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940DE" w14:textId="77777777" w:rsidR="009C3DC1" w:rsidRDefault="009C3DC1" w:rsidP="009C3DC1">
      <w:pPr>
        <w:pStyle w:val="1f3"/>
        <w:ind w:right="-1"/>
      </w:pPr>
      <w:bookmarkStart w:id="0" w:name="_GoBack"/>
      <w:bookmarkEnd w:id="0"/>
      <w:r w:rsidRPr="003400E6">
        <w:t>ФЕДЕРАЛЬНОЕ КАЗНАЧЕЙСТВО (</w:t>
      </w:r>
      <w:r w:rsidRPr="00D46E61">
        <w:t>КАЗНАЧЕЙСТВО</w:t>
      </w:r>
      <w:r w:rsidRPr="003400E6">
        <w:t xml:space="preserve"> РОССИИ)</w:t>
      </w:r>
    </w:p>
    <w:p w14:paraId="089A82C2" w14:textId="77777777" w:rsidR="009C3DC1" w:rsidRPr="00245C3A" w:rsidRDefault="009C3DC1" w:rsidP="009C3DC1"/>
    <w:p w14:paraId="2A96F491" w14:textId="77777777" w:rsidR="009C3DC1" w:rsidRDefault="009C3DC1" w:rsidP="009C3DC1">
      <w:pPr>
        <w:rPr>
          <w:lang w:eastAsia="en-US"/>
        </w:rPr>
      </w:pPr>
    </w:p>
    <w:p w14:paraId="7C3118F7" w14:textId="77777777" w:rsidR="009C3DC1" w:rsidRPr="00A97C17" w:rsidRDefault="009C3DC1" w:rsidP="009C3DC1">
      <w:pPr>
        <w:rPr>
          <w:sz w:val="28"/>
          <w:szCs w:val="28"/>
        </w:rPr>
      </w:pPr>
      <w:r w:rsidRPr="00A97C17">
        <w:rPr>
          <w:b/>
          <w:sz w:val="28"/>
          <w:szCs w:val="28"/>
        </w:rPr>
        <w:t>УТВЕРЖДЕН</w:t>
      </w:r>
    </w:p>
    <w:p w14:paraId="0297C813" w14:textId="77777777" w:rsidR="009C3DC1" w:rsidRPr="00AF4E74" w:rsidRDefault="009C3DC1" w:rsidP="009C3DC1">
      <w:pPr>
        <w:tabs>
          <w:tab w:val="left" w:pos="0"/>
        </w:tabs>
        <w:rPr>
          <w:sz w:val="28"/>
        </w:rPr>
      </w:pPr>
    </w:p>
    <w:p w14:paraId="13E33CA0" w14:textId="77777777" w:rsidR="009C3DC1" w:rsidRDefault="009C3DC1" w:rsidP="009C3DC1">
      <w:pPr>
        <w:rPr>
          <w:sz w:val="16"/>
          <w:szCs w:val="16"/>
        </w:rPr>
      </w:pPr>
    </w:p>
    <w:p w14:paraId="0F9970B1" w14:textId="77777777" w:rsidR="009C3DC1" w:rsidRDefault="009C3DC1" w:rsidP="009C3DC1">
      <w:pPr>
        <w:rPr>
          <w:sz w:val="16"/>
          <w:szCs w:val="16"/>
        </w:rPr>
      </w:pPr>
    </w:p>
    <w:p w14:paraId="0C84E103" w14:textId="77777777" w:rsidR="009C3DC1" w:rsidRDefault="009C3DC1" w:rsidP="009C3DC1">
      <w:pPr>
        <w:rPr>
          <w:sz w:val="16"/>
          <w:szCs w:val="16"/>
        </w:rPr>
      </w:pPr>
    </w:p>
    <w:p w14:paraId="60B8F818" w14:textId="77777777" w:rsidR="009C3DC1" w:rsidRDefault="009C3DC1" w:rsidP="009C3DC1">
      <w:pPr>
        <w:rPr>
          <w:sz w:val="16"/>
          <w:szCs w:val="16"/>
        </w:rPr>
      </w:pPr>
    </w:p>
    <w:p w14:paraId="33129FEA" w14:textId="77777777" w:rsidR="009C3DC1" w:rsidRDefault="009C3DC1" w:rsidP="009C3DC1">
      <w:pPr>
        <w:rPr>
          <w:sz w:val="16"/>
          <w:szCs w:val="16"/>
        </w:rPr>
      </w:pPr>
    </w:p>
    <w:p w14:paraId="6C8D9CC3" w14:textId="77777777" w:rsidR="009C3DC1" w:rsidRDefault="009C3DC1" w:rsidP="009C3DC1">
      <w:pPr>
        <w:rPr>
          <w:sz w:val="16"/>
          <w:szCs w:val="16"/>
        </w:rPr>
      </w:pPr>
    </w:p>
    <w:p w14:paraId="0FC3CCFE" w14:textId="77777777" w:rsidR="009C3DC1" w:rsidRDefault="009C3DC1" w:rsidP="009C3DC1">
      <w:pPr>
        <w:rPr>
          <w:sz w:val="16"/>
          <w:szCs w:val="16"/>
        </w:rPr>
      </w:pPr>
    </w:p>
    <w:p w14:paraId="659BF254" w14:textId="77777777" w:rsidR="009C3DC1" w:rsidRDefault="009C3DC1" w:rsidP="00397D27">
      <w:pPr>
        <w:jc w:val="center"/>
        <w:rPr>
          <w:sz w:val="16"/>
          <w:szCs w:val="16"/>
        </w:rPr>
      </w:pPr>
      <w:r w:rsidRPr="00D26523">
        <w:rPr>
          <w:b/>
          <w:sz w:val="36"/>
        </w:rPr>
        <w:t>Единая информационная система в сфере закупок</w:t>
      </w:r>
    </w:p>
    <w:p w14:paraId="2AAC7A5A" w14:textId="77777777" w:rsidR="009C3DC1" w:rsidRPr="00A97C17" w:rsidRDefault="009C3DC1" w:rsidP="00397D27">
      <w:pPr>
        <w:rPr>
          <w:sz w:val="28"/>
          <w:szCs w:val="28"/>
        </w:rPr>
      </w:pPr>
    </w:p>
    <w:p w14:paraId="35DE8F82" w14:textId="77777777" w:rsidR="009C3DC1" w:rsidRPr="00A97C17" w:rsidRDefault="009C3DC1" w:rsidP="00397D27">
      <w:pPr>
        <w:jc w:val="center"/>
        <w:rPr>
          <w:b/>
          <w:sz w:val="36"/>
          <w:szCs w:val="36"/>
        </w:rPr>
      </w:pPr>
      <w:r w:rsidRPr="00A97C17">
        <w:rPr>
          <w:sz w:val="36"/>
          <w:szCs w:val="36"/>
        </w:rPr>
        <w:t>Требования к форматам файлов</w:t>
      </w:r>
    </w:p>
    <w:p w14:paraId="36344CA3" w14:textId="77777777" w:rsidR="009C3DC1" w:rsidRDefault="009C3DC1" w:rsidP="00397D27">
      <w:pPr>
        <w:spacing w:before="0" w:after="0"/>
        <w:rPr>
          <w:sz w:val="28"/>
        </w:rPr>
      </w:pPr>
    </w:p>
    <w:p w14:paraId="0F6CDDF6" w14:textId="77777777" w:rsidR="009C3DC1" w:rsidRPr="00835A78" w:rsidRDefault="009C3DC1" w:rsidP="00835A78">
      <w:pPr>
        <w:spacing w:before="0" w:after="0"/>
        <w:jc w:val="center"/>
        <w:rPr>
          <w:sz w:val="36"/>
          <w:szCs w:val="36"/>
        </w:rPr>
      </w:pPr>
      <w:r w:rsidRPr="00835A78">
        <w:rPr>
          <w:sz w:val="36"/>
          <w:szCs w:val="36"/>
        </w:rPr>
        <w:t xml:space="preserve">Приложение 2. </w:t>
      </w:r>
      <w:bookmarkStart w:id="1" w:name="_Hlk132188560"/>
      <w:r w:rsidR="007C2533" w:rsidRPr="00835A78">
        <w:rPr>
          <w:sz w:val="36"/>
          <w:szCs w:val="36"/>
        </w:rPr>
        <w:t>Структура XML-документов реестра жалоб, реестра результатов контроля, реестров плановых и внеплановых проверок, реестра закупок, реестра планов-графиков, реестра недобросовестных поставщиков, результатов общественных обсуждений, реестра обращений в контрольные органы</w:t>
      </w:r>
    </w:p>
    <w:p w14:paraId="5E8BEA8D" w14:textId="77777777" w:rsidR="009C3DC1" w:rsidRPr="00835A78" w:rsidRDefault="009C3DC1" w:rsidP="00835A78">
      <w:pPr>
        <w:spacing w:before="0" w:after="0"/>
        <w:jc w:val="center"/>
        <w:rPr>
          <w:sz w:val="28"/>
        </w:rPr>
      </w:pPr>
    </w:p>
    <w:p w14:paraId="38B2084D" w14:textId="77777777" w:rsidR="009C3DC1" w:rsidRDefault="009C3DC1" w:rsidP="00835A78">
      <w:pPr>
        <w:spacing w:before="0" w:after="0"/>
        <w:jc w:val="center"/>
        <w:rPr>
          <w:b/>
          <w:sz w:val="28"/>
        </w:rPr>
      </w:pPr>
    </w:p>
    <w:bookmarkEnd w:id="1"/>
    <w:p w14:paraId="20F54D16" w14:textId="77777777" w:rsidR="009C3DC1" w:rsidRDefault="009C3DC1" w:rsidP="009C3DC1">
      <w:pPr>
        <w:spacing w:before="0" w:after="0"/>
        <w:rPr>
          <w:sz w:val="28"/>
        </w:rPr>
      </w:pPr>
    </w:p>
    <w:p w14:paraId="7D9B1A08" w14:textId="00E9E866" w:rsidR="0065472C" w:rsidRDefault="009C3DC1" w:rsidP="001310BE">
      <w:pPr>
        <w:spacing w:before="0" w:after="0"/>
        <w:jc w:val="center"/>
        <w:rPr>
          <w:sz w:val="28"/>
        </w:rPr>
      </w:pPr>
      <w:r w:rsidRPr="00141C19">
        <w:rPr>
          <w:sz w:val="28"/>
        </w:rPr>
        <w:t xml:space="preserve">Листов: </w:t>
      </w:r>
      <w:r w:rsidR="00DD22FE">
        <w:rPr>
          <w:sz w:val="28"/>
        </w:rPr>
        <w:fldChar w:fldCharType="begin"/>
      </w:r>
      <w:r w:rsidR="00DD22FE">
        <w:rPr>
          <w:sz w:val="28"/>
        </w:rPr>
        <w:instrText xml:space="preserve"> NUMPAGES   \* MERGEFORMAT </w:instrText>
      </w:r>
      <w:r w:rsidR="00DD22FE">
        <w:rPr>
          <w:sz w:val="28"/>
        </w:rPr>
        <w:fldChar w:fldCharType="separate"/>
      </w:r>
      <w:r w:rsidR="00DD22FE">
        <w:rPr>
          <w:noProof/>
          <w:sz w:val="28"/>
        </w:rPr>
        <w:t>335</w:t>
      </w:r>
      <w:r w:rsidR="00DD22FE">
        <w:rPr>
          <w:sz w:val="28"/>
        </w:rPr>
        <w:fldChar w:fldCharType="end"/>
      </w:r>
    </w:p>
    <w:p w14:paraId="4242AB54" w14:textId="77777777" w:rsidR="0065472C" w:rsidRDefault="0065472C" w:rsidP="0065472C">
      <w:pPr>
        <w:spacing w:before="0" w:after="0"/>
        <w:rPr>
          <w:sz w:val="28"/>
        </w:rPr>
      </w:pPr>
    </w:p>
    <w:p w14:paraId="12B38A43" w14:textId="77777777" w:rsidR="0065472C" w:rsidRDefault="0065472C" w:rsidP="0065472C">
      <w:pPr>
        <w:spacing w:before="0" w:after="0"/>
        <w:rPr>
          <w:sz w:val="28"/>
        </w:rPr>
      </w:pPr>
    </w:p>
    <w:p w14:paraId="0CCBF087" w14:textId="77777777" w:rsidR="007C2533" w:rsidRDefault="007C2533" w:rsidP="0065472C">
      <w:pPr>
        <w:spacing w:before="0" w:after="0"/>
        <w:rPr>
          <w:sz w:val="28"/>
        </w:rPr>
      </w:pPr>
    </w:p>
    <w:p w14:paraId="06D729C3" w14:textId="77777777" w:rsidR="007C2533" w:rsidRDefault="007C2533" w:rsidP="0065472C">
      <w:pPr>
        <w:spacing w:before="0" w:after="0"/>
        <w:rPr>
          <w:sz w:val="28"/>
        </w:rPr>
      </w:pPr>
    </w:p>
    <w:p w14:paraId="0769D298" w14:textId="77777777" w:rsidR="007C2533" w:rsidRDefault="007C2533" w:rsidP="0065472C">
      <w:pPr>
        <w:spacing w:before="0" w:after="0"/>
        <w:rPr>
          <w:sz w:val="28"/>
        </w:rPr>
      </w:pPr>
    </w:p>
    <w:p w14:paraId="01C0BFE7" w14:textId="77777777" w:rsidR="007C2533" w:rsidRDefault="007C2533" w:rsidP="0065472C">
      <w:pPr>
        <w:spacing w:before="0" w:after="0"/>
        <w:rPr>
          <w:sz w:val="28"/>
        </w:rPr>
      </w:pPr>
    </w:p>
    <w:p w14:paraId="5A8EBA9D" w14:textId="77777777" w:rsidR="007C2533" w:rsidRDefault="007C2533" w:rsidP="0065472C">
      <w:pPr>
        <w:spacing w:before="0" w:after="0"/>
        <w:rPr>
          <w:sz w:val="28"/>
        </w:rPr>
      </w:pPr>
    </w:p>
    <w:p w14:paraId="4874BF11" w14:textId="77777777" w:rsidR="00BF7178" w:rsidRDefault="00BF7178" w:rsidP="00DA598B">
      <w:pPr>
        <w:pStyle w:val="afffffff8"/>
        <w:sectPr w:rsidR="00BF7178" w:rsidSect="00B82711">
          <w:headerReference w:type="default" r:id="rId12"/>
          <w:footerReference w:type="first" r:id="rId13"/>
          <w:pgSz w:w="11906" w:h="16838"/>
          <w:pgMar w:top="851" w:right="851" w:bottom="1418" w:left="1418" w:header="709" w:footer="709" w:gutter="0"/>
          <w:cols w:space="708"/>
          <w:titlePg/>
          <w:docGrid w:linePitch="360"/>
        </w:sectPr>
      </w:pPr>
    </w:p>
    <w:p w14:paraId="4E0F0CD8" w14:textId="158272A4" w:rsidR="007C2533" w:rsidRPr="007C2533" w:rsidRDefault="007C2533" w:rsidP="00DA598B">
      <w:pPr>
        <w:pStyle w:val="afffffff8"/>
      </w:pPr>
      <w:r w:rsidRPr="007C2533">
        <w:lastRenderedPageBreak/>
        <w:t>Аннотация</w:t>
      </w:r>
    </w:p>
    <w:p w14:paraId="0ADE683C" w14:textId="330A4F82" w:rsidR="007C2533" w:rsidRDefault="007C2533" w:rsidP="00326A05">
      <w:pPr>
        <w:spacing w:before="0" w:after="0" w:line="276" w:lineRule="auto"/>
        <w:ind w:firstLine="709"/>
        <w:jc w:val="both"/>
        <w:rPr>
          <w:szCs w:val="24"/>
        </w:rPr>
      </w:pPr>
      <w:r w:rsidRPr="007C2533">
        <w:rPr>
          <w:szCs w:val="24"/>
        </w:rPr>
        <w:t xml:space="preserve">Настоящий документ представляет собой Приложение </w:t>
      </w:r>
      <w:r>
        <w:rPr>
          <w:szCs w:val="24"/>
        </w:rPr>
        <w:t>2</w:t>
      </w:r>
      <w:r w:rsidRPr="007C2533">
        <w:rPr>
          <w:szCs w:val="24"/>
        </w:rPr>
        <w:t xml:space="preserve"> к документу «Требования к форматам файлов» и описывает </w:t>
      </w:r>
      <w:r>
        <w:rPr>
          <w:szCs w:val="24"/>
        </w:rPr>
        <w:t>с</w:t>
      </w:r>
      <w:r w:rsidRPr="007C2533">
        <w:rPr>
          <w:szCs w:val="24"/>
        </w:rPr>
        <w:t>труктур</w:t>
      </w:r>
      <w:r>
        <w:rPr>
          <w:szCs w:val="24"/>
        </w:rPr>
        <w:t>у</w:t>
      </w:r>
      <w:r w:rsidRPr="007C2533">
        <w:rPr>
          <w:szCs w:val="24"/>
        </w:rPr>
        <w:t xml:space="preserve"> XML-документов реестра жалоб, реестра результатов контроля, реестров плановых и внеплановых проверок, реестра закупок, реестра планов-графиков, реестра недобросовестных поставщиков, результатов общественных обсуждений, реестра обращений в контрольные органы.</w:t>
      </w:r>
    </w:p>
    <w:p w14:paraId="11518E68" w14:textId="77777777" w:rsidR="009F79E8" w:rsidRDefault="009F79E8" w:rsidP="00397D27">
      <w:pPr>
        <w:spacing w:before="0" w:after="0" w:line="276" w:lineRule="auto"/>
        <w:ind w:firstLine="709"/>
        <w:jc w:val="both"/>
        <w:rPr>
          <w:szCs w:val="24"/>
        </w:rPr>
      </w:pPr>
    </w:p>
    <w:p w14:paraId="00D0DFA3" w14:textId="77777777" w:rsidR="009F79E8" w:rsidRDefault="009F79E8" w:rsidP="00397D27">
      <w:pPr>
        <w:spacing w:before="0" w:after="0" w:line="276" w:lineRule="auto"/>
        <w:ind w:firstLine="709"/>
        <w:jc w:val="both"/>
        <w:rPr>
          <w:szCs w:val="24"/>
        </w:rPr>
      </w:pPr>
    </w:p>
    <w:p w14:paraId="68201800" w14:textId="77777777" w:rsidR="009F79E8" w:rsidRDefault="009F79E8" w:rsidP="00397D27">
      <w:pPr>
        <w:spacing w:before="0" w:after="0" w:line="276" w:lineRule="auto"/>
        <w:ind w:firstLine="709"/>
        <w:jc w:val="both"/>
        <w:rPr>
          <w:szCs w:val="24"/>
        </w:rPr>
      </w:pPr>
    </w:p>
    <w:p w14:paraId="3245A326" w14:textId="77777777" w:rsidR="009F79E8" w:rsidRDefault="009F79E8" w:rsidP="00397D27">
      <w:pPr>
        <w:spacing w:before="0" w:after="0" w:line="276" w:lineRule="auto"/>
        <w:ind w:firstLine="709"/>
        <w:jc w:val="both"/>
        <w:rPr>
          <w:szCs w:val="24"/>
        </w:rPr>
      </w:pPr>
    </w:p>
    <w:p w14:paraId="3490C45E" w14:textId="77777777" w:rsidR="009F79E8" w:rsidRDefault="009F79E8" w:rsidP="00397D27">
      <w:pPr>
        <w:spacing w:before="0" w:after="0" w:line="276" w:lineRule="auto"/>
        <w:ind w:firstLine="709"/>
        <w:jc w:val="both"/>
        <w:rPr>
          <w:szCs w:val="24"/>
        </w:rPr>
      </w:pPr>
    </w:p>
    <w:p w14:paraId="30CA22A4" w14:textId="77777777" w:rsidR="009F79E8" w:rsidRDefault="009F79E8" w:rsidP="00397D27">
      <w:pPr>
        <w:spacing w:before="0" w:after="0" w:line="276" w:lineRule="auto"/>
        <w:ind w:firstLine="709"/>
        <w:jc w:val="both"/>
        <w:rPr>
          <w:szCs w:val="24"/>
        </w:rPr>
      </w:pPr>
    </w:p>
    <w:p w14:paraId="559FB4E9" w14:textId="77777777" w:rsidR="009F79E8" w:rsidRDefault="009F79E8" w:rsidP="00397D27">
      <w:pPr>
        <w:spacing w:before="0" w:after="0" w:line="276" w:lineRule="auto"/>
        <w:ind w:firstLine="709"/>
        <w:jc w:val="both"/>
        <w:rPr>
          <w:szCs w:val="24"/>
        </w:rPr>
      </w:pPr>
    </w:p>
    <w:p w14:paraId="6AEC257C" w14:textId="77777777" w:rsidR="009F79E8" w:rsidRDefault="009F79E8" w:rsidP="00397D27">
      <w:pPr>
        <w:spacing w:before="0" w:after="0" w:line="276" w:lineRule="auto"/>
        <w:ind w:firstLine="709"/>
        <w:jc w:val="both"/>
        <w:rPr>
          <w:szCs w:val="24"/>
        </w:rPr>
      </w:pPr>
    </w:p>
    <w:p w14:paraId="0066F3E5" w14:textId="77777777" w:rsidR="009F79E8" w:rsidRDefault="009F79E8" w:rsidP="00397D27">
      <w:pPr>
        <w:spacing w:before="0" w:after="0" w:line="276" w:lineRule="auto"/>
        <w:ind w:firstLine="709"/>
        <w:jc w:val="both"/>
        <w:rPr>
          <w:szCs w:val="24"/>
        </w:rPr>
      </w:pPr>
    </w:p>
    <w:p w14:paraId="08A756C3" w14:textId="77777777" w:rsidR="009F79E8" w:rsidRDefault="009F79E8" w:rsidP="00397D27">
      <w:pPr>
        <w:spacing w:before="0" w:after="0" w:line="276" w:lineRule="auto"/>
        <w:ind w:firstLine="709"/>
        <w:jc w:val="both"/>
        <w:rPr>
          <w:szCs w:val="24"/>
        </w:rPr>
      </w:pPr>
    </w:p>
    <w:p w14:paraId="16B81DA8" w14:textId="77777777" w:rsidR="009F79E8" w:rsidRDefault="009F79E8" w:rsidP="00397D27">
      <w:pPr>
        <w:spacing w:before="0" w:after="0" w:line="276" w:lineRule="auto"/>
        <w:ind w:firstLine="709"/>
        <w:jc w:val="both"/>
        <w:rPr>
          <w:szCs w:val="24"/>
        </w:rPr>
      </w:pPr>
    </w:p>
    <w:p w14:paraId="30567B55" w14:textId="77777777" w:rsidR="009F79E8" w:rsidRDefault="009F79E8" w:rsidP="00397D27">
      <w:pPr>
        <w:spacing w:before="0" w:after="0" w:line="276" w:lineRule="auto"/>
        <w:ind w:firstLine="709"/>
        <w:jc w:val="both"/>
        <w:rPr>
          <w:szCs w:val="24"/>
        </w:rPr>
      </w:pPr>
    </w:p>
    <w:p w14:paraId="00C63726" w14:textId="77777777" w:rsidR="009F79E8" w:rsidRDefault="009F79E8" w:rsidP="00397D27">
      <w:pPr>
        <w:spacing w:before="0" w:after="0" w:line="276" w:lineRule="auto"/>
        <w:ind w:firstLine="709"/>
        <w:jc w:val="both"/>
        <w:rPr>
          <w:szCs w:val="24"/>
        </w:rPr>
      </w:pPr>
    </w:p>
    <w:p w14:paraId="4F3E5EAB" w14:textId="77777777" w:rsidR="009F79E8" w:rsidRDefault="009F79E8" w:rsidP="00397D27">
      <w:pPr>
        <w:spacing w:before="0" w:after="0" w:line="276" w:lineRule="auto"/>
        <w:ind w:firstLine="709"/>
        <w:jc w:val="both"/>
        <w:rPr>
          <w:szCs w:val="24"/>
        </w:rPr>
      </w:pPr>
    </w:p>
    <w:p w14:paraId="26C2AE9D" w14:textId="77777777" w:rsidR="009F79E8" w:rsidRDefault="009F79E8" w:rsidP="00397D27">
      <w:pPr>
        <w:spacing w:before="0" w:after="0" w:line="276" w:lineRule="auto"/>
        <w:ind w:firstLine="709"/>
        <w:jc w:val="both"/>
        <w:rPr>
          <w:szCs w:val="24"/>
        </w:rPr>
      </w:pPr>
    </w:p>
    <w:p w14:paraId="15B17443" w14:textId="77777777" w:rsidR="009F79E8" w:rsidRDefault="009F79E8" w:rsidP="00397D27">
      <w:pPr>
        <w:spacing w:before="0" w:after="0" w:line="276" w:lineRule="auto"/>
        <w:ind w:firstLine="709"/>
        <w:jc w:val="both"/>
        <w:rPr>
          <w:szCs w:val="24"/>
        </w:rPr>
      </w:pPr>
    </w:p>
    <w:p w14:paraId="53C5DCCB" w14:textId="77777777" w:rsidR="009F79E8" w:rsidRDefault="009F79E8" w:rsidP="00397D27">
      <w:pPr>
        <w:spacing w:before="0" w:after="0" w:line="276" w:lineRule="auto"/>
        <w:ind w:firstLine="709"/>
        <w:jc w:val="both"/>
        <w:rPr>
          <w:szCs w:val="24"/>
        </w:rPr>
      </w:pPr>
    </w:p>
    <w:p w14:paraId="68B44943" w14:textId="77777777" w:rsidR="009F79E8" w:rsidRDefault="009F79E8" w:rsidP="00397D27">
      <w:pPr>
        <w:spacing w:before="0" w:after="0" w:line="276" w:lineRule="auto"/>
        <w:ind w:firstLine="709"/>
        <w:jc w:val="both"/>
        <w:rPr>
          <w:szCs w:val="24"/>
        </w:rPr>
      </w:pPr>
    </w:p>
    <w:p w14:paraId="676B704C" w14:textId="77777777" w:rsidR="009F79E8" w:rsidRDefault="009F79E8" w:rsidP="00397D27">
      <w:pPr>
        <w:spacing w:before="0" w:after="0" w:line="276" w:lineRule="auto"/>
        <w:ind w:firstLine="709"/>
        <w:jc w:val="both"/>
        <w:rPr>
          <w:szCs w:val="24"/>
        </w:rPr>
      </w:pPr>
    </w:p>
    <w:p w14:paraId="1FBFEF19" w14:textId="77777777" w:rsidR="009F79E8" w:rsidRDefault="009F79E8" w:rsidP="00397D27">
      <w:pPr>
        <w:spacing w:before="0" w:after="0" w:line="276" w:lineRule="auto"/>
        <w:ind w:firstLine="709"/>
        <w:jc w:val="both"/>
        <w:rPr>
          <w:szCs w:val="24"/>
        </w:rPr>
      </w:pPr>
    </w:p>
    <w:p w14:paraId="4D0C406B" w14:textId="77777777" w:rsidR="00BF7178" w:rsidRDefault="00BF7178">
      <w:pPr>
        <w:pStyle w:val="afffffff7"/>
        <w:sectPr w:rsidR="00BF7178" w:rsidSect="00BF7178">
          <w:pgSz w:w="11906" w:h="16838"/>
          <w:pgMar w:top="851" w:right="851" w:bottom="1418" w:left="1418" w:header="709" w:footer="709" w:gutter="0"/>
          <w:cols w:space="708"/>
          <w:docGrid w:linePitch="360"/>
        </w:sectPr>
      </w:pPr>
    </w:p>
    <w:p w14:paraId="1C105A5B" w14:textId="558DF697" w:rsidR="00BF7178" w:rsidRDefault="00BF7178" w:rsidP="00BF7178">
      <w:pPr>
        <w:pStyle w:val="afffffff8"/>
      </w:pPr>
      <w:r>
        <w:lastRenderedPageBreak/>
        <w:t>Содержание</w:t>
      </w:r>
    </w:p>
    <w:p w14:paraId="53D5B78C" w14:textId="693BE0A6" w:rsidR="00BF7178" w:rsidRDefault="00BF7178">
      <w:pPr>
        <w:pStyle w:val="12"/>
        <w:tabs>
          <w:tab w:val="right" w:leader="dot" w:pos="9627"/>
        </w:tabs>
        <w:rPr>
          <w:rFonts w:asciiTheme="minorHAnsi" w:eastAsiaTheme="minorEastAsia" w:hAnsiTheme="minorHAnsi" w:cstheme="minorBidi"/>
          <w:b w:val="0"/>
          <w:noProof/>
          <w:sz w:val="22"/>
          <w:szCs w:val="22"/>
        </w:rPr>
      </w:pPr>
      <w:r>
        <w:fldChar w:fldCharType="begin"/>
      </w:r>
      <w:r>
        <w:instrText xml:space="preserve"> TOC \h \z \t "Заголовок 1;1;Заголовок без нумерации♫;1" </w:instrText>
      </w:r>
      <w:r>
        <w:fldChar w:fldCharType="separate"/>
      </w:r>
      <w:hyperlink w:anchor="_Toc132278101" w:history="1">
        <w:r w:rsidRPr="003D3D27">
          <w:rPr>
            <w:rStyle w:val="affd"/>
            <w:noProof/>
          </w:rPr>
          <w:t>Перечень сокращений</w:t>
        </w:r>
        <w:r>
          <w:rPr>
            <w:noProof/>
            <w:webHidden/>
          </w:rPr>
          <w:tab/>
        </w:r>
        <w:r>
          <w:rPr>
            <w:noProof/>
            <w:webHidden/>
          </w:rPr>
          <w:fldChar w:fldCharType="begin"/>
        </w:r>
        <w:r>
          <w:rPr>
            <w:noProof/>
            <w:webHidden/>
          </w:rPr>
          <w:instrText xml:space="preserve"> PAGEREF _Toc132278101 \h </w:instrText>
        </w:r>
        <w:r>
          <w:rPr>
            <w:noProof/>
            <w:webHidden/>
          </w:rPr>
        </w:r>
        <w:r>
          <w:rPr>
            <w:noProof/>
            <w:webHidden/>
          </w:rPr>
          <w:fldChar w:fldCharType="separate"/>
        </w:r>
        <w:r>
          <w:rPr>
            <w:noProof/>
            <w:webHidden/>
          </w:rPr>
          <w:t>5</w:t>
        </w:r>
        <w:r>
          <w:rPr>
            <w:noProof/>
            <w:webHidden/>
          </w:rPr>
          <w:fldChar w:fldCharType="end"/>
        </w:r>
      </w:hyperlink>
    </w:p>
    <w:p w14:paraId="48EF57DE" w14:textId="12AB28F0" w:rsidR="00BF7178" w:rsidRDefault="00F20F89">
      <w:pPr>
        <w:pStyle w:val="12"/>
        <w:tabs>
          <w:tab w:val="right" w:leader="dot" w:pos="9627"/>
        </w:tabs>
        <w:rPr>
          <w:rFonts w:asciiTheme="minorHAnsi" w:eastAsiaTheme="minorEastAsia" w:hAnsiTheme="minorHAnsi" w:cstheme="minorBidi"/>
          <w:b w:val="0"/>
          <w:noProof/>
          <w:sz w:val="22"/>
          <w:szCs w:val="22"/>
        </w:rPr>
      </w:pPr>
      <w:hyperlink w:anchor="_Toc132278102" w:history="1">
        <w:r w:rsidR="00BF7178" w:rsidRPr="003D3D27">
          <w:rPr>
            <w:rStyle w:val="affd"/>
            <w:noProof/>
          </w:rPr>
          <w:t>Перечень терминов</w:t>
        </w:r>
        <w:r w:rsidR="00BF7178">
          <w:rPr>
            <w:noProof/>
            <w:webHidden/>
          </w:rPr>
          <w:tab/>
        </w:r>
        <w:r w:rsidR="00BF7178">
          <w:rPr>
            <w:noProof/>
            <w:webHidden/>
          </w:rPr>
          <w:fldChar w:fldCharType="begin"/>
        </w:r>
        <w:r w:rsidR="00BF7178">
          <w:rPr>
            <w:noProof/>
            <w:webHidden/>
          </w:rPr>
          <w:instrText xml:space="preserve"> PAGEREF _Toc132278102 \h </w:instrText>
        </w:r>
        <w:r w:rsidR="00BF7178">
          <w:rPr>
            <w:noProof/>
            <w:webHidden/>
          </w:rPr>
        </w:r>
        <w:r w:rsidR="00BF7178">
          <w:rPr>
            <w:noProof/>
            <w:webHidden/>
          </w:rPr>
          <w:fldChar w:fldCharType="separate"/>
        </w:r>
        <w:r w:rsidR="00BF7178">
          <w:rPr>
            <w:noProof/>
            <w:webHidden/>
          </w:rPr>
          <w:t>7</w:t>
        </w:r>
        <w:r w:rsidR="00BF7178">
          <w:rPr>
            <w:noProof/>
            <w:webHidden/>
          </w:rPr>
          <w:fldChar w:fldCharType="end"/>
        </w:r>
      </w:hyperlink>
    </w:p>
    <w:p w14:paraId="210AA99B" w14:textId="6DA5AFC6" w:rsidR="00BF7178" w:rsidRDefault="00F20F89">
      <w:pPr>
        <w:pStyle w:val="12"/>
        <w:tabs>
          <w:tab w:val="right" w:leader="dot" w:pos="9627"/>
        </w:tabs>
        <w:rPr>
          <w:rFonts w:asciiTheme="minorHAnsi" w:eastAsiaTheme="minorEastAsia" w:hAnsiTheme="minorHAnsi" w:cstheme="minorBidi"/>
          <w:b w:val="0"/>
          <w:noProof/>
          <w:sz w:val="22"/>
          <w:szCs w:val="22"/>
        </w:rPr>
      </w:pPr>
      <w:hyperlink w:anchor="_Toc132278103" w:history="1">
        <w:r w:rsidR="00BF7178" w:rsidRPr="003D3D27">
          <w:rPr>
            <w:rStyle w:val="affd"/>
            <w:noProof/>
          </w:rPr>
          <w:t>Перечень таблиц</w:t>
        </w:r>
        <w:r w:rsidR="00BF7178">
          <w:rPr>
            <w:noProof/>
            <w:webHidden/>
          </w:rPr>
          <w:tab/>
        </w:r>
        <w:r w:rsidR="00BF7178">
          <w:rPr>
            <w:noProof/>
            <w:webHidden/>
          </w:rPr>
          <w:fldChar w:fldCharType="begin"/>
        </w:r>
        <w:r w:rsidR="00BF7178">
          <w:rPr>
            <w:noProof/>
            <w:webHidden/>
          </w:rPr>
          <w:instrText xml:space="preserve"> PAGEREF _Toc132278103 \h </w:instrText>
        </w:r>
        <w:r w:rsidR="00BF7178">
          <w:rPr>
            <w:noProof/>
            <w:webHidden/>
          </w:rPr>
        </w:r>
        <w:r w:rsidR="00BF7178">
          <w:rPr>
            <w:noProof/>
            <w:webHidden/>
          </w:rPr>
          <w:fldChar w:fldCharType="separate"/>
        </w:r>
        <w:r w:rsidR="00BF7178">
          <w:rPr>
            <w:noProof/>
            <w:webHidden/>
          </w:rPr>
          <w:t>8</w:t>
        </w:r>
        <w:r w:rsidR="00BF7178">
          <w:rPr>
            <w:noProof/>
            <w:webHidden/>
          </w:rPr>
          <w:fldChar w:fldCharType="end"/>
        </w:r>
      </w:hyperlink>
    </w:p>
    <w:p w14:paraId="31195D80" w14:textId="26CA2951" w:rsidR="00BF7178" w:rsidRDefault="00F20F89">
      <w:pPr>
        <w:pStyle w:val="12"/>
        <w:tabs>
          <w:tab w:val="left" w:pos="400"/>
          <w:tab w:val="right" w:leader="dot" w:pos="9627"/>
        </w:tabs>
        <w:rPr>
          <w:rFonts w:asciiTheme="minorHAnsi" w:eastAsiaTheme="minorEastAsia" w:hAnsiTheme="minorHAnsi" w:cstheme="minorBidi"/>
          <w:b w:val="0"/>
          <w:noProof/>
          <w:sz w:val="22"/>
          <w:szCs w:val="22"/>
        </w:rPr>
      </w:pPr>
      <w:hyperlink w:anchor="_Toc132278104" w:history="1">
        <w:r w:rsidR="00BF7178" w:rsidRPr="003D3D27">
          <w:rPr>
            <w:rStyle w:val="affd"/>
            <w:noProof/>
          </w:rPr>
          <w:t>1</w:t>
        </w:r>
        <w:r w:rsidR="00BF7178">
          <w:rPr>
            <w:rFonts w:asciiTheme="minorHAnsi" w:eastAsiaTheme="minorEastAsia" w:hAnsiTheme="minorHAnsi" w:cstheme="minorBidi"/>
            <w:b w:val="0"/>
            <w:noProof/>
            <w:sz w:val="22"/>
            <w:szCs w:val="22"/>
          </w:rPr>
          <w:tab/>
        </w:r>
        <w:r w:rsidR="00BF7178" w:rsidRPr="003D3D27">
          <w:rPr>
            <w:rStyle w:val="affd"/>
            <w:noProof/>
          </w:rPr>
          <w:t>Информация о жалобе для ИС ФАС (ИС КО)</w:t>
        </w:r>
        <w:r w:rsidR="00BF7178">
          <w:rPr>
            <w:noProof/>
            <w:webHidden/>
          </w:rPr>
          <w:tab/>
        </w:r>
        <w:r w:rsidR="00BF7178">
          <w:rPr>
            <w:noProof/>
            <w:webHidden/>
          </w:rPr>
          <w:fldChar w:fldCharType="begin"/>
        </w:r>
        <w:r w:rsidR="00BF7178">
          <w:rPr>
            <w:noProof/>
            <w:webHidden/>
          </w:rPr>
          <w:instrText xml:space="preserve"> PAGEREF _Toc132278104 \h </w:instrText>
        </w:r>
        <w:r w:rsidR="00BF7178">
          <w:rPr>
            <w:noProof/>
            <w:webHidden/>
          </w:rPr>
        </w:r>
        <w:r w:rsidR="00BF7178">
          <w:rPr>
            <w:noProof/>
            <w:webHidden/>
          </w:rPr>
          <w:fldChar w:fldCharType="separate"/>
        </w:r>
        <w:r w:rsidR="00BF7178">
          <w:rPr>
            <w:noProof/>
            <w:webHidden/>
          </w:rPr>
          <w:t>9</w:t>
        </w:r>
        <w:r w:rsidR="00BF7178">
          <w:rPr>
            <w:noProof/>
            <w:webHidden/>
          </w:rPr>
          <w:fldChar w:fldCharType="end"/>
        </w:r>
      </w:hyperlink>
    </w:p>
    <w:p w14:paraId="3524C833" w14:textId="34F778AF" w:rsidR="00BF7178" w:rsidRDefault="00F20F89">
      <w:pPr>
        <w:pStyle w:val="12"/>
        <w:tabs>
          <w:tab w:val="left" w:pos="400"/>
          <w:tab w:val="right" w:leader="dot" w:pos="9627"/>
        </w:tabs>
        <w:rPr>
          <w:rFonts w:asciiTheme="minorHAnsi" w:eastAsiaTheme="minorEastAsia" w:hAnsiTheme="minorHAnsi" w:cstheme="minorBidi"/>
          <w:b w:val="0"/>
          <w:noProof/>
          <w:sz w:val="22"/>
          <w:szCs w:val="22"/>
        </w:rPr>
      </w:pPr>
      <w:hyperlink w:anchor="_Toc132278105" w:history="1">
        <w:r w:rsidR="00BF7178" w:rsidRPr="003D3D27">
          <w:rPr>
            <w:rStyle w:val="affd"/>
            <w:noProof/>
          </w:rPr>
          <w:t>2</w:t>
        </w:r>
        <w:r w:rsidR="00BF7178">
          <w:rPr>
            <w:rFonts w:asciiTheme="minorHAnsi" w:eastAsiaTheme="minorEastAsia" w:hAnsiTheme="minorHAnsi" w:cstheme="minorBidi"/>
            <w:b w:val="0"/>
            <w:noProof/>
            <w:sz w:val="22"/>
            <w:szCs w:val="22"/>
          </w:rPr>
          <w:tab/>
        </w:r>
        <w:r w:rsidR="00BF7178" w:rsidRPr="003D3D27">
          <w:rPr>
            <w:rStyle w:val="affd"/>
            <w:noProof/>
          </w:rPr>
          <w:t>Информация о групповой жалобе для ИС ФАС (ИС КО)</w:t>
        </w:r>
        <w:r w:rsidR="00BF7178">
          <w:rPr>
            <w:noProof/>
            <w:webHidden/>
          </w:rPr>
          <w:tab/>
        </w:r>
        <w:r w:rsidR="00BF7178">
          <w:rPr>
            <w:noProof/>
            <w:webHidden/>
          </w:rPr>
          <w:fldChar w:fldCharType="begin"/>
        </w:r>
        <w:r w:rsidR="00BF7178">
          <w:rPr>
            <w:noProof/>
            <w:webHidden/>
          </w:rPr>
          <w:instrText xml:space="preserve"> PAGEREF _Toc132278105 \h </w:instrText>
        </w:r>
        <w:r w:rsidR="00BF7178">
          <w:rPr>
            <w:noProof/>
            <w:webHidden/>
          </w:rPr>
        </w:r>
        <w:r w:rsidR="00BF7178">
          <w:rPr>
            <w:noProof/>
            <w:webHidden/>
          </w:rPr>
          <w:fldChar w:fldCharType="separate"/>
        </w:r>
        <w:r w:rsidR="00BF7178">
          <w:rPr>
            <w:noProof/>
            <w:webHidden/>
          </w:rPr>
          <w:t>32</w:t>
        </w:r>
        <w:r w:rsidR="00BF7178">
          <w:rPr>
            <w:noProof/>
            <w:webHidden/>
          </w:rPr>
          <w:fldChar w:fldCharType="end"/>
        </w:r>
      </w:hyperlink>
    </w:p>
    <w:p w14:paraId="5F21180E" w14:textId="39BC9C76" w:rsidR="00BF7178" w:rsidRDefault="00F20F89">
      <w:pPr>
        <w:pStyle w:val="12"/>
        <w:tabs>
          <w:tab w:val="left" w:pos="400"/>
          <w:tab w:val="right" w:leader="dot" w:pos="9627"/>
        </w:tabs>
        <w:rPr>
          <w:rFonts w:asciiTheme="minorHAnsi" w:eastAsiaTheme="minorEastAsia" w:hAnsiTheme="minorHAnsi" w:cstheme="minorBidi"/>
          <w:b w:val="0"/>
          <w:noProof/>
          <w:sz w:val="22"/>
          <w:szCs w:val="22"/>
        </w:rPr>
      </w:pPr>
      <w:hyperlink w:anchor="_Toc132278106" w:history="1">
        <w:r w:rsidR="00BF7178" w:rsidRPr="003D3D27">
          <w:rPr>
            <w:rStyle w:val="affd"/>
            <w:noProof/>
          </w:rPr>
          <w:t>3</w:t>
        </w:r>
        <w:r w:rsidR="00BF7178">
          <w:rPr>
            <w:rFonts w:asciiTheme="minorHAnsi" w:eastAsiaTheme="minorEastAsia" w:hAnsiTheme="minorHAnsi" w:cstheme="minorBidi"/>
            <w:b w:val="0"/>
            <w:noProof/>
            <w:sz w:val="22"/>
            <w:szCs w:val="22"/>
          </w:rPr>
          <w:tab/>
        </w:r>
        <w:r w:rsidR="00BF7178" w:rsidRPr="003D3D27">
          <w:rPr>
            <w:rStyle w:val="affd"/>
            <w:noProof/>
          </w:rPr>
          <w:t>Информация об отзыве жалобы для ИС ФАС (ИС КО)</w:t>
        </w:r>
        <w:r w:rsidR="00BF7178">
          <w:rPr>
            <w:noProof/>
            <w:webHidden/>
          </w:rPr>
          <w:tab/>
        </w:r>
        <w:r w:rsidR="00BF7178">
          <w:rPr>
            <w:noProof/>
            <w:webHidden/>
          </w:rPr>
          <w:fldChar w:fldCharType="begin"/>
        </w:r>
        <w:r w:rsidR="00BF7178">
          <w:rPr>
            <w:noProof/>
            <w:webHidden/>
          </w:rPr>
          <w:instrText xml:space="preserve"> PAGEREF _Toc132278106 \h </w:instrText>
        </w:r>
        <w:r w:rsidR="00BF7178">
          <w:rPr>
            <w:noProof/>
            <w:webHidden/>
          </w:rPr>
        </w:r>
        <w:r w:rsidR="00BF7178">
          <w:rPr>
            <w:noProof/>
            <w:webHidden/>
          </w:rPr>
          <w:fldChar w:fldCharType="separate"/>
        </w:r>
        <w:r w:rsidR="00BF7178">
          <w:rPr>
            <w:noProof/>
            <w:webHidden/>
          </w:rPr>
          <w:t>45</w:t>
        </w:r>
        <w:r w:rsidR="00BF7178">
          <w:rPr>
            <w:noProof/>
            <w:webHidden/>
          </w:rPr>
          <w:fldChar w:fldCharType="end"/>
        </w:r>
      </w:hyperlink>
    </w:p>
    <w:p w14:paraId="13A4AE86" w14:textId="521E5228" w:rsidR="00BF7178" w:rsidRDefault="00F20F89">
      <w:pPr>
        <w:pStyle w:val="12"/>
        <w:tabs>
          <w:tab w:val="left" w:pos="400"/>
          <w:tab w:val="right" w:leader="dot" w:pos="9627"/>
        </w:tabs>
        <w:rPr>
          <w:rFonts w:asciiTheme="minorHAnsi" w:eastAsiaTheme="minorEastAsia" w:hAnsiTheme="minorHAnsi" w:cstheme="minorBidi"/>
          <w:b w:val="0"/>
          <w:noProof/>
          <w:sz w:val="22"/>
          <w:szCs w:val="22"/>
        </w:rPr>
      </w:pPr>
      <w:hyperlink w:anchor="_Toc132278107" w:history="1">
        <w:r w:rsidR="00BF7178" w:rsidRPr="003D3D27">
          <w:rPr>
            <w:rStyle w:val="affd"/>
            <w:noProof/>
          </w:rPr>
          <w:t>4</w:t>
        </w:r>
        <w:r w:rsidR="00BF7178">
          <w:rPr>
            <w:rFonts w:asciiTheme="minorHAnsi" w:eastAsiaTheme="minorEastAsia" w:hAnsiTheme="minorHAnsi" w:cstheme="minorBidi"/>
            <w:b w:val="0"/>
            <w:noProof/>
            <w:sz w:val="22"/>
            <w:szCs w:val="22"/>
          </w:rPr>
          <w:tab/>
        </w:r>
        <w:r w:rsidR="00BF7178" w:rsidRPr="003D3D27">
          <w:rPr>
            <w:rStyle w:val="affd"/>
            <w:noProof/>
          </w:rPr>
          <w:t>Информация о приостановке определения поставщика (подрядчика, исполнителя) в части заключения контракта</w:t>
        </w:r>
        <w:r w:rsidR="00BF7178">
          <w:rPr>
            <w:noProof/>
            <w:webHidden/>
          </w:rPr>
          <w:tab/>
        </w:r>
        <w:r w:rsidR="00BF7178">
          <w:rPr>
            <w:noProof/>
            <w:webHidden/>
          </w:rPr>
          <w:fldChar w:fldCharType="begin"/>
        </w:r>
        <w:r w:rsidR="00BF7178">
          <w:rPr>
            <w:noProof/>
            <w:webHidden/>
          </w:rPr>
          <w:instrText xml:space="preserve"> PAGEREF _Toc132278107 \h </w:instrText>
        </w:r>
        <w:r w:rsidR="00BF7178">
          <w:rPr>
            <w:noProof/>
            <w:webHidden/>
          </w:rPr>
        </w:r>
        <w:r w:rsidR="00BF7178">
          <w:rPr>
            <w:noProof/>
            <w:webHidden/>
          </w:rPr>
          <w:fldChar w:fldCharType="separate"/>
        </w:r>
        <w:r w:rsidR="00BF7178">
          <w:rPr>
            <w:noProof/>
            <w:webHidden/>
          </w:rPr>
          <w:t>50</w:t>
        </w:r>
        <w:r w:rsidR="00BF7178">
          <w:rPr>
            <w:noProof/>
            <w:webHidden/>
          </w:rPr>
          <w:fldChar w:fldCharType="end"/>
        </w:r>
      </w:hyperlink>
    </w:p>
    <w:p w14:paraId="2FC81190" w14:textId="7BA31043" w:rsidR="00BF7178" w:rsidRDefault="00F20F89">
      <w:pPr>
        <w:pStyle w:val="12"/>
        <w:tabs>
          <w:tab w:val="left" w:pos="400"/>
          <w:tab w:val="right" w:leader="dot" w:pos="9627"/>
        </w:tabs>
        <w:rPr>
          <w:rFonts w:asciiTheme="minorHAnsi" w:eastAsiaTheme="minorEastAsia" w:hAnsiTheme="minorHAnsi" w:cstheme="minorBidi"/>
          <w:b w:val="0"/>
          <w:noProof/>
          <w:sz w:val="22"/>
          <w:szCs w:val="22"/>
        </w:rPr>
      </w:pPr>
      <w:hyperlink w:anchor="_Toc132278108" w:history="1">
        <w:r w:rsidR="00BF7178" w:rsidRPr="003D3D27">
          <w:rPr>
            <w:rStyle w:val="affd"/>
            <w:noProof/>
          </w:rPr>
          <w:t>5</w:t>
        </w:r>
        <w:r w:rsidR="00BF7178">
          <w:rPr>
            <w:rFonts w:asciiTheme="minorHAnsi" w:eastAsiaTheme="minorEastAsia" w:hAnsiTheme="minorHAnsi" w:cstheme="minorBidi"/>
            <w:b w:val="0"/>
            <w:noProof/>
            <w:sz w:val="22"/>
            <w:szCs w:val="22"/>
          </w:rPr>
          <w:tab/>
        </w:r>
        <w:r w:rsidR="00BF7178" w:rsidRPr="003D3D27">
          <w:rPr>
            <w:rStyle w:val="affd"/>
            <w:noProof/>
          </w:rPr>
          <w:t>Информация о передаче жалобы по подведомственности/ведомственной принадлежности</w:t>
        </w:r>
        <w:r w:rsidR="00BF7178">
          <w:rPr>
            <w:noProof/>
            <w:webHidden/>
          </w:rPr>
          <w:tab/>
        </w:r>
        <w:r w:rsidR="00BF7178">
          <w:rPr>
            <w:noProof/>
            <w:webHidden/>
          </w:rPr>
          <w:fldChar w:fldCharType="begin"/>
        </w:r>
        <w:r w:rsidR="00BF7178">
          <w:rPr>
            <w:noProof/>
            <w:webHidden/>
          </w:rPr>
          <w:instrText xml:space="preserve"> PAGEREF _Toc132278108 \h </w:instrText>
        </w:r>
        <w:r w:rsidR="00BF7178">
          <w:rPr>
            <w:noProof/>
            <w:webHidden/>
          </w:rPr>
        </w:r>
        <w:r w:rsidR="00BF7178">
          <w:rPr>
            <w:noProof/>
            <w:webHidden/>
          </w:rPr>
          <w:fldChar w:fldCharType="separate"/>
        </w:r>
        <w:r w:rsidR="00BF7178">
          <w:rPr>
            <w:noProof/>
            <w:webHidden/>
          </w:rPr>
          <w:t>53</w:t>
        </w:r>
        <w:r w:rsidR="00BF7178">
          <w:rPr>
            <w:noProof/>
            <w:webHidden/>
          </w:rPr>
          <w:fldChar w:fldCharType="end"/>
        </w:r>
      </w:hyperlink>
    </w:p>
    <w:p w14:paraId="295694B6" w14:textId="1662A6EF" w:rsidR="00BF7178" w:rsidRDefault="00F20F89">
      <w:pPr>
        <w:pStyle w:val="12"/>
        <w:tabs>
          <w:tab w:val="left" w:pos="400"/>
          <w:tab w:val="right" w:leader="dot" w:pos="9627"/>
        </w:tabs>
        <w:rPr>
          <w:rFonts w:asciiTheme="minorHAnsi" w:eastAsiaTheme="minorEastAsia" w:hAnsiTheme="minorHAnsi" w:cstheme="minorBidi"/>
          <w:b w:val="0"/>
          <w:noProof/>
          <w:sz w:val="22"/>
          <w:szCs w:val="22"/>
        </w:rPr>
      </w:pPr>
      <w:hyperlink w:anchor="_Toc132278109" w:history="1">
        <w:r w:rsidR="00BF7178" w:rsidRPr="003D3D27">
          <w:rPr>
            <w:rStyle w:val="affd"/>
            <w:noProof/>
          </w:rPr>
          <w:t>6</w:t>
        </w:r>
        <w:r w:rsidR="00BF7178">
          <w:rPr>
            <w:rFonts w:asciiTheme="minorHAnsi" w:eastAsiaTheme="minorEastAsia" w:hAnsiTheme="minorHAnsi" w:cstheme="minorBidi"/>
            <w:b w:val="0"/>
            <w:noProof/>
            <w:sz w:val="22"/>
            <w:szCs w:val="22"/>
          </w:rPr>
          <w:tab/>
        </w:r>
        <w:r w:rsidR="00BF7178" w:rsidRPr="003D3D27">
          <w:rPr>
            <w:rStyle w:val="affd"/>
            <w:noProof/>
          </w:rPr>
          <w:t>Информация о принятии к рассмотрению электронной жалобы, сформированной в личном кабинете поставщика (ЛКП)</w:t>
        </w:r>
        <w:r w:rsidR="00BF7178">
          <w:rPr>
            <w:noProof/>
            <w:webHidden/>
          </w:rPr>
          <w:tab/>
        </w:r>
        <w:r w:rsidR="00BF7178">
          <w:rPr>
            <w:noProof/>
            <w:webHidden/>
          </w:rPr>
          <w:fldChar w:fldCharType="begin"/>
        </w:r>
        <w:r w:rsidR="00BF7178">
          <w:rPr>
            <w:noProof/>
            <w:webHidden/>
          </w:rPr>
          <w:instrText xml:space="preserve"> PAGEREF _Toc132278109 \h </w:instrText>
        </w:r>
        <w:r w:rsidR="00BF7178">
          <w:rPr>
            <w:noProof/>
            <w:webHidden/>
          </w:rPr>
        </w:r>
        <w:r w:rsidR="00BF7178">
          <w:rPr>
            <w:noProof/>
            <w:webHidden/>
          </w:rPr>
          <w:fldChar w:fldCharType="separate"/>
        </w:r>
        <w:r w:rsidR="00BF7178">
          <w:rPr>
            <w:noProof/>
            <w:webHidden/>
          </w:rPr>
          <w:t>57</w:t>
        </w:r>
        <w:r w:rsidR="00BF7178">
          <w:rPr>
            <w:noProof/>
            <w:webHidden/>
          </w:rPr>
          <w:fldChar w:fldCharType="end"/>
        </w:r>
      </w:hyperlink>
    </w:p>
    <w:p w14:paraId="7993C3F5" w14:textId="10D72078" w:rsidR="00BF7178" w:rsidRDefault="00F20F89">
      <w:pPr>
        <w:pStyle w:val="12"/>
        <w:tabs>
          <w:tab w:val="left" w:pos="400"/>
          <w:tab w:val="right" w:leader="dot" w:pos="9627"/>
        </w:tabs>
        <w:rPr>
          <w:rFonts w:asciiTheme="minorHAnsi" w:eastAsiaTheme="minorEastAsia" w:hAnsiTheme="minorHAnsi" w:cstheme="minorBidi"/>
          <w:b w:val="0"/>
          <w:noProof/>
          <w:sz w:val="22"/>
          <w:szCs w:val="22"/>
        </w:rPr>
      </w:pPr>
      <w:hyperlink w:anchor="_Toc132278110" w:history="1">
        <w:r w:rsidR="00BF7178" w:rsidRPr="003D3D27">
          <w:rPr>
            <w:rStyle w:val="affd"/>
            <w:noProof/>
          </w:rPr>
          <w:t>7</w:t>
        </w:r>
        <w:r w:rsidR="00BF7178">
          <w:rPr>
            <w:rFonts w:asciiTheme="minorHAnsi" w:eastAsiaTheme="minorEastAsia" w:hAnsiTheme="minorHAnsi" w:cstheme="minorBidi"/>
            <w:b w:val="0"/>
            <w:noProof/>
            <w:sz w:val="22"/>
            <w:szCs w:val="22"/>
          </w:rPr>
          <w:tab/>
        </w:r>
        <w:r w:rsidR="00BF7178" w:rsidRPr="003D3D27">
          <w:rPr>
            <w:rStyle w:val="affd"/>
            <w:noProof/>
          </w:rPr>
          <w:t>Информация об отказе в рассмотрении электронной жалобы, сформированной в личном кабинете поставщика (ЛКП)</w:t>
        </w:r>
        <w:r w:rsidR="00BF7178">
          <w:rPr>
            <w:noProof/>
            <w:webHidden/>
          </w:rPr>
          <w:tab/>
        </w:r>
        <w:r w:rsidR="00BF7178">
          <w:rPr>
            <w:noProof/>
            <w:webHidden/>
          </w:rPr>
          <w:fldChar w:fldCharType="begin"/>
        </w:r>
        <w:r w:rsidR="00BF7178">
          <w:rPr>
            <w:noProof/>
            <w:webHidden/>
          </w:rPr>
          <w:instrText xml:space="preserve"> PAGEREF _Toc132278110 \h </w:instrText>
        </w:r>
        <w:r w:rsidR="00BF7178">
          <w:rPr>
            <w:noProof/>
            <w:webHidden/>
          </w:rPr>
        </w:r>
        <w:r w:rsidR="00BF7178">
          <w:rPr>
            <w:noProof/>
            <w:webHidden/>
          </w:rPr>
          <w:fldChar w:fldCharType="separate"/>
        </w:r>
        <w:r w:rsidR="00BF7178">
          <w:rPr>
            <w:noProof/>
            <w:webHidden/>
          </w:rPr>
          <w:t>61</w:t>
        </w:r>
        <w:r w:rsidR="00BF7178">
          <w:rPr>
            <w:noProof/>
            <w:webHidden/>
          </w:rPr>
          <w:fldChar w:fldCharType="end"/>
        </w:r>
      </w:hyperlink>
    </w:p>
    <w:p w14:paraId="34D196E6" w14:textId="5C0A404C" w:rsidR="00BF7178" w:rsidRDefault="00F20F89">
      <w:pPr>
        <w:pStyle w:val="12"/>
        <w:tabs>
          <w:tab w:val="left" w:pos="400"/>
          <w:tab w:val="right" w:leader="dot" w:pos="9627"/>
        </w:tabs>
        <w:rPr>
          <w:rFonts w:asciiTheme="minorHAnsi" w:eastAsiaTheme="minorEastAsia" w:hAnsiTheme="minorHAnsi" w:cstheme="minorBidi"/>
          <w:b w:val="0"/>
          <w:noProof/>
          <w:sz w:val="22"/>
          <w:szCs w:val="22"/>
        </w:rPr>
      </w:pPr>
      <w:hyperlink w:anchor="_Toc132278111" w:history="1">
        <w:r w:rsidR="00BF7178" w:rsidRPr="003D3D27">
          <w:rPr>
            <w:rStyle w:val="affd"/>
            <w:noProof/>
          </w:rPr>
          <w:t>8</w:t>
        </w:r>
        <w:r w:rsidR="00BF7178">
          <w:rPr>
            <w:rFonts w:asciiTheme="minorHAnsi" w:eastAsiaTheme="minorEastAsia" w:hAnsiTheme="minorHAnsi" w:cstheme="minorBidi"/>
            <w:b w:val="0"/>
            <w:noProof/>
            <w:sz w:val="22"/>
            <w:szCs w:val="22"/>
          </w:rPr>
          <w:tab/>
        </w:r>
        <w:r w:rsidR="00BF7178" w:rsidRPr="003D3D27">
          <w:rPr>
            <w:rStyle w:val="affd"/>
            <w:noProof/>
          </w:rPr>
          <w:t>План проверок для ИС ФАС (ИС КО)</w:t>
        </w:r>
        <w:r w:rsidR="00BF7178">
          <w:rPr>
            <w:noProof/>
            <w:webHidden/>
          </w:rPr>
          <w:tab/>
        </w:r>
        <w:r w:rsidR="00BF7178">
          <w:rPr>
            <w:noProof/>
            <w:webHidden/>
          </w:rPr>
          <w:fldChar w:fldCharType="begin"/>
        </w:r>
        <w:r w:rsidR="00BF7178">
          <w:rPr>
            <w:noProof/>
            <w:webHidden/>
          </w:rPr>
          <w:instrText xml:space="preserve"> PAGEREF _Toc132278111 \h </w:instrText>
        </w:r>
        <w:r w:rsidR="00BF7178">
          <w:rPr>
            <w:noProof/>
            <w:webHidden/>
          </w:rPr>
        </w:r>
        <w:r w:rsidR="00BF7178">
          <w:rPr>
            <w:noProof/>
            <w:webHidden/>
          </w:rPr>
          <w:fldChar w:fldCharType="separate"/>
        </w:r>
        <w:r w:rsidR="00BF7178">
          <w:rPr>
            <w:noProof/>
            <w:webHidden/>
          </w:rPr>
          <w:t>64</w:t>
        </w:r>
        <w:r w:rsidR="00BF7178">
          <w:rPr>
            <w:noProof/>
            <w:webHidden/>
          </w:rPr>
          <w:fldChar w:fldCharType="end"/>
        </w:r>
      </w:hyperlink>
    </w:p>
    <w:p w14:paraId="6796C9FF" w14:textId="3D82449F" w:rsidR="00BF7178" w:rsidRDefault="00F20F89">
      <w:pPr>
        <w:pStyle w:val="12"/>
        <w:tabs>
          <w:tab w:val="left" w:pos="400"/>
          <w:tab w:val="right" w:leader="dot" w:pos="9627"/>
        </w:tabs>
        <w:rPr>
          <w:rFonts w:asciiTheme="minorHAnsi" w:eastAsiaTheme="minorEastAsia" w:hAnsiTheme="minorHAnsi" w:cstheme="minorBidi"/>
          <w:b w:val="0"/>
          <w:noProof/>
          <w:sz w:val="22"/>
          <w:szCs w:val="22"/>
        </w:rPr>
      </w:pPr>
      <w:hyperlink w:anchor="_Toc132278112" w:history="1">
        <w:r w:rsidR="00BF7178" w:rsidRPr="003D3D27">
          <w:rPr>
            <w:rStyle w:val="affd"/>
            <w:noProof/>
          </w:rPr>
          <w:t>9</w:t>
        </w:r>
        <w:r w:rsidR="00BF7178">
          <w:rPr>
            <w:rFonts w:asciiTheme="minorHAnsi" w:eastAsiaTheme="minorEastAsia" w:hAnsiTheme="minorHAnsi" w:cstheme="minorBidi"/>
            <w:b w:val="0"/>
            <w:noProof/>
            <w:sz w:val="22"/>
            <w:szCs w:val="22"/>
          </w:rPr>
          <w:tab/>
        </w:r>
        <w:r w:rsidR="00BF7178" w:rsidRPr="003D3D27">
          <w:rPr>
            <w:rStyle w:val="affd"/>
            <w:noProof/>
          </w:rPr>
          <w:t>Информация о внеплановой проверке для ИС ФАС (ИС КО)</w:t>
        </w:r>
        <w:r w:rsidR="00BF7178">
          <w:rPr>
            <w:noProof/>
            <w:webHidden/>
          </w:rPr>
          <w:tab/>
        </w:r>
        <w:r w:rsidR="00BF7178">
          <w:rPr>
            <w:noProof/>
            <w:webHidden/>
          </w:rPr>
          <w:fldChar w:fldCharType="begin"/>
        </w:r>
        <w:r w:rsidR="00BF7178">
          <w:rPr>
            <w:noProof/>
            <w:webHidden/>
          </w:rPr>
          <w:instrText xml:space="preserve"> PAGEREF _Toc132278112 \h </w:instrText>
        </w:r>
        <w:r w:rsidR="00BF7178">
          <w:rPr>
            <w:noProof/>
            <w:webHidden/>
          </w:rPr>
        </w:r>
        <w:r w:rsidR="00BF7178">
          <w:rPr>
            <w:noProof/>
            <w:webHidden/>
          </w:rPr>
          <w:fldChar w:fldCharType="separate"/>
        </w:r>
        <w:r w:rsidR="00BF7178">
          <w:rPr>
            <w:noProof/>
            <w:webHidden/>
          </w:rPr>
          <w:t>86</w:t>
        </w:r>
        <w:r w:rsidR="00BF7178">
          <w:rPr>
            <w:noProof/>
            <w:webHidden/>
          </w:rPr>
          <w:fldChar w:fldCharType="end"/>
        </w:r>
      </w:hyperlink>
    </w:p>
    <w:p w14:paraId="1ED030AD" w14:textId="4B14C1D4" w:rsidR="00BF7178" w:rsidRDefault="00F20F89">
      <w:pPr>
        <w:pStyle w:val="12"/>
        <w:tabs>
          <w:tab w:val="left" w:pos="600"/>
          <w:tab w:val="right" w:leader="dot" w:pos="9627"/>
        </w:tabs>
        <w:rPr>
          <w:rFonts w:asciiTheme="minorHAnsi" w:eastAsiaTheme="minorEastAsia" w:hAnsiTheme="minorHAnsi" w:cstheme="minorBidi"/>
          <w:b w:val="0"/>
          <w:noProof/>
          <w:sz w:val="22"/>
          <w:szCs w:val="22"/>
        </w:rPr>
      </w:pPr>
      <w:hyperlink w:anchor="_Toc132278113" w:history="1">
        <w:r w:rsidR="00BF7178" w:rsidRPr="003D3D27">
          <w:rPr>
            <w:rStyle w:val="affd"/>
            <w:noProof/>
          </w:rPr>
          <w:t>10</w:t>
        </w:r>
        <w:r w:rsidR="00BF7178">
          <w:rPr>
            <w:rFonts w:asciiTheme="minorHAnsi" w:eastAsiaTheme="minorEastAsia" w:hAnsiTheme="minorHAnsi" w:cstheme="minorBidi"/>
            <w:b w:val="0"/>
            <w:noProof/>
            <w:sz w:val="22"/>
            <w:szCs w:val="22"/>
          </w:rPr>
          <w:tab/>
        </w:r>
        <w:r w:rsidR="00BF7178" w:rsidRPr="003D3D27">
          <w:rPr>
            <w:rStyle w:val="affd"/>
            <w:noProof/>
          </w:rPr>
          <w:t>Информация об отмене внеплановой проверки для ИС ФАС (ИС КО)</w:t>
        </w:r>
        <w:r w:rsidR="00BF7178">
          <w:rPr>
            <w:noProof/>
            <w:webHidden/>
          </w:rPr>
          <w:tab/>
        </w:r>
        <w:r w:rsidR="00BF7178">
          <w:rPr>
            <w:noProof/>
            <w:webHidden/>
          </w:rPr>
          <w:fldChar w:fldCharType="begin"/>
        </w:r>
        <w:r w:rsidR="00BF7178">
          <w:rPr>
            <w:noProof/>
            <w:webHidden/>
          </w:rPr>
          <w:instrText xml:space="preserve"> PAGEREF _Toc132278113 \h </w:instrText>
        </w:r>
        <w:r w:rsidR="00BF7178">
          <w:rPr>
            <w:noProof/>
            <w:webHidden/>
          </w:rPr>
        </w:r>
        <w:r w:rsidR="00BF7178">
          <w:rPr>
            <w:noProof/>
            <w:webHidden/>
          </w:rPr>
          <w:fldChar w:fldCharType="separate"/>
        </w:r>
        <w:r w:rsidR="00BF7178">
          <w:rPr>
            <w:noProof/>
            <w:webHidden/>
          </w:rPr>
          <w:t>112</w:t>
        </w:r>
        <w:r w:rsidR="00BF7178">
          <w:rPr>
            <w:noProof/>
            <w:webHidden/>
          </w:rPr>
          <w:fldChar w:fldCharType="end"/>
        </w:r>
      </w:hyperlink>
    </w:p>
    <w:p w14:paraId="33E82C0C" w14:textId="14514B9D" w:rsidR="00BF7178" w:rsidRDefault="00F20F89">
      <w:pPr>
        <w:pStyle w:val="12"/>
        <w:tabs>
          <w:tab w:val="left" w:pos="600"/>
          <w:tab w:val="right" w:leader="dot" w:pos="9627"/>
        </w:tabs>
        <w:rPr>
          <w:rFonts w:asciiTheme="minorHAnsi" w:eastAsiaTheme="minorEastAsia" w:hAnsiTheme="minorHAnsi" w:cstheme="minorBidi"/>
          <w:b w:val="0"/>
          <w:noProof/>
          <w:sz w:val="22"/>
          <w:szCs w:val="22"/>
        </w:rPr>
      </w:pPr>
      <w:hyperlink w:anchor="_Toc132278114" w:history="1">
        <w:r w:rsidR="00BF7178" w:rsidRPr="003D3D27">
          <w:rPr>
            <w:rStyle w:val="affd"/>
            <w:noProof/>
          </w:rPr>
          <w:t>11</w:t>
        </w:r>
        <w:r w:rsidR="00BF7178">
          <w:rPr>
            <w:rFonts w:asciiTheme="minorHAnsi" w:eastAsiaTheme="minorEastAsia" w:hAnsiTheme="minorHAnsi" w:cstheme="minorBidi"/>
            <w:b w:val="0"/>
            <w:noProof/>
            <w:sz w:val="22"/>
            <w:szCs w:val="22"/>
          </w:rPr>
          <w:tab/>
        </w:r>
        <w:r w:rsidR="00BF7178" w:rsidRPr="003D3D27">
          <w:rPr>
            <w:rStyle w:val="affd"/>
            <w:noProof/>
          </w:rPr>
          <w:t>Информация о приостановке определения поставщика (подрядчика, исполнителя) в части заключения контракта по внеплановой проверке</w:t>
        </w:r>
        <w:r w:rsidR="00BF7178">
          <w:rPr>
            <w:noProof/>
            <w:webHidden/>
          </w:rPr>
          <w:tab/>
        </w:r>
        <w:r w:rsidR="00BF7178">
          <w:rPr>
            <w:noProof/>
            <w:webHidden/>
          </w:rPr>
          <w:fldChar w:fldCharType="begin"/>
        </w:r>
        <w:r w:rsidR="00BF7178">
          <w:rPr>
            <w:noProof/>
            <w:webHidden/>
          </w:rPr>
          <w:instrText xml:space="preserve"> PAGEREF _Toc132278114 \h </w:instrText>
        </w:r>
        <w:r w:rsidR="00BF7178">
          <w:rPr>
            <w:noProof/>
            <w:webHidden/>
          </w:rPr>
        </w:r>
        <w:r w:rsidR="00BF7178">
          <w:rPr>
            <w:noProof/>
            <w:webHidden/>
          </w:rPr>
          <w:fldChar w:fldCharType="separate"/>
        </w:r>
        <w:r w:rsidR="00BF7178">
          <w:rPr>
            <w:noProof/>
            <w:webHidden/>
          </w:rPr>
          <w:t>116</w:t>
        </w:r>
        <w:r w:rsidR="00BF7178">
          <w:rPr>
            <w:noProof/>
            <w:webHidden/>
          </w:rPr>
          <w:fldChar w:fldCharType="end"/>
        </w:r>
      </w:hyperlink>
    </w:p>
    <w:p w14:paraId="6CEEA1F9" w14:textId="5E1D8070" w:rsidR="00BF7178" w:rsidRDefault="00F20F89">
      <w:pPr>
        <w:pStyle w:val="12"/>
        <w:tabs>
          <w:tab w:val="left" w:pos="600"/>
          <w:tab w:val="right" w:leader="dot" w:pos="9627"/>
        </w:tabs>
        <w:rPr>
          <w:rFonts w:asciiTheme="minorHAnsi" w:eastAsiaTheme="minorEastAsia" w:hAnsiTheme="minorHAnsi" w:cstheme="minorBidi"/>
          <w:b w:val="0"/>
          <w:noProof/>
          <w:sz w:val="22"/>
          <w:szCs w:val="22"/>
        </w:rPr>
      </w:pPr>
      <w:hyperlink w:anchor="_Toc132278115" w:history="1">
        <w:r w:rsidR="00BF7178" w:rsidRPr="003D3D27">
          <w:rPr>
            <w:rStyle w:val="affd"/>
            <w:noProof/>
          </w:rPr>
          <w:t>12</w:t>
        </w:r>
        <w:r w:rsidR="00BF7178">
          <w:rPr>
            <w:rFonts w:asciiTheme="minorHAnsi" w:eastAsiaTheme="minorEastAsia" w:hAnsiTheme="minorHAnsi" w:cstheme="minorBidi"/>
            <w:b w:val="0"/>
            <w:noProof/>
            <w:sz w:val="22"/>
            <w:szCs w:val="22"/>
          </w:rPr>
          <w:tab/>
        </w:r>
        <w:r w:rsidR="00BF7178" w:rsidRPr="003D3D27">
          <w:rPr>
            <w:rStyle w:val="affd"/>
            <w:noProof/>
          </w:rPr>
          <w:t>Результат контроля для ИС ФАС (ИС КО)</w:t>
        </w:r>
        <w:r w:rsidR="00BF7178">
          <w:rPr>
            <w:noProof/>
            <w:webHidden/>
          </w:rPr>
          <w:tab/>
        </w:r>
        <w:r w:rsidR="00BF7178">
          <w:rPr>
            <w:noProof/>
            <w:webHidden/>
          </w:rPr>
          <w:fldChar w:fldCharType="begin"/>
        </w:r>
        <w:r w:rsidR="00BF7178">
          <w:rPr>
            <w:noProof/>
            <w:webHidden/>
          </w:rPr>
          <w:instrText xml:space="preserve"> PAGEREF _Toc132278115 \h </w:instrText>
        </w:r>
        <w:r w:rsidR="00BF7178">
          <w:rPr>
            <w:noProof/>
            <w:webHidden/>
          </w:rPr>
        </w:r>
        <w:r w:rsidR="00BF7178">
          <w:rPr>
            <w:noProof/>
            <w:webHidden/>
          </w:rPr>
          <w:fldChar w:fldCharType="separate"/>
        </w:r>
        <w:r w:rsidR="00BF7178">
          <w:rPr>
            <w:noProof/>
            <w:webHidden/>
          </w:rPr>
          <w:t>118</w:t>
        </w:r>
        <w:r w:rsidR="00BF7178">
          <w:rPr>
            <w:noProof/>
            <w:webHidden/>
          </w:rPr>
          <w:fldChar w:fldCharType="end"/>
        </w:r>
      </w:hyperlink>
    </w:p>
    <w:p w14:paraId="19C8B097" w14:textId="6EB08EDA" w:rsidR="00BF7178" w:rsidRDefault="00F20F89">
      <w:pPr>
        <w:pStyle w:val="12"/>
        <w:tabs>
          <w:tab w:val="left" w:pos="600"/>
          <w:tab w:val="right" w:leader="dot" w:pos="9627"/>
        </w:tabs>
        <w:rPr>
          <w:rFonts w:asciiTheme="minorHAnsi" w:eastAsiaTheme="minorEastAsia" w:hAnsiTheme="minorHAnsi" w:cstheme="minorBidi"/>
          <w:b w:val="0"/>
          <w:noProof/>
          <w:sz w:val="22"/>
          <w:szCs w:val="22"/>
        </w:rPr>
      </w:pPr>
      <w:hyperlink w:anchor="_Toc132278116" w:history="1">
        <w:r w:rsidR="00BF7178" w:rsidRPr="003D3D27">
          <w:rPr>
            <w:rStyle w:val="affd"/>
            <w:noProof/>
          </w:rPr>
          <w:t>13</w:t>
        </w:r>
        <w:r w:rsidR="00BF7178">
          <w:rPr>
            <w:rFonts w:asciiTheme="minorHAnsi" w:eastAsiaTheme="minorEastAsia" w:hAnsiTheme="minorHAnsi" w:cstheme="minorBidi"/>
            <w:b w:val="0"/>
            <w:noProof/>
            <w:sz w:val="22"/>
            <w:szCs w:val="22"/>
          </w:rPr>
          <w:tab/>
        </w:r>
        <w:r w:rsidR="00BF7178" w:rsidRPr="003D3D27">
          <w:rPr>
            <w:rStyle w:val="affd"/>
            <w:noProof/>
          </w:rPr>
          <w:t>Информация об отмене результата контроля для ИС ФАС (ИС КО)</w:t>
        </w:r>
        <w:r w:rsidR="00BF7178">
          <w:rPr>
            <w:noProof/>
            <w:webHidden/>
          </w:rPr>
          <w:tab/>
        </w:r>
        <w:r w:rsidR="00BF7178">
          <w:rPr>
            <w:noProof/>
            <w:webHidden/>
          </w:rPr>
          <w:fldChar w:fldCharType="begin"/>
        </w:r>
        <w:r w:rsidR="00BF7178">
          <w:rPr>
            <w:noProof/>
            <w:webHidden/>
          </w:rPr>
          <w:instrText xml:space="preserve"> PAGEREF _Toc132278116 \h </w:instrText>
        </w:r>
        <w:r w:rsidR="00BF7178">
          <w:rPr>
            <w:noProof/>
            <w:webHidden/>
          </w:rPr>
        </w:r>
        <w:r w:rsidR="00BF7178">
          <w:rPr>
            <w:noProof/>
            <w:webHidden/>
          </w:rPr>
          <w:fldChar w:fldCharType="separate"/>
        </w:r>
        <w:r w:rsidR="00BF7178">
          <w:rPr>
            <w:noProof/>
            <w:webHidden/>
          </w:rPr>
          <w:t>154</w:t>
        </w:r>
        <w:r w:rsidR="00BF7178">
          <w:rPr>
            <w:noProof/>
            <w:webHidden/>
          </w:rPr>
          <w:fldChar w:fldCharType="end"/>
        </w:r>
      </w:hyperlink>
    </w:p>
    <w:p w14:paraId="432B5052" w14:textId="079D9F63" w:rsidR="00BF7178" w:rsidRDefault="00F20F89">
      <w:pPr>
        <w:pStyle w:val="12"/>
        <w:tabs>
          <w:tab w:val="left" w:pos="600"/>
          <w:tab w:val="right" w:leader="dot" w:pos="9627"/>
        </w:tabs>
        <w:rPr>
          <w:rFonts w:asciiTheme="minorHAnsi" w:eastAsiaTheme="minorEastAsia" w:hAnsiTheme="minorHAnsi" w:cstheme="minorBidi"/>
          <w:b w:val="0"/>
          <w:noProof/>
          <w:sz w:val="22"/>
          <w:szCs w:val="22"/>
        </w:rPr>
      </w:pPr>
      <w:hyperlink w:anchor="_Toc132278117" w:history="1">
        <w:r w:rsidR="00BF7178" w:rsidRPr="003D3D27">
          <w:rPr>
            <w:rStyle w:val="affd"/>
            <w:noProof/>
          </w:rPr>
          <w:t>14</w:t>
        </w:r>
        <w:r w:rsidR="00BF7178">
          <w:rPr>
            <w:rFonts w:asciiTheme="minorHAnsi" w:eastAsiaTheme="minorEastAsia" w:hAnsiTheme="minorHAnsi" w:cstheme="minorBidi"/>
            <w:b w:val="0"/>
            <w:noProof/>
            <w:sz w:val="22"/>
            <w:szCs w:val="22"/>
          </w:rPr>
          <w:tab/>
        </w:r>
        <w:r w:rsidR="00BF7178" w:rsidRPr="003D3D27">
          <w:rPr>
            <w:rStyle w:val="affd"/>
            <w:noProof/>
          </w:rPr>
          <w:t>Информация по жалобе, поданной в электронном виде для ИС ФАС</w:t>
        </w:r>
        <w:r w:rsidR="00BF7178">
          <w:rPr>
            <w:noProof/>
            <w:webHidden/>
          </w:rPr>
          <w:tab/>
        </w:r>
        <w:r w:rsidR="00BF7178">
          <w:rPr>
            <w:noProof/>
            <w:webHidden/>
          </w:rPr>
          <w:fldChar w:fldCharType="begin"/>
        </w:r>
        <w:r w:rsidR="00BF7178">
          <w:rPr>
            <w:noProof/>
            <w:webHidden/>
          </w:rPr>
          <w:instrText xml:space="preserve"> PAGEREF _Toc132278117 \h </w:instrText>
        </w:r>
        <w:r w:rsidR="00BF7178">
          <w:rPr>
            <w:noProof/>
            <w:webHidden/>
          </w:rPr>
        </w:r>
        <w:r w:rsidR="00BF7178">
          <w:rPr>
            <w:noProof/>
            <w:webHidden/>
          </w:rPr>
          <w:fldChar w:fldCharType="separate"/>
        </w:r>
        <w:r w:rsidR="00BF7178">
          <w:rPr>
            <w:noProof/>
            <w:webHidden/>
          </w:rPr>
          <w:t>159</w:t>
        </w:r>
        <w:r w:rsidR="00BF7178">
          <w:rPr>
            <w:noProof/>
            <w:webHidden/>
          </w:rPr>
          <w:fldChar w:fldCharType="end"/>
        </w:r>
      </w:hyperlink>
    </w:p>
    <w:p w14:paraId="6FB52DDB" w14:textId="56012E33" w:rsidR="00BF7178" w:rsidRDefault="00F20F89">
      <w:pPr>
        <w:pStyle w:val="12"/>
        <w:tabs>
          <w:tab w:val="left" w:pos="600"/>
          <w:tab w:val="right" w:leader="dot" w:pos="9627"/>
        </w:tabs>
        <w:rPr>
          <w:rFonts w:asciiTheme="minorHAnsi" w:eastAsiaTheme="minorEastAsia" w:hAnsiTheme="minorHAnsi" w:cstheme="minorBidi"/>
          <w:b w:val="0"/>
          <w:noProof/>
          <w:sz w:val="22"/>
          <w:szCs w:val="22"/>
        </w:rPr>
      </w:pPr>
      <w:hyperlink w:anchor="_Toc132278118" w:history="1">
        <w:r w:rsidR="00BF7178" w:rsidRPr="003D3D27">
          <w:rPr>
            <w:rStyle w:val="affd"/>
            <w:noProof/>
          </w:rPr>
          <w:t>15</w:t>
        </w:r>
        <w:r w:rsidR="00BF7178">
          <w:rPr>
            <w:rFonts w:asciiTheme="minorHAnsi" w:eastAsiaTheme="minorEastAsia" w:hAnsiTheme="minorHAnsi" w:cstheme="minorBidi"/>
            <w:b w:val="0"/>
            <w:noProof/>
            <w:sz w:val="22"/>
            <w:szCs w:val="22"/>
          </w:rPr>
          <w:tab/>
        </w:r>
        <w:r w:rsidR="00BF7178" w:rsidRPr="003D3D27">
          <w:rPr>
            <w:rStyle w:val="affd"/>
            <w:noProof/>
          </w:rPr>
          <w:t>План-график в неструктурированной форме</w:t>
        </w:r>
        <w:r w:rsidR="00BF7178">
          <w:rPr>
            <w:noProof/>
            <w:webHidden/>
          </w:rPr>
          <w:tab/>
        </w:r>
        <w:r w:rsidR="00BF7178">
          <w:rPr>
            <w:noProof/>
            <w:webHidden/>
          </w:rPr>
          <w:fldChar w:fldCharType="begin"/>
        </w:r>
        <w:r w:rsidR="00BF7178">
          <w:rPr>
            <w:noProof/>
            <w:webHidden/>
          </w:rPr>
          <w:instrText xml:space="preserve"> PAGEREF _Toc132278118 \h </w:instrText>
        </w:r>
        <w:r w:rsidR="00BF7178">
          <w:rPr>
            <w:noProof/>
            <w:webHidden/>
          </w:rPr>
        </w:r>
        <w:r w:rsidR="00BF7178">
          <w:rPr>
            <w:noProof/>
            <w:webHidden/>
          </w:rPr>
          <w:fldChar w:fldCharType="separate"/>
        </w:r>
        <w:r w:rsidR="00BF7178">
          <w:rPr>
            <w:noProof/>
            <w:webHidden/>
          </w:rPr>
          <w:t>178</w:t>
        </w:r>
        <w:r w:rsidR="00BF7178">
          <w:rPr>
            <w:noProof/>
            <w:webHidden/>
          </w:rPr>
          <w:fldChar w:fldCharType="end"/>
        </w:r>
      </w:hyperlink>
    </w:p>
    <w:p w14:paraId="14AD231F" w14:textId="627111F3" w:rsidR="00BF7178" w:rsidRDefault="00F20F89">
      <w:pPr>
        <w:pStyle w:val="12"/>
        <w:tabs>
          <w:tab w:val="left" w:pos="600"/>
          <w:tab w:val="right" w:leader="dot" w:pos="9627"/>
        </w:tabs>
        <w:rPr>
          <w:rFonts w:asciiTheme="minorHAnsi" w:eastAsiaTheme="minorEastAsia" w:hAnsiTheme="minorHAnsi" w:cstheme="minorBidi"/>
          <w:b w:val="0"/>
          <w:noProof/>
          <w:sz w:val="22"/>
          <w:szCs w:val="22"/>
        </w:rPr>
      </w:pPr>
      <w:hyperlink w:anchor="_Toc132278119" w:history="1">
        <w:r w:rsidR="00BF7178" w:rsidRPr="003D3D27">
          <w:rPr>
            <w:rStyle w:val="affd"/>
            <w:noProof/>
          </w:rPr>
          <w:t>16</w:t>
        </w:r>
        <w:r w:rsidR="00BF7178">
          <w:rPr>
            <w:rFonts w:asciiTheme="minorHAnsi" w:eastAsiaTheme="minorEastAsia" w:hAnsiTheme="minorHAnsi" w:cstheme="minorBidi"/>
            <w:b w:val="0"/>
            <w:noProof/>
            <w:sz w:val="22"/>
            <w:szCs w:val="22"/>
          </w:rPr>
          <w:tab/>
        </w:r>
        <w:r w:rsidR="00BF7178" w:rsidRPr="003D3D27">
          <w:rPr>
            <w:rStyle w:val="affd"/>
            <w:noProof/>
          </w:rPr>
          <w:t>План-график в структурированной форме</w:t>
        </w:r>
        <w:r w:rsidR="00BF7178">
          <w:rPr>
            <w:noProof/>
            <w:webHidden/>
          </w:rPr>
          <w:tab/>
        </w:r>
        <w:r w:rsidR="00BF7178">
          <w:rPr>
            <w:noProof/>
            <w:webHidden/>
          </w:rPr>
          <w:fldChar w:fldCharType="begin"/>
        </w:r>
        <w:r w:rsidR="00BF7178">
          <w:rPr>
            <w:noProof/>
            <w:webHidden/>
          </w:rPr>
          <w:instrText xml:space="preserve"> PAGEREF _Toc132278119 \h </w:instrText>
        </w:r>
        <w:r w:rsidR="00BF7178">
          <w:rPr>
            <w:noProof/>
            <w:webHidden/>
          </w:rPr>
        </w:r>
        <w:r w:rsidR="00BF7178">
          <w:rPr>
            <w:noProof/>
            <w:webHidden/>
          </w:rPr>
          <w:fldChar w:fldCharType="separate"/>
        </w:r>
        <w:r w:rsidR="00BF7178">
          <w:rPr>
            <w:noProof/>
            <w:webHidden/>
          </w:rPr>
          <w:t>183</w:t>
        </w:r>
        <w:r w:rsidR="00BF7178">
          <w:rPr>
            <w:noProof/>
            <w:webHidden/>
          </w:rPr>
          <w:fldChar w:fldCharType="end"/>
        </w:r>
      </w:hyperlink>
    </w:p>
    <w:p w14:paraId="512919C7" w14:textId="3110C3E6" w:rsidR="00BF7178" w:rsidRDefault="00F20F89">
      <w:pPr>
        <w:pStyle w:val="12"/>
        <w:tabs>
          <w:tab w:val="left" w:pos="600"/>
          <w:tab w:val="right" w:leader="dot" w:pos="9627"/>
        </w:tabs>
        <w:rPr>
          <w:rFonts w:asciiTheme="minorHAnsi" w:eastAsiaTheme="minorEastAsia" w:hAnsiTheme="minorHAnsi" w:cstheme="minorBidi"/>
          <w:b w:val="0"/>
          <w:noProof/>
          <w:sz w:val="22"/>
          <w:szCs w:val="22"/>
        </w:rPr>
      </w:pPr>
      <w:hyperlink w:anchor="_Toc132278120" w:history="1">
        <w:r w:rsidR="00BF7178" w:rsidRPr="003D3D27">
          <w:rPr>
            <w:rStyle w:val="affd"/>
            <w:noProof/>
          </w:rPr>
          <w:t>17</w:t>
        </w:r>
        <w:r w:rsidR="00BF7178">
          <w:rPr>
            <w:rFonts w:asciiTheme="minorHAnsi" w:eastAsiaTheme="minorEastAsia" w:hAnsiTheme="minorHAnsi" w:cstheme="minorBidi"/>
            <w:b w:val="0"/>
            <w:noProof/>
            <w:sz w:val="22"/>
            <w:szCs w:val="22"/>
          </w:rPr>
          <w:tab/>
        </w:r>
        <w:r w:rsidR="00BF7178" w:rsidRPr="003D3D27">
          <w:rPr>
            <w:rStyle w:val="affd"/>
            <w:noProof/>
          </w:rPr>
          <w:t>Изменение плана-графика</w:t>
        </w:r>
        <w:r w:rsidR="00BF7178">
          <w:rPr>
            <w:noProof/>
            <w:webHidden/>
          </w:rPr>
          <w:tab/>
        </w:r>
        <w:r w:rsidR="00BF7178">
          <w:rPr>
            <w:noProof/>
            <w:webHidden/>
          </w:rPr>
          <w:fldChar w:fldCharType="begin"/>
        </w:r>
        <w:r w:rsidR="00BF7178">
          <w:rPr>
            <w:noProof/>
            <w:webHidden/>
          </w:rPr>
          <w:instrText xml:space="preserve"> PAGEREF _Toc132278120 \h </w:instrText>
        </w:r>
        <w:r w:rsidR="00BF7178">
          <w:rPr>
            <w:noProof/>
            <w:webHidden/>
          </w:rPr>
        </w:r>
        <w:r w:rsidR="00BF7178">
          <w:rPr>
            <w:noProof/>
            <w:webHidden/>
          </w:rPr>
          <w:fldChar w:fldCharType="separate"/>
        </w:r>
        <w:r w:rsidR="00BF7178">
          <w:rPr>
            <w:noProof/>
            <w:webHidden/>
          </w:rPr>
          <w:t>210</w:t>
        </w:r>
        <w:r w:rsidR="00BF7178">
          <w:rPr>
            <w:noProof/>
            <w:webHidden/>
          </w:rPr>
          <w:fldChar w:fldCharType="end"/>
        </w:r>
      </w:hyperlink>
    </w:p>
    <w:p w14:paraId="30CEC601" w14:textId="25EE43EB" w:rsidR="00BF7178" w:rsidRDefault="00F20F89">
      <w:pPr>
        <w:pStyle w:val="12"/>
        <w:tabs>
          <w:tab w:val="left" w:pos="600"/>
          <w:tab w:val="right" w:leader="dot" w:pos="9627"/>
        </w:tabs>
        <w:rPr>
          <w:rFonts w:asciiTheme="minorHAnsi" w:eastAsiaTheme="minorEastAsia" w:hAnsiTheme="minorHAnsi" w:cstheme="minorBidi"/>
          <w:b w:val="0"/>
          <w:noProof/>
          <w:sz w:val="22"/>
          <w:szCs w:val="22"/>
        </w:rPr>
      </w:pPr>
      <w:hyperlink w:anchor="_Toc132278121" w:history="1">
        <w:r w:rsidR="00BF7178" w:rsidRPr="003D3D27">
          <w:rPr>
            <w:rStyle w:val="affd"/>
            <w:noProof/>
          </w:rPr>
          <w:t>18</w:t>
        </w:r>
        <w:r w:rsidR="00BF7178">
          <w:rPr>
            <w:rFonts w:asciiTheme="minorHAnsi" w:eastAsiaTheme="minorEastAsia" w:hAnsiTheme="minorHAnsi" w:cstheme="minorBidi"/>
            <w:b w:val="0"/>
            <w:noProof/>
            <w:sz w:val="22"/>
            <w:szCs w:val="22"/>
          </w:rPr>
          <w:tab/>
        </w:r>
        <w:r w:rsidR="00BF7178" w:rsidRPr="003D3D27">
          <w:rPr>
            <w:rStyle w:val="affd"/>
            <w:noProof/>
          </w:rPr>
          <w:t>Аннулирование плана-графика</w:t>
        </w:r>
        <w:r w:rsidR="00BF7178">
          <w:rPr>
            <w:noProof/>
            <w:webHidden/>
          </w:rPr>
          <w:tab/>
        </w:r>
        <w:r w:rsidR="00BF7178">
          <w:rPr>
            <w:noProof/>
            <w:webHidden/>
          </w:rPr>
          <w:fldChar w:fldCharType="begin"/>
        </w:r>
        <w:r w:rsidR="00BF7178">
          <w:rPr>
            <w:noProof/>
            <w:webHidden/>
          </w:rPr>
          <w:instrText xml:space="preserve"> PAGEREF _Toc132278121 \h </w:instrText>
        </w:r>
        <w:r w:rsidR="00BF7178">
          <w:rPr>
            <w:noProof/>
            <w:webHidden/>
          </w:rPr>
        </w:r>
        <w:r w:rsidR="00BF7178">
          <w:rPr>
            <w:noProof/>
            <w:webHidden/>
          </w:rPr>
          <w:fldChar w:fldCharType="separate"/>
        </w:r>
        <w:r w:rsidR="00BF7178">
          <w:rPr>
            <w:noProof/>
            <w:webHidden/>
          </w:rPr>
          <w:t>229</w:t>
        </w:r>
        <w:r w:rsidR="00BF7178">
          <w:rPr>
            <w:noProof/>
            <w:webHidden/>
          </w:rPr>
          <w:fldChar w:fldCharType="end"/>
        </w:r>
      </w:hyperlink>
    </w:p>
    <w:p w14:paraId="078EDE9F" w14:textId="5F59FEA3" w:rsidR="00BF7178" w:rsidRDefault="00F20F89">
      <w:pPr>
        <w:pStyle w:val="12"/>
        <w:tabs>
          <w:tab w:val="left" w:pos="600"/>
          <w:tab w:val="right" w:leader="dot" w:pos="9627"/>
        </w:tabs>
        <w:rPr>
          <w:rFonts w:asciiTheme="minorHAnsi" w:eastAsiaTheme="minorEastAsia" w:hAnsiTheme="minorHAnsi" w:cstheme="minorBidi"/>
          <w:b w:val="0"/>
          <w:noProof/>
          <w:sz w:val="22"/>
          <w:szCs w:val="22"/>
        </w:rPr>
      </w:pPr>
      <w:hyperlink w:anchor="_Toc132278122" w:history="1">
        <w:r w:rsidR="00BF7178" w:rsidRPr="003D3D27">
          <w:rPr>
            <w:rStyle w:val="affd"/>
            <w:noProof/>
          </w:rPr>
          <w:t>19</w:t>
        </w:r>
        <w:r w:rsidR="00BF7178">
          <w:rPr>
            <w:rFonts w:asciiTheme="minorHAnsi" w:eastAsiaTheme="minorEastAsia" w:hAnsiTheme="minorHAnsi" w:cstheme="minorBidi"/>
            <w:b w:val="0"/>
            <w:noProof/>
            <w:sz w:val="22"/>
            <w:szCs w:val="22"/>
          </w:rPr>
          <w:tab/>
        </w:r>
        <w:r w:rsidR="00BF7178" w:rsidRPr="003D3D27">
          <w:rPr>
            <w:rStyle w:val="affd"/>
            <w:noProof/>
          </w:rPr>
          <w:t>План закупок в неструктурированной форме</w:t>
        </w:r>
        <w:r w:rsidR="00BF7178">
          <w:rPr>
            <w:noProof/>
            <w:webHidden/>
          </w:rPr>
          <w:tab/>
        </w:r>
        <w:r w:rsidR="00BF7178">
          <w:rPr>
            <w:noProof/>
            <w:webHidden/>
          </w:rPr>
          <w:fldChar w:fldCharType="begin"/>
        </w:r>
        <w:r w:rsidR="00BF7178">
          <w:rPr>
            <w:noProof/>
            <w:webHidden/>
          </w:rPr>
          <w:instrText xml:space="preserve"> PAGEREF _Toc132278122 \h </w:instrText>
        </w:r>
        <w:r w:rsidR="00BF7178">
          <w:rPr>
            <w:noProof/>
            <w:webHidden/>
          </w:rPr>
        </w:r>
        <w:r w:rsidR="00BF7178">
          <w:rPr>
            <w:noProof/>
            <w:webHidden/>
          </w:rPr>
          <w:fldChar w:fldCharType="separate"/>
        </w:r>
        <w:r w:rsidR="00BF7178">
          <w:rPr>
            <w:noProof/>
            <w:webHidden/>
          </w:rPr>
          <w:t>232</w:t>
        </w:r>
        <w:r w:rsidR="00BF7178">
          <w:rPr>
            <w:noProof/>
            <w:webHidden/>
          </w:rPr>
          <w:fldChar w:fldCharType="end"/>
        </w:r>
      </w:hyperlink>
    </w:p>
    <w:p w14:paraId="0EFF2D77" w14:textId="6052A0B7" w:rsidR="00BF7178" w:rsidRDefault="00F20F89">
      <w:pPr>
        <w:pStyle w:val="12"/>
        <w:tabs>
          <w:tab w:val="left" w:pos="600"/>
          <w:tab w:val="right" w:leader="dot" w:pos="9627"/>
        </w:tabs>
        <w:rPr>
          <w:rFonts w:asciiTheme="minorHAnsi" w:eastAsiaTheme="minorEastAsia" w:hAnsiTheme="minorHAnsi" w:cstheme="minorBidi"/>
          <w:b w:val="0"/>
          <w:noProof/>
          <w:sz w:val="22"/>
          <w:szCs w:val="22"/>
        </w:rPr>
      </w:pPr>
      <w:hyperlink w:anchor="_Toc132278123" w:history="1">
        <w:r w:rsidR="00BF7178" w:rsidRPr="003D3D27">
          <w:rPr>
            <w:rStyle w:val="affd"/>
            <w:noProof/>
          </w:rPr>
          <w:t>20</w:t>
        </w:r>
        <w:r w:rsidR="00BF7178">
          <w:rPr>
            <w:rFonts w:asciiTheme="minorHAnsi" w:eastAsiaTheme="minorEastAsia" w:hAnsiTheme="minorHAnsi" w:cstheme="minorBidi"/>
            <w:b w:val="0"/>
            <w:noProof/>
            <w:sz w:val="22"/>
            <w:szCs w:val="22"/>
          </w:rPr>
          <w:tab/>
        </w:r>
        <w:r w:rsidR="00BF7178" w:rsidRPr="003D3D27">
          <w:rPr>
            <w:rStyle w:val="affd"/>
            <w:noProof/>
          </w:rPr>
          <w:t>Сведения об исполнении плана закупок</w:t>
        </w:r>
        <w:r w:rsidR="00BF7178">
          <w:rPr>
            <w:noProof/>
            <w:webHidden/>
          </w:rPr>
          <w:tab/>
        </w:r>
        <w:r w:rsidR="00BF7178">
          <w:rPr>
            <w:noProof/>
            <w:webHidden/>
          </w:rPr>
          <w:fldChar w:fldCharType="begin"/>
        </w:r>
        <w:r w:rsidR="00BF7178">
          <w:rPr>
            <w:noProof/>
            <w:webHidden/>
          </w:rPr>
          <w:instrText xml:space="preserve"> PAGEREF _Toc132278123 \h </w:instrText>
        </w:r>
        <w:r w:rsidR="00BF7178">
          <w:rPr>
            <w:noProof/>
            <w:webHidden/>
          </w:rPr>
        </w:r>
        <w:r w:rsidR="00BF7178">
          <w:rPr>
            <w:noProof/>
            <w:webHidden/>
          </w:rPr>
          <w:fldChar w:fldCharType="separate"/>
        </w:r>
        <w:r w:rsidR="00BF7178">
          <w:rPr>
            <w:noProof/>
            <w:webHidden/>
          </w:rPr>
          <w:t>237</w:t>
        </w:r>
        <w:r w:rsidR="00BF7178">
          <w:rPr>
            <w:noProof/>
            <w:webHidden/>
          </w:rPr>
          <w:fldChar w:fldCharType="end"/>
        </w:r>
      </w:hyperlink>
    </w:p>
    <w:p w14:paraId="6E7FEE71" w14:textId="3DC1B584" w:rsidR="00BF7178" w:rsidRDefault="00F20F89">
      <w:pPr>
        <w:pStyle w:val="12"/>
        <w:tabs>
          <w:tab w:val="left" w:pos="600"/>
          <w:tab w:val="right" w:leader="dot" w:pos="9627"/>
        </w:tabs>
        <w:rPr>
          <w:rFonts w:asciiTheme="minorHAnsi" w:eastAsiaTheme="minorEastAsia" w:hAnsiTheme="minorHAnsi" w:cstheme="minorBidi"/>
          <w:b w:val="0"/>
          <w:noProof/>
          <w:sz w:val="22"/>
          <w:szCs w:val="22"/>
        </w:rPr>
      </w:pPr>
      <w:hyperlink w:anchor="_Toc132278124" w:history="1">
        <w:r w:rsidR="00BF7178" w:rsidRPr="003D3D27">
          <w:rPr>
            <w:rStyle w:val="affd"/>
            <w:noProof/>
          </w:rPr>
          <w:t>21</w:t>
        </w:r>
        <w:r w:rsidR="00BF7178">
          <w:rPr>
            <w:rFonts w:asciiTheme="minorHAnsi" w:eastAsiaTheme="minorEastAsia" w:hAnsiTheme="minorHAnsi" w:cstheme="minorBidi"/>
            <w:b w:val="0"/>
            <w:noProof/>
            <w:sz w:val="22"/>
            <w:szCs w:val="22"/>
          </w:rPr>
          <w:tab/>
        </w:r>
        <w:r w:rsidR="00BF7178" w:rsidRPr="003D3D27">
          <w:rPr>
            <w:rStyle w:val="affd"/>
            <w:noProof/>
          </w:rPr>
          <w:t>Сведения о недобросовестном поставщике. Устарело, не применяется с 01.04.2022</w:t>
        </w:r>
        <w:r w:rsidR="00BF7178">
          <w:rPr>
            <w:noProof/>
            <w:webHidden/>
          </w:rPr>
          <w:tab/>
        </w:r>
        <w:r w:rsidR="00BF7178">
          <w:rPr>
            <w:noProof/>
            <w:webHidden/>
          </w:rPr>
          <w:fldChar w:fldCharType="begin"/>
        </w:r>
        <w:r w:rsidR="00BF7178">
          <w:rPr>
            <w:noProof/>
            <w:webHidden/>
          </w:rPr>
          <w:instrText xml:space="preserve"> PAGEREF _Toc132278124 \h </w:instrText>
        </w:r>
        <w:r w:rsidR="00BF7178">
          <w:rPr>
            <w:noProof/>
            <w:webHidden/>
          </w:rPr>
        </w:r>
        <w:r w:rsidR="00BF7178">
          <w:rPr>
            <w:noProof/>
            <w:webHidden/>
          </w:rPr>
          <w:fldChar w:fldCharType="separate"/>
        </w:r>
        <w:r w:rsidR="00BF7178">
          <w:rPr>
            <w:noProof/>
            <w:webHidden/>
          </w:rPr>
          <w:t>242</w:t>
        </w:r>
        <w:r w:rsidR="00BF7178">
          <w:rPr>
            <w:noProof/>
            <w:webHidden/>
          </w:rPr>
          <w:fldChar w:fldCharType="end"/>
        </w:r>
      </w:hyperlink>
    </w:p>
    <w:p w14:paraId="3CEB5871" w14:textId="4A67BADE" w:rsidR="00BF7178" w:rsidRDefault="00F20F89">
      <w:pPr>
        <w:pStyle w:val="12"/>
        <w:tabs>
          <w:tab w:val="left" w:pos="600"/>
          <w:tab w:val="right" w:leader="dot" w:pos="9627"/>
        </w:tabs>
        <w:rPr>
          <w:rFonts w:asciiTheme="minorHAnsi" w:eastAsiaTheme="minorEastAsia" w:hAnsiTheme="minorHAnsi" w:cstheme="minorBidi"/>
          <w:b w:val="0"/>
          <w:noProof/>
          <w:sz w:val="22"/>
          <w:szCs w:val="22"/>
        </w:rPr>
      </w:pPr>
      <w:hyperlink w:anchor="_Toc132278125" w:history="1">
        <w:r w:rsidR="00BF7178" w:rsidRPr="003D3D27">
          <w:rPr>
            <w:rStyle w:val="affd"/>
            <w:noProof/>
          </w:rPr>
          <w:t>22</w:t>
        </w:r>
        <w:r w:rsidR="00BF7178">
          <w:rPr>
            <w:rFonts w:asciiTheme="minorHAnsi" w:eastAsiaTheme="minorEastAsia" w:hAnsiTheme="minorHAnsi" w:cstheme="minorBidi"/>
            <w:b w:val="0"/>
            <w:noProof/>
            <w:sz w:val="22"/>
            <w:szCs w:val="22"/>
          </w:rPr>
          <w:tab/>
        </w:r>
        <w:r w:rsidR="00BF7178" w:rsidRPr="003D3D27">
          <w:rPr>
            <w:rStyle w:val="affd"/>
            <w:noProof/>
          </w:rPr>
          <w:t>Запись Реестра недобросовестных поставщиков (РНП) с 01.04.202</w:t>
        </w:r>
        <w:r w:rsidR="00BF7178">
          <w:rPr>
            <w:noProof/>
            <w:webHidden/>
          </w:rPr>
          <w:tab/>
        </w:r>
        <w:r w:rsidR="00BF7178">
          <w:rPr>
            <w:noProof/>
            <w:webHidden/>
          </w:rPr>
          <w:fldChar w:fldCharType="begin"/>
        </w:r>
        <w:r w:rsidR="00BF7178">
          <w:rPr>
            <w:noProof/>
            <w:webHidden/>
          </w:rPr>
          <w:instrText xml:space="preserve"> PAGEREF _Toc132278125 \h </w:instrText>
        </w:r>
        <w:r w:rsidR="00BF7178">
          <w:rPr>
            <w:noProof/>
            <w:webHidden/>
          </w:rPr>
        </w:r>
        <w:r w:rsidR="00BF7178">
          <w:rPr>
            <w:noProof/>
            <w:webHidden/>
          </w:rPr>
          <w:fldChar w:fldCharType="separate"/>
        </w:r>
        <w:r w:rsidR="00BF7178">
          <w:rPr>
            <w:noProof/>
            <w:webHidden/>
          </w:rPr>
          <w:t>249</w:t>
        </w:r>
        <w:r w:rsidR="00BF7178">
          <w:rPr>
            <w:noProof/>
            <w:webHidden/>
          </w:rPr>
          <w:fldChar w:fldCharType="end"/>
        </w:r>
      </w:hyperlink>
    </w:p>
    <w:p w14:paraId="2BACB667" w14:textId="594967B2" w:rsidR="00BF7178" w:rsidRDefault="00F20F89">
      <w:pPr>
        <w:pStyle w:val="12"/>
        <w:tabs>
          <w:tab w:val="left" w:pos="600"/>
          <w:tab w:val="right" w:leader="dot" w:pos="9627"/>
        </w:tabs>
        <w:rPr>
          <w:rFonts w:asciiTheme="minorHAnsi" w:eastAsiaTheme="minorEastAsia" w:hAnsiTheme="minorHAnsi" w:cstheme="minorBidi"/>
          <w:b w:val="0"/>
          <w:noProof/>
          <w:sz w:val="22"/>
          <w:szCs w:val="22"/>
        </w:rPr>
      </w:pPr>
      <w:hyperlink w:anchor="_Toc132278126" w:history="1">
        <w:r w:rsidR="00BF7178" w:rsidRPr="003D3D27">
          <w:rPr>
            <w:rStyle w:val="affd"/>
            <w:noProof/>
          </w:rPr>
          <w:t>23</w:t>
        </w:r>
        <w:r w:rsidR="00BF7178">
          <w:rPr>
            <w:rFonts w:asciiTheme="minorHAnsi" w:eastAsiaTheme="minorEastAsia" w:hAnsiTheme="minorHAnsi" w:cstheme="minorBidi"/>
            <w:b w:val="0"/>
            <w:noProof/>
            <w:sz w:val="22"/>
            <w:szCs w:val="22"/>
          </w:rPr>
          <w:tab/>
        </w:r>
        <w:r w:rsidR="00BF7178" w:rsidRPr="003D3D27">
          <w:rPr>
            <w:rStyle w:val="affd"/>
            <w:noProof/>
          </w:rPr>
          <w:t>Исключение записи Реестра недобросовестных поставщиков (РНП) с 01.04.2022</w:t>
        </w:r>
        <w:r w:rsidR="00BF7178">
          <w:rPr>
            <w:noProof/>
            <w:webHidden/>
          </w:rPr>
          <w:tab/>
        </w:r>
        <w:r w:rsidR="00BF7178">
          <w:rPr>
            <w:noProof/>
            <w:webHidden/>
          </w:rPr>
          <w:fldChar w:fldCharType="begin"/>
        </w:r>
        <w:r w:rsidR="00BF7178">
          <w:rPr>
            <w:noProof/>
            <w:webHidden/>
          </w:rPr>
          <w:instrText xml:space="preserve"> PAGEREF _Toc132278126 \h </w:instrText>
        </w:r>
        <w:r w:rsidR="00BF7178">
          <w:rPr>
            <w:noProof/>
            <w:webHidden/>
          </w:rPr>
        </w:r>
        <w:r w:rsidR="00BF7178">
          <w:rPr>
            <w:noProof/>
            <w:webHidden/>
          </w:rPr>
          <w:fldChar w:fldCharType="separate"/>
        </w:r>
        <w:r w:rsidR="00BF7178">
          <w:rPr>
            <w:noProof/>
            <w:webHidden/>
          </w:rPr>
          <w:t>255</w:t>
        </w:r>
        <w:r w:rsidR="00BF7178">
          <w:rPr>
            <w:noProof/>
            <w:webHidden/>
          </w:rPr>
          <w:fldChar w:fldCharType="end"/>
        </w:r>
      </w:hyperlink>
    </w:p>
    <w:p w14:paraId="1BDE4E9C" w14:textId="56847238" w:rsidR="00BF7178" w:rsidRDefault="00F20F89">
      <w:pPr>
        <w:pStyle w:val="12"/>
        <w:tabs>
          <w:tab w:val="left" w:pos="600"/>
          <w:tab w:val="right" w:leader="dot" w:pos="9627"/>
        </w:tabs>
        <w:rPr>
          <w:rFonts w:asciiTheme="minorHAnsi" w:eastAsiaTheme="minorEastAsia" w:hAnsiTheme="minorHAnsi" w:cstheme="minorBidi"/>
          <w:b w:val="0"/>
          <w:noProof/>
          <w:sz w:val="22"/>
          <w:szCs w:val="22"/>
        </w:rPr>
      </w:pPr>
      <w:hyperlink w:anchor="_Toc132278127" w:history="1">
        <w:r w:rsidR="00BF7178" w:rsidRPr="003D3D27">
          <w:rPr>
            <w:rStyle w:val="affd"/>
            <w:noProof/>
          </w:rPr>
          <w:t>24</w:t>
        </w:r>
        <w:r w:rsidR="00BF7178">
          <w:rPr>
            <w:rFonts w:asciiTheme="minorHAnsi" w:eastAsiaTheme="minorEastAsia" w:hAnsiTheme="minorHAnsi" w:cstheme="minorBidi"/>
            <w:b w:val="0"/>
            <w:noProof/>
            <w:sz w:val="22"/>
            <w:szCs w:val="22"/>
          </w:rPr>
          <w:tab/>
        </w:r>
        <w:r w:rsidR="00BF7178" w:rsidRPr="003D3D27">
          <w:rPr>
            <w:rStyle w:val="affd"/>
            <w:noProof/>
          </w:rPr>
          <w:t xml:space="preserve">План-график в структурированной форме </w:t>
        </w:r>
        <w:r w:rsidR="00BF7178" w:rsidRPr="003D3D27">
          <w:rPr>
            <w:rStyle w:val="affd"/>
            <w:noProof/>
            <w:lang w:val="en-US"/>
          </w:rPr>
          <w:t>c</w:t>
        </w:r>
        <w:r w:rsidR="00BF7178" w:rsidRPr="003D3D27">
          <w:rPr>
            <w:rStyle w:val="affd"/>
            <w:noProof/>
          </w:rPr>
          <w:t xml:space="preserve"> 01.01.2017</w:t>
        </w:r>
        <w:r w:rsidR="00BF7178">
          <w:rPr>
            <w:noProof/>
            <w:webHidden/>
          </w:rPr>
          <w:tab/>
        </w:r>
        <w:r w:rsidR="00BF7178">
          <w:rPr>
            <w:noProof/>
            <w:webHidden/>
          </w:rPr>
          <w:fldChar w:fldCharType="begin"/>
        </w:r>
        <w:r w:rsidR="00BF7178">
          <w:rPr>
            <w:noProof/>
            <w:webHidden/>
          </w:rPr>
          <w:instrText xml:space="preserve"> PAGEREF _Toc132278127 \h </w:instrText>
        </w:r>
        <w:r w:rsidR="00BF7178">
          <w:rPr>
            <w:noProof/>
            <w:webHidden/>
          </w:rPr>
        </w:r>
        <w:r w:rsidR="00BF7178">
          <w:rPr>
            <w:noProof/>
            <w:webHidden/>
          </w:rPr>
          <w:fldChar w:fldCharType="separate"/>
        </w:r>
        <w:r w:rsidR="00BF7178">
          <w:rPr>
            <w:noProof/>
            <w:webHidden/>
          </w:rPr>
          <w:t>257</w:t>
        </w:r>
        <w:r w:rsidR="00BF7178">
          <w:rPr>
            <w:noProof/>
            <w:webHidden/>
          </w:rPr>
          <w:fldChar w:fldCharType="end"/>
        </w:r>
      </w:hyperlink>
    </w:p>
    <w:p w14:paraId="3A7A6B33" w14:textId="07AEB016" w:rsidR="00BF7178" w:rsidRDefault="00F20F89">
      <w:pPr>
        <w:pStyle w:val="12"/>
        <w:tabs>
          <w:tab w:val="left" w:pos="600"/>
          <w:tab w:val="right" w:leader="dot" w:pos="9627"/>
        </w:tabs>
        <w:rPr>
          <w:rFonts w:asciiTheme="minorHAnsi" w:eastAsiaTheme="minorEastAsia" w:hAnsiTheme="minorHAnsi" w:cstheme="minorBidi"/>
          <w:b w:val="0"/>
          <w:noProof/>
          <w:sz w:val="22"/>
          <w:szCs w:val="22"/>
        </w:rPr>
      </w:pPr>
      <w:hyperlink w:anchor="_Toc132278128" w:history="1">
        <w:r w:rsidR="00BF7178" w:rsidRPr="003D3D27">
          <w:rPr>
            <w:rStyle w:val="affd"/>
            <w:noProof/>
          </w:rPr>
          <w:t>25</w:t>
        </w:r>
        <w:r w:rsidR="00BF7178">
          <w:rPr>
            <w:rFonts w:asciiTheme="minorHAnsi" w:eastAsiaTheme="minorEastAsia" w:hAnsiTheme="minorHAnsi" w:cstheme="minorBidi"/>
            <w:b w:val="0"/>
            <w:noProof/>
            <w:sz w:val="22"/>
            <w:szCs w:val="22"/>
          </w:rPr>
          <w:tab/>
        </w:r>
        <w:r w:rsidR="00BF7178" w:rsidRPr="003D3D27">
          <w:rPr>
            <w:rStyle w:val="affd"/>
            <w:noProof/>
          </w:rPr>
          <w:t xml:space="preserve">Изменение плана-графика в структурированной форме </w:t>
        </w:r>
        <w:r w:rsidR="00BF7178" w:rsidRPr="003D3D27">
          <w:rPr>
            <w:rStyle w:val="affd"/>
            <w:noProof/>
            <w:lang w:val="en-US"/>
          </w:rPr>
          <w:t>c</w:t>
        </w:r>
        <w:r w:rsidR="00BF7178" w:rsidRPr="003D3D27">
          <w:rPr>
            <w:rStyle w:val="affd"/>
            <w:noProof/>
          </w:rPr>
          <w:t xml:space="preserve"> 01.01.2017</w:t>
        </w:r>
        <w:r w:rsidR="00BF7178">
          <w:rPr>
            <w:noProof/>
            <w:webHidden/>
          </w:rPr>
          <w:tab/>
        </w:r>
        <w:r w:rsidR="00BF7178">
          <w:rPr>
            <w:noProof/>
            <w:webHidden/>
          </w:rPr>
          <w:fldChar w:fldCharType="begin"/>
        </w:r>
        <w:r w:rsidR="00BF7178">
          <w:rPr>
            <w:noProof/>
            <w:webHidden/>
          </w:rPr>
          <w:instrText xml:space="preserve"> PAGEREF _Toc132278128 \h </w:instrText>
        </w:r>
        <w:r w:rsidR="00BF7178">
          <w:rPr>
            <w:noProof/>
            <w:webHidden/>
          </w:rPr>
        </w:r>
        <w:r w:rsidR="00BF7178">
          <w:rPr>
            <w:noProof/>
            <w:webHidden/>
          </w:rPr>
          <w:fldChar w:fldCharType="separate"/>
        </w:r>
        <w:r w:rsidR="00BF7178">
          <w:rPr>
            <w:noProof/>
            <w:webHidden/>
          </w:rPr>
          <w:t>320</w:t>
        </w:r>
        <w:r w:rsidR="00BF7178">
          <w:rPr>
            <w:noProof/>
            <w:webHidden/>
          </w:rPr>
          <w:fldChar w:fldCharType="end"/>
        </w:r>
      </w:hyperlink>
    </w:p>
    <w:p w14:paraId="056F43AB" w14:textId="3B9CAEB8" w:rsidR="00BF7178" w:rsidRDefault="00F20F89">
      <w:pPr>
        <w:pStyle w:val="12"/>
        <w:tabs>
          <w:tab w:val="left" w:pos="600"/>
          <w:tab w:val="right" w:leader="dot" w:pos="9627"/>
        </w:tabs>
        <w:rPr>
          <w:rFonts w:asciiTheme="minorHAnsi" w:eastAsiaTheme="minorEastAsia" w:hAnsiTheme="minorHAnsi" w:cstheme="minorBidi"/>
          <w:b w:val="0"/>
          <w:noProof/>
          <w:sz w:val="22"/>
          <w:szCs w:val="22"/>
        </w:rPr>
      </w:pPr>
      <w:hyperlink w:anchor="_Toc132278129" w:history="1">
        <w:r w:rsidR="00BF7178" w:rsidRPr="003D3D27">
          <w:rPr>
            <w:rStyle w:val="affd"/>
            <w:noProof/>
          </w:rPr>
          <w:t>26</w:t>
        </w:r>
        <w:r w:rsidR="00BF7178">
          <w:rPr>
            <w:rFonts w:asciiTheme="minorHAnsi" w:eastAsiaTheme="minorEastAsia" w:hAnsiTheme="minorHAnsi" w:cstheme="minorBidi"/>
            <w:b w:val="0"/>
            <w:noProof/>
            <w:sz w:val="22"/>
            <w:szCs w:val="22"/>
          </w:rPr>
          <w:tab/>
        </w:r>
        <w:r w:rsidR="00BF7178" w:rsidRPr="003D3D27">
          <w:rPr>
            <w:rStyle w:val="affd"/>
            <w:noProof/>
          </w:rPr>
          <w:t>Обращение в контрольный орган</w:t>
        </w:r>
        <w:r w:rsidR="00BF7178">
          <w:rPr>
            <w:noProof/>
            <w:webHidden/>
          </w:rPr>
          <w:tab/>
        </w:r>
        <w:r w:rsidR="00BF7178">
          <w:rPr>
            <w:noProof/>
            <w:webHidden/>
          </w:rPr>
          <w:fldChar w:fldCharType="begin"/>
        </w:r>
        <w:r w:rsidR="00BF7178">
          <w:rPr>
            <w:noProof/>
            <w:webHidden/>
          </w:rPr>
          <w:instrText xml:space="preserve"> PAGEREF _Toc132278129 \h </w:instrText>
        </w:r>
        <w:r w:rsidR="00BF7178">
          <w:rPr>
            <w:noProof/>
            <w:webHidden/>
          </w:rPr>
        </w:r>
        <w:r w:rsidR="00BF7178">
          <w:rPr>
            <w:noProof/>
            <w:webHidden/>
          </w:rPr>
          <w:fldChar w:fldCharType="separate"/>
        </w:r>
        <w:r w:rsidR="00BF7178">
          <w:rPr>
            <w:noProof/>
            <w:webHidden/>
          </w:rPr>
          <w:t>322</w:t>
        </w:r>
        <w:r w:rsidR="00BF7178">
          <w:rPr>
            <w:noProof/>
            <w:webHidden/>
          </w:rPr>
          <w:fldChar w:fldCharType="end"/>
        </w:r>
      </w:hyperlink>
    </w:p>
    <w:p w14:paraId="1883BD2F" w14:textId="3B2B7B5E" w:rsidR="00BF7178" w:rsidRDefault="00F20F89">
      <w:pPr>
        <w:pStyle w:val="12"/>
        <w:tabs>
          <w:tab w:val="left" w:pos="600"/>
          <w:tab w:val="right" w:leader="dot" w:pos="9627"/>
        </w:tabs>
        <w:rPr>
          <w:rFonts w:asciiTheme="minorHAnsi" w:eastAsiaTheme="minorEastAsia" w:hAnsiTheme="minorHAnsi" w:cstheme="minorBidi"/>
          <w:b w:val="0"/>
          <w:noProof/>
          <w:sz w:val="22"/>
          <w:szCs w:val="22"/>
        </w:rPr>
      </w:pPr>
      <w:hyperlink w:anchor="_Toc132278130" w:history="1">
        <w:r w:rsidR="00BF7178" w:rsidRPr="003D3D27">
          <w:rPr>
            <w:rStyle w:val="affd"/>
            <w:noProof/>
          </w:rPr>
          <w:t>27</w:t>
        </w:r>
        <w:r w:rsidR="00BF7178">
          <w:rPr>
            <w:rFonts w:asciiTheme="minorHAnsi" w:eastAsiaTheme="minorEastAsia" w:hAnsiTheme="minorHAnsi" w:cstheme="minorBidi"/>
            <w:b w:val="0"/>
            <w:noProof/>
            <w:sz w:val="22"/>
            <w:szCs w:val="22"/>
          </w:rPr>
          <w:tab/>
        </w:r>
        <w:r w:rsidR="00BF7178" w:rsidRPr="003D3D27">
          <w:rPr>
            <w:rStyle w:val="affd"/>
            <w:noProof/>
          </w:rPr>
          <w:t>Информация о передаче обращения в другой контрольный орган</w:t>
        </w:r>
        <w:r w:rsidR="00BF7178">
          <w:rPr>
            <w:noProof/>
            <w:webHidden/>
          </w:rPr>
          <w:tab/>
        </w:r>
        <w:r w:rsidR="00BF7178">
          <w:rPr>
            <w:noProof/>
            <w:webHidden/>
          </w:rPr>
          <w:fldChar w:fldCharType="begin"/>
        </w:r>
        <w:r w:rsidR="00BF7178">
          <w:rPr>
            <w:noProof/>
            <w:webHidden/>
          </w:rPr>
          <w:instrText xml:space="preserve"> PAGEREF _Toc132278130 \h </w:instrText>
        </w:r>
        <w:r w:rsidR="00BF7178">
          <w:rPr>
            <w:noProof/>
            <w:webHidden/>
          </w:rPr>
        </w:r>
        <w:r w:rsidR="00BF7178">
          <w:rPr>
            <w:noProof/>
            <w:webHidden/>
          </w:rPr>
          <w:fldChar w:fldCharType="separate"/>
        </w:r>
        <w:r w:rsidR="00BF7178">
          <w:rPr>
            <w:noProof/>
            <w:webHidden/>
          </w:rPr>
          <w:t>331</w:t>
        </w:r>
        <w:r w:rsidR="00BF7178">
          <w:rPr>
            <w:noProof/>
            <w:webHidden/>
          </w:rPr>
          <w:fldChar w:fldCharType="end"/>
        </w:r>
      </w:hyperlink>
    </w:p>
    <w:p w14:paraId="10FD612F" w14:textId="7011998B" w:rsidR="00BF7178" w:rsidRDefault="00F20F89">
      <w:pPr>
        <w:pStyle w:val="12"/>
        <w:tabs>
          <w:tab w:val="left" w:pos="600"/>
          <w:tab w:val="right" w:leader="dot" w:pos="9627"/>
        </w:tabs>
        <w:rPr>
          <w:rFonts w:asciiTheme="minorHAnsi" w:eastAsiaTheme="minorEastAsia" w:hAnsiTheme="minorHAnsi" w:cstheme="minorBidi"/>
          <w:b w:val="0"/>
          <w:noProof/>
          <w:sz w:val="22"/>
          <w:szCs w:val="22"/>
        </w:rPr>
      </w:pPr>
      <w:hyperlink w:anchor="_Toc132278131" w:history="1">
        <w:r w:rsidR="00BF7178" w:rsidRPr="003D3D27">
          <w:rPr>
            <w:rStyle w:val="affd"/>
            <w:noProof/>
          </w:rPr>
          <w:t>28</w:t>
        </w:r>
        <w:r w:rsidR="00BF7178">
          <w:rPr>
            <w:rFonts w:asciiTheme="minorHAnsi" w:eastAsiaTheme="minorEastAsia" w:hAnsiTheme="minorHAnsi" w:cstheme="minorBidi"/>
            <w:b w:val="0"/>
            <w:noProof/>
            <w:sz w:val="22"/>
            <w:szCs w:val="22"/>
          </w:rPr>
          <w:tab/>
        </w:r>
        <w:r w:rsidR="00BF7178" w:rsidRPr="003D3D27">
          <w:rPr>
            <w:rStyle w:val="affd"/>
            <w:noProof/>
          </w:rPr>
          <w:t>Уведомление о выявленных в обращении несоответствиях</w:t>
        </w:r>
        <w:r w:rsidR="00BF7178">
          <w:rPr>
            <w:noProof/>
            <w:webHidden/>
          </w:rPr>
          <w:tab/>
        </w:r>
        <w:r w:rsidR="00BF7178">
          <w:rPr>
            <w:noProof/>
            <w:webHidden/>
          </w:rPr>
          <w:fldChar w:fldCharType="begin"/>
        </w:r>
        <w:r w:rsidR="00BF7178">
          <w:rPr>
            <w:noProof/>
            <w:webHidden/>
          </w:rPr>
          <w:instrText xml:space="preserve"> PAGEREF _Toc132278131 \h </w:instrText>
        </w:r>
        <w:r w:rsidR="00BF7178">
          <w:rPr>
            <w:noProof/>
            <w:webHidden/>
          </w:rPr>
        </w:r>
        <w:r w:rsidR="00BF7178">
          <w:rPr>
            <w:noProof/>
            <w:webHidden/>
          </w:rPr>
          <w:fldChar w:fldCharType="separate"/>
        </w:r>
        <w:r w:rsidR="00BF7178">
          <w:rPr>
            <w:noProof/>
            <w:webHidden/>
          </w:rPr>
          <w:t>333</w:t>
        </w:r>
        <w:r w:rsidR="00BF7178">
          <w:rPr>
            <w:noProof/>
            <w:webHidden/>
          </w:rPr>
          <w:fldChar w:fldCharType="end"/>
        </w:r>
      </w:hyperlink>
    </w:p>
    <w:p w14:paraId="048E4618" w14:textId="638608E3" w:rsidR="00BF7178" w:rsidRPr="00BF7178" w:rsidRDefault="00BF7178" w:rsidP="00BF7178">
      <w:pPr>
        <w:pStyle w:val="af0"/>
        <w:jc w:val="left"/>
        <w:sectPr w:rsidR="00BF7178" w:rsidRPr="00BF7178" w:rsidSect="00BF7178">
          <w:pgSz w:w="11906" w:h="16838"/>
          <w:pgMar w:top="851" w:right="851" w:bottom="1418" w:left="1418" w:header="709" w:footer="709" w:gutter="0"/>
          <w:cols w:space="708"/>
          <w:docGrid w:linePitch="360"/>
        </w:sectPr>
      </w:pPr>
      <w:r>
        <w:fldChar w:fldCharType="end"/>
      </w:r>
    </w:p>
    <w:p w14:paraId="2D952144" w14:textId="667A8006" w:rsidR="00835A78" w:rsidRPr="00BF7178" w:rsidRDefault="00BF7178" w:rsidP="00BF7178">
      <w:pPr>
        <w:pStyle w:val="afffffff7"/>
      </w:pPr>
      <w:bookmarkStart w:id="2" w:name="_Toc132278101"/>
      <w:r w:rsidRPr="00BF7178">
        <w:lastRenderedPageBreak/>
        <w:t>Перечень сокращений</w:t>
      </w:r>
      <w:bookmarkEnd w:id="2"/>
    </w:p>
    <w:tbl>
      <w:tblPr>
        <w:tblStyle w:val="121"/>
        <w:tblW w:w="4966" w:type="pct"/>
        <w:tblInd w:w="33" w:type="dxa"/>
        <w:tblLook w:val="04A0" w:firstRow="1" w:lastRow="0" w:firstColumn="1" w:lastColumn="0" w:noHBand="0" w:noVBand="1"/>
      </w:tblPr>
      <w:tblGrid>
        <w:gridCol w:w="2354"/>
        <w:gridCol w:w="7208"/>
      </w:tblGrid>
      <w:tr w:rsidR="00BF7178" w:rsidRPr="00FC5C81" w14:paraId="2CB1132A" w14:textId="77777777" w:rsidTr="00DD5264">
        <w:trPr>
          <w:cnfStyle w:val="100000000000" w:firstRow="1" w:lastRow="0" w:firstColumn="0" w:lastColumn="0" w:oddVBand="0" w:evenVBand="0" w:oddHBand="0" w:evenHBand="0" w:firstRowFirstColumn="0" w:firstRowLastColumn="0" w:lastRowFirstColumn="0" w:lastRowLastColumn="0"/>
          <w:tblHeader/>
        </w:trPr>
        <w:tc>
          <w:tcPr>
            <w:tcW w:w="1231" w:type="pct"/>
          </w:tcPr>
          <w:p w14:paraId="63454122" w14:textId="77777777" w:rsidR="00BF7178" w:rsidRPr="00FC5C81" w:rsidRDefault="00BF7178" w:rsidP="00DD5264">
            <w:pPr>
              <w:pStyle w:val="-"/>
              <w:jc w:val="center"/>
            </w:pPr>
            <w:bookmarkStart w:id="3" w:name="_Hlk495910913"/>
            <w:r w:rsidRPr="00FC5C81">
              <w:t>Сокращение</w:t>
            </w:r>
          </w:p>
        </w:tc>
        <w:tc>
          <w:tcPr>
            <w:tcW w:w="3769" w:type="pct"/>
          </w:tcPr>
          <w:p w14:paraId="72E09495" w14:textId="77777777" w:rsidR="00BF7178" w:rsidRPr="00FC5C81" w:rsidRDefault="00BF7178" w:rsidP="00DD5264">
            <w:pPr>
              <w:pStyle w:val="-"/>
              <w:jc w:val="center"/>
            </w:pPr>
            <w:r w:rsidRPr="00FC5C81">
              <w:t>Полное наименование</w:t>
            </w:r>
          </w:p>
        </w:tc>
      </w:tr>
      <w:tr w:rsidR="00BF7178" w:rsidRPr="000669C9" w14:paraId="13AF530E" w14:textId="77777777" w:rsidTr="00DD5264">
        <w:tc>
          <w:tcPr>
            <w:tcW w:w="1231" w:type="pct"/>
          </w:tcPr>
          <w:p w14:paraId="2038EFA0" w14:textId="77777777" w:rsidR="00BF7178" w:rsidRPr="00FC5C81" w:rsidRDefault="00BF7178" w:rsidP="00DD5264">
            <w:pPr>
              <w:pStyle w:val="-0"/>
            </w:pPr>
            <w:bookmarkStart w:id="4" w:name="OLE_LINK37"/>
            <w:bookmarkStart w:id="5" w:name="OLE_LINK38"/>
            <w:r w:rsidRPr="00FC5C81">
              <w:rPr>
                <w:lang w:val="en-US"/>
              </w:rPr>
              <w:t>XML</w:t>
            </w:r>
            <w:bookmarkEnd w:id="4"/>
            <w:bookmarkEnd w:id="5"/>
          </w:p>
        </w:tc>
        <w:tc>
          <w:tcPr>
            <w:tcW w:w="3769" w:type="pct"/>
          </w:tcPr>
          <w:p w14:paraId="434D9DE6" w14:textId="77777777" w:rsidR="00BF7178" w:rsidRPr="00B32B75" w:rsidRDefault="00BF7178" w:rsidP="00DD5264">
            <w:pPr>
              <w:spacing w:before="0" w:after="0"/>
              <w:rPr>
                <w:lang w:val="en-US"/>
              </w:rPr>
            </w:pPr>
            <w:r w:rsidRPr="0006209D">
              <w:rPr>
                <w:color w:val="000000"/>
                <w:lang w:val="en-US"/>
              </w:rPr>
              <w:t xml:space="preserve">eXtensible Markup Language — </w:t>
            </w:r>
            <w:r>
              <w:rPr>
                <w:color w:val="000000"/>
              </w:rPr>
              <w:t>расширяемый</w:t>
            </w:r>
            <w:r w:rsidRPr="0006209D">
              <w:rPr>
                <w:color w:val="000000"/>
                <w:lang w:val="en-US"/>
              </w:rPr>
              <w:t xml:space="preserve"> </w:t>
            </w:r>
            <w:r>
              <w:rPr>
                <w:color w:val="000000"/>
              </w:rPr>
              <w:t>язык</w:t>
            </w:r>
            <w:r w:rsidRPr="0006209D">
              <w:rPr>
                <w:color w:val="000000"/>
                <w:lang w:val="en-US"/>
              </w:rPr>
              <w:t xml:space="preserve"> </w:t>
            </w:r>
            <w:r>
              <w:rPr>
                <w:color w:val="000000"/>
              </w:rPr>
              <w:t>разметки</w:t>
            </w:r>
            <w:r w:rsidRPr="0006209D">
              <w:rPr>
                <w:color w:val="000000"/>
                <w:lang w:val="en-US"/>
              </w:rPr>
              <w:t>.</w:t>
            </w:r>
          </w:p>
        </w:tc>
      </w:tr>
      <w:tr w:rsidR="00BF7178" w:rsidRPr="00FC5C81" w14:paraId="314133B4" w14:textId="77777777" w:rsidTr="00DD5264">
        <w:tc>
          <w:tcPr>
            <w:tcW w:w="1231" w:type="pct"/>
          </w:tcPr>
          <w:p w14:paraId="4811F309" w14:textId="77777777" w:rsidR="00BF7178" w:rsidRPr="00BA7CE0" w:rsidRDefault="00BF7178" w:rsidP="00DD5264">
            <w:pPr>
              <w:pStyle w:val="-0"/>
              <w:rPr>
                <w:lang w:val="en-US"/>
              </w:rPr>
            </w:pPr>
            <w:r w:rsidRPr="00FC5C81">
              <w:t>АС</w:t>
            </w:r>
          </w:p>
        </w:tc>
        <w:tc>
          <w:tcPr>
            <w:tcW w:w="3769" w:type="pct"/>
          </w:tcPr>
          <w:p w14:paraId="73A58DE3" w14:textId="77777777" w:rsidR="00BF7178" w:rsidRPr="00FC5C81" w:rsidRDefault="00BF7178" w:rsidP="00DD5264">
            <w:pPr>
              <w:pStyle w:val="-0"/>
            </w:pPr>
            <w:r w:rsidRPr="00FC5C81">
              <w:t>Автоматизированная система.</w:t>
            </w:r>
          </w:p>
        </w:tc>
      </w:tr>
      <w:tr w:rsidR="00BF7178" w:rsidRPr="00FC5C81" w14:paraId="427930C1" w14:textId="77777777" w:rsidTr="00DD5264">
        <w:tc>
          <w:tcPr>
            <w:tcW w:w="1231" w:type="pct"/>
          </w:tcPr>
          <w:p w14:paraId="2D694C25" w14:textId="77777777" w:rsidR="00BF7178" w:rsidRPr="00FC5C81" w:rsidRDefault="00BF7178" w:rsidP="00DD5264">
            <w:pPr>
              <w:pStyle w:val="-0"/>
            </w:pPr>
            <w:bookmarkStart w:id="6" w:name="OLE_LINK10"/>
            <w:bookmarkStart w:id="7" w:name="OLE_LINK11"/>
            <w:r w:rsidRPr="00FC5C81">
              <w:t>ВСРЗ</w:t>
            </w:r>
            <w:bookmarkEnd w:id="6"/>
            <w:bookmarkEnd w:id="7"/>
          </w:p>
        </w:tc>
        <w:tc>
          <w:tcPr>
            <w:tcW w:w="3769" w:type="pct"/>
          </w:tcPr>
          <w:p w14:paraId="3B9AF36B" w14:textId="77777777" w:rsidR="00BF7178" w:rsidRPr="00FC5C81" w:rsidRDefault="00BF7178" w:rsidP="00DD5264">
            <w:pPr>
              <w:pStyle w:val="-0"/>
            </w:pPr>
            <w:r w:rsidRPr="00FC5C81">
              <w:t>Внешняя система размещения закупок/заказов.</w:t>
            </w:r>
          </w:p>
        </w:tc>
      </w:tr>
      <w:tr w:rsidR="00BF7178" w:rsidRPr="00FC5C81" w14:paraId="6A28AF36" w14:textId="77777777" w:rsidTr="00DD5264">
        <w:tc>
          <w:tcPr>
            <w:tcW w:w="1231" w:type="pct"/>
          </w:tcPr>
          <w:p w14:paraId="3E5030A2" w14:textId="77777777" w:rsidR="00BF7178" w:rsidRPr="00FC5C81" w:rsidRDefault="00BF7178" w:rsidP="00DD5264">
            <w:pPr>
              <w:pStyle w:val="-0"/>
            </w:pPr>
            <w:r>
              <w:t>ЕИС</w:t>
            </w:r>
          </w:p>
        </w:tc>
        <w:tc>
          <w:tcPr>
            <w:tcW w:w="3769" w:type="pct"/>
          </w:tcPr>
          <w:p w14:paraId="25668C7F" w14:textId="77777777" w:rsidR="00BF7178" w:rsidRPr="00FC5C81" w:rsidRDefault="00BF7178" w:rsidP="00DD5264">
            <w:pPr>
              <w:pStyle w:val="-0"/>
            </w:pPr>
            <w:r>
              <w:t>Единая информационная система в сфере закупок.</w:t>
            </w:r>
          </w:p>
        </w:tc>
      </w:tr>
      <w:tr w:rsidR="00BF7178" w:rsidRPr="00FC5C81" w14:paraId="00B8898B" w14:textId="77777777" w:rsidTr="00DD5264">
        <w:tc>
          <w:tcPr>
            <w:tcW w:w="1231" w:type="pct"/>
          </w:tcPr>
          <w:p w14:paraId="35D6AAF8" w14:textId="77777777" w:rsidR="00BF7178" w:rsidRDefault="00BF7178" w:rsidP="00DD5264">
            <w:pPr>
              <w:pStyle w:val="-0"/>
            </w:pPr>
            <w:r>
              <w:t>ИКЗ</w:t>
            </w:r>
          </w:p>
        </w:tc>
        <w:tc>
          <w:tcPr>
            <w:tcW w:w="3769" w:type="pct"/>
          </w:tcPr>
          <w:p w14:paraId="0769CBB5" w14:textId="77777777" w:rsidR="00BF7178" w:rsidRDefault="00BF7178" w:rsidP="00DD5264">
            <w:pPr>
              <w:pStyle w:val="-0"/>
            </w:pPr>
            <w:r>
              <w:t>Идентификационный код закупки.</w:t>
            </w:r>
          </w:p>
        </w:tc>
      </w:tr>
      <w:tr w:rsidR="00BF7178" w:rsidRPr="00FC5C81" w14:paraId="5812E2B2" w14:textId="77777777" w:rsidTr="00DD5264">
        <w:tc>
          <w:tcPr>
            <w:tcW w:w="1231" w:type="pct"/>
          </w:tcPr>
          <w:p w14:paraId="4281421B" w14:textId="77777777" w:rsidR="00BF7178" w:rsidRPr="00FC5C81" w:rsidRDefault="00BF7178" w:rsidP="00DD5264">
            <w:pPr>
              <w:pStyle w:val="-0"/>
            </w:pPr>
            <w:bookmarkStart w:id="8" w:name="OLE_LINK16"/>
            <w:bookmarkStart w:id="9" w:name="OLE_LINK17"/>
            <w:r w:rsidRPr="00FC5C81">
              <w:t>ИНН</w:t>
            </w:r>
            <w:bookmarkEnd w:id="8"/>
            <w:bookmarkEnd w:id="9"/>
          </w:p>
        </w:tc>
        <w:tc>
          <w:tcPr>
            <w:tcW w:w="3769" w:type="pct"/>
          </w:tcPr>
          <w:p w14:paraId="73D1F0E1" w14:textId="77777777" w:rsidR="00BF7178" w:rsidRPr="00FC5C81" w:rsidRDefault="00BF7178" w:rsidP="00DD5264">
            <w:pPr>
              <w:pStyle w:val="-0"/>
            </w:pPr>
            <w:r w:rsidRPr="00FC5C81">
              <w:t>Идентификационный номер налогоплательщика.</w:t>
            </w:r>
          </w:p>
        </w:tc>
      </w:tr>
      <w:tr w:rsidR="00BF7178" w:rsidRPr="00FC5C81" w14:paraId="52CB8701" w14:textId="77777777" w:rsidTr="00DD5264">
        <w:tc>
          <w:tcPr>
            <w:tcW w:w="1231" w:type="pct"/>
          </w:tcPr>
          <w:p w14:paraId="678FA359" w14:textId="77777777" w:rsidR="00BF7178" w:rsidRPr="00FC5C81" w:rsidRDefault="00BF7178" w:rsidP="00DD5264">
            <w:pPr>
              <w:pStyle w:val="-0"/>
            </w:pPr>
            <w:r>
              <w:t>ИС КО</w:t>
            </w:r>
          </w:p>
        </w:tc>
        <w:tc>
          <w:tcPr>
            <w:tcW w:w="3769" w:type="pct"/>
          </w:tcPr>
          <w:p w14:paraId="0C7A81A0" w14:textId="77777777" w:rsidR="00BF7178" w:rsidRPr="00FC5C81" w:rsidRDefault="00BF7178" w:rsidP="00DD5264">
            <w:pPr>
              <w:pStyle w:val="-0"/>
            </w:pPr>
            <w:r>
              <w:t>Информационная система контрольного органа.</w:t>
            </w:r>
          </w:p>
        </w:tc>
      </w:tr>
      <w:tr w:rsidR="00BF7178" w:rsidRPr="00FC5C81" w14:paraId="4F0E36E0" w14:textId="77777777" w:rsidTr="00DD5264">
        <w:tc>
          <w:tcPr>
            <w:tcW w:w="1231" w:type="pct"/>
          </w:tcPr>
          <w:p w14:paraId="65070DD3" w14:textId="77777777" w:rsidR="00BF7178" w:rsidRDefault="00BF7178" w:rsidP="00DD5264">
            <w:pPr>
              <w:pStyle w:val="-0"/>
            </w:pPr>
            <w:r>
              <w:rPr>
                <w:rFonts w:hint="eastAsia"/>
              </w:rPr>
              <w:t>КБК</w:t>
            </w:r>
          </w:p>
        </w:tc>
        <w:tc>
          <w:tcPr>
            <w:tcW w:w="3769" w:type="pct"/>
          </w:tcPr>
          <w:p w14:paraId="5AAA3709" w14:textId="77777777" w:rsidR="00BF7178" w:rsidRDefault="00BF7178" w:rsidP="00DD5264">
            <w:pPr>
              <w:pStyle w:val="-0"/>
            </w:pPr>
            <w:r>
              <w:rPr>
                <w:rFonts w:hint="eastAsia"/>
              </w:rPr>
              <w:t>Код</w:t>
            </w:r>
            <w:r>
              <w:t xml:space="preserve"> бюджетной классификации.</w:t>
            </w:r>
          </w:p>
        </w:tc>
      </w:tr>
      <w:tr w:rsidR="00BF7178" w:rsidRPr="00FC5C81" w14:paraId="486EAA05" w14:textId="77777777" w:rsidTr="00DD5264">
        <w:tc>
          <w:tcPr>
            <w:tcW w:w="1231" w:type="pct"/>
          </w:tcPr>
          <w:p w14:paraId="6F5C0AB6" w14:textId="77777777" w:rsidR="00BF7178" w:rsidRDefault="00BF7178" w:rsidP="00DD5264">
            <w:pPr>
              <w:pStyle w:val="-0"/>
            </w:pPr>
            <w:r>
              <w:rPr>
                <w:rFonts w:hint="eastAsia"/>
              </w:rPr>
              <w:t>КВР</w:t>
            </w:r>
          </w:p>
        </w:tc>
        <w:tc>
          <w:tcPr>
            <w:tcW w:w="3769" w:type="pct"/>
          </w:tcPr>
          <w:p w14:paraId="3913D211" w14:textId="77777777" w:rsidR="00BF7178" w:rsidRDefault="00BF7178" w:rsidP="00DD5264">
            <w:pPr>
              <w:pStyle w:val="-0"/>
            </w:pPr>
            <w:r>
              <w:rPr>
                <w:rFonts w:hint="eastAsia"/>
              </w:rPr>
              <w:t>Код</w:t>
            </w:r>
            <w:r>
              <w:t xml:space="preserve"> вида расходов.</w:t>
            </w:r>
          </w:p>
        </w:tc>
      </w:tr>
      <w:tr w:rsidR="00BF7178" w:rsidRPr="00FC5C81" w14:paraId="754CBB74" w14:textId="77777777" w:rsidTr="00DD5264">
        <w:tc>
          <w:tcPr>
            <w:tcW w:w="1231" w:type="pct"/>
          </w:tcPr>
          <w:p w14:paraId="587D6578" w14:textId="77777777" w:rsidR="00BF7178" w:rsidRDefault="00BF7178" w:rsidP="00DD5264">
            <w:pPr>
              <w:pStyle w:val="-0"/>
            </w:pPr>
            <w:r>
              <w:rPr>
                <w:rFonts w:hint="eastAsia"/>
              </w:rPr>
              <w:t>КЛАДР</w:t>
            </w:r>
          </w:p>
        </w:tc>
        <w:tc>
          <w:tcPr>
            <w:tcW w:w="3769" w:type="pct"/>
          </w:tcPr>
          <w:p w14:paraId="5DAA9CC3" w14:textId="77777777" w:rsidR="00BF7178" w:rsidRDefault="00BF7178" w:rsidP="00DD5264">
            <w:pPr>
              <w:pStyle w:val="-0"/>
            </w:pPr>
            <w:r w:rsidRPr="00A031BB">
              <w:t>Классификатор адресов Российской Федерации — ведомственный классификатор ФНС России, созданный для распределения территорий между налоговыми инспекциями и автоматизированной рассылки корреспонденции</w:t>
            </w:r>
            <w:r>
              <w:t>.</w:t>
            </w:r>
          </w:p>
        </w:tc>
      </w:tr>
      <w:tr w:rsidR="00BF7178" w:rsidRPr="00FC5C81" w14:paraId="59404C26" w14:textId="77777777" w:rsidTr="00DD5264">
        <w:tc>
          <w:tcPr>
            <w:tcW w:w="1231" w:type="pct"/>
          </w:tcPr>
          <w:p w14:paraId="1BC05072" w14:textId="77777777" w:rsidR="00BF7178" w:rsidRDefault="00BF7178" w:rsidP="00DD5264">
            <w:pPr>
              <w:pStyle w:val="-0"/>
            </w:pPr>
            <w:r>
              <w:rPr>
                <w:rFonts w:hint="eastAsia"/>
              </w:rPr>
              <w:t>КОСГУ</w:t>
            </w:r>
          </w:p>
        </w:tc>
        <w:tc>
          <w:tcPr>
            <w:tcW w:w="3769" w:type="pct"/>
          </w:tcPr>
          <w:p w14:paraId="3BDAF045" w14:textId="77777777" w:rsidR="00BF7178" w:rsidRPr="00A031BB" w:rsidRDefault="00BF7178" w:rsidP="00DD5264">
            <w:pPr>
              <w:pStyle w:val="-0"/>
            </w:pPr>
            <w:r w:rsidRPr="005F048A">
              <w:t>Классификация операций сектора государственного управления.</w:t>
            </w:r>
          </w:p>
        </w:tc>
      </w:tr>
      <w:tr w:rsidR="00BF7178" w:rsidRPr="00FC5C81" w14:paraId="0DC997F8" w14:textId="77777777" w:rsidTr="00DD5264">
        <w:tc>
          <w:tcPr>
            <w:tcW w:w="1231" w:type="pct"/>
          </w:tcPr>
          <w:p w14:paraId="12B639C8" w14:textId="77777777" w:rsidR="00BF7178" w:rsidRPr="00FC5C81" w:rsidRDefault="00BF7178" w:rsidP="00DD5264">
            <w:pPr>
              <w:pStyle w:val="-0"/>
            </w:pPr>
            <w:r>
              <w:t>КПП</w:t>
            </w:r>
          </w:p>
        </w:tc>
        <w:tc>
          <w:tcPr>
            <w:tcW w:w="3769" w:type="pct"/>
          </w:tcPr>
          <w:p w14:paraId="73D35750" w14:textId="77777777" w:rsidR="00BF7178" w:rsidRPr="00FC5C81" w:rsidRDefault="00BF7178" w:rsidP="00DD5264">
            <w:pPr>
              <w:pStyle w:val="-0"/>
            </w:pPr>
            <w:r w:rsidRPr="00B32B75">
              <w:t>Код причины постановки на учет</w:t>
            </w:r>
            <w:r>
              <w:t>.</w:t>
            </w:r>
          </w:p>
        </w:tc>
      </w:tr>
      <w:tr w:rsidR="00BF7178" w:rsidRPr="00FC5C81" w14:paraId="2B337E02" w14:textId="77777777" w:rsidTr="00DD5264">
        <w:tc>
          <w:tcPr>
            <w:tcW w:w="1231" w:type="pct"/>
          </w:tcPr>
          <w:p w14:paraId="09D7BAF9" w14:textId="77777777" w:rsidR="00BF7178" w:rsidRDefault="00BF7178" w:rsidP="00DD5264">
            <w:pPr>
              <w:pStyle w:val="-0"/>
            </w:pPr>
            <w:r>
              <w:t>ЛКП</w:t>
            </w:r>
          </w:p>
        </w:tc>
        <w:tc>
          <w:tcPr>
            <w:tcW w:w="3769" w:type="pct"/>
          </w:tcPr>
          <w:p w14:paraId="342C8693" w14:textId="77777777" w:rsidR="00BF7178" w:rsidRPr="00B32B75" w:rsidRDefault="00BF7178" w:rsidP="00DD5264">
            <w:pPr>
              <w:pStyle w:val="-0"/>
            </w:pPr>
            <w:r>
              <w:t>Личный кабинет поставщика.</w:t>
            </w:r>
          </w:p>
        </w:tc>
      </w:tr>
      <w:tr w:rsidR="00BF7178" w:rsidRPr="00FC5C81" w14:paraId="77A1693F" w14:textId="77777777" w:rsidTr="00DD5264">
        <w:tc>
          <w:tcPr>
            <w:tcW w:w="1231" w:type="pct"/>
          </w:tcPr>
          <w:p w14:paraId="7175ECF0" w14:textId="77777777" w:rsidR="00BF7178" w:rsidRPr="00BA7CE0" w:rsidRDefault="00BF7178" w:rsidP="00DD5264">
            <w:pPr>
              <w:pStyle w:val="-0"/>
            </w:pPr>
            <w:r>
              <w:t>НМЦК</w:t>
            </w:r>
          </w:p>
        </w:tc>
        <w:tc>
          <w:tcPr>
            <w:tcW w:w="3769" w:type="pct"/>
          </w:tcPr>
          <w:p w14:paraId="540FA7B3" w14:textId="77777777" w:rsidR="00BF7178" w:rsidRPr="00B32B75" w:rsidRDefault="00BF7178" w:rsidP="00DD5264">
            <w:pPr>
              <w:pStyle w:val="-0"/>
            </w:pPr>
            <w:r>
              <w:t>Начальная (максимальная) цена контракта.</w:t>
            </w:r>
          </w:p>
        </w:tc>
      </w:tr>
      <w:tr w:rsidR="00BF7178" w:rsidRPr="00FC5C81" w14:paraId="0A21D1B9" w14:textId="77777777" w:rsidTr="00DD5264">
        <w:tc>
          <w:tcPr>
            <w:tcW w:w="1231" w:type="pct"/>
          </w:tcPr>
          <w:p w14:paraId="064F9352" w14:textId="77777777" w:rsidR="00BF7178" w:rsidRPr="00FC5C81" w:rsidRDefault="00BF7178" w:rsidP="00DD5264">
            <w:pPr>
              <w:pStyle w:val="-0"/>
            </w:pPr>
            <w:r w:rsidRPr="0006209D">
              <w:t>ОКВЭД</w:t>
            </w:r>
          </w:p>
        </w:tc>
        <w:tc>
          <w:tcPr>
            <w:tcW w:w="3769" w:type="pct"/>
          </w:tcPr>
          <w:p w14:paraId="35D366F7" w14:textId="77777777" w:rsidR="00BF7178" w:rsidRPr="00FC5C81" w:rsidRDefault="00BF7178" w:rsidP="00DD5264">
            <w:pPr>
              <w:pStyle w:val="-0"/>
            </w:pPr>
            <w:r w:rsidRPr="0006209D">
              <w:t>Общероссийский классификатор видов экономической деятельности (ОКВЭД) ОК 029-2007, введенный в действие Приказом Ростехрегулирования от</w:t>
            </w:r>
            <w:r w:rsidRPr="0006209D">
              <w:rPr>
                <w:rFonts w:hint="eastAsia"/>
              </w:rPr>
              <w:t> </w:t>
            </w:r>
            <w:r w:rsidRPr="0006209D">
              <w:t>22.11.2007 № 329-ст.</w:t>
            </w:r>
          </w:p>
        </w:tc>
      </w:tr>
      <w:tr w:rsidR="00BF7178" w:rsidRPr="00FC5C81" w14:paraId="185ECF80" w14:textId="77777777" w:rsidTr="00DD5264">
        <w:tc>
          <w:tcPr>
            <w:tcW w:w="1231" w:type="pct"/>
          </w:tcPr>
          <w:p w14:paraId="4E775E54" w14:textId="77777777" w:rsidR="00BF7178" w:rsidRPr="00FC5C81" w:rsidRDefault="00BF7178" w:rsidP="00DD5264">
            <w:pPr>
              <w:pStyle w:val="-0"/>
            </w:pPr>
            <w:r w:rsidRPr="0006209D">
              <w:t>ОКВЭД2</w:t>
            </w:r>
          </w:p>
        </w:tc>
        <w:tc>
          <w:tcPr>
            <w:tcW w:w="3769" w:type="pct"/>
          </w:tcPr>
          <w:p w14:paraId="546A983A" w14:textId="77777777" w:rsidR="00BF7178" w:rsidRPr="00FC5C81" w:rsidRDefault="00BF7178" w:rsidP="00DD5264">
            <w:pPr>
              <w:pStyle w:val="-0"/>
            </w:pPr>
            <w:r w:rsidRPr="0006209D">
              <w:t>Общероссийский классификатор видов экономической деятельности ОК 029-2014 (КДЕС Ред.</w:t>
            </w:r>
            <w:r w:rsidRPr="0006209D">
              <w:rPr>
                <w:rFonts w:hint="eastAsia"/>
              </w:rPr>
              <w:t> </w:t>
            </w:r>
            <w:r w:rsidRPr="0006209D">
              <w:t>2), введенный в действие Приказом Федерального агентства по техническому регулированию и метрологии от</w:t>
            </w:r>
            <w:r w:rsidRPr="0006209D">
              <w:rPr>
                <w:rFonts w:hint="eastAsia"/>
              </w:rPr>
              <w:t> </w:t>
            </w:r>
            <w:r w:rsidRPr="0006209D">
              <w:t xml:space="preserve">31.01.2014 № 14-ст. </w:t>
            </w:r>
          </w:p>
        </w:tc>
      </w:tr>
      <w:tr w:rsidR="00BF7178" w:rsidRPr="00FC5C81" w14:paraId="146CB438" w14:textId="77777777" w:rsidTr="00DD5264">
        <w:tc>
          <w:tcPr>
            <w:tcW w:w="1231" w:type="pct"/>
          </w:tcPr>
          <w:p w14:paraId="084B2098" w14:textId="77777777" w:rsidR="00BF7178" w:rsidRPr="00FC5C81" w:rsidRDefault="00BF7178" w:rsidP="00DD5264">
            <w:pPr>
              <w:pStyle w:val="-0"/>
            </w:pPr>
            <w:bookmarkStart w:id="10" w:name="OLE_LINK44"/>
            <w:bookmarkStart w:id="11" w:name="OLE_LINK45"/>
            <w:r w:rsidRPr="0006209D">
              <w:lastRenderedPageBreak/>
              <w:t>ОКПД</w:t>
            </w:r>
            <w:bookmarkEnd w:id="10"/>
            <w:bookmarkEnd w:id="11"/>
          </w:p>
        </w:tc>
        <w:tc>
          <w:tcPr>
            <w:tcW w:w="3769" w:type="pct"/>
          </w:tcPr>
          <w:p w14:paraId="452E1872" w14:textId="77777777" w:rsidR="00BF7178" w:rsidRPr="00FC5C81" w:rsidRDefault="00BF7178" w:rsidP="00DD5264">
            <w:pPr>
              <w:pStyle w:val="-0"/>
            </w:pPr>
            <w:r w:rsidRPr="0006209D">
              <w:t>Общероссийский классификатор продукции по видам экономической деятельности ОК 034-2007 (КПЕС</w:t>
            </w:r>
            <w:r w:rsidRPr="0006209D">
              <w:rPr>
                <w:rFonts w:hint="eastAsia"/>
              </w:rPr>
              <w:t> </w:t>
            </w:r>
            <w:r w:rsidRPr="0006209D">
              <w:t>2002), введенный в действие Приказом Ростехрегулирования от</w:t>
            </w:r>
            <w:r w:rsidRPr="0006209D">
              <w:rPr>
                <w:rFonts w:hint="eastAsia"/>
              </w:rPr>
              <w:t> </w:t>
            </w:r>
            <w:r w:rsidRPr="0006209D">
              <w:t>22.11.2007 № 329-ст.</w:t>
            </w:r>
          </w:p>
        </w:tc>
      </w:tr>
      <w:tr w:rsidR="00BF7178" w:rsidRPr="00FC5C81" w14:paraId="401C7AF3" w14:textId="77777777" w:rsidTr="00DD5264">
        <w:tc>
          <w:tcPr>
            <w:tcW w:w="1231" w:type="pct"/>
          </w:tcPr>
          <w:p w14:paraId="294A83EA" w14:textId="77777777" w:rsidR="00BF7178" w:rsidRPr="00FC5C81" w:rsidRDefault="00BF7178" w:rsidP="00DD5264">
            <w:pPr>
              <w:pStyle w:val="-0"/>
            </w:pPr>
            <w:r w:rsidRPr="0006209D">
              <w:t>ОКПД2</w:t>
            </w:r>
          </w:p>
        </w:tc>
        <w:tc>
          <w:tcPr>
            <w:tcW w:w="3769" w:type="pct"/>
          </w:tcPr>
          <w:p w14:paraId="2AB36AFF" w14:textId="77777777" w:rsidR="00BF7178" w:rsidRPr="00FC5C81" w:rsidRDefault="00BF7178" w:rsidP="00DD5264">
            <w:pPr>
              <w:pStyle w:val="-0"/>
            </w:pPr>
            <w:r w:rsidRPr="0006209D">
              <w:t>Общероссийский классификатор продукции по видам экономической деятельности ОК 034-2014 (КПЕС</w:t>
            </w:r>
            <w:r w:rsidRPr="0006209D">
              <w:rPr>
                <w:rFonts w:hint="eastAsia"/>
              </w:rPr>
              <w:t> </w:t>
            </w:r>
            <w:r w:rsidRPr="0006209D">
              <w:t>2008), введенный в действие Приказом Федерального агентства по техническому регулированию и метрологии от</w:t>
            </w:r>
            <w:r w:rsidRPr="0006209D">
              <w:rPr>
                <w:rFonts w:hint="eastAsia"/>
              </w:rPr>
              <w:t> </w:t>
            </w:r>
            <w:r w:rsidRPr="0006209D">
              <w:t>31.01.2014 № 14-ст.</w:t>
            </w:r>
          </w:p>
        </w:tc>
      </w:tr>
      <w:tr w:rsidR="00BF7178" w:rsidRPr="00FC5C81" w14:paraId="501F0850" w14:textId="77777777" w:rsidTr="00DD5264">
        <w:tc>
          <w:tcPr>
            <w:tcW w:w="1231" w:type="pct"/>
          </w:tcPr>
          <w:p w14:paraId="1FA58C9A" w14:textId="77777777" w:rsidR="00BF7178" w:rsidRDefault="00BF7178" w:rsidP="00DD5264">
            <w:pPr>
              <w:pStyle w:val="-0"/>
            </w:pPr>
            <w:r>
              <w:t>ПГ</w:t>
            </w:r>
          </w:p>
        </w:tc>
        <w:tc>
          <w:tcPr>
            <w:tcW w:w="3769" w:type="pct"/>
          </w:tcPr>
          <w:p w14:paraId="2D0FBEFF" w14:textId="77777777" w:rsidR="00BF7178" w:rsidRPr="00B32B75" w:rsidRDefault="00BF7178" w:rsidP="00DD5264">
            <w:pPr>
              <w:pStyle w:val="-0"/>
            </w:pPr>
            <w:r>
              <w:t>План-график.</w:t>
            </w:r>
          </w:p>
        </w:tc>
      </w:tr>
      <w:tr w:rsidR="00BF7178" w:rsidRPr="00FC5C81" w14:paraId="7F8EC5A8" w14:textId="77777777" w:rsidTr="00DD5264">
        <w:tc>
          <w:tcPr>
            <w:tcW w:w="1231" w:type="pct"/>
          </w:tcPr>
          <w:p w14:paraId="518ED06F" w14:textId="77777777" w:rsidR="00BF7178" w:rsidRPr="00FC5C81" w:rsidRDefault="00BF7178" w:rsidP="00DD5264">
            <w:pPr>
              <w:pStyle w:val="-0"/>
            </w:pPr>
            <w:r w:rsidRPr="00FC5C81">
              <w:t>ПО</w:t>
            </w:r>
          </w:p>
        </w:tc>
        <w:tc>
          <w:tcPr>
            <w:tcW w:w="3769" w:type="pct"/>
          </w:tcPr>
          <w:p w14:paraId="6EDF1753" w14:textId="77777777" w:rsidR="00BF7178" w:rsidRPr="00FC5C81" w:rsidRDefault="00BF7178" w:rsidP="00DD5264">
            <w:pPr>
              <w:pStyle w:val="-0"/>
            </w:pPr>
            <w:r w:rsidRPr="00FC5C81">
              <w:t>Программное обеспечение.</w:t>
            </w:r>
          </w:p>
        </w:tc>
      </w:tr>
      <w:tr w:rsidR="00BF7178" w:rsidRPr="00FC5C81" w14:paraId="3678C6BB" w14:textId="77777777" w:rsidTr="00DD5264">
        <w:tc>
          <w:tcPr>
            <w:tcW w:w="1231" w:type="pct"/>
          </w:tcPr>
          <w:p w14:paraId="2341BDA3" w14:textId="77777777" w:rsidR="00BF7178" w:rsidRPr="00FC5C81" w:rsidRDefault="00BF7178" w:rsidP="00DD5264">
            <w:pPr>
              <w:pStyle w:val="-0"/>
            </w:pPr>
            <w:r w:rsidRPr="00FC5C81">
              <w:t>ППО</w:t>
            </w:r>
          </w:p>
        </w:tc>
        <w:tc>
          <w:tcPr>
            <w:tcW w:w="3769" w:type="pct"/>
          </w:tcPr>
          <w:p w14:paraId="2C14D694" w14:textId="77777777" w:rsidR="00BF7178" w:rsidRPr="00FC5C81" w:rsidRDefault="00BF7178" w:rsidP="00DD5264">
            <w:pPr>
              <w:pStyle w:val="-0"/>
            </w:pPr>
            <w:r w:rsidRPr="00FC5C81">
              <w:t>Прикладное программное обеспечение.</w:t>
            </w:r>
          </w:p>
        </w:tc>
      </w:tr>
      <w:tr w:rsidR="00BF7178" w:rsidRPr="00FC5C81" w14:paraId="1523E2AC" w14:textId="77777777" w:rsidTr="00DD5264">
        <w:tc>
          <w:tcPr>
            <w:tcW w:w="1231" w:type="pct"/>
          </w:tcPr>
          <w:p w14:paraId="526CBB0A" w14:textId="77777777" w:rsidR="00BF7178" w:rsidRPr="00FC5C81" w:rsidRDefault="00BF7178" w:rsidP="00DD5264">
            <w:pPr>
              <w:pStyle w:val="-0"/>
            </w:pPr>
            <w:r>
              <w:t>РНП</w:t>
            </w:r>
          </w:p>
        </w:tc>
        <w:tc>
          <w:tcPr>
            <w:tcW w:w="3769" w:type="pct"/>
          </w:tcPr>
          <w:p w14:paraId="305056EF" w14:textId="77777777" w:rsidR="00BF7178" w:rsidRPr="00FC5C81" w:rsidRDefault="00BF7178" w:rsidP="00DD5264">
            <w:pPr>
              <w:pStyle w:val="-0"/>
            </w:pPr>
            <w:r>
              <w:t>Реестр недобросовестных поставщиков (подрядчиков, исполнителей).</w:t>
            </w:r>
          </w:p>
        </w:tc>
      </w:tr>
      <w:tr w:rsidR="00BF7178" w:rsidRPr="00FC5C81" w14:paraId="01EA86B4" w14:textId="77777777" w:rsidTr="00DD5264">
        <w:tc>
          <w:tcPr>
            <w:tcW w:w="1231" w:type="pct"/>
          </w:tcPr>
          <w:p w14:paraId="1CBB9DC7" w14:textId="77777777" w:rsidR="00BF7178" w:rsidRPr="009D6FD3" w:rsidRDefault="00BF7178" w:rsidP="00DD5264">
            <w:pPr>
              <w:pStyle w:val="-0"/>
            </w:pPr>
            <w:r w:rsidRPr="009D6FD3">
              <w:t>РОКО</w:t>
            </w:r>
          </w:p>
        </w:tc>
        <w:tc>
          <w:tcPr>
            <w:tcW w:w="3769" w:type="pct"/>
          </w:tcPr>
          <w:p w14:paraId="64A0A518" w14:textId="77777777" w:rsidR="00BF7178" w:rsidRPr="009D6FD3" w:rsidRDefault="00BF7178" w:rsidP="00DD5264">
            <w:pPr>
              <w:pStyle w:val="-0"/>
            </w:pPr>
            <w:r w:rsidRPr="009D6FD3">
              <w:t>Реестр обращений в контрольные органы</w:t>
            </w:r>
          </w:p>
        </w:tc>
      </w:tr>
      <w:tr w:rsidR="00BF7178" w:rsidRPr="00FC5C81" w14:paraId="4B34EB7E" w14:textId="77777777" w:rsidTr="00DD5264">
        <w:tc>
          <w:tcPr>
            <w:tcW w:w="1231" w:type="pct"/>
          </w:tcPr>
          <w:p w14:paraId="1D3E59F8" w14:textId="77777777" w:rsidR="00BF7178" w:rsidRPr="00FC5C81" w:rsidRDefault="00BF7178" w:rsidP="00DD5264">
            <w:pPr>
              <w:pStyle w:val="-0"/>
              <w:rPr>
                <w:lang w:val="en-US"/>
              </w:rPr>
            </w:pPr>
            <w:r>
              <w:t>СПЗ</w:t>
            </w:r>
          </w:p>
        </w:tc>
        <w:tc>
          <w:tcPr>
            <w:tcW w:w="3769" w:type="pct"/>
          </w:tcPr>
          <w:p w14:paraId="7C0E49DF" w14:textId="77777777" w:rsidR="00BF7178" w:rsidRPr="00FC5C81" w:rsidRDefault="00BF7178" w:rsidP="00DD5264">
            <w:pPr>
              <w:pStyle w:val="-0"/>
            </w:pPr>
            <w:r>
              <w:t>Сводный перечень заказчиков.</w:t>
            </w:r>
          </w:p>
        </w:tc>
      </w:tr>
      <w:tr w:rsidR="00BF7178" w:rsidRPr="00FC5C81" w14:paraId="6B6E27E6" w14:textId="77777777" w:rsidTr="00DD5264">
        <w:tc>
          <w:tcPr>
            <w:tcW w:w="1231" w:type="pct"/>
          </w:tcPr>
          <w:p w14:paraId="483B27CD" w14:textId="77777777" w:rsidR="00BF7178" w:rsidRPr="00FC5C81" w:rsidRDefault="00BF7178" w:rsidP="00DD5264">
            <w:pPr>
              <w:pStyle w:val="-0"/>
            </w:pPr>
            <w:r w:rsidRPr="00FC5C81">
              <w:t>ФАС</w:t>
            </w:r>
          </w:p>
        </w:tc>
        <w:tc>
          <w:tcPr>
            <w:tcW w:w="3769" w:type="pct"/>
          </w:tcPr>
          <w:p w14:paraId="2072B3F3" w14:textId="77777777" w:rsidR="00BF7178" w:rsidRPr="00FC5C81" w:rsidRDefault="00BF7178" w:rsidP="00DD5264">
            <w:pPr>
              <w:pStyle w:val="-0"/>
            </w:pPr>
            <w:r w:rsidRPr="00FC5C81">
              <w:t>Федеральная антимонопольная служба</w:t>
            </w:r>
          </w:p>
        </w:tc>
      </w:tr>
      <w:tr w:rsidR="00BF7178" w:rsidRPr="00FC5C81" w14:paraId="5DA2E3F6" w14:textId="77777777" w:rsidTr="00DD5264">
        <w:tc>
          <w:tcPr>
            <w:tcW w:w="1231" w:type="pct"/>
          </w:tcPr>
          <w:p w14:paraId="7BFD8C5A" w14:textId="77777777" w:rsidR="00BF7178" w:rsidRPr="00FC5C81" w:rsidRDefault="00BF7178" w:rsidP="00DD5264">
            <w:pPr>
              <w:pStyle w:val="-0"/>
            </w:pPr>
            <w:r>
              <w:t>ФКС</w:t>
            </w:r>
          </w:p>
        </w:tc>
        <w:tc>
          <w:tcPr>
            <w:tcW w:w="3769" w:type="pct"/>
          </w:tcPr>
          <w:p w14:paraId="48FE44D1" w14:textId="77777777" w:rsidR="00BF7178" w:rsidRPr="00FC5C81" w:rsidRDefault="00BF7178" w:rsidP="00DD5264">
            <w:pPr>
              <w:pStyle w:val="-0"/>
            </w:pPr>
            <w:r w:rsidRPr="00EF40CE">
              <w:t>Федеральный клиентский сервис.</w:t>
            </w:r>
          </w:p>
        </w:tc>
      </w:tr>
      <w:tr w:rsidR="00BF7178" w:rsidRPr="00FC5C81" w14:paraId="406A45C9" w14:textId="77777777" w:rsidTr="00DD5264">
        <w:tc>
          <w:tcPr>
            <w:tcW w:w="1231" w:type="pct"/>
          </w:tcPr>
          <w:p w14:paraId="4D102CA2" w14:textId="77777777" w:rsidR="00BF7178" w:rsidRPr="0006209D" w:rsidRDefault="00BF7178" w:rsidP="00DD5264">
            <w:pPr>
              <w:pStyle w:val="-0"/>
            </w:pPr>
            <w:r>
              <w:t>ЭП</w:t>
            </w:r>
          </w:p>
        </w:tc>
        <w:tc>
          <w:tcPr>
            <w:tcW w:w="3769" w:type="pct"/>
          </w:tcPr>
          <w:p w14:paraId="008D1BA5" w14:textId="77777777" w:rsidR="00BF7178" w:rsidRPr="0006209D" w:rsidRDefault="00BF7178" w:rsidP="00DD5264">
            <w:pPr>
              <w:pStyle w:val="-0"/>
            </w:pPr>
            <w:r>
              <w:t>Электронная торговая площадка.</w:t>
            </w:r>
          </w:p>
        </w:tc>
      </w:tr>
      <w:tr w:rsidR="00BF7178" w:rsidRPr="00FC5C81" w14:paraId="059FF741" w14:textId="77777777" w:rsidTr="00DD5264">
        <w:tc>
          <w:tcPr>
            <w:tcW w:w="1231" w:type="pct"/>
          </w:tcPr>
          <w:p w14:paraId="4803F661" w14:textId="77777777" w:rsidR="00BF7178" w:rsidRPr="0006209D" w:rsidRDefault="00BF7178" w:rsidP="00DD5264">
            <w:pPr>
              <w:pStyle w:val="-0"/>
            </w:pPr>
            <w:r>
              <w:t>ЭЦП</w:t>
            </w:r>
          </w:p>
        </w:tc>
        <w:tc>
          <w:tcPr>
            <w:tcW w:w="3769" w:type="pct"/>
          </w:tcPr>
          <w:p w14:paraId="5B0FBBAE" w14:textId="77777777" w:rsidR="00BF7178" w:rsidRPr="0006209D" w:rsidRDefault="00BF7178" w:rsidP="00DD5264">
            <w:pPr>
              <w:pStyle w:val="-0"/>
            </w:pPr>
            <w:r>
              <w:t>Электронная цифровая печать.</w:t>
            </w:r>
          </w:p>
        </w:tc>
      </w:tr>
      <w:bookmarkEnd w:id="3"/>
    </w:tbl>
    <w:p w14:paraId="3AF8FE59" w14:textId="77777777" w:rsidR="00BF7178" w:rsidRPr="00BF7178" w:rsidRDefault="00BF7178" w:rsidP="00BF7178">
      <w:pPr>
        <w:pStyle w:val="af0"/>
      </w:pPr>
    </w:p>
    <w:p w14:paraId="6553466A" w14:textId="77777777" w:rsidR="00BF7178" w:rsidRDefault="00BF7178" w:rsidP="00835A78">
      <w:pPr>
        <w:pStyle w:val="afffffff7"/>
        <w:sectPr w:rsidR="00BF7178" w:rsidSect="00BF7178">
          <w:pgSz w:w="11906" w:h="16838"/>
          <w:pgMar w:top="851" w:right="851" w:bottom="1418" w:left="1418" w:header="709" w:footer="709" w:gutter="0"/>
          <w:cols w:space="708"/>
          <w:docGrid w:linePitch="360"/>
        </w:sectPr>
      </w:pPr>
    </w:p>
    <w:p w14:paraId="46C13284" w14:textId="7FA4039E" w:rsidR="00BF7178" w:rsidRDefault="00BF7178">
      <w:pPr>
        <w:pStyle w:val="afffffff7"/>
      </w:pPr>
      <w:bookmarkStart w:id="12" w:name="_Toc132278102"/>
      <w:r>
        <w:lastRenderedPageBreak/>
        <w:t>Перечень терминов</w:t>
      </w:r>
      <w:bookmarkEnd w:id="12"/>
    </w:p>
    <w:tbl>
      <w:tblPr>
        <w:tblStyle w:val="1210"/>
        <w:tblW w:w="5000" w:type="pct"/>
        <w:tblLook w:val="04A0" w:firstRow="1" w:lastRow="0" w:firstColumn="1" w:lastColumn="0" w:noHBand="0" w:noVBand="1"/>
      </w:tblPr>
      <w:tblGrid>
        <w:gridCol w:w="4706"/>
        <w:gridCol w:w="4921"/>
      </w:tblGrid>
      <w:tr w:rsidR="00BF7178" w:rsidRPr="00BF7178" w14:paraId="1272FBDC" w14:textId="77777777" w:rsidTr="00DD5264">
        <w:trPr>
          <w:cnfStyle w:val="100000000000" w:firstRow="1" w:lastRow="0" w:firstColumn="0" w:lastColumn="0" w:oddVBand="0" w:evenVBand="0" w:oddHBand="0" w:evenHBand="0" w:firstRowFirstColumn="0" w:firstRowLastColumn="0" w:lastRowFirstColumn="0" w:lastRowLastColumn="0"/>
          <w:tblHeader/>
        </w:trPr>
        <w:tc>
          <w:tcPr>
            <w:tcW w:w="2444" w:type="pct"/>
          </w:tcPr>
          <w:p w14:paraId="36F6A849" w14:textId="77777777" w:rsidR="00BF7178" w:rsidRPr="00BF7178" w:rsidRDefault="00BF7178" w:rsidP="00BF7178">
            <w:pPr>
              <w:keepNext/>
              <w:keepLines/>
              <w:spacing w:before="0" w:after="0" w:line="276" w:lineRule="auto"/>
              <w:ind w:left="28" w:right="28"/>
              <w:jc w:val="center"/>
              <w:rPr>
                <w:rFonts w:ascii="+Times New Roman" w:hAnsi="+Times New Roman" w:cs="Arial"/>
                <w:b/>
                <w:snapToGrid w:val="0"/>
                <w:color w:val="000000"/>
              </w:rPr>
            </w:pPr>
            <w:r w:rsidRPr="00BF7178">
              <w:rPr>
                <w:rFonts w:ascii="+Times New Roman" w:hAnsi="+Times New Roman" w:cs="Arial"/>
                <w:b/>
                <w:snapToGrid w:val="0"/>
                <w:color w:val="000000"/>
              </w:rPr>
              <w:t>Наименование термина</w:t>
            </w:r>
          </w:p>
        </w:tc>
        <w:tc>
          <w:tcPr>
            <w:tcW w:w="2556" w:type="pct"/>
          </w:tcPr>
          <w:p w14:paraId="2FA2C52C" w14:textId="77777777" w:rsidR="00BF7178" w:rsidRPr="00BF7178" w:rsidRDefault="00BF7178" w:rsidP="00BF7178">
            <w:pPr>
              <w:keepNext/>
              <w:keepLines/>
              <w:spacing w:before="0" w:after="0" w:line="276" w:lineRule="auto"/>
              <w:ind w:left="28" w:right="28"/>
              <w:jc w:val="center"/>
              <w:rPr>
                <w:rFonts w:ascii="+Times New Roman" w:hAnsi="+Times New Roman" w:cs="Arial"/>
                <w:b/>
                <w:snapToGrid w:val="0"/>
                <w:color w:val="000000"/>
              </w:rPr>
            </w:pPr>
            <w:r w:rsidRPr="00BF7178">
              <w:rPr>
                <w:rFonts w:ascii="+Times New Roman" w:hAnsi="+Times New Roman" w:cs="Arial"/>
                <w:b/>
                <w:snapToGrid w:val="0"/>
                <w:color w:val="000000"/>
              </w:rPr>
              <w:t>Определение</w:t>
            </w:r>
          </w:p>
        </w:tc>
      </w:tr>
      <w:tr w:rsidR="00BF7178" w:rsidRPr="00BF7178" w14:paraId="11D0FEDE" w14:textId="77777777" w:rsidTr="00DD5264">
        <w:tc>
          <w:tcPr>
            <w:tcW w:w="2444" w:type="pct"/>
          </w:tcPr>
          <w:p w14:paraId="6034D65A" w14:textId="77777777" w:rsidR="00BF7178" w:rsidRPr="00BF7178" w:rsidRDefault="00BF7178" w:rsidP="00BF7178">
            <w:pPr>
              <w:spacing w:before="0" w:after="0" w:line="276" w:lineRule="auto"/>
              <w:ind w:left="28" w:right="28"/>
              <w:rPr>
                <w:rFonts w:ascii="+Times New Roman" w:hAnsi="+Times New Roman"/>
                <w:snapToGrid w:val="0"/>
                <w:color w:val="000000"/>
              </w:rPr>
            </w:pPr>
            <w:r w:rsidRPr="00BF7178">
              <w:rPr>
                <w:rFonts w:ascii="+Times New Roman" w:hAnsi="+Times New Roman"/>
                <w:snapToGrid w:val="0"/>
                <w:color w:val="000000"/>
              </w:rPr>
              <w:t>Закон № 44-ФЗ</w:t>
            </w:r>
          </w:p>
        </w:tc>
        <w:tc>
          <w:tcPr>
            <w:tcW w:w="2556" w:type="pct"/>
          </w:tcPr>
          <w:p w14:paraId="661013B5" w14:textId="77777777" w:rsidR="00BF7178" w:rsidRPr="00BF7178" w:rsidRDefault="00BF7178" w:rsidP="00BF7178">
            <w:pPr>
              <w:spacing w:before="0" w:after="0" w:line="276" w:lineRule="auto"/>
              <w:ind w:left="28" w:right="28"/>
              <w:rPr>
                <w:rFonts w:ascii="+Times New Roman" w:hAnsi="+Times New Roman"/>
                <w:snapToGrid w:val="0"/>
                <w:color w:val="000000"/>
              </w:rPr>
            </w:pPr>
            <w:r w:rsidRPr="00BF7178">
              <w:rPr>
                <w:rFonts w:ascii="+Times New Roman" w:hAnsi="+Times New Roman"/>
                <w:snapToGrid w:val="0"/>
                <w:color w:val="000000"/>
              </w:rPr>
              <w:t>Федеральный закон от</w:t>
            </w:r>
            <w:r w:rsidRPr="00BF7178">
              <w:rPr>
                <w:rFonts w:ascii="+Times New Roman" w:hAnsi="+Times New Roman" w:hint="eastAsia"/>
                <w:snapToGrid w:val="0"/>
                <w:color w:val="000000"/>
              </w:rPr>
              <w:t> </w:t>
            </w:r>
            <w:r w:rsidRPr="00BF7178">
              <w:rPr>
                <w:rFonts w:ascii="+Times New Roman" w:hAnsi="+Times New Roman"/>
                <w:snapToGrid w:val="0"/>
                <w:color w:val="000000"/>
              </w:rPr>
              <w:t>05.04.2013 № 44-ФЗ «О контрактной системе в сфере закупок товаров, работ, услуг для обеспечения государственных и муниципальных нужд».</w:t>
            </w:r>
          </w:p>
        </w:tc>
      </w:tr>
      <w:tr w:rsidR="00BF7178" w:rsidRPr="00BF7178" w14:paraId="506EF07C" w14:textId="77777777" w:rsidTr="00DD5264">
        <w:tc>
          <w:tcPr>
            <w:tcW w:w="2444" w:type="pct"/>
          </w:tcPr>
          <w:p w14:paraId="19CE44A5" w14:textId="77777777" w:rsidR="00BF7178" w:rsidRPr="00BF7178" w:rsidRDefault="00BF7178" w:rsidP="00BF7178">
            <w:pPr>
              <w:spacing w:before="0" w:after="0" w:line="276" w:lineRule="auto"/>
              <w:ind w:left="28" w:right="28"/>
              <w:rPr>
                <w:rFonts w:ascii="+Times New Roman" w:hAnsi="+Times New Roman"/>
                <w:snapToGrid w:val="0"/>
                <w:color w:val="000000"/>
              </w:rPr>
            </w:pPr>
            <w:r w:rsidRPr="00BF7178">
              <w:rPr>
                <w:rFonts w:ascii="+Times New Roman" w:hAnsi="+Times New Roman"/>
                <w:snapToGrid w:val="0"/>
                <w:color w:val="000000"/>
              </w:rPr>
              <w:t>Закон № 94-ФЗ</w:t>
            </w:r>
          </w:p>
        </w:tc>
        <w:tc>
          <w:tcPr>
            <w:tcW w:w="2556" w:type="pct"/>
          </w:tcPr>
          <w:p w14:paraId="192C380C" w14:textId="77777777" w:rsidR="00BF7178" w:rsidRPr="00BF7178" w:rsidRDefault="00BF7178" w:rsidP="00BF7178">
            <w:pPr>
              <w:spacing w:before="0" w:after="0" w:line="276" w:lineRule="auto"/>
              <w:ind w:left="28" w:right="28"/>
              <w:rPr>
                <w:rFonts w:ascii="+Times New Roman" w:hAnsi="+Times New Roman"/>
                <w:snapToGrid w:val="0"/>
                <w:color w:val="000000"/>
              </w:rPr>
            </w:pPr>
            <w:r w:rsidRPr="00BF7178">
              <w:rPr>
                <w:rFonts w:ascii="+Times New Roman" w:hAnsi="+Times New Roman"/>
                <w:snapToGrid w:val="0"/>
                <w:color w:val="000000"/>
              </w:rPr>
              <w:t>Федеральный закон от</w:t>
            </w:r>
            <w:r w:rsidRPr="00BF7178">
              <w:rPr>
                <w:rFonts w:ascii="+Times New Roman" w:hAnsi="+Times New Roman" w:hint="eastAsia"/>
                <w:snapToGrid w:val="0"/>
                <w:color w:val="000000"/>
              </w:rPr>
              <w:t> </w:t>
            </w:r>
            <w:r w:rsidRPr="00BF7178">
              <w:rPr>
                <w:rFonts w:ascii="+Times New Roman" w:hAnsi="+Times New Roman"/>
                <w:snapToGrid w:val="0"/>
                <w:color w:val="000000"/>
              </w:rPr>
              <w:t>21.07 2005 №</w:t>
            </w:r>
            <w:r w:rsidRPr="00BF7178">
              <w:rPr>
                <w:rFonts w:ascii="+Times New Roman" w:hAnsi="+Times New Roman" w:hint="eastAsia"/>
                <w:snapToGrid w:val="0"/>
                <w:color w:val="000000"/>
              </w:rPr>
              <w:t> </w:t>
            </w:r>
            <w:r w:rsidRPr="00BF7178">
              <w:rPr>
                <w:rFonts w:ascii="+Times New Roman" w:hAnsi="+Times New Roman"/>
                <w:snapToGrid w:val="0"/>
                <w:color w:val="000000"/>
              </w:rPr>
              <w:t>94-ФЗ «О размещении заказов на поставки товаров, выполнение работ, оказание услуг для государственных и муниципальных нужд».</w:t>
            </w:r>
          </w:p>
        </w:tc>
      </w:tr>
      <w:tr w:rsidR="00BF7178" w:rsidRPr="00BF7178" w14:paraId="2B6BB57E" w14:textId="77777777" w:rsidTr="00DD5264">
        <w:trPr>
          <w:trHeight w:val="1451"/>
        </w:trPr>
        <w:tc>
          <w:tcPr>
            <w:tcW w:w="2444" w:type="pct"/>
          </w:tcPr>
          <w:p w14:paraId="4B0CB3DE" w14:textId="77777777" w:rsidR="00BF7178" w:rsidRPr="00BF7178" w:rsidRDefault="00BF7178" w:rsidP="00BF7178">
            <w:pPr>
              <w:spacing w:before="0" w:after="0" w:line="276" w:lineRule="auto"/>
              <w:ind w:left="28" w:right="28"/>
              <w:rPr>
                <w:rFonts w:ascii="+Times New Roman" w:hAnsi="+Times New Roman"/>
                <w:snapToGrid w:val="0"/>
                <w:color w:val="000000"/>
              </w:rPr>
            </w:pPr>
            <w:r w:rsidRPr="00BF7178">
              <w:rPr>
                <w:rFonts w:ascii="+Times New Roman" w:hAnsi="+Times New Roman"/>
                <w:snapToGrid w:val="0"/>
                <w:color w:val="000000"/>
              </w:rPr>
              <w:t>ПП РФ № 1148</w:t>
            </w:r>
          </w:p>
        </w:tc>
        <w:tc>
          <w:tcPr>
            <w:tcW w:w="2556" w:type="pct"/>
          </w:tcPr>
          <w:p w14:paraId="415D17ED" w14:textId="77777777" w:rsidR="00BF7178" w:rsidRPr="00BF7178" w:rsidRDefault="00BF7178" w:rsidP="00BF7178">
            <w:pPr>
              <w:spacing w:before="0" w:after="0" w:line="276" w:lineRule="auto"/>
              <w:ind w:left="28" w:right="28"/>
              <w:rPr>
                <w:rFonts w:ascii="+Times New Roman" w:hAnsi="+Times New Roman"/>
                <w:snapToGrid w:val="0"/>
                <w:color w:val="000000"/>
              </w:rPr>
            </w:pPr>
            <w:r w:rsidRPr="00BF7178">
              <w:rPr>
                <w:rFonts w:ascii="+Times New Roman" w:hAnsi="+Times New Roman"/>
                <w:snapToGrid w:val="0"/>
                <w:color w:val="000000"/>
              </w:rPr>
              <w:t>Постановление Правительства РФ от</w:t>
            </w:r>
            <w:r w:rsidRPr="00BF7178">
              <w:rPr>
                <w:rFonts w:ascii="+Times New Roman" w:hAnsi="+Times New Roman" w:hint="eastAsia"/>
                <w:snapToGrid w:val="0"/>
                <w:color w:val="000000"/>
              </w:rPr>
              <w:t> </w:t>
            </w:r>
            <w:r w:rsidRPr="00BF7178">
              <w:rPr>
                <w:rFonts w:ascii="+Times New Roman" w:hAnsi="+Times New Roman"/>
                <w:snapToGrid w:val="0"/>
                <w:color w:val="000000"/>
              </w:rPr>
              <w:t>27.10.2015 №</w:t>
            </w:r>
            <w:r w:rsidRPr="00BF7178">
              <w:rPr>
                <w:rFonts w:ascii="+Times New Roman" w:hAnsi="+Times New Roman" w:hint="eastAsia"/>
                <w:snapToGrid w:val="0"/>
                <w:color w:val="000000"/>
              </w:rPr>
              <w:t> </w:t>
            </w:r>
            <w:r w:rsidRPr="00BF7178">
              <w:rPr>
                <w:rFonts w:ascii="+Times New Roman" w:hAnsi="+Times New Roman"/>
                <w:snapToGrid w:val="0"/>
                <w:color w:val="000000"/>
              </w:rPr>
              <w:t>1148 «О порядке ведения реестра жалоб, плановых и внеплановых проверок, принятых по ним решений и выданных предписаний».</w:t>
            </w:r>
          </w:p>
        </w:tc>
      </w:tr>
      <w:tr w:rsidR="00BF7178" w:rsidRPr="00BF7178" w14:paraId="6DDCEEF5" w14:textId="77777777" w:rsidTr="00DD5264">
        <w:trPr>
          <w:trHeight w:val="1451"/>
        </w:trPr>
        <w:tc>
          <w:tcPr>
            <w:tcW w:w="2444" w:type="pct"/>
          </w:tcPr>
          <w:p w14:paraId="5E1E66CF" w14:textId="77777777" w:rsidR="00BF7178" w:rsidRPr="00BF7178" w:rsidRDefault="00BF7178" w:rsidP="00BF7178">
            <w:pPr>
              <w:spacing w:before="0" w:after="0" w:line="276" w:lineRule="auto"/>
              <w:ind w:left="28" w:right="28"/>
              <w:rPr>
                <w:rFonts w:ascii="+Times New Roman" w:hAnsi="+Times New Roman"/>
                <w:snapToGrid w:val="0"/>
                <w:color w:val="000000"/>
              </w:rPr>
            </w:pPr>
            <w:r w:rsidRPr="00BF7178">
              <w:rPr>
                <w:rFonts w:ascii="+Times New Roman" w:hAnsi="+Times New Roman"/>
                <w:snapToGrid w:val="0"/>
                <w:color w:val="000000"/>
              </w:rPr>
              <w:t>Электронная площадка (ЭП)</w:t>
            </w:r>
          </w:p>
        </w:tc>
        <w:tc>
          <w:tcPr>
            <w:tcW w:w="2556" w:type="pct"/>
            <w:vAlign w:val="top"/>
          </w:tcPr>
          <w:p w14:paraId="4F5AEA57" w14:textId="77777777" w:rsidR="00BF7178" w:rsidRPr="00BF7178" w:rsidRDefault="00BF7178" w:rsidP="00BF7178">
            <w:pPr>
              <w:spacing w:before="0" w:after="0" w:line="276" w:lineRule="auto"/>
              <w:ind w:left="28" w:right="28"/>
              <w:rPr>
                <w:rFonts w:ascii="+Times New Roman" w:hAnsi="+Times New Roman"/>
                <w:snapToGrid w:val="0"/>
                <w:color w:val="000000"/>
              </w:rPr>
            </w:pPr>
            <w:r w:rsidRPr="00BF7178">
              <w:rPr>
                <w:rFonts w:ascii="+Times New Roman" w:hAnsi="+Times New Roman"/>
                <w:snapToGrid w:val="0"/>
                <w:color w:val="000000"/>
              </w:rPr>
              <w:t>Электронная площадка, обеспечивающая проведение определения поставщиков (подрядчиков, исполнителей) способами, предусмотренными Законом № 44-ФЗ «О контрактной системе в сфере закупок товаров, работ, услуг для обеспечения государственных и муниципальных нужд» и Законом «О закупках товаров, работ, услуг отдельными видами юридических лиц», в электронной форме.</w:t>
            </w:r>
          </w:p>
        </w:tc>
      </w:tr>
      <w:tr w:rsidR="00BF7178" w:rsidRPr="00BF7178" w14:paraId="26937073" w14:textId="77777777" w:rsidTr="00DD5264">
        <w:tc>
          <w:tcPr>
            <w:tcW w:w="2444" w:type="pct"/>
          </w:tcPr>
          <w:p w14:paraId="4FC827A9" w14:textId="77777777" w:rsidR="00BF7178" w:rsidRPr="00BF7178" w:rsidRDefault="00BF7178" w:rsidP="00BF7178">
            <w:pPr>
              <w:spacing w:before="0" w:after="0" w:line="276" w:lineRule="auto"/>
              <w:ind w:left="28" w:right="28"/>
              <w:rPr>
                <w:rFonts w:ascii="+Times New Roman" w:hAnsi="+Times New Roman"/>
                <w:snapToGrid w:val="0"/>
                <w:color w:val="000000"/>
              </w:rPr>
            </w:pPr>
            <w:r w:rsidRPr="00BF7178">
              <w:rPr>
                <w:rFonts w:ascii="+Times New Roman" w:hAnsi="+Times New Roman"/>
                <w:snapToGrid w:val="0"/>
                <w:color w:val="000000"/>
              </w:rPr>
              <w:t>Электронная подпись</w:t>
            </w:r>
          </w:p>
        </w:tc>
        <w:tc>
          <w:tcPr>
            <w:tcW w:w="2556" w:type="pct"/>
          </w:tcPr>
          <w:p w14:paraId="4CA66592" w14:textId="77777777" w:rsidR="00BF7178" w:rsidRPr="00BF7178" w:rsidRDefault="00BF7178" w:rsidP="00BF7178">
            <w:pPr>
              <w:spacing w:before="0" w:after="0" w:line="276" w:lineRule="auto"/>
              <w:ind w:left="28" w:right="28"/>
              <w:rPr>
                <w:rFonts w:ascii="+Times New Roman" w:hAnsi="+Times New Roman"/>
                <w:snapToGrid w:val="0"/>
                <w:color w:val="000000"/>
              </w:rPr>
            </w:pPr>
            <w:r w:rsidRPr="00BF7178">
              <w:rPr>
                <w:rFonts w:ascii="+Times New Roman" w:hAnsi="+Times New Roman"/>
                <w:snapToGrid w:val="0"/>
                <w:color w:val="000000"/>
              </w:rPr>
              <w:t>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tc>
      </w:tr>
    </w:tbl>
    <w:p w14:paraId="522BC666" w14:textId="74671696" w:rsidR="00BF7178" w:rsidRDefault="00BF7178" w:rsidP="00BF7178">
      <w:pPr>
        <w:pStyle w:val="af0"/>
      </w:pPr>
    </w:p>
    <w:p w14:paraId="44D00739" w14:textId="77777777" w:rsidR="00BF7178" w:rsidRDefault="00BF7178" w:rsidP="00BF7178">
      <w:pPr>
        <w:pStyle w:val="af0"/>
        <w:sectPr w:rsidR="00BF7178" w:rsidSect="00BF7178">
          <w:footerReference w:type="first" r:id="rId14"/>
          <w:pgSz w:w="11906" w:h="16838"/>
          <w:pgMar w:top="851" w:right="851" w:bottom="1418" w:left="1418" w:header="709" w:footer="709" w:gutter="0"/>
          <w:cols w:space="708"/>
          <w:docGrid w:linePitch="360"/>
        </w:sectPr>
      </w:pPr>
    </w:p>
    <w:p w14:paraId="0D496DDA" w14:textId="33CA4565" w:rsidR="00BF7178" w:rsidRDefault="007C2533" w:rsidP="00BF7178">
      <w:pPr>
        <w:pStyle w:val="afffffff7"/>
        <w:spacing w:before="120"/>
      </w:pPr>
      <w:bookmarkStart w:id="13" w:name="_Toc132278103"/>
      <w:r>
        <w:lastRenderedPageBreak/>
        <w:t>Перечень таблиц</w:t>
      </w:r>
      <w:bookmarkEnd w:id="13"/>
      <w:r w:rsidR="009F79E8">
        <w:rPr>
          <w:rFonts w:asciiTheme="minorHAnsi" w:hAnsiTheme="minorHAnsi"/>
          <w:b w:val="0"/>
          <w:bCs w:val="0"/>
          <w:snapToGrid/>
          <w:color w:val="auto"/>
          <w:sz w:val="20"/>
          <w:szCs w:val="24"/>
        </w:rPr>
        <w:fldChar w:fldCharType="begin"/>
      </w:r>
      <w:r w:rsidR="009F79E8">
        <w:rPr>
          <w:rFonts w:asciiTheme="minorHAnsi" w:hAnsiTheme="minorHAnsi"/>
          <w:sz w:val="20"/>
        </w:rPr>
        <w:instrText xml:space="preserve"> TOC \h \z \c "Таблица" </w:instrText>
      </w:r>
      <w:r w:rsidR="009F79E8">
        <w:rPr>
          <w:rFonts w:asciiTheme="minorHAnsi" w:hAnsiTheme="minorHAnsi"/>
          <w:b w:val="0"/>
          <w:bCs w:val="0"/>
          <w:snapToGrid/>
          <w:color w:val="auto"/>
          <w:sz w:val="20"/>
          <w:szCs w:val="24"/>
        </w:rPr>
        <w:fldChar w:fldCharType="separate"/>
      </w:r>
      <w:r w:rsidR="00BF7178">
        <w:rPr>
          <w:rStyle w:val="affd"/>
          <w:noProof/>
        </w:rPr>
        <w:fldChar w:fldCharType="begin"/>
      </w:r>
      <w:r w:rsidR="00BF7178">
        <w:rPr>
          <w:rStyle w:val="affd"/>
          <w:noProof/>
        </w:rPr>
        <w:instrText xml:space="preserve"> TOC \h \z \c "Таблица" </w:instrText>
      </w:r>
      <w:r w:rsidR="00BF7178">
        <w:rPr>
          <w:rStyle w:val="affd"/>
          <w:noProof/>
        </w:rPr>
        <w:fldChar w:fldCharType="separate"/>
      </w:r>
    </w:p>
    <w:p w14:paraId="5507EE9B" w14:textId="3BBD3F95"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33" w:history="1">
        <w:r w:rsidR="00BF7178" w:rsidRPr="00846100">
          <w:rPr>
            <w:rStyle w:val="affd"/>
            <w:noProof/>
          </w:rPr>
          <w:t>Таблица 1. Информация о жалобе для ИС ФАС (ИС КО)</w:t>
        </w:r>
        <w:r w:rsidR="00BF7178">
          <w:rPr>
            <w:noProof/>
            <w:webHidden/>
          </w:rPr>
          <w:tab/>
        </w:r>
        <w:r w:rsidR="00BF7178">
          <w:rPr>
            <w:noProof/>
            <w:webHidden/>
          </w:rPr>
          <w:fldChar w:fldCharType="begin"/>
        </w:r>
        <w:r w:rsidR="00BF7178">
          <w:rPr>
            <w:noProof/>
            <w:webHidden/>
          </w:rPr>
          <w:instrText xml:space="preserve"> PAGEREF _Toc132278033 \h </w:instrText>
        </w:r>
        <w:r w:rsidR="00BF7178">
          <w:rPr>
            <w:noProof/>
            <w:webHidden/>
          </w:rPr>
        </w:r>
        <w:r w:rsidR="00BF7178">
          <w:rPr>
            <w:noProof/>
            <w:webHidden/>
          </w:rPr>
          <w:fldChar w:fldCharType="separate"/>
        </w:r>
        <w:r w:rsidR="00BF7178">
          <w:rPr>
            <w:noProof/>
            <w:webHidden/>
          </w:rPr>
          <w:t>9</w:t>
        </w:r>
        <w:r w:rsidR="00BF7178">
          <w:rPr>
            <w:noProof/>
            <w:webHidden/>
          </w:rPr>
          <w:fldChar w:fldCharType="end"/>
        </w:r>
      </w:hyperlink>
    </w:p>
    <w:p w14:paraId="2C5982CE" w14:textId="692D317C"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34" w:history="1">
        <w:r w:rsidR="00BF7178" w:rsidRPr="00846100">
          <w:rPr>
            <w:rStyle w:val="affd"/>
            <w:noProof/>
          </w:rPr>
          <w:t>Таблица 2. Информация о групповой жалобе для ИС ФАС (ИС КО)</w:t>
        </w:r>
        <w:r w:rsidR="00BF7178">
          <w:rPr>
            <w:noProof/>
            <w:webHidden/>
          </w:rPr>
          <w:tab/>
        </w:r>
        <w:r w:rsidR="00BF7178">
          <w:rPr>
            <w:noProof/>
            <w:webHidden/>
          </w:rPr>
          <w:fldChar w:fldCharType="begin"/>
        </w:r>
        <w:r w:rsidR="00BF7178">
          <w:rPr>
            <w:noProof/>
            <w:webHidden/>
          </w:rPr>
          <w:instrText xml:space="preserve"> PAGEREF _Toc132278034 \h </w:instrText>
        </w:r>
        <w:r w:rsidR="00BF7178">
          <w:rPr>
            <w:noProof/>
            <w:webHidden/>
          </w:rPr>
        </w:r>
        <w:r w:rsidR="00BF7178">
          <w:rPr>
            <w:noProof/>
            <w:webHidden/>
          </w:rPr>
          <w:fldChar w:fldCharType="separate"/>
        </w:r>
        <w:r w:rsidR="00BF7178">
          <w:rPr>
            <w:noProof/>
            <w:webHidden/>
          </w:rPr>
          <w:t>32</w:t>
        </w:r>
        <w:r w:rsidR="00BF7178">
          <w:rPr>
            <w:noProof/>
            <w:webHidden/>
          </w:rPr>
          <w:fldChar w:fldCharType="end"/>
        </w:r>
      </w:hyperlink>
    </w:p>
    <w:p w14:paraId="00FBF228" w14:textId="19D6B126"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35" w:history="1">
        <w:r w:rsidR="00BF7178" w:rsidRPr="00846100">
          <w:rPr>
            <w:rStyle w:val="affd"/>
            <w:noProof/>
          </w:rPr>
          <w:t>Таблица 3. Информация об отзыве жалобы для ИС ФАС (ИС КО)</w:t>
        </w:r>
        <w:r w:rsidR="00BF7178">
          <w:rPr>
            <w:noProof/>
            <w:webHidden/>
          </w:rPr>
          <w:tab/>
        </w:r>
        <w:r w:rsidR="00BF7178">
          <w:rPr>
            <w:noProof/>
            <w:webHidden/>
          </w:rPr>
          <w:fldChar w:fldCharType="begin"/>
        </w:r>
        <w:r w:rsidR="00BF7178">
          <w:rPr>
            <w:noProof/>
            <w:webHidden/>
          </w:rPr>
          <w:instrText xml:space="preserve"> PAGEREF _Toc132278035 \h </w:instrText>
        </w:r>
        <w:r w:rsidR="00BF7178">
          <w:rPr>
            <w:noProof/>
            <w:webHidden/>
          </w:rPr>
        </w:r>
        <w:r w:rsidR="00BF7178">
          <w:rPr>
            <w:noProof/>
            <w:webHidden/>
          </w:rPr>
          <w:fldChar w:fldCharType="separate"/>
        </w:r>
        <w:r w:rsidR="00BF7178">
          <w:rPr>
            <w:noProof/>
            <w:webHidden/>
          </w:rPr>
          <w:t>45</w:t>
        </w:r>
        <w:r w:rsidR="00BF7178">
          <w:rPr>
            <w:noProof/>
            <w:webHidden/>
          </w:rPr>
          <w:fldChar w:fldCharType="end"/>
        </w:r>
      </w:hyperlink>
    </w:p>
    <w:p w14:paraId="5C85896C" w14:textId="32AE31F1"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36" w:history="1">
        <w:r w:rsidR="00BF7178" w:rsidRPr="00846100">
          <w:rPr>
            <w:rStyle w:val="affd"/>
            <w:noProof/>
          </w:rPr>
          <w:t>Таблица 4. Информация о приостановке определения поставщика (подрядчика, исполнителя) в части заключения контракта</w:t>
        </w:r>
        <w:r w:rsidR="00BF7178">
          <w:rPr>
            <w:noProof/>
            <w:webHidden/>
          </w:rPr>
          <w:tab/>
        </w:r>
        <w:r w:rsidR="00BF7178">
          <w:rPr>
            <w:noProof/>
            <w:webHidden/>
          </w:rPr>
          <w:fldChar w:fldCharType="begin"/>
        </w:r>
        <w:r w:rsidR="00BF7178">
          <w:rPr>
            <w:noProof/>
            <w:webHidden/>
          </w:rPr>
          <w:instrText xml:space="preserve"> PAGEREF _Toc132278036 \h </w:instrText>
        </w:r>
        <w:r w:rsidR="00BF7178">
          <w:rPr>
            <w:noProof/>
            <w:webHidden/>
          </w:rPr>
        </w:r>
        <w:r w:rsidR="00BF7178">
          <w:rPr>
            <w:noProof/>
            <w:webHidden/>
          </w:rPr>
          <w:fldChar w:fldCharType="separate"/>
        </w:r>
        <w:r w:rsidR="00BF7178">
          <w:rPr>
            <w:noProof/>
            <w:webHidden/>
          </w:rPr>
          <w:t>50</w:t>
        </w:r>
        <w:r w:rsidR="00BF7178">
          <w:rPr>
            <w:noProof/>
            <w:webHidden/>
          </w:rPr>
          <w:fldChar w:fldCharType="end"/>
        </w:r>
      </w:hyperlink>
    </w:p>
    <w:p w14:paraId="09F5EA7A" w14:textId="07D372E9"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37" w:history="1">
        <w:r w:rsidR="00BF7178" w:rsidRPr="00846100">
          <w:rPr>
            <w:rStyle w:val="affd"/>
            <w:noProof/>
          </w:rPr>
          <w:t>Таблица 5. Информация о передаче жалобы по подведомственности/ведомственной принадлежности</w:t>
        </w:r>
        <w:r w:rsidR="00BF7178">
          <w:rPr>
            <w:noProof/>
            <w:webHidden/>
          </w:rPr>
          <w:tab/>
        </w:r>
        <w:r w:rsidR="00BF7178">
          <w:rPr>
            <w:noProof/>
            <w:webHidden/>
          </w:rPr>
          <w:fldChar w:fldCharType="begin"/>
        </w:r>
        <w:r w:rsidR="00BF7178">
          <w:rPr>
            <w:noProof/>
            <w:webHidden/>
          </w:rPr>
          <w:instrText xml:space="preserve"> PAGEREF _Toc132278037 \h </w:instrText>
        </w:r>
        <w:r w:rsidR="00BF7178">
          <w:rPr>
            <w:noProof/>
            <w:webHidden/>
          </w:rPr>
        </w:r>
        <w:r w:rsidR="00BF7178">
          <w:rPr>
            <w:noProof/>
            <w:webHidden/>
          </w:rPr>
          <w:fldChar w:fldCharType="separate"/>
        </w:r>
        <w:r w:rsidR="00BF7178">
          <w:rPr>
            <w:noProof/>
            <w:webHidden/>
          </w:rPr>
          <w:t>53</w:t>
        </w:r>
        <w:r w:rsidR="00BF7178">
          <w:rPr>
            <w:noProof/>
            <w:webHidden/>
          </w:rPr>
          <w:fldChar w:fldCharType="end"/>
        </w:r>
      </w:hyperlink>
    </w:p>
    <w:p w14:paraId="3A30FB06" w14:textId="47FD1BBC"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38" w:history="1">
        <w:r w:rsidR="00BF7178" w:rsidRPr="00846100">
          <w:rPr>
            <w:rStyle w:val="affd"/>
            <w:noProof/>
          </w:rPr>
          <w:t>Таблица 6. Информация о принятии к рассмотрению электронной жалобы, сформированной в личном кабинете поставщика (ЛКП)</w:t>
        </w:r>
        <w:r w:rsidR="00BF7178">
          <w:rPr>
            <w:noProof/>
            <w:webHidden/>
          </w:rPr>
          <w:tab/>
        </w:r>
        <w:r w:rsidR="00BF7178">
          <w:rPr>
            <w:noProof/>
            <w:webHidden/>
          </w:rPr>
          <w:fldChar w:fldCharType="begin"/>
        </w:r>
        <w:r w:rsidR="00BF7178">
          <w:rPr>
            <w:noProof/>
            <w:webHidden/>
          </w:rPr>
          <w:instrText xml:space="preserve"> PAGEREF _Toc132278038 \h </w:instrText>
        </w:r>
        <w:r w:rsidR="00BF7178">
          <w:rPr>
            <w:noProof/>
            <w:webHidden/>
          </w:rPr>
        </w:r>
        <w:r w:rsidR="00BF7178">
          <w:rPr>
            <w:noProof/>
            <w:webHidden/>
          </w:rPr>
          <w:fldChar w:fldCharType="separate"/>
        </w:r>
        <w:r w:rsidR="00BF7178">
          <w:rPr>
            <w:noProof/>
            <w:webHidden/>
          </w:rPr>
          <w:t>57</w:t>
        </w:r>
        <w:r w:rsidR="00BF7178">
          <w:rPr>
            <w:noProof/>
            <w:webHidden/>
          </w:rPr>
          <w:fldChar w:fldCharType="end"/>
        </w:r>
      </w:hyperlink>
    </w:p>
    <w:p w14:paraId="041AF192" w14:textId="3D2D1FBB"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39" w:history="1">
        <w:r w:rsidR="00BF7178" w:rsidRPr="00846100">
          <w:rPr>
            <w:rStyle w:val="affd"/>
            <w:noProof/>
          </w:rPr>
          <w:t>Таблица 7. Информация об отказе в рассмотрении электронной жалобы, сформированной в личном кабинете поставщика (ЛКП)</w:t>
        </w:r>
        <w:r w:rsidR="00BF7178">
          <w:rPr>
            <w:noProof/>
            <w:webHidden/>
          </w:rPr>
          <w:tab/>
        </w:r>
        <w:r w:rsidR="00BF7178">
          <w:rPr>
            <w:noProof/>
            <w:webHidden/>
          </w:rPr>
          <w:fldChar w:fldCharType="begin"/>
        </w:r>
        <w:r w:rsidR="00BF7178">
          <w:rPr>
            <w:noProof/>
            <w:webHidden/>
          </w:rPr>
          <w:instrText xml:space="preserve"> PAGEREF _Toc132278039 \h </w:instrText>
        </w:r>
        <w:r w:rsidR="00BF7178">
          <w:rPr>
            <w:noProof/>
            <w:webHidden/>
          </w:rPr>
        </w:r>
        <w:r w:rsidR="00BF7178">
          <w:rPr>
            <w:noProof/>
            <w:webHidden/>
          </w:rPr>
          <w:fldChar w:fldCharType="separate"/>
        </w:r>
        <w:r w:rsidR="00BF7178">
          <w:rPr>
            <w:noProof/>
            <w:webHidden/>
          </w:rPr>
          <w:t>61</w:t>
        </w:r>
        <w:r w:rsidR="00BF7178">
          <w:rPr>
            <w:noProof/>
            <w:webHidden/>
          </w:rPr>
          <w:fldChar w:fldCharType="end"/>
        </w:r>
      </w:hyperlink>
    </w:p>
    <w:p w14:paraId="18B22018" w14:textId="3DACEEAB"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40" w:history="1">
        <w:r w:rsidR="00BF7178" w:rsidRPr="00846100">
          <w:rPr>
            <w:rStyle w:val="affd"/>
            <w:noProof/>
          </w:rPr>
          <w:t>Таблица 8. План проверок для ИС ФАС (ИС КО)</w:t>
        </w:r>
        <w:r w:rsidR="00BF7178">
          <w:rPr>
            <w:noProof/>
            <w:webHidden/>
          </w:rPr>
          <w:tab/>
        </w:r>
        <w:r w:rsidR="00BF7178">
          <w:rPr>
            <w:noProof/>
            <w:webHidden/>
          </w:rPr>
          <w:fldChar w:fldCharType="begin"/>
        </w:r>
        <w:r w:rsidR="00BF7178">
          <w:rPr>
            <w:noProof/>
            <w:webHidden/>
          </w:rPr>
          <w:instrText xml:space="preserve"> PAGEREF _Toc132278040 \h </w:instrText>
        </w:r>
        <w:r w:rsidR="00BF7178">
          <w:rPr>
            <w:noProof/>
            <w:webHidden/>
          </w:rPr>
        </w:r>
        <w:r w:rsidR="00BF7178">
          <w:rPr>
            <w:noProof/>
            <w:webHidden/>
          </w:rPr>
          <w:fldChar w:fldCharType="separate"/>
        </w:r>
        <w:r w:rsidR="00BF7178">
          <w:rPr>
            <w:noProof/>
            <w:webHidden/>
          </w:rPr>
          <w:t>64</w:t>
        </w:r>
        <w:r w:rsidR="00BF7178">
          <w:rPr>
            <w:noProof/>
            <w:webHidden/>
          </w:rPr>
          <w:fldChar w:fldCharType="end"/>
        </w:r>
      </w:hyperlink>
    </w:p>
    <w:p w14:paraId="0485F916" w14:textId="549C0FA2"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41" w:history="1">
        <w:r w:rsidR="00BF7178" w:rsidRPr="00846100">
          <w:rPr>
            <w:rStyle w:val="affd"/>
            <w:noProof/>
          </w:rPr>
          <w:t>Таблица 9. Информация о внеплановой проверке для ИС ФАС (ИС КО)</w:t>
        </w:r>
        <w:r w:rsidR="00BF7178">
          <w:rPr>
            <w:noProof/>
            <w:webHidden/>
          </w:rPr>
          <w:tab/>
        </w:r>
        <w:r w:rsidR="00BF7178">
          <w:rPr>
            <w:noProof/>
            <w:webHidden/>
          </w:rPr>
          <w:fldChar w:fldCharType="begin"/>
        </w:r>
        <w:r w:rsidR="00BF7178">
          <w:rPr>
            <w:noProof/>
            <w:webHidden/>
          </w:rPr>
          <w:instrText xml:space="preserve"> PAGEREF _Toc132278041 \h </w:instrText>
        </w:r>
        <w:r w:rsidR="00BF7178">
          <w:rPr>
            <w:noProof/>
            <w:webHidden/>
          </w:rPr>
        </w:r>
        <w:r w:rsidR="00BF7178">
          <w:rPr>
            <w:noProof/>
            <w:webHidden/>
          </w:rPr>
          <w:fldChar w:fldCharType="separate"/>
        </w:r>
        <w:r w:rsidR="00BF7178">
          <w:rPr>
            <w:noProof/>
            <w:webHidden/>
          </w:rPr>
          <w:t>86</w:t>
        </w:r>
        <w:r w:rsidR="00BF7178">
          <w:rPr>
            <w:noProof/>
            <w:webHidden/>
          </w:rPr>
          <w:fldChar w:fldCharType="end"/>
        </w:r>
      </w:hyperlink>
    </w:p>
    <w:p w14:paraId="22B17598" w14:textId="07D228B4"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42" w:history="1">
        <w:r w:rsidR="00BF7178" w:rsidRPr="00846100">
          <w:rPr>
            <w:rStyle w:val="affd"/>
            <w:noProof/>
          </w:rPr>
          <w:t>Таблица 10. Информация об отмене внеплановой проверки для ИС ФАС (ИС КО)</w:t>
        </w:r>
        <w:r w:rsidR="00BF7178">
          <w:rPr>
            <w:noProof/>
            <w:webHidden/>
          </w:rPr>
          <w:tab/>
        </w:r>
        <w:r w:rsidR="00BF7178">
          <w:rPr>
            <w:noProof/>
            <w:webHidden/>
          </w:rPr>
          <w:fldChar w:fldCharType="begin"/>
        </w:r>
        <w:r w:rsidR="00BF7178">
          <w:rPr>
            <w:noProof/>
            <w:webHidden/>
          </w:rPr>
          <w:instrText xml:space="preserve"> PAGEREF _Toc132278042 \h </w:instrText>
        </w:r>
        <w:r w:rsidR="00BF7178">
          <w:rPr>
            <w:noProof/>
            <w:webHidden/>
          </w:rPr>
        </w:r>
        <w:r w:rsidR="00BF7178">
          <w:rPr>
            <w:noProof/>
            <w:webHidden/>
          </w:rPr>
          <w:fldChar w:fldCharType="separate"/>
        </w:r>
        <w:r w:rsidR="00BF7178">
          <w:rPr>
            <w:noProof/>
            <w:webHidden/>
          </w:rPr>
          <w:t>112</w:t>
        </w:r>
        <w:r w:rsidR="00BF7178">
          <w:rPr>
            <w:noProof/>
            <w:webHidden/>
          </w:rPr>
          <w:fldChar w:fldCharType="end"/>
        </w:r>
      </w:hyperlink>
    </w:p>
    <w:p w14:paraId="0CF90F54" w14:textId="4BA1786E"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43" w:history="1">
        <w:r w:rsidR="00BF7178" w:rsidRPr="00846100">
          <w:rPr>
            <w:rStyle w:val="affd"/>
            <w:noProof/>
          </w:rPr>
          <w:t>Таблица 11. Информация о приостановке определения поставщика (подрядчика, исполнителя) в части заключения контракта по внеплановой проверке</w:t>
        </w:r>
        <w:r w:rsidR="00BF7178">
          <w:rPr>
            <w:noProof/>
            <w:webHidden/>
          </w:rPr>
          <w:tab/>
        </w:r>
        <w:r w:rsidR="00BF7178">
          <w:rPr>
            <w:noProof/>
            <w:webHidden/>
          </w:rPr>
          <w:fldChar w:fldCharType="begin"/>
        </w:r>
        <w:r w:rsidR="00BF7178">
          <w:rPr>
            <w:noProof/>
            <w:webHidden/>
          </w:rPr>
          <w:instrText xml:space="preserve"> PAGEREF _Toc132278043 \h </w:instrText>
        </w:r>
        <w:r w:rsidR="00BF7178">
          <w:rPr>
            <w:noProof/>
            <w:webHidden/>
          </w:rPr>
        </w:r>
        <w:r w:rsidR="00BF7178">
          <w:rPr>
            <w:noProof/>
            <w:webHidden/>
          </w:rPr>
          <w:fldChar w:fldCharType="separate"/>
        </w:r>
        <w:r w:rsidR="00BF7178">
          <w:rPr>
            <w:noProof/>
            <w:webHidden/>
          </w:rPr>
          <w:t>116</w:t>
        </w:r>
        <w:r w:rsidR="00BF7178">
          <w:rPr>
            <w:noProof/>
            <w:webHidden/>
          </w:rPr>
          <w:fldChar w:fldCharType="end"/>
        </w:r>
      </w:hyperlink>
    </w:p>
    <w:p w14:paraId="49CDCB74" w14:textId="66F91BF1"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44" w:history="1">
        <w:r w:rsidR="00BF7178" w:rsidRPr="00846100">
          <w:rPr>
            <w:rStyle w:val="affd"/>
            <w:noProof/>
          </w:rPr>
          <w:t>Таблица 12. Результат контроля для ИС ФАС (ИС КО)</w:t>
        </w:r>
        <w:r w:rsidR="00BF7178">
          <w:rPr>
            <w:noProof/>
            <w:webHidden/>
          </w:rPr>
          <w:tab/>
        </w:r>
        <w:r w:rsidR="00BF7178">
          <w:rPr>
            <w:noProof/>
            <w:webHidden/>
          </w:rPr>
          <w:fldChar w:fldCharType="begin"/>
        </w:r>
        <w:r w:rsidR="00BF7178">
          <w:rPr>
            <w:noProof/>
            <w:webHidden/>
          </w:rPr>
          <w:instrText xml:space="preserve"> PAGEREF _Toc132278044 \h </w:instrText>
        </w:r>
        <w:r w:rsidR="00BF7178">
          <w:rPr>
            <w:noProof/>
            <w:webHidden/>
          </w:rPr>
        </w:r>
        <w:r w:rsidR="00BF7178">
          <w:rPr>
            <w:noProof/>
            <w:webHidden/>
          </w:rPr>
          <w:fldChar w:fldCharType="separate"/>
        </w:r>
        <w:r w:rsidR="00BF7178">
          <w:rPr>
            <w:noProof/>
            <w:webHidden/>
          </w:rPr>
          <w:t>118</w:t>
        </w:r>
        <w:r w:rsidR="00BF7178">
          <w:rPr>
            <w:noProof/>
            <w:webHidden/>
          </w:rPr>
          <w:fldChar w:fldCharType="end"/>
        </w:r>
      </w:hyperlink>
    </w:p>
    <w:p w14:paraId="7702F4FB" w14:textId="4ED5F662"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45" w:history="1">
        <w:r w:rsidR="00BF7178" w:rsidRPr="00846100">
          <w:rPr>
            <w:rStyle w:val="affd"/>
            <w:noProof/>
          </w:rPr>
          <w:t>Таблица 13. Информация об отмене результата контроля для ИС ФАС (ИС КО)</w:t>
        </w:r>
        <w:r w:rsidR="00BF7178">
          <w:rPr>
            <w:noProof/>
            <w:webHidden/>
          </w:rPr>
          <w:tab/>
        </w:r>
        <w:r w:rsidR="00BF7178">
          <w:rPr>
            <w:noProof/>
            <w:webHidden/>
          </w:rPr>
          <w:fldChar w:fldCharType="begin"/>
        </w:r>
        <w:r w:rsidR="00BF7178">
          <w:rPr>
            <w:noProof/>
            <w:webHidden/>
          </w:rPr>
          <w:instrText xml:space="preserve"> PAGEREF _Toc132278045 \h </w:instrText>
        </w:r>
        <w:r w:rsidR="00BF7178">
          <w:rPr>
            <w:noProof/>
            <w:webHidden/>
          </w:rPr>
        </w:r>
        <w:r w:rsidR="00BF7178">
          <w:rPr>
            <w:noProof/>
            <w:webHidden/>
          </w:rPr>
          <w:fldChar w:fldCharType="separate"/>
        </w:r>
        <w:r w:rsidR="00BF7178">
          <w:rPr>
            <w:noProof/>
            <w:webHidden/>
          </w:rPr>
          <w:t>154</w:t>
        </w:r>
        <w:r w:rsidR="00BF7178">
          <w:rPr>
            <w:noProof/>
            <w:webHidden/>
          </w:rPr>
          <w:fldChar w:fldCharType="end"/>
        </w:r>
      </w:hyperlink>
    </w:p>
    <w:p w14:paraId="477D4B34" w14:textId="2861D239"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46" w:history="1">
        <w:r w:rsidR="00BF7178" w:rsidRPr="00846100">
          <w:rPr>
            <w:rStyle w:val="affd"/>
            <w:noProof/>
          </w:rPr>
          <w:t>Таблица 14. Информация по жалобе, поданной в электронном виде для ИС ФАС</w:t>
        </w:r>
        <w:r w:rsidR="00BF7178">
          <w:rPr>
            <w:noProof/>
            <w:webHidden/>
          </w:rPr>
          <w:tab/>
        </w:r>
        <w:r w:rsidR="00BF7178">
          <w:rPr>
            <w:noProof/>
            <w:webHidden/>
          </w:rPr>
          <w:fldChar w:fldCharType="begin"/>
        </w:r>
        <w:r w:rsidR="00BF7178">
          <w:rPr>
            <w:noProof/>
            <w:webHidden/>
          </w:rPr>
          <w:instrText xml:space="preserve"> PAGEREF _Toc132278046 \h </w:instrText>
        </w:r>
        <w:r w:rsidR="00BF7178">
          <w:rPr>
            <w:noProof/>
            <w:webHidden/>
          </w:rPr>
        </w:r>
        <w:r w:rsidR="00BF7178">
          <w:rPr>
            <w:noProof/>
            <w:webHidden/>
          </w:rPr>
          <w:fldChar w:fldCharType="separate"/>
        </w:r>
        <w:r w:rsidR="00BF7178">
          <w:rPr>
            <w:noProof/>
            <w:webHidden/>
          </w:rPr>
          <w:t>159</w:t>
        </w:r>
        <w:r w:rsidR="00BF7178">
          <w:rPr>
            <w:noProof/>
            <w:webHidden/>
          </w:rPr>
          <w:fldChar w:fldCharType="end"/>
        </w:r>
      </w:hyperlink>
    </w:p>
    <w:p w14:paraId="2CBAD3D9" w14:textId="7FBDE9E9"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47" w:history="1">
        <w:r w:rsidR="00BF7178" w:rsidRPr="00846100">
          <w:rPr>
            <w:rStyle w:val="affd"/>
            <w:noProof/>
          </w:rPr>
          <w:t>Таблица 15. План-график в неструктурированной форме</w:t>
        </w:r>
        <w:r w:rsidR="00BF7178">
          <w:rPr>
            <w:noProof/>
            <w:webHidden/>
          </w:rPr>
          <w:tab/>
        </w:r>
        <w:r w:rsidR="00BF7178">
          <w:rPr>
            <w:noProof/>
            <w:webHidden/>
          </w:rPr>
          <w:fldChar w:fldCharType="begin"/>
        </w:r>
        <w:r w:rsidR="00BF7178">
          <w:rPr>
            <w:noProof/>
            <w:webHidden/>
          </w:rPr>
          <w:instrText xml:space="preserve"> PAGEREF _Toc132278047 \h </w:instrText>
        </w:r>
        <w:r w:rsidR="00BF7178">
          <w:rPr>
            <w:noProof/>
            <w:webHidden/>
          </w:rPr>
        </w:r>
        <w:r w:rsidR="00BF7178">
          <w:rPr>
            <w:noProof/>
            <w:webHidden/>
          </w:rPr>
          <w:fldChar w:fldCharType="separate"/>
        </w:r>
        <w:r w:rsidR="00BF7178">
          <w:rPr>
            <w:noProof/>
            <w:webHidden/>
          </w:rPr>
          <w:t>178</w:t>
        </w:r>
        <w:r w:rsidR="00BF7178">
          <w:rPr>
            <w:noProof/>
            <w:webHidden/>
          </w:rPr>
          <w:fldChar w:fldCharType="end"/>
        </w:r>
      </w:hyperlink>
    </w:p>
    <w:p w14:paraId="165DEA06" w14:textId="503E4A6C"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48" w:history="1">
        <w:r w:rsidR="00BF7178" w:rsidRPr="00846100">
          <w:rPr>
            <w:rStyle w:val="affd"/>
            <w:noProof/>
          </w:rPr>
          <w:t>Таблица 16. План-график в структурированной форме</w:t>
        </w:r>
        <w:r w:rsidR="00BF7178">
          <w:rPr>
            <w:noProof/>
            <w:webHidden/>
          </w:rPr>
          <w:tab/>
        </w:r>
        <w:r w:rsidR="00BF7178">
          <w:rPr>
            <w:noProof/>
            <w:webHidden/>
          </w:rPr>
          <w:fldChar w:fldCharType="begin"/>
        </w:r>
        <w:r w:rsidR="00BF7178">
          <w:rPr>
            <w:noProof/>
            <w:webHidden/>
          </w:rPr>
          <w:instrText xml:space="preserve"> PAGEREF _Toc132278048 \h </w:instrText>
        </w:r>
        <w:r w:rsidR="00BF7178">
          <w:rPr>
            <w:noProof/>
            <w:webHidden/>
          </w:rPr>
        </w:r>
        <w:r w:rsidR="00BF7178">
          <w:rPr>
            <w:noProof/>
            <w:webHidden/>
          </w:rPr>
          <w:fldChar w:fldCharType="separate"/>
        </w:r>
        <w:r w:rsidR="00BF7178">
          <w:rPr>
            <w:noProof/>
            <w:webHidden/>
          </w:rPr>
          <w:t>183</w:t>
        </w:r>
        <w:r w:rsidR="00BF7178">
          <w:rPr>
            <w:noProof/>
            <w:webHidden/>
          </w:rPr>
          <w:fldChar w:fldCharType="end"/>
        </w:r>
      </w:hyperlink>
    </w:p>
    <w:p w14:paraId="2BE7B8E1" w14:textId="372F6230"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49" w:history="1">
        <w:r w:rsidR="00BF7178" w:rsidRPr="00846100">
          <w:rPr>
            <w:rStyle w:val="affd"/>
            <w:noProof/>
          </w:rPr>
          <w:t>Таблица 17. Изменение плана-графика</w:t>
        </w:r>
        <w:r w:rsidR="00BF7178">
          <w:rPr>
            <w:noProof/>
            <w:webHidden/>
          </w:rPr>
          <w:tab/>
        </w:r>
        <w:r w:rsidR="00BF7178">
          <w:rPr>
            <w:noProof/>
            <w:webHidden/>
          </w:rPr>
          <w:fldChar w:fldCharType="begin"/>
        </w:r>
        <w:r w:rsidR="00BF7178">
          <w:rPr>
            <w:noProof/>
            <w:webHidden/>
          </w:rPr>
          <w:instrText xml:space="preserve"> PAGEREF _Toc132278049 \h </w:instrText>
        </w:r>
        <w:r w:rsidR="00BF7178">
          <w:rPr>
            <w:noProof/>
            <w:webHidden/>
          </w:rPr>
        </w:r>
        <w:r w:rsidR="00BF7178">
          <w:rPr>
            <w:noProof/>
            <w:webHidden/>
          </w:rPr>
          <w:fldChar w:fldCharType="separate"/>
        </w:r>
        <w:r w:rsidR="00BF7178">
          <w:rPr>
            <w:noProof/>
            <w:webHidden/>
          </w:rPr>
          <w:t>210</w:t>
        </w:r>
        <w:r w:rsidR="00BF7178">
          <w:rPr>
            <w:noProof/>
            <w:webHidden/>
          </w:rPr>
          <w:fldChar w:fldCharType="end"/>
        </w:r>
      </w:hyperlink>
    </w:p>
    <w:p w14:paraId="73AC5B43" w14:textId="67BB16F5"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50" w:history="1">
        <w:r w:rsidR="00BF7178" w:rsidRPr="00846100">
          <w:rPr>
            <w:rStyle w:val="affd"/>
            <w:noProof/>
          </w:rPr>
          <w:t>Таблица 18. Аннулирование плана-графика</w:t>
        </w:r>
        <w:r w:rsidR="00BF7178">
          <w:rPr>
            <w:noProof/>
            <w:webHidden/>
          </w:rPr>
          <w:tab/>
        </w:r>
        <w:r w:rsidR="00BF7178">
          <w:rPr>
            <w:noProof/>
            <w:webHidden/>
          </w:rPr>
          <w:fldChar w:fldCharType="begin"/>
        </w:r>
        <w:r w:rsidR="00BF7178">
          <w:rPr>
            <w:noProof/>
            <w:webHidden/>
          </w:rPr>
          <w:instrText xml:space="preserve"> PAGEREF _Toc132278050 \h </w:instrText>
        </w:r>
        <w:r w:rsidR="00BF7178">
          <w:rPr>
            <w:noProof/>
            <w:webHidden/>
          </w:rPr>
        </w:r>
        <w:r w:rsidR="00BF7178">
          <w:rPr>
            <w:noProof/>
            <w:webHidden/>
          </w:rPr>
          <w:fldChar w:fldCharType="separate"/>
        </w:r>
        <w:r w:rsidR="00BF7178">
          <w:rPr>
            <w:noProof/>
            <w:webHidden/>
          </w:rPr>
          <w:t>229</w:t>
        </w:r>
        <w:r w:rsidR="00BF7178">
          <w:rPr>
            <w:noProof/>
            <w:webHidden/>
          </w:rPr>
          <w:fldChar w:fldCharType="end"/>
        </w:r>
      </w:hyperlink>
    </w:p>
    <w:p w14:paraId="36361D24" w14:textId="18E7A9A8"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51" w:history="1">
        <w:r w:rsidR="00BF7178" w:rsidRPr="00846100">
          <w:rPr>
            <w:rStyle w:val="affd"/>
            <w:noProof/>
          </w:rPr>
          <w:t>Таблица 19. План закупок в неструктурированной форме</w:t>
        </w:r>
        <w:r w:rsidR="00BF7178">
          <w:rPr>
            <w:noProof/>
            <w:webHidden/>
          </w:rPr>
          <w:tab/>
        </w:r>
        <w:r w:rsidR="00BF7178">
          <w:rPr>
            <w:noProof/>
            <w:webHidden/>
          </w:rPr>
          <w:fldChar w:fldCharType="begin"/>
        </w:r>
        <w:r w:rsidR="00BF7178">
          <w:rPr>
            <w:noProof/>
            <w:webHidden/>
          </w:rPr>
          <w:instrText xml:space="preserve"> PAGEREF _Toc132278051 \h </w:instrText>
        </w:r>
        <w:r w:rsidR="00BF7178">
          <w:rPr>
            <w:noProof/>
            <w:webHidden/>
          </w:rPr>
        </w:r>
        <w:r w:rsidR="00BF7178">
          <w:rPr>
            <w:noProof/>
            <w:webHidden/>
          </w:rPr>
          <w:fldChar w:fldCharType="separate"/>
        </w:r>
        <w:r w:rsidR="00BF7178">
          <w:rPr>
            <w:noProof/>
            <w:webHidden/>
          </w:rPr>
          <w:t>232</w:t>
        </w:r>
        <w:r w:rsidR="00BF7178">
          <w:rPr>
            <w:noProof/>
            <w:webHidden/>
          </w:rPr>
          <w:fldChar w:fldCharType="end"/>
        </w:r>
      </w:hyperlink>
    </w:p>
    <w:p w14:paraId="5508B509" w14:textId="74D8E767"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52" w:history="1">
        <w:r w:rsidR="00BF7178" w:rsidRPr="00846100">
          <w:rPr>
            <w:rStyle w:val="affd"/>
            <w:noProof/>
          </w:rPr>
          <w:t>Таблица 20. Сведения об исполнении плана закупок</w:t>
        </w:r>
        <w:r w:rsidR="00BF7178">
          <w:rPr>
            <w:noProof/>
            <w:webHidden/>
          </w:rPr>
          <w:tab/>
        </w:r>
        <w:r w:rsidR="00BF7178">
          <w:rPr>
            <w:noProof/>
            <w:webHidden/>
          </w:rPr>
          <w:fldChar w:fldCharType="begin"/>
        </w:r>
        <w:r w:rsidR="00BF7178">
          <w:rPr>
            <w:noProof/>
            <w:webHidden/>
          </w:rPr>
          <w:instrText xml:space="preserve"> PAGEREF _Toc132278052 \h </w:instrText>
        </w:r>
        <w:r w:rsidR="00BF7178">
          <w:rPr>
            <w:noProof/>
            <w:webHidden/>
          </w:rPr>
        </w:r>
        <w:r w:rsidR="00BF7178">
          <w:rPr>
            <w:noProof/>
            <w:webHidden/>
          </w:rPr>
          <w:fldChar w:fldCharType="separate"/>
        </w:r>
        <w:r w:rsidR="00BF7178">
          <w:rPr>
            <w:noProof/>
            <w:webHidden/>
          </w:rPr>
          <w:t>237</w:t>
        </w:r>
        <w:r w:rsidR="00BF7178">
          <w:rPr>
            <w:noProof/>
            <w:webHidden/>
          </w:rPr>
          <w:fldChar w:fldCharType="end"/>
        </w:r>
      </w:hyperlink>
    </w:p>
    <w:p w14:paraId="4A15F4A2" w14:textId="192BC0D3"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53" w:history="1">
        <w:r w:rsidR="00BF7178" w:rsidRPr="00846100">
          <w:rPr>
            <w:rStyle w:val="affd"/>
            <w:noProof/>
          </w:rPr>
          <w:t>Таблица 21. Сведения о недобросовестном поставщике</w:t>
        </w:r>
        <w:r w:rsidR="00BF7178">
          <w:rPr>
            <w:noProof/>
            <w:webHidden/>
          </w:rPr>
          <w:tab/>
        </w:r>
        <w:r w:rsidR="00BF7178">
          <w:rPr>
            <w:noProof/>
            <w:webHidden/>
          </w:rPr>
          <w:fldChar w:fldCharType="begin"/>
        </w:r>
        <w:r w:rsidR="00BF7178">
          <w:rPr>
            <w:noProof/>
            <w:webHidden/>
          </w:rPr>
          <w:instrText xml:space="preserve"> PAGEREF _Toc132278053 \h </w:instrText>
        </w:r>
        <w:r w:rsidR="00BF7178">
          <w:rPr>
            <w:noProof/>
            <w:webHidden/>
          </w:rPr>
        </w:r>
        <w:r w:rsidR="00BF7178">
          <w:rPr>
            <w:noProof/>
            <w:webHidden/>
          </w:rPr>
          <w:fldChar w:fldCharType="separate"/>
        </w:r>
        <w:r w:rsidR="00BF7178">
          <w:rPr>
            <w:noProof/>
            <w:webHidden/>
          </w:rPr>
          <w:t>242</w:t>
        </w:r>
        <w:r w:rsidR="00BF7178">
          <w:rPr>
            <w:noProof/>
            <w:webHidden/>
          </w:rPr>
          <w:fldChar w:fldCharType="end"/>
        </w:r>
      </w:hyperlink>
    </w:p>
    <w:p w14:paraId="4756C6F0" w14:textId="20F78CA8"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54" w:history="1">
        <w:r w:rsidR="00BF7178" w:rsidRPr="00846100">
          <w:rPr>
            <w:rStyle w:val="affd"/>
            <w:noProof/>
          </w:rPr>
          <w:t>Таблица 22. Запись Реестра недобросовестных поставщиков (РНП) с 01.04.202</w:t>
        </w:r>
        <w:r w:rsidR="00BF7178">
          <w:rPr>
            <w:noProof/>
            <w:webHidden/>
          </w:rPr>
          <w:tab/>
        </w:r>
        <w:r w:rsidR="00BF7178">
          <w:rPr>
            <w:noProof/>
            <w:webHidden/>
          </w:rPr>
          <w:fldChar w:fldCharType="begin"/>
        </w:r>
        <w:r w:rsidR="00BF7178">
          <w:rPr>
            <w:noProof/>
            <w:webHidden/>
          </w:rPr>
          <w:instrText xml:space="preserve"> PAGEREF _Toc132278054 \h </w:instrText>
        </w:r>
        <w:r w:rsidR="00BF7178">
          <w:rPr>
            <w:noProof/>
            <w:webHidden/>
          </w:rPr>
        </w:r>
        <w:r w:rsidR="00BF7178">
          <w:rPr>
            <w:noProof/>
            <w:webHidden/>
          </w:rPr>
          <w:fldChar w:fldCharType="separate"/>
        </w:r>
        <w:r w:rsidR="00BF7178">
          <w:rPr>
            <w:noProof/>
            <w:webHidden/>
          </w:rPr>
          <w:t>249</w:t>
        </w:r>
        <w:r w:rsidR="00BF7178">
          <w:rPr>
            <w:noProof/>
            <w:webHidden/>
          </w:rPr>
          <w:fldChar w:fldCharType="end"/>
        </w:r>
      </w:hyperlink>
    </w:p>
    <w:p w14:paraId="671AC817" w14:textId="29E8F140"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55" w:history="1">
        <w:r w:rsidR="00BF7178" w:rsidRPr="00846100">
          <w:rPr>
            <w:rStyle w:val="affd"/>
            <w:noProof/>
          </w:rPr>
          <w:t>Таблица 23. Изменение записи Реестра недобросовестных поставщиков (РНП) с 01.04.2022</w:t>
        </w:r>
        <w:r w:rsidR="00BF7178">
          <w:rPr>
            <w:noProof/>
            <w:webHidden/>
          </w:rPr>
          <w:tab/>
        </w:r>
        <w:r w:rsidR="00BF7178">
          <w:rPr>
            <w:noProof/>
            <w:webHidden/>
          </w:rPr>
          <w:fldChar w:fldCharType="begin"/>
        </w:r>
        <w:r w:rsidR="00BF7178">
          <w:rPr>
            <w:noProof/>
            <w:webHidden/>
          </w:rPr>
          <w:instrText xml:space="preserve"> PAGEREF _Toc132278055 \h </w:instrText>
        </w:r>
        <w:r w:rsidR="00BF7178">
          <w:rPr>
            <w:noProof/>
            <w:webHidden/>
          </w:rPr>
        </w:r>
        <w:r w:rsidR="00BF7178">
          <w:rPr>
            <w:noProof/>
            <w:webHidden/>
          </w:rPr>
          <w:fldChar w:fldCharType="separate"/>
        </w:r>
        <w:r w:rsidR="00BF7178">
          <w:rPr>
            <w:noProof/>
            <w:webHidden/>
          </w:rPr>
          <w:t>255</w:t>
        </w:r>
        <w:r w:rsidR="00BF7178">
          <w:rPr>
            <w:noProof/>
            <w:webHidden/>
          </w:rPr>
          <w:fldChar w:fldCharType="end"/>
        </w:r>
      </w:hyperlink>
    </w:p>
    <w:p w14:paraId="097B1192" w14:textId="429C0CF7"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56" w:history="1">
        <w:r w:rsidR="00BF7178" w:rsidRPr="00846100">
          <w:rPr>
            <w:rStyle w:val="affd"/>
            <w:noProof/>
          </w:rPr>
          <w:t>Таблица 24. План-график в структурированной форме c 01.01.2017</w:t>
        </w:r>
        <w:r w:rsidR="00BF7178">
          <w:rPr>
            <w:noProof/>
            <w:webHidden/>
          </w:rPr>
          <w:tab/>
        </w:r>
        <w:r w:rsidR="00BF7178">
          <w:rPr>
            <w:noProof/>
            <w:webHidden/>
          </w:rPr>
          <w:fldChar w:fldCharType="begin"/>
        </w:r>
        <w:r w:rsidR="00BF7178">
          <w:rPr>
            <w:noProof/>
            <w:webHidden/>
          </w:rPr>
          <w:instrText xml:space="preserve"> PAGEREF _Toc132278056 \h </w:instrText>
        </w:r>
        <w:r w:rsidR="00BF7178">
          <w:rPr>
            <w:noProof/>
            <w:webHidden/>
          </w:rPr>
        </w:r>
        <w:r w:rsidR="00BF7178">
          <w:rPr>
            <w:noProof/>
            <w:webHidden/>
          </w:rPr>
          <w:fldChar w:fldCharType="separate"/>
        </w:r>
        <w:r w:rsidR="00BF7178">
          <w:rPr>
            <w:noProof/>
            <w:webHidden/>
          </w:rPr>
          <w:t>257</w:t>
        </w:r>
        <w:r w:rsidR="00BF7178">
          <w:rPr>
            <w:noProof/>
            <w:webHidden/>
          </w:rPr>
          <w:fldChar w:fldCharType="end"/>
        </w:r>
      </w:hyperlink>
    </w:p>
    <w:p w14:paraId="515DC124" w14:textId="7739A855"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57" w:history="1">
        <w:r w:rsidR="00BF7178" w:rsidRPr="00846100">
          <w:rPr>
            <w:rStyle w:val="affd"/>
            <w:noProof/>
          </w:rPr>
          <w:t>Таблица 25. Изменение плана-графика в структурированной форме c 01.01.2017</w:t>
        </w:r>
        <w:r w:rsidR="00BF7178">
          <w:rPr>
            <w:noProof/>
            <w:webHidden/>
          </w:rPr>
          <w:tab/>
        </w:r>
        <w:r w:rsidR="00BF7178">
          <w:rPr>
            <w:noProof/>
            <w:webHidden/>
          </w:rPr>
          <w:fldChar w:fldCharType="begin"/>
        </w:r>
        <w:r w:rsidR="00BF7178">
          <w:rPr>
            <w:noProof/>
            <w:webHidden/>
          </w:rPr>
          <w:instrText xml:space="preserve"> PAGEREF _Toc132278057 \h </w:instrText>
        </w:r>
        <w:r w:rsidR="00BF7178">
          <w:rPr>
            <w:noProof/>
            <w:webHidden/>
          </w:rPr>
        </w:r>
        <w:r w:rsidR="00BF7178">
          <w:rPr>
            <w:noProof/>
            <w:webHidden/>
          </w:rPr>
          <w:fldChar w:fldCharType="separate"/>
        </w:r>
        <w:r w:rsidR="00BF7178">
          <w:rPr>
            <w:noProof/>
            <w:webHidden/>
          </w:rPr>
          <w:t>320</w:t>
        </w:r>
        <w:r w:rsidR="00BF7178">
          <w:rPr>
            <w:noProof/>
            <w:webHidden/>
          </w:rPr>
          <w:fldChar w:fldCharType="end"/>
        </w:r>
      </w:hyperlink>
    </w:p>
    <w:p w14:paraId="14C75746" w14:textId="77CAB768"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58" w:history="1">
        <w:r w:rsidR="00BF7178" w:rsidRPr="00846100">
          <w:rPr>
            <w:rStyle w:val="affd"/>
            <w:noProof/>
          </w:rPr>
          <w:t>Таблица 26. Обращение в контрольный орган</w:t>
        </w:r>
        <w:r w:rsidR="00BF7178">
          <w:rPr>
            <w:noProof/>
            <w:webHidden/>
          </w:rPr>
          <w:tab/>
        </w:r>
        <w:r w:rsidR="00BF7178">
          <w:rPr>
            <w:noProof/>
            <w:webHidden/>
          </w:rPr>
          <w:fldChar w:fldCharType="begin"/>
        </w:r>
        <w:r w:rsidR="00BF7178">
          <w:rPr>
            <w:noProof/>
            <w:webHidden/>
          </w:rPr>
          <w:instrText xml:space="preserve"> PAGEREF _Toc132278058 \h </w:instrText>
        </w:r>
        <w:r w:rsidR="00BF7178">
          <w:rPr>
            <w:noProof/>
            <w:webHidden/>
          </w:rPr>
        </w:r>
        <w:r w:rsidR="00BF7178">
          <w:rPr>
            <w:noProof/>
            <w:webHidden/>
          </w:rPr>
          <w:fldChar w:fldCharType="separate"/>
        </w:r>
        <w:r w:rsidR="00BF7178">
          <w:rPr>
            <w:noProof/>
            <w:webHidden/>
          </w:rPr>
          <w:t>322</w:t>
        </w:r>
        <w:r w:rsidR="00BF7178">
          <w:rPr>
            <w:noProof/>
            <w:webHidden/>
          </w:rPr>
          <w:fldChar w:fldCharType="end"/>
        </w:r>
      </w:hyperlink>
    </w:p>
    <w:p w14:paraId="3E6BE010" w14:textId="0D16F414" w:rsidR="00BF7178" w:rsidRDefault="00F20F89">
      <w:pPr>
        <w:pStyle w:val="afffffff6"/>
        <w:tabs>
          <w:tab w:val="right" w:leader="dot" w:pos="9627"/>
        </w:tabs>
        <w:rPr>
          <w:rFonts w:asciiTheme="minorHAnsi" w:eastAsiaTheme="minorEastAsia" w:hAnsiTheme="minorHAnsi" w:cstheme="minorBidi"/>
          <w:noProof/>
          <w:sz w:val="22"/>
          <w:szCs w:val="22"/>
        </w:rPr>
      </w:pPr>
      <w:hyperlink w:anchor="_Toc132278059" w:history="1">
        <w:r w:rsidR="00BF7178" w:rsidRPr="00846100">
          <w:rPr>
            <w:rStyle w:val="affd"/>
            <w:noProof/>
          </w:rPr>
          <w:t>Таблица 27. Информация о передаче обращения в другой контрольный орган</w:t>
        </w:r>
        <w:r w:rsidR="00BF7178">
          <w:rPr>
            <w:noProof/>
            <w:webHidden/>
          </w:rPr>
          <w:tab/>
        </w:r>
        <w:r w:rsidR="00BF7178">
          <w:rPr>
            <w:noProof/>
            <w:webHidden/>
          </w:rPr>
          <w:fldChar w:fldCharType="begin"/>
        </w:r>
        <w:r w:rsidR="00BF7178">
          <w:rPr>
            <w:noProof/>
            <w:webHidden/>
          </w:rPr>
          <w:instrText xml:space="preserve"> PAGEREF _Toc132278059 \h </w:instrText>
        </w:r>
        <w:r w:rsidR="00BF7178">
          <w:rPr>
            <w:noProof/>
            <w:webHidden/>
          </w:rPr>
        </w:r>
        <w:r w:rsidR="00BF7178">
          <w:rPr>
            <w:noProof/>
            <w:webHidden/>
          </w:rPr>
          <w:fldChar w:fldCharType="separate"/>
        </w:r>
        <w:r w:rsidR="00BF7178">
          <w:rPr>
            <w:noProof/>
            <w:webHidden/>
          </w:rPr>
          <w:t>331</w:t>
        </w:r>
        <w:r w:rsidR="00BF7178">
          <w:rPr>
            <w:noProof/>
            <w:webHidden/>
          </w:rPr>
          <w:fldChar w:fldCharType="end"/>
        </w:r>
      </w:hyperlink>
    </w:p>
    <w:p w14:paraId="1506752F" w14:textId="77777777" w:rsidR="00BF7178" w:rsidRDefault="00F20F89">
      <w:pPr>
        <w:pStyle w:val="afffffff6"/>
        <w:tabs>
          <w:tab w:val="right" w:leader="dot" w:pos="9627"/>
        </w:tabs>
        <w:rPr>
          <w:rStyle w:val="affd"/>
          <w:noProof/>
        </w:rPr>
        <w:sectPr w:rsidR="00BF7178" w:rsidSect="00BF7178">
          <w:pgSz w:w="11906" w:h="16838"/>
          <w:pgMar w:top="851" w:right="851" w:bottom="1418" w:left="1418" w:header="709" w:footer="709" w:gutter="0"/>
          <w:cols w:space="708"/>
          <w:docGrid w:linePitch="360"/>
        </w:sectPr>
      </w:pPr>
      <w:hyperlink w:anchor="_Toc132278060" w:history="1">
        <w:r w:rsidR="00BF7178" w:rsidRPr="00846100">
          <w:rPr>
            <w:rStyle w:val="affd"/>
            <w:noProof/>
          </w:rPr>
          <w:t>Таблица 28. Уведомление о выявленных в обращении несоответствиях</w:t>
        </w:r>
        <w:r w:rsidR="00BF7178">
          <w:rPr>
            <w:noProof/>
            <w:webHidden/>
          </w:rPr>
          <w:tab/>
        </w:r>
        <w:r w:rsidR="00BF7178">
          <w:rPr>
            <w:noProof/>
            <w:webHidden/>
          </w:rPr>
          <w:fldChar w:fldCharType="begin"/>
        </w:r>
        <w:r w:rsidR="00BF7178">
          <w:rPr>
            <w:noProof/>
            <w:webHidden/>
          </w:rPr>
          <w:instrText xml:space="preserve"> PAGEREF _Toc132278060 \h </w:instrText>
        </w:r>
        <w:r w:rsidR="00BF7178">
          <w:rPr>
            <w:noProof/>
            <w:webHidden/>
          </w:rPr>
        </w:r>
        <w:r w:rsidR="00BF7178">
          <w:rPr>
            <w:noProof/>
            <w:webHidden/>
          </w:rPr>
          <w:fldChar w:fldCharType="separate"/>
        </w:r>
        <w:r w:rsidR="00BF7178">
          <w:rPr>
            <w:noProof/>
            <w:webHidden/>
          </w:rPr>
          <w:t>333</w:t>
        </w:r>
        <w:r w:rsidR="00BF7178">
          <w:rPr>
            <w:noProof/>
            <w:webHidden/>
          </w:rPr>
          <w:fldChar w:fldCharType="end"/>
        </w:r>
      </w:hyperlink>
    </w:p>
    <w:p w14:paraId="458C5678" w14:textId="358A14B7" w:rsidR="006A70E5" w:rsidRDefault="00BF7178" w:rsidP="00BF7178">
      <w:pPr>
        <w:pStyle w:val="1"/>
      </w:pPr>
      <w:r>
        <w:rPr>
          <w:rStyle w:val="affd"/>
          <w:noProof/>
        </w:rPr>
        <w:lastRenderedPageBreak/>
        <w:fldChar w:fldCharType="end"/>
      </w:r>
      <w:r w:rsidR="009F79E8">
        <w:rPr>
          <w:rFonts w:asciiTheme="minorHAnsi" w:hAnsiTheme="minorHAnsi"/>
          <w:sz w:val="20"/>
        </w:rPr>
        <w:fldChar w:fldCharType="end"/>
      </w:r>
      <w:bookmarkStart w:id="14" w:name="_Toc390789639"/>
      <w:bookmarkStart w:id="15" w:name="_Toc132278104"/>
      <w:r w:rsidR="006A70E5" w:rsidRPr="00332E9C">
        <w:t>Информация о жалобе</w:t>
      </w:r>
      <w:bookmarkEnd w:id="14"/>
      <w:r w:rsidR="008340F2" w:rsidRPr="00301732">
        <w:t xml:space="preserve"> </w:t>
      </w:r>
      <w:r w:rsidR="008340F2">
        <w:t>для ИС ФАС (ИС КО)</w:t>
      </w:r>
      <w:bookmarkEnd w:id="15"/>
    </w:p>
    <w:p w14:paraId="33DE1755" w14:textId="77777777" w:rsidR="009139B6" w:rsidRPr="00867E62" w:rsidRDefault="009139B6" w:rsidP="00A86997">
      <w:pPr>
        <w:spacing w:line="276" w:lineRule="auto"/>
        <w:ind w:firstLine="709"/>
        <w:jc w:val="both"/>
      </w:pPr>
      <w:r w:rsidRPr="009139B6">
        <w:t>Информация о жалобе для ИС ФАС (ИС КО), приведена в таблице ниже (</w:t>
      </w:r>
      <w:r>
        <w:fldChar w:fldCharType="begin"/>
      </w:r>
      <w:r>
        <w:instrText xml:space="preserve"> REF _Ref132211742 \h </w:instrText>
      </w:r>
      <w:r w:rsidR="00A86997">
        <w:instrText xml:space="preserve"> \* MERGEFORMAT </w:instrText>
      </w:r>
      <w:r>
        <w:fldChar w:fldCharType="separate"/>
      </w:r>
      <w:r w:rsidRPr="00867E62">
        <w:t xml:space="preserve">Таблица </w:t>
      </w:r>
      <w:r>
        <w:rPr>
          <w:b/>
          <w:noProof/>
        </w:rPr>
        <w:t>1</w:t>
      </w:r>
      <w:r>
        <w:fldChar w:fldCharType="end"/>
      </w:r>
      <w:r w:rsidRPr="009139B6">
        <w:t>).</w:t>
      </w:r>
    </w:p>
    <w:p w14:paraId="6A31D445" w14:textId="77777777" w:rsidR="009139B6" w:rsidRPr="00867E62" w:rsidRDefault="009139B6" w:rsidP="00A86997">
      <w:pPr>
        <w:pStyle w:val="afff6"/>
        <w:keepNext/>
        <w:spacing w:line="276" w:lineRule="auto"/>
        <w:jc w:val="left"/>
      </w:pPr>
      <w:bookmarkStart w:id="16" w:name="_Ref132211742"/>
      <w:bookmarkStart w:id="17" w:name="_Toc132277983"/>
      <w:bookmarkStart w:id="18" w:name="_Toc132278033"/>
      <w:r w:rsidRPr="001310BE">
        <w:rPr>
          <w:b w:val="0"/>
        </w:rPr>
        <w:t xml:space="preserve">Таблица </w:t>
      </w:r>
      <w:r w:rsidRPr="001310BE">
        <w:rPr>
          <w:b w:val="0"/>
        </w:rPr>
        <w:fldChar w:fldCharType="begin"/>
      </w:r>
      <w:r w:rsidRPr="001310BE">
        <w:rPr>
          <w:b w:val="0"/>
        </w:rPr>
        <w:instrText xml:space="preserve"> SEQ Таблица \* ARABIC </w:instrText>
      </w:r>
      <w:r w:rsidRPr="001310BE">
        <w:rPr>
          <w:b w:val="0"/>
        </w:rPr>
        <w:fldChar w:fldCharType="separate"/>
      </w:r>
      <w:r w:rsidR="00BA267A">
        <w:rPr>
          <w:b w:val="0"/>
          <w:noProof/>
        </w:rPr>
        <w:t>1</w:t>
      </w:r>
      <w:r w:rsidRPr="001310BE">
        <w:rPr>
          <w:b w:val="0"/>
        </w:rPr>
        <w:fldChar w:fldCharType="end"/>
      </w:r>
      <w:bookmarkEnd w:id="16"/>
      <w:r w:rsidRPr="001310BE">
        <w:rPr>
          <w:b w:val="0"/>
        </w:rPr>
        <w:t>. Информация о жалобе для ИС ФАС (ИС КО)</w:t>
      </w:r>
      <w:bookmarkEnd w:id="17"/>
      <w:bookmarkEnd w:id="18"/>
    </w:p>
    <w:tbl>
      <w:tblPr>
        <w:tblW w:w="50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0"/>
        <w:gridCol w:w="1528"/>
        <w:gridCol w:w="384"/>
        <w:gridCol w:w="962"/>
        <w:gridCol w:w="2680"/>
        <w:gridCol w:w="2672"/>
        <w:gridCol w:w="30"/>
      </w:tblGrid>
      <w:tr w:rsidR="006A70E5" w:rsidRPr="000A3C7E" w14:paraId="129052B9" w14:textId="77777777" w:rsidTr="00EA6DF1">
        <w:trPr>
          <w:gridAfter w:val="1"/>
          <w:wAfter w:w="15" w:type="pct"/>
          <w:tblHeader/>
          <w:jc w:val="center"/>
        </w:trPr>
        <w:tc>
          <w:tcPr>
            <w:tcW w:w="743" w:type="pct"/>
            <w:shd w:val="clear" w:color="auto" w:fill="D9D9D9"/>
            <w:vAlign w:val="center"/>
            <w:hideMark/>
          </w:tcPr>
          <w:p w14:paraId="14A94458" w14:textId="77777777" w:rsidR="006A70E5" w:rsidRPr="000A3C7E" w:rsidRDefault="006A70E5" w:rsidP="000A3C7E">
            <w:pPr>
              <w:spacing w:line="276" w:lineRule="auto"/>
              <w:ind w:firstLine="5"/>
              <w:jc w:val="center"/>
              <w:rPr>
                <w:b/>
                <w:bCs/>
                <w:sz w:val="20"/>
              </w:rPr>
            </w:pPr>
            <w:r w:rsidRPr="000A3C7E">
              <w:rPr>
                <w:b/>
                <w:bCs/>
                <w:sz w:val="20"/>
              </w:rPr>
              <w:t>Код элемента</w:t>
            </w:r>
          </w:p>
        </w:tc>
        <w:tc>
          <w:tcPr>
            <w:tcW w:w="788" w:type="pct"/>
            <w:shd w:val="clear" w:color="auto" w:fill="D9D9D9"/>
            <w:vAlign w:val="center"/>
            <w:hideMark/>
          </w:tcPr>
          <w:p w14:paraId="3CAF9F50" w14:textId="77777777" w:rsidR="006A70E5" w:rsidRPr="000A3C7E" w:rsidRDefault="006A70E5" w:rsidP="000A3C7E">
            <w:pPr>
              <w:spacing w:line="276" w:lineRule="auto"/>
              <w:ind w:firstLine="5"/>
              <w:jc w:val="center"/>
              <w:rPr>
                <w:b/>
                <w:bCs/>
                <w:sz w:val="20"/>
              </w:rPr>
            </w:pPr>
            <w:r w:rsidRPr="000A3C7E">
              <w:rPr>
                <w:b/>
                <w:bCs/>
                <w:sz w:val="20"/>
              </w:rPr>
              <w:t>Содерж. элемента</w:t>
            </w:r>
          </w:p>
        </w:tc>
        <w:tc>
          <w:tcPr>
            <w:tcW w:w="198" w:type="pct"/>
            <w:shd w:val="clear" w:color="auto" w:fill="D9D9D9"/>
            <w:vAlign w:val="center"/>
            <w:hideMark/>
          </w:tcPr>
          <w:p w14:paraId="387F9482" w14:textId="77777777" w:rsidR="006A70E5" w:rsidRPr="000A3C7E" w:rsidRDefault="006A70E5" w:rsidP="000A3C7E">
            <w:pPr>
              <w:spacing w:line="276" w:lineRule="auto"/>
              <w:ind w:firstLine="5"/>
              <w:jc w:val="center"/>
              <w:rPr>
                <w:b/>
                <w:bCs/>
                <w:sz w:val="20"/>
              </w:rPr>
            </w:pPr>
            <w:r w:rsidRPr="000A3C7E">
              <w:rPr>
                <w:b/>
                <w:bCs/>
                <w:sz w:val="20"/>
              </w:rPr>
              <w:t>Тип</w:t>
            </w:r>
          </w:p>
        </w:tc>
        <w:tc>
          <w:tcPr>
            <w:tcW w:w="496" w:type="pct"/>
            <w:shd w:val="clear" w:color="auto" w:fill="D9D9D9"/>
            <w:vAlign w:val="center"/>
            <w:hideMark/>
          </w:tcPr>
          <w:p w14:paraId="11710DE8" w14:textId="77777777" w:rsidR="006A70E5" w:rsidRPr="000A3C7E" w:rsidRDefault="006A70E5" w:rsidP="000A3C7E">
            <w:pPr>
              <w:spacing w:line="276" w:lineRule="auto"/>
              <w:ind w:firstLine="5"/>
              <w:jc w:val="center"/>
              <w:rPr>
                <w:b/>
                <w:bCs/>
                <w:sz w:val="20"/>
              </w:rPr>
            </w:pPr>
            <w:r w:rsidRPr="000A3C7E">
              <w:rPr>
                <w:b/>
                <w:bCs/>
                <w:sz w:val="20"/>
              </w:rPr>
              <w:t>Формат</w:t>
            </w:r>
          </w:p>
        </w:tc>
        <w:tc>
          <w:tcPr>
            <w:tcW w:w="1382" w:type="pct"/>
            <w:shd w:val="clear" w:color="auto" w:fill="D9D9D9"/>
            <w:vAlign w:val="center"/>
            <w:hideMark/>
          </w:tcPr>
          <w:p w14:paraId="392F261E" w14:textId="77777777" w:rsidR="006A70E5" w:rsidRPr="000A3C7E" w:rsidRDefault="006A70E5" w:rsidP="000A3C7E">
            <w:pPr>
              <w:spacing w:line="276" w:lineRule="auto"/>
              <w:ind w:firstLine="5"/>
              <w:jc w:val="center"/>
              <w:rPr>
                <w:b/>
                <w:bCs/>
                <w:sz w:val="20"/>
              </w:rPr>
            </w:pPr>
            <w:r w:rsidRPr="000A3C7E">
              <w:rPr>
                <w:b/>
                <w:bCs/>
                <w:sz w:val="20"/>
              </w:rPr>
              <w:t>Наименование</w:t>
            </w:r>
          </w:p>
        </w:tc>
        <w:tc>
          <w:tcPr>
            <w:tcW w:w="1378" w:type="pct"/>
            <w:shd w:val="clear" w:color="auto" w:fill="D9D9D9"/>
            <w:vAlign w:val="center"/>
            <w:hideMark/>
          </w:tcPr>
          <w:p w14:paraId="60D62683" w14:textId="77777777" w:rsidR="006A70E5" w:rsidRPr="000A3C7E" w:rsidRDefault="006A70E5" w:rsidP="000A3C7E">
            <w:pPr>
              <w:spacing w:line="276" w:lineRule="auto"/>
              <w:ind w:firstLine="5"/>
              <w:jc w:val="center"/>
              <w:rPr>
                <w:b/>
                <w:bCs/>
                <w:sz w:val="20"/>
              </w:rPr>
            </w:pPr>
            <w:r w:rsidRPr="000A3C7E">
              <w:rPr>
                <w:b/>
                <w:bCs/>
                <w:sz w:val="20"/>
              </w:rPr>
              <w:t>Дополнительная информация</w:t>
            </w:r>
          </w:p>
        </w:tc>
      </w:tr>
      <w:tr w:rsidR="006A70E5" w:rsidRPr="000A3C7E" w14:paraId="4881B4AF" w14:textId="77777777" w:rsidTr="00EA6DF1">
        <w:trPr>
          <w:gridAfter w:val="1"/>
          <w:wAfter w:w="15" w:type="pct"/>
          <w:jc w:val="center"/>
        </w:trPr>
        <w:tc>
          <w:tcPr>
            <w:tcW w:w="4985" w:type="pct"/>
            <w:gridSpan w:val="6"/>
            <w:shd w:val="clear" w:color="auto" w:fill="auto"/>
            <w:vAlign w:val="center"/>
            <w:hideMark/>
          </w:tcPr>
          <w:p w14:paraId="45C24299" w14:textId="77777777" w:rsidR="006A70E5" w:rsidRPr="000A3C7E" w:rsidRDefault="006A70E5" w:rsidP="000A3C7E">
            <w:pPr>
              <w:spacing w:before="0" w:after="0" w:line="276" w:lineRule="auto"/>
              <w:jc w:val="center"/>
              <w:rPr>
                <w:b/>
                <w:bCs/>
                <w:sz w:val="20"/>
              </w:rPr>
            </w:pPr>
            <w:r w:rsidRPr="000A3C7E">
              <w:rPr>
                <w:b/>
                <w:bCs/>
                <w:sz w:val="20"/>
              </w:rPr>
              <w:t>Информация о жалобе</w:t>
            </w:r>
            <w:r w:rsidR="008340F2" w:rsidRPr="000A3C7E">
              <w:rPr>
                <w:b/>
                <w:bCs/>
                <w:sz w:val="20"/>
              </w:rPr>
              <w:t xml:space="preserve"> для ИС ФАС (ИС КО)</w:t>
            </w:r>
          </w:p>
        </w:tc>
      </w:tr>
      <w:tr w:rsidR="006A70E5" w:rsidRPr="000A3C7E" w14:paraId="6F22F43A" w14:textId="77777777" w:rsidTr="00EA6DF1">
        <w:trPr>
          <w:gridAfter w:val="1"/>
          <w:wAfter w:w="15" w:type="pct"/>
          <w:jc w:val="center"/>
        </w:trPr>
        <w:tc>
          <w:tcPr>
            <w:tcW w:w="743" w:type="pct"/>
            <w:shd w:val="clear" w:color="auto" w:fill="auto"/>
            <w:vAlign w:val="center"/>
          </w:tcPr>
          <w:p w14:paraId="32FD73E5" w14:textId="77777777" w:rsidR="006A70E5" w:rsidRPr="000A3C7E" w:rsidRDefault="006A70E5" w:rsidP="000A3C7E">
            <w:pPr>
              <w:spacing w:before="0" w:after="0" w:line="276" w:lineRule="auto"/>
              <w:jc w:val="both"/>
              <w:rPr>
                <w:b/>
                <w:sz w:val="20"/>
              </w:rPr>
            </w:pPr>
            <w:r w:rsidRPr="000A3C7E">
              <w:rPr>
                <w:b/>
                <w:sz w:val="20"/>
              </w:rPr>
              <w:t>complaint</w:t>
            </w:r>
          </w:p>
        </w:tc>
        <w:tc>
          <w:tcPr>
            <w:tcW w:w="788" w:type="pct"/>
            <w:shd w:val="clear" w:color="auto" w:fill="auto"/>
            <w:vAlign w:val="center"/>
          </w:tcPr>
          <w:p w14:paraId="4053D542" w14:textId="77777777" w:rsidR="006A70E5" w:rsidRPr="000A3C7E" w:rsidRDefault="006A70E5" w:rsidP="000A3C7E">
            <w:pPr>
              <w:spacing w:before="0" w:after="0" w:line="276" w:lineRule="auto"/>
              <w:jc w:val="both"/>
              <w:rPr>
                <w:b/>
                <w:sz w:val="20"/>
              </w:rPr>
            </w:pPr>
          </w:p>
        </w:tc>
        <w:tc>
          <w:tcPr>
            <w:tcW w:w="198" w:type="pct"/>
            <w:shd w:val="clear" w:color="auto" w:fill="auto"/>
            <w:vAlign w:val="center"/>
          </w:tcPr>
          <w:p w14:paraId="6B29203D" w14:textId="77777777" w:rsidR="006A70E5" w:rsidRPr="000A3C7E" w:rsidRDefault="006A70E5" w:rsidP="000A3C7E">
            <w:pPr>
              <w:spacing w:before="0" w:after="0" w:line="276" w:lineRule="auto"/>
              <w:jc w:val="both"/>
              <w:rPr>
                <w:b/>
                <w:sz w:val="20"/>
              </w:rPr>
            </w:pPr>
          </w:p>
        </w:tc>
        <w:tc>
          <w:tcPr>
            <w:tcW w:w="496" w:type="pct"/>
            <w:shd w:val="clear" w:color="auto" w:fill="auto"/>
            <w:vAlign w:val="center"/>
          </w:tcPr>
          <w:p w14:paraId="23C6A724" w14:textId="77777777" w:rsidR="006A70E5" w:rsidRPr="000A3C7E" w:rsidRDefault="006A70E5" w:rsidP="000A3C7E">
            <w:pPr>
              <w:spacing w:before="0" w:after="0" w:line="276" w:lineRule="auto"/>
              <w:jc w:val="both"/>
              <w:rPr>
                <w:b/>
                <w:sz w:val="20"/>
              </w:rPr>
            </w:pPr>
          </w:p>
        </w:tc>
        <w:tc>
          <w:tcPr>
            <w:tcW w:w="1382" w:type="pct"/>
            <w:shd w:val="clear" w:color="auto" w:fill="auto"/>
            <w:vAlign w:val="center"/>
          </w:tcPr>
          <w:p w14:paraId="1706E7F9" w14:textId="77777777" w:rsidR="006A70E5" w:rsidRPr="000A3C7E" w:rsidRDefault="006A70E5" w:rsidP="000A3C7E">
            <w:pPr>
              <w:spacing w:before="0" w:after="0" w:line="276" w:lineRule="auto"/>
              <w:rPr>
                <w:b/>
                <w:sz w:val="20"/>
              </w:rPr>
            </w:pPr>
          </w:p>
        </w:tc>
        <w:tc>
          <w:tcPr>
            <w:tcW w:w="1378" w:type="pct"/>
            <w:shd w:val="clear" w:color="auto" w:fill="auto"/>
            <w:vAlign w:val="center"/>
            <w:hideMark/>
          </w:tcPr>
          <w:p w14:paraId="7EFDF167" w14:textId="77777777" w:rsidR="006A70E5" w:rsidRPr="000A3C7E" w:rsidRDefault="006A70E5" w:rsidP="000A3C7E">
            <w:pPr>
              <w:spacing w:before="0" w:after="0" w:line="276" w:lineRule="auto"/>
              <w:jc w:val="both"/>
              <w:rPr>
                <w:b/>
                <w:sz w:val="20"/>
              </w:rPr>
            </w:pPr>
          </w:p>
        </w:tc>
      </w:tr>
      <w:tr w:rsidR="006A70E5" w:rsidRPr="000A3C7E" w14:paraId="3018BE56" w14:textId="77777777" w:rsidTr="00EA6DF1">
        <w:trPr>
          <w:gridAfter w:val="1"/>
          <w:wAfter w:w="15" w:type="pct"/>
          <w:jc w:val="center"/>
        </w:trPr>
        <w:tc>
          <w:tcPr>
            <w:tcW w:w="743" w:type="pct"/>
            <w:shd w:val="clear" w:color="auto" w:fill="auto"/>
          </w:tcPr>
          <w:p w14:paraId="2B003FFF" w14:textId="77777777" w:rsidR="006A70E5" w:rsidRPr="000A3C7E" w:rsidRDefault="006A70E5" w:rsidP="000A3C7E">
            <w:pPr>
              <w:spacing w:before="0" w:after="0" w:line="276" w:lineRule="auto"/>
              <w:jc w:val="both"/>
              <w:rPr>
                <w:sz w:val="20"/>
              </w:rPr>
            </w:pPr>
          </w:p>
        </w:tc>
        <w:tc>
          <w:tcPr>
            <w:tcW w:w="788" w:type="pct"/>
            <w:shd w:val="clear" w:color="auto" w:fill="auto"/>
          </w:tcPr>
          <w:p w14:paraId="43A3D4E8" w14:textId="77777777" w:rsidR="006A70E5" w:rsidRPr="000A3C7E" w:rsidRDefault="006A70E5" w:rsidP="000A3C7E">
            <w:pPr>
              <w:spacing w:before="0" w:after="0" w:line="276" w:lineRule="auto"/>
              <w:jc w:val="both"/>
              <w:rPr>
                <w:sz w:val="20"/>
              </w:rPr>
            </w:pPr>
            <w:r w:rsidRPr="000A3C7E">
              <w:rPr>
                <w:sz w:val="20"/>
                <w:lang w:val="en-US"/>
              </w:rPr>
              <w:t>schemeVersion</w:t>
            </w:r>
          </w:p>
        </w:tc>
        <w:tc>
          <w:tcPr>
            <w:tcW w:w="198" w:type="pct"/>
            <w:shd w:val="clear" w:color="auto" w:fill="auto"/>
          </w:tcPr>
          <w:p w14:paraId="7F2B95C1" w14:textId="77777777" w:rsidR="006A70E5" w:rsidRPr="000A3C7E" w:rsidRDefault="006A70E5" w:rsidP="000A3C7E">
            <w:pPr>
              <w:spacing w:before="0" w:after="0" w:line="276" w:lineRule="auto"/>
              <w:jc w:val="center"/>
              <w:rPr>
                <w:sz w:val="20"/>
              </w:rPr>
            </w:pPr>
            <w:r w:rsidRPr="000A3C7E">
              <w:rPr>
                <w:sz w:val="20"/>
              </w:rPr>
              <w:t>О</w:t>
            </w:r>
          </w:p>
        </w:tc>
        <w:tc>
          <w:tcPr>
            <w:tcW w:w="496" w:type="pct"/>
            <w:shd w:val="clear" w:color="auto" w:fill="auto"/>
          </w:tcPr>
          <w:p w14:paraId="461D0646" w14:textId="77777777" w:rsidR="006A70E5" w:rsidRPr="000A3C7E" w:rsidRDefault="006A70E5" w:rsidP="000A3C7E">
            <w:pPr>
              <w:spacing w:before="0" w:after="0" w:line="276" w:lineRule="auto"/>
              <w:jc w:val="center"/>
              <w:rPr>
                <w:sz w:val="20"/>
              </w:rPr>
            </w:pPr>
            <w:r w:rsidRPr="000A3C7E">
              <w:rPr>
                <w:sz w:val="20"/>
              </w:rPr>
              <w:t>Т</w:t>
            </w:r>
          </w:p>
        </w:tc>
        <w:tc>
          <w:tcPr>
            <w:tcW w:w="1382" w:type="pct"/>
            <w:shd w:val="clear" w:color="auto" w:fill="auto"/>
          </w:tcPr>
          <w:p w14:paraId="62867A54" w14:textId="77777777" w:rsidR="006A70E5" w:rsidRPr="000A3C7E" w:rsidRDefault="006A70E5" w:rsidP="000A3C7E">
            <w:pPr>
              <w:spacing w:before="0" w:after="0" w:line="276" w:lineRule="auto"/>
              <w:rPr>
                <w:sz w:val="20"/>
              </w:rPr>
            </w:pPr>
            <w:r w:rsidRPr="000A3C7E">
              <w:rPr>
                <w:sz w:val="20"/>
              </w:rPr>
              <w:t>Атрибут. Принимаемый номер версии схемы элемента</w:t>
            </w:r>
          </w:p>
        </w:tc>
        <w:tc>
          <w:tcPr>
            <w:tcW w:w="1378" w:type="pct"/>
            <w:shd w:val="clear" w:color="auto" w:fill="auto"/>
          </w:tcPr>
          <w:p w14:paraId="5C0FCC9E" w14:textId="77777777" w:rsidR="00E8074A" w:rsidRPr="000A3C7E" w:rsidRDefault="00E8074A" w:rsidP="000A3C7E">
            <w:pPr>
              <w:spacing w:before="0" w:after="0" w:line="276" w:lineRule="auto"/>
              <w:rPr>
                <w:sz w:val="20"/>
              </w:rPr>
            </w:pPr>
            <w:r w:rsidRPr="000A3C7E">
              <w:rPr>
                <w:sz w:val="20"/>
              </w:rPr>
              <w:t>Допустимые значения:</w:t>
            </w:r>
          </w:p>
          <w:p w14:paraId="6529BD03" w14:textId="77777777" w:rsidR="00E8074A" w:rsidRPr="000A3C7E" w:rsidRDefault="00E8074A" w:rsidP="000A3C7E">
            <w:pPr>
              <w:spacing w:before="0" w:after="0" w:line="276" w:lineRule="auto"/>
              <w:rPr>
                <w:sz w:val="20"/>
                <w:lang w:val="en-US"/>
              </w:rPr>
            </w:pPr>
            <w:r w:rsidRPr="000A3C7E">
              <w:rPr>
                <w:sz w:val="20"/>
              </w:rPr>
              <w:t>1.0</w:t>
            </w:r>
          </w:p>
          <w:p w14:paraId="0D450059" w14:textId="77777777" w:rsidR="00E8074A" w:rsidRPr="000A3C7E" w:rsidRDefault="00E8074A" w:rsidP="000A3C7E">
            <w:pPr>
              <w:spacing w:before="0" w:after="0" w:line="276" w:lineRule="auto"/>
              <w:rPr>
                <w:sz w:val="20"/>
              </w:rPr>
            </w:pPr>
            <w:r w:rsidRPr="000A3C7E">
              <w:rPr>
                <w:sz w:val="20"/>
                <w:lang w:val="en-US"/>
              </w:rPr>
              <w:t>4.1</w:t>
            </w:r>
          </w:p>
          <w:p w14:paraId="2B2B0B28" w14:textId="77777777" w:rsidR="00E8074A" w:rsidRPr="000A3C7E" w:rsidRDefault="00E8074A" w:rsidP="000A3C7E">
            <w:pPr>
              <w:spacing w:before="0" w:after="0" w:line="276" w:lineRule="auto"/>
              <w:rPr>
                <w:sz w:val="20"/>
              </w:rPr>
            </w:pPr>
            <w:r w:rsidRPr="000A3C7E">
              <w:rPr>
                <w:sz w:val="20"/>
                <w:lang w:val="en-US"/>
              </w:rPr>
              <w:t>4.2</w:t>
            </w:r>
          </w:p>
          <w:p w14:paraId="2D57D98B" w14:textId="77777777" w:rsidR="00E8074A" w:rsidRPr="000A3C7E" w:rsidRDefault="00E8074A" w:rsidP="000A3C7E">
            <w:pPr>
              <w:spacing w:before="0" w:after="0" w:line="276" w:lineRule="auto"/>
              <w:rPr>
                <w:sz w:val="20"/>
                <w:lang w:val="en-US"/>
              </w:rPr>
            </w:pPr>
            <w:r w:rsidRPr="000A3C7E">
              <w:rPr>
                <w:sz w:val="20"/>
                <w:lang w:val="en-US"/>
              </w:rPr>
              <w:t>4.3</w:t>
            </w:r>
          </w:p>
          <w:p w14:paraId="1E41856F" w14:textId="77777777" w:rsidR="00E8074A" w:rsidRPr="000A3C7E" w:rsidRDefault="00E8074A" w:rsidP="000A3C7E">
            <w:pPr>
              <w:spacing w:before="0" w:after="0" w:line="276" w:lineRule="auto"/>
              <w:rPr>
                <w:sz w:val="20"/>
                <w:lang w:val="en-US"/>
              </w:rPr>
            </w:pPr>
            <w:r w:rsidRPr="000A3C7E">
              <w:rPr>
                <w:sz w:val="20"/>
                <w:lang w:val="en-US"/>
              </w:rPr>
              <w:t>4.3.100</w:t>
            </w:r>
          </w:p>
          <w:p w14:paraId="52A8C84B" w14:textId="623DD784" w:rsidR="006A70E5" w:rsidRPr="000A3C7E" w:rsidRDefault="00E8074A" w:rsidP="000A3C7E">
            <w:pPr>
              <w:spacing w:before="0" w:after="0" w:line="276" w:lineRule="auto"/>
              <w:jc w:val="both"/>
              <w:rPr>
                <w:sz w:val="20"/>
                <w:lang w:val="en-US"/>
              </w:rPr>
            </w:pPr>
            <w:r w:rsidRPr="000A3C7E">
              <w:rPr>
                <w:sz w:val="20"/>
                <w:lang w:val="en-US"/>
              </w:rPr>
              <w:t xml:space="preserve">4.4, 4.4.2, 4.5, 4.6, </w:t>
            </w:r>
            <w:r w:rsidRPr="000A3C7E">
              <w:rPr>
                <w:sz w:val="20"/>
              </w:rPr>
              <w:t>5.0, 5.1</w:t>
            </w:r>
            <w:r w:rsidRPr="000A3C7E">
              <w:rPr>
                <w:sz w:val="20"/>
                <w:lang w:val="en-US"/>
              </w:rPr>
              <w:t xml:space="preserve">, </w:t>
            </w:r>
            <w:r w:rsidRPr="000A3C7E">
              <w:rPr>
                <w:sz w:val="20"/>
              </w:rPr>
              <w:t>5.2, 6.0,6.1</w:t>
            </w:r>
            <w:r w:rsidR="00D36EFA" w:rsidRPr="000A3C7E">
              <w:rPr>
                <w:sz w:val="20"/>
              </w:rPr>
              <w:t>,6.2</w:t>
            </w:r>
            <w:r w:rsidR="00714DB7" w:rsidRPr="000A3C7E">
              <w:rPr>
                <w:sz w:val="20"/>
              </w:rPr>
              <w:t>,6.3</w:t>
            </w:r>
            <w:r w:rsidR="00C02AC3" w:rsidRPr="000A3C7E">
              <w:rPr>
                <w:sz w:val="20"/>
              </w:rPr>
              <w:t>,6.4</w:t>
            </w:r>
            <w:r w:rsidR="00207464" w:rsidRPr="000A3C7E">
              <w:rPr>
                <w:sz w:val="20"/>
              </w:rPr>
              <w:t>,7.0,7.1</w:t>
            </w:r>
            <w:r w:rsidR="00FA7E89" w:rsidRPr="000A3C7E">
              <w:rPr>
                <w:sz w:val="20"/>
              </w:rPr>
              <w:t>,7.2</w:t>
            </w:r>
            <w:r w:rsidR="00E33336" w:rsidRPr="000A3C7E">
              <w:rPr>
                <w:sz w:val="20"/>
              </w:rPr>
              <w:t>,7.3</w:t>
            </w:r>
            <w:r w:rsidR="009475EE" w:rsidRPr="000A3C7E">
              <w:rPr>
                <w:sz w:val="20"/>
              </w:rPr>
              <w:t>,8.0</w:t>
            </w:r>
            <w:r w:rsidR="00361493" w:rsidRPr="000A3C7E">
              <w:rPr>
                <w:sz w:val="20"/>
              </w:rPr>
              <w:t>, 8.1, 8.2, 8.2.100</w:t>
            </w:r>
            <w:r w:rsidR="0066571E" w:rsidRPr="000A3C7E">
              <w:rPr>
                <w:sz w:val="20"/>
              </w:rPr>
              <w:t>, 8.3</w:t>
            </w:r>
            <w:r w:rsidR="00CB1859" w:rsidRPr="000A3C7E">
              <w:rPr>
                <w:sz w:val="20"/>
              </w:rPr>
              <w:t>, 9.0</w:t>
            </w:r>
            <w:r w:rsidR="00927A24" w:rsidRPr="000A3C7E">
              <w:rPr>
                <w:sz w:val="20"/>
              </w:rPr>
              <w:t>, 9.1</w:t>
            </w:r>
            <w:r w:rsidR="003D29E9" w:rsidRPr="000A3C7E">
              <w:rPr>
                <w:sz w:val="20"/>
              </w:rPr>
              <w:t>, 9.2, 9.3</w:t>
            </w:r>
            <w:r w:rsidR="007A67A3" w:rsidRPr="000A3C7E">
              <w:rPr>
                <w:sz w:val="20"/>
              </w:rPr>
              <w:t>, 10.0</w:t>
            </w:r>
            <w:r w:rsidR="00853DC5" w:rsidRPr="000A3C7E">
              <w:rPr>
                <w:sz w:val="20"/>
              </w:rPr>
              <w:t>, 10.1</w:t>
            </w:r>
            <w:r w:rsidR="003F2671" w:rsidRPr="000A3C7E">
              <w:rPr>
                <w:sz w:val="20"/>
              </w:rPr>
              <w:t xml:space="preserve">, </w:t>
            </w:r>
            <w:r w:rsidR="00FE40DA" w:rsidRPr="000A3C7E">
              <w:rPr>
                <w:sz w:val="20"/>
              </w:rPr>
              <w:t xml:space="preserve">10.2, 10.2.310, </w:t>
            </w:r>
            <w:r w:rsidR="00356199" w:rsidRPr="000A3C7E">
              <w:rPr>
                <w:sz w:val="20"/>
              </w:rPr>
              <w:t>10.3</w:t>
            </w:r>
            <w:r w:rsidR="009C19A6" w:rsidRPr="000A3C7E">
              <w:rPr>
                <w:sz w:val="20"/>
              </w:rPr>
              <w:t>, 11.0</w:t>
            </w:r>
            <w:r w:rsidR="009E2D92" w:rsidRPr="000A3C7E">
              <w:rPr>
                <w:sz w:val="20"/>
              </w:rPr>
              <w:t>, 11.1</w:t>
            </w:r>
            <w:r w:rsidR="00372835" w:rsidRPr="000A3C7E">
              <w:rPr>
                <w:sz w:val="20"/>
              </w:rPr>
              <w:t>, 11.2</w:t>
            </w:r>
            <w:r w:rsidR="0073418B" w:rsidRPr="000A3C7E">
              <w:rPr>
                <w:sz w:val="20"/>
              </w:rPr>
              <w:t>, 11.3</w:t>
            </w:r>
            <w:r w:rsidR="00C11E03" w:rsidRPr="000A3C7E">
              <w:rPr>
                <w:sz w:val="20"/>
              </w:rPr>
              <w:t>, 12.0</w:t>
            </w:r>
            <w:r w:rsidR="00F76EB5" w:rsidRPr="000A3C7E">
              <w:rPr>
                <w:sz w:val="20"/>
              </w:rPr>
              <w:t>, 12.1</w:t>
            </w:r>
            <w:r w:rsidR="00122260" w:rsidRPr="000A3C7E">
              <w:rPr>
                <w:sz w:val="20"/>
              </w:rPr>
              <w:t>, 12.2</w:t>
            </w:r>
            <w:r w:rsidR="00195082" w:rsidRPr="000A3C7E">
              <w:rPr>
                <w:sz w:val="20"/>
              </w:rPr>
              <w:t>, 12.3</w:t>
            </w:r>
            <w:r w:rsidR="00550DBC" w:rsidRPr="000A3C7E">
              <w:rPr>
                <w:sz w:val="20"/>
              </w:rPr>
              <w:t>, 13.0</w:t>
            </w:r>
            <w:r w:rsidR="00144120" w:rsidRPr="000A3C7E">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6A70E5" w:rsidRPr="000A3C7E" w14:paraId="14C55B48" w14:textId="77777777" w:rsidTr="00EA6DF1">
        <w:trPr>
          <w:gridAfter w:val="1"/>
          <w:wAfter w:w="15" w:type="pct"/>
          <w:jc w:val="center"/>
        </w:trPr>
        <w:tc>
          <w:tcPr>
            <w:tcW w:w="743" w:type="pct"/>
            <w:shd w:val="clear" w:color="auto" w:fill="auto"/>
            <w:vAlign w:val="center"/>
          </w:tcPr>
          <w:p w14:paraId="404AC1F5" w14:textId="77777777" w:rsidR="006A70E5" w:rsidRPr="000A3C7E" w:rsidRDefault="006A70E5" w:rsidP="000A3C7E">
            <w:pPr>
              <w:spacing w:before="0" w:after="0" w:line="276" w:lineRule="auto"/>
              <w:jc w:val="both"/>
              <w:rPr>
                <w:sz w:val="20"/>
              </w:rPr>
            </w:pPr>
          </w:p>
        </w:tc>
        <w:tc>
          <w:tcPr>
            <w:tcW w:w="788" w:type="pct"/>
            <w:shd w:val="clear" w:color="auto" w:fill="auto"/>
          </w:tcPr>
          <w:p w14:paraId="0EFFB03E" w14:textId="77777777" w:rsidR="006A70E5" w:rsidRPr="000A3C7E" w:rsidRDefault="006A70E5" w:rsidP="000A3C7E">
            <w:pPr>
              <w:spacing w:before="0" w:after="0" w:line="276" w:lineRule="auto"/>
              <w:jc w:val="both"/>
              <w:rPr>
                <w:sz w:val="20"/>
              </w:rPr>
            </w:pPr>
            <w:r w:rsidRPr="000A3C7E">
              <w:rPr>
                <w:sz w:val="20"/>
              </w:rPr>
              <w:t>commonInfo</w:t>
            </w:r>
          </w:p>
        </w:tc>
        <w:tc>
          <w:tcPr>
            <w:tcW w:w="198" w:type="pct"/>
            <w:shd w:val="clear" w:color="auto" w:fill="auto"/>
            <w:vAlign w:val="center"/>
          </w:tcPr>
          <w:p w14:paraId="02190502" w14:textId="77777777" w:rsidR="006A70E5" w:rsidRPr="000A3C7E" w:rsidRDefault="006A70E5" w:rsidP="000A3C7E">
            <w:pPr>
              <w:spacing w:before="0" w:after="0" w:line="276" w:lineRule="auto"/>
              <w:jc w:val="center"/>
              <w:rPr>
                <w:sz w:val="20"/>
              </w:rPr>
            </w:pPr>
            <w:r w:rsidRPr="000A3C7E">
              <w:rPr>
                <w:sz w:val="20"/>
              </w:rPr>
              <w:t>O</w:t>
            </w:r>
          </w:p>
        </w:tc>
        <w:tc>
          <w:tcPr>
            <w:tcW w:w="496" w:type="pct"/>
            <w:shd w:val="clear" w:color="auto" w:fill="auto"/>
            <w:vAlign w:val="center"/>
          </w:tcPr>
          <w:p w14:paraId="14E1BFF9" w14:textId="77777777" w:rsidR="006A70E5" w:rsidRPr="000A3C7E" w:rsidRDefault="006A70E5" w:rsidP="000A3C7E">
            <w:pPr>
              <w:spacing w:before="0" w:after="0" w:line="276" w:lineRule="auto"/>
              <w:jc w:val="center"/>
              <w:rPr>
                <w:sz w:val="20"/>
              </w:rPr>
            </w:pPr>
            <w:r w:rsidRPr="000A3C7E">
              <w:rPr>
                <w:sz w:val="20"/>
              </w:rPr>
              <w:t>S</w:t>
            </w:r>
          </w:p>
        </w:tc>
        <w:tc>
          <w:tcPr>
            <w:tcW w:w="1382" w:type="pct"/>
            <w:shd w:val="clear" w:color="auto" w:fill="auto"/>
          </w:tcPr>
          <w:p w14:paraId="338E6750" w14:textId="77777777" w:rsidR="006A70E5" w:rsidRPr="000A3C7E" w:rsidRDefault="006A70E5" w:rsidP="000A3C7E">
            <w:pPr>
              <w:spacing w:before="0" w:after="0" w:line="276" w:lineRule="auto"/>
              <w:rPr>
                <w:sz w:val="20"/>
              </w:rPr>
            </w:pPr>
            <w:r w:rsidRPr="000A3C7E">
              <w:rPr>
                <w:sz w:val="20"/>
              </w:rPr>
              <w:t>Общая информация о жалобе</w:t>
            </w:r>
          </w:p>
        </w:tc>
        <w:tc>
          <w:tcPr>
            <w:tcW w:w="1378" w:type="pct"/>
            <w:shd w:val="clear" w:color="auto" w:fill="auto"/>
            <w:vAlign w:val="center"/>
            <w:hideMark/>
          </w:tcPr>
          <w:p w14:paraId="791E26D9" w14:textId="77777777" w:rsidR="006A70E5" w:rsidRPr="000A3C7E" w:rsidRDefault="006A70E5" w:rsidP="000A3C7E">
            <w:pPr>
              <w:spacing w:before="0" w:after="0" w:line="276" w:lineRule="auto"/>
              <w:jc w:val="both"/>
              <w:rPr>
                <w:sz w:val="20"/>
              </w:rPr>
            </w:pPr>
          </w:p>
        </w:tc>
      </w:tr>
      <w:tr w:rsidR="00B61BDC" w:rsidRPr="000A3C7E" w14:paraId="344EFFC5" w14:textId="77777777" w:rsidTr="00EA6DF1">
        <w:trPr>
          <w:gridAfter w:val="1"/>
          <w:wAfter w:w="15" w:type="pct"/>
          <w:jc w:val="center"/>
        </w:trPr>
        <w:tc>
          <w:tcPr>
            <w:tcW w:w="743" w:type="pct"/>
            <w:shd w:val="clear" w:color="auto" w:fill="auto"/>
            <w:vAlign w:val="center"/>
          </w:tcPr>
          <w:p w14:paraId="724B83CA" w14:textId="77777777" w:rsidR="00B61BDC" w:rsidRPr="000A3C7E" w:rsidRDefault="00B61BDC" w:rsidP="000A3C7E">
            <w:pPr>
              <w:spacing w:before="0" w:after="0" w:line="276" w:lineRule="auto"/>
              <w:jc w:val="both"/>
              <w:rPr>
                <w:sz w:val="20"/>
              </w:rPr>
            </w:pPr>
          </w:p>
        </w:tc>
        <w:tc>
          <w:tcPr>
            <w:tcW w:w="788" w:type="pct"/>
            <w:shd w:val="clear" w:color="auto" w:fill="auto"/>
            <w:vAlign w:val="center"/>
          </w:tcPr>
          <w:p w14:paraId="560BC3C8" w14:textId="77777777" w:rsidR="00B61BDC" w:rsidRPr="000A3C7E" w:rsidRDefault="00B61BDC" w:rsidP="000A3C7E">
            <w:pPr>
              <w:spacing w:before="0" w:after="0" w:line="276" w:lineRule="auto"/>
              <w:jc w:val="both"/>
              <w:rPr>
                <w:sz w:val="20"/>
                <w:lang w:eastAsia="en-US"/>
              </w:rPr>
            </w:pPr>
            <w:r w:rsidRPr="000A3C7E">
              <w:rPr>
                <w:sz w:val="20"/>
              </w:rPr>
              <w:t>KOInfo</w:t>
            </w:r>
          </w:p>
        </w:tc>
        <w:tc>
          <w:tcPr>
            <w:tcW w:w="198" w:type="pct"/>
            <w:shd w:val="clear" w:color="auto" w:fill="auto"/>
            <w:vAlign w:val="center"/>
          </w:tcPr>
          <w:p w14:paraId="1C62C2F9" w14:textId="77777777" w:rsidR="00B61BDC" w:rsidRPr="000A3C7E" w:rsidRDefault="00B61BDC" w:rsidP="000A3C7E">
            <w:pPr>
              <w:spacing w:before="0" w:after="0" w:line="276" w:lineRule="auto"/>
              <w:jc w:val="center"/>
              <w:rPr>
                <w:sz w:val="20"/>
                <w:lang w:eastAsia="en-US"/>
              </w:rPr>
            </w:pPr>
            <w:r w:rsidRPr="000A3C7E">
              <w:rPr>
                <w:sz w:val="20"/>
                <w:lang w:eastAsia="en-US"/>
              </w:rPr>
              <w:t>Н</w:t>
            </w:r>
          </w:p>
        </w:tc>
        <w:tc>
          <w:tcPr>
            <w:tcW w:w="496" w:type="pct"/>
            <w:shd w:val="clear" w:color="auto" w:fill="auto"/>
            <w:vAlign w:val="center"/>
          </w:tcPr>
          <w:p w14:paraId="13DE92D7" w14:textId="77777777" w:rsidR="00B61BDC" w:rsidRPr="000A3C7E" w:rsidRDefault="00B61BDC" w:rsidP="000A3C7E">
            <w:pPr>
              <w:spacing w:before="0" w:after="0" w:line="276" w:lineRule="auto"/>
              <w:jc w:val="center"/>
              <w:rPr>
                <w:sz w:val="20"/>
                <w:lang w:eastAsia="en-US"/>
              </w:rPr>
            </w:pPr>
            <w:r w:rsidRPr="000A3C7E">
              <w:rPr>
                <w:sz w:val="20"/>
                <w:lang w:val="en-US" w:eastAsia="en-US"/>
              </w:rPr>
              <w:t>S</w:t>
            </w:r>
          </w:p>
        </w:tc>
        <w:tc>
          <w:tcPr>
            <w:tcW w:w="1382" w:type="pct"/>
            <w:shd w:val="clear" w:color="auto" w:fill="auto"/>
            <w:vAlign w:val="center"/>
          </w:tcPr>
          <w:p w14:paraId="5CB4076A" w14:textId="77777777" w:rsidR="00B61BDC" w:rsidRPr="000A3C7E" w:rsidRDefault="00B61BDC" w:rsidP="000A3C7E">
            <w:pPr>
              <w:spacing w:before="0" w:after="0" w:line="276" w:lineRule="auto"/>
              <w:rPr>
                <w:sz w:val="20"/>
              </w:rPr>
            </w:pPr>
            <w:r w:rsidRPr="000A3C7E">
              <w:rPr>
                <w:sz w:val="20"/>
              </w:rPr>
              <w:t>Данные контрольного органа в сфере закупок</w:t>
            </w:r>
          </w:p>
        </w:tc>
        <w:tc>
          <w:tcPr>
            <w:tcW w:w="1378" w:type="pct"/>
            <w:shd w:val="clear" w:color="auto" w:fill="auto"/>
            <w:vAlign w:val="center"/>
          </w:tcPr>
          <w:p w14:paraId="018D4806" w14:textId="77777777" w:rsidR="00B61BDC" w:rsidRPr="000A3C7E" w:rsidRDefault="00B61BDC" w:rsidP="000A3C7E">
            <w:pPr>
              <w:spacing w:before="0" w:after="0" w:line="276" w:lineRule="auto"/>
              <w:jc w:val="both"/>
              <w:rPr>
                <w:sz w:val="20"/>
              </w:rPr>
            </w:pPr>
            <w:r w:rsidRPr="000A3C7E">
              <w:rPr>
                <w:sz w:val="20"/>
              </w:rPr>
              <w:t>Игнорируется при приеме, заполняется автоматически на основании сведений из личного кабинета Поставщика</w:t>
            </w:r>
          </w:p>
          <w:p w14:paraId="2410D1D8" w14:textId="77777777" w:rsidR="00B61BDC" w:rsidRPr="000A3C7E" w:rsidRDefault="00B61BDC" w:rsidP="000A3C7E">
            <w:pPr>
              <w:spacing w:before="0" w:after="0" w:line="276" w:lineRule="auto"/>
              <w:jc w:val="both"/>
              <w:rPr>
                <w:sz w:val="20"/>
              </w:rPr>
            </w:pPr>
            <w:r w:rsidRPr="000A3C7E">
              <w:rPr>
                <w:sz w:val="20"/>
              </w:rPr>
              <w:t>Состав блока см. состав блока «</w:t>
            </w:r>
            <w:r w:rsidRPr="000A3C7E">
              <w:rPr>
                <w:bCs/>
                <w:sz w:val="20"/>
              </w:rPr>
              <w:t>Заказчик» (</w:t>
            </w:r>
            <w:r w:rsidRPr="000A3C7E">
              <w:rPr>
                <w:bCs/>
                <w:sz w:val="20"/>
                <w:lang w:val="en-US"/>
              </w:rPr>
              <w:t>Customer</w:t>
            </w:r>
            <w:r w:rsidRPr="000A3C7E">
              <w:rPr>
                <w:bCs/>
                <w:sz w:val="20"/>
              </w:rPr>
              <w:t>) ниже</w:t>
            </w:r>
          </w:p>
        </w:tc>
      </w:tr>
      <w:tr w:rsidR="006A70E5" w:rsidRPr="000A3C7E" w14:paraId="4364FF70" w14:textId="77777777" w:rsidTr="00EA6DF1">
        <w:trPr>
          <w:gridAfter w:val="1"/>
          <w:wAfter w:w="15" w:type="pct"/>
          <w:jc w:val="center"/>
        </w:trPr>
        <w:tc>
          <w:tcPr>
            <w:tcW w:w="743" w:type="pct"/>
            <w:shd w:val="clear" w:color="auto" w:fill="auto"/>
            <w:vAlign w:val="center"/>
          </w:tcPr>
          <w:p w14:paraId="55B705AA" w14:textId="77777777" w:rsidR="006A70E5" w:rsidRPr="000A3C7E" w:rsidRDefault="006A70E5" w:rsidP="000A3C7E">
            <w:pPr>
              <w:spacing w:before="0" w:after="0" w:line="276" w:lineRule="auto"/>
              <w:jc w:val="both"/>
              <w:rPr>
                <w:sz w:val="20"/>
              </w:rPr>
            </w:pPr>
          </w:p>
        </w:tc>
        <w:tc>
          <w:tcPr>
            <w:tcW w:w="788" w:type="pct"/>
            <w:shd w:val="clear" w:color="auto" w:fill="auto"/>
          </w:tcPr>
          <w:p w14:paraId="69612BD3" w14:textId="77777777" w:rsidR="006A70E5" w:rsidRPr="000A3C7E" w:rsidRDefault="00F20F89" w:rsidP="000A3C7E">
            <w:pPr>
              <w:spacing w:before="0" w:after="0" w:line="276" w:lineRule="auto"/>
              <w:jc w:val="both"/>
              <w:rPr>
                <w:sz w:val="20"/>
              </w:rPr>
            </w:pPr>
            <w:hyperlink w:anchor="indicted_complaintType" w:history="1">
              <w:r w:rsidR="006A70E5" w:rsidRPr="000A3C7E">
                <w:rPr>
                  <w:sz w:val="20"/>
                </w:rPr>
                <w:t>indicted</w:t>
              </w:r>
            </w:hyperlink>
          </w:p>
        </w:tc>
        <w:tc>
          <w:tcPr>
            <w:tcW w:w="198" w:type="pct"/>
            <w:shd w:val="clear" w:color="auto" w:fill="auto"/>
            <w:vAlign w:val="center"/>
          </w:tcPr>
          <w:p w14:paraId="4FDB36BC" w14:textId="77777777" w:rsidR="006A70E5" w:rsidRPr="000A3C7E" w:rsidRDefault="006A70E5" w:rsidP="000A3C7E">
            <w:pPr>
              <w:spacing w:before="0" w:after="0" w:line="276" w:lineRule="auto"/>
              <w:jc w:val="center"/>
              <w:rPr>
                <w:sz w:val="20"/>
              </w:rPr>
            </w:pPr>
            <w:r w:rsidRPr="000A3C7E">
              <w:rPr>
                <w:sz w:val="20"/>
              </w:rPr>
              <w:t>Н</w:t>
            </w:r>
          </w:p>
        </w:tc>
        <w:tc>
          <w:tcPr>
            <w:tcW w:w="496" w:type="pct"/>
            <w:shd w:val="clear" w:color="auto" w:fill="auto"/>
            <w:vAlign w:val="center"/>
          </w:tcPr>
          <w:p w14:paraId="27CFB885" w14:textId="77777777" w:rsidR="006A70E5" w:rsidRPr="000A3C7E" w:rsidRDefault="006A70E5" w:rsidP="000A3C7E">
            <w:pPr>
              <w:spacing w:before="0" w:after="0" w:line="276" w:lineRule="auto"/>
              <w:jc w:val="center"/>
              <w:rPr>
                <w:sz w:val="20"/>
              </w:rPr>
            </w:pPr>
            <w:r w:rsidRPr="000A3C7E">
              <w:rPr>
                <w:sz w:val="20"/>
              </w:rPr>
              <w:t>S</w:t>
            </w:r>
          </w:p>
        </w:tc>
        <w:tc>
          <w:tcPr>
            <w:tcW w:w="1382" w:type="pct"/>
            <w:shd w:val="clear" w:color="auto" w:fill="auto"/>
          </w:tcPr>
          <w:p w14:paraId="66E68135" w14:textId="77777777" w:rsidR="006A70E5" w:rsidRPr="000A3C7E" w:rsidRDefault="006A70E5" w:rsidP="000A3C7E">
            <w:pPr>
              <w:spacing w:before="0" w:after="0" w:line="276" w:lineRule="auto"/>
              <w:rPr>
                <w:sz w:val="20"/>
              </w:rPr>
            </w:pPr>
            <w:r w:rsidRPr="000A3C7E">
              <w:rPr>
                <w:sz w:val="20"/>
              </w:rPr>
              <w:t>На кого подана жалоба, субъекты</w:t>
            </w:r>
          </w:p>
        </w:tc>
        <w:tc>
          <w:tcPr>
            <w:tcW w:w="1378" w:type="pct"/>
            <w:shd w:val="clear" w:color="auto" w:fill="auto"/>
            <w:vAlign w:val="center"/>
            <w:hideMark/>
          </w:tcPr>
          <w:p w14:paraId="33F7C59E" w14:textId="77777777" w:rsidR="006A70E5" w:rsidRPr="000A3C7E" w:rsidRDefault="006A70E5" w:rsidP="000A3C7E">
            <w:pPr>
              <w:spacing w:before="0" w:after="0" w:line="276" w:lineRule="auto"/>
              <w:jc w:val="both"/>
              <w:rPr>
                <w:sz w:val="20"/>
              </w:rPr>
            </w:pPr>
            <w:r w:rsidRPr="000A3C7E">
              <w:rPr>
                <w:sz w:val="20"/>
              </w:rPr>
              <w:t>Множественный элемент</w:t>
            </w:r>
          </w:p>
        </w:tc>
      </w:tr>
      <w:tr w:rsidR="006A70E5" w:rsidRPr="000A3C7E" w14:paraId="69F167DC" w14:textId="77777777" w:rsidTr="00EA6DF1">
        <w:trPr>
          <w:gridAfter w:val="1"/>
          <w:wAfter w:w="15" w:type="pct"/>
          <w:jc w:val="center"/>
        </w:trPr>
        <w:tc>
          <w:tcPr>
            <w:tcW w:w="743" w:type="pct"/>
            <w:shd w:val="clear" w:color="auto" w:fill="auto"/>
            <w:vAlign w:val="center"/>
          </w:tcPr>
          <w:p w14:paraId="14A838A4" w14:textId="77777777" w:rsidR="006A70E5" w:rsidRPr="000A3C7E" w:rsidRDefault="006A70E5" w:rsidP="000A3C7E">
            <w:pPr>
              <w:spacing w:before="0" w:after="0" w:line="276" w:lineRule="auto"/>
              <w:jc w:val="both"/>
              <w:rPr>
                <w:sz w:val="20"/>
              </w:rPr>
            </w:pPr>
          </w:p>
        </w:tc>
        <w:tc>
          <w:tcPr>
            <w:tcW w:w="788" w:type="pct"/>
            <w:shd w:val="clear" w:color="auto" w:fill="auto"/>
          </w:tcPr>
          <w:p w14:paraId="1491B3F6" w14:textId="77777777" w:rsidR="006A70E5" w:rsidRPr="000A3C7E" w:rsidRDefault="006A70E5" w:rsidP="000A3C7E">
            <w:pPr>
              <w:spacing w:before="0" w:after="0" w:line="276" w:lineRule="auto"/>
              <w:jc w:val="both"/>
              <w:rPr>
                <w:sz w:val="20"/>
              </w:rPr>
            </w:pPr>
            <w:r w:rsidRPr="000A3C7E">
              <w:rPr>
                <w:sz w:val="20"/>
              </w:rPr>
              <w:t>applicant</w:t>
            </w:r>
          </w:p>
        </w:tc>
        <w:tc>
          <w:tcPr>
            <w:tcW w:w="198" w:type="pct"/>
            <w:shd w:val="clear" w:color="auto" w:fill="auto"/>
            <w:vAlign w:val="center"/>
          </w:tcPr>
          <w:p w14:paraId="34B1A9AD" w14:textId="77777777" w:rsidR="006A70E5" w:rsidRPr="000A3C7E" w:rsidRDefault="002862D6" w:rsidP="000A3C7E">
            <w:pPr>
              <w:spacing w:before="0" w:after="0" w:line="276" w:lineRule="auto"/>
              <w:jc w:val="center"/>
              <w:rPr>
                <w:sz w:val="20"/>
              </w:rPr>
            </w:pPr>
            <w:r w:rsidRPr="000A3C7E">
              <w:rPr>
                <w:sz w:val="20"/>
              </w:rPr>
              <w:t>Н</w:t>
            </w:r>
          </w:p>
        </w:tc>
        <w:tc>
          <w:tcPr>
            <w:tcW w:w="496" w:type="pct"/>
            <w:shd w:val="clear" w:color="auto" w:fill="auto"/>
            <w:vAlign w:val="center"/>
          </w:tcPr>
          <w:p w14:paraId="1EC72C5D" w14:textId="77777777" w:rsidR="006A70E5" w:rsidRPr="000A3C7E" w:rsidRDefault="006A70E5" w:rsidP="000A3C7E">
            <w:pPr>
              <w:spacing w:before="0" w:after="0" w:line="276" w:lineRule="auto"/>
              <w:jc w:val="center"/>
              <w:rPr>
                <w:sz w:val="20"/>
              </w:rPr>
            </w:pPr>
            <w:r w:rsidRPr="000A3C7E">
              <w:rPr>
                <w:sz w:val="20"/>
              </w:rPr>
              <w:t>S</w:t>
            </w:r>
          </w:p>
        </w:tc>
        <w:tc>
          <w:tcPr>
            <w:tcW w:w="1382" w:type="pct"/>
            <w:shd w:val="clear" w:color="auto" w:fill="auto"/>
          </w:tcPr>
          <w:p w14:paraId="59FDAF72" w14:textId="77777777" w:rsidR="006A70E5" w:rsidRPr="000A3C7E" w:rsidRDefault="006A70E5" w:rsidP="000A3C7E">
            <w:pPr>
              <w:spacing w:before="0" w:after="0" w:line="276" w:lineRule="auto"/>
              <w:rPr>
                <w:sz w:val="20"/>
                <w:lang w:val="en-US"/>
              </w:rPr>
            </w:pPr>
            <w:r w:rsidRPr="000A3C7E">
              <w:rPr>
                <w:sz w:val="20"/>
              </w:rPr>
              <w:t>Заявитель</w:t>
            </w:r>
            <w:r w:rsidR="002862D6" w:rsidRPr="000A3C7E">
              <w:rPr>
                <w:sz w:val="20"/>
                <w:lang w:val="en-US"/>
              </w:rPr>
              <w:t xml:space="preserve"> (</w:t>
            </w:r>
            <w:r w:rsidR="002862D6" w:rsidRPr="000A3C7E">
              <w:rPr>
                <w:sz w:val="20"/>
              </w:rPr>
              <w:t>устарело, не используется</w:t>
            </w:r>
            <w:r w:rsidR="002862D6" w:rsidRPr="000A3C7E">
              <w:rPr>
                <w:sz w:val="20"/>
                <w:lang w:val="en-US"/>
              </w:rPr>
              <w:t>)</w:t>
            </w:r>
          </w:p>
        </w:tc>
        <w:tc>
          <w:tcPr>
            <w:tcW w:w="1378" w:type="pct"/>
            <w:shd w:val="clear" w:color="auto" w:fill="auto"/>
            <w:vAlign w:val="center"/>
            <w:hideMark/>
          </w:tcPr>
          <w:p w14:paraId="74408313" w14:textId="77777777" w:rsidR="006A70E5" w:rsidRPr="000A3C7E" w:rsidRDefault="002862D6" w:rsidP="000A3C7E">
            <w:pPr>
              <w:spacing w:before="0" w:after="0" w:line="276" w:lineRule="auto"/>
              <w:jc w:val="both"/>
              <w:rPr>
                <w:sz w:val="20"/>
              </w:rPr>
            </w:pPr>
            <w:r w:rsidRPr="000A3C7E">
              <w:rPr>
                <w:sz w:val="20"/>
              </w:rPr>
              <w:t>Содержимое блока игнорируется при приеме. Блок оставлен в составе схем для поддержки обратной совместимости.</w:t>
            </w:r>
          </w:p>
        </w:tc>
      </w:tr>
      <w:tr w:rsidR="002862D6" w:rsidRPr="000A3C7E" w14:paraId="272F273C" w14:textId="77777777" w:rsidTr="00EA6DF1">
        <w:trPr>
          <w:gridAfter w:val="1"/>
          <w:wAfter w:w="15" w:type="pct"/>
          <w:jc w:val="center"/>
        </w:trPr>
        <w:tc>
          <w:tcPr>
            <w:tcW w:w="743" w:type="pct"/>
            <w:shd w:val="clear" w:color="auto" w:fill="auto"/>
            <w:vAlign w:val="center"/>
          </w:tcPr>
          <w:p w14:paraId="6D2A5BC7" w14:textId="77777777" w:rsidR="002862D6" w:rsidRPr="000A3C7E" w:rsidRDefault="002862D6" w:rsidP="000A3C7E">
            <w:pPr>
              <w:spacing w:before="0" w:after="0" w:line="276" w:lineRule="auto"/>
              <w:jc w:val="both"/>
              <w:rPr>
                <w:sz w:val="20"/>
              </w:rPr>
            </w:pPr>
          </w:p>
        </w:tc>
        <w:tc>
          <w:tcPr>
            <w:tcW w:w="788" w:type="pct"/>
            <w:shd w:val="clear" w:color="auto" w:fill="auto"/>
          </w:tcPr>
          <w:p w14:paraId="0D0FE0F9" w14:textId="77777777" w:rsidR="002862D6" w:rsidRPr="000A3C7E" w:rsidRDefault="002862D6" w:rsidP="000A3C7E">
            <w:pPr>
              <w:spacing w:before="0" w:after="0" w:line="276" w:lineRule="auto"/>
              <w:jc w:val="both"/>
              <w:rPr>
                <w:sz w:val="20"/>
                <w:lang w:val="en-US"/>
              </w:rPr>
            </w:pPr>
            <w:r w:rsidRPr="000A3C7E">
              <w:rPr>
                <w:sz w:val="20"/>
              </w:rPr>
              <w:t>applicant</w:t>
            </w:r>
            <w:r w:rsidRPr="000A3C7E">
              <w:rPr>
                <w:sz w:val="20"/>
                <w:lang w:val="en-US"/>
              </w:rPr>
              <w:t>New</w:t>
            </w:r>
          </w:p>
        </w:tc>
        <w:tc>
          <w:tcPr>
            <w:tcW w:w="198" w:type="pct"/>
            <w:shd w:val="clear" w:color="auto" w:fill="auto"/>
            <w:vAlign w:val="center"/>
          </w:tcPr>
          <w:p w14:paraId="353677B7" w14:textId="77777777" w:rsidR="002862D6" w:rsidRPr="000A3C7E" w:rsidRDefault="002862D6" w:rsidP="000A3C7E">
            <w:pPr>
              <w:spacing w:before="0" w:after="0" w:line="276" w:lineRule="auto"/>
              <w:jc w:val="center"/>
              <w:rPr>
                <w:sz w:val="20"/>
              </w:rPr>
            </w:pPr>
            <w:r w:rsidRPr="000A3C7E">
              <w:rPr>
                <w:sz w:val="20"/>
              </w:rPr>
              <w:t>Н</w:t>
            </w:r>
          </w:p>
        </w:tc>
        <w:tc>
          <w:tcPr>
            <w:tcW w:w="496" w:type="pct"/>
            <w:shd w:val="clear" w:color="auto" w:fill="auto"/>
            <w:vAlign w:val="center"/>
          </w:tcPr>
          <w:p w14:paraId="059B775C" w14:textId="77777777" w:rsidR="002862D6" w:rsidRPr="000A3C7E" w:rsidRDefault="002862D6" w:rsidP="000A3C7E">
            <w:pPr>
              <w:spacing w:before="0" w:after="0" w:line="276" w:lineRule="auto"/>
              <w:jc w:val="center"/>
              <w:rPr>
                <w:sz w:val="20"/>
              </w:rPr>
            </w:pPr>
            <w:r w:rsidRPr="000A3C7E">
              <w:rPr>
                <w:sz w:val="20"/>
              </w:rPr>
              <w:t>S</w:t>
            </w:r>
          </w:p>
        </w:tc>
        <w:tc>
          <w:tcPr>
            <w:tcW w:w="1382" w:type="pct"/>
            <w:shd w:val="clear" w:color="auto" w:fill="auto"/>
          </w:tcPr>
          <w:p w14:paraId="383EA9A9" w14:textId="77777777" w:rsidR="002862D6" w:rsidRPr="000A3C7E" w:rsidRDefault="002862D6" w:rsidP="000A3C7E">
            <w:pPr>
              <w:spacing w:before="0" w:after="0" w:line="276" w:lineRule="auto"/>
              <w:rPr>
                <w:sz w:val="20"/>
                <w:lang w:val="en-US"/>
              </w:rPr>
            </w:pPr>
            <w:r w:rsidRPr="000A3C7E">
              <w:rPr>
                <w:sz w:val="20"/>
                <w:lang w:val="en-US"/>
              </w:rPr>
              <w:t>Заявитель (согласно ПП РФ №1148)</w:t>
            </w:r>
          </w:p>
        </w:tc>
        <w:tc>
          <w:tcPr>
            <w:tcW w:w="1378" w:type="pct"/>
            <w:shd w:val="clear" w:color="auto" w:fill="auto"/>
            <w:vAlign w:val="center"/>
            <w:hideMark/>
          </w:tcPr>
          <w:p w14:paraId="56FF9CCC" w14:textId="77777777" w:rsidR="002862D6" w:rsidRPr="000A3C7E" w:rsidRDefault="002862D6" w:rsidP="000A3C7E">
            <w:pPr>
              <w:spacing w:before="0" w:after="0" w:line="276" w:lineRule="auto"/>
              <w:jc w:val="both"/>
              <w:rPr>
                <w:sz w:val="20"/>
              </w:rPr>
            </w:pPr>
            <w:r w:rsidRPr="000A3C7E">
              <w:rPr>
                <w:sz w:val="20"/>
              </w:rPr>
              <w:t>Контролируется обязательность заполнения блока при приеме документа.</w:t>
            </w:r>
          </w:p>
        </w:tc>
      </w:tr>
      <w:tr w:rsidR="006A70E5" w:rsidRPr="000A3C7E" w14:paraId="4E2EEDA7" w14:textId="77777777" w:rsidTr="00EA6DF1">
        <w:trPr>
          <w:gridAfter w:val="1"/>
          <w:wAfter w:w="15" w:type="pct"/>
          <w:jc w:val="center"/>
        </w:trPr>
        <w:tc>
          <w:tcPr>
            <w:tcW w:w="743" w:type="pct"/>
            <w:shd w:val="clear" w:color="auto" w:fill="auto"/>
            <w:vAlign w:val="center"/>
          </w:tcPr>
          <w:p w14:paraId="5700FC91" w14:textId="77777777" w:rsidR="006A70E5" w:rsidRPr="000A3C7E" w:rsidRDefault="006A70E5" w:rsidP="000A3C7E">
            <w:pPr>
              <w:spacing w:before="0" w:after="0" w:line="276" w:lineRule="auto"/>
              <w:jc w:val="both"/>
              <w:rPr>
                <w:sz w:val="20"/>
              </w:rPr>
            </w:pPr>
          </w:p>
        </w:tc>
        <w:tc>
          <w:tcPr>
            <w:tcW w:w="788" w:type="pct"/>
            <w:shd w:val="clear" w:color="auto" w:fill="auto"/>
          </w:tcPr>
          <w:p w14:paraId="5BE6235C" w14:textId="77777777" w:rsidR="006A70E5" w:rsidRPr="000A3C7E" w:rsidRDefault="006A70E5" w:rsidP="000A3C7E">
            <w:pPr>
              <w:spacing w:before="0" w:after="0" w:line="276" w:lineRule="auto"/>
              <w:jc w:val="both"/>
              <w:rPr>
                <w:sz w:val="20"/>
              </w:rPr>
            </w:pPr>
            <w:r w:rsidRPr="000A3C7E">
              <w:rPr>
                <w:sz w:val="20"/>
              </w:rPr>
              <w:t>object</w:t>
            </w:r>
          </w:p>
        </w:tc>
        <w:tc>
          <w:tcPr>
            <w:tcW w:w="198" w:type="pct"/>
            <w:shd w:val="clear" w:color="auto" w:fill="auto"/>
            <w:vAlign w:val="center"/>
          </w:tcPr>
          <w:p w14:paraId="26E774B6" w14:textId="77777777" w:rsidR="006A70E5" w:rsidRPr="000A3C7E" w:rsidRDefault="006A70E5" w:rsidP="000A3C7E">
            <w:pPr>
              <w:spacing w:before="0" w:after="0" w:line="276" w:lineRule="auto"/>
              <w:jc w:val="center"/>
              <w:rPr>
                <w:sz w:val="20"/>
              </w:rPr>
            </w:pPr>
            <w:r w:rsidRPr="000A3C7E">
              <w:rPr>
                <w:sz w:val="20"/>
              </w:rPr>
              <w:t>Н</w:t>
            </w:r>
          </w:p>
        </w:tc>
        <w:tc>
          <w:tcPr>
            <w:tcW w:w="496" w:type="pct"/>
            <w:shd w:val="clear" w:color="auto" w:fill="auto"/>
            <w:vAlign w:val="center"/>
          </w:tcPr>
          <w:p w14:paraId="1875405D" w14:textId="77777777" w:rsidR="006A70E5" w:rsidRPr="000A3C7E" w:rsidRDefault="006A70E5" w:rsidP="000A3C7E">
            <w:pPr>
              <w:spacing w:before="0" w:after="0" w:line="276" w:lineRule="auto"/>
              <w:jc w:val="center"/>
              <w:rPr>
                <w:sz w:val="20"/>
              </w:rPr>
            </w:pPr>
            <w:r w:rsidRPr="000A3C7E">
              <w:rPr>
                <w:sz w:val="20"/>
              </w:rPr>
              <w:t>S</w:t>
            </w:r>
          </w:p>
        </w:tc>
        <w:tc>
          <w:tcPr>
            <w:tcW w:w="1382" w:type="pct"/>
            <w:shd w:val="clear" w:color="auto" w:fill="auto"/>
          </w:tcPr>
          <w:p w14:paraId="6532E5E2" w14:textId="77777777" w:rsidR="006A70E5" w:rsidRPr="000A3C7E" w:rsidRDefault="006A70E5" w:rsidP="000A3C7E">
            <w:pPr>
              <w:spacing w:before="0" w:after="0" w:line="276" w:lineRule="auto"/>
              <w:rPr>
                <w:sz w:val="20"/>
              </w:rPr>
            </w:pPr>
            <w:r w:rsidRPr="000A3C7E">
              <w:rPr>
                <w:sz w:val="20"/>
              </w:rPr>
              <w:t>Предмет жалобы</w:t>
            </w:r>
          </w:p>
        </w:tc>
        <w:tc>
          <w:tcPr>
            <w:tcW w:w="1378" w:type="pct"/>
            <w:shd w:val="clear" w:color="auto" w:fill="auto"/>
            <w:vAlign w:val="center"/>
            <w:hideMark/>
          </w:tcPr>
          <w:p w14:paraId="6CA9EE7C" w14:textId="77777777" w:rsidR="006A70E5" w:rsidRPr="000A3C7E" w:rsidRDefault="006A70E5" w:rsidP="000A3C7E">
            <w:pPr>
              <w:spacing w:before="0" w:after="0" w:line="276" w:lineRule="auto"/>
              <w:jc w:val="both"/>
              <w:rPr>
                <w:sz w:val="20"/>
              </w:rPr>
            </w:pPr>
          </w:p>
        </w:tc>
      </w:tr>
      <w:tr w:rsidR="00C43B5B" w:rsidRPr="000A3C7E" w14:paraId="14A0CBAC" w14:textId="77777777" w:rsidTr="00EA6DF1">
        <w:trPr>
          <w:gridAfter w:val="1"/>
          <w:wAfter w:w="15" w:type="pct"/>
          <w:jc w:val="center"/>
        </w:trPr>
        <w:tc>
          <w:tcPr>
            <w:tcW w:w="743" w:type="pct"/>
            <w:shd w:val="clear" w:color="auto" w:fill="auto"/>
            <w:vAlign w:val="center"/>
          </w:tcPr>
          <w:p w14:paraId="795FFB01" w14:textId="77777777" w:rsidR="00C43B5B" w:rsidRPr="000A3C7E" w:rsidRDefault="00C43B5B" w:rsidP="000A3C7E">
            <w:pPr>
              <w:spacing w:before="0" w:after="0" w:line="276" w:lineRule="auto"/>
              <w:jc w:val="both"/>
              <w:rPr>
                <w:sz w:val="20"/>
              </w:rPr>
            </w:pPr>
          </w:p>
        </w:tc>
        <w:tc>
          <w:tcPr>
            <w:tcW w:w="788" w:type="pct"/>
            <w:shd w:val="clear" w:color="auto" w:fill="auto"/>
            <w:vAlign w:val="center"/>
          </w:tcPr>
          <w:p w14:paraId="722D3F4F" w14:textId="77777777" w:rsidR="00C43B5B" w:rsidRPr="000A3C7E" w:rsidRDefault="00C43B5B" w:rsidP="000A3C7E">
            <w:pPr>
              <w:spacing w:before="0" w:after="0" w:line="276" w:lineRule="auto"/>
              <w:jc w:val="both"/>
              <w:rPr>
                <w:sz w:val="20"/>
                <w:lang w:eastAsia="en-US"/>
              </w:rPr>
            </w:pPr>
            <w:r w:rsidRPr="000A3C7E">
              <w:rPr>
                <w:sz w:val="20"/>
              </w:rPr>
              <w:t>appealActionCode</w:t>
            </w:r>
          </w:p>
        </w:tc>
        <w:tc>
          <w:tcPr>
            <w:tcW w:w="198" w:type="pct"/>
            <w:shd w:val="clear" w:color="auto" w:fill="auto"/>
            <w:vAlign w:val="center"/>
          </w:tcPr>
          <w:p w14:paraId="4CE2B3E8" w14:textId="77777777" w:rsidR="00C43B5B" w:rsidRPr="000A3C7E" w:rsidRDefault="00C43B5B" w:rsidP="000A3C7E">
            <w:pPr>
              <w:spacing w:before="0" w:after="0" w:line="276" w:lineRule="auto"/>
              <w:jc w:val="center"/>
              <w:rPr>
                <w:sz w:val="20"/>
                <w:lang w:eastAsia="en-US"/>
              </w:rPr>
            </w:pPr>
            <w:r w:rsidRPr="000A3C7E">
              <w:rPr>
                <w:sz w:val="20"/>
                <w:lang w:eastAsia="en-US"/>
              </w:rPr>
              <w:t>Н</w:t>
            </w:r>
          </w:p>
        </w:tc>
        <w:tc>
          <w:tcPr>
            <w:tcW w:w="496" w:type="pct"/>
            <w:shd w:val="clear" w:color="auto" w:fill="auto"/>
            <w:vAlign w:val="center"/>
          </w:tcPr>
          <w:p w14:paraId="301CAF03" w14:textId="77777777" w:rsidR="00C43B5B" w:rsidRPr="000A3C7E" w:rsidRDefault="00C43B5B" w:rsidP="000A3C7E">
            <w:pPr>
              <w:spacing w:before="0" w:after="0" w:line="276" w:lineRule="auto"/>
              <w:jc w:val="center"/>
              <w:rPr>
                <w:sz w:val="20"/>
                <w:lang w:eastAsia="en-US"/>
              </w:rPr>
            </w:pPr>
            <w:r w:rsidRPr="000A3C7E">
              <w:rPr>
                <w:sz w:val="20"/>
                <w:lang w:eastAsia="en-US"/>
              </w:rPr>
              <w:t>Т</w:t>
            </w:r>
          </w:p>
        </w:tc>
        <w:tc>
          <w:tcPr>
            <w:tcW w:w="1382" w:type="pct"/>
            <w:shd w:val="clear" w:color="auto" w:fill="auto"/>
            <w:vAlign w:val="center"/>
          </w:tcPr>
          <w:p w14:paraId="5772D6DD" w14:textId="77777777" w:rsidR="00C43B5B" w:rsidRPr="000A3C7E" w:rsidRDefault="00C43B5B" w:rsidP="000A3C7E">
            <w:pPr>
              <w:spacing w:before="0" w:after="0" w:line="276" w:lineRule="auto"/>
              <w:rPr>
                <w:sz w:val="20"/>
              </w:rPr>
            </w:pPr>
            <w:r w:rsidRPr="000A3C7E">
              <w:rPr>
                <w:sz w:val="20"/>
              </w:rPr>
              <w:t>Обжалуемое действие</w:t>
            </w:r>
          </w:p>
        </w:tc>
        <w:tc>
          <w:tcPr>
            <w:tcW w:w="1378" w:type="pct"/>
            <w:shd w:val="clear" w:color="auto" w:fill="auto"/>
            <w:vAlign w:val="center"/>
          </w:tcPr>
          <w:p w14:paraId="6BA9AEC7" w14:textId="77777777" w:rsidR="00EA4E16" w:rsidRPr="000A3C7E" w:rsidRDefault="00EA4E16" w:rsidP="000A3C7E">
            <w:pPr>
              <w:spacing w:before="0" w:after="0" w:line="276" w:lineRule="auto"/>
              <w:rPr>
                <w:sz w:val="20"/>
              </w:rPr>
            </w:pPr>
            <w:r w:rsidRPr="000A3C7E">
              <w:rPr>
                <w:sz w:val="20"/>
              </w:rPr>
              <w:t>Допустимые значения:</w:t>
            </w:r>
          </w:p>
          <w:p w14:paraId="67A307F8" w14:textId="77777777" w:rsidR="00EA4E16" w:rsidRPr="000A3C7E" w:rsidRDefault="00EA4E16" w:rsidP="000A3C7E">
            <w:pPr>
              <w:spacing w:before="0" w:after="0" w:line="276" w:lineRule="auto"/>
              <w:rPr>
                <w:sz w:val="20"/>
              </w:rPr>
            </w:pPr>
            <w:r w:rsidRPr="000A3C7E">
              <w:rPr>
                <w:sz w:val="20"/>
              </w:rPr>
              <w:lastRenderedPageBreak/>
              <w:t>DOCS - жалоба на положения извещения об осуществлении закупки;</w:t>
            </w:r>
          </w:p>
          <w:p w14:paraId="7475A2B6" w14:textId="77777777" w:rsidR="00EA4E16" w:rsidRPr="000A3C7E" w:rsidRDefault="00EA4E16" w:rsidP="000A3C7E">
            <w:pPr>
              <w:spacing w:before="0" w:after="0" w:line="276" w:lineRule="auto"/>
              <w:rPr>
                <w:sz w:val="20"/>
              </w:rPr>
            </w:pPr>
            <w:r w:rsidRPr="000A3C7E">
              <w:rPr>
                <w:sz w:val="20"/>
              </w:rPr>
              <w:t>ACCR - жалоба на действия (бездействие) оператора электронной площадки совершенные при аккредитации участника закупки на электронной площадке, при размещении на электронной площадке предварительного предложения;</w:t>
            </w:r>
          </w:p>
          <w:p w14:paraId="5FF0165A" w14:textId="77777777" w:rsidR="00EA4E16" w:rsidRPr="000A3C7E" w:rsidRDefault="00EA4E16" w:rsidP="000A3C7E">
            <w:pPr>
              <w:spacing w:before="0" w:after="0" w:line="276" w:lineRule="auto"/>
              <w:rPr>
                <w:sz w:val="20"/>
              </w:rPr>
            </w:pPr>
            <w:r w:rsidRPr="000A3C7E">
              <w:rPr>
                <w:sz w:val="20"/>
              </w:rPr>
              <w:t>COMP - жалоба на действия (бездействие) субъекта (субъектов) контроля, совершенные после даты и времени окончания срока подачи заявок;</w:t>
            </w:r>
          </w:p>
          <w:p w14:paraId="18966CD0" w14:textId="77777777" w:rsidR="00EA4E16" w:rsidRPr="000A3C7E" w:rsidRDefault="00EA4E16" w:rsidP="000A3C7E">
            <w:pPr>
              <w:spacing w:before="0" w:after="0" w:line="276" w:lineRule="auto"/>
              <w:rPr>
                <w:sz w:val="20"/>
              </w:rPr>
            </w:pPr>
            <w:r w:rsidRPr="000A3C7E">
              <w:rPr>
                <w:sz w:val="20"/>
              </w:rPr>
              <w:t>DEAL - жалоба на действия (бездействие) субъекта (субъектов) контроля, совершенные при заключении контракта после размещения в единой информационной системе протокола подведения итогов определения поставщика (подрядчика, исполнителя);</w:t>
            </w:r>
          </w:p>
          <w:p w14:paraId="5DD9338A" w14:textId="77777777" w:rsidR="00EA4E16" w:rsidRPr="000A3C7E" w:rsidRDefault="00EA4E16" w:rsidP="000A3C7E">
            <w:pPr>
              <w:spacing w:before="0" w:after="0" w:line="276" w:lineRule="auto"/>
              <w:rPr>
                <w:sz w:val="20"/>
              </w:rPr>
            </w:pPr>
            <w:r w:rsidRPr="000A3C7E">
              <w:rPr>
                <w:sz w:val="20"/>
              </w:rPr>
              <w:t>CNCL - Жалоба на расторжение контракта.</w:t>
            </w:r>
          </w:p>
          <w:p w14:paraId="709B1603" w14:textId="77777777" w:rsidR="00EA4E16" w:rsidRPr="000A3C7E" w:rsidRDefault="00EA4E16" w:rsidP="000A3C7E">
            <w:pPr>
              <w:spacing w:before="0" w:after="0" w:line="276" w:lineRule="auto"/>
              <w:rPr>
                <w:sz w:val="20"/>
              </w:rPr>
            </w:pPr>
          </w:p>
          <w:p w14:paraId="08A86BFA" w14:textId="77777777" w:rsidR="00C43B5B" w:rsidRPr="000A3C7E" w:rsidRDefault="00EA4E16" w:rsidP="000A3C7E">
            <w:pPr>
              <w:spacing w:before="0" w:after="0" w:line="276" w:lineRule="auto"/>
              <w:jc w:val="both"/>
              <w:rPr>
                <w:sz w:val="20"/>
              </w:rPr>
            </w:pPr>
            <w:r w:rsidRPr="000A3C7E">
              <w:rPr>
                <w:sz w:val="20"/>
              </w:rPr>
              <w:t>Игнорируется при приеме, заполняется автоматически на основании сведений из личного кабинета Поставщика</w:t>
            </w:r>
          </w:p>
          <w:p w14:paraId="4043051A" w14:textId="77777777" w:rsidR="006D1D70" w:rsidRPr="000A3C7E" w:rsidRDefault="006D1D70" w:rsidP="000A3C7E">
            <w:pPr>
              <w:spacing w:before="0" w:after="0" w:line="276" w:lineRule="auto"/>
              <w:jc w:val="both"/>
              <w:rPr>
                <w:sz w:val="20"/>
              </w:rPr>
            </w:pPr>
          </w:p>
          <w:p w14:paraId="66278185" w14:textId="77777777" w:rsidR="006D1D70" w:rsidRPr="000A3C7E" w:rsidRDefault="006D1D70" w:rsidP="000A3C7E">
            <w:pPr>
              <w:spacing w:before="0" w:after="0" w:line="276" w:lineRule="auto"/>
              <w:jc w:val="both"/>
              <w:rPr>
                <w:sz w:val="20"/>
              </w:rPr>
            </w:pPr>
            <w:r w:rsidRPr="000A3C7E">
              <w:rPr>
                <w:sz w:val="20"/>
              </w:rPr>
              <w:t>Устарело, не применяется, начиная с версии 13.1</w:t>
            </w:r>
          </w:p>
        </w:tc>
      </w:tr>
      <w:tr w:rsidR="00D21397" w:rsidRPr="000A3C7E" w14:paraId="77346252" w14:textId="77777777" w:rsidTr="00EA6DF1">
        <w:trPr>
          <w:gridAfter w:val="1"/>
          <w:wAfter w:w="15" w:type="pct"/>
          <w:jc w:val="center"/>
        </w:trPr>
        <w:tc>
          <w:tcPr>
            <w:tcW w:w="743" w:type="pct"/>
            <w:shd w:val="clear" w:color="auto" w:fill="auto"/>
            <w:vAlign w:val="center"/>
          </w:tcPr>
          <w:p w14:paraId="77B23EBA" w14:textId="77777777" w:rsidR="00D21397" w:rsidRPr="000A3C7E" w:rsidRDefault="00D21397" w:rsidP="000A3C7E">
            <w:pPr>
              <w:spacing w:before="0" w:after="0" w:line="276" w:lineRule="auto"/>
              <w:jc w:val="both"/>
              <w:rPr>
                <w:sz w:val="20"/>
              </w:rPr>
            </w:pPr>
          </w:p>
        </w:tc>
        <w:tc>
          <w:tcPr>
            <w:tcW w:w="788" w:type="pct"/>
            <w:shd w:val="clear" w:color="auto" w:fill="auto"/>
            <w:vAlign w:val="center"/>
          </w:tcPr>
          <w:p w14:paraId="0C1D5D16" w14:textId="77777777" w:rsidR="00D21397" w:rsidRPr="000A3C7E" w:rsidRDefault="00794B46" w:rsidP="000A3C7E">
            <w:pPr>
              <w:spacing w:before="0" w:after="0" w:line="276" w:lineRule="auto"/>
              <w:jc w:val="both"/>
              <w:rPr>
                <w:sz w:val="20"/>
              </w:rPr>
            </w:pPr>
            <w:r w:rsidRPr="000A3C7E">
              <w:rPr>
                <w:sz w:val="20"/>
              </w:rPr>
              <w:t>appealActionInfo</w:t>
            </w:r>
          </w:p>
        </w:tc>
        <w:tc>
          <w:tcPr>
            <w:tcW w:w="198" w:type="pct"/>
            <w:shd w:val="clear" w:color="auto" w:fill="auto"/>
            <w:vAlign w:val="center"/>
          </w:tcPr>
          <w:p w14:paraId="5D88BDAD" w14:textId="77777777" w:rsidR="00D21397" w:rsidRPr="000A3C7E" w:rsidRDefault="00794B46" w:rsidP="000A3C7E">
            <w:pPr>
              <w:spacing w:before="0" w:after="0" w:line="276" w:lineRule="auto"/>
              <w:jc w:val="center"/>
              <w:rPr>
                <w:sz w:val="20"/>
                <w:lang w:eastAsia="en-US"/>
              </w:rPr>
            </w:pPr>
            <w:r w:rsidRPr="000A3C7E">
              <w:rPr>
                <w:sz w:val="20"/>
                <w:lang w:eastAsia="en-US"/>
              </w:rPr>
              <w:t>Н</w:t>
            </w:r>
          </w:p>
        </w:tc>
        <w:tc>
          <w:tcPr>
            <w:tcW w:w="496" w:type="pct"/>
            <w:shd w:val="clear" w:color="auto" w:fill="auto"/>
            <w:vAlign w:val="center"/>
          </w:tcPr>
          <w:p w14:paraId="61E187E3" w14:textId="77777777" w:rsidR="00D21397" w:rsidRPr="000A3C7E" w:rsidRDefault="00766E07" w:rsidP="000A3C7E">
            <w:pPr>
              <w:spacing w:before="0" w:after="0" w:line="276" w:lineRule="auto"/>
              <w:jc w:val="center"/>
              <w:rPr>
                <w:sz w:val="20"/>
                <w:lang w:val="en-US" w:eastAsia="en-US"/>
              </w:rPr>
            </w:pPr>
            <w:r w:rsidRPr="000A3C7E">
              <w:rPr>
                <w:sz w:val="20"/>
                <w:lang w:val="en-US" w:eastAsia="en-US"/>
              </w:rPr>
              <w:t>S</w:t>
            </w:r>
          </w:p>
        </w:tc>
        <w:tc>
          <w:tcPr>
            <w:tcW w:w="1382" w:type="pct"/>
            <w:shd w:val="clear" w:color="auto" w:fill="auto"/>
            <w:vAlign w:val="center"/>
          </w:tcPr>
          <w:p w14:paraId="2426FAD7" w14:textId="77777777" w:rsidR="00D21397" w:rsidRPr="000A3C7E" w:rsidRDefault="00A61650" w:rsidP="000A3C7E">
            <w:pPr>
              <w:spacing w:before="0" w:after="0" w:line="276" w:lineRule="auto"/>
              <w:rPr>
                <w:sz w:val="20"/>
              </w:rPr>
            </w:pPr>
            <w:r w:rsidRPr="000A3C7E">
              <w:rPr>
                <w:sz w:val="20"/>
              </w:rPr>
              <w:t>Обжалуемое действие</w:t>
            </w:r>
          </w:p>
        </w:tc>
        <w:tc>
          <w:tcPr>
            <w:tcW w:w="1378" w:type="pct"/>
            <w:shd w:val="clear" w:color="auto" w:fill="auto"/>
            <w:vAlign w:val="center"/>
          </w:tcPr>
          <w:p w14:paraId="0671C8C0" w14:textId="77777777" w:rsidR="00794B46" w:rsidRPr="000A3C7E" w:rsidRDefault="00794B46" w:rsidP="000A3C7E">
            <w:pPr>
              <w:spacing w:before="0" w:after="0" w:line="276" w:lineRule="auto"/>
              <w:rPr>
                <w:sz w:val="20"/>
              </w:rPr>
            </w:pPr>
            <w:r w:rsidRPr="000A3C7E">
              <w:rPr>
                <w:sz w:val="20"/>
              </w:rPr>
              <w:t>Ссылка на справочник "Обжалуемые действия" (nsiAppleadActions)</w:t>
            </w:r>
          </w:p>
          <w:p w14:paraId="562F1B88" w14:textId="77777777" w:rsidR="00794B46" w:rsidRPr="000A3C7E" w:rsidRDefault="00794B46" w:rsidP="000A3C7E">
            <w:pPr>
              <w:spacing w:before="0" w:after="0" w:line="276" w:lineRule="auto"/>
              <w:rPr>
                <w:sz w:val="20"/>
              </w:rPr>
            </w:pPr>
          </w:p>
          <w:p w14:paraId="68400992" w14:textId="77777777" w:rsidR="00794B46" w:rsidRPr="000A3C7E" w:rsidRDefault="00794B46" w:rsidP="000A3C7E">
            <w:pPr>
              <w:spacing w:before="0" w:after="0" w:line="276" w:lineRule="auto"/>
              <w:rPr>
                <w:sz w:val="20"/>
              </w:rPr>
            </w:pPr>
            <w:r w:rsidRPr="000A3C7E">
              <w:rPr>
                <w:sz w:val="20"/>
              </w:rPr>
              <w:t>Применяется, начиная с версии 13.1.</w:t>
            </w:r>
          </w:p>
          <w:p w14:paraId="7BBC05B8" w14:textId="77777777" w:rsidR="00D21397" w:rsidRPr="000A3C7E" w:rsidRDefault="00794B46" w:rsidP="000A3C7E">
            <w:pPr>
              <w:spacing w:before="0" w:after="0" w:line="276" w:lineRule="auto"/>
              <w:rPr>
                <w:sz w:val="20"/>
              </w:rPr>
            </w:pPr>
            <w:r w:rsidRPr="000A3C7E">
              <w:rPr>
                <w:sz w:val="20"/>
              </w:rPr>
              <w:t>Игнорируется при приеме, заполняется автоматически на основании сведений из личного кабинета Поставщика</w:t>
            </w:r>
          </w:p>
        </w:tc>
      </w:tr>
      <w:tr w:rsidR="00C43B5B" w:rsidRPr="000A3C7E" w14:paraId="4819D011" w14:textId="77777777" w:rsidTr="00EA6DF1">
        <w:trPr>
          <w:gridAfter w:val="1"/>
          <w:wAfter w:w="15" w:type="pct"/>
          <w:jc w:val="center"/>
        </w:trPr>
        <w:tc>
          <w:tcPr>
            <w:tcW w:w="743" w:type="pct"/>
            <w:shd w:val="clear" w:color="auto" w:fill="auto"/>
            <w:vAlign w:val="center"/>
          </w:tcPr>
          <w:p w14:paraId="2FACD502" w14:textId="77777777" w:rsidR="00C43B5B" w:rsidRPr="000A3C7E" w:rsidRDefault="00C43B5B" w:rsidP="000A3C7E">
            <w:pPr>
              <w:spacing w:before="0" w:after="0" w:line="276" w:lineRule="auto"/>
              <w:jc w:val="both"/>
              <w:rPr>
                <w:sz w:val="20"/>
              </w:rPr>
            </w:pPr>
          </w:p>
        </w:tc>
        <w:tc>
          <w:tcPr>
            <w:tcW w:w="788" w:type="pct"/>
            <w:shd w:val="clear" w:color="auto" w:fill="auto"/>
            <w:vAlign w:val="center"/>
          </w:tcPr>
          <w:p w14:paraId="147472E3" w14:textId="77777777" w:rsidR="00C43B5B" w:rsidRPr="000A3C7E" w:rsidRDefault="00C43B5B" w:rsidP="000A3C7E">
            <w:pPr>
              <w:spacing w:before="0" w:after="0" w:line="276" w:lineRule="auto"/>
              <w:jc w:val="both"/>
              <w:rPr>
                <w:sz w:val="20"/>
                <w:lang w:eastAsia="en-US"/>
              </w:rPr>
            </w:pPr>
            <w:r w:rsidRPr="000A3C7E">
              <w:rPr>
                <w:sz w:val="20"/>
              </w:rPr>
              <w:t>experienceConfirmationInfo</w:t>
            </w:r>
          </w:p>
        </w:tc>
        <w:tc>
          <w:tcPr>
            <w:tcW w:w="198" w:type="pct"/>
            <w:shd w:val="clear" w:color="auto" w:fill="auto"/>
            <w:vAlign w:val="center"/>
          </w:tcPr>
          <w:p w14:paraId="52683B0A" w14:textId="77777777" w:rsidR="00C43B5B" w:rsidRPr="000A3C7E" w:rsidRDefault="00C43B5B" w:rsidP="000A3C7E">
            <w:pPr>
              <w:spacing w:before="0" w:after="0" w:line="276" w:lineRule="auto"/>
              <w:jc w:val="center"/>
              <w:rPr>
                <w:sz w:val="20"/>
                <w:lang w:eastAsia="en-US"/>
              </w:rPr>
            </w:pPr>
            <w:r w:rsidRPr="000A3C7E">
              <w:rPr>
                <w:sz w:val="20"/>
                <w:lang w:eastAsia="en-US"/>
              </w:rPr>
              <w:t>Н</w:t>
            </w:r>
          </w:p>
        </w:tc>
        <w:tc>
          <w:tcPr>
            <w:tcW w:w="496" w:type="pct"/>
            <w:shd w:val="clear" w:color="auto" w:fill="auto"/>
            <w:vAlign w:val="center"/>
          </w:tcPr>
          <w:p w14:paraId="03ADE0E7" w14:textId="77777777" w:rsidR="00C43B5B" w:rsidRPr="000A3C7E" w:rsidRDefault="00C43B5B" w:rsidP="000A3C7E">
            <w:pPr>
              <w:spacing w:before="0" w:after="0" w:line="276" w:lineRule="auto"/>
              <w:jc w:val="center"/>
              <w:rPr>
                <w:sz w:val="20"/>
                <w:lang w:eastAsia="en-US"/>
              </w:rPr>
            </w:pPr>
            <w:r w:rsidRPr="000A3C7E">
              <w:rPr>
                <w:sz w:val="20"/>
                <w:lang w:val="en-US" w:eastAsia="en-US"/>
              </w:rPr>
              <w:t>S</w:t>
            </w:r>
          </w:p>
        </w:tc>
        <w:tc>
          <w:tcPr>
            <w:tcW w:w="1382" w:type="pct"/>
            <w:shd w:val="clear" w:color="auto" w:fill="auto"/>
            <w:vAlign w:val="center"/>
          </w:tcPr>
          <w:p w14:paraId="4099B178" w14:textId="77777777" w:rsidR="00C43B5B" w:rsidRPr="000A3C7E" w:rsidRDefault="00C43B5B" w:rsidP="000A3C7E">
            <w:pPr>
              <w:spacing w:before="0" w:after="0" w:line="276" w:lineRule="auto"/>
              <w:rPr>
                <w:sz w:val="20"/>
              </w:rPr>
            </w:pPr>
            <w:r w:rsidRPr="000A3C7E">
              <w:rPr>
                <w:sz w:val="20"/>
              </w:rPr>
              <w:t>Подтверждение опыта участника закупок</w:t>
            </w:r>
          </w:p>
        </w:tc>
        <w:tc>
          <w:tcPr>
            <w:tcW w:w="1378" w:type="pct"/>
            <w:shd w:val="clear" w:color="auto" w:fill="auto"/>
            <w:vAlign w:val="center"/>
          </w:tcPr>
          <w:p w14:paraId="633A213B" w14:textId="77777777" w:rsidR="00C43B5B" w:rsidRPr="000A3C7E" w:rsidRDefault="00C43B5B" w:rsidP="000A3C7E">
            <w:pPr>
              <w:spacing w:before="0" w:after="0" w:line="276" w:lineRule="auto"/>
              <w:jc w:val="both"/>
              <w:rPr>
                <w:sz w:val="20"/>
              </w:rPr>
            </w:pPr>
            <w:r w:rsidRPr="000A3C7E">
              <w:rPr>
                <w:sz w:val="20"/>
              </w:rPr>
              <w:t>Игнорируется при приеме, заполняется автоматически на основании сведений из личного кабинета Поставщика</w:t>
            </w:r>
          </w:p>
        </w:tc>
      </w:tr>
      <w:tr w:rsidR="006A70E5" w:rsidRPr="000A3C7E" w14:paraId="46739757" w14:textId="77777777" w:rsidTr="00EA6DF1">
        <w:trPr>
          <w:gridAfter w:val="1"/>
          <w:wAfter w:w="15" w:type="pct"/>
          <w:jc w:val="center"/>
        </w:trPr>
        <w:tc>
          <w:tcPr>
            <w:tcW w:w="743" w:type="pct"/>
            <w:shd w:val="clear" w:color="auto" w:fill="auto"/>
            <w:vAlign w:val="center"/>
          </w:tcPr>
          <w:p w14:paraId="214FEAC7" w14:textId="77777777" w:rsidR="006A70E5" w:rsidRPr="000A3C7E" w:rsidRDefault="006A70E5" w:rsidP="000A3C7E">
            <w:pPr>
              <w:spacing w:before="0" w:after="0" w:line="276" w:lineRule="auto"/>
              <w:jc w:val="both"/>
              <w:rPr>
                <w:sz w:val="20"/>
              </w:rPr>
            </w:pPr>
          </w:p>
        </w:tc>
        <w:tc>
          <w:tcPr>
            <w:tcW w:w="788" w:type="pct"/>
            <w:shd w:val="clear" w:color="auto" w:fill="auto"/>
            <w:vAlign w:val="center"/>
          </w:tcPr>
          <w:p w14:paraId="11EE9C87" w14:textId="77777777" w:rsidR="006A70E5" w:rsidRPr="000A3C7E" w:rsidRDefault="006A70E5" w:rsidP="000A3C7E">
            <w:pPr>
              <w:spacing w:before="0" w:after="0" w:line="276" w:lineRule="auto"/>
              <w:jc w:val="both"/>
              <w:rPr>
                <w:sz w:val="20"/>
              </w:rPr>
            </w:pPr>
            <w:r w:rsidRPr="000A3C7E">
              <w:rPr>
                <w:sz w:val="20"/>
              </w:rPr>
              <w:t>text</w:t>
            </w:r>
          </w:p>
        </w:tc>
        <w:tc>
          <w:tcPr>
            <w:tcW w:w="198" w:type="pct"/>
            <w:shd w:val="clear" w:color="auto" w:fill="auto"/>
            <w:vAlign w:val="center"/>
          </w:tcPr>
          <w:p w14:paraId="09F79E6B" w14:textId="77777777" w:rsidR="006A70E5" w:rsidRPr="000A3C7E" w:rsidRDefault="00A5200D" w:rsidP="000A3C7E">
            <w:pPr>
              <w:spacing w:before="0" w:after="0" w:line="276" w:lineRule="auto"/>
              <w:jc w:val="center"/>
              <w:rPr>
                <w:sz w:val="20"/>
              </w:rPr>
            </w:pPr>
            <w:r w:rsidRPr="000A3C7E">
              <w:rPr>
                <w:sz w:val="20"/>
              </w:rPr>
              <w:t>Н</w:t>
            </w:r>
          </w:p>
        </w:tc>
        <w:tc>
          <w:tcPr>
            <w:tcW w:w="496" w:type="pct"/>
            <w:shd w:val="clear" w:color="auto" w:fill="auto"/>
            <w:vAlign w:val="center"/>
          </w:tcPr>
          <w:p w14:paraId="7B852B43" w14:textId="77777777" w:rsidR="006A70E5" w:rsidRPr="000A3C7E" w:rsidRDefault="006A70E5" w:rsidP="000A3C7E">
            <w:pPr>
              <w:spacing w:before="0" w:after="0" w:line="276" w:lineRule="auto"/>
              <w:jc w:val="center"/>
              <w:rPr>
                <w:sz w:val="20"/>
              </w:rPr>
            </w:pPr>
            <w:r w:rsidRPr="000A3C7E">
              <w:rPr>
                <w:sz w:val="20"/>
              </w:rPr>
              <w:t>T(1-2000)</w:t>
            </w:r>
          </w:p>
        </w:tc>
        <w:tc>
          <w:tcPr>
            <w:tcW w:w="1382" w:type="pct"/>
            <w:shd w:val="clear" w:color="auto" w:fill="auto"/>
            <w:vAlign w:val="center"/>
          </w:tcPr>
          <w:p w14:paraId="3ED9929D" w14:textId="77777777" w:rsidR="006A70E5" w:rsidRPr="000A3C7E" w:rsidRDefault="006A70E5" w:rsidP="000A3C7E">
            <w:pPr>
              <w:spacing w:before="0" w:after="0" w:line="276" w:lineRule="auto"/>
              <w:rPr>
                <w:sz w:val="20"/>
              </w:rPr>
            </w:pPr>
            <w:r w:rsidRPr="000A3C7E">
              <w:rPr>
                <w:sz w:val="20"/>
              </w:rPr>
              <w:t>Содержание жалобы (обжалуемые действия)</w:t>
            </w:r>
          </w:p>
        </w:tc>
        <w:tc>
          <w:tcPr>
            <w:tcW w:w="1378" w:type="pct"/>
            <w:shd w:val="clear" w:color="auto" w:fill="auto"/>
            <w:vAlign w:val="center"/>
            <w:hideMark/>
          </w:tcPr>
          <w:p w14:paraId="3BDA72D1" w14:textId="77777777" w:rsidR="006A70E5" w:rsidRPr="000A3C7E" w:rsidRDefault="006A70E5" w:rsidP="000A3C7E">
            <w:pPr>
              <w:spacing w:before="0" w:after="0" w:line="276" w:lineRule="auto"/>
              <w:jc w:val="both"/>
              <w:rPr>
                <w:sz w:val="20"/>
              </w:rPr>
            </w:pPr>
          </w:p>
        </w:tc>
      </w:tr>
      <w:tr w:rsidR="006A70E5" w:rsidRPr="000A3C7E" w14:paraId="3AEC2205" w14:textId="77777777" w:rsidTr="00EA6DF1">
        <w:trPr>
          <w:gridAfter w:val="1"/>
          <w:wAfter w:w="15" w:type="pct"/>
          <w:jc w:val="center"/>
        </w:trPr>
        <w:tc>
          <w:tcPr>
            <w:tcW w:w="743" w:type="pct"/>
            <w:shd w:val="clear" w:color="auto" w:fill="auto"/>
            <w:vAlign w:val="center"/>
          </w:tcPr>
          <w:p w14:paraId="5B81AF28" w14:textId="77777777" w:rsidR="006A70E5" w:rsidRPr="000A3C7E" w:rsidRDefault="006A70E5" w:rsidP="000A3C7E">
            <w:pPr>
              <w:spacing w:before="0" w:after="0" w:line="276" w:lineRule="auto"/>
              <w:jc w:val="both"/>
              <w:rPr>
                <w:sz w:val="20"/>
              </w:rPr>
            </w:pPr>
          </w:p>
        </w:tc>
        <w:tc>
          <w:tcPr>
            <w:tcW w:w="788" w:type="pct"/>
            <w:shd w:val="clear" w:color="auto" w:fill="auto"/>
            <w:vAlign w:val="center"/>
          </w:tcPr>
          <w:p w14:paraId="19298779" w14:textId="77777777" w:rsidR="006A70E5" w:rsidRPr="000A3C7E" w:rsidRDefault="00F20F89" w:rsidP="000A3C7E">
            <w:pPr>
              <w:spacing w:before="0" w:after="0" w:line="276" w:lineRule="auto"/>
              <w:jc w:val="both"/>
              <w:rPr>
                <w:sz w:val="20"/>
              </w:rPr>
            </w:pPr>
            <w:hyperlink w:anchor="printForm_complaintType" w:history="1">
              <w:r w:rsidR="006A70E5" w:rsidRPr="000A3C7E">
                <w:rPr>
                  <w:sz w:val="20"/>
                </w:rPr>
                <w:t>printForm</w:t>
              </w:r>
            </w:hyperlink>
          </w:p>
        </w:tc>
        <w:tc>
          <w:tcPr>
            <w:tcW w:w="198" w:type="pct"/>
            <w:shd w:val="clear" w:color="auto" w:fill="auto"/>
            <w:vAlign w:val="center"/>
          </w:tcPr>
          <w:p w14:paraId="693EDCAF" w14:textId="77777777" w:rsidR="006A70E5" w:rsidRPr="000A3C7E" w:rsidRDefault="006A70E5" w:rsidP="000A3C7E">
            <w:pPr>
              <w:spacing w:before="0" w:after="0" w:line="276" w:lineRule="auto"/>
              <w:jc w:val="center"/>
              <w:rPr>
                <w:sz w:val="20"/>
              </w:rPr>
            </w:pPr>
            <w:r w:rsidRPr="000A3C7E">
              <w:rPr>
                <w:sz w:val="20"/>
              </w:rPr>
              <w:t>H</w:t>
            </w:r>
          </w:p>
        </w:tc>
        <w:tc>
          <w:tcPr>
            <w:tcW w:w="496" w:type="pct"/>
            <w:shd w:val="clear" w:color="auto" w:fill="auto"/>
            <w:vAlign w:val="center"/>
          </w:tcPr>
          <w:p w14:paraId="2BA51A77" w14:textId="77777777" w:rsidR="006A70E5" w:rsidRPr="000A3C7E" w:rsidRDefault="006A70E5" w:rsidP="000A3C7E">
            <w:pPr>
              <w:spacing w:before="0" w:after="0" w:line="276" w:lineRule="auto"/>
              <w:jc w:val="center"/>
              <w:rPr>
                <w:sz w:val="20"/>
              </w:rPr>
            </w:pPr>
            <w:r w:rsidRPr="000A3C7E">
              <w:rPr>
                <w:sz w:val="20"/>
              </w:rPr>
              <w:t>S</w:t>
            </w:r>
          </w:p>
        </w:tc>
        <w:tc>
          <w:tcPr>
            <w:tcW w:w="1382" w:type="pct"/>
            <w:shd w:val="clear" w:color="auto" w:fill="auto"/>
            <w:vAlign w:val="center"/>
          </w:tcPr>
          <w:p w14:paraId="77F5087D" w14:textId="77777777" w:rsidR="006A70E5" w:rsidRPr="000A3C7E" w:rsidRDefault="006A70E5" w:rsidP="000A3C7E">
            <w:pPr>
              <w:spacing w:before="0" w:after="0" w:line="276" w:lineRule="auto"/>
              <w:rPr>
                <w:sz w:val="20"/>
              </w:rPr>
            </w:pPr>
            <w:r w:rsidRPr="000A3C7E">
              <w:rPr>
                <w:sz w:val="20"/>
              </w:rPr>
              <w:t>Печатная форма жалобы</w:t>
            </w:r>
          </w:p>
        </w:tc>
        <w:tc>
          <w:tcPr>
            <w:tcW w:w="1378" w:type="pct"/>
            <w:shd w:val="clear" w:color="auto" w:fill="auto"/>
            <w:vAlign w:val="center"/>
            <w:hideMark/>
          </w:tcPr>
          <w:p w14:paraId="0E53ABA2" w14:textId="77777777" w:rsidR="006A70E5" w:rsidRPr="000A3C7E" w:rsidRDefault="00870972" w:rsidP="000A3C7E">
            <w:pPr>
              <w:spacing w:before="0" w:after="0" w:line="276" w:lineRule="auto"/>
              <w:jc w:val="both"/>
              <w:rPr>
                <w:sz w:val="20"/>
              </w:rPr>
            </w:pPr>
            <w:r w:rsidRPr="000A3C7E">
              <w:rPr>
                <w:sz w:val="20"/>
              </w:rPr>
              <w:t>Элемент обязателен для заполнения при передаче от ЕИС опубликованного документа. В прочих случаях не указывается.</w:t>
            </w:r>
          </w:p>
        </w:tc>
      </w:tr>
      <w:tr w:rsidR="00052824" w:rsidRPr="000A3C7E" w14:paraId="323DDA3F" w14:textId="77777777" w:rsidTr="00EA6DF1">
        <w:trPr>
          <w:gridAfter w:val="1"/>
          <w:wAfter w:w="15" w:type="pct"/>
          <w:jc w:val="center"/>
        </w:trPr>
        <w:tc>
          <w:tcPr>
            <w:tcW w:w="743" w:type="pct"/>
            <w:shd w:val="clear" w:color="auto" w:fill="auto"/>
            <w:vAlign w:val="center"/>
          </w:tcPr>
          <w:p w14:paraId="0FE1EE30" w14:textId="77777777" w:rsidR="00052824" w:rsidRPr="000A3C7E" w:rsidRDefault="00052824" w:rsidP="000A3C7E">
            <w:pPr>
              <w:spacing w:before="0" w:after="0" w:line="276" w:lineRule="auto"/>
              <w:jc w:val="both"/>
              <w:rPr>
                <w:sz w:val="20"/>
              </w:rPr>
            </w:pPr>
          </w:p>
        </w:tc>
        <w:tc>
          <w:tcPr>
            <w:tcW w:w="788" w:type="pct"/>
            <w:shd w:val="clear" w:color="auto" w:fill="auto"/>
            <w:vAlign w:val="center"/>
          </w:tcPr>
          <w:p w14:paraId="697B6F24" w14:textId="77777777" w:rsidR="00052824" w:rsidRPr="000A3C7E" w:rsidRDefault="00052824" w:rsidP="000A3C7E">
            <w:pPr>
              <w:spacing w:before="0" w:after="0" w:line="276" w:lineRule="auto"/>
              <w:jc w:val="both"/>
              <w:rPr>
                <w:sz w:val="20"/>
                <w:lang w:eastAsia="en-US"/>
              </w:rPr>
            </w:pPr>
            <w:r w:rsidRPr="000A3C7E">
              <w:rPr>
                <w:sz w:val="20"/>
                <w:lang w:val="en-US" w:eastAsia="en-US"/>
              </w:rPr>
              <w:t>par</w:t>
            </w:r>
            <w:r w:rsidRPr="000A3C7E">
              <w:rPr>
                <w:sz w:val="20"/>
                <w:lang w:eastAsia="en-US"/>
              </w:rPr>
              <w:t>PrintForm</w:t>
            </w:r>
          </w:p>
        </w:tc>
        <w:tc>
          <w:tcPr>
            <w:tcW w:w="198" w:type="pct"/>
            <w:shd w:val="clear" w:color="auto" w:fill="auto"/>
            <w:vAlign w:val="center"/>
          </w:tcPr>
          <w:p w14:paraId="3F63B1C3" w14:textId="77777777" w:rsidR="00052824" w:rsidRPr="000A3C7E" w:rsidRDefault="00052824" w:rsidP="000A3C7E">
            <w:pPr>
              <w:spacing w:before="0" w:after="0" w:line="276" w:lineRule="auto"/>
              <w:jc w:val="center"/>
              <w:rPr>
                <w:sz w:val="20"/>
                <w:lang w:eastAsia="en-US"/>
              </w:rPr>
            </w:pPr>
            <w:r w:rsidRPr="000A3C7E">
              <w:rPr>
                <w:sz w:val="20"/>
                <w:lang w:eastAsia="en-US"/>
              </w:rPr>
              <w:t>Н</w:t>
            </w:r>
          </w:p>
        </w:tc>
        <w:tc>
          <w:tcPr>
            <w:tcW w:w="496" w:type="pct"/>
            <w:shd w:val="clear" w:color="auto" w:fill="auto"/>
            <w:vAlign w:val="center"/>
          </w:tcPr>
          <w:p w14:paraId="6EA75F14" w14:textId="77777777" w:rsidR="00052824" w:rsidRPr="000A3C7E" w:rsidRDefault="00052824" w:rsidP="000A3C7E">
            <w:pPr>
              <w:spacing w:before="0" w:after="0" w:line="276" w:lineRule="auto"/>
              <w:jc w:val="center"/>
              <w:rPr>
                <w:sz w:val="20"/>
                <w:lang w:eastAsia="en-US"/>
              </w:rPr>
            </w:pPr>
            <w:r w:rsidRPr="000A3C7E">
              <w:rPr>
                <w:sz w:val="20"/>
                <w:lang w:val="en-US" w:eastAsia="en-US"/>
              </w:rPr>
              <w:t>S</w:t>
            </w:r>
          </w:p>
        </w:tc>
        <w:tc>
          <w:tcPr>
            <w:tcW w:w="1382" w:type="pct"/>
            <w:shd w:val="clear" w:color="auto" w:fill="auto"/>
            <w:vAlign w:val="center"/>
          </w:tcPr>
          <w:p w14:paraId="25F768EB" w14:textId="77777777" w:rsidR="00052824" w:rsidRPr="000A3C7E" w:rsidRDefault="00052824" w:rsidP="000A3C7E">
            <w:pPr>
              <w:spacing w:before="0" w:after="0" w:line="276" w:lineRule="auto"/>
              <w:rPr>
                <w:sz w:val="20"/>
              </w:rPr>
            </w:pPr>
            <w:r w:rsidRPr="000A3C7E">
              <w:rPr>
                <w:sz w:val="20"/>
                <w:lang w:eastAsia="en-US"/>
              </w:rPr>
              <w:t>Печатная форма жалобы, сформированной и подписанной участником закупок в ЛКП</w:t>
            </w:r>
          </w:p>
        </w:tc>
        <w:tc>
          <w:tcPr>
            <w:tcW w:w="1378" w:type="pct"/>
            <w:shd w:val="clear" w:color="auto" w:fill="auto"/>
            <w:vAlign w:val="center"/>
          </w:tcPr>
          <w:p w14:paraId="1F80D385" w14:textId="77777777" w:rsidR="00052824" w:rsidRPr="000A3C7E" w:rsidRDefault="00052824" w:rsidP="000A3C7E">
            <w:pPr>
              <w:spacing w:before="0" w:after="0" w:line="276" w:lineRule="auto"/>
              <w:rPr>
                <w:sz w:val="20"/>
              </w:rPr>
            </w:pPr>
            <w:r w:rsidRPr="000A3C7E">
              <w:rPr>
                <w:sz w:val="20"/>
              </w:rPr>
              <w:t>Xml-документ, содержащий печатную форму формируется по схеме lkp-eisPrintForm.</w:t>
            </w:r>
          </w:p>
          <w:p w14:paraId="2C3F481F" w14:textId="77777777" w:rsidR="00052824" w:rsidRPr="000A3C7E" w:rsidRDefault="00052824" w:rsidP="000A3C7E">
            <w:pPr>
              <w:spacing w:before="0" w:after="0" w:line="276" w:lineRule="auto"/>
              <w:jc w:val="both"/>
              <w:rPr>
                <w:sz w:val="20"/>
              </w:rPr>
            </w:pPr>
            <w:r w:rsidRPr="000A3C7E">
              <w:rPr>
                <w:sz w:val="20"/>
              </w:rPr>
              <w:t>Игнорируется при приеме из внешних систем</w:t>
            </w:r>
          </w:p>
          <w:p w14:paraId="12BE8696" w14:textId="77777777" w:rsidR="00052824" w:rsidRPr="000A3C7E" w:rsidRDefault="00052824" w:rsidP="000A3C7E">
            <w:pPr>
              <w:spacing w:before="0" w:after="0" w:line="276" w:lineRule="auto"/>
              <w:jc w:val="both"/>
              <w:rPr>
                <w:sz w:val="20"/>
              </w:rPr>
            </w:pPr>
            <w:r w:rsidRPr="000A3C7E">
              <w:rPr>
                <w:sz w:val="20"/>
              </w:rPr>
              <w:t>Состав блока см. состав блока «Печатная форма жалобы» (</w:t>
            </w:r>
            <w:hyperlink w:anchor="printForm_complaintType" w:history="1">
              <w:r w:rsidRPr="000A3C7E">
                <w:rPr>
                  <w:sz w:val="20"/>
                </w:rPr>
                <w:t>printForm</w:t>
              </w:r>
            </w:hyperlink>
            <w:r w:rsidRPr="000A3C7E">
              <w:rPr>
                <w:sz w:val="20"/>
              </w:rPr>
              <w:t>) выше</w:t>
            </w:r>
          </w:p>
        </w:tc>
      </w:tr>
      <w:tr w:rsidR="00A47C6C" w:rsidRPr="000A3C7E" w14:paraId="6D9180CA" w14:textId="77777777" w:rsidTr="00EA6DF1">
        <w:trPr>
          <w:gridAfter w:val="1"/>
          <w:wAfter w:w="15" w:type="pct"/>
          <w:jc w:val="center"/>
        </w:trPr>
        <w:tc>
          <w:tcPr>
            <w:tcW w:w="743" w:type="pct"/>
            <w:shd w:val="clear" w:color="auto" w:fill="auto"/>
            <w:vAlign w:val="center"/>
          </w:tcPr>
          <w:p w14:paraId="09EA6DBE" w14:textId="77777777" w:rsidR="00A47C6C" w:rsidRPr="000A3C7E" w:rsidRDefault="00A47C6C" w:rsidP="000A3C7E">
            <w:pPr>
              <w:spacing w:before="0" w:after="0" w:line="276" w:lineRule="auto"/>
              <w:jc w:val="both"/>
              <w:rPr>
                <w:sz w:val="20"/>
              </w:rPr>
            </w:pPr>
          </w:p>
        </w:tc>
        <w:tc>
          <w:tcPr>
            <w:tcW w:w="788" w:type="pct"/>
            <w:shd w:val="clear" w:color="auto" w:fill="auto"/>
            <w:vAlign w:val="center"/>
          </w:tcPr>
          <w:p w14:paraId="0180D71D" w14:textId="77777777" w:rsidR="00A47C6C" w:rsidRPr="000A3C7E" w:rsidRDefault="00A47C6C" w:rsidP="000A3C7E">
            <w:pPr>
              <w:spacing w:before="0" w:after="0" w:line="276" w:lineRule="auto"/>
              <w:jc w:val="both"/>
              <w:rPr>
                <w:sz w:val="20"/>
              </w:rPr>
            </w:pPr>
            <w:r w:rsidRPr="000A3C7E">
              <w:rPr>
                <w:sz w:val="20"/>
                <w:lang w:eastAsia="en-US"/>
              </w:rPr>
              <w:t>extPrintForm</w:t>
            </w:r>
          </w:p>
        </w:tc>
        <w:tc>
          <w:tcPr>
            <w:tcW w:w="198" w:type="pct"/>
            <w:shd w:val="clear" w:color="auto" w:fill="auto"/>
            <w:vAlign w:val="center"/>
          </w:tcPr>
          <w:p w14:paraId="46C912C8" w14:textId="77777777" w:rsidR="00A47C6C" w:rsidRPr="000A3C7E" w:rsidRDefault="00A47C6C" w:rsidP="000A3C7E">
            <w:pPr>
              <w:spacing w:before="0" w:after="0" w:line="276" w:lineRule="auto"/>
              <w:jc w:val="center"/>
              <w:rPr>
                <w:sz w:val="20"/>
              </w:rPr>
            </w:pPr>
            <w:r w:rsidRPr="000A3C7E">
              <w:rPr>
                <w:sz w:val="20"/>
                <w:lang w:eastAsia="en-US"/>
              </w:rPr>
              <w:t>Н</w:t>
            </w:r>
          </w:p>
        </w:tc>
        <w:tc>
          <w:tcPr>
            <w:tcW w:w="496" w:type="pct"/>
            <w:shd w:val="clear" w:color="auto" w:fill="auto"/>
            <w:vAlign w:val="center"/>
          </w:tcPr>
          <w:p w14:paraId="2AE252AF" w14:textId="77777777" w:rsidR="00A47C6C" w:rsidRPr="000A3C7E" w:rsidRDefault="00A47C6C" w:rsidP="000A3C7E">
            <w:pPr>
              <w:spacing w:before="0" w:after="0" w:line="276" w:lineRule="auto"/>
              <w:jc w:val="center"/>
              <w:rPr>
                <w:sz w:val="20"/>
              </w:rPr>
            </w:pPr>
            <w:r w:rsidRPr="000A3C7E">
              <w:rPr>
                <w:sz w:val="20"/>
                <w:lang w:val="en-US" w:eastAsia="en-US"/>
              </w:rPr>
              <w:t>S</w:t>
            </w:r>
          </w:p>
        </w:tc>
        <w:tc>
          <w:tcPr>
            <w:tcW w:w="1382" w:type="pct"/>
            <w:shd w:val="clear" w:color="auto" w:fill="auto"/>
            <w:vAlign w:val="center"/>
          </w:tcPr>
          <w:p w14:paraId="478AC237" w14:textId="77777777" w:rsidR="00A47C6C" w:rsidRPr="000A3C7E" w:rsidRDefault="00A10D99" w:rsidP="000A3C7E">
            <w:pPr>
              <w:spacing w:before="0" w:after="0" w:line="276" w:lineRule="auto"/>
              <w:rPr>
                <w:sz w:val="20"/>
              </w:rPr>
            </w:pPr>
            <w:r w:rsidRPr="000A3C7E">
              <w:rPr>
                <w:sz w:val="20"/>
                <w:lang w:eastAsia="en-US"/>
              </w:rPr>
              <w:t>Электронный документ, полученный из внешней системы</w:t>
            </w:r>
          </w:p>
        </w:tc>
        <w:tc>
          <w:tcPr>
            <w:tcW w:w="1378" w:type="pct"/>
            <w:shd w:val="clear" w:color="auto" w:fill="auto"/>
            <w:vAlign w:val="center"/>
            <w:hideMark/>
          </w:tcPr>
          <w:p w14:paraId="31498C20" w14:textId="77777777" w:rsidR="00A47C6C" w:rsidRPr="000A3C7E" w:rsidRDefault="00A47C6C" w:rsidP="000A3C7E">
            <w:pPr>
              <w:spacing w:before="0" w:after="0" w:line="276" w:lineRule="auto"/>
              <w:jc w:val="both"/>
              <w:rPr>
                <w:sz w:val="20"/>
              </w:rPr>
            </w:pPr>
            <w:r w:rsidRPr="000A3C7E">
              <w:rPr>
                <w:sz w:val="20"/>
                <w:lang w:eastAsia="en-US"/>
              </w:rPr>
              <w:t xml:space="preserve">Элемент обязателен для заполнения при передаче </w:t>
            </w:r>
            <w:r w:rsidR="000303FA" w:rsidRPr="000A3C7E">
              <w:rPr>
                <w:sz w:val="20"/>
                <w:lang w:eastAsia="en-US"/>
              </w:rPr>
              <w:t>в ЕИС</w:t>
            </w:r>
            <w:r w:rsidRPr="000A3C7E">
              <w:rPr>
                <w:sz w:val="20"/>
                <w:lang w:eastAsia="en-US"/>
              </w:rPr>
              <w:t xml:space="preserve"> в составе </w:t>
            </w:r>
            <w:r w:rsidR="00932DE5" w:rsidRPr="000A3C7E">
              <w:rPr>
                <w:sz w:val="20"/>
                <w:lang w:eastAsia="en-US"/>
              </w:rPr>
              <w:t>подписанного документа для автоматического размещения</w:t>
            </w:r>
          </w:p>
        </w:tc>
      </w:tr>
      <w:tr w:rsidR="006A70E5" w:rsidRPr="000A3C7E" w14:paraId="21B0E204" w14:textId="77777777" w:rsidTr="00EA6DF1">
        <w:trPr>
          <w:gridAfter w:val="1"/>
          <w:wAfter w:w="15" w:type="pct"/>
          <w:jc w:val="center"/>
        </w:trPr>
        <w:tc>
          <w:tcPr>
            <w:tcW w:w="743" w:type="pct"/>
            <w:shd w:val="clear" w:color="auto" w:fill="auto"/>
            <w:vAlign w:val="center"/>
          </w:tcPr>
          <w:p w14:paraId="0206A512" w14:textId="77777777" w:rsidR="006A70E5" w:rsidRPr="000A3C7E" w:rsidRDefault="006A70E5" w:rsidP="000A3C7E">
            <w:pPr>
              <w:spacing w:before="0" w:after="0" w:line="276" w:lineRule="auto"/>
              <w:jc w:val="both"/>
              <w:rPr>
                <w:sz w:val="20"/>
              </w:rPr>
            </w:pPr>
          </w:p>
        </w:tc>
        <w:tc>
          <w:tcPr>
            <w:tcW w:w="788" w:type="pct"/>
            <w:shd w:val="clear" w:color="auto" w:fill="auto"/>
          </w:tcPr>
          <w:p w14:paraId="53F7555E" w14:textId="77777777" w:rsidR="006A70E5" w:rsidRPr="000A3C7E" w:rsidRDefault="006A70E5" w:rsidP="000A3C7E">
            <w:pPr>
              <w:spacing w:before="0" w:after="0" w:line="276" w:lineRule="auto"/>
              <w:jc w:val="both"/>
              <w:rPr>
                <w:sz w:val="20"/>
              </w:rPr>
            </w:pPr>
            <w:r w:rsidRPr="000A3C7E">
              <w:rPr>
                <w:sz w:val="20"/>
              </w:rPr>
              <w:t>attachments</w:t>
            </w:r>
          </w:p>
        </w:tc>
        <w:tc>
          <w:tcPr>
            <w:tcW w:w="198" w:type="pct"/>
            <w:shd w:val="clear" w:color="auto" w:fill="auto"/>
            <w:vAlign w:val="center"/>
          </w:tcPr>
          <w:p w14:paraId="5292C8F9" w14:textId="77777777" w:rsidR="006A70E5" w:rsidRPr="000A3C7E" w:rsidRDefault="006A70E5" w:rsidP="000A3C7E">
            <w:pPr>
              <w:spacing w:before="0" w:after="0" w:line="276" w:lineRule="auto"/>
              <w:jc w:val="center"/>
              <w:rPr>
                <w:sz w:val="20"/>
              </w:rPr>
            </w:pPr>
            <w:r w:rsidRPr="000A3C7E">
              <w:rPr>
                <w:sz w:val="20"/>
              </w:rPr>
              <w:t>О</w:t>
            </w:r>
          </w:p>
        </w:tc>
        <w:tc>
          <w:tcPr>
            <w:tcW w:w="496" w:type="pct"/>
            <w:shd w:val="clear" w:color="auto" w:fill="auto"/>
            <w:vAlign w:val="center"/>
          </w:tcPr>
          <w:p w14:paraId="6434D06C" w14:textId="77777777" w:rsidR="006A70E5" w:rsidRPr="000A3C7E" w:rsidRDefault="006A70E5" w:rsidP="000A3C7E">
            <w:pPr>
              <w:spacing w:before="0" w:after="0" w:line="276" w:lineRule="auto"/>
              <w:jc w:val="center"/>
              <w:rPr>
                <w:sz w:val="20"/>
              </w:rPr>
            </w:pPr>
            <w:r w:rsidRPr="000A3C7E">
              <w:rPr>
                <w:sz w:val="20"/>
              </w:rPr>
              <w:t>S</w:t>
            </w:r>
          </w:p>
        </w:tc>
        <w:tc>
          <w:tcPr>
            <w:tcW w:w="1382" w:type="pct"/>
            <w:shd w:val="clear" w:color="auto" w:fill="auto"/>
          </w:tcPr>
          <w:p w14:paraId="592CA283" w14:textId="77777777" w:rsidR="006A70E5" w:rsidRPr="000A3C7E" w:rsidRDefault="006A70E5" w:rsidP="000A3C7E">
            <w:pPr>
              <w:spacing w:before="0" w:after="0" w:line="276" w:lineRule="auto"/>
              <w:rPr>
                <w:sz w:val="20"/>
              </w:rPr>
            </w:pPr>
            <w:r w:rsidRPr="000A3C7E">
              <w:rPr>
                <w:sz w:val="20"/>
              </w:rPr>
              <w:t>Информация о прикрепленных документах</w:t>
            </w:r>
          </w:p>
        </w:tc>
        <w:tc>
          <w:tcPr>
            <w:tcW w:w="1378" w:type="pct"/>
            <w:shd w:val="clear" w:color="auto" w:fill="auto"/>
            <w:vAlign w:val="center"/>
            <w:hideMark/>
          </w:tcPr>
          <w:p w14:paraId="20636F48" w14:textId="77777777" w:rsidR="006A70E5" w:rsidRPr="000A3C7E" w:rsidRDefault="006A70E5" w:rsidP="000A3C7E">
            <w:pPr>
              <w:spacing w:before="0" w:after="0" w:line="276" w:lineRule="auto"/>
              <w:jc w:val="both"/>
              <w:rPr>
                <w:sz w:val="20"/>
              </w:rPr>
            </w:pPr>
          </w:p>
        </w:tc>
      </w:tr>
      <w:tr w:rsidR="006A70E5" w:rsidRPr="000A3C7E" w14:paraId="7707FEED" w14:textId="77777777" w:rsidTr="00EA6DF1">
        <w:trPr>
          <w:gridAfter w:val="1"/>
          <w:wAfter w:w="15" w:type="pct"/>
          <w:jc w:val="center"/>
        </w:trPr>
        <w:tc>
          <w:tcPr>
            <w:tcW w:w="743" w:type="pct"/>
            <w:shd w:val="clear" w:color="auto" w:fill="auto"/>
            <w:vAlign w:val="center"/>
          </w:tcPr>
          <w:p w14:paraId="19DB8A86" w14:textId="77777777" w:rsidR="006A70E5" w:rsidRPr="000A3C7E" w:rsidRDefault="006A70E5" w:rsidP="000A3C7E">
            <w:pPr>
              <w:spacing w:before="0" w:after="0" w:line="276" w:lineRule="auto"/>
              <w:jc w:val="both"/>
              <w:rPr>
                <w:sz w:val="20"/>
              </w:rPr>
            </w:pPr>
          </w:p>
        </w:tc>
        <w:tc>
          <w:tcPr>
            <w:tcW w:w="788" w:type="pct"/>
            <w:shd w:val="clear" w:color="auto" w:fill="auto"/>
            <w:vAlign w:val="center"/>
          </w:tcPr>
          <w:p w14:paraId="165DECB5" w14:textId="77777777" w:rsidR="006A70E5" w:rsidRPr="000A3C7E" w:rsidRDefault="006A70E5" w:rsidP="000A3C7E">
            <w:pPr>
              <w:spacing w:before="0" w:after="0" w:line="276" w:lineRule="auto"/>
              <w:jc w:val="both"/>
              <w:rPr>
                <w:sz w:val="20"/>
              </w:rPr>
            </w:pPr>
            <w:r w:rsidRPr="000A3C7E">
              <w:rPr>
                <w:sz w:val="20"/>
              </w:rPr>
              <w:t>returnInfo</w:t>
            </w:r>
          </w:p>
        </w:tc>
        <w:tc>
          <w:tcPr>
            <w:tcW w:w="198" w:type="pct"/>
            <w:shd w:val="clear" w:color="auto" w:fill="auto"/>
            <w:vAlign w:val="center"/>
          </w:tcPr>
          <w:p w14:paraId="2C4E8DCF" w14:textId="77777777" w:rsidR="006A70E5" w:rsidRPr="000A3C7E" w:rsidRDefault="006A70E5" w:rsidP="000A3C7E">
            <w:pPr>
              <w:spacing w:before="0" w:after="0" w:line="276" w:lineRule="auto"/>
              <w:jc w:val="center"/>
              <w:rPr>
                <w:sz w:val="20"/>
              </w:rPr>
            </w:pPr>
            <w:r w:rsidRPr="000A3C7E">
              <w:rPr>
                <w:sz w:val="20"/>
              </w:rPr>
              <w:t>H</w:t>
            </w:r>
          </w:p>
        </w:tc>
        <w:tc>
          <w:tcPr>
            <w:tcW w:w="496" w:type="pct"/>
            <w:shd w:val="clear" w:color="auto" w:fill="auto"/>
            <w:vAlign w:val="center"/>
          </w:tcPr>
          <w:p w14:paraId="5CA2FE90" w14:textId="77777777" w:rsidR="006A70E5" w:rsidRPr="000A3C7E" w:rsidRDefault="006A70E5" w:rsidP="000A3C7E">
            <w:pPr>
              <w:spacing w:before="0" w:after="0" w:line="276" w:lineRule="auto"/>
              <w:jc w:val="center"/>
              <w:rPr>
                <w:sz w:val="20"/>
              </w:rPr>
            </w:pPr>
            <w:r w:rsidRPr="000A3C7E">
              <w:rPr>
                <w:sz w:val="20"/>
              </w:rPr>
              <w:t>S</w:t>
            </w:r>
          </w:p>
        </w:tc>
        <w:tc>
          <w:tcPr>
            <w:tcW w:w="1382" w:type="pct"/>
            <w:shd w:val="clear" w:color="auto" w:fill="auto"/>
          </w:tcPr>
          <w:p w14:paraId="740CB546" w14:textId="77777777" w:rsidR="006A70E5" w:rsidRPr="000A3C7E" w:rsidRDefault="006A03C8" w:rsidP="000A3C7E">
            <w:pPr>
              <w:spacing w:before="0" w:after="0" w:line="276" w:lineRule="auto"/>
              <w:rPr>
                <w:sz w:val="20"/>
              </w:rPr>
            </w:pPr>
            <w:r w:rsidRPr="000A3C7E">
              <w:rPr>
                <w:sz w:val="20"/>
              </w:rPr>
              <w:t>Сведения об отказе в рассмотрении жалобы</w:t>
            </w:r>
          </w:p>
        </w:tc>
        <w:tc>
          <w:tcPr>
            <w:tcW w:w="1378" w:type="pct"/>
            <w:shd w:val="clear" w:color="auto" w:fill="auto"/>
            <w:vAlign w:val="center"/>
            <w:hideMark/>
          </w:tcPr>
          <w:p w14:paraId="26932BE7" w14:textId="77777777" w:rsidR="006A70E5" w:rsidRPr="000A3C7E" w:rsidRDefault="006A70E5" w:rsidP="000A3C7E">
            <w:pPr>
              <w:spacing w:before="0" w:after="0" w:line="276" w:lineRule="auto"/>
              <w:jc w:val="both"/>
              <w:rPr>
                <w:sz w:val="20"/>
              </w:rPr>
            </w:pPr>
          </w:p>
        </w:tc>
      </w:tr>
      <w:tr w:rsidR="006A70E5" w:rsidRPr="000A3C7E" w14:paraId="0D421BF7" w14:textId="77777777" w:rsidTr="00EA6DF1">
        <w:trPr>
          <w:gridAfter w:val="1"/>
          <w:wAfter w:w="15" w:type="pct"/>
          <w:jc w:val="center"/>
        </w:trPr>
        <w:tc>
          <w:tcPr>
            <w:tcW w:w="4985" w:type="pct"/>
            <w:gridSpan w:val="6"/>
            <w:shd w:val="clear" w:color="auto" w:fill="auto"/>
            <w:vAlign w:val="center"/>
          </w:tcPr>
          <w:p w14:paraId="08CBCB47" w14:textId="77777777" w:rsidR="006A70E5" w:rsidRPr="000A3C7E" w:rsidRDefault="006A70E5" w:rsidP="000A3C7E">
            <w:pPr>
              <w:spacing w:before="0" w:after="0" w:line="276" w:lineRule="auto"/>
              <w:jc w:val="center"/>
              <w:rPr>
                <w:b/>
                <w:bCs/>
                <w:sz w:val="20"/>
              </w:rPr>
            </w:pPr>
            <w:r w:rsidRPr="000A3C7E">
              <w:rPr>
                <w:b/>
                <w:bCs/>
                <w:sz w:val="20"/>
              </w:rPr>
              <w:t>Общая информация о жалобе</w:t>
            </w:r>
          </w:p>
        </w:tc>
      </w:tr>
      <w:tr w:rsidR="006A70E5" w:rsidRPr="000A3C7E" w14:paraId="4D62A239" w14:textId="77777777" w:rsidTr="00EA6DF1">
        <w:trPr>
          <w:gridAfter w:val="1"/>
          <w:wAfter w:w="15" w:type="pct"/>
          <w:jc w:val="center"/>
        </w:trPr>
        <w:tc>
          <w:tcPr>
            <w:tcW w:w="743" w:type="pct"/>
            <w:shd w:val="clear" w:color="auto" w:fill="auto"/>
            <w:vAlign w:val="center"/>
          </w:tcPr>
          <w:p w14:paraId="3C379CE9" w14:textId="77777777" w:rsidR="006A70E5" w:rsidRPr="000A3C7E" w:rsidRDefault="006A70E5" w:rsidP="000A3C7E">
            <w:pPr>
              <w:spacing w:before="0" w:after="0" w:line="276" w:lineRule="auto"/>
              <w:jc w:val="both"/>
              <w:rPr>
                <w:b/>
                <w:sz w:val="20"/>
              </w:rPr>
            </w:pPr>
            <w:r w:rsidRPr="000A3C7E">
              <w:rPr>
                <w:b/>
                <w:sz w:val="20"/>
              </w:rPr>
              <w:t>commonInfo</w:t>
            </w:r>
          </w:p>
        </w:tc>
        <w:tc>
          <w:tcPr>
            <w:tcW w:w="788" w:type="pct"/>
            <w:shd w:val="clear" w:color="auto" w:fill="auto"/>
            <w:vAlign w:val="center"/>
          </w:tcPr>
          <w:p w14:paraId="3C8B69BE" w14:textId="77777777" w:rsidR="006A70E5" w:rsidRPr="000A3C7E" w:rsidRDefault="006A70E5" w:rsidP="000A3C7E">
            <w:pPr>
              <w:spacing w:before="0" w:after="0" w:line="276" w:lineRule="auto"/>
              <w:jc w:val="both"/>
              <w:rPr>
                <w:sz w:val="20"/>
              </w:rPr>
            </w:pPr>
          </w:p>
        </w:tc>
        <w:tc>
          <w:tcPr>
            <w:tcW w:w="198" w:type="pct"/>
            <w:shd w:val="clear" w:color="auto" w:fill="auto"/>
            <w:vAlign w:val="center"/>
          </w:tcPr>
          <w:p w14:paraId="4B64625C" w14:textId="77777777" w:rsidR="006A70E5" w:rsidRPr="000A3C7E" w:rsidRDefault="006A70E5" w:rsidP="000A3C7E">
            <w:pPr>
              <w:spacing w:before="0" w:after="0" w:line="276" w:lineRule="auto"/>
              <w:jc w:val="center"/>
              <w:rPr>
                <w:sz w:val="20"/>
              </w:rPr>
            </w:pPr>
          </w:p>
        </w:tc>
        <w:tc>
          <w:tcPr>
            <w:tcW w:w="496" w:type="pct"/>
            <w:shd w:val="clear" w:color="auto" w:fill="auto"/>
            <w:vAlign w:val="center"/>
          </w:tcPr>
          <w:p w14:paraId="651E3012" w14:textId="77777777" w:rsidR="006A70E5" w:rsidRPr="000A3C7E" w:rsidRDefault="006A70E5" w:rsidP="000A3C7E">
            <w:pPr>
              <w:spacing w:before="0" w:after="0" w:line="276" w:lineRule="auto"/>
              <w:jc w:val="center"/>
              <w:rPr>
                <w:sz w:val="20"/>
              </w:rPr>
            </w:pPr>
          </w:p>
        </w:tc>
        <w:tc>
          <w:tcPr>
            <w:tcW w:w="1382" w:type="pct"/>
            <w:shd w:val="clear" w:color="auto" w:fill="auto"/>
            <w:vAlign w:val="center"/>
          </w:tcPr>
          <w:p w14:paraId="52271BC6" w14:textId="77777777" w:rsidR="006A70E5" w:rsidRPr="000A3C7E" w:rsidRDefault="006A70E5" w:rsidP="000A3C7E">
            <w:pPr>
              <w:spacing w:before="0" w:after="0" w:line="276" w:lineRule="auto"/>
              <w:rPr>
                <w:sz w:val="20"/>
              </w:rPr>
            </w:pPr>
          </w:p>
        </w:tc>
        <w:tc>
          <w:tcPr>
            <w:tcW w:w="1378" w:type="pct"/>
            <w:shd w:val="clear" w:color="auto" w:fill="auto"/>
            <w:vAlign w:val="center"/>
            <w:hideMark/>
          </w:tcPr>
          <w:p w14:paraId="416150B9" w14:textId="77777777" w:rsidR="006A70E5" w:rsidRPr="000A3C7E" w:rsidRDefault="006A70E5" w:rsidP="000A3C7E">
            <w:pPr>
              <w:spacing w:before="0" w:after="0" w:line="276" w:lineRule="auto"/>
              <w:jc w:val="both"/>
              <w:rPr>
                <w:sz w:val="20"/>
              </w:rPr>
            </w:pPr>
          </w:p>
        </w:tc>
      </w:tr>
      <w:tr w:rsidR="006A70E5" w:rsidRPr="000A3C7E" w14:paraId="7429484E" w14:textId="77777777" w:rsidTr="00EA6DF1">
        <w:trPr>
          <w:gridAfter w:val="1"/>
          <w:wAfter w:w="15" w:type="pct"/>
          <w:jc w:val="center"/>
        </w:trPr>
        <w:tc>
          <w:tcPr>
            <w:tcW w:w="743" w:type="pct"/>
            <w:shd w:val="clear" w:color="auto" w:fill="auto"/>
            <w:vAlign w:val="center"/>
          </w:tcPr>
          <w:p w14:paraId="5BF63674" w14:textId="77777777" w:rsidR="006A70E5" w:rsidRPr="000A3C7E" w:rsidRDefault="006A70E5" w:rsidP="000A3C7E">
            <w:pPr>
              <w:spacing w:before="0" w:after="0" w:line="276" w:lineRule="auto"/>
              <w:jc w:val="both"/>
              <w:rPr>
                <w:sz w:val="20"/>
              </w:rPr>
            </w:pPr>
          </w:p>
        </w:tc>
        <w:tc>
          <w:tcPr>
            <w:tcW w:w="788" w:type="pct"/>
            <w:shd w:val="clear" w:color="auto" w:fill="auto"/>
          </w:tcPr>
          <w:p w14:paraId="0F93E080" w14:textId="77777777" w:rsidR="006A70E5" w:rsidRPr="000A3C7E" w:rsidRDefault="006A70E5" w:rsidP="000A3C7E">
            <w:pPr>
              <w:spacing w:before="0" w:after="0" w:line="276" w:lineRule="auto"/>
              <w:jc w:val="both"/>
              <w:rPr>
                <w:sz w:val="20"/>
              </w:rPr>
            </w:pPr>
            <w:r w:rsidRPr="000A3C7E">
              <w:rPr>
                <w:sz w:val="20"/>
              </w:rPr>
              <w:t xml:space="preserve">complaintNumber </w:t>
            </w:r>
          </w:p>
        </w:tc>
        <w:tc>
          <w:tcPr>
            <w:tcW w:w="198" w:type="pct"/>
            <w:shd w:val="clear" w:color="auto" w:fill="auto"/>
          </w:tcPr>
          <w:p w14:paraId="3718589B" w14:textId="77777777" w:rsidR="006A70E5" w:rsidRPr="000A3C7E" w:rsidRDefault="00D26C24" w:rsidP="000A3C7E">
            <w:pPr>
              <w:spacing w:before="0" w:after="0" w:line="276" w:lineRule="auto"/>
              <w:jc w:val="center"/>
              <w:rPr>
                <w:sz w:val="20"/>
              </w:rPr>
            </w:pPr>
            <w:r w:rsidRPr="000A3C7E">
              <w:rPr>
                <w:sz w:val="20"/>
              </w:rPr>
              <w:t>Н</w:t>
            </w:r>
          </w:p>
        </w:tc>
        <w:tc>
          <w:tcPr>
            <w:tcW w:w="496" w:type="pct"/>
            <w:shd w:val="clear" w:color="auto" w:fill="auto"/>
          </w:tcPr>
          <w:p w14:paraId="3C0BFE70" w14:textId="77777777" w:rsidR="006A70E5" w:rsidRPr="000A3C7E" w:rsidRDefault="006A70E5" w:rsidP="000A3C7E">
            <w:pPr>
              <w:spacing w:before="0" w:after="0" w:line="276" w:lineRule="auto"/>
              <w:jc w:val="center"/>
              <w:rPr>
                <w:sz w:val="20"/>
              </w:rPr>
            </w:pPr>
            <w:r w:rsidRPr="000A3C7E">
              <w:rPr>
                <w:sz w:val="20"/>
              </w:rPr>
              <w:t>T(1-</w:t>
            </w:r>
            <w:r w:rsidR="00E626A2" w:rsidRPr="000A3C7E">
              <w:rPr>
                <w:sz w:val="20"/>
                <w:lang w:val="en-US"/>
              </w:rPr>
              <w:t>256</w:t>
            </w:r>
            <w:r w:rsidRPr="000A3C7E">
              <w:rPr>
                <w:sz w:val="20"/>
              </w:rPr>
              <w:t>)</w:t>
            </w:r>
          </w:p>
        </w:tc>
        <w:tc>
          <w:tcPr>
            <w:tcW w:w="1382" w:type="pct"/>
            <w:shd w:val="clear" w:color="auto" w:fill="auto"/>
          </w:tcPr>
          <w:p w14:paraId="332CD725" w14:textId="77777777" w:rsidR="006A70E5" w:rsidRPr="000A3C7E" w:rsidRDefault="00E626A2" w:rsidP="000A3C7E">
            <w:pPr>
              <w:spacing w:before="0" w:after="0" w:line="276" w:lineRule="auto"/>
              <w:rPr>
                <w:sz w:val="20"/>
              </w:rPr>
            </w:pPr>
            <w:r w:rsidRPr="000A3C7E">
              <w:rPr>
                <w:sz w:val="20"/>
              </w:rPr>
              <w:t>Номер реестровой записи жалобы, сформированный контрольным органом</w:t>
            </w:r>
          </w:p>
        </w:tc>
        <w:tc>
          <w:tcPr>
            <w:tcW w:w="1378" w:type="pct"/>
            <w:shd w:val="clear" w:color="auto" w:fill="auto"/>
            <w:vAlign w:val="center"/>
            <w:hideMark/>
          </w:tcPr>
          <w:p w14:paraId="5A4672B8" w14:textId="77777777" w:rsidR="006A70E5" w:rsidRPr="000A3C7E" w:rsidRDefault="007468F0" w:rsidP="000A3C7E">
            <w:pPr>
              <w:spacing w:before="0" w:after="0" w:line="276" w:lineRule="auto"/>
              <w:jc w:val="both"/>
              <w:rPr>
                <w:sz w:val="20"/>
              </w:rPr>
            </w:pPr>
            <w:r w:rsidRPr="000A3C7E">
              <w:rPr>
                <w:sz w:val="20"/>
              </w:rPr>
              <w:t xml:space="preserve">При приеме изменений существующего документа указание данного поля обязательно, в случае если у </w:t>
            </w:r>
            <w:r w:rsidRPr="000A3C7E">
              <w:rPr>
                <w:sz w:val="20"/>
              </w:rPr>
              <w:lastRenderedPageBreak/>
              <w:t>существующего документа отсутствует номер реестровой записи (согласно ПП РФ №1148) (</w:t>
            </w:r>
            <w:r w:rsidRPr="000A3C7E">
              <w:rPr>
                <w:sz w:val="20"/>
                <w:lang w:val="en-US"/>
              </w:rPr>
              <w:t>regNumber</w:t>
            </w:r>
            <w:r w:rsidRPr="000A3C7E">
              <w:rPr>
                <w:sz w:val="20"/>
              </w:rPr>
              <w:t>)</w:t>
            </w:r>
          </w:p>
          <w:p w14:paraId="5BABD33C" w14:textId="77777777" w:rsidR="00D26C24" w:rsidRPr="000A3C7E" w:rsidRDefault="00D26C24" w:rsidP="000A3C7E">
            <w:pPr>
              <w:spacing w:before="0" w:after="0" w:line="276" w:lineRule="auto"/>
              <w:jc w:val="both"/>
              <w:rPr>
                <w:sz w:val="20"/>
              </w:rPr>
            </w:pPr>
            <w:r w:rsidRPr="000A3C7E">
              <w:rPr>
                <w:sz w:val="20"/>
              </w:rPr>
              <w:t>При приеме из внешней системы контролируется обязательность заполнения.</w:t>
            </w:r>
          </w:p>
          <w:p w14:paraId="69D38F31" w14:textId="77777777" w:rsidR="00D26C24" w:rsidRPr="000A3C7E" w:rsidRDefault="00D26C24" w:rsidP="000A3C7E">
            <w:pPr>
              <w:spacing w:before="0" w:after="0" w:line="276" w:lineRule="auto"/>
              <w:jc w:val="both"/>
              <w:rPr>
                <w:sz w:val="20"/>
              </w:rPr>
            </w:pPr>
            <w:r w:rsidRPr="000A3C7E">
              <w:rPr>
                <w:sz w:val="20"/>
              </w:rPr>
              <w:t>Для жалоб, созданных в ЛКП, не заполняется</w:t>
            </w:r>
          </w:p>
        </w:tc>
      </w:tr>
      <w:tr w:rsidR="00E626A2" w:rsidRPr="000A3C7E" w14:paraId="72E5C85C" w14:textId="77777777" w:rsidTr="00EA6DF1">
        <w:trPr>
          <w:gridAfter w:val="1"/>
          <w:wAfter w:w="15" w:type="pct"/>
          <w:jc w:val="center"/>
        </w:trPr>
        <w:tc>
          <w:tcPr>
            <w:tcW w:w="743" w:type="pct"/>
            <w:shd w:val="clear" w:color="auto" w:fill="auto"/>
            <w:vAlign w:val="center"/>
          </w:tcPr>
          <w:p w14:paraId="6EC7BBB0" w14:textId="77777777" w:rsidR="00E626A2" w:rsidRPr="000A3C7E" w:rsidRDefault="00E626A2" w:rsidP="000A3C7E">
            <w:pPr>
              <w:spacing w:before="0" w:after="0" w:line="276" w:lineRule="auto"/>
              <w:jc w:val="both"/>
              <w:rPr>
                <w:sz w:val="20"/>
              </w:rPr>
            </w:pPr>
          </w:p>
        </w:tc>
        <w:tc>
          <w:tcPr>
            <w:tcW w:w="788" w:type="pct"/>
            <w:shd w:val="clear" w:color="auto" w:fill="auto"/>
          </w:tcPr>
          <w:p w14:paraId="7F7849BE" w14:textId="77777777" w:rsidR="00E626A2" w:rsidRPr="000A3C7E" w:rsidRDefault="00E626A2" w:rsidP="000A3C7E">
            <w:pPr>
              <w:spacing w:before="0" w:after="0" w:line="276" w:lineRule="auto"/>
              <w:jc w:val="both"/>
              <w:rPr>
                <w:sz w:val="20"/>
              </w:rPr>
            </w:pPr>
            <w:r w:rsidRPr="000A3C7E">
              <w:rPr>
                <w:sz w:val="20"/>
              </w:rPr>
              <w:t>regNumber</w:t>
            </w:r>
          </w:p>
        </w:tc>
        <w:tc>
          <w:tcPr>
            <w:tcW w:w="198" w:type="pct"/>
            <w:shd w:val="clear" w:color="auto" w:fill="auto"/>
          </w:tcPr>
          <w:p w14:paraId="44B1F323" w14:textId="77777777" w:rsidR="00E626A2" w:rsidRPr="000A3C7E" w:rsidRDefault="00E626A2" w:rsidP="000A3C7E">
            <w:pPr>
              <w:spacing w:before="0" w:after="0" w:line="276" w:lineRule="auto"/>
              <w:jc w:val="center"/>
              <w:rPr>
                <w:sz w:val="20"/>
              </w:rPr>
            </w:pPr>
            <w:r w:rsidRPr="000A3C7E">
              <w:rPr>
                <w:sz w:val="20"/>
              </w:rPr>
              <w:t>Н</w:t>
            </w:r>
          </w:p>
        </w:tc>
        <w:tc>
          <w:tcPr>
            <w:tcW w:w="496" w:type="pct"/>
            <w:shd w:val="clear" w:color="auto" w:fill="auto"/>
          </w:tcPr>
          <w:p w14:paraId="79C95BF4" w14:textId="77777777" w:rsidR="00E626A2" w:rsidRPr="000A3C7E" w:rsidRDefault="00E626A2" w:rsidP="000A3C7E">
            <w:pPr>
              <w:spacing w:before="0" w:after="0" w:line="276" w:lineRule="auto"/>
              <w:jc w:val="center"/>
              <w:rPr>
                <w:sz w:val="20"/>
              </w:rPr>
            </w:pPr>
            <w:r w:rsidRPr="000A3C7E">
              <w:rPr>
                <w:sz w:val="20"/>
              </w:rPr>
              <w:t>T(1-21)</w:t>
            </w:r>
          </w:p>
        </w:tc>
        <w:tc>
          <w:tcPr>
            <w:tcW w:w="1382" w:type="pct"/>
            <w:shd w:val="clear" w:color="auto" w:fill="auto"/>
          </w:tcPr>
          <w:p w14:paraId="3CD9A277" w14:textId="77777777" w:rsidR="00E626A2" w:rsidRPr="000A3C7E" w:rsidRDefault="00E626A2" w:rsidP="000A3C7E">
            <w:pPr>
              <w:spacing w:before="0" w:after="0" w:line="276" w:lineRule="auto"/>
              <w:rPr>
                <w:sz w:val="20"/>
              </w:rPr>
            </w:pPr>
            <w:r w:rsidRPr="000A3C7E">
              <w:rPr>
                <w:sz w:val="20"/>
              </w:rPr>
              <w:t>Номер реестровой записи жалобы (согласно ПП РФ №1148)</w:t>
            </w:r>
          </w:p>
        </w:tc>
        <w:tc>
          <w:tcPr>
            <w:tcW w:w="1378" w:type="pct"/>
            <w:shd w:val="clear" w:color="auto" w:fill="auto"/>
            <w:vAlign w:val="center"/>
            <w:hideMark/>
          </w:tcPr>
          <w:p w14:paraId="043A8EC5" w14:textId="77777777" w:rsidR="00E626A2" w:rsidRPr="000A3C7E" w:rsidRDefault="00E626A2" w:rsidP="000A3C7E">
            <w:pPr>
              <w:spacing w:before="0" w:after="0" w:line="276" w:lineRule="auto"/>
              <w:jc w:val="both"/>
              <w:rPr>
                <w:sz w:val="20"/>
              </w:rPr>
            </w:pPr>
            <w:r w:rsidRPr="000A3C7E">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14:paraId="5583BF62" w14:textId="77777777" w:rsidR="00E626A2" w:rsidRPr="000A3C7E" w:rsidRDefault="00E626A2" w:rsidP="000A3C7E">
            <w:pPr>
              <w:spacing w:before="0" w:after="0" w:line="276" w:lineRule="auto"/>
              <w:jc w:val="both"/>
              <w:rPr>
                <w:sz w:val="20"/>
              </w:rPr>
            </w:pPr>
            <w:r w:rsidRPr="000A3C7E">
              <w:rPr>
                <w:sz w:val="20"/>
              </w:rPr>
              <w:t>При приеме изменений существующего документа обязательно указание данного поля значением, сформированн</w:t>
            </w:r>
            <w:r w:rsidR="00FB5F1E" w:rsidRPr="000A3C7E">
              <w:rPr>
                <w:sz w:val="20"/>
              </w:rPr>
              <w:t>ым на ЕИС</w:t>
            </w:r>
            <w:r w:rsidR="00E80CC6" w:rsidRPr="000A3C7E">
              <w:rPr>
                <w:sz w:val="20"/>
              </w:rPr>
              <w:t xml:space="preserve"> (в случае если такой номер существует)</w:t>
            </w:r>
            <w:r w:rsidR="00BA13B4" w:rsidRPr="000A3C7E">
              <w:rPr>
                <w:sz w:val="20"/>
              </w:rPr>
              <w:t>.</w:t>
            </w:r>
          </w:p>
          <w:p w14:paraId="3A51E5B3" w14:textId="77777777" w:rsidR="00BA13B4" w:rsidRPr="000A3C7E" w:rsidRDefault="00BA13B4" w:rsidP="000A3C7E">
            <w:pPr>
              <w:spacing w:before="0" w:after="0" w:line="276" w:lineRule="auto"/>
              <w:jc w:val="both"/>
              <w:rPr>
                <w:sz w:val="20"/>
              </w:rPr>
            </w:pPr>
            <w:r w:rsidRPr="000A3C7E">
              <w:rPr>
                <w:sz w:val="20"/>
              </w:rPr>
              <w:t xml:space="preserve">Т.е. при приеме изменений контролируется обязательность заполнения поля complaintNumber или поля </w:t>
            </w:r>
            <w:r w:rsidRPr="000A3C7E">
              <w:rPr>
                <w:sz w:val="20"/>
                <w:lang w:val="en-US"/>
              </w:rPr>
              <w:t>regNumber</w:t>
            </w:r>
          </w:p>
        </w:tc>
      </w:tr>
      <w:tr w:rsidR="00E626A2" w:rsidRPr="000A3C7E" w14:paraId="5F03703D" w14:textId="77777777" w:rsidTr="00EA6DF1">
        <w:trPr>
          <w:gridAfter w:val="1"/>
          <w:wAfter w:w="15" w:type="pct"/>
          <w:jc w:val="center"/>
        </w:trPr>
        <w:tc>
          <w:tcPr>
            <w:tcW w:w="743" w:type="pct"/>
            <w:shd w:val="clear" w:color="auto" w:fill="auto"/>
            <w:vAlign w:val="center"/>
          </w:tcPr>
          <w:p w14:paraId="7444646F" w14:textId="77777777" w:rsidR="00E626A2" w:rsidRPr="000A3C7E" w:rsidRDefault="00E626A2" w:rsidP="000A3C7E">
            <w:pPr>
              <w:spacing w:before="0" w:after="0" w:line="276" w:lineRule="auto"/>
              <w:jc w:val="both"/>
              <w:rPr>
                <w:sz w:val="20"/>
              </w:rPr>
            </w:pPr>
          </w:p>
        </w:tc>
        <w:tc>
          <w:tcPr>
            <w:tcW w:w="788" w:type="pct"/>
            <w:shd w:val="clear" w:color="auto" w:fill="auto"/>
          </w:tcPr>
          <w:p w14:paraId="7ECDEFA1" w14:textId="77777777" w:rsidR="00E626A2" w:rsidRPr="000A3C7E" w:rsidRDefault="00E626A2" w:rsidP="000A3C7E">
            <w:pPr>
              <w:spacing w:before="0" w:after="0" w:line="276" w:lineRule="auto"/>
              <w:jc w:val="both"/>
              <w:rPr>
                <w:sz w:val="20"/>
              </w:rPr>
            </w:pPr>
            <w:r w:rsidRPr="000A3C7E">
              <w:rPr>
                <w:sz w:val="20"/>
              </w:rPr>
              <w:t>docNumber</w:t>
            </w:r>
          </w:p>
        </w:tc>
        <w:tc>
          <w:tcPr>
            <w:tcW w:w="198" w:type="pct"/>
            <w:shd w:val="clear" w:color="auto" w:fill="auto"/>
          </w:tcPr>
          <w:p w14:paraId="3D6EF6B0" w14:textId="77777777" w:rsidR="00E626A2" w:rsidRPr="000A3C7E" w:rsidRDefault="00E626A2" w:rsidP="000A3C7E">
            <w:pPr>
              <w:spacing w:before="0" w:after="0" w:line="276" w:lineRule="auto"/>
              <w:jc w:val="center"/>
              <w:rPr>
                <w:sz w:val="20"/>
              </w:rPr>
            </w:pPr>
            <w:r w:rsidRPr="000A3C7E">
              <w:rPr>
                <w:sz w:val="20"/>
              </w:rPr>
              <w:t>Н</w:t>
            </w:r>
          </w:p>
        </w:tc>
        <w:tc>
          <w:tcPr>
            <w:tcW w:w="496" w:type="pct"/>
            <w:shd w:val="clear" w:color="auto" w:fill="auto"/>
          </w:tcPr>
          <w:p w14:paraId="64FA99DF" w14:textId="77777777" w:rsidR="00E626A2" w:rsidRPr="000A3C7E" w:rsidRDefault="00E626A2" w:rsidP="000A3C7E">
            <w:pPr>
              <w:spacing w:before="0" w:after="0" w:line="276" w:lineRule="auto"/>
              <w:jc w:val="center"/>
              <w:rPr>
                <w:sz w:val="20"/>
              </w:rPr>
            </w:pPr>
            <w:r w:rsidRPr="000A3C7E">
              <w:rPr>
                <w:sz w:val="20"/>
              </w:rPr>
              <w:t>T(1-21)</w:t>
            </w:r>
          </w:p>
        </w:tc>
        <w:tc>
          <w:tcPr>
            <w:tcW w:w="1382" w:type="pct"/>
            <w:shd w:val="clear" w:color="auto" w:fill="auto"/>
          </w:tcPr>
          <w:p w14:paraId="7CEDFB57" w14:textId="77777777" w:rsidR="00E626A2" w:rsidRPr="000A3C7E" w:rsidRDefault="00E626A2" w:rsidP="000A3C7E">
            <w:pPr>
              <w:spacing w:before="0" w:after="0" w:line="276" w:lineRule="auto"/>
              <w:rPr>
                <w:sz w:val="20"/>
              </w:rPr>
            </w:pPr>
            <w:r w:rsidRPr="000A3C7E">
              <w:rPr>
                <w:sz w:val="20"/>
              </w:rPr>
              <w:t>Номер документа в реестровой записи жалобы  (согласно ПП РФ №1148)</w:t>
            </w:r>
          </w:p>
        </w:tc>
        <w:tc>
          <w:tcPr>
            <w:tcW w:w="1378" w:type="pct"/>
            <w:shd w:val="clear" w:color="auto" w:fill="auto"/>
            <w:vAlign w:val="center"/>
            <w:hideMark/>
          </w:tcPr>
          <w:p w14:paraId="50D0380F" w14:textId="77777777" w:rsidR="00E626A2" w:rsidRPr="000A3C7E" w:rsidRDefault="00D17E38" w:rsidP="000A3C7E">
            <w:pPr>
              <w:spacing w:before="0" w:after="0" w:line="276" w:lineRule="auto"/>
              <w:jc w:val="both"/>
              <w:rPr>
                <w:sz w:val="20"/>
              </w:rPr>
            </w:pPr>
            <w:r w:rsidRPr="000A3C7E">
              <w:rPr>
                <w:sz w:val="20"/>
              </w:rPr>
              <w:t>При приеме документа значение поля игнорируется, автоматически рассчитывается и сохраняется на ЕИС</w:t>
            </w:r>
          </w:p>
        </w:tc>
      </w:tr>
      <w:tr w:rsidR="006A70E5" w:rsidRPr="000A3C7E" w14:paraId="77B96726" w14:textId="77777777" w:rsidTr="00EA6DF1">
        <w:trPr>
          <w:gridAfter w:val="1"/>
          <w:wAfter w:w="15" w:type="pct"/>
          <w:jc w:val="center"/>
        </w:trPr>
        <w:tc>
          <w:tcPr>
            <w:tcW w:w="743" w:type="pct"/>
            <w:shd w:val="clear" w:color="auto" w:fill="auto"/>
            <w:vAlign w:val="center"/>
          </w:tcPr>
          <w:p w14:paraId="21F5B75E" w14:textId="77777777" w:rsidR="006A70E5" w:rsidRPr="000A3C7E" w:rsidRDefault="006A70E5" w:rsidP="000A3C7E">
            <w:pPr>
              <w:spacing w:before="0" w:after="0" w:line="276" w:lineRule="auto"/>
              <w:jc w:val="both"/>
              <w:rPr>
                <w:sz w:val="20"/>
              </w:rPr>
            </w:pPr>
          </w:p>
        </w:tc>
        <w:tc>
          <w:tcPr>
            <w:tcW w:w="788" w:type="pct"/>
            <w:shd w:val="clear" w:color="auto" w:fill="auto"/>
            <w:vAlign w:val="center"/>
          </w:tcPr>
          <w:p w14:paraId="6A885781" w14:textId="77777777" w:rsidR="006A70E5" w:rsidRPr="000A3C7E" w:rsidRDefault="006A70E5" w:rsidP="000A3C7E">
            <w:pPr>
              <w:spacing w:before="0" w:after="0" w:line="276" w:lineRule="auto"/>
              <w:jc w:val="both"/>
              <w:rPr>
                <w:sz w:val="20"/>
              </w:rPr>
            </w:pPr>
            <w:r w:rsidRPr="000A3C7E">
              <w:rPr>
                <w:sz w:val="20"/>
              </w:rPr>
              <w:t>versionNumber</w:t>
            </w:r>
          </w:p>
        </w:tc>
        <w:tc>
          <w:tcPr>
            <w:tcW w:w="198" w:type="pct"/>
            <w:shd w:val="clear" w:color="auto" w:fill="auto"/>
            <w:vAlign w:val="center"/>
          </w:tcPr>
          <w:p w14:paraId="0B91DF36" w14:textId="77777777" w:rsidR="006A70E5" w:rsidRPr="000A3C7E" w:rsidRDefault="00E626A2" w:rsidP="000A3C7E">
            <w:pPr>
              <w:spacing w:before="0" w:after="0" w:line="276" w:lineRule="auto"/>
              <w:jc w:val="center"/>
              <w:rPr>
                <w:sz w:val="20"/>
              </w:rPr>
            </w:pPr>
            <w:r w:rsidRPr="000A3C7E">
              <w:rPr>
                <w:sz w:val="20"/>
              </w:rPr>
              <w:t>Н</w:t>
            </w:r>
          </w:p>
        </w:tc>
        <w:tc>
          <w:tcPr>
            <w:tcW w:w="496" w:type="pct"/>
            <w:shd w:val="clear" w:color="auto" w:fill="auto"/>
            <w:vAlign w:val="center"/>
          </w:tcPr>
          <w:p w14:paraId="762CCAF1" w14:textId="77777777" w:rsidR="006A70E5" w:rsidRPr="000A3C7E" w:rsidRDefault="006A70E5" w:rsidP="000A3C7E">
            <w:pPr>
              <w:spacing w:before="0" w:after="0" w:line="276" w:lineRule="auto"/>
              <w:jc w:val="center"/>
              <w:rPr>
                <w:sz w:val="20"/>
              </w:rPr>
            </w:pPr>
            <w:r w:rsidRPr="000A3C7E">
              <w:rPr>
                <w:sz w:val="20"/>
              </w:rPr>
              <w:t>N</w:t>
            </w:r>
          </w:p>
        </w:tc>
        <w:tc>
          <w:tcPr>
            <w:tcW w:w="1382" w:type="pct"/>
            <w:shd w:val="clear" w:color="auto" w:fill="auto"/>
            <w:vAlign w:val="center"/>
          </w:tcPr>
          <w:p w14:paraId="2F7285D3" w14:textId="77777777" w:rsidR="006A70E5" w:rsidRPr="000A3C7E" w:rsidRDefault="006A70E5" w:rsidP="000A3C7E">
            <w:pPr>
              <w:spacing w:before="0" w:after="0" w:line="276" w:lineRule="auto"/>
              <w:rPr>
                <w:sz w:val="20"/>
              </w:rPr>
            </w:pPr>
            <w:r w:rsidRPr="000A3C7E">
              <w:rPr>
                <w:sz w:val="20"/>
              </w:rPr>
              <w:t>Номер редакции</w:t>
            </w:r>
          </w:p>
        </w:tc>
        <w:tc>
          <w:tcPr>
            <w:tcW w:w="1378" w:type="pct"/>
            <w:shd w:val="clear" w:color="auto" w:fill="auto"/>
            <w:vAlign w:val="center"/>
            <w:hideMark/>
          </w:tcPr>
          <w:p w14:paraId="5784B64F" w14:textId="77777777" w:rsidR="006A70E5" w:rsidRPr="000A3C7E" w:rsidRDefault="00E626A2" w:rsidP="000A3C7E">
            <w:pPr>
              <w:spacing w:before="0" w:after="0" w:line="276" w:lineRule="auto"/>
              <w:jc w:val="both"/>
              <w:rPr>
                <w:sz w:val="20"/>
              </w:rPr>
            </w:pPr>
            <w:r w:rsidRPr="000A3C7E">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14:paraId="1952D98E" w14:textId="77777777" w:rsidR="00E626A2" w:rsidRPr="000A3C7E" w:rsidRDefault="00E626A2" w:rsidP="000A3C7E">
            <w:pPr>
              <w:spacing w:before="0" w:after="0" w:line="276" w:lineRule="auto"/>
              <w:jc w:val="both"/>
              <w:rPr>
                <w:sz w:val="20"/>
              </w:rPr>
            </w:pPr>
            <w:r w:rsidRPr="000A3C7E">
              <w:rPr>
                <w:sz w:val="20"/>
              </w:rPr>
              <w:t xml:space="preserve">При приеме </w:t>
            </w:r>
            <w:r w:rsidR="00C9675F" w:rsidRPr="000A3C7E">
              <w:rPr>
                <w:sz w:val="20"/>
              </w:rPr>
              <w:t xml:space="preserve">изменений документа </w:t>
            </w:r>
            <w:r w:rsidRPr="000A3C7E">
              <w:rPr>
                <w:sz w:val="20"/>
              </w:rPr>
              <w:t>контролируется последовательность нумерации.</w:t>
            </w:r>
          </w:p>
          <w:p w14:paraId="1A70E2CC" w14:textId="77777777" w:rsidR="00E70578" w:rsidRPr="000A3C7E" w:rsidRDefault="00E70578" w:rsidP="000A3C7E">
            <w:pPr>
              <w:spacing w:before="0" w:after="0" w:line="276" w:lineRule="auto"/>
              <w:jc w:val="both"/>
              <w:rPr>
                <w:sz w:val="20"/>
              </w:rPr>
            </w:pPr>
            <w:r w:rsidRPr="000A3C7E">
              <w:rPr>
                <w:sz w:val="20"/>
              </w:rPr>
              <w:lastRenderedPageBreak/>
              <w:t>Допустимы только неотрицательные числа</w:t>
            </w:r>
          </w:p>
        </w:tc>
      </w:tr>
      <w:tr w:rsidR="006A70E5" w:rsidRPr="000A3C7E" w14:paraId="1DD26B55" w14:textId="77777777" w:rsidTr="00EA6DF1">
        <w:trPr>
          <w:gridAfter w:val="1"/>
          <w:wAfter w:w="15" w:type="pct"/>
          <w:jc w:val="center"/>
        </w:trPr>
        <w:tc>
          <w:tcPr>
            <w:tcW w:w="743" w:type="pct"/>
            <w:shd w:val="clear" w:color="auto" w:fill="auto"/>
            <w:vAlign w:val="center"/>
          </w:tcPr>
          <w:p w14:paraId="1EB7221B" w14:textId="77777777" w:rsidR="006A70E5" w:rsidRPr="000A3C7E" w:rsidRDefault="006A70E5" w:rsidP="000A3C7E">
            <w:pPr>
              <w:spacing w:before="0" w:after="0" w:line="276" w:lineRule="auto"/>
              <w:jc w:val="both"/>
              <w:rPr>
                <w:sz w:val="20"/>
              </w:rPr>
            </w:pPr>
          </w:p>
        </w:tc>
        <w:tc>
          <w:tcPr>
            <w:tcW w:w="788" w:type="pct"/>
            <w:shd w:val="clear" w:color="auto" w:fill="auto"/>
            <w:vAlign w:val="center"/>
          </w:tcPr>
          <w:p w14:paraId="72A41EAD" w14:textId="77777777" w:rsidR="006A70E5" w:rsidRPr="000A3C7E" w:rsidRDefault="006A70E5" w:rsidP="000A3C7E">
            <w:pPr>
              <w:spacing w:before="0" w:after="0" w:line="276" w:lineRule="auto"/>
              <w:jc w:val="both"/>
              <w:rPr>
                <w:sz w:val="20"/>
              </w:rPr>
            </w:pPr>
            <w:r w:rsidRPr="000A3C7E">
              <w:rPr>
                <w:sz w:val="20"/>
              </w:rPr>
              <w:t>planDecisionDate</w:t>
            </w:r>
          </w:p>
        </w:tc>
        <w:tc>
          <w:tcPr>
            <w:tcW w:w="198" w:type="pct"/>
            <w:shd w:val="clear" w:color="auto" w:fill="auto"/>
            <w:vAlign w:val="center"/>
          </w:tcPr>
          <w:p w14:paraId="1D39CDE2" w14:textId="77777777" w:rsidR="006A70E5" w:rsidRPr="000A3C7E" w:rsidRDefault="006A70E5" w:rsidP="000A3C7E">
            <w:pPr>
              <w:spacing w:before="0" w:after="0" w:line="276" w:lineRule="auto"/>
              <w:jc w:val="center"/>
              <w:rPr>
                <w:sz w:val="20"/>
              </w:rPr>
            </w:pPr>
            <w:r w:rsidRPr="000A3C7E">
              <w:rPr>
                <w:sz w:val="20"/>
              </w:rPr>
              <w:t>Н</w:t>
            </w:r>
          </w:p>
        </w:tc>
        <w:tc>
          <w:tcPr>
            <w:tcW w:w="496" w:type="pct"/>
            <w:shd w:val="clear" w:color="auto" w:fill="auto"/>
            <w:vAlign w:val="center"/>
          </w:tcPr>
          <w:p w14:paraId="4D9C1478" w14:textId="77777777" w:rsidR="006A70E5" w:rsidRPr="000A3C7E" w:rsidRDefault="006A70E5" w:rsidP="000A3C7E">
            <w:pPr>
              <w:spacing w:before="0" w:after="0" w:line="276" w:lineRule="auto"/>
              <w:jc w:val="center"/>
              <w:rPr>
                <w:sz w:val="20"/>
              </w:rPr>
            </w:pPr>
            <w:r w:rsidRPr="000A3C7E">
              <w:rPr>
                <w:sz w:val="20"/>
              </w:rPr>
              <w:t>DT</w:t>
            </w:r>
          </w:p>
        </w:tc>
        <w:tc>
          <w:tcPr>
            <w:tcW w:w="1382" w:type="pct"/>
            <w:shd w:val="clear" w:color="auto" w:fill="auto"/>
            <w:vAlign w:val="center"/>
          </w:tcPr>
          <w:p w14:paraId="77CA105D" w14:textId="77777777" w:rsidR="006A70E5" w:rsidRPr="000A3C7E" w:rsidRDefault="006A70E5" w:rsidP="000A3C7E">
            <w:pPr>
              <w:spacing w:before="0" w:after="0" w:line="276" w:lineRule="auto"/>
              <w:rPr>
                <w:sz w:val="20"/>
              </w:rPr>
            </w:pPr>
            <w:r w:rsidRPr="000A3C7E">
              <w:rPr>
                <w:sz w:val="20"/>
              </w:rPr>
              <w:t>Дата и время рассмотрения жалобы</w:t>
            </w:r>
          </w:p>
        </w:tc>
        <w:tc>
          <w:tcPr>
            <w:tcW w:w="1378" w:type="pct"/>
            <w:shd w:val="clear" w:color="auto" w:fill="auto"/>
            <w:vAlign w:val="center"/>
            <w:hideMark/>
          </w:tcPr>
          <w:p w14:paraId="1DE2B8A6" w14:textId="77777777" w:rsidR="006A70E5" w:rsidRPr="000A3C7E" w:rsidRDefault="006A70E5" w:rsidP="000A3C7E">
            <w:pPr>
              <w:spacing w:before="0" w:after="0" w:line="276" w:lineRule="auto"/>
              <w:jc w:val="both"/>
              <w:rPr>
                <w:sz w:val="20"/>
              </w:rPr>
            </w:pPr>
          </w:p>
        </w:tc>
      </w:tr>
      <w:tr w:rsidR="006A70E5" w:rsidRPr="000A3C7E" w14:paraId="535E192A" w14:textId="77777777" w:rsidTr="00EA6DF1">
        <w:trPr>
          <w:gridAfter w:val="1"/>
          <w:wAfter w:w="15" w:type="pct"/>
          <w:jc w:val="center"/>
        </w:trPr>
        <w:tc>
          <w:tcPr>
            <w:tcW w:w="743" w:type="pct"/>
            <w:shd w:val="clear" w:color="auto" w:fill="auto"/>
            <w:vAlign w:val="center"/>
          </w:tcPr>
          <w:p w14:paraId="2C6C6A1B" w14:textId="77777777" w:rsidR="006A70E5" w:rsidRPr="000A3C7E" w:rsidRDefault="006A70E5" w:rsidP="000A3C7E">
            <w:pPr>
              <w:spacing w:before="0" w:after="0" w:line="276" w:lineRule="auto"/>
              <w:jc w:val="both"/>
              <w:rPr>
                <w:sz w:val="20"/>
              </w:rPr>
            </w:pPr>
          </w:p>
        </w:tc>
        <w:tc>
          <w:tcPr>
            <w:tcW w:w="788" w:type="pct"/>
            <w:shd w:val="clear" w:color="auto" w:fill="auto"/>
            <w:vAlign w:val="center"/>
          </w:tcPr>
          <w:p w14:paraId="562F598F" w14:textId="77777777" w:rsidR="006A70E5" w:rsidRPr="000A3C7E" w:rsidRDefault="006A70E5" w:rsidP="000A3C7E">
            <w:pPr>
              <w:spacing w:before="0" w:after="0" w:line="276" w:lineRule="auto"/>
              <w:jc w:val="both"/>
              <w:rPr>
                <w:sz w:val="20"/>
              </w:rPr>
            </w:pPr>
            <w:r w:rsidRPr="000A3C7E">
              <w:rPr>
                <w:sz w:val="20"/>
              </w:rPr>
              <w:t>decisionPlace</w:t>
            </w:r>
          </w:p>
        </w:tc>
        <w:tc>
          <w:tcPr>
            <w:tcW w:w="198" w:type="pct"/>
            <w:shd w:val="clear" w:color="auto" w:fill="auto"/>
            <w:vAlign w:val="center"/>
          </w:tcPr>
          <w:p w14:paraId="718BB549" w14:textId="77777777" w:rsidR="006A70E5" w:rsidRPr="000A3C7E" w:rsidRDefault="006A70E5" w:rsidP="000A3C7E">
            <w:pPr>
              <w:spacing w:before="0" w:after="0" w:line="276" w:lineRule="auto"/>
              <w:jc w:val="center"/>
              <w:rPr>
                <w:sz w:val="20"/>
              </w:rPr>
            </w:pPr>
            <w:r w:rsidRPr="000A3C7E">
              <w:rPr>
                <w:sz w:val="20"/>
              </w:rPr>
              <w:t>Н</w:t>
            </w:r>
          </w:p>
        </w:tc>
        <w:tc>
          <w:tcPr>
            <w:tcW w:w="496" w:type="pct"/>
            <w:shd w:val="clear" w:color="auto" w:fill="auto"/>
            <w:vAlign w:val="center"/>
          </w:tcPr>
          <w:p w14:paraId="17B6B8C5" w14:textId="77777777" w:rsidR="006A70E5" w:rsidRPr="000A3C7E" w:rsidRDefault="006A70E5" w:rsidP="000A3C7E">
            <w:pPr>
              <w:spacing w:before="0" w:after="0" w:line="276" w:lineRule="auto"/>
              <w:jc w:val="center"/>
              <w:rPr>
                <w:sz w:val="20"/>
              </w:rPr>
            </w:pPr>
            <w:r w:rsidRPr="000A3C7E">
              <w:rPr>
                <w:sz w:val="20"/>
              </w:rPr>
              <w:t>T(1-2000)</w:t>
            </w:r>
          </w:p>
        </w:tc>
        <w:tc>
          <w:tcPr>
            <w:tcW w:w="1382" w:type="pct"/>
            <w:shd w:val="clear" w:color="auto" w:fill="auto"/>
            <w:vAlign w:val="center"/>
          </w:tcPr>
          <w:p w14:paraId="57DB0BCC" w14:textId="77777777" w:rsidR="006A70E5" w:rsidRPr="000A3C7E" w:rsidRDefault="006A70E5" w:rsidP="000A3C7E">
            <w:pPr>
              <w:spacing w:before="0" w:after="0" w:line="276" w:lineRule="auto"/>
              <w:rPr>
                <w:sz w:val="20"/>
              </w:rPr>
            </w:pPr>
            <w:r w:rsidRPr="000A3C7E">
              <w:rPr>
                <w:sz w:val="20"/>
              </w:rPr>
              <w:t>Место рассмотрения жалобы</w:t>
            </w:r>
          </w:p>
        </w:tc>
        <w:tc>
          <w:tcPr>
            <w:tcW w:w="1378" w:type="pct"/>
            <w:shd w:val="clear" w:color="auto" w:fill="auto"/>
            <w:vAlign w:val="center"/>
            <w:hideMark/>
          </w:tcPr>
          <w:p w14:paraId="09606DB9" w14:textId="77777777" w:rsidR="006A70E5" w:rsidRPr="000A3C7E" w:rsidRDefault="006A70E5" w:rsidP="000A3C7E">
            <w:pPr>
              <w:spacing w:before="0" w:after="0" w:line="276" w:lineRule="auto"/>
              <w:jc w:val="both"/>
              <w:rPr>
                <w:sz w:val="20"/>
              </w:rPr>
            </w:pPr>
          </w:p>
        </w:tc>
      </w:tr>
      <w:tr w:rsidR="00670EA4" w:rsidRPr="000A3C7E" w14:paraId="4ED345D8" w14:textId="77777777" w:rsidTr="00EA6DF1">
        <w:trPr>
          <w:gridAfter w:val="1"/>
          <w:wAfter w:w="15" w:type="pct"/>
          <w:jc w:val="center"/>
        </w:trPr>
        <w:tc>
          <w:tcPr>
            <w:tcW w:w="743" w:type="pct"/>
            <w:shd w:val="clear" w:color="auto" w:fill="auto"/>
            <w:vAlign w:val="center"/>
          </w:tcPr>
          <w:p w14:paraId="5BF83A9F" w14:textId="77777777" w:rsidR="00670EA4" w:rsidRPr="000A3C7E" w:rsidRDefault="00670EA4" w:rsidP="000A3C7E">
            <w:pPr>
              <w:spacing w:before="0" w:after="0" w:line="276" w:lineRule="auto"/>
              <w:jc w:val="both"/>
              <w:rPr>
                <w:sz w:val="20"/>
              </w:rPr>
            </w:pPr>
          </w:p>
        </w:tc>
        <w:tc>
          <w:tcPr>
            <w:tcW w:w="788" w:type="pct"/>
            <w:shd w:val="clear" w:color="auto" w:fill="auto"/>
            <w:vAlign w:val="center"/>
          </w:tcPr>
          <w:p w14:paraId="5CEDC1D9" w14:textId="77777777" w:rsidR="00670EA4" w:rsidRPr="000A3C7E" w:rsidRDefault="00670EA4" w:rsidP="000A3C7E">
            <w:pPr>
              <w:spacing w:before="0" w:after="0" w:line="276" w:lineRule="auto"/>
              <w:jc w:val="both"/>
              <w:rPr>
                <w:sz w:val="20"/>
              </w:rPr>
            </w:pPr>
            <w:r w:rsidRPr="000A3C7E">
              <w:rPr>
                <w:sz w:val="20"/>
              </w:rPr>
              <w:t>videoConfInfo</w:t>
            </w:r>
          </w:p>
        </w:tc>
        <w:tc>
          <w:tcPr>
            <w:tcW w:w="198" w:type="pct"/>
            <w:shd w:val="clear" w:color="auto" w:fill="auto"/>
            <w:vAlign w:val="center"/>
          </w:tcPr>
          <w:p w14:paraId="283284BD" w14:textId="77777777" w:rsidR="00670EA4" w:rsidRPr="000A3C7E" w:rsidRDefault="00670EA4" w:rsidP="000A3C7E">
            <w:pPr>
              <w:spacing w:before="0" w:after="0" w:line="276" w:lineRule="auto"/>
              <w:jc w:val="center"/>
              <w:rPr>
                <w:sz w:val="20"/>
              </w:rPr>
            </w:pPr>
            <w:r w:rsidRPr="000A3C7E">
              <w:rPr>
                <w:sz w:val="20"/>
              </w:rPr>
              <w:t>H</w:t>
            </w:r>
          </w:p>
        </w:tc>
        <w:tc>
          <w:tcPr>
            <w:tcW w:w="496" w:type="pct"/>
            <w:shd w:val="clear" w:color="auto" w:fill="auto"/>
            <w:vAlign w:val="center"/>
          </w:tcPr>
          <w:p w14:paraId="351B1782" w14:textId="77777777" w:rsidR="00670EA4" w:rsidRPr="000A3C7E" w:rsidRDefault="00670EA4" w:rsidP="000A3C7E">
            <w:pPr>
              <w:spacing w:before="0" w:after="0" w:line="276" w:lineRule="auto"/>
              <w:jc w:val="center"/>
              <w:rPr>
                <w:sz w:val="20"/>
              </w:rPr>
            </w:pPr>
            <w:r w:rsidRPr="000A3C7E">
              <w:rPr>
                <w:sz w:val="20"/>
              </w:rPr>
              <w:t>S</w:t>
            </w:r>
          </w:p>
        </w:tc>
        <w:tc>
          <w:tcPr>
            <w:tcW w:w="1382" w:type="pct"/>
            <w:shd w:val="clear" w:color="auto" w:fill="auto"/>
            <w:vAlign w:val="center"/>
          </w:tcPr>
          <w:p w14:paraId="6B61AFB0" w14:textId="77777777" w:rsidR="00670EA4" w:rsidRPr="000A3C7E" w:rsidRDefault="00670EA4" w:rsidP="000A3C7E">
            <w:pPr>
              <w:spacing w:before="0" w:after="0" w:line="276" w:lineRule="auto"/>
              <w:rPr>
                <w:sz w:val="20"/>
              </w:rPr>
            </w:pPr>
            <w:r w:rsidRPr="000A3C7E">
              <w:rPr>
                <w:sz w:val="20"/>
              </w:rPr>
              <w:t>Возможно использование видеоконференц-связи</w:t>
            </w:r>
          </w:p>
        </w:tc>
        <w:tc>
          <w:tcPr>
            <w:tcW w:w="1378" w:type="pct"/>
            <w:shd w:val="clear" w:color="auto" w:fill="auto"/>
            <w:vAlign w:val="center"/>
          </w:tcPr>
          <w:p w14:paraId="1D9DEE7F" w14:textId="77777777" w:rsidR="00670EA4" w:rsidRPr="000A3C7E" w:rsidRDefault="00670EA4" w:rsidP="000A3C7E">
            <w:pPr>
              <w:spacing w:before="0" w:after="0" w:line="276" w:lineRule="auto"/>
              <w:jc w:val="both"/>
              <w:rPr>
                <w:sz w:val="20"/>
              </w:rPr>
            </w:pPr>
          </w:p>
        </w:tc>
      </w:tr>
      <w:tr w:rsidR="006A70E5" w:rsidRPr="000A3C7E" w14:paraId="1B9B1386" w14:textId="77777777" w:rsidTr="00EA6DF1">
        <w:trPr>
          <w:gridAfter w:val="1"/>
          <w:wAfter w:w="15" w:type="pct"/>
          <w:jc w:val="center"/>
        </w:trPr>
        <w:tc>
          <w:tcPr>
            <w:tcW w:w="743" w:type="pct"/>
            <w:shd w:val="clear" w:color="auto" w:fill="auto"/>
            <w:vAlign w:val="center"/>
          </w:tcPr>
          <w:p w14:paraId="1A2B42CB" w14:textId="77777777" w:rsidR="006A70E5" w:rsidRPr="000A3C7E" w:rsidRDefault="006A70E5" w:rsidP="000A3C7E">
            <w:pPr>
              <w:spacing w:before="0" w:after="0" w:line="276" w:lineRule="auto"/>
              <w:jc w:val="both"/>
              <w:rPr>
                <w:sz w:val="20"/>
              </w:rPr>
            </w:pPr>
          </w:p>
        </w:tc>
        <w:tc>
          <w:tcPr>
            <w:tcW w:w="788" w:type="pct"/>
            <w:shd w:val="clear" w:color="auto" w:fill="auto"/>
            <w:vAlign w:val="center"/>
          </w:tcPr>
          <w:p w14:paraId="08AE18A0" w14:textId="77777777" w:rsidR="006A70E5" w:rsidRPr="000A3C7E" w:rsidRDefault="00F20F89" w:rsidP="000A3C7E">
            <w:pPr>
              <w:spacing w:before="0" w:after="0" w:line="276" w:lineRule="auto"/>
              <w:jc w:val="both"/>
              <w:rPr>
                <w:sz w:val="20"/>
              </w:rPr>
            </w:pPr>
            <w:hyperlink w:anchor="registrationKO_complaintType" w:history="1">
              <w:r w:rsidR="006A70E5" w:rsidRPr="000A3C7E">
                <w:rPr>
                  <w:sz w:val="20"/>
                </w:rPr>
                <w:t>registrationKO</w:t>
              </w:r>
            </w:hyperlink>
          </w:p>
        </w:tc>
        <w:tc>
          <w:tcPr>
            <w:tcW w:w="198" w:type="pct"/>
            <w:shd w:val="clear" w:color="auto" w:fill="auto"/>
            <w:vAlign w:val="center"/>
          </w:tcPr>
          <w:p w14:paraId="19F3726B" w14:textId="77777777" w:rsidR="006A70E5" w:rsidRPr="000A3C7E" w:rsidRDefault="006A70E5" w:rsidP="000A3C7E">
            <w:pPr>
              <w:spacing w:before="0" w:after="0" w:line="276" w:lineRule="auto"/>
              <w:jc w:val="center"/>
              <w:rPr>
                <w:sz w:val="20"/>
              </w:rPr>
            </w:pPr>
            <w:r w:rsidRPr="000A3C7E">
              <w:rPr>
                <w:sz w:val="20"/>
              </w:rPr>
              <w:t>H</w:t>
            </w:r>
          </w:p>
        </w:tc>
        <w:tc>
          <w:tcPr>
            <w:tcW w:w="496" w:type="pct"/>
            <w:shd w:val="clear" w:color="auto" w:fill="auto"/>
            <w:vAlign w:val="center"/>
          </w:tcPr>
          <w:p w14:paraId="2B792081" w14:textId="77777777" w:rsidR="006A70E5" w:rsidRPr="000A3C7E" w:rsidRDefault="006A70E5" w:rsidP="000A3C7E">
            <w:pPr>
              <w:spacing w:before="0" w:after="0" w:line="276" w:lineRule="auto"/>
              <w:jc w:val="center"/>
              <w:rPr>
                <w:sz w:val="20"/>
              </w:rPr>
            </w:pPr>
            <w:r w:rsidRPr="000A3C7E">
              <w:rPr>
                <w:sz w:val="20"/>
              </w:rPr>
              <w:t>S</w:t>
            </w:r>
          </w:p>
        </w:tc>
        <w:tc>
          <w:tcPr>
            <w:tcW w:w="1382" w:type="pct"/>
            <w:shd w:val="clear" w:color="auto" w:fill="auto"/>
            <w:vAlign w:val="center"/>
          </w:tcPr>
          <w:p w14:paraId="60E0C017" w14:textId="77777777" w:rsidR="006A70E5" w:rsidRPr="000A3C7E" w:rsidRDefault="006A70E5" w:rsidP="000A3C7E">
            <w:pPr>
              <w:spacing w:before="0" w:after="0" w:line="276" w:lineRule="auto"/>
              <w:rPr>
                <w:sz w:val="20"/>
              </w:rPr>
            </w:pPr>
            <w:r w:rsidRPr="000A3C7E">
              <w:rPr>
                <w:sz w:val="20"/>
              </w:rPr>
              <w:t>Орган, осуществлявший регистрацию жалобы</w:t>
            </w:r>
          </w:p>
        </w:tc>
        <w:tc>
          <w:tcPr>
            <w:tcW w:w="1378" w:type="pct"/>
            <w:shd w:val="clear" w:color="auto" w:fill="auto"/>
            <w:vAlign w:val="center"/>
            <w:hideMark/>
          </w:tcPr>
          <w:p w14:paraId="29361A48" w14:textId="77777777" w:rsidR="006A70E5" w:rsidRPr="000A3C7E" w:rsidRDefault="006A70E5" w:rsidP="000A3C7E">
            <w:pPr>
              <w:spacing w:before="0" w:after="0" w:line="276" w:lineRule="auto"/>
              <w:jc w:val="both"/>
              <w:rPr>
                <w:sz w:val="20"/>
              </w:rPr>
            </w:pPr>
          </w:p>
        </w:tc>
      </w:tr>
      <w:tr w:rsidR="006A70E5" w:rsidRPr="000A3C7E" w14:paraId="07D02279" w14:textId="77777777" w:rsidTr="00EA6DF1">
        <w:trPr>
          <w:gridAfter w:val="1"/>
          <w:wAfter w:w="15" w:type="pct"/>
          <w:jc w:val="center"/>
        </w:trPr>
        <w:tc>
          <w:tcPr>
            <w:tcW w:w="743" w:type="pct"/>
            <w:shd w:val="clear" w:color="auto" w:fill="auto"/>
            <w:vAlign w:val="center"/>
          </w:tcPr>
          <w:p w14:paraId="2748CD94" w14:textId="77777777" w:rsidR="006A70E5" w:rsidRPr="000A3C7E" w:rsidRDefault="006A70E5" w:rsidP="000A3C7E">
            <w:pPr>
              <w:spacing w:before="0" w:after="0" w:line="276" w:lineRule="auto"/>
              <w:jc w:val="both"/>
              <w:rPr>
                <w:sz w:val="20"/>
              </w:rPr>
            </w:pPr>
          </w:p>
        </w:tc>
        <w:tc>
          <w:tcPr>
            <w:tcW w:w="788" w:type="pct"/>
            <w:shd w:val="clear" w:color="auto" w:fill="auto"/>
            <w:vAlign w:val="center"/>
          </w:tcPr>
          <w:p w14:paraId="2F036EB3" w14:textId="77777777" w:rsidR="006A70E5" w:rsidRPr="000A3C7E" w:rsidRDefault="00F20F89" w:rsidP="000A3C7E">
            <w:pPr>
              <w:spacing w:before="0" w:after="0" w:line="276" w:lineRule="auto"/>
              <w:jc w:val="both"/>
              <w:rPr>
                <w:sz w:val="20"/>
              </w:rPr>
            </w:pPr>
            <w:hyperlink w:anchor="considerationKO_complaintType" w:history="1">
              <w:r w:rsidR="006A70E5" w:rsidRPr="000A3C7E">
                <w:rPr>
                  <w:sz w:val="20"/>
                </w:rPr>
                <w:t>considerationKO</w:t>
              </w:r>
            </w:hyperlink>
          </w:p>
        </w:tc>
        <w:tc>
          <w:tcPr>
            <w:tcW w:w="198" w:type="pct"/>
            <w:shd w:val="clear" w:color="auto" w:fill="auto"/>
            <w:vAlign w:val="center"/>
          </w:tcPr>
          <w:p w14:paraId="31BA8AE4" w14:textId="77777777" w:rsidR="006A70E5" w:rsidRPr="000A3C7E" w:rsidRDefault="00BF137E" w:rsidP="000A3C7E">
            <w:pPr>
              <w:spacing w:before="0" w:after="0" w:line="276" w:lineRule="auto"/>
              <w:jc w:val="center"/>
              <w:rPr>
                <w:sz w:val="20"/>
              </w:rPr>
            </w:pPr>
            <w:r w:rsidRPr="000A3C7E">
              <w:rPr>
                <w:sz w:val="20"/>
              </w:rPr>
              <w:t>Н</w:t>
            </w:r>
          </w:p>
        </w:tc>
        <w:tc>
          <w:tcPr>
            <w:tcW w:w="496" w:type="pct"/>
            <w:shd w:val="clear" w:color="auto" w:fill="auto"/>
            <w:vAlign w:val="center"/>
          </w:tcPr>
          <w:p w14:paraId="5C6F19B4" w14:textId="77777777" w:rsidR="006A70E5" w:rsidRPr="000A3C7E" w:rsidRDefault="006A70E5" w:rsidP="000A3C7E">
            <w:pPr>
              <w:spacing w:before="0" w:after="0" w:line="276" w:lineRule="auto"/>
              <w:jc w:val="center"/>
              <w:rPr>
                <w:sz w:val="20"/>
              </w:rPr>
            </w:pPr>
            <w:r w:rsidRPr="000A3C7E">
              <w:rPr>
                <w:sz w:val="20"/>
              </w:rPr>
              <w:t>S</w:t>
            </w:r>
          </w:p>
        </w:tc>
        <w:tc>
          <w:tcPr>
            <w:tcW w:w="1382" w:type="pct"/>
            <w:shd w:val="clear" w:color="auto" w:fill="auto"/>
            <w:vAlign w:val="center"/>
          </w:tcPr>
          <w:p w14:paraId="2D39F62B" w14:textId="77777777" w:rsidR="006A70E5" w:rsidRPr="000A3C7E" w:rsidRDefault="006A70E5" w:rsidP="000A3C7E">
            <w:pPr>
              <w:spacing w:before="0" w:after="0" w:line="276" w:lineRule="auto"/>
              <w:rPr>
                <w:sz w:val="20"/>
              </w:rPr>
            </w:pPr>
            <w:r w:rsidRPr="000A3C7E">
              <w:rPr>
                <w:sz w:val="20"/>
              </w:rPr>
              <w:t>Орган, осуществлявший рассмотрение жалобы</w:t>
            </w:r>
          </w:p>
        </w:tc>
        <w:tc>
          <w:tcPr>
            <w:tcW w:w="1378" w:type="pct"/>
            <w:shd w:val="clear" w:color="auto" w:fill="auto"/>
            <w:vAlign w:val="center"/>
            <w:hideMark/>
          </w:tcPr>
          <w:p w14:paraId="23A5990E" w14:textId="77777777" w:rsidR="00BF137E" w:rsidRPr="000A3C7E" w:rsidRDefault="00BF137E" w:rsidP="000A3C7E">
            <w:pPr>
              <w:spacing w:before="0" w:after="0" w:line="276" w:lineRule="auto"/>
              <w:jc w:val="both"/>
              <w:rPr>
                <w:sz w:val="20"/>
              </w:rPr>
            </w:pPr>
            <w:r w:rsidRPr="000A3C7E">
              <w:rPr>
                <w:sz w:val="20"/>
              </w:rPr>
              <w:t>При приеме из внешней системы контролируется обязательность заполнения.</w:t>
            </w:r>
          </w:p>
          <w:p w14:paraId="22ED61DD" w14:textId="77777777" w:rsidR="006A70E5" w:rsidRPr="000A3C7E" w:rsidRDefault="00BF137E" w:rsidP="000A3C7E">
            <w:pPr>
              <w:spacing w:before="0" w:after="0" w:line="276" w:lineRule="auto"/>
              <w:jc w:val="both"/>
              <w:rPr>
                <w:sz w:val="20"/>
              </w:rPr>
            </w:pPr>
            <w:r w:rsidRPr="000A3C7E">
              <w:rPr>
                <w:sz w:val="20"/>
              </w:rPr>
              <w:t>Для жалоб, созданных в ЛКП, не заполняется</w:t>
            </w:r>
          </w:p>
        </w:tc>
      </w:tr>
      <w:tr w:rsidR="006A70E5" w:rsidRPr="000A3C7E" w14:paraId="7DEC42DE" w14:textId="77777777" w:rsidTr="00EA6DF1">
        <w:trPr>
          <w:gridAfter w:val="1"/>
          <w:wAfter w:w="15" w:type="pct"/>
          <w:jc w:val="center"/>
        </w:trPr>
        <w:tc>
          <w:tcPr>
            <w:tcW w:w="743" w:type="pct"/>
            <w:shd w:val="clear" w:color="auto" w:fill="auto"/>
            <w:vAlign w:val="center"/>
          </w:tcPr>
          <w:p w14:paraId="56C71E7F" w14:textId="77777777" w:rsidR="006A70E5" w:rsidRPr="000A3C7E" w:rsidRDefault="006A70E5" w:rsidP="000A3C7E">
            <w:pPr>
              <w:spacing w:before="0" w:after="0" w:line="276" w:lineRule="auto"/>
              <w:jc w:val="both"/>
              <w:rPr>
                <w:sz w:val="20"/>
              </w:rPr>
            </w:pPr>
          </w:p>
        </w:tc>
        <w:tc>
          <w:tcPr>
            <w:tcW w:w="788" w:type="pct"/>
            <w:shd w:val="clear" w:color="auto" w:fill="auto"/>
            <w:vAlign w:val="center"/>
          </w:tcPr>
          <w:p w14:paraId="2FE9E43A" w14:textId="77777777" w:rsidR="006A70E5" w:rsidRPr="000A3C7E" w:rsidRDefault="006A70E5" w:rsidP="000A3C7E">
            <w:pPr>
              <w:spacing w:before="0" w:after="0" w:line="276" w:lineRule="auto"/>
              <w:jc w:val="both"/>
              <w:rPr>
                <w:sz w:val="20"/>
              </w:rPr>
            </w:pPr>
            <w:r w:rsidRPr="000A3C7E">
              <w:rPr>
                <w:sz w:val="20"/>
              </w:rPr>
              <w:t>regType</w:t>
            </w:r>
          </w:p>
        </w:tc>
        <w:tc>
          <w:tcPr>
            <w:tcW w:w="198" w:type="pct"/>
            <w:shd w:val="clear" w:color="auto" w:fill="auto"/>
            <w:vAlign w:val="center"/>
          </w:tcPr>
          <w:p w14:paraId="3AE542BD" w14:textId="77777777" w:rsidR="006A70E5" w:rsidRPr="000A3C7E" w:rsidRDefault="006A70E5" w:rsidP="000A3C7E">
            <w:pPr>
              <w:spacing w:before="0" w:after="0" w:line="276" w:lineRule="auto"/>
              <w:jc w:val="center"/>
              <w:rPr>
                <w:sz w:val="20"/>
              </w:rPr>
            </w:pPr>
            <w:r w:rsidRPr="000A3C7E">
              <w:rPr>
                <w:sz w:val="20"/>
              </w:rPr>
              <w:t>O</w:t>
            </w:r>
          </w:p>
        </w:tc>
        <w:tc>
          <w:tcPr>
            <w:tcW w:w="496" w:type="pct"/>
            <w:shd w:val="clear" w:color="auto" w:fill="auto"/>
            <w:vAlign w:val="center"/>
          </w:tcPr>
          <w:p w14:paraId="083E12F2" w14:textId="77777777" w:rsidR="006A70E5" w:rsidRPr="000A3C7E" w:rsidRDefault="006A70E5" w:rsidP="000A3C7E">
            <w:pPr>
              <w:spacing w:before="0" w:after="0" w:line="276" w:lineRule="auto"/>
              <w:jc w:val="center"/>
              <w:rPr>
                <w:sz w:val="20"/>
              </w:rPr>
            </w:pPr>
            <w:r w:rsidRPr="000A3C7E">
              <w:rPr>
                <w:sz w:val="20"/>
              </w:rPr>
              <w:t>T</w:t>
            </w:r>
          </w:p>
        </w:tc>
        <w:tc>
          <w:tcPr>
            <w:tcW w:w="1382" w:type="pct"/>
            <w:shd w:val="clear" w:color="auto" w:fill="auto"/>
            <w:vAlign w:val="center"/>
          </w:tcPr>
          <w:p w14:paraId="50698FED" w14:textId="77777777" w:rsidR="006A70E5" w:rsidRPr="000A3C7E" w:rsidRDefault="006A70E5" w:rsidP="000A3C7E">
            <w:pPr>
              <w:spacing w:before="0" w:after="0" w:line="276" w:lineRule="auto"/>
              <w:rPr>
                <w:sz w:val="20"/>
              </w:rPr>
            </w:pPr>
            <w:r w:rsidRPr="000A3C7E">
              <w:rPr>
                <w:sz w:val="20"/>
              </w:rPr>
              <w:t>Тип подачи жалобы</w:t>
            </w:r>
            <w:r w:rsidR="009A576B" w:rsidRPr="000A3C7E">
              <w:rPr>
                <w:sz w:val="20"/>
              </w:rPr>
              <w:t>:</w:t>
            </w:r>
            <w:r w:rsidRPr="000A3C7E">
              <w:rPr>
                <w:sz w:val="20"/>
              </w:rPr>
              <w:br/>
              <w:t>M-ручное заведение жалобы</w:t>
            </w:r>
            <w:r w:rsidR="009A576B" w:rsidRPr="000A3C7E">
              <w:rPr>
                <w:sz w:val="20"/>
              </w:rPr>
              <w:t>;</w:t>
            </w:r>
            <w:r w:rsidRPr="000A3C7E">
              <w:rPr>
                <w:sz w:val="20"/>
              </w:rPr>
              <w:br/>
              <w:t>E - электронная подача</w:t>
            </w:r>
            <w:r w:rsidR="009A576B" w:rsidRPr="000A3C7E">
              <w:rPr>
                <w:sz w:val="20"/>
              </w:rPr>
              <w:t>;</w:t>
            </w:r>
            <w:r w:rsidRPr="000A3C7E">
              <w:rPr>
                <w:sz w:val="20"/>
              </w:rPr>
              <w:br/>
              <w:t>I - полученная по интеграции</w:t>
            </w:r>
            <w:r w:rsidR="009A576B" w:rsidRPr="000A3C7E">
              <w:rPr>
                <w:sz w:val="20"/>
              </w:rPr>
              <w:t>;</w:t>
            </w:r>
          </w:p>
          <w:p w14:paraId="7CC351E8" w14:textId="77777777" w:rsidR="009A576B" w:rsidRPr="000A3C7E" w:rsidRDefault="009A576B" w:rsidP="000A3C7E">
            <w:pPr>
              <w:spacing w:before="0" w:after="0" w:line="276" w:lineRule="auto"/>
              <w:rPr>
                <w:sz w:val="20"/>
              </w:rPr>
            </w:pPr>
            <w:r w:rsidRPr="000A3C7E">
              <w:rPr>
                <w:sz w:val="20"/>
              </w:rPr>
              <w:t>P - полученная из личного кабинета поставщика (не может быть задано при приеме)</w:t>
            </w:r>
          </w:p>
        </w:tc>
        <w:tc>
          <w:tcPr>
            <w:tcW w:w="1378" w:type="pct"/>
            <w:shd w:val="clear" w:color="auto" w:fill="auto"/>
            <w:vAlign w:val="center"/>
            <w:hideMark/>
          </w:tcPr>
          <w:p w14:paraId="6C2A372D" w14:textId="77777777" w:rsidR="006A70E5" w:rsidRPr="000A3C7E" w:rsidRDefault="006A70E5" w:rsidP="000A3C7E">
            <w:pPr>
              <w:spacing w:before="0" w:after="0" w:line="276" w:lineRule="auto"/>
              <w:jc w:val="both"/>
              <w:rPr>
                <w:sz w:val="20"/>
              </w:rPr>
            </w:pPr>
            <w:r w:rsidRPr="000A3C7E">
              <w:rPr>
                <w:sz w:val="20"/>
              </w:rPr>
              <w:t xml:space="preserve">Допустимые значения: </w:t>
            </w:r>
            <w:r w:rsidRPr="000A3C7E">
              <w:rPr>
                <w:sz w:val="20"/>
              </w:rPr>
              <w:br/>
              <w:t>M</w:t>
            </w:r>
            <w:r w:rsidR="009A576B" w:rsidRPr="000A3C7E">
              <w:rPr>
                <w:sz w:val="20"/>
              </w:rPr>
              <w:t>;</w:t>
            </w:r>
            <w:r w:rsidRPr="000A3C7E">
              <w:rPr>
                <w:sz w:val="20"/>
              </w:rPr>
              <w:t xml:space="preserve"> </w:t>
            </w:r>
            <w:r w:rsidRPr="000A3C7E">
              <w:rPr>
                <w:sz w:val="20"/>
              </w:rPr>
              <w:br/>
              <w:t>E</w:t>
            </w:r>
            <w:r w:rsidR="009A576B" w:rsidRPr="000A3C7E">
              <w:rPr>
                <w:sz w:val="20"/>
              </w:rPr>
              <w:t>;</w:t>
            </w:r>
            <w:r w:rsidRPr="000A3C7E">
              <w:rPr>
                <w:sz w:val="20"/>
              </w:rPr>
              <w:t xml:space="preserve"> </w:t>
            </w:r>
            <w:r w:rsidRPr="000A3C7E">
              <w:rPr>
                <w:sz w:val="20"/>
              </w:rPr>
              <w:br/>
              <w:t>I</w:t>
            </w:r>
            <w:r w:rsidR="009A576B" w:rsidRPr="000A3C7E">
              <w:rPr>
                <w:sz w:val="20"/>
              </w:rPr>
              <w:t>;</w:t>
            </w:r>
          </w:p>
          <w:p w14:paraId="2A93A9F7" w14:textId="77777777" w:rsidR="009A576B" w:rsidRPr="000A3C7E" w:rsidRDefault="009A576B" w:rsidP="000A3C7E">
            <w:pPr>
              <w:spacing w:before="0" w:after="0" w:line="276" w:lineRule="auto"/>
              <w:jc w:val="both"/>
              <w:rPr>
                <w:sz w:val="20"/>
                <w:lang w:val="en-US"/>
              </w:rPr>
            </w:pPr>
            <w:r w:rsidRPr="000A3C7E">
              <w:rPr>
                <w:sz w:val="20"/>
                <w:lang w:val="en-US"/>
              </w:rPr>
              <w:t>P</w:t>
            </w:r>
          </w:p>
        </w:tc>
      </w:tr>
      <w:tr w:rsidR="006A70E5" w:rsidRPr="000A3C7E" w14:paraId="0588C243" w14:textId="77777777" w:rsidTr="00EA6DF1">
        <w:trPr>
          <w:gridAfter w:val="1"/>
          <w:wAfter w:w="15" w:type="pct"/>
          <w:jc w:val="center"/>
        </w:trPr>
        <w:tc>
          <w:tcPr>
            <w:tcW w:w="743" w:type="pct"/>
            <w:shd w:val="clear" w:color="auto" w:fill="auto"/>
            <w:vAlign w:val="center"/>
          </w:tcPr>
          <w:p w14:paraId="6BCE2C31" w14:textId="77777777" w:rsidR="006A70E5" w:rsidRPr="000A3C7E" w:rsidRDefault="006A70E5" w:rsidP="000A3C7E">
            <w:pPr>
              <w:spacing w:before="0" w:after="0" w:line="276" w:lineRule="auto"/>
              <w:jc w:val="both"/>
              <w:rPr>
                <w:sz w:val="20"/>
              </w:rPr>
            </w:pPr>
          </w:p>
        </w:tc>
        <w:tc>
          <w:tcPr>
            <w:tcW w:w="788" w:type="pct"/>
            <w:shd w:val="clear" w:color="auto" w:fill="auto"/>
            <w:vAlign w:val="center"/>
          </w:tcPr>
          <w:p w14:paraId="5F824338" w14:textId="77777777" w:rsidR="006A70E5" w:rsidRPr="000A3C7E" w:rsidRDefault="006A70E5" w:rsidP="000A3C7E">
            <w:pPr>
              <w:spacing w:before="0" w:after="0" w:line="276" w:lineRule="auto"/>
              <w:jc w:val="both"/>
              <w:rPr>
                <w:sz w:val="20"/>
              </w:rPr>
            </w:pPr>
            <w:r w:rsidRPr="000A3C7E">
              <w:rPr>
                <w:sz w:val="20"/>
              </w:rPr>
              <w:t>regDate</w:t>
            </w:r>
          </w:p>
        </w:tc>
        <w:tc>
          <w:tcPr>
            <w:tcW w:w="198" w:type="pct"/>
            <w:shd w:val="clear" w:color="auto" w:fill="auto"/>
            <w:vAlign w:val="center"/>
          </w:tcPr>
          <w:p w14:paraId="23599915" w14:textId="77777777" w:rsidR="006A70E5" w:rsidRPr="000A3C7E" w:rsidRDefault="002B35CD" w:rsidP="000A3C7E">
            <w:pPr>
              <w:spacing w:before="0" w:after="0" w:line="276" w:lineRule="auto"/>
              <w:jc w:val="center"/>
              <w:rPr>
                <w:sz w:val="20"/>
              </w:rPr>
            </w:pPr>
            <w:r w:rsidRPr="000A3C7E">
              <w:rPr>
                <w:sz w:val="20"/>
              </w:rPr>
              <w:t>Н</w:t>
            </w:r>
          </w:p>
        </w:tc>
        <w:tc>
          <w:tcPr>
            <w:tcW w:w="496" w:type="pct"/>
            <w:shd w:val="clear" w:color="auto" w:fill="auto"/>
            <w:vAlign w:val="center"/>
          </w:tcPr>
          <w:p w14:paraId="3F527705" w14:textId="77777777" w:rsidR="006A70E5" w:rsidRPr="000A3C7E" w:rsidRDefault="006A70E5" w:rsidP="000A3C7E">
            <w:pPr>
              <w:spacing w:before="0" w:after="0" w:line="276" w:lineRule="auto"/>
              <w:jc w:val="center"/>
              <w:rPr>
                <w:sz w:val="20"/>
                <w:lang w:val="en-US"/>
              </w:rPr>
            </w:pPr>
            <w:r w:rsidRPr="000A3C7E">
              <w:rPr>
                <w:sz w:val="20"/>
              </w:rPr>
              <w:t>D</w:t>
            </w:r>
            <w:r w:rsidR="00D94A80" w:rsidRPr="000A3C7E">
              <w:rPr>
                <w:sz w:val="20"/>
                <w:lang w:val="en-US"/>
              </w:rPr>
              <w:t>T</w:t>
            </w:r>
          </w:p>
        </w:tc>
        <w:tc>
          <w:tcPr>
            <w:tcW w:w="1382" w:type="pct"/>
            <w:shd w:val="clear" w:color="auto" w:fill="auto"/>
            <w:vAlign w:val="center"/>
          </w:tcPr>
          <w:p w14:paraId="59ACE417" w14:textId="77777777" w:rsidR="006A70E5" w:rsidRPr="000A3C7E" w:rsidRDefault="006A70E5" w:rsidP="000A3C7E">
            <w:pPr>
              <w:spacing w:before="0" w:after="0" w:line="276" w:lineRule="auto"/>
              <w:rPr>
                <w:sz w:val="20"/>
              </w:rPr>
            </w:pPr>
            <w:r w:rsidRPr="000A3C7E">
              <w:rPr>
                <w:sz w:val="20"/>
              </w:rPr>
              <w:t>Дата поступления жалобы</w:t>
            </w:r>
          </w:p>
        </w:tc>
        <w:tc>
          <w:tcPr>
            <w:tcW w:w="1378" w:type="pct"/>
            <w:shd w:val="clear" w:color="auto" w:fill="auto"/>
            <w:vAlign w:val="center"/>
          </w:tcPr>
          <w:p w14:paraId="58B72810" w14:textId="77777777" w:rsidR="006A70E5" w:rsidRPr="000A3C7E" w:rsidRDefault="006A70E5" w:rsidP="000A3C7E">
            <w:pPr>
              <w:spacing w:before="0" w:after="0" w:line="276" w:lineRule="auto"/>
              <w:jc w:val="both"/>
              <w:rPr>
                <w:sz w:val="20"/>
              </w:rPr>
            </w:pPr>
          </w:p>
        </w:tc>
      </w:tr>
      <w:tr w:rsidR="00CC7D5D" w:rsidRPr="000A3C7E" w14:paraId="79DC74A3" w14:textId="77777777" w:rsidTr="00EA6DF1">
        <w:trPr>
          <w:gridAfter w:val="1"/>
          <w:wAfter w:w="15" w:type="pct"/>
          <w:jc w:val="center"/>
        </w:trPr>
        <w:tc>
          <w:tcPr>
            <w:tcW w:w="743" w:type="pct"/>
            <w:shd w:val="clear" w:color="auto" w:fill="auto"/>
            <w:vAlign w:val="center"/>
          </w:tcPr>
          <w:p w14:paraId="6A912CA6" w14:textId="77777777" w:rsidR="00CC7D5D" w:rsidRPr="000A3C7E" w:rsidRDefault="00CC7D5D" w:rsidP="000A3C7E">
            <w:pPr>
              <w:spacing w:before="0" w:after="0" w:line="276" w:lineRule="auto"/>
              <w:jc w:val="both"/>
              <w:rPr>
                <w:sz w:val="20"/>
              </w:rPr>
            </w:pPr>
          </w:p>
        </w:tc>
        <w:tc>
          <w:tcPr>
            <w:tcW w:w="788" w:type="pct"/>
            <w:shd w:val="clear" w:color="auto" w:fill="auto"/>
            <w:vAlign w:val="center"/>
          </w:tcPr>
          <w:p w14:paraId="5E6AD1DE" w14:textId="77777777" w:rsidR="00CC7D5D" w:rsidRPr="000A3C7E" w:rsidRDefault="00CC7D5D" w:rsidP="000A3C7E">
            <w:pPr>
              <w:spacing w:before="0" w:after="0" w:line="276" w:lineRule="auto"/>
              <w:jc w:val="both"/>
              <w:rPr>
                <w:sz w:val="20"/>
              </w:rPr>
            </w:pPr>
            <w:r w:rsidRPr="000A3C7E">
              <w:rPr>
                <w:sz w:val="20"/>
              </w:rPr>
              <w:t>notice</w:t>
            </w:r>
          </w:p>
        </w:tc>
        <w:tc>
          <w:tcPr>
            <w:tcW w:w="198" w:type="pct"/>
            <w:shd w:val="clear" w:color="auto" w:fill="auto"/>
            <w:vAlign w:val="center"/>
          </w:tcPr>
          <w:p w14:paraId="43020B43" w14:textId="77777777" w:rsidR="00CC7D5D" w:rsidRPr="000A3C7E" w:rsidRDefault="00CC7D5D" w:rsidP="000A3C7E">
            <w:pPr>
              <w:spacing w:before="0" w:after="0" w:line="276" w:lineRule="auto"/>
              <w:jc w:val="center"/>
              <w:rPr>
                <w:sz w:val="20"/>
              </w:rPr>
            </w:pPr>
            <w:r w:rsidRPr="000A3C7E">
              <w:rPr>
                <w:sz w:val="20"/>
              </w:rPr>
              <w:t>O</w:t>
            </w:r>
          </w:p>
        </w:tc>
        <w:tc>
          <w:tcPr>
            <w:tcW w:w="496" w:type="pct"/>
            <w:shd w:val="clear" w:color="auto" w:fill="auto"/>
            <w:vAlign w:val="center"/>
          </w:tcPr>
          <w:p w14:paraId="4076EC78" w14:textId="77777777" w:rsidR="00CC7D5D" w:rsidRPr="000A3C7E" w:rsidRDefault="00CC7D5D" w:rsidP="000A3C7E">
            <w:pPr>
              <w:spacing w:before="0" w:after="0" w:line="276" w:lineRule="auto"/>
              <w:jc w:val="center"/>
              <w:rPr>
                <w:sz w:val="20"/>
                <w:lang w:val="en-US"/>
              </w:rPr>
            </w:pPr>
            <w:r w:rsidRPr="000A3C7E">
              <w:rPr>
                <w:sz w:val="20"/>
                <w:lang w:val="en-US"/>
              </w:rPr>
              <w:t>S</w:t>
            </w:r>
          </w:p>
        </w:tc>
        <w:tc>
          <w:tcPr>
            <w:tcW w:w="1382" w:type="pct"/>
            <w:shd w:val="clear" w:color="auto" w:fill="auto"/>
            <w:vAlign w:val="center"/>
          </w:tcPr>
          <w:p w14:paraId="2D5A9D59" w14:textId="77777777" w:rsidR="00CC7D5D" w:rsidRPr="000A3C7E" w:rsidRDefault="00CC7D5D" w:rsidP="000A3C7E">
            <w:pPr>
              <w:spacing w:before="0" w:after="0" w:line="276" w:lineRule="auto"/>
              <w:rPr>
                <w:sz w:val="20"/>
              </w:rPr>
            </w:pPr>
            <w:r w:rsidRPr="000A3C7E">
              <w:rPr>
                <w:sz w:val="20"/>
              </w:rPr>
              <w:t>Уведомление о принятии жалобы к рассмотрению</w:t>
            </w:r>
          </w:p>
        </w:tc>
        <w:tc>
          <w:tcPr>
            <w:tcW w:w="1378" w:type="pct"/>
            <w:shd w:val="clear" w:color="auto" w:fill="auto"/>
            <w:vAlign w:val="center"/>
          </w:tcPr>
          <w:p w14:paraId="08532C70" w14:textId="77777777" w:rsidR="00CC7D5D" w:rsidRPr="000A3C7E" w:rsidRDefault="00CC7D5D" w:rsidP="000A3C7E">
            <w:pPr>
              <w:spacing w:before="0" w:after="0" w:line="276" w:lineRule="auto"/>
              <w:jc w:val="both"/>
              <w:rPr>
                <w:sz w:val="20"/>
              </w:rPr>
            </w:pPr>
          </w:p>
        </w:tc>
      </w:tr>
      <w:tr w:rsidR="008B2EB1" w:rsidRPr="000A3C7E" w14:paraId="70117ECD" w14:textId="77777777" w:rsidTr="00EA6DF1">
        <w:trPr>
          <w:gridAfter w:val="1"/>
          <w:wAfter w:w="15" w:type="pct"/>
          <w:jc w:val="center"/>
        </w:trPr>
        <w:tc>
          <w:tcPr>
            <w:tcW w:w="743" w:type="pct"/>
            <w:shd w:val="clear" w:color="auto" w:fill="auto"/>
            <w:vAlign w:val="center"/>
          </w:tcPr>
          <w:p w14:paraId="19739B03" w14:textId="77777777" w:rsidR="008B2EB1" w:rsidRPr="000A3C7E" w:rsidRDefault="008B2EB1" w:rsidP="000A3C7E">
            <w:pPr>
              <w:spacing w:before="0" w:after="0" w:line="276" w:lineRule="auto"/>
              <w:jc w:val="both"/>
              <w:rPr>
                <w:sz w:val="20"/>
              </w:rPr>
            </w:pPr>
          </w:p>
        </w:tc>
        <w:tc>
          <w:tcPr>
            <w:tcW w:w="788" w:type="pct"/>
            <w:shd w:val="clear" w:color="auto" w:fill="auto"/>
            <w:vAlign w:val="center"/>
          </w:tcPr>
          <w:p w14:paraId="030E7711" w14:textId="77777777" w:rsidR="008B2EB1" w:rsidRPr="000A3C7E" w:rsidRDefault="008B2EB1" w:rsidP="000A3C7E">
            <w:pPr>
              <w:spacing w:before="0" w:after="0" w:line="276" w:lineRule="auto"/>
              <w:jc w:val="both"/>
              <w:rPr>
                <w:sz w:val="20"/>
              </w:rPr>
            </w:pPr>
            <w:r w:rsidRPr="000A3C7E">
              <w:rPr>
                <w:sz w:val="20"/>
              </w:rPr>
              <w:t>contactPhone</w:t>
            </w:r>
          </w:p>
        </w:tc>
        <w:tc>
          <w:tcPr>
            <w:tcW w:w="198" w:type="pct"/>
            <w:shd w:val="clear" w:color="auto" w:fill="auto"/>
            <w:vAlign w:val="center"/>
          </w:tcPr>
          <w:p w14:paraId="5CFA8AC2" w14:textId="77777777" w:rsidR="008B2EB1" w:rsidRPr="000A3C7E" w:rsidRDefault="008B2EB1" w:rsidP="000A3C7E">
            <w:pPr>
              <w:spacing w:before="0" w:after="0" w:line="276" w:lineRule="auto"/>
              <w:jc w:val="center"/>
              <w:rPr>
                <w:sz w:val="20"/>
              </w:rPr>
            </w:pPr>
            <w:r w:rsidRPr="000A3C7E">
              <w:rPr>
                <w:sz w:val="20"/>
              </w:rPr>
              <w:t>Н</w:t>
            </w:r>
          </w:p>
        </w:tc>
        <w:tc>
          <w:tcPr>
            <w:tcW w:w="496" w:type="pct"/>
            <w:shd w:val="clear" w:color="auto" w:fill="auto"/>
            <w:vAlign w:val="center"/>
          </w:tcPr>
          <w:p w14:paraId="12AA2E8A" w14:textId="77777777" w:rsidR="008B2EB1" w:rsidRPr="000A3C7E" w:rsidRDefault="008B2EB1" w:rsidP="000A3C7E">
            <w:pPr>
              <w:spacing w:before="0" w:after="0" w:line="276" w:lineRule="auto"/>
              <w:jc w:val="center"/>
              <w:rPr>
                <w:sz w:val="20"/>
              </w:rPr>
            </w:pPr>
            <w:r w:rsidRPr="000A3C7E">
              <w:rPr>
                <w:sz w:val="20"/>
              </w:rPr>
              <w:t>Т(1-256)</w:t>
            </w:r>
          </w:p>
        </w:tc>
        <w:tc>
          <w:tcPr>
            <w:tcW w:w="1382" w:type="pct"/>
            <w:shd w:val="clear" w:color="auto" w:fill="auto"/>
            <w:vAlign w:val="center"/>
          </w:tcPr>
          <w:p w14:paraId="25C82A7E" w14:textId="77777777" w:rsidR="008B2EB1" w:rsidRPr="000A3C7E" w:rsidRDefault="008B2EB1" w:rsidP="000A3C7E">
            <w:pPr>
              <w:spacing w:before="0" w:after="0" w:line="276" w:lineRule="auto"/>
              <w:rPr>
                <w:sz w:val="20"/>
              </w:rPr>
            </w:pPr>
            <w:r w:rsidRPr="000A3C7E">
              <w:rPr>
                <w:sz w:val="20"/>
              </w:rPr>
              <w:t>Номер телефона ответственного за рассмотрение жалобы</w:t>
            </w:r>
          </w:p>
        </w:tc>
        <w:tc>
          <w:tcPr>
            <w:tcW w:w="1378" w:type="pct"/>
            <w:shd w:val="clear" w:color="auto" w:fill="auto"/>
            <w:vAlign w:val="center"/>
          </w:tcPr>
          <w:p w14:paraId="0B12ECC2" w14:textId="77777777" w:rsidR="008B2EB1" w:rsidRPr="000A3C7E" w:rsidRDefault="008B2EB1" w:rsidP="000A3C7E">
            <w:pPr>
              <w:spacing w:before="0" w:after="0" w:line="276" w:lineRule="auto"/>
              <w:jc w:val="both"/>
              <w:rPr>
                <w:sz w:val="20"/>
              </w:rPr>
            </w:pPr>
          </w:p>
        </w:tc>
      </w:tr>
      <w:tr w:rsidR="008B2EB1" w:rsidRPr="000A3C7E" w14:paraId="2FE7C3A7" w14:textId="77777777" w:rsidTr="00EA6DF1">
        <w:trPr>
          <w:gridAfter w:val="1"/>
          <w:wAfter w:w="15" w:type="pct"/>
          <w:jc w:val="center"/>
        </w:trPr>
        <w:tc>
          <w:tcPr>
            <w:tcW w:w="743" w:type="pct"/>
            <w:shd w:val="clear" w:color="auto" w:fill="auto"/>
            <w:vAlign w:val="center"/>
          </w:tcPr>
          <w:p w14:paraId="6A3A84BE" w14:textId="77777777" w:rsidR="008B2EB1" w:rsidRPr="000A3C7E" w:rsidRDefault="008B2EB1" w:rsidP="000A3C7E">
            <w:pPr>
              <w:spacing w:before="0" w:after="0" w:line="276" w:lineRule="auto"/>
              <w:jc w:val="both"/>
              <w:rPr>
                <w:sz w:val="20"/>
              </w:rPr>
            </w:pPr>
          </w:p>
        </w:tc>
        <w:tc>
          <w:tcPr>
            <w:tcW w:w="788" w:type="pct"/>
            <w:shd w:val="clear" w:color="auto" w:fill="auto"/>
            <w:vAlign w:val="center"/>
          </w:tcPr>
          <w:p w14:paraId="62035A0B" w14:textId="77777777" w:rsidR="008B2EB1" w:rsidRPr="000A3C7E" w:rsidRDefault="008B2EB1" w:rsidP="000A3C7E">
            <w:pPr>
              <w:spacing w:before="0" w:after="0" w:line="276" w:lineRule="auto"/>
              <w:jc w:val="both"/>
              <w:rPr>
                <w:sz w:val="20"/>
              </w:rPr>
            </w:pPr>
            <w:r w:rsidRPr="000A3C7E">
              <w:rPr>
                <w:sz w:val="20"/>
              </w:rPr>
              <w:t>modification</w:t>
            </w:r>
          </w:p>
        </w:tc>
        <w:tc>
          <w:tcPr>
            <w:tcW w:w="198" w:type="pct"/>
            <w:shd w:val="clear" w:color="auto" w:fill="auto"/>
            <w:vAlign w:val="center"/>
          </w:tcPr>
          <w:p w14:paraId="35A23CDA" w14:textId="77777777" w:rsidR="008B2EB1" w:rsidRPr="000A3C7E" w:rsidRDefault="008B2EB1" w:rsidP="000A3C7E">
            <w:pPr>
              <w:spacing w:before="0" w:after="0" w:line="276" w:lineRule="auto"/>
              <w:jc w:val="center"/>
              <w:rPr>
                <w:sz w:val="20"/>
              </w:rPr>
            </w:pPr>
            <w:r w:rsidRPr="000A3C7E">
              <w:rPr>
                <w:sz w:val="20"/>
              </w:rPr>
              <w:t>Н</w:t>
            </w:r>
          </w:p>
        </w:tc>
        <w:tc>
          <w:tcPr>
            <w:tcW w:w="496" w:type="pct"/>
            <w:shd w:val="clear" w:color="auto" w:fill="auto"/>
            <w:vAlign w:val="center"/>
          </w:tcPr>
          <w:p w14:paraId="2C053D68" w14:textId="77777777" w:rsidR="008B2EB1" w:rsidRPr="000A3C7E" w:rsidRDefault="008B2EB1" w:rsidP="000A3C7E">
            <w:pPr>
              <w:spacing w:before="0" w:after="0" w:line="276" w:lineRule="auto"/>
              <w:jc w:val="center"/>
              <w:rPr>
                <w:sz w:val="20"/>
                <w:lang w:val="en-US"/>
              </w:rPr>
            </w:pPr>
            <w:r w:rsidRPr="000A3C7E">
              <w:rPr>
                <w:sz w:val="20"/>
                <w:lang w:val="en-US"/>
              </w:rPr>
              <w:t>S</w:t>
            </w:r>
          </w:p>
        </w:tc>
        <w:tc>
          <w:tcPr>
            <w:tcW w:w="1382" w:type="pct"/>
            <w:shd w:val="clear" w:color="auto" w:fill="auto"/>
            <w:vAlign w:val="center"/>
          </w:tcPr>
          <w:p w14:paraId="601179D3" w14:textId="77777777" w:rsidR="008B2EB1" w:rsidRPr="000A3C7E" w:rsidRDefault="008B2EB1" w:rsidP="000A3C7E">
            <w:pPr>
              <w:spacing w:before="0" w:after="0" w:line="276" w:lineRule="auto"/>
              <w:rPr>
                <w:sz w:val="20"/>
              </w:rPr>
            </w:pPr>
            <w:r w:rsidRPr="000A3C7E">
              <w:rPr>
                <w:sz w:val="20"/>
              </w:rPr>
              <w:t>Изменение документа</w:t>
            </w:r>
          </w:p>
        </w:tc>
        <w:tc>
          <w:tcPr>
            <w:tcW w:w="1378" w:type="pct"/>
            <w:shd w:val="clear" w:color="auto" w:fill="auto"/>
            <w:vAlign w:val="center"/>
          </w:tcPr>
          <w:p w14:paraId="197B7297" w14:textId="77777777" w:rsidR="008B2EB1" w:rsidRPr="000A3C7E" w:rsidRDefault="008B2EB1" w:rsidP="000A3C7E">
            <w:pPr>
              <w:spacing w:before="0" w:after="0" w:line="276" w:lineRule="auto"/>
              <w:jc w:val="both"/>
              <w:rPr>
                <w:sz w:val="20"/>
              </w:rPr>
            </w:pPr>
            <w:r w:rsidRPr="000A3C7E">
              <w:rPr>
                <w:sz w:val="20"/>
              </w:rPr>
              <w:t>Заполняется в случае направления в ЕИС изменений документа</w:t>
            </w:r>
          </w:p>
        </w:tc>
      </w:tr>
      <w:tr w:rsidR="00CB2E49" w:rsidRPr="000A3C7E" w14:paraId="6487FAEB" w14:textId="77777777" w:rsidTr="00EA6DF1">
        <w:trPr>
          <w:gridAfter w:val="1"/>
          <w:wAfter w:w="15" w:type="pct"/>
          <w:jc w:val="center"/>
        </w:trPr>
        <w:tc>
          <w:tcPr>
            <w:tcW w:w="743" w:type="pct"/>
            <w:shd w:val="clear" w:color="auto" w:fill="auto"/>
            <w:vAlign w:val="center"/>
          </w:tcPr>
          <w:p w14:paraId="6949AB5E" w14:textId="77777777" w:rsidR="00CB2E49" w:rsidRPr="000A3C7E" w:rsidRDefault="00CB2E49" w:rsidP="000A3C7E">
            <w:pPr>
              <w:spacing w:before="0" w:after="0" w:line="276" w:lineRule="auto"/>
              <w:jc w:val="both"/>
              <w:rPr>
                <w:sz w:val="20"/>
              </w:rPr>
            </w:pPr>
          </w:p>
        </w:tc>
        <w:tc>
          <w:tcPr>
            <w:tcW w:w="788" w:type="pct"/>
            <w:shd w:val="clear" w:color="auto" w:fill="auto"/>
            <w:vAlign w:val="center"/>
          </w:tcPr>
          <w:p w14:paraId="4A401CD9" w14:textId="77777777" w:rsidR="00CB2E49" w:rsidRPr="000A3C7E" w:rsidRDefault="00CB2E49" w:rsidP="000A3C7E">
            <w:pPr>
              <w:spacing w:before="0" w:after="0" w:line="276" w:lineRule="auto"/>
              <w:jc w:val="both"/>
              <w:rPr>
                <w:sz w:val="20"/>
              </w:rPr>
            </w:pPr>
            <w:r w:rsidRPr="000A3C7E">
              <w:rPr>
                <w:sz w:val="20"/>
              </w:rPr>
              <w:t>printFormInfo</w:t>
            </w:r>
          </w:p>
        </w:tc>
        <w:tc>
          <w:tcPr>
            <w:tcW w:w="198" w:type="pct"/>
            <w:shd w:val="clear" w:color="auto" w:fill="auto"/>
            <w:vAlign w:val="center"/>
          </w:tcPr>
          <w:p w14:paraId="189F99A9" w14:textId="77777777" w:rsidR="00CB2E49" w:rsidRPr="000A3C7E" w:rsidRDefault="00CB2E49" w:rsidP="000A3C7E">
            <w:pPr>
              <w:spacing w:before="0" w:after="0" w:line="276" w:lineRule="auto"/>
              <w:jc w:val="center"/>
              <w:rPr>
                <w:sz w:val="20"/>
              </w:rPr>
            </w:pPr>
            <w:r w:rsidRPr="000A3C7E">
              <w:rPr>
                <w:sz w:val="20"/>
              </w:rPr>
              <w:t>Н</w:t>
            </w:r>
          </w:p>
        </w:tc>
        <w:tc>
          <w:tcPr>
            <w:tcW w:w="496" w:type="pct"/>
            <w:shd w:val="clear" w:color="auto" w:fill="auto"/>
            <w:vAlign w:val="center"/>
          </w:tcPr>
          <w:p w14:paraId="3DD6A04B" w14:textId="77777777" w:rsidR="00CB2E49" w:rsidRPr="000A3C7E" w:rsidRDefault="00CB2E49" w:rsidP="000A3C7E">
            <w:pPr>
              <w:spacing w:before="0" w:after="0" w:line="276" w:lineRule="auto"/>
              <w:jc w:val="center"/>
              <w:rPr>
                <w:sz w:val="20"/>
                <w:lang w:val="en-US"/>
              </w:rPr>
            </w:pPr>
            <w:r w:rsidRPr="000A3C7E">
              <w:rPr>
                <w:sz w:val="20"/>
                <w:lang w:val="en-US"/>
              </w:rPr>
              <w:t>S</w:t>
            </w:r>
          </w:p>
        </w:tc>
        <w:tc>
          <w:tcPr>
            <w:tcW w:w="1382" w:type="pct"/>
            <w:shd w:val="clear" w:color="auto" w:fill="auto"/>
            <w:vAlign w:val="center"/>
          </w:tcPr>
          <w:p w14:paraId="6DD0240D" w14:textId="77777777" w:rsidR="00CB2E49" w:rsidRPr="000A3C7E" w:rsidRDefault="005A1EB6" w:rsidP="000A3C7E">
            <w:pPr>
              <w:spacing w:before="0" w:after="0" w:line="276" w:lineRule="auto"/>
              <w:rPr>
                <w:sz w:val="20"/>
              </w:rPr>
            </w:pPr>
            <w:r w:rsidRPr="000A3C7E">
              <w:rPr>
                <w:sz w:val="20"/>
              </w:rPr>
              <w:t>Общая информация (для печатной формы)</w:t>
            </w:r>
          </w:p>
        </w:tc>
        <w:tc>
          <w:tcPr>
            <w:tcW w:w="1378" w:type="pct"/>
            <w:shd w:val="clear" w:color="auto" w:fill="auto"/>
            <w:vAlign w:val="center"/>
          </w:tcPr>
          <w:p w14:paraId="6503F983" w14:textId="77777777" w:rsidR="00CB2E49" w:rsidRPr="000A3C7E" w:rsidRDefault="005A1EB6" w:rsidP="000A3C7E">
            <w:pPr>
              <w:spacing w:before="0" w:after="0" w:line="276" w:lineRule="auto"/>
              <w:jc w:val="both"/>
              <w:rPr>
                <w:sz w:val="20"/>
              </w:rPr>
            </w:pPr>
            <w:r w:rsidRPr="000A3C7E">
              <w:rPr>
                <w:sz w:val="20"/>
              </w:rPr>
              <w:t>Содержимое блока игнорируется при приеме документа в ЕИС</w:t>
            </w:r>
          </w:p>
        </w:tc>
      </w:tr>
      <w:tr w:rsidR="008B6167" w:rsidRPr="000A3C7E" w14:paraId="77A571EE" w14:textId="77777777" w:rsidTr="00EA6DF1">
        <w:trPr>
          <w:gridAfter w:val="1"/>
          <w:wAfter w:w="15" w:type="pct"/>
          <w:jc w:val="center"/>
        </w:trPr>
        <w:tc>
          <w:tcPr>
            <w:tcW w:w="4985" w:type="pct"/>
            <w:gridSpan w:val="6"/>
            <w:shd w:val="clear" w:color="auto" w:fill="auto"/>
            <w:vAlign w:val="center"/>
          </w:tcPr>
          <w:p w14:paraId="4FB1EB87" w14:textId="77777777" w:rsidR="008B6167" w:rsidRPr="000A3C7E" w:rsidRDefault="008B6167" w:rsidP="000A3C7E">
            <w:pPr>
              <w:spacing w:before="0" w:after="0" w:line="276" w:lineRule="auto"/>
              <w:jc w:val="center"/>
              <w:rPr>
                <w:b/>
                <w:bCs/>
                <w:sz w:val="20"/>
              </w:rPr>
            </w:pPr>
            <w:r w:rsidRPr="000A3C7E">
              <w:rPr>
                <w:b/>
                <w:sz w:val="20"/>
              </w:rPr>
              <w:t>Возможно использование видеоконференц-связи</w:t>
            </w:r>
          </w:p>
        </w:tc>
      </w:tr>
      <w:tr w:rsidR="008B6167" w:rsidRPr="000A3C7E" w14:paraId="3CADDD05" w14:textId="77777777" w:rsidTr="00EA6DF1">
        <w:trPr>
          <w:gridAfter w:val="1"/>
          <w:wAfter w:w="15" w:type="pct"/>
          <w:jc w:val="center"/>
        </w:trPr>
        <w:tc>
          <w:tcPr>
            <w:tcW w:w="743" w:type="pct"/>
            <w:shd w:val="clear" w:color="auto" w:fill="auto"/>
            <w:vAlign w:val="center"/>
          </w:tcPr>
          <w:p w14:paraId="2110BA23" w14:textId="77777777" w:rsidR="008B6167" w:rsidRPr="000A3C7E" w:rsidRDefault="008B6167" w:rsidP="000A3C7E">
            <w:pPr>
              <w:spacing w:before="0" w:after="0" w:line="276" w:lineRule="auto"/>
              <w:jc w:val="both"/>
              <w:rPr>
                <w:b/>
                <w:sz w:val="20"/>
              </w:rPr>
            </w:pPr>
            <w:r w:rsidRPr="000A3C7E">
              <w:rPr>
                <w:b/>
                <w:sz w:val="20"/>
              </w:rPr>
              <w:t>videoConfInfo</w:t>
            </w:r>
          </w:p>
        </w:tc>
        <w:tc>
          <w:tcPr>
            <w:tcW w:w="788" w:type="pct"/>
            <w:shd w:val="clear" w:color="auto" w:fill="auto"/>
            <w:vAlign w:val="center"/>
          </w:tcPr>
          <w:p w14:paraId="19C1A22A" w14:textId="77777777" w:rsidR="008B6167" w:rsidRPr="000A3C7E" w:rsidRDefault="008B6167" w:rsidP="000A3C7E">
            <w:pPr>
              <w:spacing w:before="0" w:after="0" w:line="276" w:lineRule="auto"/>
              <w:jc w:val="both"/>
              <w:rPr>
                <w:sz w:val="20"/>
              </w:rPr>
            </w:pPr>
          </w:p>
        </w:tc>
        <w:tc>
          <w:tcPr>
            <w:tcW w:w="198" w:type="pct"/>
            <w:shd w:val="clear" w:color="auto" w:fill="auto"/>
            <w:vAlign w:val="center"/>
          </w:tcPr>
          <w:p w14:paraId="3476E9BE" w14:textId="77777777" w:rsidR="008B6167" w:rsidRPr="000A3C7E" w:rsidRDefault="008B6167" w:rsidP="000A3C7E">
            <w:pPr>
              <w:spacing w:before="0" w:after="0" w:line="276" w:lineRule="auto"/>
              <w:jc w:val="center"/>
              <w:rPr>
                <w:sz w:val="20"/>
              </w:rPr>
            </w:pPr>
          </w:p>
        </w:tc>
        <w:tc>
          <w:tcPr>
            <w:tcW w:w="496" w:type="pct"/>
            <w:shd w:val="clear" w:color="auto" w:fill="auto"/>
            <w:vAlign w:val="center"/>
          </w:tcPr>
          <w:p w14:paraId="50F1F89C" w14:textId="77777777" w:rsidR="008B6167" w:rsidRPr="000A3C7E" w:rsidRDefault="008B6167" w:rsidP="000A3C7E">
            <w:pPr>
              <w:spacing w:before="0" w:after="0" w:line="276" w:lineRule="auto"/>
              <w:jc w:val="center"/>
              <w:rPr>
                <w:sz w:val="20"/>
              </w:rPr>
            </w:pPr>
          </w:p>
        </w:tc>
        <w:tc>
          <w:tcPr>
            <w:tcW w:w="1382" w:type="pct"/>
            <w:shd w:val="clear" w:color="auto" w:fill="auto"/>
            <w:vAlign w:val="center"/>
          </w:tcPr>
          <w:p w14:paraId="6DDB69A9" w14:textId="77777777" w:rsidR="008B6167" w:rsidRPr="000A3C7E" w:rsidRDefault="008B6167" w:rsidP="000A3C7E">
            <w:pPr>
              <w:spacing w:before="0" w:after="0" w:line="276" w:lineRule="auto"/>
              <w:rPr>
                <w:sz w:val="20"/>
              </w:rPr>
            </w:pPr>
          </w:p>
        </w:tc>
        <w:tc>
          <w:tcPr>
            <w:tcW w:w="1378" w:type="pct"/>
            <w:shd w:val="clear" w:color="auto" w:fill="auto"/>
            <w:vAlign w:val="center"/>
          </w:tcPr>
          <w:p w14:paraId="1571754E" w14:textId="77777777" w:rsidR="008B6167" w:rsidRPr="000A3C7E" w:rsidRDefault="008B6167" w:rsidP="000A3C7E">
            <w:pPr>
              <w:spacing w:before="0" w:after="0" w:line="276" w:lineRule="auto"/>
              <w:jc w:val="both"/>
              <w:rPr>
                <w:sz w:val="20"/>
              </w:rPr>
            </w:pPr>
          </w:p>
        </w:tc>
      </w:tr>
      <w:tr w:rsidR="008B6167" w:rsidRPr="000A3C7E" w14:paraId="3E1599B5" w14:textId="77777777" w:rsidTr="00EA6DF1">
        <w:trPr>
          <w:gridAfter w:val="1"/>
          <w:wAfter w:w="15" w:type="pct"/>
          <w:jc w:val="center"/>
        </w:trPr>
        <w:tc>
          <w:tcPr>
            <w:tcW w:w="743" w:type="pct"/>
            <w:shd w:val="clear" w:color="auto" w:fill="auto"/>
            <w:vAlign w:val="center"/>
          </w:tcPr>
          <w:p w14:paraId="7504DEAE" w14:textId="77777777" w:rsidR="008B6167" w:rsidRPr="000A3C7E" w:rsidRDefault="008B6167" w:rsidP="000A3C7E">
            <w:pPr>
              <w:spacing w:before="0" w:after="0" w:line="276" w:lineRule="auto"/>
              <w:jc w:val="both"/>
              <w:rPr>
                <w:sz w:val="20"/>
              </w:rPr>
            </w:pPr>
          </w:p>
        </w:tc>
        <w:tc>
          <w:tcPr>
            <w:tcW w:w="788" w:type="pct"/>
            <w:shd w:val="clear" w:color="auto" w:fill="auto"/>
          </w:tcPr>
          <w:p w14:paraId="56DFBF8E" w14:textId="77777777" w:rsidR="008B6167" w:rsidRPr="000A3C7E" w:rsidRDefault="008B6167" w:rsidP="000A3C7E">
            <w:pPr>
              <w:spacing w:before="0" w:after="0" w:line="276" w:lineRule="auto"/>
              <w:rPr>
                <w:sz w:val="20"/>
                <w:lang w:eastAsia="en-US"/>
              </w:rPr>
            </w:pPr>
            <w:r w:rsidRPr="000A3C7E">
              <w:rPr>
                <w:sz w:val="20"/>
              </w:rPr>
              <w:t>videoConfUrl</w:t>
            </w:r>
          </w:p>
        </w:tc>
        <w:tc>
          <w:tcPr>
            <w:tcW w:w="198" w:type="pct"/>
            <w:shd w:val="clear" w:color="auto" w:fill="auto"/>
          </w:tcPr>
          <w:p w14:paraId="60C49EA6" w14:textId="77777777" w:rsidR="008B6167" w:rsidRPr="000A3C7E" w:rsidRDefault="008B6167" w:rsidP="000A3C7E">
            <w:pPr>
              <w:spacing w:before="0" w:after="0" w:line="276" w:lineRule="auto"/>
              <w:jc w:val="center"/>
              <w:rPr>
                <w:sz w:val="20"/>
                <w:lang w:eastAsia="en-US"/>
              </w:rPr>
            </w:pPr>
            <w:r w:rsidRPr="000A3C7E">
              <w:rPr>
                <w:sz w:val="20"/>
              </w:rPr>
              <w:t>О</w:t>
            </w:r>
          </w:p>
        </w:tc>
        <w:tc>
          <w:tcPr>
            <w:tcW w:w="496" w:type="pct"/>
            <w:shd w:val="clear" w:color="auto" w:fill="auto"/>
          </w:tcPr>
          <w:p w14:paraId="72072E01" w14:textId="77777777" w:rsidR="008B6167" w:rsidRPr="000A3C7E" w:rsidRDefault="008B6167" w:rsidP="000A3C7E">
            <w:pPr>
              <w:spacing w:before="0" w:after="0" w:line="276" w:lineRule="auto"/>
              <w:jc w:val="center"/>
              <w:rPr>
                <w:sz w:val="20"/>
                <w:lang w:eastAsia="en-US"/>
              </w:rPr>
            </w:pPr>
            <w:r w:rsidRPr="000A3C7E">
              <w:rPr>
                <w:sz w:val="20"/>
              </w:rPr>
              <w:t>T(1-1024)</w:t>
            </w:r>
          </w:p>
        </w:tc>
        <w:tc>
          <w:tcPr>
            <w:tcW w:w="1382" w:type="pct"/>
            <w:shd w:val="clear" w:color="auto" w:fill="auto"/>
          </w:tcPr>
          <w:p w14:paraId="187CC531" w14:textId="77777777" w:rsidR="008B6167" w:rsidRPr="000A3C7E" w:rsidRDefault="008B6167" w:rsidP="000A3C7E">
            <w:pPr>
              <w:spacing w:before="0" w:after="0" w:line="276" w:lineRule="auto"/>
              <w:rPr>
                <w:sz w:val="20"/>
                <w:lang w:eastAsia="en-US"/>
              </w:rPr>
            </w:pPr>
            <w:r w:rsidRPr="000A3C7E">
              <w:rPr>
                <w:sz w:val="20"/>
              </w:rPr>
              <w:t>Ссылка для подключения к видеоконференц-связи</w:t>
            </w:r>
          </w:p>
        </w:tc>
        <w:tc>
          <w:tcPr>
            <w:tcW w:w="1378" w:type="pct"/>
            <w:shd w:val="clear" w:color="auto" w:fill="auto"/>
            <w:vAlign w:val="center"/>
          </w:tcPr>
          <w:p w14:paraId="05A5A0C7" w14:textId="77777777" w:rsidR="008B6167" w:rsidRPr="000A3C7E" w:rsidRDefault="008B6167" w:rsidP="000A3C7E">
            <w:pPr>
              <w:spacing w:before="0" w:after="0" w:line="276" w:lineRule="auto"/>
              <w:rPr>
                <w:sz w:val="20"/>
                <w:lang w:eastAsia="en-US"/>
              </w:rPr>
            </w:pPr>
          </w:p>
        </w:tc>
      </w:tr>
      <w:tr w:rsidR="008B6167" w:rsidRPr="000A3C7E" w14:paraId="55DD21C2" w14:textId="77777777" w:rsidTr="00EA6DF1">
        <w:trPr>
          <w:gridAfter w:val="1"/>
          <w:wAfter w:w="15" w:type="pct"/>
          <w:jc w:val="center"/>
        </w:trPr>
        <w:tc>
          <w:tcPr>
            <w:tcW w:w="743" w:type="pct"/>
            <w:shd w:val="clear" w:color="auto" w:fill="auto"/>
            <w:vAlign w:val="center"/>
          </w:tcPr>
          <w:p w14:paraId="5DB67D0F" w14:textId="77777777" w:rsidR="008B6167" w:rsidRPr="000A3C7E" w:rsidRDefault="008B6167" w:rsidP="000A3C7E">
            <w:pPr>
              <w:spacing w:before="0" w:after="0" w:line="276" w:lineRule="auto"/>
              <w:jc w:val="both"/>
              <w:rPr>
                <w:sz w:val="20"/>
              </w:rPr>
            </w:pPr>
          </w:p>
        </w:tc>
        <w:tc>
          <w:tcPr>
            <w:tcW w:w="788" w:type="pct"/>
            <w:shd w:val="clear" w:color="auto" w:fill="auto"/>
            <w:vAlign w:val="center"/>
          </w:tcPr>
          <w:p w14:paraId="3CE88D27" w14:textId="77777777" w:rsidR="008B6167" w:rsidRPr="000A3C7E" w:rsidRDefault="008B6167" w:rsidP="000A3C7E">
            <w:pPr>
              <w:spacing w:before="0" w:after="0" w:line="276" w:lineRule="auto"/>
              <w:jc w:val="both"/>
              <w:rPr>
                <w:sz w:val="20"/>
              </w:rPr>
            </w:pPr>
            <w:r w:rsidRPr="000A3C7E">
              <w:rPr>
                <w:sz w:val="20"/>
              </w:rPr>
              <w:t>notPublishedOnEIS</w:t>
            </w:r>
          </w:p>
        </w:tc>
        <w:tc>
          <w:tcPr>
            <w:tcW w:w="198" w:type="pct"/>
            <w:shd w:val="clear" w:color="auto" w:fill="auto"/>
            <w:vAlign w:val="center"/>
          </w:tcPr>
          <w:p w14:paraId="407BEFCD" w14:textId="77777777" w:rsidR="008B6167" w:rsidRPr="000A3C7E" w:rsidRDefault="008B6167" w:rsidP="000A3C7E">
            <w:pPr>
              <w:spacing w:before="0" w:after="0" w:line="276" w:lineRule="auto"/>
              <w:jc w:val="center"/>
              <w:rPr>
                <w:sz w:val="20"/>
              </w:rPr>
            </w:pPr>
            <w:r w:rsidRPr="000A3C7E">
              <w:rPr>
                <w:sz w:val="20"/>
              </w:rPr>
              <w:t>О</w:t>
            </w:r>
          </w:p>
        </w:tc>
        <w:tc>
          <w:tcPr>
            <w:tcW w:w="496" w:type="pct"/>
            <w:shd w:val="clear" w:color="auto" w:fill="auto"/>
            <w:vAlign w:val="center"/>
          </w:tcPr>
          <w:p w14:paraId="6DAB751E" w14:textId="77777777" w:rsidR="008B6167" w:rsidRPr="000A3C7E" w:rsidRDefault="008B6167" w:rsidP="000A3C7E">
            <w:pPr>
              <w:spacing w:before="0" w:after="0" w:line="276" w:lineRule="auto"/>
              <w:jc w:val="center"/>
              <w:rPr>
                <w:sz w:val="20"/>
              </w:rPr>
            </w:pPr>
            <w:r w:rsidRPr="000A3C7E">
              <w:rPr>
                <w:sz w:val="20"/>
                <w:lang w:val="en-US"/>
              </w:rPr>
              <w:t>B</w:t>
            </w:r>
          </w:p>
        </w:tc>
        <w:tc>
          <w:tcPr>
            <w:tcW w:w="1382" w:type="pct"/>
            <w:shd w:val="clear" w:color="auto" w:fill="auto"/>
            <w:vAlign w:val="center"/>
          </w:tcPr>
          <w:p w14:paraId="65B90472" w14:textId="77777777" w:rsidR="008B6167" w:rsidRPr="000A3C7E" w:rsidRDefault="008B6167" w:rsidP="000A3C7E">
            <w:pPr>
              <w:spacing w:before="0" w:after="0" w:line="276" w:lineRule="auto"/>
              <w:rPr>
                <w:sz w:val="20"/>
              </w:rPr>
            </w:pPr>
            <w:r w:rsidRPr="000A3C7E">
              <w:rPr>
                <w:sz w:val="20"/>
              </w:rPr>
              <w:t>Информация не будет размещена на официальном сайте ЕИС</w:t>
            </w:r>
          </w:p>
        </w:tc>
        <w:tc>
          <w:tcPr>
            <w:tcW w:w="1378" w:type="pct"/>
            <w:shd w:val="clear" w:color="auto" w:fill="auto"/>
            <w:vAlign w:val="center"/>
            <w:hideMark/>
          </w:tcPr>
          <w:p w14:paraId="05EC6FB2" w14:textId="77777777" w:rsidR="008B6167" w:rsidRPr="000A3C7E" w:rsidRDefault="008B6167" w:rsidP="000A3C7E">
            <w:pPr>
              <w:spacing w:before="0" w:after="0" w:line="276" w:lineRule="auto"/>
              <w:rPr>
                <w:sz w:val="20"/>
              </w:rPr>
            </w:pPr>
            <w:r w:rsidRPr="000A3C7E">
              <w:rPr>
                <w:sz w:val="20"/>
              </w:rPr>
              <w:t xml:space="preserve">Фиксированное значение: </w:t>
            </w:r>
            <w:r w:rsidRPr="000A3C7E">
              <w:rPr>
                <w:sz w:val="20"/>
                <w:lang w:val="en-US"/>
              </w:rPr>
              <w:t>true</w:t>
            </w:r>
          </w:p>
          <w:p w14:paraId="5A85B0D1" w14:textId="77777777" w:rsidR="008B6167" w:rsidRPr="000A3C7E" w:rsidRDefault="008B6167" w:rsidP="000A3C7E">
            <w:pPr>
              <w:spacing w:before="0" w:after="0" w:line="276" w:lineRule="auto"/>
              <w:jc w:val="both"/>
              <w:rPr>
                <w:sz w:val="20"/>
              </w:rPr>
            </w:pPr>
            <w:r w:rsidRPr="000A3C7E">
              <w:rPr>
                <w:sz w:val="20"/>
              </w:rPr>
              <w:t xml:space="preserve">Не может быть заполнен при приеме, заполняется при </w:t>
            </w:r>
            <w:r w:rsidRPr="000A3C7E">
              <w:rPr>
                <w:sz w:val="20"/>
              </w:rPr>
              <w:lastRenderedPageBreak/>
              <w:t>передаче, в случае если информация не должна быть размещена в открытой части ЕИС</w:t>
            </w:r>
          </w:p>
        </w:tc>
      </w:tr>
      <w:tr w:rsidR="006A70E5" w:rsidRPr="000A3C7E" w14:paraId="7F2C2504" w14:textId="77777777" w:rsidTr="00EA6DF1">
        <w:trPr>
          <w:gridAfter w:val="1"/>
          <w:wAfter w:w="15" w:type="pct"/>
          <w:jc w:val="center"/>
        </w:trPr>
        <w:tc>
          <w:tcPr>
            <w:tcW w:w="4985" w:type="pct"/>
            <w:gridSpan w:val="6"/>
            <w:shd w:val="clear" w:color="auto" w:fill="auto"/>
            <w:vAlign w:val="center"/>
          </w:tcPr>
          <w:p w14:paraId="1F64F588" w14:textId="77777777" w:rsidR="006A70E5" w:rsidRPr="000A3C7E" w:rsidRDefault="006A70E5" w:rsidP="000A3C7E">
            <w:pPr>
              <w:spacing w:before="0" w:after="0" w:line="276" w:lineRule="auto"/>
              <w:jc w:val="center"/>
              <w:rPr>
                <w:b/>
                <w:bCs/>
                <w:sz w:val="20"/>
              </w:rPr>
            </w:pPr>
            <w:r w:rsidRPr="000A3C7E">
              <w:rPr>
                <w:b/>
                <w:bCs/>
                <w:sz w:val="20"/>
              </w:rPr>
              <w:lastRenderedPageBreak/>
              <w:t>Орган, осуществлявший регистрацию жалобы</w:t>
            </w:r>
          </w:p>
        </w:tc>
      </w:tr>
      <w:tr w:rsidR="006A70E5" w:rsidRPr="000A3C7E" w14:paraId="358C33B5" w14:textId="77777777" w:rsidTr="00EA6DF1">
        <w:trPr>
          <w:gridAfter w:val="1"/>
          <w:wAfter w:w="15" w:type="pct"/>
          <w:jc w:val="center"/>
        </w:trPr>
        <w:tc>
          <w:tcPr>
            <w:tcW w:w="743" w:type="pct"/>
            <w:shd w:val="clear" w:color="auto" w:fill="auto"/>
            <w:vAlign w:val="center"/>
          </w:tcPr>
          <w:p w14:paraId="5B94F6A6" w14:textId="77777777" w:rsidR="006A70E5" w:rsidRPr="000A3C7E" w:rsidRDefault="006A70E5" w:rsidP="000A3C7E">
            <w:pPr>
              <w:spacing w:before="0" w:after="0" w:line="276" w:lineRule="auto"/>
              <w:jc w:val="both"/>
              <w:rPr>
                <w:b/>
                <w:sz w:val="20"/>
              </w:rPr>
            </w:pPr>
            <w:r w:rsidRPr="000A3C7E">
              <w:rPr>
                <w:b/>
                <w:sz w:val="20"/>
              </w:rPr>
              <w:t>registrationKO</w:t>
            </w:r>
          </w:p>
        </w:tc>
        <w:tc>
          <w:tcPr>
            <w:tcW w:w="788" w:type="pct"/>
            <w:shd w:val="clear" w:color="auto" w:fill="auto"/>
            <w:vAlign w:val="center"/>
          </w:tcPr>
          <w:p w14:paraId="7CC7233B" w14:textId="77777777" w:rsidR="006A70E5" w:rsidRPr="000A3C7E" w:rsidRDefault="006A70E5" w:rsidP="000A3C7E">
            <w:pPr>
              <w:spacing w:before="0" w:after="0" w:line="276" w:lineRule="auto"/>
              <w:jc w:val="both"/>
              <w:rPr>
                <w:sz w:val="20"/>
              </w:rPr>
            </w:pPr>
          </w:p>
        </w:tc>
        <w:tc>
          <w:tcPr>
            <w:tcW w:w="198" w:type="pct"/>
            <w:shd w:val="clear" w:color="auto" w:fill="auto"/>
            <w:vAlign w:val="center"/>
          </w:tcPr>
          <w:p w14:paraId="7E9F81F8" w14:textId="77777777" w:rsidR="006A70E5" w:rsidRPr="000A3C7E" w:rsidRDefault="006A70E5" w:rsidP="000A3C7E">
            <w:pPr>
              <w:spacing w:before="0" w:after="0" w:line="276" w:lineRule="auto"/>
              <w:jc w:val="center"/>
              <w:rPr>
                <w:sz w:val="20"/>
              </w:rPr>
            </w:pPr>
          </w:p>
        </w:tc>
        <w:tc>
          <w:tcPr>
            <w:tcW w:w="496" w:type="pct"/>
            <w:shd w:val="clear" w:color="auto" w:fill="auto"/>
            <w:vAlign w:val="center"/>
          </w:tcPr>
          <w:p w14:paraId="484A0AE4" w14:textId="77777777" w:rsidR="006A70E5" w:rsidRPr="000A3C7E" w:rsidRDefault="006A70E5" w:rsidP="000A3C7E">
            <w:pPr>
              <w:spacing w:before="0" w:after="0" w:line="276" w:lineRule="auto"/>
              <w:jc w:val="center"/>
              <w:rPr>
                <w:sz w:val="20"/>
              </w:rPr>
            </w:pPr>
          </w:p>
        </w:tc>
        <w:tc>
          <w:tcPr>
            <w:tcW w:w="1382" w:type="pct"/>
            <w:shd w:val="clear" w:color="auto" w:fill="auto"/>
            <w:vAlign w:val="center"/>
          </w:tcPr>
          <w:p w14:paraId="5B90BA26" w14:textId="77777777" w:rsidR="006A70E5" w:rsidRPr="000A3C7E" w:rsidRDefault="006A70E5" w:rsidP="000A3C7E">
            <w:pPr>
              <w:spacing w:before="0" w:after="0" w:line="276" w:lineRule="auto"/>
              <w:rPr>
                <w:sz w:val="20"/>
              </w:rPr>
            </w:pPr>
          </w:p>
        </w:tc>
        <w:tc>
          <w:tcPr>
            <w:tcW w:w="1378" w:type="pct"/>
            <w:shd w:val="clear" w:color="auto" w:fill="auto"/>
            <w:vAlign w:val="center"/>
          </w:tcPr>
          <w:p w14:paraId="5A421E2B" w14:textId="77777777" w:rsidR="006A70E5" w:rsidRPr="000A3C7E" w:rsidRDefault="006A70E5" w:rsidP="000A3C7E">
            <w:pPr>
              <w:spacing w:before="0" w:after="0" w:line="276" w:lineRule="auto"/>
              <w:jc w:val="both"/>
              <w:rPr>
                <w:sz w:val="20"/>
              </w:rPr>
            </w:pPr>
          </w:p>
        </w:tc>
      </w:tr>
      <w:tr w:rsidR="00C707B9" w:rsidRPr="000A3C7E" w14:paraId="2CFAF49A" w14:textId="77777777" w:rsidTr="00EA6DF1">
        <w:trPr>
          <w:gridAfter w:val="1"/>
          <w:wAfter w:w="15" w:type="pct"/>
          <w:jc w:val="center"/>
        </w:trPr>
        <w:tc>
          <w:tcPr>
            <w:tcW w:w="743" w:type="pct"/>
            <w:shd w:val="clear" w:color="auto" w:fill="auto"/>
            <w:vAlign w:val="center"/>
          </w:tcPr>
          <w:p w14:paraId="5EA889A8" w14:textId="77777777" w:rsidR="00C707B9" w:rsidRPr="000A3C7E" w:rsidRDefault="00C707B9" w:rsidP="000A3C7E">
            <w:pPr>
              <w:spacing w:before="0" w:after="0" w:line="276" w:lineRule="auto"/>
              <w:jc w:val="both"/>
              <w:rPr>
                <w:sz w:val="20"/>
              </w:rPr>
            </w:pPr>
          </w:p>
        </w:tc>
        <w:tc>
          <w:tcPr>
            <w:tcW w:w="788" w:type="pct"/>
            <w:shd w:val="clear" w:color="auto" w:fill="auto"/>
            <w:vAlign w:val="center"/>
          </w:tcPr>
          <w:p w14:paraId="02B5E93F" w14:textId="77777777" w:rsidR="00C707B9" w:rsidRPr="000A3C7E" w:rsidRDefault="00C707B9" w:rsidP="000A3C7E">
            <w:pPr>
              <w:spacing w:before="0" w:after="0" w:line="276" w:lineRule="auto"/>
              <w:jc w:val="both"/>
              <w:rPr>
                <w:sz w:val="20"/>
              </w:rPr>
            </w:pPr>
            <w:r w:rsidRPr="000A3C7E">
              <w:rPr>
                <w:sz w:val="20"/>
              </w:rPr>
              <w:t>regNum</w:t>
            </w:r>
          </w:p>
        </w:tc>
        <w:tc>
          <w:tcPr>
            <w:tcW w:w="198" w:type="pct"/>
            <w:shd w:val="clear" w:color="auto" w:fill="auto"/>
            <w:vAlign w:val="center"/>
          </w:tcPr>
          <w:p w14:paraId="17C1C8FE" w14:textId="77777777" w:rsidR="00C707B9" w:rsidRPr="000A3C7E" w:rsidRDefault="00C707B9" w:rsidP="000A3C7E">
            <w:pPr>
              <w:spacing w:before="0" w:after="0" w:line="276" w:lineRule="auto"/>
              <w:jc w:val="center"/>
              <w:rPr>
                <w:sz w:val="20"/>
              </w:rPr>
            </w:pPr>
            <w:r w:rsidRPr="000A3C7E">
              <w:rPr>
                <w:sz w:val="20"/>
              </w:rPr>
              <w:t>O</w:t>
            </w:r>
          </w:p>
        </w:tc>
        <w:tc>
          <w:tcPr>
            <w:tcW w:w="496" w:type="pct"/>
            <w:shd w:val="clear" w:color="auto" w:fill="auto"/>
            <w:vAlign w:val="center"/>
          </w:tcPr>
          <w:p w14:paraId="0048671C" w14:textId="77777777" w:rsidR="00C707B9" w:rsidRPr="000A3C7E" w:rsidRDefault="00C707B9" w:rsidP="000A3C7E">
            <w:pPr>
              <w:spacing w:before="0" w:after="0" w:line="276" w:lineRule="auto"/>
              <w:jc w:val="center"/>
              <w:rPr>
                <w:sz w:val="20"/>
              </w:rPr>
            </w:pPr>
            <w:r w:rsidRPr="000A3C7E">
              <w:rPr>
                <w:sz w:val="20"/>
              </w:rPr>
              <w:t>T</w:t>
            </w:r>
          </w:p>
        </w:tc>
        <w:tc>
          <w:tcPr>
            <w:tcW w:w="1382" w:type="pct"/>
            <w:shd w:val="clear" w:color="auto" w:fill="auto"/>
            <w:vAlign w:val="center"/>
          </w:tcPr>
          <w:p w14:paraId="74A85571" w14:textId="77777777" w:rsidR="00C707B9" w:rsidRPr="000A3C7E" w:rsidRDefault="009E18D3" w:rsidP="000A3C7E">
            <w:pPr>
              <w:spacing w:before="0" w:after="0" w:line="276" w:lineRule="auto"/>
              <w:rPr>
                <w:sz w:val="20"/>
              </w:rPr>
            </w:pPr>
            <w:r w:rsidRPr="000A3C7E">
              <w:rPr>
                <w:sz w:val="20"/>
              </w:rPr>
              <w:t>Код по СПЗ</w:t>
            </w:r>
          </w:p>
        </w:tc>
        <w:tc>
          <w:tcPr>
            <w:tcW w:w="1378" w:type="pct"/>
            <w:shd w:val="clear" w:color="auto" w:fill="auto"/>
            <w:vAlign w:val="center"/>
          </w:tcPr>
          <w:p w14:paraId="78E2B9B3" w14:textId="77777777" w:rsidR="00C707B9" w:rsidRPr="000A3C7E" w:rsidRDefault="00C707B9" w:rsidP="000A3C7E">
            <w:pPr>
              <w:spacing w:before="0" w:after="0" w:line="276" w:lineRule="auto"/>
              <w:jc w:val="both"/>
              <w:rPr>
                <w:sz w:val="20"/>
              </w:rPr>
            </w:pPr>
            <w:r w:rsidRPr="000A3C7E">
              <w:rPr>
                <w:sz w:val="20"/>
                <w:lang w:eastAsia="en-US"/>
              </w:rPr>
              <w:t>Шаблон значения: \d{</w:t>
            </w:r>
            <w:r w:rsidRPr="000A3C7E">
              <w:rPr>
                <w:sz w:val="20"/>
                <w:lang w:val="en-US" w:eastAsia="en-US"/>
              </w:rPr>
              <w:t>11</w:t>
            </w:r>
            <w:r w:rsidRPr="000A3C7E">
              <w:rPr>
                <w:sz w:val="20"/>
                <w:lang w:eastAsia="en-US"/>
              </w:rPr>
              <w:t>}</w:t>
            </w:r>
          </w:p>
        </w:tc>
      </w:tr>
      <w:tr w:rsidR="00C707B9" w:rsidRPr="000A3C7E" w14:paraId="2D2E8FA4" w14:textId="77777777" w:rsidTr="00EA6DF1">
        <w:trPr>
          <w:gridAfter w:val="1"/>
          <w:wAfter w:w="15" w:type="pct"/>
          <w:jc w:val="center"/>
        </w:trPr>
        <w:tc>
          <w:tcPr>
            <w:tcW w:w="743" w:type="pct"/>
            <w:shd w:val="clear" w:color="auto" w:fill="auto"/>
            <w:vAlign w:val="center"/>
          </w:tcPr>
          <w:p w14:paraId="32867311" w14:textId="77777777" w:rsidR="00C707B9" w:rsidRPr="000A3C7E" w:rsidRDefault="00C707B9" w:rsidP="000A3C7E">
            <w:pPr>
              <w:spacing w:before="0" w:after="0" w:line="276" w:lineRule="auto"/>
              <w:jc w:val="both"/>
              <w:rPr>
                <w:sz w:val="20"/>
              </w:rPr>
            </w:pPr>
          </w:p>
        </w:tc>
        <w:tc>
          <w:tcPr>
            <w:tcW w:w="788" w:type="pct"/>
            <w:shd w:val="clear" w:color="auto" w:fill="auto"/>
          </w:tcPr>
          <w:p w14:paraId="6AF912B6" w14:textId="77777777" w:rsidR="00C707B9" w:rsidRPr="000A3C7E" w:rsidRDefault="00C707B9" w:rsidP="000A3C7E">
            <w:pPr>
              <w:spacing w:before="0" w:after="0" w:line="276" w:lineRule="auto"/>
              <w:rPr>
                <w:sz w:val="20"/>
                <w:lang w:eastAsia="en-US"/>
              </w:rPr>
            </w:pPr>
            <w:r w:rsidRPr="000A3C7E">
              <w:rPr>
                <w:sz w:val="20"/>
                <w:lang w:eastAsia="en-US"/>
              </w:rPr>
              <w:t>consRegistryNum</w:t>
            </w:r>
          </w:p>
        </w:tc>
        <w:tc>
          <w:tcPr>
            <w:tcW w:w="198" w:type="pct"/>
            <w:shd w:val="clear" w:color="auto" w:fill="auto"/>
          </w:tcPr>
          <w:p w14:paraId="704FD184" w14:textId="77777777" w:rsidR="00C707B9" w:rsidRPr="000A3C7E" w:rsidRDefault="00C707B9" w:rsidP="000A3C7E">
            <w:pPr>
              <w:spacing w:before="0" w:after="0" w:line="276" w:lineRule="auto"/>
              <w:jc w:val="center"/>
              <w:rPr>
                <w:sz w:val="20"/>
                <w:lang w:eastAsia="en-US"/>
              </w:rPr>
            </w:pPr>
            <w:r w:rsidRPr="000A3C7E">
              <w:rPr>
                <w:sz w:val="20"/>
                <w:lang w:eastAsia="en-US"/>
              </w:rPr>
              <w:t>Н</w:t>
            </w:r>
          </w:p>
        </w:tc>
        <w:tc>
          <w:tcPr>
            <w:tcW w:w="496" w:type="pct"/>
            <w:shd w:val="clear" w:color="auto" w:fill="auto"/>
          </w:tcPr>
          <w:p w14:paraId="4125A978" w14:textId="77777777" w:rsidR="00C707B9" w:rsidRPr="000A3C7E" w:rsidRDefault="00C707B9" w:rsidP="000A3C7E">
            <w:pPr>
              <w:spacing w:before="0" w:after="0" w:line="276" w:lineRule="auto"/>
              <w:jc w:val="center"/>
              <w:rPr>
                <w:sz w:val="20"/>
                <w:lang w:eastAsia="en-US"/>
              </w:rPr>
            </w:pPr>
            <w:r w:rsidRPr="000A3C7E">
              <w:rPr>
                <w:sz w:val="20"/>
                <w:lang w:eastAsia="en-US"/>
              </w:rPr>
              <w:t>T(8)</w:t>
            </w:r>
          </w:p>
        </w:tc>
        <w:tc>
          <w:tcPr>
            <w:tcW w:w="1382" w:type="pct"/>
            <w:shd w:val="clear" w:color="auto" w:fill="auto"/>
          </w:tcPr>
          <w:p w14:paraId="5CE32574" w14:textId="77777777" w:rsidR="00C707B9" w:rsidRPr="000A3C7E" w:rsidRDefault="00C707B9" w:rsidP="000A3C7E">
            <w:pPr>
              <w:spacing w:before="0" w:after="0" w:line="276" w:lineRule="auto"/>
              <w:rPr>
                <w:sz w:val="20"/>
                <w:lang w:eastAsia="en-US"/>
              </w:rPr>
            </w:pPr>
            <w:r w:rsidRPr="000A3C7E">
              <w:rPr>
                <w:sz w:val="20"/>
                <w:lang w:eastAsia="en-US"/>
              </w:rPr>
              <w:t>Код по Сводному Реестру</w:t>
            </w:r>
          </w:p>
        </w:tc>
        <w:tc>
          <w:tcPr>
            <w:tcW w:w="1378" w:type="pct"/>
            <w:shd w:val="clear" w:color="auto" w:fill="auto"/>
          </w:tcPr>
          <w:p w14:paraId="1120AA36" w14:textId="77777777" w:rsidR="00C707B9" w:rsidRPr="000A3C7E" w:rsidRDefault="00C707B9" w:rsidP="000A3C7E">
            <w:pPr>
              <w:spacing w:before="0" w:after="0" w:line="276" w:lineRule="auto"/>
              <w:rPr>
                <w:sz w:val="20"/>
                <w:lang w:eastAsia="en-US"/>
              </w:rPr>
            </w:pPr>
            <w:r w:rsidRPr="000A3C7E">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0A3C7E" w14:paraId="2B8ECB10" w14:textId="77777777" w:rsidTr="00EA6DF1">
        <w:trPr>
          <w:gridAfter w:val="1"/>
          <w:wAfter w:w="15" w:type="pct"/>
          <w:jc w:val="center"/>
        </w:trPr>
        <w:tc>
          <w:tcPr>
            <w:tcW w:w="743" w:type="pct"/>
            <w:shd w:val="clear" w:color="auto" w:fill="auto"/>
            <w:vAlign w:val="center"/>
          </w:tcPr>
          <w:p w14:paraId="6E495EFE" w14:textId="77777777" w:rsidR="00C707B9" w:rsidRPr="000A3C7E" w:rsidRDefault="00C707B9" w:rsidP="000A3C7E">
            <w:pPr>
              <w:spacing w:before="0" w:after="0" w:line="276" w:lineRule="auto"/>
              <w:jc w:val="both"/>
              <w:rPr>
                <w:sz w:val="20"/>
              </w:rPr>
            </w:pPr>
          </w:p>
        </w:tc>
        <w:tc>
          <w:tcPr>
            <w:tcW w:w="788" w:type="pct"/>
            <w:shd w:val="clear" w:color="auto" w:fill="auto"/>
            <w:vAlign w:val="center"/>
          </w:tcPr>
          <w:p w14:paraId="0FCE1D01" w14:textId="77777777" w:rsidR="00C707B9" w:rsidRPr="000A3C7E" w:rsidRDefault="00C707B9" w:rsidP="000A3C7E">
            <w:pPr>
              <w:spacing w:before="0" w:after="0" w:line="276" w:lineRule="auto"/>
              <w:jc w:val="both"/>
              <w:rPr>
                <w:sz w:val="20"/>
              </w:rPr>
            </w:pPr>
            <w:r w:rsidRPr="000A3C7E">
              <w:rPr>
                <w:sz w:val="20"/>
              </w:rPr>
              <w:t>fullName</w:t>
            </w:r>
          </w:p>
        </w:tc>
        <w:tc>
          <w:tcPr>
            <w:tcW w:w="198" w:type="pct"/>
            <w:shd w:val="clear" w:color="auto" w:fill="auto"/>
            <w:vAlign w:val="center"/>
          </w:tcPr>
          <w:p w14:paraId="713B6409" w14:textId="77777777" w:rsidR="00C707B9" w:rsidRPr="000A3C7E" w:rsidRDefault="00C707B9" w:rsidP="000A3C7E">
            <w:pPr>
              <w:spacing w:before="0" w:after="0" w:line="276" w:lineRule="auto"/>
              <w:jc w:val="center"/>
              <w:rPr>
                <w:sz w:val="20"/>
              </w:rPr>
            </w:pPr>
            <w:r w:rsidRPr="000A3C7E">
              <w:rPr>
                <w:sz w:val="20"/>
              </w:rPr>
              <w:t>H</w:t>
            </w:r>
          </w:p>
        </w:tc>
        <w:tc>
          <w:tcPr>
            <w:tcW w:w="496" w:type="pct"/>
            <w:shd w:val="clear" w:color="auto" w:fill="auto"/>
            <w:vAlign w:val="center"/>
          </w:tcPr>
          <w:p w14:paraId="0E79A1B6" w14:textId="77777777" w:rsidR="00C707B9" w:rsidRPr="000A3C7E" w:rsidRDefault="00C707B9" w:rsidP="000A3C7E">
            <w:pPr>
              <w:spacing w:before="0" w:after="0" w:line="276" w:lineRule="auto"/>
              <w:jc w:val="center"/>
              <w:rPr>
                <w:sz w:val="20"/>
              </w:rPr>
            </w:pPr>
            <w:r w:rsidRPr="000A3C7E">
              <w:rPr>
                <w:sz w:val="20"/>
              </w:rPr>
              <w:t>T(1-2000)</w:t>
            </w:r>
          </w:p>
        </w:tc>
        <w:tc>
          <w:tcPr>
            <w:tcW w:w="1382" w:type="pct"/>
            <w:shd w:val="clear" w:color="auto" w:fill="auto"/>
            <w:vAlign w:val="center"/>
          </w:tcPr>
          <w:p w14:paraId="6B3D8115" w14:textId="77777777" w:rsidR="00C707B9" w:rsidRPr="000A3C7E" w:rsidRDefault="00C707B9" w:rsidP="000A3C7E">
            <w:pPr>
              <w:spacing w:before="0" w:after="0" w:line="276" w:lineRule="auto"/>
              <w:rPr>
                <w:sz w:val="20"/>
              </w:rPr>
            </w:pPr>
            <w:r w:rsidRPr="000A3C7E">
              <w:rPr>
                <w:sz w:val="20"/>
              </w:rPr>
              <w:t>Полное наименование</w:t>
            </w:r>
          </w:p>
        </w:tc>
        <w:tc>
          <w:tcPr>
            <w:tcW w:w="1378" w:type="pct"/>
            <w:shd w:val="clear" w:color="auto" w:fill="auto"/>
            <w:vAlign w:val="center"/>
            <w:hideMark/>
          </w:tcPr>
          <w:p w14:paraId="318DE4C9" w14:textId="77777777" w:rsidR="00C707B9" w:rsidRPr="000A3C7E" w:rsidRDefault="00C707B9" w:rsidP="000A3C7E">
            <w:pPr>
              <w:spacing w:before="0" w:after="0" w:line="276" w:lineRule="auto"/>
              <w:jc w:val="both"/>
              <w:rPr>
                <w:sz w:val="20"/>
              </w:rPr>
            </w:pPr>
            <w:r w:rsidRPr="000A3C7E">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0A3C7E" w14:paraId="43BBE43B" w14:textId="77777777" w:rsidTr="00EA6DF1">
        <w:trPr>
          <w:gridAfter w:val="1"/>
          <w:wAfter w:w="15" w:type="pct"/>
          <w:jc w:val="center"/>
        </w:trPr>
        <w:tc>
          <w:tcPr>
            <w:tcW w:w="4985" w:type="pct"/>
            <w:gridSpan w:val="6"/>
            <w:shd w:val="clear" w:color="auto" w:fill="auto"/>
            <w:vAlign w:val="center"/>
          </w:tcPr>
          <w:p w14:paraId="2010E8B3" w14:textId="77777777" w:rsidR="006A70E5" w:rsidRPr="000A3C7E" w:rsidRDefault="006A70E5" w:rsidP="000A3C7E">
            <w:pPr>
              <w:spacing w:before="0" w:after="0" w:line="276" w:lineRule="auto"/>
              <w:jc w:val="center"/>
              <w:rPr>
                <w:b/>
                <w:bCs/>
                <w:sz w:val="20"/>
              </w:rPr>
            </w:pPr>
            <w:r w:rsidRPr="000A3C7E">
              <w:rPr>
                <w:b/>
                <w:bCs/>
                <w:sz w:val="20"/>
              </w:rPr>
              <w:t>Орган, осуществлявший рассмотрение жалобы</w:t>
            </w:r>
          </w:p>
        </w:tc>
      </w:tr>
      <w:tr w:rsidR="006A70E5" w:rsidRPr="000A3C7E" w14:paraId="4E53D0B0" w14:textId="77777777" w:rsidTr="00EA6DF1">
        <w:trPr>
          <w:gridAfter w:val="1"/>
          <w:wAfter w:w="15" w:type="pct"/>
          <w:jc w:val="center"/>
        </w:trPr>
        <w:tc>
          <w:tcPr>
            <w:tcW w:w="743" w:type="pct"/>
            <w:shd w:val="clear" w:color="auto" w:fill="auto"/>
            <w:vAlign w:val="center"/>
          </w:tcPr>
          <w:p w14:paraId="1A2F9709" w14:textId="77777777" w:rsidR="006A70E5" w:rsidRPr="000A3C7E" w:rsidRDefault="006A70E5" w:rsidP="00DD5264">
            <w:pPr>
              <w:spacing w:before="0" w:after="0" w:line="276" w:lineRule="auto"/>
              <w:jc w:val="both"/>
              <w:rPr>
                <w:b/>
                <w:sz w:val="20"/>
              </w:rPr>
            </w:pPr>
            <w:r w:rsidRPr="000A3C7E">
              <w:rPr>
                <w:b/>
                <w:sz w:val="20"/>
              </w:rPr>
              <w:t>considerationKO</w:t>
            </w:r>
          </w:p>
        </w:tc>
        <w:tc>
          <w:tcPr>
            <w:tcW w:w="788" w:type="pct"/>
            <w:shd w:val="clear" w:color="auto" w:fill="auto"/>
            <w:vAlign w:val="center"/>
          </w:tcPr>
          <w:p w14:paraId="2EC1E174" w14:textId="77777777" w:rsidR="006A70E5" w:rsidRPr="000A3C7E" w:rsidRDefault="006A70E5" w:rsidP="000A3C7E">
            <w:pPr>
              <w:spacing w:before="0" w:after="0" w:line="276" w:lineRule="auto"/>
              <w:jc w:val="both"/>
              <w:rPr>
                <w:sz w:val="20"/>
              </w:rPr>
            </w:pPr>
          </w:p>
        </w:tc>
        <w:tc>
          <w:tcPr>
            <w:tcW w:w="198" w:type="pct"/>
            <w:shd w:val="clear" w:color="auto" w:fill="auto"/>
            <w:vAlign w:val="center"/>
          </w:tcPr>
          <w:p w14:paraId="5EF2E6EC" w14:textId="77777777" w:rsidR="006A70E5" w:rsidRPr="000A3C7E" w:rsidRDefault="006A70E5" w:rsidP="000A3C7E">
            <w:pPr>
              <w:spacing w:before="0" w:after="0" w:line="276" w:lineRule="auto"/>
              <w:jc w:val="center"/>
              <w:rPr>
                <w:sz w:val="20"/>
              </w:rPr>
            </w:pPr>
          </w:p>
        </w:tc>
        <w:tc>
          <w:tcPr>
            <w:tcW w:w="496" w:type="pct"/>
            <w:shd w:val="clear" w:color="auto" w:fill="auto"/>
            <w:vAlign w:val="center"/>
          </w:tcPr>
          <w:p w14:paraId="2791C606" w14:textId="77777777" w:rsidR="006A70E5" w:rsidRPr="000A3C7E" w:rsidRDefault="006A70E5" w:rsidP="000A3C7E">
            <w:pPr>
              <w:spacing w:before="0" w:after="0" w:line="276" w:lineRule="auto"/>
              <w:jc w:val="center"/>
              <w:rPr>
                <w:sz w:val="20"/>
              </w:rPr>
            </w:pPr>
          </w:p>
        </w:tc>
        <w:tc>
          <w:tcPr>
            <w:tcW w:w="1382" w:type="pct"/>
            <w:shd w:val="clear" w:color="auto" w:fill="auto"/>
            <w:vAlign w:val="center"/>
          </w:tcPr>
          <w:p w14:paraId="1E66A94D" w14:textId="77777777" w:rsidR="006A70E5" w:rsidRPr="000A3C7E" w:rsidRDefault="006A70E5" w:rsidP="000A3C7E">
            <w:pPr>
              <w:spacing w:before="0" w:after="0" w:line="276" w:lineRule="auto"/>
              <w:rPr>
                <w:sz w:val="20"/>
              </w:rPr>
            </w:pPr>
          </w:p>
        </w:tc>
        <w:tc>
          <w:tcPr>
            <w:tcW w:w="1378" w:type="pct"/>
            <w:shd w:val="clear" w:color="auto" w:fill="auto"/>
            <w:vAlign w:val="center"/>
            <w:hideMark/>
          </w:tcPr>
          <w:p w14:paraId="6379AFA2" w14:textId="77777777" w:rsidR="006A70E5" w:rsidRPr="000A3C7E" w:rsidRDefault="006A70E5" w:rsidP="000A3C7E">
            <w:pPr>
              <w:spacing w:before="0" w:after="0" w:line="276" w:lineRule="auto"/>
              <w:jc w:val="both"/>
              <w:rPr>
                <w:sz w:val="20"/>
              </w:rPr>
            </w:pPr>
          </w:p>
        </w:tc>
      </w:tr>
      <w:tr w:rsidR="00C707B9" w:rsidRPr="000A3C7E" w14:paraId="3E0FE231" w14:textId="77777777" w:rsidTr="00EA6DF1">
        <w:trPr>
          <w:gridAfter w:val="1"/>
          <w:wAfter w:w="15" w:type="pct"/>
          <w:jc w:val="center"/>
        </w:trPr>
        <w:tc>
          <w:tcPr>
            <w:tcW w:w="743" w:type="pct"/>
            <w:shd w:val="clear" w:color="auto" w:fill="auto"/>
            <w:vAlign w:val="center"/>
          </w:tcPr>
          <w:p w14:paraId="0079CCED" w14:textId="77777777" w:rsidR="00C707B9" w:rsidRPr="000A3C7E" w:rsidRDefault="00C707B9" w:rsidP="000A3C7E">
            <w:pPr>
              <w:spacing w:before="0" w:after="0" w:line="276" w:lineRule="auto"/>
              <w:jc w:val="both"/>
              <w:rPr>
                <w:sz w:val="20"/>
              </w:rPr>
            </w:pPr>
          </w:p>
        </w:tc>
        <w:tc>
          <w:tcPr>
            <w:tcW w:w="788" w:type="pct"/>
            <w:shd w:val="clear" w:color="auto" w:fill="auto"/>
            <w:vAlign w:val="center"/>
          </w:tcPr>
          <w:p w14:paraId="5BB76388" w14:textId="77777777" w:rsidR="00C707B9" w:rsidRPr="000A3C7E" w:rsidRDefault="00C707B9" w:rsidP="000A3C7E">
            <w:pPr>
              <w:spacing w:before="0" w:after="0" w:line="276" w:lineRule="auto"/>
              <w:jc w:val="both"/>
              <w:rPr>
                <w:sz w:val="20"/>
              </w:rPr>
            </w:pPr>
            <w:r w:rsidRPr="000A3C7E">
              <w:rPr>
                <w:sz w:val="20"/>
              </w:rPr>
              <w:t>regNum</w:t>
            </w:r>
          </w:p>
        </w:tc>
        <w:tc>
          <w:tcPr>
            <w:tcW w:w="198" w:type="pct"/>
            <w:shd w:val="clear" w:color="auto" w:fill="auto"/>
            <w:vAlign w:val="center"/>
          </w:tcPr>
          <w:p w14:paraId="25724488" w14:textId="77777777" w:rsidR="00C707B9" w:rsidRPr="000A3C7E" w:rsidRDefault="00C707B9" w:rsidP="000A3C7E">
            <w:pPr>
              <w:spacing w:before="0" w:after="0" w:line="276" w:lineRule="auto"/>
              <w:jc w:val="center"/>
              <w:rPr>
                <w:sz w:val="20"/>
              </w:rPr>
            </w:pPr>
            <w:r w:rsidRPr="000A3C7E">
              <w:rPr>
                <w:sz w:val="20"/>
              </w:rPr>
              <w:t>O</w:t>
            </w:r>
          </w:p>
        </w:tc>
        <w:tc>
          <w:tcPr>
            <w:tcW w:w="496" w:type="pct"/>
            <w:shd w:val="clear" w:color="auto" w:fill="auto"/>
            <w:vAlign w:val="center"/>
          </w:tcPr>
          <w:p w14:paraId="2BBBD878" w14:textId="77777777" w:rsidR="00C707B9" w:rsidRPr="000A3C7E" w:rsidRDefault="00C707B9" w:rsidP="000A3C7E">
            <w:pPr>
              <w:spacing w:before="0" w:after="0" w:line="276" w:lineRule="auto"/>
              <w:jc w:val="center"/>
              <w:rPr>
                <w:sz w:val="20"/>
              </w:rPr>
            </w:pPr>
            <w:r w:rsidRPr="000A3C7E">
              <w:rPr>
                <w:sz w:val="20"/>
              </w:rPr>
              <w:t>T</w:t>
            </w:r>
          </w:p>
        </w:tc>
        <w:tc>
          <w:tcPr>
            <w:tcW w:w="1382" w:type="pct"/>
            <w:shd w:val="clear" w:color="auto" w:fill="auto"/>
            <w:vAlign w:val="center"/>
          </w:tcPr>
          <w:p w14:paraId="606C3CDF" w14:textId="77777777" w:rsidR="00C707B9" w:rsidRPr="000A3C7E" w:rsidRDefault="009E18D3" w:rsidP="000A3C7E">
            <w:pPr>
              <w:spacing w:before="0" w:after="0" w:line="276" w:lineRule="auto"/>
              <w:rPr>
                <w:sz w:val="20"/>
              </w:rPr>
            </w:pPr>
            <w:r w:rsidRPr="000A3C7E">
              <w:rPr>
                <w:sz w:val="20"/>
              </w:rPr>
              <w:t>Код по СПЗ</w:t>
            </w:r>
          </w:p>
        </w:tc>
        <w:tc>
          <w:tcPr>
            <w:tcW w:w="1378" w:type="pct"/>
            <w:shd w:val="clear" w:color="auto" w:fill="auto"/>
            <w:vAlign w:val="center"/>
            <w:hideMark/>
          </w:tcPr>
          <w:p w14:paraId="33682994" w14:textId="77777777" w:rsidR="00C707B9" w:rsidRPr="000A3C7E" w:rsidRDefault="00C707B9" w:rsidP="000A3C7E">
            <w:pPr>
              <w:spacing w:before="0" w:after="0" w:line="276" w:lineRule="auto"/>
              <w:jc w:val="both"/>
              <w:rPr>
                <w:sz w:val="20"/>
              </w:rPr>
            </w:pPr>
            <w:r w:rsidRPr="000A3C7E">
              <w:rPr>
                <w:sz w:val="20"/>
                <w:lang w:eastAsia="en-US"/>
              </w:rPr>
              <w:t>Шаблон значения: \d{</w:t>
            </w:r>
            <w:r w:rsidRPr="000A3C7E">
              <w:rPr>
                <w:sz w:val="20"/>
                <w:lang w:val="en-US" w:eastAsia="en-US"/>
              </w:rPr>
              <w:t>11</w:t>
            </w:r>
            <w:r w:rsidRPr="000A3C7E">
              <w:rPr>
                <w:sz w:val="20"/>
                <w:lang w:eastAsia="en-US"/>
              </w:rPr>
              <w:t>}</w:t>
            </w:r>
          </w:p>
        </w:tc>
      </w:tr>
      <w:tr w:rsidR="00C707B9" w:rsidRPr="000A3C7E" w14:paraId="49CC89EC" w14:textId="77777777" w:rsidTr="00EA6DF1">
        <w:trPr>
          <w:gridAfter w:val="1"/>
          <w:wAfter w:w="15" w:type="pct"/>
          <w:jc w:val="center"/>
        </w:trPr>
        <w:tc>
          <w:tcPr>
            <w:tcW w:w="743" w:type="pct"/>
            <w:shd w:val="clear" w:color="auto" w:fill="auto"/>
            <w:vAlign w:val="center"/>
          </w:tcPr>
          <w:p w14:paraId="026539F6" w14:textId="77777777" w:rsidR="00C707B9" w:rsidRPr="000A3C7E" w:rsidRDefault="00C707B9" w:rsidP="000A3C7E">
            <w:pPr>
              <w:spacing w:before="0" w:after="0" w:line="276" w:lineRule="auto"/>
              <w:jc w:val="both"/>
              <w:rPr>
                <w:sz w:val="20"/>
              </w:rPr>
            </w:pPr>
          </w:p>
        </w:tc>
        <w:tc>
          <w:tcPr>
            <w:tcW w:w="788" w:type="pct"/>
            <w:shd w:val="clear" w:color="auto" w:fill="auto"/>
          </w:tcPr>
          <w:p w14:paraId="006D42C6" w14:textId="77777777" w:rsidR="00C707B9" w:rsidRPr="000A3C7E" w:rsidRDefault="00C707B9" w:rsidP="000A3C7E">
            <w:pPr>
              <w:spacing w:before="0" w:after="0" w:line="276" w:lineRule="auto"/>
              <w:rPr>
                <w:sz w:val="20"/>
                <w:lang w:eastAsia="en-US"/>
              </w:rPr>
            </w:pPr>
            <w:r w:rsidRPr="000A3C7E">
              <w:rPr>
                <w:sz w:val="20"/>
                <w:lang w:eastAsia="en-US"/>
              </w:rPr>
              <w:t>consRegistryNum</w:t>
            </w:r>
          </w:p>
        </w:tc>
        <w:tc>
          <w:tcPr>
            <w:tcW w:w="198" w:type="pct"/>
            <w:shd w:val="clear" w:color="auto" w:fill="auto"/>
          </w:tcPr>
          <w:p w14:paraId="7AA76671" w14:textId="77777777" w:rsidR="00C707B9" w:rsidRPr="000A3C7E" w:rsidRDefault="00C707B9" w:rsidP="000A3C7E">
            <w:pPr>
              <w:spacing w:before="0" w:after="0" w:line="276" w:lineRule="auto"/>
              <w:jc w:val="center"/>
              <w:rPr>
                <w:sz w:val="20"/>
                <w:lang w:eastAsia="en-US"/>
              </w:rPr>
            </w:pPr>
            <w:r w:rsidRPr="000A3C7E">
              <w:rPr>
                <w:sz w:val="20"/>
                <w:lang w:eastAsia="en-US"/>
              </w:rPr>
              <w:t>Н</w:t>
            </w:r>
          </w:p>
        </w:tc>
        <w:tc>
          <w:tcPr>
            <w:tcW w:w="496" w:type="pct"/>
            <w:shd w:val="clear" w:color="auto" w:fill="auto"/>
          </w:tcPr>
          <w:p w14:paraId="0311FCF4" w14:textId="77777777" w:rsidR="00C707B9" w:rsidRPr="000A3C7E" w:rsidRDefault="00C707B9" w:rsidP="000A3C7E">
            <w:pPr>
              <w:spacing w:before="0" w:after="0" w:line="276" w:lineRule="auto"/>
              <w:jc w:val="center"/>
              <w:rPr>
                <w:sz w:val="20"/>
                <w:lang w:eastAsia="en-US"/>
              </w:rPr>
            </w:pPr>
            <w:r w:rsidRPr="000A3C7E">
              <w:rPr>
                <w:sz w:val="20"/>
                <w:lang w:eastAsia="en-US"/>
              </w:rPr>
              <w:t>T(8)</w:t>
            </w:r>
          </w:p>
        </w:tc>
        <w:tc>
          <w:tcPr>
            <w:tcW w:w="1382" w:type="pct"/>
            <w:shd w:val="clear" w:color="auto" w:fill="auto"/>
          </w:tcPr>
          <w:p w14:paraId="6421BF55" w14:textId="77777777" w:rsidR="00C707B9" w:rsidRPr="000A3C7E" w:rsidRDefault="00C707B9" w:rsidP="000A3C7E">
            <w:pPr>
              <w:spacing w:before="0" w:after="0" w:line="276" w:lineRule="auto"/>
              <w:rPr>
                <w:sz w:val="20"/>
                <w:lang w:eastAsia="en-US"/>
              </w:rPr>
            </w:pPr>
            <w:r w:rsidRPr="000A3C7E">
              <w:rPr>
                <w:sz w:val="20"/>
                <w:lang w:eastAsia="en-US"/>
              </w:rPr>
              <w:t>Код по Сводному Реестру</w:t>
            </w:r>
          </w:p>
        </w:tc>
        <w:tc>
          <w:tcPr>
            <w:tcW w:w="1378" w:type="pct"/>
            <w:shd w:val="clear" w:color="auto" w:fill="auto"/>
          </w:tcPr>
          <w:p w14:paraId="7DB5FD8A" w14:textId="77777777" w:rsidR="00C707B9" w:rsidRPr="000A3C7E" w:rsidRDefault="00C707B9" w:rsidP="000A3C7E">
            <w:pPr>
              <w:spacing w:before="0" w:after="0" w:line="276" w:lineRule="auto"/>
              <w:rPr>
                <w:sz w:val="20"/>
                <w:lang w:eastAsia="en-US"/>
              </w:rPr>
            </w:pPr>
            <w:r w:rsidRPr="000A3C7E">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0A3C7E" w14:paraId="7F763839" w14:textId="77777777" w:rsidTr="00EA6DF1">
        <w:trPr>
          <w:gridAfter w:val="1"/>
          <w:wAfter w:w="15" w:type="pct"/>
          <w:jc w:val="center"/>
        </w:trPr>
        <w:tc>
          <w:tcPr>
            <w:tcW w:w="743" w:type="pct"/>
            <w:shd w:val="clear" w:color="auto" w:fill="auto"/>
            <w:vAlign w:val="center"/>
          </w:tcPr>
          <w:p w14:paraId="46D40710" w14:textId="77777777" w:rsidR="00C707B9" w:rsidRPr="000A3C7E" w:rsidRDefault="00C707B9" w:rsidP="000A3C7E">
            <w:pPr>
              <w:spacing w:before="0" w:after="0" w:line="276" w:lineRule="auto"/>
              <w:jc w:val="both"/>
              <w:rPr>
                <w:sz w:val="20"/>
              </w:rPr>
            </w:pPr>
          </w:p>
        </w:tc>
        <w:tc>
          <w:tcPr>
            <w:tcW w:w="788" w:type="pct"/>
            <w:shd w:val="clear" w:color="auto" w:fill="auto"/>
            <w:vAlign w:val="center"/>
          </w:tcPr>
          <w:p w14:paraId="4F1FD2F8" w14:textId="77777777" w:rsidR="00C707B9" w:rsidRPr="000A3C7E" w:rsidRDefault="00C707B9" w:rsidP="000A3C7E">
            <w:pPr>
              <w:spacing w:before="0" w:after="0" w:line="276" w:lineRule="auto"/>
              <w:jc w:val="both"/>
              <w:rPr>
                <w:sz w:val="20"/>
              </w:rPr>
            </w:pPr>
            <w:r w:rsidRPr="000A3C7E">
              <w:rPr>
                <w:sz w:val="20"/>
              </w:rPr>
              <w:t>fullName</w:t>
            </w:r>
          </w:p>
        </w:tc>
        <w:tc>
          <w:tcPr>
            <w:tcW w:w="198" w:type="pct"/>
            <w:shd w:val="clear" w:color="auto" w:fill="auto"/>
            <w:vAlign w:val="center"/>
          </w:tcPr>
          <w:p w14:paraId="12ED4BFD" w14:textId="77777777" w:rsidR="00C707B9" w:rsidRPr="000A3C7E" w:rsidRDefault="00C707B9" w:rsidP="000A3C7E">
            <w:pPr>
              <w:spacing w:before="0" w:after="0" w:line="276" w:lineRule="auto"/>
              <w:jc w:val="center"/>
              <w:rPr>
                <w:sz w:val="20"/>
              </w:rPr>
            </w:pPr>
            <w:r w:rsidRPr="000A3C7E">
              <w:rPr>
                <w:sz w:val="20"/>
              </w:rPr>
              <w:t>H</w:t>
            </w:r>
          </w:p>
        </w:tc>
        <w:tc>
          <w:tcPr>
            <w:tcW w:w="496" w:type="pct"/>
            <w:shd w:val="clear" w:color="auto" w:fill="auto"/>
            <w:vAlign w:val="center"/>
          </w:tcPr>
          <w:p w14:paraId="3488DEDC" w14:textId="77777777" w:rsidR="00C707B9" w:rsidRPr="000A3C7E" w:rsidRDefault="00C707B9" w:rsidP="000A3C7E">
            <w:pPr>
              <w:spacing w:before="0" w:after="0" w:line="276" w:lineRule="auto"/>
              <w:jc w:val="center"/>
              <w:rPr>
                <w:sz w:val="20"/>
              </w:rPr>
            </w:pPr>
            <w:r w:rsidRPr="000A3C7E">
              <w:rPr>
                <w:sz w:val="20"/>
              </w:rPr>
              <w:t>T(1-2000)</w:t>
            </w:r>
          </w:p>
        </w:tc>
        <w:tc>
          <w:tcPr>
            <w:tcW w:w="1382" w:type="pct"/>
            <w:shd w:val="clear" w:color="auto" w:fill="auto"/>
            <w:vAlign w:val="center"/>
          </w:tcPr>
          <w:p w14:paraId="01DA6F60" w14:textId="77777777" w:rsidR="00C707B9" w:rsidRPr="000A3C7E" w:rsidRDefault="00C707B9" w:rsidP="000A3C7E">
            <w:pPr>
              <w:spacing w:before="0" w:after="0" w:line="276" w:lineRule="auto"/>
              <w:rPr>
                <w:sz w:val="20"/>
              </w:rPr>
            </w:pPr>
            <w:r w:rsidRPr="000A3C7E">
              <w:rPr>
                <w:sz w:val="20"/>
              </w:rPr>
              <w:t>Полное наименование</w:t>
            </w:r>
          </w:p>
        </w:tc>
        <w:tc>
          <w:tcPr>
            <w:tcW w:w="1378" w:type="pct"/>
            <w:shd w:val="clear" w:color="auto" w:fill="auto"/>
            <w:vAlign w:val="center"/>
          </w:tcPr>
          <w:p w14:paraId="33EF53FF" w14:textId="77777777" w:rsidR="00C707B9" w:rsidRPr="000A3C7E" w:rsidRDefault="00C707B9" w:rsidP="000A3C7E">
            <w:pPr>
              <w:spacing w:before="0" w:after="0" w:line="276" w:lineRule="auto"/>
              <w:jc w:val="both"/>
              <w:rPr>
                <w:sz w:val="20"/>
              </w:rPr>
            </w:pPr>
            <w:r w:rsidRPr="000A3C7E">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CC7D5D" w:rsidRPr="000A3C7E" w14:paraId="48D3C8F1" w14:textId="77777777" w:rsidTr="00EA6DF1">
        <w:trPr>
          <w:gridAfter w:val="1"/>
          <w:wAfter w:w="15" w:type="pct"/>
          <w:jc w:val="center"/>
        </w:trPr>
        <w:tc>
          <w:tcPr>
            <w:tcW w:w="4985" w:type="pct"/>
            <w:gridSpan w:val="6"/>
            <w:shd w:val="clear" w:color="auto" w:fill="auto"/>
            <w:vAlign w:val="center"/>
          </w:tcPr>
          <w:p w14:paraId="7557EAB3" w14:textId="77777777" w:rsidR="00CC7D5D" w:rsidRPr="000A3C7E" w:rsidRDefault="00CC7D5D" w:rsidP="000A3C7E">
            <w:pPr>
              <w:spacing w:before="0" w:after="0" w:line="276" w:lineRule="auto"/>
              <w:jc w:val="center"/>
              <w:rPr>
                <w:b/>
                <w:bCs/>
                <w:sz w:val="20"/>
              </w:rPr>
            </w:pPr>
            <w:r w:rsidRPr="000A3C7E">
              <w:rPr>
                <w:b/>
                <w:bCs/>
                <w:sz w:val="20"/>
              </w:rPr>
              <w:t>Уведомление о принятии жалобы к рассмотрению</w:t>
            </w:r>
          </w:p>
        </w:tc>
      </w:tr>
      <w:tr w:rsidR="00CC7D5D" w:rsidRPr="000A3C7E" w14:paraId="542375E7" w14:textId="77777777" w:rsidTr="00EA6DF1">
        <w:trPr>
          <w:gridAfter w:val="1"/>
          <w:wAfter w:w="15" w:type="pct"/>
          <w:jc w:val="center"/>
        </w:trPr>
        <w:tc>
          <w:tcPr>
            <w:tcW w:w="743" w:type="pct"/>
            <w:shd w:val="clear" w:color="auto" w:fill="auto"/>
            <w:vAlign w:val="center"/>
          </w:tcPr>
          <w:p w14:paraId="7FD09F63" w14:textId="77777777" w:rsidR="00CC7D5D" w:rsidRPr="000A3C7E" w:rsidRDefault="00CC7D5D" w:rsidP="000A3C7E">
            <w:pPr>
              <w:spacing w:before="0" w:after="0" w:line="276" w:lineRule="auto"/>
              <w:rPr>
                <w:b/>
                <w:sz w:val="20"/>
              </w:rPr>
            </w:pPr>
            <w:r w:rsidRPr="000A3C7E">
              <w:rPr>
                <w:b/>
                <w:sz w:val="20"/>
              </w:rPr>
              <w:t>notice</w:t>
            </w:r>
          </w:p>
        </w:tc>
        <w:tc>
          <w:tcPr>
            <w:tcW w:w="788" w:type="pct"/>
            <w:shd w:val="clear" w:color="auto" w:fill="auto"/>
            <w:vAlign w:val="center"/>
          </w:tcPr>
          <w:p w14:paraId="017F9101" w14:textId="77777777" w:rsidR="00CC7D5D" w:rsidRPr="000A3C7E" w:rsidRDefault="00CC7D5D" w:rsidP="000A3C7E">
            <w:pPr>
              <w:spacing w:before="0" w:after="0" w:line="276" w:lineRule="auto"/>
              <w:jc w:val="both"/>
              <w:rPr>
                <w:sz w:val="20"/>
              </w:rPr>
            </w:pPr>
          </w:p>
        </w:tc>
        <w:tc>
          <w:tcPr>
            <w:tcW w:w="198" w:type="pct"/>
            <w:shd w:val="clear" w:color="auto" w:fill="auto"/>
            <w:vAlign w:val="center"/>
          </w:tcPr>
          <w:p w14:paraId="15EA868B" w14:textId="77777777" w:rsidR="00CC7D5D" w:rsidRPr="000A3C7E" w:rsidRDefault="00CC7D5D" w:rsidP="000A3C7E">
            <w:pPr>
              <w:spacing w:before="0" w:after="0" w:line="276" w:lineRule="auto"/>
              <w:jc w:val="center"/>
              <w:rPr>
                <w:sz w:val="20"/>
              </w:rPr>
            </w:pPr>
          </w:p>
        </w:tc>
        <w:tc>
          <w:tcPr>
            <w:tcW w:w="496" w:type="pct"/>
            <w:shd w:val="clear" w:color="auto" w:fill="auto"/>
            <w:vAlign w:val="center"/>
          </w:tcPr>
          <w:p w14:paraId="6138384B" w14:textId="77777777" w:rsidR="00CC7D5D" w:rsidRPr="000A3C7E" w:rsidRDefault="00CC7D5D" w:rsidP="000A3C7E">
            <w:pPr>
              <w:spacing w:before="0" w:after="0" w:line="276" w:lineRule="auto"/>
              <w:jc w:val="center"/>
              <w:rPr>
                <w:sz w:val="20"/>
              </w:rPr>
            </w:pPr>
          </w:p>
        </w:tc>
        <w:tc>
          <w:tcPr>
            <w:tcW w:w="1382" w:type="pct"/>
            <w:shd w:val="clear" w:color="auto" w:fill="auto"/>
            <w:vAlign w:val="center"/>
          </w:tcPr>
          <w:p w14:paraId="44D48A9F" w14:textId="77777777" w:rsidR="00CC7D5D" w:rsidRPr="000A3C7E" w:rsidRDefault="00CC7D5D" w:rsidP="000A3C7E">
            <w:pPr>
              <w:spacing w:before="0" w:after="0" w:line="276" w:lineRule="auto"/>
              <w:rPr>
                <w:sz w:val="20"/>
              </w:rPr>
            </w:pPr>
          </w:p>
        </w:tc>
        <w:tc>
          <w:tcPr>
            <w:tcW w:w="1378" w:type="pct"/>
            <w:shd w:val="clear" w:color="auto" w:fill="auto"/>
            <w:vAlign w:val="center"/>
            <w:hideMark/>
          </w:tcPr>
          <w:p w14:paraId="28D6D12D" w14:textId="77777777" w:rsidR="00CC7D5D" w:rsidRPr="000A3C7E" w:rsidRDefault="00CC7D5D" w:rsidP="000A3C7E">
            <w:pPr>
              <w:spacing w:before="0" w:after="0" w:line="276" w:lineRule="auto"/>
              <w:jc w:val="both"/>
              <w:rPr>
                <w:sz w:val="20"/>
              </w:rPr>
            </w:pPr>
          </w:p>
        </w:tc>
      </w:tr>
      <w:tr w:rsidR="00CC7D5D" w:rsidRPr="000A3C7E" w14:paraId="3516F566" w14:textId="77777777" w:rsidTr="00EA6DF1">
        <w:trPr>
          <w:gridAfter w:val="1"/>
          <w:wAfter w:w="15" w:type="pct"/>
          <w:jc w:val="center"/>
        </w:trPr>
        <w:tc>
          <w:tcPr>
            <w:tcW w:w="743" w:type="pct"/>
            <w:shd w:val="clear" w:color="auto" w:fill="auto"/>
            <w:vAlign w:val="center"/>
          </w:tcPr>
          <w:p w14:paraId="6F6EEE7D" w14:textId="77777777" w:rsidR="00CC7D5D" w:rsidRPr="000A3C7E" w:rsidRDefault="00CC7D5D" w:rsidP="000A3C7E">
            <w:pPr>
              <w:spacing w:before="0" w:after="0" w:line="276" w:lineRule="auto"/>
              <w:jc w:val="both"/>
              <w:rPr>
                <w:sz w:val="20"/>
              </w:rPr>
            </w:pPr>
          </w:p>
        </w:tc>
        <w:tc>
          <w:tcPr>
            <w:tcW w:w="788" w:type="pct"/>
            <w:shd w:val="clear" w:color="auto" w:fill="auto"/>
            <w:vAlign w:val="center"/>
          </w:tcPr>
          <w:p w14:paraId="0DC02DDF" w14:textId="77777777" w:rsidR="00CC7D5D" w:rsidRPr="000A3C7E" w:rsidRDefault="00CC7D5D" w:rsidP="000A3C7E">
            <w:pPr>
              <w:spacing w:before="0" w:after="0" w:line="276" w:lineRule="auto"/>
              <w:jc w:val="both"/>
              <w:rPr>
                <w:sz w:val="20"/>
                <w:lang w:val="en-US"/>
              </w:rPr>
            </w:pPr>
            <w:r w:rsidRPr="000A3C7E">
              <w:rPr>
                <w:sz w:val="20"/>
                <w:lang w:val="en-US"/>
              </w:rPr>
              <w:t>number</w:t>
            </w:r>
          </w:p>
        </w:tc>
        <w:tc>
          <w:tcPr>
            <w:tcW w:w="198" w:type="pct"/>
            <w:shd w:val="clear" w:color="auto" w:fill="auto"/>
            <w:vAlign w:val="center"/>
          </w:tcPr>
          <w:p w14:paraId="20AC6C40" w14:textId="77777777" w:rsidR="00CC7D5D" w:rsidRPr="000A3C7E" w:rsidRDefault="00806143" w:rsidP="000A3C7E">
            <w:pPr>
              <w:spacing w:before="0" w:after="0" w:line="276" w:lineRule="auto"/>
              <w:jc w:val="center"/>
              <w:rPr>
                <w:sz w:val="20"/>
              </w:rPr>
            </w:pPr>
            <w:r w:rsidRPr="000A3C7E">
              <w:rPr>
                <w:sz w:val="20"/>
              </w:rPr>
              <w:t>Н</w:t>
            </w:r>
          </w:p>
        </w:tc>
        <w:tc>
          <w:tcPr>
            <w:tcW w:w="496" w:type="pct"/>
            <w:shd w:val="clear" w:color="auto" w:fill="auto"/>
            <w:vAlign w:val="center"/>
          </w:tcPr>
          <w:p w14:paraId="11C19B7C" w14:textId="77777777" w:rsidR="00CC7D5D" w:rsidRPr="000A3C7E" w:rsidRDefault="00CC7D5D" w:rsidP="000A3C7E">
            <w:pPr>
              <w:spacing w:before="0" w:after="0" w:line="276" w:lineRule="auto"/>
              <w:jc w:val="center"/>
              <w:rPr>
                <w:sz w:val="20"/>
                <w:lang w:val="en-US"/>
              </w:rPr>
            </w:pPr>
            <w:r w:rsidRPr="000A3C7E">
              <w:rPr>
                <w:sz w:val="20"/>
              </w:rPr>
              <w:t>T</w:t>
            </w:r>
            <w:r w:rsidRPr="000A3C7E">
              <w:rPr>
                <w:sz w:val="20"/>
                <w:lang w:val="en-US"/>
              </w:rPr>
              <w:t>(1-256)</w:t>
            </w:r>
          </w:p>
        </w:tc>
        <w:tc>
          <w:tcPr>
            <w:tcW w:w="1382" w:type="pct"/>
            <w:shd w:val="clear" w:color="auto" w:fill="auto"/>
            <w:vAlign w:val="center"/>
          </w:tcPr>
          <w:p w14:paraId="4B769B6B" w14:textId="77777777" w:rsidR="00CC7D5D" w:rsidRPr="000A3C7E" w:rsidRDefault="00CC7D5D" w:rsidP="000A3C7E">
            <w:pPr>
              <w:spacing w:before="0" w:after="0" w:line="276" w:lineRule="auto"/>
              <w:rPr>
                <w:sz w:val="20"/>
              </w:rPr>
            </w:pPr>
            <w:r w:rsidRPr="000A3C7E">
              <w:rPr>
                <w:sz w:val="20"/>
              </w:rPr>
              <w:t>Номер уведомления</w:t>
            </w:r>
          </w:p>
        </w:tc>
        <w:tc>
          <w:tcPr>
            <w:tcW w:w="1378" w:type="pct"/>
            <w:shd w:val="clear" w:color="auto" w:fill="auto"/>
            <w:vAlign w:val="center"/>
          </w:tcPr>
          <w:p w14:paraId="20353AA1" w14:textId="77777777" w:rsidR="00CC7D5D" w:rsidRPr="000A3C7E" w:rsidRDefault="00CC7D5D" w:rsidP="000A3C7E">
            <w:pPr>
              <w:spacing w:before="0" w:after="0" w:line="276" w:lineRule="auto"/>
              <w:jc w:val="both"/>
              <w:rPr>
                <w:sz w:val="20"/>
              </w:rPr>
            </w:pPr>
          </w:p>
        </w:tc>
      </w:tr>
      <w:tr w:rsidR="00CC7D5D" w:rsidRPr="000A3C7E" w14:paraId="36E569D4" w14:textId="77777777" w:rsidTr="00EA6DF1">
        <w:trPr>
          <w:gridAfter w:val="1"/>
          <w:wAfter w:w="15" w:type="pct"/>
          <w:jc w:val="center"/>
        </w:trPr>
        <w:tc>
          <w:tcPr>
            <w:tcW w:w="743" w:type="pct"/>
            <w:shd w:val="clear" w:color="auto" w:fill="auto"/>
            <w:vAlign w:val="center"/>
          </w:tcPr>
          <w:p w14:paraId="4CD12BC3" w14:textId="77777777" w:rsidR="00CC7D5D" w:rsidRPr="000A3C7E" w:rsidRDefault="00CC7D5D" w:rsidP="000A3C7E">
            <w:pPr>
              <w:spacing w:before="0" w:after="0" w:line="276" w:lineRule="auto"/>
              <w:jc w:val="both"/>
              <w:rPr>
                <w:sz w:val="20"/>
              </w:rPr>
            </w:pPr>
          </w:p>
        </w:tc>
        <w:tc>
          <w:tcPr>
            <w:tcW w:w="788" w:type="pct"/>
            <w:shd w:val="clear" w:color="auto" w:fill="auto"/>
            <w:vAlign w:val="center"/>
          </w:tcPr>
          <w:p w14:paraId="0F88AC4A" w14:textId="77777777" w:rsidR="00CC7D5D" w:rsidRPr="000A3C7E" w:rsidRDefault="00CC7D5D" w:rsidP="000A3C7E">
            <w:pPr>
              <w:spacing w:before="0" w:after="0" w:line="276" w:lineRule="auto"/>
              <w:jc w:val="both"/>
              <w:rPr>
                <w:sz w:val="20"/>
                <w:lang w:val="en-US"/>
              </w:rPr>
            </w:pPr>
            <w:r w:rsidRPr="000A3C7E">
              <w:rPr>
                <w:sz w:val="20"/>
                <w:lang w:val="en-US"/>
              </w:rPr>
              <w:t>acceptDate</w:t>
            </w:r>
          </w:p>
        </w:tc>
        <w:tc>
          <w:tcPr>
            <w:tcW w:w="198" w:type="pct"/>
            <w:shd w:val="clear" w:color="auto" w:fill="auto"/>
            <w:vAlign w:val="center"/>
          </w:tcPr>
          <w:p w14:paraId="09463B33" w14:textId="77777777" w:rsidR="00CC7D5D" w:rsidRPr="000A3C7E" w:rsidRDefault="00806143" w:rsidP="000A3C7E">
            <w:pPr>
              <w:spacing w:before="0" w:after="0" w:line="276" w:lineRule="auto"/>
              <w:jc w:val="center"/>
              <w:rPr>
                <w:sz w:val="20"/>
              </w:rPr>
            </w:pPr>
            <w:r w:rsidRPr="000A3C7E">
              <w:rPr>
                <w:sz w:val="20"/>
              </w:rPr>
              <w:t>Н</w:t>
            </w:r>
          </w:p>
        </w:tc>
        <w:tc>
          <w:tcPr>
            <w:tcW w:w="496" w:type="pct"/>
            <w:shd w:val="clear" w:color="auto" w:fill="auto"/>
            <w:vAlign w:val="center"/>
          </w:tcPr>
          <w:p w14:paraId="6659BC5C" w14:textId="77777777" w:rsidR="00CC7D5D" w:rsidRPr="000A3C7E" w:rsidRDefault="00CC7D5D" w:rsidP="000A3C7E">
            <w:pPr>
              <w:spacing w:before="0" w:after="0" w:line="276" w:lineRule="auto"/>
              <w:jc w:val="center"/>
              <w:rPr>
                <w:sz w:val="20"/>
                <w:lang w:val="en-US"/>
              </w:rPr>
            </w:pPr>
            <w:r w:rsidRPr="000A3C7E">
              <w:rPr>
                <w:sz w:val="20"/>
                <w:lang w:val="en-US"/>
              </w:rPr>
              <w:t>D</w:t>
            </w:r>
          </w:p>
        </w:tc>
        <w:tc>
          <w:tcPr>
            <w:tcW w:w="1382" w:type="pct"/>
            <w:shd w:val="clear" w:color="auto" w:fill="auto"/>
            <w:vAlign w:val="center"/>
          </w:tcPr>
          <w:p w14:paraId="1B9C1567" w14:textId="77777777" w:rsidR="00CC7D5D" w:rsidRPr="000A3C7E" w:rsidRDefault="00CC7D5D" w:rsidP="000A3C7E">
            <w:pPr>
              <w:spacing w:before="0" w:after="0" w:line="276" w:lineRule="auto"/>
              <w:rPr>
                <w:sz w:val="20"/>
              </w:rPr>
            </w:pPr>
            <w:r w:rsidRPr="000A3C7E">
              <w:rPr>
                <w:sz w:val="20"/>
              </w:rPr>
              <w:t>Дата уведомления</w:t>
            </w:r>
          </w:p>
        </w:tc>
        <w:tc>
          <w:tcPr>
            <w:tcW w:w="1378" w:type="pct"/>
            <w:shd w:val="clear" w:color="auto" w:fill="auto"/>
            <w:vAlign w:val="center"/>
          </w:tcPr>
          <w:p w14:paraId="4DEDCD2F" w14:textId="77777777" w:rsidR="00CC7D5D" w:rsidRPr="000A3C7E" w:rsidRDefault="00CC7D5D" w:rsidP="000A3C7E">
            <w:pPr>
              <w:spacing w:before="0" w:after="0" w:line="276" w:lineRule="auto"/>
              <w:jc w:val="both"/>
              <w:rPr>
                <w:sz w:val="20"/>
              </w:rPr>
            </w:pPr>
          </w:p>
        </w:tc>
      </w:tr>
      <w:tr w:rsidR="00CC7D5D" w:rsidRPr="000A3C7E" w14:paraId="307B5E3F" w14:textId="77777777" w:rsidTr="00EA6DF1">
        <w:trPr>
          <w:gridAfter w:val="1"/>
          <w:wAfter w:w="15" w:type="pct"/>
          <w:jc w:val="center"/>
        </w:trPr>
        <w:tc>
          <w:tcPr>
            <w:tcW w:w="743" w:type="pct"/>
            <w:shd w:val="clear" w:color="auto" w:fill="auto"/>
            <w:vAlign w:val="center"/>
          </w:tcPr>
          <w:p w14:paraId="1A19B71F" w14:textId="77777777" w:rsidR="00CC7D5D" w:rsidRPr="000A3C7E" w:rsidRDefault="00CC7D5D" w:rsidP="000A3C7E">
            <w:pPr>
              <w:spacing w:before="0" w:after="0" w:line="276" w:lineRule="auto"/>
              <w:jc w:val="both"/>
              <w:rPr>
                <w:sz w:val="20"/>
              </w:rPr>
            </w:pPr>
          </w:p>
        </w:tc>
        <w:tc>
          <w:tcPr>
            <w:tcW w:w="788" w:type="pct"/>
            <w:shd w:val="clear" w:color="auto" w:fill="auto"/>
            <w:vAlign w:val="center"/>
          </w:tcPr>
          <w:p w14:paraId="6792D037" w14:textId="77777777" w:rsidR="00CC7D5D" w:rsidRPr="000A3C7E" w:rsidRDefault="00CC7D5D" w:rsidP="000A3C7E">
            <w:pPr>
              <w:spacing w:before="0" w:after="0" w:line="276" w:lineRule="auto"/>
              <w:jc w:val="both"/>
              <w:rPr>
                <w:sz w:val="20"/>
                <w:lang w:val="en-US"/>
              </w:rPr>
            </w:pPr>
            <w:r w:rsidRPr="000A3C7E">
              <w:rPr>
                <w:sz w:val="20"/>
                <w:lang w:val="en-US"/>
              </w:rPr>
              <w:t>info</w:t>
            </w:r>
          </w:p>
        </w:tc>
        <w:tc>
          <w:tcPr>
            <w:tcW w:w="198" w:type="pct"/>
            <w:shd w:val="clear" w:color="auto" w:fill="auto"/>
            <w:vAlign w:val="center"/>
          </w:tcPr>
          <w:p w14:paraId="064AB16A" w14:textId="77777777" w:rsidR="00CC7D5D" w:rsidRPr="000A3C7E" w:rsidRDefault="00806143" w:rsidP="000A3C7E">
            <w:pPr>
              <w:spacing w:before="0" w:after="0" w:line="276" w:lineRule="auto"/>
              <w:jc w:val="center"/>
              <w:rPr>
                <w:sz w:val="20"/>
              </w:rPr>
            </w:pPr>
            <w:r w:rsidRPr="000A3C7E">
              <w:rPr>
                <w:sz w:val="20"/>
              </w:rPr>
              <w:t>Н</w:t>
            </w:r>
          </w:p>
        </w:tc>
        <w:tc>
          <w:tcPr>
            <w:tcW w:w="496" w:type="pct"/>
            <w:shd w:val="clear" w:color="auto" w:fill="auto"/>
            <w:vAlign w:val="center"/>
          </w:tcPr>
          <w:p w14:paraId="7A84E467" w14:textId="77777777" w:rsidR="00CC7D5D" w:rsidRPr="000A3C7E" w:rsidRDefault="00CC7D5D" w:rsidP="000A3C7E">
            <w:pPr>
              <w:spacing w:before="0" w:after="0" w:line="276" w:lineRule="auto"/>
              <w:jc w:val="center"/>
              <w:rPr>
                <w:sz w:val="20"/>
                <w:lang w:val="en-US"/>
              </w:rPr>
            </w:pPr>
            <w:r w:rsidRPr="000A3C7E">
              <w:rPr>
                <w:sz w:val="20"/>
              </w:rPr>
              <w:t>T</w:t>
            </w:r>
            <w:r w:rsidRPr="000A3C7E">
              <w:rPr>
                <w:sz w:val="20"/>
                <w:lang w:val="en-US"/>
              </w:rPr>
              <w:t>(1-2000)</w:t>
            </w:r>
          </w:p>
        </w:tc>
        <w:tc>
          <w:tcPr>
            <w:tcW w:w="1382" w:type="pct"/>
            <w:shd w:val="clear" w:color="auto" w:fill="auto"/>
            <w:vAlign w:val="center"/>
          </w:tcPr>
          <w:p w14:paraId="573B4CC3" w14:textId="77777777" w:rsidR="00CC7D5D" w:rsidRPr="000A3C7E" w:rsidRDefault="00CC7D5D" w:rsidP="000A3C7E">
            <w:pPr>
              <w:spacing w:before="0" w:after="0" w:line="276" w:lineRule="auto"/>
              <w:rPr>
                <w:sz w:val="20"/>
              </w:rPr>
            </w:pPr>
            <w:r w:rsidRPr="000A3C7E">
              <w:rPr>
                <w:sz w:val="20"/>
              </w:rPr>
              <w:t>Текст</w:t>
            </w:r>
            <w:r w:rsidRPr="000A3C7E">
              <w:rPr>
                <w:sz w:val="20"/>
                <w:lang w:val="en-US"/>
              </w:rPr>
              <w:t xml:space="preserve"> уведомления</w:t>
            </w:r>
          </w:p>
        </w:tc>
        <w:tc>
          <w:tcPr>
            <w:tcW w:w="1378" w:type="pct"/>
            <w:shd w:val="clear" w:color="auto" w:fill="auto"/>
            <w:vAlign w:val="center"/>
          </w:tcPr>
          <w:p w14:paraId="18FCACBC" w14:textId="77777777" w:rsidR="00CC7D5D" w:rsidRPr="000A3C7E" w:rsidRDefault="00CC7D5D" w:rsidP="000A3C7E">
            <w:pPr>
              <w:spacing w:before="0" w:after="0" w:line="276" w:lineRule="auto"/>
              <w:jc w:val="both"/>
              <w:rPr>
                <w:sz w:val="20"/>
              </w:rPr>
            </w:pPr>
          </w:p>
        </w:tc>
      </w:tr>
      <w:tr w:rsidR="008B2EB1" w:rsidRPr="000A3C7E" w14:paraId="073E6FBB" w14:textId="77777777" w:rsidTr="00EA6DF1">
        <w:trPr>
          <w:gridAfter w:val="1"/>
          <w:wAfter w:w="15" w:type="pct"/>
          <w:jc w:val="center"/>
        </w:trPr>
        <w:tc>
          <w:tcPr>
            <w:tcW w:w="4985" w:type="pct"/>
            <w:gridSpan w:val="6"/>
            <w:shd w:val="clear" w:color="auto" w:fill="auto"/>
            <w:vAlign w:val="center"/>
          </w:tcPr>
          <w:p w14:paraId="07DB6856" w14:textId="77777777" w:rsidR="008B2EB1" w:rsidRPr="000A3C7E" w:rsidRDefault="008B2EB1" w:rsidP="000A3C7E">
            <w:pPr>
              <w:spacing w:before="0" w:after="0" w:line="276" w:lineRule="auto"/>
              <w:jc w:val="center"/>
              <w:rPr>
                <w:b/>
                <w:bCs/>
                <w:sz w:val="20"/>
              </w:rPr>
            </w:pPr>
            <w:r w:rsidRPr="000A3C7E">
              <w:rPr>
                <w:b/>
                <w:bCs/>
                <w:sz w:val="20"/>
              </w:rPr>
              <w:t>Изменение документа</w:t>
            </w:r>
          </w:p>
        </w:tc>
      </w:tr>
      <w:tr w:rsidR="008B2EB1" w:rsidRPr="000A3C7E" w14:paraId="174DF23A" w14:textId="77777777" w:rsidTr="00EA6DF1">
        <w:trPr>
          <w:gridAfter w:val="1"/>
          <w:wAfter w:w="15" w:type="pct"/>
          <w:jc w:val="center"/>
        </w:trPr>
        <w:tc>
          <w:tcPr>
            <w:tcW w:w="743" w:type="pct"/>
            <w:shd w:val="clear" w:color="auto" w:fill="auto"/>
            <w:vAlign w:val="center"/>
          </w:tcPr>
          <w:p w14:paraId="01510D2A" w14:textId="77777777" w:rsidR="008B2EB1" w:rsidRPr="000A3C7E" w:rsidRDefault="008B2EB1" w:rsidP="000A3C7E">
            <w:pPr>
              <w:spacing w:before="0" w:after="0" w:line="276" w:lineRule="auto"/>
              <w:rPr>
                <w:b/>
                <w:sz w:val="20"/>
              </w:rPr>
            </w:pPr>
            <w:r w:rsidRPr="000A3C7E">
              <w:rPr>
                <w:b/>
                <w:sz w:val="20"/>
              </w:rPr>
              <w:t>modification</w:t>
            </w:r>
          </w:p>
        </w:tc>
        <w:tc>
          <w:tcPr>
            <w:tcW w:w="788" w:type="pct"/>
            <w:shd w:val="clear" w:color="auto" w:fill="auto"/>
            <w:vAlign w:val="center"/>
          </w:tcPr>
          <w:p w14:paraId="1D72A887" w14:textId="77777777" w:rsidR="008B2EB1" w:rsidRPr="000A3C7E" w:rsidRDefault="008B2EB1" w:rsidP="000A3C7E">
            <w:pPr>
              <w:spacing w:before="0" w:after="0" w:line="276" w:lineRule="auto"/>
              <w:jc w:val="both"/>
              <w:rPr>
                <w:sz w:val="20"/>
              </w:rPr>
            </w:pPr>
          </w:p>
        </w:tc>
        <w:tc>
          <w:tcPr>
            <w:tcW w:w="198" w:type="pct"/>
            <w:shd w:val="clear" w:color="auto" w:fill="auto"/>
            <w:vAlign w:val="center"/>
          </w:tcPr>
          <w:p w14:paraId="52B7F339" w14:textId="77777777" w:rsidR="008B2EB1" w:rsidRPr="000A3C7E" w:rsidRDefault="008B2EB1" w:rsidP="000A3C7E">
            <w:pPr>
              <w:spacing w:before="0" w:after="0" w:line="276" w:lineRule="auto"/>
              <w:jc w:val="center"/>
              <w:rPr>
                <w:sz w:val="20"/>
              </w:rPr>
            </w:pPr>
          </w:p>
        </w:tc>
        <w:tc>
          <w:tcPr>
            <w:tcW w:w="496" w:type="pct"/>
            <w:shd w:val="clear" w:color="auto" w:fill="auto"/>
            <w:vAlign w:val="center"/>
          </w:tcPr>
          <w:p w14:paraId="75FAAF2D" w14:textId="77777777" w:rsidR="008B2EB1" w:rsidRPr="000A3C7E" w:rsidRDefault="008B2EB1" w:rsidP="000A3C7E">
            <w:pPr>
              <w:spacing w:before="0" w:after="0" w:line="276" w:lineRule="auto"/>
              <w:jc w:val="center"/>
              <w:rPr>
                <w:sz w:val="20"/>
              </w:rPr>
            </w:pPr>
          </w:p>
        </w:tc>
        <w:tc>
          <w:tcPr>
            <w:tcW w:w="1382" w:type="pct"/>
            <w:shd w:val="clear" w:color="auto" w:fill="auto"/>
            <w:vAlign w:val="center"/>
          </w:tcPr>
          <w:p w14:paraId="2D1F5539" w14:textId="77777777" w:rsidR="008B2EB1" w:rsidRPr="000A3C7E" w:rsidRDefault="008B2EB1" w:rsidP="000A3C7E">
            <w:pPr>
              <w:spacing w:before="0" w:after="0" w:line="276" w:lineRule="auto"/>
              <w:rPr>
                <w:sz w:val="20"/>
              </w:rPr>
            </w:pPr>
          </w:p>
        </w:tc>
        <w:tc>
          <w:tcPr>
            <w:tcW w:w="1378" w:type="pct"/>
            <w:shd w:val="clear" w:color="auto" w:fill="auto"/>
            <w:vAlign w:val="center"/>
            <w:hideMark/>
          </w:tcPr>
          <w:p w14:paraId="2615398F" w14:textId="77777777" w:rsidR="008B2EB1" w:rsidRPr="000A3C7E" w:rsidRDefault="008B2EB1" w:rsidP="000A3C7E">
            <w:pPr>
              <w:spacing w:before="0" w:after="0" w:line="276" w:lineRule="auto"/>
              <w:jc w:val="both"/>
              <w:rPr>
                <w:sz w:val="20"/>
              </w:rPr>
            </w:pPr>
          </w:p>
        </w:tc>
      </w:tr>
      <w:tr w:rsidR="008B2EB1" w:rsidRPr="000A3C7E" w14:paraId="3BB601D2" w14:textId="77777777" w:rsidTr="00EA6DF1">
        <w:trPr>
          <w:gridAfter w:val="1"/>
          <w:wAfter w:w="15" w:type="pct"/>
          <w:jc w:val="center"/>
        </w:trPr>
        <w:tc>
          <w:tcPr>
            <w:tcW w:w="743" w:type="pct"/>
            <w:shd w:val="clear" w:color="auto" w:fill="auto"/>
            <w:vAlign w:val="center"/>
          </w:tcPr>
          <w:p w14:paraId="2452554B" w14:textId="77777777" w:rsidR="008B2EB1" w:rsidRPr="000A3C7E" w:rsidRDefault="008B2EB1" w:rsidP="000A3C7E">
            <w:pPr>
              <w:spacing w:before="0" w:after="0" w:line="276" w:lineRule="auto"/>
              <w:jc w:val="both"/>
              <w:rPr>
                <w:sz w:val="20"/>
              </w:rPr>
            </w:pPr>
          </w:p>
        </w:tc>
        <w:tc>
          <w:tcPr>
            <w:tcW w:w="788" w:type="pct"/>
            <w:shd w:val="clear" w:color="auto" w:fill="auto"/>
            <w:vAlign w:val="center"/>
          </w:tcPr>
          <w:p w14:paraId="059ED6E5" w14:textId="77777777" w:rsidR="008B2EB1" w:rsidRPr="000A3C7E" w:rsidRDefault="008B2EB1" w:rsidP="000A3C7E">
            <w:pPr>
              <w:spacing w:before="0" w:after="0" w:line="276" w:lineRule="auto"/>
              <w:jc w:val="both"/>
              <w:rPr>
                <w:sz w:val="20"/>
              </w:rPr>
            </w:pPr>
            <w:r w:rsidRPr="000A3C7E">
              <w:rPr>
                <w:sz w:val="20"/>
              </w:rPr>
              <w:t>info</w:t>
            </w:r>
          </w:p>
        </w:tc>
        <w:tc>
          <w:tcPr>
            <w:tcW w:w="198" w:type="pct"/>
            <w:shd w:val="clear" w:color="auto" w:fill="auto"/>
            <w:vAlign w:val="center"/>
          </w:tcPr>
          <w:p w14:paraId="39A6CEF5" w14:textId="77777777" w:rsidR="008B2EB1" w:rsidRPr="000A3C7E" w:rsidRDefault="008B2EB1" w:rsidP="000A3C7E">
            <w:pPr>
              <w:spacing w:before="0" w:after="0" w:line="276" w:lineRule="auto"/>
              <w:jc w:val="center"/>
              <w:rPr>
                <w:sz w:val="20"/>
              </w:rPr>
            </w:pPr>
            <w:r w:rsidRPr="000A3C7E">
              <w:rPr>
                <w:sz w:val="20"/>
              </w:rPr>
              <w:t>О</w:t>
            </w:r>
          </w:p>
        </w:tc>
        <w:tc>
          <w:tcPr>
            <w:tcW w:w="496" w:type="pct"/>
            <w:shd w:val="clear" w:color="auto" w:fill="auto"/>
            <w:vAlign w:val="center"/>
          </w:tcPr>
          <w:p w14:paraId="4F5E5695" w14:textId="77777777" w:rsidR="008B2EB1" w:rsidRPr="000A3C7E" w:rsidRDefault="008B2EB1" w:rsidP="000A3C7E">
            <w:pPr>
              <w:spacing w:before="0" w:after="0" w:line="276" w:lineRule="auto"/>
              <w:jc w:val="center"/>
              <w:rPr>
                <w:sz w:val="20"/>
              </w:rPr>
            </w:pPr>
            <w:r w:rsidRPr="000A3C7E">
              <w:rPr>
                <w:sz w:val="20"/>
              </w:rPr>
              <w:t>T(1-2000)</w:t>
            </w:r>
          </w:p>
        </w:tc>
        <w:tc>
          <w:tcPr>
            <w:tcW w:w="1382" w:type="pct"/>
            <w:shd w:val="clear" w:color="auto" w:fill="auto"/>
            <w:vAlign w:val="center"/>
          </w:tcPr>
          <w:p w14:paraId="712C7A34" w14:textId="77777777" w:rsidR="008B2EB1" w:rsidRPr="000A3C7E" w:rsidRDefault="008B2EB1" w:rsidP="000A3C7E">
            <w:pPr>
              <w:spacing w:before="0" w:after="0" w:line="276" w:lineRule="auto"/>
              <w:rPr>
                <w:sz w:val="20"/>
              </w:rPr>
            </w:pPr>
            <w:r w:rsidRPr="000A3C7E">
              <w:rPr>
                <w:sz w:val="20"/>
              </w:rPr>
              <w:t>Описание изменений</w:t>
            </w:r>
          </w:p>
        </w:tc>
        <w:tc>
          <w:tcPr>
            <w:tcW w:w="1378" w:type="pct"/>
            <w:shd w:val="clear" w:color="auto" w:fill="auto"/>
            <w:vAlign w:val="center"/>
          </w:tcPr>
          <w:p w14:paraId="52590231" w14:textId="77777777" w:rsidR="008B2EB1" w:rsidRPr="000A3C7E" w:rsidRDefault="008B2EB1" w:rsidP="000A3C7E">
            <w:pPr>
              <w:spacing w:before="0" w:after="0" w:line="276" w:lineRule="auto"/>
              <w:jc w:val="both"/>
              <w:rPr>
                <w:sz w:val="20"/>
              </w:rPr>
            </w:pPr>
          </w:p>
        </w:tc>
      </w:tr>
      <w:tr w:rsidR="006A70E5" w:rsidRPr="000A3C7E" w14:paraId="0B691447" w14:textId="77777777" w:rsidTr="00EA6DF1">
        <w:trPr>
          <w:gridAfter w:val="1"/>
          <w:wAfter w:w="15" w:type="pct"/>
          <w:jc w:val="center"/>
        </w:trPr>
        <w:tc>
          <w:tcPr>
            <w:tcW w:w="4985" w:type="pct"/>
            <w:gridSpan w:val="6"/>
            <w:shd w:val="clear" w:color="auto" w:fill="auto"/>
            <w:vAlign w:val="center"/>
          </w:tcPr>
          <w:p w14:paraId="50709DF8" w14:textId="77777777" w:rsidR="006A70E5" w:rsidRPr="000A3C7E" w:rsidRDefault="006A70E5" w:rsidP="000A3C7E">
            <w:pPr>
              <w:spacing w:before="0" w:after="0" w:line="276" w:lineRule="auto"/>
              <w:jc w:val="center"/>
              <w:rPr>
                <w:b/>
                <w:bCs/>
                <w:sz w:val="20"/>
              </w:rPr>
            </w:pPr>
            <w:r w:rsidRPr="000A3C7E">
              <w:rPr>
                <w:b/>
                <w:bCs/>
                <w:sz w:val="20"/>
              </w:rPr>
              <w:t>На кого подана жалоба, субъекты</w:t>
            </w:r>
          </w:p>
        </w:tc>
      </w:tr>
      <w:tr w:rsidR="006A70E5" w:rsidRPr="000A3C7E" w14:paraId="2F0C307A" w14:textId="77777777" w:rsidTr="00EA6DF1">
        <w:trPr>
          <w:gridAfter w:val="1"/>
          <w:wAfter w:w="15" w:type="pct"/>
          <w:jc w:val="center"/>
        </w:trPr>
        <w:tc>
          <w:tcPr>
            <w:tcW w:w="743" w:type="pct"/>
            <w:shd w:val="clear" w:color="auto" w:fill="auto"/>
            <w:vAlign w:val="center"/>
          </w:tcPr>
          <w:p w14:paraId="593BB1D2" w14:textId="77777777" w:rsidR="006A70E5" w:rsidRPr="000A3C7E" w:rsidRDefault="006A70E5" w:rsidP="000A3C7E">
            <w:pPr>
              <w:spacing w:before="0" w:after="0" w:line="276" w:lineRule="auto"/>
              <w:jc w:val="both"/>
              <w:rPr>
                <w:b/>
                <w:sz w:val="20"/>
              </w:rPr>
            </w:pPr>
            <w:r w:rsidRPr="000A3C7E">
              <w:rPr>
                <w:b/>
                <w:sz w:val="20"/>
              </w:rPr>
              <w:t>indicted</w:t>
            </w:r>
          </w:p>
        </w:tc>
        <w:tc>
          <w:tcPr>
            <w:tcW w:w="788" w:type="pct"/>
            <w:shd w:val="clear" w:color="auto" w:fill="auto"/>
            <w:vAlign w:val="center"/>
          </w:tcPr>
          <w:p w14:paraId="6221B0CF" w14:textId="77777777" w:rsidR="006A70E5" w:rsidRPr="000A3C7E" w:rsidRDefault="006A70E5" w:rsidP="000A3C7E">
            <w:pPr>
              <w:spacing w:before="0" w:after="0" w:line="276" w:lineRule="auto"/>
              <w:jc w:val="both"/>
              <w:rPr>
                <w:sz w:val="20"/>
              </w:rPr>
            </w:pPr>
          </w:p>
        </w:tc>
        <w:tc>
          <w:tcPr>
            <w:tcW w:w="198" w:type="pct"/>
            <w:shd w:val="clear" w:color="auto" w:fill="auto"/>
            <w:vAlign w:val="center"/>
          </w:tcPr>
          <w:p w14:paraId="4188E824" w14:textId="77777777" w:rsidR="006A70E5" w:rsidRPr="000A3C7E" w:rsidRDefault="006A70E5" w:rsidP="000A3C7E">
            <w:pPr>
              <w:spacing w:before="0" w:after="0" w:line="276" w:lineRule="auto"/>
              <w:jc w:val="center"/>
              <w:rPr>
                <w:sz w:val="20"/>
              </w:rPr>
            </w:pPr>
          </w:p>
        </w:tc>
        <w:tc>
          <w:tcPr>
            <w:tcW w:w="496" w:type="pct"/>
            <w:shd w:val="clear" w:color="auto" w:fill="auto"/>
            <w:vAlign w:val="center"/>
          </w:tcPr>
          <w:p w14:paraId="3C3E78FB" w14:textId="77777777" w:rsidR="006A70E5" w:rsidRPr="000A3C7E" w:rsidRDefault="006A70E5" w:rsidP="000A3C7E">
            <w:pPr>
              <w:spacing w:before="0" w:after="0" w:line="276" w:lineRule="auto"/>
              <w:jc w:val="center"/>
              <w:rPr>
                <w:sz w:val="20"/>
              </w:rPr>
            </w:pPr>
          </w:p>
        </w:tc>
        <w:tc>
          <w:tcPr>
            <w:tcW w:w="1382" w:type="pct"/>
            <w:shd w:val="clear" w:color="auto" w:fill="auto"/>
            <w:vAlign w:val="center"/>
          </w:tcPr>
          <w:p w14:paraId="43B40F19" w14:textId="77777777" w:rsidR="006A70E5" w:rsidRPr="000A3C7E" w:rsidRDefault="006A70E5" w:rsidP="000A3C7E">
            <w:pPr>
              <w:spacing w:before="0" w:after="0" w:line="276" w:lineRule="auto"/>
              <w:rPr>
                <w:sz w:val="20"/>
              </w:rPr>
            </w:pPr>
          </w:p>
        </w:tc>
        <w:tc>
          <w:tcPr>
            <w:tcW w:w="1378" w:type="pct"/>
            <w:shd w:val="clear" w:color="auto" w:fill="auto"/>
            <w:vAlign w:val="center"/>
          </w:tcPr>
          <w:p w14:paraId="6DB40AB8" w14:textId="77777777" w:rsidR="006A70E5" w:rsidRPr="000A3C7E" w:rsidRDefault="006A70E5" w:rsidP="000A3C7E">
            <w:pPr>
              <w:spacing w:before="0" w:after="0" w:line="276" w:lineRule="auto"/>
              <w:jc w:val="both"/>
              <w:rPr>
                <w:sz w:val="20"/>
              </w:rPr>
            </w:pPr>
          </w:p>
        </w:tc>
      </w:tr>
      <w:tr w:rsidR="001B2F45" w:rsidRPr="000A3C7E" w14:paraId="7440B5A3" w14:textId="77777777" w:rsidTr="00EA6DF1">
        <w:trPr>
          <w:gridAfter w:val="1"/>
          <w:wAfter w:w="15" w:type="pct"/>
          <w:jc w:val="center"/>
        </w:trPr>
        <w:tc>
          <w:tcPr>
            <w:tcW w:w="743" w:type="pct"/>
            <w:vMerge w:val="restart"/>
            <w:shd w:val="clear" w:color="auto" w:fill="auto"/>
            <w:vAlign w:val="center"/>
          </w:tcPr>
          <w:p w14:paraId="01AC8713" w14:textId="77777777" w:rsidR="001B2F45" w:rsidRPr="000A3C7E" w:rsidRDefault="001B2F45" w:rsidP="000A3C7E">
            <w:pPr>
              <w:spacing w:before="0" w:after="0" w:line="276" w:lineRule="auto"/>
              <w:jc w:val="both"/>
              <w:rPr>
                <w:sz w:val="20"/>
              </w:rPr>
            </w:pPr>
            <w:r w:rsidRPr="000A3C7E">
              <w:rPr>
                <w:sz w:val="20"/>
              </w:rPr>
              <w:lastRenderedPageBreak/>
              <w:t>Допустимо указание только одного элемента</w:t>
            </w:r>
          </w:p>
        </w:tc>
        <w:tc>
          <w:tcPr>
            <w:tcW w:w="788" w:type="pct"/>
            <w:shd w:val="clear" w:color="auto" w:fill="auto"/>
            <w:vAlign w:val="center"/>
          </w:tcPr>
          <w:p w14:paraId="52C693B5" w14:textId="77777777" w:rsidR="001B2F45" w:rsidRPr="000A3C7E" w:rsidRDefault="00F20F89" w:rsidP="000A3C7E">
            <w:pPr>
              <w:spacing w:before="0" w:after="0" w:line="276" w:lineRule="auto"/>
              <w:jc w:val="both"/>
              <w:rPr>
                <w:sz w:val="20"/>
              </w:rPr>
            </w:pPr>
            <w:hyperlink w:anchor="customer_" w:history="1">
              <w:r w:rsidR="001B2F45" w:rsidRPr="000A3C7E">
                <w:rPr>
                  <w:sz w:val="20"/>
                </w:rPr>
                <w:t>customer</w:t>
              </w:r>
            </w:hyperlink>
          </w:p>
        </w:tc>
        <w:tc>
          <w:tcPr>
            <w:tcW w:w="198" w:type="pct"/>
            <w:shd w:val="clear" w:color="auto" w:fill="auto"/>
            <w:vAlign w:val="center"/>
          </w:tcPr>
          <w:p w14:paraId="271D5C40" w14:textId="77777777" w:rsidR="001B2F45" w:rsidRPr="000A3C7E" w:rsidRDefault="001B2F45" w:rsidP="000A3C7E">
            <w:pPr>
              <w:spacing w:before="0" w:after="0" w:line="276" w:lineRule="auto"/>
              <w:jc w:val="center"/>
              <w:rPr>
                <w:sz w:val="20"/>
              </w:rPr>
            </w:pPr>
            <w:r w:rsidRPr="000A3C7E">
              <w:rPr>
                <w:sz w:val="20"/>
              </w:rPr>
              <w:t>О</w:t>
            </w:r>
          </w:p>
        </w:tc>
        <w:tc>
          <w:tcPr>
            <w:tcW w:w="496" w:type="pct"/>
            <w:shd w:val="clear" w:color="auto" w:fill="auto"/>
            <w:vAlign w:val="center"/>
          </w:tcPr>
          <w:p w14:paraId="2C68D765" w14:textId="77777777" w:rsidR="001B2F45" w:rsidRPr="000A3C7E" w:rsidRDefault="001B2F45" w:rsidP="000A3C7E">
            <w:pPr>
              <w:spacing w:before="0" w:after="0" w:line="276" w:lineRule="auto"/>
              <w:jc w:val="center"/>
              <w:rPr>
                <w:sz w:val="20"/>
              </w:rPr>
            </w:pPr>
            <w:r w:rsidRPr="000A3C7E">
              <w:rPr>
                <w:sz w:val="20"/>
              </w:rPr>
              <w:t>S</w:t>
            </w:r>
          </w:p>
        </w:tc>
        <w:tc>
          <w:tcPr>
            <w:tcW w:w="1382" w:type="pct"/>
            <w:shd w:val="clear" w:color="auto" w:fill="auto"/>
          </w:tcPr>
          <w:p w14:paraId="4D1C16DB" w14:textId="77777777" w:rsidR="001B2F45" w:rsidRPr="000A3C7E" w:rsidRDefault="001B2F45" w:rsidP="000A3C7E">
            <w:pPr>
              <w:spacing w:before="0" w:after="0" w:line="276" w:lineRule="auto"/>
              <w:rPr>
                <w:sz w:val="20"/>
              </w:rPr>
            </w:pPr>
            <w:r w:rsidRPr="000A3C7E">
              <w:rPr>
                <w:sz w:val="20"/>
              </w:rPr>
              <w:t>Заказчик</w:t>
            </w:r>
          </w:p>
        </w:tc>
        <w:tc>
          <w:tcPr>
            <w:tcW w:w="1378" w:type="pct"/>
            <w:vMerge w:val="restart"/>
            <w:shd w:val="clear" w:color="auto" w:fill="auto"/>
            <w:vAlign w:val="center"/>
          </w:tcPr>
          <w:p w14:paraId="49A5AF3E" w14:textId="77777777" w:rsidR="001B2F45" w:rsidRPr="000A3C7E" w:rsidRDefault="001B2F45" w:rsidP="000A3C7E">
            <w:pPr>
              <w:spacing w:before="0" w:after="0" w:line="276" w:lineRule="auto"/>
              <w:rPr>
                <w:sz w:val="20"/>
              </w:rPr>
            </w:pPr>
            <w:r w:rsidRPr="000A3C7E">
              <w:rPr>
                <w:sz w:val="20"/>
              </w:rPr>
              <w:t>Допустимо указание только одного элемента</w:t>
            </w:r>
          </w:p>
        </w:tc>
      </w:tr>
      <w:tr w:rsidR="001B2F45" w:rsidRPr="000A3C7E" w14:paraId="7FF37C13" w14:textId="77777777" w:rsidTr="00EA6DF1">
        <w:trPr>
          <w:gridAfter w:val="1"/>
          <w:wAfter w:w="15" w:type="pct"/>
          <w:jc w:val="center"/>
        </w:trPr>
        <w:tc>
          <w:tcPr>
            <w:tcW w:w="743" w:type="pct"/>
            <w:vMerge/>
            <w:shd w:val="clear" w:color="auto" w:fill="auto"/>
            <w:vAlign w:val="center"/>
          </w:tcPr>
          <w:p w14:paraId="71851F6E" w14:textId="77777777" w:rsidR="001B2F45" w:rsidRPr="000A3C7E" w:rsidRDefault="001B2F45" w:rsidP="000A3C7E">
            <w:pPr>
              <w:spacing w:before="0" w:after="0" w:line="276" w:lineRule="auto"/>
              <w:jc w:val="both"/>
              <w:rPr>
                <w:sz w:val="20"/>
              </w:rPr>
            </w:pPr>
          </w:p>
        </w:tc>
        <w:tc>
          <w:tcPr>
            <w:tcW w:w="788" w:type="pct"/>
            <w:shd w:val="clear" w:color="auto" w:fill="auto"/>
            <w:vAlign w:val="center"/>
          </w:tcPr>
          <w:p w14:paraId="1B13AA7C" w14:textId="77777777" w:rsidR="001B2F45" w:rsidRPr="000A3C7E" w:rsidRDefault="00F20F89" w:rsidP="000A3C7E">
            <w:pPr>
              <w:spacing w:before="0" w:after="0" w:line="276" w:lineRule="auto"/>
              <w:jc w:val="both"/>
              <w:rPr>
                <w:lang w:val="en-US"/>
              </w:rPr>
            </w:pPr>
            <w:hyperlink w:anchor="customer_" w:history="1">
              <w:r w:rsidR="001B2F45" w:rsidRPr="000A3C7E">
                <w:rPr>
                  <w:sz w:val="20"/>
                </w:rPr>
                <w:t>customer</w:t>
              </w:r>
            </w:hyperlink>
            <w:r w:rsidR="001B2F45" w:rsidRPr="000A3C7E">
              <w:rPr>
                <w:sz w:val="20"/>
                <w:lang w:val="en-US"/>
              </w:rPr>
              <w:t>New</w:t>
            </w:r>
          </w:p>
        </w:tc>
        <w:tc>
          <w:tcPr>
            <w:tcW w:w="198" w:type="pct"/>
            <w:shd w:val="clear" w:color="auto" w:fill="auto"/>
            <w:vAlign w:val="center"/>
          </w:tcPr>
          <w:p w14:paraId="5C8023B2" w14:textId="77777777" w:rsidR="001B2F45" w:rsidRPr="000A3C7E" w:rsidRDefault="001B2F45" w:rsidP="000A3C7E">
            <w:pPr>
              <w:spacing w:before="0" w:after="0" w:line="276" w:lineRule="auto"/>
              <w:jc w:val="center"/>
              <w:rPr>
                <w:sz w:val="20"/>
              </w:rPr>
            </w:pPr>
            <w:r w:rsidRPr="000A3C7E">
              <w:rPr>
                <w:sz w:val="20"/>
              </w:rPr>
              <w:t>О</w:t>
            </w:r>
          </w:p>
        </w:tc>
        <w:tc>
          <w:tcPr>
            <w:tcW w:w="496" w:type="pct"/>
            <w:shd w:val="clear" w:color="auto" w:fill="auto"/>
            <w:vAlign w:val="center"/>
          </w:tcPr>
          <w:p w14:paraId="3AE65CE6" w14:textId="77777777" w:rsidR="001B2F45" w:rsidRPr="000A3C7E" w:rsidRDefault="001B2F45" w:rsidP="000A3C7E">
            <w:pPr>
              <w:spacing w:before="0" w:after="0" w:line="276" w:lineRule="auto"/>
              <w:jc w:val="center"/>
              <w:rPr>
                <w:sz w:val="20"/>
                <w:lang w:val="en-US"/>
              </w:rPr>
            </w:pPr>
            <w:r w:rsidRPr="000A3C7E">
              <w:rPr>
                <w:sz w:val="20"/>
                <w:lang w:val="en-US"/>
              </w:rPr>
              <w:t>S</w:t>
            </w:r>
          </w:p>
        </w:tc>
        <w:tc>
          <w:tcPr>
            <w:tcW w:w="1382" w:type="pct"/>
            <w:shd w:val="clear" w:color="auto" w:fill="auto"/>
          </w:tcPr>
          <w:p w14:paraId="3286B959" w14:textId="77777777" w:rsidR="001B2F45" w:rsidRPr="000A3C7E" w:rsidRDefault="001B2F45" w:rsidP="000A3C7E">
            <w:pPr>
              <w:spacing w:before="0" w:after="0" w:line="276" w:lineRule="auto"/>
              <w:rPr>
                <w:sz w:val="20"/>
              </w:rPr>
            </w:pPr>
            <w:r w:rsidRPr="000A3C7E">
              <w:rPr>
                <w:sz w:val="20"/>
              </w:rPr>
              <w:t>Реквизиты заказчика (согласно ПП РФ № 1148)</w:t>
            </w:r>
          </w:p>
        </w:tc>
        <w:tc>
          <w:tcPr>
            <w:tcW w:w="1378" w:type="pct"/>
            <w:vMerge/>
            <w:shd w:val="clear" w:color="auto" w:fill="auto"/>
            <w:vAlign w:val="center"/>
          </w:tcPr>
          <w:p w14:paraId="75816458" w14:textId="77777777" w:rsidR="001B2F45" w:rsidRPr="000A3C7E" w:rsidRDefault="001B2F45" w:rsidP="000A3C7E">
            <w:pPr>
              <w:spacing w:before="0" w:after="0" w:line="276" w:lineRule="auto"/>
              <w:rPr>
                <w:sz w:val="20"/>
              </w:rPr>
            </w:pPr>
          </w:p>
        </w:tc>
      </w:tr>
      <w:tr w:rsidR="001B2F45" w:rsidRPr="000A3C7E" w14:paraId="3991A862" w14:textId="77777777" w:rsidTr="00EA6DF1">
        <w:trPr>
          <w:gridAfter w:val="1"/>
          <w:wAfter w:w="15" w:type="pct"/>
          <w:jc w:val="center"/>
        </w:trPr>
        <w:tc>
          <w:tcPr>
            <w:tcW w:w="743" w:type="pct"/>
            <w:vMerge/>
            <w:shd w:val="clear" w:color="auto" w:fill="auto"/>
            <w:vAlign w:val="center"/>
          </w:tcPr>
          <w:p w14:paraId="3AEBEBB3" w14:textId="77777777" w:rsidR="001B2F45" w:rsidRPr="000A3C7E" w:rsidRDefault="001B2F45" w:rsidP="000A3C7E">
            <w:pPr>
              <w:spacing w:before="0" w:after="0" w:line="276" w:lineRule="auto"/>
              <w:jc w:val="both"/>
              <w:rPr>
                <w:sz w:val="20"/>
              </w:rPr>
            </w:pPr>
          </w:p>
        </w:tc>
        <w:tc>
          <w:tcPr>
            <w:tcW w:w="788" w:type="pct"/>
            <w:shd w:val="clear" w:color="auto" w:fill="auto"/>
            <w:vAlign w:val="center"/>
          </w:tcPr>
          <w:p w14:paraId="07BE032E" w14:textId="77777777" w:rsidR="001B2F45" w:rsidRPr="000A3C7E" w:rsidRDefault="00F20F89" w:rsidP="000A3C7E">
            <w:pPr>
              <w:spacing w:before="0" w:after="0" w:line="276" w:lineRule="auto"/>
              <w:jc w:val="both"/>
              <w:rPr>
                <w:sz w:val="20"/>
              </w:rPr>
            </w:pPr>
            <w:hyperlink w:anchor="authority_" w:history="1">
              <w:r w:rsidR="001B2F45" w:rsidRPr="000A3C7E">
                <w:rPr>
                  <w:sz w:val="20"/>
                </w:rPr>
                <w:t>authority</w:t>
              </w:r>
            </w:hyperlink>
          </w:p>
        </w:tc>
        <w:tc>
          <w:tcPr>
            <w:tcW w:w="198" w:type="pct"/>
            <w:shd w:val="clear" w:color="auto" w:fill="auto"/>
            <w:vAlign w:val="center"/>
          </w:tcPr>
          <w:p w14:paraId="1F8CA453" w14:textId="77777777" w:rsidR="001B2F45" w:rsidRPr="000A3C7E" w:rsidRDefault="001B2F45" w:rsidP="000A3C7E">
            <w:pPr>
              <w:spacing w:before="0" w:after="0" w:line="276" w:lineRule="auto"/>
              <w:jc w:val="center"/>
              <w:rPr>
                <w:sz w:val="20"/>
              </w:rPr>
            </w:pPr>
            <w:r w:rsidRPr="000A3C7E">
              <w:rPr>
                <w:sz w:val="20"/>
              </w:rPr>
              <w:t>О</w:t>
            </w:r>
          </w:p>
        </w:tc>
        <w:tc>
          <w:tcPr>
            <w:tcW w:w="496" w:type="pct"/>
            <w:shd w:val="clear" w:color="auto" w:fill="auto"/>
            <w:vAlign w:val="center"/>
          </w:tcPr>
          <w:p w14:paraId="7188C8DC" w14:textId="77777777" w:rsidR="001B2F45" w:rsidRPr="000A3C7E" w:rsidRDefault="001B2F45" w:rsidP="000A3C7E">
            <w:pPr>
              <w:spacing w:before="0" w:after="0" w:line="276" w:lineRule="auto"/>
              <w:jc w:val="center"/>
              <w:rPr>
                <w:sz w:val="20"/>
              </w:rPr>
            </w:pPr>
            <w:r w:rsidRPr="000A3C7E">
              <w:rPr>
                <w:sz w:val="20"/>
              </w:rPr>
              <w:t>S</w:t>
            </w:r>
          </w:p>
        </w:tc>
        <w:tc>
          <w:tcPr>
            <w:tcW w:w="1382" w:type="pct"/>
            <w:shd w:val="clear" w:color="auto" w:fill="auto"/>
          </w:tcPr>
          <w:p w14:paraId="278E8F6B" w14:textId="77777777" w:rsidR="001B2F45" w:rsidRPr="000A3C7E" w:rsidRDefault="001B2F45" w:rsidP="000A3C7E">
            <w:pPr>
              <w:spacing w:before="0" w:after="0" w:line="276" w:lineRule="auto"/>
              <w:rPr>
                <w:sz w:val="20"/>
              </w:rPr>
            </w:pPr>
            <w:r w:rsidRPr="000A3C7E">
              <w:rPr>
                <w:sz w:val="20"/>
              </w:rPr>
              <w:t>Уполномоченный орган</w:t>
            </w:r>
          </w:p>
        </w:tc>
        <w:tc>
          <w:tcPr>
            <w:tcW w:w="1378" w:type="pct"/>
            <w:vMerge w:val="restart"/>
            <w:shd w:val="clear" w:color="auto" w:fill="auto"/>
            <w:vAlign w:val="center"/>
          </w:tcPr>
          <w:p w14:paraId="2320BA23" w14:textId="77777777" w:rsidR="001B2F45" w:rsidRPr="000A3C7E" w:rsidRDefault="001B2F45" w:rsidP="000A3C7E">
            <w:pPr>
              <w:spacing w:before="0" w:after="0" w:line="276" w:lineRule="auto"/>
              <w:rPr>
                <w:sz w:val="20"/>
              </w:rPr>
            </w:pPr>
            <w:r w:rsidRPr="000A3C7E">
              <w:rPr>
                <w:sz w:val="20"/>
              </w:rPr>
              <w:t>Допустимо указание только одного элемента</w:t>
            </w:r>
          </w:p>
        </w:tc>
      </w:tr>
      <w:tr w:rsidR="001B2F45" w:rsidRPr="000A3C7E" w14:paraId="4566CFAB" w14:textId="77777777" w:rsidTr="00EA6DF1">
        <w:trPr>
          <w:gridAfter w:val="1"/>
          <w:wAfter w:w="15" w:type="pct"/>
          <w:jc w:val="center"/>
        </w:trPr>
        <w:tc>
          <w:tcPr>
            <w:tcW w:w="743" w:type="pct"/>
            <w:vMerge/>
            <w:shd w:val="clear" w:color="auto" w:fill="auto"/>
            <w:vAlign w:val="center"/>
          </w:tcPr>
          <w:p w14:paraId="23F57F03" w14:textId="77777777" w:rsidR="001B2F45" w:rsidRPr="000A3C7E" w:rsidRDefault="001B2F45" w:rsidP="000A3C7E">
            <w:pPr>
              <w:spacing w:before="0" w:after="0" w:line="276" w:lineRule="auto"/>
              <w:jc w:val="both"/>
              <w:rPr>
                <w:sz w:val="20"/>
              </w:rPr>
            </w:pPr>
          </w:p>
        </w:tc>
        <w:tc>
          <w:tcPr>
            <w:tcW w:w="788" w:type="pct"/>
            <w:shd w:val="clear" w:color="auto" w:fill="auto"/>
            <w:vAlign w:val="center"/>
          </w:tcPr>
          <w:p w14:paraId="1C164D8A" w14:textId="77777777" w:rsidR="001B2F45" w:rsidRPr="000A3C7E" w:rsidRDefault="00F20F89" w:rsidP="000A3C7E">
            <w:pPr>
              <w:spacing w:before="0" w:after="0" w:line="276" w:lineRule="auto"/>
              <w:jc w:val="both"/>
              <w:rPr>
                <w:sz w:val="20"/>
                <w:lang w:val="en-US"/>
              </w:rPr>
            </w:pPr>
            <w:hyperlink w:anchor="authority_" w:history="1">
              <w:r w:rsidR="001B2F45" w:rsidRPr="000A3C7E">
                <w:rPr>
                  <w:sz w:val="20"/>
                </w:rPr>
                <w:t>authority</w:t>
              </w:r>
            </w:hyperlink>
            <w:r w:rsidR="001B2F45" w:rsidRPr="000A3C7E">
              <w:rPr>
                <w:sz w:val="20"/>
                <w:lang w:val="en-US"/>
              </w:rPr>
              <w:t>New</w:t>
            </w:r>
          </w:p>
        </w:tc>
        <w:tc>
          <w:tcPr>
            <w:tcW w:w="198" w:type="pct"/>
            <w:shd w:val="clear" w:color="auto" w:fill="auto"/>
            <w:vAlign w:val="center"/>
          </w:tcPr>
          <w:p w14:paraId="1EA96A7F" w14:textId="77777777" w:rsidR="001B2F45" w:rsidRPr="000A3C7E" w:rsidRDefault="001B2F45" w:rsidP="000A3C7E">
            <w:pPr>
              <w:spacing w:before="0" w:after="0" w:line="276" w:lineRule="auto"/>
              <w:jc w:val="center"/>
              <w:rPr>
                <w:sz w:val="20"/>
                <w:lang w:val="en-US"/>
              </w:rPr>
            </w:pPr>
            <w:r w:rsidRPr="000A3C7E">
              <w:rPr>
                <w:sz w:val="20"/>
                <w:lang w:val="en-US"/>
              </w:rPr>
              <w:t>O</w:t>
            </w:r>
          </w:p>
        </w:tc>
        <w:tc>
          <w:tcPr>
            <w:tcW w:w="496" w:type="pct"/>
            <w:shd w:val="clear" w:color="auto" w:fill="auto"/>
            <w:vAlign w:val="center"/>
          </w:tcPr>
          <w:p w14:paraId="646748ED" w14:textId="77777777" w:rsidR="001B2F45" w:rsidRPr="000A3C7E" w:rsidRDefault="001B2F45" w:rsidP="000A3C7E">
            <w:pPr>
              <w:spacing w:before="0" w:after="0" w:line="276" w:lineRule="auto"/>
              <w:jc w:val="center"/>
              <w:rPr>
                <w:sz w:val="20"/>
                <w:lang w:val="en-US"/>
              </w:rPr>
            </w:pPr>
            <w:r w:rsidRPr="000A3C7E">
              <w:rPr>
                <w:sz w:val="20"/>
                <w:lang w:val="en-US"/>
              </w:rPr>
              <w:t>S</w:t>
            </w:r>
          </w:p>
        </w:tc>
        <w:tc>
          <w:tcPr>
            <w:tcW w:w="1382" w:type="pct"/>
            <w:shd w:val="clear" w:color="auto" w:fill="auto"/>
            <w:vAlign w:val="center"/>
          </w:tcPr>
          <w:p w14:paraId="69658E2D" w14:textId="77777777" w:rsidR="001B2F45" w:rsidRPr="000A3C7E" w:rsidRDefault="001B2F45" w:rsidP="000A3C7E">
            <w:pPr>
              <w:spacing w:before="0" w:after="0" w:line="276" w:lineRule="auto"/>
              <w:rPr>
                <w:sz w:val="20"/>
              </w:rPr>
            </w:pPr>
            <w:r w:rsidRPr="000A3C7E">
              <w:rPr>
                <w:sz w:val="20"/>
              </w:rPr>
              <w:t>Реквизиты уполномоченного органа (согласно ПП РФ № 1148).</w:t>
            </w:r>
          </w:p>
          <w:p w14:paraId="780C4BA1" w14:textId="77777777" w:rsidR="001B2F45" w:rsidRPr="000A3C7E" w:rsidRDefault="001B2F45" w:rsidP="000A3C7E">
            <w:pPr>
              <w:spacing w:before="0" w:after="0" w:line="276" w:lineRule="auto"/>
              <w:rPr>
                <w:sz w:val="20"/>
              </w:rPr>
            </w:pPr>
            <w:r w:rsidRPr="000A3C7E">
              <w:rPr>
                <w:sz w:val="20"/>
              </w:rPr>
              <w:t>Состав – см. состав блока «Реквизиты заказчика (согласно ПП РФ № 1148)» (</w:t>
            </w:r>
            <w:hyperlink w:anchor="customer_" w:history="1">
              <w:r w:rsidRPr="000A3C7E">
                <w:rPr>
                  <w:sz w:val="20"/>
                </w:rPr>
                <w:t>customer</w:t>
              </w:r>
            </w:hyperlink>
            <w:r w:rsidRPr="000A3C7E">
              <w:rPr>
                <w:sz w:val="20"/>
                <w:lang w:val="en-US"/>
              </w:rPr>
              <w:t>New</w:t>
            </w:r>
            <w:r w:rsidRPr="000A3C7E">
              <w:rPr>
                <w:sz w:val="20"/>
              </w:rPr>
              <w:t>)</w:t>
            </w:r>
          </w:p>
        </w:tc>
        <w:tc>
          <w:tcPr>
            <w:tcW w:w="1378" w:type="pct"/>
            <w:vMerge/>
            <w:shd w:val="clear" w:color="auto" w:fill="auto"/>
          </w:tcPr>
          <w:p w14:paraId="0ABE664A" w14:textId="77777777" w:rsidR="001B2F45" w:rsidRPr="000A3C7E" w:rsidRDefault="001B2F45" w:rsidP="000A3C7E">
            <w:pPr>
              <w:spacing w:before="0" w:after="0" w:line="276" w:lineRule="auto"/>
              <w:jc w:val="both"/>
              <w:rPr>
                <w:sz w:val="20"/>
              </w:rPr>
            </w:pPr>
          </w:p>
        </w:tc>
      </w:tr>
      <w:tr w:rsidR="001B2F45" w:rsidRPr="000A3C7E" w14:paraId="6D7B094F" w14:textId="77777777" w:rsidTr="00EA6DF1">
        <w:trPr>
          <w:gridAfter w:val="1"/>
          <w:wAfter w:w="15" w:type="pct"/>
          <w:jc w:val="center"/>
        </w:trPr>
        <w:tc>
          <w:tcPr>
            <w:tcW w:w="743" w:type="pct"/>
            <w:vMerge/>
            <w:shd w:val="clear" w:color="auto" w:fill="auto"/>
            <w:vAlign w:val="center"/>
          </w:tcPr>
          <w:p w14:paraId="1439A219" w14:textId="77777777" w:rsidR="001B2F45" w:rsidRPr="000A3C7E" w:rsidRDefault="001B2F45" w:rsidP="000A3C7E">
            <w:pPr>
              <w:spacing w:before="0" w:after="0" w:line="276" w:lineRule="auto"/>
              <w:jc w:val="both"/>
              <w:rPr>
                <w:sz w:val="20"/>
              </w:rPr>
            </w:pPr>
          </w:p>
        </w:tc>
        <w:tc>
          <w:tcPr>
            <w:tcW w:w="788" w:type="pct"/>
            <w:shd w:val="clear" w:color="auto" w:fill="auto"/>
            <w:vAlign w:val="center"/>
          </w:tcPr>
          <w:p w14:paraId="020C5DCC" w14:textId="77777777" w:rsidR="001B2F45" w:rsidRPr="000A3C7E" w:rsidRDefault="001B2F45" w:rsidP="000A3C7E">
            <w:pPr>
              <w:spacing w:before="0" w:after="0" w:line="276" w:lineRule="auto"/>
              <w:jc w:val="both"/>
              <w:rPr>
                <w:sz w:val="20"/>
              </w:rPr>
            </w:pPr>
            <w:r w:rsidRPr="000A3C7E">
              <w:rPr>
                <w:sz w:val="20"/>
              </w:rPr>
              <w:t>authorityAgency</w:t>
            </w:r>
          </w:p>
        </w:tc>
        <w:tc>
          <w:tcPr>
            <w:tcW w:w="198" w:type="pct"/>
            <w:shd w:val="clear" w:color="auto" w:fill="auto"/>
            <w:vAlign w:val="center"/>
          </w:tcPr>
          <w:p w14:paraId="2F76FDE1" w14:textId="77777777" w:rsidR="001B2F45" w:rsidRPr="000A3C7E" w:rsidRDefault="001B2F45" w:rsidP="000A3C7E">
            <w:pPr>
              <w:spacing w:before="0" w:after="0" w:line="276" w:lineRule="auto"/>
              <w:jc w:val="center"/>
              <w:rPr>
                <w:sz w:val="20"/>
              </w:rPr>
            </w:pPr>
            <w:r w:rsidRPr="000A3C7E">
              <w:rPr>
                <w:sz w:val="20"/>
              </w:rPr>
              <w:t>О</w:t>
            </w:r>
          </w:p>
        </w:tc>
        <w:tc>
          <w:tcPr>
            <w:tcW w:w="496" w:type="pct"/>
            <w:shd w:val="clear" w:color="auto" w:fill="auto"/>
            <w:vAlign w:val="center"/>
          </w:tcPr>
          <w:p w14:paraId="02F65F03" w14:textId="77777777" w:rsidR="001B2F45" w:rsidRPr="000A3C7E" w:rsidRDefault="001B2F45" w:rsidP="000A3C7E">
            <w:pPr>
              <w:spacing w:before="0" w:after="0" w:line="276" w:lineRule="auto"/>
              <w:jc w:val="center"/>
              <w:rPr>
                <w:sz w:val="20"/>
              </w:rPr>
            </w:pPr>
            <w:r w:rsidRPr="000A3C7E">
              <w:rPr>
                <w:sz w:val="20"/>
              </w:rPr>
              <w:t>S</w:t>
            </w:r>
          </w:p>
        </w:tc>
        <w:tc>
          <w:tcPr>
            <w:tcW w:w="1382" w:type="pct"/>
            <w:shd w:val="clear" w:color="auto" w:fill="auto"/>
            <w:vAlign w:val="center"/>
          </w:tcPr>
          <w:p w14:paraId="40A79808" w14:textId="77777777" w:rsidR="001B2F45" w:rsidRPr="000A3C7E" w:rsidRDefault="001B2F45" w:rsidP="000A3C7E">
            <w:pPr>
              <w:spacing w:before="0" w:after="0" w:line="276" w:lineRule="auto"/>
              <w:rPr>
                <w:sz w:val="20"/>
              </w:rPr>
            </w:pPr>
            <w:r w:rsidRPr="000A3C7E">
              <w:rPr>
                <w:sz w:val="20"/>
              </w:rPr>
              <w:t>Уполномоченное учреждение</w:t>
            </w:r>
          </w:p>
        </w:tc>
        <w:tc>
          <w:tcPr>
            <w:tcW w:w="1378" w:type="pct"/>
            <w:vMerge w:val="restart"/>
            <w:shd w:val="clear" w:color="auto" w:fill="auto"/>
            <w:vAlign w:val="center"/>
          </w:tcPr>
          <w:p w14:paraId="78804F9C" w14:textId="77777777" w:rsidR="001B2F45" w:rsidRPr="000A3C7E" w:rsidRDefault="001B2F45" w:rsidP="000A3C7E">
            <w:pPr>
              <w:spacing w:before="0" w:after="0" w:line="276" w:lineRule="auto"/>
              <w:rPr>
                <w:sz w:val="20"/>
              </w:rPr>
            </w:pPr>
            <w:r w:rsidRPr="000A3C7E">
              <w:rPr>
                <w:sz w:val="20"/>
              </w:rPr>
              <w:t>Допустимо указание только одного элемента</w:t>
            </w:r>
          </w:p>
        </w:tc>
      </w:tr>
      <w:tr w:rsidR="001B2F45" w:rsidRPr="000A3C7E" w14:paraId="5020CCF5" w14:textId="77777777" w:rsidTr="00EA6DF1">
        <w:trPr>
          <w:gridAfter w:val="1"/>
          <w:wAfter w:w="15" w:type="pct"/>
          <w:jc w:val="center"/>
        </w:trPr>
        <w:tc>
          <w:tcPr>
            <w:tcW w:w="743" w:type="pct"/>
            <w:vMerge/>
            <w:shd w:val="clear" w:color="auto" w:fill="auto"/>
            <w:vAlign w:val="center"/>
          </w:tcPr>
          <w:p w14:paraId="2420FC6F" w14:textId="77777777" w:rsidR="001B2F45" w:rsidRPr="000A3C7E" w:rsidRDefault="001B2F45" w:rsidP="000A3C7E">
            <w:pPr>
              <w:spacing w:before="0" w:after="0" w:line="276" w:lineRule="auto"/>
              <w:jc w:val="both"/>
              <w:rPr>
                <w:sz w:val="20"/>
              </w:rPr>
            </w:pPr>
          </w:p>
        </w:tc>
        <w:tc>
          <w:tcPr>
            <w:tcW w:w="788" w:type="pct"/>
            <w:shd w:val="clear" w:color="auto" w:fill="auto"/>
            <w:vAlign w:val="center"/>
          </w:tcPr>
          <w:p w14:paraId="2080F4FC" w14:textId="77777777" w:rsidR="001B2F45" w:rsidRPr="000A3C7E" w:rsidRDefault="00F20F89" w:rsidP="000A3C7E">
            <w:pPr>
              <w:spacing w:before="0" w:after="0" w:line="276" w:lineRule="auto"/>
              <w:jc w:val="both"/>
            </w:pPr>
            <w:hyperlink w:anchor="authority_" w:history="1">
              <w:r w:rsidR="001B2F45" w:rsidRPr="000A3C7E">
                <w:rPr>
                  <w:sz w:val="20"/>
                </w:rPr>
                <w:t>authority</w:t>
              </w:r>
            </w:hyperlink>
            <w:r w:rsidR="001B2F45" w:rsidRPr="000A3C7E">
              <w:rPr>
                <w:sz w:val="20"/>
              </w:rPr>
              <w:t>Agency</w:t>
            </w:r>
            <w:r w:rsidR="001B2F45" w:rsidRPr="000A3C7E">
              <w:rPr>
                <w:sz w:val="20"/>
                <w:lang w:val="en-US"/>
              </w:rPr>
              <w:t>New</w:t>
            </w:r>
          </w:p>
        </w:tc>
        <w:tc>
          <w:tcPr>
            <w:tcW w:w="198" w:type="pct"/>
            <w:shd w:val="clear" w:color="auto" w:fill="auto"/>
            <w:vAlign w:val="center"/>
          </w:tcPr>
          <w:p w14:paraId="0E43260A" w14:textId="77777777" w:rsidR="001B2F45" w:rsidRPr="000A3C7E" w:rsidRDefault="001B2F45" w:rsidP="000A3C7E">
            <w:pPr>
              <w:spacing w:before="0" w:after="0" w:line="276" w:lineRule="auto"/>
              <w:jc w:val="center"/>
              <w:rPr>
                <w:sz w:val="20"/>
              </w:rPr>
            </w:pPr>
            <w:r w:rsidRPr="000A3C7E">
              <w:rPr>
                <w:sz w:val="20"/>
                <w:lang w:val="en-US"/>
              </w:rPr>
              <w:t>O</w:t>
            </w:r>
          </w:p>
        </w:tc>
        <w:tc>
          <w:tcPr>
            <w:tcW w:w="496" w:type="pct"/>
            <w:shd w:val="clear" w:color="auto" w:fill="auto"/>
            <w:vAlign w:val="center"/>
          </w:tcPr>
          <w:p w14:paraId="411713D7" w14:textId="77777777" w:rsidR="001B2F45" w:rsidRPr="000A3C7E" w:rsidRDefault="001B2F45" w:rsidP="000A3C7E">
            <w:pPr>
              <w:spacing w:before="0" w:after="0" w:line="276" w:lineRule="auto"/>
              <w:jc w:val="center"/>
              <w:rPr>
                <w:sz w:val="20"/>
              </w:rPr>
            </w:pPr>
            <w:r w:rsidRPr="000A3C7E">
              <w:rPr>
                <w:sz w:val="20"/>
                <w:lang w:val="en-US"/>
              </w:rPr>
              <w:t>S</w:t>
            </w:r>
          </w:p>
        </w:tc>
        <w:tc>
          <w:tcPr>
            <w:tcW w:w="1382" w:type="pct"/>
            <w:shd w:val="clear" w:color="auto" w:fill="auto"/>
            <w:vAlign w:val="center"/>
          </w:tcPr>
          <w:p w14:paraId="2D610084" w14:textId="77777777" w:rsidR="001B2F45" w:rsidRPr="000A3C7E" w:rsidRDefault="001B2F45" w:rsidP="000A3C7E">
            <w:pPr>
              <w:spacing w:before="0" w:after="0" w:line="276" w:lineRule="auto"/>
              <w:rPr>
                <w:sz w:val="20"/>
              </w:rPr>
            </w:pPr>
            <w:r w:rsidRPr="000A3C7E">
              <w:rPr>
                <w:sz w:val="20"/>
              </w:rPr>
              <w:t>Реквизиты уполномоченного учреждения (согласно ПП РФ № 1148).</w:t>
            </w:r>
          </w:p>
          <w:p w14:paraId="7D5D8085" w14:textId="77777777" w:rsidR="001B2F45" w:rsidRPr="000A3C7E" w:rsidRDefault="001B2F45" w:rsidP="000A3C7E">
            <w:pPr>
              <w:spacing w:before="0" w:after="0" w:line="276" w:lineRule="auto"/>
              <w:rPr>
                <w:sz w:val="20"/>
              </w:rPr>
            </w:pPr>
            <w:r w:rsidRPr="000A3C7E">
              <w:rPr>
                <w:sz w:val="20"/>
              </w:rPr>
              <w:t>Состав – см. состав блока «Реквизиты заказчика (согласно ПП РФ № 1148)» (</w:t>
            </w:r>
            <w:hyperlink w:anchor="customer_" w:history="1">
              <w:r w:rsidRPr="000A3C7E">
                <w:rPr>
                  <w:sz w:val="20"/>
                </w:rPr>
                <w:t>customer</w:t>
              </w:r>
            </w:hyperlink>
            <w:r w:rsidRPr="000A3C7E">
              <w:rPr>
                <w:sz w:val="20"/>
                <w:lang w:val="en-US"/>
              </w:rPr>
              <w:t>New</w:t>
            </w:r>
            <w:r w:rsidRPr="000A3C7E">
              <w:rPr>
                <w:sz w:val="20"/>
              </w:rPr>
              <w:t>)</w:t>
            </w:r>
          </w:p>
        </w:tc>
        <w:tc>
          <w:tcPr>
            <w:tcW w:w="1378" w:type="pct"/>
            <w:vMerge/>
            <w:shd w:val="clear" w:color="auto" w:fill="auto"/>
            <w:vAlign w:val="center"/>
          </w:tcPr>
          <w:p w14:paraId="071873D8" w14:textId="77777777" w:rsidR="001B2F45" w:rsidRPr="000A3C7E" w:rsidRDefault="001B2F45" w:rsidP="000A3C7E">
            <w:pPr>
              <w:spacing w:before="0" w:after="0" w:line="276" w:lineRule="auto"/>
              <w:rPr>
                <w:sz w:val="20"/>
              </w:rPr>
            </w:pPr>
          </w:p>
        </w:tc>
      </w:tr>
      <w:tr w:rsidR="001B2F45" w:rsidRPr="000A3C7E" w14:paraId="60C8938F" w14:textId="77777777" w:rsidTr="00EA6DF1">
        <w:trPr>
          <w:gridAfter w:val="1"/>
          <w:wAfter w:w="15" w:type="pct"/>
          <w:jc w:val="center"/>
        </w:trPr>
        <w:tc>
          <w:tcPr>
            <w:tcW w:w="743" w:type="pct"/>
            <w:vMerge/>
            <w:shd w:val="clear" w:color="auto" w:fill="auto"/>
            <w:vAlign w:val="center"/>
          </w:tcPr>
          <w:p w14:paraId="1563A248" w14:textId="77777777" w:rsidR="001B2F45" w:rsidRPr="000A3C7E" w:rsidRDefault="001B2F45" w:rsidP="000A3C7E">
            <w:pPr>
              <w:spacing w:before="0" w:after="0" w:line="276" w:lineRule="auto"/>
              <w:jc w:val="both"/>
              <w:rPr>
                <w:sz w:val="20"/>
              </w:rPr>
            </w:pPr>
          </w:p>
        </w:tc>
        <w:tc>
          <w:tcPr>
            <w:tcW w:w="788" w:type="pct"/>
            <w:shd w:val="clear" w:color="auto" w:fill="auto"/>
            <w:vAlign w:val="center"/>
          </w:tcPr>
          <w:p w14:paraId="2A555E61" w14:textId="77777777" w:rsidR="001B2F45" w:rsidRPr="000A3C7E" w:rsidRDefault="00F20F89" w:rsidP="000A3C7E">
            <w:pPr>
              <w:spacing w:before="0" w:after="0" w:line="276" w:lineRule="auto"/>
              <w:jc w:val="both"/>
              <w:rPr>
                <w:sz w:val="20"/>
              </w:rPr>
            </w:pPr>
            <w:hyperlink w:anchor="specialized_" w:history="1">
              <w:r w:rsidR="001B2F45" w:rsidRPr="000A3C7E">
                <w:rPr>
                  <w:sz w:val="20"/>
                </w:rPr>
                <w:t>specialized</w:t>
              </w:r>
            </w:hyperlink>
          </w:p>
        </w:tc>
        <w:tc>
          <w:tcPr>
            <w:tcW w:w="198" w:type="pct"/>
            <w:shd w:val="clear" w:color="auto" w:fill="auto"/>
            <w:vAlign w:val="center"/>
          </w:tcPr>
          <w:p w14:paraId="281267E3" w14:textId="77777777" w:rsidR="001B2F45" w:rsidRPr="000A3C7E" w:rsidRDefault="001B2F45" w:rsidP="000A3C7E">
            <w:pPr>
              <w:spacing w:before="0" w:after="0" w:line="276" w:lineRule="auto"/>
              <w:jc w:val="center"/>
              <w:rPr>
                <w:sz w:val="20"/>
              </w:rPr>
            </w:pPr>
            <w:r w:rsidRPr="000A3C7E">
              <w:rPr>
                <w:sz w:val="20"/>
              </w:rPr>
              <w:t>О</w:t>
            </w:r>
          </w:p>
        </w:tc>
        <w:tc>
          <w:tcPr>
            <w:tcW w:w="496" w:type="pct"/>
            <w:shd w:val="clear" w:color="auto" w:fill="auto"/>
            <w:vAlign w:val="center"/>
          </w:tcPr>
          <w:p w14:paraId="65282F3A" w14:textId="77777777" w:rsidR="001B2F45" w:rsidRPr="000A3C7E" w:rsidRDefault="001B2F45" w:rsidP="000A3C7E">
            <w:pPr>
              <w:spacing w:before="0" w:after="0" w:line="276" w:lineRule="auto"/>
              <w:jc w:val="center"/>
              <w:rPr>
                <w:sz w:val="20"/>
              </w:rPr>
            </w:pPr>
            <w:r w:rsidRPr="000A3C7E">
              <w:rPr>
                <w:sz w:val="20"/>
              </w:rPr>
              <w:t>S</w:t>
            </w:r>
          </w:p>
        </w:tc>
        <w:tc>
          <w:tcPr>
            <w:tcW w:w="1382" w:type="pct"/>
            <w:shd w:val="clear" w:color="auto" w:fill="auto"/>
            <w:vAlign w:val="center"/>
          </w:tcPr>
          <w:p w14:paraId="51A8B403" w14:textId="77777777" w:rsidR="001B2F45" w:rsidRPr="000A3C7E" w:rsidRDefault="001B2F45" w:rsidP="000A3C7E">
            <w:pPr>
              <w:spacing w:before="0" w:after="0" w:line="276" w:lineRule="auto"/>
              <w:rPr>
                <w:sz w:val="20"/>
              </w:rPr>
            </w:pPr>
            <w:r w:rsidRPr="000A3C7E">
              <w:rPr>
                <w:sz w:val="20"/>
              </w:rPr>
              <w:t>Специализированная организация</w:t>
            </w:r>
          </w:p>
        </w:tc>
        <w:tc>
          <w:tcPr>
            <w:tcW w:w="1378" w:type="pct"/>
            <w:vMerge w:val="restart"/>
            <w:shd w:val="clear" w:color="auto" w:fill="auto"/>
            <w:vAlign w:val="center"/>
          </w:tcPr>
          <w:p w14:paraId="500EBF2A" w14:textId="77777777" w:rsidR="001B2F45" w:rsidRPr="000A3C7E" w:rsidRDefault="001B2F45" w:rsidP="000A3C7E">
            <w:pPr>
              <w:spacing w:before="0" w:after="0" w:line="276" w:lineRule="auto"/>
              <w:rPr>
                <w:sz w:val="20"/>
              </w:rPr>
            </w:pPr>
            <w:r w:rsidRPr="000A3C7E">
              <w:rPr>
                <w:sz w:val="20"/>
              </w:rPr>
              <w:t>Допустимо указание только одного элемента</w:t>
            </w:r>
          </w:p>
        </w:tc>
      </w:tr>
      <w:tr w:rsidR="001B2F45" w:rsidRPr="000A3C7E" w14:paraId="6633CB36" w14:textId="77777777" w:rsidTr="00EA6DF1">
        <w:trPr>
          <w:gridAfter w:val="1"/>
          <w:wAfter w:w="15" w:type="pct"/>
          <w:jc w:val="center"/>
        </w:trPr>
        <w:tc>
          <w:tcPr>
            <w:tcW w:w="743" w:type="pct"/>
            <w:vMerge/>
            <w:shd w:val="clear" w:color="auto" w:fill="auto"/>
            <w:vAlign w:val="center"/>
          </w:tcPr>
          <w:p w14:paraId="09D1C4F8" w14:textId="77777777" w:rsidR="001B2F45" w:rsidRPr="000A3C7E" w:rsidRDefault="001B2F45" w:rsidP="000A3C7E">
            <w:pPr>
              <w:spacing w:before="0" w:after="0" w:line="276" w:lineRule="auto"/>
              <w:jc w:val="both"/>
              <w:rPr>
                <w:sz w:val="20"/>
              </w:rPr>
            </w:pPr>
          </w:p>
        </w:tc>
        <w:tc>
          <w:tcPr>
            <w:tcW w:w="788" w:type="pct"/>
            <w:shd w:val="clear" w:color="auto" w:fill="auto"/>
            <w:vAlign w:val="center"/>
          </w:tcPr>
          <w:p w14:paraId="4F7E26C6" w14:textId="77777777" w:rsidR="001B2F45" w:rsidRPr="000A3C7E" w:rsidRDefault="00F20F89" w:rsidP="000A3C7E">
            <w:pPr>
              <w:spacing w:before="0" w:after="0" w:line="276" w:lineRule="auto"/>
              <w:jc w:val="both"/>
            </w:pPr>
            <w:hyperlink w:anchor="specialized_" w:history="1">
              <w:r w:rsidR="001B2F45" w:rsidRPr="000A3C7E">
                <w:rPr>
                  <w:sz w:val="20"/>
                </w:rPr>
                <w:t>specialized</w:t>
              </w:r>
            </w:hyperlink>
            <w:r w:rsidR="001B2F45" w:rsidRPr="000A3C7E">
              <w:rPr>
                <w:sz w:val="20"/>
                <w:lang w:val="en-US"/>
              </w:rPr>
              <w:t>New</w:t>
            </w:r>
          </w:p>
        </w:tc>
        <w:tc>
          <w:tcPr>
            <w:tcW w:w="198" w:type="pct"/>
            <w:shd w:val="clear" w:color="auto" w:fill="auto"/>
            <w:vAlign w:val="center"/>
          </w:tcPr>
          <w:p w14:paraId="35A25B1D" w14:textId="77777777" w:rsidR="001B2F45" w:rsidRPr="000A3C7E" w:rsidRDefault="001B2F45" w:rsidP="000A3C7E">
            <w:pPr>
              <w:spacing w:before="0" w:after="0" w:line="276" w:lineRule="auto"/>
              <w:jc w:val="center"/>
              <w:rPr>
                <w:sz w:val="20"/>
              </w:rPr>
            </w:pPr>
            <w:r w:rsidRPr="000A3C7E">
              <w:rPr>
                <w:sz w:val="20"/>
                <w:lang w:val="en-US"/>
              </w:rPr>
              <w:t>O</w:t>
            </w:r>
          </w:p>
        </w:tc>
        <w:tc>
          <w:tcPr>
            <w:tcW w:w="496" w:type="pct"/>
            <w:shd w:val="clear" w:color="auto" w:fill="auto"/>
            <w:vAlign w:val="center"/>
          </w:tcPr>
          <w:p w14:paraId="308E3191" w14:textId="77777777" w:rsidR="001B2F45" w:rsidRPr="000A3C7E" w:rsidRDefault="001B2F45" w:rsidP="000A3C7E">
            <w:pPr>
              <w:spacing w:before="0" w:after="0" w:line="276" w:lineRule="auto"/>
              <w:jc w:val="center"/>
              <w:rPr>
                <w:sz w:val="20"/>
              </w:rPr>
            </w:pPr>
            <w:r w:rsidRPr="000A3C7E">
              <w:rPr>
                <w:sz w:val="20"/>
                <w:lang w:val="en-US"/>
              </w:rPr>
              <w:t>S</w:t>
            </w:r>
          </w:p>
        </w:tc>
        <w:tc>
          <w:tcPr>
            <w:tcW w:w="1382" w:type="pct"/>
            <w:shd w:val="clear" w:color="auto" w:fill="auto"/>
            <w:vAlign w:val="center"/>
          </w:tcPr>
          <w:p w14:paraId="5A104CD5" w14:textId="77777777" w:rsidR="001B2F45" w:rsidRPr="000A3C7E" w:rsidRDefault="001B2F45" w:rsidP="000A3C7E">
            <w:pPr>
              <w:spacing w:before="0" w:after="0" w:line="276" w:lineRule="auto"/>
              <w:rPr>
                <w:sz w:val="20"/>
              </w:rPr>
            </w:pPr>
            <w:r w:rsidRPr="000A3C7E">
              <w:rPr>
                <w:sz w:val="20"/>
              </w:rPr>
              <w:t>Реквизиты специализированной организации (согласно ПП РФ № 1148).</w:t>
            </w:r>
          </w:p>
          <w:p w14:paraId="3E607A52" w14:textId="77777777" w:rsidR="001B2F45" w:rsidRPr="000A3C7E" w:rsidRDefault="001B2F45" w:rsidP="000A3C7E">
            <w:pPr>
              <w:spacing w:before="0" w:after="0" w:line="276" w:lineRule="auto"/>
              <w:rPr>
                <w:sz w:val="20"/>
              </w:rPr>
            </w:pPr>
            <w:r w:rsidRPr="000A3C7E">
              <w:rPr>
                <w:sz w:val="20"/>
              </w:rPr>
              <w:t>Состав – см. состав блока «Реквизиты заказчика (согласно ПП РФ № 1148)» (</w:t>
            </w:r>
            <w:hyperlink w:anchor="customer_" w:history="1">
              <w:r w:rsidRPr="000A3C7E">
                <w:rPr>
                  <w:sz w:val="20"/>
                </w:rPr>
                <w:t>customer</w:t>
              </w:r>
            </w:hyperlink>
            <w:r w:rsidRPr="000A3C7E">
              <w:rPr>
                <w:sz w:val="20"/>
                <w:lang w:val="en-US"/>
              </w:rPr>
              <w:t>New</w:t>
            </w:r>
            <w:r w:rsidRPr="000A3C7E">
              <w:rPr>
                <w:sz w:val="20"/>
              </w:rPr>
              <w:t>)</w:t>
            </w:r>
          </w:p>
        </w:tc>
        <w:tc>
          <w:tcPr>
            <w:tcW w:w="1378" w:type="pct"/>
            <w:vMerge/>
            <w:shd w:val="clear" w:color="auto" w:fill="auto"/>
            <w:vAlign w:val="center"/>
          </w:tcPr>
          <w:p w14:paraId="164167B2" w14:textId="77777777" w:rsidR="001B2F45" w:rsidRPr="000A3C7E" w:rsidRDefault="001B2F45" w:rsidP="000A3C7E">
            <w:pPr>
              <w:spacing w:before="0" w:after="0" w:line="276" w:lineRule="auto"/>
              <w:rPr>
                <w:sz w:val="20"/>
              </w:rPr>
            </w:pPr>
          </w:p>
        </w:tc>
      </w:tr>
      <w:tr w:rsidR="00D61C3B" w:rsidRPr="000A3C7E" w14:paraId="1349F229" w14:textId="77777777" w:rsidTr="00EA6DF1">
        <w:trPr>
          <w:gridAfter w:val="1"/>
          <w:wAfter w:w="15" w:type="pct"/>
          <w:jc w:val="center"/>
        </w:trPr>
        <w:tc>
          <w:tcPr>
            <w:tcW w:w="743" w:type="pct"/>
            <w:vMerge/>
            <w:shd w:val="clear" w:color="auto" w:fill="auto"/>
            <w:vAlign w:val="center"/>
          </w:tcPr>
          <w:p w14:paraId="6C07D59E" w14:textId="77777777" w:rsidR="00D61C3B" w:rsidRPr="000A3C7E" w:rsidRDefault="00D61C3B" w:rsidP="000A3C7E">
            <w:pPr>
              <w:spacing w:before="0" w:after="0" w:line="276" w:lineRule="auto"/>
              <w:jc w:val="both"/>
              <w:rPr>
                <w:sz w:val="20"/>
              </w:rPr>
            </w:pPr>
          </w:p>
        </w:tc>
        <w:tc>
          <w:tcPr>
            <w:tcW w:w="788" w:type="pct"/>
            <w:shd w:val="clear" w:color="auto" w:fill="auto"/>
            <w:vAlign w:val="center"/>
          </w:tcPr>
          <w:p w14:paraId="039B0A09" w14:textId="77777777" w:rsidR="00D61C3B" w:rsidRPr="000A3C7E" w:rsidRDefault="00F20F89" w:rsidP="000A3C7E">
            <w:pPr>
              <w:spacing w:before="0" w:after="0" w:line="276" w:lineRule="auto"/>
              <w:jc w:val="both"/>
              <w:rPr>
                <w:sz w:val="20"/>
              </w:rPr>
            </w:pPr>
            <w:hyperlink w:anchor="EP_" w:history="1">
              <w:r w:rsidR="00D61C3B" w:rsidRPr="000A3C7E">
                <w:rPr>
                  <w:sz w:val="20"/>
                </w:rPr>
                <w:t>EP</w:t>
              </w:r>
            </w:hyperlink>
          </w:p>
        </w:tc>
        <w:tc>
          <w:tcPr>
            <w:tcW w:w="198" w:type="pct"/>
            <w:shd w:val="clear" w:color="auto" w:fill="auto"/>
            <w:vAlign w:val="center"/>
          </w:tcPr>
          <w:p w14:paraId="6DDCA3A7" w14:textId="77777777" w:rsidR="00D61C3B" w:rsidRPr="000A3C7E" w:rsidRDefault="00D61C3B" w:rsidP="000A3C7E">
            <w:pPr>
              <w:spacing w:before="0" w:after="0" w:line="276" w:lineRule="auto"/>
              <w:jc w:val="center"/>
              <w:rPr>
                <w:sz w:val="20"/>
              </w:rPr>
            </w:pPr>
            <w:r w:rsidRPr="000A3C7E">
              <w:rPr>
                <w:sz w:val="20"/>
              </w:rPr>
              <w:t>О</w:t>
            </w:r>
          </w:p>
        </w:tc>
        <w:tc>
          <w:tcPr>
            <w:tcW w:w="496" w:type="pct"/>
            <w:shd w:val="clear" w:color="auto" w:fill="auto"/>
            <w:vAlign w:val="center"/>
          </w:tcPr>
          <w:p w14:paraId="447F3A33" w14:textId="77777777" w:rsidR="00D61C3B" w:rsidRPr="000A3C7E" w:rsidRDefault="00D61C3B" w:rsidP="000A3C7E">
            <w:pPr>
              <w:spacing w:before="0" w:after="0" w:line="276" w:lineRule="auto"/>
              <w:jc w:val="center"/>
              <w:rPr>
                <w:sz w:val="20"/>
              </w:rPr>
            </w:pPr>
            <w:r w:rsidRPr="000A3C7E">
              <w:rPr>
                <w:sz w:val="20"/>
              </w:rPr>
              <w:t>S</w:t>
            </w:r>
          </w:p>
        </w:tc>
        <w:tc>
          <w:tcPr>
            <w:tcW w:w="1382" w:type="pct"/>
            <w:shd w:val="clear" w:color="auto" w:fill="auto"/>
            <w:vAlign w:val="center"/>
          </w:tcPr>
          <w:p w14:paraId="60C02974" w14:textId="13CECE83" w:rsidR="00D61C3B" w:rsidRDefault="00D61C3B" w:rsidP="000A3C7E">
            <w:pPr>
              <w:spacing w:before="0" w:after="0" w:line="276" w:lineRule="auto"/>
              <w:rPr>
                <w:sz w:val="20"/>
              </w:rPr>
            </w:pPr>
            <w:r w:rsidRPr="000A3C7E">
              <w:rPr>
                <w:sz w:val="20"/>
              </w:rPr>
              <w:t>Оператор ЭП</w:t>
            </w:r>
          </w:p>
          <w:p w14:paraId="4C007DAA" w14:textId="77777777" w:rsidR="002B004E" w:rsidRPr="002B004E" w:rsidRDefault="002B004E" w:rsidP="002B004E">
            <w:pPr>
              <w:spacing w:before="0" w:after="0" w:line="276" w:lineRule="auto"/>
              <w:rPr>
                <w:sz w:val="20"/>
              </w:rPr>
            </w:pPr>
            <w:r w:rsidRPr="002B004E">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p w14:paraId="5FE88C2B" w14:textId="49E1BA20" w:rsidR="002B004E" w:rsidRPr="000A3C7E" w:rsidRDefault="002B004E" w:rsidP="002B004E">
            <w:pPr>
              <w:spacing w:before="0" w:after="0" w:line="276" w:lineRule="auto"/>
              <w:rPr>
                <w:sz w:val="20"/>
              </w:rPr>
            </w:pPr>
            <w:r w:rsidRPr="002B004E">
              <w:rPr>
                <w:sz w:val="20"/>
              </w:rPr>
              <w:t>Не используется после выхода версии ЕИС 13.2</w:t>
            </w:r>
          </w:p>
        </w:tc>
        <w:tc>
          <w:tcPr>
            <w:tcW w:w="1378" w:type="pct"/>
            <w:vMerge w:val="restart"/>
            <w:shd w:val="clear" w:color="auto" w:fill="auto"/>
            <w:vAlign w:val="center"/>
          </w:tcPr>
          <w:p w14:paraId="77563F0F" w14:textId="134E62A7" w:rsidR="00D61C3B" w:rsidRPr="000A3C7E" w:rsidRDefault="00D61C3B" w:rsidP="00D61C3B">
            <w:pPr>
              <w:spacing w:before="0" w:after="0" w:line="276" w:lineRule="auto"/>
              <w:rPr>
                <w:sz w:val="20"/>
              </w:rPr>
            </w:pPr>
            <w:r w:rsidRPr="000A3C7E">
              <w:rPr>
                <w:sz w:val="20"/>
              </w:rPr>
              <w:t>Допустимо указание только одного элемента</w:t>
            </w:r>
          </w:p>
          <w:p w14:paraId="42BE22CD" w14:textId="64650A70" w:rsidR="00D61C3B" w:rsidRPr="000A3C7E" w:rsidRDefault="00D61C3B" w:rsidP="000A3C7E">
            <w:pPr>
              <w:spacing w:before="0" w:after="0" w:line="276" w:lineRule="auto"/>
              <w:rPr>
                <w:sz w:val="20"/>
              </w:rPr>
            </w:pPr>
            <w:r w:rsidRPr="000A3C7E">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tc>
      </w:tr>
      <w:tr w:rsidR="00D61C3B" w:rsidRPr="000A3C7E" w14:paraId="3656372C" w14:textId="77777777" w:rsidTr="00EA6DF1">
        <w:trPr>
          <w:gridAfter w:val="1"/>
          <w:wAfter w:w="15" w:type="pct"/>
          <w:trHeight w:val="77"/>
          <w:jc w:val="center"/>
        </w:trPr>
        <w:tc>
          <w:tcPr>
            <w:tcW w:w="743" w:type="pct"/>
            <w:vMerge/>
            <w:shd w:val="clear" w:color="auto" w:fill="auto"/>
            <w:vAlign w:val="center"/>
          </w:tcPr>
          <w:p w14:paraId="16DBC0A6" w14:textId="77777777" w:rsidR="00D61C3B" w:rsidRPr="000A3C7E" w:rsidRDefault="00D61C3B" w:rsidP="000A3C7E">
            <w:pPr>
              <w:spacing w:before="0" w:after="0" w:line="276" w:lineRule="auto"/>
              <w:jc w:val="both"/>
              <w:rPr>
                <w:sz w:val="20"/>
              </w:rPr>
            </w:pPr>
          </w:p>
        </w:tc>
        <w:tc>
          <w:tcPr>
            <w:tcW w:w="788" w:type="pct"/>
            <w:shd w:val="clear" w:color="auto" w:fill="auto"/>
            <w:vAlign w:val="center"/>
          </w:tcPr>
          <w:p w14:paraId="077A6B29" w14:textId="77777777" w:rsidR="00D61C3B" w:rsidRPr="000A3C7E" w:rsidRDefault="00F20F89" w:rsidP="000A3C7E">
            <w:pPr>
              <w:spacing w:before="0" w:after="0" w:line="276" w:lineRule="auto"/>
              <w:jc w:val="both"/>
              <w:rPr>
                <w:sz w:val="20"/>
                <w:lang w:val="en-US"/>
              </w:rPr>
            </w:pPr>
            <w:hyperlink w:anchor="EP_" w:history="1">
              <w:r w:rsidR="00D61C3B" w:rsidRPr="000A3C7E">
                <w:rPr>
                  <w:sz w:val="20"/>
                </w:rPr>
                <w:t>EP</w:t>
              </w:r>
            </w:hyperlink>
            <w:r w:rsidR="00D61C3B" w:rsidRPr="000A3C7E">
              <w:rPr>
                <w:sz w:val="20"/>
                <w:lang w:val="en-US"/>
              </w:rPr>
              <w:t>New</w:t>
            </w:r>
          </w:p>
        </w:tc>
        <w:tc>
          <w:tcPr>
            <w:tcW w:w="198" w:type="pct"/>
            <w:shd w:val="clear" w:color="auto" w:fill="auto"/>
            <w:vAlign w:val="center"/>
          </w:tcPr>
          <w:p w14:paraId="7E6DC8FA" w14:textId="77777777" w:rsidR="00D61C3B" w:rsidRPr="000A3C7E" w:rsidRDefault="00D61C3B" w:rsidP="000A3C7E">
            <w:pPr>
              <w:spacing w:before="0" w:after="0" w:line="276" w:lineRule="auto"/>
              <w:jc w:val="center"/>
              <w:rPr>
                <w:sz w:val="20"/>
              </w:rPr>
            </w:pPr>
            <w:r w:rsidRPr="000A3C7E">
              <w:rPr>
                <w:sz w:val="20"/>
                <w:lang w:val="en-US"/>
              </w:rPr>
              <w:t>O</w:t>
            </w:r>
          </w:p>
        </w:tc>
        <w:tc>
          <w:tcPr>
            <w:tcW w:w="496" w:type="pct"/>
            <w:shd w:val="clear" w:color="auto" w:fill="auto"/>
            <w:vAlign w:val="center"/>
          </w:tcPr>
          <w:p w14:paraId="54C40ACB" w14:textId="77777777" w:rsidR="00D61C3B" w:rsidRPr="000A3C7E" w:rsidRDefault="00D61C3B" w:rsidP="000A3C7E">
            <w:pPr>
              <w:spacing w:before="0" w:after="0" w:line="276" w:lineRule="auto"/>
              <w:jc w:val="center"/>
              <w:rPr>
                <w:sz w:val="20"/>
              </w:rPr>
            </w:pPr>
            <w:r w:rsidRPr="000A3C7E">
              <w:rPr>
                <w:sz w:val="20"/>
                <w:lang w:val="en-US"/>
              </w:rPr>
              <w:t>S</w:t>
            </w:r>
          </w:p>
        </w:tc>
        <w:tc>
          <w:tcPr>
            <w:tcW w:w="1382" w:type="pct"/>
            <w:shd w:val="clear" w:color="auto" w:fill="auto"/>
            <w:vAlign w:val="center"/>
          </w:tcPr>
          <w:p w14:paraId="7FDEDDD7" w14:textId="77777777" w:rsidR="00D61C3B" w:rsidRPr="000A3C7E" w:rsidRDefault="00D61C3B" w:rsidP="000A3C7E">
            <w:pPr>
              <w:spacing w:before="0" w:after="0" w:line="276" w:lineRule="auto"/>
              <w:rPr>
                <w:sz w:val="20"/>
              </w:rPr>
            </w:pPr>
            <w:r w:rsidRPr="000A3C7E">
              <w:rPr>
                <w:sz w:val="20"/>
              </w:rPr>
              <w:t>Реквизиты оператора ЭП (согласно ПП РФ № 1148).</w:t>
            </w:r>
          </w:p>
          <w:p w14:paraId="7C61EF9C" w14:textId="77777777" w:rsidR="00D61C3B" w:rsidRDefault="00D61C3B" w:rsidP="000A3C7E">
            <w:pPr>
              <w:spacing w:before="0" w:after="0" w:line="276" w:lineRule="auto"/>
              <w:rPr>
                <w:sz w:val="20"/>
              </w:rPr>
            </w:pPr>
            <w:r w:rsidRPr="000A3C7E">
              <w:rPr>
                <w:sz w:val="20"/>
              </w:rPr>
              <w:lastRenderedPageBreak/>
              <w:t>Состав – см. состав блока «Реквизиты заказчика (согласно ПП РФ № 1148)» (</w:t>
            </w:r>
            <w:hyperlink w:anchor="customer_" w:history="1">
              <w:r w:rsidRPr="000A3C7E">
                <w:rPr>
                  <w:sz w:val="20"/>
                </w:rPr>
                <w:t>customer</w:t>
              </w:r>
            </w:hyperlink>
            <w:r w:rsidRPr="000A3C7E">
              <w:rPr>
                <w:sz w:val="20"/>
                <w:lang w:val="en-US"/>
              </w:rPr>
              <w:t>New</w:t>
            </w:r>
            <w:r w:rsidRPr="000A3C7E">
              <w:rPr>
                <w:sz w:val="20"/>
              </w:rPr>
              <w:t>)</w:t>
            </w:r>
          </w:p>
          <w:p w14:paraId="23F187FA" w14:textId="3DAA2A9C" w:rsidR="002B004E" w:rsidRPr="000A3C7E" w:rsidRDefault="002B004E" w:rsidP="000A3C7E">
            <w:pPr>
              <w:spacing w:before="0" w:after="0" w:line="276" w:lineRule="auto"/>
              <w:rPr>
                <w:sz w:val="20"/>
              </w:rPr>
            </w:pPr>
            <w:r w:rsidRPr="002B004E">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tc>
        <w:tc>
          <w:tcPr>
            <w:tcW w:w="1378" w:type="pct"/>
            <w:vMerge/>
            <w:shd w:val="clear" w:color="auto" w:fill="auto"/>
            <w:vAlign w:val="center"/>
          </w:tcPr>
          <w:p w14:paraId="03FA59DD" w14:textId="77777777" w:rsidR="00D61C3B" w:rsidRPr="000A3C7E" w:rsidRDefault="00D61C3B" w:rsidP="000A3C7E">
            <w:pPr>
              <w:spacing w:before="0" w:after="0" w:line="276" w:lineRule="auto"/>
              <w:rPr>
                <w:sz w:val="20"/>
              </w:rPr>
            </w:pPr>
          </w:p>
        </w:tc>
      </w:tr>
      <w:tr w:rsidR="003E5F4B" w:rsidRPr="000A3C7E" w14:paraId="6EAE07F0" w14:textId="77777777" w:rsidTr="00EA6DF1">
        <w:trPr>
          <w:gridAfter w:val="1"/>
          <w:wAfter w:w="15" w:type="pct"/>
          <w:trHeight w:val="77"/>
          <w:jc w:val="center"/>
        </w:trPr>
        <w:tc>
          <w:tcPr>
            <w:tcW w:w="743" w:type="pct"/>
            <w:vMerge/>
            <w:shd w:val="clear" w:color="auto" w:fill="auto"/>
            <w:vAlign w:val="center"/>
          </w:tcPr>
          <w:p w14:paraId="2605FE52" w14:textId="77777777" w:rsidR="003E5F4B" w:rsidRPr="000A3C7E" w:rsidRDefault="003E5F4B" w:rsidP="003E5F4B">
            <w:pPr>
              <w:spacing w:before="0" w:after="0" w:line="276" w:lineRule="auto"/>
              <w:jc w:val="both"/>
              <w:rPr>
                <w:sz w:val="20"/>
              </w:rPr>
            </w:pPr>
          </w:p>
        </w:tc>
        <w:tc>
          <w:tcPr>
            <w:tcW w:w="788" w:type="pct"/>
            <w:shd w:val="clear" w:color="auto" w:fill="auto"/>
            <w:vAlign w:val="center"/>
          </w:tcPr>
          <w:p w14:paraId="4EFA673B" w14:textId="09ECE259" w:rsidR="003E5F4B" w:rsidRPr="003E5F4B" w:rsidRDefault="003E5F4B" w:rsidP="003E5F4B">
            <w:pPr>
              <w:spacing w:before="0" w:after="0" w:line="276" w:lineRule="auto"/>
              <w:jc w:val="both"/>
              <w:rPr>
                <w:sz w:val="20"/>
              </w:rPr>
            </w:pPr>
            <w:r w:rsidRPr="003E5F4B">
              <w:rPr>
                <w:sz w:val="20"/>
              </w:rPr>
              <w:t>EPLink</w:t>
            </w:r>
          </w:p>
        </w:tc>
        <w:tc>
          <w:tcPr>
            <w:tcW w:w="198" w:type="pct"/>
            <w:shd w:val="clear" w:color="auto" w:fill="auto"/>
            <w:vAlign w:val="center"/>
          </w:tcPr>
          <w:p w14:paraId="77571B4C" w14:textId="764C373B" w:rsidR="003E5F4B" w:rsidRPr="000A3C7E" w:rsidRDefault="003E5F4B" w:rsidP="003E5F4B">
            <w:pPr>
              <w:spacing w:before="0" w:after="0" w:line="276" w:lineRule="auto"/>
              <w:jc w:val="center"/>
              <w:rPr>
                <w:sz w:val="20"/>
                <w:lang w:val="en-US"/>
              </w:rPr>
            </w:pPr>
            <w:r w:rsidRPr="000A3C7E">
              <w:rPr>
                <w:sz w:val="20"/>
                <w:lang w:val="en-US"/>
              </w:rPr>
              <w:t>O</w:t>
            </w:r>
          </w:p>
        </w:tc>
        <w:tc>
          <w:tcPr>
            <w:tcW w:w="496" w:type="pct"/>
            <w:shd w:val="clear" w:color="auto" w:fill="auto"/>
            <w:vAlign w:val="center"/>
          </w:tcPr>
          <w:p w14:paraId="63BF1CC8" w14:textId="64EFDC73" w:rsidR="003E5F4B" w:rsidRPr="000A3C7E" w:rsidRDefault="003E5F4B" w:rsidP="003E5F4B">
            <w:pPr>
              <w:spacing w:before="0" w:after="0" w:line="276" w:lineRule="auto"/>
              <w:jc w:val="center"/>
              <w:rPr>
                <w:sz w:val="20"/>
                <w:lang w:val="en-US"/>
              </w:rPr>
            </w:pPr>
            <w:r w:rsidRPr="000A3C7E">
              <w:rPr>
                <w:sz w:val="20"/>
                <w:lang w:val="en-US"/>
              </w:rPr>
              <w:t>S</w:t>
            </w:r>
          </w:p>
        </w:tc>
        <w:tc>
          <w:tcPr>
            <w:tcW w:w="1382" w:type="pct"/>
            <w:shd w:val="clear" w:color="auto" w:fill="auto"/>
            <w:vAlign w:val="center"/>
          </w:tcPr>
          <w:p w14:paraId="64EE8503" w14:textId="77777777" w:rsidR="003E5F4B" w:rsidRPr="00D61C3B" w:rsidRDefault="003E5F4B" w:rsidP="003E5F4B">
            <w:pPr>
              <w:spacing w:before="0" w:after="0" w:line="276" w:lineRule="auto"/>
              <w:rPr>
                <w:sz w:val="20"/>
              </w:rPr>
            </w:pPr>
            <w:r w:rsidRPr="00D61C3B">
              <w:rPr>
                <w:sz w:val="20"/>
              </w:rPr>
              <w:t>Оператор электронной площадки.</w:t>
            </w:r>
          </w:p>
          <w:p w14:paraId="2D719E01" w14:textId="6F047880" w:rsidR="003E5F4B" w:rsidRPr="00D61C3B" w:rsidRDefault="003E5F4B" w:rsidP="003E5F4B">
            <w:pPr>
              <w:spacing w:before="0" w:after="0" w:line="276" w:lineRule="auto"/>
              <w:rPr>
                <w:sz w:val="20"/>
              </w:rPr>
            </w:pPr>
          </w:p>
          <w:p w14:paraId="378D278B" w14:textId="77777777" w:rsidR="002B004E" w:rsidRPr="002B004E" w:rsidRDefault="002B004E" w:rsidP="002B004E">
            <w:pPr>
              <w:spacing w:before="0" w:after="0" w:line="276" w:lineRule="auto"/>
              <w:rPr>
                <w:sz w:val="20"/>
              </w:rPr>
            </w:pPr>
            <w:r w:rsidRPr="002B004E">
              <w:rPr>
                <w:sz w:val="20"/>
              </w:rPr>
              <w:t xml:space="preserve">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 </w:t>
            </w:r>
          </w:p>
          <w:p w14:paraId="35C00D55" w14:textId="3D32D1EB" w:rsidR="003E5F4B" w:rsidRPr="000A3C7E" w:rsidRDefault="002B004E" w:rsidP="002B004E">
            <w:pPr>
              <w:spacing w:before="0" w:after="0" w:line="276" w:lineRule="auto"/>
              <w:rPr>
                <w:sz w:val="20"/>
              </w:rPr>
            </w:pPr>
            <w:r w:rsidRPr="002B004E">
              <w:rPr>
                <w:sz w:val="20"/>
              </w:rPr>
              <w:t>Используется, начиная с версии ЕИС 13.2</w:t>
            </w:r>
          </w:p>
        </w:tc>
        <w:tc>
          <w:tcPr>
            <w:tcW w:w="1378" w:type="pct"/>
            <w:vMerge/>
            <w:shd w:val="clear" w:color="auto" w:fill="auto"/>
            <w:vAlign w:val="center"/>
          </w:tcPr>
          <w:p w14:paraId="23CC4634" w14:textId="77777777" w:rsidR="003E5F4B" w:rsidRPr="000A3C7E" w:rsidRDefault="003E5F4B" w:rsidP="003E5F4B">
            <w:pPr>
              <w:spacing w:before="0" w:after="0" w:line="276" w:lineRule="auto"/>
              <w:rPr>
                <w:sz w:val="20"/>
              </w:rPr>
            </w:pPr>
          </w:p>
        </w:tc>
      </w:tr>
      <w:tr w:rsidR="003E5F4B" w:rsidRPr="000A3C7E" w14:paraId="393142C9" w14:textId="77777777" w:rsidTr="00EA6DF1">
        <w:trPr>
          <w:gridAfter w:val="1"/>
          <w:wAfter w:w="15" w:type="pct"/>
          <w:trHeight w:val="77"/>
          <w:jc w:val="center"/>
        </w:trPr>
        <w:tc>
          <w:tcPr>
            <w:tcW w:w="743" w:type="pct"/>
            <w:vMerge/>
            <w:shd w:val="clear" w:color="auto" w:fill="auto"/>
            <w:vAlign w:val="center"/>
          </w:tcPr>
          <w:p w14:paraId="248F5C31" w14:textId="77777777" w:rsidR="003E5F4B" w:rsidRPr="000A3C7E" w:rsidRDefault="003E5F4B" w:rsidP="000A3C7E">
            <w:pPr>
              <w:spacing w:before="0" w:after="0" w:line="276" w:lineRule="auto"/>
              <w:jc w:val="both"/>
              <w:rPr>
                <w:sz w:val="20"/>
              </w:rPr>
            </w:pPr>
          </w:p>
        </w:tc>
        <w:tc>
          <w:tcPr>
            <w:tcW w:w="788" w:type="pct"/>
            <w:shd w:val="clear" w:color="auto" w:fill="auto"/>
            <w:vAlign w:val="center"/>
          </w:tcPr>
          <w:p w14:paraId="2AD08909" w14:textId="77777777" w:rsidR="003E5F4B" w:rsidRPr="000A3C7E" w:rsidRDefault="003E5F4B" w:rsidP="000A3C7E">
            <w:pPr>
              <w:spacing w:before="0" w:after="0" w:line="276" w:lineRule="auto"/>
              <w:jc w:val="both"/>
              <w:rPr>
                <w:sz w:val="20"/>
              </w:rPr>
            </w:pPr>
            <w:r w:rsidRPr="000A3C7E">
              <w:rPr>
                <w:sz w:val="20"/>
              </w:rPr>
              <w:t>EP_refuse</w:t>
            </w:r>
          </w:p>
        </w:tc>
        <w:tc>
          <w:tcPr>
            <w:tcW w:w="198" w:type="pct"/>
            <w:shd w:val="clear" w:color="auto" w:fill="auto"/>
            <w:vAlign w:val="center"/>
          </w:tcPr>
          <w:p w14:paraId="1D25F1D1" w14:textId="77777777" w:rsidR="003E5F4B" w:rsidRPr="000A3C7E" w:rsidRDefault="003E5F4B" w:rsidP="000A3C7E">
            <w:pPr>
              <w:spacing w:before="0" w:after="0" w:line="276" w:lineRule="auto"/>
              <w:jc w:val="center"/>
              <w:rPr>
                <w:sz w:val="20"/>
              </w:rPr>
            </w:pPr>
            <w:r w:rsidRPr="000A3C7E">
              <w:rPr>
                <w:sz w:val="20"/>
              </w:rPr>
              <w:t>О</w:t>
            </w:r>
          </w:p>
        </w:tc>
        <w:tc>
          <w:tcPr>
            <w:tcW w:w="496" w:type="pct"/>
            <w:shd w:val="clear" w:color="auto" w:fill="auto"/>
            <w:vAlign w:val="center"/>
          </w:tcPr>
          <w:p w14:paraId="53BAA6B5" w14:textId="77777777" w:rsidR="003E5F4B" w:rsidRPr="000A3C7E" w:rsidRDefault="003E5F4B" w:rsidP="000A3C7E">
            <w:pPr>
              <w:spacing w:before="0" w:after="0" w:line="276" w:lineRule="auto"/>
              <w:jc w:val="center"/>
              <w:rPr>
                <w:sz w:val="20"/>
              </w:rPr>
            </w:pPr>
            <w:r w:rsidRPr="000A3C7E">
              <w:rPr>
                <w:sz w:val="20"/>
              </w:rPr>
              <w:t>S</w:t>
            </w:r>
          </w:p>
        </w:tc>
        <w:tc>
          <w:tcPr>
            <w:tcW w:w="1382" w:type="pct"/>
            <w:shd w:val="clear" w:color="auto" w:fill="auto"/>
            <w:vAlign w:val="center"/>
          </w:tcPr>
          <w:p w14:paraId="30FB4361" w14:textId="77777777" w:rsidR="003E5F4B" w:rsidRDefault="003E5F4B" w:rsidP="000A3C7E">
            <w:pPr>
              <w:spacing w:before="0" w:after="0" w:line="276" w:lineRule="auto"/>
              <w:rPr>
                <w:sz w:val="20"/>
              </w:rPr>
            </w:pPr>
            <w:r w:rsidRPr="000A3C7E">
              <w:rPr>
                <w:sz w:val="20"/>
              </w:rPr>
              <w:t>Оператор ЭП (отказ в аккредитации)</w:t>
            </w:r>
            <w:r>
              <w:rPr>
                <w:sz w:val="20"/>
              </w:rPr>
              <w:t>.</w:t>
            </w:r>
          </w:p>
          <w:p w14:paraId="6BF271E2" w14:textId="77777777" w:rsidR="002B004E" w:rsidRPr="002B004E" w:rsidRDefault="002B004E" w:rsidP="002B004E">
            <w:pPr>
              <w:spacing w:before="0" w:after="0" w:line="276" w:lineRule="auto"/>
              <w:rPr>
                <w:sz w:val="20"/>
              </w:rPr>
            </w:pPr>
            <w:r w:rsidRPr="002B004E">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p w14:paraId="3A9A480B" w14:textId="4F07D25A" w:rsidR="003E5F4B" w:rsidRPr="000A3C7E" w:rsidRDefault="002B004E" w:rsidP="002B004E">
            <w:pPr>
              <w:spacing w:before="0" w:after="0" w:line="276" w:lineRule="auto"/>
              <w:rPr>
                <w:sz w:val="20"/>
              </w:rPr>
            </w:pPr>
            <w:r w:rsidRPr="002B004E">
              <w:rPr>
                <w:sz w:val="20"/>
              </w:rPr>
              <w:t>Не используется после выхода версии ЕИС 13.2</w:t>
            </w:r>
          </w:p>
        </w:tc>
        <w:tc>
          <w:tcPr>
            <w:tcW w:w="1378" w:type="pct"/>
            <w:vMerge w:val="restart"/>
            <w:shd w:val="clear" w:color="auto" w:fill="auto"/>
            <w:vAlign w:val="center"/>
          </w:tcPr>
          <w:p w14:paraId="4BCAA31D" w14:textId="77777777" w:rsidR="003E5F4B" w:rsidRPr="000A3C7E" w:rsidRDefault="003E5F4B" w:rsidP="000A3C7E">
            <w:pPr>
              <w:spacing w:before="0" w:after="0" w:line="276" w:lineRule="auto"/>
              <w:rPr>
                <w:sz w:val="20"/>
              </w:rPr>
            </w:pPr>
            <w:r w:rsidRPr="000A3C7E">
              <w:rPr>
                <w:sz w:val="20"/>
              </w:rPr>
              <w:t>Допустимо указание только одного элемента</w:t>
            </w:r>
          </w:p>
          <w:p w14:paraId="37E07690" w14:textId="77777777" w:rsidR="003E5F4B" w:rsidRPr="000A3C7E" w:rsidRDefault="003E5F4B" w:rsidP="000A3C7E">
            <w:pPr>
              <w:spacing w:before="0" w:after="0" w:line="276" w:lineRule="auto"/>
              <w:rPr>
                <w:sz w:val="20"/>
              </w:rPr>
            </w:pPr>
            <w:r w:rsidRPr="000A3C7E">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tc>
      </w:tr>
      <w:tr w:rsidR="003E5F4B" w:rsidRPr="000A3C7E" w14:paraId="5217FCA1" w14:textId="77777777" w:rsidTr="00EA6DF1">
        <w:trPr>
          <w:gridAfter w:val="1"/>
          <w:wAfter w:w="15" w:type="pct"/>
          <w:jc w:val="center"/>
        </w:trPr>
        <w:tc>
          <w:tcPr>
            <w:tcW w:w="743" w:type="pct"/>
            <w:vMerge/>
            <w:shd w:val="clear" w:color="auto" w:fill="auto"/>
            <w:vAlign w:val="center"/>
          </w:tcPr>
          <w:p w14:paraId="31DBF602" w14:textId="77777777" w:rsidR="003E5F4B" w:rsidRPr="000A3C7E" w:rsidRDefault="003E5F4B" w:rsidP="000A3C7E">
            <w:pPr>
              <w:spacing w:before="0" w:after="0" w:line="276" w:lineRule="auto"/>
              <w:jc w:val="both"/>
              <w:rPr>
                <w:sz w:val="20"/>
              </w:rPr>
            </w:pPr>
          </w:p>
        </w:tc>
        <w:tc>
          <w:tcPr>
            <w:tcW w:w="788" w:type="pct"/>
            <w:shd w:val="clear" w:color="auto" w:fill="auto"/>
            <w:vAlign w:val="center"/>
          </w:tcPr>
          <w:p w14:paraId="5E796E29" w14:textId="77777777" w:rsidR="003E5F4B" w:rsidRPr="000A3C7E" w:rsidRDefault="00F20F89" w:rsidP="000A3C7E">
            <w:pPr>
              <w:spacing w:before="0" w:after="0" w:line="276" w:lineRule="auto"/>
              <w:jc w:val="both"/>
              <w:rPr>
                <w:sz w:val="20"/>
              </w:rPr>
            </w:pPr>
            <w:hyperlink w:anchor="EP_" w:history="1">
              <w:r w:rsidR="003E5F4B" w:rsidRPr="000A3C7E">
                <w:rPr>
                  <w:sz w:val="20"/>
                </w:rPr>
                <w:t>EP</w:t>
              </w:r>
            </w:hyperlink>
            <w:r w:rsidR="003E5F4B" w:rsidRPr="000A3C7E">
              <w:rPr>
                <w:sz w:val="20"/>
                <w:lang w:val="en-US"/>
              </w:rPr>
              <w:t>_refuseNew</w:t>
            </w:r>
          </w:p>
        </w:tc>
        <w:tc>
          <w:tcPr>
            <w:tcW w:w="198" w:type="pct"/>
            <w:shd w:val="clear" w:color="auto" w:fill="auto"/>
            <w:vAlign w:val="center"/>
          </w:tcPr>
          <w:p w14:paraId="73840703" w14:textId="77777777" w:rsidR="003E5F4B" w:rsidRPr="000A3C7E" w:rsidRDefault="003E5F4B" w:rsidP="000A3C7E">
            <w:pPr>
              <w:spacing w:before="0" w:after="0" w:line="276" w:lineRule="auto"/>
              <w:jc w:val="center"/>
              <w:rPr>
                <w:sz w:val="20"/>
              </w:rPr>
            </w:pPr>
            <w:r w:rsidRPr="000A3C7E">
              <w:rPr>
                <w:sz w:val="20"/>
                <w:lang w:val="en-US"/>
              </w:rPr>
              <w:t>O</w:t>
            </w:r>
          </w:p>
        </w:tc>
        <w:tc>
          <w:tcPr>
            <w:tcW w:w="496" w:type="pct"/>
            <w:shd w:val="clear" w:color="auto" w:fill="auto"/>
            <w:vAlign w:val="center"/>
          </w:tcPr>
          <w:p w14:paraId="2B0E026A" w14:textId="77777777" w:rsidR="003E5F4B" w:rsidRPr="000A3C7E" w:rsidRDefault="003E5F4B" w:rsidP="000A3C7E">
            <w:pPr>
              <w:spacing w:before="0" w:after="0" w:line="276" w:lineRule="auto"/>
              <w:jc w:val="center"/>
              <w:rPr>
                <w:sz w:val="20"/>
              </w:rPr>
            </w:pPr>
            <w:r w:rsidRPr="000A3C7E">
              <w:rPr>
                <w:sz w:val="20"/>
                <w:lang w:val="en-US"/>
              </w:rPr>
              <w:t>S</w:t>
            </w:r>
          </w:p>
        </w:tc>
        <w:tc>
          <w:tcPr>
            <w:tcW w:w="1382" w:type="pct"/>
            <w:shd w:val="clear" w:color="auto" w:fill="auto"/>
            <w:vAlign w:val="center"/>
          </w:tcPr>
          <w:p w14:paraId="537F6DF4" w14:textId="77777777" w:rsidR="003E5F4B" w:rsidRPr="000A3C7E" w:rsidRDefault="003E5F4B" w:rsidP="000A3C7E">
            <w:pPr>
              <w:spacing w:before="0" w:after="0" w:line="276" w:lineRule="auto"/>
              <w:rPr>
                <w:sz w:val="20"/>
              </w:rPr>
            </w:pPr>
            <w:r w:rsidRPr="000A3C7E">
              <w:rPr>
                <w:sz w:val="20"/>
              </w:rPr>
              <w:t>Реквизиты оператора ЭП (отказ в аккредитации) (согласно ПП РФ № 1148).</w:t>
            </w:r>
          </w:p>
          <w:p w14:paraId="5F64E544" w14:textId="524B8EE4" w:rsidR="002B004E" w:rsidRDefault="002B004E" w:rsidP="000A3C7E">
            <w:pPr>
              <w:spacing w:before="0" w:after="0" w:line="276" w:lineRule="auto"/>
              <w:rPr>
                <w:sz w:val="20"/>
              </w:rPr>
            </w:pPr>
            <w:r w:rsidRPr="002B004E">
              <w:rPr>
                <w:sz w:val="20"/>
              </w:rPr>
              <w:t xml:space="preserve">Данный субъект может быть указан только в случае, если орган, осуществляющий рассмотрение жалобы, имеет полномочие «Контрольный </w:t>
            </w:r>
            <w:r w:rsidRPr="002B004E">
              <w:rPr>
                <w:sz w:val="20"/>
              </w:rPr>
              <w:lastRenderedPageBreak/>
              <w:t>орган в сфере закупок» федерального уровня</w:t>
            </w:r>
          </w:p>
          <w:p w14:paraId="5AAA147D" w14:textId="7A1DAC38" w:rsidR="003E5F4B" w:rsidRPr="000A3C7E" w:rsidRDefault="003E5F4B" w:rsidP="000A3C7E">
            <w:pPr>
              <w:spacing w:before="0" w:after="0" w:line="276" w:lineRule="auto"/>
              <w:rPr>
                <w:sz w:val="20"/>
              </w:rPr>
            </w:pPr>
            <w:r w:rsidRPr="000A3C7E">
              <w:rPr>
                <w:sz w:val="20"/>
              </w:rPr>
              <w:t>Состав – см. состав блока «Реквизиты заказчика (согласно ПП РФ № 1148)» (</w:t>
            </w:r>
            <w:hyperlink w:anchor="customer_" w:history="1">
              <w:r w:rsidRPr="000A3C7E">
                <w:rPr>
                  <w:sz w:val="20"/>
                </w:rPr>
                <w:t>customer</w:t>
              </w:r>
            </w:hyperlink>
            <w:r w:rsidRPr="000A3C7E">
              <w:rPr>
                <w:sz w:val="20"/>
                <w:lang w:val="en-US"/>
              </w:rPr>
              <w:t>New</w:t>
            </w:r>
            <w:r w:rsidRPr="000A3C7E">
              <w:rPr>
                <w:sz w:val="20"/>
              </w:rPr>
              <w:t>)</w:t>
            </w:r>
          </w:p>
        </w:tc>
        <w:tc>
          <w:tcPr>
            <w:tcW w:w="1378" w:type="pct"/>
            <w:vMerge/>
            <w:shd w:val="clear" w:color="auto" w:fill="auto"/>
          </w:tcPr>
          <w:p w14:paraId="49E0DA00" w14:textId="77777777" w:rsidR="003E5F4B" w:rsidRPr="000A3C7E" w:rsidRDefault="003E5F4B" w:rsidP="000A3C7E">
            <w:pPr>
              <w:spacing w:before="0" w:after="0" w:line="276" w:lineRule="auto"/>
              <w:jc w:val="both"/>
              <w:rPr>
                <w:sz w:val="20"/>
              </w:rPr>
            </w:pPr>
          </w:p>
        </w:tc>
      </w:tr>
      <w:tr w:rsidR="003E5F4B" w:rsidRPr="000A3C7E" w14:paraId="2333A2E0" w14:textId="77777777" w:rsidTr="00EA6DF1">
        <w:trPr>
          <w:gridAfter w:val="1"/>
          <w:wAfter w:w="15" w:type="pct"/>
          <w:jc w:val="center"/>
        </w:trPr>
        <w:tc>
          <w:tcPr>
            <w:tcW w:w="743" w:type="pct"/>
            <w:vMerge/>
            <w:shd w:val="clear" w:color="auto" w:fill="auto"/>
            <w:vAlign w:val="center"/>
          </w:tcPr>
          <w:p w14:paraId="579F0091" w14:textId="77777777" w:rsidR="003E5F4B" w:rsidRPr="000A3C7E" w:rsidRDefault="003E5F4B" w:rsidP="003E5F4B">
            <w:pPr>
              <w:spacing w:before="0" w:after="0" w:line="276" w:lineRule="auto"/>
              <w:jc w:val="both"/>
              <w:rPr>
                <w:sz w:val="20"/>
              </w:rPr>
            </w:pPr>
          </w:p>
        </w:tc>
        <w:tc>
          <w:tcPr>
            <w:tcW w:w="788" w:type="pct"/>
            <w:shd w:val="clear" w:color="auto" w:fill="auto"/>
            <w:vAlign w:val="center"/>
          </w:tcPr>
          <w:p w14:paraId="09E5A00F" w14:textId="5DC4DF32" w:rsidR="003E5F4B" w:rsidRDefault="003E5F4B" w:rsidP="003E5F4B">
            <w:pPr>
              <w:spacing w:before="0" w:after="0" w:line="276" w:lineRule="auto"/>
              <w:jc w:val="both"/>
            </w:pPr>
            <w:r w:rsidRPr="003E5F4B">
              <w:rPr>
                <w:sz w:val="20"/>
              </w:rPr>
              <w:t>EP_refuseLink</w:t>
            </w:r>
          </w:p>
        </w:tc>
        <w:tc>
          <w:tcPr>
            <w:tcW w:w="198" w:type="pct"/>
            <w:shd w:val="clear" w:color="auto" w:fill="auto"/>
            <w:vAlign w:val="center"/>
          </w:tcPr>
          <w:p w14:paraId="493A09B5" w14:textId="3C8EF1D3" w:rsidR="003E5F4B" w:rsidRPr="000A3C7E" w:rsidRDefault="003E5F4B" w:rsidP="003E5F4B">
            <w:pPr>
              <w:spacing w:before="0" w:after="0" w:line="276" w:lineRule="auto"/>
              <w:jc w:val="center"/>
              <w:rPr>
                <w:sz w:val="20"/>
                <w:lang w:val="en-US"/>
              </w:rPr>
            </w:pPr>
            <w:r w:rsidRPr="000A3C7E">
              <w:rPr>
                <w:sz w:val="20"/>
                <w:lang w:val="en-US"/>
              </w:rPr>
              <w:t>O</w:t>
            </w:r>
          </w:p>
        </w:tc>
        <w:tc>
          <w:tcPr>
            <w:tcW w:w="496" w:type="pct"/>
            <w:shd w:val="clear" w:color="auto" w:fill="auto"/>
            <w:vAlign w:val="center"/>
          </w:tcPr>
          <w:p w14:paraId="52934FAD" w14:textId="52E0080A" w:rsidR="003E5F4B" w:rsidRPr="000A3C7E" w:rsidRDefault="003E5F4B" w:rsidP="003E5F4B">
            <w:pPr>
              <w:spacing w:before="0" w:after="0" w:line="276" w:lineRule="auto"/>
              <w:jc w:val="center"/>
              <w:rPr>
                <w:sz w:val="20"/>
                <w:lang w:val="en-US"/>
              </w:rPr>
            </w:pPr>
            <w:r w:rsidRPr="000A3C7E">
              <w:rPr>
                <w:sz w:val="20"/>
                <w:lang w:val="en-US"/>
              </w:rPr>
              <w:t>S</w:t>
            </w:r>
          </w:p>
        </w:tc>
        <w:tc>
          <w:tcPr>
            <w:tcW w:w="1382" w:type="pct"/>
            <w:shd w:val="clear" w:color="auto" w:fill="auto"/>
            <w:vAlign w:val="center"/>
          </w:tcPr>
          <w:p w14:paraId="179B231E" w14:textId="77777777" w:rsidR="003E5F4B" w:rsidRPr="003E5F4B" w:rsidRDefault="003E5F4B" w:rsidP="003E5F4B">
            <w:pPr>
              <w:spacing w:before="0" w:after="0" w:line="276" w:lineRule="auto"/>
              <w:rPr>
                <w:sz w:val="20"/>
              </w:rPr>
            </w:pPr>
            <w:r w:rsidRPr="003E5F4B">
              <w:rPr>
                <w:sz w:val="20"/>
              </w:rPr>
              <w:t>Оператор электронной площадки (отказ в аккредитации).</w:t>
            </w:r>
          </w:p>
          <w:p w14:paraId="66883694" w14:textId="77777777" w:rsidR="002B004E" w:rsidRPr="002B004E" w:rsidRDefault="002B004E" w:rsidP="002B004E">
            <w:pPr>
              <w:spacing w:before="0" w:after="0" w:line="276" w:lineRule="auto"/>
              <w:rPr>
                <w:sz w:val="20"/>
              </w:rPr>
            </w:pPr>
            <w:r w:rsidRPr="002B004E">
              <w:rPr>
                <w:sz w:val="20"/>
              </w:rPr>
              <w:t xml:space="preserve">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 </w:t>
            </w:r>
          </w:p>
          <w:p w14:paraId="0DB7FD45" w14:textId="37B595A6" w:rsidR="003E5F4B" w:rsidRDefault="003E5F4B" w:rsidP="003E5F4B">
            <w:pPr>
              <w:spacing w:before="0" w:after="0" w:line="276" w:lineRule="auto"/>
              <w:rPr>
                <w:sz w:val="20"/>
              </w:rPr>
            </w:pPr>
            <w:r w:rsidRPr="003E5F4B">
              <w:rPr>
                <w:sz w:val="20"/>
              </w:rPr>
              <w:t>Используется, начиная с версии ЕИС 13.2</w:t>
            </w:r>
          </w:p>
          <w:p w14:paraId="78648167" w14:textId="0934E2E6" w:rsidR="003E5F4B" w:rsidRPr="000A3C7E" w:rsidRDefault="003E5F4B" w:rsidP="003E5F4B">
            <w:pPr>
              <w:spacing w:before="0" w:after="0" w:line="276" w:lineRule="auto"/>
              <w:rPr>
                <w:sz w:val="20"/>
              </w:rPr>
            </w:pPr>
            <w:r w:rsidRPr="003E5F4B">
              <w:rPr>
                <w:sz w:val="20"/>
              </w:rPr>
              <w:t>Состав блока см. состав блока "Оператор электронной площадки" (EPLink)</w:t>
            </w:r>
          </w:p>
        </w:tc>
        <w:tc>
          <w:tcPr>
            <w:tcW w:w="1378" w:type="pct"/>
            <w:vMerge/>
            <w:shd w:val="clear" w:color="auto" w:fill="auto"/>
          </w:tcPr>
          <w:p w14:paraId="42C5394A" w14:textId="77777777" w:rsidR="003E5F4B" w:rsidRPr="000A3C7E" w:rsidRDefault="003E5F4B" w:rsidP="003E5F4B">
            <w:pPr>
              <w:spacing w:before="0" w:after="0" w:line="276" w:lineRule="auto"/>
              <w:jc w:val="both"/>
              <w:rPr>
                <w:sz w:val="20"/>
              </w:rPr>
            </w:pPr>
          </w:p>
        </w:tc>
      </w:tr>
      <w:tr w:rsidR="008F4184" w:rsidRPr="000A3C7E" w14:paraId="6180CF31" w14:textId="77777777" w:rsidTr="00EA6DF1">
        <w:trPr>
          <w:gridAfter w:val="1"/>
          <w:wAfter w:w="15" w:type="pct"/>
          <w:jc w:val="center"/>
        </w:trPr>
        <w:tc>
          <w:tcPr>
            <w:tcW w:w="743" w:type="pct"/>
            <w:vMerge/>
            <w:shd w:val="clear" w:color="auto" w:fill="auto"/>
            <w:vAlign w:val="center"/>
          </w:tcPr>
          <w:p w14:paraId="7D438307" w14:textId="77777777" w:rsidR="008F4184" w:rsidRPr="000A3C7E" w:rsidRDefault="008F4184" w:rsidP="000A3C7E">
            <w:pPr>
              <w:spacing w:before="0" w:after="0" w:line="276" w:lineRule="auto"/>
              <w:jc w:val="both"/>
              <w:rPr>
                <w:sz w:val="20"/>
              </w:rPr>
            </w:pPr>
          </w:p>
        </w:tc>
        <w:tc>
          <w:tcPr>
            <w:tcW w:w="788" w:type="pct"/>
            <w:shd w:val="clear" w:color="auto" w:fill="auto"/>
            <w:vAlign w:val="center"/>
          </w:tcPr>
          <w:p w14:paraId="22069BE1" w14:textId="77777777" w:rsidR="008F4184" w:rsidRPr="000A3C7E" w:rsidRDefault="008F4184" w:rsidP="000A3C7E">
            <w:pPr>
              <w:spacing w:before="0" w:after="0" w:line="276" w:lineRule="auto"/>
              <w:jc w:val="both"/>
              <w:rPr>
                <w:sz w:val="20"/>
              </w:rPr>
            </w:pPr>
            <w:r w:rsidRPr="000A3C7E">
              <w:rPr>
                <w:sz w:val="20"/>
              </w:rPr>
              <w:t>EPSpecialNew</w:t>
            </w:r>
          </w:p>
        </w:tc>
        <w:tc>
          <w:tcPr>
            <w:tcW w:w="198" w:type="pct"/>
            <w:shd w:val="clear" w:color="auto" w:fill="auto"/>
            <w:vAlign w:val="center"/>
          </w:tcPr>
          <w:p w14:paraId="7296D5C9" w14:textId="77777777" w:rsidR="008F4184" w:rsidRPr="000A3C7E" w:rsidRDefault="008F4184" w:rsidP="000A3C7E">
            <w:pPr>
              <w:spacing w:before="0" w:after="0" w:line="276" w:lineRule="auto"/>
              <w:jc w:val="center"/>
              <w:rPr>
                <w:sz w:val="20"/>
              </w:rPr>
            </w:pPr>
            <w:r w:rsidRPr="000A3C7E">
              <w:rPr>
                <w:sz w:val="20"/>
                <w:lang w:val="en-US"/>
              </w:rPr>
              <w:t>O</w:t>
            </w:r>
          </w:p>
        </w:tc>
        <w:tc>
          <w:tcPr>
            <w:tcW w:w="496" w:type="pct"/>
            <w:shd w:val="clear" w:color="auto" w:fill="auto"/>
            <w:vAlign w:val="center"/>
          </w:tcPr>
          <w:p w14:paraId="1F947210" w14:textId="77777777" w:rsidR="008F4184" w:rsidRPr="000A3C7E" w:rsidRDefault="008F4184" w:rsidP="000A3C7E">
            <w:pPr>
              <w:spacing w:before="0" w:after="0" w:line="276" w:lineRule="auto"/>
              <w:jc w:val="center"/>
              <w:rPr>
                <w:sz w:val="20"/>
              </w:rPr>
            </w:pPr>
            <w:r w:rsidRPr="000A3C7E">
              <w:rPr>
                <w:sz w:val="20"/>
                <w:lang w:val="en-US"/>
              </w:rPr>
              <w:t>S</w:t>
            </w:r>
          </w:p>
        </w:tc>
        <w:tc>
          <w:tcPr>
            <w:tcW w:w="1382" w:type="pct"/>
            <w:shd w:val="clear" w:color="auto" w:fill="auto"/>
            <w:vAlign w:val="center"/>
          </w:tcPr>
          <w:p w14:paraId="3685722D" w14:textId="77777777" w:rsidR="008F4184" w:rsidRDefault="008F4184" w:rsidP="000A3C7E">
            <w:pPr>
              <w:spacing w:before="0" w:after="0" w:line="276" w:lineRule="auto"/>
              <w:rPr>
                <w:sz w:val="20"/>
              </w:rPr>
            </w:pPr>
            <w:r w:rsidRPr="000A3C7E">
              <w:rPr>
                <w:sz w:val="20"/>
              </w:rPr>
              <w:t>Реквизиты оператора специализированной электронной площадки (согласно ПП РФ №1148 ).</w:t>
            </w:r>
          </w:p>
          <w:p w14:paraId="399EF509" w14:textId="4BE42D83" w:rsidR="008F4184" w:rsidRDefault="008F4184" w:rsidP="008F4184">
            <w:pPr>
              <w:spacing w:before="0" w:after="0" w:line="276" w:lineRule="auto"/>
              <w:jc w:val="both"/>
              <w:rPr>
                <w:sz w:val="20"/>
              </w:rPr>
            </w:pPr>
          </w:p>
          <w:p w14:paraId="0BB2DE53" w14:textId="207B0B36" w:rsidR="002B004E" w:rsidRDefault="002B004E" w:rsidP="008F4184">
            <w:pPr>
              <w:spacing w:before="0" w:after="0" w:line="276" w:lineRule="auto"/>
              <w:jc w:val="both"/>
              <w:rPr>
                <w:sz w:val="20"/>
              </w:rPr>
            </w:pPr>
            <w:r w:rsidRPr="002B004E">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 Не используется после выхода версии ЕИС 13.2</w:t>
            </w:r>
          </w:p>
          <w:p w14:paraId="2B69E67E" w14:textId="77777777" w:rsidR="002B004E" w:rsidRPr="000A3C7E" w:rsidRDefault="002B004E" w:rsidP="008F4184">
            <w:pPr>
              <w:spacing w:before="0" w:after="0" w:line="276" w:lineRule="auto"/>
              <w:jc w:val="both"/>
              <w:rPr>
                <w:sz w:val="20"/>
              </w:rPr>
            </w:pPr>
          </w:p>
          <w:p w14:paraId="1CE894F9" w14:textId="222B2ECA" w:rsidR="008F4184" w:rsidRPr="000A3C7E" w:rsidRDefault="008F4184" w:rsidP="008F4184">
            <w:pPr>
              <w:spacing w:before="0" w:after="0" w:line="276" w:lineRule="auto"/>
              <w:rPr>
                <w:sz w:val="20"/>
              </w:rPr>
            </w:pPr>
            <w:r w:rsidRPr="000A3C7E">
              <w:rPr>
                <w:sz w:val="20"/>
              </w:rPr>
              <w:t xml:space="preserve">Состав блока см. состав блока </w:t>
            </w:r>
            <w:hyperlink w:anchor="EP_" w:history="1">
              <w:r w:rsidRPr="000A3C7E">
                <w:rPr>
                  <w:sz w:val="20"/>
                </w:rPr>
                <w:t>EP</w:t>
              </w:r>
            </w:hyperlink>
            <w:r w:rsidRPr="000A3C7E">
              <w:rPr>
                <w:sz w:val="20"/>
              </w:rPr>
              <w:t>_</w:t>
            </w:r>
            <w:r w:rsidRPr="000A3C7E">
              <w:rPr>
                <w:sz w:val="20"/>
                <w:lang w:val="en-US"/>
              </w:rPr>
              <w:t>refuseNew</w:t>
            </w:r>
          </w:p>
        </w:tc>
        <w:tc>
          <w:tcPr>
            <w:tcW w:w="1378" w:type="pct"/>
            <w:vMerge w:val="restart"/>
            <w:shd w:val="clear" w:color="auto" w:fill="auto"/>
            <w:vAlign w:val="center"/>
          </w:tcPr>
          <w:p w14:paraId="55211EC6" w14:textId="72A66506" w:rsidR="008F4184" w:rsidRDefault="008F4184" w:rsidP="008F4184">
            <w:pPr>
              <w:spacing w:before="0" w:after="0" w:line="276" w:lineRule="auto"/>
              <w:rPr>
                <w:sz w:val="20"/>
              </w:rPr>
            </w:pPr>
            <w:r w:rsidRPr="000A3C7E">
              <w:rPr>
                <w:sz w:val="20"/>
              </w:rPr>
              <w:t>Допустимо указание только одного элемента</w:t>
            </w:r>
          </w:p>
          <w:p w14:paraId="747E81E0" w14:textId="34496164" w:rsidR="008F4184" w:rsidRDefault="008F4184" w:rsidP="008F4184">
            <w:pPr>
              <w:spacing w:before="0" w:after="0" w:line="276" w:lineRule="auto"/>
              <w:rPr>
                <w:sz w:val="20"/>
              </w:rPr>
            </w:pPr>
          </w:p>
          <w:p w14:paraId="4D032087" w14:textId="15324BC2" w:rsidR="008F4184" w:rsidRPr="000A3C7E" w:rsidRDefault="008F4184" w:rsidP="008F4184">
            <w:pPr>
              <w:spacing w:before="0" w:after="0" w:line="276" w:lineRule="auto"/>
              <w:jc w:val="both"/>
              <w:rPr>
                <w:sz w:val="20"/>
              </w:rPr>
            </w:pPr>
            <w:r w:rsidRPr="000A3C7E">
              <w:rPr>
                <w:sz w:val="20"/>
              </w:rPr>
              <w:t>Данный субъект может быть указан только в случае</w:t>
            </w:r>
            <w:r>
              <w:rPr>
                <w:sz w:val="20"/>
              </w:rPr>
              <w:t>,</w:t>
            </w:r>
            <w:r w:rsidRPr="000A3C7E">
              <w:rPr>
                <w:sz w:val="20"/>
              </w:rPr>
              <w:t xml:space="preserve"> если орган, осуществляющий рассмотрение жалобы, имеет полномочие «Контрольный орган в сфере закупок» федерального уровня</w:t>
            </w:r>
          </w:p>
          <w:p w14:paraId="7E2A0C45" w14:textId="77777777" w:rsidR="008F4184" w:rsidRPr="000A3C7E" w:rsidRDefault="008F4184" w:rsidP="008F4184">
            <w:pPr>
              <w:spacing w:before="0" w:after="0" w:line="276" w:lineRule="auto"/>
              <w:rPr>
                <w:sz w:val="20"/>
              </w:rPr>
            </w:pPr>
          </w:p>
          <w:p w14:paraId="45A18BE6" w14:textId="08D8085B" w:rsidR="008F4184" w:rsidRPr="000A3C7E" w:rsidRDefault="008F4184" w:rsidP="000A3C7E">
            <w:pPr>
              <w:spacing w:before="0" w:after="0" w:line="276" w:lineRule="auto"/>
              <w:jc w:val="both"/>
              <w:rPr>
                <w:sz w:val="20"/>
              </w:rPr>
            </w:pPr>
          </w:p>
        </w:tc>
      </w:tr>
      <w:tr w:rsidR="008F4184" w:rsidRPr="000A3C7E" w14:paraId="3EB18223" w14:textId="77777777" w:rsidTr="00EA6DF1">
        <w:trPr>
          <w:gridAfter w:val="1"/>
          <w:wAfter w:w="15" w:type="pct"/>
          <w:jc w:val="center"/>
        </w:trPr>
        <w:tc>
          <w:tcPr>
            <w:tcW w:w="743" w:type="pct"/>
            <w:vMerge/>
            <w:shd w:val="clear" w:color="auto" w:fill="auto"/>
            <w:vAlign w:val="center"/>
          </w:tcPr>
          <w:p w14:paraId="0C68C861" w14:textId="77777777" w:rsidR="008F4184" w:rsidRPr="000A3C7E" w:rsidRDefault="008F4184" w:rsidP="008F4184">
            <w:pPr>
              <w:spacing w:before="0" w:after="0" w:line="276" w:lineRule="auto"/>
              <w:jc w:val="both"/>
              <w:rPr>
                <w:sz w:val="20"/>
              </w:rPr>
            </w:pPr>
          </w:p>
        </w:tc>
        <w:tc>
          <w:tcPr>
            <w:tcW w:w="788" w:type="pct"/>
            <w:shd w:val="clear" w:color="auto" w:fill="auto"/>
            <w:vAlign w:val="center"/>
          </w:tcPr>
          <w:p w14:paraId="2ADBE28B" w14:textId="634AB284" w:rsidR="008F4184" w:rsidRPr="000A3C7E" w:rsidRDefault="008F4184" w:rsidP="008F4184">
            <w:pPr>
              <w:spacing w:before="0" w:after="0" w:line="276" w:lineRule="auto"/>
              <w:jc w:val="both"/>
              <w:rPr>
                <w:sz w:val="20"/>
              </w:rPr>
            </w:pPr>
            <w:r w:rsidRPr="008F4184">
              <w:rPr>
                <w:sz w:val="20"/>
              </w:rPr>
              <w:t>EPSpecialLink</w:t>
            </w:r>
          </w:p>
        </w:tc>
        <w:tc>
          <w:tcPr>
            <w:tcW w:w="198" w:type="pct"/>
            <w:shd w:val="clear" w:color="auto" w:fill="auto"/>
            <w:vAlign w:val="center"/>
          </w:tcPr>
          <w:p w14:paraId="508EB5E7" w14:textId="1FC91B97" w:rsidR="008F4184" w:rsidRPr="000A3C7E" w:rsidRDefault="008F4184" w:rsidP="008F4184">
            <w:pPr>
              <w:spacing w:before="0" w:after="0" w:line="276" w:lineRule="auto"/>
              <w:jc w:val="center"/>
              <w:rPr>
                <w:sz w:val="20"/>
                <w:lang w:val="en-US"/>
              </w:rPr>
            </w:pPr>
            <w:r w:rsidRPr="000A3C7E">
              <w:rPr>
                <w:sz w:val="20"/>
                <w:lang w:val="en-US"/>
              </w:rPr>
              <w:t>O</w:t>
            </w:r>
          </w:p>
        </w:tc>
        <w:tc>
          <w:tcPr>
            <w:tcW w:w="496" w:type="pct"/>
            <w:shd w:val="clear" w:color="auto" w:fill="auto"/>
            <w:vAlign w:val="center"/>
          </w:tcPr>
          <w:p w14:paraId="0DE53CBB" w14:textId="01342B81" w:rsidR="008F4184" w:rsidRPr="000A3C7E" w:rsidRDefault="008F4184" w:rsidP="008F4184">
            <w:pPr>
              <w:spacing w:before="0" w:after="0" w:line="276" w:lineRule="auto"/>
              <w:jc w:val="center"/>
              <w:rPr>
                <w:sz w:val="20"/>
                <w:lang w:val="en-US"/>
              </w:rPr>
            </w:pPr>
            <w:r w:rsidRPr="000A3C7E">
              <w:rPr>
                <w:sz w:val="20"/>
                <w:lang w:val="en-US"/>
              </w:rPr>
              <w:t>S</w:t>
            </w:r>
          </w:p>
        </w:tc>
        <w:tc>
          <w:tcPr>
            <w:tcW w:w="1382" w:type="pct"/>
            <w:shd w:val="clear" w:color="auto" w:fill="auto"/>
            <w:vAlign w:val="center"/>
          </w:tcPr>
          <w:p w14:paraId="776FD986" w14:textId="77777777" w:rsidR="008F4184" w:rsidRPr="008F4184" w:rsidRDefault="008F4184" w:rsidP="008F4184">
            <w:pPr>
              <w:spacing w:before="0" w:after="0" w:line="276" w:lineRule="auto"/>
              <w:rPr>
                <w:sz w:val="20"/>
              </w:rPr>
            </w:pPr>
            <w:r w:rsidRPr="008F4184">
              <w:rPr>
                <w:sz w:val="20"/>
              </w:rPr>
              <w:t>Оператор специализированной электронной площадки.</w:t>
            </w:r>
          </w:p>
          <w:p w14:paraId="047B9C92" w14:textId="68E3AAEA" w:rsidR="008F4184" w:rsidRPr="008F4184" w:rsidRDefault="002B004E" w:rsidP="008F4184">
            <w:pPr>
              <w:spacing w:before="0" w:after="0" w:line="276" w:lineRule="auto"/>
              <w:rPr>
                <w:sz w:val="20"/>
              </w:rPr>
            </w:pPr>
            <w:r w:rsidRPr="002B004E">
              <w:rPr>
                <w:sz w:val="20"/>
              </w:rPr>
              <w:t xml:space="preserve">Данный субъект может быть указан только в случае, если </w:t>
            </w:r>
            <w:r w:rsidRPr="002B004E">
              <w:rPr>
                <w:sz w:val="20"/>
              </w:rPr>
              <w:lastRenderedPageBreak/>
              <w:t>орган, осуществляющий рассмотрение жалобы, имеет полномочие «Контрольный орган в сфере закупок» федерального уровня.</w:t>
            </w:r>
          </w:p>
          <w:p w14:paraId="6D6C0483" w14:textId="77777777" w:rsidR="008F4184" w:rsidRDefault="008F4184" w:rsidP="008F4184">
            <w:pPr>
              <w:spacing w:before="0" w:after="0" w:line="276" w:lineRule="auto"/>
              <w:rPr>
                <w:sz w:val="20"/>
              </w:rPr>
            </w:pPr>
            <w:r w:rsidRPr="008F4184">
              <w:rPr>
                <w:sz w:val="20"/>
              </w:rPr>
              <w:t>Используется, начиная с версии ЕИС 13.2</w:t>
            </w:r>
          </w:p>
          <w:p w14:paraId="726141E8" w14:textId="338BBF21" w:rsidR="008F4184" w:rsidRDefault="002B004E" w:rsidP="008F4184">
            <w:pPr>
              <w:spacing w:before="0" w:after="0" w:line="276" w:lineRule="auto"/>
              <w:rPr>
                <w:sz w:val="20"/>
              </w:rPr>
            </w:pPr>
            <w:r w:rsidRPr="002B004E">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 Не используется после выхода версии ЕИС 13.2</w:t>
            </w:r>
          </w:p>
          <w:p w14:paraId="2E57954C" w14:textId="34ECFB3F" w:rsidR="008F4184" w:rsidRPr="000A3C7E" w:rsidRDefault="008F4184" w:rsidP="008F4184">
            <w:pPr>
              <w:spacing w:before="0" w:after="0" w:line="276" w:lineRule="auto"/>
              <w:rPr>
                <w:sz w:val="20"/>
              </w:rPr>
            </w:pPr>
            <w:r w:rsidRPr="008F4184">
              <w:rPr>
                <w:sz w:val="20"/>
              </w:rPr>
              <w:t>Состав блока см. состав блока "Оператор электронной площадки" (EPLink)</w:t>
            </w:r>
          </w:p>
        </w:tc>
        <w:tc>
          <w:tcPr>
            <w:tcW w:w="1378" w:type="pct"/>
            <w:vMerge/>
            <w:shd w:val="clear" w:color="auto" w:fill="auto"/>
            <w:vAlign w:val="center"/>
          </w:tcPr>
          <w:p w14:paraId="71074366" w14:textId="77777777" w:rsidR="008F4184" w:rsidRPr="000A3C7E" w:rsidRDefault="008F4184" w:rsidP="008F4184">
            <w:pPr>
              <w:spacing w:before="0" w:after="0" w:line="276" w:lineRule="auto"/>
              <w:jc w:val="both"/>
              <w:rPr>
                <w:sz w:val="20"/>
              </w:rPr>
            </w:pPr>
          </w:p>
        </w:tc>
      </w:tr>
      <w:tr w:rsidR="005B3ADB" w:rsidRPr="000A3C7E" w14:paraId="18348F0D" w14:textId="77777777" w:rsidTr="00EA6DF1">
        <w:trPr>
          <w:gridAfter w:val="1"/>
          <w:wAfter w:w="15" w:type="pct"/>
          <w:jc w:val="center"/>
        </w:trPr>
        <w:tc>
          <w:tcPr>
            <w:tcW w:w="743" w:type="pct"/>
            <w:vMerge/>
            <w:shd w:val="clear" w:color="auto" w:fill="auto"/>
            <w:vAlign w:val="center"/>
          </w:tcPr>
          <w:p w14:paraId="2599866F" w14:textId="77777777" w:rsidR="005B3ADB" w:rsidRPr="000A3C7E" w:rsidRDefault="005B3ADB" w:rsidP="000A3C7E">
            <w:pPr>
              <w:spacing w:before="0" w:after="0" w:line="276" w:lineRule="auto"/>
              <w:jc w:val="both"/>
              <w:rPr>
                <w:sz w:val="20"/>
              </w:rPr>
            </w:pPr>
          </w:p>
        </w:tc>
        <w:tc>
          <w:tcPr>
            <w:tcW w:w="788" w:type="pct"/>
            <w:shd w:val="clear" w:color="auto" w:fill="auto"/>
            <w:vAlign w:val="center"/>
          </w:tcPr>
          <w:p w14:paraId="0DC71EED" w14:textId="77777777" w:rsidR="005B3ADB" w:rsidRPr="000A3C7E" w:rsidRDefault="005B3ADB" w:rsidP="000A3C7E">
            <w:pPr>
              <w:spacing w:before="0" w:after="0" w:line="276" w:lineRule="auto"/>
              <w:jc w:val="both"/>
              <w:rPr>
                <w:sz w:val="20"/>
              </w:rPr>
            </w:pPr>
            <w:r w:rsidRPr="000A3C7E">
              <w:rPr>
                <w:sz w:val="20"/>
              </w:rPr>
              <w:t>EPSpecial_refuseNew</w:t>
            </w:r>
          </w:p>
        </w:tc>
        <w:tc>
          <w:tcPr>
            <w:tcW w:w="198" w:type="pct"/>
            <w:shd w:val="clear" w:color="auto" w:fill="auto"/>
            <w:vAlign w:val="center"/>
          </w:tcPr>
          <w:p w14:paraId="2AFA3255" w14:textId="77777777" w:rsidR="005B3ADB" w:rsidRPr="000A3C7E" w:rsidRDefault="005B3ADB" w:rsidP="000A3C7E">
            <w:pPr>
              <w:spacing w:before="0" w:after="0" w:line="276" w:lineRule="auto"/>
              <w:jc w:val="center"/>
              <w:rPr>
                <w:sz w:val="20"/>
                <w:lang w:val="en-US"/>
              </w:rPr>
            </w:pPr>
            <w:r w:rsidRPr="000A3C7E">
              <w:rPr>
                <w:sz w:val="20"/>
                <w:lang w:val="en-US"/>
              </w:rPr>
              <w:t>O</w:t>
            </w:r>
          </w:p>
        </w:tc>
        <w:tc>
          <w:tcPr>
            <w:tcW w:w="496" w:type="pct"/>
            <w:shd w:val="clear" w:color="auto" w:fill="auto"/>
            <w:vAlign w:val="center"/>
          </w:tcPr>
          <w:p w14:paraId="5B699E40" w14:textId="77777777" w:rsidR="005B3ADB" w:rsidRPr="000A3C7E" w:rsidRDefault="005B3ADB" w:rsidP="000A3C7E">
            <w:pPr>
              <w:spacing w:before="0" w:after="0" w:line="276" w:lineRule="auto"/>
              <w:jc w:val="center"/>
              <w:rPr>
                <w:sz w:val="20"/>
                <w:lang w:val="en-US"/>
              </w:rPr>
            </w:pPr>
            <w:r w:rsidRPr="000A3C7E">
              <w:rPr>
                <w:sz w:val="20"/>
                <w:lang w:val="en-US"/>
              </w:rPr>
              <w:t>S</w:t>
            </w:r>
          </w:p>
        </w:tc>
        <w:tc>
          <w:tcPr>
            <w:tcW w:w="1382" w:type="pct"/>
            <w:shd w:val="clear" w:color="auto" w:fill="auto"/>
            <w:vAlign w:val="center"/>
          </w:tcPr>
          <w:p w14:paraId="7DE8E001" w14:textId="77777777" w:rsidR="005B3ADB" w:rsidRPr="000A3C7E" w:rsidRDefault="005B3ADB" w:rsidP="000A3C7E">
            <w:pPr>
              <w:spacing w:before="0" w:after="0" w:line="276" w:lineRule="auto"/>
              <w:rPr>
                <w:sz w:val="20"/>
              </w:rPr>
            </w:pPr>
            <w:r w:rsidRPr="000A3C7E">
              <w:rPr>
                <w:sz w:val="20"/>
              </w:rPr>
              <w:t>Реквизиты оператора специализированной электронной площадки (отказ в аккредитации) (согласно ПП РФ №1148 ).</w:t>
            </w:r>
          </w:p>
        </w:tc>
        <w:tc>
          <w:tcPr>
            <w:tcW w:w="1378" w:type="pct"/>
            <w:vMerge w:val="restart"/>
            <w:shd w:val="clear" w:color="auto" w:fill="auto"/>
            <w:vAlign w:val="center"/>
          </w:tcPr>
          <w:p w14:paraId="4343D4B8" w14:textId="77777777" w:rsidR="005B3ADB" w:rsidRDefault="005B3ADB" w:rsidP="005B3ADB">
            <w:pPr>
              <w:spacing w:before="0" w:after="0" w:line="276" w:lineRule="auto"/>
              <w:rPr>
                <w:sz w:val="20"/>
              </w:rPr>
            </w:pPr>
            <w:r w:rsidRPr="000A3C7E">
              <w:rPr>
                <w:sz w:val="20"/>
              </w:rPr>
              <w:t>Допустимо указание только одного элемента</w:t>
            </w:r>
          </w:p>
          <w:p w14:paraId="6891FA7F" w14:textId="77777777" w:rsidR="005B3ADB" w:rsidRDefault="005B3ADB" w:rsidP="000A3C7E">
            <w:pPr>
              <w:spacing w:before="0" w:after="0" w:line="276" w:lineRule="auto"/>
              <w:jc w:val="both"/>
              <w:rPr>
                <w:sz w:val="20"/>
              </w:rPr>
            </w:pPr>
          </w:p>
          <w:p w14:paraId="69E66FA3" w14:textId="48B5267A" w:rsidR="005B3ADB" w:rsidRPr="000A3C7E" w:rsidRDefault="005B3ADB" w:rsidP="000A3C7E">
            <w:pPr>
              <w:spacing w:before="0" w:after="0" w:line="276" w:lineRule="auto"/>
              <w:jc w:val="both"/>
              <w:rPr>
                <w:sz w:val="20"/>
              </w:rPr>
            </w:pPr>
            <w:r w:rsidRPr="000A3C7E">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p w14:paraId="4855A1FF" w14:textId="77777777" w:rsidR="005B3ADB" w:rsidRPr="000A3C7E" w:rsidRDefault="005B3ADB" w:rsidP="000A3C7E">
            <w:pPr>
              <w:spacing w:before="0" w:after="0" w:line="276" w:lineRule="auto"/>
              <w:jc w:val="both"/>
              <w:rPr>
                <w:sz w:val="20"/>
              </w:rPr>
            </w:pPr>
            <w:r w:rsidRPr="000A3C7E">
              <w:rPr>
                <w:sz w:val="20"/>
              </w:rPr>
              <w:t xml:space="preserve">Состав блока см. состав блока </w:t>
            </w:r>
            <w:hyperlink w:anchor="EP_" w:history="1">
              <w:r w:rsidRPr="000A3C7E">
                <w:rPr>
                  <w:sz w:val="20"/>
                </w:rPr>
                <w:t>EP</w:t>
              </w:r>
            </w:hyperlink>
            <w:r w:rsidRPr="000A3C7E">
              <w:rPr>
                <w:sz w:val="20"/>
              </w:rPr>
              <w:t>_</w:t>
            </w:r>
            <w:r w:rsidRPr="000A3C7E">
              <w:rPr>
                <w:sz w:val="20"/>
                <w:lang w:val="en-US"/>
              </w:rPr>
              <w:t>refuseNew</w:t>
            </w:r>
          </w:p>
        </w:tc>
      </w:tr>
      <w:tr w:rsidR="005B3ADB" w:rsidRPr="000A3C7E" w14:paraId="523FCBFC" w14:textId="77777777" w:rsidTr="00EA6DF1">
        <w:trPr>
          <w:gridAfter w:val="1"/>
          <w:wAfter w:w="15" w:type="pct"/>
          <w:jc w:val="center"/>
        </w:trPr>
        <w:tc>
          <w:tcPr>
            <w:tcW w:w="743" w:type="pct"/>
            <w:vMerge/>
            <w:shd w:val="clear" w:color="auto" w:fill="auto"/>
            <w:vAlign w:val="center"/>
          </w:tcPr>
          <w:p w14:paraId="2063FE4F" w14:textId="77777777" w:rsidR="005B3ADB" w:rsidRPr="000A3C7E" w:rsidRDefault="005B3ADB" w:rsidP="005B3ADB">
            <w:pPr>
              <w:spacing w:before="0" w:after="0" w:line="276" w:lineRule="auto"/>
              <w:jc w:val="both"/>
              <w:rPr>
                <w:sz w:val="20"/>
              </w:rPr>
            </w:pPr>
          </w:p>
        </w:tc>
        <w:tc>
          <w:tcPr>
            <w:tcW w:w="788" w:type="pct"/>
            <w:shd w:val="clear" w:color="auto" w:fill="auto"/>
            <w:vAlign w:val="center"/>
          </w:tcPr>
          <w:p w14:paraId="371FD3EC" w14:textId="78C94BC3" w:rsidR="005B3ADB" w:rsidRPr="000A3C7E" w:rsidRDefault="005B3ADB" w:rsidP="005B3ADB">
            <w:pPr>
              <w:spacing w:before="0" w:after="0" w:line="276" w:lineRule="auto"/>
              <w:jc w:val="both"/>
              <w:rPr>
                <w:sz w:val="20"/>
              </w:rPr>
            </w:pPr>
            <w:r w:rsidRPr="005B3ADB">
              <w:rPr>
                <w:sz w:val="20"/>
              </w:rPr>
              <w:t>EPSpecial_refuseLink</w:t>
            </w:r>
          </w:p>
        </w:tc>
        <w:tc>
          <w:tcPr>
            <w:tcW w:w="198" w:type="pct"/>
            <w:shd w:val="clear" w:color="auto" w:fill="auto"/>
            <w:vAlign w:val="center"/>
          </w:tcPr>
          <w:p w14:paraId="5B11D98D" w14:textId="5ACC814E" w:rsidR="005B3ADB" w:rsidRPr="000A3C7E" w:rsidRDefault="005B3ADB" w:rsidP="005B3ADB">
            <w:pPr>
              <w:spacing w:before="0" w:after="0" w:line="276" w:lineRule="auto"/>
              <w:jc w:val="center"/>
              <w:rPr>
                <w:sz w:val="20"/>
                <w:lang w:val="en-US"/>
              </w:rPr>
            </w:pPr>
            <w:r w:rsidRPr="000A3C7E">
              <w:rPr>
                <w:sz w:val="20"/>
                <w:lang w:val="en-US"/>
              </w:rPr>
              <w:t>O</w:t>
            </w:r>
          </w:p>
        </w:tc>
        <w:tc>
          <w:tcPr>
            <w:tcW w:w="496" w:type="pct"/>
            <w:shd w:val="clear" w:color="auto" w:fill="auto"/>
            <w:vAlign w:val="center"/>
          </w:tcPr>
          <w:p w14:paraId="56D3E7BD" w14:textId="728968E5" w:rsidR="005B3ADB" w:rsidRPr="000A3C7E" w:rsidRDefault="005B3ADB" w:rsidP="005B3ADB">
            <w:pPr>
              <w:spacing w:before="0" w:after="0" w:line="276" w:lineRule="auto"/>
              <w:jc w:val="center"/>
              <w:rPr>
                <w:sz w:val="20"/>
                <w:lang w:val="en-US"/>
              </w:rPr>
            </w:pPr>
            <w:r w:rsidRPr="000A3C7E">
              <w:rPr>
                <w:sz w:val="20"/>
                <w:lang w:val="en-US"/>
              </w:rPr>
              <w:t>S</w:t>
            </w:r>
          </w:p>
        </w:tc>
        <w:tc>
          <w:tcPr>
            <w:tcW w:w="1382" w:type="pct"/>
            <w:shd w:val="clear" w:color="auto" w:fill="auto"/>
            <w:vAlign w:val="center"/>
          </w:tcPr>
          <w:p w14:paraId="75969A61" w14:textId="77777777" w:rsidR="005B3ADB" w:rsidRPr="005B3ADB" w:rsidRDefault="005B3ADB" w:rsidP="005B3ADB">
            <w:pPr>
              <w:spacing w:before="0" w:after="0" w:line="276" w:lineRule="auto"/>
              <w:rPr>
                <w:sz w:val="20"/>
              </w:rPr>
            </w:pPr>
            <w:r w:rsidRPr="005B3ADB">
              <w:rPr>
                <w:sz w:val="20"/>
              </w:rPr>
              <w:t>Оператор специализированной электронной площадки (отказ в аккредитации).</w:t>
            </w:r>
          </w:p>
          <w:p w14:paraId="2DAD7320" w14:textId="484943D9" w:rsidR="005B3ADB" w:rsidRPr="005B3ADB" w:rsidRDefault="002B004E" w:rsidP="005B3ADB">
            <w:pPr>
              <w:spacing w:before="0" w:after="0" w:line="276" w:lineRule="auto"/>
              <w:rPr>
                <w:sz w:val="20"/>
              </w:rPr>
            </w:pPr>
            <w:r w:rsidRPr="002B004E">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p w14:paraId="6295053A" w14:textId="77777777" w:rsidR="005B3ADB" w:rsidRDefault="005B3ADB" w:rsidP="005B3ADB">
            <w:pPr>
              <w:spacing w:before="0" w:after="0" w:line="276" w:lineRule="auto"/>
              <w:rPr>
                <w:sz w:val="20"/>
              </w:rPr>
            </w:pPr>
            <w:r w:rsidRPr="005B3ADB">
              <w:rPr>
                <w:sz w:val="20"/>
              </w:rPr>
              <w:t>Используется, начиная с версии ЕИС 13.2</w:t>
            </w:r>
          </w:p>
          <w:p w14:paraId="4FA3181A" w14:textId="77777777" w:rsidR="005B3ADB" w:rsidRDefault="005B3ADB" w:rsidP="005B3ADB">
            <w:pPr>
              <w:spacing w:before="0" w:after="0" w:line="276" w:lineRule="auto"/>
              <w:rPr>
                <w:sz w:val="20"/>
              </w:rPr>
            </w:pPr>
          </w:p>
          <w:p w14:paraId="1A6E1E9F" w14:textId="3EE08885" w:rsidR="005B3ADB" w:rsidRPr="000A3C7E" w:rsidRDefault="005B3ADB" w:rsidP="005B3ADB">
            <w:pPr>
              <w:spacing w:before="0" w:after="0" w:line="276" w:lineRule="auto"/>
              <w:rPr>
                <w:sz w:val="20"/>
              </w:rPr>
            </w:pPr>
            <w:r w:rsidRPr="008F4184">
              <w:rPr>
                <w:sz w:val="20"/>
              </w:rPr>
              <w:t>Состав блока см. состав блока "Оператор электронной площадки" (EPLink)</w:t>
            </w:r>
          </w:p>
        </w:tc>
        <w:tc>
          <w:tcPr>
            <w:tcW w:w="1378" w:type="pct"/>
            <w:vMerge/>
            <w:shd w:val="clear" w:color="auto" w:fill="auto"/>
          </w:tcPr>
          <w:p w14:paraId="0D996EE4" w14:textId="77777777" w:rsidR="005B3ADB" w:rsidRPr="000A3C7E" w:rsidRDefault="005B3ADB" w:rsidP="005B3ADB">
            <w:pPr>
              <w:spacing w:before="0" w:after="0" w:line="276" w:lineRule="auto"/>
              <w:jc w:val="both"/>
              <w:rPr>
                <w:sz w:val="20"/>
              </w:rPr>
            </w:pPr>
          </w:p>
        </w:tc>
      </w:tr>
      <w:tr w:rsidR="001B2F45" w:rsidRPr="000A3C7E" w14:paraId="7D347DBE" w14:textId="77777777" w:rsidTr="00EA6DF1">
        <w:trPr>
          <w:gridAfter w:val="1"/>
          <w:wAfter w:w="15" w:type="pct"/>
          <w:jc w:val="center"/>
        </w:trPr>
        <w:tc>
          <w:tcPr>
            <w:tcW w:w="743" w:type="pct"/>
            <w:vMerge/>
            <w:shd w:val="clear" w:color="auto" w:fill="auto"/>
            <w:vAlign w:val="center"/>
          </w:tcPr>
          <w:p w14:paraId="3360B047" w14:textId="77777777" w:rsidR="001B2F45" w:rsidRPr="000A3C7E" w:rsidRDefault="001B2F45" w:rsidP="000A3C7E">
            <w:pPr>
              <w:spacing w:before="0" w:after="0" w:line="276" w:lineRule="auto"/>
              <w:jc w:val="both"/>
              <w:rPr>
                <w:sz w:val="20"/>
              </w:rPr>
            </w:pPr>
          </w:p>
        </w:tc>
        <w:tc>
          <w:tcPr>
            <w:tcW w:w="788" w:type="pct"/>
            <w:shd w:val="clear" w:color="auto" w:fill="auto"/>
            <w:vAlign w:val="center"/>
          </w:tcPr>
          <w:p w14:paraId="1F57635E" w14:textId="77777777" w:rsidR="001B2F45" w:rsidRPr="000A3C7E" w:rsidRDefault="001B2F45" w:rsidP="000A3C7E">
            <w:pPr>
              <w:spacing w:before="0" w:after="0" w:line="276" w:lineRule="auto"/>
              <w:jc w:val="both"/>
              <w:rPr>
                <w:sz w:val="20"/>
              </w:rPr>
            </w:pPr>
            <w:r w:rsidRPr="000A3C7E">
              <w:rPr>
                <w:sz w:val="20"/>
              </w:rPr>
              <w:t>сommission44</w:t>
            </w:r>
          </w:p>
        </w:tc>
        <w:tc>
          <w:tcPr>
            <w:tcW w:w="198" w:type="pct"/>
            <w:shd w:val="clear" w:color="auto" w:fill="auto"/>
            <w:vAlign w:val="center"/>
          </w:tcPr>
          <w:p w14:paraId="768BE33D" w14:textId="77777777" w:rsidR="001B2F45" w:rsidRPr="000A3C7E" w:rsidRDefault="001B2F45" w:rsidP="000A3C7E">
            <w:pPr>
              <w:spacing w:before="0" w:after="0" w:line="276" w:lineRule="auto"/>
              <w:jc w:val="center"/>
              <w:rPr>
                <w:sz w:val="20"/>
              </w:rPr>
            </w:pPr>
            <w:r w:rsidRPr="000A3C7E">
              <w:rPr>
                <w:sz w:val="20"/>
              </w:rPr>
              <w:t>О</w:t>
            </w:r>
          </w:p>
        </w:tc>
        <w:tc>
          <w:tcPr>
            <w:tcW w:w="496" w:type="pct"/>
            <w:shd w:val="clear" w:color="auto" w:fill="auto"/>
            <w:vAlign w:val="center"/>
          </w:tcPr>
          <w:p w14:paraId="6F99900C" w14:textId="77777777" w:rsidR="001B2F45" w:rsidRPr="000A3C7E" w:rsidRDefault="001B2F45" w:rsidP="000A3C7E">
            <w:pPr>
              <w:spacing w:before="0" w:after="0" w:line="276" w:lineRule="auto"/>
              <w:jc w:val="center"/>
              <w:rPr>
                <w:sz w:val="20"/>
              </w:rPr>
            </w:pPr>
            <w:r w:rsidRPr="000A3C7E">
              <w:rPr>
                <w:sz w:val="20"/>
              </w:rPr>
              <w:t>S</w:t>
            </w:r>
          </w:p>
        </w:tc>
        <w:tc>
          <w:tcPr>
            <w:tcW w:w="1382" w:type="pct"/>
            <w:shd w:val="clear" w:color="auto" w:fill="auto"/>
            <w:vAlign w:val="center"/>
          </w:tcPr>
          <w:p w14:paraId="713803FC" w14:textId="77777777" w:rsidR="001B2F45" w:rsidRPr="000A3C7E" w:rsidRDefault="001B2F45" w:rsidP="000A3C7E">
            <w:pPr>
              <w:spacing w:before="0" w:after="0" w:line="276" w:lineRule="auto"/>
              <w:rPr>
                <w:sz w:val="20"/>
              </w:rPr>
            </w:pPr>
            <w:r w:rsidRPr="000A3C7E">
              <w:rPr>
                <w:sz w:val="20"/>
              </w:rPr>
              <w:t xml:space="preserve">Конкурсная, аукционная, котировочная или единая </w:t>
            </w:r>
            <w:r w:rsidRPr="000A3C7E">
              <w:rPr>
                <w:sz w:val="20"/>
              </w:rPr>
              <w:lastRenderedPageBreak/>
              <w:t>комиссия в соответствии с 44-ФЗ</w:t>
            </w:r>
          </w:p>
        </w:tc>
        <w:tc>
          <w:tcPr>
            <w:tcW w:w="1378" w:type="pct"/>
            <w:shd w:val="clear" w:color="auto" w:fill="auto"/>
          </w:tcPr>
          <w:p w14:paraId="0CFDBC7B" w14:textId="77777777" w:rsidR="001B2F45" w:rsidRPr="000A3C7E" w:rsidRDefault="001B2F45" w:rsidP="000A3C7E">
            <w:pPr>
              <w:spacing w:before="0" w:after="0" w:line="276" w:lineRule="auto"/>
              <w:jc w:val="both"/>
              <w:rPr>
                <w:sz w:val="20"/>
              </w:rPr>
            </w:pPr>
          </w:p>
        </w:tc>
      </w:tr>
      <w:tr w:rsidR="001B2F45" w:rsidRPr="000A3C7E" w14:paraId="06DD83FF" w14:textId="77777777" w:rsidTr="00EA6DF1">
        <w:trPr>
          <w:gridAfter w:val="1"/>
          <w:wAfter w:w="15" w:type="pct"/>
          <w:jc w:val="center"/>
        </w:trPr>
        <w:tc>
          <w:tcPr>
            <w:tcW w:w="743" w:type="pct"/>
            <w:vMerge/>
            <w:shd w:val="clear" w:color="auto" w:fill="auto"/>
            <w:vAlign w:val="center"/>
          </w:tcPr>
          <w:p w14:paraId="61C8D1AA" w14:textId="77777777" w:rsidR="001B2F45" w:rsidRPr="000A3C7E" w:rsidRDefault="001B2F45" w:rsidP="000A3C7E">
            <w:pPr>
              <w:spacing w:before="0" w:after="0" w:line="276" w:lineRule="auto"/>
              <w:jc w:val="both"/>
              <w:rPr>
                <w:sz w:val="20"/>
              </w:rPr>
            </w:pPr>
          </w:p>
        </w:tc>
        <w:tc>
          <w:tcPr>
            <w:tcW w:w="788" w:type="pct"/>
            <w:shd w:val="clear" w:color="auto" w:fill="auto"/>
            <w:vAlign w:val="center"/>
          </w:tcPr>
          <w:p w14:paraId="70205978" w14:textId="77777777" w:rsidR="001B2F45" w:rsidRPr="000A3C7E" w:rsidRDefault="001B2F45" w:rsidP="000A3C7E">
            <w:pPr>
              <w:spacing w:before="0" w:after="0" w:line="276" w:lineRule="auto"/>
              <w:jc w:val="both"/>
              <w:rPr>
                <w:sz w:val="20"/>
              </w:rPr>
            </w:pPr>
            <w:r w:rsidRPr="000A3C7E">
              <w:rPr>
                <w:sz w:val="20"/>
              </w:rPr>
              <w:t>commission94</w:t>
            </w:r>
          </w:p>
        </w:tc>
        <w:tc>
          <w:tcPr>
            <w:tcW w:w="198" w:type="pct"/>
            <w:shd w:val="clear" w:color="auto" w:fill="auto"/>
            <w:vAlign w:val="center"/>
          </w:tcPr>
          <w:p w14:paraId="24155452" w14:textId="77777777" w:rsidR="001B2F45" w:rsidRPr="000A3C7E" w:rsidRDefault="001B2F45" w:rsidP="000A3C7E">
            <w:pPr>
              <w:spacing w:before="0" w:after="0" w:line="276" w:lineRule="auto"/>
              <w:jc w:val="center"/>
              <w:rPr>
                <w:sz w:val="20"/>
              </w:rPr>
            </w:pPr>
            <w:r w:rsidRPr="000A3C7E">
              <w:rPr>
                <w:sz w:val="20"/>
              </w:rPr>
              <w:t>О</w:t>
            </w:r>
          </w:p>
        </w:tc>
        <w:tc>
          <w:tcPr>
            <w:tcW w:w="496" w:type="pct"/>
            <w:shd w:val="clear" w:color="auto" w:fill="auto"/>
            <w:vAlign w:val="center"/>
          </w:tcPr>
          <w:p w14:paraId="61508DDA" w14:textId="77777777" w:rsidR="001B2F45" w:rsidRPr="000A3C7E" w:rsidRDefault="001B2F45" w:rsidP="000A3C7E">
            <w:pPr>
              <w:spacing w:before="0" w:after="0" w:line="276" w:lineRule="auto"/>
              <w:jc w:val="center"/>
              <w:rPr>
                <w:sz w:val="20"/>
              </w:rPr>
            </w:pPr>
            <w:r w:rsidRPr="000A3C7E">
              <w:rPr>
                <w:sz w:val="20"/>
              </w:rPr>
              <w:t>S</w:t>
            </w:r>
          </w:p>
        </w:tc>
        <w:tc>
          <w:tcPr>
            <w:tcW w:w="1382" w:type="pct"/>
            <w:shd w:val="clear" w:color="auto" w:fill="auto"/>
            <w:vAlign w:val="center"/>
          </w:tcPr>
          <w:p w14:paraId="6A5EC9A5" w14:textId="77777777" w:rsidR="001B2F45" w:rsidRPr="000A3C7E" w:rsidRDefault="001B2F45" w:rsidP="000A3C7E">
            <w:pPr>
              <w:spacing w:before="0" w:after="0" w:line="276" w:lineRule="auto"/>
              <w:rPr>
                <w:sz w:val="20"/>
              </w:rPr>
            </w:pPr>
            <w:r w:rsidRPr="000A3C7E">
              <w:rPr>
                <w:sz w:val="20"/>
              </w:rPr>
              <w:t>Конкурсная, аукционная, котировочная или единая комиссия в соответствии с 94-ФЗ</w:t>
            </w:r>
          </w:p>
        </w:tc>
        <w:tc>
          <w:tcPr>
            <w:tcW w:w="1378" w:type="pct"/>
            <w:shd w:val="clear" w:color="auto" w:fill="auto"/>
          </w:tcPr>
          <w:p w14:paraId="516ABCE5" w14:textId="77777777" w:rsidR="001B2F45" w:rsidRPr="000A3C7E" w:rsidRDefault="001B2F45" w:rsidP="000A3C7E">
            <w:pPr>
              <w:spacing w:before="0" w:after="0" w:line="276" w:lineRule="auto"/>
              <w:jc w:val="both"/>
              <w:rPr>
                <w:sz w:val="20"/>
              </w:rPr>
            </w:pPr>
          </w:p>
        </w:tc>
      </w:tr>
      <w:tr w:rsidR="001B2F45" w:rsidRPr="000A3C7E" w14:paraId="54B2D35E" w14:textId="77777777" w:rsidTr="00EA6DF1">
        <w:trPr>
          <w:gridAfter w:val="1"/>
          <w:wAfter w:w="15" w:type="pct"/>
          <w:jc w:val="center"/>
        </w:trPr>
        <w:tc>
          <w:tcPr>
            <w:tcW w:w="743" w:type="pct"/>
            <w:vMerge/>
            <w:shd w:val="clear" w:color="auto" w:fill="auto"/>
            <w:vAlign w:val="center"/>
          </w:tcPr>
          <w:p w14:paraId="7B1D8934" w14:textId="77777777" w:rsidR="001B2F45" w:rsidRPr="000A3C7E" w:rsidRDefault="001B2F45" w:rsidP="000A3C7E">
            <w:pPr>
              <w:spacing w:before="0" w:after="0" w:line="276" w:lineRule="auto"/>
              <w:jc w:val="both"/>
              <w:rPr>
                <w:sz w:val="20"/>
              </w:rPr>
            </w:pPr>
          </w:p>
        </w:tc>
        <w:tc>
          <w:tcPr>
            <w:tcW w:w="788" w:type="pct"/>
            <w:shd w:val="clear" w:color="auto" w:fill="auto"/>
            <w:vAlign w:val="center"/>
          </w:tcPr>
          <w:p w14:paraId="3725793E" w14:textId="77777777" w:rsidR="001B2F45" w:rsidRPr="000A3C7E" w:rsidRDefault="001B2F45" w:rsidP="000A3C7E">
            <w:pPr>
              <w:spacing w:before="0" w:after="0" w:line="276" w:lineRule="auto"/>
              <w:jc w:val="both"/>
              <w:rPr>
                <w:sz w:val="20"/>
              </w:rPr>
            </w:pPr>
            <w:r w:rsidRPr="000A3C7E">
              <w:rPr>
                <w:sz w:val="20"/>
              </w:rPr>
              <w:t>contractServiceOfficer</w:t>
            </w:r>
          </w:p>
        </w:tc>
        <w:tc>
          <w:tcPr>
            <w:tcW w:w="198" w:type="pct"/>
            <w:shd w:val="clear" w:color="auto" w:fill="auto"/>
            <w:vAlign w:val="center"/>
          </w:tcPr>
          <w:p w14:paraId="33A901FC" w14:textId="77777777" w:rsidR="001B2F45" w:rsidRPr="000A3C7E" w:rsidRDefault="001B2F45" w:rsidP="000A3C7E">
            <w:pPr>
              <w:spacing w:before="0" w:after="0" w:line="276" w:lineRule="auto"/>
              <w:jc w:val="center"/>
              <w:rPr>
                <w:sz w:val="20"/>
              </w:rPr>
            </w:pPr>
            <w:r w:rsidRPr="000A3C7E">
              <w:rPr>
                <w:sz w:val="20"/>
              </w:rPr>
              <w:t>О</w:t>
            </w:r>
          </w:p>
        </w:tc>
        <w:tc>
          <w:tcPr>
            <w:tcW w:w="496" w:type="pct"/>
            <w:shd w:val="clear" w:color="auto" w:fill="auto"/>
            <w:vAlign w:val="center"/>
          </w:tcPr>
          <w:p w14:paraId="75BDFECE" w14:textId="77777777" w:rsidR="001B2F45" w:rsidRPr="000A3C7E" w:rsidRDefault="001B2F45" w:rsidP="000A3C7E">
            <w:pPr>
              <w:spacing w:before="0" w:after="0" w:line="276" w:lineRule="auto"/>
              <w:jc w:val="center"/>
              <w:rPr>
                <w:sz w:val="20"/>
              </w:rPr>
            </w:pPr>
            <w:r w:rsidRPr="000A3C7E">
              <w:rPr>
                <w:sz w:val="20"/>
              </w:rPr>
              <w:t>S</w:t>
            </w:r>
          </w:p>
        </w:tc>
        <w:tc>
          <w:tcPr>
            <w:tcW w:w="1382" w:type="pct"/>
            <w:shd w:val="clear" w:color="auto" w:fill="auto"/>
            <w:vAlign w:val="center"/>
          </w:tcPr>
          <w:p w14:paraId="14E51202" w14:textId="77777777" w:rsidR="001B2F45" w:rsidRPr="000A3C7E" w:rsidRDefault="001B2F45" w:rsidP="000A3C7E">
            <w:pPr>
              <w:spacing w:before="0" w:after="0" w:line="276" w:lineRule="auto"/>
              <w:rPr>
                <w:sz w:val="20"/>
              </w:rPr>
            </w:pPr>
            <w:r w:rsidRPr="000A3C7E">
              <w:rPr>
                <w:sz w:val="20"/>
              </w:rPr>
              <w:t>Должностное лицо контрактной службы</w:t>
            </w:r>
          </w:p>
        </w:tc>
        <w:tc>
          <w:tcPr>
            <w:tcW w:w="1378" w:type="pct"/>
            <w:shd w:val="clear" w:color="auto" w:fill="auto"/>
          </w:tcPr>
          <w:p w14:paraId="32F0A33B" w14:textId="77777777" w:rsidR="001B2F45" w:rsidRPr="000A3C7E" w:rsidRDefault="001B2F45" w:rsidP="000A3C7E">
            <w:pPr>
              <w:spacing w:before="0" w:after="0" w:line="276" w:lineRule="auto"/>
              <w:jc w:val="both"/>
              <w:rPr>
                <w:sz w:val="20"/>
              </w:rPr>
            </w:pPr>
          </w:p>
        </w:tc>
      </w:tr>
      <w:tr w:rsidR="001B2F45" w:rsidRPr="000A3C7E" w14:paraId="1A770E58" w14:textId="77777777" w:rsidTr="00EA6DF1">
        <w:trPr>
          <w:gridAfter w:val="1"/>
          <w:wAfter w:w="15" w:type="pct"/>
          <w:jc w:val="center"/>
        </w:trPr>
        <w:tc>
          <w:tcPr>
            <w:tcW w:w="743" w:type="pct"/>
            <w:vMerge/>
            <w:shd w:val="clear" w:color="auto" w:fill="auto"/>
            <w:vAlign w:val="center"/>
          </w:tcPr>
          <w:p w14:paraId="6B639B2E" w14:textId="77777777" w:rsidR="001B2F45" w:rsidRPr="000A3C7E" w:rsidRDefault="001B2F45" w:rsidP="000A3C7E">
            <w:pPr>
              <w:spacing w:before="0" w:after="0" w:line="276" w:lineRule="auto"/>
              <w:jc w:val="both"/>
              <w:rPr>
                <w:sz w:val="20"/>
              </w:rPr>
            </w:pPr>
          </w:p>
        </w:tc>
        <w:tc>
          <w:tcPr>
            <w:tcW w:w="788" w:type="pct"/>
            <w:shd w:val="clear" w:color="auto" w:fill="auto"/>
            <w:vAlign w:val="center"/>
          </w:tcPr>
          <w:p w14:paraId="67453256" w14:textId="77777777" w:rsidR="001B2F45" w:rsidRPr="000A3C7E" w:rsidRDefault="001B2F45" w:rsidP="000A3C7E">
            <w:pPr>
              <w:spacing w:before="0" w:after="0" w:line="276" w:lineRule="auto"/>
              <w:jc w:val="both"/>
              <w:rPr>
                <w:sz w:val="20"/>
              </w:rPr>
            </w:pPr>
            <w:r w:rsidRPr="000A3C7E">
              <w:rPr>
                <w:sz w:val="20"/>
              </w:rPr>
              <w:t>contractService</w:t>
            </w:r>
          </w:p>
        </w:tc>
        <w:tc>
          <w:tcPr>
            <w:tcW w:w="198" w:type="pct"/>
            <w:shd w:val="clear" w:color="auto" w:fill="auto"/>
            <w:vAlign w:val="center"/>
          </w:tcPr>
          <w:p w14:paraId="64A90C8B" w14:textId="77777777" w:rsidR="001B2F45" w:rsidRPr="000A3C7E" w:rsidRDefault="001B2F45" w:rsidP="000A3C7E">
            <w:pPr>
              <w:spacing w:before="0" w:after="0" w:line="276" w:lineRule="auto"/>
              <w:jc w:val="center"/>
              <w:rPr>
                <w:sz w:val="20"/>
              </w:rPr>
            </w:pPr>
            <w:r w:rsidRPr="000A3C7E">
              <w:rPr>
                <w:sz w:val="20"/>
              </w:rPr>
              <w:t>О</w:t>
            </w:r>
          </w:p>
        </w:tc>
        <w:tc>
          <w:tcPr>
            <w:tcW w:w="496" w:type="pct"/>
            <w:shd w:val="clear" w:color="auto" w:fill="auto"/>
            <w:vAlign w:val="center"/>
          </w:tcPr>
          <w:p w14:paraId="445321A3" w14:textId="77777777" w:rsidR="001B2F45" w:rsidRPr="000A3C7E" w:rsidRDefault="001B2F45" w:rsidP="000A3C7E">
            <w:pPr>
              <w:spacing w:before="0" w:after="0" w:line="276" w:lineRule="auto"/>
              <w:jc w:val="center"/>
              <w:rPr>
                <w:sz w:val="20"/>
              </w:rPr>
            </w:pPr>
            <w:r w:rsidRPr="000A3C7E">
              <w:rPr>
                <w:sz w:val="20"/>
              </w:rPr>
              <w:t>S</w:t>
            </w:r>
          </w:p>
        </w:tc>
        <w:tc>
          <w:tcPr>
            <w:tcW w:w="1382" w:type="pct"/>
            <w:shd w:val="clear" w:color="auto" w:fill="auto"/>
            <w:vAlign w:val="center"/>
          </w:tcPr>
          <w:p w14:paraId="443E4EB2" w14:textId="77777777" w:rsidR="001B2F45" w:rsidRPr="000A3C7E" w:rsidRDefault="001B2F45" w:rsidP="000A3C7E">
            <w:pPr>
              <w:spacing w:before="0" w:after="0" w:line="276" w:lineRule="auto"/>
              <w:rPr>
                <w:sz w:val="20"/>
              </w:rPr>
            </w:pPr>
            <w:r w:rsidRPr="000A3C7E">
              <w:rPr>
                <w:sz w:val="20"/>
              </w:rPr>
              <w:t>Контрактный управляющий</w:t>
            </w:r>
          </w:p>
        </w:tc>
        <w:tc>
          <w:tcPr>
            <w:tcW w:w="1378" w:type="pct"/>
            <w:shd w:val="clear" w:color="auto" w:fill="auto"/>
          </w:tcPr>
          <w:p w14:paraId="255DCC65" w14:textId="77777777" w:rsidR="001B2F45" w:rsidRPr="000A3C7E" w:rsidRDefault="001B2F45" w:rsidP="000A3C7E">
            <w:pPr>
              <w:spacing w:before="0" w:after="0" w:line="276" w:lineRule="auto"/>
              <w:jc w:val="both"/>
              <w:rPr>
                <w:sz w:val="20"/>
              </w:rPr>
            </w:pPr>
          </w:p>
        </w:tc>
      </w:tr>
      <w:tr w:rsidR="001B2F45" w:rsidRPr="000A3C7E" w14:paraId="71F34B04" w14:textId="77777777" w:rsidTr="00EA6DF1">
        <w:trPr>
          <w:gridAfter w:val="1"/>
          <w:wAfter w:w="15" w:type="pct"/>
          <w:jc w:val="center"/>
        </w:trPr>
        <w:tc>
          <w:tcPr>
            <w:tcW w:w="743" w:type="pct"/>
            <w:vMerge/>
            <w:shd w:val="clear" w:color="auto" w:fill="auto"/>
            <w:vAlign w:val="center"/>
          </w:tcPr>
          <w:p w14:paraId="646DFCAA" w14:textId="77777777" w:rsidR="001B2F45" w:rsidRPr="000A3C7E" w:rsidRDefault="001B2F45" w:rsidP="000A3C7E">
            <w:pPr>
              <w:spacing w:before="0" w:after="0" w:line="276" w:lineRule="auto"/>
              <w:jc w:val="both"/>
              <w:rPr>
                <w:sz w:val="20"/>
              </w:rPr>
            </w:pPr>
          </w:p>
        </w:tc>
        <w:tc>
          <w:tcPr>
            <w:tcW w:w="788" w:type="pct"/>
            <w:shd w:val="clear" w:color="auto" w:fill="auto"/>
            <w:vAlign w:val="center"/>
          </w:tcPr>
          <w:p w14:paraId="6A82F686" w14:textId="77777777" w:rsidR="001B2F45" w:rsidRPr="000A3C7E" w:rsidRDefault="001B2F45" w:rsidP="000A3C7E">
            <w:pPr>
              <w:spacing w:before="0" w:after="0" w:line="276" w:lineRule="auto"/>
              <w:jc w:val="both"/>
              <w:rPr>
                <w:sz w:val="20"/>
              </w:rPr>
            </w:pPr>
            <w:r w:rsidRPr="000A3C7E">
              <w:rPr>
                <w:sz w:val="20"/>
              </w:rPr>
              <w:t>legalEntity44</w:t>
            </w:r>
          </w:p>
        </w:tc>
        <w:tc>
          <w:tcPr>
            <w:tcW w:w="198" w:type="pct"/>
            <w:shd w:val="clear" w:color="auto" w:fill="auto"/>
            <w:vAlign w:val="center"/>
          </w:tcPr>
          <w:p w14:paraId="3D385AAE" w14:textId="77777777" w:rsidR="001B2F45" w:rsidRPr="000A3C7E" w:rsidRDefault="001B2F45" w:rsidP="000A3C7E">
            <w:pPr>
              <w:spacing w:before="0" w:after="0" w:line="276" w:lineRule="auto"/>
              <w:jc w:val="center"/>
              <w:rPr>
                <w:sz w:val="20"/>
              </w:rPr>
            </w:pPr>
            <w:r w:rsidRPr="000A3C7E">
              <w:rPr>
                <w:sz w:val="20"/>
              </w:rPr>
              <w:t>О</w:t>
            </w:r>
          </w:p>
        </w:tc>
        <w:tc>
          <w:tcPr>
            <w:tcW w:w="496" w:type="pct"/>
            <w:shd w:val="clear" w:color="auto" w:fill="auto"/>
            <w:vAlign w:val="center"/>
          </w:tcPr>
          <w:p w14:paraId="35FBA38C" w14:textId="77777777" w:rsidR="001B2F45" w:rsidRPr="000A3C7E" w:rsidRDefault="001B2F45" w:rsidP="000A3C7E">
            <w:pPr>
              <w:spacing w:before="0" w:after="0" w:line="276" w:lineRule="auto"/>
              <w:jc w:val="center"/>
              <w:rPr>
                <w:sz w:val="20"/>
                <w:lang w:val="en-US"/>
              </w:rPr>
            </w:pPr>
            <w:r w:rsidRPr="000A3C7E">
              <w:rPr>
                <w:sz w:val="20"/>
                <w:lang w:val="en-US"/>
              </w:rPr>
              <w:t>S</w:t>
            </w:r>
          </w:p>
        </w:tc>
        <w:tc>
          <w:tcPr>
            <w:tcW w:w="1382" w:type="pct"/>
            <w:shd w:val="clear" w:color="auto" w:fill="auto"/>
            <w:vAlign w:val="center"/>
          </w:tcPr>
          <w:p w14:paraId="11BDFFA3" w14:textId="77777777" w:rsidR="001B2F45" w:rsidRPr="000A3C7E" w:rsidRDefault="001B2F45" w:rsidP="000A3C7E">
            <w:pPr>
              <w:spacing w:before="0" w:after="0" w:line="276" w:lineRule="auto"/>
              <w:rPr>
                <w:sz w:val="20"/>
              </w:rPr>
            </w:pPr>
            <w:r w:rsidRPr="000A3C7E">
              <w:rPr>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c>
          <w:tcPr>
            <w:tcW w:w="1378" w:type="pct"/>
            <w:shd w:val="clear" w:color="auto" w:fill="auto"/>
          </w:tcPr>
          <w:p w14:paraId="4104D885" w14:textId="77777777" w:rsidR="001B2F45" w:rsidRPr="000A3C7E" w:rsidRDefault="001B2F45" w:rsidP="000A3C7E">
            <w:pPr>
              <w:spacing w:before="0" w:after="0" w:line="276" w:lineRule="auto"/>
              <w:jc w:val="both"/>
              <w:rPr>
                <w:sz w:val="20"/>
              </w:rPr>
            </w:pPr>
            <w:r w:rsidRPr="000A3C7E">
              <w:rPr>
                <w:sz w:val="20"/>
              </w:rPr>
              <w:t>Структура элемента аналогична структуре элемента «Контрактный управляющий» (contractService)</w:t>
            </w:r>
          </w:p>
        </w:tc>
      </w:tr>
      <w:tr w:rsidR="001B2F45" w:rsidRPr="000A3C7E" w14:paraId="12909DDA" w14:textId="77777777" w:rsidTr="00EA6DF1">
        <w:trPr>
          <w:gridAfter w:val="1"/>
          <w:wAfter w:w="15" w:type="pct"/>
          <w:jc w:val="center"/>
        </w:trPr>
        <w:tc>
          <w:tcPr>
            <w:tcW w:w="743" w:type="pct"/>
            <w:vMerge/>
            <w:shd w:val="clear" w:color="auto" w:fill="auto"/>
            <w:vAlign w:val="center"/>
          </w:tcPr>
          <w:p w14:paraId="1D91DD74" w14:textId="77777777" w:rsidR="001B2F45" w:rsidRPr="000A3C7E" w:rsidRDefault="001B2F45" w:rsidP="000A3C7E">
            <w:pPr>
              <w:spacing w:before="0" w:after="0" w:line="276" w:lineRule="auto"/>
              <w:jc w:val="both"/>
              <w:rPr>
                <w:sz w:val="20"/>
              </w:rPr>
            </w:pPr>
          </w:p>
        </w:tc>
        <w:tc>
          <w:tcPr>
            <w:tcW w:w="788" w:type="pct"/>
            <w:shd w:val="clear" w:color="auto" w:fill="auto"/>
            <w:vAlign w:val="center"/>
          </w:tcPr>
          <w:p w14:paraId="7FE96E7F" w14:textId="77777777" w:rsidR="001B2F45" w:rsidRPr="000A3C7E" w:rsidRDefault="001B2F45" w:rsidP="000A3C7E">
            <w:pPr>
              <w:spacing w:before="0" w:after="0" w:line="276" w:lineRule="auto"/>
              <w:jc w:val="both"/>
              <w:rPr>
                <w:sz w:val="20"/>
              </w:rPr>
            </w:pPr>
            <w:r w:rsidRPr="000A3C7E">
              <w:rPr>
                <w:sz w:val="20"/>
              </w:rPr>
              <w:t>legalEntity307</w:t>
            </w:r>
          </w:p>
        </w:tc>
        <w:tc>
          <w:tcPr>
            <w:tcW w:w="198" w:type="pct"/>
            <w:shd w:val="clear" w:color="auto" w:fill="auto"/>
            <w:vAlign w:val="center"/>
          </w:tcPr>
          <w:p w14:paraId="394109A7" w14:textId="77777777" w:rsidR="001B2F45" w:rsidRPr="000A3C7E" w:rsidRDefault="001B2F45" w:rsidP="000A3C7E">
            <w:pPr>
              <w:spacing w:before="0" w:after="0" w:line="276" w:lineRule="auto"/>
              <w:jc w:val="center"/>
              <w:rPr>
                <w:sz w:val="20"/>
              </w:rPr>
            </w:pPr>
            <w:r w:rsidRPr="000A3C7E">
              <w:rPr>
                <w:sz w:val="20"/>
              </w:rPr>
              <w:t>О</w:t>
            </w:r>
          </w:p>
        </w:tc>
        <w:tc>
          <w:tcPr>
            <w:tcW w:w="496" w:type="pct"/>
            <w:shd w:val="clear" w:color="auto" w:fill="auto"/>
            <w:vAlign w:val="center"/>
          </w:tcPr>
          <w:p w14:paraId="0F1C2DE7" w14:textId="77777777" w:rsidR="001B2F45" w:rsidRPr="000A3C7E" w:rsidRDefault="001B2F45" w:rsidP="000A3C7E">
            <w:pPr>
              <w:spacing w:before="0" w:after="0" w:line="276" w:lineRule="auto"/>
              <w:jc w:val="center"/>
              <w:rPr>
                <w:sz w:val="20"/>
                <w:lang w:val="en-US"/>
              </w:rPr>
            </w:pPr>
            <w:r w:rsidRPr="000A3C7E">
              <w:rPr>
                <w:sz w:val="20"/>
                <w:lang w:val="en-US"/>
              </w:rPr>
              <w:t>S</w:t>
            </w:r>
          </w:p>
        </w:tc>
        <w:tc>
          <w:tcPr>
            <w:tcW w:w="1382" w:type="pct"/>
            <w:shd w:val="clear" w:color="auto" w:fill="auto"/>
            <w:vAlign w:val="center"/>
          </w:tcPr>
          <w:p w14:paraId="4719AF6A" w14:textId="77777777" w:rsidR="001B2F45" w:rsidRPr="000A3C7E" w:rsidRDefault="001B2F45" w:rsidP="000A3C7E">
            <w:pPr>
              <w:spacing w:before="0" w:after="0" w:line="276" w:lineRule="auto"/>
              <w:rPr>
                <w:sz w:val="20"/>
              </w:rPr>
            </w:pPr>
            <w:r w:rsidRPr="000A3C7E">
              <w:rPr>
                <w:sz w:val="20"/>
              </w:rPr>
              <w:t>Юридическое лицо, осуществляющее закупки в соответствии со статьей 5 Федерального закона № 307-ФЗ</w:t>
            </w:r>
          </w:p>
        </w:tc>
        <w:tc>
          <w:tcPr>
            <w:tcW w:w="1378" w:type="pct"/>
            <w:shd w:val="clear" w:color="auto" w:fill="auto"/>
          </w:tcPr>
          <w:p w14:paraId="3F6B4DB3" w14:textId="77777777" w:rsidR="001B2F45" w:rsidRPr="000A3C7E" w:rsidRDefault="001B2F45" w:rsidP="000A3C7E">
            <w:pPr>
              <w:spacing w:before="0" w:after="0" w:line="276" w:lineRule="auto"/>
              <w:jc w:val="both"/>
              <w:rPr>
                <w:sz w:val="20"/>
              </w:rPr>
            </w:pPr>
            <w:r w:rsidRPr="000A3C7E">
              <w:rPr>
                <w:sz w:val="20"/>
              </w:rPr>
              <w:t>Структура элемента аналогична структуре элемента «Контрактный управляющий» (contractService)</w:t>
            </w:r>
          </w:p>
        </w:tc>
      </w:tr>
      <w:tr w:rsidR="001B2F45" w:rsidRPr="000A3C7E" w14:paraId="045058AE" w14:textId="77777777" w:rsidTr="00EA6DF1">
        <w:trPr>
          <w:gridAfter w:val="1"/>
          <w:wAfter w:w="15" w:type="pct"/>
          <w:jc w:val="center"/>
        </w:trPr>
        <w:tc>
          <w:tcPr>
            <w:tcW w:w="743" w:type="pct"/>
            <w:vMerge/>
            <w:shd w:val="clear" w:color="auto" w:fill="auto"/>
            <w:vAlign w:val="center"/>
          </w:tcPr>
          <w:p w14:paraId="51047528" w14:textId="77777777" w:rsidR="001B2F45" w:rsidRPr="000A3C7E" w:rsidRDefault="001B2F45" w:rsidP="000A3C7E">
            <w:pPr>
              <w:spacing w:before="0" w:after="0" w:line="276" w:lineRule="auto"/>
              <w:jc w:val="both"/>
              <w:rPr>
                <w:sz w:val="20"/>
              </w:rPr>
            </w:pPr>
          </w:p>
        </w:tc>
        <w:tc>
          <w:tcPr>
            <w:tcW w:w="788" w:type="pct"/>
            <w:shd w:val="clear" w:color="auto" w:fill="auto"/>
            <w:vAlign w:val="center"/>
          </w:tcPr>
          <w:p w14:paraId="330F6BE1" w14:textId="77777777" w:rsidR="001B2F45" w:rsidRPr="000A3C7E" w:rsidRDefault="001B2F45" w:rsidP="000A3C7E">
            <w:pPr>
              <w:spacing w:before="0" w:after="0" w:line="276" w:lineRule="auto"/>
              <w:jc w:val="both"/>
              <w:rPr>
                <w:sz w:val="20"/>
              </w:rPr>
            </w:pPr>
            <w:r w:rsidRPr="000A3C7E">
              <w:rPr>
                <w:sz w:val="20"/>
              </w:rPr>
              <w:t>authorityQualifiedContractors</w:t>
            </w:r>
          </w:p>
        </w:tc>
        <w:tc>
          <w:tcPr>
            <w:tcW w:w="198" w:type="pct"/>
            <w:shd w:val="clear" w:color="auto" w:fill="auto"/>
            <w:vAlign w:val="center"/>
          </w:tcPr>
          <w:p w14:paraId="71AA633D" w14:textId="77777777" w:rsidR="001B2F45" w:rsidRPr="000A3C7E" w:rsidRDefault="001B2F45" w:rsidP="000A3C7E">
            <w:pPr>
              <w:spacing w:before="0" w:after="0" w:line="276" w:lineRule="auto"/>
              <w:jc w:val="center"/>
              <w:rPr>
                <w:sz w:val="20"/>
              </w:rPr>
            </w:pPr>
            <w:r w:rsidRPr="000A3C7E">
              <w:rPr>
                <w:sz w:val="20"/>
              </w:rPr>
              <w:t>О</w:t>
            </w:r>
          </w:p>
        </w:tc>
        <w:tc>
          <w:tcPr>
            <w:tcW w:w="496" w:type="pct"/>
            <w:shd w:val="clear" w:color="auto" w:fill="auto"/>
            <w:vAlign w:val="center"/>
          </w:tcPr>
          <w:p w14:paraId="30AE0675" w14:textId="77777777" w:rsidR="001B2F45" w:rsidRPr="000A3C7E" w:rsidRDefault="001B2F45" w:rsidP="000A3C7E">
            <w:pPr>
              <w:spacing w:before="0" w:after="0" w:line="276" w:lineRule="auto"/>
              <w:jc w:val="center"/>
              <w:rPr>
                <w:sz w:val="20"/>
                <w:lang w:val="en-US"/>
              </w:rPr>
            </w:pPr>
            <w:r w:rsidRPr="000A3C7E">
              <w:rPr>
                <w:sz w:val="20"/>
                <w:lang w:val="en-US"/>
              </w:rPr>
              <w:t>S</w:t>
            </w:r>
          </w:p>
        </w:tc>
        <w:tc>
          <w:tcPr>
            <w:tcW w:w="1382" w:type="pct"/>
            <w:shd w:val="clear" w:color="auto" w:fill="auto"/>
            <w:vAlign w:val="center"/>
          </w:tcPr>
          <w:p w14:paraId="1F3A948B" w14:textId="77777777" w:rsidR="001B2F45" w:rsidRPr="000A3C7E" w:rsidRDefault="001B2F45" w:rsidP="000A3C7E">
            <w:pPr>
              <w:spacing w:before="0" w:after="0" w:line="276" w:lineRule="auto"/>
              <w:rPr>
                <w:sz w:val="20"/>
              </w:rPr>
            </w:pPr>
            <w:r w:rsidRPr="000A3C7E">
              <w:rPr>
                <w:sz w:val="20"/>
              </w:rPr>
              <w:t>Орган по ведению реестра квалифицированных подрядных организаций</w:t>
            </w:r>
          </w:p>
        </w:tc>
        <w:tc>
          <w:tcPr>
            <w:tcW w:w="1378" w:type="pct"/>
            <w:shd w:val="clear" w:color="auto" w:fill="auto"/>
          </w:tcPr>
          <w:p w14:paraId="25614A66" w14:textId="77777777" w:rsidR="006C4A8E" w:rsidRPr="000A3C7E" w:rsidRDefault="006C4A8E" w:rsidP="000A3C7E">
            <w:pPr>
              <w:spacing w:before="0" w:after="0" w:line="276" w:lineRule="auto"/>
              <w:jc w:val="both"/>
              <w:rPr>
                <w:sz w:val="20"/>
              </w:rPr>
            </w:pPr>
            <w:r w:rsidRPr="000A3C7E">
              <w:rPr>
                <w:sz w:val="20"/>
              </w:rPr>
              <w:t>Устарело. Не применяется</w:t>
            </w:r>
          </w:p>
          <w:p w14:paraId="207003D9" w14:textId="77777777" w:rsidR="001B2F45" w:rsidRPr="000A3C7E" w:rsidRDefault="001B2F45" w:rsidP="000A3C7E">
            <w:pPr>
              <w:spacing w:before="0" w:after="0" w:line="276" w:lineRule="auto"/>
              <w:jc w:val="both"/>
              <w:rPr>
                <w:sz w:val="20"/>
              </w:rPr>
            </w:pPr>
          </w:p>
        </w:tc>
      </w:tr>
      <w:tr w:rsidR="00671432" w:rsidRPr="000A3C7E" w14:paraId="72277F45" w14:textId="77777777" w:rsidTr="00EA6DF1">
        <w:trPr>
          <w:gridAfter w:val="1"/>
          <w:wAfter w:w="15" w:type="pct"/>
          <w:jc w:val="center"/>
        </w:trPr>
        <w:tc>
          <w:tcPr>
            <w:tcW w:w="743" w:type="pct"/>
            <w:vMerge/>
            <w:shd w:val="clear" w:color="auto" w:fill="auto"/>
            <w:vAlign w:val="center"/>
          </w:tcPr>
          <w:p w14:paraId="1966AB35" w14:textId="77777777" w:rsidR="00671432" w:rsidRPr="000A3C7E" w:rsidRDefault="00671432" w:rsidP="000A3C7E">
            <w:pPr>
              <w:spacing w:before="0" w:after="0" w:line="276" w:lineRule="auto"/>
              <w:jc w:val="both"/>
              <w:rPr>
                <w:sz w:val="20"/>
              </w:rPr>
            </w:pPr>
          </w:p>
        </w:tc>
        <w:tc>
          <w:tcPr>
            <w:tcW w:w="788" w:type="pct"/>
            <w:shd w:val="clear" w:color="auto" w:fill="auto"/>
            <w:vAlign w:val="center"/>
          </w:tcPr>
          <w:p w14:paraId="12C2D93D" w14:textId="77777777" w:rsidR="00671432" w:rsidRPr="000A3C7E" w:rsidRDefault="00671432" w:rsidP="000A3C7E">
            <w:pPr>
              <w:spacing w:before="0" w:after="0" w:line="276" w:lineRule="auto"/>
              <w:jc w:val="both"/>
              <w:rPr>
                <w:sz w:val="20"/>
              </w:rPr>
            </w:pPr>
            <w:r w:rsidRPr="000A3C7E">
              <w:rPr>
                <w:sz w:val="20"/>
              </w:rPr>
              <w:t>authQualifiedContractors</w:t>
            </w:r>
          </w:p>
        </w:tc>
        <w:tc>
          <w:tcPr>
            <w:tcW w:w="198" w:type="pct"/>
            <w:shd w:val="clear" w:color="auto" w:fill="auto"/>
            <w:vAlign w:val="center"/>
          </w:tcPr>
          <w:p w14:paraId="5814A97D" w14:textId="77777777" w:rsidR="00671432" w:rsidRPr="000A3C7E" w:rsidRDefault="00671432" w:rsidP="000A3C7E">
            <w:pPr>
              <w:spacing w:before="0" w:after="0" w:line="276" w:lineRule="auto"/>
              <w:jc w:val="center"/>
              <w:rPr>
                <w:sz w:val="20"/>
              </w:rPr>
            </w:pPr>
            <w:r w:rsidRPr="000A3C7E">
              <w:rPr>
                <w:sz w:val="20"/>
              </w:rPr>
              <w:t>О</w:t>
            </w:r>
          </w:p>
        </w:tc>
        <w:tc>
          <w:tcPr>
            <w:tcW w:w="496" w:type="pct"/>
            <w:shd w:val="clear" w:color="auto" w:fill="auto"/>
            <w:vAlign w:val="center"/>
          </w:tcPr>
          <w:p w14:paraId="2BB70052" w14:textId="77777777" w:rsidR="00671432" w:rsidRPr="000A3C7E" w:rsidRDefault="00671432" w:rsidP="000A3C7E">
            <w:pPr>
              <w:spacing w:before="0" w:after="0" w:line="276" w:lineRule="auto"/>
              <w:jc w:val="center"/>
              <w:rPr>
                <w:sz w:val="20"/>
                <w:lang w:val="en-US"/>
              </w:rPr>
            </w:pPr>
            <w:r w:rsidRPr="000A3C7E">
              <w:rPr>
                <w:sz w:val="20"/>
                <w:lang w:val="en-US"/>
              </w:rPr>
              <w:t>S</w:t>
            </w:r>
          </w:p>
        </w:tc>
        <w:tc>
          <w:tcPr>
            <w:tcW w:w="1382" w:type="pct"/>
            <w:shd w:val="clear" w:color="auto" w:fill="auto"/>
            <w:vAlign w:val="center"/>
          </w:tcPr>
          <w:p w14:paraId="26941073" w14:textId="77777777" w:rsidR="00671432" w:rsidRPr="000A3C7E" w:rsidRDefault="00671432" w:rsidP="000A3C7E">
            <w:pPr>
              <w:spacing w:before="0" w:after="0" w:line="276" w:lineRule="auto"/>
              <w:rPr>
                <w:sz w:val="20"/>
              </w:rPr>
            </w:pPr>
            <w:r w:rsidRPr="000A3C7E">
              <w:rPr>
                <w:sz w:val="20"/>
              </w:rPr>
              <w:t>Орган по ведению реестра квалифицированных подрядных организаций</w:t>
            </w:r>
          </w:p>
        </w:tc>
        <w:tc>
          <w:tcPr>
            <w:tcW w:w="1378" w:type="pct"/>
            <w:shd w:val="clear" w:color="auto" w:fill="auto"/>
          </w:tcPr>
          <w:p w14:paraId="1947CA45" w14:textId="77777777" w:rsidR="00671432" w:rsidRPr="000A3C7E" w:rsidRDefault="00671432" w:rsidP="000A3C7E">
            <w:pPr>
              <w:spacing w:before="0" w:after="0" w:line="276" w:lineRule="auto"/>
              <w:jc w:val="both"/>
              <w:rPr>
                <w:sz w:val="20"/>
              </w:rPr>
            </w:pPr>
          </w:p>
        </w:tc>
      </w:tr>
      <w:tr w:rsidR="001B2F45" w:rsidRPr="000A3C7E" w14:paraId="41670028" w14:textId="77777777" w:rsidTr="00EA6DF1">
        <w:trPr>
          <w:gridAfter w:val="1"/>
          <w:wAfter w:w="15" w:type="pct"/>
          <w:jc w:val="center"/>
        </w:trPr>
        <w:tc>
          <w:tcPr>
            <w:tcW w:w="743" w:type="pct"/>
            <w:vMerge/>
            <w:shd w:val="clear" w:color="auto" w:fill="auto"/>
            <w:vAlign w:val="center"/>
          </w:tcPr>
          <w:p w14:paraId="704A81D5" w14:textId="77777777" w:rsidR="001B2F45" w:rsidRPr="000A3C7E" w:rsidRDefault="001B2F45" w:rsidP="000A3C7E">
            <w:pPr>
              <w:spacing w:before="0" w:after="0" w:line="276" w:lineRule="auto"/>
              <w:jc w:val="both"/>
              <w:rPr>
                <w:sz w:val="20"/>
              </w:rPr>
            </w:pPr>
          </w:p>
        </w:tc>
        <w:tc>
          <w:tcPr>
            <w:tcW w:w="788" w:type="pct"/>
            <w:shd w:val="clear" w:color="auto" w:fill="auto"/>
            <w:vAlign w:val="center"/>
          </w:tcPr>
          <w:p w14:paraId="7563CDAC" w14:textId="77777777" w:rsidR="001B2F45" w:rsidRPr="000A3C7E" w:rsidRDefault="001B2F45" w:rsidP="000A3C7E">
            <w:pPr>
              <w:spacing w:before="0" w:after="0" w:line="276" w:lineRule="auto"/>
              <w:jc w:val="both"/>
              <w:rPr>
                <w:sz w:val="20"/>
              </w:rPr>
            </w:pPr>
            <w:r w:rsidRPr="000A3C7E">
              <w:rPr>
                <w:sz w:val="20"/>
              </w:rPr>
              <w:t>guarantor</w:t>
            </w:r>
          </w:p>
        </w:tc>
        <w:tc>
          <w:tcPr>
            <w:tcW w:w="198" w:type="pct"/>
            <w:shd w:val="clear" w:color="auto" w:fill="auto"/>
            <w:vAlign w:val="center"/>
          </w:tcPr>
          <w:p w14:paraId="10D64516" w14:textId="77777777" w:rsidR="001B2F45" w:rsidRPr="000A3C7E" w:rsidRDefault="001B2F45" w:rsidP="000A3C7E">
            <w:pPr>
              <w:spacing w:before="0" w:after="0" w:line="276" w:lineRule="auto"/>
              <w:jc w:val="center"/>
              <w:rPr>
                <w:sz w:val="20"/>
              </w:rPr>
            </w:pPr>
            <w:r w:rsidRPr="000A3C7E">
              <w:rPr>
                <w:sz w:val="20"/>
              </w:rPr>
              <w:t>О</w:t>
            </w:r>
          </w:p>
        </w:tc>
        <w:tc>
          <w:tcPr>
            <w:tcW w:w="496" w:type="pct"/>
            <w:shd w:val="clear" w:color="auto" w:fill="auto"/>
            <w:vAlign w:val="center"/>
          </w:tcPr>
          <w:p w14:paraId="07250B60" w14:textId="77777777" w:rsidR="001B2F45" w:rsidRPr="000A3C7E" w:rsidRDefault="001B2F45" w:rsidP="000A3C7E">
            <w:pPr>
              <w:spacing w:before="0" w:after="0" w:line="276" w:lineRule="auto"/>
              <w:jc w:val="center"/>
              <w:rPr>
                <w:sz w:val="20"/>
              </w:rPr>
            </w:pPr>
            <w:r w:rsidRPr="000A3C7E">
              <w:rPr>
                <w:sz w:val="20"/>
                <w:lang w:val="en-US"/>
              </w:rPr>
              <w:t>S</w:t>
            </w:r>
          </w:p>
        </w:tc>
        <w:tc>
          <w:tcPr>
            <w:tcW w:w="1382" w:type="pct"/>
            <w:shd w:val="clear" w:color="auto" w:fill="auto"/>
            <w:vAlign w:val="center"/>
          </w:tcPr>
          <w:p w14:paraId="33322610" w14:textId="77777777" w:rsidR="001B2F45" w:rsidRPr="000A3C7E" w:rsidRDefault="001B2F45" w:rsidP="000A3C7E">
            <w:pPr>
              <w:spacing w:before="0" w:after="0" w:line="276" w:lineRule="auto"/>
              <w:rPr>
                <w:sz w:val="20"/>
              </w:rPr>
            </w:pPr>
            <w:r w:rsidRPr="000A3C7E">
              <w:rPr>
                <w:sz w:val="20"/>
              </w:rPr>
              <w:t>Гарант</w:t>
            </w:r>
          </w:p>
        </w:tc>
        <w:tc>
          <w:tcPr>
            <w:tcW w:w="1378" w:type="pct"/>
            <w:shd w:val="clear" w:color="auto" w:fill="auto"/>
          </w:tcPr>
          <w:p w14:paraId="25EAF288" w14:textId="77777777" w:rsidR="001B2F45" w:rsidRPr="000A3C7E" w:rsidRDefault="001B2F45" w:rsidP="000A3C7E">
            <w:pPr>
              <w:spacing w:before="0" w:after="0" w:line="276" w:lineRule="auto"/>
              <w:jc w:val="both"/>
              <w:rPr>
                <w:sz w:val="20"/>
              </w:rPr>
            </w:pPr>
          </w:p>
        </w:tc>
      </w:tr>
      <w:tr w:rsidR="006A70E5" w:rsidRPr="000A3C7E" w14:paraId="212A8E76" w14:textId="77777777" w:rsidTr="00EA6DF1">
        <w:trPr>
          <w:gridAfter w:val="1"/>
          <w:wAfter w:w="15" w:type="pct"/>
          <w:jc w:val="center"/>
        </w:trPr>
        <w:tc>
          <w:tcPr>
            <w:tcW w:w="4985" w:type="pct"/>
            <w:gridSpan w:val="6"/>
            <w:shd w:val="clear" w:color="auto" w:fill="auto"/>
            <w:vAlign w:val="center"/>
          </w:tcPr>
          <w:p w14:paraId="277DD394" w14:textId="77777777" w:rsidR="006A70E5" w:rsidRPr="000A3C7E" w:rsidRDefault="006A70E5" w:rsidP="000A3C7E">
            <w:pPr>
              <w:spacing w:before="0" w:after="0" w:line="276" w:lineRule="auto"/>
              <w:jc w:val="center"/>
              <w:rPr>
                <w:b/>
                <w:bCs/>
                <w:sz w:val="20"/>
              </w:rPr>
            </w:pPr>
            <w:r w:rsidRPr="000A3C7E">
              <w:rPr>
                <w:b/>
                <w:bCs/>
                <w:sz w:val="20"/>
              </w:rPr>
              <w:t>Заказчик</w:t>
            </w:r>
          </w:p>
        </w:tc>
      </w:tr>
      <w:tr w:rsidR="006A70E5" w:rsidRPr="000A3C7E" w14:paraId="721D40C2" w14:textId="77777777" w:rsidTr="00EA6DF1">
        <w:trPr>
          <w:gridAfter w:val="1"/>
          <w:wAfter w:w="15" w:type="pct"/>
          <w:jc w:val="center"/>
        </w:trPr>
        <w:tc>
          <w:tcPr>
            <w:tcW w:w="743" w:type="pct"/>
            <w:shd w:val="clear" w:color="auto" w:fill="auto"/>
            <w:vAlign w:val="center"/>
          </w:tcPr>
          <w:p w14:paraId="78A81975" w14:textId="77777777" w:rsidR="006A70E5" w:rsidRPr="000A3C7E" w:rsidRDefault="006A70E5" w:rsidP="000A3C7E">
            <w:pPr>
              <w:spacing w:before="0" w:after="0" w:line="276" w:lineRule="auto"/>
              <w:jc w:val="both"/>
              <w:rPr>
                <w:b/>
                <w:sz w:val="20"/>
              </w:rPr>
            </w:pPr>
            <w:r w:rsidRPr="000A3C7E">
              <w:rPr>
                <w:b/>
                <w:sz w:val="20"/>
              </w:rPr>
              <w:t>customer</w:t>
            </w:r>
          </w:p>
        </w:tc>
        <w:tc>
          <w:tcPr>
            <w:tcW w:w="788" w:type="pct"/>
            <w:shd w:val="clear" w:color="auto" w:fill="auto"/>
            <w:vAlign w:val="center"/>
          </w:tcPr>
          <w:p w14:paraId="63E5A07A" w14:textId="77777777" w:rsidR="006A70E5" w:rsidRPr="000A3C7E" w:rsidRDefault="006A70E5" w:rsidP="000A3C7E">
            <w:pPr>
              <w:spacing w:before="0" w:after="0" w:line="276" w:lineRule="auto"/>
              <w:jc w:val="both"/>
              <w:rPr>
                <w:sz w:val="20"/>
              </w:rPr>
            </w:pPr>
          </w:p>
        </w:tc>
        <w:tc>
          <w:tcPr>
            <w:tcW w:w="198" w:type="pct"/>
            <w:shd w:val="clear" w:color="auto" w:fill="auto"/>
            <w:vAlign w:val="center"/>
          </w:tcPr>
          <w:p w14:paraId="7B4A55A3" w14:textId="77777777" w:rsidR="006A70E5" w:rsidRPr="000A3C7E" w:rsidRDefault="006A70E5" w:rsidP="000A3C7E">
            <w:pPr>
              <w:spacing w:before="0" w:after="0" w:line="276" w:lineRule="auto"/>
              <w:jc w:val="center"/>
              <w:rPr>
                <w:sz w:val="20"/>
              </w:rPr>
            </w:pPr>
          </w:p>
        </w:tc>
        <w:tc>
          <w:tcPr>
            <w:tcW w:w="496" w:type="pct"/>
            <w:shd w:val="clear" w:color="auto" w:fill="auto"/>
            <w:vAlign w:val="center"/>
          </w:tcPr>
          <w:p w14:paraId="6DC44EF0" w14:textId="77777777" w:rsidR="006A70E5" w:rsidRPr="000A3C7E" w:rsidRDefault="006A70E5" w:rsidP="000A3C7E">
            <w:pPr>
              <w:spacing w:before="0" w:after="0" w:line="276" w:lineRule="auto"/>
              <w:jc w:val="center"/>
              <w:rPr>
                <w:sz w:val="20"/>
              </w:rPr>
            </w:pPr>
          </w:p>
        </w:tc>
        <w:tc>
          <w:tcPr>
            <w:tcW w:w="1382" w:type="pct"/>
            <w:shd w:val="clear" w:color="auto" w:fill="auto"/>
            <w:vAlign w:val="center"/>
          </w:tcPr>
          <w:p w14:paraId="1F154FCA" w14:textId="77777777" w:rsidR="006A70E5" w:rsidRPr="000A3C7E" w:rsidRDefault="006A70E5" w:rsidP="000A3C7E">
            <w:pPr>
              <w:spacing w:before="0" w:after="0" w:line="276" w:lineRule="auto"/>
              <w:rPr>
                <w:sz w:val="20"/>
              </w:rPr>
            </w:pPr>
          </w:p>
        </w:tc>
        <w:tc>
          <w:tcPr>
            <w:tcW w:w="1378" w:type="pct"/>
            <w:shd w:val="clear" w:color="auto" w:fill="auto"/>
            <w:vAlign w:val="center"/>
          </w:tcPr>
          <w:p w14:paraId="0FA2C2F1" w14:textId="77777777" w:rsidR="006A70E5" w:rsidRPr="000A3C7E" w:rsidRDefault="006A70E5" w:rsidP="000A3C7E">
            <w:pPr>
              <w:spacing w:before="0" w:after="0" w:line="276" w:lineRule="auto"/>
              <w:jc w:val="both"/>
              <w:rPr>
                <w:sz w:val="20"/>
              </w:rPr>
            </w:pPr>
          </w:p>
        </w:tc>
      </w:tr>
      <w:tr w:rsidR="00C707B9" w:rsidRPr="000A3C7E" w14:paraId="00014D6E" w14:textId="77777777" w:rsidTr="00EA6DF1">
        <w:trPr>
          <w:gridAfter w:val="1"/>
          <w:wAfter w:w="15" w:type="pct"/>
          <w:jc w:val="center"/>
        </w:trPr>
        <w:tc>
          <w:tcPr>
            <w:tcW w:w="743" w:type="pct"/>
            <w:shd w:val="clear" w:color="auto" w:fill="auto"/>
            <w:vAlign w:val="center"/>
          </w:tcPr>
          <w:p w14:paraId="674A4EEE" w14:textId="77777777" w:rsidR="00C707B9" w:rsidRPr="000A3C7E" w:rsidRDefault="00C707B9" w:rsidP="000A3C7E">
            <w:pPr>
              <w:spacing w:before="0" w:after="0" w:line="276" w:lineRule="auto"/>
              <w:jc w:val="both"/>
              <w:rPr>
                <w:sz w:val="20"/>
              </w:rPr>
            </w:pPr>
          </w:p>
        </w:tc>
        <w:tc>
          <w:tcPr>
            <w:tcW w:w="788" w:type="pct"/>
            <w:shd w:val="clear" w:color="auto" w:fill="auto"/>
            <w:vAlign w:val="center"/>
          </w:tcPr>
          <w:p w14:paraId="28C2F56D" w14:textId="77777777" w:rsidR="00C707B9" w:rsidRPr="000A3C7E" w:rsidRDefault="00C707B9" w:rsidP="000A3C7E">
            <w:pPr>
              <w:spacing w:before="0" w:after="0" w:line="276" w:lineRule="auto"/>
              <w:jc w:val="both"/>
              <w:rPr>
                <w:sz w:val="20"/>
              </w:rPr>
            </w:pPr>
            <w:r w:rsidRPr="000A3C7E">
              <w:rPr>
                <w:sz w:val="20"/>
              </w:rPr>
              <w:t>regNum</w:t>
            </w:r>
          </w:p>
        </w:tc>
        <w:tc>
          <w:tcPr>
            <w:tcW w:w="198" w:type="pct"/>
            <w:shd w:val="clear" w:color="auto" w:fill="auto"/>
            <w:vAlign w:val="center"/>
          </w:tcPr>
          <w:p w14:paraId="5A4E1ED4" w14:textId="77777777" w:rsidR="00C707B9" w:rsidRPr="000A3C7E" w:rsidRDefault="00C707B9" w:rsidP="000A3C7E">
            <w:pPr>
              <w:spacing w:before="0" w:after="0" w:line="276" w:lineRule="auto"/>
              <w:jc w:val="center"/>
              <w:rPr>
                <w:sz w:val="20"/>
              </w:rPr>
            </w:pPr>
            <w:r w:rsidRPr="000A3C7E">
              <w:rPr>
                <w:sz w:val="20"/>
              </w:rPr>
              <w:t>O</w:t>
            </w:r>
          </w:p>
        </w:tc>
        <w:tc>
          <w:tcPr>
            <w:tcW w:w="496" w:type="pct"/>
            <w:shd w:val="clear" w:color="auto" w:fill="auto"/>
            <w:vAlign w:val="center"/>
          </w:tcPr>
          <w:p w14:paraId="020188C1" w14:textId="77777777" w:rsidR="00C707B9" w:rsidRPr="000A3C7E" w:rsidRDefault="00C707B9" w:rsidP="000A3C7E">
            <w:pPr>
              <w:spacing w:before="0" w:after="0" w:line="276" w:lineRule="auto"/>
              <w:jc w:val="center"/>
              <w:rPr>
                <w:sz w:val="20"/>
              </w:rPr>
            </w:pPr>
            <w:r w:rsidRPr="000A3C7E">
              <w:rPr>
                <w:sz w:val="20"/>
              </w:rPr>
              <w:t>T</w:t>
            </w:r>
          </w:p>
        </w:tc>
        <w:tc>
          <w:tcPr>
            <w:tcW w:w="1382" w:type="pct"/>
            <w:shd w:val="clear" w:color="auto" w:fill="auto"/>
            <w:vAlign w:val="center"/>
          </w:tcPr>
          <w:p w14:paraId="0FE81082" w14:textId="77777777" w:rsidR="00C707B9" w:rsidRPr="000A3C7E" w:rsidRDefault="009E18D3" w:rsidP="000A3C7E">
            <w:pPr>
              <w:spacing w:before="0" w:after="0" w:line="276" w:lineRule="auto"/>
              <w:rPr>
                <w:sz w:val="20"/>
              </w:rPr>
            </w:pPr>
            <w:r w:rsidRPr="000A3C7E">
              <w:rPr>
                <w:sz w:val="20"/>
              </w:rPr>
              <w:t>Код по СПЗ</w:t>
            </w:r>
          </w:p>
        </w:tc>
        <w:tc>
          <w:tcPr>
            <w:tcW w:w="1378" w:type="pct"/>
            <w:shd w:val="clear" w:color="auto" w:fill="auto"/>
            <w:vAlign w:val="center"/>
          </w:tcPr>
          <w:p w14:paraId="54CE0E24" w14:textId="77777777" w:rsidR="00C707B9" w:rsidRPr="000A3C7E" w:rsidRDefault="00C707B9" w:rsidP="000A3C7E">
            <w:pPr>
              <w:spacing w:before="0" w:after="0" w:line="276" w:lineRule="auto"/>
              <w:jc w:val="both"/>
              <w:rPr>
                <w:sz w:val="20"/>
              </w:rPr>
            </w:pPr>
            <w:r w:rsidRPr="000A3C7E">
              <w:rPr>
                <w:sz w:val="20"/>
                <w:lang w:eastAsia="en-US"/>
              </w:rPr>
              <w:t>Шаблон значения: \d{</w:t>
            </w:r>
            <w:r w:rsidRPr="000A3C7E">
              <w:rPr>
                <w:sz w:val="20"/>
                <w:lang w:val="en-US" w:eastAsia="en-US"/>
              </w:rPr>
              <w:t>11</w:t>
            </w:r>
            <w:r w:rsidRPr="000A3C7E">
              <w:rPr>
                <w:sz w:val="20"/>
                <w:lang w:eastAsia="en-US"/>
              </w:rPr>
              <w:t>}</w:t>
            </w:r>
          </w:p>
        </w:tc>
      </w:tr>
      <w:tr w:rsidR="00C707B9" w:rsidRPr="000A3C7E" w14:paraId="53DCC0A3" w14:textId="77777777" w:rsidTr="00EA6DF1">
        <w:trPr>
          <w:gridAfter w:val="1"/>
          <w:wAfter w:w="15" w:type="pct"/>
          <w:jc w:val="center"/>
        </w:trPr>
        <w:tc>
          <w:tcPr>
            <w:tcW w:w="743" w:type="pct"/>
            <w:shd w:val="clear" w:color="auto" w:fill="auto"/>
            <w:vAlign w:val="center"/>
          </w:tcPr>
          <w:p w14:paraId="4D0419FA" w14:textId="77777777" w:rsidR="00C707B9" w:rsidRPr="000A3C7E" w:rsidRDefault="00C707B9" w:rsidP="000A3C7E">
            <w:pPr>
              <w:spacing w:before="0" w:after="0" w:line="276" w:lineRule="auto"/>
              <w:jc w:val="both"/>
              <w:rPr>
                <w:sz w:val="20"/>
              </w:rPr>
            </w:pPr>
          </w:p>
        </w:tc>
        <w:tc>
          <w:tcPr>
            <w:tcW w:w="788" w:type="pct"/>
            <w:shd w:val="clear" w:color="auto" w:fill="auto"/>
          </w:tcPr>
          <w:p w14:paraId="31655B52" w14:textId="77777777" w:rsidR="00C707B9" w:rsidRPr="000A3C7E" w:rsidRDefault="00C707B9" w:rsidP="000A3C7E">
            <w:pPr>
              <w:spacing w:before="0" w:after="0" w:line="276" w:lineRule="auto"/>
              <w:rPr>
                <w:sz w:val="20"/>
                <w:lang w:eastAsia="en-US"/>
              </w:rPr>
            </w:pPr>
            <w:r w:rsidRPr="000A3C7E">
              <w:rPr>
                <w:sz w:val="20"/>
                <w:lang w:eastAsia="en-US"/>
              </w:rPr>
              <w:t>consRegistryNum</w:t>
            </w:r>
          </w:p>
        </w:tc>
        <w:tc>
          <w:tcPr>
            <w:tcW w:w="198" w:type="pct"/>
            <w:shd w:val="clear" w:color="auto" w:fill="auto"/>
          </w:tcPr>
          <w:p w14:paraId="186D35C7" w14:textId="77777777" w:rsidR="00C707B9" w:rsidRPr="000A3C7E" w:rsidRDefault="00C707B9" w:rsidP="000A3C7E">
            <w:pPr>
              <w:spacing w:before="0" w:after="0" w:line="276" w:lineRule="auto"/>
              <w:jc w:val="center"/>
              <w:rPr>
                <w:sz w:val="20"/>
                <w:lang w:eastAsia="en-US"/>
              </w:rPr>
            </w:pPr>
            <w:r w:rsidRPr="000A3C7E">
              <w:rPr>
                <w:sz w:val="20"/>
                <w:lang w:eastAsia="en-US"/>
              </w:rPr>
              <w:t>Н</w:t>
            </w:r>
          </w:p>
        </w:tc>
        <w:tc>
          <w:tcPr>
            <w:tcW w:w="496" w:type="pct"/>
            <w:shd w:val="clear" w:color="auto" w:fill="auto"/>
          </w:tcPr>
          <w:p w14:paraId="30B4D6BB" w14:textId="77777777" w:rsidR="00C707B9" w:rsidRPr="000A3C7E" w:rsidRDefault="00C707B9" w:rsidP="000A3C7E">
            <w:pPr>
              <w:spacing w:before="0" w:after="0" w:line="276" w:lineRule="auto"/>
              <w:jc w:val="center"/>
              <w:rPr>
                <w:sz w:val="20"/>
                <w:lang w:eastAsia="en-US"/>
              </w:rPr>
            </w:pPr>
            <w:r w:rsidRPr="000A3C7E">
              <w:rPr>
                <w:sz w:val="20"/>
                <w:lang w:eastAsia="en-US"/>
              </w:rPr>
              <w:t>T(8)</w:t>
            </w:r>
          </w:p>
        </w:tc>
        <w:tc>
          <w:tcPr>
            <w:tcW w:w="1382" w:type="pct"/>
            <w:shd w:val="clear" w:color="auto" w:fill="auto"/>
          </w:tcPr>
          <w:p w14:paraId="249E89B2" w14:textId="77777777" w:rsidR="00C707B9" w:rsidRPr="000A3C7E" w:rsidRDefault="00C707B9" w:rsidP="000A3C7E">
            <w:pPr>
              <w:spacing w:before="0" w:after="0" w:line="276" w:lineRule="auto"/>
              <w:rPr>
                <w:sz w:val="20"/>
                <w:lang w:eastAsia="en-US"/>
              </w:rPr>
            </w:pPr>
            <w:r w:rsidRPr="000A3C7E">
              <w:rPr>
                <w:sz w:val="20"/>
                <w:lang w:eastAsia="en-US"/>
              </w:rPr>
              <w:t>Код по Сводному Реестру</w:t>
            </w:r>
          </w:p>
        </w:tc>
        <w:tc>
          <w:tcPr>
            <w:tcW w:w="1378" w:type="pct"/>
            <w:shd w:val="clear" w:color="auto" w:fill="auto"/>
          </w:tcPr>
          <w:p w14:paraId="71152942" w14:textId="77777777" w:rsidR="00C707B9" w:rsidRPr="000A3C7E" w:rsidRDefault="00C707B9" w:rsidP="000A3C7E">
            <w:pPr>
              <w:spacing w:before="0" w:after="0" w:line="276" w:lineRule="auto"/>
              <w:rPr>
                <w:sz w:val="20"/>
                <w:lang w:eastAsia="en-US"/>
              </w:rPr>
            </w:pPr>
            <w:r w:rsidRPr="000A3C7E">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0A3C7E" w14:paraId="603B9F19" w14:textId="77777777" w:rsidTr="00EA6DF1">
        <w:trPr>
          <w:gridAfter w:val="1"/>
          <w:wAfter w:w="15" w:type="pct"/>
          <w:jc w:val="center"/>
        </w:trPr>
        <w:tc>
          <w:tcPr>
            <w:tcW w:w="743" w:type="pct"/>
            <w:shd w:val="clear" w:color="auto" w:fill="auto"/>
            <w:vAlign w:val="center"/>
          </w:tcPr>
          <w:p w14:paraId="56D70A33" w14:textId="77777777" w:rsidR="00C707B9" w:rsidRPr="000A3C7E" w:rsidRDefault="00C707B9" w:rsidP="000A3C7E">
            <w:pPr>
              <w:spacing w:before="0" w:after="0" w:line="276" w:lineRule="auto"/>
              <w:jc w:val="center"/>
              <w:rPr>
                <w:b/>
                <w:sz w:val="20"/>
              </w:rPr>
            </w:pPr>
          </w:p>
        </w:tc>
        <w:tc>
          <w:tcPr>
            <w:tcW w:w="788" w:type="pct"/>
            <w:shd w:val="clear" w:color="auto" w:fill="auto"/>
            <w:vAlign w:val="center"/>
          </w:tcPr>
          <w:p w14:paraId="12AF3054" w14:textId="77777777" w:rsidR="00C707B9" w:rsidRPr="000A3C7E" w:rsidRDefault="00C707B9" w:rsidP="000A3C7E">
            <w:pPr>
              <w:spacing w:before="0" w:after="0" w:line="276" w:lineRule="auto"/>
              <w:jc w:val="both"/>
              <w:rPr>
                <w:sz w:val="20"/>
              </w:rPr>
            </w:pPr>
            <w:r w:rsidRPr="000A3C7E">
              <w:rPr>
                <w:sz w:val="20"/>
              </w:rPr>
              <w:t>fullName</w:t>
            </w:r>
          </w:p>
        </w:tc>
        <w:tc>
          <w:tcPr>
            <w:tcW w:w="198" w:type="pct"/>
            <w:shd w:val="clear" w:color="auto" w:fill="auto"/>
            <w:vAlign w:val="center"/>
          </w:tcPr>
          <w:p w14:paraId="65DDCC46" w14:textId="77777777" w:rsidR="00C707B9" w:rsidRPr="000A3C7E" w:rsidRDefault="00C707B9" w:rsidP="000A3C7E">
            <w:pPr>
              <w:spacing w:before="0" w:after="0" w:line="276" w:lineRule="auto"/>
              <w:jc w:val="center"/>
              <w:rPr>
                <w:sz w:val="20"/>
              </w:rPr>
            </w:pPr>
            <w:r w:rsidRPr="000A3C7E">
              <w:rPr>
                <w:sz w:val="20"/>
              </w:rPr>
              <w:t>H</w:t>
            </w:r>
          </w:p>
        </w:tc>
        <w:tc>
          <w:tcPr>
            <w:tcW w:w="496" w:type="pct"/>
            <w:shd w:val="clear" w:color="auto" w:fill="auto"/>
            <w:vAlign w:val="center"/>
          </w:tcPr>
          <w:p w14:paraId="08F27765" w14:textId="77777777" w:rsidR="00C707B9" w:rsidRPr="000A3C7E" w:rsidRDefault="00C707B9" w:rsidP="000A3C7E">
            <w:pPr>
              <w:spacing w:before="0" w:after="0" w:line="276" w:lineRule="auto"/>
              <w:jc w:val="center"/>
              <w:rPr>
                <w:sz w:val="20"/>
              </w:rPr>
            </w:pPr>
            <w:r w:rsidRPr="000A3C7E">
              <w:rPr>
                <w:sz w:val="20"/>
              </w:rPr>
              <w:t>T(1-2000)</w:t>
            </w:r>
          </w:p>
        </w:tc>
        <w:tc>
          <w:tcPr>
            <w:tcW w:w="1382" w:type="pct"/>
            <w:shd w:val="clear" w:color="auto" w:fill="auto"/>
            <w:vAlign w:val="center"/>
          </w:tcPr>
          <w:p w14:paraId="58DB08A0" w14:textId="77777777" w:rsidR="00C707B9" w:rsidRPr="000A3C7E" w:rsidRDefault="00C707B9" w:rsidP="000A3C7E">
            <w:pPr>
              <w:spacing w:before="0" w:after="0" w:line="276" w:lineRule="auto"/>
              <w:rPr>
                <w:sz w:val="20"/>
              </w:rPr>
            </w:pPr>
            <w:r w:rsidRPr="000A3C7E">
              <w:rPr>
                <w:sz w:val="20"/>
              </w:rPr>
              <w:t>Полное наименование</w:t>
            </w:r>
          </w:p>
        </w:tc>
        <w:tc>
          <w:tcPr>
            <w:tcW w:w="1378" w:type="pct"/>
            <w:shd w:val="clear" w:color="auto" w:fill="auto"/>
            <w:vAlign w:val="center"/>
          </w:tcPr>
          <w:p w14:paraId="65E6BF09" w14:textId="77777777" w:rsidR="00C707B9" w:rsidRPr="000A3C7E" w:rsidRDefault="00C707B9" w:rsidP="000A3C7E">
            <w:pPr>
              <w:spacing w:before="0" w:after="0" w:line="276" w:lineRule="auto"/>
              <w:jc w:val="both"/>
              <w:rPr>
                <w:sz w:val="20"/>
              </w:rPr>
            </w:pPr>
            <w:r w:rsidRPr="000A3C7E">
              <w:rPr>
                <w:sz w:val="20"/>
                <w:lang w:eastAsia="en-US"/>
              </w:rPr>
              <w:t xml:space="preserve">Игнорируется при приеме. Заполняется автоматически значением по Коду по </w:t>
            </w:r>
            <w:r w:rsidRPr="000A3C7E">
              <w:rPr>
                <w:sz w:val="20"/>
                <w:lang w:eastAsia="en-US"/>
              </w:rPr>
              <w:lastRenderedPageBreak/>
              <w:t>СПЗ/Коду по СвР из справочника организаций ЕИС</w:t>
            </w:r>
          </w:p>
        </w:tc>
      </w:tr>
      <w:tr w:rsidR="00A85A77" w:rsidRPr="000A3C7E" w14:paraId="5B7F3079" w14:textId="77777777" w:rsidTr="00EA6DF1">
        <w:trPr>
          <w:gridAfter w:val="1"/>
          <w:wAfter w:w="15" w:type="pct"/>
          <w:jc w:val="center"/>
        </w:trPr>
        <w:tc>
          <w:tcPr>
            <w:tcW w:w="743" w:type="pct"/>
            <w:shd w:val="clear" w:color="auto" w:fill="auto"/>
            <w:vAlign w:val="center"/>
          </w:tcPr>
          <w:p w14:paraId="6A537253" w14:textId="77777777" w:rsidR="00A85A77" w:rsidRPr="000A3C7E" w:rsidRDefault="00A85A77" w:rsidP="000A3C7E">
            <w:pPr>
              <w:spacing w:before="0" w:after="0" w:line="276" w:lineRule="auto"/>
              <w:jc w:val="center"/>
              <w:rPr>
                <w:b/>
                <w:sz w:val="20"/>
              </w:rPr>
            </w:pPr>
          </w:p>
        </w:tc>
        <w:tc>
          <w:tcPr>
            <w:tcW w:w="788" w:type="pct"/>
            <w:shd w:val="clear" w:color="auto" w:fill="auto"/>
            <w:vAlign w:val="center"/>
          </w:tcPr>
          <w:p w14:paraId="1E55B7BD" w14:textId="77777777" w:rsidR="00A85A77" w:rsidRPr="000A3C7E" w:rsidRDefault="00A85A77" w:rsidP="000A3C7E">
            <w:pPr>
              <w:spacing w:before="0" w:after="0" w:line="276" w:lineRule="auto"/>
              <w:jc w:val="both"/>
              <w:rPr>
                <w:sz w:val="20"/>
              </w:rPr>
            </w:pPr>
            <w:r w:rsidRPr="000A3C7E">
              <w:rPr>
                <w:sz w:val="20"/>
                <w:lang w:val="en-US"/>
              </w:rPr>
              <w:t>short</w:t>
            </w:r>
            <w:r w:rsidRPr="000A3C7E">
              <w:rPr>
                <w:sz w:val="20"/>
              </w:rPr>
              <w:t>Name</w:t>
            </w:r>
          </w:p>
        </w:tc>
        <w:tc>
          <w:tcPr>
            <w:tcW w:w="198" w:type="pct"/>
            <w:shd w:val="clear" w:color="auto" w:fill="auto"/>
            <w:vAlign w:val="center"/>
          </w:tcPr>
          <w:p w14:paraId="5976A27A" w14:textId="77777777" w:rsidR="00A85A77" w:rsidRPr="000A3C7E" w:rsidRDefault="00A85A77" w:rsidP="000A3C7E">
            <w:pPr>
              <w:spacing w:before="0" w:after="0" w:line="276" w:lineRule="auto"/>
              <w:jc w:val="center"/>
              <w:rPr>
                <w:sz w:val="20"/>
              </w:rPr>
            </w:pPr>
            <w:r w:rsidRPr="000A3C7E">
              <w:rPr>
                <w:sz w:val="20"/>
              </w:rPr>
              <w:t>H</w:t>
            </w:r>
          </w:p>
        </w:tc>
        <w:tc>
          <w:tcPr>
            <w:tcW w:w="496" w:type="pct"/>
            <w:shd w:val="clear" w:color="auto" w:fill="auto"/>
            <w:vAlign w:val="center"/>
          </w:tcPr>
          <w:p w14:paraId="374413D6" w14:textId="77777777" w:rsidR="00A85A77" w:rsidRPr="000A3C7E" w:rsidRDefault="00A85A77" w:rsidP="000A3C7E">
            <w:pPr>
              <w:spacing w:before="0" w:after="0" w:line="276" w:lineRule="auto"/>
              <w:jc w:val="center"/>
              <w:rPr>
                <w:sz w:val="20"/>
                <w:lang w:val="en-US"/>
              </w:rPr>
            </w:pPr>
            <w:r w:rsidRPr="000A3C7E">
              <w:rPr>
                <w:sz w:val="20"/>
              </w:rPr>
              <w:t>T(1-2</w:t>
            </w:r>
            <w:r w:rsidRPr="000A3C7E">
              <w:rPr>
                <w:sz w:val="20"/>
                <w:lang w:val="en-US"/>
              </w:rPr>
              <w:t>50</w:t>
            </w:r>
            <w:r w:rsidRPr="000A3C7E">
              <w:rPr>
                <w:sz w:val="20"/>
              </w:rPr>
              <w:t>)</w:t>
            </w:r>
          </w:p>
        </w:tc>
        <w:tc>
          <w:tcPr>
            <w:tcW w:w="1382" w:type="pct"/>
            <w:shd w:val="clear" w:color="auto" w:fill="auto"/>
            <w:vAlign w:val="center"/>
          </w:tcPr>
          <w:p w14:paraId="49B9D9B3" w14:textId="77777777" w:rsidR="00A85A77" w:rsidRPr="000A3C7E" w:rsidRDefault="00A85A77" w:rsidP="000A3C7E">
            <w:pPr>
              <w:spacing w:before="0" w:after="0" w:line="276" w:lineRule="auto"/>
              <w:rPr>
                <w:sz w:val="20"/>
              </w:rPr>
            </w:pPr>
            <w:r w:rsidRPr="000A3C7E">
              <w:rPr>
                <w:sz w:val="20"/>
              </w:rPr>
              <w:t>Краткое наименование. Элемент не используется в импорте</w:t>
            </w:r>
          </w:p>
        </w:tc>
        <w:tc>
          <w:tcPr>
            <w:tcW w:w="1378" w:type="pct"/>
            <w:shd w:val="clear" w:color="auto" w:fill="auto"/>
            <w:vAlign w:val="center"/>
          </w:tcPr>
          <w:p w14:paraId="79E18383" w14:textId="77777777" w:rsidR="00A85A77" w:rsidRPr="000A3C7E" w:rsidRDefault="00A85A77" w:rsidP="000A3C7E">
            <w:pPr>
              <w:spacing w:before="0" w:after="0" w:line="276" w:lineRule="auto"/>
              <w:jc w:val="both"/>
              <w:rPr>
                <w:sz w:val="20"/>
              </w:rPr>
            </w:pPr>
            <w:r w:rsidRPr="000A3C7E">
              <w:rPr>
                <w:sz w:val="20"/>
              </w:rPr>
              <w:t>Значение элемента игнорируется при приеме документа в ЕИС.</w:t>
            </w:r>
          </w:p>
        </w:tc>
      </w:tr>
      <w:tr w:rsidR="00A85A77" w:rsidRPr="000A3C7E" w14:paraId="7A9A8097" w14:textId="77777777" w:rsidTr="00EA6DF1">
        <w:trPr>
          <w:gridAfter w:val="1"/>
          <w:wAfter w:w="15" w:type="pct"/>
          <w:jc w:val="center"/>
        </w:trPr>
        <w:tc>
          <w:tcPr>
            <w:tcW w:w="743" w:type="pct"/>
            <w:shd w:val="clear" w:color="auto" w:fill="auto"/>
            <w:vAlign w:val="center"/>
          </w:tcPr>
          <w:p w14:paraId="397383C6" w14:textId="77777777" w:rsidR="00A85A77" w:rsidRPr="000A3C7E" w:rsidRDefault="00A85A77" w:rsidP="000A3C7E">
            <w:pPr>
              <w:spacing w:before="0" w:after="0" w:line="276" w:lineRule="auto"/>
              <w:jc w:val="center"/>
              <w:rPr>
                <w:b/>
                <w:sz w:val="20"/>
              </w:rPr>
            </w:pPr>
          </w:p>
        </w:tc>
        <w:tc>
          <w:tcPr>
            <w:tcW w:w="788" w:type="pct"/>
            <w:shd w:val="clear" w:color="auto" w:fill="auto"/>
            <w:vAlign w:val="center"/>
          </w:tcPr>
          <w:p w14:paraId="1F931966" w14:textId="77777777" w:rsidR="00A85A77" w:rsidRPr="000A3C7E" w:rsidRDefault="00A85A77" w:rsidP="000A3C7E">
            <w:pPr>
              <w:spacing w:before="0" w:after="0" w:line="276" w:lineRule="auto"/>
              <w:jc w:val="both"/>
              <w:rPr>
                <w:sz w:val="20"/>
              </w:rPr>
            </w:pPr>
            <w:r w:rsidRPr="000A3C7E">
              <w:rPr>
                <w:sz w:val="20"/>
              </w:rPr>
              <w:t>INN</w:t>
            </w:r>
          </w:p>
        </w:tc>
        <w:tc>
          <w:tcPr>
            <w:tcW w:w="198" w:type="pct"/>
            <w:shd w:val="clear" w:color="auto" w:fill="auto"/>
            <w:vAlign w:val="center"/>
          </w:tcPr>
          <w:p w14:paraId="6942290E" w14:textId="77777777" w:rsidR="00A85A77" w:rsidRPr="000A3C7E" w:rsidRDefault="00A85A77" w:rsidP="000A3C7E">
            <w:pPr>
              <w:spacing w:before="0" w:after="0" w:line="276" w:lineRule="auto"/>
              <w:jc w:val="center"/>
              <w:rPr>
                <w:sz w:val="20"/>
              </w:rPr>
            </w:pPr>
            <w:r w:rsidRPr="000A3C7E">
              <w:rPr>
                <w:sz w:val="20"/>
              </w:rPr>
              <w:t>H</w:t>
            </w:r>
          </w:p>
        </w:tc>
        <w:tc>
          <w:tcPr>
            <w:tcW w:w="496" w:type="pct"/>
            <w:shd w:val="clear" w:color="auto" w:fill="auto"/>
            <w:vAlign w:val="center"/>
          </w:tcPr>
          <w:p w14:paraId="2A2DF779" w14:textId="77777777" w:rsidR="00A85A77" w:rsidRPr="000A3C7E" w:rsidRDefault="00A85A77" w:rsidP="000A3C7E">
            <w:pPr>
              <w:spacing w:before="0" w:after="0" w:line="276" w:lineRule="auto"/>
              <w:jc w:val="center"/>
              <w:rPr>
                <w:sz w:val="20"/>
                <w:lang w:val="en-US"/>
              </w:rPr>
            </w:pPr>
            <w:r w:rsidRPr="000A3C7E">
              <w:rPr>
                <w:sz w:val="20"/>
              </w:rPr>
              <w:t>T(10)</w:t>
            </w:r>
          </w:p>
        </w:tc>
        <w:tc>
          <w:tcPr>
            <w:tcW w:w="1382" w:type="pct"/>
            <w:shd w:val="clear" w:color="auto" w:fill="auto"/>
            <w:vAlign w:val="center"/>
          </w:tcPr>
          <w:p w14:paraId="407B9A53" w14:textId="77777777" w:rsidR="00A85A77" w:rsidRPr="000A3C7E" w:rsidRDefault="00A85A77" w:rsidP="000A3C7E">
            <w:pPr>
              <w:spacing w:before="0" w:after="0" w:line="276" w:lineRule="auto"/>
              <w:rPr>
                <w:sz w:val="20"/>
              </w:rPr>
            </w:pPr>
            <w:r w:rsidRPr="000A3C7E">
              <w:rPr>
                <w:sz w:val="20"/>
              </w:rPr>
              <w:t>ИНН. Элемент не используется в импорте</w:t>
            </w:r>
          </w:p>
        </w:tc>
        <w:tc>
          <w:tcPr>
            <w:tcW w:w="1378" w:type="pct"/>
            <w:shd w:val="clear" w:color="auto" w:fill="auto"/>
            <w:vAlign w:val="center"/>
          </w:tcPr>
          <w:p w14:paraId="60DC32EC" w14:textId="77777777" w:rsidR="00A85A77" w:rsidRPr="000A3C7E" w:rsidRDefault="00A85A77" w:rsidP="000A3C7E">
            <w:pPr>
              <w:spacing w:before="0" w:after="0" w:line="276" w:lineRule="auto"/>
              <w:jc w:val="both"/>
              <w:rPr>
                <w:sz w:val="20"/>
              </w:rPr>
            </w:pPr>
            <w:r w:rsidRPr="000A3C7E">
              <w:rPr>
                <w:sz w:val="20"/>
              </w:rPr>
              <w:t>Значение элемента игнорируется при приеме документа в ЕИС.</w:t>
            </w:r>
          </w:p>
        </w:tc>
      </w:tr>
      <w:tr w:rsidR="00A85A77" w:rsidRPr="000A3C7E" w14:paraId="32D69B85" w14:textId="77777777" w:rsidTr="00EA6DF1">
        <w:trPr>
          <w:gridAfter w:val="1"/>
          <w:wAfter w:w="15" w:type="pct"/>
          <w:jc w:val="center"/>
        </w:trPr>
        <w:tc>
          <w:tcPr>
            <w:tcW w:w="743" w:type="pct"/>
            <w:shd w:val="clear" w:color="auto" w:fill="auto"/>
            <w:vAlign w:val="center"/>
          </w:tcPr>
          <w:p w14:paraId="14442089" w14:textId="77777777" w:rsidR="00A85A77" w:rsidRPr="000A3C7E" w:rsidRDefault="00A85A77" w:rsidP="000A3C7E">
            <w:pPr>
              <w:spacing w:before="0" w:after="0" w:line="276" w:lineRule="auto"/>
              <w:jc w:val="center"/>
              <w:rPr>
                <w:b/>
                <w:sz w:val="20"/>
              </w:rPr>
            </w:pPr>
          </w:p>
        </w:tc>
        <w:tc>
          <w:tcPr>
            <w:tcW w:w="788" w:type="pct"/>
            <w:shd w:val="clear" w:color="auto" w:fill="auto"/>
            <w:vAlign w:val="center"/>
          </w:tcPr>
          <w:p w14:paraId="14A0EF08" w14:textId="77777777" w:rsidR="00A85A77" w:rsidRPr="000A3C7E" w:rsidRDefault="00A85A77" w:rsidP="000A3C7E">
            <w:pPr>
              <w:spacing w:before="0" w:after="0" w:line="276" w:lineRule="auto"/>
              <w:jc w:val="both"/>
              <w:rPr>
                <w:sz w:val="20"/>
              </w:rPr>
            </w:pPr>
            <w:r w:rsidRPr="000A3C7E">
              <w:rPr>
                <w:sz w:val="20"/>
              </w:rPr>
              <w:t>KPP</w:t>
            </w:r>
          </w:p>
        </w:tc>
        <w:tc>
          <w:tcPr>
            <w:tcW w:w="198" w:type="pct"/>
            <w:shd w:val="clear" w:color="auto" w:fill="auto"/>
            <w:vAlign w:val="center"/>
          </w:tcPr>
          <w:p w14:paraId="7CFEAF6A" w14:textId="77777777" w:rsidR="00A85A77" w:rsidRPr="000A3C7E" w:rsidRDefault="00A85A77" w:rsidP="000A3C7E">
            <w:pPr>
              <w:spacing w:before="0" w:after="0" w:line="276" w:lineRule="auto"/>
              <w:jc w:val="center"/>
              <w:rPr>
                <w:sz w:val="20"/>
              </w:rPr>
            </w:pPr>
            <w:r w:rsidRPr="000A3C7E">
              <w:rPr>
                <w:sz w:val="20"/>
              </w:rPr>
              <w:t>H</w:t>
            </w:r>
          </w:p>
        </w:tc>
        <w:tc>
          <w:tcPr>
            <w:tcW w:w="496" w:type="pct"/>
            <w:shd w:val="clear" w:color="auto" w:fill="auto"/>
            <w:vAlign w:val="center"/>
          </w:tcPr>
          <w:p w14:paraId="519C6779" w14:textId="77777777" w:rsidR="00A85A77" w:rsidRPr="000A3C7E" w:rsidRDefault="00A85A77" w:rsidP="000A3C7E">
            <w:pPr>
              <w:spacing w:before="0" w:after="0" w:line="276" w:lineRule="auto"/>
              <w:jc w:val="center"/>
              <w:rPr>
                <w:sz w:val="20"/>
                <w:lang w:val="en-US"/>
              </w:rPr>
            </w:pPr>
            <w:r w:rsidRPr="000A3C7E">
              <w:rPr>
                <w:sz w:val="20"/>
              </w:rPr>
              <w:t>T(9)</w:t>
            </w:r>
          </w:p>
        </w:tc>
        <w:tc>
          <w:tcPr>
            <w:tcW w:w="1382" w:type="pct"/>
            <w:shd w:val="clear" w:color="auto" w:fill="auto"/>
            <w:vAlign w:val="center"/>
          </w:tcPr>
          <w:p w14:paraId="783A716F" w14:textId="77777777" w:rsidR="00A85A77" w:rsidRPr="000A3C7E" w:rsidRDefault="00A85A77" w:rsidP="000A3C7E">
            <w:pPr>
              <w:spacing w:before="0" w:after="0" w:line="276" w:lineRule="auto"/>
              <w:rPr>
                <w:sz w:val="20"/>
              </w:rPr>
            </w:pPr>
            <w:r w:rsidRPr="000A3C7E">
              <w:rPr>
                <w:sz w:val="20"/>
              </w:rPr>
              <w:t>КПП. Элемент не используется в импорте</w:t>
            </w:r>
          </w:p>
        </w:tc>
        <w:tc>
          <w:tcPr>
            <w:tcW w:w="1378" w:type="pct"/>
            <w:shd w:val="clear" w:color="auto" w:fill="auto"/>
            <w:vAlign w:val="center"/>
          </w:tcPr>
          <w:p w14:paraId="751E9F6A" w14:textId="77777777" w:rsidR="00A85A77" w:rsidRPr="000A3C7E" w:rsidRDefault="00A85A77" w:rsidP="000A3C7E">
            <w:pPr>
              <w:spacing w:before="0" w:after="0" w:line="276" w:lineRule="auto"/>
              <w:jc w:val="both"/>
              <w:rPr>
                <w:sz w:val="20"/>
              </w:rPr>
            </w:pPr>
            <w:r w:rsidRPr="000A3C7E">
              <w:rPr>
                <w:sz w:val="20"/>
              </w:rPr>
              <w:t>Значение элемента игнорируется при приеме документа в ЕИС.</w:t>
            </w:r>
          </w:p>
        </w:tc>
      </w:tr>
      <w:tr w:rsidR="00A85A77" w:rsidRPr="000A3C7E" w14:paraId="6BB180AF" w14:textId="77777777" w:rsidTr="00EA6DF1">
        <w:trPr>
          <w:gridAfter w:val="1"/>
          <w:wAfter w:w="15" w:type="pct"/>
          <w:jc w:val="center"/>
        </w:trPr>
        <w:tc>
          <w:tcPr>
            <w:tcW w:w="743" w:type="pct"/>
            <w:shd w:val="clear" w:color="auto" w:fill="auto"/>
            <w:vAlign w:val="center"/>
          </w:tcPr>
          <w:p w14:paraId="6E191A73" w14:textId="77777777" w:rsidR="00A85A77" w:rsidRPr="000A3C7E" w:rsidRDefault="00A85A77" w:rsidP="000A3C7E">
            <w:pPr>
              <w:spacing w:before="0" w:after="0" w:line="276" w:lineRule="auto"/>
              <w:jc w:val="center"/>
              <w:rPr>
                <w:b/>
                <w:sz w:val="20"/>
              </w:rPr>
            </w:pPr>
          </w:p>
        </w:tc>
        <w:tc>
          <w:tcPr>
            <w:tcW w:w="788" w:type="pct"/>
            <w:shd w:val="clear" w:color="auto" w:fill="auto"/>
            <w:vAlign w:val="center"/>
          </w:tcPr>
          <w:p w14:paraId="5418A583" w14:textId="77777777" w:rsidR="00A85A77" w:rsidRPr="000A3C7E" w:rsidRDefault="00A85A77" w:rsidP="000A3C7E">
            <w:pPr>
              <w:spacing w:before="0" w:after="0" w:line="276" w:lineRule="auto"/>
              <w:jc w:val="both"/>
              <w:rPr>
                <w:sz w:val="20"/>
              </w:rPr>
            </w:pPr>
            <w:r w:rsidRPr="000A3C7E">
              <w:rPr>
                <w:sz w:val="20"/>
              </w:rPr>
              <w:t>address</w:t>
            </w:r>
          </w:p>
        </w:tc>
        <w:tc>
          <w:tcPr>
            <w:tcW w:w="198" w:type="pct"/>
            <w:shd w:val="clear" w:color="auto" w:fill="auto"/>
            <w:vAlign w:val="center"/>
          </w:tcPr>
          <w:p w14:paraId="5092769E" w14:textId="77777777" w:rsidR="00A85A77" w:rsidRPr="000A3C7E" w:rsidRDefault="00A85A77" w:rsidP="000A3C7E">
            <w:pPr>
              <w:spacing w:before="0" w:after="0" w:line="276" w:lineRule="auto"/>
              <w:jc w:val="center"/>
              <w:rPr>
                <w:sz w:val="20"/>
              </w:rPr>
            </w:pPr>
            <w:r w:rsidRPr="000A3C7E">
              <w:rPr>
                <w:sz w:val="20"/>
              </w:rPr>
              <w:t>H</w:t>
            </w:r>
          </w:p>
        </w:tc>
        <w:tc>
          <w:tcPr>
            <w:tcW w:w="496" w:type="pct"/>
            <w:shd w:val="clear" w:color="auto" w:fill="auto"/>
            <w:vAlign w:val="center"/>
          </w:tcPr>
          <w:p w14:paraId="1DDD780C" w14:textId="30CDB23F" w:rsidR="00A85A77" w:rsidRPr="000A3C7E" w:rsidRDefault="00A85A77" w:rsidP="000A3C7E">
            <w:pPr>
              <w:spacing w:before="0" w:after="0" w:line="276" w:lineRule="auto"/>
              <w:jc w:val="center"/>
              <w:rPr>
                <w:sz w:val="20"/>
                <w:lang w:val="en-US"/>
              </w:rPr>
            </w:pPr>
            <w:r w:rsidRPr="000A3C7E">
              <w:rPr>
                <w:sz w:val="20"/>
              </w:rPr>
              <w:t>T(1-</w:t>
            </w:r>
            <w:r w:rsidR="00886C0F">
              <w:rPr>
                <w:sz w:val="20"/>
                <w:lang w:val="en-US"/>
              </w:rPr>
              <w:t>2000</w:t>
            </w:r>
            <w:r w:rsidRPr="000A3C7E">
              <w:rPr>
                <w:sz w:val="20"/>
              </w:rPr>
              <w:t>)</w:t>
            </w:r>
          </w:p>
        </w:tc>
        <w:tc>
          <w:tcPr>
            <w:tcW w:w="1382" w:type="pct"/>
            <w:shd w:val="clear" w:color="auto" w:fill="auto"/>
            <w:vAlign w:val="center"/>
          </w:tcPr>
          <w:p w14:paraId="5453265F" w14:textId="77777777" w:rsidR="00A85A77" w:rsidRPr="000A3C7E" w:rsidRDefault="00A85A77" w:rsidP="000A3C7E">
            <w:pPr>
              <w:spacing w:before="0" w:after="0" w:line="276" w:lineRule="auto"/>
              <w:rPr>
                <w:sz w:val="20"/>
              </w:rPr>
            </w:pPr>
            <w:r w:rsidRPr="000A3C7E">
              <w:rPr>
                <w:sz w:val="20"/>
              </w:rPr>
              <w:t>Адрес организации. Элемент не используется в импорте</w:t>
            </w:r>
          </w:p>
        </w:tc>
        <w:tc>
          <w:tcPr>
            <w:tcW w:w="1378" w:type="pct"/>
            <w:shd w:val="clear" w:color="auto" w:fill="auto"/>
            <w:vAlign w:val="center"/>
          </w:tcPr>
          <w:p w14:paraId="14F3E554" w14:textId="77777777" w:rsidR="00A85A77" w:rsidRPr="000A3C7E" w:rsidRDefault="00A85A77" w:rsidP="000A3C7E">
            <w:pPr>
              <w:spacing w:before="0" w:after="0" w:line="276" w:lineRule="auto"/>
              <w:jc w:val="both"/>
              <w:rPr>
                <w:sz w:val="20"/>
              </w:rPr>
            </w:pPr>
            <w:r w:rsidRPr="000A3C7E">
              <w:rPr>
                <w:sz w:val="20"/>
              </w:rPr>
              <w:t>Значение элемента игнорируется при приеме документа в ЕИС.</w:t>
            </w:r>
          </w:p>
        </w:tc>
      </w:tr>
      <w:tr w:rsidR="00F0153B" w:rsidRPr="000A3C7E" w14:paraId="62651424" w14:textId="77777777" w:rsidTr="00EA6DF1">
        <w:trPr>
          <w:gridAfter w:val="1"/>
          <w:wAfter w:w="15" w:type="pct"/>
          <w:jc w:val="center"/>
        </w:trPr>
        <w:tc>
          <w:tcPr>
            <w:tcW w:w="4985" w:type="pct"/>
            <w:gridSpan w:val="6"/>
            <w:shd w:val="clear" w:color="auto" w:fill="auto"/>
            <w:vAlign w:val="center"/>
          </w:tcPr>
          <w:p w14:paraId="13A2AA1F" w14:textId="77777777" w:rsidR="00F0153B" w:rsidRPr="000A3C7E" w:rsidRDefault="00F0153B" w:rsidP="000A3C7E">
            <w:pPr>
              <w:spacing w:before="0" w:after="0" w:line="276" w:lineRule="auto"/>
              <w:jc w:val="center"/>
              <w:rPr>
                <w:b/>
                <w:bCs/>
                <w:sz w:val="20"/>
              </w:rPr>
            </w:pPr>
            <w:r w:rsidRPr="000A3C7E">
              <w:rPr>
                <w:b/>
                <w:sz w:val="20"/>
              </w:rPr>
              <w:t>Реквизиты заказчика (согласно ПП РФ № 1148)</w:t>
            </w:r>
          </w:p>
        </w:tc>
      </w:tr>
      <w:tr w:rsidR="00F0153B" w:rsidRPr="000A3C7E" w14:paraId="790AB8F8" w14:textId="77777777" w:rsidTr="00EA6DF1">
        <w:trPr>
          <w:gridAfter w:val="1"/>
          <w:wAfter w:w="15" w:type="pct"/>
          <w:jc w:val="center"/>
        </w:trPr>
        <w:tc>
          <w:tcPr>
            <w:tcW w:w="743" w:type="pct"/>
            <w:shd w:val="clear" w:color="auto" w:fill="auto"/>
            <w:vAlign w:val="center"/>
          </w:tcPr>
          <w:p w14:paraId="5AC2A1B6" w14:textId="77777777" w:rsidR="00F0153B" w:rsidRPr="000A3C7E" w:rsidRDefault="00F0153B" w:rsidP="000A3C7E">
            <w:pPr>
              <w:spacing w:before="0" w:after="0" w:line="276" w:lineRule="auto"/>
              <w:jc w:val="both"/>
              <w:rPr>
                <w:b/>
                <w:sz w:val="20"/>
                <w:lang w:val="en-US"/>
              </w:rPr>
            </w:pPr>
            <w:r w:rsidRPr="000A3C7E">
              <w:rPr>
                <w:b/>
                <w:sz w:val="20"/>
              </w:rPr>
              <w:t>customer</w:t>
            </w:r>
            <w:r w:rsidRPr="000A3C7E">
              <w:rPr>
                <w:b/>
                <w:sz w:val="20"/>
                <w:lang w:val="en-US"/>
              </w:rPr>
              <w:t>New</w:t>
            </w:r>
          </w:p>
        </w:tc>
        <w:tc>
          <w:tcPr>
            <w:tcW w:w="788" w:type="pct"/>
            <w:shd w:val="clear" w:color="auto" w:fill="auto"/>
            <w:vAlign w:val="center"/>
          </w:tcPr>
          <w:p w14:paraId="77C2ADE3" w14:textId="77777777" w:rsidR="00F0153B" w:rsidRPr="000A3C7E" w:rsidRDefault="00F0153B" w:rsidP="000A3C7E">
            <w:pPr>
              <w:spacing w:before="0" w:after="0" w:line="276" w:lineRule="auto"/>
              <w:jc w:val="both"/>
              <w:rPr>
                <w:sz w:val="20"/>
              </w:rPr>
            </w:pPr>
          </w:p>
        </w:tc>
        <w:tc>
          <w:tcPr>
            <w:tcW w:w="198" w:type="pct"/>
            <w:shd w:val="clear" w:color="auto" w:fill="auto"/>
            <w:vAlign w:val="center"/>
          </w:tcPr>
          <w:p w14:paraId="0295D774" w14:textId="77777777" w:rsidR="00F0153B" w:rsidRPr="000A3C7E" w:rsidRDefault="00F0153B" w:rsidP="000A3C7E">
            <w:pPr>
              <w:spacing w:before="0" w:after="0" w:line="276" w:lineRule="auto"/>
              <w:jc w:val="center"/>
              <w:rPr>
                <w:sz w:val="20"/>
              </w:rPr>
            </w:pPr>
          </w:p>
        </w:tc>
        <w:tc>
          <w:tcPr>
            <w:tcW w:w="496" w:type="pct"/>
            <w:shd w:val="clear" w:color="auto" w:fill="auto"/>
            <w:vAlign w:val="center"/>
          </w:tcPr>
          <w:p w14:paraId="49772587" w14:textId="77777777" w:rsidR="00F0153B" w:rsidRPr="000A3C7E" w:rsidRDefault="00F0153B" w:rsidP="000A3C7E">
            <w:pPr>
              <w:spacing w:before="0" w:after="0" w:line="276" w:lineRule="auto"/>
              <w:jc w:val="center"/>
              <w:rPr>
                <w:sz w:val="20"/>
              </w:rPr>
            </w:pPr>
          </w:p>
        </w:tc>
        <w:tc>
          <w:tcPr>
            <w:tcW w:w="1382" w:type="pct"/>
            <w:shd w:val="clear" w:color="auto" w:fill="auto"/>
            <w:vAlign w:val="center"/>
          </w:tcPr>
          <w:p w14:paraId="7AE78236" w14:textId="77777777" w:rsidR="00F0153B" w:rsidRPr="000A3C7E" w:rsidRDefault="00F0153B" w:rsidP="000A3C7E">
            <w:pPr>
              <w:spacing w:before="0" w:after="0" w:line="276" w:lineRule="auto"/>
              <w:rPr>
                <w:sz w:val="20"/>
              </w:rPr>
            </w:pPr>
          </w:p>
        </w:tc>
        <w:tc>
          <w:tcPr>
            <w:tcW w:w="1378" w:type="pct"/>
            <w:shd w:val="clear" w:color="auto" w:fill="auto"/>
            <w:vAlign w:val="center"/>
          </w:tcPr>
          <w:p w14:paraId="1E7B3E1E" w14:textId="77777777" w:rsidR="00F0153B" w:rsidRPr="000A3C7E" w:rsidRDefault="00F0153B" w:rsidP="000A3C7E">
            <w:pPr>
              <w:spacing w:before="0" w:after="0" w:line="276" w:lineRule="auto"/>
              <w:jc w:val="both"/>
              <w:rPr>
                <w:sz w:val="20"/>
              </w:rPr>
            </w:pPr>
          </w:p>
        </w:tc>
      </w:tr>
      <w:tr w:rsidR="00F0153B" w:rsidRPr="000A3C7E" w14:paraId="1000DA7B" w14:textId="77777777" w:rsidTr="00EA6DF1">
        <w:trPr>
          <w:gridAfter w:val="1"/>
          <w:wAfter w:w="15" w:type="pct"/>
          <w:jc w:val="center"/>
        </w:trPr>
        <w:tc>
          <w:tcPr>
            <w:tcW w:w="743" w:type="pct"/>
            <w:shd w:val="clear" w:color="auto" w:fill="auto"/>
            <w:vAlign w:val="center"/>
          </w:tcPr>
          <w:p w14:paraId="2B670B84" w14:textId="77777777" w:rsidR="00F0153B" w:rsidRPr="000A3C7E" w:rsidRDefault="00F0153B" w:rsidP="000A3C7E">
            <w:pPr>
              <w:spacing w:before="0" w:after="0" w:line="276" w:lineRule="auto"/>
              <w:jc w:val="both"/>
              <w:rPr>
                <w:sz w:val="20"/>
              </w:rPr>
            </w:pPr>
          </w:p>
        </w:tc>
        <w:tc>
          <w:tcPr>
            <w:tcW w:w="788" w:type="pct"/>
            <w:shd w:val="clear" w:color="auto" w:fill="auto"/>
            <w:vAlign w:val="center"/>
          </w:tcPr>
          <w:p w14:paraId="2B317F87" w14:textId="77777777" w:rsidR="00F0153B" w:rsidRPr="000A3C7E" w:rsidRDefault="00F0153B" w:rsidP="000A3C7E">
            <w:pPr>
              <w:spacing w:before="0" w:after="0" w:line="276" w:lineRule="auto"/>
              <w:jc w:val="both"/>
              <w:rPr>
                <w:sz w:val="20"/>
              </w:rPr>
            </w:pPr>
            <w:r w:rsidRPr="000A3C7E">
              <w:rPr>
                <w:sz w:val="20"/>
              </w:rPr>
              <w:t>fullName</w:t>
            </w:r>
          </w:p>
        </w:tc>
        <w:tc>
          <w:tcPr>
            <w:tcW w:w="198" w:type="pct"/>
            <w:shd w:val="clear" w:color="auto" w:fill="auto"/>
            <w:vAlign w:val="center"/>
          </w:tcPr>
          <w:p w14:paraId="24F616D7" w14:textId="77777777" w:rsidR="00F0153B" w:rsidRPr="000A3C7E" w:rsidRDefault="00F0153B" w:rsidP="000A3C7E">
            <w:pPr>
              <w:spacing w:before="0" w:after="0" w:line="276" w:lineRule="auto"/>
              <w:jc w:val="center"/>
              <w:rPr>
                <w:sz w:val="20"/>
              </w:rPr>
            </w:pPr>
            <w:r w:rsidRPr="000A3C7E">
              <w:rPr>
                <w:sz w:val="20"/>
              </w:rPr>
              <w:t>О</w:t>
            </w:r>
          </w:p>
        </w:tc>
        <w:tc>
          <w:tcPr>
            <w:tcW w:w="496" w:type="pct"/>
            <w:shd w:val="clear" w:color="auto" w:fill="auto"/>
            <w:vAlign w:val="center"/>
          </w:tcPr>
          <w:p w14:paraId="0FD703CF" w14:textId="77777777" w:rsidR="00F0153B" w:rsidRPr="000A3C7E" w:rsidRDefault="00F0153B" w:rsidP="000A3C7E">
            <w:pPr>
              <w:spacing w:before="0" w:after="0" w:line="276" w:lineRule="auto"/>
              <w:jc w:val="center"/>
              <w:rPr>
                <w:sz w:val="20"/>
              </w:rPr>
            </w:pPr>
            <w:r w:rsidRPr="000A3C7E">
              <w:rPr>
                <w:sz w:val="20"/>
              </w:rPr>
              <w:t>Т(1-2000)</w:t>
            </w:r>
          </w:p>
        </w:tc>
        <w:tc>
          <w:tcPr>
            <w:tcW w:w="1382" w:type="pct"/>
            <w:shd w:val="clear" w:color="auto" w:fill="auto"/>
          </w:tcPr>
          <w:p w14:paraId="46B9DD89" w14:textId="77777777" w:rsidR="00F0153B" w:rsidRPr="000A3C7E" w:rsidRDefault="00F0153B" w:rsidP="000A3C7E">
            <w:pPr>
              <w:spacing w:before="0" w:after="0" w:line="276" w:lineRule="auto"/>
              <w:rPr>
                <w:sz w:val="20"/>
              </w:rPr>
            </w:pPr>
            <w:r w:rsidRPr="000A3C7E">
              <w:rPr>
                <w:sz w:val="20"/>
              </w:rPr>
              <w:t>Полное наименование</w:t>
            </w:r>
          </w:p>
        </w:tc>
        <w:tc>
          <w:tcPr>
            <w:tcW w:w="1378" w:type="pct"/>
            <w:shd w:val="clear" w:color="auto" w:fill="auto"/>
            <w:vAlign w:val="center"/>
          </w:tcPr>
          <w:p w14:paraId="6374B998" w14:textId="77777777" w:rsidR="00F0153B" w:rsidRPr="000A3C7E" w:rsidRDefault="00F0153B" w:rsidP="000A3C7E">
            <w:pPr>
              <w:spacing w:before="0" w:after="0" w:line="276" w:lineRule="auto"/>
              <w:jc w:val="both"/>
              <w:rPr>
                <w:sz w:val="20"/>
              </w:rPr>
            </w:pPr>
          </w:p>
        </w:tc>
      </w:tr>
      <w:tr w:rsidR="00F0153B" w:rsidRPr="000A3C7E" w14:paraId="2A79884E" w14:textId="77777777" w:rsidTr="00EA6DF1">
        <w:trPr>
          <w:gridAfter w:val="1"/>
          <w:wAfter w:w="15" w:type="pct"/>
          <w:jc w:val="center"/>
        </w:trPr>
        <w:tc>
          <w:tcPr>
            <w:tcW w:w="743" w:type="pct"/>
            <w:shd w:val="clear" w:color="auto" w:fill="auto"/>
            <w:vAlign w:val="center"/>
          </w:tcPr>
          <w:p w14:paraId="0BCA677F" w14:textId="77777777" w:rsidR="00F0153B" w:rsidRPr="000A3C7E" w:rsidRDefault="00F0153B" w:rsidP="000A3C7E">
            <w:pPr>
              <w:spacing w:before="0" w:after="0" w:line="276" w:lineRule="auto"/>
              <w:jc w:val="both"/>
              <w:rPr>
                <w:sz w:val="20"/>
              </w:rPr>
            </w:pPr>
          </w:p>
        </w:tc>
        <w:tc>
          <w:tcPr>
            <w:tcW w:w="788" w:type="pct"/>
            <w:shd w:val="clear" w:color="auto" w:fill="auto"/>
            <w:vAlign w:val="center"/>
          </w:tcPr>
          <w:p w14:paraId="6EF11933" w14:textId="77777777" w:rsidR="00F0153B" w:rsidRPr="000A3C7E" w:rsidRDefault="00F0153B" w:rsidP="000A3C7E">
            <w:pPr>
              <w:spacing w:before="0" w:after="0" w:line="276" w:lineRule="auto"/>
              <w:jc w:val="both"/>
              <w:rPr>
                <w:sz w:val="20"/>
              </w:rPr>
            </w:pPr>
            <w:r w:rsidRPr="000A3C7E">
              <w:rPr>
                <w:sz w:val="20"/>
              </w:rPr>
              <w:t>shortName</w:t>
            </w:r>
          </w:p>
        </w:tc>
        <w:tc>
          <w:tcPr>
            <w:tcW w:w="198" w:type="pct"/>
            <w:shd w:val="clear" w:color="auto" w:fill="auto"/>
            <w:vAlign w:val="center"/>
          </w:tcPr>
          <w:p w14:paraId="32609DDC" w14:textId="77777777" w:rsidR="00F0153B" w:rsidRPr="000A3C7E" w:rsidRDefault="00F0153B" w:rsidP="000A3C7E">
            <w:pPr>
              <w:spacing w:before="0" w:after="0" w:line="276" w:lineRule="auto"/>
              <w:jc w:val="center"/>
              <w:rPr>
                <w:sz w:val="20"/>
              </w:rPr>
            </w:pPr>
            <w:r w:rsidRPr="000A3C7E">
              <w:rPr>
                <w:sz w:val="20"/>
              </w:rPr>
              <w:t>Н</w:t>
            </w:r>
          </w:p>
        </w:tc>
        <w:tc>
          <w:tcPr>
            <w:tcW w:w="496" w:type="pct"/>
            <w:shd w:val="clear" w:color="auto" w:fill="auto"/>
            <w:vAlign w:val="center"/>
          </w:tcPr>
          <w:p w14:paraId="3F94BCCA" w14:textId="77777777" w:rsidR="00F0153B" w:rsidRPr="000A3C7E" w:rsidRDefault="00F0153B" w:rsidP="000A3C7E">
            <w:pPr>
              <w:spacing w:before="0" w:after="0" w:line="276" w:lineRule="auto"/>
              <w:jc w:val="center"/>
              <w:rPr>
                <w:sz w:val="20"/>
              </w:rPr>
            </w:pPr>
            <w:r w:rsidRPr="000A3C7E">
              <w:rPr>
                <w:sz w:val="20"/>
              </w:rPr>
              <w:t>Т(1-2000)</w:t>
            </w:r>
          </w:p>
        </w:tc>
        <w:tc>
          <w:tcPr>
            <w:tcW w:w="1382" w:type="pct"/>
            <w:shd w:val="clear" w:color="auto" w:fill="auto"/>
          </w:tcPr>
          <w:p w14:paraId="481B703E" w14:textId="77777777" w:rsidR="00F0153B" w:rsidRPr="000A3C7E" w:rsidRDefault="00F0153B" w:rsidP="000A3C7E">
            <w:pPr>
              <w:spacing w:before="0" w:after="0" w:line="276" w:lineRule="auto"/>
              <w:rPr>
                <w:sz w:val="20"/>
              </w:rPr>
            </w:pPr>
            <w:r w:rsidRPr="000A3C7E">
              <w:rPr>
                <w:sz w:val="20"/>
              </w:rPr>
              <w:t>Сокращенное наименование</w:t>
            </w:r>
          </w:p>
        </w:tc>
        <w:tc>
          <w:tcPr>
            <w:tcW w:w="1378" w:type="pct"/>
            <w:shd w:val="clear" w:color="auto" w:fill="auto"/>
            <w:vAlign w:val="center"/>
          </w:tcPr>
          <w:p w14:paraId="5FADD2B6" w14:textId="77777777" w:rsidR="00F0153B" w:rsidRPr="000A3C7E" w:rsidRDefault="00F0153B" w:rsidP="000A3C7E">
            <w:pPr>
              <w:spacing w:before="0" w:after="0" w:line="276" w:lineRule="auto"/>
              <w:jc w:val="both"/>
              <w:rPr>
                <w:sz w:val="20"/>
              </w:rPr>
            </w:pPr>
          </w:p>
        </w:tc>
      </w:tr>
      <w:tr w:rsidR="00F0153B" w:rsidRPr="000A3C7E" w14:paraId="44E50B5C" w14:textId="77777777" w:rsidTr="00EA6DF1">
        <w:trPr>
          <w:gridAfter w:val="1"/>
          <w:wAfter w:w="15" w:type="pct"/>
          <w:jc w:val="center"/>
        </w:trPr>
        <w:tc>
          <w:tcPr>
            <w:tcW w:w="743" w:type="pct"/>
            <w:shd w:val="clear" w:color="auto" w:fill="auto"/>
            <w:vAlign w:val="center"/>
          </w:tcPr>
          <w:p w14:paraId="136ED94D" w14:textId="77777777" w:rsidR="00F0153B" w:rsidRPr="000A3C7E" w:rsidRDefault="00F0153B" w:rsidP="000A3C7E">
            <w:pPr>
              <w:spacing w:before="0" w:after="0" w:line="276" w:lineRule="auto"/>
              <w:jc w:val="both"/>
              <w:rPr>
                <w:sz w:val="20"/>
              </w:rPr>
            </w:pPr>
          </w:p>
        </w:tc>
        <w:tc>
          <w:tcPr>
            <w:tcW w:w="788" w:type="pct"/>
            <w:shd w:val="clear" w:color="auto" w:fill="auto"/>
            <w:vAlign w:val="center"/>
          </w:tcPr>
          <w:p w14:paraId="1E9324F5" w14:textId="77777777" w:rsidR="00F0153B" w:rsidRPr="000A3C7E" w:rsidRDefault="00F0153B" w:rsidP="000A3C7E">
            <w:pPr>
              <w:spacing w:before="0" w:after="0" w:line="276" w:lineRule="auto"/>
              <w:jc w:val="both"/>
              <w:rPr>
                <w:sz w:val="20"/>
              </w:rPr>
            </w:pPr>
            <w:r w:rsidRPr="000A3C7E">
              <w:rPr>
                <w:sz w:val="20"/>
              </w:rPr>
              <w:t>legalForm</w:t>
            </w:r>
          </w:p>
        </w:tc>
        <w:tc>
          <w:tcPr>
            <w:tcW w:w="198" w:type="pct"/>
            <w:shd w:val="clear" w:color="auto" w:fill="auto"/>
            <w:vAlign w:val="center"/>
          </w:tcPr>
          <w:p w14:paraId="0DFD9782" w14:textId="77777777" w:rsidR="00F0153B" w:rsidRPr="000A3C7E" w:rsidRDefault="00F0153B" w:rsidP="000A3C7E">
            <w:pPr>
              <w:spacing w:before="0" w:after="0" w:line="276" w:lineRule="auto"/>
              <w:jc w:val="center"/>
              <w:rPr>
                <w:sz w:val="20"/>
              </w:rPr>
            </w:pPr>
            <w:r w:rsidRPr="000A3C7E">
              <w:rPr>
                <w:sz w:val="20"/>
              </w:rPr>
              <w:t>О</w:t>
            </w:r>
          </w:p>
        </w:tc>
        <w:tc>
          <w:tcPr>
            <w:tcW w:w="496" w:type="pct"/>
            <w:shd w:val="clear" w:color="auto" w:fill="auto"/>
            <w:vAlign w:val="center"/>
          </w:tcPr>
          <w:p w14:paraId="54AA1B29" w14:textId="77777777" w:rsidR="00F0153B" w:rsidRPr="000A3C7E" w:rsidRDefault="00F0153B" w:rsidP="000A3C7E">
            <w:pPr>
              <w:spacing w:before="0" w:after="0" w:line="276" w:lineRule="auto"/>
              <w:jc w:val="center"/>
              <w:rPr>
                <w:sz w:val="20"/>
                <w:lang w:val="en-US"/>
              </w:rPr>
            </w:pPr>
            <w:r w:rsidRPr="000A3C7E">
              <w:rPr>
                <w:sz w:val="20"/>
                <w:lang w:val="en-US"/>
              </w:rPr>
              <w:t>S</w:t>
            </w:r>
          </w:p>
        </w:tc>
        <w:tc>
          <w:tcPr>
            <w:tcW w:w="1382" w:type="pct"/>
            <w:shd w:val="clear" w:color="auto" w:fill="auto"/>
          </w:tcPr>
          <w:p w14:paraId="1CE0D1EF" w14:textId="77777777" w:rsidR="00F0153B" w:rsidRPr="000A3C7E" w:rsidRDefault="00F0153B" w:rsidP="000A3C7E">
            <w:pPr>
              <w:spacing w:before="0" w:after="0" w:line="276" w:lineRule="auto"/>
              <w:rPr>
                <w:sz w:val="20"/>
              </w:rPr>
            </w:pPr>
            <w:r w:rsidRPr="000A3C7E">
              <w:rPr>
                <w:sz w:val="20"/>
              </w:rPr>
              <w:t>Организационно-правовая форма организации в ОКОПФ</w:t>
            </w:r>
          </w:p>
        </w:tc>
        <w:tc>
          <w:tcPr>
            <w:tcW w:w="1378" w:type="pct"/>
            <w:shd w:val="clear" w:color="auto" w:fill="auto"/>
            <w:vAlign w:val="center"/>
          </w:tcPr>
          <w:p w14:paraId="77E26FB9" w14:textId="77777777" w:rsidR="00F0153B" w:rsidRPr="000A3C7E" w:rsidRDefault="00F0153B" w:rsidP="000A3C7E">
            <w:pPr>
              <w:spacing w:before="0" w:after="0" w:line="276" w:lineRule="auto"/>
              <w:jc w:val="both"/>
              <w:rPr>
                <w:sz w:val="20"/>
              </w:rPr>
            </w:pPr>
          </w:p>
        </w:tc>
      </w:tr>
      <w:tr w:rsidR="00F0153B" w:rsidRPr="000A3C7E" w14:paraId="1547E441" w14:textId="77777777" w:rsidTr="00EA6DF1">
        <w:trPr>
          <w:gridAfter w:val="1"/>
          <w:wAfter w:w="15" w:type="pct"/>
          <w:jc w:val="center"/>
        </w:trPr>
        <w:tc>
          <w:tcPr>
            <w:tcW w:w="743" w:type="pct"/>
            <w:shd w:val="clear" w:color="auto" w:fill="auto"/>
            <w:vAlign w:val="center"/>
          </w:tcPr>
          <w:p w14:paraId="21F1ABB4" w14:textId="77777777" w:rsidR="00F0153B" w:rsidRPr="000A3C7E" w:rsidRDefault="00F0153B" w:rsidP="000A3C7E">
            <w:pPr>
              <w:spacing w:before="0" w:after="0" w:line="276" w:lineRule="auto"/>
              <w:jc w:val="both"/>
              <w:rPr>
                <w:sz w:val="20"/>
              </w:rPr>
            </w:pPr>
          </w:p>
        </w:tc>
        <w:tc>
          <w:tcPr>
            <w:tcW w:w="788" w:type="pct"/>
            <w:shd w:val="clear" w:color="auto" w:fill="auto"/>
            <w:vAlign w:val="center"/>
          </w:tcPr>
          <w:p w14:paraId="4F54E5B7" w14:textId="77777777" w:rsidR="00F0153B" w:rsidRPr="000A3C7E" w:rsidRDefault="00F0153B" w:rsidP="000A3C7E">
            <w:pPr>
              <w:spacing w:before="0" w:after="0" w:line="276" w:lineRule="auto"/>
              <w:jc w:val="both"/>
              <w:rPr>
                <w:sz w:val="20"/>
              </w:rPr>
            </w:pPr>
            <w:r w:rsidRPr="000A3C7E">
              <w:rPr>
                <w:sz w:val="20"/>
              </w:rPr>
              <w:t>INN</w:t>
            </w:r>
          </w:p>
        </w:tc>
        <w:tc>
          <w:tcPr>
            <w:tcW w:w="198" w:type="pct"/>
            <w:shd w:val="clear" w:color="auto" w:fill="auto"/>
            <w:vAlign w:val="center"/>
          </w:tcPr>
          <w:p w14:paraId="06FD88B5" w14:textId="77777777" w:rsidR="00F0153B" w:rsidRPr="000A3C7E" w:rsidRDefault="00F0153B" w:rsidP="000A3C7E">
            <w:pPr>
              <w:spacing w:before="0" w:after="0" w:line="276" w:lineRule="auto"/>
              <w:jc w:val="center"/>
              <w:rPr>
                <w:sz w:val="20"/>
              </w:rPr>
            </w:pPr>
            <w:r w:rsidRPr="000A3C7E">
              <w:rPr>
                <w:sz w:val="20"/>
              </w:rPr>
              <w:t>О</w:t>
            </w:r>
          </w:p>
        </w:tc>
        <w:tc>
          <w:tcPr>
            <w:tcW w:w="496" w:type="pct"/>
            <w:shd w:val="clear" w:color="auto" w:fill="auto"/>
            <w:vAlign w:val="center"/>
          </w:tcPr>
          <w:p w14:paraId="47723875" w14:textId="77777777" w:rsidR="00F0153B" w:rsidRPr="000A3C7E" w:rsidRDefault="00F0153B" w:rsidP="000A3C7E">
            <w:pPr>
              <w:spacing w:before="0" w:after="0" w:line="276" w:lineRule="auto"/>
              <w:jc w:val="center"/>
              <w:rPr>
                <w:sz w:val="20"/>
                <w:lang w:val="en-US"/>
              </w:rPr>
            </w:pPr>
            <w:r w:rsidRPr="000A3C7E">
              <w:rPr>
                <w:sz w:val="20"/>
                <w:lang w:val="en-US"/>
              </w:rPr>
              <w:t>T</w:t>
            </w:r>
          </w:p>
        </w:tc>
        <w:tc>
          <w:tcPr>
            <w:tcW w:w="1382" w:type="pct"/>
            <w:shd w:val="clear" w:color="auto" w:fill="auto"/>
          </w:tcPr>
          <w:p w14:paraId="03ECBCE5" w14:textId="77777777" w:rsidR="00F0153B" w:rsidRPr="000A3C7E" w:rsidRDefault="00F0153B" w:rsidP="000A3C7E">
            <w:pPr>
              <w:spacing w:before="0" w:after="0" w:line="276" w:lineRule="auto"/>
              <w:rPr>
                <w:sz w:val="20"/>
              </w:rPr>
            </w:pPr>
            <w:r w:rsidRPr="000A3C7E">
              <w:rPr>
                <w:sz w:val="20"/>
              </w:rPr>
              <w:t>ИНН</w:t>
            </w:r>
          </w:p>
        </w:tc>
        <w:tc>
          <w:tcPr>
            <w:tcW w:w="1378" w:type="pct"/>
            <w:shd w:val="clear" w:color="auto" w:fill="auto"/>
            <w:vAlign w:val="center"/>
          </w:tcPr>
          <w:p w14:paraId="2C174F3F" w14:textId="77777777" w:rsidR="00F0153B" w:rsidRPr="000A3C7E" w:rsidRDefault="00F0153B" w:rsidP="000A3C7E">
            <w:pPr>
              <w:spacing w:before="0" w:after="0" w:line="276" w:lineRule="auto"/>
              <w:jc w:val="both"/>
              <w:rPr>
                <w:sz w:val="20"/>
              </w:rPr>
            </w:pPr>
            <w:r w:rsidRPr="000A3C7E">
              <w:rPr>
                <w:sz w:val="20"/>
              </w:rPr>
              <w:t>Формат: \d{10}|\d{12}</w:t>
            </w:r>
          </w:p>
        </w:tc>
      </w:tr>
      <w:tr w:rsidR="00F0153B" w:rsidRPr="000A3C7E" w14:paraId="1763BBFE" w14:textId="77777777" w:rsidTr="00EA6DF1">
        <w:trPr>
          <w:gridAfter w:val="1"/>
          <w:wAfter w:w="15" w:type="pct"/>
          <w:jc w:val="center"/>
        </w:trPr>
        <w:tc>
          <w:tcPr>
            <w:tcW w:w="743" w:type="pct"/>
            <w:shd w:val="clear" w:color="auto" w:fill="auto"/>
            <w:vAlign w:val="center"/>
          </w:tcPr>
          <w:p w14:paraId="020C4638" w14:textId="77777777" w:rsidR="00F0153B" w:rsidRPr="000A3C7E" w:rsidRDefault="00F0153B" w:rsidP="000A3C7E">
            <w:pPr>
              <w:spacing w:before="0" w:after="0" w:line="276" w:lineRule="auto"/>
              <w:jc w:val="both"/>
              <w:rPr>
                <w:sz w:val="20"/>
              </w:rPr>
            </w:pPr>
          </w:p>
        </w:tc>
        <w:tc>
          <w:tcPr>
            <w:tcW w:w="788" w:type="pct"/>
            <w:shd w:val="clear" w:color="auto" w:fill="auto"/>
            <w:vAlign w:val="center"/>
          </w:tcPr>
          <w:p w14:paraId="2BEE7317" w14:textId="77777777" w:rsidR="00F0153B" w:rsidRPr="000A3C7E" w:rsidRDefault="00F0153B" w:rsidP="000A3C7E">
            <w:pPr>
              <w:spacing w:before="0" w:after="0" w:line="276" w:lineRule="auto"/>
              <w:jc w:val="both"/>
              <w:rPr>
                <w:sz w:val="20"/>
              </w:rPr>
            </w:pPr>
            <w:r w:rsidRPr="000A3C7E">
              <w:rPr>
                <w:sz w:val="20"/>
              </w:rPr>
              <w:t>KPP</w:t>
            </w:r>
          </w:p>
        </w:tc>
        <w:tc>
          <w:tcPr>
            <w:tcW w:w="198" w:type="pct"/>
            <w:shd w:val="clear" w:color="auto" w:fill="auto"/>
            <w:vAlign w:val="center"/>
          </w:tcPr>
          <w:p w14:paraId="75C1FB4B" w14:textId="77777777" w:rsidR="00F0153B" w:rsidRPr="000A3C7E" w:rsidRDefault="00F0153B" w:rsidP="000A3C7E">
            <w:pPr>
              <w:spacing w:before="0" w:after="0" w:line="276" w:lineRule="auto"/>
              <w:jc w:val="center"/>
              <w:rPr>
                <w:sz w:val="20"/>
              </w:rPr>
            </w:pPr>
            <w:r w:rsidRPr="000A3C7E">
              <w:rPr>
                <w:sz w:val="20"/>
              </w:rPr>
              <w:t>О</w:t>
            </w:r>
          </w:p>
        </w:tc>
        <w:tc>
          <w:tcPr>
            <w:tcW w:w="496" w:type="pct"/>
            <w:shd w:val="clear" w:color="auto" w:fill="auto"/>
            <w:vAlign w:val="center"/>
          </w:tcPr>
          <w:p w14:paraId="2DD25718" w14:textId="77777777" w:rsidR="00F0153B" w:rsidRPr="000A3C7E" w:rsidRDefault="00F0153B" w:rsidP="000A3C7E">
            <w:pPr>
              <w:spacing w:before="0" w:after="0" w:line="276" w:lineRule="auto"/>
              <w:jc w:val="center"/>
              <w:rPr>
                <w:sz w:val="20"/>
              </w:rPr>
            </w:pPr>
            <w:r w:rsidRPr="000A3C7E">
              <w:rPr>
                <w:sz w:val="20"/>
                <w:lang w:val="en-US"/>
              </w:rPr>
              <w:t>T</w:t>
            </w:r>
            <w:r w:rsidR="00D1282A" w:rsidRPr="000A3C7E">
              <w:rPr>
                <w:sz w:val="20"/>
                <w:lang w:val="en-US"/>
              </w:rPr>
              <w:t>(9)</w:t>
            </w:r>
          </w:p>
        </w:tc>
        <w:tc>
          <w:tcPr>
            <w:tcW w:w="1382" w:type="pct"/>
            <w:shd w:val="clear" w:color="auto" w:fill="auto"/>
          </w:tcPr>
          <w:p w14:paraId="79640E74" w14:textId="77777777" w:rsidR="00F0153B" w:rsidRPr="000A3C7E" w:rsidRDefault="00F0153B" w:rsidP="000A3C7E">
            <w:pPr>
              <w:spacing w:before="0" w:after="0" w:line="276" w:lineRule="auto"/>
              <w:rPr>
                <w:sz w:val="20"/>
              </w:rPr>
            </w:pPr>
            <w:r w:rsidRPr="000A3C7E">
              <w:rPr>
                <w:sz w:val="20"/>
              </w:rPr>
              <w:t>КПП</w:t>
            </w:r>
          </w:p>
        </w:tc>
        <w:tc>
          <w:tcPr>
            <w:tcW w:w="1378" w:type="pct"/>
            <w:shd w:val="clear" w:color="auto" w:fill="auto"/>
            <w:vAlign w:val="center"/>
          </w:tcPr>
          <w:p w14:paraId="0E8B7713" w14:textId="77777777" w:rsidR="00F0153B" w:rsidRPr="000A3C7E" w:rsidRDefault="00F0153B" w:rsidP="000A3C7E">
            <w:pPr>
              <w:spacing w:before="0" w:after="0" w:line="276" w:lineRule="auto"/>
              <w:jc w:val="both"/>
              <w:rPr>
                <w:sz w:val="20"/>
              </w:rPr>
            </w:pPr>
          </w:p>
        </w:tc>
      </w:tr>
      <w:tr w:rsidR="00F0153B" w:rsidRPr="000A3C7E" w14:paraId="37D7CB20" w14:textId="77777777" w:rsidTr="00EA6DF1">
        <w:trPr>
          <w:gridAfter w:val="1"/>
          <w:wAfter w:w="15" w:type="pct"/>
          <w:jc w:val="center"/>
        </w:trPr>
        <w:tc>
          <w:tcPr>
            <w:tcW w:w="743" w:type="pct"/>
            <w:shd w:val="clear" w:color="auto" w:fill="auto"/>
            <w:vAlign w:val="center"/>
          </w:tcPr>
          <w:p w14:paraId="682FB991" w14:textId="77777777" w:rsidR="00F0153B" w:rsidRPr="000A3C7E" w:rsidRDefault="00F0153B" w:rsidP="000A3C7E">
            <w:pPr>
              <w:spacing w:before="0" w:after="0" w:line="276" w:lineRule="auto"/>
              <w:jc w:val="both"/>
              <w:rPr>
                <w:sz w:val="20"/>
              </w:rPr>
            </w:pPr>
          </w:p>
        </w:tc>
        <w:tc>
          <w:tcPr>
            <w:tcW w:w="788" w:type="pct"/>
            <w:shd w:val="clear" w:color="auto" w:fill="auto"/>
            <w:vAlign w:val="center"/>
          </w:tcPr>
          <w:p w14:paraId="09EED5A8" w14:textId="77777777" w:rsidR="00F0153B" w:rsidRPr="000A3C7E" w:rsidRDefault="00F0153B" w:rsidP="000A3C7E">
            <w:pPr>
              <w:spacing w:before="0" w:after="0" w:line="276" w:lineRule="auto"/>
              <w:jc w:val="both"/>
              <w:rPr>
                <w:sz w:val="20"/>
              </w:rPr>
            </w:pPr>
            <w:r w:rsidRPr="000A3C7E">
              <w:rPr>
                <w:sz w:val="20"/>
              </w:rPr>
              <w:t>registrationDate</w:t>
            </w:r>
          </w:p>
        </w:tc>
        <w:tc>
          <w:tcPr>
            <w:tcW w:w="198" w:type="pct"/>
            <w:shd w:val="clear" w:color="auto" w:fill="auto"/>
            <w:vAlign w:val="center"/>
          </w:tcPr>
          <w:p w14:paraId="2A8749AD" w14:textId="77777777" w:rsidR="00F0153B" w:rsidRPr="000A3C7E" w:rsidRDefault="00602591" w:rsidP="000A3C7E">
            <w:pPr>
              <w:spacing w:before="0" w:after="0" w:line="276" w:lineRule="auto"/>
              <w:jc w:val="center"/>
              <w:rPr>
                <w:sz w:val="20"/>
              </w:rPr>
            </w:pPr>
            <w:r w:rsidRPr="000A3C7E">
              <w:rPr>
                <w:sz w:val="20"/>
              </w:rPr>
              <w:t>Н</w:t>
            </w:r>
          </w:p>
        </w:tc>
        <w:tc>
          <w:tcPr>
            <w:tcW w:w="496" w:type="pct"/>
            <w:shd w:val="clear" w:color="auto" w:fill="auto"/>
            <w:vAlign w:val="center"/>
          </w:tcPr>
          <w:p w14:paraId="23223BCE" w14:textId="77777777" w:rsidR="00F0153B" w:rsidRPr="000A3C7E" w:rsidRDefault="00F0153B" w:rsidP="000A3C7E">
            <w:pPr>
              <w:spacing w:before="0" w:after="0" w:line="276" w:lineRule="auto"/>
              <w:jc w:val="center"/>
              <w:rPr>
                <w:sz w:val="20"/>
                <w:lang w:val="en-US"/>
              </w:rPr>
            </w:pPr>
            <w:r w:rsidRPr="000A3C7E">
              <w:rPr>
                <w:sz w:val="20"/>
                <w:lang w:val="en-US"/>
              </w:rPr>
              <w:t>D</w:t>
            </w:r>
          </w:p>
        </w:tc>
        <w:tc>
          <w:tcPr>
            <w:tcW w:w="1382" w:type="pct"/>
            <w:shd w:val="clear" w:color="auto" w:fill="auto"/>
          </w:tcPr>
          <w:p w14:paraId="735D0C06" w14:textId="77777777" w:rsidR="00F0153B" w:rsidRPr="000A3C7E" w:rsidRDefault="00602591" w:rsidP="000A3C7E">
            <w:pPr>
              <w:spacing w:before="0" w:after="0" w:line="276" w:lineRule="auto"/>
              <w:rPr>
                <w:sz w:val="20"/>
              </w:rPr>
            </w:pPr>
            <w:r w:rsidRPr="000A3C7E">
              <w:rPr>
                <w:sz w:val="20"/>
              </w:rPr>
              <w:t>Дата поста</w:t>
            </w:r>
            <w:r w:rsidR="00F0153B" w:rsidRPr="000A3C7E">
              <w:rPr>
                <w:sz w:val="20"/>
              </w:rPr>
              <w:t>новки на учет в налоговом органе</w:t>
            </w:r>
          </w:p>
        </w:tc>
        <w:tc>
          <w:tcPr>
            <w:tcW w:w="1378" w:type="pct"/>
            <w:shd w:val="clear" w:color="auto" w:fill="auto"/>
            <w:vAlign w:val="center"/>
          </w:tcPr>
          <w:p w14:paraId="53A3393D" w14:textId="77777777" w:rsidR="00F0153B" w:rsidRPr="000A3C7E" w:rsidRDefault="00F0153B" w:rsidP="000A3C7E">
            <w:pPr>
              <w:spacing w:before="0" w:after="0" w:line="276" w:lineRule="auto"/>
              <w:jc w:val="both"/>
              <w:rPr>
                <w:sz w:val="20"/>
              </w:rPr>
            </w:pPr>
          </w:p>
        </w:tc>
      </w:tr>
      <w:tr w:rsidR="00F0153B" w:rsidRPr="000A3C7E" w14:paraId="6F373503" w14:textId="77777777" w:rsidTr="00EA6DF1">
        <w:trPr>
          <w:gridAfter w:val="1"/>
          <w:wAfter w:w="15" w:type="pct"/>
          <w:jc w:val="center"/>
        </w:trPr>
        <w:tc>
          <w:tcPr>
            <w:tcW w:w="743" w:type="pct"/>
            <w:shd w:val="clear" w:color="auto" w:fill="auto"/>
            <w:vAlign w:val="center"/>
          </w:tcPr>
          <w:p w14:paraId="6C986F07" w14:textId="77777777" w:rsidR="00F0153B" w:rsidRPr="000A3C7E" w:rsidRDefault="00F0153B" w:rsidP="000A3C7E">
            <w:pPr>
              <w:spacing w:before="0" w:after="0" w:line="276" w:lineRule="auto"/>
              <w:jc w:val="both"/>
              <w:rPr>
                <w:sz w:val="20"/>
              </w:rPr>
            </w:pPr>
          </w:p>
        </w:tc>
        <w:tc>
          <w:tcPr>
            <w:tcW w:w="788" w:type="pct"/>
            <w:shd w:val="clear" w:color="auto" w:fill="auto"/>
            <w:vAlign w:val="center"/>
          </w:tcPr>
          <w:p w14:paraId="2EE848AB" w14:textId="77777777" w:rsidR="00F0153B" w:rsidRPr="000A3C7E" w:rsidRDefault="00F0153B" w:rsidP="000A3C7E">
            <w:pPr>
              <w:spacing w:before="0" w:after="0" w:line="276" w:lineRule="auto"/>
              <w:jc w:val="both"/>
              <w:rPr>
                <w:sz w:val="20"/>
              </w:rPr>
            </w:pPr>
            <w:r w:rsidRPr="000A3C7E">
              <w:rPr>
                <w:sz w:val="20"/>
              </w:rPr>
              <w:t>OKPO</w:t>
            </w:r>
          </w:p>
        </w:tc>
        <w:tc>
          <w:tcPr>
            <w:tcW w:w="198" w:type="pct"/>
            <w:shd w:val="clear" w:color="auto" w:fill="auto"/>
            <w:vAlign w:val="center"/>
          </w:tcPr>
          <w:p w14:paraId="20389BF8" w14:textId="77777777" w:rsidR="00F0153B" w:rsidRPr="000A3C7E" w:rsidRDefault="00F0153B" w:rsidP="000A3C7E">
            <w:pPr>
              <w:spacing w:before="0" w:after="0" w:line="276" w:lineRule="auto"/>
              <w:jc w:val="center"/>
              <w:rPr>
                <w:sz w:val="20"/>
              </w:rPr>
            </w:pPr>
            <w:r w:rsidRPr="000A3C7E">
              <w:rPr>
                <w:sz w:val="20"/>
              </w:rPr>
              <w:t>О</w:t>
            </w:r>
          </w:p>
        </w:tc>
        <w:tc>
          <w:tcPr>
            <w:tcW w:w="496" w:type="pct"/>
            <w:shd w:val="clear" w:color="auto" w:fill="auto"/>
            <w:vAlign w:val="center"/>
          </w:tcPr>
          <w:p w14:paraId="36C43663" w14:textId="77777777" w:rsidR="00F0153B" w:rsidRPr="000A3C7E" w:rsidRDefault="00F0153B" w:rsidP="000A3C7E">
            <w:pPr>
              <w:spacing w:before="0" w:after="0" w:line="276" w:lineRule="auto"/>
              <w:jc w:val="center"/>
              <w:rPr>
                <w:sz w:val="20"/>
              </w:rPr>
            </w:pPr>
            <w:r w:rsidRPr="000A3C7E">
              <w:rPr>
                <w:sz w:val="20"/>
                <w:lang w:val="en-US"/>
              </w:rPr>
              <w:t>T(1-10)</w:t>
            </w:r>
          </w:p>
        </w:tc>
        <w:tc>
          <w:tcPr>
            <w:tcW w:w="1382" w:type="pct"/>
            <w:shd w:val="clear" w:color="auto" w:fill="auto"/>
          </w:tcPr>
          <w:p w14:paraId="20673DC5" w14:textId="77777777" w:rsidR="00F0153B" w:rsidRPr="000A3C7E" w:rsidRDefault="00F0153B" w:rsidP="000A3C7E">
            <w:pPr>
              <w:spacing w:before="0" w:after="0" w:line="276" w:lineRule="auto"/>
              <w:rPr>
                <w:sz w:val="20"/>
              </w:rPr>
            </w:pPr>
            <w:r w:rsidRPr="000A3C7E">
              <w:rPr>
                <w:sz w:val="20"/>
              </w:rPr>
              <w:t>Код по ОКПО</w:t>
            </w:r>
          </w:p>
        </w:tc>
        <w:tc>
          <w:tcPr>
            <w:tcW w:w="1378" w:type="pct"/>
            <w:shd w:val="clear" w:color="auto" w:fill="auto"/>
            <w:vAlign w:val="center"/>
          </w:tcPr>
          <w:p w14:paraId="33B9852F" w14:textId="77777777" w:rsidR="00F0153B" w:rsidRPr="000A3C7E" w:rsidRDefault="00F0153B" w:rsidP="000A3C7E">
            <w:pPr>
              <w:spacing w:before="0" w:after="0" w:line="276" w:lineRule="auto"/>
              <w:jc w:val="both"/>
              <w:rPr>
                <w:sz w:val="20"/>
              </w:rPr>
            </w:pPr>
          </w:p>
        </w:tc>
      </w:tr>
      <w:tr w:rsidR="00F0153B" w:rsidRPr="000A3C7E" w14:paraId="7E2B3A55" w14:textId="77777777" w:rsidTr="00EA6DF1">
        <w:trPr>
          <w:gridAfter w:val="1"/>
          <w:wAfter w:w="15" w:type="pct"/>
          <w:jc w:val="center"/>
        </w:trPr>
        <w:tc>
          <w:tcPr>
            <w:tcW w:w="743" w:type="pct"/>
            <w:shd w:val="clear" w:color="auto" w:fill="auto"/>
            <w:vAlign w:val="center"/>
          </w:tcPr>
          <w:p w14:paraId="33F9A53C" w14:textId="77777777" w:rsidR="00F0153B" w:rsidRPr="000A3C7E" w:rsidRDefault="00F0153B" w:rsidP="000A3C7E">
            <w:pPr>
              <w:spacing w:before="0" w:after="0" w:line="276" w:lineRule="auto"/>
              <w:jc w:val="both"/>
              <w:rPr>
                <w:sz w:val="20"/>
              </w:rPr>
            </w:pPr>
          </w:p>
        </w:tc>
        <w:tc>
          <w:tcPr>
            <w:tcW w:w="788" w:type="pct"/>
            <w:shd w:val="clear" w:color="auto" w:fill="auto"/>
            <w:vAlign w:val="center"/>
          </w:tcPr>
          <w:p w14:paraId="0B44AD11" w14:textId="77777777" w:rsidR="00F0153B" w:rsidRPr="000A3C7E" w:rsidRDefault="00F0153B" w:rsidP="000A3C7E">
            <w:pPr>
              <w:spacing w:before="0" w:after="0" w:line="276" w:lineRule="auto"/>
              <w:jc w:val="both"/>
              <w:rPr>
                <w:sz w:val="20"/>
              </w:rPr>
            </w:pPr>
            <w:r w:rsidRPr="000A3C7E">
              <w:rPr>
                <w:sz w:val="20"/>
              </w:rPr>
              <w:t>address</w:t>
            </w:r>
          </w:p>
        </w:tc>
        <w:tc>
          <w:tcPr>
            <w:tcW w:w="198" w:type="pct"/>
            <w:shd w:val="clear" w:color="auto" w:fill="auto"/>
            <w:vAlign w:val="center"/>
          </w:tcPr>
          <w:p w14:paraId="64B0167A" w14:textId="77777777" w:rsidR="00F0153B" w:rsidRPr="000A3C7E" w:rsidRDefault="00F0153B" w:rsidP="000A3C7E">
            <w:pPr>
              <w:spacing w:before="0" w:after="0" w:line="276" w:lineRule="auto"/>
              <w:jc w:val="center"/>
              <w:rPr>
                <w:sz w:val="20"/>
              </w:rPr>
            </w:pPr>
            <w:r w:rsidRPr="000A3C7E">
              <w:rPr>
                <w:sz w:val="20"/>
              </w:rPr>
              <w:t>О</w:t>
            </w:r>
          </w:p>
        </w:tc>
        <w:tc>
          <w:tcPr>
            <w:tcW w:w="496" w:type="pct"/>
            <w:shd w:val="clear" w:color="auto" w:fill="auto"/>
            <w:vAlign w:val="center"/>
          </w:tcPr>
          <w:p w14:paraId="525B3417" w14:textId="77777777" w:rsidR="00F0153B" w:rsidRPr="000A3C7E" w:rsidRDefault="00F0153B" w:rsidP="000A3C7E">
            <w:pPr>
              <w:spacing w:before="0" w:after="0" w:line="276" w:lineRule="auto"/>
              <w:jc w:val="center"/>
              <w:rPr>
                <w:sz w:val="20"/>
              </w:rPr>
            </w:pPr>
            <w:r w:rsidRPr="000A3C7E">
              <w:rPr>
                <w:sz w:val="20"/>
                <w:lang w:val="en-US"/>
              </w:rPr>
              <w:t>T(1-2000)</w:t>
            </w:r>
          </w:p>
        </w:tc>
        <w:tc>
          <w:tcPr>
            <w:tcW w:w="1382" w:type="pct"/>
            <w:shd w:val="clear" w:color="auto" w:fill="auto"/>
          </w:tcPr>
          <w:p w14:paraId="0FEA342B" w14:textId="77777777" w:rsidR="00F0153B" w:rsidRPr="000A3C7E" w:rsidRDefault="00F0153B" w:rsidP="000A3C7E">
            <w:pPr>
              <w:spacing w:before="0" w:after="0" w:line="276" w:lineRule="auto"/>
              <w:rPr>
                <w:sz w:val="20"/>
              </w:rPr>
            </w:pPr>
            <w:r w:rsidRPr="000A3C7E">
              <w:rPr>
                <w:sz w:val="20"/>
              </w:rPr>
              <w:t>Адрес места нахождения</w:t>
            </w:r>
          </w:p>
        </w:tc>
        <w:tc>
          <w:tcPr>
            <w:tcW w:w="1378" w:type="pct"/>
            <w:shd w:val="clear" w:color="auto" w:fill="auto"/>
            <w:vAlign w:val="center"/>
          </w:tcPr>
          <w:p w14:paraId="26E018FC" w14:textId="77777777" w:rsidR="00F0153B" w:rsidRPr="000A3C7E" w:rsidRDefault="00F0153B" w:rsidP="000A3C7E">
            <w:pPr>
              <w:spacing w:before="0" w:after="0" w:line="276" w:lineRule="auto"/>
              <w:jc w:val="both"/>
              <w:rPr>
                <w:sz w:val="20"/>
              </w:rPr>
            </w:pPr>
          </w:p>
        </w:tc>
      </w:tr>
      <w:tr w:rsidR="00F0153B" w:rsidRPr="000A3C7E" w14:paraId="0EA32532" w14:textId="77777777" w:rsidTr="00EA6DF1">
        <w:trPr>
          <w:gridAfter w:val="1"/>
          <w:wAfter w:w="15" w:type="pct"/>
          <w:jc w:val="center"/>
        </w:trPr>
        <w:tc>
          <w:tcPr>
            <w:tcW w:w="743" w:type="pct"/>
            <w:shd w:val="clear" w:color="auto" w:fill="auto"/>
            <w:vAlign w:val="center"/>
          </w:tcPr>
          <w:p w14:paraId="5B69D752" w14:textId="77777777" w:rsidR="00F0153B" w:rsidRPr="000A3C7E" w:rsidRDefault="00F0153B" w:rsidP="000A3C7E">
            <w:pPr>
              <w:spacing w:before="0" w:after="0" w:line="276" w:lineRule="auto"/>
              <w:jc w:val="both"/>
              <w:rPr>
                <w:sz w:val="20"/>
              </w:rPr>
            </w:pPr>
          </w:p>
        </w:tc>
        <w:tc>
          <w:tcPr>
            <w:tcW w:w="788" w:type="pct"/>
            <w:shd w:val="clear" w:color="auto" w:fill="auto"/>
            <w:vAlign w:val="center"/>
          </w:tcPr>
          <w:p w14:paraId="06765C27" w14:textId="77777777" w:rsidR="00F0153B" w:rsidRPr="000A3C7E" w:rsidRDefault="00F0153B" w:rsidP="000A3C7E">
            <w:pPr>
              <w:spacing w:before="0" w:after="0" w:line="276" w:lineRule="auto"/>
              <w:jc w:val="both"/>
              <w:rPr>
                <w:sz w:val="20"/>
              </w:rPr>
            </w:pPr>
            <w:r w:rsidRPr="000A3C7E">
              <w:rPr>
                <w:sz w:val="20"/>
              </w:rPr>
              <w:t>contactPhone</w:t>
            </w:r>
          </w:p>
        </w:tc>
        <w:tc>
          <w:tcPr>
            <w:tcW w:w="198" w:type="pct"/>
            <w:shd w:val="clear" w:color="auto" w:fill="auto"/>
            <w:vAlign w:val="center"/>
          </w:tcPr>
          <w:p w14:paraId="05BA0536" w14:textId="77777777" w:rsidR="00F0153B" w:rsidRPr="000A3C7E" w:rsidRDefault="00F0153B" w:rsidP="000A3C7E">
            <w:pPr>
              <w:spacing w:before="0" w:after="0" w:line="276" w:lineRule="auto"/>
              <w:jc w:val="center"/>
              <w:rPr>
                <w:sz w:val="20"/>
              </w:rPr>
            </w:pPr>
            <w:r w:rsidRPr="000A3C7E">
              <w:rPr>
                <w:sz w:val="20"/>
              </w:rPr>
              <w:t>Н</w:t>
            </w:r>
          </w:p>
        </w:tc>
        <w:tc>
          <w:tcPr>
            <w:tcW w:w="496" w:type="pct"/>
            <w:shd w:val="clear" w:color="auto" w:fill="auto"/>
            <w:vAlign w:val="center"/>
          </w:tcPr>
          <w:p w14:paraId="4C668F34" w14:textId="77777777" w:rsidR="00F0153B" w:rsidRPr="000A3C7E" w:rsidRDefault="00F0153B" w:rsidP="000A3C7E">
            <w:pPr>
              <w:spacing w:before="0" w:after="0" w:line="276" w:lineRule="auto"/>
              <w:jc w:val="center"/>
              <w:rPr>
                <w:sz w:val="20"/>
              </w:rPr>
            </w:pPr>
            <w:r w:rsidRPr="000A3C7E">
              <w:rPr>
                <w:sz w:val="20"/>
                <w:lang w:val="en-US"/>
              </w:rPr>
              <w:t>T(1-256)</w:t>
            </w:r>
          </w:p>
        </w:tc>
        <w:tc>
          <w:tcPr>
            <w:tcW w:w="1382" w:type="pct"/>
            <w:shd w:val="clear" w:color="auto" w:fill="auto"/>
          </w:tcPr>
          <w:p w14:paraId="1590ACA3" w14:textId="77777777" w:rsidR="00F0153B" w:rsidRPr="000A3C7E" w:rsidRDefault="00F0153B" w:rsidP="000A3C7E">
            <w:pPr>
              <w:spacing w:before="0" w:after="0" w:line="276" w:lineRule="auto"/>
              <w:rPr>
                <w:sz w:val="20"/>
              </w:rPr>
            </w:pPr>
            <w:r w:rsidRPr="000A3C7E">
              <w:rPr>
                <w:sz w:val="20"/>
              </w:rPr>
              <w:t>Номер контактного телефона</w:t>
            </w:r>
          </w:p>
        </w:tc>
        <w:tc>
          <w:tcPr>
            <w:tcW w:w="1378" w:type="pct"/>
            <w:shd w:val="clear" w:color="auto" w:fill="auto"/>
            <w:vAlign w:val="center"/>
          </w:tcPr>
          <w:p w14:paraId="6A3BAE85" w14:textId="77777777" w:rsidR="00F0153B" w:rsidRPr="000A3C7E" w:rsidRDefault="00F0153B" w:rsidP="000A3C7E">
            <w:pPr>
              <w:spacing w:before="0" w:after="0" w:line="276" w:lineRule="auto"/>
              <w:jc w:val="both"/>
              <w:rPr>
                <w:sz w:val="20"/>
              </w:rPr>
            </w:pPr>
          </w:p>
        </w:tc>
      </w:tr>
      <w:tr w:rsidR="00F0153B" w:rsidRPr="000A3C7E" w14:paraId="1BF09BD4" w14:textId="77777777" w:rsidTr="00EA6DF1">
        <w:trPr>
          <w:gridAfter w:val="1"/>
          <w:wAfter w:w="15" w:type="pct"/>
          <w:jc w:val="center"/>
        </w:trPr>
        <w:tc>
          <w:tcPr>
            <w:tcW w:w="743" w:type="pct"/>
            <w:shd w:val="clear" w:color="auto" w:fill="auto"/>
            <w:vAlign w:val="center"/>
          </w:tcPr>
          <w:p w14:paraId="23D6B2D4" w14:textId="77777777" w:rsidR="00F0153B" w:rsidRPr="000A3C7E" w:rsidRDefault="00F0153B" w:rsidP="000A3C7E">
            <w:pPr>
              <w:spacing w:before="0" w:after="0" w:line="276" w:lineRule="auto"/>
              <w:jc w:val="both"/>
              <w:rPr>
                <w:sz w:val="20"/>
              </w:rPr>
            </w:pPr>
          </w:p>
        </w:tc>
        <w:tc>
          <w:tcPr>
            <w:tcW w:w="788" w:type="pct"/>
            <w:shd w:val="clear" w:color="auto" w:fill="auto"/>
            <w:vAlign w:val="center"/>
          </w:tcPr>
          <w:p w14:paraId="7E972350" w14:textId="77777777" w:rsidR="00F0153B" w:rsidRPr="000A3C7E" w:rsidRDefault="00F0153B" w:rsidP="000A3C7E">
            <w:pPr>
              <w:spacing w:before="0" w:after="0" w:line="276" w:lineRule="auto"/>
              <w:jc w:val="both"/>
              <w:rPr>
                <w:sz w:val="20"/>
              </w:rPr>
            </w:pPr>
            <w:r w:rsidRPr="000A3C7E">
              <w:rPr>
                <w:sz w:val="20"/>
              </w:rPr>
              <w:t>contactEMail</w:t>
            </w:r>
          </w:p>
        </w:tc>
        <w:tc>
          <w:tcPr>
            <w:tcW w:w="198" w:type="pct"/>
            <w:shd w:val="clear" w:color="auto" w:fill="auto"/>
            <w:vAlign w:val="center"/>
          </w:tcPr>
          <w:p w14:paraId="0732AC07" w14:textId="77777777" w:rsidR="00F0153B" w:rsidRPr="000A3C7E" w:rsidRDefault="00F0153B" w:rsidP="000A3C7E">
            <w:pPr>
              <w:spacing w:before="0" w:after="0" w:line="276" w:lineRule="auto"/>
              <w:jc w:val="center"/>
              <w:rPr>
                <w:sz w:val="20"/>
              </w:rPr>
            </w:pPr>
            <w:r w:rsidRPr="000A3C7E">
              <w:rPr>
                <w:sz w:val="20"/>
              </w:rPr>
              <w:t>Н</w:t>
            </w:r>
          </w:p>
        </w:tc>
        <w:tc>
          <w:tcPr>
            <w:tcW w:w="496" w:type="pct"/>
            <w:shd w:val="clear" w:color="auto" w:fill="auto"/>
            <w:vAlign w:val="center"/>
          </w:tcPr>
          <w:p w14:paraId="3DFE34AD" w14:textId="77777777" w:rsidR="00F0153B" w:rsidRPr="000A3C7E" w:rsidRDefault="00F0153B" w:rsidP="000A3C7E">
            <w:pPr>
              <w:spacing w:before="0" w:after="0" w:line="276" w:lineRule="auto"/>
              <w:jc w:val="center"/>
              <w:rPr>
                <w:sz w:val="20"/>
              </w:rPr>
            </w:pPr>
            <w:r w:rsidRPr="000A3C7E">
              <w:rPr>
                <w:sz w:val="20"/>
                <w:lang w:val="en-US"/>
              </w:rPr>
              <w:t>T(1-256)</w:t>
            </w:r>
          </w:p>
        </w:tc>
        <w:tc>
          <w:tcPr>
            <w:tcW w:w="1382" w:type="pct"/>
            <w:shd w:val="clear" w:color="auto" w:fill="auto"/>
          </w:tcPr>
          <w:p w14:paraId="5C37AA29" w14:textId="77777777" w:rsidR="00F0153B" w:rsidRPr="000A3C7E" w:rsidRDefault="00F0153B" w:rsidP="000A3C7E">
            <w:pPr>
              <w:spacing w:before="0" w:after="0" w:line="276" w:lineRule="auto"/>
              <w:rPr>
                <w:sz w:val="20"/>
              </w:rPr>
            </w:pPr>
            <w:r w:rsidRPr="000A3C7E">
              <w:rPr>
                <w:sz w:val="20"/>
              </w:rPr>
              <w:t>Адрес электронной почты</w:t>
            </w:r>
          </w:p>
        </w:tc>
        <w:tc>
          <w:tcPr>
            <w:tcW w:w="1378" w:type="pct"/>
            <w:shd w:val="clear" w:color="auto" w:fill="auto"/>
            <w:vAlign w:val="center"/>
          </w:tcPr>
          <w:p w14:paraId="5E87D483" w14:textId="77777777" w:rsidR="00F0153B" w:rsidRPr="000A3C7E" w:rsidRDefault="00F0153B" w:rsidP="000A3C7E">
            <w:pPr>
              <w:spacing w:before="0" w:after="0" w:line="276" w:lineRule="auto"/>
              <w:jc w:val="both"/>
              <w:rPr>
                <w:sz w:val="20"/>
              </w:rPr>
            </w:pPr>
          </w:p>
        </w:tc>
      </w:tr>
      <w:tr w:rsidR="006A70E5" w:rsidRPr="000A3C7E" w14:paraId="4F0D94CD" w14:textId="77777777" w:rsidTr="00EA6DF1">
        <w:trPr>
          <w:gridAfter w:val="1"/>
          <w:wAfter w:w="15" w:type="pct"/>
          <w:jc w:val="center"/>
        </w:trPr>
        <w:tc>
          <w:tcPr>
            <w:tcW w:w="4985" w:type="pct"/>
            <w:gridSpan w:val="6"/>
            <w:shd w:val="clear" w:color="auto" w:fill="auto"/>
            <w:vAlign w:val="center"/>
          </w:tcPr>
          <w:p w14:paraId="7896DF9D" w14:textId="77777777" w:rsidR="006A70E5" w:rsidRPr="000A3C7E" w:rsidRDefault="006A70E5" w:rsidP="000A3C7E">
            <w:pPr>
              <w:spacing w:before="0" w:after="0" w:line="276" w:lineRule="auto"/>
              <w:jc w:val="center"/>
              <w:rPr>
                <w:b/>
                <w:bCs/>
                <w:sz w:val="20"/>
              </w:rPr>
            </w:pPr>
            <w:r w:rsidRPr="000A3C7E">
              <w:rPr>
                <w:b/>
                <w:bCs/>
                <w:sz w:val="20"/>
              </w:rPr>
              <w:t>Уполномоченный орган</w:t>
            </w:r>
          </w:p>
        </w:tc>
      </w:tr>
      <w:tr w:rsidR="006A70E5" w:rsidRPr="000A3C7E" w14:paraId="4223E5C5" w14:textId="77777777" w:rsidTr="00EA6DF1">
        <w:trPr>
          <w:gridAfter w:val="1"/>
          <w:wAfter w:w="15" w:type="pct"/>
          <w:jc w:val="center"/>
        </w:trPr>
        <w:tc>
          <w:tcPr>
            <w:tcW w:w="743" w:type="pct"/>
            <w:shd w:val="clear" w:color="auto" w:fill="auto"/>
            <w:vAlign w:val="center"/>
          </w:tcPr>
          <w:p w14:paraId="57126599" w14:textId="77777777" w:rsidR="006A70E5" w:rsidRPr="000A3C7E" w:rsidRDefault="006A70E5" w:rsidP="000A3C7E">
            <w:pPr>
              <w:spacing w:before="0" w:after="0" w:line="276" w:lineRule="auto"/>
              <w:jc w:val="both"/>
              <w:rPr>
                <w:b/>
                <w:sz w:val="20"/>
              </w:rPr>
            </w:pPr>
            <w:r w:rsidRPr="000A3C7E">
              <w:rPr>
                <w:b/>
                <w:sz w:val="20"/>
              </w:rPr>
              <w:t>authority</w:t>
            </w:r>
          </w:p>
        </w:tc>
        <w:tc>
          <w:tcPr>
            <w:tcW w:w="788" w:type="pct"/>
            <w:shd w:val="clear" w:color="auto" w:fill="auto"/>
            <w:vAlign w:val="center"/>
          </w:tcPr>
          <w:p w14:paraId="77D07259" w14:textId="77777777" w:rsidR="006A70E5" w:rsidRPr="000A3C7E" w:rsidRDefault="006A70E5" w:rsidP="000A3C7E">
            <w:pPr>
              <w:spacing w:before="0" w:after="0" w:line="276" w:lineRule="auto"/>
              <w:jc w:val="both"/>
              <w:rPr>
                <w:sz w:val="20"/>
              </w:rPr>
            </w:pPr>
          </w:p>
        </w:tc>
        <w:tc>
          <w:tcPr>
            <w:tcW w:w="198" w:type="pct"/>
            <w:shd w:val="clear" w:color="auto" w:fill="auto"/>
            <w:vAlign w:val="center"/>
          </w:tcPr>
          <w:p w14:paraId="12BFC362" w14:textId="77777777" w:rsidR="006A70E5" w:rsidRPr="000A3C7E" w:rsidRDefault="006A70E5" w:rsidP="000A3C7E">
            <w:pPr>
              <w:spacing w:before="0" w:after="0" w:line="276" w:lineRule="auto"/>
              <w:jc w:val="center"/>
              <w:rPr>
                <w:sz w:val="20"/>
              </w:rPr>
            </w:pPr>
          </w:p>
        </w:tc>
        <w:tc>
          <w:tcPr>
            <w:tcW w:w="496" w:type="pct"/>
            <w:shd w:val="clear" w:color="auto" w:fill="auto"/>
            <w:vAlign w:val="center"/>
          </w:tcPr>
          <w:p w14:paraId="61B7549A" w14:textId="77777777" w:rsidR="006A70E5" w:rsidRPr="000A3C7E" w:rsidRDefault="006A70E5" w:rsidP="000A3C7E">
            <w:pPr>
              <w:spacing w:before="0" w:after="0" w:line="276" w:lineRule="auto"/>
              <w:jc w:val="center"/>
              <w:rPr>
                <w:sz w:val="20"/>
              </w:rPr>
            </w:pPr>
          </w:p>
        </w:tc>
        <w:tc>
          <w:tcPr>
            <w:tcW w:w="1382" w:type="pct"/>
            <w:shd w:val="clear" w:color="auto" w:fill="auto"/>
            <w:vAlign w:val="center"/>
          </w:tcPr>
          <w:p w14:paraId="51357528" w14:textId="77777777" w:rsidR="006A70E5" w:rsidRPr="000A3C7E" w:rsidRDefault="006A70E5" w:rsidP="000A3C7E">
            <w:pPr>
              <w:spacing w:before="0" w:after="0" w:line="276" w:lineRule="auto"/>
              <w:rPr>
                <w:sz w:val="20"/>
              </w:rPr>
            </w:pPr>
          </w:p>
        </w:tc>
        <w:tc>
          <w:tcPr>
            <w:tcW w:w="1378" w:type="pct"/>
            <w:shd w:val="clear" w:color="auto" w:fill="auto"/>
            <w:vAlign w:val="center"/>
          </w:tcPr>
          <w:p w14:paraId="0ADC57E0" w14:textId="77777777" w:rsidR="006A70E5" w:rsidRPr="000A3C7E" w:rsidRDefault="006A70E5" w:rsidP="000A3C7E">
            <w:pPr>
              <w:spacing w:before="0" w:after="0" w:line="276" w:lineRule="auto"/>
              <w:jc w:val="both"/>
              <w:rPr>
                <w:sz w:val="20"/>
              </w:rPr>
            </w:pPr>
          </w:p>
        </w:tc>
      </w:tr>
      <w:tr w:rsidR="00C707B9" w:rsidRPr="000A3C7E" w14:paraId="59CF0D15" w14:textId="77777777" w:rsidTr="00EA6DF1">
        <w:trPr>
          <w:gridAfter w:val="1"/>
          <w:wAfter w:w="15" w:type="pct"/>
          <w:jc w:val="center"/>
        </w:trPr>
        <w:tc>
          <w:tcPr>
            <w:tcW w:w="743" w:type="pct"/>
            <w:shd w:val="clear" w:color="auto" w:fill="auto"/>
            <w:vAlign w:val="center"/>
          </w:tcPr>
          <w:p w14:paraId="763295A6" w14:textId="77777777" w:rsidR="00C707B9" w:rsidRPr="000A3C7E" w:rsidRDefault="00C707B9" w:rsidP="000A3C7E">
            <w:pPr>
              <w:spacing w:before="0" w:after="0" w:line="276" w:lineRule="auto"/>
              <w:jc w:val="both"/>
              <w:rPr>
                <w:sz w:val="20"/>
              </w:rPr>
            </w:pPr>
          </w:p>
        </w:tc>
        <w:tc>
          <w:tcPr>
            <w:tcW w:w="788" w:type="pct"/>
            <w:shd w:val="clear" w:color="auto" w:fill="auto"/>
            <w:vAlign w:val="center"/>
          </w:tcPr>
          <w:p w14:paraId="0DA3EE67" w14:textId="77777777" w:rsidR="00C707B9" w:rsidRPr="000A3C7E" w:rsidRDefault="00C707B9" w:rsidP="000A3C7E">
            <w:pPr>
              <w:spacing w:before="0" w:after="0" w:line="276" w:lineRule="auto"/>
              <w:jc w:val="both"/>
              <w:rPr>
                <w:sz w:val="20"/>
              </w:rPr>
            </w:pPr>
            <w:r w:rsidRPr="000A3C7E">
              <w:rPr>
                <w:sz w:val="20"/>
              </w:rPr>
              <w:t>regNum</w:t>
            </w:r>
          </w:p>
        </w:tc>
        <w:tc>
          <w:tcPr>
            <w:tcW w:w="198" w:type="pct"/>
            <w:shd w:val="clear" w:color="auto" w:fill="auto"/>
            <w:vAlign w:val="center"/>
          </w:tcPr>
          <w:p w14:paraId="64FDAAE0" w14:textId="77777777" w:rsidR="00C707B9" w:rsidRPr="000A3C7E" w:rsidRDefault="00C707B9" w:rsidP="000A3C7E">
            <w:pPr>
              <w:spacing w:before="0" w:after="0" w:line="276" w:lineRule="auto"/>
              <w:jc w:val="center"/>
              <w:rPr>
                <w:sz w:val="20"/>
              </w:rPr>
            </w:pPr>
            <w:r w:rsidRPr="000A3C7E">
              <w:rPr>
                <w:sz w:val="20"/>
              </w:rPr>
              <w:t>O</w:t>
            </w:r>
          </w:p>
        </w:tc>
        <w:tc>
          <w:tcPr>
            <w:tcW w:w="496" w:type="pct"/>
            <w:shd w:val="clear" w:color="auto" w:fill="auto"/>
            <w:vAlign w:val="center"/>
          </w:tcPr>
          <w:p w14:paraId="72913BD3" w14:textId="77777777" w:rsidR="00C707B9" w:rsidRPr="000A3C7E" w:rsidRDefault="00C707B9" w:rsidP="000A3C7E">
            <w:pPr>
              <w:spacing w:before="0" w:after="0" w:line="276" w:lineRule="auto"/>
              <w:jc w:val="center"/>
              <w:rPr>
                <w:sz w:val="20"/>
              </w:rPr>
            </w:pPr>
            <w:r w:rsidRPr="000A3C7E">
              <w:rPr>
                <w:sz w:val="20"/>
              </w:rPr>
              <w:t>T</w:t>
            </w:r>
          </w:p>
        </w:tc>
        <w:tc>
          <w:tcPr>
            <w:tcW w:w="1382" w:type="pct"/>
            <w:shd w:val="clear" w:color="auto" w:fill="auto"/>
            <w:vAlign w:val="center"/>
          </w:tcPr>
          <w:p w14:paraId="48B0EF6F" w14:textId="77777777" w:rsidR="00C707B9" w:rsidRPr="000A3C7E" w:rsidRDefault="009E18D3" w:rsidP="000A3C7E">
            <w:pPr>
              <w:spacing w:before="0" w:after="0" w:line="276" w:lineRule="auto"/>
              <w:rPr>
                <w:sz w:val="20"/>
              </w:rPr>
            </w:pPr>
            <w:r w:rsidRPr="000A3C7E">
              <w:rPr>
                <w:sz w:val="20"/>
              </w:rPr>
              <w:t>Код по СПЗ</w:t>
            </w:r>
          </w:p>
        </w:tc>
        <w:tc>
          <w:tcPr>
            <w:tcW w:w="1378" w:type="pct"/>
            <w:shd w:val="clear" w:color="auto" w:fill="auto"/>
            <w:vAlign w:val="center"/>
          </w:tcPr>
          <w:p w14:paraId="46DE50D0" w14:textId="77777777" w:rsidR="00C707B9" w:rsidRPr="000A3C7E" w:rsidRDefault="00C707B9" w:rsidP="000A3C7E">
            <w:pPr>
              <w:spacing w:before="0" w:after="0" w:line="276" w:lineRule="auto"/>
              <w:jc w:val="both"/>
              <w:rPr>
                <w:sz w:val="20"/>
              </w:rPr>
            </w:pPr>
            <w:r w:rsidRPr="000A3C7E">
              <w:rPr>
                <w:sz w:val="20"/>
                <w:lang w:eastAsia="en-US"/>
              </w:rPr>
              <w:t>Шаблон значения: \d{</w:t>
            </w:r>
            <w:r w:rsidRPr="000A3C7E">
              <w:rPr>
                <w:sz w:val="20"/>
                <w:lang w:val="en-US" w:eastAsia="en-US"/>
              </w:rPr>
              <w:t>11</w:t>
            </w:r>
            <w:r w:rsidRPr="000A3C7E">
              <w:rPr>
                <w:sz w:val="20"/>
                <w:lang w:eastAsia="en-US"/>
              </w:rPr>
              <w:t>}</w:t>
            </w:r>
          </w:p>
        </w:tc>
      </w:tr>
      <w:tr w:rsidR="00C707B9" w:rsidRPr="000A3C7E" w14:paraId="53804C00" w14:textId="77777777" w:rsidTr="00EA6DF1">
        <w:trPr>
          <w:gridAfter w:val="1"/>
          <w:wAfter w:w="15" w:type="pct"/>
          <w:jc w:val="center"/>
        </w:trPr>
        <w:tc>
          <w:tcPr>
            <w:tcW w:w="743" w:type="pct"/>
            <w:shd w:val="clear" w:color="auto" w:fill="auto"/>
            <w:vAlign w:val="center"/>
          </w:tcPr>
          <w:p w14:paraId="7735D071" w14:textId="77777777" w:rsidR="00C707B9" w:rsidRPr="000A3C7E" w:rsidRDefault="00C707B9" w:rsidP="000A3C7E">
            <w:pPr>
              <w:spacing w:before="0" w:after="0" w:line="276" w:lineRule="auto"/>
              <w:jc w:val="both"/>
              <w:rPr>
                <w:sz w:val="20"/>
              </w:rPr>
            </w:pPr>
          </w:p>
        </w:tc>
        <w:tc>
          <w:tcPr>
            <w:tcW w:w="788" w:type="pct"/>
            <w:shd w:val="clear" w:color="auto" w:fill="auto"/>
          </w:tcPr>
          <w:p w14:paraId="668A7BE1" w14:textId="77777777" w:rsidR="00C707B9" w:rsidRPr="000A3C7E" w:rsidRDefault="00C707B9" w:rsidP="000A3C7E">
            <w:pPr>
              <w:spacing w:before="0" w:after="0" w:line="276" w:lineRule="auto"/>
              <w:rPr>
                <w:sz w:val="20"/>
                <w:lang w:eastAsia="en-US"/>
              </w:rPr>
            </w:pPr>
            <w:r w:rsidRPr="000A3C7E">
              <w:rPr>
                <w:sz w:val="20"/>
                <w:lang w:eastAsia="en-US"/>
              </w:rPr>
              <w:t>consRegistryNum</w:t>
            </w:r>
          </w:p>
        </w:tc>
        <w:tc>
          <w:tcPr>
            <w:tcW w:w="198" w:type="pct"/>
            <w:shd w:val="clear" w:color="auto" w:fill="auto"/>
          </w:tcPr>
          <w:p w14:paraId="69BF5841" w14:textId="77777777" w:rsidR="00C707B9" w:rsidRPr="000A3C7E" w:rsidRDefault="00C707B9" w:rsidP="000A3C7E">
            <w:pPr>
              <w:spacing w:before="0" w:after="0" w:line="276" w:lineRule="auto"/>
              <w:jc w:val="center"/>
              <w:rPr>
                <w:sz w:val="20"/>
                <w:lang w:eastAsia="en-US"/>
              </w:rPr>
            </w:pPr>
            <w:r w:rsidRPr="000A3C7E">
              <w:rPr>
                <w:sz w:val="20"/>
                <w:lang w:eastAsia="en-US"/>
              </w:rPr>
              <w:t>Н</w:t>
            </w:r>
          </w:p>
        </w:tc>
        <w:tc>
          <w:tcPr>
            <w:tcW w:w="496" w:type="pct"/>
            <w:shd w:val="clear" w:color="auto" w:fill="auto"/>
          </w:tcPr>
          <w:p w14:paraId="6CA99691" w14:textId="77777777" w:rsidR="00C707B9" w:rsidRPr="000A3C7E" w:rsidRDefault="00C707B9" w:rsidP="000A3C7E">
            <w:pPr>
              <w:spacing w:before="0" w:after="0" w:line="276" w:lineRule="auto"/>
              <w:jc w:val="center"/>
              <w:rPr>
                <w:sz w:val="20"/>
                <w:lang w:eastAsia="en-US"/>
              </w:rPr>
            </w:pPr>
            <w:r w:rsidRPr="000A3C7E">
              <w:rPr>
                <w:sz w:val="20"/>
                <w:lang w:eastAsia="en-US"/>
              </w:rPr>
              <w:t>T(8)</w:t>
            </w:r>
          </w:p>
        </w:tc>
        <w:tc>
          <w:tcPr>
            <w:tcW w:w="1382" w:type="pct"/>
            <w:shd w:val="clear" w:color="auto" w:fill="auto"/>
          </w:tcPr>
          <w:p w14:paraId="41023A87" w14:textId="77777777" w:rsidR="00C707B9" w:rsidRPr="000A3C7E" w:rsidRDefault="00C707B9" w:rsidP="000A3C7E">
            <w:pPr>
              <w:spacing w:before="0" w:after="0" w:line="276" w:lineRule="auto"/>
              <w:rPr>
                <w:sz w:val="20"/>
                <w:lang w:eastAsia="en-US"/>
              </w:rPr>
            </w:pPr>
            <w:r w:rsidRPr="000A3C7E">
              <w:rPr>
                <w:sz w:val="20"/>
                <w:lang w:eastAsia="en-US"/>
              </w:rPr>
              <w:t>Код по Сводному Реестру</w:t>
            </w:r>
          </w:p>
        </w:tc>
        <w:tc>
          <w:tcPr>
            <w:tcW w:w="1378" w:type="pct"/>
            <w:shd w:val="clear" w:color="auto" w:fill="auto"/>
          </w:tcPr>
          <w:p w14:paraId="0D8C1EA5" w14:textId="77777777" w:rsidR="00C707B9" w:rsidRPr="000A3C7E" w:rsidRDefault="00C707B9" w:rsidP="000A3C7E">
            <w:pPr>
              <w:spacing w:before="0" w:after="0" w:line="276" w:lineRule="auto"/>
              <w:rPr>
                <w:sz w:val="20"/>
                <w:lang w:eastAsia="en-US"/>
              </w:rPr>
            </w:pPr>
            <w:r w:rsidRPr="000A3C7E">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0A3C7E" w14:paraId="2BE6D989" w14:textId="77777777" w:rsidTr="00EA6DF1">
        <w:trPr>
          <w:gridAfter w:val="1"/>
          <w:wAfter w:w="15" w:type="pct"/>
          <w:jc w:val="center"/>
        </w:trPr>
        <w:tc>
          <w:tcPr>
            <w:tcW w:w="743" w:type="pct"/>
            <w:shd w:val="clear" w:color="auto" w:fill="auto"/>
            <w:vAlign w:val="center"/>
          </w:tcPr>
          <w:p w14:paraId="7BF06E58" w14:textId="77777777" w:rsidR="00C707B9" w:rsidRPr="000A3C7E" w:rsidRDefault="00C707B9" w:rsidP="000A3C7E">
            <w:pPr>
              <w:spacing w:before="0" w:after="0" w:line="276" w:lineRule="auto"/>
              <w:jc w:val="both"/>
              <w:rPr>
                <w:sz w:val="20"/>
              </w:rPr>
            </w:pPr>
          </w:p>
        </w:tc>
        <w:tc>
          <w:tcPr>
            <w:tcW w:w="788" w:type="pct"/>
            <w:shd w:val="clear" w:color="auto" w:fill="auto"/>
            <w:vAlign w:val="center"/>
          </w:tcPr>
          <w:p w14:paraId="51C617B6" w14:textId="77777777" w:rsidR="00C707B9" w:rsidRPr="000A3C7E" w:rsidRDefault="00C707B9" w:rsidP="000A3C7E">
            <w:pPr>
              <w:spacing w:before="0" w:after="0" w:line="276" w:lineRule="auto"/>
              <w:jc w:val="both"/>
              <w:rPr>
                <w:sz w:val="20"/>
              </w:rPr>
            </w:pPr>
            <w:r w:rsidRPr="000A3C7E">
              <w:rPr>
                <w:sz w:val="20"/>
              </w:rPr>
              <w:t>fullName</w:t>
            </w:r>
          </w:p>
        </w:tc>
        <w:tc>
          <w:tcPr>
            <w:tcW w:w="198" w:type="pct"/>
            <w:shd w:val="clear" w:color="auto" w:fill="auto"/>
            <w:vAlign w:val="center"/>
          </w:tcPr>
          <w:p w14:paraId="378870C4" w14:textId="77777777" w:rsidR="00C707B9" w:rsidRPr="000A3C7E" w:rsidRDefault="00C707B9" w:rsidP="000A3C7E">
            <w:pPr>
              <w:spacing w:before="0" w:after="0" w:line="276" w:lineRule="auto"/>
              <w:jc w:val="center"/>
              <w:rPr>
                <w:sz w:val="20"/>
              </w:rPr>
            </w:pPr>
            <w:r w:rsidRPr="000A3C7E">
              <w:rPr>
                <w:sz w:val="20"/>
              </w:rPr>
              <w:t>H</w:t>
            </w:r>
          </w:p>
        </w:tc>
        <w:tc>
          <w:tcPr>
            <w:tcW w:w="496" w:type="pct"/>
            <w:shd w:val="clear" w:color="auto" w:fill="auto"/>
            <w:vAlign w:val="center"/>
          </w:tcPr>
          <w:p w14:paraId="085AEC45" w14:textId="77777777" w:rsidR="00C707B9" w:rsidRPr="000A3C7E" w:rsidRDefault="00C707B9" w:rsidP="000A3C7E">
            <w:pPr>
              <w:spacing w:before="0" w:after="0" w:line="276" w:lineRule="auto"/>
              <w:jc w:val="center"/>
              <w:rPr>
                <w:sz w:val="20"/>
              </w:rPr>
            </w:pPr>
            <w:r w:rsidRPr="000A3C7E">
              <w:rPr>
                <w:sz w:val="20"/>
              </w:rPr>
              <w:t>T(1-2000)</w:t>
            </w:r>
          </w:p>
        </w:tc>
        <w:tc>
          <w:tcPr>
            <w:tcW w:w="1382" w:type="pct"/>
            <w:shd w:val="clear" w:color="auto" w:fill="auto"/>
            <w:vAlign w:val="center"/>
          </w:tcPr>
          <w:p w14:paraId="2326B71C" w14:textId="77777777" w:rsidR="00C707B9" w:rsidRPr="000A3C7E" w:rsidRDefault="00C707B9" w:rsidP="000A3C7E">
            <w:pPr>
              <w:spacing w:before="0" w:after="0" w:line="276" w:lineRule="auto"/>
              <w:rPr>
                <w:sz w:val="20"/>
              </w:rPr>
            </w:pPr>
            <w:r w:rsidRPr="000A3C7E">
              <w:rPr>
                <w:sz w:val="20"/>
              </w:rPr>
              <w:t>Полное наименование</w:t>
            </w:r>
          </w:p>
        </w:tc>
        <w:tc>
          <w:tcPr>
            <w:tcW w:w="1378" w:type="pct"/>
            <w:shd w:val="clear" w:color="auto" w:fill="auto"/>
            <w:vAlign w:val="center"/>
          </w:tcPr>
          <w:p w14:paraId="1F4B6ED0" w14:textId="77777777" w:rsidR="00C707B9" w:rsidRPr="000A3C7E" w:rsidRDefault="00C707B9" w:rsidP="000A3C7E">
            <w:pPr>
              <w:spacing w:before="0" w:after="0" w:line="276" w:lineRule="auto"/>
              <w:jc w:val="both"/>
              <w:rPr>
                <w:sz w:val="20"/>
              </w:rPr>
            </w:pPr>
            <w:r w:rsidRPr="000A3C7E">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0A3C7E" w14:paraId="6650045A" w14:textId="77777777" w:rsidTr="00EA6DF1">
        <w:trPr>
          <w:gridAfter w:val="1"/>
          <w:wAfter w:w="15" w:type="pct"/>
          <w:jc w:val="center"/>
        </w:trPr>
        <w:tc>
          <w:tcPr>
            <w:tcW w:w="743" w:type="pct"/>
            <w:shd w:val="clear" w:color="auto" w:fill="auto"/>
            <w:vAlign w:val="center"/>
          </w:tcPr>
          <w:p w14:paraId="52342A8B" w14:textId="77777777" w:rsidR="00A85A77" w:rsidRPr="000A3C7E" w:rsidRDefault="00A85A77" w:rsidP="000A3C7E">
            <w:pPr>
              <w:spacing w:before="0" w:after="0" w:line="276" w:lineRule="auto"/>
              <w:jc w:val="center"/>
              <w:rPr>
                <w:b/>
                <w:sz w:val="20"/>
              </w:rPr>
            </w:pPr>
          </w:p>
        </w:tc>
        <w:tc>
          <w:tcPr>
            <w:tcW w:w="788" w:type="pct"/>
            <w:shd w:val="clear" w:color="auto" w:fill="auto"/>
            <w:vAlign w:val="center"/>
          </w:tcPr>
          <w:p w14:paraId="3651052B" w14:textId="77777777" w:rsidR="00A85A77" w:rsidRPr="000A3C7E" w:rsidRDefault="00A85A77" w:rsidP="000A3C7E">
            <w:pPr>
              <w:spacing w:before="0" w:after="0" w:line="276" w:lineRule="auto"/>
              <w:jc w:val="both"/>
              <w:rPr>
                <w:sz w:val="20"/>
              </w:rPr>
            </w:pPr>
            <w:r w:rsidRPr="000A3C7E">
              <w:rPr>
                <w:sz w:val="20"/>
                <w:lang w:val="en-US"/>
              </w:rPr>
              <w:t>short</w:t>
            </w:r>
            <w:r w:rsidRPr="000A3C7E">
              <w:rPr>
                <w:sz w:val="20"/>
              </w:rPr>
              <w:t>Name</w:t>
            </w:r>
          </w:p>
        </w:tc>
        <w:tc>
          <w:tcPr>
            <w:tcW w:w="198" w:type="pct"/>
            <w:shd w:val="clear" w:color="auto" w:fill="auto"/>
            <w:vAlign w:val="center"/>
          </w:tcPr>
          <w:p w14:paraId="5D4000F6" w14:textId="77777777" w:rsidR="00A85A77" w:rsidRPr="000A3C7E" w:rsidRDefault="00A85A77" w:rsidP="000A3C7E">
            <w:pPr>
              <w:spacing w:before="0" w:after="0" w:line="276" w:lineRule="auto"/>
              <w:jc w:val="center"/>
              <w:rPr>
                <w:sz w:val="20"/>
              </w:rPr>
            </w:pPr>
            <w:r w:rsidRPr="000A3C7E">
              <w:rPr>
                <w:sz w:val="20"/>
              </w:rPr>
              <w:t>H</w:t>
            </w:r>
          </w:p>
        </w:tc>
        <w:tc>
          <w:tcPr>
            <w:tcW w:w="496" w:type="pct"/>
            <w:shd w:val="clear" w:color="auto" w:fill="auto"/>
            <w:vAlign w:val="center"/>
          </w:tcPr>
          <w:p w14:paraId="7B71BC00" w14:textId="77777777" w:rsidR="00A85A77" w:rsidRPr="000A3C7E" w:rsidRDefault="00A85A77" w:rsidP="000A3C7E">
            <w:pPr>
              <w:spacing w:before="0" w:after="0" w:line="276" w:lineRule="auto"/>
              <w:jc w:val="center"/>
              <w:rPr>
                <w:sz w:val="20"/>
                <w:lang w:val="en-US"/>
              </w:rPr>
            </w:pPr>
            <w:r w:rsidRPr="000A3C7E">
              <w:rPr>
                <w:sz w:val="20"/>
              </w:rPr>
              <w:t>T(1-2</w:t>
            </w:r>
            <w:r w:rsidRPr="000A3C7E">
              <w:rPr>
                <w:sz w:val="20"/>
                <w:lang w:val="en-US"/>
              </w:rPr>
              <w:t>50</w:t>
            </w:r>
            <w:r w:rsidRPr="000A3C7E">
              <w:rPr>
                <w:sz w:val="20"/>
              </w:rPr>
              <w:t>)</w:t>
            </w:r>
          </w:p>
        </w:tc>
        <w:tc>
          <w:tcPr>
            <w:tcW w:w="1382" w:type="pct"/>
            <w:shd w:val="clear" w:color="auto" w:fill="auto"/>
            <w:vAlign w:val="center"/>
          </w:tcPr>
          <w:p w14:paraId="554635A6" w14:textId="77777777" w:rsidR="00A85A77" w:rsidRPr="000A3C7E" w:rsidRDefault="00A85A77" w:rsidP="000A3C7E">
            <w:pPr>
              <w:spacing w:before="0" w:after="0" w:line="276" w:lineRule="auto"/>
              <w:rPr>
                <w:sz w:val="20"/>
              </w:rPr>
            </w:pPr>
            <w:r w:rsidRPr="000A3C7E">
              <w:rPr>
                <w:sz w:val="20"/>
              </w:rPr>
              <w:t>Краткое наименование. Элемент не используется в импорте</w:t>
            </w:r>
          </w:p>
        </w:tc>
        <w:tc>
          <w:tcPr>
            <w:tcW w:w="1378" w:type="pct"/>
            <w:shd w:val="clear" w:color="auto" w:fill="auto"/>
            <w:vAlign w:val="center"/>
          </w:tcPr>
          <w:p w14:paraId="0184FFA5" w14:textId="77777777" w:rsidR="00A85A77" w:rsidRPr="000A3C7E" w:rsidRDefault="00A85A77" w:rsidP="000A3C7E">
            <w:pPr>
              <w:spacing w:before="0" w:after="0" w:line="276" w:lineRule="auto"/>
              <w:jc w:val="both"/>
              <w:rPr>
                <w:sz w:val="20"/>
              </w:rPr>
            </w:pPr>
            <w:r w:rsidRPr="000A3C7E">
              <w:rPr>
                <w:sz w:val="20"/>
              </w:rPr>
              <w:t>Значение элемента игнорируется при приеме документа в ЕИС.</w:t>
            </w:r>
          </w:p>
        </w:tc>
      </w:tr>
      <w:tr w:rsidR="00A85A77" w:rsidRPr="000A3C7E" w14:paraId="5C54C73F" w14:textId="77777777" w:rsidTr="00EA6DF1">
        <w:trPr>
          <w:gridAfter w:val="1"/>
          <w:wAfter w:w="15" w:type="pct"/>
          <w:jc w:val="center"/>
        </w:trPr>
        <w:tc>
          <w:tcPr>
            <w:tcW w:w="743" w:type="pct"/>
            <w:shd w:val="clear" w:color="auto" w:fill="auto"/>
            <w:vAlign w:val="center"/>
          </w:tcPr>
          <w:p w14:paraId="26C3DF5E" w14:textId="77777777" w:rsidR="00A85A77" w:rsidRPr="000A3C7E" w:rsidRDefault="00A85A77" w:rsidP="000A3C7E">
            <w:pPr>
              <w:spacing w:before="0" w:after="0" w:line="276" w:lineRule="auto"/>
              <w:jc w:val="center"/>
              <w:rPr>
                <w:b/>
                <w:sz w:val="20"/>
              </w:rPr>
            </w:pPr>
          </w:p>
        </w:tc>
        <w:tc>
          <w:tcPr>
            <w:tcW w:w="788" w:type="pct"/>
            <w:shd w:val="clear" w:color="auto" w:fill="auto"/>
            <w:vAlign w:val="center"/>
          </w:tcPr>
          <w:p w14:paraId="435CE2F4" w14:textId="77777777" w:rsidR="00A85A77" w:rsidRPr="000A3C7E" w:rsidRDefault="00A85A77" w:rsidP="000A3C7E">
            <w:pPr>
              <w:spacing w:before="0" w:after="0" w:line="276" w:lineRule="auto"/>
              <w:jc w:val="both"/>
              <w:rPr>
                <w:sz w:val="20"/>
              </w:rPr>
            </w:pPr>
            <w:r w:rsidRPr="000A3C7E">
              <w:rPr>
                <w:sz w:val="20"/>
              </w:rPr>
              <w:t>INN</w:t>
            </w:r>
          </w:p>
        </w:tc>
        <w:tc>
          <w:tcPr>
            <w:tcW w:w="198" w:type="pct"/>
            <w:shd w:val="clear" w:color="auto" w:fill="auto"/>
            <w:vAlign w:val="center"/>
          </w:tcPr>
          <w:p w14:paraId="5D7B8142" w14:textId="77777777" w:rsidR="00A85A77" w:rsidRPr="000A3C7E" w:rsidRDefault="00A85A77" w:rsidP="000A3C7E">
            <w:pPr>
              <w:spacing w:before="0" w:after="0" w:line="276" w:lineRule="auto"/>
              <w:jc w:val="center"/>
              <w:rPr>
                <w:sz w:val="20"/>
              </w:rPr>
            </w:pPr>
            <w:r w:rsidRPr="000A3C7E">
              <w:rPr>
                <w:sz w:val="20"/>
              </w:rPr>
              <w:t>H</w:t>
            </w:r>
          </w:p>
        </w:tc>
        <w:tc>
          <w:tcPr>
            <w:tcW w:w="496" w:type="pct"/>
            <w:shd w:val="clear" w:color="auto" w:fill="auto"/>
            <w:vAlign w:val="center"/>
          </w:tcPr>
          <w:p w14:paraId="661A99EA" w14:textId="77777777" w:rsidR="00A85A77" w:rsidRPr="000A3C7E" w:rsidRDefault="00A85A77" w:rsidP="000A3C7E">
            <w:pPr>
              <w:spacing w:before="0" w:after="0" w:line="276" w:lineRule="auto"/>
              <w:jc w:val="center"/>
              <w:rPr>
                <w:sz w:val="20"/>
                <w:lang w:val="en-US"/>
              </w:rPr>
            </w:pPr>
            <w:r w:rsidRPr="000A3C7E">
              <w:rPr>
                <w:sz w:val="20"/>
              </w:rPr>
              <w:t>T(10)</w:t>
            </w:r>
          </w:p>
        </w:tc>
        <w:tc>
          <w:tcPr>
            <w:tcW w:w="1382" w:type="pct"/>
            <w:shd w:val="clear" w:color="auto" w:fill="auto"/>
            <w:vAlign w:val="center"/>
          </w:tcPr>
          <w:p w14:paraId="258F9727" w14:textId="77777777" w:rsidR="00A85A77" w:rsidRPr="000A3C7E" w:rsidRDefault="00A85A77" w:rsidP="000A3C7E">
            <w:pPr>
              <w:spacing w:before="0" w:after="0" w:line="276" w:lineRule="auto"/>
              <w:rPr>
                <w:sz w:val="20"/>
              </w:rPr>
            </w:pPr>
            <w:r w:rsidRPr="000A3C7E">
              <w:rPr>
                <w:sz w:val="20"/>
              </w:rPr>
              <w:t>ИНН. Элемент не используется в импорте</w:t>
            </w:r>
          </w:p>
        </w:tc>
        <w:tc>
          <w:tcPr>
            <w:tcW w:w="1378" w:type="pct"/>
            <w:shd w:val="clear" w:color="auto" w:fill="auto"/>
            <w:vAlign w:val="center"/>
          </w:tcPr>
          <w:p w14:paraId="10A67149" w14:textId="77777777" w:rsidR="00A85A77" w:rsidRPr="000A3C7E" w:rsidRDefault="00A85A77" w:rsidP="000A3C7E">
            <w:pPr>
              <w:spacing w:before="0" w:after="0" w:line="276" w:lineRule="auto"/>
              <w:jc w:val="both"/>
              <w:rPr>
                <w:sz w:val="20"/>
              </w:rPr>
            </w:pPr>
            <w:r w:rsidRPr="000A3C7E">
              <w:rPr>
                <w:sz w:val="20"/>
              </w:rPr>
              <w:t>Значение элемента игнорируется при приеме документа в ЕИС.</w:t>
            </w:r>
          </w:p>
        </w:tc>
      </w:tr>
      <w:tr w:rsidR="00A85A77" w:rsidRPr="000A3C7E" w14:paraId="7B31017B" w14:textId="77777777" w:rsidTr="00EA6DF1">
        <w:trPr>
          <w:gridAfter w:val="1"/>
          <w:wAfter w:w="15" w:type="pct"/>
          <w:jc w:val="center"/>
        </w:trPr>
        <w:tc>
          <w:tcPr>
            <w:tcW w:w="743" w:type="pct"/>
            <w:shd w:val="clear" w:color="auto" w:fill="auto"/>
            <w:vAlign w:val="center"/>
          </w:tcPr>
          <w:p w14:paraId="3B6CB1E6" w14:textId="77777777" w:rsidR="00A85A77" w:rsidRPr="000A3C7E" w:rsidRDefault="00A85A77" w:rsidP="000A3C7E">
            <w:pPr>
              <w:spacing w:before="0" w:after="0" w:line="276" w:lineRule="auto"/>
              <w:jc w:val="center"/>
              <w:rPr>
                <w:b/>
                <w:sz w:val="20"/>
              </w:rPr>
            </w:pPr>
          </w:p>
        </w:tc>
        <w:tc>
          <w:tcPr>
            <w:tcW w:w="788" w:type="pct"/>
            <w:shd w:val="clear" w:color="auto" w:fill="auto"/>
            <w:vAlign w:val="center"/>
          </w:tcPr>
          <w:p w14:paraId="53F1A19D" w14:textId="77777777" w:rsidR="00A85A77" w:rsidRPr="000A3C7E" w:rsidRDefault="00A85A77" w:rsidP="000A3C7E">
            <w:pPr>
              <w:spacing w:before="0" w:after="0" w:line="276" w:lineRule="auto"/>
              <w:jc w:val="both"/>
              <w:rPr>
                <w:sz w:val="20"/>
              </w:rPr>
            </w:pPr>
            <w:r w:rsidRPr="000A3C7E">
              <w:rPr>
                <w:sz w:val="20"/>
              </w:rPr>
              <w:t>KPP</w:t>
            </w:r>
          </w:p>
        </w:tc>
        <w:tc>
          <w:tcPr>
            <w:tcW w:w="198" w:type="pct"/>
            <w:shd w:val="clear" w:color="auto" w:fill="auto"/>
            <w:vAlign w:val="center"/>
          </w:tcPr>
          <w:p w14:paraId="77D1F4CD" w14:textId="77777777" w:rsidR="00A85A77" w:rsidRPr="000A3C7E" w:rsidRDefault="00A85A77" w:rsidP="000A3C7E">
            <w:pPr>
              <w:spacing w:before="0" w:after="0" w:line="276" w:lineRule="auto"/>
              <w:jc w:val="center"/>
              <w:rPr>
                <w:sz w:val="20"/>
              </w:rPr>
            </w:pPr>
            <w:r w:rsidRPr="000A3C7E">
              <w:rPr>
                <w:sz w:val="20"/>
              </w:rPr>
              <w:t>H</w:t>
            </w:r>
          </w:p>
        </w:tc>
        <w:tc>
          <w:tcPr>
            <w:tcW w:w="496" w:type="pct"/>
            <w:shd w:val="clear" w:color="auto" w:fill="auto"/>
            <w:vAlign w:val="center"/>
          </w:tcPr>
          <w:p w14:paraId="4CA94479" w14:textId="77777777" w:rsidR="00A85A77" w:rsidRPr="000A3C7E" w:rsidRDefault="00A85A77" w:rsidP="000A3C7E">
            <w:pPr>
              <w:spacing w:before="0" w:after="0" w:line="276" w:lineRule="auto"/>
              <w:jc w:val="center"/>
              <w:rPr>
                <w:sz w:val="20"/>
                <w:lang w:val="en-US"/>
              </w:rPr>
            </w:pPr>
            <w:r w:rsidRPr="000A3C7E">
              <w:rPr>
                <w:sz w:val="20"/>
              </w:rPr>
              <w:t>T(9)</w:t>
            </w:r>
          </w:p>
        </w:tc>
        <w:tc>
          <w:tcPr>
            <w:tcW w:w="1382" w:type="pct"/>
            <w:shd w:val="clear" w:color="auto" w:fill="auto"/>
            <w:vAlign w:val="center"/>
          </w:tcPr>
          <w:p w14:paraId="14B4B44B" w14:textId="77777777" w:rsidR="00A85A77" w:rsidRPr="000A3C7E" w:rsidRDefault="00A85A77" w:rsidP="000A3C7E">
            <w:pPr>
              <w:spacing w:before="0" w:after="0" w:line="276" w:lineRule="auto"/>
              <w:rPr>
                <w:sz w:val="20"/>
              </w:rPr>
            </w:pPr>
            <w:r w:rsidRPr="000A3C7E">
              <w:rPr>
                <w:sz w:val="20"/>
              </w:rPr>
              <w:t>КПП. Элемент не используется в импорте</w:t>
            </w:r>
          </w:p>
        </w:tc>
        <w:tc>
          <w:tcPr>
            <w:tcW w:w="1378" w:type="pct"/>
            <w:shd w:val="clear" w:color="auto" w:fill="auto"/>
            <w:vAlign w:val="center"/>
          </w:tcPr>
          <w:p w14:paraId="73756F05" w14:textId="77777777" w:rsidR="00A85A77" w:rsidRPr="000A3C7E" w:rsidRDefault="00A85A77" w:rsidP="000A3C7E">
            <w:pPr>
              <w:spacing w:before="0" w:after="0" w:line="276" w:lineRule="auto"/>
              <w:jc w:val="both"/>
              <w:rPr>
                <w:sz w:val="20"/>
              </w:rPr>
            </w:pPr>
            <w:r w:rsidRPr="000A3C7E">
              <w:rPr>
                <w:sz w:val="20"/>
              </w:rPr>
              <w:t>Значение элемента игнорируется при приеме документа в ЕИС.</w:t>
            </w:r>
          </w:p>
        </w:tc>
      </w:tr>
      <w:tr w:rsidR="00A85A77" w:rsidRPr="000A3C7E" w14:paraId="107C3AE0" w14:textId="77777777" w:rsidTr="00EA6DF1">
        <w:trPr>
          <w:gridAfter w:val="1"/>
          <w:wAfter w:w="15" w:type="pct"/>
          <w:jc w:val="center"/>
        </w:trPr>
        <w:tc>
          <w:tcPr>
            <w:tcW w:w="743" w:type="pct"/>
            <w:shd w:val="clear" w:color="auto" w:fill="auto"/>
            <w:vAlign w:val="center"/>
          </w:tcPr>
          <w:p w14:paraId="2212D6D4" w14:textId="77777777" w:rsidR="00A85A77" w:rsidRPr="000A3C7E" w:rsidRDefault="00A85A77" w:rsidP="000A3C7E">
            <w:pPr>
              <w:spacing w:before="0" w:after="0" w:line="276" w:lineRule="auto"/>
              <w:jc w:val="center"/>
              <w:rPr>
                <w:b/>
                <w:sz w:val="20"/>
              </w:rPr>
            </w:pPr>
          </w:p>
        </w:tc>
        <w:tc>
          <w:tcPr>
            <w:tcW w:w="788" w:type="pct"/>
            <w:shd w:val="clear" w:color="auto" w:fill="auto"/>
            <w:vAlign w:val="center"/>
          </w:tcPr>
          <w:p w14:paraId="47C84254" w14:textId="77777777" w:rsidR="00A85A77" w:rsidRPr="000A3C7E" w:rsidRDefault="00A85A77" w:rsidP="000A3C7E">
            <w:pPr>
              <w:spacing w:before="0" w:after="0" w:line="276" w:lineRule="auto"/>
              <w:jc w:val="both"/>
              <w:rPr>
                <w:sz w:val="20"/>
              </w:rPr>
            </w:pPr>
            <w:r w:rsidRPr="000A3C7E">
              <w:rPr>
                <w:sz w:val="20"/>
              </w:rPr>
              <w:t>address</w:t>
            </w:r>
          </w:p>
        </w:tc>
        <w:tc>
          <w:tcPr>
            <w:tcW w:w="198" w:type="pct"/>
            <w:shd w:val="clear" w:color="auto" w:fill="auto"/>
            <w:vAlign w:val="center"/>
          </w:tcPr>
          <w:p w14:paraId="68A57D02" w14:textId="77777777" w:rsidR="00A85A77" w:rsidRPr="000A3C7E" w:rsidRDefault="00A85A77" w:rsidP="000A3C7E">
            <w:pPr>
              <w:spacing w:before="0" w:after="0" w:line="276" w:lineRule="auto"/>
              <w:jc w:val="center"/>
              <w:rPr>
                <w:sz w:val="20"/>
              </w:rPr>
            </w:pPr>
            <w:r w:rsidRPr="000A3C7E">
              <w:rPr>
                <w:sz w:val="20"/>
              </w:rPr>
              <w:t>H</w:t>
            </w:r>
          </w:p>
        </w:tc>
        <w:tc>
          <w:tcPr>
            <w:tcW w:w="496" w:type="pct"/>
            <w:shd w:val="clear" w:color="auto" w:fill="auto"/>
            <w:vAlign w:val="center"/>
          </w:tcPr>
          <w:p w14:paraId="2FB9B688" w14:textId="38710B8F" w:rsidR="00A85A77" w:rsidRPr="000A3C7E" w:rsidRDefault="00A85A77" w:rsidP="000A3C7E">
            <w:pPr>
              <w:spacing w:before="0" w:after="0" w:line="276" w:lineRule="auto"/>
              <w:jc w:val="center"/>
              <w:rPr>
                <w:sz w:val="20"/>
                <w:lang w:val="en-US"/>
              </w:rPr>
            </w:pPr>
            <w:r w:rsidRPr="000A3C7E">
              <w:rPr>
                <w:sz w:val="20"/>
              </w:rPr>
              <w:t>T(1-</w:t>
            </w:r>
            <w:r w:rsidR="00886C0F">
              <w:rPr>
                <w:sz w:val="20"/>
                <w:lang w:val="en-US"/>
              </w:rPr>
              <w:t>2000</w:t>
            </w:r>
            <w:r w:rsidRPr="000A3C7E">
              <w:rPr>
                <w:sz w:val="20"/>
              </w:rPr>
              <w:t>)</w:t>
            </w:r>
          </w:p>
        </w:tc>
        <w:tc>
          <w:tcPr>
            <w:tcW w:w="1382" w:type="pct"/>
            <w:shd w:val="clear" w:color="auto" w:fill="auto"/>
            <w:vAlign w:val="center"/>
          </w:tcPr>
          <w:p w14:paraId="029C3C1A" w14:textId="77777777" w:rsidR="00A85A77" w:rsidRPr="000A3C7E" w:rsidRDefault="00A85A77" w:rsidP="000A3C7E">
            <w:pPr>
              <w:spacing w:before="0" w:after="0" w:line="276" w:lineRule="auto"/>
              <w:rPr>
                <w:sz w:val="20"/>
              </w:rPr>
            </w:pPr>
            <w:r w:rsidRPr="000A3C7E">
              <w:rPr>
                <w:sz w:val="20"/>
              </w:rPr>
              <w:t>Адрес организации. Элемент не используется в импорте</w:t>
            </w:r>
          </w:p>
        </w:tc>
        <w:tc>
          <w:tcPr>
            <w:tcW w:w="1378" w:type="pct"/>
            <w:shd w:val="clear" w:color="auto" w:fill="auto"/>
            <w:vAlign w:val="center"/>
          </w:tcPr>
          <w:p w14:paraId="3EBA69DE" w14:textId="77777777" w:rsidR="00A85A77" w:rsidRPr="000A3C7E" w:rsidRDefault="00A85A77" w:rsidP="000A3C7E">
            <w:pPr>
              <w:spacing w:before="0" w:after="0" w:line="276" w:lineRule="auto"/>
              <w:jc w:val="both"/>
              <w:rPr>
                <w:sz w:val="20"/>
              </w:rPr>
            </w:pPr>
            <w:r w:rsidRPr="000A3C7E">
              <w:rPr>
                <w:sz w:val="20"/>
              </w:rPr>
              <w:t>Значение элемента игнорируется при приеме документа в ЕИС.</w:t>
            </w:r>
          </w:p>
        </w:tc>
      </w:tr>
      <w:tr w:rsidR="006A70E5" w:rsidRPr="000A3C7E" w14:paraId="4A4CB9E4" w14:textId="77777777" w:rsidTr="00EA6DF1">
        <w:trPr>
          <w:gridAfter w:val="1"/>
          <w:wAfter w:w="15" w:type="pct"/>
          <w:jc w:val="center"/>
        </w:trPr>
        <w:tc>
          <w:tcPr>
            <w:tcW w:w="4985" w:type="pct"/>
            <w:gridSpan w:val="6"/>
            <w:shd w:val="clear" w:color="auto" w:fill="auto"/>
            <w:vAlign w:val="center"/>
          </w:tcPr>
          <w:p w14:paraId="08EB69F6" w14:textId="77777777" w:rsidR="006A70E5" w:rsidRPr="000A3C7E" w:rsidRDefault="006A70E5" w:rsidP="000A3C7E">
            <w:pPr>
              <w:spacing w:before="0" w:after="0" w:line="276" w:lineRule="auto"/>
              <w:jc w:val="center"/>
              <w:rPr>
                <w:b/>
                <w:bCs/>
                <w:sz w:val="20"/>
              </w:rPr>
            </w:pPr>
            <w:r w:rsidRPr="000A3C7E">
              <w:rPr>
                <w:b/>
                <w:bCs/>
                <w:sz w:val="20"/>
              </w:rPr>
              <w:t>Уполномоченное учреждение</w:t>
            </w:r>
          </w:p>
        </w:tc>
      </w:tr>
      <w:tr w:rsidR="006A70E5" w:rsidRPr="000A3C7E" w14:paraId="6FDDAB4D" w14:textId="77777777" w:rsidTr="00EA6DF1">
        <w:trPr>
          <w:gridAfter w:val="1"/>
          <w:wAfter w:w="15" w:type="pct"/>
          <w:jc w:val="center"/>
        </w:trPr>
        <w:tc>
          <w:tcPr>
            <w:tcW w:w="743" w:type="pct"/>
            <w:shd w:val="clear" w:color="auto" w:fill="auto"/>
            <w:vAlign w:val="center"/>
          </w:tcPr>
          <w:p w14:paraId="7C842A27" w14:textId="77777777" w:rsidR="006A70E5" w:rsidRPr="000A3C7E" w:rsidRDefault="006A70E5" w:rsidP="000A3C7E">
            <w:pPr>
              <w:spacing w:before="0" w:after="0" w:line="276" w:lineRule="auto"/>
              <w:jc w:val="both"/>
              <w:rPr>
                <w:b/>
                <w:sz w:val="20"/>
              </w:rPr>
            </w:pPr>
            <w:r w:rsidRPr="000A3C7E">
              <w:rPr>
                <w:b/>
                <w:sz w:val="20"/>
              </w:rPr>
              <w:t>authorityAgency</w:t>
            </w:r>
          </w:p>
        </w:tc>
        <w:tc>
          <w:tcPr>
            <w:tcW w:w="788" w:type="pct"/>
            <w:shd w:val="clear" w:color="auto" w:fill="auto"/>
            <w:vAlign w:val="center"/>
          </w:tcPr>
          <w:p w14:paraId="7552218F" w14:textId="77777777" w:rsidR="006A70E5" w:rsidRPr="000A3C7E" w:rsidRDefault="006A70E5" w:rsidP="000A3C7E">
            <w:pPr>
              <w:spacing w:before="0" w:after="0" w:line="276" w:lineRule="auto"/>
              <w:jc w:val="both"/>
              <w:rPr>
                <w:sz w:val="20"/>
              </w:rPr>
            </w:pPr>
          </w:p>
        </w:tc>
        <w:tc>
          <w:tcPr>
            <w:tcW w:w="198" w:type="pct"/>
            <w:shd w:val="clear" w:color="auto" w:fill="auto"/>
            <w:vAlign w:val="center"/>
          </w:tcPr>
          <w:p w14:paraId="6ADE73D7" w14:textId="77777777" w:rsidR="006A70E5" w:rsidRPr="000A3C7E" w:rsidRDefault="006A70E5" w:rsidP="000A3C7E">
            <w:pPr>
              <w:spacing w:before="0" w:after="0" w:line="276" w:lineRule="auto"/>
              <w:jc w:val="center"/>
              <w:rPr>
                <w:sz w:val="20"/>
              </w:rPr>
            </w:pPr>
          </w:p>
        </w:tc>
        <w:tc>
          <w:tcPr>
            <w:tcW w:w="496" w:type="pct"/>
            <w:shd w:val="clear" w:color="auto" w:fill="auto"/>
            <w:vAlign w:val="center"/>
          </w:tcPr>
          <w:p w14:paraId="730EF9E9" w14:textId="77777777" w:rsidR="006A70E5" w:rsidRPr="000A3C7E" w:rsidRDefault="006A70E5" w:rsidP="000A3C7E">
            <w:pPr>
              <w:spacing w:before="0" w:after="0" w:line="276" w:lineRule="auto"/>
              <w:jc w:val="center"/>
              <w:rPr>
                <w:sz w:val="20"/>
              </w:rPr>
            </w:pPr>
          </w:p>
        </w:tc>
        <w:tc>
          <w:tcPr>
            <w:tcW w:w="1382" w:type="pct"/>
            <w:shd w:val="clear" w:color="auto" w:fill="auto"/>
            <w:vAlign w:val="center"/>
          </w:tcPr>
          <w:p w14:paraId="209654C2" w14:textId="77777777" w:rsidR="006A70E5" w:rsidRPr="000A3C7E" w:rsidRDefault="006A70E5" w:rsidP="000A3C7E">
            <w:pPr>
              <w:spacing w:before="0" w:after="0" w:line="276" w:lineRule="auto"/>
              <w:rPr>
                <w:sz w:val="20"/>
              </w:rPr>
            </w:pPr>
          </w:p>
        </w:tc>
        <w:tc>
          <w:tcPr>
            <w:tcW w:w="1378" w:type="pct"/>
            <w:shd w:val="clear" w:color="auto" w:fill="auto"/>
            <w:vAlign w:val="center"/>
          </w:tcPr>
          <w:p w14:paraId="423E6CB8" w14:textId="77777777" w:rsidR="006A70E5" w:rsidRPr="000A3C7E" w:rsidRDefault="006A70E5" w:rsidP="000A3C7E">
            <w:pPr>
              <w:spacing w:before="0" w:after="0" w:line="276" w:lineRule="auto"/>
              <w:jc w:val="both"/>
              <w:rPr>
                <w:sz w:val="20"/>
              </w:rPr>
            </w:pPr>
          </w:p>
        </w:tc>
      </w:tr>
      <w:tr w:rsidR="00C707B9" w:rsidRPr="000A3C7E" w14:paraId="5837EBFA" w14:textId="77777777" w:rsidTr="00EA6DF1">
        <w:trPr>
          <w:gridAfter w:val="1"/>
          <w:wAfter w:w="15" w:type="pct"/>
          <w:jc w:val="center"/>
        </w:trPr>
        <w:tc>
          <w:tcPr>
            <w:tcW w:w="743" w:type="pct"/>
            <w:shd w:val="clear" w:color="auto" w:fill="auto"/>
            <w:vAlign w:val="center"/>
          </w:tcPr>
          <w:p w14:paraId="2601AEB9" w14:textId="77777777" w:rsidR="00C707B9" w:rsidRPr="000A3C7E" w:rsidRDefault="00C707B9" w:rsidP="000A3C7E">
            <w:pPr>
              <w:spacing w:before="0" w:after="0" w:line="276" w:lineRule="auto"/>
              <w:jc w:val="both"/>
              <w:rPr>
                <w:sz w:val="20"/>
              </w:rPr>
            </w:pPr>
          </w:p>
        </w:tc>
        <w:tc>
          <w:tcPr>
            <w:tcW w:w="788" w:type="pct"/>
            <w:shd w:val="clear" w:color="auto" w:fill="auto"/>
            <w:vAlign w:val="center"/>
          </w:tcPr>
          <w:p w14:paraId="2998AB87" w14:textId="77777777" w:rsidR="00C707B9" w:rsidRPr="000A3C7E" w:rsidRDefault="00C707B9" w:rsidP="000A3C7E">
            <w:pPr>
              <w:spacing w:before="0" w:after="0" w:line="276" w:lineRule="auto"/>
              <w:jc w:val="both"/>
              <w:rPr>
                <w:sz w:val="20"/>
              </w:rPr>
            </w:pPr>
            <w:r w:rsidRPr="000A3C7E">
              <w:rPr>
                <w:sz w:val="20"/>
              </w:rPr>
              <w:t>regNum</w:t>
            </w:r>
          </w:p>
        </w:tc>
        <w:tc>
          <w:tcPr>
            <w:tcW w:w="198" w:type="pct"/>
            <w:shd w:val="clear" w:color="auto" w:fill="auto"/>
            <w:vAlign w:val="center"/>
          </w:tcPr>
          <w:p w14:paraId="60F915FC" w14:textId="77777777" w:rsidR="00C707B9" w:rsidRPr="000A3C7E" w:rsidRDefault="00C707B9" w:rsidP="000A3C7E">
            <w:pPr>
              <w:spacing w:before="0" w:after="0" w:line="276" w:lineRule="auto"/>
              <w:jc w:val="center"/>
              <w:rPr>
                <w:sz w:val="20"/>
              </w:rPr>
            </w:pPr>
            <w:r w:rsidRPr="000A3C7E">
              <w:rPr>
                <w:sz w:val="20"/>
              </w:rPr>
              <w:t>O</w:t>
            </w:r>
          </w:p>
        </w:tc>
        <w:tc>
          <w:tcPr>
            <w:tcW w:w="496" w:type="pct"/>
            <w:shd w:val="clear" w:color="auto" w:fill="auto"/>
            <w:vAlign w:val="center"/>
          </w:tcPr>
          <w:p w14:paraId="4ECD4A60" w14:textId="77777777" w:rsidR="00C707B9" w:rsidRPr="000A3C7E" w:rsidRDefault="00C707B9" w:rsidP="000A3C7E">
            <w:pPr>
              <w:spacing w:before="0" w:after="0" w:line="276" w:lineRule="auto"/>
              <w:jc w:val="center"/>
              <w:rPr>
                <w:sz w:val="20"/>
              </w:rPr>
            </w:pPr>
            <w:r w:rsidRPr="000A3C7E">
              <w:rPr>
                <w:sz w:val="20"/>
              </w:rPr>
              <w:t>T</w:t>
            </w:r>
          </w:p>
        </w:tc>
        <w:tc>
          <w:tcPr>
            <w:tcW w:w="1382" w:type="pct"/>
            <w:shd w:val="clear" w:color="auto" w:fill="auto"/>
            <w:vAlign w:val="center"/>
          </w:tcPr>
          <w:p w14:paraId="34AB18F2" w14:textId="77777777" w:rsidR="00C707B9" w:rsidRPr="000A3C7E" w:rsidRDefault="009E18D3" w:rsidP="000A3C7E">
            <w:pPr>
              <w:spacing w:before="0" w:after="0" w:line="276" w:lineRule="auto"/>
              <w:rPr>
                <w:sz w:val="20"/>
              </w:rPr>
            </w:pPr>
            <w:r w:rsidRPr="000A3C7E">
              <w:rPr>
                <w:sz w:val="20"/>
              </w:rPr>
              <w:t>Код по СПЗ</w:t>
            </w:r>
          </w:p>
        </w:tc>
        <w:tc>
          <w:tcPr>
            <w:tcW w:w="1378" w:type="pct"/>
            <w:shd w:val="clear" w:color="auto" w:fill="auto"/>
            <w:vAlign w:val="center"/>
          </w:tcPr>
          <w:p w14:paraId="22E8CE1D" w14:textId="77777777" w:rsidR="00C707B9" w:rsidRPr="000A3C7E" w:rsidRDefault="00C707B9" w:rsidP="000A3C7E">
            <w:pPr>
              <w:spacing w:before="0" w:after="0" w:line="276" w:lineRule="auto"/>
              <w:jc w:val="both"/>
              <w:rPr>
                <w:sz w:val="20"/>
              </w:rPr>
            </w:pPr>
            <w:r w:rsidRPr="000A3C7E">
              <w:rPr>
                <w:sz w:val="20"/>
                <w:lang w:eastAsia="en-US"/>
              </w:rPr>
              <w:t>Шаблон значения: \d{</w:t>
            </w:r>
            <w:r w:rsidRPr="000A3C7E">
              <w:rPr>
                <w:sz w:val="20"/>
                <w:lang w:val="en-US" w:eastAsia="en-US"/>
              </w:rPr>
              <w:t>11</w:t>
            </w:r>
            <w:r w:rsidRPr="000A3C7E">
              <w:rPr>
                <w:sz w:val="20"/>
                <w:lang w:eastAsia="en-US"/>
              </w:rPr>
              <w:t>}</w:t>
            </w:r>
          </w:p>
        </w:tc>
      </w:tr>
      <w:tr w:rsidR="00C707B9" w:rsidRPr="000A3C7E" w14:paraId="5E2B2A29" w14:textId="77777777" w:rsidTr="00EA6DF1">
        <w:trPr>
          <w:gridAfter w:val="1"/>
          <w:wAfter w:w="15" w:type="pct"/>
          <w:jc w:val="center"/>
        </w:trPr>
        <w:tc>
          <w:tcPr>
            <w:tcW w:w="743" w:type="pct"/>
            <w:shd w:val="clear" w:color="auto" w:fill="auto"/>
            <w:vAlign w:val="center"/>
          </w:tcPr>
          <w:p w14:paraId="7464AD8F" w14:textId="77777777" w:rsidR="00C707B9" w:rsidRPr="000A3C7E" w:rsidRDefault="00C707B9" w:rsidP="000A3C7E">
            <w:pPr>
              <w:spacing w:before="0" w:after="0" w:line="276" w:lineRule="auto"/>
              <w:jc w:val="both"/>
              <w:rPr>
                <w:sz w:val="20"/>
              </w:rPr>
            </w:pPr>
          </w:p>
        </w:tc>
        <w:tc>
          <w:tcPr>
            <w:tcW w:w="788" w:type="pct"/>
            <w:shd w:val="clear" w:color="auto" w:fill="auto"/>
          </w:tcPr>
          <w:p w14:paraId="55633BB0" w14:textId="77777777" w:rsidR="00C707B9" w:rsidRPr="000A3C7E" w:rsidRDefault="00C707B9" w:rsidP="000A3C7E">
            <w:pPr>
              <w:spacing w:before="0" w:after="0" w:line="276" w:lineRule="auto"/>
              <w:rPr>
                <w:sz w:val="20"/>
                <w:lang w:eastAsia="en-US"/>
              </w:rPr>
            </w:pPr>
            <w:r w:rsidRPr="000A3C7E">
              <w:rPr>
                <w:sz w:val="20"/>
                <w:lang w:eastAsia="en-US"/>
              </w:rPr>
              <w:t>consRegistryNum</w:t>
            </w:r>
          </w:p>
        </w:tc>
        <w:tc>
          <w:tcPr>
            <w:tcW w:w="198" w:type="pct"/>
            <w:shd w:val="clear" w:color="auto" w:fill="auto"/>
          </w:tcPr>
          <w:p w14:paraId="5AF5A8C6" w14:textId="77777777" w:rsidR="00C707B9" w:rsidRPr="000A3C7E" w:rsidRDefault="00C707B9" w:rsidP="000A3C7E">
            <w:pPr>
              <w:spacing w:before="0" w:after="0" w:line="276" w:lineRule="auto"/>
              <w:jc w:val="center"/>
              <w:rPr>
                <w:sz w:val="20"/>
                <w:lang w:eastAsia="en-US"/>
              </w:rPr>
            </w:pPr>
            <w:r w:rsidRPr="000A3C7E">
              <w:rPr>
                <w:sz w:val="20"/>
                <w:lang w:eastAsia="en-US"/>
              </w:rPr>
              <w:t>Н</w:t>
            </w:r>
          </w:p>
        </w:tc>
        <w:tc>
          <w:tcPr>
            <w:tcW w:w="496" w:type="pct"/>
            <w:shd w:val="clear" w:color="auto" w:fill="auto"/>
          </w:tcPr>
          <w:p w14:paraId="1D58ABF8" w14:textId="77777777" w:rsidR="00C707B9" w:rsidRPr="000A3C7E" w:rsidRDefault="00C707B9" w:rsidP="000A3C7E">
            <w:pPr>
              <w:spacing w:before="0" w:after="0" w:line="276" w:lineRule="auto"/>
              <w:jc w:val="center"/>
              <w:rPr>
                <w:sz w:val="20"/>
                <w:lang w:eastAsia="en-US"/>
              </w:rPr>
            </w:pPr>
            <w:r w:rsidRPr="000A3C7E">
              <w:rPr>
                <w:sz w:val="20"/>
                <w:lang w:eastAsia="en-US"/>
              </w:rPr>
              <w:t>T(8)</w:t>
            </w:r>
          </w:p>
        </w:tc>
        <w:tc>
          <w:tcPr>
            <w:tcW w:w="1382" w:type="pct"/>
            <w:shd w:val="clear" w:color="auto" w:fill="auto"/>
          </w:tcPr>
          <w:p w14:paraId="6DC9FC1E" w14:textId="77777777" w:rsidR="00C707B9" w:rsidRPr="000A3C7E" w:rsidRDefault="00C707B9" w:rsidP="000A3C7E">
            <w:pPr>
              <w:spacing w:before="0" w:after="0" w:line="276" w:lineRule="auto"/>
              <w:rPr>
                <w:sz w:val="20"/>
                <w:lang w:eastAsia="en-US"/>
              </w:rPr>
            </w:pPr>
            <w:r w:rsidRPr="000A3C7E">
              <w:rPr>
                <w:sz w:val="20"/>
                <w:lang w:eastAsia="en-US"/>
              </w:rPr>
              <w:t>Код по Сводному Реестру</w:t>
            </w:r>
          </w:p>
        </w:tc>
        <w:tc>
          <w:tcPr>
            <w:tcW w:w="1378" w:type="pct"/>
            <w:shd w:val="clear" w:color="auto" w:fill="auto"/>
          </w:tcPr>
          <w:p w14:paraId="78D9FF7C" w14:textId="77777777" w:rsidR="00C707B9" w:rsidRPr="000A3C7E" w:rsidRDefault="00C707B9" w:rsidP="000A3C7E">
            <w:pPr>
              <w:spacing w:before="0" w:after="0" w:line="276" w:lineRule="auto"/>
              <w:rPr>
                <w:sz w:val="20"/>
                <w:lang w:eastAsia="en-US"/>
              </w:rPr>
            </w:pPr>
            <w:r w:rsidRPr="000A3C7E">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0A3C7E" w14:paraId="25694D45" w14:textId="77777777" w:rsidTr="00EA6DF1">
        <w:trPr>
          <w:gridAfter w:val="1"/>
          <w:wAfter w:w="15" w:type="pct"/>
          <w:jc w:val="center"/>
        </w:trPr>
        <w:tc>
          <w:tcPr>
            <w:tcW w:w="743" w:type="pct"/>
            <w:shd w:val="clear" w:color="auto" w:fill="auto"/>
            <w:vAlign w:val="center"/>
          </w:tcPr>
          <w:p w14:paraId="38FD5950" w14:textId="77777777" w:rsidR="00C707B9" w:rsidRPr="000A3C7E" w:rsidRDefault="00C707B9" w:rsidP="000A3C7E">
            <w:pPr>
              <w:spacing w:before="0" w:after="0" w:line="276" w:lineRule="auto"/>
              <w:jc w:val="both"/>
              <w:rPr>
                <w:sz w:val="20"/>
              </w:rPr>
            </w:pPr>
          </w:p>
        </w:tc>
        <w:tc>
          <w:tcPr>
            <w:tcW w:w="788" w:type="pct"/>
            <w:shd w:val="clear" w:color="auto" w:fill="auto"/>
            <w:vAlign w:val="center"/>
          </w:tcPr>
          <w:p w14:paraId="6A58138C" w14:textId="77777777" w:rsidR="00C707B9" w:rsidRPr="000A3C7E" w:rsidRDefault="00C707B9" w:rsidP="000A3C7E">
            <w:pPr>
              <w:spacing w:before="0" w:after="0" w:line="276" w:lineRule="auto"/>
              <w:jc w:val="both"/>
              <w:rPr>
                <w:sz w:val="20"/>
              </w:rPr>
            </w:pPr>
            <w:r w:rsidRPr="000A3C7E">
              <w:rPr>
                <w:sz w:val="20"/>
              </w:rPr>
              <w:t>fullName</w:t>
            </w:r>
          </w:p>
        </w:tc>
        <w:tc>
          <w:tcPr>
            <w:tcW w:w="198" w:type="pct"/>
            <w:shd w:val="clear" w:color="auto" w:fill="auto"/>
            <w:vAlign w:val="center"/>
          </w:tcPr>
          <w:p w14:paraId="4FF2D89F" w14:textId="77777777" w:rsidR="00C707B9" w:rsidRPr="000A3C7E" w:rsidRDefault="00C707B9" w:rsidP="000A3C7E">
            <w:pPr>
              <w:spacing w:before="0" w:after="0" w:line="276" w:lineRule="auto"/>
              <w:jc w:val="center"/>
              <w:rPr>
                <w:sz w:val="20"/>
              </w:rPr>
            </w:pPr>
            <w:r w:rsidRPr="000A3C7E">
              <w:rPr>
                <w:sz w:val="20"/>
              </w:rPr>
              <w:t>H</w:t>
            </w:r>
          </w:p>
        </w:tc>
        <w:tc>
          <w:tcPr>
            <w:tcW w:w="496" w:type="pct"/>
            <w:shd w:val="clear" w:color="auto" w:fill="auto"/>
            <w:vAlign w:val="center"/>
          </w:tcPr>
          <w:p w14:paraId="326D21C8" w14:textId="77777777" w:rsidR="00C707B9" w:rsidRPr="000A3C7E" w:rsidRDefault="00C707B9" w:rsidP="000A3C7E">
            <w:pPr>
              <w:spacing w:before="0" w:after="0" w:line="276" w:lineRule="auto"/>
              <w:jc w:val="center"/>
              <w:rPr>
                <w:sz w:val="20"/>
              </w:rPr>
            </w:pPr>
            <w:r w:rsidRPr="000A3C7E">
              <w:rPr>
                <w:sz w:val="20"/>
              </w:rPr>
              <w:t>T(1-2000)</w:t>
            </w:r>
          </w:p>
        </w:tc>
        <w:tc>
          <w:tcPr>
            <w:tcW w:w="1382" w:type="pct"/>
            <w:shd w:val="clear" w:color="auto" w:fill="auto"/>
            <w:vAlign w:val="center"/>
          </w:tcPr>
          <w:p w14:paraId="1FB5BD37" w14:textId="77777777" w:rsidR="00C707B9" w:rsidRPr="000A3C7E" w:rsidRDefault="00C707B9" w:rsidP="000A3C7E">
            <w:pPr>
              <w:spacing w:before="0" w:after="0" w:line="276" w:lineRule="auto"/>
              <w:rPr>
                <w:sz w:val="20"/>
              </w:rPr>
            </w:pPr>
            <w:r w:rsidRPr="000A3C7E">
              <w:rPr>
                <w:sz w:val="20"/>
              </w:rPr>
              <w:t>Полное наименование</w:t>
            </w:r>
          </w:p>
        </w:tc>
        <w:tc>
          <w:tcPr>
            <w:tcW w:w="1378" w:type="pct"/>
            <w:shd w:val="clear" w:color="auto" w:fill="auto"/>
            <w:vAlign w:val="center"/>
          </w:tcPr>
          <w:p w14:paraId="1A28AC5E" w14:textId="77777777" w:rsidR="00C707B9" w:rsidRPr="000A3C7E" w:rsidRDefault="00C707B9" w:rsidP="000A3C7E">
            <w:pPr>
              <w:spacing w:before="0" w:after="0" w:line="276" w:lineRule="auto"/>
              <w:jc w:val="both"/>
              <w:rPr>
                <w:sz w:val="20"/>
              </w:rPr>
            </w:pPr>
            <w:r w:rsidRPr="000A3C7E">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0A3C7E" w14:paraId="70518858" w14:textId="77777777" w:rsidTr="00EA6DF1">
        <w:trPr>
          <w:gridAfter w:val="1"/>
          <w:wAfter w:w="15" w:type="pct"/>
          <w:jc w:val="center"/>
        </w:trPr>
        <w:tc>
          <w:tcPr>
            <w:tcW w:w="4985" w:type="pct"/>
            <w:gridSpan w:val="6"/>
            <w:shd w:val="clear" w:color="auto" w:fill="auto"/>
            <w:vAlign w:val="center"/>
          </w:tcPr>
          <w:p w14:paraId="53C60F9B" w14:textId="77777777" w:rsidR="006A70E5" w:rsidRPr="000A3C7E" w:rsidRDefault="006A70E5" w:rsidP="000A3C7E">
            <w:pPr>
              <w:spacing w:before="0" w:after="0" w:line="276" w:lineRule="auto"/>
              <w:jc w:val="center"/>
              <w:rPr>
                <w:b/>
                <w:bCs/>
                <w:sz w:val="20"/>
              </w:rPr>
            </w:pPr>
            <w:r w:rsidRPr="000A3C7E">
              <w:rPr>
                <w:b/>
                <w:bCs/>
                <w:sz w:val="20"/>
              </w:rPr>
              <w:t>Специализированная организация</w:t>
            </w:r>
          </w:p>
        </w:tc>
      </w:tr>
      <w:tr w:rsidR="006A70E5" w:rsidRPr="000A3C7E" w14:paraId="18A3603A" w14:textId="77777777" w:rsidTr="00EA6DF1">
        <w:trPr>
          <w:gridAfter w:val="1"/>
          <w:wAfter w:w="15" w:type="pct"/>
          <w:jc w:val="center"/>
        </w:trPr>
        <w:tc>
          <w:tcPr>
            <w:tcW w:w="743" w:type="pct"/>
            <w:shd w:val="clear" w:color="auto" w:fill="auto"/>
            <w:vAlign w:val="center"/>
          </w:tcPr>
          <w:p w14:paraId="02E88C69" w14:textId="77777777" w:rsidR="006A70E5" w:rsidRPr="000A3C7E" w:rsidRDefault="006A70E5" w:rsidP="000A3C7E">
            <w:pPr>
              <w:spacing w:before="0" w:after="0" w:line="276" w:lineRule="auto"/>
              <w:jc w:val="both"/>
              <w:rPr>
                <w:b/>
                <w:sz w:val="20"/>
              </w:rPr>
            </w:pPr>
            <w:r w:rsidRPr="000A3C7E">
              <w:rPr>
                <w:b/>
                <w:sz w:val="20"/>
              </w:rPr>
              <w:t>specialized</w:t>
            </w:r>
          </w:p>
        </w:tc>
        <w:tc>
          <w:tcPr>
            <w:tcW w:w="788" w:type="pct"/>
            <w:shd w:val="clear" w:color="auto" w:fill="auto"/>
            <w:vAlign w:val="center"/>
          </w:tcPr>
          <w:p w14:paraId="2E5F561D" w14:textId="77777777" w:rsidR="006A70E5" w:rsidRPr="000A3C7E" w:rsidRDefault="006A70E5" w:rsidP="000A3C7E">
            <w:pPr>
              <w:spacing w:before="0" w:after="0" w:line="276" w:lineRule="auto"/>
              <w:jc w:val="both"/>
              <w:rPr>
                <w:sz w:val="20"/>
              </w:rPr>
            </w:pPr>
          </w:p>
        </w:tc>
        <w:tc>
          <w:tcPr>
            <w:tcW w:w="198" w:type="pct"/>
            <w:shd w:val="clear" w:color="auto" w:fill="auto"/>
            <w:vAlign w:val="center"/>
          </w:tcPr>
          <w:p w14:paraId="1A775255" w14:textId="77777777" w:rsidR="006A70E5" w:rsidRPr="000A3C7E" w:rsidRDefault="006A70E5" w:rsidP="000A3C7E">
            <w:pPr>
              <w:spacing w:before="0" w:after="0" w:line="276" w:lineRule="auto"/>
              <w:jc w:val="center"/>
              <w:rPr>
                <w:sz w:val="20"/>
              </w:rPr>
            </w:pPr>
          </w:p>
        </w:tc>
        <w:tc>
          <w:tcPr>
            <w:tcW w:w="496" w:type="pct"/>
            <w:shd w:val="clear" w:color="auto" w:fill="auto"/>
            <w:vAlign w:val="center"/>
          </w:tcPr>
          <w:p w14:paraId="6E9E4F68" w14:textId="77777777" w:rsidR="006A70E5" w:rsidRPr="000A3C7E" w:rsidRDefault="006A70E5" w:rsidP="000A3C7E">
            <w:pPr>
              <w:spacing w:before="0" w:after="0" w:line="276" w:lineRule="auto"/>
              <w:jc w:val="center"/>
              <w:rPr>
                <w:sz w:val="20"/>
              </w:rPr>
            </w:pPr>
          </w:p>
        </w:tc>
        <w:tc>
          <w:tcPr>
            <w:tcW w:w="1382" w:type="pct"/>
            <w:shd w:val="clear" w:color="auto" w:fill="auto"/>
            <w:vAlign w:val="center"/>
          </w:tcPr>
          <w:p w14:paraId="4A594264" w14:textId="77777777" w:rsidR="006A70E5" w:rsidRPr="000A3C7E" w:rsidRDefault="006A70E5" w:rsidP="000A3C7E">
            <w:pPr>
              <w:spacing w:before="0" w:after="0" w:line="276" w:lineRule="auto"/>
              <w:rPr>
                <w:sz w:val="20"/>
              </w:rPr>
            </w:pPr>
          </w:p>
        </w:tc>
        <w:tc>
          <w:tcPr>
            <w:tcW w:w="1378" w:type="pct"/>
            <w:shd w:val="clear" w:color="auto" w:fill="auto"/>
            <w:vAlign w:val="center"/>
          </w:tcPr>
          <w:p w14:paraId="5D54C8AC" w14:textId="77777777" w:rsidR="006A70E5" w:rsidRPr="000A3C7E" w:rsidRDefault="006A70E5" w:rsidP="000A3C7E">
            <w:pPr>
              <w:spacing w:before="0" w:after="0" w:line="276" w:lineRule="auto"/>
              <w:jc w:val="both"/>
              <w:rPr>
                <w:sz w:val="20"/>
              </w:rPr>
            </w:pPr>
          </w:p>
        </w:tc>
      </w:tr>
      <w:tr w:rsidR="00C707B9" w:rsidRPr="000A3C7E" w14:paraId="1C3C0778" w14:textId="77777777" w:rsidTr="00EA6DF1">
        <w:trPr>
          <w:gridAfter w:val="1"/>
          <w:wAfter w:w="15" w:type="pct"/>
          <w:jc w:val="center"/>
        </w:trPr>
        <w:tc>
          <w:tcPr>
            <w:tcW w:w="743" w:type="pct"/>
            <w:shd w:val="clear" w:color="auto" w:fill="auto"/>
            <w:vAlign w:val="center"/>
          </w:tcPr>
          <w:p w14:paraId="4EAF6092" w14:textId="77777777" w:rsidR="00C707B9" w:rsidRPr="000A3C7E" w:rsidRDefault="00C707B9" w:rsidP="000A3C7E">
            <w:pPr>
              <w:spacing w:before="0" w:after="0" w:line="276" w:lineRule="auto"/>
              <w:jc w:val="both"/>
              <w:rPr>
                <w:sz w:val="20"/>
              </w:rPr>
            </w:pPr>
          </w:p>
        </w:tc>
        <w:tc>
          <w:tcPr>
            <w:tcW w:w="788" w:type="pct"/>
            <w:shd w:val="clear" w:color="auto" w:fill="auto"/>
            <w:vAlign w:val="center"/>
          </w:tcPr>
          <w:p w14:paraId="3918902A" w14:textId="77777777" w:rsidR="00C707B9" w:rsidRPr="000A3C7E" w:rsidRDefault="00C707B9" w:rsidP="000A3C7E">
            <w:pPr>
              <w:spacing w:before="0" w:after="0" w:line="276" w:lineRule="auto"/>
              <w:jc w:val="both"/>
              <w:rPr>
                <w:sz w:val="20"/>
              </w:rPr>
            </w:pPr>
            <w:r w:rsidRPr="000A3C7E">
              <w:rPr>
                <w:sz w:val="20"/>
              </w:rPr>
              <w:t>regNum</w:t>
            </w:r>
          </w:p>
        </w:tc>
        <w:tc>
          <w:tcPr>
            <w:tcW w:w="198" w:type="pct"/>
            <w:shd w:val="clear" w:color="auto" w:fill="auto"/>
            <w:vAlign w:val="center"/>
          </w:tcPr>
          <w:p w14:paraId="7E5F6DE6" w14:textId="77777777" w:rsidR="00C707B9" w:rsidRPr="000A3C7E" w:rsidRDefault="00C707B9" w:rsidP="000A3C7E">
            <w:pPr>
              <w:spacing w:before="0" w:after="0" w:line="276" w:lineRule="auto"/>
              <w:jc w:val="center"/>
              <w:rPr>
                <w:sz w:val="20"/>
              </w:rPr>
            </w:pPr>
            <w:r w:rsidRPr="000A3C7E">
              <w:rPr>
                <w:sz w:val="20"/>
              </w:rPr>
              <w:t>O</w:t>
            </w:r>
          </w:p>
        </w:tc>
        <w:tc>
          <w:tcPr>
            <w:tcW w:w="496" w:type="pct"/>
            <w:shd w:val="clear" w:color="auto" w:fill="auto"/>
            <w:vAlign w:val="center"/>
          </w:tcPr>
          <w:p w14:paraId="2E081E2C" w14:textId="77777777" w:rsidR="00C707B9" w:rsidRPr="000A3C7E" w:rsidRDefault="00C707B9" w:rsidP="000A3C7E">
            <w:pPr>
              <w:spacing w:before="0" w:after="0" w:line="276" w:lineRule="auto"/>
              <w:jc w:val="center"/>
              <w:rPr>
                <w:sz w:val="20"/>
              </w:rPr>
            </w:pPr>
            <w:r w:rsidRPr="000A3C7E">
              <w:rPr>
                <w:sz w:val="20"/>
              </w:rPr>
              <w:t>T</w:t>
            </w:r>
          </w:p>
        </w:tc>
        <w:tc>
          <w:tcPr>
            <w:tcW w:w="1382" w:type="pct"/>
            <w:shd w:val="clear" w:color="auto" w:fill="auto"/>
            <w:vAlign w:val="center"/>
          </w:tcPr>
          <w:p w14:paraId="087A3D27" w14:textId="77777777" w:rsidR="00C707B9" w:rsidRPr="000A3C7E" w:rsidRDefault="009E18D3" w:rsidP="000A3C7E">
            <w:pPr>
              <w:spacing w:before="0" w:after="0" w:line="276" w:lineRule="auto"/>
              <w:rPr>
                <w:sz w:val="20"/>
              </w:rPr>
            </w:pPr>
            <w:r w:rsidRPr="000A3C7E">
              <w:rPr>
                <w:sz w:val="20"/>
              </w:rPr>
              <w:t>Код по СПЗ</w:t>
            </w:r>
          </w:p>
        </w:tc>
        <w:tc>
          <w:tcPr>
            <w:tcW w:w="1378" w:type="pct"/>
            <w:shd w:val="clear" w:color="auto" w:fill="auto"/>
            <w:vAlign w:val="center"/>
          </w:tcPr>
          <w:p w14:paraId="5488B95D" w14:textId="77777777" w:rsidR="00C707B9" w:rsidRPr="000A3C7E" w:rsidRDefault="00C707B9" w:rsidP="000A3C7E">
            <w:pPr>
              <w:spacing w:before="0" w:after="0" w:line="276" w:lineRule="auto"/>
              <w:jc w:val="both"/>
              <w:rPr>
                <w:sz w:val="20"/>
              </w:rPr>
            </w:pPr>
            <w:r w:rsidRPr="000A3C7E">
              <w:rPr>
                <w:sz w:val="20"/>
                <w:lang w:eastAsia="en-US"/>
              </w:rPr>
              <w:t>Шаблон значения: \d{</w:t>
            </w:r>
            <w:r w:rsidRPr="000A3C7E">
              <w:rPr>
                <w:sz w:val="20"/>
                <w:lang w:val="en-US" w:eastAsia="en-US"/>
              </w:rPr>
              <w:t>11</w:t>
            </w:r>
            <w:r w:rsidRPr="000A3C7E">
              <w:rPr>
                <w:sz w:val="20"/>
                <w:lang w:eastAsia="en-US"/>
              </w:rPr>
              <w:t>}</w:t>
            </w:r>
          </w:p>
        </w:tc>
      </w:tr>
      <w:tr w:rsidR="00C707B9" w:rsidRPr="000A3C7E" w14:paraId="37A93C76" w14:textId="77777777" w:rsidTr="00EA6DF1">
        <w:trPr>
          <w:gridAfter w:val="1"/>
          <w:wAfter w:w="15" w:type="pct"/>
          <w:jc w:val="center"/>
        </w:trPr>
        <w:tc>
          <w:tcPr>
            <w:tcW w:w="743" w:type="pct"/>
            <w:shd w:val="clear" w:color="auto" w:fill="auto"/>
            <w:vAlign w:val="center"/>
          </w:tcPr>
          <w:p w14:paraId="45F74289" w14:textId="77777777" w:rsidR="00C707B9" w:rsidRPr="000A3C7E" w:rsidRDefault="00C707B9" w:rsidP="000A3C7E">
            <w:pPr>
              <w:spacing w:before="0" w:after="0" w:line="276" w:lineRule="auto"/>
              <w:jc w:val="both"/>
              <w:rPr>
                <w:sz w:val="20"/>
              </w:rPr>
            </w:pPr>
          </w:p>
        </w:tc>
        <w:tc>
          <w:tcPr>
            <w:tcW w:w="788" w:type="pct"/>
            <w:shd w:val="clear" w:color="auto" w:fill="auto"/>
          </w:tcPr>
          <w:p w14:paraId="39C06799" w14:textId="77777777" w:rsidR="00C707B9" w:rsidRPr="000A3C7E" w:rsidRDefault="00C707B9" w:rsidP="000A3C7E">
            <w:pPr>
              <w:spacing w:before="0" w:after="0" w:line="276" w:lineRule="auto"/>
              <w:rPr>
                <w:sz w:val="20"/>
                <w:lang w:eastAsia="en-US"/>
              </w:rPr>
            </w:pPr>
            <w:r w:rsidRPr="000A3C7E">
              <w:rPr>
                <w:sz w:val="20"/>
                <w:lang w:eastAsia="en-US"/>
              </w:rPr>
              <w:t>consRegistryNum</w:t>
            </w:r>
          </w:p>
        </w:tc>
        <w:tc>
          <w:tcPr>
            <w:tcW w:w="198" w:type="pct"/>
            <w:shd w:val="clear" w:color="auto" w:fill="auto"/>
          </w:tcPr>
          <w:p w14:paraId="25532CA7" w14:textId="77777777" w:rsidR="00C707B9" w:rsidRPr="000A3C7E" w:rsidRDefault="00C707B9" w:rsidP="000A3C7E">
            <w:pPr>
              <w:spacing w:before="0" w:after="0" w:line="276" w:lineRule="auto"/>
              <w:jc w:val="center"/>
              <w:rPr>
                <w:sz w:val="20"/>
                <w:lang w:eastAsia="en-US"/>
              </w:rPr>
            </w:pPr>
            <w:r w:rsidRPr="000A3C7E">
              <w:rPr>
                <w:sz w:val="20"/>
                <w:lang w:eastAsia="en-US"/>
              </w:rPr>
              <w:t>Н</w:t>
            </w:r>
          </w:p>
        </w:tc>
        <w:tc>
          <w:tcPr>
            <w:tcW w:w="496" w:type="pct"/>
            <w:shd w:val="clear" w:color="auto" w:fill="auto"/>
          </w:tcPr>
          <w:p w14:paraId="02E4D4DE" w14:textId="77777777" w:rsidR="00C707B9" w:rsidRPr="000A3C7E" w:rsidRDefault="00C707B9" w:rsidP="000A3C7E">
            <w:pPr>
              <w:spacing w:before="0" w:after="0" w:line="276" w:lineRule="auto"/>
              <w:jc w:val="center"/>
              <w:rPr>
                <w:sz w:val="20"/>
                <w:lang w:eastAsia="en-US"/>
              </w:rPr>
            </w:pPr>
            <w:r w:rsidRPr="000A3C7E">
              <w:rPr>
                <w:sz w:val="20"/>
                <w:lang w:eastAsia="en-US"/>
              </w:rPr>
              <w:t>T(8)</w:t>
            </w:r>
          </w:p>
        </w:tc>
        <w:tc>
          <w:tcPr>
            <w:tcW w:w="1382" w:type="pct"/>
            <w:shd w:val="clear" w:color="auto" w:fill="auto"/>
          </w:tcPr>
          <w:p w14:paraId="1FC70618" w14:textId="77777777" w:rsidR="00C707B9" w:rsidRPr="000A3C7E" w:rsidRDefault="00C707B9" w:rsidP="000A3C7E">
            <w:pPr>
              <w:spacing w:before="0" w:after="0" w:line="276" w:lineRule="auto"/>
              <w:rPr>
                <w:sz w:val="20"/>
                <w:lang w:eastAsia="en-US"/>
              </w:rPr>
            </w:pPr>
            <w:r w:rsidRPr="000A3C7E">
              <w:rPr>
                <w:sz w:val="20"/>
                <w:lang w:eastAsia="en-US"/>
              </w:rPr>
              <w:t>Код по Сводному Реестру</w:t>
            </w:r>
          </w:p>
        </w:tc>
        <w:tc>
          <w:tcPr>
            <w:tcW w:w="1378" w:type="pct"/>
            <w:shd w:val="clear" w:color="auto" w:fill="auto"/>
          </w:tcPr>
          <w:p w14:paraId="3141781A" w14:textId="77777777" w:rsidR="00C707B9" w:rsidRPr="000A3C7E" w:rsidRDefault="00C707B9" w:rsidP="000A3C7E">
            <w:pPr>
              <w:spacing w:before="0" w:after="0" w:line="276" w:lineRule="auto"/>
              <w:rPr>
                <w:sz w:val="20"/>
                <w:lang w:eastAsia="en-US"/>
              </w:rPr>
            </w:pPr>
            <w:r w:rsidRPr="000A3C7E">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0A3C7E" w14:paraId="6D85B612" w14:textId="77777777" w:rsidTr="00EA6DF1">
        <w:trPr>
          <w:gridAfter w:val="1"/>
          <w:wAfter w:w="15" w:type="pct"/>
          <w:jc w:val="center"/>
        </w:trPr>
        <w:tc>
          <w:tcPr>
            <w:tcW w:w="743" w:type="pct"/>
            <w:shd w:val="clear" w:color="auto" w:fill="auto"/>
            <w:vAlign w:val="center"/>
          </w:tcPr>
          <w:p w14:paraId="72814B7D" w14:textId="77777777" w:rsidR="00C707B9" w:rsidRPr="000A3C7E" w:rsidRDefault="00C707B9" w:rsidP="000A3C7E">
            <w:pPr>
              <w:spacing w:before="0" w:after="0" w:line="276" w:lineRule="auto"/>
              <w:jc w:val="both"/>
              <w:rPr>
                <w:sz w:val="20"/>
              </w:rPr>
            </w:pPr>
          </w:p>
        </w:tc>
        <w:tc>
          <w:tcPr>
            <w:tcW w:w="788" w:type="pct"/>
            <w:shd w:val="clear" w:color="auto" w:fill="auto"/>
            <w:vAlign w:val="center"/>
          </w:tcPr>
          <w:p w14:paraId="6539E555" w14:textId="77777777" w:rsidR="00C707B9" w:rsidRPr="000A3C7E" w:rsidRDefault="00C707B9" w:rsidP="000A3C7E">
            <w:pPr>
              <w:spacing w:before="0" w:after="0" w:line="276" w:lineRule="auto"/>
              <w:jc w:val="both"/>
              <w:rPr>
                <w:sz w:val="20"/>
              </w:rPr>
            </w:pPr>
            <w:r w:rsidRPr="000A3C7E">
              <w:rPr>
                <w:sz w:val="20"/>
              </w:rPr>
              <w:t>fullName</w:t>
            </w:r>
          </w:p>
        </w:tc>
        <w:tc>
          <w:tcPr>
            <w:tcW w:w="198" w:type="pct"/>
            <w:shd w:val="clear" w:color="auto" w:fill="auto"/>
            <w:vAlign w:val="center"/>
          </w:tcPr>
          <w:p w14:paraId="791FCF82" w14:textId="77777777" w:rsidR="00C707B9" w:rsidRPr="000A3C7E" w:rsidRDefault="00C707B9" w:rsidP="000A3C7E">
            <w:pPr>
              <w:spacing w:before="0" w:after="0" w:line="276" w:lineRule="auto"/>
              <w:jc w:val="center"/>
              <w:rPr>
                <w:sz w:val="20"/>
              </w:rPr>
            </w:pPr>
            <w:r w:rsidRPr="000A3C7E">
              <w:rPr>
                <w:sz w:val="20"/>
              </w:rPr>
              <w:t>H</w:t>
            </w:r>
          </w:p>
        </w:tc>
        <w:tc>
          <w:tcPr>
            <w:tcW w:w="496" w:type="pct"/>
            <w:shd w:val="clear" w:color="auto" w:fill="auto"/>
            <w:vAlign w:val="center"/>
          </w:tcPr>
          <w:p w14:paraId="5468A211" w14:textId="77777777" w:rsidR="00C707B9" w:rsidRPr="000A3C7E" w:rsidRDefault="00C707B9" w:rsidP="000A3C7E">
            <w:pPr>
              <w:spacing w:before="0" w:after="0" w:line="276" w:lineRule="auto"/>
              <w:jc w:val="center"/>
              <w:rPr>
                <w:sz w:val="20"/>
              </w:rPr>
            </w:pPr>
            <w:r w:rsidRPr="000A3C7E">
              <w:rPr>
                <w:sz w:val="20"/>
              </w:rPr>
              <w:t>T(1-2000)</w:t>
            </w:r>
          </w:p>
        </w:tc>
        <w:tc>
          <w:tcPr>
            <w:tcW w:w="1382" w:type="pct"/>
            <w:shd w:val="clear" w:color="auto" w:fill="auto"/>
            <w:vAlign w:val="center"/>
          </w:tcPr>
          <w:p w14:paraId="4D1E391F" w14:textId="77777777" w:rsidR="00C707B9" w:rsidRPr="000A3C7E" w:rsidRDefault="00C707B9" w:rsidP="000A3C7E">
            <w:pPr>
              <w:spacing w:before="0" w:after="0" w:line="276" w:lineRule="auto"/>
              <w:rPr>
                <w:sz w:val="20"/>
              </w:rPr>
            </w:pPr>
            <w:r w:rsidRPr="000A3C7E">
              <w:rPr>
                <w:sz w:val="20"/>
              </w:rPr>
              <w:t>Полное наименование</w:t>
            </w:r>
          </w:p>
        </w:tc>
        <w:tc>
          <w:tcPr>
            <w:tcW w:w="1378" w:type="pct"/>
            <w:shd w:val="clear" w:color="auto" w:fill="auto"/>
            <w:vAlign w:val="center"/>
          </w:tcPr>
          <w:p w14:paraId="1B823707" w14:textId="77777777" w:rsidR="00C707B9" w:rsidRPr="000A3C7E" w:rsidRDefault="00C707B9" w:rsidP="000A3C7E">
            <w:pPr>
              <w:spacing w:before="0" w:after="0" w:line="276" w:lineRule="auto"/>
              <w:jc w:val="both"/>
              <w:rPr>
                <w:sz w:val="20"/>
              </w:rPr>
            </w:pPr>
            <w:r w:rsidRPr="000A3C7E">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0A3C7E" w14:paraId="7E5DC4A6" w14:textId="77777777" w:rsidTr="00EA6DF1">
        <w:trPr>
          <w:gridAfter w:val="1"/>
          <w:wAfter w:w="15" w:type="pct"/>
          <w:jc w:val="center"/>
        </w:trPr>
        <w:tc>
          <w:tcPr>
            <w:tcW w:w="743" w:type="pct"/>
            <w:shd w:val="clear" w:color="auto" w:fill="auto"/>
            <w:vAlign w:val="center"/>
          </w:tcPr>
          <w:p w14:paraId="3DA6C906" w14:textId="77777777" w:rsidR="00A85A77" w:rsidRPr="000A3C7E" w:rsidRDefault="00A85A77" w:rsidP="000A3C7E">
            <w:pPr>
              <w:spacing w:before="0" w:after="0" w:line="276" w:lineRule="auto"/>
              <w:jc w:val="center"/>
              <w:rPr>
                <w:b/>
                <w:sz w:val="20"/>
              </w:rPr>
            </w:pPr>
          </w:p>
        </w:tc>
        <w:tc>
          <w:tcPr>
            <w:tcW w:w="788" w:type="pct"/>
            <w:shd w:val="clear" w:color="auto" w:fill="auto"/>
            <w:vAlign w:val="center"/>
          </w:tcPr>
          <w:p w14:paraId="427AC804" w14:textId="77777777" w:rsidR="00A85A77" w:rsidRPr="000A3C7E" w:rsidRDefault="00A85A77" w:rsidP="000A3C7E">
            <w:pPr>
              <w:spacing w:before="0" w:after="0" w:line="276" w:lineRule="auto"/>
              <w:jc w:val="both"/>
              <w:rPr>
                <w:sz w:val="20"/>
              </w:rPr>
            </w:pPr>
            <w:r w:rsidRPr="000A3C7E">
              <w:rPr>
                <w:sz w:val="20"/>
                <w:lang w:val="en-US"/>
              </w:rPr>
              <w:t>short</w:t>
            </w:r>
            <w:r w:rsidRPr="000A3C7E">
              <w:rPr>
                <w:sz w:val="20"/>
              </w:rPr>
              <w:t>Name</w:t>
            </w:r>
          </w:p>
        </w:tc>
        <w:tc>
          <w:tcPr>
            <w:tcW w:w="198" w:type="pct"/>
            <w:shd w:val="clear" w:color="auto" w:fill="auto"/>
            <w:vAlign w:val="center"/>
          </w:tcPr>
          <w:p w14:paraId="7B581D50" w14:textId="77777777" w:rsidR="00A85A77" w:rsidRPr="000A3C7E" w:rsidRDefault="00A85A77" w:rsidP="000A3C7E">
            <w:pPr>
              <w:spacing w:before="0" w:after="0" w:line="276" w:lineRule="auto"/>
              <w:jc w:val="center"/>
              <w:rPr>
                <w:sz w:val="20"/>
              </w:rPr>
            </w:pPr>
            <w:r w:rsidRPr="000A3C7E">
              <w:rPr>
                <w:sz w:val="20"/>
              </w:rPr>
              <w:t>H</w:t>
            </w:r>
          </w:p>
        </w:tc>
        <w:tc>
          <w:tcPr>
            <w:tcW w:w="496" w:type="pct"/>
            <w:shd w:val="clear" w:color="auto" w:fill="auto"/>
            <w:vAlign w:val="center"/>
          </w:tcPr>
          <w:p w14:paraId="7E697A6C" w14:textId="77777777" w:rsidR="00A85A77" w:rsidRPr="000A3C7E" w:rsidRDefault="00A85A77" w:rsidP="000A3C7E">
            <w:pPr>
              <w:spacing w:before="0" w:after="0" w:line="276" w:lineRule="auto"/>
              <w:jc w:val="center"/>
              <w:rPr>
                <w:sz w:val="20"/>
                <w:lang w:val="en-US"/>
              </w:rPr>
            </w:pPr>
            <w:r w:rsidRPr="000A3C7E">
              <w:rPr>
                <w:sz w:val="20"/>
              </w:rPr>
              <w:t>T(1-2</w:t>
            </w:r>
            <w:r w:rsidRPr="000A3C7E">
              <w:rPr>
                <w:sz w:val="20"/>
                <w:lang w:val="en-US"/>
              </w:rPr>
              <w:t>50</w:t>
            </w:r>
            <w:r w:rsidRPr="000A3C7E">
              <w:rPr>
                <w:sz w:val="20"/>
              </w:rPr>
              <w:t>)</w:t>
            </w:r>
          </w:p>
        </w:tc>
        <w:tc>
          <w:tcPr>
            <w:tcW w:w="1382" w:type="pct"/>
            <w:shd w:val="clear" w:color="auto" w:fill="auto"/>
            <w:vAlign w:val="center"/>
          </w:tcPr>
          <w:p w14:paraId="2F8A84E2" w14:textId="77777777" w:rsidR="00A85A77" w:rsidRPr="000A3C7E" w:rsidRDefault="00A85A77" w:rsidP="000A3C7E">
            <w:pPr>
              <w:spacing w:before="0" w:after="0" w:line="276" w:lineRule="auto"/>
              <w:rPr>
                <w:sz w:val="20"/>
              </w:rPr>
            </w:pPr>
            <w:r w:rsidRPr="000A3C7E">
              <w:rPr>
                <w:sz w:val="20"/>
              </w:rPr>
              <w:t>Краткое наименование. Элемент не используется в импорте</w:t>
            </w:r>
          </w:p>
        </w:tc>
        <w:tc>
          <w:tcPr>
            <w:tcW w:w="1378" w:type="pct"/>
            <w:shd w:val="clear" w:color="auto" w:fill="auto"/>
            <w:vAlign w:val="center"/>
          </w:tcPr>
          <w:p w14:paraId="7018B17C" w14:textId="77777777" w:rsidR="00A85A77" w:rsidRPr="000A3C7E" w:rsidRDefault="00A85A77" w:rsidP="000A3C7E">
            <w:pPr>
              <w:spacing w:before="0" w:after="0" w:line="276" w:lineRule="auto"/>
              <w:jc w:val="both"/>
              <w:rPr>
                <w:sz w:val="20"/>
              </w:rPr>
            </w:pPr>
            <w:r w:rsidRPr="000A3C7E">
              <w:rPr>
                <w:sz w:val="20"/>
              </w:rPr>
              <w:t>Значение элемента игнорируется при приеме документа в ЕИС.</w:t>
            </w:r>
          </w:p>
        </w:tc>
      </w:tr>
      <w:tr w:rsidR="00A85A77" w:rsidRPr="000A3C7E" w14:paraId="0E4CC64F" w14:textId="77777777" w:rsidTr="00EA6DF1">
        <w:trPr>
          <w:gridAfter w:val="1"/>
          <w:wAfter w:w="15" w:type="pct"/>
          <w:jc w:val="center"/>
        </w:trPr>
        <w:tc>
          <w:tcPr>
            <w:tcW w:w="743" w:type="pct"/>
            <w:shd w:val="clear" w:color="auto" w:fill="auto"/>
            <w:vAlign w:val="center"/>
          </w:tcPr>
          <w:p w14:paraId="6E4E1601" w14:textId="77777777" w:rsidR="00A85A77" w:rsidRPr="000A3C7E" w:rsidRDefault="00A85A77" w:rsidP="000A3C7E">
            <w:pPr>
              <w:spacing w:before="0" w:after="0" w:line="276" w:lineRule="auto"/>
              <w:jc w:val="center"/>
              <w:rPr>
                <w:b/>
                <w:sz w:val="20"/>
              </w:rPr>
            </w:pPr>
          </w:p>
        </w:tc>
        <w:tc>
          <w:tcPr>
            <w:tcW w:w="788" w:type="pct"/>
            <w:shd w:val="clear" w:color="auto" w:fill="auto"/>
            <w:vAlign w:val="center"/>
          </w:tcPr>
          <w:p w14:paraId="44AF0E63" w14:textId="77777777" w:rsidR="00A85A77" w:rsidRPr="000A3C7E" w:rsidRDefault="00A85A77" w:rsidP="000A3C7E">
            <w:pPr>
              <w:spacing w:before="0" w:after="0" w:line="276" w:lineRule="auto"/>
              <w:jc w:val="both"/>
              <w:rPr>
                <w:sz w:val="20"/>
              </w:rPr>
            </w:pPr>
            <w:r w:rsidRPr="000A3C7E">
              <w:rPr>
                <w:sz w:val="20"/>
              </w:rPr>
              <w:t>INN</w:t>
            </w:r>
          </w:p>
        </w:tc>
        <w:tc>
          <w:tcPr>
            <w:tcW w:w="198" w:type="pct"/>
            <w:shd w:val="clear" w:color="auto" w:fill="auto"/>
            <w:vAlign w:val="center"/>
          </w:tcPr>
          <w:p w14:paraId="0AC7C6B5" w14:textId="77777777" w:rsidR="00A85A77" w:rsidRPr="000A3C7E" w:rsidRDefault="00A85A77" w:rsidP="000A3C7E">
            <w:pPr>
              <w:spacing w:before="0" w:after="0" w:line="276" w:lineRule="auto"/>
              <w:jc w:val="center"/>
              <w:rPr>
                <w:sz w:val="20"/>
              </w:rPr>
            </w:pPr>
            <w:r w:rsidRPr="000A3C7E">
              <w:rPr>
                <w:sz w:val="20"/>
              </w:rPr>
              <w:t>H</w:t>
            </w:r>
          </w:p>
        </w:tc>
        <w:tc>
          <w:tcPr>
            <w:tcW w:w="496" w:type="pct"/>
            <w:shd w:val="clear" w:color="auto" w:fill="auto"/>
            <w:vAlign w:val="center"/>
          </w:tcPr>
          <w:p w14:paraId="2D1EBFF5" w14:textId="77777777" w:rsidR="00A85A77" w:rsidRPr="000A3C7E" w:rsidRDefault="00A85A77" w:rsidP="000A3C7E">
            <w:pPr>
              <w:spacing w:before="0" w:after="0" w:line="276" w:lineRule="auto"/>
              <w:jc w:val="center"/>
              <w:rPr>
                <w:sz w:val="20"/>
                <w:lang w:val="en-US"/>
              </w:rPr>
            </w:pPr>
            <w:r w:rsidRPr="000A3C7E">
              <w:rPr>
                <w:sz w:val="20"/>
              </w:rPr>
              <w:t>T(10)</w:t>
            </w:r>
          </w:p>
        </w:tc>
        <w:tc>
          <w:tcPr>
            <w:tcW w:w="1382" w:type="pct"/>
            <w:shd w:val="clear" w:color="auto" w:fill="auto"/>
            <w:vAlign w:val="center"/>
          </w:tcPr>
          <w:p w14:paraId="0FB6E84F" w14:textId="77777777" w:rsidR="00A85A77" w:rsidRPr="000A3C7E" w:rsidRDefault="00A85A77" w:rsidP="000A3C7E">
            <w:pPr>
              <w:spacing w:before="0" w:after="0" w:line="276" w:lineRule="auto"/>
              <w:rPr>
                <w:sz w:val="20"/>
              </w:rPr>
            </w:pPr>
            <w:r w:rsidRPr="000A3C7E">
              <w:rPr>
                <w:sz w:val="20"/>
              </w:rPr>
              <w:t>ИНН. Элемент не используется в импорте</w:t>
            </w:r>
          </w:p>
        </w:tc>
        <w:tc>
          <w:tcPr>
            <w:tcW w:w="1378" w:type="pct"/>
            <w:shd w:val="clear" w:color="auto" w:fill="auto"/>
            <w:vAlign w:val="center"/>
          </w:tcPr>
          <w:p w14:paraId="76FACB0E" w14:textId="77777777" w:rsidR="00A85A77" w:rsidRPr="000A3C7E" w:rsidRDefault="00A85A77" w:rsidP="000A3C7E">
            <w:pPr>
              <w:spacing w:before="0" w:after="0" w:line="276" w:lineRule="auto"/>
              <w:jc w:val="both"/>
              <w:rPr>
                <w:sz w:val="20"/>
              </w:rPr>
            </w:pPr>
            <w:r w:rsidRPr="000A3C7E">
              <w:rPr>
                <w:sz w:val="20"/>
              </w:rPr>
              <w:t>Значение элемента игнорируется при приеме документа в ЕИС.</w:t>
            </w:r>
          </w:p>
        </w:tc>
      </w:tr>
      <w:tr w:rsidR="00A85A77" w:rsidRPr="000A3C7E" w14:paraId="585F643C" w14:textId="77777777" w:rsidTr="00EA6DF1">
        <w:trPr>
          <w:gridAfter w:val="1"/>
          <w:wAfter w:w="15" w:type="pct"/>
          <w:jc w:val="center"/>
        </w:trPr>
        <w:tc>
          <w:tcPr>
            <w:tcW w:w="743" w:type="pct"/>
            <w:shd w:val="clear" w:color="auto" w:fill="auto"/>
            <w:vAlign w:val="center"/>
          </w:tcPr>
          <w:p w14:paraId="32607FAB" w14:textId="77777777" w:rsidR="00A85A77" w:rsidRPr="000A3C7E" w:rsidRDefault="00A85A77" w:rsidP="000A3C7E">
            <w:pPr>
              <w:spacing w:before="0" w:after="0" w:line="276" w:lineRule="auto"/>
              <w:jc w:val="center"/>
              <w:rPr>
                <w:b/>
                <w:sz w:val="20"/>
              </w:rPr>
            </w:pPr>
          </w:p>
        </w:tc>
        <w:tc>
          <w:tcPr>
            <w:tcW w:w="788" w:type="pct"/>
            <w:shd w:val="clear" w:color="auto" w:fill="auto"/>
            <w:vAlign w:val="center"/>
          </w:tcPr>
          <w:p w14:paraId="3B0E9B16" w14:textId="77777777" w:rsidR="00A85A77" w:rsidRPr="000A3C7E" w:rsidRDefault="00A85A77" w:rsidP="000A3C7E">
            <w:pPr>
              <w:spacing w:before="0" w:after="0" w:line="276" w:lineRule="auto"/>
              <w:jc w:val="both"/>
              <w:rPr>
                <w:sz w:val="20"/>
              </w:rPr>
            </w:pPr>
            <w:r w:rsidRPr="000A3C7E">
              <w:rPr>
                <w:sz w:val="20"/>
              </w:rPr>
              <w:t>KPP</w:t>
            </w:r>
          </w:p>
        </w:tc>
        <w:tc>
          <w:tcPr>
            <w:tcW w:w="198" w:type="pct"/>
            <w:shd w:val="clear" w:color="auto" w:fill="auto"/>
            <w:vAlign w:val="center"/>
          </w:tcPr>
          <w:p w14:paraId="3A607E46" w14:textId="77777777" w:rsidR="00A85A77" w:rsidRPr="000A3C7E" w:rsidRDefault="00A85A77" w:rsidP="000A3C7E">
            <w:pPr>
              <w:spacing w:before="0" w:after="0" w:line="276" w:lineRule="auto"/>
              <w:jc w:val="center"/>
              <w:rPr>
                <w:sz w:val="20"/>
              </w:rPr>
            </w:pPr>
            <w:r w:rsidRPr="000A3C7E">
              <w:rPr>
                <w:sz w:val="20"/>
              </w:rPr>
              <w:t>H</w:t>
            </w:r>
          </w:p>
        </w:tc>
        <w:tc>
          <w:tcPr>
            <w:tcW w:w="496" w:type="pct"/>
            <w:shd w:val="clear" w:color="auto" w:fill="auto"/>
            <w:vAlign w:val="center"/>
          </w:tcPr>
          <w:p w14:paraId="22D910C2" w14:textId="77777777" w:rsidR="00A85A77" w:rsidRPr="000A3C7E" w:rsidRDefault="00A85A77" w:rsidP="000A3C7E">
            <w:pPr>
              <w:spacing w:before="0" w:after="0" w:line="276" w:lineRule="auto"/>
              <w:jc w:val="center"/>
              <w:rPr>
                <w:sz w:val="20"/>
                <w:lang w:val="en-US"/>
              </w:rPr>
            </w:pPr>
            <w:r w:rsidRPr="000A3C7E">
              <w:rPr>
                <w:sz w:val="20"/>
              </w:rPr>
              <w:t>T(9)</w:t>
            </w:r>
          </w:p>
        </w:tc>
        <w:tc>
          <w:tcPr>
            <w:tcW w:w="1382" w:type="pct"/>
            <w:shd w:val="clear" w:color="auto" w:fill="auto"/>
            <w:vAlign w:val="center"/>
          </w:tcPr>
          <w:p w14:paraId="7C64A755" w14:textId="77777777" w:rsidR="00A85A77" w:rsidRPr="000A3C7E" w:rsidRDefault="00A85A77" w:rsidP="000A3C7E">
            <w:pPr>
              <w:spacing w:before="0" w:after="0" w:line="276" w:lineRule="auto"/>
              <w:rPr>
                <w:sz w:val="20"/>
              </w:rPr>
            </w:pPr>
            <w:r w:rsidRPr="000A3C7E">
              <w:rPr>
                <w:sz w:val="20"/>
              </w:rPr>
              <w:t>КПП. Элемент не используется в импорте</w:t>
            </w:r>
          </w:p>
        </w:tc>
        <w:tc>
          <w:tcPr>
            <w:tcW w:w="1378" w:type="pct"/>
            <w:shd w:val="clear" w:color="auto" w:fill="auto"/>
            <w:vAlign w:val="center"/>
          </w:tcPr>
          <w:p w14:paraId="3C74654F" w14:textId="77777777" w:rsidR="00A85A77" w:rsidRPr="000A3C7E" w:rsidRDefault="00A85A77" w:rsidP="000A3C7E">
            <w:pPr>
              <w:spacing w:before="0" w:after="0" w:line="276" w:lineRule="auto"/>
              <w:jc w:val="both"/>
              <w:rPr>
                <w:sz w:val="20"/>
              </w:rPr>
            </w:pPr>
            <w:r w:rsidRPr="000A3C7E">
              <w:rPr>
                <w:sz w:val="20"/>
              </w:rPr>
              <w:t>Значение элемента игнорируется при приеме документа в ЕИС.</w:t>
            </w:r>
          </w:p>
        </w:tc>
      </w:tr>
      <w:tr w:rsidR="00A85A77" w:rsidRPr="000A3C7E" w14:paraId="7616D4B2" w14:textId="77777777" w:rsidTr="00EA6DF1">
        <w:trPr>
          <w:gridAfter w:val="1"/>
          <w:wAfter w:w="15" w:type="pct"/>
          <w:jc w:val="center"/>
        </w:trPr>
        <w:tc>
          <w:tcPr>
            <w:tcW w:w="743" w:type="pct"/>
            <w:shd w:val="clear" w:color="auto" w:fill="auto"/>
            <w:vAlign w:val="center"/>
          </w:tcPr>
          <w:p w14:paraId="5E953826" w14:textId="77777777" w:rsidR="00A85A77" w:rsidRPr="000A3C7E" w:rsidRDefault="00A85A77" w:rsidP="000A3C7E">
            <w:pPr>
              <w:spacing w:before="0" w:after="0" w:line="276" w:lineRule="auto"/>
              <w:jc w:val="center"/>
              <w:rPr>
                <w:b/>
                <w:sz w:val="20"/>
              </w:rPr>
            </w:pPr>
          </w:p>
        </w:tc>
        <w:tc>
          <w:tcPr>
            <w:tcW w:w="788" w:type="pct"/>
            <w:shd w:val="clear" w:color="auto" w:fill="auto"/>
            <w:vAlign w:val="center"/>
          </w:tcPr>
          <w:p w14:paraId="1D97E84B" w14:textId="77777777" w:rsidR="00A85A77" w:rsidRPr="000A3C7E" w:rsidRDefault="00A85A77" w:rsidP="000A3C7E">
            <w:pPr>
              <w:spacing w:before="0" w:after="0" w:line="276" w:lineRule="auto"/>
              <w:jc w:val="both"/>
              <w:rPr>
                <w:sz w:val="20"/>
              </w:rPr>
            </w:pPr>
            <w:r w:rsidRPr="000A3C7E">
              <w:rPr>
                <w:sz w:val="20"/>
              </w:rPr>
              <w:t>address</w:t>
            </w:r>
          </w:p>
        </w:tc>
        <w:tc>
          <w:tcPr>
            <w:tcW w:w="198" w:type="pct"/>
            <w:shd w:val="clear" w:color="auto" w:fill="auto"/>
            <w:vAlign w:val="center"/>
          </w:tcPr>
          <w:p w14:paraId="67B73A98" w14:textId="77777777" w:rsidR="00A85A77" w:rsidRPr="000A3C7E" w:rsidRDefault="00A85A77" w:rsidP="000A3C7E">
            <w:pPr>
              <w:spacing w:before="0" w:after="0" w:line="276" w:lineRule="auto"/>
              <w:jc w:val="center"/>
              <w:rPr>
                <w:sz w:val="20"/>
              </w:rPr>
            </w:pPr>
            <w:r w:rsidRPr="000A3C7E">
              <w:rPr>
                <w:sz w:val="20"/>
              </w:rPr>
              <w:t>H</w:t>
            </w:r>
          </w:p>
        </w:tc>
        <w:tc>
          <w:tcPr>
            <w:tcW w:w="496" w:type="pct"/>
            <w:shd w:val="clear" w:color="auto" w:fill="auto"/>
            <w:vAlign w:val="center"/>
          </w:tcPr>
          <w:p w14:paraId="7B4FBFA4" w14:textId="08A4BE13" w:rsidR="00A85A77" w:rsidRPr="000A3C7E" w:rsidRDefault="00A85A77" w:rsidP="000A3C7E">
            <w:pPr>
              <w:spacing w:before="0" w:after="0" w:line="276" w:lineRule="auto"/>
              <w:jc w:val="center"/>
              <w:rPr>
                <w:sz w:val="20"/>
                <w:lang w:val="en-US"/>
              </w:rPr>
            </w:pPr>
            <w:r w:rsidRPr="000A3C7E">
              <w:rPr>
                <w:sz w:val="20"/>
              </w:rPr>
              <w:t>T(1-</w:t>
            </w:r>
            <w:r w:rsidR="00886C0F">
              <w:rPr>
                <w:sz w:val="20"/>
                <w:lang w:val="en-US"/>
              </w:rPr>
              <w:t>2000</w:t>
            </w:r>
            <w:r w:rsidRPr="000A3C7E">
              <w:rPr>
                <w:sz w:val="20"/>
              </w:rPr>
              <w:t>)</w:t>
            </w:r>
          </w:p>
        </w:tc>
        <w:tc>
          <w:tcPr>
            <w:tcW w:w="1382" w:type="pct"/>
            <w:shd w:val="clear" w:color="auto" w:fill="auto"/>
            <w:vAlign w:val="center"/>
          </w:tcPr>
          <w:p w14:paraId="3D780265" w14:textId="77777777" w:rsidR="00A85A77" w:rsidRPr="000A3C7E" w:rsidRDefault="00A85A77" w:rsidP="000A3C7E">
            <w:pPr>
              <w:spacing w:before="0" w:after="0" w:line="276" w:lineRule="auto"/>
              <w:rPr>
                <w:sz w:val="20"/>
              </w:rPr>
            </w:pPr>
            <w:r w:rsidRPr="000A3C7E">
              <w:rPr>
                <w:sz w:val="20"/>
              </w:rPr>
              <w:t>Адрес организации. Элемент не используется в импорте</w:t>
            </w:r>
          </w:p>
        </w:tc>
        <w:tc>
          <w:tcPr>
            <w:tcW w:w="1378" w:type="pct"/>
            <w:shd w:val="clear" w:color="auto" w:fill="auto"/>
            <w:vAlign w:val="center"/>
          </w:tcPr>
          <w:p w14:paraId="4000B46F" w14:textId="77777777" w:rsidR="00A85A77" w:rsidRPr="000A3C7E" w:rsidRDefault="00A85A77" w:rsidP="000A3C7E">
            <w:pPr>
              <w:spacing w:before="0" w:after="0" w:line="276" w:lineRule="auto"/>
              <w:jc w:val="both"/>
              <w:rPr>
                <w:sz w:val="20"/>
              </w:rPr>
            </w:pPr>
            <w:r w:rsidRPr="000A3C7E">
              <w:rPr>
                <w:sz w:val="20"/>
              </w:rPr>
              <w:t>Значение элемента игнорируется при приеме документа в ЕИС.</w:t>
            </w:r>
          </w:p>
        </w:tc>
      </w:tr>
      <w:tr w:rsidR="006A70E5" w:rsidRPr="000A3C7E" w14:paraId="1A8A46A8" w14:textId="77777777" w:rsidTr="00EA6DF1">
        <w:trPr>
          <w:gridAfter w:val="1"/>
          <w:wAfter w:w="15" w:type="pct"/>
          <w:jc w:val="center"/>
        </w:trPr>
        <w:tc>
          <w:tcPr>
            <w:tcW w:w="4985" w:type="pct"/>
            <w:gridSpan w:val="6"/>
            <w:shd w:val="clear" w:color="auto" w:fill="auto"/>
            <w:vAlign w:val="center"/>
          </w:tcPr>
          <w:p w14:paraId="64EAB0B7" w14:textId="77777777" w:rsidR="006A70E5" w:rsidRPr="000A3C7E" w:rsidRDefault="006A70E5" w:rsidP="000A3C7E">
            <w:pPr>
              <w:spacing w:before="0" w:after="0" w:line="276" w:lineRule="auto"/>
              <w:jc w:val="center"/>
              <w:rPr>
                <w:b/>
                <w:bCs/>
                <w:sz w:val="20"/>
              </w:rPr>
            </w:pPr>
            <w:r w:rsidRPr="000A3C7E">
              <w:rPr>
                <w:b/>
                <w:bCs/>
                <w:sz w:val="20"/>
              </w:rPr>
              <w:t xml:space="preserve">Оператор </w:t>
            </w:r>
            <w:r w:rsidR="005C7D2F" w:rsidRPr="000A3C7E">
              <w:rPr>
                <w:b/>
                <w:bCs/>
                <w:sz w:val="20"/>
              </w:rPr>
              <w:t>ЭП</w:t>
            </w:r>
          </w:p>
        </w:tc>
      </w:tr>
      <w:tr w:rsidR="006A70E5" w:rsidRPr="000A3C7E" w14:paraId="6463315E" w14:textId="77777777" w:rsidTr="00EA6DF1">
        <w:trPr>
          <w:gridAfter w:val="1"/>
          <w:wAfter w:w="15" w:type="pct"/>
          <w:jc w:val="center"/>
        </w:trPr>
        <w:tc>
          <w:tcPr>
            <w:tcW w:w="743" w:type="pct"/>
            <w:shd w:val="clear" w:color="auto" w:fill="auto"/>
            <w:vAlign w:val="center"/>
          </w:tcPr>
          <w:p w14:paraId="45C55D45" w14:textId="77777777" w:rsidR="006A70E5" w:rsidRPr="000A3C7E" w:rsidRDefault="006A70E5" w:rsidP="000A3C7E">
            <w:pPr>
              <w:spacing w:before="0" w:after="0" w:line="276" w:lineRule="auto"/>
              <w:jc w:val="both"/>
              <w:rPr>
                <w:b/>
                <w:sz w:val="20"/>
              </w:rPr>
            </w:pPr>
            <w:r w:rsidRPr="000A3C7E">
              <w:rPr>
                <w:b/>
                <w:sz w:val="20"/>
              </w:rPr>
              <w:t>EP</w:t>
            </w:r>
          </w:p>
        </w:tc>
        <w:tc>
          <w:tcPr>
            <w:tcW w:w="788" w:type="pct"/>
            <w:shd w:val="clear" w:color="auto" w:fill="auto"/>
            <w:vAlign w:val="center"/>
          </w:tcPr>
          <w:p w14:paraId="3F97E96C" w14:textId="77777777" w:rsidR="006A70E5" w:rsidRPr="000A3C7E" w:rsidRDefault="006A70E5" w:rsidP="000A3C7E">
            <w:pPr>
              <w:spacing w:before="0" w:after="0" w:line="276" w:lineRule="auto"/>
              <w:jc w:val="both"/>
              <w:rPr>
                <w:sz w:val="20"/>
              </w:rPr>
            </w:pPr>
          </w:p>
        </w:tc>
        <w:tc>
          <w:tcPr>
            <w:tcW w:w="198" w:type="pct"/>
            <w:shd w:val="clear" w:color="auto" w:fill="auto"/>
            <w:vAlign w:val="center"/>
          </w:tcPr>
          <w:p w14:paraId="41E2A768" w14:textId="77777777" w:rsidR="006A70E5" w:rsidRPr="000A3C7E" w:rsidRDefault="006A70E5" w:rsidP="000A3C7E">
            <w:pPr>
              <w:spacing w:before="0" w:after="0" w:line="276" w:lineRule="auto"/>
              <w:jc w:val="center"/>
              <w:rPr>
                <w:sz w:val="20"/>
              </w:rPr>
            </w:pPr>
          </w:p>
        </w:tc>
        <w:tc>
          <w:tcPr>
            <w:tcW w:w="496" w:type="pct"/>
            <w:shd w:val="clear" w:color="auto" w:fill="auto"/>
            <w:vAlign w:val="center"/>
          </w:tcPr>
          <w:p w14:paraId="2F3D0C16" w14:textId="77777777" w:rsidR="006A70E5" w:rsidRPr="000A3C7E" w:rsidRDefault="006A70E5" w:rsidP="000A3C7E">
            <w:pPr>
              <w:spacing w:before="0" w:after="0" w:line="276" w:lineRule="auto"/>
              <w:jc w:val="center"/>
              <w:rPr>
                <w:sz w:val="20"/>
              </w:rPr>
            </w:pPr>
          </w:p>
        </w:tc>
        <w:tc>
          <w:tcPr>
            <w:tcW w:w="1382" w:type="pct"/>
            <w:shd w:val="clear" w:color="auto" w:fill="auto"/>
            <w:vAlign w:val="center"/>
          </w:tcPr>
          <w:p w14:paraId="54057086" w14:textId="77777777" w:rsidR="006A70E5" w:rsidRPr="000A3C7E" w:rsidRDefault="006A70E5" w:rsidP="000A3C7E">
            <w:pPr>
              <w:spacing w:before="0" w:after="0" w:line="276" w:lineRule="auto"/>
              <w:rPr>
                <w:sz w:val="20"/>
              </w:rPr>
            </w:pPr>
          </w:p>
        </w:tc>
        <w:tc>
          <w:tcPr>
            <w:tcW w:w="1378" w:type="pct"/>
            <w:shd w:val="clear" w:color="auto" w:fill="auto"/>
            <w:vAlign w:val="center"/>
          </w:tcPr>
          <w:p w14:paraId="6FBA97EC" w14:textId="77777777" w:rsidR="006A70E5" w:rsidRPr="000A3C7E" w:rsidRDefault="006A70E5" w:rsidP="000A3C7E">
            <w:pPr>
              <w:spacing w:before="0" w:after="0" w:line="276" w:lineRule="auto"/>
              <w:jc w:val="both"/>
              <w:rPr>
                <w:sz w:val="20"/>
              </w:rPr>
            </w:pPr>
          </w:p>
        </w:tc>
      </w:tr>
      <w:tr w:rsidR="00C707B9" w:rsidRPr="000A3C7E" w14:paraId="75A03E8D" w14:textId="77777777" w:rsidTr="00EA6DF1">
        <w:trPr>
          <w:gridAfter w:val="1"/>
          <w:wAfter w:w="15" w:type="pct"/>
          <w:jc w:val="center"/>
        </w:trPr>
        <w:tc>
          <w:tcPr>
            <w:tcW w:w="743" w:type="pct"/>
            <w:shd w:val="clear" w:color="auto" w:fill="auto"/>
            <w:vAlign w:val="center"/>
          </w:tcPr>
          <w:p w14:paraId="4C69CE12" w14:textId="77777777" w:rsidR="00C707B9" w:rsidRPr="000A3C7E" w:rsidRDefault="00C707B9" w:rsidP="000A3C7E">
            <w:pPr>
              <w:spacing w:before="0" w:after="0" w:line="276" w:lineRule="auto"/>
              <w:jc w:val="both"/>
              <w:rPr>
                <w:sz w:val="20"/>
              </w:rPr>
            </w:pPr>
          </w:p>
        </w:tc>
        <w:tc>
          <w:tcPr>
            <w:tcW w:w="788" w:type="pct"/>
            <w:shd w:val="clear" w:color="auto" w:fill="auto"/>
            <w:vAlign w:val="center"/>
          </w:tcPr>
          <w:p w14:paraId="12136A19" w14:textId="77777777" w:rsidR="00C707B9" w:rsidRPr="000A3C7E" w:rsidRDefault="00C707B9" w:rsidP="000A3C7E">
            <w:pPr>
              <w:spacing w:before="0" w:after="0" w:line="276" w:lineRule="auto"/>
              <w:jc w:val="both"/>
              <w:rPr>
                <w:sz w:val="20"/>
              </w:rPr>
            </w:pPr>
            <w:r w:rsidRPr="000A3C7E">
              <w:rPr>
                <w:sz w:val="20"/>
              </w:rPr>
              <w:t>regNum</w:t>
            </w:r>
          </w:p>
        </w:tc>
        <w:tc>
          <w:tcPr>
            <w:tcW w:w="198" w:type="pct"/>
            <w:shd w:val="clear" w:color="auto" w:fill="auto"/>
            <w:vAlign w:val="center"/>
          </w:tcPr>
          <w:p w14:paraId="0DDA0798" w14:textId="77777777" w:rsidR="00C707B9" w:rsidRPr="000A3C7E" w:rsidRDefault="00C707B9" w:rsidP="000A3C7E">
            <w:pPr>
              <w:spacing w:before="0" w:after="0" w:line="276" w:lineRule="auto"/>
              <w:jc w:val="center"/>
              <w:rPr>
                <w:sz w:val="20"/>
              </w:rPr>
            </w:pPr>
            <w:r w:rsidRPr="000A3C7E">
              <w:rPr>
                <w:sz w:val="20"/>
              </w:rPr>
              <w:t>O</w:t>
            </w:r>
          </w:p>
        </w:tc>
        <w:tc>
          <w:tcPr>
            <w:tcW w:w="496" w:type="pct"/>
            <w:shd w:val="clear" w:color="auto" w:fill="auto"/>
            <w:vAlign w:val="center"/>
          </w:tcPr>
          <w:p w14:paraId="006202C7" w14:textId="77777777" w:rsidR="00C707B9" w:rsidRPr="000A3C7E" w:rsidRDefault="00C707B9" w:rsidP="000A3C7E">
            <w:pPr>
              <w:spacing w:before="0" w:after="0" w:line="276" w:lineRule="auto"/>
              <w:jc w:val="center"/>
              <w:rPr>
                <w:sz w:val="20"/>
              </w:rPr>
            </w:pPr>
            <w:r w:rsidRPr="000A3C7E">
              <w:rPr>
                <w:sz w:val="20"/>
              </w:rPr>
              <w:t>T</w:t>
            </w:r>
          </w:p>
        </w:tc>
        <w:tc>
          <w:tcPr>
            <w:tcW w:w="1382" w:type="pct"/>
            <w:shd w:val="clear" w:color="auto" w:fill="auto"/>
            <w:vAlign w:val="center"/>
          </w:tcPr>
          <w:p w14:paraId="4B113461" w14:textId="77777777" w:rsidR="00C707B9" w:rsidRPr="000A3C7E" w:rsidRDefault="009E18D3" w:rsidP="000A3C7E">
            <w:pPr>
              <w:spacing w:before="0" w:after="0" w:line="276" w:lineRule="auto"/>
              <w:rPr>
                <w:sz w:val="20"/>
              </w:rPr>
            </w:pPr>
            <w:r w:rsidRPr="000A3C7E">
              <w:rPr>
                <w:sz w:val="20"/>
              </w:rPr>
              <w:t>Код по СПЗ</w:t>
            </w:r>
          </w:p>
        </w:tc>
        <w:tc>
          <w:tcPr>
            <w:tcW w:w="1378" w:type="pct"/>
            <w:shd w:val="clear" w:color="auto" w:fill="auto"/>
            <w:vAlign w:val="center"/>
          </w:tcPr>
          <w:p w14:paraId="6E134DE5" w14:textId="77777777" w:rsidR="00C707B9" w:rsidRPr="000A3C7E" w:rsidRDefault="00C707B9" w:rsidP="000A3C7E">
            <w:pPr>
              <w:spacing w:before="0" w:after="0" w:line="276" w:lineRule="auto"/>
              <w:jc w:val="both"/>
              <w:rPr>
                <w:sz w:val="20"/>
              </w:rPr>
            </w:pPr>
            <w:r w:rsidRPr="000A3C7E">
              <w:rPr>
                <w:sz w:val="20"/>
                <w:lang w:eastAsia="en-US"/>
              </w:rPr>
              <w:t>Шаблон значения: \d{</w:t>
            </w:r>
            <w:r w:rsidRPr="000A3C7E">
              <w:rPr>
                <w:sz w:val="20"/>
                <w:lang w:val="en-US" w:eastAsia="en-US"/>
              </w:rPr>
              <w:t>11</w:t>
            </w:r>
            <w:r w:rsidRPr="000A3C7E">
              <w:rPr>
                <w:sz w:val="20"/>
                <w:lang w:eastAsia="en-US"/>
              </w:rPr>
              <w:t>}</w:t>
            </w:r>
          </w:p>
        </w:tc>
      </w:tr>
      <w:tr w:rsidR="00C707B9" w:rsidRPr="000A3C7E" w14:paraId="465F7BA5" w14:textId="77777777" w:rsidTr="00EA6DF1">
        <w:trPr>
          <w:gridAfter w:val="1"/>
          <w:wAfter w:w="15" w:type="pct"/>
          <w:jc w:val="center"/>
        </w:trPr>
        <w:tc>
          <w:tcPr>
            <w:tcW w:w="743" w:type="pct"/>
            <w:shd w:val="clear" w:color="auto" w:fill="auto"/>
            <w:vAlign w:val="center"/>
          </w:tcPr>
          <w:p w14:paraId="1F8CAAE0" w14:textId="77777777" w:rsidR="00C707B9" w:rsidRPr="000A3C7E" w:rsidRDefault="00C707B9" w:rsidP="000A3C7E">
            <w:pPr>
              <w:spacing w:before="0" w:after="0" w:line="276" w:lineRule="auto"/>
              <w:jc w:val="both"/>
              <w:rPr>
                <w:sz w:val="20"/>
              </w:rPr>
            </w:pPr>
          </w:p>
        </w:tc>
        <w:tc>
          <w:tcPr>
            <w:tcW w:w="788" w:type="pct"/>
            <w:shd w:val="clear" w:color="auto" w:fill="auto"/>
          </w:tcPr>
          <w:p w14:paraId="72840C65" w14:textId="77777777" w:rsidR="00C707B9" w:rsidRPr="000A3C7E" w:rsidRDefault="00C707B9" w:rsidP="000A3C7E">
            <w:pPr>
              <w:spacing w:before="0" w:after="0" w:line="276" w:lineRule="auto"/>
              <w:rPr>
                <w:sz w:val="20"/>
                <w:lang w:eastAsia="en-US"/>
              </w:rPr>
            </w:pPr>
            <w:r w:rsidRPr="000A3C7E">
              <w:rPr>
                <w:sz w:val="20"/>
                <w:lang w:eastAsia="en-US"/>
              </w:rPr>
              <w:t>consRegistryNum</w:t>
            </w:r>
          </w:p>
        </w:tc>
        <w:tc>
          <w:tcPr>
            <w:tcW w:w="198" w:type="pct"/>
            <w:shd w:val="clear" w:color="auto" w:fill="auto"/>
          </w:tcPr>
          <w:p w14:paraId="4EDC614C" w14:textId="77777777" w:rsidR="00C707B9" w:rsidRPr="000A3C7E" w:rsidRDefault="00C707B9" w:rsidP="000A3C7E">
            <w:pPr>
              <w:spacing w:before="0" w:after="0" w:line="276" w:lineRule="auto"/>
              <w:jc w:val="center"/>
              <w:rPr>
                <w:sz w:val="20"/>
                <w:lang w:eastAsia="en-US"/>
              </w:rPr>
            </w:pPr>
            <w:r w:rsidRPr="000A3C7E">
              <w:rPr>
                <w:sz w:val="20"/>
                <w:lang w:eastAsia="en-US"/>
              </w:rPr>
              <w:t>Н</w:t>
            </w:r>
          </w:p>
        </w:tc>
        <w:tc>
          <w:tcPr>
            <w:tcW w:w="496" w:type="pct"/>
            <w:shd w:val="clear" w:color="auto" w:fill="auto"/>
          </w:tcPr>
          <w:p w14:paraId="778D7BF2" w14:textId="77777777" w:rsidR="00C707B9" w:rsidRPr="000A3C7E" w:rsidRDefault="00C707B9" w:rsidP="000A3C7E">
            <w:pPr>
              <w:spacing w:before="0" w:after="0" w:line="276" w:lineRule="auto"/>
              <w:jc w:val="center"/>
              <w:rPr>
                <w:sz w:val="20"/>
                <w:lang w:eastAsia="en-US"/>
              </w:rPr>
            </w:pPr>
            <w:r w:rsidRPr="000A3C7E">
              <w:rPr>
                <w:sz w:val="20"/>
                <w:lang w:eastAsia="en-US"/>
              </w:rPr>
              <w:t>T(8)</w:t>
            </w:r>
          </w:p>
        </w:tc>
        <w:tc>
          <w:tcPr>
            <w:tcW w:w="1382" w:type="pct"/>
            <w:shd w:val="clear" w:color="auto" w:fill="auto"/>
          </w:tcPr>
          <w:p w14:paraId="09D8DCDE" w14:textId="77777777" w:rsidR="00C707B9" w:rsidRPr="000A3C7E" w:rsidRDefault="00C707B9" w:rsidP="000A3C7E">
            <w:pPr>
              <w:spacing w:before="0" w:after="0" w:line="276" w:lineRule="auto"/>
              <w:rPr>
                <w:sz w:val="20"/>
                <w:lang w:eastAsia="en-US"/>
              </w:rPr>
            </w:pPr>
            <w:r w:rsidRPr="000A3C7E">
              <w:rPr>
                <w:sz w:val="20"/>
                <w:lang w:eastAsia="en-US"/>
              </w:rPr>
              <w:t>Код по Сводному Реестру</w:t>
            </w:r>
          </w:p>
        </w:tc>
        <w:tc>
          <w:tcPr>
            <w:tcW w:w="1378" w:type="pct"/>
            <w:shd w:val="clear" w:color="auto" w:fill="auto"/>
          </w:tcPr>
          <w:p w14:paraId="5F9DDE21" w14:textId="77777777" w:rsidR="00C707B9" w:rsidRPr="000A3C7E" w:rsidRDefault="00C707B9" w:rsidP="000A3C7E">
            <w:pPr>
              <w:spacing w:before="0" w:after="0" w:line="276" w:lineRule="auto"/>
              <w:rPr>
                <w:sz w:val="20"/>
                <w:lang w:eastAsia="en-US"/>
              </w:rPr>
            </w:pPr>
            <w:r w:rsidRPr="000A3C7E">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0A3C7E" w14:paraId="5AEA6CB9" w14:textId="77777777" w:rsidTr="00EA6DF1">
        <w:trPr>
          <w:gridAfter w:val="1"/>
          <w:wAfter w:w="15" w:type="pct"/>
          <w:jc w:val="center"/>
        </w:trPr>
        <w:tc>
          <w:tcPr>
            <w:tcW w:w="743" w:type="pct"/>
            <w:shd w:val="clear" w:color="auto" w:fill="auto"/>
            <w:vAlign w:val="center"/>
          </w:tcPr>
          <w:p w14:paraId="581732BF" w14:textId="77777777" w:rsidR="00C707B9" w:rsidRPr="000A3C7E" w:rsidRDefault="00C707B9" w:rsidP="000A3C7E">
            <w:pPr>
              <w:spacing w:before="0" w:after="0" w:line="276" w:lineRule="auto"/>
              <w:jc w:val="both"/>
              <w:rPr>
                <w:sz w:val="20"/>
              </w:rPr>
            </w:pPr>
          </w:p>
        </w:tc>
        <w:tc>
          <w:tcPr>
            <w:tcW w:w="788" w:type="pct"/>
            <w:shd w:val="clear" w:color="auto" w:fill="auto"/>
            <w:vAlign w:val="center"/>
          </w:tcPr>
          <w:p w14:paraId="0D02A002" w14:textId="77777777" w:rsidR="00C707B9" w:rsidRPr="000A3C7E" w:rsidRDefault="00C707B9" w:rsidP="000A3C7E">
            <w:pPr>
              <w:spacing w:before="0" w:after="0" w:line="276" w:lineRule="auto"/>
              <w:jc w:val="both"/>
              <w:rPr>
                <w:sz w:val="20"/>
              </w:rPr>
            </w:pPr>
            <w:r w:rsidRPr="000A3C7E">
              <w:rPr>
                <w:sz w:val="20"/>
              </w:rPr>
              <w:t>fullName</w:t>
            </w:r>
          </w:p>
        </w:tc>
        <w:tc>
          <w:tcPr>
            <w:tcW w:w="198" w:type="pct"/>
            <w:shd w:val="clear" w:color="auto" w:fill="auto"/>
            <w:vAlign w:val="center"/>
          </w:tcPr>
          <w:p w14:paraId="38C11F4E" w14:textId="77777777" w:rsidR="00C707B9" w:rsidRPr="000A3C7E" w:rsidRDefault="00C707B9" w:rsidP="000A3C7E">
            <w:pPr>
              <w:spacing w:before="0" w:after="0" w:line="276" w:lineRule="auto"/>
              <w:jc w:val="center"/>
              <w:rPr>
                <w:sz w:val="20"/>
              </w:rPr>
            </w:pPr>
            <w:r w:rsidRPr="000A3C7E">
              <w:rPr>
                <w:sz w:val="20"/>
              </w:rPr>
              <w:t>H</w:t>
            </w:r>
          </w:p>
        </w:tc>
        <w:tc>
          <w:tcPr>
            <w:tcW w:w="496" w:type="pct"/>
            <w:shd w:val="clear" w:color="auto" w:fill="auto"/>
            <w:vAlign w:val="center"/>
          </w:tcPr>
          <w:p w14:paraId="63DABE1D" w14:textId="77777777" w:rsidR="00C707B9" w:rsidRPr="000A3C7E" w:rsidRDefault="00C707B9" w:rsidP="000A3C7E">
            <w:pPr>
              <w:spacing w:before="0" w:after="0" w:line="276" w:lineRule="auto"/>
              <w:jc w:val="center"/>
              <w:rPr>
                <w:sz w:val="20"/>
              </w:rPr>
            </w:pPr>
            <w:r w:rsidRPr="000A3C7E">
              <w:rPr>
                <w:sz w:val="20"/>
              </w:rPr>
              <w:t>T(1-2000)</w:t>
            </w:r>
          </w:p>
        </w:tc>
        <w:tc>
          <w:tcPr>
            <w:tcW w:w="1382" w:type="pct"/>
            <w:shd w:val="clear" w:color="auto" w:fill="auto"/>
            <w:vAlign w:val="center"/>
          </w:tcPr>
          <w:p w14:paraId="59BC4303" w14:textId="77777777" w:rsidR="00C707B9" w:rsidRPr="000A3C7E" w:rsidRDefault="00C707B9" w:rsidP="000A3C7E">
            <w:pPr>
              <w:spacing w:before="0" w:after="0" w:line="276" w:lineRule="auto"/>
              <w:rPr>
                <w:sz w:val="20"/>
              </w:rPr>
            </w:pPr>
            <w:r w:rsidRPr="000A3C7E">
              <w:rPr>
                <w:sz w:val="20"/>
              </w:rPr>
              <w:t>Полное наименование</w:t>
            </w:r>
          </w:p>
        </w:tc>
        <w:tc>
          <w:tcPr>
            <w:tcW w:w="1378" w:type="pct"/>
            <w:shd w:val="clear" w:color="auto" w:fill="auto"/>
            <w:vAlign w:val="center"/>
          </w:tcPr>
          <w:p w14:paraId="2663BA2F" w14:textId="77777777" w:rsidR="00C707B9" w:rsidRPr="000A3C7E" w:rsidRDefault="00C707B9" w:rsidP="000A3C7E">
            <w:pPr>
              <w:spacing w:before="0" w:after="0" w:line="276" w:lineRule="auto"/>
              <w:jc w:val="both"/>
              <w:rPr>
                <w:sz w:val="20"/>
              </w:rPr>
            </w:pPr>
            <w:r w:rsidRPr="000A3C7E">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0A3C7E" w14:paraId="3F2DFE60" w14:textId="77777777" w:rsidTr="00EA6DF1">
        <w:trPr>
          <w:gridAfter w:val="1"/>
          <w:wAfter w:w="15" w:type="pct"/>
          <w:jc w:val="center"/>
        </w:trPr>
        <w:tc>
          <w:tcPr>
            <w:tcW w:w="743" w:type="pct"/>
            <w:shd w:val="clear" w:color="auto" w:fill="auto"/>
            <w:vAlign w:val="center"/>
          </w:tcPr>
          <w:p w14:paraId="6E59D244" w14:textId="77777777" w:rsidR="00A85A77" w:rsidRPr="000A3C7E" w:rsidRDefault="00A85A77" w:rsidP="000A3C7E">
            <w:pPr>
              <w:spacing w:before="0" w:after="0" w:line="276" w:lineRule="auto"/>
              <w:jc w:val="center"/>
              <w:rPr>
                <w:b/>
                <w:sz w:val="20"/>
              </w:rPr>
            </w:pPr>
          </w:p>
        </w:tc>
        <w:tc>
          <w:tcPr>
            <w:tcW w:w="788" w:type="pct"/>
            <w:shd w:val="clear" w:color="auto" w:fill="auto"/>
            <w:vAlign w:val="center"/>
          </w:tcPr>
          <w:p w14:paraId="06E46B79" w14:textId="77777777" w:rsidR="00A85A77" w:rsidRPr="000A3C7E" w:rsidRDefault="00A85A77" w:rsidP="000A3C7E">
            <w:pPr>
              <w:spacing w:before="0" w:after="0" w:line="276" w:lineRule="auto"/>
              <w:jc w:val="both"/>
              <w:rPr>
                <w:sz w:val="20"/>
              </w:rPr>
            </w:pPr>
            <w:r w:rsidRPr="000A3C7E">
              <w:rPr>
                <w:sz w:val="20"/>
                <w:lang w:val="en-US"/>
              </w:rPr>
              <w:t>short</w:t>
            </w:r>
            <w:r w:rsidRPr="000A3C7E">
              <w:rPr>
                <w:sz w:val="20"/>
              </w:rPr>
              <w:t>Name</w:t>
            </w:r>
          </w:p>
        </w:tc>
        <w:tc>
          <w:tcPr>
            <w:tcW w:w="198" w:type="pct"/>
            <w:shd w:val="clear" w:color="auto" w:fill="auto"/>
            <w:vAlign w:val="center"/>
          </w:tcPr>
          <w:p w14:paraId="03FBC2AC" w14:textId="77777777" w:rsidR="00A85A77" w:rsidRPr="000A3C7E" w:rsidRDefault="00A85A77" w:rsidP="000A3C7E">
            <w:pPr>
              <w:spacing w:before="0" w:after="0" w:line="276" w:lineRule="auto"/>
              <w:jc w:val="center"/>
              <w:rPr>
                <w:sz w:val="20"/>
              </w:rPr>
            </w:pPr>
            <w:r w:rsidRPr="000A3C7E">
              <w:rPr>
                <w:sz w:val="20"/>
              </w:rPr>
              <w:t>H</w:t>
            </w:r>
          </w:p>
        </w:tc>
        <w:tc>
          <w:tcPr>
            <w:tcW w:w="496" w:type="pct"/>
            <w:shd w:val="clear" w:color="auto" w:fill="auto"/>
            <w:vAlign w:val="center"/>
          </w:tcPr>
          <w:p w14:paraId="6C67FF6C" w14:textId="77777777" w:rsidR="00A85A77" w:rsidRPr="000A3C7E" w:rsidRDefault="00A85A77" w:rsidP="000A3C7E">
            <w:pPr>
              <w:spacing w:before="0" w:after="0" w:line="276" w:lineRule="auto"/>
              <w:jc w:val="center"/>
              <w:rPr>
                <w:sz w:val="20"/>
                <w:lang w:val="en-US"/>
              </w:rPr>
            </w:pPr>
            <w:r w:rsidRPr="000A3C7E">
              <w:rPr>
                <w:sz w:val="20"/>
              </w:rPr>
              <w:t>T(1-2</w:t>
            </w:r>
            <w:r w:rsidRPr="000A3C7E">
              <w:rPr>
                <w:sz w:val="20"/>
                <w:lang w:val="en-US"/>
              </w:rPr>
              <w:t>50</w:t>
            </w:r>
            <w:r w:rsidRPr="000A3C7E">
              <w:rPr>
                <w:sz w:val="20"/>
              </w:rPr>
              <w:t>)</w:t>
            </w:r>
          </w:p>
        </w:tc>
        <w:tc>
          <w:tcPr>
            <w:tcW w:w="1382" w:type="pct"/>
            <w:shd w:val="clear" w:color="auto" w:fill="auto"/>
            <w:vAlign w:val="center"/>
          </w:tcPr>
          <w:p w14:paraId="6CBEC240" w14:textId="77777777" w:rsidR="00A85A77" w:rsidRPr="000A3C7E" w:rsidRDefault="00A85A77" w:rsidP="000A3C7E">
            <w:pPr>
              <w:spacing w:before="0" w:after="0" w:line="276" w:lineRule="auto"/>
              <w:rPr>
                <w:sz w:val="20"/>
              </w:rPr>
            </w:pPr>
            <w:r w:rsidRPr="000A3C7E">
              <w:rPr>
                <w:sz w:val="20"/>
              </w:rPr>
              <w:t>Краткое наименование. Элемент не используется в импорте</w:t>
            </w:r>
          </w:p>
        </w:tc>
        <w:tc>
          <w:tcPr>
            <w:tcW w:w="1378" w:type="pct"/>
            <w:shd w:val="clear" w:color="auto" w:fill="auto"/>
            <w:vAlign w:val="center"/>
          </w:tcPr>
          <w:p w14:paraId="6D2F005E" w14:textId="77777777" w:rsidR="00A85A77" w:rsidRPr="000A3C7E" w:rsidRDefault="00A85A77" w:rsidP="000A3C7E">
            <w:pPr>
              <w:spacing w:before="0" w:after="0" w:line="276" w:lineRule="auto"/>
              <w:jc w:val="both"/>
              <w:rPr>
                <w:sz w:val="20"/>
              </w:rPr>
            </w:pPr>
            <w:r w:rsidRPr="000A3C7E">
              <w:rPr>
                <w:sz w:val="20"/>
              </w:rPr>
              <w:t>Значение элемента игнорируется при приеме документа в ЕИС.</w:t>
            </w:r>
          </w:p>
        </w:tc>
      </w:tr>
      <w:tr w:rsidR="00A85A77" w:rsidRPr="000A3C7E" w14:paraId="001A618E" w14:textId="77777777" w:rsidTr="00EA6DF1">
        <w:trPr>
          <w:gridAfter w:val="1"/>
          <w:wAfter w:w="15" w:type="pct"/>
          <w:jc w:val="center"/>
        </w:trPr>
        <w:tc>
          <w:tcPr>
            <w:tcW w:w="743" w:type="pct"/>
            <w:shd w:val="clear" w:color="auto" w:fill="auto"/>
            <w:vAlign w:val="center"/>
          </w:tcPr>
          <w:p w14:paraId="628475D3" w14:textId="77777777" w:rsidR="00A85A77" w:rsidRPr="000A3C7E" w:rsidRDefault="00A85A77" w:rsidP="000A3C7E">
            <w:pPr>
              <w:spacing w:before="0" w:after="0" w:line="276" w:lineRule="auto"/>
              <w:jc w:val="center"/>
              <w:rPr>
                <w:b/>
                <w:sz w:val="20"/>
              </w:rPr>
            </w:pPr>
          </w:p>
        </w:tc>
        <w:tc>
          <w:tcPr>
            <w:tcW w:w="788" w:type="pct"/>
            <w:shd w:val="clear" w:color="auto" w:fill="auto"/>
            <w:vAlign w:val="center"/>
          </w:tcPr>
          <w:p w14:paraId="0EA90E66" w14:textId="77777777" w:rsidR="00A85A77" w:rsidRPr="000A3C7E" w:rsidRDefault="00A85A77" w:rsidP="000A3C7E">
            <w:pPr>
              <w:spacing w:before="0" w:after="0" w:line="276" w:lineRule="auto"/>
              <w:jc w:val="both"/>
              <w:rPr>
                <w:sz w:val="20"/>
              </w:rPr>
            </w:pPr>
            <w:r w:rsidRPr="000A3C7E">
              <w:rPr>
                <w:sz w:val="20"/>
              </w:rPr>
              <w:t>INN</w:t>
            </w:r>
          </w:p>
        </w:tc>
        <w:tc>
          <w:tcPr>
            <w:tcW w:w="198" w:type="pct"/>
            <w:shd w:val="clear" w:color="auto" w:fill="auto"/>
            <w:vAlign w:val="center"/>
          </w:tcPr>
          <w:p w14:paraId="069A245E" w14:textId="77777777" w:rsidR="00A85A77" w:rsidRPr="000A3C7E" w:rsidRDefault="00A85A77" w:rsidP="000A3C7E">
            <w:pPr>
              <w:spacing w:before="0" w:after="0" w:line="276" w:lineRule="auto"/>
              <w:jc w:val="center"/>
              <w:rPr>
                <w:sz w:val="20"/>
              </w:rPr>
            </w:pPr>
            <w:r w:rsidRPr="000A3C7E">
              <w:rPr>
                <w:sz w:val="20"/>
              </w:rPr>
              <w:t>H</w:t>
            </w:r>
          </w:p>
        </w:tc>
        <w:tc>
          <w:tcPr>
            <w:tcW w:w="496" w:type="pct"/>
            <w:shd w:val="clear" w:color="auto" w:fill="auto"/>
            <w:vAlign w:val="center"/>
          </w:tcPr>
          <w:p w14:paraId="6271DE4C" w14:textId="77777777" w:rsidR="00A85A77" w:rsidRPr="000A3C7E" w:rsidRDefault="00A85A77" w:rsidP="000A3C7E">
            <w:pPr>
              <w:spacing w:before="0" w:after="0" w:line="276" w:lineRule="auto"/>
              <w:jc w:val="center"/>
              <w:rPr>
                <w:sz w:val="20"/>
                <w:lang w:val="en-US"/>
              </w:rPr>
            </w:pPr>
            <w:r w:rsidRPr="000A3C7E">
              <w:rPr>
                <w:sz w:val="20"/>
              </w:rPr>
              <w:t>T(10)</w:t>
            </w:r>
          </w:p>
        </w:tc>
        <w:tc>
          <w:tcPr>
            <w:tcW w:w="1382" w:type="pct"/>
            <w:shd w:val="clear" w:color="auto" w:fill="auto"/>
            <w:vAlign w:val="center"/>
          </w:tcPr>
          <w:p w14:paraId="4569F3A2" w14:textId="77777777" w:rsidR="00A85A77" w:rsidRPr="000A3C7E" w:rsidRDefault="00A85A77" w:rsidP="000A3C7E">
            <w:pPr>
              <w:spacing w:before="0" w:after="0" w:line="276" w:lineRule="auto"/>
              <w:rPr>
                <w:sz w:val="20"/>
              </w:rPr>
            </w:pPr>
            <w:r w:rsidRPr="000A3C7E">
              <w:rPr>
                <w:sz w:val="20"/>
              </w:rPr>
              <w:t>ИНН. Элемент не используется в импорте</w:t>
            </w:r>
          </w:p>
        </w:tc>
        <w:tc>
          <w:tcPr>
            <w:tcW w:w="1378" w:type="pct"/>
            <w:shd w:val="clear" w:color="auto" w:fill="auto"/>
            <w:vAlign w:val="center"/>
          </w:tcPr>
          <w:p w14:paraId="0CB46885" w14:textId="77777777" w:rsidR="00A85A77" w:rsidRPr="000A3C7E" w:rsidRDefault="00A85A77" w:rsidP="000A3C7E">
            <w:pPr>
              <w:spacing w:before="0" w:after="0" w:line="276" w:lineRule="auto"/>
              <w:jc w:val="both"/>
              <w:rPr>
                <w:sz w:val="20"/>
              </w:rPr>
            </w:pPr>
            <w:r w:rsidRPr="000A3C7E">
              <w:rPr>
                <w:sz w:val="20"/>
              </w:rPr>
              <w:t>Значение элемента игнорируется при приеме документа в ЕИС.</w:t>
            </w:r>
          </w:p>
        </w:tc>
      </w:tr>
      <w:tr w:rsidR="00A85A77" w:rsidRPr="000A3C7E" w14:paraId="059CE7C7" w14:textId="77777777" w:rsidTr="00EA6DF1">
        <w:trPr>
          <w:gridAfter w:val="1"/>
          <w:wAfter w:w="15" w:type="pct"/>
          <w:jc w:val="center"/>
        </w:trPr>
        <w:tc>
          <w:tcPr>
            <w:tcW w:w="743" w:type="pct"/>
            <w:shd w:val="clear" w:color="auto" w:fill="auto"/>
            <w:vAlign w:val="center"/>
          </w:tcPr>
          <w:p w14:paraId="0F1D30A6" w14:textId="77777777" w:rsidR="00A85A77" w:rsidRPr="000A3C7E" w:rsidRDefault="00A85A77" w:rsidP="000A3C7E">
            <w:pPr>
              <w:spacing w:before="0" w:after="0" w:line="276" w:lineRule="auto"/>
              <w:jc w:val="center"/>
              <w:rPr>
                <w:b/>
                <w:sz w:val="20"/>
              </w:rPr>
            </w:pPr>
          </w:p>
        </w:tc>
        <w:tc>
          <w:tcPr>
            <w:tcW w:w="788" w:type="pct"/>
            <w:shd w:val="clear" w:color="auto" w:fill="auto"/>
            <w:vAlign w:val="center"/>
          </w:tcPr>
          <w:p w14:paraId="6DDFFC49" w14:textId="77777777" w:rsidR="00A85A77" w:rsidRPr="000A3C7E" w:rsidRDefault="00A85A77" w:rsidP="000A3C7E">
            <w:pPr>
              <w:spacing w:before="0" w:after="0" w:line="276" w:lineRule="auto"/>
              <w:jc w:val="both"/>
              <w:rPr>
                <w:sz w:val="20"/>
              </w:rPr>
            </w:pPr>
            <w:r w:rsidRPr="000A3C7E">
              <w:rPr>
                <w:sz w:val="20"/>
              </w:rPr>
              <w:t>KPP</w:t>
            </w:r>
          </w:p>
        </w:tc>
        <w:tc>
          <w:tcPr>
            <w:tcW w:w="198" w:type="pct"/>
            <w:shd w:val="clear" w:color="auto" w:fill="auto"/>
            <w:vAlign w:val="center"/>
          </w:tcPr>
          <w:p w14:paraId="44DE7CA1" w14:textId="77777777" w:rsidR="00A85A77" w:rsidRPr="000A3C7E" w:rsidRDefault="00A85A77" w:rsidP="000A3C7E">
            <w:pPr>
              <w:spacing w:before="0" w:after="0" w:line="276" w:lineRule="auto"/>
              <w:jc w:val="center"/>
              <w:rPr>
                <w:sz w:val="20"/>
              </w:rPr>
            </w:pPr>
            <w:r w:rsidRPr="000A3C7E">
              <w:rPr>
                <w:sz w:val="20"/>
              </w:rPr>
              <w:t>H</w:t>
            </w:r>
          </w:p>
        </w:tc>
        <w:tc>
          <w:tcPr>
            <w:tcW w:w="496" w:type="pct"/>
            <w:shd w:val="clear" w:color="auto" w:fill="auto"/>
            <w:vAlign w:val="center"/>
          </w:tcPr>
          <w:p w14:paraId="265FFF23" w14:textId="77777777" w:rsidR="00A85A77" w:rsidRPr="000A3C7E" w:rsidRDefault="00A85A77" w:rsidP="000A3C7E">
            <w:pPr>
              <w:spacing w:before="0" w:after="0" w:line="276" w:lineRule="auto"/>
              <w:jc w:val="center"/>
              <w:rPr>
                <w:sz w:val="20"/>
                <w:lang w:val="en-US"/>
              </w:rPr>
            </w:pPr>
            <w:r w:rsidRPr="000A3C7E">
              <w:rPr>
                <w:sz w:val="20"/>
              </w:rPr>
              <w:t>T(9)</w:t>
            </w:r>
          </w:p>
        </w:tc>
        <w:tc>
          <w:tcPr>
            <w:tcW w:w="1382" w:type="pct"/>
            <w:shd w:val="clear" w:color="auto" w:fill="auto"/>
            <w:vAlign w:val="center"/>
          </w:tcPr>
          <w:p w14:paraId="4BCBA29A" w14:textId="77777777" w:rsidR="00A85A77" w:rsidRPr="000A3C7E" w:rsidRDefault="00A85A77" w:rsidP="000A3C7E">
            <w:pPr>
              <w:spacing w:before="0" w:after="0" w:line="276" w:lineRule="auto"/>
              <w:rPr>
                <w:sz w:val="20"/>
              </w:rPr>
            </w:pPr>
            <w:r w:rsidRPr="000A3C7E">
              <w:rPr>
                <w:sz w:val="20"/>
              </w:rPr>
              <w:t>КПП. Элемент не используется в импорте</w:t>
            </w:r>
          </w:p>
        </w:tc>
        <w:tc>
          <w:tcPr>
            <w:tcW w:w="1378" w:type="pct"/>
            <w:shd w:val="clear" w:color="auto" w:fill="auto"/>
            <w:vAlign w:val="center"/>
          </w:tcPr>
          <w:p w14:paraId="5E29D352" w14:textId="77777777" w:rsidR="00A85A77" w:rsidRPr="000A3C7E" w:rsidRDefault="00A85A77" w:rsidP="000A3C7E">
            <w:pPr>
              <w:spacing w:before="0" w:after="0" w:line="276" w:lineRule="auto"/>
              <w:jc w:val="both"/>
              <w:rPr>
                <w:sz w:val="20"/>
              </w:rPr>
            </w:pPr>
            <w:r w:rsidRPr="000A3C7E">
              <w:rPr>
                <w:sz w:val="20"/>
              </w:rPr>
              <w:t>Значение элемента игнорируется при приеме документа в ЕИС.</w:t>
            </w:r>
          </w:p>
        </w:tc>
      </w:tr>
      <w:tr w:rsidR="00A85A77" w:rsidRPr="000A3C7E" w14:paraId="6B5A65BC" w14:textId="77777777" w:rsidTr="00EA6DF1">
        <w:trPr>
          <w:gridAfter w:val="1"/>
          <w:wAfter w:w="15" w:type="pct"/>
          <w:jc w:val="center"/>
        </w:trPr>
        <w:tc>
          <w:tcPr>
            <w:tcW w:w="743" w:type="pct"/>
            <w:shd w:val="clear" w:color="auto" w:fill="auto"/>
            <w:vAlign w:val="center"/>
          </w:tcPr>
          <w:p w14:paraId="6F7481DA" w14:textId="77777777" w:rsidR="00A85A77" w:rsidRPr="000A3C7E" w:rsidRDefault="00A85A77" w:rsidP="000A3C7E">
            <w:pPr>
              <w:spacing w:before="0" w:after="0" w:line="276" w:lineRule="auto"/>
              <w:jc w:val="center"/>
              <w:rPr>
                <w:b/>
                <w:sz w:val="20"/>
              </w:rPr>
            </w:pPr>
          </w:p>
        </w:tc>
        <w:tc>
          <w:tcPr>
            <w:tcW w:w="788" w:type="pct"/>
            <w:shd w:val="clear" w:color="auto" w:fill="auto"/>
            <w:vAlign w:val="center"/>
          </w:tcPr>
          <w:p w14:paraId="63A669C0" w14:textId="77777777" w:rsidR="00A85A77" w:rsidRPr="000A3C7E" w:rsidRDefault="00A85A77" w:rsidP="000A3C7E">
            <w:pPr>
              <w:spacing w:before="0" w:after="0" w:line="276" w:lineRule="auto"/>
              <w:jc w:val="both"/>
              <w:rPr>
                <w:sz w:val="20"/>
              </w:rPr>
            </w:pPr>
            <w:r w:rsidRPr="000A3C7E">
              <w:rPr>
                <w:sz w:val="20"/>
              </w:rPr>
              <w:t>address</w:t>
            </w:r>
          </w:p>
        </w:tc>
        <w:tc>
          <w:tcPr>
            <w:tcW w:w="198" w:type="pct"/>
            <w:shd w:val="clear" w:color="auto" w:fill="auto"/>
            <w:vAlign w:val="center"/>
          </w:tcPr>
          <w:p w14:paraId="0233D7C6" w14:textId="77777777" w:rsidR="00A85A77" w:rsidRPr="000A3C7E" w:rsidRDefault="00A85A77" w:rsidP="000A3C7E">
            <w:pPr>
              <w:spacing w:before="0" w:after="0" w:line="276" w:lineRule="auto"/>
              <w:jc w:val="center"/>
              <w:rPr>
                <w:sz w:val="20"/>
              </w:rPr>
            </w:pPr>
            <w:r w:rsidRPr="000A3C7E">
              <w:rPr>
                <w:sz w:val="20"/>
              </w:rPr>
              <w:t>H</w:t>
            </w:r>
          </w:p>
        </w:tc>
        <w:tc>
          <w:tcPr>
            <w:tcW w:w="496" w:type="pct"/>
            <w:shd w:val="clear" w:color="auto" w:fill="auto"/>
            <w:vAlign w:val="center"/>
          </w:tcPr>
          <w:p w14:paraId="19E9856C" w14:textId="6B3C587E" w:rsidR="00A85A77" w:rsidRPr="000A3C7E" w:rsidRDefault="00A85A77" w:rsidP="000A3C7E">
            <w:pPr>
              <w:spacing w:before="0" w:after="0" w:line="276" w:lineRule="auto"/>
              <w:jc w:val="center"/>
              <w:rPr>
                <w:sz w:val="20"/>
                <w:lang w:val="en-US"/>
              </w:rPr>
            </w:pPr>
            <w:r w:rsidRPr="000A3C7E">
              <w:rPr>
                <w:sz w:val="20"/>
              </w:rPr>
              <w:t>T(1-</w:t>
            </w:r>
            <w:r w:rsidR="00886C0F">
              <w:rPr>
                <w:sz w:val="20"/>
                <w:lang w:val="en-US"/>
              </w:rPr>
              <w:t>2000</w:t>
            </w:r>
            <w:r w:rsidRPr="000A3C7E">
              <w:rPr>
                <w:sz w:val="20"/>
              </w:rPr>
              <w:t>)</w:t>
            </w:r>
          </w:p>
        </w:tc>
        <w:tc>
          <w:tcPr>
            <w:tcW w:w="1382" w:type="pct"/>
            <w:shd w:val="clear" w:color="auto" w:fill="auto"/>
            <w:vAlign w:val="center"/>
          </w:tcPr>
          <w:p w14:paraId="2EB04672" w14:textId="77777777" w:rsidR="00A85A77" w:rsidRPr="000A3C7E" w:rsidRDefault="00A85A77" w:rsidP="000A3C7E">
            <w:pPr>
              <w:spacing w:before="0" w:after="0" w:line="276" w:lineRule="auto"/>
              <w:rPr>
                <w:sz w:val="20"/>
              </w:rPr>
            </w:pPr>
            <w:r w:rsidRPr="000A3C7E">
              <w:rPr>
                <w:sz w:val="20"/>
              </w:rPr>
              <w:t>Адрес организации. Элемент не используется в импорте</w:t>
            </w:r>
          </w:p>
        </w:tc>
        <w:tc>
          <w:tcPr>
            <w:tcW w:w="1378" w:type="pct"/>
            <w:shd w:val="clear" w:color="auto" w:fill="auto"/>
            <w:vAlign w:val="center"/>
          </w:tcPr>
          <w:p w14:paraId="3B8B5576" w14:textId="77777777" w:rsidR="00A85A77" w:rsidRPr="000A3C7E" w:rsidRDefault="00A85A77" w:rsidP="000A3C7E">
            <w:pPr>
              <w:spacing w:before="0" w:after="0" w:line="276" w:lineRule="auto"/>
              <w:jc w:val="both"/>
              <w:rPr>
                <w:sz w:val="20"/>
              </w:rPr>
            </w:pPr>
            <w:r w:rsidRPr="000A3C7E">
              <w:rPr>
                <w:sz w:val="20"/>
              </w:rPr>
              <w:t>Значение элемента игнорируется при приеме документа в ЕИС.</w:t>
            </w:r>
          </w:p>
        </w:tc>
      </w:tr>
      <w:tr w:rsidR="006A70E5" w:rsidRPr="000A3C7E" w14:paraId="725340DB" w14:textId="77777777" w:rsidTr="00EA6DF1">
        <w:trPr>
          <w:gridAfter w:val="1"/>
          <w:wAfter w:w="15" w:type="pct"/>
          <w:jc w:val="center"/>
        </w:trPr>
        <w:tc>
          <w:tcPr>
            <w:tcW w:w="4985" w:type="pct"/>
            <w:gridSpan w:val="6"/>
            <w:shd w:val="clear" w:color="auto" w:fill="auto"/>
            <w:vAlign w:val="center"/>
          </w:tcPr>
          <w:p w14:paraId="05FDBD49" w14:textId="77777777" w:rsidR="006A70E5" w:rsidRPr="000A3C7E" w:rsidRDefault="006A70E5" w:rsidP="000A3C7E">
            <w:pPr>
              <w:spacing w:before="0" w:after="0" w:line="276" w:lineRule="auto"/>
              <w:jc w:val="center"/>
              <w:rPr>
                <w:b/>
                <w:bCs/>
                <w:sz w:val="20"/>
              </w:rPr>
            </w:pPr>
            <w:r w:rsidRPr="000A3C7E">
              <w:rPr>
                <w:b/>
                <w:bCs/>
                <w:sz w:val="20"/>
              </w:rPr>
              <w:t xml:space="preserve">Оператор </w:t>
            </w:r>
            <w:r w:rsidR="005C7D2F" w:rsidRPr="000A3C7E">
              <w:rPr>
                <w:b/>
                <w:bCs/>
                <w:sz w:val="20"/>
              </w:rPr>
              <w:t>ЭП</w:t>
            </w:r>
            <w:r w:rsidRPr="000A3C7E">
              <w:rPr>
                <w:b/>
                <w:bCs/>
                <w:sz w:val="20"/>
              </w:rPr>
              <w:t xml:space="preserve"> (отказ в аккредитации)</w:t>
            </w:r>
          </w:p>
        </w:tc>
      </w:tr>
      <w:tr w:rsidR="006A70E5" w:rsidRPr="000A3C7E" w14:paraId="294A6CEF" w14:textId="77777777" w:rsidTr="00EA6DF1">
        <w:trPr>
          <w:gridAfter w:val="1"/>
          <w:wAfter w:w="15" w:type="pct"/>
          <w:jc w:val="center"/>
        </w:trPr>
        <w:tc>
          <w:tcPr>
            <w:tcW w:w="743" w:type="pct"/>
            <w:shd w:val="clear" w:color="auto" w:fill="auto"/>
            <w:vAlign w:val="center"/>
          </w:tcPr>
          <w:p w14:paraId="7EEBF941" w14:textId="77777777" w:rsidR="006A70E5" w:rsidRPr="000A3C7E" w:rsidRDefault="006A70E5" w:rsidP="000A3C7E">
            <w:pPr>
              <w:spacing w:before="0" w:after="0" w:line="276" w:lineRule="auto"/>
              <w:jc w:val="both"/>
              <w:rPr>
                <w:b/>
                <w:sz w:val="20"/>
              </w:rPr>
            </w:pPr>
            <w:r w:rsidRPr="000A3C7E">
              <w:rPr>
                <w:b/>
                <w:sz w:val="20"/>
              </w:rPr>
              <w:t xml:space="preserve">EP_refuse </w:t>
            </w:r>
          </w:p>
        </w:tc>
        <w:tc>
          <w:tcPr>
            <w:tcW w:w="788" w:type="pct"/>
            <w:shd w:val="clear" w:color="auto" w:fill="auto"/>
            <w:vAlign w:val="center"/>
          </w:tcPr>
          <w:p w14:paraId="3DC641CD" w14:textId="77777777" w:rsidR="006A70E5" w:rsidRPr="000A3C7E" w:rsidRDefault="006A70E5" w:rsidP="000A3C7E">
            <w:pPr>
              <w:spacing w:before="0" w:after="0" w:line="276" w:lineRule="auto"/>
              <w:jc w:val="both"/>
              <w:rPr>
                <w:sz w:val="20"/>
              </w:rPr>
            </w:pPr>
          </w:p>
        </w:tc>
        <w:tc>
          <w:tcPr>
            <w:tcW w:w="198" w:type="pct"/>
            <w:shd w:val="clear" w:color="auto" w:fill="auto"/>
            <w:vAlign w:val="center"/>
          </w:tcPr>
          <w:p w14:paraId="79D733CE" w14:textId="77777777" w:rsidR="006A70E5" w:rsidRPr="000A3C7E" w:rsidRDefault="006A70E5" w:rsidP="000A3C7E">
            <w:pPr>
              <w:spacing w:before="0" w:after="0" w:line="276" w:lineRule="auto"/>
              <w:jc w:val="center"/>
              <w:rPr>
                <w:sz w:val="20"/>
              </w:rPr>
            </w:pPr>
          </w:p>
        </w:tc>
        <w:tc>
          <w:tcPr>
            <w:tcW w:w="496" w:type="pct"/>
            <w:shd w:val="clear" w:color="auto" w:fill="auto"/>
            <w:vAlign w:val="center"/>
          </w:tcPr>
          <w:p w14:paraId="4FEB59F9" w14:textId="77777777" w:rsidR="006A70E5" w:rsidRPr="000A3C7E" w:rsidRDefault="006A70E5" w:rsidP="000A3C7E">
            <w:pPr>
              <w:spacing w:before="0" w:after="0" w:line="276" w:lineRule="auto"/>
              <w:jc w:val="center"/>
              <w:rPr>
                <w:sz w:val="20"/>
              </w:rPr>
            </w:pPr>
          </w:p>
        </w:tc>
        <w:tc>
          <w:tcPr>
            <w:tcW w:w="1382" w:type="pct"/>
            <w:shd w:val="clear" w:color="auto" w:fill="auto"/>
            <w:vAlign w:val="center"/>
          </w:tcPr>
          <w:p w14:paraId="12E79447" w14:textId="77777777" w:rsidR="006A70E5" w:rsidRPr="000A3C7E" w:rsidRDefault="006A70E5" w:rsidP="000A3C7E">
            <w:pPr>
              <w:spacing w:before="0" w:after="0" w:line="276" w:lineRule="auto"/>
              <w:rPr>
                <w:sz w:val="20"/>
              </w:rPr>
            </w:pPr>
          </w:p>
        </w:tc>
        <w:tc>
          <w:tcPr>
            <w:tcW w:w="1378" w:type="pct"/>
            <w:shd w:val="clear" w:color="auto" w:fill="auto"/>
            <w:vAlign w:val="center"/>
          </w:tcPr>
          <w:p w14:paraId="59303412" w14:textId="77777777" w:rsidR="006A70E5" w:rsidRPr="000A3C7E" w:rsidRDefault="006A70E5" w:rsidP="000A3C7E">
            <w:pPr>
              <w:spacing w:before="0" w:after="0" w:line="276" w:lineRule="auto"/>
              <w:jc w:val="both"/>
              <w:rPr>
                <w:sz w:val="20"/>
              </w:rPr>
            </w:pPr>
          </w:p>
        </w:tc>
      </w:tr>
      <w:tr w:rsidR="00C707B9" w:rsidRPr="000A3C7E" w14:paraId="726841E6" w14:textId="77777777" w:rsidTr="00EA6DF1">
        <w:trPr>
          <w:gridAfter w:val="1"/>
          <w:wAfter w:w="15" w:type="pct"/>
          <w:jc w:val="center"/>
        </w:trPr>
        <w:tc>
          <w:tcPr>
            <w:tcW w:w="743" w:type="pct"/>
            <w:shd w:val="clear" w:color="auto" w:fill="auto"/>
            <w:vAlign w:val="center"/>
          </w:tcPr>
          <w:p w14:paraId="2741D0DC" w14:textId="77777777" w:rsidR="00C707B9" w:rsidRPr="000A3C7E" w:rsidRDefault="00C707B9" w:rsidP="000A3C7E">
            <w:pPr>
              <w:spacing w:before="0" w:after="0" w:line="276" w:lineRule="auto"/>
              <w:jc w:val="both"/>
              <w:rPr>
                <w:sz w:val="20"/>
              </w:rPr>
            </w:pPr>
          </w:p>
        </w:tc>
        <w:tc>
          <w:tcPr>
            <w:tcW w:w="788" w:type="pct"/>
            <w:shd w:val="clear" w:color="auto" w:fill="auto"/>
            <w:vAlign w:val="center"/>
          </w:tcPr>
          <w:p w14:paraId="22F65F11" w14:textId="77777777" w:rsidR="00C707B9" w:rsidRPr="000A3C7E" w:rsidRDefault="00C707B9" w:rsidP="000A3C7E">
            <w:pPr>
              <w:spacing w:before="0" w:after="0" w:line="276" w:lineRule="auto"/>
              <w:jc w:val="both"/>
              <w:rPr>
                <w:sz w:val="20"/>
              </w:rPr>
            </w:pPr>
            <w:r w:rsidRPr="000A3C7E">
              <w:rPr>
                <w:sz w:val="20"/>
              </w:rPr>
              <w:t>regNum</w:t>
            </w:r>
          </w:p>
        </w:tc>
        <w:tc>
          <w:tcPr>
            <w:tcW w:w="198" w:type="pct"/>
            <w:shd w:val="clear" w:color="auto" w:fill="auto"/>
            <w:vAlign w:val="center"/>
          </w:tcPr>
          <w:p w14:paraId="60A9CC2A" w14:textId="77777777" w:rsidR="00C707B9" w:rsidRPr="000A3C7E" w:rsidRDefault="00C707B9" w:rsidP="000A3C7E">
            <w:pPr>
              <w:spacing w:before="0" w:after="0" w:line="276" w:lineRule="auto"/>
              <w:jc w:val="center"/>
              <w:rPr>
                <w:sz w:val="20"/>
              </w:rPr>
            </w:pPr>
            <w:r w:rsidRPr="000A3C7E">
              <w:rPr>
                <w:sz w:val="20"/>
              </w:rPr>
              <w:t>O</w:t>
            </w:r>
          </w:p>
        </w:tc>
        <w:tc>
          <w:tcPr>
            <w:tcW w:w="496" w:type="pct"/>
            <w:shd w:val="clear" w:color="auto" w:fill="auto"/>
            <w:vAlign w:val="center"/>
          </w:tcPr>
          <w:p w14:paraId="6D0A61EA" w14:textId="77777777" w:rsidR="00C707B9" w:rsidRPr="000A3C7E" w:rsidRDefault="00C707B9" w:rsidP="000A3C7E">
            <w:pPr>
              <w:spacing w:before="0" w:after="0" w:line="276" w:lineRule="auto"/>
              <w:jc w:val="center"/>
              <w:rPr>
                <w:sz w:val="20"/>
              </w:rPr>
            </w:pPr>
            <w:r w:rsidRPr="000A3C7E">
              <w:rPr>
                <w:sz w:val="20"/>
              </w:rPr>
              <w:t>T</w:t>
            </w:r>
          </w:p>
        </w:tc>
        <w:tc>
          <w:tcPr>
            <w:tcW w:w="1382" w:type="pct"/>
            <w:shd w:val="clear" w:color="auto" w:fill="auto"/>
            <w:vAlign w:val="center"/>
          </w:tcPr>
          <w:p w14:paraId="425B351C" w14:textId="77777777" w:rsidR="00C707B9" w:rsidRPr="000A3C7E" w:rsidRDefault="009E18D3" w:rsidP="000A3C7E">
            <w:pPr>
              <w:spacing w:before="0" w:after="0" w:line="276" w:lineRule="auto"/>
              <w:rPr>
                <w:sz w:val="20"/>
              </w:rPr>
            </w:pPr>
            <w:r w:rsidRPr="000A3C7E">
              <w:rPr>
                <w:sz w:val="20"/>
              </w:rPr>
              <w:t>Код по СПЗ</w:t>
            </w:r>
          </w:p>
        </w:tc>
        <w:tc>
          <w:tcPr>
            <w:tcW w:w="1378" w:type="pct"/>
            <w:shd w:val="clear" w:color="auto" w:fill="auto"/>
            <w:vAlign w:val="center"/>
          </w:tcPr>
          <w:p w14:paraId="40114A9D" w14:textId="77777777" w:rsidR="00C707B9" w:rsidRPr="000A3C7E" w:rsidRDefault="00C707B9" w:rsidP="000A3C7E">
            <w:pPr>
              <w:spacing w:before="0" w:after="0" w:line="276" w:lineRule="auto"/>
              <w:jc w:val="both"/>
              <w:rPr>
                <w:sz w:val="20"/>
              </w:rPr>
            </w:pPr>
            <w:r w:rsidRPr="000A3C7E">
              <w:rPr>
                <w:sz w:val="20"/>
                <w:lang w:eastAsia="en-US"/>
              </w:rPr>
              <w:t>Шаблон значения: \d{</w:t>
            </w:r>
            <w:r w:rsidRPr="000A3C7E">
              <w:rPr>
                <w:sz w:val="20"/>
                <w:lang w:val="en-US" w:eastAsia="en-US"/>
              </w:rPr>
              <w:t>11</w:t>
            </w:r>
            <w:r w:rsidRPr="000A3C7E">
              <w:rPr>
                <w:sz w:val="20"/>
                <w:lang w:eastAsia="en-US"/>
              </w:rPr>
              <w:t>}</w:t>
            </w:r>
          </w:p>
        </w:tc>
      </w:tr>
      <w:tr w:rsidR="00C707B9" w:rsidRPr="000A3C7E" w14:paraId="2001AE94" w14:textId="77777777" w:rsidTr="00EA6DF1">
        <w:trPr>
          <w:gridAfter w:val="1"/>
          <w:wAfter w:w="15" w:type="pct"/>
          <w:jc w:val="center"/>
        </w:trPr>
        <w:tc>
          <w:tcPr>
            <w:tcW w:w="743" w:type="pct"/>
            <w:shd w:val="clear" w:color="auto" w:fill="auto"/>
            <w:vAlign w:val="center"/>
          </w:tcPr>
          <w:p w14:paraId="24B4FEBB" w14:textId="77777777" w:rsidR="00C707B9" w:rsidRPr="000A3C7E" w:rsidRDefault="00C707B9" w:rsidP="000A3C7E">
            <w:pPr>
              <w:spacing w:before="0" w:after="0" w:line="276" w:lineRule="auto"/>
              <w:jc w:val="both"/>
              <w:rPr>
                <w:sz w:val="20"/>
              </w:rPr>
            </w:pPr>
          </w:p>
        </w:tc>
        <w:tc>
          <w:tcPr>
            <w:tcW w:w="788" w:type="pct"/>
            <w:shd w:val="clear" w:color="auto" w:fill="auto"/>
          </w:tcPr>
          <w:p w14:paraId="4E9D0E3F" w14:textId="77777777" w:rsidR="00C707B9" w:rsidRPr="000A3C7E" w:rsidRDefault="00C707B9" w:rsidP="000A3C7E">
            <w:pPr>
              <w:spacing w:before="0" w:after="0" w:line="276" w:lineRule="auto"/>
              <w:rPr>
                <w:sz w:val="20"/>
                <w:lang w:eastAsia="en-US"/>
              </w:rPr>
            </w:pPr>
            <w:r w:rsidRPr="000A3C7E">
              <w:rPr>
                <w:sz w:val="20"/>
                <w:lang w:eastAsia="en-US"/>
              </w:rPr>
              <w:t>consRegistryNum</w:t>
            </w:r>
          </w:p>
        </w:tc>
        <w:tc>
          <w:tcPr>
            <w:tcW w:w="198" w:type="pct"/>
            <w:shd w:val="clear" w:color="auto" w:fill="auto"/>
          </w:tcPr>
          <w:p w14:paraId="7A385735" w14:textId="77777777" w:rsidR="00C707B9" w:rsidRPr="000A3C7E" w:rsidRDefault="00C707B9" w:rsidP="000A3C7E">
            <w:pPr>
              <w:spacing w:before="0" w:after="0" w:line="276" w:lineRule="auto"/>
              <w:jc w:val="center"/>
              <w:rPr>
                <w:sz w:val="20"/>
                <w:lang w:eastAsia="en-US"/>
              </w:rPr>
            </w:pPr>
            <w:r w:rsidRPr="000A3C7E">
              <w:rPr>
                <w:sz w:val="20"/>
                <w:lang w:eastAsia="en-US"/>
              </w:rPr>
              <w:t>Н</w:t>
            </w:r>
          </w:p>
        </w:tc>
        <w:tc>
          <w:tcPr>
            <w:tcW w:w="496" w:type="pct"/>
            <w:shd w:val="clear" w:color="auto" w:fill="auto"/>
          </w:tcPr>
          <w:p w14:paraId="5E7681AA" w14:textId="77777777" w:rsidR="00C707B9" w:rsidRPr="000A3C7E" w:rsidRDefault="00C707B9" w:rsidP="000A3C7E">
            <w:pPr>
              <w:spacing w:before="0" w:after="0" w:line="276" w:lineRule="auto"/>
              <w:jc w:val="center"/>
              <w:rPr>
                <w:sz w:val="20"/>
                <w:lang w:eastAsia="en-US"/>
              </w:rPr>
            </w:pPr>
            <w:r w:rsidRPr="000A3C7E">
              <w:rPr>
                <w:sz w:val="20"/>
                <w:lang w:eastAsia="en-US"/>
              </w:rPr>
              <w:t>T(8)</w:t>
            </w:r>
          </w:p>
        </w:tc>
        <w:tc>
          <w:tcPr>
            <w:tcW w:w="1382" w:type="pct"/>
            <w:shd w:val="clear" w:color="auto" w:fill="auto"/>
          </w:tcPr>
          <w:p w14:paraId="035948E1" w14:textId="77777777" w:rsidR="00C707B9" w:rsidRPr="000A3C7E" w:rsidRDefault="00C707B9" w:rsidP="000A3C7E">
            <w:pPr>
              <w:spacing w:before="0" w:after="0" w:line="276" w:lineRule="auto"/>
              <w:rPr>
                <w:sz w:val="20"/>
                <w:lang w:eastAsia="en-US"/>
              </w:rPr>
            </w:pPr>
            <w:r w:rsidRPr="000A3C7E">
              <w:rPr>
                <w:sz w:val="20"/>
                <w:lang w:eastAsia="en-US"/>
              </w:rPr>
              <w:t>Код по Сводному Реестру</w:t>
            </w:r>
          </w:p>
        </w:tc>
        <w:tc>
          <w:tcPr>
            <w:tcW w:w="1378" w:type="pct"/>
            <w:shd w:val="clear" w:color="auto" w:fill="auto"/>
          </w:tcPr>
          <w:p w14:paraId="134D855B" w14:textId="77777777" w:rsidR="00C707B9" w:rsidRPr="000A3C7E" w:rsidRDefault="00C707B9" w:rsidP="000A3C7E">
            <w:pPr>
              <w:spacing w:before="0" w:after="0" w:line="276" w:lineRule="auto"/>
              <w:rPr>
                <w:sz w:val="20"/>
                <w:lang w:eastAsia="en-US"/>
              </w:rPr>
            </w:pPr>
            <w:r w:rsidRPr="000A3C7E">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0A3C7E" w14:paraId="25355C91" w14:textId="77777777" w:rsidTr="00EA6DF1">
        <w:trPr>
          <w:gridAfter w:val="1"/>
          <w:wAfter w:w="15" w:type="pct"/>
          <w:jc w:val="center"/>
        </w:trPr>
        <w:tc>
          <w:tcPr>
            <w:tcW w:w="743" w:type="pct"/>
            <w:shd w:val="clear" w:color="auto" w:fill="auto"/>
            <w:vAlign w:val="center"/>
          </w:tcPr>
          <w:p w14:paraId="7B933848" w14:textId="77777777" w:rsidR="00C707B9" w:rsidRPr="000A3C7E" w:rsidRDefault="00C707B9" w:rsidP="000A3C7E">
            <w:pPr>
              <w:spacing w:before="0" w:after="0" w:line="276" w:lineRule="auto"/>
              <w:jc w:val="both"/>
              <w:rPr>
                <w:sz w:val="20"/>
              </w:rPr>
            </w:pPr>
          </w:p>
        </w:tc>
        <w:tc>
          <w:tcPr>
            <w:tcW w:w="788" w:type="pct"/>
            <w:shd w:val="clear" w:color="auto" w:fill="auto"/>
            <w:vAlign w:val="center"/>
          </w:tcPr>
          <w:p w14:paraId="59E31E29" w14:textId="77777777" w:rsidR="00C707B9" w:rsidRPr="000A3C7E" w:rsidRDefault="00C707B9" w:rsidP="000A3C7E">
            <w:pPr>
              <w:spacing w:before="0" w:after="0" w:line="276" w:lineRule="auto"/>
              <w:jc w:val="both"/>
              <w:rPr>
                <w:sz w:val="20"/>
              </w:rPr>
            </w:pPr>
            <w:r w:rsidRPr="000A3C7E">
              <w:rPr>
                <w:sz w:val="20"/>
              </w:rPr>
              <w:t>fullName</w:t>
            </w:r>
          </w:p>
        </w:tc>
        <w:tc>
          <w:tcPr>
            <w:tcW w:w="198" w:type="pct"/>
            <w:shd w:val="clear" w:color="auto" w:fill="auto"/>
            <w:vAlign w:val="center"/>
          </w:tcPr>
          <w:p w14:paraId="7908FC68" w14:textId="77777777" w:rsidR="00C707B9" w:rsidRPr="000A3C7E" w:rsidRDefault="00C707B9" w:rsidP="000A3C7E">
            <w:pPr>
              <w:spacing w:before="0" w:after="0" w:line="276" w:lineRule="auto"/>
              <w:jc w:val="center"/>
              <w:rPr>
                <w:sz w:val="20"/>
              </w:rPr>
            </w:pPr>
            <w:r w:rsidRPr="000A3C7E">
              <w:rPr>
                <w:sz w:val="20"/>
              </w:rPr>
              <w:t>H</w:t>
            </w:r>
          </w:p>
        </w:tc>
        <w:tc>
          <w:tcPr>
            <w:tcW w:w="496" w:type="pct"/>
            <w:shd w:val="clear" w:color="auto" w:fill="auto"/>
            <w:vAlign w:val="center"/>
          </w:tcPr>
          <w:p w14:paraId="68C82919" w14:textId="77777777" w:rsidR="00C707B9" w:rsidRPr="000A3C7E" w:rsidRDefault="00C707B9" w:rsidP="000A3C7E">
            <w:pPr>
              <w:spacing w:before="0" w:after="0" w:line="276" w:lineRule="auto"/>
              <w:jc w:val="center"/>
              <w:rPr>
                <w:sz w:val="20"/>
              </w:rPr>
            </w:pPr>
            <w:r w:rsidRPr="000A3C7E">
              <w:rPr>
                <w:sz w:val="20"/>
              </w:rPr>
              <w:t>T(1-2000)</w:t>
            </w:r>
          </w:p>
        </w:tc>
        <w:tc>
          <w:tcPr>
            <w:tcW w:w="1382" w:type="pct"/>
            <w:shd w:val="clear" w:color="auto" w:fill="auto"/>
            <w:vAlign w:val="center"/>
          </w:tcPr>
          <w:p w14:paraId="61DDA615" w14:textId="77777777" w:rsidR="00C707B9" w:rsidRPr="000A3C7E" w:rsidRDefault="00C707B9" w:rsidP="000A3C7E">
            <w:pPr>
              <w:spacing w:before="0" w:after="0" w:line="276" w:lineRule="auto"/>
              <w:rPr>
                <w:sz w:val="20"/>
              </w:rPr>
            </w:pPr>
            <w:r w:rsidRPr="000A3C7E">
              <w:rPr>
                <w:sz w:val="20"/>
              </w:rPr>
              <w:t>Полное наименование</w:t>
            </w:r>
          </w:p>
        </w:tc>
        <w:tc>
          <w:tcPr>
            <w:tcW w:w="1378" w:type="pct"/>
            <w:shd w:val="clear" w:color="auto" w:fill="auto"/>
            <w:vAlign w:val="center"/>
          </w:tcPr>
          <w:p w14:paraId="0F395317" w14:textId="77777777" w:rsidR="00C707B9" w:rsidRPr="000A3C7E" w:rsidRDefault="00C707B9" w:rsidP="000A3C7E">
            <w:pPr>
              <w:spacing w:before="0" w:after="0" w:line="276" w:lineRule="auto"/>
              <w:jc w:val="both"/>
              <w:rPr>
                <w:sz w:val="20"/>
              </w:rPr>
            </w:pPr>
            <w:r w:rsidRPr="000A3C7E">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0A3C7E" w14:paraId="74610FBA" w14:textId="77777777" w:rsidTr="00EA6DF1">
        <w:trPr>
          <w:gridAfter w:val="1"/>
          <w:wAfter w:w="15" w:type="pct"/>
          <w:jc w:val="center"/>
        </w:trPr>
        <w:tc>
          <w:tcPr>
            <w:tcW w:w="743" w:type="pct"/>
            <w:shd w:val="clear" w:color="auto" w:fill="auto"/>
            <w:vAlign w:val="center"/>
          </w:tcPr>
          <w:p w14:paraId="0B2CFDE5" w14:textId="77777777" w:rsidR="00A85A77" w:rsidRPr="000A3C7E" w:rsidRDefault="00A85A77" w:rsidP="000A3C7E">
            <w:pPr>
              <w:spacing w:before="0" w:after="0" w:line="276" w:lineRule="auto"/>
              <w:jc w:val="center"/>
              <w:rPr>
                <w:b/>
                <w:sz w:val="20"/>
              </w:rPr>
            </w:pPr>
          </w:p>
        </w:tc>
        <w:tc>
          <w:tcPr>
            <w:tcW w:w="788" w:type="pct"/>
            <w:shd w:val="clear" w:color="auto" w:fill="auto"/>
            <w:vAlign w:val="center"/>
          </w:tcPr>
          <w:p w14:paraId="5814FE26" w14:textId="77777777" w:rsidR="00A85A77" w:rsidRPr="000A3C7E" w:rsidRDefault="00A85A77" w:rsidP="000A3C7E">
            <w:pPr>
              <w:spacing w:before="0" w:after="0" w:line="276" w:lineRule="auto"/>
              <w:jc w:val="both"/>
              <w:rPr>
                <w:sz w:val="20"/>
              </w:rPr>
            </w:pPr>
            <w:r w:rsidRPr="000A3C7E">
              <w:rPr>
                <w:sz w:val="20"/>
                <w:lang w:val="en-US"/>
              </w:rPr>
              <w:t>short</w:t>
            </w:r>
            <w:r w:rsidRPr="000A3C7E">
              <w:rPr>
                <w:sz w:val="20"/>
              </w:rPr>
              <w:t>Name</w:t>
            </w:r>
          </w:p>
        </w:tc>
        <w:tc>
          <w:tcPr>
            <w:tcW w:w="198" w:type="pct"/>
            <w:shd w:val="clear" w:color="auto" w:fill="auto"/>
            <w:vAlign w:val="center"/>
          </w:tcPr>
          <w:p w14:paraId="3866EE58" w14:textId="77777777" w:rsidR="00A85A77" w:rsidRPr="000A3C7E" w:rsidRDefault="00A85A77" w:rsidP="000A3C7E">
            <w:pPr>
              <w:spacing w:before="0" w:after="0" w:line="276" w:lineRule="auto"/>
              <w:jc w:val="center"/>
              <w:rPr>
                <w:sz w:val="20"/>
              </w:rPr>
            </w:pPr>
            <w:r w:rsidRPr="000A3C7E">
              <w:rPr>
                <w:sz w:val="20"/>
              </w:rPr>
              <w:t>H</w:t>
            </w:r>
          </w:p>
        </w:tc>
        <w:tc>
          <w:tcPr>
            <w:tcW w:w="496" w:type="pct"/>
            <w:shd w:val="clear" w:color="auto" w:fill="auto"/>
            <w:vAlign w:val="center"/>
          </w:tcPr>
          <w:p w14:paraId="5FD26714" w14:textId="77777777" w:rsidR="00A85A77" w:rsidRPr="000A3C7E" w:rsidRDefault="00A85A77" w:rsidP="000A3C7E">
            <w:pPr>
              <w:spacing w:before="0" w:after="0" w:line="276" w:lineRule="auto"/>
              <w:jc w:val="center"/>
              <w:rPr>
                <w:sz w:val="20"/>
                <w:lang w:val="en-US"/>
              </w:rPr>
            </w:pPr>
            <w:r w:rsidRPr="000A3C7E">
              <w:rPr>
                <w:sz w:val="20"/>
              </w:rPr>
              <w:t>T(1-2</w:t>
            </w:r>
            <w:r w:rsidRPr="000A3C7E">
              <w:rPr>
                <w:sz w:val="20"/>
                <w:lang w:val="en-US"/>
              </w:rPr>
              <w:t>50</w:t>
            </w:r>
            <w:r w:rsidRPr="000A3C7E">
              <w:rPr>
                <w:sz w:val="20"/>
              </w:rPr>
              <w:t>)</w:t>
            </w:r>
          </w:p>
        </w:tc>
        <w:tc>
          <w:tcPr>
            <w:tcW w:w="1382" w:type="pct"/>
            <w:shd w:val="clear" w:color="auto" w:fill="auto"/>
            <w:vAlign w:val="center"/>
          </w:tcPr>
          <w:p w14:paraId="25C9648D" w14:textId="77777777" w:rsidR="00A85A77" w:rsidRPr="000A3C7E" w:rsidRDefault="00A85A77" w:rsidP="000A3C7E">
            <w:pPr>
              <w:spacing w:before="0" w:after="0" w:line="276" w:lineRule="auto"/>
              <w:rPr>
                <w:sz w:val="20"/>
              </w:rPr>
            </w:pPr>
            <w:r w:rsidRPr="000A3C7E">
              <w:rPr>
                <w:sz w:val="20"/>
              </w:rPr>
              <w:t>Краткое наименование. Элемент не используется в импорте</w:t>
            </w:r>
          </w:p>
        </w:tc>
        <w:tc>
          <w:tcPr>
            <w:tcW w:w="1378" w:type="pct"/>
            <w:shd w:val="clear" w:color="auto" w:fill="auto"/>
            <w:vAlign w:val="center"/>
          </w:tcPr>
          <w:p w14:paraId="3A23397C" w14:textId="77777777" w:rsidR="00A85A77" w:rsidRPr="000A3C7E" w:rsidRDefault="00A85A77" w:rsidP="000A3C7E">
            <w:pPr>
              <w:spacing w:before="0" w:after="0" w:line="276" w:lineRule="auto"/>
              <w:jc w:val="both"/>
              <w:rPr>
                <w:sz w:val="20"/>
              </w:rPr>
            </w:pPr>
            <w:r w:rsidRPr="000A3C7E">
              <w:rPr>
                <w:sz w:val="20"/>
              </w:rPr>
              <w:t>Значение элемента игнорируется при приеме документа в ЕИС.</w:t>
            </w:r>
          </w:p>
        </w:tc>
      </w:tr>
      <w:tr w:rsidR="00A85A77" w:rsidRPr="000A3C7E" w14:paraId="1568BA9F" w14:textId="77777777" w:rsidTr="00EA6DF1">
        <w:trPr>
          <w:gridAfter w:val="1"/>
          <w:wAfter w:w="15" w:type="pct"/>
          <w:jc w:val="center"/>
        </w:trPr>
        <w:tc>
          <w:tcPr>
            <w:tcW w:w="743" w:type="pct"/>
            <w:shd w:val="clear" w:color="auto" w:fill="auto"/>
            <w:vAlign w:val="center"/>
          </w:tcPr>
          <w:p w14:paraId="4AA54FED" w14:textId="77777777" w:rsidR="00A85A77" w:rsidRPr="000A3C7E" w:rsidRDefault="00A85A77" w:rsidP="000A3C7E">
            <w:pPr>
              <w:spacing w:before="0" w:after="0" w:line="276" w:lineRule="auto"/>
              <w:jc w:val="center"/>
              <w:rPr>
                <w:b/>
                <w:sz w:val="20"/>
              </w:rPr>
            </w:pPr>
          </w:p>
        </w:tc>
        <w:tc>
          <w:tcPr>
            <w:tcW w:w="788" w:type="pct"/>
            <w:shd w:val="clear" w:color="auto" w:fill="auto"/>
            <w:vAlign w:val="center"/>
          </w:tcPr>
          <w:p w14:paraId="42F80C97" w14:textId="77777777" w:rsidR="00A85A77" w:rsidRPr="000A3C7E" w:rsidRDefault="00A85A77" w:rsidP="000A3C7E">
            <w:pPr>
              <w:spacing w:before="0" w:after="0" w:line="276" w:lineRule="auto"/>
              <w:jc w:val="both"/>
              <w:rPr>
                <w:sz w:val="20"/>
              </w:rPr>
            </w:pPr>
            <w:r w:rsidRPr="000A3C7E">
              <w:rPr>
                <w:sz w:val="20"/>
              </w:rPr>
              <w:t>INN</w:t>
            </w:r>
          </w:p>
        </w:tc>
        <w:tc>
          <w:tcPr>
            <w:tcW w:w="198" w:type="pct"/>
            <w:shd w:val="clear" w:color="auto" w:fill="auto"/>
            <w:vAlign w:val="center"/>
          </w:tcPr>
          <w:p w14:paraId="4107E05C" w14:textId="77777777" w:rsidR="00A85A77" w:rsidRPr="000A3C7E" w:rsidRDefault="00A85A77" w:rsidP="000A3C7E">
            <w:pPr>
              <w:spacing w:before="0" w:after="0" w:line="276" w:lineRule="auto"/>
              <w:jc w:val="center"/>
              <w:rPr>
                <w:sz w:val="20"/>
              </w:rPr>
            </w:pPr>
            <w:r w:rsidRPr="000A3C7E">
              <w:rPr>
                <w:sz w:val="20"/>
              </w:rPr>
              <w:t>H</w:t>
            </w:r>
          </w:p>
        </w:tc>
        <w:tc>
          <w:tcPr>
            <w:tcW w:w="496" w:type="pct"/>
            <w:shd w:val="clear" w:color="auto" w:fill="auto"/>
            <w:vAlign w:val="center"/>
          </w:tcPr>
          <w:p w14:paraId="66370BA7" w14:textId="77777777" w:rsidR="00A85A77" w:rsidRPr="000A3C7E" w:rsidRDefault="00A85A77" w:rsidP="000A3C7E">
            <w:pPr>
              <w:spacing w:before="0" w:after="0" w:line="276" w:lineRule="auto"/>
              <w:jc w:val="center"/>
              <w:rPr>
                <w:sz w:val="20"/>
                <w:lang w:val="en-US"/>
              </w:rPr>
            </w:pPr>
            <w:r w:rsidRPr="000A3C7E">
              <w:rPr>
                <w:sz w:val="20"/>
              </w:rPr>
              <w:t>T(10)</w:t>
            </w:r>
          </w:p>
        </w:tc>
        <w:tc>
          <w:tcPr>
            <w:tcW w:w="1382" w:type="pct"/>
            <w:shd w:val="clear" w:color="auto" w:fill="auto"/>
            <w:vAlign w:val="center"/>
          </w:tcPr>
          <w:p w14:paraId="68C6E486" w14:textId="77777777" w:rsidR="00A85A77" w:rsidRPr="000A3C7E" w:rsidRDefault="00A85A77" w:rsidP="000A3C7E">
            <w:pPr>
              <w:spacing w:before="0" w:after="0" w:line="276" w:lineRule="auto"/>
              <w:rPr>
                <w:sz w:val="20"/>
              </w:rPr>
            </w:pPr>
            <w:r w:rsidRPr="000A3C7E">
              <w:rPr>
                <w:sz w:val="20"/>
              </w:rPr>
              <w:t>ИНН. Элемент не используется в импорте</w:t>
            </w:r>
          </w:p>
        </w:tc>
        <w:tc>
          <w:tcPr>
            <w:tcW w:w="1378" w:type="pct"/>
            <w:shd w:val="clear" w:color="auto" w:fill="auto"/>
            <w:vAlign w:val="center"/>
          </w:tcPr>
          <w:p w14:paraId="3139E73C" w14:textId="77777777" w:rsidR="00A85A77" w:rsidRPr="000A3C7E" w:rsidRDefault="00A85A77" w:rsidP="000A3C7E">
            <w:pPr>
              <w:spacing w:before="0" w:after="0" w:line="276" w:lineRule="auto"/>
              <w:jc w:val="both"/>
              <w:rPr>
                <w:sz w:val="20"/>
              </w:rPr>
            </w:pPr>
            <w:r w:rsidRPr="000A3C7E">
              <w:rPr>
                <w:sz w:val="20"/>
              </w:rPr>
              <w:t>Значение элемента игнорируется при приеме документа в ЕИС.</w:t>
            </w:r>
          </w:p>
        </w:tc>
      </w:tr>
      <w:tr w:rsidR="00A85A77" w:rsidRPr="000A3C7E" w14:paraId="09CCD9BF" w14:textId="77777777" w:rsidTr="00EA6DF1">
        <w:trPr>
          <w:gridAfter w:val="1"/>
          <w:wAfter w:w="15" w:type="pct"/>
          <w:jc w:val="center"/>
        </w:trPr>
        <w:tc>
          <w:tcPr>
            <w:tcW w:w="743" w:type="pct"/>
            <w:shd w:val="clear" w:color="auto" w:fill="auto"/>
            <w:vAlign w:val="center"/>
          </w:tcPr>
          <w:p w14:paraId="6DCC26B9" w14:textId="77777777" w:rsidR="00A85A77" w:rsidRPr="000A3C7E" w:rsidRDefault="00A85A77" w:rsidP="000A3C7E">
            <w:pPr>
              <w:spacing w:before="0" w:after="0" w:line="276" w:lineRule="auto"/>
              <w:jc w:val="center"/>
              <w:rPr>
                <w:b/>
                <w:sz w:val="20"/>
              </w:rPr>
            </w:pPr>
          </w:p>
        </w:tc>
        <w:tc>
          <w:tcPr>
            <w:tcW w:w="788" w:type="pct"/>
            <w:shd w:val="clear" w:color="auto" w:fill="auto"/>
            <w:vAlign w:val="center"/>
          </w:tcPr>
          <w:p w14:paraId="4BF6738E" w14:textId="77777777" w:rsidR="00A85A77" w:rsidRPr="000A3C7E" w:rsidRDefault="00A85A77" w:rsidP="000A3C7E">
            <w:pPr>
              <w:spacing w:before="0" w:after="0" w:line="276" w:lineRule="auto"/>
              <w:jc w:val="both"/>
              <w:rPr>
                <w:sz w:val="20"/>
              </w:rPr>
            </w:pPr>
            <w:r w:rsidRPr="000A3C7E">
              <w:rPr>
                <w:sz w:val="20"/>
              </w:rPr>
              <w:t>KPP</w:t>
            </w:r>
          </w:p>
        </w:tc>
        <w:tc>
          <w:tcPr>
            <w:tcW w:w="198" w:type="pct"/>
            <w:shd w:val="clear" w:color="auto" w:fill="auto"/>
            <w:vAlign w:val="center"/>
          </w:tcPr>
          <w:p w14:paraId="48BBDB3D" w14:textId="77777777" w:rsidR="00A85A77" w:rsidRPr="000A3C7E" w:rsidRDefault="00A85A77" w:rsidP="000A3C7E">
            <w:pPr>
              <w:spacing w:before="0" w:after="0" w:line="276" w:lineRule="auto"/>
              <w:jc w:val="center"/>
              <w:rPr>
                <w:sz w:val="20"/>
              </w:rPr>
            </w:pPr>
            <w:r w:rsidRPr="000A3C7E">
              <w:rPr>
                <w:sz w:val="20"/>
              </w:rPr>
              <w:t>H</w:t>
            </w:r>
          </w:p>
        </w:tc>
        <w:tc>
          <w:tcPr>
            <w:tcW w:w="496" w:type="pct"/>
            <w:shd w:val="clear" w:color="auto" w:fill="auto"/>
            <w:vAlign w:val="center"/>
          </w:tcPr>
          <w:p w14:paraId="69D68607" w14:textId="77777777" w:rsidR="00A85A77" w:rsidRPr="000A3C7E" w:rsidRDefault="00A85A77" w:rsidP="000A3C7E">
            <w:pPr>
              <w:spacing w:before="0" w:after="0" w:line="276" w:lineRule="auto"/>
              <w:jc w:val="center"/>
              <w:rPr>
                <w:sz w:val="20"/>
                <w:lang w:val="en-US"/>
              </w:rPr>
            </w:pPr>
            <w:r w:rsidRPr="000A3C7E">
              <w:rPr>
                <w:sz w:val="20"/>
              </w:rPr>
              <w:t>T(9)</w:t>
            </w:r>
          </w:p>
        </w:tc>
        <w:tc>
          <w:tcPr>
            <w:tcW w:w="1382" w:type="pct"/>
            <w:shd w:val="clear" w:color="auto" w:fill="auto"/>
            <w:vAlign w:val="center"/>
          </w:tcPr>
          <w:p w14:paraId="65E0B6B2" w14:textId="77777777" w:rsidR="00A85A77" w:rsidRPr="000A3C7E" w:rsidRDefault="00A85A77" w:rsidP="000A3C7E">
            <w:pPr>
              <w:spacing w:before="0" w:after="0" w:line="276" w:lineRule="auto"/>
              <w:rPr>
                <w:sz w:val="20"/>
              </w:rPr>
            </w:pPr>
            <w:r w:rsidRPr="000A3C7E">
              <w:rPr>
                <w:sz w:val="20"/>
              </w:rPr>
              <w:t>КПП. Элемент не используется в импорте</w:t>
            </w:r>
          </w:p>
        </w:tc>
        <w:tc>
          <w:tcPr>
            <w:tcW w:w="1378" w:type="pct"/>
            <w:shd w:val="clear" w:color="auto" w:fill="auto"/>
            <w:vAlign w:val="center"/>
          </w:tcPr>
          <w:p w14:paraId="78CDCA0A" w14:textId="77777777" w:rsidR="00A85A77" w:rsidRPr="000A3C7E" w:rsidRDefault="00A85A77" w:rsidP="000A3C7E">
            <w:pPr>
              <w:spacing w:before="0" w:after="0" w:line="276" w:lineRule="auto"/>
              <w:jc w:val="both"/>
              <w:rPr>
                <w:sz w:val="20"/>
              </w:rPr>
            </w:pPr>
            <w:r w:rsidRPr="000A3C7E">
              <w:rPr>
                <w:sz w:val="20"/>
              </w:rPr>
              <w:t>Значение элемента игнорируется при приеме документа в ЕИС.</w:t>
            </w:r>
          </w:p>
        </w:tc>
      </w:tr>
      <w:tr w:rsidR="00A85A77" w:rsidRPr="000A3C7E" w14:paraId="6633DA9F" w14:textId="77777777" w:rsidTr="00EA6DF1">
        <w:trPr>
          <w:gridAfter w:val="1"/>
          <w:wAfter w:w="15" w:type="pct"/>
          <w:jc w:val="center"/>
        </w:trPr>
        <w:tc>
          <w:tcPr>
            <w:tcW w:w="743" w:type="pct"/>
            <w:shd w:val="clear" w:color="auto" w:fill="auto"/>
            <w:vAlign w:val="center"/>
          </w:tcPr>
          <w:p w14:paraId="12CA2E76" w14:textId="77777777" w:rsidR="00A85A77" w:rsidRPr="000A3C7E" w:rsidRDefault="00A85A77" w:rsidP="000A3C7E">
            <w:pPr>
              <w:spacing w:before="0" w:after="0" w:line="276" w:lineRule="auto"/>
              <w:jc w:val="center"/>
              <w:rPr>
                <w:b/>
                <w:sz w:val="20"/>
              </w:rPr>
            </w:pPr>
          </w:p>
        </w:tc>
        <w:tc>
          <w:tcPr>
            <w:tcW w:w="788" w:type="pct"/>
            <w:shd w:val="clear" w:color="auto" w:fill="auto"/>
            <w:vAlign w:val="center"/>
          </w:tcPr>
          <w:p w14:paraId="71650F93" w14:textId="77777777" w:rsidR="00A85A77" w:rsidRPr="000A3C7E" w:rsidRDefault="00A85A77" w:rsidP="000A3C7E">
            <w:pPr>
              <w:spacing w:before="0" w:after="0" w:line="276" w:lineRule="auto"/>
              <w:jc w:val="both"/>
              <w:rPr>
                <w:sz w:val="20"/>
              </w:rPr>
            </w:pPr>
            <w:r w:rsidRPr="000A3C7E">
              <w:rPr>
                <w:sz w:val="20"/>
              </w:rPr>
              <w:t>address</w:t>
            </w:r>
          </w:p>
        </w:tc>
        <w:tc>
          <w:tcPr>
            <w:tcW w:w="198" w:type="pct"/>
            <w:shd w:val="clear" w:color="auto" w:fill="auto"/>
            <w:vAlign w:val="center"/>
          </w:tcPr>
          <w:p w14:paraId="4D1368C5" w14:textId="77777777" w:rsidR="00A85A77" w:rsidRPr="000A3C7E" w:rsidRDefault="00A85A77" w:rsidP="000A3C7E">
            <w:pPr>
              <w:spacing w:before="0" w:after="0" w:line="276" w:lineRule="auto"/>
              <w:jc w:val="center"/>
              <w:rPr>
                <w:sz w:val="20"/>
              </w:rPr>
            </w:pPr>
            <w:r w:rsidRPr="000A3C7E">
              <w:rPr>
                <w:sz w:val="20"/>
              </w:rPr>
              <w:t>H</w:t>
            </w:r>
          </w:p>
        </w:tc>
        <w:tc>
          <w:tcPr>
            <w:tcW w:w="496" w:type="pct"/>
            <w:shd w:val="clear" w:color="auto" w:fill="auto"/>
            <w:vAlign w:val="center"/>
          </w:tcPr>
          <w:p w14:paraId="7CA73CD5" w14:textId="16A8F30A" w:rsidR="00A85A77" w:rsidRPr="000A3C7E" w:rsidRDefault="00A85A77" w:rsidP="000A3C7E">
            <w:pPr>
              <w:spacing w:before="0" w:after="0" w:line="276" w:lineRule="auto"/>
              <w:jc w:val="center"/>
              <w:rPr>
                <w:sz w:val="20"/>
                <w:lang w:val="en-US"/>
              </w:rPr>
            </w:pPr>
            <w:r w:rsidRPr="000A3C7E">
              <w:rPr>
                <w:sz w:val="20"/>
              </w:rPr>
              <w:t>T(1-</w:t>
            </w:r>
            <w:r w:rsidR="00886C0F">
              <w:rPr>
                <w:sz w:val="20"/>
                <w:lang w:val="en-US"/>
              </w:rPr>
              <w:t>2000</w:t>
            </w:r>
            <w:r w:rsidRPr="000A3C7E">
              <w:rPr>
                <w:sz w:val="20"/>
              </w:rPr>
              <w:t>)</w:t>
            </w:r>
          </w:p>
        </w:tc>
        <w:tc>
          <w:tcPr>
            <w:tcW w:w="1382" w:type="pct"/>
            <w:shd w:val="clear" w:color="auto" w:fill="auto"/>
            <w:vAlign w:val="center"/>
          </w:tcPr>
          <w:p w14:paraId="36D5AD77" w14:textId="77777777" w:rsidR="00A85A77" w:rsidRPr="000A3C7E" w:rsidRDefault="00A85A77" w:rsidP="000A3C7E">
            <w:pPr>
              <w:spacing w:before="0" w:after="0" w:line="276" w:lineRule="auto"/>
              <w:rPr>
                <w:sz w:val="20"/>
              </w:rPr>
            </w:pPr>
            <w:r w:rsidRPr="000A3C7E">
              <w:rPr>
                <w:sz w:val="20"/>
              </w:rPr>
              <w:t>Адрес организации. Элемент не используется в импорте</w:t>
            </w:r>
          </w:p>
        </w:tc>
        <w:tc>
          <w:tcPr>
            <w:tcW w:w="1378" w:type="pct"/>
            <w:shd w:val="clear" w:color="auto" w:fill="auto"/>
            <w:vAlign w:val="center"/>
          </w:tcPr>
          <w:p w14:paraId="3E6C9243" w14:textId="77777777" w:rsidR="00A85A77" w:rsidRPr="000A3C7E" w:rsidRDefault="00A85A77" w:rsidP="000A3C7E">
            <w:pPr>
              <w:spacing w:before="0" w:after="0" w:line="276" w:lineRule="auto"/>
              <w:jc w:val="both"/>
              <w:rPr>
                <w:sz w:val="20"/>
              </w:rPr>
            </w:pPr>
            <w:r w:rsidRPr="000A3C7E">
              <w:rPr>
                <w:sz w:val="20"/>
              </w:rPr>
              <w:t>Значение элемента игнорируется при приеме документа в ЕИС.</w:t>
            </w:r>
          </w:p>
        </w:tc>
      </w:tr>
      <w:tr w:rsidR="00496456" w:rsidRPr="000A3C7E" w14:paraId="04E902EE" w14:textId="77777777" w:rsidTr="00EA6DF1">
        <w:trPr>
          <w:gridAfter w:val="1"/>
          <w:wAfter w:w="15" w:type="pct"/>
          <w:jc w:val="center"/>
        </w:trPr>
        <w:tc>
          <w:tcPr>
            <w:tcW w:w="4985" w:type="pct"/>
            <w:gridSpan w:val="6"/>
            <w:shd w:val="clear" w:color="auto" w:fill="auto"/>
            <w:vAlign w:val="center"/>
          </w:tcPr>
          <w:p w14:paraId="4645F586" w14:textId="742F9590" w:rsidR="00496456" w:rsidRPr="000A3C7E" w:rsidRDefault="00496456" w:rsidP="0076665A">
            <w:pPr>
              <w:spacing w:before="0" w:after="0" w:line="276" w:lineRule="auto"/>
              <w:jc w:val="center"/>
              <w:rPr>
                <w:b/>
                <w:bCs/>
                <w:sz w:val="20"/>
              </w:rPr>
            </w:pPr>
            <w:r w:rsidRPr="00496456">
              <w:rPr>
                <w:b/>
                <w:bCs/>
                <w:sz w:val="20"/>
              </w:rPr>
              <w:t>Оператор электронной площадки</w:t>
            </w:r>
          </w:p>
        </w:tc>
      </w:tr>
      <w:tr w:rsidR="00496456" w:rsidRPr="000A3C7E" w14:paraId="2351D167" w14:textId="77777777" w:rsidTr="00EA6DF1">
        <w:trPr>
          <w:gridAfter w:val="1"/>
          <w:wAfter w:w="15" w:type="pct"/>
          <w:jc w:val="center"/>
        </w:trPr>
        <w:tc>
          <w:tcPr>
            <w:tcW w:w="743" w:type="pct"/>
            <w:shd w:val="clear" w:color="auto" w:fill="auto"/>
            <w:vAlign w:val="center"/>
          </w:tcPr>
          <w:p w14:paraId="7A22117D" w14:textId="500DC5B7" w:rsidR="00496456" w:rsidRPr="000A3C7E" w:rsidRDefault="00496456" w:rsidP="0076665A">
            <w:pPr>
              <w:spacing w:before="0" w:after="0" w:line="276" w:lineRule="auto"/>
              <w:jc w:val="both"/>
              <w:rPr>
                <w:b/>
                <w:sz w:val="20"/>
              </w:rPr>
            </w:pPr>
            <w:r w:rsidRPr="00496456">
              <w:rPr>
                <w:b/>
                <w:sz w:val="20"/>
              </w:rPr>
              <w:t>EPLink</w:t>
            </w:r>
          </w:p>
        </w:tc>
        <w:tc>
          <w:tcPr>
            <w:tcW w:w="788" w:type="pct"/>
            <w:shd w:val="clear" w:color="auto" w:fill="auto"/>
            <w:vAlign w:val="center"/>
          </w:tcPr>
          <w:p w14:paraId="0805EEFC" w14:textId="77777777" w:rsidR="00496456" w:rsidRPr="000A3C7E" w:rsidRDefault="00496456" w:rsidP="0076665A">
            <w:pPr>
              <w:spacing w:before="0" w:after="0" w:line="276" w:lineRule="auto"/>
              <w:jc w:val="both"/>
              <w:rPr>
                <w:sz w:val="20"/>
              </w:rPr>
            </w:pPr>
          </w:p>
        </w:tc>
        <w:tc>
          <w:tcPr>
            <w:tcW w:w="198" w:type="pct"/>
            <w:shd w:val="clear" w:color="auto" w:fill="auto"/>
            <w:vAlign w:val="center"/>
          </w:tcPr>
          <w:p w14:paraId="66ADF5B6" w14:textId="77777777" w:rsidR="00496456" w:rsidRPr="000A3C7E" w:rsidRDefault="00496456" w:rsidP="0076665A">
            <w:pPr>
              <w:spacing w:before="0" w:after="0" w:line="276" w:lineRule="auto"/>
              <w:jc w:val="center"/>
              <w:rPr>
                <w:sz w:val="20"/>
              </w:rPr>
            </w:pPr>
          </w:p>
        </w:tc>
        <w:tc>
          <w:tcPr>
            <w:tcW w:w="496" w:type="pct"/>
            <w:shd w:val="clear" w:color="auto" w:fill="auto"/>
            <w:vAlign w:val="center"/>
          </w:tcPr>
          <w:p w14:paraId="3AB841DA" w14:textId="77777777" w:rsidR="00496456" w:rsidRPr="000A3C7E" w:rsidRDefault="00496456" w:rsidP="0076665A">
            <w:pPr>
              <w:spacing w:before="0" w:after="0" w:line="276" w:lineRule="auto"/>
              <w:jc w:val="center"/>
              <w:rPr>
                <w:sz w:val="20"/>
              </w:rPr>
            </w:pPr>
          </w:p>
        </w:tc>
        <w:tc>
          <w:tcPr>
            <w:tcW w:w="1382" w:type="pct"/>
            <w:shd w:val="clear" w:color="auto" w:fill="auto"/>
            <w:vAlign w:val="center"/>
          </w:tcPr>
          <w:p w14:paraId="49C30FE7" w14:textId="77777777" w:rsidR="00496456" w:rsidRPr="000A3C7E" w:rsidRDefault="00496456" w:rsidP="0076665A">
            <w:pPr>
              <w:spacing w:before="0" w:after="0" w:line="276" w:lineRule="auto"/>
              <w:rPr>
                <w:sz w:val="20"/>
              </w:rPr>
            </w:pPr>
          </w:p>
        </w:tc>
        <w:tc>
          <w:tcPr>
            <w:tcW w:w="1378" w:type="pct"/>
            <w:shd w:val="clear" w:color="auto" w:fill="auto"/>
            <w:vAlign w:val="center"/>
          </w:tcPr>
          <w:p w14:paraId="5B45E43D" w14:textId="77777777" w:rsidR="00496456" w:rsidRPr="000A3C7E" w:rsidRDefault="00496456" w:rsidP="0076665A">
            <w:pPr>
              <w:spacing w:before="0" w:after="0" w:line="276" w:lineRule="auto"/>
              <w:jc w:val="both"/>
              <w:rPr>
                <w:sz w:val="20"/>
              </w:rPr>
            </w:pPr>
          </w:p>
        </w:tc>
      </w:tr>
      <w:tr w:rsidR="00496456" w:rsidRPr="000A3C7E" w14:paraId="154049C9" w14:textId="77777777" w:rsidTr="00EA6DF1">
        <w:trPr>
          <w:gridAfter w:val="1"/>
          <w:wAfter w:w="15" w:type="pct"/>
          <w:jc w:val="center"/>
        </w:trPr>
        <w:tc>
          <w:tcPr>
            <w:tcW w:w="743" w:type="pct"/>
            <w:shd w:val="clear" w:color="auto" w:fill="auto"/>
            <w:vAlign w:val="center"/>
          </w:tcPr>
          <w:p w14:paraId="14DB1CB6" w14:textId="77777777" w:rsidR="00496456" w:rsidRPr="000A3C7E" w:rsidRDefault="00496456" w:rsidP="0076665A">
            <w:pPr>
              <w:spacing w:before="0" w:after="0" w:line="276" w:lineRule="auto"/>
              <w:jc w:val="both"/>
              <w:rPr>
                <w:sz w:val="20"/>
              </w:rPr>
            </w:pPr>
          </w:p>
        </w:tc>
        <w:tc>
          <w:tcPr>
            <w:tcW w:w="788" w:type="pct"/>
            <w:shd w:val="clear" w:color="auto" w:fill="auto"/>
            <w:vAlign w:val="center"/>
          </w:tcPr>
          <w:p w14:paraId="34E91FC0" w14:textId="62638B1D" w:rsidR="00496456" w:rsidRPr="000A3C7E" w:rsidRDefault="00496456" w:rsidP="0076665A">
            <w:pPr>
              <w:spacing w:before="0" w:after="0" w:line="276" w:lineRule="auto"/>
              <w:jc w:val="both"/>
              <w:rPr>
                <w:sz w:val="20"/>
              </w:rPr>
            </w:pPr>
            <w:r w:rsidRPr="00496456">
              <w:rPr>
                <w:sz w:val="20"/>
              </w:rPr>
              <w:t>codeETP</w:t>
            </w:r>
          </w:p>
        </w:tc>
        <w:tc>
          <w:tcPr>
            <w:tcW w:w="198" w:type="pct"/>
            <w:shd w:val="clear" w:color="auto" w:fill="auto"/>
            <w:vAlign w:val="center"/>
          </w:tcPr>
          <w:p w14:paraId="6E73D3FA" w14:textId="77777777" w:rsidR="00496456" w:rsidRPr="000A3C7E" w:rsidRDefault="00496456" w:rsidP="0076665A">
            <w:pPr>
              <w:spacing w:before="0" w:after="0" w:line="276" w:lineRule="auto"/>
              <w:jc w:val="center"/>
              <w:rPr>
                <w:sz w:val="20"/>
              </w:rPr>
            </w:pPr>
            <w:r w:rsidRPr="000A3C7E">
              <w:rPr>
                <w:sz w:val="20"/>
              </w:rPr>
              <w:t>O</w:t>
            </w:r>
          </w:p>
        </w:tc>
        <w:tc>
          <w:tcPr>
            <w:tcW w:w="496" w:type="pct"/>
            <w:shd w:val="clear" w:color="auto" w:fill="auto"/>
            <w:vAlign w:val="center"/>
          </w:tcPr>
          <w:p w14:paraId="6C9805BE" w14:textId="3B6216DB" w:rsidR="00496456" w:rsidRPr="000A3C7E" w:rsidRDefault="00496456" w:rsidP="0076665A">
            <w:pPr>
              <w:spacing w:before="0" w:after="0" w:line="276" w:lineRule="auto"/>
              <w:jc w:val="center"/>
              <w:rPr>
                <w:sz w:val="20"/>
              </w:rPr>
            </w:pPr>
            <w:r w:rsidRPr="000A3C7E">
              <w:rPr>
                <w:sz w:val="20"/>
              </w:rPr>
              <w:t>T</w:t>
            </w:r>
            <w:r>
              <w:rPr>
                <w:sz w:val="20"/>
              </w:rPr>
              <w:t>(1-20)</w:t>
            </w:r>
          </w:p>
        </w:tc>
        <w:tc>
          <w:tcPr>
            <w:tcW w:w="1382" w:type="pct"/>
            <w:shd w:val="clear" w:color="auto" w:fill="auto"/>
            <w:vAlign w:val="center"/>
          </w:tcPr>
          <w:p w14:paraId="1F2147D5" w14:textId="176D3E62" w:rsidR="00496456" w:rsidRPr="000A3C7E" w:rsidRDefault="00496456" w:rsidP="00496456">
            <w:pPr>
              <w:spacing w:before="0" w:after="0" w:line="276" w:lineRule="auto"/>
              <w:rPr>
                <w:sz w:val="20"/>
              </w:rPr>
            </w:pPr>
            <w:r w:rsidRPr="00496456">
              <w:rPr>
                <w:sz w:val="20"/>
              </w:rPr>
              <w:t>Код электронной площадки</w:t>
            </w:r>
          </w:p>
        </w:tc>
        <w:tc>
          <w:tcPr>
            <w:tcW w:w="1378" w:type="pct"/>
            <w:shd w:val="clear" w:color="auto" w:fill="auto"/>
            <w:vAlign w:val="center"/>
          </w:tcPr>
          <w:p w14:paraId="5ACD68F4" w14:textId="068F48A2" w:rsidR="00496456" w:rsidRPr="000A3C7E" w:rsidRDefault="00496456" w:rsidP="0076665A">
            <w:pPr>
              <w:spacing w:before="0" w:after="0" w:line="276" w:lineRule="auto"/>
              <w:jc w:val="both"/>
              <w:rPr>
                <w:sz w:val="20"/>
              </w:rPr>
            </w:pPr>
            <w:r w:rsidRPr="00496456">
              <w:rPr>
                <w:sz w:val="20"/>
              </w:rPr>
              <w:t xml:space="preserve">Ссылка на </w:t>
            </w:r>
            <w:r w:rsidR="002949B6">
              <w:rPr>
                <w:sz w:val="20"/>
              </w:rPr>
              <w:t>«</w:t>
            </w:r>
            <w:r w:rsidRPr="00496456">
              <w:rPr>
                <w:sz w:val="20"/>
              </w:rPr>
              <w:t>Справочник: Электронные торговые площадки</w:t>
            </w:r>
            <w:r w:rsidR="002949B6">
              <w:rPr>
                <w:sz w:val="20"/>
              </w:rPr>
              <w:t>»</w:t>
            </w:r>
            <w:r w:rsidRPr="00496456">
              <w:rPr>
                <w:sz w:val="20"/>
              </w:rPr>
              <w:t xml:space="preserve"> (nsiETP)</w:t>
            </w:r>
          </w:p>
        </w:tc>
      </w:tr>
      <w:tr w:rsidR="00496456" w:rsidRPr="000A3C7E" w14:paraId="0BA56987" w14:textId="77777777" w:rsidTr="00EA6DF1">
        <w:trPr>
          <w:gridAfter w:val="1"/>
          <w:wAfter w:w="15" w:type="pct"/>
          <w:jc w:val="center"/>
        </w:trPr>
        <w:tc>
          <w:tcPr>
            <w:tcW w:w="743" w:type="pct"/>
            <w:shd w:val="clear" w:color="auto" w:fill="auto"/>
            <w:vAlign w:val="center"/>
          </w:tcPr>
          <w:p w14:paraId="5E5B6222"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72D0A271" w14:textId="4089541C" w:rsidR="00496456" w:rsidRPr="000A3C7E" w:rsidRDefault="002949B6" w:rsidP="00496456">
            <w:pPr>
              <w:spacing w:before="0" w:after="0" w:line="276" w:lineRule="auto"/>
              <w:rPr>
                <w:sz w:val="20"/>
                <w:lang w:eastAsia="en-US"/>
              </w:rPr>
            </w:pPr>
            <w:r w:rsidRPr="002949B6">
              <w:rPr>
                <w:sz w:val="20"/>
                <w:lang w:eastAsia="en-US"/>
              </w:rPr>
              <w:t>nameETP</w:t>
            </w:r>
          </w:p>
        </w:tc>
        <w:tc>
          <w:tcPr>
            <w:tcW w:w="198" w:type="pct"/>
            <w:shd w:val="clear" w:color="auto" w:fill="auto"/>
            <w:vAlign w:val="center"/>
          </w:tcPr>
          <w:p w14:paraId="48F4BF10" w14:textId="66AD6F26" w:rsidR="00496456" w:rsidRPr="000A3C7E" w:rsidRDefault="002949B6" w:rsidP="00496456">
            <w:pPr>
              <w:spacing w:before="0" w:after="0" w:line="276" w:lineRule="auto"/>
              <w:jc w:val="center"/>
              <w:rPr>
                <w:sz w:val="20"/>
                <w:lang w:eastAsia="en-US"/>
              </w:rPr>
            </w:pPr>
            <w:r>
              <w:rPr>
                <w:sz w:val="20"/>
                <w:lang w:eastAsia="en-US"/>
              </w:rPr>
              <w:t>Н</w:t>
            </w:r>
          </w:p>
        </w:tc>
        <w:tc>
          <w:tcPr>
            <w:tcW w:w="496" w:type="pct"/>
            <w:shd w:val="clear" w:color="auto" w:fill="auto"/>
            <w:vAlign w:val="center"/>
          </w:tcPr>
          <w:p w14:paraId="7052A5F2" w14:textId="2E8FA77B" w:rsidR="00496456" w:rsidRPr="000A3C7E" w:rsidRDefault="00496456" w:rsidP="00496456">
            <w:pPr>
              <w:spacing w:before="0" w:after="0" w:line="276" w:lineRule="auto"/>
              <w:jc w:val="center"/>
              <w:rPr>
                <w:sz w:val="20"/>
                <w:lang w:eastAsia="en-US"/>
              </w:rPr>
            </w:pPr>
            <w:r w:rsidRPr="000A3C7E">
              <w:rPr>
                <w:sz w:val="20"/>
              </w:rPr>
              <w:t>T</w:t>
            </w:r>
            <w:r>
              <w:rPr>
                <w:sz w:val="20"/>
              </w:rPr>
              <w:t>(1-100)</w:t>
            </w:r>
          </w:p>
        </w:tc>
        <w:tc>
          <w:tcPr>
            <w:tcW w:w="1382" w:type="pct"/>
            <w:shd w:val="clear" w:color="auto" w:fill="auto"/>
            <w:vAlign w:val="center"/>
          </w:tcPr>
          <w:p w14:paraId="2DB52CA7" w14:textId="55BDA44F" w:rsidR="00496456" w:rsidRPr="000A3C7E" w:rsidRDefault="00496456" w:rsidP="00496456">
            <w:pPr>
              <w:spacing w:before="0" w:after="0" w:line="276" w:lineRule="auto"/>
              <w:rPr>
                <w:sz w:val="20"/>
                <w:lang w:eastAsia="en-US"/>
              </w:rPr>
            </w:pPr>
            <w:r w:rsidRPr="00496456">
              <w:rPr>
                <w:sz w:val="20"/>
                <w:lang w:eastAsia="en-US"/>
              </w:rPr>
              <w:t>Наименование электронной площадки</w:t>
            </w:r>
          </w:p>
        </w:tc>
        <w:tc>
          <w:tcPr>
            <w:tcW w:w="1378" w:type="pct"/>
            <w:shd w:val="clear" w:color="auto" w:fill="auto"/>
          </w:tcPr>
          <w:p w14:paraId="1CB0B718" w14:textId="77777777" w:rsidR="00496456" w:rsidRPr="00496456" w:rsidRDefault="00496456" w:rsidP="00496456">
            <w:pPr>
              <w:spacing w:before="0" w:after="0" w:line="276" w:lineRule="auto"/>
              <w:rPr>
                <w:sz w:val="20"/>
                <w:lang w:eastAsia="en-US"/>
              </w:rPr>
            </w:pPr>
            <w:r w:rsidRPr="00496456">
              <w:rPr>
                <w:sz w:val="20"/>
                <w:lang w:eastAsia="en-US"/>
              </w:rPr>
              <w:t xml:space="preserve">Игнорируется при приеме. </w:t>
            </w:r>
          </w:p>
          <w:p w14:paraId="1A7EC056" w14:textId="0FE827B4" w:rsidR="00496456" w:rsidRPr="000A3C7E" w:rsidRDefault="00496456" w:rsidP="00496456">
            <w:pPr>
              <w:spacing w:before="0" w:after="0" w:line="276" w:lineRule="auto"/>
              <w:rPr>
                <w:sz w:val="20"/>
                <w:lang w:eastAsia="en-US"/>
              </w:rPr>
            </w:pPr>
            <w:r w:rsidRPr="00496456">
              <w:rPr>
                <w:sz w:val="20"/>
                <w:lang w:eastAsia="en-US"/>
              </w:rPr>
              <w:t xml:space="preserve">При передаче заполняется значением из справочника </w:t>
            </w:r>
            <w:r w:rsidR="002949B6">
              <w:rPr>
                <w:sz w:val="20"/>
                <w:lang w:eastAsia="en-US"/>
              </w:rPr>
              <w:t>«</w:t>
            </w:r>
            <w:r w:rsidRPr="00496456">
              <w:rPr>
                <w:sz w:val="20"/>
                <w:lang w:eastAsia="en-US"/>
              </w:rPr>
              <w:t>Справочник: Электронные торговые площадки</w:t>
            </w:r>
            <w:r w:rsidR="002949B6">
              <w:rPr>
                <w:sz w:val="20"/>
                <w:lang w:eastAsia="en-US"/>
              </w:rPr>
              <w:t>»</w:t>
            </w:r>
            <w:r w:rsidRPr="00496456">
              <w:rPr>
                <w:sz w:val="20"/>
                <w:lang w:eastAsia="en-US"/>
              </w:rPr>
              <w:t xml:space="preserve"> (nsiETP)</w:t>
            </w:r>
          </w:p>
        </w:tc>
      </w:tr>
      <w:tr w:rsidR="002949B6" w:rsidRPr="000A3C7E" w14:paraId="43EDEE67" w14:textId="77777777" w:rsidTr="00EA6DF1">
        <w:trPr>
          <w:gridAfter w:val="1"/>
          <w:wAfter w:w="15" w:type="pct"/>
          <w:jc w:val="center"/>
        </w:trPr>
        <w:tc>
          <w:tcPr>
            <w:tcW w:w="743" w:type="pct"/>
            <w:shd w:val="clear" w:color="auto" w:fill="auto"/>
            <w:vAlign w:val="center"/>
          </w:tcPr>
          <w:p w14:paraId="63CE220E" w14:textId="77777777" w:rsidR="002949B6" w:rsidRPr="000A3C7E" w:rsidRDefault="002949B6" w:rsidP="002949B6">
            <w:pPr>
              <w:spacing w:before="0" w:after="0" w:line="276" w:lineRule="auto"/>
              <w:jc w:val="both"/>
              <w:rPr>
                <w:sz w:val="20"/>
              </w:rPr>
            </w:pPr>
          </w:p>
        </w:tc>
        <w:tc>
          <w:tcPr>
            <w:tcW w:w="788" w:type="pct"/>
            <w:shd w:val="clear" w:color="auto" w:fill="auto"/>
            <w:vAlign w:val="center"/>
          </w:tcPr>
          <w:p w14:paraId="75FD4DE5" w14:textId="357BBA78" w:rsidR="002949B6" w:rsidRPr="000A3C7E" w:rsidRDefault="002949B6" w:rsidP="002949B6">
            <w:pPr>
              <w:spacing w:before="0" w:after="0" w:line="276" w:lineRule="auto"/>
              <w:jc w:val="both"/>
              <w:rPr>
                <w:sz w:val="20"/>
              </w:rPr>
            </w:pPr>
            <w:r w:rsidRPr="002949B6">
              <w:rPr>
                <w:sz w:val="20"/>
              </w:rPr>
              <w:t>codeETPOperator</w:t>
            </w:r>
          </w:p>
        </w:tc>
        <w:tc>
          <w:tcPr>
            <w:tcW w:w="198" w:type="pct"/>
            <w:shd w:val="clear" w:color="auto" w:fill="auto"/>
            <w:vAlign w:val="center"/>
          </w:tcPr>
          <w:p w14:paraId="11A25017" w14:textId="58D278E7" w:rsidR="002949B6" w:rsidRPr="000A3C7E" w:rsidRDefault="002949B6" w:rsidP="002949B6">
            <w:pPr>
              <w:spacing w:before="0" w:after="0" w:line="276" w:lineRule="auto"/>
              <w:jc w:val="center"/>
              <w:rPr>
                <w:sz w:val="20"/>
              </w:rPr>
            </w:pPr>
            <w:r>
              <w:rPr>
                <w:sz w:val="20"/>
                <w:lang w:eastAsia="en-US"/>
              </w:rPr>
              <w:t>Н</w:t>
            </w:r>
          </w:p>
        </w:tc>
        <w:tc>
          <w:tcPr>
            <w:tcW w:w="496" w:type="pct"/>
            <w:shd w:val="clear" w:color="auto" w:fill="auto"/>
            <w:vAlign w:val="center"/>
          </w:tcPr>
          <w:p w14:paraId="1AE74C9D" w14:textId="02512D02" w:rsidR="002949B6" w:rsidRPr="000A3C7E" w:rsidRDefault="002949B6" w:rsidP="002949B6">
            <w:pPr>
              <w:spacing w:before="0" w:after="0" w:line="276" w:lineRule="auto"/>
              <w:jc w:val="center"/>
              <w:rPr>
                <w:sz w:val="20"/>
              </w:rPr>
            </w:pPr>
            <w:r w:rsidRPr="000A3C7E">
              <w:rPr>
                <w:sz w:val="20"/>
              </w:rPr>
              <w:t>T</w:t>
            </w:r>
          </w:p>
        </w:tc>
        <w:tc>
          <w:tcPr>
            <w:tcW w:w="1382" w:type="pct"/>
            <w:shd w:val="clear" w:color="auto" w:fill="auto"/>
            <w:vAlign w:val="center"/>
          </w:tcPr>
          <w:p w14:paraId="3672D6BD" w14:textId="5E43D633" w:rsidR="002949B6" w:rsidRPr="000A3C7E" w:rsidRDefault="002949B6" w:rsidP="002949B6">
            <w:pPr>
              <w:spacing w:before="0" w:after="0" w:line="276" w:lineRule="auto"/>
              <w:rPr>
                <w:sz w:val="20"/>
              </w:rPr>
            </w:pPr>
            <w:r w:rsidRPr="002949B6">
              <w:rPr>
                <w:sz w:val="20"/>
              </w:rPr>
              <w:t>Код по СПЗ оператора ЭТП</w:t>
            </w:r>
          </w:p>
        </w:tc>
        <w:tc>
          <w:tcPr>
            <w:tcW w:w="1378" w:type="pct"/>
            <w:shd w:val="clear" w:color="auto" w:fill="auto"/>
            <w:vAlign w:val="center"/>
          </w:tcPr>
          <w:p w14:paraId="10A9D775" w14:textId="565A7A07" w:rsidR="002949B6" w:rsidRPr="002949B6" w:rsidRDefault="002949B6" w:rsidP="002949B6">
            <w:pPr>
              <w:spacing w:before="0" w:after="0" w:line="276" w:lineRule="auto"/>
              <w:rPr>
                <w:sz w:val="20"/>
                <w:lang w:eastAsia="en-US"/>
              </w:rPr>
            </w:pPr>
            <w:r>
              <w:rPr>
                <w:sz w:val="20"/>
                <w:lang w:eastAsia="en-US"/>
              </w:rPr>
              <w:t xml:space="preserve">Шаблон: </w:t>
            </w:r>
            <w:r w:rsidRPr="002949B6">
              <w:rPr>
                <w:sz w:val="20"/>
                <w:lang w:eastAsia="en-US"/>
              </w:rPr>
              <w:t>\</w:t>
            </w:r>
            <w:r>
              <w:rPr>
                <w:sz w:val="20"/>
                <w:lang w:val="en-US" w:eastAsia="en-US"/>
              </w:rPr>
              <w:t>d</w:t>
            </w:r>
            <w:r w:rsidRPr="0068783B">
              <w:rPr>
                <w:sz w:val="20"/>
                <w:lang w:eastAsia="en-US"/>
              </w:rPr>
              <w:t>{11}</w:t>
            </w:r>
          </w:p>
          <w:p w14:paraId="41032AE4" w14:textId="7F3844D1" w:rsidR="002949B6" w:rsidRPr="00496456" w:rsidRDefault="002949B6" w:rsidP="002949B6">
            <w:pPr>
              <w:spacing w:before="0" w:after="0" w:line="276" w:lineRule="auto"/>
              <w:rPr>
                <w:sz w:val="20"/>
                <w:lang w:eastAsia="en-US"/>
              </w:rPr>
            </w:pPr>
            <w:r w:rsidRPr="00496456">
              <w:rPr>
                <w:sz w:val="20"/>
                <w:lang w:eastAsia="en-US"/>
              </w:rPr>
              <w:t xml:space="preserve">Игнорируется при приеме. </w:t>
            </w:r>
          </w:p>
          <w:p w14:paraId="6EA4D0DF" w14:textId="319145EB" w:rsidR="002949B6" w:rsidRPr="000A3C7E" w:rsidRDefault="002949B6" w:rsidP="002949B6">
            <w:pPr>
              <w:spacing w:before="0" w:after="0" w:line="276" w:lineRule="auto"/>
              <w:jc w:val="both"/>
              <w:rPr>
                <w:sz w:val="20"/>
              </w:rPr>
            </w:pPr>
            <w:r w:rsidRPr="00496456">
              <w:rPr>
                <w:sz w:val="20"/>
                <w:lang w:eastAsia="en-US"/>
              </w:rPr>
              <w:t xml:space="preserve">При передаче заполняется значением из справочника </w:t>
            </w:r>
            <w:r>
              <w:rPr>
                <w:sz w:val="20"/>
                <w:lang w:eastAsia="en-US"/>
              </w:rPr>
              <w:t>«</w:t>
            </w:r>
            <w:r w:rsidRPr="00496456">
              <w:rPr>
                <w:sz w:val="20"/>
                <w:lang w:eastAsia="en-US"/>
              </w:rPr>
              <w:t>Справочник: Электронные торговые площадки</w:t>
            </w:r>
            <w:r>
              <w:rPr>
                <w:sz w:val="20"/>
                <w:lang w:eastAsia="en-US"/>
              </w:rPr>
              <w:t>»</w:t>
            </w:r>
            <w:r w:rsidRPr="00496456">
              <w:rPr>
                <w:sz w:val="20"/>
                <w:lang w:eastAsia="en-US"/>
              </w:rPr>
              <w:t xml:space="preserve"> (nsiETP)</w:t>
            </w:r>
          </w:p>
        </w:tc>
      </w:tr>
      <w:tr w:rsidR="002949B6" w:rsidRPr="000A3C7E" w14:paraId="24034012" w14:textId="77777777" w:rsidTr="00EA6DF1">
        <w:trPr>
          <w:gridAfter w:val="1"/>
          <w:wAfter w:w="15" w:type="pct"/>
          <w:jc w:val="center"/>
        </w:trPr>
        <w:tc>
          <w:tcPr>
            <w:tcW w:w="743" w:type="pct"/>
            <w:shd w:val="clear" w:color="auto" w:fill="auto"/>
            <w:vAlign w:val="center"/>
          </w:tcPr>
          <w:p w14:paraId="19DFB4C5" w14:textId="77777777" w:rsidR="002949B6" w:rsidRPr="000A3C7E" w:rsidRDefault="002949B6" w:rsidP="002949B6">
            <w:pPr>
              <w:spacing w:before="0" w:after="0" w:line="276" w:lineRule="auto"/>
              <w:jc w:val="center"/>
              <w:rPr>
                <w:b/>
                <w:sz w:val="20"/>
              </w:rPr>
            </w:pPr>
          </w:p>
        </w:tc>
        <w:tc>
          <w:tcPr>
            <w:tcW w:w="788" w:type="pct"/>
            <w:shd w:val="clear" w:color="auto" w:fill="auto"/>
            <w:vAlign w:val="center"/>
          </w:tcPr>
          <w:p w14:paraId="3626AAC1" w14:textId="1F538EAC" w:rsidR="002949B6" w:rsidRPr="000A3C7E" w:rsidRDefault="002949B6" w:rsidP="002949B6">
            <w:pPr>
              <w:spacing w:before="0" w:after="0" w:line="276" w:lineRule="auto"/>
              <w:jc w:val="both"/>
              <w:rPr>
                <w:sz w:val="20"/>
              </w:rPr>
            </w:pPr>
            <w:r w:rsidRPr="002949B6">
              <w:rPr>
                <w:sz w:val="20"/>
              </w:rPr>
              <w:t>fullNameETPOperator</w:t>
            </w:r>
          </w:p>
        </w:tc>
        <w:tc>
          <w:tcPr>
            <w:tcW w:w="198" w:type="pct"/>
            <w:shd w:val="clear" w:color="auto" w:fill="auto"/>
            <w:vAlign w:val="center"/>
          </w:tcPr>
          <w:p w14:paraId="04718901" w14:textId="2FF88AFE" w:rsidR="002949B6" w:rsidRPr="000A3C7E" w:rsidRDefault="002949B6" w:rsidP="002949B6">
            <w:pPr>
              <w:spacing w:before="0" w:after="0" w:line="276" w:lineRule="auto"/>
              <w:jc w:val="center"/>
              <w:rPr>
                <w:sz w:val="20"/>
              </w:rPr>
            </w:pPr>
            <w:r>
              <w:rPr>
                <w:sz w:val="20"/>
                <w:lang w:eastAsia="en-US"/>
              </w:rPr>
              <w:t>Н</w:t>
            </w:r>
          </w:p>
        </w:tc>
        <w:tc>
          <w:tcPr>
            <w:tcW w:w="496" w:type="pct"/>
            <w:shd w:val="clear" w:color="auto" w:fill="auto"/>
            <w:vAlign w:val="center"/>
          </w:tcPr>
          <w:p w14:paraId="12A1AB81" w14:textId="2070AB88" w:rsidR="002949B6" w:rsidRPr="00496456" w:rsidRDefault="002949B6" w:rsidP="002949B6">
            <w:pPr>
              <w:spacing w:before="0" w:after="0" w:line="276" w:lineRule="auto"/>
              <w:jc w:val="center"/>
              <w:rPr>
                <w:sz w:val="20"/>
              </w:rPr>
            </w:pPr>
            <w:r w:rsidRPr="000A3C7E">
              <w:rPr>
                <w:sz w:val="20"/>
              </w:rPr>
              <w:t>T</w:t>
            </w:r>
            <w:r>
              <w:rPr>
                <w:sz w:val="20"/>
              </w:rPr>
              <w:t>(</w:t>
            </w:r>
            <w:r>
              <w:rPr>
                <w:sz w:val="20"/>
                <w:lang w:val="en-US"/>
              </w:rPr>
              <w:t>1-20</w:t>
            </w:r>
            <w:r>
              <w:rPr>
                <w:sz w:val="20"/>
              </w:rPr>
              <w:t>00)</w:t>
            </w:r>
          </w:p>
        </w:tc>
        <w:tc>
          <w:tcPr>
            <w:tcW w:w="1382" w:type="pct"/>
            <w:shd w:val="clear" w:color="auto" w:fill="auto"/>
            <w:vAlign w:val="center"/>
          </w:tcPr>
          <w:p w14:paraId="5F3D39EB" w14:textId="51FFB67B" w:rsidR="002949B6" w:rsidRPr="000A3C7E" w:rsidRDefault="002949B6" w:rsidP="002949B6">
            <w:pPr>
              <w:spacing w:before="0" w:after="0" w:line="276" w:lineRule="auto"/>
              <w:rPr>
                <w:sz w:val="20"/>
              </w:rPr>
            </w:pPr>
            <w:r w:rsidRPr="002949B6">
              <w:rPr>
                <w:sz w:val="20"/>
              </w:rPr>
              <w:t>Полное наименование оператора ЭТП.</w:t>
            </w:r>
          </w:p>
        </w:tc>
        <w:tc>
          <w:tcPr>
            <w:tcW w:w="1378" w:type="pct"/>
            <w:shd w:val="clear" w:color="auto" w:fill="auto"/>
            <w:vAlign w:val="center"/>
          </w:tcPr>
          <w:p w14:paraId="2D342116" w14:textId="77777777" w:rsidR="002949B6" w:rsidRPr="00496456" w:rsidRDefault="002949B6" w:rsidP="002949B6">
            <w:pPr>
              <w:spacing w:before="0" w:after="0" w:line="276" w:lineRule="auto"/>
              <w:rPr>
                <w:sz w:val="20"/>
                <w:lang w:eastAsia="en-US"/>
              </w:rPr>
            </w:pPr>
            <w:r w:rsidRPr="00496456">
              <w:rPr>
                <w:sz w:val="20"/>
                <w:lang w:eastAsia="en-US"/>
              </w:rPr>
              <w:t xml:space="preserve">Игнорируется при приеме. </w:t>
            </w:r>
          </w:p>
          <w:p w14:paraId="4AE3E634" w14:textId="43E6253B" w:rsidR="002949B6" w:rsidRPr="000A3C7E" w:rsidRDefault="002949B6" w:rsidP="002949B6">
            <w:pPr>
              <w:spacing w:before="0" w:after="0" w:line="276" w:lineRule="auto"/>
              <w:jc w:val="both"/>
              <w:rPr>
                <w:sz w:val="20"/>
              </w:rPr>
            </w:pPr>
            <w:r w:rsidRPr="00496456">
              <w:rPr>
                <w:sz w:val="20"/>
                <w:lang w:eastAsia="en-US"/>
              </w:rPr>
              <w:t xml:space="preserve">При передаче заполняется значением из справочника </w:t>
            </w:r>
            <w:r>
              <w:rPr>
                <w:sz w:val="20"/>
                <w:lang w:eastAsia="en-US"/>
              </w:rPr>
              <w:lastRenderedPageBreak/>
              <w:t>«</w:t>
            </w:r>
            <w:r w:rsidRPr="00496456">
              <w:rPr>
                <w:sz w:val="20"/>
                <w:lang w:eastAsia="en-US"/>
              </w:rPr>
              <w:t>Справочник: Электронные торговые площадки</w:t>
            </w:r>
            <w:r>
              <w:rPr>
                <w:sz w:val="20"/>
                <w:lang w:eastAsia="en-US"/>
              </w:rPr>
              <w:t>»</w:t>
            </w:r>
            <w:r w:rsidRPr="00496456">
              <w:rPr>
                <w:sz w:val="20"/>
                <w:lang w:eastAsia="en-US"/>
              </w:rPr>
              <w:t xml:space="preserve"> (nsiETP)</w:t>
            </w:r>
          </w:p>
        </w:tc>
      </w:tr>
      <w:tr w:rsidR="002949B6" w:rsidRPr="000A3C7E" w14:paraId="4C41480F" w14:textId="77777777" w:rsidTr="00EA6DF1">
        <w:trPr>
          <w:gridAfter w:val="1"/>
          <w:wAfter w:w="15" w:type="pct"/>
          <w:jc w:val="center"/>
        </w:trPr>
        <w:tc>
          <w:tcPr>
            <w:tcW w:w="743" w:type="pct"/>
            <w:shd w:val="clear" w:color="auto" w:fill="auto"/>
            <w:vAlign w:val="center"/>
          </w:tcPr>
          <w:p w14:paraId="2BBDAA96" w14:textId="77777777" w:rsidR="002949B6" w:rsidRPr="000A3C7E" w:rsidRDefault="002949B6" w:rsidP="002949B6">
            <w:pPr>
              <w:spacing w:before="0" w:after="0" w:line="276" w:lineRule="auto"/>
              <w:jc w:val="center"/>
              <w:rPr>
                <w:b/>
                <w:sz w:val="20"/>
              </w:rPr>
            </w:pPr>
          </w:p>
        </w:tc>
        <w:tc>
          <w:tcPr>
            <w:tcW w:w="788" w:type="pct"/>
            <w:shd w:val="clear" w:color="auto" w:fill="auto"/>
            <w:vAlign w:val="center"/>
          </w:tcPr>
          <w:p w14:paraId="2646113D" w14:textId="21DB7257" w:rsidR="002949B6" w:rsidRPr="000A3C7E" w:rsidRDefault="002949B6" w:rsidP="002949B6">
            <w:pPr>
              <w:spacing w:before="0" w:after="0" w:line="276" w:lineRule="auto"/>
              <w:jc w:val="both"/>
              <w:rPr>
                <w:sz w:val="20"/>
              </w:rPr>
            </w:pPr>
            <w:r w:rsidRPr="002949B6">
              <w:rPr>
                <w:sz w:val="20"/>
              </w:rPr>
              <w:t>innETPOperator</w:t>
            </w:r>
          </w:p>
        </w:tc>
        <w:tc>
          <w:tcPr>
            <w:tcW w:w="198" w:type="pct"/>
            <w:shd w:val="clear" w:color="auto" w:fill="auto"/>
            <w:vAlign w:val="center"/>
          </w:tcPr>
          <w:p w14:paraId="69101558" w14:textId="28B18D73" w:rsidR="002949B6" w:rsidRPr="000A3C7E" w:rsidRDefault="002949B6" w:rsidP="002949B6">
            <w:pPr>
              <w:spacing w:before="0" w:after="0" w:line="276" w:lineRule="auto"/>
              <w:jc w:val="center"/>
              <w:rPr>
                <w:sz w:val="20"/>
              </w:rPr>
            </w:pPr>
            <w:r>
              <w:rPr>
                <w:sz w:val="20"/>
                <w:lang w:eastAsia="en-US"/>
              </w:rPr>
              <w:t>Н</w:t>
            </w:r>
          </w:p>
        </w:tc>
        <w:tc>
          <w:tcPr>
            <w:tcW w:w="496" w:type="pct"/>
            <w:shd w:val="clear" w:color="auto" w:fill="auto"/>
            <w:vAlign w:val="center"/>
          </w:tcPr>
          <w:p w14:paraId="290FB60C" w14:textId="76C5DE75" w:rsidR="002949B6" w:rsidRPr="00496456" w:rsidRDefault="002949B6" w:rsidP="002949B6">
            <w:pPr>
              <w:spacing w:before="0" w:after="0" w:line="276" w:lineRule="auto"/>
              <w:jc w:val="center"/>
              <w:rPr>
                <w:sz w:val="20"/>
              </w:rPr>
            </w:pPr>
            <w:r w:rsidRPr="000A3C7E">
              <w:rPr>
                <w:sz w:val="20"/>
              </w:rPr>
              <w:t>T</w:t>
            </w:r>
          </w:p>
        </w:tc>
        <w:tc>
          <w:tcPr>
            <w:tcW w:w="1382" w:type="pct"/>
            <w:shd w:val="clear" w:color="auto" w:fill="auto"/>
            <w:vAlign w:val="center"/>
          </w:tcPr>
          <w:p w14:paraId="5AC7C579" w14:textId="6EA2715B" w:rsidR="002949B6" w:rsidRPr="000A3C7E" w:rsidRDefault="002949B6" w:rsidP="002949B6">
            <w:pPr>
              <w:spacing w:before="0" w:after="0" w:line="276" w:lineRule="auto"/>
              <w:rPr>
                <w:sz w:val="20"/>
              </w:rPr>
            </w:pPr>
            <w:r w:rsidRPr="002949B6">
              <w:rPr>
                <w:sz w:val="20"/>
              </w:rPr>
              <w:t>ИНН оператора ЭТП</w:t>
            </w:r>
          </w:p>
        </w:tc>
        <w:tc>
          <w:tcPr>
            <w:tcW w:w="1378" w:type="pct"/>
            <w:shd w:val="clear" w:color="auto" w:fill="auto"/>
            <w:vAlign w:val="center"/>
          </w:tcPr>
          <w:p w14:paraId="016EAA5D" w14:textId="106FD79F" w:rsidR="002949B6" w:rsidRPr="002949B6" w:rsidRDefault="002949B6" w:rsidP="002949B6">
            <w:pPr>
              <w:spacing w:before="0" w:after="0" w:line="276" w:lineRule="auto"/>
              <w:rPr>
                <w:sz w:val="20"/>
                <w:lang w:eastAsia="en-US"/>
              </w:rPr>
            </w:pPr>
            <w:r>
              <w:rPr>
                <w:sz w:val="20"/>
                <w:lang w:eastAsia="en-US"/>
              </w:rPr>
              <w:t xml:space="preserve">Шаблон: </w:t>
            </w:r>
            <w:r w:rsidRPr="002949B6">
              <w:rPr>
                <w:sz w:val="20"/>
                <w:lang w:eastAsia="en-US"/>
              </w:rPr>
              <w:t>\</w:t>
            </w:r>
            <w:r>
              <w:rPr>
                <w:sz w:val="20"/>
                <w:lang w:val="en-US" w:eastAsia="en-US"/>
              </w:rPr>
              <w:t>d</w:t>
            </w:r>
            <w:r w:rsidRPr="002949B6">
              <w:rPr>
                <w:sz w:val="20"/>
                <w:lang w:eastAsia="en-US"/>
              </w:rPr>
              <w:t>{10}</w:t>
            </w:r>
          </w:p>
          <w:p w14:paraId="6F2F12E9" w14:textId="06019654" w:rsidR="002949B6" w:rsidRPr="00496456" w:rsidRDefault="002949B6" w:rsidP="002949B6">
            <w:pPr>
              <w:spacing w:before="0" w:after="0" w:line="276" w:lineRule="auto"/>
              <w:rPr>
                <w:sz w:val="20"/>
                <w:lang w:eastAsia="en-US"/>
              </w:rPr>
            </w:pPr>
            <w:r w:rsidRPr="00496456">
              <w:rPr>
                <w:sz w:val="20"/>
                <w:lang w:eastAsia="en-US"/>
              </w:rPr>
              <w:t xml:space="preserve">Игнорируется при приеме. </w:t>
            </w:r>
          </w:p>
          <w:p w14:paraId="3CEF8800" w14:textId="7BF5639C" w:rsidR="002949B6" w:rsidRPr="000A3C7E" w:rsidRDefault="002949B6" w:rsidP="002949B6">
            <w:pPr>
              <w:spacing w:before="0" w:after="0" w:line="276" w:lineRule="auto"/>
              <w:jc w:val="both"/>
              <w:rPr>
                <w:sz w:val="20"/>
              </w:rPr>
            </w:pPr>
            <w:r w:rsidRPr="00496456">
              <w:rPr>
                <w:sz w:val="20"/>
                <w:lang w:eastAsia="en-US"/>
              </w:rPr>
              <w:t xml:space="preserve">При передаче заполняется значением из справочника </w:t>
            </w:r>
            <w:r>
              <w:rPr>
                <w:sz w:val="20"/>
                <w:lang w:eastAsia="en-US"/>
              </w:rPr>
              <w:t>«</w:t>
            </w:r>
            <w:r w:rsidRPr="00496456">
              <w:rPr>
                <w:sz w:val="20"/>
                <w:lang w:eastAsia="en-US"/>
              </w:rPr>
              <w:t>Справочник: Электронные торговые площадки</w:t>
            </w:r>
            <w:r>
              <w:rPr>
                <w:sz w:val="20"/>
                <w:lang w:eastAsia="en-US"/>
              </w:rPr>
              <w:t>»</w:t>
            </w:r>
            <w:r w:rsidRPr="00496456">
              <w:rPr>
                <w:sz w:val="20"/>
                <w:lang w:eastAsia="en-US"/>
              </w:rPr>
              <w:t xml:space="preserve"> (nsiETP)</w:t>
            </w:r>
          </w:p>
        </w:tc>
      </w:tr>
      <w:tr w:rsidR="002949B6" w:rsidRPr="000A3C7E" w14:paraId="727D4DDC" w14:textId="77777777" w:rsidTr="00EA6DF1">
        <w:trPr>
          <w:gridAfter w:val="1"/>
          <w:wAfter w:w="15" w:type="pct"/>
          <w:jc w:val="center"/>
        </w:trPr>
        <w:tc>
          <w:tcPr>
            <w:tcW w:w="743" w:type="pct"/>
            <w:shd w:val="clear" w:color="auto" w:fill="auto"/>
            <w:vAlign w:val="center"/>
          </w:tcPr>
          <w:p w14:paraId="7F763C0A" w14:textId="77777777" w:rsidR="002949B6" w:rsidRPr="000A3C7E" w:rsidRDefault="002949B6" w:rsidP="002949B6">
            <w:pPr>
              <w:spacing w:before="0" w:after="0" w:line="276" w:lineRule="auto"/>
              <w:jc w:val="center"/>
              <w:rPr>
                <w:b/>
                <w:sz w:val="20"/>
              </w:rPr>
            </w:pPr>
          </w:p>
        </w:tc>
        <w:tc>
          <w:tcPr>
            <w:tcW w:w="788" w:type="pct"/>
            <w:shd w:val="clear" w:color="auto" w:fill="auto"/>
            <w:vAlign w:val="center"/>
          </w:tcPr>
          <w:p w14:paraId="75EA4E9B" w14:textId="1D79184B" w:rsidR="002949B6" w:rsidRPr="000A3C7E" w:rsidRDefault="002949B6" w:rsidP="002949B6">
            <w:pPr>
              <w:spacing w:before="0" w:after="0" w:line="276" w:lineRule="auto"/>
              <w:jc w:val="both"/>
              <w:rPr>
                <w:sz w:val="20"/>
              </w:rPr>
            </w:pPr>
            <w:r w:rsidRPr="002949B6">
              <w:rPr>
                <w:sz w:val="20"/>
              </w:rPr>
              <w:t>kppETPOperator</w:t>
            </w:r>
          </w:p>
        </w:tc>
        <w:tc>
          <w:tcPr>
            <w:tcW w:w="198" w:type="pct"/>
            <w:shd w:val="clear" w:color="auto" w:fill="auto"/>
            <w:vAlign w:val="center"/>
          </w:tcPr>
          <w:p w14:paraId="38D67DA1" w14:textId="27BC548E" w:rsidR="002949B6" w:rsidRPr="000A3C7E" w:rsidRDefault="002949B6" w:rsidP="002949B6">
            <w:pPr>
              <w:spacing w:before="0" w:after="0" w:line="276" w:lineRule="auto"/>
              <w:jc w:val="center"/>
              <w:rPr>
                <w:sz w:val="20"/>
              </w:rPr>
            </w:pPr>
            <w:r>
              <w:rPr>
                <w:sz w:val="20"/>
                <w:lang w:eastAsia="en-US"/>
              </w:rPr>
              <w:t>Н</w:t>
            </w:r>
          </w:p>
        </w:tc>
        <w:tc>
          <w:tcPr>
            <w:tcW w:w="496" w:type="pct"/>
            <w:shd w:val="clear" w:color="auto" w:fill="auto"/>
            <w:vAlign w:val="center"/>
          </w:tcPr>
          <w:p w14:paraId="179E63EE" w14:textId="5B4EA903" w:rsidR="002949B6" w:rsidRPr="00496456" w:rsidRDefault="002949B6" w:rsidP="002949B6">
            <w:pPr>
              <w:spacing w:before="0" w:after="0" w:line="276" w:lineRule="auto"/>
              <w:jc w:val="center"/>
              <w:rPr>
                <w:sz w:val="20"/>
              </w:rPr>
            </w:pPr>
            <w:r w:rsidRPr="000A3C7E">
              <w:rPr>
                <w:sz w:val="20"/>
              </w:rPr>
              <w:t>T</w:t>
            </w:r>
            <w:r>
              <w:rPr>
                <w:sz w:val="20"/>
              </w:rPr>
              <w:t>(</w:t>
            </w:r>
            <w:r>
              <w:rPr>
                <w:sz w:val="20"/>
                <w:lang w:val="en-US"/>
              </w:rPr>
              <w:t>9</w:t>
            </w:r>
            <w:r>
              <w:rPr>
                <w:sz w:val="20"/>
              </w:rPr>
              <w:t>)</w:t>
            </w:r>
          </w:p>
        </w:tc>
        <w:tc>
          <w:tcPr>
            <w:tcW w:w="1382" w:type="pct"/>
            <w:shd w:val="clear" w:color="auto" w:fill="auto"/>
            <w:vAlign w:val="center"/>
          </w:tcPr>
          <w:p w14:paraId="326C5E27" w14:textId="0546F8FA" w:rsidR="002949B6" w:rsidRPr="000A3C7E" w:rsidRDefault="002949B6" w:rsidP="002949B6">
            <w:pPr>
              <w:spacing w:before="0" w:after="0" w:line="276" w:lineRule="auto"/>
              <w:rPr>
                <w:sz w:val="20"/>
              </w:rPr>
            </w:pPr>
            <w:r w:rsidRPr="002949B6">
              <w:rPr>
                <w:sz w:val="20"/>
              </w:rPr>
              <w:t>КПП оператора ЭТП</w:t>
            </w:r>
          </w:p>
        </w:tc>
        <w:tc>
          <w:tcPr>
            <w:tcW w:w="1378" w:type="pct"/>
            <w:shd w:val="clear" w:color="auto" w:fill="auto"/>
            <w:vAlign w:val="center"/>
          </w:tcPr>
          <w:p w14:paraId="0FFB5854" w14:textId="77777777" w:rsidR="002949B6" w:rsidRPr="00496456" w:rsidRDefault="002949B6" w:rsidP="002949B6">
            <w:pPr>
              <w:spacing w:before="0" w:after="0" w:line="276" w:lineRule="auto"/>
              <w:rPr>
                <w:sz w:val="20"/>
                <w:lang w:eastAsia="en-US"/>
              </w:rPr>
            </w:pPr>
            <w:r w:rsidRPr="00496456">
              <w:rPr>
                <w:sz w:val="20"/>
                <w:lang w:eastAsia="en-US"/>
              </w:rPr>
              <w:t xml:space="preserve">Игнорируется при приеме. </w:t>
            </w:r>
          </w:p>
          <w:p w14:paraId="0264DCF5" w14:textId="38783D59" w:rsidR="002949B6" w:rsidRPr="000A3C7E" w:rsidRDefault="002949B6" w:rsidP="002949B6">
            <w:pPr>
              <w:spacing w:before="0" w:after="0" w:line="276" w:lineRule="auto"/>
              <w:jc w:val="both"/>
              <w:rPr>
                <w:sz w:val="20"/>
              </w:rPr>
            </w:pPr>
            <w:r w:rsidRPr="00496456">
              <w:rPr>
                <w:sz w:val="20"/>
                <w:lang w:eastAsia="en-US"/>
              </w:rPr>
              <w:t xml:space="preserve">При передаче заполняется значением из справочника </w:t>
            </w:r>
            <w:r>
              <w:rPr>
                <w:sz w:val="20"/>
                <w:lang w:eastAsia="en-US"/>
              </w:rPr>
              <w:t>«</w:t>
            </w:r>
            <w:r w:rsidRPr="00496456">
              <w:rPr>
                <w:sz w:val="20"/>
                <w:lang w:eastAsia="en-US"/>
              </w:rPr>
              <w:t>Справочник: Электронные торговые площадки</w:t>
            </w:r>
            <w:r>
              <w:rPr>
                <w:sz w:val="20"/>
                <w:lang w:eastAsia="en-US"/>
              </w:rPr>
              <w:t>»</w:t>
            </w:r>
            <w:r w:rsidRPr="00496456">
              <w:rPr>
                <w:sz w:val="20"/>
                <w:lang w:eastAsia="en-US"/>
              </w:rPr>
              <w:t xml:space="preserve"> (nsiETP)</w:t>
            </w:r>
          </w:p>
        </w:tc>
      </w:tr>
      <w:tr w:rsidR="002949B6" w:rsidRPr="000A3C7E" w14:paraId="7B993756" w14:textId="77777777" w:rsidTr="00EA6DF1">
        <w:trPr>
          <w:gridAfter w:val="1"/>
          <w:wAfter w:w="15" w:type="pct"/>
          <w:jc w:val="center"/>
        </w:trPr>
        <w:tc>
          <w:tcPr>
            <w:tcW w:w="743" w:type="pct"/>
            <w:shd w:val="clear" w:color="auto" w:fill="auto"/>
            <w:vAlign w:val="center"/>
          </w:tcPr>
          <w:p w14:paraId="7300FCE2" w14:textId="77777777" w:rsidR="002949B6" w:rsidRPr="000A3C7E" w:rsidRDefault="002949B6" w:rsidP="002949B6">
            <w:pPr>
              <w:spacing w:before="0" w:after="0" w:line="276" w:lineRule="auto"/>
              <w:jc w:val="center"/>
              <w:rPr>
                <w:b/>
                <w:sz w:val="20"/>
              </w:rPr>
            </w:pPr>
          </w:p>
        </w:tc>
        <w:tc>
          <w:tcPr>
            <w:tcW w:w="788" w:type="pct"/>
            <w:shd w:val="clear" w:color="auto" w:fill="auto"/>
            <w:vAlign w:val="center"/>
          </w:tcPr>
          <w:p w14:paraId="07F26DD4" w14:textId="23A4682B" w:rsidR="002949B6" w:rsidRPr="000A3C7E" w:rsidRDefault="00EA6DF1" w:rsidP="002949B6">
            <w:pPr>
              <w:spacing w:before="0" w:after="0" w:line="276" w:lineRule="auto"/>
              <w:jc w:val="both"/>
              <w:rPr>
                <w:sz w:val="20"/>
              </w:rPr>
            </w:pPr>
            <w:r w:rsidRPr="00EA6DF1">
              <w:rPr>
                <w:sz w:val="20"/>
              </w:rPr>
              <w:t>ogrnETPOperator</w:t>
            </w:r>
          </w:p>
        </w:tc>
        <w:tc>
          <w:tcPr>
            <w:tcW w:w="198" w:type="pct"/>
            <w:shd w:val="clear" w:color="auto" w:fill="auto"/>
            <w:vAlign w:val="center"/>
          </w:tcPr>
          <w:p w14:paraId="7A6C1E13" w14:textId="6DC1757F" w:rsidR="002949B6" w:rsidRPr="000A3C7E" w:rsidRDefault="002949B6" w:rsidP="002949B6">
            <w:pPr>
              <w:spacing w:before="0" w:after="0" w:line="276" w:lineRule="auto"/>
              <w:jc w:val="center"/>
              <w:rPr>
                <w:sz w:val="20"/>
              </w:rPr>
            </w:pPr>
            <w:r>
              <w:rPr>
                <w:sz w:val="20"/>
                <w:lang w:eastAsia="en-US"/>
              </w:rPr>
              <w:t>Н</w:t>
            </w:r>
          </w:p>
        </w:tc>
        <w:tc>
          <w:tcPr>
            <w:tcW w:w="496" w:type="pct"/>
            <w:shd w:val="clear" w:color="auto" w:fill="auto"/>
            <w:vAlign w:val="center"/>
          </w:tcPr>
          <w:p w14:paraId="20CACAB9" w14:textId="7E1E9FEC" w:rsidR="002949B6" w:rsidRPr="00496456" w:rsidRDefault="002949B6" w:rsidP="002949B6">
            <w:pPr>
              <w:spacing w:before="0" w:after="0" w:line="276" w:lineRule="auto"/>
              <w:jc w:val="center"/>
              <w:rPr>
                <w:sz w:val="20"/>
              </w:rPr>
            </w:pPr>
            <w:r w:rsidRPr="000A3C7E">
              <w:rPr>
                <w:sz w:val="20"/>
              </w:rPr>
              <w:t>T</w:t>
            </w:r>
          </w:p>
        </w:tc>
        <w:tc>
          <w:tcPr>
            <w:tcW w:w="1382" w:type="pct"/>
            <w:shd w:val="clear" w:color="auto" w:fill="auto"/>
            <w:vAlign w:val="center"/>
          </w:tcPr>
          <w:p w14:paraId="1ECFCC96" w14:textId="1B05E780" w:rsidR="002949B6" w:rsidRPr="000A3C7E" w:rsidRDefault="002949B6" w:rsidP="002949B6">
            <w:pPr>
              <w:spacing w:before="0" w:after="0" w:line="276" w:lineRule="auto"/>
              <w:rPr>
                <w:sz w:val="20"/>
              </w:rPr>
            </w:pPr>
            <w:r w:rsidRPr="002949B6">
              <w:rPr>
                <w:sz w:val="20"/>
              </w:rPr>
              <w:t>Код ОГРН оператора ЭТП</w:t>
            </w:r>
          </w:p>
        </w:tc>
        <w:tc>
          <w:tcPr>
            <w:tcW w:w="1378" w:type="pct"/>
            <w:shd w:val="clear" w:color="auto" w:fill="auto"/>
            <w:vAlign w:val="center"/>
          </w:tcPr>
          <w:p w14:paraId="274AC557" w14:textId="4737A590" w:rsidR="002949B6" w:rsidRPr="002949B6" w:rsidRDefault="002949B6" w:rsidP="002949B6">
            <w:pPr>
              <w:spacing w:before="0" w:after="0" w:line="276" w:lineRule="auto"/>
              <w:rPr>
                <w:sz w:val="20"/>
                <w:lang w:eastAsia="en-US"/>
              </w:rPr>
            </w:pPr>
            <w:r>
              <w:rPr>
                <w:sz w:val="20"/>
                <w:lang w:eastAsia="en-US"/>
              </w:rPr>
              <w:t xml:space="preserve">Шаблон: </w:t>
            </w:r>
            <w:r w:rsidRPr="002949B6">
              <w:rPr>
                <w:sz w:val="20"/>
                <w:lang w:eastAsia="en-US"/>
              </w:rPr>
              <w:t>\</w:t>
            </w:r>
            <w:r>
              <w:rPr>
                <w:sz w:val="20"/>
                <w:lang w:val="en-US" w:eastAsia="en-US"/>
              </w:rPr>
              <w:t>d</w:t>
            </w:r>
            <w:r w:rsidRPr="002949B6">
              <w:rPr>
                <w:sz w:val="20"/>
                <w:lang w:eastAsia="en-US"/>
              </w:rPr>
              <w:t>{13}\</w:t>
            </w:r>
            <w:r>
              <w:rPr>
                <w:sz w:val="20"/>
                <w:lang w:val="en-US" w:eastAsia="en-US"/>
              </w:rPr>
              <w:t>d</w:t>
            </w:r>
            <w:r w:rsidRPr="002949B6">
              <w:rPr>
                <w:sz w:val="20"/>
                <w:lang w:eastAsia="en-US"/>
              </w:rPr>
              <w:t>{15}</w:t>
            </w:r>
          </w:p>
          <w:p w14:paraId="24E864DF" w14:textId="643D7261" w:rsidR="002949B6" w:rsidRPr="00496456" w:rsidRDefault="002949B6" w:rsidP="002949B6">
            <w:pPr>
              <w:spacing w:before="0" w:after="0" w:line="276" w:lineRule="auto"/>
              <w:rPr>
                <w:sz w:val="20"/>
                <w:lang w:eastAsia="en-US"/>
              </w:rPr>
            </w:pPr>
            <w:r w:rsidRPr="00496456">
              <w:rPr>
                <w:sz w:val="20"/>
                <w:lang w:eastAsia="en-US"/>
              </w:rPr>
              <w:t xml:space="preserve">Игнорируется при приеме. </w:t>
            </w:r>
          </w:p>
          <w:p w14:paraId="02727257" w14:textId="77777777" w:rsidR="002949B6" w:rsidRPr="000A3C7E" w:rsidRDefault="002949B6" w:rsidP="002949B6">
            <w:pPr>
              <w:spacing w:before="0" w:after="0" w:line="276" w:lineRule="auto"/>
              <w:jc w:val="both"/>
              <w:rPr>
                <w:sz w:val="20"/>
              </w:rPr>
            </w:pPr>
            <w:r w:rsidRPr="00496456">
              <w:rPr>
                <w:sz w:val="20"/>
                <w:lang w:eastAsia="en-US"/>
              </w:rPr>
              <w:t xml:space="preserve">При передаче заполняется значением из справочника </w:t>
            </w:r>
            <w:r>
              <w:rPr>
                <w:sz w:val="20"/>
                <w:lang w:eastAsia="en-US"/>
              </w:rPr>
              <w:t>«</w:t>
            </w:r>
            <w:r w:rsidRPr="00496456">
              <w:rPr>
                <w:sz w:val="20"/>
                <w:lang w:eastAsia="en-US"/>
              </w:rPr>
              <w:t>Справочник: Электронные торговые площадки</w:t>
            </w:r>
            <w:r>
              <w:rPr>
                <w:sz w:val="20"/>
                <w:lang w:eastAsia="en-US"/>
              </w:rPr>
              <w:t>»</w:t>
            </w:r>
            <w:r w:rsidRPr="00496456">
              <w:rPr>
                <w:sz w:val="20"/>
                <w:lang w:eastAsia="en-US"/>
              </w:rPr>
              <w:t xml:space="preserve"> (nsiETP)</w:t>
            </w:r>
          </w:p>
        </w:tc>
      </w:tr>
      <w:tr w:rsidR="00EA6DF1" w:rsidRPr="000A3C7E" w14:paraId="3D966190" w14:textId="77777777" w:rsidTr="00EA6DF1">
        <w:trPr>
          <w:gridAfter w:val="1"/>
          <w:wAfter w:w="15" w:type="pct"/>
          <w:jc w:val="center"/>
        </w:trPr>
        <w:tc>
          <w:tcPr>
            <w:tcW w:w="743" w:type="pct"/>
            <w:shd w:val="clear" w:color="auto" w:fill="auto"/>
            <w:vAlign w:val="center"/>
          </w:tcPr>
          <w:p w14:paraId="27ECCBEA" w14:textId="77777777" w:rsidR="00EA6DF1" w:rsidRPr="000A3C7E" w:rsidRDefault="00EA6DF1" w:rsidP="00EA6DF1">
            <w:pPr>
              <w:spacing w:before="0" w:after="0" w:line="276" w:lineRule="auto"/>
              <w:jc w:val="center"/>
              <w:rPr>
                <w:b/>
                <w:sz w:val="20"/>
              </w:rPr>
            </w:pPr>
          </w:p>
        </w:tc>
        <w:tc>
          <w:tcPr>
            <w:tcW w:w="788" w:type="pct"/>
            <w:shd w:val="clear" w:color="auto" w:fill="auto"/>
            <w:vAlign w:val="center"/>
          </w:tcPr>
          <w:p w14:paraId="425787AE" w14:textId="0FC57E8F" w:rsidR="00EA6DF1" w:rsidRPr="00EA6DF1" w:rsidRDefault="00EA6DF1" w:rsidP="00EA6DF1">
            <w:pPr>
              <w:spacing w:before="0" w:after="0" w:line="276" w:lineRule="auto"/>
              <w:jc w:val="both"/>
              <w:rPr>
                <w:sz w:val="20"/>
              </w:rPr>
            </w:pPr>
            <w:r w:rsidRPr="00EA6DF1">
              <w:rPr>
                <w:sz w:val="20"/>
              </w:rPr>
              <w:t>addressETPOperator</w:t>
            </w:r>
          </w:p>
        </w:tc>
        <w:tc>
          <w:tcPr>
            <w:tcW w:w="198" w:type="pct"/>
            <w:shd w:val="clear" w:color="auto" w:fill="auto"/>
            <w:vAlign w:val="center"/>
          </w:tcPr>
          <w:p w14:paraId="32FCF67A" w14:textId="40DA1C2E" w:rsidR="00EA6DF1" w:rsidRDefault="00EA6DF1" w:rsidP="00EA6DF1">
            <w:pPr>
              <w:spacing w:before="0" w:after="0" w:line="276" w:lineRule="auto"/>
              <w:jc w:val="center"/>
              <w:rPr>
                <w:sz w:val="20"/>
                <w:lang w:eastAsia="en-US"/>
              </w:rPr>
            </w:pPr>
            <w:r>
              <w:rPr>
                <w:sz w:val="20"/>
                <w:lang w:eastAsia="en-US"/>
              </w:rPr>
              <w:t>Н</w:t>
            </w:r>
          </w:p>
        </w:tc>
        <w:tc>
          <w:tcPr>
            <w:tcW w:w="496" w:type="pct"/>
            <w:shd w:val="clear" w:color="auto" w:fill="auto"/>
            <w:vAlign w:val="center"/>
          </w:tcPr>
          <w:p w14:paraId="2D887F1D" w14:textId="23A5D9E5" w:rsidR="00EA6DF1" w:rsidRPr="000A3C7E" w:rsidRDefault="00EA6DF1" w:rsidP="00EA6DF1">
            <w:pPr>
              <w:spacing w:before="0" w:after="0" w:line="276" w:lineRule="auto"/>
              <w:jc w:val="center"/>
              <w:rPr>
                <w:sz w:val="20"/>
              </w:rPr>
            </w:pPr>
            <w:r w:rsidRPr="000A3C7E">
              <w:rPr>
                <w:sz w:val="20"/>
              </w:rPr>
              <w:t>T</w:t>
            </w:r>
            <w:r>
              <w:rPr>
                <w:sz w:val="20"/>
              </w:rPr>
              <w:t>(1-2000)</w:t>
            </w:r>
          </w:p>
        </w:tc>
        <w:tc>
          <w:tcPr>
            <w:tcW w:w="1382" w:type="pct"/>
            <w:shd w:val="clear" w:color="auto" w:fill="auto"/>
            <w:vAlign w:val="center"/>
          </w:tcPr>
          <w:p w14:paraId="68813860" w14:textId="0471E812" w:rsidR="00EA6DF1" w:rsidRPr="002949B6" w:rsidRDefault="00EA6DF1" w:rsidP="00EA6DF1">
            <w:pPr>
              <w:spacing w:before="0" w:after="0" w:line="276" w:lineRule="auto"/>
              <w:rPr>
                <w:sz w:val="20"/>
              </w:rPr>
            </w:pPr>
            <w:r w:rsidRPr="00EA6DF1">
              <w:rPr>
                <w:sz w:val="20"/>
              </w:rPr>
              <w:t>Адрес места нахождения оператора ЭТП</w:t>
            </w:r>
          </w:p>
        </w:tc>
        <w:tc>
          <w:tcPr>
            <w:tcW w:w="1378" w:type="pct"/>
            <w:shd w:val="clear" w:color="auto" w:fill="auto"/>
            <w:vAlign w:val="center"/>
          </w:tcPr>
          <w:p w14:paraId="20E0B536" w14:textId="2DF84818" w:rsidR="00EA6DF1" w:rsidRPr="00EA6DF1" w:rsidRDefault="00EA6DF1" w:rsidP="00EA6DF1">
            <w:pPr>
              <w:spacing w:before="0" w:after="0" w:line="276" w:lineRule="auto"/>
              <w:rPr>
                <w:sz w:val="20"/>
              </w:rPr>
            </w:pPr>
            <w:r w:rsidRPr="00EA6DF1">
              <w:rPr>
                <w:sz w:val="20"/>
              </w:rPr>
              <w:t>Игнорируется при приеме.</w:t>
            </w:r>
          </w:p>
          <w:p w14:paraId="405CA799" w14:textId="679494B5" w:rsidR="00EA6DF1" w:rsidRDefault="00EA6DF1" w:rsidP="00EA6DF1">
            <w:pPr>
              <w:spacing w:before="0" w:after="0" w:line="276" w:lineRule="auto"/>
              <w:rPr>
                <w:sz w:val="20"/>
                <w:lang w:eastAsia="en-US"/>
              </w:rPr>
            </w:pPr>
            <w:r w:rsidRPr="00EA6DF1">
              <w:rPr>
                <w:sz w:val="20"/>
              </w:rPr>
              <w:t>При передаче заполняется значением из справочника "Справочник: Электронные торговые площадки" (nsiETP)</w:t>
            </w:r>
          </w:p>
        </w:tc>
      </w:tr>
      <w:tr w:rsidR="00496456" w:rsidRPr="000A3C7E" w14:paraId="17FA8F88" w14:textId="77777777" w:rsidTr="00EA6DF1">
        <w:trPr>
          <w:gridAfter w:val="1"/>
          <w:wAfter w:w="15" w:type="pct"/>
          <w:jc w:val="center"/>
        </w:trPr>
        <w:tc>
          <w:tcPr>
            <w:tcW w:w="4985" w:type="pct"/>
            <w:gridSpan w:val="6"/>
            <w:shd w:val="clear" w:color="auto" w:fill="auto"/>
            <w:vAlign w:val="center"/>
          </w:tcPr>
          <w:p w14:paraId="6E56EE22" w14:textId="77777777" w:rsidR="00496456" w:rsidRPr="000A3C7E" w:rsidRDefault="00496456" w:rsidP="00496456">
            <w:pPr>
              <w:spacing w:before="0" w:after="0" w:line="276" w:lineRule="auto"/>
              <w:jc w:val="center"/>
              <w:rPr>
                <w:b/>
                <w:bCs/>
                <w:sz w:val="20"/>
              </w:rPr>
            </w:pPr>
            <w:r w:rsidRPr="000A3C7E">
              <w:rPr>
                <w:b/>
                <w:bCs/>
                <w:sz w:val="20"/>
              </w:rPr>
              <w:t>Комиссия по осуществлению закупок в соответствии с 44-ФЗ</w:t>
            </w:r>
          </w:p>
        </w:tc>
      </w:tr>
      <w:tr w:rsidR="00496456" w:rsidRPr="000A3C7E" w14:paraId="6CCBA74D" w14:textId="77777777" w:rsidTr="00EA6DF1">
        <w:trPr>
          <w:gridAfter w:val="1"/>
          <w:wAfter w:w="15" w:type="pct"/>
          <w:jc w:val="center"/>
        </w:trPr>
        <w:tc>
          <w:tcPr>
            <w:tcW w:w="743" w:type="pct"/>
            <w:shd w:val="clear" w:color="auto" w:fill="auto"/>
            <w:vAlign w:val="center"/>
          </w:tcPr>
          <w:p w14:paraId="02610D95" w14:textId="77777777" w:rsidR="00496456" w:rsidRPr="000A3C7E" w:rsidRDefault="00496456" w:rsidP="00496456">
            <w:pPr>
              <w:spacing w:before="0" w:after="0" w:line="276" w:lineRule="auto"/>
              <w:jc w:val="both"/>
              <w:rPr>
                <w:b/>
                <w:sz w:val="20"/>
              </w:rPr>
            </w:pPr>
            <w:r w:rsidRPr="000A3C7E">
              <w:rPr>
                <w:b/>
                <w:sz w:val="20"/>
              </w:rPr>
              <w:t>сommission44</w:t>
            </w:r>
          </w:p>
        </w:tc>
        <w:tc>
          <w:tcPr>
            <w:tcW w:w="788" w:type="pct"/>
            <w:shd w:val="clear" w:color="auto" w:fill="auto"/>
            <w:vAlign w:val="center"/>
          </w:tcPr>
          <w:p w14:paraId="6052B0F1" w14:textId="77777777" w:rsidR="00496456" w:rsidRPr="000A3C7E" w:rsidRDefault="00496456" w:rsidP="00496456">
            <w:pPr>
              <w:spacing w:before="0" w:after="0" w:line="276" w:lineRule="auto"/>
              <w:jc w:val="both"/>
              <w:rPr>
                <w:sz w:val="20"/>
              </w:rPr>
            </w:pPr>
          </w:p>
        </w:tc>
        <w:tc>
          <w:tcPr>
            <w:tcW w:w="198" w:type="pct"/>
            <w:shd w:val="clear" w:color="auto" w:fill="auto"/>
            <w:vAlign w:val="center"/>
          </w:tcPr>
          <w:p w14:paraId="5F5B0703" w14:textId="77777777" w:rsidR="00496456" w:rsidRPr="000A3C7E" w:rsidRDefault="00496456" w:rsidP="00496456">
            <w:pPr>
              <w:spacing w:before="0" w:after="0" w:line="276" w:lineRule="auto"/>
              <w:jc w:val="center"/>
              <w:rPr>
                <w:sz w:val="20"/>
              </w:rPr>
            </w:pPr>
          </w:p>
        </w:tc>
        <w:tc>
          <w:tcPr>
            <w:tcW w:w="496" w:type="pct"/>
            <w:shd w:val="clear" w:color="auto" w:fill="auto"/>
            <w:vAlign w:val="center"/>
          </w:tcPr>
          <w:p w14:paraId="4228D96D" w14:textId="77777777" w:rsidR="00496456" w:rsidRPr="000A3C7E" w:rsidRDefault="00496456" w:rsidP="00496456">
            <w:pPr>
              <w:spacing w:before="0" w:after="0" w:line="276" w:lineRule="auto"/>
              <w:jc w:val="center"/>
              <w:rPr>
                <w:sz w:val="20"/>
              </w:rPr>
            </w:pPr>
          </w:p>
        </w:tc>
        <w:tc>
          <w:tcPr>
            <w:tcW w:w="1382" w:type="pct"/>
            <w:shd w:val="clear" w:color="auto" w:fill="auto"/>
            <w:vAlign w:val="center"/>
          </w:tcPr>
          <w:p w14:paraId="342A148C" w14:textId="77777777" w:rsidR="00496456" w:rsidRPr="000A3C7E" w:rsidRDefault="00496456" w:rsidP="00496456">
            <w:pPr>
              <w:spacing w:before="0" w:after="0" w:line="276" w:lineRule="auto"/>
              <w:rPr>
                <w:sz w:val="20"/>
              </w:rPr>
            </w:pPr>
          </w:p>
        </w:tc>
        <w:tc>
          <w:tcPr>
            <w:tcW w:w="1378" w:type="pct"/>
            <w:shd w:val="clear" w:color="auto" w:fill="auto"/>
            <w:vAlign w:val="center"/>
          </w:tcPr>
          <w:p w14:paraId="4D63128E" w14:textId="77777777" w:rsidR="00496456" w:rsidRPr="000A3C7E" w:rsidRDefault="00496456" w:rsidP="00496456">
            <w:pPr>
              <w:spacing w:before="0" w:after="0" w:line="276" w:lineRule="auto"/>
              <w:jc w:val="both"/>
              <w:rPr>
                <w:sz w:val="20"/>
              </w:rPr>
            </w:pPr>
          </w:p>
        </w:tc>
      </w:tr>
      <w:tr w:rsidR="00496456" w:rsidRPr="000A3C7E" w14:paraId="7AAC9CE3" w14:textId="77777777" w:rsidTr="00EA6DF1">
        <w:trPr>
          <w:gridAfter w:val="1"/>
          <w:wAfter w:w="15" w:type="pct"/>
          <w:jc w:val="center"/>
        </w:trPr>
        <w:tc>
          <w:tcPr>
            <w:tcW w:w="743" w:type="pct"/>
            <w:vMerge w:val="restart"/>
            <w:shd w:val="clear" w:color="auto" w:fill="auto"/>
            <w:vAlign w:val="center"/>
          </w:tcPr>
          <w:p w14:paraId="5BDE2D62" w14:textId="77777777" w:rsidR="00496456" w:rsidRPr="000A3C7E" w:rsidRDefault="00496456" w:rsidP="00496456">
            <w:pPr>
              <w:spacing w:before="0" w:after="0" w:line="276" w:lineRule="auto"/>
              <w:jc w:val="both"/>
              <w:rPr>
                <w:sz w:val="20"/>
              </w:rPr>
            </w:pPr>
            <w:r w:rsidRPr="000A3C7E">
              <w:rPr>
                <w:sz w:val="20"/>
              </w:rPr>
              <w:t>Допустимо указание только одного элемента</w:t>
            </w:r>
          </w:p>
        </w:tc>
        <w:tc>
          <w:tcPr>
            <w:tcW w:w="788" w:type="pct"/>
            <w:shd w:val="clear" w:color="auto" w:fill="auto"/>
            <w:vAlign w:val="center"/>
          </w:tcPr>
          <w:p w14:paraId="757FDE8B" w14:textId="77777777" w:rsidR="00496456" w:rsidRPr="000A3C7E" w:rsidRDefault="00496456" w:rsidP="00496456">
            <w:pPr>
              <w:spacing w:before="0" w:after="0" w:line="276" w:lineRule="auto"/>
              <w:jc w:val="both"/>
              <w:rPr>
                <w:sz w:val="20"/>
              </w:rPr>
            </w:pPr>
            <w:r w:rsidRPr="000A3C7E">
              <w:rPr>
                <w:sz w:val="20"/>
              </w:rPr>
              <w:t>organization</w:t>
            </w:r>
          </w:p>
        </w:tc>
        <w:tc>
          <w:tcPr>
            <w:tcW w:w="198" w:type="pct"/>
            <w:shd w:val="clear" w:color="auto" w:fill="auto"/>
            <w:vAlign w:val="center"/>
          </w:tcPr>
          <w:p w14:paraId="45896173"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426C426F"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vAlign w:val="center"/>
          </w:tcPr>
          <w:p w14:paraId="4E3D6501" w14:textId="77777777" w:rsidR="00496456" w:rsidRPr="000A3C7E" w:rsidRDefault="00496456" w:rsidP="00496456">
            <w:pPr>
              <w:spacing w:before="0" w:after="0" w:line="276" w:lineRule="auto"/>
              <w:rPr>
                <w:sz w:val="20"/>
              </w:rPr>
            </w:pPr>
            <w:r w:rsidRPr="000A3C7E">
              <w:rPr>
                <w:sz w:val="20"/>
              </w:rPr>
              <w:t>Организация, к которой относится комиссия</w:t>
            </w:r>
          </w:p>
        </w:tc>
        <w:tc>
          <w:tcPr>
            <w:tcW w:w="1378" w:type="pct"/>
            <w:shd w:val="clear" w:color="auto" w:fill="auto"/>
            <w:vAlign w:val="center"/>
          </w:tcPr>
          <w:p w14:paraId="2458B88C" w14:textId="77777777" w:rsidR="00496456" w:rsidRPr="000A3C7E" w:rsidRDefault="00496456" w:rsidP="00496456">
            <w:pPr>
              <w:spacing w:before="0" w:after="0" w:line="276" w:lineRule="auto"/>
              <w:jc w:val="both"/>
              <w:rPr>
                <w:sz w:val="20"/>
              </w:rPr>
            </w:pPr>
          </w:p>
        </w:tc>
      </w:tr>
      <w:tr w:rsidR="00496456" w:rsidRPr="000A3C7E" w14:paraId="22605139" w14:textId="77777777" w:rsidTr="00EA6DF1">
        <w:trPr>
          <w:gridAfter w:val="1"/>
          <w:wAfter w:w="15" w:type="pct"/>
          <w:jc w:val="center"/>
        </w:trPr>
        <w:tc>
          <w:tcPr>
            <w:tcW w:w="743" w:type="pct"/>
            <w:vMerge/>
            <w:shd w:val="clear" w:color="auto" w:fill="auto"/>
            <w:vAlign w:val="center"/>
          </w:tcPr>
          <w:p w14:paraId="4B0B9BFD"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176C0591" w14:textId="77777777" w:rsidR="00496456" w:rsidRPr="000A3C7E" w:rsidRDefault="00496456" w:rsidP="00496456">
            <w:pPr>
              <w:spacing w:before="0" w:after="0" w:line="276" w:lineRule="auto"/>
              <w:jc w:val="both"/>
              <w:rPr>
                <w:sz w:val="20"/>
                <w:lang w:val="en-US"/>
              </w:rPr>
            </w:pPr>
            <w:r w:rsidRPr="000A3C7E">
              <w:rPr>
                <w:sz w:val="20"/>
              </w:rPr>
              <w:t>organization</w:t>
            </w:r>
            <w:r w:rsidRPr="000A3C7E">
              <w:rPr>
                <w:sz w:val="20"/>
                <w:lang w:val="en-US"/>
              </w:rPr>
              <w:t>New</w:t>
            </w:r>
          </w:p>
        </w:tc>
        <w:tc>
          <w:tcPr>
            <w:tcW w:w="198" w:type="pct"/>
            <w:shd w:val="clear" w:color="auto" w:fill="auto"/>
            <w:vAlign w:val="center"/>
          </w:tcPr>
          <w:p w14:paraId="261E382F"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705E38DD"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vAlign w:val="center"/>
          </w:tcPr>
          <w:p w14:paraId="69B875A9" w14:textId="77777777" w:rsidR="00496456" w:rsidRPr="000A3C7E" w:rsidRDefault="00496456" w:rsidP="00496456">
            <w:pPr>
              <w:spacing w:before="0" w:after="0" w:line="276" w:lineRule="auto"/>
              <w:rPr>
                <w:sz w:val="20"/>
              </w:rPr>
            </w:pPr>
            <w:r w:rsidRPr="000A3C7E">
              <w:rPr>
                <w:sz w:val="20"/>
              </w:rPr>
              <w:t>Реквизиты организации, к которой относится комиссия (согласно ПП РФ № 1148)</w:t>
            </w:r>
          </w:p>
        </w:tc>
        <w:tc>
          <w:tcPr>
            <w:tcW w:w="1378" w:type="pct"/>
            <w:shd w:val="clear" w:color="auto" w:fill="auto"/>
            <w:vAlign w:val="center"/>
          </w:tcPr>
          <w:p w14:paraId="6486CC81" w14:textId="77777777" w:rsidR="00496456" w:rsidRPr="000A3C7E" w:rsidRDefault="00496456" w:rsidP="00496456">
            <w:pPr>
              <w:spacing w:before="0" w:after="0" w:line="276" w:lineRule="auto"/>
              <w:jc w:val="both"/>
              <w:rPr>
                <w:sz w:val="20"/>
              </w:rPr>
            </w:pPr>
            <w:r w:rsidRPr="000A3C7E">
              <w:rPr>
                <w:sz w:val="20"/>
              </w:rPr>
              <w:t>Состав – см. состав блока «Реквизиты заказчика (согласно ПП РФ № 1148)» (</w:t>
            </w:r>
            <w:hyperlink w:anchor="customer_" w:history="1">
              <w:r w:rsidRPr="000A3C7E">
                <w:rPr>
                  <w:sz w:val="20"/>
                </w:rPr>
                <w:t>customer</w:t>
              </w:r>
            </w:hyperlink>
            <w:r w:rsidRPr="000A3C7E">
              <w:rPr>
                <w:sz w:val="20"/>
                <w:lang w:val="en-US"/>
              </w:rPr>
              <w:t>New</w:t>
            </w:r>
            <w:r w:rsidRPr="000A3C7E">
              <w:rPr>
                <w:sz w:val="20"/>
              </w:rPr>
              <w:t>)</w:t>
            </w:r>
          </w:p>
        </w:tc>
      </w:tr>
      <w:tr w:rsidR="00496456" w:rsidRPr="000A3C7E" w14:paraId="13379E7C" w14:textId="77777777" w:rsidTr="00EA6DF1">
        <w:trPr>
          <w:gridAfter w:val="1"/>
          <w:wAfter w:w="15" w:type="pct"/>
          <w:jc w:val="center"/>
        </w:trPr>
        <w:tc>
          <w:tcPr>
            <w:tcW w:w="743" w:type="pct"/>
            <w:shd w:val="clear" w:color="auto" w:fill="auto"/>
            <w:vAlign w:val="center"/>
          </w:tcPr>
          <w:p w14:paraId="6418C1CF"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24D014B1" w14:textId="77777777" w:rsidR="00496456" w:rsidRPr="000A3C7E" w:rsidRDefault="00496456" w:rsidP="00496456">
            <w:pPr>
              <w:spacing w:before="0" w:after="0" w:line="276" w:lineRule="auto"/>
              <w:jc w:val="both"/>
              <w:rPr>
                <w:sz w:val="20"/>
              </w:rPr>
            </w:pPr>
            <w:r w:rsidRPr="000A3C7E">
              <w:rPr>
                <w:sz w:val="20"/>
              </w:rPr>
              <w:t>info</w:t>
            </w:r>
          </w:p>
        </w:tc>
        <w:tc>
          <w:tcPr>
            <w:tcW w:w="198" w:type="pct"/>
            <w:shd w:val="clear" w:color="auto" w:fill="auto"/>
            <w:vAlign w:val="center"/>
          </w:tcPr>
          <w:p w14:paraId="5DB692C1"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4028E8C1" w14:textId="77777777" w:rsidR="00496456" w:rsidRPr="000A3C7E" w:rsidRDefault="00496456" w:rsidP="00496456">
            <w:pPr>
              <w:spacing w:before="0" w:after="0" w:line="276" w:lineRule="auto"/>
              <w:jc w:val="center"/>
              <w:rPr>
                <w:sz w:val="20"/>
              </w:rPr>
            </w:pPr>
            <w:r w:rsidRPr="000A3C7E">
              <w:rPr>
                <w:sz w:val="20"/>
              </w:rPr>
              <w:t>T(1-1000)</w:t>
            </w:r>
          </w:p>
        </w:tc>
        <w:tc>
          <w:tcPr>
            <w:tcW w:w="1382" w:type="pct"/>
            <w:shd w:val="clear" w:color="auto" w:fill="auto"/>
            <w:vAlign w:val="center"/>
          </w:tcPr>
          <w:p w14:paraId="7C760A81" w14:textId="77777777" w:rsidR="00496456" w:rsidRPr="000A3C7E" w:rsidRDefault="00496456" w:rsidP="00496456">
            <w:pPr>
              <w:spacing w:before="0" w:after="0" w:line="276" w:lineRule="auto"/>
              <w:rPr>
                <w:sz w:val="20"/>
              </w:rPr>
            </w:pPr>
            <w:r w:rsidRPr="000A3C7E">
              <w:rPr>
                <w:sz w:val="20"/>
              </w:rPr>
              <w:t>Информация о комиссии</w:t>
            </w:r>
          </w:p>
        </w:tc>
        <w:tc>
          <w:tcPr>
            <w:tcW w:w="1378" w:type="pct"/>
            <w:shd w:val="clear" w:color="auto" w:fill="auto"/>
            <w:vAlign w:val="center"/>
          </w:tcPr>
          <w:p w14:paraId="577DE143" w14:textId="77777777" w:rsidR="00496456" w:rsidRPr="000A3C7E" w:rsidRDefault="00496456" w:rsidP="00496456">
            <w:pPr>
              <w:spacing w:before="0" w:after="0" w:line="276" w:lineRule="auto"/>
              <w:jc w:val="both"/>
              <w:rPr>
                <w:sz w:val="20"/>
              </w:rPr>
            </w:pPr>
          </w:p>
        </w:tc>
      </w:tr>
      <w:tr w:rsidR="00496456" w:rsidRPr="000A3C7E" w14:paraId="23EC2BEE" w14:textId="77777777" w:rsidTr="00EA6DF1">
        <w:trPr>
          <w:gridAfter w:val="1"/>
          <w:wAfter w:w="15" w:type="pct"/>
          <w:jc w:val="center"/>
        </w:trPr>
        <w:tc>
          <w:tcPr>
            <w:tcW w:w="4985" w:type="pct"/>
            <w:gridSpan w:val="6"/>
            <w:shd w:val="clear" w:color="auto" w:fill="auto"/>
            <w:vAlign w:val="center"/>
          </w:tcPr>
          <w:p w14:paraId="57C7B80A" w14:textId="77777777" w:rsidR="00496456" w:rsidRPr="000A3C7E" w:rsidRDefault="00496456" w:rsidP="00496456">
            <w:pPr>
              <w:spacing w:before="0" w:after="0" w:line="276" w:lineRule="auto"/>
              <w:jc w:val="center"/>
              <w:rPr>
                <w:b/>
                <w:bCs/>
                <w:sz w:val="20"/>
              </w:rPr>
            </w:pPr>
            <w:r w:rsidRPr="000A3C7E">
              <w:rPr>
                <w:b/>
                <w:bCs/>
                <w:sz w:val="20"/>
              </w:rPr>
              <w:t>Конкурсная, аукционная, котировочная или единая комиссия в соответствии с 94-ФЗ</w:t>
            </w:r>
          </w:p>
        </w:tc>
      </w:tr>
      <w:tr w:rsidR="00496456" w:rsidRPr="000A3C7E" w14:paraId="1A8C9719" w14:textId="77777777" w:rsidTr="00EA6DF1">
        <w:trPr>
          <w:gridAfter w:val="1"/>
          <w:wAfter w:w="15" w:type="pct"/>
          <w:jc w:val="center"/>
        </w:trPr>
        <w:tc>
          <w:tcPr>
            <w:tcW w:w="743" w:type="pct"/>
            <w:shd w:val="clear" w:color="auto" w:fill="auto"/>
            <w:vAlign w:val="center"/>
          </w:tcPr>
          <w:p w14:paraId="365E0A33" w14:textId="77777777" w:rsidR="00496456" w:rsidRPr="000A3C7E" w:rsidRDefault="00496456" w:rsidP="00496456">
            <w:pPr>
              <w:spacing w:before="0" w:after="0" w:line="276" w:lineRule="auto"/>
              <w:rPr>
                <w:b/>
                <w:sz w:val="20"/>
              </w:rPr>
            </w:pPr>
            <w:r w:rsidRPr="000A3C7E">
              <w:rPr>
                <w:b/>
                <w:sz w:val="20"/>
              </w:rPr>
              <w:t>сommission94</w:t>
            </w:r>
          </w:p>
        </w:tc>
        <w:tc>
          <w:tcPr>
            <w:tcW w:w="788" w:type="pct"/>
            <w:shd w:val="clear" w:color="auto" w:fill="auto"/>
            <w:vAlign w:val="center"/>
          </w:tcPr>
          <w:p w14:paraId="50BA1DF8" w14:textId="77777777" w:rsidR="00496456" w:rsidRPr="000A3C7E" w:rsidRDefault="00496456" w:rsidP="00496456">
            <w:pPr>
              <w:spacing w:before="0" w:after="0" w:line="276" w:lineRule="auto"/>
              <w:jc w:val="both"/>
              <w:rPr>
                <w:sz w:val="20"/>
              </w:rPr>
            </w:pPr>
          </w:p>
        </w:tc>
        <w:tc>
          <w:tcPr>
            <w:tcW w:w="198" w:type="pct"/>
            <w:shd w:val="clear" w:color="auto" w:fill="auto"/>
            <w:vAlign w:val="center"/>
          </w:tcPr>
          <w:p w14:paraId="0F1C8BF6" w14:textId="77777777" w:rsidR="00496456" w:rsidRPr="000A3C7E" w:rsidRDefault="00496456" w:rsidP="00496456">
            <w:pPr>
              <w:spacing w:before="0" w:after="0" w:line="276" w:lineRule="auto"/>
              <w:jc w:val="center"/>
              <w:rPr>
                <w:sz w:val="20"/>
              </w:rPr>
            </w:pPr>
          </w:p>
        </w:tc>
        <w:tc>
          <w:tcPr>
            <w:tcW w:w="496" w:type="pct"/>
            <w:shd w:val="clear" w:color="auto" w:fill="auto"/>
            <w:vAlign w:val="center"/>
          </w:tcPr>
          <w:p w14:paraId="5532202D" w14:textId="77777777" w:rsidR="00496456" w:rsidRPr="000A3C7E" w:rsidRDefault="00496456" w:rsidP="00496456">
            <w:pPr>
              <w:spacing w:before="0" w:after="0" w:line="276" w:lineRule="auto"/>
              <w:jc w:val="center"/>
              <w:rPr>
                <w:sz w:val="20"/>
              </w:rPr>
            </w:pPr>
          </w:p>
        </w:tc>
        <w:tc>
          <w:tcPr>
            <w:tcW w:w="1382" w:type="pct"/>
            <w:shd w:val="clear" w:color="auto" w:fill="auto"/>
            <w:vAlign w:val="center"/>
          </w:tcPr>
          <w:p w14:paraId="7F0946F2" w14:textId="77777777" w:rsidR="00496456" w:rsidRPr="000A3C7E" w:rsidRDefault="00496456" w:rsidP="00496456">
            <w:pPr>
              <w:spacing w:before="0" w:after="0" w:line="276" w:lineRule="auto"/>
              <w:rPr>
                <w:sz w:val="20"/>
              </w:rPr>
            </w:pPr>
          </w:p>
        </w:tc>
        <w:tc>
          <w:tcPr>
            <w:tcW w:w="1378" w:type="pct"/>
            <w:shd w:val="clear" w:color="auto" w:fill="auto"/>
            <w:vAlign w:val="center"/>
          </w:tcPr>
          <w:p w14:paraId="21F3A1A2" w14:textId="77777777" w:rsidR="00496456" w:rsidRPr="000A3C7E" w:rsidRDefault="00496456" w:rsidP="00496456">
            <w:pPr>
              <w:spacing w:before="0" w:after="0" w:line="276" w:lineRule="auto"/>
              <w:jc w:val="both"/>
              <w:rPr>
                <w:sz w:val="20"/>
              </w:rPr>
            </w:pPr>
          </w:p>
        </w:tc>
      </w:tr>
      <w:tr w:rsidR="00496456" w:rsidRPr="000A3C7E" w14:paraId="503F4AC4" w14:textId="77777777" w:rsidTr="00EA6DF1">
        <w:trPr>
          <w:gridAfter w:val="1"/>
          <w:wAfter w:w="15" w:type="pct"/>
          <w:jc w:val="center"/>
        </w:trPr>
        <w:tc>
          <w:tcPr>
            <w:tcW w:w="743" w:type="pct"/>
            <w:vMerge w:val="restart"/>
            <w:shd w:val="clear" w:color="auto" w:fill="auto"/>
            <w:vAlign w:val="center"/>
          </w:tcPr>
          <w:p w14:paraId="1E8D6C5B" w14:textId="77777777" w:rsidR="00496456" w:rsidRPr="000A3C7E" w:rsidRDefault="00496456" w:rsidP="00496456">
            <w:pPr>
              <w:spacing w:before="0" w:after="0" w:line="276" w:lineRule="auto"/>
              <w:jc w:val="both"/>
              <w:rPr>
                <w:sz w:val="20"/>
              </w:rPr>
            </w:pPr>
            <w:r w:rsidRPr="000A3C7E">
              <w:rPr>
                <w:sz w:val="20"/>
              </w:rPr>
              <w:t>Допустимо указание только одного элемента</w:t>
            </w:r>
          </w:p>
        </w:tc>
        <w:tc>
          <w:tcPr>
            <w:tcW w:w="788" w:type="pct"/>
            <w:shd w:val="clear" w:color="auto" w:fill="auto"/>
            <w:vAlign w:val="center"/>
          </w:tcPr>
          <w:p w14:paraId="3282A378" w14:textId="77777777" w:rsidR="00496456" w:rsidRPr="000A3C7E" w:rsidRDefault="00496456" w:rsidP="00496456">
            <w:pPr>
              <w:spacing w:before="0" w:after="0" w:line="276" w:lineRule="auto"/>
              <w:jc w:val="both"/>
              <w:rPr>
                <w:sz w:val="20"/>
              </w:rPr>
            </w:pPr>
            <w:r w:rsidRPr="000A3C7E">
              <w:rPr>
                <w:sz w:val="20"/>
              </w:rPr>
              <w:t>organization</w:t>
            </w:r>
          </w:p>
        </w:tc>
        <w:tc>
          <w:tcPr>
            <w:tcW w:w="198" w:type="pct"/>
            <w:shd w:val="clear" w:color="auto" w:fill="auto"/>
            <w:vAlign w:val="center"/>
          </w:tcPr>
          <w:p w14:paraId="58C60636"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vAlign w:val="center"/>
          </w:tcPr>
          <w:p w14:paraId="3FE93ABB"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vAlign w:val="center"/>
          </w:tcPr>
          <w:p w14:paraId="717EEE19" w14:textId="77777777" w:rsidR="00496456" w:rsidRPr="000A3C7E" w:rsidRDefault="00496456" w:rsidP="00496456">
            <w:pPr>
              <w:spacing w:before="0" w:after="0" w:line="276" w:lineRule="auto"/>
              <w:rPr>
                <w:sz w:val="20"/>
              </w:rPr>
            </w:pPr>
            <w:r w:rsidRPr="000A3C7E">
              <w:rPr>
                <w:sz w:val="20"/>
              </w:rPr>
              <w:t>Организация, к которой относится комиссия</w:t>
            </w:r>
          </w:p>
        </w:tc>
        <w:tc>
          <w:tcPr>
            <w:tcW w:w="1378" w:type="pct"/>
            <w:shd w:val="clear" w:color="auto" w:fill="auto"/>
            <w:vAlign w:val="center"/>
          </w:tcPr>
          <w:p w14:paraId="2D8130F1" w14:textId="77777777" w:rsidR="00496456" w:rsidRPr="000A3C7E" w:rsidRDefault="00496456" w:rsidP="00496456">
            <w:pPr>
              <w:spacing w:before="0" w:after="0" w:line="276" w:lineRule="auto"/>
              <w:jc w:val="both"/>
              <w:rPr>
                <w:sz w:val="20"/>
              </w:rPr>
            </w:pPr>
          </w:p>
        </w:tc>
      </w:tr>
      <w:tr w:rsidR="00496456" w:rsidRPr="000A3C7E" w14:paraId="22EDE5E0" w14:textId="77777777" w:rsidTr="00EA6DF1">
        <w:trPr>
          <w:gridAfter w:val="1"/>
          <w:wAfter w:w="15" w:type="pct"/>
          <w:jc w:val="center"/>
        </w:trPr>
        <w:tc>
          <w:tcPr>
            <w:tcW w:w="743" w:type="pct"/>
            <w:vMerge/>
            <w:shd w:val="clear" w:color="auto" w:fill="auto"/>
            <w:vAlign w:val="center"/>
          </w:tcPr>
          <w:p w14:paraId="27242A67"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317B8C28" w14:textId="77777777" w:rsidR="00496456" w:rsidRPr="000A3C7E" w:rsidRDefault="00496456" w:rsidP="00496456">
            <w:pPr>
              <w:spacing w:before="0" w:after="0" w:line="276" w:lineRule="auto"/>
              <w:jc w:val="both"/>
              <w:rPr>
                <w:sz w:val="20"/>
              </w:rPr>
            </w:pPr>
            <w:r w:rsidRPr="000A3C7E">
              <w:rPr>
                <w:sz w:val="20"/>
              </w:rPr>
              <w:t>organization</w:t>
            </w:r>
            <w:r w:rsidRPr="000A3C7E">
              <w:rPr>
                <w:sz w:val="20"/>
                <w:lang w:val="en-US"/>
              </w:rPr>
              <w:t>New</w:t>
            </w:r>
          </w:p>
        </w:tc>
        <w:tc>
          <w:tcPr>
            <w:tcW w:w="198" w:type="pct"/>
            <w:shd w:val="clear" w:color="auto" w:fill="auto"/>
            <w:vAlign w:val="center"/>
          </w:tcPr>
          <w:p w14:paraId="6BBCB318"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412F9462"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vAlign w:val="center"/>
          </w:tcPr>
          <w:p w14:paraId="595C4665" w14:textId="77777777" w:rsidR="00496456" w:rsidRPr="000A3C7E" w:rsidRDefault="00496456" w:rsidP="00496456">
            <w:pPr>
              <w:spacing w:before="0" w:after="0" w:line="276" w:lineRule="auto"/>
              <w:rPr>
                <w:sz w:val="20"/>
              </w:rPr>
            </w:pPr>
            <w:r w:rsidRPr="000A3C7E">
              <w:rPr>
                <w:sz w:val="20"/>
              </w:rPr>
              <w:t>Реквизиты организации, к которой относится комиссия (согласно ПП РФ № 1148)</w:t>
            </w:r>
          </w:p>
        </w:tc>
        <w:tc>
          <w:tcPr>
            <w:tcW w:w="1378" w:type="pct"/>
            <w:shd w:val="clear" w:color="auto" w:fill="auto"/>
            <w:vAlign w:val="center"/>
          </w:tcPr>
          <w:p w14:paraId="440585E1" w14:textId="77777777" w:rsidR="00496456" w:rsidRPr="000A3C7E" w:rsidRDefault="00496456" w:rsidP="00496456">
            <w:pPr>
              <w:spacing w:before="0" w:after="0" w:line="276" w:lineRule="auto"/>
              <w:jc w:val="both"/>
              <w:rPr>
                <w:sz w:val="20"/>
              </w:rPr>
            </w:pPr>
            <w:r w:rsidRPr="000A3C7E">
              <w:rPr>
                <w:sz w:val="20"/>
              </w:rPr>
              <w:t>Состав – см. состав блока «Реквизиты заказчика (согласно ПП РФ № 1148)» (</w:t>
            </w:r>
            <w:hyperlink w:anchor="customer_" w:history="1">
              <w:r w:rsidRPr="000A3C7E">
                <w:rPr>
                  <w:sz w:val="20"/>
                </w:rPr>
                <w:t>customer</w:t>
              </w:r>
            </w:hyperlink>
            <w:r w:rsidRPr="000A3C7E">
              <w:rPr>
                <w:sz w:val="20"/>
                <w:lang w:val="en-US"/>
              </w:rPr>
              <w:t>New</w:t>
            </w:r>
            <w:r w:rsidRPr="000A3C7E">
              <w:rPr>
                <w:sz w:val="20"/>
              </w:rPr>
              <w:t>)</w:t>
            </w:r>
          </w:p>
        </w:tc>
      </w:tr>
      <w:tr w:rsidR="00496456" w:rsidRPr="000A3C7E" w14:paraId="0516E7FC" w14:textId="77777777" w:rsidTr="00EA6DF1">
        <w:trPr>
          <w:gridAfter w:val="1"/>
          <w:wAfter w:w="15" w:type="pct"/>
          <w:jc w:val="center"/>
        </w:trPr>
        <w:tc>
          <w:tcPr>
            <w:tcW w:w="743" w:type="pct"/>
            <w:shd w:val="clear" w:color="auto" w:fill="auto"/>
            <w:vAlign w:val="center"/>
          </w:tcPr>
          <w:p w14:paraId="1B9893C0"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4768EA44" w14:textId="77777777" w:rsidR="00496456" w:rsidRPr="000A3C7E" w:rsidRDefault="00496456" w:rsidP="00496456">
            <w:pPr>
              <w:spacing w:before="0" w:after="0" w:line="276" w:lineRule="auto"/>
              <w:jc w:val="both"/>
              <w:rPr>
                <w:sz w:val="20"/>
              </w:rPr>
            </w:pPr>
            <w:r w:rsidRPr="000A3C7E">
              <w:rPr>
                <w:sz w:val="20"/>
              </w:rPr>
              <w:t>info</w:t>
            </w:r>
          </w:p>
        </w:tc>
        <w:tc>
          <w:tcPr>
            <w:tcW w:w="198" w:type="pct"/>
            <w:shd w:val="clear" w:color="auto" w:fill="auto"/>
            <w:vAlign w:val="center"/>
          </w:tcPr>
          <w:p w14:paraId="1EF0116A"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7AD8D9C2" w14:textId="77777777" w:rsidR="00496456" w:rsidRPr="000A3C7E" w:rsidRDefault="00496456" w:rsidP="00496456">
            <w:pPr>
              <w:spacing w:before="0" w:after="0" w:line="276" w:lineRule="auto"/>
              <w:jc w:val="center"/>
              <w:rPr>
                <w:sz w:val="20"/>
              </w:rPr>
            </w:pPr>
            <w:r w:rsidRPr="000A3C7E">
              <w:rPr>
                <w:sz w:val="20"/>
              </w:rPr>
              <w:t>T(1-1000)</w:t>
            </w:r>
          </w:p>
        </w:tc>
        <w:tc>
          <w:tcPr>
            <w:tcW w:w="1382" w:type="pct"/>
            <w:shd w:val="clear" w:color="auto" w:fill="auto"/>
            <w:vAlign w:val="center"/>
          </w:tcPr>
          <w:p w14:paraId="6C26E7E7" w14:textId="77777777" w:rsidR="00496456" w:rsidRPr="000A3C7E" w:rsidRDefault="00496456" w:rsidP="00496456">
            <w:pPr>
              <w:spacing w:before="0" w:after="0" w:line="276" w:lineRule="auto"/>
              <w:rPr>
                <w:sz w:val="20"/>
              </w:rPr>
            </w:pPr>
            <w:r w:rsidRPr="000A3C7E">
              <w:rPr>
                <w:sz w:val="20"/>
              </w:rPr>
              <w:t>Информация о комиссии</w:t>
            </w:r>
          </w:p>
        </w:tc>
        <w:tc>
          <w:tcPr>
            <w:tcW w:w="1378" w:type="pct"/>
            <w:shd w:val="clear" w:color="auto" w:fill="auto"/>
            <w:vAlign w:val="center"/>
          </w:tcPr>
          <w:p w14:paraId="2B9B6FA5" w14:textId="77777777" w:rsidR="00496456" w:rsidRPr="000A3C7E" w:rsidRDefault="00496456" w:rsidP="00496456">
            <w:pPr>
              <w:spacing w:before="0" w:after="0" w:line="276" w:lineRule="auto"/>
              <w:jc w:val="both"/>
              <w:rPr>
                <w:sz w:val="20"/>
              </w:rPr>
            </w:pPr>
          </w:p>
        </w:tc>
      </w:tr>
      <w:tr w:rsidR="00496456" w:rsidRPr="000A3C7E" w14:paraId="38D00628" w14:textId="77777777" w:rsidTr="00EA6DF1">
        <w:trPr>
          <w:gridAfter w:val="1"/>
          <w:wAfter w:w="15" w:type="pct"/>
          <w:jc w:val="center"/>
        </w:trPr>
        <w:tc>
          <w:tcPr>
            <w:tcW w:w="4985" w:type="pct"/>
            <w:gridSpan w:val="6"/>
            <w:shd w:val="clear" w:color="auto" w:fill="auto"/>
            <w:vAlign w:val="center"/>
          </w:tcPr>
          <w:p w14:paraId="5ACE5642" w14:textId="77777777" w:rsidR="00496456" w:rsidRPr="000A3C7E" w:rsidRDefault="00496456" w:rsidP="00496456">
            <w:pPr>
              <w:spacing w:before="0" w:after="0" w:line="276" w:lineRule="auto"/>
              <w:jc w:val="center"/>
              <w:rPr>
                <w:b/>
                <w:bCs/>
                <w:sz w:val="20"/>
              </w:rPr>
            </w:pPr>
            <w:r w:rsidRPr="000A3C7E">
              <w:rPr>
                <w:b/>
                <w:bCs/>
                <w:sz w:val="20"/>
              </w:rPr>
              <w:t>Организация, к которой относится комиссия</w:t>
            </w:r>
          </w:p>
        </w:tc>
      </w:tr>
      <w:tr w:rsidR="00496456" w:rsidRPr="000A3C7E" w14:paraId="09A88C04" w14:textId="77777777" w:rsidTr="00EA6DF1">
        <w:trPr>
          <w:gridAfter w:val="1"/>
          <w:wAfter w:w="15" w:type="pct"/>
          <w:jc w:val="center"/>
        </w:trPr>
        <w:tc>
          <w:tcPr>
            <w:tcW w:w="743" w:type="pct"/>
            <w:shd w:val="clear" w:color="auto" w:fill="auto"/>
            <w:vAlign w:val="center"/>
          </w:tcPr>
          <w:p w14:paraId="1F8900C1" w14:textId="77777777" w:rsidR="00496456" w:rsidRPr="000A3C7E" w:rsidRDefault="00496456" w:rsidP="00496456">
            <w:pPr>
              <w:spacing w:before="0" w:after="0" w:line="276" w:lineRule="auto"/>
              <w:jc w:val="both"/>
              <w:rPr>
                <w:b/>
                <w:sz w:val="20"/>
              </w:rPr>
            </w:pPr>
            <w:r w:rsidRPr="000A3C7E">
              <w:rPr>
                <w:b/>
                <w:sz w:val="20"/>
              </w:rPr>
              <w:t>organization</w:t>
            </w:r>
          </w:p>
        </w:tc>
        <w:tc>
          <w:tcPr>
            <w:tcW w:w="788" w:type="pct"/>
            <w:shd w:val="clear" w:color="auto" w:fill="auto"/>
            <w:vAlign w:val="center"/>
          </w:tcPr>
          <w:p w14:paraId="65EEA5E2" w14:textId="77777777" w:rsidR="00496456" w:rsidRPr="000A3C7E" w:rsidRDefault="00496456" w:rsidP="00496456">
            <w:pPr>
              <w:spacing w:before="0" w:after="0" w:line="276" w:lineRule="auto"/>
              <w:jc w:val="both"/>
              <w:rPr>
                <w:sz w:val="20"/>
              </w:rPr>
            </w:pPr>
          </w:p>
        </w:tc>
        <w:tc>
          <w:tcPr>
            <w:tcW w:w="198" w:type="pct"/>
            <w:shd w:val="clear" w:color="auto" w:fill="auto"/>
            <w:vAlign w:val="center"/>
          </w:tcPr>
          <w:p w14:paraId="0F5EAAAB" w14:textId="77777777" w:rsidR="00496456" w:rsidRPr="000A3C7E" w:rsidRDefault="00496456" w:rsidP="00496456">
            <w:pPr>
              <w:spacing w:before="0" w:after="0" w:line="276" w:lineRule="auto"/>
              <w:jc w:val="center"/>
              <w:rPr>
                <w:sz w:val="20"/>
              </w:rPr>
            </w:pPr>
          </w:p>
        </w:tc>
        <w:tc>
          <w:tcPr>
            <w:tcW w:w="496" w:type="pct"/>
            <w:shd w:val="clear" w:color="auto" w:fill="auto"/>
            <w:vAlign w:val="center"/>
          </w:tcPr>
          <w:p w14:paraId="3DC61440" w14:textId="77777777" w:rsidR="00496456" w:rsidRPr="000A3C7E" w:rsidRDefault="00496456" w:rsidP="00496456">
            <w:pPr>
              <w:spacing w:before="0" w:after="0" w:line="276" w:lineRule="auto"/>
              <w:jc w:val="center"/>
              <w:rPr>
                <w:sz w:val="20"/>
              </w:rPr>
            </w:pPr>
          </w:p>
        </w:tc>
        <w:tc>
          <w:tcPr>
            <w:tcW w:w="1382" w:type="pct"/>
            <w:shd w:val="clear" w:color="auto" w:fill="auto"/>
            <w:vAlign w:val="center"/>
          </w:tcPr>
          <w:p w14:paraId="7303A294" w14:textId="77777777" w:rsidR="00496456" w:rsidRPr="000A3C7E" w:rsidRDefault="00496456" w:rsidP="00496456">
            <w:pPr>
              <w:spacing w:before="0" w:after="0" w:line="276" w:lineRule="auto"/>
              <w:rPr>
                <w:sz w:val="20"/>
              </w:rPr>
            </w:pPr>
          </w:p>
        </w:tc>
        <w:tc>
          <w:tcPr>
            <w:tcW w:w="1378" w:type="pct"/>
            <w:shd w:val="clear" w:color="auto" w:fill="auto"/>
            <w:vAlign w:val="center"/>
          </w:tcPr>
          <w:p w14:paraId="6D8104F8" w14:textId="77777777" w:rsidR="00496456" w:rsidRPr="000A3C7E" w:rsidRDefault="00496456" w:rsidP="00496456">
            <w:pPr>
              <w:spacing w:before="0" w:after="0" w:line="276" w:lineRule="auto"/>
              <w:jc w:val="both"/>
              <w:rPr>
                <w:sz w:val="20"/>
              </w:rPr>
            </w:pPr>
          </w:p>
        </w:tc>
      </w:tr>
      <w:tr w:rsidR="00496456" w:rsidRPr="000A3C7E" w14:paraId="6FC28C8E" w14:textId="77777777" w:rsidTr="00EA6DF1">
        <w:trPr>
          <w:gridAfter w:val="1"/>
          <w:wAfter w:w="15" w:type="pct"/>
          <w:jc w:val="center"/>
        </w:trPr>
        <w:tc>
          <w:tcPr>
            <w:tcW w:w="743" w:type="pct"/>
            <w:shd w:val="clear" w:color="auto" w:fill="auto"/>
            <w:vAlign w:val="center"/>
          </w:tcPr>
          <w:p w14:paraId="22103AEA"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63B0E518" w14:textId="77777777" w:rsidR="00496456" w:rsidRPr="000A3C7E" w:rsidRDefault="00496456" w:rsidP="00496456">
            <w:pPr>
              <w:spacing w:before="0" w:after="0" w:line="276" w:lineRule="auto"/>
              <w:jc w:val="both"/>
              <w:rPr>
                <w:sz w:val="20"/>
              </w:rPr>
            </w:pPr>
            <w:r w:rsidRPr="000A3C7E">
              <w:rPr>
                <w:sz w:val="20"/>
              </w:rPr>
              <w:t>regNum</w:t>
            </w:r>
          </w:p>
        </w:tc>
        <w:tc>
          <w:tcPr>
            <w:tcW w:w="198" w:type="pct"/>
            <w:shd w:val="clear" w:color="auto" w:fill="auto"/>
            <w:vAlign w:val="center"/>
          </w:tcPr>
          <w:p w14:paraId="1451AB81"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1C2D28EA" w14:textId="77777777" w:rsidR="00496456" w:rsidRPr="000A3C7E" w:rsidRDefault="00496456" w:rsidP="00496456">
            <w:pPr>
              <w:spacing w:before="0" w:after="0" w:line="276" w:lineRule="auto"/>
              <w:jc w:val="center"/>
              <w:rPr>
                <w:sz w:val="20"/>
              </w:rPr>
            </w:pPr>
            <w:r w:rsidRPr="000A3C7E">
              <w:rPr>
                <w:sz w:val="20"/>
              </w:rPr>
              <w:t>T</w:t>
            </w:r>
          </w:p>
        </w:tc>
        <w:tc>
          <w:tcPr>
            <w:tcW w:w="1382" w:type="pct"/>
            <w:shd w:val="clear" w:color="auto" w:fill="auto"/>
            <w:vAlign w:val="center"/>
          </w:tcPr>
          <w:p w14:paraId="0B876391" w14:textId="77777777" w:rsidR="00496456" w:rsidRPr="000A3C7E" w:rsidRDefault="00496456" w:rsidP="00496456">
            <w:pPr>
              <w:spacing w:before="0" w:after="0" w:line="276" w:lineRule="auto"/>
              <w:rPr>
                <w:sz w:val="20"/>
              </w:rPr>
            </w:pPr>
            <w:r w:rsidRPr="000A3C7E">
              <w:rPr>
                <w:sz w:val="20"/>
              </w:rPr>
              <w:t>Код по СПЗ</w:t>
            </w:r>
          </w:p>
        </w:tc>
        <w:tc>
          <w:tcPr>
            <w:tcW w:w="1378" w:type="pct"/>
            <w:shd w:val="clear" w:color="auto" w:fill="auto"/>
            <w:vAlign w:val="center"/>
          </w:tcPr>
          <w:p w14:paraId="64035AE2" w14:textId="77777777" w:rsidR="00496456" w:rsidRPr="000A3C7E" w:rsidRDefault="00496456" w:rsidP="00496456">
            <w:pPr>
              <w:spacing w:before="0" w:after="0" w:line="276" w:lineRule="auto"/>
              <w:jc w:val="both"/>
              <w:rPr>
                <w:sz w:val="20"/>
              </w:rPr>
            </w:pPr>
            <w:r w:rsidRPr="000A3C7E">
              <w:rPr>
                <w:sz w:val="20"/>
                <w:lang w:eastAsia="en-US"/>
              </w:rPr>
              <w:t>Шаблон значения: \d{</w:t>
            </w:r>
            <w:r w:rsidRPr="000A3C7E">
              <w:rPr>
                <w:sz w:val="20"/>
                <w:lang w:val="en-US" w:eastAsia="en-US"/>
              </w:rPr>
              <w:t>11</w:t>
            </w:r>
            <w:r w:rsidRPr="000A3C7E">
              <w:rPr>
                <w:sz w:val="20"/>
                <w:lang w:eastAsia="en-US"/>
              </w:rPr>
              <w:t>}</w:t>
            </w:r>
          </w:p>
        </w:tc>
      </w:tr>
      <w:tr w:rsidR="00496456" w:rsidRPr="000A3C7E" w14:paraId="79A4B989" w14:textId="77777777" w:rsidTr="00EA6DF1">
        <w:trPr>
          <w:gridAfter w:val="1"/>
          <w:wAfter w:w="15" w:type="pct"/>
          <w:jc w:val="center"/>
        </w:trPr>
        <w:tc>
          <w:tcPr>
            <w:tcW w:w="743" w:type="pct"/>
            <w:shd w:val="clear" w:color="auto" w:fill="auto"/>
            <w:vAlign w:val="center"/>
          </w:tcPr>
          <w:p w14:paraId="1597187A" w14:textId="77777777" w:rsidR="00496456" w:rsidRPr="000A3C7E" w:rsidRDefault="00496456" w:rsidP="00496456">
            <w:pPr>
              <w:spacing w:before="0" w:after="0" w:line="276" w:lineRule="auto"/>
              <w:jc w:val="both"/>
              <w:rPr>
                <w:sz w:val="20"/>
              </w:rPr>
            </w:pPr>
          </w:p>
        </w:tc>
        <w:tc>
          <w:tcPr>
            <w:tcW w:w="788" w:type="pct"/>
            <w:shd w:val="clear" w:color="auto" w:fill="auto"/>
          </w:tcPr>
          <w:p w14:paraId="6092C195" w14:textId="77777777" w:rsidR="00496456" w:rsidRPr="000A3C7E" w:rsidRDefault="00496456" w:rsidP="00496456">
            <w:pPr>
              <w:spacing w:before="0" w:after="0" w:line="276" w:lineRule="auto"/>
              <w:rPr>
                <w:sz w:val="20"/>
                <w:lang w:eastAsia="en-US"/>
              </w:rPr>
            </w:pPr>
            <w:r w:rsidRPr="000A3C7E">
              <w:rPr>
                <w:sz w:val="20"/>
                <w:lang w:eastAsia="en-US"/>
              </w:rPr>
              <w:t>consRegistryNum</w:t>
            </w:r>
          </w:p>
        </w:tc>
        <w:tc>
          <w:tcPr>
            <w:tcW w:w="198" w:type="pct"/>
            <w:shd w:val="clear" w:color="auto" w:fill="auto"/>
          </w:tcPr>
          <w:p w14:paraId="791952FB" w14:textId="77777777" w:rsidR="00496456" w:rsidRPr="000A3C7E" w:rsidRDefault="00496456" w:rsidP="00496456">
            <w:pPr>
              <w:spacing w:before="0" w:after="0" w:line="276" w:lineRule="auto"/>
              <w:jc w:val="center"/>
              <w:rPr>
                <w:sz w:val="20"/>
                <w:lang w:eastAsia="en-US"/>
              </w:rPr>
            </w:pPr>
            <w:r w:rsidRPr="000A3C7E">
              <w:rPr>
                <w:sz w:val="20"/>
                <w:lang w:eastAsia="en-US"/>
              </w:rPr>
              <w:t>Н</w:t>
            </w:r>
          </w:p>
        </w:tc>
        <w:tc>
          <w:tcPr>
            <w:tcW w:w="496" w:type="pct"/>
            <w:shd w:val="clear" w:color="auto" w:fill="auto"/>
          </w:tcPr>
          <w:p w14:paraId="5B916FED" w14:textId="77777777" w:rsidR="00496456" w:rsidRPr="000A3C7E" w:rsidRDefault="00496456" w:rsidP="00496456">
            <w:pPr>
              <w:spacing w:before="0" w:after="0" w:line="276" w:lineRule="auto"/>
              <w:jc w:val="center"/>
              <w:rPr>
                <w:sz w:val="20"/>
                <w:lang w:eastAsia="en-US"/>
              </w:rPr>
            </w:pPr>
            <w:r w:rsidRPr="000A3C7E">
              <w:rPr>
                <w:sz w:val="20"/>
                <w:lang w:eastAsia="en-US"/>
              </w:rPr>
              <w:t>T(8)</w:t>
            </w:r>
          </w:p>
        </w:tc>
        <w:tc>
          <w:tcPr>
            <w:tcW w:w="1382" w:type="pct"/>
            <w:shd w:val="clear" w:color="auto" w:fill="auto"/>
          </w:tcPr>
          <w:p w14:paraId="757FC3F7" w14:textId="77777777" w:rsidR="00496456" w:rsidRPr="000A3C7E" w:rsidRDefault="00496456" w:rsidP="00496456">
            <w:pPr>
              <w:spacing w:before="0" w:after="0" w:line="276" w:lineRule="auto"/>
              <w:rPr>
                <w:sz w:val="20"/>
                <w:lang w:eastAsia="en-US"/>
              </w:rPr>
            </w:pPr>
            <w:r w:rsidRPr="000A3C7E">
              <w:rPr>
                <w:sz w:val="20"/>
                <w:lang w:eastAsia="en-US"/>
              </w:rPr>
              <w:t>Код по Сводному Реестру</w:t>
            </w:r>
          </w:p>
        </w:tc>
        <w:tc>
          <w:tcPr>
            <w:tcW w:w="1378" w:type="pct"/>
            <w:shd w:val="clear" w:color="auto" w:fill="auto"/>
          </w:tcPr>
          <w:p w14:paraId="418DD803" w14:textId="77777777" w:rsidR="00496456" w:rsidRPr="000A3C7E" w:rsidRDefault="00496456" w:rsidP="00496456">
            <w:pPr>
              <w:spacing w:before="0" w:after="0" w:line="276" w:lineRule="auto"/>
              <w:rPr>
                <w:sz w:val="20"/>
                <w:lang w:eastAsia="en-US"/>
              </w:rPr>
            </w:pPr>
            <w:r w:rsidRPr="000A3C7E">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496456" w:rsidRPr="000A3C7E" w14:paraId="2FFE0A53" w14:textId="77777777" w:rsidTr="00EA6DF1">
        <w:trPr>
          <w:gridAfter w:val="1"/>
          <w:wAfter w:w="15" w:type="pct"/>
          <w:jc w:val="center"/>
        </w:trPr>
        <w:tc>
          <w:tcPr>
            <w:tcW w:w="743" w:type="pct"/>
            <w:shd w:val="clear" w:color="auto" w:fill="auto"/>
            <w:vAlign w:val="center"/>
          </w:tcPr>
          <w:p w14:paraId="3F6EC3CA"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175A0283" w14:textId="77777777" w:rsidR="00496456" w:rsidRPr="000A3C7E" w:rsidRDefault="00496456" w:rsidP="00496456">
            <w:pPr>
              <w:spacing w:before="0" w:after="0" w:line="276" w:lineRule="auto"/>
              <w:jc w:val="both"/>
              <w:rPr>
                <w:sz w:val="20"/>
              </w:rPr>
            </w:pPr>
            <w:r w:rsidRPr="000A3C7E">
              <w:rPr>
                <w:sz w:val="20"/>
              </w:rPr>
              <w:t>fullName</w:t>
            </w:r>
          </w:p>
        </w:tc>
        <w:tc>
          <w:tcPr>
            <w:tcW w:w="198" w:type="pct"/>
            <w:shd w:val="clear" w:color="auto" w:fill="auto"/>
            <w:vAlign w:val="center"/>
          </w:tcPr>
          <w:p w14:paraId="731F252B" w14:textId="77777777" w:rsidR="00496456" w:rsidRPr="000A3C7E" w:rsidRDefault="00496456" w:rsidP="00496456">
            <w:pPr>
              <w:spacing w:before="0" w:after="0" w:line="276" w:lineRule="auto"/>
              <w:jc w:val="center"/>
              <w:rPr>
                <w:sz w:val="20"/>
              </w:rPr>
            </w:pPr>
            <w:r w:rsidRPr="000A3C7E">
              <w:rPr>
                <w:sz w:val="20"/>
              </w:rPr>
              <w:t>H</w:t>
            </w:r>
          </w:p>
        </w:tc>
        <w:tc>
          <w:tcPr>
            <w:tcW w:w="496" w:type="pct"/>
            <w:shd w:val="clear" w:color="auto" w:fill="auto"/>
            <w:vAlign w:val="center"/>
          </w:tcPr>
          <w:p w14:paraId="0CE1CAB3" w14:textId="77777777" w:rsidR="00496456" w:rsidRPr="000A3C7E" w:rsidRDefault="00496456" w:rsidP="00496456">
            <w:pPr>
              <w:spacing w:before="0" w:after="0" w:line="276" w:lineRule="auto"/>
              <w:jc w:val="center"/>
              <w:rPr>
                <w:sz w:val="20"/>
              </w:rPr>
            </w:pPr>
            <w:r w:rsidRPr="000A3C7E">
              <w:rPr>
                <w:sz w:val="20"/>
              </w:rPr>
              <w:t>T(1-2000)</w:t>
            </w:r>
          </w:p>
        </w:tc>
        <w:tc>
          <w:tcPr>
            <w:tcW w:w="1382" w:type="pct"/>
            <w:shd w:val="clear" w:color="auto" w:fill="auto"/>
            <w:vAlign w:val="center"/>
          </w:tcPr>
          <w:p w14:paraId="4D29F40B" w14:textId="77777777" w:rsidR="00496456" w:rsidRPr="000A3C7E" w:rsidRDefault="00496456" w:rsidP="00496456">
            <w:pPr>
              <w:spacing w:before="0" w:after="0" w:line="276" w:lineRule="auto"/>
              <w:rPr>
                <w:sz w:val="20"/>
              </w:rPr>
            </w:pPr>
            <w:r w:rsidRPr="000A3C7E">
              <w:rPr>
                <w:sz w:val="20"/>
              </w:rPr>
              <w:t>Полное наименование</w:t>
            </w:r>
          </w:p>
        </w:tc>
        <w:tc>
          <w:tcPr>
            <w:tcW w:w="1378" w:type="pct"/>
            <w:shd w:val="clear" w:color="auto" w:fill="auto"/>
            <w:vAlign w:val="center"/>
          </w:tcPr>
          <w:p w14:paraId="5D841A9E" w14:textId="77777777" w:rsidR="00496456" w:rsidRPr="000A3C7E" w:rsidRDefault="00496456" w:rsidP="00496456">
            <w:pPr>
              <w:spacing w:before="0" w:after="0" w:line="276" w:lineRule="auto"/>
              <w:jc w:val="both"/>
              <w:rPr>
                <w:sz w:val="20"/>
              </w:rPr>
            </w:pPr>
            <w:r w:rsidRPr="000A3C7E">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496456" w:rsidRPr="000A3C7E" w14:paraId="672574E0" w14:textId="77777777" w:rsidTr="00EA6DF1">
        <w:trPr>
          <w:gridAfter w:val="1"/>
          <w:wAfter w:w="15" w:type="pct"/>
          <w:jc w:val="center"/>
        </w:trPr>
        <w:tc>
          <w:tcPr>
            <w:tcW w:w="743" w:type="pct"/>
            <w:shd w:val="clear" w:color="auto" w:fill="auto"/>
            <w:vAlign w:val="center"/>
          </w:tcPr>
          <w:p w14:paraId="3FDECD59" w14:textId="77777777" w:rsidR="00496456" w:rsidRPr="000A3C7E" w:rsidRDefault="00496456" w:rsidP="00496456">
            <w:pPr>
              <w:spacing w:before="0" w:after="0" w:line="276" w:lineRule="auto"/>
              <w:jc w:val="center"/>
              <w:rPr>
                <w:b/>
                <w:sz w:val="20"/>
              </w:rPr>
            </w:pPr>
          </w:p>
        </w:tc>
        <w:tc>
          <w:tcPr>
            <w:tcW w:w="788" w:type="pct"/>
            <w:shd w:val="clear" w:color="auto" w:fill="auto"/>
            <w:vAlign w:val="center"/>
          </w:tcPr>
          <w:p w14:paraId="617895D6" w14:textId="77777777" w:rsidR="00496456" w:rsidRPr="000A3C7E" w:rsidRDefault="00496456" w:rsidP="00496456">
            <w:pPr>
              <w:spacing w:before="0" w:after="0" w:line="276" w:lineRule="auto"/>
              <w:jc w:val="both"/>
              <w:rPr>
                <w:sz w:val="20"/>
              </w:rPr>
            </w:pPr>
            <w:r w:rsidRPr="000A3C7E">
              <w:rPr>
                <w:sz w:val="20"/>
                <w:lang w:val="en-US"/>
              </w:rPr>
              <w:t>short</w:t>
            </w:r>
            <w:r w:rsidRPr="000A3C7E">
              <w:rPr>
                <w:sz w:val="20"/>
              </w:rPr>
              <w:t>Name</w:t>
            </w:r>
          </w:p>
        </w:tc>
        <w:tc>
          <w:tcPr>
            <w:tcW w:w="198" w:type="pct"/>
            <w:shd w:val="clear" w:color="auto" w:fill="auto"/>
            <w:vAlign w:val="center"/>
          </w:tcPr>
          <w:p w14:paraId="6A193005" w14:textId="77777777" w:rsidR="00496456" w:rsidRPr="000A3C7E" w:rsidRDefault="00496456" w:rsidP="00496456">
            <w:pPr>
              <w:spacing w:before="0" w:after="0" w:line="276" w:lineRule="auto"/>
              <w:jc w:val="center"/>
              <w:rPr>
                <w:sz w:val="20"/>
              </w:rPr>
            </w:pPr>
            <w:r w:rsidRPr="000A3C7E">
              <w:rPr>
                <w:sz w:val="20"/>
              </w:rPr>
              <w:t>H</w:t>
            </w:r>
          </w:p>
        </w:tc>
        <w:tc>
          <w:tcPr>
            <w:tcW w:w="496" w:type="pct"/>
            <w:shd w:val="clear" w:color="auto" w:fill="auto"/>
            <w:vAlign w:val="center"/>
          </w:tcPr>
          <w:p w14:paraId="635424A1" w14:textId="77777777" w:rsidR="00496456" w:rsidRPr="000A3C7E" w:rsidRDefault="00496456" w:rsidP="00496456">
            <w:pPr>
              <w:spacing w:before="0" w:after="0" w:line="276" w:lineRule="auto"/>
              <w:jc w:val="center"/>
              <w:rPr>
                <w:sz w:val="20"/>
                <w:lang w:val="en-US"/>
              </w:rPr>
            </w:pPr>
            <w:r w:rsidRPr="000A3C7E">
              <w:rPr>
                <w:sz w:val="20"/>
              </w:rPr>
              <w:t>T(1-2</w:t>
            </w:r>
            <w:r w:rsidRPr="000A3C7E">
              <w:rPr>
                <w:sz w:val="20"/>
                <w:lang w:val="en-US"/>
              </w:rPr>
              <w:t>50</w:t>
            </w:r>
            <w:r w:rsidRPr="000A3C7E">
              <w:rPr>
                <w:sz w:val="20"/>
              </w:rPr>
              <w:t>)</w:t>
            </w:r>
          </w:p>
        </w:tc>
        <w:tc>
          <w:tcPr>
            <w:tcW w:w="1382" w:type="pct"/>
            <w:shd w:val="clear" w:color="auto" w:fill="auto"/>
            <w:vAlign w:val="center"/>
          </w:tcPr>
          <w:p w14:paraId="2E0E1526" w14:textId="77777777" w:rsidR="00496456" w:rsidRPr="000A3C7E" w:rsidRDefault="00496456" w:rsidP="00496456">
            <w:pPr>
              <w:spacing w:before="0" w:after="0" w:line="276" w:lineRule="auto"/>
              <w:rPr>
                <w:sz w:val="20"/>
              </w:rPr>
            </w:pPr>
            <w:r w:rsidRPr="000A3C7E">
              <w:rPr>
                <w:sz w:val="20"/>
              </w:rPr>
              <w:t>Краткое наименование. Элемент не используется в импорте</w:t>
            </w:r>
          </w:p>
        </w:tc>
        <w:tc>
          <w:tcPr>
            <w:tcW w:w="1378" w:type="pct"/>
            <w:shd w:val="clear" w:color="auto" w:fill="auto"/>
            <w:vAlign w:val="center"/>
          </w:tcPr>
          <w:p w14:paraId="6D4E126B" w14:textId="77777777" w:rsidR="00496456" w:rsidRPr="000A3C7E" w:rsidRDefault="00496456" w:rsidP="00496456">
            <w:pPr>
              <w:spacing w:before="0" w:after="0" w:line="276" w:lineRule="auto"/>
              <w:jc w:val="both"/>
              <w:rPr>
                <w:sz w:val="20"/>
              </w:rPr>
            </w:pPr>
            <w:r w:rsidRPr="000A3C7E">
              <w:rPr>
                <w:sz w:val="20"/>
              </w:rPr>
              <w:t>Значение элемента игнорируется при приеме документа в ЕИС.</w:t>
            </w:r>
          </w:p>
        </w:tc>
      </w:tr>
      <w:tr w:rsidR="00496456" w:rsidRPr="000A3C7E" w14:paraId="533AE2F4" w14:textId="77777777" w:rsidTr="00EA6DF1">
        <w:trPr>
          <w:gridAfter w:val="1"/>
          <w:wAfter w:w="15" w:type="pct"/>
          <w:jc w:val="center"/>
        </w:trPr>
        <w:tc>
          <w:tcPr>
            <w:tcW w:w="743" w:type="pct"/>
            <w:shd w:val="clear" w:color="auto" w:fill="auto"/>
            <w:vAlign w:val="center"/>
          </w:tcPr>
          <w:p w14:paraId="2301A5B2" w14:textId="77777777" w:rsidR="00496456" w:rsidRPr="000A3C7E" w:rsidRDefault="00496456" w:rsidP="00496456">
            <w:pPr>
              <w:spacing w:before="0" w:after="0" w:line="276" w:lineRule="auto"/>
              <w:jc w:val="center"/>
              <w:rPr>
                <w:b/>
                <w:sz w:val="20"/>
              </w:rPr>
            </w:pPr>
          </w:p>
        </w:tc>
        <w:tc>
          <w:tcPr>
            <w:tcW w:w="788" w:type="pct"/>
            <w:shd w:val="clear" w:color="auto" w:fill="auto"/>
            <w:vAlign w:val="center"/>
          </w:tcPr>
          <w:p w14:paraId="113E5BDC" w14:textId="77777777" w:rsidR="00496456" w:rsidRPr="000A3C7E" w:rsidRDefault="00496456" w:rsidP="00496456">
            <w:pPr>
              <w:spacing w:before="0" w:after="0" w:line="276" w:lineRule="auto"/>
              <w:jc w:val="both"/>
              <w:rPr>
                <w:sz w:val="20"/>
              </w:rPr>
            </w:pPr>
            <w:r w:rsidRPr="000A3C7E">
              <w:rPr>
                <w:sz w:val="20"/>
              </w:rPr>
              <w:t>INN</w:t>
            </w:r>
          </w:p>
        </w:tc>
        <w:tc>
          <w:tcPr>
            <w:tcW w:w="198" w:type="pct"/>
            <w:shd w:val="clear" w:color="auto" w:fill="auto"/>
            <w:vAlign w:val="center"/>
          </w:tcPr>
          <w:p w14:paraId="2056B142" w14:textId="77777777" w:rsidR="00496456" w:rsidRPr="000A3C7E" w:rsidRDefault="00496456" w:rsidP="00496456">
            <w:pPr>
              <w:spacing w:before="0" w:after="0" w:line="276" w:lineRule="auto"/>
              <w:jc w:val="center"/>
              <w:rPr>
                <w:sz w:val="20"/>
              </w:rPr>
            </w:pPr>
            <w:r w:rsidRPr="000A3C7E">
              <w:rPr>
                <w:sz w:val="20"/>
              </w:rPr>
              <w:t>H</w:t>
            </w:r>
          </w:p>
        </w:tc>
        <w:tc>
          <w:tcPr>
            <w:tcW w:w="496" w:type="pct"/>
            <w:shd w:val="clear" w:color="auto" w:fill="auto"/>
            <w:vAlign w:val="center"/>
          </w:tcPr>
          <w:p w14:paraId="38DAFC81" w14:textId="77777777" w:rsidR="00496456" w:rsidRPr="000A3C7E" w:rsidRDefault="00496456" w:rsidP="00496456">
            <w:pPr>
              <w:spacing w:before="0" w:after="0" w:line="276" w:lineRule="auto"/>
              <w:jc w:val="center"/>
              <w:rPr>
                <w:sz w:val="20"/>
                <w:lang w:val="en-US"/>
              </w:rPr>
            </w:pPr>
            <w:r w:rsidRPr="000A3C7E">
              <w:rPr>
                <w:sz w:val="20"/>
              </w:rPr>
              <w:t>T(10)</w:t>
            </w:r>
          </w:p>
        </w:tc>
        <w:tc>
          <w:tcPr>
            <w:tcW w:w="1382" w:type="pct"/>
            <w:shd w:val="clear" w:color="auto" w:fill="auto"/>
            <w:vAlign w:val="center"/>
          </w:tcPr>
          <w:p w14:paraId="4415BE4D" w14:textId="77777777" w:rsidR="00496456" w:rsidRPr="000A3C7E" w:rsidRDefault="00496456" w:rsidP="00496456">
            <w:pPr>
              <w:spacing w:before="0" w:after="0" w:line="276" w:lineRule="auto"/>
              <w:rPr>
                <w:sz w:val="20"/>
              </w:rPr>
            </w:pPr>
            <w:r w:rsidRPr="000A3C7E">
              <w:rPr>
                <w:sz w:val="20"/>
              </w:rPr>
              <w:t>ИНН. Элемент не используется в импорте</w:t>
            </w:r>
          </w:p>
        </w:tc>
        <w:tc>
          <w:tcPr>
            <w:tcW w:w="1378" w:type="pct"/>
            <w:shd w:val="clear" w:color="auto" w:fill="auto"/>
            <w:vAlign w:val="center"/>
          </w:tcPr>
          <w:p w14:paraId="113256DC" w14:textId="77777777" w:rsidR="00496456" w:rsidRPr="000A3C7E" w:rsidRDefault="00496456" w:rsidP="00496456">
            <w:pPr>
              <w:spacing w:before="0" w:after="0" w:line="276" w:lineRule="auto"/>
              <w:jc w:val="both"/>
              <w:rPr>
                <w:sz w:val="20"/>
              </w:rPr>
            </w:pPr>
            <w:r w:rsidRPr="000A3C7E">
              <w:rPr>
                <w:sz w:val="20"/>
              </w:rPr>
              <w:t>Значение элемента игнорируется при приеме документа в ЕИС.</w:t>
            </w:r>
          </w:p>
        </w:tc>
      </w:tr>
      <w:tr w:rsidR="00496456" w:rsidRPr="000A3C7E" w14:paraId="2D87B563" w14:textId="77777777" w:rsidTr="00EA6DF1">
        <w:trPr>
          <w:gridAfter w:val="1"/>
          <w:wAfter w:w="15" w:type="pct"/>
          <w:jc w:val="center"/>
        </w:trPr>
        <w:tc>
          <w:tcPr>
            <w:tcW w:w="743" w:type="pct"/>
            <w:shd w:val="clear" w:color="auto" w:fill="auto"/>
            <w:vAlign w:val="center"/>
          </w:tcPr>
          <w:p w14:paraId="15218ADA" w14:textId="77777777" w:rsidR="00496456" w:rsidRPr="000A3C7E" w:rsidRDefault="00496456" w:rsidP="00496456">
            <w:pPr>
              <w:spacing w:before="0" w:after="0" w:line="276" w:lineRule="auto"/>
              <w:jc w:val="center"/>
              <w:rPr>
                <w:b/>
                <w:sz w:val="20"/>
              </w:rPr>
            </w:pPr>
          </w:p>
        </w:tc>
        <w:tc>
          <w:tcPr>
            <w:tcW w:w="788" w:type="pct"/>
            <w:shd w:val="clear" w:color="auto" w:fill="auto"/>
            <w:vAlign w:val="center"/>
          </w:tcPr>
          <w:p w14:paraId="42D8895D" w14:textId="77777777" w:rsidR="00496456" w:rsidRPr="000A3C7E" w:rsidRDefault="00496456" w:rsidP="00496456">
            <w:pPr>
              <w:spacing w:before="0" w:after="0" w:line="276" w:lineRule="auto"/>
              <w:jc w:val="both"/>
              <w:rPr>
                <w:sz w:val="20"/>
              </w:rPr>
            </w:pPr>
            <w:r w:rsidRPr="000A3C7E">
              <w:rPr>
                <w:sz w:val="20"/>
              </w:rPr>
              <w:t>KPP</w:t>
            </w:r>
          </w:p>
        </w:tc>
        <w:tc>
          <w:tcPr>
            <w:tcW w:w="198" w:type="pct"/>
            <w:shd w:val="clear" w:color="auto" w:fill="auto"/>
            <w:vAlign w:val="center"/>
          </w:tcPr>
          <w:p w14:paraId="081A8928" w14:textId="77777777" w:rsidR="00496456" w:rsidRPr="000A3C7E" w:rsidRDefault="00496456" w:rsidP="00496456">
            <w:pPr>
              <w:spacing w:before="0" w:after="0" w:line="276" w:lineRule="auto"/>
              <w:jc w:val="center"/>
              <w:rPr>
                <w:sz w:val="20"/>
              </w:rPr>
            </w:pPr>
            <w:r w:rsidRPr="000A3C7E">
              <w:rPr>
                <w:sz w:val="20"/>
              </w:rPr>
              <w:t>H</w:t>
            </w:r>
          </w:p>
        </w:tc>
        <w:tc>
          <w:tcPr>
            <w:tcW w:w="496" w:type="pct"/>
            <w:shd w:val="clear" w:color="auto" w:fill="auto"/>
            <w:vAlign w:val="center"/>
          </w:tcPr>
          <w:p w14:paraId="7D0C8B3C" w14:textId="77777777" w:rsidR="00496456" w:rsidRPr="000A3C7E" w:rsidRDefault="00496456" w:rsidP="00496456">
            <w:pPr>
              <w:spacing w:before="0" w:after="0" w:line="276" w:lineRule="auto"/>
              <w:jc w:val="center"/>
              <w:rPr>
                <w:sz w:val="20"/>
                <w:lang w:val="en-US"/>
              </w:rPr>
            </w:pPr>
            <w:r w:rsidRPr="000A3C7E">
              <w:rPr>
                <w:sz w:val="20"/>
              </w:rPr>
              <w:t>T(9)</w:t>
            </w:r>
          </w:p>
        </w:tc>
        <w:tc>
          <w:tcPr>
            <w:tcW w:w="1382" w:type="pct"/>
            <w:shd w:val="clear" w:color="auto" w:fill="auto"/>
            <w:vAlign w:val="center"/>
          </w:tcPr>
          <w:p w14:paraId="6546767A" w14:textId="77777777" w:rsidR="00496456" w:rsidRPr="000A3C7E" w:rsidRDefault="00496456" w:rsidP="00496456">
            <w:pPr>
              <w:spacing w:before="0" w:after="0" w:line="276" w:lineRule="auto"/>
              <w:rPr>
                <w:sz w:val="20"/>
              </w:rPr>
            </w:pPr>
            <w:r w:rsidRPr="000A3C7E">
              <w:rPr>
                <w:sz w:val="20"/>
              </w:rPr>
              <w:t>КПП. Элемент не используется в импорте</w:t>
            </w:r>
          </w:p>
        </w:tc>
        <w:tc>
          <w:tcPr>
            <w:tcW w:w="1378" w:type="pct"/>
            <w:shd w:val="clear" w:color="auto" w:fill="auto"/>
            <w:vAlign w:val="center"/>
          </w:tcPr>
          <w:p w14:paraId="5B3C25EC" w14:textId="77777777" w:rsidR="00496456" w:rsidRPr="000A3C7E" w:rsidRDefault="00496456" w:rsidP="00496456">
            <w:pPr>
              <w:spacing w:before="0" w:after="0" w:line="276" w:lineRule="auto"/>
              <w:jc w:val="both"/>
              <w:rPr>
                <w:sz w:val="20"/>
              </w:rPr>
            </w:pPr>
            <w:r w:rsidRPr="000A3C7E">
              <w:rPr>
                <w:sz w:val="20"/>
              </w:rPr>
              <w:t>Значение элемента игнорируется при приеме документа в ЕИС.</w:t>
            </w:r>
          </w:p>
        </w:tc>
      </w:tr>
      <w:tr w:rsidR="00496456" w:rsidRPr="000A3C7E" w14:paraId="6B11C02F" w14:textId="77777777" w:rsidTr="00EA6DF1">
        <w:trPr>
          <w:gridAfter w:val="1"/>
          <w:wAfter w:w="15" w:type="pct"/>
          <w:jc w:val="center"/>
        </w:trPr>
        <w:tc>
          <w:tcPr>
            <w:tcW w:w="743" w:type="pct"/>
            <w:shd w:val="clear" w:color="auto" w:fill="auto"/>
            <w:vAlign w:val="center"/>
          </w:tcPr>
          <w:p w14:paraId="4A466AF6" w14:textId="77777777" w:rsidR="00496456" w:rsidRPr="000A3C7E" w:rsidRDefault="00496456" w:rsidP="00496456">
            <w:pPr>
              <w:spacing w:before="0" w:after="0" w:line="276" w:lineRule="auto"/>
              <w:jc w:val="center"/>
              <w:rPr>
                <w:b/>
                <w:sz w:val="20"/>
              </w:rPr>
            </w:pPr>
          </w:p>
        </w:tc>
        <w:tc>
          <w:tcPr>
            <w:tcW w:w="788" w:type="pct"/>
            <w:shd w:val="clear" w:color="auto" w:fill="auto"/>
            <w:vAlign w:val="center"/>
          </w:tcPr>
          <w:p w14:paraId="0A822A99" w14:textId="77777777" w:rsidR="00496456" w:rsidRPr="000A3C7E" w:rsidRDefault="00496456" w:rsidP="00496456">
            <w:pPr>
              <w:spacing w:before="0" w:after="0" w:line="276" w:lineRule="auto"/>
              <w:jc w:val="both"/>
              <w:rPr>
                <w:sz w:val="20"/>
              </w:rPr>
            </w:pPr>
            <w:r w:rsidRPr="000A3C7E">
              <w:rPr>
                <w:sz w:val="20"/>
              </w:rPr>
              <w:t>address</w:t>
            </w:r>
          </w:p>
        </w:tc>
        <w:tc>
          <w:tcPr>
            <w:tcW w:w="198" w:type="pct"/>
            <w:shd w:val="clear" w:color="auto" w:fill="auto"/>
            <w:vAlign w:val="center"/>
          </w:tcPr>
          <w:p w14:paraId="3EA8F125" w14:textId="77777777" w:rsidR="00496456" w:rsidRPr="000A3C7E" w:rsidRDefault="00496456" w:rsidP="00496456">
            <w:pPr>
              <w:spacing w:before="0" w:after="0" w:line="276" w:lineRule="auto"/>
              <w:jc w:val="center"/>
              <w:rPr>
                <w:sz w:val="20"/>
              </w:rPr>
            </w:pPr>
            <w:r w:rsidRPr="000A3C7E">
              <w:rPr>
                <w:sz w:val="20"/>
              </w:rPr>
              <w:t>H</w:t>
            </w:r>
          </w:p>
        </w:tc>
        <w:tc>
          <w:tcPr>
            <w:tcW w:w="496" w:type="pct"/>
            <w:shd w:val="clear" w:color="auto" w:fill="auto"/>
            <w:vAlign w:val="center"/>
          </w:tcPr>
          <w:p w14:paraId="7237EFCE" w14:textId="5DDC35B7" w:rsidR="00496456" w:rsidRPr="000A3C7E" w:rsidRDefault="00496456" w:rsidP="00496456">
            <w:pPr>
              <w:spacing w:before="0" w:after="0" w:line="276" w:lineRule="auto"/>
              <w:jc w:val="center"/>
              <w:rPr>
                <w:sz w:val="20"/>
                <w:lang w:val="en-US"/>
              </w:rPr>
            </w:pPr>
            <w:r w:rsidRPr="000A3C7E">
              <w:rPr>
                <w:sz w:val="20"/>
              </w:rPr>
              <w:t>T(1-</w:t>
            </w:r>
            <w:r>
              <w:rPr>
                <w:sz w:val="20"/>
                <w:lang w:val="en-US"/>
              </w:rPr>
              <w:t>2000</w:t>
            </w:r>
            <w:r w:rsidRPr="000A3C7E">
              <w:rPr>
                <w:sz w:val="20"/>
              </w:rPr>
              <w:t>)</w:t>
            </w:r>
          </w:p>
        </w:tc>
        <w:tc>
          <w:tcPr>
            <w:tcW w:w="1382" w:type="pct"/>
            <w:shd w:val="clear" w:color="auto" w:fill="auto"/>
            <w:vAlign w:val="center"/>
          </w:tcPr>
          <w:p w14:paraId="66F7AA18" w14:textId="77777777" w:rsidR="00496456" w:rsidRPr="000A3C7E" w:rsidRDefault="00496456" w:rsidP="00496456">
            <w:pPr>
              <w:spacing w:before="0" w:after="0" w:line="276" w:lineRule="auto"/>
              <w:rPr>
                <w:sz w:val="20"/>
              </w:rPr>
            </w:pPr>
            <w:r w:rsidRPr="000A3C7E">
              <w:rPr>
                <w:sz w:val="20"/>
              </w:rPr>
              <w:t>Адрес организации. Элемент не используется в импорте</w:t>
            </w:r>
          </w:p>
        </w:tc>
        <w:tc>
          <w:tcPr>
            <w:tcW w:w="1378" w:type="pct"/>
            <w:shd w:val="clear" w:color="auto" w:fill="auto"/>
            <w:vAlign w:val="center"/>
          </w:tcPr>
          <w:p w14:paraId="46454917" w14:textId="77777777" w:rsidR="00496456" w:rsidRPr="000A3C7E" w:rsidRDefault="00496456" w:rsidP="00496456">
            <w:pPr>
              <w:spacing w:before="0" w:after="0" w:line="276" w:lineRule="auto"/>
              <w:jc w:val="both"/>
              <w:rPr>
                <w:sz w:val="20"/>
              </w:rPr>
            </w:pPr>
            <w:r w:rsidRPr="000A3C7E">
              <w:rPr>
                <w:sz w:val="20"/>
              </w:rPr>
              <w:t>Значение элемента игнорируется при приеме документа в ЕИС.</w:t>
            </w:r>
          </w:p>
        </w:tc>
      </w:tr>
      <w:tr w:rsidR="00496456" w:rsidRPr="000A3C7E" w14:paraId="5421D206" w14:textId="77777777" w:rsidTr="00EA6DF1">
        <w:trPr>
          <w:gridAfter w:val="1"/>
          <w:wAfter w:w="15" w:type="pct"/>
          <w:jc w:val="center"/>
        </w:trPr>
        <w:tc>
          <w:tcPr>
            <w:tcW w:w="4985" w:type="pct"/>
            <w:gridSpan w:val="6"/>
            <w:shd w:val="clear" w:color="auto" w:fill="auto"/>
            <w:vAlign w:val="center"/>
          </w:tcPr>
          <w:p w14:paraId="2306BA32" w14:textId="77777777" w:rsidR="00496456" w:rsidRPr="000A3C7E" w:rsidRDefault="00496456" w:rsidP="00496456">
            <w:pPr>
              <w:spacing w:before="0" w:after="0" w:line="276" w:lineRule="auto"/>
              <w:jc w:val="center"/>
              <w:rPr>
                <w:b/>
                <w:bCs/>
                <w:sz w:val="20"/>
              </w:rPr>
            </w:pPr>
            <w:r w:rsidRPr="000A3C7E">
              <w:rPr>
                <w:b/>
                <w:bCs/>
                <w:sz w:val="20"/>
              </w:rPr>
              <w:t>Должностное лицо контрактной службы</w:t>
            </w:r>
          </w:p>
        </w:tc>
      </w:tr>
      <w:tr w:rsidR="00496456" w:rsidRPr="000A3C7E" w14:paraId="0DD6872C" w14:textId="77777777" w:rsidTr="00EA6DF1">
        <w:trPr>
          <w:gridAfter w:val="1"/>
          <w:wAfter w:w="15" w:type="pct"/>
          <w:jc w:val="center"/>
        </w:trPr>
        <w:tc>
          <w:tcPr>
            <w:tcW w:w="743" w:type="pct"/>
            <w:shd w:val="clear" w:color="auto" w:fill="auto"/>
            <w:vAlign w:val="center"/>
          </w:tcPr>
          <w:p w14:paraId="3083236C" w14:textId="77777777" w:rsidR="00496456" w:rsidRPr="000A3C7E" w:rsidRDefault="00496456" w:rsidP="00496456">
            <w:pPr>
              <w:spacing w:before="0" w:after="0" w:line="276" w:lineRule="auto"/>
              <w:rPr>
                <w:b/>
                <w:sz w:val="20"/>
              </w:rPr>
            </w:pPr>
            <w:r w:rsidRPr="000A3C7E">
              <w:rPr>
                <w:b/>
                <w:sz w:val="20"/>
              </w:rPr>
              <w:t>contractServiceOfficer</w:t>
            </w:r>
          </w:p>
        </w:tc>
        <w:tc>
          <w:tcPr>
            <w:tcW w:w="788" w:type="pct"/>
            <w:shd w:val="clear" w:color="auto" w:fill="auto"/>
            <w:vAlign w:val="center"/>
          </w:tcPr>
          <w:p w14:paraId="31F2A7A6" w14:textId="77777777" w:rsidR="00496456" w:rsidRPr="000A3C7E" w:rsidRDefault="00496456" w:rsidP="00496456">
            <w:pPr>
              <w:spacing w:before="0" w:after="0" w:line="276" w:lineRule="auto"/>
              <w:jc w:val="center"/>
              <w:rPr>
                <w:b/>
                <w:sz w:val="20"/>
              </w:rPr>
            </w:pPr>
          </w:p>
        </w:tc>
        <w:tc>
          <w:tcPr>
            <w:tcW w:w="198" w:type="pct"/>
            <w:shd w:val="clear" w:color="auto" w:fill="auto"/>
            <w:vAlign w:val="center"/>
          </w:tcPr>
          <w:p w14:paraId="451654BC" w14:textId="77777777" w:rsidR="00496456" w:rsidRPr="000A3C7E" w:rsidRDefault="00496456" w:rsidP="00496456">
            <w:pPr>
              <w:spacing w:before="0" w:after="0" w:line="276" w:lineRule="auto"/>
              <w:jc w:val="center"/>
              <w:rPr>
                <w:b/>
                <w:sz w:val="20"/>
              </w:rPr>
            </w:pPr>
          </w:p>
        </w:tc>
        <w:tc>
          <w:tcPr>
            <w:tcW w:w="496" w:type="pct"/>
            <w:shd w:val="clear" w:color="auto" w:fill="auto"/>
            <w:vAlign w:val="center"/>
          </w:tcPr>
          <w:p w14:paraId="04BD8A71" w14:textId="77777777" w:rsidR="00496456" w:rsidRPr="000A3C7E" w:rsidRDefault="00496456" w:rsidP="00496456">
            <w:pPr>
              <w:spacing w:before="0" w:after="0" w:line="276" w:lineRule="auto"/>
              <w:jc w:val="center"/>
              <w:rPr>
                <w:b/>
                <w:sz w:val="20"/>
              </w:rPr>
            </w:pPr>
          </w:p>
        </w:tc>
        <w:tc>
          <w:tcPr>
            <w:tcW w:w="1382" w:type="pct"/>
            <w:shd w:val="clear" w:color="auto" w:fill="auto"/>
            <w:vAlign w:val="center"/>
          </w:tcPr>
          <w:p w14:paraId="7674B1DE" w14:textId="77777777" w:rsidR="00496456" w:rsidRPr="000A3C7E" w:rsidRDefault="00496456" w:rsidP="00496456">
            <w:pPr>
              <w:spacing w:before="0" w:after="0" w:line="276" w:lineRule="auto"/>
              <w:rPr>
                <w:b/>
                <w:sz w:val="20"/>
              </w:rPr>
            </w:pPr>
          </w:p>
        </w:tc>
        <w:tc>
          <w:tcPr>
            <w:tcW w:w="1378" w:type="pct"/>
            <w:shd w:val="clear" w:color="auto" w:fill="auto"/>
            <w:vAlign w:val="center"/>
          </w:tcPr>
          <w:p w14:paraId="75D880EA" w14:textId="77777777" w:rsidR="00496456" w:rsidRPr="000A3C7E" w:rsidRDefault="00496456" w:rsidP="00496456">
            <w:pPr>
              <w:spacing w:before="0" w:after="0" w:line="276" w:lineRule="auto"/>
              <w:jc w:val="center"/>
              <w:rPr>
                <w:b/>
                <w:sz w:val="20"/>
              </w:rPr>
            </w:pPr>
          </w:p>
        </w:tc>
      </w:tr>
      <w:tr w:rsidR="00496456" w:rsidRPr="000A3C7E" w14:paraId="2539FD4C" w14:textId="77777777" w:rsidTr="00EA6DF1">
        <w:trPr>
          <w:gridAfter w:val="1"/>
          <w:wAfter w:w="15" w:type="pct"/>
          <w:jc w:val="center"/>
        </w:trPr>
        <w:tc>
          <w:tcPr>
            <w:tcW w:w="743" w:type="pct"/>
            <w:vMerge w:val="restart"/>
            <w:shd w:val="clear" w:color="auto" w:fill="auto"/>
            <w:vAlign w:val="center"/>
          </w:tcPr>
          <w:p w14:paraId="7A0C67B1" w14:textId="77777777" w:rsidR="00496456" w:rsidRPr="000A3C7E" w:rsidRDefault="00496456" w:rsidP="00496456">
            <w:pPr>
              <w:spacing w:before="0" w:after="0" w:line="276" w:lineRule="auto"/>
              <w:jc w:val="both"/>
              <w:rPr>
                <w:sz w:val="20"/>
              </w:rPr>
            </w:pPr>
            <w:r w:rsidRPr="000A3C7E">
              <w:rPr>
                <w:sz w:val="20"/>
              </w:rPr>
              <w:t>Допустимо указание только одного элемента</w:t>
            </w:r>
          </w:p>
        </w:tc>
        <w:tc>
          <w:tcPr>
            <w:tcW w:w="788" w:type="pct"/>
            <w:shd w:val="clear" w:color="auto" w:fill="auto"/>
            <w:vAlign w:val="center"/>
          </w:tcPr>
          <w:p w14:paraId="48F2E0CB" w14:textId="77777777" w:rsidR="00496456" w:rsidRPr="000A3C7E" w:rsidRDefault="00496456" w:rsidP="00496456">
            <w:pPr>
              <w:spacing w:before="0" w:after="0" w:line="276" w:lineRule="auto"/>
              <w:jc w:val="both"/>
              <w:rPr>
                <w:sz w:val="20"/>
              </w:rPr>
            </w:pPr>
            <w:r w:rsidRPr="000A3C7E">
              <w:rPr>
                <w:sz w:val="20"/>
              </w:rPr>
              <w:t>organization</w:t>
            </w:r>
          </w:p>
        </w:tc>
        <w:tc>
          <w:tcPr>
            <w:tcW w:w="198" w:type="pct"/>
            <w:shd w:val="clear" w:color="auto" w:fill="auto"/>
            <w:vAlign w:val="center"/>
          </w:tcPr>
          <w:p w14:paraId="28A6B060"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vAlign w:val="center"/>
          </w:tcPr>
          <w:p w14:paraId="1DC92A8B"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vAlign w:val="center"/>
          </w:tcPr>
          <w:p w14:paraId="4971DDE7" w14:textId="77777777" w:rsidR="00496456" w:rsidRPr="000A3C7E" w:rsidRDefault="00496456" w:rsidP="00496456">
            <w:pPr>
              <w:spacing w:before="0" w:after="0" w:line="276" w:lineRule="auto"/>
              <w:rPr>
                <w:sz w:val="20"/>
              </w:rPr>
            </w:pPr>
            <w:r w:rsidRPr="000A3C7E">
              <w:rPr>
                <w:sz w:val="20"/>
              </w:rPr>
              <w:t>Организация, к которой относится должностное лицо контрактной службы</w:t>
            </w:r>
          </w:p>
        </w:tc>
        <w:tc>
          <w:tcPr>
            <w:tcW w:w="1378" w:type="pct"/>
            <w:shd w:val="clear" w:color="auto" w:fill="auto"/>
            <w:vAlign w:val="center"/>
          </w:tcPr>
          <w:p w14:paraId="305AC4BB" w14:textId="77777777" w:rsidR="00496456" w:rsidRPr="000A3C7E" w:rsidRDefault="00496456" w:rsidP="00496456">
            <w:pPr>
              <w:spacing w:before="0" w:after="0" w:line="276" w:lineRule="auto"/>
              <w:jc w:val="both"/>
              <w:rPr>
                <w:sz w:val="20"/>
              </w:rPr>
            </w:pPr>
          </w:p>
        </w:tc>
      </w:tr>
      <w:tr w:rsidR="00496456" w:rsidRPr="000A3C7E" w14:paraId="766F41B7" w14:textId="77777777" w:rsidTr="00EA6DF1">
        <w:trPr>
          <w:gridAfter w:val="1"/>
          <w:wAfter w:w="15" w:type="pct"/>
          <w:jc w:val="center"/>
        </w:trPr>
        <w:tc>
          <w:tcPr>
            <w:tcW w:w="743" w:type="pct"/>
            <w:vMerge/>
            <w:shd w:val="clear" w:color="auto" w:fill="auto"/>
            <w:vAlign w:val="center"/>
          </w:tcPr>
          <w:p w14:paraId="3CB70B66"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553D2A23" w14:textId="77777777" w:rsidR="00496456" w:rsidRPr="000A3C7E" w:rsidRDefault="00496456" w:rsidP="00496456">
            <w:pPr>
              <w:spacing w:before="0" w:after="0" w:line="276" w:lineRule="auto"/>
              <w:jc w:val="both"/>
              <w:rPr>
                <w:sz w:val="20"/>
              </w:rPr>
            </w:pPr>
            <w:r w:rsidRPr="000A3C7E">
              <w:rPr>
                <w:sz w:val="20"/>
              </w:rPr>
              <w:t>organization</w:t>
            </w:r>
            <w:r w:rsidRPr="000A3C7E">
              <w:rPr>
                <w:sz w:val="20"/>
                <w:lang w:val="en-US"/>
              </w:rPr>
              <w:t>New</w:t>
            </w:r>
          </w:p>
        </w:tc>
        <w:tc>
          <w:tcPr>
            <w:tcW w:w="198" w:type="pct"/>
            <w:shd w:val="clear" w:color="auto" w:fill="auto"/>
            <w:vAlign w:val="center"/>
          </w:tcPr>
          <w:p w14:paraId="268651A4"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09F6BAA7"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vAlign w:val="center"/>
          </w:tcPr>
          <w:p w14:paraId="59634360" w14:textId="77777777" w:rsidR="00496456" w:rsidRPr="000A3C7E" w:rsidRDefault="00496456" w:rsidP="00496456">
            <w:pPr>
              <w:spacing w:before="0" w:after="0" w:line="276" w:lineRule="auto"/>
              <w:rPr>
                <w:sz w:val="20"/>
              </w:rPr>
            </w:pPr>
            <w:r w:rsidRPr="000A3C7E">
              <w:rPr>
                <w:sz w:val="20"/>
              </w:rPr>
              <w:t>Реквизиты организации, к которой относится должностное лицо контрактной службы (согласно ПП РФ № 1148)</w:t>
            </w:r>
          </w:p>
        </w:tc>
        <w:tc>
          <w:tcPr>
            <w:tcW w:w="1378" w:type="pct"/>
            <w:shd w:val="clear" w:color="auto" w:fill="auto"/>
            <w:vAlign w:val="center"/>
          </w:tcPr>
          <w:p w14:paraId="501CA83E" w14:textId="77777777" w:rsidR="00496456" w:rsidRPr="000A3C7E" w:rsidRDefault="00496456" w:rsidP="00496456">
            <w:pPr>
              <w:spacing w:before="0" w:after="0" w:line="276" w:lineRule="auto"/>
              <w:jc w:val="both"/>
              <w:rPr>
                <w:sz w:val="20"/>
              </w:rPr>
            </w:pPr>
            <w:r w:rsidRPr="000A3C7E">
              <w:rPr>
                <w:sz w:val="20"/>
              </w:rPr>
              <w:t>Состав – см. состав блока «Реквизиты заказчика (согласно ПП РФ № 1148)» (</w:t>
            </w:r>
            <w:hyperlink w:anchor="customer_" w:history="1">
              <w:r w:rsidRPr="000A3C7E">
                <w:rPr>
                  <w:sz w:val="20"/>
                </w:rPr>
                <w:t>customer</w:t>
              </w:r>
            </w:hyperlink>
            <w:r w:rsidRPr="000A3C7E">
              <w:rPr>
                <w:sz w:val="20"/>
                <w:lang w:val="en-US"/>
              </w:rPr>
              <w:t>New</w:t>
            </w:r>
            <w:r w:rsidRPr="000A3C7E">
              <w:rPr>
                <w:sz w:val="20"/>
              </w:rPr>
              <w:t>)</w:t>
            </w:r>
          </w:p>
        </w:tc>
      </w:tr>
      <w:tr w:rsidR="00496456" w:rsidRPr="000A3C7E" w14:paraId="4C194A06" w14:textId="77777777" w:rsidTr="00EA6DF1">
        <w:trPr>
          <w:gridAfter w:val="1"/>
          <w:wAfter w:w="15" w:type="pct"/>
          <w:jc w:val="center"/>
        </w:trPr>
        <w:tc>
          <w:tcPr>
            <w:tcW w:w="743" w:type="pct"/>
            <w:shd w:val="clear" w:color="auto" w:fill="auto"/>
            <w:vAlign w:val="center"/>
          </w:tcPr>
          <w:p w14:paraId="2538F89A"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15A5EDCF" w14:textId="77777777" w:rsidR="00496456" w:rsidRPr="000A3C7E" w:rsidRDefault="00496456" w:rsidP="00496456">
            <w:pPr>
              <w:spacing w:before="0" w:after="0" w:line="276" w:lineRule="auto"/>
              <w:jc w:val="both"/>
              <w:rPr>
                <w:sz w:val="20"/>
              </w:rPr>
            </w:pPr>
            <w:r w:rsidRPr="000A3C7E">
              <w:rPr>
                <w:sz w:val="20"/>
              </w:rPr>
              <w:t>info</w:t>
            </w:r>
          </w:p>
        </w:tc>
        <w:tc>
          <w:tcPr>
            <w:tcW w:w="198" w:type="pct"/>
            <w:shd w:val="clear" w:color="auto" w:fill="auto"/>
            <w:vAlign w:val="center"/>
          </w:tcPr>
          <w:p w14:paraId="19A0EB14"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4D671FAD" w14:textId="77777777" w:rsidR="00496456" w:rsidRPr="000A3C7E" w:rsidRDefault="00496456" w:rsidP="00496456">
            <w:pPr>
              <w:spacing w:before="0" w:after="0" w:line="276" w:lineRule="auto"/>
              <w:jc w:val="center"/>
              <w:rPr>
                <w:sz w:val="20"/>
              </w:rPr>
            </w:pPr>
            <w:r w:rsidRPr="000A3C7E">
              <w:rPr>
                <w:sz w:val="20"/>
              </w:rPr>
              <w:t>T(1000)</w:t>
            </w:r>
          </w:p>
        </w:tc>
        <w:tc>
          <w:tcPr>
            <w:tcW w:w="1382" w:type="pct"/>
            <w:shd w:val="clear" w:color="auto" w:fill="auto"/>
            <w:vAlign w:val="center"/>
          </w:tcPr>
          <w:p w14:paraId="08371FA5" w14:textId="77777777" w:rsidR="00496456" w:rsidRPr="000A3C7E" w:rsidRDefault="00496456" w:rsidP="00496456">
            <w:pPr>
              <w:spacing w:before="0" w:after="0" w:line="276" w:lineRule="auto"/>
              <w:rPr>
                <w:sz w:val="20"/>
              </w:rPr>
            </w:pPr>
            <w:r w:rsidRPr="000A3C7E">
              <w:rPr>
                <w:sz w:val="20"/>
              </w:rPr>
              <w:t>Информация о комиссии</w:t>
            </w:r>
          </w:p>
        </w:tc>
        <w:tc>
          <w:tcPr>
            <w:tcW w:w="1378" w:type="pct"/>
            <w:shd w:val="clear" w:color="auto" w:fill="auto"/>
            <w:vAlign w:val="center"/>
          </w:tcPr>
          <w:p w14:paraId="45C5B0B8" w14:textId="77777777" w:rsidR="00496456" w:rsidRPr="000A3C7E" w:rsidRDefault="00496456" w:rsidP="00496456">
            <w:pPr>
              <w:spacing w:before="0" w:after="0" w:line="276" w:lineRule="auto"/>
              <w:jc w:val="both"/>
              <w:rPr>
                <w:sz w:val="20"/>
              </w:rPr>
            </w:pPr>
          </w:p>
        </w:tc>
      </w:tr>
      <w:tr w:rsidR="00496456" w:rsidRPr="000A3C7E" w14:paraId="1E3F8681" w14:textId="77777777" w:rsidTr="00EA6DF1">
        <w:trPr>
          <w:gridAfter w:val="1"/>
          <w:wAfter w:w="15" w:type="pct"/>
          <w:jc w:val="center"/>
        </w:trPr>
        <w:tc>
          <w:tcPr>
            <w:tcW w:w="4985" w:type="pct"/>
            <w:gridSpan w:val="6"/>
            <w:shd w:val="clear" w:color="auto" w:fill="auto"/>
            <w:vAlign w:val="center"/>
          </w:tcPr>
          <w:p w14:paraId="0139B774" w14:textId="77777777" w:rsidR="00496456" w:rsidRPr="000A3C7E" w:rsidRDefault="00496456" w:rsidP="00496456">
            <w:pPr>
              <w:spacing w:before="0" w:after="0" w:line="276" w:lineRule="auto"/>
              <w:jc w:val="center"/>
              <w:rPr>
                <w:b/>
                <w:bCs/>
                <w:sz w:val="20"/>
              </w:rPr>
            </w:pPr>
            <w:r w:rsidRPr="000A3C7E">
              <w:rPr>
                <w:b/>
                <w:bCs/>
                <w:sz w:val="20"/>
              </w:rPr>
              <w:t>Организация, к которой относится должностное лицо контрактной службы</w:t>
            </w:r>
          </w:p>
        </w:tc>
      </w:tr>
      <w:tr w:rsidR="00496456" w:rsidRPr="000A3C7E" w14:paraId="0207B5C7" w14:textId="77777777" w:rsidTr="00EA6DF1">
        <w:trPr>
          <w:gridAfter w:val="1"/>
          <w:wAfter w:w="15" w:type="pct"/>
          <w:jc w:val="center"/>
        </w:trPr>
        <w:tc>
          <w:tcPr>
            <w:tcW w:w="743" w:type="pct"/>
            <w:shd w:val="clear" w:color="auto" w:fill="auto"/>
            <w:vAlign w:val="center"/>
          </w:tcPr>
          <w:p w14:paraId="0617C089" w14:textId="77777777" w:rsidR="00496456" w:rsidRPr="000A3C7E" w:rsidRDefault="00496456" w:rsidP="00496456">
            <w:pPr>
              <w:spacing w:before="0" w:after="0" w:line="276" w:lineRule="auto"/>
              <w:jc w:val="both"/>
              <w:rPr>
                <w:b/>
                <w:sz w:val="20"/>
              </w:rPr>
            </w:pPr>
            <w:r w:rsidRPr="000A3C7E">
              <w:rPr>
                <w:b/>
                <w:sz w:val="20"/>
              </w:rPr>
              <w:t>organization</w:t>
            </w:r>
          </w:p>
        </w:tc>
        <w:tc>
          <w:tcPr>
            <w:tcW w:w="788" w:type="pct"/>
            <w:shd w:val="clear" w:color="auto" w:fill="auto"/>
            <w:vAlign w:val="center"/>
          </w:tcPr>
          <w:p w14:paraId="5841F330" w14:textId="77777777" w:rsidR="00496456" w:rsidRPr="000A3C7E" w:rsidRDefault="00496456" w:rsidP="00496456">
            <w:pPr>
              <w:spacing w:before="0" w:after="0" w:line="276" w:lineRule="auto"/>
              <w:jc w:val="both"/>
              <w:rPr>
                <w:sz w:val="20"/>
              </w:rPr>
            </w:pPr>
          </w:p>
        </w:tc>
        <w:tc>
          <w:tcPr>
            <w:tcW w:w="198" w:type="pct"/>
            <w:shd w:val="clear" w:color="auto" w:fill="auto"/>
            <w:vAlign w:val="center"/>
          </w:tcPr>
          <w:p w14:paraId="751B6F75" w14:textId="77777777" w:rsidR="00496456" w:rsidRPr="000A3C7E" w:rsidRDefault="00496456" w:rsidP="00496456">
            <w:pPr>
              <w:spacing w:before="0" w:after="0" w:line="276" w:lineRule="auto"/>
              <w:jc w:val="center"/>
              <w:rPr>
                <w:sz w:val="20"/>
              </w:rPr>
            </w:pPr>
          </w:p>
        </w:tc>
        <w:tc>
          <w:tcPr>
            <w:tcW w:w="496" w:type="pct"/>
            <w:shd w:val="clear" w:color="auto" w:fill="auto"/>
            <w:vAlign w:val="center"/>
          </w:tcPr>
          <w:p w14:paraId="388FDD21" w14:textId="77777777" w:rsidR="00496456" w:rsidRPr="000A3C7E" w:rsidRDefault="00496456" w:rsidP="00496456">
            <w:pPr>
              <w:spacing w:before="0" w:after="0" w:line="276" w:lineRule="auto"/>
              <w:jc w:val="center"/>
              <w:rPr>
                <w:sz w:val="20"/>
              </w:rPr>
            </w:pPr>
          </w:p>
        </w:tc>
        <w:tc>
          <w:tcPr>
            <w:tcW w:w="1382" w:type="pct"/>
            <w:shd w:val="clear" w:color="auto" w:fill="auto"/>
            <w:vAlign w:val="center"/>
          </w:tcPr>
          <w:p w14:paraId="02231E1F" w14:textId="77777777" w:rsidR="00496456" w:rsidRPr="000A3C7E" w:rsidRDefault="00496456" w:rsidP="00496456">
            <w:pPr>
              <w:spacing w:before="0" w:after="0" w:line="276" w:lineRule="auto"/>
              <w:rPr>
                <w:sz w:val="20"/>
              </w:rPr>
            </w:pPr>
          </w:p>
        </w:tc>
        <w:tc>
          <w:tcPr>
            <w:tcW w:w="1378" w:type="pct"/>
            <w:shd w:val="clear" w:color="auto" w:fill="auto"/>
            <w:vAlign w:val="center"/>
          </w:tcPr>
          <w:p w14:paraId="18474AA7" w14:textId="77777777" w:rsidR="00496456" w:rsidRPr="000A3C7E" w:rsidRDefault="00496456" w:rsidP="00496456">
            <w:pPr>
              <w:spacing w:before="0" w:after="0" w:line="276" w:lineRule="auto"/>
              <w:jc w:val="both"/>
              <w:rPr>
                <w:sz w:val="20"/>
              </w:rPr>
            </w:pPr>
          </w:p>
        </w:tc>
      </w:tr>
      <w:tr w:rsidR="00496456" w:rsidRPr="000A3C7E" w14:paraId="3795F836" w14:textId="77777777" w:rsidTr="00EA6DF1">
        <w:trPr>
          <w:gridAfter w:val="1"/>
          <w:wAfter w:w="15" w:type="pct"/>
          <w:jc w:val="center"/>
        </w:trPr>
        <w:tc>
          <w:tcPr>
            <w:tcW w:w="743" w:type="pct"/>
            <w:shd w:val="clear" w:color="auto" w:fill="auto"/>
            <w:vAlign w:val="center"/>
          </w:tcPr>
          <w:p w14:paraId="7CD533E2"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1A3465D5" w14:textId="77777777" w:rsidR="00496456" w:rsidRPr="000A3C7E" w:rsidRDefault="00496456" w:rsidP="00496456">
            <w:pPr>
              <w:spacing w:before="0" w:after="0" w:line="276" w:lineRule="auto"/>
              <w:jc w:val="both"/>
              <w:rPr>
                <w:sz w:val="20"/>
              </w:rPr>
            </w:pPr>
            <w:r w:rsidRPr="000A3C7E">
              <w:rPr>
                <w:sz w:val="20"/>
              </w:rPr>
              <w:t>regNum</w:t>
            </w:r>
          </w:p>
        </w:tc>
        <w:tc>
          <w:tcPr>
            <w:tcW w:w="198" w:type="pct"/>
            <w:shd w:val="clear" w:color="auto" w:fill="auto"/>
            <w:vAlign w:val="center"/>
          </w:tcPr>
          <w:p w14:paraId="6733692E"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3A56EA85" w14:textId="77777777" w:rsidR="00496456" w:rsidRPr="000A3C7E" w:rsidRDefault="00496456" w:rsidP="00496456">
            <w:pPr>
              <w:spacing w:before="0" w:after="0" w:line="276" w:lineRule="auto"/>
              <w:jc w:val="center"/>
              <w:rPr>
                <w:sz w:val="20"/>
              </w:rPr>
            </w:pPr>
            <w:r w:rsidRPr="000A3C7E">
              <w:rPr>
                <w:sz w:val="20"/>
              </w:rPr>
              <w:t>T</w:t>
            </w:r>
          </w:p>
        </w:tc>
        <w:tc>
          <w:tcPr>
            <w:tcW w:w="1382" w:type="pct"/>
            <w:shd w:val="clear" w:color="auto" w:fill="auto"/>
            <w:vAlign w:val="center"/>
          </w:tcPr>
          <w:p w14:paraId="336FBDDE" w14:textId="77777777" w:rsidR="00496456" w:rsidRPr="000A3C7E" w:rsidRDefault="00496456" w:rsidP="00496456">
            <w:pPr>
              <w:spacing w:before="0" w:after="0" w:line="276" w:lineRule="auto"/>
              <w:rPr>
                <w:sz w:val="20"/>
              </w:rPr>
            </w:pPr>
            <w:r w:rsidRPr="000A3C7E">
              <w:rPr>
                <w:sz w:val="20"/>
              </w:rPr>
              <w:t>Код по СПЗ</w:t>
            </w:r>
          </w:p>
        </w:tc>
        <w:tc>
          <w:tcPr>
            <w:tcW w:w="1378" w:type="pct"/>
            <w:shd w:val="clear" w:color="auto" w:fill="auto"/>
            <w:vAlign w:val="center"/>
          </w:tcPr>
          <w:p w14:paraId="60D3C769" w14:textId="77777777" w:rsidR="00496456" w:rsidRPr="000A3C7E" w:rsidRDefault="00496456" w:rsidP="00496456">
            <w:pPr>
              <w:spacing w:before="0" w:after="0" w:line="276" w:lineRule="auto"/>
              <w:jc w:val="both"/>
              <w:rPr>
                <w:sz w:val="20"/>
              </w:rPr>
            </w:pPr>
            <w:r w:rsidRPr="000A3C7E">
              <w:rPr>
                <w:sz w:val="20"/>
                <w:lang w:eastAsia="en-US"/>
              </w:rPr>
              <w:t>Шаблон значения: \d{</w:t>
            </w:r>
            <w:r w:rsidRPr="000A3C7E">
              <w:rPr>
                <w:sz w:val="20"/>
                <w:lang w:val="en-US" w:eastAsia="en-US"/>
              </w:rPr>
              <w:t>11</w:t>
            </w:r>
            <w:r w:rsidRPr="000A3C7E">
              <w:rPr>
                <w:sz w:val="20"/>
                <w:lang w:eastAsia="en-US"/>
              </w:rPr>
              <w:t>}</w:t>
            </w:r>
          </w:p>
        </w:tc>
      </w:tr>
      <w:tr w:rsidR="00496456" w:rsidRPr="000A3C7E" w14:paraId="6F3D6CB8" w14:textId="77777777" w:rsidTr="00EA6DF1">
        <w:trPr>
          <w:gridAfter w:val="1"/>
          <w:wAfter w:w="15" w:type="pct"/>
          <w:jc w:val="center"/>
        </w:trPr>
        <w:tc>
          <w:tcPr>
            <w:tcW w:w="743" w:type="pct"/>
            <w:shd w:val="clear" w:color="auto" w:fill="auto"/>
            <w:vAlign w:val="center"/>
          </w:tcPr>
          <w:p w14:paraId="0F600D22" w14:textId="77777777" w:rsidR="00496456" w:rsidRPr="000A3C7E" w:rsidRDefault="00496456" w:rsidP="00496456">
            <w:pPr>
              <w:spacing w:before="0" w:after="0" w:line="276" w:lineRule="auto"/>
              <w:jc w:val="both"/>
              <w:rPr>
                <w:sz w:val="20"/>
              </w:rPr>
            </w:pPr>
          </w:p>
        </w:tc>
        <w:tc>
          <w:tcPr>
            <w:tcW w:w="788" w:type="pct"/>
            <w:shd w:val="clear" w:color="auto" w:fill="auto"/>
          </w:tcPr>
          <w:p w14:paraId="72E478D6" w14:textId="77777777" w:rsidR="00496456" w:rsidRPr="000A3C7E" w:rsidRDefault="00496456" w:rsidP="00496456">
            <w:pPr>
              <w:spacing w:before="0" w:after="0" w:line="276" w:lineRule="auto"/>
              <w:rPr>
                <w:sz w:val="20"/>
                <w:lang w:eastAsia="en-US"/>
              </w:rPr>
            </w:pPr>
            <w:r w:rsidRPr="000A3C7E">
              <w:rPr>
                <w:sz w:val="20"/>
                <w:lang w:eastAsia="en-US"/>
              </w:rPr>
              <w:t>consRegistryNum</w:t>
            </w:r>
          </w:p>
        </w:tc>
        <w:tc>
          <w:tcPr>
            <w:tcW w:w="198" w:type="pct"/>
            <w:shd w:val="clear" w:color="auto" w:fill="auto"/>
          </w:tcPr>
          <w:p w14:paraId="41FC9F61" w14:textId="77777777" w:rsidR="00496456" w:rsidRPr="000A3C7E" w:rsidRDefault="00496456" w:rsidP="00496456">
            <w:pPr>
              <w:spacing w:before="0" w:after="0" w:line="276" w:lineRule="auto"/>
              <w:jc w:val="center"/>
              <w:rPr>
                <w:sz w:val="20"/>
                <w:lang w:eastAsia="en-US"/>
              </w:rPr>
            </w:pPr>
            <w:r w:rsidRPr="000A3C7E">
              <w:rPr>
                <w:sz w:val="20"/>
                <w:lang w:eastAsia="en-US"/>
              </w:rPr>
              <w:t>Н</w:t>
            </w:r>
          </w:p>
        </w:tc>
        <w:tc>
          <w:tcPr>
            <w:tcW w:w="496" w:type="pct"/>
            <w:shd w:val="clear" w:color="auto" w:fill="auto"/>
          </w:tcPr>
          <w:p w14:paraId="137B2CF9" w14:textId="77777777" w:rsidR="00496456" w:rsidRPr="000A3C7E" w:rsidRDefault="00496456" w:rsidP="00496456">
            <w:pPr>
              <w:spacing w:before="0" w:after="0" w:line="276" w:lineRule="auto"/>
              <w:jc w:val="center"/>
              <w:rPr>
                <w:sz w:val="20"/>
                <w:lang w:eastAsia="en-US"/>
              </w:rPr>
            </w:pPr>
            <w:r w:rsidRPr="000A3C7E">
              <w:rPr>
                <w:sz w:val="20"/>
                <w:lang w:eastAsia="en-US"/>
              </w:rPr>
              <w:t>T(8)</w:t>
            </w:r>
          </w:p>
        </w:tc>
        <w:tc>
          <w:tcPr>
            <w:tcW w:w="1382" w:type="pct"/>
            <w:shd w:val="clear" w:color="auto" w:fill="auto"/>
          </w:tcPr>
          <w:p w14:paraId="77791309" w14:textId="77777777" w:rsidR="00496456" w:rsidRPr="000A3C7E" w:rsidRDefault="00496456" w:rsidP="00496456">
            <w:pPr>
              <w:spacing w:before="0" w:after="0" w:line="276" w:lineRule="auto"/>
              <w:rPr>
                <w:sz w:val="20"/>
                <w:lang w:eastAsia="en-US"/>
              </w:rPr>
            </w:pPr>
            <w:r w:rsidRPr="000A3C7E">
              <w:rPr>
                <w:sz w:val="20"/>
                <w:lang w:eastAsia="en-US"/>
              </w:rPr>
              <w:t>Код по Сводному Реестру</w:t>
            </w:r>
          </w:p>
        </w:tc>
        <w:tc>
          <w:tcPr>
            <w:tcW w:w="1378" w:type="pct"/>
            <w:shd w:val="clear" w:color="auto" w:fill="auto"/>
          </w:tcPr>
          <w:p w14:paraId="7ADC4484" w14:textId="77777777" w:rsidR="00496456" w:rsidRPr="000A3C7E" w:rsidRDefault="00496456" w:rsidP="00496456">
            <w:pPr>
              <w:spacing w:before="0" w:after="0" w:line="276" w:lineRule="auto"/>
              <w:rPr>
                <w:sz w:val="20"/>
                <w:lang w:eastAsia="en-US"/>
              </w:rPr>
            </w:pPr>
            <w:r w:rsidRPr="000A3C7E">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496456" w:rsidRPr="000A3C7E" w14:paraId="4C299197" w14:textId="77777777" w:rsidTr="00EA6DF1">
        <w:trPr>
          <w:gridAfter w:val="1"/>
          <w:wAfter w:w="15" w:type="pct"/>
          <w:jc w:val="center"/>
        </w:trPr>
        <w:tc>
          <w:tcPr>
            <w:tcW w:w="743" w:type="pct"/>
            <w:shd w:val="clear" w:color="auto" w:fill="auto"/>
            <w:vAlign w:val="center"/>
          </w:tcPr>
          <w:p w14:paraId="2280B6EC"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3EF63AC0" w14:textId="77777777" w:rsidR="00496456" w:rsidRPr="000A3C7E" w:rsidRDefault="00496456" w:rsidP="00496456">
            <w:pPr>
              <w:spacing w:before="0" w:after="0" w:line="276" w:lineRule="auto"/>
              <w:jc w:val="both"/>
              <w:rPr>
                <w:sz w:val="20"/>
              </w:rPr>
            </w:pPr>
            <w:r w:rsidRPr="000A3C7E">
              <w:rPr>
                <w:sz w:val="20"/>
              </w:rPr>
              <w:t>fullName</w:t>
            </w:r>
          </w:p>
        </w:tc>
        <w:tc>
          <w:tcPr>
            <w:tcW w:w="198" w:type="pct"/>
            <w:shd w:val="clear" w:color="auto" w:fill="auto"/>
            <w:vAlign w:val="center"/>
          </w:tcPr>
          <w:p w14:paraId="0738A860" w14:textId="77777777" w:rsidR="00496456" w:rsidRPr="000A3C7E" w:rsidRDefault="00496456" w:rsidP="00496456">
            <w:pPr>
              <w:spacing w:before="0" w:after="0" w:line="276" w:lineRule="auto"/>
              <w:jc w:val="center"/>
              <w:rPr>
                <w:sz w:val="20"/>
              </w:rPr>
            </w:pPr>
            <w:r w:rsidRPr="000A3C7E">
              <w:rPr>
                <w:sz w:val="20"/>
              </w:rPr>
              <w:t>H</w:t>
            </w:r>
          </w:p>
        </w:tc>
        <w:tc>
          <w:tcPr>
            <w:tcW w:w="496" w:type="pct"/>
            <w:shd w:val="clear" w:color="auto" w:fill="auto"/>
            <w:vAlign w:val="center"/>
          </w:tcPr>
          <w:p w14:paraId="23A02F70" w14:textId="77777777" w:rsidR="00496456" w:rsidRPr="000A3C7E" w:rsidRDefault="00496456" w:rsidP="00496456">
            <w:pPr>
              <w:spacing w:before="0" w:after="0" w:line="276" w:lineRule="auto"/>
              <w:jc w:val="center"/>
              <w:rPr>
                <w:sz w:val="20"/>
              </w:rPr>
            </w:pPr>
            <w:r w:rsidRPr="000A3C7E">
              <w:rPr>
                <w:sz w:val="20"/>
              </w:rPr>
              <w:t>T(1-2000)</w:t>
            </w:r>
          </w:p>
        </w:tc>
        <w:tc>
          <w:tcPr>
            <w:tcW w:w="1382" w:type="pct"/>
            <w:shd w:val="clear" w:color="auto" w:fill="auto"/>
            <w:vAlign w:val="center"/>
          </w:tcPr>
          <w:p w14:paraId="534896E1" w14:textId="77777777" w:rsidR="00496456" w:rsidRPr="000A3C7E" w:rsidRDefault="00496456" w:rsidP="00496456">
            <w:pPr>
              <w:spacing w:before="0" w:after="0" w:line="276" w:lineRule="auto"/>
              <w:rPr>
                <w:sz w:val="20"/>
              </w:rPr>
            </w:pPr>
            <w:r w:rsidRPr="000A3C7E">
              <w:rPr>
                <w:sz w:val="20"/>
              </w:rPr>
              <w:t>Полное наименование</w:t>
            </w:r>
          </w:p>
        </w:tc>
        <w:tc>
          <w:tcPr>
            <w:tcW w:w="1378" w:type="pct"/>
            <w:shd w:val="clear" w:color="auto" w:fill="auto"/>
            <w:vAlign w:val="center"/>
          </w:tcPr>
          <w:p w14:paraId="22D1229C" w14:textId="77777777" w:rsidR="00496456" w:rsidRPr="000A3C7E" w:rsidRDefault="00496456" w:rsidP="00496456">
            <w:pPr>
              <w:spacing w:before="0" w:after="0" w:line="276" w:lineRule="auto"/>
              <w:jc w:val="both"/>
              <w:rPr>
                <w:sz w:val="20"/>
              </w:rPr>
            </w:pPr>
            <w:r w:rsidRPr="000A3C7E">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496456" w:rsidRPr="000A3C7E" w14:paraId="488C1FE4" w14:textId="77777777" w:rsidTr="00EA6DF1">
        <w:trPr>
          <w:gridAfter w:val="1"/>
          <w:wAfter w:w="15" w:type="pct"/>
          <w:jc w:val="center"/>
        </w:trPr>
        <w:tc>
          <w:tcPr>
            <w:tcW w:w="743" w:type="pct"/>
            <w:shd w:val="clear" w:color="auto" w:fill="auto"/>
            <w:vAlign w:val="center"/>
          </w:tcPr>
          <w:p w14:paraId="71C31C4D" w14:textId="77777777" w:rsidR="00496456" w:rsidRPr="000A3C7E" w:rsidRDefault="00496456" w:rsidP="00496456">
            <w:pPr>
              <w:spacing w:before="0" w:after="0" w:line="276" w:lineRule="auto"/>
              <w:jc w:val="center"/>
              <w:rPr>
                <w:b/>
                <w:sz w:val="20"/>
              </w:rPr>
            </w:pPr>
          </w:p>
        </w:tc>
        <w:tc>
          <w:tcPr>
            <w:tcW w:w="788" w:type="pct"/>
            <w:shd w:val="clear" w:color="auto" w:fill="auto"/>
            <w:vAlign w:val="center"/>
          </w:tcPr>
          <w:p w14:paraId="6521BCFE" w14:textId="77777777" w:rsidR="00496456" w:rsidRPr="000A3C7E" w:rsidRDefault="00496456" w:rsidP="00496456">
            <w:pPr>
              <w:spacing w:before="0" w:after="0" w:line="276" w:lineRule="auto"/>
              <w:jc w:val="both"/>
              <w:rPr>
                <w:sz w:val="20"/>
              </w:rPr>
            </w:pPr>
            <w:r w:rsidRPr="000A3C7E">
              <w:rPr>
                <w:sz w:val="20"/>
                <w:lang w:val="en-US"/>
              </w:rPr>
              <w:t>short</w:t>
            </w:r>
            <w:r w:rsidRPr="000A3C7E">
              <w:rPr>
                <w:sz w:val="20"/>
              </w:rPr>
              <w:t>Name</w:t>
            </w:r>
          </w:p>
        </w:tc>
        <w:tc>
          <w:tcPr>
            <w:tcW w:w="198" w:type="pct"/>
            <w:shd w:val="clear" w:color="auto" w:fill="auto"/>
            <w:vAlign w:val="center"/>
          </w:tcPr>
          <w:p w14:paraId="5A5C4266" w14:textId="77777777" w:rsidR="00496456" w:rsidRPr="000A3C7E" w:rsidRDefault="00496456" w:rsidP="00496456">
            <w:pPr>
              <w:spacing w:before="0" w:after="0" w:line="276" w:lineRule="auto"/>
              <w:jc w:val="center"/>
              <w:rPr>
                <w:sz w:val="20"/>
              </w:rPr>
            </w:pPr>
            <w:r w:rsidRPr="000A3C7E">
              <w:rPr>
                <w:sz w:val="20"/>
              </w:rPr>
              <w:t>H</w:t>
            </w:r>
          </w:p>
        </w:tc>
        <w:tc>
          <w:tcPr>
            <w:tcW w:w="496" w:type="pct"/>
            <w:shd w:val="clear" w:color="auto" w:fill="auto"/>
            <w:vAlign w:val="center"/>
          </w:tcPr>
          <w:p w14:paraId="206C3300" w14:textId="77777777" w:rsidR="00496456" w:rsidRPr="000A3C7E" w:rsidRDefault="00496456" w:rsidP="00496456">
            <w:pPr>
              <w:spacing w:before="0" w:after="0" w:line="276" w:lineRule="auto"/>
              <w:jc w:val="center"/>
              <w:rPr>
                <w:sz w:val="20"/>
                <w:lang w:val="en-US"/>
              </w:rPr>
            </w:pPr>
            <w:r w:rsidRPr="000A3C7E">
              <w:rPr>
                <w:sz w:val="20"/>
              </w:rPr>
              <w:t>T(1-2</w:t>
            </w:r>
            <w:r w:rsidRPr="000A3C7E">
              <w:rPr>
                <w:sz w:val="20"/>
                <w:lang w:val="en-US"/>
              </w:rPr>
              <w:t>50</w:t>
            </w:r>
            <w:r w:rsidRPr="000A3C7E">
              <w:rPr>
                <w:sz w:val="20"/>
              </w:rPr>
              <w:t>)</w:t>
            </w:r>
          </w:p>
        </w:tc>
        <w:tc>
          <w:tcPr>
            <w:tcW w:w="1382" w:type="pct"/>
            <w:shd w:val="clear" w:color="auto" w:fill="auto"/>
            <w:vAlign w:val="center"/>
          </w:tcPr>
          <w:p w14:paraId="71ED48B6" w14:textId="77777777" w:rsidR="00496456" w:rsidRPr="000A3C7E" w:rsidRDefault="00496456" w:rsidP="00496456">
            <w:pPr>
              <w:spacing w:before="0" w:after="0" w:line="276" w:lineRule="auto"/>
              <w:rPr>
                <w:sz w:val="20"/>
              </w:rPr>
            </w:pPr>
            <w:r w:rsidRPr="000A3C7E">
              <w:rPr>
                <w:sz w:val="20"/>
              </w:rPr>
              <w:t>Краткое наименование. Элемент не используется в импорте</w:t>
            </w:r>
          </w:p>
        </w:tc>
        <w:tc>
          <w:tcPr>
            <w:tcW w:w="1378" w:type="pct"/>
            <w:shd w:val="clear" w:color="auto" w:fill="auto"/>
            <w:vAlign w:val="center"/>
          </w:tcPr>
          <w:p w14:paraId="370B536C" w14:textId="77777777" w:rsidR="00496456" w:rsidRPr="000A3C7E" w:rsidRDefault="00496456" w:rsidP="00496456">
            <w:pPr>
              <w:spacing w:before="0" w:after="0" w:line="276" w:lineRule="auto"/>
              <w:jc w:val="both"/>
              <w:rPr>
                <w:sz w:val="20"/>
              </w:rPr>
            </w:pPr>
            <w:r w:rsidRPr="000A3C7E">
              <w:rPr>
                <w:sz w:val="20"/>
              </w:rPr>
              <w:t>Значение элемента игнорируется при приеме документа в ЕИС.</w:t>
            </w:r>
          </w:p>
        </w:tc>
      </w:tr>
      <w:tr w:rsidR="00496456" w:rsidRPr="000A3C7E" w14:paraId="53016CBE" w14:textId="77777777" w:rsidTr="00EA6DF1">
        <w:trPr>
          <w:gridAfter w:val="1"/>
          <w:wAfter w:w="15" w:type="pct"/>
          <w:jc w:val="center"/>
        </w:trPr>
        <w:tc>
          <w:tcPr>
            <w:tcW w:w="743" w:type="pct"/>
            <w:shd w:val="clear" w:color="auto" w:fill="auto"/>
            <w:vAlign w:val="center"/>
          </w:tcPr>
          <w:p w14:paraId="42B03682" w14:textId="77777777" w:rsidR="00496456" w:rsidRPr="000A3C7E" w:rsidRDefault="00496456" w:rsidP="00496456">
            <w:pPr>
              <w:spacing w:before="0" w:after="0" w:line="276" w:lineRule="auto"/>
              <w:jc w:val="center"/>
              <w:rPr>
                <w:b/>
                <w:sz w:val="20"/>
              </w:rPr>
            </w:pPr>
          </w:p>
        </w:tc>
        <w:tc>
          <w:tcPr>
            <w:tcW w:w="788" w:type="pct"/>
            <w:shd w:val="clear" w:color="auto" w:fill="auto"/>
            <w:vAlign w:val="center"/>
          </w:tcPr>
          <w:p w14:paraId="7D27FA68" w14:textId="77777777" w:rsidR="00496456" w:rsidRPr="000A3C7E" w:rsidRDefault="00496456" w:rsidP="00496456">
            <w:pPr>
              <w:spacing w:before="0" w:after="0" w:line="276" w:lineRule="auto"/>
              <w:jc w:val="both"/>
              <w:rPr>
                <w:sz w:val="20"/>
              </w:rPr>
            </w:pPr>
            <w:r w:rsidRPr="000A3C7E">
              <w:rPr>
                <w:sz w:val="20"/>
              </w:rPr>
              <w:t>INN</w:t>
            </w:r>
          </w:p>
        </w:tc>
        <w:tc>
          <w:tcPr>
            <w:tcW w:w="198" w:type="pct"/>
            <w:shd w:val="clear" w:color="auto" w:fill="auto"/>
            <w:vAlign w:val="center"/>
          </w:tcPr>
          <w:p w14:paraId="01BE582E" w14:textId="77777777" w:rsidR="00496456" w:rsidRPr="000A3C7E" w:rsidRDefault="00496456" w:rsidP="00496456">
            <w:pPr>
              <w:spacing w:before="0" w:after="0" w:line="276" w:lineRule="auto"/>
              <w:jc w:val="center"/>
              <w:rPr>
                <w:sz w:val="20"/>
              </w:rPr>
            </w:pPr>
            <w:r w:rsidRPr="000A3C7E">
              <w:rPr>
                <w:sz w:val="20"/>
              </w:rPr>
              <w:t>H</w:t>
            </w:r>
          </w:p>
        </w:tc>
        <w:tc>
          <w:tcPr>
            <w:tcW w:w="496" w:type="pct"/>
            <w:shd w:val="clear" w:color="auto" w:fill="auto"/>
            <w:vAlign w:val="center"/>
          </w:tcPr>
          <w:p w14:paraId="7E497B81" w14:textId="77777777" w:rsidR="00496456" w:rsidRPr="000A3C7E" w:rsidRDefault="00496456" w:rsidP="00496456">
            <w:pPr>
              <w:spacing w:before="0" w:after="0" w:line="276" w:lineRule="auto"/>
              <w:jc w:val="center"/>
              <w:rPr>
                <w:sz w:val="20"/>
                <w:lang w:val="en-US"/>
              </w:rPr>
            </w:pPr>
            <w:r w:rsidRPr="000A3C7E">
              <w:rPr>
                <w:sz w:val="20"/>
              </w:rPr>
              <w:t>T(10)</w:t>
            </w:r>
          </w:p>
        </w:tc>
        <w:tc>
          <w:tcPr>
            <w:tcW w:w="1382" w:type="pct"/>
            <w:shd w:val="clear" w:color="auto" w:fill="auto"/>
            <w:vAlign w:val="center"/>
          </w:tcPr>
          <w:p w14:paraId="6413F6CE" w14:textId="77777777" w:rsidR="00496456" w:rsidRPr="000A3C7E" w:rsidRDefault="00496456" w:rsidP="00496456">
            <w:pPr>
              <w:spacing w:before="0" w:after="0" w:line="276" w:lineRule="auto"/>
              <w:rPr>
                <w:sz w:val="20"/>
              </w:rPr>
            </w:pPr>
            <w:r w:rsidRPr="000A3C7E">
              <w:rPr>
                <w:sz w:val="20"/>
              </w:rPr>
              <w:t>ИНН. Элемент не используется в импорте</w:t>
            </w:r>
          </w:p>
        </w:tc>
        <w:tc>
          <w:tcPr>
            <w:tcW w:w="1378" w:type="pct"/>
            <w:shd w:val="clear" w:color="auto" w:fill="auto"/>
            <w:vAlign w:val="center"/>
          </w:tcPr>
          <w:p w14:paraId="6CF01FD0" w14:textId="77777777" w:rsidR="00496456" w:rsidRPr="000A3C7E" w:rsidRDefault="00496456" w:rsidP="00496456">
            <w:pPr>
              <w:spacing w:before="0" w:after="0" w:line="276" w:lineRule="auto"/>
              <w:jc w:val="both"/>
              <w:rPr>
                <w:sz w:val="20"/>
              </w:rPr>
            </w:pPr>
            <w:r w:rsidRPr="000A3C7E">
              <w:rPr>
                <w:sz w:val="20"/>
              </w:rPr>
              <w:t>Значение элемента игнорируется при приеме документа в ЕИС.</w:t>
            </w:r>
          </w:p>
        </w:tc>
      </w:tr>
      <w:tr w:rsidR="00496456" w:rsidRPr="000A3C7E" w14:paraId="02D7314D" w14:textId="77777777" w:rsidTr="00EA6DF1">
        <w:trPr>
          <w:gridAfter w:val="1"/>
          <w:wAfter w:w="15" w:type="pct"/>
          <w:jc w:val="center"/>
        </w:trPr>
        <w:tc>
          <w:tcPr>
            <w:tcW w:w="743" w:type="pct"/>
            <w:shd w:val="clear" w:color="auto" w:fill="auto"/>
            <w:vAlign w:val="center"/>
          </w:tcPr>
          <w:p w14:paraId="78B58A5D" w14:textId="77777777" w:rsidR="00496456" w:rsidRPr="000A3C7E" w:rsidRDefault="00496456" w:rsidP="00496456">
            <w:pPr>
              <w:spacing w:before="0" w:after="0" w:line="276" w:lineRule="auto"/>
              <w:jc w:val="center"/>
              <w:rPr>
                <w:b/>
                <w:sz w:val="20"/>
              </w:rPr>
            </w:pPr>
          </w:p>
        </w:tc>
        <w:tc>
          <w:tcPr>
            <w:tcW w:w="788" w:type="pct"/>
            <w:shd w:val="clear" w:color="auto" w:fill="auto"/>
            <w:vAlign w:val="center"/>
          </w:tcPr>
          <w:p w14:paraId="678A0DB7" w14:textId="77777777" w:rsidR="00496456" w:rsidRPr="000A3C7E" w:rsidRDefault="00496456" w:rsidP="00496456">
            <w:pPr>
              <w:spacing w:before="0" w:after="0" w:line="276" w:lineRule="auto"/>
              <w:jc w:val="both"/>
              <w:rPr>
                <w:sz w:val="20"/>
              </w:rPr>
            </w:pPr>
            <w:r w:rsidRPr="000A3C7E">
              <w:rPr>
                <w:sz w:val="20"/>
              </w:rPr>
              <w:t>KPP</w:t>
            </w:r>
          </w:p>
        </w:tc>
        <w:tc>
          <w:tcPr>
            <w:tcW w:w="198" w:type="pct"/>
            <w:shd w:val="clear" w:color="auto" w:fill="auto"/>
            <w:vAlign w:val="center"/>
          </w:tcPr>
          <w:p w14:paraId="363D101B" w14:textId="77777777" w:rsidR="00496456" w:rsidRPr="000A3C7E" w:rsidRDefault="00496456" w:rsidP="00496456">
            <w:pPr>
              <w:spacing w:before="0" w:after="0" w:line="276" w:lineRule="auto"/>
              <w:jc w:val="center"/>
              <w:rPr>
                <w:sz w:val="20"/>
              </w:rPr>
            </w:pPr>
            <w:r w:rsidRPr="000A3C7E">
              <w:rPr>
                <w:sz w:val="20"/>
              </w:rPr>
              <w:t>H</w:t>
            </w:r>
          </w:p>
        </w:tc>
        <w:tc>
          <w:tcPr>
            <w:tcW w:w="496" w:type="pct"/>
            <w:shd w:val="clear" w:color="auto" w:fill="auto"/>
            <w:vAlign w:val="center"/>
          </w:tcPr>
          <w:p w14:paraId="5F9FA17E" w14:textId="77777777" w:rsidR="00496456" w:rsidRPr="000A3C7E" w:rsidRDefault="00496456" w:rsidP="00496456">
            <w:pPr>
              <w:spacing w:before="0" w:after="0" w:line="276" w:lineRule="auto"/>
              <w:jc w:val="center"/>
              <w:rPr>
                <w:sz w:val="20"/>
                <w:lang w:val="en-US"/>
              </w:rPr>
            </w:pPr>
            <w:r w:rsidRPr="000A3C7E">
              <w:rPr>
                <w:sz w:val="20"/>
              </w:rPr>
              <w:t>T(9)</w:t>
            </w:r>
          </w:p>
        </w:tc>
        <w:tc>
          <w:tcPr>
            <w:tcW w:w="1382" w:type="pct"/>
            <w:shd w:val="clear" w:color="auto" w:fill="auto"/>
            <w:vAlign w:val="center"/>
          </w:tcPr>
          <w:p w14:paraId="0A0335C5" w14:textId="77777777" w:rsidR="00496456" w:rsidRPr="000A3C7E" w:rsidRDefault="00496456" w:rsidP="00496456">
            <w:pPr>
              <w:spacing w:before="0" w:after="0" w:line="276" w:lineRule="auto"/>
              <w:rPr>
                <w:sz w:val="20"/>
              </w:rPr>
            </w:pPr>
            <w:r w:rsidRPr="000A3C7E">
              <w:rPr>
                <w:sz w:val="20"/>
              </w:rPr>
              <w:t>КПП. Элемент не используется в импорте</w:t>
            </w:r>
          </w:p>
        </w:tc>
        <w:tc>
          <w:tcPr>
            <w:tcW w:w="1378" w:type="pct"/>
            <w:shd w:val="clear" w:color="auto" w:fill="auto"/>
            <w:vAlign w:val="center"/>
          </w:tcPr>
          <w:p w14:paraId="3832759F" w14:textId="77777777" w:rsidR="00496456" w:rsidRPr="000A3C7E" w:rsidRDefault="00496456" w:rsidP="00496456">
            <w:pPr>
              <w:spacing w:before="0" w:after="0" w:line="276" w:lineRule="auto"/>
              <w:jc w:val="both"/>
              <w:rPr>
                <w:sz w:val="20"/>
              </w:rPr>
            </w:pPr>
            <w:r w:rsidRPr="000A3C7E">
              <w:rPr>
                <w:sz w:val="20"/>
              </w:rPr>
              <w:t>Значение элемента игнорируется при приеме документа в ЕИС.</w:t>
            </w:r>
          </w:p>
        </w:tc>
      </w:tr>
      <w:tr w:rsidR="00496456" w:rsidRPr="000A3C7E" w14:paraId="750F1D8D" w14:textId="77777777" w:rsidTr="00EA6DF1">
        <w:trPr>
          <w:gridAfter w:val="1"/>
          <w:wAfter w:w="15" w:type="pct"/>
          <w:jc w:val="center"/>
        </w:trPr>
        <w:tc>
          <w:tcPr>
            <w:tcW w:w="743" w:type="pct"/>
            <w:shd w:val="clear" w:color="auto" w:fill="auto"/>
            <w:vAlign w:val="center"/>
          </w:tcPr>
          <w:p w14:paraId="148B16F7" w14:textId="77777777" w:rsidR="00496456" w:rsidRPr="000A3C7E" w:rsidRDefault="00496456" w:rsidP="00496456">
            <w:pPr>
              <w:spacing w:before="0" w:after="0" w:line="276" w:lineRule="auto"/>
              <w:jc w:val="center"/>
              <w:rPr>
                <w:b/>
                <w:sz w:val="20"/>
              </w:rPr>
            </w:pPr>
          </w:p>
        </w:tc>
        <w:tc>
          <w:tcPr>
            <w:tcW w:w="788" w:type="pct"/>
            <w:shd w:val="clear" w:color="auto" w:fill="auto"/>
            <w:vAlign w:val="center"/>
          </w:tcPr>
          <w:p w14:paraId="36FCB9DB" w14:textId="77777777" w:rsidR="00496456" w:rsidRPr="000A3C7E" w:rsidRDefault="00496456" w:rsidP="00496456">
            <w:pPr>
              <w:spacing w:before="0" w:after="0" w:line="276" w:lineRule="auto"/>
              <w:jc w:val="both"/>
              <w:rPr>
                <w:sz w:val="20"/>
              </w:rPr>
            </w:pPr>
            <w:r w:rsidRPr="000A3C7E">
              <w:rPr>
                <w:sz w:val="20"/>
              </w:rPr>
              <w:t>address</w:t>
            </w:r>
          </w:p>
        </w:tc>
        <w:tc>
          <w:tcPr>
            <w:tcW w:w="198" w:type="pct"/>
            <w:shd w:val="clear" w:color="auto" w:fill="auto"/>
            <w:vAlign w:val="center"/>
          </w:tcPr>
          <w:p w14:paraId="1872D2EA" w14:textId="77777777" w:rsidR="00496456" w:rsidRPr="000A3C7E" w:rsidRDefault="00496456" w:rsidP="00496456">
            <w:pPr>
              <w:spacing w:before="0" w:after="0" w:line="276" w:lineRule="auto"/>
              <w:jc w:val="center"/>
              <w:rPr>
                <w:sz w:val="20"/>
              </w:rPr>
            </w:pPr>
            <w:r w:rsidRPr="000A3C7E">
              <w:rPr>
                <w:sz w:val="20"/>
              </w:rPr>
              <w:t>H</w:t>
            </w:r>
          </w:p>
        </w:tc>
        <w:tc>
          <w:tcPr>
            <w:tcW w:w="496" w:type="pct"/>
            <w:shd w:val="clear" w:color="auto" w:fill="auto"/>
            <w:vAlign w:val="center"/>
          </w:tcPr>
          <w:p w14:paraId="08121202" w14:textId="4275CE5A" w:rsidR="00496456" w:rsidRPr="000A3C7E" w:rsidRDefault="00496456" w:rsidP="00496456">
            <w:pPr>
              <w:spacing w:before="0" w:after="0" w:line="276" w:lineRule="auto"/>
              <w:jc w:val="center"/>
              <w:rPr>
                <w:sz w:val="20"/>
                <w:lang w:val="en-US"/>
              </w:rPr>
            </w:pPr>
            <w:r w:rsidRPr="000A3C7E">
              <w:rPr>
                <w:sz w:val="20"/>
              </w:rPr>
              <w:t>T(1-</w:t>
            </w:r>
            <w:r>
              <w:rPr>
                <w:sz w:val="20"/>
                <w:lang w:val="en-US"/>
              </w:rPr>
              <w:t>2000</w:t>
            </w:r>
            <w:r w:rsidRPr="000A3C7E">
              <w:rPr>
                <w:sz w:val="20"/>
              </w:rPr>
              <w:t>)</w:t>
            </w:r>
          </w:p>
        </w:tc>
        <w:tc>
          <w:tcPr>
            <w:tcW w:w="1382" w:type="pct"/>
            <w:shd w:val="clear" w:color="auto" w:fill="auto"/>
            <w:vAlign w:val="center"/>
          </w:tcPr>
          <w:p w14:paraId="384996A4" w14:textId="77777777" w:rsidR="00496456" w:rsidRPr="000A3C7E" w:rsidRDefault="00496456" w:rsidP="00496456">
            <w:pPr>
              <w:spacing w:before="0" w:after="0" w:line="276" w:lineRule="auto"/>
              <w:rPr>
                <w:sz w:val="20"/>
              </w:rPr>
            </w:pPr>
            <w:r w:rsidRPr="000A3C7E">
              <w:rPr>
                <w:sz w:val="20"/>
              </w:rPr>
              <w:t>Адрес организации. Элемент не используется в импорте</w:t>
            </w:r>
          </w:p>
        </w:tc>
        <w:tc>
          <w:tcPr>
            <w:tcW w:w="1378" w:type="pct"/>
            <w:shd w:val="clear" w:color="auto" w:fill="auto"/>
            <w:vAlign w:val="center"/>
          </w:tcPr>
          <w:p w14:paraId="7A24E917" w14:textId="77777777" w:rsidR="00496456" w:rsidRPr="000A3C7E" w:rsidRDefault="00496456" w:rsidP="00496456">
            <w:pPr>
              <w:spacing w:before="0" w:after="0" w:line="276" w:lineRule="auto"/>
              <w:jc w:val="both"/>
              <w:rPr>
                <w:sz w:val="20"/>
              </w:rPr>
            </w:pPr>
            <w:r w:rsidRPr="000A3C7E">
              <w:rPr>
                <w:sz w:val="20"/>
              </w:rPr>
              <w:t>Значение элемента игнорируется при приеме документа в ЕИС.</w:t>
            </w:r>
          </w:p>
        </w:tc>
      </w:tr>
      <w:tr w:rsidR="00496456" w:rsidRPr="000A3C7E" w14:paraId="37C7965A" w14:textId="77777777" w:rsidTr="00EA6DF1">
        <w:trPr>
          <w:gridAfter w:val="1"/>
          <w:wAfter w:w="15" w:type="pct"/>
          <w:jc w:val="center"/>
        </w:trPr>
        <w:tc>
          <w:tcPr>
            <w:tcW w:w="4985" w:type="pct"/>
            <w:gridSpan w:val="6"/>
            <w:shd w:val="clear" w:color="auto" w:fill="auto"/>
            <w:vAlign w:val="center"/>
          </w:tcPr>
          <w:p w14:paraId="5FED9059" w14:textId="77777777" w:rsidR="00496456" w:rsidRPr="000A3C7E" w:rsidRDefault="00496456" w:rsidP="00496456">
            <w:pPr>
              <w:spacing w:before="0" w:after="0" w:line="276" w:lineRule="auto"/>
              <w:jc w:val="center"/>
              <w:rPr>
                <w:b/>
                <w:bCs/>
                <w:sz w:val="20"/>
              </w:rPr>
            </w:pPr>
            <w:r w:rsidRPr="000A3C7E">
              <w:rPr>
                <w:b/>
                <w:bCs/>
                <w:sz w:val="20"/>
              </w:rPr>
              <w:t>Контрактный управляющий</w:t>
            </w:r>
          </w:p>
        </w:tc>
      </w:tr>
      <w:tr w:rsidR="00496456" w:rsidRPr="000A3C7E" w14:paraId="709C0DC5" w14:textId="77777777" w:rsidTr="00EA6DF1">
        <w:trPr>
          <w:gridAfter w:val="1"/>
          <w:wAfter w:w="15" w:type="pct"/>
          <w:jc w:val="center"/>
        </w:trPr>
        <w:tc>
          <w:tcPr>
            <w:tcW w:w="743" w:type="pct"/>
            <w:shd w:val="clear" w:color="auto" w:fill="auto"/>
            <w:vAlign w:val="center"/>
          </w:tcPr>
          <w:p w14:paraId="7EDFC35F" w14:textId="77777777" w:rsidR="00496456" w:rsidRPr="000A3C7E" w:rsidRDefault="00496456" w:rsidP="00496456">
            <w:pPr>
              <w:spacing w:before="0" w:after="0" w:line="276" w:lineRule="auto"/>
              <w:jc w:val="both"/>
              <w:rPr>
                <w:b/>
                <w:sz w:val="20"/>
              </w:rPr>
            </w:pPr>
            <w:r w:rsidRPr="000A3C7E">
              <w:rPr>
                <w:b/>
                <w:sz w:val="20"/>
              </w:rPr>
              <w:t>contractService</w:t>
            </w:r>
          </w:p>
        </w:tc>
        <w:tc>
          <w:tcPr>
            <w:tcW w:w="788" w:type="pct"/>
            <w:shd w:val="clear" w:color="auto" w:fill="auto"/>
            <w:vAlign w:val="center"/>
          </w:tcPr>
          <w:p w14:paraId="69571B0E" w14:textId="77777777" w:rsidR="00496456" w:rsidRPr="000A3C7E" w:rsidRDefault="00496456" w:rsidP="00496456">
            <w:pPr>
              <w:spacing w:before="0" w:after="0" w:line="276" w:lineRule="auto"/>
              <w:jc w:val="both"/>
              <w:rPr>
                <w:sz w:val="20"/>
              </w:rPr>
            </w:pPr>
          </w:p>
        </w:tc>
        <w:tc>
          <w:tcPr>
            <w:tcW w:w="198" w:type="pct"/>
            <w:shd w:val="clear" w:color="auto" w:fill="auto"/>
            <w:vAlign w:val="center"/>
          </w:tcPr>
          <w:p w14:paraId="4DB5D88E" w14:textId="77777777" w:rsidR="00496456" w:rsidRPr="000A3C7E" w:rsidRDefault="00496456" w:rsidP="00496456">
            <w:pPr>
              <w:spacing w:before="0" w:after="0" w:line="276" w:lineRule="auto"/>
              <w:jc w:val="center"/>
              <w:rPr>
                <w:sz w:val="20"/>
              </w:rPr>
            </w:pPr>
          </w:p>
        </w:tc>
        <w:tc>
          <w:tcPr>
            <w:tcW w:w="496" w:type="pct"/>
            <w:shd w:val="clear" w:color="auto" w:fill="auto"/>
            <w:vAlign w:val="center"/>
          </w:tcPr>
          <w:p w14:paraId="54418BB6" w14:textId="77777777" w:rsidR="00496456" w:rsidRPr="000A3C7E" w:rsidRDefault="00496456" w:rsidP="00496456">
            <w:pPr>
              <w:spacing w:before="0" w:after="0" w:line="276" w:lineRule="auto"/>
              <w:jc w:val="center"/>
              <w:rPr>
                <w:sz w:val="20"/>
              </w:rPr>
            </w:pPr>
          </w:p>
        </w:tc>
        <w:tc>
          <w:tcPr>
            <w:tcW w:w="1382" w:type="pct"/>
            <w:shd w:val="clear" w:color="auto" w:fill="auto"/>
            <w:vAlign w:val="center"/>
          </w:tcPr>
          <w:p w14:paraId="7199B3EF" w14:textId="77777777" w:rsidR="00496456" w:rsidRPr="000A3C7E" w:rsidRDefault="00496456" w:rsidP="00496456">
            <w:pPr>
              <w:spacing w:before="0" w:after="0" w:line="276" w:lineRule="auto"/>
              <w:rPr>
                <w:sz w:val="20"/>
              </w:rPr>
            </w:pPr>
          </w:p>
        </w:tc>
        <w:tc>
          <w:tcPr>
            <w:tcW w:w="1378" w:type="pct"/>
            <w:shd w:val="clear" w:color="auto" w:fill="auto"/>
            <w:vAlign w:val="center"/>
          </w:tcPr>
          <w:p w14:paraId="3098CA77" w14:textId="77777777" w:rsidR="00496456" w:rsidRPr="000A3C7E" w:rsidRDefault="00496456" w:rsidP="00496456">
            <w:pPr>
              <w:spacing w:before="0" w:after="0" w:line="276" w:lineRule="auto"/>
              <w:jc w:val="both"/>
              <w:rPr>
                <w:sz w:val="20"/>
              </w:rPr>
            </w:pPr>
          </w:p>
        </w:tc>
      </w:tr>
      <w:tr w:rsidR="00496456" w:rsidRPr="000A3C7E" w14:paraId="551CEF27" w14:textId="77777777" w:rsidTr="00EA6DF1">
        <w:trPr>
          <w:gridAfter w:val="1"/>
          <w:wAfter w:w="15" w:type="pct"/>
          <w:jc w:val="center"/>
        </w:trPr>
        <w:tc>
          <w:tcPr>
            <w:tcW w:w="743" w:type="pct"/>
            <w:vMerge w:val="restart"/>
            <w:shd w:val="clear" w:color="auto" w:fill="auto"/>
            <w:vAlign w:val="center"/>
          </w:tcPr>
          <w:p w14:paraId="2DC936E7" w14:textId="77777777" w:rsidR="00496456" w:rsidRPr="000A3C7E" w:rsidRDefault="00496456" w:rsidP="00496456">
            <w:pPr>
              <w:spacing w:before="0" w:after="0" w:line="276" w:lineRule="auto"/>
              <w:jc w:val="both"/>
              <w:rPr>
                <w:sz w:val="20"/>
              </w:rPr>
            </w:pPr>
            <w:r w:rsidRPr="000A3C7E">
              <w:rPr>
                <w:sz w:val="20"/>
              </w:rPr>
              <w:t>Допустимо указание только одного элемента</w:t>
            </w:r>
          </w:p>
        </w:tc>
        <w:tc>
          <w:tcPr>
            <w:tcW w:w="788" w:type="pct"/>
            <w:shd w:val="clear" w:color="auto" w:fill="auto"/>
            <w:vAlign w:val="center"/>
          </w:tcPr>
          <w:p w14:paraId="1B4C0AF8" w14:textId="77777777" w:rsidR="00496456" w:rsidRPr="000A3C7E" w:rsidRDefault="00496456" w:rsidP="00496456">
            <w:pPr>
              <w:spacing w:before="0" w:after="0" w:line="276" w:lineRule="auto"/>
              <w:jc w:val="both"/>
              <w:rPr>
                <w:sz w:val="20"/>
              </w:rPr>
            </w:pPr>
            <w:r w:rsidRPr="000A3C7E">
              <w:rPr>
                <w:sz w:val="20"/>
              </w:rPr>
              <w:t>organization</w:t>
            </w:r>
          </w:p>
        </w:tc>
        <w:tc>
          <w:tcPr>
            <w:tcW w:w="198" w:type="pct"/>
            <w:shd w:val="clear" w:color="auto" w:fill="auto"/>
            <w:vAlign w:val="center"/>
          </w:tcPr>
          <w:p w14:paraId="4F4D97C5"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vAlign w:val="center"/>
          </w:tcPr>
          <w:p w14:paraId="6EC44BF0"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vAlign w:val="center"/>
          </w:tcPr>
          <w:p w14:paraId="7BA21B30" w14:textId="77777777" w:rsidR="00496456" w:rsidRPr="000A3C7E" w:rsidRDefault="00496456" w:rsidP="00496456">
            <w:pPr>
              <w:spacing w:before="0" w:after="0" w:line="276" w:lineRule="auto"/>
              <w:rPr>
                <w:sz w:val="20"/>
              </w:rPr>
            </w:pPr>
            <w:r w:rsidRPr="000A3C7E">
              <w:rPr>
                <w:sz w:val="20"/>
              </w:rPr>
              <w:t>Организация контрактного управляющего</w:t>
            </w:r>
          </w:p>
        </w:tc>
        <w:tc>
          <w:tcPr>
            <w:tcW w:w="1378" w:type="pct"/>
            <w:shd w:val="clear" w:color="auto" w:fill="auto"/>
            <w:vAlign w:val="center"/>
          </w:tcPr>
          <w:p w14:paraId="14F9FAF3" w14:textId="77777777" w:rsidR="00496456" w:rsidRPr="000A3C7E" w:rsidRDefault="00496456" w:rsidP="00496456">
            <w:pPr>
              <w:spacing w:before="0" w:after="0" w:line="276" w:lineRule="auto"/>
              <w:jc w:val="both"/>
              <w:rPr>
                <w:sz w:val="20"/>
              </w:rPr>
            </w:pPr>
          </w:p>
        </w:tc>
      </w:tr>
      <w:tr w:rsidR="00496456" w:rsidRPr="000A3C7E" w14:paraId="3454BF98" w14:textId="77777777" w:rsidTr="00EA6DF1">
        <w:trPr>
          <w:gridAfter w:val="1"/>
          <w:wAfter w:w="15" w:type="pct"/>
          <w:jc w:val="center"/>
        </w:trPr>
        <w:tc>
          <w:tcPr>
            <w:tcW w:w="743" w:type="pct"/>
            <w:vMerge/>
            <w:shd w:val="clear" w:color="auto" w:fill="auto"/>
            <w:vAlign w:val="center"/>
          </w:tcPr>
          <w:p w14:paraId="520F91D2"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3A59F949" w14:textId="77777777" w:rsidR="00496456" w:rsidRPr="000A3C7E" w:rsidRDefault="00496456" w:rsidP="00496456">
            <w:pPr>
              <w:spacing w:before="0" w:after="0" w:line="276" w:lineRule="auto"/>
              <w:jc w:val="both"/>
              <w:rPr>
                <w:sz w:val="20"/>
              </w:rPr>
            </w:pPr>
            <w:r w:rsidRPr="000A3C7E">
              <w:rPr>
                <w:sz w:val="20"/>
              </w:rPr>
              <w:t>organization</w:t>
            </w:r>
            <w:r w:rsidRPr="000A3C7E">
              <w:rPr>
                <w:sz w:val="20"/>
                <w:lang w:val="en-US"/>
              </w:rPr>
              <w:t>New</w:t>
            </w:r>
          </w:p>
        </w:tc>
        <w:tc>
          <w:tcPr>
            <w:tcW w:w="198" w:type="pct"/>
            <w:shd w:val="clear" w:color="auto" w:fill="auto"/>
            <w:vAlign w:val="center"/>
          </w:tcPr>
          <w:p w14:paraId="28BD30C0"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7D03F74F"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vAlign w:val="center"/>
          </w:tcPr>
          <w:p w14:paraId="1C338F6E" w14:textId="77777777" w:rsidR="00496456" w:rsidRPr="000A3C7E" w:rsidRDefault="00496456" w:rsidP="00496456">
            <w:pPr>
              <w:spacing w:before="0" w:after="0" w:line="276" w:lineRule="auto"/>
              <w:rPr>
                <w:sz w:val="20"/>
              </w:rPr>
            </w:pPr>
            <w:r w:rsidRPr="000A3C7E">
              <w:rPr>
                <w:sz w:val="20"/>
              </w:rPr>
              <w:t>Реквизиты организации контрактного управляющего (согласно ПП РФ № 1148)</w:t>
            </w:r>
          </w:p>
        </w:tc>
        <w:tc>
          <w:tcPr>
            <w:tcW w:w="1378" w:type="pct"/>
            <w:shd w:val="clear" w:color="auto" w:fill="auto"/>
            <w:vAlign w:val="center"/>
          </w:tcPr>
          <w:p w14:paraId="01124103" w14:textId="77777777" w:rsidR="00496456" w:rsidRPr="000A3C7E" w:rsidRDefault="00496456" w:rsidP="00496456">
            <w:pPr>
              <w:spacing w:before="0" w:after="0" w:line="276" w:lineRule="auto"/>
              <w:jc w:val="both"/>
              <w:rPr>
                <w:sz w:val="20"/>
              </w:rPr>
            </w:pPr>
            <w:r w:rsidRPr="000A3C7E">
              <w:rPr>
                <w:sz w:val="20"/>
              </w:rPr>
              <w:t>Состав – см. состав блока «Реквизиты заказчика (согласно ПП РФ № 1148)» (</w:t>
            </w:r>
            <w:hyperlink w:anchor="customer_" w:history="1">
              <w:r w:rsidRPr="000A3C7E">
                <w:rPr>
                  <w:sz w:val="20"/>
                </w:rPr>
                <w:t>customer</w:t>
              </w:r>
            </w:hyperlink>
            <w:r w:rsidRPr="000A3C7E">
              <w:rPr>
                <w:sz w:val="20"/>
                <w:lang w:val="en-US"/>
              </w:rPr>
              <w:t>New</w:t>
            </w:r>
            <w:r w:rsidRPr="000A3C7E">
              <w:rPr>
                <w:sz w:val="20"/>
              </w:rPr>
              <w:t>)</w:t>
            </w:r>
          </w:p>
        </w:tc>
      </w:tr>
      <w:tr w:rsidR="00496456" w:rsidRPr="000A3C7E" w14:paraId="6F76709D" w14:textId="77777777" w:rsidTr="00EA6DF1">
        <w:trPr>
          <w:gridAfter w:val="1"/>
          <w:wAfter w:w="15" w:type="pct"/>
          <w:jc w:val="center"/>
        </w:trPr>
        <w:tc>
          <w:tcPr>
            <w:tcW w:w="743" w:type="pct"/>
            <w:shd w:val="clear" w:color="auto" w:fill="auto"/>
            <w:vAlign w:val="center"/>
          </w:tcPr>
          <w:p w14:paraId="32470A34"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6A5F4604" w14:textId="77777777" w:rsidR="00496456" w:rsidRPr="000A3C7E" w:rsidRDefault="00496456" w:rsidP="00496456">
            <w:pPr>
              <w:spacing w:before="0" w:after="0" w:line="276" w:lineRule="auto"/>
              <w:jc w:val="both"/>
              <w:rPr>
                <w:sz w:val="20"/>
              </w:rPr>
            </w:pPr>
            <w:r w:rsidRPr="000A3C7E">
              <w:rPr>
                <w:sz w:val="20"/>
              </w:rPr>
              <w:t>info</w:t>
            </w:r>
          </w:p>
        </w:tc>
        <w:tc>
          <w:tcPr>
            <w:tcW w:w="198" w:type="pct"/>
            <w:shd w:val="clear" w:color="auto" w:fill="auto"/>
            <w:vAlign w:val="center"/>
          </w:tcPr>
          <w:p w14:paraId="640DF6D5"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06C336C7" w14:textId="77777777" w:rsidR="00496456" w:rsidRPr="000A3C7E" w:rsidRDefault="00496456" w:rsidP="00496456">
            <w:pPr>
              <w:spacing w:before="0" w:after="0" w:line="276" w:lineRule="auto"/>
              <w:jc w:val="center"/>
              <w:rPr>
                <w:sz w:val="20"/>
              </w:rPr>
            </w:pPr>
            <w:r w:rsidRPr="000A3C7E">
              <w:rPr>
                <w:sz w:val="20"/>
              </w:rPr>
              <w:t>T(1000)</w:t>
            </w:r>
          </w:p>
        </w:tc>
        <w:tc>
          <w:tcPr>
            <w:tcW w:w="1382" w:type="pct"/>
            <w:shd w:val="clear" w:color="auto" w:fill="auto"/>
            <w:vAlign w:val="center"/>
          </w:tcPr>
          <w:p w14:paraId="0A192B44" w14:textId="77777777" w:rsidR="00496456" w:rsidRPr="000A3C7E" w:rsidRDefault="00496456" w:rsidP="00496456">
            <w:pPr>
              <w:spacing w:before="0" w:after="0" w:line="276" w:lineRule="auto"/>
              <w:rPr>
                <w:sz w:val="20"/>
              </w:rPr>
            </w:pPr>
            <w:r w:rsidRPr="000A3C7E">
              <w:rPr>
                <w:sz w:val="20"/>
              </w:rPr>
              <w:t>Информация о комиссии</w:t>
            </w:r>
          </w:p>
        </w:tc>
        <w:tc>
          <w:tcPr>
            <w:tcW w:w="1378" w:type="pct"/>
            <w:shd w:val="clear" w:color="auto" w:fill="auto"/>
            <w:vAlign w:val="center"/>
          </w:tcPr>
          <w:p w14:paraId="029D814F" w14:textId="77777777" w:rsidR="00496456" w:rsidRPr="000A3C7E" w:rsidRDefault="00496456" w:rsidP="00496456">
            <w:pPr>
              <w:spacing w:before="0" w:after="0" w:line="276" w:lineRule="auto"/>
              <w:jc w:val="both"/>
              <w:rPr>
                <w:sz w:val="20"/>
              </w:rPr>
            </w:pPr>
          </w:p>
        </w:tc>
      </w:tr>
      <w:tr w:rsidR="00496456" w:rsidRPr="000A3C7E" w14:paraId="6632FD81" w14:textId="77777777" w:rsidTr="00EA6DF1">
        <w:trPr>
          <w:gridAfter w:val="1"/>
          <w:wAfter w:w="15" w:type="pct"/>
          <w:jc w:val="center"/>
        </w:trPr>
        <w:tc>
          <w:tcPr>
            <w:tcW w:w="4985" w:type="pct"/>
            <w:gridSpan w:val="6"/>
            <w:shd w:val="clear" w:color="auto" w:fill="auto"/>
            <w:vAlign w:val="center"/>
          </w:tcPr>
          <w:p w14:paraId="2DCB2ABA" w14:textId="77777777" w:rsidR="00496456" w:rsidRPr="000A3C7E" w:rsidRDefault="00496456" w:rsidP="00496456">
            <w:pPr>
              <w:spacing w:before="0" w:after="0" w:line="276" w:lineRule="auto"/>
              <w:jc w:val="center"/>
              <w:rPr>
                <w:b/>
                <w:bCs/>
                <w:sz w:val="20"/>
              </w:rPr>
            </w:pPr>
            <w:r w:rsidRPr="000A3C7E">
              <w:rPr>
                <w:b/>
                <w:bCs/>
                <w:sz w:val="20"/>
              </w:rPr>
              <w:t>Организация контрактного управляющего</w:t>
            </w:r>
          </w:p>
        </w:tc>
      </w:tr>
      <w:tr w:rsidR="00496456" w:rsidRPr="000A3C7E" w14:paraId="32EB1DDE" w14:textId="77777777" w:rsidTr="00EA6DF1">
        <w:trPr>
          <w:gridAfter w:val="1"/>
          <w:wAfter w:w="15" w:type="pct"/>
          <w:jc w:val="center"/>
        </w:trPr>
        <w:tc>
          <w:tcPr>
            <w:tcW w:w="743" w:type="pct"/>
            <w:shd w:val="clear" w:color="auto" w:fill="auto"/>
            <w:vAlign w:val="center"/>
          </w:tcPr>
          <w:p w14:paraId="4D343932" w14:textId="77777777" w:rsidR="00496456" w:rsidRPr="000A3C7E" w:rsidRDefault="00496456" w:rsidP="00496456">
            <w:pPr>
              <w:spacing w:before="0" w:after="0" w:line="276" w:lineRule="auto"/>
              <w:jc w:val="both"/>
              <w:rPr>
                <w:b/>
                <w:sz w:val="20"/>
              </w:rPr>
            </w:pPr>
            <w:r w:rsidRPr="000A3C7E">
              <w:rPr>
                <w:b/>
                <w:sz w:val="20"/>
              </w:rPr>
              <w:t>organization</w:t>
            </w:r>
          </w:p>
        </w:tc>
        <w:tc>
          <w:tcPr>
            <w:tcW w:w="788" w:type="pct"/>
            <w:shd w:val="clear" w:color="auto" w:fill="auto"/>
            <w:vAlign w:val="center"/>
          </w:tcPr>
          <w:p w14:paraId="67830C40" w14:textId="77777777" w:rsidR="00496456" w:rsidRPr="000A3C7E" w:rsidRDefault="00496456" w:rsidP="00496456">
            <w:pPr>
              <w:spacing w:before="0" w:after="0" w:line="276" w:lineRule="auto"/>
              <w:jc w:val="both"/>
              <w:rPr>
                <w:sz w:val="20"/>
              </w:rPr>
            </w:pPr>
          </w:p>
        </w:tc>
        <w:tc>
          <w:tcPr>
            <w:tcW w:w="198" w:type="pct"/>
            <w:shd w:val="clear" w:color="auto" w:fill="auto"/>
            <w:vAlign w:val="center"/>
          </w:tcPr>
          <w:p w14:paraId="2979F255" w14:textId="77777777" w:rsidR="00496456" w:rsidRPr="000A3C7E" w:rsidRDefault="00496456" w:rsidP="00496456">
            <w:pPr>
              <w:spacing w:before="0" w:after="0" w:line="276" w:lineRule="auto"/>
              <w:jc w:val="center"/>
              <w:rPr>
                <w:sz w:val="20"/>
              </w:rPr>
            </w:pPr>
          </w:p>
        </w:tc>
        <w:tc>
          <w:tcPr>
            <w:tcW w:w="496" w:type="pct"/>
            <w:shd w:val="clear" w:color="auto" w:fill="auto"/>
            <w:vAlign w:val="center"/>
          </w:tcPr>
          <w:p w14:paraId="46525CC1" w14:textId="77777777" w:rsidR="00496456" w:rsidRPr="000A3C7E" w:rsidRDefault="00496456" w:rsidP="00496456">
            <w:pPr>
              <w:spacing w:before="0" w:after="0" w:line="276" w:lineRule="auto"/>
              <w:jc w:val="center"/>
              <w:rPr>
                <w:sz w:val="20"/>
              </w:rPr>
            </w:pPr>
          </w:p>
        </w:tc>
        <w:tc>
          <w:tcPr>
            <w:tcW w:w="1382" w:type="pct"/>
            <w:shd w:val="clear" w:color="auto" w:fill="auto"/>
            <w:vAlign w:val="center"/>
          </w:tcPr>
          <w:p w14:paraId="60BD2297" w14:textId="77777777" w:rsidR="00496456" w:rsidRPr="000A3C7E" w:rsidRDefault="00496456" w:rsidP="00496456">
            <w:pPr>
              <w:spacing w:before="0" w:after="0" w:line="276" w:lineRule="auto"/>
              <w:rPr>
                <w:sz w:val="20"/>
              </w:rPr>
            </w:pPr>
          </w:p>
        </w:tc>
        <w:tc>
          <w:tcPr>
            <w:tcW w:w="1378" w:type="pct"/>
            <w:shd w:val="clear" w:color="auto" w:fill="auto"/>
            <w:vAlign w:val="center"/>
          </w:tcPr>
          <w:p w14:paraId="52E4E9D3" w14:textId="77777777" w:rsidR="00496456" w:rsidRPr="000A3C7E" w:rsidRDefault="00496456" w:rsidP="00496456">
            <w:pPr>
              <w:spacing w:before="0" w:after="0" w:line="276" w:lineRule="auto"/>
              <w:jc w:val="both"/>
              <w:rPr>
                <w:sz w:val="20"/>
              </w:rPr>
            </w:pPr>
          </w:p>
        </w:tc>
      </w:tr>
      <w:tr w:rsidR="00496456" w:rsidRPr="000A3C7E" w14:paraId="6E252E8F" w14:textId="77777777" w:rsidTr="00EA6DF1">
        <w:trPr>
          <w:gridAfter w:val="1"/>
          <w:wAfter w:w="15" w:type="pct"/>
          <w:jc w:val="center"/>
        </w:trPr>
        <w:tc>
          <w:tcPr>
            <w:tcW w:w="743" w:type="pct"/>
            <w:shd w:val="clear" w:color="auto" w:fill="auto"/>
            <w:vAlign w:val="center"/>
          </w:tcPr>
          <w:p w14:paraId="00E59BCE"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0396CC43" w14:textId="77777777" w:rsidR="00496456" w:rsidRPr="000A3C7E" w:rsidRDefault="00496456" w:rsidP="00496456">
            <w:pPr>
              <w:spacing w:before="0" w:after="0" w:line="276" w:lineRule="auto"/>
              <w:jc w:val="both"/>
              <w:rPr>
                <w:sz w:val="20"/>
              </w:rPr>
            </w:pPr>
            <w:r w:rsidRPr="000A3C7E">
              <w:rPr>
                <w:sz w:val="20"/>
              </w:rPr>
              <w:t>regNum</w:t>
            </w:r>
          </w:p>
        </w:tc>
        <w:tc>
          <w:tcPr>
            <w:tcW w:w="198" w:type="pct"/>
            <w:shd w:val="clear" w:color="auto" w:fill="auto"/>
            <w:vAlign w:val="center"/>
          </w:tcPr>
          <w:p w14:paraId="4B26D013"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2B0954E9" w14:textId="77777777" w:rsidR="00496456" w:rsidRPr="000A3C7E" w:rsidRDefault="00496456" w:rsidP="00496456">
            <w:pPr>
              <w:spacing w:before="0" w:after="0" w:line="276" w:lineRule="auto"/>
              <w:jc w:val="center"/>
              <w:rPr>
                <w:sz w:val="20"/>
              </w:rPr>
            </w:pPr>
            <w:r w:rsidRPr="000A3C7E">
              <w:rPr>
                <w:sz w:val="20"/>
              </w:rPr>
              <w:t>T</w:t>
            </w:r>
          </w:p>
        </w:tc>
        <w:tc>
          <w:tcPr>
            <w:tcW w:w="1382" w:type="pct"/>
            <w:shd w:val="clear" w:color="auto" w:fill="auto"/>
            <w:vAlign w:val="center"/>
          </w:tcPr>
          <w:p w14:paraId="200B275E" w14:textId="77777777" w:rsidR="00496456" w:rsidRPr="000A3C7E" w:rsidRDefault="00496456" w:rsidP="00496456">
            <w:pPr>
              <w:spacing w:before="0" w:after="0" w:line="276" w:lineRule="auto"/>
              <w:rPr>
                <w:sz w:val="20"/>
              </w:rPr>
            </w:pPr>
            <w:r w:rsidRPr="000A3C7E">
              <w:rPr>
                <w:sz w:val="20"/>
              </w:rPr>
              <w:t>Код по СПЗ</w:t>
            </w:r>
          </w:p>
        </w:tc>
        <w:tc>
          <w:tcPr>
            <w:tcW w:w="1378" w:type="pct"/>
            <w:shd w:val="clear" w:color="auto" w:fill="auto"/>
            <w:vAlign w:val="center"/>
          </w:tcPr>
          <w:p w14:paraId="66F207E1" w14:textId="77777777" w:rsidR="00496456" w:rsidRPr="000A3C7E" w:rsidRDefault="00496456" w:rsidP="00496456">
            <w:pPr>
              <w:spacing w:before="0" w:after="0" w:line="276" w:lineRule="auto"/>
              <w:jc w:val="both"/>
              <w:rPr>
                <w:sz w:val="20"/>
              </w:rPr>
            </w:pPr>
            <w:r w:rsidRPr="000A3C7E">
              <w:rPr>
                <w:sz w:val="20"/>
                <w:lang w:eastAsia="en-US"/>
              </w:rPr>
              <w:t>Шаблон значения: \d{</w:t>
            </w:r>
            <w:r w:rsidRPr="000A3C7E">
              <w:rPr>
                <w:sz w:val="20"/>
                <w:lang w:val="en-US" w:eastAsia="en-US"/>
              </w:rPr>
              <w:t>11</w:t>
            </w:r>
            <w:r w:rsidRPr="000A3C7E">
              <w:rPr>
                <w:sz w:val="20"/>
                <w:lang w:eastAsia="en-US"/>
              </w:rPr>
              <w:t>}</w:t>
            </w:r>
          </w:p>
        </w:tc>
      </w:tr>
      <w:tr w:rsidR="00496456" w:rsidRPr="000A3C7E" w14:paraId="444BD4FB" w14:textId="77777777" w:rsidTr="00EA6DF1">
        <w:trPr>
          <w:gridAfter w:val="1"/>
          <w:wAfter w:w="15" w:type="pct"/>
          <w:jc w:val="center"/>
        </w:trPr>
        <w:tc>
          <w:tcPr>
            <w:tcW w:w="743" w:type="pct"/>
            <w:shd w:val="clear" w:color="auto" w:fill="auto"/>
            <w:vAlign w:val="center"/>
          </w:tcPr>
          <w:p w14:paraId="23780C67" w14:textId="77777777" w:rsidR="00496456" w:rsidRPr="000A3C7E" w:rsidRDefault="00496456" w:rsidP="00496456">
            <w:pPr>
              <w:spacing w:before="0" w:after="0" w:line="276" w:lineRule="auto"/>
              <w:jc w:val="both"/>
              <w:rPr>
                <w:sz w:val="20"/>
              </w:rPr>
            </w:pPr>
          </w:p>
        </w:tc>
        <w:tc>
          <w:tcPr>
            <w:tcW w:w="788" w:type="pct"/>
            <w:shd w:val="clear" w:color="auto" w:fill="auto"/>
          </w:tcPr>
          <w:p w14:paraId="4F8086FC" w14:textId="77777777" w:rsidR="00496456" w:rsidRPr="000A3C7E" w:rsidRDefault="00496456" w:rsidP="00496456">
            <w:pPr>
              <w:spacing w:before="0" w:after="0" w:line="276" w:lineRule="auto"/>
              <w:rPr>
                <w:sz w:val="20"/>
                <w:lang w:eastAsia="en-US"/>
              </w:rPr>
            </w:pPr>
            <w:r w:rsidRPr="000A3C7E">
              <w:rPr>
                <w:sz w:val="20"/>
                <w:lang w:eastAsia="en-US"/>
              </w:rPr>
              <w:t>consRegistryNum</w:t>
            </w:r>
          </w:p>
        </w:tc>
        <w:tc>
          <w:tcPr>
            <w:tcW w:w="198" w:type="pct"/>
            <w:shd w:val="clear" w:color="auto" w:fill="auto"/>
          </w:tcPr>
          <w:p w14:paraId="10C75AE6" w14:textId="77777777" w:rsidR="00496456" w:rsidRPr="000A3C7E" w:rsidRDefault="00496456" w:rsidP="00496456">
            <w:pPr>
              <w:spacing w:before="0" w:after="0" w:line="276" w:lineRule="auto"/>
              <w:jc w:val="center"/>
              <w:rPr>
                <w:sz w:val="20"/>
                <w:lang w:eastAsia="en-US"/>
              </w:rPr>
            </w:pPr>
            <w:r w:rsidRPr="000A3C7E">
              <w:rPr>
                <w:sz w:val="20"/>
                <w:lang w:eastAsia="en-US"/>
              </w:rPr>
              <w:t>Н</w:t>
            </w:r>
          </w:p>
        </w:tc>
        <w:tc>
          <w:tcPr>
            <w:tcW w:w="496" w:type="pct"/>
            <w:shd w:val="clear" w:color="auto" w:fill="auto"/>
          </w:tcPr>
          <w:p w14:paraId="4AF6EBDE" w14:textId="77777777" w:rsidR="00496456" w:rsidRPr="000A3C7E" w:rsidRDefault="00496456" w:rsidP="00496456">
            <w:pPr>
              <w:spacing w:before="0" w:after="0" w:line="276" w:lineRule="auto"/>
              <w:jc w:val="center"/>
              <w:rPr>
                <w:sz w:val="20"/>
                <w:lang w:eastAsia="en-US"/>
              </w:rPr>
            </w:pPr>
            <w:r w:rsidRPr="000A3C7E">
              <w:rPr>
                <w:sz w:val="20"/>
                <w:lang w:eastAsia="en-US"/>
              </w:rPr>
              <w:t>T(8)</w:t>
            </w:r>
          </w:p>
        </w:tc>
        <w:tc>
          <w:tcPr>
            <w:tcW w:w="1382" w:type="pct"/>
            <w:shd w:val="clear" w:color="auto" w:fill="auto"/>
          </w:tcPr>
          <w:p w14:paraId="7DC373F8" w14:textId="77777777" w:rsidR="00496456" w:rsidRPr="000A3C7E" w:rsidRDefault="00496456" w:rsidP="00496456">
            <w:pPr>
              <w:spacing w:before="0" w:after="0" w:line="276" w:lineRule="auto"/>
              <w:rPr>
                <w:sz w:val="20"/>
                <w:lang w:eastAsia="en-US"/>
              </w:rPr>
            </w:pPr>
            <w:r w:rsidRPr="000A3C7E">
              <w:rPr>
                <w:sz w:val="20"/>
                <w:lang w:eastAsia="en-US"/>
              </w:rPr>
              <w:t>Код по Сводному Реестру</w:t>
            </w:r>
          </w:p>
        </w:tc>
        <w:tc>
          <w:tcPr>
            <w:tcW w:w="1378" w:type="pct"/>
            <w:shd w:val="clear" w:color="auto" w:fill="auto"/>
          </w:tcPr>
          <w:p w14:paraId="4E44E681" w14:textId="77777777" w:rsidR="00496456" w:rsidRPr="000A3C7E" w:rsidRDefault="00496456" w:rsidP="00496456">
            <w:pPr>
              <w:spacing w:before="0" w:after="0" w:line="276" w:lineRule="auto"/>
              <w:rPr>
                <w:sz w:val="20"/>
                <w:lang w:eastAsia="en-US"/>
              </w:rPr>
            </w:pPr>
            <w:r w:rsidRPr="000A3C7E">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496456" w:rsidRPr="000A3C7E" w14:paraId="6F7F7925" w14:textId="77777777" w:rsidTr="00EA6DF1">
        <w:trPr>
          <w:gridAfter w:val="1"/>
          <w:wAfter w:w="15" w:type="pct"/>
          <w:jc w:val="center"/>
        </w:trPr>
        <w:tc>
          <w:tcPr>
            <w:tcW w:w="743" w:type="pct"/>
            <w:shd w:val="clear" w:color="auto" w:fill="auto"/>
            <w:vAlign w:val="center"/>
          </w:tcPr>
          <w:p w14:paraId="2C366D2A"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3F069EC7" w14:textId="77777777" w:rsidR="00496456" w:rsidRPr="000A3C7E" w:rsidRDefault="00496456" w:rsidP="00496456">
            <w:pPr>
              <w:spacing w:before="0" w:after="0" w:line="276" w:lineRule="auto"/>
              <w:jc w:val="both"/>
              <w:rPr>
                <w:sz w:val="20"/>
              </w:rPr>
            </w:pPr>
            <w:r w:rsidRPr="000A3C7E">
              <w:rPr>
                <w:sz w:val="20"/>
              </w:rPr>
              <w:t>fullName</w:t>
            </w:r>
          </w:p>
        </w:tc>
        <w:tc>
          <w:tcPr>
            <w:tcW w:w="198" w:type="pct"/>
            <w:shd w:val="clear" w:color="auto" w:fill="auto"/>
            <w:vAlign w:val="center"/>
          </w:tcPr>
          <w:p w14:paraId="7C060CCF" w14:textId="77777777" w:rsidR="00496456" w:rsidRPr="000A3C7E" w:rsidRDefault="00496456" w:rsidP="00496456">
            <w:pPr>
              <w:spacing w:before="0" w:after="0" w:line="276" w:lineRule="auto"/>
              <w:jc w:val="center"/>
              <w:rPr>
                <w:sz w:val="20"/>
              </w:rPr>
            </w:pPr>
            <w:r w:rsidRPr="000A3C7E">
              <w:rPr>
                <w:sz w:val="20"/>
              </w:rPr>
              <w:t>H</w:t>
            </w:r>
          </w:p>
        </w:tc>
        <w:tc>
          <w:tcPr>
            <w:tcW w:w="496" w:type="pct"/>
            <w:shd w:val="clear" w:color="auto" w:fill="auto"/>
            <w:vAlign w:val="center"/>
          </w:tcPr>
          <w:p w14:paraId="0F265D35" w14:textId="77777777" w:rsidR="00496456" w:rsidRPr="000A3C7E" w:rsidRDefault="00496456" w:rsidP="00496456">
            <w:pPr>
              <w:spacing w:before="0" w:after="0" w:line="276" w:lineRule="auto"/>
              <w:jc w:val="center"/>
              <w:rPr>
                <w:sz w:val="20"/>
              </w:rPr>
            </w:pPr>
            <w:r w:rsidRPr="000A3C7E">
              <w:rPr>
                <w:sz w:val="20"/>
              </w:rPr>
              <w:t>T(1-2000)</w:t>
            </w:r>
          </w:p>
        </w:tc>
        <w:tc>
          <w:tcPr>
            <w:tcW w:w="1382" w:type="pct"/>
            <w:shd w:val="clear" w:color="auto" w:fill="auto"/>
            <w:vAlign w:val="center"/>
          </w:tcPr>
          <w:p w14:paraId="4DD28568" w14:textId="77777777" w:rsidR="00496456" w:rsidRPr="000A3C7E" w:rsidRDefault="00496456" w:rsidP="00496456">
            <w:pPr>
              <w:spacing w:before="0" w:after="0" w:line="276" w:lineRule="auto"/>
              <w:rPr>
                <w:sz w:val="20"/>
              </w:rPr>
            </w:pPr>
            <w:r w:rsidRPr="000A3C7E">
              <w:rPr>
                <w:sz w:val="20"/>
              </w:rPr>
              <w:t>Полное наименование</w:t>
            </w:r>
          </w:p>
        </w:tc>
        <w:tc>
          <w:tcPr>
            <w:tcW w:w="1378" w:type="pct"/>
            <w:shd w:val="clear" w:color="auto" w:fill="auto"/>
            <w:vAlign w:val="center"/>
          </w:tcPr>
          <w:p w14:paraId="2054C7BE" w14:textId="77777777" w:rsidR="00496456" w:rsidRPr="000A3C7E" w:rsidRDefault="00496456" w:rsidP="00496456">
            <w:pPr>
              <w:spacing w:before="0" w:after="0" w:line="276" w:lineRule="auto"/>
              <w:jc w:val="both"/>
              <w:rPr>
                <w:sz w:val="20"/>
              </w:rPr>
            </w:pPr>
            <w:r w:rsidRPr="000A3C7E">
              <w:rPr>
                <w:sz w:val="20"/>
                <w:lang w:eastAsia="en-US"/>
              </w:rPr>
              <w:t xml:space="preserve">Игнорируется при приеме. Заполняется автоматически </w:t>
            </w:r>
            <w:r w:rsidRPr="000A3C7E">
              <w:rPr>
                <w:sz w:val="20"/>
                <w:lang w:eastAsia="en-US"/>
              </w:rPr>
              <w:lastRenderedPageBreak/>
              <w:t>значением по Коду по СПЗ/Коду по СвР из справочника организаций ЕИС</w:t>
            </w:r>
          </w:p>
        </w:tc>
      </w:tr>
      <w:tr w:rsidR="00496456" w:rsidRPr="000A3C7E" w14:paraId="089E5738" w14:textId="77777777" w:rsidTr="00EA6DF1">
        <w:trPr>
          <w:gridAfter w:val="1"/>
          <w:wAfter w:w="15" w:type="pct"/>
          <w:jc w:val="center"/>
        </w:trPr>
        <w:tc>
          <w:tcPr>
            <w:tcW w:w="743" w:type="pct"/>
            <w:shd w:val="clear" w:color="auto" w:fill="auto"/>
            <w:vAlign w:val="center"/>
          </w:tcPr>
          <w:p w14:paraId="08577855" w14:textId="77777777" w:rsidR="00496456" w:rsidRPr="000A3C7E" w:rsidRDefault="00496456" w:rsidP="00496456">
            <w:pPr>
              <w:spacing w:before="0" w:after="0" w:line="276" w:lineRule="auto"/>
              <w:jc w:val="center"/>
              <w:rPr>
                <w:b/>
                <w:sz w:val="20"/>
              </w:rPr>
            </w:pPr>
          </w:p>
        </w:tc>
        <w:tc>
          <w:tcPr>
            <w:tcW w:w="788" w:type="pct"/>
            <w:shd w:val="clear" w:color="auto" w:fill="auto"/>
            <w:vAlign w:val="center"/>
          </w:tcPr>
          <w:p w14:paraId="1EAFF9F9" w14:textId="77777777" w:rsidR="00496456" w:rsidRPr="000A3C7E" w:rsidRDefault="00496456" w:rsidP="00496456">
            <w:pPr>
              <w:spacing w:before="0" w:after="0" w:line="276" w:lineRule="auto"/>
              <w:jc w:val="both"/>
              <w:rPr>
                <w:sz w:val="20"/>
              </w:rPr>
            </w:pPr>
            <w:r w:rsidRPr="000A3C7E">
              <w:rPr>
                <w:sz w:val="20"/>
                <w:lang w:val="en-US"/>
              </w:rPr>
              <w:t>short</w:t>
            </w:r>
            <w:r w:rsidRPr="000A3C7E">
              <w:rPr>
                <w:sz w:val="20"/>
              </w:rPr>
              <w:t>Name</w:t>
            </w:r>
          </w:p>
        </w:tc>
        <w:tc>
          <w:tcPr>
            <w:tcW w:w="198" w:type="pct"/>
            <w:shd w:val="clear" w:color="auto" w:fill="auto"/>
            <w:vAlign w:val="center"/>
          </w:tcPr>
          <w:p w14:paraId="6015758F" w14:textId="77777777" w:rsidR="00496456" w:rsidRPr="000A3C7E" w:rsidRDefault="00496456" w:rsidP="00496456">
            <w:pPr>
              <w:spacing w:before="0" w:after="0" w:line="276" w:lineRule="auto"/>
              <w:jc w:val="center"/>
              <w:rPr>
                <w:sz w:val="20"/>
              </w:rPr>
            </w:pPr>
            <w:r w:rsidRPr="000A3C7E">
              <w:rPr>
                <w:sz w:val="20"/>
              </w:rPr>
              <w:t>H</w:t>
            </w:r>
          </w:p>
        </w:tc>
        <w:tc>
          <w:tcPr>
            <w:tcW w:w="496" w:type="pct"/>
            <w:shd w:val="clear" w:color="auto" w:fill="auto"/>
            <w:vAlign w:val="center"/>
          </w:tcPr>
          <w:p w14:paraId="324BE051" w14:textId="77777777" w:rsidR="00496456" w:rsidRPr="000A3C7E" w:rsidRDefault="00496456" w:rsidP="00496456">
            <w:pPr>
              <w:spacing w:before="0" w:after="0" w:line="276" w:lineRule="auto"/>
              <w:jc w:val="center"/>
              <w:rPr>
                <w:sz w:val="20"/>
                <w:lang w:val="en-US"/>
              </w:rPr>
            </w:pPr>
            <w:r w:rsidRPr="000A3C7E">
              <w:rPr>
                <w:sz w:val="20"/>
              </w:rPr>
              <w:t>T(1-2</w:t>
            </w:r>
            <w:r w:rsidRPr="000A3C7E">
              <w:rPr>
                <w:sz w:val="20"/>
                <w:lang w:val="en-US"/>
              </w:rPr>
              <w:t>50</w:t>
            </w:r>
            <w:r w:rsidRPr="000A3C7E">
              <w:rPr>
                <w:sz w:val="20"/>
              </w:rPr>
              <w:t>)</w:t>
            </w:r>
          </w:p>
        </w:tc>
        <w:tc>
          <w:tcPr>
            <w:tcW w:w="1382" w:type="pct"/>
            <w:shd w:val="clear" w:color="auto" w:fill="auto"/>
            <w:vAlign w:val="center"/>
          </w:tcPr>
          <w:p w14:paraId="23E95673" w14:textId="77777777" w:rsidR="00496456" w:rsidRPr="000A3C7E" w:rsidRDefault="00496456" w:rsidP="00496456">
            <w:pPr>
              <w:spacing w:before="0" w:after="0" w:line="276" w:lineRule="auto"/>
              <w:rPr>
                <w:sz w:val="20"/>
              </w:rPr>
            </w:pPr>
            <w:r w:rsidRPr="000A3C7E">
              <w:rPr>
                <w:sz w:val="20"/>
              </w:rPr>
              <w:t>Краткое наименование. Элемент не используется в импорте</w:t>
            </w:r>
          </w:p>
        </w:tc>
        <w:tc>
          <w:tcPr>
            <w:tcW w:w="1378" w:type="pct"/>
            <w:shd w:val="clear" w:color="auto" w:fill="auto"/>
            <w:vAlign w:val="center"/>
          </w:tcPr>
          <w:p w14:paraId="49A63725" w14:textId="77777777" w:rsidR="00496456" w:rsidRPr="000A3C7E" w:rsidRDefault="00496456" w:rsidP="00496456">
            <w:pPr>
              <w:spacing w:before="0" w:after="0" w:line="276" w:lineRule="auto"/>
              <w:jc w:val="both"/>
              <w:rPr>
                <w:sz w:val="20"/>
              </w:rPr>
            </w:pPr>
            <w:r w:rsidRPr="000A3C7E">
              <w:rPr>
                <w:sz w:val="20"/>
              </w:rPr>
              <w:t>Значение элемента игнорируется при приеме документа в ЕИС.</w:t>
            </w:r>
          </w:p>
        </w:tc>
      </w:tr>
      <w:tr w:rsidR="00496456" w:rsidRPr="000A3C7E" w14:paraId="203B8F9E" w14:textId="77777777" w:rsidTr="00EA6DF1">
        <w:trPr>
          <w:gridAfter w:val="1"/>
          <w:wAfter w:w="15" w:type="pct"/>
          <w:jc w:val="center"/>
        </w:trPr>
        <w:tc>
          <w:tcPr>
            <w:tcW w:w="743" w:type="pct"/>
            <w:shd w:val="clear" w:color="auto" w:fill="auto"/>
            <w:vAlign w:val="center"/>
          </w:tcPr>
          <w:p w14:paraId="3D84AB7A" w14:textId="77777777" w:rsidR="00496456" w:rsidRPr="000A3C7E" w:rsidRDefault="00496456" w:rsidP="00496456">
            <w:pPr>
              <w:spacing w:before="0" w:after="0" w:line="276" w:lineRule="auto"/>
              <w:jc w:val="center"/>
              <w:rPr>
                <w:b/>
                <w:sz w:val="20"/>
              </w:rPr>
            </w:pPr>
          </w:p>
        </w:tc>
        <w:tc>
          <w:tcPr>
            <w:tcW w:w="788" w:type="pct"/>
            <w:shd w:val="clear" w:color="auto" w:fill="auto"/>
            <w:vAlign w:val="center"/>
          </w:tcPr>
          <w:p w14:paraId="25B340A3" w14:textId="77777777" w:rsidR="00496456" w:rsidRPr="000A3C7E" w:rsidRDefault="00496456" w:rsidP="00496456">
            <w:pPr>
              <w:spacing w:before="0" w:after="0" w:line="276" w:lineRule="auto"/>
              <w:jc w:val="both"/>
              <w:rPr>
                <w:sz w:val="20"/>
              </w:rPr>
            </w:pPr>
            <w:r w:rsidRPr="000A3C7E">
              <w:rPr>
                <w:sz w:val="20"/>
              </w:rPr>
              <w:t>INN</w:t>
            </w:r>
          </w:p>
        </w:tc>
        <w:tc>
          <w:tcPr>
            <w:tcW w:w="198" w:type="pct"/>
            <w:shd w:val="clear" w:color="auto" w:fill="auto"/>
            <w:vAlign w:val="center"/>
          </w:tcPr>
          <w:p w14:paraId="68C37478" w14:textId="77777777" w:rsidR="00496456" w:rsidRPr="000A3C7E" w:rsidRDefault="00496456" w:rsidP="00496456">
            <w:pPr>
              <w:spacing w:before="0" w:after="0" w:line="276" w:lineRule="auto"/>
              <w:jc w:val="center"/>
              <w:rPr>
                <w:sz w:val="20"/>
              </w:rPr>
            </w:pPr>
            <w:r w:rsidRPr="000A3C7E">
              <w:rPr>
                <w:sz w:val="20"/>
              </w:rPr>
              <w:t>H</w:t>
            </w:r>
          </w:p>
        </w:tc>
        <w:tc>
          <w:tcPr>
            <w:tcW w:w="496" w:type="pct"/>
            <w:shd w:val="clear" w:color="auto" w:fill="auto"/>
            <w:vAlign w:val="center"/>
          </w:tcPr>
          <w:p w14:paraId="2D5815D5" w14:textId="77777777" w:rsidR="00496456" w:rsidRPr="000A3C7E" w:rsidRDefault="00496456" w:rsidP="00496456">
            <w:pPr>
              <w:spacing w:before="0" w:after="0" w:line="276" w:lineRule="auto"/>
              <w:jc w:val="center"/>
              <w:rPr>
                <w:sz w:val="20"/>
                <w:lang w:val="en-US"/>
              </w:rPr>
            </w:pPr>
            <w:r w:rsidRPr="000A3C7E">
              <w:rPr>
                <w:sz w:val="20"/>
              </w:rPr>
              <w:t>T(10)</w:t>
            </w:r>
          </w:p>
        </w:tc>
        <w:tc>
          <w:tcPr>
            <w:tcW w:w="1382" w:type="pct"/>
            <w:shd w:val="clear" w:color="auto" w:fill="auto"/>
            <w:vAlign w:val="center"/>
          </w:tcPr>
          <w:p w14:paraId="274A57FC" w14:textId="77777777" w:rsidR="00496456" w:rsidRPr="000A3C7E" w:rsidRDefault="00496456" w:rsidP="00496456">
            <w:pPr>
              <w:spacing w:before="0" w:after="0" w:line="276" w:lineRule="auto"/>
              <w:rPr>
                <w:sz w:val="20"/>
              </w:rPr>
            </w:pPr>
            <w:r w:rsidRPr="000A3C7E">
              <w:rPr>
                <w:sz w:val="20"/>
              </w:rPr>
              <w:t>ИНН. Элемент не используется в импорте</w:t>
            </w:r>
          </w:p>
        </w:tc>
        <w:tc>
          <w:tcPr>
            <w:tcW w:w="1378" w:type="pct"/>
            <w:shd w:val="clear" w:color="auto" w:fill="auto"/>
            <w:vAlign w:val="center"/>
          </w:tcPr>
          <w:p w14:paraId="6A1E1C96" w14:textId="77777777" w:rsidR="00496456" w:rsidRPr="000A3C7E" w:rsidRDefault="00496456" w:rsidP="00496456">
            <w:pPr>
              <w:spacing w:before="0" w:after="0" w:line="276" w:lineRule="auto"/>
              <w:jc w:val="both"/>
              <w:rPr>
                <w:sz w:val="20"/>
              </w:rPr>
            </w:pPr>
            <w:r w:rsidRPr="000A3C7E">
              <w:rPr>
                <w:sz w:val="20"/>
              </w:rPr>
              <w:t>Значение элемента игнорируется при приеме документа в ЕИС.</w:t>
            </w:r>
          </w:p>
        </w:tc>
      </w:tr>
      <w:tr w:rsidR="00496456" w:rsidRPr="000A3C7E" w14:paraId="7369BBB0" w14:textId="77777777" w:rsidTr="00EA6DF1">
        <w:trPr>
          <w:gridAfter w:val="1"/>
          <w:wAfter w:w="15" w:type="pct"/>
          <w:jc w:val="center"/>
        </w:trPr>
        <w:tc>
          <w:tcPr>
            <w:tcW w:w="743" w:type="pct"/>
            <w:shd w:val="clear" w:color="auto" w:fill="auto"/>
            <w:vAlign w:val="center"/>
          </w:tcPr>
          <w:p w14:paraId="2801742C" w14:textId="77777777" w:rsidR="00496456" w:rsidRPr="000A3C7E" w:rsidRDefault="00496456" w:rsidP="00496456">
            <w:pPr>
              <w:spacing w:before="0" w:after="0" w:line="276" w:lineRule="auto"/>
              <w:jc w:val="center"/>
              <w:rPr>
                <w:b/>
                <w:sz w:val="20"/>
              </w:rPr>
            </w:pPr>
          </w:p>
        </w:tc>
        <w:tc>
          <w:tcPr>
            <w:tcW w:w="788" w:type="pct"/>
            <w:shd w:val="clear" w:color="auto" w:fill="auto"/>
            <w:vAlign w:val="center"/>
          </w:tcPr>
          <w:p w14:paraId="5AD2724E" w14:textId="77777777" w:rsidR="00496456" w:rsidRPr="000A3C7E" w:rsidRDefault="00496456" w:rsidP="00496456">
            <w:pPr>
              <w:spacing w:before="0" w:after="0" w:line="276" w:lineRule="auto"/>
              <w:jc w:val="both"/>
              <w:rPr>
                <w:sz w:val="20"/>
              </w:rPr>
            </w:pPr>
            <w:r w:rsidRPr="000A3C7E">
              <w:rPr>
                <w:sz w:val="20"/>
              </w:rPr>
              <w:t>KPP</w:t>
            </w:r>
          </w:p>
        </w:tc>
        <w:tc>
          <w:tcPr>
            <w:tcW w:w="198" w:type="pct"/>
            <w:shd w:val="clear" w:color="auto" w:fill="auto"/>
            <w:vAlign w:val="center"/>
          </w:tcPr>
          <w:p w14:paraId="56780EA0" w14:textId="77777777" w:rsidR="00496456" w:rsidRPr="000A3C7E" w:rsidRDefault="00496456" w:rsidP="00496456">
            <w:pPr>
              <w:spacing w:before="0" w:after="0" w:line="276" w:lineRule="auto"/>
              <w:jc w:val="center"/>
              <w:rPr>
                <w:sz w:val="20"/>
              </w:rPr>
            </w:pPr>
            <w:r w:rsidRPr="000A3C7E">
              <w:rPr>
                <w:sz w:val="20"/>
              </w:rPr>
              <w:t>H</w:t>
            </w:r>
          </w:p>
        </w:tc>
        <w:tc>
          <w:tcPr>
            <w:tcW w:w="496" w:type="pct"/>
            <w:shd w:val="clear" w:color="auto" w:fill="auto"/>
            <w:vAlign w:val="center"/>
          </w:tcPr>
          <w:p w14:paraId="56D5E65E" w14:textId="77777777" w:rsidR="00496456" w:rsidRPr="000A3C7E" w:rsidRDefault="00496456" w:rsidP="00496456">
            <w:pPr>
              <w:spacing w:before="0" w:after="0" w:line="276" w:lineRule="auto"/>
              <w:jc w:val="center"/>
              <w:rPr>
                <w:sz w:val="20"/>
                <w:lang w:val="en-US"/>
              </w:rPr>
            </w:pPr>
            <w:r w:rsidRPr="000A3C7E">
              <w:rPr>
                <w:sz w:val="20"/>
              </w:rPr>
              <w:t>T(9)</w:t>
            </w:r>
          </w:p>
        </w:tc>
        <w:tc>
          <w:tcPr>
            <w:tcW w:w="1382" w:type="pct"/>
            <w:shd w:val="clear" w:color="auto" w:fill="auto"/>
            <w:vAlign w:val="center"/>
          </w:tcPr>
          <w:p w14:paraId="66F3809C" w14:textId="77777777" w:rsidR="00496456" w:rsidRPr="000A3C7E" w:rsidRDefault="00496456" w:rsidP="00496456">
            <w:pPr>
              <w:spacing w:before="0" w:after="0" w:line="276" w:lineRule="auto"/>
              <w:rPr>
                <w:sz w:val="20"/>
              </w:rPr>
            </w:pPr>
            <w:r w:rsidRPr="000A3C7E">
              <w:rPr>
                <w:sz w:val="20"/>
              </w:rPr>
              <w:t>КПП. Элемент не используется в импорте</w:t>
            </w:r>
          </w:p>
        </w:tc>
        <w:tc>
          <w:tcPr>
            <w:tcW w:w="1378" w:type="pct"/>
            <w:shd w:val="clear" w:color="auto" w:fill="auto"/>
            <w:vAlign w:val="center"/>
          </w:tcPr>
          <w:p w14:paraId="2699C00F" w14:textId="77777777" w:rsidR="00496456" w:rsidRPr="000A3C7E" w:rsidRDefault="00496456" w:rsidP="00496456">
            <w:pPr>
              <w:spacing w:before="0" w:after="0" w:line="276" w:lineRule="auto"/>
              <w:jc w:val="both"/>
              <w:rPr>
                <w:sz w:val="20"/>
              </w:rPr>
            </w:pPr>
            <w:r w:rsidRPr="000A3C7E">
              <w:rPr>
                <w:sz w:val="20"/>
              </w:rPr>
              <w:t>Значение элемента игнорируется при приеме документа в ЕИС.</w:t>
            </w:r>
          </w:p>
        </w:tc>
      </w:tr>
      <w:tr w:rsidR="00496456" w:rsidRPr="000A3C7E" w14:paraId="30544531" w14:textId="77777777" w:rsidTr="00EA6DF1">
        <w:trPr>
          <w:gridAfter w:val="1"/>
          <w:wAfter w:w="15" w:type="pct"/>
          <w:jc w:val="center"/>
        </w:trPr>
        <w:tc>
          <w:tcPr>
            <w:tcW w:w="743" w:type="pct"/>
            <w:shd w:val="clear" w:color="auto" w:fill="auto"/>
            <w:vAlign w:val="center"/>
          </w:tcPr>
          <w:p w14:paraId="3A5250A4" w14:textId="77777777" w:rsidR="00496456" w:rsidRPr="000A3C7E" w:rsidRDefault="00496456" w:rsidP="00496456">
            <w:pPr>
              <w:spacing w:before="0" w:after="0" w:line="276" w:lineRule="auto"/>
              <w:jc w:val="center"/>
              <w:rPr>
                <w:b/>
                <w:sz w:val="20"/>
              </w:rPr>
            </w:pPr>
          </w:p>
        </w:tc>
        <w:tc>
          <w:tcPr>
            <w:tcW w:w="788" w:type="pct"/>
            <w:shd w:val="clear" w:color="auto" w:fill="auto"/>
            <w:vAlign w:val="center"/>
          </w:tcPr>
          <w:p w14:paraId="02EC673E" w14:textId="77777777" w:rsidR="00496456" w:rsidRPr="000A3C7E" w:rsidRDefault="00496456" w:rsidP="00496456">
            <w:pPr>
              <w:spacing w:before="0" w:after="0" w:line="276" w:lineRule="auto"/>
              <w:jc w:val="both"/>
              <w:rPr>
                <w:sz w:val="20"/>
              </w:rPr>
            </w:pPr>
            <w:r w:rsidRPr="000A3C7E">
              <w:rPr>
                <w:sz w:val="20"/>
              </w:rPr>
              <w:t>address</w:t>
            </w:r>
          </w:p>
        </w:tc>
        <w:tc>
          <w:tcPr>
            <w:tcW w:w="198" w:type="pct"/>
            <w:shd w:val="clear" w:color="auto" w:fill="auto"/>
            <w:vAlign w:val="center"/>
          </w:tcPr>
          <w:p w14:paraId="424169D3" w14:textId="77777777" w:rsidR="00496456" w:rsidRPr="000A3C7E" w:rsidRDefault="00496456" w:rsidP="00496456">
            <w:pPr>
              <w:spacing w:before="0" w:after="0" w:line="276" w:lineRule="auto"/>
              <w:jc w:val="center"/>
              <w:rPr>
                <w:sz w:val="20"/>
              </w:rPr>
            </w:pPr>
            <w:r w:rsidRPr="000A3C7E">
              <w:rPr>
                <w:sz w:val="20"/>
              </w:rPr>
              <w:t>H</w:t>
            </w:r>
          </w:p>
        </w:tc>
        <w:tc>
          <w:tcPr>
            <w:tcW w:w="496" w:type="pct"/>
            <w:shd w:val="clear" w:color="auto" w:fill="auto"/>
            <w:vAlign w:val="center"/>
          </w:tcPr>
          <w:p w14:paraId="62859540" w14:textId="3367D3D6" w:rsidR="00496456" w:rsidRPr="000A3C7E" w:rsidRDefault="00496456" w:rsidP="00496456">
            <w:pPr>
              <w:spacing w:before="0" w:after="0" w:line="276" w:lineRule="auto"/>
              <w:jc w:val="center"/>
              <w:rPr>
                <w:sz w:val="20"/>
                <w:lang w:val="en-US"/>
              </w:rPr>
            </w:pPr>
            <w:r w:rsidRPr="000A3C7E">
              <w:rPr>
                <w:sz w:val="20"/>
              </w:rPr>
              <w:t>T(1-</w:t>
            </w:r>
            <w:r>
              <w:rPr>
                <w:sz w:val="20"/>
                <w:lang w:val="en-US"/>
              </w:rPr>
              <w:t>2000</w:t>
            </w:r>
            <w:r w:rsidRPr="000A3C7E">
              <w:rPr>
                <w:sz w:val="20"/>
              </w:rPr>
              <w:t>)</w:t>
            </w:r>
          </w:p>
        </w:tc>
        <w:tc>
          <w:tcPr>
            <w:tcW w:w="1382" w:type="pct"/>
            <w:shd w:val="clear" w:color="auto" w:fill="auto"/>
            <w:vAlign w:val="center"/>
          </w:tcPr>
          <w:p w14:paraId="39BBA1AD" w14:textId="77777777" w:rsidR="00496456" w:rsidRPr="000A3C7E" w:rsidRDefault="00496456" w:rsidP="00496456">
            <w:pPr>
              <w:spacing w:before="0" w:after="0" w:line="276" w:lineRule="auto"/>
              <w:rPr>
                <w:sz w:val="20"/>
              </w:rPr>
            </w:pPr>
            <w:r w:rsidRPr="000A3C7E">
              <w:rPr>
                <w:sz w:val="20"/>
              </w:rPr>
              <w:t>Адрес организации. Элемент не используется в импорте</w:t>
            </w:r>
          </w:p>
        </w:tc>
        <w:tc>
          <w:tcPr>
            <w:tcW w:w="1378" w:type="pct"/>
            <w:shd w:val="clear" w:color="auto" w:fill="auto"/>
            <w:vAlign w:val="center"/>
          </w:tcPr>
          <w:p w14:paraId="6E363320" w14:textId="77777777" w:rsidR="00496456" w:rsidRPr="000A3C7E" w:rsidRDefault="00496456" w:rsidP="00496456">
            <w:pPr>
              <w:spacing w:before="0" w:after="0" w:line="276" w:lineRule="auto"/>
              <w:jc w:val="both"/>
              <w:rPr>
                <w:sz w:val="20"/>
              </w:rPr>
            </w:pPr>
            <w:r w:rsidRPr="000A3C7E">
              <w:rPr>
                <w:sz w:val="20"/>
              </w:rPr>
              <w:t>Значение элемента игнорируется при приеме документа в ЕИС.</w:t>
            </w:r>
          </w:p>
        </w:tc>
      </w:tr>
      <w:tr w:rsidR="00496456" w:rsidRPr="000A3C7E" w14:paraId="134FB11A" w14:textId="77777777" w:rsidTr="00EA6DF1">
        <w:trPr>
          <w:gridAfter w:val="1"/>
          <w:wAfter w:w="15" w:type="pct"/>
          <w:jc w:val="center"/>
        </w:trPr>
        <w:tc>
          <w:tcPr>
            <w:tcW w:w="4985" w:type="pct"/>
            <w:gridSpan w:val="6"/>
            <w:shd w:val="clear" w:color="auto" w:fill="auto"/>
            <w:vAlign w:val="center"/>
          </w:tcPr>
          <w:p w14:paraId="2BEF384D" w14:textId="77777777" w:rsidR="00496456" w:rsidRPr="000A3C7E" w:rsidRDefault="00496456" w:rsidP="00496456">
            <w:pPr>
              <w:spacing w:before="0" w:after="0" w:line="276" w:lineRule="auto"/>
              <w:jc w:val="center"/>
              <w:rPr>
                <w:b/>
                <w:bCs/>
                <w:sz w:val="20"/>
              </w:rPr>
            </w:pPr>
            <w:r w:rsidRPr="000A3C7E">
              <w:rPr>
                <w:b/>
                <w:bCs/>
                <w:sz w:val="20"/>
              </w:rPr>
              <w:t>Орган по ведению реестра квалифицированных подрядных организаций</w:t>
            </w:r>
          </w:p>
        </w:tc>
      </w:tr>
      <w:tr w:rsidR="00496456" w:rsidRPr="000A3C7E" w14:paraId="653C2C67" w14:textId="77777777" w:rsidTr="00EA6DF1">
        <w:trPr>
          <w:gridAfter w:val="1"/>
          <w:wAfter w:w="15" w:type="pct"/>
          <w:jc w:val="center"/>
        </w:trPr>
        <w:tc>
          <w:tcPr>
            <w:tcW w:w="743" w:type="pct"/>
            <w:shd w:val="clear" w:color="auto" w:fill="auto"/>
            <w:vAlign w:val="center"/>
          </w:tcPr>
          <w:p w14:paraId="7349DEBA" w14:textId="77777777" w:rsidR="00496456" w:rsidRPr="000A3C7E" w:rsidRDefault="00496456" w:rsidP="00496456">
            <w:pPr>
              <w:spacing w:before="0" w:after="0" w:line="276" w:lineRule="auto"/>
              <w:jc w:val="both"/>
              <w:rPr>
                <w:b/>
                <w:sz w:val="20"/>
              </w:rPr>
            </w:pPr>
            <w:r w:rsidRPr="000A3C7E">
              <w:rPr>
                <w:b/>
                <w:sz w:val="20"/>
              </w:rPr>
              <w:t>authQualifiedContractors</w:t>
            </w:r>
          </w:p>
        </w:tc>
        <w:tc>
          <w:tcPr>
            <w:tcW w:w="788" w:type="pct"/>
            <w:shd w:val="clear" w:color="auto" w:fill="auto"/>
            <w:vAlign w:val="center"/>
          </w:tcPr>
          <w:p w14:paraId="73F26CD2" w14:textId="77777777" w:rsidR="00496456" w:rsidRPr="000A3C7E" w:rsidRDefault="00496456" w:rsidP="00496456">
            <w:pPr>
              <w:spacing w:before="0" w:after="0" w:line="276" w:lineRule="auto"/>
              <w:jc w:val="both"/>
              <w:rPr>
                <w:sz w:val="20"/>
              </w:rPr>
            </w:pPr>
          </w:p>
        </w:tc>
        <w:tc>
          <w:tcPr>
            <w:tcW w:w="198" w:type="pct"/>
            <w:shd w:val="clear" w:color="auto" w:fill="auto"/>
            <w:vAlign w:val="center"/>
          </w:tcPr>
          <w:p w14:paraId="364599D1" w14:textId="77777777" w:rsidR="00496456" w:rsidRPr="000A3C7E" w:rsidRDefault="00496456" w:rsidP="00496456">
            <w:pPr>
              <w:spacing w:before="0" w:after="0" w:line="276" w:lineRule="auto"/>
              <w:jc w:val="center"/>
              <w:rPr>
                <w:sz w:val="20"/>
              </w:rPr>
            </w:pPr>
          </w:p>
        </w:tc>
        <w:tc>
          <w:tcPr>
            <w:tcW w:w="496" w:type="pct"/>
            <w:shd w:val="clear" w:color="auto" w:fill="auto"/>
            <w:vAlign w:val="center"/>
          </w:tcPr>
          <w:p w14:paraId="272AC590" w14:textId="77777777" w:rsidR="00496456" w:rsidRPr="000A3C7E" w:rsidRDefault="00496456" w:rsidP="00496456">
            <w:pPr>
              <w:spacing w:before="0" w:after="0" w:line="276" w:lineRule="auto"/>
              <w:jc w:val="center"/>
              <w:rPr>
                <w:sz w:val="20"/>
              </w:rPr>
            </w:pPr>
          </w:p>
        </w:tc>
        <w:tc>
          <w:tcPr>
            <w:tcW w:w="1382" w:type="pct"/>
            <w:shd w:val="clear" w:color="auto" w:fill="auto"/>
            <w:vAlign w:val="center"/>
          </w:tcPr>
          <w:p w14:paraId="2EE9E899" w14:textId="77777777" w:rsidR="00496456" w:rsidRPr="000A3C7E" w:rsidRDefault="00496456" w:rsidP="00496456">
            <w:pPr>
              <w:spacing w:before="0" w:after="0" w:line="276" w:lineRule="auto"/>
              <w:rPr>
                <w:sz w:val="20"/>
              </w:rPr>
            </w:pPr>
          </w:p>
        </w:tc>
        <w:tc>
          <w:tcPr>
            <w:tcW w:w="1378" w:type="pct"/>
            <w:shd w:val="clear" w:color="auto" w:fill="auto"/>
            <w:vAlign w:val="center"/>
          </w:tcPr>
          <w:p w14:paraId="5E8D13C4" w14:textId="77777777" w:rsidR="00496456" w:rsidRPr="000A3C7E" w:rsidRDefault="00496456" w:rsidP="00496456">
            <w:pPr>
              <w:spacing w:before="0" w:after="0" w:line="276" w:lineRule="auto"/>
              <w:jc w:val="both"/>
              <w:rPr>
                <w:sz w:val="20"/>
              </w:rPr>
            </w:pPr>
          </w:p>
        </w:tc>
      </w:tr>
      <w:tr w:rsidR="00496456" w:rsidRPr="000A3C7E" w14:paraId="5F5CA7C5" w14:textId="77777777" w:rsidTr="00EA6DF1">
        <w:trPr>
          <w:gridAfter w:val="1"/>
          <w:wAfter w:w="15" w:type="pct"/>
          <w:jc w:val="center"/>
        </w:trPr>
        <w:tc>
          <w:tcPr>
            <w:tcW w:w="743" w:type="pct"/>
            <w:vMerge w:val="restart"/>
            <w:shd w:val="clear" w:color="auto" w:fill="auto"/>
            <w:vAlign w:val="center"/>
          </w:tcPr>
          <w:p w14:paraId="50806254" w14:textId="77777777" w:rsidR="00496456" w:rsidRPr="000A3C7E" w:rsidRDefault="00496456" w:rsidP="00496456">
            <w:pPr>
              <w:spacing w:before="0" w:after="0" w:line="276" w:lineRule="auto"/>
              <w:jc w:val="both"/>
              <w:rPr>
                <w:sz w:val="20"/>
              </w:rPr>
            </w:pPr>
            <w:r w:rsidRPr="000A3C7E">
              <w:rPr>
                <w:sz w:val="20"/>
              </w:rPr>
              <w:t>Допустимо указание только одного элемента</w:t>
            </w:r>
          </w:p>
        </w:tc>
        <w:tc>
          <w:tcPr>
            <w:tcW w:w="788" w:type="pct"/>
            <w:shd w:val="clear" w:color="auto" w:fill="auto"/>
            <w:vAlign w:val="center"/>
          </w:tcPr>
          <w:p w14:paraId="68491478" w14:textId="77777777" w:rsidR="00496456" w:rsidRPr="000A3C7E" w:rsidRDefault="00496456" w:rsidP="00496456">
            <w:pPr>
              <w:spacing w:before="0" w:after="0" w:line="276" w:lineRule="auto"/>
              <w:jc w:val="both"/>
              <w:rPr>
                <w:sz w:val="20"/>
              </w:rPr>
            </w:pPr>
            <w:r w:rsidRPr="000A3C7E">
              <w:rPr>
                <w:sz w:val="20"/>
              </w:rPr>
              <w:t>organization</w:t>
            </w:r>
          </w:p>
        </w:tc>
        <w:tc>
          <w:tcPr>
            <w:tcW w:w="198" w:type="pct"/>
            <w:shd w:val="clear" w:color="auto" w:fill="auto"/>
            <w:vAlign w:val="center"/>
          </w:tcPr>
          <w:p w14:paraId="56A32545"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vAlign w:val="center"/>
          </w:tcPr>
          <w:p w14:paraId="4BD9B490"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vAlign w:val="center"/>
          </w:tcPr>
          <w:p w14:paraId="79F0D2BF" w14:textId="77777777" w:rsidR="00496456" w:rsidRPr="000A3C7E" w:rsidRDefault="00496456" w:rsidP="00496456">
            <w:pPr>
              <w:spacing w:before="0" w:after="0" w:line="276" w:lineRule="auto"/>
              <w:rPr>
                <w:sz w:val="20"/>
              </w:rPr>
            </w:pPr>
            <w:r w:rsidRPr="000A3C7E">
              <w:rPr>
                <w:sz w:val="20"/>
              </w:rPr>
              <w:t>Организация органа по ведению реестра квалифицированных подрядных организаций</w:t>
            </w:r>
          </w:p>
        </w:tc>
        <w:tc>
          <w:tcPr>
            <w:tcW w:w="1378" w:type="pct"/>
            <w:shd w:val="clear" w:color="auto" w:fill="auto"/>
            <w:vAlign w:val="center"/>
          </w:tcPr>
          <w:p w14:paraId="26D1F2CF" w14:textId="77777777" w:rsidR="00496456" w:rsidRPr="000A3C7E" w:rsidRDefault="00496456" w:rsidP="00496456">
            <w:pPr>
              <w:spacing w:before="0" w:after="0" w:line="276" w:lineRule="auto"/>
              <w:jc w:val="both"/>
              <w:rPr>
                <w:sz w:val="20"/>
              </w:rPr>
            </w:pPr>
            <w:r w:rsidRPr="000A3C7E">
              <w:rPr>
                <w:sz w:val="20"/>
              </w:rPr>
              <w:t>Состав – см. состав блока «Заказчик» (customer)</w:t>
            </w:r>
          </w:p>
        </w:tc>
      </w:tr>
      <w:tr w:rsidR="00496456" w:rsidRPr="000A3C7E" w14:paraId="78A77E8E" w14:textId="77777777" w:rsidTr="00EA6DF1">
        <w:trPr>
          <w:gridAfter w:val="1"/>
          <w:wAfter w:w="15" w:type="pct"/>
          <w:jc w:val="center"/>
        </w:trPr>
        <w:tc>
          <w:tcPr>
            <w:tcW w:w="743" w:type="pct"/>
            <w:vMerge/>
            <w:shd w:val="clear" w:color="auto" w:fill="auto"/>
            <w:vAlign w:val="center"/>
          </w:tcPr>
          <w:p w14:paraId="009D0FBB"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24712046" w14:textId="77777777" w:rsidR="00496456" w:rsidRPr="000A3C7E" w:rsidRDefault="00496456" w:rsidP="00496456">
            <w:pPr>
              <w:spacing w:before="0" w:after="0" w:line="276" w:lineRule="auto"/>
              <w:jc w:val="both"/>
              <w:rPr>
                <w:sz w:val="20"/>
              </w:rPr>
            </w:pPr>
            <w:r w:rsidRPr="000A3C7E">
              <w:rPr>
                <w:sz w:val="20"/>
              </w:rPr>
              <w:t>organization</w:t>
            </w:r>
            <w:r w:rsidRPr="000A3C7E">
              <w:rPr>
                <w:sz w:val="20"/>
                <w:lang w:val="en-US"/>
              </w:rPr>
              <w:t>New</w:t>
            </w:r>
          </w:p>
        </w:tc>
        <w:tc>
          <w:tcPr>
            <w:tcW w:w="198" w:type="pct"/>
            <w:shd w:val="clear" w:color="auto" w:fill="auto"/>
            <w:vAlign w:val="center"/>
          </w:tcPr>
          <w:p w14:paraId="22EFDEC5"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6741F987"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vAlign w:val="center"/>
          </w:tcPr>
          <w:p w14:paraId="690E9CF3" w14:textId="77777777" w:rsidR="00496456" w:rsidRPr="000A3C7E" w:rsidRDefault="00496456" w:rsidP="00496456">
            <w:pPr>
              <w:spacing w:before="0" w:after="0" w:line="276" w:lineRule="auto"/>
              <w:rPr>
                <w:sz w:val="20"/>
              </w:rPr>
            </w:pPr>
            <w:r w:rsidRPr="000A3C7E">
              <w:rPr>
                <w:sz w:val="20"/>
              </w:rPr>
              <w:t>Организация органа по ведению реестра квалифицированных подрядных организаций (согласно ПП РФ №1148 )</w:t>
            </w:r>
          </w:p>
        </w:tc>
        <w:tc>
          <w:tcPr>
            <w:tcW w:w="1378" w:type="pct"/>
            <w:shd w:val="clear" w:color="auto" w:fill="auto"/>
            <w:vAlign w:val="center"/>
          </w:tcPr>
          <w:p w14:paraId="70A803D2" w14:textId="77777777" w:rsidR="00496456" w:rsidRPr="000A3C7E" w:rsidRDefault="00496456" w:rsidP="00496456">
            <w:pPr>
              <w:spacing w:before="0" w:after="0" w:line="276" w:lineRule="auto"/>
              <w:jc w:val="both"/>
              <w:rPr>
                <w:sz w:val="20"/>
              </w:rPr>
            </w:pPr>
            <w:r w:rsidRPr="000A3C7E">
              <w:rPr>
                <w:sz w:val="20"/>
              </w:rPr>
              <w:t>Состав – см. состав блока «Реквизиты заказчика (согласно ПП РФ № 1148)» (</w:t>
            </w:r>
            <w:hyperlink w:anchor="customer_" w:history="1">
              <w:r w:rsidRPr="000A3C7E">
                <w:rPr>
                  <w:sz w:val="20"/>
                </w:rPr>
                <w:t>customer</w:t>
              </w:r>
            </w:hyperlink>
            <w:r w:rsidRPr="000A3C7E">
              <w:rPr>
                <w:sz w:val="20"/>
                <w:lang w:val="en-US"/>
              </w:rPr>
              <w:t>New</w:t>
            </w:r>
            <w:r w:rsidRPr="000A3C7E">
              <w:rPr>
                <w:sz w:val="20"/>
              </w:rPr>
              <w:t>)</w:t>
            </w:r>
          </w:p>
        </w:tc>
      </w:tr>
      <w:tr w:rsidR="00496456" w:rsidRPr="000A3C7E" w14:paraId="712FA175" w14:textId="77777777" w:rsidTr="00EA6DF1">
        <w:trPr>
          <w:gridAfter w:val="1"/>
          <w:wAfter w:w="15" w:type="pct"/>
          <w:jc w:val="center"/>
        </w:trPr>
        <w:tc>
          <w:tcPr>
            <w:tcW w:w="4985" w:type="pct"/>
            <w:gridSpan w:val="6"/>
            <w:shd w:val="clear" w:color="auto" w:fill="auto"/>
            <w:vAlign w:val="center"/>
          </w:tcPr>
          <w:p w14:paraId="4CAF03BF" w14:textId="77777777" w:rsidR="00496456" w:rsidRPr="000A3C7E" w:rsidRDefault="00496456" w:rsidP="00496456">
            <w:pPr>
              <w:spacing w:before="0" w:after="0" w:line="276" w:lineRule="auto"/>
              <w:jc w:val="center"/>
              <w:rPr>
                <w:b/>
                <w:bCs/>
                <w:sz w:val="20"/>
              </w:rPr>
            </w:pPr>
            <w:r w:rsidRPr="000A3C7E">
              <w:rPr>
                <w:b/>
                <w:bCs/>
                <w:sz w:val="20"/>
              </w:rPr>
              <w:t>Гарант</w:t>
            </w:r>
          </w:p>
        </w:tc>
      </w:tr>
      <w:tr w:rsidR="00496456" w:rsidRPr="000A3C7E" w14:paraId="276E447B" w14:textId="77777777" w:rsidTr="00EA6DF1">
        <w:trPr>
          <w:gridAfter w:val="1"/>
          <w:wAfter w:w="15" w:type="pct"/>
          <w:jc w:val="center"/>
        </w:trPr>
        <w:tc>
          <w:tcPr>
            <w:tcW w:w="743" w:type="pct"/>
            <w:shd w:val="clear" w:color="auto" w:fill="auto"/>
            <w:vAlign w:val="center"/>
          </w:tcPr>
          <w:p w14:paraId="4B51F4FF" w14:textId="77777777" w:rsidR="00496456" w:rsidRPr="000A3C7E" w:rsidRDefault="00496456" w:rsidP="00496456">
            <w:pPr>
              <w:spacing w:before="0" w:after="0" w:line="276" w:lineRule="auto"/>
              <w:jc w:val="both"/>
              <w:rPr>
                <w:b/>
                <w:sz w:val="20"/>
              </w:rPr>
            </w:pPr>
            <w:r w:rsidRPr="000A3C7E">
              <w:rPr>
                <w:b/>
                <w:sz w:val="20"/>
              </w:rPr>
              <w:t>guarantor</w:t>
            </w:r>
          </w:p>
        </w:tc>
        <w:tc>
          <w:tcPr>
            <w:tcW w:w="788" w:type="pct"/>
            <w:shd w:val="clear" w:color="auto" w:fill="auto"/>
            <w:vAlign w:val="center"/>
          </w:tcPr>
          <w:p w14:paraId="2230BF44" w14:textId="77777777" w:rsidR="00496456" w:rsidRPr="000A3C7E" w:rsidRDefault="00496456" w:rsidP="00496456">
            <w:pPr>
              <w:spacing w:before="0" w:after="0" w:line="276" w:lineRule="auto"/>
              <w:jc w:val="both"/>
              <w:rPr>
                <w:sz w:val="20"/>
              </w:rPr>
            </w:pPr>
          </w:p>
        </w:tc>
        <w:tc>
          <w:tcPr>
            <w:tcW w:w="198" w:type="pct"/>
            <w:shd w:val="clear" w:color="auto" w:fill="auto"/>
            <w:vAlign w:val="center"/>
          </w:tcPr>
          <w:p w14:paraId="43266B5F" w14:textId="77777777" w:rsidR="00496456" w:rsidRPr="000A3C7E" w:rsidRDefault="00496456" w:rsidP="00496456">
            <w:pPr>
              <w:spacing w:before="0" w:after="0" w:line="276" w:lineRule="auto"/>
              <w:jc w:val="center"/>
              <w:rPr>
                <w:sz w:val="20"/>
              </w:rPr>
            </w:pPr>
          </w:p>
        </w:tc>
        <w:tc>
          <w:tcPr>
            <w:tcW w:w="496" w:type="pct"/>
            <w:shd w:val="clear" w:color="auto" w:fill="auto"/>
            <w:vAlign w:val="center"/>
          </w:tcPr>
          <w:p w14:paraId="33F1E2EB" w14:textId="77777777" w:rsidR="00496456" w:rsidRPr="000A3C7E" w:rsidRDefault="00496456" w:rsidP="00496456">
            <w:pPr>
              <w:spacing w:before="0" w:after="0" w:line="276" w:lineRule="auto"/>
              <w:jc w:val="center"/>
              <w:rPr>
                <w:sz w:val="20"/>
              </w:rPr>
            </w:pPr>
          </w:p>
        </w:tc>
        <w:tc>
          <w:tcPr>
            <w:tcW w:w="1382" w:type="pct"/>
            <w:shd w:val="clear" w:color="auto" w:fill="auto"/>
            <w:vAlign w:val="center"/>
          </w:tcPr>
          <w:p w14:paraId="619B2F2E" w14:textId="77777777" w:rsidR="00496456" w:rsidRPr="000A3C7E" w:rsidRDefault="00496456" w:rsidP="00496456">
            <w:pPr>
              <w:spacing w:before="0" w:after="0" w:line="276" w:lineRule="auto"/>
              <w:rPr>
                <w:sz w:val="20"/>
              </w:rPr>
            </w:pPr>
          </w:p>
        </w:tc>
        <w:tc>
          <w:tcPr>
            <w:tcW w:w="1378" w:type="pct"/>
            <w:shd w:val="clear" w:color="auto" w:fill="auto"/>
            <w:vAlign w:val="center"/>
          </w:tcPr>
          <w:p w14:paraId="196DE170" w14:textId="77777777" w:rsidR="00496456" w:rsidRPr="000A3C7E" w:rsidRDefault="00496456" w:rsidP="00496456">
            <w:pPr>
              <w:spacing w:before="0" w:after="0" w:line="276" w:lineRule="auto"/>
              <w:jc w:val="both"/>
              <w:rPr>
                <w:sz w:val="20"/>
              </w:rPr>
            </w:pPr>
          </w:p>
        </w:tc>
      </w:tr>
      <w:tr w:rsidR="00496456" w:rsidRPr="000A3C7E" w14:paraId="35D4C9F9" w14:textId="77777777" w:rsidTr="00EA6DF1">
        <w:trPr>
          <w:gridAfter w:val="1"/>
          <w:wAfter w:w="15" w:type="pct"/>
          <w:jc w:val="center"/>
        </w:trPr>
        <w:tc>
          <w:tcPr>
            <w:tcW w:w="743" w:type="pct"/>
            <w:vMerge w:val="restart"/>
            <w:shd w:val="clear" w:color="auto" w:fill="auto"/>
            <w:vAlign w:val="center"/>
          </w:tcPr>
          <w:p w14:paraId="4C45DE67" w14:textId="77777777" w:rsidR="00496456" w:rsidRPr="000A3C7E" w:rsidRDefault="00496456" w:rsidP="00496456">
            <w:pPr>
              <w:spacing w:before="0" w:after="0" w:line="276" w:lineRule="auto"/>
              <w:jc w:val="both"/>
              <w:rPr>
                <w:sz w:val="20"/>
              </w:rPr>
            </w:pPr>
            <w:r w:rsidRPr="000A3C7E">
              <w:rPr>
                <w:sz w:val="20"/>
              </w:rPr>
              <w:t>Допустимо указание только одного элемента</w:t>
            </w:r>
          </w:p>
        </w:tc>
        <w:tc>
          <w:tcPr>
            <w:tcW w:w="788" w:type="pct"/>
            <w:shd w:val="clear" w:color="auto" w:fill="auto"/>
            <w:vAlign w:val="center"/>
          </w:tcPr>
          <w:p w14:paraId="2F71E658" w14:textId="77777777" w:rsidR="00496456" w:rsidRPr="000A3C7E" w:rsidRDefault="00496456" w:rsidP="00496456">
            <w:pPr>
              <w:spacing w:before="0" w:after="0" w:line="276" w:lineRule="auto"/>
              <w:jc w:val="both"/>
              <w:rPr>
                <w:sz w:val="20"/>
              </w:rPr>
            </w:pPr>
            <w:r w:rsidRPr="000A3C7E">
              <w:rPr>
                <w:sz w:val="20"/>
              </w:rPr>
              <w:t>organization</w:t>
            </w:r>
          </w:p>
        </w:tc>
        <w:tc>
          <w:tcPr>
            <w:tcW w:w="198" w:type="pct"/>
            <w:shd w:val="clear" w:color="auto" w:fill="auto"/>
            <w:vAlign w:val="center"/>
          </w:tcPr>
          <w:p w14:paraId="3F9E780A"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vAlign w:val="center"/>
          </w:tcPr>
          <w:p w14:paraId="3D6FE8B5"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vAlign w:val="center"/>
          </w:tcPr>
          <w:p w14:paraId="093F2FC3" w14:textId="77777777" w:rsidR="00496456" w:rsidRPr="000A3C7E" w:rsidRDefault="00496456" w:rsidP="00496456">
            <w:pPr>
              <w:spacing w:before="0" w:after="0" w:line="276" w:lineRule="auto"/>
              <w:rPr>
                <w:sz w:val="20"/>
              </w:rPr>
            </w:pPr>
            <w:r w:rsidRPr="000A3C7E">
              <w:rPr>
                <w:sz w:val="20"/>
              </w:rPr>
              <w:t>Организация гаранта, идентифицируемая в справочнике организаций ЕИС по коду по СПЗ</w:t>
            </w:r>
          </w:p>
        </w:tc>
        <w:tc>
          <w:tcPr>
            <w:tcW w:w="1378" w:type="pct"/>
            <w:shd w:val="clear" w:color="auto" w:fill="auto"/>
            <w:vAlign w:val="center"/>
          </w:tcPr>
          <w:p w14:paraId="581814AB" w14:textId="77777777" w:rsidR="00496456" w:rsidRPr="000A3C7E" w:rsidRDefault="00496456" w:rsidP="00496456">
            <w:pPr>
              <w:spacing w:before="0" w:after="0" w:line="276" w:lineRule="auto"/>
              <w:jc w:val="both"/>
              <w:rPr>
                <w:sz w:val="20"/>
              </w:rPr>
            </w:pPr>
            <w:r w:rsidRPr="000A3C7E">
              <w:rPr>
                <w:sz w:val="20"/>
              </w:rPr>
              <w:t>При приеме контролируется, что организация с таким кодом СПЗ присутствует в справочнике организаций ЕИС и обладает полномочием «Банк»</w:t>
            </w:r>
          </w:p>
          <w:p w14:paraId="2EDDD33E" w14:textId="77777777" w:rsidR="00496456" w:rsidRPr="000A3C7E" w:rsidRDefault="00496456" w:rsidP="00496456">
            <w:pPr>
              <w:spacing w:before="0" w:after="0" w:line="276" w:lineRule="auto"/>
              <w:jc w:val="both"/>
              <w:rPr>
                <w:sz w:val="20"/>
              </w:rPr>
            </w:pPr>
          </w:p>
          <w:p w14:paraId="0EFDB350" w14:textId="77777777" w:rsidR="00496456" w:rsidRPr="000A3C7E" w:rsidRDefault="00496456" w:rsidP="00496456">
            <w:pPr>
              <w:spacing w:before="0" w:after="0" w:line="276" w:lineRule="auto"/>
              <w:jc w:val="both"/>
              <w:rPr>
                <w:sz w:val="20"/>
              </w:rPr>
            </w:pPr>
            <w:r w:rsidRPr="000A3C7E">
              <w:rPr>
                <w:sz w:val="20"/>
              </w:rPr>
              <w:t>Состав – см. состав блока «Заказчик» (customer)</w:t>
            </w:r>
          </w:p>
        </w:tc>
      </w:tr>
      <w:tr w:rsidR="00496456" w:rsidRPr="000A3C7E" w14:paraId="575D66B3" w14:textId="77777777" w:rsidTr="00EA6DF1">
        <w:trPr>
          <w:gridAfter w:val="1"/>
          <w:wAfter w:w="15" w:type="pct"/>
          <w:jc w:val="center"/>
        </w:trPr>
        <w:tc>
          <w:tcPr>
            <w:tcW w:w="743" w:type="pct"/>
            <w:vMerge/>
            <w:shd w:val="clear" w:color="auto" w:fill="auto"/>
            <w:vAlign w:val="center"/>
          </w:tcPr>
          <w:p w14:paraId="3F551AFE"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3EF94B54" w14:textId="77777777" w:rsidR="00496456" w:rsidRPr="000A3C7E" w:rsidRDefault="00496456" w:rsidP="00496456">
            <w:pPr>
              <w:spacing w:before="0" w:after="0" w:line="276" w:lineRule="auto"/>
              <w:jc w:val="both"/>
              <w:rPr>
                <w:sz w:val="20"/>
              </w:rPr>
            </w:pPr>
            <w:r w:rsidRPr="000A3C7E">
              <w:rPr>
                <w:sz w:val="20"/>
              </w:rPr>
              <w:t>organization</w:t>
            </w:r>
            <w:r w:rsidRPr="000A3C7E">
              <w:rPr>
                <w:sz w:val="20"/>
                <w:lang w:val="en-US"/>
              </w:rPr>
              <w:t>New</w:t>
            </w:r>
          </w:p>
        </w:tc>
        <w:tc>
          <w:tcPr>
            <w:tcW w:w="198" w:type="pct"/>
            <w:shd w:val="clear" w:color="auto" w:fill="auto"/>
            <w:vAlign w:val="center"/>
          </w:tcPr>
          <w:p w14:paraId="7CCBB32C"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2DA5A123"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vAlign w:val="center"/>
          </w:tcPr>
          <w:p w14:paraId="462382D2" w14:textId="77777777" w:rsidR="00496456" w:rsidRPr="000A3C7E" w:rsidRDefault="00496456" w:rsidP="00496456">
            <w:pPr>
              <w:spacing w:before="0" w:after="0" w:line="276" w:lineRule="auto"/>
              <w:rPr>
                <w:sz w:val="20"/>
              </w:rPr>
            </w:pPr>
            <w:r w:rsidRPr="000A3C7E">
              <w:rPr>
                <w:sz w:val="20"/>
              </w:rPr>
              <w:t>Реквизиты гаранта, введенные вручную  (согласно ПП РФ №1148 )</w:t>
            </w:r>
          </w:p>
        </w:tc>
        <w:tc>
          <w:tcPr>
            <w:tcW w:w="1378" w:type="pct"/>
            <w:shd w:val="clear" w:color="auto" w:fill="auto"/>
            <w:vAlign w:val="center"/>
          </w:tcPr>
          <w:p w14:paraId="5B5E9A97" w14:textId="77777777" w:rsidR="00496456" w:rsidRPr="000A3C7E" w:rsidRDefault="00496456" w:rsidP="00496456">
            <w:pPr>
              <w:spacing w:before="0" w:after="0" w:line="276" w:lineRule="auto"/>
              <w:jc w:val="both"/>
              <w:rPr>
                <w:sz w:val="20"/>
              </w:rPr>
            </w:pPr>
            <w:r w:rsidRPr="000A3C7E">
              <w:rPr>
                <w:sz w:val="20"/>
              </w:rPr>
              <w:t xml:space="preserve">Состав – см. состав блока «Реквизиты заказчика </w:t>
            </w:r>
            <w:r w:rsidRPr="000A3C7E">
              <w:rPr>
                <w:sz w:val="20"/>
              </w:rPr>
              <w:lastRenderedPageBreak/>
              <w:t>(согласно ПП РФ № 1148)» (</w:t>
            </w:r>
            <w:hyperlink w:anchor="customer_" w:history="1">
              <w:r w:rsidRPr="000A3C7E">
                <w:rPr>
                  <w:sz w:val="20"/>
                </w:rPr>
                <w:t>customer</w:t>
              </w:r>
            </w:hyperlink>
            <w:r w:rsidRPr="000A3C7E">
              <w:rPr>
                <w:sz w:val="20"/>
                <w:lang w:val="en-US"/>
              </w:rPr>
              <w:t>New</w:t>
            </w:r>
            <w:r w:rsidRPr="000A3C7E">
              <w:rPr>
                <w:sz w:val="20"/>
              </w:rPr>
              <w:t>)</w:t>
            </w:r>
          </w:p>
        </w:tc>
      </w:tr>
      <w:tr w:rsidR="00496456" w:rsidRPr="000A3C7E" w14:paraId="043B3762" w14:textId="77777777" w:rsidTr="00EA6DF1">
        <w:trPr>
          <w:gridAfter w:val="1"/>
          <w:wAfter w:w="15" w:type="pct"/>
          <w:jc w:val="center"/>
        </w:trPr>
        <w:tc>
          <w:tcPr>
            <w:tcW w:w="4985" w:type="pct"/>
            <w:gridSpan w:val="6"/>
            <w:shd w:val="clear" w:color="auto" w:fill="auto"/>
            <w:vAlign w:val="center"/>
          </w:tcPr>
          <w:p w14:paraId="3539C4AF" w14:textId="77777777" w:rsidR="00496456" w:rsidRPr="000A3C7E" w:rsidRDefault="00496456" w:rsidP="00496456">
            <w:pPr>
              <w:spacing w:before="0" w:after="0" w:line="276" w:lineRule="auto"/>
              <w:jc w:val="center"/>
              <w:rPr>
                <w:b/>
                <w:bCs/>
                <w:sz w:val="20"/>
              </w:rPr>
            </w:pPr>
            <w:r w:rsidRPr="000A3C7E">
              <w:rPr>
                <w:b/>
                <w:bCs/>
                <w:sz w:val="20"/>
              </w:rPr>
              <w:lastRenderedPageBreak/>
              <w:t>Заявитель (согласно ПП РФ №1148)</w:t>
            </w:r>
          </w:p>
        </w:tc>
      </w:tr>
      <w:tr w:rsidR="00496456" w:rsidRPr="000A3C7E" w14:paraId="745FE8CB" w14:textId="77777777" w:rsidTr="00EA6DF1">
        <w:trPr>
          <w:gridAfter w:val="1"/>
          <w:wAfter w:w="15" w:type="pct"/>
          <w:jc w:val="center"/>
        </w:trPr>
        <w:tc>
          <w:tcPr>
            <w:tcW w:w="743" w:type="pct"/>
            <w:shd w:val="clear" w:color="auto" w:fill="auto"/>
            <w:vAlign w:val="center"/>
          </w:tcPr>
          <w:p w14:paraId="6EC85ADA" w14:textId="77777777" w:rsidR="00496456" w:rsidRPr="000A3C7E" w:rsidRDefault="00496456" w:rsidP="00496456">
            <w:pPr>
              <w:spacing w:before="0" w:after="0" w:line="276" w:lineRule="auto"/>
              <w:rPr>
                <w:b/>
                <w:sz w:val="20"/>
              </w:rPr>
            </w:pPr>
            <w:r w:rsidRPr="000A3C7E">
              <w:rPr>
                <w:b/>
                <w:sz w:val="20"/>
              </w:rPr>
              <w:t>applicantNew</w:t>
            </w:r>
          </w:p>
        </w:tc>
        <w:tc>
          <w:tcPr>
            <w:tcW w:w="788" w:type="pct"/>
            <w:shd w:val="clear" w:color="auto" w:fill="auto"/>
            <w:vAlign w:val="center"/>
          </w:tcPr>
          <w:p w14:paraId="17525C80" w14:textId="77777777" w:rsidR="00496456" w:rsidRPr="000A3C7E" w:rsidRDefault="00496456" w:rsidP="00496456">
            <w:pPr>
              <w:spacing w:before="0" w:after="0" w:line="276" w:lineRule="auto"/>
              <w:jc w:val="both"/>
              <w:rPr>
                <w:sz w:val="20"/>
              </w:rPr>
            </w:pPr>
          </w:p>
        </w:tc>
        <w:tc>
          <w:tcPr>
            <w:tcW w:w="198" w:type="pct"/>
            <w:shd w:val="clear" w:color="auto" w:fill="auto"/>
            <w:vAlign w:val="center"/>
          </w:tcPr>
          <w:p w14:paraId="4DB3655A" w14:textId="77777777" w:rsidR="00496456" w:rsidRPr="000A3C7E" w:rsidRDefault="00496456" w:rsidP="00496456">
            <w:pPr>
              <w:spacing w:before="0" w:after="0" w:line="276" w:lineRule="auto"/>
              <w:jc w:val="center"/>
              <w:rPr>
                <w:sz w:val="20"/>
              </w:rPr>
            </w:pPr>
          </w:p>
        </w:tc>
        <w:tc>
          <w:tcPr>
            <w:tcW w:w="496" w:type="pct"/>
            <w:shd w:val="clear" w:color="auto" w:fill="auto"/>
            <w:vAlign w:val="center"/>
          </w:tcPr>
          <w:p w14:paraId="76441924" w14:textId="77777777" w:rsidR="00496456" w:rsidRPr="000A3C7E" w:rsidRDefault="00496456" w:rsidP="00496456">
            <w:pPr>
              <w:spacing w:before="0" w:after="0" w:line="276" w:lineRule="auto"/>
              <w:jc w:val="center"/>
              <w:rPr>
                <w:sz w:val="20"/>
              </w:rPr>
            </w:pPr>
          </w:p>
        </w:tc>
        <w:tc>
          <w:tcPr>
            <w:tcW w:w="1382" w:type="pct"/>
            <w:shd w:val="clear" w:color="auto" w:fill="auto"/>
            <w:vAlign w:val="center"/>
          </w:tcPr>
          <w:p w14:paraId="2D85660D" w14:textId="77777777" w:rsidR="00496456" w:rsidRPr="000A3C7E" w:rsidRDefault="00496456" w:rsidP="00496456">
            <w:pPr>
              <w:spacing w:before="0" w:after="0" w:line="276" w:lineRule="auto"/>
              <w:rPr>
                <w:sz w:val="20"/>
              </w:rPr>
            </w:pPr>
          </w:p>
        </w:tc>
        <w:tc>
          <w:tcPr>
            <w:tcW w:w="1378" w:type="pct"/>
            <w:shd w:val="clear" w:color="auto" w:fill="auto"/>
            <w:vAlign w:val="center"/>
          </w:tcPr>
          <w:p w14:paraId="71A8D0D1" w14:textId="77777777" w:rsidR="00496456" w:rsidRPr="000A3C7E" w:rsidRDefault="00496456" w:rsidP="00496456">
            <w:pPr>
              <w:spacing w:before="0" w:after="0" w:line="276" w:lineRule="auto"/>
              <w:jc w:val="both"/>
              <w:rPr>
                <w:sz w:val="20"/>
              </w:rPr>
            </w:pPr>
          </w:p>
        </w:tc>
      </w:tr>
      <w:tr w:rsidR="00496456" w:rsidRPr="000A3C7E" w14:paraId="36EF4A2D" w14:textId="77777777" w:rsidTr="00EA6DF1">
        <w:trPr>
          <w:gridAfter w:val="1"/>
          <w:wAfter w:w="15" w:type="pct"/>
          <w:jc w:val="center"/>
        </w:trPr>
        <w:tc>
          <w:tcPr>
            <w:tcW w:w="743" w:type="pct"/>
            <w:vMerge w:val="restart"/>
            <w:shd w:val="clear" w:color="auto" w:fill="auto"/>
            <w:vAlign w:val="center"/>
          </w:tcPr>
          <w:p w14:paraId="1E72B227" w14:textId="77777777" w:rsidR="00496456" w:rsidRPr="000A3C7E" w:rsidRDefault="00496456" w:rsidP="00496456">
            <w:pPr>
              <w:spacing w:before="0" w:after="0" w:line="276" w:lineRule="auto"/>
              <w:jc w:val="both"/>
              <w:rPr>
                <w:sz w:val="20"/>
              </w:rPr>
            </w:pPr>
            <w:r w:rsidRPr="000A3C7E">
              <w:rPr>
                <w:sz w:val="20"/>
              </w:rPr>
              <w:t>Допустимо указание только одного элемента</w:t>
            </w:r>
          </w:p>
        </w:tc>
        <w:tc>
          <w:tcPr>
            <w:tcW w:w="788" w:type="pct"/>
            <w:shd w:val="clear" w:color="auto" w:fill="auto"/>
            <w:vAlign w:val="center"/>
          </w:tcPr>
          <w:p w14:paraId="31294621" w14:textId="77777777" w:rsidR="00496456" w:rsidRPr="000A3C7E" w:rsidRDefault="00496456" w:rsidP="00496456">
            <w:pPr>
              <w:spacing w:before="0" w:after="0" w:line="276" w:lineRule="auto"/>
              <w:jc w:val="both"/>
              <w:rPr>
                <w:sz w:val="20"/>
              </w:rPr>
            </w:pPr>
            <w:r w:rsidRPr="000A3C7E">
              <w:rPr>
                <w:sz w:val="20"/>
              </w:rPr>
              <w:t>legalEntity</w:t>
            </w:r>
          </w:p>
        </w:tc>
        <w:tc>
          <w:tcPr>
            <w:tcW w:w="198" w:type="pct"/>
            <w:shd w:val="clear" w:color="auto" w:fill="auto"/>
            <w:vAlign w:val="center"/>
          </w:tcPr>
          <w:p w14:paraId="1774302A"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vAlign w:val="center"/>
          </w:tcPr>
          <w:p w14:paraId="5F687C5E" w14:textId="77777777" w:rsidR="00496456" w:rsidRPr="000A3C7E" w:rsidRDefault="00496456" w:rsidP="00496456">
            <w:pPr>
              <w:spacing w:before="0" w:after="0" w:line="276" w:lineRule="auto"/>
              <w:jc w:val="center"/>
              <w:rPr>
                <w:sz w:val="20"/>
                <w:lang w:val="en-US"/>
              </w:rPr>
            </w:pPr>
            <w:r w:rsidRPr="000A3C7E">
              <w:rPr>
                <w:sz w:val="20"/>
                <w:lang w:val="en-US"/>
              </w:rPr>
              <w:t>S</w:t>
            </w:r>
          </w:p>
        </w:tc>
        <w:tc>
          <w:tcPr>
            <w:tcW w:w="1382" w:type="pct"/>
            <w:shd w:val="clear" w:color="auto" w:fill="auto"/>
            <w:vAlign w:val="center"/>
          </w:tcPr>
          <w:p w14:paraId="46781C6E" w14:textId="77777777" w:rsidR="00496456" w:rsidRPr="000A3C7E" w:rsidRDefault="00496456" w:rsidP="00496456">
            <w:pPr>
              <w:spacing w:before="0" w:after="0" w:line="276" w:lineRule="auto"/>
              <w:rPr>
                <w:sz w:val="20"/>
              </w:rPr>
            </w:pPr>
            <w:r w:rsidRPr="000A3C7E">
              <w:rPr>
                <w:sz w:val="20"/>
              </w:rPr>
              <w:t>Юридическое лицо</w:t>
            </w:r>
          </w:p>
        </w:tc>
        <w:tc>
          <w:tcPr>
            <w:tcW w:w="1378" w:type="pct"/>
            <w:shd w:val="clear" w:color="auto" w:fill="auto"/>
          </w:tcPr>
          <w:p w14:paraId="08E79296" w14:textId="77777777" w:rsidR="00496456" w:rsidRPr="000A3C7E" w:rsidRDefault="00496456" w:rsidP="00496456">
            <w:pPr>
              <w:spacing w:before="0" w:after="0" w:line="276" w:lineRule="auto"/>
              <w:jc w:val="both"/>
              <w:rPr>
                <w:sz w:val="20"/>
              </w:rPr>
            </w:pPr>
          </w:p>
        </w:tc>
      </w:tr>
      <w:tr w:rsidR="00496456" w:rsidRPr="000A3C7E" w14:paraId="21B67111" w14:textId="77777777" w:rsidTr="00EA6DF1">
        <w:trPr>
          <w:gridAfter w:val="1"/>
          <w:wAfter w:w="15" w:type="pct"/>
          <w:jc w:val="center"/>
        </w:trPr>
        <w:tc>
          <w:tcPr>
            <w:tcW w:w="743" w:type="pct"/>
            <w:vMerge/>
            <w:shd w:val="clear" w:color="auto" w:fill="auto"/>
            <w:vAlign w:val="center"/>
          </w:tcPr>
          <w:p w14:paraId="14FD7758"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5AD81A06" w14:textId="77777777" w:rsidR="00496456" w:rsidRPr="000A3C7E" w:rsidRDefault="00496456" w:rsidP="00496456">
            <w:pPr>
              <w:spacing w:before="0" w:after="0" w:line="276" w:lineRule="auto"/>
              <w:jc w:val="both"/>
              <w:rPr>
                <w:sz w:val="20"/>
              </w:rPr>
            </w:pPr>
            <w:r w:rsidRPr="000A3C7E">
              <w:rPr>
                <w:sz w:val="20"/>
              </w:rPr>
              <w:t>individualPerson</w:t>
            </w:r>
          </w:p>
        </w:tc>
        <w:tc>
          <w:tcPr>
            <w:tcW w:w="198" w:type="pct"/>
            <w:shd w:val="clear" w:color="auto" w:fill="auto"/>
            <w:vAlign w:val="center"/>
          </w:tcPr>
          <w:p w14:paraId="2F6B34B8"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vAlign w:val="center"/>
          </w:tcPr>
          <w:p w14:paraId="3ED236D5" w14:textId="77777777" w:rsidR="00496456" w:rsidRPr="000A3C7E" w:rsidRDefault="00496456" w:rsidP="00496456">
            <w:pPr>
              <w:spacing w:before="0" w:after="0" w:line="276" w:lineRule="auto"/>
              <w:jc w:val="center"/>
              <w:rPr>
                <w:sz w:val="20"/>
              </w:rPr>
            </w:pPr>
            <w:r w:rsidRPr="000A3C7E">
              <w:rPr>
                <w:sz w:val="20"/>
                <w:lang w:val="en-US"/>
              </w:rPr>
              <w:t>S</w:t>
            </w:r>
          </w:p>
        </w:tc>
        <w:tc>
          <w:tcPr>
            <w:tcW w:w="1382" w:type="pct"/>
            <w:shd w:val="clear" w:color="auto" w:fill="auto"/>
            <w:vAlign w:val="center"/>
          </w:tcPr>
          <w:p w14:paraId="218E67DE" w14:textId="77777777" w:rsidR="00496456" w:rsidRPr="000A3C7E" w:rsidRDefault="00496456" w:rsidP="00496456">
            <w:pPr>
              <w:spacing w:before="0" w:after="0" w:line="276" w:lineRule="auto"/>
              <w:rPr>
                <w:sz w:val="20"/>
              </w:rPr>
            </w:pPr>
            <w:r w:rsidRPr="000A3C7E">
              <w:rPr>
                <w:sz w:val="20"/>
              </w:rPr>
              <w:t>Физическое лицо</w:t>
            </w:r>
          </w:p>
        </w:tc>
        <w:tc>
          <w:tcPr>
            <w:tcW w:w="1378" w:type="pct"/>
            <w:shd w:val="clear" w:color="auto" w:fill="auto"/>
          </w:tcPr>
          <w:p w14:paraId="6F3364FF" w14:textId="77777777" w:rsidR="00496456" w:rsidRPr="000A3C7E" w:rsidRDefault="00496456" w:rsidP="00496456">
            <w:pPr>
              <w:spacing w:before="0" w:after="0" w:line="276" w:lineRule="auto"/>
              <w:jc w:val="both"/>
              <w:rPr>
                <w:sz w:val="20"/>
              </w:rPr>
            </w:pPr>
          </w:p>
        </w:tc>
      </w:tr>
      <w:tr w:rsidR="00496456" w:rsidRPr="000A3C7E" w14:paraId="7887FB62" w14:textId="77777777" w:rsidTr="00EA6DF1">
        <w:trPr>
          <w:gridAfter w:val="1"/>
          <w:wAfter w:w="15" w:type="pct"/>
          <w:jc w:val="center"/>
        </w:trPr>
        <w:tc>
          <w:tcPr>
            <w:tcW w:w="743" w:type="pct"/>
            <w:vMerge/>
            <w:shd w:val="clear" w:color="auto" w:fill="auto"/>
            <w:vAlign w:val="center"/>
          </w:tcPr>
          <w:p w14:paraId="6F1C5856"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2D75E02B" w14:textId="77777777" w:rsidR="00496456" w:rsidRPr="000A3C7E" w:rsidRDefault="00496456" w:rsidP="00496456">
            <w:pPr>
              <w:spacing w:before="0" w:after="0" w:line="276" w:lineRule="auto"/>
              <w:jc w:val="both"/>
              <w:rPr>
                <w:sz w:val="20"/>
              </w:rPr>
            </w:pPr>
            <w:r w:rsidRPr="000A3C7E">
              <w:rPr>
                <w:sz w:val="20"/>
              </w:rPr>
              <w:t>individualBusinessman</w:t>
            </w:r>
          </w:p>
        </w:tc>
        <w:tc>
          <w:tcPr>
            <w:tcW w:w="198" w:type="pct"/>
            <w:shd w:val="clear" w:color="auto" w:fill="auto"/>
            <w:vAlign w:val="center"/>
          </w:tcPr>
          <w:p w14:paraId="1E258E17"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vAlign w:val="center"/>
          </w:tcPr>
          <w:p w14:paraId="21C8D23D" w14:textId="77777777" w:rsidR="00496456" w:rsidRPr="000A3C7E" w:rsidRDefault="00496456" w:rsidP="00496456">
            <w:pPr>
              <w:spacing w:before="0" w:after="0" w:line="276" w:lineRule="auto"/>
              <w:jc w:val="center"/>
              <w:rPr>
                <w:sz w:val="20"/>
              </w:rPr>
            </w:pPr>
            <w:r w:rsidRPr="000A3C7E">
              <w:rPr>
                <w:sz w:val="20"/>
                <w:lang w:val="en-US"/>
              </w:rPr>
              <w:t>S</w:t>
            </w:r>
          </w:p>
        </w:tc>
        <w:tc>
          <w:tcPr>
            <w:tcW w:w="1382" w:type="pct"/>
            <w:shd w:val="clear" w:color="auto" w:fill="auto"/>
          </w:tcPr>
          <w:p w14:paraId="30362562" w14:textId="77777777" w:rsidR="00496456" w:rsidRPr="000A3C7E" w:rsidRDefault="00496456" w:rsidP="00496456">
            <w:pPr>
              <w:spacing w:before="0" w:after="0" w:line="276" w:lineRule="auto"/>
              <w:rPr>
                <w:sz w:val="20"/>
              </w:rPr>
            </w:pPr>
            <w:r w:rsidRPr="000A3C7E">
              <w:rPr>
                <w:sz w:val="20"/>
              </w:rPr>
              <w:t>Индивидуальный предприниматель</w:t>
            </w:r>
          </w:p>
        </w:tc>
        <w:tc>
          <w:tcPr>
            <w:tcW w:w="1378" w:type="pct"/>
            <w:shd w:val="clear" w:color="auto" w:fill="auto"/>
            <w:vAlign w:val="center"/>
          </w:tcPr>
          <w:p w14:paraId="2844F56C" w14:textId="77777777" w:rsidR="00496456" w:rsidRPr="000A3C7E" w:rsidRDefault="00496456" w:rsidP="00496456">
            <w:pPr>
              <w:spacing w:before="0" w:after="0" w:line="276" w:lineRule="auto"/>
              <w:jc w:val="both"/>
              <w:rPr>
                <w:sz w:val="20"/>
              </w:rPr>
            </w:pPr>
          </w:p>
        </w:tc>
      </w:tr>
      <w:tr w:rsidR="00496456" w:rsidRPr="000A3C7E" w14:paraId="5D586A5F" w14:textId="77777777" w:rsidTr="00EA6DF1">
        <w:trPr>
          <w:gridAfter w:val="1"/>
          <w:wAfter w:w="15" w:type="pct"/>
          <w:jc w:val="center"/>
        </w:trPr>
        <w:tc>
          <w:tcPr>
            <w:tcW w:w="4985" w:type="pct"/>
            <w:gridSpan w:val="6"/>
            <w:shd w:val="clear" w:color="auto" w:fill="auto"/>
            <w:vAlign w:val="center"/>
          </w:tcPr>
          <w:p w14:paraId="13C3E5ED" w14:textId="77777777" w:rsidR="00496456" w:rsidRPr="000A3C7E" w:rsidRDefault="00496456" w:rsidP="00496456">
            <w:pPr>
              <w:spacing w:before="0" w:after="0" w:line="276" w:lineRule="auto"/>
              <w:jc w:val="center"/>
              <w:rPr>
                <w:b/>
                <w:bCs/>
                <w:sz w:val="20"/>
              </w:rPr>
            </w:pPr>
            <w:r w:rsidRPr="000A3C7E">
              <w:rPr>
                <w:b/>
                <w:sz w:val="20"/>
              </w:rPr>
              <w:t>Юридическое лицо</w:t>
            </w:r>
          </w:p>
        </w:tc>
      </w:tr>
      <w:tr w:rsidR="00496456" w:rsidRPr="000A3C7E" w14:paraId="286E549F" w14:textId="77777777" w:rsidTr="00EA6DF1">
        <w:trPr>
          <w:gridAfter w:val="1"/>
          <w:wAfter w:w="15" w:type="pct"/>
          <w:jc w:val="center"/>
        </w:trPr>
        <w:tc>
          <w:tcPr>
            <w:tcW w:w="743" w:type="pct"/>
            <w:shd w:val="clear" w:color="auto" w:fill="auto"/>
            <w:vAlign w:val="center"/>
          </w:tcPr>
          <w:p w14:paraId="23F59DF9" w14:textId="77777777" w:rsidR="00496456" w:rsidRPr="000A3C7E" w:rsidRDefault="00496456" w:rsidP="00496456">
            <w:pPr>
              <w:spacing w:before="0" w:after="0" w:line="276" w:lineRule="auto"/>
              <w:rPr>
                <w:b/>
                <w:sz w:val="20"/>
              </w:rPr>
            </w:pPr>
            <w:r w:rsidRPr="000A3C7E">
              <w:rPr>
                <w:b/>
                <w:sz w:val="20"/>
              </w:rPr>
              <w:t>legalEntity</w:t>
            </w:r>
          </w:p>
        </w:tc>
        <w:tc>
          <w:tcPr>
            <w:tcW w:w="788" w:type="pct"/>
            <w:shd w:val="clear" w:color="auto" w:fill="auto"/>
            <w:vAlign w:val="center"/>
          </w:tcPr>
          <w:p w14:paraId="20BA1CAC" w14:textId="77777777" w:rsidR="00496456" w:rsidRPr="000A3C7E" w:rsidRDefault="00496456" w:rsidP="00496456">
            <w:pPr>
              <w:spacing w:before="0" w:after="0" w:line="276" w:lineRule="auto"/>
              <w:jc w:val="both"/>
              <w:rPr>
                <w:b/>
                <w:sz w:val="20"/>
              </w:rPr>
            </w:pPr>
          </w:p>
        </w:tc>
        <w:tc>
          <w:tcPr>
            <w:tcW w:w="198" w:type="pct"/>
            <w:shd w:val="clear" w:color="auto" w:fill="auto"/>
            <w:vAlign w:val="center"/>
          </w:tcPr>
          <w:p w14:paraId="1EEAA357" w14:textId="77777777" w:rsidR="00496456" w:rsidRPr="000A3C7E" w:rsidRDefault="00496456" w:rsidP="00496456">
            <w:pPr>
              <w:spacing w:before="0" w:after="0" w:line="276" w:lineRule="auto"/>
              <w:jc w:val="center"/>
              <w:rPr>
                <w:b/>
                <w:sz w:val="20"/>
              </w:rPr>
            </w:pPr>
          </w:p>
        </w:tc>
        <w:tc>
          <w:tcPr>
            <w:tcW w:w="496" w:type="pct"/>
            <w:shd w:val="clear" w:color="auto" w:fill="auto"/>
            <w:vAlign w:val="center"/>
          </w:tcPr>
          <w:p w14:paraId="2A890491" w14:textId="77777777" w:rsidR="00496456" w:rsidRPr="000A3C7E" w:rsidRDefault="00496456" w:rsidP="00496456">
            <w:pPr>
              <w:spacing w:before="0" w:after="0" w:line="276" w:lineRule="auto"/>
              <w:jc w:val="center"/>
              <w:rPr>
                <w:b/>
                <w:sz w:val="20"/>
              </w:rPr>
            </w:pPr>
          </w:p>
        </w:tc>
        <w:tc>
          <w:tcPr>
            <w:tcW w:w="1382" w:type="pct"/>
            <w:shd w:val="clear" w:color="auto" w:fill="auto"/>
            <w:vAlign w:val="center"/>
          </w:tcPr>
          <w:p w14:paraId="6580FED9" w14:textId="77777777" w:rsidR="00496456" w:rsidRPr="000A3C7E" w:rsidRDefault="00496456" w:rsidP="00496456">
            <w:pPr>
              <w:spacing w:before="0" w:after="0" w:line="276" w:lineRule="auto"/>
              <w:rPr>
                <w:b/>
                <w:sz w:val="20"/>
              </w:rPr>
            </w:pPr>
          </w:p>
        </w:tc>
        <w:tc>
          <w:tcPr>
            <w:tcW w:w="1378" w:type="pct"/>
            <w:shd w:val="clear" w:color="auto" w:fill="auto"/>
            <w:vAlign w:val="center"/>
          </w:tcPr>
          <w:p w14:paraId="20BDB24F" w14:textId="77777777" w:rsidR="00496456" w:rsidRPr="000A3C7E" w:rsidRDefault="00496456" w:rsidP="00496456">
            <w:pPr>
              <w:spacing w:before="0" w:after="0" w:line="276" w:lineRule="auto"/>
              <w:jc w:val="both"/>
              <w:rPr>
                <w:b/>
                <w:sz w:val="20"/>
              </w:rPr>
            </w:pPr>
          </w:p>
        </w:tc>
      </w:tr>
      <w:tr w:rsidR="00496456" w:rsidRPr="000A3C7E" w14:paraId="6E17D3CC" w14:textId="77777777" w:rsidTr="00EA6DF1">
        <w:trPr>
          <w:gridAfter w:val="1"/>
          <w:wAfter w:w="15" w:type="pct"/>
          <w:jc w:val="center"/>
        </w:trPr>
        <w:tc>
          <w:tcPr>
            <w:tcW w:w="743" w:type="pct"/>
            <w:shd w:val="clear" w:color="auto" w:fill="auto"/>
            <w:vAlign w:val="center"/>
          </w:tcPr>
          <w:p w14:paraId="2BB11C06"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448CD7DD" w14:textId="77777777" w:rsidR="00496456" w:rsidRPr="000A3C7E" w:rsidRDefault="00496456" w:rsidP="00496456">
            <w:pPr>
              <w:spacing w:before="0" w:after="0" w:line="276" w:lineRule="auto"/>
              <w:jc w:val="both"/>
              <w:rPr>
                <w:sz w:val="20"/>
              </w:rPr>
            </w:pPr>
            <w:r w:rsidRPr="000A3C7E">
              <w:rPr>
                <w:sz w:val="20"/>
              </w:rPr>
              <w:t>fullName</w:t>
            </w:r>
          </w:p>
        </w:tc>
        <w:tc>
          <w:tcPr>
            <w:tcW w:w="198" w:type="pct"/>
            <w:shd w:val="clear" w:color="auto" w:fill="auto"/>
            <w:vAlign w:val="center"/>
          </w:tcPr>
          <w:p w14:paraId="6A421046"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vAlign w:val="center"/>
          </w:tcPr>
          <w:p w14:paraId="03774937" w14:textId="77777777" w:rsidR="00496456" w:rsidRPr="000A3C7E" w:rsidRDefault="00496456" w:rsidP="00496456">
            <w:pPr>
              <w:spacing w:before="0" w:after="0" w:line="276" w:lineRule="auto"/>
              <w:jc w:val="center"/>
              <w:rPr>
                <w:sz w:val="20"/>
              </w:rPr>
            </w:pPr>
            <w:r w:rsidRPr="000A3C7E">
              <w:rPr>
                <w:sz w:val="20"/>
              </w:rPr>
              <w:t>Т(1-2000)</w:t>
            </w:r>
          </w:p>
        </w:tc>
        <w:tc>
          <w:tcPr>
            <w:tcW w:w="1382" w:type="pct"/>
            <w:shd w:val="clear" w:color="auto" w:fill="auto"/>
          </w:tcPr>
          <w:p w14:paraId="12407928" w14:textId="77777777" w:rsidR="00496456" w:rsidRPr="000A3C7E" w:rsidRDefault="00496456" w:rsidP="00496456">
            <w:pPr>
              <w:spacing w:before="0" w:after="0" w:line="276" w:lineRule="auto"/>
              <w:rPr>
                <w:sz w:val="20"/>
              </w:rPr>
            </w:pPr>
            <w:r w:rsidRPr="000A3C7E">
              <w:rPr>
                <w:sz w:val="20"/>
              </w:rPr>
              <w:t>Полное наименование</w:t>
            </w:r>
          </w:p>
        </w:tc>
        <w:tc>
          <w:tcPr>
            <w:tcW w:w="1378" w:type="pct"/>
            <w:shd w:val="clear" w:color="auto" w:fill="auto"/>
            <w:vAlign w:val="center"/>
          </w:tcPr>
          <w:p w14:paraId="4E74B385" w14:textId="77777777" w:rsidR="00496456" w:rsidRPr="000A3C7E" w:rsidRDefault="00496456" w:rsidP="00496456">
            <w:pPr>
              <w:spacing w:before="0" w:after="0" w:line="276" w:lineRule="auto"/>
              <w:jc w:val="both"/>
              <w:rPr>
                <w:sz w:val="20"/>
              </w:rPr>
            </w:pPr>
          </w:p>
        </w:tc>
      </w:tr>
      <w:tr w:rsidR="00496456" w:rsidRPr="000A3C7E" w14:paraId="66553121" w14:textId="77777777" w:rsidTr="00EA6DF1">
        <w:trPr>
          <w:gridAfter w:val="1"/>
          <w:wAfter w:w="15" w:type="pct"/>
          <w:jc w:val="center"/>
        </w:trPr>
        <w:tc>
          <w:tcPr>
            <w:tcW w:w="743" w:type="pct"/>
            <w:shd w:val="clear" w:color="auto" w:fill="auto"/>
            <w:vAlign w:val="center"/>
          </w:tcPr>
          <w:p w14:paraId="23253B30"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665C6080" w14:textId="77777777" w:rsidR="00496456" w:rsidRPr="000A3C7E" w:rsidRDefault="00496456" w:rsidP="00496456">
            <w:pPr>
              <w:spacing w:before="0" w:after="0" w:line="276" w:lineRule="auto"/>
              <w:jc w:val="both"/>
              <w:rPr>
                <w:sz w:val="20"/>
              </w:rPr>
            </w:pPr>
            <w:r w:rsidRPr="000A3C7E">
              <w:rPr>
                <w:sz w:val="20"/>
              </w:rPr>
              <w:t>shortName</w:t>
            </w:r>
          </w:p>
        </w:tc>
        <w:tc>
          <w:tcPr>
            <w:tcW w:w="198" w:type="pct"/>
            <w:shd w:val="clear" w:color="auto" w:fill="auto"/>
            <w:vAlign w:val="center"/>
          </w:tcPr>
          <w:p w14:paraId="00EEF3F5"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6A11AF3B" w14:textId="77777777" w:rsidR="00496456" w:rsidRPr="000A3C7E" w:rsidRDefault="00496456" w:rsidP="00496456">
            <w:pPr>
              <w:spacing w:before="0" w:after="0" w:line="276" w:lineRule="auto"/>
              <w:jc w:val="center"/>
              <w:rPr>
                <w:sz w:val="20"/>
              </w:rPr>
            </w:pPr>
            <w:r w:rsidRPr="000A3C7E">
              <w:rPr>
                <w:sz w:val="20"/>
              </w:rPr>
              <w:t>Т(1-2000)</w:t>
            </w:r>
          </w:p>
        </w:tc>
        <w:tc>
          <w:tcPr>
            <w:tcW w:w="1382" w:type="pct"/>
            <w:shd w:val="clear" w:color="auto" w:fill="auto"/>
          </w:tcPr>
          <w:p w14:paraId="437C513D" w14:textId="77777777" w:rsidR="00496456" w:rsidRPr="000A3C7E" w:rsidRDefault="00496456" w:rsidP="00496456">
            <w:pPr>
              <w:spacing w:before="0" w:after="0" w:line="276" w:lineRule="auto"/>
              <w:rPr>
                <w:sz w:val="20"/>
              </w:rPr>
            </w:pPr>
            <w:r w:rsidRPr="000A3C7E">
              <w:rPr>
                <w:sz w:val="20"/>
              </w:rPr>
              <w:t>Сокращенное наименование</w:t>
            </w:r>
          </w:p>
        </w:tc>
        <w:tc>
          <w:tcPr>
            <w:tcW w:w="1378" w:type="pct"/>
            <w:shd w:val="clear" w:color="auto" w:fill="auto"/>
            <w:vAlign w:val="center"/>
          </w:tcPr>
          <w:p w14:paraId="13455832" w14:textId="77777777" w:rsidR="00496456" w:rsidRPr="000A3C7E" w:rsidRDefault="00496456" w:rsidP="00496456">
            <w:pPr>
              <w:spacing w:before="0" w:after="0" w:line="276" w:lineRule="auto"/>
              <w:jc w:val="both"/>
              <w:rPr>
                <w:sz w:val="20"/>
              </w:rPr>
            </w:pPr>
          </w:p>
        </w:tc>
      </w:tr>
      <w:tr w:rsidR="00496456" w:rsidRPr="000A3C7E" w14:paraId="75897768" w14:textId="77777777" w:rsidTr="00EA6DF1">
        <w:trPr>
          <w:gridAfter w:val="1"/>
          <w:wAfter w:w="15" w:type="pct"/>
          <w:jc w:val="center"/>
        </w:trPr>
        <w:tc>
          <w:tcPr>
            <w:tcW w:w="743" w:type="pct"/>
            <w:shd w:val="clear" w:color="auto" w:fill="auto"/>
            <w:vAlign w:val="center"/>
          </w:tcPr>
          <w:p w14:paraId="6D4ABD51"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674DAFB4" w14:textId="77777777" w:rsidR="00496456" w:rsidRPr="000A3C7E" w:rsidRDefault="00496456" w:rsidP="00496456">
            <w:pPr>
              <w:spacing w:before="0" w:after="0" w:line="276" w:lineRule="auto"/>
              <w:jc w:val="both"/>
              <w:rPr>
                <w:sz w:val="20"/>
              </w:rPr>
            </w:pPr>
            <w:r w:rsidRPr="000A3C7E">
              <w:rPr>
                <w:sz w:val="20"/>
              </w:rPr>
              <w:t>firmName</w:t>
            </w:r>
          </w:p>
        </w:tc>
        <w:tc>
          <w:tcPr>
            <w:tcW w:w="198" w:type="pct"/>
            <w:shd w:val="clear" w:color="auto" w:fill="auto"/>
            <w:vAlign w:val="center"/>
          </w:tcPr>
          <w:p w14:paraId="2A5A8028"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6CF34A5B" w14:textId="77777777" w:rsidR="00496456" w:rsidRPr="000A3C7E" w:rsidRDefault="00496456" w:rsidP="00496456">
            <w:pPr>
              <w:spacing w:before="0" w:after="0" w:line="276" w:lineRule="auto"/>
              <w:jc w:val="center"/>
              <w:rPr>
                <w:sz w:val="20"/>
              </w:rPr>
            </w:pPr>
            <w:r w:rsidRPr="000A3C7E">
              <w:rPr>
                <w:sz w:val="20"/>
              </w:rPr>
              <w:t>Т(1-2000)</w:t>
            </w:r>
          </w:p>
        </w:tc>
        <w:tc>
          <w:tcPr>
            <w:tcW w:w="1382" w:type="pct"/>
            <w:shd w:val="clear" w:color="auto" w:fill="auto"/>
          </w:tcPr>
          <w:p w14:paraId="4C787E5E" w14:textId="77777777" w:rsidR="00496456" w:rsidRPr="000A3C7E" w:rsidRDefault="00496456" w:rsidP="00496456">
            <w:pPr>
              <w:spacing w:before="0" w:after="0" w:line="276" w:lineRule="auto"/>
              <w:rPr>
                <w:sz w:val="20"/>
              </w:rPr>
            </w:pPr>
            <w:r w:rsidRPr="000A3C7E">
              <w:rPr>
                <w:sz w:val="20"/>
              </w:rPr>
              <w:t>Фирменное наименование</w:t>
            </w:r>
          </w:p>
        </w:tc>
        <w:tc>
          <w:tcPr>
            <w:tcW w:w="1378" w:type="pct"/>
            <w:shd w:val="clear" w:color="auto" w:fill="auto"/>
            <w:vAlign w:val="center"/>
          </w:tcPr>
          <w:p w14:paraId="4594B8FC" w14:textId="77777777" w:rsidR="00496456" w:rsidRPr="000A3C7E" w:rsidRDefault="00496456" w:rsidP="00496456">
            <w:pPr>
              <w:spacing w:before="0" w:after="0" w:line="276" w:lineRule="auto"/>
              <w:jc w:val="both"/>
              <w:rPr>
                <w:sz w:val="20"/>
              </w:rPr>
            </w:pPr>
          </w:p>
        </w:tc>
      </w:tr>
      <w:tr w:rsidR="00496456" w:rsidRPr="000A3C7E" w14:paraId="28FDDB5C" w14:textId="77777777" w:rsidTr="00EA6DF1">
        <w:trPr>
          <w:gridAfter w:val="1"/>
          <w:wAfter w:w="15" w:type="pct"/>
          <w:jc w:val="center"/>
        </w:trPr>
        <w:tc>
          <w:tcPr>
            <w:tcW w:w="743" w:type="pct"/>
            <w:shd w:val="clear" w:color="auto" w:fill="auto"/>
            <w:vAlign w:val="center"/>
          </w:tcPr>
          <w:p w14:paraId="35B6C525"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3FB5F9BA" w14:textId="77777777" w:rsidR="00496456" w:rsidRPr="000A3C7E" w:rsidRDefault="00496456" w:rsidP="00496456">
            <w:pPr>
              <w:spacing w:before="0" w:after="0" w:line="276" w:lineRule="auto"/>
              <w:jc w:val="both"/>
              <w:rPr>
                <w:sz w:val="20"/>
              </w:rPr>
            </w:pPr>
            <w:r w:rsidRPr="000A3C7E">
              <w:rPr>
                <w:sz w:val="20"/>
              </w:rPr>
              <w:t>fullShortFirmNameLat</w:t>
            </w:r>
          </w:p>
        </w:tc>
        <w:tc>
          <w:tcPr>
            <w:tcW w:w="198" w:type="pct"/>
            <w:shd w:val="clear" w:color="auto" w:fill="auto"/>
            <w:vAlign w:val="center"/>
          </w:tcPr>
          <w:p w14:paraId="433A33E1"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2AE51A61" w14:textId="77777777" w:rsidR="00496456" w:rsidRPr="000A3C7E" w:rsidRDefault="00496456" w:rsidP="00496456">
            <w:pPr>
              <w:spacing w:before="0" w:after="0" w:line="276" w:lineRule="auto"/>
              <w:jc w:val="center"/>
              <w:rPr>
                <w:sz w:val="20"/>
              </w:rPr>
            </w:pPr>
            <w:r w:rsidRPr="000A3C7E">
              <w:rPr>
                <w:sz w:val="20"/>
              </w:rPr>
              <w:t>Т(1-2000)</w:t>
            </w:r>
          </w:p>
        </w:tc>
        <w:tc>
          <w:tcPr>
            <w:tcW w:w="1382" w:type="pct"/>
            <w:shd w:val="clear" w:color="auto" w:fill="auto"/>
          </w:tcPr>
          <w:p w14:paraId="3231B456" w14:textId="77777777" w:rsidR="00496456" w:rsidRPr="000A3C7E" w:rsidRDefault="00496456" w:rsidP="00496456">
            <w:pPr>
              <w:spacing w:before="0" w:after="0" w:line="276" w:lineRule="auto"/>
              <w:rPr>
                <w:sz w:val="20"/>
              </w:rPr>
            </w:pPr>
            <w:r w:rsidRPr="000A3C7E">
              <w:rPr>
                <w:sz w:val="20"/>
              </w:rPr>
              <w:t>Полное наименование, сокращенное наименование, фирменное наименование (латинскими буквами)</w:t>
            </w:r>
          </w:p>
        </w:tc>
        <w:tc>
          <w:tcPr>
            <w:tcW w:w="1378" w:type="pct"/>
            <w:shd w:val="clear" w:color="auto" w:fill="auto"/>
            <w:vAlign w:val="center"/>
          </w:tcPr>
          <w:p w14:paraId="37E00A74" w14:textId="77777777" w:rsidR="00496456" w:rsidRPr="000A3C7E" w:rsidRDefault="00496456" w:rsidP="00496456">
            <w:pPr>
              <w:spacing w:before="0" w:after="0" w:line="276" w:lineRule="auto"/>
              <w:jc w:val="both"/>
              <w:rPr>
                <w:sz w:val="20"/>
              </w:rPr>
            </w:pPr>
          </w:p>
        </w:tc>
      </w:tr>
      <w:tr w:rsidR="00496456" w:rsidRPr="000A3C7E" w14:paraId="25947C2D" w14:textId="77777777" w:rsidTr="00EA6DF1">
        <w:trPr>
          <w:gridAfter w:val="1"/>
          <w:wAfter w:w="15" w:type="pct"/>
          <w:jc w:val="center"/>
        </w:trPr>
        <w:tc>
          <w:tcPr>
            <w:tcW w:w="743" w:type="pct"/>
            <w:shd w:val="clear" w:color="auto" w:fill="auto"/>
            <w:vAlign w:val="center"/>
          </w:tcPr>
          <w:p w14:paraId="2DD51C62"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63AEABC6" w14:textId="77777777" w:rsidR="00496456" w:rsidRPr="000A3C7E" w:rsidRDefault="00496456" w:rsidP="00496456">
            <w:pPr>
              <w:spacing w:before="0" w:after="0" w:line="276" w:lineRule="auto"/>
              <w:jc w:val="both"/>
              <w:rPr>
                <w:sz w:val="20"/>
              </w:rPr>
            </w:pPr>
            <w:r w:rsidRPr="000A3C7E">
              <w:rPr>
                <w:sz w:val="20"/>
              </w:rPr>
              <w:t>legalForm</w:t>
            </w:r>
          </w:p>
        </w:tc>
        <w:tc>
          <w:tcPr>
            <w:tcW w:w="198" w:type="pct"/>
            <w:shd w:val="clear" w:color="auto" w:fill="auto"/>
            <w:vAlign w:val="center"/>
          </w:tcPr>
          <w:p w14:paraId="3F00B268"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18C913B4" w14:textId="77777777" w:rsidR="00496456" w:rsidRPr="000A3C7E" w:rsidRDefault="00496456" w:rsidP="00496456">
            <w:pPr>
              <w:spacing w:before="0" w:after="0" w:line="276" w:lineRule="auto"/>
              <w:jc w:val="center"/>
              <w:rPr>
                <w:sz w:val="20"/>
                <w:lang w:val="en-US"/>
              </w:rPr>
            </w:pPr>
            <w:r w:rsidRPr="000A3C7E">
              <w:rPr>
                <w:sz w:val="20"/>
                <w:lang w:val="en-US"/>
              </w:rPr>
              <w:t>S</w:t>
            </w:r>
          </w:p>
        </w:tc>
        <w:tc>
          <w:tcPr>
            <w:tcW w:w="1382" w:type="pct"/>
            <w:shd w:val="clear" w:color="auto" w:fill="auto"/>
          </w:tcPr>
          <w:p w14:paraId="7505A4A6" w14:textId="77777777" w:rsidR="00496456" w:rsidRPr="000A3C7E" w:rsidRDefault="00496456" w:rsidP="00496456">
            <w:pPr>
              <w:spacing w:before="0" w:after="0" w:line="276" w:lineRule="auto"/>
              <w:rPr>
                <w:sz w:val="20"/>
              </w:rPr>
            </w:pPr>
            <w:r w:rsidRPr="000A3C7E">
              <w:rPr>
                <w:sz w:val="20"/>
              </w:rPr>
              <w:t>Организационно-правовая форма организации в ОКОПФ</w:t>
            </w:r>
          </w:p>
        </w:tc>
        <w:tc>
          <w:tcPr>
            <w:tcW w:w="1378" w:type="pct"/>
            <w:shd w:val="clear" w:color="auto" w:fill="auto"/>
            <w:vAlign w:val="center"/>
          </w:tcPr>
          <w:p w14:paraId="748A6059" w14:textId="77777777" w:rsidR="00496456" w:rsidRPr="000A3C7E" w:rsidRDefault="00496456" w:rsidP="00496456">
            <w:pPr>
              <w:spacing w:before="0" w:after="0" w:line="276" w:lineRule="auto"/>
              <w:jc w:val="both"/>
              <w:rPr>
                <w:sz w:val="20"/>
              </w:rPr>
            </w:pPr>
            <w:r w:rsidRPr="000A3C7E">
              <w:rPr>
                <w:sz w:val="20"/>
              </w:rPr>
              <w:t>При приеме из внешней системы контролируется обязательность заполнения.</w:t>
            </w:r>
          </w:p>
          <w:p w14:paraId="7B9F33D5" w14:textId="77777777" w:rsidR="00496456" w:rsidRPr="000A3C7E" w:rsidRDefault="00496456" w:rsidP="00496456">
            <w:pPr>
              <w:spacing w:before="0" w:after="0" w:line="276" w:lineRule="auto"/>
              <w:jc w:val="both"/>
              <w:rPr>
                <w:sz w:val="20"/>
              </w:rPr>
            </w:pPr>
            <w:r w:rsidRPr="000A3C7E">
              <w:rPr>
                <w:sz w:val="20"/>
              </w:rPr>
              <w:t>Для жалоб, созданных в ЛКП, может быть не заполнен</w:t>
            </w:r>
          </w:p>
        </w:tc>
      </w:tr>
      <w:tr w:rsidR="00496456" w:rsidRPr="000A3C7E" w14:paraId="6C311524" w14:textId="77777777" w:rsidTr="00EA6DF1">
        <w:trPr>
          <w:gridAfter w:val="1"/>
          <w:wAfter w:w="15" w:type="pct"/>
          <w:jc w:val="center"/>
        </w:trPr>
        <w:tc>
          <w:tcPr>
            <w:tcW w:w="743" w:type="pct"/>
            <w:shd w:val="clear" w:color="auto" w:fill="auto"/>
            <w:vAlign w:val="center"/>
          </w:tcPr>
          <w:p w14:paraId="4C6C7F52"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795D56BC" w14:textId="77777777" w:rsidR="00496456" w:rsidRPr="000A3C7E" w:rsidRDefault="00496456" w:rsidP="00496456">
            <w:pPr>
              <w:spacing w:before="0" w:after="0" w:line="276" w:lineRule="auto"/>
              <w:jc w:val="both"/>
              <w:rPr>
                <w:sz w:val="20"/>
              </w:rPr>
            </w:pPr>
            <w:r w:rsidRPr="000A3C7E">
              <w:rPr>
                <w:sz w:val="20"/>
              </w:rPr>
              <w:t>INN</w:t>
            </w:r>
          </w:p>
        </w:tc>
        <w:tc>
          <w:tcPr>
            <w:tcW w:w="198" w:type="pct"/>
            <w:shd w:val="clear" w:color="auto" w:fill="auto"/>
            <w:vAlign w:val="center"/>
          </w:tcPr>
          <w:p w14:paraId="0CD5645C"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7177CCD9" w14:textId="77777777" w:rsidR="00496456" w:rsidRPr="000A3C7E" w:rsidRDefault="00496456" w:rsidP="00496456">
            <w:pPr>
              <w:spacing w:before="0" w:after="0" w:line="276" w:lineRule="auto"/>
              <w:jc w:val="center"/>
              <w:rPr>
                <w:sz w:val="20"/>
                <w:lang w:val="en-US"/>
              </w:rPr>
            </w:pPr>
            <w:r w:rsidRPr="000A3C7E">
              <w:rPr>
                <w:sz w:val="20"/>
                <w:lang w:val="en-US"/>
              </w:rPr>
              <w:t>T</w:t>
            </w:r>
          </w:p>
        </w:tc>
        <w:tc>
          <w:tcPr>
            <w:tcW w:w="1382" w:type="pct"/>
            <w:shd w:val="clear" w:color="auto" w:fill="auto"/>
          </w:tcPr>
          <w:p w14:paraId="1BFAA036" w14:textId="77777777" w:rsidR="00496456" w:rsidRPr="000A3C7E" w:rsidRDefault="00496456" w:rsidP="00496456">
            <w:pPr>
              <w:spacing w:before="0" w:after="0" w:line="276" w:lineRule="auto"/>
              <w:rPr>
                <w:sz w:val="20"/>
              </w:rPr>
            </w:pPr>
            <w:r w:rsidRPr="000A3C7E">
              <w:rPr>
                <w:sz w:val="20"/>
              </w:rPr>
              <w:t>ИНН</w:t>
            </w:r>
          </w:p>
        </w:tc>
        <w:tc>
          <w:tcPr>
            <w:tcW w:w="1378" w:type="pct"/>
            <w:shd w:val="clear" w:color="auto" w:fill="auto"/>
            <w:vAlign w:val="center"/>
          </w:tcPr>
          <w:p w14:paraId="78E1095C" w14:textId="77777777" w:rsidR="00496456" w:rsidRPr="000A3C7E" w:rsidRDefault="00496456" w:rsidP="00496456">
            <w:pPr>
              <w:spacing w:before="0" w:after="0" w:line="276" w:lineRule="auto"/>
              <w:jc w:val="both"/>
              <w:rPr>
                <w:sz w:val="20"/>
              </w:rPr>
            </w:pPr>
            <w:r w:rsidRPr="000A3C7E">
              <w:rPr>
                <w:sz w:val="20"/>
              </w:rPr>
              <w:t>Формат: \d{10}|\d{12}</w:t>
            </w:r>
          </w:p>
        </w:tc>
      </w:tr>
      <w:tr w:rsidR="00496456" w:rsidRPr="000A3C7E" w14:paraId="0E5D480F" w14:textId="77777777" w:rsidTr="00EA6DF1">
        <w:trPr>
          <w:gridAfter w:val="1"/>
          <w:wAfter w:w="15" w:type="pct"/>
          <w:jc w:val="center"/>
        </w:trPr>
        <w:tc>
          <w:tcPr>
            <w:tcW w:w="743" w:type="pct"/>
            <w:shd w:val="clear" w:color="auto" w:fill="auto"/>
            <w:vAlign w:val="center"/>
          </w:tcPr>
          <w:p w14:paraId="3204F6B2"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0378E4CF" w14:textId="77777777" w:rsidR="00496456" w:rsidRPr="000A3C7E" w:rsidRDefault="00496456" w:rsidP="00496456">
            <w:pPr>
              <w:spacing w:before="0" w:after="0" w:line="276" w:lineRule="auto"/>
              <w:jc w:val="both"/>
              <w:rPr>
                <w:sz w:val="20"/>
              </w:rPr>
            </w:pPr>
            <w:r w:rsidRPr="000A3C7E">
              <w:rPr>
                <w:sz w:val="20"/>
              </w:rPr>
              <w:t>KPP</w:t>
            </w:r>
          </w:p>
        </w:tc>
        <w:tc>
          <w:tcPr>
            <w:tcW w:w="198" w:type="pct"/>
            <w:shd w:val="clear" w:color="auto" w:fill="auto"/>
            <w:vAlign w:val="center"/>
          </w:tcPr>
          <w:p w14:paraId="4FEE7A04"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0ACBDABA" w14:textId="77777777" w:rsidR="00496456" w:rsidRPr="000A3C7E" w:rsidRDefault="00496456" w:rsidP="00496456">
            <w:pPr>
              <w:spacing w:before="0" w:after="0" w:line="276" w:lineRule="auto"/>
              <w:jc w:val="center"/>
              <w:rPr>
                <w:sz w:val="20"/>
              </w:rPr>
            </w:pPr>
            <w:r w:rsidRPr="000A3C7E">
              <w:rPr>
                <w:sz w:val="20"/>
                <w:lang w:val="en-US"/>
              </w:rPr>
              <w:t>T(9)</w:t>
            </w:r>
          </w:p>
        </w:tc>
        <w:tc>
          <w:tcPr>
            <w:tcW w:w="1382" w:type="pct"/>
            <w:shd w:val="clear" w:color="auto" w:fill="auto"/>
          </w:tcPr>
          <w:p w14:paraId="4992BAEE" w14:textId="77777777" w:rsidR="00496456" w:rsidRPr="000A3C7E" w:rsidRDefault="00496456" w:rsidP="00496456">
            <w:pPr>
              <w:spacing w:before="0" w:after="0" w:line="276" w:lineRule="auto"/>
              <w:rPr>
                <w:sz w:val="20"/>
              </w:rPr>
            </w:pPr>
            <w:r w:rsidRPr="000A3C7E">
              <w:rPr>
                <w:sz w:val="20"/>
              </w:rPr>
              <w:t>КПП</w:t>
            </w:r>
          </w:p>
        </w:tc>
        <w:tc>
          <w:tcPr>
            <w:tcW w:w="1378" w:type="pct"/>
            <w:shd w:val="clear" w:color="auto" w:fill="auto"/>
            <w:vAlign w:val="center"/>
          </w:tcPr>
          <w:p w14:paraId="1D1A207E" w14:textId="77777777" w:rsidR="00496456" w:rsidRPr="000A3C7E" w:rsidRDefault="00496456" w:rsidP="00496456">
            <w:pPr>
              <w:spacing w:before="0" w:after="0" w:line="276" w:lineRule="auto"/>
              <w:jc w:val="both"/>
              <w:rPr>
                <w:sz w:val="20"/>
              </w:rPr>
            </w:pPr>
          </w:p>
        </w:tc>
      </w:tr>
      <w:tr w:rsidR="00496456" w:rsidRPr="000A3C7E" w14:paraId="4362D75B" w14:textId="77777777" w:rsidTr="00EA6DF1">
        <w:trPr>
          <w:gridAfter w:val="1"/>
          <w:wAfter w:w="15" w:type="pct"/>
          <w:jc w:val="center"/>
        </w:trPr>
        <w:tc>
          <w:tcPr>
            <w:tcW w:w="743" w:type="pct"/>
            <w:shd w:val="clear" w:color="auto" w:fill="auto"/>
            <w:vAlign w:val="center"/>
          </w:tcPr>
          <w:p w14:paraId="2BA22976"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071D6EAF" w14:textId="77777777" w:rsidR="00496456" w:rsidRPr="000A3C7E" w:rsidRDefault="00496456" w:rsidP="00496456">
            <w:pPr>
              <w:spacing w:before="0" w:after="0" w:line="276" w:lineRule="auto"/>
              <w:jc w:val="both"/>
              <w:rPr>
                <w:sz w:val="20"/>
              </w:rPr>
            </w:pPr>
            <w:r w:rsidRPr="000A3C7E">
              <w:rPr>
                <w:sz w:val="20"/>
              </w:rPr>
              <w:t>registrationDate</w:t>
            </w:r>
          </w:p>
        </w:tc>
        <w:tc>
          <w:tcPr>
            <w:tcW w:w="198" w:type="pct"/>
            <w:shd w:val="clear" w:color="auto" w:fill="auto"/>
            <w:vAlign w:val="center"/>
          </w:tcPr>
          <w:p w14:paraId="0F2BE8BF"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228CB191" w14:textId="77777777" w:rsidR="00496456" w:rsidRPr="000A3C7E" w:rsidRDefault="00496456" w:rsidP="00496456">
            <w:pPr>
              <w:spacing w:before="0" w:after="0" w:line="276" w:lineRule="auto"/>
              <w:jc w:val="center"/>
              <w:rPr>
                <w:sz w:val="20"/>
                <w:lang w:val="en-US"/>
              </w:rPr>
            </w:pPr>
            <w:r w:rsidRPr="000A3C7E">
              <w:rPr>
                <w:sz w:val="20"/>
                <w:lang w:val="en-US"/>
              </w:rPr>
              <w:t>D</w:t>
            </w:r>
          </w:p>
        </w:tc>
        <w:tc>
          <w:tcPr>
            <w:tcW w:w="1382" w:type="pct"/>
            <w:shd w:val="clear" w:color="auto" w:fill="auto"/>
          </w:tcPr>
          <w:p w14:paraId="0A84DAC6" w14:textId="77777777" w:rsidR="00496456" w:rsidRPr="000A3C7E" w:rsidRDefault="00496456" w:rsidP="00496456">
            <w:pPr>
              <w:spacing w:before="0" w:after="0" w:line="276" w:lineRule="auto"/>
              <w:rPr>
                <w:sz w:val="20"/>
              </w:rPr>
            </w:pPr>
            <w:r w:rsidRPr="000A3C7E">
              <w:rPr>
                <w:sz w:val="20"/>
              </w:rPr>
              <w:t>Дата постановки на учет в налоговом органе</w:t>
            </w:r>
          </w:p>
        </w:tc>
        <w:tc>
          <w:tcPr>
            <w:tcW w:w="1378" w:type="pct"/>
            <w:shd w:val="clear" w:color="auto" w:fill="auto"/>
            <w:vAlign w:val="center"/>
          </w:tcPr>
          <w:p w14:paraId="25C9A244" w14:textId="77777777" w:rsidR="00496456" w:rsidRPr="000A3C7E" w:rsidRDefault="00496456" w:rsidP="00496456">
            <w:pPr>
              <w:spacing w:before="0" w:after="0" w:line="276" w:lineRule="auto"/>
              <w:jc w:val="both"/>
              <w:rPr>
                <w:sz w:val="20"/>
              </w:rPr>
            </w:pPr>
          </w:p>
        </w:tc>
      </w:tr>
      <w:tr w:rsidR="00496456" w:rsidRPr="000A3C7E" w14:paraId="534CEF57" w14:textId="77777777" w:rsidTr="00EA6DF1">
        <w:trPr>
          <w:gridAfter w:val="1"/>
          <w:wAfter w:w="15" w:type="pct"/>
          <w:jc w:val="center"/>
        </w:trPr>
        <w:tc>
          <w:tcPr>
            <w:tcW w:w="743" w:type="pct"/>
            <w:shd w:val="clear" w:color="auto" w:fill="auto"/>
            <w:vAlign w:val="center"/>
          </w:tcPr>
          <w:p w14:paraId="41EC90EE"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2B80D041" w14:textId="77777777" w:rsidR="00496456" w:rsidRPr="000A3C7E" w:rsidRDefault="00496456" w:rsidP="00496456">
            <w:pPr>
              <w:spacing w:before="0" w:after="0" w:line="276" w:lineRule="auto"/>
              <w:jc w:val="both"/>
              <w:rPr>
                <w:sz w:val="20"/>
              </w:rPr>
            </w:pPr>
            <w:r w:rsidRPr="000A3C7E">
              <w:rPr>
                <w:sz w:val="20"/>
              </w:rPr>
              <w:t>OKPO</w:t>
            </w:r>
          </w:p>
        </w:tc>
        <w:tc>
          <w:tcPr>
            <w:tcW w:w="198" w:type="pct"/>
            <w:shd w:val="clear" w:color="auto" w:fill="auto"/>
            <w:vAlign w:val="center"/>
          </w:tcPr>
          <w:p w14:paraId="07C226A2"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3E50C03C" w14:textId="77777777" w:rsidR="00496456" w:rsidRPr="000A3C7E" w:rsidRDefault="00496456" w:rsidP="00496456">
            <w:pPr>
              <w:spacing w:before="0" w:after="0" w:line="276" w:lineRule="auto"/>
              <w:jc w:val="center"/>
              <w:rPr>
                <w:sz w:val="20"/>
              </w:rPr>
            </w:pPr>
            <w:r w:rsidRPr="000A3C7E">
              <w:rPr>
                <w:sz w:val="20"/>
                <w:lang w:val="en-US"/>
              </w:rPr>
              <w:t>T(1-10)</w:t>
            </w:r>
          </w:p>
        </w:tc>
        <w:tc>
          <w:tcPr>
            <w:tcW w:w="1382" w:type="pct"/>
            <w:shd w:val="clear" w:color="auto" w:fill="auto"/>
          </w:tcPr>
          <w:p w14:paraId="3AEB9E28" w14:textId="77777777" w:rsidR="00496456" w:rsidRPr="000A3C7E" w:rsidRDefault="00496456" w:rsidP="00496456">
            <w:pPr>
              <w:spacing w:before="0" w:after="0" w:line="276" w:lineRule="auto"/>
              <w:rPr>
                <w:sz w:val="20"/>
              </w:rPr>
            </w:pPr>
            <w:r w:rsidRPr="000A3C7E">
              <w:rPr>
                <w:sz w:val="20"/>
              </w:rPr>
              <w:t>Код по ОКПО</w:t>
            </w:r>
          </w:p>
        </w:tc>
        <w:tc>
          <w:tcPr>
            <w:tcW w:w="1378" w:type="pct"/>
            <w:shd w:val="clear" w:color="auto" w:fill="auto"/>
            <w:vAlign w:val="center"/>
          </w:tcPr>
          <w:p w14:paraId="7C1F2EA2" w14:textId="77777777" w:rsidR="00496456" w:rsidRPr="000A3C7E" w:rsidRDefault="00496456" w:rsidP="00496456">
            <w:pPr>
              <w:spacing w:before="0" w:after="0" w:line="276" w:lineRule="auto"/>
              <w:jc w:val="both"/>
              <w:rPr>
                <w:sz w:val="20"/>
              </w:rPr>
            </w:pPr>
          </w:p>
        </w:tc>
      </w:tr>
      <w:tr w:rsidR="00496456" w:rsidRPr="000A3C7E" w14:paraId="0E23A4A1" w14:textId="77777777" w:rsidTr="00EA6DF1">
        <w:trPr>
          <w:gridAfter w:val="1"/>
          <w:wAfter w:w="15" w:type="pct"/>
          <w:jc w:val="center"/>
        </w:trPr>
        <w:tc>
          <w:tcPr>
            <w:tcW w:w="743" w:type="pct"/>
            <w:shd w:val="clear" w:color="auto" w:fill="auto"/>
            <w:vAlign w:val="center"/>
          </w:tcPr>
          <w:p w14:paraId="4986CB6D"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5336E0E0" w14:textId="77777777" w:rsidR="00496456" w:rsidRPr="000A3C7E" w:rsidRDefault="00496456" w:rsidP="00496456">
            <w:pPr>
              <w:spacing w:before="0" w:after="0" w:line="276" w:lineRule="auto"/>
              <w:jc w:val="both"/>
              <w:rPr>
                <w:sz w:val="20"/>
              </w:rPr>
            </w:pPr>
            <w:r w:rsidRPr="000A3C7E">
              <w:rPr>
                <w:sz w:val="20"/>
              </w:rPr>
              <w:t>taxPayerCode</w:t>
            </w:r>
          </w:p>
        </w:tc>
        <w:tc>
          <w:tcPr>
            <w:tcW w:w="198" w:type="pct"/>
            <w:shd w:val="clear" w:color="auto" w:fill="auto"/>
            <w:vAlign w:val="center"/>
          </w:tcPr>
          <w:p w14:paraId="7B5DC7C4"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57C5949A" w14:textId="77777777" w:rsidR="00496456" w:rsidRPr="000A3C7E" w:rsidRDefault="00496456" w:rsidP="00496456">
            <w:pPr>
              <w:spacing w:before="0" w:after="0" w:line="276" w:lineRule="auto"/>
              <w:jc w:val="center"/>
              <w:rPr>
                <w:sz w:val="20"/>
              </w:rPr>
            </w:pPr>
            <w:r w:rsidRPr="000A3C7E">
              <w:rPr>
                <w:sz w:val="20"/>
                <w:lang w:val="en-US"/>
              </w:rPr>
              <w:t>T(1-256)</w:t>
            </w:r>
          </w:p>
        </w:tc>
        <w:tc>
          <w:tcPr>
            <w:tcW w:w="1382" w:type="pct"/>
            <w:shd w:val="clear" w:color="auto" w:fill="auto"/>
          </w:tcPr>
          <w:p w14:paraId="51E2AF16" w14:textId="77777777" w:rsidR="00496456" w:rsidRPr="000A3C7E" w:rsidRDefault="00496456" w:rsidP="00496456">
            <w:pPr>
              <w:spacing w:before="0" w:after="0" w:line="276" w:lineRule="auto"/>
              <w:rPr>
                <w:sz w:val="20"/>
              </w:rPr>
            </w:pPr>
            <w:r w:rsidRPr="000A3C7E">
              <w:rPr>
                <w:sz w:val="20"/>
              </w:rPr>
              <w:t>Код налогоплательщика в стране регистрации или его аналог</w:t>
            </w:r>
          </w:p>
        </w:tc>
        <w:tc>
          <w:tcPr>
            <w:tcW w:w="1378" w:type="pct"/>
            <w:shd w:val="clear" w:color="auto" w:fill="auto"/>
            <w:vAlign w:val="center"/>
          </w:tcPr>
          <w:p w14:paraId="0063C25A" w14:textId="77777777" w:rsidR="00496456" w:rsidRPr="000A3C7E" w:rsidRDefault="00496456" w:rsidP="00496456">
            <w:pPr>
              <w:spacing w:before="0" w:after="0" w:line="276" w:lineRule="auto"/>
              <w:jc w:val="both"/>
              <w:rPr>
                <w:sz w:val="20"/>
              </w:rPr>
            </w:pPr>
          </w:p>
        </w:tc>
      </w:tr>
      <w:tr w:rsidR="00496456" w:rsidRPr="000A3C7E" w14:paraId="0F446C12" w14:textId="77777777" w:rsidTr="00EA6DF1">
        <w:trPr>
          <w:gridAfter w:val="1"/>
          <w:wAfter w:w="15" w:type="pct"/>
          <w:jc w:val="center"/>
        </w:trPr>
        <w:tc>
          <w:tcPr>
            <w:tcW w:w="743" w:type="pct"/>
            <w:shd w:val="clear" w:color="auto" w:fill="auto"/>
            <w:vAlign w:val="center"/>
          </w:tcPr>
          <w:p w14:paraId="086F753B"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36F117E1" w14:textId="77777777" w:rsidR="00496456" w:rsidRPr="000A3C7E" w:rsidRDefault="00496456" w:rsidP="00496456">
            <w:pPr>
              <w:spacing w:before="0" w:after="0" w:line="276" w:lineRule="auto"/>
              <w:jc w:val="both"/>
              <w:rPr>
                <w:sz w:val="20"/>
              </w:rPr>
            </w:pPr>
            <w:r w:rsidRPr="000A3C7E">
              <w:rPr>
                <w:sz w:val="20"/>
              </w:rPr>
              <w:t>address</w:t>
            </w:r>
          </w:p>
        </w:tc>
        <w:tc>
          <w:tcPr>
            <w:tcW w:w="198" w:type="pct"/>
            <w:shd w:val="clear" w:color="auto" w:fill="auto"/>
            <w:vAlign w:val="center"/>
          </w:tcPr>
          <w:p w14:paraId="5A2DEEA8"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2F297FDE" w14:textId="77777777" w:rsidR="00496456" w:rsidRPr="000A3C7E" w:rsidRDefault="00496456" w:rsidP="00496456">
            <w:pPr>
              <w:spacing w:before="0" w:after="0" w:line="276" w:lineRule="auto"/>
              <w:jc w:val="center"/>
              <w:rPr>
                <w:sz w:val="20"/>
              </w:rPr>
            </w:pPr>
            <w:r w:rsidRPr="000A3C7E">
              <w:rPr>
                <w:sz w:val="20"/>
                <w:lang w:val="en-US"/>
              </w:rPr>
              <w:t>T(1-2000)</w:t>
            </w:r>
          </w:p>
        </w:tc>
        <w:tc>
          <w:tcPr>
            <w:tcW w:w="1382" w:type="pct"/>
            <w:shd w:val="clear" w:color="auto" w:fill="auto"/>
          </w:tcPr>
          <w:p w14:paraId="661B4382" w14:textId="77777777" w:rsidR="00496456" w:rsidRPr="000A3C7E" w:rsidRDefault="00496456" w:rsidP="00496456">
            <w:pPr>
              <w:spacing w:before="0" w:after="0" w:line="276" w:lineRule="auto"/>
              <w:rPr>
                <w:sz w:val="20"/>
              </w:rPr>
            </w:pPr>
            <w:r w:rsidRPr="000A3C7E">
              <w:rPr>
                <w:sz w:val="20"/>
              </w:rPr>
              <w:t>Адрес места нахождения</w:t>
            </w:r>
          </w:p>
        </w:tc>
        <w:tc>
          <w:tcPr>
            <w:tcW w:w="1378" w:type="pct"/>
            <w:shd w:val="clear" w:color="auto" w:fill="auto"/>
            <w:vAlign w:val="center"/>
          </w:tcPr>
          <w:p w14:paraId="3EF9C697" w14:textId="77777777" w:rsidR="00496456" w:rsidRPr="000A3C7E" w:rsidRDefault="00496456" w:rsidP="00496456">
            <w:pPr>
              <w:spacing w:before="0" w:after="0" w:line="276" w:lineRule="auto"/>
              <w:jc w:val="both"/>
              <w:rPr>
                <w:sz w:val="20"/>
              </w:rPr>
            </w:pPr>
          </w:p>
        </w:tc>
      </w:tr>
      <w:tr w:rsidR="00496456" w:rsidRPr="000A3C7E" w14:paraId="439D178C" w14:textId="77777777" w:rsidTr="00EA6DF1">
        <w:trPr>
          <w:gridAfter w:val="1"/>
          <w:wAfter w:w="15" w:type="pct"/>
          <w:jc w:val="center"/>
        </w:trPr>
        <w:tc>
          <w:tcPr>
            <w:tcW w:w="743" w:type="pct"/>
            <w:shd w:val="clear" w:color="auto" w:fill="auto"/>
            <w:vAlign w:val="center"/>
          </w:tcPr>
          <w:p w14:paraId="4EF2A084"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4D04C7B6" w14:textId="77777777" w:rsidR="00496456" w:rsidRPr="000A3C7E" w:rsidRDefault="00496456" w:rsidP="00496456">
            <w:pPr>
              <w:spacing w:before="0" w:after="0" w:line="276" w:lineRule="auto"/>
              <w:jc w:val="both"/>
              <w:rPr>
                <w:sz w:val="20"/>
              </w:rPr>
            </w:pPr>
            <w:r w:rsidRPr="000A3C7E">
              <w:rPr>
                <w:sz w:val="20"/>
              </w:rPr>
              <w:t>contactPhone</w:t>
            </w:r>
          </w:p>
        </w:tc>
        <w:tc>
          <w:tcPr>
            <w:tcW w:w="198" w:type="pct"/>
            <w:shd w:val="clear" w:color="auto" w:fill="auto"/>
            <w:vAlign w:val="center"/>
          </w:tcPr>
          <w:p w14:paraId="4B6E7033"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66D3419F" w14:textId="77777777" w:rsidR="00496456" w:rsidRPr="000A3C7E" w:rsidRDefault="00496456" w:rsidP="00496456">
            <w:pPr>
              <w:spacing w:before="0" w:after="0" w:line="276" w:lineRule="auto"/>
              <w:jc w:val="center"/>
              <w:rPr>
                <w:sz w:val="20"/>
              </w:rPr>
            </w:pPr>
            <w:r w:rsidRPr="000A3C7E">
              <w:rPr>
                <w:sz w:val="20"/>
                <w:lang w:val="en-US"/>
              </w:rPr>
              <w:t>T(1-256)</w:t>
            </w:r>
          </w:p>
        </w:tc>
        <w:tc>
          <w:tcPr>
            <w:tcW w:w="1382" w:type="pct"/>
            <w:shd w:val="clear" w:color="auto" w:fill="auto"/>
          </w:tcPr>
          <w:p w14:paraId="51895C95" w14:textId="77777777" w:rsidR="00496456" w:rsidRPr="000A3C7E" w:rsidRDefault="00496456" w:rsidP="00496456">
            <w:pPr>
              <w:spacing w:before="0" w:after="0" w:line="276" w:lineRule="auto"/>
              <w:rPr>
                <w:sz w:val="20"/>
              </w:rPr>
            </w:pPr>
            <w:r w:rsidRPr="000A3C7E">
              <w:rPr>
                <w:sz w:val="20"/>
              </w:rPr>
              <w:t>Номер контактного телефона</w:t>
            </w:r>
          </w:p>
        </w:tc>
        <w:tc>
          <w:tcPr>
            <w:tcW w:w="1378" w:type="pct"/>
            <w:shd w:val="clear" w:color="auto" w:fill="auto"/>
            <w:vAlign w:val="center"/>
          </w:tcPr>
          <w:p w14:paraId="1DB1A895" w14:textId="77777777" w:rsidR="00496456" w:rsidRPr="000A3C7E" w:rsidRDefault="00496456" w:rsidP="00496456">
            <w:pPr>
              <w:spacing w:before="0" w:after="0" w:line="276" w:lineRule="auto"/>
              <w:jc w:val="both"/>
              <w:rPr>
                <w:sz w:val="20"/>
              </w:rPr>
            </w:pPr>
          </w:p>
        </w:tc>
      </w:tr>
      <w:tr w:rsidR="00496456" w:rsidRPr="000A3C7E" w14:paraId="1941BB57" w14:textId="77777777" w:rsidTr="00EA6DF1">
        <w:trPr>
          <w:gridAfter w:val="1"/>
          <w:wAfter w:w="15" w:type="pct"/>
          <w:jc w:val="center"/>
        </w:trPr>
        <w:tc>
          <w:tcPr>
            <w:tcW w:w="743" w:type="pct"/>
            <w:shd w:val="clear" w:color="auto" w:fill="auto"/>
            <w:vAlign w:val="center"/>
          </w:tcPr>
          <w:p w14:paraId="7C9D3145"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357814FC" w14:textId="77777777" w:rsidR="00496456" w:rsidRPr="000A3C7E" w:rsidRDefault="00496456" w:rsidP="00496456">
            <w:pPr>
              <w:spacing w:before="0" w:after="0" w:line="276" w:lineRule="auto"/>
              <w:jc w:val="both"/>
              <w:rPr>
                <w:sz w:val="20"/>
              </w:rPr>
            </w:pPr>
            <w:r w:rsidRPr="000A3C7E">
              <w:rPr>
                <w:sz w:val="20"/>
              </w:rPr>
              <w:t>contactEMail</w:t>
            </w:r>
          </w:p>
        </w:tc>
        <w:tc>
          <w:tcPr>
            <w:tcW w:w="198" w:type="pct"/>
            <w:shd w:val="clear" w:color="auto" w:fill="auto"/>
            <w:vAlign w:val="center"/>
          </w:tcPr>
          <w:p w14:paraId="5AC9D732"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0C51763A" w14:textId="77777777" w:rsidR="00496456" w:rsidRPr="000A3C7E" w:rsidRDefault="00496456" w:rsidP="00496456">
            <w:pPr>
              <w:spacing w:before="0" w:after="0" w:line="276" w:lineRule="auto"/>
              <w:jc w:val="center"/>
              <w:rPr>
                <w:sz w:val="20"/>
              </w:rPr>
            </w:pPr>
            <w:r w:rsidRPr="000A3C7E">
              <w:rPr>
                <w:sz w:val="20"/>
                <w:lang w:val="en-US"/>
              </w:rPr>
              <w:t>T(1-256)</w:t>
            </w:r>
          </w:p>
        </w:tc>
        <w:tc>
          <w:tcPr>
            <w:tcW w:w="1382" w:type="pct"/>
            <w:shd w:val="clear" w:color="auto" w:fill="auto"/>
          </w:tcPr>
          <w:p w14:paraId="2C31597A" w14:textId="77777777" w:rsidR="00496456" w:rsidRPr="000A3C7E" w:rsidRDefault="00496456" w:rsidP="00496456">
            <w:pPr>
              <w:spacing w:before="0" w:after="0" w:line="276" w:lineRule="auto"/>
              <w:rPr>
                <w:sz w:val="20"/>
              </w:rPr>
            </w:pPr>
            <w:r w:rsidRPr="000A3C7E">
              <w:rPr>
                <w:sz w:val="20"/>
              </w:rPr>
              <w:t>Адрес электронной почты</w:t>
            </w:r>
          </w:p>
        </w:tc>
        <w:tc>
          <w:tcPr>
            <w:tcW w:w="1378" w:type="pct"/>
            <w:shd w:val="clear" w:color="auto" w:fill="auto"/>
            <w:vAlign w:val="center"/>
          </w:tcPr>
          <w:p w14:paraId="7C425EF4" w14:textId="77777777" w:rsidR="00496456" w:rsidRPr="000A3C7E" w:rsidRDefault="00496456" w:rsidP="00496456">
            <w:pPr>
              <w:spacing w:before="0" w:after="0" w:line="276" w:lineRule="auto"/>
              <w:jc w:val="both"/>
              <w:rPr>
                <w:sz w:val="20"/>
              </w:rPr>
            </w:pPr>
          </w:p>
        </w:tc>
      </w:tr>
      <w:tr w:rsidR="00496456" w:rsidRPr="000A3C7E" w14:paraId="2A1645C8" w14:textId="77777777" w:rsidTr="00EA6DF1">
        <w:trPr>
          <w:gridAfter w:val="1"/>
          <w:wAfter w:w="15" w:type="pct"/>
          <w:jc w:val="center"/>
        </w:trPr>
        <w:tc>
          <w:tcPr>
            <w:tcW w:w="4985" w:type="pct"/>
            <w:gridSpan w:val="6"/>
            <w:shd w:val="clear" w:color="auto" w:fill="auto"/>
            <w:vAlign w:val="center"/>
          </w:tcPr>
          <w:p w14:paraId="09BCC676" w14:textId="77777777" w:rsidR="00496456" w:rsidRPr="000A3C7E" w:rsidRDefault="00496456" w:rsidP="00496456">
            <w:pPr>
              <w:spacing w:before="0" w:after="0" w:line="276" w:lineRule="auto"/>
              <w:jc w:val="center"/>
              <w:rPr>
                <w:b/>
                <w:bCs/>
                <w:sz w:val="20"/>
              </w:rPr>
            </w:pPr>
            <w:r w:rsidRPr="000A3C7E">
              <w:rPr>
                <w:b/>
                <w:sz w:val="20"/>
              </w:rPr>
              <w:t>Организационно-правовая форма организации в ОКОПФ</w:t>
            </w:r>
          </w:p>
        </w:tc>
      </w:tr>
      <w:tr w:rsidR="00496456" w:rsidRPr="000A3C7E" w14:paraId="1CEDAE78" w14:textId="77777777" w:rsidTr="00EA6DF1">
        <w:trPr>
          <w:gridAfter w:val="1"/>
          <w:wAfter w:w="15" w:type="pct"/>
          <w:jc w:val="center"/>
        </w:trPr>
        <w:tc>
          <w:tcPr>
            <w:tcW w:w="743" w:type="pct"/>
            <w:shd w:val="clear" w:color="auto" w:fill="auto"/>
            <w:vAlign w:val="center"/>
          </w:tcPr>
          <w:p w14:paraId="337FC3E0" w14:textId="77777777" w:rsidR="00496456" w:rsidRPr="000A3C7E" w:rsidRDefault="00496456" w:rsidP="00496456">
            <w:pPr>
              <w:spacing w:before="0" w:after="0" w:line="276" w:lineRule="auto"/>
              <w:rPr>
                <w:b/>
                <w:sz w:val="20"/>
              </w:rPr>
            </w:pPr>
            <w:r w:rsidRPr="000A3C7E">
              <w:rPr>
                <w:b/>
                <w:sz w:val="20"/>
              </w:rPr>
              <w:t>legalForm</w:t>
            </w:r>
          </w:p>
        </w:tc>
        <w:tc>
          <w:tcPr>
            <w:tcW w:w="788" w:type="pct"/>
            <w:shd w:val="clear" w:color="auto" w:fill="auto"/>
            <w:vAlign w:val="center"/>
          </w:tcPr>
          <w:p w14:paraId="478A4762" w14:textId="77777777" w:rsidR="00496456" w:rsidRPr="000A3C7E" w:rsidRDefault="00496456" w:rsidP="00496456">
            <w:pPr>
              <w:spacing w:before="0" w:after="0" w:line="276" w:lineRule="auto"/>
              <w:jc w:val="both"/>
              <w:rPr>
                <w:b/>
                <w:sz w:val="20"/>
              </w:rPr>
            </w:pPr>
          </w:p>
        </w:tc>
        <w:tc>
          <w:tcPr>
            <w:tcW w:w="198" w:type="pct"/>
            <w:shd w:val="clear" w:color="auto" w:fill="auto"/>
            <w:vAlign w:val="center"/>
          </w:tcPr>
          <w:p w14:paraId="1EE160BB" w14:textId="77777777" w:rsidR="00496456" w:rsidRPr="000A3C7E" w:rsidRDefault="00496456" w:rsidP="00496456">
            <w:pPr>
              <w:spacing w:before="0" w:after="0" w:line="276" w:lineRule="auto"/>
              <w:jc w:val="center"/>
              <w:rPr>
                <w:b/>
                <w:sz w:val="20"/>
              </w:rPr>
            </w:pPr>
          </w:p>
        </w:tc>
        <w:tc>
          <w:tcPr>
            <w:tcW w:w="496" w:type="pct"/>
            <w:shd w:val="clear" w:color="auto" w:fill="auto"/>
            <w:vAlign w:val="center"/>
          </w:tcPr>
          <w:p w14:paraId="4748AF83" w14:textId="77777777" w:rsidR="00496456" w:rsidRPr="000A3C7E" w:rsidRDefault="00496456" w:rsidP="00496456">
            <w:pPr>
              <w:spacing w:before="0" w:after="0" w:line="276" w:lineRule="auto"/>
              <w:jc w:val="center"/>
              <w:rPr>
                <w:b/>
                <w:sz w:val="20"/>
              </w:rPr>
            </w:pPr>
          </w:p>
        </w:tc>
        <w:tc>
          <w:tcPr>
            <w:tcW w:w="1382" w:type="pct"/>
            <w:shd w:val="clear" w:color="auto" w:fill="auto"/>
            <w:vAlign w:val="center"/>
          </w:tcPr>
          <w:p w14:paraId="4A821CAA" w14:textId="77777777" w:rsidR="00496456" w:rsidRPr="000A3C7E" w:rsidRDefault="00496456" w:rsidP="00496456">
            <w:pPr>
              <w:spacing w:before="0" w:after="0" w:line="276" w:lineRule="auto"/>
              <w:rPr>
                <w:b/>
                <w:sz w:val="20"/>
              </w:rPr>
            </w:pPr>
          </w:p>
        </w:tc>
        <w:tc>
          <w:tcPr>
            <w:tcW w:w="1378" w:type="pct"/>
            <w:shd w:val="clear" w:color="auto" w:fill="auto"/>
            <w:vAlign w:val="center"/>
          </w:tcPr>
          <w:p w14:paraId="7C928B0F" w14:textId="77777777" w:rsidR="00496456" w:rsidRPr="000A3C7E" w:rsidRDefault="00496456" w:rsidP="00496456">
            <w:pPr>
              <w:spacing w:before="0" w:after="0" w:line="276" w:lineRule="auto"/>
              <w:jc w:val="both"/>
              <w:rPr>
                <w:b/>
                <w:sz w:val="20"/>
              </w:rPr>
            </w:pPr>
          </w:p>
        </w:tc>
      </w:tr>
      <w:tr w:rsidR="00496456" w:rsidRPr="000A3C7E" w14:paraId="4FA132DE" w14:textId="77777777" w:rsidTr="00EA6DF1">
        <w:trPr>
          <w:gridAfter w:val="1"/>
          <w:wAfter w:w="15" w:type="pct"/>
          <w:jc w:val="center"/>
        </w:trPr>
        <w:tc>
          <w:tcPr>
            <w:tcW w:w="743" w:type="pct"/>
            <w:shd w:val="clear" w:color="auto" w:fill="auto"/>
            <w:vAlign w:val="center"/>
          </w:tcPr>
          <w:p w14:paraId="654AFA59" w14:textId="77777777" w:rsidR="00496456" w:rsidRPr="000A3C7E" w:rsidRDefault="00496456" w:rsidP="00496456">
            <w:pPr>
              <w:spacing w:before="0" w:after="0" w:line="276" w:lineRule="auto"/>
              <w:jc w:val="both"/>
              <w:rPr>
                <w:sz w:val="20"/>
                <w:lang w:val="en-US"/>
              </w:rPr>
            </w:pPr>
          </w:p>
        </w:tc>
        <w:tc>
          <w:tcPr>
            <w:tcW w:w="788" w:type="pct"/>
            <w:shd w:val="clear" w:color="auto" w:fill="auto"/>
            <w:vAlign w:val="center"/>
          </w:tcPr>
          <w:p w14:paraId="0873107C" w14:textId="77777777" w:rsidR="00496456" w:rsidRPr="000A3C7E" w:rsidRDefault="00496456" w:rsidP="00496456">
            <w:pPr>
              <w:spacing w:before="0" w:after="0" w:line="276" w:lineRule="auto"/>
              <w:jc w:val="both"/>
              <w:rPr>
                <w:sz w:val="20"/>
              </w:rPr>
            </w:pPr>
            <w:r w:rsidRPr="000A3C7E">
              <w:rPr>
                <w:sz w:val="20"/>
                <w:lang w:val="en-US"/>
              </w:rPr>
              <w:t>code</w:t>
            </w:r>
          </w:p>
        </w:tc>
        <w:tc>
          <w:tcPr>
            <w:tcW w:w="198" w:type="pct"/>
            <w:shd w:val="clear" w:color="auto" w:fill="auto"/>
            <w:vAlign w:val="center"/>
          </w:tcPr>
          <w:p w14:paraId="414C2AF5"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vAlign w:val="center"/>
          </w:tcPr>
          <w:p w14:paraId="2218BE8A" w14:textId="77777777" w:rsidR="00496456" w:rsidRPr="000A3C7E" w:rsidRDefault="00496456" w:rsidP="00496456">
            <w:pPr>
              <w:spacing w:before="0" w:after="0" w:line="276" w:lineRule="auto"/>
              <w:jc w:val="center"/>
              <w:rPr>
                <w:sz w:val="20"/>
              </w:rPr>
            </w:pPr>
            <w:r w:rsidRPr="000A3C7E">
              <w:rPr>
                <w:sz w:val="20"/>
              </w:rPr>
              <w:t>Т(1-</w:t>
            </w:r>
            <w:r w:rsidRPr="000A3C7E">
              <w:rPr>
                <w:sz w:val="20"/>
                <w:lang w:val="en-US"/>
              </w:rPr>
              <w:t>5</w:t>
            </w:r>
            <w:r w:rsidRPr="000A3C7E">
              <w:rPr>
                <w:sz w:val="20"/>
              </w:rPr>
              <w:t>)</w:t>
            </w:r>
          </w:p>
        </w:tc>
        <w:tc>
          <w:tcPr>
            <w:tcW w:w="1382" w:type="pct"/>
            <w:shd w:val="clear" w:color="auto" w:fill="auto"/>
          </w:tcPr>
          <w:p w14:paraId="2A527D31" w14:textId="77777777" w:rsidR="00496456" w:rsidRPr="000A3C7E" w:rsidRDefault="00496456" w:rsidP="00496456">
            <w:pPr>
              <w:spacing w:before="0" w:after="0" w:line="276" w:lineRule="auto"/>
              <w:rPr>
                <w:sz w:val="20"/>
              </w:rPr>
            </w:pPr>
            <w:r w:rsidRPr="000A3C7E">
              <w:rPr>
                <w:sz w:val="20"/>
              </w:rPr>
              <w:t>Кодод</w:t>
            </w:r>
          </w:p>
        </w:tc>
        <w:tc>
          <w:tcPr>
            <w:tcW w:w="1378" w:type="pct"/>
            <w:shd w:val="clear" w:color="auto" w:fill="auto"/>
            <w:vAlign w:val="center"/>
          </w:tcPr>
          <w:p w14:paraId="39997819" w14:textId="77777777" w:rsidR="00496456" w:rsidRPr="000A3C7E" w:rsidRDefault="00496456" w:rsidP="00496456">
            <w:pPr>
              <w:spacing w:before="0" w:after="0" w:line="276" w:lineRule="auto"/>
              <w:jc w:val="both"/>
              <w:rPr>
                <w:sz w:val="20"/>
              </w:rPr>
            </w:pPr>
          </w:p>
        </w:tc>
      </w:tr>
      <w:tr w:rsidR="00496456" w:rsidRPr="000A3C7E" w14:paraId="087A6C23" w14:textId="77777777" w:rsidTr="00EA6DF1">
        <w:trPr>
          <w:gridAfter w:val="1"/>
          <w:wAfter w:w="15" w:type="pct"/>
          <w:jc w:val="center"/>
        </w:trPr>
        <w:tc>
          <w:tcPr>
            <w:tcW w:w="743" w:type="pct"/>
            <w:shd w:val="clear" w:color="auto" w:fill="auto"/>
            <w:vAlign w:val="center"/>
          </w:tcPr>
          <w:p w14:paraId="76295C0A"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2BBCF354" w14:textId="77777777" w:rsidR="00496456" w:rsidRPr="000A3C7E" w:rsidRDefault="00496456" w:rsidP="00496456">
            <w:pPr>
              <w:spacing w:before="0" w:after="0" w:line="276" w:lineRule="auto"/>
              <w:jc w:val="both"/>
              <w:rPr>
                <w:sz w:val="20"/>
              </w:rPr>
            </w:pPr>
            <w:r w:rsidRPr="000A3C7E">
              <w:rPr>
                <w:sz w:val="20"/>
              </w:rPr>
              <w:t>singularName</w:t>
            </w:r>
          </w:p>
        </w:tc>
        <w:tc>
          <w:tcPr>
            <w:tcW w:w="198" w:type="pct"/>
            <w:shd w:val="clear" w:color="auto" w:fill="auto"/>
            <w:vAlign w:val="center"/>
          </w:tcPr>
          <w:p w14:paraId="0ACFB58F"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5D74F2D5" w14:textId="77777777" w:rsidR="00496456" w:rsidRPr="000A3C7E" w:rsidRDefault="00496456" w:rsidP="00496456">
            <w:pPr>
              <w:spacing w:before="0" w:after="0" w:line="276" w:lineRule="auto"/>
              <w:jc w:val="center"/>
              <w:rPr>
                <w:sz w:val="20"/>
              </w:rPr>
            </w:pPr>
            <w:r w:rsidRPr="000A3C7E">
              <w:rPr>
                <w:sz w:val="20"/>
              </w:rPr>
              <w:t>Т(1-2000)</w:t>
            </w:r>
          </w:p>
        </w:tc>
        <w:tc>
          <w:tcPr>
            <w:tcW w:w="1382" w:type="pct"/>
            <w:shd w:val="clear" w:color="auto" w:fill="auto"/>
          </w:tcPr>
          <w:p w14:paraId="6A94C4F2" w14:textId="77777777" w:rsidR="00496456" w:rsidRPr="000A3C7E" w:rsidRDefault="00496456" w:rsidP="00496456">
            <w:pPr>
              <w:spacing w:before="0" w:after="0" w:line="276" w:lineRule="auto"/>
              <w:rPr>
                <w:sz w:val="20"/>
              </w:rPr>
            </w:pPr>
            <w:r w:rsidRPr="000A3C7E">
              <w:rPr>
                <w:sz w:val="20"/>
              </w:rPr>
              <w:t>Наименование в единственном числе</w:t>
            </w:r>
          </w:p>
        </w:tc>
        <w:tc>
          <w:tcPr>
            <w:tcW w:w="1378" w:type="pct"/>
            <w:shd w:val="clear" w:color="auto" w:fill="auto"/>
            <w:vAlign w:val="center"/>
          </w:tcPr>
          <w:p w14:paraId="68546382" w14:textId="77777777" w:rsidR="00496456" w:rsidRPr="000A3C7E" w:rsidRDefault="00496456" w:rsidP="00496456">
            <w:pPr>
              <w:spacing w:before="0" w:after="0" w:line="276" w:lineRule="auto"/>
              <w:jc w:val="both"/>
              <w:rPr>
                <w:sz w:val="20"/>
              </w:rPr>
            </w:pPr>
          </w:p>
        </w:tc>
      </w:tr>
      <w:tr w:rsidR="00496456" w:rsidRPr="000A3C7E" w14:paraId="3B6ADC6D" w14:textId="77777777" w:rsidTr="00EA6DF1">
        <w:trPr>
          <w:gridAfter w:val="1"/>
          <w:wAfter w:w="15" w:type="pct"/>
          <w:jc w:val="center"/>
        </w:trPr>
        <w:tc>
          <w:tcPr>
            <w:tcW w:w="4985" w:type="pct"/>
            <w:gridSpan w:val="6"/>
            <w:shd w:val="clear" w:color="auto" w:fill="auto"/>
            <w:vAlign w:val="center"/>
          </w:tcPr>
          <w:p w14:paraId="5B93427F" w14:textId="77777777" w:rsidR="00496456" w:rsidRPr="000A3C7E" w:rsidRDefault="00496456" w:rsidP="00496456">
            <w:pPr>
              <w:spacing w:before="0" w:after="0" w:line="276" w:lineRule="auto"/>
              <w:jc w:val="center"/>
              <w:rPr>
                <w:b/>
                <w:bCs/>
                <w:sz w:val="20"/>
              </w:rPr>
            </w:pPr>
            <w:r w:rsidRPr="000A3C7E">
              <w:rPr>
                <w:b/>
                <w:sz w:val="20"/>
              </w:rPr>
              <w:t>Физическое лицо</w:t>
            </w:r>
          </w:p>
        </w:tc>
      </w:tr>
      <w:tr w:rsidR="00496456" w:rsidRPr="000A3C7E" w14:paraId="038D0CDD" w14:textId="77777777" w:rsidTr="00EA6DF1">
        <w:trPr>
          <w:gridAfter w:val="1"/>
          <w:wAfter w:w="15" w:type="pct"/>
          <w:jc w:val="center"/>
        </w:trPr>
        <w:tc>
          <w:tcPr>
            <w:tcW w:w="743" w:type="pct"/>
            <w:shd w:val="clear" w:color="auto" w:fill="auto"/>
            <w:vAlign w:val="center"/>
          </w:tcPr>
          <w:p w14:paraId="0D9716B8" w14:textId="77777777" w:rsidR="00496456" w:rsidRPr="000A3C7E" w:rsidRDefault="00496456" w:rsidP="00496456">
            <w:pPr>
              <w:spacing w:before="0" w:after="0" w:line="276" w:lineRule="auto"/>
              <w:rPr>
                <w:b/>
                <w:sz w:val="20"/>
              </w:rPr>
            </w:pPr>
            <w:r w:rsidRPr="000A3C7E">
              <w:rPr>
                <w:b/>
                <w:sz w:val="20"/>
              </w:rPr>
              <w:t>individualPerson</w:t>
            </w:r>
          </w:p>
        </w:tc>
        <w:tc>
          <w:tcPr>
            <w:tcW w:w="788" w:type="pct"/>
            <w:shd w:val="clear" w:color="auto" w:fill="auto"/>
            <w:vAlign w:val="center"/>
          </w:tcPr>
          <w:p w14:paraId="784F5181" w14:textId="77777777" w:rsidR="00496456" w:rsidRPr="000A3C7E" w:rsidRDefault="00496456" w:rsidP="00496456">
            <w:pPr>
              <w:spacing w:before="0" w:after="0" w:line="276" w:lineRule="auto"/>
              <w:jc w:val="both"/>
              <w:rPr>
                <w:sz w:val="20"/>
              </w:rPr>
            </w:pPr>
          </w:p>
        </w:tc>
        <w:tc>
          <w:tcPr>
            <w:tcW w:w="198" w:type="pct"/>
            <w:shd w:val="clear" w:color="auto" w:fill="auto"/>
            <w:vAlign w:val="center"/>
          </w:tcPr>
          <w:p w14:paraId="15F6B8B4" w14:textId="77777777" w:rsidR="00496456" w:rsidRPr="000A3C7E" w:rsidRDefault="00496456" w:rsidP="00496456">
            <w:pPr>
              <w:spacing w:before="0" w:after="0" w:line="276" w:lineRule="auto"/>
              <w:jc w:val="center"/>
              <w:rPr>
                <w:sz w:val="20"/>
              </w:rPr>
            </w:pPr>
          </w:p>
        </w:tc>
        <w:tc>
          <w:tcPr>
            <w:tcW w:w="496" w:type="pct"/>
            <w:shd w:val="clear" w:color="auto" w:fill="auto"/>
            <w:vAlign w:val="center"/>
          </w:tcPr>
          <w:p w14:paraId="3518882A" w14:textId="77777777" w:rsidR="00496456" w:rsidRPr="000A3C7E" w:rsidRDefault="00496456" w:rsidP="00496456">
            <w:pPr>
              <w:spacing w:before="0" w:after="0" w:line="276" w:lineRule="auto"/>
              <w:jc w:val="center"/>
              <w:rPr>
                <w:sz w:val="20"/>
              </w:rPr>
            </w:pPr>
          </w:p>
        </w:tc>
        <w:tc>
          <w:tcPr>
            <w:tcW w:w="1382" w:type="pct"/>
            <w:shd w:val="clear" w:color="auto" w:fill="auto"/>
            <w:vAlign w:val="center"/>
          </w:tcPr>
          <w:p w14:paraId="092C84A2" w14:textId="77777777" w:rsidR="00496456" w:rsidRPr="000A3C7E" w:rsidRDefault="00496456" w:rsidP="00496456">
            <w:pPr>
              <w:spacing w:before="0" w:after="0" w:line="276" w:lineRule="auto"/>
              <w:rPr>
                <w:sz w:val="20"/>
              </w:rPr>
            </w:pPr>
          </w:p>
        </w:tc>
        <w:tc>
          <w:tcPr>
            <w:tcW w:w="1378" w:type="pct"/>
            <w:shd w:val="clear" w:color="auto" w:fill="auto"/>
            <w:vAlign w:val="center"/>
          </w:tcPr>
          <w:p w14:paraId="0BE8F85F" w14:textId="77777777" w:rsidR="00496456" w:rsidRPr="000A3C7E" w:rsidRDefault="00496456" w:rsidP="00496456">
            <w:pPr>
              <w:spacing w:before="0" w:after="0" w:line="276" w:lineRule="auto"/>
              <w:jc w:val="both"/>
              <w:rPr>
                <w:sz w:val="20"/>
              </w:rPr>
            </w:pPr>
          </w:p>
        </w:tc>
      </w:tr>
      <w:tr w:rsidR="00496456" w:rsidRPr="000A3C7E" w14:paraId="3C73D029" w14:textId="77777777" w:rsidTr="00EA6DF1">
        <w:trPr>
          <w:gridAfter w:val="1"/>
          <w:wAfter w:w="15" w:type="pct"/>
          <w:jc w:val="center"/>
        </w:trPr>
        <w:tc>
          <w:tcPr>
            <w:tcW w:w="743" w:type="pct"/>
            <w:shd w:val="clear" w:color="auto" w:fill="auto"/>
            <w:vAlign w:val="center"/>
          </w:tcPr>
          <w:p w14:paraId="55331E2D"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25197E6A" w14:textId="77777777" w:rsidR="00496456" w:rsidRPr="000A3C7E" w:rsidRDefault="00496456" w:rsidP="00496456">
            <w:pPr>
              <w:spacing w:before="0" w:after="0" w:line="276" w:lineRule="auto"/>
              <w:jc w:val="both"/>
              <w:rPr>
                <w:sz w:val="20"/>
              </w:rPr>
            </w:pPr>
            <w:r w:rsidRPr="000A3C7E">
              <w:rPr>
                <w:sz w:val="20"/>
                <w:lang w:val="en-US"/>
              </w:rPr>
              <w:t>n</w:t>
            </w:r>
            <w:r w:rsidRPr="000A3C7E">
              <w:rPr>
                <w:sz w:val="20"/>
              </w:rPr>
              <w:t>ame</w:t>
            </w:r>
          </w:p>
        </w:tc>
        <w:tc>
          <w:tcPr>
            <w:tcW w:w="198" w:type="pct"/>
            <w:shd w:val="clear" w:color="auto" w:fill="auto"/>
            <w:vAlign w:val="center"/>
          </w:tcPr>
          <w:p w14:paraId="5E1368B8"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vAlign w:val="center"/>
          </w:tcPr>
          <w:p w14:paraId="29A54E3C" w14:textId="77777777" w:rsidR="00496456" w:rsidRPr="000A3C7E" w:rsidRDefault="00496456" w:rsidP="00496456">
            <w:pPr>
              <w:spacing w:before="0" w:after="0" w:line="276" w:lineRule="auto"/>
              <w:jc w:val="center"/>
              <w:rPr>
                <w:sz w:val="20"/>
              </w:rPr>
            </w:pPr>
            <w:r w:rsidRPr="000A3C7E">
              <w:rPr>
                <w:sz w:val="20"/>
              </w:rPr>
              <w:t>Т(1-2000)</w:t>
            </w:r>
          </w:p>
        </w:tc>
        <w:tc>
          <w:tcPr>
            <w:tcW w:w="1382" w:type="pct"/>
            <w:shd w:val="clear" w:color="auto" w:fill="auto"/>
          </w:tcPr>
          <w:p w14:paraId="45B72325" w14:textId="77777777" w:rsidR="00496456" w:rsidRPr="000A3C7E" w:rsidRDefault="00496456" w:rsidP="00496456">
            <w:pPr>
              <w:spacing w:before="0" w:after="0" w:line="276" w:lineRule="auto"/>
              <w:rPr>
                <w:sz w:val="20"/>
              </w:rPr>
            </w:pPr>
            <w:r w:rsidRPr="000A3C7E">
              <w:rPr>
                <w:sz w:val="20"/>
              </w:rPr>
              <w:t>Фамилия, имя, отчество</w:t>
            </w:r>
          </w:p>
        </w:tc>
        <w:tc>
          <w:tcPr>
            <w:tcW w:w="1378" w:type="pct"/>
            <w:shd w:val="clear" w:color="auto" w:fill="auto"/>
            <w:vAlign w:val="center"/>
          </w:tcPr>
          <w:p w14:paraId="1DCC29FF" w14:textId="77777777" w:rsidR="00496456" w:rsidRPr="000A3C7E" w:rsidRDefault="00496456" w:rsidP="00496456">
            <w:pPr>
              <w:spacing w:before="0" w:after="0" w:line="276" w:lineRule="auto"/>
              <w:jc w:val="both"/>
              <w:rPr>
                <w:sz w:val="20"/>
              </w:rPr>
            </w:pPr>
          </w:p>
        </w:tc>
      </w:tr>
      <w:tr w:rsidR="00496456" w:rsidRPr="000A3C7E" w14:paraId="614E3330" w14:textId="77777777" w:rsidTr="00EA6DF1">
        <w:trPr>
          <w:gridAfter w:val="1"/>
          <w:wAfter w:w="15" w:type="pct"/>
          <w:jc w:val="center"/>
        </w:trPr>
        <w:tc>
          <w:tcPr>
            <w:tcW w:w="743" w:type="pct"/>
            <w:shd w:val="clear" w:color="auto" w:fill="auto"/>
            <w:vAlign w:val="center"/>
          </w:tcPr>
          <w:p w14:paraId="42059B66"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6C275E1C" w14:textId="77777777" w:rsidR="00496456" w:rsidRPr="000A3C7E" w:rsidRDefault="00496456" w:rsidP="00496456">
            <w:pPr>
              <w:spacing w:before="0" w:after="0" w:line="276" w:lineRule="auto"/>
              <w:jc w:val="both"/>
              <w:rPr>
                <w:sz w:val="20"/>
              </w:rPr>
            </w:pPr>
            <w:r w:rsidRPr="000A3C7E">
              <w:rPr>
                <w:sz w:val="20"/>
              </w:rPr>
              <w:t>nameLat</w:t>
            </w:r>
          </w:p>
        </w:tc>
        <w:tc>
          <w:tcPr>
            <w:tcW w:w="198" w:type="pct"/>
            <w:shd w:val="clear" w:color="auto" w:fill="auto"/>
            <w:vAlign w:val="center"/>
          </w:tcPr>
          <w:p w14:paraId="3D525201"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1A20D7B1" w14:textId="77777777" w:rsidR="00496456" w:rsidRPr="000A3C7E" w:rsidRDefault="00496456" w:rsidP="00496456">
            <w:pPr>
              <w:spacing w:before="0" w:after="0" w:line="276" w:lineRule="auto"/>
              <w:jc w:val="center"/>
              <w:rPr>
                <w:sz w:val="20"/>
              </w:rPr>
            </w:pPr>
            <w:r w:rsidRPr="000A3C7E">
              <w:rPr>
                <w:sz w:val="20"/>
              </w:rPr>
              <w:t>Т(1-2000)</w:t>
            </w:r>
          </w:p>
        </w:tc>
        <w:tc>
          <w:tcPr>
            <w:tcW w:w="1382" w:type="pct"/>
            <w:shd w:val="clear" w:color="auto" w:fill="auto"/>
          </w:tcPr>
          <w:p w14:paraId="78FF6748" w14:textId="77777777" w:rsidR="00496456" w:rsidRPr="000A3C7E" w:rsidRDefault="00496456" w:rsidP="00496456">
            <w:pPr>
              <w:spacing w:before="0" w:after="0" w:line="276" w:lineRule="auto"/>
              <w:rPr>
                <w:sz w:val="20"/>
              </w:rPr>
            </w:pPr>
            <w:r w:rsidRPr="000A3C7E">
              <w:rPr>
                <w:sz w:val="20"/>
              </w:rPr>
              <w:t>Фамилия, имя, отчество (латинскими буквами)</w:t>
            </w:r>
          </w:p>
        </w:tc>
        <w:tc>
          <w:tcPr>
            <w:tcW w:w="1378" w:type="pct"/>
            <w:shd w:val="clear" w:color="auto" w:fill="auto"/>
            <w:vAlign w:val="center"/>
          </w:tcPr>
          <w:p w14:paraId="792A2805" w14:textId="77777777" w:rsidR="00496456" w:rsidRPr="000A3C7E" w:rsidRDefault="00496456" w:rsidP="00496456">
            <w:pPr>
              <w:spacing w:before="0" w:after="0" w:line="276" w:lineRule="auto"/>
              <w:jc w:val="both"/>
              <w:rPr>
                <w:sz w:val="20"/>
              </w:rPr>
            </w:pPr>
          </w:p>
        </w:tc>
      </w:tr>
      <w:tr w:rsidR="00496456" w:rsidRPr="000A3C7E" w14:paraId="45249859" w14:textId="77777777" w:rsidTr="00EA6DF1">
        <w:trPr>
          <w:gridAfter w:val="1"/>
          <w:wAfter w:w="15" w:type="pct"/>
          <w:jc w:val="center"/>
        </w:trPr>
        <w:tc>
          <w:tcPr>
            <w:tcW w:w="743" w:type="pct"/>
            <w:shd w:val="clear" w:color="auto" w:fill="auto"/>
            <w:vAlign w:val="center"/>
          </w:tcPr>
          <w:p w14:paraId="100E9D85"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1BBDAC12" w14:textId="77777777" w:rsidR="00496456" w:rsidRPr="000A3C7E" w:rsidRDefault="00496456" w:rsidP="00496456">
            <w:pPr>
              <w:spacing w:before="0" w:after="0" w:line="276" w:lineRule="auto"/>
              <w:jc w:val="both"/>
              <w:rPr>
                <w:sz w:val="20"/>
              </w:rPr>
            </w:pPr>
            <w:r w:rsidRPr="000A3C7E">
              <w:rPr>
                <w:sz w:val="20"/>
              </w:rPr>
              <w:t>INN</w:t>
            </w:r>
          </w:p>
        </w:tc>
        <w:tc>
          <w:tcPr>
            <w:tcW w:w="198" w:type="pct"/>
            <w:shd w:val="clear" w:color="auto" w:fill="auto"/>
            <w:vAlign w:val="center"/>
          </w:tcPr>
          <w:p w14:paraId="567EDD38"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5BF98D67" w14:textId="77777777" w:rsidR="00496456" w:rsidRPr="000A3C7E" w:rsidRDefault="00496456" w:rsidP="00496456">
            <w:pPr>
              <w:spacing w:before="0" w:after="0" w:line="276" w:lineRule="auto"/>
              <w:jc w:val="center"/>
              <w:rPr>
                <w:sz w:val="20"/>
                <w:lang w:val="en-US"/>
              </w:rPr>
            </w:pPr>
            <w:r w:rsidRPr="000A3C7E">
              <w:rPr>
                <w:sz w:val="20"/>
                <w:lang w:val="en-US"/>
              </w:rPr>
              <w:t>T</w:t>
            </w:r>
          </w:p>
        </w:tc>
        <w:tc>
          <w:tcPr>
            <w:tcW w:w="1382" w:type="pct"/>
            <w:shd w:val="clear" w:color="auto" w:fill="auto"/>
          </w:tcPr>
          <w:p w14:paraId="0FB27D04" w14:textId="77777777" w:rsidR="00496456" w:rsidRPr="000A3C7E" w:rsidRDefault="00496456" w:rsidP="00496456">
            <w:pPr>
              <w:spacing w:before="0" w:after="0" w:line="276" w:lineRule="auto"/>
              <w:rPr>
                <w:sz w:val="20"/>
              </w:rPr>
            </w:pPr>
            <w:r w:rsidRPr="000A3C7E">
              <w:rPr>
                <w:sz w:val="20"/>
              </w:rPr>
              <w:t>ИНН</w:t>
            </w:r>
          </w:p>
        </w:tc>
        <w:tc>
          <w:tcPr>
            <w:tcW w:w="1378" w:type="pct"/>
            <w:shd w:val="clear" w:color="auto" w:fill="auto"/>
            <w:vAlign w:val="center"/>
          </w:tcPr>
          <w:p w14:paraId="4D72B8B3" w14:textId="77777777" w:rsidR="00496456" w:rsidRPr="000A3C7E" w:rsidRDefault="00496456" w:rsidP="00496456">
            <w:pPr>
              <w:spacing w:before="0" w:after="0" w:line="276" w:lineRule="auto"/>
              <w:jc w:val="both"/>
              <w:rPr>
                <w:sz w:val="20"/>
              </w:rPr>
            </w:pPr>
            <w:r w:rsidRPr="000A3C7E">
              <w:rPr>
                <w:sz w:val="20"/>
              </w:rPr>
              <w:t>Формат: \d{10}|\d{12}</w:t>
            </w:r>
          </w:p>
        </w:tc>
      </w:tr>
      <w:tr w:rsidR="00496456" w:rsidRPr="000A3C7E" w14:paraId="72219F83" w14:textId="77777777" w:rsidTr="00EA6DF1">
        <w:trPr>
          <w:gridAfter w:val="1"/>
          <w:wAfter w:w="15" w:type="pct"/>
          <w:jc w:val="center"/>
        </w:trPr>
        <w:tc>
          <w:tcPr>
            <w:tcW w:w="743" w:type="pct"/>
            <w:shd w:val="clear" w:color="auto" w:fill="auto"/>
            <w:vAlign w:val="center"/>
          </w:tcPr>
          <w:p w14:paraId="27F568B3"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0CBE50C1" w14:textId="77777777" w:rsidR="00496456" w:rsidRPr="000A3C7E" w:rsidRDefault="00496456" w:rsidP="00496456">
            <w:pPr>
              <w:spacing w:before="0" w:after="0" w:line="276" w:lineRule="auto"/>
              <w:jc w:val="both"/>
              <w:rPr>
                <w:sz w:val="20"/>
              </w:rPr>
            </w:pPr>
            <w:r w:rsidRPr="000A3C7E">
              <w:rPr>
                <w:sz w:val="20"/>
              </w:rPr>
              <w:t>placeOfStay</w:t>
            </w:r>
          </w:p>
        </w:tc>
        <w:tc>
          <w:tcPr>
            <w:tcW w:w="198" w:type="pct"/>
            <w:shd w:val="clear" w:color="auto" w:fill="auto"/>
            <w:vAlign w:val="center"/>
          </w:tcPr>
          <w:p w14:paraId="7C2CB8A7"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5AB4D5E1" w14:textId="77777777" w:rsidR="00496456" w:rsidRPr="000A3C7E" w:rsidRDefault="00496456" w:rsidP="00496456">
            <w:pPr>
              <w:spacing w:before="0" w:after="0" w:line="276" w:lineRule="auto"/>
              <w:jc w:val="center"/>
              <w:rPr>
                <w:sz w:val="20"/>
                <w:lang w:val="en-US"/>
              </w:rPr>
            </w:pPr>
            <w:r w:rsidRPr="000A3C7E">
              <w:rPr>
                <w:sz w:val="20"/>
                <w:lang w:val="en-US"/>
              </w:rPr>
              <w:t>S</w:t>
            </w:r>
          </w:p>
        </w:tc>
        <w:tc>
          <w:tcPr>
            <w:tcW w:w="1382" w:type="pct"/>
            <w:shd w:val="clear" w:color="auto" w:fill="auto"/>
          </w:tcPr>
          <w:p w14:paraId="667DF247" w14:textId="77777777" w:rsidR="00496456" w:rsidRPr="000A3C7E" w:rsidRDefault="00496456" w:rsidP="00496456">
            <w:pPr>
              <w:spacing w:before="0" w:after="0" w:line="276" w:lineRule="auto"/>
              <w:rPr>
                <w:sz w:val="20"/>
              </w:rPr>
            </w:pPr>
            <w:r w:rsidRPr="000A3C7E">
              <w:rPr>
                <w:sz w:val="20"/>
              </w:rPr>
              <w:t>Место нахождения</w:t>
            </w:r>
          </w:p>
        </w:tc>
        <w:tc>
          <w:tcPr>
            <w:tcW w:w="1378" w:type="pct"/>
            <w:shd w:val="clear" w:color="auto" w:fill="auto"/>
            <w:vAlign w:val="center"/>
          </w:tcPr>
          <w:p w14:paraId="08C469F5" w14:textId="77777777" w:rsidR="00496456" w:rsidRPr="000A3C7E" w:rsidRDefault="00496456" w:rsidP="00496456">
            <w:pPr>
              <w:spacing w:before="0" w:after="0" w:line="276" w:lineRule="auto"/>
              <w:jc w:val="both"/>
              <w:rPr>
                <w:sz w:val="20"/>
              </w:rPr>
            </w:pPr>
          </w:p>
        </w:tc>
      </w:tr>
      <w:tr w:rsidR="00496456" w:rsidRPr="000A3C7E" w14:paraId="4192751D" w14:textId="77777777" w:rsidTr="00EA6DF1">
        <w:trPr>
          <w:gridAfter w:val="1"/>
          <w:wAfter w:w="15" w:type="pct"/>
          <w:jc w:val="center"/>
        </w:trPr>
        <w:tc>
          <w:tcPr>
            <w:tcW w:w="743" w:type="pct"/>
            <w:shd w:val="clear" w:color="auto" w:fill="auto"/>
            <w:vAlign w:val="center"/>
          </w:tcPr>
          <w:p w14:paraId="0EF157AF"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5BBD880C" w14:textId="77777777" w:rsidR="00496456" w:rsidRPr="000A3C7E" w:rsidRDefault="00496456" w:rsidP="00496456">
            <w:pPr>
              <w:spacing w:before="0" w:after="0" w:line="276" w:lineRule="auto"/>
              <w:jc w:val="both"/>
              <w:rPr>
                <w:sz w:val="20"/>
              </w:rPr>
            </w:pPr>
            <w:r w:rsidRPr="000A3C7E">
              <w:rPr>
                <w:sz w:val="20"/>
              </w:rPr>
              <w:t>placeOfStayInRegCountry</w:t>
            </w:r>
          </w:p>
        </w:tc>
        <w:tc>
          <w:tcPr>
            <w:tcW w:w="198" w:type="pct"/>
            <w:shd w:val="clear" w:color="auto" w:fill="auto"/>
            <w:vAlign w:val="center"/>
          </w:tcPr>
          <w:p w14:paraId="11192C66"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0DC8F816" w14:textId="77777777" w:rsidR="00496456" w:rsidRPr="000A3C7E" w:rsidRDefault="00496456" w:rsidP="00496456">
            <w:pPr>
              <w:spacing w:before="0" w:after="0" w:line="276" w:lineRule="auto"/>
              <w:jc w:val="center"/>
              <w:rPr>
                <w:sz w:val="20"/>
                <w:lang w:val="en-US"/>
              </w:rPr>
            </w:pPr>
            <w:r w:rsidRPr="000A3C7E">
              <w:rPr>
                <w:sz w:val="20"/>
                <w:lang w:val="en-US"/>
              </w:rPr>
              <w:t>S</w:t>
            </w:r>
          </w:p>
        </w:tc>
        <w:tc>
          <w:tcPr>
            <w:tcW w:w="1382" w:type="pct"/>
            <w:shd w:val="clear" w:color="auto" w:fill="auto"/>
          </w:tcPr>
          <w:p w14:paraId="71E20BDA" w14:textId="77777777" w:rsidR="00496456" w:rsidRPr="000A3C7E" w:rsidRDefault="00496456" w:rsidP="00496456">
            <w:pPr>
              <w:spacing w:before="0" w:after="0" w:line="276" w:lineRule="auto"/>
              <w:rPr>
                <w:sz w:val="20"/>
              </w:rPr>
            </w:pPr>
            <w:r w:rsidRPr="000A3C7E">
              <w:rPr>
                <w:sz w:val="20"/>
              </w:rPr>
              <w:t>Место нахождения в стране регистрации</w:t>
            </w:r>
          </w:p>
        </w:tc>
        <w:tc>
          <w:tcPr>
            <w:tcW w:w="1378" w:type="pct"/>
            <w:shd w:val="clear" w:color="auto" w:fill="auto"/>
            <w:vAlign w:val="center"/>
          </w:tcPr>
          <w:p w14:paraId="07ED9C51" w14:textId="77777777" w:rsidR="00496456" w:rsidRPr="000A3C7E" w:rsidRDefault="00496456" w:rsidP="00496456">
            <w:pPr>
              <w:spacing w:before="0" w:after="0" w:line="276" w:lineRule="auto"/>
              <w:jc w:val="both"/>
              <w:rPr>
                <w:sz w:val="20"/>
              </w:rPr>
            </w:pPr>
          </w:p>
        </w:tc>
      </w:tr>
      <w:tr w:rsidR="00496456" w:rsidRPr="000A3C7E" w14:paraId="5EDC5365" w14:textId="77777777" w:rsidTr="00EA6DF1">
        <w:trPr>
          <w:gridAfter w:val="1"/>
          <w:wAfter w:w="15" w:type="pct"/>
          <w:jc w:val="center"/>
        </w:trPr>
        <w:tc>
          <w:tcPr>
            <w:tcW w:w="743" w:type="pct"/>
            <w:shd w:val="clear" w:color="auto" w:fill="auto"/>
            <w:vAlign w:val="center"/>
          </w:tcPr>
          <w:p w14:paraId="2AA3C163"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673EC35C" w14:textId="77777777" w:rsidR="00496456" w:rsidRPr="000A3C7E" w:rsidRDefault="00496456" w:rsidP="00496456">
            <w:pPr>
              <w:spacing w:before="0" w:after="0" w:line="276" w:lineRule="auto"/>
              <w:jc w:val="both"/>
              <w:rPr>
                <w:sz w:val="20"/>
              </w:rPr>
            </w:pPr>
            <w:r w:rsidRPr="000A3C7E">
              <w:rPr>
                <w:sz w:val="20"/>
              </w:rPr>
              <w:t>Дата постановки на учет в налоговом органе (для печатной формы)</w:t>
            </w:r>
          </w:p>
        </w:tc>
        <w:tc>
          <w:tcPr>
            <w:tcW w:w="198" w:type="pct"/>
            <w:shd w:val="clear" w:color="auto" w:fill="auto"/>
            <w:vAlign w:val="center"/>
          </w:tcPr>
          <w:p w14:paraId="6DD99CCD"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50615264" w14:textId="77777777" w:rsidR="00496456" w:rsidRPr="000A3C7E" w:rsidRDefault="00496456" w:rsidP="00496456">
            <w:pPr>
              <w:spacing w:before="0" w:after="0" w:line="276" w:lineRule="auto"/>
              <w:jc w:val="center"/>
              <w:rPr>
                <w:sz w:val="20"/>
                <w:lang w:val="en-US"/>
              </w:rPr>
            </w:pPr>
            <w:r w:rsidRPr="000A3C7E">
              <w:rPr>
                <w:sz w:val="20"/>
                <w:lang w:val="en-US"/>
              </w:rPr>
              <w:t>D</w:t>
            </w:r>
          </w:p>
        </w:tc>
        <w:tc>
          <w:tcPr>
            <w:tcW w:w="1382" w:type="pct"/>
            <w:shd w:val="clear" w:color="auto" w:fill="auto"/>
          </w:tcPr>
          <w:p w14:paraId="40A2B226" w14:textId="77777777" w:rsidR="00496456" w:rsidRPr="000A3C7E" w:rsidRDefault="00496456" w:rsidP="00496456">
            <w:pPr>
              <w:spacing w:before="0" w:after="0" w:line="276" w:lineRule="auto"/>
              <w:rPr>
                <w:sz w:val="20"/>
              </w:rPr>
            </w:pPr>
            <w:r w:rsidRPr="000A3C7E">
              <w:rPr>
                <w:sz w:val="20"/>
              </w:rPr>
              <w:t>Дата постановки на учет в налоговом органе (для печатной формы)</w:t>
            </w:r>
          </w:p>
        </w:tc>
        <w:tc>
          <w:tcPr>
            <w:tcW w:w="1378" w:type="pct"/>
            <w:shd w:val="clear" w:color="auto" w:fill="auto"/>
            <w:vAlign w:val="center"/>
          </w:tcPr>
          <w:p w14:paraId="3C994441" w14:textId="77777777" w:rsidR="00496456" w:rsidRPr="000A3C7E" w:rsidRDefault="00496456" w:rsidP="00496456">
            <w:pPr>
              <w:spacing w:before="0" w:after="0" w:line="276" w:lineRule="auto"/>
              <w:jc w:val="both"/>
              <w:rPr>
                <w:sz w:val="20"/>
              </w:rPr>
            </w:pPr>
            <w:r w:rsidRPr="000A3C7E">
              <w:rPr>
                <w:sz w:val="20"/>
              </w:rPr>
              <w:t>Содержимое поля игнорируется при приеме документа в ЕИС</w:t>
            </w:r>
          </w:p>
        </w:tc>
      </w:tr>
      <w:tr w:rsidR="00496456" w:rsidRPr="000A3C7E" w14:paraId="2D34475D" w14:textId="77777777" w:rsidTr="00EA6DF1">
        <w:trPr>
          <w:gridAfter w:val="1"/>
          <w:wAfter w:w="15" w:type="pct"/>
          <w:jc w:val="center"/>
        </w:trPr>
        <w:tc>
          <w:tcPr>
            <w:tcW w:w="4985" w:type="pct"/>
            <w:gridSpan w:val="6"/>
            <w:shd w:val="clear" w:color="auto" w:fill="auto"/>
            <w:vAlign w:val="center"/>
          </w:tcPr>
          <w:p w14:paraId="4578251B" w14:textId="77777777" w:rsidR="00496456" w:rsidRPr="000A3C7E" w:rsidRDefault="00496456" w:rsidP="00496456">
            <w:pPr>
              <w:spacing w:before="0" w:after="0" w:line="276" w:lineRule="auto"/>
              <w:jc w:val="center"/>
              <w:rPr>
                <w:b/>
                <w:bCs/>
                <w:sz w:val="20"/>
              </w:rPr>
            </w:pPr>
            <w:r w:rsidRPr="000A3C7E">
              <w:rPr>
                <w:b/>
                <w:sz w:val="20"/>
              </w:rPr>
              <w:t>Индивидуальный предприниматель</w:t>
            </w:r>
          </w:p>
        </w:tc>
      </w:tr>
      <w:tr w:rsidR="00496456" w:rsidRPr="000A3C7E" w14:paraId="4E7AB6C9" w14:textId="77777777" w:rsidTr="00EA6DF1">
        <w:trPr>
          <w:gridAfter w:val="1"/>
          <w:wAfter w:w="15" w:type="pct"/>
          <w:jc w:val="center"/>
        </w:trPr>
        <w:tc>
          <w:tcPr>
            <w:tcW w:w="743" w:type="pct"/>
            <w:shd w:val="clear" w:color="auto" w:fill="auto"/>
            <w:vAlign w:val="center"/>
          </w:tcPr>
          <w:p w14:paraId="49A28A5C" w14:textId="77777777" w:rsidR="00496456" w:rsidRPr="000A3C7E" w:rsidRDefault="00496456" w:rsidP="00496456">
            <w:pPr>
              <w:spacing w:before="0" w:after="0" w:line="276" w:lineRule="auto"/>
              <w:rPr>
                <w:b/>
                <w:sz w:val="20"/>
              </w:rPr>
            </w:pPr>
            <w:r w:rsidRPr="000A3C7E">
              <w:rPr>
                <w:b/>
                <w:sz w:val="20"/>
              </w:rPr>
              <w:t>individualBusinessman</w:t>
            </w:r>
          </w:p>
        </w:tc>
        <w:tc>
          <w:tcPr>
            <w:tcW w:w="788" w:type="pct"/>
            <w:shd w:val="clear" w:color="auto" w:fill="auto"/>
            <w:vAlign w:val="center"/>
          </w:tcPr>
          <w:p w14:paraId="7BA2C183" w14:textId="77777777" w:rsidR="00496456" w:rsidRPr="000A3C7E" w:rsidRDefault="00496456" w:rsidP="00496456">
            <w:pPr>
              <w:spacing w:before="0" w:after="0" w:line="276" w:lineRule="auto"/>
              <w:jc w:val="both"/>
              <w:rPr>
                <w:b/>
                <w:sz w:val="20"/>
              </w:rPr>
            </w:pPr>
          </w:p>
        </w:tc>
        <w:tc>
          <w:tcPr>
            <w:tcW w:w="198" w:type="pct"/>
            <w:shd w:val="clear" w:color="auto" w:fill="auto"/>
            <w:vAlign w:val="center"/>
          </w:tcPr>
          <w:p w14:paraId="2DE6B37B" w14:textId="77777777" w:rsidR="00496456" w:rsidRPr="000A3C7E" w:rsidRDefault="00496456" w:rsidP="00496456">
            <w:pPr>
              <w:spacing w:before="0" w:after="0" w:line="276" w:lineRule="auto"/>
              <w:jc w:val="center"/>
              <w:rPr>
                <w:b/>
                <w:sz w:val="20"/>
              </w:rPr>
            </w:pPr>
          </w:p>
        </w:tc>
        <w:tc>
          <w:tcPr>
            <w:tcW w:w="496" w:type="pct"/>
            <w:shd w:val="clear" w:color="auto" w:fill="auto"/>
            <w:vAlign w:val="center"/>
          </w:tcPr>
          <w:p w14:paraId="068036F3" w14:textId="77777777" w:rsidR="00496456" w:rsidRPr="000A3C7E" w:rsidRDefault="00496456" w:rsidP="00496456">
            <w:pPr>
              <w:spacing w:before="0" w:after="0" w:line="276" w:lineRule="auto"/>
              <w:jc w:val="center"/>
              <w:rPr>
                <w:b/>
                <w:sz w:val="20"/>
              </w:rPr>
            </w:pPr>
          </w:p>
        </w:tc>
        <w:tc>
          <w:tcPr>
            <w:tcW w:w="1382" w:type="pct"/>
            <w:shd w:val="clear" w:color="auto" w:fill="auto"/>
            <w:vAlign w:val="center"/>
          </w:tcPr>
          <w:p w14:paraId="7FC8C3C4" w14:textId="77777777" w:rsidR="00496456" w:rsidRPr="000A3C7E" w:rsidRDefault="00496456" w:rsidP="00496456">
            <w:pPr>
              <w:spacing w:before="0" w:after="0" w:line="276" w:lineRule="auto"/>
              <w:rPr>
                <w:b/>
                <w:sz w:val="20"/>
              </w:rPr>
            </w:pPr>
          </w:p>
        </w:tc>
        <w:tc>
          <w:tcPr>
            <w:tcW w:w="1378" w:type="pct"/>
            <w:shd w:val="clear" w:color="auto" w:fill="auto"/>
            <w:vAlign w:val="center"/>
          </w:tcPr>
          <w:p w14:paraId="540B3EF2" w14:textId="77777777" w:rsidR="00496456" w:rsidRPr="000A3C7E" w:rsidRDefault="00496456" w:rsidP="00496456">
            <w:pPr>
              <w:spacing w:before="0" w:after="0" w:line="276" w:lineRule="auto"/>
              <w:jc w:val="both"/>
              <w:rPr>
                <w:b/>
                <w:sz w:val="20"/>
              </w:rPr>
            </w:pPr>
          </w:p>
        </w:tc>
      </w:tr>
      <w:tr w:rsidR="00496456" w:rsidRPr="000A3C7E" w14:paraId="53DC2799" w14:textId="77777777" w:rsidTr="00EA6DF1">
        <w:trPr>
          <w:gridAfter w:val="1"/>
          <w:wAfter w:w="15" w:type="pct"/>
          <w:jc w:val="center"/>
        </w:trPr>
        <w:tc>
          <w:tcPr>
            <w:tcW w:w="743" w:type="pct"/>
            <w:shd w:val="clear" w:color="auto" w:fill="auto"/>
            <w:vAlign w:val="center"/>
          </w:tcPr>
          <w:p w14:paraId="54C313EF"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5AE0ACA3" w14:textId="77777777" w:rsidR="00496456" w:rsidRPr="000A3C7E" w:rsidRDefault="00496456" w:rsidP="00496456">
            <w:pPr>
              <w:spacing w:before="0" w:after="0" w:line="276" w:lineRule="auto"/>
              <w:jc w:val="both"/>
              <w:rPr>
                <w:sz w:val="20"/>
              </w:rPr>
            </w:pPr>
            <w:r w:rsidRPr="000A3C7E">
              <w:rPr>
                <w:sz w:val="20"/>
                <w:lang w:val="en-US"/>
              </w:rPr>
              <w:t>n</w:t>
            </w:r>
            <w:r w:rsidRPr="000A3C7E">
              <w:rPr>
                <w:sz w:val="20"/>
              </w:rPr>
              <w:t>ame</w:t>
            </w:r>
          </w:p>
        </w:tc>
        <w:tc>
          <w:tcPr>
            <w:tcW w:w="198" w:type="pct"/>
            <w:shd w:val="clear" w:color="auto" w:fill="auto"/>
            <w:vAlign w:val="center"/>
          </w:tcPr>
          <w:p w14:paraId="784BC9DF"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vAlign w:val="center"/>
          </w:tcPr>
          <w:p w14:paraId="0E8C55FE" w14:textId="77777777" w:rsidR="00496456" w:rsidRPr="000A3C7E" w:rsidRDefault="00496456" w:rsidP="00496456">
            <w:pPr>
              <w:spacing w:before="0" w:after="0" w:line="276" w:lineRule="auto"/>
              <w:jc w:val="center"/>
              <w:rPr>
                <w:sz w:val="20"/>
              </w:rPr>
            </w:pPr>
            <w:r w:rsidRPr="000A3C7E">
              <w:rPr>
                <w:sz w:val="20"/>
              </w:rPr>
              <w:t>Т(1-2000)</w:t>
            </w:r>
          </w:p>
        </w:tc>
        <w:tc>
          <w:tcPr>
            <w:tcW w:w="1382" w:type="pct"/>
            <w:shd w:val="clear" w:color="auto" w:fill="auto"/>
          </w:tcPr>
          <w:p w14:paraId="38CBACFE" w14:textId="77777777" w:rsidR="00496456" w:rsidRPr="000A3C7E" w:rsidRDefault="00496456" w:rsidP="00496456">
            <w:pPr>
              <w:spacing w:before="0" w:after="0" w:line="276" w:lineRule="auto"/>
              <w:rPr>
                <w:sz w:val="20"/>
              </w:rPr>
            </w:pPr>
            <w:r w:rsidRPr="000A3C7E">
              <w:rPr>
                <w:sz w:val="20"/>
              </w:rPr>
              <w:t>Фамилия, имя, отчество</w:t>
            </w:r>
          </w:p>
        </w:tc>
        <w:tc>
          <w:tcPr>
            <w:tcW w:w="1378" w:type="pct"/>
            <w:shd w:val="clear" w:color="auto" w:fill="auto"/>
            <w:vAlign w:val="center"/>
          </w:tcPr>
          <w:p w14:paraId="78B85D31" w14:textId="77777777" w:rsidR="00496456" w:rsidRPr="000A3C7E" w:rsidRDefault="00496456" w:rsidP="00496456">
            <w:pPr>
              <w:spacing w:before="0" w:after="0" w:line="276" w:lineRule="auto"/>
              <w:jc w:val="both"/>
              <w:rPr>
                <w:sz w:val="20"/>
              </w:rPr>
            </w:pPr>
          </w:p>
        </w:tc>
      </w:tr>
      <w:tr w:rsidR="00496456" w:rsidRPr="000A3C7E" w14:paraId="1B2662E1" w14:textId="77777777" w:rsidTr="00EA6DF1">
        <w:trPr>
          <w:gridAfter w:val="1"/>
          <w:wAfter w:w="15" w:type="pct"/>
          <w:jc w:val="center"/>
        </w:trPr>
        <w:tc>
          <w:tcPr>
            <w:tcW w:w="743" w:type="pct"/>
            <w:shd w:val="clear" w:color="auto" w:fill="auto"/>
            <w:vAlign w:val="center"/>
          </w:tcPr>
          <w:p w14:paraId="3FE7E9BB"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3EFE79E9" w14:textId="77777777" w:rsidR="00496456" w:rsidRPr="000A3C7E" w:rsidRDefault="00496456" w:rsidP="00496456">
            <w:pPr>
              <w:spacing w:before="0" w:after="0" w:line="276" w:lineRule="auto"/>
              <w:jc w:val="both"/>
              <w:rPr>
                <w:sz w:val="20"/>
              </w:rPr>
            </w:pPr>
            <w:r w:rsidRPr="000A3C7E">
              <w:rPr>
                <w:sz w:val="20"/>
              </w:rPr>
              <w:t>nameLat</w:t>
            </w:r>
          </w:p>
        </w:tc>
        <w:tc>
          <w:tcPr>
            <w:tcW w:w="198" w:type="pct"/>
            <w:shd w:val="clear" w:color="auto" w:fill="auto"/>
            <w:vAlign w:val="center"/>
          </w:tcPr>
          <w:p w14:paraId="4397A45B"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2B890031" w14:textId="77777777" w:rsidR="00496456" w:rsidRPr="000A3C7E" w:rsidRDefault="00496456" w:rsidP="00496456">
            <w:pPr>
              <w:spacing w:before="0" w:after="0" w:line="276" w:lineRule="auto"/>
              <w:jc w:val="center"/>
              <w:rPr>
                <w:sz w:val="20"/>
              </w:rPr>
            </w:pPr>
            <w:r w:rsidRPr="000A3C7E">
              <w:rPr>
                <w:sz w:val="20"/>
              </w:rPr>
              <w:t>Т(1-2000)</w:t>
            </w:r>
          </w:p>
        </w:tc>
        <w:tc>
          <w:tcPr>
            <w:tcW w:w="1382" w:type="pct"/>
            <w:shd w:val="clear" w:color="auto" w:fill="auto"/>
          </w:tcPr>
          <w:p w14:paraId="41D91611" w14:textId="77777777" w:rsidR="00496456" w:rsidRPr="000A3C7E" w:rsidRDefault="00496456" w:rsidP="00496456">
            <w:pPr>
              <w:spacing w:before="0" w:after="0" w:line="276" w:lineRule="auto"/>
              <w:rPr>
                <w:sz w:val="20"/>
              </w:rPr>
            </w:pPr>
            <w:r w:rsidRPr="000A3C7E">
              <w:rPr>
                <w:sz w:val="20"/>
              </w:rPr>
              <w:t>Фамилия, имя, отчество (латинскими буквами)</w:t>
            </w:r>
          </w:p>
        </w:tc>
        <w:tc>
          <w:tcPr>
            <w:tcW w:w="1378" w:type="pct"/>
            <w:shd w:val="clear" w:color="auto" w:fill="auto"/>
            <w:vAlign w:val="center"/>
          </w:tcPr>
          <w:p w14:paraId="403061D8" w14:textId="77777777" w:rsidR="00496456" w:rsidRPr="000A3C7E" w:rsidRDefault="00496456" w:rsidP="00496456">
            <w:pPr>
              <w:spacing w:before="0" w:after="0" w:line="276" w:lineRule="auto"/>
              <w:jc w:val="both"/>
              <w:rPr>
                <w:sz w:val="20"/>
              </w:rPr>
            </w:pPr>
          </w:p>
        </w:tc>
      </w:tr>
      <w:tr w:rsidR="00496456" w:rsidRPr="000A3C7E" w14:paraId="1FBB02E1" w14:textId="77777777" w:rsidTr="00EA6DF1">
        <w:trPr>
          <w:gridAfter w:val="1"/>
          <w:wAfter w:w="15" w:type="pct"/>
          <w:jc w:val="center"/>
        </w:trPr>
        <w:tc>
          <w:tcPr>
            <w:tcW w:w="743" w:type="pct"/>
            <w:shd w:val="clear" w:color="auto" w:fill="auto"/>
            <w:vAlign w:val="center"/>
          </w:tcPr>
          <w:p w14:paraId="2AAC0930"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24E939CD" w14:textId="77777777" w:rsidR="00496456" w:rsidRPr="000A3C7E" w:rsidRDefault="00496456" w:rsidP="00496456">
            <w:pPr>
              <w:spacing w:before="0" w:after="0" w:line="276" w:lineRule="auto"/>
              <w:jc w:val="both"/>
              <w:rPr>
                <w:sz w:val="20"/>
              </w:rPr>
            </w:pPr>
            <w:r w:rsidRPr="000A3C7E">
              <w:rPr>
                <w:sz w:val="20"/>
              </w:rPr>
              <w:t>INN</w:t>
            </w:r>
          </w:p>
        </w:tc>
        <w:tc>
          <w:tcPr>
            <w:tcW w:w="198" w:type="pct"/>
            <w:shd w:val="clear" w:color="auto" w:fill="auto"/>
            <w:vAlign w:val="center"/>
          </w:tcPr>
          <w:p w14:paraId="225B2C44"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vAlign w:val="center"/>
          </w:tcPr>
          <w:p w14:paraId="1EBDE86C" w14:textId="77777777" w:rsidR="00496456" w:rsidRPr="000A3C7E" w:rsidRDefault="00496456" w:rsidP="00496456">
            <w:pPr>
              <w:spacing w:before="0" w:after="0" w:line="276" w:lineRule="auto"/>
              <w:jc w:val="center"/>
              <w:rPr>
                <w:sz w:val="20"/>
                <w:lang w:val="en-US"/>
              </w:rPr>
            </w:pPr>
            <w:r w:rsidRPr="000A3C7E">
              <w:rPr>
                <w:sz w:val="20"/>
                <w:lang w:val="en-US"/>
              </w:rPr>
              <w:t>T</w:t>
            </w:r>
          </w:p>
        </w:tc>
        <w:tc>
          <w:tcPr>
            <w:tcW w:w="1382" w:type="pct"/>
            <w:shd w:val="clear" w:color="auto" w:fill="auto"/>
          </w:tcPr>
          <w:p w14:paraId="768A4827" w14:textId="77777777" w:rsidR="00496456" w:rsidRPr="000A3C7E" w:rsidRDefault="00496456" w:rsidP="00496456">
            <w:pPr>
              <w:spacing w:before="0" w:after="0" w:line="276" w:lineRule="auto"/>
              <w:rPr>
                <w:sz w:val="20"/>
              </w:rPr>
            </w:pPr>
            <w:r w:rsidRPr="000A3C7E">
              <w:rPr>
                <w:sz w:val="20"/>
              </w:rPr>
              <w:t>ИНН</w:t>
            </w:r>
          </w:p>
        </w:tc>
        <w:tc>
          <w:tcPr>
            <w:tcW w:w="1378" w:type="pct"/>
            <w:shd w:val="clear" w:color="auto" w:fill="auto"/>
            <w:vAlign w:val="center"/>
          </w:tcPr>
          <w:p w14:paraId="31FF06F7" w14:textId="77777777" w:rsidR="00496456" w:rsidRPr="000A3C7E" w:rsidRDefault="00496456" w:rsidP="00496456">
            <w:pPr>
              <w:spacing w:before="0" w:after="0" w:line="276" w:lineRule="auto"/>
              <w:jc w:val="both"/>
              <w:rPr>
                <w:sz w:val="20"/>
              </w:rPr>
            </w:pPr>
            <w:r w:rsidRPr="000A3C7E">
              <w:rPr>
                <w:sz w:val="20"/>
              </w:rPr>
              <w:t>Формат: \d{10}|\d{12}</w:t>
            </w:r>
          </w:p>
        </w:tc>
      </w:tr>
      <w:tr w:rsidR="00496456" w:rsidRPr="000A3C7E" w14:paraId="43063D31" w14:textId="77777777" w:rsidTr="00EA6DF1">
        <w:trPr>
          <w:gridAfter w:val="1"/>
          <w:wAfter w:w="15" w:type="pct"/>
          <w:jc w:val="center"/>
        </w:trPr>
        <w:tc>
          <w:tcPr>
            <w:tcW w:w="743" w:type="pct"/>
            <w:shd w:val="clear" w:color="auto" w:fill="auto"/>
            <w:vAlign w:val="center"/>
          </w:tcPr>
          <w:p w14:paraId="646A40B6"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5B417130" w14:textId="77777777" w:rsidR="00496456" w:rsidRPr="000A3C7E" w:rsidRDefault="00496456" w:rsidP="00496456">
            <w:pPr>
              <w:spacing w:before="0" w:after="0" w:line="276" w:lineRule="auto"/>
              <w:jc w:val="both"/>
              <w:rPr>
                <w:sz w:val="20"/>
              </w:rPr>
            </w:pPr>
            <w:r w:rsidRPr="000A3C7E">
              <w:rPr>
                <w:sz w:val="20"/>
              </w:rPr>
              <w:t>registrationDate</w:t>
            </w:r>
          </w:p>
        </w:tc>
        <w:tc>
          <w:tcPr>
            <w:tcW w:w="198" w:type="pct"/>
            <w:shd w:val="clear" w:color="auto" w:fill="auto"/>
            <w:vAlign w:val="center"/>
          </w:tcPr>
          <w:p w14:paraId="78A02DED"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vAlign w:val="center"/>
          </w:tcPr>
          <w:p w14:paraId="340EE817" w14:textId="77777777" w:rsidR="00496456" w:rsidRPr="000A3C7E" w:rsidRDefault="00496456" w:rsidP="00496456">
            <w:pPr>
              <w:spacing w:before="0" w:after="0" w:line="276" w:lineRule="auto"/>
              <w:jc w:val="center"/>
              <w:rPr>
                <w:sz w:val="20"/>
              </w:rPr>
            </w:pPr>
            <w:r w:rsidRPr="000A3C7E">
              <w:rPr>
                <w:sz w:val="20"/>
              </w:rPr>
              <w:t>В</w:t>
            </w:r>
          </w:p>
        </w:tc>
        <w:tc>
          <w:tcPr>
            <w:tcW w:w="1382" w:type="pct"/>
            <w:shd w:val="clear" w:color="auto" w:fill="auto"/>
          </w:tcPr>
          <w:p w14:paraId="3AEA9219" w14:textId="77777777" w:rsidR="00496456" w:rsidRPr="000A3C7E" w:rsidRDefault="00496456" w:rsidP="00496456">
            <w:pPr>
              <w:spacing w:before="0" w:after="0" w:line="276" w:lineRule="auto"/>
              <w:rPr>
                <w:sz w:val="20"/>
              </w:rPr>
            </w:pPr>
            <w:r w:rsidRPr="000A3C7E">
              <w:rPr>
                <w:sz w:val="20"/>
              </w:rPr>
              <w:t>Дата постановки на учет в налоговом органе</w:t>
            </w:r>
          </w:p>
        </w:tc>
        <w:tc>
          <w:tcPr>
            <w:tcW w:w="1378" w:type="pct"/>
            <w:shd w:val="clear" w:color="auto" w:fill="auto"/>
            <w:vAlign w:val="center"/>
          </w:tcPr>
          <w:p w14:paraId="53F39775" w14:textId="77777777" w:rsidR="00496456" w:rsidRPr="000A3C7E" w:rsidRDefault="00496456" w:rsidP="00496456">
            <w:pPr>
              <w:spacing w:before="0" w:after="0" w:line="276" w:lineRule="auto"/>
              <w:jc w:val="both"/>
              <w:rPr>
                <w:sz w:val="20"/>
              </w:rPr>
            </w:pPr>
          </w:p>
        </w:tc>
      </w:tr>
      <w:tr w:rsidR="00496456" w:rsidRPr="000A3C7E" w14:paraId="744203DA" w14:textId="77777777" w:rsidTr="00EA6DF1">
        <w:trPr>
          <w:gridAfter w:val="1"/>
          <w:wAfter w:w="15" w:type="pct"/>
          <w:jc w:val="center"/>
        </w:trPr>
        <w:tc>
          <w:tcPr>
            <w:tcW w:w="743" w:type="pct"/>
            <w:shd w:val="clear" w:color="auto" w:fill="auto"/>
            <w:vAlign w:val="center"/>
          </w:tcPr>
          <w:p w14:paraId="61666AE6"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311FDB30" w14:textId="77777777" w:rsidR="00496456" w:rsidRPr="000A3C7E" w:rsidRDefault="00496456" w:rsidP="00496456">
            <w:pPr>
              <w:spacing w:before="0" w:after="0" w:line="276" w:lineRule="auto"/>
              <w:jc w:val="both"/>
              <w:rPr>
                <w:sz w:val="20"/>
              </w:rPr>
            </w:pPr>
            <w:r w:rsidRPr="000A3C7E">
              <w:rPr>
                <w:sz w:val="20"/>
              </w:rPr>
              <w:t>placeOfStay</w:t>
            </w:r>
          </w:p>
        </w:tc>
        <w:tc>
          <w:tcPr>
            <w:tcW w:w="198" w:type="pct"/>
            <w:shd w:val="clear" w:color="auto" w:fill="auto"/>
            <w:vAlign w:val="center"/>
          </w:tcPr>
          <w:p w14:paraId="2E288DEA"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64D91CCD" w14:textId="77777777" w:rsidR="00496456" w:rsidRPr="000A3C7E" w:rsidRDefault="00496456" w:rsidP="00496456">
            <w:pPr>
              <w:spacing w:before="0" w:after="0" w:line="276" w:lineRule="auto"/>
              <w:jc w:val="center"/>
              <w:rPr>
                <w:sz w:val="20"/>
                <w:lang w:val="en-US"/>
              </w:rPr>
            </w:pPr>
            <w:r w:rsidRPr="000A3C7E">
              <w:rPr>
                <w:sz w:val="20"/>
                <w:lang w:val="en-US"/>
              </w:rPr>
              <w:t>S</w:t>
            </w:r>
          </w:p>
        </w:tc>
        <w:tc>
          <w:tcPr>
            <w:tcW w:w="1382" w:type="pct"/>
            <w:shd w:val="clear" w:color="auto" w:fill="auto"/>
          </w:tcPr>
          <w:p w14:paraId="7832D9A8" w14:textId="77777777" w:rsidR="00496456" w:rsidRPr="000A3C7E" w:rsidRDefault="00496456" w:rsidP="00496456">
            <w:pPr>
              <w:spacing w:before="0" w:after="0" w:line="276" w:lineRule="auto"/>
              <w:rPr>
                <w:sz w:val="20"/>
              </w:rPr>
            </w:pPr>
            <w:r w:rsidRPr="000A3C7E">
              <w:rPr>
                <w:sz w:val="20"/>
              </w:rPr>
              <w:t>Место нахождения</w:t>
            </w:r>
          </w:p>
        </w:tc>
        <w:tc>
          <w:tcPr>
            <w:tcW w:w="1378" w:type="pct"/>
            <w:shd w:val="clear" w:color="auto" w:fill="auto"/>
            <w:vAlign w:val="center"/>
          </w:tcPr>
          <w:p w14:paraId="51D50588" w14:textId="77777777" w:rsidR="00496456" w:rsidRPr="000A3C7E" w:rsidRDefault="00496456" w:rsidP="00496456">
            <w:pPr>
              <w:spacing w:before="0" w:after="0" w:line="276" w:lineRule="auto"/>
              <w:jc w:val="both"/>
              <w:rPr>
                <w:sz w:val="20"/>
              </w:rPr>
            </w:pPr>
          </w:p>
        </w:tc>
      </w:tr>
      <w:tr w:rsidR="00496456" w:rsidRPr="000A3C7E" w14:paraId="3C2C1E68" w14:textId="77777777" w:rsidTr="00EA6DF1">
        <w:trPr>
          <w:gridAfter w:val="1"/>
          <w:wAfter w:w="15" w:type="pct"/>
          <w:jc w:val="center"/>
        </w:trPr>
        <w:tc>
          <w:tcPr>
            <w:tcW w:w="743" w:type="pct"/>
            <w:shd w:val="clear" w:color="auto" w:fill="auto"/>
            <w:vAlign w:val="center"/>
          </w:tcPr>
          <w:p w14:paraId="239AAD0C"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7FED59BB" w14:textId="77777777" w:rsidR="00496456" w:rsidRPr="000A3C7E" w:rsidRDefault="00496456" w:rsidP="00496456">
            <w:pPr>
              <w:spacing w:before="0" w:after="0" w:line="276" w:lineRule="auto"/>
              <w:jc w:val="both"/>
              <w:rPr>
                <w:sz w:val="20"/>
              </w:rPr>
            </w:pPr>
            <w:r w:rsidRPr="000A3C7E">
              <w:rPr>
                <w:sz w:val="20"/>
              </w:rPr>
              <w:t>placeOfStayInRegCountry</w:t>
            </w:r>
          </w:p>
        </w:tc>
        <w:tc>
          <w:tcPr>
            <w:tcW w:w="198" w:type="pct"/>
            <w:shd w:val="clear" w:color="auto" w:fill="auto"/>
            <w:vAlign w:val="center"/>
          </w:tcPr>
          <w:p w14:paraId="4F9859DD"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22BC41BD" w14:textId="77777777" w:rsidR="00496456" w:rsidRPr="000A3C7E" w:rsidRDefault="00496456" w:rsidP="00496456">
            <w:pPr>
              <w:spacing w:before="0" w:after="0" w:line="276" w:lineRule="auto"/>
              <w:jc w:val="center"/>
              <w:rPr>
                <w:sz w:val="20"/>
                <w:lang w:val="en-US"/>
              </w:rPr>
            </w:pPr>
            <w:r w:rsidRPr="000A3C7E">
              <w:rPr>
                <w:sz w:val="20"/>
                <w:lang w:val="en-US"/>
              </w:rPr>
              <w:t>S</w:t>
            </w:r>
          </w:p>
        </w:tc>
        <w:tc>
          <w:tcPr>
            <w:tcW w:w="1382" w:type="pct"/>
            <w:shd w:val="clear" w:color="auto" w:fill="auto"/>
          </w:tcPr>
          <w:p w14:paraId="2B32A9F5" w14:textId="77777777" w:rsidR="00496456" w:rsidRPr="000A3C7E" w:rsidRDefault="00496456" w:rsidP="00496456">
            <w:pPr>
              <w:spacing w:before="0" w:after="0" w:line="276" w:lineRule="auto"/>
              <w:rPr>
                <w:sz w:val="20"/>
              </w:rPr>
            </w:pPr>
            <w:r w:rsidRPr="000A3C7E">
              <w:rPr>
                <w:sz w:val="20"/>
              </w:rPr>
              <w:t>Место нахождения в стране регистрации</w:t>
            </w:r>
          </w:p>
        </w:tc>
        <w:tc>
          <w:tcPr>
            <w:tcW w:w="1378" w:type="pct"/>
            <w:shd w:val="clear" w:color="auto" w:fill="auto"/>
            <w:vAlign w:val="center"/>
          </w:tcPr>
          <w:p w14:paraId="51AEDB9E" w14:textId="77777777" w:rsidR="00496456" w:rsidRPr="000A3C7E" w:rsidRDefault="00496456" w:rsidP="00496456">
            <w:pPr>
              <w:spacing w:before="0" w:after="0" w:line="276" w:lineRule="auto"/>
              <w:jc w:val="both"/>
              <w:rPr>
                <w:sz w:val="20"/>
              </w:rPr>
            </w:pPr>
          </w:p>
        </w:tc>
      </w:tr>
      <w:tr w:rsidR="00496456" w:rsidRPr="000A3C7E" w14:paraId="5D5B21D9" w14:textId="77777777" w:rsidTr="00EA6DF1">
        <w:trPr>
          <w:gridAfter w:val="1"/>
          <w:wAfter w:w="15" w:type="pct"/>
          <w:jc w:val="center"/>
        </w:trPr>
        <w:tc>
          <w:tcPr>
            <w:tcW w:w="4985" w:type="pct"/>
            <w:gridSpan w:val="6"/>
            <w:shd w:val="clear" w:color="auto" w:fill="auto"/>
            <w:vAlign w:val="center"/>
          </w:tcPr>
          <w:p w14:paraId="039745BD" w14:textId="77777777" w:rsidR="00496456" w:rsidRPr="000A3C7E" w:rsidRDefault="00496456" w:rsidP="00496456">
            <w:pPr>
              <w:spacing w:before="0" w:after="0" w:line="276" w:lineRule="auto"/>
              <w:jc w:val="center"/>
              <w:rPr>
                <w:b/>
                <w:bCs/>
                <w:sz w:val="20"/>
              </w:rPr>
            </w:pPr>
            <w:r w:rsidRPr="000A3C7E">
              <w:rPr>
                <w:b/>
                <w:sz w:val="20"/>
              </w:rPr>
              <w:t>Место нахождения</w:t>
            </w:r>
          </w:p>
        </w:tc>
      </w:tr>
      <w:tr w:rsidR="00496456" w:rsidRPr="000A3C7E" w14:paraId="3C20883A" w14:textId="77777777" w:rsidTr="00EA6DF1">
        <w:trPr>
          <w:gridAfter w:val="1"/>
          <w:wAfter w:w="15" w:type="pct"/>
          <w:jc w:val="center"/>
        </w:trPr>
        <w:tc>
          <w:tcPr>
            <w:tcW w:w="743" w:type="pct"/>
            <w:shd w:val="clear" w:color="auto" w:fill="auto"/>
            <w:vAlign w:val="center"/>
          </w:tcPr>
          <w:p w14:paraId="0C2E78E6" w14:textId="77777777" w:rsidR="00496456" w:rsidRPr="000A3C7E" w:rsidRDefault="00496456" w:rsidP="00496456">
            <w:pPr>
              <w:spacing w:before="0" w:after="0" w:line="276" w:lineRule="auto"/>
              <w:rPr>
                <w:b/>
                <w:sz w:val="20"/>
              </w:rPr>
            </w:pPr>
            <w:r w:rsidRPr="000A3C7E">
              <w:rPr>
                <w:b/>
                <w:sz w:val="20"/>
              </w:rPr>
              <w:t>placeOfStay</w:t>
            </w:r>
          </w:p>
        </w:tc>
        <w:tc>
          <w:tcPr>
            <w:tcW w:w="788" w:type="pct"/>
            <w:shd w:val="clear" w:color="auto" w:fill="auto"/>
            <w:vAlign w:val="center"/>
          </w:tcPr>
          <w:p w14:paraId="6DE0B4B7" w14:textId="77777777" w:rsidR="00496456" w:rsidRPr="000A3C7E" w:rsidRDefault="00496456" w:rsidP="00496456">
            <w:pPr>
              <w:spacing w:before="0" w:after="0" w:line="276" w:lineRule="auto"/>
              <w:jc w:val="both"/>
              <w:rPr>
                <w:b/>
                <w:sz w:val="20"/>
              </w:rPr>
            </w:pPr>
          </w:p>
        </w:tc>
        <w:tc>
          <w:tcPr>
            <w:tcW w:w="198" w:type="pct"/>
            <w:shd w:val="clear" w:color="auto" w:fill="auto"/>
            <w:vAlign w:val="center"/>
          </w:tcPr>
          <w:p w14:paraId="6081D447" w14:textId="77777777" w:rsidR="00496456" w:rsidRPr="000A3C7E" w:rsidRDefault="00496456" w:rsidP="00496456">
            <w:pPr>
              <w:spacing w:before="0" w:after="0" w:line="276" w:lineRule="auto"/>
              <w:jc w:val="center"/>
              <w:rPr>
                <w:b/>
                <w:sz w:val="20"/>
              </w:rPr>
            </w:pPr>
          </w:p>
        </w:tc>
        <w:tc>
          <w:tcPr>
            <w:tcW w:w="496" w:type="pct"/>
            <w:shd w:val="clear" w:color="auto" w:fill="auto"/>
            <w:vAlign w:val="center"/>
          </w:tcPr>
          <w:p w14:paraId="6FB9951C" w14:textId="77777777" w:rsidR="00496456" w:rsidRPr="000A3C7E" w:rsidRDefault="00496456" w:rsidP="00496456">
            <w:pPr>
              <w:spacing w:before="0" w:after="0" w:line="276" w:lineRule="auto"/>
              <w:jc w:val="center"/>
              <w:rPr>
                <w:b/>
                <w:sz w:val="20"/>
              </w:rPr>
            </w:pPr>
          </w:p>
        </w:tc>
        <w:tc>
          <w:tcPr>
            <w:tcW w:w="1382" w:type="pct"/>
            <w:shd w:val="clear" w:color="auto" w:fill="auto"/>
            <w:vAlign w:val="center"/>
          </w:tcPr>
          <w:p w14:paraId="3D9A53E6" w14:textId="77777777" w:rsidR="00496456" w:rsidRPr="000A3C7E" w:rsidRDefault="00496456" w:rsidP="00496456">
            <w:pPr>
              <w:spacing w:before="0" w:after="0" w:line="276" w:lineRule="auto"/>
              <w:rPr>
                <w:b/>
                <w:sz w:val="20"/>
              </w:rPr>
            </w:pPr>
          </w:p>
        </w:tc>
        <w:tc>
          <w:tcPr>
            <w:tcW w:w="1378" w:type="pct"/>
            <w:shd w:val="clear" w:color="auto" w:fill="auto"/>
            <w:vAlign w:val="center"/>
          </w:tcPr>
          <w:p w14:paraId="64917ACA" w14:textId="77777777" w:rsidR="00496456" w:rsidRPr="000A3C7E" w:rsidRDefault="00496456" w:rsidP="00496456">
            <w:pPr>
              <w:spacing w:before="0" w:after="0" w:line="276" w:lineRule="auto"/>
              <w:jc w:val="both"/>
              <w:rPr>
                <w:b/>
                <w:sz w:val="20"/>
              </w:rPr>
            </w:pPr>
          </w:p>
        </w:tc>
      </w:tr>
      <w:tr w:rsidR="00496456" w:rsidRPr="000A3C7E" w14:paraId="0CD66D7A" w14:textId="77777777" w:rsidTr="00EA6DF1">
        <w:trPr>
          <w:gridAfter w:val="1"/>
          <w:wAfter w:w="15" w:type="pct"/>
          <w:jc w:val="center"/>
        </w:trPr>
        <w:tc>
          <w:tcPr>
            <w:tcW w:w="743" w:type="pct"/>
            <w:shd w:val="clear" w:color="auto" w:fill="auto"/>
            <w:vAlign w:val="center"/>
          </w:tcPr>
          <w:p w14:paraId="4716E1AD"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53DC840F" w14:textId="77777777" w:rsidR="00496456" w:rsidRPr="000A3C7E" w:rsidRDefault="00496456" w:rsidP="00496456">
            <w:pPr>
              <w:spacing w:before="0" w:after="0" w:line="276" w:lineRule="auto"/>
              <w:jc w:val="both"/>
              <w:rPr>
                <w:sz w:val="20"/>
              </w:rPr>
            </w:pPr>
            <w:r w:rsidRPr="000A3C7E">
              <w:rPr>
                <w:sz w:val="20"/>
              </w:rPr>
              <w:t>address</w:t>
            </w:r>
          </w:p>
        </w:tc>
        <w:tc>
          <w:tcPr>
            <w:tcW w:w="198" w:type="pct"/>
            <w:shd w:val="clear" w:color="auto" w:fill="auto"/>
            <w:vAlign w:val="center"/>
          </w:tcPr>
          <w:p w14:paraId="4DC327F6"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52E0F384" w14:textId="77777777" w:rsidR="00496456" w:rsidRPr="000A3C7E" w:rsidRDefault="00496456" w:rsidP="00496456">
            <w:pPr>
              <w:spacing w:before="0" w:after="0" w:line="276" w:lineRule="auto"/>
              <w:jc w:val="center"/>
              <w:rPr>
                <w:sz w:val="20"/>
              </w:rPr>
            </w:pPr>
            <w:r w:rsidRPr="000A3C7E">
              <w:rPr>
                <w:sz w:val="20"/>
                <w:lang w:val="en-US"/>
              </w:rPr>
              <w:t>T(1-2000)</w:t>
            </w:r>
          </w:p>
        </w:tc>
        <w:tc>
          <w:tcPr>
            <w:tcW w:w="1382" w:type="pct"/>
            <w:shd w:val="clear" w:color="auto" w:fill="auto"/>
          </w:tcPr>
          <w:p w14:paraId="1AEADF0E" w14:textId="77777777" w:rsidR="00496456" w:rsidRPr="000A3C7E" w:rsidRDefault="00496456" w:rsidP="00496456">
            <w:pPr>
              <w:spacing w:before="0" w:after="0" w:line="276" w:lineRule="auto"/>
              <w:rPr>
                <w:sz w:val="20"/>
              </w:rPr>
            </w:pPr>
            <w:r w:rsidRPr="000A3C7E">
              <w:rPr>
                <w:sz w:val="20"/>
              </w:rPr>
              <w:t>Место нахождения</w:t>
            </w:r>
          </w:p>
        </w:tc>
        <w:tc>
          <w:tcPr>
            <w:tcW w:w="1378" w:type="pct"/>
            <w:shd w:val="clear" w:color="auto" w:fill="auto"/>
            <w:vAlign w:val="center"/>
          </w:tcPr>
          <w:p w14:paraId="3F7BD63B" w14:textId="77777777" w:rsidR="00496456" w:rsidRPr="000A3C7E" w:rsidRDefault="00496456" w:rsidP="00496456">
            <w:pPr>
              <w:spacing w:before="0" w:after="0" w:line="276" w:lineRule="auto"/>
              <w:jc w:val="both"/>
              <w:rPr>
                <w:sz w:val="20"/>
              </w:rPr>
            </w:pPr>
          </w:p>
        </w:tc>
      </w:tr>
      <w:tr w:rsidR="00496456" w:rsidRPr="000A3C7E" w14:paraId="6365B1FE" w14:textId="77777777" w:rsidTr="00EA6DF1">
        <w:trPr>
          <w:gridAfter w:val="1"/>
          <w:wAfter w:w="15" w:type="pct"/>
          <w:jc w:val="center"/>
        </w:trPr>
        <w:tc>
          <w:tcPr>
            <w:tcW w:w="743" w:type="pct"/>
            <w:shd w:val="clear" w:color="auto" w:fill="auto"/>
            <w:vAlign w:val="center"/>
          </w:tcPr>
          <w:p w14:paraId="1932A535"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46F8AB75" w14:textId="77777777" w:rsidR="00496456" w:rsidRPr="000A3C7E" w:rsidRDefault="00496456" w:rsidP="00496456">
            <w:pPr>
              <w:spacing w:before="0" w:after="0" w:line="276" w:lineRule="auto"/>
              <w:jc w:val="both"/>
              <w:rPr>
                <w:sz w:val="20"/>
              </w:rPr>
            </w:pPr>
            <w:r w:rsidRPr="000A3C7E">
              <w:rPr>
                <w:sz w:val="20"/>
              </w:rPr>
              <w:t>contactPhone</w:t>
            </w:r>
          </w:p>
        </w:tc>
        <w:tc>
          <w:tcPr>
            <w:tcW w:w="198" w:type="pct"/>
            <w:shd w:val="clear" w:color="auto" w:fill="auto"/>
            <w:vAlign w:val="center"/>
          </w:tcPr>
          <w:p w14:paraId="4CD6931A"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5ED61FFD" w14:textId="77777777" w:rsidR="00496456" w:rsidRPr="000A3C7E" w:rsidRDefault="00496456" w:rsidP="00496456">
            <w:pPr>
              <w:spacing w:before="0" w:after="0" w:line="276" w:lineRule="auto"/>
              <w:jc w:val="center"/>
              <w:rPr>
                <w:sz w:val="20"/>
              </w:rPr>
            </w:pPr>
            <w:r w:rsidRPr="000A3C7E">
              <w:rPr>
                <w:sz w:val="20"/>
                <w:lang w:val="en-US"/>
              </w:rPr>
              <w:t>T(1-256)</w:t>
            </w:r>
          </w:p>
        </w:tc>
        <w:tc>
          <w:tcPr>
            <w:tcW w:w="1382" w:type="pct"/>
            <w:shd w:val="clear" w:color="auto" w:fill="auto"/>
          </w:tcPr>
          <w:p w14:paraId="57961B0E" w14:textId="77777777" w:rsidR="00496456" w:rsidRPr="000A3C7E" w:rsidRDefault="00496456" w:rsidP="00496456">
            <w:pPr>
              <w:spacing w:before="0" w:after="0" w:line="276" w:lineRule="auto"/>
              <w:rPr>
                <w:sz w:val="20"/>
              </w:rPr>
            </w:pPr>
            <w:r w:rsidRPr="000A3C7E">
              <w:rPr>
                <w:sz w:val="20"/>
              </w:rPr>
              <w:t>Номер телефона</w:t>
            </w:r>
          </w:p>
        </w:tc>
        <w:tc>
          <w:tcPr>
            <w:tcW w:w="1378" w:type="pct"/>
            <w:shd w:val="clear" w:color="auto" w:fill="auto"/>
            <w:vAlign w:val="center"/>
          </w:tcPr>
          <w:p w14:paraId="3498C260" w14:textId="77777777" w:rsidR="00496456" w:rsidRPr="000A3C7E" w:rsidRDefault="00496456" w:rsidP="00496456">
            <w:pPr>
              <w:spacing w:before="0" w:after="0" w:line="276" w:lineRule="auto"/>
              <w:jc w:val="both"/>
              <w:rPr>
                <w:sz w:val="20"/>
              </w:rPr>
            </w:pPr>
          </w:p>
        </w:tc>
      </w:tr>
      <w:tr w:rsidR="00496456" w:rsidRPr="000A3C7E" w14:paraId="1651F536" w14:textId="77777777" w:rsidTr="00EA6DF1">
        <w:trPr>
          <w:gridAfter w:val="1"/>
          <w:wAfter w:w="15" w:type="pct"/>
          <w:jc w:val="center"/>
        </w:trPr>
        <w:tc>
          <w:tcPr>
            <w:tcW w:w="743" w:type="pct"/>
            <w:shd w:val="clear" w:color="auto" w:fill="auto"/>
            <w:vAlign w:val="center"/>
          </w:tcPr>
          <w:p w14:paraId="4F6A444D"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3ACB0E72" w14:textId="77777777" w:rsidR="00496456" w:rsidRPr="000A3C7E" w:rsidRDefault="00496456" w:rsidP="00496456">
            <w:pPr>
              <w:spacing w:before="0" w:after="0" w:line="276" w:lineRule="auto"/>
              <w:jc w:val="both"/>
              <w:rPr>
                <w:sz w:val="20"/>
              </w:rPr>
            </w:pPr>
            <w:r w:rsidRPr="000A3C7E">
              <w:rPr>
                <w:sz w:val="20"/>
              </w:rPr>
              <w:t>contactEMail</w:t>
            </w:r>
          </w:p>
        </w:tc>
        <w:tc>
          <w:tcPr>
            <w:tcW w:w="198" w:type="pct"/>
            <w:shd w:val="clear" w:color="auto" w:fill="auto"/>
            <w:vAlign w:val="center"/>
          </w:tcPr>
          <w:p w14:paraId="1AF60867"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6BAD1ADA" w14:textId="77777777" w:rsidR="00496456" w:rsidRPr="000A3C7E" w:rsidRDefault="00496456" w:rsidP="00496456">
            <w:pPr>
              <w:spacing w:before="0" w:after="0" w:line="276" w:lineRule="auto"/>
              <w:jc w:val="center"/>
              <w:rPr>
                <w:sz w:val="20"/>
              </w:rPr>
            </w:pPr>
            <w:r w:rsidRPr="000A3C7E">
              <w:rPr>
                <w:sz w:val="20"/>
                <w:lang w:val="en-US"/>
              </w:rPr>
              <w:t>T(1-256)</w:t>
            </w:r>
          </w:p>
        </w:tc>
        <w:tc>
          <w:tcPr>
            <w:tcW w:w="1382" w:type="pct"/>
            <w:shd w:val="clear" w:color="auto" w:fill="auto"/>
          </w:tcPr>
          <w:p w14:paraId="6AEC0951" w14:textId="77777777" w:rsidR="00496456" w:rsidRPr="000A3C7E" w:rsidRDefault="00496456" w:rsidP="00496456">
            <w:pPr>
              <w:spacing w:before="0" w:after="0" w:line="276" w:lineRule="auto"/>
              <w:rPr>
                <w:sz w:val="20"/>
              </w:rPr>
            </w:pPr>
            <w:r w:rsidRPr="000A3C7E">
              <w:rPr>
                <w:sz w:val="20"/>
              </w:rPr>
              <w:t>Адрес электронной почты</w:t>
            </w:r>
          </w:p>
        </w:tc>
        <w:tc>
          <w:tcPr>
            <w:tcW w:w="1378" w:type="pct"/>
            <w:shd w:val="clear" w:color="auto" w:fill="auto"/>
            <w:vAlign w:val="center"/>
          </w:tcPr>
          <w:p w14:paraId="7C2E4675" w14:textId="77777777" w:rsidR="00496456" w:rsidRPr="000A3C7E" w:rsidRDefault="00496456" w:rsidP="00496456">
            <w:pPr>
              <w:spacing w:before="0" w:after="0" w:line="276" w:lineRule="auto"/>
              <w:jc w:val="both"/>
              <w:rPr>
                <w:sz w:val="20"/>
              </w:rPr>
            </w:pPr>
          </w:p>
        </w:tc>
      </w:tr>
      <w:tr w:rsidR="00496456" w:rsidRPr="000A3C7E" w14:paraId="5BE07C0B" w14:textId="77777777" w:rsidTr="00EA6DF1">
        <w:trPr>
          <w:gridAfter w:val="1"/>
          <w:wAfter w:w="15" w:type="pct"/>
          <w:jc w:val="center"/>
        </w:trPr>
        <w:tc>
          <w:tcPr>
            <w:tcW w:w="4985" w:type="pct"/>
            <w:gridSpan w:val="6"/>
            <w:shd w:val="clear" w:color="auto" w:fill="auto"/>
            <w:vAlign w:val="center"/>
          </w:tcPr>
          <w:p w14:paraId="6138D216" w14:textId="77777777" w:rsidR="00496456" w:rsidRPr="000A3C7E" w:rsidRDefault="00496456" w:rsidP="00496456">
            <w:pPr>
              <w:spacing w:before="0" w:after="0" w:line="276" w:lineRule="auto"/>
              <w:jc w:val="center"/>
              <w:rPr>
                <w:b/>
                <w:bCs/>
                <w:sz w:val="20"/>
              </w:rPr>
            </w:pPr>
            <w:r w:rsidRPr="000A3C7E">
              <w:rPr>
                <w:b/>
                <w:sz w:val="20"/>
              </w:rPr>
              <w:t>Место нахождения в стране регистрации</w:t>
            </w:r>
          </w:p>
        </w:tc>
      </w:tr>
      <w:tr w:rsidR="00496456" w:rsidRPr="000A3C7E" w14:paraId="7BA37F9E" w14:textId="77777777" w:rsidTr="00EA6DF1">
        <w:trPr>
          <w:gridAfter w:val="1"/>
          <w:wAfter w:w="15" w:type="pct"/>
          <w:jc w:val="center"/>
        </w:trPr>
        <w:tc>
          <w:tcPr>
            <w:tcW w:w="743" w:type="pct"/>
            <w:shd w:val="clear" w:color="auto" w:fill="auto"/>
            <w:vAlign w:val="center"/>
          </w:tcPr>
          <w:p w14:paraId="4E039AF8" w14:textId="77777777" w:rsidR="00496456" w:rsidRPr="000A3C7E" w:rsidRDefault="00496456" w:rsidP="00496456">
            <w:pPr>
              <w:spacing w:before="0" w:after="0" w:line="276" w:lineRule="auto"/>
              <w:rPr>
                <w:b/>
                <w:sz w:val="20"/>
                <w:lang w:val="en-US"/>
              </w:rPr>
            </w:pPr>
            <w:r w:rsidRPr="000A3C7E">
              <w:rPr>
                <w:b/>
                <w:sz w:val="20"/>
              </w:rPr>
              <w:t>placeOfStay</w:t>
            </w:r>
            <w:r w:rsidRPr="000A3C7E">
              <w:rPr>
                <w:b/>
                <w:sz w:val="20"/>
                <w:lang w:val="en-US"/>
              </w:rPr>
              <w:t>InRegCountry</w:t>
            </w:r>
          </w:p>
        </w:tc>
        <w:tc>
          <w:tcPr>
            <w:tcW w:w="788" w:type="pct"/>
            <w:shd w:val="clear" w:color="auto" w:fill="auto"/>
            <w:vAlign w:val="center"/>
          </w:tcPr>
          <w:p w14:paraId="7B5D0849" w14:textId="77777777" w:rsidR="00496456" w:rsidRPr="000A3C7E" w:rsidRDefault="00496456" w:rsidP="00496456">
            <w:pPr>
              <w:spacing w:before="0" w:after="0" w:line="276" w:lineRule="auto"/>
              <w:jc w:val="both"/>
              <w:rPr>
                <w:b/>
                <w:sz w:val="20"/>
              </w:rPr>
            </w:pPr>
          </w:p>
        </w:tc>
        <w:tc>
          <w:tcPr>
            <w:tcW w:w="198" w:type="pct"/>
            <w:shd w:val="clear" w:color="auto" w:fill="auto"/>
            <w:vAlign w:val="center"/>
          </w:tcPr>
          <w:p w14:paraId="3B13E3D0" w14:textId="77777777" w:rsidR="00496456" w:rsidRPr="000A3C7E" w:rsidRDefault="00496456" w:rsidP="00496456">
            <w:pPr>
              <w:spacing w:before="0" w:after="0" w:line="276" w:lineRule="auto"/>
              <w:jc w:val="center"/>
              <w:rPr>
                <w:b/>
                <w:sz w:val="20"/>
              </w:rPr>
            </w:pPr>
          </w:p>
        </w:tc>
        <w:tc>
          <w:tcPr>
            <w:tcW w:w="496" w:type="pct"/>
            <w:shd w:val="clear" w:color="auto" w:fill="auto"/>
            <w:vAlign w:val="center"/>
          </w:tcPr>
          <w:p w14:paraId="05176FD1" w14:textId="77777777" w:rsidR="00496456" w:rsidRPr="000A3C7E" w:rsidRDefault="00496456" w:rsidP="00496456">
            <w:pPr>
              <w:spacing w:before="0" w:after="0" w:line="276" w:lineRule="auto"/>
              <w:jc w:val="center"/>
              <w:rPr>
                <w:b/>
                <w:sz w:val="20"/>
              </w:rPr>
            </w:pPr>
          </w:p>
        </w:tc>
        <w:tc>
          <w:tcPr>
            <w:tcW w:w="1382" w:type="pct"/>
            <w:shd w:val="clear" w:color="auto" w:fill="auto"/>
            <w:vAlign w:val="center"/>
          </w:tcPr>
          <w:p w14:paraId="6F2962D0" w14:textId="77777777" w:rsidR="00496456" w:rsidRPr="000A3C7E" w:rsidRDefault="00496456" w:rsidP="00496456">
            <w:pPr>
              <w:spacing w:before="0" w:after="0" w:line="276" w:lineRule="auto"/>
              <w:rPr>
                <w:b/>
                <w:sz w:val="20"/>
              </w:rPr>
            </w:pPr>
          </w:p>
        </w:tc>
        <w:tc>
          <w:tcPr>
            <w:tcW w:w="1378" w:type="pct"/>
            <w:shd w:val="clear" w:color="auto" w:fill="auto"/>
            <w:vAlign w:val="center"/>
          </w:tcPr>
          <w:p w14:paraId="21C0C71E" w14:textId="77777777" w:rsidR="00496456" w:rsidRPr="000A3C7E" w:rsidRDefault="00496456" w:rsidP="00496456">
            <w:pPr>
              <w:spacing w:before="0" w:after="0" w:line="276" w:lineRule="auto"/>
              <w:jc w:val="both"/>
              <w:rPr>
                <w:b/>
                <w:sz w:val="20"/>
              </w:rPr>
            </w:pPr>
          </w:p>
        </w:tc>
      </w:tr>
      <w:tr w:rsidR="00496456" w:rsidRPr="000A3C7E" w14:paraId="547EBA32" w14:textId="77777777" w:rsidTr="00EA6DF1">
        <w:trPr>
          <w:gridAfter w:val="1"/>
          <w:wAfter w:w="15" w:type="pct"/>
          <w:jc w:val="center"/>
        </w:trPr>
        <w:tc>
          <w:tcPr>
            <w:tcW w:w="743" w:type="pct"/>
            <w:shd w:val="clear" w:color="auto" w:fill="auto"/>
            <w:vAlign w:val="center"/>
          </w:tcPr>
          <w:p w14:paraId="4A63D9AB"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73A245F7" w14:textId="77777777" w:rsidR="00496456" w:rsidRPr="000A3C7E" w:rsidRDefault="00496456" w:rsidP="00496456">
            <w:pPr>
              <w:spacing w:before="0" w:after="0" w:line="276" w:lineRule="auto"/>
              <w:jc w:val="both"/>
              <w:rPr>
                <w:sz w:val="20"/>
              </w:rPr>
            </w:pPr>
            <w:r w:rsidRPr="000A3C7E">
              <w:rPr>
                <w:sz w:val="20"/>
              </w:rPr>
              <w:t>address</w:t>
            </w:r>
          </w:p>
        </w:tc>
        <w:tc>
          <w:tcPr>
            <w:tcW w:w="198" w:type="pct"/>
            <w:shd w:val="clear" w:color="auto" w:fill="auto"/>
            <w:vAlign w:val="center"/>
          </w:tcPr>
          <w:p w14:paraId="3363148F"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7B18874A" w14:textId="77777777" w:rsidR="00496456" w:rsidRPr="000A3C7E" w:rsidRDefault="00496456" w:rsidP="00496456">
            <w:pPr>
              <w:spacing w:before="0" w:after="0" w:line="276" w:lineRule="auto"/>
              <w:jc w:val="center"/>
              <w:rPr>
                <w:sz w:val="20"/>
              </w:rPr>
            </w:pPr>
            <w:r w:rsidRPr="000A3C7E">
              <w:rPr>
                <w:sz w:val="20"/>
                <w:lang w:val="en-US"/>
              </w:rPr>
              <w:t>T(1-2000)</w:t>
            </w:r>
          </w:p>
        </w:tc>
        <w:tc>
          <w:tcPr>
            <w:tcW w:w="1382" w:type="pct"/>
            <w:shd w:val="clear" w:color="auto" w:fill="auto"/>
          </w:tcPr>
          <w:p w14:paraId="770B1DD0" w14:textId="77777777" w:rsidR="00496456" w:rsidRPr="000A3C7E" w:rsidRDefault="00496456" w:rsidP="00496456">
            <w:pPr>
              <w:spacing w:before="0" w:after="0" w:line="276" w:lineRule="auto"/>
              <w:rPr>
                <w:sz w:val="20"/>
              </w:rPr>
            </w:pPr>
            <w:r w:rsidRPr="000A3C7E">
              <w:rPr>
                <w:sz w:val="20"/>
              </w:rPr>
              <w:t>Место жительства в стране регистрации</w:t>
            </w:r>
          </w:p>
        </w:tc>
        <w:tc>
          <w:tcPr>
            <w:tcW w:w="1378" w:type="pct"/>
            <w:shd w:val="clear" w:color="auto" w:fill="auto"/>
            <w:vAlign w:val="center"/>
          </w:tcPr>
          <w:p w14:paraId="00839F31" w14:textId="77777777" w:rsidR="00496456" w:rsidRPr="000A3C7E" w:rsidRDefault="00496456" w:rsidP="00496456">
            <w:pPr>
              <w:spacing w:before="0" w:after="0" w:line="276" w:lineRule="auto"/>
              <w:jc w:val="both"/>
              <w:rPr>
                <w:sz w:val="20"/>
              </w:rPr>
            </w:pPr>
          </w:p>
        </w:tc>
      </w:tr>
      <w:tr w:rsidR="00496456" w:rsidRPr="000A3C7E" w14:paraId="1D33F787" w14:textId="77777777" w:rsidTr="00EA6DF1">
        <w:trPr>
          <w:gridAfter w:val="1"/>
          <w:wAfter w:w="15" w:type="pct"/>
          <w:jc w:val="center"/>
        </w:trPr>
        <w:tc>
          <w:tcPr>
            <w:tcW w:w="743" w:type="pct"/>
            <w:shd w:val="clear" w:color="auto" w:fill="auto"/>
            <w:vAlign w:val="center"/>
          </w:tcPr>
          <w:p w14:paraId="1CB9EE21"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23F11E63" w14:textId="77777777" w:rsidR="00496456" w:rsidRPr="000A3C7E" w:rsidRDefault="00496456" w:rsidP="00496456">
            <w:pPr>
              <w:spacing w:before="0" w:after="0" w:line="276" w:lineRule="auto"/>
              <w:jc w:val="both"/>
              <w:rPr>
                <w:sz w:val="20"/>
              </w:rPr>
            </w:pPr>
            <w:r w:rsidRPr="000A3C7E">
              <w:rPr>
                <w:sz w:val="20"/>
              </w:rPr>
              <w:t>contactPhone</w:t>
            </w:r>
          </w:p>
        </w:tc>
        <w:tc>
          <w:tcPr>
            <w:tcW w:w="198" w:type="pct"/>
            <w:shd w:val="clear" w:color="auto" w:fill="auto"/>
            <w:vAlign w:val="center"/>
          </w:tcPr>
          <w:p w14:paraId="742790DB"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2CED1A0B" w14:textId="77777777" w:rsidR="00496456" w:rsidRPr="000A3C7E" w:rsidRDefault="00496456" w:rsidP="00496456">
            <w:pPr>
              <w:spacing w:before="0" w:after="0" w:line="276" w:lineRule="auto"/>
              <w:jc w:val="center"/>
              <w:rPr>
                <w:sz w:val="20"/>
              </w:rPr>
            </w:pPr>
            <w:r w:rsidRPr="000A3C7E">
              <w:rPr>
                <w:sz w:val="20"/>
                <w:lang w:val="en-US"/>
              </w:rPr>
              <w:t>T(1-256)</w:t>
            </w:r>
          </w:p>
        </w:tc>
        <w:tc>
          <w:tcPr>
            <w:tcW w:w="1382" w:type="pct"/>
            <w:shd w:val="clear" w:color="auto" w:fill="auto"/>
          </w:tcPr>
          <w:p w14:paraId="1F0CF4D6" w14:textId="77777777" w:rsidR="00496456" w:rsidRPr="000A3C7E" w:rsidRDefault="00496456" w:rsidP="00496456">
            <w:pPr>
              <w:spacing w:before="0" w:after="0" w:line="276" w:lineRule="auto"/>
              <w:rPr>
                <w:sz w:val="20"/>
              </w:rPr>
            </w:pPr>
            <w:r w:rsidRPr="000A3C7E">
              <w:rPr>
                <w:sz w:val="20"/>
              </w:rPr>
              <w:t>Номер телефона</w:t>
            </w:r>
          </w:p>
        </w:tc>
        <w:tc>
          <w:tcPr>
            <w:tcW w:w="1378" w:type="pct"/>
            <w:shd w:val="clear" w:color="auto" w:fill="auto"/>
            <w:vAlign w:val="center"/>
          </w:tcPr>
          <w:p w14:paraId="4F196B3E" w14:textId="77777777" w:rsidR="00496456" w:rsidRPr="000A3C7E" w:rsidRDefault="00496456" w:rsidP="00496456">
            <w:pPr>
              <w:spacing w:before="0" w:after="0" w:line="276" w:lineRule="auto"/>
              <w:jc w:val="both"/>
              <w:rPr>
                <w:sz w:val="20"/>
              </w:rPr>
            </w:pPr>
          </w:p>
        </w:tc>
      </w:tr>
      <w:tr w:rsidR="00496456" w:rsidRPr="000A3C7E" w14:paraId="15FE94C2" w14:textId="77777777" w:rsidTr="00EA6DF1">
        <w:trPr>
          <w:gridAfter w:val="1"/>
          <w:wAfter w:w="15" w:type="pct"/>
          <w:jc w:val="center"/>
        </w:trPr>
        <w:tc>
          <w:tcPr>
            <w:tcW w:w="743" w:type="pct"/>
            <w:shd w:val="clear" w:color="auto" w:fill="auto"/>
            <w:vAlign w:val="center"/>
          </w:tcPr>
          <w:p w14:paraId="6DABACE3"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6E147F2B" w14:textId="77777777" w:rsidR="00496456" w:rsidRPr="000A3C7E" w:rsidRDefault="00496456" w:rsidP="00496456">
            <w:pPr>
              <w:spacing w:before="0" w:after="0" w:line="276" w:lineRule="auto"/>
              <w:jc w:val="both"/>
              <w:rPr>
                <w:sz w:val="20"/>
              </w:rPr>
            </w:pPr>
            <w:r w:rsidRPr="000A3C7E">
              <w:rPr>
                <w:sz w:val="20"/>
              </w:rPr>
              <w:t>contactEMail</w:t>
            </w:r>
          </w:p>
        </w:tc>
        <w:tc>
          <w:tcPr>
            <w:tcW w:w="198" w:type="pct"/>
            <w:shd w:val="clear" w:color="auto" w:fill="auto"/>
            <w:vAlign w:val="center"/>
          </w:tcPr>
          <w:p w14:paraId="235F7475"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20036C45" w14:textId="77777777" w:rsidR="00496456" w:rsidRPr="000A3C7E" w:rsidRDefault="00496456" w:rsidP="00496456">
            <w:pPr>
              <w:spacing w:before="0" w:after="0" w:line="276" w:lineRule="auto"/>
              <w:jc w:val="center"/>
              <w:rPr>
                <w:sz w:val="20"/>
              </w:rPr>
            </w:pPr>
            <w:r w:rsidRPr="000A3C7E">
              <w:rPr>
                <w:sz w:val="20"/>
                <w:lang w:val="en-US"/>
              </w:rPr>
              <w:t>T(1-256)</w:t>
            </w:r>
          </w:p>
        </w:tc>
        <w:tc>
          <w:tcPr>
            <w:tcW w:w="1382" w:type="pct"/>
            <w:shd w:val="clear" w:color="auto" w:fill="auto"/>
          </w:tcPr>
          <w:p w14:paraId="3E5D5CA5" w14:textId="77777777" w:rsidR="00496456" w:rsidRPr="000A3C7E" w:rsidRDefault="00496456" w:rsidP="00496456">
            <w:pPr>
              <w:spacing w:before="0" w:after="0" w:line="276" w:lineRule="auto"/>
              <w:rPr>
                <w:sz w:val="20"/>
              </w:rPr>
            </w:pPr>
            <w:r w:rsidRPr="000A3C7E">
              <w:rPr>
                <w:sz w:val="20"/>
              </w:rPr>
              <w:t>Адрес электронной почты</w:t>
            </w:r>
          </w:p>
        </w:tc>
        <w:tc>
          <w:tcPr>
            <w:tcW w:w="1378" w:type="pct"/>
            <w:shd w:val="clear" w:color="auto" w:fill="auto"/>
            <w:vAlign w:val="center"/>
          </w:tcPr>
          <w:p w14:paraId="1EB80E05" w14:textId="77777777" w:rsidR="00496456" w:rsidRPr="000A3C7E" w:rsidRDefault="00496456" w:rsidP="00496456">
            <w:pPr>
              <w:spacing w:before="0" w:after="0" w:line="276" w:lineRule="auto"/>
              <w:jc w:val="both"/>
              <w:rPr>
                <w:sz w:val="20"/>
              </w:rPr>
            </w:pPr>
          </w:p>
        </w:tc>
      </w:tr>
      <w:tr w:rsidR="00496456" w:rsidRPr="000A3C7E" w14:paraId="54150108" w14:textId="77777777" w:rsidTr="00EA6DF1">
        <w:trPr>
          <w:gridAfter w:val="1"/>
          <w:wAfter w:w="15" w:type="pct"/>
          <w:jc w:val="center"/>
        </w:trPr>
        <w:tc>
          <w:tcPr>
            <w:tcW w:w="4985" w:type="pct"/>
            <w:gridSpan w:val="6"/>
            <w:shd w:val="clear" w:color="auto" w:fill="auto"/>
            <w:vAlign w:val="center"/>
          </w:tcPr>
          <w:p w14:paraId="629DA021" w14:textId="77777777" w:rsidR="00496456" w:rsidRPr="000A3C7E" w:rsidRDefault="00496456" w:rsidP="00496456">
            <w:pPr>
              <w:spacing w:before="0" w:after="0" w:line="276" w:lineRule="auto"/>
              <w:jc w:val="center"/>
              <w:rPr>
                <w:b/>
                <w:bCs/>
                <w:sz w:val="20"/>
              </w:rPr>
            </w:pPr>
            <w:r w:rsidRPr="000A3C7E">
              <w:rPr>
                <w:b/>
                <w:bCs/>
                <w:sz w:val="20"/>
              </w:rPr>
              <w:t>Предмет жалобы</w:t>
            </w:r>
          </w:p>
        </w:tc>
      </w:tr>
      <w:tr w:rsidR="00496456" w:rsidRPr="000A3C7E" w14:paraId="0CC21B0A" w14:textId="77777777" w:rsidTr="00EA6DF1">
        <w:trPr>
          <w:gridAfter w:val="1"/>
          <w:wAfter w:w="15" w:type="pct"/>
          <w:jc w:val="center"/>
        </w:trPr>
        <w:tc>
          <w:tcPr>
            <w:tcW w:w="743" w:type="pct"/>
            <w:shd w:val="clear" w:color="auto" w:fill="auto"/>
            <w:vAlign w:val="center"/>
          </w:tcPr>
          <w:p w14:paraId="44D57117" w14:textId="77777777" w:rsidR="00496456" w:rsidRPr="000A3C7E" w:rsidRDefault="00496456" w:rsidP="00496456">
            <w:pPr>
              <w:spacing w:before="0" w:after="0" w:line="276" w:lineRule="auto"/>
              <w:jc w:val="both"/>
              <w:rPr>
                <w:b/>
                <w:sz w:val="20"/>
              </w:rPr>
            </w:pPr>
            <w:r w:rsidRPr="000A3C7E">
              <w:rPr>
                <w:b/>
                <w:sz w:val="20"/>
              </w:rPr>
              <w:t>object</w:t>
            </w:r>
          </w:p>
        </w:tc>
        <w:tc>
          <w:tcPr>
            <w:tcW w:w="788" w:type="pct"/>
            <w:shd w:val="clear" w:color="auto" w:fill="auto"/>
          </w:tcPr>
          <w:p w14:paraId="4B604962" w14:textId="77777777" w:rsidR="00496456" w:rsidRPr="000A3C7E" w:rsidRDefault="00496456" w:rsidP="00496456">
            <w:pPr>
              <w:spacing w:before="0" w:after="0" w:line="276" w:lineRule="auto"/>
              <w:jc w:val="both"/>
              <w:rPr>
                <w:b/>
                <w:sz w:val="20"/>
              </w:rPr>
            </w:pPr>
          </w:p>
        </w:tc>
        <w:tc>
          <w:tcPr>
            <w:tcW w:w="198" w:type="pct"/>
            <w:shd w:val="clear" w:color="auto" w:fill="auto"/>
            <w:vAlign w:val="center"/>
          </w:tcPr>
          <w:p w14:paraId="47EC2020" w14:textId="77777777" w:rsidR="00496456" w:rsidRPr="000A3C7E" w:rsidRDefault="00496456" w:rsidP="00496456">
            <w:pPr>
              <w:spacing w:before="0" w:after="0" w:line="276" w:lineRule="auto"/>
              <w:jc w:val="center"/>
              <w:rPr>
                <w:b/>
                <w:sz w:val="20"/>
              </w:rPr>
            </w:pPr>
          </w:p>
        </w:tc>
        <w:tc>
          <w:tcPr>
            <w:tcW w:w="496" w:type="pct"/>
            <w:shd w:val="clear" w:color="auto" w:fill="auto"/>
            <w:vAlign w:val="center"/>
          </w:tcPr>
          <w:p w14:paraId="48993834" w14:textId="77777777" w:rsidR="00496456" w:rsidRPr="000A3C7E" w:rsidRDefault="00496456" w:rsidP="00496456">
            <w:pPr>
              <w:spacing w:before="0" w:after="0" w:line="276" w:lineRule="auto"/>
              <w:jc w:val="center"/>
              <w:rPr>
                <w:b/>
                <w:sz w:val="20"/>
              </w:rPr>
            </w:pPr>
          </w:p>
        </w:tc>
        <w:tc>
          <w:tcPr>
            <w:tcW w:w="1382" w:type="pct"/>
            <w:shd w:val="clear" w:color="auto" w:fill="auto"/>
          </w:tcPr>
          <w:p w14:paraId="390DEECB" w14:textId="77777777" w:rsidR="00496456" w:rsidRPr="000A3C7E" w:rsidRDefault="00496456" w:rsidP="00496456">
            <w:pPr>
              <w:spacing w:before="0" w:after="0" w:line="276" w:lineRule="auto"/>
              <w:rPr>
                <w:b/>
                <w:sz w:val="20"/>
              </w:rPr>
            </w:pPr>
          </w:p>
        </w:tc>
        <w:tc>
          <w:tcPr>
            <w:tcW w:w="1378" w:type="pct"/>
            <w:shd w:val="clear" w:color="auto" w:fill="auto"/>
            <w:vAlign w:val="center"/>
          </w:tcPr>
          <w:p w14:paraId="668EBBA8" w14:textId="77777777" w:rsidR="00496456" w:rsidRPr="000A3C7E" w:rsidRDefault="00496456" w:rsidP="00496456">
            <w:pPr>
              <w:spacing w:before="0" w:after="0" w:line="276" w:lineRule="auto"/>
              <w:jc w:val="both"/>
              <w:rPr>
                <w:b/>
                <w:sz w:val="20"/>
              </w:rPr>
            </w:pPr>
          </w:p>
        </w:tc>
      </w:tr>
      <w:tr w:rsidR="00496456" w:rsidRPr="000A3C7E" w14:paraId="74D221B5" w14:textId="77777777" w:rsidTr="00EA6DF1">
        <w:trPr>
          <w:gridAfter w:val="1"/>
          <w:wAfter w:w="15" w:type="pct"/>
          <w:jc w:val="center"/>
        </w:trPr>
        <w:tc>
          <w:tcPr>
            <w:tcW w:w="743" w:type="pct"/>
            <w:vMerge w:val="restart"/>
            <w:shd w:val="clear" w:color="auto" w:fill="auto"/>
            <w:vAlign w:val="center"/>
          </w:tcPr>
          <w:p w14:paraId="0D93FD8B" w14:textId="77777777" w:rsidR="00496456" w:rsidRPr="000A3C7E" w:rsidRDefault="00496456" w:rsidP="00496456">
            <w:pPr>
              <w:spacing w:before="0" w:after="0" w:line="276" w:lineRule="auto"/>
              <w:jc w:val="both"/>
              <w:rPr>
                <w:sz w:val="20"/>
              </w:rPr>
            </w:pPr>
            <w:r w:rsidRPr="000A3C7E">
              <w:rPr>
                <w:sz w:val="20"/>
              </w:rPr>
              <w:t>Допустимо указание только одного элемента</w:t>
            </w:r>
          </w:p>
        </w:tc>
        <w:tc>
          <w:tcPr>
            <w:tcW w:w="788" w:type="pct"/>
            <w:shd w:val="clear" w:color="auto" w:fill="auto"/>
          </w:tcPr>
          <w:p w14:paraId="017265BD" w14:textId="77777777" w:rsidR="00496456" w:rsidRPr="000A3C7E" w:rsidRDefault="00496456" w:rsidP="00496456">
            <w:pPr>
              <w:spacing w:before="0" w:after="0" w:line="276" w:lineRule="auto"/>
              <w:jc w:val="both"/>
              <w:rPr>
                <w:sz w:val="20"/>
              </w:rPr>
            </w:pPr>
            <w:r w:rsidRPr="000A3C7E">
              <w:rPr>
                <w:sz w:val="20"/>
              </w:rPr>
              <w:t>purchase</w:t>
            </w:r>
          </w:p>
        </w:tc>
        <w:tc>
          <w:tcPr>
            <w:tcW w:w="198" w:type="pct"/>
            <w:shd w:val="clear" w:color="auto" w:fill="auto"/>
            <w:vAlign w:val="center"/>
          </w:tcPr>
          <w:p w14:paraId="1CB5A588"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tcPr>
          <w:p w14:paraId="7F9C09C7"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tcPr>
          <w:p w14:paraId="2030058D" w14:textId="77777777" w:rsidR="00496456" w:rsidRPr="000A3C7E" w:rsidRDefault="00496456" w:rsidP="00496456">
            <w:pPr>
              <w:spacing w:before="0" w:after="0" w:line="276" w:lineRule="auto"/>
              <w:rPr>
                <w:sz w:val="20"/>
              </w:rPr>
            </w:pPr>
            <w:r w:rsidRPr="000A3C7E">
              <w:rPr>
                <w:sz w:val="20"/>
              </w:rPr>
              <w:t>Закупка по 44-ФЗ</w:t>
            </w:r>
          </w:p>
        </w:tc>
        <w:tc>
          <w:tcPr>
            <w:tcW w:w="1378" w:type="pct"/>
            <w:shd w:val="clear" w:color="auto" w:fill="auto"/>
          </w:tcPr>
          <w:p w14:paraId="6D51C3D1" w14:textId="77777777" w:rsidR="00496456" w:rsidRPr="000A3C7E" w:rsidRDefault="00496456" w:rsidP="00496456">
            <w:pPr>
              <w:spacing w:before="0" w:after="0" w:line="276" w:lineRule="auto"/>
              <w:jc w:val="both"/>
              <w:rPr>
                <w:sz w:val="20"/>
              </w:rPr>
            </w:pPr>
          </w:p>
        </w:tc>
      </w:tr>
      <w:tr w:rsidR="00496456" w:rsidRPr="000A3C7E" w14:paraId="52FB8986" w14:textId="77777777" w:rsidTr="00EA6DF1">
        <w:trPr>
          <w:gridAfter w:val="1"/>
          <w:wAfter w:w="15" w:type="pct"/>
          <w:jc w:val="center"/>
        </w:trPr>
        <w:tc>
          <w:tcPr>
            <w:tcW w:w="743" w:type="pct"/>
            <w:vMerge/>
            <w:shd w:val="clear" w:color="auto" w:fill="auto"/>
            <w:vAlign w:val="center"/>
          </w:tcPr>
          <w:p w14:paraId="3C641577" w14:textId="77777777" w:rsidR="00496456" w:rsidRPr="000A3C7E" w:rsidRDefault="00496456" w:rsidP="00496456">
            <w:pPr>
              <w:spacing w:before="0" w:after="0" w:line="276" w:lineRule="auto"/>
              <w:jc w:val="both"/>
              <w:rPr>
                <w:sz w:val="20"/>
              </w:rPr>
            </w:pPr>
          </w:p>
        </w:tc>
        <w:tc>
          <w:tcPr>
            <w:tcW w:w="788" w:type="pct"/>
            <w:shd w:val="clear" w:color="auto" w:fill="auto"/>
          </w:tcPr>
          <w:p w14:paraId="669841AE" w14:textId="77777777" w:rsidR="00496456" w:rsidRPr="000A3C7E" w:rsidRDefault="00496456" w:rsidP="00496456">
            <w:pPr>
              <w:spacing w:before="0" w:after="0" w:line="276" w:lineRule="auto"/>
              <w:jc w:val="both"/>
              <w:rPr>
                <w:sz w:val="20"/>
              </w:rPr>
            </w:pPr>
            <w:r w:rsidRPr="000A3C7E">
              <w:rPr>
                <w:sz w:val="20"/>
              </w:rPr>
              <w:t>order</w:t>
            </w:r>
          </w:p>
        </w:tc>
        <w:tc>
          <w:tcPr>
            <w:tcW w:w="198" w:type="pct"/>
            <w:shd w:val="clear" w:color="auto" w:fill="auto"/>
            <w:vAlign w:val="center"/>
          </w:tcPr>
          <w:p w14:paraId="7A1CAD0A"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tcPr>
          <w:p w14:paraId="39274A00"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tcPr>
          <w:p w14:paraId="334EB519" w14:textId="77777777" w:rsidR="00496456" w:rsidRPr="000A3C7E" w:rsidRDefault="00496456" w:rsidP="00496456">
            <w:pPr>
              <w:spacing w:before="0" w:after="0" w:line="276" w:lineRule="auto"/>
              <w:rPr>
                <w:sz w:val="20"/>
              </w:rPr>
            </w:pPr>
            <w:r w:rsidRPr="000A3C7E">
              <w:rPr>
                <w:sz w:val="20"/>
              </w:rPr>
              <w:t>Заказ по 94-ФЗ</w:t>
            </w:r>
          </w:p>
        </w:tc>
        <w:tc>
          <w:tcPr>
            <w:tcW w:w="1378" w:type="pct"/>
            <w:shd w:val="clear" w:color="auto" w:fill="auto"/>
          </w:tcPr>
          <w:p w14:paraId="6D86446A" w14:textId="77777777" w:rsidR="00496456" w:rsidRPr="000A3C7E" w:rsidRDefault="00496456" w:rsidP="00496456">
            <w:pPr>
              <w:spacing w:before="0" w:after="0" w:line="276" w:lineRule="auto"/>
              <w:jc w:val="both"/>
              <w:rPr>
                <w:sz w:val="20"/>
              </w:rPr>
            </w:pPr>
          </w:p>
        </w:tc>
      </w:tr>
      <w:tr w:rsidR="00496456" w:rsidRPr="000A3C7E" w14:paraId="1EF64C1F" w14:textId="77777777" w:rsidTr="00EA6DF1">
        <w:trPr>
          <w:gridAfter w:val="1"/>
          <w:wAfter w:w="15" w:type="pct"/>
          <w:jc w:val="center"/>
        </w:trPr>
        <w:tc>
          <w:tcPr>
            <w:tcW w:w="743" w:type="pct"/>
            <w:vMerge/>
            <w:shd w:val="clear" w:color="auto" w:fill="auto"/>
            <w:vAlign w:val="center"/>
          </w:tcPr>
          <w:p w14:paraId="16D7ACA1" w14:textId="77777777" w:rsidR="00496456" w:rsidRPr="000A3C7E" w:rsidRDefault="00496456" w:rsidP="00496456">
            <w:pPr>
              <w:spacing w:before="0" w:after="0" w:line="276" w:lineRule="auto"/>
              <w:jc w:val="both"/>
              <w:rPr>
                <w:sz w:val="20"/>
              </w:rPr>
            </w:pPr>
          </w:p>
        </w:tc>
        <w:tc>
          <w:tcPr>
            <w:tcW w:w="788" w:type="pct"/>
            <w:shd w:val="clear" w:color="auto" w:fill="auto"/>
          </w:tcPr>
          <w:p w14:paraId="6B0652E2" w14:textId="77777777" w:rsidR="00496456" w:rsidRPr="000A3C7E" w:rsidRDefault="00496456" w:rsidP="00496456">
            <w:pPr>
              <w:spacing w:before="0" w:after="0" w:line="276" w:lineRule="auto"/>
              <w:jc w:val="both"/>
              <w:rPr>
                <w:sz w:val="20"/>
              </w:rPr>
            </w:pPr>
            <w:r w:rsidRPr="000A3C7E">
              <w:rPr>
                <w:sz w:val="20"/>
              </w:rPr>
              <w:t>sketchPlan</w:t>
            </w:r>
          </w:p>
        </w:tc>
        <w:tc>
          <w:tcPr>
            <w:tcW w:w="198" w:type="pct"/>
            <w:shd w:val="clear" w:color="auto" w:fill="auto"/>
          </w:tcPr>
          <w:p w14:paraId="6CA6A35B"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tcPr>
          <w:p w14:paraId="4FD5D29E"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tcPr>
          <w:p w14:paraId="58FDDB47" w14:textId="77777777" w:rsidR="00496456" w:rsidRPr="000A3C7E" w:rsidRDefault="00496456" w:rsidP="00496456">
            <w:pPr>
              <w:spacing w:before="0" w:after="0" w:line="276" w:lineRule="auto"/>
              <w:rPr>
                <w:sz w:val="20"/>
              </w:rPr>
            </w:pPr>
            <w:r w:rsidRPr="000A3C7E">
              <w:rPr>
                <w:sz w:val="20"/>
              </w:rPr>
              <w:t>План закупки</w:t>
            </w:r>
          </w:p>
        </w:tc>
        <w:tc>
          <w:tcPr>
            <w:tcW w:w="1378" w:type="pct"/>
            <w:shd w:val="clear" w:color="auto" w:fill="auto"/>
          </w:tcPr>
          <w:p w14:paraId="1DD21181" w14:textId="77777777" w:rsidR="00496456" w:rsidRPr="000A3C7E" w:rsidRDefault="00496456" w:rsidP="00496456">
            <w:pPr>
              <w:spacing w:before="0" w:after="0" w:line="276" w:lineRule="auto"/>
              <w:jc w:val="both"/>
              <w:rPr>
                <w:sz w:val="20"/>
              </w:rPr>
            </w:pPr>
          </w:p>
        </w:tc>
      </w:tr>
      <w:tr w:rsidR="00496456" w:rsidRPr="000A3C7E" w14:paraId="1BB5BF2B" w14:textId="77777777" w:rsidTr="00EA6DF1">
        <w:trPr>
          <w:gridAfter w:val="1"/>
          <w:wAfter w:w="15" w:type="pct"/>
          <w:jc w:val="center"/>
        </w:trPr>
        <w:tc>
          <w:tcPr>
            <w:tcW w:w="743" w:type="pct"/>
            <w:vMerge/>
            <w:shd w:val="clear" w:color="auto" w:fill="auto"/>
            <w:vAlign w:val="center"/>
          </w:tcPr>
          <w:p w14:paraId="69D2F4F6" w14:textId="77777777" w:rsidR="00496456" w:rsidRPr="000A3C7E" w:rsidRDefault="00496456" w:rsidP="00496456">
            <w:pPr>
              <w:spacing w:before="0" w:after="0" w:line="276" w:lineRule="auto"/>
              <w:jc w:val="both"/>
              <w:rPr>
                <w:sz w:val="20"/>
              </w:rPr>
            </w:pPr>
          </w:p>
        </w:tc>
        <w:tc>
          <w:tcPr>
            <w:tcW w:w="788" w:type="pct"/>
            <w:shd w:val="clear" w:color="auto" w:fill="auto"/>
          </w:tcPr>
          <w:p w14:paraId="5D0C67F1" w14:textId="77777777" w:rsidR="00496456" w:rsidRPr="000A3C7E" w:rsidRDefault="00496456" w:rsidP="00496456">
            <w:pPr>
              <w:spacing w:before="0" w:after="0" w:line="276" w:lineRule="auto"/>
              <w:jc w:val="both"/>
              <w:rPr>
                <w:sz w:val="20"/>
              </w:rPr>
            </w:pPr>
            <w:r w:rsidRPr="000A3C7E">
              <w:rPr>
                <w:sz w:val="20"/>
              </w:rPr>
              <w:t>tenderPlan</w:t>
            </w:r>
          </w:p>
        </w:tc>
        <w:tc>
          <w:tcPr>
            <w:tcW w:w="198" w:type="pct"/>
            <w:shd w:val="clear" w:color="auto" w:fill="auto"/>
          </w:tcPr>
          <w:p w14:paraId="3FFC7BF1"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tcPr>
          <w:p w14:paraId="542B9BE6"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tcPr>
          <w:p w14:paraId="2808AE1B" w14:textId="77777777" w:rsidR="00496456" w:rsidRPr="000A3C7E" w:rsidRDefault="00496456" w:rsidP="00496456">
            <w:pPr>
              <w:spacing w:before="0" w:after="0" w:line="276" w:lineRule="auto"/>
              <w:rPr>
                <w:sz w:val="20"/>
              </w:rPr>
            </w:pPr>
            <w:r w:rsidRPr="000A3C7E">
              <w:rPr>
                <w:sz w:val="20"/>
              </w:rPr>
              <w:t>План-график</w:t>
            </w:r>
          </w:p>
        </w:tc>
        <w:tc>
          <w:tcPr>
            <w:tcW w:w="1378" w:type="pct"/>
            <w:shd w:val="clear" w:color="auto" w:fill="auto"/>
          </w:tcPr>
          <w:p w14:paraId="700C1CB2" w14:textId="77777777" w:rsidR="00496456" w:rsidRPr="000A3C7E" w:rsidRDefault="00496456" w:rsidP="00496456">
            <w:pPr>
              <w:spacing w:before="0" w:after="0" w:line="276" w:lineRule="auto"/>
              <w:jc w:val="both"/>
              <w:rPr>
                <w:sz w:val="20"/>
              </w:rPr>
            </w:pPr>
          </w:p>
        </w:tc>
      </w:tr>
      <w:tr w:rsidR="00496456" w:rsidRPr="000A3C7E" w14:paraId="3C01D8AE" w14:textId="77777777" w:rsidTr="00EA6DF1">
        <w:trPr>
          <w:gridAfter w:val="1"/>
          <w:wAfter w:w="15" w:type="pct"/>
          <w:jc w:val="center"/>
        </w:trPr>
        <w:tc>
          <w:tcPr>
            <w:tcW w:w="4985" w:type="pct"/>
            <w:gridSpan w:val="6"/>
            <w:shd w:val="clear" w:color="auto" w:fill="auto"/>
            <w:vAlign w:val="center"/>
          </w:tcPr>
          <w:p w14:paraId="26739AAE" w14:textId="77777777" w:rsidR="00496456" w:rsidRPr="000A3C7E" w:rsidRDefault="00496456" w:rsidP="00496456">
            <w:pPr>
              <w:spacing w:before="0" w:after="0" w:line="276" w:lineRule="auto"/>
              <w:jc w:val="center"/>
              <w:rPr>
                <w:b/>
                <w:bCs/>
                <w:sz w:val="20"/>
              </w:rPr>
            </w:pPr>
            <w:r w:rsidRPr="000A3C7E">
              <w:rPr>
                <w:b/>
                <w:bCs/>
                <w:sz w:val="20"/>
              </w:rPr>
              <w:t>Обжалуемое действие. Ссылка на справочник "Обжалуемые действия" (nsiAppleadActions)</w:t>
            </w:r>
          </w:p>
        </w:tc>
      </w:tr>
      <w:tr w:rsidR="00496456" w:rsidRPr="000A3C7E" w14:paraId="09381203" w14:textId="77777777" w:rsidTr="00EA6DF1">
        <w:trPr>
          <w:gridAfter w:val="1"/>
          <w:wAfter w:w="15" w:type="pct"/>
          <w:jc w:val="center"/>
        </w:trPr>
        <w:tc>
          <w:tcPr>
            <w:tcW w:w="743" w:type="pct"/>
            <w:shd w:val="clear" w:color="auto" w:fill="auto"/>
            <w:vAlign w:val="center"/>
          </w:tcPr>
          <w:p w14:paraId="2DE27263" w14:textId="77777777" w:rsidR="00496456" w:rsidRPr="000A3C7E" w:rsidRDefault="00496456" w:rsidP="00496456">
            <w:pPr>
              <w:spacing w:before="0" w:after="0" w:line="276" w:lineRule="auto"/>
              <w:jc w:val="both"/>
              <w:rPr>
                <w:b/>
                <w:sz w:val="20"/>
              </w:rPr>
            </w:pPr>
            <w:r w:rsidRPr="000A3C7E">
              <w:rPr>
                <w:b/>
                <w:sz w:val="20"/>
              </w:rPr>
              <w:t>appealActionInfo</w:t>
            </w:r>
          </w:p>
        </w:tc>
        <w:tc>
          <w:tcPr>
            <w:tcW w:w="788" w:type="pct"/>
            <w:shd w:val="clear" w:color="auto" w:fill="auto"/>
          </w:tcPr>
          <w:p w14:paraId="634B1E5F" w14:textId="77777777" w:rsidR="00496456" w:rsidRPr="000A3C7E" w:rsidRDefault="00496456" w:rsidP="00496456">
            <w:pPr>
              <w:spacing w:before="0" w:after="0" w:line="276" w:lineRule="auto"/>
              <w:jc w:val="both"/>
              <w:rPr>
                <w:b/>
                <w:sz w:val="20"/>
              </w:rPr>
            </w:pPr>
          </w:p>
        </w:tc>
        <w:tc>
          <w:tcPr>
            <w:tcW w:w="198" w:type="pct"/>
            <w:shd w:val="clear" w:color="auto" w:fill="auto"/>
            <w:vAlign w:val="center"/>
          </w:tcPr>
          <w:p w14:paraId="53D91D9E" w14:textId="77777777" w:rsidR="00496456" w:rsidRPr="000A3C7E" w:rsidRDefault="00496456" w:rsidP="00496456">
            <w:pPr>
              <w:spacing w:before="0" w:after="0" w:line="276" w:lineRule="auto"/>
              <w:jc w:val="center"/>
              <w:rPr>
                <w:b/>
                <w:sz w:val="20"/>
              </w:rPr>
            </w:pPr>
          </w:p>
        </w:tc>
        <w:tc>
          <w:tcPr>
            <w:tcW w:w="496" w:type="pct"/>
            <w:shd w:val="clear" w:color="auto" w:fill="auto"/>
            <w:vAlign w:val="center"/>
          </w:tcPr>
          <w:p w14:paraId="4B5220F2" w14:textId="77777777" w:rsidR="00496456" w:rsidRPr="000A3C7E" w:rsidRDefault="00496456" w:rsidP="00496456">
            <w:pPr>
              <w:spacing w:before="0" w:after="0" w:line="276" w:lineRule="auto"/>
              <w:jc w:val="center"/>
              <w:rPr>
                <w:b/>
                <w:sz w:val="20"/>
              </w:rPr>
            </w:pPr>
          </w:p>
        </w:tc>
        <w:tc>
          <w:tcPr>
            <w:tcW w:w="1382" w:type="pct"/>
            <w:shd w:val="clear" w:color="auto" w:fill="auto"/>
          </w:tcPr>
          <w:p w14:paraId="28C6C8FE" w14:textId="77777777" w:rsidR="00496456" w:rsidRPr="000A3C7E" w:rsidRDefault="00496456" w:rsidP="00496456">
            <w:pPr>
              <w:spacing w:before="0" w:after="0" w:line="276" w:lineRule="auto"/>
              <w:rPr>
                <w:b/>
                <w:sz w:val="20"/>
              </w:rPr>
            </w:pPr>
          </w:p>
        </w:tc>
        <w:tc>
          <w:tcPr>
            <w:tcW w:w="1378" w:type="pct"/>
            <w:shd w:val="clear" w:color="auto" w:fill="auto"/>
            <w:vAlign w:val="center"/>
          </w:tcPr>
          <w:p w14:paraId="6D199362" w14:textId="77777777" w:rsidR="00496456" w:rsidRPr="000A3C7E" w:rsidRDefault="00496456" w:rsidP="00496456">
            <w:pPr>
              <w:spacing w:before="0" w:after="0" w:line="276" w:lineRule="auto"/>
              <w:jc w:val="both"/>
              <w:rPr>
                <w:b/>
                <w:sz w:val="20"/>
              </w:rPr>
            </w:pPr>
          </w:p>
        </w:tc>
      </w:tr>
      <w:tr w:rsidR="00496456" w:rsidRPr="000A3C7E" w14:paraId="0A097396" w14:textId="77777777" w:rsidTr="00EA6DF1">
        <w:trPr>
          <w:gridAfter w:val="1"/>
          <w:wAfter w:w="15" w:type="pct"/>
          <w:jc w:val="center"/>
        </w:trPr>
        <w:tc>
          <w:tcPr>
            <w:tcW w:w="743" w:type="pct"/>
            <w:shd w:val="clear" w:color="auto" w:fill="auto"/>
            <w:vAlign w:val="center"/>
          </w:tcPr>
          <w:p w14:paraId="4717B6DC"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73CEF17B" w14:textId="77777777" w:rsidR="00496456" w:rsidRPr="000A3C7E" w:rsidRDefault="00496456" w:rsidP="00496456">
            <w:pPr>
              <w:spacing w:before="0" w:after="0" w:line="276" w:lineRule="auto"/>
              <w:jc w:val="both"/>
              <w:rPr>
                <w:sz w:val="20"/>
              </w:rPr>
            </w:pPr>
            <w:r w:rsidRPr="000A3C7E">
              <w:rPr>
                <w:sz w:val="20"/>
              </w:rPr>
              <w:t>code</w:t>
            </w:r>
          </w:p>
        </w:tc>
        <w:tc>
          <w:tcPr>
            <w:tcW w:w="198" w:type="pct"/>
            <w:shd w:val="clear" w:color="auto" w:fill="auto"/>
            <w:vAlign w:val="center"/>
          </w:tcPr>
          <w:p w14:paraId="6512FA89"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2422478B" w14:textId="77777777" w:rsidR="00496456" w:rsidRPr="000A3C7E" w:rsidRDefault="00496456" w:rsidP="00496456">
            <w:pPr>
              <w:spacing w:before="0" w:after="0" w:line="276" w:lineRule="auto"/>
              <w:jc w:val="center"/>
              <w:rPr>
                <w:sz w:val="20"/>
              </w:rPr>
            </w:pPr>
            <w:r w:rsidRPr="000A3C7E">
              <w:rPr>
                <w:sz w:val="20"/>
              </w:rPr>
              <w:t>T(1-10)</w:t>
            </w:r>
          </w:p>
        </w:tc>
        <w:tc>
          <w:tcPr>
            <w:tcW w:w="1382" w:type="pct"/>
            <w:shd w:val="clear" w:color="auto" w:fill="auto"/>
            <w:vAlign w:val="center"/>
          </w:tcPr>
          <w:p w14:paraId="521F56F1" w14:textId="77777777" w:rsidR="00496456" w:rsidRPr="000A3C7E" w:rsidRDefault="00496456" w:rsidP="00496456">
            <w:pPr>
              <w:spacing w:before="0" w:after="0" w:line="276" w:lineRule="auto"/>
              <w:rPr>
                <w:sz w:val="20"/>
              </w:rPr>
            </w:pPr>
            <w:r w:rsidRPr="000A3C7E">
              <w:rPr>
                <w:sz w:val="20"/>
              </w:rPr>
              <w:t>Код основания</w:t>
            </w:r>
          </w:p>
        </w:tc>
        <w:tc>
          <w:tcPr>
            <w:tcW w:w="1378" w:type="pct"/>
            <w:shd w:val="clear" w:color="auto" w:fill="auto"/>
            <w:vAlign w:val="center"/>
          </w:tcPr>
          <w:p w14:paraId="17574547" w14:textId="77777777" w:rsidR="00496456" w:rsidRPr="000A3C7E" w:rsidRDefault="00496456" w:rsidP="00496456">
            <w:pPr>
              <w:spacing w:before="0" w:after="0" w:line="276" w:lineRule="auto"/>
              <w:jc w:val="both"/>
              <w:rPr>
                <w:sz w:val="20"/>
              </w:rPr>
            </w:pPr>
          </w:p>
        </w:tc>
      </w:tr>
      <w:tr w:rsidR="00496456" w:rsidRPr="000A3C7E" w14:paraId="46F09982" w14:textId="77777777" w:rsidTr="00EA6DF1">
        <w:trPr>
          <w:gridAfter w:val="1"/>
          <w:wAfter w:w="15" w:type="pct"/>
          <w:jc w:val="center"/>
        </w:trPr>
        <w:tc>
          <w:tcPr>
            <w:tcW w:w="743" w:type="pct"/>
            <w:shd w:val="clear" w:color="auto" w:fill="auto"/>
            <w:vAlign w:val="center"/>
          </w:tcPr>
          <w:p w14:paraId="27A3FD36"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5935D18A" w14:textId="77777777" w:rsidR="00496456" w:rsidRPr="000A3C7E" w:rsidRDefault="00496456" w:rsidP="00496456">
            <w:pPr>
              <w:spacing w:before="0" w:after="0" w:line="276" w:lineRule="auto"/>
              <w:jc w:val="both"/>
              <w:rPr>
                <w:sz w:val="20"/>
              </w:rPr>
            </w:pPr>
            <w:r w:rsidRPr="000A3C7E">
              <w:rPr>
                <w:sz w:val="20"/>
              </w:rPr>
              <w:t>shortName</w:t>
            </w:r>
          </w:p>
        </w:tc>
        <w:tc>
          <w:tcPr>
            <w:tcW w:w="198" w:type="pct"/>
            <w:shd w:val="clear" w:color="auto" w:fill="auto"/>
            <w:vAlign w:val="center"/>
          </w:tcPr>
          <w:p w14:paraId="00B47B92"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26F53AC0" w14:textId="77777777" w:rsidR="00496456" w:rsidRPr="000A3C7E" w:rsidRDefault="00496456" w:rsidP="00496456">
            <w:pPr>
              <w:spacing w:before="0" w:after="0" w:line="276" w:lineRule="auto"/>
              <w:jc w:val="center"/>
              <w:rPr>
                <w:sz w:val="20"/>
              </w:rPr>
            </w:pPr>
            <w:r w:rsidRPr="000A3C7E">
              <w:rPr>
                <w:sz w:val="20"/>
              </w:rPr>
              <w:t>T(1-100)</w:t>
            </w:r>
          </w:p>
        </w:tc>
        <w:tc>
          <w:tcPr>
            <w:tcW w:w="1382" w:type="pct"/>
            <w:shd w:val="clear" w:color="auto" w:fill="auto"/>
            <w:vAlign w:val="center"/>
          </w:tcPr>
          <w:p w14:paraId="28DB9FC2" w14:textId="77777777" w:rsidR="00496456" w:rsidRPr="000A3C7E" w:rsidRDefault="00496456" w:rsidP="00496456">
            <w:pPr>
              <w:spacing w:before="0" w:after="0" w:line="276" w:lineRule="auto"/>
              <w:rPr>
                <w:sz w:val="20"/>
              </w:rPr>
            </w:pPr>
            <w:r w:rsidRPr="000A3C7E">
              <w:rPr>
                <w:sz w:val="20"/>
              </w:rPr>
              <w:t>Краткое наименование</w:t>
            </w:r>
          </w:p>
        </w:tc>
        <w:tc>
          <w:tcPr>
            <w:tcW w:w="1378" w:type="pct"/>
            <w:shd w:val="clear" w:color="auto" w:fill="auto"/>
            <w:vAlign w:val="center"/>
          </w:tcPr>
          <w:p w14:paraId="0C8CA9D0" w14:textId="77777777" w:rsidR="00496456" w:rsidRPr="000A3C7E" w:rsidRDefault="00496456" w:rsidP="00496456">
            <w:pPr>
              <w:spacing w:before="0" w:after="0" w:line="276" w:lineRule="auto"/>
              <w:rPr>
                <w:sz w:val="20"/>
              </w:rPr>
            </w:pPr>
          </w:p>
          <w:p w14:paraId="0B5B419B" w14:textId="77777777" w:rsidR="00496456" w:rsidRPr="000A3C7E" w:rsidRDefault="00496456" w:rsidP="00496456">
            <w:pPr>
              <w:spacing w:before="0" w:after="0" w:line="276" w:lineRule="auto"/>
              <w:jc w:val="both"/>
              <w:rPr>
                <w:sz w:val="20"/>
              </w:rPr>
            </w:pPr>
            <w:r w:rsidRPr="000A3C7E">
              <w:rPr>
                <w:sz w:val="20"/>
              </w:rPr>
              <w:t>Игнорируется при приеме, автоматически заполняется при передаче из справочника "Справочник: Обжалуемые действия"</w:t>
            </w:r>
          </w:p>
        </w:tc>
      </w:tr>
      <w:tr w:rsidR="00496456" w:rsidRPr="000A3C7E" w14:paraId="7DBAF3BC" w14:textId="77777777" w:rsidTr="00EA6DF1">
        <w:trPr>
          <w:gridAfter w:val="1"/>
          <w:wAfter w:w="15" w:type="pct"/>
          <w:jc w:val="center"/>
        </w:trPr>
        <w:tc>
          <w:tcPr>
            <w:tcW w:w="743" w:type="pct"/>
            <w:shd w:val="clear" w:color="auto" w:fill="auto"/>
            <w:vAlign w:val="center"/>
          </w:tcPr>
          <w:p w14:paraId="173DE948"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3D2B313E" w14:textId="77777777" w:rsidR="00496456" w:rsidRPr="000A3C7E" w:rsidRDefault="00496456" w:rsidP="00496456">
            <w:pPr>
              <w:spacing w:before="0" w:after="0" w:line="276" w:lineRule="auto"/>
              <w:jc w:val="both"/>
              <w:rPr>
                <w:sz w:val="20"/>
              </w:rPr>
            </w:pPr>
            <w:r w:rsidRPr="000A3C7E">
              <w:rPr>
                <w:sz w:val="20"/>
              </w:rPr>
              <w:t>fullName</w:t>
            </w:r>
          </w:p>
        </w:tc>
        <w:tc>
          <w:tcPr>
            <w:tcW w:w="198" w:type="pct"/>
            <w:shd w:val="clear" w:color="auto" w:fill="auto"/>
            <w:vAlign w:val="center"/>
          </w:tcPr>
          <w:p w14:paraId="3D0CF94E"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35C500C0" w14:textId="77777777" w:rsidR="00496456" w:rsidRPr="000A3C7E" w:rsidRDefault="00496456" w:rsidP="00496456">
            <w:pPr>
              <w:spacing w:before="0" w:after="0" w:line="276" w:lineRule="auto"/>
              <w:jc w:val="center"/>
              <w:rPr>
                <w:sz w:val="20"/>
              </w:rPr>
            </w:pPr>
            <w:r w:rsidRPr="000A3C7E">
              <w:rPr>
                <w:sz w:val="20"/>
              </w:rPr>
              <w:t>T(1-1000)</w:t>
            </w:r>
          </w:p>
        </w:tc>
        <w:tc>
          <w:tcPr>
            <w:tcW w:w="1382" w:type="pct"/>
            <w:shd w:val="clear" w:color="auto" w:fill="auto"/>
            <w:vAlign w:val="center"/>
          </w:tcPr>
          <w:p w14:paraId="61BA904D" w14:textId="77777777" w:rsidR="00496456" w:rsidRPr="000A3C7E" w:rsidRDefault="00496456" w:rsidP="00496456">
            <w:pPr>
              <w:spacing w:before="0" w:after="0" w:line="276" w:lineRule="auto"/>
              <w:rPr>
                <w:sz w:val="20"/>
              </w:rPr>
            </w:pPr>
            <w:r w:rsidRPr="000A3C7E">
              <w:rPr>
                <w:sz w:val="20"/>
              </w:rPr>
              <w:t>Полное наименование</w:t>
            </w:r>
          </w:p>
        </w:tc>
        <w:tc>
          <w:tcPr>
            <w:tcW w:w="1378" w:type="pct"/>
            <w:shd w:val="clear" w:color="auto" w:fill="auto"/>
            <w:vAlign w:val="center"/>
          </w:tcPr>
          <w:p w14:paraId="4D3ECFE9" w14:textId="77777777" w:rsidR="00496456" w:rsidRPr="000A3C7E" w:rsidRDefault="00496456" w:rsidP="00496456">
            <w:pPr>
              <w:spacing w:before="0" w:after="0" w:line="276" w:lineRule="auto"/>
              <w:jc w:val="both"/>
              <w:rPr>
                <w:sz w:val="20"/>
              </w:rPr>
            </w:pPr>
            <w:r w:rsidRPr="000A3C7E">
              <w:rPr>
                <w:sz w:val="20"/>
              </w:rPr>
              <w:t>Игнорируется при приеме, автоматически заполняется при передаче из справочника "Справочник: Обжалуемые действия"</w:t>
            </w:r>
          </w:p>
        </w:tc>
      </w:tr>
      <w:tr w:rsidR="00496456" w:rsidRPr="000A3C7E" w14:paraId="1E1ABAB4" w14:textId="77777777" w:rsidTr="00EA6DF1">
        <w:trPr>
          <w:gridAfter w:val="1"/>
          <w:wAfter w:w="15" w:type="pct"/>
          <w:jc w:val="center"/>
        </w:trPr>
        <w:tc>
          <w:tcPr>
            <w:tcW w:w="4985" w:type="pct"/>
            <w:gridSpan w:val="6"/>
            <w:shd w:val="clear" w:color="auto" w:fill="auto"/>
            <w:vAlign w:val="center"/>
          </w:tcPr>
          <w:p w14:paraId="08256830" w14:textId="77777777" w:rsidR="00496456" w:rsidRPr="000A3C7E" w:rsidRDefault="00496456" w:rsidP="00496456">
            <w:pPr>
              <w:spacing w:before="0" w:after="0" w:line="276" w:lineRule="auto"/>
              <w:jc w:val="center"/>
              <w:rPr>
                <w:b/>
                <w:bCs/>
                <w:sz w:val="20"/>
              </w:rPr>
            </w:pPr>
            <w:r w:rsidRPr="000A3C7E">
              <w:rPr>
                <w:b/>
                <w:bCs/>
                <w:sz w:val="20"/>
              </w:rPr>
              <w:t>Закупка по 44-ФЗ</w:t>
            </w:r>
          </w:p>
        </w:tc>
      </w:tr>
      <w:tr w:rsidR="00496456" w:rsidRPr="000A3C7E" w14:paraId="482923AF" w14:textId="77777777" w:rsidTr="00EA6DF1">
        <w:trPr>
          <w:gridAfter w:val="1"/>
          <w:wAfter w:w="15" w:type="pct"/>
          <w:jc w:val="center"/>
        </w:trPr>
        <w:tc>
          <w:tcPr>
            <w:tcW w:w="743" w:type="pct"/>
            <w:shd w:val="clear" w:color="auto" w:fill="auto"/>
            <w:vAlign w:val="center"/>
          </w:tcPr>
          <w:p w14:paraId="027946E3" w14:textId="77777777" w:rsidR="00496456" w:rsidRPr="000A3C7E" w:rsidRDefault="00496456" w:rsidP="00496456">
            <w:pPr>
              <w:spacing w:before="0" w:after="0" w:line="276" w:lineRule="auto"/>
              <w:jc w:val="both"/>
              <w:rPr>
                <w:b/>
                <w:sz w:val="20"/>
              </w:rPr>
            </w:pPr>
            <w:r w:rsidRPr="000A3C7E">
              <w:rPr>
                <w:b/>
                <w:sz w:val="20"/>
              </w:rPr>
              <w:t>purchase</w:t>
            </w:r>
          </w:p>
        </w:tc>
        <w:tc>
          <w:tcPr>
            <w:tcW w:w="788" w:type="pct"/>
            <w:shd w:val="clear" w:color="auto" w:fill="auto"/>
            <w:vAlign w:val="center"/>
          </w:tcPr>
          <w:p w14:paraId="01A12E7D" w14:textId="77777777" w:rsidR="00496456" w:rsidRPr="000A3C7E" w:rsidRDefault="00496456" w:rsidP="00496456">
            <w:pPr>
              <w:spacing w:before="0" w:after="0" w:line="276" w:lineRule="auto"/>
              <w:jc w:val="both"/>
              <w:rPr>
                <w:b/>
                <w:sz w:val="20"/>
              </w:rPr>
            </w:pPr>
          </w:p>
        </w:tc>
        <w:tc>
          <w:tcPr>
            <w:tcW w:w="198" w:type="pct"/>
            <w:shd w:val="clear" w:color="auto" w:fill="auto"/>
            <w:vAlign w:val="center"/>
          </w:tcPr>
          <w:p w14:paraId="1F81117C" w14:textId="77777777" w:rsidR="00496456" w:rsidRPr="000A3C7E" w:rsidRDefault="00496456" w:rsidP="00496456">
            <w:pPr>
              <w:spacing w:before="0" w:after="0" w:line="276" w:lineRule="auto"/>
              <w:jc w:val="center"/>
              <w:rPr>
                <w:b/>
                <w:sz w:val="20"/>
              </w:rPr>
            </w:pPr>
          </w:p>
        </w:tc>
        <w:tc>
          <w:tcPr>
            <w:tcW w:w="496" w:type="pct"/>
            <w:shd w:val="clear" w:color="auto" w:fill="auto"/>
            <w:vAlign w:val="center"/>
          </w:tcPr>
          <w:p w14:paraId="358882A1" w14:textId="77777777" w:rsidR="00496456" w:rsidRPr="000A3C7E" w:rsidRDefault="00496456" w:rsidP="00496456">
            <w:pPr>
              <w:spacing w:before="0" w:after="0" w:line="276" w:lineRule="auto"/>
              <w:jc w:val="center"/>
              <w:rPr>
                <w:b/>
                <w:sz w:val="20"/>
              </w:rPr>
            </w:pPr>
          </w:p>
        </w:tc>
        <w:tc>
          <w:tcPr>
            <w:tcW w:w="1382" w:type="pct"/>
            <w:shd w:val="clear" w:color="auto" w:fill="auto"/>
            <w:vAlign w:val="center"/>
          </w:tcPr>
          <w:p w14:paraId="51083736" w14:textId="77777777" w:rsidR="00496456" w:rsidRPr="000A3C7E" w:rsidRDefault="00496456" w:rsidP="00496456">
            <w:pPr>
              <w:spacing w:before="0" w:after="0" w:line="276" w:lineRule="auto"/>
              <w:rPr>
                <w:b/>
                <w:sz w:val="20"/>
              </w:rPr>
            </w:pPr>
          </w:p>
        </w:tc>
        <w:tc>
          <w:tcPr>
            <w:tcW w:w="1378" w:type="pct"/>
            <w:shd w:val="clear" w:color="auto" w:fill="auto"/>
            <w:vAlign w:val="center"/>
          </w:tcPr>
          <w:p w14:paraId="433AF72C" w14:textId="77777777" w:rsidR="00496456" w:rsidRPr="000A3C7E" w:rsidRDefault="00496456" w:rsidP="00496456">
            <w:pPr>
              <w:spacing w:before="0" w:after="0" w:line="276" w:lineRule="auto"/>
              <w:jc w:val="both"/>
              <w:rPr>
                <w:b/>
                <w:sz w:val="20"/>
              </w:rPr>
            </w:pPr>
          </w:p>
        </w:tc>
      </w:tr>
      <w:tr w:rsidR="00496456" w:rsidRPr="000A3C7E" w14:paraId="6FCE6676" w14:textId="77777777" w:rsidTr="00EA6DF1">
        <w:trPr>
          <w:gridAfter w:val="1"/>
          <w:wAfter w:w="15" w:type="pct"/>
          <w:jc w:val="center"/>
        </w:trPr>
        <w:tc>
          <w:tcPr>
            <w:tcW w:w="743" w:type="pct"/>
            <w:shd w:val="clear" w:color="auto" w:fill="auto"/>
            <w:vAlign w:val="center"/>
          </w:tcPr>
          <w:p w14:paraId="6D4ABC19"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671F0EE1" w14:textId="77777777" w:rsidR="00496456" w:rsidRPr="000A3C7E" w:rsidRDefault="00496456" w:rsidP="00496456">
            <w:pPr>
              <w:spacing w:before="0" w:after="0" w:line="276" w:lineRule="auto"/>
              <w:jc w:val="both"/>
              <w:rPr>
                <w:sz w:val="20"/>
              </w:rPr>
            </w:pPr>
            <w:r w:rsidRPr="000A3C7E">
              <w:rPr>
                <w:sz w:val="20"/>
              </w:rPr>
              <w:t>notificationNumber</w:t>
            </w:r>
          </w:p>
        </w:tc>
        <w:tc>
          <w:tcPr>
            <w:tcW w:w="198" w:type="pct"/>
            <w:shd w:val="clear" w:color="auto" w:fill="auto"/>
            <w:vAlign w:val="center"/>
          </w:tcPr>
          <w:p w14:paraId="2D8ABB0F"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3E3708D0" w14:textId="77777777" w:rsidR="00496456" w:rsidRPr="000A3C7E" w:rsidRDefault="00496456" w:rsidP="00496456">
            <w:pPr>
              <w:spacing w:before="0" w:after="0" w:line="276" w:lineRule="auto"/>
              <w:jc w:val="center"/>
              <w:rPr>
                <w:sz w:val="20"/>
              </w:rPr>
            </w:pPr>
            <w:r w:rsidRPr="000A3C7E">
              <w:rPr>
                <w:sz w:val="20"/>
              </w:rPr>
              <w:t>T</w:t>
            </w:r>
          </w:p>
        </w:tc>
        <w:tc>
          <w:tcPr>
            <w:tcW w:w="1382" w:type="pct"/>
            <w:shd w:val="clear" w:color="auto" w:fill="auto"/>
            <w:vAlign w:val="center"/>
          </w:tcPr>
          <w:p w14:paraId="6059EFA6" w14:textId="77777777" w:rsidR="00496456" w:rsidRPr="000A3C7E" w:rsidRDefault="00496456" w:rsidP="00496456">
            <w:pPr>
              <w:spacing w:before="0" w:after="0" w:line="276" w:lineRule="auto"/>
              <w:rPr>
                <w:sz w:val="20"/>
              </w:rPr>
            </w:pPr>
            <w:r w:rsidRPr="000A3C7E">
              <w:rPr>
                <w:sz w:val="20"/>
              </w:rPr>
              <w:t>Номер извещения о проведении</w:t>
            </w:r>
          </w:p>
        </w:tc>
        <w:tc>
          <w:tcPr>
            <w:tcW w:w="1378" w:type="pct"/>
            <w:shd w:val="clear" w:color="auto" w:fill="auto"/>
            <w:vAlign w:val="center"/>
          </w:tcPr>
          <w:p w14:paraId="754B9635" w14:textId="77777777" w:rsidR="00496456" w:rsidRPr="000A3C7E" w:rsidRDefault="00496456" w:rsidP="00496456">
            <w:pPr>
              <w:spacing w:before="0" w:after="0" w:line="276" w:lineRule="auto"/>
              <w:jc w:val="both"/>
              <w:rPr>
                <w:sz w:val="20"/>
              </w:rPr>
            </w:pPr>
            <w:r w:rsidRPr="000A3C7E">
              <w:rPr>
                <w:sz w:val="20"/>
              </w:rPr>
              <w:t>Шаблон значения: \d{19}</w:t>
            </w:r>
          </w:p>
        </w:tc>
      </w:tr>
      <w:tr w:rsidR="00496456" w:rsidRPr="000A3C7E" w14:paraId="45E6614B" w14:textId="77777777" w:rsidTr="00EA6DF1">
        <w:trPr>
          <w:gridAfter w:val="1"/>
          <w:wAfter w:w="15" w:type="pct"/>
          <w:jc w:val="center"/>
        </w:trPr>
        <w:tc>
          <w:tcPr>
            <w:tcW w:w="743" w:type="pct"/>
            <w:shd w:val="clear" w:color="auto" w:fill="auto"/>
            <w:vAlign w:val="center"/>
          </w:tcPr>
          <w:p w14:paraId="5C3DBCC5"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477FADCE" w14:textId="77777777" w:rsidR="00496456" w:rsidRPr="000A3C7E" w:rsidRDefault="00F20F89" w:rsidP="00496456">
            <w:pPr>
              <w:spacing w:before="0" w:after="0" w:line="276" w:lineRule="auto"/>
              <w:jc w:val="both"/>
              <w:rPr>
                <w:sz w:val="20"/>
              </w:rPr>
            </w:pPr>
            <w:hyperlink w:anchor="lots_" w:history="1">
              <w:r w:rsidR="00496456" w:rsidRPr="000A3C7E">
                <w:rPr>
                  <w:sz w:val="20"/>
                </w:rPr>
                <w:t>lots</w:t>
              </w:r>
            </w:hyperlink>
          </w:p>
        </w:tc>
        <w:tc>
          <w:tcPr>
            <w:tcW w:w="198" w:type="pct"/>
            <w:shd w:val="clear" w:color="auto" w:fill="auto"/>
            <w:vAlign w:val="center"/>
          </w:tcPr>
          <w:p w14:paraId="083B8252"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6E032607"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vAlign w:val="center"/>
          </w:tcPr>
          <w:p w14:paraId="09D6DB20" w14:textId="77777777" w:rsidR="00496456" w:rsidRPr="000A3C7E" w:rsidRDefault="00496456" w:rsidP="00496456">
            <w:pPr>
              <w:spacing w:before="0" w:after="0" w:line="276" w:lineRule="auto"/>
              <w:rPr>
                <w:sz w:val="20"/>
              </w:rPr>
            </w:pPr>
            <w:r w:rsidRPr="000A3C7E">
              <w:rPr>
                <w:sz w:val="20"/>
              </w:rPr>
              <w:t>Лоты, процедура проведения которых обжалуется</w:t>
            </w:r>
          </w:p>
        </w:tc>
        <w:tc>
          <w:tcPr>
            <w:tcW w:w="1378" w:type="pct"/>
            <w:shd w:val="clear" w:color="auto" w:fill="auto"/>
            <w:vAlign w:val="center"/>
          </w:tcPr>
          <w:p w14:paraId="12A1026A" w14:textId="77777777" w:rsidR="00496456" w:rsidRPr="000A3C7E" w:rsidRDefault="00496456" w:rsidP="00496456">
            <w:pPr>
              <w:spacing w:before="0" w:after="0" w:line="276" w:lineRule="auto"/>
              <w:jc w:val="both"/>
              <w:rPr>
                <w:sz w:val="20"/>
              </w:rPr>
            </w:pPr>
          </w:p>
        </w:tc>
      </w:tr>
      <w:tr w:rsidR="00496456" w:rsidRPr="000A3C7E" w14:paraId="3DAB6A30" w14:textId="77777777" w:rsidTr="00EA6DF1">
        <w:trPr>
          <w:gridAfter w:val="1"/>
          <w:wAfter w:w="15" w:type="pct"/>
          <w:jc w:val="center"/>
        </w:trPr>
        <w:tc>
          <w:tcPr>
            <w:tcW w:w="743" w:type="pct"/>
            <w:shd w:val="clear" w:color="auto" w:fill="auto"/>
            <w:vAlign w:val="center"/>
          </w:tcPr>
          <w:p w14:paraId="322F4A58"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5B43F27A" w14:textId="77777777" w:rsidR="00496456" w:rsidRPr="000A3C7E" w:rsidRDefault="00496456" w:rsidP="00496456">
            <w:pPr>
              <w:spacing w:before="0" w:after="0" w:line="276" w:lineRule="auto"/>
              <w:jc w:val="both"/>
              <w:rPr>
                <w:sz w:val="20"/>
              </w:rPr>
            </w:pPr>
            <w:r w:rsidRPr="000A3C7E">
              <w:rPr>
                <w:sz w:val="20"/>
              </w:rPr>
              <w:t>purchaseCode</w:t>
            </w:r>
          </w:p>
        </w:tc>
        <w:tc>
          <w:tcPr>
            <w:tcW w:w="198" w:type="pct"/>
            <w:shd w:val="clear" w:color="auto" w:fill="auto"/>
            <w:vAlign w:val="center"/>
          </w:tcPr>
          <w:p w14:paraId="58BA0A5C"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742C55AB" w14:textId="77777777" w:rsidR="00496456" w:rsidRPr="000A3C7E" w:rsidRDefault="00496456" w:rsidP="00496456">
            <w:pPr>
              <w:spacing w:before="0" w:after="0" w:line="276" w:lineRule="auto"/>
              <w:jc w:val="center"/>
              <w:rPr>
                <w:sz w:val="20"/>
              </w:rPr>
            </w:pPr>
            <w:r w:rsidRPr="000A3C7E">
              <w:rPr>
                <w:sz w:val="20"/>
                <w:lang w:val="en-US"/>
              </w:rPr>
              <w:t>T</w:t>
            </w:r>
            <w:r w:rsidRPr="000A3C7E">
              <w:rPr>
                <w:sz w:val="20"/>
              </w:rPr>
              <w:t xml:space="preserve"> (36)</w:t>
            </w:r>
          </w:p>
        </w:tc>
        <w:tc>
          <w:tcPr>
            <w:tcW w:w="1382" w:type="pct"/>
            <w:shd w:val="clear" w:color="auto" w:fill="auto"/>
            <w:vAlign w:val="center"/>
          </w:tcPr>
          <w:p w14:paraId="63DF70B0" w14:textId="77777777" w:rsidR="00496456" w:rsidRPr="000A3C7E" w:rsidRDefault="00496456" w:rsidP="00496456">
            <w:pPr>
              <w:spacing w:before="0" w:after="0" w:line="276" w:lineRule="auto"/>
              <w:rPr>
                <w:sz w:val="20"/>
              </w:rPr>
            </w:pPr>
            <w:r w:rsidRPr="000A3C7E">
              <w:rPr>
                <w:sz w:val="20"/>
              </w:rPr>
              <w:t>Идентификационный код закупки</w:t>
            </w:r>
          </w:p>
        </w:tc>
        <w:tc>
          <w:tcPr>
            <w:tcW w:w="1378" w:type="pct"/>
            <w:shd w:val="clear" w:color="auto" w:fill="auto"/>
            <w:vAlign w:val="center"/>
          </w:tcPr>
          <w:p w14:paraId="0DF2FB9D" w14:textId="77777777" w:rsidR="00496456" w:rsidRPr="000A3C7E" w:rsidRDefault="00496456" w:rsidP="00496456">
            <w:pPr>
              <w:spacing w:before="0" w:after="0" w:line="276" w:lineRule="auto"/>
              <w:jc w:val="both"/>
              <w:rPr>
                <w:sz w:val="20"/>
              </w:rPr>
            </w:pPr>
            <w:r w:rsidRPr="000A3C7E">
              <w:rPr>
                <w:sz w:val="20"/>
              </w:rPr>
              <w:t>Устарело, не применяется. Оставлено для обратной совместимости схем</w:t>
            </w:r>
          </w:p>
        </w:tc>
      </w:tr>
      <w:tr w:rsidR="00496456" w:rsidRPr="000A3C7E" w14:paraId="3F2A5567" w14:textId="77777777" w:rsidTr="00EA6DF1">
        <w:trPr>
          <w:gridAfter w:val="1"/>
          <w:wAfter w:w="15" w:type="pct"/>
          <w:jc w:val="center"/>
        </w:trPr>
        <w:tc>
          <w:tcPr>
            <w:tcW w:w="743" w:type="pct"/>
            <w:shd w:val="clear" w:color="auto" w:fill="auto"/>
            <w:vAlign w:val="center"/>
          </w:tcPr>
          <w:p w14:paraId="74157718"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7686D4BE" w14:textId="77777777" w:rsidR="00496456" w:rsidRPr="000A3C7E" w:rsidRDefault="00496456" w:rsidP="00496456">
            <w:pPr>
              <w:spacing w:before="0" w:after="0" w:line="276" w:lineRule="auto"/>
              <w:jc w:val="both"/>
              <w:rPr>
                <w:sz w:val="20"/>
              </w:rPr>
            </w:pPr>
            <w:r w:rsidRPr="000A3C7E">
              <w:rPr>
                <w:sz w:val="20"/>
              </w:rPr>
              <w:t>purchaseCode</w:t>
            </w:r>
            <w:r w:rsidRPr="000A3C7E">
              <w:rPr>
                <w:sz w:val="20"/>
                <w:lang w:val="en-US"/>
              </w:rPr>
              <w:t>s</w:t>
            </w:r>
          </w:p>
        </w:tc>
        <w:tc>
          <w:tcPr>
            <w:tcW w:w="198" w:type="pct"/>
            <w:shd w:val="clear" w:color="auto" w:fill="auto"/>
            <w:vAlign w:val="center"/>
          </w:tcPr>
          <w:p w14:paraId="2D9C7523"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664679C8" w14:textId="77777777" w:rsidR="00496456" w:rsidRPr="000A3C7E" w:rsidRDefault="00496456" w:rsidP="00496456">
            <w:pPr>
              <w:spacing w:before="0" w:after="0" w:line="276" w:lineRule="auto"/>
              <w:jc w:val="center"/>
              <w:rPr>
                <w:sz w:val="20"/>
                <w:lang w:val="en-US"/>
              </w:rPr>
            </w:pPr>
            <w:r w:rsidRPr="000A3C7E">
              <w:rPr>
                <w:sz w:val="20"/>
                <w:lang w:val="en-US"/>
              </w:rPr>
              <w:t>S</w:t>
            </w:r>
          </w:p>
        </w:tc>
        <w:tc>
          <w:tcPr>
            <w:tcW w:w="1382" w:type="pct"/>
            <w:shd w:val="clear" w:color="auto" w:fill="auto"/>
            <w:vAlign w:val="center"/>
          </w:tcPr>
          <w:p w14:paraId="38BAE518" w14:textId="77777777" w:rsidR="00496456" w:rsidRPr="000A3C7E" w:rsidRDefault="00496456" w:rsidP="00496456">
            <w:pPr>
              <w:spacing w:before="0" w:after="0" w:line="276" w:lineRule="auto"/>
              <w:rPr>
                <w:sz w:val="20"/>
              </w:rPr>
            </w:pPr>
            <w:r w:rsidRPr="000A3C7E">
              <w:rPr>
                <w:sz w:val="20"/>
              </w:rPr>
              <w:t>Идентификационные коды закупок</w:t>
            </w:r>
          </w:p>
        </w:tc>
        <w:tc>
          <w:tcPr>
            <w:tcW w:w="1378" w:type="pct"/>
            <w:shd w:val="clear" w:color="auto" w:fill="auto"/>
            <w:vAlign w:val="center"/>
          </w:tcPr>
          <w:p w14:paraId="74F391B9" w14:textId="77777777" w:rsidR="00496456" w:rsidRPr="000A3C7E" w:rsidRDefault="00496456" w:rsidP="00496456">
            <w:pPr>
              <w:spacing w:before="0" w:after="0" w:line="276" w:lineRule="auto"/>
              <w:jc w:val="both"/>
              <w:rPr>
                <w:sz w:val="20"/>
              </w:rPr>
            </w:pPr>
          </w:p>
        </w:tc>
      </w:tr>
      <w:tr w:rsidR="00496456" w:rsidRPr="000A3C7E" w14:paraId="149EA57A" w14:textId="77777777" w:rsidTr="00EA6DF1">
        <w:trPr>
          <w:gridAfter w:val="1"/>
          <w:wAfter w:w="15" w:type="pct"/>
          <w:jc w:val="center"/>
        </w:trPr>
        <w:tc>
          <w:tcPr>
            <w:tcW w:w="743" w:type="pct"/>
            <w:shd w:val="clear" w:color="auto" w:fill="auto"/>
            <w:vAlign w:val="center"/>
          </w:tcPr>
          <w:p w14:paraId="561B192C"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68A19522" w14:textId="77777777" w:rsidR="00496456" w:rsidRPr="000A3C7E" w:rsidRDefault="00496456" w:rsidP="00496456">
            <w:pPr>
              <w:spacing w:before="0" w:after="0" w:line="276" w:lineRule="auto"/>
              <w:jc w:val="both"/>
              <w:rPr>
                <w:sz w:val="20"/>
              </w:rPr>
            </w:pPr>
            <w:r w:rsidRPr="000A3C7E">
              <w:rPr>
                <w:sz w:val="20"/>
              </w:rPr>
              <w:t>purchaseName</w:t>
            </w:r>
          </w:p>
        </w:tc>
        <w:tc>
          <w:tcPr>
            <w:tcW w:w="198" w:type="pct"/>
            <w:shd w:val="clear" w:color="auto" w:fill="auto"/>
            <w:vAlign w:val="center"/>
          </w:tcPr>
          <w:p w14:paraId="19E325A0"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3A2730A9" w14:textId="77777777" w:rsidR="00496456" w:rsidRPr="000A3C7E" w:rsidRDefault="00496456" w:rsidP="00496456">
            <w:pPr>
              <w:spacing w:before="0" w:after="0" w:line="276" w:lineRule="auto"/>
              <w:jc w:val="center"/>
              <w:rPr>
                <w:sz w:val="20"/>
              </w:rPr>
            </w:pPr>
            <w:r w:rsidRPr="000A3C7E">
              <w:rPr>
                <w:sz w:val="20"/>
                <w:lang w:val="en-US"/>
              </w:rPr>
              <w:t>T</w:t>
            </w:r>
            <w:r w:rsidRPr="000A3C7E">
              <w:rPr>
                <w:sz w:val="20"/>
              </w:rPr>
              <w:t xml:space="preserve"> (1-2000)</w:t>
            </w:r>
          </w:p>
        </w:tc>
        <w:tc>
          <w:tcPr>
            <w:tcW w:w="1382" w:type="pct"/>
            <w:shd w:val="clear" w:color="auto" w:fill="auto"/>
            <w:vAlign w:val="center"/>
          </w:tcPr>
          <w:p w14:paraId="0C828C74" w14:textId="77777777" w:rsidR="00496456" w:rsidRPr="000A3C7E" w:rsidRDefault="00496456" w:rsidP="00496456">
            <w:pPr>
              <w:spacing w:before="0" w:after="0" w:line="276" w:lineRule="auto"/>
              <w:rPr>
                <w:sz w:val="20"/>
              </w:rPr>
            </w:pPr>
            <w:r w:rsidRPr="000A3C7E">
              <w:rPr>
                <w:sz w:val="20"/>
              </w:rPr>
              <w:t>Наименование закупки (для печатной формы)</w:t>
            </w:r>
          </w:p>
        </w:tc>
        <w:tc>
          <w:tcPr>
            <w:tcW w:w="1378" w:type="pct"/>
            <w:shd w:val="clear" w:color="auto" w:fill="auto"/>
            <w:vAlign w:val="center"/>
          </w:tcPr>
          <w:p w14:paraId="0752F571" w14:textId="77777777" w:rsidR="00496456" w:rsidRPr="000A3C7E" w:rsidRDefault="00496456" w:rsidP="00496456">
            <w:pPr>
              <w:spacing w:before="0" w:after="0" w:line="276" w:lineRule="auto"/>
              <w:jc w:val="both"/>
              <w:rPr>
                <w:sz w:val="20"/>
              </w:rPr>
            </w:pPr>
            <w:r w:rsidRPr="000A3C7E">
              <w:rPr>
                <w:sz w:val="20"/>
              </w:rPr>
              <w:t>Значение поля игнорируется при приеме документа в ЕИС</w:t>
            </w:r>
          </w:p>
        </w:tc>
      </w:tr>
      <w:tr w:rsidR="00496456" w:rsidRPr="000A3C7E" w14:paraId="081A70E4" w14:textId="77777777" w:rsidTr="00EA6DF1">
        <w:trPr>
          <w:gridAfter w:val="1"/>
          <w:wAfter w:w="15" w:type="pct"/>
          <w:jc w:val="center"/>
        </w:trPr>
        <w:tc>
          <w:tcPr>
            <w:tcW w:w="743" w:type="pct"/>
            <w:shd w:val="clear" w:color="auto" w:fill="auto"/>
            <w:vAlign w:val="center"/>
          </w:tcPr>
          <w:p w14:paraId="253F005B"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7CFD5E06" w14:textId="77777777" w:rsidR="00496456" w:rsidRPr="000A3C7E" w:rsidRDefault="00496456" w:rsidP="00496456">
            <w:pPr>
              <w:spacing w:before="0" w:after="0" w:line="276" w:lineRule="auto"/>
              <w:jc w:val="both"/>
              <w:rPr>
                <w:sz w:val="20"/>
              </w:rPr>
            </w:pPr>
            <w:r w:rsidRPr="000A3C7E">
              <w:rPr>
                <w:sz w:val="20"/>
              </w:rPr>
              <w:t>purchasePlacingDate</w:t>
            </w:r>
          </w:p>
        </w:tc>
        <w:tc>
          <w:tcPr>
            <w:tcW w:w="198" w:type="pct"/>
            <w:shd w:val="clear" w:color="auto" w:fill="auto"/>
            <w:vAlign w:val="center"/>
          </w:tcPr>
          <w:p w14:paraId="1F0D0A83"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525900A8" w14:textId="77777777" w:rsidR="00496456" w:rsidRPr="000A3C7E" w:rsidRDefault="00496456" w:rsidP="00496456">
            <w:pPr>
              <w:spacing w:before="0" w:after="0" w:line="276" w:lineRule="auto"/>
              <w:jc w:val="center"/>
              <w:rPr>
                <w:sz w:val="20"/>
                <w:lang w:val="en-US"/>
              </w:rPr>
            </w:pPr>
            <w:r w:rsidRPr="000A3C7E">
              <w:rPr>
                <w:sz w:val="20"/>
                <w:lang w:val="en-US"/>
              </w:rPr>
              <w:t>DT</w:t>
            </w:r>
          </w:p>
        </w:tc>
        <w:tc>
          <w:tcPr>
            <w:tcW w:w="1382" w:type="pct"/>
            <w:shd w:val="clear" w:color="auto" w:fill="auto"/>
            <w:vAlign w:val="center"/>
          </w:tcPr>
          <w:p w14:paraId="3B7B084B" w14:textId="77777777" w:rsidR="00496456" w:rsidRPr="000A3C7E" w:rsidRDefault="00496456" w:rsidP="00496456">
            <w:pPr>
              <w:spacing w:before="0" w:after="0" w:line="276" w:lineRule="auto"/>
              <w:rPr>
                <w:sz w:val="20"/>
              </w:rPr>
            </w:pPr>
            <w:r w:rsidRPr="000A3C7E">
              <w:rPr>
                <w:sz w:val="20"/>
              </w:rPr>
              <w:t>Дата размещения извещения на Официальном сайте ЕИС (для печатной формы)</w:t>
            </w:r>
          </w:p>
        </w:tc>
        <w:tc>
          <w:tcPr>
            <w:tcW w:w="1378" w:type="pct"/>
            <w:shd w:val="clear" w:color="auto" w:fill="auto"/>
            <w:vAlign w:val="center"/>
          </w:tcPr>
          <w:p w14:paraId="79FA0839" w14:textId="77777777" w:rsidR="00496456" w:rsidRPr="000A3C7E" w:rsidRDefault="00496456" w:rsidP="00496456">
            <w:pPr>
              <w:spacing w:before="0" w:after="0" w:line="276" w:lineRule="auto"/>
              <w:jc w:val="both"/>
              <w:rPr>
                <w:sz w:val="20"/>
              </w:rPr>
            </w:pPr>
            <w:r w:rsidRPr="000A3C7E">
              <w:rPr>
                <w:sz w:val="20"/>
              </w:rPr>
              <w:t>Значение поля игнорируется при приеме документа в ЕИС</w:t>
            </w:r>
          </w:p>
        </w:tc>
      </w:tr>
      <w:tr w:rsidR="00496456" w:rsidRPr="000A3C7E" w14:paraId="60D89FC4" w14:textId="77777777" w:rsidTr="00EA6DF1">
        <w:trPr>
          <w:gridAfter w:val="1"/>
          <w:wAfter w:w="15" w:type="pct"/>
          <w:jc w:val="center"/>
        </w:trPr>
        <w:tc>
          <w:tcPr>
            <w:tcW w:w="4985" w:type="pct"/>
            <w:gridSpan w:val="6"/>
            <w:shd w:val="clear" w:color="auto" w:fill="auto"/>
            <w:vAlign w:val="center"/>
          </w:tcPr>
          <w:p w14:paraId="796989CE" w14:textId="77777777" w:rsidR="00496456" w:rsidRPr="000A3C7E" w:rsidRDefault="00496456" w:rsidP="00496456">
            <w:pPr>
              <w:spacing w:before="0" w:after="0" w:line="276" w:lineRule="auto"/>
              <w:jc w:val="center"/>
              <w:rPr>
                <w:b/>
                <w:bCs/>
                <w:sz w:val="20"/>
              </w:rPr>
            </w:pPr>
            <w:r w:rsidRPr="000A3C7E">
              <w:rPr>
                <w:b/>
                <w:bCs/>
                <w:sz w:val="20"/>
              </w:rPr>
              <w:t>Заказ по 94-ФЗ</w:t>
            </w:r>
          </w:p>
        </w:tc>
      </w:tr>
      <w:tr w:rsidR="00496456" w:rsidRPr="000A3C7E" w14:paraId="124266A9" w14:textId="77777777" w:rsidTr="00EA6DF1">
        <w:trPr>
          <w:gridAfter w:val="1"/>
          <w:wAfter w:w="15" w:type="pct"/>
          <w:jc w:val="center"/>
        </w:trPr>
        <w:tc>
          <w:tcPr>
            <w:tcW w:w="743" w:type="pct"/>
            <w:shd w:val="clear" w:color="auto" w:fill="auto"/>
            <w:vAlign w:val="center"/>
          </w:tcPr>
          <w:p w14:paraId="71760CD3" w14:textId="77777777" w:rsidR="00496456" w:rsidRPr="000A3C7E" w:rsidRDefault="00496456" w:rsidP="00496456">
            <w:pPr>
              <w:spacing w:before="0" w:after="0" w:line="276" w:lineRule="auto"/>
              <w:jc w:val="both"/>
              <w:rPr>
                <w:b/>
                <w:sz w:val="20"/>
              </w:rPr>
            </w:pPr>
            <w:r w:rsidRPr="000A3C7E">
              <w:rPr>
                <w:b/>
                <w:sz w:val="20"/>
              </w:rPr>
              <w:t>order</w:t>
            </w:r>
          </w:p>
        </w:tc>
        <w:tc>
          <w:tcPr>
            <w:tcW w:w="788" w:type="pct"/>
            <w:shd w:val="clear" w:color="auto" w:fill="auto"/>
            <w:vAlign w:val="center"/>
          </w:tcPr>
          <w:p w14:paraId="58D6E6B3" w14:textId="77777777" w:rsidR="00496456" w:rsidRPr="000A3C7E" w:rsidRDefault="00496456" w:rsidP="00496456">
            <w:pPr>
              <w:spacing w:before="0" w:after="0" w:line="276" w:lineRule="auto"/>
              <w:jc w:val="both"/>
              <w:rPr>
                <w:b/>
                <w:sz w:val="20"/>
              </w:rPr>
            </w:pPr>
          </w:p>
        </w:tc>
        <w:tc>
          <w:tcPr>
            <w:tcW w:w="198" w:type="pct"/>
            <w:shd w:val="clear" w:color="auto" w:fill="auto"/>
            <w:vAlign w:val="center"/>
          </w:tcPr>
          <w:p w14:paraId="475D382B" w14:textId="77777777" w:rsidR="00496456" w:rsidRPr="000A3C7E" w:rsidRDefault="00496456" w:rsidP="00496456">
            <w:pPr>
              <w:spacing w:before="0" w:after="0" w:line="276" w:lineRule="auto"/>
              <w:jc w:val="center"/>
              <w:rPr>
                <w:b/>
                <w:sz w:val="20"/>
              </w:rPr>
            </w:pPr>
          </w:p>
        </w:tc>
        <w:tc>
          <w:tcPr>
            <w:tcW w:w="496" w:type="pct"/>
            <w:shd w:val="clear" w:color="auto" w:fill="auto"/>
            <w:vAlign w:val="center"/>
          </w:tcPr>
          <w:p w14:paraId="5E40ACF9" w14:textId="77777777" w:rsidR="00496456" w:rsidRPr="000A3C7E" w:rsidRDefault="00496456" w:rsidP="00496456">
            <w:pPr>
              <w:spacing w:before="0" w:after="0" w:line="276" w:lineRule="auto"/>
              <w:jc w:val="center"/>
              <w:rPr>
                <w:b/>
                <w:sz w:val="20"/>
              </w:rPr>
            </w:pPr>
          </w:p>
        </w:tc>
        <w:tc>
          <w:tcPr>
            <w:tcW w:w="1382" w:type="pct"/>
            <w:shd w:val="clear" w:color="auto" w:fill="auto"/>
            <w:vAlign w:val="center"/>
          </w:tcPr>
          <w:p w14:paraId="7238C71D" w14:textId="77777777" w:rsidR="00496456" w:rsidRPr="000A3C7E" w:rsidRDefault="00496456" w:rsidP="00496456">
            <w:pPr>
              <w:spacing w:before="0" w:after="0" w:line="276" w:lineRule="auto"/>
              <w:rPr>
                <w:b/>
                <w:sz w:val="20"/>
              </w:rPr>
            </w:pPr>
          </w:p>
        </w:tc>
        <w:tc>
          <w:tcPr>
            <w:tcW w:w="1378" w:type="pct"/>
            <w:shd w:val="clear" w:color="auto" w:fill="auto"/>
            <w:vAlign w:val="center"/>
          </w:tcPr>
          <w:p w14:paraId="073B8AA4" w14:textId="77777777" w:rsidR="00496456" w:rsidRPr="000A3C7E" w:rsidRDefault="00496456" w:rsidP="00496456">
            <w:pPr>
              <w:spacing w:before="0" w:after="0" w:line="276" w:lineRule="auto"/>
              <w:jc w:val="both"/>
              <w:rPr>
                <w:b/>
                <w:sz w:val="20"/>
              </w:rPr>
            </w:pPr>
          </w:p>
        </w:tc>
      </w:tr>
      <w:tr w:rsidR="00496456" w:rsidRPr="000A3C7E" w14:paraId="3AD88017" w14:textId="77777777" w:rsidTr="00EA6DF1">
        <w:trPr>
          <w:gridAfter w:val="1"/>
          <w:wAfter w:w="15" w:type="pct"/>
          <w:jc w:val="center"/>
        </w:trPr>
        <w:tc>
          <w:tcPr>
            <w:tcW w:w="743" w:type="pct"/>
            <w:shd w:val="clear" w:color="auto" w:fill="auto"/>
            <w:vAlign w:val="center"/>
          </w:tcPr>
          <w:p w14:paraId="186913E6"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122D225E" w14:textId="77777777" w:rsidR="00496456" w:rsidRPr="000A3C7E" w:rsidRDefault="00496456" w:rsidP="00496456">
            <w:pPr>
              <w:spacing w:before="0" w:after="0" w:line="276" w:lineRule="auto"/>
              <w:jc w:val="both"/>
              <w:rPr>
                <w:sz w:val="20"/>
              </w:rPr>
            </w:pPr>
            <w:r w:rsidRPr="000A3C7E">
              <w:rPr>
                <w:sz w:val="20"/>
              </w:rPr>
              <w:t>notificationNumber</w:t>
            </w:r>
          </w:p>
        </w:tc>
        <w:tc>
          <w:tcPr>
            <w:tcW w:w="198" w:type="pct"/>
            <w:shd w:val="clear" w:color="auto" w:fill="auto"/>
          </w:tcPr>
          <w:p w14:paraId="688C3262"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tcPr>
          <w:p w14:paraId="6575C951" w14:textId="77777777" w:rsidR="00496456" w:rsidRPr="000A3C7E" w:rsidRDefault="00496456" w:rsidP="00496456">
            <w:pPr>
              <w:spacing w:before="0" w:after="0" w:line="276" w:lineRule="auto"/>
              <w:jc w:val="center"/>
              <w:rPr>
                <w:sz w:val="20"/>
              </w:rPr>
            </w:pPr>
            <w:r w:rsidRPr="000A3C7E">
              <w:rPr>
                <w:sz w:val="20"/>
              </w:rPr>
              <w:t>T</w:t>
            </w:r>
          </w:p>
        </w:tc>
        <w:tc>
          <w:tcPr>
            <w:tcW w:w="1382" w:type="pct"/>
            <w:shd w:val="clear" w:color="auto" w:fill="auto"/>
            <w:vAlign w:val="center"/>
          </w:tcPr>
          <w:p w14:paraId="72B921F5" w14:textId="77777777" w:rsidR="00496456" w:rsidRPr="000A3C7E" w:rsidRDefault="00496456" w:rsidP="00496456">
            <w:pPr>
              <w:spacing w:before="0" w:after="0" w:line="276" w:lineRule="auto"/>
              <w:rPr>
                <w:sz w:val="20"/>
              </w:rPr>
            </w:pPr>
            <w:r w:rsidRPr="000A3C7E">
              <w:rPr>
                <w:sz w:val="20"/>
              </w:rPr>
              <w:t>Номер извещения о проведении</w:t>
            </w:r>
          </w:p>
        </w:tc>
        <w:tc>
          <w:tcPr>
            <w:tcW w:w="1378" w:type="pct"/>
            <w:shd w:val="clear" w:color="auto" w:fill="auto"/>
            <w:vAlign w:val="center"/>
          </w:tcPr>
          <w:p w14:paraId="4358A5AC" w14:textId="77777777" w:rsidR="00496456" w:rsidRPr="000A3C7E" w:rsidRDefault="00496456" w:rsidP="00496456">
            <w:pPr>
              <w:spacing w:before="0" w:after="0" w:line="276" w:lineRule="auto"/>
              <w:jc w:val="both"/>
              <w:rPr>
                <w:sz w:val="20"/>
              </w:rPr>
            </w:pPr>
            <w:r w:rsidRPr="000A3C7E">
              <w:rPr>
                <w:sz w:val="20"/>
              </w:rPr>
              <w:t>Шаблон значения: \d{19}</w:t>
            </w:r>
          </w:p>
        </w:tc>
      </w:tr>
      <w:tr w:rsidR="00496456" w:rsidRPr="000A3C7E" w14:paraId="06F759E8" w14:textId="77777777" w:rsidTr="00EA6DF1">
        <w:trPr>
          <w:gridAfter w:val="1"/>
          <w:wAfter w:w="15" w:type="pct"/>
          <w:jc w:val="center"/>
        </w:trPr>
        <w:tc>
          <w:tcPr>
            <w:tcW w:w="743" w:type="pct"/>
            <w:shd w:val="clear" w:color="auto" w:fill="auto"/>
            <w:vAlign w:val="center"/>
          </w:tcPr>
          <w:p w14:paraId="1EB6CC92"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65D2CB30" w14:textId="77777777" w:rsidR="00496456" w:rsidRPr="000A3C7E" w:rsidRDefault="00F20F89" w:rsidP="00496456">
            <w:pPr>
              <w:spacing w:before="0" w:after="0" w:line="276" w:lineRule="auto"/>
              <w:jc w:val="both"/>
              <w:rPr>
                <w:sz w:val="20"/>
              </w:rPr>
            </w:pPr>
            <w:hyperlink w:anchor="lots_" w:history="1">
              <w:r w:rsidR="00496456" w:rsidRPr="000A3C7E">
                <w:rPr>
                  <w:sz w:val="20"/>
                </w:rPr>
                <w:t>lots</w:t>
              </w:r>
            </w:hyperlink>
          </w:p>
        </w:tc>
        <w:tc>
          <w:tcPr>
            <w:tcW w:w="198" w:type="pct"/>
            <w:shd w:val="clear" w:color="auto" w:fill="auto"/>
          </w:tcPr>
          <w:p w14:paraId="62C9DB95"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tcPr>
          <w:p w14:paraId="74F9D996"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vAlign w:val="center"/>
          </w:tcPr>
          <w:p w14:paraId="301D565D" w14:textId="77777777" w:rsidR="00496456" w:rsidRPr="000A3C7E" w:rsidRDefault="00496456" w:rsidP="00496456">
            <w:pPr>
              <w:spacing w:before="0" w:after="0" w:line="276" w:lineRule="auto"/>
              <w:rPr>
                <w:sz w:val="20"/>
              </w:rPr>
            </w:pPr>
            <w:r w:rsidRPr="000A3C7E">
              <w:rPr>
                <w:sz w:val="20"/>
              </w:rPr>
              <w:t>Лоты, процедура проведения которых обжалуется</w:t>
            </w:r>
          </w:p>
        </w:tc>
        <w:tc>
          <w:tcPr>
            <w:tcW w:w="1378" w:type="pct"/>
            <w:shd w:val="clear" w:color="auto" w:fill="auto"/>
            <w:vAlign w:val="center"/>
          </w:tcPr>
          <w:p w14:paraId="708705D3" w14:textId="77777777" w:rsidR="00496456" w:rsidRPr="000A3C7E" w:rsidRDefault="00496456" w:rsidP="00496456">
            <w:pPr>
              <w:spacing w:before="0" w:after="0" w:line="276" w:lineRule="auto"/>
              <w:jc w:val="both"/>
              <w:rPr>
                <w:sz w:val="20"/>
              </w:rPr>
            </w:pPr>
          </w:p>
        </w:tc>
      </w:tr>
      <w:tr w:rsidR="00496456" w:rsidRPr="000A3C7E" w14:paraId="3D8ECE7B" w14:textId="77777777" w:rsidTr="00EA6DF1">
        <w:trPr>
          <w:gridAfter w:val="1"/>
          <w:wAfter w:w="15" w:type="pct"/>
          <w:jc w:val="center"/>
        </w:trPr>
        <w:tc>
          <w:tcPr>
            <w:tcW w:w="743" w:type="pct"/>
            <w:shd w:val="clear" w:color="auto" w:fill="auto"/>
            <w:vAlign w:val="center"/>
          </w:tcPr>
          <w:p w14:paraId="5A40BC46"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00839C9B" w14:textId="77777777" w:rsidR="00496456" w:rsidRPr="000A3C7E" w:rsidRDefault="00496456" w:rsidP="00496456">
            <w:pPr>
              <w:spacing w:before="0" w:after="0" w:line="276" w:lineRule="auto"/>
              <w:jc w:val="both"/>
              <w:rPr>
                <w:sz w:val="20"/>
              </w:rPr>
            </w:pPr>
            <w:r w:rsidRPr="000A3C7E">
              <w:rPr>
                <w:sz w:val="20"/>
              </w:rPr>
              <w:t>orderName</w:t>
            </w:r>
          </w:p>
        </w:tc>
        <w:tc>
          <w:tcPr>
            <w:tcW w:w="198" w:type="pct"/>
            <w:shd w:val="clear" w:color="auto" w:fill="auto"/>
            <w:vAlign w:val="center"/>
          </w:tcPr>
          <w:p w14:paraId="541B8B3F"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3FB9DEC8" w14:textId="77777777" w:rsidR="00496456" w:rsidRPr="000A3C7E" w:rsidRDefault="00496456" w:rsidP="00496456">
            <w:pPr>
              <w:spacing w:before="0" w:after="0" w:line="276" w:lineRule="auto"/>
              <w:jc w:val="center"/>
              <w:rPr>
                <w:sz w:val="20"/>
              </w:rPr>
            </w:pPr>
            <w:r w:rsidRPr="000A3C7E">
              <w:rPr>
                <w:sz w:val="20"/>
                <w:lang w:val="en-US"/>
              </w:rPr>
              <w:t>T</w:t>
            </w:r>
            <w:r w:rsidRPr="000A3C7E">
              <w:rPr>
                <w:sz w:val="20"/>
              </w:rPr>
              <w:t xml:space="preserve"> (1-2000)</w:t>
            </w:r>
          </w:p>
        </w:tc>
        <w:tc>
          <w:tcPr>
            <w:tcW w:w="1382" w:type="pct"/>
            <w:shd w:val="clear" w:color="auto" w:fill="auto"/>
            <w:vAlign w:val="center"/>
          </w:tcPr>
          <w:p w14:paraId="58A47D5D" w14:textId="77777777" w:rsidR="00496456" w:rsidRPr="000A3C7E" w:rsidRDefault="00496456" w:rsidP="00496456">
            <w:pPr>
              <w:spacing w:before="0" w:after="0" w:line="276" w:lineRule="auto"/>
              <w:rPr>
                <w:sz w:val="20"/>
              </w:rPr>
            </w:pPr>
            <w:r w:rsidRPr="000A3C7E">
              <w:rPr>
                <w:sz w:val="20"/>
              </w:rPr>
              <w:t>Наименование заказа (для печатной формы)</w:t>
            </w:r>
          </w:p>
        </w:tc>
        <w:tc>
          <w:tcPr>
            <w:tcW w:w="1378" w:type="pct"/>
            <w:shd w:val="clear" w:color="auto" w:fill="auto"/>
            <w:vAlign w:val="center"/>
          </w:tcPr>
          <w:p w14:paraId="396A4967" w14:textId="77777777" w:rsidR="00496456" w:rsidRPr="000A3C7E" w:rsidRDefault="00496456" w:rsidP="00496456">
            <w:pPr>
              <w:spacing w:before="0" w:after="0" w:line="276" w:lineRule="auto"/>
              <w:jc w:val="both"/>
              <w:rPr>
                <w:sz w:val="20"/>
              </w:rPr>
            </w:pPr>
            <w:r w:rsidRPr="000A3C7E">
              <w:rPr>
                <w:sz w:val="20"/>
              </w:rPr>
              <w:t>Значение поля игнорируется при приеме документа в ЕИС</w:t>
            </w:r>
          </w:p>
        </w:tc>
      </w:tr>
      <w:tr w:rsidR="00496456" w:rsidRPr="000A3C7E" w14:paraId="0C7C7D98" w14:textId="77777777" w:rsidTr="00EA6DF1">
        <w:trPr>
          <w:gridAfter w:val="1"/>
          <w:wAfter w:w="15" w:type="pct"/>
          <w:jc w:val="center"/>
        </w:trPr>
        <w:tc>
          <w:tcPr>
            <w:tcW w:w="743" w:type="pct"/>
            <w:shd w:val="clear" w:color="auto" w:fill="auto"/>
            <w:vAlign w:val="center"/>
          </w:tcPr>
          <w:p w14:paraId="2A942B43"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114C765F" w14:textId="77777777" w:rsidR="00496456" w:rsidRPr="000A3C7E" w:rsidRDefault="00496456" w:rsidP="00496456">
            <w:pPr>
              <w:spacing w:before="0" w:after="0" w:line="276" w:lineRule="auto"/>
              <w:jc w:val="both"/>
              <w:rPr>
                <w:sz w:val="20"/>
              </w:rPr>
            </w:pPr>
            <w:r w:rsidRPr="000A3C7E">
              <w:rPr>
                <w:sz w:val="20"/>
                <w:lang w:val="en-US"/>
              </w:rPr>
              <w:t>order</w:t>
            </w:r>
            <w:r w:rsidRPr="000A3C7E">
              <w:rPr>
                <w:sz w:val="20"/>
              </w:rPr>
              <w:t>PlacingDate</w:t>
            </w:r>
          </w:p>
        </w:tc>
        <w:tc>
          <w:tcPr>
            <w:tcW w:w="198" w:type="pct"/>
            <w:shd w:val="clear" w:color="auto" w:fill="auto"/>
            <w:vAlign w:val="center"/>
          </w:tcPr>
          <w:p w14:paraId="3D65C37F"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0409C6B1" w14:textId="77777777" w:rsidR="00496456" w:rsidRPr="000A3C7E" w:rsidRDefault="00496456" w:rsidP="00496456">
            <w:pPr>
              <w:spacing w:before="0" w:after="0" w:line="276" w:lineRule="auto"/>
              <w:jc w:val="center"/>
              <w:rPr>
                <w:sz w:val="20"/>
                <w:lang w:val="en-US"/>
              </w:rPr>
            </w:pPr>
            <w:r w:rsidRPr="000A3C7E">
              <w:rPr>
                <w:sz w:val="20"/>
                <w:lang w:val="en-US"/>
              </w:rPr>
              <w:t>DT</w:t>
            </w:r>
          </w:p>
        </w:tc>
        <w:tc>
          <w:tcPr>
            <w:tcW w:w="1382" w:type="pct"/>
            <w:shd w:val="clear" w:color="auto" w:fill="auto"/>
            <w:vAlign w:val="center"/>
          </w:tcPr>
          <w:p w14:paraId="061828D4" w14:textId="77777777" w:rsidR="00496456" w:rsidRPr="000A3C7E" w:rsidRDefault="00496456" w:rsidP="00496456">
            <w:pPr>
              <w:spacing w:before="0" w:after="0" w:line="276" w:lineRule="auto"/>
              <w:rPr>
                <w:sz w:val="20"/>
              </w:rPr>
            </w:pPr>
            <w:r w:rsidRPr="000A3C7E">
              <w:rPr>
                <w:sz w:val="20"/>
              </w:rPr>
              <w:t>Дата размещения извещения на Официальном сайте ЕИС (для печатной формы)</w:t>
            </w:r>
          </w:p>
        </w:tc>
        <w:tc>
          <w:tcPr>
            <w:tcW w:w="1378" w:type="pct"/>
            <w:shd w:val="clear" w:color="auto" w:fill="auto"/>
            <w:vAlign w:val="center"/>
          </w:tcPr>
          <w:p w14:paraId="67E30D27" w14:textId="77777777" w:rsidR="00496456" w:rsidRPr="000A3C7E" w:rsidRDefault="00496456" w:rsidP="00496456">
            <w:pPr>
              <w:spacing w:before="0" w:after="0" w:line="276" w:lineRule="auto"/>
              <w:jc w:val="both"/>
              <w:rPr>
                <w:sz w:val="20"/>
              </w:rPr>
            </w:pPr>
            <w:r w:rsidRPr="000A3C7E">
              <w:rPr>
                <w:sz w:val="20"/>
              </w:rPr>
              <w:t>Значение поля игнорируется при приеме документа в ЕИС</w:t>
            </w:r>
          </w:p>
        </w:tc>
      </w:tr>
      <w:tr w:rsidR="00496456" w:rsidRPr="000A3C7E" w14:paraId="3339A054" w14:textId="77777777" w:rsidTr="00EA6DF1">
        <w:trPr>
          <w:gridAfter w:val="1"/>
          <w:wAfter w:w="15" w:type="pct"/>
          <w:jc w:val="center"/>
        </w:trPr>
        <w:tc>
          <w:tcPr>
            <w:tcW w:w="4985" w:type="pct"/>
            <w:gridSpan w:val="6"/>
            <w:shd w:val="clear" w:color="auto" w:fill="auto"/>
            <w:vAlign w:val="center"/>
          </w:tcPr>
          <w:p w14:paraId="1EEADD54" w14:textId="77777777" w:rsidR="00496456" w:rsidRPr="000A3C7E" w:rsidRDefault="00496456" w:rsidP="00496456">
            <w:pPr>
              <w:spacing w:before="0" w:after="0" w:line="276" w:lineRule="auto"/>
              <w:jc w:val="center"/>
              <w:rPr>
                <w:b/>
                <w:bCs/>
                <w:sz w:val="20"/>
              </w:rPr>
            </w:pPr>
            <w:r w:rsidRPr="000A3C7E">
              <w:rPr>
                <w:b/>
                <w:bCs/>
                <w:sz w:val="20"/>
              </w:rPr>
              <w:t>Лоты, процедура проведения которых обжалуется</w:t>
            </w:r>
          </w:p>
        </w:tc>
      </w:tr>
      <w:tr w:rsidR="00496456" w:rsidRPr="000A3C7E" w14:paraId="2FEBDA8E" w14:textId="77777777" w:rsidTr="00EA6DF1">
        <w:trPr>
          <w:gridAfter w:val="1"/>
          <w:wAfter w:w="15" w:type="pct"/>
          <w:jc w:val="center"/>
        </w:trPr>
        <w:tc>
          <w:tcPr>
            <w:tcW w:w="743" w:type="pct"/>
            <w:shd w:val="clear" w:color="auto" w:fill="auto"/>
            <w:vAlign w:val="center"/>
          </w:tcPr>
          <w:p w14:paraId="44C894ED" w14:textId="77777777" w:rsidR="00496456" w:rsidRPr="000A3C7E" w:rsidRDefault="00496456" w:rsidP="00496456">
            <w:pPr>
              <w:spacing w:before="0" w:after="0" w:line="276" w:lineRule="auto"/>
              <w:jc w:val="both"/>
              <w:rPr>
                <w:b/>
                <w:sz w:val="20"/>
              </w:rPr>
            </w:pPr>
            <w:r w:rsidRPr="000A3C7E">
              <w:rPr>
                <w:b/>
                <w:sz w:val="20"/>
              </w:rPr>
              <w:t>lots</w:t>
            </w:r>
          </w:p>
        </w:tc>
        <w:tc>
          <w:tcPr>
            <w:tcW w:w="788" w:type="pct"/>
            <w:shd w:val="clear" w:color="auto" w:fill="auto"/>
            <w:vAlign w:val="center"/>
          </w:tcPr>
          <w:p w14:paraId="5E061CD7" w14:textId="77777777" w:rsidR="00496456" w:rsidRPr="000A3C7E" w:rsidRDefault="00496456" w:rsidP="00496456">
            <w:pPr>
              <w:spacing w:before="0" w:after="0" w:line="276" w:lineRule="auto"/>
              <w:jc w:val="both"/>
              <w:rPr>
                <w:sz w:val="20"/>
              </w:rPr>
            </w:pPr>
          </w:p>
        </w:tc>
        <w:tc>
          <w:tcPr>
            <w:tcW w:w="198" w:type="pct"/>
            <w:shd w:val="clear" w:color="auto" w:fill="auto"/>
            <w:vAlign w:val="center"/>
          </w:tcPr>
          <w:p w14:paraId="2B8D4EA8" w14:textId="77777777" w:rsidR="00496456" w:rsidRPr="000A3C7E" w:rsidRDefault="00496456" w:rsidP="00496456">
            <w:pPr>
              <w:spacing w:before="0" w:after="0" w:line="276" w:lineRule="auto"/>
              <w:jc w:val="center"/>
              <w:rPr>
                <w:sz w:val="20"/>
              </w:rPr>
            </w:pPr>
          </w:p>
        </w:tc>
        <w:tc>
          <w:tcPr>
            <w:tcW w:w="496" w:type="pct"/>
            <w:shd w:val="clear" w:color="auto" w:fill="auto"/>
            <w:vAlign w:val="center"/>
          </w:tcPr>
          <w:p w14:paraId="670F41BF" w14:textId="77777777" w:rsidR="00496456" w:rsidRPr="000A3C7E" w:rsidRDefault="00496456" w:rsidP="00496456">
            <w:pPr>
              <w:spacing w:before="0" w:after="0" w:line="276" w:lineRule="auto"/>
              <w:jc w:val="center"/>
              <w:rPr>
                <w:sz w:val="20"/>
              </w:rPr>
            </w:pPr>
          </w:p>
        </w:tc>
        <w:tc>
          <w:tcPr>
            <w:tcW w:w="1382" w:type="pct"/>
            <w:shd w:val="clear" w:color="auto" w:fill="auto"/>
            <w:vAlign w:val="center"/>
          </w:tcPr>
          <w:p w14:paraId="4F5A1780" w14:textId="77777777" w:rsidR="00496456" w:rsidRPr="000A3C7E" w:rsidRDefault="00496456" w:rsidP="00496456">
            <w:pPr>
              <w:spacing w:before="0" w:after="0" w:line="276" w:lineRule="auto"/>
              <w:rPr>
                <w:sz w:val="20"/>
              </w:rPr>
            </w:pPr>
          </w:p>
        </w:tc>
        <w:tc>
          <w:tcPr>
            <w:tcW w:w="1378" w:type="pct"/>
            <w:shd w:val="clear" w:color="auto" w:fill="auto"/>
            <w:vAlign w:val="center"/>
          </w:tcPr>
          <w:p w14:paraId="4E445E8B" w14:textId="77777777" w:rsidR="00496456" w:rsidRPr="000A3C7E" w:rsidRDefault="00496456" w:rsidP="00496456">
            <w:pPr>
              <w:spacing w:before="0" w:after="0" w:line="276" w:lineRule="auto"/>
              <w:jc w:val="both"/>
              <w:rPr>
                <w:sz w:val="20"/>
              </w:rPr>
            </w:pPr>
          </w:p>
        </w:tc>
      </w:tr>
      <w:tr w:rsidR="00496456" w:rsidRPr="000A3C7E" w14:paraId="59308348" w14:textId="77777777" w:rsidTr="00EA6DF1">
        <w:trPr>
          <w:gridAfter w:val="1"/>
          <w:wAfter w:w="15" w:type="pct"/>
          <w:jc w:val="center"/>
        </w:trPr>
        <w:tc>
          <w:tcPr>
            <w:tcW w:w="743" w:type="pct"/>
            <w:shd w:val="clear" w:color="auto" w:fill="auto"/>
            <w:vAlign w:val="center"/>
          </w:tcPr>
          <w:p w14:paraId="062C4E2F"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6CC01752" w14:textId="77777777" w:rsidR="00496456" w:rsidRPr="000A3C7E" w:rsidRDefault="00496456" w:rsidP="00496456">
            <w:pPr>
              <w:spacing w:before="0" w:after="0" w:line="276" w:lineRule="auto"/>
              <w:jc w:val="both"/>
              <w:rPr>
                <w:sz w:val="20"/>
              </w:rPr>
            </w:pPr>
            <w:r w:rsidRPr="000A3C7E">
              <w:rPr>
                <w:sz w:val="20"/>
              </w:rPr>
              <w:t>lotNumber</w:t>
            </w:r>
          </w:p>
        </w:tc>
        <w:tc>
          <w:tcPr>
            <w:tcW w:w="198" w:type="pct"/>
            <w:shd w:val="clear" w:color="auto" w:fill="auto"/>
            <w:vAlign w:val="center"/>
          </w:tcPr>
          <w:p w14:paraId="204B921D" w14:textId="77777777" w:rsidR="00496456" w:rsidRPr="000A3C7E" w:rsidRDefault="00496456" w:rsidP="00496456">
            <w:pPr>
              <w:spacing w:before="0" w:after="0" w:line="276" w:lineRule="auto"/>
              <w:jc w:val="center"/>
              <w:rPr>
                <w:sz w:val="20"/>
              </w:rPr>
            </w:pPr>
            <w:r w:rsidRPr="000A3C7E">
              <w:rPr>
                <w:sz w:val="20"/>
              </w:rPr>
              <w:t>H</w:t>
            </w:r>
          </w:p>
        </w:tc>
        <w:tc>
          <w:tcPr>
            <w:tcW w:w="496" w:type="pct"/>
            <w:shd w:val="clear" w:color="auto" w:fill="auto"/>
            <w:vAlign w:val="center"/>
          </w:tcPr>
          <w:p w14:paraId="0E31169D" w14:textId="77777777" w:rsidR="00496456" w:rsidRPr="000A3C7E" w:rsidRDefault="00496456" w:rsidP="00496456">
            <w:pPr>
              <w:spacing w:before="0" w:after="0" w:line="276" w:lineRule="auto"/>
              <w:jc w:val="center"/>
              <w:rPr>
                <w:sz w:val="20"/>
              </w:rPr>
            </w:pPr>
            <w:r w:rsidRPr="000A3C7E">
              <w:rPr>
                <w:sz w:val="20"/>
              </w:rPr>
              <w:t>N</w:t>
            </w:r>
          </w:p>
        </w:tc>
        <w:tc>
          <w:tcPr>
            <w:tcW w:w="1382" w:type="pct"/>
            <w:shd w:val="clear" w:color="auto" w:fill="auto"/>
            <w:vAlign w:val="center"/>
          </w:tcPr>
          <w:p w14:paraId="0C3D41BB" w14:textId="77777777" w:rsidR="00496456" w:rsidRPr="000A3C7E" w:rsidRDefault="00496456" w:rsidP="00496456">
            <w:pPr>
              <w:spacing w:before="0" w:after="0" w:line="276" w:lineRule="auto"/>
              <w:rPr>
                <w:sz w:val="20"/>
              </w:rPr>
            </w:pPr>
            <w:r w:rsidRPr="000A3C7E">
              <w:rPr>
                <w:sz w:val="20"/>
              </w:rPr>
              <w:t>Порядковый номер</w:t>
            </w:r>
          </w:p>
        </w:tc>
        <w:tc>
          <w:tcPr>
            <w:tcW w:w="1378" w:type="pct"/>
            <w:shd w:val="clear" w:color="auto" w:fill="auto"/>
            <w:vAlign w:val="center"/>
          </w:tcPr>
          <w:p w14:paraId="250F5B5B" w14:textId="77777777" w:rsidR="00496456" w:rsidRPr="000A3C7E" w:rsidRDefault="00496456" w:rsidP="00496456">
            <w:pPr>
              <w:spacing w:before="0" w:after="0" w:line="276" w:lineRule="auto"/>
              <w:jc w:val="both"/>
              <w:rPr>
                <w:sz w:val="20"/>
              </w:rPr>
            </w:pPr>
            <w:r w:rsidRPr="000A3C7E">
              <w:rPr>
                <w:sz w:val="20"/>
              </w:rPr>
              <w:t>Множественный элемент</w:t>
            </w:r>
          </w:p>
        </w:tc>
      </w:tr>
      <w:tr w:rsidR="00496456" w:rsidRPr="000A3C7E" w14:paraId="370FD2FD" w14:textId="77777777" w:rsidTr="00EA6DF1">
        <w:trPr>
          <w:gridAfter w:val="1"/>
          <w:wAfter w:w="15" w:type="pct"/>
          <w:jc w:val="center"/>
        </w:trPr>
        <w:tc>
          <w:tcPr>
            <w:tcW w:w="743" w:type="pct"/>
            <w:shd w:val="clear" w:color="auto" w:fill="auto"/>
            <w:vAlign w:val="center"/>
          </w:tcPr>
          <w:p w14:paraId="3529371A"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0933A10A" w14:textId="77777777" w:rsidR="00496456" w:rsidRPr="000A3C7E" w:rsidRDefault="00496456" w:rsidP="00496456">
            <w:pPr>
              <w:spacing w:before="0" w:after="0" w:line="276" w:lineRule="auto"/>
              <w:jc w:val="both"/>
              <w:rPr>
                <w:sz w:val="20"/>
              </w:rPr>
            </w:pPr>
            <w:r w:rsidRPr="000A3C7E">
              <w:rPr>
                <w:sz w:val="20"/>
              </w:rPr>
              <w:t>info</w:t>
            </w:r>
          </w:p>
        </w:tc>
        <w:tc>
          <w:tcPr>
            <w:tcW w:w="198" w:type="pct"/>
            <w:shd w:val="clear" w:color="auto" w:fill="auto"/>
            <w:vAlign w:val="center"/>
          </w:tcPr>
          <w:p w14:paraId="1CB59FC7" w14:textId="77777777" w:rsidR="00496456" w:rsidRPr="000A3C7E" w:rsidRDefault="00496456" w:rsidP="00496456">
            <w:pPr>
              <w:spacing w:before="0" w:after="0" w:line="276" w:lineRule="auto"/>
              <w:jc w:val="center"/>
              <w:rPr>
                <w:sz w:val="20"/>
              </w:rPr>
            </w:pPr>
            <w:r w:rsidRPr="000A3C7E">
              <w:rPr>
                <w:sz w:val="20"/>
              </w:rPr>
              <w:t>H</w:t>
            </w:r>
          </w:p>
        </w:tc>
        <w:tc>
          <w:tcPr>
            <w:tcW w:w="496" w:type="pct"/>
            <w:shd w:val="clear" w:color="auto" w:fill="auto"/>
            <w:vAlign w:val="center"/>
          </w:tcPr>
          <w:p w14:paraId="7EBF5009" w14:textId="77777777" w:rsidR="00496456" w:rsidRPr="000A3C7E" w:rsidRDefault="00496456" w:rsidP="00496456">
            <w:pPr>
              <w:spacing w:before="0" w:after="0" w:line="276" w:lineRule="auto"/>
              <w:jc w:val="center"/>
              <w:rPr>
                <w:sz w:val="20"/>
              </w:rPr>
            </w:pPr>
            <w:r w:rsidRPr="000A3C7E">
              <w:rPr>
                <w:sz w:val="20"/>
              </w:rPr>
              <w:t>T(1-2000)</w:t>
            </w:r>
          </w:p>
        </w:tc>
        <w:tc>
          <w:tcPr>
            <w:tcW w:w="1382" w:type="pct"/>
            <w:shd w:val="clear" w:color="auto" w:fill="auto"/>
            <w:vAlign w:val="center"/>
          </w:tcPr>
          <w:p w14:paraId="0C6E52B2" w14:textId="77777777" w:rsidR="00496456" w:rsidRPr="000A3C7E" w:rsidRDefault="00496456" w:rsidP="00496456">
            <w:pPr>
              <w:spacing w:before="0" w:after="0" w:line="276" w:lineRule="auto"/>
              <w:rPr>
                <w:sz w:val="20"/>
              </w:rPr>
            </w:pPr>
            <w:r w:rsidRPr="000A3C7E">
              <w:rPr>
                <w:sz w:val="20"/>
              </w:rPr>
              <w:t>Текстовое описание лотов</w:t>
            </w:r>
          </w:p>
        </w:tc>
        <w:tc>
          <w:tcPr>
            <w:tcW w:w="1378" w:type="pct"/>
            <w:shd w:val="clear" w:color="auto" w:fill="auto"/>
            <w:vAlign w:val="center"/>
          </w:tcPr>
          <w:p w14:paraId="7F674004" w14:textId="77777777" w:rsidR="00496456" w:rsidRPr="000A3C7E" w:rsidRDefault="00496456" w:rsidP="00496456">
            <w:pPr>
              <w:spacing w:before="0" w:after="0" w:line="276" w:lineRule="auto"/>
              <w:jc w:val="both"/>
              <w:rPr>
                <w:sz w:val="20"/>
              </w:rPr>
            </w:pPr>
            <w:r w:rsidRPr="000A3C7E">
              <w:rPr>
                <w:sz w:val="20"/>
              </w:rPr>
              <w:br/>
            </w:r>
          </w:p>
        </w:tc>
      </w:tr>
      <w:tr w:rsidR="00496456" w:rsidRPr="000A3C7E" w14:paraId="1ADA6941" w14:textId="77777777" w:rsidTr="00EA6DF1">
        <w:trPr>
          <w:gridAfter w:val="1"/>
          <w:wAfter w:w="15" w:type="pct"/>
          <w:jc w:val="center"/>
        </w:trPr>
        <w:tc>
          <w:tcPr>
            <w:tcW w:w="4985" w:type="pct"/>
            <w:gridSpan w:val="6"/>
            <w:shd w:val="clear" w:color="auto" w:fill="auto"/>
            <w:vAlign w:val="center"/>
          </w:tcPr>
          <w:p w14:paraId="751DFF5C" w14:textId="77777777" w:rsidR="00496456" w:rsidRPr="000A3C7E" w:rsidRDefault="00496456" w:rsidP="00496456">
            <w:pPr>
              <w:spacing w:before="0" w:after="0" w:line="276" w:lineRule="auto"/>
              <w:jc w:val="center"/>
              <w:rPr>
                <w:b/>
                <w:bCs/>
                <w:sz w:val="20"/>
              </w:rPr>
            </w:pPr>
            <w:r w:rsidRPr="000A3C7E">
              <w:rPr>
                <w:b/>
                <w:sz w:val="20"/>
              </w:rPr>
              <w:t>Идентификационные коды закупок</w:t>
            </w:r>
          </w:p>
        </w:tc>
      </w:tr>
      <w:tr w:rsidR="00496456" w:rsidRPr="000A3C7E" w14:paraId="2D14E181" w14:textId="77777777" w:rsidTr="00EA6DF1">
        <w:trPr>
          <w:gridAfter w:val="1"/>
          <w:wAfter w:w="15" w:type="pct"/>
          <w:jc w:val="center"/>
        </w:trPr>
        <w:tc>
          <w:tcPr>
            <w:tcW w:w="743" w:type="pct"/>
            <w:shd w:val="clear" w:color="auto" w:fill="auto"/>
            <w:vAlign w:val="center"/>
          </w:tcPr>
          <w:p w14:paraId="4804ADC4" w14:textId="77777777" w:rsidR="00496456" w:rsidRPr="000A3C7E" w:rsidRDefault="00496456" w:rsidP="00496456">
            <w:pPr>
              <w:spacing w:before="0" w:after="0" w:line="276" w:lineRule="auto"/>
              <w:jc w:val="both"/>
              <w:rPr>
                <w:b/>
                <w:sz w:val="20"/>
              </w:rPr>
            </w:pPr>
            <w:r w:rsidRPr="000A3C7E">
              <w:rPr>
                <w:b/>
                <w:sz w:val="20"/>
              </w:rPr>
              <w:t>purchaseCode</w:t>
            </w:r>
          </w:p>
        </w:tc>
        <w:tc>
          <w:tcPr>
            <w:tcW w:w="788" w:type="pct"/>
            <w:shd w:val="clear" w:color="auto" w:fill="auto"/>
            <w:vAlign w:val="center"/>
          </w:tcPr>
          <w:p w14:paraId="768B1928" w14:textId="77777777" w:rsidR="00496456" w:rsidRPr="000A3C7E" w:rsidRDefault="00496456" w:rsidP="00496456">
            <w:pPr>
              <w:spacing w:before="0" w:after="0" w:line="276" w:lineRule="auto"/>
              <w:jc w:val="both"/>
              <w:rPr>
                <w:b/>
                <w:sz w:val="20"/>
              </w:rPr>
            </w:pPr>
          </w:p>
        </w:tc>
        <w:tc>
          <w:tcPr>
            <w:tcW w:w="198" w:type="pct"/>
            <w:shd w:val="clear" w:color="auto" w:fill="auto"/>
            <w:vAlign w:val="center"/>
          </w:tcPr>
          <w:p w14:paraId="51511562" w14:textId="77777777" w:rsidR="00496456" w:rsidRPr="000A3C7E" w:rsidRDefault="00496456" w:rsidP="00496456">
            <w:pPr>
              <w:spacing w:before="0" w:after="0" w:line="276" w:lineRule="auto"/>
              <w:jc w:val="center"/>
              <w:rPr>
                <w:b/>
                <w:sz w:val="20"/>
              </w:rPr>
            </w:pPr>
          </w:p>
        </w:tc>
        <w:tc>
          <w:tcPr>
            <w:tcW w:w="496" w:type="pct"/>
            <w:shd w:val="clear" w:color="auto" w:fill="auto"/>
            <w:vAlign w:val="center"/>
          </w:tcPr>
          <w:p w14:paraId="2EAE2233" w14:textId="77777777" w:rsidR="00496456" w:rsidRPr="000A3C7E" w:rsidRDefault="00496456" w:rsidP="00496456">
            <w:pPr>
              <w:spacing w:before="0" w:after="0" w:line="276" w:lineRule="auto"/>
              <w:jc w:val="center"/>
              <w:rPr>
                <w:b/>
                <w:sz w:val="20"/>
              </w:rPr>
            </w:pPr>
          </w:p>
        </w:tc>
        <w:tc>
          <w:tcPr>
            <w:tcW w:w="1382" w:type="pct"/>
            <w:shd w:val="clear" w:color="auto" w:fill="auto"/>
            <w:vAlign w:val="center"/>
          </w:tcPr>
          <w:p w14:paraId="6962D0F2" w14:textId="77777777" w:rsidR="00496456" w:rsidRPr="000A3C7E" w:rsidRDefault="00496456" w:rsidP="00496456">
            <w:pPr>
              <w:spacing w:before="0" w:after="0" w:line="276" w:lineRule="auto"/>
              <w:rPr>
                <w:b/>
                <w:sz w:val="20"/>
              </w:rPr>
            </w:pPr>
          </w:p>
        </w:tc>
        <w:tc>
          <w:tcPr>
            <w:tcW w:w="1378" w:type="pct"/>
            <w:shd w:val="clear" w:color="auto" w:fill="auto"/>
            <w:vAlign w:val="center"/>
          </w:tcPr>
          <w:p w14:paraId="0EF6CCA0" w14:textId="77777777" w:rsidR="00496456" w:rsidRPr="000A3C7E" w:rsidRDefault="00496456" w:rsidP="00496456">
            <w:pPr>
              <w:spacing w:before="0" w:after="0" w:line="276" w:lineRule="auto"/>
              <w:jc w:val="both"/>
              <w:rPr>
                <w:b/>
                <w:sz w:val="20"/>
              </w:rPr>
            </w:pPr>
          </w:p>
        </w:tc>
      </w:tr>
      <w:tr w:rsidR="00496456" w:rsidRPr="000A3C7E" w14:paraId="52F36B29" w14:textId="77777777" w:rsidTr="00EA6DF1">
        <w:trPr>
          <w:gridAfter w:val="1"/>
          <w:wAfter w:w="15" w:type="pct"/>
          <w:jc w:val="center"/>
        </w:trPr>
        <w:tc>
          <w:tcPr>
            <w:tcW w:w="743" w:type="pct"/>
            <w:shd w:val="clear" w:color="auto" w:fill="auto"/>
            <w:vAlign w:val="center"/>
          </w:tcPr>
          <w:p w14:paraId="151BE15D"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69A17BE8" w14:textId="77777777" w:rsidR="00496456" w:rsidRPr="000A3C7E" w:rsidRDefault="00496456" w:rsidP="00496456">
            <w:pPr>
              <w:spacing w:before="0" w:after="0" w:line="276" w:lineRule="auto"/>
              <w:jc w:val="both"/>
              <w:rPr>
                <w:sz w:val="20"/>
              </w:rPr>
            </w:pPr>
            <w:r w:rsidRPr="000A3C7E">
              <w:rPr>
                <w:sz w:val="20"/>
              </w:rPr>
              <w:t>purchaseCode</w:t>
            </w:r>
          </w:p>
        </w:tc>
        <w:tc>
          <w:tcPr>
            <w:tcW w:w="198" w:type="pct"/>
            <w:shd w:val="clear" w:color="auto" w:fill="auto"/>
            <w:vAlign w:val="center"/>
          </w:tcPr>
          <w:p w14:paraId="731B6C4A"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7E163A21" w14:textId="77777777" w:rsidR="00496456" w:rsidRPr="000A3C7E" w:rsidRDefault="00496456" w:rsidP="00496456">
            <w:pPr>
              <w:spacing w:before="0" w:after="0" w:line="276" w:lineRule="auto"/>
              <w:jc w:val="center"/>
              <w:rPr>
                <w:sz w:val="20"/>
              </w:rPr>
            </w:pPr>
            <w:r w:rsidRPr="000A3C7E">
              <w:rPr>
                <w:sz w:val="20"/>
                <w:lang w:val="en-US"/>
              </w:rPr>
              <w:t>T</w:t>
            </w:r>
            <w:r w:rsidRPr="000A3C7E">
              <w:rPr>
                <w:sz w:val="20"/>
              </w:rPr>
              <w:t xml:space="preserve"> (36)</w:t>
            </w:r>
          </w:p>
        </w:tc>
        <w:tc>
          <w:tcPr>
            <w:tcW w:w="1382" w:type="pct"/>
            <w:shd w:val="clear" w:color="auto" w:fill="auto"/>
            <w:vAlign w:val="center"/>
          </w:tcPr>
          <w:p w14:paraId="35C10FE1" w14:textId="77777777" w:rsidR="00496456" w:rsidRPr="000A3C7E" w:rsidRDefault="00496456" w:rsidP="00496456">
            <w:pPr>
              <w:spacing w:before="0" w:after="0" w:line="276" w:lineRule="auto"/>
              <w:rPr>
                <w:sz w:val="20"/>
              </w:rPr>
            </w:pPr>
            <w:r w:rsidRPr="000A3C7E">
              <w:rPr>
                <w:sz w:val="20"/>
              </w:rPr>
              <w:t>Идентификационный код закупки</w:t>
            </w:r>
          </w:p>
        </w:tc>
        <w:tc>
          <w:tcPr>
            <w:tcW w:w="1378" w:type="pct"/>
            <w:shd w:val="clear" w:color="auto" w:fill="auto"/>
            <w:vAlign w:val="center"/>
          </w:tcPr>
          <w:p w14:paraId="4A8B095F" w14:textId="77777777" w:rsidR="00496456" w:rsidRPr="000A3C7E" w:rsidRDefault="00496456" w:rsidP="00496456">
            <w:pPr>
              <w:spacing w:before="0" w:after="0" w:line="276" w:lineRule="auto"/>
              <w:jc w:val="both"/>
              <w:rPr>
                <w:sz w:val="20"/>
              </w:rPr>
            </w:pPr>
            <w:r w:rsidRPr="000A3C7E">
              <w:rPr>
                <w:sz w:val="20"/>
              </w:rPr>
              <w:t>Шаблон значения: \d{</w:t>
            </w:r>
            <w:r w:rsidRPr="000A3C7E">
              <w:rPr>
                <w:sz w:val="20"/>
                <w:lang w:val="en-US"/>
              </w:rPr>
              <w:t>36</w:t>
            </w:r>
            <w:r w:rsidRPr="000A3C7E">
              <w:rPr>
                <w:sz w:val="20"/>
              </w:rPr>
              <w:t>}</w:t>
            </w:r>
          </w:p>
        </w:tc>
      </w:tr>
      <w:tr w:rsidR="00496456" w:rsidRPr="000A3C7E" w14:paraId="6F87FF77" w14:textId="77777777" w:rsidTr="00EA6DF1">
        <w:trPr>
          <w:gridAfter w:val="1"/>
          <w:wAfter w:w="15" w:type="pct"/>
          <w:jc w:val="center"/>
        </w:trPr>
        <w:tc>
          <w:tcPr>
            <w:tcW w:w="4985" w:type="pct"/>
            <w:gridSpan w:val="6"/>
            <w:shd w:val="clear" w:color="auto" w:fill="auto"/>
            <w:vAlign w:val="center"/>
          </w:tcPr>
          <w:p w14:paraId="5F62E214" w14:textId="77777777" w:rsidR="00496456" w:rsidRPr="000A3C7E" w:rsidRDefault="00496456" w:rsidP="00496456">
            <w:pPr>
              <w:spacing w:before="0" w:after="0" w:line="276" w:lineRule="auto"/>
              <w:jc w:val="center"/>
              <w:rPr>
                <w:b/>
                <w:bCs/>
                <w:sz w:val="20"/>
              </w:rPr>
            </w:pPr>
            <w:r w:rsidRPr="000A3C7E">
              <w:rPr>
                <w:b/>
                <w:bCs/>
                <w:sz w:val="20"/>
              </w:rPr>
              <w:t>План закупки</w:t>
            </w:r>
          </w:p>
        </w:tc>
      </w:tr>
      <w:tr w:rsidR="00496456" w:rsidRPr="000A3C7E" w14:paraId="6C6394BA" w14:textId="77777777" w:rsidTr="00EA6DF1">
        <w:trPr>
          <w:gridAfter w:val="1"/>
          <w:wAfter w:w="15" w:type="pct"/>
          <w:jc w:val="center"/>
        </w:trPr>
        <w:tc>
          <w:tcPr>
            <w:tcW w:w="743" w:type="pct"/>
            <w:shd w:val="clear" w:color="auto" w:fill="auto"/>
            <w:vAlign w:val="center"/>
          </w:tcPr>
          <w:p w14:paraId="4F606F24" w14:textId="77777777" w:rsidR="00496456" w:rsidRPr="000A3C7E" w:rsidRDefault="00496456" w:rsidP="00496456">
            <w:pPr>
              <w:spacing w:before="0" w:after="0" w:line="276" w:lineRule="auto"/>
              <w:jc w:val="both"/>
              <w:rPr>
                <w:b/>
                <w:sz w:val="20"/>
              </w:rPr>
            </w:pPr>
            <w:r w:rsidRPr="000A3C7E">
              <w:rPr>
                <w:b/>
                <w:sz w:val="20"/>
              </w:rPr>
              <w:t>sketchPlan</w:t>
            </w:r>
          </w:p>
        </w:tc>
        <w:tc>
          <w:tcPr>
            <w:tcW w:w="788" w:type="pct"/>
            <w:shd w:val="clear" w:color="auto" w:fill="auto"/>
            <w:vAlign w:val="center"/>
          </w:tcPr>
          <w:p w14:paraId="41949C1C" w14:textId="77777777" w:rsidR="00496456" w:rsidRPr="000A3C7E" w:rsidRDefault="00496456" w:rsidP="00496456">
            <w:pPr>
              <w:spacing w:before="0" w:after="0" w:line="276" w:lineRule="auto"/>
              <w:jc w:val="both"/>
              <w:rPr>
                <w:b/>
                <w:sz w:val="20"/>
              </w:rPr>
            </w:pPr>
          </w:p>
        </w:tc>
        <w:tc>
          <w:tcPr>
            <w:tcW w:w="198" w:type="pct"/>
            <w:shd w:val="clear" w:color="auto" w:fill="auto"/>
            <w:vAlign w:val="center"/>
          </w:tcPr>
          <w:p w14:paraId="7D35A474" w14:textId="77777777" w:rsidR="00496456" w:rsidRPr="000A3C7E" w:rsidRDefault="00496456" w:rsidP="00496456">
            <w:pPr>
              <w:spacing w:before="0" w:after="0" w:line="276" w:lineRule="auto"/>
              <w:jc w:val="center"/>
              <w:rPr>
                <w:b/>
                <w:sz w:val="20"/>
              </w:rPr>
            </w:pPr>
          </w:p>
        </w:tc>
        <w:tc>
          <w:tcPr>
            <w:tcW w:w="496" w:type="pct"/>
            <w:shd w:val="clear" w:color="auto" w:fill="auto"/>
            <w:vAlign w:val="center"/>
          </w:tcPr>
          <w:p w14:paraId="0DF2DE85" w14:textId="77777777" w:rsidR="00496456" w:rsidRPr="000A3C7E" w:rsidRDefault="00496456" w:rsidP="00496456">
            <w:pPr>
              <w:spacing w:before="0" w:after="0" w:line="276" w:lineRule="auto"/>
              <w:jc w:val="center"/>
              <w:rPr>
                <w:b/>
                <w:sz w:val="20"/>
              </w:rPr>
            </w:pPr>
          </w:p>
        </w:tc>
        <w:tc>
          <w:tcPr>
            <w:tcW w:w="1382" w:type="pct"/>
            <w:shd w:val="clear" w:color="auto" w:fill="auto"/>
            <w:vAlign w:val="center"/>
          </w:tcPr>
          <w:p w14:paraId="394F48D8" w14:textId="77777777" w:rsidR="00496456" w:rsidRPr="000A3C7E" w:rsidRDefault="00496456" w:rsidP="00496456">
            <w:pPr>
              <w:spacing w:before="0" w:after="0" w:line="276" w:lineRule="auto"/>
              <w:jc w:val="both"/>
              <w:rPr>
                <w:b/>
                <w:sz w:val="20"/>
              </w:rPr>
            </w:pPr>
          </w:p>
        </w:tc>
        <w:tc>
          <w:tcPr>
            <w:tcW w:w="1378" w:type="pct"/>
            <w:shd w:val="clear" w:color="auto" w:fill="auto"/>
            <w:vAlign w:val="center"/>
          </w:tcPr>
          <w:p w14:paraId="31AA469C" w14:textId="77777777" w:rsidR="00496456" w:rsidRPr="000A3C7E" w:rsidRDefault="00496456" w:rsidP="00496456">
            <w:pPr>
              <w:spacing w:before="0" w:after="0" w:line="276" w:lineRule="auto"/>
              <w:jc w:val="both"/>
              <w:rPr>
                <w:b/>
                <w:sz w:val="20"/>
              </w:rPr>
            </w:pPr>
          </w:p>
        </w:tc>
      </w:tr>
      <w:tr w:rsidR="00496456" w:rsidRPr="000A3C7E" w14:paraId="52860928" w14:textId="77777777" w:rsidTr="00EA6DF1">
        <w:trPr>
          <w:gridAfter w:val="1"/>
          <w:wAfter w:w="15" w:type="pct"/>
          <w:jc w:val="center"/>
        </w:trPr>
        <w:tc>
          <w:tcPr>
            <w:tcW w:w="743" w:type="pct"/>
            <w:shd w:val="clear" w:color="auto" w:fill="auto"/>
            <w:vAlign w:val="center"/>
          </w:tcPr>
          <w:p w14:paraId="434D9D67"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139C5FBF" w14:textId="77777777" w:rsidR="00496456" w:rsidRPr="000A3C7E" w:rsidRDefault="00496456" w:rsidP="00496456">
            <w:pPr>
              <w:spacing w:before="0" w:after="0" w:line="276" w:lineRule="auto"/>
              <w:jc w:val="both"/>
              <w:rPr>
                <w:sz w:val="20"/>
              </w:rPr>
            </w:pPr>
            <w:r w:rsidRPr="000A3C7E">
              <w:rPr>
                <w:sz w:val="20"/>
              </w:rPr>
              <w:t>planDescription</w:t>
            </w:r>
          </w:p>
        </w:tc>
        <w:tc>
          <w:tcPr>
            <w:tcW w:w="198" w:type="pct"/>
            <w:shd w:val="clear" w:color="auto" w:fill="auto"/>
            <w:vAlign w:val="center"/>
          </w:tcPr>
          <w:p w14:paraId="7111E85E"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vAlign w:val="center"/>
          </w:tcPr>
          <w:p w14:paraId="570C5103" w14:textId="77777777" w:rsidR="00496456" w:rsidRPr="000A3C7E" w:rsidRDefault="00496456" w:rsidP="00496456">
            <w:pPr>
              <w:spacing w:before="0" w:after="0" w:line="276" w:lineRule="auto"/>
              <w:jc w:val="center"/>
              <w:rPr>
                <w:sz w:val="20"/>
              </w:rPr>
            </w:pPr>
            <w:r w:rsidRPr="000A3C7E">
              <w:rPr>
                <w:sz w:val="20"/>
              </w:rPr>
              <w:t>Т(1-1000)</w:t>
            </w:r>
          </w:p>
        </w:tc>
        <w:tc>
          <w:tcPr>
            <w:tcW w:w="1382" w:type="pct"/>
            <w:shd w:val="clear" w:color="auto" w:fill="auto"/>
            <w:vAlign w:val="center"/>
          </w:tcPr>
          <w:p w14:paraId="0E8CCB77" w14:textId="77777777" w:rsidR="00496456" w:rsidRPr="000A3C7E" w:rsidRDefault="00496456" w:rsidP="00496456">
            <w:pPr>
              <w:spacing w:before="0" w:after="0" w:line="276" w:lineRule="auto"/>
              <w:rPr>
                <w:sz w:val="20"/>
              </w:rPr>
            </w:pPr>
            <w:r w:rsidRPr="000A3C7E">
              <w:rPr>
                <w:sz w:val="20"/>
              </w:rPr>
              <w:t>Описание плана закупок</w:t>
            </w:r>
          </w:p>
        </w:tc>
        <w:tc>
          <w:tcPr>
            <w:tcW w:w="1378" w:type="pct"/>
            <w:shd w:val="clear" w:color="auto" w:fill="auto"/>
            <w:vAlign w:val="center"/>
          </w:tcPr>
          <w:p w14:paraId="4A6652DF" w14:textId="77777777" w:rsidR="00496456" w:rsidRPr="000A3C7E" w:rsidRDefault="00496456" w:rsidP="00496456">
            <w:pPr>
              <w:spacing w:before="0" w:after="0" w:line="276" w:lineRule="auto"/>
              <w:jc w:val="both"/>
              <w:rPr>
                <w:sz w:val="20"/>
              </w:rPr>
            </w:pPr>
          </w:p>
        </w:tc>
      </w:tr>
      <w:tr w:rsidR="00496456" w:rsidRPr="000A3C7E" w14:paraId="127E2C81" w14:textId="77777777" w:rsidTr="00EA6DF1">
        <w:trPr>
          <w:gridAfter w:val="1"/>
          <w:wAfter w:w="15" w:type="pct"/>
          <w:jc w:val="center"/>
        </w:trPr>
        <w:tc>
          <w:tcPr>
            <w:tcW w:w="743" w:type="pct"/>
            <w:shd w:val="clear" w:color="auto" w:fill="auto"/>
            <w:vAlign w:val="center"/>
          </w:tcPr>
          <w:p w14:paraId="7B1A1CB1"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33CBB859" w14:textId="77777777" w:rsidR="00496456" w:rsidRPr="000A3C7E" w:rsidRDefault="00496456" w:rsidP="00496456">
            <w:pPr>
              <w:spacing w:before="0" w:after="0" w:line="276" w:lineRule="auto"/>
              <w:jc w:val="both"/>
              <w:rPr>
                <w:sz w:val="20"/>
              </w:rPr>
            </w:pPr>
            <w:r w:rsidRPr="000A3C7E">
              <w:rPr>
                <w:sz w:val="20"/>
              </w:rPr>
              <w:t>yearPlan</w:t>
            </w:r>
          </w:p>
        </w:tc>
        <w:tc>
          <w:tcPr>
            <w:tcW w:w="198" w:type="pct"/>
            <w:shd w:val="clear" w:color="auto" w:fill="auto"/>
            <w:vAlign w:val="center"/>
          </w:tcPr>
          <w:p w14:paraId="296C0686"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vAlign w:val="center"/>
          </w:tcPr>
          <w:p w14:paraId="30431481" w14:textId="77777777" w:rsidR="00496456" w:rsidRPr="000A3C7E" w:rsidRDefault="00496456" w:rsidP="00496456">
            <w:pPr>
              <w:spacing w:before="0" w:after="0" w:line="276" w:lineRule="auto"/>
              <w:jc w:val="center"/>
              <w:rPr>
                <w:sz w:val="20"/>
              </w:rPr>
            </w:pPr>
            <w:r w:rsidRPr="000A3C7E">
              <w:rPr>
                <w:sz w:val="20"/>
              </w:rPr>
              <w:t>N</w:t>
            </w:r>
          </w:p>
        </w:tc>
        <w:tc>
          <w:tcPr>
            <w:tcW w:w="1382" w:type="pct"/>
            <w:shd w:val="clear" w:color="auto" w:fill="auto"/>
            <w:vAlign w:val="center"/>
          </w:tcPr>
          <w:p w14:paraId="187659D4" w14:textId="77777777" w:rsidR="00496456" w:rsidRPr="000A3C7E" w:rsidRDefault="00496456" w:rsidP="00496456">
            <w:pPr>
              <w:spacing w:before="0" w:after="0" w:line="276" w:lineRule="auto"/>
              <w:rPr>
                <w:sz w:val="20"/>
              </w:rPr>
            </w:pPr>
            <w:r w:rsidRPr="000A3C7E">
              <w:rPr>
                <w:sz w:val="20"/>
              </w:rPr>
              <w:t>Период планирования</w:t>
            </w:r>
          </w:p>
        </w:tc>
        <w:tc>
          <w:tcPr>
            <w:tcW w:w="1378" w:type="pct"/>
            <w:shd w:val="clear" w:color="auto" w:fill="auto"/>
            <w:vAlign w:val="center"/>
          </w:tcPr>
          <w:p w14:paraId="0F60E000" w14:textId="77777777" w:rsidR="00496456" w:rsidRPr="000A3C7E" w:rsidRDefault="00496456" w:rsidP="00496456">
            <w:pPr>
              <w:spacing w:before="0" w:after="0" w:line="276" w:lineRule="auto"/>
              <w:jc w:val="both"/>
              <w:rPr>
                <w:sz w:val="20"/>
              </w:rPr>
            </w:pPr>
            <w:r w:rsidRPr="000A3C7E">
              <w:rPr>
                <w:sz w:val="20"/>
              </w:rPr>
              <w:t>Шаблон значения: \d{4}</w:t>
            </w:r>
          </w:p>
        </w:tc>
      </w:tr>
      <w:tr w:rsidR="00496456" w:rsidRPr="000A3C7E" w14:paraId="39171125" w14:textId="77777777" w:rsidTr="00EA6DF1">
        <w:trPr>
          <w:gridAfter w:val="1"/>
          <w:wAfter w:w="15" w:type="pct"/>
          <w:jc w:val="center"/>
        </w:trPr>
        <w:tc>
          <w:tcPr>
            <w:tcW w:w="4985" w:type="pct"/>
            <w:gridSpan w:val="6"/>
            <w:shd w:val="clear" w:color="auto" w:fill="auto"/>
            <w:vAlign w:val="center"/>
          </w:tcPr>
          <w:p w14:paraId="0D7E15CD" w14:textId="77777777" w:rsidR="00496456" w:rsidRPr="000A3C7E" w:rsidRDefault="00496456" w:rsidP="00496456">
            <w:pPr>
              <w:spacing w:before="0" w:after="0" w:line="276" w:lineRule="auto"/>
              <w:jc w:val="center"/>
              <w:rPr>
                <w:b/>
                <w:bCs/>
                <w:sz w:val="20"/>
              </w:rPr>
            </w:pPr>
            <w:r w:rsidRPr="000A3C7E">
              <w:rPr>
                <w:b/>
                <w:bCs/>
                <w:sz w:val="20"/>
              </w:rPr>
              <w:t>План-график</w:t>
            </w:r>
          </w:p>
        </w:tc>
      </w:tr>
      <w:tr w:rsidR="00496456" w:rsidRPr="000A3C7E" w14:paraId="75C10E1B" w14:textId="77777777" w:rsidTr="00EA6DF1">
        <w:trPr>
          <w:gridAfter w:val="1"/>
          <w:wAfter w:w="15" w:type="pct"/>
          <w:jc w:val="center"/>
        </w:trPr>
        <w:tc>
          <w:tcPr>
            <w:tcW w:w="743" w:type="pct"/>
            <w:shd w:val="clear" w:color="auto" w:fill="auto"/>
            <w:vAlign w:val="center"/>
          </w:tcPr>
          <w:p w14:paraId="44F990B5" w14:textId="77777777" w:rsidR="00496456" w:rsidRPr="000A3C7E" w:rsidRDefault="00496456" w:rsidP="00496456">
            <w:pPr>
              <w:spacing w:before="0" w:after="0" w:line="276" w:lineRule="auto"/>
              <w:jc w:val="both"/>
              <w:rPr>
                <w:b/>
                <w:sz w:val="20"/>
              </w:rPr>
            </w:pPr>
            <w:r w:rsidRPr="000A3C7E">
              <w:rPr>
                <w:b/>
                <w:sz w:val="20"/>
              </w:rPr>
              <w:t>tenderPlan</w:t>
            </w:r>
          </w:p>
        </w:tc>
        <w:tc>
          <w:tcPr>
            <w:tcW w:w="788" w:type="pct"/>
            <w:shd w:val="clear" w:color="auto" w:fill="auto"/>
            <w:vAlign w:val="center"/>
          </w:tcPr>
          <w:p w14:paraId="3531488B" w14:textId="77777777" w:rsidR="00496456" w:rsidRPr="000A3C7E" w:rsidRDefault="00496456" w:rsidP="00496456">
            <w:pPr>
              <w:spacing w:before="0" w:after="0" w:line="276" w:lineRule="auto"/>
              <w:jc w:val="both"/>
              <w:rPr>
                <w:b/>
                <w:sz w:val="20"/>
              </w:rPr>
            </w:pPr>
          </w:p>
        </w:tc>
        <w:tc>
          <w:tcPr>
            <w:tcW w:w="198" w:type="pct"/>
            <w:shd w:val="clear" w:color="auto" w:fill="auto"/>
            <w:vAlign w:val="center"/>
          </w:tcPr>
          <w:p w14:paraId="3EB8DFB4" w14:textId="77777777" w:rsidR="00496456" w:rsidRPr="000A3C7E" w:rsidRDefault="00496456" w:rsidP="00496456">
            <w:pPr>
              <w:spacing w:before="0" w:after="0" w:line="276" w:lineRule="auto"/>
              <w:jc w:val="center"/>
              <w:rPr>
                <w:b/>
                <w:sz w:val="20"/>
              </w:rPr>
            </w:pPr>
          </w:p>
        </w:tc>
        <w:tc>
          <w:tcPr>
            <w:tcW w:w="496" w:type="pct"/>
            <w:shd w:val="clear" w:color="auto" w:fill="auto"/>
            <w:vAlign w:val="center"/>
          </w:tcPr>
          <w:p w14:paraId="556AC2BF" w14:textId="77777777" w:rsidR="00496456" w:rsidRPr="000A3C7E" w:rsidRDefault="00496456" w:rsidP="00496456">
            <w:pPr>
              <w:spacing w:before="0" w:after="0" w:line="276" w:lineRule="auto"/>
              <w:jc w:val="center"/>
              <w:rPr>
                <w:b/>
                <w:sz w:val="20"/>
              </w:rPr>
            </w:pPr>
          </w:p>
        </w:tc>
        <w:tc>
          <w:tcPr>
            <w:tcW w:w="1382" w:type="pct"/>
            <w:shd w:val="clear" w:color="auto" w:fill="auto"/>
            <w:vAlign w:val="center"/>
          </w:tcPr>
          <w:p w14:paraId="7BBE08BA" w14:textId="77777777" w:rsidR="00496456" w:rsidRPr="000A3C7E" w:rsidRDefault="00496456" w:rsidP="00496456">
            <w:pPr>
              <w:spacing w:before="0" w:after="0" w:line="276" w:lineRule="auto"/>
              <w:jc w:val="both"/>
              <w:rPr>
                <w:b/>
                <w:sz w:val="20"/>
              </w:rPr>
            </w:pPr>
          </w:p>
        </w:tc>
        <w:tc>
          <w:tcPr>
            <w:tcW w:w="1378" w:type="pct"/>
            <w:shd w:val="clear" w:color="auto" w:fill="auto"/>
            <w:vAlign w:val="center"/>
          </w:tcPr>
          <w:p w14:paraId="4461C4A0" w14:textId="77777777" w:rsidR="00496456" w:rsidRPr="000A3C7E" w:rsidRDefault="00496456" w:rsidP="00496456">
            <w:pPr>
              <w:spacing w:before="0" w:after="0" w:line="276" w:lineRule="auto"/>
              <w:jc w:val="both"/>
              <w:rPr>
                <w:b/>
                <w:sz w:val="20"/>
              </w:rPr>
            </w:pPr>
          </w:p>
        </w:tc>
      </w:tr>
      <w:tr w:rsidR="00496456" w:rsidRPr="000A3C7E" w14:paraId="29C07170" w14:textId="77777777" w:rsidTr="00EA6DF1">
        <w:trPr>
          <w:gridAfter w:val="1"/>
          <w:wAfter w:w="15" w:type="pct"/>
          <w:jc w:val="center"/>
        </w:trPr>
        <w:tc>
          <w:tcPr>
            <w:tcW w:w="743" w:type="pct"/>
            <w:shd w:val="clear" w:color="auto" w:fill="auto"/>
            <w:vAlign w:val="center"/>
          </w:tcPr>
          <w:p w14:paraId="0A4715CD"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641C13D7" w14:textId="77777777" w:rsidR="00496456" w:rsidRPr="000A3C7E" w:rsidRDefault="00496456" w:rsidP="00496456">
            <w:pPr>
              <w:spacing w:before="0" w:after="0" w:line="276" w:lineRule="auto"/>
              <w:jc w:val="both"/>
              <w:rPr>
                <w:sz w:val="20"/>
              </w:rPr>
            </w:pPr>
            <w:r w:rsidRPr="000A3C7E">
              <w:rPr>
                <w:sz w:val="20"/>
              </w:rPr>
              <w:t>description</w:t>
            </w:r>
          </w:p>
        </w:tc>
        <w:tc>
          <w:tcPr>
            <w:tcW w:w="198" w:type="pct"/>
            <w:shd w:val="clear" w:color="auto" w:fill="auto"/>
            <w:vAlign w:val="center"/>
          </w:tcPr>
          <w:p w14:paraId="24320C0E"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vAlign w:val="center"/>
          </w:tcPr>
          <w:p w14:paraId="2F052C9C" w14:textId="77777777" w:rsidR="00496456" w:rsidRPr="000A3C7E" w:rsidRDefault="00496456" w:rsidP="00496456">
            <w:pPr>
              <w:spacing w:before="0" w:after="0" w:line="276" w:lineRule="auto"/>
              <w:jc w:val="center"/>
              <w:rPr>
                <w:sz w:val="20"/>
              </w:rPr>
            </w:pPr>
            <w:r w:rsidRPr="000A3C7E">
              <w:rPr>
                <w:sz w:val="20"/>
              </w:rPr>
              <w:t>Т(1-1000)</w:t>
            </w:r>
          </w:p>
        </w:tc>
        <w:tc>
          <w:tcPr>
            <w:tcW w:w="1382" w:type="pct"/>
            <w:shd w:val="clear" w:color="auto" w:fill="auto"/>
            <w:vAlign w:val="center"/>
          </w:tcPr>
          <w:p w14:paraId="748D26FF" w14:textId="77777777" w:rsidR="00496456" w:rsidRPr="000A3C7E" w:rsidRDefault="00496456" w:rsidP="00496456">
            <w:pPr>
              <w:spacing w:before="0" w:after="0" w:line="276" w:lineRule="auto"/>
              <w:rPr>
                <w:sz w:val="20"/>
              </w:rPr>
            </w:pPr>
            <w:r w:rsidRPr="000A3C7E">
              <w:rPr>
                <w:sz w:val="20"/>
              </w:rPr>
              <w:t>Описание плана-графика</w:t>
            </w:r>
          </w:p>
        </w:tc>
        <w:tc>
          <w:tcPr>
            <w:tcW w:w="1378" w:type="pct"/>
            <w:shd w:val="clear" w:color="auto" w:fill="auto"/>
            <w:vAlign w:val="center"/>
          </w:tcPr>
          <w:p w14:paraId="661E0C08" w14:textId="77777777" w:rsidR="00496456" w:rsidRPr="000A3C7E" w:rsidRDefault="00496456" w:rsidP="00496456">
            <w:pPr>
              <w:spacing w:before="0" w:after="0" w:line="276" w:lineRule="auto"/>
              <w:jc w:val="both"/>
              <w:rPr>
                <w:sz w:val="20"/>
              </w:rPr>
            </w:pPr>
          </w:p>
        </w:tc>
      </w:tr>
      <w:tr w:rsidR="00496456" w:rsidRPr="000A3C7E" w14:paraId="04A4C929" w14:textId="77777777" w:rsidTr="00EA6DF1">
        <w:trPr>
          <w:gridAfter w:val="1"/>
          <w:wAfter w:w="15" w:type="pct"/>
          <w:jc w:val="center"/>
        </w:trPr>
        <w:tc>
          <w:tcPr>
            <w:tcW w:w="4985" w:type="pct"/>
            <w:gridSpan w:val="6"/>
            <w:shd w:val="clear" w:color="auto" w:fill="auto"/>
            <w:vAlign w:val="center"/>
          </w:tcPr>
          <w:p w14:paraId="56CCAA0E" w14:textId="77777777" w:rsidR="00496456" w:rsidRPr="000A3C7E" w:rsidRDefault="00496456" w:rsidP="00496456">
            <w:pPr>
              <w:spacing w:before="0" w:after="0" w:line="276" w:lineRule="auto"/>
              <w:jc w:val="center"/>
              <w:rPr>
                <w:b/>
                <w:bCs/>
                <w:sz w:val="20"/>
              </w:rPr>
            </w:pPr>
            <w:r w:rsidRPr="000A3C7E">
              <w:rPr>
                <w:b/>
                <w:bCs/>
                <w:sz w:val="20"/>
              </w:rPr>
              <w:t>Подтверждение опыта участника закупок</w:t>
            </w:r>
          </w:p>
        </w:tc>
      </w:tr>
      <w:tr w:rsidR="00496456" w:rsidRPr="000A3C7E" w14:paraId="0D68B23B" w14:textId="77777777" w:rsidTr="00EA6DF1">
        <w:trPr>
          <w:gridAfter w:val="1"/>
          <w:wAfter w:w="15" w:type="pct"/>
          <w:jc w:val="center"/>
        </w:trPr>
        <w:tc>
          <w:tcPr>
            <w:tcW w:w="743" w:type="pct"/>
            <w:shd w:val="clear" w:color="auto" w:fill="auto"/>
            <w:vAlign w:val="center"/>
          </w:tcPr>
          <w:p w14:paraId="40C5D6DA" w14:textId="77777777" w:rsidR="00496456" w:rsidRPr="000A3C7E" w:rsidRDefault="00496456" w:rsidP="00496456">
            <w:pPr>
              <w:spacing w:before="0" w:after="0" w:line="276" w:lineRule="auto"/>
              <w:jc w:val="both"/>
              <w:rPr>
                <w:b/>
                <w:sz w:val="20"/>
              </w:rPr>
            </w:pPr>
            <w:r w:rsidRPr="000A3C7E">
              <w:rPr>
                <w:b/>
                <w:sz w:val="20"/>
              </w:rPr>
              <w:t>experienceConfirmationInfo</w:t>
            </w:r>
          </w:p>
        </w:tc>
        <w:tc>
          <w:tcPr>
            <w:tcW w:w="788" w:type="pct"/>
            <w:shd w:val="clear" w:color="auto" w:fill="auto"/>
            <w:vAlign w:val="center"/>
          </w:tcPr>
          <w:p w14:paraId="00D04270" w14:textId="77777777" w:rsidR="00496456" w:rsidRPr="000A3C7E" w:rsidRDefault="00496456" w:rsidP="00496456">
            <w:pPr>
              <w:spacing w:before="0" w:after="0" w:line="276" w:lineRule="auto"/>
              <w:jc w:val="both"/>
              <w:rPr>
                <w:b/>
                <w:sz w:val="20"/>
              </w:rPr>
            </w:pPr>
          </w:p>
        </w:tc>
        <w:tc>
          <w:tcPr>
            <w:tcW w:w="198" w:type="pct"/>
            <w:shd w:val="clear" w:color="auto" w:fill="auto"/>
            <w:vAlign w:val="center"/>
          </w:tcPr>
          <w:p w14:paraId="509182FA" w14:textId="77777777" w:rsidR="00496456" w:rsidRPr="000A3C7E" w:rsidRDefault="00496456" w:rsidP="00496456">
            <w:pPr>
              <w:spacing w:before="0" w:after="0" w:line="276" w:lineRule="auto"/>
              <w:jc w:val="center"/>
              <w:rPr>
                <w:b/>
                <w:sz w:val="20"/>
              </w:rPr>
            </w:pPr>
          </w:p>
        </w:tc>
        <w:tc>
          <w:tcPr>
            <w:tcW w:w="496" w:type="pct"/>
            <w:shd w:val="clear" w:color="auto" w:fill="auto"/>
            <w:vAlign w:val="center"/>
          </w:tcPr>
          <w:p w14:paraId="795A84D0" w14:textId="77777777" w:rsidR="00496456" w:rsidRPr="000A3C7E" w:rsidRDefault="00496456" w:rsidP="00496456">
            <w:pPr>
              <w:spacing w:before="0" w:after="0" w:line="276" w:lineRule="auto"/>
              <w:jc w:val="center"/>
              <w:rPr>
                <w:b/>
                <w:sz w:val="20"/>
              </w:rPr>
            </w:pPr>
          </w:p>
        </w:tc>
        <w:tc>
          <w:tcPr>
            <w:tcW w:w="1382" w:type="pct"/>
            <w:shd w:val="clear" w:color="auto" w:fill="auto"/>
            <w:vAlign w:val="center"/>
          </w:tcPr>
          <w:p w14:paraId="20A61C9F" w14:textId="77777777" w:rsidR="00496456" w:rsidRPr="000A3C7E" w:rsidRDefault="00496456" w:rsidP="00496456">
            <w:pPr>
              <w:spacing w:before="0" w:after="0" w:line="276" w:lineRule="auto"/>
              <w:rPr>
                <w:b/>
                <w:sz w:val="20"/>
              </w:rPr>
            </w:pPr>
          </w:p>
        </w:tc>
        <w:tc>
          <w:tcPr>
            <w:tcW w:w="1378" w:type="pct"/>
            <w:shd w:val="clear" w:color="auto" w:fill="auto"/>
            <w:vAlign w:val="center"/>
          </w:tcPr>
          <w:p w14:paraId="1FA4B962" w14:textId="77777777" w:rsidR="00496456" w:rsidRPr="000A3C7E" w:rsidRDefault="00496456" w:rsidP="00496456">
            <w:pPr>
              <w:spacing w:before="0" w:after="0" w:line="276" w:lineRule="auto"/>
              <w:jc w:val="both"/>
              <w:rPr>
                <w:b/>
                <w:sz w:val="20"/>
              </w:rPr>
            </w:pPr>
          </w:p>
        </w:tc>
      </w:tr>
      <w:tr w:rsidR="00496456" w:rsidRPr="000A3C7E" w14:paraId="4CD19136" w14:textId="77777777" w:rsidTr="00EA6DF1">
        <w:trPr>
          <w:gridAfter w:val="1"/>
          <w:wAfter w:w="15" w:type="pct"/>
          <w:jc w:val="center"/>
        </w:trPr>
        <w:tc>
          <w:tcPr>
            <w:tcW w:w="743" w:type="pct"/>
            <w:shd w:val="clear" w:color="auto" w:fill="auto"/>
            <w:vAlign w:val="center"/>
          </w:tcPr>
          <w:p w14:paraId="048A3BCF" w14:textId="77777777" w:rsidR="00496456" w:rsidRPr="000A3C7E" w:rsidRDefault="00496456" w:rsidP="00496456">
            <w:pPr>
              <w:spacing w:before="0" w:after="0" w:line="276" w:lineRule="auto"/>
              <w:jc w:val="both"/>
              <w:rPr>
                <w:sz w:val="20"/>
              </w:rPr>
            </w:pPr>
          </w:p>
        </w:tc>
        <w:tc>
          <w:tcPr>
            <w:tcW w:w="788" w:type="pct"/>
            <w:shd w:val="clear" w:color="auto" w:fill="auto"/>
          </w:tcPr>
          <w:p w14:paraId="4625146B" w14:textId="77777777" w:rsidR="00496456" w:rsidRPr="000A3C7E" w:rsidRDefault="00496456" w:rsidP="00496456">
            <w:pPr>
              <w:spacing w:before="0" w:after="0" w:line="276" w:lineRule="auto"/>
              <w:jc w:val="both"/>
              <w:rPr>
                <w:sz w:val="20"/>
              </w:rPr>
            </w:pPr>
            <w:r w:rsidRPr="000A3C7E">
              <w:rPr>
                <w:sz w:val="20"/>
              </w:rPr>
              <w:t>contractRegNum44</w:t>
            </w:r>
          </w:p>
        </w:tc>
        <w:tc>
          <w:tcPr>
            <w:tcW w:w="198" w:type="pct"/>
            <w:shd w:val="clear" w:color="auto" w:fill="auto"/>
            <w:vAlign w:val="center"/>
          </w:tcPr>
          <w:p w14:paraId="178D2AC2"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1DAE1ECF" w14:textId="77777777" w:rsidR="00496456" w:rsidRPr="000A3C7E" w:rsidRDefault="00496456" w:rsidP="00496456">
            <w:pPr>
              <w:spacing w:before="0" w:after="0" w:line="276" w:lineRule="auto"/>
              <w:jc w:val="center"/>
              <w:rPr>
                <w:sz w:val="20"/>
              </w:rPr>
            </w:pPr>
            <w:r w:rsidRPr="000A3C7E">
              <w:rPr>
                <w:sz w:val="20"/>
              </w:rPr>
              <w:t>T</w:t>
            </w:r>
          </w:p>
        </w:tc>
        <w:tc>
          <w:tcPr>
            <w:tcW w:w="1382" w:type="pct"/>
            <w:shd w:val="clear" w:color="auto" w:fill="auto"/>
            <w:vAlign w:val="center"/>
          </w:tcPr>
          <w:p w14:paraId="3BE0A5DE" w14:textId="77777777" w:rsidR="00496456" w:rsidRPr="000A3C7E" w:rsidRDefault="00496456" w:rsidP="00496456">
            <w:pPr>
              <w:spacing w:before="0" w:after="0" w:line="276" w:lineRule="auto"/>
              <w:rPr>
                <w:sz w:val="20"/>
              </w:rPr>
            </w:pPr>
            <w:r w:rsidRPr="000A3C7E">
              <w:rPr>
                <w:sz w:val="20"/>
              </w:rPr>
              <w:t>Реестровый номер контракта по 44-ФЗ</w:t>
            </w:r>
          </w:p>
        </w:tc>
        <w:tc>
          <w:tcPr>
            <w:tcW w:w="1378" w:type="pct"/>
            <w:shd w:val="clear" w:color="auto" w:fill="auto"/>
            <w:vAlign w:val="center"/>
          </w:tcPr>
          <w:p w14:paraId="3448181B" w14:textId="77777777" w:rsidR="00496456" w:rsidRPr="000A3C7E" w:rsidRDefault="00496456" w:rsidP="00496456">
            <w:pPr>
              <w:spacing w:before="0" w:after="0" w:line="276" w:lineRule="auto"/>
              <w:jc w:val="both"/>
              <w:rPr>
                <w:sz w:val="20"/>
              </w:rPr>
            </w:pPr>
            <w:r w:rsidRPr="000A3C7E">
              <w:rPr>
                <w:sz w:val="20"/>
              </w:rPr>
              <w:t>Шаблон значения: \d{19}</w:t>
            </w:r>
          </w:p>
        </w:tc>
      </w:tr>
      <w:tr w:rsidR="00496456" w:rsidRPr="000A3C7E" w14:paraId="139E34CA" w14:textId="77777777" w:rsidTr="00EA6DF1">
        <w:trPr>
          <w:gridAfter w:val="1"/>
          <w:wAfter w:w="15" w:type="pct"/>
          <w:jc w:val="center"/>
        </w:trPr>
        <w:tc>
          <w:tcPr>
            <w:tcW w:w="743" w:type="pct"/>
            <w:shd w:val="clear" w:color="auto" w:fill="auto"/>
            <w:vAlign w:val="center"/>
          </w:tcPr>
          <w:p w14:paraId="1EBC9072" w14:textId="77777777" w:rsidR="00496456" w:rsidRPr="000A3C7E" w:rsidRDefault="00496456" w:rsidP="00496456">
            <w:pPr>
              <w:spacing w:before="0" w:after="0" w:line="276" w:lineRule="auto"/>
              <w:jc w:val="both"/>
              <w:rPr>
                <w:sz w:val="20"/>
              </w:rPr>
            </w:pPr>
          </w:p>
        </w:tc>
        <w:tc>
          <w:tcPr>
            <w:tcW w:w="788" w:type="pct"/>
            <w:shd w:val="clear" w:color="auto" w:fill="auto"/>
          </w:tcPr>
          <w:p w14:paraId="42FE385C" w14:textId="77777777" w:rsidR="00496456" w:rsidRPr="000A3C7E" w:rsidRDefault="00496456" w:rsidP="00496456">
            <w:pPr>
              <w:spacing w:before="0" w:after="0" w:line="276" w:lineRule="auto"/>
              <w:jc w:val="both"/>
              <w:rPr>
                <w:sz w:val="20"/>
              </w:rPr>
            </w:pPr>
            <w:r w:rsidRPr="000A3C7E">
              <w:rPr>
                <w:sz w:val="20"/>
              </w:rPr>
              <w:t>agreementRegNum223</w:t>
            </w:r>
          </w:p>
        </w:tc>
        <w:tc>
          <w:tcPr>
            <w:tcW w:w="198" w:type="pct"/>
            <w:shd w:val="clear" w:color="auto" w:fill="auto"/>
            <w:vAlign w:val="center"/>
          </w:tcPr>
          <w:p w14:paraId="2DC4FE2F"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795825F7" w14:textId="77777777" w:rsidR="00496456" w:rsidRPr="000A3C7E" w:rsidRDefault="00496456" w:rsidP="00496456">
            <w:pPr>
              <w:spacing w:before="0" w:after="0" w:line="276" w:lineRule="auto"/>
              <w:jc w:val="center"/>
              <w:rPr>
                <w:sz w:val="20"/>
              </w:rPr>
            </w:pPr>
            <w:r w:rsidRPr="000A3C7E">
              <w:rPr>
                <w:sz w:val="20"/>
              </w:rPr>
              <w:t>T(1-23)</w:t>
            </w:r>
          </w:p>
        </w:tc>
        <w:tc>
          <w:tcPr>
            <w:tcW w:w="1382" w:type="pct"/>
            <w:shd w:val="clear" w:color="auto" w:fill="auto"/>
            <w:vAlign w:val="center"/>
          </w:tcPr>
          <w:p w14:paraId="45B56D37" w14:textId="77777777" w:rsidR="00496456" w:rsidRPr="000A3C7E" w:rsidRDefault="00496456" w:rsidP="00496456">
            <w:pPr>
              <w:spacing w:before="0" w:after="0" w:line="276" w:lineRule="auto"/>
              <w:rPr>
                <w:sz w:val="20"/>
              </w:rPr>
            </w:pPr>
            <w:r w:rsidRPr="000A3C7E">
              <w:rPr>
                <w:sz w:val="20"/>
              </w:rPr>
              <w:t>Реестровый номер договора по 223-ФЗ</w:t>
            </w:r>
          </w:p>
        </w:tc>
        <w:tc>
          <w:tcPr>
            <w:tcW w:w="1378" w:type="pct"/>
            <w:shd w:val="clear" w:color="auto" w:fill="auto"/>
            <w:vAlign w:val="center"/>
          </w:tcPr>
          <w:p w14:paraId="5C2BB3D1" w14:textId="77777777" w:rsidR="00496456" w:rsidRPr="000A3C7E" w:rsidRDefault="00496456" w:rsidP="00496456">
            <w:pPr>
              <w:spacing w:before="0" w:after="0" w:line="276" w:lineRule="auto"/>
              <w:jc w:val="both"/>
              <w:rPr>
                <w:sz w:val="20"/>
              </w:rPr>
            </w:pPr>
          </w:p>
        </w:tc>
      </w:tr>
      <w:tr w:rsidR="00496456" w:rsidRPr="000A3C7E" w14:paraId="5E2E47D0" w14:textId="77777777" w:rsidTr="00EA6DF1">
        <w:trPr>
          <w:gridAfter w:val="1"/>
          <w:wAfter w:w="15" w:type="pct"/>
          <w:jc w:val="center"/>
        </w:trPr>
        <w:tc>
          <w:tcPr>
            <w:tcW w:w="4985" w:type="pct"/>
            <w:gridSpan w:val="6"/>
            <w:shd w:val="clear" w:color="auto" w:fill="auto"/>
            <w:vAlign w:val="center"/>
          </w:tcPr>
          <w:p w14:paraId="375BF762" w14:textId="77777777" w:rsidR="00496456" w:rsidRPr="000A3C7E" w:rsidRDefault="00496456" w:rsidP="00496456">
            <w:pPr>
              <w:spacing w:before="0" w:after="0" w:line="276" w:lineRule="auto"/>
              <w:jc w:val="center"/>
              <w:rPr>
                <w:b/>
                <w:bCs/>
                <w:sz w:val="20"/>
              </w:rPr>
            </w:pPr>
            <w:r w:rsidRPr="000A3C7E">
              <w:rPr>
                <w:b/>
                <w:bCs/>
                <w:sz w:val="20"/>
              </w:rPr>
              <w:t>Печатная форма жалобы</w:t>
            </w:r>
          </w:p>
        </w:tc>
      </w:tr>
      <w:tr w:rsidR="00496456" w:rsidRPr="000A3C7E" w14:paraId="5E1C0F5D" w14:textId="77777777" w:rsidTr="00EA6DF1">
        <w:trPr>
          <w:gridAfter w:val="1"/>
          <w:wAfter w:w="15" w:type="pct"/>
          <w:jc w:val="center"/>
        </w:trPr>
        <w:tc>
          <w:tcPr>
            <w:tcW w:w="743" w:type="pct"/>
            <w:shd w:val="clear" w:color="auto" w:fill="auto"/>
            <w:vAlign w:val="center"/>
          </w:tcPr>
          <w:p w14:paraId="3085CEE7" w14:textId="77777777" w:rsidR="00496456" w:rsidRPr="000A3C7E" w:rsidRDefault="00496456" w:rsidP="00496456">
            <w:pPr>
              <w:spacing w:before="0" w:after="0" w:line="276" w:lineRule="auto"/>
              <w:jc w:val="both"/>
              <w:rPr>
                <w:b/>
                <w:sz w:val="20"/>
              </w:rPr>
            </w:pPr>
            <w:r w:rsidRPr="000A3C7E">
              <w:rPr>
                <w:b/>
                <w:sz w:val="20"/>
              </w:rPr>
              <w:t>printForm</w:t>
            </w:r>
          </w:p>
        </w:tc>
        <w:tc>
          <w:tcPr>
            <w:tcW w:w="788" w:type="pct"/>
            <w:shd w:val="clear" w:color="auto" w:fill="auto"/>
            <w:vAlign w:val="center"/>
          </w:tcPr>
          <w:p w14:paraId="185F53AE" w14:textId="77777777" w:rsidR="00496456" w:rsidRPr="000A3C7E" w:rsidRDefault="00496456" w:rsidP="00496456">
            <w:pPr>
              <w:spacing w:before="0" w:after="0" w:line="276" w:lineRule="auto"/>
              <w:jc w:val="both"/>
              <w:rPr>
                <w:b/>
                <w:sz w:val="20"/>
              </w:rPr>
            </w:pPr>
          </w:p>
        </w:tc>
        <w:tc>
          <w:tcPr>
            <w:tcW w:w="198" w:type="pct"/>
            <w:shd w:val="clear" w:color="auto" w:fill="auto"/>
            <w:vAlign w:val="center"/>
          </w:tcPr>
          <w:p w14:paraId="1C19F2EF" w14:textId="77777777" w:rsidR="00496456" w:rsidRPr="000A3C7E" w:rsidRDefault="00496456" w:rsidP="00496456">
            <w:pPr>
              <w:spacing w:before="0" w:after="0" w:line="276" w:lineRule="auto"/>
              <w:jc w:val="center"/>
              <w:rPr>
                <w:b/>
                <w:sz w:val="20"/>
              </w:rPr>
            </w:pPr>
          </w:p>
        </w:tc>
        <w:tc>
          <w:tcPr>
            <w:tcW w:w="496" w:type="pct"/>
            <w:shd w:val="clear" w:color="auto" w:fill="auto"/>
            <w:vAlign w:val="center"/>
          </w:tcPr>
          <w:p w14:paraId="2A89818F" w14:textId="77777777" w:rsidR="00496456" w:rsidRPr="000A3C7E" w:rsidRDefault="00496456" w:rsidP="00496456">
            <w:pPr>
              <w:spacing w:before="0" w:after="0" w:line="276" w:lineRule="auto"/>
              <w:jc w:val="center"/>
              <w:rPr>
                <w:b/>
                <w:sz w:val="20"/>
              </w:rPr>
            </w:pPr>
          </w:p>
        </w:tc>
        <w:tc>
          <w:tcPr>
            <w:tcW w:w="1382" w:type="pct"/>
            <w:shd w:val="clear" w:color="auto" w:fill="auto"/>
            <w:vAlign w:val="center"/>
          </w:tcPr>
          <w:p w14:paraId="783C1068" w14:textId="77777777" w:rsidR="00496456" w:rsidRPr="000A3C7E" w:rsidRDefault="00496456" w:rsidP="00496456">
            <w:pPr>
              <w:spacing w:before="0" w:after="0" w:line="276" w:lineRule="auto"/>
              <w:rPr>
                <w:b/>
                <w:sz w:val="20"/>
              </w:rPr>
            </w:pPr>
          </w:p>
        </w:tc>
        <w:tc>
          <w:tcPr>
            <w:tcW w:w="1378" w:type="pct"/>
            <w:shd w:val="clear" w:color="auto" w:fill="auto"/>
            <w:vAlign w:val="center"/>
          </w:tcPr>
          <w:p w14:paraId="334E4E3B" w14:textId="77777777" w:rsidR="00496456" w:rsidRPr="000A3C7E" w:rsidRDefault="00496456" w:rsidP="00496456">
            <w:pPr>
              <w:spacing w:before="0" w:after="0" w:line="276" w:lineRule="auto"/>
              <w:jc w:val="both"/>
              <w:rPr>
                <w:b/>
                <w:sz w:val="20"/>
              </w:rPr>
            </w:pPr>
          </w:p>
        </w:tc>
      </w:tr>
      <w:tr w:rsidR="007B23D4" w:rsidRPr="000A3C7E" w14:paraId="42B92B36" w14:textId="77777777" w:rsidTr="00EA6DF1">
        <w:trPr>
          <w:gridAfter w:val="1"/>
          <w:wAfter w:w="15" w:type="pct"/>
          <w:jc w:val="center"/>
        </w:trPr>
        <w:tc>
          <w:tcPr>
            <w:tcW w:w="743" w:type="pct"/>
            <w:vMerge w:val="restart"/>
            <w:shd w:val="clear" w:color="auto" w:fill="auto"/>
            <w:vAlign w:val="center"/>
          </w:tcPr>
          <w:p w14:paraId="75864C22" w14:textId="70AFADC2" w:rsidR="007B23D4" w:rsidRPr="000A3C7E" w:rsidRDefault="007B23D4" w:rsidP="00496456">
            <w:pPr>
              <w:spacing w:before="0" w:after="0" w:line="276" w:lineRule="auto"/>
              <w:jc w:val="both"/>
              <w:rPr>
                <w:sz w:val="20"/>
              </w:rPr>
            </w:pPr>
            <w:r w:rsidRPr="000A3C7E">
              <w:rPr>
                <w:sz w:val="20"/>
                <w:lang w:eastAsia="en-US"/>
              </w:rPr>
              <w:t>Допустимо указание только одного элемента</w:t>
            </w:r>
          </w:p>
        </w:tc>
        <w:tc>
          <w:tcPr>
            <w:tcW w:w="788" w:type="pct"/>
            <w:shd w:val="clear" w:color="auto" w:fill="auto"/>
            <w:vAlign w:val="center"/>
          </w:tcPr>
          <w:p w14:paraId="3C239D07" w14:textId="77777777" w:rsidR="007B23D4" w:rsidRPr="000A3C7E" w:rsidRDefault="007B23D4" w:rsidP="00496456">
            <w:pPr>
              <w:spacing w:before="0" w:after="0" w:line="276" w:lineRule="auto"/>
              <w:jc w:val="both"/>
              <w:rPr>
                <w:sz w:val="20"/>
              </w:rPr>
            </w:pPr>
            <w:r w:rsidRPr="000A3C7E">
              <w:rPr>
                <w:sz w:val="20"/>
              </w:rPr>
              <w:t>url</w:t>
            </w:r>
          </w:p>
        </w:tc>
        <w:tc>
          <w:tcPr>
            <w:tcW w:w="198" w:type="pct"/>
            <w:shd w:val="clear" w:color="auto" w:fill="auto"/>
            <w:vAlign w:val="center"/>
          </w:tcPr>
          <w:p w14:paraId="3D4BE5F1" w14:textId="77777777" w:rsidR="007B23D4" w:rsidRPr="000A3C7E" w:rsidRDefault="007B23D4" w:rsidP="00496456">
            <w:pPr>
              <w:spacing w:before="0" w:after="0" w:line="276" w:lineRule="auto"/>
              <w:jc w:val="center"/>
              <w:rPr>
                <w:sz w:val="20"/>
              </w:rPr>
            </w:pPr>
            <w:r w:rsidRPr="000A3C7E">
              <w:rPr>
                <w:sz w:val="20"/>
              </w:rPr>
              <w:t>O</w:t>
            </w:r>
          </w:p>
        </w:tc>
        <w:tc>
          <w:tcPr>
            <w:tcW w:w="496" w:type="pct"/>
            <w:shd w:val="clear" w:color="auto" w:fill="auto"/>
            <w:vAlign w:val="center"/>
          </w:tcPr>
          <w:p w14:paraId="23C12492" w14:textId="77777777" w:rsidR="007B23D4" w:rsidRPr="000A3C7E" w:rsidRDefault="007B23D4" w:rsidP="00496456">
            <w:pPr>
              <w:spacing w:before="0" w:after="0" w:line="276" w:lineRule="auto"/>
              <w:jc w:val="center"/>
              <w:rPr>
                <w:sz w:val="20"/>
              </w:rPr>
            </w:pPr>
            <w:r w:rsidRPr="000A3C7E">
              <w:rPr>
                <w:sz w:val="20"/>
              </w:rPr>
              <w:t>T(1-1024)</w:t>
            </w:r>
          </w:p>
        </w:tc>
        <w:tc>
          <w:tcPr>
            <w:tcW w:w="1382" w:type="pct"/>
            <w:shd w:val="clear" w:color="auto" w:fill="auto"/>
            <w:vAlign w:val="center"/>
          </w:tcPr>
          <w:p w14:paraId="43A4BC98" w14:textId="77777777" w:rsidR="007B23D4" w:rsidRPr="000A3C7E" w:rsidRDefault="007B23D4" w:rsidP="00496456">
            <w:pPr>
              <w:spacing w:before="0" w:after="0" w:line="276" w:lineRule="auto"/>
              <w:rPr>
                <w:sz w:val="20"/>
              </w:rPr>
            </w:pPr>
            <w:r w:rsidRPr="000A3C7E">
              <w:rPr>
                <w:sz w:val="20"/>
              </w:rPr>
              <w:t>Ссылка для скачивания документа</w:t>
            </w:r>
          </w:p>
        </w:tc>
        <w:tc>
          <w:tcPr>
            <w:tcW w:w="1378" w:type="pct"/>
            <w:shd w:val="clear" w:color="auto" w:fill="auto"/>
            <w:vAlign w:val="center"/>
          </w:tcPr>
          <w:p w14:paraId="21E3FEF8" w14:textId="77777777" w:rsidR="007B23D4" w:rsidRPr="000A3C7E" w:rsidRDefault="007B23D4" w:rsidP="00496456">
            <w:pPr>
              <w:spacing w:before="0" w:after="0" w:line="276" w:lineRule="auto"/>
              <w:jc w:val="both"/>
              <w:rPr>
                <w:sz w:val="20"/>
              </w:rPr>
            </w:pPr>
          </w:p>
        </w:tc>
      </w:tr>
      <w:tr w:rsidR="007B23D4" w:rsidRPr="000A3C7E" w14:paraId="5E268FFB" w14:textId="77777777" w:rsidTr="00EA6DF1">
        <w:trPr>
          <w:gridAfter w:val="1"/>
          <w:wAfter w:w="15" w:type="pct"/>
          <w:jc w:val="center"/>
        </w:trPr>
        <w:tc>
          <w:tcPr>
            <w:tcW w:w="743" w:type="pct"/>
            <w:vMerge/>
            <w:shd w:val="clear" w:color="auto" w:fill="auto"/>
            <w:vAlign w:val="center"/>
          </w:tcPr>
          <w:p w14:paraId="660ED95D" w14:textId="77777777" w:rsidR="007B23D4" w:rsidRPr="000A3C7E" w:rsidRDefault="007B23D4" w:rsidP="007B23D4">
            <w:pPr>
              <w:spacing w:before="0" w:after="0" w:line="276" w:lineRule="auto"/>
              <w:jc w:val="both"/>
              <w:rPr>
                <w:sz w:val="20"/>
              </w:rPr>
            </w:pPr>
          </w:p>
        </w:tc>
        <w:tc>
          <w:tcPr>
            <w:tcW w:w="788" w:type="pct"/>
            <w:shd w:val="clear" w:color="auto" w:fill="auto"/>
            <w:vAlign w:val="center"/>
          </w:tcPr>
          <w:p w14:paraId="62B5A777" w14:textId="1EBAC49F" w:rsidR="007B23D4" w:rsidRPr="000A3C7E" w:rsidRDefault="007B23D4" w:rsidP="007B23D4">
            <w:pPr>
              <w:spacing w:before="0" w:after="0" w:line="276" w:lineRule="auto"/>
              <w:jc w:val="both"/>
              <w:rPr>
                <w:sz w:val="20"/>
              </w:rPr>
            </w:pPr>
            <w:r w:rsidRPr="007B23D4">
              <w:rPr>
                <w:sz w:val="20"/>
              </w:rPr>
              <w:t>dsUid</w:t>
            </w:r>
          </w:p>
        </w:tc>
        <w:tc>
          <w:tcPr>
            <w:tcW w:w="198" w:type="pct"/>
            <w:shd w:val="clear" w:color="auto" w:fill="auto"/>
            <w:vAlign w:val="center"/>
          </w:tcPr>
          <w:p w14:paraId="6DE66289" w14:textId="227A1965" w:rsidR="007B23D4" w:rsidRPr="000A3C7E" w:rsidRDefault="007B23D4" w:rsidP="007B23D4">
            <w:pPr>
              <w:spacing w:before="0" w:after="0" w:line="276" w:lineRule="auto"/>
              <w:jc w:val="center"/>
              <w:rPr>
                <w:sz w:val="20"/>
              </w:rPr>
            </w:pPr>
            <w:r w:rsidRPr="000A3C7E">
              <w:rPr>
                <w:sz w:val="20"/>
              </w:rPr>
              <w:t>O</w:t>
            </w:r>
          </w:p>
        </w:tc>
        <w:tc>
          <w:tcPr>
            <w:tcW w:w="496" w:type="pct"/>
            <w:shd w:val="clear" w:color="auto" w:fill="auto"/>
            <w:vAlign w:val="center"/>
          </w:tcPr>
          <w:p w14:paraId="3A5F0799" w14:textId="09D619E1" w:rsidR="007B23D4" w:rsidRPr="000A3C7E" w:rsidRDefault="007B23D4" w:rsidP="007B23D4">
            <w:pPr>
              <w:spacing w:before="0" w:after="0" w:line="276" w:lineRule="auto"/>
              <w:jc w:val="center"/>
              <w:rPr>
                <w:sz w:val="20"/>
              </w:rPr>
            </w:pPr>
            <w:r w:rsidRPr="000A3C7E">
              <w:rPr>
                <w:sz w:val="20"/>
              </w:rPr>
              <w:t>T(1-</w:t>
            </w:r>
            <w:r>
              <w:rPr>
                <w:sz w:val="20"/>
                <w:lang w:val="en-US"/>
              </w:rPr>
              <w:t>36</w:t>
            </w:r>
            <w:r w:rsidRPr="000A3C7E">
              <w:rPr>
                <w:sz w:val="20"/>
              </w:rPr>
              <w:t>)</w:t>
            </w:r>
          </w:p>
        </w:tc>
        <w:tc>
          <w:tcPr>
            <w:tcW w:w="1382" w:type="pct"/>
            <w:shd w:val="clear" w:color="auto" w:fill="auto"/>
            <w:vAlign w:val="center"/>
          </w:tcPr>
          <w:p w14:paraId="6AB34CB9" w14:textId="6C6F64C8" w:rsidR="007B23D4" w:rsidRPr="000A3C7E" w:rsidRDefault="007B23D4" w:rsidP="007B23D4">
            <w:pPr>
              <w:spacing w:before="0" w:after="0" w:line="276" w:lineRule="auto"/>
              <w:rPr>
                <w:sz w:val="20"/>
              </w:rPr>
            </w:pPr>
            <w:r w:rsidRPr="007B23D4">
              <w:rPr>
                <w:sz w:val="20"/>
              </w:rPr>
              <w:t>Идентификатор документа в Хранилище данных (ХД)</w:t>
            </w:r>
          </w:p>
        </w:tc>
        <w:tc>
          <w:tcPr>
            <w:tcW w:w="1378" w:type="pct"/>
            <w:shd w:val="clear" w:color="auto" w:fill="auto"/>
            <w:vAlign w:val="center"/>
          </w:tcPr>
          <w:p w14:paraId="7B9354BB" w14:textId="44ED401B" w:rsidR="007B23D4" w:rsidRPr="007B23D4" w:rsidRDefault="007B23D4" w:rsidP="007B23D4">
            <w:pPr>
              <w:spacing w:before="0" w:after="0" w:line="276" w:lineRule="auto"/>
              <w:jc w:val="both"/>
              <w:rPr>
                <w:sz w:val="20"/>
              </w:rPr>
            </w:pPr>
            <w:r w:rsidRPr="007B23D4">
              <w:rPr>
                <w:sz w:val="20"/>
              </w:rPr>
              <w:t xml:space="preserve">Поле не заполняется при приеме </w:t>
            </w:r>
            <w:r>
              <w:rPr>
                <w:sz w:val="20"/>
              </w:rPr>
              <w:t>документов в ЕИС</w:t>
            </w:r>
          </w:p>
        </w:tc>
      </w:tr>
      <w:tr w:rsidR="007B23D4" w:rsidRPr="000A3C7E" w14:paraId="08590C8B" w14:textId="77777777" w:rsidTr="00EA6DF1">
        <w:trPr>
          <w:gridAfter w:val="1"/>
          <w:wAfter w:w="15" w:type="pct"/>
          <w:jc w:val="center"/>
        </w:trPr>
        <w:tc>
          <w:tcPr>
            <w:tcW w:w="743" w:type="pct"/>
            <w:vMerge w:val="restart"/>
            <w:shd w:val="clear" w:color="auto" w:fill="auto"/>
            <w:vAlign w:val="center"/>
          </w:tcPr>
          <w:p w14:paraId="54BB9C85" w14:textId="5638F440" w:rsidR="007B23D4" w:rsidRPr="000A3C7E" w:rsidRDefault="007B23D4" w:rsidP="00496456">
            <w:pPr>
              <w:spacing w:before="0" w:after="0" w:line="276" w:lineRule="auto"/>
              <w:jc w:val="both"/>
              <w:rPr>
                <w:sz w:val="20"/>
              </w:rPr>
            </w:pPr>
            <w:r w:rsidRPr="000A3C7E">
              <w:rPr>
                <w:sz w:val="20"/>
                <w:lang w:eastAsia="en-US"/>
              </w:rPr>
              <w:t>Допустимо указание только одного элемента</w:t>
            </w:r>
          </w:p>
        </w:tc>
        <w:tc>
          <w:tcPr>
            <w:tcW w:w="788" w:type="pct"/>
            <w:shd w:val="clear" w:color="auto" w:fill="auto"/>
            <w:vAlign w:val="center"/>
          </w:tcPr>
          <w:p w14:paraId="3C70755B" w14:textId="77777777" w:rsidR="007B23D4" w:rsidRPr="000A3C7E" w:rsidRDefault="007B23D4" w:rsidP="00496456">
            <w:pPr>
              <w:spacing w:before="0" w:after="0" w:line="276" w:lineRule="auto"/>
              <w:jc w:val="both"/>
              <w:rPr>
                <w:sz w:val="20"/>
              </w:rPr>
            </w:pPr>
            <w:r w:rsidRPr="000A3C7E">
              <w:rPr>
                <w:sz w:val="20"/>
              </w:rPr>
              <w:t>signature</w:t>
            </w:r>
          </w:p>
        </w:tc>
        <w:tc>
          <w:tcPr>
            <w:tcW w:w="198" w:type="pct"/>
            <w:shd w:val="clear" w:color="auto" w:fill="auto"/>
            <w:vAlign w:val="center"/>
          </w:tcPr>
          <w:p w14:paraId="4152F222" w14:textId="77777777" w:rsidR="007B23D4" w:rsidRPr="000A3C7E" w:rsidRDefault="007B23D4" w:rsidP="00496456">
            <w:pPr>
              <w:spacing w:before="0" w:after="0" w:line="276" w:lineRule="auto"/>
              <w:jc w:val="center"/>
              <w:rPr>
                <w:sz w:val="20"/>
              </w:rPr>
            </w:pPr>
            <w:r w:rsidRPr="000A3C7E">
              <w:rPr>
                <w:sz w:val="20"/>
              </w:rPr>
              <w:t>Н</w:t>
            </w:r>
          </w:p>
        </w:tc>
        <w:tc>
          <w:tcPr>
            <w:tcW w:w="496" w:type="pct"/>
            <w:shd w:val="clear" w:color="auto" w:fill="auto"/>
            <w:vAlign w:val="center"/>
          </w:tcPr>
          <w:p w14:paraId="261FE688" w14:textId="77777777" w:rsidR="007B23D4" w:rsidRPr="000A3C7E" w:rsidRDefault="007B23D4" w:rsidP="00496456">
            <w:pPr>
              <w:spacing w:before="0" w:after="0" w:line="276" w:lineRule="auto"/>
              <w:jc w:val="center"/>
              <w:rPr>
                <w:sz w:val="20"/>
              </w:rPr>
            </w:pPr>
            <w:r w:rsidRPr="000A3C7E">
              <w:rPr>
                <w:sz w:val="20"/>
              </w:rPr>
              <w:t>S</w:t>
            </w:r>
          </w:p>
        </w:tc>
        <w:tc>
          <w:tcPr>
            <w:tcW w:w="1382" w:type="pct"/>
            <w:shd w:val="clear" w:color="auto" w:fill="auto"/>
            <w:vAlign w:val="center"/>
          </w:tcPr>
          <w:p w14:paraId="30DBC3A0" w14:textId="77777777" w:rsidR="007B23D4" w:rsidRPr="000A3C7E" w:rsidRDefault="007B23D4" w:rsidP="00496456">
            <w:pPr>
              <w:spacing w:before="0" w:after="0" w:line="276" w:lineRule="auto"/>
              <w:rPr>
                <w:sz w:val="20"/>
              </w:rPr>
            </w:pPr>
            <w:r w:rsidRPr="000A3C7E">
              <w:rPr>
                <w:sz w:val="20"/>
              </w:rPr>
              <w:t>Электронная подпись печатной формы</w:t>
            </w:r>
          </w:p>
        </w:tc>
        <w:tc>
          <w:tcPr>
            <w:tcW w:w="1378" w:type="pct"/>
            <w:shd w:val="clear" w:color="auto" w:fill="auto"/>
            <w:vAlign w:val="center"/>
          </w:tcPr>
          <w:p w14:paraId="79ECB141" w14:textId="77777777" w:rsidR="007B23D4" w:rsidRPr="000A3C7E" w:rsidRDefault="007B23D4" w:rsidP="00496456">
            <w:pPr>
              <w:spacing w:before="0" w:after="0" w:line="276" w:lineRule="auto"/>
              <w:jc w:val="both"/>
              <w:rPr>
                <w:sz w:val="20"/>
              </w:rPr>
            </w:pPr>
          </w:p>
        </w:tc>
      </w:tr>
      <w:tr w:rsidR="007B23D4" w:rsidRPr="000A3C7E" w14:paraId="30D0D496" w14:textId="77777777" w:rsidTr="00EA6DF1">
        <w:trPr>
          <w:gridAfter w:val="1"/>
          <w:wAfter w:w="15" w:type="pct"/>
          <w:jc w:val="center"/>
        </w:trPr>
        <w:tc>
          <w:tcPr>
            <w:tcW w:w="743" w:type="pct"/>
            <w:vMerge/>
            <w:shd w:val="clear" w:color="auto" w:fill="auto"/>
            <w:vAlign w:val="center"/>
          </w:tcPr>
          <w:p w14:paraId="57FC9A81" w14:textId="77777777" w:rsidR="007B23D4" w:rsidRPr="000A3C7E" w:rsidRDefault="007B23D4" w:rsidP="007B23D4">
            <w:pPr>
              <w:spacing w:before="0" w:after="0" w:line="276" w:lineRule="auto"/>
              <w:jc w:val="both"/>
              <w:rPr>
                <w:sz w:val="20"/>
              </w:rPr>
            </w:pPr>
          </w:p>
        </w:tc>
        <w:tc>
          <w:tcPr>
            <w:tcW w:w="788" w:type="pct"/>
            <w:shd w:val="clear" w:color="auto" w:fill="auto"/>
            <w:vAlign w:val="center"/>
          </w:tcPr>
          <w:p w14:paraId="10C01CCF" w14:textId="35C59323" w:rsidR="007B23D4" w:rsidRPr="000A3C7E" w:rsidRDefault="007B23D4" w:rsidP="007B23D4">
            <w:pPr>
              <w:spacing w:before="0" w:after="0" w:line="276" w:lineRule="auto"/>
              <w:jc w:val="both"/>
              <w:rPr>
                <w:sz w:val="20"/>
              </w:rPr>
            </w:pPr>
            <w:r w:rsidRPr="007B23D4">
              <w:rPr>
                <w:sz w:val="20"/>
              </w:rPr>
              <w:t>signatureInfo</w:t>
            </w:r>
          </w:p>
        </w:tc>
        <w:tc>
          <w:tcPr>
            <w:tcW w:w="198" w:type="pct"/>
            <w:shd w:val="clear" w:color="auto" w:fill="auto"/>
            <w:vAlign w:val="center"/>
          </w:tcPr>
          <w:p w14:paraId="351DF1CA" w14:textId="0FE7DF23" w:rsidR="007B23D4" w:rsidRPr="000A3C7E" w:rsidRDefault="007B23D4" w:rsidP="007B23D4">
            <w:pPr>
              <w:spacing w:before="0" w:after="0" w:line="276" w:lineRule="auto"/>
              <w:jc w:val="center"/>
              <w:rPr>
                <w:sz w:val="20"/>
              </w:rPr>
            </w:pPr>
            <w:r w:rsidRPr="000A3C7E">
              <w:rPr>
                <w:sz w:val="20"/>
              </w:rPr>
              <w:t>Н</w:t>
            </w:r>
          </w:p>
        </w:tc>
        <w:tc>
          <w:tcPr>
            <w:tcW w:w="496" w:type="pct"/>
            <w:shd w:val="clear" w:color="auto" w:fill="auto"/>
            <w:vAlign w:val="center"/>
          </w:tcPr>
          <w:p w14:paraId="58D19BE3" w14:textId="4D67EAA0" w:rsidR="007B23D4" w:rsidRPr="000A3C7E" w:rsidRDefault="007B23D4" w:rsidP="007B23D4">
            <w:pPr>
              <w:spacing w:before="0" w:after="0" w:line="276" w:lineRule="auto"/>
              <w:jc w:val="center"/>
              <w:rPr>
                <w:sz w:val="20"/>
              </w:rPr>
            </w:pPr>
            <w:r w:rsidRPr="000A3C7E">
              <w:rPr>
                <w:sz w:val="20"/>
              </w:rPr>
              <w:t>S</w:t>
            </w:r>
          </w:p>
        </w:tc>
        <w:tc>
          <w:tcPr>
            <w:tcW w:w="1382" w:type="pct"/>
            <w:shd w:val="clear" w:color="auto" w:fill="auto"/>
            <w:vAlign w:val="center"/>
          </w:tcPr>
          <w:p w14:paraId="7C563492" w14:textId="4D78D858" w:rsidR="007B23D4" w:rsidRPr="000A3C7E" w:rsidRDefault="007B23D4" w:rsidP="007B23D4">
            <w:pPr>
              <w:spacing w:before="0" w:after="0" w:line="276" w:lineRule="auto"/>
              <w:rPr>
                <w:sz w:val="20"/>
              </w:rPr>
            </w:pPr>
            <w:r w:rsidRPr="007B23D4">
              <w:rPr>
                <w:sz w:val="20"/>
              </w:rPr>
              <w:t>Электронная подпись документа в Хранилище данных (ХД)</w:t>
            </w:r>
          </w:p>
        </w:tc>
        <w:tc>
          <w:tcPr>
            <w:tcW w:w="1378" w:type="pct"/>
            <w:shd w:val="clear" w:color="auto" w:fill="auto"/>
            <w:vAlign w:val="center"/>
          </w:tcPr>
          <w:p w14:paraId="122BAE77" w14:textId="240E26C3" w:rsidR="007B23D4" w:rsidRPr="007B23D4" w:rsidRDefault="007B23D4" w:rsidP="007B23D4">
            <w:pPr>
              <w:spacing w:before="0" w:after="0" w:line="276" w:lineRule="auto"/>
              <w:jc w:val="both"/>
              <w:rPr>
                <w:sz w:val="20"/>
              </w:rPr>
            </w:pPr>
            <w:r>
              <w:rPr>
                <w:sz w:val="20"/>
              </w:rPr>
              <w:t>Множественный элемент</w:t>
            </w:r>
          </w:p>
        </w:tc>
      </w:tr>
      <w:tr w:rsidR="00496456" w:rsidRPr="000A3C7E" w14:paraId="30029B33" w14:textId="77777777" w:rsidTr="00EA6DF1">
        <w:trPr>
          <w:gridAfter w:val="1"/>
          <w:wAfter w:w="15" w:type="pct"/>
          <w:jc w:val="center"/>
        </w:trPr>
        <w:tc>
          <w:tcPr>
            <w:tcW w:w="4985" w:type="pct"/>
            <w:gridSpan w:val="6"/>
            <w:shd w:val="clear" w:color="auto" w:fill="auto"/>
            <w:vAlign w:val="center"/>
          </w:tcPr>
          <w:p w14:paraId="5B42E2C6" w14:textId="77777777" w:rsidR="00496456" w:rsidRPr="000A3C7E" w:rsidRDefault="00496456" w:rsidP="00496456">
            <w:pPr>
              <w:spacing w:before="0" w:after="0" w:line="276" w:lineRule="auto"/>
              <w:jc w:val="center"/>
              <w:rPr>
                <w:b/>
                <w:bCs/>
                <w:sz w:val="20"/>
              </w:rPr>
            </w:pPr>
            <w:r w:rsidRPr="000A3C7E">
              <w:rPr>
                <w:b/>
                <w:sz w:val="20"/>
              </w:rPr>
              <w:t>Электронная подпись</w:t>
            </w:r>
            <w:r w:rsidRPr="000A3C7E">
              <w:rPr>
                <w:b/>
                <w:bCs/>
                <w:sz w:val="20"/>
              </w:rPr>
              <w:t xml:space="preserve"> печатной формы</w:t>
            </w:r>
          </w:p>
        </w:tc>
      </w:tr>
      <w:tr w:rsidR="00496456" w:rsidRPr="000A3C7E" w14:paraId="02C5B30B" w14:textId="77777777" w:rsidTr="00EA6DF1">
        <w:trPr>
          <w:gridAfter w:val="1"/>
          <w:wAfter w:w="15" w:type="pct"/>
          <w:jc w:val="center"/>
        </w:trPr>
        <w:tc>
          <w:tcPr>
            <w:tcW w:w="743" w:type="pct"/>
            <w:shd w:val="clear" w:color="auto" w:fill="auto"/>
            <w:vAlign w:val="center"/>
          </w:tcPr>
          <w:p w14:paraId="6F08C220" w14:textId="77777777" w:rsidR="00496456" w:rsidRPr="000A3C7E" w:rsidRDefault="00496456" w:rsidP="00496456">
            <w:pPr>
              <w:spacing w:before="0" w:after="0" w:line="276" w:lineRule="auto"/>
              <w:jc w:val="both"/>
              <w:rPr>
                <w:b/>
                <w:sz w:val="20"/>
              </w:rPr>
            </w:pPr>
            <w:r w:rsidRPr="000A3C7E">
              <w:rPr>
                <w:b/>
                <w:sz w:val="20"/>
              </w:rPr>
              <w:t>signature</w:t>
            </w:r>
          </w:p>
        </w:tc>
        <w:tc>
          <w:tcPr>
            <w:tcW w:w="788" w:type="pct"/>
            <w:shd w:val="clear" w:color="auto" w:fill="auto"/>
            <w:vAlign w:val="center"/>
          </w:tcPr>
          <w:p w14:paraId="3E0C3438" w14:textId="77777777" w:rsidR="00496456" w:rsidRPr="000A3C7E" w:rsidRDefault="00496456" w:rsidP="00496456">
            <w:pPr>
              <w:spacing w:before="0" w:after="0" w:line="276" w:lineRule="auto"/>
              <w:jc w:val="both"/>
              <w:rPr>
                <w:b/>
                <w:sz w:val="20"/>
              </w:rPr>
            </w:pPr>
          </w:p>
        </w:tc>
        <w:tc>
          <w:tcPr>
            <w:tcW w:w="198" w:type="pct"/>
            <w:shd w:val="clear" w:color="auto" w:fill="auto"/>
            <w:vAlign w:val="center"/>
          </w:tcPr>
          <w:p w14:paraId="753C2613" w14:textId="77777777" w:rsidR="00496456" w:rsidRPr="000A3C7E" w:rsidRDefault="00496456" w:rsidP="00496456">
            <w:pPr>
              <w:spacing w:before="0" w:after="0" w:line="276" w:lineRule="auto"/>
              <w:jc w:val="center"/>
              <w:rPr>
                <w:b/>
                <w:sz w:val="20"/>
              </w:rPr>
            </w:pPr>
          </w:p>
        </w:tc>
        <w:tc>
          <w:tcPr>
            <w:tcW w:w="496" w:type="pct"/>
            <w:shd w:val="clear" w:color="auto" w:fill="auto"/>
            <w:vAlign w:val="center"/>
          </w:tcPr>
          <w:p w14:paraId="1F8DB006" w14:textId="77777777" w:rsidR="00496456" w:rsidRPr="000A3C7E" w:rsidRDefault="00496456" w:rsidP="00496456">
            <w:pPr>
              <w:spacing w:before="0" w:after="0" w:line="276" w:lineRule="auto"/>
              <w:jc w:val="center"/>
              <w:rPr>
                <w:b/>
                <w:sz w:val="20"/>
              </w:rPr>
            </w:pPr>
          </w:p>
        </w:tc>
        <w:tc>
          <w:tcPr>
            <w:tcW w:w="1382" w:type="pct"/>
            <w:shd w:val="clear" w:color="auto" w:fill="auto"/>
            <w:vAlign w:val="center"/>
          </w:tcPr>
          <w:p w14:paraId="19A6993E" w14:textId="77777777" w:rsidR="00496456" w:rsidRPr="000A3C7E" w:rsidRDefault="00496456" w:rsidP="00496456">
            <w:pPr>
              <w:spacing w:before="0" w:after="0" w:line="276" w:lineRule="auto"/>
              <w:jc w:val="both"/>
              <w:rPr>
                <w:b/>
                <w:sz w:val="20"/>
              </w:rPr>
            </w:pPr>
          </w:p>
        </w:tc>
        <w:tc>
          <w:tcPr>
            <w:tcW w:w="1378" w:type="pct"/>
            <w:shd w:val="clear" w:color="auto" w:fill="auto"/>
            <w:vAlign w:val="center"/>
          </w:tcPr>
          <w:p w14:paraId="2751A8CE" w14:textId="77777777" w:rsidR="00496456" w:rsidRPr="000A3C7E" w:rsidRDefault="00496456" w:rsidP="00496456">
            <w:pPr>
              <w:spacing w:before="0" w:after="0" w:line="276" w:lineRule="auto"/>
              <w:jc w:val="both"/>
              <w:rPr>
                <w:b/>
                <w:sz w:val="20"/>
              </w:rPr>
            </w:pPr>
          </w:p>
        </w:tc>
      </w:tr>
      <w:tr w:rsidR="00496456" w:rsidRPr="000A3C7E" w14:paraId="3BDBB4E0" w14:textId="77777777" w:rsidTr="00EA6DF1">
        <w:trPr>
          <w:gridAfter w:val="1"/>
          <w:wAfter w:w="15" w:type="pct"/>
          <w:jc w:val="center"/>
        </w:trPr>
        <w:tc>
          <w:tcPr>
            <w:tcW w:w="743" w:type="pct"/>
            <w:shd w:val="clear" w:color="auto" w:fill="auto"/>
            <w:vAlign w:val="center"/>
          </w:tcPr>
          <w:p w14:paraId="7572560E" w14:textId="77777777" w:rsidR="00496456" w:rsidRPr="000A3C7E" w:rsidRDefault="00496456" w:rsidP="00496456">
            <w:pPr>
              <w:spacing w:before="0" w:after="0" w:line="276" w:lineRule="auto"/>
              <w:jc w:val="both"/>
              <w:rPr>
                <w:sz w:val="20"/>
              </w:rPr>
            </w:pPr>
          </w:p>
        </w:tc>
        <w:tc>
          <w:tcPr>
            <w:tcW w:w="788" w:type="pct"/>
            <w:shd w:val="clear" w:color="auto" w:fill="auto"/>
          </w:tcPr>
          <w:p w14:paraId="3E5C459C" w14:textId="77777777" w:rsidR="00496456" w:rsidRPr="000A3C7E" w:rsidRDefault="00496456" w:rsidP="00496456">
            <w:pPr>
              <w:spacing w:before="0" w:after="0" w:line="276" w:lineRule="auto"/>
              <w:jc w:val="both"/>
              <w:rPr>
                <w:sz w:val="20"/>
              </w:rPr>
            </w:pPr>
            <w:r w:rsidRPr="000A3C7E">
              <w:rPr>
                <w:sz w:val="20"/>
              </w:rPr>
              <w:t>type</w:t>
            </w:r>
          </w:p>
        </w:tc>
        <w:tc>
          <w:tcPr>
            <w:tcW w:w="198" w:type="pct"/>
            <w:shd w:val="clear" w:color="auto" w:fill="auto"/>
            <w:vAlign w:val="center"/>
          </w:tcPr>
          <w:p w14:paraId="74E73913" w14:textId="77777777" w:rsidR="00496456" w:rsidRPr="000A3C7E" w:rsidRDefault="00496456" w:rsidP="00496456">
            <w:pPr>
              <w:spacing w:before="0" w:after="0" w:line="276" w:lineRule="auto"/>
              <w:jc w:val="center"/>
              <w:rPr>
                <w:sz w:val="20"/>
              </w:rPr>
            </w:pPr>
            <w:r w:rsidRPr="000A3C7E">
              <w:rPr>
                <w:sz w:val="20"/>
              </w:rPr>
              <w:t>H</w:t>
            </w:r>
          </w:p>
        </w:tc>
        <w:tc>
          <w:tcPr>
            <w:tcW w:w="496" w:type="pct"/>
            <w:shd w:val="clear" w:color="auto" w:fill="auto"/>
            <w:vAlign w:val="center"/>
          </w:tcPr>
          <w:p w14:paraId="65859213" w14:textId="77777777" w:rsidR="00496456" w:rsidRPr="000A3C7E" w:rsidRDefault="00496456" w:rsidP="00496456">
            <w:pPr>
              <w:spacing w:before="0" w:after="0" w:line="276" w:lineRule="auto"/>
              <w:jc w:val="center"/>
              <w:rPr>
                <w:sz w:val="20"/>
              </w:rPr>
            </w:pPr>
            <w:r w:rsidRPr="000A3C7E">
              <w:rPr>
                <w:sz w:val="20"/>
              </w:rPr>
              <w:t>T</w:t>
            </w:r>
          </w:p>
        </w:tc>
        <w:tc>
          <w:tcPr>
            <w:tcW w:w="1382" w:type="pct"/>
            <w:shd w:val="clear" w:color="auto" w:fill="auto"/>
          </w:tcPr>
          <w:p w14:paraId="5041CCA0" w14:textId="77777777" w:rsidR="00496456" w:rsidRPr="000A3C7E" w:rsidRDefault="00496456" w:rsidP="00496456">
            <w:pPr>
              <w:spacing w:before="0" w:after="0" w:line="276" w:lineRule="auto"/>
              <w:rPr>
                <w:sz w:val="20"/>
              </w:rPr>
            </w:pPr>
            <w:r w:rsidRPr="000A3C7E">
              <w:rPr>
                <w:sz w:val="20"/>
              </w:rPr>
              <w:t>Тип электронной подписи</w:t>
            </w:r>
          </w:p>
        </w:tc>
        <w:tc>
          <w:tcPr>
            <w:tcW w:w="1378" w:type="pct"/>
            <w:shd w:val="clear" w:color="auto" w:fill="auto"/>
          </w:tcPr>
          <w:p w14:paraId="0753FB48" w14:textId="77777777" w:rsidR="00496456" w:rsidRPr="000A3C7E" w:rsidRDefault="00496456" w:rsidP="00496456">
            <w:pPr>
              <w:spacing w:before="0" w:after="0" w:line="276" w:lineRule="auto"/>
              <w:rPr>
                <w:sz w:val="20"/>
              </w:rPr>
            </w:pPr>
            <w:r w:rsidRPr="000A3C7E">
              <w:rPr>
                <w:sz w:val="20"/>
              </w:rPr>
              <w:t xml:space="preserve">Допустимые значения: </w:t>
            </w:r>
            <w:r w:rsidRPr="000A3C7E">
              <w:rPr>
                <w:sz w:val="20"/>
              </w:rPr>
              <w:br/>
              <w:t xml:space="preserve">CAdES-BES </w:t>
            </w:r>
            <w:r w:rsidRPr="000A3C7E">
              <w:rPr>
                <w:sz w:val="20"/>
              </w:rPr>
              <w:br/>
              <w:t>CAdES-A</w:t>
            </w:r>
          </w:p>
        </w:tc>
      </w:tr>
      <w:tr w:rsidR="007B23D4" w:rsidRPr="000A3C7E" w14:paraId="288D9A69" w14:textId="77777777" w:rsidTr="00EA6DF1">
        <w:trPr>
          <w:jc w:val="center"/>
        </w:trPr>
        <w:tc>
          <w:tcPr>
            <w:tcW w:w="4985" w:type="pct"/>
            <w:gridSpan w:val="6"/>
            <w:shd w:val="clear" w:color="auto" w:fill="auto"/>
            <w:vAlign w:val="center"/>
          </w:tcPr>
          <w:p w14:paraId="429DC53D" w14:textId="28F1A517" w:rsidR="007B23D4" w:rsidRPr="000A3C7E" w:rsidRDefault="007B23D4" w:rsidP="0068783B">
            <w:pPr>
              <w:spacing w:before="0" w:after="0" w:line="276" w:lineRule="auto"/>
              <w:jc w:val="center"/>
              <w:rPr>
                <w:b/>
                <w:bCs/>
                <w:sz w:val="20"/>
              </w:rPr>
            </w:pPr>
            <w:r w:rsidRPr="007B23D4">
              <w:rPr>
                <w:b/>
                <w:sz w:val="20"/>
              </w:rPr>
              <w:t>Электронная подпись документа в Хранилище данных (ХД)</w:t>
            </w:r>
          </w:p>
        </w:tc>
        <w:tc>
          <w:tcPr>
            <w:tcW w:w="15" w:type="pct"/>
          </w:tcPr>
          <w:p w14:paraId="39A47D51" w14:textId="45F96124" w:rsidR="007B23D4" w:rsidRPr="000A3C7E" w:rsidRDefault="007B23D4">
            <w:pPr>
              <w:spacing w:before="0" w:after="160" w:line="259" w:lineRule="auto"/>
            </w:pPr>
            <w:r w:rsidRPr="007B23D4">
              <w:t>Электронная подпись документа в Хранил</w:t>
            </w:r>
            <w:r w:rsidRPr="007B23D4">
              <w:lastRenderedPageBreak/>
              <w:t>ище данных (ХД)</w:t>
            </w:r>
          </w:p>
        </w:tc>
      </w:tr>
      <w:tr w:rsidR="007B23D4" w:rsidRPr="000A3C7E" w14:paraId="30BE5613" w14:textId="77777777" w:rsidTr="00EA6DF1">
        <w:trPr>
          <w:gridAfter w:val="1"/>
          <w:wAfter w:w="15" w:type="pct"/>
          <w:jc w:val="center"/>
        </w:trPr>
        <w:tc>
          <w:tcPr>
            <w:tcW w:w="743" w:type="pct"/>
            <w:shd w:val="clear" w:color="auto" w:fill="auto"/>
            <w:vAlign w:val="center"/>
          </w:tcPr>
          <w:p w14:paraId="76686331" w14:textId="431B7230" w:rsidR="007B23D4" w:rsidRPr="000A3C7E" w:rsidRDefault="007B23D4" w:rsidP="0068783B">
            <w:pPr>
              <w:spacing w:before="0" w:after="0" w:line="276" w:lineRule="auto"/>
              <w:jc w:val="both"/>
              <w:rPr>
                <w:b/>
                <w:sz w:val="20"/>
              </w:rPr>
            </w:pPr>
            <w:r w:rsidRPr="007B23D4">
              <w:rPr>
                <w:b/>
                <w:sz w:val="20"/>
              </w:rPr>
              <w:lastRenderedPageBreak/>
              <w:t>signatureInfo</w:t>
            </w:r>
          </w:p>
        </w:tc>
        <w:tc>
          <w:tcPr>
            <w:tcW w:w="788" w:type="pct"/>
            <w:shd w:val="clear" w:color="auto" w:fill="auto"/>
            <w:vAlign w:val="center"/>
          </w:tcPr>
          <w:p w14:paraId="1DB235AE" w14:textId="77777777" w:rsidR="007B23D4" w:rsidRPr="000A3C7E" w:rsidRDefault="007B23D4" w:rsidP="0068783B">
            <w:pPr>
              <w:spacing w:before="0" w:after="0" w:line="276" w:lineRule="auto"/>
              <w:jc w:val="both"/>
              <w:rPr>
                <w:b/>
                <w:sz w:val="20"/>
              </w:rPr>
            </w:pPr>
          </w:p>
        </w:tc>
        <w:tc>
          <w:tcPr>
            <w:tcW w:w="198" w:type="pct"/>
            <w:shd w:val="clear" w:color="auto" w:fill="auto"/>
            <w:vAlign w:val="center"/>
          </w:tcPr>
          <w:p w14:paraId="58C216D2" w14:textId="77777777" w:rsidR="007B23D4" w:rsidRPr="000A3C7E" w:rsidRDefault="007B23D4" w:rsidP="0068783B">
            <w:pPr>
              <w:spacing w:before="0" w:after="0" w:line="276" w:lineRule="auto"/>
              <w:jc w:val="center"/>
              <w:rPr>
                <w:b/>
                <w:sz w:val="20"/>
              </w:rPr>
            </w:pPr>
          </w:p>
        </w:tc>
        <w:tc>
          <w:tcPr>
            <w:tcW w:w="496" w:type="pct"/>
            <w:shd w:val="clear" w:color="auto" w:fill="auto"/>
            <w:vAlign w:val="center"/>
          </w:tcPr>
          <w:p w14:paraId="28F2627D" w14:textId="77777777" w:rsidR="007B23D4" w:rsidRPr="000A3C7E" w:rsidRDefault="007B23D4" w:rsidP="0068783B">
            <w:pPr>
              <w:spacing w:before="0" w:after="0" w:line="276" w:lineRule="auto"/>
              <w:jc w:val="center"/>
              <w:rPr>
                <w:b/>
                <w:sz w:val="20"/>
              </w:rPr>
            </w:pPr>
          </w:p>
        </w:tc>
        <w:tc>
          <w:tcPr>
            <w:tcW w:w="1382" w:type="pct"/>
            <w:shd w:val="clear" w:color="auto" w:fill="auto"/>
            <w:vAlign w:val="center"/>
          </w:tcPr>
          <w:p w14:paraId="75B913F9" w14:textId="77777777" w:rsidR="007B23D4" w:rsidRPr="000A3C7E" w:rsidRDefault="007B23D4" w:rsidP="0068783B">
            <w:pPr>
              <w:spacing w:before="0" w:after="0" w:line="276" w:lineRule="auto"/>
              <w:jc w:val="both"/>
              <w:rPr>
                <w:b/>
                <w:sz w:val="20"/>
              </w:rPr>
            </w:pPr>
          </w:p>
        </w:tc>
        <w:tc>
          <w:tcPr>
            <w:tcW w:w="1378" w:type="pct"/>
            <w:shd w:val="clear" w:color="auto" w:fill="auto"/>
            <w:vAlign w:val="center"/>
          </w:tcPr>
          <w:p w14:paraId="58402AFF" w14:textId="77777777" w:rsidR="007B23D4" w:rsidRPr="000A3C7E" w:rsidRDefault="007B23D4" w:rsidP="0068783B">
            <w:pPr>
              <w:spacing w:before="0" w:after="0" w:line="276" w:lineRule="auto"/>
              <w:jc w:val="both"/>
              <w:rPr>
                <w:b/>
                <w:sz w:val="20"/>
              </w:rPr>
            </w:pPr>
          </w:p>
        </w:tc>
      </w:tr>
      <w:tr w:rsidR="007B23D4" w:rsidRPr="000A3C7E" w14:paraId="6EF103B8" w14:textId="77777777" w:rsidTr="00EA6DF1">
        <w:trPr>
          <w:gridAfter w:val="1"/>
          <w:wAfter w:w="15" w:type="pct"/>
          <w:jc w:val="center"/>
        </w:trPr>
        <w:tc>
          <w:tcPr>
            <w:tcW w:w="743" w:type="pct"/>
            <w:shd w:val="clear" w:color="auto" w:fill="auto"/>
            <w:vAlign w:val="center"/>
          </w:tcPr>
          <w:p w14:paraId="10F8DDCA" w14:textId="77777777" w:rsidR="007B23D4" w:rsidRPr="000A3C7E" w:rsidRDefault="007B23D4" w:rsidP="0068783B">
            <w:pPr>
              <w:spacing w:before="0" w:after="0" w:line="276" w:lineRule="auto"/>
              <w:jc w:val="both"/>
              <w:rPr>
                <w:sz w:val="20"/>
              </w:rPr>
            </w:pPr>
          </w:p>
        </w:tc>
        <w:tc>
          <w:tcPr>
            <w:tcW w:w="788" w:type="pct"/>
            <w:shd w:val="clear" w:color="auto" w:fill="auto"/>
            <w:vAlign w:val="center"/>
          </w:tcPr>
          <w:p w14:paraId="36613B6A" w14:textId="77777777" w:rsidR="007B23D4" w:rsidRPr="000A3C7E" w:rsidRDefault="007B23D4" w:rsidP="0068783B">
            <w:pPr>
              <w:spacing w:before="0" w:after="0" w:line="276" w:lineRule="auto"/>
              <w:jc w:val="both"/>
              <w:rPr>
                <w:sz w:val="20"/>
              </w:rPr>
            </w:pPr>
            <w:r w:rsidRPr="000A3C7E">
              <w:rPr>
                <w:sz w:val="20"/>
              </w:rPr>
              <w:t>type</w:t>
            </w:r>
          </w:p>
        </w:tc>
        <w:tc>
          <w:tcPr>
            <w:tcW w:w="198" w:type="pct"/>
            <w:shd w:val="clear" w:color="auto" w:fill="auto"/>
            <w:vAlign w:val="center"/>
          </w:tcPr>
          <w:p w14:paraId="4B3131B7" w14:textId="77777777" w:rsidR="007B23D4" w:rsidRPr="000A3C7E" w:rsidRDefault="007B23D4" w:rsidP="0068783B">
            <w:pPr>
              <w:spacing w:before="0" w:after="0" w:line="276" w:lineRule="auto"/>
              <w:jc w:val="center"/>
              <w:rPr>
                <w:sz w:val="20"/>
              </w:rPr>
            </w:pPr>
            <w:r w:rsidRPr="000A3C7E">
              <w:rPr>
                <w:sz w:val="20"/>
              </w:rPr>
              <w:t>H</w:t>
            </w:r>
          </w:p>
        </w:tc>
        <w:tc>
          <w:tcPr>
            <w:tcW w:w="496" w:type="pct"/>
            <w:shd w:val="clear" w:color="auto" w:fill="auto"/>
            <w:vAlign w:val="center"/>
          </w:tcPr>
          <w:p w14:paraId="394D1C03" w14:textId="77777777" w:rsidR="007B23D4" w:rsidRPr="000A3C7E" w:rsidRDefault="007B23D4" w:rsidP="0068783B">
            <w:pPr>
              <w:spacing w:before="0" w:after="0" w:line="276" w:lineRule="auto"/>
              <w:jc w:val="center"/>
              <w:rPr>
                <w:sz w:val="20"/>
              </w:rPr>
            </w:pPr>
            <w:r w:rsidRPr="000A3C7E">
              <w:rPr>
                <w:sz w:val="20"/>
              </w:rPr>
              <w:t>T</w:t>
            </w:r>
          </w:p>
        </w:tc>
        <w:tc>
          <w:tcPr>
            <w:tcW w:w="1382" w:type="pct"/>
            <w:shd w:val="clear" w:color="auto" w:fill="auto"/>
            <w:vAlign w:val="center"/>
          </w:tcPr>
          <w:p w14:paraId="5E387375" w14:textId="77777777" w:rsidR="007B23D4" w:rsidRPr="000A3C7E" w:rsidRDefault="007B23D4" w:rsidP="0068783B">
            <w:pPr>
              <w:spacing w:before="0" w:after="0" w:line="276" w:lineRule="auto"/>
              <w:rPr>
                <w:sz w:val="20"/>
              </w:rPr>
            </w:pPr>
            <w:r w:rsidRPr="000A3C7E">
              <w:rPr>
                <w:sz w:val="20"/>
              </w:rPr>
              <w:t>Тип электронной подписи</w:t>
            </w:r>
          </w:p>
        </w:tc>
        <w:tc>
          <w:tcPr>
            <w:tcW w:w="1378" w:type="pct"/>
            <w:shd w:val="clear" w:color="auto" w:fill="auto"/>
          </w:tcPr>
          <w:p w14:paraId="36B23D93" w14:textId="77777777" w:rsidR="007B23D4" w:rsidRPr="000A3C7E" w:rsidRDefault="007B23D4" w:rsidP="0068783B">
            <w:pPr>
              <w:spacing w:before="0" w:after="0" w:line="276" w:lineRule="auto"/>
              <w:rPr>
                <w:sz w:val="20"/>
              </w:rPr>
            </w:pPr>
            <w:r w:rsidRPr="000A3C7E">
              <w:rPr>
                <w:sz w:val="20"/>
              </w:rPr>
              <w:t xml:space="preserve">Допустимые значения: </w:t>
            </w:r>
            <w:r w:rsidRPr="000A3C7E">
              <w:rPr>
                <w:sz w:val="20"/>
              </w:rPr>
              <w:br/>
              <w:t xml:space="preserve">CAdES-BES </w:t>
            </w:r>
            <w:r w:rsidRPr="000A3C7E">
              <w:rPr>
                <w:sz w:val="20"/>
              </w:rPr>
              <w:br/>
              <w:t>CAdES-A</w:t>
            </w:r>
          </w:p>
        </w:tc>
      </w:tr>
      <w:tr w:rsidR="007B23D4" w:rsidRPr="000A3C7E" w14:paraId="544B7F34" w14:textId="77777777" w:rsidTr="00EA6DF1">
        <w:trPr>
          <w:gridAfter w:val="1"/>
          <w:wAfter w:w="15" w:type="pct"/>
          <w:jc w:val="center"/>
        </w:trPr>
        <w:tc>
          <w:tcPr>
            <w:tcW w:w="743" w:type="pct"/>
            <w:vMerge w:val="restart"/>
            <w:shd w:val="clear" w:color="auto" w:fill="auto"/>
            <w:vAlign w:val="center"/>
          </w:tcPr>
          <w:p w14:paraId="529EB3DD" w14:textId="6D58E79B" w:rsidR="007B23D4" w:rsidRPr="0068783B" w:rsidRDefault="007B23D4" w:rsidP="007B23D4">
            <w:pPr>
              <w:spacing w:before="0" w:after="0" w:line="276" w:lineRule="auto"/>
              <w:jc w:val="both"/>
              <w:rPr>
                <w:sz w:val="20"/>
              </w:rPr>
            </w:pPr>
            <w:r w:rsidRPr="000A3C7E">
              <w:rPr>
                <w:sz w:val="20"/>
                <w:lang w:eastAsia="en-US"/>
              </w:rPr>
              <w:t>Допустимо указание только одного элемента</w:t>
            </w:r>
          </w:p>
        </w:tc>
        <w:tc>
          <w:tcPr>
            <w:tcW w:w="788" w:type="pct"/>
            <w:shd w:val="clear" w:color="auto" w:fill="auto"/>
            <w:vAlign w:val="center"/>
          </w:tcPr>
          <w:p w14:paraId="2D671049" w14:textId="31E3F60D" w:rsidR="007B23D4" w:rsidRPr="000A3C7E" w:rsidRDefault="007B23D4" w:rsidP="007B23D4">
            <w:pPr>
              <w:spacing w:before="0" w:after="0" w:line="276" w:lineRule="auto"/>
              <w:jc w:val="both"/>
              <w:rPr>
                <w:sz w:val="20"/>
              </w:rPr>
            </w:pPr>
            <w:r w:rsidRPr="000A3C7E">
              <w:rPr>
                <w:sz w:val="20"/>
              </w:rPr>
              <w:t>url</w:t>
            </w:r>
          </w:p>
        </w:tc>
        <w:tc>
          <w:tcPr>
            <w:tcW w:w="198" w:type="pct"/>
            <w:shd w:val="clear" w:color="auto" w:fill="auto"/>
            <w:vAlign w:val="center"/>
          </w:tcPr>
          <w:p w14:paraId="65E882AE" w14:textId="1163276B" w:rsidR="007B23D4" w:rsidRPr="000A3C7E" w:rsidRDefault="007B23D4" w:rsidP="007B23D4">
            <w:pPr>
              <w:spacing w:before="0" w:after="0" w:line="276" w:lineRule="auto"/>
              <w:jc w:val="center"/>
              <w:rPr>
                <w:sz w:val="20"/>
              </w:rPr>
            </w:pPr>
            <w:r w:rsidRPr="000A3C7E">
              <w:rPr>
                <w:sz w:val="20"/>
              </w:rPr>
              <w:t>O</w:t>
            </w:r>
          </w:p>
        </w:tc>
        <w:tc>
          <w:tcPr>
            <w:tcW w:w="496" w:type="pct"/>
            <w:shd w:val="clear" w:color="auto" w:fill="auto"/>
            <w:vAlign w:val="center"/>
          </w:tcPr>
          <w:p w14:paraId="23EA35F6" w14:textId="23EBED6B" w:rsidR="007B23D4" w:rsidRPr="000A3C7E" w:rsidRDefault="007B23D4" w:rsidP="007B23D4">
            <w:pPr>
              <w:spacing w:before="0" w:after="0" w:line="276" w:lineRule="auto"/>
              <w:jc w:val="center"/>
              <w:rPr>
                <w:sz w:val="20"/>
              </w:rPr>
            </w:pPr>
            <w:r w:rsidRPr="000A3C7E">
              <w:rPr>
                <w:sz w:val="20"/>
              </w:rPr>
              <w:t>T(1-1024)</w:t>
            </w:r>
          </w:p>
        </w:tc>
        <w:tc>
          <w:tcPr>
            <w:tcW w:w="1382" w:type="pct"/>
            <w:shd w:val="clear" w:color="auto" w:fill="auto"/>
            <w:vAlign w:val="center"/>
          </w:tcPr>
          <w:p w14:paraId="6B24F5A8" w14:textId="7A79C587" w:rsidR="007B23D4" w:rsidRPr="000A3C7E" w:rsidRDefault="007B23D4" w:rsidP="007B23D4">
            <w:pPr>
              <w:spacing w:before="0" w:after="0" w:line="276" w:lineRule="auto"/>
              <w:rPr>
                <w:sz w:val="20"/>
              </w:rPr>
            </w:pPr>
            <w:r w:rsidRPr="007B23D4">
              <w:rPr>
                <w:sz w:val="20"/>
              </w:rPr>
              <w:t>Ссылка для скачивания электронной подписи в ХД. Поле не заполняется при приеме</w:t>
            </w:r>
            <w:r>
              <w:rPr>
                <w:sz w:val="20"/>
              </w:rPr>
              <w:t xml:space="preserve"> документов в ЕИС</w:t>
            </w:r>
          </w:p>
        </w:tc>
        <w:tc>
          <w:tcPr>
            <w:tcW w:w="1378" w:type="pct"/>
            <w:shd w:val="clear" w:color="auto" w:fill="auto"/>
          </w:tcPr>
          <w:p w14:paraId="03F11F54" w14:textId="77777777" w:rsidR="007B23D4" w:rsidRPr="000A3C7E" w:rsidRDefault="007B23D4" w:rsidP="007B23D4">
            <w:pPr>
              <w:spacing w:before="0" w:after="0" w:line="276" w:lineRule="auto"/>
              <w:rPr>
                <w:sz w:val="20"/>
              </w:rPr>
            </w:pPr>
          </w:p>
        </w:tc>
      </w:tr>
      <w:tr w:rsidR="007B23D4" w:rsidRPr="000A3C7E" w14:paraId="7C52F636" w14:textId="77777777" w:rsidTr="00EA6DF1">
        <w:trPr>
          <w:gridAfter w:val="1"/>
          <w:wAfter w:w="15" w:type="pct"/>
          <w:jc w:val="center"/>
        </w:trPr>
        <w:tc>
          <w:tcPr>
            <w:tcW w:w="743" w:type="pct"/>
            <w:vMerge/>
            <w:shd w:val="clear" w:color="auto" w:fill="auto"/>
            <w:vAlign w:val="center"/>
          </w:tcPr>
          <w:p w14:paraId="59CC1BD4" w14:textId="77777777" w:rsidR="007B23D4" w:rsidRPr="000A3C7E" w:rsidRDefault="007B23D4" w:rsidP="007B23D4">
            <w:pPr>
              <w:spacing w:before="0" w:after="0" w:line="276" w:lineRule="auto"/>
              <w:jc w:val="both"/>
              <w:rPr>
                <w:sz w:val="20"/>
              </w:rPr>
            </w:pPr>
          </w:p>
        </w:tc>
        <w:tc>
          <w:tcPr>
            <w:tcW w:w="788" w:type="pct"/>
            <w:shd w:val="clear" w:color="auto" w:fill="auto"/>
            <w:vAlign w:val="center"/>
          </w:tcPr>
          <w:p w14:paraId="065480AA" w14:textId="1C8289B2" w:rsidR="007B23D4" w:rsidRPr="000A3C7E" w:rsidRDefault="007B23D4" w:rsidP="007B23D4">
            <w:pPr>
              <w:spacing w:before="0" w:after="0" w:line="276" w:lineRule="auto"/>
              <w:jc w:val="both"/>
              <w:rPr>
                <w:sz w:val="20"/>
              </w:rPr>
            </w:pPr>
            <w:r w:rsidRPr="007B23D4">
              <w:rPr>
                <w:sz w:val="20"/>
              </w:rPr>
              <w:t>dsUid</w:t>
            </w:r>
          </w:p>
        </w:tc>
        <w:tc>
          <w:tcPr>
            <w:tcW w:w="198" w:type="pct"/>
            <w:shd w:val="clear" w:color="auto" w:fill="auto"/>
            <w:vAlign w:val="center"/>
          </w:tcPr>
          <w:p w14:paraId="72D8BBC4" w14:textId="791699E6" w:rsidR="007B23D4" w:rsidRPr="000A3C7E" w:rsidRDefault="007B23D4" w:rsidP="007B23D4">
            <w:pPr>
              <w:spacing w:before="0" w:after="0" w:line="276" w:lineRule="auto"/>
              <w:jc w:val="center"/>
              <w:rPr>
                <w:sz w:val="20"/>
              </w:rPr>
            </w:pPr>
            <w:r w:rsidRPr="000A3C7E">
              <w:rPr>
                <w:sz w:val="20"/>
              </w:rPr>
              <w:t>O</w:t>
            </w:r>
          </w:p>
        </w:tc>
        <w:tc>
          <w:tcPr>
            <w:tcW w:w="496" w:type="pct"/>
            <w:shd w:val="clear" w:color="auto" w:fill="auto"/>
            <w:vAlign w:val="center"/>
          </w:tcPr>
          <w:p w14:paraId="7FA84F60" w14:textId="731AF527" w:rsidR="007B23D4" w:rsidRPr="000A3C7E" w:rsidRDefault="007B23D4" w:rsidP="007B23D4">
            <w:pPr>
              <w:spacing w:before="0" w:after="0" w:line="276" w:lineRule="auto"/>
              <w:jc w:val="center"/>
              <w:rPr>
                <w:sz w:val="20"/>
              </w:rPr>
            </w:pPr>
            <w:r w:rsidRPr="000A3C7E">
              <w:rPr>
                <w:sz w:val="20"/>
              </w:rPr>
              <w:t>T(1-</w:t>
            </w:r>
            <w:r>
              <w:rPr>
                <w:sz w:val="20"/>
                <w:lang w:val="en-US"/>
              </w:rPr>
              <w:t>36</w:t>
            </w:r>
            <w:r w:rsidRPr="000A3C7E">
              <w:rPr>
                <w:sz w:val="20"/>
              </w:rPr>
              <w:t>)</w:t>
            </w:r>
          </w:p>
        </w:tc>
        <w:tc>
          <w:tcPr>
            <w:tcW w:w="1382" w:type="pct"/>
            <w:shd w:val="clear" w:color="auto" w:fill="auto"/>
            <w:vAlign w:val="center"/>
          </w:tcPr>
          <w:p w14:paraId="76FA1BC5" w14:textId="1FFBE87E" w:rsidR="007B23D4" w:rsidRPr="000A3C7E" w:rsidRDefault="007B23D4" w:rsidP="007B23D4">
            <w:pPr>
              <w:spacing w:before="0" w:after="0" w:line="276" w:lineRule="auto"/>
              <w:rPr>
                <w:sz w:val="20"/>
              </w:rPr>
            </w:pPr>
            <w:r w:rsidRPr="007B23D4">
              <w:rPr>
                <w:sz w:val="20"/>
              </w:rPr>
              <w:t>Идентификатор электронной подписи в ХД. Поле не заполняется при приеме</w:t>
            </w:r>
            <w:r>
              <w:rPr>
                <w:sz w:val="20"/>
              </w:rPr>
              <w:t xml:space="preserve"> документов в ЕИС</w:t>
            </w:r>
          </w:p>
        </w:tc>
        <w:tc>
          <w:tcPr>
            <w:tcW w:w="1378" w:type="pct"/>
            <w:shd w:val="clear" w:color="auto" w:fill="auto"/>
          </w:tcPr>
          <w:p w14:paraId="7408452E" w14:textId="77777777" w:rsidR="007B23D4" w:rsidRPr="000A3C7E" w:rsidRDefault="007B23D4" w:rsidP="007B23D4">
            <w:pPr>
              <w:spacing w:before="0" w:after="0" w:line="276" w:lineRule="auto"/>
              <w:rPr>
                <w:sz w:val="20"/>
              </w:rPr>
            </w:pPr>
          </w:p>
        </w:tc>
      </w:tr>
      <w:tr w:rsidR="00496456" w:rsidRPr="000A3C7E" w14:paraId="5CE2320A" w14:textId="77777777" w:rsidTr="00EA6DF1">
        <w:trPr>
          <w:gridAfter w:val="1"/>
          <w:wAfter w:w="15" w:type="pct"/>
          <w:jc w:val="center"/>
        </w:trPr>
        <w:tc>
          <w:tcPr>
            <w:tcW w:w="4985" w:type="pct"/>
            <w:gridSpan w:val="6"/>
            <w:shd w:val="clear" w:color="auto" w:fill="auto"/>
            <w:vAlign w:val="center"/>
          </w:tcPr>
          <w:p w14:paraId="76B6C64B" w14:textId="77777777" w:rsidR="00496456" w:rsidRPr="000A3C7E" w:rsidRDefault="00496456" w:rsidP="00496456">
            <w:pPr>
              <w:spacing w:before="0" w:after="0" w:line="276" w:lineRule="auto"/>
              <w:jc w:val="center"/>
              <w:rPr>
                <w:b/>
                <w:bCs/>
                <w:sz w:val="20"/>
              </w:rPr>
            </w:pPr>
            <w:r w:rsidRPr="000A3C7E">
              <w:rPr>
                <w:b/>
                <w:bCs/>
                <w:sz w:val="20"/>
                <w:lang w:eastAsia="en-US"/>
              </w:rPr>
              <w:t>Электронный документ, полученный из внешней системы</w:t>
            </w:r>
          </w:p>
        </w:tc>
      </w:tr>
      <w:tr w:rsidR="00496456" w:rsidRPr="000A3C7E" w14:paraId="3E201AF7" w14:textId="77777777" w:rsidTr="00EA6DF1">
        <w:trPr>
          <w:gridAfter w:val="1"/>
          <w:wAfter w:w="15" w:type="pct"/>
          <w:jc w:val="center"/>
        </w:trPr>
        <w:tc>
          <w:tcPr>
            <w:tcW w:w="743" w:type="pct"/>
            <w:shd w:val="clear" w:color="auto" w:fill="auto"/>
            <w:vAlign w:val="center"/>
          </w:tcPr>
          <w:p w14:paraId="6CA6A124" w14:textId="77777777" w:rsidR="00496456" w:rsidRPr="000A3C7E" w:rsidRDefault="00496456" w:rsidP="00496456">
            <w:pPr>
              <w:spacing w:before="0" w:after="0" w:line="276" w:lineRule="auto"/>
              <w:jc w:val="both"/>
              <w:rPr>
                <w:b/>
                <w:sz w:val="20"/>
              </w:rPr>
            </w:pPr>
            <w:r w:rsidRPr="000A3C7E">
              <w:rPr>
                <w:b/>
                <w:sz w:val="20"/>
                <w:lang w:val="en-US" w:eastAsia="en-US"/>
              </w:rPr>
              <w:t>extPrintForm</w:t>
            </w:r>
          </w:p>
        </w:tc>
        <w:tc>
          <w:tcPr>
            <w:tcW w:w="788" w:type="pct"/>
            <w:shd w:val="clear" w:color="auto" w:fill="auto"/>
            <w:vAlign w:val="center"/>
          </w:tcPr>
          <w:p w14:paraId="4F80D76A" w14:textId="77777777" w:rsidR="00496456" w:rsidRPr="000A3C7E" w:rsidRDefault="00496456" w:rsidP="00496456">
            <w:pPr>
              <w:spacing w:before="0" w:after="0" w:line="276" w:lineRule="auto"/>
              <w:jc w:val="both"/>
              <w:rPr>
                <w:b/>
                <w:sz w:val="20"/>
              </w:rPr>
            </w:pPr>
          </w:p>
        </w:tc>
        <w:tc>
          <w:tcPr>
            <w:tcW w:w="198" w:type="pct"/>
            <w:shd w:val="clear" w:color="auto" w:fill="auto"/>
            <w:vAlign w:val="center"/>
          </w:tcPr>
          <w:p w14:paraId="1CD4E8BC" w14:textId="77777777" w:rsidR="00496456" w:rsidRPr="000A3C7E" w:rsidRDefault="00496456" w:rsidP="00496456">
            <w:pPr>
              <w:spacing w:before="0" w:after="0" w:line="276" w:lineRule="auto"/>
              <w:jc w:val="center"/>
              <w:rPr>
                <w:b/>
                <w:sz w:val="20"/>
              </w:rPr>
            </w:pPr>
          </w:p>
        </w:tc>
        <w:tc>
          <w:tcPr>
            <w:tcW w:w="496" w:type="pct"/>
            <w:shd w:val="clear" w:color="auto" w:fill="auto"/>
            <w:vAlign w:val="center"/>
          </w:tcPr>
          <w:p w14:paraId="2EF12500" w14:textId="77777777" w:rsidR="00496456" w:rsidRPr="000A3C7E" w:rsidRDefault="00496456" w:rsidP="00496456">
            <w:pPr>
              <w:spacing w:before="0" w:after="0" w:line="276" w:lineRule="auto"/>
              <w:jc w:val="center"/>
              <w:rPr>
                <w:b/>
                <w:sz w:val="20"/>
              </w:rPr>
            </w:pPr>
          </w:p>
        </w:tc>
        <w:tc>
          <w:tcPr>
            <w:tcW w:w="1382" w:type="pct"/>
            <w:shd w:val="clear" w:color="auto" w:fill="auto"/>
            <w:vAlign w:val="center"/>
          </w:tcPr>
          <w:p w14:paraId="74254D62" w14:textId="77777777" w:rsidR="00496456" w:rsidRPr="000A3C7E" w:rsidRDefault="00496456" w:rsidP="00496456">
            <w:pPr>
              <w:spacing w:before="0" w:after="0" w:line="276" w:lineRule="auto"/>
              <w:jc w:val="both"/>
              <w:rPr>
                <w:b/>
                <w:sz w:val="20"/>
              </w:rPr>
            </w:pPr>
          </w:p>
        </w:tc>
        <w:tc>
          <w:tcPr>
            <w:tcW w:w="1378" w:type="pct"/>
            <w:shd w:val="clear" w:color="auto" w:fill="auto"/>
            <w:vAlign w:val="center"/>
          </w:tcPr>
          <w:p w14:paraId="5616A761" w14:textId="77777777" w:rsidR="00496456" w:rsidRPr="000A3C7E" w:rsidRDefault="00496456" w:rsidP="00496456">
            <w:pPr>
              <w:spacing w:before="0" w:after="0" w:line="276" w:lineRule="auto"/>
              <w:jc w:val="both"/>
              <w:rPr>
                <w:b/>
                <w:sz w:val="20"/>
              </w:rPr>
            </w:pPr>
          </w:p>
        </w:tc>
      </w:tr>
      <w:tr w:rsidR="00496456" w:rsidRPr="000A3C7E" w14:paraId="03D92724" w14:textId="77777777" w:rsidTr="004B0BFC">
        <w:trPr>
          <w:gridAfter w:val="1"/>
          <w:wAfter w:w="15" w:type="pct"/>
          <w:jc w:val="center"/>
        </w:trPr>
        <w:tc>
          <w:tcPr>
            <w:tcW w:w="743" w:type="pct"/>
            <w:vMerge w:val="restart"/>
            <w:shd w:val="clear" w:color="auto" w:fill="auto"/>
            <w:vAlign w:val="center"/>
          </w:tcPr>
          <w:p w14:paraId="70B750B1" w14:textId="77777777" w:rsidR="00496456" w:rsidRPr="000A3C7E" w:rsidRDefault="00496456" w:rsidP="00496456">
            <w:pPr>
              <w:spacing w:before="0" w:after="0" w:line="276" w:lineRule="auto"/>
              <w:jc w:val="both"/>
              <w:rPr>
                <w:sz w:val="20"/>
              </w:rPr>
            </w:pPr>
            <w:r w:rsidRPr="000A3C7E">
              <w:rPr>
                <w:sz w:val="20"/>
                <w:lang w:eastAsia="en-US"/>
              </w:rPr>
              <w:t>Допустимо указание только одного элемента</w:t>
            </w:r>
          </w:p>
        </w:tc>
        <w:tc>
          <w:tcPr>
            <w:tcW w:w="788" w:type="pct"/>
            <w:shd w:val="clear" w:color="auto" w:fill="auto"/>
            <w:vAlign w:val="center"/>
          </w:tcPr>
          <w:p w14:paraId="439F83C5" w14:textId="77777777" w:rsidR="00496456" w:rsidRPr="000A3C7E" w:rsidRDefault="00496456" w:rsidP="00496456">
            <w:pPr>
              <w:spacing w:before="0" w:after="0" w:line="276" w:lineRule="auto"/>
              <w:jc w:val="both"/>
              <w:rPr>
                <w:sz w:val="20"/>
              </w:rPr>
            </w:pPr>
            <w:r w:rsidRPr="000A3C7E">
              <w:rPr>
                <w:sz w:val="20"/>
                <w:lang w:eastAsia="en-US"/>
              </w:rPr>
              <w:t>content</w:t>
            </w:r>
          </w:p>
        </w:tc>
        <w:tc>
          <w:tcPr>
            <w:tcW w:w="198" w:type="pct"/>
            <w:shd w:val="clear" w:color="auto" w:fill="auto"/>
          </w:tcPr>
          <w:p w14:paraId="598F04F1" w14:textId="77777777" w:rsidR="00496456" w:rsidRPr="000A3C7E" w:rsidRDefault="00496456" w:rsidP="00496456">
            <w:pPr>
              <w:spacing w:before="0" w:after="0" w:line="276" w:lineRule="auto"/>
              <w:jc w:val="center"/>
              <w:rPr>
                <w:sz w:val="20"/>
              </w:rPr>
            </w:pPr>
            <w:r w:rsidRPr="000A3C7E">
              <w:rPr>
                <w:sz w:val="20"/>
                <w:lang w:eastAsia="en-US"/>
              </w:rPr>
              <w:t>O</w:t>
            </w:r>
          </w:p>
        </w:tc>
        <w:tc>
          <w:tcPr>
            <w:tcW w:w="496" w:type="pct"/>
            <w:shd w:val="clear" w:color="auto" w:fill="auto"/>
          </w:tcPr>
          <w:p w14:paraId="5EBD6C5D" w14:textId="77777777" w:rsidR="00496456" w:rsidRPr="000A3C7E" w:rsidRDefault="00496456" w:rsidP="00496456">
            <w:pPr>
              <w:spacing w:before="0" w:after="0" w:line="276" w:lineRule="auto"/>
              <w:jc w:val="center"/>
              <w:rPr>
                <w:sz w:val="20"/>
              </w:rPr>
            </w:pPr>
            <w:r w:rsidRPr="000A3C7E">
              <w:rPr>
                <w:sz w:val="20"/>
                <w:lang w:eastAsia="en-US"/>
              </w:rPr>
              <w:t>T</w:t>
            </w:r>
          </w:p>
        </w:tc>
        <w:tc>
          <w:tcPr>
            <w:tcW w:w="1382" w:type="pct"/>
            <w:shd w:val="clear" w:color="auto" w:fill="auto"/>
          </w:tcPr>
          <w:p w14:paraId="23F30B52" w14:textId="77777777" w:rsidR="00496456" w:rsidRPr="000A3C7E" w:rsidRDefault="00496456" w:rsidP="00496456">
            <w:pPr>
              <w:spacing w:before="0" w:after="0" w:line="276" w:lineRule="auto"/>
              <w:rPr>
                <w:sz w:val="20"/>
              </w:rPr>
            </w:pPr>
            <w:r w:rsidRPr="000A3C7E">
              <w:rPr>
                <w:sz w:val="20"/>
                <w:lang w:eastAsia="en-US"/>
              </w:rPr>
              <w:t>Содержимое файла электронного документа</w:t>
            </w:r>
          </w:p>
        </w:tc>
        <w:tc>
          <w:tcPr>
            <w:tcW w:w="1378" w:type="pct"/>
            <w:shd w:val="clear" w:color="auto" w:fill="auto"/>
          </w:tcPr>
          <w:p w14:paraId="3E0612F8" w14:textId="77777777" w:rsidR="00496456" w:rsidRPr="000A3C7E" w:rsidRDefault="00496456" w:rsidP="00496456">
            <w:pPr>
              <w:spacing w:before="0" w:after="0" w:line="276" w:lineRule="auto"/>
              <w:jc w:val="both"/>
              <w:rPr>
                <w:sz w:val="20"/>
                <w:lang w:eastAsia="en-US"/>
              </w:rPr>
            </w:pPr>
            <w:r w:rsidRPr="000A3C7E">
              <w:rPr>
                <w:sz w:val="20"/>
                <w:lang w:eastAsia="en-US"/>
              </w:rPr>
              <w:t>base64Binary</w:t>
            </w:r>
          </w:p>
          <w:p w14:paraId="0A128731" w14:textId="77777777" w:rsidR="00496456" w:rsidRPr="000A3C7E" w:rsidRDefault="00496456" w:rsidP="00496456">
            <w:pPr>
              <w:spacing w:before="0" w:after="0" w:line="276" w:lineRule="auto"/>
              <w:rPr>
                <w:sz w:val="20"/>
              </w:rPr>
            </w:pPr>
            <w:r w:rsidRPr="000A3C7E">
              <w:rPr>
                <w:sz w:val="20"/>
                <w:lang w:eastAsia="en-US"/>
              </w:rPr>
              <w:t>При приеме в ЕИС контролируется обязательность заполнения данного поля</w:t>
            </w:r>
          </w:p>
        </w:tc>
      </w:tr>
      <w:tr w:rsidR="004B0BFC" w:rsidRPr="00414CDB" w14:paraId="17CC95EB" w14:textId="77777777" w:rsidTr="004B0BFC">
        <w:trPr>
          <w:gridAfter w:val="1"/>
          <w:wAfter w:w="15" w:type="pct"/>
          <w:jc w:val="center"/>
        </w:trPr>
        <w:tc>
          <w:tcPr>
            <w:tcW w:w="743" w:type="pct"/>
            <w:vMerge/>
            <w:shd w:val="clear" w:color="auto" w:fill="auto"/>
            <w:vAlign w:val="center"/>
          </w:tcPr>
          <w:p w14:paraId="328DA7DF" w14:textId="77777777" w:rsidR="004B0BFC" w:rsidRPr="000A3C7E" w:rsidRDefault="004B0BFC" w:rsidP="004B0BFC">
            <w:pPr>
              <w:spacing w:before="0" w:after="0" w:line="276" w:lineRule="auto"/>
              <w:jc w:val="both"/>
              <w:rPr>
                <w:sz w:val="20"/>
              </w:rPr>
            </w:pPr>
          </w:p>
        </w:tc>
        <w:tc>
          <w:tcPr>
            <w:tcW w:w="788" w:type="pct"/>
            <w:shd w:val="clear" w:color="auto" w:fill="auto"/>
            <w:vAlign w:val="center"/>
          </w:tcPr>
          <w:p w14:paraId="7F6DE8BB" w14:textId="7079B454" w:rsidR="004B0BFC" w:rsidRPr="000A3C7E" w:rsidRDefault="004B0BFC" w:rsidP="004B0BFC">
            <w:pPr>
              <w:spacing w:before="0" w:after="0" w:line="276" w:lineRule="auto"/>
              <w:jc w:val="both"/>
              <w:rPr>
                <w:sz w:val="20"/>
                <w:lang w:eastAsia="en-US"/>
              </w:rPr>
            </w:pPr>
            <w:r w:rsidRPr="004B0BFC">
              <w:rPr>
                <w:sz w:val="20"/>
                <w:lang w:eastAsia="en-US"/>
              </w:rPr>
              <w:t>contentId</w:t>
            </w:r>
          </w:p>
        </w:tc>
        <w:tc>
          <w:tcPr>
            <w:tcW w:w="198" w:type="pct"/>
            <w:shd w:val="clear" w:color="auto" w:fill="auto"/>
            <w:vAlign w:val="center"/>
          </w:tcPr>
          <w:p w14:paraId="36863C27" w14:textId="0D555306" w:rsidR="004B0BFC" w:rsidRPr="000A3C7E" w:rsidRDefault="004B0BFC" w:rsidP="004B0BFC">
            <w:pPr>
              <w:spacing w:before="0" w:after="0" w:line="276" w:lineRule="auto"/>
              <w:jc w:val="center"/>
              <w:rPr>
                <w:sz w:val="20"/>
                <w:lang w:eastAsia="en-US"/>
              </w:rPr>
            </w:pPr>
            <w:r w:rsidRPr="000A3C7E">
              <w:rPr>
                <w:sz w:val="20"/>
                <w:lang w:eastAsia="en-US"/>
              </w:rPr>
              <w:t>O</w:t>
            </w:r>
          </w:p>
        </w:tc>
        <w:tc>
          <w:tcPr>
            <w:tcW w:w="496" w:type="pct"/>
            <w:shd w:val="clear" w:color="auto" w:fill="auto"/>
            <w:vAlign w:val="center"/>
          </w:tcPr>
          <w:p w14:paraId="56BE8580" w14:textId="5B38B425" w:rsidR="004B0BFC" w:rsidRPr="000A3C7E" w:rsidRDefault="004B0BFC" w:rsidP="004B0BFC">
            <w:pPr>
              <w:spacing w:before="0" w:after="0" w:line="276" w:lineRule="auto"/>
              <w:jc w:val="center"/>
              <w:rPr>
                <w:sz w:val="20"/>
                <w:lang w:eastAsia="en-US"/>
              </w:rPr>
            </w:pPr>
            <w:r w:rsidRPr="000A3C7E">
              <w:rPr>
                <w:sz w:val="20"/>
                <w:lang w:eastAsia="en-US"/>
              </w:rPr>
              <w:t>T(1-</w:t>
            </w:r>
            <w:r>
              <w:rPr>
                <w:sz w:val="20"/>
                <w:lang w:val="en-US" w:eastAsia="en-US"/>
              </w:rPr>
              <w:t>36</w:t>
            </w:r>
            <w:r w:rsidRPr="000A3C7E">
              <w:rPr>
                <w:sz w:val="20"/>
                <w:lang w:eastAsia="en-US"/>
              </w:rPr>
              <w:t>)</w:t>
            </w:r>
          </w:p>
        </w:tc>
        <w:tc>
          <w:tcPr>
            <w:tcW w:w="1382" w:type="pct"/>
            <w:shd w:val="clear" w:color="auto" w:fill="auto"/>
            <w:vAlign w:val="center"/>
          </w:tcPr>
          <w:p w14:paraId="66145777" w14:textId="5795D869" w:rsidR="004B0BFC" w:rsidRPr="000A3C7E" w:rsidRDefault="004B0BFC" w:rsidP="004B0BFC">
            <w:pPr>
              <w:spacing w:before="0" w:after="0" w:line="276" w:lineRule="auto"/>
              <w:rPr>
                <w:sz w:val="20"/>
                <w:lang w:eastAsia="en-US"/>
              </w:rPr>
            </w:pPr>
            <w:r w:rsidRPr="004B0BFC">
              <w:rPr>
                <w:sz w:val="20"/>
                <w:lang w:eastAsia="en-US"/>
              </w:rPr>
              <w:t>Уникальный идентификатор контента прикрепленного документа в ЕИС</w:t>
            </w:r>
          </w:p>
        </w:tc>
        <w:tc>
          <w:tcPr>
            <w:tcW w:w="1378" w:type="pct"/>
            <w:shd w:val="clear" w:color="auto" w:fill="auto"/>
            <w:vAlign w:val="center"/>
          </w:tcPr>
          <w:p w14:paraId="096D1FE1" w14:textId="77777777" w:rsidR="004B0BFC" w:rsidRDefault="004B0BFC" w:rsidP="004B0BFC">
            <w:pPr>
              <w:spacing w:before="0" w:after="0" w:line="276" w:lineRule="auto"/>
              <w:rPr>
                <w:sz w:val="20"/>
                <w:lang w:eastAsia="en-US"/>
              </w:rPr>
            </w:pPr>
            <w:r w:rsidRPr="004B0BFC">
              <w:rPr>
                <w:sz w:val="20"/>
                <w:lang w:eastAsia="en-US"/>
              </w:rPr>
              <w:t>Поле не заполняется при передаче</w:t>
            </w:r>
          </w:p>
          <w:p w14:paraId="3ED66578" w14:textId="77777777" w:rsidR="00414CDB" w:rsidRPr="00414CDB" w:rsidRDefault="00414CDB" w:rsidP="00414CDB">
            <w:pPr>
              <w:autoSpaceDE w:val="0"/>
              <w:autoSpaceDN w:val="0"/>
              <w:adjustRightInd w:val="0"/>
              <w:spacing w:before="0" w:after="0"/>
              <w:rPr>
                <w:sz w:val="20"/>
                <w:lang w:eastAsia="en-US"/>
              </w:rPr>
            </w:pPr>
            <w:r w:rsidRPr="00414CDB">
              <w:rPr>
                <w:sz w:val="20"/>
                <w:lang w:eastAsia="en-US"/>
              </w:rPr>
              <w:t>При приеме в ЕИС может быть заполнен только для следующих документов:</w:t>
            </w:r>
          </w:p>
          <w:p w14:paraId="41FF8C94" w14:textId="77777777" w:rsidR="00414CDB" w:rsidRPr="00414CDB" w:rsidRDefault="00414CDB" w:rsidP="00414CDB">
            <w:pPr>
              <w:autoSpaceDE w:val="0"/>
              <w:autoSpaceDN w:val="0"/>
              <w:adjustRightInd w:val="0"/>
              <w:spacing w:before="0" w:after="0"/>
              <w:rPr>
                <w:sz w:val="20"/>
                <w:lang w:eastAsia="en-US"/>
              </w:rPr>
            </w:pPr>
          </w:p>
          <w:p w14:paraId="03C0D765" w14:textId="4C8CD7E7" w:rsidR="00414CDB" w:rsidRPr="00414CDB" w:rsidRDefault="00414CDB" w:rsidP="00414CDB">
            <w:pPr>
              <w:autoSpaceDE w:val="0"/>
              <w:autoSpaceDN w:val="0"/>
              <w:adjustRightInd w:val="0"/>
              <w:spacing w:before="0" w:after="0"/>
              <w:rPr>
                <w:sz w:val="20"/>
                <w:lang w:eastAsia="en-US"/>
              </w:rPr>
            </w:pPr>
            <w:r w:rsidRPr="00414CDB">
              <w:rPr>
                <w:sz w:val="20"/>
                <w:lang w:eastAsia="en-US"/>
              </w:rPr>
              <w:t xml:space="preserve">1) </w:t>
            </w:r>
            <w:r>
              <w:rPr>
                <w:sz w:val="20"/>
                <w:lang w:eastAsia="en-US"/>
              </w:rPr>
              <w:t>«</w:t>
            </w:r>
            <w:r w:rsidRPr="00414CDB">
              <w:rPr>
                <w:sz w:val="20"/>
                <w:lang w:eastAsia="en-US"/>
              </w:rPr>
              <w:t>План проверок</w:t>
            </w:r>
            <w:r>
              <w:rPr>
                <w:sz w:val="20"/>
                <w:lang w:eastAsia="en-US"/>
              </w:rPr>
              <w:t>»</w:t>
            </w:r>
            <w:r w:rsidRPr="00414CDB">
              <w:rPr>
                <w:sz w:val="20"/>
                <w:lang w:eastAsia="en-US"/>
              </w:rPr>
              <w:t xml:space="preserve"> (checkPlan)</w:t>
            </w:r>
          </w:p>
          <w:p w14:paraId="1813F810" w14:textId="50912904" w:rsidR="00414CDB" w:rsidRPr="00414CDB" w:rsidRDefault="00414CDB" w:rsidP="00414CDB">
            <w:pPr>
              <w:autoSpaceDE w:val="0"/>
              <w:autoSpaceDN w:val="0"/>
              <w:adjustRightInd w:val="0"/>
              <w:spacing w:before="0" w:after="0"/>
              <w:rPr>
                <w:sz w:val="20"/>
                <w:lang w:eastAsia="en-US"/>
              </w:rPr>
            </w:pPr>
            <w:r w:rsidRPr="00414CDB">
              <w:rPr>
                <w:sz w:val="20"/>
                <w:lang w:eastAsia="en-US"/>
              </w:rPr>
              <w:lastRenderedPageBreak/>
              <w:t xml:space="preserve">2) </w:t>
            </w:r>
            <w:r>
              <w:rPr>
                <w:sz w:val="20"/>
                <w:lang w:eastAsia="en-US"/>
              </w:rPr>
              <w:t>«</w:t>
            </w:r>
            <w:r w:rsidRPr="00414CDB">
              <w:rPr>
                <w:sz w:val="20"/>
                <w:lang w:eastAsia="en-US"/>
              </w:rPr>
              <w:t>Результат контроля</w:t>
            </w:r>
            <w:r>
              <w:rPr>
                <w:sz w:val="20"/>
                <w:lang w:eastAsia="en-US"/>
              </w:rPr>
              <w:t>»</w:t>
            </w:r>
            <w:r w:rsidRPr="00414CDB">
              <w:rPr>
                <w:sz w:val="20"/>
                <w:lang w:eastAsia="en-US"/>
              </w:rPr>
              <w:t xml:space="preserve"> (checkResult)</w:t>
            </w:r>
          </w:p>
          <w:p w14:paraId="51204465" w14:textId="5DCD2DBE" w:rsidR="00414CDB" w:rsidRPr="00414CDB" w:rsidRDefault="00414CDB" w:rsidP="00414CDB">
            <w:pPr>
              <w:autoSpaceDE w:val="0"/>
              <w:autoSpaceDN w:val="0"/>
              <w:adjustRightInd w:val="0"/>
              <w:spacing w:before="0" w:after="0"/>
              <w:rPr>
                <w:sz w:val="20"/>
                <w:lang w:eastAsia="en-US"/>
              </w:rPr>
            </w:pPr>
            <w:r w:rsidRPr="00414CDB">
              <w:rPr>
                <w:sz w:val="20"/>
                <w:lang w:eastAsia="en-US"/>
              </w:rPr>
              <w:t xml:space="preserve">3) </w:t>
            </w:r>
            <w:r>
              <w:rPr>
                <w:sz w:val="20"/>
                <w:lang w:eastAsia="en-US"/>
              </w:rPr>
              <w:t>«</w:t>
            </w:r>
            <w:r w:rsidRPr="00414CDB">
              <w:rPr>
                <w:sz w:val="20"/>
                <w:lang w:eastAsia="en-US"/>
              </w:rPr>
              <w:t>Информация об отмене результата контроля</w:t>
            </w:r>
            <w:r>
              <w:rPr>
                <w:sz w:val="20"/>
                <w:lang w:eastAsia="en-US"/>
              </w:rPr>
              <w:t>»</w:t>
            </w:r>
            <w:r w:rsidRPr="00414CDB">
              <w:rPr>
                <w:sz w:val="20"/>
                <w:lang w:eastAsia="en-US"/>
              </w:rPr>
              <w:t xml:space="preserve"> (checkResultCancel)</w:t>
            </w:r>
          </w:p>
          <w:p w14:paraId="5DECB493" w14:textId="0D1FAD08" w:rsidR="00414CDB" w:rsidRPr="00414CDB" w:rsidRDefault="00414CDB" w:rsidP="00414CDB">
            <w:pPr>
              <w:autoSpaceDE w:val="0"/>
              <w:autoSpaceDN w:val="0"/>
              <w:adjustRightInd w:val="0"/>
              <w:spacing w:before="0" w:after="0"/>
              <w:rPr>
                <w:sz w:val="20"/>
                <w:lang w:eastAsia="en-US"/>
              </w:rPr>
            </w:pPr>
            <w:r w:rsidRPr="00414CDB">
              <w:rPr>
                <w:sz w:val="20"/>
                <w:lang w:eastAsia="en-US"/>
              </w:rPr>
              <w:t xml:space="preserve">4) </w:t>
            </w:r>
            <w:r>
              <w:rPr>
                <w:sz w:val="20"/>
                <w:lang w:eastAsia="en-US"/>
              </w:rPr>
              <w:t>«</w:t>
            </w:r>
            <w:r w:rsidRPr="00414CDB">
              <w:rPr>
                <w:sz w:val="20"/>
                <w:lang w:eastAsia="en-US"/>
              </w:rPr>
              <w:t>Информация по жалобе</w:t>
            </w:r>
            <w:r>
              <w:rPr>
                <w:sz w:val="20"/>
                <w:lang w:eastAsia="en-US"/>
              </w:rPr>
              <w:t>»</w:t>
            </w:r>
            <w:r w:rsidRPr="00414CDB">
              <w:rPr>
                <w:sz w:val="20"/>
                <w:lang w:eastAsia="en-US"/>
              </w:rPr>
              <w:t xml:space="preserve"> (complaint)</w:t>
            </w:r>
          </w:p>
          <w:p w14:paraId="5CD85C18" w14:textId="77777777" w:rsidR="00414CDB" w:rsidRPr="00414CDB" w:rsidRDefault="00414CDB" w:rsidP="00414CDB">
            <w:pPr>
              <w:autoSpaceDE w:val="0"/>
              <w:autoSpaceDN w:val="0"/>
              <w:adjustRightInd w:val="0"/>
              <w:spacing w:before="0" w:after="0"/>
              <w:rPr>
                <w:sz w:val="20"/>
                <w:lang w:eastAsia="en-US"/>
              </w:rPr>
            </w:pPr>
            <w:r w:rsidRPr="00414CDB">
              <w:rPr>
                <w:sz w:val="20"/>
                <w:lang w:eastAsia="en-US"/>
              </w:rPr>
              <w:t>5) "Информация об отзыве жалобы" (complaintCancel)</w:t>
            </w:r>
          </w:p>
          <w:p w14:paraId="7351E5C0" w14:textId="2DF1EA81" w:rsidR="00414CDB" w:rsidRPr="00414CDB" w:rsidRDefault="00414CDB" w:rsidP="00414CDB">
            <w:pPr>
              <w:autoSpaceDE w:val="0"/>
              <w:autoSpaceDN w:val="0"/>
              <w:adjustRightInd w:val="0"/>
              <w:spacing w:before="0" w:after="0"/>
              <w:rPr>
                <w:sz w:val="20"/>
                <w:lang w:eastAsia="en-US"/>
              </w:rPr>
            </w:pPr>
            <w:r w:rsidRPr="00414CDB">
              <w:rPr>
                <w:sz w:val="20"/>
                <w:lang w:eastAsia="en-US"/>
              </w:rPr>
              <w:t xml:space="preserve">6) </w:t>
            </w:r>
            <w:r>
              <w:rPr>
                <w:sz w:val="20"/>
                <w:lang w:eastAsia="en-US"/>
              </w:rPr>
              <w:t>«</w:t>
            </w:r>
            <w:r w:rsidRPr="00414CDB">
              <w:rPr>
                <w:sz w:val="20"/>
                <w:lang w:eastAsia="en-US"/>
              </w:rPr>
              <w:t>Информация по групповой жалобе</w:t>
            </w:r>
            <w:r>
              <w:rPr>
                <w:sz w:val="20"/>
                <w:lang w:eastAsia="en-US"/>
              </w:rPr>
              <w:t>»</w:t>
            </w:r>
            <w:r w:rsidRPr="00414CDB">
              <w:rPr>
                <w:sz w:val="20"/>
                <w:lang w:eastAsia="en-US"/>
              </w:rPr>
              <w:t xml:space="preserve"> (complaintGroup)</w:t>
            </w:r>
          </w:p>
          <w:p w14:paraId="27E7D935" w14:textId="1E611827" w:rsidR="00414CDB" w:rsidRPr="00414CDB" w:rsidRDefault="00414CDB" w:rsidP="00414CDB">
            <w:pPr>
              <w:autoSpaceDE w:val="0"/>
              <w:autoSpaceDN w:val="0"/>
              <w:adjustRightInd w:val="0"/>
              <w:spacing w:before="0" w:after="0"/>
              <w:rPr>
                <w:sz w:val="20"/>
                <w:lang w:eastAsia="en-US"/>
              </w:rPr>
            </w:pPr>
            <w:r w:rsidRPr="00414CDB">
              <w:rPr>
                <w:sz w:val="20"/>
                <w:lang w:eastAsia="en-US"/>
              </w:rPr>
              <w:t xml:space="preserve">7) </w:t>
            </w:r>
            <w:r>
              <w:rPr>
                <w:sz w:val="20"/>
                <w:lang w:eastAsia="en-US"/>
              </w:rPr>
              <w:t>«</w:t>
            </w:r>
            <w:r w:rsidRPr="00414CDB">
              <w:rPr>
                <w:sz w:val="20"/>
                <w:lang w:eastAsia="en-US"/>
              </w:rPr>
              <w:t>Информация по жалобе, поданной в электронном виде</w:t>
            </w:r>
            <w:r>
              <w:rPr>
                <w:sz w:val="20"/>
                <w:lang w:eastAsia="en-US"/>
              </w:rPr>
              <w:t>»</w:t>
            </w:r>
            <w:r w:rsidRPr="00414CDB">
              <w:rPr>
                <w:sz w:val="20"/>
                <w:lang w:eastAsia="en-US"/>
              </w:rPr>
              <w:t xml:space="preserve"> (electronicComplaint)</w:t>
            </w:r>
          </w:p>
          <w:p w14:paraId="048493CF" w14:textId="536321DE" w:rsidR="00414CDB" w:rsidRPr="00414CDB" w:rsidRDefault="00414CDB" w:rsidP="00414CDB">
            <w:pPr>
              <w:autoSpaceDE w:val="0"/>
              <w:autoSpaceDN w:val="0"/>
              <w:adjustRightInd w:val="0"/>
              <w:spacing w:before="0" w:after="0"/>
              <w:rPr>
                <w:sz w:val="20"/>
                <w:lang w:eastAsia="en-US"/>
              </w:rPr>
            </w:pPr>
            <w:r w:rsidRPr="00414CDB">
              <w:rPr>
                <w:sz w:val="20"/>
                <w:lang w:eastAsia="en-US"/>
              </w:rPr>
              <w:t xml:space="preserve">8) </w:t>
            </w:r>
            <w:r>
              <w:rPr>
                <w:sz w:val="20"/>
                <w:lang w:eastAsia="en-US"/>
              </w:rPr>
              <w:t>«</w:t>
            </w:r>
            <w:r w:rsidRPr="00414CDB">
              <w:rPr>
                <w:sz w:val="20"/>
                <w:lang w:eastAsia="en-US"/>
              </w:rPr>
              <w:t>Информация по внеплановой проверке</w:t>
            </w:r>
            <w:r>
              <w:rPr>
                <w:sz w:val="20"/>
                <w:lang w:eastAsia="en-US"/>
              </w:rPr>
              <w:t>»</w:t>
            </w:r>
            <w:r w:rsidRPr="00414CDB">
              <w:rPr>
                <w:sz w:val="20"/>
                <w:lang w:eastAsia="en-US"/>
              </w:rPr>
              <w:t xml:space="preserve"> (unplannedCheck)</w:t>
            </w:r>
          </w:p>
          <w:p w14:paraId="6D271F99" w14:textId="3D730D5B" w:rsidR="00414CDB" w:rsidRPr="00414CDB" w:rsidRDefault="00414CDB" w:rsidP="00414CDB">
            <w:pPr>
              <w:autoSpaceDE w:val="0"/>
              <w:autoSpaceDN w:val="0"/>
              <w:adjustRightInd w:val="0"/>
              <w:spacing w:before="0" w:after="0"/>
              <w:rPr>
                <w:sz w:val="20"/>
                <w:lang w:eastAsia="en-US"/>
              </w:rPr>
            </w:pPr>
            <w:r w:rsidRPr="00414CDB">
              <w:rPr>
                <w:sz w:val="20"/>
                <w:lang w:eastAsia="en-US"/>
              </w:rPr>
              <w:t xml:space="preserve">9) </w:t>
            </w:r>
            <w:r>
              <w:rPr>
                <w:sz w:val="20"/>
                <w:lang w:eastAsia="en-US"/>
              </w:rPr>
              <w:t>«</w:t>
            </w:r>
            <w:r w:rsidRPr="00414CDB">
              <w:rPr>
                <w:sz w:val="20"/>
                <w:lang w:eastAsia="en-US"/>
              </w:rPr>
              <w:t>Информация об отмене проведения внеплановой проверки</w:t>
            </w:r>
            <w:r>
              <w:rPr>
                <w:sz w:val="20"/>
                <w:lang w:eastAsia="en-US"/>
              </w:rPr>
              <w:t>»</w:t>
            </w:r>
            <w:r w:rsidRPr="00414CDB">
              <w:rPr>
                <w:sz w:val="20"/>
                <w:lang w:eastAsia="en-US"/>
              </w:rPr>
              <w:t xml:space="preserve"> (unplannedCheckCancel)</w:t>
            </w:r>
          </w:p>
          <w:p w14:paraId="10F421A7" w14:textId="6C5071DD" w:rsidR="00414CDB" w:rsidRPr="00414CDB" w:rsidRDefault="00414CDB" w:rsidP="00414CDB">
            <w:pPr>
              <w:autoSpaceDE w:val="0"/>
              <w:autoSpaceDN w:val="0"/>
              <w:adjustRightInd w:val="0"/>
              <w:spacing w:before="0" w:after="0"/>
              <w:rPr>
                <w:sz w:val="20"/>
                <w:lang w:eastAsia="en-US"/>
              </w:rPr>
            </w:pPr>
            <w:r w:rsidRPr="00414CDB">
              <w:rPr>
                <w:sz w:val="20"/>
                <w:lang w:eastAsia="en-US"/>
              </w:rPr>
              <w:t xml:space="preserve">10) </w:t>
            </w:r>
            <w:r>
              <w:rPr>
                <w:sz w:val="20"/>
                <w:lang w:eastAsia="en-US"/>
              </w:rPr>
              <w:t>«</w:t>
            </w:r>
            <w:r w:rsidRPr="00414CDB">
              <w:rPr>
                <w:sz w:val="20"/>
                <w:lang w:eastAsia="en-US"/>
              </w:rPr>
              <w:t>План контрольных мероприятий</w:t>
            </w:r>
            <w:r>
              <w:rPr>
                <w:sz w:val="20"/>
                <w:lang w:eastAsia="en-US"/>
              </w:rPr>
              <w:t>»</w:t>
            </w:r>
            <w:r w:rsidRPr="00414CDB">
              <w:rPr>
                <w:sz w:val="20"/>
                <w:lang w:eastAsia="en-US"/>
              </w:rPr>
              <w:t xml:space="preserve"> (eventPlan)</w:t>
            </w:r>
          </w:p>
          <w:p w14:paraId="00BBBAE5" w14:textId="4DBA0933" w:rsidR="00414CDB" w:rsidRPr="00414CDB" w:rsidRDefault="00414CDB" w:rsidP="00414CDB">
            <w:pPr>
              <w:autoSpaceDE w:val="0"/>
              <w:autoSpaceDN w:val="0"/>
              <w:adjustRightInd w:val="0"/>
              <w:spacing w:before="0" w:after="0"/>
              <w:rPr>
                <w:sz w:val="20"/>
                <w:lang w:eastAsia="en-US"/>
              </w:rPr>
            </w:pPr>
            <w:r w:rsidRPr="00414CDB">
              <w:rPr>
                <w:sz w:val="20"/>
                <w:lang w:eastAsia="en-US"/>
              </w:rPr>
              <w:t xml:space="preserve">11) </w:t>
            </w:r>
            <w:r>
              <w:rPr>
                <w:sz w:val="20"/>
                <w:lang w:eastAsia="en-US"/>
              </w:rPr>
              <w:t>«</w:t>
            </w:r>
            <w:r w:rsidRPr="00414CDB">
              <w:rPr>
                <w:sz w:val="20"/>
                <w:lang w:eastAsia="en-US"/>
              </w:rPr>
              <w:t>Информация по внеплановому контрольному мероприятию</w:t>
            </w:r>
            <w:r>
              <w:rPr>
                <w:sz w:val="20"/>
                <w:lang w:eastAsia="en-US"/>
              </w:rPr>
              <w:t>»</w:t>
            </w:r>
            <w:r w:rsidRPr="00414CDB">
              <w:rPr>
                <w:sz w:val="20"/>
                <w:lang w:eastAsia="en-US"/>
              </w:rPr>
              <w:t xml:space="preserve"> (unplannedEvent)</w:t>
            </w:r>
          </w:p>
          <w:p w14:paraId="3CFD91A6" w14:textId="5E770741" w:rsidR="00414CDB" w:rsidRPr="00414CDB" w:rsidRDefault="00414CDB" w:rsidP="00414CDB">
            <w:pPr>
              <w:autoSpaceDE w:val="0"/>
              <w:autoSpaceDN w:val="0"/>
              <w:adjustRightInd w:val="0"/>
              <w:spacing w:before="0" w:after="0"/>
              <w:rPr>
                <w:sz w:val="20"/>
                <w:lang w:eastAsia="en-US"/>
              </w:rPr>
            </w:pPr>
            <w:r w:rsidRPr="00414CDB">
              <w:rPr>
                <w:sz w:val="20"/>
                <w:lang w:eastAsia="en-US"/>
              </w:rPr>
              <w:t xml:space="preserve">12) </w:t>
            </w:r>
            <w:r>
              <w:rPr>
                <w:sz w:val="20"/>
                <w:lang w:eastAsia="en-US"/>
              </w:rPr>
              <w:t>«</w:t>
            </w:r>
            <w:r w:rsidRPr="00414CDB">
              <w:rPr>
                <w:sz w:val="20"/>
                <w:lang w:eastAsia="en-US"/>
              </w:rPr>
              <w:t>Информация об отмене проведения внепланового контрольного мероприятия</w:t>
            </w:r>
            <w:r>
              <w:rPr>
                <w:sz w:val="20"/>
                <w:lang w:eastAsia="en-US"/>
              </w:rPr>
              <w:t>»</w:t>
            </w:r>
            <w:r w:rsidRPr="00414CDB">
              <w:rPr>
                <w:sz w:val="20"/>
                <w:lang w:eastAsia="en-US"/>
              </w:rPr>
              <w:t xml:space="preserve"> (unplannedEventCancel)</w:t>
            </w:r>
          </w:p>
          <w:p w14:paraId="356C5383" w14:textId="5C26289D" w:rsidR="00414CDB" w:rsidRPr="00414CDB" w:rsidRDefault="00414CDB" w:rsidP="00414CDB">
            <w:pPr>
              <w:spacing w:before="0" w:after="0" w:line="276" w:lineRule="auto"/>
              <w:rPr>
                <w:sz w:val="20"/>
                <w:lang w:eastAsia="en-US"/>
              </w:rPr>
            </w:pPr>
            <w:r w:rsidRPr="00414CDB">
              <w:rPr>
                <w:sz w:val="20"/>
                <w:lang w:eastAsia="en-US"/>
              </w:rPr>
              <w:t xml:space="preserve">13) </w:t>
            </w:r>
            <w:r>
              <w:rPr>
                <w:sz w:val="20"/>
                <w:lang w:eastAsia="en-US"/>
              </w:rPr>
              <w:t>«</w:t>
            </w:r>
            <w:r w:rsidRPr="00414CDB">
              <w:rPr>
                <w:sz w:val="20"/>
                <w:lang w:eastAsia="en-US"/>
              </w:rPr>
              <w:t>Результат контроля</w:t>
            </w:r>
            <w:r>
              <w:rPr>
                <w:sz w:val="20"/>
                <w:lang w:eastAsia="en-US"/>
              </w:rPr>
              <w:t>»</w:t>
            </w:r>
            <w:r w:rsidRPr="00414CDB">
              <w:rPr>
                <w:sz w:val="20"/>
                <w:lang w:eastAsia="en-US"/>
              </w:rPr>
              <w:t>" (eventResult</w:t>
            </w:r>
          </w:p>
        </w:tc>
      </w:tr>
      <w:tr w:rsidR="00496456" w:rsidRPr="000A3C7E" w14:paraId="23E5E5EE" w14:textId="77777777" w:rsidTr="004B0BFC">
        <w:trPr>
          <w:gridAfter w:val="1"/>
          <w:wAfter w:w="15" w:type="pct"/>
          <w:jc w:val="center"/>
        </w:trPr>
        <w:tc>
          <w:tcPr>
            <w:tcW w:w="743" w:type="pct"/>
            <w:vMerge/>
            <w:shd w:val="clear" w:color="auto" w:fill="auto"/>
            <w:vAlign w:val="center"/>
          </w:tcPr>
          <w:p w14:paraId="3CBF365E" w14:textId="77777777" w:rsidR="00496456" w:rsidRPr="00414CDB" w:rsidRDefault="00496456" w:rsidP="00496456">
            <w:pPr>
              <w:spacing w:before="0" w:after="0" w:line="276" w:lineRule="auto"/>
              <w:jc w:val="both"/>
              <w:rPr>
                <w:sz w:val="20"/>
                <w:lang w:val="en-US"/>
              </w:rPr>
            </w:pPr>
          </w:p>
        </w:tc>
        <w:tc>
          <w:tcPr>
            <w:tcW w:w="788" w:type="pct"/>
            <w:shd w:val="clear" w:color="auto" w:fill="auto"/>
            <w:vAlign w:val="center"/>
          </w:tcPr>
          <w:p w14:paraId="0E958706" w14:textId="77777777" w:rsidR="00496456" w:rsidRPr="000A3C7E" w:rsidRDefault="00496456" w:rsidP="00496456">
            <w:pPr>
              <w:spacing w:before="0" w:after="0" w:line="276" w:lineRule="auto"/>
              <w:jc w:val="both"/>
              <w:rPr>
                <w:sz w:val="20"/>
              </w:rPr>
            </w:pPr>
            <w:r w:rsidRPr="000A3C7E">
              <w:rPr>
                <w:sz w:val="20"/>
                <w:lang w:eastAsia="en-US"/>
              </w:rPr>
              <w:t>url</w:t>
            </w:r>
          </w:p>
        </w:tc>
        <w:tc>
          <w:tcPr>
            <w:tcW w:w="198" w:type="pct"/>
            <w:shd w:val="clear" w:color="auto" w:fill="auto"/>
            <w:vAlign w:val="center"/>
          </w:tcPr>
          <w:p w14:paraId="1969A09D" w14:textId="77777777" w:rsidR="00496456" w:rsidRPr="000A3C7E" w:rsidRDefault="00496456" w:rsidP="00496456">
            <w:pPr>
              <w:spacing w:before="0" w:after="0" w:line="276" w:lineRule="auto"/>
              <w:jc w:val="center"/>
              <w:rPr>
                <w:sz w:val="20"/>
              </w:rPr>
            </w:pPr>
            <w:r w:rsidRPr="000A3C7E">
              <w:rPr>
                <w:sz w:val="20"/>
                <w:lang w:eastAsia="en-US"/>
              </w:rPr>
              <w:t>O</w:t>
            </w:r>
          </w:p>
        </w:tc>
        <w:tc>
          <w:tcPr>
            <w:tcW w:w="496" w:type="pct"/>
            <w:shd w:val="clear" w:color="auto" w:fill="auto"/>
            <w:vAlign w:val="center"/>
          </w:tcPr>
          <w:p w14:paraId="044359B1" w14:textId="77777777" w:rsidR="00496456" w:rsidRPr="000A3C7E" w:rsidRDefault="00496456" w:rsidP="00496456">
            <w:pPr>
              <w:spacing w:before="0" w:after="0" w:line="276" w:lineRule="auto"/>
              <w:jc w:val="center"/>
              <w:rPr>
                <w:sz w:val="20"/>
              </w:rPr>
            </w:pPr>
            <w:r w:rsidRPr="000A3C7E">
              <w:rPr>
                <w:sz w:val="20"/>
                <w:lang w:eastAsia="en-US"/>
              </w:rPr>
              <w:t>T(1-1024)</w:t>
            </w:r>
          </w:p>
        </w:tc>
        <w:tc>
          <w:tcPr>
            <w:tcW w:w="1382" w:type="pct"/>
            <w:shd w:val="clear" w:color="auto" w:fill="auto"/>
            <w:vAlign w:val="center"/>
          </w:tcPr>
          <w:p w14:paraId="26D486B0" w14:textId="77777777" w:rsidR="00496456" w:rsidRPr="000A3C7E" w:rsidRDefault="00496456" w:rsidP="00496456">
            <w:pPr>
              <w:spacing w:before="0" w:after="0" w:line="276" w:lineRule="auto"/>
              <w:rPr>
                <w:sz w:val="20"/>
              </w:rPr>
            </w:pPr>
            <w:r w:rsidRPr="000A3C7E">
              <w:rPr>
                <w:sz w:val="20"/>
                <w:lang w:eastAsia="en-US"/>
              </w:rPr>
              <w:t>Ссылка для скачивания электронного документа</w:t>
            </w:r>
          </w:p>
        </w:tc>
        <w:tc>
          <w:tcPr>
            <w:tcW w:w="1378" w:type="pct"/>
            <w:shd w:val="clear" w:color="auto" w:fill="auto"/>
            <w:vAlign w:val="center"/>
          </w:tcPr>
          <w:p w14:paraId="423FC7EF" w14:textId="77777777" w:rsidR="00496456" w:rsidRPr="000A3C7E" w:rsidRDefault="00496456" w:rsidP="00496456">
            <w:pPr>
              <w:spacing w:before="0" w:after="0" w:line="276" w:lineRule="auto"/>
              <w:rPr>
                <w:sz w:val="20"/>
              </w:rPr>
            </w:pPr>
            <w:r w:rsidRPr="000A3C7E">
              <w:rPr>
                <w:sz w:val="20"/>
                <w:lang w:eastAsia="en-US"/>
              </w:rPr>
              <w:t>Заполняется при передаче от ЕИС  документа</w:t>
            </w:r>
          </w:p>
        </w:tc>
      </w:tr>
      <w:tr w:rsidR="00496456" w:rsidRPr="000A3C7E" w14:paraId="33A2DAAB" w14:textId="77777777" w:rsidTr="004B0BFC">
        <w:trPr>
          <w:gridAfter w:val="1"/>
          <w:wAfter w:w="15" w:type="pct"/>
          <w:jc w:val="center"/>
        </w:trPr>
        <w:tc>
          <w:tcPr>
            <w:tcW w:w="743" w:type="pct"/>
            <w:shd w:val="clear" w:color="auto" w:fill="auto"/>
            <w:vAlign w:val="center"/>
          </w:tcPr>
          <w:p w14:paraId="45B2A797"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71D4144F" w14:textId="77777777" w:rsidR="00496456" w:rsidRPr="000A3C7E" w:rsidRDefault="00496456" w:rsidP="00496456">
            <w:pPr>
              <w:spacing w:before="0" w:after="0" w:line="276" w:lineRule="auto"/>
              <w:jc w:val="both"/>
              <w:rPr>
                <w:sz w:val="20"/>
              </w:rPr>
            </w:pPr>
            <w:r w:rsidRPr="000A3C7E">
              <w:rPr>
                <w:sz w:val="20"/>
                <w:lang w:eastAsia="en-US"/>
              </w:rPr>
              <w:t>signature</w:t>
            </w:r>
          </w:p>
        </w:tc>
        <w:tc>
          <w:tcPr>
            <w:tcW w:w="198" w:type="pct"/>
            <w:shd w:val="clear" w:color="auto" w:fill="auto"/>
            <w:vAlign w:val="center"/>
          </w:tcPr>
          <w:p w14:paraId="701C0D56" w14:textId="77777777" w:rsidR="00496456" w:rsidRPr="000A3C7E" w:rsidRDefault="00496456" w:rsidP="00496456">
            <w:pPr>
              <w:spacing w:before="0" w:after="0" w:line="276" w:lineRule="auto"/>
              <w:jc w:val="center"/>
              <w:rPr>
                <w:sz w:val="20"/>
              </w:rPr>
            </w:pPr>
            <w:r w:rsidRPr="000A3C7E">
              <w:rPr>
                <w:sz w:val="20"/>
                <w:lang w:eastAsia="en-US"/>
              </w:rPr>
              <w:t>О</w:t>
            </w:r>
          </w:p>
        </w:tc>
        <w:tc>
          <w:tcPr>
            <w:tcW w:w="496" w:type="pct"/>
            <w:shd w:val="clear" w:color="auto" w:fill="auto"/>
            <w:vAlign w:val="center"/>
          </w:tcPr>
          <w:p w14:paraId="7F389925" w14:textId="77777777" w:rsidR="00496456" w:rsidRPr="000A3C7E" w:rsidRDefault="00496456" w:rsidP="00496456">
            <w:pPr>
              <w:spacing w:before="0" w:after="0" w:line="276" w:lineRule="auto"/>
              <w:jc w:val="center"/>
              <w:rPr>
                <w:sz w:val="20"/>
              </w:rPr>
            </w:pPr>
            <w:r w:rsidRPr="000A3C7E">
              <w:rPr>
                <w:sz w:val="20"/>
                <w:lang w:eastAsia="en-US"/>
              </w:rPr>
              <w:t>S</w:t>
            </w:r>
          </w:p>
        </w:tc>
        <w:tc>
          <w:tcPr>
            <w:tcW w:w="1382" w:type="pct"/>
            <w:shd w:val="clear" w:color="auto" w:fill="auto"/>
            <w:vAlign w:val="center"/>
          </w:tcPr>
          <w:p w14:paraId="395818DA" w14:textId="77777777" w:rsidR="00496456" w:rsidRPr="000A3C7E" w:rsidRDefault="00496456" w:rsidP="00496456">
            <w:pPr>
              <w:spacing w:before="0" w:after="0" w:line="276" w:lineRule="auto"/>
              <w:rPr>
                <w:sz w:val="20"/>
              </w:rPr>
            </w:pPr>
            <w:r w:rsidRPr="000A3C7E">
              <w:rPr>
                <w:sz w:val="20"/>
              </w:rPr>
              <w:t>Электронная подпись</w:t>
            </w:r>
            <w:r w:rsidRPr="000A3C7E">
              <w:rPr>
                <w:sz w:val="20"/>
                <w:lang w:eastAsia="en-US"/>
              </w:rPr>
              <w:t xml:space="preserve"> электронного документа</w:t>
            </w:r>
          </w:p>
        </w:tc>
        <w:tc>
          <w:tcPr>
            <w:tcW w:w="1378" w:type="pct"/>
            <w:shd w:val="clear" w:color="auto" w:fill="auto"/>
            <w:vAlign w:val="center"/>
          </w:tcPr>
          <w:p w14:paraId="03BE3924" w14:textId="77777777" w:rsidR="00496456" w:rsidRPr="000A3C7E" w:rsidRDefault="00496456" w:rsidP="00496456">
            <w:pPr>
              <w:spacing w:before="0" w:after="0" w:line="276" w:lineRule="auto"/>
              <w:rPr>
                <w:sz w:val="20"/>
              </w:rPr>
            </w:pPr>
          </w:p>
        </w:tc>
      </w:tr>
      <w:tr w:rsidR="00496456" w:rsidRPr="000A3C7E" w14:paraId="067AC6EB" w14:textId="77777777" w:rsidTr="004B0BFC">
        <w:trPr>
          <w:gridAfter w:val="1"/>
          <w:wAfter w:w="15" w:type="pct"/>
          <w:jc w:val="center"/>
        </w:trPr>
        <w:tc>
          <w:tcPr>
            <w:tcW w:w="743" w:type="pct"/>
            <w:shd w:val="clear" w:color="auto" w:fill="auto"/>
            <w:vAlign w:val="center"/>
          </w:tcPr>
          <w:p w14:paraId="09AB9BA1"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177E2A3C" w14:textId="77777777" w:rsidR="00496456" w:rsidRPr="000A3C7E" w:rsidRDefault="00496456" w:rsidP="00496456">
            <w:pPr>
              <w:spacing w:before="0" w:after="0" w:line="276" w:lineRule="auto"/>
              <w:jc w:val="both"/>
              <w:rPr>
                <w:sz w:val="20"/>
              </w:rPr>
            </w:pPr>
            <w:r w:rsidRPr="000A3C7E">
              <w:rPr>
                <w:sz w:val="20"/>
                <w:lang w:eastAsia="en-US"/>
              </w:rPr>
              <w:t>fileType</w:t>
            </w:r>
          </w:p>
        </w:tc>
        <w:tc>
          <w:tcPr>
            <w:tcW w:w="198" w:type="pct"/>
            <w:shd w:val="clear" w:color="auto" w:fill="auto"/>
            <w:vAlign w:val="center"/>
          </w:tcPr>
          <w:p w14:paraId="5E2702DB" w14:textId="77777777" w:rsidR="00496456" w:rsidRPr="000A3C7E" w:rsidRDefault="00496456" w:rsidP="00496456">
            <w:pPr>
              <w:spacing w:before="0" w:after="0" w:line="276" w:lineRule="auto"/>
              <w:jc w:val="center"/>
              <w:rPr>
                <w:sz w:val="20"/>
              </w:rPr>
            </w:pPr>
            <w:r w:rsidRPr="000A3C7E">
              <w:rPr>
                <w:sz w:val="20"/>
                <w:lang w:eastAsia="en-US"/>
              </w:rPr>
              <w:t>О</w:t>
            </w:r>
          </w:p>
        </w:tc>
        <w:tc>
          <w:tcPr>
            <w:tcW w:w="496" w:type="pct"/>
            <w:shd w:val="clear" w:color="auto" w:fill="auto"/>
            <w:vAlign w:val="center"/>
          </w:tcPr>
          <w:p w14:paraId="19A57B34" w14:textId="77777777" w:rsidR="00496456" w:rsidRPr="000A3C7E" w:rsidRDefault="00496456" w:rsidP="00496456">
            <w:pPr>
              <w:spacing w:before="0" w:after="0" w:line="276" w:lineRule="auto"/>
              <w:jc w:val="center"/>
              <w:rPr>
                <w:sz w:val="20"/>
              </w:rPr>
            </w:pPr>
            <w:r w:rsidRPr="000A3C7E">
              <w:rPr>
                <w:sz w:val="20"/>
                <w:lang w:val="en-US" w:eastAsia="en-US"/>
              </w:rPr>
              <w:t>T</w:t>
            </w:r>
          </w:p>
        </w:tc>
        <w:tc>
          <w:tcPr>
            <w:tcW w:w="1382" w:type="pct"/>
            <w:shd w:val="clear" w:color="auto" w:fill="auto"/>
          </w:tcPr>
          <w:p w14:paraId="7C744617" w14:textId="77777777" w:rsidR="00496456" w:rsidRPr="000A3C7E" w:rsidRDefault="00496456" w:rsidP="00496456">
            <w:pPr>
              <w:spacing w:before="0" w:after="0" w:line="276" w:lineRule="auto"/>
              <w:rPr>
                <w:sz w:val="20"/>
              </w:rPr>
            </w:pPr>
            <w:r w:rsidRPr="000A3C7E">
              <w:rPr>
                <w:sz w:val="20"/>
                <w:lang w:eastAsia="en-US"/>
              </w:rPr>
              <w:t>Тип файла электронного документа</w:t>
            </w:r>
          </w:p>
        </w:tc>
        <w:tc>
          <w:tcPr>
            <w:tcW w:w="1378" w:type="pct"/>
            <w:shd w:val="clear" w:color="auto" w:fill="auto"/>
          </w:tcPr>
          <w:p w14:paraId="13B1D625" w14:textId="77777777" w:rsidR="00496456" w:rsidRPr="000A3C7E" w:rsidRDefault="00496456" w:rsidP="00496456">
            <w:pPr>
              <w:spacing w:before="0" w:after="0" w:line="276" w:lineRule="auto"/>
              <w:rPr>
                <w:sz w:val="20"/>
                <w:lang w:eastAsia="en-US"/>
              </w:rPr>
            </w:pPr>
            <w:r w:rsidRPr="000A3C7E">
              <w:rPr>
                <w:sz w:val="20"/>
                <w:lang w:eastAsia="en-US"/>
              </w:rPr>
              <w:t>Допустимые значения:</w:t>
            </w:r>
          </w:p>
          <w:p w14:paraId="28711199" w14:textId="77777777" w:rsidR="00496456" w:rsidRPr="000A3C7E" w:rsidRDefault="00496456" w:rsidP="00496456">
            <w:pPr>
              <w:spacing w:before="0" w:after="0" w:line="276" w:lineRule="auto"/>
              <w:rPr>
                <w:sz w:val="20"/>
                <w:lang w:eastAsia="en-US"/>
              </w:rPr>
            </w:pPr>
            <w:r w:rsidRPr="000A3C7E">
              <w:rPr>
                <w:sz w:val="20"/>
                <w:lang w:eastAsia="en-US"/>
              </w:rPr>
              <w:t>pdf</w:t>
            </w:r>
          </w:p>
          <w:p w14:paraId="14BCF15A" w14:textId="77777777" w:rsidR="00496456" w:rsidRPr="000A3C7E" w:rsidRDefault="00496456" w:rsidP="00496456">
            <w:pPr>
              <w:spacing w:before="0" w:after="0" w:line="276" w:lineRule="auto"/>
              <w:rPr>
                <w:sz w:val="20"/>
                <w:lang w:eastAsia="en-US"/>
              </w:rPr>
            </w:pPr>
            <w:r w:rsidRPr="000A3C7E">
              <w:rPr>
                <w:sz w:val="20"/>
                <w:lang w:eastAsia="en-US"/>
              </w:rPr>
              <w:t>docx</w:t>
            </w:r>
          </w:p>
          <w:p w14:paraId="2F83CA36" w14:textId="77777777" w:rsidR="00496456" w:rsidRPr="000A3C7E" w:rsidRDefault="00496456" w:rsidP="00496456">
            <w:pPr>
              <w:spacing w:before="0" w:after="0" w:line="276" w:lineRule="auto"/>
              <w:rPr>
                <w:sz w:val="20"/>
                <w:lang w:eastAsia="en-US"/>
              </w:rPr>
            </w:pPr>
            <w:r w:rsidRPr="000A3C7E">
              <w:rPr>
                <w:sz w:val="20"/>
                <w:lang w:eastAsia="en-US"/>
              </w:rPr>
              <w:t>doc</w:t>
            </w:r>
          </w:p>
          <w:p w14:paraId="6DF13C27" w14:textId="77777777" w:rsidR="00496456" w:rsidRPr="000A3C7E" w:rsidRDefault="00496456" w:rsidP="00496456">
            <w:pPr>
              <w:spacing w:before="0" w:after="0" w:line="276" w:lineRule="auto"/>
              <w:rPr>
                <w:sz w:val="20"/>
                <w:lang w:eastAsia="en-US"/>
              </w:rPr>
            </w:pPr>
            <w:r w:rsidRPr="000A3C7E">
              <w:rPr>
                <w:sz w:val="20"/>
                <w:lang w:eastAsia="en-US"/>
              </w:rPr>
              <w:t>rtf</w:t>
            </w:r>
          </w:p>
          <w:p w14:paraId="5A9D8965" w14:textId="77777777" w:rsidR="00496456" w:rsidRPr="000A3C7E" w:rsidRDefault="00496456" w:rsidP="00496456">
            <w:pPr>
              <w:spacing w:before="0" w:after="0" w:line="276" w:lineRule="auto"/>
              <w:rPr>
                <w:sz w:val="20"/>
                <w:lang w:eastAsia="en-US"/>
              </w:rPr>
            </w:pPr>
            <w:r w:rsidRPr="000A3C7E">
              <w:rPr>
                <w:sz w:val="20"/>
                <w:lang w:eastAsia="en-US"/>
              </w:rPr>
              <w:t>xls</w:t>
            </w:r>
          </w:p>
          <w:p w14:paraId="68ACD0D0" w14:textId="77777777" w:rsidR="00496456" w:rsidRPr="000A3C7E" w:rsidRDefault="00496456" w:rsidP="00496456">
            <w:pPr>
              <w:spacing w:before="0" w:after="0" w:line="276" w:lineRule="auto"/>
              <w:rPr>
                <w:sz w:val="20"/>
                <w:lang w:eastAsia="en-US"/>
              </w:rPr>
            </w:pPr>
            <w:r w:rsidRPr="000A3C7E">
              <w:rPr>
                <w:sz w:val="20"/>
                <w:lang w:eastAsia="en-US"/>
              </w:rPr>
              <w:t>xlsx</w:t>
            </w:r>
          </w:p>
          <w:p w14:paraId="48D3B5B2" w14:textId="77777777" w:rsidR="00496456" w:rsidRPr="000A3C7E" w:rsidRDefault="00496456" w:rsidP="00496456">
            <w:pPr>
              <w:spacing w:before="0" w:after="0" w:line="276" w:lineRule="auto"/>
              <w:rPr>
                <w:sz w:val="20"/>
                <w:lang w:eastAsia="en-US"/>
              </w:rPr>
            </w:pPr>
            <w:r w:rsidRPr="000A3C7E">
              <w:rPr>
                <w:sz w:val="20"/>
                <w:lang w:eastAsia="en-US"/>
              </w:rPr>
              <w:t>jpeg</w:t>
            </w:r>
          </w:p>
          <w:p w14:paraId="7CEE4A59" w14:textId="77777777" w:rsidR="00496456" w:rsidRPr="000A3C7E" w:rsidRDefault="00496456" w:rsidP="00496456">
            <w:pPr>
              <w:spacing w:before="0" w:after="0" w:line="276" w:lineRule="auto"/>
              <w:rPr>
                <w:sz w:val="20"/>
                <w:lang w:eastAsia="en-US"/>
              </w:rPr>
            </w:pPr>
            <w:r w:rsidRPr="000A3C7E">
              <w:rPr>
                <w:sz w:val="20"/>
                <w:lang w:eastAsia="en-US"/>
              </w:rPr>
              <w:t>jpg</w:t>
            </w:r>
          </w:p>
          <w:p w14:paraId="5CA72C9F" w14:textId="77777777" w:rsidR="00496456" w:rsidRPr="000A3C7E" w:rsidRDefault="00496456" w:rsidP="00496456">
            <w:pPr>
              <w:spacing w:before="0" w:after="0" w:line="276" w:lineRule="auto"/>
              <w:rPr>
                <w:sz w:val="20"/>
                <w:lang w:eastAsia="en-US"/>
              </w:rPr>
            </w:pPr>
            <w:r w:rsidRPr="000A3C7E">
              <w:rPr>
                <w:sz w:val="20"/>
                <w:lang w:eastAsia="en-US"/>
              </w:rPr>
              <w:lastRenderedPageBreak/>
              <w:t>bmp</w:t>
            </w:r>
          </w:p>
          <w:p w14:paraId="1467A602" w14:textId="77777777" w:rsidR="00496456" w:rsidRPr="000A3C7E" w:rsidRDefault="00496456" w:rsidP="00496456">
            <w:pPr>
              <w:spacing w:before="0" w:after="0" w:line="276" w:lineRule="auto"/>
              <w:rPr>
                <w:sz w:val="20"/>
                <w:lang w:eastAsia="en-US"/>
              </w:rPr>
            </w:pPr>
            <w:r w:rsidRPr="000A3C7E">
              <w:rPr>
                <w:sz w:val="20"/>
                <w:lang w:eastAsia="en-US"/>
              </w:rPr>
              <w:t>tif</w:t>
            </w:r>
          </w:p>
          <w:p w14:paraId="675850D3" w14:textId="77777777" w:rsidR="00496456" w:rsidRPr="000A3C7E" w:rsidRDefault="00496456" w:rsidP="00496456">
            <w:pPr>
              <w:spacing w:before="0" w:after="0" w:line="276" w:lineRule="auto"/>
              <w:rPr>
                <w:sz w:val="20"/>
                <w:lang w:val="en-US" w:eastAsia="en-US"/>
              </w:rPr>
            </w:pPr>
            <w:r w:rsidRPr="000A3C7E">
              <w:rPr>
                <w:sz w:val="20"/>
                <w:lang w:val="en-US" w:eastAsia="en-US"/>
              </w:rPr>
              <w:t>tiff</w:t>
            </w:r>
          </w:p>
          <w:p w14:paraId="42218E09" w14:textId="77777777" w:rsidR="00496456" w:rsidRPr="000A3C7E" w:rsidRDefault="00496456" w:rsidP="00496456">
            <w:pPr>
              <w:spacing w:before="0" w:after="0" w:line="276" w:lineRule="auto"/>
              <w:rPr>
                <w:sz w:val="20"/>
                <w:lang w:val="en-US" w:eastAsia="en-US"/>
              </w:rPr>
            </w:pPr>
            <w:r w:rsidRPr="000A3C7E">
              <w:rPr>
                <w:sz w:val="20"/>
                <w:lang w:val="en-US" w:eastAsia="en-US"/>
              </w:rPr>
              <w:t>txt</w:t>
            </w:r>
          </w:p>
          <w:p w14:paraId="1C52D1E1" w14:textId="77777777" w:rsidR="00496456" w:rsidRPr="000A3C7E" w:rsidRDefault="00496456" w:rsidP="00496456">
            <w:pPr>
              <w:spacing w:before="0" w:after="0" w:line="276" w:lineRule="auto"/>
              <w:rPr>
                <w:sz w:val="20"/>
                <w:lang w:val="en-US" w:eastAsia="en-US"/>
              </w:rPr>
            </w:pPr>
            <w:r w:rsidRPr="000A3C7E">
              <w:rPr>
                <w:sz w:val="20"/>
                <w:lang w:val="en-US" w:eastAsia="en-US"/>
              </w:rPr>
              <w:t>zip</w:t>
            </w:r>
          </w:p>
          <w:p w14:paraId="304A59B7" w14:textId="77777777" w:rsidR="00496456" w:rsidRPr="000A3C7E" w:rsidRDefault="00496456" w:rsidP="00496456">
            <w:pPr>
              <w:spacing w:before="0" w:after="0" w:line="276" w:lineRule="auto"/>
              <w:rPr>
                <w:sz w:val="20"/>
                <w:lang w:val="en-US" w:eastAsia="en-US"/>
              </w:rPr>
            </w:pPr>
            <w:r w:rsidRPr="000A3C7E">
              <w:rPr>
                <w:sz w:val="20"/>
                <w:lang w:val="en-US" w:eastAsia="en-US"/>
              </w:rPr>
              <w:t>rar</w:t>
            </w:r>
          </w:p>
          <w:p w14:paraId="2F608511" w14:textId="77777777" w:rsidR="00496456" w:rsidRPr="000A3C7E" w:rsidRDefault="00496456" w:rsidP="00496456">
            <w:pPr>
              <w:spacing w:before="0" w:after="0" w:line="276" w:lineRule="auto"/>
              <w:rPr>
                <w:sz w:val="20"/>
                <w:lang w:val="en-US" w:eastAsia="en-US"/>
              </w:rPr>
            </w:pPr>
            <w:r w:rsidRPr="000A3C7E">
              <w:rPr>
                <w:sz w:val="20"/>
                <w:lang w:val="en-US" w:eastAsia="en-US"/>
              </w:rPr>
              <w:t>gif</w:t>
            </w:r>
          </w:p>
          <w:p w14:paraId="24DDB0DF" w14:textId="77777777" w:rsidR="00496456" w:rsidRPr="000A3C7E" w:rsidRDefault="00496456" w:rsidP="00496456">
            <w:pPr>
              <w:spacing w:before="0" w:after="0" w:line="276" w:lineRule="auto"/>
              <w:rPr>
                <w:sz w:val="20"/>
                <w:lang w:val="en-US" w:eastAsia="en-US"/>
              </w:rPr>
            </w:pPr>
            <w:r w:rsidRPr="000A3C7E">
              <w:rPr>
                <w:sz w:val="20"/>
                <w:lang w:val="en-US" w:eastAsia="en-US"/>
              </w:rPr>
              <w:t>csv</w:t>
            </w:r>
          </w:p>
          <w:p w14:paraId="67D730BA" w14:textId="77777777" w:rsidR="00496456" w:rsidRPr="000A3C7E" w:rsidRDefault="00496456" w:rsidP="00496456">
            <w:pPr>
              <w:spacing w:before="0" w:after="0" w:line="276" w:lineRule="auto"/>
              <w:rPr>
                <w:sz w:val="20"/>
                <w:lang w:val="en-US" w:eastAsia="en-US"/>
              </w:rPr>
            </w:pPr>
            <w:r w:rsidRPr="000A3C7E">
              <w:rPr>
                <w:sz w:val="20"/>
                <w:lang w:val="en-US" w:eastAsia="en-US"/>
              </w:rPr>
              <w:t>odp</w:t>
            </w:r>
          </w:p>
          <w:p w14:paraId="457547FB" w14:textId="77777777" w:rsidR="00496456" w:rsidRPr="000A3C7E" w:rsidRDefault="00496456" w:rsidP="00496456">
            <w:pPr>
              <w:spacing w:before="0" w:after="0" w:line="276" w:lineRule="auto"/>
              <w:rPr>
                <w:sz w:val="20"/>
                <w:lang w:val="en-US" w:eastAsia="en-US"/>
              </w:rPr>
            </w:pPr>
            <w:r w:rsidRPr="000A3C7E">
              <w:rPr>
                <w:sz w:val="20"/>
                <w:lang w:val="en-US" w:eastAsia="en-US"/>
              </w:rPr>
              <w:t>odf</w:t>
            </w:r>
          </w:p>
          <w:p w14:paraId="3F573E0D" w14:textId="77777777" w:rsidR="00496456" w:rsidRPr="000A3C7E" w:rsidRDefault="00496456" w:rsidP="00496456">
            <w:pPr>
              <w:spacing w:before="0" w:after="0" w:line="276" w:lineRule="auto"/>
              <w:rPr>
                <w:sz w:val="20"/>
                <w:lang w:val="en-US" w:eastAsia="en-US"/>
              </w:rPr>
            </w:pPr>
            <w:r w:rsidRPr="000A3C7E">
              <w:rPr>
                <w:sz w:val="20"/>
                <w:lang w:val="en-US" w:eastAsia="en-US"/>
              </w:rPr>
              <w:t>ods</w:t>
            </w:r>
          </w:p>
          <w:p w14:paraId="10F458B6" w14:textId="77777777" w:rsidR="00496456" w:rsidRPr="000A3C7E" w:rsidRDefault="00496456" w:rsidP="00496456">
            <w:pPr>
              <w:spacing w:before="0" w:after="0" w:line="276" w:lineRule="auto"/>
              <w:rPr>
                <w:sz w:val="20"/>
                <w:lang w:val="en-US" w:eastAsia="en-US"/>
              </w:rPr>
            </w:pPr>
            <w:r w:rsidRPr="000A3C7E">
              <w:rPr>
                <w:sz w:val="20"/>
                <w:lang w:val="en-US" w:eastAsia="en-US"/>
              </w:rPr>
              <w:t>odt</w:t>
            </w:r>
          </w:p>
          <w:p w14:paraId="08FBE562" w14:textId="77777777" w:rsidR="00496456" w:rsidRPr="000A3C7E" w:rsidRDefault="00496456" w:rsidP="00496456">
            <w:pPr>
              <w:spacing w:before="0" w:after="0" w:line="276" w:lineRule="auto"/>
              <w:rPr>
                <w:sz w:val="20"/>
                <w:lang w:val="en-US" w:eastAsia="en-US"/>
              </w:rPr>
            </w:pPr>
            <w:r w:rsidRPr="000A3C7E">
              <w:rPr>
                <w:sz w:val="20"/>
                <w:lang w:val="en-US" w:eastAsia="en-US"/>
              </w:rPr>
              <w:t>sxc</w:t>
            </w:r>
          </w:p>
          <w:p w14:paraId="429B9AF9" w14:textId="77777777" w:rsidR="00496456" w:rsidRPr="000A3C7E" w:rsidRDefault="00496456" w:rsidP="00496456">
            <w:pPr>
              <w:spacing w:before="0" w:after="0" w:line="276" w:lineRule="auto"/>
              <w:rPr>
                <w:sz w:val="20"/>
                <w:lang w:val="en-US" w:eastAsia="en-US"/>
              </w:rPr>
            </w:pPr>
            <w:r w:rsidRPr="000A3C7E">
              <w:rPr>
                <w:sz w:val="20"/>
                <w:lang w:val="en-US" w:eastAsia="en-US"/>
              </w:rPr>
              <w:t>sxw</w:t>
            </w:r>
          </w:p>
          <w:p w14:paraId="6695090A" w14:textId="77777777" w:rsidR="00496456" w:rsidRPr="000A3C7E" w:rsidRDefault="00496456" w:rsidP="00496456">
            <w:pPr>
              <w:spacing w:before="0" w:after="0" w:line="276" w:lineRule="auto"/>
              <w:rPr>
                <w:sz w:val="20"/>
                <w:lang w:val="en-US" w:eastAsia="en-US"/>
              </w:rPr>
            </w:pPr>
            <w:r w:rsidRPr="000A3C7E">
              <w:rPr>
                <w:sz w:val="20"/>
                <w:lang w:val="en-US" w:eastAsia="en-US"/>
              </w:rPr>
              <w:t>xml</w:t>
            </w:r>
          </w:p>
          <w:p w14:paraId="7E88A284" w14:textId="77777777" w:rsidR="00496456" w:rsidRPr="000A3C7E" w:rsidRDefault="00496456" w:rsidP="00496456">
            <w:pPr>
              <w:spacing w:before="0" w:after="0" w:line="276" w:lineRule="auto"/>
              <w:rPr>
                <w:sz w:val="20"/>
                <w:lang w:val="en-US"/>
              </w:rPr>
            </w:pPr>
            <w:r w:rsidRPr="000A3C7E">
              <w:rPr>
                <w:sz w:val="20"/>
                <w:lang w:val="en-US"/>
              </w:rPr>
              <w:t>html</w:t>
            </w:r>
          </w:p>
          <w:p w14:paraId="5ACF92A5" w14:textId="77777777" w:rsidR="00496456" w:rsidRPr="000A3C7E" w:rsidRDefault="00496456" w:rsidP="00496456">
            <w:pPr>
              <w:spacing w:before="0" w:after="0" w:line="276" w:lineRule="auto"/>
              <w:rPr>
                <w:sz w:val="20"/>
                <w:lang w:val="en-US"/>
              </w:rPr>
            </w:pPr>
            <w:r w:rsidRPr="000A3C7E">
              <w:rPr>
                <w:sz w:val="20"/>
                <w:lang w:val="en-US"/>
              </w:rPr>
              <w:t>htm</w:t>
            </w:r>
          </w:p>
          <w:p w14:paraId="6839A4F9" w14:textId="77777777" w:rsidR="00496456" w:rsidRPr="000A3C7E" w:rsidRDefault="00496456" w:rsidP="00496456">
            <w:pPr>
              <w:spacing w:before="0" w:after="0" w:line="276" w:lineRule="auto"/>
              <w:rPr>
                <w:sz w:val="20"/>
                <w:lang w:val="en-US"/>
              </w:rPr>
            </w:pPr>
            <w:r w:rsidRPr="000A3C7E">
              <w:rPr>
                <w:sz w:val="20"/>
              </w:rPr>
              <w:t>7</w:t>
            </w:r>
            <w:r w:rsidRPr="000A3C7E">
              <w:rPr>
                <w:sz w:val="20"/>
                <w:lang w:val="en-US"/>
              </w:rPr>
              <w:t>z</w:t>
            </w:r>
          </w:p>
        </w:tc>
      </w:tr>
      <w:tr w:rsidR="00496456" w:rsidRPr="000A3C7E" w14:paraId="4CC5EBCC" w14:textId="77777777" w:rsidTr="004B0BFC">
        <w:trPr>
          <w:gridAfter w:val="1"/>
          <w:wAfter w:w="15" w:type="pct"/>
          <w:jc w:val="center"/>
        </w:trPr>
        <w:tc>
          <w:tcPr>
            <w:tcW w:w="743" w:type="pct"/>
            <w:shd w:val="clear" w:color="auto" w:fill="auto"/>
            <w:vAlign w:val="center"/>
          </w:tcPr>
          <w:p w14:paraId="2F2DCC69" w14:textId="77777777" w:rsidR="00496456" w:rsidRPr="000A3C7E" w:rsidRDefault="00496456" w:rsidP="00496456">
            <w:pPr>
              <w:spacing w:before="0" w:after="0" w:line="276" w:lineRule="auto"/>
              <w:jc w:val="both"/>
              <w:rPr>
                <w:sz w:val="20"/>
                <w:lang w:val="en-US"/>
              </w:rPr>
            </w:pPr>
          </w:p>
        </w:tc>
        <w:tc>
          <w:tcPr>
            <w:tcW w:w="788" w:type="pct"/>
            <w:shd w:val="clear" w:color="auto" w:fill="auto"/>
            <w:vAlign w:val="center"/>
          </w:tcPr>
          <w:p w14:paraId="0B07A3FA" w14:textId="77777777" w:rsidR="00496456" w:rsidRPr="000A3C7E" w:rsidRDefault="00496456" w:rsidP="00496456">
            <w:pPr>
              <w:spacing w:before="0" w:after="0" w:line="276" w:lineRule="auto"/>
              <w:jc w:val="both"/>
              <w:rPr>
                <w:sz w:val="20"/>
              </w:rPr>
            </w:pPr>
            <w:r w:rsidRPr="000A3C7E">
              <w:rPr>
                <w:sz w:val="20"/>
                <w:lang w:eastAsia="en-US"/>
              </w:rPr>
              <w:t>controlPersonalSignature</w:t>
            </w:r>
          </w:p>
        </w:tc>
        <w:tc>
          <w:tcPr>
            <w:tcW w:w="198" w:type="pct"/>
            <w:shd w:val="clear" w:color="auto" w:fill="auto"/>
            <w:vAlign w:val="center"/>
          </w:tcPr>
          <w:p w14:paraId="3F2A5A67" w14:textId="77777777" w:rsidR="00496456" w:rsidRPr="000A3C7E" w:rsidRDefault="00496456" w:rsidP="00496456">
            <w:pPr>
              <w:spacing w:before="0" w:after="0" w:line="276" w:lineRule="auto"/>
              <w:jc w:val="center"/>
              <w:rPr>
                <w:sz w:val="20"/>
              </w:rPr>
            </w:pPr>
            <w:r w:rsidRPr="000A3C7E">
              <w:rPr>
                <w:sz w:val="20"/>
                <w:lang w:eastAsia="en-US"/>
              </w:rPr>
              <w:t>Н</w:t>
            </w:r>
          </w:p>
        </w:tc>
        <w:tc>
          <w:tcPr>
            <w:tcW w:w="496" w:type="pct"/>
            <w:shd w:val="clear" w:color="auto" w:fill="auto"/>
            <w:vAlign w:val="center"/>
          </w:tcPr>
          <w:p w14:paraId="56DAFE2E" w14:textId="77777777" w:rsidR="00496456" w:rsidRPr="000A3C7E" w:rsidRDefault="00496456" w:rsidP="00496456">
            <w:pPr>
              <w:spacing w:before="0" w:after="0" w:line="276" w:lineRule="auto"/>
              <w:jc w:val="center"/>
              <w:rPr>
                <w:sz w:val="20"/>
              </w:rPr>
            </w:pPr>
            <w:r w:rsidRPr="000A3C7E">
              <w:rPr>
                <w:sz w:val="20"/>
                <w:lang w:eastAsia="en-US"/>
              </w:rPr>
              <w:t>S</w:t>
            </w:r>
          </w:p>
        </w:tc>
        <w:tc>
          <w:tcPr>
            <w:tcW w:w="1382" w:type="pct"/>
            <w:shd w:val="clear" w:color="auto" w:fill="auto"/>
            <w:vAlign w:val="center"/>
          </w:tcPr>
          <w:p w14:paraId="2A55FF9B" w14:textId="77777777" w:rsidR="00496456" w:rsidRPr="000A3C7E" w:rsidRDefault="00496456" w:rsidP="00496456">
            <w:pPr>
              <w:spacing w:before="0" w:after="0" w:line="276" w:lineRule="auto"/>
              <w:rPr>
                <w:sz w:val="20"/>
              </w:rPr>
            </w:pPr>
            <w:r w:rsidRPr="000A3C7E">
              <w:rPr>
                <w:sz w:val="20"/>
              </w:rPr>
              <w:t>Электронная подпись</w:t>
            </w:r>
            <w:r w:rsidRPr="000A3C7E">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78" w:type="pct"/>
            <w:shd w:val="clear" w:color="auto" w:fill="auto"/>
            <w:vAlign w:val="center"/>
          </w:tcPr>
          <w:p w14:paraId="403BAF6E" w14:textId="77777777" w:rsidR="00496456" w:rsidRPr="000A3C7E" w:rsidRDefault="00496456" w:rsidP="00496456">
            <w:pPr>
              <w:spacing w:before="0" w:after="0" w:line="276" w:lineRule="auto"/>
              <w:rPr>
                <w:sz w:val="20"/>
              </w:rPr>
            </w:pPr>
            <w:r w:rsidRPr="000A3C7E">
              <w:rPr>
                <w:sz w:val="20"/>
                <w:lang w:eastAsia="en-US"/>
              </w:rPr>
              <w:t>Заполняется в случае, если на стороне внешней системы пройден контроль  по ст.99 закона №44-ФЗ</w:t>
            </w:r>
          </w:p>
        </w:tc>
      </w:tr>
      <w:tr w:rsidR="00496456" w:rsidRPr="000A3C7E" w14:paraId="270B3A76" w14:textId="77777777" w:rsidTr="00EA6DF1">
        <w:trPr>
          <w:gridAfter w:val="1"/>
          <w:wAfter w:w="15" w:type="pct"/>
          <w:jc w:val="center"/>
        </w:trPr>
        <w:tc>
          <w:tcPr>
            <w:tcW w:w="4985" w:type="pct"/>
            <w:gridSpan w:val="6"/>
            <w:shd w:val="clear" w:color="auto" w:fill="auto"/>
            <w:vAlign w:val="center"/>
          </w:tcPr>
          <w:p w14:paraId="5FF3CCF8" w14:textId="77777777" w:rsidR="00496456" w:rsidRPr="000A3C7E" w:rsidRDefault="00496456" w:rsidP="00496456">
            <w:pPr>
              <w:spacing w:before="0" w:after="0" w:line="276" w:lineRule="auto"/>
              <w:jc w:val="center"/>
              <w:rPr>
                <w:b/>
                <w:bCs/>
                <w:sz w:val="20"/>
              </w:rPr>
            </w:pPr>
            <w:r w:rsidRPr="000A3C7E">
              <w:rPr>
                <w:b/>
                <w:bCs/>
                <w:sz w:val="20"/>
              </w:rPr>
              <w:t>Информация о прикрепленных документах</w:t>
            </w:r>
          </w:p>
        </w:tc>
      </w:tr>
      <w:tr w:rsidR="00496456" w:rsidRPr="000A3C7E" w14:paraId="0D829A2A" w14:textId="77777777" w:rsidTr="00EA6DF1">
        <w:trPr>
          <w:gridAfter w:val="1"/>
          <w:wAfter w:w="15" w:type="pct"/>
          <w:jc w:val="center"/>
        </w:trPr>
        <w:tc>
          <w:tcPr>
            <w:tcW w:w="743" w:type="pct"/>
            <w:shd w:val="clear" w:color="auto" w:fill="auto"/>
            <w:vAlign w:val="center"/>
          </w:tcPr>
          <w:p w14:paraId="74CE77B6" w14:textId="77777777" w:rsidR="00496456" w:rsidRPr="000A3C7E" w:rsidRDefault="00496456" w:rsidP="00496456">
            <w:pPr>
              <w:spacing w:before="0" w:after="0" w:line="276" w:lineRule="auto"/>
              <w:rPr>
                <w:b/>
                <w:sz w:val="20"/>
              </w:rPr>
            </w:pPr>
            <w:r w:rsidRPr="000A3C7E">
              <w:rPr>
                <w:b/>
                <w:sz w:val="20"/>
              </w:rPr>
              <w:t>attachments</w:t>
            </w:r>
          </w:p>
        </w:tc>
        <w:tc>
          <w:tcPr>
            <w:tcW w:w="788" w:type="pct"/>
            <w:shd w:val="clear" w:color="auto" w:fill="auto"/>
            <w:vAlign w:val="center"/>
          </w:tcPr>
          <w:p w14:paraId="2FD37FD2" w14:textId="77777777" w:rsidR="00496456" w:rsidRPr="000A3C7E" w:rsidRDefault="00496456" w:rsidP="00496456">
            <w:pPr>
              <w:spacing w:before="0" w:after="0" w:line="276" w:lineRule="auto"/>
              <w:jc w:val="center"/>
              <w:rPr>
                <w:b/>
                <w:sz w:val="20"/>
              </w:rPr>
            </w:pPr>
          </w:p>
        </w:tc>
        <w:tc>
          <w:tcPr>
            <w:tcW w:w="198" w:type="pct"/>
            <w:shd w:val="clear" w:color="auto" w:fill="auto"/>
            <w:vAlign w:val="center"/>
          </w:tcPr>
          <w:p w14:paraId="5FDB7B1F" w14:textId="77777777" w:rsidR="00496456" w:rsidRPr="000A3C7E" w:rsidRDefault="00496456" w:rsidP="00496456">
            <w:pPr>
              <w:spacing w:before="0" w:after="0" w:line="276" w:lineRule="auto"/>
              <w:jc w:val="center"/>
              <w:rPr>
                <w:b/>
                <w:sz w:val="20"/>
              </w:rPr>
            </w:pPr>
          </w:p>
        </w:tc>
        <w:tc>
          <w:tcPr>
            <w:tcW w:w="496" w:type="pct"/>
            <w:shd w:val="clear" w:color="auto" w:fill="auto"/>
            <w:vAlign w:val="center"/>
          </w:tcPr>
          <w:p w14:paraId="020F3A51" w14:textId="77777777" w:rsidR="00496456" w:rsidRPr="000A3C7E" w:rsidRDefault="00496456" w:rsidP="00496456">
            <w:pPr>
              <w:spacing w:before="0" w:after="0" w:line="276" w:lineRule="auto"/>
              <w:jc w:val="center"/>
              <w:rPr>
                <w:b/>
                <w:sz w:val="20"/>
              </w:rPr>
            </w:pPr>
          </w:p>
        </w:tc>
        <w:tc>
          <w:tcPr>
            <w:tcW w:w="1382" w:type="pct"/>
            <w:shd w:val="clear" w:color="auto" w:fill="auto"/>
            <w:vAlign w:val="center"/>
          </w:tcPr>
          <w:p w14:paraId="1D3CF80A" w14:textId="77777777" w:rsidR="00496456" w:rsidRPr="000A3C7E" w:rsidRDefault="00496456" w:rsidP="00496456">
            <w:pPr>
              <w:spacing w:before="0" w:after="0" w:line="276" w:lineRule="auto"/>
              <w:rPr>
                <w:b/>
                <w:sz w:val="20"/>
              </w:rPr>
            </w:pPr>
          </w:p>
        </w:tc>
        <w:tc>
          <w:tcPr>
            <w:tcW w:w="1378" w:type="pct"/>
            <w:shd w:val="clear" w:color="auto" w:fill="auto"/>
            <w:vAlign w:val="center"/>
          </w:tcPr>
          <w:p w14:paraId="47045D78" w14:textId="77777777" w:rsidR="00496456" w:rsidRPr="000A3C7E" w:rsidRDefault="00496456" w:rsidP="00496456">
            <w:pPr>
              <w:spacing w:before="0" w:after="0" w:line="276" w:lineRule="auto"/>
              <w:jc w:val="center"/>
              <w:rPr>
                <w:b/>
                <w:sz w:val="20"/>
              </w:rPr>
            </w:pPr>
          </w:p>
        </w:tc>
      </w:tr>
      <w:tr w:rsidR="00496456" w:rsidRPr="000A3C7E" w14:paraId="0C8DECE6" w14:textId="77777777" w:rsidTr="00EA6DF1">
        <w:trPr>
          <w:gridAfter w:val="1"/>
          <w:wAfter w:w="15" w:type="pct"/>
          <w:jc w:val="center"/>
        </w:trPr>
        <w:tc>
          <w:tcPr>
            <w:tcW w:w="743" w:type="pct"/>
            <w:shd w:val="clear" w:color="auto" w:fill="auto"/>
            <w:vAlign w:val="center"/>
          </w:tcPr>
          <w:p w14:paraId="6661015E"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327E5142" w14:textId="77777777" w:rsidR="00496456" w:rsidRPr="000A3C7E" w:rsidRDefault="00496456" w:rsidP="00496456">
            <w:pPr>
              <w:spacing w:before="0" w:after="0" w:line="276" w:lineRule="auto"/>
              <w:jc w:val="both"/>
              <w:rPr>
                <w:sz w:val="20"/>
              </w:rPr>
            </w:pPr>
            <w:r w:rsidRPr="000A3C7E">
              <w:rPr>
                <w:sz w:val="20"/>
              </w:rPr>
              <w:t>attachment</w:t>
            </w:r>
          </w:p>
        </w:tc>
        <w:tc>
          <w:tcPr>
            <w:tcW w:w="198" w:type="pct"/>
            <w:shd w:val="clear" w:color="auto" w:fill="auto"/>
            <w:vAlign w:val="center"/>
          </w:tcPr>
          <w:p w14:paraId="33003036"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29465C4A"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vAlign w:val="center"/>
          </w:tcPr>
          <w:p w14:paraId="0B4F401A" w14:textId="77777777" w:rsidR="00496456" w:rsidRPr="000A3C7E" w:rsidRDefault="00496456" w:rsidP="00496456">
            <w:pPr>
              <w:spacing w:before="0" w:after="0" w:line="276" w:lineRule="auto"/>
              <w:rPr>
                <w:sz w:val="20"/>
              </w:rPr>
            </w:pPr>
          </w:p>
        </w:tc>
        <w:tc>
          <w:tcPr>
            <w:tcW w:w="1378" w:type="pct"/>
            <w:shd w:val="clear" w:color="auto" w:fill="auto"/>
            <w:vAlign w:val="center"/>
          </w:tcPr>
          <w:p w14:paraId="7A5AE847" w14:textId="77777777" w:rsidR="00496456" w:rsidRPr="000A3C7E" w:rsidRDefault="00496456" w:rsidP="00496456">
            <w:pPr>
              <w:spacing w:before="0" w:after="0" w:line="276" w:lineRule="auto"/>
              <w:jc w:val="both"/>
              <w:rPr>
                <w:sz w:val="20"/>
              </w:rPr>
            </w:pPr>
            <w:r w:rsidRPr="000A3C7E">
              <w:rPr>
                <w:sz w:val="20"/>
              </w:rPr>
              <w:t>Множественный элемент</w:t>
            </w:r>
          </w:p>
        </w:tc>
      </w:tr>
      <w:tr w:rsidR="00496456" w:rsidRPr="000A3C7E" w14:paraId="072B8DDB" w14:textId="77777777" w:rsidTr="00EA6DF1">
        <w:trPr>
          <w:gridAfter w:val="1"/>
          <w:wAfter w:w="15" w:type="pct"/>
          <w:jc w:val="center"/>
        </w:trPr>
        <w:tc>
          <w:tcPr>
            <w:tcW w:w="743" w:type="pct"/>
            <w:shd w:val="clear" w:color="auto" w:fill="auto"/>
            <w:vAlign w:val="center"/>
          </w:tcPr>
          <w:p w14:paraId="3BC5E5D5" w14:textId="77777777" w:rsidR="00496456" w:rsidRPr="000A3C7E" w:rsidRDefault="00496456" w:rsidP="00496456">
            <w:pPr>
              <w:spacing w:before="0" w:after="0" w:line="276" w:lineRule="auto"/>
              <w:jc w:val="both"/>
              <w:rPr>
                <w:b/>
                <w:sz w:val="20"/>
              </w:rPr>
            </w:pPr>
            <w:r w:rsidRPr="000A3C7E">
              <w:rPr>
                <w:b/>
                <w:sz w:val="20"/>
              </w:rPr>
              <w:t>attachment</w:t>
            </w:r>
          </w:p>
        </w:tc>
        <w:tc>
          <w:tcPr>
            <w:tcW w:w="788" w:type="pct"/>
            <w:shd w:val="clear" w:color="auto" w:fill="auto"/>
            <w:vAlign w:val="center"/>
          </w:tcPr>
          <w:p w14:paraId="320EF1A6" w14:textId="77777777" w:rsidR="00496456" w:rsidRPr="000A3C7E" w:rsidRDefault="00496456" w:rsidP="00496456">
            <w:pPr>
              <w:spacing w:before="0" w:after="0" w:line="276" w:lineRule="auto"/>
              <w:jc w:val="both"/>
              <w:rPr>
                <w:sz w:val="20"/>
              </w:rPr>
            </w:pPr>
          </w:p>
        </w:tc>
        <w:tc>
          <w:tcPr>
            <w:tcW w:w="198" w:type="pct"/>
            <w:shd w:val="clear" w:color="auto" w:fill="auto"/>
            <w:vAlign w:val="center"/>
          </w:tcPr>
          <w:p w14:paraId="02593BE9" w14:textId="77777777" w:rsidR="00496456" w:rsidRPr="000A3C7E" w:rsidRDefault="00496456" w:rsidP="00496456">
            <w:pPr>
              <w:spacing w:before="0" w:after="0" w:line="276" w:lineRule="auto"/>
              <w:jc w:val="center"/>
              <w:rPr>
                <w:sz w:val="20"/>
              </w:rPr>
            </w:pPr>
          </w:p>
        </w:tc>
        <w:tc>
          <w:tcPr>
            <w:tcW w:w="496" w:type="pct"/>
            <w:shd w:val="clear" w:color="auto" w:fill="auto"/>
            <w:vAlign w:val="center"/>
          </w:tcPr>
          <w:p w14:paraId="345BFB83" w14:textId="77777777" w:rsidR="00496456" w:rsidRPr="000A3C7E" w:rsidRDefault="00496456" w:rsidP="00496456">
            <w:pPr>
              <w:spacing w:before="0" w:after="0" w:line="276" w:lineRule="auto"/>
              <w:jc w:val="center"/>
              <w:rPr>
                <w:sz w:val="20"/>
              </w:rPr>
            </w:pPr>
          </w:p>
        </w:tc>
        <w:tc>
          <w:tcPr>
            <w:tcW w:w="1382" w:type="pct"/>
            <w:shd w:val="clear" w:color="auto" w:fill="auto"/>
            <w:vAlign w:val="center"/>
          </w:tcPr>
          <w:p w14:paraId="47CCAE54" w14:textId="77777777" w:rsidR="00496456" w:rsidRPr="000A3C7E" w:rsidRDefault="00496456" w:rsidP="00496456">
            <w:pPr>
              <w:spacing w:before="0" w:after="0" w:line="276" w:lineRule="auto"/>
              <w:rPr>
                <w:sz w:val="20"/>
              </w:rPr>
            </w:pPr>
          </w:p>
        </w:tc>
        <w:tc>
          <w:tcPr>
            <w:tcW w:w="1378" w:type="pct"/>
            <w:shd w:val="clear" w:color="auto" w:fill="auto"/>
            <w:vAlign w:val="center"/>
          </w:tcPr>
          <w:p w14:paraId="12489FEA" w14:textId="77777777" w:rsidR="00496456" w:rsidRPr="000A3C7E" w:rsidRDefault="00496456" w:rsidP="00496456">
            <w:pPr>
              <w:spacing w:before="0" w:after="0" w:line="276" w:lineRule="auto"/>
              <w:jc w:val="both"/>
              <w:rPr>
                <w:sz w:val="20"/>
              </w:rPr>
            </w:pPr>
          </w:p>
        </w:tc>
      </w:tr>
      <w:tr w:rsidR="00496456" w:rsidRPr="000A3C7E" w14:paraId="6588D8E9" w14:textId="77777777" w:rsidTr="00EA6DF1">
        <w:trPr>
          <w:gridAfter w:val="1"/>
          <w:wAfter w:w="15" w:type="pct"/>
          <w:jc w:val="center"/>
        </w:trPr>
        <w:tc>
          <w:tcPr>
            <w:tcW w:w="743" w:type="pct"/>
            <w:shd w:val="clear" w:color="auto" w:fill="auto"/>
            <w:vAlign w:val="center"/>
          </w:tcPr>
          <w:p w14:paraId="2CEDC6BA" w14:textId="77777777" w:rsidR="00496456" w:rsidRPr="000A3C7E" w:rsidRDefault="00496456" w:rsidP="00496456">
            <w:pPr>
              <w:spacing w:before="0" w:after="0" w:line="276" w:lineRule="auto"/>
              <w:jc w:val="both"/>
              <w:rPr>
                <w:sz w:val="20"/>
              </w:rPr>
            </w:pPr>
          </w:p>
        </w:tc>
        <w:tc>
          <w:tcPr>
            <w:tcW w:w="788" w:type="pct"/>
            <w:shd w:val="clear" w:color="auto" w:fill="auto"/>
          </w:tcPr>
          <w:p w14:paraId="38EDA1F1" w14:textId="77777777" w:rsidR="00496456" w:rsidRPr="000A3C7E" w:rsidRDefault="00496456" w:rsidP="00496456">
            <w:pPr>
              <w:spacing w:before="0" w:after="0" w:line="276" w:lineRule="auto"/>
              <w:jc w:val="both"/>
              <w:rPr>
                <w:sz w:val="20"/>
                <w:lang w:val="en-US"/>
              </w:rPr>
            </w:pPr>
            <w:r w:rsidRPr="000A3C7E">
              <w:rPr>
                <w:sz w:val="20"/>
                <w:lang w:val="en-US"/>
              </w:rPr>
              <w:t>publishedContentId</w:t>
            </w:r>
          </w:p>
        </w:tc>
        <w:tc>
          <w:tcPr>
            <w:tcW w:w="198" w:type="pct"/>
            <w:shd w:val="clear" w:color="auto" w:fill="auto"/>
            <w:vAlign w:val="center"/>
          </w:tcPr>
          <w:p w14:paraId="0F6A6243" w14:textId="77777777" w:rsidR="00496456" w:rsidRPr="000A3C7E" w:rsidRDefault="00496456" w:rsidP="00496456">
            <w:pPr>
              <w:spacing w:before="0" w:after="0" w:line="276" w:lineRule="auto"/>
              <w:jc w:val="center"/>
              <w:rPr>
                <w:sz w:val="20"/>
                <w:lang w:val="en-US"/>
              </w:rPr>
            </w:pPr>
            <w:r w:rsidRPr="000A3C7E">
              <w:rPr>
                <w:sz w:val="20"/>
                <w:lang w:val="en-US"/>
              </w:rPr>
              <w:t>H</w:t>
            </w:r>
          </w:p>
        </w:tc>
        <w:tc>
          <w:tcPr>
            <w:tcW w:w="496" w:type="pct"/>
            <w:shd w:val="clear" w:color="auto" w:fill="auto"/>
            <w:vAlign w:val="center"/>
          </w:tcPr>
          <w:p w14:paraId="7F48514B" w14:textId="77777777" w:rsidR="00496456" w:rsidRPr="000A3C7E" w:rsidRDefault="00496456" w:rsidP="00496456">
            <w:pPr>
              <w:spacing w:before="0" w:after="0" w:line="276" w:lineRule="auto"/>
              <w:jc w:val="center"/>
              <w:rPr>
                <w:sz w:val="20"/>
                <w:lang w:val="en-US"/>
              </w:rPr>
            </w:pPr>
            <w:r w:rsidRPr="000A3C7E">
              <w:rPr>
                <w:sz w:val="20"/>
              </w:rPr>
              <w:t>T(</w:t>
            </w:r>
            <w:r w:rsidRPr="000A3C7E">
              <w:rPr>
                <w:sz w:val="20"/>
                <w:lang w:val="en-US"/>
              </w:rPr>
              <w:t>32</w:t>
            </w:r>
            <w:r w:rsidRPr="000A3C7E">
              <w:rPr>
                <w:sz w:val="20"/>
              </w:rPr>
              <w:t>)</w:t>
            </w:r>
          </w:p>
        </w:tc>
        <w:tc>
          <w:tcPr>
            <w:tcW w:w="1382" w:type="pct"/>
            <w:shd w:val="clear" w:color="auto" w:fill="auto"/>
            <w:vAlign w:val="center"/>
          </w:tcPr>
          <w:p w14:paraId="1463A9DA" w14:textId="77777777" w:rsidR="00496456" w:rsidRPr="000A3C7E" w:rsidRDefault="00496456" w:rsidP="00496456">
            <w:pPr>
              <w:spacing w:before="0" w:after="0" w:line="276" w:lineRule="auto"/>
              <w:rPr>
                <w:sz w:val="20"/>
              </w:rPr>
            </w:pPr>
            <w:r w:rsidRPr="000A3C7E">
              <w:rPr>
                <w:sz w:val="20"/>
              </w:rPr>
              <w:t>Уникальный идентификатор контента документа в ЕИС</w:t>
            </w:r>
          </w:p>
        </w:tc>
        <w:tc>
          <w:tcPr>
            <w:tcW w:w="1378" w:type="pct"/>
            <w:shd w:val="clear" w:color="auto" w:fill="auto"/>
            <w:vAlign w:val="center"/>
          </w:tcPr>
          <w:p w14:paraId="4E77D08F" w14:textId="77777777" w:rsidR="00496456" w:rsidRPr="000A3C7E" w:rsidRDefault="00496456" w:rsidP="00496456">
            <w:pPr>
              <w:spacing w:before="0" w:after="0" w:line="276" w:lineRule="auto"/>
              <w:jc w:val="both"/>
              <w:rPr>
                <w:sz w:val="20"/>
              </w:rPr>
            </w:pPr>
          </w:p>
        </w:tc>
      </w:tr>
      <w:tr w:rsidR="00496456" w:rsidRPr="000A3C7E" w14:paraId="10F8A907" w14:textId="77777777" w:rsidTr="00EA6DF1">
        <w:trPr>
          <w:gridAfter w:val="1"/>
          <w:wAfter w:w="15" w:type="pct"/>
          <w:jc w:val="center"/>
        </w:trPr>
        <w:tc>
          <w:tcPr>
            <w:tcW w:w="743" w:type="pct"/>
            <w:shd w:val="clear" w:color="auto" w:fill="auto"/>
            <w:vAlign w:val="center"/>
          </w:tcPr>
          <w:p w14:paraId="4DF6501D" w14:textId="77777777" w:rsidR="00496456" w:rsidRPr="000A3C7E" w:rsidRDefault="00496456" w:rsidP="00496456">
            <w:pPr>
              <w:spacing w:before="0" w:after="0" w:line="276" w:lineRule="auto"/>
              <w:jc w:val="both"/>
              <w:rPr>
                <w:sz w:val="20"/>
              </w:rPr>
            </w:pPr>
          </w:p>
        </w:tc>
        <w:tc>
          <w:tcPr>
            <w:tcW w:w="788" w:type="pct"/>
            <w:shd w:val="clear" w:color="auto" w:fill="auto"/>
          </w:tcPr>
          <w:p w14:paraId="7D6C50D5" w14:textId="77777777" w:rsidR="00496456" w:rsidRPr="000A3C7E" w:rsidRDefault="00496456" w:rsidP="00496456">
            <w:pPr>
              <w:spacing w:before="0" w:after="0" w:line="276" w:lineRule="auto"/>
              <w:jc w:val="both"/>
              <w:rPr>
                <w:sz w:val="20"/>
              </w:rPr>
            </w:pPr>
            <w:r w:rsidRPr="000A3C7E">
              <w:rPr>
                <w:sz w:val="20"/>
              </w:rPr>
              <w:t>fileName</w:t>
            </w:r>
          </w:p>
        </w:tc>
        <w:tc>
          <w:tcPr>
            <w:tcW w:w="198" w:type="pct"/>
            <w:shd w:val="clear" w:color="auto" w:fill="auto"/>
            <w:vAlign w:val="center"/>
          </w:tcPr>
          <w:p w14:paraId="3F65F596"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458B5F39" w14:textId="77777777" w:rsidR="00496456" w:rsidRPr="000A3C7E" w:rsidRDefault="00496456" w:rsidP="00496456">
            <w:pPr>
              <w:spacing w:before="0" w:after="0" w:line="276" w:lineRule="auto"/>
              <w:jc w:val="center"/>
              <w:rPr>
                <w:sz w:val="20"/>
              </w:rPr>
            </w:pPr>
            <w:r w:rsidRPr="000A3C7E">
              <w:rPr>
                <w:sz w:val="20"/>
              </w:rPr>
              <w:t>T(1-1024)</w:t>
            </w:r>
          </w:p>
        </w:tc>
        <w:tc>
          <w:tcPr>
            <w:tcW w:w="1382" w:type="pct"/>
            <w:shd w:val="clear" w:color="auto" w:fill="auto"/>
            <w:vAlign w:val="center"/>
          </w:tcPr>
          <w:p w14:paraId="0ED0DE7C" w14:textId="77777777" w:rsidR="00496456" w:rsidRPr="000A3C7E" w:rsidRDefault="00496456" w:rsidP="00496456">
            <w:pPr>
              <w:spacing w:before="0" w:after="0" w:line="276" w:lineRule="auto"/>
              <w:rPr>
                <w:sz w:val="20"/>
              </w:rPr>
            </w:pPr>
            <w:r w:rsidRPr="000A3C7E">
              <w:rPr>
                <w:sz w:val="20"/>
              </w:rPr>
              <w:t>Имя файла</w:t>
            </w:r>
          </w:p>
        </w:tc>
        <w:tc>
          <w:tcPr>
            <w:tcW w:w="1378" w:type="pct"/>
            <w:shd w:val="clear" w:color="auto" w:fill="auto"/>
            <w:vAlign w:val="center"/>
          </w:tcPr>
          <w:p w14:paraId="7DF3E72D" w14:textId="77777777" w:rsidR="00496456" w:rsidRPr="000A3C7E" w:rsidRDefault="00496456" w:rsidP="00496456">
            <w:pPr>
              <w:spacing w:before="0" w:after="0" w:line="276" w:lineRule="auto"/>
              <w:jc w:val="both"/>
              <w:rPr>
                <w:sz w:val="20"/>
              </w:rPr>
            </w:pPr>
          </w:p>
        </w:tc>
      </w:tr>
      <w:tr w:rsidR="00496456" w:rsidRPr="000A3C7E" w14:paraId="4C072EB6" w14:textId="77777777" w:rsidTr="00EA6DF1">
        <w:trPr>
          <w:gridAfter w:val="1"/>
          <w:wAfter w:w="15" w:type="pct"/>
          <w:jc w:val="center"/>
        </w:trPr>
        <w:tc>
          <w:tcPr>
            <w:tcW w:w="743" w:type="pct"/>
            <w:shd w:val="clear" w:color="auto" w:fill="auto"/>
            <w:vAlign w:val="center"/>
          </w:tcPr>
          <w:p w14:paraId="2E7938CD" w14:textId="77777777" w:rsidR="00496456" w:rsidRPr="000A3C7E" w:rsidRDefault="00496456" w:rsidP="00496456">
            <w:pPr>
              <w:spacing w:before="0" w:after="0" w:line="276" w:lineRule="auto"/>
              <w:jc w:val="both"/>
              <w:rPr>
                <w:sz w:val="20"/>
              </w:rPr>
            </w:pPr>
          </w:p>
        </w:tc>
        <w:tc>
          <w:tcPr>
            <w:tcW w:w="788" w:type="pct"/>
            <w:shd w:val="clear" w:color="auto" w:fill="auto"/>
          </w:tcPr>
          <w:p w14:paraId="7B84E058" w14:textId="77777777" w:rsidR="00496456" w:rsidRPr="000A3C7E" w:rsidRDefault="00496456" w:rsidP="00496456">
            <w:pPr>
              <w:spacing w:before="0" w:after="0" w:line="276" w:lineRule="auto"/>
              <w:jc w:val="both"/>
              <w:rPr>
                <w:sz w:val="20"/>
              </w:rPr>
            </w:pPr>
            <w:r w:rsidRPr="000A3C7E">
              <w:rPr>
                <w:sz w:val="20"/>
              </w:rPr>
              <w:t>fileSize</w:t>
            </w:r>
          </w:p>
        </w:tc>
        <w:tc>
          <w:tcPr>
            <w:tcW w:w="198" w:type="pct"/>
            <w:shd w:val="clear" w:color="auto" w:fill="auto"/>
            <w:vAlign w:val="center"/>
          </w:tcPr>
          <w:p w14:paraId="339F81F0" w14:textId="77777777" w:rsidR="00496456" w:rsidRPr="000A3C7E" w:rsidRDefault="00496456" w:rsidP="00496456">
            <w:pPr>
              <w:spacing w:before="0" w:after="0" w:line="276" w:lineRule="auto"/>
              <w:jc w:val="center"/>
              <w:rPr>
                <w:sz w:val="20"/>
              </w:rPr>
            </w:pPr>
            <w:r w:rsidRPr="000A3C7E">
              <w:rPr>
                <w:sz w:val="20"/>
                <w:lang w:val="en-US"/>
              </w:rPr>
              <w:t>H</w:t>
            </w:r>
          </w:p>
        </w:tc>
        <w:tc>
          <w:tcPr>
            <w:tcW w:w="496" w:type="pct"/>
            <w:shd w:val="clear" w:color="auto" w:fill="auto"/>
            <w:vAlign w:val="center"/>
          </w:tcPr>
          <w:p w14:paraId="0948924F" w14:textId="77777777" w:rsidR="00496456" w:rsidRPr="000A3C7E" w:rsidRDefault="00496456" w:rsidP="00496456">
            <w:pPr>
              <w:spacing w:before="0" w:after="0" w:line="276" w:lineRule="auto"/>
              <w:jc w:val="center"/>
              <w:rPr>
                <w:sz w:val="20"/>
              </w:rPr>
            </w:pPr>
            <w:r w:rsidRPr="000A3C7E">
              <w:rPr>
                <w:sz w:val="20"/>
              </w:rPr>
              <w:t>T(1-</w:t>
            </w:r>
            <w:r w:rsidRPr="000A3C7E">
              <w:rPr>
                <w:sz w:val="20"/>
                <w:lang w:val="en-US"/>
              </w:rPr>
              <w:t>40)</w:t>
            </w:r>
          </w:p>
        </w:tc>
        <w:tc>
          <w:tcPr>
            <w:tcW w:w="1382" w:type="pct"/>
            <w:shd w:val="clear" w:color="auto" w:fill="auto"/>
            <w:vAlign w:val="center"/>
          </w:tcPr>
          <w:p w14:paraId="40218411" w14:textId="77777777" w:rsidR="00496456" w:rsidRPr="000A3C7E" w:rsidRDefault="00496456" w:rsidP="00496456">
            <w:pPr>
              <w:spacing w:before="0" w:after="0" w:line="276" w:lineRule="auto"/>
              <w:rPr>
                <w:sz w:val="20"/>
              </w:rPr>
            </w:pPr>
            <w:r w:rsidRPr="000A3C7E">
              <w:rPr>
                <w:sz w:val="20"/>
              </w:rPr>
              <w:t>Размер файла</w:t>
            </w:r>
          </w:p>
        </w:tc>
        <w:tc>
          <w:tcPr>
            <w:tcW w:w="1378" w:type="pct"/>
            <w:shd w:val="clear" w:color="auto" w:fill="auto"/>
            <w:vAlign w:val="center"/>
          </w:tcPr>
          <w:p w14:paraId="60D44FD3" w14:textId="77777777" w:rsidR="00496456" w:rsidRPr="000A3C7E" w:rsidRDefault="00496456" w:rsidP="00496456">
            <w:pPr>
              <w:spacing w:before="0" w:after="0" w:line="276" w:lineRule="auto"/>
              <w:jc w:val="both"/>
              <w:rPr>
                <w:sz w:val="20"/>
              </w:rPr>
            </w:pPr>
          </w:p>
        </w:tc>
      </w:tr>
      <w:tr w:rsidR="00496456" w:rsidRPr="000A3C7E" w14:paraId="5594AC6F" w14:textId="77777777" w:rsidTr="00EA6DF1">
        <w:trPr>
          <w:gridAfter w:val="1"/>
          <w:wAfter w:w="15" w:type="pct"/>
          <w:jc w:val="center"/>
        </w:trPr>
        <w:tc>
          <w:tcPr>
            <w:tcW w:w="743" w:type="pct"/>
            <w:shd w:val="clear" w:color="auto" w:fill="auto"/>
            <w:vAlign w:val="center"/>
          </w:tcPr>
          <w:p w14:paraId="4A97ECE2"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4167821A" w14:textId="77777777" w:rsidR="00496456" w:rsidRPr="000A3C7E" w:rsidRDefault="00496456" w:rsidP="00496456">
            <w:pPr>
              <w:spacing w:before="0" w:after="0" w:line="276" w:lineRule="auto"/>
              <w:rPr>
                <w:sz w:val="20"/>
              </w:rPr>
            </w:pPr>
            <w:r w:rsidRPr="000A3C7E">
              <w:rPr>
                <w:sz w:val="20"/>
              </w:rPr>
              <w:t>docDescription</w:t>
            </w:r>
          </w:p>
        </w:tc>
        <w:tc>
          <w:tcPr>
            <w:tcW w:w="198" w:type="pct"/>
            <w:shd w:val="clear" w:color="auto" w:fill="auto"/>
            <w:vAlign w:val="center"/>
          </w:tcPr>
          <w:p w14:paraId="3AF6FDC8" w14:textId="77777777" w:rsidR="00496456" w:rsidRPr="000A3C7E" w:rsidRDefault="00496456" w:rsidP="00496456">
            <w:pPr>
              <w:spacing w:before="0" w:after="0" w:line="276" w:lineRule="auto"/>
              <w:jc w:val="center"/>
              <w:rPr>
                <w:sz w:val="20"/>
              </w:rPr>
            </w:pPr>
            <w:r w:rsidRPr="000A3C7E">
              <w:rPr>
                <w:sz w:val="20"/>
              </w:rPr>
              <w:t>H</w:t>
            </w:r>
          </w:p>
        </w:tc>
        <w:tc>
          <w:tcPr>
            <w:tcW w:w="496" w:type="pct"/>
            <w:shd w:val="clear" w:color="auto" w:fill="auto"/>
            <w:vAlign w:val="center"/>
          </w:tcPr>
          <w:p w14:paraId="3072AF6F" w14:textId="77777777" w:rsidR="00496456" w:rsidRPr="000A3C7E" w:rsidRDefault="00496456" w:rsidP="00496456">
            <w:pPr>
              <w:spacing w:before="0" w:after="0" w:line="276" w:lineRule="auto"/>
              <w:jc w:val="center"/>
              <w:rPr>
                <w:sz w:val="20"/>
              </w:rPr>
            </w:pPr>
            <w:r w:rsidRPr="000A3C7E">
              <w:rPr>
                <w:sz w:val="20"/>
              </w:rPr>
              <w:t>T(1-1024)</w:t>
            </w:r>
          </w:p>
        </w:tc>
        <w:tc>
          <w:tcPr>
            <w:tcW w:w="1382" w:type="pct"/>
            <w:shd w:val="clear" w:color="auto" w:fill="auto"/>
            <w:vAlign w:val="center"/>
          </w:tcPr>
          <w:p w14:paraId="3AC0FDA1" w14:textId="77777777" w:rsidR="00496456" w:rsidRPr="000A3C7E" w:rsidRDefault="00496456" w:rsidP="00496456">
            <w:pPr>
              <w:spacing w:before="0" w:after="0" w:line="276" w:lineRule="auto"/>
              <w:rPr>
                <w:sz w:val="20"/>
              </w:rPr>
            </w:pPr>
            <w:r w:rsidRPr="000A3C7E">
              <w:rPr>
                <w:sz w:val="20"/>
              </w:rPr>
              <w:t>Описание прикрепляемого документа</w:t>
            </w:r>
          </w:p>
        </w:tc>
        <w:tc>
          <w:tcPr>
            <w:tcW w:w="1378" w:type="pct"/>
            <w:shd w:val="clear" w:color="auto" w:fill="auto"/>
            <w:vAlign w:val="center"/>
          </w:tcPr>
          <w:p w14:paraId="18CEEE32" w14:textId="77777777" w:rsidR="00496456" w:rsidRPr="000A3C7E" w:rsidRDefault="00496456" w:rsidP="00496456">
            <w:pPr>
              <w:spacing w:before="0" w:after="0" w:line="276" w:lineRule="auto"/>
              <w:jc w:val="both"/>
              <w:rPr>
                <w:sz w:val="20"/>
              </w:rPr>
            </w:pPr>
          </w:p>
        </w:tc>
      </w:tr>
      <w:tr w:rsidR="00496456" w:rsidRPr="000A3C7E" w14:paraId="18C8C504" w14:textId="77777777" w:rsidTr="00EA6DF1">
        <w:trPr>
          <w:gridAfter w:val="1"/>
          <w:wAfter w:w="15" w:type="pct"/>
          <w:jc w:val="center"/>
        </w:trPr>
        <w:tc>
          <w:tcPr>
            <w:tcW w:w="743" w:type="pct"/>
            <w:shd w:val="clear" w:color="auto" w:fill="auto"/>
            <w:vAlign w:val="center"/>
          </w:tcPr>
          <w:p w14:paraId="43A807F9"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2046B9A5" w14:textId="77777777" w:rsidR="00496456" w:rsidRPr="000A3C7E" w:rsidRDefault="00496456" w:rsidP="00496456">
            <w:pPr>
              <w:spacing w:before="0" w:after="0" w:line="276" w:lineRule="auto"/>
              <w:rPr>
                <w:sz w:val="20"/>
              </w:rPr>
            </w:pPr>
            <w:r w:rsidRPr="000A3C7E">
              <w:rPr>
                <w:sz w:val="20"/>
              </w:rPr>
              <w:t>docNumber</w:t>
            </w:r>
          </w:p>
        </w:tc>
        <w:tc>
          <w:tcPr>
            <w:tcW w:w="198" w:type="pct"/>
            <w:shd w:val="clear" w:color="auto" w:fill="auto"/>
          </w:tcPr>
          <w:p w14:paraId="544CAEC8"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tcPr>
          <w:p w14:paraId="1CD9FF35" w14:textId="77777777" w:rsidR="00496456" w:rsidRPr="000A3C7E" w:rsidRDefault="00496456" w:rsidP="00496456">
            <w:pPr>
              <w:spacing w:before="0" w:after="0" w:line="276" w:lineRule="auto"/>
              <w:jc w:val="center"/>
              <w:rPr>
                <w:sz w:val="20"/>
              </w:rPr>
            </w:pPr>
            <w:r w:rsidRPr="000A3C7E">
              <w:rPr>
                <w:sz w:val="20"/>
              </w:rPr>
              <w:t>T(1-21)</w:t>
            </w:r>
          </w:p>
        </w:tc>
        <w:tc>
          <w:tcPr>
            <w:tcW w:w="1382" w:type="pct"/>
            <w:shd w:val="clear" w:color="auto" w:fill="auto"/>
          </w:tcPr>
          <w:p w14:paraId="722051D8" w14:textId="77777777" w:rsidR="00496456" w:rsidRPr="000A3C7E" w:rsidRDefault="00496456" w:rsidP="00496456">
            <w:pPr>
              <w:spacing w:before="0" w:after="0" w:line="276" w:lineRule="auto"/>
              <w:rPr>
                <w:sz w:val="20"/>
              </w:rPr>
            </w:pPr>
            <w:r w:rsidRPr="000A3C7E">
              <w:rPr>
                <w:sz w:val="20"/>
              </w:rPr>
              <w:t>Номер документа в реестровой записи (согласно ПП РФ №1148)</w:t>
            </w:r>
          </w:p>
        </w:tc>
        <w:tc>
          <w:tcPr>
            <w:tcW w:w="1378" w:type="pct"/>
            <w:shd w:val="clear" w:color="auto" w:fill="auto"/>
            <w:vAlign w:val="center"/>
            <w:hideMark/>
          </w:tcPr>
          <w:p w14:paraId="5CF0B125" w14:textId="77777777" w:rsidR="00496456" w:rsidRPr="000A3C7E" w:rsidRDefault="00496456" w:rsidP="00496456">
            <w:pPr>
              <w:spacing w:before="0" w:after="0" w:line="276" w:lineRule="auto"/>
              <w:jc w:val="both"/>
              <w:rPr>
                <w:sz w:val="20"/>
              </w:rPr>
            </w:pPr>
            <w:r w:rsidRPr="000A3C7E">
              <w:rPr>
                <w:sz w:val="20"/>
              </w:rPr>
              <w:t>При приеме документа значение поля игнорируется, автоматически рассчитывается и сохраняется на ЕИС</w:t>
            </w:r>
          </w:p>
        </w:tc>
      </w:tr>
      <w:tr w:rsidR="00496456" w:rsidRPr="000A3C7E" w14:paraId="4AB9E416" w14:textId="77777777" w:rsidTr="00EA6DF1">
        <w:trPr>
          <w:gridAfter w:val="1"/>
          <w:wAfter w:w="15" w:type="pct"/>
          <w:jc w:val="center"/>
        </w:trPr>
        <w:tc>
          <w:tcPr>
            <w:tcW w:w="743" w:type="pct"/>
            <w:vMerge w:val="restart"/>
            <w:shd w:val="clear" w:color="auto" w:fill="auto"/>
            <w:vAlign w:val="center"/>
          </w:tcPr>
          <w:p w14:paraId="693AE57F" w14:textId="77777777" w:rsidR="00496456" w:rsidRPr="000A3C7E" w:rsidRDefault="00496456" w:rsidP="00496456">
            <w:pPr>
              <w:spacing w:before="0" w:after="0" w:line="276" w:lineRule="auto"/>
              <w:jc w:val="both"/>
              <w:rPr>
                <w:sz w:val="20"/>
              </w:rPr>
            </w:pPr>
            <w:r w:rsidRPr="000A3C7E">
              <w:rPr>
                <w:sz w:val="20"/>
              </w:rPr>
              <w:t>Допустимо указание только одного элемента</w:t>
            </w:r>
          </w:p>
        </w:tc>
        <w:tc>
          <w:tcPr>
            <w:tcW w:w="788" w:type="pct"/>
            <w:shd w:val="clear" w:color="auto" w:fill="auto"/>
            <w:vAlign w:val="center"/>
          </w:tcPr>
          <w:p w14:paraId="13831813" w14:textId="77777777" w:rsidR="00496456" w:rsidRPr="000A3C7E" w:rsidRDefault="00496456" w:rsidP="00496456">
            <w:pPr>
              <w:spacing w:before="0" w:after="0" w:line="276" w:lineRule="auto"/>
              <w:rPr>
                <w:sz w:val="20"/>
              </w:rPr>
            </w:pPr>
            <w:r w:rsidRPr="000A3C7E">
              <w:rPr>
                <w:sz w:val="20"/>
              </w:rPr>
              <w:t>url</w:t>
            </w:r>
          </w:p>
        </w:tc>
        <w:tc>
          <w:tcPr>
            <w:tcW w:w="198" w:type="pct"/>
            <w:shd w:val="clear" w:color="auto" w:fill="auto"/>
            <w:vAlign w:val="center"/>
          </w:tcPr>
          <w:p w14:paraId="273F49B3"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41FB25BA" w14:textId="77777777" w:rsidR="00496456" w:rsidRPr="000A3C7E" w:rsidRDefault="00496456" w:rsidP="00496456">
            <w:pPr>
              <w:spacing w:before="0" w:after="0" w:line="276" w:lineRule="auto"/>
              <w:jc w:val="center"/>
              <w:rPr>
                <w:sz w:val="20"/>
              </w:rPr>
            </w:pPr>
            <w:r w:rsidRPr="000A3C7E">
              <w:rPr>
                <w:sz w:val="20"/>
              </w:rPr>
              <w:t>T(1-1024)</w:t>
            </w:r>
          </w:p>
        </w:tc>
        <w:tc>
          <w:tcPr>
            <w:tcW w:w="1382" w:type="pct"/>
            <w:shd w:val="clear" w:color="auto" w:fill="auto"/>
            <w:vAlign w:val="center"/>
          </w:tcPr>
          <w:p w14:paraId="5AE33845" w14:textId="77777777" w:rsidR="00496456" w:rsidRPr="000A3C7E" w:rsidRDefault="00496456" w:rsidP="00496456">
            <w:pPr>
              <w:spacing w:before="0" w:after="0" w:line="276" w:lineRule="auto"/>
              <w:rPr>
                <w:sz w:val="20"/>
              </w:rPr>
            </w:pPr>
            <w:r w:rsidRPr="000A3C7E">
              <w:rPr>
                <w:sz w:val="20"/>
              </w:rPr>
              <w:t>Ссылка для скачивания документа</w:t>
            </w:r>
          </w:p>
        </w:tc>
        <w:tc>
          <w:tcPr>
            <w:tcW w:w="1378" w:type="pct"/>
            <w:shd w:val="clear" w:color="auto" w:fill="auto"/>
            <w:vAlign w:val="center"/>
          </w:tcPr>
          <w:p w14:paraId="59F297E4" w14:textId="77777777" w:rsidR="00496456" w:rsidRPr="000A3C7E" w:rsidRDefault="00496456" w:rsidP="00496456">
            <w:pPr>
              <w:spacing w:before="0" w:after="0" w:line="276" w:lineRule="auto"/>
              <w:jc w:val="both"/>
              <w:rPr>
                <w:sz w:val="20"/>
              </w:rPr>
            </w:pPr>
            <w:r w:rsidRPr="000A3C7E">
              <w:rPr>
                <w:sz w:val="20"/>
              </w:rPr>
              <w:t>Поле заполняется при передаче документов из ЕИС во внешние системы</w:t>
            </w:r>
          </w:p>
        </w:tc>
      </w:tr>
      <w:tr w:rsidR="00496456" w:rsidRPr="000A3C7E" w14:paraId="5C5225E5" w14:textId="77777777" w:rsidTr="00EA6DF1">
        <w:trPr>
          <w:gridAfter w:val="1"/>
          <w:wAfter w:w="15" w:type="pct"/>
          <w:jc w:val="center"/>
        </w:trPr>
        <w:tc>
          <w:tcPr>
            <w:tcW w:w="743" w:type="pct"/>
            <w:vMerge/>
            <w:shd w:val="clear" w:color="auto" w:fill="auto"/>
            <w:vAlign w:val="center"/>
          </w:tcPr>
          <w:p w14:paraId="58700D29" w14:textId="77777777" w:rsidR="00496456" w:rsidRPr="000A3C7E" w:rsidRDefault="00496456" w:rsidP="00496456">
            <w:pPr>
              <w:spacing w:before="0" w:after="0" w:line="276" w:lineRule="auto"/>
              <w:jc w:val="both"/>
              <w:rPr>
                <w:sz w:val="20"/>
              </w:rPr>
            </w:pPr>
          </w:p>
        </w:tc>
        <w:tc>
          <w:tcPr>
            <w:tcW w:w="788" w:type="pct"/>
            <w:shd w:val="clear" w:color="auto" w:fill="auto"/>
          </w:tcPr>
          <w:p w14:paraId="5DB5D0AF" w14:textId="77777777" w:rsidR="00496456" w:rsidRPr="000A3C7E" w:rsidRDefault="00496456" w:rsidP="00496456">
            <w:pPr>
              <w:spacing w:before="0" w:after="0" w:line="276" w:lineRule="auto"/>
              <w:jc w:val="both"/>
              <w:rPr>
                <w:sz w:val="20"/>
              </w:rPr>
            </w:pPr>
            <w:r w:rsidRPr="000A3C7E">
              <w:rPr>
                <w:sz w:val="20"/>
              </w:rPr>
              <w:t>contentId</w:t>
            </w:r>
          </w:p>
        </w:tc>
        <w:tc>
          <w:tcPr>
            <w:tcW w:w="198" w:type="pct"/>
            <w:shd w:val="clear" w:color="auto" w:fill="auto"/>
            <w:vAlign w:val="center"/>
          </w:tcPr>
          <w:p w14:paraId="2313ADE8"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45035913" w14:textId="77777777" w:rsidR="00496456" w:rsidRPr="000A3C7E" w:rsidRDefault="00496456" w:rsidP="00496456">
            <w:pPr>
              <w:spacing w:before="0" w:after="0" w:line="276" w:lineRule="auto"/>
              <w:jc w:val="center"/>
              <w:rPr>
                <w:sz w:val="20"/>
              </w:rPr>
            </w:pPr>
            <w:r w:rsidRPr="000A3C7E">
              <w:rPr>
                <w:sz w:val="20"/>
              </w:rPr>
              <w:t>T(</w:t>
            </w:r>
            <w:r w:rsidRPr="000A3C7E">
              <w:rPr>
                <w:sz w:val="20"/>
                <w:lang w:val="en-US"/>
              </w:rPr>
              <w:t>32</w:t>
            </w:r>
            <w:r w:rsidRPr="000A3C7E">
              <w:rPr>
                <w:sz w:val="20"/>
              </w:rPr>
              <w:t>)</w:t>
            </w:r>
          </w:p>
        </w:tc>
        <w:tc>
          <w:tcPr>
            <w:tcW w:w="1382" w:type="pct"/>
            <w:shd w:val="clear" w:color="auto" w:fill="auto"/>
            <w:vAlign w:val="center"/>
          </w:tcPr>
          <w:p w14:paraId="2C7D05CB" w14:textId="77777777" w:rsidR="00496456" w:rsidRPr="000A3C7E" w:rsidRDefault="00496456" w:rsidP="00496456">
            <w:pPr>
              <w:spacing w:before="0" w:after="0" w:line="276" w:lineRule="auto"/>
              <w:rPr>
                <w:sz w:val="20"/>
              </w:rPr>
            </w:pPr>
            <w:r w:rsidRPr="000A3C7E">
              <w:rPr>
                <w:sz w:val="20"/>
              </w:rPr>
              <w:t>Уникальный идентификатор документа в ЕИС</w:t>
            </w:r>
          </w:p>
        </w:tc>
        <w:tc>
          <w:tcPr>
            <w:tcW w:w="1378" w:type="pct"/>
            <w:shd w:val="clear" w:color="auto" w:fill="auto"/>
            <w:vAlign w:val="center"/>
          </w:tcPr>
          <w:p w14:paraId="5354190F" w14:textId="77777777" w:rsidR="00496456" w:rsidRPr="000A3C7E" w:rsidRDefault="00496456" w:rsidP="00496456">
            <w:pPr>
              <w:spacing w:before="0" w:after="0" w:line="276" w:lineRule="auto"/>
              <w:jc w:val="both"/>
              <w:rPr>
                <w:sz w:val="20"/>
              </w:rPr>
            </w:pPr>
            <w:r w:rsidRPr="000A3C7E">
              <w:rPr>
                <w:sz w:val="20"/>
              </w:rPr>
              <w:t>Поле contentId или content должно  быть заполнено при приеме в ЕИС документов от  внешних систем</w:t>
            </w:r>
          </w:p>
        </w:tc>
      </w:tr>
      <w:tr w:rsidR="00496456" w:rsidRPr="000A3C7E" w14:paraId="39DDC79B" w14:textId="77777777" w:rsidTr="00EA6DF1">
        <w:trPr>
          <w:gridAfter w:val="1"/>
          <w:wAfter w:w="15" w:type="pct"/>
          <w:jc w:val="center"/>
        </w:trPr>
        <w:tc>
          <w:tcPr>
            <w:tcW w:w="743" w:type="pct"/>
            <w:vMerge/>
            <w:shd w:val="clear" w:color="auto" w:fill="auto"/>
            <w:vAlign w:val="center"/>
          </w:tcPr>
          <w:p w14:paraId="5684AD0A" w14:textId="77777777" w:rsidR="00496456" w:rsidRPr="000A3C7E" w:rsidRDefault="00496456" w:rsidP="00496456">
            <w:pPr>
              <w:spacing w:before="0" w:after="0" w:line="276" w:lineRule="auto"/>
              <w:jc w:val="both"/>
              <w:rPr>
                <w:sz w:val="20"/>
              </w:rPr>
            </w:pPr>
          </w:p>
        </w:tc>
        <w:tc>
          <w:tcPr>
            <w:tcW w:w="788" w:type="pct"/>
            <w:shd w:val="clear" w:color="auto" w:fill="auto"/>
          </w:tcPr>
          <w:p w14:paraId="3AEF3339" w14:textId="77777777" w:rsidR="00496456" w:rsidRPr="000A3C7E" w:rsidRDefault="00496456" w:rsidP="00496456">
            <w:pPr>
              <w:spacing w:before="0" w:after="0" w:line="276" w:lineRule="auto"/>
              <w:jc w:val="both"/>
              <w:rPr>
                <w:sz w:val="20"/>
              </w:rPr>
            </w:pPr>
            <w:r w:rsidRPr="000A3C7E">
              <w:rPr>
                <w:sz w:val="20"/>
              </w:rPr>
              <w:t xml:space="preserve">content </w:t>
            </w:r>
          </w:p>
        </w:tc>
        <w:tc>
          <w:tcPr>
            <w:tcW w:w="198" w:type="pct"/>
            <w:shd w:val="clear" w:color="auto" w:fill="auto"/>
          </w:tcPr>
          <w:p w14:paraId="058CDC57"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tcPr>
          <w:p w14:paraId="07EDA5CA" w14:textId="77777777" w:rsidR="00496456" w:rsidRPr="000A3C7E" w:rsidRDefault="00496456" w:rsidP="00496456">
            <w:pPr>
              <w:spacing w:before="0" w:after="0" w:line="276" w:lineRule="auto"/>
              <w:jc w:val="center"/>
              <w:rPr>
                <w:sz w:val="20"/>
              </w:rPr>
            </w:pPr>
            <w:r w:rsidRPr="000A3C7E">
              <w:rPr>
                <w:sz w:val="20"/>
              </w:rPr>
              <w:t>T</w:t>
            </w:r>
          </w:p>
        </w:tc>
        <w:tc>
          <w:tcPr>
            <w:tcW w:w="1382" w:type="pct"/>
            <w:shd w:val="clear" w:color="auto" w:fill="auto"/>
          </w:tcPr>
          <w:p w14:paraId="42FDE1FE" w14:textId="77777777" w:rsidR="00496456" w:rsidRPr="000A3C7E" w:rsidRDefault="00496456" w:rsidP="00496456">
            <w:pPr>
              <w:spacing w:before="0" w:after="0" w:line="276" w:lineRule="auto"/>
              <w:rPr>
                <w:sz w:val="20"/>
              </w:rPr>
            </w:pPr>
            <w:r w:rsidRPr="000A3C7E">
              <w:rPr>
                <w:sz w:val="20"/>
              </w:rPr>
              <w:t>Содержимое файла</w:t>
            </w:r>
          </w:p>
        </w:tc>
        <w:tc>
          <w:tcPr>
            <w:tcW w:w="1378" w:type="pct"/>
            <w:shd w:val="clear" w:color="auto" w:fill="auto"/>
          </w:tcPr>
          <w:p w14:paraId="20D39C2D" w14:textId="77777777" w:rsidR="00496456" w:rsidRPr="000A3C7E" w:rsidRDefault="00496456" w:rsidP="00496456">
            <w:pPr>
              <w:spacing w:before="0" w:after="0" w:line="276" w:lineRule="auto"/>
              <w:jc w:val="both"/>
              <w:rPr>
                <w:sz w:val="20"/>
              </w:rPr>
            </w:pPr>
            <w:r w:rsidRPr="000A3C7E">
              <w:rPr>
                <w:sz w:val="20"/>
              </w:rPr>
              <w:t>base64Binary</w:t>
            </w:r>
          </w:p>
          <w:p w14:paraId="711B2816" w14:textId="77777777" w:rsidR="00496456" w:rsidRPr="000A3C7E" w:rsidRDefault="00496456" w:rsidP="00496456">
            <w:pPr>
              <w:spacing w:before="0" w:after="0" w:line="276" w:lineRule="auto"/>
              <w:jc w:val="both"/>
              <w:rPr>
                <w:sz w:val="20"/>
              </w:rPr>
            </w:pPr>
            <w:r w:rsidRPr="000A3C7E">
              <w:rPr>
                <w:sz w:val="20"/>
              </w:rPr>
              <w:t>Поле contentId или content должно  быть заполнено при приеме в ЕИС документов от  внешних систем</w:t>
            </w:r>
          </w:p>
        </w:tc>
      </w:tr>
      <w:tr w:rsidR="00496456" w:rsidRPr="000A3C7E" w14:paraId="64B598C8" w14:textId="77777777" w:rsidTr="00EA6DF1">
        <w:trPr>
          <w:gridAfter w:val="1"/>
          <w:wAfter w:w="15" w:type="pct"/>
          <w:jc w:val="center"/>
        </w:trPr>
        <w:tc>
          <w:tcPr>
            <w:tcW w:w="743" w:type="pct"/>
            <w:shd w:val="clear" w:color="auto" w:fill="auto"/>
            <w:vAlign w:val="center"/>
          </w:tcPr>
          <w:p w14:paraId="0C3F69A4" w14:textId="77777777" w:rsidR="00496456" w:rsidRPr="000A3C7E" w:rsidRDefault="00496456" w:rsidP="00496456">
            <w:pPr>
              <w:spacing w:before="0" w:after="0" w:line="276" w:lineRule="auto"/>
              <w:jc w:val="both"/>
              <w:rPr>
                <w:sz w:val="20"/>
              </w:rPr>
            </w:pPr>
          </w:p>
        </w:tc>
        <w:tc>
          <w:tcPr>
            <w:tcW w:w="788" w:type="pct"/>
            <w:shd w:val="clear" w:color="auto" w:fill="auto"/>
          </w:tcPr>
          <w:p w14:paraId="77C4745E" w14:textId="77777777" w:rsidR="00496456" w:rsidRPr="000A3C7E" w:rsidRDefault="00496456" w:rsidP="00496456">
            <w:pPr>
              <w:spacing w:before="0" w:after="0" w:line="276" w:lineRule="auto"/>
              <w:jc w:val="both"/>
              <w:rPr>
                <w:sz w:val="20"/>
              </w:rPr>
            </w:pPr>
            <w:r w:rsidRPr="000A3C7E">
              <w:rPr>
                <w:sz w:val="20"/>
              </w:rPr>
              <w:t>cryptoSigns</w:t>
            </w:r>
          </w:p>
        </w:tc>
        <w:tc>
          <w:tcPr>
            <w:tcW w:w="198" w:type="pct"/>
            <w:shd w:val="clear" w:color="auto" w:fill="auto"/>
            <w:vAlign w:val="center"/>
          </w:tcPr>
          <w:p w14:paraId="46B13867"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17CDA3CF"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vAlign w:val="center"/>
          </w:tcPr>
          <w:p w14:paraId="4711EE40" w14:textId="77777777" w:rsidR="00496456" w:rsidRPr="000A3C7E" w:rsidRDefault="00496456" w:rsidP="00496456">
            <w:pPr>
              <w:spacing w:before="0" w:after="0" w:line="276" w:lineRule="auto"/>
              <w:rPr>
                <w:sz w:val="20"/>
              </w:rPr>
            </w:pPr>
            <w:r w:rsidRPr="000A3C7E">
              <w:rPr>
                <w:sz w:val="20"/>
              </w:rPr>
              <w:t>Электронная подпись документа</w:t>
            </w:r>
          </w:p>
        </w:tc>
        <w:tc>
          <w:tcPr>
            <w:tcW w:w="1378" w:type="pct"/>
            <w:shd w:val="clear" w:color="auto" w:fill="auto"/>
            <w:vAlign w:val="center"/>
          </w:tcPr>
          <w:p w14:paraId="15EDF3FB" w14:textId="77777777" w:rsidR="00496456" w:rsidRPr="000A3C7E" w:rsidRDefault="00496456" w:rsidP="00496456">
            <w:pPr>
              <w:spacing w:before="0" w:after="0" w:line="276" w:lineRule="auto"/>
              <w:jc w:val="both"/>
              <w:rPr>
                <w:sz w:val="20"/>
              </w:rPr>
            </w:pPr>
          </w:p>
        </w:tc>
      </w:tr>
      <w:tr w:rsidR="00496456" w:rsidRPr="000A3C7E" w14:paraId="639799EC" w14:textId="77777777" w:rsidTr="00EA6DF1">
        <w:trPr>
          <w:gridAfter w:val="1"/>
          <w:wAfter w:w="15" w:type="pct"/>
          <w:jc w:val="center"/>
        </w:trPr>
        <w:tc>
          <w:tcPr>
            <w:tcW w:w="4985" w:type="pct"/>
            <w:gridSpan w:val="6"/>
            <w:shd w:val="clear" w:color="auto" w:fill="auto"/>
            <w:vAlign w:val="center"/>
          </w:tcPr>
          <w:p w14:paraId="25B31E21" w14:textId="77777777" w:rsidR="00496456" w:rsidRPr="000A3C7E" w:rsidRDefault="00496456" w:rsidP="00496456">
            <w:pPr>
              <w:spacing w:before="0" w:after="0" w:line="276" w:lineRule="auto"/>
              <w:jc w:val="center"/>
              <w:rPr>
                <w:b/>
                <w:bCs/>
                <w:sz w:val="20"/>
              </w:rPr>
            </w:pPr>
            <w:r w:rsidRPr="000A3C7E">
              <w:rPr>
                <w:b/>
                <w:sz w:val="20"/>
              </w:rPr>
              <w:t>Электронная подпись</w:t>
            </w:r>
            <w:r w:rsidRPr="000A3C7E">
              <w:rPr>
                <w:b/>
                <w:bCs/>
                <w:sz w:val="20"/>
              </w:rPr>
              <w:t xml:space="preserve"> документа</w:t>
            </w:r>
          </w:p>
        </w:tc>
      </w:tr>
      <w:tr w:rsidR="00496456" w:rsidRPr="000A3C7E" w14:paraId="2E06059B" w14:textId="77777777" w:rsidTr="00EA6DF1">
        <w:trPr>
          <w:gridAfter w:val="1"/>
          <w:wAfter w:w="15" w:type="pct"/>
          <w:jc w:val="center"/>
        </w:trPr>
        <w:tc>
          <w:tcPr>
            <w:tcW w:w="743" w:type="pct"/>
            <w:shd w:val="clear" w:color="auto" w:fill="auto"/>
            <w:vAlign w:val="center"/>
          </w:tcPr>
          <w:p w14:paraId="49F8ECF1" w14:textId="77777777" w:rsidR="00496456" w:rsidRPr="000A3C7E" w:rsidRDefault="00496456" w:rsidP="00496456">
            <w:pPr>
              <w:spacing w:before="0" w:after="0" w:line="276" w:lineRule="auto"/>
              <w:rPr>
                <w:b/>
                <w:sz w:val="20"/>
              </w:rPr>
            </w:pPr>
            <w:r w:rsidRPr="000A3C7E">
              <w:rPr>
                <w:b/>
                <w:sz w:val="20"/>
              </w:rPr>
              <w:t>cryptoSigns</w:t>
            </w:r>
          </w:p>
        </w:tc>
        <w:tc>
          <w:tcPr>
            <w:tcW w:w="788" w:type="pct"/>
            <w:shd w:val="clear" w:color="auto" w:fill="auto"/>
            <w:vAlign w:val="center"/>
          </w:tcPr>
          <w:p w14:paraId="6DA6BD34" w14:textId="77777777" w:rsidR="00496456" w:rsidRPr="000A3C7E" w:rsidRDefault="00496456" w:rsidP="00496456">
            <w:pPr>
              <w:spacing w:before="0" w:after="0" w:line="276" w:lineRule="auto"/>
              <w:jc w:val="center"/>
              <w:rPr>
                <w:b/>
                <w:sz w:val="20"/>
              </w:rPr>
            </w:pPr>
          </w:p>
        </w:tc>
        <w:tc>
          <w:tcPr>
            <w:tcW w:w="198" w:type="pct"/>
            <w:shd w:val="clear" w:color="auto" w:fill="auto"/>
            <w:vAlign w:val="center"/>
          </w:tcPr>
          <w:p w14:paraId="30B5640F" w14:textId="77777777" w:rsidR="00496456" w:rsidRPr="000A3C7E" w:rsidRDefault="00496456" w:rsidP="00496456">
            <w:pPr>
              <w:spacing w:before="0" w:after="0" w:line="276" w:lineRule="auto"/>
              <w:jc w:val="center"/>
              <w:rPr>
                <w:b/>
                <w:sz w:val="20"/>
              </w:rPr>
            </w:pPr>
          </w:p>
        </w:tc>
        <w:tc>
          <w:tcPr>
            <w:tcW w:w="496" w:type="pct"/>
            <w:shd w:val="clear" w:color="auto" w:fill="auto"/>
            <w:vAlign w:val="center"/>
          </w:tcPr>
          <w:p w14:paraId="39CC6A24" w14:textId="77777777" w:rsidR="00496456" w:rsidRPr="000A3C7E" w:rsidRDefault="00496456" w:rsidP="00496456">
            <w:pPr>
              <w:spacing w:before="0" w:after="0" w:line="276" w:lineRule="auto"/>
              <w:jc w:val="center"/>
              <w:rPr>
                <w:b/>
                <w:sz w:val="20"/>
              </w:rPr>
            </w:pPr>
          </w:p>
        </w:tc>
        <w:tc>
          <w:tcPr>
            <w:tcW w:w="1382" w:type="pct"/>
            <w:shd w:val="clear" w:color="auto" w:fill="auto"/>
            <w:vAlign w:val="center"/>
          </w:tcPr>
          <w:p w14:paraId="7210C6FC" w14:textId="77777777" w:rsidR="00496456" w:rsidRPr="000A3C7E" w:rsidRDefault="00496456" w:rsidP="00496456">
            <w:pPr>
              <w:spacing w:before="0" w:after="0" w:line="276" w:lineRule="auto"/>
              <w:rPr>
                <w:b/>
                <w:sz w:val="20"/>
              </w:rPr>
            </w:pPr>
          </w:p>
        </w:tc>
        <w:tc>
          <w:tcPr>
            <w:tcW w:w="1378" w:type="pct"/>
            <w:shd w:val="clear" w:color="auto" w:fill="auto"/>
            <w:vAlign w:val="center"/>
          </w:tcPr>
          <w:p w14:paraId="08AE9E92" w14:textId="77777777" w:rsidR="00496456" w:rsidRPr="000A3C7E" w:rsidRDefault="00496456" w:rsidP="00496456">
            <w:pPr>
              <w:spacing w:before="0" w:after="0" w:line="276" w:lineRule="auto"/>
              <w:jc w:val="center"/>
              <w:rPr>
                <w:b/>
                <w:sz w:val="20"/>
              </w:rPr>
            </w:pPr>
          </w:p>
        </w:tc>
      </w:tr>
      <w:tr w:rsidR="00496456" w:rsidRPr="000A3C7E" w14:paraId="3212D8BF" w14:textId="77777777" w:rsidTr="00EA6DF1">
        <w:trPr>
          <w:gridAfter w:val="1"/>
          <w:wAfter w:w="15" w:type="pct"/>
          <w:jc w:val="center"/>
        </w:trPr>
        <w:tc>
          <w:tcPr>
            <w:tcW w:w="743" w:type="pct"/>
            <w:shd w:val="clear" w:color="auto" w:fill="auto"/>
            <w:vAlign w:val="center"/>
          </w:tcPr>
          <w:p w14:paraId="3811D87C"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1FAAEA56" w14:textId="77777777" w:rsidR="00496456" w:rsidRPr="000A3C7E" w:rsidRDefault="00496456" w:rsidP="00496456">
            <w:pPr>
              <w:spacing w:before="0" w:after="0" w:line="276" w:lineRule="auto"/>
              <w:jc w:val="both"/>
              <w:rPr>
                <w:sz w:val="20"/>
              </w:rPr>
            </w:pPr>
            <w:r w:rsidRPr="000A3C7E">
              <w:rPr>
                <w:sz w:val="20"/>
              </w:rPr>
              <w:t>signature</w:t>
            </w:r>
          </w:p>
        </w:tc>
        <w:tc>
          <w:tcPr>
            <w:tcW w:w="198" w:type="pct"/>
            <w:shd w:val="clear" w:color="auto" w:fill="auto"/>
            <w:vAlign w:val="center"/>
          </w:tcPr>
          <w:p w14:paraId="7AEC9E2F"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vAlign w:val="center"/>
          </w:tcPr>
          <w:p w14:paraId="627D7313"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vAlign w:val="center"/>
          </w:tcPr>
          <w:p w14:paraId="01B47F71" w14:textId="77777777" w:rsidR="00496456" w:rsidRPr="000A3C7E" w:rsidRDefault="00496456" w:rsidP="00496456">
            <w:pPr>
              <w:spacing w:before="0" w:after="0" w:line="276" w:lineRule="auto"/>
              <w:rPr>
                <w:sz w:val="20"/>
              </w:rPr>
            </w:pPr>
            <w:r w:rsidRPr="000A3C7E">
              <w:rPr>
                <w:sz w:val="20"/>
              </w:rPr>
              <w:t>Электронная подпись</w:t>
            </w:r>
          </w:p>
        </w:tc>
        <w:tc>
          <w:tcPr>
            <w:tcW w:w="1378" w:type="pct"/>
            <w:shd w:val="clear" w:color="auto" w:fill="auto"/>
            <w:vAlign w:val="center"/>
          </w:tcPr>
          <w:p w14:paraId="0489B5DF" w14:textId="77777777" w:rsidR="00496456" w:rsidRPr="000A3C7E" w:rsidRDefault="00496456" w:rsidP="00496456">
            <w:pPr>
              <w:spacing w:before="0" w:after="0" w:line="276" w:lineRule="auto"/>
              <w:jc w:val="both"/>
              <w:rPr>
                <w:sz w:val="20"/>
              </w:rPr>
            </w:pPr>
            <w:r w:rsidRPr="000A3C7E">
              <w:rPr>
                <w:sz w:val="20"/>
              </w:rPr>
              <w:t>Множественный элемент</w:t>
            </w:r>
          </w:p>
        </w:tc>
      </w:tr>
      <w:tr w:rsidR="00496456" w:rsidRPr="000A3C7E" w14:paraId="1BFC7A69" w14:textId="77777777" w:rsidTr="00EA6DF1">
        <w:trPr>
          <w:gridAfter w:val="1"/>
          <w:wAfter w:w="15" w:type="pct"/>
          <w:jc w:val="center"/>
        </w:trPr>
        <w:tc>
          <w:tcPr>
            <w:tcW w:w="743" w:type="pct"/>
            <w:shd w:val="clear" w:color="auto" w:fill="auto"/>
            <w:vAlign w:val="center"/>
          </w:tcPr>
          <w:p w14:paraId="1811F2B8" w14:textId="77777777" w:rsidR="00496456" w:rsidRPr="000A3C7E" w:rsidRDefault="00496456" w:rsidP="00496456">
            <w:pPr>
              <w:spacing w:before="0" w:after="0" w:line="276" w:lineRule="auto"/>
              <w:jc w:val="both"/>
              <w:rPr>
                <w:b/>
                <w:sz w:val="20"/>
              </w:rPr>
            </w:pPr>
            <w:r w:rsidRPr="000A3C7E">
              <w:rPr>
                <w:b/>
                <w:sz w:val="20"/>
              </w:rPr>
              <w:t>signature</w:t>
            </w:r>
          </w:p>
        </w:tc>
        <w:tc>
          <w:tcPr>
            <w:tcW w:w="788" w:type="pct"/>
            <w:shd w:val="clear" w:color="auto" w:fill="auto"/>
            <w:vAlign w:val="center"/>
          </w:tcPr>
          <w:p w14:paraId="0399312F" w14:textId="77777777" w:rsidR="00496456" w:rsidRPr="000A3C7E" w:rsidRDefault="00496456" w:rsidP="00496456">
            <w:pPr>
              <w:spacing w:before="0" w:after="0" w:line="276" w:lineRule="auto"/>
              <w:jc w:val="both"/>
              <w:rPr>
                <w:sz w:val="20"/>
              </w:rPr>
            </w:pPr>
          </w:p>
        </w:tc>
        <w:tc>
          <w:tcPr>
            <w:tcW w:w="198" w:type="pct"/>
            <w:shd w:val="clear" w:color="auto" w:fill="auto"/>
            <w:vAlign w:val="center"/>
          </w:tcPr>
          <w:p w14:paraId="270099FA" w14:textId="77777777" w:rsidR="00496456" w:rsidRPr="000A3C7E" w:rsidRDefault="00496456" w:rsidP="00496456">
            <w:pPr>
              <w:spacing w:before="0" w:after="0" w:line="276" w:lineRule="auto"/>
              <w:jc w:val="center"/>
              <w:rPr>
                <w:sz w:val="20"/>
              </w:rPr>
            </w:pPr>
          </w:p>
        </w:tc>
        <w:tc>
          <w:tcPr>
            <w:tcW w:w="496" w:type="pct"/>
            <w:shd w:val="clear" w:color="auto" w:fill="auto"/>
            <w:vAlign w:val="center"/>
          </w:tcPr>
          <w:p w14:paraId="5D1FC8FF" w14:textId="77777777" w:rsidR="00496456" w:rsidRPr="000A3C7E" w:rsidRDefault="00496456" w:rsidP="00496456">
            <w:pPr>
              <w:spacing w:before="0" w:after="0" w:line="276" w:lineRule="auto"/>
              <w:jc w:val="center"/>
              <w:rPr>
                <w:sz w:val="20"/>
              </w:rPr>
            </w:pPr>
          </w:p>
        </w:tc>
        <w:tc>
          <w:tcPr>
            <w:tcW w:w="1382" w:type="pct"/>
            <w:shd w:val="clear" w:color="auto" w:fill="auto"/>
            <w:vAlign w:val="center"/>
          </w:tcPr>
          <w:p w14:paraId="276ED789" w14:textId="77777777" w:rsidR="00496456" w:rsidRPr="000A3C7E" w:rsidRDefault="00496456" w:rsidP="00496456">
            <w:pPr>
              <w:spacing w:before="0" w:after="0" w:line="276" w:lineRule="auto"/>
              <w:rPr>
                <w:sz w:val="20"/>
              </w:rPr>
            </w:pPr>
          </w:p>
        </w:tc>
        <w:tc>
          <w:tcPr>
            <w:tcW w:w="1378" w:type="pct"/>
            <w:shd w:val="clear" w:color="auto" w:fill="auto"/>
            <w:vAlign w:val="center"/>
          </w:tcPr>
          <w:p w14:paraId="624F6C59" w14:textId="77777777" w:rsidR="00496456" w:rsidRPr="000A3C7E" w:rsidRDefault="00496456" w:rsidP="00496456">
            <w:pPr>
              <w:spacing w:before="0" w:after="0" w:line="276" w:lineRule="auto"/>
              <w:jc w:val="both"/>
              <w:rPr>
                <w:sz w:val="20"/>
              </w:rPr>
            </w:pPr>
          </w:p>
        </w:tc>
      </w:tr>
      <w:tr w:rsidR="00496456" w:rsidRPr="000A3C7E" w14:paraId="62A8F867" w14:textId="77777777" w:rsidTr="00EA6DF1">
        <w:trPr>
          <w:gridAfter w:val="1"/>
          <w:wAfter w:w="15" w:type="pct"/>
          <w:jc w:val="center"/>
        </w:trPr>
        <w:tc>
          <w:tcPr>
            <w:tcW w:w="743" w:type="pct"/>
            <w:shd w:val="clear" w:color="auto" w:fill="auto"/>
            <w:vAlign w:val="center"/>
          </w:tcPr>
          <w:p w14:paraId="3FF0CD16" w14:textId="77777777" w:rsidR="00496456" w:rsidRPr="000A3C7E" w:rsidRDefault="00496456" w:rsidP="00496456">
            <w:pPr>
              <w:spacing w:before="0" w:after="0" w:line="276" w:lineRule="auto"/>
              <w:jc w:val="both"/>
              <w:rPr>
                <w:sz w:val="20"/>
              </w:rPr>
            </w:pPr>
          </w:p>
        </w:tc>
        <w:tc>
          <w:tcPr>
            <w:tcW w:w="788" w:type="pct"/>
            <w:shd w:val="clear" w:color="auto" w:fill="auto"/>
          </w:tcPr>
          <w:p w14:paraId="13F88EA6" w14:textId="77777777" w:rsidR="00496456" w:rsidRPr="000A3C7E" w:rsidRDefault="00496456" w:rsidP="00496456">
            <w:pPr>
              <w:spacing w:before="0" w:after="0" w:line="276" w:lineRule="auto"/>
              <w:jc w:val="both"/>
              <w:rPr>
                <w:sz w:val="20"/>
              </w:rPr>
            </w:pPr>
            <w:r w:rsidRPr="000A3C7E">
              <w:rPr>
                <w:sz w:val="20"/>
              </w:rPr>
              <w:t>type</w:t>
            </w:r>
          </w:p>
        </w:tc>
        <w:tc>
          <w:tcPr>
            <w:tcW w:w="198" w:type="pct"/>
            <w:shd w:val="clear" w:color="auto" w:fill="auto"/>
            <w:vAlign w:val="center"/>
          </w:tcPr>
          <w:p w14:paraId="41853EFC" w14:textId="77777777" w:rsidR="00496456" w:rsidRPr="000A3C7E" w:rsidRDefault="00496456" w:rsidP="00496456">
            <w:pPr>
              <w:spacing w:before="0" w:after="0" w:line="276" w:lineRule="auto"/>
              <w:jc w:val="center"/>
              <w:rPr>
                <w:sz w:val="20"/>
              </w:rPr>
            </w:pPr>
            <w:r w:rsidRPr="000A3C7E">
              <w:rPr>
                <w:sz w:val="20"/>
              </w:rPr>
              <w:t>H</w:t>
            </w:r>
          </w:p>
        </w:tc>
        <w:tc>
          <w:tcPr>
            <w:tcW w:w="496" w:type="pct"/>
            <w:shd w:val="clear" w:color="auto" w:fill="auto"/>
            <w:vAlign w:val="center"/>
          </w:tcPr>
          <w:p w14:paraId="2FCE2ABB" w14:textId="77777777" w:rsidR="00496456" w:rsidRPr="000A3C7E" w:rsidRDefault="00496456" w:rsidP="00496456">
            <w:pPr>
              <w:spacing w:before="0" w:after="0" w:line="276" w:lineRule="auto"/>
              <w:jc w:val="center"/>
              <w:rPr>
                <w:sz w:val="20"/>
              </w:rPr>
            </w:pPr>
            <w:r w:rsidRPr="000A3C7E">
              <w:rPr>
                <w:sz w:val="20"/>
              </w:rPr>
              <w:t>T</w:t>
            </w:r>
          </w:p>
        </w:tc>
        <w:tc>
          <w:tcPr>
            <w:tcW w:w="1382" w:type="pct"/>
            <w:shd w:val="clear" w:color="auto" w:fill="auto"/>
          </w:tcPr>
          <w:p w14:paraId="134A11F7" w14:textId="77777777" w:rsidR="00496456" w:rsidRPr="000A3C7E" w:rsidRDefault="00496456" w:rsidP="00496456">
            <w:pPr>
              <w:spacing w:before="0" w:after="0" w:line="276" w:lineRule="auto"/>
              <w:rPr>
                <w:sz w:val="20"/>
              </w:rPr>
            </w:pPr>
            <w:r w:rsidRPr="000A3C7E">
              <w:rPr>
                <w:sz w:val="20"/>
              </w:rPr>
              <w:t>Тип электронной подписи</w:t>
            </w:r>
          </w:p>
        </w:tc>
        <w:tc>
          <w:tcPr>
            <w:tcW w:w="1378" w:type="pct"/>
            <w:shd w:val="clear" w:color="auto" w:fill="auto"/>
          </w:tcPr>
          <w:p w14:paraId="1B9FF5E4" w14:textId="77777777" w:rsidR="00496456" w:rsidRPr="000A3C7E" w:rsidRDefault="00496456" w:rsidP="00496456">
            <w:pPr>
              <w:spacing w:before="0" w:after="0" w:line="276" w:lineRule="auto"/>
              <w:rPr>
                <w:sz w:val="20"/>
              </w:rPr>
            </w:pPr>
            <w:r w:rsidRPr="000A3C7E">
              <w:rPr>
                <w:sz w:val="20"/>
              </w:rPr>
              <w:t xml:space="preserve">Допустимые значения: </w:t>
            </w:r>
            <w:r w:rsidRPr="000A3C7E">
              <w:rPr>
                <w:sz w:val="20"/>
              </w:rPr>
              <w:br/>
              <w:t xml:space="preserve">CAdES-BES </w:t>
            </w:r>
            <w:r w:rsidRPr="000A3C7E">
              <w:rPr>
                <w:sz w:val="20"/>
              </w:rPr>
              <w:br/>
              <w:t>CAdES-A</w:t>
            </w:r>
          </w:p>
        </w:tc>
      </w:tr>
      <w:tr w:rsidR="00496456" w:rsidRPr="000A3C7E" w14:paraId="689F087C" w14:textId="77777777" w:rsidTr="00EA6DF1">
        <w:trPr>
          <w:gridAfter w:val="1"/>
          <w:wAfter w:w="15" w:type="pct"/>
          <w:jc w:val="center"/>
        </w:trPr>
        <w:tc>
          <w:tcPr>
            <w:tcW w:w="4985" w:type="pct"/>
            <w:gridSpan w:val="6"/>
            <w:shd w:val="clear" w:color="auto" w:fill="auto"/>
            <w:vAlign w:val="center"/>
          </w:tcPr>
          <w:p w14:paraId="074E79B0" w14:textId="77777777" w:rsidR="00496456" w:rsidRPr="000A3C7E" w:rsidRDefault="00496456" w:rsidP="00496456">
            <w:pPr>
              <w:spacing w:before="0" w:after="0" w:line="276" w:lineRule="auto"/>
              <w:jc w:val="center"/>
              <w:rPr>
                <w:b/>
                <w:bCs/>
                <w:sz w:val="20"/>
              </w:rPr>
            </w:pPr>
            <w:r w:rsidRPr="000A3C7E">
              <w:rPr>
                <w:b/>
                <w:bCs/>
                <w:sz w:val="20"/>
              </w:rPr>
              <w:t>Сведения об отказе в рассмотрении жалобы</w:t>
            </w:r>
          </w:p>
        </w:tc>
      </w:tr>
      <w:tr w:rsidR="00496456" w:rsidRPr="000A3C7E" w14:paraId="7CA4412C" w14:textId="77777777" w:rsidTr="00EA6DF1">
        <w:trPr>
          <w:gridAfter w:val="1"/>
          <w:wAfter w:w="15" w:type="pct"/>
          <w:jc w:val="center"/>
        </w:trPr>
        <w:tc>
          <w:tcPr>
            <w:tcW w:w="743" w:type="pct"/>
            <w:shd w:val="clear" w:color="auto" w:fill="auto"/>
            <w:vAlign w:val="center"/>
          </w:tcPr>
          <w:p w14:paraId="38157C0D" w14:textId="77777777" w:rsidR="00496456" w:rsidRPr="000A3C7E" w:rsidRDefault="00496456" w:rsidP="00496456">
            <w:pPr>
              <w:spacing w:before="0" w:after="0" w:line="276" w:lineRule="auto"/>
              <w:rPr>
                <w:b/>
                <w:sz w:val="20"/>
              </w:rPr>
            </w:pPr>
            <w:r w:rsidRPr="000A3C7E">
              <w:rPr>
                <w:b/>
                <w:sz w:val="20"/>
              </w:rPr>
              <w:t>returnInfo</w:t>
            </w:r>
          </w:p>
        </w:tc>
        <w:tc>
          <w:tcPr>
            <w:tcW w:w="788" w:type="pct"/>
            <w:shd w:val="clear" w:color="auto" w:fill="auto"/>
            <w:vAlign w:val="center"/>
          </w:tcPr>
          <w:p w14:paraId="2B44D3FE" w14:textId="77777777" w:rsidR="00496456" w:rsidRPr="000A3C7E" w:rsidRDefault="00496456" w:rsidP="00496456">
            <w:pPr>
              <w:spacing w:before="0" w:after="0" w:line="276" w:lineRule="auto"/>
              <w:jc w:val="center"/>
              <w:rPr>
                <w:b/>
                <w:sz w:val="20"/>
              </w:rPr>
            </w:pPr>
          </w:p>
        </w:tc>
        <w:tc>
          <w:tcPr>
            <w:tcW w:w="198" w:type="pct"/>
            <w:shd w:val="clear" w:color="auto" w:fill="auto"/>
            <w:vAlign w:val="center"/>
          </w:tcPr>
          <w:p w14:paraId="0A8585E0" w14:textId="77777777" w:rsidR="00496456" w:rsidRPr="000A3C7E" w:rsidRDefault="00496456" w:rsidP="00496456">
            <w:pPr>
              <w:spacing w:before="0" w:after="0" w:line="276" w:lineRule="auto"/>
              <w:jc w:val="center"/>
              <w:rPr>
                <w:b/>
                <w:sz w:val="20"/>
              </w:rPr>
            </w:pPr>
          </w:p>
        </w:tc>
        <w:tc>
          <w:tcPr>
            <w:tcW w:w="496" w:type="pct"/>
            <w:shd w:val="clear" w:color="auto" w:fill="auto"/>
            <w:vAlign w:val="center"/>
          </w:tcPr>
          <w:p w14:paraId="3F6DAA9B" w14:textId="77777777" w:rsidR="00496456" w:rsidRPr="000A3C7E" w:rsidRDefault="00496456" w:rsidP="00496456">
            <w:pPr>
              <w:spacing w:before="0" w:after="0" w:line="276" w:lineRule="auto"/>
              <w:jc w:val="center"/>
              <w:rPr>
                <w:b/>
                <w:sz w:val="20"/>
              </w:rPr>
            </w:pPr>
          </w:p>
        </w:tc>
        <w:tc>
          <w:tcPr>
            <w:tcW w:w="1382" w:type="pct"/>
            <w:shd w:val="clear" w:color="auto" w:fill="auto"/>
            <w:vAlign w:val="center"/>
          </w:tcPr>
          <w:p w14:paraId="6D36DA0B" w14:textId="77777777" w:rsidR="00496456" w:rsidRPr="000A3C7E" w:rsidRDefault="00496456" w:rsidP="00496456">
            <w:pPr>
              <w:spacing w:before="0" w:after="0" w:line="276" w:lineRule="auto"/>
              <w:rPr>
                <w:b/>
                <w:sz w:val="20"/>
              </w:rPr>
            </w:pPr>
          </w:p>
        </w:tc>
        <w:tc>
          <w:tcPr>
            <w:tcW w:w="1378" w:type="pct"/>
            <w:shd w:val="clear" w:color="auto" w:fill="auto"/>
            <w:vAlign w:val="center"/>
          </w:tcPr>
          <w:p w14:paraId="6C57BAC0" w14:textId="77777777" w:rsidR="00496456" w:rsidRPr="000A3C7E" w:rsidRDefault="00496456" w:rsidP="00496456">
            <w:pPr>
              <w:spacing w:before="0" w:after="0" w:line="276" w:lineRule="auto"/>
              <w:jc w:val="center"/>
              <w:rPr>
                <w:b/>
                <w:sz w:val="20"/>
              </w:rPr>
            </w:pPr>
          </w:p>
        </w:tc>
      </w:tr>
      <w:tr w:rsidR="00496456" w:rsidRPr="000A3C7E" w14:paraId="000BBB03" w14:textId="77777777" w:rsidTr="00EA6DF1">
        <w:trPr>
          <w:gridAfter w:val="1"/>
          <w:wAfter w:w="15" w:type="pct"/>
          <w:jc w:val="center"/>
        </w:trPr>
        <w:tc>
          <w:tcPr>
            <w:tcW w:w="743" w:type="pct"/>
            <w:shd w:val="clear" w:color="auto" w:fill="auto"/>
            <w:vAlign w:val="center"/>
          </w:tcPr>
          <w:p w14:paraId="446524B4" w14:textId="77777777" w:rsidR="00496456" w:rsidRPr="000A3C7E" w:rsidRDefault="00496456" w:rsidP="00496456">
            <w:pPr>
              <w:spacing w:before="0" w:after="0" w:line="276" w:lineRule="auto"/>
              <w:jc w:val="both"/>
              <w:rPr>
                <w:sz w:val="20"/>
              </w:rPr>
            </w:pPr>
          </w:p>
        </w:tc>
        <w:tc>
          <w:tcPr>
            <w:tcW w:w="788" w:type="pct"/>
            <w:shd w:val="clear" w:color="auto" w:fill="auto"/>
          </w:tcPr>
          <w:p w14:paraId="773DE0A2" w14:textId="77777777" w:rsidR="00496456" w:rsidRPr="000A3C7E" w:rsidRDefault="00496456" w:rsidP="00496456">
            <w:pPr>
              <w:spacing w:before="0" w:after="0" w:line="276" w:lineRule="auto"/>
              <w:jc w:val="both"/>
              <w:rPr>
                <w:sz w:val="20"/>
              </w:rPr>
            </w:pPr>
            <w:r w:rsidRPr="000A3C7E">
              <w:rPr>
                <w:sz w:val="20"/>
              </w:rPr>
              <w:t>base</w:t>
            </w:r>
          </w:p>
        </w:tc>
        <w:tc>
          <w:tcPr>
            <w:tcW w:w="198" w:type="pct"/>
            <w:shd w:val="clear" w:color="auto" w:fill="auto"/>
            <w:vAlign w:val="center"/>
          </w:tcPr>
          <w:p w14:paraId="1BDF9F7D"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6CF642F8" w14:textId="77777777" w:rsidR="00496456" w:rsidRPr="000A3C7E" w:rsidRDefault="00496456" w:rsidP="00496456">
            <w:pPr>
              <w:spacing w:before="0" w:after="0" w:line="276" w:lineRule="auto"/>
              <w:jc w:val="center"/>
              <w:rPr>
                <w:sz w:val="20"/>
              </w:rPr>
            </w:pPr>
            <w:r w:rsidRPr="000A3C7E">
              <w:rPr>
                <w:sz w:val="20"/>
              </w:rPr>
              <w:t>T(1-1000)</w:t>
            </w:r>
          </w:p>
        </w:tc>
        <w:tc>
          <w:tcPr>
            <w:tcW w:w="1382" w:type="pct"/>
            <w:shd w:val="clear" w:color="auto" w:fill="auto"/>
          </w:tcPr>
          <w:p w14:paraId="3E7405A7" w14:textId="77777777" w:rsidR="00496456" w:rsidRPr="000A3C7E" w:rsidRDefault="00496456" w:rsidP="00496456">
            <w:pPr>
              <w:spacing w:before="0" w:after="0" w:line="276" w:lineRule="auto"/>
              <w:rPr>
                <w:sz w:val="20"/>
              </w:rPr>
            </w:pPr>
            <w:r w:rsidRPr="000A3C7E">
              <w:rPr>
                <w:sz w:val="20"/>
              </w:rPr>
              <w:t>Основание для отказа в принятии жалобы к рассмотрению по существу</w:t>
            </w:r>
          </w:p>
        </w:tc>
        <w:tc>
          <w:tcPr>
            <w:tcW w:w="1378" w:type="pct"/>
            <w:shd w:val="clear" w:color="auto" w:fill="auto"/>
          </w:tcPr>
          <w:p w14:paraId="04099E54" w14:textId="77777777" w:rsidR="00496456" w:rsidRPr="000A3C7E" w:rsidRDefault="00496456" w:rsidP="00496456">
            <w:pPr>
              <w:spacing w:before="0" w:after="0" w:line="276" w:lineRule="auto"/>
              <w:jc w:val="both"/>
              <w:rPr>
                <w:sz w:val="20"/>
              </w:rPr>
            </w:pPr>
          </w:p>
        </w:tc>
      </w:tr>
      <w:tr w:rsidR="00496456" w:rsidRPr="000A3C7E" w14:paraId="739147F7" w14:textId="77777777" w:rsidTr="00EA6DF1">
        <w:trPr>
          <w:gridAfter w:val="1"/>
          <w:wAfter w:w="15" w:type="pct"/>
          <w:jc w:val="center"/>
        </w:trPr>
        <w:tc>
          <w:tcPr>
            <w:tcW w:w="743" w:type="pct"/>
            <w:shd w:val="clear" w:color="auto" w:fill="auto"/>
            <w:vAlign w:val="center"/>
          </w:tcPr>
          <w:p w14:paraId="5D1201EF"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16E10F3C" w14:textId="77777777" w:rsidR="00496456" w:rsidRPr="000A3C7E" w:rsidRDefault="00496456" w:rsidP="00496456">
            <w:pPr>
              <w:spacing w:before="0" w:after="0" w:line="276" w:lineRule="auto"/>
              <w:jc w:val="both"/>
              <w:rPr>
                <w:sz w:val="20"/>
              </w:rPr>
            </w:pPr>
            <w:r w:rsidRPr="000A3C7E">
              <w:rPr>
                <w:sz w:val="20"/>
              </w:rPr>
              <w:t>decision</w:t>
            </w:r>
          </w:p>
        </w:tc>
        <w:tc>
          <w:tcPr>
            <w:tcW w:w="198" w:type="pct"/>
            <w:shd w:val="clear" w:color="auto" w:fill="auto"/>
            <w:vAlign w:val="center"/>
          </w:tcPr>
          <w:p w14:paraId="53123701"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7CD502C4"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tcPr>
          <w:p w14:paraId="12D81E81" w14:textId="77777777" w:rsidR="00496456" w:rsidRPr="000A3C7E" w:rsidRDefault="00496456" w:rsidP="00496456">
            <w:pPr>
              <w:spacing w:before="0" w:after="0" w:line="276" w:lineRule="auto"/>
              <w:rPr>
                <w:sz w:val="20"/>
              </w:rPr>
            </w:pPr>
            <w:r w:rsidRPr="000A3C7E">
              <w:rPr>
                <w:sz w:val="20"/>
              </w:rPr>
              <w:t>Решение об отказе в принятии жалобы</w:t>
            </w:r>
          </w:p>
        </w:tc>
        <w:tc>
          <w:tcPr>
            <w:tcW w:w="1378" w:type="pct"/>
            <w:shd w:val="clear" w:color="auto" w:fill="auto"/>
          </w:tcPr>
          <w:p w14:paraId="0816F3BD" w14:textId="77777777" w:rsidR="00496456" w:rsidRPr="000A3C7E" w:rsidRDefault="00496456" w:rsidP="00496456">
            <w:pPr>
              <w:spacing w:before="0" w:after="0" w:line="276" w:lineRule="auto"/>
              <w:jc w:val="both"/>
              <w:rPr>
                <w:sz w:val="20"/>
              </w:rPr>
            </w:pPr>
          </w:p>
        </w:tc>
      </w:tr>
      <w:tr w:rsidR="00496456" w:rsidRPr="000A3C7E" w14:paraId="539C5F61" w14:textId="77777777" w:rsidTr="00EA6DF1">
        <w:trPr>
          <w:gridAfter w:val="1"/>
          <w:wAfter w:w="15" w:type="pct"/>
          <w:jc w:val="center"/>
        </w:trPr>
        <w:tc>
          <w:tcPr>
            <w:tcW w:w="743" w:type="pct"/>
            <w:shd w:val="clear" w:color="auto" w:fill="auto"/>
            <w:vAlign w:val="center"/>
          </w:tcPr>
          <w:p w14:paraId="2782B250"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5BFF69F9" w14:textId="77777777" w:rsidR="00496456" w:rsidRPr="000A3C7E" w:rsidRDefault="00496456" w:rsidP="00496456">
            <w:pPr>
              <w:spacing w:before="0" w:after="0" w:line="276" w:lineRule="auto"/>
              <w:jc w:val="both"/>
              <w:rPr>
                <w:sz w:val="20"/>
              </w:rPr>
            </w:pPr>
            <w:r w:rsidRPr="000A3C7E">
              <w:rPr>
                <w:sz w:val="20"/>
              </w:rPr>
              <w:t>attachments</w:t>
            </w:r>
          </w:p>
        </w:tc>
        <w:tc>
          <w:tcPr>
            <w:tcW w:w="198" w:type="pct"/>
            <w:shd w:val="clear" w:color="auto" w:fill="auto"/>
            <w:vAlign w:val="center"/>
          </w:tcPr>
          <w:p w14:paraId="70915729"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12C9BAB5"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tcPr>
          <w:p w14:paraId="600C5A23" w14:textId="77777777" w:rsidR="00496456" w:rsidRPr="000A3C7E" w:rsidRDefault="00496456" w:rsidP="00496456">
            <w:pPr>
              <w:spacing w:before="0" w:after="0" w:line="276" w:lineRule="auto"/>
              <w:rPr>
                <w:sz w:val="20"/>
              </w:rPr>
            </w:pPr>
            <w:r w:rsidRPr="000A3C7E">
              <w:rPr>
                <w:sz w:val="20"/>
              </w:rPr>
              <w:t>Информация о прикрепленных документах</w:t>
            </w:r>
          </w:p>
        </w:tc>
        <w:tc>
          <w:tcPr>
            <w:tcW w:w="1378" w:type="pct"/>
            <w:shd w:val="clear" w:color="auto" w:fill="auto"/>
          </w:tcPr>
          <w:p w14:paraId="54EAED3F" w14:textId="77777777" w:rsidR="00496456" w:rsidRPr="000A3C7E" w:rsidRDefault="00496456" w:rsidP="00496456">
            <w:pPr>
              <w:spacing w:before="0" w:after="0" w:line="276" w:lineRule="auto"/>
              <w:jc w:val="both"/>
              <w:rPr>
                <w:sz w:val="20"/>
              </w:rPr>
            </w:pPr>
          </w:p>
        </w:tc>
      </w:tr>
      <w:tr w:rsidR="00496456" w:rsidRPr="000A3C7E" w14:paraId="7F112E40" w14:textId="77777777" w:rsidTr="00EA6DF1">
        <w:trPr>
          <w:gridAfter w:val="1"/>
          <w:wAfter w:w="15" w:type="pct"/>
          <w:jc w:val="center"/>
        </w:trPr>
        <w:tc>
          <w:tcPr>
            <w:tcW w:w="4985" w:type="pct"/>
            <w:gridSpan w:val="6"/>
            <w:shd w:val="clear" w:color="auto" w:fill="auto"/>
            <w:vAlign w:val="center"/>
          </w:tcPr>
          <w:p w14:paraId="3103EFBF" w14:textId="77777777" w:rsidR="00496456" w:rsidRPr="000A3C7E" w:rsidRDefault="00496456" w:rsidP="00496456">
            <w:pPr>
              <w:spacing w:before="0" w:after="0" w:line="276" w:lineRule="auto"/>
              <w:jc w:val="center"/>
              <w:rPr>
                <w:b/>
                <w:bCs/>
                <w:sz w:val="20"/>
              </w:rPr>
            </w:pPr>
            <w:r w:rsidRPr="000A3C7E">
              <w:rPr>
                <w:b/>
                <w:sz w:val="20"/>
              </w:rPr>
              <w:t>Решение о возвращении жалобы</w:t>
            </w:r>
          </w:p>
        </w:tc>
      </w:tr>
      <w:tr w:rsidR="00496456" w:rsidRPr="000A3C7E" w14:paraId="4C2FA8BC" w14:textId="77777777" w:rsidTr="00EA6DF1">
        <w:trPr>
          <w:gridAfter w:val="1"/>
          <w:wAfter w:w="15" w:type="pct"/>
          <w:jc w:val="center"/>
        </w:trPr>
        <w:tc>
          <w:tcPr>
            <w:tcW w:w="743" w:type="pct"/>
            <w:shd w:val="clear" w:color="auto" w:fill="auto"/>
            <w:vAlign w:val="center"/>
          </w:tcPr>
          <w:p w14:paraId="51285279" w14:textId="77777777" w:rsidR="00496456" w:rsidRPr="000A3C7E" w:rsidRDefault="00496456" w:rsidP="00496456">
            <w:pPr>
              <w:spacing w:before="0" w:after="0" w:line="276" w:lineRule="auto"/>
              <w:jc w:val="both"/>
              <w:rPr>
                <w:b/>
                <w:sz w:val="20"/>
              </w:rPr>
            </w:pPr>
            <w:r w:rsidRPr="000A3C7E">
              <w:rPr>
                <w:b/>
                <w:sz w:val="20"/>
              </w:rPr>
              <w:t>decision</w:t>
            </w:r>
          </w:p>
        </w:tc>
        <w:tc>
          <w:tcPr>
            <w:tcW w:w="788" w:type="pct"/>
            <w:shd w:val="clear" w:color="auto" w:fill="auto"/>
            <w:vAlign w:val="center"/>
          </w:tcPr>
          <w:p w14:paraId="12F0C44D" w14:textId="77777777" w:rsidR="00496456" w:rsidRPr="000A3C7E" w:rsidRDefault="00496456" w:rsidP="00496456">
            <w:pPr>
              <w:spacing w:before="0" w:after="0" w:line="276" w:lineRule="auto"/>
              <w:jc w:val="both"/>
              <w:rPr>
                <w:b/>
                <w:sz w:val="20"/>
              </w:rPr>
            </w:pPr>
          </w:p>
        </w:tc>
        <w:tc>
          <w:tcPr>
            <w:tcW w:w="198" w:type="pct"/>
            <w:shd w:val="clear" w:color="auto" w:fill="auto"/>
            <w:vAlign w:val="center"/>
          </w:tcPr>
          <w:p w14:paraId="39A7775E" w14:textId="77777777" w:rsidR="00496456" w:rsidRPr="000A3C7E" w:rsidRDefault="00496456" w:rsidP="00496456">
            <w:pPr>
              <w:spacing w:before="0" w:after="0" w:line="276" w:lineRule="auto"/>
              <w:jc w:val="center"/>
              <w:rPr>
                <w:b/>
                <w:sz w:val="20"/>
              </w:rPr>
            </w:pPr>
          </w:p>
        </w:tc>
        <w:tc>
          <w:tcPr>
            <w:tcW w:w="496" w:type="pct"/>
            <w:shd w:val="clear" w:color="auto" w:fill="auto"/>
            <w:vAlign w:val="center"/>
          </w:tcPr>
          <w:p w14:paraId="689B303B" w14:textId="77777777" w:rsidR="00496456" w:rsidRPr="000A3C7E" w:rsidRDefault="00496456" w:rsidP="00496456">
            <w:pPr>
              <w:spacing w:before="0" w:after="0" w:line="276" w:lineRule="auto"/>
              <w:jc w:val="center"/>
              <w:rPr>
                <w:b/>
                <w:sz w:val="20"/>
              </w:rPr>
            </w:pPr>
          </w:p>
        </w:tc>
        <w:tc>
          <w:tcPr>
            <w:tcW w:w="1382" w:type="pct"/>
            <w:shd w:val="clear" w:color="auto" w:fill="auto"/>
            <w:vAlign w:val="center"/>
          </w:tcPr>
          <w:p w14:paraId="24963488" w14:textId="77777777" w:rsidR="00496456" w:rsidRPr="000A3C7E" w:rsidRDefault="00496456" w:rsidP="00496456">
            <w:pPr>
              <w:spacing w:before="0" w:after="0" w:line="276" w:lineRule="auto"/>
              <w:jc w:val="both"/>
              <w:rPr>
                <w:b/>
                <w:sz w:val="20"/>
              </w:rPr>
            </w:pPr>
          </w:p>
        </w:tc>
        <w:tc>
          <w:tcPr>
            <w:tcW w:w="1378" w:type="pct"/>
            <w:shd w:val="clear" w:color="auto" w:fill="auto"/>
            <w:vAlign w:val="center"/>
          </w:tcPr>
          <w:p w14:paraId="316A0ADE" w14:textId="77777777" w:rsidR="00496456" w:rsidRPr="000A3C7E" w:rsidRDefault="00496456" w:rsidP="00496456">
            <w:pPr>
              <w:spacing w:before="0" w:after="0" w:line="276" w:lineRule="auto"/>
              <w:jc w:val="both"/>
              <w:rPr>
                <w:b/>
                <w:sz w:val="20"/>
              </w:rPr>
            </w:pPr>
          </w:p>
        </w:tc>
      </w:tr>
      <w:tr w:rsidR="00496456" w:rsidRPr="000A3C7E" w14:paraId="27586A0A" w14:textId="77777777" w:rsidTr="00EA6DF1">
        <w:trPr>
          <w:gridAfter w:val="1"/>
          <w:wAfter w:w="15" w:type="pct"/>
          <w:jc w:val="center"/>
        </w:trPr>
        <w:tc>
          <w:tcPr>
            <w:tcW w:w="743" w:type="pct"/>
            <w:shd w:val="clear" w:color="auto" w:fill="auto"/>
            <w:vAlign w:val="center"/>
          </w:tcPr>
          <w:p w14:paraId="5B691614"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6980D8AD" w14:textId="77777777" w:rsidR="00496456" w:rsidRPr="000A3C7E" w:rsidRDefault="00496456" w:rsidP="00496456">
            <w:pPr>
              <w:spacing w:before="0" w:after="0" w:line="276" w:lineRule="auto"/>
              <w:jc w:val="both"/>
              <w:rPr>
                <w:sz w:val="20"/>
              </w:rPr>
            </w:pPr>
            <w:r w:rsidRPr="000A3C7E">
              <w:rPr>
                <w:sz w:val="20"/>
              </w:rPr>
              <w:t>number</w:t>
            </w:r>
          </w:p>
        </w:tc>
        <w:tc>
          <w:tcPr>
            <w:tcW w:w="198" w:type="pct"/>
            <w:shd w:val="clear" w:color="auto" w:fill="auto"/>
            <w:vAlign w:val="center"/>
          </w:tcPr>
          <w:p w14:paraId="0F0555C5"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5AB80FC7" w14:textId="77777777" w:rsidR="00496456" w:rsidRPr="000A3C7E" w:rsidRDefault="00496456" w:rsidP="00496456">
            <w:pPr>
              <w:spacing w:before="0" w:after="0" w:line="276" w:lineRule="auto"/>
              <w:jc w:val="center"/>
              <w:rPr>
                <w:sz w:val="20"/>
              </w:rPr>
            </w:pPr>
            <w:r w:rsidRPr="000A3C7E">
              <w:rPr>
                <w:sz w:val="20"/>
              </w:rPr>
              <w:t>T(1-256)</w:t>
            </w:r>
          </w:p>
        </w:tc>
        <w:tc>
          <w:tcPr>
            <w:tcW w:w="1382" w:type="pct"/>
            <w:shd w:val="clear" w:color="auto" w:fill="auto"/>
          </w:tcPr>
          <w:p w14:paraId="62421B62" w14:textId="77777777" w:rsidR="00496456" w:rsidRPr="000A3C7E" w:rsidRDefault="00496456" w:rsidP="00496456">
            <w:pPr>
              <w:spacing w:before="0" w:after="0" w:line="276" w:lineRule="auto"/>
              <w:rPr>
                <w:sz w:val="20"/>
              </w:rPr>
            </w:pPr>
            <w:r w:rsidRPr="000A3C7E">
              <w:rPr>
                <w:sz w:val="20"/>
              </w:rPr>
              <w:t>Номер решения</w:t>
            </w:r>
          </w:p>
        </w:tc>
        <w:tc>
          <w:tcPr>
            <w:tcW w:w="1378" w:type="pct"/>
            <w:shd w:val="clear" w:color="auto" w:fill="auto"/>
          </w:tcPr>
          <w:p w14:paraId="1D21737E" w14:textId="77777777" w:rsidR="00496456" w:rsidRPr="000A3C7E" w:rsidRDefault="00496456" w:rsidP="00496456">
            <w:pPr>
              <w:spacing w:before="0" w:after="0" w:line="276" w:lineRule="auto"/>
              <w:jc w:val="both"/>
              <w:rPr>
                <w:sz w:val="20"/>
              </w:rPr>
            </w:pPr>
          </w:p>
        </w:tc>
      </w:tr>
      <w:tr w:rsidR="00496456" w:rsidRPr="000A3C7E" w14:paraId="2BEBC882" w14:textId="77777777" w:rsidTr="00EA6DF1">
        <w:trPr>
          <w:gridAfter w:val="1"/>
          <w:wAfter w:w="15" w:type="pct"/>
          <w:jc w:val="center"/>
        </w:trPr>
        <w:tc>
          <w:tcPr>
            <w:tcW w:w="743" w:type="pct"/>
            <w:shd w:val="clear" w:color="auto" w:fill="auto"/>
            <w:vAlign w:val="center"/>
          </w:tcPr>
          <w:p w14:paraId="05E8BD21"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4CAC5701" w14:textId="77777777" w:rsidR="00496456" w:rsidRPr="000A3C7E" w:rsidRDefault="00496456" w:rsidP="00496456">
            <w:pPr>
              <w:spacing w:before="0" w:after="0" w:line="276" w:lineRule="auto"/>
              <w:jc w:val="both"/>
              <w:rPr>
                <w:sz w:val="20"/>
              </w:rPr>
            </w:pPr>
            <w:r w:rsidRPr="000A3C7E">
              <w:rPr>
                <w:sz w:val="20"/>
              </w:rPr>
              <w:t>acceptDate</w:t>
            </w:r>
          </w:p>
        </w:tc>
        <w:tc>
          <w:tcPr>
            <w:tcW w:w="198" w:type="pct"/>
            <w:shd w:val="clear" w:color="auto" w:fill="auto"/>
            <w:vAlign w:val="center"/>
          </w:tcPr>
          <w:p w14:paraId="0A92AE2A"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vAlign w:val="center"/>
          </w:tcPr>
          <w:p w14:paraId="38302AD8" w14:textId="77777777" w:rsidR="00496456" w:rsidRPr="000A3C7E" w:rsidRDefault="00496456" w:rsidP="00496456">
            <w:pPr>
              <w:spacing w:before="0" w:after="0" w:line="276" w:lineRule="auto"/>
              <w:jc w:val="center"/>
              <w:rPr>
                <w:sz w:val="20"/>
                <w:lang w:val="en-US"/>
              </w:rPr>
            </w:pPr>
            <w:r w:rsidRPr="000A3C7E">
              <w:rPr>
                <w:sz w:val="20"/>
                <w:lang w:val="en-US"/>
              </w:rPr>
              <w:t>D</w:t>
            </w:r>
          </w:p>
        </w:tc>
        <w:tc>
          <w:tcPr>
            <w:tcW w:w="1382" w:type="pct"/>
            <w:shd w:val="clear" w:color="auto" w:fill="auto"/>
          </w:tcPr>
          <w:p w14:paraId="2AE8730B" w14:textId="77777777" w:rsidR="00496456" w:rsidRPr="000A3C7E" w:rsidRDefault="00496456" w:rsidP="00496456">
            <w:pPr>
              <w:spacing w:before="0" w:after="0" w:line="276" w:lineRule="auto"/>
              <w:rPr>
                <w:sz w:val="20"/>
              </w:rPr>
            </w:pPr>
            <w:r w:rsidRPr="000A3C7E">
              <w:rPr>
                <w:sz w:val="20"/>
              </w:rPr>
              <w:t>Дата принятия решения</w:t>
            </w:r>
          </w:p>
        </w:tc>
        <w:tc>
          <w:tcPr>
            <w:tcW w:w="1378" w:type="pct"/>
            <w:shd w:val="clear" w:color="auto" w:fill="auto"/>
          </w:tcPr>
          <w:p w14:paraId="329226EB" w14:textId="77777777" w:rsidR="00496456" w:rsidRPr="000A3C7E" w:rsidRDefault="00496456" w:rsidP="00496456">
            <w:pPr>
              <w:spacing w:before="0" w:after="0" w:line="276" w:lineRule="auto"/>
              <w:jc w:val="both"/>
              <w:rPr>
                <w:sz w:val="20"/>
              </w:rPr>
            </w:pPr>
          </w:p>
        </w:tc>
      </w:tr>
      <w:tr w:rsidR="00496456" w:rsidRPr="000A3C7E" w14:paraId="279D7B49" w14:textId="77777777" w:rsidTr="00EA6DF1">
        <w:trPr>
          <w:gridAfter w:val="1"/>
          <w:wAfter w:w="15" w:type="pct"/>
          <w:jc w:val="center"/>
        </w:trPr>
        <w:tc>
          <w:tcPr>
            <w:tcW w:w="743" w:type="pct"/>
            <w:shd w:val="clear" w:color="auto" w:fill="auto"/>
            <w:vAlign w:val="center"/>
          </w:tcPr>
          <w:p w14:paraId="0F77F37A"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07C45768" w14:textId="77777777" w:rsidR="00496456" w:rsidRPr="000A3C7E" w:rsidRDefault="00496456" w:rsidP="00496456">
            <w:pPr>
              <w:spacing w:before="0" w:after="0" w:line="276" w:lineRule="auto"/>
              <w:jc w:val="both"/>
              <w:rPr>
                <w:sz w:val="20"/>
                <w:lang w:val="en-US"/>
              </w:rPr>
            </w:pPr>
            <w:r w:rsidRPr="000A3C7E">
              <w:rPr>
                <w:sz w:val="20"/>
                <w:lang w:val="en-US"/>
              </w:rPr>
              <w:t>info</w:t>
            </w:r>
          </w:p>
        </w:tc>
        <w:tc>
          <w:tcPr>
            <w:tcW w:w="198" w:type="pct"/>
            <w:shd w:val="clear" w:color="auto" w:fill="auto"/>
            <w:vAlign w:val="center"/>
          </w:tcPr>
          <w:p w14:paraId="1259DA38"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1C155AFB" w14:textId="77777777" w:rsidR="00496456" w:rsidRPr="000A3C7E" w:rsidRDefault="00496456" w:rsidP="00496456">
            <w:pPr>
              <w:spacing w:before="0" w:after="0" w:line="276" w:lineRule="auto"/>
              <w:jc w:val="center"/>
              <w:rPr>
                <w:sz w:val="20"/>
              </w:rPr>
            </w:pPr>
            <w:r w:rsidRPr="000A3C7E">
              <w:rPr>
                <w:sz w:val="20"/>
              </w:rPr>
              <w:t>Т(1-2000)</w:t>
            </w:r>
          </w:p>
        </w:tc>
        <w:tc>
          <w:tcPr>
            <w:tcW w:w="1382" w:type="pct"/>
            <w:shd w:val="clear" w:color="auto" w:fill="auto"/>
          </w:tcPr>
          <w:p w14:paraId="7A501158" w14:textId="77777777" w:rsidR="00496456" w:rsidRPr="000A3C7E" w:rsidRDefault="00496456" w:rsidP="00496456">
            <w:pPr>
              <w:spacing w:before="0" w:after="0" w:line="276" w:lineRule="auto"/>
              <w:rPr>
                <w:sz w:val="20"/>
              </w:rPr>
            </w:pPr>
            <w:r w:rsidRPr="000A3C7E">
              <w:rPr>
                <w:sz w:val="20"/>
              </w:rPr>
              <w:t>Текст решения</w:t>
            </w:r>
          </w:p>
        </w:tc>
        <w:tc>
          <w:tcPr>
            <w:tcW w:w="1378" w:type="pct"/>
            <w:shd w:val="clear" w:color="auto" w:fill="auto"/>
          </w:tcPr>
          <w:p w14:paraId="6CB645B7" w14:textId="77777777" w:rsidR="00496456" w:rsidRPr="000A3C7E" w:rsidRDefault="00496456" w:rsidP="00496456">
            <w:pPr>
              <w:spacing w:before="0" w:after="0" w:line="276" w:lineRule="auto"/>
              <w:jc w:val="both"/>
              <w:rPr>
                <w:sz w:val="20"/>
              </w:rPr>
            </w:pPr>
          </w:p>
        </w:tc>
      </w:tr>
      <w:tr w:rsidR="00496456" w:rsidRPr="000A3C7E" w14:paraId="1E0D11A6" w14:textId="77777777" w:rsidTr="00EA6DF1">
        <w:trPr>
          <w:gridAfter w:val="1"/>
          <w:wAfter w:w="15" w:type="pct"/>
          <w:jc w:val="center"/>
        </w:trPr>
        <w:tc>
          <w:tcPr>
            <w:tcW w:w="4985" w:type="pct"/>
            <w:gridSpan w:val="6"/>
            <w:shd w:val="clear" w:color="auto" w:fill="auto"/>
            <w:vAlign w:val="center"/>
          </w:tcPr>
          <w:p w14:paraId="5F8F7875" w14:textId="77777777" w:rsidR="00496456" w:rsidRPr="000A3C7E" w:rsidRDefault="00496456" w:rsidP="00496456">
            <w:pPr>
              <w:spacing w:before="0" w:after="0" w:line="276" w:lineRule="auto"/>
              <w:jc w:val="center"/>
              <w:rPr>
                <w:b/>
                <w:bCs/>
                <w:sz w:val="20"/>
              </w:rPr>
            </w:pPr>
            <w:r w:rsidRPr="000A3C7E">
              <w:rPr>
                <w:b/>
                <w:bCs/>
                <w:sz w:val="20"/>
              </w:rPr>
              <w:t>Информация о прикрепленных документах</w:t>
            </w:r>
          </w:p>
        </w:tc>
      </w:tr>
      <w:tr w:rsidR="00496456" w:rsidRPr="000A3C7E" w14:paraId="499941EA" w14:textId="77777777" w:rsidTr="00EA6DF1">
        <w:trPr>
          <w:gridAfter w:val="1"/>
          <w:wAfter w:w="15" w:type="pct"/>
          <w:jc w:val="center"/>
        </w:trPr>
        <w:tc>
          <w:tcPr>
            <w:tcW w:w="743" w:type="pct"/>
            <w:shd w:val="clear" w:color="auto" w:fill="auto"/>
            <w:vAlign w:val="center"/>
          </w:tcPr>
          <w:p w14:paraId="766ACB6B" w14:textId="77777777" w:rsidR="00496456" w:rsidRPr="000A3C7E" w:rsidRDefault="00496456" w:rsidP="00496456">
            <w:pPr>
              <w:spacing w:before="0" w:after="0" w:line="276" w:lineRule="auto"/>
              <w:jc w:val="both"/>
              <w:rPr>
                <w:b/>
                <w:sz w:val="20"/>
              </w:rPr>
            </w:pPr>
            <w:r w:rsidRPr="000A3C7E">
              <w:rPr>
                <w:b/>
                <w:sz w:val="20"/>
              </w:rPr>
              <w:t>attachments</w:t>
            </w:r>
          </w:p>
        </w:tc>
        <w:tc>
          <w:tcPr>
            <w:tcW w:w="788" w:type="pct"/>
            <w:shd w:val="clear" w:color="auto" w:fill="auto"/>
            <w:vAlign w:val="center"/>
          </w:tcPr>
          <w:p w14:paraId="7A0AB7F6" w14:textId="77777777" w:rsidR="00496456" w:rsidRPr="000A3C7E" w:rsidRDefault="00496456" w:rsidP="00496456">
            <w:pPr>
              <w:spacing w:before="0" w:after="0" w:line="276" w:lineRule="auto"/>
              <w:jc w:val="both"/>
              <w:rPr>
                <w:b/>
                <w:sz w:val="20"/>
              </w:rPr>
            </w:pPr>
          </w:p>
        </w:tc>
        <w:tc>
          <w:tcPr>
            <w:tcW w:w="198" w:type="pct"/>
            <w:shd w:val="clear" w:color="auto" w:fill="auto"/>
            <w:vAlign w:val="center"/>
          </w:tcPr>
          <w:p w14:paraId="08404E62" w14:textId="77777777" w:rsidR="00496456" w:rsidRPr="000A3C7E" w:rsidRDefault="00496456" w:rsidP="00496456">
            <w:pPr>
              <w:spacing w:before="0" w:after="0" w:line="276" w:lineRule="auto"/>
              <w:jc w:val="center"/>
              <w:rPr>
                <w:b/>
                <w:sz w:val="20"/>
              </w:rPr>
            </w:pPr>
          </w:p>
        </w:tc>
        <w:tc>
          <w:tcPr>
            <w:tcW w:w="496" w:type="pct"/>
            <w:shd w:val="clear" w:color="auto" w:fill="auto"/>
            <w:vAlign w:val="center"/>
          </w:tcPr>
          <w:p w14:paraId="260BBC60" w14:textId="77777777" w:rsidR="00496456" w:rsidRPr="000A3C7E" w:rsidRDefault="00496456" w:rsidP="00496456">
            <w:pPr>
              <w:spacing w:before="0" w:after="0" w:line="276" w:lineRule="auto"/>
              <w:jc w:val="center"/>
              <w:rPr>
                <w:b/>
                <w:sz w:val="20"/>
              </w:rPr>
            </w:pPr>
          </w:p>
        </w:tc>
        <w:tc>
          <w:tcPr>
            <w:tcW w:w="1382" w:type="pct"/>
            <w:shd w:val="clear" w:color="auto" w:fill="auto"/>
            <w:vAlign w:val="center"/>
          </w:tcPr>
          <w:p w14:paraId="2B468040" w14:textId="77777777" w:rsidR="00496456" w:rsidRPr="000A3C7E" w:rsidRDefault="00496456" w:rsidP="00496456">
            <w:pPr>
              <w:spacing w:before="0" w:after="0" w:line="276" w:lineRule="auto"/>
              <w:jc w:val="both"/>
              <w:rPr>
                <w:b/>
                <w:sz w:val="20"/>
              </w:rPr>
            </w:pPr>
          </w:p>
        </w:tc>
        <w:tc>
          <w:tcPr>
            <w:tcW w:w="1378" w:type="pct"/>
            <w:shd w:val="clear" w:color="auto" w:fill="auto"/>
            <w:vAlign w:val="center"/>
          </w:tcPr>
          <w:p w14:paraId="4AB2D4C4" w14:textId="77777777" w:rsidR="00496456" w:rsidRPr="000A3C7E" w:rsidRDefault="00496456" w:rsidP="00496456">
            <w:pPr>
              <w:spacing w:before="0" w:after="0" w:line="276" w:lineRule="auto"/>
              <w:jc w:val="both"/>
              <w:rPr>
                <w:b/>
                <w:sz w:val="20"/>
              </w:rPr>
            </w:pPr>
          </w:p>
        </w:tc>
      </w:tr>
      <w:tr w:rsidR="00496456" w:rsidRPr="000A3C7E" w14:paraId="434478BE" w14:textId="77777777" w:rsidTr="00EA6DF1">
        <w:trPr>
          <w:gridAfter w:val="1"/>
          <w:wAfter w:w="15" w:type="pct"/>
          <w:jc w:val="center"/>
        </w:trPr>
        <w:tc>
          <w:tcPr>
            <w:tcW w:w="743" w:type="pct"/>
            <w:shd w:val="clear" w:color="auto" w:fill="auto"/>
            <w:vAlign w:val="center"/>
          </w:tcPr>
          <w:p w14:paraId="17827844"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034C7C68" w14:textId="77777777" w:rsidR="00496456" w:rsidRPr="000A3C7E" w:rsidRDefault="00496456" w:rsidP="00496456">
            <w:pPr>
              <w:spacing w:before="0" w:after="0" w:line="276" w:lineRule="auto"/>
              <w:jc w:val="both"/>
              <w:rPr>
                <w:sz w:val="20"/>
              </w:rPr>
            </w:pPr>
            <w:r w:rsidRPr="000A3C7E">
              <w:rPr>
                <w:sz w:val="20"/>
              </w:rPr>
              <w:t>attachment</w:t>
            </w:r>
          </w:p>
        </w:tc>
        <w:tc>
          <w:tcPr>
            <w:tcW w:w="198" w:type="pct"/>
            <w:shd w:val="clear" w:color="auto" w:fill="auto"/>
            <w:vAlign w:val="center"/>
          </w:tcPr>
          <w:p w14:paraId="284D61FF"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3BB540AA"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vAlign w:val="center"/>
          </w:tcPr>
          <w:p w14:paraId="337EA01C" w14:textId="77777777" w:rsidR="00496456" w:rsidRPr="000A3C7E" w:rsidRDefault="00496456" w:rsidP="00496456">
            <w:pPr>
              <w:spacing w:before="0" w:after="0" w:line="276" w:lineRule="auto"/>
              <w:rPr>
                <w:sz w:val="20"/>
              </w:rPr>
            </w:pPr>
          </w:p>
        </w:tc>
        <w:tc>
          <w:tcPr>
            <w:tcW w:w="1378" w:type="pct"/>
            <w:shd w:val="clear" w:color="auto" w:fill="auto"/>
            <w:vAlign w:val="center"/>
          </w:tcPr>
          <w:p w14:paraId="1BD130A9" w14:textId="77777777" w:rsidR="00496456" w:rsidRPr="000A3C7E" w:rsidRDefault="00496456" w:rsidP="00496456">
            <w:pPr>
              <w:spacing w:before="0" w:after="0" w:line="276" w:lineRule="auto"/>
              <w:jc w:val="both"/>
              <w:rPr>
                <w:sz w:val="20"/>
              </w:rPr>
            </w:pPr>
            <w:r w:rsidRPr="000A3C7E">
              <w:rPr>
                <w:sz w:val="20"/>
              </w:rPr>
              <w:t>Множественный элемент</w:t>
            </w:r>
          </w:p>
        </w:tc>
      </w:tr>
      <w:tr w:rsidR="00496456" w:rsidRPr="000A3C7E" w14:paraId="38BB5DF4" w14:textId="77777777" w:rsidTr="00EA6DF1">
        <w:trPr>
          <w:gridAfter w:val="1"/>
          <w:wAfter w:w="15" w:type="pct"/>
          <w:jc w:val="center"/>
        </w:trPr>
        <w:tc>
          <w:tcPr>
            <w:tcW w:w="743" w:type="pct"/>
            <w:shd w:val="clear" w:color="auto" w:fill="auto"/>
            <w:vAlign w:val="center"/>
          </w:tcPr>
          <w:p w14:paraId="34D8F774" w14:textId="77777777" w:rsidR="00496456" w:rsidRPr="000A3C7E" w:rsidRDefault="00496456" w:rsidP="00496456">
            <w:pPr>
              <w:spacing w:before="0" w:after="0" w:line="276" w:lineRule="auto"/>
              <w:jc w:val="both"/>
              <w:rPr>
                <w:b/>
                <w:sz w:val="20"/>
              </w:rPr>
            </w:pPr>
            <w:r w:rsidRPr="000A3C7E">
              <w:rPr>
                <w:b/>
                <w:sz w:val="20"/>
              </w:rPr>
              <w:t>attachment</w:t>
            </w:r>
          </w:p>
        </w:tc>
        <w:tc>
          <w:tcPr>
            <w:tcW w:w="788" w:type="pct"/>
            <w:shd w:val="clear" w:color="auto" w:fill="auto"/>
            <w:vAlign w:val="center"/>
          </w:tcPr>
          <w:p w14:paraId="0299DC3C" w14:textId="77777777" w:rsidR="00496456" w:rsidRPr="000A3C7E" w:rsidRDefault="00496456" w:rsidP="00496456">
            <w:pPr>
              <w:spacing w:before="0" w:after="0" w:line="276" w:lineRule="auto"/>
              <w:jc w:val="both"/>
              <w:rPr>
                <w:sz w:val="20"/>
              </w:rPr>
            </w:pPr>
          </w:p>
        </w:tc>
        <w:tc>
          <w:tcPr>
            <w:tcW w:w="198" w:type="pct"/>
            <w:shd w:val="clear" w:color="auto" w:fill="auto"/>
            <w:vAlign w:val="center"/>
          </w:tcPr>
          <w:p w14:paraId="63A29B06" w14:textId="77777777" w:rsidR="00496456" w:rsidRPr="000A3C7E" w:rsidRDefault="00496456" w:rsidP="00496456">
            <w:pPr>
              <w:spacing w:before="0" w:after="0" w:line="276" w:lineRule="auto"/>
              <w:jc w:val="center"/>
              <w:rPr>
                <w:sz w:val="20"/>
              </w:rPr>
            </w:pPr>
          </w:p>
        </w:tc>
        <w:tc>
          <w:tcPr>
            <w:tcW w:w="496" w:type="pct"/>
            <w:shd w:val="clear" w:color="auto" w:fill="auto"/>
            <w:vAlign w:val="center"/>
          </w:tcPr>
          <w:p w14:paraId="70221BFB" w14:textId="77777777" w:rsidR="00496456" w:rsidRPr="000A3C7E" w:rsidRDefault="00496456" w:rsidP="00496456">
            <w:pPr>
              <w:spacing w:before="0" w:after="0" w:line="276" w:lineRule="auto"/>
              <w:jc w:val="center"/>
              <w:rPr>
                <w:sz w:val="20"/>
              </w:rPr>
            </w:pPr>
          </w:p>
        </w:tc>
        <w:tc>
          <w:tcPr>
            <w:tcW w:w="1382" w:type="pct"/>
            <w:shd w:val="clear" w:color="auto" w:fill="auto"/>
            <w:vAlign w:val="center"/>
          </w:tcPr>
          <w:p w14:paraId="6798651E" w14:textId="77777777" w:rsidR="00496456" w:rsidRPr="000A3C7E" w:rsidRDefault="00496456" w:rsidP="00496456">
            <w:pPr>
              <w:spacing w:before="0" w:after="0" w:line="276" w:lineRule="auto"/>
              <w:rPr>
                <w:sz w:val="20"/>
              </w:rPr>
            </w:pPr>
          </w:p>
        </w:tc>
        <w:tc>
          <w:tcPr>
            <w:tcW w:w="1378" w:type="pct"/>
            <w:shd w:val="clear" w:color="auto" w:fill="auto"/>
            <w:vAlign w:val="center"/>
          </w:tcPr>
          <w:p w14:paraId="5C6C1054" w14:textId="77777777" w:rsidR="00496456" w:rsidRPr="000A3C7E" w:rsidRDefault="00496456" w:rsidP="00496456">
            <w:pPr>
              <w:spacing w:before="0" w:after="0" w:line="276" w:lineRule="auto"/>
              <w:jc w:val="both"/>
              <w:rPr>
                <w:sz w:val="20"/>
              </w:rPr>
            </w:pPr>
          </w:p>
        </w:tc>
      </w:tr>
      <w:tr w:rsidR="00496456" w:rsidRPr="000A3C7E" w14:paraId="5BD85A7F" w14:textId="77777777" w:rsidTr="00EA6DF1">
        <w:trPr>
          <w:gridAfter w:val="1"/>
          <w:wAfter w:w="15" w:type="pct"/>
          <w:jc w:val="center"/>
        </w:trPr>
        <w:tc>
          <w:tcPr>
            <w:tcW w:w="743" w:type="pct"/>
            <w:shd w:val="clear" w:color="auto" w:fill="auto"/>
            <w:vAlign w:val="center"/>
          </w:tcPr>
          <w:p w14:paraId="071021A7" w14:textId="77777777" w:rsidR="00496456" w:rsidRPr="000A3C7E" w:rsidRDefault="00496456" w:rsidP="00496456">
            <w:pPr>
              <w:spacing w:before="0" w:after="0" w:line="276" w:lineRule="auto"/>
              <w:jc w:val="both"/>
              <w:rPr>
                <w:sz w:val="20"/>
              </w:rPr>
            </w:pPr>
          </w:p>
        </w:tc>
        <w:tc>
          <w:tcPr>
            <w:tcW w:w="788" w:type="pct"/>
            <w:shd w:val="clear" w:color="auto" w:fill="auto"/>
          </w:tcPr>
          <w:p w14:paraId="10E7A623" w14:textId="77777777" w:rsidR="00496456" w:rsidRPr="000A3C7E" w:rsidRDefault="00496456" w:rsidP="00496456">
            <w:pPr>
              <w:spacing w:before="0" w:after="0" w:line="276" w:lineRule="auto"/>
              <w:jc w:val="both"/>
              <w:rPr>
                <w:sz w:val="20"/>
              </w:rPr>
            </w:pPr>
            <w:r w:rsidRPr="000A3C7E">
              <w:rPr>
                <w:sz w:val="20"/>
                <w:lang w:val="en-US"/>
              </w:rPr>
              <w:t>publishedContentId</w:t>
            </w:r>
          </w:p>
        </w:tc>
        <w:tc>
          <w:tcPr>
            <w:tcW w:w="198" w:type="pct"/>
            <w:shd w:val="clear" w:color="auto" w:fill="auto"/>
            <w:vAlign w:val="center"/>
          </w:tcPr>
          <w:p w14:paraId="21DD5579" w14:textId="77777777" w:rsidR="00496456" w:rsidRPr="000A3C7E" w:rsidRDefault="00496456" w:rsidP="00496456">
            <w:pPr>
              <w:spacing w:before="0" w:after="0" w:line="276" w:lineRule="auto"/>
              <w:jc w:val="center"/>
              <w:rPr>
                <w:sz w:val="20"/>
              </w:rPr>
            </w:pPr>
            <w:r w:rsidRPr="000A3C7E">
              <w:rPr>
                <w:sz w:val="20"/>
                <w:lang w:val="en-US"/>
              </w:rPr>
              <w:t>H</w:t>
            </w:r>
          </w:p>
        </w:tc>
        <w:tc>
          <w:tcPr>
            <w:tcW w:w="496" w:type="pct"/>
            <w:shd w:val="clear" w:color="auto" w:fill="auto"/>
            <w:vAlign w:val="center"/>
          </w:tcPr>
          <w:p w14:paraId="4324C4BF" w14:textId="77777777" w:rsidR="00496456" w:rsidRPr="000A3C7E" w:rsidRDefault="00496456" w:rsidP="00496456">
            <w:pPr>
              <w:spacing w:before="0" w:after="0" w:line="276" w:lineRule="auto"/>
              <w:jc w:val="center"/>
              <w:rPr>
                <w:sz w:val="20"/>
              </w:rPr>
            </w:pPr>
            <w:r w:rsidRPr="000A3C7E">
              <w:rPr>
                <w:sz w:val="20"/>
              </w:rPr>
              <w:t>T(</w:t>
            </w:r>
            <w:r w:rsidRPr="000A3C7E">
              <w:rPr>
                <w:sz w:val="20"/>
                <w:lang w:val="en-US"/>
              </w:rPr>
              <w:t>32</w:t>
            </w:r>
            <w:r w:rsidRPr="000A3C7E">
              <w:rPr>
                <w:sz w:val="20"/>
              </w:rPr>
              <w:t>)</w:t>
            </w:r>
          </w:p>
        </w:tc>
        <w:tc>
          <w:tcPr>
            <w:tcW w:w="1382" w:type="pct"/>
            <w:shd w:val="clear" w:color="auto" w:fill="auto"/>
            <w:vAlign w:val="center"/>
          </w:tcPr>
          <w:p w14:paraId="749C994B" w14:textId="77777777" w:rsidR="00496456" w:rsidRPr="000A3C7E" w:rsidRDefault="00496456" w:rsidP="00496456">
            <w:pPr>
              <w:spacing w:before="0" w:after="0" w:line="276" w:lineRule="auto"/>
              <w:rPr>
                <w:sz w:val="20"/>
              </w:rPr>
            </w:pPr>
            <w:r w:rsidRPr="000A3C7E">
              <w:rPr>
                <w:sz w:val="20"/>
              </w:rPr>
              <w:t>Уникальный идентификатор контента документа в ЕИС</w:t>
            </w:r>
          </w:p>
        </w:tc>
        <w:tc>
          <w:tcPr>
            <w:tcW w:w="1378" w:type="pct"/>
            <w:shd w:val="clear" w:color="auto" w:fill="auto"/>
            <w:vAlign w:val="center"/>
          </w:tcPr>
          <w:p w14:paraId="36B1BE25" w14:textId="77777777" w:rsidR="00496456" w:rsidRPr="000A3C7E" w:rsidRDefault="00496456" w:rsidP="00496456">
            <w:pPr>
              <w:spacing w:before="0" w:after="0" w:line="276" w:lineRule="auto"/>
              <w:jc w:val="both"/>
              <w:rPr>
                <w:sz w:val="20"/>
              </w:rPr>
            </w:pPr>
          </w:p>
        </w:tc>
      </w:tr>
      <w:tr w:rsidR="00496456" w:rsidRPr="000A3C7E" w14:paraId="2A14E38A" w14:textId="77777777" w:rsidTr="00EA6DF1">
        <w:trPr>
          <w:gridAfter w:val="1"/>
          <w:wAfter w:w="15" w:type="pct"/>
          <w:jc w:val="center"/>
        </w:trPr>
        <w:tc>
          <w:tcPr>
            <w:tcW w:w="743" w:type="pct"/>
            <w:shd w:val="clear" w:color="auto" w:fill="auto"/>
            <w:vAlign w:val="center"/>
          </w:tcPr>
          <w:p w14:paraId="161497CD" w14:textId="77777777" w:rsidR="00496456" w:rsidRPr="000A3C7E" w:rsidRDefault="00496456" w:rsidP="00496456">
            <w:pPr>
              <w:spacing w:before="0" w:after="0" w:line="276" w:lineRule="auto"/>
              <w:jc w:val="both"/>
              <w:rPr>
                <w:sz w:val="20"/>
              </w:rPr>
            </w:pPr>
          </w:p>
        </w:tc>
        <w:tc>
          <w:tcPr>
            <w:tcW w:w="788" w:type="pct"/>
            <w:shd w:val="clear" w:color="auto" w:fill="auto"/>
          </w:tcPr>
          <w:p w14:paraId="2F1048E6" w14:textId="77777777" w:rsidR="00496456" w:rsidRPr="000A3C7E" w:rsidRDefault="00496456" w:rsidP="00496456">
            <w:pPr>
              <w:spacing w:before="0" w:after="0" w:line="276" w:lineRule="auto"/>
              <w:jc w:val="both"/>
              <w:rPr>
                <w:sz w:val="20"/>
              </w:rPr>
            </w:pPr>
            <w:r w:rsidRPr="000A3C7E">
              <w:rPr>
                <w:sz w:val="20"/>
              </w:rPr>
              <w:t>fileName</w:t>
            </w:r>
          </w:p>
        </w:tc>
        <w:tc>
          <w:tcPr>
            <w:tcW w:w="198" w:type="pct"/>
            <w:shd w:val="clear" w:color="auto" w:fill="auto"/>
            <w:vAlign w:val="center"/>
          </w:tcPr>
          <w:p w14:paraId="1EC96697"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2F7169D3" w14:textId="77777777" w:rsidR="00496456" w:rsidRPr="000A3C7E" w:rsidRDefault="00496456" w:rsidP="00496456">
            <w:pPr>
              <w:spacing w:before="0" w:after="0" w:line="276" w:lineRule="auto"/>
              <w:jc w:val="center"/>
              <w:rPr>
                <w:sz w:val="20"/>
              </w:rPr>
            </w:pPr>
            <w:r w:rsidRPr="000A3C7E">
              <w:rPr>
                <w:sz w:val="20"/>
              </w:rPr>
              <w:t>T(1-1024)</w:t>
            </w:r>
          </w:p>
        </w:tc>
        <w:tc>
          <w:tcPr>
            <w:tcW w:w="1382" w:type="pct"/>
            <w:shd w:val="clear" w:color="auto" w:fill="auto"/>
            <w:vAlign w:val="center"/>
          </w:tcPr>
          <w:p w14:paraId="2CF59B9F" w14:textId="77777777" w:rsidR="00496456" w:rsidRPr="000A3C7E" w:rsidRDefault="00496456" w:rsidP="00496456">
            <w:pPr>
              <w:spacing w:before="0" w:after="0" w:line="276" w:lineRule="auto"/>
              <w:rPr>
                <w:sz w:val="20"/>
              </w:rPr>
            </w:pPr>
            <w:r w:rsidRPr="000A3C7E">
              <w:rPr>
                <w:sz w:val="20"/>
              </w:rPr>
              <w:t>Имя файла</w:t>
            </w:r>
          </w:p>
        </w:tc>
        <w:tc>
          <w:tcPr>
            <w:tcW w:w="1378" w:type="pct"/>
            <w:shd w:val="clear" w:color="auto" w:fill="auto"/>
            <w:vAlign w:val="center"/>
          </w:tcPr>
          <w:p w14:paraId="655FDFAD" w14:textId="77777777" w:rsidR="00496456" w:rsidRPr="000A3C7E" w:rsidRDefault="00496456" w:rsidP="00496456">
            <w:pPr>
              <w:spacing w:before="0" w:after="0" w:line="276" w:lineRule="auto"/>
              <w:jc w:val="both"/>
              <w:rPr>
                <w:sz w:val="20"/>
              </w:rPr>
            </w:pPr>
          </w:p>
        </w:tc>
      </w:tr>
      <w:tr w:rsidR="00496456" w:rsidRPr="000A3C7E" w14:paraId="7543C20D" w14:textId="77777777" w:rsidTr="00EA6DF1">
        <w:trPr>
          <w:gridAfter w:val="1"/>
          <w:wAfter w:w="15" w:type="pct"/>
          <w:jc w:val="center"/>
        </w:trPr>
        <w:tc>
          <w:tcPr>
            <w:tcW w:w="743" w:type="pct"/>
            <w:shd w:val="clear" w:color="auto" w:fill="auto"/>
            <w:vAlign w:val="center"/>
          </w:tcPr>
          <w:p w14:paraId="7E69E9FD" w14:textId="77777777" w:rsidR="00496456" w:rsidRPr="000A3C7E" w:rsidRDefault="00496456" w:rsidP="00496456">
            <w:pPr>
              <w:spacing w:before="0" w:after="0" w:line="276" w:lineRule="auto"/>
              <w:jc w:val="both"/>
              <w:rPr>
                <w:sz w:val="20"/>
              </w:rPr>
            </w:pPr>
          </w:p>
        </w:tc>
        <w:tc>
          <w:tcPr>
            <w:tcW w:w="788" w:type="pct"/>
            <w:shd w:val="clear" w:color="auto" w:fill="auto"/>
          </w:tcPr>
          <w:p w14:paraId="40428C57" w14:textId="77777777" w:rsidR="00496456" w:rsidRPr="000A3C7E" w:rsidRDefault="00496456" w:rsidP="00496456">
            <w:pPr>
              <w:spacing w:before="0" w:after="0" w:line="276" w:lineRule="auto"/>
              <w:jc w:val="both"/>
              <w:rPr>
                <w:sz w:val="20"/>
              </w:rPr>
            </w:pPr>
            <w:r w:rsidRPr="000A3C7E">
              <w:rPr>
                <w:sz w:val="20"/>
              </w:rPr>
              <w:t>fileSize</w:t>
            </w:r>
          </w:p>
        </w:tc>
        <w:tc>
          <w:tcPr>
            <w:tcW w:w="198" w:type="pct"/>
            <w:shd w:val="clear" w:color="auto" w:fill="auto"/>
            <w:vAlign w:val="center"/>
          </w:tcPr>
          <w:p w14:paraId="540EC224" w14:textId="77777777" w:rsidR="00496456" w:rsidRPr="000A3C7E" w:rsidRDefault="00496456" w:rsidP="00496456">
            <w:pPr>
              <w:spacing w:before="0" w:after="0" w:line="276" w:lineRule="auto"/>
              <w:jc w:val="center"/>
              <w:rPr>
                <w:sz w:val="20"/>
              </w:rPr>
            </w:pPr>
            <w:r w:rsidRPr="000A3C7E">
              <w:rPr>
                <w:sz w:val="20"/>
                <w:lang w:val="en-US"/>
              </w:rPr>
              <w:t>H</w:t>
            </w:r>
          </w:p>
        </w:tc>
        <w:tc>
          <w:tcPr>
            <w:tcW w:w="496" w:type="pct"/>
            <w:shd w:val="clear" w:color="auto" w:fill="auto"/>
            <w:vAlign w:val="center"/>
          </w:tcPr>
          <w:p w14:paraId="553AC56E" w14:textId="77777777" w:rsidR="00496456" w:rsidRPr="000A3C7E" w:rsidRDefault="00496456" w:rsidP="00496456">
            <w:pPr>
              <w:spacing w:before="0" w:after="0" w:line="276" w:lineRule="auto"/>
              <w:jc w:val="center"/>
              <w:rPr>
                <w:sz w:val="20"/>
              </w:rPr>
            </w:pPr>
            <w:r w:rsidRPr="000A3C7E">
              <w:rPr>
                <w:sz w:val="20"/>
              </w:rPr>
              <w:t>T(1-</w:t>
            </w:r>
            <w:r w:rsidRPr="000A3C7E">
              <w:rPr>
                <w:sz w:val="20"/>
                <w:lang w:val="en-US"/>
              </w:rPr>
              <w:t>40)</w:t>
            </w:r>
          </w:p>
        </w:tc>
        <w:tc>
          <w:tcPr>
            <w:tcW w:w="1382" w:type="pct"/>
            <w:shd w:val="clear" w:color="auto" w:fill="auto"/>
            <w:vAlign w:val="center"/>
          </w:tcPr>
          <w:p w14:paraId="4AB4EB72" w14:textId="77777777" w:rsidR="00496456" w:rsidRPr="000A3C7E" w:rsidRDefault="00496456" w:rsidP="00496456">
            <w:pPr>
              <w:spacing w:before="0" w:after="0" w:line="276" w:lineRule="auto"/>
              <w:rPr>
                <w:sz w:val="20"/>
              </w:rPr>
            </w:pPr>
            <w:r w:rsidRPr="000A3C7E">
              <w:rPr>
                <w:sz w:val="20"/>
              </w:rPr>
              <w:t>Размер файла</w:t>
            </w:r>
          </w:p>
        </w:tc>
        <w:tc>
          <w:tcPr>
            <w:tcW w:w="1378" w:type="pct"/>
            <w:shd w:val="clear" w:color="auto" w:fill="auto"/>
            <w:vAlign w:val="center"/>
          </w:tcPr>
          <w:p w14:paraId="19B95021" w14:textId="77777777" w:rsidR="00496456" w:rsidRPr="000A3C7E" w:rsidRDefault="00496456" w:rsidP="00496456">
            <w:pPr>
              <w:spacing w:before="0" w:after="0" w:line="276" w:lineRule="auto"/>
              <w:jc w:val="both"/>
              <w:rPr>
                <w:sz w:val="20"/>
              </w:rPr>
            </w:pPr>
          </w:p>
        </w:tc>
      </w:tr>
      <w:tr w:rsidR="00496456" w:rsidRPr="000A3C7E" w14:paraId="01AC6A79" w14:textId="77777777" w:rsidTr="00EA6DF1">
        <w:trPr>
          <w:gridAfter w:val="1"/>
          <w:wAfter w:w="15" w:type="pct"/>
          <w:jc w:val="center"/>
        </w:trPr>
        <w:tc>
          <w:tcPr>
            <w:tcW w:w="743" w:type="pct"/>
            <w:shd w:val="clear" w:color="auto" w:fill="auto"/>
            <w:vAlign w:val="center"/>
          </w:tcPr>
          <w:p w14:paraId="4378522D" w14:textId="77777777" w:rsidR="00496456" w:rsidRPr="000A3C7E" w:rsidRDefault="00496456" w:rsidP="00496456">
            <w:pPr>
              <w:spacing w:before="0" w:after="0" w:line="276" w:lineRule="auto"/>
              <w:jc w:val="both"/>
              <w:rPr>
                <w:sz w:val="20"/>
              </w:rPr>
            </w:pPr>
          </w:p>
        </w:tc>
        <w:tc>
          <w:tcPr>
            <w:tcW w:w="788" w:type="pct"/>
            <w:shd w:val="clear" w:color="auto" w:fill="auto"/>
          </w:tcPr>
          <w:p w14:paraId="79F56016" w14:textId="77777777" w:rsidR="00496456" w:rsidRPr="000A3C7E" w:rsidRDefault="00496456" w:rsidP="00496456">
            <w:pPr>
              <w:spacing w:before="0" w:after="0" w:line="276" w:lineRule="auto"/>
              <w:jc w:val="both"/>
              <w:rPr>
                <w:sz w:val="20"/>
              </w:rPr>
            </w:pPr>
            <w:r w:rsidRPr="000A3C7E">
              <w:rPr>
                <w:sz w:val="20"/>
              </w:rPr>
              <w:t>docDescription</w:t>
            </w:r>
          </w:p>
        </w:tc>
        <w:tc>
          <w:tcPr>
            <w:tcW w:w="198" w:type="pct"/>
            <w:shd w:val="clear" w:color="auto" w:fill="auto"/>
            <w:vAlign w:val="center"/>
          </w:tcPr>
          <w:p w14:paraId="557420BB" w14:textId="77777777" w:rsidR="00496456" w:rsidRPr="000A3C7E" w:rsidRDefault="00496456" w:rsidP="00496456">
            <w:pPr>
              <w:spacing w:before="0" w:after="0" w:line="276" w:lineRule="auto"/>
              <w:jc w:val="center"/>
              <w:rPr>
                <w:sz w:val="20"/>
              </w:rPr>
            </w:pPr>
            <w:r w:rsidRPr="000A3C7E">
              <w:rPr>
                <w:sz w:val="20"/>
              </w:rPr>
              <w:t>H</w:t>
            </w:r>
          </w:p>
        </w:tc>
        <w:tc>
          <w:tcPr>
            <w:tcW w:w="496" w:type="pct"/>
            <w:shd w:val="clear" w:color="auto" w:fill="auto"/>
            <w:vAlign w:val="center"/>
          </w:tcPr>
          <w:p w14:paraId="63187FC5" w14:textId="77777777" w:rsidR="00496456" w:rsidRPr="000A3C7E" w:rsidRDefault="00496456" w:rsidP="00496456">
            <w:pPr>
              <w:spacing w:before="0" w:after="0" w:line="276" w:lineRule="auto"/>
              <w:jc w:val="center"/>
              <w:rPr>
                <w:sz w:val="20"/>
              </w:rPr>
            </w:pPr>
            <w:r w:rsidRPr="000A3C7E">
              <w:rPr>
                <w:sz w:val="20"/>
              </w:rPr>
              <w:t>T(1-1024)</w:t>
            </w:r>
          </w:p>
        </w:tc>
        <w:tc>
          <w:tcPr>
            <w:tcW w:w="1382" w:type="pct"/>
            <w:shd w:val="clear" w:color="auto" w:fill="auto"/>
            <w:vAlign w:val="center"/>
          </w:tcPr>
          <w:p w14:paraId="3DEAA09A" w14:textId="77777777" w:rsidR="00496456" w:rsidRPr="000A3C7E" w:rsidRDefault="00496456" w:rsidP="00496456">
            <w:pPr>
              <w:spacing w:before="0" w:after="0" w:line="276" w:lineRule="auto"/>
              <w:rPr>
                <w:sz w:val="20"/>
              </w:rPr>
            </w:pPr>
            <w:r w:rsidRPr="000A3C7E">
              <w:rPr>
                <w:sz w:val="20"/>
              </w:rPr>
              <w:t>Описание прикрепляемого документа</w:t>
            </w:r>
          </w:p>
        </w:tc>
        <w:tc>
          <w:tcPr>
            <w:tcW w:w="1378" w:type="pct"/>
            <w:shd w:val="clear" w:color="auto" w:fill="auto"/>
            <w:vAlign w:val="center"/>
          </w:tcPr>
          <w:p w14:paraId="6D200D55" w14:textId="77777777" w:rsidR="00496456" w:rsidRPr="000A3C7E" w:rsidRDefault="00496456" w:rsidP="00496456">
            <w:pPr>
              <w:spacing w:before="0" w:after="0" w:line="276" w:lineRule="auto"/>
              <w:jc w:val="both"/>
              <w:rPr>
                <w:sz w:val="20"/>
              </w:rPr>
            </w:pPr>
          </w:p>
        </w:tc>
      </w:tr>
      <w:tr w:rsidR="00496456" w:rsidRPr="000A3C7E" w14:paraId="2D1F2986" w14:textId="77777777" w:rsidTr="00EA6DF1">
        <w:trPr>
          <w:gridAfter w:val="1"/>
          <w:wAfter w:w="15" w:type="pct"/>
          <w:jc w:val="center"/>
        </w:trPr>
        <w:tc>
          <w:tcPr>
            <w:tcW w:w="743" w:type="pct"/>
            <w:vMerge w:val="restart"/>
            <w:shd w:val="clear" w:color="auto" w:fill="auto"/>
            <w:vAlign w:val="center"/>
          </w:tcPr>
          <w:p w14:paraId="4E7D4958" w14:textId="77777777" w:rsidR="00496456" w:rsidRPr="000A3C7E" w:rsidRDefault="00496456" w:rsidP="00496456">
            <w:pPr>
              <w:spacing w:before="0" w:after="0" w:line="276" w:lineRule="auto"/>
              <w:jc w:val="both"/>
              <w:rPr>
                <w:sz w:val="20"/>
              </w:rPr>
            </w:pPr>
            <w:r w:rsidRPr="000A3C7E">
              <w:rPr>
                <w:sz w:val="20"/>
              </w:rPr>
              <w:t>Допустимо указание только одного элемента</w:t>
            </w:r>
          </w:p>
        </w:tc>
        <w:tc>
          <w:tcPr>
            <w:tcW w:w="788" w:type="pct"/>
            <w:shd w:val="clear" w:color="auto" w:fill="auto"/>
          </w:tcPr>
          <w:p w14:paraId="3773A750" w14:textId="77777777" w:rsidR="00496456" w:rsidRPr="000A3C7E" w:rsidRDefault="00496456" w:rsidP="00496456">
            <w:pPr>
              <w:spacing w:before="0" w:after="0" w:line="276" w:lineRule="auto"/>
              <w:jc w:val="both"/>
              <w:rPr>
                <w:sz w:val="20"/>
              </w:rPr>
            </w:pPr>
            <w:r w:rsidRPr="000A3C7E">
              <w:rPr>
                <w:sz w:val="20"/>
              </w:rPr>
              <w:t>url</w:t>
            </w:r>
          </w:p>
          <w:p w14:paraId="6AE67995" w14:textId="77777777" w:rsidR="00496456" w:rsidRPr="000A3C7E" w:rsidRDefault="00496456" w:rsidP="00496456">
            <w:pPr>
              <w:spacing w:before="0" w:after="0" w:line="276" w:lineRule="auto"/>
              <w:jc w:val="both"/>
              <w:rPr>
                <w:sz w:val="20"/>
              </w:rPr>
            </w:pPr>
          </w:p>
        </w:tc>
        <w:tc>
          <w:tcPr>
            <w:tcW w:w="198" w:type="pct"/>
            <w:shd w:val="clear" w:color="auto" w:fill="auto"/>
            <w:vAlign w:val="center"/>
          </w:tcPr>
          <w:p w14:paraId="26D33AF2"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10892C76" w14:textId="77777777" w:rsidR="00496456" w:rsidRPr="000A3C7E" w:rsidRDefault="00496456" w:rsidP="00496456">
            <w:pPr>
              <w:spacing w:before="0" w:after="0" w:line="276" w:lineRule="auto"/>
              <w:jc w:val="center"/>
              <w:rPr>
                <w:sz w:val="20"/>
              </w:rPr>
            </w:pPr>
            <w:r w:rsidRPr="000A3C7E">
              <w:rPr>
                <w:sz w:val="20"/>
              </w:rPr>
              <w:t>T(1-1024)</w:t>
            </w:r>
          </w:p>
        </w:tc>
        <w:tc>
          <w:tcPr>
            <w:tcW w:w="1382" w:type="pct"/>
            <w:shd w:val="clear" w:color="auto" w:fill="auto"/>
            <w:vAlign w:val="center"/>
          </w:tcPr>
          <w:p w14:paraId="797B5679" w14:textId="77777777" w:rsidR="00496456" w:rsidRPr="000A3C7E" w:rsidRDefault="00496456" w:rsidP="00496456">
            <w:pPr>
              <w:spacing w:before="0" w:after="0" w:line="276" w:lineRule="auto"/>
              <w:rPr>
                <w:sz w:val="20"/>
              </w:rPr>
            </w:pPr>
            <w:r w:rsidRPr="000A3C7E">
              <w:rPr>
                <w:sz w:val="20"/>
              </w:rPr>
              <w:t>Ссылка для скачивания документа</w:t>
            </w:r>
          </w:p>
        </w:tc>
        <w:tc>
          <w:tcPr>
            <w:tcW w:w="1378" w:type="pct"/>
            <w:shd w:val="clear" w:color="auto" w:fill="auto"/>
            <w:vAlign w:val="center"/>
          </w:tcPr>
          <w:p w14:paraId="0BB15539" w14:textId="77777777" w:rsidR="00496456" w:rsidRPr="000A3C7E" w:rsidRDefault="00496456" w:rsidP="00496456">
            <w:pPr>
              <w:spacing w:before="0" w:after="0" w:line="276" w:lineRule="auto"/>
              <w:jc w:val="both"/>
              <w:rPr>
                <w:sz w:val="20"/>
              </w:rPr>
            </w:pPr>
            <w:r w:rsidRPr="000A3C7E">
              <w:rPr>
                <w:sz w:val="20"/>
              </w:rPr>
              <w:t>Поле заполняется при передаче документов из ЕИС во внешние системы</w:t>
            </w:r>
          </w:p>
        </w:tc>
      </w:tr>
      <w:tr w:rsidR="00496456" w:rsidRPr="000A3C7E" w14:paraId="3D1074A6" w14:textId="77777777" w:rsidTr="00EA6DF1">
        <w:trPr>
          <w:gridAfter w:val="1"/>
          <w:wAfter w:w="15" w:type="pct"/>
          <w:jc w:val="center"/>
        </w:trPr>
        <w:tc>
          <w:tcPr>
            <w:tcW w:w="743" w:type="pct"/>
            <w:vMerge/>
            <w:shd w:val="clear" w:color="auto" w:fill="auto"/>
            <w:vAlign w:val="center"/>
          </w:tcPr>
          <w:p w14:paraId="1F88CDE7" w14:textId="77777777" w:rsidR="00496456" w:rsidRPr="000A3C7E" w:rsidRDefault="00496456" w:rsidP="00496456">
            <w:pPr>
              <w:spacing w:before="0" w:after="0" w:line="276" w:lineRule="auto"/>
              <w:jc w:val="both"/>
              <w:rPr>
                <w:sz w:val="20"/>
              </w:rPr>
            </w:pPr>
          </w:p>
        </w:tc>
        <w:tc>
          <w:tcPr>
            <w:tcW w:w="788" w:type="pct"/>
            <w:shd w:val="clear" w:color="auto" w:fill="auto"/>
          </w:tcPr>
          <w:p w14:paraId="5E4FD0B0" w14:textId="77777777" w:rsidR="00496456" w:rsidRPr="000A3C7E" w:rsidRDefault="00496456" w:rsidP="00496456">
            <w:pPr>
              <w:spacing w:before="0" w:after="0" w:line="276" w:lineRule="auto"/>
              <w:jc w:val="both"/>
              <w:rPr>
                <w:sz w:val="20"/>
              </w:rPr>
            </w:pPr>
            <w:r w:rsidRPr="000A3C7E">
              <w:rPr>
                <w:sz w:val="20"/>
              </w:rPr>
              <w:t>contentId</w:t>
            </w:r>
          </w:p>
        </w:tc>
        <w:tc>
          <w:tcPr>
            <w:tcW w:w="198" w:type="pct"/>
            <w:shd w:val="clear" w:color="auto" w:fill="auto"/>
            <w:vAlign w:val="center"/>
          </w:tcPr>
          <w:p w14:paraId="3705CB80"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vAlign w:val="center"/>
          </w:tcPr>
          <w:p w14:paraId="745CC5FD" w14:textId="77777777" w:rsidR="00496456" w:rsidRPr="000A3C7E" w:rsidRDefault="00496456" w:rsidP="00496456">
            <w:pPr>
              <w:spacing w:before="0" w:after="0" w:line="276" w:lineRule="auto"/>
              <w:jc w:val="center"/>
              <w:rPr>
                <w:sz w:val="20"/>
              </w:rPr>
            </w:pPr>
            <w:r w:rsidRPr="000A3C7E">
              <w:rPr>
                <w:sz w:val="20"/>
              </w:rPr>
              <w:t>T(</w:t>
            </w:r>
            <w:r w:rsidRPr="000A3C7E">
              <w:rPr>
                <w:sz w:val="20"/>
                <w:lang w:val="en-US"/>
              </w:rPr>
              <w:t>32</w:t>
            </w:r>
            <w:r w:rsidRPr="000A3C7E">
              <w:rPr>
                <w:sz w:val="20"/>
              </w:rPr>
              <w:t>)</w:t>
            </w:r>
          </w:p>
        </w:tc>
        <w:tc>
          <w:tcPr>
            <w:tcW w:w="1382" w:type="pct"/>
            <w:shd w:val="clear" w:color="auto" w:fill="auto"/>
            <w:vAlign w:val="center"/>
          </w:tcPr>
          <w:p w14:paraId="2624689B" w14:textId="77777777" w:rsidR="00496456" w:rsidRPr="000A3C7E" w:rsidRDefault="00496456" w:rsidP="00496456">
            <w:pPr>
              <w:spacing w:before="0" w:after="0" w:line="276" w:lineRule="auto"/>
              <w:rPr>
                <w:sz w:val="20"/>
              </w:rPr>
            </w:pPr>
            <w:r w:rsidRPr="000A3C7E">
              <w:rPr>
                <w:sz w:val="20"/>
              </w:rPr>
              <w:t>Уникальный идентификатор документа на ФКС</w:t>
            </w:r>
          </w:p>
        </w:tc>
        <w:tc>
          <w:tcPr>
            <w:tcW w:w="1378" w:type="pct"/>
            <w:shd w:val="clear" w:color="auto" w:fill="auto"/>
            <w:vAlign w:val="center"/>
          </w:tcPr>
          <w:p w14:paraId="5DCDD926" w14:textId="77777777" w:rsidR="00496456" w:rsidRPr="000A3C7E" w:rsidRDefault="00496456" w:rsidP="00496456">
            <w:pPr>
              <w:spacing w:before="0" w:after="0" w:line="276" w:lineRule="auto"/>
              <w:jc w:val="both"/>
              <w:rPr>
                <w:sz w:val="20"/>
              </w:rPr>
            </w:pPr>
            <w:r w:rsidRPr="000A3C7E">
              <w:rPr>
                <w:sz w:val="20"/>
              </w:rPr>
              <w:t>Поле contentId или content должно  быть заполнено при приеме в ЕИС документов от  внешних систем</w:t>
            </w:r>
          </w:p>
        </w:tc>
      </w:tr>
      <w:tr w:rsidR="00496456" w:rsidRPr="000A3C7E" w14:paraId="24237038" w14:textId="77777777" w:rsidTr="00EA6DF1">
        <w:trPr>
          <w:gridAfter w:val="1"/>
          <w:wAfter w:w="15" w:type="pct"/>
          <w:jc w:val="center"/>
        </w:trPr>
        <w:tc>
          <w:tcPr>
            <w:tcW w:w="743" w:type="pct"/>
            <w:vMerge/>
            <w:shd w:val="clear" w:color="auto" w:fill="auto"/>
            <w:vAlign w:val="center"/>
          </w:tcPr>
          <w:p w14:paraId="3B57E915" w14:textId="77777777" w:rsidR="00496456" w:rsidRPr="000A3C7E" w:rsidRDefault="00496456" w:rsidP="00496456">
            <w:pPr>
              <w:spacing w:before="0" w:after="0" w:line="276" w:lineRule="auto"/>
              <w:jc w:val="both"/>
              <w:rPr>
                <w:sz w:val="20"/>
              </w:rPr>
            </w:pPr>
          </w:p>
        </w:tc>
        <w:tc>
          <w:tcPr>
            <w:tcW w:w="788" w:type="pct"/>
            <w:shd w:val="clear" w:color="auto" w:fill="auto"/>
          </w:tcPr>
          <w:p w14:paraId="3695B03C" w14:textId="77777777" w:rsidR="00496456" w:rsidRPr="000A3C7E" w:rsidRDefault="00496456" w:rsidP="00496456">
            <w:pPr>
              <w:spacing w:before="0" w:after="0" w:line="276" w:lineRule="auto"/>
              <w:jc w:val="both"/>
              <w:rPr>
                <w:sz w:val="20"/>
              </w:rPr>
            </w:pPr>
            <w:r w:rsidRPr="000A3C7E">
              <w:rPr>
                <w:sz w:val="20"/>
              </w:rPr>
              <w:t xml:space="preserve">content </w:t>
            </w:r>
          </w:p>
        </w:tc>
        <w:tc>
          <w:tcPr>
            <w:tcW w:w="198" w:type="pct"/>
            <w:shd w:val="clear" w:color="auto" w:fill="auto"/>
          </w:tcPr>
          <w:p w14:paraId="2796ACF7" w14:textId="77777777" w:rsidR="00496456" w:rsidRPr="000A3C7E" w:rsidRDefault="00496456" w:rsidP="00496456">
            <w:pPr>
              <w:spacing w:before="0" w:after="0" w:line="276" w:lineRule="auto"/>
              <w:jc w:val="center"/>
              <w:rPr>
                <w:sz w:val="20"/>
              </w:rPr>
            </w:pPr>
            <w:r w:rsidRPr="000A3C7E">
              <w:rPr>
                <w:sz w:val="20"/>
              </w:rPr>
              <w:t>O</w:t>
            </w:r>
          </w:p>
        </w:tc>
        <w:tc>
          <w:tcPr>
            <w:tcW w:w="496" w:type="pct"/>
            <w:shd w:val="clear" w:color="auto" w:fill="auto"/>
          </w:tcPr>
          <w:p w14:paraId="5A7637ED" w14:textId="77777777" w:rsidR="00496456" w:rsidRPr="000A3C7E" w:rsidRDefault="00496456" w:rsidP="00496456">
            <w:pPr>
              <w:spacing w:before="0" w:after="0" w:line="276" w:lineRule="auto"/>
              <w:jc w:val="center"/>
              <w:rPr>
                <w:sz w:val="20"/>
              </w:rPr>
            </w:pPr>
            <w:r w:rsidRPr="000A3C7E">
              <w:rPr>
                <w:sz w:val="20"/>
              </w:rPr>
              <w:t>T</w:t>
            </w:r>
          </w:p>
        </w:tc>
        <w:tc>
          <w:tcPr>
            <w:tcW w:w="1382" w:type="pct"/>
            <w:shd w:val="clear" w:color="auto" w:fill="auto"/>
          </w:tcPr>
          <w:p w14:paraId="044C61C8" w14:textId="77777777" w:rsidR="00496456" w:rsidRPr="000A3C7E" w:rsidRDefault="00496456" w:rsidP="00496456">
            <w:pPr>
              <w:spacing w:before="0" w:after="0" w:line="276" w:lineRule="auto"/>
              <w:rPr>
                <w:sz w:val="20"/>
              </w:rPr>
            </w:pPr>
            <w:r w:rsidRPr="000A3C7E">
              <w:rPr>
                <w:sz w:val="20"/>
              </w:rPr>
              <w:t>Содержимое файла</w:t>
            </w:r>
          </w:p>
        </w:tc>
        <w:tc>
          <w:tcPr>
            <w:tcW w:w="1378" w:type="pct"/>
            <w:shd w:val="clear" w:color="auto" w:fill="auto"/>
          </w:tcPr>
          <w:p w14:paraId="014FF19A" w14:textId="77777777" w:rsidR="00496456" w:rsidRPr="000A3C7E" w:rsidRDefault="00496456" w:rsidP="00496456">
            <w:pPr>
              <w:spacing w:before="0" w:after="0" w:line="276" w:lineRule="auto"/>
              <w:jc w:val="both"/>
              <w:rPr>
                <w:sz w:val="20"/>
              </w:rPr>
            </w:pPr>
            <w:r w:rsidRPr="000A3C7E">
              <w:rPr>
                <w:sz w:val="20"/>
              </w:rPr>
              <w:t>base64Binary</w:t>
            </w:r>
          </w:p>
          <w:p w14:paraId="72F46068" w14:textId="77777777" w:rsidR="00496456" w:rsidRPr="000A3C7E" w:rsidRDefault="00496456" w:rsidP="00496456">
            <w:pPr>
              <w:spacing w:before="0" w:after="0" w:line="276" w:lineRule="auto"/>
              <w:jc w:val="both"/>
              <w:rPr>
                <w:sz w:val="20"/>
              </w:rPr>
            </w:pPr>
            <w:r w:rsidRPr="000A3C7E">
              <w:rPr>
                <w:sz w:val="20"/>
              </w:rPr>
              <w:t>Поле contentId или content должно  быть заполнено при приеме в ЕИС документов от  внешних систем</w:t>
            </w:r>
          </w:p>
        </w:tc>
      </w:tr>
      <w:tr w:rsidR="00496456" w:rsidRPr="000A3C7E" w14:paraId="2047E287" w14:textId="77777777" w:rsidTr="00EA6DF1">
        <w:trPr>
          <w:gridAfter w:val="1"/>
          <w:wAfter w:w="15" w:type="pct"/>
          <w:jc w:val="center"/>
        </w:trPr>
        <w:tc>
          <w:tcPr>
            <w:tcW w:w="743" w:type="pct"/>
            <w:shd w:val="clear" w:color="auto" w:fill="auto"/>
            <w:vAlign w:val="center"/>
          </w:tcPr>
          <w:p w14:paraId="7E94CBB6" w14:textId="77777777" w:rsidR="00496456" w:rsidRPr="000A3C7E" w:rsidRDefault="00496456" w:rsidP="00496456">
            <w:pPr>
              <w:spacing w:before="0" w:after="0" w:line="276" w:lineRule="auto"/>
              <w:jc w:val="both"/>
              <w:rPr>
                <w:sz w:val="20"/>
              </w:rPr>
            </w:pPr>
          </w:p>
        </w:tc>
        <w:tc>
          <w:tcPr>
            <w:tcW w:w="788" w:type="pct"/>
            <w:shd w:val="clear" w:color="auto" w:fill="auto"/>
          </w:tcPr>
          <w:p w14:paraId="2D580E3D" w14:textId="77777777" w:rsidR="00496456" w:rsidRPr="000A3C7E" w:rsidRDefault="00496456" w:rsidP="00496456">
            <w:pPr>
              <w:spacing w:before="0" w:after="0" w:line="276" w:lineRule="auto"/>
              <w:jc w:val="both"/>
              <w:rPr>
                <w:sz w:val="20"/>
              </w:rPr>
            </w:pPr>
            <w:r w:rsidRPr="000A3C7E">
              <w:rPr>
                <w:sz w:val="20"/>
              </w:rPr>
              <w:t>cryptoSigns</w:t>
            </w:r>
          </w:p>
        </w:tc>
        <w:tc>
          <w:tcPr>
            <w:tcW w:w="198" w:type="pct"/>
            <w:shd w:val="clear" w:color="auto" w:fill="auto"/>
            <w:vAlign w:val="center"/>
          </w:tcPr>
          <w:p w14:paraId="2626FD39" w14:textId="77777777" w:rsidR="00496456" w:rsidRPr="000A3C7E" w:rsidRDefault="00496456" w:rsidP="00496456">
            <w:pPr>
              <w:spacing w:before="0" w:after="0" w:line="276" w:lineRule="auto"/>
              <w:jc w:val="center"/>
              <w:rPr>
                <w:sz w:val="20"/>
              </w:rPr>
            </w:pPr>
            <w:r w:rsidRPr="000A3C7E">
              <w:rPr>
                <w:sz w:val="20"/>
              </w:rPr>
              <w:t>Н</w:t>
            </w:r>
          </w:p>
        </w:tc>
        <w:tc>
          <w:tcPr>
            <w:tcW w:w="496" w:type="pct"/>
            <w:shd w:val="clear" w:color="auto" w:fill="auto"/>
            <w:vAlign w:val="center"/>
          </w:tcPr>
          <w:p w14:paraId="40CD3CFD"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vAlign w:val="center"/>
          </w:tcPr>
          <w:p w14:paraId="1CA9821D" w14:textId="77777777" w:rsidR="00496456" w:rsidRPr="000A3C7E" w:rsidRDefault="00496456" w:rsidP="00496456">
            <w:pPr>
              <w:spacing w:before="0" w:after="0" w:line="276" w:lineRule="auto"/>
              <w:rPr>
                <w:sz w:val="20"/>
              </w:rPr>
            </w:pPr>
            <w:r w:rsidRPr="000A3C7E">
              <w:rPr>
                <w:sz w:val="20"/>
              </w:rPr>
              <w:t>Электронная подпись документа</w:t>
            </w:r>
          </w:p>
        </w:tc>
        <w:tc>
          <w:tcPr>
            <w:tcW w:w="1378" w:type="pct"/>
            <w:shd w:val="clear" w:color="auto" w:fill="auto"/>
            <w:vAlign w:val="center"/>
          </w:tcPr>
          <w:p w14:paraId="2DF161F6" w14:textId="77777777" w:rsidR="00496456" w:rsidRPr="000A3C7E" w:rsidRDefault="00496456" w:rsidP="00496456">
            <w:pPr>
              <w:spacing w:before="0" w:after="0" w:line="276" w:lineRule="auto"/>
              <w:jc w:val="both"/>
              <w:rPr>
                <w:sz w:val="20"/>
              </w:rPr>
            </w:pPr>
          </w:p>
        </w:tc>
      </w:tr>
      <w:tr w:rsidR="00496456" w:rsidRPr="000A3C7E" w14:paraId="613FCD4A" w14:textId="77777777" w:rsidTr="00EA6DF1">
        <w:trPr>
          <w:gridAfter w:val="1"/>
          <w:wAfter w:w="15" w:type="pct"/>
          <w:jc w:val="center"/>
        </w:trPr>
        <w:tc>
          <w:tcPr>
            <w:tcW w:w="4985" w:type="pct"/>
            <w:gridSpan w:val="6"/>
            <w:shd w:val="clear" w:color="auto" w:fill="auto"/>
            <w:vAlign w:val="center"/>
          </w:tcPr>
          <w:p w14:paraId="00CA0573" w14:textId="77777777" w:rsidR="00496456" w:rsidRPr="000A3C7E" w:rsidRDefault="00496456" w:rsidP="00496456">
            <w:pPr>
              <w:spacing w:before="0" w:after="0" w:line="276" w:lineRule="auto"/>
              <w:jc w:val="center"/>
              <w:rPr>
                <w:b/>
                <w:bCs/>
                <w:sz w:val="20"/>
              </w:rPr>
            </w:pPr>
            <w:r w:rsidRPr="000A3C7E">
              <w:rPr>
                <w:b/>
                <w:sz w:val="20"/>
              </w:rPr>
              <w:t>Электронная подпись</w:t>
            </w:r>
            <w:r w:rsidRPr="000A3C7E">
              <w:rPr>
                <w:b/>
                <w:bCs/>
                <w:sz w:val="20"/>
              </w:rPr>
              <w:t xml:space="preserve"> документа</w:t>
            </w:r>
          </w:p>
        </w:tc>
      </w:tr>
      <w:tr w:rsidR="00496456" w:rsidRPr="000A3C7E" w14:paraId="5710D73F" w14:textId="77777777" w:rsidTr="00EA6DF1">
        <w:trPr>
          <w:gridAfter w:val="1"/>
          <w:wAfter w:w="15" w:type="pct"/>
          <w:jc w:val="center"/>
        </w:trPr>
        <w:tc>
          <w:tcPr>
            <w:tcW w:w="743" w:type="pct"/>
            <w:shd w:val="clear" w:color="auto" w:fill="auto"/>
            <w:vAlign w:val="center"/>
          </w:tcPr>
          <w:p w14:paraId="67B378C8" w14:textId="77777777" w:rsidR="00496456" w:rsidRPr="000A3C7E" w:rsidRDefault="00496456" w:rsidP="00496456">
            <w:pPr>
              <w:spacing w:before="0" w:after="0" w:line="276" w:lineRule="auto"/>
              <w:jc w:val="both"/>
              <w:rPr>
                <w:b/>
                <w:sz w:val="20"/>
              </w:rPr>
            </w:pPr>
            <w:r w:rsidRPr="000A3C7E">
              <w:rPr>
                <w:b/>
                <w:sz w:val="20"/>
              </w:rPr>
              <w:t>cryptoSigns</w:t>
            </w:r>
          </w:p>
        </w:tc>
        <w:tc>
          <w:tcPr>
            <w:tcW w:w="788" w:type="pct"/>
            <w:shd w:val="clear" w:color="auto" w:fill="auto"/>
            <w:vAlign w:val="center"/>
          </w:tcPr>
          <w:p w14:paraId="6B2D8159" w14:textId="77777777" w:rsidR="00496456" w:rsidRPr="000A3C7E" w:rsidRDefault="00496456" w:rsidP="00496456">
            <w:pPr>
              <w:spacing w:before="0" w:after="0" w:line="276" w:lineRule="auto"/>
              <w:jc w:val="both"/>
              <w:rPr>
                <w:b/>
                <w:sz w:val="20"/>
              </w:rPr>
            </w:pPr>
          </w:p>
        </w:tc>
        <w:tc>
          <w:tcPr>
            <w:tcW w:w="198" w:type="pct"/>
            <w:shd w:val="clear" w:color="auto" w:fill="auto"/>
            <w:vAlign w:val="center"/>
          </w:tcPr>
          <w:p w14:paraId="4BC8145D" w14:textId="77777777" w:rsidR="00496456" w:rsidRPr="000A3C7E" w:rsidRDefault="00496456" w:rsidP="00496456">
            <w:pPr>
              <w:spacing w:before="0" w:after="0" w:line="276" w:lineRule="auto"/>
              <w:jc w:val="center"/>
              <w:rPr>
                <w:b/>
                <w:sz w:val="20"/>
              </w:rPr>
            </w:pPr>
          </w:p>
        </w:tc>
        <w:tc>
          <w:tcPr>
            <w:tcW w:w="496" w:type="pct"/>
            <w:shd w:val="clear" w:color="auto" w:fill="auto"/>
            <w:vAlign w:val="center"/>
          </w:tcPr>
          <w:p w14:paraId="55C21651" w14:textId="77777777" w:rsidR="00496456" w:rsidRPr="000A3C7E" w:rsidRDefault="00496456" w:rsidP="00496456">
            <w:pPr>
              <w:spacing w:before="0" w:after="0" w:line="276" w:lineRule="auto"/>
              <w:jc w:val="center"/>
              <w:rPr>
                <w:b/>
                <w:sz w:val="20"/>
              </w:rPr>
            </w:pPr>
          </w:p>
        </w:tc>
        <w:tc>
          <w:tcPr>
            <w:tcW w:w="1382" w:type="pct"/>
            <w:shd w:val="clear" w:color="auto" w:fill="auto"/>
            <w:vAlign w:val="center"/>
          </w:tcPr>
          <w:p w14:paraId="11DEF5CC" w14:textId="77777777" w:rsidR="00496456" w:rsidRPr="000A3C7E" w:rsidRDefault="00496456" w:rsidP="00496456">
            <w:pPr>
              <w:spacing w:before="0" w:after="0" w:line="276" w:lineRule="auto"/>
              <w:jc w:val="both"/>
              <w:rPr>
                <w:b/>
                <w:sz w:val="20"/>
              </w:rPr>
            </w:pPr>
          </w:p>
        </w:tc>
        <w:tc>
          <w:tcPr>
            <w:tcW w:w="1378" w:type="pct"/>
            <w:shd w:val="clear" w:color="auto" w:fill="auto"/>
            <w:vAlign w:val="center"/>
          </w:tcPr>
          <w:p w14:paraId="31885AD1" w14:textId="77777777" w:rsidR="00496456" w:rsidRPr="000A3C7E" w:rsidRDefault="00496456" w:rsidP="00496456">
            <w:pPr>
              <w:spacing w:before="0" w:after="0" w:line="276" w:lineRule="auto"/>
              <w:jc w:val="both"/>
              <w:rPr>
                <w:b/>
                <w:sz w:val="20"/>
              </w:rPr>
            </w:pPr>
          </w:p>
        </w:tc>
      </w:tr>
      <w:tr w:rsidR="00496456" w:rsidRPr="000A3C7E" w14:paraId="79BA6660" w14:textId="77777777" w:rsidTr="00EA6DF1">
        <w:trPr>
          <w:gridAfter w:val="1"/>
          <w:wAfter w:w="15" w:type="pct"/>
          <w:jc w:val="center"/>
        </w:trPr>
        <w:tc>
          <w:tcPr>
            <w:tcW w:w="743" w:type="pct"/>
            <w:shd w:val="clear" w:color="auto" w:fill="auto"/>
            <w:vAlign w:val="center"/>
          </w:tcPr>
          <w:p w14:paraId="3C1E6520" w14:textId="77777777" w:rsidR="00496456" w:rsidRPr="000A3C7E" w:rsidRDefault="00496456" w:rsidP="00496456">
            <w:pPr>
              <w:spacing w:before="0" w:after="0" w:line="276" w:lineRule="auto"/>
              <w:jc w:val="both"/>
              <w:rPr>
                <w:sz w:val="20"/>
              </w:rPr>
            </w:pPr>
          </w:p>
        </w:tc>
        <w:tc>
          <w:tcPr>
            <w:tcW w:w="788" w:type="pct"/>
            <w:shd w:val="clear" w:color="auto" w:fill="auto"/>
            <w:vAlign w:val="center"/>
          </w:tcPr>
          <w:p w14:paraId="751A6346" w14:textId="77777777" w:rsidR="00496456" w:rsidRPr="000A3C7E" w:rsidRDefault="00496456" w:rsidP="00496456">
            <w:pPr>
              <w:spacing w:before="0" w:after="0" w:line="276" w:lineRule="auto"/>
              <w:jc w:val="both"/>
              <w:rPr>
                <w:sz w:val="20"/>
              </w:rPr>
            </w:pPr>
            <w:r w:rsidRPr="000A3C7E">
              <w:rPr>
                <w:sz w:val="20"/>
              </w:rPr>
              <w:t>signature</w:t>
            </w:r>
          </w:p>
        </w:tc>
        <w:tc>
          <w:tcPr>
            <w:tcW w:w="198" w:type="pct"/>
            <w:shd w:val="clear" w:color="auto" w:fill="auto"/>
            <w:vAlign w:val="center"/>
          </w:tcPr>
          <w:p w14:paraId="105F6ECA" w14:textId="77777777" w:rsidR="00496456" w:rsidRPr="000A3C7E" w:rsidRDefault="00496456" w:rsidP="00496456">
            <w:pPr>
              <w:spacing w:before="0" w:after="0" w:line="276" w:lineRule="auto"/>
              <w:jc w:val="center"/>
              <w:rPr>
                <w:sz w:val="20"/>
              </w:rPr>
            </w:pPr>
            <w:r w:rsidRPr="000A3C7E">
              <w:rPr>
                <w:sz w:val="20"/>
              </w:rPr>
              <w:t>О</w:t>
            </w:r>
          </w:p>
        </w:tc>
        <w:tc>
          <w:tcPr>
            <w:tcW w:w="496" w:type="pct"/>
            <w:shd w:val="clear" w:color="auto" w:fill="auto"/>
            <w:vAlign w:val="center"/>
          </w:tcPr>
          <w:p w14:paraId="382A06B0" w14:textId="77777777" w:rsidR="00496456" w:rsidRPr="000A3C7E" w:rsidRDefault="00496456" w:rsidP="00496456">
            <w:pPr>
              <w:spacing w:before="0" w:after="0" w:line="276" w:lineRule="auto"/>
              <w:jc w:val="center"/>
              <w:rPr>
                <w:sz w:val="20"/>
              </w:rPr>
            </w:pPr>
            <w:r w:rsidRPr="000A3C7E">
              <w:rPr>
                <w:sz w:val="20"/>
              </w:rPr>
              <w:t>S</w:t>
            </w:r>
          </w:p>
        </w:tc>
        <w:tc>
          <w:tcPr>
            <w:tcW w:w="1382" w:type="pct"/>
            <w:shd w:val="clear" w:color="auto" w:fill="auto"/>
            <w:vAlign w:val="center"/>
          </w:tcPr>
          <w:p w14:paraId="3F4F5678" w14:textId="77777777" w:rsidR="00496456" w:rsidRPr="000A3C7E" w:rsidRDefault="00496456" w:rsidP="00496456">
            <w:pPr>
              <w:spacing w:before="0" w:after="0" w:line="276" w:lineRule="auto"/>
              <w:rPr>
                <w:sz w:val="20"/>
              </w:rPr>
            </w:pPr>
            <w:r w:rsidRPr="000A3C7E">
              <w:rPr>
                <w:sz w:val="20"/>
              </w:rPr>
              <w:t>Электронная подпись</w:t>
            </w:r>
          </w:p>
        </w:tc>
        <w:tc>
          <w:tcPr>
            <w:tcW w:w="1378" w:type="pct"/>
            <w:shd w:val="clear" w:color="auto" w:fill="auto"/>
            <w:vAlign w:val="center"/>
          </w:tcPr>
          <w:p w14:paraId="61B50CD6" w14:textId="77777777" w:rsidR="00496456" w:rsidRPr="000A3C7E" w:rsidRDefault="00496456" w:rsidP="00496456">
            <w:pPr>
              <w:spacing w:before="0" w:after="0" w:line="276" w:lineRule="auto"/>
              <w:jc w:val="both"/>
              <w:rPr>
                <w:sz w:val="20"/>
              </w:rPr>
            </w:pPr>
            <w:r w:rsidRPr="000A3C7E">
              <w:rPr>
                <w:sz w:val="20"/>
              </w:rPr>
              <w:t>Множественный элемент</w:t>
            </w:r>
          </w:p>
        </w:tc>
      </w:tr>
      <w:tr w:rsidR="00496456" w:rsidRPr="000A3C7E" w14:paraId="4B00C14D" w14:textId="77777777" w:rsidTr="00EA6DF1">
        <w:trPr>
          <w:gridAfter w:val="1"/>
          <w:wAfter w:w="15" w:type="pct"/>
          <w:jc w:val="center"/>
        </w:trPr>
        <w:tc>
          <w:tcPr>
            <w:tcW w:w="743" w:type="pct"/>
            <w:shd w:val="clear" w:color="auto" w:fill="auto"/>
            <w:vAlign w:val="center"/>
          </w:tcPr>
          <w:p w14:paraId="7EF65BA5" w14:textId="77777777" w:rsidR="00496456" w:rsidRPr="000A3C7E" w:rsidRDefault="00496456" w:rsidP="00496456">
            <w:pPr>
              <w:spacing w:before="0" w:after="0" w:line="276" w:lineRule="auto"/>
              <w:jc w:val="both"/>
              <w:rPr>
                <w:b/>
                <w:sz w:val="20"/>
              </w:rPr>
            </w:pPr>
            <w:r w:rsidRPr="000A3C7E">
              <w:rPr>
                <w:b/>
                <w:sz w:val="20"/>
              </w:rPr>
              <w:t>signature</w:t>
            </w:r>
          </w:p>
        </w:tc>
        <w:tc>
          <w:tcPr>
            <w:tcW w:w="788" w:type="pct"/>
            <w:shd w:val="clear" w:color="auto" w:fill="auto"/>
            <w:vAlign w:val="center"/>
          </w:tcPr>
          <w:p w14:paraId="4C26C300" w14:textId="77777777" w:rsidR="00496456" w:rsidRPr="000A3C7E" w:rsidRDefault="00496456" w:rsidP="00496456">
            <w:pPr>
              <w:spacing w:before="0" w:after="0" w:line="276" w:lineRule="auto"/>
              <w:jc w:val="both"/>
              <w:rPr>
                <w:sz w:val="20"/>
              </w:rPr>
            </w:pPr>
          </w:p>
        </w:tc>
        <w:tc>
          <w:tcPr>
            <w:tcW w:w="198" w:type="pct"/>
            <w:shd w:val="clear" w:color="auto" w:fill="auto"/>
            <w:vAlign w:val="center"/>
          </w:tcPr>
          <w:p w14:paraId="0613ACCC" w14:textId="77777777" w:rsidR="00496456" w:rsidRPr="000A3C7E" w:rsidRDefault="00496456" w:rsidP="00496456">
            <w:pPr>
              <w:spacing w:before="0" w:after="0" w:line="276" w:lineRule="auto"/>
              <w:jc w:val="center"/>
              <w:rPr>
                <w:sz w:val="20"/>
              </w:rPr>
            </w:pPr>
          </w:p>
        </w:tc>
        <w:tc>
          <w:tcPr>
            <w:tcW w:w="496" w:type="pct"/>
            <w:shd w:val="clear" w:color="auto" w:fill="auto"/>
            <w:vAlign w:val="center"/>
          </w:tcPr>
          <w:p w14:paraId="3BD8C0C3" w14:textId="77777777" w:rsidR="00496456" w:rsidRPr="000A3C7E" w:rsidRDefault="00496456" w:rsidP="00496456">
            <w:pPr>
              <w:spacing w:before="0" w:after="0" w:line="276" w:lineRule="auto"/>
              <w:jc w:val="center"/>
              <w:rPr>
                <w:sz w:val="20"/>
              </w:rPr>
            </w:pPr>
          </w:p>
        </w:tc>
        <w:tc>
          <w:tcPr>
            <w:tcW w:w="1382" w:type="pct"/>
            <w:shd w:val="clear" w:color="auto" w:fill="auto"/>
            <w:vAlign w:val="center"/>
          </w:tcPr>
          <w:p w14:paraId="0567CA97" w14:textId="77777777" w:rsidR="00496456" w:rsidRPr="000A3C7E" w:rsidRDefault="00496456" w:rsidP="00496456">
            <w:pPr>
              <w:spacing w:before="0" w:after="0" w:line="276" w:lineRule="auto"/>
              <w:rPr>
                <w:sz w:val="20"/>
              </w:rPr>
            </w:pPr>
          </w:p>
        </w:tc>
        <w:tc>
          <w:tcPr>
            <w:tcW w:w="1378" w:type="pct"/>
            <w:shd w:val="clear" w:color="auto" w:fill="auto"/>
            <w:vAlign w:val="center"/>
          </w:tcPr>
          <w:p w14:paraId="79D3BCD9" w14:textId="77777777" w:rsidR="00496456" w:rsidRPr="000A3C7E" w:rsidRDefault="00496456" w:rsidP="00496456">
            <w:pPr>
              <w:spacing w:before="0" w:after="0" w:line="276" w:lineRule="auto"/>
              <w:jc w:val="both"/>
              <w:rPr>
                <w:sz w:val="20"/>
              </w:rPr>
            </w:pPr>
          </w:p>
        </w:tc>
      </w:tr>
      <w:tr w:rsidR="00496456" w:rsidRPr="000A3C7E" w14:paraId="075149B9" w14:textId="77777777" w:rsidTr="00EA6DF1">
        <w:trPr>
          <w:gridAfter w:val="1"/>
          <w:wAfter w:w="15" w:type="pct"/>
          <w:jc w:val="center"/>
        </w:trPr>
        <w:tc>
          <w:tcPr>
            <w:tcW w:w="743" w:type="pct"/>
            <w:shd w:val="clear" w:color="auto" w:fill="auto"/>
            <w:vAlign w:val="center"/>
          </w:tcPr>
          <w:p w14:paraId="7704732C" w14:textId="77777777" w:rsidR="00496456" w:rsidRPr="000A3C7E" w:rsidRDefault="00496456" w:rsidP="00496456">
            <w:pPr>
              <w:spacing w:before="0" w:after="0" w:line="276" w:lineRule="auto"/>
              <w:jc w:val="both"/>
              <w:rPr>
                <w:sz w:val="20"/>
              </w:rPr>
            </w:pPr>
          </w:p>
        </w:tc>
        <w:tc>
          <w:tcPr>
            <w:tcW w:w="788" w:type="pct"/>
            <w:shd w:val="clear" w:color="auto" w:fill="auto"/>
          </w:tcPr>
          <w:p w14:paraId="00C354C7" w14:textId="77777777" w:rsidR="00496456" w:rsidRPr="000A3C7E" w:rsidRDefault="00496456" w:rsidP="00496456">
            <w:pPr>
              <w:spacing w:before="0" w:after="0" w:line="276" w:lineRule="auto"/>
              <w:jc w:val="both"/>
              <w:rPr>
                <w:sz w:val="20"/>
              </w:rPr>
            </w:pPr>
            <w:r w:rsidRPr="000A3C7E">
              <w:rPr>
                <w:sz w:val="20"/>
              </w:rPr>
              <w:t>type</w:t>
            </w:r>
          </w:p>
        </w:tc>
        <w:tc>
          <w:tcPr>
            <w:tcW w:w="198" w:type="pct"/>
            <w:shd w:val="clear" w:color="auto" w:fill="auto"/>
            <w:vAlign w:val="center"/>
          </w:tcPr>
          <w:p w14:paraId="6097F815" w14:textId="77777777" w:rsidR="00496456" w:rsidRPr="000A3C7E" w:rsidRDefault="00496456" w:rsidP="00496456">
            <w:pPr>
              <w:spacing w:before="0" w:after="0" w:line="276" w:lineRule="auto"/>
              <w:jc w:val="center"/>
              <w:rPr>
                <w:sz w:val="20"/>
              </w:rPr>
            </w:pPr>
            <w:r w:rsidRPr="000A3C7E">
              <w:rPr>
                <w:sz w:val="20"/>
              </w:rPr>
              <w:t>H</w:t>
            </w:r>
          </w:p>
        </w:tc>
        <w:tc>
          <w:tcPr>
            <w:tcW w:w="496" w:type="pct"/>
            <w:shd w:val="clear" w:color="auto" w:fill="auto"/>
            <w:vAlign w:val="center"/>
          </w:tcPr>
          <w:p w14:paraId="41153AC3" w14:textId="77777777" w:rsidR="00496456" w:rsidRPr="000A3C7E" w:rsidRDefault="00496456" w:rsidP="00496456">
            <w:pPr>
              <w:spacing w:before="0" w:after="0" w:line="276" w:lineRule="auto"/>
              <w:jc w:val="center"/>
              <w:rPr>
                <w:sz w:val="20"/>
              </w:rPr>
            </w:pPr>
            <w:r w:rsidRPr="000A3C7E">
              <w:rPr>
                <w:sz w:val="20"/>
              </w:rPr>
              <w:t>T</w:t>
            </w:r>
          </w:p>
        </w:tc>
        <w:tc>
          <w:tcPr>
            <w:tcW w:w="1382" w:type="pct"/>
            <w:shd w:val="clear" w:color="auto" w:fill="auto"/>
          </w:tcPr>
          <w:p w14:paraId="667C16D1" w14:textId="77777777" w:rsidR="00496456" w:rsidRPr="000A3C7E" w:rsidRDefault="00496456" w:rsidP="00496456">
            <w:pPr>
              <w:spacing w:before="0" w:after="0" w:line="276" w:lineRule="auto"/>
              <w:rPr>
                <w:sz w:val="20"/>
              </w:rPr>
            </w:pPr>
            <w:r w:rsidRPr="000A3C7E">
              <w:rPr>
                <w:sz w:val="20"/>
              </w:rPr>
              <w:t>Тип электронной подписи</w:t>
            </w:r>
          </w:p>
        </w:tc>
        <w:tc>
          <w:tcPr>
            <w:tcW w:w="1378" w:type="pct"/>
            <w:shd w:val="clear" w:color="auto" w:fill="auto"/>
          </w:tcPr>
          <w:p w14:paraId="418430CF" w14:textId="77777777" w:rsidR="00496456" w:rsidRPr="000A3C7E" w:rsidRDefault="00496456" w:rsidP="00496456">
            <w:pPr>
              <w:spacing w:before="0" w:after="0" w:line="276" w:lineRule="auto"/>
              <w:rPr>
                <w:sz w:val="20"/>
              </w:rPr>
            </w:pPr>
            <w:r w:rsidRPr="000A3C7E">
              <w:rPr>
                <w:sz w:val="20"/>
              </w:rPr>
              <w:t xml:space="preserve">Допустимые значения: </w:t>
            </w:r>
            <w:r w:rsidRPr="000A3C7E">
              <w:rPr>
                <w:sz w:val="20"/>
              </w:rPr>
              <w:br/>
              <w:t xml:space="preserve">CAdES-BES </w:t>
            </w:r>
            <w:r w:rsidRPr="000A3C7E">
              <w:rPr>
                <w:sz w:val="20"/>
              </w:rPr>
              <w:br/>
              <w:t>CAdES-A</w:t>
            </w:r>
          </w:p>
        </w:tc>
      </w:tr>
    </w:tbl>
    <w:p w14:paraId="5485ED7C" w14:textId="77777777" w:rsidR="006A70E5" w:rsidRPr="00CF443D" w:rsidRDefault="006A70E5" w:rsidP="006A70E5">
      <w:pPr>
        <w:spacing w:before="0" w:after="0"/>
        <w:jc w:val="both"/>
        <w:rPr>
          <w:sz w:val="20"/>
        </w:rPr>
      </w:pPr>
    </w:p>
    <w:p w14:paraId="30F49F7D" w14:textId="77777777" w:rsidR="006A70E5" w:rsidRDefault="006A70E5" w:rsidP="00DA598B">
      <w:pPr>
        <w:pStyle w:val="1"/>
      </w:pPr>
      <w:bookmarkStart w:id="19" w:name="_Toc390789640"/>
      <w:bookmarkStart w:id="20" w:name="_Toc132278105"/>
      <w:r w:rsidRPr="008715F3">
        <w:lastRenderedPageBreak/>
        <w:t>Информация о групповой жалобе</w:t>
      </w:r>
      <w:bookmarkEnd w:id="19"/>
      <w:r w:rsidR="008340F2">
        <w:t xml:space="preserve"> для ИС ФАС (ИС КО)</w:t>
      </w:r>
      <w:bookmarkEnd w:id="20"/>
    </w:p>
    <w:p w14:paraId="502720AA" w14:textId="4C45E614" w:rsidR="009139B6" w:rsidRPr="009139B6" w:rsidRDefault="009139B6" w:rsidP="00835A78">
      <w:pPr>
        <w:spacing w:line="276" w:lineRule="auto"/>
        <w:ind w:firstLine="709"/>
        <w:jc w:val="both"/>
      </w:pPr>
      <w:r>
        <w:t xml:space="preserve">Информация </w:t>
      </w:r>
      <w:r w:rsidRPr="009139B6">
        <w:t>о групповой жалобе для ИС ФАС (ИС КО)</w:t>
      </w:r>
      <w:r>
        <w:t xml:space="preserve"> пр</w:t>
      </w:r>
      <w:r w:rsidR="00835A78">
        <w:t>иведена</w:t>
      </w:r>
      <w:r>
        <w:t xml:space="preserve"> в таблице ниже (</w:t>
      </w:r>
      <w:r>
        <w:fldChar w:fldCharType="begin"/>
      </w:r>
      <w:r>
        <w:instrText xml:space="preserve"> REF _Ref132211772 \h </w:instrText>
      </w:r>
      <w:r w:rsidR="00A86997">
        <w:instrText xml:space="preserve"> \* MERGEFORMAT </w:instrText>
      </w:r>
      <w:r>
        <w:fldChar w:fldCharType="separate"/>
      </w:r>
      <w:r w:rsidRPr="009139B6">
        <w:t xml:space="preserve">Таблица </w:t>
      </w:r>
      <w:r w:rsidRPr="009139B6">
        <w:rPr>
          <w:noProof/>
        </w:rPr>
        <w:t>2</w:t>
      </w:r>
      <w:r>
        <w:fldChar w:fldCharType="end"/>
      </w:r>
      <w:r>
        <w:t>).</w:t>
      </w:r>
    </w:p>
    <w:p w14:paraId="081CEAE9" w14:textId="77777777" w:rsidR="009139B6" w:rsidRPr="00867E62" w:rsidRDefault="009139B6" w:rsidP="00A86997">
      <w:pPr>
        <w:pStyle w:val="afff6"/>
        <w:keepNext/>
        <w:spacing w:line="276" w:lineRule="auto"/>
        <w:jc w:val="left"/>
      </w:pPr>
      <w:bookmarkStart w:id="21" w:name="_Ref132211772"/>
      <w:bookmarkStart w:id="22" w:name="_Toc132277984"/>
      <w:bookmarkStart w:id="23" w:name="_Toc132278034"/>
      <w:r w:rsidRPr="001310BE">
        <w:rPr>
          <w:b w:val="0"/>
        </w:rPr>
        <w:t xml:space="preserve">Таблица </w:t>
      </w:r>
      <w:r w:rsidRPr="001310BE">
        <w:rPr>
          <w:b w:val="0"/>
        </w:rPr>
        <w:fldChar w:fldCharType="begin"/>
      </w:r>
      <w:r w:rsidRPr="001310BE">
        <w:rPr>
          <w:b w:val="0"/>
        </w:rPr>
        <w:instrText xml:space="preserve"> SEQ Таблица \* ARABIC </w:instrText>
      </w:r>
      <w:r w:rsidRPr="001310BE">
        <w:rPr>
          <w:b w:val="0"/>
        </w:rPr>
        <w:fldChar w:fldCharType="separate"/>
      </w:r>
      <w:r w:rsidR="00BA267A">
        <w:rPr>
          <w:b w:val="0"/>
          <w:noProof/>
        </w:rPr>
        <w:t>2</w:t>
      </w:r>
      <w:r w:rsidRPr="001310BE">
        <w:rPr>
          <w:b w:val="0"/>
        </w:rPr>
        <w:fldChar w:fldCharType="end"/>
      </w:r>
      <w:bookmarkEnd w:id="21"/>
      <w:r w:rsidRPr="001310BE">
        <w:rPr>
          <w:b w:val="0"/>
        </w:rPr>
        <w:t>. Информация о групповой жалобе для ИС ФАС (ИС КО)</w:t>
      </w:r>
      <w:bookmarkEnd w:id="22"/>
      <w:bookmarkEnd w:id="23"/>
    </w:p>
    <w:tbl>
      <w:tblPr>
        <w:tblW w:w="50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6"/>
        <w:gridCol w:w="385"/>
        <w:gridCol w:w="965"/>
        <w:gridCol w:w="2695"/>
        <w:gridCol w:w="2693"/>
      </w:tblGrid>
      <w:tr w:rsidR="006A70E5" w:rsidRPr="00CF443D" w14:paraId="3DE7C49E" w14:textId="77777777" w:rsidTr="00C707B9">
        <w:trPr>
          <w:tblHeader/>
          <w:jc w:val="center"/>
        </w:trPr>
        <w:tc>
          <w:tcPr>
            <w:tcW w:w="745" w:type="pct"/>
            <w:shd w:val="clear" w:color="auto" w:fill="D9D9D9"/>
            <w:vAlign w:val="center"/>
            <w:hideMark/>
          </w:tcPr>
          <w:p w14:paraId="586C9541" w14:textId="77777777" w:rsidR="006A70E5" w:rsidRPr="008715F3" w:rsidRDefault="006A70E5" w:rsidP="00652CFD">
            <w:pPr>
              <w:spacing w:before="0" w:after="0" w:line="276" w:lineRule="auto"/>
              <w:jc w:val="center"/>
              <w:rPr>
                <w:b/>
                <w:sz w:val="20"/>
              </w:rPr>
            </w:pPr>
            <w:r w:rsidRPr="008715F3">
              <w:rPr>
                <w:b/>
                <w:sz w:val="20"/>
              </w:rPr>
              <w:t>Код элемента</w:t>
            </w:r>
          </w:p>
        </w:tc>
        <w:tc>
          <w:tcPr>
            <w:tcW w:w="790" w:type="pct"/>
            <w:shd w:val="clear" w:color="auto" w:fill="D9D9D9"/>
            <w:vAlign w:val="center"/>
            <w:hideMark/>
          </w:tcPr>
          <w:p w14:paraId="58A6C9AF" w14:textId="77777777" w:rsidR="006A70E5" w:rsidRPr="008715F3" w:rsidRDefault="006A70E5" w:rsidP="00652CFD">
            <w:pPr>
              <w:spacing w:before="0" w:after="0" w:line="276" w:lineRule="auto"/>
              <w:jc w:val="center"/>
              <w:rPr>
                <w:b/>
                <w:sz w:val="20"/>
              </w:rPr>
            </w:pPr>
            <w:r w:rsidRPr="008715F3">
              <w:rPr>
                <w:b/>
                <w:sz w:val="20"/>
              </w:rPr>
              <w:t>Содерж. элемента</w:t>
            </w:r>
          </w:p>
        </w:tc>
        <w:tc>
          <w:tcPr>
            <w:tcW w:w="198" w:type="pct"/>
            <w:shd w:val="clear" w:color="auto" w:fill="D9D9D9"/>
            <w:vAlign w:val="center"/>
            <w:hideMark/>
          </w:tcPr>
          <w:p w14:paraId="11942E12" w14:textId="77777777" w:rsidR="006A70E5" w:rsidRPr="008715F3" w:rsidRDefault="006A70E5" w:rsidP="00652CFD">
            <w:pPr>
              <w:spacing w:before="0" w:after="0" w:line="276" w:lineRule="auto"/>
              <w:jc w:val="center"/>
              <w:rPr>
                <w:b/>
                <w:sz w:val="20"/>
              </w:rPr>
            </w:pPr>
            <w:r w:rsidRPr="008715F3">
              <w:rPr>
                <w:b/>
                <w:sz w:val="20"/>
              </w:rPr>
              <w:t>Тип</w:t>
            </w:r>
          </w:p>
        </w:tc>
        <w:tc>
          <w:tcPr>
            <w:tcW w:w="496" w:type="pct"/>
            <w:shd w:val="clear" w:color="auto" w:fill="D9D9D9"/>
            <w:vAlign w:val="center"/>
            <w:hideMark/>
          </w:tcPr>
          <w:p w14:paraId="7CB826CD" w14:textId="77777777" w:rsidR="006A70E5" w:rsidRPr="008715F3" w:rsidRDefault="006A70E5" w:rsidP="00652CFD">
            <w:pPr>
              <w:spacing w:before="0" w:after="0" w:line="276" w:lineRule="auto"/>
              <w:jc w:val="center"/>
              <w:rPr>
                <w:b/>
                <w:sz w:val="20"/>
              </w:rPr>
            </w:pPr>
            <w:r w:rsidRPr="008715F3">
              <w:rPr>
                <w:b/>
                <w:sz w:val="20"/>
              </w:rPr>
              <w:t>Формат</w:t>
            </w:r>
          </w:p>
        </w:tc>
        <w:tc>
          <w:tcPr>
            <w:tcW w:w="1386" w:type="pct"/>
            <w:shd w:val="clear" w:color="auto" w:fill="D9D9D9"/>
            <w:vAlign w:val="center"/>
            <w:hideMark/>
          </w:tcPr>
          <w:p w14:paraId="3FB58481" w14:textId="77777777" w:rsidR="006A70E5" w:rsidRPr="008715F3" w:rsidRDefault="006A70E5" w:rsidP="00652CFD">
            <w:pPr>
              <w:spacing w:before="0" w:after="0" w:line="276" w:lineRule="auto"/>
              <w:jc w:val="center"/>
              <w:rPr>
                <w:b/>
                <w:sz w:val="20"/>
              </w:rPr>
            </w:pPr>
            <w:r w:rsidRPr="008715F3">
              <w:rPr>
                <w:b/>
                <w:sz w:val="20"/>
              </w:rPr>
              <w:t>Наименование</w:t>
            </w:r>
          </w:p>
        </w:tc>
        <w:tc>
          <w:tcPr>
            <w:tcW w:w="1385" w:type="pct"/>
            <w:shd w:val="clear" w:color="auto" w:fill="D9D9D9"/>
            <w:vAlign w:val="center"/>
            <w:hideMark/>
          </w:tcPr>
          <w:p w14:paraId="31A9106C" w14:textId="77777777" w:rsidR="006A70E5" w:rsidRPr="008715F3" w:rsidRDefault="006A70E5" w:rsidP="00652CFD">
            <w:pPr>
              <w:spacing w:before="0" w:after="0" w:line="276" w:lineRule="auto"/>
              <w:jc w:val="center"/>
              <w:rPr>
                <w:b/>
                <w:sz w:val="20"/>
              </w:rPr>
            </w:pPr>
            <w:r w:rsidRPr="008715F3">
              <w:rPr>
                <w:b/>
                <w:sz w:val="20"/>
              </w:rPr>
              <w:t>Дополнительная информация</w:t>
            </w:r>
          </w:p>
        </w:tc>
      </w:tr>
      <w:tr w:rsidR="006A70E5" w:rsidRPr="00CF443D" w14:paraId="573717A4" w14:textId="77777777" w:rsidTr="00DC375C">
        <w:trPr>
          <w:jc w:val="center"/>
        </w:trPr>
        <w:tc>
          <w:tcPr>
            <w:tcW w:w="5000" w:type="pct"/>
            <w:gridSpan w:val="6"/>
            <w:shd w:val="clear" w:color="auto" w:fill="auto"/>
            <w:vAlign w:val="center"/>
            <w:hideMark/>
          </w:tcPr>
          <w:p w14:paraId="7F6EC2E0" w14:textId="77777777" w:rsidR="006A70E5" w:rsidRPr="00A83433" w:rsidRDefault="006A70E5" w:rsidP="00652CFD">
            <w:pPr>
              <w:spacing w:before="0" w:after="0" w:line="276" w:lineRule="auto"/>
              <w:jc w:val="center"/>
              <w:rPr>
                <w:b/>
                <w:sz w:val="20"/>
              </w:rPr>
            </w:pPr>
            <w:r w:rsidRPr="00A83433">
              <w:rPr>
                <w:b/>
                <w:sz w:val="20"/>
              </w:rPr>
              <w:t>Информация о жалобе</w:t>
            </w:r>
            <w:r w:rsidR="008340F2">
              <w:rPr>
                <w:b/>
                <w:sz w:val="20"/>
              </w:rPr>
              <w:t xml:space="preserve"> </w:t>
            </w:r>
            <w:r w:rsidR="008340F2">
              <w:rPr>
                <w:b/>
                <w:bCs/>
                <w:sz w:val="20"/>
              </w:rPr>
              <w:t>для ИС ФАС (ИС КО)</w:t>
            </w:r>
          </w:p>
        </w:tc>
      </w:tr>
      <w:tr w:rsidR="006A70E5" w:rsidRPr="00675499" w14:paraId="3E243BE8" w14:textId="77777777" w:rsidTr="00C707B9">
        <w:trPr>
          <w:jc w:val="center"/>
        </w:trPr>
        <w:tc>
          <w:tcPr>
            <w:tcW w:w="745" w:type="pct"/>
            <w:shd w:val="clear" w:color="auto" w:fill="auto"/>
            <w:vAlign w:val="center"/>
          </w:tcPr>
          <w:p w14:paraId="7792C99D" w14:textId="77777777" w:rsidR="006A70E5" w:rsidRPr="00A83433" w:rsidRDefault="006A70E5" w:rsidP="00652CFD">
            <w:pPr>
              <w:spacing w:before="0" w:after="0" w:line="276" w:lineRule="auto"/>
              <w:rPr>
                <w:b/>
                <w:sz w:val="20"/>
              </w:rPr>
            </w:pPr>
            <w:r w:rsidRPr="00A83433">
              <w:rPr>
                <w:b/>
                <w:sz w:val="20"/>
              </w:rPr>
              <w:t>complaintGroup</w:t>
            </w:r>
          </w:p>
        </w:tc>
        <w:tc>
          <w:tcPr>
            <w:tcW w:w="790" w:type="pct"/>
            <w:shd w:val="clear" w:color="auto" w:fill="auto"/>
            <w:vAlign w:val="center"/>
          </w:tcPr>
          <w:p w14:paraId="554D8079" w14:textId="77777777" w:rsidR="006A70E5" w:rsidRPr="00A83433" w:rsidRDefault="006A70E5" w:rsidP="00652CFD">
            <w:pPr>
              <w:spacing w:before="0" w:after="0" w:line="276" w:lineRule="auto"/>
              <w:rPr>
                <w:b/>
                <w:sz w:val="20"/>
              </w:rPr>
            </w:pPr>
          </w:p>
        </w:tc>
        <w:tc>
          <w:tcPr>
            <w:tcW w:w="198" w:type="pct"/>
            <w:shd w:val="clear" w:color="auto" w:fill="auto"/>
            <w:vAlign w:val="center"/>
          </w:tcPr>
          <w:p w14:paraId="1946864A" w14:textId="77777777" w:rsidR="006A70E5" w:rsidRPr="00A83433" w:rsidRDefault="006A70E5" w:rsidP="00652CFD">
            <w:pPr>
              <w:spacing w:before="0" w:after="0" w:line="276" w:lineRule="auto"/>
              <w:jc w:val="center"/>
              <w:rPr>
                <w:b/>
                <w:sz w:val="20"/>
              </w:rPr>
            </w:pPr>
          </w:p>
        </w:tc>
        <w:tc>
          <w:tcPr>
            <w:tcW w:w="496" w:type="pct"/>
            <w:shd w:val="clear" w:color="auto" w:fill="auto"/>
            <w:vAlign w:val="center"/>
          </w:tcPr>
          <w:p w14:paraId="419A80AD" w14:textId="77777777" w:rsidR="006A70E5" w:rsidRPr="00A83433" w:rsidRDefault="006A70E5" w:rsidP="00652CFD">
            <w:pPr>
              <w:spacing w:before="0" w:after="0" w:line="276" w:lineRule="auto"/>
              <w:jc w:val="center"/>
              <w:rPr>
                <w:b/>
                <w:sz w:val="20"/>
              </w:rPr>
            </w:pPr>
          </w:p>
        </w:tc>
        <w:tc>
          <w:tcPr>
            <w:tcW w:w="1386" w:type="pct"/>
            <w:shd w:val="clear" w:color="auto" w:fill="auto"/>
            <w:vAlign w:val="center"/>
          </w:tcPr>
          <w:p w14:paraId="5F4744BD" w14:textId="77777777" w:rsidR="006A70E5" w:rsidRPr="00A83433" w:rsidRDefault="006A70E5" w:rsidP="00652CFD">
            <w:pPr>
              <w:spacing w:before="0" w:after="0" w:line="276" w:lineRule="auto"/>
              <w:rPr>
                <w:b/>
                <w:sz w:val="20"/>
              </w:rPr>
            </w:pPr>
          </w:p>
        </w:tc>
        <w:tc>
          <w:tcPr>
            <w:tcW w:w="1385" w:type="pct"/>
            <w:shd w:val="clear" w:color="auto" w:fill="auto"/>
            <w:vAlign w:val="center"/>
            <w:hideMark/>
          </w:tcPr>
          <w:p w14:paraId="4C24E2F9" w14:textId="77777777" w:rsidR="006A70E5" w:rsidRPr="00A83433" w:rsidRDefault="006A70E5" w:rsidP="00652CFD">
            <w:pPr>
              <w:spacing w:before="0" w:after="0" w:line="276" w:lineRule="auto"/>
              <w:rPr>
                <w:b/>
                <w:sz w:val="20"/>
              </w:rPr>
            </w:pPr>
          </w:p>
        </w:tc>
      </w:tr>
      <w:tr w:rsidR="006A70E5" w:rsidRPr="00CF443D" w14:paraId="0F095C82" w14:textId="77777777" w:rsidTr="00C707B9">
        <w:trPr>
          <w:jc w:val="center"/>
        </w:trPr>
        <w:tc>
          <w:tcPr>
            <w:tcW w:w="745" w:type="pct"/>
            <w:shd w:val="clear" w:color="auto" w:fill="auto"/>
          </w:tcPr>
          <w:p w14:paraId="0F1AF7C5" w14:textId="77777777" w:rsidR="006A70E5" w:rsidRPr="00CF443D" w:rsidRDefault="006A70E5" w:rsidP="00652CFD">
            <w:pPr>
              <w:spacing w:before="0" w:after="0" w:line="276" w:lineRule="auto"/>
              <w:rPr>
                <w:sz w:val="20"/>
              </w:rPr>
            </w:pPr>
          </w:p>
        </w:tc>
        <w:tc>
          <w:tcPr>
            <w:tcW w:w="790" w:type="pct"/>
            <w:shd w:val="clear" w:color="auto" w:fill="auto"/>
          </w:tcPr>
          <w:p w14:paraId="189FF4CB" w14:textId="77777777" w:rsidR="006A70E5" w:rsidRDefault="006A70E5" w:rsidP="00652CFD">
            <w:pPr>
              <w:spacing w:before="0" w:after="0" w:line="276" w:lineRule="auto"/>
              <w:rPr>
                <w:sz w:val="20"/>
              </w:rPr>
            </w:pPr>
            <w:r>
              <w:rPr>
                <w:sz w:val="20"/>
                <w:lang w:val="en-US"/>
              </w:rPr>
              <w:t>schemeVersion</w:t>
            </w:r>
          </w:p>
        </w:tc>
        <w:tc>
          <w:tcPr>
            <w:tcW w:w="198" w:type="pct"/>
            <w:shd w:val="clear" w:color="auto" w:fill="auto"/>
          </w:tcPr>
          <w:p w14:paraId="4B7EDA60" w14:textId="77777777" w:rsidR="006A70E5" w:rsidRPr="00E232BB" w:rsidRDefault="006A70E5" w:rsidP="00652CFD">
            <w:pPr>
              <w:spacing w:before="0" w:after="0" w:line="276" w:lineRule="auto"/>
              <w:jc w:val="center"/>
              <w:rPr>
                <w:sz w:val="20"/>
              </w:rPr>
            </w:pPr>
            <w:r>
              <w:rPr>
                <w:sz w:val="20"/>
              </w:rPr>
              <w:t>О</w:t>
            </w:r>
          </w:p>
        </w:tc>
        <w:tc>
          <w:tcPr>
            <w:tcW w:w="496" w:type="pct"/>
            <w:shd w:val="clear" w:color="auto" w:fill="auto"/>
          </w:tcPr>
          <w:p w14:paraId="5C8C6B6A" w14:textId="77777777" w:rsidR="006A70E5" w:rsidRDefault="006A70E5" w:rsidP="00652CFD">
            <w:pPr>
              <w:spacing w:before="0" w:after="0" w:line="276" w:lineRule="auto"/>
              <w:jc w:val="center"/>
              <w:rPr>
                <w:sz w:val="20"/>
              </w:rPr>
            </w:pPr>
            <w:r>
              <w:rPr>
                <w:sz w:val="20"/>
              </w:rPr>
              <w:t>Т</w:t>
            </w:r>
          </w:p>
        </w:tc>
        <w:tc>
          <w:tcPr>
            <w:tcW w:w="1386" w:type="pct"/>
            <w:shd w:val="clear" w:color="auto" w:fill="auto"/>
          </w:tcPr>
          <w:p w14:paraId="1201B9D9" w14:textId="77777777" w:rsidR="006A70E5" w:rsidRPr="00A378B5" w:rsidRDefault="006A70E5" w:rsidP="00652CFD">
            <w:pPr>
              <w:spacing w:before="0" w:after="0" w:line="276" w:lineRule="auto"/>
              <w:rPr>
                <w:sz w:val="20"/>
              </w:rPr>
            </w:pPr>
            <w:r>
              <w:rPr>
                <w:sz w:val="20"/>
              </w:rPr>
              <w:t>Атрибут. Принимаемый номер версии схемы элемента</w:t>
            </w:r>
          </w:p>
        </w:tc>
        <w:tc>
          <w:tcPr>
            <w:tcW w:w="1385" w:type="pct"/>
            <w:shd w:val="clear" w:color="auto" w:fill="auto"/>
          </w:tcPr>
          <w:p w14:paraId="6743625E" w14:textId="77777777" w:rsidR="00E8074A" w:rsidRPr="00351BEA" w:rsidRDefault="00E8074A" w:rsidP="00652CFD">
            <w:pPr>
              <w:spacing w:before="0" w:after="0" w:line="276" w:lineRule="auto"/>
              <w:rPr>
                <w:sz w:val="20"/>
              </w:rPr>
            </w:pPr>
            <w:r>
              <w:rPr>
                <w:sz w:val="20"/>
              </w:rPr>
              <w:t>Допустимые значения</w:t>
            </w:r>
            <w:r w:rsidRPr="00351BEA">
              <w:rPr>
                <w:sz w:val="20"/>
              </w:rPr>
              <w:t>:</w:t>
            </w:r>
          </w:p>
          <w:p w14:paraId="1F219441" w14:textId="77777777" w:rsidR="00E8074A" w:rsidRDefault="00E8074A" w:rsidP="00652CFD">
            <w:pPr>
              <w:spacing w:before="0" w:after="0" w:line="276" w:lineRule="auto"/>
              <w:rPr>
                <w:sz w:val="20"/>
                <w:lang w:val="en-US"/>
              </w:rPr>
            </w:pPr>
            <w:r w:rsidRPr="00351BEA">
              <w:rPr>
                <w:sz w:val="20"/>
              </w:rPr>
              <w:t>1.0</w:t>
            </w:r>
          </w:p>
          <w:p w14:paraId="66414EDD" w14:textId="77777777" w:rsidR="00E8074A" w:rsidRPr="00435CBC" w:rsidRDefault="00E8074A" w:rsidP="00652CFD">
            <w:pPr>
              <w:spacing w:before="0" w:after="0" w:line="276" w:lineRule="auto"/>
              <w:rPr>
                <w:sz w:val="20"/>
              </w:rPr>
            </w:pPr>
            <w:r>
              <w:rPr>
                <w:sz w:val="20"/>
                <w:lang w:val="en-US"/>
              </w:rPr>
              <w:t>4.1</w:t>
            </w:r>
          </w:p>
          <w:p w14:paraId="727B5889" w14:textId="77777777" w:rsidR="00E8074A" w:rsidRPr="00435CBC" w:rsidRDefault="00E8074A" w:rsidP="00652CFD">
            <w:pPr>
              <w:spacing w:before="0" w:after="0" w:line="276" w:lineRule="auto"/>
              <w:rPr>
                <w:sz w:val="20"/>
              </w:rPr>
            </w:pPr>
            <w:r>
              <w:rPr>
                <w:sz w:val="20"/>
                <w:lang w:val="en-US"/>
              </w:rPr>
              <w:t>4.2</w:t>
            </w:r>
          </w:p>
          <w:p w14:paraId="01008153" w14:textId="77777777" w:rsidR="00E8074A" w:rsidRDefault="00E8074A" w:rsidP="00652CFD">
            <w:pPr>
              <w:spacing w:before="0" w:after="0" w:line="276" w:lineRule="auto"/>
              <w:rPr>
                <w:sz w:val="20"/>
                <w:lang w:val="en-US"/>
              </w:rPr>
            </w:pPr>
            <w:r>
              <w:rPr>
                <w:sz w:val="20"/>
                <w:lang w:val="en-US"/>
              </w:rPr>
              <w:t>4.3</w:t>
            </w:r>
          </w:p>
          <w:p w14:paraId="0B6E02E1" w14:textId="77777777" w:rsidR="00E8074A" w:rsidRDefault="00E8074A" w:rsidP="00652CFD">
            <w:pPr>
              <w:spacing w:before="0" w:after="0" w:line="276" w:lineRule="auto"/>
              <w:rPr>
                <w:sz w:val="20"/>
                <w:lang w:val="en-US"/>
              </w:rPr>
            </w:pPr>
            <w:r>
              <w:rPr>
                <w:sz w:val="20"/>
                <w:lang w:val="en-US"/>
              </w:rPr>
              <w:t>4.3.100</w:t>
            </w:r>
          </w:p>
          <w:p w14:paraId="16712E49" w14:textId="7981C4E2" w:rsidR="006A70E5" w:rsidRPr="003050C8" w:rsidRDefault="00E8074A" w:rsidP="00652CFD">
            <w:pPr>
              <w:spacing w:before="0" w:after="0" w:line="276" w:lineRule="auto"/>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w:t>
            </w:r>
            <w:r w:rsidR="009E2D92">
              <w:rPr>
                <w:sz w:val="20"/>
              </w:rPr>
              <w:t>, 11.1</w:t>
            </w:r>
            <w:r w:rsidR="00372835">
              <w:rPr>
                <w:sz w:val="20"/>
              </w:rPr>
              <w:t>, 11.2</w:t>
            </w:r>
            <w:r w:rsidR="0073418B">
              <w:rPr>
                <w:sz w:val="20"/>
              </w:rPr>
              <w:t>, 11.3</w:t>
            </w:r>
            <w:r w:rsidR="00C11E03">
              <w:rPr>
                <w:sz w:val="20"/>
              </w:rPr>
              <w:t>, 12.0</w:t>
            </w:r>
            <w:r w:rsidR="00F76EB5">
              <w:rPr>
                <w:sz w:val="20"/>
              </w:rPr>
              <w:t>, 12.1</w:t>
            </w:r>
            <w:r w:rsidR="00122260">
              <w:rPr>
                <w:sz w:val="20"/>
              </w:rPr>
              <w:t>, 12.2</w:t>
            </w:r>
            <w:r w:rsidR="00195082">
              <w:rPr>
                <w:sz w:val="20"/>
              </w:rPr>
              <w:t>, 12.3</w:t>
            </w:r>
            <w:r w:rsidR="00550DBC">
              <w:rPr>
                <w:sz w:val="20"/>
              </w:rPr>
              <w:t>, 13.0</w:t>
            </w:r>
            <w:r w:rsidR="00144120">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6A70E5" w:rsidRPr="00CF443D" w14:paraId="6B78A44D" w14:textId="77777777" w:rsidTr="007B23D4">
        <w:trPr>
          <w:jc w:val="center"/>
        </w:trPr>
        <w:tc>
          <w:tcPr>
            <w:tcW w:w="745" w:type="pct"/>
            <w:shd w:val="clear" w:color="auto" w:fill="auto"/>
            <w:vAlign w:val="center"/>
          </w:tcPr>
          <w:p w14:paraId="752EA8F9" w14:textId="77777777" w:rsidR="006A70E5" w:rsidRPr="00CF443D" w:rsidRDefault="006A70E5" w:rsidP="00652CFD">
            <w:pPr>
              <w:spacing w:before="0" w:after="0" w:line="276" w:lineRule="auto"/>
              <w:rPr>
                <w:sz w:val="20"/>
              </w:rPr>
            </w:pPr>
          </w:p>
        </w:tc>
        <w:tc>
          <w:tcPr>
            <w:tcW w:w="790" w:type="pct"/>
            <w:shd w:val="clear" w:color="auto" w:fill="auto"/>
            <w:vAlign w:val="center"/>
          </w:tcPr>
          <w:p w14:paraId="1A15546E" w14:textId="77777777" w:rsidR="006A70E5" w:rsidRPr="00CF443D" w:rsidRDefault="006A70E5" w:rsidP="00652CFD">
            <w:pPr>
              <w:spacing w:before="0" w:after="0" w:line="276" w:lineRule="auto"/>
              <w:rPr>
                <w:sz w:val="20"/>
              </w:rPr>
            </w:pPr>
            <w:r>
              <w:rPr>
                <w:sz w:val="20"/>
              </w:rPr>
              <w:t>commonInfo</w:t>
            </w:r>
          </w:p>
        </w:tc>
        <w:tc>
          <w:tcPr>
            <w:tcW w:w="198" w:type="pct"/>
            <w:shd w:val="clear" w:color="auto" w:fill="auto"/>
            <w:vAlign w:val="center"/>
          </w:tcPr>
          <w:p w14:paraId="3F54B47C" w14:textId="77777777" w:rsidR="006A70E5" w:rsidRPr="00E232BB" w:rsidRDefault="006A70E5" w:rsidP="00652CFD">
            <w:pPr>
              <w:spacing w:before="0" w:after="0" w:line="276" w:lineRule="auto"/>
              <w:jc w:val="center"/>
              <w:rPr>
                <w:sz w:val="20"/>
              </w:rPr>
            </w:pPr>
            <w:r w:rsidRPr="00E232BB">
              <w:rPr>
                <w:sz w:val="20"/>
              </w:rPr>
              <w:t>O</w:t>
            </w:r>
          </w:p>
        </w:tc>
        <w:tc>
          <w:tcPr>
            <w:tcW w:w="496" w:type="pct"/>
            <w:shd w:val="clear" w:color="auto" w:fill="auto"/>
            <w:vAlign w:val="center"/>
          </w:tcPr>
          <w:p w14:paraId="2F9CDF8D" w14:textId="77777777" w:rsidR="006A70E5" w:rsidRPr="00CF443D" w:rsidRDefault="006A70E5" w:rsidP="00652CFD">
            <w:pPr>
              <w:spacing w:before="0" w:after="0" w:line="276" w:lineRule="auto"/>
              <w:jc w:val="center"/>
              <w:rPr>
                <w:sz w:val="20"/>
              </w:rPr>
            </w:pPr>
            <w:r>
              <w:rPr>
                <w:sz w:val="20"/>
              </w:rPr>
              <w:t>S</w:t>
            </w:r>
          </w:p>
        </w:tc>
        <w:tc>
          <w:tcPr>
            <w:tcW w:w="1386" w:type="pct"/>
            <w:shd w:val="clear" w:color="auto" w:fill="auto"/>
            <w:vAlign w:val="center"/>
          </w:tcPr>
          <w:p w14:paraId="3038EA48" w14:textId="77777777" w:rsidR="006A70E5" w:rsidRPr="00867D54" w:rsidRDefault="006A70E5" w:rsidP="00652CFD">
            <w:pPr>
              <w:spacing w:before="0" w:after="0" w:line="276" w:lineRule="auto"/>
              <w:rPr>
                <w:sz w:val="20"/>
              </w:rPr>
            </w:pPr>
            <w:r w:rsidRPr="00A378B5">
              <w:rPr>
                <w:sz w:val="20"/>
              </w:rPr>
              <w:t xml:space="preserve">Общая информация о </w:t>
            </w:r>
            <w:r>
              <w:rPr>
                <w:sz w:val="20"/>
              </w:rPr>
              <w:t xml:space="preserve">групповой </w:t>
            </w:r>
            <w:r w:rsidRPr="00A378B5">
              <w:rPr>
                <w:sz w:val="20"/>
              </w:rPr>
              <w:t>жалобе</w:t>
            </w:r>
          </w:p>
        </w:tc>
        <w:tc>
          <w:tcPr>
            <w:tcW w:w="1385" w:type="pct"/>
            <w:shd w:val="clear" w:color="auto" w:fill="auto"/>
            <w:vAlign w:val="center"/>
            <w:hideMark/>
          </w:tcPr>
          <w:p w14:paraId="12809FA1" w14:textId="77777777" w:rsidR="006A70E5" w:rsidRPr="00E232BB" w:rsidRDefault="006A70E5" w:rsidP="00652CFD">
            <w:pPr>
              <w:spacing w:before="0" w:after="0" w:line="276" w:lineRule="auto"/>
              <w:rPr>
                <w:sz w:val="20"/>
              </w:rPr>
            </w:pPr>
          </w:p>
        </w:tc>
      </w:tr>
      <w:tr w:rsidR="006A70E5" w:rsidRPr="00CF443D" w14:paraId="0B177A60" w14:textId="77777777" w:rsidTr="007B23D4">
        <w:trPr>
          <w:jc w:val="center"/>
        </w:trPr>
        <w:tc>
          <w:tcPr>
            <w:tcW w:w="745" w:type="pct"/>
            <w:shd w:val="clear" w:color="auto" w:fill="auto"/>
            <w:vAlign w:val="center"/>
          </w:tcPr>
          <w:p w14:paraId="0E43FC63" w14:textId="77777777" w:rsidR="006A70E5" w:rsidRPr="00CF443D" w:rsidRDefault="006A70E5" w:rsidP="00652CFD">
            <w:pPr>
              <w:spacing w:before="0" w:after="0" w:line="276" w:lineRule="auto"/>
              <w:rPr>
                <w:sz w:val="20"/>
              </w:rPr>
            </w:pPr>
          </w:p>
        </w:tc>
        <w:tc>
          <w:tcPr>
            <w:tcW w:w="790" w:type="pct"/>
            <w:shd w:val="clear" w:color="auto" w:fill="auto"/>
            <w:vAlign w:val="center"/>
          </w:tcPr>
          <w:p w14:paraId="61361058" w14:textId="77777777" w:rsidR="006A70E5" w:rsidRPr="00E232BB" w:rsidRDefault="00F20F89" w:rsidP="00652CFD">
            <w:pPr>
              <w:spacing w:before="0" w:after="0" w:line="276" w:lineRule="auto"/>
              <w:rPr>
                <w:sz w:val="20"/>
              </w:rPr>
            </w:pPr>
            <w:hyperlink w:anchor="indicted_complaintType" w:history="1">
              <w:r w:rsidR="006A70E5" w:rsidRPr="00E232BB">
                <w:rPr>
                  <w:sz w:val="20"/>
                </w:rPr>
                <w:t>indicted</w:t>
              </w:r>
            </w:hyperlink>
          </w:p>
        </w:tc>
        <w:tc>
          <w:tcPr>
            <w:tcW w:w="198" w:type="pct"/>
            <w:shd w:val="clear" w:color="auto" w:fill="auto"/>
            <w:vAlign w:val="center"/>
          </w:tcPr>
          <w:p w14:paraId="721DEA84" w14:textId="77777777" w:rsidR="006A70E5" w:rsidRPr="00CF443D" w:rsidRDefault="006A70E5" w:rsidP="00652CFD">
            <w:pPr>
              <w:spacing w:before="0" w:after="0" w:line="276" w:lineRule="auto"/>
              <w:jc w:val="center"/>
              <w:rPr>
                <w:sz w:val="20"/>
              </w:rPr>
            </w:pPr>
            <w:r>
              <w:rPr>
                <w:sz w:val="20"/>
              </w:rPr>
              <w:t>Н</w:t>
            </w:r>
          </w:p>
        </w:tc>
        <w:tc>
          <w:tcPr>
            <w:tcW w:w="496" w:type="pct"/>
            <w:shd w:val="clear" w:color="auto" w:fill="auto"/>
            <w:vAlign w:val="center"/>
          </w:tcPr>
          <w:p w14:paraId="00BAAF09" w14:textId="77777777" w:rsidR="006A70E5" w:rsidRPr="00E232BB" w:rsidRDefault="006A70E5" w:rsidP="00652CFD">
            <w:pPr>
              <w:spacing w:before="0" w:after="0" w:line="276" w:lineRule="auto"/>
              <w:jc w:val="center"/>
              <w:rPr>
                <w:sz w:val="20"/>
              </w:rPr>
            </w:pPr>
            <w:r w:rsidRPr="00E232BB">
              <w:rPr>
                <w:sz w:val="20"/>
              </w:rPr>
              <w:t>S</w:t>
            </w:r>
          </w:p>
        </w:tc>
        <w:tc>
          <w:tcPr>
            <w:tcW w:w="1386" w:type="pct"/>
            <w:shd w:val="clear" w:color="auto" w:fill="auto"/>
            <w:vAlign w:val="center"/>
          </w:tcPr>
          <w:p w14:paraId="14D9A119" w14:textId="77777777" w:rsidR="006A70E5" w:rsidRPr="00E232BB" w:rsidRDefault="006A70E5" w:rsidP="00652CFD">
            <w:pPr>
              <w:spacing w:before="0" w:after="0" w:line="276" w:lineRule="auto"/>
              <w:rPr>
                <w:sz w:val="20"/>
              </w:rPr>
            </w:pPr>
            <w:r w:rsidRPr="004D44AD">
              <w:rPr>
                <w:sz w:val="20"/>
              </w:rPr>
              <w:t>На кого подана жалоба, субъекты</w:t>
            </w:r>
          </w:p>
        </w:tc>
        <w:tc>
          <w:tcPr>
            <w:tcW w:w="1385" w:type="pct"/>
            <w:shd w:val="clear" w:color="auto" w:fill="auto"/>
            <w:vAlign w:val="center"/>
            <w:hideMark/>
          </w:tcPr>
          <w:p w14:paraId="7C05F1BB" w14:textId="77777777" w:rsidR="006A70E5" w:rsidRPr="00E232BB" w:rsidRDefault="006A70E5" w:rsidP="00652CFD">
            <w:pPr>
              <w:spacing w:before="0" w:after="0" w:line="276" w:lineRule="auto"/>
              <w:rPr>
                <w:sz w:val="20"/>
              </w:rPr>
            </w:pPr>
            <w:r w:rsidRPr="00CF443D">
              <w:rPr>
                <w:sz w:val="20"/>
              </w:rPr>
              <w:t>Множественный элемент</w:t>
            </w:r>
          </w:p>
        </w:tc>
      </w:tr>
      <w:tr w:rsidR="006A70E5" w:rsidRPr="00CF443D" w14:paraId="46A96D6C" w14:textId="77777777" w:rsidTr="007B23D4">
        <w:trPr>
          <w:jc w:val="center"/>
        </w:trPr>
        <w:tc>
          <w:tcPr>
            <w:tcW w:w="745" w:type="pct"/>
            <w:shd w:val="clear" w:color="auto" w:fill="auto"/>
            <w:vAlign w:val="center"/>
          </w:tcPr>
          <w:p w14:paraId="1EBE723E" w14:textId="77777777" w:rsidR="006A70E5" w:rsidRPr="00CF443D" w:rsidRDefault="006A70E5" w:rsidP="00652CFD">
            <w:pPr>
              <w:spacing w:before="0" w:after="0" w:line="276" w:lineRule="auto"/>
              <w:rPr>
                <w:sz w:val="20"/>
              </w:rPr>
            </w:pPr>
          </w:p>
        </w:tc>
        <w:tc>
          <w:tcPr>
            <w:tcW w:w="790" w:type="pct"/>
            <w:shd w:val="clear" w:color="auto" w:fill="auto"/>
            <w:vAlign w:val="center"/>
          </w:tcPr>
          <w:p w14:paraId="0B31854D" w14:textId="77777777" w:rsidR="006A70E5" w:rsidRPr="00E232BB" w:rsidRDefault="006A70E5" w:rsidP="00652CFD">
            <w:pPr>
              <w:spacing w:before="0" w:after="0" w:line="276" w:lineRule="auto"/>
              <w:rPr>
                <w:sz w:val="20"/>
              </w:rPr>
            </w:pPr>
            <w:r w:rsidRPr="00E232BB">
              <w:rPr>
                <w:sz w:val="20"/>
              </w:rPr>
              <w:t>text</w:t>
            </w:r>
          </w:p>
        </w:tc>
        <w:tc>
          <w:tcPr>
            <w:tcW w:w="198" w:type="pct"/>
            <w:shd w:val="clear" w:color="auto" w:fill="auto"/>
            <w:vAlign w:val="center"/>
          </w:tcPr>
          <w:p w14:paraId="05D3871C" w14:textId="77777777" w:rsidR="006A70E5" w:rsidRPr="00E232BB" w:rsidRDefault="00A5200D" w:rsidP="00652CFD">
            <w:pPr>
              <w:spacing w:before="0" w:after="0" w:line="276" w:lineRule="auto"/>
              <w:jc w:val="center"/>
              <w:rPr>
                <w:sz w:val="20"/>
              </w:rPr>
            </w:pPr>
            <w:r>
              <w:rPr>
                <w:sz w:val="20"/>
              </w:rPr>
              <w:t>Н</w:t>
            </w:r>
          </w:p>
        </w:tc>
        <w:tc>
          <w:tcPr>
            <w:tcW w:w="496" w:type="pct"/>
            <w:shd w:val="clear" w:color="auto" w:fill="auto"/>
            <w:vAlign w:val="center"/>
          </w:tcPr>
          <w:p w14:paraId="1EF2F020" w14:textId="77777777" w:rsidR="006A70E5" w:rsidRPr="00E232BB" w:rsidRDefault="006A70E5" w:rsidP="00652CFD">
            <w:pPr>
              <w:spacing w:before="0" w:after="0" w:line="276" w:lineRule="auto"/>
              <w:jc w:val="center"/>
              <w:rPr>
                <w:sz w:val="20"/>
              </w:rPr>
            </w:pPr>
            <w:r w:rsidRPr="00E232BB">
              <w:rPr>
                <w:sz w:val="20"/>
              </w:rPr>
              <w:t>T(1-</w:t>
            </w:r>
            <w:r>
              <w:rPr>
                <w:sz w:val="20"/>
              </w:rPr>
              <w:t>2000</w:t>
            </w:r>
            <w:r w:rsidRPr="00E232BB">
              <w:rPr>
                <w:sz w:val="20"/>
              </w:rPr>
              <w:t>)</w:t>
            </w:r>
          </w:p>
        </w:tc>
        <w:tc>
          <w:tcPr>
            <w:tcW w:w="1386" w:type="pct"/>
            <w:shd w:val="clear" w:color="auto" w:fill="auto"/>
            <w:vAlign w:val="center"/>
          </w:tcPr>
          <w:p w14:paraId="68F2C2E1" w14:textId="77777777" w:rsidR="006A70E5" w:rsidRPr="00E232BB" w:rsidRDefault="006A70E5" w:rsidP="00652CFD">
            <w:pPr>
              <w:spacing w:before="0" w:after="0" w:line="276" w:lineRule="auto"/>
              <w:rPr>
                <w:sz w:val="20"/>
              </w:rPr>
            </w:pPr>
            <w:r w:rsidRPr="00E232BB">
              <w:rPr>
                <w:sz w:val="20"/>
              </w:rPr>
              <w:t>Содержание жалобы (обжалуемые действия)</w:t>
            </w:r>
          </w:p>
        </w:tc>
        <w:tc>
          <w:tcPr>
            <w:tcW w:w="1385" w:type="pct"/>
            <w:shd w:val="clear" w:color="auto" w:fill="auto"/>
            <w:vAlign w:val="center"/>
            <w:hideMark/>
          </w:tcPr>
          <w:p w14:paraId="442B27FA" w14:textId="77777777" w:rsidR="006A70E5" w:rsidRPr="00E232BB" w:rsidRDefault="006A70E5" w:rsidP="00652CFD">
            <w:pPr>
              <w:spacing w:before="0" w:after="0" w:line="276" w:lineRule="auto"/>
              <w:rPr>
                <w:sz w:val="20"/>
              </w:rPr>
            </w:pPr>
          </w:p>
        </w:tc>
      </w:tr>
      <w:tr w:rsidR="006A70E5" w:rsidRPr="00CF443D" w14:paraId="297EF940" w14:textId="77777777" w:rsidTr="007B23D4">
        <w:trPr>
          <w:jc w:val="center"/>
        </w:trPr>
        <w:tc>
          <w:tcPr>
            <w:tcW w:w="745" w:type="pct"/>
            <w:shd w:val="clear" w:color="auto" w:fill="auto"/>
            <w:vAlign w:val="center"/>
          </w:tcPr>
          <w:p w14:paraId="6CD7ACA3" w14:textId="77777777" w:rsidR="006A70E5" w:rsidRPr="00CF443D" w:rsidRDefault="006A70E5" w:rsidP="00652CFD">
            <w:pPr>
              <w:spacing w:before="0" w:after="0" w:line="276" w:lineRule="auto"/>
              <w:rPr>
                <w:sz w:val="20"/>
              </w:rPr>
            </w:pPr>
          </w:p>
        </w:tc>
        <w:tc>
          <w:tcPr>
            <w:tcW w:w="790" w:type="pct"/>
            <w:shd w:val="clear" w:color="auto" w:fill="auto"/>
            <w:vAlign w:val="center"/>
          </w:tcPr>
          <w:p w14:paraId="2906D257" w14:textId="77777777" w:rsidR="006A70E5" w:rsidRPr="00E232BB" w:rsidRDefault="006A70E5" w:rsidP="00652CFD">
            <w:pPr>
              <w:spacing w:before="0" w:after="0" w:line="276" w:lineRule="auto"/>
              <w:rPr>
                <w:sz w:val="20"/>
              </w:rPr>
            </w:pPr>
            <w:r w:rsidRPr="00A378B5">
              <w:rPr>
                <w:sz w:val="20"/>
              </w:rPr>
              <w:t>complaintGroupItems</w:t>
            </w:r>
          </w:p>
        </w:tc>
        <w:tc>
          <w:tcPr>
            <w:tcW w:w="198" w:type="pct"/>
            <w:shd w:val="clear" w:color="auto" w:fill="auto"/>
            <w:vAlign w:val="center"/>
          </w:tcPr>
          <w:p w14:paraId="05C02774" w14:textId="77777777" w:rsidR="006A70E5" w:rsidRPr="00E232BB" w:rsidRDefault="006A70E5" w:rsidP="00652CFD">
            <w:pPr>
              <w:spacing w:before="0" w:after="0" w:line="276" w:lineRule="auto"/>
              <w:jc w:val="center"/>
              <w:rPr>
                <w:sz w:val="20"/>
              </w:rPr>
            </w:pPr>
            <w:r>
              <w:rPr>
                <w:sz w:val="20"/>
              </w:rPr>
              <w:t>О</w:t>
            </w:r>
          </w:p>
        </w:tc>
        <w:tc>
          <w:tcPr>
            <w:tcW w:w="496" w:type="pct"/>
            <w:shd w:val="clear" w:color="auto" w:fill="auto"/>
            <w:vAlign w:val="center"/>
          </w:tcPr>
          <w:p w14:paraId="37B64A6F" w14:textId="77777777" w:rsidR="006A70E5" w:rsidRPr="00CF443D" w:rsidRDefault="006A70E5" w:rsidP="00652CFD">
            <w:pPr>
              <w:spacing w:before="0" w:after="0" w:line="276" w:lineRule="auto"/>
              <w:jc w:val="center"/>
              <w:rPr>
                <w:sz w:val="20"/>
              </w:rPr>
            </w:pPr>
            <w:r w:rsidRPr="00CF443D">
              <w:rPr>
                <w:sz w:val="20"/>
              </w:rPr>
              <w:t>S</w:t>
            </w:r>
          </w:p>
        </w:tc>
        <w:tc>
          <w:tcPr>
            <w:tcW w:w="1386" w:type="pct"/>
            <w:shd w:val="clear" w:color="auto" w:fill="auto"/>
            <w:vAlign w:val="center"/>
          </w:tcPr>
          <w:p w14:paraId="67524E20" w14:textId="77777777" w:rsidR="006A70E5" w:rsidRPr="00DC1FA3" w:rsidRDefault="006A70E5" w:rsidP="00652CFD">
            <w:pPr>
              <w:spacing w:before="0" w:after="0" w:line="276" w:lineRule="auto"/>
              <w:rPr>
                <w:sz w:val="20"/>
              </w:rPr>
            </w:pPr>
            <w:r w:rsidRPr="00CF443D">
              <w:rPr>
                <w:sz w:val="20"/>
              </w:rPr>
              <w:t>Состав группы жалоб</w:t>
            </w:r>
          </w:p>
        </w:tc>
        <w:tc>
          <w:tcPr>
            <w:tcW w:w="1385" w:type="pct"/>
            <w:shd w:val="clear" w:color="auto" w:fill="auto"/>
            <w:hideMark/>
          </w:tcPr>
          <w:p w14:paraId="5B8C1E9B" w14:textId="77777777" w:rsidR="006A70E5" w:rsidRPr="00E232BB" w:rsidRDefault="006A70E5" w:rsidP="00652CFD">
            <w:pPr>
              <w:spacing w:before="0" w:after="0" w:line="276" w:lineRule="auto"/>
              <w:rPr>
                <w:sz w:val="20"/>
              </w:rPr>
            </w:pPr>
            <w:r>
              <w:rPr>
                <w:sz w:val="20"/>
              </w:rPr>
              <w:t>Множественный элемент</w:t>
            </w:r>
          </w:p>
        </w:tc>
      </w:tr>
      <w:tr w:rsidR="006A70E5" w:rsidRPr="00CF443D" w14:paraId="14D05173" w14:textId="77777777" w:rsidTr="007B23D4">
        <w:trPr>
          <w:jc w:val="center"/>
        </w:trPr>
        <w:tc>
          <w:tcPr>
            <w:tcW w:w="745" w:type="pct"/>
            <w:shd w:val="clear" w:color="auto" w:fill="auto"/>
            <w:vAlign w:val="center"/>
          </w:tcPr>
          <w:p w14:paraId="072CD708" w14:textId="77777777" w:rsidR="006A70E5" w:rsidRPr="00CF443D" w:rsidRDefault="006A70E5" w:rsidP="00652CFD">
            <w:pPr>
              <w:spacing w:before="0" w:after="0" w:line="276" w:lineRule="auto"/>
              <w:rPr>
                <w:sz w:val="20"/>
              </w:rPr>
            </w:pPr>
          </w:p>
        </w:tc>
        <w:tc>
          <w:tcPr>
            <w:tcW w:w="790" w:type="pct"/>
            <w:shd w:val="clear" w:color="auto" w:fill="auto"/>
            <w:vAlign w:val="center"/>
          </w:tcPr>
          <w:p w14:paraId="5E420C05" w14:textId="77777777" w:rsidR="006A70E5" w:rsidRPr="00E232BB" w:rsidRDefault="00F20F89" w:rsidP="00652CFD">
            <w:pPr>
              <w:spacing w:before="0" w:after="0" w:line="276" w:lineRule="auto"/>
              <w:rPr>
                <w:sz w:val="20"/>
              </w:rPr>
            </w:pPr>
            <w:hyperlink w:anchor="printForm_complaintType" w:history="1">
              <w:r w:rsidR="006A70E5" w:rsidRPr="00E232BB">
                <w:rPr>
                  <w:sz w:val="20"/>
                </w:rPr>
                <w:t>printForm</w:t>
              </w:r>
            </w:hyperlink>
          </w:p>
        </w:tc>
        <w:tc>
          <w:tcPr>
            <w:tcW w:w="198" w:type="pct"/>
            <w:shd w:val="clear" w:color="auto" w:fill="auto"/>
            <w:vAlign w:val="center"/>
          </w:tcPr>
          <w:p w14:paraId="26D40BE9" w14:textId="77777777" w:rsidR="006A70E5" w:rsidRPr="00E232BB" w:rsidRDefault="006A70E5" w:rsidP="00652CFD">
            <w:pPr>
              <w:spacing w:before="0" w:after="0" w:line="276" w:lineRule="auto"/>
              <w:jc w:val="center"/>
              <w:rPr>
                <w:sz w:val="20"/>
              </w:rPr>
            </w:pPr>
            <w:r w:rsidRPr="00E232BB">
              <w:rPr>
                <w:sz w:val="20"/>
              </w:rPr>
              <w:t>H</w:t>
            </w:r>
          </w:p>
        </w:tc>
        <w:tc>
          <w:tcPr>
            <w:tcW w:w="496" w:type="pct"/>
            <w:shd w:val="clear" w:color="auto" w:fill="auto"/>
            <w:vAlign w:val="center"/>
          </w:tcPr>
          <w:p w14:paraId="2FD9B94B" w14:textId="77777777" w:rsidR="006A70E5" w:rsidRPr="00E232BB" w:rsidRDefault="006A70E5" w:rsidP="00652CFD">
            <w:pPr>
              <w:spacing w:before="0" w:after="0" w:line="276" w:lineRule="auto"/>
              <w:jc w:val="center"/>
              <w:rPr>
                <w:sz w:val="20"/>
              </w:rPr>
            </w:pPr>
            <w:r w:rsidRPr="00E232BB">
              <w:rPr>
                <w:sz w:val="20"/>
              </w:rPr>
              <w:t>S</w:t>
            </w:r>
          </w:p>
        </w:tc>
        <w:tc>
          <w:tcPr>
            <w:tcW w:w="1386" w:type="pct"/>
            <w:shd w:val="clear" w:color="auto" w:fill="auto"/>
            <w:vAlign w:val="center"/>
          </w:tcPr>
          <w:p w14:paraId="4EA64F4E" w14:textId="77777777" w:rsidR="006A70E5" w:rsidRPr="00E232BB" w:rsidRDefault="006A70E5" w:rsidP="00652CFD">
            <w:pPr>
              <w:spacing w:before="0" w:after="0" w:line="276" w:lineRule="auto"/>
              <w:rPr>
                <w:sz w:val="20"/>
              </w:rPr>
            </w:pPr>
            <w:r w:rsidRPr="00E232BB">
              <w:rPr>
                <w:sz w:val="20"/>
              </w:rPr>
              <w:t>Печатная форма жалобы</w:t>
            </w:r>
          </w:p>
        </w:tc>
        <w:tc>
          <w:tcPr>
            <w:tcW w:w="1385" w:type="pct"/>
            <w:shd w:val="clear" w:color="auto" w:fill="auto"/>
            <w:vAlign w:val="center"/>
            <w:hideMark/>
          </w:tcPr>
          <w:p w14:paraId="6E84238E" w14:textId="77777777" w:rsidR="006A70E5" w:rsidRDefault="00870972" w:rsidP="00652CFD">
            <w:pPr>
              <w:spacing w:before="0" w:after="0" w:line="276" w:lineRule="auto"/>
              <w:rPr>
                <w:sz w:val="20"/>
              </w:rPr>
            </w:pPr>
            <w:r>
              <w:rPr>
                <w:sz w:val="20"/>
              </w:rPr>
              <w:t>Элемент обязателен для заполнения при передаче от ЕИС опубликованного документа. В прочих случаях не указывается.</w:t>
            </w:r>
          </w:p>
          <w:p w14:paraId="5D3D541A" w14:textId="3E754675" w:rsidR="007B23D4" w:rsidRPr="007B23D4" w:rsidRDefault="007B23D4" w:rsidP="00652CFD">
            <w:pPr>
              <w:spacing w:before="0" w:after="0" w:line="276" w:lineRule="auto"/>
              <w:rPr>
                <w:sz w:val="20"/>
              </w:rPr>
            </w:pPr>
            <w:r>
              <w:rPr>
                <w:sz w:val="20"/>
              </w:rPr>
              <w:t>Состав блока см. состав блока «Печатная форма жалобы» (</w:t>
            </w:r>
            <w:hyperlink w:anchor="printForm_complaintType" w:history="1">
              <w:r w:rsidRPr="00E232BB">
                <w:rPr>
                  <w:sz w:val="20"/>
                </w:rPr>
                <w:t>printForm</w:t>
              </w:r>
            </w:hyperlink>
            <w:r>
              <w:rPr>
                <w:sz w:val="20"/>
              </w:rPr>
              <w:t xml:space="preserve">) </w:t>
            </w:r>
            <w:r w:rsidRPr="007B23D4">
              <w:rPr>
                <w:sz w:val="20"/>
              </w:rPr>
              <w:t>документа "Информация о жалобе для ИС ФАС (ИС КО)" (complaint)</w:t>
            </w:r>
          </w:p>
        </w:tc>
      </w:tr>
      <w:tr w:rsidR="00A47C6C" w:rsidRPr="00CF443D" w14:paraId="17283411" w14:textId="77777777" w:rsidTr="00C707B9">
        <w:trPr>
          <w:jc w:val="center"/>
        </w:trPr>
        <w:tc>
          <w:tcPr>
            <w:tcW w:w="745" w:type="pct"/>
            <w:shd w:val="clear" w:color="auto" w:fill="auto"/>
            <w:vAlign w:val="center"/>
          </w:tcPr>
          <w:p w14:paraId="16D160C0" w14:textId="77777777" w:rsidR="00A47C6C" w:rsidRPr="00CF443D" w:rsidRDefault="00A47C6C" w:rsidP="00652CFD">
            <w:pPr>
              <w:spacing w:before="0" w:after="0" w:line="276" w:lineRule="auto"/>
              <w:rPr>
                <w:sz w:val="20"/>
              </w:rPr>
            </w:pPr>
          </w:p>
        </w:tc>
        <w:tc>
          <w:tcPr>
            <w:tcW w:w="790" w:type="pct"/>
            <w:shd w:val="clear" w:color="auto" w:fill="auto"/>
            <w:vAlign w:val="center"/>
          </w:tcPr>
          <w:p w14:paraId="79797386" w14:textId="77777777" w:rsidR="00A47C6C" w:rsidRPr="00E24FA2" w:rsidRDefault="00A47C6C" w:rsidP="00652CFD">
            <w:pPr>
              <w:spacing w:before="0" w:after="0" w:line="276" w:lineRule="auto"/>
              <w:rPr>
                <w:sz w:val="20"/>
              </w:rPr>
            </w:pPr>
            <w:r>
              <w:rPr>
                <w:sz w:val="20"/>
                <w:lang w:eastAsia="en-US"/>
              </w:rPr>
              <w:t>extPrintForm</w:t>
            </w:r>
          </w:p>
        </w:tc>
        <w:tc>
          <w:tcPr>
            <w:tcW w:w="198" w:type="pct"/>
            <w:shd w:val="clear" w:color="auto" w:fill="auto"/>
            <w:vAlign w:val="center"/>
          </w:tcPr>
          <w:p w14:paraId="4351CA59" w14:textId="77777777" w:rsidR="00A47C6C" w:rsidRPr="00E232BB" w:rsidRDefault="00A47C6C" w:rsidP="00652CFD">
            <w:pPr>
              <w:spacing w:before="0" w:after="0" w:line="276" w:lineRule="auto"/>
              <w:jc w:val="center"/>
              <w:rPr>
                <w:sz w:val="20"/>
              </w:rPr>
            </w:pPr>
            <w:r>
              <w:rPr>
                <w:sz w:val="20"/>
                <w:lang w:eastAsia="en-US"/>
              </w:rPr>
              <w:t>Н</w:t>
            </w:r>
          </w:p>
        </w:tc>
        <w:tc>
          <w:tcPr>
            <w:tcW w:w="496" w:type="pct"/>
            <w:shd w:val="clear" w:color="auto" w:fill="auto"/>
            <w:vAlign w:val="center"/>
          </w:tcPr>
          <w:p w14:paraId="33CC9D1D" w14:textId="77777777" w:rsidR="00A47C6C" w:rsidRPr="00E232BB" w:rsidRDefault="00A47C6C" w:rsidP="00652CFD">
            <w:pPr>
              <w:spacing w:before="0" w:after="0" w:line="276" w:lineRule="auto"/>
              <w:jc w:val="center"/>
              <w:rPr>
                <w:sz w:val="20"/>
              </w:rPr>
            </w:pPr>
            <w:r>
              <w:rPr>
                <w:sz w:val="20"/>
                <w:lang w:val="en-US" w:eastAsia="en-US"/>
              </w:rPr>
              <w:t>S</w:t>
            </w:r>
          </w:p>
        </w:tc>
        <w:tc>
          <w:tcPr>
            <w:tcW w:w="1386" w:type="pct"/>
            <w:shd w:val="clear" w:color="auto" w:fill="auto"/>
            <w:vAlign w:val="center"/>
          </w:tcPr>
          <w:p w14:paraId="4BB420C6" w14:textId="77777777" w:rsidR="00A47C6C" w:rsidRPr="00E232BB" w:rsidRDefault="00A10D99" w:rsidP="00652CFD">
            <w:pPr>
              <w:spacing w:before="0" w:after="0" w:line="276" w:lineRule="auto"/>
              <w:rPr>
                <w:sz w:val="20"/>
              </w:rPr>
            </w:pPr>
            <w:r>
              <w:rPr>
                <w:sz w:val="20"/>
                <w:lang w:eastAsia="en-US"/>
              </w:rPr>
              <w:t>Электронный документ, полученный из внешней системы</w:t>
            </w:r>
          </w:p>
        </w:tc>
        <w:tc>
          <w:tcPr>
            <w:tcW w:w="1385" w:type="pct"/>
            <w:shd w:val="clear" w:color="auto" w:fill="auto"/>
            <w:vAlign w:val="center"/>
            <w:hideMark/>
          </w:tcPr>
          <w:p w14:paraId="585A3175" w14:textId="77777777" w:rsidR="00A47C6C" w:rsidRPr="00E232BB" w:rsidRDefault="00A47C6C" w:rsidP="00652CFD">
            <w:pPr>
              <w:spacing w:before="0" w:after="0" w:line="276" w:lineRule="auto"/>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CF443D" w14:paraId="63B3C5C7" w14:textId="77777777" w:rsidTr="00C707B9">
        <w:trPr>
          <w:jc w:val="center"/>
        </w:trPr>
        <w:tc>
          <w:tcPr>
            <w:tcW w:w="745" w:type="pct"/>
            <w:shd w:val="clear" w:color="auto" w:fill="auto"/>
            <w:vAlign w:val="center"/>
          </w:tcPr>
          <w:p w14:paraId="7C622C7D" w14:textId="77777777" w:rsidR="006A70E5" w:rsidRPr="00CF443D" w:rsidRDefault="006A70E5" w:rsidP="00652CFD">
            <w:pPr>
              <w:spacing w:before="0" w:after="0" w:line="276" w:lineRule="auto"/>
              <w:rPr>
                <w:sz w:val="20"/>
              </w:rPr>
            </w:pPr>
          </w:p>
        </w:tc>
        <w:tc>
          <w:tcPr>
            <w:tcW w:w="790" w:type="pct"/>
            <w:shd w:val="clear" w:color="auto" w:fill="auto"/>
            <w:vAlign w:val="center"/>
          </w:tcPr>
          <w:p w14:paraId="5D51C014" w14:textId="77777777" w:rsidR="006A70E5" w:rsidRPr="00E24FA2" w:rsidRDefault="006A70E5" w:rsidP="00652CFD">
            <w:pPr>
              <w:spacing w:before="0" w:after="0" w:line="276" w:lineRule="auto"/>
              <w:rPr>
                <w:sz w:val="20"/>
              </w:rPr>
            </w:pPr>
            <w:r w:rsidRPr="00E24FA2">
              <w:rPr>
                <w:sz w:val="20"/>
              </w:rPr>
              <w:t>attachments</w:t>
            </w:r>
          </w:p>
        </w:tc>
        <w:tc>
          <w:tcPr>
            <w:tcW w:w="198" w:type="pct"/>
            <w:shd w:val="clear" w:color="auto" w:fill="auto"/>
            <w:vAlign w:val="center"/>
          </w:tcPr>
          <w:p w14:paraId="2442A518" w14:textId="77777777" w:rsidR="006A70E5" w:rsidRPr="00E232BB" w:rsidRDefault="006A70E5" w:rsidP="00652CFD">
            <w:pPr>
              <w:spacing w:before="0" w:after="0" w:line="276" w:lineRule="auto"/>
              <w:jc w:val="center"/>
              <w:rPr>
                <w:sz w:val="20"/>
              </w:rPr>
            </w:pPr>
            <w:r>
              <w:rPr>
                <w:sz w:val="20"/>
              </w:rPr>
              <w:t>О</w:t>
            </w:r>
          </w:p>
        </w:tc>
        <w:tc>
          <w:tcPr>
            <w:tcW w:w="496" w:type="pct"/>
            <w:shd w:val="clear" w:color="auto" w:fill="auto"/>
            <w:vAlign w:val="center"/>
          </w:tcPr>
          <w:p w14:paraId="2BC45DCA" w14:textId="77777777" w:rsidR="006A70E5" w:rsidRPr="00E232BB" w:rsidRDefault="006A70E5" w:rsidP="00652CFD">
            <w:pPr>
              <w:spacing w:before="0" w:after="0" w:line="276" w:lineRule="auto"/>
              <w:jc w:val="center"/>
              <w:rPr>
                <w:sz w:val="20"/>
              </w:rPr>
            </w:pPr>
            <w:r w:rsidRPr="00E232BB">
              <w:rPr>
                <w:sz w:val="20"/>
              </w:rPr>
              <w:t>S</w:t>
            </w:r>
          </w:p>
        </w:tc>
        <w:tc>
          <w:tcPr>
            <w:tcW w:w="1386" w:type="pct"/>
            <w:shd w:val="clear" w:color="auto" w:fill="auto"/>
          </w:tcPr>
          <w:p w14:paraId="274EE095" w14:textId="77777777" w:rsidR="006A70E5" w:rsidRPr="00E232BB" w:rsidRDefault="006A70E5" w:rsidP="00652CFD">
            <w:pPr>
              <w:spacing w:before="0" w:after="0" w:line="276" w:lineRule="auto"/>
              <w:rPr>
                <w:sz w:val="20"/>
              </w:rPr>
            </w:pPr>
            <w:r w:rsidRPr="00331DFF">
              <w:rPr>
                <w:sz w:val="20"/>
              </w:rPr>
              <w:t>Информация о прикрепленных документах</w:t>
            </w:r>
          </w:p>
        </w:tc>
        <w:tc>
          <w:tcPr>
            <w:tcW w:w="1385" w:type="pct"/>
            <w:shd w:val="clear" w:color="auto" w:fill="auto"/>
            <w:vAlign w:val="center"/>
            <w:hideMark/>
          </w:tcPr>
          <w:p w14:paraId="180A7193" w14:textId="77777777" w:rsidR="006A70E5" w:rsidRPr="00E232BB" w:rsidRDefault="006A70E5" w:rsidP="00652CFD">
            <w:pPr>
              <w:spacing w:before="0" w:after="0" w:line="276" w:lineRule="auto"/>
              <w:rPr>
                <w:sz w:val="20"/>
              </w:rPr>
            </w:pPr>
          </w:p>
        </w:tc>
      </w:tr>
      <w:tr w:rsidR="006A70E5" w:rsidRPr="00CF443D" w14:paraId="3AAB4644" w14:textId="77777777" w:rsidTr="00C707B9">
        <w:trPr>
          <w:jc w:val="center"/>
        </w:trPr>
        <w:tc>
          <w:tcPr>
            <w:tcW w:w="745" w:type="pct"/>
            <w:shd w:val="clear" w:color="auto" w:fill="auto"/>
            <w:vAlign w:val="center"/>
          </w:tcPr>
          <w:p w14:paraId="02B75809" w14:textId="77777777" w:rsidR="006A70E5" w:rsidRPr="00CF443D" w:rsidRDefault="006A70E5" w:rsidP="00652CFD">
            <w:pPr>
              <w:spacing w:before="0" w:after="0" w:line="276" w:lineRule="auto"/>
              <w:rPr>
                <w:sz w:val="20"/>
              </w:rPr>
            </w:pPr>
          </w:p>
        </w:tc>
        <w:tc>
          <w:tcPr>
            <w:tcW w:w="790" w:type="pct"/>
            <w:shd w:val="clear" w:color="auto" w:fill="auto"/>
            <w:vAlign w:val="center"/>
          </w:tcPr>
          <w:p w14:paraId="4EB90498" w14:textId="77777777" w:rsidR="006A70E5" w:rsidRPr="00E0313D" w:rsidRDefault="006A70E5" w:rsidP="00652CFD">
            <w:pPr>
              <w:spacing w:before="0" w:after="0" w:line="276" w:lineRule="auto"/>
              <w:rPr>
                <w:sz w:val="20"/>
              </w:rPr>
            </w:pPr>
            <w:r w:rsidRPr="00E61361">
              <w:rPr>
                <w:sz w:val="20"/>
              </w:rPr>
              <w:t>returnInfo</w:t>
            </w:r>
          </w:p>
        </w:tc>
        <w:tc>
          <w:tcPr>
            <w:tcW w:w="198" w:type="pct"/>
            <w:shd w:val="clear" w:color="auto" w:fill="auto"/>
            <w:vAlign w:val="center"/>
          </w:tcPr>
          <w:p w14:paraId="2AF22552" w14:textId="77777777" w:rsidR="006A70E5" w:rsidRPr="00E0313D" w:rsidRDefault="006A70E5" w:rsidP="00652CFD">
            <w:pPr>
              <w:spacing w:before="0" w:after="0" w:line="276" w:lineRule="auto"/>
              <w:jc w:val="center"/>
              <w:rPr>
                <w:sz w:val="20"/>
              </w:rPr>
            </w:pPr>
            <w:r w:rsidRPr="00E0313D">
              <w:rPr>
                <w:sz w:val="20"/>
              </w:rPr>
              <w:t>H</w:t>
            </w:r>
          </w:p>
        </w:tc>
        <w:tc>
          <w:tcPr>
            <w:tcW w:w="496" w:type="pct"/>
            <w:shd w:val="clear" w:color="auto" w:fill="auto"/>
            <w:vAlign w:val="center"/>
          </w:tcPr>
          <w:p w14:paraId="268E8D10" w14:textId="77777777" w:rsidR="006A70E5" w:rsidRPr="00E0313D" w:rsidRDefault="006A70E5" w:rsidP="00652CFD">
            <w:pPr>
              <w:spacing w:before="0" w:after="0" w:line="276" w:lineRule="auto"/>
              <w:jc w:val="center"/>
              <w:rPr>
                <w:sz w:val="20"/>
              </w:rPr>
            </w:pPr>
            <w:r w:rsidRPr="00E0313D">
              <w:rPr>
                <w:sz w:val="20"/>
              </w:rPr>
              <w:t>S</w:t>
            </w:r>
          </w:p>
        </w:tc>
        <w:tc>
          <w:tcPr>
            <w:tcW w:w="1386" w:type="pct"/>
            <w:shd w:val="clear" w:color="auto" w:fill="auto"/>
          </w:tcPr>
          <w:p w14:paraId="45C66339" w14:textId="77777777" w:rsidR="006A70E5" w:rsidRPr="00C112DD" w:rsidRDefault="006A03C8" w:rsidP="00652CFD">
            <w:pPr>
              <w:spacing w:before="0" w:after="0" w:line="276" w:lineRule="auto"/>
              <w:rPr>
                <w:sz w:val="20"/>
              </w:rPr>
            </w:pPr>
            <w:r w:rsidRPr="006A03C8">
              <w:rPr>
                <w:sz w:val="20"/>
              </w:rPr>
              <w:t>Сведения об отказе в рассмотрении жалобы</w:t>
            </w:r>
          </w:p>
        </w:tc>
        <w:tc>
          <w:tcPr>
            <w:tcW w:w="1385" w:type="pct"/>
            <w:shd w:val="clear" w:color="auto" w:fill="auto"/>
            <w:vAlign w:val="center"/>
            <w:hideMark/>
          </w:tcPr>
          <w:p w14:paraId="66D95553" w14:textId="77777777" w:rsidR="006A70E5" w:rsidRPr="00E232BB" w:rsidRDefault="006A70E5" w:rsidP="00652CFD">
            <w:pPr>
              <w:spacing w:before="0" w:after="0" w:line="276" w:lineRule="auto"/>
              <w:rPr>
                <w:sz w:val="20"/>
              </w:rPr>
            </w:pPr>
          </w:p>
        </w:tc>
      </w:tr>
      <w:tr w:rsidR="006A70E5" w:rsidRPr="00CF443D" w14:paraId="1A976482" w14:textId="77777777" w:rsidTr="00DC375C">
        <w:trPr>
          <w:jc w:val="center"/>
        </w:trPr>
        <w:tc>
          <w:tcPr>
            <w:tcW w:w="5000" w:type="pct"/>
            <w:gridSpan w:val="6"/>
            <w:shd w:val="clear" w:color="auto" w:fill="auto"/>
            <w:vAlign w:val="center"/>
          </w:tcPr>
          <w:p w14:paraId="57B374DF" w14:textId="77777777" w:rsidR="006A70E5" w:rsidRPr="008715F3" w:rsidRDefault="006A70E5" w:rsidP="00652CFD">
            <w:pPr>
              <w:spacing w:before="0" w:after="0" w:line="276" w:lineRule="auto"/>
              <w:jc w:val="center"/>
              <w:rPr>
                <w:b/>
                <w:sz w:val="20"/>
              </w:rPr>
            </w:pPr>
            <w:r w:rsidRPr="008715F3">
              <w:rPr>
                <w:b/>
                <w:sz w:val="20"/>
              </w:rPr>
              <w:t>Общая информация о групповой жалобе</w:t>
            </w:r>
          </w:p>
        </w:tc>
      </w:tr>
      <w:tr w:rsidR="006A70E5" w:rsidRPr="00675499" w14:paraId="1DC28028" w14:textId="77777777" w:rsidTr="00C707B9">
        <w:trPr>
          <w:jc w:val="center"/>
        </w:trPr>
        <w:tc>
          <w:tcPr>
            <w:tcW w:w="745" w:type="pct"/>
            <w:shd w:val="clear" w:color="auto" w:fill="auto"/>
            <w:vAlign w:val="center"/>
          </w:tcPr>
          <w:p w14:paraId="3CF78C5E" w14:textId="77777777" w:rsidR="006A70E5" w:rsidRPr="008715F3" w:rsidRDefault="006A70E5" w:rsidP="00652CFD">
            <w:pPr>
              <w:spacing w:before="0" w:after="0" w:line="276" w:lineRule="auto"/>
              <w:rPr>
                <w:b/>
                <w:sz w:val="20"/>
              </w:rPr>
            </w:pPr>
            <w:r w:rsidRPr="008715F3">
              <w:rPr>
                <w:b/>
                <w:sz w:val="20"/>
              </w:rPr>
              <w:t>commonInfo</w:t>
            </w:r>
          </w:p>
        </w:tc>
        <w:tc>
          <w:tcPr>
            <w:tcW w:w="790" w:type="pct"/>
            <w:shd w:val="clear" w:color="auto" w:fill="auto"/>
            <w:vAlign w:val="center"/>
          </w:tcPr>
          <w:p w14:paraId="7FD0D460" w14:textId="77777777" w:rsidR="006A70E5" w:rsidRPr="008715F3" w:rsidRDefault="006A70E5" w:rsidP="00652CFD">
            <w:pPr>
              <w:spacing w:before="0" w:after="0" w:line="276" w:lineRule="auto"/>
              <w:rPr>
                <w:b/>
                <w:sz w:val="20"/>
              </w:rPr>
            </w:pPr>
          </w:p>
        </w:tc>
        <w:tc>
          <w:tcPr>
            <w:tcW w:w="198" w:type="pct"/>
            <w:shd w:val="clear" w:color="auto" w:fill="auto"/>
            <w:vAlign w:val="center"/>
          </w:tcPr>
          <w:p w14:paraId="09706C1A" w14:textId="77777777" w:rsidR="006A70E5" w:rsidRPr="008715F3" w:rsidRDefault="006A70E5" w:rsidP="00652CFD">
            <w:pPr>
              <w:spacing w:before="0" w:after="0" w:line="276" w:lineRule="auto"/>
              <w:jc w:val="center"/>
              <w:rPr>
                <w:b/>
                <w:sz w:val="20"/>
              </w:rPr>
            </w:pPr>
          </w:p>
        </w:tc>
        <w:tc>
          <w:tcPr>
            <w:tcW w:w="496" w:type="pct"/>
            <w:shd w:val="clear" w:color="auto" w:fill="auto"/>
            <w:vAlign w:val="center"/>
          </w:tcPr>
          <w:p w14:paraId="38EFD36C" w14:textId="77777777" w:rsidR="006A70E5" w:rsidRPr="008715F3" w:rsidRDefault="006A70E5" w:rsidP="00652CFD">
            <w:pPr>
              <w:spacing w:before="0" w:after="0" w:line="276" w:lineRule="auto"/>
              <w:jc w:val="center"/>
              <w:rPr>
                <w:b/>
                <w:sz w:val="20"/>
              </w:rPr>
            </w:pPr>
          </w:p>
        </w:tc>
        <w:tc>
          <w:tcPr>
            <w:tcW w:w="1386" w:type="pct"/>
            <w:shd w:val="clear" w:color="auto" w:fill="auto"/>
            <w:vAlign w:val="center"/>
          </w:tcPr>
          <w:p w14:paraId="638EB5FE" w14:textId="77777777" w:rsidR="006A70E5" w:rsidRPr="008715F3" w:rsidRDefault="006A70E5" w:rsidP="00652CFD">
            <w:pPr>
              <w:spacing w:before="0" w:after="0" w:line="276" w:lineRule="auto"/>
              <w:rPr>
                <w:b/>
                <w:sz w:val="20"/>
              </w:rPr>
            </w:pPr>
          </w:p>
        </w:tc>
        <w:tc>
          <w:tcPr>
            <w:tcW w:w="1385" w:type="pct"/>
            <w:shd w:val="clear" w:color="auto" w:fill="auto"/>
            <w:vAlign w:val="center"/>
            <w:hideMark/>
          </w:tcPr>
          <w:p w14:paraId="74E8B05B" w14:textId="77777777" w:rsidR="006A70E5" w:rsidRPr="008715F3" w:rsidRDefault="006A70E5" w:rsidP="00652CFD">
            <w:pPr>
              <w:spacing w:before="0" w:after="0" w:line="276" w:lineRule="auto"/>
              <w:rPr>
                <w:b/>
                <w:sz w:val="20"/>
              </w:rPr>
            </w:pPr>
          </w:p>
        </w:tc>
      </w:tr>
      <w:tr w:rsidR="006A70E5" w:rsidRPr="00CF443D" w14:paraId="6E3D8F61" w14:textId="77777777" w:rsidTr="00C707B9">
        <w:trPr>
          <w:jc w:val="center"/>
        </w:trPr>
        <w:tc>
          <w:tcPr>
            <w:tcW w:w="745" w:type="pct"/>
            <w:shd w:val="clear" w:color="auto" w:fill="auto"/>
            <w:vAlign w:val="center"/>
          </w:tcPr>
          <w:p w14:paraId="49BB43FD" w14:textId="77777777" w:rsidR="006A70E5" w:rsidRPr="001A4780" w:rsidRDefault="006A70E5" w:rsidP="00652CFD">
            <w:pPr>
              <w:spacing w:before="0" w:after="0" w:line="276" w:lineRule="auto"/>
              <w:rPr>
                <w:sz w:val="20"/>
              </w:rPr>
            </w:pPr>
          </w:p>
        </w:tc>
        <w:tc>
          <w:tcPr>
            <w:tcW w:w="790" w:type="pct"/>
            <w:shd w:val="clear" w:color="auto" w:fill="auto"/>
          </w:tcPr>
          <w:p w14:paraId="302C295D" w14:textId="77777777" w:rsidR="006A70E5" w:rsidRPr="00E232BB" w:rsidRDefault="006A70E5" w:rsidP="00652CFD">
            <w:pPr>
              <w:spacing w:before="0" w:after="0" w:line="276" w:lineRule="auto"/>
              <w:rPr>
                <w:sz w:val="20"/>
              </w:rPr>
            </w:pPr>
            <w:r w:rsidRPr="00E232BB">
              <w:rPr>
                <w:sz w:val="20"/>
              </w:rPr>
              <w:t xml:space="preserve">complaintNumber </w:t>
            </w:r>
          </w:p>
        </w:tc>
        <w:tc>
          <w:tcPr>
            <w:tcW w:w="198" w:type="pct"/>
            <w:shd w:val="clear" w:color="auto" w:fill="auto"/>
          </w:tcPr>
          <w:p w14:paraId="293B9034" w14:textId="77777777" w:rsidR="006A70E5" w:rsidRPr="00E232BB" w:rsidRDefault="00CC641D" w:rsidP="00652CFD">
            <w:pPr>
              <w:spacing w:before="0" w:after="0" w:line="276" w:lineRule="auto"/>
              <w:jc w:val="center"/>
              <w:rPr>
                <w:sz w:val="20"/>
              </w:rPr>
            </w:pPr>
            <w:r>
              <w:rPr>
                <w:sz w:val="20"/>
              </w:rPr>
              <w:t>Н</w:t>
            </w:r>
          </w:p>
        </w:tc>
        <w:tc>
          <w:tcPr>
            <w:tcW w:w="496" w:type="pct"/>
            <w:shd w:val="clear" w:color="auto" w:fill="auto"/>
          </w:tcPr>
          <w:p w14:paraId="6D17F64D" w14:textId="77777777" w:rsidR="006A70E5" w:rsidRPr="00E232BB" w:rsidRDefault="006A70E5" w:rsidP="00652CFD">
            <w:pPr>
              <w:spacing w:before="0" w:after="0" w:line="276" w:lineRule="auto"/>
              <w:jc w:val="center"/>
              <w:rPr>
                <w:sz w:val="20"/>
              </w:rPr>
            </w:pPr>
            <w:r w:rsidRPr="00E232BB">
              <w:rPr>
                <w:sz w:val="20"/>
              </w:rPr>
              <w:t>T(1-</w:t>
            </w:r>
            <w:r w:rsidR="00162C92">
              <w:rPr>
                <w:sz w:val="20"/>
              </w:rPr>
              <w:t>256</w:t>
            </w:r>
            <w:r w:rsidRPr="00E232BB">
              <w:rPr>
                <w:sz w:val="20"/>
              </w:rPr>
              <w:t>)</w:t>
            </w:r>
          </w:p>
        </w:tc>
        <w:tc>
          <w:tcPr>
            <w:tcW w:w="1386" w:type="pct"/>
            <w:shd w:val="clear" w:color="auto" w:fill="auto"/>
          </w:tcPr>
          <w:p w14:paraId="4B50D8E4" w14:textId="77777777" w:rsidR="006A70E5" w:rsidRPr="00E232BB" w:rsidRDefault="00162C92" w:rsidP="00652CFD">
            <w:pPr>
              <w:spacing w:before="0" w:after="0" w:line="276" w:lineRule="auto"/>
              <w:rPr>
                <w:sz w:val="20"/>
              </w:rPr>
            </w:pPr>
            <w:r w:rsidRPr="00E626A2">
              <w:rPr>
                <w:sz w:val="20"/>
              </w:rPr>
              <w:t>Номер реестровой записи жалобы, сформированный контрольным органом</w:t>
            </w:r>
          </w:p>
        </w:tc>
        <w:tc>
          <w:tcPr>
            <w:tcW w:w="1385" w:type="pct"/>
            <w:shd w:val="clear" w:color="auto" w:fill="auto"/>
            <w:vAlign w:val="center"/>
            <w:hideMark/>
          </w:tcPr>
          <w:p w14:paraId="779D7279" w14:textId="77777777" w:rsidR="006A70E5" w:rsidRPr="00E232BB" w:rsidRDefault="00162C92" w:rsidP="00652CFD">
            <w:pPr>
              <w:spacing w:before="0" w:after="0" w:line="276" w:lineRule="auto"/>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162C92" w:rsidRPr="00CF443D" w14:paraId="0E5E85B9" w14:textId="77777777" w:rsidTr="00C707B9">
        <w:trPr>
          <w:jc w:val="center"/>
        </w:trPr>
        <w:tc>
          <w:tcPr>
            <w:tcW w:w="745" w:type="pct"/>
            <w:shd w:val="clear" w:color="auto" w:fill="auto"/>
            <w:vAlign w:val="center"/>
          </w:tcPr>
          <w:p w14:paraId="4AB26D28" w14:textId="77777777" w:rsidR="00162C92" w:rsidRPr="001A4780" w:rsidRDefault="00162C92" w:rsidP="00652CFD">
            <w:pPr>
              <w:spacing w:before="0" w:after="0" w:line="276" w:lineRule="auto"/>
              <w:jc w:val="both"/>
              <w:rPr>
                <w:sz w:val="20"/>
              </w:rPr>
            </w:pPr>
          </w:p>
        </w:tc>
        <w:tc>
          <w:tcPr>
            <w:tcW w:w="790" w:type="pct"/>
            <w:shd w:val="clear" w:color="auto" w:fill="auto"/>
          </w:tcPr>
          <w:p w14:paraId="3A12672E" w14:textId="77777777" w:rsidR="00162C92" w:rsidRPr="00E232BB" w:rsidRDefault="00162C92" w:rsidP="00652CFD">
            <w:pPr>
              <w:spacing w:before="0" w:after="0" w:line="276" w:lineRule="auto"/>
              <w:jc w:val="both"/>
              <w:rPr>
                <w:sz w:val="20"/>
              </w:rPr>
            </w:pPr>
            <w:r w:rsidRPr="00E626A2">
              <w:rPr>
                <w:sz w:val="20"/>
              </w:rPr>
              <w:t>regNumber</w:t>
            </w:r>
          </w:p>
        </w:tc>
        <w:tc>
          <w:tcPr>
            <w:tcW w:w="198" w:type="pct"/>
            <w:shd w:val="clear" w:color="auto" w:fill="auto"/>
          </w:tcPr>
          <w:p w14:paraId="6F0D2CC5" w14:textId="77777777" w:rsidR="00162C92" w:rsidRPr="00E626A2" w:rsidRDefault="00162C92" w:rsidP="00652CFD">
            <w:pPr>
              <w:spacing w:before="0" w:after="0" w:line="276" w:lineRule="auto"/>
              <w:jc w:val="center"/>
              <w:rPr>
                <w:sz w:val="20"/>
              </w:rPr>
            </w:pPr>
            <w:r>
              <w:rPr>
                <w:sz w:val="20"/>
              </w:rPr>
              <w:t>Н</w:t>
            </w:r>
          </w:p>
        </w:tc>
        <w:tc>
          <w:tcPr>
            <w:tcW w:w="496" w:type="pct"/>
            <w:shd w:val="clear" w:color="auto" w:fill="auto"/>
          </w:tcPr>
          <w:p w14:paraId="677B7255" w14:textId="77777777" w:rsidR="00162C92" w:rsidRPr="00E232BB" w:rsidRDefault="00162C92" w:rsidP="00652CFD">
            <w:pPr>
              <w:spacing w:before="0" w:after="0" w:line="276" w:lineRule="auto"/>
              <w:jc w:val="center"/>
              <w:rPr>
                <w:sz w:val="20"/>
              </w:rPr>
            </w:pPr>
            <w:r w:rsidRPr="00E232BB">
              <w:rPr>
                <w:sz w:val="20"/>
              </w:rPr>
              <w:t>T(1-2</w:t>
            </w:r>
            <w:r>
              <w:rPr>
                <w:sz w:val="20"/>
              </w:rPr>
              <w:t>1</w:t>
            </w:r>
            <w:r w:rsidRPr="00E232BB">
              <w:rPr>
                <w:sz w:val="20"/>
              </w:rPr>
              <w:t>)</w:t>
            </w:r>
          </w:p>
        </w:tc>
        <w:tc>
          <w:tcPr>
            <w:tcW w:w="1386" w:type="pct"/>
            <w:shd w:val="clear" w:color="auto" w:fill="auto"/>
          </w:tcPr>
          <w:p w14:paraId="05DE0EF5" w14:textId="77777777" w:rsidR="00162C92" w:rsidRPr="00E232BB" w:rsidRDefault="00162C92" w:rsidP="00652CFD">
            <w:pPr>
              <w:spacing w:before="0" w:after="0" w:line="276" w:lineRule="auto"/>
              <w:rPr>
                <w:sz w:val="20"/>
              </w:rPr>
            </w:pPr>
            <w:r w:rsidRPr="00E626A2">
              <w:rPr>
                <w:sz w:val="20"/>
              </w:rPr>
              <w:t>Номер реестровой записи жалобы (согласно ПП РФ №1148)</w:t>
            </w:r>
          </w:p>
        </w:tc>
        <w:tc>
          <w:tcPr>
            <w:tcW w:w="1385" w:type="pct"/>
            <w:shd w:val="clear" w:color="auto" w:fill="auto"/>
            <w:vAlign w:val="center"/>
            <w:hideMark/>
          </w:tcPr>
          <w:p w14:paraId="32F08BF2" w14:textId="77777777" w:rsidR="00162C92" w:rsidRDefault="00162C92" w:rsidP="00652CFD">
            <w:pPr>
              <w:spacing w:before="0" w:after="0" w:line="276" w:lineRule="auto"/>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14:paraId="51358C91" w14:textId="77777777" w:rsidR="00162C92" w:rsidRPr="00E626A2" w:rsidRDefault="00162C92" w:rsidP="00652CFD">
            <w:pPr>
              <w:spacing w:before="0" w:after="0" w:line="276" w:lineRule="auto"/>
              <w:jc w:val="both"/>
              <w:rPr>
                <w:sz w:val="20"/>
              </w:rPr>
            </w:pPr>
            <w:r>
              <w:rPr>
                <w:sz w:val="20"/>
              </w:rPr>
              <w:t>При приеме изменений существующего документа обязательно указание данного поля з</w:t>
            </w:r>
            <w:r w:rsidR="00E80CC6">
              <w:rPr>
                <w:sz w:val="20"/>
              </w:rPr>
              <w:t>начением, сформированным на ЕИС (в случае если такой номер существует)</w:t>
            </w:r>
          </w:p>
        </w:tc>
      </w:tr>
      <w:tr w:rsidR="00162C92" w:rsidRPr="00CF443D" w14:paraId="69492140" w14:textId="77777777" w:rsidTr="00C707B9">
        <w:trPr>
          <w:jc w:val="center"/>
        </w:trPr>
        <w:tc>
          <w:tcPr>
            <w:tcW w:w="745" w:type="pct"/>
            <w:shd w:val="clear" w:color="auto" w:fill="auto"/>
            <w:vAlign w:val="center"/>
          </w:tcPr>
          <w:p w14:paraId="5B3CC506" w14:textId="77777777" w:rsidR="00162C92" w:rsidRPr="001A4780" w:rsidRDefault="00162C92" w:rsidP="00652CFD">
            <w:pPr>
              <w:spacing w:before="0" w:after="0" w:line="276" w:lineRule="auto"/>
              <w:jc w:val="both"/>
              <w:rPr>
                <w:sz w:val="20"/>
              </w:rPr>
            </w:pPr>
          </w:p>
        </w:tc>
        <w:tc>
          <w:tcPr>
            <w:tcW w:w="790" w:type="pct"/>
            <w:shd w:val="clear" w:color="auto" w:fill="auto"/>
          </w:tcPr>
          <w:p w14:paraId="455F6792" w14:textId="77777777" w:rsidR="00162C92" w:rsidRPr="00E232BB" w:rsidRDefault="00162C92" w:rsidP="00652CFD">
            <w:pPr>
              <w:spacing w:before="0" w:after="0" w:line="276" w:lineRule="auto"/>
              <w:jc w:val="both"/>
              <w:rPr>
                <w:sz w:val="20"/>
              </w:rPr>
            </w:pPr>
            <w:r>
              <w:rPr>
                <w:sz w:val="20"/>
              </w:rPr>
              <w:t>doc</w:t>
            </w:r>
            <w:r w:rsidRPr="00E626A2">
              <w:rPr>
                <w:sz w:val="20"/>
              </w:rPr>
              <w:t>Number</w:t>
            </w:r>
          </w:p>
        </w:tc>
        <w:tc>
          <w:tcPr>
            <w:tcW w:w="198" w:type="pct"/>
            <w:shd w:val="clear" w:color="auto" w:fill="auto"/>
          </w:tcPr>
          <w:p w14:paraId="7815378F" w14:textId="77777777" w:rsidR="00162C92" w:rsidRPr="00E626A2" w:rsidRDefault="00162C92" w:rsidP="00652CFD">
            <w:pPr>
              <w:spacing w:before="0" w:after="0" w:line="276" w:lineRule="auto"/>
              <w:jc w:val="center"/>
              <w:rPr>
                <w:sz w:val="20"/>
              </w:rPr>
            </w:pPr>
            <w:r>
              <w:rPr>
                <w:sz w:val="20"/>
              </w:rPr>
              <w:t>Н</w:t>
            </w:r>
          </w:p>
        </w:tc>
        <w:tc>
          <w:tcPr>
            <w:tcW w:w="496" w:type="pct"/>
            <w:shd w:val="clear" w:color="auto" w:fill="auto"/>
          </w:tcPr>
          <w:p w14:paraId="61015BE3" w14:textId="77777777" w:rsidR="00162C92" w:rsidRPr="00E232BB" w:rsidRDefault="00162C92" w:rsidP="00652CFD">
            <w:pPr>
              <w:spacing w:before="0" w:after="0" w:line="276" w:lineRule="auto"/>
              <w:jc w:val="center"/>
              <w:rPr>
                <w:sz w:val="20"/>
              </w:rPr>
            </w:pPr>
            <w:r w:rsidRPr="00E232BB">
              <w:rPr>
                <w:sz w:val="20"/>
              </w:rPr>
              <w:t>T(1-2</w:t>
            </w:r>
            <w:r>
              <w:rPr>
                <w:sz w:val="20"/>
              </w:rPr>
              <w:t>1</w:t>
            </w:r>
            <w:r w:rsidRPr="00E232BB">
              <w:rPr>
                <w:sz w:val="20"/>
              </w:rPr>
              <w:t>)</w:t>
            </w:r>
          </w:p>
        </w:tc>
        <w:tc>
          <w:tcPr>
            <w:tcW w:w="1386" w:type="pct"/>
            <w:shd w:val="clear" w:color="auto" w:fill="auto"/>
          </w:tcPr>
          <w:p w14:paraId="0C2F05E2" w14:textId="77777777" w:rsidR="00162C92" w:rsidRPr="00E232BB" w:rsidRDefault="00162C92" w:rsidP="00652CFD">
            <w:pPr>
              <w:spacing w:before="0" w:after="0" w:line="276" w:lineRule="auto"/>
              <w:rPr>
                <w:sz w:val="20"/>
              </w:rPr>
            </w:pPr>
            <w:r w:rsidRPr="00E626A2">
              <w:rPr>
                <w:sz w:val="20"/>
              </w:rPr>
              <w:t>Номер документа в реестровой записи жалобы  (согласно ПП РФ №1148)</w:t>
            </w:r>
          </w:p>
        </w:tc>
        <w:tc>
          <w:tcPr>
            <w:tcW w:w="1385" w:type="pct"/>
            <w:shd w:val="clear" w:color="auto" w:fill="auto"/>
            <w:vAlign w:val="center"/>
            <w:hideMark/>
          </w:tcPr>
          <w:p w14:paraId="03017098" w14:textId="77777777" w:rsidR="00162C92" w:rsidRPr="00E232BB" w:rsidRDefault="00162C92" w:rsidP="00652CFD">
            <w:pPr>
              <w:spacing w:before="0" w:after="0" w:line="276" w:lineRule="auto"/>
              <w:jc w:val="both"/>
              <w:rPr>
                <w:sz w:val="20"/>
              </w:rPr>
            </w:pPr>
            <w:r>
              <w:rPr>
                <w:sz w:val="20"/>
              </w:rPr>
              <w:t>При приеме документа значение поля игнорируется, автоматически рассчитывается и сохраняется на ЕИС</w:t>
            </w:r>
          </w:p>
        </w:tc>
      </w:tr>
      <w:tr w:rsidR="00162C92" w:rsidRPr="00CF443D" w14:paraId="62F59914" w14:textId="77777777" w:rsidTr="00C707B9">
        <w:trPr>
          <w:jc w:val="center"/>
        </w:trPr>
        <w:tc>
          <w:tcPr>
            <w:tcW w:w="745" w:type="pct"/>
            <w:shd w:val="clear" w:color="auto" w:fill="auto"/>
            <w:vAlign w:val="center"/>
          </w:tcPr>
          <w:p w14:paraId="358D90A2" w14:textId="77777777" w:rsidR="00162C92" w:rsidRPr="001A4780" w:rsidRDefault="00162C92" w:rsidP="00652CFD">
            <w:pPr>
              <w:spacing w:before="0" w:after="0" w:line="276" w:lineRule="auto"/>
              <w:rPr>
                <w:sz w:val="20"/>
              </w:rPr>
            </w:pPr>
          </w:p>
        </w:tc>
        <w:tc>
          <w:tcPr>
            <w:tcW w:w="790" w:type="pct"/>
            <w:shd w:val="clear" w:color="auto" w:fill="auto"/>
            <w:vAlign w:val="center"/>
          </w:tcPr>
          <w:p w14:paraId="12F2756A" w14:textId="77777777" w:rsidR="00162C92" w:rsidRPr="00E232BB" w:rsidRDefault="00162C92" w:rsidP="00652CFD">
            <w:pPr>
              <w:spacing w:before="0" w:after="0" w:line="276" w:lineRule="auto"/>
              <w:rPr>
                <w:sz w:val="20"/>
              </w:rPr>
            </w:pPr>
            <w:r w:rsidRPr="00E232BB">
              <w:rPr>
                <w:sz w:val="20"/>
              </w:rPr>
              <w:t>versionNumber</w:t>
            </w:r>
          </w:p>
        </w:tc>
        <w:tc>
          <w:tcPr>
            <w:tcW w:w="198" w:type="pct"/>
            <w:shd w:val="clear" w:color="auto" w:fill="auto"/>
            <w:vAlign w:val="center"/>
          </w:tcPr>
          <w:p w14:paraId="7A8F1FD2" w14:textId="77777777" w:rsidR="00162C92" w:rsidRPr="00E232BB" w:rsidRDefault="00162C92" w:rsidP="00652CFD">
            <w:pPr>
              <w:spacing w:before="0" w:after="0" w:line="276" w:lineRule="auto"/>
              <w:jc w:val="center"/>
              <w:rPr>
                <w:sz w:val="20"/>
              </w:rPr>
            </w:pPr>
            <w:r>
              <w:rPr>
                <w:sz w:val="20"/>
              </w:rPr>
              <w:t>Н</w:t>
            </w:r>
          </w:p>
        </w:tc>
        <w:tc>
          <w:tcPr>
            <w:tcW w:w="496" w:type="pct"/>
            <w:shd w:val="clear" w:color="auto" w:fill="auto"/>
            <w:vAlign w:val="center"/>
          </w:tcPr>
          <w:p w14:paraId="5FC4C3F5" w14:textId="77777777" w:rsidR="00162C92" w:rsidRPr="00E232BB" w:rsidRDefault="00162C92" w:rsidP="00652CFD">
            <w:pPr>
              <w:spacing w:before="0" w:after="0" w:line="276" w:lineRule="auto"/>
              <w:jc w:val="center"/>
              <w:rPr>
                <w:sz w:val="20"/>
              </w:rPr>
            </w:pPr>
            <w:r w:rsidRPr="00E232BB">
              <w:rPr>
                <w:sz w:val="20"/>
              </w:rPr>
              <w:t>N</w:t>
            </w:r>
          </w:p>
        </w:tc>
        <w:tc>
          <w:tcPr>
            <w:tcW w:w="1386" w:type="pct"/>
            <w:shd w:val="clear" w:color="auto" w:fill="auto"/>
            <w:vAlign w:val="center"/>
          </w:tcPr>
          <w:p w14:paraId="1A9E73D6" w14:textId="77777777" w:rsidR="00162C92" w:rsidRPr="00E232BB" w:rsidRDefault="00162C92" w:rsidP="00652CFD">
            <w:pPr>
              <w:spacing w:before="0" w:after="0" w:line="276" w:lineRule="auto"/>
              <w:rPr>
                <w:sz w:val="20"/>
              </w:rPr>
            </w:pPr>
            <w:r w:rsidRPr="00E232BB">
              <w:rPr>
                <w:sz w:val="20"/>
              </w:rPr>
              <w:t>Номер редакции</w:t>
            </w:r>
          </w:p>
        </w:tc>
        <w:tc>
          <w:tcPr>
            <w:tcW w:w="1385" w:type="pct"/>
            <w:shd w:val="clear" w:color="auto" w:fill="auto"/>
            <w:vAlign w:val="center"/>
            <w:hideMark/>
          </w:tcPr>
          <w:p w14:paraId="4BCE8673" w14:textId="77777777" w:rsidR="00162C92" w:rsidRDefault="00162C92" w:rsidP="00652CFD">
            <w:pPr>
              <w:spacing w:before="0" w:after="0" w:line="276" w:lineRule="auto"/>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14:paraId="4D08BBF9" w14:textId="77777777" w:rsidR="00162C92" w:rsidRDefault="00C9675F" w:rsidP="00652CFD">
            <w:pPr>
              <w:spacing w:before="0" w:after="0" w:line="276" w:lineRule="auto"/>
              <w:rPr>
                <w:sz w:val="20"/>
              </w:rPr>
            </w:pPr>
            <w:r>
              <w:rPr>
                <w:sz w:val="20"/>
              </w:rPr>
              <w:lastRenderedPageBreak/>
              <w:t>При приеме изменений документа контролируется последовательность нумерации.</w:t>
            </w:r>
          </w:p>
          <w:p w14:paraId="63202342" w14:textId="77777777" w:rsidR="00E70578" w:rsidRPr="00E232BB" w:rsidRDefault="00E70578" w:rsidP="00652CFD">
            <w:pPr>
              <w:spacing w:before="0" w:after="0" w:line="276" w:lineRule="auto"/>
              <w:rPr>
                <w:sz w:val="20"/>
              </w:rPr>
            </w:pPr>
            <w:r>
              <w:rPr>
                <w:sz w:val="20"/>
              </w:rPr>
              <w:t>Допустимы только неотрицательные числа</w:t>
            </w:r>
          </w:p>
        </w:tc>
      </w:tr>
      <w:tr w:rsidR="006A70E5" w:rsidRPr="00CF443D" w14:paraId="7A12AEC8" w14:textId="77777777" w:rsidTr="00C707B9">
        <w:trPr>
          <w:jc w:val="center"/>
        </w:trPr>
        <w:tc>
          <w:tcPr>
            <w:tcW w:w="745" w:type="pct"/>
            <w:shd w:val="clear" w:color="auto" w:fill="auto"/>
            <w:vAlign w:val="center"/>
          </w:tcPr>
          <w:p w14:paraId="02FE8902" w14:textId="77777777" w:rsidR="006A70E5" w:rsidRPr="001A4780" w:rsidRDefault="006A70E5" w:rsidP="00652CFD">
            <w:pPr>
              <w:spacing w:before="0" w:after="0" w:line="276" w:lineRule="auto"/>
              <w:rPr>
                <w:sz w:val="20"/>
              </w:rPr>
            </w:pPr>
          </w:p>
        </w:tc>
        <w:tc>
          <w:tcPr>
            <w:tcW w:w="790" w:type="pct"/>
            <w:shd w:val="clear" w:color="auto" w:fill="auto"/>
            <w:vAlign w:val="center"/>
          </w:tcPr>
          <w:p w14:paraId="79DAC50D" w14:textId="77777777" w:rsidR="006A70E5" w:rsidRPr="00E232BB" w:rsidRDefault="006A70E5" w:rsidP="00652CFD">
            <w:pPr>
              <w:spacing w:before="0" w:after="0" w:line="276" w:lineRule="auto"/>
              <w:rPr>
                <w:sz w:val="20"/>
              </w:rPr>
            </w:pPr>
            <w:r w:rsidRPr="00E61361">
              <w:rPr>
                <w:sz w:val="20"/>
              </w:rPr>
              <w:t>planDecision</w:t>
            </w:r>
            <w:r w:rsidRPr="00E232BB">
              <w:rPr>
                <w:sz w:val="20"/>
              </w:rPr>
              <w:t>Date</w:t>
            </w:r>
          </w:p>
        </w:tc>
        <w:tc>
          <w:tcPr>
            <w:tcW w:w="198" w:type="pct"/>
            <w:shd w:val="clear" w:color="auto" w:fill="auto"/>
            <w:vAlign w:val="center"/>
          </w:tcPr>
          <w:p w14:paraId="58C66DD3" w14:textId="77777777" w:rsidR="006A70E5" w:rsidRPr="00E232BB" w:rsidRDefault="006A70E5" w:rsidP="00652CFD">
            <w:pPr>
              <w:spacing w:before="0" w:after="0" w:line="276" w:lineRule="auto"/>
              <w:jc w:val="center"/>
              <w:rPr>
                <w:sz w:val="20"/>
              </w:rPr>
            </w:pPr>
            <w:r>
              <w:rPr>
                <w:sz w:val="20"/>
              </w:rPr>
              <w:t>Н</w:t>
            </w:r>
          </w:p>
        </w:tc>
        <w:tc>
          <w:tcPr>
            <w:tcW w:w="496" w:type="pct"/>
            <w:shd w:val="clear" w:color="auto" w:fill="auto"/>
            <w:vAlign w:val="center"/>
          </w:tcPr>
          <w:p w14:paraId="4F7009FF" w14:textId="77777777" w:rsidR="006A70E5" w:rsidRPr="00E232BB" w:rsidRDefault="006A70E5" w:rsidP="00652CFD">
            <w:pPr>
              <w:spacing w:before="0" w:after="0" w:line="276" w:lineRule="auto"/>
              <w:jc w:val="center"/>
              <w:rPr>
                <w:sz w:val="20"/>
              </w:rPr>
            </w:pPr>
            <w:r w:rsidRPr="001A4780">
              <w:rPr>
                <w:sz w:val="20"/>
              </w:rPr>
              <w:t>DT</w:t>
            </w:r>
          </w:p>
        </w:tc>
        <w:tc>
          <w:tcPr>
            <w:tcW w:w="1386" w:type="pct"/>
            <w:shd w:val="clear" w:color="auto" w:fill="auto"/>
            <w:vAlign w:val="center"/>
          </w:tcPr>
          <w:p w14:paraId="183C6D61" w14:textId="77777777" w:rsidR="006A70E5" w:rsidRPr="00E232BB" w:rsidRDefault="006A70E5" w:rsidP="00652CFD">
            <w:pPr>
              <w:spacing w:before="0" w:after="0" w:line="276" w:lineRule="auto"/>
              <w:rPr>
                <w:sz w:val="20"/>
              </w:rPr>
            </w:pPr>
            <w:r w:rsidRPr="00E232BB">
              <w:rPr>
                <w:sz w:val="20"/>
              </w:rPr>
              <w:t xml:space="preserve">Дата </w:t>
            </w:r>
            <w:r>
              <w:rPr>
                <w:sz w:val="20"/>
              </w:rPr>
              <w:t>и время рассмотрения жалобы</w:t>
            </w:r>
          </w:p>
        </w:tc>
        <w:tc>
          <w:tcPr>
            <w:tcW w:w="1385" w:type="pct"/>
            <w:shd w:val="clear" w:color="auto" w:fill="auto"/>
            <w:vAlign w:val="center"/>
            <w:hideMark/>
          </w:tcPr>
          <w:p w14:paraId="613CF1BC" w14:textId="77777777" w:rsidR="006A70E5" w:rsidRPr="00E232BB" w:rsidRDefault="006A70E5" w:rsidP="00652CFD">
            <w:pPr>
              <w:spacing w:before="0" w:after="0" w:line="276" w:lineRule="auto"/>
              <w:rPr>
                <w:sz w:val="20"/>
              </w:rPr>
            </w:pPr>
          </w:p>
        </w:tc>
      </w:tr>
      <w:tr w:rsidR="006A70E5" w:rsidRPr="00CF443D" w14:paraId="3F5C8FCF" w14:textId="77777777" w:rsidTr="00C707B9">
        <w:trPr>
          <w:jc w:val="center"/>
        </w:trPr>
        <w:tc>
          <w:tcPr>
            <w:tcW w:w="745" w:type="pct"/>
            <w:shd w:val="clear" w:color="auto" w:fill="auto"/>
            <w:vAlign w:val="center"/>
          </w:tcPr>
          <w:p w14:paraId="39C827AB" w14:textId="77777777" w:rsidR="006A70E5" w:rsidRPr="001A4780" w:rsidRDefault="006A70E5" w:rsidP="00652CFD">
            <w:pPr>
              <w:spacing w:before="0" w:after="0" w:line="276" w:lineRule="auto"/>
              <w:rPr>
                <w:sz w:val="20"/>
              </w:rPr>
            </w:pPr>
          </w:p>
        </w:tc>
        <w:tc>
          <w:tcPr>
            <w:tcW w:w="790" w:type="pct"/>
            <w:shd w:val="clear" w:color="auto" w:fill="auto"/>
            <w:vAlign w:val="center"/>
          </w:tcPr>
          <w:p w14:paraId="4EA68C15" w14:textId="77777777" w:rsidR="006A70E5" w:rsidRPr="00E61361" w:rsidRDefault="006A70E5" w:rsidP="00652CFD">
            <w:pPr>
              <w:spacing w:before="0" w:after="0" w:line="276" w:lineRule="auto"/>
              <w:rPr>
                <w:sz w:val="20"/>
              </w:rPr>
            </w:pPr>
            <w:r w:rsidRPr="00E61361">
              <w:rPr>
                <w:sz w:val="20"/>
              </w:rPr>
              <w:t>decisionPlace</w:t>
            </w:r>
          </w:p>
        </w:tc>
        <w:tc>
          <w:tcPr>
            <w:tcW w:w="198" w:type="pct"/>
            <w:shd w:val="clear" w:color="auto" w:fill="auto"/>
            <w:vAlign w:val="center"/>
          </w:tcPr>
          <w:p w14:paraId="6658EDF9" w14:textId="77777777" w:rsidR="006A70E5" w:rsidRPr="00E61361" w:rsidRDefault="006A70E5" w:rsidP="00652CFD">
            <w:pPr>
              <w:spacing w:before="0" w:after="0" w:line="276" w:lineRule="auto"/>
              <w:jc w:val="center"/>
              <w:rPr>
                <w:sz w:val="20"/>
              </w:rPr>
            </w:pPr>
            <w:r>
              <w:rPr>
                <w:sz w:val="20"/>
              </w:rPr>
              <w:t>Н</w:t>
            </w:r>
          </w:p>
        </w:tc>
        <w:tc>
          <w:tcPr>
            <w:tcW w:w="496" w:type="pct"/>
            <w:shd w:val="clear" w:color="auto" w:fill="auto"/>
            <w:vAlign w:val="center"/>
          </w:tcPr>
          <w:p w14:paraId="7CAE5C52" w14:textId="77777777" w:rsidR="006A70E5" w:rsidRPr="00E232BB" w:rsidRDefault="006A70E5" w:rsidP="00652CFD">
            <w:pPr>
              <w:spacing w:before="0" w:after="0" w:line="276" w:lineRule="auto"/>
              <w:jc w:val="center"/>
              <w:rPr>
                <w:sz w:val="20"/>
              </w:rPr>
            </w:pPr>
            <w:r w:rsidRPr="001A4780">
              <w:rPr>
                <w:sz w:val="20"/>
              </w:rPr>
              <w:t>T(1-</w:t>
            </w:r>
            <w:r>
              <w:rPr>
                <w:sz w:val="20"/>
              </w:rPr>
              <w:t>2000</w:t>
            </w:r>
            <w:r w:rsidRPr="001A4780">
              <w:rPr>
                <w:sz w:val="20"/>
              </w:rPr>
              <w:t>)</w:t>
            </w:r>
          </w:p>
        </w:tc>
        <w:tc>
          <w:tcPr>
            <w:tcW w:w="1386" w:type="pct"/>
            <w:shd w:val="clear" w:color="auto" w:fill="auto"/>
            <w:vAlign w:val="center"/>
          </w:tcPr>
          <w:p w14:paraId="4818A116" w14:textId="77777777" w:rsidR="006A70E5" w:rsidRPr="00E232BB" w:rsidRDefault="006A70E5" w:rsidP="00652CFD">
            <w:pPr>
              <w:spacing w:before="0" w:after="0" w:line="276" w:lineRule="auto"/>
              <w:rPr>
                <w:sz w:val="20"/>
              </w:rPr>
            </w:pPr>
            <w:r>
              <w:rPr>
                <w:sz w:val="20"/>
              </w:rPr>
              <w:t>Место рассмотрения жалобы</w:t>
            </w:r>
          </w:p>
        </w:tc>
        <w:tc>
          <w:tcPr>
            <w:tcW w:w="1385" w:type="pct"/>
            <w:shd w:val="clear" w:color="auto" w:fill="auto"/>
            <w:vAlign w:val="center"/>
            <w:hideMark/>
          </w:tcPr>
          <w:p w14:paraId="73E8A706" w14:textId="77777777" w:rsidR="006A70E5" w:rsidRPr="00E232BB" w:rsidRDefault="006A70E5" w:rsidP="00652CFD">
            <w:pPr>
              <w:spacing w:before="0" w:after="0" w:line="276" w:lineRule="auto"/>
              <w:rPr>
                <w:sz w:val="20"/>
              </w:rPr>
            </w:pPr>
          </w:p>
        </w:tc>
      </w:tr>
      <w:tr w:rsidR="006A70E5" w:rsidRPr="00CF443D" w14:paraId="4E45A95E" w14:textId="77777777" w:rsidTr="00C707B9">
        <w:trPr>
          <w:jc w:val="center"/>
        </w:trPr>
        <w:tc>
          <w:tcPr>
            <w:tcW w:w="745" w:type="pct"/>
            <w:shd w:val="clear" w:color="auto" w:fill="auto"/>
            <w:vAlign w:val="center"/>
          </w:tcPr>
          <w:p w14:paraId="5D05D123" w14:textId="77777777" w:rsidR="006A70E5" w:rsidRPr="001A4780" w:rsidRDefault="006A70E5" w:rsidP="00652CFD">
            <w:pPr>
              <w:spacing w:before="0" w:after="0" w:line="276" w:lineRule="auto"/>
              <w:rPr>
                <w:sz w:val="20"/>
              </w:rPr>
            </w:pPr>
          </w:p>
        </w:tc>
        <w:tc>
          <w:tcPr>
            <w:tcW w:w="790" w:type="pct"/>
            <w:shd w:val="clear" w:color="auto" w:fill="auto"/>
            <w:vAlign w:val="center"/>
          </w:tcPr>
          <w:p w14:paraId="43351CDB" w14:textId="77777777" w:rsidR="006A70E5" w:rsidRPr="00E232BB" w:rsidRDefault="00F20F89" w:rsidP="00652CFD">
            <w:pPr>
              <w:spacing w:before="0" w:after="0" w:line="276" w:lineRule="auto"/>
              <w:rPr>
                <w:sz w:val="20"/>
              </w:rPr>
            </w:pPr>
            <w:hyperlink w:anchor="registrationKO_complaintType" w:history="1">
              <w:r w:rsidR="006A70E5" w:rsidRPr="00E232BB">
                <w:rPr>
                  <w:sz w:val="20"/>
                </w:rPr>
                <w:t>registrationKO</w:t>
              </w:r>
            </w:hyperlink>
          </w:p>
        </w:tc>
        <w:tc>
          <w:tcPr>
            <w:tcW w:w="198" w:type="pct"/>
            <w:shd w:val="clear" w:color="auto" w:fill="auto"/>
            <w:vAlign w:val="center"/>
          </w:tcPr>
          <w:p w14:paraId="67A0E209" w14:textId="77777777" w:rsidR="006A70E5" w:rsidRPr="00E232BB" w:rsidRDefault="006A70E5" w:rsidP="00652CFD">
            <w:pPr>
              <w:spacing w:before="0" w:after="0" w:line="276" w:lineRule="auto"/>
              <w:jc w:val="center"/>
              <w:rPr>
                <w:sz w:val="20"/>
              </w:rPr>
            </w:pPr>
            <w:r w:rsidRPr="00E232BB">
              <w:rPr>
                <w:sz w:val="20"/>
              </w:rPr>
              <w:t>H</w:t>
            </w:r>
          </w:p>
        </w:tc>
        <w:tc>
          <w:tcPr>
            <w:tcW w:w="496" w:type="pct"/>
            <w:shd w:val="clear" w:color="auto" w:fill="auto"/>
            <w:vAlign w:val="center"/>
          </w:tcPr>
          <w:p w14:paraId="220C635D" w14:textId="77777777" w:rsidR="006A70E5" w:rsidRPr="00E232BB" w:rsidRDefault="006A70E5" w:rsidP="00652CFD">
            <w:pPr>
              <w:spacing w:before="0" w:after="0" w:line="276" w:lineRule="auto"/>
              <w:jc w:val="center"/>
              <w:rPr>
                <w:sz w:val="20"/>
              </w:rPr>
            </w:pPr>
            <w:r w:rsidRPr="00E232BB">
              <w:rPr>
                <w:sz w:val="20"/>
              </w:rPr>
              <w:t>S</w:t>
            </w:r>
          </w:p>
        </w:tc>
        <w:tc>
          <w:tcPr>
            <w:tcW w:w="1386" w:type="pct"/>
            <w:shd w:val="clear" w:color="auto" w:fill="auto"/>
            <w:vAlign w:val="center"/>
          </w:tcPr>
          <w:p w14:paraId="504CB66F" w14:textId="77777777" w:rsidR="006A70E5" w:rsidRPr="00E232BB" w:rsidRDefault="006A70E5" w:rsidP="00652CFD">
            <w:pPr>
              <w:spacing w:before="0" w:after="0" w:line="276" w:lineRule="auto"/>
              <w:rPr>
                <w:sz w:val="20"/>
              </w:rPr>
            </w:pPr>
            <w:r w:rsidRPr="00E232BB">
              <w:rPr>
                <w:sz w:val="20"/>
              </w:rPr>
              <w:t>Орган, осуществлявший регистрацию жалобы</w:t>
            </w:r>
          </w:p>
        </w:tc>
        <w:tc>
          <w:tcPr>
            <w:tcW w:w="1385" w:type="pct"/>
            <w:shd w:val="clear" w:color="auto" w:fill="auto"/>
            <w:vAlign w:val="center"/>
            <w:hideMark/>
          </w:tcPr>
          <w:p w14:paraId="29FF9D63" w14:textId="77777777" w:rsidR="006A70E5" w:rsidRPr="00E232BB" w:rsidRDefault="006A70E5" w:rsidP="00652CFD">
            <w:pPr>
              <w:spacing w:before="0" w:after="0" w:line="276" w:lineRule="auto"/>
              <w:rPr>
                <w:sz w:val="20"/>
              </w:rPr>
            </w:pPr>
          </w:p>
        </w:tc>
      </w:tr>
      <w:tr w:rsidR="006A70E5" w:rsidRPr="00CF443D" w14:paraId="1FF0925E" w14:textId="77777777" w:rsidTr="00C707B9">
        <w:trPr>
          <w:jc w:val="center"/>
        </w:trPr>
        <w:tc>
          <w:tcPr>
            <w:tcW w:w="745" w:type="pct"/>
            <w:shd w:val="clear" w:color="auto" w:fill="auto"/>
            <w:vAlign w:val="center"/>
          </w:tcPr>
          <w:p w14:paraId="617F6326" w14:textId="77777777" w:rsidR="006A70E5" w:rsidRPr="001A4780" w:rsidRDefault="006A70E5" w:rsidP="00652CFD">
            <w:pPr>
              <w:spacing w:before="0" w:after="0" w:line="276" w:lineRule="auto"/>
              <w:rPr>
                <w:sz w:val="20"/>
              </w:rPr>
            </w:pPr>
          </w:p>
        </w:tc>
        <w:tc>
          <w:tcPr>
            <w:tcW w:w="790" w:type="pct"/>
            <w:shd w:val="clear" w:color="auto" w:fill="auto"/>
            <w:vAlign w:val="center"/>
          </w:tcPr>
          <w:p w14:paraId="6F0B8723" w14:textId="77777777" w:rsidR="006A70E5" w:rsidRPr="00E232BB" w:rsidRDefault="00F20F89" w:rsidP="00652CFD">
            <w:pPr>
              <w:spacing w:before="0" w:after="0" w:line="276" w:lineRule="auto"/>
              <w:rPr>
                <w:sz w:val="20"/>
              </w:rPr>
            </w:pPr>
            <w:hyperlink w:anchor="considerationKO_complaintType" w:history="1">
              <w:r w:rsidR="006A70E5" w:rsidRPr="00E232BB">
                <w:rPr>
                  <w:sz w:val="20"/>
                </w:rPr>
                <w:t>considerationKO</w:t>
              </w:r>
            </w:hyperlink>
          </w:p>
        </w:tc>
        <w:tc>
          <w:tcPr>
            <w:tcW w:w="198" w:type="pct"/>
            <w:shd w:val="clear" w:color="auto" w:fill="auto"/>
            <w:vAlign w:val="center"/>
          </w:tcPr>
          <w:p w14:paraId="284C3DDB" w14:textId="77777777" w:rsidR="006A70E5" w:rsidRPr="00E232BB" w:rsidRDefault="00BF137E" w:rsidP="00652CFD">
            <w:pPr>
              <w:spacing w:before="0" w:after="0" w:line="276" w:lineRule="auto"/>
              <w:jc w:val="center"/>
              <w:rPr>
                <w:sz w:val="20"/>
              </w:rPr>
            </w:pPr>
            <w:r>
              <w:rPr>
                <w:sz w:val="20"/>
              </w:rPr>
              <w:t>Н</w:t>
            </w:r>
          </w:p>
        </w:tc>
        <w:tc>
          <w:tcPr>
            <w:tcW w:w="496" w:type="pct"/>
            <w:shd w:val="clear" w:color="auto" w:fill="auto"/>
            <w:vAlign w:val="center"/>
          </w:tcPr>
          <w:p w14:paraId="0FEDC304" w14:textId="77777777" w:rsidR="006A70E5" w:rsidRPr="00E232BB" w:rsidRDefault="006A70E5" w:rsidP="00652CFD">
            <w:pPr>
              <w:spacing w:before="0" w:after="0" w:line="276" w:lineRule="auto"/>
              <w:jc w:val="center"/>
              <w:rPr>
                <w:sz w:val="20"/>
              </w:rPr>
            </w:pPr>
            <w:r w:rsidRPr="00E232BB">
              <w:rPr>
                <w:sz w:val="20"/>
              </w:rPr>
              <w:t>S</w:t>
            </w:r>
          </w:p>
        </w:tc>
        <w:tc>
          <w:tcPr>
            <w:tcW w:w="1386" w:type="pct"/>
            <w:shd w:val="clear" w:color="auto" w:fill="auto"/>
            <w:vAlign w:val="center"/>
          </w:tcPr>
          <w:p w14:paraId="2F5F3CBB" w14:textId="77777777" w:rsidR="006A70E5" w:rsidRPr="00E232BB" w:rsidRDefault="006A70E5" w:rsidP="00652CFD">
            <w:pPr>
              <w:spacing w:before="0" w:after="0" w:line="276" w:lineRule="auto"/>
              <w:rPr>
                <w:sz w:val="20"/>
              </w:rPr>
            </w:pPr>
            <w:r w:rsidRPr="00E232BB">
              <w:rPr>
                <w:sz w:val="20"/>
              </w:rPr>
              <w:t>Орган, осуществлявший рассмотрение жалобы</w:t>
            </w:r>
          </w:p>
        </w:tc>
        <w:tc>
          <w:tcPr>
            <w:tcW w:w="1385" w:type="pct"/>
            <w:shd w:val="clear" w:color="auto" w:fill="auto"/>
            <w:vAlign w:val="center"/>
            <w:hideMark/>
          </w:tcPr>
          <w:p w14:paraId="73A9A853" w14:textId="77777777" w:rsidR="00BF137E" w:rsidRPr="00BF137E" w:rsidRDefault="00BF137E" w:rsidP="00652CFD">
            <w:pPr>
              <w:spacing w:before="0" w:after="0" w:line="276" w:lineRule="auto"/>
              <w:rPr>
                <w:sz w:val="20"/>
              </w:rPr>
            </w:pPr>
            <w:r w:rsidRPr="00BF137E">
              <w:rPr>
                <w:sz w:val="20"/>
              </w:rPr>
              <w:t>При приеме из внешней системы контролируется обязательность заполнения.</w:t>
            </w:r>
          </w:p>
          <w:p w14:paraId="4EAB628D" w14:textId="77777777" w:rsidR="006A70E5" w:rsidRPr="00E232BB" w:rsidRDefault="00BF137E" w:rsidP="00652CFD">
            <w:pPr>
              <w:spacing w:before="0" w:after="0" w:line="276" w:lineRule="auto"/>
              <w:rPr>
                <w:sz w:val="20"/>
              </w:rPr>
            </w:pPr>
            <w:r w:rsidRPr="00BF137E">
              <w:rPr>
                <w:sz w:val="20"/>
              </w:rPr>
              <w:t>Для жалоб, созданных в ЛКП, не заполняется</w:t>
            </w:r>
          </w:p>
        </w:tc>
      </w:tr>
      <w:tr w:rsidR="006A70E5" w:rsidRPr="00CF443D" w14:paraId="52F49C87" w14:textId="77777777" w:rsidTr="00C707B9">
        <w:trPr>
          <w:jc w:val="center"/>
        </w:trPr>
        <w:tc>
          <w:tcPr>
            <w:tcW w:w="745" w:type="pct"/>
            <w:shd w:val="clear" w:color="auto" w:fill="auto"/>
            <w:vAlign w:val="center"/>
          </w:tcPr>
          <w:p w14:paraId="6B2BDD23" w14:textId="77777777" w:rsidR="006A70E5" w:rsidRPr="001A4780" w:rsidRDefault="006A70E5" w:rsidP="00652CFD">
            <w:pPr>
              <w:spacing w:before="0" w:after="0" w:line="276" w:lineRule="auto"/>
              <w:rPr>
                <w:sz w:val="20"/>
              </w:rPr>
            </w:pPr>
          </w:p>
        </w:tc>
        <w:tc>
          <w:tcPr>
            <w:tcW w:w="790" w:type="pct"/>
            <w:shd w:val="clear" w:color="auto" w:fill="auto"/>
            <w:vAlign w:val="center"/>
          </w:tcPr>
          <w:p w14:paraId="0CCF8260" w14:textId="77777777" w:rsidR="006A70E5" w:rsidRPr="00E232BB" w:rsidRDefault="006A70E5" w:rsidP="00652CFD">
            <w:pPr>
              <w:spacing w:before="0" w:after="0" w:line="276" w:lineRule="auto"/>
              <w:rPr>
                <w:sz w:val="20"/>
              </w:rPr>
            </w:pPr>
            <w:r w:rsidRPr="00E232BB">
              <w:rPr>
                <w:sz w:val="20"/>
              </w:rPr>
              <w:t>regType</w:t>
            </w:r>
          </w:p>
        </w:tc>
        <w:tc>
          <w:tcPr>
            <w:tcW w:w="198" w:type="pct"/>
            <w:shd w:val="clear" w:color="auto" w:fill="auto"/>
            <w:vAlign w:val="center"/>
          </w:tcPr>
          <w:p w14:paraId="0FC95DB1" w14:textId="77777777" w:rsidR="006A70E5" w:rsidRPr="00E232BB" w:rsidRDefault="006A70E5" w:rsidP="00652CFD">
            <w:pPr>
              <w:spacing w:before="0" w:after="0" w:line="276" w:lineRule="auto"/>
              <w:jc w:val="center"/>
              <w:rPr>
                <w:sz w:val="20"/>
              </w:rPr>
            </w:pPr>
            <w:r w:rsidRPr="00E232BB">
              <w:rPr>
                <w:sz w:val="20"/>
              </w:rPr>
              <w:t>O</w:t>
            </w:r>
          </w:p>
        </w:tc>
        <w:tc>
          <w:tcPr>
            <w:tcW w:w="496" w:type="pct"/>
            <w:shd w:val="clear" w:color="auto" w:fill="auto"/>
            <w:vAlign w:val="center"/>
          </w:tcPr>
          <w:p w14:paraId="3B1C0759" w14:textId="77777777" w:rsidR="006A70E5" w:rsidRPr="00E232BB" w:rsidRDefault="006A70E5" w:rsidP="00652CFD">
            <w:pPr>
              <w:spacing w:before="0" w:after="0" w:line="276" w:lineRule="auto"/>
              <w:jc w:val="center"/>
              <w:rPr>
                <w:sz w:val="20"/>
              </w:rPr>
            </w:pPr>
            <w:r w:rsidRPr="00E232BB">
              <w:rPr>
                <w:sz w:val="20"/>
              </w:rPr>
              <w:t>T</w:t>
            </w:r>
          </w:p>
        </w:tc>
        <w:tc>
          <w:tcPr>
            <w:tcW w:w="1386" w:type="pct"/>
            <w:shd w:val="clear" w:color="auto" w:fill="auto"/>
            <w:vAlign w:val="center"/>
          </w:tcPr>
          <w:p w14:paraId="3D52B614" w14:textId="77777777" w:rsidR="006A70E5" w:rsidRDefault="006A70E5" w:rsidP="00652CFD">
            <w:pPr>
              <w:spacing w:before="0" w:after="0" w:line="276" w:lineRule="auto"/>
              <w:rPr>
                <w:sz w:val="20"/>
              </w:rPr>
            </w:pPr>
            <w:r w:rsidRPr="00E232BB">
              <w:rPr>
                <w:sz w:val="20"/>
              </w:rPr>
              <w:t>Тип подачи жалобы</w:t>
            </w:r>
            <w:r w:rsidR="009A576B" w:rsidRPr="004D4981">
              <w:rPr>
                <w:sz w:val="20"/>
              </w:rPr>
              <w:t>:</w:t>
            </w:r>
            <w:r w:rsidRPr="00E232BB">
              <w:rPr>
                <w:sz w:val="20"/>
              </w:rPr>
              <w:br/>
              <w:t>M-ручное заведение жалобы</w:t>
            </w:r>
            <w:r w:rsidR="009A576B">
              <w:rPr>
                <w:sz w:val="20"/>
              </w:rPr>
              <w:t>;</w:t>
            </w:r>
            <w:r w:rsidRPr="00E232BB">
              <w:rPr>
                <w:sz w:val="20"/>
              </w:rPr>
              <w:br/>
              <w:t>E - электронная подача</w:t>
            </w:r>
            <w:r w:rsidR="009A576B">
              <w:rPr>
                <w:sz w:val="20"/>
              </w:rPr>
              <w:t>;</w:t>
            </w:r>
            <w:r w:rsidRPr="00E232BB">
              <w:rPr>
                <w:sz w:val="20"/>
              </w:rPr>
              <w:br/>
              <w:t>I - полученная по интеграции</w:t>
            </w:r>
            <w:r w:rsidR="009A576B">
              <w:rPr>
                <w:sz w:val="20"/>
              </w:rPr>
              <w:t>;</w:t>
            </w:r>
          </w:p>
          <w:p w14:paraId="291FE174" w14:textId="77777777" w:rsidR="009A576B" w:rsidRPr="00E232BB" w:rsidRDefault="009A576B" w:rsidP="00652CFD">
            <w:pPr>
              <w:spacing w:before="0" w:after="0" w:line="276" w:lineRule="auto"/>
              <w:rPr>
                <w:sz w:val="20"/>
              </w:rPr>
            </w:pPr>
            <w:r w:rsidRPr="009A576B">
              <w:rPr>
                <w:sz w:val="20"/>
              </w:rPr>
              <w:t>P - полученная из личного кабинета поставщика (не может быть задано при приеме)</w:t>
            </w:r>
          </w:p>
        </w:tc>
        <w:tc>
          <w:tcPr>
            <w:tcW w:w="1385" w:type="pct"/>
            <w:shd w:val="clear" w:color="auto" w:fill="auto"/>
            <w:vAlign w:val="center"/>
            <w:hideMark/>
          </w:tcPr>
          <w:p w14:paraId="4718DDDB" w14:textId="77777777" w:rsidR="006A70E5" w:rsidRDefault="006A70E5" w:rsidP="00652CFD">
            <w:pPr>
              <w:spacing w:before="0" w:after="0" w:line="276" w:lineRule="auto"/>
              <w:rPr>
                <w:sz w:val="20"/>
              </w:rPr>
            </w:pPr>
            <w:r w:rsidRPr="00E232BB">
              <w:rPr>
                <w:sz w:val="20"/>
              </w:rPr>
              <w:t xml:space="preserve">Допустимые значения: </w:t>
            </w:r>
            <w:r w:rsidRPr="00E232BB">
              <w:rPr>
                <w:sz w:val="20"/>
              </w:rPr>
              <w:br/>
              <w:t>M</w:t>
            </w:r>
            <w:r w:rsidR="004D4981">
              <w:rPr>
                <w:sz w:val="20"/>
              </w:rPr>
              <w:t>;</w:t>
            </w:r>
            <w:r w:rsidRPr="00E232BB">
              <w:rPr>
                <w:sz w:val="20"/>
              </w:rPr>
              <w:t xml:space="preserve"> </w:t>
            </w:r>
            <w:r w:rsidRPr="00E232BB">
              <w:rPr>
                <w:sz w:val="20"/>
              </w:rPr>
              <w:br/>
              <w:t>E</w:t>
            </w:r>
            <w:r w:rsidR="004D4981">
              <w:rPr>
                <w:sz w:val="20"/>
              </w:rPr>
              <w:t>;</w:t>
            </w:r>
            <w:r w:rsidRPr="00E232BB">
              <w:rPr>
                <w:sz w:val="20"/>
              </w:rPr>
              <w:t xml:space="preserve"> </w:t>
            </w:r>
            <w:r w:rsidRPr="00E232BB">
              <w:rPr>
                <w:sz w:val="20"/>
              </w:rPr>
              <w:br/>
              <w:t>I</w:t>
            </w:r>
            <w:r w:rsidR="004D4981">
              <w:rPr>
                <w:sz w:val="20"/>
              </w:rPr>
              <w:t>;</w:t>
            </w:r>
          </w:p>
          <w:p w14:paraId="2003F5AC" w14:textId="77777777" w:rsidR="009A576B" w:rsidRPr="004D4981" w:rsidRDefault="009A576B" w:rsidP="00652CFD">
            <w:pPr>
              <w:spacing w:before="0" w:after="0" w:line="276" w:lineRule="auto"/>
              <w:rPr>
                <w:sz w:val="20"/>
              </w:rPr>
            </w:pPr>
            <w:r>
              <w:rPr>
                <w:sz w:val="20"/>
                <w:lang w:val="en-US"/>
              </w:rPr>
              <w:t>P</w:t>
            </w:r>
          </w:p>
        </w:tc>
      </w:tr>
      <w:tr w:rsidR="0028512E" w:rsidRPr="00CF443D" w14:paraId="565ECB36" w14:textId="77777777" w:rsidTr="00C707B9">
        <w:trPr>
          <w:jc w:val="center"/>
        </w:trPr>
        <w:tc>
          <w:tcPr>
            <w:tcW w:w="745" w:type="pct"/>
            <w:shd w:val="clear" w:color="auto" w:fill="auto"/>
            <w:vAlign w:val="center"/>
          </w:tcPr>
          <w:p w14:paraId="0D25C71B" w14:textId="77777777" w:rsidR="0028512E" w:rsidRPr="001A4780" w:rsidRDefault="0028512E" w:rsidP="00652CFD">
            <w:pPr>
              <w:spacing w:before="0" w:after="0" w:line="276" w:lineRule="auto"/>
              <w:jc w:val="both"/>
              <w:rPr>
                <w:sz w:val="20"/>
              </w:rPr>
            </w:pPr>
          </w:p>
        </w:tc>
        <w:tc>
          <w:tcPr>
            <w:tcW w:w="790" w:type="pct"/>
            <w:shd w:val="clear" w:color="auto" w:fill="auto"/>
            <w:vAlign w:val="center"/>
          </w:tcPr>
          <w:p w14:paraId="7D540509" w14:textId="77777777" w:rsidR="0028512E" w:rsidRPr="00E232BB" w:rsidRDefault="0028512E" w:rsidP="00652CFD">
            <w:pPr>
              <w:spacing w:before="0" w:after="0" w:line="276" w:lineRule="auto"/>
              <w:jc w:val="both"/>
              <w:rPr>
                <w:sz w:val="20"/>
              </w:rPr>
            </w:pPr>
            <w:r w:rsidRPr="00CC7D5D">
              <w:rPr>
                <w:sz w:val="20"/>
              </w:rPr>
              <w:t>notice</w:t>
            </w:r>
          </w:p>
        </w:tc>
        <w:tc>
          <w:tcPr>
            <w:tcW w:w="198" w:type="pct"/>
            <w:shd w:val="clear" w:color="auto" w:fill="auto"/>
            <w:vAlign w:val="center"/>
          </w:tcPr>
          <w:p w14:paraId="1B522D3F" w14:textId="77777777" w:rsidR="0028512E" w:rsidRPr="00E232BB" w:rsidRDefault="0028512E" w:rsidP="00652CFD">
            <w:pPr>
              <w:spacing w:before="0" w:after="0" w:line="276" w:lineRule="auto"/>
              <w:jc w:val="center"/>
              <w:rPr>
                <w:sz w:val="20"/>
              </w:rPr>
            </w:pPr>
            <w:r w:rsidRPr="00E232BB">
              <w:rPr>
                <w:sz w:val="20"/>
              </w:rPr>
              <w:t>O</w:t>
            </w:r>
          </w:p>
        </w:tc>
        <w:tc>
          <w:tcPr>
            <w:tcW w:w="496" w:type="pct"/>
            <w:shd w:val="clear" w:color="auto" w:fill="auto"/>
            <w:vAlign w:val="center"/>
          </w:tcPr>
          <w:p w14:paraId="3A9E90D8" w14:textId="77777777" w:rsidR="0028512E" w:rsidRPr="00CC7D5D" w:rsidRDefault="0028512E" w:rsidP="00652CFD">
            <w:pPr>
              <w:spacing w:before="0" w:after="0" w:line="276" w:lineRule="auto"/>
              <w:jc w:val="center"/>
              <w:rPr>
                <w:sz w:val="20"/>
                <w:lang w:val="en-US"/>
              </w:rPr>
            </w:pPr>
            <w:r>
              <w:rPr>
                <w:sz w:val="20"/>
                <w:lang w:val="en-US"/>
              </w:rPr>
              <w:t>S</w:t>
            </w:r>
          </w:p>
        </w:tc>
        <w:tc>
          <w:tcPr>
            <w:tcW w:w="1386" w:type="pct"/>
            <w:shd w:val="clear" w:color="auto" w:fill="auto"/>
            <w:vAlign w:val="center"/>
          </w:tcPr>
          <w:p w14:paraId="702788D4" w14:textId="77777777" w:rsidR="0028512E" w:rsidRPr="00E232BB" w:rsidRDefault="0028512E" w:rsidP="00652CFD">
            <w:pPr>
              <w:spacing w:before="0" w:after="0" w:line="276" w:lineRule="auto"/>
              <w:rPr>
                <w:sz w:val="20"/>
              </w:rPr>
            </w:pPr>
            <w:r w:rsidRPr="00CC7D5D">
              <w:rPr>
                <w:sz w:val="20"/>
              </w:rPr>
              <w:t>Уведомление о принятии жалобы к рассмотрению</w:t>
            </w:r>
          </w:p>
        </w:tc>
        <w:tc>
          <w:tcPr>
            <w:tcW w:w="1385" w:type="pct"/>
            <w:shd w:val="clear" w:color="auto" w:fill="auto"/>
            <w:vAlign w:val="center"/>
          </w:tcPr>
          <w:p w14:paraId="37B92F77" w14:textId="77777777" w:rsidR="0028512E" w:rsidRPr="00E232BB" w:rsidRDefault="0028512E" w:rsidP="00652CFD">
            <w:pPr>
              <w:spacing w:before="0" w:after="0" w:line="276" w:lineRule="auto"/>
              <w:jc w:val="both"/>
              <w:rPr>
                <w:sz w:val="20"/>
              </w:rPr>
            </w:pPr>
          </w:p>
        </w:tc>
      </w:tr>
      <w:tr w:rsidR="00123FB6" w:rsidRPr="00CF443D" w14:paraId="4C587964" w14:textId="77777777" w:rsidTr="00C707B9">
        <w:trPr>
          <w:jc w:val="center"/>
        </w:trPr>
        <w:tc>
          <w:tcPr>
            <w:tcW w:w="745" w:type="pct"/>
            <w:shd w:val="clear" w:color="auto" w:fill="auto"/>
            <w:vAlign w:val="center"/>
          </w:tcPr>
          <w:p w14:paraId="0DA6AE70" w14:textId="77777777" w:rsidR="00123FB6" w:rsidRPr="001A4780" w:rsidRDefault="00123FB6" w:rsidP="00652CFD">
            <w:pPr>
              <w:spacing w:before="0" w:after="0" w:line="276" w:lineRule="auto"/>
              <w:jc w:val="both"/>
              <w:rPr>
                <w:sz w:val="20"/>
              </w:rPr>
            </w:pPr>
          </w:p>
        </w:tc>
        <w:tc>
          <w:tcPr>
            <w:tcW w:w="790" w:type="pct"/>
            <w:shd w:val="clear" w:color="auto" w:fill="auto"/>
            <w:vAlign w:val="center"/>
          </w:tcPr>
          <w:p w14:paraId="4E7EADAB" w14:textId="77777777" w:rsidR="00123FB6" w:rsidRPr="00E232BB" w:rsidRDefault="00123FB6" w:rsidP="00652CFD">
            <w:pPr>
              <w:spacing w:before="0" w:after="0" w:line="276" w:lineRule="auto"/>
              <w:jc w:val="both"/>
              <w:rPr>
                <w:sz w:val="20"/>
              </w:rPr>
            </w:pPr>
            <w:r w:rsidRPr="008B2EB1">
              <w:rPr>
                <w:sz w:val="20"/>
              </w:rPr>
              <w:t>contactPhone</w:t>
            </w:r>
          </w:p>
        </w:tc>
        <w:tc>
          <w:tcPr>
            <w:tcW w:w="198" w:type="pct"/>
            <w:shd w:val="clear" w:color="auto" w:fill="auto"/>
            <w:vAlign w:val="center"/>
          </w:tcPr>
          <w:p w14:paraId="6CD94EB0" w14:textId="77777777" w:rsidR="00123FB6" w:rsidRPr="00E232BB" w:rsidRDefault="00123FB6" w:rsidP="00652CFD">
            <w:pPr>
              <w:spacing w:before="0" w:after="0" w:line="276" w:lineRule="auto"/>
              <w:jc w:val="center"/>
              <w:rPr>
                <w:sz w:val="20"/>
              </w:rPr>
            </w:pPr>
            <w:r>
              <w:rPr>
                <w:sz w:val="20"/>
              </w:rPr>
              <w:t>Н</w:t>
            </w:r>
          </w:p>
        </w:tc>
        <w:tc>
          <w:tcPr>
            <w:tcW w:w="496" w:type="pct"/>
            <w:shd w:val="clear" w:color="auto" w:fill="auto"/>
            <w:vAlign w:val="center"/>
          </w:tcPr>
          <w:p w14:paraId="67ACA069" w14:textId="77777777" w:rsidR="00123FB6" w:rsidRPr="008B2EB1" w:rsidRDefault="00123FB6" w:rsidP="00652CFD">
            <w:pPr>
              <w:spacing w:before="0" w:after="0" w:line="276" w:lineRule="auto"/>
              <w:jc w:val="center"/>
              <w:rPr>
                <w:sz w:val="20"/>
              </w:rPr>
            </w:pPr>
            <w:r>
              <w:rPr>
                <w:sz w:val="20"/>
              </w:rPr>
              <w:t>Т(1-256)</w:t>
            </w:r>
          </w:p>
        </w:tc>
        <w:tc>
          <w:tcPr>
            <w:tcW w:w="1386" w:type="pct"/>
            <w:shd w:val="clear" w:color="auto" w:fill="auto"/>
            <w:vAlign w:val="center"/>
          </w:tcPr>
          <w:p w14:paraId="6492BA54" w14:textId="77777777" w:rsidR="00123FB6" w:rsidRPr="00E232BB" w:rsidRDefault="00123FB6" w:rsidP="00652CFD">
            <w:pPr>
              <w:spacing w:before="0" w:after="0" w:line="276" w:lineRule="auto"/>
              <w:rPr>
                <w:sz w:val="20"/>
              </w:rPr>
            </w:pPr>
            <w:r w:rsidRPr="008B2EB1">
              <w:rPr>
                <w:sz w:val="20"/>
              </w:rPr>
              <w:t>Номер телефона ответственного за рассмотрение жалобы</w:t>
            </w:r>
          </w:p>
        </w:tc>
        <w:tc>
          <w:tcPr>
            <w:tcW w:w="1385" w:type="pct"/>
            <w:shd w:val="clear" w:color="auto" w:fill="auto"/>
            <w:vAlign w:val="center"/>
          </w:tcPr>
          <w:p w14:paraId="6C030EB7" w14:textId="77777777" w:rsidR="00123FB6" w:rsidRPr="00E232BB" w:rsidRDefault="00123FB6" w:rsidP="00652CFD">
            <w:pPr>
              <w:spacing w:before="0" w:after="0" w:line="276" w:lineRule="auto"/>
              <w:jc w:val="both"/>
              <w:rPr>
                <w:sz w:val="20"/>
              </w:rPr>
            </w:pPr>
          </w:p>
        </w:tc>
      </w:tr>
      <w:tr w:rsidR="00123FB6" w:rsidRPr="00CF443D" w14:paraId="3CF2EA2E" w14:textId="77777777" w:rsidTr="00C707B9">
        <w:trPr>
          <w:jc w:val="center"/>
        </w:trPr>
        <w:tc>
          <w:tcPr>
            <w:tcW w:w="745" w:type="pct"/>
            <w:shd w:val="clear" w:color="auto" w:fill="auto"/>
            <w:vAlign w:val="center"/>
          </w:tcPr>
          <w:p w14:paraId="7935D55B" w14:textId="77777777" w:rsidR="00123FB6" w:rsidRPr="001A4780" w:rsidRDefault="00123FB6" w:rsidP="00652CFD">
            <w:pPr>
              <w:spacing w:before="0" w:after="0" w:line="276" w:lineRule="auto"/>
              <w:jc w:val="both"/>
              <w:rPr>
                <w:sz w:val="20"/>
              </w:rPr>
            </w:pPr>
          </w:p>
        </w:tc>
        <w:tc>
          <w:tcPr>
            <w:tcW w:w="790" w:type="pct"/>
            <w:shd w:val="clear" w:color="auto" w:fill="auto"/>
            <w:vAlign w:val="center"/>
          </w:tcPr>
          <w:p w14:paraId="2146F0B5" w14:textId="77777777" w:rsidR="00123FB6" w:rsidRPr="00E232BB" w:rsidRDefault="00123FB6" w:rsidP="00652CFD">
            <w:pPr>
              <w:spacing w:before="0" w:after="0" w:line="276" w:lineRule="auto"/>
              <w:jc w:val="both"/>
              <w:rPr>
                <w:sz w:val="20"/>
              </w:rPr>
            </w:pPr>
            <w:r w:rsidRPr="008B2EB1">
              <w:rPr>
                <w:sz w:val="20"/>
              </w:rPr>
              <w:t>modification</w:t>
            </w:r>
          </w:p>
        </w:tc>
        <w:tc>
          <w:tcPr>
            <w:tcW w:w="198" w:type="pct"/>
            <w:shd w:val="clear" w:color="auto" w:fill="auto"/>
            <w:vAlign w:val="center"/>
          </w:tcPr>
          <w:p w14:paraId="398D11EB" w14:textId="77777777" w:rsidR="00123FB6" w:rsidRPr="008B2EB1" w:rsidRDefault="00123FB6" w:rsidP="00652CFD">
            <w:pPr>
              <w:spacing w:before="0" w:after="0" w:line="276" w:lineRule="auto"/>
              <w:jc w:val="center"/>
              <w:rPr>
                <w:sz w:val="20"/>
              </w:rPr>
            </w:pPr>
            <w:r>
              <w:rPr>
                <w:sz w:val="20"/>
              </w:rPr>
              <w:t>Н</w:t>
            </w:r>
          </w:p>
        </w:tc>
        <w:tc>
          <w:tcPr>
            <w:tcW w:w="496" w:type="pct"/>
            <w:shd w:val="clear" w:color="auto" w:fill="auto"/>
            <w:vAlign w:val="center"/>
          </w:tcPr>
          <w:p w14:paraId="73F526C1" w14:textId="77777777" w:rsidR="00123FB6" w:rsidRPr="00CC7D5D" w:rsidRDefault="00123FB6" w:rsidP="00652CFD">
            <w:pPr>
              <w:spacing w:before="0" w:after="0" w:line="276" w:lineRule="auto"/>
              <w:jc w:val="center"/>
              <w:rPr>
                <w:sz w:val="20"/>
                <w:lang w:val="en-US"/>
              </w:rPr>
            </w:pPr>
            <w:r>
              <w:rPr>
                <w:sz w:val="20"/>
                <w:lang w:val="en-US"/>
              </w:rPr>
              <w:t>S</w:t>
            </w:r>
          </w:p>
        </w:tc>
        <w:tc>
          <w:tcPr>
            <w:tcW w:w="1386" w:type="pct"/>
            <w:shd w:val="clear" w:color="auto" w:fill="auto"/>
            <w:vAlign w:val="center"/>
          </w:tcPr>
          <w:p w14:paraId="1EDCB7C5" w14:textId="77777777" w:rsidR="00123FB6" w:rsidRPr="00E232BB" w:rsidRDefault="00123FB6" w:rsidP="00652CFD">
            <w:pPr>
              <w:spacing w:before="0" w:after="0" w:line="276" w:lineRule="auto"/>
              <w:rPr>
                <w:sz w:val="20"/>
              </w:rPr>
            </w:pPr>
            <w:r w:rsidRPr="008B2EB1">
              <w:rPr>
                <w:sz w:val="20"/>
              </w:rPr>
              <w:t>Изменение документа</w:t>
            </w:r>
          </w:p>
        </w:tc>
        <w:tc>
          <w:tcPr>
            <w:tcW w:w="1385" w:type="pct"/>
            <w:shd w:val="clear" w:color="auto" w:fill="auto"/>
            <w:vAlign w:val="center"/>
          </w:tcPr>
          <w:p w14:paraId="1482CB93" w14:textId="77777777" w:rsidR="00123FB6" w:rsidRDefault="00123FB6" w:rsidP="00652CFD">
            <w:pPr>
              <w:spacing w:before="0" w:after="0" w:line="276" w:lineRule="auto"/>
              <w:jc w:val="both"/>
              <w:rPr>
                <w:sz w:val="20"/>
              </w:rPr>
            </w:pPr>
            <w:r>
              <w:rPr>
                <w:sz w:val="20"/>
              </w:rPr>
              <w:t>Заполняется в случае направления в ЕИС изменений документа.</w:t>
            </w:r>
          </w:p>
          <w:p w14:paraId="78C8730E" w14:textId="77777777" w:rsidR="00123FB6" w:rsidRPr="00E232BB" w:rsidRDefault="00123FB6" w:rsidP="00652CFD">
            <w:pPr>
              <w:spacing w:before="0" w:after="0" w:line="276" w:lineRule="auto"/>
              <w:jc w:val="both"/>
              <w:rPr>
                <w:sz w:val="20"/>
              </w:rPr>
            </w:pPr>
            <w:r>
              <w:rPr>
                <w:sz w:val="20"/>
              </w:rPr>
              <w:t>Описание см. описание соответствующего элемента документа «Информация о жалобе»</w:t>
            </w:r>
          </w:p>
        </w:tc>
      </w:tr>
      <w:tr w:rsidR="000438C8" w:rsidRPr="00CF443D" w14:paraId="7B3D537A" w14:textId="77777777" w:rsidTr="00C707B9">
        <w:trPr>
          <w:jc w:val="center"/>
        </w:trPr>
        <w:tc>
          <w:tcPr>
            <w:tcW w:w="745" w:type="pct"/>
            <w:shd w:val="clear" w:color="auto" w:fill="auto"/>
            <w:vAlign w:val="center"/>
          </w:tcPr>
          <w:p w14:paraId="4E0EB78F" w14:textId="77777777" w:rsidR="000438C8" w:rsidRPr="001A4780" w:rsidRDefault="000438C8" w:rsidP="00652CFD">
            <w:pPr>
              <w:spacing w:before="0" w:after="0" w:line="276" w:lineRule="auto"/>
              <w:jc w:val="both"/>
              <w:rPr>
                <w:sz w:val="20"/>
              </w:rPr>
            </w:pPr>
          </w:p>
        </w:tc>
        <w:tc>
          <w:tcPr>
            <w:tcW w:w="790" w:type="pct"/>
            <w:shd w:val="clear" w:color="auto" w:fill="auto"/>
            <w:vAlign w:val="center"/>
          </w:tcPr>
          <w:p w14:paraId="25A4C26A" w14:textId="77777777" w:rsidR="000438C8" w:rsidRPr="00E232BB" w:rsidRDefault="000438C8" w:rsidP="00652CFD">
            <w:pPr>
              <w:spacing w:before="0" w:after="0" w:line="276" w:lineRule="auto"/>
              <w:jc w:val="both"/>
              <w:rPr>
                <w:sz w:val="20"/>
              </w:rPr>
            </w:pPr>
            <w:r w:rsidRPr="00CB2E49">
              <w:rPr>
                <w:sz w:val="20"/>
              </w:rPr>
              <w:t>printFormInfo</w:t>
            </w:r>
          </w:p>
        </w:tc>
        <w:tc>
          <w:tcPr>
            <w:tcW w:w="198" w:type="pct"/>
            <w:shd w:val="clear" w:color="auto" w:fill="auto"/>
            <w:vAlign w:val="center"/>
          </w:tcPr>
          <w:p w14:paraId="3CC331B4" w14:textId="77777777" w:rsidR="000438C8" w:rsidRPr="008B2EB1" w:rsidRDefault="000438C8" w:rsidP="00652CFD">
            <w:pPr>
              <w:spacing w:before="0" w:after="0" w:line="276" w:lineRule="auto"/>
              <w:jc w:val="center"/>
              <w:rPr>
                <w:sz w:val="20"/>
              </w:rPr>
            </w:pPr>
            <w:r>
              <w:rPr>
                <w:sz w:val="20"/>
              </w:rPr>
              <w:t>Н</w:t>
            </w:r>
          </w:p>
        </w:tc>
        <w:tc>
          <w:tcPr>
            <w:tcW w:w="496" w:type="pct"/>
            <w:shd w:val="clear" w:color="auto" w:fill="auto"/>
            <w:vAlign w:val="center"/>
          </w:tcPr>
          <w:p w14:paraId="27568E06" w14:textId="77777777" w:rsidR="000438C8" w:rsidRPr="00CC7D5D" w:rsidRDefault="000438C8" w:rsidP="00652CFD">
            <w:pPr>
              <w:spacing w:before="0" w:after="0" w:line="276" w:lineRule="auto"/>
              <w:jc w:val="center"/>
              <w:rPr>
                <w:sz w:val="20"/>
                <w:lang w:val="en-US"/>
              </w:rPr>
            </w:pPr>
            <w:r>
              <w:rPr>
                <w:sz w:val="20"/>
                <w:lang w:val="en-US"/>
              </w:rPr>
              <w:t>S</w:t>
            </w:r>
          </w:p>
        </w:tc>
        <w:tc>
          <w:tcPr>
            <w:tcW w:w="1386" w:type="pct"/>
            <w:shd w:val="clear" w:color="auto" w:fill="auto"/>
            <w:vAlign w:val="center"/>
          </w:tcPr>
          <w:p w14:paraId="3E934888" w14:textId="77777777" w:rsidR="000438C8" w:rsidRPr="00E232BB" w:rsidRDefault="000438C8" w:rsidP="00652CFD">
            <w:pPr>
              <w:spacing w:before="0" w:after="0" w:line="276" w:lineRule="auto"/>
              <w:rPr>
                <w:sz w:val="20"/>
              </w:rPr>
            </w:pPr>
            <w:r w:rsidRPr="005A1EB6">
              <w:rPr>
                <w:sz w:val="20"/>
              </w:rPr>
              <w:t>Общая информация (для печатной формы)</w:t>
            </w:r>
          </w:p>
        </w:tc>
        <w:tc>
          <w:tcPr>
            <w:tcW w:w="1385" w:type="pct"/>
            <w:shd w:val="clear" w:color="auto" w:fill="auto"/>
            <w:vAlign w:val="center"/>
          </w:tcPr>
          <w:p w14:paraId="335266C5" w14:textId="77777777" w:rsidR="000438C8" w:rsidRPr="005A1EB6" w:rsidRDefault="000438C8" w:rsidP="00652CFD">
            <w:pPr>
              <w:spacing w:before="0" w:after="0" w:line="276" w:lineRule="auto"/>
              <w:jc w:val="both"/>
              <w:rPr>
                <w:sz w:val="20"/>
              </w:rPr>
            </w:pPr>
            <w:r>
              <w:rPr>
                <w:sz w:val="20"/>
              </w:rPr>
              <w:t>Содержимое блока игнорируется при приеме документа в ЕИС</w:t>
            </w:r>
          </w:p>
        </w:tc>
      </w:tr>
      <w:tr w:rsidR="006A70E5" w:rsidRPr="00CF443D" w14:paraId="10421D5D" w14:textId="77777777" w:rsidTr="00DC375C">
        <w:trPr>
          <w:jc w:val="center"/>
        </w:trPr>
        <w:tc>
          <w:tcPr>
            <w:tcW w:w="5000" w:type="pct"/>
            <w:gridSpan w:val="6"/>
            <w:shd w:val="clear" w:color="auto" w:fill="auto"/>
            <w:vAlign w:val="center"/>
          </w:tcPr>
          <w:p w14:paraId="7AB86D32" w14:textId="77777777" w:rsidR="006A70E5" w:rsidRPr="008715F3" w:rsidRDefault="006A70E5" w:rsidP="00652CFD">
            <w:pPr>
              <w:spacing w:before="0" w:after="0" w:line="276" w:lineRule="auto"/>
              <w:jc w:val="center"/>
              <w:rPr>
                <w:b/>
                <w:sz w:val="20"/>
              </w:rPr>
            </w:pPr>
            <w:r w:rsidRPr="008715F3">
              <w:rPr>
                <w:b/>
                <w:sz w:val="20"/>
              </w:rPr>
              <w:t>Орган, осуществлявший регистрацию жалобы</w:t>
            </w:r>
          </w:p>
        </w:tc>
      </w:tr>
      <w:tr w:rsidR="006A70E5" w:rsidRPr="00CF443D" w14:paraId="418FC3FE" w14:textId="77777777" w:rsidTr="00C707B9">
        <w:trPr>
          <w:jc w:val="center"/>
        </w:trPr>
        <w:tc>
          <w:tcPr>
            <w:tcW w:w="745" w:type="pct"/>
            <w:shd w:val="clear" w:color="auto" w:fill="auto"/>
            <w:vAlign w:val="center"/>
          </w:tcPr>
          <w:p w14:paraId="536D388C" w14:textId="77777777" w:rsidR="006A70E5" w:rsidRPr="008715F3" w:rsidRDefault="006A70E5" w:rsidP="00652CFD">
            <w:pPr>
              <w:spacing w:before="0" w:after="0" w:line="276" w:lineRule="auto"/>
              <w:rPr>
                <w:b/>
                <w:sz w:val="20"/>
              </w:rPr>
            </w:pPr>
            <w:r w:rsidRPr="008715F3">
              <w:rPr>
                <w:b/>
                <w:sz w:val="20"/>
              </w:rPr>
              <w:t>registrationKO</w:t>
            </w:r>
          </w:p>
        </w:tc>
        <w:tc>
          <w:tcPr>
            <w:tcW w:w="790" w:type="pct"/>
            <w:shd w:val="clear" w:color="auto" w:fill="auto"/>
            <w:vAlign w:val="center"/>
          </w:tcPr>
          <w:p w14:paraId="201F42CE" w14:textId="77777777" w:rsidR="006A70E5" w:rsidRPr="008715F3" w:rsidRDefault="006A70E5" w:rsidP="00652CFD">
            <w:pPr>
              <w:spacing w:before="0" w:after="0" w:line="276" w:lineRule="auto"/>
              <w:rPr>
                <w:b/>
                <w:sz w:val="20"/>
              </w:rPr>
            </w:pPr>
          </w:p>
        </w:tc>
        <w:tc>
          <w:tcPr>
            <w:tcW w:w="198" w:type="pct"/>
            <w:shd w:val="clear" w:color="auto" w:fill="auto"/>
            <w:vAlign w:val="center"/>
          </w:tcPr>
          <w:p w14:paraId="6A529A8C" w14:textId="77777777" w:rsidR="006A70E5" w:rsidRPr="008715F3" w:rsidRDefault="006A70E5" w:rsidP="00652CFD">
            <w:pPr>
              <w:spacing w:before="0" w:after="0" w:line="276" w:lineRule="auto"/>
              <w:jc w:val="center"/>
              <w:rPr>
                <w:b/>
                <w:sz w:val="20"/>
              </w:rPr>
            </w:pPr>
          </w:p>
        </w:tc>
        <w:tc>
          <w:tcPr>
            <w:tcW w:w="496" w:type="pct"/>
            <w:shd w:val="clear" w:color="auto" w:fill="auto"/>
            <w:vAlign w:val="center"/>
          </w:tcPr>
          <w:p w14:paraId="7DFFD229" w14:textId="77777777" w:rsidR="006A70E5" w:rsidRPr="008715F3" w:rsidRDefault="006A70E5" w:rsidP="00652CFD">
            <w:pPr>
              <w:spacing w:before="0" w:after="0" w:line="276" w:lineRule="auto"/>
              <w:jc w:val="center"/>
              <w:rPr>
                <w:b/>
                <w:sz w:val="20"/>
              </w:rPr>
            </w:pPr>
          </w:p>
        </w:tc>
        <w:tc>
          <w:tcPr>
            <w:tcW w:w="1386" w:type="pct"/>
            <w:shd w:val="clear" w:color="auto" w:fill="auto"/>
            <w:vAlign w:val="center"/>
          </w:tcPr>
          <w:p w14:paraId="5A2E5EE9" w14:textId="77777777" w:rsidR="006A70E5" w:rsidRPr="008715F3" w:rsidRDefault="006A70E5" w:rsidP="00652CFD">
            <w:pPr>
              <w:spacing w:before="0" w:after="0" w:line="276" w:lineRule="auto"/>
              <w:rPr>
                <w:b/>
                <w:sz w:val="20"/>
              </w:rPr>
            </w:pPr>
          </w:p>
        </w:tc>
        <w:tc>
          <w:tcPr>
            <w:tcW w:w="1385" w:type="pct"/>
            <w:shd w:val="clear" w:color="auto" w:fill="auto"/>
            <w:vAlign w:val="center"/>
          </w:tcPr>
          <w:p w14:paraId="3FFBFFC3" w14:textId="77777777" w:rsidR="006A70E5" w:rsidRPr="008715F3" w:rsidRDefault="006A70E5" w:rsidP="00652CFD">
            <w:pPr>
              <w:spacing w:before="0" w:after="0" w:line="276" w:lineRule="auto"/>
              <w:rPr>
                <w:b/>
                <w:sz w:val="20"/>
              </w:rPr>
            </w:pPr>
          </w:p>
        </w:tc>
      </w:tr>
      <w:tr w:rsidR="00C707B9" w:rsidRPr="00CF443D" w14:paraId="497CCAFE" w14:textId="77777777" w:rsidTr="00C707B9">
        <w:trPr>
          <w:jc w:val="center"/>
        </w:trPr>
        <w:tc>
          <w:tcPr>
            <w:tcW w:w="745" w:type="pct"/>
            <w:shd w:val="clear" w:color="auto" w:fill="auto"/>
            <w:vAlign w:val="center"/>
          </w:tcPr>
          <w:p w14:paraId="435EAD2F" w14:textId="77777777" w:rsidR="00C707B9" w:rsidRPr="00CF443D" w:rsidRDefault="00C707B9" w:rsidP="00652CFD">
            <w:pPr>
              <w:spacing w:before="0" w:after="0" w:line="276" w:lineRule="auto"/>
              <w:rPr>
                <w:sz w:val="20"/>
              </w:rPr>
            </w:pPr>
          </w:p>
        </w:tc>
        <w:tc>
          <w:tcPr>
            <w:tcW w:w="790" w:type="pct"/>
            <w:shd w:val="clear" w:color="auto" w:fill="auto"/>
            <w:vAlign w:val="center"/>
          </w:tcPr>
          <w:p w14:paraId="2226A99C" w14:textId="77777777" w:rsidR="00C707B9" w:rsidRPr="00E232BB" w:rsidRDefault="00C707B9" w:rsidP="00652CFD">
            <w:pPr>
              <w:spacing w:before="0" w:after="0" w:line="276" w:lineRule="auto"/>
              <w:rPr>
                <w:sz w:val="20"/>
              </w:rPr>
            </w:pPr>
            <w:r w:rsidRPr="00E232BB">
              <w:rPr>
                <w:sz w:val="20"/>
              </w:rPr>
              <w:t>regNum</w:t>
            </w:r>
          </w:p>
        </w:tc>
        <w:tc>
          <w:tcPr>
            <w:tcW w:w="198" w:type="pct"/>
            <w:shd w:val="clear" w:color="auto" w:fill="auto"/>
            <w:vAlign w:val="center"/>
          </w:tcPr>
          <w:p w14:paraId="40458EBA" w14:textId="77777777" w:rsidR="00C707B9" w:rsidRPr="00E232BB" w:rsidRDefault="00C707B9" w:rsidP="00652CFD">
            <w:pPr>
              <w:spacing w:before="0" w:after="0" w:line="276" w:lineRule="auto"/>
              <w:jc w:val="center"/>
              <w:rPr>
                <w:sz w:val="20"/>
              </w:rPr>
            </w:pPr>
            <w:r w:rsidRPr="00E232BB">
              <w:rPr>
                <w:sz w:val="20"/>
              </w:rPr>
              <w:t>O</w:t>
            </w:r>
          </w:p>
        </w:tc>
        <w:tc>
          <w:tcPr>
            <w:tcW w:w="496" w:type="pct"/>
            <w:shd w:val="clear" w:color="auto" w:fill="auto"/>
            <w:vAlign w:val="center"/>
          </w:tcPr>
          <w:p w14:paraId="4781533B" w14:textId="77777777" w:rsidR="00C707B9" w:rsidRPr="00E232BB" w:rsidRDefault="00C707B9" w:rsidP="00652CFD">
            <w:pPr>
              <w:spacing w:before="0" w:after="0" w:line="276" w:lineRule="auto"/>
              <w:jc w:val="center"/>
              <w:rPr>
                <w:sz w:val="20"/>
              </w:rPr>
            </w:pPr>
            <w:r w:rsidRPr="00E232BB">
              <w:rPr>
                <w:sz w:val="20"/>
              </w:rPr>
              <w:t>T</w:t>
            </w:r>
          </w:p>
        </w:tc>
        <w:tc>
          <w:tcPr>
            <w:tcW w:w="1386" w:type="pct"/>
            <w:shd w:val="clear" w:color="auto" w:fill="auto"/>
            <w:vAlign w:val="center"/>
          </w:tcPr>
          <w:p w14:paraId="4762DA38" w14:textId="77777777" w:rsidR="00C707B9" w:rsidRPr="00E232BB" w:rsidRDefault="009E18D3" w:rsidP="00652CFD">
            <w:pPr>
              <w:spacing w:before="0" w:after="0" w:line="276" w:lineRule="auto"/>
              <w:rPr>
                <w:sz w:val="20"/>
              </w:rPr>
            </w:pPr>
            <w:r>
              <w:rPr>
                <w:sz w:val="20"/>
              </w:rPr>
              <w:t>Код по СПЗ</w:t>
            </w:r>
          </w:p>
        </w:tc>
        <w:tc>
          <w:tcPr>
            <w:tcW w:w="1385" w:type="pct"/>
            <w:shd w:val="clear" w:color="auto" w:fill="auto"/>
            <w:vAlign w:val="center"/>
          </w:tcPr>
          <w:p w14:paraId="365A83BD" w14:textId="77777777" w:rsidR="00C707B9" w:rsidRPr="00E232BB" w:rsidRDefault="00C707B9"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C707B9" w:rsidRPr="00CF443D" w14:paraId="73A04337" w14:textId="77777777" w:rsidTr="00C707B9">
        <w:trPr>
          <w:jc w:val="center"/>
        </w:trPr>
        <w:tc>
          <w:tcPr>
            <w:tcW w:w="745" w:type="pct"/>
            <w:shd w:val="clear" w:color="auto" w:fill="auto"/>
            <w:vAlign w:val="center"/>
          </w:tcPr>
          <w:p w14:paraId="53844A3D" w14:textId="77777777" w:rsidR="00C707B9" w:rsidRPr="00CF443D" w:rsidRDefault="00C707B9" w:rsidP="00652CFD">
            <w:pPr>
              <w:spacing w:before="0" w:after="0" w:line="276" w:lineRule="auto"/>
              <w:jc w:val="both"/>
              <w:rPr>
                <w:sz w:val="20"/>
              </w:rPr>
            </w:pPr>
          </w:p>
        </w:tc>
        <w:tc>
          <w:tcPr>
            <w:tcW w:w="790" w:type="pct"/>
            <w:shd w:val="clear" w:color="auto" w:fill="auto"/>
          </w:tcPr>
          <w:p w14:paraId="1520E971" w14:textId="77777777" w:rsidR="00C707B9" w:rsidRDefault="00C707B9" w:rsidP="00652CFD">
            <w:pPr>
              <w:spacing w:before="0" w:after="0" w:line="276" w:lineRule="auto"/>
              <w:rPr>
                <w:sz w:val="20"/>
                <w:lang w:eastAsia="en-US"/>
              </w:rPr>
            </w:pPr>
            <w:r>
              <w:rPr>
                <w:sz w:val="20"/>
                <w:lang w:eastAsia="en-US"/>
              </w:rPr>
              <w:t>consRegistryNum</w:t>
            </w:r>
          </w:p>
        </w:tc>
        <w:tc>
          <w:tcPr>
            <w:tcW w:w="198" w:type="pct"/>
            <w:shd w:val="clear" w:color="auto" w:fill="auto"/>
          </w:tcPr>
          <w:p w14:paraId="2AA86161" w14:textId="77777777" w:rsidR="00C707B9" w:rsidRDefault="00C707B9" w:rsidP="00652CFD">
            <w:pPr>
              <w:spacing w:before="0" w:after="0" w:line="276" w:lineRule="auto"/>
              <w:jc w:val="center"/>
              <w:rPr>
                <w:sz w:val="20"/>
                <w:lang w:eastAsia="en-US"/>
              </w:rPr>
            </w:pPr>
            <w:r>
              <w:rPr>
                <w:sz w:val="20"/>
                <w:lang w:eastAsia="en-US"/>
              </w:rPr>
              <w:t>Н</w:t>
            </w:r>
          </w:p>
        </w:tc>
        <w:tc>
          <w:tcPr>
            <w:tcW w:w="496" w:type="pct"/>
            <w:shd w:val="clear" w:color="auto" w:fill="auto"/>
          </w:tcPr>
          <w:p w14:paraId="18AC8B1A" w14:textId="77777777" w:rsidR="00C707B9" w:rsidRDefault="00C707B9" w:rsidP="00652CFD">
            <w:pPr>
              <w:spacing w:before="0" w:after="0" w:line="276" w:lineRule="auto"/>
              <w:jc w:val="center"/>
              <w:rPr>
                <w:sz w:val="20"/>
                <w:lang w:eastAsia="en-US"/>
              </w:rPr>
            </w:pPr>
            <w:r>
              <w:rPr>
                <w:sz w:val="20"/>
                <w:lang w:eastAsia="en-US"/>
              </w:rPr>
              <w:t>T(8)</w:t>
            </w:r>
          </w:p>
        </w:tc>
        <w:tc>
          <w:tcPr>
            <w:tcW w:w="1386" w:type="pct"/>
            <w:shd w:val="clear" w:color="auto" w:fill="auto"/>
          </w:tcPr>
          <w:p w14:paraId="2E611526"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85" w:type="pct"/>
            <w:shd w:val="clear" w:color="auto" w:fill="auto"/>
          </w:tcPr>
          <w:p w14:paraId="5D752F31"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14:paraId="1780D83B" w14:textId="77777777" w:rsidTr="00C707B9">
        <w:trPr>
          <w:jc w:val="center"/>
        </w:trPr>
        <w:tc>
          <w:tcPr>
            <w:tcW w:w="745" w:type="pct"/>
            <w:shd w:val="clear" w:color="auto" w:fill="auto"/>
            <w:vAlign w:val="center"/>
          </w:tcPr>
          <w:p w14:paraId="663F7BB5" w14:textId="77777777" w:rsidR="00C707B9" w:rsidRPr="00CF443D" w:rsidRDefault="00C707B9" w:rsidP="00652CFD">
            <w:pPr>
              <w:spacing w:before="0" w:after="0" w:line="276" w:lineRule="auto"/>
              <w:rPr>
                <w:sz w:val="20"/>
              </w:rPr>
            </w:pPr>
          </w:p>
        </w:tc>
        <w:tc>
          <w:tcPr>
            <w:tcW w:w="790" w:type="pct"/>
            <w:shd w:val="clear" w:color="auto" w:fill="auto"/>
            <w:vAlign w:val="center"/>
          </w:tcPr>
          <w:p w14:paraId="2C79A9CB" w14:textId="77777777" w:rsidR="00C707B9" w:rsidRPr="00E232BB" w:rsidRDefault="00C707B9" w:rsidP="00652CFD">
            <w:pPr>
              <w:spacing w:before="0" w:after="0" w:line="276" w:lineRule="auto"/>
              <w:rPr>
                <w:sz w:val="20"/>
              </w:rPr>
            </w:pPr>
            <w:r w:rsidRPr="00E232BB">
              <w:rPr>
                <w:sz w:val="20"/>
              </w:rPr>
              <w:t>fullName</w:t>
            </w:r>
          </w:p>
        </w:tc>
        <w:tc>
          <w:tcPr>
            <w:tcW w:w="198" w:type="pct"/>
            <w:shd w:val="clear" w:color="auto" w:fill="auto"/>
            <w:vAlign w:val="center"/>
          </w:tcPr>
          <w:p w14:paraId="52739ED2" w14:textId="77777777" w:rsidR="00C707B9" w:rsidRPr="00E232BB" w:rsidRDefault="00C707B9" w:rsidP="00652CFD">
            <w:pPr>
              <w:spacing w:before="0" w:after="0" w:line="276" w:lineRule="auto"/>
              <w:jc w:val="center"/>
              <w:rPr>
                <w:sz w:val="20"/>
              </w:rPr>
            </w:pPr>
            <w:r w:rsidRPr="00E232BB">
              <w:rPr>
                <w:sz w:val="20"/>
              </w:rPr>
              <w:t>H</w:t>
            </w:r>
          </w:p>
        </w:tc>
        <w:tc>
          <w:tcPr>
            <w:tcW w:w="496" w:type="pct"/>
            <w:shd w:val="clear" w:color="auto" w:fill="auto"/>
            <w:vAlign w:val="center"/>
          </w:tcPr>
          <w:p w14:paraId="38A0C278" w14:textId="77777777" w:rsidR="00C707B9" w:rsidRPr="00E232BB" w:rsidRDefault="00C707B9" w:rsidP="00652CFD">
            <w:pPr>
              <w:spacing w:before="0" w:after="0" w:line="276" w:lineRule="auto"/>
              <w:jc w:val="center"/>
              <w:rPr>
                <w:sz w:val="20"/>
              </w:rPr>
            </w:pPr>
            <w:r w:rsidRPr="00E232BB">
              <w:rPr>
                <w:sz w:val="20"/>
              </w:rPr>
              <w:t>T(1-2000)</w:t>
            </w:r>
          </w:p>
        </w:tc>
        <w:tc>
          <w:tcPr>
            <w:tcW w:w="1386" w:type="pct"/>
            <w:shd w:val="clear" w:color="auto" w:fill="auto"/>
            <w:vAlign w:val="center"/>
          </w:tcPr>
          <w:p w14:paraId="0A5149D1" w14:textId="77777777" w:rsidR="00C707B9" w:rsidRPr="00E232BB" w:rsidRDefault="00C707B9" w:rsidP="00652CFD">
            <w:pPr>
              <w:spacing w:before="0" w:after="0" w:line="276" w:lineRule="auto"/>
              <w:rPr>
                <w:sz w:val="20"/>
              </w:rPr>
            </w:pPr>
            <w:r w:rsidRPr="00E232BB">
              <w:rPr>
                <w:sz w:val="20"/>
              </w:rPr>
              <w:t>Полное наименование</w:t>
            </w:r>
          </w:p>
        </w:tc>
        <w:tc>
          <w:tcPr>
            <w:tcW w:w="1385" w:type="pct"/>
            <w:shd w:val="clear" w:color="auto" w:fill="auto"/>
            <w:vAlign w:val="center"/>
            <w:hideMark/>
          </w:tcPr>
          <w:p w14:paraId="6B8990B1" w14:textId="77777777" w:rsidR="00C707B9" w:rsidRPr="00E232BB" w:rsidRDefault="00C707B9"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CF443D" w14:paraId="5FF27862" w14:textId="77777777" w:rsidTr="00DC375C">
        <w:trPr>
          <w:jc w:val="center"/>
        </w:trPr>
        <w:tc>
          <w:tcPr>
            <w:tcW w:w="5000" w:type="pct"/>
            <w:gridSpan w:val="6"/>
            <w:shd w:val="clear" w:color="auto" w:fill="auto"/>
            <w:vAlign w:val="center"/>
          </w:tcPr>
          <w:p w14:paraId="44F401B6" w14:textId="77777777" w:rsidR="006A70E5" w:rsidRPr="008715F3" w:rsidRDefault="006A70E5" w:rsidP="00652CFD">
            <w:pPr>
              <w:spacing w:before="0" w:after="0" w:line="276" w:lineRule="auto"/>
              <w:jc w:val="center"/>
              <w:rPr>
                <w:b/>
                <w:sz w:val="20"/>
              </w:rPr>
            </w:pPr>
            <w:r w:rsidRPr="008715F3">
              <w:rPr>
                <w:b/>
                <w:sz w:val="20"/>
              </w:rPr>
              <w:t>Орган, осуществлявший рассмотрение жалобы</w:t>
            </w:r>
          </w:p>
        </w:tc>
      </w:tr>
      <w:tr w:rsidR="006A70E5" w:rsidRPr="00CF443D" w14:paraId="65743B66" w14:textId="77777777" w:rsidTr="00C707B9">
        <w:trPr>
          <w:jc w:val="center"/>
        </w:trPr>
        <w:tc>
          <w:tcPr>
            <w:tcW w:w="745" w:type="pct"/>
            <w:shd w:val="clear" w:color="auto" w:fill="auto"/>
            <w:vAlign w:val="center"/>
          </w:tcPr>
          <w:p w14:paraId="74013C90" w14:textId="77777777" w:rsidR="006A70E5" w:rsidRPr="008715F3" w:rsidRDefault="006A70E5" w:rsidP="00652CFD">
            <w:pPr>
              <w:spacing w:before="0" w:after="0" w:line="276" w:lineRule="auto"/>
              <w:rPr>
                <w:b/>
                <w:sz w:val="20"/>
              </w:rPr>
            </w:pPr>
            <w:r w:rsidRPr="008715F3">
              <w:rPr>
                <w:b/>
                <w:sz w:val="20"/>
              </w:rPr>
              <w:t>considerationKO</w:t>
            </w:r>
          </w:p>
        </w:tc>
        <w:tc>
          <w:tcPr>
            <w:tcW w:w="790" w:type="pct"/>
            <w:shd w:val="clear" w:color="auto" w:fill="auto"/>
            <w:vAlign w:val="center"/>
          </w:tcPr>
          <w:p w14:paraId="6E7D4EE7" w14:textId="77777777" w:rsidR="006A70E5" w:rsidRPr="008715F3" w:rsidRDefault="006A70E5" w:rsidP="00652CFD">
            <w:pPr>
              <w:spacing w:before="0" w:after="0" w:line="276" w:lineRule="auto"/>
              <w:rPr>
                <w:b/>
                <w:sz w:val="20"/>
              </w:rPr>
            </w:pPr>
          </w:p>
        </w:tc>
        <w:tc>
          <w:tcPr>
            <w:tcW w:w="198" w:type="pct"/>
            <w:shd w:val="clear" w:color="auto" w:fill="auto"/>
            <w:vAlign w:val="center"/>
          </w:tcPr>
          <w:p w14:paraId="5848F804" w14:textId="77777777" w:rsidR="006A70E5" w:rsidRPr="008715F3" w:rsidRDefault="006A70E5" w:rsidP="00652CFD">
            <w:pPr>
              <w:spacing w:before="0" w:after="0" w:line="276" w:lineRule="auto"/>
              <w:jc w:val="center"/>
              <w:rPr>
                <w:b/>
                <w:sz w:val="20"/>
              </w:rPr>
            </w:pPr>
          </w:p>
        </w:tc>
        <w:tc>
          <w:tcPr>
            <w:tcW w:w="496" w:type="pct"/>
            <w:shd w:val="clear" w:color="auto" w:fill="auto"/>
            <w:vAlign w:val="center"/>
          </w:tcPr>
          <w:p w14:paraId="025F944A" w14:textId="77777777" w:rsidR="006A70E5" w:rsidRPr="008715F3" w:rsidRDefault="006A70E5" w:rsidP="00652CFD">
            <w:pPr>
              <w:spacing w:before="0" w:after="0" w:line="276" w:lineRule="auto"/>
              <w:jc w:val="center"/>
              <w:rPr>
                <w:b/>
                <w:sz w:val="20"/>
              </w:rPr>
            </w:pPr>
          </w:p>
        </w:tc>
        <w:tc>
          <w:tcPr>
            <w:tcW w:w="1386" w:type="pct"/>
            <w:shd w:val="clear" w:color="auto" w:fill="auto"/>
            <w:vAlign w:val="center"/>
          </w:tcPr>
          <w:p w14:paraId="27C87E67" w14:textId="77777777" w:rsidR="006A70E5" w:rsidRPr="008715F3" w:rsidRDefault="006A70E5" w:rsidP="00652CFD">
            <w:pPr>
              <w:spacing w:before="0" w:after="0" w:line="276" w:lineRule="auto"/>
              <w:rPr>
                <w:b/>
                <w:sz w:val="20"/>
              </w:rPr>
            </w:pPr>
          </w:p>
        </w:tc>
        <w:tc>
          <w:tcPr>
            <w:tcW w:w="1385" w:type="pct"/>
            <w:shd w:val="clear" w:color="auto" w:fill="auto"/>
            <w:vAlign w:val="center"/>
            <w:hideMark/>
          </w:tcPr>
          <w:p w14:paraId="51A5ECA4" w14:textId="77777777" w:rsidR="006A70E5" w:rsidRPr="008715F3" w:rsidRDefault="006A70E5" w:rsidP="00652CFD">
            <w:pPr>
              <w:spacing w:before="0" w:after="0" w:line="276" w:lineRule="auto"/>
              <w:rPr>
                <w:b/>
                <w:sz w:val="20"/>
              </w:rPr>
            </w:pPr>
          </w:p>
        </w:tc>
      </w:tr>
      <w:tr w:rsidR="00C707B9" w:rsidRPr="00CF443D" w14:paraId="3C71B5BB" w14:textId="77777777" w:rsidTr="00C707B9">
        <w:trPr>
          <w:jc w:val="center"/>
        </w:trPr>
        <w:tc>
          <w:tcPr>
            <w:tcW w:w="745" w:type="pct"/>
            <w:shd w:val="clear" w:color="auto" w:fill="auto"/>
            <w:vAlign w:val="center"/>
          </w:tcPr>
          <w:p w14:paraId="3717A081" w14:textId="77777777" w:rsidR="00C707B9" w:rsidRPr="00E232BB" w:rsidRDefault="00C707B9" w:rsidP="00652CFD">
            <w:pPr>
              <w:spacing w:before="0" w:after="0" w:line="276" w:lineRule="auto"/>
              <w:rPr>
                <w:sz w:val="20"/>
              </w:rPr>
            </w:pPr>
          </w:p>
        </w:tc>
        <w:tc>
          <w:tcPr>
            <w:tcW w:w="790" w:type="pct"/>
            <w:shd w:val="clear" w:color="auto" w:fill="auto"/>
            <w:vAlign w:val="center"/>
          </w:tcPr>
          <w:p w14:paraId="207556A6" w14:textId="77777777" w:rsidR="00C707B9" w:rsidRPr="00E232BB" w:rsidRDefault="00C707B9" w:rsidP="00652CFD">
            <w:pPr>
              <w:spacing w:before="0" w:after="0" w:line="276" w:lineRule="auto"/>
              <w:rPr>
                <w:sz w:val="20"/>
              </w:rPr>
            </w:pPr>
            <w:r w:rsidRPr="00E232BB">
              <w:rPr>
                <w:sz w:val="20"/>
              </w:rPr>
              <w:t>regNum</w:t>
            </w:r>
          </w:p>
        </w:tc>
        <w:tc>
          <w:tcPr>
            <w:tcW w:w="198" w:type="pct"/>
            <w:shd w:val="clear" w:color="auto" w:fill="auto"/>
            <w:vAlign w:val="center"/>
          </w:tcPr>
          <w:p w14:paraId="5089D35A" w14:textId="77777777" w:rsidR="00C707B9" w:rsidRPr="00E232BB" w:rsidRDefault="00C707B9" w:rsidP="00652CFD">
            <w:pPr>
              <w:spacing w:before="0" w:after="0" w:line="276" w:lineRule="auto"/>
              <w:jc w:val="center"/>
              <w:rPr>
                <w:sz w:val="20"/>
              </w:rPr>
            </w:pPr>
            <w:r w:rsidRPr="00E232BB">
              <w:rPr>
                <w:sz w:val="20"/>
              </w:rPr>
              <w:t>O</w:t>
            </w:r>
          </w:p>
        </w:tc>
        <w:tc>
          <w:tcPr>
            <w:tcW w:w="496" w:type="pct"/>
            <w:shd w:val="clear" w:color="auto" w:fill="auto"/>
            <w:vAlign w:val="center"/>
          </w:tcPr>
          <w:p w14:paraId="527E149D" w14:textId="77777777" w:rsidR="00C707B9" w:rsidRPr="00E232BB" w:rsidRDefault="00C707B9" w:rsidP="00652CFD">
            <w:pPr>
              <w:spacing w:before="0" w:after="0" w:line="276" w:lineRule="auto"/>
              <w:jc w:val="center"/>
              <w:rPr>
                <w:sz w:val="20"/>
              </w:rPr>
            </w:pPr>
            <w:r w:rsidRPr="00E232BB">
              <w:rPr>
                <w:sz w:val="20"/>
              </w:rPr>
              <w:t>T</w:t>
            </w:r>
          </w:p>
        </w:tc>
        <w:tc>
          <w:tcPr>
            <w:tcW w:w="1386" w:type="pct"/>
            <w:shd w:val="clear" w:color="auto" w:fill="auto"/>
            <w:vAlign w:val="center"/>
          </w:tcPr>
          <w:p w14:paraId="49E99A9C" w14:textId="77777777" w:rsidR="00C707B9" w:rsidRPr="00E232BB" w:rsidRDefault="009E18D3" w:rsidP="00652CFD">
            <w:pPr>
              <w:spacing w:before="0" w:after="0" w:line="276" w:lineRule="auto"/>
              <w:rPr>
                <w:sz w:val="20"/>
              </w:rPr>
            </w:pPr>
            <w:r>
              <w:rPr>
                <w:sz w:val="20"/>
              </w:rPr>
              <w:t>Код по СПЗ</w:t>
            </w:r>
          </w:p>
        </w:tc>
        <w:tc>
          <w:tcPr>
            <w:tcW w:w="1385" w:type="pct"/>
            <w:shd w:val="clear" w:color="auto" w:fill="auto"/>
            <w:vAlign w:val="center"/>
            <w:hideMark/>
          </w:tcPr>
          <w:p w14:paraId="21DD28C4" w14:textId="77777777" w:rsidR="00C707B9" w:rsidRPr="00E232BB" w:rsidRDefault="00C707B9"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C707B9" w:rsidRPr="00CF443D" w14:paraId="7CA667DB" w14:textId="77777777" w:rsidTr="00C707B9">
        <w:trPr>
          <w:jc w:val="center"/>
        </w:trPr>
        <w:tc>
          <w:tcPr>
            <w:tcW w:w="745" w:type="pct"/>
            <w:shd w:val="clear" w:color="auto" w:fill="auto"/>
            <w:vAlign w:val="center"/>
          </w:tcPr>
          <w:p w14:paraId="71558832" w14:textId="77777777" w:rsidR="00C707B9" w:rsidRPr="00CF443D" w:rsidRDefault="00C707B9" w:rsidP="00652CFD">
            <w:pPr>
              <w:spacing w:before="0" w:after="0" w:line="276" w:lineRule="auto"/>
              <w:jc w:val="both"/>
              <w:rPr>
                <w:sz w:val="20"/>
              </w:rPr>
            </w:pPr>
          </w:p>
        </w:tc>
        <w:tc>
          <w:tcPr>
            <w:tcW w:w="790" w:type="pct"/>
            <w:shd w:val="clear" w:color="auto" w:fill="auto"/>
          </w:tcPr>
          <w:p w14:paraId="7956C804" w14:textId="77777777" w:rsidR="00C707B9" w:rsidRDefault="00C707B9" w:rsidP="00652CFD">
            <w:pPr>
              <w:spacing w:before="0" w:after="0" w:line="276" w:lineRule="auto"/>
              <w:rPr>
                <w:sz w:val="20"/>
                <w:lang w:eastAsia="en-US"/>
              </w:rPr>
            </w:pPr>
            <w:r>
              <w:rPr>
                <w:sz w:val="20"/>
                <w:lang w:eastAsia="en-US"/>
              </w:rPr>
              <w:t>consRegistryNum</w:t>
            </w:r>
          </w:p>
        </w:tc>
        <w:tc>
          <w:tcPr>
            <w:tcW w:w="198" w:type="pct"/>
            <w:shd w:val="clear" w:color="auto" w:fill="auto"/>
          </w:tcPr>
          <w:p w14:paraId="11444A5A" w14:textId="77777777" w:rsidR="00C707B9" w:rsidRDefault="00C707B9" w:rsidP="00652CFD">
            <w:pPr>
              <w:spacing w:before="0" w:after="0" w:line="276" w:lineRule="auto"/>
              <w:jc w:val="center"/>
              <w:rPr>
                <w:sz w:val="20"/>
                <w:lang w:eastAsia="en-US"/>
              </w:rPr>
            </w:pPr>
            <w:r>
              <w:rPr>
                <w:sz w:val="20"/>
                <w:lang w:eastAsia="en-US"/>
              </w:rPr>
              <w:t>Н</w:t>
            </w:r>
          </w:p>
        </w:tc>
        <w:tc>
          <w:tcPr>
            <w:tcW w:w="496" w:type="pct"/>
            <w:shd w:val="clear" w:color="auto" w:fill="auto"/>
          </w:tcPr>
          <w:p w14:paraId="03E50CC8" w14:textId="77777777" w:rsidR="00C707B9" w:rsidRDefault="00C707B9" w:rsidP="00652CFD">
            <w:pPr>
              <w:spacing w:before="0" w:after="0" w:line="276" w:lineRule="auto"/>
              <w:jc w:val="center"/>
              <w:rPr>
                <w:sz w:val="20"/>
                <w:lang w:eastAsia="en-US"/>
              </w:rPr>
            </w:pPr>
            <w:r>
              <w:rPr>
                <w:sz w:val="20"/>
                <w:lang w:eastAsia="en-US"/>
              </w:rPr>
              <w:t>T(8)</w:t>
            </w:r>
          </w:p>
        </w:tc>
        <w:tc>
          <w:tcPr>
            <w:tcW w:w="1386" w:type="pct"/>
            <w:shd w:val="clear" w:color="auto" w:fill="auto"/>
          </w:tcPr>
          <w:p w14:paraId="0527FCF9"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85" w:type="pct"/>
            <w:shd w:val="clear" w:color="auto" w:fill="auto"/>
          </w:tcPr>
          <w:p w14:paraId="6A20854A"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14:paraId="65ECBD6C" w14:textId="77777777" w:rsidTr="00C707B9">
        <w:trPr>
          <w:jc w:val="center"/>
        </w:trPr>
        <w:tc>
          <w:tcPr>
            <w:tcW w:w="745" w:type="pct"/>
            <w:shd w:val="clear" w:color="auto" w:fill="auto"/>
            <w:vAlign w:val="center"/>
          </w:tcPr>
          <w:p w14:paraId="16EB460E" w14:textId="77777777" w:rsidR="00C707B9" w:rsidRPr="00E232BB" w:rsidRDefault="00C707B9" w:rsidP="00652CFD">
            <w:pPr>
              <w:spacing w:before="0" w:after="0" w:line="276" w:lineRule="auto"/>
              <w:rPr>
                <w:sz w:val="20"/>
              </w:rPr>
            </w:pPr>
          </w:p>
        </w:tc>
        <w:tc>
          <w:tcPr>
            <w:tcW w:w="790" w:type="pct"/>
            <w:shd w:val="clear" w:color="auto" w:fill="auto"/>
            <w:vAlign w:val="center"/>
          </w:tcPr>
          <w:p w14:paraId="5AEB468D" w14:textId="77777777" w:rsidR="00C707B9" w:rsidRPr="00E232BB" w:rsidRDefault="00C707B9" w:rsidP="00652CFD">
            <w:pPr>
              <w:spacing w:before="0" w:after="0" w:line="276" w:lineRule="auto"/>
              <w:rPr>
                <w:sz w:val="20"/>
              </w:rPr>
            </w:pPr>
            <w:r w:rsidRPr="00E232BB">
              <w:rPr>
                <w:sz w:val="20"/>
              </w:rPr>
              <w:t>fullName</w:t>
            </w:r>
          </w:p>
        </w:tc>
        <w:tc>
          <w:tcPr>
            <w:tcW w:w="198" w:type="pct"/>
            <w:shd w:val="clear" w:color="auto" w:fill="auto"/>
            <w:vAlign w:val="center"/>
          </w:tcPr>
          <w:p w14:paraId="0EFE634C" w14:textId="77777777" w:rsidR="00C707B9" w:rsidRPr="00E232BB" w:rsidRDefault="00C707B9" w:rsidP="00652CFD">
            <w:pPr>
              <w:spacing w:before="0" w:after="0" w:line="276" w:lineRule="auto"/>
              <w:jc w:val="center"/>
              <w:rPr>
                <w:sz w:val="20"/>
              </w:rPr>
            </w:pPr>
            <w:r w:rsidRPr="00E232BB">
              <w:rPr>
                <w:sz w:val="20"/>
              </w:rPr>
              <w:t>H</w:t>
            </w:r>
          </w:p>
        </w:tc>
        <w:tc>
          <w:tcPr>
            <w:tcW w:w="496" w:type="pct"/>
            <w:shd w:val="clear" w:color="auto" w:fill="auto"/>
            <w:vAlign w:val="center"/>
          </w:tcPr>
          <w:p w14:paraId="50340671" w14:textId="77777777" w:rsidR="00C707B9" w:rsidRPr="00E232BB" w:rsidRDefault="00C707B9" w:rsidP="00652CFD">
            <w:pPr>
              <w:spacing w:before="0" w:after="0" w:line="276" w:lineRule="auto"/>
              <w:jc w:val="center"/>
              <w:rPr>
                <w:sz w:val="20"/>
              </w:rPr>
            </w:pPr>
            <w:r w:rsidRPr="00E232BB">
              <w:rPr>
                <w:sz w:val="20"/>
              </w:rPr>
              <w:t>T(1-2000)</w:t>
            </w:r>
          </w:p>
        </w:tc>
        <w:tc>
          <w:tcPr>
            <w:tcW w:w="1386" w:type="pct"/>
            <w:shd w:val="clear" w:color="auto" w:fill="auto"/>
            <w:vAlign w:val="center"/>
          </w:tcPr>
          <w:p w14:paraId="76E800DA" w14:textId="77777777" w:rsidR="00C707B9" w:rsidRPr="00E232BB" w:rsidRDefault="00C707B9" w:rsidP="00652CFD">
            <w:pPr>
              <w:spacing w:before="0" w:after="0" w:line="276" w:lineRule="auto"/>
              <w:rPr>
                <w:sz w:val="20"/>
              </w:rPr>
            </w:pPr>
            <w:r w:rsidRPr="00E232BB">
              <w:rPr>
                <w:sz w:val="20"/>
              </w:rPr>
              <w:t>Полное наименование</w:t>
            </w:r>
          </w:p>
        </w:tc>
        <w:tc>
          <w:tcPr>
            <w:tcW w:w="1385" w:type="pct"/>
            <w:shd w:val="clear" w:color="auto" w:fill="auto"/>
            <w:vAlign w:val="center"/>
          </w:tcPr>
          <w:p w14:paraId="3D75A94D" w14:textId="77777777" w:rsidR="00C707B9" w:rsidRPr="00E232BB" w:rsidRDefault="00C707B9"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EA7A61" w:rsidRPr="00675499" w14:paraId="1660E8CF" w14:textId="77777777" w:rsidTr="002862D6">
        <w:trPr>
          <w:jc w:val="center"/>
        </w:trPr>
        <w:tc>
          <w:tcPr>
            <w:tcW w:w="5000" w:type="pct"/>
            <w:gridSpan w:val="6"/>
            <w:shd w:val="clear" w:color="auto" w:fill="auto"/>
            <w:vAlign w:val="center"/>
          </w:tcPr>
          <w:p w14:paraId="462BB8E4" w14:textId="77777777" w:rsidR="00EA7A61" w:rsidRPr="00675499" w:rsidRDefault="00EA7A61" w:rsidP="00652CFD">
            <w:pPr>
              <w:spacing w:before="0" w:after="0" w:line="276" w:lineRule="auto"/>
              <w:jc w:val="center"/>
              <w:rPr>
                <w:b/>
                <w:bCs/>
                <w:sz w:val="20"/>
              </w:rPr>
            </w:pPr>
            <w:r w:rsidRPr="00CC7D5D">
              <w:rPr>
                <w:b/>
                <w:bCs/>
                <w:sz w:val="20"/>
              </w:rPr>
              <w:t>Уведомление о принятии жалобы к рассмотрению</w:t>
            </w:r>
          </w:p>
        </w:tc>
      </w:tr>
      <w:tr w:rsidR="00EA7A61" w:rsidRPr="00CF443D" w14:paraId="3AACFAF2" w14:textId="77777777" w:rsidTr="00C707B9">
        <w:trPr>
          <w:jc w:val="center"/>
        </w:trPr>
        <w:tc>
          <w:tcPr>
            <w:tcW w:w="745" w:type="pct"/>
            <w:shd w:val="clear" w:color="auto" w:fill="auto"/>
            <w:vAlign w:val="center"/>
          </w:tcPr>
          <w:p w14:paraId="1ED008D8" w14:textId="77777777" w:rsidR="00EA7A61" w:rsidRPr="00CF443D" w:rsidRDefault="00EA7A61" w:rsidP="00652CFD">
            <w:pPr>
              <w:spacing w:before="0" w:after="0" w:line="276" w:lineRule="auto"/>
              <w:rPr>
                <w:b/>
                <w:sz w:val="20"/>
              </w:rPr>
            </w:pPr>
            <w:r w:rsidRPr="00CC7D5D">
              <w:rPr>
                <w:b/>
                <w:sz w:val="20"/>
              </w:rPr>
              <w:t>notice</w:t>
            </w:r>
          </w:p>
        </w:tc>
        <w:tc>
          <w:tcPr>
            <w:tcW w:w="790" w:type="pct"/>
            <w:shd w:val="clear" w:color="auto" w:fill="auto"/>
            <w:vAlign w:val="center"/>
          </w:tcPr>
          <w:p w14:paraId="2DF0106D" w14:textId="77777777" w:rsidR="00EA7A61" w:rsidRPr="00CF443D" w:rsidRDefault="00EA7A61" w:rsidP="00652CFD">
            <w:pPr>
              <w:spacing w:before="0" w:after="0" w:line="276" w:lineRule="auto"/>
              <w:jc w:val="both"/>
              <w:rPr>
                <w:sz w:val="20"/>
              </w:rPr>
            </w:pPr>
          </w:p>
        </w:tc>
        <w:tc>
          <w:tcPr>
            <w:tcW w:w="198" w:type="pct"/>
            <w:shd w:val="clear" w:color="auto" w:fill="auto"/>
            <w:vAlign w:val="center"/>
          </w:tcPr>
          <w:p w14:paraId="6DB2E3C9" w14:textId="77777777" w:rsidR="00EA7A61" w:rsidRPr="00CF443D" w:rsidRDefault="00EA7A61" w:rsidP="00652CFD">
            <w:pPr>
              <w:spacing w:before="0" w:after="0" w:line="276" w:lineRule="auto"/>
              <w:jc w:val="center"/>
              <w:rPr>
                <w:sz w:val="20"/>
              </w:rPr>
            </w:pPr>
          </w:p>
        </w:tc>
        <w:tc>
          <w:tcPr>
            <w:tcW w:w="496" w:type="pct"/>
            <w:shd w:val="clear" w:color="auto" w:fill="auto"/>
            <w:vAlign w:val="center"/>
          </w:tcPr>
          <w:p w14:paraId="02D98D16" w14:textId="77777777" w:rsidR="00EA7A61" w:rsidRPr="00CF443D" w:rsidRDefault="00EA7A61" w:rsidP="00652CFD">
            <w:pPr>
              <w:spacing w:before="0" w:after="0" w:line="276" w:lineRule="auto"/>
              <w:jc w:val="center"/>
              <w:rPr>
                <w:sz w:val="20"/>
              </w:rPr>
            </w:pPr>
          </w:p>
        </w:tc>
        <w:tc>
          <w:tcPr>
            <w:tcW w:w="1386" w:type="pct"/>
            <w:shd w:val="clear" w:color="auto" w:fill="auto"/>
            <w:vAlign w:val="center"/>
          </w:tcPr>
          <w:p w14:paraId="6F062A3B" w14:textId="77777777" w:rsidR="00EA7A61" w:rsidRPr="00CF443D" w:rsidRDefault="00EA7A61" w:rsidP="00652CFD">
            <w:pPr>
              <w:spacing w:before="0" w:after="0" w:line="276" w:lineRule="auto"/>
              <w:rPr>
                <w:sz w:val="20"/>
              </w:rPr>
            </w:pPr>
          </w:p>
        </w:tc>
        <w:tc>
          <w:tcPr>
            <w:tcW w:w="1385" w:type="pct"/>
            <w:shd w:val="clear" w:color="auto" w:fill="auto"/>
            <w:vAlign w:val="center"/>
            <w:hideMark/>
          </w:tcPr>
          <w:p w14:paraId="5A8EFDD7" w14:textId="77777777" w:rsidR="00EA7A61" w:rsidRPr="00CF443D" w:rsidRDefault="00EA7A61" w:rsidP="00652CFD">
            <w:pPr>
              <w:spacing w:before="0" w:after="0" w:line="276" w:lineRule="auto"/>
              <w:jc w:val="both"/>
              <w:rPr>
                <w:sz w:val="20"/>
              </w:rPr>
            </w:pPr>
          </w:p>
        </w:tc>
      </w:tr>
      <w:tr w:rsidR="00EA7A61" w:rsidRPr="00CF443D" w14:paraId="46917142" w14:textId="77777777" w:rsidTr="00C707B9">
        <w:trPr>
          <w:jc w:val="center"/>
        </w:trPr>
        <w:tc>
          <w:tcPr>
            <w:tcW w:w="745" w:type="pct"/>
            <w:shd w:val="clear" w:color="auto" w:fill="auto"/>
            <w:vAlign w:val="center"/>
          </w:tcPr>
          <w:p w14:paraId="1923E797" w14:textId="77777777" w:rsidR="00EA7A61" w:rsidRPr="00E232BB" w:rsidRDefault="00EA7A61" w:rsidP="00652CFD">
            <w:pPr>
              <w:spacing w:before="0" w:after="0" w:line="276" w:lineRule="auto"/>
              <w:jc w:val="both"/>
              <w:rPr>
                <w:sz w:val="20"/>
              </w:rPr>
            </w:pPr>
          </w:p>
        </w:tc>
        <w:tc>
          <w:tcPr>
            <w:tcW w:w="790" w:type="pct"/>
            <w:shd w:val="clear" w:color="auto" w:fill="auto"/>
            <w:vAlign w:val="center"/>
          </w:tcPr>
          <w:p w14:paraId="11783EE3" w14:textId="77777777" w:rsidR="00EA7A61" w:rsidRPr="00CC7D5D" w:rsidRDefault="00EA7A61" w:rsidP="00652CFD">
            <w:pPr>
              <w:spacing w:before="0" w:after="0" w:line="276" w:lineRule="auto"/>
              <w:jc w:val="both"/>
              <w:rPr>
                <w:sz w:val="20"/>
                <w:lang w:val="en-US"/>
              </w:rPr>
            </w:pPr>
            <w:r>
              <w:rPr>
                <w:sz w:val="20"/>
                <w:lang w:val="en-US"/>
              </w:rPr>
              <w:t>number</w:t>
            </w:r>
          </w:p>
        </w:tc>
        <w:tc>
          <w:tcPr>
            <w:tcW w:w="198" w:type="pct"/>
            <w:shd w:val="clear" w:color="auto" w:fill="auto"/>
            <w:vAlign w:val="center"/>
          </w:tcPr>
          <w:p w14:paraId="4D113254" w14:textId="77777777" w:rsidR="00EA7A61" w:rsidRPr="00E232BB" w:rsidRDefault="00806143" w:rsidP="00652CFD">
            <w:pPr>
              <w:spacing w:before="0" w:after="0" w:line="276" w:lineRule="auto"/>
              <w:jc w:val="center"/>
              <w:rPr>
                <w:sz w:val="20"/>
              </w:rPr>
            </w:pPr>
            <w:r>
              <w:rPr>
                <w:sz w:val="20"/>
              </w:rPr>
              <w:t>Н</w:t>
            </w:r>
          </w:p>
        </w:tc>
        <w:tc>
          <w:tcPr>
            <w:tcW w:w="496" w:type="pct"/>
            <w:shd w:val="clear" w:color="auto" w:fill="auto"/>
            <w:vAlign w:val="center"/>
          </w:tcPr>
          <w:p w14:paraId="27C48C45" w14:textId="77777777" w:rsidR="00EA7A61" w:rsidRPr="00CC7D5D" w:rsidRDefault="00EA7A61" w:rsidP="00652CFD">
            <w:pPr>
              <w:spacing w:before="0" w:after="0" w:line="276" w:lineRule="auto"/>
              <w:jc w:val="center"/>
              <w:rPr>
                <w:sz w:val="20"/>
                <w:lang w:val="en-US"/>
              </w:rPr>
            </w:pPr>
            <w:r w:rsidRPr="00E232BB">
              <w:rPr>
                <w:sz w:val="20"/>
              </w:rPr>
              <w:t>T</w:t>
            </w:r>
            <w:r>
              <w:rPr>
                <w:sz w:val="20"/>
                <w:lang w:val="en-US"/>
              </w:rPr>
              <w:t>(1-256)</w:t>
            </w:r>
          </w:p>
        </w:tc>
        <w:tc>
          <w:tcPr>
            <w:tcW w:w="1386" w:type="pct"/>
            <w:shd w:val="clear" w:color="auto" w:fill="auto"/>
            <w:vAlign w:val="center"/>
          </w:tcPr>
          <w:p w14:paraId="3A45FF0B" w14:textId="77777777" w:rsidR="00EA7A61" w:rsidRPr="00CC7D5D" w:rsidRDefault="00EA7A61" w:rsidP="00652CFD">
            <w:pPr>
              <w:spacing w:before="0" w:after="0" w:line="276" w:lineRule="auto"/>
              <w:rPr>
                <w:sz w:val="20"/>
              </w:rPr>
            </w:pPr>
            <w:r>
              <w:rPr>
                <w:sz w:val="20"/>
              </w:rPr>
              <w:t>Номер уведомления</w:t>
            </w:r>
          </w:p>
        </w:tc>
        <w:tc>
          <w:tcPr>
            <w:tcW w:w="1385" w:type="pct"/>
            <w:shd w:val="clear" w:color="auto" w:fill="auto"/>
            <w:vAlign w:val="center"/>
          </w:tcPr>
          <w:p w14:paraId="2A5629E1" w14:textId="77777777" w:rsidR="00EA7A61" w:rsidRPr="00E232BB" w:rsidRDefault="00EA7A61" w:rsidP="00652CFD">
            <w:pPr>
              <w:spacing w:before="0" w:after="0" w:line="276" w:lineRule="auto"/>
              <w:jc w:val="both"/>
              <w:rPr>
                <w:sz w:val="20"/>
              </w:rPr>
            </w:pPr>
          </w:p>
        </w:tc>
      </w:tr>
      <w:tr w:rsidR="00EA7A61" w:rsidRPr="00CF443D" w14:paraId="341D9E02" w14:textId="77777777" w:rsidTr="00C707B9">
        <w:trPr>
          <w:jc w:val="center"/>
        </w:trPr>
        <w:tc>
          <w:tcPr>
            <w:tcW w:w="745" w:type="pct"/>
            <w:shd w:val="clear" w:color="auto" w:fill="auto"/>
            <w:vAlign w:val="center"/>
          </w:tcPr>
          <w:p w14:paraId="54B2C69E" w14:textId="77777777" w:rsidR="00EA7A61" w:rsidRPr="00E232BB" w:rsidRDefault="00EA7A61" w:rsidP="00652CFD">
            <w:pPr>
              <w:spacing w:before="0" w:after="0" w:line="276" w:lineRule="auto"/>
              <w:jc w:val="both"/>
              <w:rPr>
                <w:sz w:val="20"/>
              </w:rPr>
            </w:pPr>
          </w:p>
        </w:tc>
        <w:tc>
          <w:tcPr>
            <w:tcW w:w="790" w:type="pct"/>
            <w:shd w:val="clear" w:color="auto" w:fill="auto"/>
            <w:vAlign w:val="center"/>
          </w:tcPr>
          <w:p w14:paraId="697A8CD6" w14:textId="77777777" w:rsidR="00EA7A61" w:rsidRPr="00CC7D5D" w:rsidRDefault="00EA7A61" w:rsidP="00652CFD">
            <w:pPr>
              <w:spacing w:before="0" w:after="0" w:line="276" w:lineRule="auto"/>
              <w:jc w:val="both"/>
              <w:rPr>
                <w:sz w:val="20"/>
                <w:lang w:val="en-US"/>
              </w:rPr>
            </w:pPr>
            <w:r>
              <w:rPr>
                <w:sz w:val="20"/>
                <w:lang w:val="en-US"/>
              </w:rPr>
              <w:t>acceptDate</w:t>
            </w:r>
          </w:p>
        </w:tc>
        <w:tc>
          <w:tcPr>
            <w:tcW w:w="198" w:type="pct"/>
            <w:shd w:val="clear" w:color="auto" w:fill="auto"/>
            <w:vAlign w:val="center"/>
          </w:tcPr>
          <w:p w14:paraId="1D79EE19" w14:textId="77777777" w:rsidR="00EA7A61" w:rsidRPr="00E232BB" w:rsidRDefault="00806143" w:rsidP="00652CFD">
            <w:pPr>
              <w:spacing w:before="0" w:after="0" w:line="276" w:lineRule="auto"/>
              <w:jc w:val="center"/>
              <w:rPr>
                <w:sz w:val="20"/>
              </w:rPr>
            </w:pPr>
            <w:r>
              <w:rPr>
                <w:sz w:val="20"/>
              </w:rPr>
              <w:t>Н</w:t>
            </w:r>
          </w:p>
        </w:tc>
        <w:tc>
          <w:tcPr>
            <w:tcW w:w="496" w:type="pct"/>
            <w:shd w:val="clear" w:color="auto" w:fill="auto"/>
            <w:vAlign w:val="center"/>
          </w:tcPr>
          <w:p w14:paraId="69AFEE53" w14:textId="77777777" w:rsidR="00EA7A61" w:rsidRPr="00CC7D5D" w:rsidRDefault="00EA7A61" w:rsidP="00652CFD">
            <w:pPr>
              <w:spacing w:before="0" w:after="0" w:line="276" w:lineRule="auto"/>
              <w:jc w:val="center"/>
              <w:rPr>
                <w:sz w:val="20"/>
                <w:lang w:val="en-US"/>
              </w:rPr>
            </w:pPr>
            <w:r>
              <w:rPr>
                <w:sz w:val="20"/>
                <w:lang w:val="en-US"/>
              </w:rPr>
              <w:t>D</w:t>
            </w:r>
          </w:p>
        </w:tc>
        <w:tc>
          <w:tcPr>
            <w:tcW w:w="1386" w:type="pct"/>
            <w:shd w:val="clear" w:color="auto" w:fill="auto"/>
            <w:vAlign w:val="center"/>
          </w:tcPr>
          <w:p w14:paraId="1D56DDAA" w14:textId="77777777" w:rsidR="00EA7A61" w:rsidRPr="00E232BB" w:rsidRDefault="00EA7A61" w:rsidP="00652CFD">
            <w:pPr>
              <w:spacing w:before="0" w:after="0" w:line="276" w:lineRule="auto"/>
              <w:rPr>
                <w:sz w:val="20"/>
              </w:rPr>
            </w:pPr>
            <w:r>
              <w:rPr>
                <w:sz w:val="20"/>
              </w:rPr>
              <w:t>Дата уведомления</w:t>
            </w:r>
          </w:p>
        </w:tc>
        <w:tc>
          <w:tcPr>
            <w:tcW w:w="1385" w:type="pct"/>
            <w:shd w:val="clear" w:color="auto" w:fill="auto"/>
            <w:vAlign w:val="center"/>
          </w:tcPr>
          <w:p w14:paraId="288291BC" w14:textId="77777777" w:rsidR="00EA7A61" w:rsidRPr="00E232BB" w:rsidRDefault="00EA7A61" w:rsidP="00652CFD">
            <w:pPr>
              <w:spacing w:before="0" w:after="0" w:line="276" w:lineRule="auto"/>
              <w:jc w:val="both"/>
              <w:rPr>
                <w:sz w:val="20"/>
              </w:rPr>
            </w:pPr>
          </w:p>
        </w:tc>
      </w:tr>
      <w:tr w:rsidR="00EA7A61" w:rsidRPr="00CF443D" w14:paraId="4E840755" w14:textId="77777777" w:rsidTr="00C707B9">
        <w:trPr>
          <w:jc w:val="center"/>
        </w:trPr>
        <w:tc>
          <w:tcPr>
            <w:tcW w:w="745" w:type="pct"/>
            <w:shd w:val="clear" w:color="auto" w:fill="auto"/>
            <w:vAlign w:val="center"/>
          </w:tcPr>
          <w:p w14:paraId="6F437BDB" w14:textId="77777777" w:rsidR="00EA7A61" w:rsidRPr="00E232BB" w:rsidRDefault="00EA7A61" w:rsidP="00652CFD">
            <w:pPr>
              <w:spacing w:before="0" w:after="0" w:line="276" w:lineRule="auto"/>
              <w:jc w:val="both"/>
              <w:rPr>
                <w:sz w:val="20"/>
              </w:rPr>
            </w:pPr>
          </w:p>
        </w:tc>
        <w:tc>
          <w:tcPr>
            <w:tcW w:w="790" w:type="pct"/>
            <w:shd w:val="clear" w:color="auto" w:fill="auto"/>
            <w:vAlign w:val="center"/>
          </w:tcPr>
          <w:p w14:paraId="0AF36531" w14:textId="77777777" w:rsidR="00EA7A61" w:rsidRPr="00CC7D5D" w:rsidRDefault="00EA7A61" w:rsidP="00652CFD">
            <w:pPr>
              <w:spacing w:before="0" w:after="0" w:line="276" w:lineRule="auto"/>
              <w:jc w:val="both"/>
              <w:rPr>
                <w:sz w:val="20"/>
                <w:lang w:val="en-US"/>
              </w:rPr>
            </w:pPr>
            <w:r>
              <w:rPr>
                <w:sz w:val="20"/>
                <w:lang w:val="en-US"/>
              </w:rPr>
              <w:t>info</w:t>
            </w:r>
          </w:p>
        </w:tc>
        <w:tc>
          <w:tcPr>
            <w:tcW w:w="198" w:type="pct"/>
            <w:shd w:val="clear" w:color="auto" w:fill="auto"/>
            <w:vAlign w:val="center"/>
          </w:tcPr>
          <w:p w14:paraId="367DBA2E" w14:textId="77777777" w:rsidR="00EA7A61" w:rsidRPr="00E232BB" w:rsidRDefault="00806143" w:rsidP="00652CFD">
            <w:pPr>
              <w:spacing w:before="0" w:after="0" w:line="276" w:lineRule="auto"/>
              <w:jc w:val="center"/>
              <w:rPr>
                <w:sz w:val="20"/>
              </w:rPr>
            </w:pPr>
            <w:r>
              <w:rPr>
                <w:sz w:val="20"/>
              </w:rPr>
              <w:t>Н</w:t>
            </w:r>
          </w:p>
        </w:tc>
        <w:tc>
          <w:tcPr>
            <w:tcW w:w="496" w:type="pct"/>
            <w:shd w:val="clear" w:color="auto" w:fill="auto"/>
            <w:vAlign w:val="center"/>
          </w:tcPr>
          <w:p w14:paraId="105C4517" w14:textId="77777777" w:rsidR="00EA7A61" w:rsidRPr="00CC7D5D" w:rsidRDefault="00EA7A61" w:rsidP="00652CFD">
            <w:pPr>
              <w:spacing w:before="0" w:after="0" w:line="276" w:lineRule="auto"/>
              <w:jc w:val="center"/>
              <w:rPr>
                <w:sz w:val="20"/>
                <w:lang w:val="en-US"/>
              </w:rPr>
            </w:pPr>
            <w:r w:rsidRPr="00E232BB">
              <w:rPr>
                <w:sz w:val="20"/>
              </w:rPr>
              <w:t>T</w:t>
            </w:r>
            <w:r>
              <w:rPr>
                <w:sz w:val="20"/>
                <w:lang w:val="en-US"/>
              </w:rPr>
              <w:t>(1-2000)</w:t>
            </w:r>
          </w:p>
        </w:tc>
        <w:tc>
          <w:tcPr>
            <w:tcW w:w="1386" w:type="pct"/>
            <w:shd w:val="clear" w:color="auto" w:fill="auto"/>
            <w:vAlign w:val="center"/>
          </w:tcPr>
          <w:p w14:paraId="3ED336AF" w14:textId="77777777" w:rsidR="00EA7A61" w:rsidRPr="00CC7D5D" w:rsidRDefault="00EA7A61" w:rsidP="00652CFD">
            <w:pPr>
              <w:spacing w:before="0" w:after="0" w:line="276" w:lineRule="auto"/>
              <w:rPr>
                <w:sz w:val="20"/>
              </w:rPr>
            </w:pPr>
            <w:r>
              <w:rPr>
                <w:sz w:val="20"/>
              </w:rPr>
              <w:t>Текст</w:t>
            </w:r>
            <w:r>
              <w:rPr>
                <w:sz w:val="20"/>
                <w:lang w:val="en-US"/>
              </w:rPr>
              <w:t xml:space="preserve"> уведомления</w:t>
            </w:r>
          </w:p>
        </w:tc>
        <w:tc>
          <w:tcPr>
            <w:tcW w:w="1385" w:type="pct"/>
            <w:shd w:val="clear" w:color="auto" w:fill="auto"/>
            <w:vAlign w:val="center"/>
          </w:tcPr>
          <w:p w14:paraId="47E59B4F" w14:textId="77777777" w:rsidR="00EA7A61" w:rsidRPr="00E232BB" w:rsidRDefault="00EA7A61" w:rsidP="00652CFD">
            <w:pPr>
              <w:spacing w:before="0" w:after="0" w:line="276" w:lineRule="auto"/>
              <w:jc w:val="both"/>
              <w:rPr>
                <w:sz w:val="20"/>
              </w:rPr>
            </w:pPr>
          </w:p>
        </w:tc>
      </w:tr>
      <w:tr w:rsidR="006A70E5" w:rsidRPr="00CF443D" w14:paraId="15B216DB" w14:textId="77777777" w:rsidTr="00DC375C">
        <w:trPr>
          <w:jc w:val="center"/>
        </w:trPr>
        <w:tc>
          <w:tcPr>
            <w:tcW w:w="5000" w:type="pct"/>
            <w:gridSpan w:val="6"/>
            <w:shd w:val="clear" w:color="auto" w:fill="auto"/>
            <w:vAlign w:val="center"/>
          </w:tcPr>
          <w:p w14:paraId="3A1A155B" w14:textId="77777777" w:rsidR="006A70E5" w:rsidRPr="008715F3" w:rsidRDefault="006A70E5" w:rsidP="00652CFD">
            <w:pPr>
              <w:spacing w:before="0" w:after="0" w:line="276" w:lineRule="auto"/>
              <w:jc w:val="center"/>
              <w:rPr>
                <w:b/>
                <w:sz w:val="20"/>
              </w:rPr>
            </w:pPr>
            <w:r w:rsidRPr="008715F3">
              <w:rPr>
                <w:b/>
                <w:sz w:val="20"/>
              </w:rPr>
              <w:t>На кого подана жалоба, субъекты</w:t>
            </w:r>
          </w:p>
        </w:tc>
      </w:tr>
      <w:tr w:rsidR="006A70E5" w:rsidRPr="00CF443D" w14:paraId="58A5F3DE" w14:textId="77777777" w:rsidTr="00C707B9">
        <w:trPr>
          <w:jc w:val="center"/>
        </w:trPr>
        <w:tc>
          <w:tcPr>
            <w:tcW w:w="745" w:type="pct"/>
            <w:shd w:val="clear" w:color="auto" w:fill="auto"/>
            <w:vAlign w:val="center"/>
          </w:tcPr>
          <w:p w14:paraId="6C239E61" w14:textId="77777777" w:rsidR="006A70E5" w:rsidRPr="008715F3" w:rsidRDefault="006A70E5" w:rsidP="00652CFD">
            <w:pPr>
              <w:spacing w:before="0" w:after="0" w:line="276" w:lineRule="auto"/>
              <w:rPr>
                <w:b/>
                <w:sz w:val="20"/>
              </w:rPr>
            </w:pPr>
            <w:r w:rsidRPr="008715F3">
              <w:rPr>
                <w:b/>
                <w:sz w:val="20"/>
              </w:rPr>
              <w:t>indicted</w:t>
            </w:r>
          </w:p>
        </w:tc>
        <w:tc>
          <w:tcPr>
            <w:tcW w:w="790" w:type="pct"/>
            <w:shd w:val="clear" w:color="auto" w:fill="auto"/>
            <w:vAlign w:val="center"/>
          </w:tcPr>
          <w:p w14:paraId="2D7FF2BD" w14:textId="77777777" w:rsidR="006A70E5" w:rsidRPr="008715F3" w:rsidRDefault="006A70E5" w:rsidP="00652CFD">
            <w:pPr>
              <w:spacing w:before="0" w:after="0" w:line="276" w:lineRule="auto"/>
              <w:rPr>
                <w:b/>
                <w:sz w:val="20"/>
              </w:rPr>
            </w:pPr>
          </w:p>
        </w:tc>
        <w:tc>
          <w:tcPr>
            <w:tcW w:w="198" w:type="pct"/>
            <w:shd w:val="clear" w:color="auto" w:fill="auto"/>
            <w:vAlign w:val="center"/>
          </w:tcPr>
          <w:p w14:paraId="20900E1C" w14:textId="77777777" w:rsidR="006A70E5" w:rsidRPr="008715F3" w:rsidRDefault="006A70E5" w:rsidP="00652CFD">
            <w:pPr>
              <w:spacing w:before="0" w:after="0" w:line="276" w:lineRule="auto"/>
              <w:jc w:val="center"/>
              <w:rPr>
                <w:b/>
                <w:sz w:val="20"/>
              </w:rPr>
            </w:pPr>
          </w:p>
        </w:tc>
        <w:tc>
          <w:tcPr>
            <w:tcW w:w="496" w:type="pct"/>
            <w:shd w:val="clear" w:color="auto" w:fill="auto"/>
            <w:vAlign w:val="center"/>
          </w:tcPr>
          <w:p w14:paraId="517A0CA8" w14:textId="77777777" w:rsidR="006A70E5" w:rsidRPr="008715F3" w:rsidRDefault="006A70E5" w:rsidP="00652CFD">
            <w:pPr>
              <w:spacing w:before="0" w:after="0" w:line="276" w:lineRule="auto"/>
              <w:jc w:val="center"/>
              <w:rPr>
                <w:b/>
                <w:sz w:val="20"/>
              </w:rPr>
            </w:pPr>
          </w:p>
        </w:tc>
        <w:tc>
          <w:tcPr>
            <w:tcW w:w="1386" w:type="pct"/>
            <w:shd w:val="clear" w:color="auto" w:fill="auto"/>
            <w:vAlign w:val="center"/>
          </w:tcPr>
          <w:p w14:paraId="5244639E" w14:textId="77777777" w:rsidR="006A70E5" w:rsidRPr="008715F3" w:rsidRDefault="006A70E5" w:rsidP="00652CFD">
            <w:pPr>
              <w:spacing w:before="0" w:after="0" w:line="276" w:lineRule="auto"/>
              <w:rPr>
                <w:b/>
                <w:sz w:val="20"/>
              </w:rPr>
            </w:pPr>
          </w:p>
        </w:tc>
        <w:tc>
          <w:tcPr>
            <w:tcW w:w="1385" w:type="pct"/>
            <w:shd w:val="clear" w:color="auto" w:fill="auto"/>
            <w:vAlign w:val="center"/>
          </w:tcPr>
          <w:p w14:paraId="24AE9564" w14:textId="77777777" w:rsidR="006A70E5" w:rsidRPr="008715F3" w:rsidRDefault="006A70E5" w:rsidP="00652CFD">
            <w:pPr>
              <w:spacing w:before="0" w:after="0" w:line="276" w:lineRule="auto"/>
              <w:rPr>
                <w:b/>
                <w:sz w:val="20"/>
              </w:rPr>
            </w:pPr>
          </w:p>
        </w:tc>
      </w:tr>
      <w:tr w:rsidR="00C62A82" w:rsidRPr="00CF443D" w14:paraId="6F42D7AF" w14:textId="77777777" w:rsidTr="00C62A82">
        <w:trPr>
          <w:jc w:val="center"/>
        </w:trPr>
        <w:tc>
          <w:tcPr>
            <w:tcW w:w="745" w:type="pct"/>
            <w:vMerge w:val="restart"/>
            <w:shd w:val="clear" w:color="auto" w:fill="auto"/>
            <w:vAlign w:val="center"/>
          </w:tcPr>
          <w:p w14:paraId="718983FB" w14:textId="77777777" w:rsidR="00C62A82" w:rsidRPr="00CF443D" w:rsidRDefault="00C62A82" w:rsidP="00652CFD">
            <w:pPr>
              <w:spacing w:before="0" w:after="0" w:line="276" w:lineRule="auto"/>
              <w:rPr>
                <w:sz w:val="20"/>
              </w:rPr>
            </w:pPr>
            <w:r>
              <w:rPr>
                <w:sz w:val="20"/>
              </w:rPr>
              <w:t>Допустимо указание только одного элемента</w:t>
            </w:r>
          </w:p>
        </w:tc>
        <w:tc>
          <w:tcPr>
            <w:tcW w:w="790" w:type="pct"/>
            <w:shd w:val="clear" w:color="auto" w:fill="auto"/>
            <w:vAlign w:val="center"/>
          </w:tcPr>
          <w:p w14:paraId="43992972" w14:textId="77777777" w:rsidR="00C62A82" w:rsidRPr="00CF443D" w:rsidRDefault="00C62A82" w:rsidP="00652CFD">
            <w:pPr>
              <w:spacing w:before="0" w:after="0" w:line="276" w:lineRule="auto"/>
              <w:rPr>
                <w:sz w:val="20"/>
              </w:rPr>
            </w:pPr>
            <w:r w:rsidRPr="00CF443D">
              <w:rPr>
                <w:sz w:val="20"/>
              </w:rPr>
              <w:t>EP_failure</w:t>
            </w:r>
          </w:p>
        </w:tc>
        <w:tc>
          <w:tcPr>
            <w:tcW w:w="198" w:type="pct"/>
            <w:shd w:val="clear" w:color="auto" w:fill="auto"/>
            <w:vAlign w:val="center"/>
          </w:tcPr>
          <w:p w14:paraId="65D7DE97" w14:textId="77777777" w:rsidR="00C62A82" w:rsidRPr="005437E9" w:rsidRDefault="00C62A82" w:rsidP="00652CFD">
            <w:pPr>
              <w:spacing w:before="0" w:after="0" w:line="276" w:lineRule="auto"/>
              <w:jc w:val="center"/>
              <w:rPr>
                <w:sz w:val="20"/>
              </w:rPr>
            </w:pPr>
            <w:r w:rsidRPr="002A3897">
              <w:rPr>
                <w:sz w:val="20"/>
              </w:rPr>
              <w:t>О</w:t>
            </w:r>
          </w:p>
        </w:tc>
        <w:tc>
          <w:tcPr>
            <w:tcW w:w="496" w:type="pct"/>
            <w:shd w:val="clear" w:color="auto" w:fill="auto"/>
            <w:vAlign w:val="center"/>
          </w:tcPr>
          <w:p w14:paraId="25834171" w14:textId="77777777" w:rsidR="00C62A82" w:rsidRPr="00F10512" w:rsidRDefault="00C62A82" w:rsidP="00652CFD">
            <w:pPr>
              <w:spacing w:before="0" w:after="0" w:line="276" w:lineRule="auto"/>
              <w:jc w:val="center"/>
              <w:rPr>
                <w:sz w:val="20"/>
              </w:rPr>
            </w:pPr>
            <w:r w:rsidRPr="00F10512">
              <w:rPr>
                <w:sz w:val="20"/>
              </w:rPr>
              <w:t>S</w:t>
            </w:r>
          </w:p>
        </w:tc>
        <w:tc>
          <w:tcPr>
            <w:tcW w:w="1386" w:type="pct"/>
            <w:shd w:val="clear" w:color="auto" w:fill="auto"/>
            <w:vAlign w:val="center"/>
          </w:tcPr>
          <w:p w14:paraId="377245D2" w14:textId="77777777" w:rsidR="00C62A82" w:rsidRPr="00F10512" w:rsidRDefault="00C62A82" w:rsidP="00652CFD">
            <w:pPr>
              <w:spacing w:before="0" w:after="0" w:line="276" w:lineRule="auto"/>
              <w:rPr>
                <w:sz w:val="20"/>
              </w:rPr>
            </w:pPr>
            <w:r w:rsidRPr="00E202D8">
              <w:rPr>
                <w:sz w:val="20"/>
              </w:rPr>
              <w:t xml:space="preserve">Оператор </w:t>
            </w:r>
            <w:r>
              <w:rPr>
                <w:sz w:val="20"/>
              </w:rPr>
              <w:t>ЭП</w:t>
            </w:r>
            <w:r w:rsidRPr="00E202D8">
              <w:rPr>
                <w:sz w:val="20"/>
              </w:rPr>
              <w:t xml:space="preserve"> (технический сбой)</w:t>
            </w:r>
          </w:p>
        </w:tc>
        <w:tc>
          <w:tcPr>
            <w:tcW w:w="1385" w:type="pct"/>
            <w:shd w:val="clear" w:color="auto" w:fill="auto"/>
          </w:tcPr>
          <w:p w14:paraId="35ED64DA" w14:textId="43D20AB4" w:rsidR="00C62A82" w:rsidRPr="00CF443D" w:rsidRDefault="00C62A82" w:rsidP="00652CFD">
            <w:pPr>
              <w:spacing w:before="0" w:after="0" w:line="276" w:lineRule="auto"/>
              <w:rPr>
                <w:sz w:val="20"/>
              </w:rPr>
            </w:pPr>
            <w:r w:rsidRPr="0084300B">
              <w:rPr>
                <w:sz w:val="20"/>
              </w:rPr>
              <w:t>Не используется, начиная с версии 13.2</w:t>
            </w:r>
          </w:p>
        </w:tc>
      </w:tr>
      <w:tr w:rsidR="00C62A82" w:rsidRPr="00CF443D" w14:paraId="6B33F5A1" w14:textId="77777777" w:rsidTr="00C62A82">
        <w:trPr>
          <w:jc w:val="center"/>
        </w:trPr>
        <w:tc>
          <w:tcPr>
            <w:tcW w:w="745" w:type="pct"/>
            <w:vMerge/>
            <w:shd w:val="clear" w:color="auto" w:fill="auto"/>
            <w:vAlign w:val="center"/>
          </w:tcPr>
          <w:p w14:paraId="72594244" w14:textId="77777777" w:rsidR="00C62A82" w:rsidRPr="00CF443D" w:rsidRDefault="00C62A82" w:rsidP="00652CFD">
            <w:pPr>
              <w:spacing w:before="0" w:after="0" w:line="276" w:lineRule="auto"/>
              <w:rPr>
                <w:sz w:val="20"/>
              </w:rPr>
            </w:pPr>
          </w:p>
        </w:tc>
        <w:tc>
          <w:tcPr>
            <w:tcW w:w="790" w:type="pct"/>
            <w:shd w:val="clear" w:color="auto" w:fill="auto"/>
            <w:vAlign w:val="center"/>
          </w:tcPr>
          <w:p w14:paraId="655027E8" w14:textId="77777777" w:rsidR="00C62A82" w:rsidRPr="004D1CC4" w:rsidRDefault="00F20F89" w:rsidP="00652CFD">
            <w:pPr>
              <w:spacing w:before="0" w:after="0" w:line="276" w:lineRule="auto"/>
              <w:rPr>
                <w:sz w:val="20"/>
                <w:lang w:val="en-US"/>
              </w:rPr>
            </w:pPr>
            <w:hyperlink w:anchor="EP_" w:history="1">
              <w:r w:rsidR="00C62A82" w:rsidRPr="00E232BB">
                <w:rPr>
                  <w:sz w:val="20"/>
                </w:rPr>
                <w:t>EP</w:t>
              </w:r>
            </w:hyperlink>
            <w:r w:rsidR="00C62A82">
              <w:rPr>
                <w:sz w:val="20"/>
                <w:lang w:val="en-US"/>
              </w:rPr>
              <w:t>_</w:t>
            </w:r>
            <w:r w:rsidR="00C62A82" w:rsidRPr="00CF443D">
              <w:rPr>
                <w:sz w:val="20"/>
              </w:rPr>
              <w:t xml:space="preserve"> failure</w:t>
            </w:r>
            <w:r w:rsidR="00C62A82">
              <w:rPr>
                <w:sz w:val="20"/>
                <w:lang w:val="en-US"/>
              </w:rPr>
              <w:t>New</w:t>
            </w:r>
          </w:p>
        </w:tc>
        <w:tc>
          <w:tcPr>
            <w:tcW w:w="198" w:type="pct"/>
            <w:shd w:val="clear" w:color="auto" w:fill="auto"/>
            <w:vAlign w:val="center"/>
          </w:tcPr>
          <w:p w14:paraId="4F17DD33" w14:textId="77777777" w:rsidR="00C62A82" w:rsidRPr="005437E9" w:rsidRDefault="00C62A82" w:rsidP="00652CFD">
            <w:pPr>
              <w:spacing w:before="0" w:after="0" w:line="276" w:lineRule="auto"/>
              <w:jc w:val="center"/>
              <w:rPr>
                <w:sz w:val="20"/>
              </w:rPr>
            </w:pPr>
            <w:r>
              <w:rPr>
                <w:sz w:val="20"/>
                <w:lang w:val="en-US"/>
              </w:rPr>
              <w:t>O</w:t>
            </w:r>
          </w:p>
        </w:tc>
        <w:tc>
          <w:tcPr>
            <w:tcW w:w="496" w:type="pct"/>
            <w:shd w:val="clear" w:color="auto" w:fill="auto"/>
            <w:vAlign w:val="center"/>
          </w:tcPr>
          <w:p w14:paraId="618DD946" w14:textId="77777777" w:rsidR="00C62A82" w:rsidRPr="00F10512" w:rsidRDefault="00C62A82" w:rsidP="00652CFD">
            <w:pPr>
              <w:spacing w:before="0" w:after="0" w:line="276" w:lineRule="auto"/>
              <w:jc w:val="center"/>
              <w:rPr>
                <w:sz w:val="20"/>
              </w:rPr>
            </w:pPr>
            <w:r>
              <w:rPr>
                <w:sz w:val="20"/>
                <w:lang w:val="en-US"/>
              </w:rPr>
              <w:t>S</w:t>
            </w:r>
          </w:p>
        </w:tc>
        <w:tc>
          <w:tcPr>
            <w:tcW w:w="1386" w:type="pct"/>
            <w:shd w:val="clear" w:color="auto" w:fill="auto"/>
            <w:vAlign w:val="center"/>
          </w:tcPr>
          <w:p w14:paraId="19D533EA" w14:textId="77777777" w:rsidR="00C62A82" w:rsidRDefault="00C62A82" w:rsidP="00652CFD">
            <w:pPr>
              <w:spacing w:before="0" w:after="0" w:line="276" w:lineRule="auto"/>
              <w:rPr>
                <w:sz w:val="20"/>
              </w:rPr>
            </w:pPr>
            <w:r w:rsidRPr="00F0153B">
              <w:rPr>
                <w:sz w:val="20"/>
              </w:rPr>
              <w:t xml:space="preserve">Реквизиты </w:t>
            </w:r>
            <w:r>
              <w:rPr>
                <w:sz w:val="20"/>
              </w:rPr>
              <w:t>оператора ЭП</w:t>
            </w:r>
            <w:r w:rsidRPr="00C61469">
              <w:rPr>
                <w:sz w:val="20"/>
              </w:rPr>
              <w:t xml:space="preserve"> (</w:t>
            </w:r>
            <w:r>
              <w:rPr>
                <w:sz w:val="20"/>
              </w:rPr>
              <w:t>технический сбой</w:t>
            </w:r>
            <w:r w:rsidRPr="00C61469">
              <w:rPr>
                <w:sz w:val="20"/>
              </w:rPr>
              <w:t>)</w:t>
            </w:r>
            <w:r w:rsidRPr="00F0153B">
              <w:rPr>
                <w:sz w:val="20"/>
              </w:rPr>
              <w:t xml:space="preserve"> (согласно ПП РФ №</w:t>
            </w:r>
            <w:r w:rsidRPr="00C61469">
              <w:rPr>
                <w:sz w:val="20"/>
              </w:rPr>
              <w:t xml:space="preserve"> </w:t>
            </w:r>
            <w:r w:rsidRPr="00F0153B">
              <w:rPr>
                <w:sz w:val="20"/>
              </w:rPr>
              <w:t>1148)</w:t>
            </w:r>
            <w:r>
              <w:rPr>
                <w:sz w:val="20"/>
              </w:rPr>
              <w:t>.</w:t>
            </w:r>
          </w:p>
          <w:p w14:paraId="2335578D" w14:textId="77777777" w:rsidR="00C62A82" w:rsidRPr="00F10512" w:rsidRDefault="00C62A82"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 документа «Информация о жалобе (</w:t>
            </w:r>
            <w:r>
              <w:rPr>
                <w:sz w:val="20"/>
                <w:lang w:val="en-US"/>
              </w:rPr>
              <w:t>complaint</w:t>
            </w:r>
            <w:r>
              <w:rPr>
                <w:sz w:val="20"/>
              </w:rPr>
              <w:t>)»</w:t>
            </w:r>
          </w:p>
        </w:tc>
        <w:tc>
          <w:tcPr>
            <w:tcW w:w="1385" w:type="pct"/>
            <w:shd w:val="clear" w:color="auto" w:fill="auto"/>
          </w:tcPr>
          <w:p w14:paraId="506C70E6" w14:textId="77777777" w:rsidR="00C62A82" w:rsidRPr="00CF443D" w:rsidRDefault="00C62A82" w:rsidP="00652CFD">
            <w:pPr>
              <w:spacing w:before="0" w:after="0" w:line="276" w:lineRule="auto"/>
              <w:rPr>
                <w:sz w:val="20"/>
              </w:rPr>
            </w:pPr>
          </w:p>
        </w:tc>
      </w:tr>
      <w:tr w:rsidR="00C62A82" w:rsidRPr="00CF443D" w14:paraId="332AF7A9" w14:textId="77777777" w:rsidTr="00C62A82">
        <w:trPr>
          <w:jc w:val="center"/>
        </w:trPr>
        <w:tc>
          <w:tcPr>
            <w:tcW w:w="745" w:type="pct"/>
            <w:vMerge/>
            <w:shd w:val="clear" w:color="auto" w:fill="auto"/>
            <w:vAlign w:val="center"/>
          </w:tcPr>
          <w:p w14:paraId="1A25CFE8" w14:textId="77777777" w:rsidR="00C62A82" w:rsidRPr="00CF443D" w:rsidRDefault="00C62A82" w:rsidP="00B44684">
            <w:pPr>
              <w:spacing w:before="0" w:after="0" w:line="276" w:lineRule="auto"/>
              <w:rPr>
                <w:sz w:val="20"/>
              </w:rPr>
            </w:pPr>
          </w:p>
        </w:tc>
        <w:tc>
          <w:tcPr>
            <w:tcW w:w="790" w:type="pct"/>
            <w:shd w:val="clear" w:color="auto" w:fill="auto"/>
            <w:vAlign w:val="center"/>
          </w:tcPr>
          <w:p w14:paraId="37A5B83F" w14:textId="0E786CC4" w:rsidR="00C62A82" w:rsidRPr="00B44684" w:rsidRDefault="00C62A82" w:rsidP="00B44684">
            <w:pPr>
              <w:spacing w:before="0" w:after="0" w:line="276" w:lineRule="auto"/>
              <w:rPr>
                <w:sz w:val="20"/>
              </w:rPr>
            </w:pPr>
            <w:r w:rsidRPr="00B44684">
              <w:rPr>
                <w:sz w:val="20"/>
              </w:rPr>
              <w:t>EP_failureLink</w:t>
            </w:r>
          </w:p>
        </w:tc>
        <w:tc>
          <w:tcPr>
            <w:tcW w:w="198" w:type="pct"/>
            <w:shd w:val="clear" w:color="auto" w:fill="auto"/>
            <w:vAlign w:val="center"/>
          </w:tcPr>
          <w:p w14:paraId="6B9A0EDE" w14:textId="4623F9DE" w:rsidR="00C62A82" w:rsidRDefault="00C62A82" w:rsidP="00B44684">
            <w:pPr>
              <w:spacing w:before="0" w:after="0" w:line="276" w:lineRule="auto"/>
              <w:jc w:val="center"/>
              <w:rPr>
                <w:sz w:val="20"/>
                <w:lang w:val="en-US"/>
              </w:rPr>
            </w:pPr>
            <w:r>
              <w:rPr>
                <w:sz w:val="20"/>
                <w:lang w:val="en-US"/>
              </w:rPr>
              <w:t>O</w:t>
            </w:r>
          </w:p>
        </w:tc>
        <w:tc>
          <w:tcPr>
            <w:tcW w:w="496" w:type="pct"/>
            <w:shd w:val="clear" w:color="auto" w:fill="auto"/>
            <w:vAlign w:val="center"/>
          </w:tcPr>
          <w:p w14:paraId="10394D84" w14:textId="6D3599C7" w:rsidR="00C62A82" w:rsidRDefault="00C62A82" w:rsidP="00B44684">
            <w:pPr>
              <w:spacing w:before="0" w:after="0" w:line="276" w:lineRule="auto"/>
              <w:jc w:val="center"/>
              <w:rPr>
                <w:sz w:val="20"/>
                <w:lang w:val="en-US"/>
              </w:rPr>
            </w:pPr>
            <w:r>
              <w:rPr>
                <w:sz w:val="20"/>
                <w:lang w:val="en-US"/>
              </w:rPr>
              <w:t>S</w:t>
            </w:r>
          </w:p>
        </w:tc>
        <w:tc>
          <w:tcPr>
            <w:tcW w:w="1386" w:type="pct"/>
            <w:shd w:val="clear" w:color="auto" w:fill="auto"/>
            <w:vAlign w:val="center"/>
          </w:tcPr>
          <w:p w14:paraId="015F85F7" w14:textId="5E3EF62E" w:rsidR="00C62A82" w:rsidRPr="00F0153B" w:rsidRDefault="00C62A82" w:rsidP="00B44684">
            <w:pPr>
              <w:spacing w:before="0" w:after="0" w:line="276" w:lineRule="auto"/>
              <w:rPr>
                <w:sz w:val="20"/>
              </w:rPr>
            </w:pPr>
            <w:r w:rsidRPr="00B44684">
              <w:rPr>
                <w:sz w:val="20"/>
              </w:rPr>
              <w:t>Оператор ЭП  (технический сбой).</w:t>
            </w:r>
          </w:p>
        </w:tc>
        <w:tc>
          <w:tcPr>
            <w:tcW w:w="1385" w:type="pct"/>
            <w:shd w:val="clear" w:color="auto" w:fill="auto"/>
          </w:tcPr>
          <w:p w14:paraId="2F1321B2" w14:textId="77777777" w:rsidR="00C62A82" w:rsidRDefault="00C62A82" w:rsidP="00B44684">
            <w:pPr>
              <w:spacing w:before="0" w:after="0" w:line="276" w:lineRule="auto"/>
              <w:rPr>
                <w:sz w:val="20"/>
              </w:rPr>
            </w:pPr>
            <w:r w:rsidRPr="00B44684">
              <w:rPr>
                <w:sz w:val="20"/>
              </w:rPr>
              <w:t>Используется начиная с версии 13.2</w:t>
            </w:r>
          </w:p>
          <w:p w14:paraId="48A3135F" w14:textId="5BD31709" w:rsidR="00C62A82" w:rsidRPr="00CF443D" w:rsidRDefault="00C62A82" w:rsidP="00B44684">
            <w:pPr>
              <w:spacing w:before="0" w:after="0" w:line="276" w:lineRule="auto"/>
              <w:rPr>
                <w:sz w:val="20"/>
              </w:rPr>
            </w:pPr>
            <w:r w:rsidRPr="00C62A82">
              <w:rPr>
                <w:sz w:val="20"/>
              </w:rPr>
              <w:t>Состав блока см. состав блока "Оператор электронной площадки" (EPLink)</w:t>
            </w:r>
          </w:p>
        </w:tc>
      </w:tr>
      <w:tr w:rsidR="00C62A82" w:rsidRPr="00CF443D" w14:paraId="2E681D23" w14:textId="77777777" w:rsidTr="00C62A82">
        <w:trPr>
          <w:jc w:val="center"/>
        </w:trPr>
        <w:tc>
          <w:tcPr>
            <w:tcW w:w="745" w:type="pct"/>
            <w:vMerge/>
            <w:shd w:val="clear" w:color="auto" w:fill="auto"/>
            <w:vAlign w:val="center"/>
          </w:tcPr>
          <w:p w14:paraId="126BCCAA" w14:textId="77777777" w:rsidR="00C62A82" w:rsidRPr="00CF443D" w:rsidRDefault="00C62A82" w:rsidP="00B44684">
            <w:pPr>
              <w:spacing w:before="0" w:after="0" w:line="276" w:lineRule="auto"/>
              <w:rPr>
                <w:sz w:val="20"/>
              </w:rPr>
            </w:pPr>
          </w:p>
        </w:tc>
        <w:tc>
          <w:tcPr>
            <w:tcW w:w="790" w:type="pct"/>
            <w:shd w:val="clear" w:color="auto" w:fill="auto"/>
            <w:vAlign w:val="center"/>
          </w:tcPr>
          <w:p w14:paraId="4C97470F" w14:textId="09E5BB2B" w:rsidR="00C62A82" w:rsidRPr="00B44684" w:rsidRDefault="00C62A82" w:rsidP="00B44684">
            <w:pPr>
              <w:spacing w:before="0" w:after="0" w:line="276" w:lineRule="auto"/>
              <w:rPr>
                <w:sz w:val="20"/>
              </w:rPr>
            </w:pPr>
            <w:r w:rsidRPr="00B44684">
              <w:rPr>
                <w:sz w:val="20"/>
              </w:rPr>
              <w:t>EPSpecial_failureNew</w:t>
            </w:r>
          </w:p>
        </w:tc>
        <w:tc>
          <w:tcPr>
            <w:tcW w:w="198" w:type="pct"/>
            <w:shd w:val="clear" w:color="auto" w:fill="auto"/>
            <w:vAlign w:val="center"/>
          </w:tcPr>
          <w:p w14:paraId="628DF838" w14:textId="3C596938" w:rsidR="00C62A82" w:rsidRDefault="00C62A82" w:rsidP="00B44684">
            <w:pPr>
              <w:spacing w:before="0" w:after="0" w:line="276" w:lineRule="auto"/>
              <w:jc w:val="center"/>
              <w:rPr>
                <w:sz w:val="20"/>
                <w:lang w:val="en-US"/>
              </w:rPr>
            </w:pPr>
            <w:r>
              <w:rPr>
                <w:sz w:val="20"/>
                <w:lang w:val="en-US"/>
              </w:rPr>
              <w:t>O</w:t>
            </w:r>
          </w:p>
        </w:tc>
        <w:tc>
          <w:tcPr>
            <w:tcW w:w="496" w:type="pct"/>
            <w:shd w:val="clear" w:color="auto" w:fill="auto"/>
            <w:vAlign w:val="center"/>
          </w:tcPr>
          <w:p w14:paraId="7B785A27" w14:textId="4D2661FC" w:rsidR="00C62A82" w:rsidRDefault="00C62A82" w:rsidP="00B44684">
            <w:pPr>
              <w:spacing w:before="0" w:after="0" w:line="276" w:lineRule="auto"/>
              <w:jc w:val="center"/>
              <w:rPr>
                <w:sz w:val="20"/>
                <w:lang w:val="en-US"/>
              </w:rPr>
            </w:pPr>
            <w:r>
              <w:rPr>
                <w:sz w:val="20"/>
                <w:lang w:val="en-US"/>
              </w:rPr>
              <w:t>S</w:t>
            </w:r>
          </w:p>
        </w:tc>
        <w:tc>
          <w:tcPr>
            <w:tcW w:w="1386" w:type="pct"/>
            <w:shd w:val="clear" w:color="auto" w:fill="auto"/>
            <w:vAlign w:val="center"/>
          </w:tcPr>
          <w:p w14:paraId="532773E4" w14:textId="1EB3DE09" w:rsidR="00C62A82" w:rsidRPr="00F0153B" w:rsidRDefault="00C62A82" w:rsidP="00C62A82">
            <w:pPr>
              <w:spacing w:before="0" w:after="0" w:line="276" w:lineRule="auto"/>
              <w:rPr>
                <w:sz w:val="20"/>
              </w:rPr>
            </w:pPr>
            <w:r w:rsidRPr="00B44684">
              <w:rPr>
                <w:sz w:val="20"/>
              </w:rPr>
              <w:t>Реквизиты оператора специализированной электронной площадки (согласно ПП РФ №1148 )</w:t>
            </w:r>
          </w:p>
        </w:tc>
        <w:tc>
          <w:tcPr>
            <w:tcW w:w="1385" w:type="pct"/>
            <w:shd w:val="clear" w:color="auto" w:fill="auto"/>
          </w:tcPr>
          <w:p w14:paraId="2B95D70F" w14:textId="7559C51A" w:rsidR="00C62A82" w:rsidRPr="00CF443D" w:rsidRDefault="00C62A82" w:rsidP="00B44684">
            <w:pPr>
              <w:spacing w:before="0" w:after="0" w:line="276" w:lineRule="auto"/>
              <w:rPr>
                <w:sz w:val="20"/>
              </w:rPr>
            </w:pPr>
            <w:r w:rsidRPr="00B44684">
              <w:rPr>
                <w:sz w:val="20"/>
              </w:rPr>
              <w:t>Данный субъект может быть указан только в случае</w:t>
            </w:r>
            <w:r w:rsidRPr="00C62A82">
              <w:rPr>
                <w:sz w:val="20"/>
              </w:rPr>
              <w:t>?</w:t>
            </w:r>
            <w:r w:rsidRPr="00B44684">
              <w:rPr>
                <w:sz w:val="20"/>
              </w:rPr>
              <w:t xml:space="preserve"> если орган, осуществляющий рассмотрение жалобы, имеет полномочие «Контрольный орган в сфере закупок» федерального уровня. Не используется начиная с версии 13.2.</w:t>
            </w:r>
          </w:p>
        </w:tc>
      </w:tr>
      <w:tr w:rsidR="00C62A82" w:rsidRPr="00CF443D" w14:paraId="09716549" w14:textId="77777777" w:rsidTr="00C62A82">
        <w:trPr>
          <w:jc w:val="center"/>
        </w:trPr>
        <w:tc>
          <w:tcPr>
            <w:tcW w:w="745" w:type="pct"/>
            <w:vMerge/>
            <w:shd w:val="clear" w:color="auto" w:fill="auto"/>
            <w:vAlign w:val="center"/>
          </w:tcPr>
          <w:p w14:paraId="3B87DBFB" w14:textId="77777777" w:rsidR="00C62A82" w:rsidRPr="00CF443D" w:rsidRDefault="00C62A82" w:rsidP="00B44684">
            <w:pPr>
              <w:spacing w:before="0" w:after="0" w:line="276" w:lineRule="auto"/>
              <w:rPr>
                <w:sz w:val="20"/>
              </w:rPr>
            </w:pPr>
          </w:p>
        </w:tc>
        <w:tc>
          <w:tcPr>
            <w:tcW w:w="790" w:type="pct"/>
            <w:shd w:val="clear" w:color="auto" w:fill="auto"/>
            <w:vAlign w:val="center"/>
          </w:tcPr>
          <w:p w14:paraId="660EFBD5" w14:textId="7437027D" w:rsidR="00C62A82" w:rsidRPr="00B44684" w:rsidRDefault="00C62A82" w:rsidP="00B44684">
            <w:pPr>
              <w:spacing w:before="0" w:after="0" w:line="276" w:lineRule="auto"/>
              <w:rPr>
                <w:sz w:val="20"/>
              </w:rPr>
            </w:pPr>
            <w:r w:rsidRPr="00B44684">
              <w:rPr>
                <w:sz w:val="20"/>
              </w:rPr>
              <w:t>EPSpecial_failureLink</w:t>
            </w:r>
          </w:p>
        </w:tc>
        <w:tc>
          <w:tcPr>
            <w:tcW w:w="198" w:type="pct"/>
            <w:shd w:val="clear" w:color="auto" w:fill="auto"/>
            <w:vAlign w:val="center"/>
          </w:tcPr>
          <w:p w14:paraId="67DFF770" w14:textId="5489D5D0" w:rsidR="00C62A82" w:rsidRDefault="00C62A82" w:rsidP="00B44684">
            <w:pPr>
              <w:spacing w:before="0" w:after="0" w:line="276" w:lineRule="auto"/>
              <w:jc w:val="center"/>
              <w:rPr>
                <w:sz w:val="20"/>
                <w:lang w:val="en-US"/>
              </w:rPr>
            </w:pPr>
            <w:r>
              <w:rPr>
                <w:sz w:val="20"/>
                <w:lang w:val="en-US"/>
              </w:rPr>
              <w:t>O</w:t>
            </w:r>
          </w:p>
        </w:tc>
        <w:tc>
          <w:tcPr>
            <w:tcW w:w="496" w:type="pct"/>
            <w:shd w:val="clear" w:color="auto" w:fill="auto"/>
            <w:vAlign w:val="center"/>
          </w:tcPr>
          <w:p w14:paraId="16247475" w14:textId="46DC8187" w:rsidR="00C62A82" w:rsidRDefault="00C62A82" w:rsidP="00B44684">
            <w:pPr>
              <w:spacing w:before="0" w:after="0" w:line="276" w:lineRule="auto"/>
              <w:jc w:val="center"/>
              <w:rPr>
                <w:sz w:val="20"/>
                <w:lang w:val="en-US"/>
              </w:rPr>
            </w:pPr>
            <w:r>
              <w:rPr>
                <w:sz w:val="20"/>
                <w:lang w:val="en-US"/>
              </w:rPr>
              <w:t>S</w:t>
            </w:r>
          </w:p>
        </w:tc>
        <w:tc>
          <w:tcPr>
            <w:tcW w:w="1386" w:type="pct"/>
            <w:shd w:val="clear" w:color="auto" w:fill="auto"/>
            <w:vAlign w:val="center"/>
          </w:tcPr>
          <w:p w14:paraId="0F946E25" w14:textId="78708C7F" w:rsidR="00C62A82" w:rsidRPr="00F0153B" w:rsidRDefault="00C62A82" w:rsidP="00C62A82">
            <w:pPr>
              <w:spacing w:before="0" w:after="0" w:line="276" w:lineRule="auto"/>
              <w:rPr>
                <w:sz w:val="20"/>
              </w:rPr>
            </w:pPr>
            <w:r w:rsidRPr="00B44684">
              <w:rPr>
                <w:sz w:val="20"/>
              </w:rPr>
              <w:t>Реквизиты оператора специализированной электронной площадки (согласно ПП РФ №1148 )</w:t>
            </w:r>
          </w:p>
        </w:tc>
        <w:tc>
          <w:tcPr>
            <w:tcW w:w="1385" w:type="pct"/>
            <w:shd w:val="clear" w:color="auto" w:fill="auto"/>
          </w:tcPr>
          <w:p w14:paraId="6002338F" w14:textId="77777777" w:rsidR="00C62A82" w:rsidRDefault="00C62A82" w:rsidP="00B44684">
            <w:pPr>
              <w:spacing w:before="0" w:after="0" w:line="276" w:lineRule="auto"/>
              <w:rPr>
                <w:sz w:val="20"/>
              </w:rPr>
            </w:pPr>
            <w:r w:rsidRPr="00B44684">
              <w:rPr>
                <w:sz w:val="20"/>
              </w:rPr>
              <w:t>Данный субъект может быть указан только в случае</w:t>
            </w:r>
            <w:r>
              <w:rPr>
                <w:sz w:val="20"/>
              </w:rPr>
              <w:t>,</w:t>
            </w:r>
            <w:r w:rsidRPr="00B44684">
              <w:rPr>
                <w:sz w:val="20"/>
              </w:rPr>
              <w:t xml:space="preserve"> если орган, осуществляющий рассмотрение жалобы, имеет полномочие «Контрольный орган в сфере закупок» федерального уровня. Используется начиная с версии 13.2</w:t>
            </w:r>
          </w:p>
          <w:p w14:paraId="4C52396A" w14:textId="1B534F84" w:rsidR="00C62A82" w:rsidRPr="00CF443D" w:rsidRDefault="00C62A82" w:rsidP="00B44684">
            <w:pPr>
              <w:spacing w:before="0" w:after="0" w:line="276" w:lineRule="auto"/>
              <w:rPr>
                <w:sz w:val="20"/>
              </w:rPr>
            </w:pPr>
            <w:r w:rsidRPr="00C62A82">
              <w:rPr>
                <w:sz w:val="20"/>
              </w:rPr>
              <w:t>Состав блока см. состав блока "Оператор электронной площадки" (EPLink)</w:t>
            </w:r>
          </w:p>
        </w:tc>
      </w:tr>
      <w:tr w:rsidR="006A70E5" w:rsidRPr="00CF443D" w14:paraId="48DD456A" w14:textId="77777777" w:rsidTr="00DC375C">
        <w:trPr>
          <w:jc w:val="center"/>
        </w:trPr>
        <w:tc>
          <w:tcPr>
            <w:tcW w:w="5000" w:type="pct"/>
            <w:gridSpan w:val="6"/>
            <w:shd w:val="clear" w:color="auto" w:fill="auto"/>
            <w:vAlign w:val="center"/>
          </w:tcPr>
          <w:p w14:paraId="436305AB" w14:textId="77777777" w:rsidR="006A70E5" w:rsidRPr="008715F3" w:rsidRDefault="006A70E5" w:rsidP="00652CFD">
            <w:pPr>
              <w:spacing w:before="0" w:after="0" w:line="276" w:lineRule="auto"/>
              <w:jc w:val="center"/>
              <w:rPr>
                <w:b/>
                <w:sz w:val="20"/>
              </w:rPr>
            </w:pPr>
            <w:r w:rsidRPr="008715F3">
              <w:rPr>
                <w:b/>
                <w:sz w:val="20"/>
              </w:rPr>
              <w:t xml:space="preserve">Оператор </w:t>
            </w:r>
            <w:r w:rsidR="005C7D2F">
              <w:rPr>
                <w:b/>
                <w:sz w:val="20"/>
              </w:rPr>
              <w:t>ЭП</w:t>
            </w:r>
            <w:r w:rsidRPr="008715F3">
              <w:rPr>
                <w:b/>
                <w:sz w:val="20"/>
              </w:rPr>
              <w:t xml:space="preserve"> (технический сбой)</w:t>
            </w:r>
          </w:p>
        </w:tc>
      </w:tr>
      <w:tr w:rsidR="006A70E5" w:rsidRPr="00CF443D" w14:paraId="56C490F1" w14:textId="77777777" w:rsidTr="00C707B9">
        <w:trPr>
          <w:jc w:val="center"/>
        </w:trPr>
        <w:tc>
          <w:tcPr>
            <w:tcW w:w="745" w:type="pct"/>
            <w:shd w:val="clear" w:color="auto" w:fill="auto"/>
            <w:vAlign w:val="center"/>
          </w:tcPr>
          <w:p w14:paraId="6BBCDA9B" w14:textId="77777777" w:rsidR="006A70E5" w:rsidRPr="008715F3" w:rsidRDefault="006A70E5" w:rsidP="00652CFD">
            <w:pPr>
              <w:spacing w:before="0" w:after="0" w:line="276" w:lineRule="auto"/>
              <w:rPr>
                <w:b/>
                <w:sz w:val="20"/>
              </w:rPr>
            </w:pPr>
            <w:r w:rsidRPr="008715F3">
              <w:rPr>
                <w:b/>
                <w:sz w:val="20"/>
              </w:rPr>
              <w:t>EP_failure</w:t>
            </w:r>
          </w:p>
        </w:tc>
        <w:tc>
          <w:tcPr>
            <w:tcW w:w="790" w:type="pct"/>
            <w:shd w:val="clear" w:color="auto" w:fill="auto"/>
            <w:vAlign w:val="center"/>
          </w:tcPr>
          <w:p w14:paraId="471B6A1D" w14:textId="77777777" w:rsidR="006A70E5" w:rsidRPr="008715F3" w:rsidRDefault="006A70E5" w:rsidP="00652CFD">
            <w:pPr>
              <w:spacing w:before="0" w:after="0" w:line="276" w:lineRule="auto"/>
              <w:rPr>
                <w:b/>
                <w:sz w:val="20"/>
              </w:rPr>
            </w:pPr>
          </w:p>
        </w:tc>
        <w:tc>
          <w:tcPr>
            <w:tcW w:w="198" w:type="pct"/>
            <w:shd w:val="clear" w:color="auto" w:fill="auto"/>
            <w:vAlign w:val="center"/>
          </w:tcPr>
          <w:p w14:paraId="01C2B37B" w14:textId="77777777" w:rsidR="006A70E5" w:rsidRPr="008715F3" w:rsidRDefault="006A70E5" w:rsidP="00652CFD">
            <w:pPr>
              <w:spacing w:before="0" w:after="0" w:line="276" w:lineRule="auto"/>
              <w:jc w:val="center"/>
              <w:rPr>
                <w:b/>
                <w:sz w:val="20"/>
              </w:rPr>
            </w:pPr>
          </w:p>
        </w:tc>
        <w:tc>
          <w:tcPr>
            <w:tcW w:w="496" w:type="pct"/>
            <w:shd w:val="clear" w:color="auto" w:fill="auto"/>
            <w:vAlign w:val="center"/>
          </w:tcPr>
          <w:p w14:paraId="256C1A1A" w14:textId="77777777" w:rsidR="006A70E5" w:rsidRPr="008715F3" w:rsidRDefault="006A70E5" w:rsidP="00652CFD">
            <w:pPr>
              <w:spacing w:before="0" w:after="0" w:line="276" w:lineRule="auto"/>
              <w:jc w:val="center"/>
              <w:rPr>
                <w:b/>
                <w:sz w:val="20"/>
              </w:rPr>
            </w:pPr>
          </w:p>
        </w:tc>
        <w:tc>
          <w:tcPr>
            <w:tcW w:w="1386" w:type="pct"/>
            <w:shd w:val="clear" w:color="auto" w:fill="auto"/>
            <w:vAlign w:val="center"/>
          </w:tcPr>
          <w:p w14:paraId="3F321590" w14:textId="77777777" w:rsidR="006A70E5" w:rsidRPr="008715F3" w:rsidRDefault="006A70E5" w:rsidP="00652CFD">
            <w:pPr>
              <w:spacing w:before="0" w:after="0" w:line="276" w:lineRule="auto"/>
              <w:rPr>
                <w:b/>
                <w:sz w:val="20"/>
              </w:rPr>
            </w:pPr>
          </w:p>
        </w:tc>
        <w:tc>
          <w:tcPr>
            <w:tcW w:w="1385" w:type="pct"/>
            <w:shd w:val="clear" w:color="auto" w:fill="auto"/>
            <w:vAlign w:val="center"/>
          </w:tcPr>
          <w:p w14:paraId="7F72160B" w14:textId="77777777" w:rsidR="006A70E5" w:rsidRPr="008715F3" w:rsidRDefault="006A70E5" w:rsidP="00652CFD">
            <w:pPr>
              <w:spacing w:before="0" w:after="0" w:line="276" w:lineRule="auto"/>
              <w:rPr>
                <w:b/>
                <w:sz w:val="20"/>
              </w:rPr>
            </w:pPr>
          </w:p>
        </w:tc>
      </w:tr>
      <w:tr w:rsidR="00C707B9" w:rsidRPr="00CF443D" w14:paraId="783D03C0" w14:textId="77777777" w:rsidTr="00C707B9">
        <w:trPr>
          <w:jc w:val="center"/>
        </w:trPr>
        <w:tc>
          <w:tcPr>
            <w:tcW w:w="745" w:type="pct"/>
            <w:shd w:val="clear" w:color="auto" w:fill="auto"/>
            <w:vAlign w:val="center"/>
          </w:tcPr>
          <w:p w14:paraId="4DF94B96" w14:textId="77777777" w:rsidR="00C707B9" w:rsidRPr="00CF443D" w:rsidRDefault="00C707B9" w:rsidP="00652CFD">
            <w:pPr>
              <w:spacing w:before="0" w:after="0" w:line="276" w:lineRule="auto"/>
              <w:rPr>
                <w:sz w:val="20"/>
              </w:rPr>
            </w:pPr>
          </w:p>
        </w:tc>
        <w:tc>
          <w:tcPr>
            <w:tcW w:w="790" w:type="pct"/>
            <w:shd w:val="clear" w:color="auto" w:fill="auto"/>
            <w:vAlign w:val="center"/>
          </w:tcPr>
          <w:p w14:paraId="6FD591C1" w14:textId="77777777" w:rsidR="00C707B9" w:rsidRPr="00E232BB" w:rsidRDefault="00C707B9" w:rsidP="00652CFD">
            <w:pPr>
              <w:spacing w:before="0" w:after="0" w:line="276" w:lineRule="auto"/>
              <w:rPr>
                <w:sz w:val="20"/>
              </w:rPr>
            </w:pPr>
            <w:r w:rsidRPr="00E232BB">
              <w:rPr>
                <w:sz w:val="20"/>
              </w:rPr>
              <w:t>regNum</w:t>
            </w:r>
          </w:p>
        </w:tc>
        <w:tc>
          <w:tcPr>
            <w:tcW w:w="198" w:type="pct"/>
            <w:shd w:val="clear" w:color="auto" w:fill="auto"/>
            <w:vAlign w:val="center"/>
          </w:tcPr>
          <w:p w14:paraId="6F459844" w14:textId="77777777" w:rsidR="00C707B9" w:rsidRPr="00E232BB" w:rsidRDefault="00C707B9" w:rsidP="00652CFD">
            <w:pPr>
              <w:spacing w:before="0" w:after="0" w:line="276" w:lineRule="auto"/>
              <w:jc w:val="center"/>
              <w:rPr>
                <w:sz w:val="20"/>
              </w:rPr>
            </w:pPr>
            <w:r w:rsidRPr="00E232BB">
              <w:rPr>
                <w:sz w:val="20"/>
              </w:rPr>
              <w:t>O</w:t>
            </w:r>
          </w:p>
        </w:tc>
        <w:tc>
          <w:tcPr>
            <w:tcW w:w="496" w:type="pct"/>
            <w:shd w:val="clear" w:color="auto" w:fill="auto"/>
            <w:vAlign w:val="center"/>
          </w:tcPr>
          <w:p w14:paraId="5BEF4BFB" w14:textId="77777777" w:rsidR="00C707B9" w:rsidRPr="00E232BB" w:rsidRDefault="00C707B9" w:rsidP="00652CFD">
            <w:pPr>
              <w:spacing w:before="0" w:after="0" w:line="276" w:lineRule="auto"/>
              <w:jc w:val="center"/>
              <w:rPr>
                <w:sz w:val="20"/>
              </w:rPr>
            </w:pPr>
            <w:r w:rsidRPr="00E232BB">
              <w:rPr>
                <w:sz w:val="20"/>
              </w:rPr>
              <w:t>T</w:t>
            </w:r>
          </w:p>
        </w:tc>
        <w:tc>
          <w:tcPr>
            <w:tcW w:w="1386" w:type="pct"/>
            <w:shd w:val="clear" w:color="auto" w:fill="auto"/>
            <w:vAlign w:val="center"/>
          </w:tcPr>
          <w:p w14:paraId="0642CFF4" w14:textId="77777777" w:rsidR="00C707B9" w:rsidRPr="00E232BB" w:rsidRDefault="009E18D3" w:rsidP="00652CFD">
            <w:pPr>
              <w:spacing w:before="0" w:after="0" w:line="276" w:lineRule="auto"/>
              <w:rPr>
                <w:sz w:val="20"/>
              </w:rPr>
            </w:pPr>
            <w:r>
              <w:rPr>
                <w:sz w:val="20"/>
              </w:rPr>
              <w:t>Код по СПЗ</w:t>
            </w:r>
          </w:p>
        </w:tc>
        <w:tc>
          <w:tcPr>
            <w:tcW w:w="1385" w:type="pct"/>
            <w:shd w:val="clear" w:color="auto" w:fill="auto"/>
            <w:vAlign w:val="center"/>
          </w:tcPr>
          <w:p w14:paraId="4C30691B" w14:textId="77777777" w:rsidR="00C707B9" w:rsidRPr="00E232BB" w:rsidRDefault="00C707B9"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C707B9" w:rsidRPr="00CF443D" w14:paraId="0D65A7EA" w14:textId="77777777" w:rsidTr="00C707B9">
        <w:trPr>
          <w:jc w:val="center"/>
        </w:trPr>
        <w:tc>
          <w:tcPr>
            <w:tcW w:w="745" w:type="pct"/>
            <w:shd w:val="clear" w:color="auto" w:fill="auto"/>
            <w:vAlign w:val="center"/>
          </w:tcPr>
          <w:p w14:paraId="57C5DFE0" w14:textId="77777777" w:rsidR="00C707B9" w:rsidRPr="00CF443D" w:rsidRDefault="00C707B9" w:rsidP="00652CFD">
            <w:pPr>
              <w:spacing w:before="0" w:after="0" w:line="276" w:lineRule="auto"/>
              <w:jc w:val="both"/>
              <w:rPr>
                <w:sz w:val="20"/>
              </w:rPr>
            </w:pPr>
          </w:p>
        </w:tc>
        <w:tc>
          <w:tcPr>
            <w:tcW w:w="790" w:type="pct"/>
            <w:shd w:val="clear" w:color="auto" w:fill="auto"/>
          </w:tcPr>
          <w:p w14:paraId="5D2A696B" w14:textId="77777777" w:rsidR="00C707B9" w:rsidRDefault="00C707B9" w:rsidP="00652CFD">
            <w:pPr>
              <w:spacing w:before="0" w:after="0" w:line="276" w:lineRule="auto"/>
              <w:rPr>
                <w:sz w:val="20"/>
                <w:lang w:eastAsia="en-US"/>
              </w:rPr>
            </w:pPr>
            <w:r>
              <w:rPr>
                <w:sz w:val="20"/>
                <w:lang w:eastAsia="en-US"/>
              </w:rPr>
              <w:t>consRegistryNum</w:t>
            </w:r>
          </w:p>
        </w:tc>
        <w:tc>
          <w:tcPr>
            <w:tcW w:w="198" w:type="pct"/>
            <w:shd w:val="clear" w:color="auto" w:fill="auto"/>
          </w:tcPr>
          <w:p w14:paraId="3F1B0DEE" w14:textId="77777777" w:rsidR="00C707B9" w:rsidRDefault="00C707B9" w:rsidP="00652CFD">
            <w:pPr>
              <w:spacing w:before="0" w:after="0" w:line="276" w:lineRule="auto"/>
              <w:jc w:val="center"/>
              <w:rPr>
                <w:sz w:val="20"/>
                <w:lang w:eastAsia="en-US"/>
              </w:rPr>
            </w:pPr>
            <w:r>
              <w:rPr>
                <w:sz w:val="20"/>
                <w:lang w:eastAsia="en-US"/>
              </w:rPr>
              <w:t>Н</w:t>
            </w:r>
          </w:p>
        </w:tc>
        <w:tc>
          <w:tcPr>
            <w:tcW w:w="496" w:type="pct"/>
            <w:shd w:val="clear" w:color="auto" w:fill="auto"/>
          </w:tcPr>
          <w:p w14:paraId="0BF2380F" w14:textId="77777777" w:rsidR="00C707B9" w:rsidRDefault="00C707B9" w:rsidP="00652CFD">
            <w:pPr>
              <w:spacing w:before="0" w:after="0" w:line="276" w:lineRule="auto"/>
              <w:jc w:val="center"/>
              <w:rPr>
                <w:sz w:val="20"/>
                <w:lang w:eastAsia="en-US"/>
              </w:rPr>
            </w:pPr>
            <w:r>
              <w:rPr>
                <w:sz w:val="20"/>
                <w:lang w:eastAsia="en-US"/>
              </w:rPr>
              <w:t>T(8)</w:t>
            </w:r>
          </w:p>
        </w:tc>
        <w:tc>
          <w:tcPr>
            <w:tcW w:w="1386" w:type="pct"/>
            <w:shd w:val="clear" w:color="auto" w:fill="auto"/>
          </w:tcPr>
          <w:p w14:paraId="665D4DB2"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85" w:type="pct"/>
            <w:shd w:val="clear" w:color="auto" w:fill="auto"/>
          </w:tcPr>
          <w:p w14:paraId="247A92FD"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14:paraId="6BDC2FFC" w14:textId="77777777" w:rsidTr="00C707B9">
        <w:trPr>
          <w:jc w:val="center"/>
        </w:trPr>
        <w:tc>
          <w:tcPr>
            <w:tcW w:w="745" w:type="pct"/>
            <w:shd w:val="clear" w:color="auto" w:fill="auto"/>
            <w:vAlign w:val="center"/>
          </w:tcPr>
          <w:p w14:paraId="0FE771BC" w14:textId="77777777" w:rsidR="00C707B9" w:rsidRPr="00CF443D" w:rsidRDefault="00C707B9" w:rsidP="00652CFD">
            <w:pPr>
              <w:spacing w:before="0" w:after="0" w:line="276" w:lineRule="auto"/>
              <w:rPr>
                <w:sz w:val="20"/>
              </w:rPr>
            </w:pPr>
          </w:p>
        </w:tc>
        <w:tc>
          <w:tcPr>
            <w:tcW w:w="790" w:type="pct"/>
            <w:shd w:val="clear" w:color="auto" w:fill="auto"/>
            <w:vAlign w:val="center"/>
          </w:tcPr>
          <w:p w14:paraId="3D02F5D7" w14:textId="77777777" w:rsidR="00C707B9" w:rsidRPr="00E232BB" w:rsidRDefault="00C707B9" w:rsidP="00652CFD">
            <w:pPr>
              <w:spacing w:before="0" w:after="0" w:line="276" w:lineRule="auto"/>
              <w:rPr>
                <w:sz w:val="20"/>
              </w:rPr>
            </w:pPr>
            <w:r w:rsidRPr="00E232BB">
              <w:rPr>
                <w:sz w:val="20"/>
              </w:rPr>
              <w:t>fullName</w:t>
            </w:r>
          </w:p>
        </w:tc>
        <w:tc>
          <w:tcPr>
            <w:tcW w:w="198" w:type="pct"/>
            <w:shd w:val="clear" w:color="auto" w:fill="auto"/>
            <w:vAlign w:val="center"/>
          </w:tcPr>
          <w:p w14:paraId="359E09F4" w14:textId="77777777" w:rsidR="00C707B9" w:rsidRPr="00E232BB" w:rsidRDefault="00C707B9" w:rsidP="00652CFD">
            <w:pPr>
              <w:spacing w:before="0" w:after="0" w:line="276" w:lineRule="auto"/>
              <w:jc w:val="center"/>
              <w:rPr>
                <w:sz w:val="20"/>
              </w:rPr>
            </w:pPr>
            <w:r w:rsidRPr="00E232BB">
              <w:rPr>
                <w:sz w:val="20"/>
              </w:rPr>
              <w:t>H</w:t>
            </w:r>
          </w:p>
        </w:tc>
        <w:tc>
          <w:tcPr>
            <w:tcW w:w="496" w:type="pct"/>
            <w:shd w:val="clear" w:color="auto" w:fill="auto"/>
            <w:vAlign w:val="center"/>
          </w:tcPr>
          <w:p w14:paraId="0AF0AF1C" w14:textId="77777777" w:rsidR="00C707B9" w:rsidRPr="00E232BB" w:rsidRDefault="00C707B9" w:rsidP="00652CFD">
            <w:pPr>
              <w:spacing w:before="0" w:after="0" w:line="276" w:lineRule="auto"/>
              <w:jc w:val="center"/>
              <w:rPr>
                <w:sz w:val="20"/>
              </w:rPr>
            </w:pPr>
            <w:r w:rsidRPr="00E232BB">
              <w:rPr>
                <w:sz w:val="20"/>
              </w:rPr>
              <w:t>T(1-2000)</w:t>
            </w:r>
          </w:p>
        </w:tc>
        <w:tc>
          <w:tcPr>
            <w:tcW w:w="1386" w:type="pct"/>
            <w:shd w:val="clear" w:color="auto" w:fill="auto"/>
            <w:vAlign w:val="center"/>
          </w:tcPr>
          <w:p w14:paraId="4E7A7400" w14:textId="77777777" w:rsidR="00C707B9" w:rsidRPr="00E232BB" w:rsidRDefault="00C707B9" w:rsidP="00652CFD">
            <w:pPr>
              <w:spacing w:before="0" w:after="0" w:line="276" w:lineRule="auto"/>
              <w:rPr>
                <w:sz w:val="20"/>
              </w:rPr>
            </w:pPr>
            <w:r w:rsidRPr="00E232BB">
              <w:rPr>
                <w:sz w:val="20"/>
              </w:rPr>
              <w:t>Полное наименование</w:t>
            </w:r>
          </w:p>
        </w:tc>
        <w:tc>
          <w:tcPr>
            <w:tcW w:w="1385" w:type="pct"/>
            <w:shd w:val="clear" w:color="auto" w:fill="auto"/>
            <w:vAlign w:val="center"/>
          </w:tcPr>
          <w:p w14:paraId="4AC111FF" w14:textId="77777777" w:rsidR="00C707B9" w:rsidRPr="00E232BB" w:rsidRDefault="00C707B9"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14:paraId="4161A570" w14:textId="77777777" w:rsidTr="00C707B9">
        <w:trPr>
          <w:jc w:val="center"/>
        </w:trPr>
        <w:tc>
          <w:tcPr>
            <w:tcW w:w="745" w:type="pct"/>
            <w:shd w:val="clear" w:color="auto" w:fill="auto"/>
            <w:vAlign w:val="center"/>
          </w:tcPr>
          <w:p w14:paraId="7929DA45" w14:textId="77777777" w:rsidR="00A85A77" w:rsidRPr="003F2611" w:rsidRDefault="00A85A77" w:rsidP="00652CFD">
            <w:pPr>
              <w:spacing w:before="0" w:after="0" w:line="276" w:lineRule="auto"/>
              <w:jc w:val="center"/>
              <w:rPr>
                <w:b/>
                <w:sz w:val="20"/>
              </w:rPr>
            </w:pPr>
          </w:p>
        </w:tc>
        <w:tc>
          <w:tcPr>
            <w:tcW w:w="790" w:type="pct"/>
            <w:shd w:val="clear" w:color="auto" w:fill="auto"/>
            <w:vAlign w:val="center"/>
          </w:tcPr>
          <w:p w14:paraId="55A76F7E" w14:textId="77777777" w:rsidR="00A85A77" w:rsidRPr="00E232BB" w:rsidRDefault="00A85A77" w:rsidP="00652CFD">
            <w:pPr>
              <w:spacing w:before="0" w:after="0" w:line="276" w:lineRule="auto"/>
              <w:jc w:val="both"/>
              <w:rPr>
                <w:sz w:val="20"/>
              </w:rPr>
            </w:pPr>
            <w:r>
              <w:rPr>
                <w:sz w:val="20"/>
                <w:lang w:val="en-US"/>
              </w:rPr>
              <w:t>short</w:t>
            </w:r>
            <w:r w:rsidRPr="00E232BB">
              <w:rPr>
                <w:sz w:val="20"/>
              </w:rPr>
              <w:t>Name</w:t>
            </w:r>
          </w:p>
        </w:tc>
        <w:tc>
          <w:tcPr>
            <w:tcW w:w="198" w:type="pct"/>
            <w:shd w:val="clear" w:color="auto" w:fill="auto"/>
            <w:vAlign w:val="center"/>
          </w:tcPr>
          <w:p w14:paraId="136D1A4E" w14:textId="77777777" w:rsidR="00A85A77" w:rsidRPr="00E232BB" w:rsidRDefault="00A85A77" w:rsidP="00652CFD">
            <w:pPr>
              <w:spacing w:before="0" w:after="0" w:line="276" w:lineRule="auto"/>
              <w:jc w:val="center"/>
              <w:rPr>
                <w:sz w:val="20"/>
              </w:rPr>
            </w:pPr>
            <w:r w:rsidRPr="00E232BB">
              <w:rPr>
                <w:sz w:val="20"/>
              </w:rPr>
              <w:t>H</w:t>
            </w:r>
          </w:p>
        </w:tc>
        <w:tc>
          <w:tcPr>
            <w:tcW w:w="496" w:type="pct"/>
            <w:shd w:val="clear" w:color="auto" w:fill="auto"/>
            <w:vAlign w:val="center"/>
          </w:tcPr>
          <w:p w14:paraId="5B96DA88" w14:textId="77777777" w:rsidR="00A85A77" w:rsidRPr="00A85A77" w:rsidRDefault="00A85A77" w:rsidP="00652CFD">
            <w:pPr>
              <w:spacing w:before="0" w:after="0" w:line="276" w:lineRule="auto"/>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14:paraId="454A7616" w14:textId="77777777" w:rsidR="00A85A77" w:rsidRPr="00A85A77" w:rsidRDefault="00A85A77" w:rsidP="00652CFD">
            <w:pPr>
              <w:spacing w:before="0" w:after="0" w:line="276" w:lineRule="auto"/>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14:paraId="54A10C4C" w14:textId="77777777" w:rsidR="00A85A77" w:rsidRPr="00E232BB" w:rsidRDefault="00A85A77" w:rsidP="00652CFD">
            <w:pPr>
              <w:spacing w:before="0" w:after="0" w:line="276" w:lineRule="auto"/>
              <w:jc w:val="both"/>
              <w:rPr>
                <w:sz w:val="20"/>
              </w:rPr>
            </w:pPr>
            <w:r>
              <w:rPr>
                <w:sz w:val="20"/>
              </w:rPr>
              <w:t>Значение элемента игнорируется при приеме документа в ЕИС.</w:t>
            </w:r>
          </w:p>
        </w:tc>
      </w:tr>
      <w:tr w:rsidR="00A85A77" w:rsidRPr="00CF443D" w14:paraId="63985489" w14:textId="77777777" w:rsidTr="00C707B9">
        <w:trPr>
          <w:jc w:val="center"/>
        </w:trPr>
        <w:tc>
          <w:tcPr>
            <w:tcW w:w="745" w:type="pct"/>
            <w:shd w:val="clear" w:color="auto" w:fill="auto"/>
            <w:vAlign w:val="center"/>
          </w:tcPr>
          <w:p w14:paraId="5A148DC1" w14:textId="77777777" w:rsidR="00A85A77" w:rsidRPr="003F2611" w:rsidRDefault="00A85A77" w:rsidP="00652CFD">
            <w:pPr>
              <w:spacing w:before="0" w:after="0" w:line="276" w:lineRule="auto"/>
              <w:jc w:val="center"/>
              <w:rPr>
                <w:b/>
                <w:sz w:val="20"/>
              </w:rPr>
            </w:pPr>
          </w:p>
        </w:tc>
        <w:tc>
          <w:tcPr>
            <w:tcW w:w="790" w:type="pct"/>
            <w:shd w:val="clear" w:color="auto" w:fill="auto"/>
            <w:vAlign w:val="center"/>
          </w:tcPr>
          <w:p w14:paraId="618F1DAC" w14:textId="77777777" w:rsidR="00A85A77" w:rsidRPr="00E232BB" w:rsidRDefault="00A85A77" w:rsidP="00652CFD">
            <w:pPr>
              <w:spacing w:before="0" w:after="0" w:line="276" w:lineRule="auto"/>
              <w:jc w:val="both"/>
              <w:rPr>
                <w:sz w:val="20"/>
              </w:rPr>
            </w:pPr>
            <w:r w:rsidRPr="00A85A77">
              <w:rPr>
                <w:sz w:val="20"/>
              </w:rPr>
              <w:t>INN</w:t>
            </w:r>
          </w:p>
        </w:tc>
        <w:tc>
          <w:tcPr>
            <w:tcW w:w="198" w:type="pct"/>
            <w:shd w:val="clear" w:color="auto" w:fill="auto"/>
            <w:vAlign w:val="center"/>
          </w:tcPr>
          <w:p w14:paraId="4A72334A" w14:textId="77777777" w:rsidR="00A85A77" w:rsidRPr="00E232BB" w:rsidRDefault="00A85A77" w:rsidP="00652CFD">
            <w:pPr>
              <w:spacing w:before="0" w:after="0" w:line="276" w:lineRule="auto"/>
              <w:jc w:val="center"/>
              <w:rPr>
                <w:sz w:val="20"/>
              </w:rPr>
            </w:pPr>
            <w:r w:rsidRPr="00E232BB">
              <w:rPr>
                <w:sz w:val="20"/>
              </w:rPr>
              <w:t>H</w:t>
            </w:r>
          </w:p>
        </w:tc>
        <w:tc>
          <w:tcPr>
            <w:tcW w:w="496" w:type="pct"/>
            <w:shd w:val="clear" w:color="auto" w:fill="auto"/>
            <w:vAlign w:val="center"/>
          </w:tcPr>
          <w:p w14:paraId="1A2675A0" w14:textId="77777777" w:rsidR="00A85A77" w:rsidRPr="00A85A77" w:rsidRDefault="00A85A77" w:rsidP="00652CFD">
            <w:pPr>
              <w:spacing w:before="0" w:after="0" w:line="276" w:lineRule="auto"/>
              <w:jc w:val="center"/>
              <w:rPr>
                <w:sz w:val="20"/>
                <w:lang w:val="en-US"/>
              </w:rPr>
            </w:pPr>
            <w:r>
              <w:rPr>
                <w:sz w:val="20"/>
              </w:rPr>
              <w:t>T(10</w:t>
            </w:r>
            <w:r w:rsidRPr="00E232BB">
              <w:rPr>
                <w:sz w:val="20"/>
              </w:rPr>
              <w:t>)</w:t>
            </w:r>
          </w:p>
        </w:tc>
        <w:tc>
          <w:tcPr>
            <w:tcW w:w="1386" w:type="pct"/>
            <w:shd w:val="clear" w:color="auto" w:fill="auto"/>
            <w:vAlign w:val="center"/>
          </w:tcPr>
          <w:p w14:paraId="507B4980" w14:textId="77777777" w:rsidR="00A85A77" w:rsidRPr="00A85A77" w:rsidRDefault="00A85A77" w:rsidP="00652CFD">
            <w:pPr>
              <w:spacing w:before="0" w:after="0" w:line="276" w:lineRule="auto"/>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14:paraId="24BF8D31" w14:textId="77777777" w:rsidR="00A85A77" w:rsidRPr="00E232BB" w:rsidRDefault="00A85A77" w:rsidP="00652CFD">
            <w:pPr>
              <w:spacing w:before="0" w:after="0" w:line="276" w:lineRule="auto"/>
              <w:jc w:val="both"/>
              <w:rPr>
                <w:sz w:val="20"/>
              </w:rPr>
            </w:pPr>
            <w:r>
              <w:rPr>
                <w:sz w:val="20"/>
              </w:rPr>
              <w:t>Значение элемента игнорируется при приеме документа в ЕИС.</w:t>
            </w:r>
          </w:p>
        </w:tc>
      </w:tr>
      <w:tr w:rsidR="00A85A77" w:rsidRPr="00CF443D" w14:paraId="2549448C" w14:textId="77777777" w:rsidTr="00C707B9">
        <w:trPr>
          <w:jc w:val="center"/>
        </w:trPr>
        <w:tc>
          <w:tcPr>
            <w:tcW w:w="745" w:type="pct"/>
            <w:shd w:val="clear" w:color="auto" w:fill="auto"/>
            <w:vAlign w:val="center"/>
          </w:tcPr>
          <w:p w14:paraId="65EFED66" w14:textId="77777777" w:rsidR="00A85A77" w:rsidRPr="003F2611" w:rsidRDefault="00A85A77" w:rsidP="00652CFD">
            <w:pPr>
              <w:spacing w:before="0" w:after="0" w:line="276" w:lineRule="auto"/>
              <w:jc w:val="center"/>
              <w:rPr>
                <w:b/>
                <w:sz w:val="20"/>
              </w:rPr>
            </w:pPr>
          </w:p>
        </w:tc>
        <w:tc>
          <w:tcPr>
            <w:tcW w:w="790" w:type="pct"/>
            <w:shd w:val="clear" w:color="auto" w:fill="auto"/>
            <w:vAlign w:val="center"/>
          </w:tcPr>
          <w:p w14:paraId="407355E5" w14:textId="77777777" w:rsidR="00A85A77" w:rsidRPr="00E232BB" w:rsidRDefault="00A85A77" w:rsidP="00652CFD">
            <w:pPr>
              <w:spacing w:before="0" w:after="0" w:line="276" w:lineRule="auto"/>
              <w:jc w:val="both"/>
              <w:rPr>
                <w:sz w:val="20"/>
              </w:rPr>
            </w:pPr>
            <w:r w:rsidRPr="00A85A77">
              <w:rPr>
                <w:sz w:val="20"/>
              </w:rPr>
              <w:t>KPP</w:t>
            </w:r>
          </w:p>
        </w:tc>
        <w:tc>
          <w:tcPr>
            <w:tcW w:w="198" w:type="pct"/>
            <w:shd w:val="clear" w:color="auto" w:fill="auto"/>
            <w:vAlign w:val="center"/>
          </w:tcPr>
          <w:p w14:paraId="23B304FD" w14:textId="77777777" w:rsidR="00A85A77" w:rsidRPr="00E232BB" w:rsidRDefault="00A85A77" w:rsidP="00652CFD">
            <w:pPr>
              <w:spacing w:before="0" w:after="0" w:line="276" w:lineRule="auto"/>
              <w:jc w:val="center"/>
              <w:rPr>
                <w:sz w:val="20"/>
              </w:rPr>
            </w:pPr>
            <w:r w:rsidRPr="00E232BB">
              <w:rPr>
                <w:sz w:val="20"/>
              </w:rPr>
              <w:t>H</w:t>
            </w:r>
          </w:p>
        </w:tc>
        <w:tc>
          <w:tcPr>
            <w:tcW w:w="496" w:type="pct"/>
            <w:shd w:val="clear" w:color="auto" w:fill="auto"/>
            <w:vAlign w:val="center"/>
          </w:tcPr>
          <w:p w14:paraId="25D32CBD" w14:textId="77777777" w:rsidR="00A85A77" w:rsidRPr="00A85A77" w:rsidRDefault="00A85A77" w:rsidP="00652CFD">
            <w:pPr>
              <w:spacing w:before="0" w:after="0" w:line="276" w:lineRule="auto"/>
              <w:jc w:val="center"/>
              <w:rPr>
                <w:sz w:val="20"/>
                <w:lang w:val="en-US"/>
              </w:rPr>
            </w:pPr>
            <w:r>
              <w:rPr>
                <w:sz w:val="20"/>
              </w:rPr>
              <w:t>T(9</w:t>
            </w:r>
            <w:r w:rsidRPr="00E232BB">
              <w:rPr>
                <w:sz w:val="20"/>
              </w:rPr>
              <w:t>)</w:t>
            </w:r>
          </w:p>
        </w:tc>
        <w:tc>
          <w:tcPr>
            <w:tcW w:w="1386" w:type="pct"/>
            <w:shd w:val="clear" w:color="auto" w:fill="auto"/>
            <w:vAlign w:val="center"/>
          </w:tcPr>
          <w:p w14:paraId="3168056F" w14:textId="77777777" w:rsidR="00A85A77" w:rsidRPr="00A85A77" w:rsidRDefault="00A85A77" w:rsidP="00652CFD">
            <w:pPr>
              <w:spacing w:before="0" w:after="0" w:line="276" w:lineRule="auto"/>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14:paraId="7EA544B1" w14:textId="77777777" w:rsidR="00A85A77" w:rsidRPr="00E232BB" w:rsidRDefault="00A85A77" w:rsidP="00652CFD">
            <w:pPr>
              <w:spacing w:before="0" w:after="0" w:line="276" w:lineRule="auto"/>
              <w:jc w:val="both"/>
              <w:rPr>
                <w:sz w:val="20"/>
              </w:rPr>
            </w:pPr>
            <w:r>
              <w:rPr>
                <w:sz w:val="20"/>
              </w:rPr>
              <w:t>Значение элемента игнорируется при приеме документа в ЕИС.</w:t>
            </w:r>
          </w:p>
        </w:tc>
      </w:tr>
      <w:tr w:rsidR="006A70E5" w:rsidRPr="00CF443D" w14:paraId="58516B2A" w14:textId="77777777" w:rsidTr="00DC375C">
        <w:trPr>
          <w:jc w:val="center"/>
        </w:trPr>
        <w:tc>
          <w:tcPr>
            <w:tcW w:w="5000" w:type="pct"/>
            <w:gridSpan w:val="6"/>
            <w:shd w:val="clear" w:color="auto" w:fill="auto"/>
            <w:vAlign w:val="center"/>
          </w:tcPr>
          <w:p w14:paraId="2BFE5D63" w14:textId="77777777" w:rsidR="006A70E5" w:rsidRPr="008715F3" w:rsidRDefault="006A70E5" w:rsidP="00652CFD">
            <w:pPr>
              <w:spacing w:before="0" w:after="0" w:line="276" w:lineRule="auto"/>
              <w:jc w:val="center"/>
              <w:rPr>
                <w:b/>
                <w:sz w:val="20"/>
              </w:rPr>
            </w:pPr>
            <w:r w:rsidRPr="008715F3">
              <w:rPr>
                <w:b/>
                <w:sz w:val="20"/>
              </w:rPr>
              <w:t>Состав группы жалоб</w:t>
            </w:r>
          </w:p>
        </w:tc>
      </w:tr>
      <w:tr w:rsidR="006A70E5" w:rsidRPr="00CF443D" w14:paraId="44C1B84D" w14:textId="77777777" w:rsidTr="00C707B9">
        <w:trPr>
          <w:jc w:val="center"/>
        </w:trPr>
        <w:tc>
          <w:tcPr>
            <w:tcW w:w="745" w:type="pct"/>
            <w:shd w:val="clear" w:color="auto" w:fill="auto"/>
            <w:vAlign w:val="center"/>
          </w:tcPr>
          <w:p w14:paraId="4689200C" w14:textId="77777777" w:rsidR="006A70E5" w:rsidRPr="008715F3" w:rsidRDefault="006A70E5" w:rsidP="00652CFD">
            <w:pPr>
              <w:spacing w:before="0" w:after="0" w:line="276" w:lineRule="auto"/>
              <w:rPr>
                <w:b/>
                <w:sz w:val="20"/>
              </w:rPr>
            </w:pPr>
            <w:r w:rsidRPr="008715F3">
              <w:rPr>
                <w:b/>
                <w:sz w:val="20"/>
              </w:rPr>
              <w:t>complaintGroupItems</w:t>
            </w:r>
          </w:p>
        </w:tc>
        <w:tc>
          <w:tcPr>
            <w:tcW w:w="790" w:type="pct"/>
            <w:shd w:val="clear" w:color="auto" w:fill="auto"/>
          </w:tcPr>
          <w:p w14:paraId="159F3485" w14:textId="77777777" w:rsidR="006A70E5" w:rsidRPr="008715F3" w:rsidRDefault="006A70E5" w:rsidP="00652CFD">
            <w:pPr>
              <w:spacing w:before="0" w:after="0" w:line="276" w:lineRule="auto"/>
              <w:rPr>
                <w:b/>
                <w:sz w:val="20"/>
              </w:rPr>
            </w:pPr>
          </w:p>
        </w:tc>
        <w:tc>
          <w:tcPr>
            <w:tcW w:w="198" w:type="pct"/>
            <w:shd w:val="clear" w:color="auto" w:fill="auto"/>
            <w:vAlign w:val="center"/>
          </w:tcPr>
          <w:p w14:paraId="17AE82B9" w14:textId="77777777" w:rsidR="006A70E5" w:rsidRPr="008715F3" w:rsidRDefault="006A70E5" w:rsidP="00652CFD">
            <w:pPr>
              <w:spacing w:before="0" w:after="0" w:line="276" w:lineRule="auto"/>
              <w:jc w:val="center"/>
              <w:rPr>
                <w:b/>
                <w:sz w:val="20"/>
              </w:rPr>
            </w:pPr>
          </w:p>
        </w:tc>
        <w:tc>
          <w:tcPr>
            <w:tcW w:w="496" w:type="pct"/>
            <w:shd w:val="clear" w:color="auto" w:fill="auto"/>
            <w:vAlign w:val="center"/>
          </w:tcPr>
          <w:p w14:paraId="1CD9B3B9" w14:textId="77777777" w:rsidR="006A70E5" w:rsidRPr="008715F3" w:rsidRDefault="006A70E5" w:rsidP="00652CFD">
            <w:pPr>
              <w:spacing w:before="0" w:after="0" w:line="276" w:lineRule="auto"/>
              <w:jc w:val="center"/>
              <w:rPr>
                <w:b/>
                <w:sz w:val="20"/>
              </w:rPr>
            </w:pPr>
          </w:p>
        </w:tc>
        <w:tc>
          <w:tcPr>
            <w:tcW w:w="1386" w:type="pct"/>
            <w:shd w:val="clear" w:color="auto" w:fill="auto"/>
          </w:tcPr>
          <w:p w14:paraId="66D082BE" w14:textId="77777777" w:rsidR="006A70E5" w:rsidRPr="008715F3" w:rsidRDefault="006A70E5" w:rsidP="00652CFD">
            <w:pPr>
              <w:spacing w:before="0" w:after="0" w:line="276" w:lineRule="auto"/>
              <w:rPr>
                <w:b/>
                <w:sz w:val="20"/>
              </w:rPr>
            </w:pPr>
          </w:p>
        </w:tc>
        <w:tc>
          <w:tcPr>
            <w:tcW w:w="1385" w:type="pct"/>
            <w:shd w:val="clear" w:color="auto" w:fill="auto"/>
            <w:vAlign w:val="center"/>
          </w:tcPr>
          <w:p w14:paraId="68349840" w14:textId="77777777" w:rsidR="006A70E5" w:rsidRPr="008715F3" w:rsidRDefault="006A70E5" w:rsidP="00652CFD">
            <w:pPr>
              <w:spacing w:before="0" w:after="0" w:line="276" w:lineRule="auto"/>
              <w:rPr>
                <w:b/>
                <w:sz w:val="20"/>
              </w:rPr>
            </w:pPr>
          </w:p>
        </w:tc>
      </w:tr>
      <w:tr w:rsidR="006A70E5" w:rsidRPr="00CF443D" w14:paraId="00EF44B0" w14:textId="77777777" w:rsidTr="00C707B9">
        <w:trPr>
          <w:jc w:val="center"/>
        </w:trPr>
        <w:tc>
          <w:tcPr>
            <w:tcW w:w="745" w:type="pct"/>
            <w:shd w:val="clear" w:color="auto" w:fill="auto"/>
            <w:vAlign w:val="center"/>
          </w:tcPr>
          <w:p w14:paraId="56C82EC6" w14:textId="77777777" w:rsidR="006A70E5" w:rsidRPr="00CF443D" w:rsidRDefault="006A70E5" w:rsidP="00652CFD">
            <w:pPr>
              <w:spacing w:before="0" w:after="0" w:line="276" w:lineRule="auto"/>
              <w:rPr>
                <w:sz w:val="20"/>
              </w:rPr>
            </w:pPr>
          </w:p>
        </w:tc>
        <w:tc>
          <w:tcPr>
            <w:tcW w:w="790" w:type="pct"/>
            <w:shd w:val="clear" w:color="auto" w:fill="auto"/>
          </w:tcPr>
          <w:p w14:paraId="58B742BC" w14:textId="77777777" w:rsidR="006A70E5" w:rsidRPr="00E87917" w:rsidRDefault="006A70E5" w:rsidP="00652CFD">
            <w:pPr>
              <w:spacing w:before="0" w:after="0" w:line="276" w:lineRule="auto"/>
              <w:rPr>
                <w:sz w:val="20"/>
              </w:rPr>
            </w:pPr>
            <w:r w:rsidRPr="00CF443D">
              <w:rPr>
                <w:sz w:val="20"/>
              </w:rPr>
              <w:t>itemC</w:t>
            </w:r>
            <w:r w:rsidRPr="00E232BB">
              <w:rPr>
                <w:sz w:val="20"/>
              </w:rPr>
              <w:t xml:space="preserve">omplaintNumber </w:t>
            </w:r>
          </w:p>
        </w:tc>
        <w:tc>
          <w:tcPr>
            <w:tcW w:w="198" w:type="pct"/>
            <w:shd w:val="clear" w:color="auto" w:fill="auto"/>
          </w:tcPr>
          <w:p w14:paraId="09881A37" w14:textId="77777777" w:rsidR="006A70E5" w:rsidRPr="00E87917" w:rsidRDefault="00F3313F" w:rsidP="00652CFD">
            <w:pPr>
              <w:spacing w:before="0" w:after="0" w:line="276" w:lineRule="auto"/>
              <w:jc w:val="center"/>
              <w:rPr>
                <w:sz w:val="20"/>
              </w:rPr>
            </w:pPr>
            <w:r>
              <w:rPr>
                <w:sz w:val="20"/>
              </w:rPr>
              <w:t>Н</w:t>
            </w:r>
          </w:p>
        </w:tc>
        <w:tc>
          <w:tcPr>
            <w:tcW w:w="496" w:type="pct"/>
            <w:shd w:val="clear" w:color="auto" w:fill="auto"/>
          </w:tcPr>
          <w:p w14:paraId="45626362" w14:textId="77777777" w:rsidR="006A70E5" w:rsidRPr="00E87917" w:rsidRDefault="006A70E5" w:rsidP="00652CFD">
            <w:pPr>
              <w:spacing w:before="0" w:after="0" w:line="276" w:lineRule="auto"/>
              <w:jc w:val="center"/>
              <w:rPr>
                <w:sz w:val="20"/>
              </w:rPr>
            </w:pPr>
            <w:r w:rsidRPr="00E232BB">
              <w:rPr>
                <w:sz w:val="20"/>
              </w:rPr>
              <w:t>T(1-</w:t>
            </w:r>
            <w:r w:rsidR="009527EC">
              <w:rPr>
                <w:sz w:val="20"/>
                <w:lang w:val="en-US"/>
              </w:rPr>
              <w:t>256</w:t>
            </w:r>
            <w:r w:rsidRPr="00E232BB">
              <w:rPr>
                <w:sz w:val="20"/>
              </w:rPr>
              <w:t>)</w:t>
            </w:r>
          </w:p>
        </w:tc>
        <w:tc>
          <w:tcPr>
            <w:tcW w:w="1386" w:type="pct"/>
            <w:shd w:val="clear" w:color="auto" w:fill="auto"/>
          </w:tcPr>
          <w:p w14:paraId="6A8B714E" w14:textId="77777777" w:rsidR="006A70E5" w:rsidRPr="00E87917" w:rsidRDefault="00827521" w:rsidP="00652CFD">
            <w:pPr>
              <w:spacing w:before="0" w:after="0" w:line="276" w:lineRule="auto"/>
              <w:rPr>
                <w:sz w:val="20"/>
              </w:rPr>
            </w:pPr>
            <w:r w:rsidRPr="00827521">
              <w:rPr>
                <w:sz w:val="20"/>
              </w:rPr>
              <w:t>Номер поджалобы, сформированный контрольным органом</w:t>
            </w:r>
          </w:p>
        </w:tc>
        <w:tc>
          <w:tcPr>
            <w:tcW w:w="1385" w:type="pct"/>
            <w:shd w:val="clear" w:color="auto" w:fill="auto"/>
          </w:tcPr>
          <w:p w14:paraId="02869ADA" w14:textId="77777777" w:rsidR="006A70E5" w:rsidRPr="00E87917" w:rsidRDefault="006A70E5" w:rsidP="00652CFD">
            <w:pPr>
              <w:spacing w:before="0" w:after="0" w:line="276" w:lineRule="auto"/>
              <w:rPr>
                <w:sz w:val="20"/>
              </w:rPr>
            </w:pPr>
          </w:p>
        </w:tc>
      </w:tr>
      <w:tr w:rsidR="00827521" w:rsidRPr="00CF443D" w14:paraId="3D089B72" w14:textId="77777777" w:rsidTr="00C707B9">
        <w:trPr>
          <w:jc w:val="center"/>
        </w:trPr>
        <w:tc>
          <w:tcPr>
            <w:tcW w:w="745" w:type="pct"/>
            <w:shd w:val="clear" w:color="auto" w:fill="auto"/>
            <w:vAlign w:val="center"/>
          </w:tcPr>
          <w:p w14:paraId="762ABCD9" w14:textId="77777777" w:rsidR="00827521" w:rsidRPr="00CF443D" w:rsidRDefault="00827521" w:rsidP="00652CFD">
            <w:pPr>
              <w:spacing w:before="0" w:after="0" w:line="276" w:lineRule="auto"/>
              <w:rPr>
                <w:sz w:val="20"/>
              </w:rPr>
            </w:pPr>
          </w:p>
        </w:tc>
        <w:tc>
          <w:tcPr>
            <w:tcW w:w="790" w:type="pct"/>
            <w:shd w:val="clear" w:color="auto" w:fill="auto"/>
          </w:tcPr>
          <w:p w14:paraId="609BC869" w14:textId="77777777" w:rsidR="00827521" w:rsidRPr="00E87917" w:rsidRDefault="00827521" w:rsidP="00652CFD">
            <w:pPr>
              <w:spacing w:before="0" w:after="0" w:line="276" w:lineRule="auto"/>
              <w:rPr>
                <w:sz w:val="20"/>
              </w:rPr>
            </w:pPr>
            <w:r>
              <w:rPr>
                <w:sz w:val="20"/>
                <w:lang w:val="en-US"/>
              </w:rPr>
              <w:t>regNumber</w:t>
            </w:r>
            <w:r w:rsidRPr="00E232BB">
              <w:rPr>
                <w:sz w:val="20"/>
              </w:rPr>
              <w:t xml:space="preserve"> </w:t>
            </w:r>
          </w:p>
        </w:tc>
        <w:tc>
          <w:tcPr>
            <w:tcW w:w="198" w:type="pct"/>
            <w:shd w:val="clear" w:color="auto" w:fill="auto"/>
          </w:tcPr>
          <w:p w14:paraId="53644D6B" w14:textId="77777777" w:rsidR="00827521" w:rsidRPr="00E87917" w:rsidRDefault="00F3313F" w:rsidP="00652CFD">
            <w:pPr>
              <w:spacing w:before="0" w:after="0" w:line="276" w:lineRule="auto"/>
              <w:jc w:val="center"/>
              <w:rPr>
                <w:sz w:val="20"/>
              </w:rPr>
            </w:pPr>
            <w:r>
              <w:rPr>
                <w:sz w:val="20"/>
              </w:rPr>
              <w:t>Н</w:t>
            </w:r>
          </w:p>
        </w:tc>
        <w:tc>
          <w:tcPr>
            <w:tcW w:w="496" w:type="pct"/>
            <w:shd w:val="clear" w:color="auto" w:fill="auto"/>
          </w:tcPr>
          <w:p w14:paraId="49FAE394" w14:textId="77777777" w:rsidR="00827521" w:rsidRPr="00E87917" w:rsidRDefault="00827521" w:rsidP="00652CFD">
            <w:pPr>
              <w:spacing w:before="0" w:after="0" w:line="276" w:lineRule="auto"/>
              <w:jc w:val="center"/>
              <w:rPr>
                <w:sz w:val="20"/>
              </w:rPr>
            </w:pPr>
            <w:r w:rsidRPr="00E232BB">
              <w:rPr>
                <w:sz w:val="20"/>
              </w:rPr>
              <w:t>T(1-</w:t>
            </w:r>
            <w:r>
              <w:rPr>
                <w:sz w:val="20"/>
                <w:lang w:val="en-US"/>
              </w:rPr>
              <w:t>25</w:t>
            </w:r>
            <w:r w:rsidRPr="00E232BB">
              <w:rPr>
                <w:sz w:val="20"/>
              </w:rPr>
              <w:t>)</w:t>
            </w:r>
          </w:p>
        </w:tc>
        <w:tc>
          <w:tcPr>
            <w:tcW w:w="1386" w:type="pct"/>
            <w:shd w:val="clear" w:color="auto" w:fill="auto"/>
          </w:tcPr>
          <w:p w14:paraId="38F97936" w14:textId="77777777" w:rsidR="00827521" w:rsidRPr="00E87917" w:rsidRDefault="00827521" w:rsidP="00652CFD">
            <w:pPr>
              <w:spacing w:before="0" w:after="0" w:line="276" w:lineRule="auto"/>
              <w:rPr>
                <w:sz w:val="20"/>
              </w:rPr>
            </w:pPr>
            <w:r w:rsidRPr="00827521">
              <w:rPr>
                <w:sz w:val="20"/>
              </w:rPr>
              <w:t>Номер поджалобы в реестровой записи жалобы  (согласно ПП РФ №1148)</w:t>
            </w:r>
          </w:p>
        </w:tc>
        <w:tc>
          <w:tcPr>
            <w:tcW w:w="1385" w:type="pct"/>
            <w:shd w:val="clear" w:color="auto" w:fill="auto"/>
          </w:tcPr>
          <w:p w14:paraId="55ABDB4A" w14:textId="77777777" w:rsidR="00827521" w:rsidRPr="00E87917" w:rsidRDefault="00964FA5" w:rsidP="00652CFD">
            <w:pPr>
              <w:spacing w:before="0" w:after="0" w:line="276" w:lineRule="auto"/>
              <w:rPr>
                <w:sz w:val="20"/>
              </w:rPr>
            </w:pPr>
            <w:r>
              <w:rPr>
                <w:sz w:val="20"/>
              </w:rPr>
              <w:t>Содержимое поля игнорируется при приеме, автоматически формируется и сохраняется в ЕИС</w:t>
            </w:r>
          </w:p>
        </w:tc>
      </w:tr>
      <w:tr w:rsidR="006A70E5" w:rsidRPr="00CF443D" w14:paraId="7534AC20" w14:textId="77777777" w:rsidTr="00C707B9">
        <w:trPr>
          <w:jc w:val="center"/>
        </w:trPr>
        <w:tc>
          <w:tcPr>
            <w:tcW w:w="745" w:type="pct"/>
            <w:shd w:val="clear" w:color="auto" w:fill="auto"/>
            <w:vAlign w:val="center"/>
          </w:tcPr>
          <w:p w14:paraId="0E403E08" w14:textId="77777777" w:rsidR="006A70E5" w:rsidRPr="00CF443D" w:rsidRDefault="006A70E5" w:rsidP="00652CFD">
            <w:pPr>
              <w:spacing w:before="0" w:after="0" w:line="276" w:lineRule="auto"/>
              <w:rPr>
                <w:sz w:val="20"/>
              </w:rPr>
            </w:pPr>
          </w:p>
        </w:tc>
        <w:tc>
          <w:tcPr>
            <w:tcW w:w="790" w:type="pct"/>
            <w:shd w:val="clear" w:color="auto" w:fill="auto"/>
          </w:tcPr>
          <w:p w14:paraId="519875AC" w14:textId="77777777" w:rsidR="006A70E5" w:rsidRPr="00E87917" w:rsidRDefault="006A70E5" w:rsidP="00652CFD">
            <w:pPr>
              <w:spacing w:before="0" w:after="0" w:line="276" w:lineRule="auto"/>
              <w:rPr>
                <w:sz w:val="20"/>
              </w:rPr>
            </w:pPr>
            <w:r w:rsidRPr="00E232BB">
              <w:rPr>
                <w:sz w:val="20"/>
              </w:rPr>
              <w:t>regDate</w:t>
            </w:r>
          </w:p>
        </w:tc>
        <w:tc>
          <w:tcPr>
            <w:tcW w:w="198" w:type="pct"/>
            <w:shd w:val="clear" w:color="auto" w:fill="auto"/>
          </w:tcPr>
          <w:p w14:paraId="60E72D3C" w14:textId="77777777" w:rsidR="006A70E5" w:rsidRPr="00E87917" w:rsidRDefault="006A70E5" w:rsidP="00652CFD">
            <w:pPr>
              <w:spacing w:before="0" w:after="0" w:line="276" w:lineRule="auto"/>
              <w:jc w:val="center"/>
              <w:rPr>
                <w:sz w:val="20"/>
              </w:rPr>
            </w:pPr>
            <w:r>
              <w:rPr>
                <w:sz w:val="20"/>
              </w:rPr>
              <w:t>О</w:t>
            </w:r>
          </w:p>
        </w:tc>
        <w:tc>
          <w:tcPr>
            <w:tcW w:w="496" w:type="pct"/>
            <w:shd w:val="clear" w:color="auto" w:fill="auto"/>
          </w:tcPr>
          <w:p w14:paraId="1FBF4A43" w14:textId="77777777" w:rsidR="006A70E5" w:rsidRPr="00E87917" w:rsidRDefault="006A70E5" w:rsidP="00652CFD">
            <w:pPr>
              <w:spacing w:before="0" w:after="0" w:line="276" w:lineRule="auto"/>
              <w:jc w:val="center"/>
              <w:rPr>
                <w:sz w:val="20"/>
              </w:rPr>
            </w:pPr>
            <w:r w:rsidRPr="001A4780">
              <w:rPr>
                <w:sz w:val="20"/>
              </w:rPr>
              <w:t>DT</w:t>
            </w:r>
          </w:p>
        </w:tc>
        <w:tc>
          <w:tcPr>
            <w:tcW w:w="1386" w:type="pct"/>
            <w:shd w:val="clear" w:color="auto" w:fill="auto"/>
          </w:tcPr>
          <w:p w14:paraId="0890C2A9" w14:textId="77777777" w:rsidR="006A70E5" w:rsidRPr="00E87917" w:rsidRDefault="006A70E5" w:rsidP="00652CFD">
            <w:pPr>
              <w:spacing w:before="0" w:after="0" w:line="276" w:lineRule="auto"/>
              <w:rPr>
                <w:sz w:val="20"/>
              </w:rPr>
            </w:pPr>
            <w:r w:rsidRPr="00E232BB">
              <w:rPr>
                <w:sz w:val="20"/>
              </w:rPr>
              <w:t xml:space="preserve">Дата </w:t>
            </w:r>
            <w:r>
              <w:rPr>
                <w:sz w:val="20"/>
              </w:rPr>
              <w:t>и время поступления жалобы</w:t>
            </w:r>
          </w:p>
        </w:tc>
        <w:tc>
          <w:tcPr>
            <w:tcW w:w="1385" w:type="pct"/>
            <w:shd w:val="clear" w:color="auto" w:fill="auto"/>
            <w:vAlign w:val="center"/>
          </w:tcPr>
          <w:p w14:paraId="34888A76" w14:textId="77777777" w:rsidR="006A70E5" w:rsidRPr="00E87917" w:rsidRDefault="006A70E5" w:rsidP="00652CFD">
            <w:pPr>
              <w:spacing w:before="0" w:after="0" w:line="276" w:lineRule="auto"/>
              <w:rPr>
                <w:sz w:val="20"/>
              </w:rPr>
            </w:pPr>
          </w:p>
        </w:tc>
      </w:tr>
      <w:tr w:rsidR="00827521" w:rsidRPr="001A4780" w14:paraId="629C10DF" w14:textId="77777777" w:rsidTr="00C707B9">
        <w:trPr>
          <w:jc w:val="center"/>
        </w:trPr>
        <w:tc>
          <w:tcPr>
            <w:tcW w:w="745" w:type="pct"/>
            <w:shd w:val="clear" w:color="auto" w:fill="auto"/>
            <w:vAlign w:val="center"/>
          </w:tcPr>
          <w:p w14:paraId="00BC50F9" w14:textId="77777777" w:rsidR="00827521" w:rsidRPr="001B3C27" w:rsidRDefault="00827521" w:rsidP="00652CFD">
            <w:pPr>
              <w:spacing w:before="0" w:after="0" w:line="276" w:lineRule="auto"/>
              <w:jc w:val="both"/>
              <w:rPr>
                <w:sz w:val="20"/>
              </w:rPr>
            </w:pPr>
          </w:p>
        </w:tc>
        <w:tc>
          <w:tcPr>
            <w:tcW w:w="790" w:type="pct"/>
            <w:shd w:val="clear" w:color="auto" w:fill="auto"/>
          </w:tcPr>
          <w:p w14:paraId="537B11FC" w14:textId="77777777" w:rsidR="00827521" w:rsidRPr="002862D6" w:rsidRDefault="00827521" w:rsidP="00652CFD">
            <w:pPr>
              <w:spacing w:before="0" w:after="0" w:line="276" w:lineRule="auto"/>
              <w:jc w:val="both"/>
              <w:rPr>
                <w:sz w:val="20"/>
                <w:lang w:val="en-US"/>
              </w:rPr>
            </w:pPr>
            <w:r w:rsidRPr="00827521">
              <w:rPr>
                <w:sz w:val="20"/>
              </w:rPr>
              <w:t>notice</w:t>
            </w:r>
          </w:p>
        </w:tc>
        <w:tc>
          <w:tcPr>
            <w:tcW w:w="198" w:type="pct"/>
            <w:shd w:val="clear" w:color="auto" w:fill="auto"/>
          </w:tcPr>
          <w:p w14:paraId="336DCCDC" w14:textId="77777777" w:rsidR="00827521" w:rsidRPr="00E232BB" w:rsidRDefault="00827521" w:rsidP="00652CFD">
            <w:pPr>
              <w:spacing w:before="0" w:after="0" w:line="276" w:lineRule="auto"/>
              <w:jc w:val="center"/>
              <w:rPr>
                <w:sz w:val="20"/>
              </w:rPr>
            </w:pPr>
            <w:r>
              <w:rPr>
                <w:sz w:val="20"/>
              </w:rPr>
              <w:t>Н</w:t>
            </w:r>
          </w:p>
        </w:tc>
        <w:tc>
          <w:tcPr>
            <w:tcW w:w="496" w:type="pct"/>
            <w:shd w:val="clear" w:color="auto" w:fill="auto"/>
          </w:tcPr>
          <w:p w14:paraId="1658F0D6" w14:textId="77777777" w:rsidR="00827521" w:rsidRPr="00E232BB" w:rsidRDefault="00827521" w:rsidP="00652CFD">
            <w:pPr>
              <w:spacing w:before="0" w:after="0" w:line="276" w:lineRule="auto"/>
              <w:jc w:val="center"/>
              <w:rPr>
                <w:sz w:val="20"/>
              </w:rPr>
            </w:pPr>
            <w:r w:rsidRPr="00E232BB">
              <w:rPr>
                <w:sz w:val="20"/>
              </w:rPr>
              <w:t>S</w:t>
            </w:r>
          </w:p>
        </w:tc>
        <w:tc>
          <w:tcPr>
            <w:tcW w:w="1386" w:type="pct"/>
            <w:shd w:val="clear" w:color="auto" w:fill="auto"/>
          </w:tcPr>
          <w:p w14:paraId="6D1BFE35" w14:textId="77777777" w:rsidR="00827521" w:rsidRPr="00827521" w:rsidRDefault="00827521" w:rsidP="00652CFD">
            <w:pPr>
              <w:spacing w:before="0" w:after="0" w:line="276" w:lineRule="auto"/>
              <w:rPr>
                <w:sz w:val="20"/>
              </w:rPr>
            </w:pPr>
            <w:r w:rsidRPr="00827521">
              <w:rPr>
                <w:sz w:val="20"/>
              </w:rPr>
              <w:t>Уведомление о принятии жалобы к рассмотрению</w:t>
            </w:r>
          </w:p>
        </w:tc>
        <w:tc>
          <w:tcPr>
            <w:tcW w:w="1385" w:type="pct"/>
            <w:shd w:val="clear" w:color="auto" w:fill="auto"/>
            <w:vAlign w:val="center"/>
            <w:hideMark/>
          </w:tcPr>
          <w:p w14:paraId="65F4277F" w14:textId="77777777" w:rsidR="00827521" w:rsidRPr="00233FC8" w:rsidRDefault="00827521" w:rsidP="00652CFD">
            <w:pPr>
              <w:spacing w:before="0" w:after="0" w:line="276" w:lineRule="auto"/>
              <w:jc w:val="both"/>
              <w:rPr>
                <w:sz w:val="20"/>
              </w:rPr>
            </w:pPr>
            <w:r>
              <w:rPr>
                <w:sz w:val="20"/>
              </w:rPr>
              <w:t>Описание блока см. в описании документа «1. Информация о жалобе»</w:t>
            </w:r>
          </w:p>
        </w:tc>
      </w:tr>
      <w:tr w:rsidR="002862D6" w:rsidRPr="00CF443D" w14:paraId="5EED83EA" w14:textId="77777777" w:rsidTr="00C707B9">
        <w:trPr>
          <w:jc w:val="center"/>
        </w:trPr>
        <w:tc>
          <w:tcPr>
            <w:tcW w:w="745" w:type="pct"/>
            <w:shd w:val="clear" w:color="auto" w:fill="auto"/>
            <w:vAlign w:val="center"/>
          </w:tcPr>
          <w:p w14:paraId="18401DC5" w14:textId="77777777" w:rsidR="002862D6" w:rsidRPr="00CF443D" w:rsidRDefault="002862D6" w:rsidP="00652CFD">
            <w:pPr>
              <w:spacing w:before="0" w:after="0" w:line="276" w:lineRule="auto"/>
              <w:rPr>
                <w:sz w:val="20"/>
              </w:rPr>
            </w:pPr>
          </w:p>
        </w:tc>
        <w:tc>
          <w:tcPr>
            <w:tcW w:w="790" w:type="pct"/>
            <w:shd w:val="clear" w:color="auto" w:fill="auto"/>
          </w:tcPr>
          <w:p w14:paraId="6EC2D17A" w14:textId="77777777" w:rsidR="002862D6" w:rsidRPr="004840F9" w:rsidRDefault="002862D6" w:rsidP="00652CFD">
            <w:pPr>
              <w:spacing w:before="0" w:after="0" w:line="276" w:lineRule="auto"/>
              <w:rPr>
                <w:sz w:val="20"/>
              </w:rPr>
            </w:pPr>
            <w:r w:rsidRPr="00B47642">
              <w:rPr>
                <w:sz w:val="20"/>
              </w:rPr>
              <w:t>applicant</w:t>
            </w:r>
          </w:p>
        </w:tc>
        <w:tc>
          <w:tcPr>
            <w:tcW w:w="198" w:type="pct"/>
            <w:shd w:val="clear" w:color="auto" w:fill="auto"/>
          </w:tcPr>
          <w:p w14:paraId="42EB1707" w14:textId="77777777" w:rsidR="002862D6" w:rsidRPr="00E87917" w:rsidRDefault="002862D6" w:rsidP="00652CFD">
            <w:pPr>
              <w:spacing w:before="0" w:after="0" w:line="276" w:lineRule="auto"/>
              <w:jc w:val="center"/>
              <w:rPr>
                <w:sz w:val="20"/>
              </w:rPr>
            </w:pPr>
            <w:r>
              <w:rPr>
                <w:sz w:val="20"/>
              </w:rPr>
              <w:t>Н</w:t>
            </w:r>
          </w:p>
        </w:tc>
        <w:tc>
          <w:tcPr>
            <w:tcW w:w="496" w:type="pct"/>
            <w:shd w:val="clear" w:color="auto" w:fill="auto"/>
          </w:tcPr>
          <w:p w14:paraId="4FDF3BFD" w14:textId="77777777" w:rsidR="002862D6" w:rsidRPr="00E87917" w:rsidRDefault="002862D6" w:rsidP="00652CFD">
            <w:pPr>
              <w:spacing w:before="0" w:after="0" w:line="276" w:lineRule="auto"/>
              <w:jc w:val="center"/>
              <w:rPr>
                <w:sz w:val="20"/>
              </w:rPr>
            </w:pPr>
            <w:r w:rsidRPr="00E232BB">
              <w:rPr>
                <w:sz w:val="20"/>
              </w:rPr>
              <w:t>S</w:t>
            </w:r>
          </w:p>
        </w:tc>
        <w:tc>
          <w:tcPr>
            <w:tcW w:w="1386" w:type="pct"/>
            <w:shd w:val="clear" w:color="auto" w:fill="auto"/>
          </w:tcPr>
          <w:p w14:paraId="420D2796" w14:textId="77777777" w:rsidR="002862D6" w:rsidRPr="00E87917" w:rsidRDefault="002862D6" w:rsidP="00652CFD">
            <w:pPr>
              <w:spacing w:before="0" w:after="0" w:line="276" w:lineRule="auto"/>
              <w:rPr>
                <w:sz w:val="20"/>
              </w:rPr>
            </w:pPr>
            <w:r>
              <w:rPr>
                <w:sz w:val="20"/>
              </w:rPr>
              <w:t>Заявитель</w:t>
            </w:r>
            <w:r>
              <w:rPr>
                <w:sz w:val="20"/>
                <w:lang w:val="en-US"/>
              </w:rPr>
              <w:t xml:space="preserve"> (</w:t>
            </w:r>
            <w:r>
              <w:rPr>
                <w:sz w:val="20"/>
              </w:rPr>
              <w:t>устарело, не используется</w:t>
            </w:r>
            <w:r>
              <w:rPr>
                <w:sz w:val="20"/>
                <w:lang w:val="en-US"/>
              </w:rPr>
              <w:t>)</w:t>
            </w:r>
          </w:p>
        </w:tc>
        <w:tc>
          <w:tcPr>
            <w:tcW w:w="1385" w:type="pct"/>
            <w:shd w:val="clear" w:color="auto" w:fill="auto"/>
            <w:vAlign w:val="center"/>
          </w:tcPr>
          <w:p w14:paraId="0DB474B2" w14:textId="77777777" w:rsidR="002862D6" w:rsidRPr="00E87917" w:rsidRDefault="002862D6" w:rsidP="00652CFD">
            <w:pPr>
              <w:spacing w:before="0" w:after="0" w:line="276" w:lineRule="auto"/>
              <w:rPr>
                <w:sz w:val="20"/>
              </w:rPr>
            </w:pPr>
            <w:r>
              <w:rPr>
                <w:sz w:val="20"/>
              </w:rPr>
              <w:t>Содержимое блока игнорируется при приеме. Блок оставлен в составе схем для поддержки обратной совместимости.</w:t>
            </w:r>
          </w:p>
        </w:tc>
      </w:tr>
      <w:tr w:rsidR="002862D6" w:rsidRPr="001A4780" w14:paraId="64041996" w14:textId="77777777" w:rsidTr="00C707B9">
        <w:trPr>
          <w:jc w:val="center"/>
        </w:trPr>
        <w:tc>
          <w:tcPr>
            <w:tcW w:w="745" w:type="pct"/>
            <w:shd w:val="clear" w:color="auto" w:fill="auto"/>
            <w:vAlign w:val="center"/>
          </w:tcPr>
          <w:p w14:paraId="58EA8B23" w14:textId="77777777" w:rsidR="002862D6" w:rsidRPr="001B3C27" w:rsidRDefault="002862D6" w:rsidP="00652CFD">
            <w:pPr>
              <w:spacing w:before="0" w:after="0" w:line="276" w:lineRule="auto"/>
              <w:jc w:val="both"/>
              <w:rPr>
                <w:sz w:val="20"/>
              </w:rPr>
            </w:pPr>
          </w:p>
        </w:tc>
        <w:tc>
          <w:tcPr>
            <w:tcW w:w="790" w:type="pct"/>
            <w:shd w:val="clear" w:color="auto" w:fill="auto"/>
          </w:tcPr>
          <w:p w14:paraId="38E8A378" w14:textId="77777777" w:rsidR="002862D6" w:rsidRPr="002862D6" w:rsidRDefault="002862D6" w:rsidP="00652CFD">
            <w:pPr>
              <w:spacing w:before="0" w:after="0" w:line="276" w:lineRule="auto"/>
              <w:jc w:val="both"/>
              <w:rPr>
                <w:sz w:val="20"/>
                <w:lang w:val="en-US"/>
              </w:rPr>
            </w:pPr>
            <w:r w:rsidRPr="001B3C27">
              <w:rPr>
                <w:sz w:val="20"/>
              </w:rPr>
              <w:t>a</w:t>
            </w:r>
            <w:r w:rsidRPr="006D3B8E">
              <w:rPr>
                <w:sz w:val="20"/>
              </w:rPr>
              <w:t>pplicant</w:t>
            </w:r>
            <w:r>
              <w:rPr>
                <w:sz w:val="20"/>
                <w:lang w:val="en-US"/>
              </w:rPr>
              <w:t>New</w:t>
            </w:r>
          </w:p>
        </w:tc>
        <w:tc>
          <w:tcPr>
            <w:tcW w:w="198" w:type="pct"/>
            <w:shd w:val="clear" w:color="auto" w:fill="auto"/>
            <w:vAlign w:val="center"/>
          </w:tcPr>
          <w:p w14:paraId="4FD3FFB2" w14:textId="77777777" w:rsidR="002862D6" w:rsidRPr="00E232BB" w:rsidRDefault="002862D6" w:rsidP="00652CFD">
            <w:pPr>
              <w:spacing w:before="0" w:after="0" w:line="276" w:lineRule="auto"/>
              <w:jc w:val="center"/>
              <w:rPr>
                <w:sz w:val="20"/>
              </w:rPr>
            </w:pPr>
            <w:r>
              <w:rPr>
                <w:sz w:val="20"/>
              </w:rPr>
              <w:t>Н</w:t>
            </w:r>
          </w:p>
        </w:tc>
        <w:tc>
          <w:tcPr>
            <w:tcW w:w="496" w:type="pct"/>
            <w:shd w:val="clear" w:color="auto" w:fill="auto"/>
            <w:vAlign w:val="center"/>
          </w:tcPr>
          <w:p w14:paraId="130525FC" w14:textId="77777777" w:rsidR="002862D6" w:rsidRPr="00E232BB" w:rsidRDefault="002862D6" w:rsidP="00652CFD">
            <w:pPr>
              <w:spacing w:before="0" w:after="0" w:line="276" w:lineRule="auto"/>
              <w:jc w:val="center"/>
              <w:rPr>
                <w:sz w:val="20"/>
              </w:rPr>
            </w:pPr>
            <w:r w:rsidRPr="00E232BB">
              <w:rPr>
                <w:sz w:val="20"/>
              </w:rPr>
              <w:t>S</w:t>
            </w:r>
          </w:p>
        </w:tc>
        <w:tc>
          <w:tcPr>
            <w:tcW w:w="1386" w:type="pct"/>
            <w:shd w:val="clear" w:color="auto" w:fill="auto"/>
          </w:tcPr>
          <w:p w14:paraId="478EF19D" w14:textId="77777777" w:rsidR="002862D6" w:rsidRPr="002862D6" w:rsidRDefault="002862D6" w:rsidP="00652CFD">
            <w:pPr>
              <w:spacing w:before="0" w:after="0" w:line="276" w:lineRule="auto"/>
              <w:rPr>
                <w:sz w:val="20"/>
                <w:lang w:val="en-US"/>
              </w:rPr>
            </w:pPr>
            <w:r w:rsidRPr="002862D6">
              <w:rPr>
                <w:sz w:val="20"/>
                <w:lang w:val="en-US"/>
              </w:rPr>
              <w:t>Заявитель (согласно ПП РФ №1148)</w:t>
            </w:r>
          </w:p>
        </w:tc>
        <w:tc>
          <w:tcPr>
            <w:tcW w:w="1385" w:type="pct"/>
            <w:shd w:val="clear" w:color="auto" w:fill="auto"/>
            <w:vAlign w:val="center"/>
            <w:hideMark/>
          </w:tcPr>
          <w:p w14:paraId="51D7EF4C" w14:textId="77777777" w:rsidR="002862D6" w:rsidRPr="00233FC8" w:rsidRDefault="002862D6" w:rsidP="00652CFD">
            <w:pPr>
              <w:spacing w:before="0" w:after="0" w:line="276" w:lineRule="auto"/>
              <w:jc w:val="both"/>
              <w:rPr>
                <w:sz w:val="20"/>
              </w:rPr>
            </w:pPr>
            <w:r>
              <w:rPr>
                <w:sz w:val="20"/>
              </w:rPr>
              <w:t>Контролируется обязательность заполнения блока при приеме документа.</w:t>
            </w:r>
          </w:p>
        </w:tc>
      </w:tr>
      <w:tr w:rsidR="00827521" w:rsidRPr="00CF443D" w14:paraId="2E3076C1" w14:textId="77777777" w:rsidTr="00C707B9">
        <w:trPr>
          <w:jc w:val="center"/>
        </w:trPr>
        <w:tc>
          <w:tcPr>
            <w:tcW w:w="745" w:type="pct"/>
            <w:vMerge w:val="restart"/>
            <w:shd w:val="clear" w:color="auto" w:fill="auto"/>
            <w:vAlign w:val="center"/>
          </w:tcPr>
          <w:p w14:paraId="0C568DAD" w14:textId="77777777" w:rsidR="00827521" w:rsidRPr="004950AA" w:rsidRDefault="00827521" w:rsidP="00652CFD">
            <w:pPr>
              <w:spacing w:before="0" w:after="0" w:line="276" w:lineRule="auto"/>
              <w:rPr>
                <w:sz w:val="20"/>
              </w:rPr>
            </w:pPr>
            <w:r>
              <w:rPr>
                <w:sz w:val="20"/>
              </w:rPr>
              <w:t>Допустимо указание только одного элемента. Узел необязателен. Не заполняется</w:t>
            </w:r>
            <w:r w:rsidR="002232A9">
              <w:rPr>
                <w:sz w:val="20"/>
              </w:rPr>
              <w:t>,</w:t>
            </w:r>
            <w:r>
              <w:rPr>
                <w:sz w:val="20"/>
              </w:rPr>
              <w:t xml:space="preserve"> если указан элемент </w:t>
            </w:r>
            <w:r>
              <w:rPr>
                <w:sz w:val="20"/>
                <w:lang w:val="en-US"/>
              </w:rPr>
              <w:t>returnInfo</w:t>
            </w:r>
            <w:r w:rsidRPr="004950AA">
              <w:rPr>
                <w:sz w:val="20"/>
              </w:rPr>
              <w:t>.</w:t>
            </w:r>
          </w:p>
        </w:tc>
        <w:tc>
          <w:tcPr>
            <w:tcW w:w="790" w:type="pct"/>
            <w:shd w:val="clear" w:color="auto" w:fill="auto"/>
          </w:tcPr>
          <w:p w14:paraId="6F85D4D3" w14:textId="77777777" w:rsidR="00827521" w:rsidRPr="00E87917" w:rsidRDefault="00F20F89" w:rsidP="00652CFD">
            <w:pPr>
              <w:spacing w:before="0" w:after="0" w:line="276" w:lineRule="auto"/>
              <w:rPr>
                <w:sz w:val="20"/>
              </w:rPr>
            </w:pPr>
            <w:hyperlink w:anchor="order_complaintType" w:history="1">
              <w:r w:rsidR="00827521" w:rsidRPr="00E232BB">
                <w:rPr>
                  <w:sz w:val="20"/>
                </w:rPr>
                <w:t>order</w:t>
              </w:r>
            </w:hyperlink>
          </w:p>
        </w:tc>
        <w:tc>
          <w:tcPr>
            <w:tcW w:w="198" w:type="pct"/>
            <w:shd w:val="clear" w:color="auto" w:fill="auto"/>
          </w:tcPr>
          <w:p w14:paraId="7C429E95" w14:textId="77777777" w:rsidR="00827521" w:rsidRPr="00E87917" w:rsidRDefault="00827521" w:rsidP="00652CFD">
            <w:pPr>
              <w:spacing w:before="0" w:after="0" w:line="276" w:lineRule="auto"/>
              <w:jc w:val="center"/>
              <w:rPr>
                <w:sz w:val="20"/>
              </w:rPr>
            </w:pPr>
            <w:r>
              <w:rPr>
                <w:sz w:val="20"/>
              </w:rPr>
              <w:t>Н</w:t>
            </w:r>
          </w:p>
        </w:tc>
        <w:tc>
          <w:tcPr>
            <w:tcW w:w="496" w:type="pct"/>
            <w:shd w:val="clear" w:color="auto" w:fill="auto"/>
          </w:tcPr>
          <w:p w14:paraId="22CAA4C1" w14:textId="77777777" w:rsidR="00827521" w:rsidRPr="00E87917" w:rsidRDefault="00827521" w:rsidP="00652CFD">
            <w:pPr>
              <w:spacing w:before="0" w:after="0" w:line="276" w:lineRule="auto"/>
              <w:jc w:val="center"/>
              <w:rPr>
                <w:sz w:val="20"/>
              </w:rPr>
            </w:pPr>
            <w:r w:rsidRPr="00E232BB">
              <w:rPr>
                <w:sz w:val="20"/>
              </w:rPr>
              <w:t>S</w:t>
            </w:r>
          </w:p>
        </w:tc>
        <w:tc>
          <w:tcPr>
            <w:tcW w:w="1386" w:type="pct"/>
            <w:shd w:val="clear" w:color="auto" w:fill="auto"/>
          </w:tcPr>
          <w:p w14:paraId="531F45DF" w14:textId="77777777" w:rsidR="00827521" w:rsidRPr="00E87917" w:rsidRDefault="00827521" w:rsidP="00652CFD">
            <w:pPr>
              <w:spacing w:before="0" w:after="0" w:line="276" w:lineRule="auto"/>
              <w:rPr>
                <w:sz w:val="20"/>
              </w:rPr>
            </w:pPr>
            <w:r w:rsidRPr="00E232BB">
              <w:rPr>
                <w:sz w:val="20"/>
              </w:rPr>
              <w:t>Сведения о заказе</w:t>
            </w:r>
            <w:r>
              <w:rPr>
                <w:sz w:val="20"/>
              </w:rPr>
              <w:t xml:space="preserve"> 94-ФЗ</w:t>
            </w:r>
          </w:p>
        </w:tc>
        <w:tc>
          <w:tcPr>
            <w:tcW w:w="1385" w:type="pct"/>
            <w:shd w:val="clear" w:color="auto" w:fill="auto"/>
            <w:vAlign w:val="center"/>
          </w:tcPr>
          <w:p w14:paraId="71C859F8" w14:textId="77777777" w:rsidR="00827521" w:rsidRPr="00AF1C6C" w:rsidRDefault="00827521" w:rsidP="00652CFD">
            <w:pPr>
              <w:spacing w:before="0" w:after="0" w:line="276" w:lineRule="auto"/>
              <w:rPr>
                <w:sz w:val="20"/>
              </w:rPr>
            </w:pPr>
          </w:p>
        </w:tc>
      </w:tr>
      <w:tr w:rsidR="006A70E5" w:rsidRPr="00CF443D" w14:paraId="7B4CD18F" w14:textId="77777777" w:rsidTr="00C707B9">
        <w:trPr>
          <w:jc w:val="center"/>
        </w:trPr>
        <w:tc>
          <w:tcPr>
            <w:tcW w:w="745" w:type="pct"/>
            <w:vMerge/>
            <w:shd w:val="clear" w:color="auto" w:fill="auto"/>
            <w:vAlign w:val="center"/>
          </w:tcPr>
          <w:p w14:paraId="1448A71A" w14:textId="77777777" w:rsidR="006A70E5" w:rsidRPr="00CF443D" w:rsidRDefault="006A70E5" w:rsidP="00652CFD">
            <w:pPr>
              <w:spacing w:before="0" w:after="0" w:line="276" w:lineRule="auto"/>
              <w:rPr>
                <w:sz w:val="20"/>
              </w:rPr>
            </w:pPr>
          </w:p>
        </w:tc>
        <w:tc>
          <w:tcPr>
            <w:tcW w:w="790" w:type="pct"/>
            <w:shd w:val="clear" w:color="auto" w:fill="auto"/>
          </w:tcPr>
          <w:p w14:paraId="423F53E2" w14:textId="77777777" w:rsidR="006A70E5" w:rsidRPr="002232A9" w:rsidRDefault="00F20F89" w:rsidP="00652CFD">
            <w:pPr>
              <w:spacing w:before="0" w:after="0" w:line="276" w:lineRule="auto"/>
              <w:rPr>
                <w:sz w:val="20"/>
              </w:rPr>
            </w:pPr>
            <w:hyperlink w:anchor="order_complaintType" w:history="1">
              <w:r w:rsidR="00827521">
                <w:rPr>
                  <w:sz w:val="20"/>
                  <w:lang w:val="en-US"/>
                </w:rPr>
                <w:t>purchase</w:t>
              </w:r>
            </w:hyperlink>
          </w:p>
        </w:tc>
        <w:tc>
          <w:tcPr>
            <w:tcW w:w="198" w:type="pct"/>
            <w:shd w:val="clear" w:color="auto" w:fill="auto"/>
          </w:tcPr>
          <w:p w14:paraId="1281CADD" w14:textId="77777777" w:rsidR="006A70E5" w:rsidRPr="00E87917" w:rsidRDefault="006A70E5" w:rsidP="00652CFD">
            <w:pPr>
              <w:spacing w:before="0" w:after="0" w:line="276" w:lineRule="auto"/>
              <w:jc w:val="center"/>
              <w:rPr>
                <w:sz w:val="20"/>
              </w:rPr>
            </w:pPr>
            <w:r>
              <w:rPr>
                <w:sz w:val="20"/>
              </w:rPr>
              <w:t>Н</w:t>
            </w:r>
          </w:p>
        </w:tc>
        <w:tc>
          <w:tcPr>
            <w:tcW w:w="496" w:type="pct"/>
            <w:shd w:val="clear" w:color="auto" w:fill="auto"/>
          </w:tcPr>
          <w:p w14:paraId="185037E2" w14:textId="77777777" w:rsidR="006A70E5" w:rsidRPr="00E87917" w:rsidRDefault="006A70E5" w:rsidP="00652CFD">
            <w:pPr>
              <w:spacing w:before="0" w:after="0" w:line="276" w:lineRule="auto"/>
              <w:jc w:val="center"/>
              <w:rPr>
                <w:sz w:val="20"/>
              </w:rPr>
            </w:pPr>
            <w:r w:rsidRPr="00E232BB">
              <w:rPr>
                <w:sz w:val="20"/>
              </w:rPr>
              <w:t>S</w:t>
            </w:r>
          </w:p>
        </w:tc>
        <w:tc>
          <w:tcPr>
            <w:tcW w:w="1386" w:type="pct"/>
            <w:shd w:val="clear" w:color="auto" w:fill="auto"/>
          </w:tcPr>
          <w:p w14:paraId="587CAA66" w14:textId="77777777" w:rsidR="006A70E5" w:rsidRPr="00E87917" w:rsidRDefault="006A70E5" w:rsidP="00652CFD">
            <w:pPr>
              <w:spacing w:before="0" w:after="0" w:line="276" w:lineRule="auto"/>
              <w:rPr>
                <w:sz w:val="20"/>
              </w:rPr>
            </w:pPr>
            <w:r w:rsidRPr="00E232BB">
              <w:rPr>
                <w:sz w:val="20"/>
              </w:rPr>
              <w:t>Сведения о заказе</w:t>
            </w:r>
            <w:r w:rsidR="00827521">
              <w:rPr>
                <w:sz w:val="20"/>
              </w:rPr>
              <w:t xml:space="preserve"> </w:t>
            </w:r>
            <w:r w:rsidR="00827521">
              <w:rPr>
                <w:sz w:val="20"/>
                <w:lang w:val="en-US"/>
              </w:rPr>
              <w:t>4</w:t>
            </w:r>
            <w:r>
              <w:rPr>
                <w:sz w:val="20"/>
              </w:rPr>
              <w:t>4-ФЗ</w:t>
            </w:r>
          </w:p>
        </w:tc>
        <w:tc>
          <w:tcPr>
            <w:tcW w:w="1385" w:type="pct"/>
            <w:shd w:val="clear" w:color="auto" w:fill="auto"/>
            <w:vAlign w:val="center"/>
          </w:tcPr>
          <w:p w14:paraId="41A1E7F7" w14:textId="77777777" w:rsidR="006A70E5" w:rsidRPr="00AF1C6C" w:rsidRDefault="006A70E5" w:rsidP="00652CFD">
            <w:pPr>
              <w:spacing w:before="0" w:after="0" w:line="276" w:lineRule="auto"/>
              <w:rPr>
                <w:sz w:val="20"/>
              </w:rPr>
            </w:pPr>
          </w:p>
        </w:tc>
      </w:tr>
      <w:tr w:rsidR="00827521" w:rsidRPr="00CF443D" w14:paraId="028DADDD" w14:textId="77777777" w:rsidTr="00C707B9">
        <w:trPr>
          <w:jc w:val="center"/>
        </w:trPr>
        <w:tc>
          <w:tcPr>
            <w:tcW w:w="745" w:type="pct"/>
            <w:shd w:val="clear" w:color="auto" w:fill="auto"/>
            <w:vAlign w:val="center"/>
          </w:tcPr>
          <w:p w14:paraId="4D104B31" w14:textId="77777777" w:rsidR="00827521" w:rsidRPr="00CF443D" w:rsidRDefault="00827521" w:rsidP="00652CFD">
            <w:pPr>
              <w:spacing w:before="0" w:after="0" w:line="276" w:lineRule="auto"/>
              <w:rPr>
                <w:sz w:val="20"/>
              </w:rPr>
            </w:pPr>
          </w:p>
        </w:tc>
        <w:tc>
          <w:tcPr>
            <w:tcW w:w="790" w:type="pct"/>
            <w:shd w:val="clear" w:color="auto" w:fill="auto"/>
          </w:tcPr>
          <w:p w14:paraId="0521748A" w14:textId="77777777" w:rsidR="00827521" w:rsidRPr="00CF443D" w:rsidRDefault="00827521" w:rsidP="00652CFD">
            <w:pPr>
              <w:spacing w:before="0" w:after="0" w:line="276" w:lineRule="auto"/>
              <w:rPr>
                <w:sz w:val="20"/>
              </w:rPr>
            </w:pPr>
            <w:r w:rsidRPr="00827521">
              <w:rPr>
                <w:sz w:val="20"/>
              </w:rPr>
              <w:t>returnInfo</w:t>
            </w:r>
          </w:p>
        </w:tc>
        <w:tc>
          <w:tcPr>
            <w:tcW w:w="198" w:type="pct"/>
            <w:shd w:val="clear" w:color="auto" w:fill="auto"/>
          </w:tcPr>
          <w:p w14:paraId="6F808E86" w14:textId="77777777" w:rsidR="00827521" w:rsidRPr="00827521" w:rsidRDefault="00827521" w:rsidP="00652CFD">
            <w:pPr>
              <w:spacing w:before="0" w:after="0" w:line="276" w:lineRule="auto"/>
              <w:jc w:val="center"/>
              <w:rPr>
                <w:sz w:val="20"/>
              </w:rPr>
            </w:pPr>
            <w:r>
              <w:rPr>
                <w:sz w:val="20"/>
              </w:rPr>
              <w:t>Н</w:t>
            </w:r>
          </w:p>
        </w:tc>
        <w:tc>
          <w:tcPr>
            <w:tcW w:w="496" w:type="pct"/>
            <w:shd w:val="clear" w:color="auto" w:fill="auto"/>
          </w:tcPr>
          <w:p w14:paraId="31E893F5" w14:textId="77777777" w:rsidR="00827521" w:rsidRPr="00E87917" w:rsidRDefault="00827521" w:rsidP="00652CFD">
            <w:pPr>
              <w:spacing w:before="0" w:after="0" w:line="276" w:lineRule="auto"/>
              <w:jc w:val="center"/>
              <w:rPr>
                <w:sz w:val="20"/>
              </w:rPr>
            </w:pPr>
            <w:r w:rsidRPr="00E232BB">
              <w:rPr>
                <w:sz w:val="20"/>
              </w:rPr>
              <w:t>S</w:t>
            </w:r>
          </w:p>
        </w:tc>
        <w:tc>
          <w:tcPr>
            <w:tcW w:w="1386" w:type="pct"/>
            <w:shd w:val="clear" w:color="auto" w:fill="auto"/>
          </w:tcPr>
          <w:p w14:paraId="4280D96C" w14:textId="77777777" w:rsidR="00827521" w:rsidRPr="00E24FA2" w:rsidRDefault="006A03C8" w:rsidP="00652CFD">
            <w:pPr>
              <w:spacing w:before="0" w:after="0" w:line="276" w:lineRule="auto"/>
              <w:rPr>
                <w:sz w:val="20"/>
              </w:rPr>
            </w:pPr>
            <w:r w:rsidRPr="006A03C8">
              <w:rPr>
                <w:sz w:val="20"/>
              </w:rPr>
              <w:t>Сведения об отказе в рассмотрении жалобы</w:t>
            </w:r>
          </w:p>
        </w:tc>
        <w:tc>
          <w:tcPr>
            <w:tcW w:w="1385" w:type="pct"/>
            <w:shd w:val="clear" w:color="auto" w:fill="auto"/>
            <w:vAlign w:val="center"/>
          </w:tcPr>
          <w:p w14:paraId="6421DFA5" w14:textId="77777777" w:rsidR="00827521" w:rsidRPr="00E87917" w:rsidRDefault="00827521" w:rsidP="00652CFD">
            <w:pPr>
              <w:spacing w:before="0" w:after="0" w:line="276" w:lineRule="auto"/>
              <w:rPr>
                <w:sz w:val="20"/>
              </w:rPr>
            </w:pPr>
          </w:p>
        </w:tc>
      </w:tr>
      <w:tr w:rsidR="00281A8C" w:rsidRPr="00CF443D" w14:paraId="721FE69C" w14:textId="77777777" w:rsidTr="00C707B9">
        <w:trPr>
          <w:jc w:val="center"/>
        </w:trPr>
        <w:tc>
          <w:tcPr>
            <w:tcW w:w="745" w:type="pct"/>
            <w:shd w:val="clear" w:color="auto" w:fill="auto"/>
            <w:vAlign w:val="center"/>
          </w:tcPr>
          <w:p w14:paraId="1053A080" w14:textId="77777777" w:rsidR="00281A8C" w:rsidRPr="00CF443D" w:rsidRDefault="00281A8C" w:rsidP="00652CFD">
            <w:pPr>
              <w:spacing w:before="0" w:after="0" w:line="276" w:lineRule="auto"/>
              <w:rPr>
                <w:sz w:val="20"/>
              </w:rPr>
            </w:pPr>
          </w:p>
        </w:tc>
        <w:tc>
          <w:tcPr>
            <w:tcW w:w="790" w:type="pct"/>
            <w:shd w:val="clear" w:color="auto" w:fill="auto"/>
          </w:tcPr>
          <w:p w14:paraId="7340FE3B" w14:textId="77777777" w:rsidR="00281A8C" w:rsidRPr="00CF443D" w:rsidRDefault="00281A8C" w:rsidP="00652CFD">
            <w:pPr>
              <w:spacing w:before="0" w:after="0" w:line="276" w:lineRule="auto"/>
              <w:rPr>
                <w:sz w:val="20"/>
              </w:rPr>
            </w:pPr>
            <w:r>
              <w:rPr>
                <w:sz w:val="20"/>
                <w:lang w:val="en-US"/>
              </w:rPr>
              <w:t>cancel</w:t>
            </w:r>
            <w:r w:rsidRPr="00827521">
              <w:rPr>
                <w:sz w:val="20"/>
              </w:rPr>
              <w:t>Info</w:t>
            </w:r>
          </w:p>
        </w:tc>
        <w:tc>
          <w:tcPr>
            <w:tcW w:w="198" w:type="pct"/>
            <w:shd w:val="clear" w:color="auto" w:fill="auto"/>
          </w:tcPr>
          <w:p w14:paraId="1F6602F7" w14:textId="77777777" w:rsidR="00281A8C" w:rsidRPr="00827521" w:rsidRDefault="00281A8C" w:rsidP="00652CFD">
            <w:pPr>
              <w:spacing w:before="0" w:after="0" w:line="276" w:lineRule="auto"/>
              <w:jc w:val="center"/>
              <w:rPr>
                <w:sz w:val="20"/>
              </w:rPr>
            </w:pPr>
            <w:r>
              <w:rPr>
                <w:sz w:val="20"/>
              </w:rPr>
              <w:t>Н</w:t>
            </w:r>
          </w:p>
        </w:tc>
        <w:tc>
          <w:tcPr>
            <w:tcW w:w="496" w:type="pct"/>
            <w:shd w:val="clear" w:color="auto" w:fill="auto"/>
          </w:tcPr>
          <w:p w14:paraId="278C7601" w14:textId="77777777" w:rsidR="00281A8C" w:rsidRPr="00E87917" w:rsidRDefault="00281A8C" w:rsidP="00652CFD">
            <w:pPr>
              <w:spacing w:before="0" w:after="0" w:line="276" w:lineRule="auto"/>
              <w:jc w:val="center"/>
              <w:rPr>
                <w:sz w:val="20"/>
              </w:rPr>
            </w:pPr>
            <w:r w:rsidRPr="00E232BB">
              <w:rPr>
                <w:sz w:val="20"/>
              </w:rPr>
              <w:t>S</w:t>
            </w:r>
          </w:p>
        </w:tc>
        <w:tc>
          <w:tcPr>
            <w:tcW w:w="1386" w:type="pct"/>
            <w:shd w:val="clear" w:color="auto" w:fill="auto"/>
          </w:tcPr>
          <w:p w14:paraId="5297C7A6" w14:textId="77777777" w:rsidR="00281A8C" w:rsidRPr="00E24FA2" w:rsidRDefault="00281A8C" w:rsidP="00652CFD">
            <w:pPr>
              <w:spacing w:before="0" w:after="0" w:line="276" w:lineRule="auto"/>
              <w:rPr>
                <w:sz w:val="20"/>
              </w:rPr>
            </w:pPr>
            <w:r w:rsidRPr="00281A8C">
              <w:rPr>
                <w:sz w:val="20"/>
              </w:rPr>
              <w:t>Сведения об отзыве жалобы (для печатной формы)</w:t>
            </w:r>
          </w:p>
        </w:tc>
        <w:tc>
          <w:tcPr>
            <w:tcW w:w="1385" w:type="pct"/>
            <w:shd w:val="clear" w:color="auto" w:fill="auto"/>
            <w:vAlign w:val="center"/>
          </w:tcPr>
          <w:p w14:paraId="23D3097E" w14:textId="77777777" w:rsidR="00281A8C" w:rsidRPr="00E87917" w:rsidRDefault="00281A8C" w:rsidP="00652CFD">
            <w:pPr>
              <w:spacing w:before="0" w:after="0" w:line="276" w:lineRule="auto"/>
              <w:rPr>
                <w:sz w:val="20"/>
              </w:rPr>
            </w:pPr>
            <w:r>
              <w:rPr>
                <w:sz w:val="20"/>
              </w:rPr>
              <w:t>Содержимое блока игнорируется при приеме.</w:t>
            </w:r>
          </w:p>
        </w:tc>
      </w:tr>
      <w:tr w:rsidR="006A70E5" w:rsidRPr="00CF443D" w14:paraId="02ADF5C5" w14:textId="77777777" w:rsidTr="00C707B9">
        <w:trPr>
          <w:jc w:val="center"/>
        </w:trPr>
        <w:tc>
          <w:tcPr>
            <w:tcW w:w="745" w:type="pct"/>
            <w:shd w:val="clear" w:color="auto" w:fill="auto"/>
            <w:vAlign w:val="center"/>
          </w:tcPr>
          <w:p w14:paraId="4CDEE595" w14:textId="77777777" w:rsidR="006A70E5" w:rsidRPr="00CF443D" w:rsidRDefault="006A70E5" w:rsidP="00652CFD">
            <w:pPr>
              <w:spacing w:before="0" w:after="0" w:line="276" w:lineRule="auto"/>
              <w:rPr>
                <w:sz w:val="20"/>
              </w:rPr>
            </w:pPr>
          </w:p>
        </w:tc>
        <w:tc>
          <w:tcPr>
            <w:tcW w:w="790" w:type="pct"/>
            <w:shd w:val="clear" w:color="auto" w:fill="auto"/>
          </w:tcPr>
          <w:p w14:paraId="1E1A6929" w14:textId="77777777" w:rsidR="006A70E5" w:rsidRPr="00CF443D" w:rsidRDefault="006A70E5" w:rsidP="00652CFD">
            <w:pPr>
              <w:spacing w:before="0" w:after="0" w:line="276" w:lineRule="auto"/>
              <w:rPr>
                <w:sz w:val="20"/>
              </w:rPr>
            </w:pPr>
            <w:r w:rsidRPr="00E24FA2">
              <w:rPr>
                <w:sz w:val="20"/>
              </w:rPr>
              <w:t>attachments</w:t>
            </w:r>
          </w:p>
        </w:tc>
        <w:tc>
          <w:tcPr>
            <w:tcW w:w="198" w:type="pct"/>
            <w:shd w:val="clear" w:color="auto" w:fill="auto"/>
          </w:tcPr>
          <w:p w14:paraId="7641102D" w14:textId="77777777" w:rsidR="006A70E5" w:rsidRPr="00827521" w:rsidRDefault="00827521" w:rsidP="00652CFD">
            <w:pPr>
              <w:spacing w:before="0" w:after="0" w:line="276" w:lineRule="auto"/>
              <w:jc w:val="center"/>
              <w:rPr>
                <w:sz w:val="20"/>
                <w:lang w:val="en-US"/>
              </w:rPr>
            </w:pPr>
            <w:r>
              <w:rPr>
                <w:sz w:val="20"/>
                <w:lang w:val="en-US"/>
              </w:rPr>
              <w:t>O</w:t>
            </w:r>
          </w:p>
        </w:tc>
        <w:tc>
          <w:tcPr>
            <w:tcW w:w="496" w:type="pct"/>
            <w:shd w:val="clear" w:color="auto" w:fill="auto"/>
          </w:tcPr>
          <w:p w14:paraId="391676B9" w14:textId="77777777" w:rsidR="006A70E5" w:rsidRPr="00E87917" w:rsidRDefault="006A70E5" w:rsidP="00652CFD">
            <w:pPr>
              <w:spacing w:before="0" w:after="0" w:line="276" w:lineRule="auto"/>
              <w:jc w:val="center"/>
              <w:rPr>
                <w:sz w:val="20"/>
              </w:rPr>
            </w:pPr>
            <w:r w:rsidRPr="00E232BB">
              <w:rPr>
                <w:sz w:val="20"/>
              </w:rPr>
              <w:t>S</w:t>
            </w:r>
          </w:p>
        </w:tc>
        <w:tc>
          <w:tcPr>
            <w:tcW w:w="1386" w:type="pct"/>
            <w:shd w:val="clear" w:color="auto" w:fill="auto"/>
          </w:tcPr>
          <w:p w14:paraId="2DD57219" w14:textId="77777777" w:rsidR="006A70E5" w:rsidRPr="00E24FA2" w:rsidRDefault="006A70E5" w:rsidP="00652CFD">
            <w:pPr>
              <w:spacing w:before="0" w:after="0" w:line="276" w:lineRule="auto"/>
              <w:rPr>
                <w:sz w:val="20"/>
              </w:rPr>
            </w:pPr>
            <w:r>
              <w:rPr>
                <w:sz w:val="20"/>
              </w:rPr>
              <w:t>Информация о прикрепленных документах</w:t>
            </w:r>
          </w:p>
        </w:tc>
        <w:tc>
          <w:tcPr>
            <w:tcW w:w="1385" w:type="pct"/>
            <w:shd w:val="clear" w:color="auto" w:fill="auto"/>
            <w:vAlign w:val="center"/>
          </w:tcPr>
          <w:p w14:paraId="7086E938" w14:textId="77777777" w:rsidR="006A70E5" w:rsidRPr="00E87917" w:rsidRDefault="006A70E5" w:rsidP="00652CFD">
            <w:pPr>
              <w:spacing w:before="0" w:after="0" w:line="276" w:lineRule="auto"/>
              <w:rPr>
                <w:sz w:val="20"/>
              </w:rPr>
            </w:pPr>
          </w:p>
        </w:tc>
      </w:tr>
      <w:tr w:rsidR="00FF03D2" w:rsidRPr="00675499" w14:paraId="10601489" w14:textId="77777777" w:rsidTr="00E86266">
        <w:trPr>
          <w:jc w:val="center"/>
        </w:trPr>
        <w:tc>
          <w:tcPr>
            <w:tcW w:w="5000" w:type="pct"/>
            <w:gridSpan w:val="6"/>
            <w:shd w:val="clear" w:color="auto" w:fill="auto"/>
            <w:vAlign w:val="center"/>
          </w:tcPr>
          <w:p w14:paraId="66BA33BF" w14:textId="77777777" w:rsidR="00FF03D2" w:rsidRPr="00675499" w:rsidRDefault="006A03C8" w:rsidP="00652CFD">
            <w:pPr>
              <w:spacing w:before="0" w:after="0" w:line="276" w:lineRule="auto"/>
              <w:jc w:val="center"/>
              <w:rPr>
                <w:b/>
                <w:bCs/>
                <w:sz w:val="20"/>
              </w:rPr>
            </w:pPr>
            <w:r w:rsidRPr="006A03C8">
              <w:rPr>
                <w:b/>
                <w:bCs/>
                <w:sz w:val="20"/>
              </w:rPr>
              <w:t>Сведения об отказе в рассмотрении жалобы</w:t>
            </w:r>
          </w:p>
        </w:tc>
      </w:tr>
      <w:tr w:rsidR="00FF03D2" w:rsidRPr="00CF443D" w14:paraId="485C95D1" w14:textId="77777777" w:rsidTr="00C707B9">
        <w:trPr>
          <w:jc w:val="center"/>
        </w:trPr>
        <w:tc>
          <w:tcPr>
            <w:tcW w:w="745" w:type="pct"/>
            <w:shd w:val="clear" w:color="auto" w:fill="auto"/>
            <w:vAlign w:val="center"/>
          </w:tcPr>
          <w:p w14:paraId="510096B2" w14:textId="77777777" w:rsidR="00FF03D2" w:rsidRPr="00A83433" w:rsidRDefault="00FF03D2" w:rsidP="00652CFD">
            <w:pPr>
              <w:spacing w:before="0" w:after="0" w:line="276" w:lineRule="auto"/>
              <w:rPr>
                <w:b/>
                <w:sz w:val="20"/>
              </w:rPr>
            </w:pPr>
            <w:r w:rsidRPr="00A83433">
              <w:rPr>
                <w:b/>
                <w:sz w:val="20"/>
              </w:rPr>
              <w:t>returnInfo</w:t>
            </w:r>
          </w:p>
        </w:tc>
        <w:tc>
          <w:tcPr>
            <w:tcW w:w="790" w:type="pct"/>
            <w:shd w:val="clear" w:color="auto" w:fill="auto"/>
            <w:vAlign w:val="center"/>
          </w:tcPr>
          <w:p w14:paraId="1EA21D15" w14:textId="77777777" w:rsidR="00FF03D2" w:rsidRPr="00A83433" w:rsidRDefault="00FF03D2" w:rsidP="00652CFD">
            <w:pPr>
              <w:spacing w:before="0" w:after="0" w:line="276" w:lineRule="auto"/>
              <w:jc w:val="center"/>
              <w:rPr>
                <w:b/>
                <w:sz w:val="20"/>
              </w:rPr>
            </w:pPr>
          </w:p>
        </w:tc>
        <w:tc>
          <w:tcPr>
            <w:tcW w:w="198" w:type="pct"/>
            <w:shd w:val="clear" w:color="auto" w:fill="auto"/>
            <w:vAlign w:val="center"/>
          </w:tcPr>
          <w:p w14:paraId="4C42701E" w14:textId="77777777" w:rsidR="00FF03D2" w:rsidRPr="00A83433" w:rsidRDefault="00FF03D2" w:rsidP="00652CFD">
            <w:pPr>
              <w:spacing w:before="0" w:after="0" w:line="276" w:lineRule="auto"/>
              <w:jc w:val="center"/>
              <w:rPr>
                <w:b/>
                <w:sz w:val="20"/>
              </w:rPr>
            </w:pPr>
          </w:p>
        </w:tc>
        <w:tc>
          <w:tcPr>
            <w:tcW w:w="496" w:type="pct"/>
            <w:shd w:val="clear" w:color="auto" w:fill="auto"/>
            <w:vAlign w:val="center"/>
          </w:tcPr>
          <w:p w14:paraId="2BD3FF4C" w14:textId="77777777" w:rsidR="00FF03D2" w:rsidRPr="00A83433" w:rsidRDefault="00FF03D2" w:rsidP="00652CFD">
            <w:pPr>
              <w:spacing w:before="0" w:after="0" w:line="276" w:lineRule="auto"/>
              <w:jc w:val="center"/>
              <w:rPr>
                <w:b/>
                <w:sz w:val="20"/>
              </w:rPr>
            </w:pPr>
          </w:p>
        </w:tc>
        <w:tc>
          <w:tcPr>
            <w:tcW w:w="1386" w:type="pct"/>
            <w:shd w:val="clear" w:color="auto" w:fill="auto"/>
            <w:vAlign w:val="center"/>
          </w:tcPr>
          <w:p w14:paraId="7EF5DCA0" w14:textId="77777777" w:rsidR="00FF03D2" w:rsidRPr="00A83433" w:rsidRDefault="00FF03D2" w:rsidP="00652CFD">
            <w:pPr>
              <w:spacing w:before="0" w:after="0" w:line="276" w:lineRule="auto"/>
              <w:rPr>
                <w:b/>
                <w:sz w:val="20"/>
              </w:rPr>
            </w:pPr>
          </w:p>
        </w:tc>
        <w:tc>
          <w:tcPr>
            <w:tcW w:w="1385" w:type="pct"/>
            <w:shd w:val="clear" w:color="auto" w:fill="auto"/>
            <w:vAlign w:val="center"/>
          </w:tcPr>
          <w:p w14:paraId="391DD40C" w14:textId="77777777" w:rsidR="00FF03D2" w:rsidRPr="00A83433" w:rsidRDefault="00FF03D2" w:rsidP="00652CFD">
            <w:pPr>
              <w:spacing w:before="0" w:after="0" w:line="276" w:lineRule="auto"/>
              <w:jc w:val="center"/>
              <w:rPr>
                <w:b/>
                <w:sz w:val="20"/>
              </w:rPr>
            </w:pPr>
          </w:p>
        </w:tc>
      </w:tr>
      <w:tr w:rsidR="000A3A9F" w:rsidRPr="00CF443D" w14:paraId="65E82581" w14:textId="77777777" w:rsidTr="00C707B9">
        <w:trPr>
          <w:jc w:val="center"/>
        </w:trPr>
        <w:tc>
          <w:tcPr>
            <w:tcW w:w="745" w:type="pct"/>
            <w:shd w:val="clear" w:color="auto" w:fill="auto"/>
            <w:vAlign w:val="center"/>
          </w:tcPr>
          <w:p w14:paraId="22EC5B61" w14:textId="77777777" w:rsidR="000A3A9F" w:rsidRPr="00CF443D" w:rsidRDefault="000A3A9F" w:rsidP="00652CFD">
            <w:pPr>
              <w:spacing w:before="0" w:after="0" w:line="276" w:lineRule="auto"/>
              <w:jc w:val="both"/>
              <w:rPr>
                <w:sz w:val="20"/>
              </w:rPr>
            </w:pPr>
          </w:p>
        </w:tc>
        <w:tc>
          <w:tcPr>
            <w:tcW w:w="790" w:type="pct"/>
            <w:shd w:val="clear" w:color="auto" w:fill="auto"/>
          </w:tcPr>
          <w:p w14:paraId="607A53A8" w14:textId="77777777" w:rsidR="000A3A9F" w:rsidRPr="00E0313D" w:rsidRDefault="000A3A9F" w:rsidP="00652CFD">
            <w:pPr>
              <w:spacing w:before="0" w:after="0" w:line="276" w:lineRule="auto"/>
              <w:jc w:val="both"/>
              <w:rPr>
                <w:sz w:val="20"/>
              </w:rPr>
            </w:pPr>
            <w:r w:rsidRPr="00CF443D">
              <w:rPr>
                <w:sz w:val="20"/>
              </w:rPr>
              <w:t>base</w:t>
            </w:r>
          </w:p>
        </w:tc>
        <w:tc>
          <w:tcPr>
            <w:tcW w:w="198" w:type="pct"/>
            <w:shd w:val="clear" w:color="auto" w:fill="auto"/>
            <w:vAlign w:val="center"/>
          </w:tcPr>
          <w:p w14:paraId="4FE82F71" w14:textId="77777777" w:rsidR="000A3A9F" w:rsidRPr="00E0313D" w:rsidRDefault="000A3A9F" w:rsidP="00652CFD">
            <w:pPr>
              <w:spacing w:before="0" w:after="0" w:line="276" w:lineRule="auto"/>
              <w:jc w:val="center"/>
              <w:rPr>
                <w:sz w:val="20"/>
              </w:rPr>
            </w:pPr>
            <w:r w:rsidRPr="00CF443D">
              <w:rPr>
                <w:sz w:val="20"/>
              </w:rPr>
              <w:t>O</w:t>
            </w:r>
          </w:p>
        </w:tc>
        <w:tc>
          <w:tcPr>
            <w:tcW w:w="496" w:type="pct"/>
            <w:shd w:val="clear" w:color="auto" w:fill="auto"/>
            <w:vAlign w:val="center"/>
          </w:tcPr>
          <w:p w14:paraId="1970F2F8" w14:textId="77777777" w:rsidR="000A3A9F" w:rsidRPr="00E0313D" w:rsidRDefault="000A3A9F" w:rsidP="00652CFD">
            <w:pPr>
              <w:spacing w:before="0" w:after="0" w:line="276" w:lineRule="auto"/>
              <w:jc w:val="center"/>
              <w:rPr>
                <w:sz w:val="20"/>
              </w:rPr>
            </w:pPr>
            <w:r w:rsidRPr="00E0313D">
              <w:rPr>
                <w:sz w:val="20"/>
              </w:rPr>
              <w:t>T(1-10</w:t>
            </w:r>
            <w:r w:rsidRPr="00CF443D">
              <w:rPr>
                <w:sz w:val="20"/>
              </w:rPr>
              <w:t>00</w:t>
            </w:r>
            <w:r w:rsidRPr="00E0313D">
              <w:rPr>
                <w:sz w:val="20"/>
              </w:rPr>
              <w:t>)</w:t>
            </w:r>
          </w:p>
        </w:tc>
        <w:tc>
          <w:tcPr>
            <w:tcW w:w="1386" w:type="pct"/>
            <w:shd w:val="clear" w:color="auto" w:fill="auto"/>
          </w:tcPr>
          <w:p w14:paraId="1D25E3AC" w14:textId="77777777" w:rsidR="000A3A9F" w:rsidRPr="00E0313D" w:rsidRDefault="000A3A9F" w:rsidP="00652CFD">
            <w:pPr>
              <w:spacing w:before="0" w:after="0" w:line="276" w:lineRule="auto"/>
              <w:rPr>
                <w:sz w:val="20"/>
              </w:rPr>
            </w:pPr>
            <w:r w:rsidRPr="000A3A9F">
              <w:rPr>
                <w:sz w:val="20"/>
              </w:rPr>
              <w:t>Основание для отказа в принятии жалобы к рассмотрению по существу</w:t>
            </w:r>
          </w:p>
        </w:tc>
        <w:tc>
          <w:tcPr>
            <w:tcW w:w="1385" w:type="pct"/>
            <w:shd w:val="clear" w:color="auto" w:fill="auto"/>
          </w:tcPr>
          <w:p w14:paraId="519BED37" w14:textId="77777777" w:rsidR="000A3A9F" w:rsidRPr="00E0313D" w:rsidRDefault="000A3A9F" w:rsidP="00652CFD">
            <w:pPr>
              <w:spacing w:before="0" w:after="0" w:line="276" w:lineRule="auto"/>
              <w:jc w:val="both"/>
              <w:rPr>
                <w:sz w:val="20"/>
              </w:rPr>
            </w:pPr>
          </w:p>
        </w:tc>
      </w:tr>
      <w:tr w:rsidR="000A3A9F" w:rsidRPr="00CF443D" w14:paraId="21CDFD3F" w14:textId="77777777" w:rsidTr="00C707B9">
        <w:trPr>
          <w:jc w:val="center"/>
        </w:trPr>
        <w:tc>
          <w:tcPr>
            <w:tcW w:w="745" w:type="pct"/>
            <w:shd w:val="clear" w:color="auto" w:fill="auto"/>
            <w:vAlign w:val="center"/>
          </w:tcPr>
          <w:p w14:paraId="15F3AD7E" w14:textId="77777777" w:rsidR="000A3A9F" w:rsidRPr="00CF443D" w:rsidRDefault="000A3A9F" w:rsidP="00652CFD">
            <w:pPr>
              <w:spacing w:before="0" w:after="0" w:line="276" w:lineRule="auto"/>
              <w:jc w:val="both"/>
              <w:rPr>
                <w:sz w:val="20"/>
              </w:rPr>
            </w:pPr>
          </w:p>
        </w:tc>
        <w:tc>
          <w:tcPr>
            <w:tcW w:w="790" w:type="pct"/>
            <w:shd w:val="clear" w:color="auto" w:fill="auto"/>
            <w:vAlign w:val="center"/>
          </w:tcPr>
          <w:p w14:paraId="40537644" w14:textId="77777777" w:rsidR="000A3A9F" w:rsidRPr="00CF443D" w:rsidRDefault="000A3A9F" w:rsidP="00652CFD">
            <w:pPr>
              <w:spacing w:before="0" w:after="0" w:line="276" w:lineRule="auto"/>
              <w:jc w:val="both"/>
              <w:rPr>
                <w:sz w:val="20"/>
              </w:rPr>
            </w:pPr>
            <w:r w:rsidRPr="00FF03D2">
              <w:rPr>
                <w:sz w:val="20"/>
              </w:rPr>
              <w:t>decision</w:t>
            </w:r>
          </w:p>
        </w:tc>
        <w:tc>
          <w:tcPr>
            <w:tcW w:w="198" w:type="pct"/>
            <w:shd w:val="clear" w:color="auto" w:fill="auto"/>
            <w:vAlign w:val="center"/>
          </w:tcPr>
          <w:p w14:paraId="5CECF115" w14:textId="77777777" w:rsidR="000A3A9F" w:rsidRPr="00FF03D2" w:rsidRDefault="000A3A9F" w:rsidP="00652CFD">
            <w:pPr>
              <w:spacing w:before="0" w:after="0" w:line="276" w:lineRule="auto"/>
              <w:jc w:val="center"/>
              <w:rPr>
                <w:sz w:val="20"/>
              </w:rPr>
            </w:pPr>
            <w:r>
              <w:rPr>
                <w:sz w:val="20"/>
              </w:rPr>
              <w:t>Н</w:t>
            </w:r>
          </w:p>
        </w:tc>
        <w:tc>
          <w:tcPr>
            <w:tcW w:w="496" w:type="pct"/>
            <w:shd w:val="clear" w:color="auto" w:fill="auto"/>
            <w:vAlign w:val="center"/>
          </w:tcPr>
          <w:p w14:paraId="08E99F6E" w14:textId="77777777" w:rsidR="000A3A9F" w:rsidRPr="00E0313D" w:rsidRDefault="000A3A9F" w:rsidP="00652CFD">
            <w:pPr>
              <w:spacing w:before="0" w:after="0" w:line="276" w:lineRule="auto"/>
              <w:jc w:val="center"/>
              <w:rPr>
                <w:sz w:val="20"/>
              </w:rPr>
            </w:pPr>
            <w:r w:rsidRPr="00E0313D">
              <w:rPr>
                <w:sz w:val="20"/>
              </w:rPr>
              <w:t>S</w:t>
            </w:r>
          </w:p>
        </w:tc>
        <w:tc>
          <w:tcPr>
            <w:tcW w:w="1386" w:type="pct"/>
            <w:shd w:val="clear" w:color="auto" w:fill="auto"/>
          </w:tcPr>
          <w:p w14:paraId="0595E88D" w14:textId="77777777" w:rsidR="000A3A9F" w:rsidRPr="007629C9" w:rsidRDefault="000A3A9F" w:rsidP="00652CFD">
            <w:pPr>
              <w:spacing w:before="0" w:after="0" w:line="276" w:lineRule="auto"/>
              <w:rPr>
                <w:sz w:val="20"/>
              </w:rPr>
            </w:pPr>
            <w:r w:rsidRPr="000A3A9F">
              <w:rPr>
                <w:sz w:val="20"/>
              </w:rPr>
              <w:t>Решение об отказе в принятии жалобы</w:t>
            </w:r>
          </w:p>
        </w:tc>
        <w:tc>
          <w:tcPr>
            <w:tcW w:w="1385" w:type="pct"/>
            <w:shd w:val="clear" w:color="auto" w:fill="auto"/>
          </w:tcPr>
          <w:p w14:paraId="6307156E" w14:textId="77777777" w:rsidR="000A3A9F" w:rsidRPr="00E0313D" w:rsidRDefault="000A3A9F" w:rsidP="00652CFD">
            <w:pPr>
              <w:spacing w:before="0" w:after="0" w:line="276" w:lineRule="auto"/>
              <w:jc w:val="both"/>
              <w:rPr>
                <w:sz w:val="20"/>
              </w:rPr>
            </w:pPr>
          </w:p>
        </w:tc>
      </w:tr>
      <w:tr w:rsidR="00FF03D2" w:rsidRPr="00CF443D" w14:paraId="28639DFB" w14:textId="77777777" w:rsidTr="00C707B9">
        <w:trPr>
          <w:jc w:val="center"/>
        </w:trPr>
        <w:tc>
          <w:tcPr>
            <w:tcW w:w="745" w:type="pct"/>
            <w:shd w:val="clear" w:color="auto" w:fill="auto"/>
            <w:vAlign w:val="center"/>
          </w:tcPr>
          <w:p w14:paraId="76791D05" w14:textId="77777777" w:rsidR="00FF03D2" w:rsidRPr="00CF443D" w:rsidRDefault="00FF03D2" w:rsidP="00652CFD">
            <w:pPr>
              <w:spacing w:before="0" w:after="0" w:line="276" w:lineRule="auto"/>
              <w:jc w:val="both"/>
              <w:rPr>
                <w:sz w:val="20"/>
              </w:rPr>
            </w:pPr>
          </w:p>
        </w:tc>
        <w:tc>
          <w:tcPr>
            <w:tcW w:w="790" w:type="pct"/>
            <w:shd w:val="clear" w:color="auto" w:fill="auto"/>
            <w:vAlign w:val="center"/>
          </w:tcPr>
          <w:p w14:paraId="1F5B3F6E" w14:textId="77777777" w:rsidR="00FF03D2" w:rsidRPr="00CF443D" w:rsidRDefault="00FF03D2" w:rsidP="00652CFD">
            <w:pPr>
              <w:spacing w:before="0" w:after="0" w:line="276" w:lineRule="auto"/>
              <w:jc w:val="both"/>
              <w:rPr>
                <w:sz w:val="20"/>
              </w:rPr>
            </w:pPr>
            <w:r w:rsidRPr="00B9282E">
              <w:rPr>
                <w:sz w:val="20"/>
              </w:rPr>
              <w:t>attachments</w:t>
            </w:r>
          </w:p>
        </w:tc>
        <w:tc>
          <w:tcPr>
            <w:tcW w:w="198" w:type="pct"/>
            <w:shd w:val="clear" w:color="auto" w:fill="auto"/>
            <w:vAlign w:val="center"/>
          </w:tcPr>
          <w:p w14:paraId="0A9D271F" w14:textId="77777777" w:rsidR="00FF03D2" w:rsidRPr="00E87917" w:rsidRDefault="00FF03D2" w:rsidP="00652CFD">
            <w:pPr>
              <w:spacing w:before="0" w:after="0" w:line="276" w:lineRule="auto"/>
              <w:jc w:val="center"/>
              <w:rPr>
                <w:sz w:val="20"/>
              </w:rPr>
            </w:pPr>
            <w:r w:rsidRPr="00E87917">
              <w:rPr>
                <w:sz w:val="20"/>
              </w:rPr>
              <w:t>O</w:t>
            </w:r>
          </w:p>
        </w:tc>
        <w:tc>
          <w:tcPr>
            <w:tcW w:w="496" w:type="pct"/>
            <w:shd w:val="clear" w:color="auto" w:fill="auto"/>
            <w:vAlign w:val="center"/>
          </w:tcPr>
          <w:p w14:paraId="49F280AA" w14:textId="77777777" w:rsidR="00FF03D2" w:rsidRPr="00E0313D" w:rsidRDefault="00FF03D2" w:rsidP="00652CFD">
            <w:pPr>
              <w:spacing w:before="0" w:after="0" w:line="276" w:lineRule="auto"/>
              <w:jc w:val="center"/>
              <w:rPr>
                <w:sz w:val="20"/>
              </w:rPr>
            </w:pPr>
            <w:r w:rsidRPr="00E0313D">
              <w:rPr>
                <w:sz w:val="20"/>
              </w:rPr>
              <w:t>S</w:t>
            </w:r>
          </w:p>
        </w:tc>
        <w:tc>
          <w:tcPr>
            <w:tcW w:w="1386" w:type="pct"/>
            <w:shd w:val="clear" w:color="auto" w:fill="auto"/>
          </w:tcPr>
          <w:p w14:paraId="773EE0A2" w14:textId="77777777" w:rsidR="00FF03D2" w:rsidRPr="007629C9" w:rsidRDefault="00FF03D2" w:rsidP="00652CFD">
            <w:pPr>
              <w:spacing w:before="0" w:after="0" w:line="276" w:lineRule="auto"/>
              <w:rPr>
                <w:sz w:val="20"/>
              </w:rPr>
            </w:pPr>
            <w:r w:rsidRPr="00CF443D">
              <w:rPr>
                <w:sz w:val="20"/>
              </w:rPr>
              <w:t>Информация о прикрепленных документах</w:t>
            </w:r>
          </w:p>
        </w:tc>
        <w:tc>
          <w:tcPr>
            <w:tcW w:w="1385" w:type="pct"/>
            <w:shd w:val="clear" w:color="auto" w:fill="auto"/>
          </w:tcPr>
          <w:p w14:paraId="423C8FC0" w14:textId="77777777" w:rsidR="00FF03D2" w:rsidRPr="00E0313D" w:rsidRDefault="00FF03D2" w:rsidP="00652CFD">
            <w:pPr>
              <w:spacing w:before="0" w:after="0" w:line="276" w:lineRule="auto"/>
              <w:jc w:val="both"/>
              <w:rPr>
                <w:sz w:val="20"/>
              </w:rPr>
            </w:pPr>
          </w:p>
        </w:tc>
      </w:tr>
      <w:tr w:rsidR="00FF03D2" w:rsidRPr="00540EFE" w14:paraId="5AB3FFD0" w14:textId="77777777" w:rsidTr="00E86266">
        <w:trPr>
          <w:jc w:val="center"/>
        </w:trPr>
        <w:tc>
          <w:tcPr>
            <w:tcW w:w="5000" w:type="pct"/>
            <w:gridSpan w:val="6"/>
            <w:shd w:val="clear" w:color="auto" w:fill="auto"/>
            <w:vAlign w:val="center"/>
          </w:tcPr>
          <w:p w14:paraId="10B068DF" w14:textId="77777777" w:rsidR="00FF03D2" w:rsidRPr="00FF03D2" w:rsidRDefault="00FF03D2" w:rsidP="00652CFD">
            <w:pPr>
              <w:spacing w:before="0" w:after="0" w:line="276" w:lineRule="auto"/>
              <w:jc w:val="center"/>
              <w:rPr>
                <w:b/>
                <w:bCs/>
                <w:sz w:val="20"/>
              </w:rPr>
            </w:pPr>
            <w:r w:rsidRPr="00FF03D2">
              <w:rPr>
                <w:b/>
                <w:sz w:val="20"/>
              </w:rPr>
              <w:t>Решение о возвращении жалобы</w:t>
            </w:r>
          </w:p>
        </w:tc>
      </w:tr>
      <w:tr w:rsidR="00FF03D2" w:rsidRPr="00540EFE" w14:paraId="2D04F8BF" w14:textId="77777777" w:rsidTr="00C707B9">
        <w:trPr>
          <w:jc w:val="center"/>
        </w:trPr>
        <w:tc>
          <w:tcPr>
            <w:tcW w:w="745" w:type="pct"/>
            <w:shd w:val="clear" w:color="auto" w:fill="auto"/>
            <w:vAlign w:val="center"/>
          </w:tcPr>
          <w:p w14:paraId="4669AF5F" w14:textId="77777777" w:rsidR="00FF03D2" w:rsidRPr="00FF03D2" w:rsidRDefault="00FF03D2" w:rsidP="00652CFD">
            <w:pPr>
              <w:spacing w:before="0" w:after="0" w:line="276" w:lineRule="auto"/>
              <w:jc w:val="both"/>
              <w:rPr>
                <w:b/>
                <w:sz w:val="20"/>
              </w:rPr>
            </w:pPr>
            <w:r w:rsidRPr="00540EFE">
              <w:rPr>
                <w:b/>
                <w:sz w:val="20"/>
              </w:rPr>
              <w:t>decision</w:t>
            </w:r>
          </w:p>
        </w:tc>
        <w:tc>
          <w:tcPr>
            <w:tcW w:w="790" w:type="pct"/>
            <w:shd w:val="clear" w:color="auto" w:fill="auto"/>
            <w:vAlign w:val="center"/>
          </w:tcPr>
          <w:p w14:paraId="5F799D10" w14:textId="77777777" w:rsidR="00FF03D2" w:rsidRPr="00540EFE" w:rsidRDefault="00FF03D2" w:rsidP="00652CFD">
            <w:pPr>
              <w:spacing w:before="0" w:after="0" w:line="276" w:lineRule="auto"/>
              <w:jc w:val="both"/>
              <w:rPr>
                <w:b/>
                <w:sz w:val="20"/>
              </w:rPr>
            </w:pPr>
          </w:p>
        </w:tc>
        <w:tc>
          <w:tcPr>
            <w:tcW w:w="198" w:type="pct"/>
            <w:shd w:val="clear" w:color="auto" w:fill="auto"/>
            <w:vAlign w:val="center"/>
          </w:tcPr>
          <w:p w14:paraId="578B4893" w14:textId="77777777" w:rsidR="00FF03D2" w:rsidRPr="00540EFE" w:rsidRDefault="00FF03D2" w:rsidP="00652CFD">
            <w:pPr>
              <w:spacing w:before="0" w:after="0" w:line="276" w:lineRule="auto"/>
              <w:jc w:val="center"/>
              <w:rPr>
                <w:b/>
                <w:sz w:val="20"/>
              </w:rPr>
            </w:pPr>
          </w:p>
        </w:tc>
        <w:tc>
          <w:tcPr>
            <w:tcW w:w="496" w:type="pct"/>
            <w:shd w:val="clear" w:color="auto" w:fill="auto"/>
            <w:vAlign w:val="center"/>
          </w:tcPr>
          <w:p w14:paraId="156C2079" w14:textId="77777777" w:rsidR="00FF03D2" w:rsidRPr="00540EFE" w:rsidRDefault="00FF03D2" w:rsidP="00652CFD">
            <w:pPr>
              <w:spacing w:before="0" w:after="0" w:line="276" w:lineRule="auto"/>
              <w:jc w:val="center"/>
              <w:rPr>
                <w:b/>
                <w:sz w:val="20"/>
              </w:rPr>
            </w:pPr>
          </w:p>
        </w:tc>
        <w:tc>
          <w:tcPr>
            <w:tcW w:w="1386" w:type="pct"/>
            <w:shd w:val="clear" w:color="auto" w:fill="auto"/>
            <w:vAlign w:val="center"/>
          </w:tcPr>
          <w:p w14:paraId="7026791A" w14:textId="77777777" w:rsidR="00FF03D2" w:rsidRPr="00540EFE" w:rsidRDefault="00FF03D2" w:rsidP="00652CFD">
            <w:pPr>
              <w:spacing w:before="0" w:after="0" w:line="276" w:lineRule="auto"/>
              <w:jc w:val="both"/>
              <w:rPr>
                <w:b/>
                <w:sz w:val="20"/>
              </w:rPr>
            </w:pPr>
          </w:p>
        </w:tc>
        <w:tc>
          <w:tcPr>
            <w:tcW w:w="1385" w:type="pct"/>
            <w:shd w:val="clear" w:color="auto" w:fill="auto"/>
            <w:vAlign w:val="center"/>
          </w:tcPr>
          <w:p w14:paraId="0F00CEAA" w14:textId="77777777" w:rsidR="00FF03D2" w:rsidRPr="00540EFE" w:rsidRDefault="00FF03D2" w:rsidP="00652CFD">
            <w:pPr>
              <w:spacing w:before="0" w:after="0" w:line="276" w:lineRule="auto"/>
              <w:jc w:val="both"/>
              <w:rPr>
                <w:b/>
                <w:sz w:val="20"/>
              </w:rPr>
            </w:pPr>
          </w:p>
        </w:tc>
      </w:tr>
      <w:tr w:rsidR="00FF03D2" w:rsidRPr="00CF443D" w14:paraId="44CC23D6" w14:textId="77777777" w:rsidTr="00C707B9">
        <w:trPr>
          <w:jc w:val="center"/>
        </w:trPr>
        <w:tc>
          <w:tcPr>
            <w:tcW w:w="745" w:type="pct"/>
            <w:shd w:val="clear" w:color="auto" w:fill="auto"/>
            <w:vAlign w:val="center"/>
          </w:tcPr>
          <w:p w14:paraId="32C77893" w14:textId="77777777" w:rsidR="00FF03D2" w:rsidRPr="00CF443D" w:rsidRDefault="00FF03D2" w:rsidP="00652CFD">
            <w:pPr>
              <w:spacing w:before="0" w:after="0" w:line="276" w:lineRule="auto"/>
              <w:jc w:val="both"/>
              <w:rPr>
                <w:sz w:val="20"/>
              </w:rPr>
            </w:pPr>
          </w:p>
        </w:tc>
        <w:tc>
          <w:tcPr>
            <w:tcW w:w="790" w:type="pct"/>
            <w:shd w:val="clear" w:color="auto" w:fill="auto"/>
            <w:vAlign w:val="center"/>
          </w:tcPr>
          <w:p w14:paraId="29697A4B" w14:textId="77777777" w:rsidR="00FF03D2" w:rsidRPr="00CF443D" w:rsidRDefault="00FF03D2" w:rsidP="00652CFD">
            <w:pPr>
              <w:spacing w:before="0" w:after="0" w:line="276" w:lineRule="auto"/>
              <w:jc w:val="both"/>
              <w:rPr>
                <w:sz w:val="20"/>
              </w:rPr>
            </w:pPr>
            <w:r w:rsidRPr="00FF03D2">
              <w:rPr>
                <w:sz w:val="20"/>
              </w:rPr>
              <w:t>number</w:t>
            </w:r>
          </w:p>
        </w:tc>
        <w:tc>
          <w:tcPr>
            <w:tcW w:w="198" w:type="pct"/>
            <w:shd w:val="clear" w:color="auto" w:fill="auto"/>
            <w:vAlign w:val="center"/>
          </w:tcPr>
          <w:p w14:paraId="4E854F62" w14:textId="77777777" w:rsidR="00FF03D2" w:rsidRPr="00FF03D2" w:rsidRDefault="0069629D" w:rsidP="00652CFD">
            <w:pPr>
              <w:spacing w:before="0" w:after="0" w:line="276" w:lineRule="auto"/>
              <w:jc w:val="center"/>
              <w:rPr>
                <w:sz w:val="20"/>
              </w:rPr>
            </w:pPr>
            <w:r>
              <w:rPr>
                <w:sz w:val="20"/>
              </w:rPr>
              <w:t>Н</w:t>
            </w:r>
          </w:p>
        </w:tc>
        <w:tc>
          <w:tcPr>
            <w:tcW w:w="496" w:type="pct"/>
            <w:shd w:val="clear" w:color="auto" w:fill="auto"/>
            <w:vAlign w:val="center"/>
          </w:tcPr>
          <w:p w14:paraId="6B434F05" w14:textId="77777777" w:rsidR="00FF03D2" w:rsidRPr="00E0313D" w:rsidRDefault="00FF03D2" w:rsidP="00652CFD">
            <w:pPr>
              <w:spacing w:before="0" w:after="0" w:line="276" w:lineRule="auto"/>
              <w:jc w:val="center"/>
              <w:rPr>
                <w:sz w:val="20"/>
              </w:rPr>
            </w:pPr>
            <w:r w:rsidRPr="00E0313D">
              <w:rPr>
                <w:sz w:val="20"/>
              </w:rPr>
              <w:t>T(1-</w:t>
            </w:r>
            <w:r>
              <w:rPr>
                <w:sz w:val="20"/>
              </w:rPr>
              <w:t>256</w:t>
            </w:r>
            <w:r w:rsidRPr="00E0313D">
              <w:rPr>
                <w:sz w:val="20"/>
              </w:rPr>
              <w:t>)</w:t>
            </w:r>
          </w:p>
        </w:tc>
        <w:tc>
          <w:tcPr>
            <w:tcW w:w="1386" w:type="pct"/>
            <w:shd w:val="clear" w:color="auto" w:fill="auto"/>
          </w:tcPr>
          <w:p w14:paraId="103B6CA7" w14:textId="77777777" w:rsidR="00FF03D2" w:rsidRPr="007629C9" w:rsidRDefault="00FF03D2" w:rsidP="00652CFD">
            <w:pPr>
              <w:spacing w:before="0" w:after="0" w:line="276" w:lineRule="auto"/>
              <w:rPr>
                <w:sz w:val="20"/>
              </w:rPr>
            </w:pPr>
            <w:r w:rsidRPr="00FF03D2">
              <w:rPr>
                <w:sz w:val="20"/>
              </w:rPr>
              <w:t>Номер решения</w:t>
            </w:r>
          </w:p>
        </w:tc>
        <w:tc>
          <w:tcPr>
            <w:tcW w:w="1385" w:type="pct"/>
            <w:shd w:val="clear" w:color="auto" w:fill="auto"/>
          </w:tcPr>
          <w:p w14:paraId="52C403A1" w14:textId="77777777" w:rsidR="00FF03D2" w:rsidRPr="00E0313D" w:rsidRDefault="00FF03D2" w:rsidP="00652CFD">
            <w:pPr>
              <w:spacing w:before="0" w:after="0" w:line="276" w:lineRule="auto"/>
              <w:jc w:val="both"/>
              <w:rPr>
                <w:sz w:val="20"/>
              </w:rPr>
            </w:pPr>
          </w:p>
        </w:tc>
      </w:tr>
      <w:tr w:rsidR="00FF03D2" w:rsidRPr="00E0313D" w14:paraId="08E805AD" w14:textId="77777777" w:rsidTr="00C707B9">
        <w:trPr>
          <w:jc w:val="center"/>
        </w:trPr>
        <w:tc>
          <w:tcPr>
            <w:tcW w:w="745" w:type="pct"/>
            <w:shd w:val="clear" w:color="auto" w:fill="auto"/>
            <w:vAlign w:val="center"/>
          </w:tcPr>
          <w:p w14:paraId="6687953E" w14:textId="77777777" w:rsidR="00FF03D2" w:rsidRPr="00CF443D" w:rsidRDefault="00FF03D2" w:rsidP="00652CFD">
            <w:pPr>
              <w:spacing w:before="0" w:after="0" w:line="276" w:lineRule="auto"/>
              <w:jc w:val="both"/>
              <w:rPr>
                <w:sz w:val="20"/>
              </w:rPr>
            </w:pPr>
          </w:p>
        </w:tc>
        <w:tc>
          <w:tcPr>
            <w:tcW w:w="790" w:type="pct"/>
            <w:shd w:val="clear" w:color="auto" w:fill="auto"/>
            <w:vAlign w:val="center"/>
          </w:tcPr>
          <w:p w14:paraId="7A7556D1" w14:textId="77777777" w:rsidR="00FF03D2" w:rsidRPr="00CF443D" w:rsidRDefault="00FF03D2" w:rsidP="00652CFD">
            <w:pPr>
              <w:spacing w:before="0" w:after="0" w:line="276" w:lineRule="auto"/>
              <w:jc w:val="both"/>
              <w:rPr>
                <w:sz w:val="20"/>
              </w:rPr>
            </w:pPr>
            <w:r w:rsidRPr="00FF03D2">
              <w:rPr>
                <w:sz w:val="20"/>
              </w:rPr>
              <w:t>acceptDate</w:t>
            </w:r>
          </w:p>
        </w:tc>
        <w:tc>
          <w:tcPr>
            <w:tcW w:w="198" w:type="pct"/>
            <w:shd w:val="clear" w:color="auto" w:fill="auto"/>
            <w:vAlign w:val="center"/>
          </w:tcPr>
          <w:p w14:paraId="02909454" w14:textId="77777777" w:rsidR="00FF03D2" w:rsidRPr="00FF03D2" w:rsidRDefault="00FF03D2" w:rsidP="00652CFD">
            <w:pPr>
              <w:spacing w:before="0" w:after="0" w:line="276" w:lineRule="auto"/>
              <w:jc w:val="center"/>
              <w:rPr>
                <w:sz w:val="20"/>
              </w:rPr>
            </w:pPr>
            <w:r>
              <w:rPr>
                <w:sz w:val="20"/>
              </w:rPr>
              <w:t>О</w:t>
            </w:r>
          </w:p>
        </w:tc>
        <w:tc>
          <w:tcPr>
            <w:tcW w:w="496" w:type="pct"/>
            <w:shd w:val="clear" w:color="auto" w:fill="auto"/>
            <w:vAlign w:val="center"/>
          </w:tcPr>
          <w:p w14:paraId="7F970C7D" w14:textId="77777777" w:rsidR="00FF03D2" w:rsidRPr="00FF03D2" w:rsidRDefault="00FF03D2" w:rsidP="00652CFD">
            <w:pPr>
              <w:spacing w:before="0" w:after="0" w:line="276" w:lineRule="auto"/>
              <w:jc w:val="center"/>
              <w:rPr>
                <w:sz w:val="20"/>
                <w:lang w:val="en-US"/>
              </w:rPr>
            </w:pPr>
            <w:r>
              <w:rPr>
                <w:sz w:val="20"/>
                <w:lang w:val="en-US"/>
              </w:rPr>
              <w:t>D</w:t>
            </w:r>
          </w:p>
        </w:tc>
        <w:tc>
          <w:tcPr>
            <w:tcW w:w="1386" w:type="pct"/>
            <w:shd w:val="clear" w:color="auto" w:fill="auto"/>
          </w:tcPr>
          <w:p w14:paraId="60C71D88" w14:textId="77777777" w:rsidR="00FF03D2" w:rsidRPr="007629C9" w:rsidRDefault="00FF03D2" w:rsidP="00652CFD">
            <w:pPr>
              <w:spacing w:before="0" w:after="0" w:line="276" w:lineRule="auto"/>
              <w:rPr>
                <w:sz w:val="20"/>
              </w:rPr>
            </w:pPr>
            <w:r w:rsidRPr="00FF03D2">
              <w:rPr>
                <w:sz w:val="20"/>
              </w:rPr>
              <w:t>Дата принятия решения</w:t>
            </w:r>
          </w:p>
        </w:tc>
        <w:tc>
          <w:tcPr>
            <w:tcW w:w="1385" w:type="pct"/>
            <w:shd w:val="clear" w:color="auto" w:fill="auto"/>
          </w:tcPr>
          <w:p w14:paraId="51C4E091" w14:textId="77777777" w:rsidR="00FF03D2" w:rsidRPr="00E0313D" w:rsidRDefault="00FF03D2" w:rsidP="00652CFD">
            <w:pPr>
              <w:spacing w:before="0" w:after="0" w:line="276" w:lineRule="auto"/>
              <w:jc w:val="both"/>
              <w:rPr>
                <w:sz w:val="20"/>
              </w:rPr>
            </w:pPr>
          </w:p>
        </w:tc>
      </w:tr>
      <w:tr w:rsidR="00FF03D2" w:rsidRPr="00CF443D" w14:paraId="3471A7C7" w14:textId="77777777" w:rsidTr="00C707B9">
        <w:trPr>
          <w:jc w:val="center"/>
        </w:trPr>
        <w:tc>
          <w:tcPr>
            <w:tcW w:w="745" w:type="pct"/>
            <w:shd w:val="clear" w:color="auto" w:fill="auto"/>
            <w:vAlign w:val="center"/>
          </w:tcPr>
          <w:p w14:paraId="482E8002" w14:textId="77777777" w:rsidR="00FF03D2" w:rsidRPr="00CF443D" w:rsidRDefault="00FF03D2" w:rsidP="00652CFD">
            <w:pPr>
              <w:spacing w:before="0" w:after="0" w:line="276" w:lineRule="auto"/>
              <w:jc w:val="both"/>
              <w:rPr>
                <w:sz w:val="20"/>
              </w:rPr>
            </w:pPr>
          </w:p>
        </w:tc>
        <w:tc>
          <w:tcPr>
            <w:tcW w:w="790" w:type="pct"/>
            <w:shd w:val="clear" w:color="auto" w:fill="auto"/>
            <w:vAlign w:val="center"/>
          </w:tcPr>
          <w:p w14:paraId="3AF1B57A" w14:textId="77777777" w:rsidR="00FF03D2" w:rsidRPr="00FF03D2" w:rsidRDefault="00FF03D2" w:rsidP="00652CFD">
            <w:pPr>
              <w:spacing w:before="0" w:after="0" w:line="276" w:lineRule="auto"/>
              <w:jc w:val="both"/>
              <w:rPr>
                <w:sz w:val="20"/>
                <w:lang w:val="en-US"/>
              </w:rPr>
            </w:pPr>
            <w:r>
              <w:rPr>
                <w:sz w:val="20"/>
                <w:lang w:val="en-US"/>
              </w:rPr>
              <w:t>info</w:t>
            </w:r>
          </w:p>
        </w:tc>
        <w:tc>
          <w:tcPr>
            <w:tcW w:w="198" w:type="pct"/>
            <w:shd w:val="clear" w:color="auto" w:fill="auto"/>
            <w:vAlign w:val="center"/>
          </w:tcPr>
          <w:p w14:paraId="65CBE09C" w14:textId="77777777" w:rsidR="00FF03D2" w:rsidRPr="00FF03D2" w:rsidRDefault="00FF03D2" w:rsidP="00652CFD">
            <w:pPr>
              <w:spacing w:before="0" w:after="0" w:line="276" w:lineRule="auto"/>
              <w:jc w:val="center"/>
              <w:rPr>
                <w:sz w:val="20"/>
              </w:rPr>
            </w:pPr>
            <w:r>
              <w:rPr>
                <w:sz w:val="20"/>
              </w:rPr>
              <w:t>Н</w:t>
            </w:r>
          </w:p>
        </w:tc>
        <w:tc>
          <w:tcPr>
            <w:tcW w:w="496" w:type="pct"/>
            <w:shd w:val="clear" w:color="auto" w:fill="auto"/>
            <w:vAlign w:val="center"/>
          </w:tcPr>
          <w:p w14:paraId="5974B1F6" w14:textId="77777777" w:rsidR="00FF03D2" w:rsidRPr="00FF03D2" w:rsidRDefault="00FF03D2" w:rsidP="00652CFD">
            <w:pPr>
              <w:spacing w:before="0" w:after="0" w:line="276" w:lineRule="auto"/>
              <w:jc w:val="center"/>
              <w:rPr>
                <w:sz w:val="20"/>
              </w:rPr>
            </w:pPr>
            <w:r>
              <w:rPr>
                <w:sz w:val="20"/>
              </w:rPr>
              <w:t>Т(1-2000)</w:t>
            </w:r>
          </w:p>
        </w:tc>
        <w:tc>
          <w:tcPr>
            <w:tcW w:w="1386" w:type="pct"/>
            <w:shd w:val="clear" w:color="auto" w:fill="auto"/>
          </w:tcPr>
          <w:p w14:paraId="6CDC1CC8" w14:textId="77777777" w:rsidR="00FF03D2" w:rsidRPr="007629C9" w:rsidRDefault="00FF03D2" w:rsidP="00652CFD">
            <w:pPr>
              <w:spacing w:before="0" w:after="0" w:line="276" w:lineRule="auto"/>
              <w:rPr>
                <w:sz w:val="20"/>
              </w:rPr>
            </w:pPr>
            <w:r w:rsidRPr="00FF03D2">
              <w:rPr>
                <w:sz w:val="20"/>
              </w:rPr>
              <w:t>Текст решения</w:t>
            </w:r>
          </w:p>
        </w:tc>
        <w:tc>
          <w:tcPr>
            <w:tcW w:w="1385" w:type="pct"/>
            <w:shd w:val="clear" w:color="auto" w:fill="auto"/>
          </w:tcPr>
          <w:p w14:paraId="53490C82" w14:textId="77777777" w:rsidR="00FF03D2" w:rsidRPr="00E0313D" w:rsidRDefault="00FF03D2" w:rsidP="00652CFD">
            <w:pPr>
              <w:spacing w:before="0" w:after="0" w:line="276" w:lineRule="auto"/>
              <w:jc w:val="both"/>
              <w:rPr>
                <w:sz w:val="20"/>
              </w:rPr>
            </w:pPr>
          </w:p>
        </w:tc>
      </w:tr>
      <w:tr w:rsidR="009F682F" w:rsidRPr="00675499" w14:paraId="7965D5C7" w14:textId="77777777" w:rsidTr="009527EC">
        <w:trPr>
          <w:jc w:val="center"/>
        </w:trPr>
        <w:tc>
          <w:tcPr>
            <w:tcW w:w="5000" w:type="pct"/>
            <w:gridSpan w:val="6"/>
            <w:shd w:val="clear" w:color="auto" w:fill="auto"/>
            <w:vAlign w:val="center"/>
          </w:tcPr>
          <w:p w14:paraId="073E3AE3" w14:textId="77777777" w:rsidR="009F682F" w:rsidRPr="00675499" w:rsidRDefault="009F682F" w:rsidP="00652CFD">
            <w:pPr>
              <w:spacing w:before="0" w:after="0" w:line="276" w:lineRule="auto"/>
              <w:jc w:val="center"/>
              <w:rPr>
                <w:b/>
                <w:bCs/>
                <w:sz w:val="20"/>
              </w:rPr>
            </w:pPr>
            <w:r w:rsidRPr="002862D6">
              <w:rPr>
                <w:b/>
                <w:bCs/>
                <w:sz w:val="20"/>
              </w:rPr>
              <w:t>Заявитель (согласно ПП РФ №1148)</w:t>
            </w:r>
          </w:p>
        </w:tc>
      </w:tr>
      <w:tr w:rsidR="009F682F" w:rsidRPr="00CF443D" w14:paraId="213A4F53" w14:textId="77777777" w:rsidTr="00C707B9">
        <w:trPr>
          <w:jc w:val="center"/>
        </w:trPr>
        <w:tc>
          <w:tcPr>
            <w:tcW w:w="745" w:type="pct"/>
            <w:shd w:val="clear" w:color="auto" w:fill="auto"/>
            <w:vAlign w:val="center"/>
          </w:tcPr>
          <w:p w14:paraId="52C71FCA" w14:textId="77777777" w:rsidR="009F682F" w:rsidRPr="00137D81" w:rsidRDefault="009F682F" w:rsidP="00652CFD">
            <w:pPr>
              <w:spacing w:before="0" w:after="0" w:line="276" w:lineRule="auto"/>
              <w:rPr>
                <w:b/>
                <w:sz w:val="20"/>
              </w:rPr>
            </w:pPr>
            <w:r w:rsidRPr="002862D6">
              <w:rPr>
                <w:b/>
                <w:sz w:val="20"/>
              </w:rPr>
              <w:t>applicantNew</w:t>
            </w:r>
          </w:p>
        </w:tc>
        <w:tc>
          <w:tcPr>
            <w:tcW w:w="790" w:type="pct"/>
            <w:shd w:val="clear" w:color="auto" w:fill="auto"/>
            <w:vAlign w:val="center"/>
          </w:tcPr>
          <w:p w14:paraId="3C1B62D2" w14:textId="77777777" w:rsidR="009F682F" w:rsidRPr="00CF443D" w:rsidRDefault="009F682F" w:rsidP="00652CFD">
            <w:pPr>
              <w:spacing w:before="0" w:after="0" w:line="276" w:lineRule="auto"/>
              <w:jc w:val="both"/>
              <w:rPr>
                <w:sz w:val="20"/>
              </w:rPr>
            </w:pPr>
          </w:p>
        </w:tc>
        <w:tc>
          <w:tcPr>
            <w:tcW w:w="198" w:type="pct"/>
            <w:shd w:val="clear" w:color="auto" w:fill="auto"/>
            <w:vAlign w:val="center"/>
          </w:tcPr>
          <w:p w14:paraId="01AAF559" w14:textId="77777777" w:rsidR="009F682F" w:rsidRPr="00CF443D" w:rsidRDefault="009F682F" w:rsidP="00652CFD">
            <w:pPr>
              <w:spacing w:before="0" w:after="0" w:line="276" w:lineRule="auto"/>
              <w:jc w:val="center"/>
              <w:rPr>
                <w:sz w:val="20"/>
              </w:rPr>
            </w:pPr>
          </w:p>
        </w:tc>
        <w:tc>
          <w:tcPr>
            <w:tcW w:w="496" w:type="pct"/>
            <w:shd w:val="clear" w:color="auto" w:fill="auto"/>
            <w:vAlign w:val="center"/>
          </w:tcPr>
          <w:p w14:paraId="16930FC2" w14:textId="77777777" w:rsidR="009F682F" w:rsidRPr="00CF443D" w:rsidRDefault="009F682F" w:rsidP="00652CFD">
            <w:pPr>
              <w:spacing w:before="0" w:after="0" w:line="276" w:lineRule="auto"/>
              <w:jc w:val="center"/>
              <w:rPr>
                <w:sz w:val="20"/>
              </w:rPr>
            </w:pPr>
          </w:p>
        </w:tc>
        <w:tc>
          <w:tcPr>
            <w:tcW w:w="1386" w:type="pct"/>
            <w:shd w:val="clear" w:color="auto" w:fill="auto"/>
            <w:vAlign w:val="center"/>
          </w:tcPr>
          <w:p w14:paraId="22D03057" w14:textId="77777777" w:rsidR="009F682F" w:rsidRPr="00CF443D" w:rsidRDefault="009F682F" w:rsidP="00652CFD">
            <w:pPr>
              <w:spacing w:before="0" w:after="0" w:line="276" w:lineRule="auto"/>
              <w:rPr>
                <w:sz w:val="20"/>
              </w:rPr>
            </w:pPr>
          </w:p>
        </w:tc>
        <w:tc>
          <w:tcPr>
            <w:tcW w:w="1385" w:type="pct"/>
            <w:shd w:val="clear" w:color="auto" w:fill="auto"/>
            <w:vAlign w:val="center"/>
          </w:tcPr>
          <w:p w14:paraId="27DB4031" w14:textId="77777777" w:rsidR="009F682F" w:rsidRPr="00CF443D" w:rsidRDefault="009F682F" w:rsidP="00652CFD">
            <w:pPr>
              <w:spacing w:before="0" w:after="0" w:line="276" w:lineRule="auto"/>
              <w:jc w:val="both"/>
              <w:rPr>
                <w:sz w:val="20"/>
              </w:rPr>
            </w:pPr>
          </w:p>
        </w:tc>
      </w:tr>
      <w:tr w:rsidR="009F682F" w:rsidRPr="00CF443D" w14:paraId="68C1BD13" w14:textId="77777777" w:rsidTr="00C707B9">
        <w:trPr>
          <w:jc w:val="center"/>
        </w:trPr>
        <w:tc>
          <w:tcPr>
            <w:tcW w:w="745" w:type="pct"/>
            <w:vMerge w:val="restart"/>
            <w:shd w:val="clear" w:color="auto" w:fill="auto"/>
            <w:vAlign w:val="center"/>
          </w:tcPr>
          <w:p w14:paraId="5501ED7B" w14:textId="77777777" w:rsidR="009F682F" w:rsidRPr="00CF443D" w:rsidRDefault="009F682F" w:rsidP="00652CFD">
            <w:pPr>
              <w:spacing w:before="0" w:after="0" w:line="276" w:lineRule="auto"/>
              <w:jc w:val="both"/>
              <w:rPr>
                <w:sz w:val="20"/>
              </w:rPr>
            </w:pPr>
            <w:r>
              <w:rPr>
                <w:sz w:val="20"/>
              </w:rPr>
              <w:t>Допустимо указание только одного элемента</w:t>
            </w:r>
          </w:p>
        </w:tc>
        <w:tc>
          <w:tcPr>
            <w:tcW w:w="790" w:type="pct"/>
            <w:shd w:val="clear" w:color="auto" w:fill="auto"/>
            <w:vAlign w:val="center"/>
          </w:tcPr>
          <w:p w14:paraId="460068B7" w14:textId="77777777" w:rsidR="009F682F" w:rsidRPr="00E87917" w:rsidRDefault="009F682F" w:rsidP="00652CFD">
            <w:pPr>
              <w:spacing w:before="0" w:after="0" w:line="276" w:lineRule="auto"/>
              <w:jc w:val="both"/>
              <w:rPr>
                <w:sz w:val="20"/>
              </w:rPr>
            </w:pPr>
            <w:r w:rsidRPr="002862D6">
              <w:rPr>
                <w:sz w:val="20"/>
              </w:rPr>
              <w:t>legalEntity</w:t>
            </w:r>
          </w:p>
        </w:tc>
        <w:tc>
          <w:tcPr>
            <w:tcW w:w="198" w:type="pct"/>
            <w:shd w:val="clear" w:color="auto" w:fill="auto"/>
            <w:vAlign w:val="center"/>
          </w:tcPr>
          <w:p w14:paraId="18BE16F0" w14:textId="77777777" w:rsidR="009F682F" w:rsidRDefault="009F682F" w:rsidP="00652CFD">
            <w:pPr>
              <w:spacing w:before="0" w:after="0" w:line="276" w:lineRule="auto"/>
              <w:jc w:val="center"/>
              <w:rPr>
                <w:sz w:val="20"/>
              </w:rPr>
            </w:pPr>
            <w:r>
              <w:rPr>
                <w:sz w:val="20"/>
              </w:rPr>
              <w:t>О</w:t>
            </w:r>
          </w:p>
        </w:tc>
        <w:tc>
          <w:tcPr>
            <w:tcW w:w="496" w:type="pct"/>
            <w:shd w:val="clear" w:color="auto" w:fill="auto"/>
            <w:vAlign w:val="center"/>
          </w:tcPr>
          <w:p w14:paraId="4F82C296" w14:textId="77777777" w:rsidR="009F682F" w:rsidRPr="002862D6" w:rsidRDefault="009F682F" w:rsidP="00652CFD">
            <w:pPr>
              <w:spacing w:before="0" w:after="0" w:line="276" w:lineRule="auto"/>
              <w:jc w:val="center"/>
              <w:rPr>
                <w:sz w:val="20"/>
                <w:lang w:val="en-US"/>
              </w:rPr>
            </w:pPr>
            <w:r>
              <w:rPr>
                <w:sz w:val="20"/>
                <w:lang w:val="en-US"/>
              </w:rPr>
              <w:t>S</w:t>
            </w:r>
          </w:p>
        </w:tc>
        <w:tc>
          <w:tcPr>
            <w:tcW w:w="1386" w:type="pct"/>
            <w:shd w:val="clear" w:color="auto" w:fill="auto"/>
            <w:vAlign w:val="center"/>
          </w:tcPr>
          <w:p w14:paraId="666FE6AE" w14:textId="77777777" w:rsidR="009F682F" w:rsidRPr="00C42277" w:rsidRDefault="009F682F" w:rsidP="00652CFD">
            <w:pPr>
              <w:spacing w:before="0" w:after="0" w:line="276" w:lineRule="auto"/>
              <w:rPr>
                <w:sz w:val="20"/>
              </w:rPr>
            </w:pPr>
            <w:r w:rsidRPr="002862D6">
              <w:rPr>
                <w:sz w:val="20"/>
              </w:rPr>
              <w:t>Юридическое лицо</w:t>
            </w:r>
          </w:p>
        </w:tc>
        <w:tc>
          <w:tcPr>
            <w:tcW w:w="1385" w:type="pct"/>
            <w:shd w:val="clear" w:color="auto" w:fill="auto"/>
          </w:tcPr>
          <w:p w14:paraId="6DF19A84" w14:textId="77777777" w:rsidR="009F682F" w:rsidRPr="009575F3" w:rsidRDefault="009F682F" w:rsidP="00652CFD">
            <w:pPr>
              <w:spacing w:before="0" w:after="0" w:line="276" w:lineRule="auto"/>
              <w:jc w:val="both"/>
              <w:rPr>
                <w:sz w:val="20"/>
              </w:rPr>
            </w:pPr>
          </w:p>
        </w:tc>
      </w:tr>
      <w:tr w:rsidR="009F682F" w:rsidRPr="00CF443D" w14:paraId="291551BD" w14:textId="77777777" w:rsidTr="00C707B9">
        <w:trPr>
          <w:jc w:val="center"/>
        </w:trPr>
        <w:tc>
          <w:tcPr>
            <w:tcW w:w="745" w:type="pct"/>
            <w:vMerge/>
            <w:shd w:val="clear" w:color="auto" w:fill="auto"/>
            <w:vAlign w:val="center"/>
          </w:tcPr>
          <w:p w14:paraId="6B7F7D4F"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14F71FC3" w14:textId="77777777" w:rsidR="009F682F" w:rsidRPr="00E87917" w:rsidRDefault="009F682F" w:rsidP="00652CFD">
            <w:pPr>
              <w:spacing w:before="0" w:after="0" w:line="276" w:lineRule="auto"/>
              <w:jc w:val="both"/>
              <w:rPr>
                <w:sz w:val="20"/>
              </w:rPr>
            </w:pPr>
            <w:r w:rsidRPr="002862D6">
              <w:rPr>
                <w:sz w:val="20"/>
              </w:rPr>
              <w:t>individualPerson</w:t>
            </w:r>
          </w:p>
        </w:tc>
        <w:tc>
          <w:tcPr>
            <w:tcW w:w="198" w:type="pct"/>
            <w:shd w:val="clear" w:color="auto" w:fill="auto"/>
            <w:vAlign w:val="center"/>
          </w:tcPr>
          <w:p w14:paraId="678A2A38" w14:textId="77777777" w:rsidR="009F682F" w:rsidRPr="00E87917" w:rsidRDefault="009F682F" w:rsidP="00652CFD">
            <w:pPr>
              <w:spacing w:before="0" w:after="0" w:line="276" w:lineRule="auto"/>
              <w:jc w:val="center"/>
              <w:rPr>
                <w:sz w:val="20"/>
              </w:rPr>
            </w:pPr>
            <w:r>
              <w:rPr>
                <w:sz w:val="20"/>
              </w:rPr>
              <w:t>О</w:t>
            </w:r>
          </w:p>
        </w:tc>
        <w:tc>
          <w:tcPr>
            <w:tcW w:w="496" w:type="pct"/>
            <w:shd w:val="clear" w:color="auto" w:fill="auto"/>
            <w:vAlign w:val="center"/>
          </w:tcPr>
          <w:p w14:paraId="3A8290E4" w14:textId="77777777" w:rsidR="009F682F" w:rsidRPr="00E87917" w:rsidRDefault="009F682F" w:rsidP="00652CFD">
            <w:pPr>
              <w:spacing w:before="0" w:after="0" w:line="276" w:lineRule="auto"/>
              <w:jc w:val="center"/>
              <w:rPr>
                <w:sz w:val="20"/>
              </w:rPr>
            </w:pPr>
            <w:r>
              <w:rPr>
                <w:sz w:val="20"/>
                <w:lang w:val="en-US"/>
              </w:rPr>
              <w:t>S</w:t>
            </w:r>
          </w:p>
        </w:tc>
        <w:tc>
          <w:tcPr>
            <w:tcW w:w="1386" w:type="pct"/>
            <w:shd w:val="clear" w:color="auto" w:fill="auto"/>
            <w:vAlign w:val="center"/>
          </w:tcPr>
          <w:p w14:paraId="3DFD5FE8" w14:textId="77777777" w:rsidR="009F682F" w:rsidRPr="00E87917" w:rsidRDefault="009F682F" w:rsidP="00652CFD">
            <w:pPr>
              <w:spacing w:before="0" w:after="0" w:line="276" w:lineRule="auto"/>
              <w:rPr>
                <w:sz w:val="20"/>
              </w:rPr>
            </w:pPr>
            <w:r w:rsidRPr="002862D6">
              <w:rPr>
                <w:sz w:val="20"/>
              </w:rPr>
              <w:t>Физическое лицо</w:t>
            </w:r>
          </w:p>
        </w:tc>
        <w:tc>
          <w:tcPr>
            <w:tcW w:w="1385" w:type="pct"/>
            <w:shd w:val="clear" w:color="auto" w:fill="auto"/>
          </w:tcPr>
          <w:p w14:paraId="3C552265" w14:textId="77777777" w:rsidR="009F682F" w:rsidRPr="00725761" w:rsidRDefault="009F682F" w:rsidP="00652CFD">
            <w:pPr>
              <w:spacing w:before="0" w:after="0" w:line="276" w:lineRule="auto"/>
              <w:jc w:val="both"/>
              <w:rPr>
                <w:sz w:val="20"/>
              </w:rPr>
            </w:pPr>
          </w:p>
        </w:tc>
      </w:tr>
      <w:tr w:rsidR="009F682F" w:rsidRPr="00CF443D" w14:paraId="167EC33A" w14:textId="77777777" w:rsidTr="00C707B9">
        <w:trPr>
          <w:jc w:val="center"/>
        </w:trPr>
        <w:tc>
          <w:tcPr>
            <w:tcW w:w="745" w:type="pct"/>
            <w:vMerge/>
            <w:shd w:val="clear" w:color="auto" w:fill="auto"/>
            <w:vAlign w:val="center"/>
          </w:tcPr>
          <w:p w14:paraId="31ED795B"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7E556CA6" w14:textId="77777777" w:rsidR="009F682F" w:rsidRPr="00E87917" w:rsidRDefault="009F682F" w:rsidP="00652CFD">
            <w:pPr>
              <w:spacing w:before="0" w:after="0" w:line="276" w:lineRule="auto"/>
              <w:jc w:val="both"/>
              <w:rPr>
                <w:sz w:val="20"/>
              </w:rPr>
            </w:pPr>
            <w:r w:rsidRPr="002862D6">
              <w:rPr>
                <w:sz w:val="20"/>
              </w:rPr>
              <w:t>individualBusinessman</w:t>
            </w:r>
          </w:p>
        </w:tc>
        <w:tc>
          <w:tcPr>
            <w:tcW w:w="198" w:type="pct"/>
            <w:shd w:val="clear" w:color="auto" w:fill="auto"/>
            <w:vAlign w:val="center"/>
          </w:tcPr>
          <w:p w14:paraId="2E361F48" w14:textId="77777777" w:rsidR="009F682F" w:rsidRPr="002862D6" w:rsidRDefault="009F682F" w:rsidP="00652CFD">
            <w:pPr>
              <w:spacing w:before="0" w:after="0" w:line="276" w:lineRule="auto"/>
              <w:jc w:val="center"/>
              <w:rPr>
                <w:sz w:val="20"/>
              </w:rPr>
            </w:pPr>
            <w:r>
              <w:rPr>
                <w:sz w:val="20"/>
              </w:rPr>
              <w:t>О</w:t>
            </w:r>
          </w:p>
        </w:tc>
        <w:tc>
          <w:tcPr>
            <w:tcW w:w="496" w:type="pct"/>
            <w:shd w:val="clear" w:color="auto" w:fill="auto"/>
            <w:vAlign w:val="center"/>
          </w:tcPr>
          <w:p w14:paraId="6D5AD41C" w14:textId="77777777" w:rsidR="009F682F" w:rsidRPr="00E87917" w:rsidRDefault="009F682F" w:rsidP="00652CFD">
            <w:pPr>
              <w:spacing w:before="0" w:after="0" w:line="276" w:lineRule="auto"/>
              <w:jc w:val="center"/>
              <w:rPr>
                <w:sz w:val="20"/>
              </w:rPr>
            </w:pPr>
            <w:r>
              <w:rPr>
                <w:sz w:val="20"/>
                <w:lang w:val="en-US"/>
              </w:rPr>
              <w:t>S</w:t>
            </w:r>
          </w:p>
        </w:tc>
        <w:tc>
          <w:tcPr>
            <w:tcW w:w="1386" w:type="pct"/>
            <w:shd w:val="clear" w:color="auto" w:fill="auto"/>
          </w:tcPr>
          <w:p w14:paraId="508836E6" w14:textId="77777777" w:rsidR="009F682F" w:rsidRPr="00E87917" w:rsidRDefault="009F682F" w:rsidP="00652CFD">
            <w:pPr>
              <w:spacing w:before="0" w:after="0" w:line="276" w:lineRule="auto"/>
              <w:rPr>
                <w:sz w:val="20"/>
              </w:rPr>
            </w:pPr>
            <w:r w:rsidRPr="002862D6">
              <w:rPr>
                <w:sz w:val="20"/>
              </w:rPr>
              <w:t>Индивидуальный предприниматель</w:t>
            </w:r>
          </w:p>
        </w:tc>
        <w:tc>
          <w:tcPr>
            <w:tcW w:w="1385" w:type="pct"/>
            <w:shd w:val="clear" w:color="auto" w:fill="auto"/>
            <w:vAlign w:val="center"/>
          </w:tcPr>
          <w:p w14:paraId="14AEF1CB" w14:textId="77777777" w:rsidR="009F682F" w:rsidRPr="00AF1C6C" w:rsidRDefault="009F682F" w:rsidP="00652CFD">
            <w:pPr>
              <w:spacing w:before="0" w:after="0" w:line="276" w:lineRule="auto"/>
              <w:jc w:val="both"/>
              <w:rPr>
                <w:sz w:val="20"/>
              </w:rPr>
            </w:pPr>
          </w:p>
        </w:tc>
      </w:tr>
      <w:tr w:rsidR="009F682F" w:rsidRPr="00E84FF8" w14:paraId="5E67D70F" w14:textId="77777777" w:rsidTr="009527EC">
        <w:trPr>
          <w:jc w:val="center"/>
        </w:trPr>
        <w:tc>
          <w:tcPr>
            <w:tcW w:w="5000" w:type="pct"/>
            <w:gridSpan w:val="6"/>
            <w:shd w:val="clear" w:color="auto" w:fill="auto"/>
            <w:vAlign w:val="center"/>
          </w:tcPr>
          <w:p w14:paraId="181450AE" w14:textId="77777777" w:rsidR="009F682F" w:rsidRPr="00E922DA" w:rsidRDefault="009F682F" w:rsidP="00652CFD">
            <w:pPr>
              <w:spacing w:before="0" w:after="0" w:line="276" w:lineRule="auto"/>
              <w:jc w:val="center"/>
              <w:rPr>
                <w:b/>
                <w:bCs/>
                <w:sz w:val="20"/>
              </w:rPr>
            </w:pPr>
            <w:r w:rsidRPr="00E922DA">
              <w:rPr>
                <w:b/>
                <w:sz w:val="20"/>
              </w:rPr>
              <w:t>Юридическое лицо</w:t>
            </w:r>
          </w:p>
        </w:tc>
      </w:tr>
      <w:tr w:rsidR="009F682F" w:rsidRPr="00E922DA" w14:paraId="23037A76" w14:textId="77777777" w:rsidTr="00C707B9">
        <w:trPr>
          <w:jc w:val="center"/>
        </w:trPr>
        <w:tc>
          <w:tcPr>
            <w:tcW w:w="745" w:type="pct"/>
            <w:shd w:val="clear" w:color="auto" w:fill="auto"/>
            <w:vAlign w:val="center"/>
          </w:tcPr>
          <w:p w14:paraId="50B24EF6" w14:textId="77777777" w:rsidR="009F682F" w:rsidRPr="00E922DA" w:rsidRDefault="009F682F" w:rsidP="00652CFD">
            <w:pPr>
              <w:spacing w:before="0" w:after="0" w:line="276" w:lineRule="auto"/>
              <w:rPr>
                <w:b/>
                <w:sz w:val="20"/>
              </w:rPr>
            </w:pPr>
            <w:r w:rsidRPr="00E84FF8">
              <w:rPr>
                <w:b/>
                <w:sz w:val="20"/>
              </w:rPr>
              <w:t>legalEntity</w:t>
            </w:r>
          </w:p>
        </w:tc>
        <w:tc>
          <w:tcPr>
            <w:tcW w:w="790" w:type="pct"/>
            <w:shd w:val="clear" w:color="auto" w:fill="auto"/>
            <w:vAlign w:val="center"/>
          </w:tcPr>
          <w:p w14:paraId="638C1E83" w14:textId="77777777" w:rsidR="009F682F" w:rsidRPr="00E922DA" w:rsidRDefault="009F682F" w:rsidP="00652CFD">
            <w:pPr>
              <w:spacing w:before="0" w:after="0" w:line="276" w:lineRule="auto"/>
              <w:jc w:val="both"/>
              <w:rPr>
                <w:b/>
                <w:sz w:val="20"/>
              </w:rPr>
            </w:pPr>
          </w:p>
        </w:tc>
        <w:tc>
          <w:tcPr>
            <w:tcW w:w="198" w:type="pct"/>
            <w:shd w:val="clear" w:color="auto" w:fill="auto"/>
            <w:vAlign w:val="center"/>
          </w:tcPr>
          <w:p w14:paraId="117B7E0E" w14:textId="77777777" w:rsidR="009F682F" w:rsidRPr="00E922DA" w:rsidRDefault="009F682F" w:rsidP="00652CFD">
            <w:pPr>
              <w:spacing w:before="0" w:after="0" w:line="276" w:lineRule="auto"/>
              <w:jc w:val="center"/>
              <w:rPr>
                <w:b/>
                <w:sz w:val="20"/>
              </w:rPr>
            </w:pPr>
          </w:p>
        </w:tc>
        <w:tc>
          <w:tcPr>
            <w:tcW w:w="496" w:type="pct"/>
            <w:shd w:val="clear" w:color="auto" w:fill="auto"/>
            <w:vAlign w:val="center"/>
          </w:tcPr>
          <w:p w14:paraId="499F993B" w14:textId="77777777" w:rsidR="009F682F" w:rsidRPr="00E922DA" w:rsidRDefault="009F682F" w:rsidP="00652CFD">
            <w:pPr>
              <w:spacing w:before="0" w:after="0" w:line="276" w:lineRule="auto"/>
              <w:jc w:val="center"/>
              <w:rPr>
                <w:b/>
                <w:sz w:val="20"/>
              </w:rPr>
            </w:pPr>
          </w:p>
        </w:tc>
        <w:tc>
          <w:tcPr>
            <w:tcW w:w="1386" w:type="pct"/>
            <w:shd w:val="clear" w:color="auto" w:fill="auto"/>
            <w:vAlign w:val="center"/>
          </w:tcPr>
          <w:p w14:paraId="0AC6447A" w14:textId="77777777" w:rsidR="009F682F" w:rsidRPr="00E922DA" w:rsidRDefault="009F682F" w:rsidP="00652CFD">
            <w:pPr>
              <w:spacing w:before="0" w:after="0" w:line="276" w:lineRule="auto"/>
              <w:rPr>
                <w:b/>
                <w:sz w:val="20"/>
              </w:rPr>
            </w:pPr>
          </w:p>
        </w:tc>
        <w:tc>
          <w:tcPr>
            <w:tcW w:w="1385" w:type="pct"/>
            <w:shd w:val="clear" w:color="auto" w:fill="auto"/>
            <w:vAlign w:val="center"/>
          </w:tcPr>
          <w:p w14:paraId="733DC034" w14:textId="77777777" w:rsidR="009F682F" w:rsidRPr="00E922DA" w:rsidRDefault="009F682F" w:rsidP="00652CFD">
            <w:pPr>
              <w:spacing w:before="0" w:after="0" w:line="276" w:lineRule="auto"/>
              <w:jc w:val="both"/>
              <w:rPr>
                <w:b/>
                <w:sz w:val="20"/>
              </w:rPr>
            </w:pPr>
          </w:p>
        </w:tc>
      </w:tr>
      <w:tr w:rsidR="009F682F" w:rsidRPr="00CF443D" w14:paraId="18A3C99A" w14:textId="77777777" w:rsidTr="00C707B9">
        <w:trPr>
          <w:jc w:val="center"/>
        </w:trPr>
        <w:tc>
          <w:tcPr>
            <w:tcW w:w="745" w:type="pct"/>
            <w:shd w:val="clear" w:color="auto" w:fill="auto"/>
            <w:vAlign w:val="center"/>
          </w:tcPr>
          <w:p w14:paraId="577DC62D"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0F2886DD" w14:textId="77777777" w:rsidR="009F682F" w:rsidRPr="00E87917" w:rsidRDefault="009F682F" w:rsidP="00652CFD">
            <w:pPr>
              <w:spacing w:before="0" w:after="0" w:line="276" w:lineRule="auto"/>
              <w:jc w:val="both"/>
              <w:rPr>
                <w:sz w:val="20"/>
              </w:rPr>
            </w:pPr>
            <w:r w:rsidRPr="00E922DA">
              <w:rPr>
                <w:sz w:val="20"/>
              </w:rPr>
              <w:t>fullName</w:t>
            </w:r>
          </w:p>
        </w:tc>
        <w:tc>
          <w:tcPr>
            <w:tcW w:w="198" w:type="pct"/>
            <w:shd w:val="clear" w:color="auto" w:fill="auto"/>
            <w:vAlign w:val="center"/>
          </w:tcPr>
          <w:p w14:paraId="20CA8FF3" w14:textId="77777777" w:rsidR="009F682F" w:rsidRPr="00E87917" w:rsidRDefault="009F682F" w:rsidP="00652CFD">
            <w:pPr>
              <w:spacing w:before="0" w:after="0" w:line="276" w:lineRule="auto"/>
              <w:jc w:val="center"/>
              <w:rPr>
                <w:sz w:val="20"/>
              </w:rPr>
            </w:pPr>
            <w:r>
              <w:rPr>
                <w:sz w:val="20"/>
              </w:rPr>
              <w:t>О</w:t>
            </w:r>
          </w:p>
        </w:tc>
        <w:tc>
          <w:tcPr>
            <w:tcW w:w="496" w:type="pct"/>
            <w:shd w:val="clear" w:color="auto" w:fill="auto"/>
            <w:vAlign w:val="center"/>
          </w:tcPr>
          <w:p w14:paraId="16011195" w14:textId="77777777" w:rsidR="009F682F" w:rsidRPr="00E87917" w:rsidRDefault="009F682F" w:rsidP="00652CFD">
            <w:pPr>
              <w:spacing w:before="0" w:after="0" w:line="276" w:lineRule="auto"/>
              <w:jc w:val="center"/>
              <w:rPr>
                <w:sz w:val="20"/>
              </w:rPr>
            </w:pPr>
            <w:r>
              <w:rPr>
                <w:sz w:val="20"/>
              </w:rPr>
              <w:t>Т(1-2000)</w:t>
            </w:r>
          </w:p>
        </w:tc>
        <w:tc>
          <w:tcPr>
            <w:tcW w:w="1386" w:type="pct"/>
            <w:shd w:val="clear" w:color="auto" w:fill="auto"/>
          </w:tcPr>
          <w:p w14:paraId="420C2C5D" w14:textId="77777777" w:rsidR="009F682F" w:rsidRPr="00E87917" w:rsidRDefault="009F682F" w:rsidP="00652CFD">
            <w:pPr>
              <w:spacing w:before="0" w:after="0" w:line="276" w:lineRule="auto"/>
              <w:rPr>
                <w:sz w:val="20"/>
              </w:rPr>
            </w:pPr>
            <w:r w:rsidRPr="00E922DA">
              <w:rPr>
                <w:sz w:val="20"/>
              </w:rPr>
              <w:t>Полное наименование</w:t>
            </w:r>
          </w:p>
        </w:tc>
        <w:tc>
          <w:tcPr>
            <w:tcW w:w="1385" w:type="pct"/>
            <w:shd w:val="clear" w:color="auto" w:fill="auto"/>
            <w:vAlign w:val="center"/>
          </w:tcPr>
          <w:p w14:paraId="680EBE34" w14:textId="77777777" w:rsidR="009F682F" w:rsidRPr="00AF1C6C" w:rsidRDefault="009F682F" w:rsidP="00652CFD">
            <w:pPr>
              <w:spacing w:before="0" w:after="0" w:line="276" w:lineRule="auto"/>
              <w:jc w:val="both"/>
              <w:rPr>
                <w:sz w:val="20"/>
              </w:rPr>
            </w:pPr>
          </w:p>
        </w:tc>
      </w:tr>
      <w:tr w:rsidR="009F682F" w:rsidRPr="00CF443D" w14:paraId="6D1079D3" w14:textId="77777777" w:rsidTr="00C707B9">
        <w:trPr>
          <w:jc w:val="center"/>
        </w:trPr>
        <w:tc>
          <w:tcPr>
            <w:tcW w:w="745" w:type="pct"/>
            <w:shd w:val="clear" w:color="auto" w:fill="auto"/>
            <w:vAlign w:val="center"/>
          </w:tcPr>
          <w:p w14:paraId="5E79E452"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053913A8" w14:textId="77777777" w:rsidR="009F682F" w:rsidRPr="00E87917" w:rsidRDefault="009F682F" w:rsidP="00652CFD">
            <w:pPr>
              <w:spacing w:before="0" w:after="0" w:line="276" w:lineRule="auto"/>
              <w:jc w:val="both"/>
              <w:rPr>
                <w:sz w:val="20"/>
              </w:rPr>
            </w:pPr>
            <w:r w:rsidRPr="00E922DA">
              <w:rPr>
                <w:sz w:val="20"/>
              </w:rPr>
              <w:t>shortName</w:t>
            </w:r>
          </w:p>
        </w:tc>
        <w:tc>
          <w:tcPr>
            <w:tcW w:w="198" w:type="pct"/>
            <w:shd w:val="clear" w:color="auto" w:fill="auto"/>
            <w:vAlign w:val="center"/>
          </w:tcPr>
          <w:p w14:paraId="79B3BCCA" w14:textId="77777777" w:rsidR="009F682F" w:rsidRPr="00E87917" w:rsidRDefault="009F682F" w:rsidP="00652CFD">
            <w:pPr>
              <w:spacing w:before="0" w:after="0" w:line="276" w:lineRule="auto"/>
              <w:jc w:val="center"/>
              <w:rPr>
                <w:sz w:val="20"/>
              </w:rPr>
            </w:pPr>
            <w:r>
              <w:rPr>
                <w:sz w:val="20"/>
              </w:rPr>
              <w:t>Н</w:t>
            </w:r>
          </w:p>
        </w:tc>
        <w:tc>
          <w:tcPr>
            <w:tcW w:w="496" w:type="pct"/>
            <w:shd w:val="clear" w:color="auto" w:fill="auto"/>
            <w:vAlign w:val="center"/>
          </w:tcPr>
          <w:p w14:paraId="7F5E8A63" w14:textId="77777777" w:rsidR="009F682F" w:rsidRPr="00E87917" w:rsidRDefault="009F682F" w:rsidP="00652CFD">
            <w:pPr>
              <w:spacing w:before="0" w:after="0" w:line="276" w:lineRule="auto"/>
              <w:jc w:val="center"/>
              <w:rPr>
                <w:sz w:val="20"/>
              </w:rPr>
            </w:pPr>
            <w:r>
              <w:rPr>
                <w:sz w:val="20"/>
              </w:rPr>
              <w:t>Т(1-2000)</w:t>
            </w:r>
          </w:p>
        </w:tc>
        <w:tc>
          <w:tcPr>
            <w:tcW w:w="1386" w:type="pct"/>
            <w:shd w:val="clear" w:color="auto" w:fill="auto"/>
          </w:tcPr>
          <w:p w14:paraId="68F005A7" w14:textId="77777777" w:rsidR="009F682F" w:rsidRPr="00E87917" w:rsidRDefault="009F682F" w:rsidP="00652CFD">
            <w:pPr>
              <w:spacing w:before="0" w:after="0" w:line="276" w:lineRule="auto"/>
              <w:rPr>
                <w:sz w:val="20"/>
              </w:rPr>
            </w:pPr>
            <w:r w:rsidRPr="00E922DA">
              <w:rPr>
                <w:sz w:val="20"/>
              </w:rPr>
              <w:t>Сокращенное наименование</w:t>
            </w:r>
          </w:p>
        </w:tc>
        <w:tc>
          <w:tcPr>
            <w:tcW w:w="1385" w:type="pct"/>
            <w:shd w:val="clear" w:color="auto" w:fill="auto"/>
            <w:vAlign w:val="center"/>
          </w:tcPr>
          <w:p w14:paraId="5B15C416" w14:textId="77777777" w:rsidR="009F682F" w:rsidRPr="006804F4" w:rsidRDefault="009F682F" w:rsidP="00652CFD">
            <w:pPr>
              <w:spacing w:before="0" w:after="0" w:line="276" w:lineRule="auto"/>
              <w:jc w:val="both"/>
              <w:rPr>
                <w:sz w:val="20"/>
              </w:rPr>
            </w:pPr>
          </w:p>
        </w:tc>
      </w:tr>
      <w:tr w:rsidR="009F682F" w:rsidRPr="00CF443D" w14:paraId="5B0BF7F3" w14:textId="77777777" w:rsidTr="00C707B9">
        <w:trPr>
          <w:jc w:val="center"/>
        </w:trPr>
        <w:tc>
          <w:tcPr>
            <w:tcW w:w="745" w:type="pct"/>
            <w:shd w:val="clear" w:color="auto" w:fill="auto"/>
            <w:vAlign w:val="center"/>
          </w:tcPr>
          <w:p w14:paraId="2C1E7AD5"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285AF581" w14:textId="77777777" w:rsidR="009F682F" w:rsidRPr="00E87917" w:rsidRDefault="009F682F" w:rsidP="00652CFD">
            <w:pPr>
              <w:spacing w:before="0" w:after="0" w:line="276" w:lineRule="auto"/>
              <w:jc w:val="both"/>
              <w:rPr>
                <w:sz w:val="20"/>
              </w:rPr>
            </w:pPr>
            <w:r w:rsidRPr="00E922DA">
              <w:rPr>
                <w:sz w:val="20"/>
              </w:rPr>
              <w:t>firmName</w:t>
            </w:r>
          </w:p>
        </w:tc>
        <w:tc>
          <w:tcPr>
            <w:tcW w:w="198" w:type="pct"/>
            <w:shd w:val="clear" w:color="auto" w:fill="auto"/>
            <w:vAlign w:val="center"/>
          </w:tcPr>
          <w:p w14:paraId="44890B36" w14:textId="77777777" w:rsidR="009F682F" w:rsidRPr="00E87917" w:rsidRDefault="009F682F" w:rsidP="00652CFD">
            <w:pPr>
              <w:spacing w:before="0" w:after="0" w:line="276" w:lineRule="auto"/>
              <w:jc w:val="center"/>
              <w:rPr>
                <w:sz w:val="20"/>
              </w:rPr>
            </w:pPr>
            <w:r>
              <w:rPr>
                <w:sz w:val="20"/>
              </w:rPr>
              <w:t>Н</w:t>
            </w:r>
          </w:p>
        </w:tc>
        <w:tc>
          <w:tcPr>
            <w:tcW w:w="496" w:type="pct"/>
            <w:shd w:val="clear" w:color="auto" w:fill="auto"/>
            <w:vAlign w:val="center"/>
          </w:tcPr>
          <w:p w14:paraId="587FFD0B" w14:textId="77777777" w:rsidR="009F682F" w:rsidRPr="00E87917" w:rsidRDefault="009F682F" w:rsidP="00652CFD">
            <w:pPr>
              <w:spacing w:before="0" w:after="0" w:line="276" w:lineRule="auto"/>
              <w:jc w:val="center"/>
              <w:rPr>
                <w:sz w:val="20"/>
              </w:rPr>
            </w:pPr>
            <w:r>
              <w:rPr>
                <w:sz w:val="20"/>
              </w:rPr>
              <w:t>Т(1-2000)</w:t>
            </w:r>
          </w:p>
        </w:tc>
        <w:tc>
          <w:tcPr>
            <w:tcW w:w="1386" w:type="pct"/>
            <w:shd w:val="clear" w:color="auto" w:fill="auto"/>
          </w:tcPr>
          <w:p w14:paraId="411B7473" w14:textId="77777777" w:rsidR="009F682F" w:rsidRPr="00E87917" w:rsidRDefault="009F682F" w:rsidP="00652CFD">
            <w:pPr>
              <w:spacing w:before="0" w:after="0" w:line="276" w:lineRule="auto"/>
              <w:rPr>
                <w:sz w:val="20"/>
              </w:rPr>
            </w:pPr>
            <w:r w:rsidRPr="00E922DA">
              <w:rPr>
                <w:sz w:val="20"/>
              </w:rPr>
              <w:t>Фирменное наименование</w:t>
            </w:r>
          </w:p>
        </w:tc>
        <w:tc>
          <w:tcPr>
            <w:tcW w:w="1385" w:type="pct"/>
            <w:shd w:val="clear" w:color="auto" w:fill="auto"/>
            <w:vAlign w:val="center"/>
          </w:tcPr>
          <w:p w14:paraId="554F375E" w14:textId="77777777" w:rsidR="009F682F" w:rsidRPr="00AF1C6C" w:rsidRDefault="009F682F" w:rsidP="00652CFD">
            <w:pPr>
              <w:spacing w:before="0" w:after="0" w:line="276" w:lineRule="auto"/>
              <w:jc w:val="both"/>
              <w:rPr>
                <w:sz w:val="20"/>
              </w:rPr>
            </w:pPr>
          </w:p>
        </w:tc>
      </w:tr>
      <w:tr w:rsidR="009F682F" w:rsidRPr="00CF443D" w14:paraId="49C81198" w14:textId="77777777" w:rsidTr="00C707B9">
        <w:trPr>
          <w:jc w:val="center"/>
        </w:trPr>
        <w:tc>
          <w:tcPr>
            <w:tcW w:w="745" w:type="pct"/>
            <w:shd w:val="clear" w:color="auto" w:fill="auto"/>
            <w:vAlign w:val="center"/>
          </w:tcPr>
          <w:p w14:paraId="75340735"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6805659A" w14:textId="77777777" w:rsidR="009F682F" w:rsidRPr="00E87917" w:rsidRDefault="009F682F" w:rsidP="00652CFD">
            <w:pPr>
              <w:spacing w:before="0" w:after="0" w:line="276" w:lineRule="auto"/>
              <w:jc w:val="both"/>
              <w:rPr>
                <w:sz w:val="20"/>
              </w:rPr>
            </w:pPr>
            <w:r w:rsidRPr="00E922DA">
              <w:rPr>
                <w:sz w:val="20"/>
              </w:rPr>
              <w:t>fullShortFirmNameLat</w:t>
            </w:r>
          </w:p>
        </w:tc>
        <w:tc>
          <w:tcPr>
            <w:tcW w:w="198" w:type="pct"/>
            <w:shd w:val="clear" w:color="auto" w:fill="auto"/>
            <w:vAlign w:val="center"/>
          </w:tcPr>
          <w:p w14:paraId="3217ADC5" w14:textId="77777777" w:rsidR="009F682F" w:rsidRPr="00E87917" w:rsidRDefault="009F682F" w:rsidP="00652CFD">
            <w:pPr>
              <w:spacing w:before="0" w:after="0" w:line="276" w:lineRule="auto"/>
              <w:jc w:val="center"/>
              <w:rPr>
                <w:sz w:val="20"/>
              </w:rPr>
            </w:pPr>
            <w:r>
              <w:rPr>
                <w:sz w:val="20"/>
              </w:rPr>
              <w:t>Н</w:t>
            </w:r>
          </w:p>
        </w:tc>
        <w:tc>
          <w:tcPr>
            <w:tcW w:w="496" w:type="pct"/>
            <w:shd w:val="clear" w:color="auto" w:fill="auto"/>
            <w:vAlign w:val="center"/>
          </w:tcPr>
          <w:p w14:paraId="51723CD3" w14:textId="77777777" w:rsidR="009F682F" w:rsidRPr="00E87917" w:rsidRDefault="009F682F" w:rsidP="00652CFD">
            <w:pPr>
              <w:spacing w:before="0" w:after="0" w:line="276" w:lineRule="auto"/>
              <w:jc w:val="center"/>
              <w:rPr>
                <w:sz w:val="20"/>
              </w:rPr>
            </w:pPr>
            <w:r>
              <w:rPr>
                <w:sz w:val="20"/>
              </w:rPr>
              <w:t>Т(1-2000)</w:t>
            </w:r>
          </w:p>
        </w:tc>
        <w:tc>
          <w:tcPr>
            <w:tcW w:w="1386" w:type="pct"/>
            <w:shd w:val="clear" w:color="auto" w:fill="auto"/>
          </w:tcPr>
          <w:p w14:paraId="269457D3" w14:textId="77777777" w:rsidR="009F682F" w:rsidRPr="00E87917" w:rsidRDefault="009F682F" w:rsidP="00652CFD">
            <w:pPr>
              <w:spacing w:before="0" w:after="0" w:line="276" w:lineRule="auto"/>
              <w:rPr>
                <w:sz w:val="20"/>
              </w:rPr>
            </w:pPr>
            <w:r w:rsidRPr="00E922DA">
              <w:rPr>
                <w:sz w:val="20"/>
              </w:rPr>
              <w:t>Полное наименование, сокращенное наименование, фирменное наименование (латинскими буквами)</w:t>
            </w:r>
          </w:p>
        </w:tc>
        <w:tc>
          <w:tcPr>
            <w:tcW w:w="1385" w:type="pct"/>
            <w:shd w:val="clear" w:color="auto" w:fill="auto"/>
            <w:vAlign w:val="center"/>
          </w:tcPr>
          <w:p w14:paraId="23FA0615" w14:textId="77777777" w:rsidR="009F682F" w:rsidRPr="00AF1C6C" w:rsidRDefault="009F682F" w:rsidP="00652CFD">
            <w:pPr>
              <w:spacing w:before="0" w:after="0" w:line="276" w:lineRule="auto"/>
              <w:jc w:val="both"/>
              <w:rPr>
                <w:sz w:val="20"/>
              </w:rPr>
            </w:pPr>
          </w:p>
        </w:tc>
      </w:tr>
      <w:tr w:rsidR="009F682F" w:rsidRPr="00CF443D" w14:paraId="1C996A32" w14:textId="77777777" w:rsidTr="00C707B9">
        <w:trPr>
          <w:jc w:val="center"/>
        </w:trPr>
        <w:tc>
          <w:tcPr>
            <w:tcW w:w="745" w:type="pct"/>
            <w:shd w:val="clear" w:color="auto" w:fill="auto"/>
            <w:vAlign w:val="center"/>
          </w:tcPr>
          <w:p w14:paraId="1B57D661"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13C7F8C5" w14:textId="77777777" w:rsidR="009F682F" w:rsidRPr="00E87917" w:rsidRDefault="009F682F" w:rsidP="00652CFD">
            <w:pPr>
              <w:spacing w:before="0" w:after="0" w:line="276" w:lineRule="auto"/>
              <w:jc w:val="both"/>
              <w:rPr>
                <w:sz w:val="20"/>
              </w:rPr>
            </w:pPr>
            <w:r w:rsidRPr="00E922DA">
              <w:rPr>
                <w:sz w:val="20"/>
              </w:rPr>
              <w:t>legalForm</w:t>
            </w:r>
          </w:p>
        </w:tc>
        <w:tc>
          <w:tcPr>
            <w:tcW w:w="198" w:type="pct"/>
            <w:shd w:val="clear" w:color="auto" w:fill="auto"/>
            <w:vAlign w:val="center"/>
          </w:tcPr>
          <w:p w14:paraId="799F5383" w14:textId="77777777" w:rsidR="009F682F" w:rsidRPr="00E87917" w:rsidRDefault="00874D45" w:rsidP="00652CFD">
            <w:pPr>
              <w:spacing w:before="0" w:after="0" w:line="276" w:lineRule="auto"/>
              <w:jc w:val="center"/>
              <w:rPr>
                <w:sz w:val="20"/>
              </w:rPr>
            </w:pPr>
            <w:r>
              <w:rPr>
                <w:sz w:val="20"/>
              </w:rPr>
              <w:t>Н</w:t>
            </w:r>
          </w:p>
        </w:tc>
        <w:tc>
          <w:tcPr>
            <w:tcW w:w="496" w:type="pct"/>
            <w:shd w:val="clear" w:color="auto" w:fill="auto"/>
            <w:vAlign w:val="center"/>
          </w:tcPr>
          <w:p w14:paraId="7053C066" w14:textId="77777777" w:rsidR="009F682F" w:rsidRPr="00E922DA" w:rsidRDefault="009F682F" w:rsidP="00652CFD">
            <w:pPr>
              <w:spacing w:before="0" w:after="0" w:line="276" w:lineRule="auto"/>
              <w:jc w:val="center"/>
              <w:rPr>
                <w:sz w:val="20"/>
                <w:lang w:val="en-US"/>
              </w:rPr>
            </w:pPr>
            <w:r>
              <w:rPr>
                <w:sz w:val="20"/>
                <w:lang w:val="en-US"/>
              </w:rPr>
              <w:t>S</w:t>
            </w:r>
          </w:p>
        </w:tc>
        <w:tc>
          <w:tcPr>
            <w:tcW w:w="1386" w:type="pct"/>
            <w:shd w:val="clear" w:color="auto" w:fill="auto"/>
          </w:tcPr>
          <w:p w14:paraId="5808F3FA" w14:textId="77777777" w:rsidR="009F682F" w:rsidRPr="00E87917" w:rsidRDefault="009F682F" w:rsidP="00652CFD">
            <w:pPr>
              <w:spacing w:before="0" w:after="0" w:line="276" w:lineRule="auto"/>
              <w:rPr>
                <w:sz w:val="20"/>
              </w:rPr>
            </w:pPr>
            <w:r w:rsidRPr="00E922DA">
              <w:rPr>
                <w:sz w:val="20"/>
              </w:rPr>
              <w:t>Организационно-правовая форма организации в ОКОПФ</w:t>
            </w:r>
          </w:p>
        </w:tc>
        <w:tc>
          <w:tcPr>
            <w:tcW w:w="1385" w:type="pct"/>
            <w:shd w:val="clear" w:color="auto" w:fill="auto"/>
            <w:vAlign w:val="center"/>
          </w:tcPr>
          <w:p w14:paraId="6A849F73" w14:textId="77777777" w:rsidR="00874D45" w:rsidRPr="00874D45" w:rsidRDefault="00874D45" w:rsidP="00652CFD">
            <w:pPr>
              <w:spacing w:before="0" w:after="0" w:line="276" w:lineRule="auto"/>
              <w:jc w:val="both"/>
              <w:rPr>
                <w:sz w:val="20"/>
              </w:rPr>
            </w:pPr>
            <w:r w:rsidRPr="00874D45">
              <w:rPr>
                <w:sz w:val="20"/>
              </w:rPr>
              <w:t>При приеме из внешней системы контролируется обязательность заполнения.</w:t>
            </w:r>
          </w:p>
          <w:p w14:paraId="7CE5F29D" w14:textId="77777777" w:rsidR="009F682F" w:rsidRPr="006804F4" w:rsidRDefault="00874D45" w:rsidP="00652CFD">
            <w:pPr>
              <w:spacing w:before="0" w:after="0" w:line="276" w:lineRule="auto"/>
              <w:jc w:val="both"/>
              <w:rPr>
                <w:sz w:val="20"/>
              </w:rPr>
            </w:pPr>
            <w:r w:rsidRPr="00874D45">
              <w:rPr>
                <w:sz w:val="20"/>
              </w:rPr>
              <w:t>Для жалоб, созданных в ЛКП, может быть не заполнен</w:t>
            </w:r>
          </w:p>
        </w:tc>
      </w:tr>
      <w:tr w:rsidR="009F682F" w:rsidRPr="00CF443D" w14:paraId="5B4B8BCB" w14:textId="77777777" w:rsidTr="00C707B9">
        <w:trPr>
          <w:jc w:val="center"/>
        </w:trPr>
        <w:tc>
          <w:tcPr>
            <w:tcW w:w="745" w:type="pct"/>
            <w:shd w:val="clear" w:color="auto" w:fill="auto"/>
            <w:vAlign w:val="center"/>
          </w:tcPr>
          <w:p w14:paraId="448BCF10"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42937CEB" w14:textId="77777777" w:rsidR="009F682F" w:rsidRPr="00E87917" w:rsidRDefault="009F682F" w:rsidP="00652CFD">
            <w:pPr>
              <w:spacing w:before="0" w:after="0" w:line="276" w:lineRule="auto"/>
              <w:jc w:val="both"/>
              <w:rPr>
                <w:sz w:val="20"/>
              </w:rPr>
            </w:pPr>
            <w:r w:rsidRPr="00E922DA">
              <w:rPr>
                <w:sz w:val="20"/>
              </w:rPr>
              <w:t>INN</w:t>
            </w:r>
          </w:p>
        </w:tc>
        <w:tc>
          <w:tcPr>
            <w:tcW w:w="198" w:type="pct"/>
            <w:shd w:val="clear" w:color="auto" w:fill="auto"/>
            <w:vAlign w:val="center"/>
          </w:tcPr>
          <w:p w14:paraId="2F2C10A0" w14:textId="77777777" w:rsidR="009F682F" w:rsidRPr="00E87917" w:rsidRDefault="009F682F" w:rsidP="00652CFD">
            <w:pPr>
              <w:spacing w:before="0" w:after="0" w:line="276" w:lineRule="auto"/>
              <w:jc w:val="center"/>
              <w:rPr>
                <w:sz w:val="20"/>
              </w:rPr>
            </w:pPr>
            <w:r>
              <w:rPr>
                <w:sz w:val="20"/>
              </w:rPr>
              <w:t>Н</w:t>
            </w:r>
          </w:p>
        </w:tc>
        <w:tc>
          <w:tcPr>
            <w:tcW w:w="496" w:type="pct"/>
            <w:shd w:val="clear" w:color="auto" w:fill="auto"/>
            <w:vAlign w:val="center"/>
          </w:tcPr>
          <w:p w14:paraId="48868804" w14:textId="77777777" w:rsidR="009F682F" w:rsidRPr="00E922DA" w:rsidRDefault="009F682F" w:rsidP="00652CFD">
            <w:pPr>
              <w:spacing w:before="0" w:after="0" w:line="276" w:lineRule="auto"/>
              <w:jc w:val="center"/>
              <w:rPr>
                <w:sz w:val="20"/>
                <w:lang w:val="en-US"/>
              </w:rPr>
            </w:pPr>
            <w:r>
              <w:rPr>
                <w:sz w:val="20"/>
                <w:lang w:val="en-US"/>
              </w:rPr>
              <w:t>T</w:t>
            </w:r>
          </w:p>
        </w:tc>
        <w:tc>
          <w:tcPr>
            <w:tcW w:w="1386" w:type="pct"/>
            <w:shd w:val="clear" w:color="auto" w:fill="auto"/>
          </w:tcPr>
          <w:p w14:paraId="6C1CDCA3" w14:textId="77777777" w:rsidR="009F682F" w:rsidRPr="00E922DA" w:rsidRDefault="009F682F" w:rsidP="00652CFD">
            <w:pPr>
              <w:spacing w:before="0" w:after="0" w:line="276" w:lineRule="auto"/>
              <w:rPr>
                <w:sz w:val="20"/>
              </w:rPr>
            </w:pPr>
            <w:r>
              <w:rPr>
                <w:sz w:val="20"/>
              </w:rPr>
              <w:t>ИНН</w:t>
            </w:r>
          </w:p>
        </w:tc>
        <w:tc>
          <w:tcPr>
            <w:tcW w:w="1385" w:type="pct"/>
            <w:shd w:val="clear" w:color="auto" w:fill="auto"/>
            <w:vAlign w:val="center"/>
          </w:tcPr>
          <w:p w14:paraId="2A495B97" w14:textId="77777777" w:rsidR="009F682F" w:rsidRPr="00AF1C6C" w:rsidRDefault="009F682F" w:rsidP="00652CFD">
            <w:pPr>
              <w:spacing w:before="0" w:after="0" w:line="276" w:lineRule="auto"/>
              <w:jc w:val="both"/>
              <w:rPr>
                <w:sz w:val="20"/>
              </w:rPr>
            </w:pPr>
            <w:r>
              <w:rPr>
                <w:sz w:val="20"/>
              </w:rPr>
              <w:t xml:space="preserve">Формат: </w:t>
            </w:r>
            <w:r w:rsidRPr="00E922DA">
              <w:rPr>
                <w:sz w:val="20"/>
              </w:rPr>
              <w:t>\d{10}|\d{12}</w:t>
            </w:r>
          </w:p>
        </w:tc>
      </w:tr>
      <w:tr w:rsidR="009F682F" w:rsidRPr="00CF443D" w14:paraId="3DF82860" w14:textId="77777777" w:rsidTr="00C707B9">
        <w:trPr>
          <w:jc w:val="center"/>
        </w:trPr>
        <w:tc>
          <w:tcPr>
            <w:tcW w:w="745" w:type="pct"/>
            <w:shd w:val="clear" w:color="auto" w:fill="auto"/>
            <w:vAlign w:val="center"/>
          </w:tcPr>
          <w:p w14:paraId="7C3EBFB6"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0E4DA893" w14:textId="77777777" w:rsidR="009F682F" w:rsidRPr="00E87917" w:rsidRDefault="009F682F" w:rsidP="00652CFD">
            <w:pPr>
              <w:spacing w:before="0" w:after="0" w:line="276" w:lineRule="auto"/>
              <w:jc w:val="both"/>
              <w:rPr>
                <w:sz w:val="20"/>
              </w:rPr>
            </w:pPr>
            <w:r w:rsidRPr="00E922DA">
              <w:rPr>
                <w:sz w:val="20"/>
              </w:rPr>
              <w:t>KPP</w:t>
            </w:r>
          </w:p>
        </w:tc>
        <w:tc>
          <w:tcPr>
            <w:tcW w:w="198" w:type="pct"/>
            <w:shd w:val="clear" w:color="auto" w:fill="auto"/>
            <w:vAlign w:val="center"/>
          </w:tcPr>
          <w:p w14:paraId="5448C1D4" w14:textId="77777777" w:rsidR="009F682F" w:rsidRPr="00E87917" w:rsidRDefault="009F682F" w:rsidP="00652CFD">
            <w:pPr>
              <w:spacing w:before="0" w:after="0" w:line="276" w:lineRule="auto"/>
              <w:jc w:val="center"/>
              <w:rPr>
                <w:sz w:val="20"/>
              </w:rPr>
            </w:pPr>
            <w:r>
              <w:rPr>
                <w:sz w:val="20"/>
              </w:rPr>
              <w:t>Н</w:t>
            </w:r>
          </w:p>
        </w:tc>
        <w:tc>
          <w:tcPr>
            <w:tcW w:w="496" w:type="pct"/>
            <w:shd w:val="clear" w:color="auto" w:fill="auto"/>
            <w:vAlign w:val="center"/>
          </w:tcPr>
          <w:p w14:paraId="0640C539" w14:textId="77777777" w:rsidR="009F682F" w:rsidRPr="00E922DA" w:rsidRDefault="009F682F" w:rsidP="00652CFD">
            <w:pPr>
              <w:spacing w:before="0" w:after="0" w:line="276" w:lineRule="auto"/>
              <w:jc w:val="center"/>
              <w:rPr>
                <w:sz w:val="20"/>
              </w:rPr>
            </w:pPr>
            <w:r>
              <w:rPr>
                <w:sz w:val="20"/>
                <w:lang w:val="en-US"/>
              </w:rPr>
              <w:t>T</w:t>
            </w:r>
            <w:r w:rsidR="00D1282A">
              <w:rPr>
                <w:sz w:val="20"/>
                <w:lang w:val="en-US"/>
              </w:rPr>
              <w:t>(9)</w:t>
            </w:r>
          </w:p>
        </w:tc>
        <w:tc>
          <w:tcPr>
            <w:tcW w:w="1386" w:type="pct"/>
            <w:shd w:val="clear" w:color="auto" w:fill="auto"/>
          </w:tcPr>
          <w:p w14:paraId="7DDAE210" w14:textId="77777777" w:rsidR="009F682F" w:rsidRPr="00E87917" w:rsidRDefault="009F682F" w:rsidP="00652CFD">
            <w:pPr>
              <w:spacing w:before="0" w:after="0" w:line="276" w:lineRule="auto"/>
              <w:rPr>
                <w:sz w:val="20"/>
              </w:rPr>
            </w:pPr>
            <w:r>
              <w:rPr>
                <w:sz w:val="20"/>
              </w:rPr>
              <w:t>КПП</w:t>
            </w:r>
          </w:p>
        </w:tc>
        <w:tc>
          <w:tcPr>
            <w:tcW w:w="1385" w:type="pct"/>
            <w:shd w:val="clear" w:color="auto" w:fill="auto"/>
            <w:vAlign w:val="center"/>
          </w:tcPr>
          <w:p w14:paraId="511F6F28" w14:textId="77777777" w:rsidR="009F682F" w:rsidRPr="00AF1C6C" w:rsidRDefault="009F682F" w:rsidP="00652CFD">
            <w:pPr>
              <w:spacing w:before="0" w:after="0" w:line="276" w:lineRule="auto"/>
              <w:jc w:val="both"/>
              <w:rPr>
                <w:sz w:val="20"/>
              </w:rPr>
            </w:pPr>
          </w:p>
        </w:tc>
      </w:tr>
      <w:tr w:rsidR="009F682F" w:rsidRPr="00CF443D" w14:paraId="375BDFA5" w14:textId="77777777" w:rsidTr="00C707B9">
        <w:trPr>
          <w:jc w:val="center"/>
        </w:trPr>
        <w:tc>
          <w:tcPr>
            <w:tcW w:w="745" w:type="pct"/>
            <w:shd w:val="clear" w:color="auto" w:fill="auto"/>
            <w:vAlign w:val="center"/>
          </w:tcPr>
          <w:p w14:paraId="7431B25B"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319431D7" w14:textId="77777777" w:rsidR="009F682F" w:rsidRPr="00E87917" w:rsidRDefault="009F682F" w:rsidP="00652CFD">
            <w:pPr>
              <w:spacing w:before="0" w:after="0" w:line="276" w:lineRule="auto"/>
              <w:jc w:val="both"/>
              <w:rPr>
                <w:sz w:val="20"/>
              </w:rPr>
            </w:pPr>
            <w:r w:rsidRPr="00E922DA">
              <w:rPr>
                <w:sz w:val="20"/>
              </w:rPr>
              <w:t>registrationDate</w:t>
            </w:r>
          </w:p>
        </w:tc>
        <w:tc>
          <w:tcPr>
            <w:tcW w:w="198" w:type="pct"/>
            <w:shd w:val="clear" w:color="auto" w:fill="auto"/>
            <w:vAlign w:val="center"/>
          </w:tcPr>
          <w:p w14:paraId="1D48C46C" w14:textId="77777777" w:rsidR="009F682F" w:rsidRPr="00E87917" w:rsidRDefault="009F682F" w:rsidP="00652CFD">
            <w:pPr>
              <w:spacing w:before="0" w:after="0" w:line="276" w:lineRule="auto"/>
              <w:jc w:val="center"/>
              <w:rPr>
                <w:sz w:val="20"/>
              </w:rPr>
            </w:pPr>
            <w:r>
              <w:rPr>
                <w:sz w:val="20"/>
              </w:rPr>
              <w:t>Н</w:t>
            </w:r>
          </w:p>
        </w:tc>
        <w:tc>
          <w:tcPr>
            <w:tcW w:w="496" w:type="pct"/>
            <w:shd w:val="clear" w:color="auto" w:fill="auto"/>
            <w:vAlign w:val="center"/>
          </w:tcPr>
          <w:p w14:paraId="0BA4295F" w14:textId="77777777" w:rsidR="009F682F" w:rsidRPr="00E922DA" w:rsidRDefault="009F682F" w:rsidP="00652CFD">
            <w:pPr>
              <w:spacing w:before="0" w:after="0" w:line="276" w:lineRule="auto"/>
              <w:jc w:val="center"/>
              <w:rPr>
                <w:sz w:val="20"/>
                <w:lang w:val="en-US"/>
              </w:rPr>
            </w:pPr>
            <w:r>
              <w:rPr>
                <w:sz w:val="20"/>
                <w:lang w:val="en-US"/>
              </w:rPr>
              <w:t>D</w:t>
            </w:r>
          </w:p>
        </w:tc>
        <w:tc>
          <w:tcPr>
            <w:tcW w:w="1386" w:type="pct"/>
            <w:shd w:val="clear" w:color="auto" w:fill="auto"/>
          </w:tcPr>
          <w:p w14:paraId="33D3D597" w14:textId="77777777" w:rsidR="009F682F" w:rsidRPr="00E87917" w:rsidRDefault="009F682F" w:rsidP="00652CFD">
            <w:pPr>
              <w:spacing w:before="0" w:after="0" w:line="276" w:lineRule="auto"/>
              <w:rPr>
                <w:sz w:val="20"/>
              </w:rPr>
            </w:pPr>
            <w:r w:rsidRPr="00E922DA">
              <w:rPr>
                <w:sz w:val="20"/>
              </w:rPr>
              <w:t xml:space="preserve">Дата </w:t>
            </w:r>
            <w:r w:rsidR="00602591">
              <w:rPr>
                <w:sz w:val="20"/>
              </w:rPr>
              <w:t>постановки</w:t>
            </w:r>
            <w:r w:rsidRPr="00E922DA">
              <w:rPr>
                <w:sz w:val="20"/>
              </w:rPr>
              <w:t xml:space="preserve"> на учет в налоговом органе</w:t>
            </w:r>
          </w:p>
        </w:tc>
        <w:tc>
          <w:tcPr>
            <w:tcW w:w="1385" w:type="pct"/>
            <w:shd w:val="clear" w:color="auto" w:fill="auto"/>
            <w:vAlign w:val="center"/>
          </w:tcPr>
          <w:p w14:paraId="60B5BE8C" w14:textId="77777777" w:rsidR="009F682F" w:rsidRPr="006804F4" w:rsidRDefault="009F682F" w:rsidP="00652CFD">
            <w:pPr>
              <w:spacing w:before="0" w:after="0" w:line="276" w:lineRule="auto"/>
              <w:jc w:val="both"/>
              <w:rPr>
                <w:sz w:val="20"/>
              </w:rPr>
            </w:pPr>
          </w:p>
        </w:tc>
      </w:tr>
      <w:tr w:rsidR="009F682F" w:rsidRPr="00CF443D" w14:paraId="1B80F004" w14:textId="77777777" w:rsidTr="00C707B9">
        <w:trPr>
          <w:jc w:val="center"/>
        </w:trPr>
        <w:tc>
          <w:tcPr>
            <w:tcW w:w="745" w:type="pct"/>
            <w:shd w:val="clear" w:color="auto" w:fill="auto"/>
            <w:vAlign w:val="center"/>
          </w:tcPr>
          <w:p w14:paraId="5A9F8E2A"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361DB734" w14:textId="77777777" w:rsidR="009F682F" w:rsidRPr="00E87917" w:rsidRDefault="009F682F" w:rsidP="00652CFD">
            <w:pPr>
              <w:spacing w:before="0" w:after="0" w:line="276" w:lineRule="auto"/>
              <w:jc w:val="both"/>
              <w:rPr>
                <w:sz w:val="20"/>
              </w:rPr>
            </w:pPr>
            <w:r w:rsidRPr="00E922DA">
              <w:rPr>
                <w:sz w:val="20"/>
              </w:rPr>
              <w:t>OKPO</w:t>
            </w:r>
          </w:p>
        </w:tc>
        <w:tc>
          <w:tcPr>
            <w:tcW w:w="198" w:type="pct"/>
            <w:shd w:val="clear" w:color="auto" w:fill="auto"/>
            <w:vAlign w:val="center"/>
          </w:tcPr>
          <w:p w14:paraId="2D0A067B" w14:textId="77777777" w:rsidR="009F682F" w:rsidRPr="00E87917" w:rsidRDefault="009F682F" w:rsidP="00652CFD">
            <w:pPr>
              <w:spacing w:before="0" w:after="0" w:line="276" w:lineRule="auto"/>
              <w:jc w:val="center"/>
              <w:rPr>
                <w:sz w:val="20"/>
              </w:rPr>
            </w:pPr>
            <w:r>
              <w:rPr>
                <w:sz w:val="20"/>
              </w:rPr>
              <w:t>Н</w:t>
            </w:r>
          </w:p>
        </w:tc>
        <w:tc>
          <w:tcPr>
            <w:tcW w:w="496" w:type="pct"/>
            <w:shd w:val="clear" w:color="auto" w:fill="auto"/>
            <w:vAlign w:val="center"/>
          </w:tcPr>
          <w:p w14:paraId="74A7662F" w14:textId="77777777" w:rsidR="009F682F" w:rsidRPr="00E87917" w:rsidRDefault="009F682F" w:rsidP="00652CFD">
            <w:pPr>
              <w:spacing w:before="0" w:after="0" w:line="276" w:lineRule="auto"/>
              <w:jc w:val="center"/>
              <w:rPr>
                <w:sz w:val="20"/>
              </w:rPr>
            </w:pPr>
            <w:r>
              <w:rPr>
                <w:sz w:val="20"/>
                <w:lang w:val="en-US"/>
              </w:rPr>
              <w:t>T(1-10)</w:t>
            </w:r>
          </w:p>
        </w:tc>
        <w:tc>
          <w:tcPr>
            <w:tcW w:w="1386" w:type="pct"/>
            <w:shd w:val="clear" w:color="auto" w:fill="auto"/>
          </w:tcPr>
          <w:p w14:paraId="5508208B" w14:textId="77777777" w:rsidR="009F682F" w:rsidRPr="00E87917" w:rsidRDefault="009F682F" w:rsidP="00652CFD">
            <w:pPr>
              <w:spacing w:before="0" w:after="0" w:line="276" w:lineRule="auto"/>
              <w:rPr>
                <w:sz w:val="20"/>
              </w:rPr>
            </w:pPr>
            <w:r w:rsidRPr="00E922DA">
              <w:rPr>
                <w:sz w:val="20"/>
              </w:rPr>
              <w:t>Код по ОКПО</w:t>
            </w:r>
          </w:p>
        </w:tc>
        <w:tc>
          <w:tcPr>
            <w:tcW w:w="1385" w:type="pct"/>
            <w:shd w:val="clear" w:color="auto" w:fill="auto"/>
            <w:vAlign w:val="center"/>
          </w:tcPr>
          <w:p w14:paraId="33D55DEC" w14:textId="77777777" w:rsidR="009F682F" w:rsidRPr="00AF1C6C" w:rsidRDefault="009F682F" w:rsidP="00652CFD">
            <w:pPr>
              <w:spacing w:before="0" w:after="0" w:line="276" w:lineRule="auto"/>
              <w:jc w:val="both"/>
              <w:rPr>
                <w:sz w:val="20"/>
              </w:rPr>
            </w:pPr>
          </w:p>
        </w:tc>
      </w:tr>
      <w:tr w:rsidR="009F682F" w:rsidRPr="00CF443D" w14:paraId="72AA4E75" w14:textId="77777777" w:rsidTr="00C707B9">
        <w:trPr>
          <w:jc w:val="center"/>
        </w:trPr>
        <w:tc>
          <w:tcPr>
            <w:tcW w:w="745" w:type="pct"/>
            <w:shd w:val="clear" w:color="auto" w:fill="auto"/>
            <w:vAlign w:val="center"/>
          </w:tcPr>
          <w:p w14:paraId="3C8495A8"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456E1D75" w14:textId="77777777" w:rsidR="009F682F" w:rsidRPr="00E87917" w:rsidRDefault="009F682F" w:rsidP="00652CFD">
            <w:pPr>
              <w:spacing w:before="0" w:after="0" w:line="276" w:lineRule="auto"/>
              <w:jc w:val="both"/>
              <w:rPr>
                <w:sz w:val="20"/>
              </w:rPr>
            </w:pPr>
            <w:r w:rsidRPr="00E922DA">
              <w:rPr>
                <w:sz w:val="20"/>
              </w:rPr>
              <w:t>taxPayerCode</w:t>
            </w:r>
          </w:p>
        </w:tc>
        <w:tc>
          <w:tcPr>
            <w:tcW w:w="198" w:type="pct"/>
            <w:shd w:val="clear" w:color="auto" w:fill="auto"/>
            <w:vAlign w:val="center"/>
          </w:tcPr>
          <w:p w14:paraId="2C6CD9A9" w14:textId="77777777" w:rsidR="009F682F" w:rsidRPr="00E87917" w:rsidRDefault="009F682F" w:rsidP="00652CFD">
            <w:pPr>
              <w:spacing w:before="0" w:after="0" w:line="276" w:lineRule="auto"/>
              <w:jc w:val="center"/>
              <w:rPr>
                <w:sz w:val="20"/>
              </w:rPr>
            </w:pPr>
            <w:r>
              <w:rPr>
                <w:sz w:val="20"/>
              </w:rPr>
              <w:t>Н</w:t>
            </w:r>
          </w:p>
        </w:tc>
        <w:tc>
          <w:tcPr>
            <w:tcW w:w="496" w:type="pct"/>
            <w:shd w:val="clear" w:color="auto" w:fill="auto"/>
            <w:vAlign w:val="center"/>
          </w:tcPr>
          <w:p w14:paraId="66E6FF29" w14:textId="77777777" w:rsidR="009F682F" w:rsidRPr="00E87917" w:rsidRDefault="009F682F" w:rsidP="00652CFD">
            <w:pPr>
              <w:spacing w:before="0" w:after="0" w:line="276" w:lineRule="auto"/>
              <w:jc w:val="center"/>
              <w:rPr>
                <w:sz w:val="20"/>
              </w:rPr>
            </w:pPr>
            <w:r>
              <w:rPr>
                <w:sz w:val="20"/>
                <w:lang w:val="en-US"/>
              </w:rPr>
              <w:t>T(1-256)</w:t>
            </w:r>
          </w:p>
        </w:tc>
        <w:tc>
          <w:tcPr>
            <w:tcW w:w="1386" w:type="pct"/>
            <w:shd w:val="clear" w:color="auto" w:fill="auto"/>
          </w:tcPr>
          <w:p w14:paraId="46D7AEC5" w14:textId="77777777" w:rsidR="009F682F" w:rsidRPr="00E87917" w:rsidRDefault="009F682F" w:rsidP="00652CFD">
            <w:pPr>
              <w:spacing w:before="0" w:after="0" w:line="276" w:lineRule="auto"/>
              <w:rPr>
                <w:sz w:val="20"/>
              </w:rPr>
            </w:pPr>
            <w:r w:rsidRPr="00E922DA">
              <w:rPr>
                <w:sz w:val="20"/>
              </w:rPr>
              <w:t>Код налогоплательщика в стране регистрации или его аналог</w:t>
            </w:r>
          </w:p>
        </w:tc>
        <w:tc>
          <w:tcPr>
            <w:tcW w:w="1385" w:type="pct"/>
            <w:shd w:val="clear" w:color="auto" w:fill="auto"/>
            <w:vAlign w:val="center"/>
          </w:tcPr>
          <w:p w14:paraId="5B58A477" w14:textId="77777777" w:rsidR="009F682F" w:rsidRPr="00AF1C6C" w:rsidRDefault="009F682F" w:rsidP="00652CFD">
            <w:pPr>
              <w:spacing w:before="0" w:after="0" w:line="276" w:lineRule="auto"/>
              <w:jc w:val="both"/>
              <w:rPr>
                <w:sz w:val="20"/>
              </w:rPr>
            </w:pPr>
          </w:p>
        </w:tc>
      </w:tr>
      <w:tr w:rsidR="009F682F" w:rsidRPr="00CF443D" w14:paraId="604E0E69" w14:textId="77777777" w:rsidTr="00C707B9">
        <w:trPr>
          <w:jc w:val="center"/>
        </w:trPr>
        <w:tc>
          <w:tcPr>
            <w:tcW w:w="745" w:type="pct"/>
            <w:shd w:val="clear" w:color="auto" w:fill="auto"/>
            <w:vAlign w:val="center"/>
          </w:tcPr>
          <w:p w14:paraId="0A90C78F"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6F445F89" w14:textId="77777777" w:rsidR="009F682F" w:rsidRPr="00E87917" w:rsidRDefault="009F682F" w:rsidP="00652CFD">
            <w:pPr>
              <w:spacing w:before="0" w:after="0" w:line="276" w:lineRule="auto"/>
              <w:jc w:val="both"/>
              <w:rPr>
                <w:sz w:val="20"/>
              </w:rPr>
            </w:pPr>
            <w:r w:rsidRPr="00E922DA">
              <w:rPr>
                <w:sz w:val="20"/>
              </w:rPr>
              <w:t>address</w:t>
            </w:r>
          </w:p>
        </w:tc>
        <w:tc>
          <w:tcPr>
            <w:tcW w:w="198" w:type="pct"/>
            <w:shd w:val="clear" w:color="auto" w:fill="auto"/>
            <w:vAlign w:val="center"/>
          </w:tcPr>
          <w:p w14:paraId="2D11F984" w14:textId="77777777" w:rsidR="009F682F" w:rsidRPr="00E87917" w:rsidRDefault="009F682F" w:rsidP="00652CFD">
            <w:pPr>
              <w:spacing w:before="0" w:after="0" w:line="276" w:lineRule="auto"/>
              <w:jc w:val="center"/>
              <w:rPr>
                <w:sz w:val="20"/>
              </w:rPr>
            </w:pPr>
            <w:r>
              <w:rPr>
                <w:sz w:val="20"/>
              </w:rPr>
              <w:t>Н</w:t>
            </w:r>
          </w:p>
        </w:tc>
        <w:tc>
          <w:tcPr>
            <w:tcW w:w="496" w:type="pct"/>
            <w:shd w:val="clear" w:color="auto" w:fill="auto"/>
            <w:vAlign w:val="center"/>
          </w:tcPr>
          <w:p w14:paraId="259E026A" w14:textId="77777777" w:rsidR="009F682F" w:rsidRPr="00E87917" w:rsidRDefault="009F682F" w:rsidP="00652CFD">
            <w:pPr>
              <w:spacing w:before="0" w:after="0" w:line="276" w:lineRule="auto"/>
              <w:jc w:val="center"/>
              <w:rPr>
                <w:sz w:val="20"/>
              </w:rPr>
            </w:pPr>
            <w:r>
              <w:rPr>
                <w:sz w:val="20"/>
                <w:lang w:val="en-US"/>
              </w:rPr>
              <w:t>T(1-2000)</w:t>
            </w:r>
          </w:p>
        </w:tc>
        <w:tc>
          <w:tcPr>
            <w:tcW w:w="1386" w:type="pct"/>
            <w:shd w:val="clear" w:color="auto" w:fill="auto"/>
          </w:tcPr>
          <w:p w14:paraId="39CF5E98" w14:textId="77777777" w:rsidR="009F682F" w:rsidRPr="00E87917" w:rsidRDefault="009F682F" w:rsidP="00652CFD">
            <w:pPr>
              <w:spacing w:before="0" w:after="0" w:line="276" w:lineRule="auto"/>
              <w:rPr>
                <w:sz w:val="20"/>
              </w:rPr>
            </w:pPr>
            <w:r w:rsidRPr="00E922DA">
              <w:rPr>
                <w:sz w:val="20"/>
              </w:rPr>
              <w:t>Адрес места нахождения</w:t>
            </w:r>
          </w:p>
        </w:tc>
        <w:tc>
          <w:tcPr>
            <w:tcW w:w="1385" w:type="pct"/>
            <w:shd w:val="clear" w:color="auto" w:fill="auto"/>
            <w:vAlign w:val="center"/>
          </w:tcPr>
          <w:p w14:paraId="636CCF00" w14:textId="77777777" w:rsidR="009F682F" w:rsidRPr="006804F4" w:rsidRDefault="009F682F" w:rsidP="00652CFD">
            <w:pPr>
              <w:spacing w:before="0" w:after="0" w:line="276" w:lineRule="auto"/>
              <w:jc w:val="both"/>
              <w:rPr>
                <w:sz w:val="20"/>
              </w:rPr>
            </w:pPr>
          </w:p>
        </w:tc>
      </w:tr>
      <w:tr w:rsidR="009F682F" w:rsidRPr="00CF443D" w14:paraId="5916C36D" w14:textId="77777777" w:rsidTr="00C707B9">
        <w:trPr>
          <w:jc w:val="center"/>
        </w:trPr>
        <w:tc>
          <w:tcPr>
            <w:tcW w:w="745" w:type="pct"/>
            <w:shd w:val="clear" w:color="auto" w:fill="auto"/>
            <w:vAlign w:val="center"/>
          </w:tcPr>
          <w:p w14:paraId="2D8BC310"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65C70C62" w14:textId="77777777" w:rsidR="009F682F" w:rsidRPr="00E87917" w:rsidRDefault="009F682F" w:rsidP="00652CFD">
            <w:pPr>
              <w:spacing w:before="0" w:after="0" w:line="276" w:lineRule="auto"/>
              <w:jc w:val="both"/>
              <w:rPr>
                <w:sz w:val="20"/>
              </w:rPr>
            </w:pPr>
            <w:r w:rsidRPr="00E922DA">
              <w:rPr>
                <w:sz w:val="20"/>
              </w:rPr>
              <w:t>contactPhone</w:t>
            </w:r>
          </w:p>
        </w:tc>
        <w:tc>
          <w:tcPr>
            <w:tcW w:w="198" w:type="pct"/>
            <w:shd w:val="clear" w:color="auto" w:fill="auto"/>
            <w:vAlign w:val="center"/>
          </w:tcPr>
          <w:p w14:paraId="2033080F" w14:textId="77777777" w:rsidR="009F682F" w:rsidRPr="00E87917" w:rsidRDefault="009F682F" w:rsidP="00652CFD">
            <w:pPr>
              <w:spacing w:before="0" w:after="0" w:line="276" w:lineRule="auto"/>
              <w:jc w:val="center"/>
              <w:rPr>
                <w:sz w:val="20"/>
              </w:rPr>
            </w:pPr>
            <w:r>
              <w:rPr>
                <w:sz w:val="20"/>
              </w:rPr>
              <w:t>Н</w:t>
            </w:r>
          </w:p>
        </w:tc>
        <w:tc>
          <w:tcPr>
            <w:tcW w:w="496" w:type="pct"/>
            <w:shd w:val="clear" w:color="auto" w:fill="auto"/>
            <w:vAlign w:val="center"/>
          </w:tcPr>
          <w:p w14:paraId="60C8F5F9" w14:textId="77777777" w:rsidR="009F682F" w:rsidRPr="00E87917" w:rsidRDefault="009F682F" w:rsidP="00652CFD">
            <w:pPr>
              <w:spacing w:before="0" w:after="0" w:line="276" w:lineRule="auto"/>
              <w:jc w:val="center"/>
              <w:rPr>
                <w:sz w:val="20"/>
              </w:rPr>
            </w:pPr>
            <w:r>
              <w:rPr>
                <w:sz w:val="20"/>
                <w:lang w:val="en-US"/>
              </w:rPr>
              <w:t>T(1-256)</w:t>
            </w:r>
          </w:p>
        </w:tc>
        <w:tc>
          <w:tcPr>
            <w:tcW w:w="1386" w:type="pct"/>
            <w:shd w:val="clear" w:color="auto" w:fill="auto"/>
          </w:tcPr>
          <w:p w14:paraId="18913916" w14:textId="77777777" w:rsidR="009F682F" w:rsidRPr="00E87917" w:rsidRDefault="009F682F" w:rsidP="00652CFD">
            <w:pPr>
              <w:spacing w:before="0" w:after="0" w:line="276" w:lineRule="auto"/>
              <w:rPr>
                <w:sz w:val="20"/>
              </w:rPr>
            </w:pPr>
            <w:r w:rsidRPr="00E922DA">
              <w:rPr>
                <w:sz w:val="20"/>
              </w:rPr>
              <w:t>Номер контактного телефона</w:t>
            </w:r>
          </w:p>
        </w:tc>
        <w:tc>
          <w:tcPr>
            <w:tcW w:w="1385" w:type="pct"/>
            <w:shd w:val="clear" w:color="auto" w:fill="auto"/>
            <w:vAlign w:val="center"/>
          </w:tcPr>
          <w:p w14:paraId="1647BC7D" w14:textId="77777777" w:rsidR="009F682F" w:rsidRPr="00AF1C6C" w:rsidRDefault="009F682F" w:rsidP="00652CFD">
            <w:pPr>
              <w:spacing w:before="0" w:after="0" w:line="276" w:lineRule="auto"/>
              <w:jc w:val="both"/>
              <w:rPr>
                <w:sz w:val="20"/>
              </w:rPr>
            </w:pPr>
          </w:p>
        </w:tc>
      </w:tr>
      <w:tr w:rsidR="009F682F" w:rsidRPr="00CF443D" w14:paraId="543AFA27" w14:textId="77777777" w:rsidTr="00C707B9">
        <w:trPr>
          <w:jc w:val="center"/>
        </w:trPr>
        <w:tc>
          <w:tcPr>
            <w:tcW w:w="745" w:type="pct"/>
            <w:shd w:val="clear" w:color="auto" w:fill="auto"/>
            <w:vAlign w:val="center"/>
          </w:tcPr>
          <w:p w14:paraId="59541964"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0A5F07A5" w14:textId="77777777" w:rsidR="009F682F" w:rsidRPr="00E87917" w:rsidRDefault="009F682F" w:rsidP="00652CFD">
            <w:pPr>
              <w:spacing w:before="0" w:after="0" w:line="276" w:lineRule="auto"/>
              <w:jc w:val="both"/>
              <w:rPr>
                <w:sz w:val="20"/>
              </w:rPr>
            </w:pPr>
            <w:r w:rsidRPr="00E922DA">
              <w:rPr>
                <w:sz w:val="20"/>
              </w:rPr>
              <w:t>contactEMail</w:t>
            </w:r>
          </w:p>
        </w:tc>
        <w:tc>
          <w:tcPr>
            <w:tcW w:w="198" w:type="pct"/>
            <w:shd w:val="clear" w:color="auto" w:fill="auto"/>
            <w:vAlign w:val="center"/>
          </w:tcPr>
          <w:p w14:paraId="7AB4F125" w14:textId="77777777" w:rsidR="009F682F" w:rsidRPr="00E87917" w:rsidRDefault="009F682F" w:rsidP="00652CFD">
            <w:pPr>
              <w:spacing w:before="0" w:after="0" w:line="276" w:lineRule="auto"/>
              <w:jc w:val="center"/>
              <w:rPr>
                <w:sz w:val="20"/>
              </w:rPr>
            </w:pPr>
            <w:r>
              <w:rPr>
                <w:sz w:val="20"/>
              </w:rPr>
              <w:t>Н</w:t>
            </w:r>
          </w:p>
        </w:tc>
        <w:tc>
          <w:tcPr>
            <w:tcW w:w="496" w:type="pct"/>
            <w:shd w:val="clear" w:color="auto" w:fill="auto"/>
            <w:vAlign w:val="center"/>
          </w:tcPr>
          <w:p w14:paraId="0A941F17" w14:textId="77777777" w:rsidR="009F682F" w:rsidRPr="00E87917" w:rsidRDefault="009F682F" w:rsidP="00652CFD">
            <w:pPr>
              <w:spacing w:before="0" w:after="0" w:line="276" w:lineRule="auto"/>
              <w:jc w:val="center"/>
              <w:rPr>
                <w:sz w:val="20"/>
              </w:rPr>
            </w:pPr>
            <w:r>
              <w:rPr>
                <w:sz w:val="20"/>
                <w:lang w:val="en-US"/>
              </w:rPr>
              <w:t>T(1-256)</w:t>
            </w:r>
          </w:p>
        </w:tc>
        <w:tc>
          <w:tcPr>
            <w:tcW w:w="1386" w:type="pct"/>
            <w:shd w:val="clear" w:color="auto" w:fill="auto"/>
          </w:tcPr>
          <w:p w14:paraId="6F797890" w14:textId="77777777" w:rsidR="009F682F" w:rsidRPr="00E87917" w:rsidRDefault="009F682F" w:rsidP="00652CFD">
            <w:pPr>
              <w:spacing w:before="0" w:after="0" w:line="276" w:lineRule="auto"/>
              <w:rPr>
                <w:sz w:val="20"/>
              </w:rPr>
            </w:pPr>
            <w:r w:rsidRPr="00E922DA">
              <w:rPr>
                <w:sz w:val="20"/>
              </w:rPr>
              <w:t>Адрес электронной почты</w:t>
            </w:r>
          </w:p>
        </w:tc>
        <w:tc>
          <w:tcPr>
            <w:tcW w:w="1385" w:type="pct"/>
            <w:shd w:val="clear" w:color="auto" w:fill="auto"/>
            <w:vAlign w:val="center"/>
          </w:tcPr>
          <w:p w14:paraId="221329E5" w14:textId="77777777" w:rsidR="009F682F" w:rsidRPr="00AF1C6C" w:rsidRDefault="009F682F" w:rsidP="00652CFD">
            <w:pPr>
              <w:spacing w:before="0" w:after="0" w:line="276" w:lineRule="auto"/>
              <w:jc w:val="both"/>
              <w:rPr>
                <w:sz w:val="20"/>
              </w:rPr>
            </w:pPr>
          </w:p>
        </w:tc>
      </w:tr>
      <w:tr w:rsidR="009F682F" w:rsidRPr="00E84FF8" w14:paraId="68B14314" w14:textId="77777777" w:rsidTr="009527EC">
        <w:trPr>
          <w:jc w:val="center"/>
        </w:trPr>
        <w:tc>
          <w:tcPr>
            <w:tcW w:w="5000" w:type="pct"/>
            <w:gridSpan w:val="6"/>
            <w:shd w:val="clear" w:color="auto" w:fill="auto"/>
            <w:vAlign w:val="center"/>
          </w:tcPr>
          <w:p w14:paraId="759B7A57" w14:textId="77777777" w:rsidR="009F682F" w:rsidRPr="004C4331" w:rsidRDefault="009F682F" w:rsidP="00652CFD">
            <w:pPr>
              <w:spacing w:before="0" w:after="0" w:line="276" w:lineRule="auto"/>
              <w:jc w:val="center"/>
              <w:rPr>
                <w:b/>
                <w:bCs/>
                <w:sz w:val="20"/>
              </w:rPr>
            </w:pPr>
            <w:r w:rsidRPr="004C4331">
              <w:rPr>
                <w:b/>
                <w:sz w:val="20"/>
              </w:rPr>
              <w:t>Организационно-правовая форма организации в ОКОПФ</w:t>
            </w:r>
          </w:p>
        </w:tc>
      </w:tr>
      <w:tr w:rsidR="009F682F" w:rsidRPr="004C4331" w14:paraId="4FBE41B3" w14:textId="77777777" w:rsidTr="00C707B9">
        <w:trPr>
          <w:jc w:val="center"/>
        </w:trPr>
        <w:tc>
          <w:tcPr>
            <w:tcW w:w="745" w:type="pct"/>
            <w:shd w:val="clear" w:color="auto" w:fill="auto"/>
            <w:vAlign w:val="center"/>
          </w:tcPr>
          <w:p w14:paraId="7367509F" w14:textId="77777777" w:rsidR="009F682F" w:rsidRPr="004C4331" w:rsidRDefault="009F682F" w:rsidP="00652CFD">
            <w:pPr>
              <w:spacing w:before="0" w:after="0" w:line="276" w:lineRule="auto"/>
              <w:rPr>
                <w:b/>
                <w:sz w:val="20"/>
              </w:rPr>
            </w:pPr>
            <w:r w:rsidRPr="00E84FF8">
              <w:rPr>
                <w:b/>
                <w:sz w:val="20"/>
              </w:rPr>
              <w:t>legalForm</w:t>
            </w:r>
          </w:p>
        </w:tc>
        <w:tc>
          <w:tcPr>
            <w:tcW w:w="790" w:type="pct"/>
            <w:shd w:val="clear" w:color="auto" w:fill="auto"/>
            <w:vAlign w:val="center"/>
          </w:tcPr>
          <w:p w14:paraId="5D8CD55A" w14:textId="77777777" w:rsidR="009F682F" w:rsidRPr="004C4331" w:rsidRDefault="009F682F" w:rsidP="00652CFD">
            <w:pPr>
              <w:spacing w:before="0" w:after="0" w:line="276" w:lineRule="auto"/>
              <w:jc w:val="both"/>
              <w:rPr>
                <w:b/>
                <w:sz w:val="20"/>
              </w:rPr>
            </w:pPr>
          </w:p>
        </w:tc>
        <w:tc>
          <w:tcPr>
            <w:tcW w:w="198" w:type="pct"/>
            <w:shd w:val="clear" w:color="auto" w:fill="auto"/>
            <w:vAlign w:val="center"/>
          </w:tcPr>
          <w:p w14:paraId="7EE1C59E" w14:textId="77777777" w:rsidR="009F682F" w:rsidRPr="004C4331" w:rsidRDefault="009F682F" w:rsidP="00652CFD">
            <w:pPr>
              <w:spacing w:before="0" w:after="0" w:line="276" w:lineRule="auto"/>
              <w:jc w:val="center"/>
              <w:rPr>
                <w:b/>
                <w:sz w:val="20"/>
              </w:rPr>
            </w:pPr>
          </w:p>
        </w:tc>
        <w:tc>
          <w:tcPr>
            <w:tcW w:w="496" w:type="pct"/>
            <w:shd w:val="clear" w:color="auto" w:fill="auto"/>
            <w:vAlign w:val="center"/>
          </w:tcPr>
          <w:p w14:paraId="36673C21" w14:textId="77777777" w:rsidR="009F682F" w:rsidRPr="004C4331" w:rsidRDefault="009F682F" w:rsidP="00652CFD">
            <w:pPr>
              <w:spacing w:before="0" w:after="0" w:line="276" w:lineRule="auto"/>
              <w:jc w:val="center"/>
              <w:rPr>
                <w:b/>
                <w:sz w:val="20"/>
              </w:rPr>
            </w:pPr>
          </w:p>
        </w:tc>
        <w:tc>
          <w:tcPr>
            <w:tcW w:w="1386" w:type="pct"/>
            <w:shd w:val="clear" w:color="auto" w:fill="auto"/>
            <w:vAlign w:val="center"/>
          </w:tcPr>
          <w:p w14:paraId="317A9009" w14:textId="77777777" w:rsidR="009F682F" w:rsidRPr="004C4331" w:rsidRDefault="009F682F" w:rsidP="00652CFD">
            <w:pPr>
              <w:spacing w:before="0" w:after="0" w:line="276" w:lineRule="auto"/>
              <w:rPr>
                <w:b/>
                <w:sz w:val="20"/>
              </w:rPr>
            </w:pPr>
          </w:p>
        </w:tc>
        <w:tc>
          <w:tcPr>
            <w:tcW w:w="1385" w:type="pct"/>
            <w:shd w:val="clear" w:color="auto" w:fill="auto"/>
            <w:vAlign w:val="center"/>
          </w:tcPr>
          <w:p w14:paraId="45F47F23" w14:textId="77777777" w:rsidR="009F682F" w:rsidRPr="004C4331" w:rsidRDefault="009F682F" w:rsidP="00652CFD">
            <w:pPr>
              <w:spacing w:before="0" w:after="0" w:line="276" w:lineRule="auto"/>
              <w:jc w:val="both"/>
              <w:rPr>
                <w:b/>
                <w:sz w:val="20"/>
              </w:rPr>
            </w:pPr>
          </w:p>
        </w:tc>
      </w:tr>
      <w:tr w:rsidR="009F682F" w:rsidRPr="00CF443D" w14:paraId="2F8FA5E6" w14:textId="77777777" w:rsidTr="00C707B9">
        <w:trPr>
          <w:jc w:val="center"/>
        </w:trPr>
        <w:tc>
          <w:tcPr>
            <w:tcW w:w="745" w:type="pct"/>
            <w:shd w:val="clear" w:color="auto" w:fill="auto"/>
            <w:vAlign w:val="center"/>
          </w:tcPr>
          <w:p w14:paraId="50EB3DA7" w14:textId="77777777" w:rsidR="009F682F" w:rsidRPr="004C4331" w:rsidRDefault="009F682F" w:rsidP="00652CFD">
            <w:pPr>
              <w:spacing w:before="0" w:after="0" w:line="276" w:lineRule="auto"/>
              <w:jc w:val="both"/>
              <w:rPr>
                <w:sz w:val="20"/>
                <w:lang w:val="en-US"/>
              </w:rPr>
            </w:pPr>
          </w:p>
        </w:tc>
        <w:tc>
          <w:tcPr>
            <w:tcW w:w="790" w:type="pct"/>
            <w:shd w:val="clear" w:color="auto" w:fill="auto"/>
            <w:vAlign w:val="center"/>
          </w:tcPr>
          <w:p w14:paraId="6BA91066" w14:textId="77777777" w:rsidR="009F682F" w:rsidRPr="00E87917" w:rsidRDefault="009F682F" w:rsidP="00652CFD">
            <w:pPr>
              <w:spacing w:before="0" w:after="0" w:line="276" w:lineRule="auto"/>
              <w:jc w:val="both"/>
              <w:rPr>
                <w:sz w:val="20"/>
              </w:rPr>
            </w:pPr>
            <w:r>
              <w:rPr>
                <w:sz w:val="20"/>
                <w:lang w:val="en-US"/>
              </w:rPr>
              <w:t>code</w:t>
            </w:r>
          </w:p>
        </w:tc>
        <w:tc>
          <w:tcPr>
            <w:tcW w:w="198" w:type="pct"/>
            <w:shd w:val="clear" w:color="auto" w:fill="auto"/>
            <w:vAlign w:val="center"/>
          </w:tcPr>
          <w:p w14:paraId="4FE70600" w14:textId="77777777" w:rsidR="009F682F" w:rsidRPr="00E87917" w:rsidRDefault="009F682F" w:rsidP="00652CFD">
            <w:pPr>
              <w:spacing w:before="0" w:after="0" w:line="276" w:lineRule="auto"/>
              <w:jc w:val="center"/>
              <w:rPr>
                <w:sz w:val="20"/>
              </w:rPr>
            </w:pPr>
            <w:r>
              <w:rPr>
                <w:sz w:val="20"/>
              </w:rPr>
              <w:t>О</w:t>
            </w:r>
          </w:p>
        </w:tc>
        <w:tc>
          <w:tcPr>
            <w:tcW w:w="496" w:type="pct"/>
            <w:shd w:val="clear" w:color="auto" w:fill="auto"/>
            <w:vAlign w:val="center"/>
          </w:tcPr>
          <w:p w14:paraId="6CDE0C08" w14:textId="77777777" w:rsidR="009F682F" w:rsidRPr="00E87917" w:rsidRDefault="009F682F" w:rsidP="00652CFD">
            <w:pPr>
              <w:spacing w:before="0" w:after="0" w:line="276" w:lineRule="auto"/>
              <w:jc w:val="center"/>
              <w:rPr>
                <w:sz w:val="20"/>
              </w:rPr>
            </w:pPr>
            <w:r>
              <w:rPr>
                <w:sz w:val="20"/>
              </w:rPr>
              <w:t>Т(1-</w:t>
            </w:r>
            <w:r>
              <w:rPr>
                <w:sz w:val="20"/>
                <w:lang w:val="en-US"/>
              </w:rPr>
              <w:t>5</w:t>
            </w:r>
            <w:r>
              <w:rPr>
                <w:sz w:val="20"/>
              </w:rPr>
              <w:t>)</w:t>
            </w:r>
          </w:p>
        </w:tc>
        <w:tc>
          <w:tcPr>
            <w:tcW w:w="1386" w:type="pct"/>
            <w:shd w:val="clear" w:color="auto" w:fill="auto"/>
          </w:tcPr>
          <w:p w14:paraId="1D808D8A" w14:textId="77777777" w:rsidR="009F682F" w:rsidRPr="00E87917" w:rsidRDefault="002A0EDB" w:rsidP="00652CFD">
            <w:pPr>
              <w:spacing w:before="0" w:after="0" w:line="276" w:lineRule="auto"/>
              <w:rPr>
                <w:sz w:val="20"/>
              </w:rPr>
            </w:pPr>
            <w:r>
              <w:rPr>
                <w:sz w:val="20"/>
              </w:rPr>
              <w:t>Код</w:t>
            </w:r>
          </w:p>
        </w:tc>
        <w:tc>
          <w:tcPr>
            <w:tcW w:w="1385" w:type="pct"/>
            <w:shd w:val="clear" w:color="auto" w:fill="auto"/>
            <w:vAlign w:val="center"/>
          </w:tcPr>
          <w:p w14:paraId="67C299B5" w14:textId="77777777" w:rsidR="009F682F" w:rsidRPr="00AF1C6C" w:rsidRDefault="009F682F" w:rsidP="00652CFD">
            <w:pPr>
              <w:spacing w:before="0" w:after="0" w:line="276" w:lineRule="auto"/>
              <w:jc w:val="both"/>
              <w:rPr>
                <w:sz w:val="20"/>
              </w:rPr>
            </w:pPr>
          </w:p>
        </w:tc>
      </w:tr>
      <w:tr w:rsidR="009F682F" w:rsidRPr="00CF443D" w14:paraId="650F2B29" w14:textId="77777777" w:rsidTr="00C707B9">
        <w:trPr>
          <w:jc w:val="center"/>
        </w:trPr>
        <w:tc>
          <w:tcPr>
            <w:tcW w:w="745" w:type="pct"/>
            <w:shd w:val="clear" w:color="auto" w:fill="auto"/>
            <w:vAlign w:val="center"/>
          </w:tcPr>
          <w:p w14:paraId="34DC26AC"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7CC45E36" w14:textId="77777777" w:rsidR="009F682F" w:rsidRPr="00E87917" w:rsidRDefault="009F682F" w:rsidP="00652CFD">
            <w:pPr>
              <w:spacing w:before="0" w:after="0" w:line="276" w:lineRule="auto"/>
              <w:jc w:val="both"/>
              <w:rPr>
                <w:sz w:val="20"/>
              </w:rPr>
            </w:pPr>
            <w:r w:rsidRPr="004C4331">
              <w:rPr>
                <w:sz w:val="20"/>
              </w:rPr>
              <w:t>singularName</w:t>
            </w:r>
          </w:p>
        </w:tc>
        <w:tc>
          <w:tcPr>
            <w:tcW w:w="198" w:type="pct"/>
            <w:shd w:val="clear" w:color="auto" w:fill="auto"/>
            <w:vAlign w:val="center"/>
          </w:tcPr>
          <w:p w14:paraId="145F33A2" w14:textId="77777777" w:rsidR="009F682F" w:rsidRPr="00E87917" w:rsidRDefault="009F682F" w:rsidP="00652CFD">
            <w:pPr>
              <w:spacing w:before="0" w:after="0" w:line="276" w:lineRule="auto"/>
              <w:jc w:val="center"/>
              <w:rPr>
                <w:sz w:val="20"/>
              </w:rPr>
            </w:pPr>
            <w:r>
              <w:rPr>
                <w:sz w:val="20"/>
              </w:rPr>
              <w:t>Н</w:t>
            </w:r>
          </w:p>
        </w:tc>
        <w:tc>
          <w:tcPr>
            <w:tcW w:w="496" w:type="pct"/>
            <w:shd w:val="clear" w:color="auto" w:fill="auto"/>
            <w:vAlign w:val="center"/>
          </w:tcPr>
          <w:p w14:paraId="234C84A0" w14:textId="77777777" w:rsidR="009F682F" w:rsidRPr="00E87917" w:rsidRDefault="009F682F" w:rsidP="00652CFD">
            <w:pPr>
              <w:spacing w:before="0" w:after="0" w:line="276" w:lineRule="auto"/>
              <w:jc w:val="center"/>
              <w:rPr>
                <w:sz w:val="20"/>
              </w:rPr>
            </w:pPr>
            <w:r>
              <w:rPr>
                <w:sz w:val="20"/>
              </w:rPr>
              <w:t>Т(1-2000)</w:t>
            </w:r>
          </w:p>
        </w:tc>
        <w:tc>
          <w:tcPr>
            <w:tcW w:w="1386" w:type="pct"/>
            <w:shd w:val="clear" w:color="auto" w:fill="auto"/>
          </w:tcPr>
          <w:p w14:paraId="4988BF7F" w14:textId="77777777" w:rsidR="009F682F" w:rsidRPr="004C4331" w:rsidRDefault="009F682F" w:rsidP="00652CFD">
            <w:pPr>
              <w:spacing w:before="0" w:after="0" w:line="276" w:lineRule="auto"/>
              <w:rPr>
                <w:sz w:val="20"/>
              </w:rPr>
            </w:pPr>
            <w:r>
              <w:rPr>
                <w:sz w:val="20"/>
              </w:rPr>
              <w:t>Наименование в единственном числе</w:t>
            </w:r>
          </w:p>
        </w:tc>
        <w:tc>
          <w:tcPr>
            <w:tcW w:w="1385" w:type="pct"/>
            <w:shd w:val="clear" w:color="auto" w:fill="auto"/>
            <w:vAlign w:val="center"/>
          </w:tcPr>
          <w:p w14:paraId="1E274F05" w14:textId="77777777" w:rsidR="009F682F" w:rsidRPr="006804F4" w:rsidRDefault="009F682F" w:rsidP="00652CFD">
            <w:pPr>
              <w:spacing w:before="0" w:after="0" w:line="276" w:lineRule="auto"/>
              <w:jc w:val="both"/>
              <w:rPr>
                <w:sz w:val="20"/>
              </w:rPr>
            </w:pPr>
          </w:p>
        </w:tc>
      </w:tr>
      <w:tr w:rsidR="009F682F" w:rsidRPr="00675499" w14:paraId="66D4DFA7" w14:textId="77777777" w:rsidTr="009527EC">
        <w:trPr>
          <w:jc w:val="center"/>
        </w:trPr>
        <w:tc>
          <w:tcPr>
            <w:tcW w:w="5000" w:type="pct"/>
            <w:gridSpan w:val="6"/>
            <w:shd w:val="clear" w:color="auto" w:fill="auto"/>
            <w:vAlign w:val="center"/>
          </w:tcPr>
          <w:p w14:paraId="11F7B484" w14:textId="77777777" w:rsidR="009F682F" w:rsidRPr="00E922DA" w:rsidRDefault="009F682F" w:rsidP="00652CFD">
            <w:pPr>
              <w:spacing w:before="0" w:after="0" w:line="276" w:lineRule="auto"/>
              <w:jc w:val="center"/>
              <w:rPr>
                <w:b/>
                <w:bCs/>
                <w:sz w:val="20"/>
              </w:rPr>
            </w:pPr>
            <w:r w:rsidRPr="00E922DA">
              <w:rPr>
                <w:b/>
                <w:sz w:val="20"/>
              </w:rPr>
              <w:t>Физическое лицо</w:t>
            </w:r>
          </w:p>
        </w:tc>
      </w:tr>
      <w:tr w:rsidR="009F682F" w:rsidRPr="00CF443D" w14:paraId="3240466A" w14:textId="77777777" w:rsidTr="00C707B9">
        <w:trPr>
          <w:jc w:val="center"/>
        </w:trPr>
        <w:tc>
          <w:tcPr>
            <w:tcW w:w="745" w:type="pct"/>
            <w:shd w:val="clear" w:color="auto" w:fill="auto"/>
            <w:vAlign w:val="center"/>
          </w:tcPr>
          <w:p w14:paraId="0F94F040" w14:textId="77777777" w:rsidR="009F682F" w:rsidRPr="00E922DA" w:rsidRDefault="009F682F" w:rsidP="00652CFD">
            <w:pPr>
              <w:spacing w:before="0" w:after="0" w:line="276" w:lineRule="auto"/>
              <w:rPr>
                <w:b/>
                <w:sz w:val="20"/>
              </w:rPr>
            </w:pPr>
            <w:r w:rsidRPr="00E922DA">
              <w:rPr>
                <w:b/>
                <w:sz w:val="20"/>
              </w:rPr>
              <w:t>individualPerson</w:t>
            </w:r>
          </w:p>
        </w:tc>
        <w:tc>
          <w:tcPr>
            <w:tcW w:w="790" w:type="pct"/>
            <w:shd w:val="clear" w:color="auto" w:fill="auto"/>
            <w:vAlign w:val="center"/>
          </w:tcPr>
          <w:p w14:paraId="5FD16DE9" w14:textId="77777777" w:rsidR="009F682F" w:rsidRPr="00CF443D" w:rsidRDefault="009F682F" w:rsidP="00652CFD">
            <w:pPr>
              <w:spacing w:before="0" w:after="0" w:line="276" w:lineRule="auto"/>
              <w:jc w:val="both"/>
              <w:rPr>
                <w:sz w:val="20"/>
              </w:rPr>
            </w:pPr>
          </w:p>
        </w:tc>
        <w:tc>
          <w:tcPr>
            <w:tcW w:w="198" w:type="pct"/>
            <w:shd w:val="clear" w:color="auto" w:fill="auto"/>
            <w:vAlign w:val="center"/>
          </w:tcPr>
          <w:p w14:paraId="0072795C" w14:textId="77777777" w:rsidR="009F682F" w:rsidRPr="00CF443D" w:rsidRDefault="009F682F" w:rsidP="00652CFD">
            <w:pPr>
              <w:spacing w:before="0" w:after="0" w:line="276" w:lineRule="auto"/>
              <w:jc w:val="center"/>
              <w:rPr>
                <w:sz w:val="20"/>
              </w:rPr>
            </w:pPr>
          </w:p>
        </w:tc>
        <w:tc>
          <w:tcPr>
            <w:tcW w:w="496" w:type="pct"/>
            <w:shd w:val="clear" w:color="auto" w:fill="auto"/>
            <w:vAlign w:val="center"/>
          </w:tcPr>
          <w:p w14:paraId="42A67F9C" w14:textId="77777777" w:rsidR="009F682F" w:rsidRPr="00CF443D" w:rsidRDefault="009F682F" w:rsidP="00652CFD">
            <w:pPr>
              <w:spacing w:before="0" w:after="0" w:line="276" w:lineRule="auto"/>
              <w:jc w:val="center"/>
              <w:rPr>
                <w:sz w:val="20"/>
              </w:rPr>
            </w:pPr>
          </w:p>
        </w:tc>
        <w:tc>
          <w:tcPr>
            <w:tcW w:w="1386" w:type="pct"/>
            <w:shd w:val="clear" w:color="auto" w:fill="auto"/>
            <w:vAlign w:val="center"/>
          </w:tcPr>
          <w:p w14:paraId="087A5E91" w14:textId="77777777" w:rsidR="009F682F" w:rsidRPr="00CF443D" w:rsidRDefault="009F682F" w:rsidP="00652CFD">
            <w:pPr>
              <w:spacing w:before="0" w:after="0" w:line="276" w:lineRule="auto"/>
              <w:rPr>
                <w:sz w:val="20"/>
              </w:rPr>
            </w:pPr>
          </w:p>
        </w:tc>
        <w:tc>
          <w:tcPr>
            <w:tcW w:w="1385" w:type="pct"/>
            <w:shd w:val="clear" w:color="auto" w:fill="auto"/>
            <w:vAlign w:val="center"/>
          </w:tcPr>
          <w:p w14:paraId="598A85EA" w14:textId="77777777" w:rsidR="009F682F" w:rsidRPr="00CF443D" w:rsidRDefault="009F682F" w:rsidP="00652CFD">
            <w:pPr>
              <w:spacing w:before="0" w:after="0" w:line="276" w:lineRule="auto"/>
              <w:jc w:val="both"/>
              <w:rPr>
                <w:sz w:val="20"/>
              </w:rPr>
            </w:pPr>
          </w:p>
        </w:tc>
      </w:tr>
      <w:tr w:rsidR="009F682F" w:rsidRPr="00CF443D" w14:paraId="50CF4B5D" w14:textId="77777777" w:rsidTr="00C707B9">
        <w:trPr>
          <w:jc w:val="center"/>
        </w:trPr>
        <w:tc>
          <w:tcPr>
            <w:tcW w:w="745" w:type="pct"/>
            <w:shd w:val="clear" w:color="auto" w:fill="auto"/>
            <w:vAlign w:val="center"/>
          </w:tcPr>
          <w:p w14:paraId="66DA1344"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572211D6" w14:textId="77777777" w:rsidR="009F682F" w:rsidRPr="00E87917" w:rsidRDefault="009F682F" w:rsidP="00652CFD">
            <w:pPr>
              <w:spacing w:before="0" w:after="0" w:line="276" w:lineRule="auto"/>
              <w:jc w:val="both"/>
              <w:rPr>
                <w:sz w:val="20"/>
              </w:rPr>
            </w:pPr>
            <w:r>
              <w:rPr>
                <w:sz w:val="20"/>
                <w:lang w:val="en-US"/>
              </w:rPr>
              <w:t>n</w:t>
            </w:r>
            <w:r w:rsidRPr="00E922DA">
              <w:rPr>
                <w:sz w:val="20"/>
              </w:rPr>
              <w:t>ame</w:t>
            </w:r>
          </w:p>
        </w:tc>
        <w:tc>
          <w:tcPr>
            <w:tcW w:w="198" w:type="pct"/>
            <w:shd w:val="clear" w:color="auto" w:fill="auto"/>
            <w:vAlign w:val="center"/>
          </w:tcPr>
          <w:p w14:paraId="51131B6E" w14:textId="77777777" w:rsidR="009F682F" w:rsidRPr="00E87917" w:rsidRDefault="009F682F" w:rsidP="00652CFD">
            <w:pPr>
              <w:spacing w:before="0" w:after="0" w:line="276" w:lineRule="auto"/>
              <w:jc w:val="center"/>
              <w:rPr>
                <w:sz w:val="20"/>
              </w:rPr>
            </w:pPr>
            <w:r>
              <w:rPr>
                <w:sz w:val="20"/>
              </w:rPr>
              <w:t>О</w:t>
            </w:r>
          </w:p>
        </w:tc>
        <w:tc>
          <w:tcPr>
            <w:tcW w:w="496" w:type="pct"/>
            <w:shd w:val="clear" w:color="auto" w:fill="auto"/>
            <w:vAlign w:val="center"/>
          </w:tcPr>
          <w:p w14:paraId="651018E2" w14:textId="77777777" w:rsidR="009F682F" w:rsidRPr="00E87917" w:rsidRDefault="009F682F" w:rsidP="00652CFD">
            <w:pPr>
              <w:spacing w:before="0" w:after="0" w:line="276" w:lineRule="auto"/>
              <w:jc w:val="center"/>
              <w:rPr>
                <w:sz w:val="20"/>
              </w:rPr>
            </w:pPr>
            <w:r>
              <w:rPr>
                <w:sz w:val="20"/>
              </w:rPr>
              <w:t>Т(1-2000)</w:t>
            </w:r>
          </w:p>
        </w:tc>
        <w:tc>
          <w:tcPr>
            <w:tcW w:w="1386" w:type="pct"/>
            <w:shd w:val="clear" w:color="auto" w:fill="auto"/>
          </w:tcPr>
          <w:p w14:paraId="359792B5" w14:textId="77777777" w:rsidR="009F682F" w:rsidRPr="00E87917" w:rsidRDefault="009F682F" w:rsidP="00652CFD">
            <w:pPr>
              <w:spacing w:before="0" w:after="0" w:line="276" w:lineRule="auto"/>
              <w:rPr>
                <w:sz w:val="20"/>
              </w:rPr>
            </w:pPr>
            <w:r w:rsidRPr="00782423">
              <w:rPr>
                <w:sz w:val="20"/>
              </w:rPr>
              <w:t>Фамилия, имя, отчество</w:t>
            </w:r>
          </w:p>
        </w:tc>
        <w:tc>
          <w:tcPr>
            <w:tcW w:w="1385" w:type="pct"/>
            <w:shd w:val="clear" w:color="auto" w:fill="auto"/>
            <w:vAlign w:val="center"/>
          </w:tcPr>
          <w:p w14:paraId="12E40638" w14:textId="77777777" w:rsidR="009F682F" w:rsidRPr="00AF1C6C" w:rsidRDefault="009F682F" w:rsidP="00652CFD">
            <w:pPr>
              <w:spacing w:before="0" w:after="0" w:line="276" w:lineRule="auto"/>
              <w:jc w:val="both"/>
              <w:rPr>
                <w:sz w:val="20"/>
              </w:rPr>
            </w:pPr>
          </w:p>
        </w:tc>
      </w:tr>
      <w:tr w:rsidR="009F682F" w:rsidRPr="00CF443D" w14:paraId="2F04B1F2" w14:textId="77777777" w:rsidTr="00C707B9">
        <w:trPr>
          <w:jc w:val="center"/>
        </w:trPr>
        <w:tc>
          <w:tcPr>
            <w:tcW w:w="745" w:type="pct"/>
            <w:shd w:val="clear" w:color="auto" w:fill="auto"/>
            <w:vAlign w:val="center"/>
          </w:tcPr>
          <w:p w14:paraId="3B8B1164"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612704AA" w14:textId="77777777" w:rsidR="009F682F" w:rsidRPr="00E87917" w:rsidRDefault="009F682F" w:rsidP="00652CFD">
            <w:pPr>
              <w:spacing w:before="0" w:after="0" w:line="276" w:lineRule="auto"/>
              <w:jc w:val="both"/>
              <w:rPr>
                <w:sz w:val="20"/>
              </w:rPr>
            </w:pPr>
            <w:r w:rsidRPr="00782423">
              <w:rPr>
                <w:sz w:val="20"/>
              </w:rPr>
              <w:t>nameLat</w:t>
            </w:r>
          </w:p>
        </w:tc>
        <w:tc>
          <w:tcPr>
            <w:tcW w:w="198" w:type="pct"/>
            <w:shd w:val="clear" w:color="auto" w:fill="auto"/>
            <w:vAlign w:val="center"/>
          </w:tcPr>
          <w:p w14:paraId="30EAD7B5" w14:textId="77777777" w:rsidR="009F682F" w:rsidRPr="00E87917" w:rsidRDefault="009F682F" w:rsidP="00652CFD">
            <w:pPr>
              <w:spacing w:before="0" w:after="0" w:line="276" w:lineRule="auto"/>
              <w:jc w:val="center"/>
              <w:rPr>
                <w:sz w:val="20"/>
              </w:rPr>
            </w:pPr>
            <w:r>
              <w:rPr>
                <w:sz w:val="20"/>
              </w:rPr>
              <w:t>Н</w:t>
            </w:r>
          </w:p>
        </w:tc>
        <w:tc>
          <w:tcPr>
            <w:tcW w:w="496" w:type="pct"/>
            <w:shd w:val="clear" w:color="auto" w:fill="auto"/>
            <w:vAlign w:val="center"/>
          </w:tcPr>
          <w:p w14:paraId="3C620E73" w14:textId="77777777" w:rsidR="009F682F" w:rsidRPr="00E87917" w:rsidRDefault="009F682F" w:rsidP="00652CFD">
            <w:pPr>
              <w:spacing w:before="0" w:after="0" w:line="276" w:lineRule="auto"/>
              <w:jc w:val="center"/>
              <w:rPr>
                <w:sz w:val="20"/>
              </w:rPr>
            </w:pPr>
            <w:r>
              <w:rPr>
                <w:sz w:val="20"/>
              </w:rPr>
              <w:t>Т(1-2000)</w:t>
            </w:r>
          </w:p>
        </w:tc>
        <w:tc>
          <w:tcPr>
            <w:tcW w:w="1386" w:type="pct"/>
            <w:shd w:val="clear" w:color="auto" w:fill="auto"/>
          </w:tcPr>
          <w:p w14:paraId="18D1277F" w14:textId="77777777" w:rsidR="009F682F" w:rsidRPr="00E87917" w:rsidRDefault="009F682F" w:rsidP="00652CFD">
            <w:pPr>
              <w:spacing w:before="0" w:after="0" w:line="276" w:lineRule="auto"/>
              <w:rPr>
                <w:sz w:val="20"/>
              </w:rPr>
            </w:pPr>
            <w:r w:rsidRPr="00782423">
              <w:rPr>
                <w:sz w:val="20"/>
              </w:rPr>
              <w:t>Фамилия, имя, отчество (латинскими буквами)</w:t>
            </w:r>
          </w:p>
        </w:tc>
        <w:tc>
          <w:tcPr>
            <w:tcW w:w="1385" w:type="pct"/>
            <w:shd w:val="clear" w:color="auto" w:fill="auto"/>
            <w:vAlign w:val="center"/>
          </w:tcPr>
          <w:p w14:paraId="2AE5052F" w14:textId="77777777" w:rsidR="009F682F" w:rsidRPr="006804F4" w:rsidRDefault="009F682F" w:rsidP="00652CFD">
            <w:pPr>
              <w:spacing w:before="0" w:after="0" w:line="276" w:lineRule="auto"/>
              <w:jc w:val="both"/>
              <w:rPr>
                <w:sz w:val="20"/>
              </w:rPr>
            </w:pPr>
          </w:p>
        </w:tc>
      </w:tr>
      <w:tr w:rsidR="009F682F" w:rsidRPr="00CF443D" w14:paraId="0E3782AE" w14:textId="77777777" w:rsidTr="00C707B9">
        <w:trPr>
          <w:jc w:val="center"/>
        </w:trPr>
        <w:tc>
          <w:tcPr>
            <w:tcW w:w="745" w:type="pct"/>
            <w:shd w:val="clear" w:color="auto" w:fill="auto"/>
            <w:vAlign w:val="center"/>
          </w:tcPr>
          <w:p w14:paraId="622B4A88"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31D73765" w14:textId="77777777" w:rsidR="009F682F" w:rsidRPr="00E87917" w:rsidRDefault="009F682F" w:rsidP="00652CFD">
            <w:pPr>
              <w:spacing w:before="0" w:after="0" w:line="276" w:lineRule="auto"/>
              <w:jc w:val="both"/>
              <w:rPr>
                <w:sz w:val="20"/>
              </w:rPr>
            </w:pPr>
            <w:r w:rsidRPr="00E922DA">
              <w:rPr>
                <w:sz w:val="20"/>
              </w:rPr>
              <w:t>INN</w:t>
            </w:r>
          </w:p>
        </w:tc>
        <w:tc>
          <w:tcPr>
            <w:tcW w:w="198" w:type="pct"/>
            <w:shd w:val="clear" w:color="auto" w:fill="auto"/>
            <w:vAlign w:val="center"/>
          </w:tcPr>
          <w:p w14:paraId="2874FE6D" w14:textId="77777777" w:rsidR="009F682F" w:rsidRPr="00E87917" w:rsidRDefault="009F682F" w:rsidP="00652CFD">
            <w:pPr>
              <w:spacing w:before="0" w:after="0" w:line="276" w:lineRule="auto"/>
              <w:jc w:val="center"/>
              <w:rPr>
                <w:sz w:val="20"/>
              </w:rPr>
            </w:pPr>
            <w:r>
              <w:rPr>
                <w:sz w:val="20"/>
              </w:rPr>
              <w:t>Н</w:t>
            </w:r>
          </w:p>
        </w:tc>
        <w:tc>
          <w:tcPr>
            <w:tcW w:w="496" w:type="pct"/>
            <w:shd w:val="clear" w:color="auto" w:fill="auto"/>
            <w:vAlign w:val="center"/>
          </w:tcPr>
          <w:p w14:paraId="2B51622F" w14:textId="77777777" w:rsidR="009F682F" w:rsidRPr="00E922DA" w:rsidRDefault="009F682F" w:rsidP="00652CFD">
            <w:pPr>
              <w:spacing w:before="0" w:after="0" w:line="276" w:lineRule="auto"/>
              <w:jc w:val="center"/>
              <w:rPr>
                <w:sz w:val="20"/>
                <w:lang w:val="en-US"/>
              </w:rPr>
            </w:pPr>
            <w:r>
              <w:rPr>
                <w:sz w:val="20"/>
                <w:lang w:val="en-US"/>
              </w:rPr>
              <w:t>T</w:t>
            </w:r>
          </w:p>
        </w:tc>
        <w:tc>
          <w:tcPr>
            <w:tcW w:w="1386" w:type="pct"/>
            <w:shd w:val="clear" w:color="auto" w:fill="auto"/>
          </w:tcPr>
          <w:p w14:paraId="6C305C98" w14:textId="77777777" w:rsidR="009F682F" w:rsidRPr="00E922DA" w:rsidRDefault="009F682F" w:rsidP="00652CFD">
            <w:pPr>
              <w:spacing w:before="0" w:after="0" w:line="276" w:lineRule="auto"/>
              <w:rPr>
                <w:sz w:val="20"/>
              </w:rPr>
            </w:pPr>
            <w:r>
              <w:rPr>
                <w:sz w:val="20"/>
              </w:rPr>
              <w:t>ИНН</w:t>
            </w:r>
          </w:p>
        </w:tc>
        <w:tc>
          <w:tcPr>
            <w:tcW w:w="1385" w:type="pct"/>
            <w:shd w:val="clear" w:color="auto" w:fill="auto"/>
            <w:vAlign w:val="center"/>
          </w:tcPr>
          <w:p w14:paraId="165D23EA" w14:textId="77777777" w:rsidR="009F682F" w:rsidRPr="00AF1C6C" w:rsidRDefault="009F682F" w:rsidP="00652CFD">
            <w:pPr>
              <w:spacing w:before="0" w:after="0" w:line="276" w:lineRule="auto"/>
              <w:jc w:val="both"/>
              <w:rPr>
                <w:sz w:val="20"/>
              </w:rPr>
            </w:pPr>
            <w:r>
              <w:rPr>
                <w:sz w:val="20"/>
              </w:rPr>
              <w:t xml:space="preserve">Формат: </w:t>
            </w:r>
            <w:r w:rsidRPr="00E922DA">
              <w:rPr>
                <w:sz w:val="20"/>
              </w:rPr>
              <w:t>\d{10}|\d{12}</w:t>
            </w:r>
          </w:p>
        </w:tc>
      </w:tr>
      <w:tr w:rsidR="009F682F" w:rsidRPr="00CF443D" w14:paraId="57FD9972" w14:textId="77777777" w:rsidTr="00C707B9">
        <w:trPr>
          <w:jc w:val="center"/>
        </w:trPr>
        <w:tc>
          <w:tcPr>
            <w:tcW w:w="745" w:type="pct"/>
            <w:shd w:val="clear" w:color="auto" w:fill="auto"/>
            <w:vAlign w:val="center"/>
          </w:tcPr>
          <w:p w14:paraId="029D094F"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5D7AC2BC" w14:textId="77777777" w:rsidR="009F682F" w:rsidRPr="00E87917" w:rsidRDefault="009F682F" w:rsidP="00652CFD">
            <w:pPr>
              <w:spacing w:before="0" w:after="0" w:line="276" w:lineRule="auto"/>
              <w:jc w:val="both"/>
              <w:rPr>
                <w:sz w:val="20"/>
              </w:rPr>
            </w:pPr>
            <w:r w:rsidRPr="00782423">
              <w:rPr>
                <w:sz w:val="20"/>
              </w:rPr>
              <w:t>placeOfStay</w:t>
            </w:r>
          </w:p>
        </w:tc>
        <w:tc>
          <w:tcPr>
            <w:tcW w:w="198" w:type="pct"/>
            <w:shd w:val="clear" w:color="auto" w:fill="auto"/>
            <w:vAlign w:val="center"/>
          </w:tcPr>
          <w:p w14:paraId="498D987D" w14:textId="77777777" w:rsidR="009F682F" w:rsidRPr="00E87917" w:rsidRDefault="009F682F" w:rsidP="00652CFD">
            <w:pPr>
              <w:spacing w:before="0" w:after="0" w:line="276" w:lineRule="auto"/>
              <w:jc w:val="center"/>
              <w:rPr>
                <w:sz w:val="20"/>
              </w:rPr>
            </w:pPr>
            <w:r>
              <w:rPr>
                <w:sz w:val="20"/>
              </w:rPr>
              <w:t>Н</w:t>
            </w:r>
          </w:p>
        </w:tc>
        <w:tc>
          <w:tcPr>
            <w:tcW w:w="496" w:type="pct"/>
            <w:shd w:val="clear" w:color="auto" w:fill="auto"/>
            <w:vAlign w:val="center"/>
          </w:tcPr>
          <w:p w14:paraId="581FDD5C" w14:textId="77777777" w:rsidR="009F682F" w:rsidRPr="00782423" w:rsidRDefault="009F682F" w:rsidP="00652CFD">
            <w:pPr>
              <w:spacing w:before="0" w:after="0" w:line="276" w:lineRule="auto"/>
              <w:jc w:val="center"/>
              <w:rPr>
                <w:sz w:val="20"/>
                <w:lang w:val="en-US"/>
              </w:rPr>
            </w:pPr>
            <w:r>
              <w:rPr>
                <w:sz w:val="20"/>
                <w:lang w:val="en-US"/>
              </w:rPr>
              <w:t>S</w:t>
            </w:r>
          </w:p>
        </w:tc>
        <w:tc>
          <w:tcPr>
            <w:tcW w:w="1386" w:type="pct"/>
            <w:shd w:val="clear" w:color="auto" w:fill="auto"/>
          </w:tcPr>
          <w:p w14:paraId="597BE61E" w14:textId="77777777" w:rsidR="009F682F" w:rsidRPr="00E87917" w:rsidRDefault="009F682F" w:rsidP="00652CFD">
            <w:pPr>
              <w:spacing w:before="0" w:after="0" w:line="276" w:lineRule="auto"/>
              <w:rPr>
                <w:sz w:val="20"/>
              </w:rPr>
            </w:pPr>
            <w:r w:rsidRPr="00782423">
              <w:rPr>
                <w:sz w:val="20"/>
              </w:rPr>
              <w:t>Место нахождения</w:t>
            </w:r>
          </w:p>
        </w:tc>
        <w:tc>
          <w:tcPr>
            <w:tcW w:w="1385" w:type="pct"/>
            <w:shd w:val="clear" w:color="auto" w:fill="auto"/>
            <w:vAlign w:val="center"/>
          </w:tcPr>
          <w:p w14:paraId="0137E29F" w14:textId="77777777" w:rsidR="009F682F" w:rsidRPr="00AF1C6C" w:rsidRDefault="009F682F" w:rsidP="00652CFD">
            <w:pPr>
              <w:spacing w:before="0" w:after="0" w:line="276" w:lineRule="auto"/>
              <w:jc w:val="both"/>
              <w:rPr>
                <w:sz w:val="20"/>
              </w:rPr>
            </w:pPr>
          </w:p>
        </w:tc>
      </w:tr>
      <w:tr w:rsidR="009F682F" w:rsidRPr="00CF443D" w14:paraId="00BFF719" w14:textId="77777777" w:rsidTr="00C707B9">
        <w:trPr>
          <w:jc w:val="center"/>
        </w:trPr>
        <w:tc>
          <w:tcPr>
            <w:tcW w:w="745" w:type="pct"/>
            <w:shd w:val="clear" w:color="auto" w:fill="auto"/>
            <w:vAlign w:val="center"/>
          </w:tcPr>
          <w:p w14:paraId="36F48049"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5CEA359A" w14:textId="77777777" w:rsidR="009F682F" w:rsidRPr="00E87917" w:rsidRDefault="009F682F" w:rsidP="00652CFD">
            <w:pPr>
              <w:spacing w:before="0" w:after="0" w:line="276" w:lineRule="auto"/>
              <w:jc w:val="both"/>
              <w:rPr>
                <w:sz w:val="20"/>
              </w:rPr>
            </w:pPr>
            <w:r w:rsidRPr="00782423">
              <w:rPr>
                <w:sz w:val="20"/>
              </w:rPr>
              <w:t>placeOfStayInRegCountry</w:t>
            </w:r>
          </w:p>
        </w:tc>
        <w:tc>
          <w:tcPr>
            <w:tcW w:w="198" w:type="pct"/>
            <w:shd w:val="clear" w:color="auto" w:fill="auto"/>
            <w:vAlign w:val="center"/>
          </w:tcPr>
          <w:p w14:paraId="201740EB" w14:textId="77777777" w:rsidR="009F682F" w:rsidRPr="00E87917" w:rsidRDefault="009F682F" w:rsidP="00652CFD">
            <w:pPr>
              <w:spacing w:before="0" w:after="0" w:line="276" w:lineRule="auto"/>
              <w:jc w:val="center"/>
              <w:rPr>
                <w:sz w:val="20"/>
              </w:rPr>
            </w:pPr>
            <w:r>
              <w:rPr>
                <w:sz w:val="20"/>
              </w:rPr>
              <w:t>Н</w:t>
            </w:r>
          </w:p>
        </w:tc>
        <w:tc>
          <w:tcPr>
            <w:tcW w:w="496" w:type="pct"/>
            <w:shd w:val="clear" w:color="auto" w:fill="auto"/>
            <w:vAlign w:val="center"/>
          </w:tcPr>
          <w:p w14:paraId="37224765" w14:textId="77777777" w:rsidR="009F682F" w:rsidRPr="00782423" w:rsidRDefault="009F682F" w:rsidP="00652CFD">
            <w:pPr>
              <w:spacing w:before="0" w:after="0" w:line="276" w:lineRule="auto"/>
              <w:jc w:val="center"/>
              <w:rPr>
                <w:sz w:val="20"/>
                <w:lang w:val="en-US"/>
              </w:rPr>
            </w:pPr>
            <w:r>
              <w:rPr>
                <w:sz w:val="20"/>
                <w:lang w:val="en-US"/>
              </w:rPr>
              <w:t>S</w:t>
            </w:r>
          </w:p>
        </w:tc>
        <w:tc>
          <w:tcPr>
            <w:tcW w:w="1386" w:type="pct"/>
            <w:shd w:val="clear" w:color="auto" w:fill="auto"/>
          </w:tcPr>
          <w:p w14:paraId="3919C73B" w14:textId="77777777" w:rsidR="009F682F" w:rsidRPr="00782423" w:rsidRDefault="009F682F" w:rsidP="00652CFD">
            <w:pPr>
              <w:spacing w:before="0" w:after="0" w:line="276" w:lineRule="auto"/>
              <w:rPr>
                <w:sz w:val="20"/>
              </w:rPr>
            </w:pPr>
            <w:r w:rsidRPr="00782423">
              <w:rPr>
                <w:sz w:val="20"/>
              </w:rPr>
              <w:t xml:space="preserve">Место нахождения </w:t>
            </w:r>
            <w:r>
              <w:rPr>
                <w:sz w:val="20"/>
              </w:rPr>
              <w:t>в стране регистрации</w:t>
            </w:r>
          </w:p>
        </w:tc>
        <w:tc>
          <w:tcPr>
            <w:tcW w:w="1385" w:type="pct"/>
            <w:shd w:val="clear" w:color="auto" w:fill="auto"/>
            <w:vAlign w:val="center"/>
          </w:tcPr>
          <w:p w14:paraId="2CFCFE99" w14:textId="77777777" w:rsidR="009F682F" w:rsidRPr="006804F4" w:rsidRDefault="009F682F" w:rsidP="00652CFD">
            <w:pPr>
              <w:spacing w:before="0" w:after="0" w:line="276" w:lineRule="auto"/>
              <w:jc w:val="both"/>
              <w:rPr>
                <w:sz w:val="20"/>
              </w:rPr>
            </w:pPr>
          </w:p>
        </w:tc>
      </w:tr>
      <w:tr w:rsidR="007C1026" w:rsidRPr="00CF443D" w14:paraId="490357D7" w14:textId="77777777" w:rsidTr="00C707B9">
        <w:trPr>
          <w:jc w:val="center"/>
        </w:trPr>
        <w:tc>
          <w:tcPr>
            <w:tcW w:w="745" w:type="pct"/>
            <w:shd w:val="clear" w:color="auto" w:fill="auto"/>
            <w:vAlign w:val="center"/>
          </w:tcPr>
          <w:p w14:paraId="5F772072" w14:textId="77777777" w:rsidR="007C1026" w:rsidRPr="00CF443D" w:rsidRDefault="007C1026" w:rsidP="00652CFD">
            <w:pPr>
              <w:spacing w:before="0" w:after="0" w:line="276" w:lineRule="auto"/>
              <w:jc w:val="both"/>
              <w:rPr>
                <w:sz w:val="20"/>
              </w:rPr>
            </w:pPr>
          </w:p>
        </w:tc>
        <w:tc>
          <w:tcPr>
            <w:tcW w:w="790" w:type="pct"/>
            <w:shd w:val="clear" w:color="auto" w:fill="auto"/>
            <w:vAlign w:val="center"/>
          </w:tcPr>
          <w:p w14:paraId="78248F40" w14:textId="77777777" w:rsidR="007C1026" w:rsidRPr="00E87917" w:rsidRDefault="007C1026" w:rsidP="00652CFD">
            <w:pPr>
              <w:spacing w:before="0" w:after="0" w:line="276" w:lineRule="auto"/>
              <w:jc w:val="both"/>
              <w:rPr>
                <w:sz w:val="20"/>
              </w:rPr>
            </w:pPr>
            <w:r w:rsidRPr="00F61512">
              <w:rPr>
                <w:sz w:val="20"/>
              </w:rPr>
              <w:t>Дата постановки на учет в налоговом органе (для печатной формы)</w:t>
            </w:r>
          </w:p>
        </w:tc>
        <w:tc>
          <w:tcPr>
            <w:tcW w:w="198" w:type="pct"/>
            <w:shd w:val="clear" w:color="auto" w:fill="auto"/>
            <w:vAlign w:val="center"/>
          </w:tcPr>
          <w:p w14:paraId="2D988DC0" w14:textId="77777777" w:rsidR="007C1026" w:rsidRPr="00E87917" w:rsidRDefault="007C1026" w:rsidP="00652CFD">
            <w:pPr>
              <w:spacing w:before="0" w:after="0" w:line="276" w:lineRule="auto"/>
              <w:jc w:val="center"/>
              <w:rPr>
                <w:sz w:val="20"/>
              </w:rPr>
            </w:pPr>
            <w:r>
              <w:rPr>
                <w:sz w:val="20"/>
              </w:rPr>
              <w:t>Н</w:t>
            </w:r>
          </w:p>
        </w:tc>
        <w:tc>
          <w:tcPr>
            <w:tcW w:w="496" w:type="pct"/>
            <w:shd w:val="clear" w:color="auto" w:fill="auto"/>
            <w:vAlign w:val="center"/>
          </w:tcPr>
          <w:p w14:paraId="5082D032" w14:textId="77777777" w:rsidR="007C1026" w:rsidRPr="00782423" w:rsidRDefault="007C1026" w:rsidP="00652CFD">
            <w:pPr>
              <w:spacing w:before="0" w:after="0" w:line="276" w:lineRule="auto"/>
              <w:jc w:val="center"/>
              <w:rPr>
                <w:sz w:val="20"/>
                <w:lang w:val="en-US"/>
              </w:rPr>
            </w:pPr>
            <w:r>
              <w:rPr>
                <w:sz w:val="20"/>
                <w:lang w:val="en-US"/>
              </w:rPr>
              <w:t>D</w:t>
            </w:r>
          </w:p>
        </w:tc>
        <w:tc>
          <w:tcPr>
            <w:tcW w:w="1386" w:type="pct"/>
            <w:shd w:val="clear" w:color="auto" w:fill="auto"/>
          </w:tcPr>
          <w:p w14:paraId="4579F903" w14:textId="77777777" w:rsidR="007C1026" w:rsidRPr="00782423" w:rsidRDefault="007C1026" w:rsidP="00652CFD">
            <w:pPr>
              <w:spacing w:before="0" w:after="0" w:line="276" w:lineRule="auto"/>
              <w:rPr>
                <w:sz w:val="20"/>
              </w:rPr>
            </w:pPr>
            <w:r w:rsidRPr="00F61512">
              <w:rPr>
                <w:sz w:val="20"/>
              </w:rPr>
              <w:t>Дата постановки на учет в налоговом органе (для печатной формы)</w:t>
            </w:r>
          </w:p>
        </w:tc>
        <w:tc>
          <w:tcPr>
            <w:tcW w:w="1385" w:type="pct"/>
            <w:shd w:val="clear" w:color="auto" w:fill="auto"/>
            <w:vAlign w:val="center"/>
          </w:tcPr>
          <w:p w14:paraId="7352C2AD" w14:textId="77777777" w:rsidR="007C1026" w:rsidRPr="006804F4" w:rsidRDefault="007C1026" w:rsidP="00652CFD">
            <w:pPr>
              <w:spacing w:before="0" w:after="0" w:line="276" w:lineRule="auto"/>
              <w:jc w:val="both"/>
              <w:rPr>
                <w:sz w:val="20"/>
              </w:rPr>
            </w:pPr>
            <w:r>
              <w:rPr>
                <w:sz w:val="20"/>
              </w:rPr>
              <w:t xml:space="preserve">Содержимое </w:t>
            </w:r>
            <w:r w:rsidRPr="00726B14">
              <w:rPr>
                <w:sz w:val="20"/>
              </w:rPr>
              <w:t>поля</w:t>
            </w:r>
            <w:r>
              <w:rPr>
                <w:sz w:val="20"/>
              </w:rPr>
              <w:t xml:space="preserve"> игнорируется при приеме документа в ЕИС</w:t>
            </w:r>
          </w:p>
        </w:tc>
      </w:tr>
      <w:tr w:rsidR="009F682F" w:rsidRPr="00E84FF8" w14:paraId="5E721746" w14:textId="77777777" w:rsidTr="009527EC">
        <w:trPr>
          <w:jc w:val="center"/>
        </w:trPr>
        <w:tc>
          <w:tcPr>
            <w:tcW w:w="5000" w:type="pct"/>
            <w:gridSpan w:val="6"/>
            <w:shd w:val="clear" w:color="auto" w:fill="auto"/>
            <w:vAlign w:val="center"/>
          </w:tcPr>
          <w:p w14:paraId="204DA9A6" w14:textId="77777777" w:rsidR="009F682F" w:rsidRPr="00E922DA" w:rsidRDefault="009F682F" w:rsidP="00652CFD">
            <w:pPr>
              <w:spacing w:before="0" w:after="0" w:line="276" w:lineRule="auto"/>
              <w:jc w:val="center"/>
              <w:rPr>
                <w:b/>
                <w:bCs/>
                <w:sz w:val="20"/>
              </w:rPr>
            </w:pPr>
            <w:r w:rsidRPr="00E922DA">
              <w:rPr>
                <w:b/>
                <w:sz w:val="20"/>
              </w:rPr>
              <w:t>Индивидуальный предприниматель</w:t>
            </w:r>
          </w:p>
        </w:tc>
      </w:tr>
      <w:tr w:rsidR="009F682F" w:rsidRPr="00E922DA" w14:paraId="0A4789CC" w14:textId="77777777" w:rsidTr="00C707B9">
        <w:trPr>
          <w:jc w:val="center"/>
        </w:trPr>
        <w:tc>
          <w:tcPr>
            <w:tcW w:w="745" w:type="pct"/>
            <w:shd w:val="clear" w:color="auto" w:fill="auto"/>
            <w:vAlign w:val="center"/>
          </w:tcPr>
          <w:p w14:paraId="59F3CDB1" w14:textId="77777777" w:rsidR="009F682F" w:rsidRPr="00E922DA" w:rsidRDefault="009F682F" w:rsidP="00652CFD">
            <w:pPr>
              <w:spacing w:before="0" w:after="0" w:line="276" w:lineRule="auto"/>
              <w:rPr>
                <w:b/>
                <w:sz w:val="20"/>
              </w:rPr>
            </w:pPr>
            <w:r w:rsidRPr="00E84FF8">
              <w:rPr>
                <w:b/>
                <w:sz w:val="20"/>
              </w:rPr>
              <w:t>individualBusinessman</w:t>
            </w:r>
          </w:p>
        </w:tc>
        <w:tc>
          <w:tcPr>
            <w:tcW w:w="790" w:type="pct"/>
            <w:shd w:val="clear" w:color="auto" w:fill="auto"/>
            <w:vAlign w:val="center"/>
          </w:tcPr>
          <w:p w14:paraId="7926E367" w14:textId="77777777" w:rsidR="009F682F" w:rsidRPr="00E922DA" w:rsidRDefault="009F682F" w:rsidP="00652CFD">
            <w:pPr>
              <w:spacing w:before="0" w:after="0" w:line="276" w:lineRule="auto"/>
              <w:jc w:val="both"/>
              <w:rPr>
                <w:b/>
                <w:sz w:val="20"/>
              </w:rPr>
            </w:pPr>
          </w:p>
        </w:tc>
        <w:tc>
          <w:tcPr>
            <w:tcW w:w="198" w:type="pct"/>
            <w:shd w:val="clear" w:color="auto" w:fill="auto"/>
            <w:vAlign w:val="center"/>
          </w:tcPr>
          <w:p w14:paraId="63EEDA08" w14:textId="77777777" w:rsidR="009F682F" w:rsidRPr="00E922DA" w:rsidRDefault="009F682F" w:rsidP="00652CFD">
            <w:pPr>
              <w:spacing w:before="0" w:after="0" w:line="276" w:lineRule="auto"/>
              <w:jc w:val="center"/>
              <w:rPr>
                <w:b/>
                <w:sz w:val="20"/>
              </w:rPr>
            </w:pPr>
          </w:p>
        </w:tc>
        <w:tc>
          <w:tcPr>
            <w:tcW w:w="496" w:type="pct"/>
            <w:shd w:val="clear" w:color="auto" w:fill="auto"/>
            <w:vAlign w:val="center"/>
          </w:tcPr>
          <w:p w14:paraId="5D2F493C" w14:textId="77777777" w:rsidR="009F682F" w:rsidRPr="00E922DA" w:rsidRDefault="009F682F" w:rsidP="00652CFD">
            <w:pPr>
              <w:spacing w:before="0" w:after="0" w:line="276" w:lineRule="auto"/>
              <w:jc w:val="center"/>
              <w:rPr>
                <w:b/>
                <w:sz w:val="20"/>
              </w:rPr>
            </w:pPr>
          </w:p>
        </w:tc>
        <w:tc>
          <w:tcPr>
            <w:tcW w:w="1386" w:type="pct"/>
            <w:shd w:val="clear" w:color="auto" w:fill="auto"/>
            <w:vAlign w:val="center"/>
          </w:tcPr>
          <w:p w14:paraId="7A1964F3" w14:textId="77777777" w:rsidR="009F682F" w:rsidRPr="00E922DA" w:rsidRDefault="009F682F" w:rsidP="00652CFD">
            <w:pPr>
              <w:spacing w:before="0" w:after="0" w:line="276" w:lineRule="auto"/>
              <w:rPr>
                <w:b/>
                <w:sz w:val="20"/>
              </w:rPr>
            </w:pPr>
          </w:p>
        </w:tc>
        <w:tc>
          <w:tcPr>
            <w:tcW w:w="1385" w:type="pct"/>
            <w:shd w:val="clear" w:color="auto" w:fill="auto"/>
            <w:vAlign w:val="center"/>
          </w:tcPr>
          <w:p w14:paraId="3B42BC88" w14:textId="77777777" w:rsidR="009F682F" w:rsidRPr="00E922DA" w:rsidRDefault="009F682F" w:rsidP="00652CFD">
            <w:pPr>
              <w:spacing w:before="0" w:after="0" w:line="276" w:lineRule="auto"/>
              <w:jc w:val="both"/>
              <w:rPr>
                <w:b/>
                <w:sz w:val="20"/>
              </w:rPr>
            </w:pPr>
          </w:p>
        </w:tc>
      </w:tr>
      <w:tr w:rsidR="009F682F" w:rsidRPr="00CF443D" w14:paraId="7D0CD587" w14:textId="77777777" w:rsidTr="00C707B9">
        <w:trPr>
          <w:jc w:val="center"/>
        </w:trPr>
        <w:tc>
          <w:tcPr>
            <w:tcW w:w="745" w:type="pct"/>
            <w:shd w:val="clear" w:color="auto" w:fill="auto"/>
            <w:vAlign w:val="center"/>
          </w:tcPr>
          <w:p w14:paraId="757E0929"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7F32509E" w14:textId="77777777" w:rsidR="009F682F" w:rsidRPr="00E87917" w:rsidRDefault="009F682F" w:rsidP="00652CFD">
            <w:pPr>
              <w:spacing w:before="0" w:after="0" w:line="276" w:lineRule="auto"/>
              <w:jc w:val="both"/>
              <w:rPr>
                <w:sz w:val="20"/>
              </w:rPr>
            </w:pPr>
            <w:r>
              <w:rPr>
                <w:sz w:val="20"/>
                <w:lang w:val="en-US"/>
              </w:rPr>
              <w:t>n</w:t>
            </w:r>
            <w:r w:rsidRPr="00E922DA">
              <w:rPr>
                <w:sz w:val="20"/>
              </w:rPr>
              <w:t>ame</w:t>
            </w:r>
          </w:p>
        </w:tc>
        <w:tc>
          <w:tcPr>
            <w:tcW w:w="198" w:type="pct"/>
            <w:shd w:val="clear" w:color="auto" w:fill="auto"/>
            <w:vAlign w:val="center"/>
          </w:tcPr>
          <w:p w14:paraId="484BBECD" w14:textId="77777777" w:rsidR="009F682F" w:rsidRPr="00E87917" w:rsidRDefault="009F682F" w:rsidP="00652CFD">
            <w:pPr>
              <w:spacing w:before="0" w:after="0" w:line="276" w:lineRule="auto"/>
              <w:jc w:val="center"/>
              <w:rPr>
                <w:sz w:val="20"/>
              </w:rPr>
            </w:pPr>
            <w:r>
              <w:rPr>
                <w:sz w:val="20"/>
              </w:rPr>
              <w:t>О</w:t>
            </w:r>
          </w:p>
        </w:tc>
        <w:tc>
          <w:tcPr>
            <w:tcW w:w="496" w:type="pct"/>
            <w:shd w:val="clear" w:color="auto" w:fill="auto"/>
            <w:vAlign w:val="center"/>
          </w:tcPr>
          <w:p w14:paraId="1CE38CA0" w14:textId="77777777" w:rsidR="009F682F" w:rsidRPr="00E87917" w:rsidRDefault="009F682F" w:rsidP="00652CFD">
            <w:pPr>
              <w:spacing w:before="0" w:after="0" w:line="276" w:lineRule="auto"/>
              <w:jc w:val="center"/>
              <w:rPr>
                <w:sz w:val="20"/>
              </w:rPr>
            </w:pPr>
            <w:r>
              <w:rPr>
                <w:sz w:val="20"/>
              </w:rPr>
              <w:t>Т(1-2000)</w:t>
            </w:r>
          </w:p>
        </w:tc>
        <w:tc>
          <w:tcPr>
            <w:tcW w:w="1386" w:type="pct"/>
            <w:shd w:val="clear" w:color="auto" w:fill="auto"/>
          </w:tcPr>
          <w:p w14:paraId="60969AE8" w14:textId="77777777" w:rsidR="009F682F" w:rsidRPr="00E87917" w:rsidRDefault="009F682F" w:rsidP="00652CFD">
            <w:pPr>
              <w:spacing w:before="0" w:after="0" w:line="276" w:lineRule="auto"/>
              <w:rPr>
                <w:sz w:val="20"/>
              </w:rPr>
            </w:pPr>
            <w:r w:rsidRPr="00782423">
              <w:rPr>
                <w:sz w:val="20"/>
              </w:rPr>
              <w:t>Фамилия, имя, отчество</w:t>
            </w:r>
          </w:p>
        </w:tc>
        <w:tc>
          <w:tcPr>
            <w:tcW w:w="1385" w:type="pct"/>
            <w:shd w:val="clear" w:color="auto" w:fill="auto"/>
            <w:vAlign w:val="center"/>
          </w:tcPr>
          <w:p w14:paraId="0CC1ACBF" w14:textId="77777777" w:rsidR="009F682F" w:rsidRPr="00AF1C6C" w:rsidRDefault="009F682F" w:rsidP="00652CFD">
            <w:pPr>
              <w:spacing w:before="0" w:after="0" w:line="276" w:lineRule="auto"/>
              <w:jc w:val="both"/>
              <w:rPr>
                <w:sz w:val="20"/>
              </w:rPr>
            </w:pPr>
          </w:p>
        </w:tc>
      </w:tr>
      <w:tr w:rsidR="009F682F" w:rsidRPr="00CF443D" w14:paraId="4E19E12B" w14:textId="77777777" w:rsidTr="00C707B9">
        <w:trPr>
          <w:jc w:val="center"/>
        </w:trPr>
        <w:tc>
          <w:tcPr>
            <w:tcW w:w="745" w:type="pct"/>
            <w:shd w:val="clear" w:color="auto" w:fill="auto"/>
            <w:vAlign w:val="center"/>
          </w:tcPr>
          <w:p w14:paraId="70689A72"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77F9F1BC" w14:textId="77777777" w:rsidR="009F682F" w:rsidRPr="00E87917" w:rsidRDefault="009F682F" w:rsidP="00652CFD">
            <w:pPr>
              <w:spacing w:before="0" w:after="0" w:line="276" w:lineRule="auto"/>
              <w:jc w:val="both"/>
              <w:rPr>
                <w:sz w:val="20"/>
              </w:rPr>
            </w:pPr>
            <w:r w:rsidRPr="00782423">
              <w:rPr>
                <w:sz w:val="20"/>
              </w:rPr>
              <w:t>nameLat</w:t>
            </w:r>
          </w:p>
        </w:tc>
        <w:tc>
          <w:tcPr>
            <w:tcW w:w="198" w:type="pct"/>
            <w:shd w:val="clear" w:color="auto" w:fill="auto"/>
            <w:vAlign w:val="center"/>
          </w:tcPr>
          <w:p w14:paraId="4ABBAFE8" w14:textId="77777777" w:rsidR="009F682F" w:rsidRPr="00E87917" w:rsidRDefault="009F682F" w:rsidP="00652CFD">
            <w:pPr>
              <w:spacing w:before="0" w:after="0" w:line="276" w:lineRule="auto"/>
              <w:jc w:val="center"/>
              <w:rPr>
                <w:sz w:val="20"/>
              </w:rPr>
            </w:pPr>
            <w:r>
              <w:rPr>
                <w:sz w:val="20"/>
              </w:rPr>
              <w:t>Н</w:t>
            </w:r>
          </w:p>
        </w:tc>
        <w:tc>
          <w:tcPr>
            <w:tcW w:w="496" w:type="pct"/>
            <w:shd w:val="clear" w:color="auto" w:fill="auto"/>
            <w:vAlign w:val="center"/>
          </w:tcPr>
          <w:p w14:paraId="1D5845CE" w14:textId="77777777" w:rsidR="009F682F" w:rsidRPr="00E87917" w:rsidRDefault="009F682F" w:rsidP="00652CFD">
            <w:pPr>
              <w:spacing w:before="0" w:after="0" w:line="276" w:lineRule="auto"/>
              <w:jc w:val="center"/>
              <w:rPr>
                <w:sz w:val="20"/>
              </w:rPr>
            </w:pPr>
            <w:r>
              <w:rPr>
                <w:sz w:val="20"/>
              </w:rPr>
              <w:t>Т(1-2000)</w:t>
            </w:r>
          </w:p>
        </w:tc>
        <w:tc>
          <w:tcPr>
            <w:tcW w:w="1386" w:type="pct"/>
            <w:shd w:val="clear" w:color="auto" w:fill="auto"/>
          </w:tcPr>
          <w:p w14:paraId="5E7AA03D" w14:textId="77777777" w:rsidR="009F682F" w:rsidRPr="00E87917" w:rsidRDefault="009F682F" w:rsidP="00652CFD">
            <w:pPr>
              <w:spacing w:before="0" w:after="0" w:line="276" w:lineRule="auto"/>
              <w:rPr>
                <w:sz w:val="20"/>
              </w:rPr>
            </w:pPr>
            <w:r w:rsidRPr="00782423">
              <w:rPr>
                <w:sz w:val="20"/>
              </w:rPr>
              <w:t>Фамилия, имя, отчество (латинскими буквами)</w:t>
            </w:r>
          </w:p>
        </w:tc>
        <w:tc>
          <w:tcPr>
            <w:tcW w:w="1385" w:type="pct"/>
            <w:shd w:val="clear" w:color="auto" w:fill="auto"/>
            <w:vAlign w:val="center"/>
          </w:tcPr>
          <w:p w14:paraId="21622B0A" w14:textId="77777777" w:rsidR="009F682F" w:rsidRPr="006804F4" w:rsidRDefault="009F682F" w:rsidP="00652CFD">
            <w:pPr>
              <w:spacing w:before="0" w:after="0" w:line="276" w:lineRule="auto"/>
              <w:jc w:val="both"/>
              <w:rPr>
                <w:sz w:val="20"/>
              </w:rPr>
            </w:pPr>
          </w:p>
        </w:tc>
      </w:tr>
      <w:tr w:rsidR="009F682F" w:rsidRPr="00CF443D" w14:paraId="3336B31E" w14:textId="77777777" w:rsidTr="00C707B9">
        <w:trPr>
          <w:jc w:val="center"/>
        </w:trPr>
        <w:tc>
          <w:tcPr>
            <w:tcW w:w="745" w:type="pct"/>
            <w:shd w:val="clear" w:color="auto" w:fill="auto"/>
            <w:vAlign w:val="center"/>
          </w:tcPr>
          <w:p w14:paraId="51E013D9"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1C6654E2" w14:textId="77777777" w:rsidR="009F682F" w:rsidRPr="00E87917" w:rsidRDefault="009F682F" w:rsidP="00652CFD">
            <w:pPr>
              <w:spacing w:before="0" w:after="0" w:line="276" w:lineRule="auto"/>
              <w:jc w:val="both"/>
              <w:rPr>
                <w:sz w:val="20"/>
              </w:rPr>
            </w:pPr>
            <w:r w:rsidRPr="00E922DA">
              <w:rPr>
                <w:sz w:val="20"/>
              </w:rPr>
              <w:t>INN</w:t>
            </w:r>
          </w:p>
        </w:tc>
        <w:tc>
          <w:tcPr>
            <w:tcW w:w="198" w:type="pct"/>
            <w:shd w:val="clear" w:color="auto" w:fill="auto"/>
            <w:vAlign w:val="center"/>
          </w:tcPr>
          <w:p w14:paraId="1CD32EE8" w14:textId="77777777" w:rsidR="009F682F" w:rsidRPr="00E87917" w:rsidRDefault="009F682F" w:rsidP="00652CFD">
            <w:pPr>
              <w:spacing w:before="0" w:after="0" w:line="276" w:lineRule="auto"/>
              <w:jc w:val="center"/>
              <w:rPr>
                <w:sz w:val="20"/>
              </w:rPr>
            </w:pPr>
            <w:r>
              <w:rPr>
                <w:sz w:val="20"/>
              </w:rPr>
              <w:t>О</w:t>
            </w:r>
          </w:p>
        </w:tc>
        <w:tc>
          <w:tcPr>
            <w:tcW w:w="496" w:type="pct"/>
            <w:shd w:val="clear" w:color="auto" w:fill="auto"/>
            <w:vAlign w:val="center"/>
          </w:tcPr>
          <w:p w14:paraId="6CBB34B9" w14:textId="77777777" w:rsidR="009F682F" w:rsidRPr="00E922DA" w:rsidRDefault="009F682F" w:rsidP="00652CFD">
            <w:pPr>
              <w:spacing w:before="0" w:after="0" w:line="276" w:lineRule="auto"/>
              <w:jc w:val="center"/>
              <w:rPr>
                <w:sz w:val="20"/>
                <w:lang w:val="en-US"/>
              </w:rPr>
            </w:pPr>
            <w:r>
              <w:rPr>
                <w:sz w:val="20"/>
                <w:lang w:val="en-US"/>
              </w:rPr>
              <w:t>T</w:t>
            </w:r>
          </w:p>
        </w:tc>
        <w:tc>
          <w:tcPr>
            <w:tcW w:w="1386" w:type="pct"/>
            <w:shd w:val="clear" w:color="auto" w:fill="auto"/>
          </w:tcPr>
          <w:p w14:paraId="64E2911F" w14:textId="77777777" w:rsidR="009F682F" w:rsidRPr="00E922DA" w:rsidRDefault="009F682F" w:rsidP="00652CFD">
            <w:pPr>
              <w:spacing w:before="0" w:after="0" w:line="276" w:lineRule="auto"/>
              <w:rPr>
                <w:sz w:val="20"/>
              </w:rPr>
            </w:pPr>
            <w:r>
              <w:rPr>
                <w:sz w:val="20"/>
              </w:rPr>
              <w:t>ИНН</w:t>
            </w:r>
          </w:p>
        </w:tc>
        <w:tc>
          <w:tcPr>
            <w:tcW w:w="1385" w:type="pct"/>
            <w:shd w:val="clear" w:color="auto" w:fill="auto"/>
            <w:vAlign w:val="center"/>
          </w:tcPr>
          <w:p w14:paraId="62E62C19" w14:textId="77777777" w:rsidR="009F682F" w:rsidRPr="00AF1C6C" w:rsidRDefault="009F682F" w:rsidP="00652CFD">
            <w:pPr>
              <w:spacing w:before="0" w:after="0" w:line="276" w:lineRule="auto"/>
              <w:jc w:val="both"/>
              <w:rPr>
                <w:sz w:val="20"/>
              </w:rPr>
            </w:pPr>
            <w:r>
              <w:rPr>
                <w:sz w:val="20"/>
              </w:rPr>
              <w:t xml:space="preserve">Формат: </w:t>
            </w:r>
            <w:r w:rsidRPr="00E922DA">
              <w:rPr>
                <w:sz w:val="20"/>
              </w:rPr>
              <w:t>\d{10}|\d{12}</w:t>
            </w:r>
          </w:p>
        </w:tc>
      </w:tr>
      <w:tr w:rsidR="00A42141" w:rsidRPr="00CF443D" w14:paraId="2D9944B5" w14:textId="77777777" w:rsidTr="00C707B9">
        <w:trPr>
          <w:jc w:val="center"/>
        </w:trPr>
        <w:tc>
          <w:tcPr>
            <w:tcW w:w="745" w:type="pct"/>
            <w:shd w:val="clear" w:color="auto" w:fill="auto"/>
            <w:vAlign w:val="center"/>
          </w:tcPr>
          <w:p w14:paraId="54825F49" w14:textId="77777777" w:rsidR="00A42141" w:rsidRPr="00CF443D" w:rsidRDefault="00A42141" w:rsidP="00652CFD">
            <w:pPr>
              <w:spacing w:before="0" w:after="0" w:line="276" w:lineRule="auto"/>
              <w:jc w:val="both"/>
              <w:rPr>
                <w:sz w:val="20"/>
              </w:rPr>
            </w:pPr>
          </w:p>
        </w:tc>
        <w:tc>
          <w:tcPr>
            <w:tcW w:w="790" w:type="pct"/>
            <w:shd w:val="clear" w:color="auto" w:fill="auto"/>
            <w:vAlign w:val="center"/>
          </w:tcPr>
          <w:p w14:paraId="288E681C" w14:textId="77777777" w:rsidR="00A42141" w:rsidRPr="00E922DA" w:rsidRDefault="00A42141" w:rsidP="00652CFD">
            <w:pPr>
              <w:spacing w:before="0" w:after="0" w:line="276" w:lineRule="auto"/>
              <w:jc w:val="both"/>
              <w:rPr>
                <w:sz w:val="20"/>
              </w:rPr>
            </w:pPr>
            <w:r w:rsidRPr="000766D4">
              <w:rPr>
                <w:sz w:val="20"/>
              </w:rPr>
              <w:t>registrationDate</w:t>
            </w:r>
          </w:p>
        </w:tc>
        <w:tc>
          <w:tcPr>
            <w:tcW w:w="198" w:type="pct"/>
            <w:shd w:val="clear" w:color="auto" w:fill="auto"/>
            <w:vAlign w:val="center"/>
          </w:tcPr>
          <w:p w14:paraId="7A3CC5EC" w14:textId="77777777" w:rsidR="00A42141" w:rsidRPr="000766D4" w:rsidRDefault="00A42141" w:rsidP="00652CFD">
            <w:pPr>
              <w:spacing w:before="0" w:after="0" w:line="276" w:lineRule="auto"/>
              <w:jc w:val="center"/>
              <w:rPr>
                <w:sz w:val="20"/>
              </w:rPr>
            </w:pPr>
            <w:r>
              <w:rPr>
                <w:sz w:val="20"/>
              </w:rPr>
              <w:t>О</w:t>
            </w:r>
          </w:p>
        </w:tc>
        <w:tc>
          <w:tcPr>
            <w:tcW w:w="496" w:type="pct"/>
            <w:shd w:val="clear" w:color="auto" w:fill="auto"/>
            <w:vAlign w:val="center"/>
          </w:tcPr>
          <w:p w14:paraId="0881E114" w14:textId="77777777" w:rsidR="00A42141" w:rsidRPr="000766D4" w:rsidRDefault="00A42141" w:rsidP="00652CFD">
            <w:pPr>
              <w:spacing w:before="0" w:after="0" w:line="276" w:lineRule="auto"/>
              <w:jc w:val="center"/>
              <w:rPr>
                <w:sz w:val="20"/>
              </w:rPr>
            </w:pPr>
            <w:r>
              <w:rPr>
                <w:sz w:val="20"/>
              </w:rPr>
              <w:t>В</w:t>
            </w:r>
          </w:p>
        </w:tc>
        <w:tc>
          <w:tcPr>
            <w:tcW w:w="1386" w:type="pct"/>
            <w:shd w:val="clear" w:color="auto" w:fill="auto"/>
          </w:tcPr>
          <w:p w14:paraId="79A476EE" w14:textId="77777777" w:rsidR="00A42141" w:rsidRDefault="00A42141" w:rsidP="00652CFD">
            <w:pPr>
              <w:spacing w:before="0" w:after="0" w:line="276" w:lineRule="auto"/>
              <w:rPr>
                <w:sz w:val="20"/>
              </w:rPr>
            </w:pPr>
            <w:r w:rsidRPr="000766D4">
              <w:rPr>
                <w:sz w:val="20"/>
              </w:rPr>
              <w:t>Дата постановки на учет в налоговом органе</w:t>
            </w:r>
          </w:p>
        </w:tc>
        <w:tc>
          <w:tcPr>
            <w:tcW w:w="1385" w:type="pct"/>
            <w:shd w:val="clear" w:color="auto" w:fill="auto"/>
            <w:vAlign w:val="center"/>
          </w:tcPr>
          <w:p w14:paraId="35739148" w14:textId="77777777" w:rsidR="00A42141" w:rsidRDefault="00A42141" w:rsidP="00652CFD">
            <w:pPr>
              <w:spacing w:before="0" w:after="0" w:line="276" w:lineRule="auto"/>
              <w:jc w:val="both"/>
              <w:rPr>
                <w:sz w:val="20"/>
              </w:rPr>
            </w:pPr>
          </w:p>
        </w:tc>
      </w:tr>
      <w:tr w:rsidR="009F682F" w:rsidRPr="00CF443D" w14:paraId="2E98934E" w14:textId="77777777" w:rsidTr="00C707B9">
        <w:trPr>
          <w:jc w:val="center"/>
        </w:trPr>
        <w:tc>
          <w:tcPr>
            <w:tcW w:w="745" w:type="pct"/>
            <w:shd w:val="clear" w:color="auto" w:fill="auto"/>
            <w:vAlign w:val="center"/>
          </w:tcPr>
          <w:p w14:paraId="6BEDAD84"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18269206" w14:textId="77777777" w:rsidR="009F682F" w:rsidRPr="00E87917" w:rsidRDefault="009F682F" w:rsidP="00652CFD">
            <w:pPr>
              <w:spacing w:before="0" w:after="0" w:line="276" w:lineRule="auto"/>
              <w:jc w:val="both"/>
              <w:rPr>
                <w:sz w:val="20"/>
              </w:rPr>
            </w:pPr>
            <w:r w:rsidRPr="00782423">
              <w:rPr>
                <w:sz w:val="20"/>
              </w:rPr>
              <w:t>placeOfStay</w:t>
            </w:r>
          </w:p>
        </w:tc>
        <w:tc>
          <w:tcPr>
            <w:tcW w:w="198" w:type="pct"/>
            <w:shd w:val="clear" w:color="auto" w:fill="auto"/>
            <w:vAlign w:val="center"/>
          </w:tcPr>
          <w:p w14:paraId="1ABCA768" w14:textId="77777777" w:rsidR="009F682F" w:rsidRPr="00E87917" w:rsidRDefault="009F682F" w:rsidP="00652CFD">
            <w:pPr>
              <w:spacing w:before="0" w:after="0" w:line="276" w:lineRule="auto"/>
              <w:jc w:val="center"/>
              <w:rPr>
                <w:sz w:val="20"/>
              </w:rPr>
            </w:pPr>
            <w:r>
              <w:rPr>
                <w:sz w:val="20"/>
              </w:rPr>
              <w:t>Н</w:t>
            </w:r>
          </w:p>
        </w:tc>
        <w:tc>
          <w:tcPr>
            <w:tcW w:w="496" w:type="pct"/>
            <w:shd w:val="clear" w:color="auto" w:fill="auto"/>
            <w:vAlign w:val="center"/>
          </w:tcPr>
          <w:p w14:paraId="526EEF3C" w14:textId="77777777" w:rsidR="009F682F" w:rsidRPr="00782423" w:rsidRDefault="009F682F" w:rsidP="00652CFD">
            <w:pPr>
              <w:spacing w:before="0" w:after="0" w:line="276" w:lineRule="auto"/>
              <w:jc w:val="center"/>
              <w:rPr>
                <w:sz w:val="20"/>
                <w:lang w:val="en-US"/>
              </w:rPr>
            </w:pPr>
            <w:r>
              <w:rPr>
                <w:sz w:val="20"/>
                <w:lang w:val="en-US"/>
              </w:rPr>
              <w:t>S</w:t>
            </w:r>
          </w:p>
        </w:tc>
        <w:tc>
          <w:tcPr>
            <w:tcW w:w="1386" w:type="pct"/>
            <w:shd w:val="clear" w:color="auto" w:fill="auto"/>
          </w:tcPr>
          <w:p w14:paraId="04DCC251" w14:textId="77777777" w:rsidR="009F682F" w:rsidRPr="00E87917" w:rsidRDefault="009F682F" w:rsidP="00652CFD">
            <w:pPr>
              <w:spacing w:before="0" w:after="0" w:line="276" w:lineRule="auto"/>
              <w:rPr>
                <w:sz w:val="20"/>
              </w:rPr>
            </w:pPr>
            <w:r w:rsidRPr="00782423">
              <w:rPr>
                <w:sz w:val="20"/>
              </w:rPr>
              <w:t>Место нахождения</w:t>
            </w:r>
          </w:p>
        </w:tc>
        <w:tc>
          <w:tcPr>
            <w:tcW w:w="1385" w:type="pct"/>
            <w:shd w:val="clear" w:color="auto" w:fill="auto"/>
            <w:vAlign w:val="center"/>
          </w:tcPr>
          <w:p w14:paraId="24175806" w14:textId="77777777" w:rsidR="009F682F" w:rsidRPr="00AF1C6C" w:rsidRDefault="009F682F" w:rsidP="00652CFD">
            <w:pPr>
              <w:spacing w:before="0" w:after="0" w:line="276" w:lineRule="auto"/>
              <w:jc w:val="both"/>
              <w:rPr>
                <w:sz w:val="20"/>
              </w:rPr>
            </w:pPr>
          </w:p>
        </w:tc>
      </w:tr>
      <w:tr w:rsidR="009F682F" w:rsidRPr="00CF443D" w14:paraId="775874F9" w14:textId="77777777" w:rsidTr="00C707B9">
        <w:trPr>
          <w:jc w:val="center"/>
        </w:trPr>
        <w:tc>
          <w:tcPr>
            <w:tcW w:w="745" w:type="pct"/>
            <w:shd w:val="clear" w:color="auto" w:fill="auto"/>
            <w:vAlign w:val="center"/>
          </w:tcPr>
          <w:p w14:paraId="2E57E8DC"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7D8D0B5F" w14:textId="77777777" w:rsidR="009F682F" w:rsidRPr="00E87917" w:rsidRDefault="009F682F" w:rsidP="00652CFD">
            <w:pPr>
              <w:spacing w:before="0" w:after="0" w:line="276" w:lineRule="auto"/>
              <w:jc w:val="both"/>
              <w:rPr>
                <w:sz w:val="20"/>
              </w:rPr>
            </w:pPr>
            <w:r w:rsidRPr="00782423">
              <w:rPr>
                <w:sz w:val="20"/>
              </w:rPr>
              <w:t>placeOfStayInRegCountry</w:t>
            </w:r>
          </w:p>
        </w:tc>
        <w:tc>
          <w:tcPr>
            <w:tcW w:w="198" w:type="pct"/>
            <w:shd w:val="clear" w:color="auto" w:fill="auto"/>
            <w:vAlign w:val="center"/>
          </w:tcPr>
          <w:p w14:paraId="26FA3858" w14:textId="77777777" w:rsidR="009F682F" w:rsidRPr="00E87917" w:rsidRDefault="009F682F" w:rsidP="00652CFD">
            <w:pPr>
              <w:spacing w:before="0" w:after="0" w:line="276" w:lineRule="auto"/>
              <w:jc w:val="center"/>
              <w:rPr>
                <w:sz w:val="20"/>
              </w:rPr>
            </w:pPr>
            <w:r>
              <w:rPr>
                <w:sz w:val="20"/>
              </w:rPr>
              <w:t>Н</w:t>
            </w:r>
          </w:p>
        </w:tc>
        <w:tc>
          <w:tcPr>
            <w:tcW w:w="496" w:type="pct"/>
            <w:shd w:val="clear" w:color="auto" w:fill="auto"/>
            <w:vAlign w:val="center"/>
          </w:tcPr>
          <w:p w14:paraId="6850531F" w14:textId="77777777" w:rsidR="009F682F" w:rsidRPr="00782423" w:rsidRDefault="009F682F" w:rsidP="00652CFD">
            <w:pPr>
              <w:spacing w:before="0" w:after="0" w:line="276" w:lineRule="auto"/>
              <w:jc w:val="center"/>
              <w:rPr>
                <w:sz w:val="20"/>
                <w:lang w:val="en-US"/>
              </w:rPr>
            </w:pPr>
            <w:r>
              <w:rPr>
                <w:sz w:val="20"/>
                <w:lang w:val="en-US"/>
              </w:rPr>
              <w:t>S</w:t>
            </w:r>
          </w:p>
        </w:tc>
        <w:tc>
          <w:tcPr>
            <w:tcW w:w="1386" w:type="pct"/>
            <w:shd w:val="clear" w:color="auto" w:fill="auto"/>
          </w:tcPr>
          <w:p w14:paraId="6C91AD37" w14:textId="77777777" w:rsidR="009F682F" w:rsidRPr="00782423" w:rsidRDefault="009F682F" w:rsidP="00652CFD">
            <w:pPr>
              <w:spacing w:before="0" w:after="0" w:line="276" w:lineRule="auto"/>
              <w:rPr>
                <w:sz w:val="20"/>
              </w:rPr>
            </w:pPr>
            <w:r w:rsidRPr="00782423">
              <w:rPr>
                <w:sz w:val="20"/>
              </w:rPr>
              <w:t xml:space="preserve">Место нахождения </w:t>
            </w:r>
            <w:r>
              <w:rPr>
                <w:sz w:val="20"/>
              </w:rPr>
              <w:t>в стране регистрации</w:t>
            </w:r>
          </w:p>
        </w:tc>
        <w:tc>
          <w:tcPr>
            <w:tcW w:w="1385" w:type="pct"/>
            <w:shd w:val="clear" w:color="auto" w:fill="auto"/>
            <w:vAlign w:val="center"/>
          </w:tcPr>
          <w:p w14:paraId="2BAF18D5" w14:textId="77777777" w:rsidR="009F682F" w:rsidRPr="006804F4" w:rsidRDefault="009F682F" w:rsidP="00652CFD">
            <w:pPr>
              <w:spacing w:before="0" w:after="0" w:line="276" w:lineRule="auto"/>
              <w:jc w:val="both"/>
              <w:rPr>
                <w:sz w:val="20"/>
              </w:rPr>
            </w:pPr>
          </w:p>
        </w:tc>
      </w:tr>
      <w:tr w:rsidR="009F682F" w:rsidRPr="00E84FF8" w14:paraId="0147B5E0" w14:textId="77777777" w:rsidTr="009527EC">
        <w:trPr>
          <w:jc w:val="center"/>
        </w:trPr>
        <w:tc>
          <w:tcPr>
            <w:tcW w:w="5000" w:type="pct"/>
            <w:gridSpan w:val="6"/>
            <w:shd w:val="clear" w:color="auto" w:fill="auto"/>
            <w:vAlign w:val="center"/>
          </w:tcPr>
          <w:p w14:paraId="178C6D3F" w14:textId="77777777" w:rsidR="009F682F" w:rsidRPr="00782423" w:rsidRDefault="009F682F" w:rsidP="00652CFD">
            <w:pPr>
              <w:spacing w:before="0" w:after="0" w:line="276" w:lineRule="auto"/>
              <w:jc w:val="center"/>
              <w:rPr>
                <w:b/>
                <w:bCs/>
                <w:sz w:val="20"/>
              </w:rPr>
            </w:pPr>
            <w:r w:rsidRPr="00782423">
              <w:rPr>
                <w:b/>
                <w:sz w:val="20"/>
              </w:rPr>
              <w:t>Место нахождения</w:t>
            </w:r>
          </w:p>
        </w:tc>
      </w:tr>
      <w:tr w:rsidR="009F682F" w:rsidRPr="00782423" w14:paraId="4FC3942E" w14:textId="77777777" w:rsidTr="00C707B9">
        <w:trPr>
          <w:jc w:val="center"/>
        </w:trPr>
        <w:tc>
          <w:tcPr>
            <w:tcW w:w="745" w:type="pct"/>
            <w:shd w:val="clear" w:color="auto" w:fill="auto"/>
            <w:vAlign w:val="center"/>
          </w:tcPr>
          <w:p w14:paraId="3718F764" w14:textId="77777777" w:rsidR="009F682F" w:rsidRPr="00782423" w:rsidRDefault="009F682F" w:rsidP="00652CFD">
            <w:pPr>
              <w:spacing w:before="0" w:after="0" w:line="276" w:lineRule="auto"/>
              <w:rPr>
                <w:b/>
                <w:sz w:val="20"/>
              </w:rPr>
            </w:pPr>
            <w:r w:rsidRPr="00E84FF8">
              <w:rPr>
                <w:b/>
                <w:sz w:val="20"/>
              </w:rPr>
              <w:t>placeOfStay</w:t>
            </w:r>
          </w:p>
        </w:tc>
        <w:tc>
          <w:tcPr>
            <w:tcW w:w="790" w:type="pct"/>
            <w:shd w:val="clear" w:color="auto" w:fill="auto"/>
            <w:vAlign w:val="center"/>
          </w:tcPr>
          <w:p w14:paraId="53D786D4" w14:textId="77777777" w:rsidR="009F682F" w:rsidRPr="00782423" w:rsidRDefault="009F682F" w:rsidP="00652CFD">
            <w:pPr>
              <w:spacing w:before="0" w:after="0" w:line="276" w:lineRule="auto"/>
              <w:jc w:val="both"/>
              <w:rPr>
                <w:b/>
                <w:sz w:val="20"/>
              </w:rPr>
            </w:pPr>
          </w:p>
        </w:tc>
        <w:tc>
          <w:tcPr>
            <w:tcW w:w="198" w:type="pct"/>
            <w:shd w:val="clear" w:color="auto" w:fill="auto"/>
            <w:vAlign w:val="center"/>
          </w:tcPr>
          <w:p w14:paraId="0E5C4D9B" w14:textId="77777777" w:rsidR="009F682F" w:rsidRPr="00782423" w:rsidRDefault="009F682F" w:rsidP="00652CFD">
            <w:pPr>
              <w:spacing w:before="0" w:after="0" w:line="276" w:lineRule="auto"/>
              <w:jc w:val="center"/>
              <w:rPr>
                <w:b/>
                <w:sz w:val="20"/>
              </w:rPr>
            </w:pPr>
          </w:p>
        </w:tc>
        <w:tc>
          <w:tcPr>
            <w:tcW w:w="496" w:type="pct"/>
            <w:shd w:val="clear" w:color="auto" w:fill="auto"/>
            <w:vAlign w:val="center"/>
          </w:tcPr>
          <w:p w14:paraId="0619FDF1" w14:textId="77777777" w:rsidR="009F682F" w:rsidRPr="00782423" w:rsidRDefault="009F682F" w:rsidP="00652CFD">
            <w:pPr>
              <w:spacing w:before="0" w:after="0" w:line="276" w:lineRule="auto"/>
              <w:jc w:val="center"/>
              <w:rPr>
                <w:b/>
                <w:sz w:val="20"/>
              </w:rPr>
            </w:pPr>
          </w:p>
        </w:tc>
        <w:tc>
          <w:tcPr>
            <w:tcW w:w="1386" w:type="pct"/>
            <w:shd w:val="clear" w:color="auto" w:fill="auto"/>
            <w:vAlign w:val="center"/>
          </w:tcPr>
          <w:p w14:paraId="2E2FB6BB" w14:textId="77777777" w:rsidR="009F682F" w:rsidRPr="00782423" w:rsidRDefault="009F682F" w:rsidP="00652CFD">
            <w:pPr>
              <w:spacing w:before="0" w:after="0" w:line="276" w:lineRule="auto"/>
              <w:rPr>
                <w:b/>
                <w:sz w:val="20"/>
              </w:rPr>
            </w:pPr>
          </w:p>
        </w:tc>
        <w:tc>
          <w:tcPr>
            <w:tcW w:w="1385" w:type="pct"/>
            <w:shd w:val="clear" w:color="auto" w:fill="auto"/>
            <w:vAlign w:val="center"/>
          </w:tcPr>
          <w:p w14:paraId="7781F5E7" w14:textId="77777777" w:rsidR="009F682F" w:rsidRPr="00782423" w:rsidRDefault="009F682F" w:rsidP="00652CFD">
            <w:pPr>
              <w:spacing w:before="0" w:after="0" w:line="276" w:lineRule="auto"/>
              <w:jc w:val="both"/>
              <w:rPr>
                <w:b/>
                <w:sz w:val="20"/>
              </w:rPr>
            </w:pPr>
          </w:p>
        </w:tc>
      </w:tr>
      <w:tr w:rsidR="009F682F" w:rsidRPr="00CF443D" w14:paraId="75BAED54" w14:textId="77777777" w:rsidTr="00C707B9">
        <w:trPr>
          <w:jc w:val="center"/>
        </w:trPr>
        <w:tc>
          <w:tcPr>
            <w:tcW w:w="745" w:type="pct"/>
            <w:shd w:val="clear" w:color="auto" w:fill="auto"/>
            <w:vAlign w:val="center"/>
          </w:tcPr>
          <w:p w14:paraId="1D188CE4"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51E1DB0C" w14:textId="77777777" w:rsidR="009F682F" w:rsidRPr="00E87917" w:rsidRDefault="009F682F" w:rsidP="00652CFD">
            <w:pPr>
              <w:spacing w:before="0" w:after="0" w:line="276" w:lineRule="auto"/>
              <w:jc w:val="both"/>
              <w:rPr>
                <w:sz w:val="20"/>
              </w:rPr>
            </w:pPr>
            <w:r w:rsidRPr="00E922DA">
              <w:rPr>
                <w:sz w:val="20"/>
              </w:rPr>
              <w:t>address</w:t>
            </w:r>
          </w:p>
        </w:tc>
        <w:tc>
          <w:tcPr>
            <w:tcW w:w="198" w:type="pct"/>
            <w:shd w:val="clear" w:color="auto" w:fill="auto"/>
            <w:vAlign w:val="center"/>
          </w:tcPr>
          <w:p w14:paraId="609D3B7E" w14:textId="77777777" w:rsidR="009F682F" w:rsidRPr="00E87917" w:rsidRDefault="009F682F" w:rsidP="00652CFD">
            <w:pPr>
              <w:spacing w:before="0" w:after="0" w:line="276" w:lineRule="auto"/>
              <w:jc w:val="center"/>
              <w:rPr>
                <w:sz w:val="20"/>
              </w:rPr>
            </w:pPr>
            <w:r>
              <w:rPr>
                <w:sz w:val="20"/>
              </w:rPr>
              <w:t>Н</w:t>
            </w:r>
          </w:p>
        </w:tc>
        <w:tc>
          <w:tcPr>
            <w:tcW w:w="496" w:type="pct"/>
            <w:shd w:val="clear" w:color="auto" w:fill="auto"/>
            <w:vAlign w:val="center"/>
          </w:tcPr>
          <w:p w14:paraId="0B002C57" w14:textId="77777777" w:rsidR="009F682F" w:rsidRPr="00E87917" w:rsidRDefault="009F682F" w:rsidP="00652CFD">
            <w:pPr>
              <w:spacing w:before="0" w:after="0" w:line="276" w:lineRule="auto"/>
              <w:jc w:val="center"/>
              <w:rPr>
                <w:sz w:val="20"/>
              </w:rPr>
            </w:pPr>
            <w:r>
              <w:rPr>
                <w:sz w:val="20"/>
                <w:lang w:val="en-US"/>
              </w:rPr>
              <w:t>T(1-2000)</w:t>
            </w:r>
          </w:p>
        </w:tc>
        <w:tc>
          <w:tcPr>
            <w:tcW w:w="1386" w:type="pct"/>
            <w:shd w:val="clear" w:color="auto" w:fill="auto"/>
          </w:tcPr>
          <w:p w14:paraId="20B1B7BC" w14:textId="77777777" w:rsidR="009F682F" w:rsidRPr="004C4331" w:rsidRDefault="009F682F" w:rsidP="00652CFD">
            <w:pPr>
              <w:spacing w:before="0" w:after="0" w:line="276" w:lineRule="auto"/>
              <w:rPr>
                <w:sz w:val="20"/>
              </w:rPr>
            </w:pPr>
            <w:r>
              <w:rPr>
                <w:sz w:val="20"/>
              </w:rPr>
              <w:t>Место нахождения</w:t>
            </w:r>
          </w:p>
        </w:tc>
        <w:tc>
          <w:tcPr>
            <w:tcW w:w="1385" w:type="pct"/>
            <w:shd w:val="clear" w:color="auto" w:fill="auto"/>
            <w:vAlign w:val="center"/>
          </w:tcPr>
          <w:p w14:paraId="5CE26EA1" w14:textId="77777777" w:rsidR="009F682F" w:rsidRPr="00AF1C6C" w:rsidRDefault="009F682F" w:rsidP="00652CFD">
            <w:pPr>
              <w:spacing w:before="0" w:after="0" w:line="276" w:lineRule="auto"/>
              <w:jc w:val="both"/>
              <w:rPr>
                <w:sz w:val="20"/>
              </w:rPr>
            </w:pPr>
          </w:p>
        </w:tc>
      </w:tr>
      <w:tr w:rsidR="009F682F" w:rsidRPr="00CF443D" w14:paraId="46005F77" w14:textId="77777777" w:rsidTr="00C707B9">
        <w:trPr>
          <w:jc w:val="center"/>
        </w:trPr>
        <w:tc>
          <w:tcPr>
            <w:tcW w:w="745" w:type="pct"/>
            <w:shd w:val="clear" w:color="auto" w:fill="auto"/>
            <w:vAlign w:val="center"/>
          </w:tcPr>
          <w:p w14:paraId="1F2F9D5D"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00B4B75B" w14:textId="77777777" w:rsidR="009F682F" w:rsidRPr="00E87917" w:rsidRDefault="009F682F" w:rsidP="00652CFD">
            <w:pPr>
              <w:spacing w:before="0" w:after="0" w:line="276" w:lineRule="auto"/>
              <w:jc w:val="both"/>
              <w:rPr>
                <w:sz w:val="20"/>
              </w:rPr>
            </w:pPr>
            <w:r w:rsidRPr="00E922DA">
              <w:rPr>
                <w:sz w:val="20"/>
              </w:rPr>
              <w:t>contactPhone</w:t>
            </w:r>
          </w:p>
        </w:tc>
        <w:tc>
          <w:tcPr>
            <w:tcW w:w="198" w:type="pct"/>
            <w:shd w:val="clear" w:color="auto" w:fill="auto"/>
            <w:vAlign w:val="center"/>
          </w:tcPr>
          <w:p w14:paraId="2FEAC4DF" w14:textId="77777777" w:rsidR="009F682F" w:rsidRPr="00E87917" w:rsidRDefault="009F682F" w:rsidP="00652CFD">
            <w:pPr>
              <w:spacing w:before="0" w:after="0" w:line="276" w:lineRule="auto"/>
              <w:jc w:val="center"/>
              <w:rPr>
                <w:sz w:val="20"/>
              </w:rPr>
            </w:pPr>
            <w:r>
              <w:rPr>
                <w:sz w:val="20"/>
              </w:rPr>
              <w:t>Н</w:t>
            </w:r>
          </w:p>
        </w:tc>
        <w:tc>
          <w:tcPr>
            <w:tcW w:w="496" w:type="pct"/>
            <w:shd w:val="clear" w:color="auto" w:fill="auto"/>
            <w:vAlign w:val="center"/>
          </w:tcPr>
          <w:p w14:paraId="5C8F7C4C" w14:textId="77777777" w:rsidR="009F682F" w:rsidRPr="00E87917" w:rsidRDefault="009F682F" w:rsidP="00652CFD">
            <w:pPr>
              <w:spacing w:before="0" w:after="0" w:line="276" w:lineRule="auto"/>
              <w:jc w:val="center"/>
              <w:rPr>
                <w:sz w:val="20"/>
              </w:rPr>
            </w:pPr>
            <w:r>
              <w:rPr>
                <w:sz w:val="20"/>
                <w:lang w:val="en-US"/>
              </w:rPr>
              <w:t>T(1-256)</w:t>
            </w:r>
          </w:p>
        </w:tc>
        <w:tc>
          <w:tcPr>
            <w:tcW w:w="1386" w:type="pct"/>
            <w:shd w:val="clear" w:color="auto" w:fill="auto"/>
          </w:tcPr>
          <w:p w14:paraId="07A05A6C" w14:textId="77777777" w:rsidR="009F682F" w:rsidRPr="00E87917" w:rsidRDefault="009F682F" w:rsidP="00652CFD">
            <w:pPr>
              <w:spacing w:before="0" w:after="0" w:line="276" w:lineRule="auto"/>
              <w:rPr>
                <w:sz w:val="20"/>
              </w:rPr>
            </w:pPr>
            <w:r w:rsidRPr="00E922DA">
              <w:rPr>
                <w:sz w:val="20"/>
              </w:rPr>
              <w:t>Номер телефона</w:t>
            </w:r>
          </w:p>
        </w:tc>
        <w:tc>
          <w:tcPr>
            <w:tcW w:w="1385" w:type="pct"/>
            <w:shd w:val="clear" w:color="auto" w:fill="auto"/>
            <w:vAlign w:val="center"/>
          </w:tcPr>
          <w:p w14:paraId="2DB9A51F" w14:textId="77777777" w:rsidR="009F682F" w:rsidRPr="00AF1C6C" w:rsidRDefault="009F682F" w:rsidP="00652CFD">
            <w:pPr>
              <w:spacing w:before="0" w:after="0" w:line="276" w:lineRule="auto"/>
              <w:jc w:val="both"/>
              <w:rPr>
                <w:sz w:val="20"/>
              </w:rPr>
            </w:pPr>
          </w:p>
        </w:tc>
      </w:tr>
      <w:tr w:rsidR="009F682F" w:rsidRPr="00CF443D" w14:paraId="59F9709C" w14:textId="77777777" w:rsidTr="00C707B9">
        <w:trPr>
          <w:jc w:val="center"/>
        </w:trPr>
        <w:tc>
          <w:tcPr>
            <w:tcW w:w="745" w:type="pct"/>
            <w:shd w:val="clear" w:color="auto" w:fill="auto"/>
            <w:vAlign w:val="center"/>
          </w:tcPr>
          <w:p w14:paraId="175B43D5"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2345EF90" w14:textId="77777777" w:rsidR="009F682F" w:rsidRPr="00E87917" w:rsidRDefault="009F682F" w:rsidP="00652CFD">
            <w:pPr>
              <w:spacing w:before="0" w:after="0" w:line="276" w:lineRule="auto"/>
              <w:jc w:val="both"/>
              <w:rPr>
                <w:sz w:val="20"/>
              </w:rPr>
            </w:pPr>
            <w:r w:rsidRPr="00E922DA">
              <w:rPr>
                <w:sz w:val="20"/>
              </w:rPr>
              <w:t>contactEMail</w:t>
            </w:r>
          </w:p>
        </w:tc>
        <w:tc>
          <w:tcPr>
            <w:tcW w:w="198" w:type="pct"/>
            <w:shd w:val="clear" w:color="auto" w:fill="auto"/>
            <w:vAlign w:val="center"/>
          </w:tcPr>
          <w:p w14:paraId="4D042F18" w14:textId="77777777" w:rsidR="009F682F" w:rsidRPr="00E87917" w:rsidRDefault="009F682F" w:rsidP="00652CFD">
            <w:pPr>
              <w:spacing w:before="0" w:after="0" w:line="276" w:lineRule="auto"/>
              <w:jc w:val="center"/>
              <w:rPr>
                <w:sz w:val="20"/>
              </w:rPr>
            </w:pPr>
            <w:r>
              <w:rPr>
                <w:sz w:val="20"/>
              </w:rPr>
              <w:t>Н</w:t>
            </w:r>
          </w:p>
        </w:tc>
        <w:tc>
          <w:tcPr>
            <w:tcW w:w="496" w:type="pct"/>
            <w:shd w:val="clear" w:color="auto" w:fill="auto"/>
            <w:vAlign w:val="center"/>
          </w:tcPr>
          <w:p w14:paraId="348F8602" w14:textId="77777777" w:rsidR="009F682F" w:rsidRPr="00E87917" w:rsidRDefault="009F682F" w:rsidP="00652CFD">
            <w:pPr>
              <w:spacing w:before="0" w:after="0" w:line="276" w:lineRule="auto"/>
              <w:jc w:val="center"/>
              <w:rPr>
                <w:sz w:val="20"/>
              </w:rPr>
            </w:pPr>
            <w:r>
              <w:rPr>
                <w:sz w:val="20"/>
                <w:lang w:val="en-US"/>
              </w:rPr>
              <w:t>T(1-256)</w:t>
            </w:r>
          </w:p>
        </w:tc>
        <w:tc>
          <w:tcPr>
            <w:tcW w:w="1386" w:type="pct"/>
            <w:shd w:val="clear" w:color="auto" w:fill="auto"/>
          </w:tcPr>
          <w:p w14:paraId="0114CFD9" w14:textId="77777777" w:rsidR="009F682F" w:rsidRPr="00E87917" w:rsidRDefault="009F682F" w:rsidP="00652CFD">
            <w:pPr>
              <w:spacing w:before="0" w:after="0" w:line="276" w:lineRule="auto"/>
              <w:rPr>
                <w:sz w:val="20"/>
              </w:rPr>
            </w:pPr>
            <w:r w:rsidRPr="00E922DA">
              <w:rPr>
                <w:sz w:val="20"/>
              </w:rPr>
              <w:t>Адрес электронной почты</w:t>
            </w:r>
          </w:p>
        </w:tc>
        <w:tc>
          <w:tcPr>
            <w:tcW w:w="1385" w:type="pct"/>
            <w:shd w:val="clear" w:color="auto" w:fill="auto"/>
            <w:vAlign w:val="center"/>
          </w:tcPr>
          <w:p w14:paraId="1676787F" w14:textId="77777777" w:rsidR="009F682F" w:rsidRPr="00AF1C6C" w:rsidRDefault="009F682F" w:rsidP="00652CFD">
            <w:pPr>
              <w:spacing w:before="0" w:after="0" w:line="276" w:lineRule="auto"/>
              <w:jc w:val="both"/>
              <w:rPr>
                <w:sz w:val="20"/>
              </w:rPr>
            </w:pPr>
          </w:p>
        </w:tc>
      </w:tr>
      <w:tr w:rsidR="009F682F" w:rsidRPr="00E84FF8" w14:paraId="36A06C04" w14:textId="77777777" w:rsidTr="009527EC">
        <w:trPr>
          <w:jc w:val="center"/>
        </w:trPr>
        <w:tc>
          <w:tcPr>
            <w:tcW w:w="5000" w:type="pct"/>
            <w:gridSpan w:val="6"/>
            <w:shd w:val="clear" w:color="auto" w:fill="auto"/>
            <w:vAlign w:val="center"/>
          </w:tcPr>
          <w:p w14:paraId="5161F929" w14:textId="77777777" w:rsidR="009F682F" w:rsidRPr="00782423" w:rsidRDefault="009F682F" w:rsidP="00652CFD">
            <w:pPr>
              <w:spacing w:before="0" w:after="0" w:line="276" w:lineRule="auto"/>
              <w:jc w:val="center"/>
              <w:rPr>
                <w:b/>
                <w:bCs/>
                <w:sz w:val="20"/>
              </w:rPr>
            </w:pPr>
            <w:r w:rsidRPr="00782423">
              <w:rPr>
                <w:b/>
                <w:sz w:val="20"/>
              </w:rPr>
              <w:t>Место нахождения</w:t>
            </w:r>
            <w:r w:rsidRPr="004C4331">
              <w:rPr>
                <w:b/>
                <w:sz w:val="20"/>
              </w:rPr>
              <w:t xml:space="preserve"> </w:t>
            </w:r>
            <w:r>
              <w:rPr>
                <w:b/>
                <w:sz w:val="20"/>
              </w:rPr>
              <w:t>в стране регистрации</w:t>
            </w:r>
          </w:p>
        </w:tc>
      </w:tr>
      <w:tr w:rsidR="009F682F" w:rsidRPr="00782423" w14:paraId="1F821CC0" w14:textId="77777777" w:rsidTr="00C707B9">
        <w:trPr>
          <w:jc w:val="center"/>
        </w:trPr>
        <w:tc>
          <w:tcPr>
            <w:tcW w:w="745" w:type="pct"/>
            <w:shd w:val="clear" w:color="auto" w:fill="auto"/>
            <w:vAlign w:val="center"/>
          </w:tcPr>
          <w:p w14:paraId="435CB24A" w14:textId="77777777" w:rsidR="009F682F" w:rsidRPr="004C4331" w:rsidRDefault="009F682F" w:rsidP="00652CFD">
            <w:pPr>
              <w:spacing w:before="0" w:after="0" w:line="276" w:lineRule="auto"/>
              <w:rPr>
                <w:b/>
                <w:sz w:val="20"/>
                <w:lang w:val="en-US"/>
              </w:rPr>
            </w:pPr>
            <w:r w:rsidRPr="00E84FF8">
              <w:rPr>
                <w:b/>
                <w:sz w:val="20"/>
              </w:rPr>
              <w:t>placeOfStay</w:t>
            </w:r>
            <w:r>
              <w:rPr>
                <w:b/>
                <w:sz w:val="20"/>
                <w:lang w:val="en-US"/>
              </w:rPr>
              <w:t>InRegCountry</w:t>
            </w:r>
          </w:p>
        </w:tc>
        <w:tc>
          <w:tcPr>
            <w:tcW w:w="790" w:type="pct"/>
            <w:shd w:val="clear" w:color="auto" w:fill="auto"/>
            <w:vAlign w:val="center"/>
          </w:tcPr>
          <w:p w14:paraId="56309CBE" w14:textId="77777777" w:rsidR="009F682F" w:rsidRPr="00782423" w:rsidRDefault="009F682F" w:rsidP="00652CFD">
            <w:pPr>
              <w:spacing w:before="0" w:after="0" w:line="276" w:lineRule="auto"/>
              <w:jc w:val="both"/>
              <w:rPr>
                <w:b/>
                <w:sz w:val="20"/>
              </w:rPr>
            </w:pPr>
          </w:p>
        </w:tc>
        <w:tc>
          <w:tcPr>
            <w:tcW w:w="198" w:type="pct"/>
            <w:shd w:val="clear" w:color="auto" w:fill="auto"/>
            <w:vAlign w:val="center"/>
          </w:tcPr>
          <w:p w14:paraId="21FA1964" w14:textId="77777777" w:rsidR="009F682F" w:rsidRPr="00782423" w:rsidRDefault="009F682F" w:rsidP="00652CFD">
            <w:pPr>
              <w:spacing w:before="0" w:after="0" w:line="276" w:lineRule="auto"/>
              <w:jc w:val="center"/>
              <w:rPr>
                <w:b/>
                <w:sz w:val="20"/>
              </w:rPr>
            </w:pPr>
          </w:p>
        </w:tc>
        <w:tc>
          <w:tcPr>
            <w:tcW w:w="496" w:type="pct"/>
            <w:shd w:val="clear" w:color="auto" w:fill="auto"/>
            <w:vAlign w:val="center"/>
          </w:tcPr>
          <w:p w14:paraId="12ACC82E" w14:textId="77777777" w:rsidR="009F682F" w:rsidRPr="00782423" w:rsidRDefault="009F682F" w:rsidP="00652CFD">
            <w:pPr>
              <w:spacing w:before="0" w:after="0" w:line="276" w:lineRule="auto"/>
              <w:jc w:val="center"/>
              <w:rPr>
                <w:b/>
                <w:sz w:val="20"/>
              </w:rPr>
            </w:pPr>
          </w:p>
        </w:tc>
        <w:tc>
          <w:tcPr>
            <w:tcW w:w="1386" w:type="pct"/>
            <w:shd w:val="clear" w:color="auto" w:fill="auto"/>
            <w:vAlign w:val="center"/>
          </w:tcPr>
          <w:p w14:paraId="09883EB1" w14:textId="77777777" w:rsidR="009F682F" w:rsidRPr="00782423" w:rsidRDefault="009F682F" w:rsidP="00652CFD">
            <w:pPr>
              <w:spacing w:before="0" w:after="0" w:line="276" w:lineRule="auto"/>
              <w:rPr>
                <w:b/>
                <w:sz w:val="20"/>
              </w:rPr>
            </w:pPr>
          </w:p>
        </w:tc>
        <w:tc>
          <w:tcPr>
            <w:tcW w:w="1385" w:type="pct"/>
            <w:shd w:val="clear" w:color="auto" w:fill="auto"/>
            <w:vAlign w:val="center"/>
          </w:tcPr>
          <w:p w14:paraId="4AD9C5B2" w14:textId="77777777" w:rsidR="009F682F" w:rsidRPr="00782423" w:rsidRDefault="009F682F" w:rsidP="00652CFD">
            <w:pPr>
              <w:spacing w:before="0" w:after="0" w:line="276" w:lineRule="auto"/>
              <w:jc w:val="both"/>
              <w:rPr>
                <w:b/>
                <w:sz w:val="20"/>
              </w:rPr>
            </w:pPr>
          </w:p>
        </w:tc>
      </w:tr>
      <w:tr w:rsidR="009F682F" w:rsidRPr="00CF443D" w14:paraId="04A6329C" w14:textId="77777777" w:rsidTr="00C707B9">
        <w:trPr>
          <w:jc w:val="center"/>
        </w:trPr>
        <w:tc>
          <w:tcPr>
            <w:tcW w:w="745" w:type="pct"/>
            <w:shd w:val="clear" w:color="auto" w:fill="auto"/>
            <w:vAlign w:val="center"/>
          </w:tcPr>
          <w:p w14:paraId="5D95B87B"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53D33281" w14:textId="77777777" w:rsidR="009F682F" w:rsidRPr="00E87917" w:rsidRDefault="009F682F" w:rsidP="00652CFD">
            <w:pPr>
              <w:spacing w:before="0" w:after="0" w:line="276" w:lineRule="auto"/>
              <w:jc w:val="both"/>
              <w:rPr>
                <w:sz w:val="20"/>
              </w:rPr>
            </w:pPr>
            <w:r w:rsidRPr="00E922DA">
              <w:rPr>
                <w:sz w:val="20"/>
              </w:rPr>
              <w:t>address</w:t>
            </w:r>
          </w:p>
        </w:tc>
        <w:tc>
          <w:tcPr>
            <w:tcW w:w="198" w:type="pct"/>
            <w:shd w:val="clear" w:color="auto" w:fill="auto"/>
            <w:vAlign w:val="center"/>
          </w:tcPr>
          <w:p w14:paraId="68456750" w14:textId="77777777" w:rsidR="009F682F" w:rsidRPr="00E87917" w:rsidRDefault="009F682F" w:rsidP="00652CFD">
            <w:pPr>
              <w:spacing w:before="0" w:after="0" w:line="276" w:lineRule="auto"/>
              <w:jc w:val="center"/>
              <w:rPr>
                <w:sz w:val="20"/>
              </w:rPr>
            </w:pPr>
            <w:r>
              <w:rPr>
                <w:sz w:val="20"/>
              </w:rPr>
              <w:t>Н</w:t>
            </w:r>
          </w:p>
        </w:tc>
        <w:tc>
          <w:tcPr>
            <w:tcW w:w="496" w:type="pct"/>
            <w:shd w:val="clear" w:color="auto" w:fill="auto"/>
            <w:vAlign w:val="center"/>
          </w:tcPr>
          <w:p w14:paraId="499949D8" w14:textId="77777777" w:rsidR="009F682F" w:rsidRPr="00E87917" w:rsidRDefault="009F682F" w:rsidP="00652CFD">
            <w:pPr>
              <w:spacing w:before="0" w:after="0" w:line="276" w:lineRule="auto"/>
              <w:jc w:val="center"/>
              <w:rPr>
                <w:sz w:val="20"/>
              </w:rPr>
            </w:pPr>
            <w:r>
              <w:rPr>
                <w:sz w:val="20"/>
                <w:lang w:val="en-US"/>
              </w:rPr>
              <w:t>T(1-2000)</w:t>
            </w:r>
          </w:p>
        </w:tc>
        <w:tc>
          <w:tcPr>
            <w:tcW w:w="1386" w:type="pct"/>
            <w:shd w:val="clear" w:color="auto" w:fill="auto"/>
          </w:tcPr>
          <w:p w14:paraId="18B2BEE2" w14:textId="77777777" w:rsidR="009F682F" w:rsidRPr="004C4331" w:rsidRDefault="009F682F" w:rsidP="00652CFD">
            <w:pPr>
              <w:spacing w:before="0" w:after="0" w:line="276" w:lineRule="auto"/>
              <w:rPr>
                <w:sz w:val="20"/>
              </w:rPr>
            </w:pPr>
            <w:r w:rsidRPr="004C4331">
              <w:rPr>
                <w:sz w:val="20"/>
              </w:rPr>
              <w:t>Место жительства в стране регистрации</w:t>
            </w:r>
          </w:p>
        </w:tc>
        <w:tc>
          <w:tcPr>
            <w:tcW w:w="1385" w:type="pct"/>
            <w:shd w:val="clear" w:color="auto" w:fill="auto"/>
            <w:vAlign w:val="center"/>
          </w:tcPr>
          <w:p w14:paraId="1C51AEA8" w14:textId="77777777" w:rsidR="009F682F" w:rsidRPr="00AF1C6C" w:rsidRDefault="009F682F" w:rsidP="00652CFD">
            <w:pPr>
              <w:spacing w:before="0" w:after="0" w:line="276" w:lineRule="auto"/>
              <w:jc w:val="both"/>
              <w:rPr>
                <w:sz w:val="20"/>
              </w:rPr>
            </w:pPr>
          </w:p>
        </w:tc>
      </w:tr>
      <w:tr w:rsidR="009F682F" w:rsidRPr="00CF443D" w14:paraId="06C4C284" w14:textId="77777777" w:rsidTr="00C707B9">
        <w:trPr>
          <w:jc w:val="center"/>
        </w:trPr>
        <w:tc>
          <w:tcPr>
            <w:tcW w:w="745" w:type="pct"/>
            <w:shd w:val="clear" w:color="auto" w:fill="auto"/>
            <w:vAlign w:val="center"/>
          </w:tcPr>
          <w:p w14:paraId="76F03A66"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78FD4FF1" w14:textId="77777777" w:rsidR="009F682F" w:rsidRPr="00E87917" w:rsidRDefault="009F682F" w:rsidP="00652CFD">
            <w:pPr>
              <w:spacing w:before="0" w:after="0" w:line="276" w:lineRule="auto"/>
              <w:jc w:val="both"/>
              <w:rPr>
                <w:sz w:val="20"/>
              </w:rPr>
            </w:pPr>
            <w:r w:rsidRPr="00E922DA">
              <w:rPr>
                <w:sz w:val="20"/>
              </w:rPr>
              <w:t>contactPhone</w:t>
            </w:r>
          </w:p>
        </w:tc>
        <w:tc>
          <w:tcPr>
            <w:tcW w:w="198" w:type="pct"/>
            <w:shd w:val="clear" w:color="auto" w:fill="auto"/>
            <w:vAlign w:val="center"/>
          </w:tcPr>
          <w:p w14:paraId="28F0B82E" w14:textId="77777777" w:rsidR="009F682F" w:rsidRPr="00E87917" w:rsidRDefault="00D93C6A" w:rsidP="00652CFD">
            <w:pPr>
              <w:spacing w:before="0" w:after="0" w:line="276" w:lineRule="auto"/>
              <w:jc w:val="center"/>
              <w:rPr>
                <w:sz w:val="20"/>
              </w:rPr>
            </w:pPr>
            <w:r>
              <w:rPr>
                <w:sz w:val="20"/>
              </w:rPr>
              <w:t>Н</w:t>
            </w:r>
          </w:p>
        </w:tc>
        <w:tc>
          <w:tcPr>
            <w:tcW w:w="496" w:type="pct"/>
            <w:shd w:val="clear" w:color="auto" w:fill="auto"/>
            <w:vAlign w:val="center"/>
          </w:tcPr>
          <w:p w14:paraId="35D67848" w14:textId="77777777" w:rsidR="009F682F" w:rsidRPr="00E87917" w:rsidRDefault="009F682F" w:rsidP="00652CFD">
            <w:pPr>
              <w:spacing w:before="0" w:after="0" w:line="276" w:lineRule="auto"/>
              <w:jc w:val="center"/>
              <w:rPr>
                <w:sz w:val="20"/>
              </w:rPr>
            </w:pPr>
            <w:r>
              <w:rPr>
                <w:sz w:val="20"/>
                <w:lang w:val="en-US"/>
              </w:rPr>
              <w:t>T(1-256)</w:t>
            </w:r>
          </w:p>
        </w:tc>
        <w:tc>
          <w:tcPr>
            <w:tcW w:w="1386" w:type="pct"/>
            <w:shd w:val="clear" w:color="auto" w:fill="auto"/>
          </w:tcPr>
          <w:p w14:paraId="7FD12523" w14:textId="77777777" w:rsidR="009F682F" w:rsidRPr="00E87917" w:rsidRDefault="009F682F" w:rsidP="00652CFD">
            <w:pPr>
              <w:spacing w:before="0" w:after="0" w:line="276" w:lineRule="auto"/>
              <w:rPr>
                <w:sz w:val="20"/>
              </w:rPr>
            </w:pPr>
            <w:r w:rsidRPr="00E922DA">
              <w:rPr>
                <w:sz w:val="20"/>
              </w:rPr>
              <w:t>Номер телефона</w:t>
            </w:r>
          </w:p>
        </w:tc>
        <w:tc>
          <w:tcPr>
            <w:tcW w:w="1385" w:type="pct"/>
            <w:shd w:val="clear" w:color="auto" w:fill="auto"/>
            <w:vAlign w:val="center"/>
          </w:tcPr>
          <w:p w14:paraId="158ABEC2" w14:textId="77777777" w:rsidR="009F682F" w:rsidRPr="00AF1C6C" w:rsidRDefault="009F682F" w:rsidP="00652CFD">
            <w:pPr>
              <w:spacing w:before="0" w:after="0" w:line="276" w:lineRule="auto"/>
              <w:jc w:val="both"/>
              <w:rPr>
                <w:sz w:val="20"/>
              </w:rPr>
            </w:pPr>
          </w:p>
        </w:tc>
      </w:tr>
      <w:tr w:rsidR="009F682F" w:rsidRPr="00CF443D" w14:paraId="3F4E181C" w14:textId="77777777" w:rsidTr="00C707B9">
        <w:trPr>
          <w:jc w:val="center"/>
        </w:trPr>
        <w:tc>
          <w:tcPr>
            <w:tcW w:w="745" w:type="pct"/>
            <w:shd w:val="clear" w:color="auto" w:fill="auto"/>
            <w:vAlign w:val="center"/>
          </w:tcPr>
          <w:p w14:paraId="4566F19C" w14:textId="77777777" w:rsidR="009F682F" w:rsidRPr="00CF443D" w:rsidRDefault="009F682F" w:rsidP="00652CFD">
            <w:pPr>
              <w:spacing w:before="0" w:after="0" w:line="276" w:lineRule="auto"/>
              <w:jc w:val="both"/>
              <w:rPr>
                <w:sz w:val="20"/>
              </w:rPr>
            </w:pPr>
          </w:p>
        </w:tc>
        <w:tc>
          <w:tcPr>
            <w:tcW w:w="790" w:type="pct"/>
            <w:shd w:val="clear" w:color="auto" w:fill="auto"/>
            <w:vAlign w:val="center"/>
          </w:tcPr>
          <w:p w14:paraId="194FB53B" w14:textId="77777777" w:rsidR="009F682F" w:rsidRPr="00E87917" w:rsidRDefault="009F682F" w:rsidP="00652CFD">
            <w:pPr>
              <w:spacing w:before="0" w:after="0" w:line="276" w:lineRule="auto"/>
              <w:jc w:val="both"/>
              <w:rPr>
                <w:sz w:val="20"/>
              </w:rPr>
            </w:pPr>
            <w:r w:rsidRPr="00E922DA">
              <w:rPr>
                <w:sz w:val="20"/>
              </w:rPr>
              <w:t>contactEMail</w:t>
            </w:r>
          </w:p>
        </w:tc>
        <w:tc>
          <w:tcPr>
            <w:tcW w:w="198" w:type="pct"/>
            <w:shd w:val="clear" w:color="auto" w:fill="auto"/>
            <w:vAlign w:val="center"/>
          </w:tcPr>
          <w:p w14:paraId="21E85DD2" w14:textId="77777777" w:rsidR="009F682F" w:rsidRPr="00E87917" w:rsidRDefault="00D93C6A" w:rsidP="00652CFD">
            <w:pPr>
              <w:spacing w:before="0" w:after="0" w:line="276" w:lineRule="auto"/>
              <w:jc w:val="center"/>
              <w:rPr>
                <w:sz w:val="20"/>
              </w:rPr>
            </w:pPr>
            <w:r>
              <w:rPr>
                <w:sz w:val="20"/>
              </w:rPr>
              <w:t>Н</w:t>
            </w:r>
          </w:p>
        </w:tc>
        <w:tc>
          <w:tcPr>
            <w:tcW w:w="496" w:type="pct"/>
            <w:shd w:val="clear" w:color="auto" w:fill="auto"/>
            <w:vAlign w:val="center"/>
          </w:tcPr>
          <w:p w14:paraId="6A63FC68" w14:textId="77777777" w:rsidR="009F682F" w:rsidRPr="00E87917" w:rsidRDefault="009F682F" w:rsidP="00652CFD">
            <w:pPr>
              <w:spacing w:before="0" w:after="0" w:line="276" w:lineRule="auto"/>
              <w:jc w:val="center"/>
              <w:rPr>
                <w:sz w:val="20"/>
              </w:rPr>
            </w:pPr>
            <w:r>
              <w:rPr>
                <w:sz w:val="20"/>
                <w:lang w:val="en-US"/>
              </w:rPr>
              <w:t>T(1-256)</w:t>
            </w:r>
          </w:p>
        </w:tc>
        <w:tc>
          <w:tcPr>
            <w:tcW w:w="1386" w:type="pct"/>
            <w:shd w:val="clear" w:color="auto" w:fill="auto"/>
          </w:tcPr>
          <w:p w14:paraId="18D707B0" w14:textId="77777777" w:rsidR="009F682F" w:rsidRPr="00E87917" w:rsidRDefault="009F682F" w:rsidP="00652CFD">
            <w:pPr>
              <w:spacing w:before="0" w:after="0" w:line="276" w:lineRule="auto"/>
              <w:rPr>
                <w:sz w:val="20"/>
              </w:rPr>
            </w:pPr>
            <w:r w:rsidRPr="00E922DA">
              <w:rPr>
                <w:sz w:val="20"/>
              </w:rPr>
              <w:t>Адрес электронной почты</w:t>
            </w:r>
          </w:p>
        </w:tc>
        <w:tc>
          <w:tcPr>
            <w:tcW w:w="1385" w:type="pct"/>
            <w:shd w:val="clear" w:color="auto" w:fill="auto"/>
            <w:vAlign w:val="center"/>
          </w:tcPr>
          <w:p w14:paraId="0C4E9F9E" w14:textId="77777777" w:rsidR="009F682F" w:rsidRPr="00AF1C6C" w:rsidRDefault="009F682F" w:rsidP="00652CFD">
            <w:pPr>
              <w:spacing w:before="0" w:after="0" w:line="276" w:lineRule="auto"/>
              <w:jc w:val="both"/>
              <w:rPr>
                <w:sz w:val="20"/>
              </w:rPr>
            </w:pPr>
          </w:p>
        </w:tc>
      </w:tr>
      <w:tr w:rsidR="006A70E5" w:rsidRPr="00CF443D" w14:paraId="3D9C26EA" w14:textId="77777777" w:rsidTr="00DC375C">
        <w:trPr>
          <w:jc w:val="center"/>
        </w:trPr>
        <w:tc>
          <w:tcPr>
            <w:tcW w:w="5000" w:type="pct"/>
            <w:gridSpan w:val="6"/>
            <w:shd w:val="clear" w:color="auto" w:fill="auto"/>
            <w:vAlign w:val="center"/>
          </w:tcPr>
          <w:p w14:paraId="31FFCE5A" w14:textId="77777777" w:rsidR="006A70E5" w:rsidRPr="0026259F" w:rsidRDefault="006A70E5" w:rsidP="00652CFD">
            <w:pPr>
              <w:spacing w:before="0" w:after="0" w:line="276" w:lineRule="auto"/>
              <w:jc w:val="center"/>
              <w:rPr>
                <w:b/>
                <w:sz w:val="20"/>
              </w:rPr>
            </w:pPr>
            <w:r w:rsidRPr="0026259F">
              <w:rPr>
                <w:b/>
                <w:sz w:val="20"/>
              </w:rPr>
              <w:t>Закупка по 44-ФЗ</w:t>
            </w:r>
          </w:p>
        </w:tc>
      </w:tr>
      <w:tr w:rsidR="006A70E5" w:rsidRPr="00CF443D" w14:paraId="5169525B" w14:textId="77777777" w:rsidTr="00C707B9">
        <w:trPr>
          <w:jc w:val="center"/>
        </w:trPr>
        <w:tc>
          <w:tcPr>
            <w:tcW w:w="745" w:type="pct"/>
            <w:shd w:val="clear" w:color="auto" w:fill="auto"/>
            <w:vAlign w:val="center"/>
          </w:tcPr>
          <w:p w14:paraId="2A8DBF24" w14:textId="77777777" w:rsidR="006A70E5" w:rsidRPr="0026259F" w:rsidRDefault="006A70E5" w:rsidP="00652CFD">
            <w:pPr>
              <w:spacing w:before="0" w:after="0" w:line="276" w:lineRule="auto"/>
              <w:rPr>
                <w:b/>
                <w:sz w:val="20"/>
              </w:rPr>
            </w:pPr>
            <w:r w:rsidRPr="0026259F">
              <w:rPr>
                <w:b/>
                <w:sz w:val="20"/>
              </w:rPr>
              <w:t>purchase</w:t>
            </w:r>
          </w:p>
        </w:tc>
        <w:tc>
          <w:tcPr>
            <w:tcW w:w="790" w:type="pct"/>
            <w:shd w:val="clear" w:color="auto" w:fill="auto"/>
            <w:vAlign w:val="center"/>
          </w:tcPr>
          <w:p w14:paraId="1AEAA3A5" w14:textId="77777777" w:rsidR="006A70E5" w:rsidRPr="0026259F" w:rsidRDefault="006A70E5" w:rsidP="00652CFD">
            <w:pPr>
              <w:spacing w:before="0" w:after="0" w:line="276" w:lineRule="auto"/>
              <w:rPr>
                <w:b/>
                <w:sz w:val="20"/>
              </w:rPr>
            </w:pPr>
          </w:p>
        </w:tc>
        <w:tc>
          <w:tcPr>
            <w:tcW w:w="198" w:type="pct"/>
            <w:shd w:val="clear" w:color="auto" w:fill="auto"/>
            <w:vAlign w:val="center"/>
          </w:tcPr>
          <w:p w14:paraId="3694A312" w14:textId="77777777" w:rsidR="006A70E5" w:rsidRPr="0026259F" w:rsidRDefault="006A70E5" w:rsidP="00652CFD">
            <w:pPr>
              <w:spacing w:before="0" w:after="0" w:line="276" w:lineRule="auto"/>
              <w:jc w:val="center"/>
              <w:rPr>
                <w:b/>
                <w:sz w:val="20"/>
              </w:rPr>
            </w:pPr>
          </w:p>
        </w:tc>
        <w:tc>
          <w:tcPr>
            <w:tcW w:w="496" w:type="pct"/>
            <w:shd w:val="clear" w:color="auto" w:fill="auto"/>
            <w:vAlign w:val="center"/>
          </w:tcPr>
          <w:p w14:paraId="7F40B0DE" w14:textId="77777777" w:rsidR="006A70E5" w:rsidRPr="0026259F" w:rsidRDefault="006A70E5" w:rsidP="00652CFD">
            <w:pPr>
              <w:spacing w:before="0" w:after="0" w:line="276" w:lineRule="auto"/>
              <w:jc w:val="center"/>
              <w:rPr>
                <w:b/>
                <w:sz w:val="20"/>
              </w:rPr>
            </w:pPr>
          </w:p>
        </w:tc>
        <w:tc>
          <w:tcPr>
            <w:tcW w:w="1386" w:type="pct"/>
            <w:shd w:val="clear" w:color="auto" w:fill="auto"/>
            <w:vAlign w:val="center"/>
          </w:tcPr>
          <w:p w14:paraId="6FCE31DA" w14:textId="77777777" w:rsidR="006A70E5" w:rsidRPr="0026259F" w:rsidRDefault="006A70E5" w:rsidP="00652CFD">
            <w:pPr>
              <w:spacing w:before="0" w:after="0" w:line="276" w:lineRule="auto"/>
              <w:rPr>
                <w:b/>
                <w:sz w:val="20"/>
              </w:rPr>
            </w:pPr>
          </w:p>
        </w:tc>
        <w:tc>
          <w:tcPr>
            <w:tcW w:w="1385" w:type="pct"/>
            <w:shd w:val="clear" w:color="auto" w:fill="auto"/>
            <w:vAlign w:val="center"/>
          </w:tcPr>
          <w:p w14:paraId="545B661D" w14:textId="77777777" w:rsidR="006A70E5" w:rsidRPr="0026259F" w:rsidRDefault="006A70E5" w:rsidP="00652CFD">
            <w:pPr>
              <w:spacing w:before="0" w:after="0" w:line="276" w:lineRule="auto"/>
              <w:rPr>
                <w:b/>
                <w:sz w:val="20"/>
              </w:rPr>
            </w:pPr>
          </w:p>
        </w:tc>
      </w:tr>
      <w:tr w:rsidR="006A70E5" w:rsidRPr="00CF443D" w14:paraId="712232D3" w14:textId="77777777" w:rsidTr="00C707B9">
        <w:trPr>
          <w:jc w:val="center"/>
        </w:trPr>
        <w:tc>
          <w:tcPr>
            <w:tcW w:w="745" w:type="pct"/>
            <w:shd w:val="clear" w:color="auto" w:fill="auto"/>
            <w:vAlign w:val="center"/>
          </w:tcPr>
          <w:p w14:paraId="50895582" w14:textId="77777777" w:rsidR="006A70E5" w:rsidRPr="00CF443D" w:rsidRDefault="006A70E5" w:rsidP="00652CFD">
            <w:pPr>
              <w:spacing w:before="0" w:after="0" w:line="276" w:lineRule="auto"/>
              <w:rPr>
                <w:sz w:val="20"/>
              </w:rPr>
            </w:pPr>
          </w:p>
        </w:tc>
        <w:tc>
          <w:tcPr>
            <w:tcW w:w="790" w:type="pct"/>
            <w:shd w:val="clear" w:color="auto" w:fill="auto"/>
            <w:vAlign w:val="center"/>
          </w:tcPr>
          <w:p w14:paraId="3FA23E02" w14:textId="77777777" w:rsidR="006A70E5" w:rsidRPr="00E87917" w:rsidRDefault="006A70E5" w:rsidP="00652CFD">
            <w:pPr>
              <w:spacing w:before="0" w:after="0" w:line="276" w:lineRule="auto"/>
              <w:rPr>
                <w:sz w:val="20"/>
              </w:rPr>
            </w:pPr>
            <w:r w:rsidRPr="00E87917">
              <w:rPr>
                <w:sz w:val="20"/>
              </w:rPr>
              <w:t>notificationNumber</w:t>
            </w:r>
          </w:p>
        </w:tc>
        <w:tc>
          <w:tcPr>
            <w:tcW w:w="198" w:type="pct"/>
            <w:shd w:val="clear" w:color="auto" w:fill="auto"/>
            <w:vAlign w:val="center"/>
          </w:tcPr>
          <w:p w14:paraId="4E31AE23" w14:textId="77777777" w:rsidR="006A70E5" w:rsidRPr="00E87917" w:rsidRDefault="006A70E5" w:rsidP="00652CFD">
            <w:pPr>
              <w:spacing w:before="0" w:after="0" w:line="276" w:lineRule="auto"/>
              <w:jc w:val="center"/>
              <w:rPr>
                <w:sz w:val="20"/>
              </w:rPr>
            </w:pPr>
            <w:r w:rsidRPr="00E87917">
              <w:rPr>
                <w:sz w:val="20"/>
              </w:rPr>
              <w:t>O</w:t>
            </w:r>
          </w:p>
        </w:tc>
        <w:tc>
          <w:tcPr>
            <w:tcW w:w="496" w:type="pct"/>
            <w:shd w:val="clear" w:color="auto" w:fill="auto"/>
            <w:vAlign w:val="center"/>
          </w:tcPr>
          <w:p w14:paraId="62F265A1" w14:textId="77777777" w:rsidR="006A70E5" w:rsidRPr="00E87917" w:rsidRDefault="006A70E5" w:rsidP="00652CFD">
            <w:pPr>
              <w:spacing w:before="0" w:after="0" w:line="276" w:lineRule="auto"/>
              <w:jc w:val="center"/>
              <w:rPr>
                <w:sz w:val="20"/>
              </w:rPr>
            </w:pPr>
            <w:r w:rsidRPr="00E87917">
              <w:rPr>
                <w:sz w:val="20"/>
              </w:rPr>
              <w:t>T</w:t>
            </w:r>
          </w:p>
        </w:tc>
        <w:tc>
          <w:tcPr>
            <w:tcW w:w="1386" w:type="pct"/>
            <w:shd w:val="clear" w:color="auto" w:fill="auto"/>
            <w:vAlign w:val="center"/>
          </w:tcPr>
          <w:p w14:paraId="0831C76E" w14:textId="77777777" w:rsidR="006A70E5" w:rsidRPr="00E87917" w:rsidRDefault="006A70E5" w:rsidP="00652CFD">
            <w:pPr>
              <w:spacing w:before="0" w:after="0" w:line="276" w:lineRule="auto"/>
              <w:rPr>
                <w:sz w:val="20"/>
              </w:rPr>
            </w:pPr>
            <w:r w:rsidRPr="00E87917">
              <w:rPr>
                <w:sz w:val="20"/>
              </w:rPr>
              <w:t>Номер извещения о проведении</w:t>
            </w:r>
          </w:p>
        </w:tc>
        <w:tc>
          <w:tcPr>
            <w:tcW w:w="1385" w:type="pct"/>
            <w:shd w:val="clear" w:color="auto" w:fill="auto"/>
            <w:vAlign w:val="center"/>
          </w:tcPr>
          <w:p w14:paraId="78BC76B0" w14:textId="77777777" w:rsidR="006A70E5" w:rsidRPr="00E87917" w:rsidRDefault="006A70E5" w:rsidP="00652CFD">
            <w:pPr>
              <w:spacing w:before="0" w:after="0" w:line="276" w:lineRule="auto"/>
              <w:rPr>
                <w:sz w:val="20"/>
              </w:rPr>
            </w:pPr>
            <w:r w:rsidRPr="00E87917">
              <w:rPr>
                <w:sz w:val="20"/>
              </w:rPr>
              <w:t>Шаблон значения: \d{19}</w:t>
            </w:r>
          </w:p>
        </w:tc>
      </w:tr>
      <w:tr w:rsidR="006A70E5" w:rsidRPr="00CF443D" w14:paraId="11AC54BF" w14:textId="77777777" w:rsidTr="00C707B9">
        <w:trPr>
          <w:jc w:val="center"/>
        </w:trPr>
        <w:tc>
          <w:tcPr>
            <w:tcW w:w="745" w:type="pct"/>
            <w:shd w:val="clear" w:color="auto" w:fill="auto"/>
            <w:vAlign w:val="center"/>
          </w:tcPr>
          <w:p w14:paraId="4804B047" w14:textId="77777777" w:rsidR="006A70E5" w:rsidRPr="00CF443D" w:rsidRDefault="006A70E5" w:rsidP="00652CFD">
            <w:pPr>
              <w:spacing w:before="0" w:after="0" w:line="276" w:lineRule="auto"/>
              <w:rPr>
                <w:sz w:val="20"/>
              </w:rPr>
            </w:pPr>
          </w:p>
        </w:tc>
        <w:tc>
          <w:tcPr>
            <w:tcW w:w="790" w:type="pct"/>
            <w:shd w:val="clear" w:color="auto" w:fill="auto"/>
            <w:vAlign w:val="center"/>
          </w:tcPr>
          <w:p w14:paraId="76EB75B9" w14:textId="77777777" w:rsidR="006A70E5" w:rsidRPr="00E87917" w:rsidRDefault="00F20F89" w:rsidP="00652CFD">
            <w:pPr>
              <w:spacing w:before="0" w:after="0" w:line="276" w:lineRule="auto"/>
              <w:rPr>
                <w:sz w:val="20"/>
              </w:rPr>
            </w:pPr>
            <w:hyperlink w:anchor="lots_" w:history="1">
              <w:r w:rsidR="006A70E5" w:rsidRPr="00E87917">
                <w:rPr>
                  <w:sz w:val="20"/>
                </w:rPr>
                <w:t>lots</w:t>
              </w:r>
            </w:hyperlink>
          </w:p>
        </w:tc>
        <w:tc>
          <w:tcPr>
            <w:tcW w:w="198" w:type="pct"/>
            <w:shd w:val="clear" w:color="auto" w:fill="auto"/>
            <w:vAlign w:val="center"/>
          </w:tcPr>
          <w:p w14:paraId="4210238E" w14:textId="77777777" w:rsidR="006A70E5" w:rsidRPr="00E87917" w:rsidRDefault="00AD3B53" w:rsidP="00652CFD">
            <w:pPr>
              <w:spacing w:before="0" w:after="0" w:line="276" w:lineRule="auto"/>
              <w:jc w:val="center"/>
              <w:rPr>
                <w:sz w:val="20"/>
              </w:rPr>
            </w:pPr>
            <w:r>
              <w:rPr>
                <w:sz w:val="20"/>
              </w:rPr>
              <w:t>Н</w:t>
            </w:r>
          </w:p>
        </w:tc>
        <w:tc>
          <w:tcPr>
            <w:tcW w:w="496" w:type="pct"/>
            <w:shd w:val="clear" w:color="auto" w:fill="auto"/>
            <w:vAlign w:val="center"/>
          </w:tcPr>
          <w:p w14:paraId="0030E76A" w14:textId="77777777" w:rsidR="006A70E5" w:rsidRPr="00E87917" w:rsidRDefault="006A70E5" w:rsidP="00652CFD">
            <w:pPr>
              <w:spacing w:before="0" w:after="0" w:line="276" w:lineRule="auto"/>
              <w:jc w:val="center"/>
              <w:rPr>
                <w:sz w:val="20"/>
              </w:rPr>
            </w:pPr>
            <w:r w:rsidRPr="00E87917">
              <w:rPr>
                <w:sz w:val="20"/>
              </w:rPr>
              <w:t>S</w:t>
            </w:r>
          </w:p>
        </w:tc>
        <w:tc>
          <w:tcPr>
            <w:tcW w:w="1386" w:type="pct"/>
            <w:shd w:val="clear" w:color="auto" w:fill="auto"/>
            <w:vAlign w:val="center"/>
          </w:tcPr>
          <w:p w14:paraId="6F2A8567" w14:textId="77777777" w:rsidR="006A70E5" w:rsidRPr="00E87917" w:rsidRDefault="006A70E5" w:rsidP="00652CFD">
            <w:pPr>
              <w:spacing w:before="0" w:after="0" w:line="276" w:lineRule="auto"/>
              <w:rPr>
                <w:sz w:val="20"/>
              </w:rPr>
            </w:pPr>
            <w:r w:rsidRPr="00E87917">
              <w:rPr>
                <w:sz w:val="20"/>
              </w:rPr>
              <w:t>Лоты, процедура проведения которых обжалуется</w:t>
            </w:r>
          </w:p>
        </w:tc>
        <w:tc>
          <w:tcPr>
            <w:tcW w:w="1385" w:type="pct"/>
            <w:shd w:val="clear" w:color="auto" w:fill="auto"/>
            <w:vAlign w:val="center"/>
          </w:tcPr>
          <w:p w14:paraId="4D4CAD97" w14:textId="77777777" w:rsidR="006A70E5" w:rsidRPr="00E87917" w:rsidRDefault="006A70E5" w:rsidP="00652CFD">
            <w:pPr>
              <w:spacing w:before="0" w:after="0" w:line="276" w:lineRule="auto"/>
              <w:rPr>
                <w:sz w:val="20"/>
              </w:rPr>
            </w:pPr>
          </w:p>
        </w:tc>
      </w:tr>
      <w:tr w:rsidR="003E3B58" w:rsidRPr="00CF443D" w14:paraId="70C26DEE" w14:textId="77777777" w:rsidTr="00C707B9">
        <w:trPr>
          <w:jc w:val="center"/>
        </w:trPr>
        <w:tc>
          <w:tcPr>
            <w:tcW w:w="745" w:type="pct"/>
            <w:shd w:val="clear" w:color="auto" w:fill="auto"/>
            <w:vAlign w:val="center"/>
          </w:tcPr>
          <w:p w14:paraId="1B3BE387" w14:textId="77777777" w:rsidR="003E3B58" w:rsidRPr="00CF443D" w:rsidRDefault="003E3B58" w:rsidP="00652CFD">
            <w:pPr>
              <w:spacing w:before="0" w:after="0" w:line="276" w:lineRule="auto"/>
              <w:jc w:val="both"/>
              <w:rPr>
                <w:sz w:val="20"/>
              </w:rPr>
            </w:pPr>
          </w:p>
        </w:tc>
        <w:tc>
          <w:tcPr>
            <w:tcW w:w="790" w:type="pct"/>
            <w:shd w:val="clear" w:color="auto" w:fill="auto"/>
            <w:vAlign w:val="center"/>
          </w:tcPr>
          <w:p w14:paraId="63947819" w14:textId="77777777" w:rsidR="003E3B58" w:rsidRPr="00E87917" w:rsidRDefault="003E3B58" w:rsidP="00652CFD">
            <w:pPr>
              <w:spacing w:before="0" w:after="0" w:line="276" w:lineRule="auto"/>
              <w:jc w:val="both"/>
              <w:rPr>
                <w:sz w:val="20"/>
              </w:rPr>
            </w:pPr>
            <w:r w:rsidRPr="00CC7D5D">
              <w:rPr>
                <w:sz w:val="20"/>
              </w:rPr>
              <w:t>purchaseCode</w:t>
            </w:r>
          </w:p>
        </w:tc>
        <w:tc>
          <w:tcPr>
            <w:tcW w:w="198" w:type="pct"/>
            <w:shd w:val="clear" w:color="auto" w:fill="auto"/>
            <w:vAlign w:val="center"/>
          </w:tcPr>
          <w:p w14:paraId="51D050EA" w14:textId="77777777" w:rsidR="003E3B58" w:rsidRPr="00E87917" w:rsidRDefault="003E3B58" w:rsidP="00652CFD">
            <w:pPr>
              <w:spacing w:before="0" w:after="0" w:line="276" w:lineRule="auto"/>
              <w:jc w:val="center"/>
              <w:rPr>
                <w:sz w:val="20"/>
              </w:rPr>
            </w:pPr>
            <w:r>
              <w:rPr>
                <w:sz w:val="20"/>
              </w:rPr>
              <w:t>Н</w:t>
            </w:r>
          </w:p>
        </w:tc>
        <w:tc>
          <w:tcPr>
            <w:tcW w:w="496" w:type="pct"/>
            <w:shd w:val="clear" w:color="auto" w:fill="auto"/>
            <w:vAlign w:val="center"/>
          </w:tcPr>
          <w:p w14:paraId="3FBD082F" w14:textId="77777777" w:rsidR="003E3B58" w:rsidRPr="00E87917" w:rsidRDefault="003E3B58" w:rsidP="00652CFD">
            <w:pPr>
              <w:spacing w:before="0" w:after="0" w:line="276" w:lineRule="auto"/>
              <w:jc w:val="center"/>
              <w:rPr>
                <w:sz w:val="20"/>
              </w:rPr>
            </w:pPr>
            <w:r>
              <w:rPr>
                <w:sz w:val="20"/>
                <w:lang w:val="en-US"/>
              </w:rPr>
              <w:t>T</w:t>
            </w:r>
            <w:r>
              <w:rPr>
                <w:sz w:val="20"/>
              </w:rPr>
              <w:t xml:space="preserve"> (36)</w:t>
            </w:r>
          </w:p>
        </w:tc>
        <w:tc>
          <w:tcPr>
            <w:tcW w:w="1386" w:type="pct"/>
            <w:shd w:val="clear" w:color="auto" w:fill="auto"/>
            <w:vAlign w:val="center"/>
          </w:tcPr>
          <w:p w14:paraId="51EFD17C" w14:textId="77777777" w:rsidR="003E3B58" w:rsidRPr="00E87917" w:rsidRDefault="003E3B58" w:rsidP="00652CFD">
            <w:pPr>
              <w:spacing w:before="0" w:after="0" w:line="276" w:lineRule="auto"/>
              <w:rPr>
                <w:sz w:val="20"/>
              </w:rPr>
            </w:pPr>
            <w:r w:rsidRPr="00CC7D5D">
              <w:rPr>
                <w:sz w:val="20"/>
              </w:rPr>
              <w:t>Идентификационный код закупки</w:t>
            </w:r>
          </w:p>
        </w:tc>
        <w:tc>
          <w:tcPr>
            <w:tcW w:w="1385" w:type="pct"/>
            <w:shd w:val="clear" w:color="auto" w:fill="auto"/>
            <w:vAlign w:val="center"/>
          </w:tcPr>
          <w:p w14:paraId="784456CA" w14:textId="77777777" w:rsidR="003E3B58" w:rsidRPr="005A022E" w:rsidRDefault="005A022E" w:rsidP="00652CFD">
            <w:pPr>
              <w:spacing w:before="0" w:after="0" w:line="276" w:lineRule="auto"/>
              <w:jc w:val="both"/>
              <w:rPr>
                <w:sz w:val="20"/>
              </w:rPr>
            </w:pPr>
            <w:r>
              <w:rPr>
                <w:sz w:val="20"/>
              </w:rPr>
              <w:t>Устарело не применяется. Оставлено для обратной совместимости схем</w:t>
            </w:r>
          </w:p>
        </w:tc>
      </w:tr>
      <w:tr w:rsidR="005A022E" w:rsidRPr="00CF443D" w14:paraId="79FEA684" w14:textId="77777777" w:rsidTr="00813AC2">
        <w:trPr>
          <w:jc w:val="center"/>
        </w:trPr>
        <w:tc>
          <w:tcPr>
            <w:tcW w:w="745" w:type="pct"/>
            <w:shd w:val="clear" w:color="auto" w:fill="auto"/>
            <w:vAlign w:val="center"/>
          </w:tcPr>
          <w:p w14:paraId="6E0028B0" w14:textId="77777777" w:rsidR="005A022E" w:rsidRPr="00CF443D" w:rsidRDefault="005A022E" w:rsidP="00652CFD">
            <w:pPr>
              <w:spacing w:before="0" w:after="0" w:line="276" w:lineRule="auto"/>
              <w:jc w:val="both"/>
              <w:rPr>
                <w:sz w:val="20"/>
              </w:rPr>
            </w:pPr>
          </w:p>
        </w:tc>
        <w:tc>
          <w:tcPr>
            <w:tcW w:w="790" w:type="pct"/>
            <w:shd w:val="clear" w:color="auto" w:fill="auto"/>
            <w:vAlign w:val="center"/>
          </w:tcPr>
          <w:p w14:paraId="1725D111" w14:textId="77777777" w:rsidR="005A022E" w:rsidRPr="006A651B" w:rsidRDefault="005A022E" w:rsidP="00652CFD">
            <w:pPr>
              <w:spacing w:before="0" w:after="0" w:line="276" w:lineRule="auto"/>
              <w:jc w:val="both"/>
              <w:rPr>
                <w:sz w:val="20"/>
              </w:rPr>
            </w:pPr>
            <w:r w:rsidRPr="00CC7D5D">
              <w:rPr>
                <w:sz w:val="20"/>
              </w:rPr>
              <w:t>purchaseCode</w:t>
            </w:r>
            <w:r>
              <w:rPr>
                <w:sz w:val="20"/>
                <w:lang w:val="en-US"/>
              </w:rPr>
              <w:t>s</w:t>
            </w:r>
          </w:p>
        </w:tc>
        <w:tc>
          <w:tcPr>
            <w:tcW w:w="198" w:type="pct"/>
            <w:shd w:val="clear" w:color="auto" w:fill="auto"/>
            <w:vAlign w:val="center"/>
          </w:tcPr>
          <w:p w14:paraId="20D226A9" w14:textId="77777777" w:rsidR="005A022E" w:rsidRPr="00E87917" w:rsidRDefault="005A022E" w:rsidP="00652CFD">
            <w:pPr>
              <w:spacing w:before="0" w:after="0" w:line="276" w:lineRule="auto"/>
              <w:jc w:val="center"/>
              <w:rPr>
                <w:sz w:val="20"/>
              </w:rPr>
            </w:pPr>
            <w:r>
              <w:rPr>
                <w:sz w:val="20"/>
              </w:rPr>
              <w:t>Н</w:t>
            </w:r>
          </w:p>
        </w:tc>
        <w:tc>
          <w:tcPr>
            <w:tcW w:w="496" w:type="pct"/>
            <w:shd w:val="clear" w:color="auto" w:fill="auto"/>
            <w:vAlign w:val="center"/>
          </w:tcPr>
          <w:p w14:paraId="3921DEB0" w14:textId="77777777" w:rsidR="005A022E" w:rsidRPr="005A022E" w:rsidRDefault="005A022E" w:rsidP="00652CFD">
            <w:pPr>
              <w:spacing w:before="0" w:after="0" w:line="276" w:lineRule="auto"/>
              <w:jc w:val="center"/>
              <w:rPr>
                <w:sz w:val="20"/>
              </w:rPr>
            </w:pPr>
            <w:r>
              <w:rPr>
                <w:sz w:val="20"/>
                <w:lang w:val="en-US"/>
              </w:rPr>
              <w:t>S</w:t>
            </w:r>
          </w:p>
        </w:tc>
        <w:tc>
          <w:tcPr>
            <w:tcW w:w="1386" w:type="pct"/>
            <w:shd w:val="clear" w:color="auto" w:fill="auto"/>
            <w:vAlign w:val="center"/>
          </w:tcPr>
          <w:p w14:paraId="6368CFBD" w14:textId="77777777" w:rsidR="005A022E" w:rsidRPr="00E87917" w:rsidRDefault="005A022E" w:rsidP="00652CFD">
            <w:pPr>
              <w:spacing w:before="0" w:after="0" w:line="276" w:lineRule="auto"/>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85" w:type="pct"/>
            <w:shd w:val="clear" w:color="auto" w:fill="auto"/>
            <w:vAlign w:val="center"/>
          </w:tcPr>
          <w:p w14:paraId="46F682A4" w14:textId="77777777" w:rsidR="005A022E" w:rsidRPr="005A022E" w:rsidRDefault="005A022E" w:rsidP="00652CFD">
            <w:pPr>
              <w:spacing w:before="0" w:after="0" w:line="276" w:lineRule="auto"/>
              <w:jc w:val="both"/>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A85A77" w:rsidRPr="00CF443D" w14:paraId="5CA6F953" w14:textId="77777777" w:rsidTr="00C707B9">
        <w:trPr>
          <w:jc w:val="center"/>
        </w:trPr>
        <w:tc>
          <w:tcPr>
            <w:tcW w:w="745" w:type="pct"/>
            <w:shd w:val="clear" w:color="auto" w:fill="auto"/>
            <w:vAlign w:val="center"/>
          </w:tcPr>
          <w:p w14:paraId="39470718" w14:textId="77777777" w:rsidR="00A85A77" w:rsidRPr="00CF443D" w:rsidRDefault="00A85A77" w:rsidP="00652CFD">
            <w:pPr>
              <w:spacing w:before="0" w:after="0" w:line="276" w:lineRule="auto"/>
              <w:jc w:val="both"/>
              <w:rPr>
                <w:sz w:val="20"/>
              </w:rPr>
            </w:pPr>
          </w:p>
        </w:tc>
        <w:tc>
          <w:tcPr>
            <w:tcW w:w="790" w:type="pct"/>
            <w:shd w:val="clear" w:color="auto" w:fill="auto"/>
            <w:vAlign w:val="center"/>
          </w:tcPr>
          <w:p w14:paraId="74E80858" w14:textId="77777777" w:rsidR="00A85A77" w:rsidRPr="00E87917" w:rsidRDefault="00A85A77" w:rsidP="00652CFD">
            <w:pPr>
              <w:spacing w:before="0" w:after="0" w:line="276" w:lineRule="auto"/>
              <w:jc w:val="both"/>
              <w:rPr>
                <w:sz w:val="20"/>
              </w:rPr>
            </w:pPr>
            <w:r w:rsidRPr="00A85A77">
              <w:rPr>
                <w:sz w:val="20"/>
              </w:rPr>
              <w:t>purchaseName</w:t>
            </w:r>
          </w:p>
        </w:tc>
        <w:tc>
          <w:tcPr>
            <w:tcW w:w="198" w:type="pct"/>
            <w:shd w:val="clear" w:color="auto" w:fill="auto"/>
            <w:vAlign w:val="center"/>
          </w:tcPr>
          <w:p w14:paraId="04951601" w14:textId="77777777" w:rsidR="00A85A77" w:rsidRPr="00E87917" w:rsidRDefault="00A85A77" w:rsidP="00652CFD">
            <w:pPr>
              <w:spacing w:before="0" w:after="0" w:line="276" w:lineRule="auto"/>
              <w:jc w:val="center"/>
              <w:rPr>
                <w:sz w:val="20"/>
              </w:rPr>
            </w:pPr>
            <w:r>
              <w:rPr>
                <w:sz w:val="20"/>
              </w:rPr>
              <w:t>Н</w:t>
            </w:r>
          </w:p>
        </w:tc>
        <w:tc>
          <w:tcPr>
            <w:tcW w:w="496" w:type="pct"/>
            <w:shd w:val="clear" w:color="auto" w:fill="auto"/>
            <w:vAlign w:val="center"/>
          </w:tcPr>
          <w:p w14:paraId="6679C58E" w14:textId="77777777" w:rsidR="00A85A77" w:rsidRPr="00E87917" w:rsidRDefault="00A85A77" w:rsidP="00652CFD">
            <w:pPr>
              <w:spacing w:before="0" w:after="0" w:line="276" w:lineRule="auto"/>
              <w:jc w:val="center"/>
              <w:rPr>
                <w:sz w:val="20"/>
              </w:rPr>
            </w:pPr>
            <w:r>
              <w:rPr>
                <w:sz w:val="20"/>
                <w:lang w:val="en-US"/>
              </w:rPr>
              <w:t>T</w:t>
            </w:r>
            <w:r>
              <w:rPr>
                <w:sz w:val="20"/>
              </w:rPr>
              <w:t xml:space="preserve"> (1-2000)</w:t>
            </w:r>
          </w:p>
        </w:tc>
        <w:tc>
          <w:tcPr>
            <w:tcW w:w="1386" w:type="pct"/>
            <w:shd w:val="clear" w:color="auto" w:fill="auto"/>
            <w:vAlign w:val="center"/>
          </w:tcPr>
          <w:p w14:paraId="689CC455" w14:textId="77777777" w:rsidR="00A85A77" w:rsidRPr="00E87917" w:rsidRDefault="00A85A77" w:rsidP="00652CFD">
            <w:pPr>
              <w:spacing w:before="0" w:after="0" w:line="276" w:lineRule="auto"/>
              <w:rPr>
                <w:sz w:val="20"/>
              </w:rPr>
            </w:pPr>
            <w:r w:rsidRPr="00A85A77">
              <w:rPr>
                <w:sz w:val="20"/>
              </w:rPr>
              <w:t>Наименование закупки (для печатной формы)</w:t>
            </w:r>
          </w:p>
        </w:tc>
        <w:tc>
          <w:tcPr>
            <w:tcW w:w="1385" w:type="pct"/>
            <w:shd w:val="clear" w:color="auto" w:fill="auto"/>
            <w:vAlign w:val="center"/>
          </w:tcPr>
          <w:p w14:paraId="6124D25C" w14:textId="77777777" w:rsidR="00A85A77" w:rsidRPr="00A85A77" w:rsidRDefault="00A85A77" w:rsidP="00652CFD">
            <w:pPr>
              <w:spacing w:before="0" w:after="0" w:line="276" w:lineRule="auto"/>
              <w:jc w:val="both"/>
              <w:rPr>
                <w:sz w:val="20"/>
              </w:rPr>
            </w:pPr>
            <w:r>
              <w:rPr>
                <w:sz w:val="20"/>
              </w:rPr>
              <w:t>Значение поля игнорируется при приеме документа в ЕИС</w:t>
            </w:r>
          </w:p>
        </w:tc>
      </w:tr>
      <w:tr w:rsidR="00A85A77" w:rsidRPr="00CF443D" w14:paraId="3D047C88" w14:textId="77777777" w:rsidTr="00C707B9">
        <w:trPr>
          <w:jc w:val="center"/>
        </w:trPr>
        <w:tc>
          <w:tcPr>
            <w:tcW w:w="745" w:type="pct"/>
            <w:shd w:val="clear" w:color="auto" w:fill="auto"/>
            <w:vAlign w:val="center"/>
          </w:tcPr>
          <w:p w14:paraId="0CB7C032" w14:textId="77777777" w:rsidR="00A85A77" w:rsidRPr="00CF443D" w:rsidRDefault="00A85A77" w:rsidP="00652CFD">
            <w:pPr>
              <w:spacing w:before="0" w:after="0" w:line="276" w:lineRule="auto"/>
              <w:jc w:val="both"/>
              <w:rPr>
                <w:sz w:val="20"/>
              </w:rPr>
            </w:pPr>
          </w:p>
        </w:tc>
        <w:tc>
          <w:tcPr>
            <w:tcW w:w="790" w:type="pct"/>
            <w:shd w:val="clear" w:color="auto" w:fill="auto"/>
            <w:vAlign w:val="center"/>
          </w:tcPr>
          <w:p w14:paraId="0054E5E1" w14:textId="77777777" w:rsidR="00A85A77" w:rsidRPr="00E87917" w:rsidRDefault="00A85A77" w:rsidP="00652CFD">
            <w:pPr>
              <w:spacing w:before="0" w:after="0" w:line="276" w:lineRule="auto"/>
              <w:jc w:val="both"/>
              <w:rPr>
                <w:sz w:val="20"/>
              </w:rPr>
            </w:pPr>
            <w:r w:rsidRPr="00A85A77">
              <w:rPr>
                <w:sz w:val="20"/>
              </w:rPr>
              <w:t>purchasePlacingDate</w:t>
            </w:r>
          </w:p>
        </w:tc>
        <w:tc>
          <w:tcPr>
            <w:tcW w:w="198" w:type="pct"/>
            <w:shd w:val="clear" w:color="auto" w:fill="auto"/>
            <w:vAlign w:val="center"/>
          </w:tcPr>
          <w:p w14:paraId="5403A68E" w14:textId="77777777" w:rsidR="00A85A77" w:rsidRPr="00E87917" w:rsidRDefault="00A85A77" w:rsidP="00652CFD">
            <w:pPr>
              <w:spacing w:before="0" w:after="0" w:line="276" w:lineRule="auto"/>
              <w:jc w:val="center"/>
              <w:rPr>
                <w:sz w:val="20"/>
              </w:rPr>
            </w:pPr>
            <w:r>
              <w:rPr>
                <w:sz w:val="20"/>
              </w:rPr>
              <w:t>Н</w:t>
            </w:r>
          </w:p>
        </w:tc>
        <w:tc>
          <w:tcPr>
            <w:tcW w:w="496" w:type="pct"/>
            <w:shd w:val="clear" w:color="auto" w:fill="auto"/>
            <w:vAlign w:val="center"/>
          </w:tcPr>
          <w:p w14:paraId="2B1969CF" w14:textId="77777777" w:rsidR="00A85A77" w:rsidRPr="00A85A77" w:rsidRDefault="00A85A77" w:rsidP="00652CFD">
            <w:pPr>
              <w:spacing w:before="0" w:after="0" w:line="276" w:lineRule="auto"/>
              <w:jc w:val="center"/>
              <w:rPr>
                <w:sz w:val="20"/>
                <w:lang w:val="en-US"/>
              </w:rPr>
            </w:pPr>
            <w:r>
              <w:rPr>
                <w:sz w:val="20"/>
                <w:lang w:val="en-US"/>
              </w:rPr>
              <w:t>DT</w:t>
            </w:r>
          </w:p>
        </w:tc>
        <w:tc>
          <w:tcPr>
            <w:tcW w:w="1386" w:type="pct"/>
            <w:shd w:val="clear" w:color="auto" w:fill="auto"/>
            <w:vAlign w:val="center"/>
          </w:tcPr>
          <w:p w14:paraId="08FCF25C" w14:textId="77777777" w:rsidR="00A85A77" w:rsidRPr="00E87917" w:rsidRDefault="00A85A77" w:rsidP="00652CFD">
            <w:pPr>
              <w:spacing w:before="0" w:after="0" w:line="276" w:lineRule="auto"/>
              <w:rPr>
                <w:sz w:val="20"/>
              </w:rPr>
            </w:pPr>
            <w:r w:rsidRPr="00A85A77">
              <w:rPr>
                <w:sz w:val="20"/>
              </w:rPr>
              <w:t>Дата размещения извещения на Официальном сайте ЕИС (для печатной формы)</w:t>
            </w:r>
          </w:p>
        </w:tc>
        <w:tc>
          <w:tcPr>
            <w:tcW w:w="1385" w:type="pct"/>
            <w:shd w:val="clear" w:color="auto" w:fill="auto"/>
            <w:vAlign w:val="center"/>
          </w:tcPr>
          <w:p w14:paraId="6AEA63D3" w14:textId="77777777" w:rsidR="00A85A77" w:rsidRPr="00E87917" w:rsidRDefault="00A85A77" w:rsidP="00652CFD">
            <w:pPr>
              <w:spacing w:before="0" w:after="0" w:line="276" w:lineRule="auto"/>
              <w:jc w:val="both"/>
              <w:rPr>
                <w:sz w:val="20"/>
              </w:rPr>
            </w:pPr>
            <w:r>
              <w:rPr>
                <w:sz w:val="20"/>
              </w:rPr>
              <w:t>Значение поля игнорируется при приеме документа в ЕИС</w:t>
            </w:r>
          </w:p>
        </w:tc>
      </w:tr>
      <w:tr w:rsidR="006A70E5" w:rsidRPr="00CF443D" w14:paraId="1D80F5A7" w14:textId="77777777" w:rsidTr="00DC375C">
        <w:trPr>
          <w:jc w:val="center"/>
        </w:trPr>
        <w:tc>
          <w:tcPr>
            <w:tcW w:w="5000" w:type="pct"/>
            <w:gridSpan w:val="6"/>
            <w:shd w:val="clear" w:color="auto" w:fill="auto"/>
            <w:vAlign w:val="center"/>
          </w:tcPr>
          <w:p w14:paraId="702A3004" w14:textId="77777777" w:rsidR="006A70E5" w:rsidRPr="0026259F" w:rsidRDefault="006A70E5" w:rsidP="00652CFD">
            <w:pPr>
              <w:spacing w:before="0" w:after="0" w:line="276" w:lineRule="auto"/>
              <w:jc w:val="center"/>
              <w:rPr>
                <w:b/>
                <w:sz w:val="20"/>
              </w:rPr>
            </w:pPr>
            <w:r w:rsidRPr="0026259F">
              <w:rPr>
                <w:b/>
                <w:sz w:val="20"/>
              </w:rPr>
              <w:t>Заказ по 94-ФЗ</w:t>
            </w:r>
          </w:p>
        </w:tc>
      </w:tr>
      <w:tr w:rsidR="006A70E5" w:rsidRPr="00CF443D" w14:paraId="17692FF5" w14:textId="77777777" w:rsidTr="00C707B9">
        <w:trPr>
          <w:jc w:val="center"/>
        </w:trPr>
        <w:tc>
          <w:tcPr>
            <w:tcW w:w="745" w:type="pct"/>
            <w:shd w:val="clear" w:color="auto" w:fill="auto"/>
            <w:vAlign w:val="center"/>
          </w:tcPr>
          <w:p w14:paraId="775CC63B" w14:textId="77777777" w:rsidR="006A70E5" w:rsidRPr="0026259F" w:rsidRDefault="006A70E5" w:rsidP="00652CFD">
            <w:pPr>
              <w:spacing w:before="0" w:after="0" w:line="276" w:lineRule="auto"/>
              <w:rPr>
                <w:b/>
                <w:sz w:val="20"/>
              </w:rPr>
            </w:pPr>
            <w:r w:rsidRPr="0026259F">
              <w:rPr>
                <w:b/>
                <w:sz w:val="20"/>
              </w:rPr>
              <w:t>order</w:t>
            </w:r>
          </w:p>
        </w:tc>
        <w:tc>
          <w:tcPr>
            <w:tcW w:w="790" w:type="pct"/>
            <w:shd w:val="clear" w:color="auto" w:fill="auto"/>
            <w:vAlign w:val="center"/>
          </w:tcPr>
          <w:p w14:paraId="3D2DB8F9" w14:textId="77777777" w:rsidR="006A70E5" w:rsidRPr="0026259F" w:rsidRDefault="006A70E5" w:rsidP="00652CFD">
            <w:pPr>
              <w:spacing w:before="0" w:after="0" w:line="276" w:lineRule="auto"/>
              <w:rPr>
                <w:b/>
                <w:sz w:val="20"/>
              </w:rPr>
            </w:pPr>
          </w:p>
        </w:tc>
        <w:tc>
          <w:tcPr>
            <w:tcW w:w="198" w:type="pct"/>
            <w:shd w:val="clear" w:color="auto" w:fill="auto"/>
            <w:vAlign w:val="center"/>
          </w:tcPr>
          <w:p w14:paraId="1E1E05E5" w14:textId="77777777" w:rsidR="006A70E5" w:rsidRPr="0026259F" w:rsidRDefault="006A70E5" w:rsidP="00652CFD">
            <w:pPr>
              <w:spacing w:before="0" w:after="0" w:line="276" w:lineRule="auto"/>
              <w:jc w:val="center"/>
              <w:rPr>
                <w:b/>
                <w:sz w:val="20"/>
              </w:rPr>
            </w:pPr>
          </w:p>
        </w:tc>
        <w:tc>
          <w:tcPr>
            <w:tcW w:w="496" w:type="pct"/>
            <w:shd w:val="clear" w:color="auto" w:fill="auto"/>
            <w:vAlign w:val="center"/>
          </w:tcPr>
          <w:p w14:paraId="00D4E914" w14:textId="77777777" w:rsidR="006A70E5" w:rsidRPr="0026259F" w:rsidRDefault="006A70E5" w:rsidP="00652CFD">
            <w:pPr>
              <w:spacing w:before="0" w:after="0" w:line="276" w:lineRule="auto"/>
              <w:jc w:val="center"/>
              <w:rPr>
                <w:b/>
                <w:sz w:val="20"/>
              </w:rPr>
            </w:pPr>
          </w:p>
        </w:tc>
        <w:tc>
          <w:tcPr>
            <w:tcW w:w="1386" w:type="pct"/>
            <w:shd w:val="clear" w:color="auto" w:fill="auto"/>
            <w:vAlign w:val="center"/>
          </w:tcPr>
          <w:p w14:paraId="02FE514D" w14:textId="77777777" w:rsidR="006A70E5" w:rsidRPr="0026259F" w:rsidRDefault="006A70E5" w:rsidP="00652CFD">
            <w:pPr>
              <w:spacing w:before="0" w:after="0" w:line="276" w:lineRule="auto"/>
              <w:rPr>
                <w:b/>
                <w:sz w:val="20"/>
              </w:rPr>
            </w:pPr>
          </w:p>
        </w:tc>
        <w:tc>
          <w:tcPr>
            <w:tcW w:w="1385" w:type="pct"/>
            <w:shd w:val="clear" w:color="auto" w:fill="auto"/>
            <w:vAlign w:val="center"/>
          </w:tcPr>
          <w:p w14:paraId="7181B0D1" w14:textId="77777777" w:rsidR="006A70E5" w:rsidRPr="0026259F" w:rsidRDefault="006A70E5" w:rsidP="00652CFD">
            <w:pPr>
              <w:spacing w:before="0" w:after="0" w:line="276" w:lineRule="auto"/>
              <w:rPr>
                <w:b/>
                <w:sz w:val="20"/>
              </w:rPr>
            </w:pPr>
          </w:p>
        </w:tc>
      </w:tr>
      <w:tr w:rsidR="006A70E5" w:rsidRPr="00CF443D" w14:paraId="6715BC1F" w14:textId="77777777" w:rsidTr="00C707B9">
        <w:trPr>
          <w:jc w:val="center"/>
        </w:trPr>
        <w:tc>
          <w:tcPr>
            <w:tcW w:w="745" w:type="pct"/>
            <w:shd w:val="clear" w:color="auto" w:fill="auto"/>
            <w:vAlign w:val="center"/>
          </w:tcPr>
          <w:p w14:paraId="3961960F" w14:textId="77777777" w:rsidR="006A70E5" w:rsidRPr="00CF443D" w:rsidRDefault="006A70E5" w:rsidP="00652CFD">
            <w:pPr>
              <w:spacing w:before="0" w:after="0" w:line="276" w:lineRule="auto"/>
              <w:rPr>
                <w:sz w:val="20"/>
              </w:rPr>
            </w:pPr>
          </w:p>
        </w:tc>
        <w:tc>
          <w:tcPr>
            <w:tcW w:w="790" w:type="pct"/>
            <w:shd w:val="clear" w:color="auto" w:fill="auto"/>
            <w:vAlign w:val="center"/>
          </w:tcPr>
          <w:p w14:paraId="6FC67EEF" w14:textId="77777777" w:rsidR="006A70E5" w:rsidRPr="00E87917" w:rsidRDefault="006A70E5" w:rsidP="00652CFD">
            <w:pPr>
              <w:spacing w:before="0" w:after="0" w:line="276" w:lineRule="auto"/>
              <w:rPr>
                <w:sz w:val="20"/>
              </w:rPr>
            </w:pPr>
            <w:r w:rsidRPr="00E87917">
              <w:rPr>
                <w:sz w:val="20"/>
              </w:rPr>
              <w:t>notificationNumber</w:t>
            </w:r>
          </w:p>
        </w:tc>
        <w:tc>
          <w:tcPr>
            <w:tcW w:w="198" w:type="pct"/>
            <w:shd w:val="clear" w:color="auto" w:fill="auto"/>
          </w:tcPr>
          <w:p w14:paraId="2D008D96" w14:textId="77777777" w:rsidR="006A70E5" w:rsidRPr="00E87917" w:rsidRDefault="006A70E5" w:rsidP="00652CFD">
            <w:pPr>
              <w:spacing w:before="0" w:after="0" w:line="276" w:lineRule="auto"/>
              <w:jc w:val="center"/>
              <w:rPr>
                <w:sz w:val="20"/>
              </w:rPr>
            </w:pPr>
            <w:r w:rsidRPr="00E87917">
              <w:rPr>
                <w:sz w:val="20"/>
              </w:rPr>
              <w:t>O</w:t>
            </w:r>
          </w:p>
        </w:tc>
        <w:tc>
          <w:tcPr>
            <w:tcW w:w="496" w:type="pct"/>
            <w:shd w:val="clear" w:color="auto" w:fill="auto"/>
          </w:tcPr>
          <w:p w14:paraId="09448997" w14:textId="77777777" w:rsidR="006A70E5" w:rsidRPr="00E87917" w:rsidRDefault="006A70E5" w:rsidP="00652CFD">
            <w:pPr>
              <w:spacing w:before="0" w:after="0" w:line="276" w:lineRule="auto"/>
              <w:jc w:val="center"/>
              <w:rPr>
                <w:sz w:val="20"/>
              </w:rPr>
            </w:pPr>
            <w:r w:rsidRPr="00E87917">
              <w:rPr>
                <w:sz w:val="20"/>
              </w:rPr>
              <w:t>T</w:t>
            </w:r>
          </w:p>
        </w:tc>
        <w:tc>
          <w:tcPr>
            <w:tcW w:w="1386" w:type="pct"/>
            <w:shd w:val="clear" w:color="auto" w:fill="auto"/>
            <w:vAlign w:val="center"/>
          </w:tcPr>
          <w:p w14:paraId="255F0E05" w14:textId="77777777" w:rsidR="006A70E5" w:rsidRPr="00E87917" w:rsidRDefault="006A70E5" w:rsidP="00652CFD">
            <w:pPr>
              <w:spacing w:before="0" w:after="0" w:line="276" w:lineRule="auto"/>
              <w:rPr>
                <w:sz w:val="20"/>
              </w:rPr>
            </w:pPr>
            <w:r w:rsidRPr="00E87917">
              <w:rPr>
                <w:sz w:val="20"/>
              </w:rPr>
              <w:t>Номер извещения о проведении</w:t>
            </w:r>
          </w:p>
        </w:tc>
        <w:tc>
          <w:tcPr>
            <w:tcW w:w="1385" w:type="pct"/>
            <w:shd w:val="clear" w:color="auto" w:fill="auto"/>
            <w:vAlign w:val="center"/>
          </w:tcPr>
          <w:p w14:paraId="4AA99714" w14:textId="77777777" w:rsidR="006A70E5" w:rsidRPr="00E87917" w:rsidRDefault="006A70E5" w:rsidP="00652CFD">
            <w:pPr>
              <w:spacing w:before="0" w:after="0" w:line="276" w:lineRule="auto"/>
              <w:rPr>
                <w:sz w:val="20"/>
              </w:rPr>
            </w:pPr>
            <w:r w:rsidRPr="00E87917">
              <w:rPr>
                <w:sz w:val="20"/>
              </w:rPr>
              <w:t>Шаблон значения: \d{19}</w:t>
            </w:r>
          </w:p>
        </w:tc>
      </w:tr>
      <w:tr w:rsidR="006A70E5" w:rsidRPr="00CF443D" w14:paraId="41598F65" w14:textId="77777777" w:rsidTr="00C707B9">
        <w:trPr>
          <w:jc w:val="center"/>
        </w:trPr>
        <w:tc>
          <w:tcPr>
            <w:tcW w:w="745" w:type="pct"/>
            <w:shd w:val="clear" w:color="auto" w:fill="auto"/>
            <w:vAlign w:val="center"/>
          </w:tcPr>
          <w:p w14:paraId="47DED3A4" w14:textId="77777777" w:rsidR="006A70E5" w:rsidRPr="00CF443D" w:rsidRDefault="006A70E5" w:rsidP="00652CFD">
            <w:pPr>
              <w:spacing w:before="0" w:after="0" w:line="276" w:lineRule="auto"/>
              <w:rPr>
                <w:sz w:val="20"/>
              </w:rPr>
            </w:pPr>
          </w:p>
        </w:tc>
        <w:tc>
          <w:tcPr>
            <w:tcW w:w="790" w:type="pct"/>
            <w:shd w:val="clear" w:color="auto" w:fill="auto"/>
            <w:vAlign w:val="center"/>
          </w:tcPr>
          <w:p w14:paraId="4A6A2760" w14:textId="77777777" w:rsidR="006A70E5" w:rsidRPr="00E87917" w:rsidRDefault="00F20F89" w:rsidP="00652CFD">
            <w:pPr>
              <w:spacing w:before="0" w:after="0" w:line="276" w:lineRule="auto"/>
              <w:rPr>
                <w:sz w:val="20"/>
              </w:rPr>
            </w:pPr>
            <w:hyperlink w:anchor="lots_" w:history="1">
              <w:r w:rsidR="006A70E5" w:rsidRPr="00E87917">
                <w:rPr>
                  <w:sz w:val="20"/>
                </w:rPr>
                <w:t>lots</w:t>
              </w:r>
            </w:hyperlink>
          </w:p>
        </w:tc>
        <w:tc>
          <w:tcPr>
            <w:tcW w:w="198" w:type="pct"/>
            <w:shd w:val="clear" w:color="auto" w:fill="auto"/>
          </w:tcPr>
          <w:p w14:paraId="65755DD2" w14:textId="77777777" w:rsidR="006A70E5" w:rsidRPr="00E87917" w:rsidRDefault="006A70E5" w:rsidP="00652CFD">
            <w:pPr>
              <w:spacing w:before="0" w:after="0" w:line="276" w:lineRule="auto"/>
              <w:jc w:val="center"/>
              <w:rPr>
                <w:sz w:val="20"/>
              </w:rPr>
            </w:pPr>
            <w:r w:rsidRPr="00E87917">
              <w:rPr>
                <w:sz w:val="20"/>
              </w:rPr>
              <w:t>O</w:t>
            </w:r>
          </w:p>
        </w:tc>
        <w:tc>
          <w:tcPr>
            <w:tcW w:w="496" w:type="pct"/>
            <w:shd w:val="clear" w:color="auto" w:fill="auto"/>
          </w:tcPr>
          <w:p w14:paraId="629D3A39" w14:textId="77777777" w:rsidR="006A70E5" w:rsidRPr="00E87917" w:rsidRDefault="006A70E5" w:rsidP="00652CFD">
            <w:pPr>
              <w:spacing w:before="0" w:after="0" w:line="276" w:lineRule="auto"/>
              <w:jc w:val="center"/>
              <w:rPr>
                <w:sz w:val="20"/>
              </w:rPr>
            </w:pPr>
            <w:r w:rsidRPr="00E87917">
              <w:rPr>
                <w:sz w:val="20"/>
              </w:rPr>
              <w:t>S</w:t>
            </w:r>
          </w:p>
        </w:tc>
        <w:tc>
          <w:tcPr>
            <w:tcW w:w="1386" w:type="pct"/>
            <w:shd w:val="clear" w:color="auto" w:fill="auto"/>
            <w:vAlign w:val="center"/>
          </w:tcPr>
          <w:p w14:paraId="44CF7CFD" w14:textId="77777777" w:rsidR="006A70E5" w:rsidRPr="00E87917" w:rsidRDefault="006A70E5" w:rsidP="00652CFD">
            <w:pPr>
              <w:spacing w:before="0" w:after="0" w:line="276" w:lineRule="auto"/>
              <w:rPr>
                <w:sz w:val="20"/>
              </w:rPr>
            </w:pPr>
            <w:r w:rsidRPr="00E87917">
              <w:rPr>
                <w:sz w:val="20"/>
              </w:rPr>
              <w:t>Лоты, процедура проведения которых обжалуется</w:t>
            </w:r>
          </w:p>
        </w:tc>
        <w:tc>
          <w:tcPr>
            <w:tcW w:w="1385" w:type="pct"/>
            <w:shd w:val="clear" w:color="auto" w:fill="auto"/>
            <w:vAlign w:val="center"/>
          </w:tcPr>
          <w:p w14:paraId="66FADF68" w14:textId="77777777" w:rsidR="006A70E5" w:rsidRPr="00E87917" w:rsidRDefault="006A70E5" w:rsidP="00652CFD">
            <w:pPr>
              <w:spacing w:before="0" w:after="0" w:line="276" w:lineRule="auto"/>
              <w:rPr>
                <w:sz w:val="20"/>
              </w:rPr>
            </w:pPr>
          </w:p>
        </w:tc>
      </w:tr>
      <w:tr w:rsidR="00A85A77" w:rsidRPr="00CF443D" w14:paraId="2EAEC7BD" w14:textId="77777777" w:rsidTr="00C707B9">
        <w:trPr>
          <w:jc w:val="center"/>
        </w:trPr>
        <w:tc>
          <w:tcPr>
            <w:tcW w:w="745" w:type="pct"/>
            <w:shd w:val="clear" w:color="auto" w:fill="auto"/>
            <w:vAlign w:val="center"/>
          </w:tcPr>
          <w:p w14:paraId="23DEDDC6" w14:textId="77777777" w:rsidR="00A85A77" w:rsidRPr="00CF443D" w:rsidRDefault="00A85A77" w:rsidP="00652CFD">
            <w:pPr>
              <w:spacing w:before="0" w:after="0" w:line="276" w:lineRule="auto"/>
              <w:jc w:val="both"/>
              <w:rPr>
                <w:sz w:val="20"/>
              </w:rPr>
            </w:pPr>
          </w:p>
        </w:tc>
        <w:tc>
          <w:tcPr>
            <w:tcW w:w="790" w:type="pct"/>
            <w:shd w:val="clear" w:color="auto" w:fill="auto"/>
            <w:vAlign w:val="center"/>
          </w:tcPr>
          <w:p w14:paraId="37EEC4BB" w14:textId="77777777" w:rsidR="00A85A77" w:rsidRPr="00E87917" w:rsidRDefault="00A85A77" w:rsidP="00652CFD">
            <w:pPr>
              <w:spacing w:before="0" w:after="0" w:line="276" w:lineRule="auto"/>
              <w:jc w:val="both"/>
              <w:rPr>
                <w:sz w:val="20"/>
              </w:rPr>
            </w:pPr>
            <w:r>
              <w:rPr>
                <w:sz w:val="20"/>
              </w:rPr>
              <w:t>order</w:t>
            </w:r>
            <w:r w:rsidRPr="00A85A77">
              <w:rPr>
                <w:sz w:val="20"/>
              </w:rPr>
              <w:t>Name</w:t>
            </w:r>
          </w:p>
        </w:tc>
        <w:tc>
          <w:tcPr>
            <w:tcW w:w="198" w:type="pct"/>
            <w:shd w:val="clear" w:color="auto" w:fill="auto"/>
            <w:vAlign w:val="center"/>
          </w:tcPr>
          <w:p w14:paraId="5DFDFE91" w14:textId="77777777" w:rsidR="00A85A77" w:rsidRPr="00E87917" w:rsidRDefault="00A85A77" w:rsidP="00652CFD">
            <w:pPr>
              <w:spacing w:before="0" w:after="0" w:line="276" w:lineRule="auto"/>
              <w:jc w:val="center"/>
              <w:rPr>
                <w:sz w:val="20"/>
              </w:rPr>
            </w:pPr>
            <w:r>
              <w:rPr>
                <w:sz w:val="20"/>
              </w:rPr>
              <w:t>Н</w:t>
            </w:r>
          </w:p>
        </w:tc>
        <w:tc>
          <w:tcPr>
            <w:tcW w:w="496" w:type="pct"/>
            <w:shd w:val="clear" w:color="auto" w:fill="auto"/>
            <w:vAlign w:val="center"/>
          </w:tcPr>
          <w:p w14:paraId="741BE933" w14:textId="77777777" w:rsidR="00A85A77" w:rsidRPr="00E87917" w:rsidRDefault="00A85A77" w:rsidP="00652CFD">
            <w:pPr>
              <w:spacing w:before="0" w:after="0" w:line="276" w:lineRule="auto"/>
              <w:jc w:val="center"/>
              <w:rPr>
                <w:sz w:val="20"/>
              </w:rPr>
            </w:pPr>
            <w:r>
              <w:rPr>
                <w:sz w:val="20"/>
                <w:lang w:val="en-US"/>
              </w:rPr>
              <w:t>T</w:t>
            </w:r>
            <w:r>
              <w:rPr>
                <w:sz w:val="20"/>
              </w:rPr>
              <w:t xml:space="preserve"> (1-2000)</w:t>
            </w:r>
          </w:p>
        </w:tc>
        <w:tc>
          <w:tcPr>
            <w:tcW w:w="1386" w:type="pct"/>
            <w:shd w:val="clear" w:color="auto" w:fill="auto"/>
            <w:vAlign w:val="center"/>
          </w:tcPr>
          <w:p w14:paraId="6DCE3246" w14:textId="77777777" w:rsidR="00A85A77" w:rsidRPr="00E87917" w:rsidRDefault="00A85A77" w:rsidP="00652CFD">
            <w:pPr>
              <w:spacing w:before="0" w:after="0" w:line="276" w:lineRule="auto"/>
              <w:rPr>
                <w:sz w:val="20"/>
              </w:rPr>
            </w:pPr>
            <w:r w:rsidRPr="00A85A77">
              <w:rPr>
                <w:sz w:val="20"/>
              </w:rPr>
              <w:t xml:space="preserve">Наименование </w:t>
            </w:r>
            <w:r w:rsidRPr="00301732">
              <w:rPr>
                <w:sz w:val="20"/>
              </w:rPr>
              <w:t>заказа</w:t>
            </w:r>
            <w:r w:rsidRPr="00A85A77">
              <w:rPr>
                <w:sz w:val="20"/>
              </w:rPr>
              <w:t xml:space="preserve"> (для печатной формы)</w:t>
            </w:r>
          </w:p>
        </w:tc>
        <w:tc>
          <w:tcPr>
            <w:tcW w:w="1385" w:type="pct"/>
            <w:shd w:val="clear" w:color="auto" w:fill="auto"/>
            <w:vAlign w:val="center"/>
          </w:tcPr>
          <w:p w14:paraId="1A6BA53D" w14:textId="77777777" w:rsidR="00A85A77" w:rsidRPr="00A85A77" w:rsidRDefault="00A85A77" w:rsidP="00652CFD">
            <w:pPr>
              <w:spacing w:before="0" w:after="0" w:line="276" w:lineRule="auto"/>
              <w:jc w:val="both"/>
              <w:rPr>
                <w:sz w:val="20"/>
              </w:rPr>
            </w:pPr>
            <w:r>
              <w:rPr>
                <w:sz w:val="20"/>
              </w:rPr>
              <w:t>Значение поля игнорируется при приеме документа в ЕИС</w:t>
            </w:r>
          </w:p>
        </w:tc>
      </w:tr>
      <w:tr w:rsidR="00A85A77" w:rsidRPr="00CF443D" w14:paraId="7A7BE2D1" w14:textId="77777777" w:rsidTr="00C707B9">
        <w:trPr>
          <w:jc w:val="center"/>
        </w:trPr>
        <w:tc>
          <w:tcPr>
            <w:tcW w:w="745" w:type="pct"/>
            <w:shd w:val="clear" w:color="auto" w:fill="auto"/>
            <w:vAlign w:val="center"/>
          </w:tcPr>
          <w:p w14:paraId="02316871" w14:textId="77777777" w:rsidR="00A85A77" w:rsidRPr="00CF443D" w:rsidRDefault="00A85A77" w:rsidP="00652CFD">
            <w:pPr>
              <w:spacing w:before="0" w:after="0" w:line="276" w:lineRule="auto"/>
              <w:jc w:val="both"/>
              <w:rPr>
                <w:sz w:val="20"/>
              </w:rPr>
            </w:pPr>
          </w:p>
        </w:tc>
        <w:tc>
          <w:tcPr>
            <w:tcW w:w="790" w:type="pct"/>
            <w:shd w:val="clear" w:color="auto" w:fill="auto"/>
            <w:vAlign w:val="center"/>
          </w:tcPr>
          <w:p w14:paraId="3C80752B" w14:textId="77777777" w:rsidR="00A85A77" w:rsidRPr="00E87917" w:rsidRDefault="00A85A77" w:rsidP="00652CFD">
            <w:pPr>
              <w:spacing w:before="0" w:after="0" w:line="276" w:lineRule="auto"/>
              <w:jc w:val="both"/>
              <w:rPr>
                <w:sz w:val="20"/>
              </w:rPr>
            </w:pPr>
            <w:r>
              <w:rPr>
                <w:sz w:val="20"/>
                <w:lang w:val="en-US"/>
              </w:rPr>
              <w:t>order</w:t>
            </w:r>
            <w:r w:rsidRPr="00A85A77">
              <w:rPr>
                <w:sz w:val="20"/>
              </w:rPr>
              <w:t>PlacingDate</w:t>
            </w:r>
          </w:p>
        </w:tc>
        <w:tc>
          <w:tcPr>
            <w:tcW w:w="198" w:type="pct"/>
            <w:shd w:val="clear" w:color="auto" w:fill="auto"/>
            <w:vAlign w:val="center"/>
          </w:tcPr>
          <w:p w14:paraId="271BBC5B" w14:textId="77777777" w:rsidR="00A85A77" w:rsidRPr="00E87917" w:rsidRDefault="00A85A77" w:rsidP="00652CFD">
            <w:pPr>
              <w:spacing w:before="0" w:after="0" w:line="276" w:lineRule="auto"/>
              <w:jc w:val="center"/>
              <w:rPr>
                <w:sz w:val="20"/>
              </w:rPr>
            </w:pPr>
            <w:r>
              <w:rPr>
                <w:sz w:val="20"/>
              </w:rPr>
              <w:t>Н</w:t>
            </w:r>
          </w:p>
        </w:tc>
        <w:tc>
          <w:tcPr>
            <w:tcW w:w="496" w:type="pct"/>
            <w:shd w:val="clear" w:color="auto" w:fill="auto"/>
            <w:vAlign w:val="center"/>
          </w:tcPr>
          <w:p w14:paraId="6E15AF58" w14:textId="77777777" w:rsidR="00A85A77" w:rsidRPr="00A85A77" w:rsidRDefault="00A85A77" w:rsidP="00652CFD">
            <w:pPr>
              <w:spacing w:before="0" w:after="0" w:line="276" w:lineRule="auto"/>
              <w:jc w:val="center"/>
              <w:rPr>
                <w:sz w:val="20"/>
                <w:lang w:val="en-US"/>
              </w:rPr>
            </w:pPr>
            <w:r>
              <w:rPr>
                <w:sz w:val="20"/>
                <w:lang w:val="en-US"/>
              </w:rPr>
              <w:t>DT</w:t>
            </w:r>
          </w:p>
        </w:tc>
        <w:tc>
          <w:tcPr>
            <w:tcW w:w="1386" w:type="pct"/>
            <w:shd w:val="clear" w:color="auto" w:fill="auto"/>
            <w:vAlign w:val="center"/>
          </w:tcPr>
          <w:p w14:paraId="50F4BD53" w14:textId="77777777" w:rsidR="00A85A77" w:rsidRPr="00E87917" w:rsidRDefault="00A85A77" w:rsidP="00652CFD">
            <w:pPr>
              <w:spacing w:before="0" w:after="0" w:line="276" w:lineRule="auto"/>
              <w:rPr>
                <w:sz w:val="20"/>
              </w:rPr>
            </w:pPr>
            <w:r w:rsidRPr="00A85A77">
              <w:rPr>
                <w:sz w:val="20"/>
              </w:rPr>
              <w:t>Дата размещения извещения на Официальном сайте ЕИС (для печатной формы)</w:t>
            </w:r>
          </w:p>
        </w:tc>
        <w:tc>
          <w:tcPr>
            <w:tcW w:w="1385" w:type="pct"/>
            <w:shd w:val="clear" w:color="auto" w:fill="auto"/>
            <w:vAlign w:val="center"/>
          </w:tcPr>
          <w:p w14:paraId="58100AD1" w14:textId="77777777" w:rsidR="00A85A77" w:rsidRPr="00E87917" w:rsidRDefault="00A85A77" w:rsidP="00652CFD">
            <w:pPr>
              <w:spacing w:before="0" w:after="0" w:line="276" w:lineRule="auto"/>
              <w:jc w:val="both"/>
              <w:rPr>
                <w:sz w:val="20"/>
              </w:rPr>
            </w:pPr>
            <w:r>
              <w:rPr>
                <w:sz w:val="20"/>
              </w:rPr>
              <w:t>Значение поля игнорируется при приеме документа в ЕИС</w:t>
            </w:r>
          </w:p>
        </w:tc>
      </w:tr>
      <w:tr w:rsidR="006A70E5" w:rsidRPr="00CF443D" w14:paraId="4C790B1E" w14:textId="77777777" w:rsidTr="00DC375C">
        <w:trPr>
          <w:jc w:val="center"/>
        </w:trPr>
        <w:tc>
          <w:tcPr>
            <w:tcW w:w="5000" w:type="pct"/>
            <w:gridSpan w:val="6"/>
            <w:shd w:val="clear" w:color="auto" w:fill="auto"/>
            <w:vAlign w:val="center"/>
          </w:tcPr>
          <w:p w14:paraId="7DB96588" w14:textId="77777777" w:rsidR="006A70E5" w:rsidRPr="0026259F" w:rsidRDefault="006A70E5" w:rsidP="00652CFD">
            <w:pPr>
              <w:spacing w:before="0" w:after="0" w:line="276" w:lineRule="auto"/>
              <w:jc w:val="center"/>
              <w:rPr>
                <w:b/>
                <w:sz w:val="20"/>
              </w:rPr>
            </w:pPr>
            <w:r w:rsidRPr="0026259F">
              <w:rPr>
                <w:b/>
                <w:sz w:val="20"/>
              </w:rPr>
              <w:t>Лоты, процедура проведения которых обжалуется</w:t>
            </w:r>
          </w:p>
        </w:tc>
      </w:tr>
      <w:tr w:rsidR="006A70E5" w:rsidRPr="00CF443D" w14:paraId="6F94EBEA" w14:textId="77777777" w:rsidTr="00C707B9">
        <w:trPr>
          <w:jc w:val="center"/>
        </w:trPr>
        <w:tc>
          <w:tcPr>
            <w:tcW w:w="745" w:type="pct"/>
            <w:shd w:val="clear" w:color="auto" w:fill="auto"/>
            <w:vAlign w:val="center"/>
          </w:tcPr>
          <w:p w14:paraId="5AAC495A" w14:textId="77777777" w:rsidR="006A70E5" w:rsidRPr="0026259F" w:rsidRDefault="006A70E5" w:rsidP="00652CFD">
            <w:pPr>
              <w:spacing w:before="0" w:after="0" w:line="276" w:lineRule="auto"/>
              <w:rPr>
                <w:b/>
                <w:sz w:val="20"/>
              </w:rPr>
            </w:pPr>
            <w:r w:rsidRPr="0026259F">
              <w:rPr>
                <w:b/>
                <w:sz w:val="20"/>
              </w:rPr>
              <w:t>lots</w:t>
            </w:r>
          </w:p>
        </w:tc>
        <w:tc>
          <w:tcPr>
            <w:tcW w:w="790" w:type="pct"/>
            <w:shd w:val="clear" w:color="auto" w:fill="auto"/>
            <w:vAlign w:val="center"/>
          </w:tcPr>
          <w:p w14:paraId="1E86D82A" w14:textId="77777777" w:rsidR="006A70E5" w:rsidRPr="0026259F" w:rsidRDefault="006A70E5" w:rsidP="00652CFD">
            <w:pPr>
              <w:spacing w:before="0" w:after="0" w:line="276" w:lineRule="auto"/>
              <w:rPr>
                <w:b/>
                <w:sz w:val="20"/>
              </w:rPr>
            </w:pPr>
          </w:p>
        </w:tc>
        <w:tc>
          <w:tcPr>
            <w:tcW w:w="198" w:type="pct"/>
            <w:shd w:val="clear" w:color="auto" w:fill="auto"/>
            <w:vAlign w:val="center"/>
          </w:tcPr>
          <w:p w14:paraId="361F8E43" w14:textId="77777777" w:rsidR="006A70E5" w:rsidRPr="0026259F" w:rsidRDefault="006A70E5" w:rsidP="00652CFD">
            <w:pPr>
              <w:spacing w:before="0" w:after="0" w:line="276" w:lineRule="auto"/>
              <w:jc w:val="center"/>
              <w:rPr>
                <w:b/>
                <w:sz w:val="20"/>
              </w:rPr>
            </w:pPr>
          </w:p>
        </w:tc>
        <w:tc>
          <w:tcPr>
            <w:tcW w:w="496" w:type="pct"/>
            <w:shd w:val="clear" w:color="auto" w:fill="auto"/>
            <w:vAlign w:val="center"/>
          </w:tcPr>
          <w:p w14:paraId="73A1735C" w14:textId="77777777" w:rsidR="006A70E5" w:rsidRPr="0026259F" w:rsidRDefault="006A70E5" w:rsidP="00652CFD">
            <w:pPr>
              <w:spacing w:before="0" w:after="0" w:line="276" w:lineRule="auto"/>
              <w:jc w:val="center"/>
              <w:rPr>
                <w:b/>
                <w:sz w:val="20"/>
              </w:rPr>
            </w:pPr>
          </w:p>
        </w:tc>
        <w:tc>
          <w:tcPr>
            <w:tcW w:w="1386" w:type="pct"/>
            <w:shd w:val="clear" w:color="auto" w:fill="auto"/>
            <w:vAlign w:val="center"/>
          </w:tcPr>
          <w:p w14:paraId="13D37428" w14:textId="77777777" w:rsidR="006A70E5" w:rsidRPr="0026259F" w:rsidRDefault="006A70E5" w:rsidP="00652CFD">
            <w:pPr>
              <w:spacing w:before="0" w:after="0" w:line="276" w:lineRule="auto"/>
              <w:rPr>
                <w:b/>
                <w:sz w:val="20"/>
              </w:rPr>
            </w:pPr>
          </w:p>
        </w:tc>
        <w:tc>
          <w:tcPr>
            <w:tcW w:w="1385" w:type="pct"/>
            <w:shd w:val="clear" w:color="auto" w:fill="auto"/>
            <w:vAlign w:val="center"/>
          </w:tcPr>
          <w:p w14:paraId="321BCD04" w14:textId="77777777" w:rsidR="006A70E5" w:rsidRPr="0026259F" w:rsidRDefault="006A70E5" w:rsidP="00652CFD">
            <w:pPr>
              <w:spacing w:before="0" w:after="0" w:line="276" w:lineRule="auto"/>
              <w:rPr>
                <w:b/>
                <w:sz w:val="20"/>
              </w:rPr>
            </w:pPr>
          </w:p>
        </w:tc>
      </w:tr>
      <w:tr w:rsidR="006A70E5" w:rsidRPr="00CF443D" w14:paraId="6FAA96D9" w14:textId="77777777" w:rsidTr="00C707B9">
        <w:trPr>
          <w:jc w:val="center"/>
        </w:trPr>
        <w:tc>
          <w:tcPr>
            <w:tcW w:w="745" w:type="pct"/>
            <w:shd w:val="clear" w:color="auto" w:fill="auto"/>
            <w:vAlign w:val="center"/>
          </w:tcPr>
          <w:p w14:paraId="3F2B6B91" w14:textId="77777777" w:rsidR="006A70E5" w:rsidRPr="00CF443D" w:rsidRDefault="006A70E5" w:rsidP="00652CFD">
            <w:pPr>
              <w:spacing w:before="0" w:after="0" w:line="276" w:lineRule="auto"/>
              <w:rPr>
                <w:sz w:val="20"/>
              </w:rPr>
            </w:pPr>
          </w:p>
        </w:tc>
        <w:tc>
          <w:tcPr>
            <w:tcW w:w="790" w:type="pct"/>
            <w:shd w:val="clear" w:color="auto" w:fill="auto"/>
            <w:vAlign w:val="center"/>
          </w:tcPr>
          <w:p w14:paraId="7FCA6161" w14:textId="77777777" w:rsidR="006A70E5" w:rsidRPr="00E87917" w:rsidRDefault="006A70E5" w:rsidP="00652CFD">
            <w:pPr>
              <w:spacing w:before="0" w:after="0" w:line="276" w:lineRule="auto"/>
              <w:rPr>
                <w:sz w:val="20"/>
              </w:rPr>
            </w:pPr>
            <w:r w:rsidRPr="00E87917">
              <w:rPr>
                <w:sz w:val="20"/>
              </w:rPr>
              <w:t>lotNumber</w:t>
            </w:r>
          </w:p>
        </w:tc>
        <w:tc>
          <w:tcPr>
            <w:tcW w:w="198" w:type="pct"/>
            <w:shd w:val="clear" w:color="auto" w:fill="auto"/>
            <w:vAlign w:val="center"/>
          </w:tcPr>
          <w:p w14:paraId="1206BFED" w14:textId="77777777" w:rsidR="006A70E5" w:rsidRPr="00E87917" w:rsidRDefault="006A70E5" w:rsidP="00652CFD">
            <w:pPr>
              <w:spacing w:before="0" w:after="0" w:line="276" w:lineRule="auto"/>
              <w:jc w:val="center"/>
              <w:rPr>
                <w:sz w:val="20"/>
              </w:rPr>
            </w:pPr>
            <w:r w:rsidRPr="00E87917">
              <w:rPr>
                <w:sz w:val="20"/>
              </w:rPr>
              <w:t>H</w:t>
            </w:r>
          </w:p>
        </w:tc>
        <w:tc>
          <w:tcPr>
            <w:tcW w:w="496" w:type="pct"/>
            <w:shd w:val="clear" w:color="auto" w:fill="auto"/>
            <w:vAlign w:val="center"/>
          </w:tcPr>
          <w:p w14:paraId="27FD99FA" w14:textId="77777777" w:rsidR="006A70E5" w:rsidRPr="00E87917" w:rsidRDefault="006A70E5" w:rsidP="00652CFD">
            <w:pPr>
              <w:spacing w:before="0" w:after="0" w:line="276" w:lineRule="auto"/>
              <w:jc w:val="center"/>
              <w:rPr>
                <w:sz w:val="20"/>
              </w:rPr>
            </w:pPr>
            <w:r w:rsidRPr="00E87917">
              <w:rPr>
                <w:sz w:val="20"/>
              </w:rPr>
              <w:t>N</w:t>
            </w:r>
          </w:p>
        </w:tc>
        <w:tc>
          <w:tcPr>
            <w:tcW w:w="1386" w:type="pct"/>
            <w:shd w:val="clear" w:color="auto" w:fill="auto"/>
            <w:vAlign w:val="center"/>
          </w:tcPr>
          <w:p w14:paraId="4708CC1C" w14:textId="77777777" w:rsidR="006A70E5" w:rsidRPr="00E87917" w:rsidRDefault="006A70E5" w:rsidP="00652CFD">
            <w:pPr>
              <w:spacing w:before="0" w:after="0" w:line="276" w:lineRule="auto"/>
              <w:rPr>
                <w:sz w:val="20"/>
              </w:rPr>
            </w:pPr>
            <w:r w:rsidRPr="00E87917">
              <w:rPr>
                <w:sz w:val="20"/>
              </w:rPr>
              <w:t>Порядковый номер</w:t>
            </w:r>
          </w:p>
        </w:tc>
        <w:tc>
          <w:tcPr>
            <w:tcW w:w="1385" w:type="pct"/>
            <w:shd w:val="clear" w:color="auto" w:fill="auto"/>
            <w:vAlign w:val="center"/>
          </w:tcPr>
          <w:p w14:paraId="378B222B" w14:textId="77777777" w:rsidR="006A70E5" w:rsidRPr="00E87917" w:rsidRDefault="006A70E5" w:rsidP="00652CFD">
            <w:pPr>
              <w:spacing w:before="0" w:after="0" w:line="276" w:lineRule="auto"/>
              <w:rPr>
                <w:sz w:val="20"/>
              </w:rPr>
            </w:pPr>
            <w:r w:rsidRPr="00E87917">
              <w:rPr>
                <w:sz w:val="20"/>
              </w:rPr>
              <w:t>Множественный элемент</w:t>
            </w:r>
          </w:p>
        </w:tc>
      </w:tr>
      <w:tr w:rsidR="006A70E5" w:rsidRPr="00CF443D" w14:paraId="6F158C5A" w14:textId="77777777" w:rsidTr="00C707B9">
        <w:trPr>
          <w:jc w:val="center"/>
        </w:trPr>
        <w:tc>
          <w:tcPr>
            <w:tcW w:w="745" w:type="pct"/>
            <w:shd w:val="clear" w:color="auto" w:fill="auto"/>
            <w:vAlign w:val="center"/>
          </w:tcPr>
          <w:p w14:paraId="7E69EAC1" w14:textId="77777777" w:rsidR="006A70E5" w:rsidRPr="00E87917" w:rsidRDefault="006A70E5" w:rsidP="00652CFD">
            <w:pPr>
              <w:spacing w:before="0" w:after="0" w:line="276" w:lineRule="auto"/>
              <w:rPr>
                <w:sz w:val="20"/>
              </w:rPr>
            </w:pPr>
          </w:p>
        </w:tc>
        <w:tc>
          <w:tcPr>
            <w:tcW w:w="790" w:type="pct"/>
            <w:shd w:val="clear" w:color="auto" w:fill="auto"/>
            <w:vAlign w:val="center"/>
          </w:tcPr>
          <w:p w14:paraId="405FEBEB" w14:textId="77777777" w:rsidR="006A70E5" w:rsidRPr="00AF1C6C" w:rsidRDefault="006A70E5" w:rsidP="00652CFD">
            <w:pPr>
              <w:spacing w:before="0" w:after="0" w:line="276" w:lineRule="auto"/>
              <w:rPr>
                <w:sz w:val="20"/>
              </w:rPr>
            </w:pPr>
            <w:r w:rsidRPr="00AF1C6C">
              <w:rPr>
                <w:sz w:val="20"/>
              </w:rPr>
              <w:t>info</w:t>
            </w:r>
          </w:p>
        </w:tc>
        <w:tc>
          <w:tcPr>
            <w:tcW w:w="198" w:type="pct"/>
            <w:shd w:val="clear" w:color="auto" w:fill="auto"/>
            <w:vAlign w:val="center"/>
          </w:tcPr>
          <w:p w14:paraId="3AEA6F50" w14:textId="77777777" w:rsidR="006A70E5" w:rsidRPr="00E87917" w:rsidRDefault="006A70E5" w:rsidP="00652CFD">
            <w:pPr>
              <w:spacing w:before="0" w:after="0" w:line="276" w:lineRule="auto"/>
              <w:jc w:val="center"/>
              <w:rPr>
                <w:sz w:val="20"/>
              </w:rPr>
            </w:pPr>
            <w:r w:rsidRPr="00E87917">
              <w:rPr>
                <w:sz w:val="20"/>
              </w:rPr>
              <w:t>H</w:t>
            </w:r>
          </w:p>
        </w:tc>
        <w:tc>
          <w:tcPr>
            <w:tcW w:w="496" w:type="pct"/>
            <w:shd w:val="clear" w:color="auto" w:fill="auto"/>
            <w:vAlign w:val="center"/>
          </w:tcPr>
          <w:p w14:paraId="4EBD1AD7" w14:textId="77777777" w:rsidR="006A70E5" w:rsidRPr="00AF1C6C" w:rsidRDefault="006A70E5" w:rsidP="00652CFD">
            <w:pPr>
              <w:spacing w:before="0" w:after="0" w:line="276" w:lineRule="auto"/>
              <w:jc w:val="center"/>
              <w:rPr>
                <w:sz w:val="20"/>
              </w:rPr>
            </w:pPr>
            <w:r w:rsidRPr="00AF1C6C">
              <w:rPr>
                <w:sz w:val="20"/>
              </w:rPr>
              <w:t>T(1-</w:t>
            </w:r>
            <w:r>
              <w:rPr>
                <w:sz w:val="20"/>
              </w:rPr>
              <w:t>2000</w:t>
            </w:r>
            <w:r w:rsidRPr="00AF1C6C">
              <w:rPr>
                <w:sz w:val="20"/>
              </w:rPr>
              <w:t>)</w:t>
            </w:r>
          </w:p>
        </w:tc>
        <w:tc>
          <w:tcPr>
            <w:tcW w:w="1386" w:type="pct"/>
            <w:shd w:val="clear" w:color="auto" w:fill="auto"/>
            <w:vAlign w:val="center"/>
          </w:tcPr>
          <w:p w14:paraId="47BB8E96" w14:textId="77777777" w:rsidR="006A70E5" w:rsidRPr="00E87917" w:rsidRDefault="006A70E5" w:rsidP="00652CFD">
            <w:pPr>
              <w:spacing w:before="0" w:after="0" w:line="276" w:lineRule="auto"/>
              <w:rPr>
                <w:sz w:val="20"/>
              </w:rPr>
            </w:pPr>
            <w:r>
              <w:rPr>
                <w:sz w:val="20"/>
              </w:rPr>
              <w:t>Текстовое описание лотов</w:t>
            </w:r>
          </w:p>
        </w:tc>
        <w:tc>
          <w:tcPr>
            <w:tcW w:w="1385" w:type="pct"/>
            <w:shd w:val="clear" w:color="auto" w:fill="auto"/>
            <w:vAlign w:val="center"/>
          </w:tcPr>
          <w:p w14:paraId="0159DA3A" w14:textId="77777777" w:rsidR="006A70E5" w:rsidRPr="00E87917" w:rsidRDefault="006A70E5" w:rsidP="00652CFD">
            <w:pPr>
              <w:spacing w:before="0" w:after="0" w:line="276" w:lineRule="auto"/>
              <w:rPr>
                <w:sz w:val="20"/>
              </w:rPr>
            </w:pPr>
            <w:r w:rsidRPr="00E87917">
              <w:rPr>
                <w:sz w:val="20"/>
              </w:rPr>
              <w:br/>
            </w:r>
          </w:p>
        </w:tc>
      </w:tr>
      <w:tr w:rsidR="00A47C6C" w:rsidRPr="00675499" w14:paraId="76F8E734" w14:textId="77777777" w:rsidTr="00DC375C">
        <w:trPr>
          <w:jc w:val="center"/>
        </w:trPr>
        <w:tc>
          <w:tcPr>
            <w:tcW w:w="5000" w:type="pct"/>
            <w:gridSpan w:val="6"/>
            <w:shd w:val="clear" w:color="auto" w:fill="auto"/>
            <w:vAlign w:val="center"/>
          </w:tcPr>
          <w:p w14:paraId="28B65C1F" w14:textId="77777777" w:rsidR="00A47C6C" w:rsidRPr="00675499" w:rsidRDefault="00A10D99" w:rsidP="00652CFD">
            <w:pPr>
              <w:spacing w:before="0" w:after="0" w:line="276" w:lineRule="auto"/>
              <w:jc w:val="center"/>
              <w:rPr>
                <w:b/>
                <w:bCs/>
                <w:sz w:val="20"/>
              </w:rPr>
            </w:pPr>
            <w:r>
              <w:rPr>
                <w:b/>
                <w:bCs/>
                <w:sz w:val="20"/>
                <w:lang w:eastAsia="en-US"/>
              </w:rPr>
              <w:t>Электронный документ, полученный из внешней системы</w:t>
            </w:r>
          </w:p>
        </w:tc>
      </w:tr>
      <w:tr w:rsidR="00A47C6C" w:rsidRPr="00675499" w14:paraId="63CC4C3D" w14:textId="77777777" w:rsidTr="00C707B9">
        <w:trPr>
          <w:jc w:val="center"/>
        </w:trPr>
        <w:tc>
          <w:tcPr>
            <w:tcW w:w="745" w:type="pct"/>
            <w:shd w:val="clear" w:color="auto" w:fill="auto"/>
            <w:vAlign w:val="center"/>
          </w:tcPr>
          <w:p w14:paraId="45CA9CD8" w14:textId="77777777" w:rsidR="00A47C6C" w:rsidRPr="00A83433" w:rsidRDefault="00A47C6C" w:rsidP="00652CFD">
            <w:pPr>
              <w:spacing w:before="0" w:after="0" w:line="276" w:lineRule="auto"/>
              <w:jc w:val="both"/>
              <w:rPr>
                <w:b/>
                <w:sz w:val="20"/>
              </w:rPr>
            </w:pPr>
            <w:r>
              <w:rPr>
                <w:b/>
                <w:sz w:val="20"/>
                <w:lang w:val="en-US" w:eastAsia="en-US"/>
              </w:rPr>
              <w:t>extPrintForm</w:t>
            </w:r>
          </w:p>
        </w:tc>
        <w:tc>
          <w:tcPr>
            <w:tcW w:w="790" w:type="pct"/>
            <w:shd w:val="clear" w:color="auto" w:fill="auto"/>
            <w:vAlign w:val="center"/>
          </w:tcPr>
          <w:p w14:paraId="08EFD420" w14:textId="77777777" w:rsidR="00A47C6C" w:rsidRPr="00A83433" w:rsidRDefault="00A47C6C" w:rsidP="00652CFD">
            <w:pPr>
              <w:spacing w:before="0" w:after="0" w:line="276" w:lineRule="auto"/>
              <w:jc w:val="both"/>
              <w:rPr>
                <w:b/>
                <w:sz w:val="20"/>
              </w:rPr>
            </w:pPr>
          </w:p>
        </w:tc>
        <w:tc>
          <w:tcPr>
            <w:tcW w:w="198" w:type="pct"/>
            <w:shd w:val="clear" w:color="auto" w:fill="auto"/>
            <w:vAlign w:val="center"/>
          </w:tcPr>
          <w:p w14:paraId="73A9984D" w14:textId="77777777" w:rsidR="00A47C6C" w:rsidRPr="00A83433" w:rsidRDefault="00A47C6C" w:rsidP="00652CFD">
            <w:pPr>
              <w:spacing w:before="0" w:after="0" w:line="276" w:lineRule="auto"/>
              <w:jc w:val="center"/>
              <w:rPr>
                <w:b/>
                <w:sz w:val="20"/>
              </w:rPr>
            </w:pPr>
          </w:p>
        </w:tc>
        <w:tc>
          <w:tcPr>
            <w:tcW w:w="496" w:type="pct"/>
            <w:shd w:val="clear" w:color="auto" w:fill="auto"/>
            <w:vAlign w:val="center"/>
          </w:tcPr>
          <w:p w14:paraId="4C44C984" w14:textId="77777777" w:rsidR="00A47C6C" w:rsidRPr="00A83433" w:rsidRDefault="00A47C6C" w:rsidP="00652CFD">
            <w:pPr>
              <w:spacing w:before="0" w:after="0" w:line="276" w:lineRule="auto"/>
              <w:jc w:val="center"/>
              <w:rPr>
                <w:b/>
                <w:sz w:val="20"/>
              </w:rPr>
            </w:pPr>
          </w:p>
        </w:tc>
        <w:tc>
          <w:tcPr>
            <w:tcW w:w="1386" w:type="pct"/>
            <w:shd w:val="clear" w:color="auto" w:fill="auto"/>
            <w:vAlign w:val="center"/>
          </w:tcPr>
          <w:p w14:paraId="05F3BD6D" w14:textId="77777777" w:rsidR="00A47C6C" w:rsidRPr="00A83433" w:rsidRDefault="00A47C6C" w:rsidP="00652CFD">
            <w:pPr>
              <w:spacing w:before="0" w:after="0" w:line="276" w:lineRule="auto"/>
              <w:jc w:val="both"/>
              <w:rPr>
                <w:b/>
                <w:sz w:val="20"/>
              </w:rPr>
            </w:pPr>
          </w:p>
        </w:tc>
        <w:tc>
          <w:tcPr>
            <w:tcW w:w="1385" w:type="pct"/>
            <w:shd w:val="clear" w:color="auto" w:fill="auto"/>
            <w:vAlign w:val="center"/>
          </w:tcPr>
          <w:p w14:paraId="72B6A45C" w14:textId="77777777" w:rsidR="00A47C6C" w:rsidRPr="00A83433" w:rsidRDefault="00A47C6C" w:rsidP="00652CFD">
            <w:pPr>
              <w:spacing w:before="0" w:after="0" w:line="276" w:lineRule="auto"/>
              <w:jc w:val="both"/>
              <w:rPr>
                <w:b/>
                <w:sz w:val="20"/>
              </w:rPr>
            </w:pPr>
          </w:p>
        </w:tc>
      </w:tr>
      <w:tr w:rsidR="00932DE5" w:rsidRPr="00CF443D" w14:paraId="441028E1" w14:textId="77777777" w:rsidTr="004B0BFC">
        <w:trPr>
          <w:jc w:val="center"/>
        </w:trPr>
        <w:tc>
          <w:tcPr>
            <w:tcW w:w="745" w:type="pct"/>
            <w:vMerge w:val="restart"/>
            <w:shd w:val="clear" w:color="auto" w:fill="auto"/>
            <w:vAlign w:val="center"/>
          </w:tcPr>
          <w:p w14:paraId="2F95B2E0" w14:textId="77777777" w:rsidR="00932DE5" w:rsidRPr="00E87917" w:rsidRDefault="00932DE5" w:rsidP="00652CFD">
            <w:pPr>
              <w:spacing w:before="0" w:after="0" w:line="276" w:lineRule="auto"/>
              <w:jc w:val="both"/>
              <w:rPr>
                <w:sz w:val="20"/>
              </w:rPr>
            </w:pPr>
            <w:r>
              <w:rPr>
                <w:sz w:val="20"/>
                <w:lang w:eastAsia="en-US"/>
              </w:rPr>
              <w:t>Допустимо указание только одного элемента</w:t>
            </w:r>
          </w:p>
        </w:tc>
        <w:tc>
          <w:tcPr>
            <w:tcW w:w="790" w:type="pct"/>
            <w:shd w:val="clear" w:color="auto" w:fill="auto"/>
            <w:vAlign w:val="center"/>
          </w:tcPr>
          <w:p w14:paraId="1CFC18BD" w14:textId="77777777" w:rsidR="00932DE5" w:rsidRPr="00E87917" w:rsidRDefault="00932DE5" w:rsidP="00652CFD">
            <w:pPr>
              <w:spacing w:before="0" w:after="0" w:line="276" w:lineRule="auto"/>
              <w:jc w:val="both"/>
              <w:rPr>
                <w:sz w:val="20"/>
              </w:rPr>
            </w:pPr>
            <w:r>
              <w:rPr>
                <w:sz w:val="20"/>
                <w:lang w:eastAsia="en-US"/>
              </w:rPr>
              <w:t>content</w:t>
            </w:r>
          </w:p>
        </w:tc>
        <w:tc>
          <w:tcPr>
            <w:tcW w:w="198" w:type="pct"/>
            <w:shd w:val="clear" w:color="auto" w:fill="auto"/>
          </w:tcPr>
          <w:p w14:paraId="0E4DCA94" w14:textId="77777777" w:rsidR="00932DE5" w:rsidRPr="00E87917" w:rsidRDefault="00932DE5" w:rsidP="00652CFD">
            <w:pPr>
              <w:spacing w:before="0" w:after="0" w:line="276" w:lineRule="auto"/>
              <w:jc w:val="center"/>
              <w:rPr>
                <w:sz w:val="20"/>
              </w:rPr>
            </w:pPr>
            <w:r>
              <w:rPr>
                <w:sz w:val="20"/>
                <w:lang w:eastAsia="en-US"/>
              </w:rPr>
              <w:t>O</w:t>
            </w:r>
          </w:p>
        </w:tc>
        <w:tc>
          <w:tcPr>
            <w:tcW w:w="496" w:type="pct"/>
            <w:shd w:val="clear" w:color="auto" w:fill="auto"/>
          </w:tcPr>
          <w:p w14:paraId="596140EB" w14:textId="77777777" w:rsidR="00932DE5" w:rsidRPr="00E87917" w:rsidRDefault="00932DE5" w:rsidP="00652CFD">
            <w:pPr>
              <w:spacing w:before="0" w:after="0" w:line="276" w:lineRule="auto"/>
              <w:jc w:val="center"/>
              <w:rPr>
                <w:sz w:val="20"/>
              </w:rPr>
            </w:pPr>
            <w:r>
              <w:rPr>
                <w:sz w:val="20"/>
                <w:lang w:eastAsia="en-US"/>
              </w:rPr>
              <w:t>T</w:t>
            </w:r>
          </w:p>
        </w:tc>
        <w:tc>
          <w:tcPr>
            <w:tcW w:w="1386" w:type="pct"/>
            <w:shd w:val="clear" w:color="auto" w:fill="auto"/>
          </w:tcPr>
          <w:p w14:paraId="03045735" w14:textId="77777777" w:rsidR="00932DE5" w:rsidRPr="00CF443D" w:rsidRDefault="00932DE5" w:rsidP="00652CFD">
            <w:pPr>
              <w:spacing w:before="0" w:after="0" w:line="276" w:lineRule="auto"/>
              <w:rPr>
                <w:sz w:val="20"/>
              </w:rPr>
            </w:pPr>
            <w:r>
              <w:rPr>
                <w:sz w:val="20"/>
                <w:lang w:eastAsia="en-US"/>
              </w:rPr>
              <w:t>Содержимое файла электронного документа</w:t>
            </w:r>
          </w:p>
        </w:tc>
        <w:tc>
          <w:tcPr>
            <w:tcW w:w="1385" w:type="pct"/>
            <w:shd w:val="clear" w:color="auto" w:fill="auto"/>
          </w:tcPr>
          <w:p w14:paraId="58924BF1" w14:textId="77777777" w:rsidR="00932DE5" w:rsidRDefault="00932DE5" w:rsidP="00652CFD">
            <w:pPr>
              <w:spacing w:before="0" w:after="0" w:line="276" w:lineRule="auto"/>
              <w:jc w:val="both"/>
              <w:rPr>
                <w:sz w:val="20"/>
                <w:lang w:eastAsia="en-US"/>
              </w:rPr>
            </w:pPr>
            <w:r>
              <w:rPr>
                <w:sz w:val="20"/>
                <w:lang w:eastAsia="en-US"/>
              </w:rPr>
              <w:t>base64Binary</w:t>
            </w:r>
          </w:p>
          <w:p w14:paraId="7F784586" w14:textId="77777777" w:rsidR="00932DE5" w:rsidRPr="00E87917" w:rsidRDefault="00932DE5" w:rsidP="00652CFD">
            <w:pPr>
              <w:spacing w:before="0" w:after="0" w:line="276" w:lineRule="auto"/>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4B0BFC" w:rsidRPr="00CF443D" w14:paraId="6295ABE2" w14:textId="77777777" w:rsidTr="004B0BFC">
        <w:trPr>
          <w:jc w:val="center"/>
        </w:trPr>
        <w:tc>
          <w:tcPr>
            <w:tcW w:w="745" w:type="pct"/>
            <w:vMerge/>
            <w:shd w:val="clear" w:color="auto" w:fill="auto"/>
            <w:vAlign w:val="center"/>
          </w:tcPr>
          <w:p w14:paraId="74B9FED3" w14:textId="77777777" w:rsidR="004B0BFC" w:rsidRPr="00E87917" w:rsidRDefault="004B0BFC" w:rsidP="004B0BFC">
            <w:pPr>
              <w:spacing w:before="0" w:after="0" w:line="276" w:lineRule="auto"/>
              <w:jc w:val="both"/>
              <w:rPr>
                <w:sz w:val="20"/>
              </w:rPr>
            </w:pPr>
          </w:p>
        </w:tc>
        <w:tc>
          <w:tcPr>
            <w:tcW w:w="790" w:type="pct"/>
            <w:shd w:val="clear" w:color="auto" w:fill="auto"/>
            <w:vAlign w:val="center"/>
          </w:tcPr>
          <w:p w14:paraId="1E71C7B6" w14:textId="1B4F633A" w:rsidR="004B0BFC" w:rsidRDefault="004B0BFC" w:rsidP="004B0BFC">
            <w:pPr>
              <w:spacing w:before="0" w:after="0" w:line="276" w:lineRule="auto"/>
              <w:jc w:val="both"/>
              <w:rPr>
                <w:sz w:val="20"/>
                <w:lang w:eastAsia="en-US"/>
              </w:rPr>
            </w:pPr>
            <w:r w:rsidRPr="004B0BFC">
              <w:rPr>
                <w:sz w:val="20"/>
                <w:lang w:eastAsia="en-US"/>
              </w:rPr>
              <w:t>contentId</w:t>
            </w:r>
          </w:p>
        </w:tc>
        <w:tc>
          <w:tcPr>
            <w:tcW w:w="198" w:type="pct"/>
            <w:shd w:val="clear" w:color="auto" w:fill="auto"/>
            <w:vAlign w:val="center"/>
          </w:tcPr>
          <w:p w14:paraId="0E0749B1" w14:textId="4F9E5999" w:rsidR="004B0BFC" w:rsidRDefault="004B0BFC" w:rsidP="004B0BFC">
            <w:pPr>
              <w:spacing w:before="0" w:after="0" w:line="276" w:lineRule="auto"/>
              <w:jc w:val="center"/>
              <w:rPr>
                <w:sz w:val="20"/>
                <w:lang w:eastAsia="en-US"/>
              </w:rPr>
            </w:pPr>
            <w:r w:rsidRPr="000A3C7E">
              <w:rPr>
                <w:sz w:val="20"/>
                <w:lang w:eastAsia="en-US"/>
              </w:rPr>
              <w:t>O</w:t>
            </w:r>
          </w:p>
        </w:tc>
        <w:tc>
          <w:tcPr>
            <w:tcW w:w="496" w:type="pct"/>
            <w:shd w:val="clear" w:color="auto" w:fill="auto"/>
            <w:vAlign w:val="center"/>
          </w:tcPr>
          <w:p w14:paraId="48A2C419" w14:textId="08E01EE6" w:rsidR="004B0BFC" w:rsidRDefault="004B0BFC" w:rsidP="004B0BFC">
            <w:pPr>
              <w:spacing w:before="0" w:after="0" w:line="276" w:lineRule="auto"/>
              <w:jc w:val="center"/>
              <w:rPr>
                <w:sz w:val="20"/>
                <w:lang w:eastAsia="en-US"/>
              </w:rPr>
            </w:pPr>
            <w:r w:rsidRPr="000A3C7E">
              <w:rPr>
                <w:sz w:val="20"/>
                <w:lang w:eastAsia="en-US"/>
              </w:rPr>
              <w:t>T(1-</w:t>
            </w:r>
            <w:r>
              <w:rPr>
                <w:sz w:val="20"/>
                <w:lang w:val="en-US" w:eastAsia="en-US"/>
              </w:rPr>
              <w:t>36</w:t>
            </w:r>
            <w:r w:rsidRPr="000A3C7E">
              <w:rPr>
                <w:sz w:val="20"/>
                <w:lang w:eastAsia="en-US"/>
              </w:rPr>
              <w:t>)</w:t>
            </w:r>
          </w:p>
        </w:tc>
        <w:tc>
          <w:tcPr>
            <w:tcW w:w="1386" w:type="pct"/>
            <w:shd w:val="clear" w:color="auto" w:fill="auto"/>
            <w:vAlign w:val="center"/>
          </w:tcPr>
          <w:p w14:paraId="2749C0C9" w14:textId="190E08A4" w:rsidR="004B0BFC" w:rsidRDefault="004B0BFC" w:rsidP="004B0BFC">
            <w:pPr>
              <w:spacing w:before="0" w:after="0" w:line="276" w:lineRule="auto"/>
              <w:rPr>
                <w:sz w:val="20"/>
                <w:lang w:eastAsia="en-US"/>
              </w:rPr>
            </w:pPr>
            <w:r w:rsidRPr="004B0BFC">
              <w:rPr>
                <w:sz w:val="20"/>
                <w:lang w:eastAsia="en-US"/>
              </w:rPr>
              <w:t>Уникальный идентификатор контента прикрепленного документа в ЕИС</w:t>
            </w:r>
          </w:p>
        </w:tc>
        <w:tc>
          <w:tcPr>
            <w:tcW w:w="1385" w:type="pct"/>
            <w:shd w:val="clear" w:color="auto" w:fill="auto"/>
            <w:vAlign w:val="center"/>
          </w:tcPr>
          <w:p w14:paraId="54769AB9" w14:textId="77777777" w:rsidR="004B0BFC" w:rsidRDefault="004B0BFC" w:rsidP="004B0BFC">
            <w:pPr>
              <w:spacing w:before="0" w:after="0" w:line="276" w:lineRule="auto"/>
              <w:rPr>
                <w:sz w:val="20"/>
                <w:lang w:eastAsia="en-US"/>
              </w:rPr>
            </w:pPr>
            <w:r w:rsidRPr="004B0BFC">
              <w:rPr>
                <w:sz w:val="20"/>
                <w:lang w:eastAsia="en-US"/>
              </w:rPr>
              <w:t>Поле не заполняется при передаче</w:t>
            </w:r>
          </w:p>
          <w:p w14:paraId="651A8E09"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При приеме в ЕИС может быть заполнен только для следующих документов:</w:t>
            </w:r>
          </w:p>
          <w:p w14:paraId="46C7DF83" w14:textId="77777777" w:rsidR="00CA44F4" w:rsidRPr="00414CDB" w:rsidRDefault="00CA44F4" w:rsidP="00CA44F4">
            <w:pPr>
              <w:autoSpaceDE w:val="0"/>
              <w:autoSpaceDN w:val="0"/>
              <w:adjustRightInd w:val="0"/>
              <w:spacing w:before="0" w:after="0"/>
              <w:rPr>
                <w:sz w:val="20"/>
                <w:lang w:eastAsia="en-US"/>
              </w:rPr>
            </w:pPr>
          </w:p>
          <w:p w14:paraId="7CD6822C"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 </w:t>
            </w:r>
            <w:r>
              <w:rPr>
                <w:sz w:val="20"/>
                <w:lang w:eastAsia="en-US"/>
              </w:rPr>
              <w:t>«</w:t>
            </w:r>
            <w:r w:rsidRPr="00414CDB">
              <w:rPr>
                <w:sz w:val="20"/>
                <w:lang w:eastAsia="en-US"/>
              </w:rPr>
              <w:t>План проверок</w:t>
            </w:r>
            <w:r>
              <w:rPr>
                <w:sz w:val="20"/>
                <w:lang w:eastAsia="en-US"/>
              </w:rPr>
              <w:t>»</w:t>
            </w:r>
            <w:r w:rsidRPr="00414CDB">
              <w:rPr>
                <w:sz w:val="20"/>
                <w:lang w:eastAsia="en-US"/>
              </w:rPr>
              <w:t xml:space="preserve"> (checkPlan)</w:t>
            </w:r>
          </w:p>
          <w:p w14:paraId="4C4CCD2B"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2) </w:t>
            </w:r>
            <w:r>
              <w:rPr>
                <w:sz w:val="20"/>
                <w:lang w:eastAsia="en-US"/>
              </w:rPr>
              <w:t>«</w:t>
            </w:r>
            <w:r w:rsidRPr="00414CDB">
              <w:rPr>
                <w:sz w:val="20"/>
                <w:lang w:eastAsia="en-US"/>
              </w:rPr>
              <w:t>Результат контроля</w:t>
            </w:r>
            <w:r>
              <w:rPr>
                <w:sz w:val="20"/>
                <w:lang w:eastAsia="en-US"/>
              </w:rPr>
              <w:t>»</w:t>
            </w:r>
            <w:r w:rsidRPr="00414CDB">
              <w:rPr>
                <w:sz w:val="20"/>
                <w:lang w:eastAsia="en-US"/>
              </w:rPr>
              <w:t xml:space="preserve"> (checkResult)</w:t>
            </w:r>
          </w:p>
          <w:p w14:paraId="3967B5C6"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3) </w:t>
            </w:r>
            <w:r>
              <w:rPr>
                <w:sz w:val="20"/>
                <w:lang w:eastAsia="en-US"/>
              </w:rPr>
              <w:t>«</w:t>
            </w:r>
            <w:r w:rsidRPr="00414CDB">
              <w:rPr>
                <w:sz w:val="20"/>
                <w:lang w:eastAsia="en-US"/>
              </w:rPr>
              <w:t>Информация об отмене результата контроля</w:t>
            </w:r>
            <w:r>
              <w:rPr>
                <w:sz w:val="20"/>
                <w:lang w:eastAsia="en-US"/>
              </w:rPr>
              <w:t>»</w:t>
            </w:r>
            <w:r w:rsidRPr="00414CDB">
              <w:rPr>
                <w:sz w:val="20"/>
                <w:lang w:eastAsia="en-US"/>
              </w:rPr>
              <w:t xml:space="preserve"> (checkResultCancel)</w:t>
            </w:r>
          </w:p>
          <w:p w14:paraId="5AB54DE3"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4) </w:t>
            </w:r>
            <w:r>
              <w:rPr>
                <w:sz w:val="20"/>
                <w:lang w:eastAsia="en-US"/>
              </w:rPr>
              <w:t>«</w:t>
            </w:r>
            <w:r w:rsidRPr="00414CDB">
              <w:rPr>
                <w:sz w:val="20"/>
                <w:lang w:eastAsia="en-US"/>
              </w:rPr>
              <w:t>Информация по жалобе</w:t>
            </w:r>
            <w:r>
              <w:rPr>
                <w:sz w:val="20"/>
                <w:lang w:eastAsia="en-US"/>
              </w:rPr>
              <w:t>»</w:t>
            </w:r>
            <w:r w:rsidRPr="00414CDB">
              <w:rPr>
                <w:sz w:val="20"/>
                <w:lang w:eastAsia="en-US"/>
              </w:rPr>
              <w:t xml:space="preserve"> (complaint)</w:t>
            </w:r>
          </w:p>
          <w:p w14:paraId="7879D8F3"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5) "Информация об отзыве жалобы" (complaintCancel)</w:t>
            </w:r>
          </w:p>
          <w:p w14:paraId="7584DA29"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6) </w:t>
            </w:r>
            <w:r>
              <w:rPr>
                <w:sz w:val="20"/>
                <w:lang w:eastAsia="en-US"/>
              </w:rPr>
              <w:t>«</w:t>
            </w:r>
            <w:r w:rsidRPr="00414CDB">
              <w:rPr>
                <w:sz w:val="20"/>
                <w:lang w:eastAsia="en-US"/>
              </w:rPr>
              <w:t>Информация по групповой жалобе</w:t>
            </w:r>
            <w:r>
              <w:rPr>
                <w:sz w:val="20"/>
                <w:lang w:eastAsia="en-US"/>
              </w:rPr>
              <w:t>»</w:t>
            </w:r>
            <w:r w:rsidRPr="00414CDB">
              <w:rPr>
                <w:sz w:val="20"/>
                <w:lang w:eastAsia="en-US"/>
              </w:rPr>
              <w:t xml:space="preserve"> (complaintGroup)</w:t>
            </w:r>
          </w:p>
          <w:p w14:paraId="04B248B7"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7) </w:t>
            </w:r>
            <w:r>
              <w:rPr>
                <w:sz w:val="20"/>
                <w:lang w:eastAsia="en-US"/>
              </w:rPr>
              <w:t>«</w:t>
            </w:r>
            <w:r w:rsidRPr="00414CDB">
              <w:rPr>
                <w:sz w:val="20"/>
                <w:lang w:eastAsia="en-US"/>
              </w:rPr>
              <w:t>Информация по жалобе, поданной в электронном виде</w:t>
            </w:r>
            <w:r>
              <w:rPr>
                <w:sz w:val="20"/>
                <w:lang w:eastAsia="en-US"/>
              </w:rPr>
              <w:t>»</w:t>
            </w:r>
            <w:r w:rsidRPr="00414CDB">
              <w:rPr>
                <w:sz w:val="20"/>
                <w:lang w:eastAsia="en-US"/>
              </w:rPr>
              <w:t xml:space="preserve"> (electronicComplaint)</w:t>
            </w:r>
          </w:p>
          <w:p w14:paraId="469C44A9"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8) </w:t>
            </w:r>
            <w:r>
              <w:rPr>
                <w:sz w:val="20"/>
                <w:lang w:eastAsia="en-US"/>
              </w:rPr>
              <w:t>«</w:t>
            </w:r>
            <w:r w:rsidRPr="00414CDB">
              <w:rPr>
                <w:sz w:val="20"/>
                <w:lang w:eastAsia="en-US"/>
              </w:rPr>
              <w:t>Информация по внеплановой проверке</w:t>
            </w:r>
            <w:r>
              <w:rPr>
                <w:sz w:val="20"/>
                <w:lang w:eastAsia="en-US"/>
              </w:rPr>
              <w:t>»</w:t>
            </w:r>
            <w:r w:rsidRPr="00414CDB">
              <w:rPr>
                <w:sz w:val="20"/>
                <w:lang w:eastAsia="en-US"/>
              </w:rPr>
              <w:t xml:space="preserve"> (unplannedCheck)</w:t>
            </w:r>
          </w:p>
          <w:p w14:paraId="7402D95D"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9) </w:t>
            </w:r>
            <w:r>
              <w:rPr>
                <w:sz w:val="20"/>
                <w:lang w:eastAsia="en-US"/>
              </w:rPr>
              <w:t>«</w:t>
            </w:r>
            <w:r w:rsidRPr="00414CDB">
              <w:rPr>
                <w:sz w:val="20"/>
                <w:lang w:eastAsia="en-US"/>
              </w:rPr>
              <w:t>Информация об отмене проведения внеплановой проверки</w:t>
            </w:r>
            <w:r>
              <w:rPr>
                <w:sz w:val="20"/>
                <w:lang w:eastAsia="en-US"/>
              </w:rPr>
              <w:t>»</w:t>
            </w:r>
            <w:r w:rsidRPr="00414CDB">
              <w:rPr>
                <w:sz w:val="20"/>
                <w:lang w:eastAsia="en-US"/>
              </w:rPr>
              <w:t xml:space="preserve"> (unplannedCheckCancel)</w:t>
            </w:r>
          </w:p>
          <w:p w14:paraId="2C59BA0D"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10) </w:t>
            </w:r>
            <w:r>
              <w:rPr>
                <w:sz w:val="20"/>
                <w:lang w:eastAsia="en-US"/>
              </w:rPr>
              <w:t>«</w:t>
            </w:r>
            <w:r w:rsidRPr="00414CDB">
              <w:rPr>
                <w:sz w:val="20"/>
                <w:lang w:eastAsia="en-US"/>
              </w:rPr>
              <w:t>План контрольных мероприятий</w:t>
            </w:r>
            <w:r>
              <w:rPr>
                <w:sz w:val="20"/>
                <w:lang w:eastAsia="en-US"/>
              </w:rPr>
              <w:t>»</w:t>
            </w:r>
            <w:r w:rsidRPr="00414CDB">
              <w:rPr>
                <w:sz w:val="20"/>
                <w:lang w:eastAsia="en-US"/>
              </w:rPr>
              <w:t xml:space="preserve"> (eventPlan)</w:t>
            </w:r>
          </w:p>
          <w:p w14:paraId="0943428B"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11) </w:t>
            </w:r>
            <w:r>
              <w:rPr>
                <w:sz w:val="20"/>
                <w:lang w:eastAsia="en-US"/>
              </w:rPr>
              <w:t>«</w:t>
            </w:r>
            <w:r w:rsidRPr="00414CDB">
              <w:rPr>
                <w:sz w:val="20"/>
                <w:lang w:eastAsia="en-US"/>
              </w:rPr>
              <w:t>Информация по внеплановому контрольному мероприятию</w:t>
            </w:r>
            <w:r>
              <w:rPr>
                <w:sz w:val="20"/>
                <w:lang w:eastAsia="en-US"/>
              </w:rPr>
              <w:t>»</w:t>
            </w:r>
            <w:r w:rsidRPr="00414CDB">
              <w:rPr>
                <w:sz w:val="20"/>
                <w:lang w:eastAsia="en-US"/>
              </w:rPr>
              <w:t xml:space="preserve"> (unplannedEvent)</w:t>
            </w:r>
          </w:p>
          <w:p w14:paraId="745C7C59"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12) </w:t>
            </w:r>
            <w:r>
              <w:rPr>
                <w:sz w:val="20"/>
                <w:lang w:eastAsia="en-US"/>
              </w:rPr>
              <w:t>«</w:t>
            </w:r>
            <w:r w:rsidRPr="00414CDB">
              <w:rPr>
                <w:sz w:val="20"/>
                <w:lang w:eastAsia="en-US"/>
              </w:rPr>
              <w:t xml:space="preserve">Информация об отмене проведения внепланового </w:t>
            </w:r>
            <w:r w:rsidRPr="00414CDB">
              <w:rPr>
                <w:sz w:val="20"/>
                <w:lang w:eastAsia="en-US"/>
              </w:rPr>
              <w:lastRenderedPageBreak/>
              <w:t>контрольного мероприятия</w:t>
            </w:r>
            <w:r>
              <w:rPr>
                <w:sz w:val="20"/>
                <w:lang w:eastAsia="en-US"/>
              </w:rPr>
              <w:t>»</w:t>
            </w:r>
            <w:r w:rsidRPr="00414CDB">
              <w:rPr>
                <w:sz w:val="20"/>
                <w:lang w:eastAsia="en-US"/>
              </w:rPr>
              <w:t xml:space="preserve"> (unplannedEventCancel)</w:t>
            </w:r>
          </w:p>
          <w:p w14:paraId="5375A05B" w14:textId="1B1B68D5" w:rsidR="00CA44F4" w:rsidRDefault="00CA44F4" w:rsidP="00CA44F4">
            <w:pPr>
              <w:spacing w:before="0" w:after="0" w:line="276" w:lineRule="auto"/>
              <w:rPr>
                <w:sz w:val="20"/>
                <w:lang w:eastAsia="en-US"/>
              </w:rPr>
            </w:pPr>
            <w:r w:rsidRPr="00414CDB">
              <w:rPr>
                <w:sz w:val="20"/>
                <w:lang w:eastAsia="en-US"/>
              </w:rPr>
              <w:t xml:space="preserve">13) </w:t>
            </w:r>
            <w:r>
              <w:rPr>
                <w:sz w:val="20"/>
                <w:lang w:eastAsia="en-US"/>
              </w:rPr>
              <w:t>«</w:t>
            </w:r>
            <w:r w:rsidRPr="00414CDB">
              <w:rPr>
                <w:sz w:val="20"/>
                <w:lang w:eastAsia="en-US"/>
              </w:rPr>
              <w:t>Результат контроля</w:t>
            </w:r>
            <w:r>
              <w:rPr>
                <w:sz w:val="20"/>
                <w:lang w:eastAsia="en-US"/>
              </w:rPr>
              <w:t>»</w:t>
            </w:r>
            <w:r w:rsidRPr="00414CDB">
              <w:rPr>
                <w:sz w:val="20"/>
                <w:lang w:eastAsia="en-US"/>
              </w:rPr>
              <w:t xml:space="preserve"> (eventResult</w:t>
            </w:r>
          </w:p>
        </w:tc>
      </w:tr>
      <w:tr w:rsidR="00932DE5" w:rsidRPr="00CF443D" w14:paraId="437BCC06" w14:textId="77777777" w:rsidTr="004B0BFC">
        <w:trPr>
          <w:jc w:val="center"/>
        </w:trPr>
        <w:tc>
          <w:tcPr>
            <w:tcW w:w="745" w:type="pct"/>
            <w:vMerge/>
            <w:shd w:val="clear" w:color="auto" w:fill="auto"/>
            <w:vAlign w:val="center"/>
          </w:tcPr>
          <w:p w14:paraId="3AFD1BAD" w14:textId="77777777" w:rsidR="00932DE5" w:rsidRPr="00E87917" w:rsidRDefault="00932DE5" w:rsidP="00652CFD">
            <w:pPr>
              <w:spacing w:before="0" w:after="0" w:line="276" w:lineRule="auto"/>
              <w:jc w:val="both"/>
              <w:rPr>
                <w:sz w:val="20"/>
              </w:rPr>
            </w:pPr>
          </w:p>
        </w:tc>
        <w:tc>
          <w:tcPr>
            <w:tcW w:w="790" w:type="pct"/>
            <w:shd w:val="clear" w:color="auto" w:fill="auto"/>
            <w:vAlign w:val="center"/>
          </w:tcPr>
          <w:p w14:paraId="1B1B90D2" w14:textId="77777777" w:rsidR="00932DE5" w:rsidRPr="00E87917" w:rsidRDefault="00932DE5" w:rsidP="00652CFD">
            <w:pPr>
              <w:spacing w:before="0" w:after="0" w:line="276" w:lineRule="auto"/>
              <w:jc w:val="both"/>
              <w:rPr>
                <w:sz w:val="20"/>
              </w:rPr>
            </w:pPr>
            <w:r>
              <w:rPr>
                <w:sz w:val="20"/>
                <w:lang w:eastAsia="en-US"/>
              </w:rPr>
              <w:t>url</w:t>
            </w:r>
          </w:p>
        </w:tc>
        <w:tc>
          <w:tcPr>
            <w:tcW w:w="198" w:type="pct"/>
            <w:shd w:val="clear" w:color="auto" w:fill="auto"/>
            <w:vAlign w:val="center"/>
          </w:tcPr>
          <w:p w14:paraId="0B8F7B05" w14:textId="77777777" w:rsidR="00932DE5" w:rsidRPr="00E87917" w:rsidRDefault="00932DE5" w:rsidP="00652CFD">
            <w:pPr>
              <w:spacing w:before="0" w:after="0" w:line="276" w:lineRule="auto"/>
              <w:jc w:val="center"/>
              <w:rPr>
                <w:sz w:val="20"/>
              </w:rPr>
            </w:pPr>
            <w:r>
              <w:rPr>
                <w:sz w:val="20"/>
                <w:lang w:eastAsia="en-US"/>
              </w:rPr>
              <w:t>O</w:t>
            </w:r>
          </w:p>
        </w:tc>
        <w:tc>
          <w:tcPr>
            <w:tcW w:w="496" w:type="pct"/>
            <w:shd w:val="clear" w:color="auto" w:fill="auto"/>
            <w:vAlign w:val="center"/>
          </w:tcPr>
          <w:p w14:paraId="1A6F212C" w14:textId="77777777" w:rsidR="00932DE5" w:rsidRPr="00E87917" w:rsidRDefault="00932DE5" w:rsidP="00652CFD">
            <w:pPr>
              <w:spacing w:before="0" w:after="0" w:line="276" w:lineRule="auto"/>
              <w:jc w:val="center"/>
              <w:rPr>
                <w:sz w:val="20"/>
              </w:rPr>
            </w:pPr>
            <w:r>
              <w:rPr>
                <w:sz w:val="20"/>
                <w:lang w:eastAsia="en-US"/>
              </w:rPr>
              <w:t>T(1-1024)</w:t>
            </w:r>
          </w:p>
        </w:tc>
        <w:tc>
          <w:tcPr>
            <w:tcW w:w="1386" w:type="pct"/>
            <w:shd w:val="clear" w:color="auto" w:fill="auto"/>
            <w:vAlign w:val="center"/>
          </w:tcPr>
          <w:p w14:paraId="34584ADC" w14:textId="77777777" w:rsidR="00932DE5" w:rsidRPr="00CF443D" w:rsidRDefault="00932DE5" w:rsidP="00652CFD">
            <w:pPr>
              <w:spacing w:before="0" w:after="0" w:line="276" w:lineRule="auto"/>
              <w:rPr>
                <w:sz w:val="20"/>
              </w:rPr>
            </w:pPr>
            <w:r>
              <w:rPr>
                <w:sz w:val="20"/>
                <w:lang w:eastAsia="en-US"/>
              </w:rPr>
              <w:t>Ссылка для скачивания электронного документа</w:t>
            </w:r>
          </w:p>
        </w:tc>
        <w:tc>
          <w:tcPr>
            <w:tcW w:w="1385" w:type="pct"/>
            <w:shd w:val="clear" w:color="auto" w:fill="auto"/>
            <w:vAlign w:val="center"/>
          </w:tcPr>
          <w:p w14:paraId="3A3CA467" w14:textId="77777777" w:rsidR="00932DE5" w:rsidRPr="00E87917" w:rsidRDefault="00932DE5" w:rsidP="00652CFD">
            <w:pPr>
              <w:spacing w:before="0" w:after="0" w:line="276" w:lineRule="auto"/>
              <w:rPr>
                <w:sz w:val="20"/>
              </w:rPr>
            </w:pPr>
            <w:r>
              <w:rPr>
                <w:sz w:val="20"/>
                <w:lang w:eastAsia="en-US"/>
              </w:rPr>
              <w:t>Заполняется при передаче от ЕИС  документа</w:t>
            </w:r>
          </w:p>
        </w:tc>
      </w:tr>
      <w:tr w:rsidR="00932DE5" w:rsidRPr="00CF443D" w14:paraId="427900A8" w14:textId="77777777" w:rsidTr="004B0BFC">
        <w:trPr>
          <w:jc w:val="center"/>
        </w:trPr>
        <w:tc>
          <w:tcPr>
            <w:tcW w:w="745" w:type="pct"/>
            <w:shd w:val="clear" w:color="auto" w:fill="auto"/>
            <w:vAlign w:val="center"/>
          </w:tcPr>
          <w:p w14:paraId="7F4EDC64" w14:textId="77777777" w:rsidR="00932DE5" w:rsidRPr="00E87917" w:rsidRDefault="00932DE5" w:rsidP="00652CFD">
            <w:pPr>
              <w:spacing w:before="0" w:after="0" w:line="276" w:lineRule="auto"/>
              <w:jc w:val="both"/>
              <w:rPr>
                <w:sz w:val="20"/>
              </w:rPr>
            </w:pPr>
          </w:p>
        </w:tc>
        <w:tc>
          <w:tcPr>
            <w:tcW w:w="790" w:type="pct"/>
            <w:shd w:val="clear" w:color="auto" w:fill="auto"/>
            <w:vAlign w:val="center"/>
          </w:tcPr>
          <w:p w14:paraId="0F69DCD8" w14:textId="77777777" w:rsidR="00932DE5" w:rsidRPr="00E87917" w:rsidRDefault="00932DE5" w:rsidP="00652CFD">
            <w:pPr>
              <w:spacing w:before="0" w:after="0" w:line="276" w:lineRule="auto"/>
              <w:jc w:val="both"/>
              <w:rPr>
                <w:sz w:val="20"/>
              </w:rPr>
            </w:pPr>
            <w:r>
              <w:rPr>
                <w:sz w:val="20"/>
                <w:lang w:eastAsia="en-US"/>
              </w:rPr>
              <w:t>signature</w:t>
            </w:r>
          </w:p>
        </w:tc>
        <w:tc>
          <w:tcPr>
            <w:tcW w:w="198" w:type="pct"/>
            <w:shd w:val="clear" w:color="auto" w:fill="auto"/>
            <w:vAlign w:val="center"/>
          </w:tcPr>
          <w:p w14:paraId="6B4A0F53" w14:textId="77777777" w:rsidR="00932DE5" w:rsidRPr="00E87917" w:rsidRDefault="00932DE5" w:rsidP="00652CFD">
            <w:pPr>
              <w:spacing w:before="0" w:after="0" w:line="276" w:lineRule="auto"/>
              <w:jc w:val="center"/>
              <w:rPr>
                <w:sz w:val="20"/>
              </w:rPr>
            </w:pPr>
            <w:r>
              <w:rPr>
                <w:sz w:val="20"/>
                <w:lang w:eastAsia="en-US"/>
              </w:rPr>
              <w:t>О</w:t>
            </w:r>
          </w:p>
        </w:tc>
        <w:tc>
          <w:tcPr>
            <w:tcW w:w="496" w:type="pct"/>
            <w:shd w:val="clear" w:color="auto" w:fill="auto"/>
            <w:vAlign w:val="center"/>
          </w:tcPr>
          <w:p w14:paraId="133AE096" w14:textId="77777777" w:rsidR="00932DE5" w:rsidRPr="00E87917" w:rsidRDefault="00932DE5" w:rsidP="00652CFD">
            <w:pPr>
              <w:spacing w:before="0" w:after="0" w:line="276" w:lineRule="auto"/>
              <w:jc w:val="center"/>
              <w:rPr>
                <w:sz w:val="20"/>
              </w:rPr>
            </w:pPr>
            <w:r>
              <w:rPr>
                <w:sz w:val="20"/>
                <w:lang w:eastAsia="en-US"/>
              </w:rPr>
              <w:t>S</w:t>
            </w:r>
          </w:p>
        </w:tc>
        <w:tc>
          <w:tcPr>
            <w:tcW w:w="1386" w:type="pct"/>
            <w:shd w:val="clear" w:color="auto" w:fill="auto"/>
            <w:vAlign w:val="center"/>
          </w:tcPr>
          <w:p w14:paraId="54C690AA" w14:textId="77777777" w:rsidR="00932DE5" w:rsidRPr="00CF443D" w:rsidRDefault="00932DE5" w:rsidP="00652CFD">
            <w:pPr>
              <w:spacing w:before="0" w:after="0" w:line="276" w:lineRule="auto"/>
              <w:rPr>
                <w:sz w:val="20"/>
              </w:rPr>
            </w:pPr>
            <w:r>
              <w:rPr>
                <w:sz w:val="20"/>
              </w:rPr>
              <w:t>Электронная подпись</w:t>
            </w:r>
            <w:r>
              <w:rPr>
                <w:sz w:val="20"/>
                <w:lang w:eastAsia="en-US"/>
              </w:rPr>
              <w:t xml:space="preserve"> электронного документа</w:t>
            </w:r>
          </w:p>
        </w:tc>
        <w:tc>
          <w:tcPr>
            <w:tcW w:w="1385" w:type="pct"/>
            <w:shd w:val="clear" w:color="auto" w:fill="auto"/>
            <w:vAlign w:val="center"/>
          </w:tcPr>
          <w:p w14:paraId="60A8B01C" w14:textId="77777777" w:rsidR="00932DE5" w:rsidRPr="00E87917" w:rsidRDefault="00932DE5" w:rsidP="00652CFD">
            <w:pPr>
              <w:spacing w:before="0" w:after="0" w:line="276" w:lineRule="auto"/>
              <w:rPr>
                <w:sz w:val="20"/>
              </w:rPr>
            </w:pPr>
          </w:p>
        </w:tc>
      </w:tr>
      <w:tr w:rsidR="00932DE5" w:rsidRPr="00CD4860" w14:paraId="6A0D0060" w14:textId="77777777" w:rsidTr="004B0BFC">
        <w:trPr>
          <w:jc w:val="center"/>
        </w:trPr>
        <w:tc>
          <w:tcPr>
            <w:tcW w:w="745" w:type="pct"/>
            <w:shd w:val="clear" w:color="auto" w:fill="auto"/>
            <w:vAlign w:val="center"/>
          </w:tcPr>
          <w:p w14:paraId="371B08BF" w14:textId="77777777" w:rsidR="00932DE5" w:rsidRPr="00E87917" w:rsidRDefault="00932DE5" w:rsidP="00652CFD">
            <w:pPr>
              <w:spacing w:before="0" w:after="0" w:line="276" w:lineRule="auto"/>
              <w:jc w:val="both"/>
              <w:rPr>
                <w:sz w:val="20"/>
              </w:rPr>
            </w:pPr>
          </w:p>
        </w:tc>
        <w:tc>
          <w:tcPr>
            <w:tcW w:w="790" w:type="pct"/>
            <w:shd w:val="clear" w:color="auto" w:fill="auto"/>
            <w:vAlign w:val="center"/>
          </w:tcPr>
          <w:p w14:paraId="232B4774" w14:textId="77777777" w:rsidR="00932DE5" w:rsidRPr="00E87917" w:rsidRDefault="00932DE5" w:rsidP="00652CFD">
            <w:pPr>
              <w:spacing w:before="0" w:after="0" w:line="276" w:lineRule="auto"/>
              <w:jc w:val="both"/>
              <w:rPr>
                <w:sz w:val="20"/>
              </w:rPr>
            </w:pPr>
            <w:r>
              <w:rPr>
                <w:sz w:val="20"/>
                <w:lang w:eastAsia="en-US"/>
              </w:rPr>
              <w:t>fileType</w:t>
            </w:r>
          </w:p>
        </w:tc>
        <w:tc>
          <w:tcPr>
            <w:tcW w:w="198" w:type="pct"/>
            <w:shd w:val="clear" w:color="auto" w:fill="auto"/>
            <w:vAlign w:val="center"/>
          </w:tcPr>
          <w:p w14:paraId="4E60EC3B" w14:textId="77777777" w:rsidR="00932DE5" w:rsidRPr="00E87917" w:rsidRDefault="00932DE5" w:rsidP="00652CFD">
            <w:pPr>
              <w:spacing w:before="0" w:after="0" w:line="276" w:lineRule="auto"/>
              <w:jc w:val="center"/>
              <w:rPr>
                <w:sz w:val="20"/>
              </w:rPr>
            </w:pPr>
            <w:r>
              <w:rPr>
                <w:sz w:val="20"/>
                <w:lang w:eastAsia="en-US"/>
              </w:rPr>
              <w:t>О</w:t>
            </w:r>
          </w:p>
        </w:tc>
        <w:tc>
          <w:tcPr>
            <w:tcW w:w="496" w:type="pct"/>
            <w:shd w:val="clear" w:color="auto" w:fill="auto"/>
            <w:vAlign w:val="center"/>
          </w:tcPr>
          <w:p w14:paraId="77536B06" w14:textId="77777777" w:rsidR="00932DE5" w:rsidRPr="00E87917" w:rsidRDefault="00932DE5" w:rsidP="00652CFD">
            <w:pPr>
              <w:spacing w:before="0" w:after="0" w:line="276" w:lineRule="auto"/>
              <w:jc w:val="center"/>
              <w:rPr>
                <w:sz w:val="20"/>
              </w:rPr>
            </w:pPr>
            <w:r>
              <w:rPr>
                <w:sz w:val="20"/>
                <w:lang w:val="en-US" w:eastAsia="en-US"/>
              </w:rPr>
              <w:t>T</w:t>
            </w:r>
          </w:p>
        </w:tc>
        <w:tc>
          <w:tcPr>
            <w:tcW w:w="1386" w:type="pct"/>
            <w:shd w:val="clear" w:color="auto" w:fill="auto"/>
          </w:tcPr>
          <w:p w14:paraId="563DABFB" w14:textId="77777777" w:rsidR="00932DE5" w:rsidRPr="00CF443D" w:rsidRDefault="00932DE5" w:rsidP="00652CFD">
            <w:pPr>
              <w:spacing w:before="0" w:after="0" w:line="276" w:lineRule="auto"/>
              <w:rPr>
                <w:sz w:val="20"/>
              </w:rPr>
            </w:pPr>
            <w:r>
              <w:rPr>
                <w:sz w:val="20"/>
                <w:lang w:eastAsia="en-US"/>
              </w:rPr>
              <w:t>Тип файла электронного документа</w:t>
            </w:r>
          </w:p>
        </w:tc>
        <w:tc>
          <w:tcPr>
            <w:tcW w:w="1385" w:type="pct"/>
            <w:shd w:val="clear" w:color="auto" w:fill="auto"/>
          </w:tcPr>
          <w:p w14:paraId="16FB9E1E" w14:textId="77777777" w:rsidR="00932DE5" w:rsidRDefault="00932DE5" w:rsidP="00652CFD">
            <w:pPr>
              <w:spacing w:before="0" w:after="0" w:line="276" w:lineRule="auto"/>
              <w:rPr>
                <w:sz w:val="20"/>
                <w:lang w:eastAsia="en-US"/>
              </w:rPr>
            </w:pPr>
            <w:r>
              <w:rPr>
                <w:sz w:val="20"/>
                <w:lang w:eastAsia="en-US"/>
              </w:rPr>
              <w:t>Допустимые значения:</w:t>
            </w:r>
          </w:p>
          <w:p w14:paraId="4DEDA7E2" w14:textId="77777777" w:rsidR="00932DE5" w:rsidRDefault="00932DE5" w:rsidP="00652CFD">
            <w:pPr>
              <w:spacing w:before="0" w:after="0" w:line="276" w:lineRule="auto"/>
              <w:rPr>
                <w:sz w:val="20"/>
                <w:lang w:eastAsia="en-US"/>
              </w:rPr>
            </w:pPr>
            <w:r>
              <w:rPr>
                <w:sz w:val="20"/>
                <w:lang w:eastAsia="en-US"/>
              </w:rPr>
              <w:t>pdf</w:t>
            </w:r>
          </w:p>
          <w:p w14:paraId="314E71C7" w14:textId="77777777" w:rsidR="00932DE5" w:rsidRDefault="00932DE5" w:rsidP="00652CFD">
            <w:pPr>
              <w:spacing w:before="0" w:after="0" w:line="276" w:lineRule="auto"/>
              <w:rPr>
                <w:sz w:val="20"/>
                <w:lang w:eastAsia="en-US"/>
              </w:rPr>
            </w:pPr>
            <w:r>
              <w:rPr>
                <w:sz w:val="20"/>
                <w:lang w:eastAsia="en-US"/>
              </w:rPr>
              <w:t>docx</w:t>
            </w:r>
          </w:p>
          <w:p w14:paraId="296FAF9E" w14:textId="77777777" w:rsidR="00932DE5" w:rsidRDefault="00932DE5" w:rsidP="00652CFD">
            <w:pPr>
              <w:spacing w:before="0" w:after="0" w:line="276" w:lineRule="auto"/>
              <w:rPr>
                <w:sz w:val="20"/>
                <w:lang w:eastAsia="en-US"/>
              </w:rPr>
            </w:pPr>
            <w:r>
              <w:rPr>
                <w:sz w:val="20"/>
                <w:lang w:eastAsia="en-US"/>
              </w:rPr>
              <w:t>doc</w:t>
            </w:r>
          </w:p>
          <w:p w14:paraId="3CB10F73" w14:textId="77777777" w:rsidR="00932DE5" w:rsidRDefault="00932DE5" w:rsidP="00652CFD">
            <w:pPr>
              <w:spacing w:before="0" w:after="0" w:line="276" w:lineRule="auto"/>
              <w:rPr>
                <w:sz w:val="20"/>
                <w:lang w:eastAsia="en-US"/>
              </w:rPr>
            </w:pPr>
            <w:r>
              <w:rPr>
                <w:sz w:val="20"/>
                <w:lang w:eastAsia="en-US"/>
              </w:rPr>
              <w:t>rtf</w:t>
            </w:r>
          </w:p>
          <w:p w14:paraId="6FAA7A74" w14:textId="77777777" w:rsidR="00932DE5" w:rsidRDefault="00932DE5" w:rsidP="00652CFD">
            <w:pPr>
              <w:spacing w:before="0" w:after="0" w:line="276" w:lineRule="auto"/>
              <w:rPr>
                <w:sz w:val="20"/>
                <w:lang w:eastAsia="en-US"/>
              </w:rPr>
            </w:pPr>
            <w:r>
              <w:rPr>
                <w:sz w:val="20"/>
                <w:lang w:eastAsia="en-US"/>
              </w:rPr>
              <w:t>xls</w:t>
            </w:r>
          </w:p>
          <w:p w14:paraId="7A289F82" w14:textId="77777777" w:rsidR="00932DE5" w:rsidRDefault="00932DE5" w:rsidP="00652CFD">
            <w:pPr>
              <w:spacing w:before="0" w:after="0" w:line="276" w:lineRule="auto"/>
              <w:rPr>
                <w:sz w:val="20"/>
                <w:lang w:eastAsia="en-US"/>
              </w:rPr>
            </w:pPr>
            <w:r>
              <w:rPr>
                <w:sz w:val="20"/>
                <w:lang w:eastAsia="en-US"/>
              </w:rPr>
              <w:t>xlsx</w:t>
            </w:r>
          </w:p>
          <w:p w14:paraId="037C49AC" w14:textId="77777777" w:rsidR="00932DE5" w:rsidRPr="005A6E09" w:rsidRDefault="00932DE5" w:rsidP="00652CFD">
            <w:pPr>
              <w:spacing w:before="0" w:after="0" w:line="276" w:lineRule="auto"/>
              <w:rPr>
                <w:sz w:val="20"/>
                <w:lang w:eastAsia="en-US"/>
              </w:rPr>
            </w:pPr>
            <w:r w:rsidRPr="00092760">
              <w:rPr>
                <w:sz w:val="20"/>
                <w:lang w:val="en-US" w:eastAsia="en-US"/>
              </w:rPr>
              <w:t>jpeg</w:t>
            </w:r>
          </w:p>
          <w:p w14:paraId="5223004F" w14:textId="77777777" w:rsidR="00932DE5" w:rsidRPr="005A6E09" w:rsidRDefault="00932DE5" w:rsidP="00652CFD">
            <w:pPr>
              <w:spacing w:before="0" w:after="0" w:line="276" w:lineRule="auto"/>
              <w:rPr>
                <w:sz w:val="20"/>
                <w:lang w:eastAsia="en-US"/>
              </w:rPr>
            </w:pPr>
            <w:r w:rsidRPr="00092760">
              <w:rPr>
                <w:sz w:val="20"/>
                <w:lang w:val="en-US" w:eastAsia="en-US"/>
              </w:rPr>
              <w:t>jpg</w:t>
            </w:r>
          </w:p>
          <w:p w14:paraId="23CFB2B7" w14:textId="77777777" w:rsidR="00932DE5" w:rsidRPr="005A6E09" w:rsidRDefault="00932DE5" w:rsidP="00652CFD">
            <w:pPr>
              <w:spacing w:before="0" w:after="0" w:line="276" w:lineRule="auto"/>
              <w:rPr>
                <w:sz w:val="20"/>
                <w:lang w:eastAsia="en-US"/>
              </w:rPr>
            </w:pPr>
            <w:r w:rsidRPr="00092760">
              <w:rPr>
                <w:sz w:val="20"/>
                <w:lang w:val="en-US" w:eastAsia="en-US"/>
              </w:rPr>
              <w:t>bmp</w:t>
            </w:r>
          </w:p>
          <w:p w14:paraId="7207CC0D" w14:textId="77777777" w:rsidR="00932DE5" w:rsidRPr="005A6E09" w:rsidRDefault="00932DE5" w:rsidP="00652CFD">
            <w:pPr>
              <w:spacing w:before="0" w:after="0" w:line="276" w:lineRule="auto"/>
              <w:rPr>
                <w:sz w:val="20"/>
                <w:lang w:eastAsia="en-US"/>
              </w:rPr>
            </w:pPr>
            <w:r w:rsidRPr="00092760">
              <w:rPr>
                <w:sz w:val="20"/>
                <w:lang w:val="en-US" w:eastAsia="en-US"/>
              </w:rPr>
              <w:t>tif</w:t>
            </w:r>
          </w:p>
          <w:p w14:paraId="302C0A0E" w14:textId="77777777" w:rsidR="00932DE5" w:rsidRDefault="00932DE5" w:rsidP="00652CFD">
            <w:pPr>
              <w:spacing w:before="0" w:after="0" w:line="276" w:lineRule="auto"/>
              <w:rPr>
                <w:sz w:val="20"/>
                <w:lang w:val="en-US" w:eastAsia="en-US"/>
              </w:rPr>
            </w:pPr>
            <w:r>
              <w:rPr>
                <w:sz w:val="20"/>
                <w:lang w:val="en-US" w:eastAsia="en-US"/>
              </w:rPr>
              <w:t>tiff</w:t>
            </w:r>
          </w:p>
          <w:p w14:paraId="248A9454" w14:textId="77777777" w:rsidR="00932DE5" w:rsidRDefault="00932DE5" w:rsidP="00652CFD">
            <w:pPr>
              <w:spacing w:before="0" w:after="0" w:line="276" w:lineRule="auto"/>
              <w:rPr>
                <w:sz w:val="20"/>
                <w:lang w:val="en-US" w:eastAsia="en-US"/>
              </w:rPr>
            </w:pPr>
            <w:r>
              <w:rPr>
                <w:sz w:val="20"/>
                <w:lang w:val="en-US" w:eastAsia="en-US"/>
              </w:rPr>
              <w:t>txt</w:t>
            </w:r>
          </w:p>
          <w:p w14:paraId="73691ACD" w14:textId="77777777" w:rsidR="00932DE5" w:rsidRDefault="00932DE5" w:rsidP="00652CFD">
            <w:pPr>
              <w:spacing w:before="0" w:after="0" w:line="276" w:lineRule="auto"/>
              <w:rPr>
                <w:sz w:val="20"/>
                <w:lang w:val="en-US" w:eastAsia="en-US"/>
              </w:rPr>
            </w:pPr>
            <w:r>
              <w:rPr>
                <w:sz w:val="20"/>
                <w:lang w:val="en-US" w:eastAsia="en-US"/>
              </w:rPr>
              <w:t>zip</w:t>
            </w:r>
          </w:p>
          <w:p w14:paraId="223624D5" w14:textId="77777777" w:rsidR="00932DE5" w:rsidRDefault="00932DE5" w:rsidP="00652CFD">
            <w:pPr>
              <w:spacing w:before="0" w:after="0" w:line="276" w:lineRule="auto"/>
              <w:rPr>
                <w:sz w:val="20"/>
                <w:lang w:val="en-US" w:eastAsia="en-US"/>
              </w:rPr>
            </w:pPr>
            <w:r>
              <w:rPr>
                <w:sz w:val="20"/>
                <w:lang w:val="en-US" w:eastAsia="en-US"/>
              </w:rPr>
              <w:t>rar</w:t>
            </w:r>
          </w:p>
          <w:p w14:paraId="122FCAAF" w14:textId="77777777" w:rsidR="00932DE5" w:rsidRDefault="00932DE5" w:rsidP="00652CFD">
            <w:pPr>
              <w:spacing w:before="0" w:after="0" w:line="276" w:lineRule="auto"/>
              <w:rPr>
                <w:sz w:val="20"/>
                <w:lang w:val="en-US" w:eastAsia="en-US"/>
              </w:rPr>
            </w:pPr>
            <w:r>
              <w:rPr>
                <w:sz w:val="20"/>
                <w:lang w:val="en-US" w:eastAsia="en-US"/>
              </w:rPr>
              <w:t>gif</w:t>
            </w:r>
          </w:p>
          <w:p w14:paraId="4E7F641B" w14:textId="77777777" w:rsidR="00932DE5" w:rsidRDefault="00932DE5" w:rsidP="00652CFD">
            <w:pPr>
              <w:spacing w:before="0" w:after="0" w:line="276" w:lineRule="auto"/>
              <w:rPr>
                <w:sz w:val="20"/>
                <w:lang w:val="en-US" w:eastAsia="en-US"/>
              </w:rPr>
            </w:pPr>
            <w:r>
              <w:rPr>
                <w:sz w:val="20"/>
                <w:lang w:val="en-US" w:eastAsia="en-US"/>
              </w:rPr>
              <w:t>csv</w:t>
            </w:r>
          </w:p>
          <w:p w14:paraId="0830330F" w14:textId="77777777" w:rsidR="00932DE5" w:rsidRDefault="00932DE5" w:rsidP="00652CFD">
            <w:pPr>
              <w:spacing w:before="0" w:after="0" w:line="276" w:lineRule="auto"/>
              <w:rPr>
                <w:sz w:val="20"/>
                <w:lang w:val="en-US" w:eastAsia="en-US"/>
              </w:rPr>
            </w:pPr>
            <w:r>
              <w:rPr>
                <w:sz w:val="20"/>
                <w:lang w:val="en-US" w:eastAsia="en-US"/>
              </w:rPr>
              <w:t>odp</w:t>
            </w:r>
          </w:p>
          <w:p w14:paraId="3C23725C" w14:textId="77777777" w:rsidR="00932DE5" w:rsidRDefault="00932DE5" w:rsidP="00652CFD">
            <w:pPr>
              <w:spacing w:before="0" w:after="0" w:line="276" w:lineRule="auto"/>
              <w:rPr>
                <w:sz w:val="20"/>
                <w:lang w:val="en-US" w:eastAsia="en-US"/>
              </w:rPr>
            </w:pPr>
            <w:r>
              <w:rPr>
                <w:sz w:val="20"/>
                <w:lang w:val="en-US" w:eastAsia="en-US"/>
              </w:rPr>
              <w:t>odf</w:t>
            </w:r>
          </w:p>
          <w:p w14:paraId="36E6F7D5" w14:textId="77777777" w:rsidR="00932DE5" w:rsidRDefault="00932DE5" w:rsidP="00652CFD">
            <w:pPr>
              <w:spacing w:before="0" w:after="0" w:line="276" w:lineRule="auto"/>
              <w:rPr>
                <w:sz w:val="20"/>
                <w:lang w:val="en-US" w:eastAsia="en-US"/>
              </w:rPr>
            </w:pPr>
            <w:r>
              <w:rPr>
                <w:sz w:val="20"/>
                <w:lang w:val="en-US" w:eastAsia="en-US"/>
              </w:rPr>
              <w:t>ods</w:t>
            </w:r>
          </w:p>
          <w:p w14:paraId="55BE79FF" w14:textId="77777777" w:rsidR="00932DE5" w:rsidRDefault="00932DE5" w:rsidP="00652CFD">
            <w:pPr>
              <w:spacing w:before="0" w:after="0" w:line="276" w:lineRule="auto"/>
              <w:rPr>
                <w:sz w:val="20"/>
                <w:lang w:val="en-US" w:eastAsia="en-US"/>
              </w:rPr>
            </w:pPr>
            <w:r>
              <w:rPr>
                <w:sz w:val="20"/>
                <w:lang w:val="en-US" w:eastAsia="en-US"/>
              </w:rPr>
              <w:t>odt</w:t>
            </w:r>
          </w:p>
          <w:p w14:paraId="075B20C1" w14:textId="77777777" w:rsidR="00932DE5" w:rsidRDefault="00932DE5" w:rsidP="00652CFD">
            <w:pPr>
              <w:spacing w:before="0" w:after="0" w:line="276" w:lineRule="auto"/>
              <w:rPr>
                <w:sz w:val="20"/>
                <w:lang w:val="en-US" w:eastAsia="en-US"/>
              </w:rPr>
            </w:pPr>
            <w:r>
              <w:rPr>
                <w:sz w:val="20"/>
                <w:lang w:val="en-US" w:eastAsia="en-US"/>
              </w:rPr>
              <w:t>sxc</w:t>
            </w:r>
          </w:p>
          <w:p w14:paraId="4E043BEB" w14:textId="77777777" w:rsidR="00932DE5" w:rsidRDefault="00932DE5" w:rsidP="00652CFD">
            <w:pPr>
              <w:spacing w:before="0" w:after="0" w:line="276" w:lineRule="auto"/>
              <w:rPr>
                <w:sz w:val="20"/>
                <w:lang w:val="en-US" w:eastAsia="en-US"/>
              </w:rPr>
            </w:pPr>
            <w:r>
              <w:rPr>
                <w:sz w:val="20"/>
                <w:lang w:val="en-US" w:eastAsia="en-US"/>
              </w:rPr>
              <w:t>sxw</w:t>
            </w:r>
          </w:p>
          <w:p w14:paraId="137B7BDE" w14:textId="77777777" w:rsidR="00EF77FB" w:rsidRDefault="00EF77FB" w:rsidP="00652CFD">
            <w:pPr>
              <w:spacing w:before="0" w:after="0" w:line="276" w:lineRule="auto"/>
              <w:rPr>
                <w:sz w:val="20"/>
                <w:lang w:val="en-US" w:eastAsia="en-US"/>
              </w:rPr>
            </w:pPr>
            <w:r>
              <w:rPr>
                <w:sz w:val="20"/>
                <w:lang w:val="en-US" w:eastAsia="en-US"/>
              </w:rPr>
              <w:t>xml</w:t>
            </w:r>
          </w:p>
          <w:p w14:paraId="034BB0CB" w14:textId="77777777" w:rsidR="0042094D" w:rsidRDefault="0042094D" w:rsidP="00652CFD">
            <w:pPr>
              <w:spacing w:before="0" w:after="0" w:line="276" w:lineRule="auto"/>
              <w:rPr>
                <w:sz w:val="20"/>
                <w:lang w:val="en-US"/>
              </w:rPr>
            </w:pPr>
            <w:r>
              <w:rPr>
                <w:sz w:val="20"/>
                <w:lang w:val="en-US"/>
              </w:rPr>
              <w:t>html</w:t>
            </w:r>
          </w:p>
          <w:p w14:paraId="09CA179E" w14:textId="77777777" w:rsidR="0042094D" w:rsidRDefault="0042094D" w:rsidP="00652CFD">
            <w:pPr>
              <w:spacing w:before="0" w:after="0" w:line="276" w:lineRule="auto"/>
              <w:rPr>
                <w:sz w:val="20"/>
                <w:lang w:val="en-US"/>
              </w:rPr>
            </w:pPr>
            <w:r>
              <w:rPr>
                <w:sz w:val="20"/>
                <w:lang w:val="en-US"/>
              </w:rPr>
              <w:t>htm</w:t>
            </w:r>
          </w:p>
          <w:p w14:paraId="28F8C0E6" w14:textId="77777777" w:rsidR="0042094D" w:rsidRPr="00A47C6C" w:rsidRDefault="0042094D" w:rsidP="00652CFD">
            <w:pPr>
              <w:spacing w:before="0" w:after="0" w:line="276" w:lineRule="auto"/>
              <w:rPr>
                <w:sz w:val="20"/>
                <w:lang w:val="en-US"/>
              </w:rPr>
            </w:pPr>
            <w:r>
              <w:rPr>
                <w:sz w:val="20"/>
              </w:rPr>
              <w:t>7</w:t>
            </w:r>
            <w:r>
              <w:rPr>
                <w:sz w:val="20"/>
                <w:lang w:val="en-US"/>
              </w:rPr>
              <w:t>z</w:t>
            </w:r>
          </w:p>
        </w:tc>
      </w:tr>
      <w:tr w:rsidR="00932DE5" w:rsidRPr="00CF443D" w14:paraId="19812D36" w14:textId="77777777" w:rsidTr="00C707B9">
        <w:trPr>
          <w:jc w:val="center"/>
        </w:trPr>
        <w:tc>
          <w:tcPr>
            <w:tcW w:w="745" w:type="pct"/>
            <w:shd w:val="clear" w:color="auto" w:fill="auto"/>
            <w:vAlign w:val="center"/>
          </w:tcPr>
          <w:p w14:paraId="0FD442C0" w14:textId="77777777" w:rsidR="00932DE5" w:rsidRPr="00A47C6C" w:rsidRDefault="00932DE5" w:rsidP="00652CFD">
            <w:pPr>
              <w:spacing w:before="0" w:after="0" w:line="276" w:lineRule="auto"/>
              <w:jc w:val="both"/>
              <w:rPr>
                <w:sz w:val="20"/>
                <w:lang w:val="en-US"/>
              </w:rPr>
            </w:pPr>
          </w:p>
        </w:tc>
        <w:tc>
          <w:tcPr>
            <w:tcW w:w="790" w:type="pct"/>
            <w:shd w:val="clear" w:color="auto" w:fill="auto"/>
          </w:tcPr>
          <w:p w14:paraId="5D116FB4" w14:textId="77777777" w:rsidR="00932DE5" w:rsidRPr="00E87917" w:rsidRDefault="00932DE5" w:rsidP="00652CFD">
            <w:pPr>
              <w:spacing w:before="0" w:after="0" w:line="276" w:lineRule="auto"/>
              <w:jc w:val="both"/>
              <w:rPr>
                <w:sz w:val="20"/>
              </w:rPr>
            </w:pPr>
            <w:r>
              <w:rPr>
                <w:sz w:val="20"/>
                <w:lang w:eastAsia="en-US"/>
              </w:rPr>
              <w:t>controlPersonalSignature</w:t>
            </w:r>
          </w:p>
        </w:tc>
        <w:tc>
          <w:tcPr>
            <w:tcW w:w="198" w:type="pct"/>
            <w:shd w:val="clear" w:color="auto" w:fill="auto"/>
            <w:vAlign w:val="center"/>
          </w:tcPr>
          <w:p w14:paraId="00F72FD3" w14:textId="77777777" w:rsidR="00932DE5" w:rsidRPr="00E87917" w:rsidRDefault="00932DE5" w:rsidP="00652CFD">
            <w:pPr>
              <w:spacing w:before="0" w:after="0" w:line="276" w:lineRule="auto"/>
              <w:jc w:val="center"/>
              <w:rPr>
                <w:sz w:val="20"/>
              </w:rPr>
            </w:pPr>
            <w:r>
              <w:rPr>
                <w:sz w:val="20"/>
                <w:lang w:eastAsia="en-US"/>
              </w:rPr>
              <w:t>Н</w:t>
            </w:r>
          </w:p>
        </w:tc>
        <w:tc>
          <w:tcPr>
            <w:tcW w:w="496" w:type="pct"/>
            <w:shd w:val="clear" w:color="auto" w:fill="auto"/>
            <w:vAlign w:val="center"/>
          </w:tcPr>
          <w:p w14:paraId="25F2668E" w14:textId="77777777" w:rsidR="00932DE5" w:rsidRPr="00E87917" w:rsidRDefault="00932DE5" w:rsidP="00652CFD">
            <w:pPr>
              <w:spacing w:before="0" w:after="0" w:line="276" w:lineRule="auto"/>
              <w:jc w:val="center"/>
              <w:rPr>
                <w:sz w:val="20"/>
              </w:rPr>
            </w:pPr>
            <w:r>
              <w:rPr>
                <w:sz w:val="20"/>
                <w:lang w:eastAsia="en-US"/>
              </w:rPr>
              <w:t>S</w:t>
            </w:r>
          </w:p>
        </w:tc>
        <w:tc>
          <w:tcPr>
            <w:tcW w:w="1386" w:type="pct"/>
            <w:shd w:val="clear" w:color="auto" w:fill="auto"/>
            <w:vAlign w:val="center"/>
          </w:tcPr>
          <w:p w14:paraId="5F551234" w14:textId="77777777" w:rsidR="00932DE5" w:rsidRPr="00CF443D" w:rsidRDefault="00932DE5" w:rsidP="00652CFD">
            <w:pPr>
              <w:spacing w:before="0" w:after="0" w:line="276" w:lineRule="auto"/>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85" w:type="pct"/>
            <w:shd w:val="clear" w:color="auto" w:fill="auto"/>
            <w:vAlign w:val="center"/>
          </w:tcPr>
          <w:p w14:paraId="5DA83835" w14:textId="77777777" w:rsidR="00932DE5" w:rsidRPr="00E87917" w:rsidRDefault="00932DE5" w:rsidP="00652CFD">
            <w:pPr>
              <w:spacing w:before="0" w:after="0" w:line="276" w:lineRule="auto"/>
              <w:rPr>
                <w:sz w:val="20"/>
              </w:rPr>
            </w:pPr>
            <w:r>
              <w:rPr>
                <w:sz w:val="20"/>
                <w:lang w:eastAsia="en-US"/>
              </w:rPr>
              <w:t>Заполняется в случае, если на стороне внешней системы пройден контроль ст.99 закона №44-ФЗ</w:t>
            </w:r>
          </w:p>
        </w:tc>
      </w:tr>
      <w:tr w:rsidR="006A70E5" w:rsidRPr="00CF443D" w14:paraId="012BA9F6" w14:textId="77777777" w:rsidTr="00DC375C">
        <w:trPr>
          <w:jc w:val="center"/>
        </w:trPr>
        <w:tc>
          <w:tcPr>
            <w:tcW w:w="5000" w:type="pct"/>
            <w:gridSpan w:val="6"/>
            <w:shd w:val="clear" w:color="auto" w:fill="auto"/>
            <w:vAlign w:val="center"/>
          </w:tcPr>
          <w:p w14:paraId="0BB02FEF" w14:textId="77777777" w:rsidR="006A70E5" w:rsidRPr="0026259F" w:rsidRDefault="006A70E5" w:rsidP="00652CFD">
            <w:pPr>
              <w:spacing w:before="0" w:after="0" w:line="276" w:lineRule="auto"/>
              <w:jc w:val="center"/>
              <w:rPr>
                <w:b/>
                <w:sz w:val="20"/>
              </w:rPr>
            </w:pPr>
            <w:r w:rsidRPr="0026259F">
              <w:rPr>
                <w:b/>
                <w:sz w:val="20"/>
              </w:rPr>
              <w:t>Информация о прикрепленных документах</w:t>
            </w:r>
          </w:p>
        </w:tc>
      </w:tr>
      <w:tr w:rsidR="006A70E5" w:rsidRPr="00CF443D" w14:paraId="0E4A1F4E" w14:textId="77777777" w:rsidTr="00C707B9">
        <w:trPr>
          <w:jc w:val="center"/>
        </w:trPr>
        <w:tc>
          <w:tcPr>
            <w:tcW w:w="745" w:type="pct"/>
            <w:shd w:val="clear" w:color="auto" w:fill="auto"/>
            <w:vAlign w:val="center"/>
          </w:tcPr>
          <w:p w14:paraId="0323F672" w14:textId="77777777" w:rsidR="006A70E5" w:rsidRPr="0026259F" w:rsidRDefault="006A70E5" w:rsidP="00652CFD">
            <w:pPr>
              <w:spacing w:before="0" w:after="0" w:line="276" w:lineRule="auto"/>
              <w:rPr>
                <w:b/>
                <w:sz w:val="20"/>
              </w:rPr>
            </w:pPr>
            <w:r w:rsidRPr="0026259F">
              <w:rPr>
                <w:b/>
                <w:sz w:val="20"/>
              </w:rPr>
              <w:lastRenderedPageBreak/>
              <w:t>attachments</w:t>
            </w:r>
          </w:p>
        </w:tc>
        <w:tc>
          <w:tcPr>
            <w:tcW w:w="790" w:type="pct"/>
            <w:shd w:val="clear" w:color="auto" w:fill="auto"/>
            <w:vAlign w:val="center"/>
          </w:tcPr>
          <w:p w14:paraId="15B2301C" w14:textId="77777777" w:rsidR="006A70E5" w:rsidRPr="0026259F" w:rsidRDefault="006A70E5" w:rsidP="00652CFD">
            <w:pPr>
              <w:spacing w:before="0" w:after="0" w:line="276" w:lineRule="auto"/>
              <w:rPr>
                <w:b/>
                <w:sz w:val="20"/>
              </w:rPr>
            </w:pPr>
          </w:p>
        </w:tc>
        <w:tc>
          <w:tcPr>
            <w:tcW w:w="198" w:type="pct"/>
            <w:shd w:val="clear" w:color="auto" w:fill="auto"/>
            <w:vAlign w:val="center"/>
          </w:tcPr>
          <w:p w14:paraId="6FEC6617" w14:textId="77777777" w:rsidR="006A70E5" w:rsidRPr="0026259F" w:rsidRDefault="006A70E5" w:rsidP="00652CFD">
            <w:pPr>
              <w:spacing w:before="0" w:after="0" w:line="276" w:lineRule="auto"/>
              <w:jc w:val="center"/>
              <w:rPr>
                <w:b/>
                <w:sz w:val="20"/>
              </w:rPr>
            </w:pPr>
          </w:p>
        </w:tc>
        <w:tc>
          <w:tcPr>
            <w:tcW w:w="496" w:type="pct"/>
            <w:shd w:val="clear" w:color="auto" w:fill="auto"/>
            <w:vAlign w:val="center"/>
          </w:tcPr>
          <w:p w14:paraId="5B156F96" w14:textId="77777777" w:rsidR="006A70E5" w:rsidRPr="0026259F" w:rsidRDefault="006A70E5" w:rsidP="00652CFD">
            <w:pPr>
              <w:spacing w:before="0" w:after="0" w:line="276" w:lineRule="auto"/>
              <w:jc w:val="center"/>
              <w:rPr>
                <w:b/>
                <w:sz w:val="20"/>
              </w:rPr>
            </w:pPr>
          </w:p>
        </w:tc>
        <w:tc>
          <w:tcPr>
            <w:tcW w:w="1386" w:type="pct"/>
            <w:shd w:val="clear" w:color="auto" w:fill="auto"/>
            <w:vAlign w:val="center"/>
          </w:tcPr>
          <w:p w14:paraId="6066AD06" w14:textId="77777777" w:rsidR="006A70E5" w:rsidRPr="0026259F" w:rsidRDefault="006A70E5" w:rsidP="00652CFD">
            <w:pPr>
              <w:spacing w:before="0" w:after="0" w:line="276" w:lineRule="auto"/>
              <w:rPr>
                <w:b/>
                <w:sz w:val="20"/>
              </w:rPr>
            </w:pPr>
          </w:p>
        </w:tc>
        <w:tc>
          <w:tcPr>
            <w:tcW w:w="1385" w:type="pct"/>
            <w:shd w:val="clear" w:color="auto" w:fill="auto"/>
            <w:vAlign w:val="center"/>
          </w:tcPr>
          <w:p w14:paraId="5E08AFB8" w14:textId="77777777" w:rsidR="006A70E5" w:rsidRPr="0026259F" w:rsidRDefault="006A70E5" w:rsidP="00652CFD">
            <w:pPr>
              <w:spacing w:before="0" w:after="0" w:line="276" w:lineRule="auto"/>
              <w:rPr>
                <w:b/>
                <w:sz w:val="20"/>
              </w:rPr>
            </w:pPr>
          </w:p>
        </w:tc>
      </w:tr>
      <w:tr w:rsidR="006A70E5" w:rsidRPr="00CF443D" w14:paraId="7640354F" w14:textId="77777777" w:rsidTr="00C707B9">
        <w:trPr>
          <w:jc w:val="center"/>
        </w:trPr>
        <w:tc>
          <w:tcPr>
            <w:tcW w:w="745" w:type="pct"/>
            <w:shd w:val="clear" w:color="auto" w:fill="auto"/>
            <w:vAlign w:val="center"/>
          </w:tcPr>
          <w:p w14:paraId="4C9FB7AC" w14:textId="77777777" w:rsidR="006A70E5" w:rsidRPr="00CF443D" w:rsidRDefault="006A70E5" w:rsidP="00652CFD">
            <w:pPr>
              <w:spacing w:before="0" w:after="0" w:line="276" w:lineRule="auto"/>
              <w:rPr>
                <w:sz w:val="20"/>
              </w:rPr>
            </w:pPr>
          </w:p>
        </w:tc>
        <w:tc>
          <w:tcPr>
            <w:tcW w:w="790" w:type="pct"/>
            <w:shd w:val="clear" w:color="auto" w:fill="auto"/>
            <w:vAlign w:val="center"/>
          </w:tcPr>
          <w:p w14:paraId="26560E23" w14:textId="77777777" w:rsidR="006A70E5" w:rsidRPr="00E87917" w:rsidRDefault="006A70E5" w:rsidP="00652CFD">
            <w:pPr>
              <w:spacing w:before="0" w:after="0" w:line="276" w:lineRule="auto"/>
              <w:rPr>
                <w:sz w:val="20"/>
              </w:rPr>
            </w:pPr>
            <w:r w:rsidRPr="00FD65AC">
              <w:rPr>
                <w:sz w:val="20"/>
              </w:rPr>
              <w:t>attachment</w:t>
            </w:r>
          </w:p>
        </w:tc>
        <w:tc>
          <w:tcPr>
            <w:tcW w:w="198" w:type="pct"/>
            <w:shd w:val="clear" w:color="auto" w:fill="auto"/>
            <w:vAlign w:val="center"/>
          </w:tcPr>
          <w:p w14:paraId="4E692796" w14:textId="77777777" w:rsidR="006A70E5" w:rsidRPr="00E87917" w:rsidRDefault="006A70E5" w:rsidP="00652CFD">
            <w:pPr>
              <w:spacing w:before="0" w:after="0" w:line="276" w:lineRule="auto"/>
              <w:jc w:val="center"/>
              <w:rPr>
                <w:sz w:val="20"/>
              </w:rPr>
            </w:pPr>
            <w:r w:rsidRPr="00E87917">
              <w:rPr>
                <w:sz w:val="20"/>
              </w:rPr>
              <w:t>O</w:t>
            </w:r>
          </w:p>
        </w:tc>
        <w:tc>
          <w:tcPr>
            <w:tcW w:w="496" w:type="pct"/>
            <w:shd w:val="clear" w:color="auto" w:fill="auto"/>
            <w:vAlign w:val="center"/>
          </w:tcPr>
          <w:p w14:paraId="33207B49" w14:textId="77777777" w:rsidR="006A70E5" w:rsidRPr="00E87917" w:rsidRDefault="006A70E5" w:rsidP="00652CFD">
            <w:pPr>
              <w:spacing w:before="0" w:after="0" w:line="276" w:lineRule="auto"/>
              <w:jc w:val="center"/>
              <w:rPr>
                <w:sz w:val="20"/>
              </w:rPr>
            </w:pPr>
            <w:r w:rsidRPr="00E87917">
              <w:rPr>
                <w:sz w:val="20"/>
              </w:rPr>
              <w:t>S</w:t>
            </w:r>
          </w:p>
        </w:tc>
        <w:tc>
          <w:tcPr>
            <w:tcW w:w="1386" w:type="pct"/>
            <w:shd w:val="clear" w:color="auto" w:fill="auto"/>
            <w:vAlign w:val="center"/>
          </w:tcPr>
          <w:p w14:paraId="0026788A" w14:textId="77777777" w:rsidR="006A70E5" w:rsidRPr="00E87917" w:rsidRDefault="006A70E5" w:rsidP="00652CFD">
            <w:pPr>
              <w:spacing w:before="0" w:after="0" w:line="276" w:lineRule="auto"/>
              <w:rPr>
                <w:sz w:val="20"/>
              </w:rPr>
            </w:pPr>
          </w:p>
        </w:tc>
        <w:tc>
          <w:tcPr>
            <w:tcW w:w="1385" w:type="pct"/>
            <w:shd w:val="clear" w:color="auto" w:fill="auto"/>
            <w:vAlign w:val="center"/>
          </w:tcPr>
          <w:p w14:paraId="5EEAF184" w14:textId="77777777" w:rsidR="006A70E5" w:rsidRPr="00E87917" w:rsidRDefault="006A70E5" w:rsidP="00652CFD">
            <w:pPr>
              <w:spacing w:before="0" w:after="0" w:line="276" w:lineRule="auto"/>
              <w:rPr>
                <w:sz w:val="20"/>
              </w:rPr>
            </w:pPr>
            <w:r w:rsidRPr="00E87917">
              <w:rPr>
                <w:sz w:val="20"/>
              </w:rPr>
              <w:t>Множественный элемент</w:t>
            </w:r>
          </w:p>
        </w:tc>
      </w:tr>
      <w:tr w:rsidR="006A70E5" w:rsidRPr="00CF443D" w14:paraId="5E748DAC" w14:textId="77777777" w:rsidTr="00C707B9">
        <w:trPr>
          <w:jc w:val="center"/>
        </w:trPr>
        <w:tc>
          <w:tcPr>
            <w:tcW w:w="745" w:type="pct"/>
            <w:shd w:val="clear" w:color="auto" w:fill="auto"/>
            <w:vAlign w:val="center"/>
          </w:tcPr>
          <w:p w14:paraId="184A168E" w14:textId="77777777" w:rsidR="006A70E5" w:rsidRPr="0026259F" w:rsidRDefault="006A70E5" w:rsidP="00652CFD">
            <w:pPr>
              <w:spacing w:before="0" w:after="0" w:line="276" w:lineRule="auto"/>
              <w:rPr>
                <w:b/>
                <w:sz w:val="20"/>
              </w:rPr>
            </w:pPr>
            <w:r w:rsidRPr="0026259F">
              <w:rPr>
                <w:b/>
                <w:sz w:val="20"/>
              </w:rPr>
              <w:t>attachment</w:t>
            </w:r>
          </w:p>
        </w:tc>
        <w:tc>
          <w:tcPr>
            <w:tcW w:w="790" w:type="pct"/>
            <w:shd w:val="clear" w:color="auto" w:fill="auto"/>
            <w:vAlign w:val="center"/>
          </w:tcPr>
          <w:p w14:paraId="6D500CFD" w14:textId="77777777" w:rsidR="006A70E5" w:rsidRPr="00CF443D" w:rsidRDefault="006A70E5" w:rsidP="00652CFD">
            <w:pPr>
              <w:spacing w:before="0" w:after="0" w:line="276" w:lineRule="auto"/>
              <w:rPr>
                <w:sz w:val="20"/>
              </w:rPr>
            </w:pPr>
          </w:p>
        </w:tc>
        <w:tc>
          <w:tcPr>
            <w:tcW w:w="198" w:type="pct"/>
            <w:shd w:val="clear" w:color="auto" w:fill="auto"/>
            <w:vAlign w:val="center"/>
          </w:tcPr>
          <w:p w14:paraId="330F4A16" w14:textId="77777777" w:rsidR="006A70E5" w:rsidRPr="00CF443D" w:rsidRDefault="006A70E5" w:rsidP="00652CFD">
            <w:pPr>
              <w:spacing w:before="0" w:after="0" w:line="276" w:lineRule="auto"/>
              <w:jc w:val="center"/>
              <w:rPr>
                <w:sz w:val="20"/>
              </w:rPr>
            </w:pPr>
          </w:p>
        </w:tc>
        <w:tc>
          <w:tcPr>
            <w:tcW w:w="496" w:type="pct"/>
            <w:shd w:val="clear" w:color="auto" w:fill="auto"/>
            <w:vAlign w:val="center"/>
          </w:tcPr>
          <w:p w14:paraId="6C99F15A" w14:textId="77777777" w:rsidR="006A70E5" w:rsidRPr="00CF443D" w:rsidRDefault="006A70E5" w:rsidP="00652CFD">
            <w:pPr>
              <w:spacing w:before="0" w:after="0" w:line="276" w:lineRule="auto"/>
              <w:jc w:val="center"/>
              <w:rPr>
                <w:sz w:val="20"/>
              </w:rPr>
            </w:pPr>
          </w:p>
        </w:tc>
        <w:tc>
          <w:tcPr>
            <w:tcW w:w="1386" w:type="pct"/>
            <w:shd w:val="clear" w:color="auto" w:fill="auto"/>
            <w:vAlign w:val="center"/>
          </w:tcPr>
          <w:p w14:paraId="68CCEED9" w14:textId="77777777" w:rsidR="006A70E5" w:rsidRPr="00CF443D" w:rsidRDefault="006A70E5" w:rsidP="00652CFD">
            <w:pPr>
              <w:spacing w:before="0" w:after="0" w:line="276" w:lineRule="auto"/>
              <w:rPr>
                <w:sz w:val="20"/>
              </w:rPr>
            </w:pPr>
          </w:p>
        </w:tc>
        <w:tc>
          <w:tcPr>
            <w:tcW w:w="1385" w:type="pct"/>
            <w:shd w:val="clear" w:color="auto" w:fill="auto"/>
            <w:vAlign w:val="center"/>
          </w:tcPr>
          <w:p w14:paraId="18F3DD11" w14:textId="77777777" w:rsidR="006A70E5" w:rsidRPr="00CF443D" w:rsidRDefault="006A70E5" w:rsidP="00652CFD">
            <w:pPr>
              <w:spacing w:before="0" w:after="0" w:line="276" w:lineRule="auto"/>
              <w:rPr>
                <w:sz w:val="20"/>
              </w:rPr>
            </w:pPr>
          </w:p>
        </w:tc>
      </w:tr>
      <w:tr w:rsidR="006A70E5" w:rsidRPr="00CF443D" w14:paraId="47480DD3" w14:textId="77777777" w:rsidTr="00C707B9">
        <w:trPr>
          <w:jc w:val="center"/>
        </w:trPr>
        <w:tc>
          <w:tcPr>
            <w:tcW w:w="745" w:type="pct"/>
            <w:shd w:val="clear" w:color="auto" w:fill="auto"/>
            <w:vAlign w:val="center"/>
          </w:tcPr>
          <w:p w14:paraId="386BD7AD" w14:textId="77777777" w:rsidR="006A70E5" w:rsidRPr="00E87917" w:rsidRDefault="006A70E5" w:rsidP="00652CFD">
            <w:pPr>
              <w:spacing w:before="0" w:after="0" w:line="276" w:lineRule="auto"/>
              <w:rPr>
                <w:sz w:val="20"/>
              </w:rPr>
            </w:pPr>
          </w:p>
        </w:tc>
        <w:tc>
          <w:tcPr>
            <w:tcW w:w="790" w:type="pct"/>
            <w:shd w:val="clear" w:color="auto" w:fill="auto"/>
          </w:tcPr>
          <w:p w14:paraId="1C3DD9AC" w14:textId="77777777" w:rsidR="006A70E5" w:rsidRPr="00E87917" w:rsidRDefault="006A70E5" w:rsidP="00652CFD">
            <w:pPr>
              <w:spacing w:before="0" w:after="0" w:line="276" w:lineRule="auto"/>
              <w:rPr>
                <w:sz w:val="20"/>
              </w:rPr>
            </w:pPr>
            <w:r w:rsidRPr="0093429A">
              <w:rPr>
                <w:sz w:val="20"/>
                <w:lang w:val="en-US"/>
              </w:rPr>
              <w:t>publishedContentId</w:t>
            </w:r>
          </w:p>
        </w:tc>
        <w:tc>
          <w:tcPr>
            <w:tcW w:w="198" w:type="pct"/>
            <w:shd w:val="clear" w:color="auto" w:fill="auto"/>
            <w:vAlign w:val="center"/>
          </w:tcPr>
          <w:p w14:paraId="0BD45C73" w14:textId="77777777" w:rsidR="006A70E5" w:rsidRPr="00E87917" w:rsidRDefault="006A70E5" w:rsidP="00652CFD">
            <w:pPr>
              <w:spacing w:before="0" w:after="0" w:line="276" w:lineRule="auto"/>
              <w:jc w:val="center"/>
              <w:rPr>
                <w:sz w:val="20"/>
              </w:rPr>
            </w:pPr>
            <w:r>
              <w:rPr>
                <w:sz w:val="20"/>
                <w:lang w:val="en-US"/>
              </w:rPr>
              <w:t>H</w:t>
            </w:r>
          </w:p>
        </w:tc>
        <w:tc>
          <w:tcPr>
            <w:tcW w:w="496" w:type="pct"/>
            <w:shd w:val="clear" w:color="auto" w:fill="auto"/>
            <w:vAlign w:val="center"/>
          </w:tcPr>
          <w:p w14:paraId="6CEB6DC2" w14:textId="77777777" w:rsidR="006A70E5" w:rsidRPr="00E87917" w:rsidRDefault="006A70E5" w:rsidP="00652CFD">
            <w:pPr>
              <w:spacing w:before="0" w:after="0" w:line="276" w:lineRule="auto"/>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14:paraId="1EDE9E58" w14:textId="77777777" w:rsidR="006A70E5" w:rsidRPr="00E87917" w:rsidRDefault="006A70E5" w:rsidP="00652CFD">
            <w:pPr>
              <w:spacing w:before="0" w:after="0" w:line="276" w:lineRule="auto"/>
              <w:rPr>
                <w:sz w:val="20"/>
              </w:rPr>
            </w:pPr>
            <w:r>
              <w:rPr>
                <w:sz w:val="20"/>
              </w:rPr>
              <w:t xml:space="preserve">Уникальный идентификатор контента документа </w:t>
            </w:r>
            <w:r w:rsidR="000303FA">
              <w:rPr>
                <w:sz w:val="20"/>
              </w:rPr>
              <w:t>в ЕИС</w:t>
            </w:r>
          </w:p>
        </w:tc>
        <w:tc>
          <w:tcPr>
            <w:tcW w:w="1385" w:type="pct"/>
            <w:shd w:val="clear" w:color="auto" w:fill="auto"/>
            <w:vAlign w:val="center"/>
          </w:tcPr>
          <w:p w14:paraId="5D6D5AFA" w14:textId="77777777" w:rsidR="006A70E5" w:rsidRPr="00E87917" w:rsidRDefault="006A70E5" w:rsidP="00652CFD">
            <w:pPr>
              <w:spacing w:before="0" w:after="0" w:line="276" w:lineRule="auto"/>
              <w:rPr>
                <w:sz w:val="20"/>
              </w:rPr>
            </w:pPr>
          </w:p>
        </w:tc>
      </w:tr>
      <w:tr w:rsidR="006A70E5" w:rsidRPr="00CF443D" w14:paraId="04968205" w14:textId="77777777" w:rsidTr="00C707B9">
        <w:trPr>
          <w:jc w:val="center"/>
        </w:trPr>
        <w:tc>
          <w:tcPr>
            <w:tcW w:w="745" w:type="pct"/>
            <w:shd w:val="clear" w:color="auto" w:fill="auto"/>
            <w:vAlign w:val="center"/>
          </w:tcPr>
          <w:p w14:paraId="32472BCC" w14:textId="77777777" w:rsidR="006A70E5" w:rsidRPr="00E87917" w:rsidRDefault="006A70E5" w:rsidP="00652CFD">
            <w:pPr>
              <w:spacing w:before="0" w:after="0" w:line="276" w:lineRule="auto"/>
              <w:rPr>
                <w:sz w:val="20"/>
              </w:rPr>
            </w:pPr>
          </w:p>
        </w:tc>
        <w:tc>
          <w:tcPr>
            <w:tcW w:w="790" w:type="pct"/>
            <w:shd w:val="clear" w:color="auto" w:fill="auto"/>
          </w:tcPr>
          <w:p w14:paraId="6F680A45" w14:textId="77777777" w:rsidR="006A70E5" w:rsidRPr="00E87917" w:rsidRDefault="006A70E5" w:rsidP="00652CFD">
            <w:pPr>
              <w:spacing w:before="0" w:after="0" w:line="276" w:lineRule="auto"/>
              <w:rPr>
                <w:sz w:val="20"/>
              </w:rPr>
            </w:pPr>
            <w:r w:rsidRPr="00E87917">
              <w:rPr>
                <w:sz w:val="20"/>
              </w:rPr>
              <w:t>fileName</w:t>
            </w:r>
          </w:p>
        </w:tc>
        <w:tc>
          <w:tcPr>
            <w:tcW w:w="198" w:type="pct"/>
            <w:shd w:val="clear" w:color="auto" w:fill="auto"/>
            <w:vAlign w:val="center"/>
          </w:tcPr>
          <w:p w14:paraId="055EFF1E" w14:textId="77777777" w:rsidR="006A70E5" w:rsidRPr="00E87917" w:rsidRDefault="006A70E5" w:rsidP="00652CFD">
            <w:pPr>
              <w:spacing w:before="0" w:after="0" w:line="276" w:lineRule="auto"/>
              <w:jc w:val="center"/>
              <w:rPr>
                <w:sz w:val="20"/>
              </w:rPr>
            </w:pPr>
            <w:r w:rsidRPr="00E87917">
              <w:rPr>
                <w:sz w:val="20"/>
              </w:rPr>
              <w:t>O</w:t>
            </w:r>
          </w:p>
        </w:tc>
        <w:tc>
          <w:tcPr>
            <w:tcW w:w="496" w:type="pct"/>
            <w:shd w:val="clear" w:color="auto" w:fill="auto"/>
            <w:vAlign w:val="center"/>
          </w:tcPr>
          <w:p w14:paraId="286DD3BA" w14:textId="77777777" w:rsidR="006A70E5" w:rsidRPr="00E87917" w:rsidRDefault="006A70E5" w:rsidP="00652CFD">
            <w:pPr>
              <w:spacing w:before="0" w:after="0" w:line="276" w:lineRule="auto"/>
              <w:jc w:val="center"/>
              <w:rPr>
                <w:sz w:val="20"/>
              </w:rPr>
            </w:pPr>
            <w:r w:rsidRPr="00E87917">
              <w:rPr>
                <w:sz w:val="20"/>
              </w:rPr>
              <w:t>T(1-1024)</w:t>
            </w:r>
          </w:p>
        </w:tc>
        <w:tc>
          <w:tcPr>
            <w:tcW w:w="1386" w:type="pct"/>
            <w:shd w:val="clear" w:color="auto" w:fill="auto"/>
            <w:vAlign w:val="center"/>
          </w:tcPr>
          <w:p w14:paraId="18605865" w14:textId="77777777" w:rsidR="006A70E5" w:rsidRPr="00E87917" w:rsidRDefault="006A70E5" w:rsidP="00652CFD">
            <w:pPr>
              <w:spacing w:before="0" w:after="0" w:line="276" w:lineRule="auto"/>
              <w:rPr>
                <w:sz w:val="20"/>
              </w:rPr>
            </w:pPr>
            <w:r w:rsidRPr="00E87917">
              <w:rPr>
                <w:sz w:val="20"/>
              </w:rPr>
              <w:t>Имя файла</w:t>
            </w:r>
          </w:p>
        </w:tc>
        <w:tc>
          <w:tcPr>
            <w:tcW w:w="1385" w:type="pct"/>
            <w:shd w:val="clear" w:color="auto" w:fill="auto"/>
            <w:vAlign w:val="center"/>
          </w:tcPr>
          <w:p w14:paraId="432BDBA8" w14:textId="77777777" w:rsidR="006A70E5" w:rsidRPr="00E87917" w:rsidRDefault="006A70E5" w:rsidP="00652CFD">
            <w:pPr>
              <w:spacing w:before="0" w:after="0" w:line="276" w:lineRule="auto"/>
              <w:rPr>
                <w:sz w:val="20"/>
              </w:rPr>
            </w:pPr>
          </w:p>
        </w:tc>
      </w:tr>
      <w:tr w:rsidR="006A70E5" w:rsidRPr="00CF443D" w14:paraId="25D04914" w14:textId="77777777" w:rsidTr="00C707B9">
        <w:trPr>
          <w:jc w:val="center"/>
        </w:trPr>
        <w:tc>
          <w:tcPr>
            <w:tcW w:w="745" w:type="pct"/>
            <w:shd w:val="clear" w:color="auto" w:fill="auto"/>
            <w:vAlign w:val="center"/>
          </w:tcPr>
          <w:p w14:paraId="1D069FF5" w14:textId="77777777" w:rsidR="006A70E5" w:rsidRPr="00E87917" w:rsidRDefault="006A70E5" w:rsidP="00652CFD">
            <w:pPr>
              <w:spacing w:before="0" w:after="0" w:line="276" w:lineRule="auto"/>
              <w:rPr>
                <w:sz w:val="20"/>
              </w:rPr>
            </w:pPr>
          </w:p>
        </w:tc>
        <w:tc>
          <w:tcPr>
            <w:tcW w:w="790" w:type="pct"/>
            <w:shd w:val="clear" w:color="auto" w:fill="auto"/>
          </w:tcPr>
          <w:p w14:paraId="22333EF1" w14:textId="77777777" w:rsidR="006A70E5" w:rsidRPr="00E87917" w:rsidRDefault="006A70E5" w:rsidP="00652CFD">
            <w:pPr>
              <w:spacing w:before="0" w:after="0" w:line="276" w:lineRule="auto"/>
              <w:rPr>
                <w:sz w:val="20"/>
              </w:rPr>
            </w:pPr>
            <w:r w:rsidRPr="00B80981">
              <w:rPr>
                <w:sz w:val="20"/>
              </w:rPr>
              <w:t>fileSize</w:t>
            </w:r>
          </w:p>
        </w:tc>
        <w:tc>
          <w:tcPr>
            <w:tcW w:w="198" w:type="pct"/>
            <w:shd w:val="clear" w:color="auto" w:fill="auto"/>
            <w:vAlign w:val="center"/>
          </w:tcPr>
          <w:p w14:paraId="23025B39" w14:textId="77777777" w:rsidR="006A70E5" w:rsidRPr="00E87917" w:rsidRDefault="006A70E5" w:rsidP="00652CFD">
            <w:pPr>
              <w:spacing w:before="0" w:after="0" w:line="276" w:lineRule="auto"/>
              <w:jc w:val="center"/>
              <w:rPr>
                <w:sz w:val="20"/>
              </w:rPr>
            </w:pPr>
            <w:r>
              <w:rPr>
                <w:sz w:val="20"/>
                <w:lang w:val="en-US"/>
              </w:rPr>
              <w:t>H</w:t>
            </w:r>
          </w:p>
        </w:tc>
        <w:tc>
          <w:tcPr>
            <w:tcW w:w="496" w:type="pct"/>
            <w:shd w:val="clear" w:color="auto" w:fill="auto"/>
            <w:vAlign w:val="center"/>
          </w:tcPr>
          <w:p w14:paraId="2C7271F9" w14:textId="77777777" w:rsidR="006A70E5" w:rsidRPr="00E87917" w:rsidRDefault="006A70E5" w:rsidP="00652CFD">
            <w:pPr>
              <w:spacing w:before="0" w:after="0" w:line="276" w:lineRule="auto"/>
              <w:jc w:val="center"/>
              <w:rPr>
                <w:sz w:val="20"/>
              </w:rPr>
            </w:pPr>
            <w:r>
              <w:rPr>
                <w:sz w:val="20"/>
              </w:rPr>
              <w:t>T(1-</w:t>
            </w:r>
            <w:r>
              <w:rPr>
                <w:sz w:val="20"/>
                <w:lang w:val="en-US"/>
              </w:rPr>
              <w:t>40)</w:t>
            </w:r>
          </w:p>
        </w:tc>
        <w:tc>
          <w:tcPr>
            <w:tcW w:w="1386" w:type="pct"/>
            <w:shd w:val="clear" w:color="auto" w:fill="auto"/>
            <w:vAlign w:val="center"/>
          </w:tcPr>
          <w:p w14:paraId="3D8B363F" w14:textId="77777777" w:rsidR="006A70E5" w:rsidRPr="00E87917" w:rsidRDefault="006A70E5" w:rsidP="00652CFD">
            <w:pPr>
              <w:spacing w:before="0" w:after="0" w:line="276" w:lineRule="auto"/>
              <w:rPr>
                <w:sz w:val="20"/>
              </w:rPr>
            </w:pPr>
            <w:r w:rsidRPr="00B80981">
              <w:rPr>
                <w:sz w:val="20"/>
              </w:rPr>
              <w:t>Размер файла</w:t>
            </w:r>
          </w:p>
        </w:tc>
        <w:tc>
          <w:tcPr>
            <w:tcW w:w="1385" w:type="pct"/>
            <w:shd w:val="clear" w:color="auto" w:fill="auto"/>
            <w:vAlign w:val="center"/>
          </w:tcPr>
          <w:p w14:paraId="20ACF218" w14:textId="77777777" w:rsidR="006A70E5" w:rsidRPr="00E87917" w:rsidRDefault="006A70E5" w:rsidP="00652CFD">
            <w:pPr>
              <w:spacing w:before="0" w:after="0" w:line="276" w:lineRule="auto"/>
              <w:rPr>
                <w:sz w:val="20"/>
              </w:rPr>
            </w:pPr>
          </w:p>
        </w:tc>
      </w:tr>
      <w:tr w:rsidR="006A70E5" w:rsidRPr="00CF443D" w14:paraId="2172B006" w14:textId="77777777" w:rsidTr="00C707B9">
        <w:trPr>
          <w:jc w:val="center"/>
        </w:trPr>
        <w:tc>
          <w:tcPr>
            <w:tcW w:w="745" w:type="pct"/>
            <w:shd w:val="clear" w:color="auto" w:fill="auto"/>
            <w:vAlign w:val="center"/>
          </w:tcPr>
          <w:p w14:paraId="42904D3F" w14:textId="77777777" w:rsidR="006A70E5" w:rsidRPr="00E87917" w:rsidRDefault="006A70E5" w:rsidP="00652CFD">
            <w:pPr>
              <w:spacing w:before="0" w:after="0" w:line="276" w:lineRule="auto"/>
              <w:rPr>
                <w:sz w:val="20"/>
              </w:rPr>
            </w:pPr>
          </w:p>
        </w:tc>
        <w:tc>
          <w:tcPr>
            <w:tcW w:w="790" w:type="pct"/>
            <w:shd w:val="clear" w:color="auto" w:fill="auto"/>
          </w:tcPr>
          <w:p w14:paraId="34F04094" w14:textId="77777777" w:rsidR="006A70E5" w:rsidRPr="00E87917" w:rsidRDefault="006A70E5" w:rsidP="00652CFD">
            <w:pPr>
              <w:spacing w:before="0" w:after="0" w:line="276" w:lineRule="auto"/>
              <w:rPr>
                <w:sz w:val="20"/>
              </w:rPr>
            </w:pPr>
            <w:r w:rsidRPr="00E87917">
              <w:rPr>
                <w:sz w:val="20"/>
              </w:rPr>
              <w:t>docDescription</w:t>
            </w:r>
          </w:p>
        </w:tc>
        <w:tc>
          <w:tcPr>
            <w:tcW w:w="198" w:type="pct"/>
            <w:shd w:val="clear" w:color="auto" w:fill="auto"/>
            <w:vAlign w:val="center"/>
          </w:tcPr>
          <w:p w14:paraId="7FEA4DAC" w14:textId="77777777" w:rsidR="006A70E5" w:rsidRPr="00E87917" w:rsidRDefault="006A70E5" w:rsidP="00652CFD">
            <w:pPr>
              <w:spacing w:before="0" w:after="0" w:line="276" w:lineRule="auto"/>
              <w:jc w:val="center"/>
              <w:rPr>
                <w:sz w:val="20"/>
              </w:rPr>
            </w:pPr>
            <w:r w:rsidRPr="00E87917">
              <w:rPr>
                <w:sz w:val="20"/>
              </w:rPr>
              <w:t>H</w:t>
            </w:r>
          </w:p>
        </w:tc>
        <w:tc>
          <w:tcPr>
            <w:tcW w:w="496" w:type="pct"/>
            <w:shd w:val="clear" w:color="auto" w:fill="auto"/>
            <w:vAlign w:val="center"/>
          </w:tcPr>
          <w:p w14:paraId="5AB2AC81" w14:textId="77777777" w:rsidR="006A70E5" w:rsidRPr="00E87917" w:rsidRDefault="006A70E5" w:rsidP="00652CFD">
            <w:pPr>
              <w:spacing w:before="0" w:after="0" w:line="276" w:lineRule="auto"/>
              <w:jc w:val="center"/>
              <w:rPr>
                <w:sz w:val="20"/>
              </w:rPr>
            </w:pPr>
            <w:r w:rsidRPr="00E87917">
              <w:rPr>
                <w:sz w:val="20"/>
              </w:rPr>
              <w:t>T(1-1024)</w:t>
            </w:r>
          </w:p>
        </w:tc>
        <w:tc>
          <w:tcPr>
            <w:tcW w:w="1386" w:type="pct"/>
            <w:shd w:val="clear" w:color="auto" w:fill="auto"/>
            <w:vAlign w:val="center"/>
          </w:tcPr>
          <w:p w14:paraId="1390B5CB" w14:textId="77777777" w:rsidR="006A70E5" w:rsidRPr="00E87917" w:rsidRDefault="006A70E5" w:rsidP="00652CFD">
            <w:pPr>
              <w:spacing w:before="0" w:after="0" w:line="276" w:lineRule="auto"/>
              <w:rPr>
                <w:sz w:val="20"/>
              </w:rPr>
            </w:pPr>
            <w:r w:rsidRPr="00E87917">
              <w:rPr>
                <w:sz w:val="20"/>
              </w:rPr>
              <w:t>Описание прикрепляемого документа</w:t>
            </w:r>
          </w:p>
        </w:tc>
        <w:tc>
          <w:tcPr>
            <w:tcW w:w="1385" w:type="pct"/>
            <w:shd w:val="clear" w:color="auto" w:fill="auto"/>
            <w:vAlign w:val="center"/>
          </w:tcPr>
          <w:p w14:paraId="319AF9EC" w14:textId="77777777" w:rsidR="006A70E5" w:rsidRPr="00E87917" w:rsidRDefault="006A70E5" w:rsidP="00652CFD">
            <w:pPr>
              <w:spacing w:before="0" w:after="0" w:line="276" w:lineRule="auto"/>
              <w:rPr>
                <w:sz w:val="20"/>
              </w:rPr>
            </w:pPr>
          </w:p>
        </w:tc>
      </w:tr>
      <w:tr w:rsidR="009B1F85" w:rsidRPr="00CF443D" w14:paraId="4CEAC4ED" w14:textId="77777777" w:rsidTr="00C707B9">
        <w:trPr>
          <w:jc w:val="center"/>
        </w:trPr>
        <w:tc>
          <w:tcPr>
            <w:tcW w:w="745" w:type="pct"/>
            <w:shd w:val="clear" w:color="auto" w:fill="auto"/>
            <w:vAlign w:val="center"/>
          </w:tcPr>
          <w:p w14:paraId="47D78F20" w14:textId="77777777" w:rsidR="009B1F85" w:rsidRPr="001A4780" w:rsidRDefault="009B1F85" w:rsidP="00652CFD">
            <w:pPr>
              <w:spacing w:before="0" w:after="0" w:line="276" w:lineRule="auto"/>
              <w:jc w:val="both"/>
              <w:rPr>
                <w:sz w:val="20"/>
              </w:rPr>
            </w:pPr>
          </w:p>
        </w:tc>
        <w:tc>
          <w:tcPr>
            <w:tcW w:w="790" w:type="pct"/>
            <w:shd w:val="clear" w:color="auto" w:fill="auto"/>
          </w:tcPr>
          <w:p w14:paraId="339A9A43" w14:textId="77777777" w:rsidR="009B1F85" w:rsidRPr="00E232BB" w:rsidRDefault="009B1F85" w:rsidP="00652CFD">
            <w:pPr>
              <w:spacing w:before="0" w:after="0" w:line="276" w:lineRule="auto"/>
              <w:jc w:val="both"/>
              <w:rPr>
                <w:sz w:val="20"/>
              </w:rPr>
            </w:pPr>
            <w:r>
              <w:rPr>
                <w:sz w:val="20"/>
              </w:rPr>
              <w:t>doc</w:t>
            </w:r>
            <w:r w:rsidRPr="00E626A2">
              <w:rPr>
                <w:sz w:val="20"/>
              </w:rPr>
              <w:t>Number</w:t>
            </w:r>
          </w:p>
        </w:tc>
        <w:tc>
          <w:tcPr>
            <w:tcW w:w="198" w:type="pct"/>
            <w:shd w:val="clear" w:color="auto" w:fill="auto"/>
          </w:tcPr>
          <w:p w14:paraId="4D1CDBCC" w14:textId="77777777" w:rsidR="009B1F85" w:rsidRPr="00E626A2" w:rsidRDefault="009B1F85" w:rsidP="00652CFD">
            <w:pPr>
              <w:spacing w:before="0" w:after="0" w:line="276" w:lineRule="auto"/>
              <w:jc w:val="center"/>
              <w:rPr>
                <w:sz w:val="20"/>
              </w:rPr>
            </w:pPr>
            <w:r>
              <w:rPr>
                <w:sz w:val="20"/>
              </w:rPr>
              <w:t>Н</w:t>
            </w:r>
          </w:p>
        </w:tc>
        <w:tc>
          <w:tcPr>
            <w:tcW w:w="496" w:type="pct"/>
            <w:shd w:val="clear" w:color="auto" w:fill="auto"/>
          </w:tcPr>
          <w:p w14:paraId="67290AAE" w14:textId="77777777" w:rsidR="009B1F85" w:rsidRPr="00E232BB" w:rsidRDefault="009B1F85" w:rsidP="00652CFD">
            <w:pPr>
              <w:spacing w:before="0" w:after="0" w:line="276" w:lineRule="auto"/>
              <w:jc w:val="center"/>
              <w:rPr>
                <w:sz w:val="20"/>
              </w:rPr>
            </w:pPr>
            <w:r w:rsidRPr="00E232BB">
              <w:rPr>
                <w:sz w:val="20"/>
              </w:rPr>
              <w:t>T(1-2</w:t>
            </w:r>
            <w:r>
              <w:rPr>
                <w:sz w:val="20"/>
              </w:rPr>
              <w:t>1</w:t>
            </w:r>
            <w:r w:rsidRPr="00E232BB">
              <w:rPr>
                <w:sz w:val="20"/>
              </w:rPr>
              <w:t>)</w:t>
            </w:r>
          </w:p>
        </w:tc>
        <w:tc>
          <w:tcPr>
            <w:tcW w:w="1386" w:type="pct"/>
            <w:shd w:val="clear" w:color="auto" w:fill="auto"/>
          </w:tcPr>
          <w:p w14:paraId="2C8BB2CB" w14:textId="77777777" w:rsidR="009B1F85" w:rsidRPr="00E232BB" w:rsidRDefault="009B1F85" w:rsidP="00652CFD">
            <w:pPr>
              <w:spacing w:before="0" w:after="0" w:line="276" w:lineRule="auto"/>
              <w:rPr>
                <w:sz w:val="20"/>
              </w:rPr>
            </w:pPr>
            <w:r w:rsidRPr="00E626A2">
              <w:rPr>
                <w:sz w:val="20"/>
              </w:rPr>
              <w:t>Номер документа в реестровой записи (согласно ПП РФ №1148)</w:t>
            </w:r>
          </w:p>
        </w:tc>
        <w:tc>
          <w:tcPr>
            <w:tcW w:w="1385" w:type="pct"/>
            <w:shd w:val="clear" w:color="auto" w:fill="auto"/>
            <w:vAlign w:val="center"/>
            <w:hideMark/>
          </w:tcPr>
          <w:p w14:paraId="0656D9B6" w14:textId="77777777" w:rsidR="009B1F85" w:rsidRPr="00E232BB" w:rsidRDefault="009B1F85" w:rsidP="00652CFD">
            <w:pPr>
              <w:spacing w:before="0" w:after="0" w:line="276" w:lineRule="auto"/>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F443D" w14:paraId="7010C4AA" w14:textId="77777777" w:rsidTr="00C707B9">
        <w:trPr>
          <w:jc w:val="center"/>
        </w:trPr>
        <w:tc>
          <w:tcPr>
            <w:tcW w:w="745" w:type="pct"/>
            <w:vMerge w:val="restart"/>
            <w:shd w:val="clear" w:color="auto" w:fill="auto"/>
            <w:vAlign w:val="center"/>
          </w:tcPr>
          <w:p w14:paraId="65919F92" w14:textId="77777777" w:rsidR="006A70E5" w:rsidRPr="00E87917" w:rsidRDefault="006A70E5" w:rsidP="00652CFD">
            <w:pPr>
              <w:spacing w:before="0" w:after="0" w:line="276" w:lineRule="auto"/>
              <w:rPr>
                <w:sz w:val="20"/>
              </w:rPr>
            </w:pPr>
            <w:r>
              <w:rPr>
                <w:sz w:val="20"/>
              </w:rPr>
              <w:t>Допустимо указание только одного элемента</w:t>
            </w:r>
          </w:p>
        </w:tc>
        <w:tc>
          <w:tcPr>
            <w:tcW w:w="790" w:type="pct"/>
            <w:shd w:val="clear" w:color="auto" w:fill="auto"/>
          </w:tcPr>
          <w:p w14:paraId="1EA39E53" w14:textId="77777777" w:rsidR="006A70E5" w:rsidRPr="00E87917" w:rsidRDefault="006A70E5" w:rsidP="00652CFD">
            <w:pPr>
              <w:spacing w:before="0" w:after="0" w:line="276" w:lineRule="auto"/>
              <w:rPr>
                <w:sz w:val="20"/>
              </w:rPr>
            </w:pPr>
            <w:r w:rsidRPr="00E87917">
              <w:rPr>
                <w:sz w:val="20"/>
              </w:rPr>
              <w:t>url</w:t>
            </w:r>
          </w:p>
        </w:tc>
        <w:tc>
          <w:tcPr>
            <w:tcW w:w="198" w:type="pct"/>
            <w:shd w:val="clear" w:color="auto" w:fill="auto"/>
            <w:vAlign w:val="center"/>
          </w:tcPr>
          <w:p w14:paraId="05FD9A6A" w14:textId="77777777" w:rsidR="006A70E5" w:rsidRPr="00E87917" w:rsidRDefault="006A70E5" w:rsidP="00652CFD">
            <w:pPr>
              <w:spacing w:before="0" w:after="0" w:line="276" w:lineRule="auto"/>
              <w:jc w:val="center"/>
              <w:rPr>
                <w:sz w:val="20"/>
              </w:rPr>
            </w:pPr>
            <w:r w:rsidRPr="00E87917">
              <w:rPr>
                <w:sz w:val="20"/>
              </w:rPr>
              <w:t>O</w:t>
            </w:r>
          </w:p>
        </w:tc>
        <w:tc>
          <w:tcPr>
            <w:tcW w:w="496" w:type="pct"/>
            <w:shd w:val="clear" w:color="auto" w:fill="auto"/>
            <w:vAlign w:val="center"/>
          </w:tcPr>
          <w:p w14:paraId="6D199A30" w14:textId="77777777" w:rsidR="006A70E5" w:rsidRPr="00E87917" w:rsidRDefault="006A70E5" w:rsidP="00652CFD">
            <w:pPr>
              <w:spacing w:before="0" w:after="0" w:line="276" w:lineRule="auto"/>
              <w:jc w:val="center"/>
              <w:rPr>
                <w:sz w:val="20"/>
              </w:rPr>
            </w:pPr>
            <w:r w:rsidRPr="00E87917">
              <w:rPr>
                <w:sz w:val="20"/>
              </w:rPr>
              <w:t>T(1-1024)</w:t>
            </w:r>
          </w:p>
        </w:tc>
        <w:tc>
          <w:tcPr>
            <w:tcW w:w="1386" w:type="pct"/>
            <w:shd w:val="clear" w:color="auto" w:fill="auto"/>
            <w:vAlign w:val="center"/>
          </w:tcPr>
          <w:p w14:paraId="0A3D20CC" w14:textId="77777777" w:rsidR="006A70E5" w:rsidRPr="00E87917" w:rsidRDefault="006A70E5" w:rsidP="00652CFD">
            <w:pPr>
              <w:spacing w:before="0" w:after="0" w:line="276" w:lineRule="auto"/>
              <w:rPr>
                <w:sz w:val="20"/>
              </w:rPr>
            </w:pPr>
            <w:r w:rsidRPr="00E87917">
              <w:rPr>
                <w:sz w:val="20"/>
              </w:rPr>
              <w:t>Ссылка для скачивания документа</w:t>
            </w:r>
          </w:p>
        </w:tc>
        <w:tc>
          <w:tcPr>
            <w:tcW w:w="1385" w:type="pct"/>
            <w:shd w:val="clear" w:color="auto" w:fill="auto"/>
            <w:vAlign w:val="center"/>
          </w:tcPr>
          <w:p w14:paraId="661FE13D" w14:textId="77777777" w:rsidR="006A70E5" w:rsidRPr="00E87917" w:rsidRDefault="003D7A99" w:rsidP="00652CFD">
            <w:pPr>
              <w:spacing w:before="0" w:after="0" w:line="276" w:lineRule="auto"/>
              <w:rPr>
                <w:sz w:val="20"/>
              </w:rPr>
            </w:pPr>
            <w:r w:rsidRPr="003D7A99">
              <w:rPr>
                <w:sz w:val="20"/>
              </w:rPr>
              <w:t>Поле заполняется при передаче документов из ЕИС во внешние системы</w:t>
            </w:r>
          </w:p>
        </w:tc>
      </w:tr>
      <w:tr w:rsidR="006A70E5" w:rsidRPr="00CF443D" w14:paraId="5050EA78" w14:textId="77777777" w:rsidTr="00C707B9">
        <w:trPr>
          <w:jc w:val="center"/>
        </w:trPr>
        <w:tc>
          <w:tcPr>
            <w:tcW w:w="745" w:type="pct"/>
            <w:vMerge/>
            <w:shd w:val="clear" w:color="auto" w:fill="auto"/>
            <w:vAlign w:val="center"/>
          </w:tcPr>
          <w:p w14:paraId="4E558FFD" w14:textId="77777777" w:rsidR="006A70E5" w:rsidRPr="006804F4" w:rsidRDefault="006A70E5" w:rsidP="00652CFD">
            <w:pPr>
              <w:spacing w:before="0" w:after="0" w:line="276" w:lineRule="auto"/>
              <w:rPr>
                <w:sz w:val="20"/>
              </w:rPr>
            </w:pPr>
          </w:p>
        </w:tc>
        <w:tc>
          <w:tcPr>
            <w:tcW w:w="790" w:type="pct"/>
            <w:shd w:val="clear" w:color="auto" w:fill="auto"/>
          </w:tcPr>
          <w:p w14:paraId="4381BBD8" w14:textId="77777777" w:rsidR="006A70E5" w:rsidRPr="006804F4" w:rsidRDefault="006A70E5" w:rsidP="00652CFD">
            <w:pPr>
              <w:spacing w:before="0" w:after="0" w:line="276" w:lineRule="auto"/>
              <w:rPr>
                <w:sz w:val="20"/>
              </w:rPr>
            </w:pPr>
            <w:r w:rsidRPr="00A05774">
              <w:rPr>
                <w:sz w:val="20"/>
              </w:rPr>
              <w:t>contentId</w:t>
            </w:r>
          </w:p>
        </w:tc>
        <w:tc>
          <w:tcPr>
            <w:tcW w:w="198" w:type="pct"/>
            <w:shd w:val="clear" w:color="auto" w:fill="auto"/>
            <w:vAlign w:val="center"/>
          </w:tcPr>
          <w:p w14:paraId="63102CA0" w14:textId="77777777" w:rsidR="006A70E5" w:rsidRPr="006804F4" w:rsidRDefault="006A70E5" w:rsidP="00652CFD">
            <w:pPr>
              <w:spacing w:before="0" w:after="0" w:line="276" w:lineRule="auto"/>
              <w:jc w:val="center"/>
              <w:rPr>
                <w:sz w:val="20"/>
              </w:rPr>
            </w:pPr>
            <w:r w:rsidRPr="00E87917">
              <w:rPr>
                <w:sz w:val="20"/>
              </w:rPr>
              <w:t>O</w:t>
            </w:r>
          </w:p>
        </w:tc>
        <w:tc>
          <w:tcPr>
            <w:tcW w:w="496" w:type="pct"/>
            <w:shd w:val="clear" w:color="auto" w:fill="auto"/>
            <w:vAlign w:val="center"/>
          </w:tcPr>
          <w:p w14:paraId="7E8CEA2F" w14:textId="77777777" w:rsidR="006A70E5" w:rsidRPr="006804F4" w:rsidRDefault="006A70E5" w:rsidP="00652CFD">
            <w:pPr>
              <w:spacing w:before="0" w:after="0" w:line="276" w:lineRule="auto"/>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14:paraId="7F011B22" w14:textId="77777777" w:rsidR="006A70E5" w:rsidRPr="006804F4" w:rsidRDefault="006A70E5" w:rsidP="00652CFD">
            <w:pPr>
              <w:spacing w:before="0" w:after="0" w:line="276" w:lineRule="auto"/>
              <w:rPr>
                <w:sz w:val="20"/>
              </w:rPr>
            </w:pPr>
            <w:r>
              <w:rPr>
                <w:sz w:val="20"/>
              </w:rPr>
              <w:t>Уникальный идентификатор документа на ФКС</w:t>
            </w:r>
          </w:p>
        </w:tc>
        <w:tc>
          <w:tcPr>
            <w:tcW w:w="1385" w:type="pct"/>
            <w:shd w:val="clear" w:color="auto" w:fill="auto"/>
            <w:vAlign w:val="center"/>
          </w:tcPr>
          <w:p w14:paraId="687AF68A" w14:textId="77777777" w:rsidR="006A70E5" w:rsidRPr="006804F4" w:rsidRDefault="003D7A99" w:rsidP="00652CFD">
            <w:pPr>
              <w:spacing w:before="0" w:after="0" w:line="276" w:lineRule="auto"/>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14:paraId="034C59E5" w14:textId="77777777" w:rsidTr="00C707B9">
        <w:trPr>
          <w:jc w:val="center"/>
        </w:trPr>
        <w:tc>
          <w:tcPr>
            <w:tcW w:w="745" w:type="pct"/>
            <w:vMerge/>
            <w:shd w:val="clear" w:color="auto" w:fill="auto"/>
            <w:vAlign w:val="center"/>
          </w:tcPr>
          <w:p w14:paraId="4B3FCB5E" w14:textId="77777777" w:rsidR="006A70E5" w:rsidRPr="006804F4" w:rsidRDefault="006A70E5" w:rsidP="00652CFD">
            <w:pPr>
              <w:spacing w:before="0" w:after="0" w:line="276" w:lineRule="auto"/>
              <w:rPr>
                <w:sz w:val="20"/>
              </w:rPr>
            </w:pPr>
          </w:p>
        </w:tc>
        <w:tc>
          <w:tcPr>
            <w:tcW w:w="790" w:type="pct"/>
            <w:shd w:val="clear" w:color="auto" w:fill="auto"/>
          </w:tcPr>
          <w:p w14:paraId="6969C3D1" w14:textId="77777777" w:rsidR="006A70E5" w:rsidRPr="00A05774" w:rsidRDefault="006A70E5" w:rsidP="00652CFD">
            <w:pPr>
              <w:spacing w:before="0" w:after="0" w:line="276" w:lineRule="auto"/>
              <w:rPr>
                <w:sz w:val="20"/>
              </w:rPr>
            </w:pPr>
            <w:r w:rsidRPr="001A4780">
              <w:rPr>
                <w:sz w:val="20"/>
              </w:rPr>
              <w:t xml:space="preserve">content </w:t>
            </w:r>
          </w:p>
        </w:tc>
        <w:tc>
          <w:tcPr>
            <w:tcW w:w="198" w:type="pct"/>
            <w:shd w:val="clear" w:color="auto" w:fill="auto"/>
          </w:tcPr>
          <w:p w14:paraId="198A0DA2" w14:textId="77777777" w:rsidR="006A70E5" w:rsidRPr="00E87917" w:rsidRDefault="006A70E5" w:rsidP="00652CFD">
            <w:pPr>
              <w:spacing w:before="0" w:after="0" w:line="276" w:lineRule="auto"/>
              <w:jc w:val="center"/>
              <w:rPr>
                <w:sz w:val="20"/>
              </w:rPr>
            </w:pPr>
            <w:r w:rsidRPr="001A4780">
              <w:rPr>
                <w:sz w:val="20"/>
              </w:rPr>
              <w:t>O</w:t>
            </w:r>
          </w:p>
        </w:tc>
        <w:tc>
          <w:tcPr>
            <w:tcW w:w="496" w:type="pct"/>
            <w:shd w:val="clear" w:color="auto" w:fill="auto"/>
          </w:tcPr>
          <w:p w14:paraId="6039B81F" w14:textId="77777777" w:rsidR="006A70E5" w:rsidRPr="00CF443D" w:rsidRDefault="006A70E5" w:rsidP="00652CFD">
            <w:pPr>
              <w:spacing w:before="0" w:after="0" w:line="276" w:lineRule="auto"/>
              <w:jc w:val="center"/>
              <w:rPr>
                <w:sz w:val="20"/>
              </w:rPr>
            </w:pPr>
            <w:r w:rsidRPr="001A4780">
              <w:rPr>
                <w:sz w:val="20"/>
              </w:rPr>
              <w:t>T</w:t>
            </w:r>
          </w:p>
        </w:tc>
        <w:tc>
          <w:tcPr>
            <w:tcW w:w="1386" w:type="pct"/>
            <w:shd w:val="clear" w:color="auto" w:fill="auto"/>
          </w:tcPr>
          <w:p w14:paraId="215966EA" w14:textId="77777777" w:rsidR="006A70E5" w:rsidRDefault="006A70E5" w:rsidP="00652CFD">
            <w:pPr>
              <w:spacing w:before="0" w:after="0" w:line="276" w:lineRule="auto"/>
              <w:rPr>
                <w:sz w:val="20"/>
              </w:rPr>
            </w:pPr>
            <w:r w:rsidRPr="001A4780">
              <w:rPr>
                <w:sz w:val="20"/>
              </w:rPr>
              <w:t>Содержимое файла</w:t>
            </w:r>
          </w:p>
        </w:tc>
        <w:tc>
          <w:tcPr>
            <w:tcW w:w="1385" w:type="pct"/>
            <w:shd w:val="clear" w:color="auto" w:fill="auto"/>
          </w:tcPr>
          <w:p w14:paraId="7DCDD6D3" w14:textId="77777777" w:rsidR="006A70E5" w:rsidRDefault="006A70E5" w:rsidP="00652CFD">
            <w:pPr>
              <w:spacing w:before="0" w:after="0" w:line="276" w:lineRule="auto"/>
              <w:rPr>
                <w:sz w:val="20"/>
              </w:rPr>
            </w:pPr>
            <w:r w:rsidRPr="001A4780">
              <w:rPr>
                <w:sz w:val="20"/>
              </w:rPr>
              <w:t>base64Binary</w:t>
            </w:r>
          </w:p>
          <w:p w14:paraId="5CB76937" w14:textId="77777777" w:rsidR="003D7A99" w:rsidRPr="006804F4" w:rsidRDefault="003D7A99" w:rsidP="00652CFD">
            <w:pPr>
              <w:spacing w:before="0" w:after="0" w:line="276" w:lineRule="auto"/>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14:paraId="442728DC" w14:textId="77777777" w:rsidTr="00C707B9">
        <w:trPr>
          <w:jc w:val="center"/>
        </w:trPr>
        <w:tc>
          <w:tcPr>
            <w:tcW w:w="745" w:type="pct"/>
            <w:shd w:val="clear" w:color="auto" w:fill="auto"/>
            <w:vAlign w:val="center"/>
          </w:tcPr>
          <w:p w14:paraId="232163C9" w14:textId="77777777" w:rsidR="006A70E5" w:rsidRPr="006804F4" w:rsidRDefault="006A70E5" w:rsidP="00652CFD">
            <w:pPr>
              <w:spacing w:before="0" w:after="0" w:line="276" w:lineRule="auto"/>
              <w:rPr>
                <w:sz w:val="20"/>
              </w:rPr>
            </w:pPr>
          </w:p>
        </w:tc>
        <w:tc>
          <w:tcPr>
            <w:tcW w:w="790" w:type="pct"/>
            <w:shd w:val="clear" w:color="auto" w:fill="auto"/>
          </w:tcPr>
          <w:p w14:paraId="52FDD556" w14:textId="77777777" w:rsidR="006A70E5" w:rsidRPr="00E87917" w:rsidRDefault="006A70E5" w:rsidP="00652CFD">
            <w:pPr>
              <w:spacing w:before="0" w:after="0" w:line="276" w:lineRule="auto"/>
              <w:rPr>
                <w:sz w:val="20"/>
              </w:rPr>
            </w:pPr>
            <w:r w:rsidRPr="00407EBF">
              <w:rPr>
                <w:sz w:val="20"/>
              </w:rPr>
              <w:t>cryptoSigns</w:t>
            </w:r>
          </w:p>
        </w:tc>
        <w:tc>
          <w:tcPr>
            <w:tcW w:w="198" w:type="pct"/>
            <w:shd w:val="clear" w:color="auto" w:fill="auto"/>
            <w:vAlign w:val="center"/>
          </w:tcPr>
          <w:p w14:paraId="6EEE2160" w14:textId="77777777" w:rsidR="006A70E5" w:rsidRPr="00E87917" w:rsidRDefault="006A70E5" w:rsidP="00652CFD">
            <w:pPr>
              <w:spacing w:before="0" w:after="0" w:line="276" w:lineRule="auto"/>
              <w:jc w:val="center"/>
              <w:rPr>
                <w:sz w:val="20"/>
              </w:rPr>
            </w:pPr>
            <w:r>
              <w:rPr>
                <w:sz w:val="20"/>
              </w:rPr>
              <w:t>Н</w:t>
            </w:r>
          </w:p>
        </w:tc>
        <w:tc>
          <w:tcPr>
            <w:tcW w:w="496" w:type="pct"/>
            <w:shd w:val="clear" w:color="auto" w:fill="auto"/>
            <w:vAlign w:val="center"/>
          </w:tcPr>
          <w:p w14:paraId="4083579C" w14:textId="77777777" w:rsidR="006A70E5" w:rsidRPr="00CF443D" w:rsidRDefault="006A70E5" w:rsidP="00652CFD">
            <w:pPr>
              <w:spacing w:before="0" w:after="0" w:line="276" w:lineRule="auto"/>
              <w:jc w:val="center"/>
              <w:rPr>
                <w:sz w:val="20"/>
              </w:rPr>
            </w:pPr>
            <w:r w:rsidRPr="00CF443D">
              <w:rPr>
                <w:sz w:val="20"/>
              </w:rPr>
              <w:t>S</w:t>
            </w:r>
          </w:p>
        </w:tc>
        <w:tc>
          <w:tcPr>
            <w:tcW w:w="1386" w:type="pct"/>
            <w:shd w:val="clear" w:color="auto" w:fill="auto"/>
            <w:vAlign w:val="center"/>
          </w:tcPr>
          <w:p w14:paraId="09C4DFB4" w14:textId="77777777" w:rsidR="006A70E5" w:rsidRPr="00E87917" w:rsidRDefault="00494FAF" w:rsidP="00652CFD">
            <w:pPr>
              <w:spacing w:before="0" w:after="0" w:line="276" w:lineRule="auto"/>
              <w:rPr>
                <w:sz w:val="20"/>
              </w:rPr>
            </w:pPr>
            <w:r>
              <w:rPr>
                <w:sz w:val="20"/>
              </w:rPr>
              <w:t>Электронная подпись</w:t>
            </w:r>
            <w:r w:rsidR="006A70E5">
              <w:rPr>
                <w:sz w:val="20"/>
              </w:rPr>
              <w:t xml:space="preserve"> документа</w:t>
            </w:r>
          </w:p>
        </w:tc>
        <w:tc>
          <w:tcPr>
            <w:tcW w:w="1385" w:type="pct"/>
            <w:shd w:val="clear" w:color="auto" w:fill="auto"/>
            <w:vAlign w:val="center"/>
          </w:tcPr>
          <w:p w14:paraId="60C6C2AC" w14:textId="77777777" w:rsidR="006A70E5" w:rsidRPr="00E87917" w:rsidRDefault="006A70E5" w:rsidP="00652CFD">
            <w:pPr>
              <w:spacing w:before="0" w:after="0" w:line="276" w:lineRule="auto"/>
              <w:rPr>
                <w:sz w:val="20"/>
              </w:rPr>
            </w:pPr>
          </w:p>
        </w:tc>
      </w:tr>
      <w:tr w:rsidR="006A70E5" w:rsidRPr="00CF443D" w14:paraId="0B40BDD6" w14:textId="77777777" w:rsidTr="00DC375C">
        <w:trPr>
          <w:jc w:val="center"/>
        </w:trPr>
        <w:tc>
          <w:tcPr>
            <w:tcW w:w="5000" w:type="pct"/>
            <w:gridSpan w:val="6"/>
            <w:shd w:val="clear" w:color="auto" w:fill="auto"/>
            <w:vAlign w:val="center"/>
          </w:tcPr>
          <w:p w14:paraId="2D575ABD" w14:textId="77777777" w:rsidR="006A70E5" w:rsidRPr="0026259F" w:rsidRDefault="00494FAF" w:rsidP="00652CFD">
            <w:pPr>
              <w:spacing w:before="0" w:after="0" w:line="276" w:lineRule="auto"/>
              <w:jc w:val="center"/>
              <w:rPr>
                <w:b/>
                <w:sz w:val="20"/>
              </w:rPr>
            </w:pPr>
            <w:r w:rsidRPr="00494FAF">
              <w:rPr>
                <w:b/>
                <w:sz w:val="20"/>
              </w:rPr>
              <w:t>Электронная подпись</w:t>
            </w:r>
            <w:r w:rsidR="006A70E5" w:rsidRPr="0026259F">
              <w:rPr>
                <w:b/>
                <w:sz w:val="20"/>
              </w:rPr>
              <w:t xml:space="preserve"> документа</w:t>
            </w:r>
          </w:p>
        </w:tc>
      </w:tr>
      <w:tr w:rsidR="006A70E5" w:rsidRPr="00CF443D" w14:paraId="37ABE3BB" w14:textId="77777777" w:rsidTr="00C707B9">
        <w:trPr>
          <w:jc w:val="center"/>
        </w:trPr>
        <w:tc>
          <w:tcPr>
            <w:tcW w:w="745" w:type="pct"/>
            <w:shd w:val="clear" w:color="auto" w:fill="auto"/>
            <w:vAlign w:val="center"/>
          </w:tcPr>
          <w:p w14:paraId="4DBF5E8F" w14:textId="77777777" w:rsidR="006A70E5" w:rsidRPr="0026259F" w:rsidRDefault="006A70E5" w:rsidP="00652CFD">
            <w:pPr>
              <w:spacing w:before="0" w:after="0" w:line="276" w:lineRule="auto"/>
              <w:rPr>
                <w:b/>
                <w:sz w:val="20"/>
              </w:rPr>
            </w:pPr>
            <w:r w:rsidRPr="0026259F">
              <w:rPr>
                <w:b/>
                <w:sz w:val="20"/>
              </w:rPr>
              <w:t>cryptoSigns</w:t>
            </w:r>
          </w:p>
        </w:tc>
        <w:tc>
          <w:tcPr>
            <w:tcW w:w="790" w:type="pct"/>
            <w:shd w:val="clear" w:color="auto" w:fill="auto"/>
            <w:vAlign w:val="center"/>
          </w:tcPr>
          <w:p w14:paraId="419B670C" w14:textId="77777777" w:rsidR="006A70E5" w:rsidRPr="0026259F" w:rsidRDefault="006A70E5" w:rsidP="00652CFD">
            <w:pPr>
              <w:spacing w:before="0" w:after="0" w:line="276" w:lineRule="auto"/>
              <w:rPr>
                <w:b/>
                <w:sz w:val="20"/>
              </w:rPr>
            </w:pPr>
          </w:p>
        </w:tc>
        <w:tc>
          <w:tcPr>
            <w:tcW w:w="198" w:type="pct"/>
            <w:shd w:val="clear" w:color="auto" w:fill="auto"/>
            <w:vAlign w:val="center"/>
          </w:tcPr>
          <w:p w14:paraId="01CCFBB3" w14:textId="77777777" w:rsidR="006A70E5" w:rsidRPr="0026259F" w:rsidRDefault="006A70E5" w:rsidP="00652CFD">
            <w:pPr>
              <w:spacing w:before="0" w:after="0" w:line="276" w:lineRule="auto"/>
              <w:jc w:val="center"/>
              <w:rPr>
                <w:b/>
                <w:sz w:val="20"/>
              </w:rPr>
            </w:pPr>
          </w:p>
        </w:tc>
        <w:tc>
          <w:tcPr>
            <w:tcW w:w="496" w:type="pct"/>
            <w:shd w:val="clear" w:color="auto" w:fill="auto"/>
            <w:vAlign w:val="center"/>
          </w:tcPr>
          <w:p w14:paraId="2FE0A851" w14:textId="77777777" w:rsidR="006A70E5" w:rsidRPr="0026259F" w:rsidRDefault="006A70E5" w:rsidP="00652CFD">
            <w:pPr>
              <w:spacing w:before="0" w:after="0" w:line="276" w:lineRule="auto"/>
              <w:jc w:val="center"/>
              <w:rPr>
                <w:b/>
                <w:sz w:val="20"/>
              </w:rPr>
            </w:pPr>
          </w:p>
        </w:tc>
        <w:tc>
          <w:tcPr>
            <w:tcW w:w="1386" w:type="pct"/>
            <w:shd w:val="clear" w:color="auto" w:fill="auto"/>
            <w:vAlign w:val="center"/>
          </w:tcPr>
          <w:p w14:paraId="58A5FE4C" w14:textId="77777777" w:rsidR="006A70E5" w:rsidRPr="0026259F" w:rsidRDefault="006A70E5" w:rsidP="00652CFD">
            <w:pPr>
              <w:spacing w:before="0" w:after="0" w:line="276" w:lineRule="auto"/>
              <w:rPr>
                <w:b/>
                <w:sz w:val="20"/>
              </w:rPr>
            </w:pPr>
          </w:p>
        </w:tc>
        <w:tc>
          <w:tcPr>
            <w:tcW w:w="1385" w:type="pct"/>
            <w:shd w:val="clear" w:color="auto" w:fill="auto"/>
            <w:vAlign w:val="center"/>
          </w:tcPr>
          <w:p w14:paraId="73199667" w14:textId="77777777" w:rsidR="006A70E5" w:rsidRPr="0026259F" w:rsidRDefault="006A70E5" w:rsidP="00652CFD">
            <w:pPr>
              <w:spacing w:before="0" w:after="0" w:line="276" w:lineRule="auto"/>
              <w:rPr>
                <w:b/>
                <w:sz w:val="20"/>
              </w:rPr>
            </w:pPr>
          </w:p>
        </w:tc>
      </w:tr>
      <w:tr w:rsidR="006A70E5" w:rsidRPr="00CF443D" w14:paraId="454F4F30" w14:textId="77777777" w:rsidTr="00C707B9">
        <w:trPr>
          <w:jc w:val="center"/>
        </w:trPr>
        <w:tc>
          <w:tcPr>
            <w:tcW w:w="745" w:type="pct"/>
            <w:shd w:val="clear" w:color="auto" w:fill="auto"/>
            <w:vAlign w:val="center"/>
          </w:tcPr>
          <w:p w14:paraId="584C4F94" w14:textId="77777777" w:rsidR="006A70E5" w:rsidRPr="00CF443D" w:rsidRDefault="006A70E5" w:rsidP="00652CFD">
            <w:pPr>
              <w:spacing w:before="0" w:after="0" w:line="276" w:lineRule="auto"/>
              <w:rPr>
                <w:sz w:val="20"/>
              </w:rPr>
            </w:pPr>
          </w:p>
        </w:tc>
        <w:tc>
          <w:tcPr>
            <w:tcW w:w="790" w:type="pct"/>
            <w:shd w:val="clear" w:color="auto" w:fill="auto"/>
            <w:vAlign w:val="center"/>
          </w:tcPr>
          <w:p w14:paraId="0295C805" w14:textId="77777777" w:rsidR="006A70E5" w:rsidRPr="00CF443D" w:rsidRDefault="006A70E5" w:rsidP="00652CFD">
            <w:pPr>
              <w:spacing w:before="0" w:after="0" w:line="276" w:lineRule="auto"/>
              <w:rPr>
                <w:sz w:val="20"/>
              </w:rPr>
            </w:pPr>
            <w:r w:rsidRPr="00CF443D">
              <w:rPr>
                <w:sz w:val="20"/>
              </w:rPr>
              <w:t>signature</w:t>
            </w:r>
          </w:p>
        </w:tc>
        <w:tc>
          <w:tcPr>
            <w:tcW w:w="198" w:type="pct"/>
            <w:shd w:val="clear" w:color="auto" w:fill="auto"/>
            <w:vAlign w:val="center"/>
          </w:tcPr>
          <w:p w14:paraId="472726D5" w14:textId="77777777" w:rsidR="006A70E5" w:rsidRPr="00CF443D" w:rsidRDefault="006A70E5" w:rsidP="00652CFD">
            <w:pPr>
              <w:spacing w:before="0" w:after="0" w:line="276" w:lineRule="auto"/>
              <w:jc w:val="center"/>
              <w:rPr>
                <w:sz w:val="20"/>
              </w:rPr>
            </w:pPr>
            <w:r w:rsidRPr="00CF443D">
              <w:rPr>
                <w:sz w:val="20"/>
              </w:rPr>
              <w:t>О</w:t>
            </w:r>
          </w:p>
        </w:tc>
        <w:tc>
          <w:tcPr>
            <w:tcW w:w="496" w:type="pct"/>
            <w:shd w:val="clear" w:color="auto" w:fill="auto"/>
            <w:vAlign w:val="center"/>
          </w:tcPr>
          <w:p w14:paraId="44098A01" w14:textId="77777777" w:rsidR="006A70E5" w:rsidRPr="00CF443D" w:rsidRDefault="006A70E5" w:rsidP="00652CFD">
            <w:pPr>
              <w:spacing w:before="0" w:after="0" w:line="276" w:lineRule="auto"/>
              <w:jc w:val="center"/>
              <w:rPr>
                <w:sz w:val="20"/>
              </w:rPr>
            </w:pPr>
            <w:r w:rsidRPr="00CF443D">
              <w:rPr>
                <w:sz w:val="20"/>
              </w:rPr>
              <w:t>S</w:t>
            </w:r>
          </w:p>
        </w:tc>
        <w:tc>
          <w:tcPr>
            <w:tcW w:w="1386" w:type="pct"/>
            <w:shd w:val="clear" w:color="auto" w:fill="auto"/>
            <w:vAlign w:val="center"/>
          </w:tcPr>
          <w:p w14:paraId="3D0023ED" w14:textId="77777777" w:rsidR="006A70E5" w:rsidRPr="00CF443D" w:rsidRDefault="00494FAF" w:rsidP="00652CFD">
            <w:pPr>
              <w:spacing w:before="0" w:after="0" w:line="276" w:lineRule="auto"/>
              <w:rPr>
                <w:sz w:val="20"/>
              </w:rPr>
            </w:pPr>
            <w:r>
              <w:rPr>
                <w:sz w:val="20"/>
              </w:rPr>
              <w:t>Электронная подпись</w:t>
            </w:r>
          </w:p>
        </w:tc>
        <w:tc>
          <w:tcPr>
            <w:tcW w:w="1385" w:type="pct"/>
            <w:shd w:val="clear" w:color="auto" w:fill="auto"/>
            <w:vAlign w:val="center"/>
          </w:tcPr>
          <w:p w14:paraId="496F1396" w14:textId="77777777" w:rsidR="006A70E5" w:rsidRPr="00CF443D" w:rsidRDefault="006A70E5" w:rsidP="00652CFD">
            <w:pPr>
              <w:spacing w:before="0" w:after="0" w:line="276" w:lineRule="auto"/>
              <w:rPr>
                <w:sz w:val="20"/>
              </w:rPr>
            </w:pPr>
            <w:r w:rsidRPr="00CF443D">
              <w:rPr>
                <w:sz w:val="20"/>
              </w:rPr>
              <w:t>Множественный элемент</w:t>
            </w:r>
          </w:p>
        </w:tc>
      </w:tr>
      <w:tr w:rsidR="006A70E5" w:rsidRPr="00CF443D" w14:paraId="77795280" w14:textId="77777777" w:rsidTr="00C707B9">
        <w:trPr>
          <w:jc w:val="center"/>
        </w:trPr>
        <w:tc>
          <w:tcPr>
            <w:tcW w:w="745" w:type="pct"/>
            <w:shd w:val="clear" w:color="auto" w:fill="auto"/>
            <w:vAlign w:val="center"/>
          </w:tcPr>
          <w:p w14:paraId="0E9DBB48" w14:textId="77777777" w:rsidR="006A70E5" w:rsidRPr="00CF443D" w:rsidRDefault="006A70E5" w:rsidP="00652CFD">
            <w:pPr>
              <w:spacing w:before="0" w:after="0" w:line="276" w:lineRule="auto"/>
              <w:rPr>
                <w:sz w:val="20"/>
              </w:rPr>
            </w:pPr>
            <w:r w:rsidRPr="0026259F">
              <w:rPr>
                <w:b/>
                <w:sz w:val="20"/>
              </w:rPr>
              <w:t>signature</w:t>
            </w:r>
          </w:p>
        </w:tc>
        <w:tc>
          <w:tcPr>
            <w:tcW w:w="790" w:type="pct"/>
            <w:shd w:val="clear" w:color="auto" w:fill="auto"/>
            <w:vAlign w:val="center"/>
          </w:tcPr>
          <w:p w14:paraId="542680A3" w14:textId="77777777" w:rsidR="006A70E5" w:rsidRPr="00CF443D" w:rsidRDefault="006A70E5" w:rsidP="00652CFD">
            <w:pPr>
              <w:spacing w:before="0" w:after="0" w:line="276" w:lineRule="auto"/>
              <w:rPr>
                <w:sz w:val="20"/>
              </w:rPr>
            </w:pPr>
          </w:p>
        </w:tc>
        <w:tc>
          <w:tcPr>
            <w:tcW w:w="198" w:type="pct"/>
            <w:shd w:val="clear" w:color="auto" w:fill="auto"/>
            <w:vAlign w:val="center"/>
          </w:tcPr>
          <w:p w14:paraId="6421D1FE" w14:textId="77777777" w:rsidR="006A70E5" w:rsidRPr="00CF443D" w:rsidRDefault="006A70E5" w:rsidP="00652CFD">
            <w:pPr>
              <w:spacing w:before="0" w:after="0" w:line="276" w:lineRule="auto"/>
              <w:jc w:val="center"/>
              <w:rPr>
                <w:sz w:val="20"/>
              </w:rPr>
            </w:pPr>
          </w:p>
        </w:tc>
        <w:tc>
          <w:tcPr>
            <w:tcW w:w="496" w:type="pct"/>
            <w:shd w:val="clear" w:color="auto" w:fill="auto"/>
            <w:vAlign w:val="center"/>
          </w:tcPr>
          <w:p w14:paraId="0081E2E1" w14:textId="77777777" w:rsidR="006A70E5" w:rsidRPr="00CF443D" w:rsidRDefault="006A70E5" w:rsidP="00652CFD">
            <w:pPr>
              <w:spacing w:before="0" w:after="0" w:line="276" w:lineRule="auto"/>
              <w:jc w:val="center"/>
              <w:rPr>
                <w:sz w:val="20"/>
              </w:rPr>
            </w:pPr>
          </w:p>
        </w:tc>
        <w:tc>
          <w:tcPr>
            <w:tcW w:w="1386" w:type="pct"/>
            <w:shd w:val="clear" w:color="auto" w:fill="auto"/>
            <w:vAlign w:val="center"/>
          </w:tcPr>
          <w:p w14:paraId="11E990E8" w14:textId="77777777" w:rsidR="006A70E5" w:rsidRPr="00CF443D" w:rsidRDefault="006A70E5" w:rsidP="00652CFD">
            <w:pPr>
              <w:spacing w:before="0" w:after="0" w:line="276" w:lineRule="auto"/>
              <w:rPr>
                <w:sz w:val="20"/>
              </w:rPr>
            </w:pPr>
          </w:p>
        </w:tc>
        <w:tc>
          <w:tcPr>
            <w:tcW w:w="1385" w:type="pct"/>
            <w:shd w:val="clear" w:color="auto" w:fill="auto"/>
            <w:vAlign w:val="center"/>
          </w:tcPr>
          <w:p w14:paraId="4868CC7A" w14:textId="77777777" w:rsidR="006A70E5" w:rsidRPr="00CF443D" w:rsidRDefault="006A70E5" w:rsidP="00652CFD">
            <w:pPr>
              <w:spacing w:before="0" w:after="0" w:line="276" w:lineRule="auto"/>
              <w:rPr>
                <w:sz w:val="20"/>
              </w:rPr>
            </w:pPr>
          </w:p>
        </w:tc>
      </w:tr>
      <w:tr w:rsidR="006A70E5" w:rsidRPr="00CF443D" w14:paraId="52B08AB6" w14:textId="77777777" w:rsidTr="00C707B9">
        <w:trPr>
          <w:jc w:val="center"/>
        </w:trPr>
        <w:tc>
          <w:tcPr>
            <w:tcW w:w="745" w:type="pct"/>
            <w:shd w:val="clear" w:color="auto" w:fill="auto"/>
            <w:vAlign w:val="center"/>
          </w:tcPr>
          <w:p w14:paraId="045EE97F" w14:textId="77777777" w:rsidR="006A70E5" w:rsidRPr="00E87917" w:rsidRDefault="006A70E5" w:rsidP="00652CFD">
            <w:pPr>
              <w:spacing w:before="0" w:after="0" w:line="276" w:lineRule="auto"/>
              <w:rPr>
                <w:sz w:val="20"/>
              </w:rPr>
            </w:pPr>
          </w:p>
        </w:tc>
        <w:tc>
          <w:tcPr>
            <w:tcW w:w="790" w:type="pct"/>
            <w:shd w:val="clear" w:color="auto" w:fill="auto"/>
          </w:tcPr>
          <w:p w14:paraId="48305D51" w14:textId="77777777" w:rsidR="006A70E5" w:rsidRPr="00E87917" w:rsidRDefault="006A70E5" w:rsidP="00652CFD">
            <w:pPr>
              <w:spacing w:before="0" w:after="0" w:line="276" w:lineRule="auto"/>
              <w:rPr>
                <w:sz w:val="20"/>
              </w:rPr>
            </w:pPr>
            <w:r w:rsidRPr="00E87917">
              <w:rPr>
                <w:sz w:val="20"/>
              </w:rPr>
              <w:t>type</w:t>
            </w:r>
          </w:p>
        </w:tc>
        <w:tc>
          <w:tcPr>
            <w:tcW w:w="198" w:type="pct"/>
            <w:shd w:val="clear" w:color="auto" w:fill="auto"/>
            <w:vAlign w:val="center"/>
          </w:tcPr>
          <w:p w14:paraId="0278BE67" w14:textId="77777777" w:rsidR="006A70E5" w:rsidRPr="00E87917" w:rsidRDefault="006A70E5" w:rsidP="00652CFD">
            <w:pPr>
              <w:spacing w:before="0" w:after="0" w:line="276" w:lineRule="auto"/>
              <w:jc w:val="center"/>
              <w:rPr>
                <w:sz w:val="20"/>
              </w:rPr>
            </w:pPr>
            <w:r w:rsidRPr="00E87917">
              <w:rPr>
                <w:sz w:val="20"/>
              </w:rPr>
              <w:t>H</w:t>
            </w:r>
          </w:p>
        </w:tc>
        <w:tc>
          <w:tcPr>
            <w:tcW w:w="496" w:type="pct"/>
            <w:shd w:val="clear" w:color="auto" w:fill="auto"/>
            <w:vAlign w:val="center"/>
          </w:tcPr>
          <w:p w14:paraId="6D2D1DF4" w14:textId="77777777" w:rsidR="006A70E5" w:rsidRPr="00E87917" w:rsidRDefault="006A70E5" w:rsidP="00652CFD">
            <w:pPr>
              <w:spacing w:before="0" w:after="0" w:line="276" w:lineRule="auto"/>
              <w:jc w:val="center"/>
              <w:rPr>
                <w:sz w:val="20"/>
              </w:rPr>
            </w:pPr>
            <w:r w:rsidRPr="00E87917">
              <w:rPr>
                <w:sz w:val="20"/>
              </w:rPr>
              <w:t>T</w:t>
            </w:r>
          </w:p>
        </w:tc>
        <w:tc>
          <w:tcPr>
            <w:tcW w:w="1386" w:type="pct"/>
            <w:shd w:val="clear" w:color="auto" w:fill="auto"/>
          </w:tcPr>
          <w:p w14:paraId="76E2FDBF" w14:textId="77777777" w:rsidR="006A70E5" w:rsidRPr="00CF443D" w:rsidRDefault="006A70E5" w:rsidP="00652CFD">
            <w:pPr>
              <w:spacing w:before="0" w:after="0" w:line="276" w:lineRule="auto"/>
              <w:rPr>
                <w:sz w:val="20"/>
              </w:rPr>
            </w:pPr>
            <w:r w:rsidRPr="00E87917">
              <w:rPr>
                <w:sz w:val="20"/>
              </w:rPr>
              <w:t>Тип</w:t>
            </w:r>
            <w:r w:rsidRPr="00CF443D">
              <w:rPr>
                <w:sz w:val="20"/>
              </w:rPr>
              <w:t xml:space="preserve"> </w:t>
            </w:r>
            <w:r w:rsidR="00494FAF">
              <w:rPr>
                <w:sz w:val="20"/>
              </w:rPr>
              <w:t>электронной подписи</w:t>
            </w:r>
          </w:p>
        </w:tc>
        <w:tc>
          <w:tcPr>
            <w:tcW w:w="1385" w:type="pct"/>
            <w:shd w:val="clear" w:color="auto" w:fill="auto"/>
          </w:tcPr>
          <w:p w14:paraId="7D2D6CB6" w14:textId="77777777" w:rsidR="006A70E5" w:rsidRPr="00E87917" w:rsidRDefault="006A70E5" w:rsidP="00652CFD">
            <w:pPr>
              <w:spacing w:before="0" w:after="0" w:line="276" w:lineRule="auto"/>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A70E5" w:rsidRPr="00CF443D" w14:paraId="23B3DD8B" w14:textId="77777777" w:rsidTr="00DC375C">
        <w:trPr>
          <w:jc w:val="center"/>
        </w:trPr>
        <w:tc>
          <w:tcPr>
            <w:tcW w:w="5000" w:type="pct"/>
            <w:gridSpan w:val="6"/>
            <w:shd w:val="clear" w:color="auto" w:fill="auto"/>
            <w:vAlign w:val="center"/>
          </w:tcPr>
          <w:p w14:paraId="7041B46E" w14:textId="77777777" w:rsidR="006A70E5" w:rsidRPr="0026259F" w:rsidRDefault="006A70E5" w:rsidP="00652CFD">
            <w:pPr>
              <w:spacing w:before="0" w:after="0" w:line="276" w:lineRule="auto"/>
              <w:jc w:val="center"/>
              <w:rPr>
                <w:b/>
                <w:sz w:val="20"/>
              </w:rPr>
            </w:pPr>
            <w:r w:rsidRPr="0026259F">
              <w:rPr>
                <w:b/>
                <w:sz w:val="20"/>
              </w:rPr>
              <w:t>Информация о прикрепленных документах</w:t>
            </w:r>
          </w:p>
        </w:tc>
      </w:tr>
      <w:tr w:rsidR="006A70E5" w:rsidRPr="00CF443D" w14:paraId="55B9E28B" w14:textId="77777777" w:rsidTr="00C707B9">
        <w:trPr>
          <w:jc w:val="center"/>
        </w:trPr>
        <w:tc>
          <w:tcPr>
            <w:tcW w:w="745" w:type="pct"/>
            <w:shd w:val="clear" w:color="auto" w:fill="auto"/>
            <w:vAlign w:val="center"/>
          </w:tcPr>
          <w:p w14:paraId="4646E175" w14:textId="77777777" w:rsidR="006A70E5" w:rsidRPr="0026259F" w:rsidRDefault="006A70E5" w:rsidP="00652CFD">
            <w:pPr>
              <w:spacing w:before="0" w:after="0" w:line="276" w:lineRule="auto"/>
              <w:rPr>
                <w:b/>
                <w:sz w:val="20"/>
              </w:rPr>
            </w:pPr>
            <w:r w:rsidRPr="0026259F">
              <w:rPr>
                <w:b/>
                <w:sz w:val="20"/>
              </w:rPr>
              <w:t>attachments</w:t>
            </w:r>
          </w:p>
        </w:tc>
        <w:tc>
          <w:tcPr>
            <w:tcW w:w="790" w:type="pct"/>
            <w:shd w:val="clear" w:color="auto" w:fill="auto"/>
            <w:vAlign w:val="center"/>
          </w:tcPr>
          <w:p w14:paraId="284415AE" w14:textId="77777777" w:rsidR="006A70E5" w:rsidRPr="0026259F" w:rsidRDefault="006A70E5" w:rsidP="00652CFD">
            <w:pPr>
              <w:spacing w:before="0" w:after="0" w:line="276" w:lineRule="auto"/>
              <w:rPr>
                <w:b/>
                <w:sz w:val="20"/>
              </w:rPr>
            </w:pPr>
          </w:p>
        </w:tc>
        <w:tc>
          <w:tcPr>
            <w:tcW w:w="198" w:type="pct"/>
            <w:shd w:val="clear" w:color="auto" w:fill="auto"/>
            <w:vAlign w:val="center"/>
          </w:tcPr>
          <w:p w14:paraId="57007553" w14:textId="77777777" w:rsidR="006A70E5" w:rsidRPr="0026259F" w:rsidRDefault="006A70E5" w:rsidP="00652CFD">
            <w:pPr>
              <w:spacing w:before="0" w:after="0" w:line="276" w:lineRule="auto"/>
              <w:jc w:val="center"/>
              <w:rPr>
                <w:b/>
                <w:sz w:val="20"/>
              </w:rPr>
            </w:pPr>
          </w:p>
        </w:tc>
        <w:tc>
          <w:tcPr>
            <w:tcW w:w="496" w:type="pct"/>
            <w:shd w:val="clear" w:color="auto" w:fill="auto"/>
            <w:vAlign w:val="center"/>
          </w:tcPr>
          <w:p w14:paraId="47A1C512" w14:textId="77777777" w:rsidR="006A70E5" w:rsidRPr="0026259F" w:rsidRDefault="006A70E5" w:rsidP="00652CFD">
            <w:pPr>
              <w:spacing w:before="0" w:after="0" w:line="276" w:lineRule="auto"/>
              <w:jc w:val="center"/>
              <w:rPr>
                <w:b/>
                <w:sz w:val="20"/>
              </w:rPr>
            </w:pPr>
          </w:p>
        </w:tc>
        <w:tc>
          <w:tcPr>
            <w:tcW w:w="1386" w:type="pct"/>
            <w:shd w:val="clear" w:color="auto" w:fill="auto"/>
            <w:vAlign w:val="center"/>
          </w:tcPr>
          <w:p w14:paraId="24122E2A" w14:textId="77777777" w:rsidR="006A70E5" w:rsidRPr="0026259F" w:rsidRDefault="006A70E5" w:rsidP="00652CFD">
            <w:pPr>
              <w:spacing w:before="0" w:after="0" w:line="276" w:lineRule="auto"/>
              <w:rPr>
                <w:b/>
                <w:sz w:val="20"/>
              </w:rPr>
            </w:pPr>
          </w:p>
        </w:tc>
        <w:tc>
          <w:tcPr>
            <w:tcW w:w="1385" w:type="pct"/>
            <w:shd w:val="clear" w:color="auto" w:fill="auto"/>
            <w:vAlign w:val="center"/>
          </w:tcPr>
          <w:p w14:paraId="6881C6F0" w14:textId="77777777" w:rsidR="006A70E5" w:rsidRPr="0026259F" w:rsidRDefault="006A70E5" w:rsidP="00652CFD">
            <w:pPr>
              <w:spacing w:before="0" w:after="0" w:line="276" w:lineRule="auto"/>
              <w:rPr>
                <w:b/>
                <w:sz w:val="20"/>
              </w:rPr>
            </w:pPr>
          </w:p>
        </w:tc>
      </w:tr>
      <w:tr w:rsidR="006A70E5" w:rsidRPr="00CF443D" w14:paraId="5518A7D4" w14:textId="77777777" w:rsidTr="00C707B9">
        <w:trPr>
          <w:jc w:val="center"/>
        </w:trPr>
        <w:tc>
          <w:tcPr>
            <w:tcW w:w="745" w:type="pct"/>
            <w:shd w:val="clear" w:color="auto" w:fill="auto"/>
            <w:vAlign w:val="center"/>
          </w:tcPr>
          <w:p w14:paraId="5734C3EA" w14:textId="77777777" w:rsidR="006A70E5" w:rsidRPr="00CF443D" w:rsidRDefault="006A70E5" w:rsidP="00652CFD">
            <w:pPr>
              <w:spacing w:before="0" w:after="0" w:line="276" w:lineRule="auto"/>
              <w:rPr>
                <w:sz w:val="20"/>
              </w:rPr>
            </w:pPr>
          </w:p>
        </w:tc>
        <w:tc>
          <w:tcPr>
            <w:tcW w:w="790" w:type="pct"/>
            <w:shd w:val="clear" w:color="auto" w:fill="auto"/>
            <w:vAlign w:val="center"/>
          </w:tcPr>
          <w:p w14:paraId="1E4CC48C" w14:textId="77777777" w:rsidR="006A70E5" w:rsidRPr="00E87917" w:rsidRDefault="006A70E5" w:rsidP="00652CFD">
            <w:pPr>
              <w:spacing w:before="0" w:after="0" w:line="276" w:lineRule="auto"/>
              <w:rPr>
                <w:sz w:val="20"/>
              </w:rPr>
            </w:pPr>
            <w:r w:rsidRPr="00FD65AC">
              <w:rPr>
                <w:sz w:val="20"/>
              </w:rPr>
              <w:t>attachment</w:t>
            </w:r>
          </w:p>
        </w:tc>
        <w:tc>
          <w:tcPr>
            <w:tcW w:w="198" w:type="pct"/>
            <w:shd w:val="clear" w:color="auto" w:fill="auto"/>
            <w:vAlign w:val="center"/>
          </w:tcPr>
          <w:p w14:paraId="021CEEDA" w14:textId="77777777" w:rsidR="006A70E5" w:rsidRPr="00E87917" w:rsidRDefault="006A70E5" w:rsidP="00652CFD">
            <w:pPr>
              <w:spacing w:before="0" w:after="0" w:line="276" w:lineRule="auto"/>
              <w:jc w:val="center"/>
              <w:rPr>
                <w:sz w:val="20"/>
              </w:rPr>
            </w:pPr>
            <w:r w:rsidRPr="00E87917">
              <w:rPr>
                <w:sz w:val="20"/>
              </w:rPr>
              <w:t>O</w:t>
            </w:r>
          </w:p>
        </w:tc>
        <w:tc>
          <w:tcPr>
            <w:tcW w:w="496" w:type="pct"/>
            <w:shd w:val="clear" w:color="auto" w:fill="auto"/>
            <w:vAlign w:val="center"/>
          </w:tcPr>
          <w:p w14:paraId="2B03D951" w14:textId="77777777" w:rsidR="006A70E5" w:rsidRPr="00E87917" w:rsidRDefault="006A70E5" w:rsidP="00652CFD">
            <w:pPr>
              <w:spacing w:before="0" w:after="0" w:line="276" w:lineRule="auto"/>
              <w:jc w:val="center"/>
              <w:rPr>
                <w:sz w:val="20"/>
              </w:rPr>
            </w:pPr>
            <w:r w:rsidRPr="00E87917">
              <w:rPr>
                <w:sz w:val="20"/>
              </w:rPr>
              <w:t>S</w:t>
            </w:r>
          </w:p>
        </w:tc>
        <w:tc>
          <w:tcPr>
            <w:tcW w:w="1386" w:type="pct"/>
            <w:shd w:val="clear" w:color="auto" w:fill="auto"/>
            <w:vAlign w:val="center"/>
          </w:tcPr>
          <w:p w14:paraId="4DB4D424" w14:textId="77777777" w:rsidR="006A70E5" w:rsidRPr="00E87917" w:rsidRDefault="006A70E5" w:rsidP="00652CFD">
            <w:pPr>
              <w:spacing w:before="0" w:after="0" w:line="276" w:lineRule="auto"/>
              <w:rPr>
                <w:sz w:val="20"/>
              </w:rPr>
            </w:pPr>
          </w:p>
        </w:tc>
        <w:tc>
          <w:tcPr>
            <w:tcW w:w="1385" w:type="pct"/>
            <w:shd w:val="clear" w:color="auto" w:fill="auto"/>
            <w:vAlign w:val="center"/>
          </w:tcPr>
          <w:p w14:paraId="2D3B4025" w14:textId="77777777" w:rsidR="006A70E5" w:rsidRPr="00E87917" w:rsidRDefault="006A70E5" w:rsidP="00652CFD">
            <w:pPr>
              <w:spacing w:before="0" w:after="0" w:line="276" w:lineRule="auto"/>
              <w:rPr>
                <w:sz w:val="20"/>
              </w:rPr>
            </w:pPr>
            <w:r w:rsidRPr="00E87917">
              <w:rPr>
                <w:sz w:val="20"/>
              </w:rPr>
              <w:t>Множественный элемент</w:t>
            </w:r>
          </w:p>
        </w:tc>
      </w:tr>
      <w:tr w:rsidR="006A70E5" w:rsidRPr="00CF443D" w14:paraId="140BEBC7" w14:textId="77777777" w:rsidTr="00C707B9">
        <w:trPr>
          <w:jc w:val="center"/>
        </w:trPr>
        <w:tc>
          <w:tcPr>
            <w:tcW w:w="745" w:type="pct"/>
            <w:shd w:val="clear" w:color="auto" w:fill="auto"/>
            <w:vAlign w:val="center"/>
          </w:tcPr>
          <w:p w14:paraId="2DEB486F" w14:textId="77777777" w:rsidR="006A70E5" w:rsidRPr="0026259F" w:rsidRDefault="006A70E5" w:rsidP="00652CFD">
            <w:pPr>
              <w:spacing w:before="0" w:after="0" w:line="276" w:lineRule="auto"/>
              <w:rPr>
                <w:b/>
                <w:sz w:val="20"/>
              </w:rPr>
            </w:pPr>
            <w:r w:rsidRPr="0026259F">
              <w:rPr>
                <w:b/>
                <w:sz w:val="20"/>
              </w:rPr>
              <w:t>attachment</w:t>
            </w:r>
          </w:p>
        </w:tc>
        <w:tc>
          <w:tcPr>
            <w:tcW w:w="790" w:type="pct"/>
            <w:shd w:val="clear" w:color="auto" w:fill="auto"/>
            <w:vAlign w:val="center"/>
          </w:tcPr>
          <w:p w14:paraId="36468AB0" w14:textId="77777777" w:rsidR="006A70E5" w:rsidRPr="00CF443D" w:rsidRDefault="006A70E5" w:rsidP="00652CFD">
            <w:pPr>
              <w:spacing w:before="0" w:after="0" w:line="276" w:lineRule="auto"/>
              <w:rPr>
                <w:sz w:val="20"/>
              </w:rPr>
            </w:pPr>
          </w:p>
        </w:tc>
        <w:tc>
          <w:tcPr>
            <w:tcW w:w="198" w:type="pct"/>
            <w:shd w:val="clear" w:color="auto" w:fill="auto"/>
            <w:vAlign w:val="center"/>
          </w:tcPr>
          <w:p w14:paraId="4B435CE6" w14:textId="77777777" w:rsidR="006A70E5" w:rsidRPr="00CF443D" w:rsidRDefault="006A70E5" w:rsidP="00652CFD">
            <w:pPr>
              <w:spacing w:before="0" w:after="0" w:line="276" w:lineRule="auto"/>
              <w:jc w:val="center"/>
              <w:rPr>
                <w:sz w:val="20"/>
              </w:rPr>
            </w:pPr>
          </w:p>
        </w:tc>
        <w:tc>
          <w:tcPr>
            <w:tcW w:w="496" w:type="pct"/>
            <w:shd w:val="clear" w:color="auto" w:fill="auto"/>
            <w:vAlign w:val="center"/>
          </w:tcPr>
          <w:p w14:paraId="724FD106" w14:textId="77777777" w:rsidR="006A70E5" w:rsidRPr="00CF443D" w:rsidRDefault="006A70E5" w:rsidP="00652CFD">
            <w:pPr>
              <w:spacing w:before="0" w:after="0" w:line="276" w:lineRule="auto"/>
              <w:jc w:val="center"/>
              <w:rPr>
                <w:sz w:val="20"/>
              </w:rPr>
            </w:pPr>
          </w:p>
        </w:tc>
        <w:tc>
          <w:tcPr>
            <w:tcW w:w="1386" w:type="pct"/>
            <w:shd w:val="clear" w:color="auto" w:fill="auto"/>
            <w:vAlign w:val="center"/>
          </w:tcPr>
          <w:p w14:paraId="7B12BB7A" w14:textId="77777777" w:rsidR="006A70E5" w:rsidRPr="00CF443D" w:rsidRDefault="006A70E5" w:rsidP="00652CFD">
            <w:pPr>
              <w:spacing w:before="0" w:after="0" w:line="276" w:lineRule="auto"/>
              <w:rPr>
                <w:sz w:val="20"/>
              </w:rPr>
            </w:pPr>
          </w:p>
        </w:tc>
        <w:tc>
          <w:tcPr>
            <w:tcW w:w="1385" w:type="pct"/>
            <w:shd w:val="clear" w:color="auto" w:fill="auto"/>
            <w:vAlign w:val="center"/>
          </w:tcPr>
          <w:p w14:paraId="18AF3188" w14:textId="77777777" w:rsidR="006A70E5" w:rsidRPr="00CF443D" w:rsidRDefault="006A70E5" w:rsidP="00652CFD">
            <w:pPr>
              <w:spacing w:before="0" w:after="0" w:line="276" w:lineRule="auto"/>
              <w:rPr>
                <w:sz w:val="20"/>
              </w:rPr>
            </w:pPr>
          </w:p>
        </w:tc>
      </w:tr>
      <w:tr w:rsidR="006A70E5" w:rsidRPr="00CF443D" w14:paraId="6EFA06AF" w14:textId="77777777" w:rsidTr="00C707B9">
        <w:trPr>
          <w:jc w:val="center"/>
        </w:trPr>
        <w:tc>
          <w:tcPr>
            <w:tcW w:w="745" w:type="pct"/>
            <w:shd w:val="clear" w:color="auto" w:fill="auto"/>
            <w:vAlign w:val="center"/>
          </w:tcPr>
          <w:p w14:paraId="2860DBB4" w14:textId="77777777" w:rsidR="006A70E5" w:rsidRPr="00E87917" w:rsidRDefault="006A70E5" w:rsidP="00652CFD">
            <w:pPr>
              <w:spacing w:before="0" w:after="0" w:line="276" w:lineRule="auto"/>
              <w:rPr>
                <w:sz w:val="20"/>
              </w:rPr>
            </w:pPr>
          </w:p>
        </w:tc>
        <w:tc>
          <w:tcPr>
            <w:tcW w:w="790" w:type="pct"/>
            <w:shd w:val="clear" w:color="auto" w:fill="auto"/>
          </w:tcPr>
          <w:p w14:paraId="26D95AE3" w14:textId="77777777" w:rsidR="006A70E5" w:rsidRPr="00E87917" w:rsidRDefault="006A70E5" w:rsidP="00652CFD">
            <w:pPr>
              <w:spacing w:before="0" w:after="0" w:line="276" w:lineRule="auto"/>
              <w:rPr>
                <w:sz w:val="20"/>
              </w:rPr>
            </w:pPr>
            <w:r w:rsidRPr="0093429A">
              <w:rPr>
                <w:sz w:val="20"/>
                <w:lang w:val="en-US"/>
              </w:rPr>
              <w:t>publishedContentId</w:t>
            </w:r>
          </w:p>
        </w:tc>
        <w:tc>
          <w:tcPr>
            <w:tcW w:w="198" w:type="pct"/>
            <w:shd w:val="clear" w:color="auto" w:fill="auto"/>
            <w:vAlign w:val="center"/>
          </w:tcPr>
          <w:p w14:paraId="7B808FC7" w14:textId="77777777" w:rsidR="006A70E5" w:rsidRPr="00E87917" w:rsidRDefault="006A70E5" w:rsidP="00652CFD">
            <w:pPr>
              <w:spacing w:before="0" w:after="0" w:line="276" w:lineRule="auto"/>
              <w:jc w:val="center"/>
              <w:rPr>
                <w:sz w:val="20"/>
              </w:rPr>
            </w:pPr>
            <w:r>
              <w:rPr>
                <w:sz w:val="20"/>
                <w:lang w:val="en-US"/>
              </w:rPr>
              <w:t>H</w:t>
            </w:r>
          </w:p>
        </w:tc>
        <w:tc>
          <w:tcPr>
            <w:tcW w:w="496" w:type="pct"/>
            <w:shd w:val="clear" w:color="auto" w:fill="auto"/>
            <w:vAlign w:val="center"/>
          </w:tcPr>
          <w:p w14:paraId="0E18B2EB" w14:textId="77777777" w:rsidR="006A70E5" w:rsidRPr="00E87917" w:rsidRDefault="006A70E5" w:rsidP="00652CFD">
            <w:pPr>
              <w:spacing w:before="0" w:after="0" w:line="276" w:lineRule="auto"/>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14:paraId="64948AF4" w14:textId="77777777" w:rsidR="006A70E5" w:rsidRPr="00E87917" w:rsidRDefault="006A70E5" w:rsidP="00652CFD">
            <w:pPr>
              <w:spacing w:before="0" w:after="0" w:line="276" w:lineRule="auto"/>
              <w:rPr>
                <w:sz w:val="20"/>
              </w:rPr>
            </w:pPr>
            <w:r>
              <w:rPr>
                <w:sz w:val="20"/>
              </w:rPr>
              <w:t xml:space="preserve">Уникальный идентификатор контента документа </w:t>
            </w:r>
            <w:r w:rsidR="000303FA">
              <w:rPr>
                <w:sz w:val="20"/>
              </w:rPr>
              <w:t>в ЕИС</w:t>
            </w:r>
          </w:p>
        </w:tc>
        <w:tc>
          <w:tcPr>
            <w:tcW w:w="1385" w:type="pct"/>
            <w:shd w:val="clear" w:color="auto" w:fill="auto"/>
            <w:vAlign w:val="center"/>
          </w:tcPr>
          <w:p w14:paraId="31A3AB93" w14:textId="77777777" w:rsidR="006A70E5" w:rsidRPr="00E87917" w:rsidRDefault="006A70E5" w:rsidP="00652CFD">
            <w:pPr>
              <w:spacing w:before="0" w:after="0" w:line="276" w:lineRule="auto"/>
              <w:rPr>
                <w:sz w:val="20"/>
              </w:rPr>
            </w:pPr>
          </w:p>
        </w:tc>
      </w:tr>
      <w:tr w:rsidR="006A70E5" w:rsidRPr="00CF443D" w14:paraId="656217E5" w14:textId="77777777" w:rsidTr="00C707B9">
        <w:trPr>
          <w:jc w:val="center"/>
        </w:trPr>
        <w:tc>
          <w:tcPr>
            <w:tcW w:w="745" w:type="pct"/>
            <w:shd w:val="clear" w:color="auto" w:fill="auto"/>
            <w:vAlign w:val="center"/>
          </w:tcPr>
          <w:p w14:paraId="08DF5114" w14:textId="77777777" w:rsidR="006A70E5" w:rsidRPr="00E87917" w:rsidRDefault="006A70E5" w:rsidP="00652CFD">
            <w:pPr>
              <w:spacing w:before="0" w:after="0" w:line="276" w:lineRule="auto"/>
              <w:rPr>
                <w:sz w:val="20"/>
              </w:rPr>
            </w:pPr>
          </w:p>
        </w:tc>
        <w:tc>
          <w:tcPr>
            <w:tcW w:w="790" w:type="pct"/>
            <w:shd w:val="clear" w:color="auto" w:fill="auto"/>
          </w:tcPr>
          <w:p w14:paraId="7A361626" w14:textId="77777777" w:rsidR="006A70E5" w:rsidRPr="00E87917" w:rsidRDefault="006A70E5" w:rsidP="00652CFD">
            <w:pPr>
              <w:spacing w:before="0" w:after="0" w:line="276" w:lineRule="auto"/>
              <w:rPr>
                <w:sz w:val="20"/>
              </w:rPr>
            </w:pPr>
            <w:r w:rsidRPr="00E87917">
              <w:rPr>
                <w:sz w:val="20"/>
              </w:rPr>
              <w:t>fileName</w:t>
            </w:r>
          </w:p>
        </w:tc>
        <w:tc>
          <w:tcPr>
            <w:tcW w:w="198" w:type="pct"/>
            <w:shd w:val="clear" w:color="auto" w:fill="auto"/>
            <w:vAlign w:val="center"/>
          </w:tcPr>
          <w:p w14:paraId="07FC9E41" w14:textId="77777777" w:rsidR="006A70E5" w:rsidRPr="00E87917" w:rsidRDefault="006A70E5" w:rsidP="00652CFD">
            <w:pPr>
              <w:spacing w:before="0" w:after="0" w:line="276" w:lineRule="auto"/>
              <w:jc w:val="center"/>
              <w:rPr>
                <w:sz w:val="20"/>
              </w:rPr>
            </w:pPr>
            <w:r w:rsidRPr="00E87917">
              <w:rPr>
                <w:sz w:val="20"/>
              </w:rPr>
              <w:t>O</w:t>
            </w:r>
          </w:p>
        </w:tc>
        <w:tc>
          <w:tcPr>
            <w:tcW w:w="496" w:type="pct"/>
            <w:shd w:val="clear" w:color="auto" w:fill="auto"/>
            <w:vAlign w:val="center"/>
          </w:tcPr>
          <w:p w14:paraId="014FCD34" w14:textId="77777777" w:rsidR="006A70E5" w:rsidRPr="00E87917" w:rsidRDefault="006A70E5" w:rsidP="00652CFD">
            <w:pPr>
              <w:spacing w:before="0" w:after="0" w:line="276" w:lineRule="auto"/>
              <w:jc w:val="center"/>
              <w:rPr>
                <w:sz w:val="20"/>
              </w:rPr>
            </w:pPr>
            <w:r w:rsidRPr="00E87917">
              <w:rPr>
                <w:sz w:val="20"/>
              </w:rPr>
              <w:t>T(1-1024)</w:t>
            </w:r>
          </w:p>
        </w:tc>
        <w:tc>
          <w:tcPr>
            <w:tcW w:w="1386" w:type="pct"/>
            <w:shd w:val="clear" w:color="auto" w:fill="auto"/>
            <w:vAlign w:val="center"/>
          </w:tcPr>
          <w:p w14:paraId="6D7FF019" w14:textId="77777777" w:rsidR="006A70E5" w:rsidRPr="00E87917" w:rsidRDefault="006A70E5" w:rsidP="00652CFD">
            <w:pPr>
              <w:spacing w:before="0" w:after="0" w:line="276" w:lineRule="auto"/>
              <w:rPr>
                <w:sz w:val="20"/>
              </w:rPr>
            </w:pPr>
            <w:r w:rsidRPr="00E87917">
              <w:rPr>
                <w:sz w:val="20"/>
              </w:rPr>
              <w:t>Имя файла</w:t>
            </w:r>
          </w:p>
        </w:tc>
        <w:tc>
          <w:tcPr>
            <w:tcW w:w="1385" w:type="pct"/>
            <w:shd w:val="clear" w:color="auto" w:fill="auto"/>
            <w:vAlign w:val="center"/>
          </w:tcPr>
          <w:p w14:paraId="602ACF5D" w14:textId="77777777" w:rsidR="006A70E5" w:rsidRPr="00E87917" w:rsidRDefault="006A70E5" w:rsidP="00652CFD">
            <w:pPr>
              <w:spacing w:before="0" w:after="0" w:line="276" w:lineRule="auto"/>
              <w:rPr>
                <w:sz w:val="20"/>
              </w:rPr>
            </w:pPr>
          </w:p>
        </w:tc>
      </w:tr>
      <w:tr w:rsidR="006A70E5" w:rsidRPr="00CF443D" w14:paraId="18D9FDEA" w14:textId="77777777" w:rsidTr="00C707B9">
        <w:trPr>
          <w:jc w:val="center"/>
        </w:trPr>
        <w:tc>
          <w:tcPr>
            <w:tcW w:w="745" w:type="pct"/>
            <w:shd w:val="clear" w:color="auto" w:fill="auto"/>
            <w:vAlign w:val="center"/>
          </w:tcPr>
          <w:p w14:paraId="7F3BA8B8" w14:textId="77777777" w:rsidR="006A70E5" w:rsidRPr="00E87917" w:rsidRDefault="006A70E5" w:rsidP="00652CFD">
            <w:pPr>
              <w:spacing w:before="0" w:after="0" w:line="276" w:lineRule="auto"/>
              <w:rPr>
                <w:sz w:val="20"/>
              </w:rPr>
            </w:pPr>
          </w:p>
        </w:tc>
        <w:tc>
          <w:tcPr>
            <w:tcW w:w="790" w:type="pct"/>
            <w:shd w:val="clear" w:color="auto" w:fill="auto"/>
          </w:tcPr>
          <w:p w14:paraId="2EC496B4" w14:textId="77777777" w:rsidR="006A70E5" w:rsidRPr="00E87917" w:rsidRDefault="006A70E5" w:rsidP="00652CFD">
            <w:pPr>
              <w:spacing w:before="0" w:after="0" w:line="276" w:lineRule="auto"/>
              <w:rPr>
                <w:sz w:val="20"/>
              </w:rPr>
            </w:pPr>
            <w:r w:rsidRPr="00B80981">
              <w:rPr>
                <w:sz w:val="20"/>
              </w:rPr>
              <w:t>fileSize</w:t>
            </w:r>
          </w:p>
        </w:tc>
        <w:tc>
          <w:tcPr>
            <w:tcW w:w="198" w:type="pct"/>
            <w:shd w:val="clear" w:color="auto" w:fill="auto"/>
            <w:vAlign w:val="center"/>
          </w:tcPr>
          <w:p w14:paraId="46D6349B" w14:textId="77777777" w:rsidR="006A70E5" w:rsidRPr="00E87917" w:rsidRDefault="006A70E5" w:rsidP="00652CFD">
            <w:pPr>
              <w:spacing w:before="0" w:after="0" w:line="276" w:lineRule="auto"/>
              <w:jc w:val="center"/>
              <w:rPr>
                <w:sz w:val="20"/>
              </w:rPr>
            </w:pPr>
            <w:r>
              <w:rPr>
                <w:sz w:val="20"/>
                <w:lang w:val="en-US"/>
              </w:rPr>
              <w:t>H</w:t>
            </w:r>
          </w:p>
        </w:tc>
        <w:tc>
          <w:tcPr>
            <w:tcW w:w="496" w:type="pct"/>
            <w:shd w:val="clear" w:color="auto" w:fill="auto"/>
            <w:vAlign w:val="center"/>
          </w:tcPr>
          <w:p w14:paraId="22AD0783" w14:textId="77777777" w:rsidR="006A70E5" w:rsidRPr="00E87917" w:rsidRDefault="006A70E5" w:rsidP="00652CFD">
            <w:pPr>
              <w:spacing w:before="0" w:after="0" w:line="276" w:lineRule="auto"/>
              <w:jc w:val="center"/>
              <w:rPr>
                <w:sz w:val="20"/>
              </w:rPr>
            </w:pPr>
            <w:r>
              <w:rPr>
                <w:sz w:val="20"/>
              </w:rPr>
              <w:t>T(1-</w:t>
            </w:r>
            <w:r>
              <w:rPr>
                <w:sz w:val="20"/>
                <w:lang w:val="en-US"/>
              </w:rPr>
              <w:t>40)</w:t>
            </w:r>
          </w:p>
        </w:tc>
        <w:tc>
          <w:tcPr>
            <w:tcW w:w="1386" w:type="pct"/>
            <w:shd w:val="clear" w:color="auto" w:fill="auto"/>
            <w:vAlign w:val="center"/>
          </w:tcPr>
          <w:p w14:paraId="6305E0F7" w14:textId="77777777" w:rsidR="006A70E5" w:rsidRPr="00E87917" w:rsidRDefault="006A70E5" w:rsidP="00652CFD">
            <w:pPr>
              <w:spacing w:before="0" w:after="0" w:line="276" w:lineRule="auto"/>
              <w:rPr>
                <w:sz w:val="20"/>
              </w:rPr>
            </w:pPr>
            <w:r w:rsidRPr="00B80981">
              <w:rPr>
                <w:sz w:val="20"/>
              </w:rPr>
              <w:t>Размер файла</w:t>
            </w:r>
          </w:p>
        </w:tc>
        <w:tc>
          <w:tcPr>
            <w:tcW w:w="1385" w:type="pct"/>
            <w:shd w:val="clear" w:color="auto" w:fill="auto"/>
            <w:vAlign w:val="center"/>
          </w:tcPr>
          <w:p w14:paraId="73943C4B" w14:textId="77777777" w:rsidR="006A70E5" w:rsidRPr="00E87917" w:rsidRDefault="006A70E5" w:rsidP="00652CFD">
            <w:pPr>
              <w:spacing w:before="0" w:after="0" w:line="276" w:lineRule="auto"/>
              <w:rPr>
                <w:sz w:val="20"/>
              </w:rPr>
            </w:pPr>
          </w:p>
        </w:tc>
      </w:tr>
      <w:tr w:rsidR="006A70E5" w:rsidRPr="00CF443D" w14:paraId="24E42AD7" w14:textId="77777777" w:rsidTr="00C707B9">
        <w:trPr>
          <w:jc w:val="center"/>
        </w:trPr>
        <w:tc>
          <w:tcPr>
            <w:tcW w:w="745" w:type="pct"/>
            <w:shd w:val="clear" w:color="auto" w:fill="auto"/>
            <w:vAlign w:val="center"/>
          </w:tcPr>
          <w:p w14:paraId="7DEEA670" w14:textId="77777777" w:rsidR="006A70E5" w:rsidRPr="00E87917" w:rsidRDefault="006A70E5" w:rsidP="00652CFD">
            <w:pPr>
              <w:spacing w:before="0" w:after="0" w:line="276" w:lineRule="auto"/>
              <w:rPr>
                <w:sz w:val="20"/>
              </w:rPr>
            </w:pPr>
          </w:p>
        </w:tc>
        <w:tc>
          <w:tcPr>
            <w:tcW w:w="790" w:type="pct"/>
            <w:shd w:val="clear" w:color="auto" w:fill="auto"/>
          </w:tcPr>
          <w:p w14:paraId="47740BE0" w14:textId="77777777" w:rsidR="006A70E5" w:rsidRPr="00E87917" w:rsidRDefault="006A70E5" w:rsidP="00652CFD">
            <w:pPr>
              <w:spacing w:before="0" w:after="0" w:line="276" w:lineRule="auto"/>
              <w:rPr>
                <w:sz w:val="20"/>
              </w:rPr>
            </w:pPr>
            <w:r w:rsidRPr="00E87917">
              <w:rPr>
                <w:sz w:val="20"/>
              </w:rPr>
              <w:t>docDescription</w:t>
            </w:r>
          </w:p>
        </w:tc>
        <w:tc>
          <w:tcPr>
            <w:tcW w:w="198" w:type="pct"/>
            <w:shd w:val="clear" w:color="auto" w:fill="auto"/>
            <w:vAlign w:val="center"/>
          </w:tcPr>
          <w:p w14:paraId="49F86D83" w14:textId="77777777" w:rsidR="006A70E5" w:rsidRPr="00E87917" w:rsidRDefault="006A70E5" w:rsidP="00652CFD">
            <w:pPr>
              <w:spacing w:before="0" w:after="0" w:line="276" w:lineRule="auto"/>
              <w:jc w:val="center"/>
              <w:rPr>
                <w:sz w:val="20"/>
              </w:rPr>
            </w:pPr>
            <w:r w:rsidRPr="00E87917">
              <w:rPr>
                <w:sz w:val="20"/>
              </w:rPr>
              <w:t>H</w:t>
            </w:r>
          </w:p>
        </w:tc>
        <w:tc>
          <w:tcPr>
            <w:tcW w:w="496" w:type="pct"/>
            <w:shd w:val="clear" w:color="auto" w:fill="auto"/>
            <w:vAlign w:val="center"/>
          </w:tcPr>
          <w:p w14:paraId="5A8E0BF6" w14:textId="77777777" w:rsidR="006A70E5" w:rsidRPr="00E87917" w:rsidRDefault="006A70E5" w:rsidP="00652CFD">
            <w:pPr>
              <w:spacing w:before="0" w:after="0" w:line="276" w:lineRule="auto"/>
              <w:jc w:val="center"/>
              <w:rPr>
                <w:sz w:val="20"/>
              </w:rPr>
            </w:pPr>
            <w:r w:rsidRPr="00E87917">
              <w:rPr>
                <w:sz w:val="20"/>
              </w:rPr>
              <w:t>T(1-1024)</w:t>
            </w:r>
          </w:p>
        </w:tc>
        <w:tc>
          <w:tcPr>
            <w:tcW w:w="1386" w:type="pct"/>
            <w:shd w:val="clear" w:color="auto" w:fill="auto"/>
            <w:vAlign w:val="center"/>
          </w:tcPr>
          <w:p w14:paraId="166DC040" w14:textId="77777777" w:rsidR="006A70E5" w:rsidRPr="00E87917" w:rsidRDefault="006A70E5" w:rsidP="00652CFD">
            <w:pPr>
              <w:spacing w:before="0" w:after="0" w:line="276" w:lineRule="auto"/>
              <w:rPr>
                <w:sz w:val="20"/>
              </w:rPr>
            </w:pPr>
            <w:r w:rsidRPr="00E87917">
              <w:rPr>
                <w:sz w:val="20"/>
              </w:rPr>
              <w:t>Описание прикрепляемого документа</w:t>
            </w:r>
          </w:p>
        </w:tc>
        <w:tc>
          <w:tcPr>
            <w:tcW w:w="1385" w:type="pct"/>
            <w:shd w:val="clear" w:color="auto" w:fill="auto"/>
            <w:vAlign w:val="center"/>
          </w:tcPr>
          <w:p w14:paraId="0B750F9A" w14:textId="77777777" w:rsidR="006A70E5" w:rsidRPr="00E87917" w:rsidRDefault="006A70E5" w:rsidP="00652CFD">
            <w:pPr>
              <w:spacing w:before="0" w:after="0" w:line="276" w:lineRule="auto"/>
              <w:rPr>
                <w:sz w:val="20"/>
              </w:rPr>
            </w:pPr>
          </w:p>
        </w:tc>
      </w:tr>
      <w:tr w:rsidR="001B420E" w:rsidRPr="00CF443D" w14:paraId="53F3CC55" w14:textId="77777777" w:rsidTr="00C707B9">
        <w:trPr>
          <w:jc w:val="center"/>
        </w:trPr>
        <w:tc>
          <w:tcPr>
            <w:tcW w:w="745" w:type="pct"/>
            <w:shd w:val="clear" w:color="auto" w:fill="auto"/>
            <w:vAlign w:val="center"/>
          </w:tcPr>
          <w:p w14:paraId="604C2DCE" w14:textId="77777777" w:rsidR="001B420E" w:rsidRPr="001A4780" w:rsidRDefault="001B420E" w:rsidP="00652CFD">
            <w:pPr>
              <w:spacing w:before="0" w:after="0" w:line="276" w:lineRule="auto"/>
              <w:jc w:val="both"/>
              <w:rPr>
                <w:sz w:val="20"/>
              </w:rPr>
            </w:pPr>
          </w:p>
        </w:tc>
        <w:tc>
          <w:tcPr>
            <w:tcW w:w="790" w:type="pct"/>
            <w:shd w:val="clear" w:color="auto" w:fill="auto"/>
          </w:tcPr>
          <w:p w14:paraId="65861E69" w14:textId="77777777" w:rsidR="001B420E" w:rsidRPr="00E232BB" w:rsidRDefault="001B420E" w:rsidP="00652CFD">
            <w:pPr>
              <w:spacing w:before="0" w:after="0" w:line="276" w:lineRule="auto"/>
              <w:jc w:val="both"/>
              <w:rPr>
                <w:sz w:val="20"/>
              </w:rPr>
            </w:pPr>
            <w:r>
              <w:rPr>
                <w:sz w:val="20"/>
              </w:rPr>
              <w:t>doc</w:t>
            </w:r>
            <w:r w:rsidRPr="00E626A2">
              <w:rPr>
                <w:sz w:val="20"/>
              </w:rPr>
              <w:t>Number</w:t>
            </w:r>
          </w:p>
        </w:tc>
        <w:tc>
          <w:tcPr>
            <w:tcW w:w="198" w:type="pct"/>
            <w:shd w:val="clear" w:color="auto" w:fill="auto"/>
          </w:tcPr>
          <w:p w14:paraId="65499588" w14:textId="77777777" w:rsidR="001B420E" w:rsidRPr="00E626A2" w:rsidRDefault="001B420E" w:rsidP="00652CFD">
            <w:pPr>
              <w:spacing w:before="0" w:after="0" w:line="276" w:lineRule="auto"/>
              <w:jc w:val="center"/>
              <w:rPr>
                <w:sz w:val="20"/>
              </w:rPr>
            </w:pPr>
            <w:r>
              <w:rPr>
                <w:sz w:val="20"/>
              </w:rPr>
              <w:t>Н</w:t>
            </w:r>
          </w:p>
        </w:tc>
        <w:tc>
          <w:tcPr>
            <w:tcW w:w="496" w:type="pct"/>
            <w:shd w:val="clear" w:color="auto" w:fill="auto"/>
          </w:tcPr>
          <w:p w14:paraId="52FA781E" w14:textId="77777777" w:rsidR="001B420E" w:rsidRPr="00E232BB" w:rsidRDefault="001B420E" w:rsidP="00652CFD">
            <w:pPr>
              <w:spacing w:before="0" w:after="0" w:line="276" w:lineRule="auto"/>
              <w:jc w:val="center"/>
              <w:rPr>
                <w:sz w:val="20"/>
              </w:rPr>
            </w:pPr>
            <w:r w:rsidRPr="00E232BB">
              <w:rPr>
                <w:sz w:val="20"/>
              </w:rPr>
              <w:t>T(1-2</w:t>
            </w:r>
            <w:r>
              <w:rPr>
                <w:sz w:val="20"/>
              </w:rPr>
              <w:t>1</w:t>
            </w:r>
            <w:r w:rsidRPr="00E232BB">
              <w:rPr>
                <w:sz w:val="20"/>
              </w:rPr>
              <w:t>)</w:t>
            </w:r>
          </w:p>
        </w:tc>
        <w:tc>
          <w:tcPr>
            <w:tcW w:w="1386" w:type="pct"/>
            <w:shd w:val="clear" w:color="auto" w:fill="auto"/>
          </w:tcPr>
          <w:p w14:paraId="6DDEFE72" w14:textId="77777777" w:rsidR="001B420E" w:rsidRPr="00E232BB" w:rsidRDefault="001B420E" w:rsidP="00652CFD">
            <w:pPr>
              <w:spacing w:before="0" w:after="0" w:line="276" w:lineRule="auto"/>
              <w:rPr>
                <w:sz w:val="20"/>
              </w:rPr>
            </w:pPr>
            <w:r w:rsidRPr="00E626A2">
              <w:rPr>
                <w:sz w:val="20"/>
              </w:rPr>
              <w:t>Номер документа в реестровой записи (согласно ПП РФ №1148)</w:t>
            </w:r>
          </w:p>
        </w:tc>
        <w:tc>
          <w:tcPr>
            <w:tcW w:w="1385" w:type="pct"/>
            <w:shd w:val="clear" w:color="auto" w:fill="auto"/>
            <w:vAlign w:val="center"/>
            <w:hideMark/>
          </w:tcPr>
          <w:p w14:paraId="1ED45CAB" w14:textId="77777777" w:rsidR="001B420E" w:rsidRPr="00E232BB" w:rsidRDefault="001B420E" w:rsidP="00652CFD">
            <w:pPr>
              <w:spacing w:before="0" w:after="0" w:line="276" w:lineRule="auto"/>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F443D" w14:paraId="34E0F547" w14:textId="77777777" w:rsidTr="00C707B9">
        <w:trPr>
          <w:jc w:val="center"/>
        </w:trPr>
        <w:tc>
          <w:tcPr>
            <w:tcW w:w="745" w:type="pct"/>
            <w:vMerge w:val="restart"/>
            <w:shd w:val="clear" w:color="auto" w:fill="auto"/>
            <w:vAlign w:val="center"/>
          </w:tcPr>
          <w:p w14:paraId="4AF2CC45" w14:textId="77777777" w:rsidR="006A70E5" w:rsidRPr="00E87917" w:rsidRDefault="006A70E5" w:rsidP="00652CFD">
            <w:pPr>
              <w:spacing w:before="0" w:after="0" w:line="276" w:lineRule="auto"/>
              <w:rPr>
                <w:sz w:val="20"/>
              </w:rPr>
            </w:pPr>
            <w:r>
              <w:rPr>
                <w:sz w:val="20"/>
              </w:rPr>
              <w:t>Допустимо указание только одного элемента</w:t>
            </w:r>
          </w:p>
          <w:p w14:paraId="5F93426A" w14:textId="77777777" w:rsidR="006A70E5" w:rsidRPr="00E87917" w:rsidRDefault="006A70E5" w:rsidP="00652CFD">
            <w:pPr>
              <w:spacing w:before="0" w:after="0" w:line="276" w:lineRule="auto"/>
              <w:rPr>
                <w:sz w:val="20"/>
              </w:rPr>
            </w:pPr>
          </w:p>
        </w:tc>
        <w:tc>
          <w:tcPr>
            <w:tcW w:w="790" w:type="pct"/>
            <w:shd w:val="clear" w:color="auto" w:fill="auto"/>
          </w:tcPr>
          <w:p w14:paraId="2F67C40F" w14:textId="77777777" w:rsidR="006A70E5" w:rsidRPr="00E87917" w:rsidRDefault="006A70E5" w:rsidP="00652CFD">
            <w:pPr>
              <w:spacing w:before="0" w:after="0" w:line="276" w:lineRule="auto"/>
              <w:rPr>
                <w:sz w:val="20"/>
              </w:rPr>
            </w:pPr>
            <w:r w:rsidRPr="00E87917">
              <w:rPr>
                <w:sz w:val="20"/>
              </w:rPr>
              <w:t>url</w:t>
            </w:r>
          </w:p>
        </w:tc>
        <w:tc>
          <w:tcPr>
            <w:tcW w:w="198" w:type="pct"/>
            <w:shd w:val="clear" w:color="auto" w:fill="auto"/>
            <w:vAlign w:val="center"/>
          </w:tcPr>
          <w:p w14:paraId="3AD94E56" w14:textId="77777777" w:rsidR="006A70E5" w:rsidRPr="00E87917" w:rsidRDefault="006A70E5" w:rsidP="00652CFD">
            <w:pPr>
              <w:spacing w:before="0" w:after="0" w:line="276" w:lineRule="auto"/>
              <w:jc w:val="center"/>
              <w:rPr>
                <w:sz w:val="20"/>
              </w:rPr>
            </w:pPr>
            <w:r w:rsidRPr="00E87917">
              <w:rPr>
                <w:sz w:val="20"/>
              </w:rPr>
              <w:t>O</w:t>
            </w:r>
          </w:p>
        </w:tc>
        <w:tc>
          <w:tcPr>
            <w:tcW w:w="496" w:type="pct"/>
            <w:shd w:val="clear" w:color="auto" w:fill="auto"/>
            <w:vAlign w:val="center"/>
          </w:tcPr>
          <w:p w14:paraId="3D9F1FBF" w14:textId="77777777" w:rsidR="006A70E5" w:rsidRPr="00E87917" w:rsidRDefault="006A70E5" w:rsidP="00652CFD">
            <w:pPr>
              <w:spacing w:before="0" w:after="0" w:line="276" w:lineRule="auto"/>
              <w:jc w:val="center"/>
              <w:rPr>
                <w:sz w:val="20"/>
              </w:rPr>
            </w:pPr>
            <w:r w:rsidRPr="00E87917">
              <w:rPr>
                <w:sz w:val="20"/>
              </w:rPr>
              <w:t>T(1-1024)</w:t>
            </w:r>
          </w:p>
        </w:tc>
        <w:tc>
          <w:tcPr>
            <w:tcW w:w="1386" w:type="pct"/>
            <w:shd w:val="clear" w:color="auto" w:fill="auto"/>
            <w:vAlign w:val="center"/>
          </w:tcPr>
          <w:p w14:paraId="1C91A872" w14:textId="77777777" w:rsidR="006A70E5" w:rsidRPr="00E87917" w:rsidRDefault="006A70E5" w:rsidP="00652CFD">
            <w:pPr>
              <w:spacing w:before="0" w:after="0" w:line="276" w:lineRule="auto"/>
              <w:rPr>
                <w:sz w:val="20"/>
              </w:rPr>
            </w:pPr>
            <w:r w:rsidRPr="00E87917">
              <w:rPr>
                <w:sz w:val="20"/>
              </w:rPr>
              <w:t>Ссылка для скачивания документа</w:t>
            </w:r>
          </w:p>
        </w:tc>
        <w:tc>
          <w:tcPr>
            <w:tcW w:w="1385" w:type="pct"/>
            <w:shd w:val="clear" w:color="auto" w:fill="auto"/>
            <w:vAlign w:val="center"/>
          </w:tcPr>
          <w:p w14:paraId="1AF7F0E3" w14:textId="77777777" w:rsidR="006A70E5" w:rsidRPr="00E87917" w:rsidRDefault="003D7A99" w:rsidP="00652CFD">
            <w:pPr>
              <w:spacing w:before="0" w:after="0" w:line="276" w:lineRule="auto"/>
              <w:rPr>
                <w:sz w:val="20"/>
              </w:rPr>
            </w:pPr>
            <w:r w:rsidRPr="003D7A99">
              <w:rPr>
                <w:sz w:val="20"/>
              </w:rPr>
              <w:t>Поле заполняется при передаче документов из ЕИС во внешние системы</w:t>
            </w:r>
          </w:p>
        </w:tc>
      </w:tr>
      <w:tr w:rsidR="006A70E5" w:rsidRPr="00CF443D" w14:paraId="5A5CCF7D" w14:textId="77777777" w:rsidTr="00C707B9">
        <w:trPr>
          <w:jc w:val="center"/>
        </w:trPr>
        <w:tc>
          <w:tcPr>
            <w:tcW w:w="745" w:type="pct"/>
            <w:vMerge/>
            <w:shd w:val="clear" w:color="auto" w:fill="auto"/>
            <w:vAlign w:val="center"/>
          </w:tcPr>
          <w:p w14:paraId="352E8334" w14:textId="77777777" w:rsidR="006A70E5" w:rsidRPr="006804F4" w:rsidRDefault="006A70E5" w:rsidP="00652CFD">
            <w:pPr>
              <w:spacing w:before="0" w:after="0" w:line="276" w:lineRule="auto"/>
              <w:rPr>
                <w:sz w:val="20"/>
              </w:rPr>
            </w:pPr>
          </w:p>
        </w:tc>
        <w:tc>
          <w:tcPr>
            <w:tcW w:w="790" w:type="pct"/>
            <w:shd w:val="clear" w:color="auto" w:fill="auto"/>
          </w:tcPr>
          <w:p w14:paraId="546C36A2" w14:textId="77777777" w:rsidR="006A70E5" w:rsidRPr="006804F4" w:rsidRDefault="006A70E5" w:rsidP="00652CFD">
            <w:pPr>
              <w:spacing w:before="0" w:after="0" w:line="276" w:lineRule="auto"/>
              <w:rPr>
                <w:sz w:val="20"/>
              </w:rPr>
            </w:pPr>
            <w:r w:rsidRPr="00A05774">
              <w:rPr>
                <w:sz w:val="20"/>
              </w:rPr>
              <w:t>contentId</w:t>
            </w:r>
          </w:p>
        </w:tc>
        <w:tc>
          <w:tcPr>
            <w:tcW w:w="198" w:type="pct"/>
            <w:shd w:val="clear" w:color="auto" w:fill="auto"/>
            <w:vAlign w:val="center"/>
          </w:tcPr>
          <w:p w14:paraId="5678CF66" w14:textId="77777777" w:rsidR="006A70E5" w:rsidRPr="006804F4" w:rsidRDefault="006A70E5" w:rsidP="00652CFD">
            <w:pPr>
              <w:spacing w:before="0" w:after="0" w:line="276" w:lineRule="auto"/>
              <w:jc w:val="center"/>
              <w:rPr>
                <w:sz w:val="20"/>
              </w:rPr>
            </w:pPr>
            <w:r w:rsidRPr="00E87917">
              <w:rPr>
                <w:sz w:val="20"/>
              </w:rPr>
              <w:t>O</w:t>
            </w:r>
          </w:p>
        </w:tc>
        <w:tc>
          <w:tcPr>
            <w:tcW w:w="496" w:type="pct"/>
            <w:shd w:val="clear" w:color="auto" w:fill="auto"/>
            <w:vAlign w:val="center"/>
          </w:tcPr>
          <w:p w14:paraId="73B96121" w14:textId="77777777" w:rsidR="006A70E5" w:rsidRPr="006804F4" w:rsidRDefault="006A70E5" w:rsidP="00652CFD">
            <w:pPr>
              <w:spacing w:before="0" w:after="0" w:line="276" w:lineRule="auto"/>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14:paraId="29D03077" w14:textId="77777777" w:rsidR="006A70E5" w:rsidRPr="006804F4" w:rsidRDefault="006A70E5" w:rsidP="00652CFD">
            <w:pPr>
              <w:spacing w:before="0" w:after="0" w:line="276" w:lineRule="auto"/>
              <w:rPr>
                <w:sz w:val="20"/>
              </w:rPr>
            </w:pPr>
            <w:r>
              <w:rPr>
                <w:sz w:val="20"/>
              </w:rPr>
              <w:t>Уникальный идентификатор документа на ФКС</w:t>
            </w:r>
          </w:p>
        </w:tc>
        <w:tc>
          <w:tcPr>
            <w:tcW w:w="1385" w:type="pct"/>
            <w:shd w:val="clear" w:color="auto" w:fill="auto"/>
            <w:vAlign w:val="center"/>
          </w:tcPr>
          <w:p w14:paraId="32E01A46" w14:textId="77777777" w:rsidR="006A70E5" w:rsidRPr="006804F4" w:rsidRDefault="003D7A99" w:rsidP="00652CFD">
            <w:pPr>
              <w:spacing w:before="0" w:after="0" w:line="276" w:lineRule="auto"/>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14:paraId="4653120A" w14:textId="77777777" w:rsidTr="00C707B9">
        <w:trPr>
          <w:jc w:val="center"/>
        </w:trPr>
        <w:tc>
          <w:tcPr>
            <w:tcW w:w="745" w:type="pct"/>
            <w:vMerge/>
            <w:shd w:val="clear" w:color="auto" w:fill="auto"/>
            <w:vAlign w:val="center"/>
          </w:tcPr>
          <w:p w14:paraId="3590C301" w14:textId="77777777" w:rsidR="006A70E5" w:rsidRPr="006804F4" w:rsidRDefault="006A70E5" w:rsidP="00652CFD">
            <w:pPr>
              <w:spacing w:before="0" w:after="0" w:line="276" w:lineRule="auto"/>
              <w:rPr>
                <w:sz w:val="20"/>
              </w:rPr>
            </w:pPr>
          </w:p>
        </w:tc>
        <w:tc>
          <w:tcPr>
            <w:tcW w:w="790" w:type="pct"/>
            <w:shd w:val="clear" w:color="auto" w:fill="auto"/>
          </w:tcPr>
          <w:p w14:paraId="0D95D9FA" w14:textId="77777777" w:rsidR="006A70E5" w:rsidRPr="00A05774" w:rsidRDefault="006A70E5" w:rsidP="00652CFD">
            <w:pPr>
              <w:spacing w:before="0" w:after="0" w:line="276" w:lineRule="auto"/>
              <w:rPr>
                <w:sz w:val="20"/>
              </w:rPr>
            </w:pPr>
            <w:r w:rsidRPr="001A4780">
              <w:rPr>
                <w:sz w:val="20"/>
              </w:rPr>
              <w:t xml:space="preserve">content </w:t>
            </w:r>
          </w:p>
        </w:tc>
        <w:tc>
          <w:tcPr>
            <w:tcW w:w="198" w:type="pct"/>
            <w:shd w:val="clear" w:color="auto" w:fill="auto"/>
          </w:tcPr>
          <w:p w14:paraId="48D812C7" w14:textId="77777777" w:rsidR="006A70E5" w:rsidRPr="00E87917" w:rsidRDefault="006A70E5" w:rsidP="00652CFD">
            <w:pPr>
              <w:spacing w:before="0" w:after="0" w:line="276" w:lineRule="auto"/>
              <w:jc w:val="center"/>
              <w:rPr>
                <w:sz w:val="20"/>
              </w:rPr>
            </w:pPr>
            <w:r w:rsidRPr="001A4780">
              <w:rPr>
                <w:sz w:val="20"/>
              </w:rPr>
              <w:t>O</w:t>
            </w:r>
          </w:p>
        </w:tc>
        <w:tc>
          <w:tcPr>
            <w:tcW w:w="496" w:type="pct"/>
            <w:shd w:val="clear" w:color="auto" w:fill="auto"/>
          </w:tcPr>
          <w:p w14:paraId="245536A9" w14:textId="77777777" w:rsidR="006A70E5" w:rsidRPr="00CF443D" w:rsidRDefault="006A70E5" w:rsidP="00652CFD">
            <w:pPr>
              <w:spacing w:before="0" w:after="0" w:line="276" w:lineRule="auto"/>
              <w:jc w:val="center"/>
              <w:rPr>
                <w:sz w:val="20"/>
              </w:rPr>
            </w:pPr>
            <w:r w:rsidRPr="001A4780">
              <w:rPr>
                <w:sz w:val="20"/>
              </w:rPr>
              <w:t>T</w:t>
            </w:r>
          </w:p>
        </w:tc>
        <w:tc>
          <w:tcPr>
            <w:tcW w:w="1386" w:type="pct"/>
            <w:shd w:val="clear" w:color="auto" w:fill="auto"/>
          </w:tcPr>
          <w:p w14:paraId="741EA71E" w14:textId="77777777" w:rsidR="006A70E5" w:rsidRDefault="006A70E5" w:rsidP="00652CFD">
            <w:pPr>
              <w:spacing w:before="0" w:after="0" w:line="276" w:lineRule="auto"/>
              <w:rPr>
                <w:sz w:val="20"/>
              </w:rPr>
            </w:pPr>
            <w:r w:rsidRPr="001A4780">
              <w:rPr>
                <w:sz w:val="20"/>
              </w:rPr>
              <w:t>Содержимое файла</w:t>
            </w:r>
          </w:p>
        </w:tc>
        <w:tc>
          <w:tcPr>
            <w:tcW w:w="1385" w:type="pct"/>
            <w:shd w:val="clear" w:color="auto" w:fill="auto"/>
          </w:tcPr>
          <w:p w14:paraId="56FE0CCD" w14:textId="77777777" w:rsidR="006A70E5" w:rsidRDefault="006A70E5" w:rsidP="00652CFD">
            <w:pPr>
              <w:spacing w:before="0" w:after="0" w:line="276" w:lineRule="auto"/>
              <w:rPr>
                <w:sz w:val="20"/>
              </w:rPr>
            </w:pPr>
            <w:r w:rsidRPr="001A4780">
              <w:rPr>
                <w:sz w:val="20"/>
              </w:rPr>
              <w:t>base64Binary</w:t>
            </w:r>
          </w:p>
          <w:p w14:paraId="6B3E0BAE" w14:textId="77777777" w:rsidR="003D7A99" w:rsidRPr="006804F4" w:rsidRDefault="003D7A99" w:rsidP="00652CFD">
            <w:pPr>
              <w:spacing w:before="0" w:after="0" w:line="276" w:lineRule="auto"/>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14:paraId="7C8C3487" w14:textId="77777777" w:rsidTr="00C707B9">
        <w:trPr>
          <w:jc w:val="center"/>
        </w:trPr>
        <w:tc>
          <w:tcPr>
            <w:tcW w:w="745" w:type="pct"/>
            <w:shd w:val="clear" w:color="auto" w:fill="auto"/>
            <w:vAlign w:val="center"/>
          </w:tcPr>
          <w:p w14:paraId="7BE7DEF9" w14:textId="77777777" w:rsidR="006A70E5" w:rsidRPr="006804F4" w:rsidRDefault="006A70E5" w:rsidP="00652CFD">
            <w:pPr>
              <w:spacing w:before="0" w:after="0" w:line="276" w:lineRule="auto"/>
              <w:rPr>
                <w:sz w:val="20"/>
              </w:rPr>
            </w:pPr>
          </w:p>
        </w:tc>
        <w:tc>
          <w:tcPr>
            <w:tcW w:w="790" w:type="pct"/>
            <w:shd w:val="clear" w:color="auto" w:fill="auto"/>
          </w:tcPr>
          <w:p w14:paraId="0961F264" w14:textId="77777777" w:rsidR="006A70E5" w:rsidRPr="006804F4" w:rsidRDefault="006A70E5" w:rsidP="00652CFD">
            <w:pPr>
              <w:spacing w:before="0" w:after="0" w:line="276" w:lineRule="auto"/>
              <w:rPr>
                <w:sz w:val="20"/>
              </w:rPr>
            </w:pPr>
            <w:r w:rsidRPr="00407EBF">
              <w:rPr>
                <w:sz w:val="20"/>
              </w:rPr>
              <w:t>cryptoSigns</w:t>
            </w:r>
          </w:p>
        </w:tc>
        <w:tc>
          <w:tcPr>
            <w:tcW w:w="198" w:type="pct"/>
            <w:shd w:val="clear" w:color="auto" w:fill="auto"/>
            <w:vAlign w:val="center"/>
          </w:tcPr>
          <w:p w14:paraId="0D9CAA97" w14:textId="77777777" w:rsidR="006A70E5" w:rsidRPr="006804F4" w:rsidRDefault="006A70E5" w:rsidP="00652CFD">
            <w:pPr>
              <w:spacing w:before="0" w:after="0" w:line="276" w:lineRule="auto"/>
              <w:jc w:val="center"/>
              <w:rPr>
                <w:sz w:val="20"/>
              </w:rPr>
            </w:pPr>
            <w:r>
              <w:rPr>
                <w:sz w:val="20"/>
              </w:rPr>
              <w:t>Н</w:t>
            </w:r>
          </w:p>
        </w:tc>
        <w:tc>
          <w:tcPr>
            <w:tcW w:w="496" w:type="pct"/>
            <w:shd w:val="clear" w:color="auto" w:fill="auto"/>
            <w:vAlign w:val="center"/>
          </w:tcPr>
          <w:p w14:paraId="4E49288A" w14:textId="77777777" w:rsidR="006A70E5" w:rsidRPr="006804F4" w:rsidRDefault="006A70E5" w:rsidP="00652CFD">
            <w:pPr>
              <w:spacing w:before="0" w:after="0" w:line="276" w:lineRule="auto"/>
              <w:jc w:val="center"/>
              <w:rPr>
                <w:sz w:val="20"/>
              </w:rPr>
            </w:pPr>
            <w:r w:rsidRPr="00CF443D">
              <w:rPr>
                <w:sz w:val="20"/>
              </w:rPr>
              <w:t>S</w:t>
            </w:r>
          </w:p>
        </w:tc>
        <w:tc>
          <w:tcPr>
            <w:tcW w:w="1386" w:type="pct"/>
            <w:shd w:val="clear" w:color="auto" w:fill="auto"/>
            <w:vAlign w:val="center"/>
          </w:tcPr>
          <w:p w14:paraId="67A50D1F" w14:textId="77777777" w:rsidR="006A70E5" w:rsidRPr="006804F4" w:rsidRDefault="00706E7D" w:rsidP="00652CFD">
            <w:pPr>
              <w:spacing w:before="0" w:after="0" w:line="276" w:lineRule="auto"/>
              <w:rPr>
                <w:sz w:val="20"/>
              </w:rPr>
            </w:pPr>
            <w:r>
              <w:rPr>
                <w:sz w:val="20"/>
              </w:rPr>
              <w:t>Электронная подпись</w:t>
            </w:r>
            <w:r w:rsidR="006A70E5">
              <w:rPr>
                <w:sz w:val="20"/>
              </w:rPr>
              <w:t xml:space="preserve"> документа</w:t>
            </w:r>
          </w:p>
        </w:tc>
        <w:tc>
          <w:tcPr>
            <w:tcW w:w="1385" w:type="pct"/>
            <w:shd w:val="clear" w:color="auto" w:fill="auto"/>
            <w:vAlign w:val="center"/>
          </w:tcPr>
          <w:p w14:paraId="41F55A0B" w14:textId="77777777" w:rsidR="006A70E5" w:rsidRPr="006804F4" w:rsidRDefault="006A70E5" w:rsidP="00652CFD">
            <w:pPr>
              <w:spacing w:before="0" w:after="0" w:line="276" w:lineRule="auto"/>
              <w:rPr>
                <w:sz w:val="20"/>
              </w:rPr>
            </w:pPr>
          </w:p>
        </w:tc>
      </w:tr>
      <w:tr w:rsidR="006A70E5" w:rsidRPr="00CF443D" w14:paraId="7F43901C" w14:textId="77777777" w:rsidTr="00DC375C">
        <w:trPr>
          <w:jc w:val="center"/>
        </w:trPr>
        <w:tc>
          <w:tcPr>
            <w:tcW w:w="5000" w:type="pct"/>
            <w:gridSpan w:val="6"/>
            <w:shd w:val="clear" w:color="auto" w:fill="auto"/>
            <w:vAlign w:val="center"/>
          </w:tcPr>
          <w:p w14:paraId="29C82BC3" w14:textId="77777777" w:rsidR="006A70E5" w:rsidRPr="0026259F" w:rsidRDefault="00706E7D" w:rsidP="00652CFD">
            <w:pPr>
              <w:spacing w:before="0" w:after="0" w:line="276" w:lineRule="auto"/>
              <w:jc w:val="center"/>
              <w:rPr>
                <w:b/>
                <w:sz w:val="20"/>
              </w:rPr>
            </w:pPr>
            <w:r>
              <w:rPr>
                <w:b/>
                <w:sz w:val="20"/>
              </w:rPr>
              <w:t>Электронная подпись</w:t>
            </w:r>
            <w:r w:rsidR="006A70E5" w:rsidRPr="0026259F">
              <w:rPr>
                <w:b/>
                <w:sz w:val="20"/>
              </w:rPr>
              <w:t xml:space="preserve"> документа</w:t>
            </w:r>
          </w:p>
        </w:tc>
      </w:tr>
      <w:tr w:rsidR="006A70E5" w:rsidRPr="00CF443D" w14:paraId="18B05AF2" w14:textId="77777777" w:rsidTr="00C707B9">
        <w:trPr>
          <w:jc w:val="center"/>
        </w:trPr>
        <w:tc>
          <w:tcPr>
            <w:tcW w:w="745" w:type="pct"/>
            <w:shd w:val="clear" w:color="auto" w:fill="auto"/>
            <w:vAlign w:val="center"/>
          </w:tcPr>
          <w:p w14:paraId="5DFC6BD2" w14:textId="77777777" w:rsidR="006A70E5" w:rsidRPr="0026259F" w:rsidRDefault="006A70E5" w:rsidP="00652CFD">
            <w:pPr>
              <w:spacing w:before="0" w:after="0" w:line="276" w:lineRule="auto"/>
              <w:rPr>
                <w:b/>
                <w:sz w:val="20"/>
              </w:rPr>
            </w:pPr>
            <w:r w:rsidRPr="0026259F">
              <w:rPr>
                <w:b/>
                <w:sz w:val="20"/>
              </w:rPr>
              <w:t>cryptoSigns</w:t>
            </w:r>
          </w:p>
        </w:tc>
        <w:tc>
          <w:tcPr>
            <w:tcW w:w="790" w:type="pct"/>
            <w:shd w:val="clear" w:color="auto" w:fill="auto"/>
            <w:vAlign w:val="center"/>
          </w:tcPr>
          <w:p w14:paraId="37C135A0" w14:textId="77777777" w:rsidR="006A70E5" w:rsidRPr="00CF443D" w:rsidRDefault="006A70E5" w:rsidP="00652CFD">
            <w:pPr>
              <w:spacing w:before="0" w:after="0" w:line="276" w:lineRule="auto"/>
              <w:rPr>
                <w:sz w:val="20"/>
              </w:rPr>
            </w:pPr>
          </w:p>
        </w:tc>
        <w:tc>
          <w:tcPr>
            <w:tcW w:w="198" w:type="pct"/>
            <w:shd w:val="clear" w:color="auto" w:fill="auto"/>
            <w:vAlign w:val="center"/>
          </w:tcPr>
          <w:p w14:paraId="0A3308E7" w14:textId="77777777" w:rsidR="006A70E5" w:rsidRPr="00CF443D" w:rsidRDefault="006A70E5" w:rsidP="00652CFD">
            <w:pPr>
              <w:spacing w:before="0" w:after="0" w:line="276" w:lineRule="auto"/>
              <w:jc w:val="center"/>
              <w:rPr>
                <w:sz w:val="20"/>
              </w:rPr>
            </w:pPr>
          </w:p>
        </w:tc>
        <w:tc>
          <w:tcPr>
            <w:tcW w:w="496" w:type="pct"/>
            <w:shd w:val="clear" w:color="auto" w:fill="auto"/>
            <w:vAlign w:val="center"/>
          </w:tcPr>
          <w:p w14:paraId="62E94E39" w14:textId="77777777" w:rsidR="006A70E5" w:rsidRPr="00CF443D" w:rsidRDefault="006A70E5" w:rsidP="00652CFD">
            <w:pPr>
              <w:spacing w:before="0" w:after="0" w:line="276" w:lineRule="auto"/>
              <w:jc w:val="center"/>
              <w:rPr>
                <w:sz w:val="20"/>
              </w:rPr>
            </w:pPr>
          </w:p>
        </w:tc>
        <w:tc>
          <w:tcPr>
            <w:tcW w:w="1386" w:type="pct"/>
            <w:shd w:val="clear" w:color="auto" w:fill="auto"/>
            <w:vAlign w:val="center"/>
          </w:tcPr>
          <w:p w14:paraId="2B6AC56A" w14:textId="77777777" w:rsidR="006A70E5" w:rsidRPr="00CF443D" w:rsidRDefault="006A70E5" w:rsidP="00652CFD">
            <w:pPr>
              <w:spacing w:before="0" w:after="0" w:line="276" w:lineRule="auto"/>
              <w:rPr>
                <w:sz w:val="20"/>
              </w:rPr>
            </w:pPr>
          </w:p>
        </w:tc>
        <w:tc>
          <w:tcPr>
            <w:tcW w:w="1385" w:type="pct"/>
            <w:shd w:val="clear" w:color="auto" w:fill="auto"/>
            <w:vAlign w:val="center"/>
          </w:tcPr>
          <w:p w14:paraId="3A242BC8" w14:textId="77777777" w:rsidR="006A70E5" w:rsidRPr="00CF443D" w:rsidRDefault="006A70E5" w:rsidP="00652CFD">
            <w:pPr>
              <w:spacing w:before="0" w:after="0" w:line="276" w:lineRule="auto"/>
              <w:rPr>
                <w:sz w:val="20"/>
              </w:rPr>
            </w:pPr>
          </w:p>
        </w:tc>
      </w:tr>
      <w:tr w:rsidR="006A70E5" w:rsidRPr="00CF443D" w14:paraId="2BCDAC2D" w14:textId="77777777" w:rsidTr="00C707B9">
        <w:trPr>
          <w:jc w:val="center"/>
        </w:trPr>
        <w:tc>
          <w:tcPr>
            <w:tcW w:w="745" w:type="pct"/>
            <w:shd w:val="clear" w:color="auto" w:fill="auto"/>
            <w:vAlign w:val="center"/>
          </w:tcPr>
          <w:p w14:paraId="409DADBC" w14:textId="77777777" w:rsidR="006A70E5" w:rsidRPr="00CF443D" w:rsidRDefault="006A70E5" w:rsidP="00652CFD">
            <w:pPr>
              <w:spacing w:before="0" w:after="0" w:line="276" w:lineRule="auto"/>
              <w:rPr>
                <w:sz w:val="20"/>
              </w:rPr>
            </w:pPr>
          </w:p>
        </w:tc>
        <w:tc>
          <w:tcPr>
            <w:tcW w:w="790" w:type="pct"/>
            <w:shd w:val="clear" w:color="auto" w:fill="auto"/>
            <w:vAlign w:val="center"/>
          </w:tcPr>
          <w:p w14:paraId="7C1EEB7F" w14:textId="77777777" w:rsidR="006A70E5" w:rsidRPr="00CF443D" w:rsidRDefault="006A70E5" w:rsidP="00652CFD">
            <w:pPr>
              <w:spacing w:before="0" w:after="0" w:line="276" w:lineRule="auto"/>
              <w:rPr>
                <w:sz w:val="20"/>
              </w:rPr>
            </w:pPr>
            <w:r w:rsidRPr="00CF443D">
              <w:rPr>
                <w:sz w:val="20"/>
              </w:rPr>
              <w:t>signature</w:t>
            </w:r>
          </w:p>
        </w:tc>
        <w:tc>
          <w:tcPr>
            <w:tcW w:w="198" w:type="pct"/>
            <w:shd w:val="clear" w:color="auto" w:fill="auto"/>
            <w:vAlign w:val="center"/>
          </w:tcPr>
          <w:p w14:paraId="493D5E0C" w14:textId="77777777" w:rsidR="006A70E5" w:rsidRPr="00CF443D" w:rsidRDefault="006A70E5" w:rsidP="00652CFD">
            <w:pPr>
              <w:spacing w:before="0" w:after="0" w:line="276" w:lineRule="auto"/>
              <w:jc w:val="center"/>
              <w:rPr>
                <w:sz w:val="20"/>
              </w:rPr>
            </w:pPr>
            <w:r w:rsidRPr="00CF443D">
              <w:rPr>
                <w:sz w:val="20"/>
              </w:rPr>
              <w:t>О</w:t>
            </w:r>
          </w:p>
        </w:tc>
        <w:tc>
          <w:tcPr>
            <w:tcW w:w="496" w:type="pct"/>
            <w:shd w:val="clear" w:color="auto" w:fill="auto"/>
            <w:vAlign w:val="center"/>
          </w:tcPr>
          <w:p w14:paraId="524DD663" w14:textId="77777777" w:rsidR="006A70E5" w:rsidRPr="00CF443D" w:rsidRDefault="006A70E5" w:rsidP="00652CFD">
            <w:pPr>
              <w:spacing w:before="0" w:after="0" w:line="276" w:lineRule="auto"/>
              <w:jc w:val="center"/>
              <w:rPr>
                <w:sz w:val="20"/>
              </w:rPr>
            </w:pPr>
            <w:r w:rsidRPr="00CF443D">
              <w:rPr>
                <w:sz w:val="20"/>
              </w:rPr>
              <w:t>S</w:t>
            </w:r>
          </w:p>
        </w:tc>
        <w:tc>
          <w:tcPr>
            <w:tcW w:w="1386" w:type="pct"/>
            <w:shd w:val="clear" w:color="auto" w:fill="auto"/>
            <w:vAlign w:val="center"/>
          </w:tcPr>
          <w:p w14:paraId="0F26809D" w14:textId="77777777" w:rsidR="006A70E5" w:rsidRPr="00CF443D" w:rsidRDefault="00706E7D" w:rsidP="00652CFD">
            <w:pPr>
              <w:spacing w:before="0" w:after="0" w:line="276" w:lineRule="auto"/>
              <w:rPr>
                <w:sz w:val="20"/>
              </w:rPr>
            </w:pPr>
            <w:r>
              <w:rPr>
                <w:sz w:val="20"/>
              </w:rPr>
              <w:t>Электронная подпись</w:t>
            </w:r>
          </w:p>
        </w:tc>
        <w:tc>
          <w:tcPr>
            <w:tcW w:w="1385" w:type="pct"/>
            <w:shd w:val="clear" w:color="auto" w:fill="auto"/>
            <w:vAlign w:val="center"/>
          </w:tcPr>
          <w:p w14:paraId="5320C90C" w14:textId="77777777" w:rsidR="006A70E5" w:rsidRPr="00CF443D" w:rsidRDefault="006A70E5" w:rsidP="00652CFD">
            <w:pPr>
              <w:spacing w:before="0" w:after="0" w:line="276" w:lineRule="auto"/>
              <w:rPr>
                <w:sz w:val="20"/>
              </w:rPr>
            </w:pPr>
            <w:r w:rsidRPr="00CF443D">
              <w:rPr>
                <w:sz w:val="20"/>
              </w:rPr>
              <w:t>Множественный элемент</w:t>
            </w:r>
          </w:p>
        </w:tc>
      </w:tr>
      <w:tr w:rsidR="006A70E5" w:rsidRPr="00CF443D" w14:paraId="7DEFBDBC" w14:textId="77777777" w:rsidTr="00C707B9">
        <w:trPr>
          <w:jc w:val="center"/>
        </w:trPr>
        <w:tc>
          <w:tcPr>
            <w:tcW w:w="745" w:type="pct"/>
            <w:shd w:val="clear" w:color="auto" w:fill="auto"/>
            <w:vAlign w:val="center"/>
          </w:tcPr>
          <w:p w14:paraId="0C52F385" w14:textId="77777777" w:rsidR="006A70E5" w:rsidRPr="00CF443D" w:rsidRDefault="006A70E5" w:rsidP="00652CFD">
            <w:pPr>
              <w:spacing w:before="0" w:after="0" w:line="276" w:lineRule="auto"/>
              <w:rPr>
                <w:sz w:val="20"/>
              </w:rPr>
            </w:pPr>
            <w:r w:rsidRPr="0026259F">
              <w:rPr>
                <w:b/>
                <w:sz w:val="20"/>
              </w:rPr>
              <w:t>signature</w:t>
            </w:r>
          </w:p>
        </w:tc>
        <w:tc>
          <w:tcPr>
            <w:tcW w:w="790" w:type="pct"/>
            <w:shd w:val="clear" w:color="auto" w:fill="auto"/>
            <w:vAlign w:val="center"/>
          </w:tcPr>
          <w:p w14:paraId="6554FF7E" w14:textId="77777777" w:rsidR="006A70E5" w:rsidRPr="00CF443D" w:rsidRDefault="006A70E5" w:rsidP="00652CFD">
            <w:pPr>
              <w:spacing w:before="0" w:after="0" w:line="276" w:lineRule="auto"/>
              <w:rPr>
                <w:sz w:val="20"/>
              </w:rPr>
            </w:pPr>
          </w:p>
        </w:tc>
        <w:tc>
          <w:tcPr>
            <w:tcW w:w="198" w:type="pct"/>
            <w:shd w:val="clear" w:color="auto" w:fill="auto"/>
            <w:vAlign w:val="center"/>
          </w:tcPr>
          <w:p w14:paraId="08DA7E3C" w14:textId="77777777" w:rsidR="006A70E5" w:rsidRPr="00CF443D" w:rsidRDefault="006A70E5" w:rsidP="00652CFD">
            <w:pPr>
              <w:spacing w:before="0" w:after="0" w:line="276" w:lineRule="auto"/>
              <w:jc w:val="center"/>
              <w:rPr>
                <w:sz w:val="20"/>
              </w:rPr>
            </w:pPr>
          </w:p>
        </w:tc>
        <w:tc>
          <w:tcPr>
            <w:tcW w:w="496" w:type="pct"/>
            <w:shd w:val="clear" w:color="auto" w:fill="auto"/>
            <w:vAlign w:val="center"/>
          </w:tcPr>
          <w:p w14:paraId="41298822" w14:textId="77777777" w:rsidR="006A70E5" w:rsidRPr="00CF443D" w:rsidRDefault="006A70E5" w:rsidP="00652CFD">
            <w:pPr>
              <w:spacing w:before="0" w:after="0" w:line="276" w:lineRule="auto"/>
              <w:jc w:val="center"/>
              <w:rPr>
                <w:sz w:val="20"/>
              </w:rPr>
            </w:pPr>
          </w:p>
        </w:tc>
        <w:tc>
          <w:tcPr>
            <w:tcW w:w="1386" w:type="pct"/>
            <w:shd w:val="clear" w:color="auto" w:fill="auto"/>
            <w:vAlign w:val="center"/>
          </w:tcPr>
          <w:p w14:paraId="71584D00" w14:textId="77777777" w:rsidR="006A70E5" w:rsidRPr="00CF443D" w:rsidRDefault="006A70E5" w:rsidP="00652CFD">
            <w:pPr>
              <w:spacing w:before="0" w:after="0" w:line="276" w:lineRule="auto"/>
              <w:rPr>
                <w:sz w:val="20"/>
              </w:rPr>
            </w:pPr>
          </w:p>
        </w:tc>
        <w:tc>
          <w:tcPr>
            <w:tcW w:w="1385" w:type="pct"/>
            <w:shd w:val="clear" w:color="auto" w:fill="auto"/>
            <w:vAlign w:val="center"/>
          </w:tcPr>
          <w:p w14:paraId="638EF23B" w14:textId="77777777" w:rsidR="006A70E5" w:rsidRPr="00CF443D" w:rsidRDefault="006A70E5" w:rsidP="00652CFD">
            <w:pPr>
              <w:spacing w:before="0" w:after="0" w:line="276" w:lineRule="auto"/>
              <w:rPr>
                <w:sz w:val="20"/>
              </w:rPr>
            </w:pPr>
          </w:p>
        </w:tc>
      </w:tr>
      <w:tr w:rsidR="006A70E5" w:rsidRPr="00CF443D" w14:paraId="7366EA28" w14:textId="77777777" w:rsidTr="00C707B9">
        <w:trPr>
          <w:jc w:val="center"/>
        </w:trPr>
        <w:tc>
          <w:tcPr>
            <w:tcW w:w="745" w:type="pct"/>
            <w:shd w:val="clear" w:color="auto" w:fill="auto"/>
            <w:vAlign w:val="center"/>
          </w:tcPr>
          <w:p w14:paraId="714EE29C" w14:textId="77777777" w:rsidR="006A70E5" w:rsidRPr="00E87917" w:rsidRDefault="006A70E5" w:rsidP="00652CFD">
            <w:pPr>
              <w:spacing w:before="0" w:after="0" w:line="276" w:lineRule="auto"/>
              <w:rPr>
                <w:sz w:val="20"/>
              </w:rPr>
            </w:pPr>
          </w:p>
        </w:tc>
        <w:tc>
          <w:tcPr>
            <w:tcW w:w="790" w:type="pct"/>
            <w:shd w:val="clear" w:color="auto" w:fill="auto"/>
          </w:tcPr>
          <w:p w14:paraId="7A586AB0" w14:textId="77777777" w:rsidR="006A70E5" w:rsidRPr="00E87917" w:rsidRDefault="006A70E5" w:rsidP="00652CFD">
            <w:pPr>
              <w:spacing w:before="0" w:after="0" w:line="276" w:lineRule="auto"/>
              <w:rPr>
                <w:sz w:val="20"/>
              </w:rPr>
            </w:pPr>
            <w:r w:rsidRPr="00E87917">
              <w:rPr>
                <w:sz w:val="20"/>
              </w:rPr>
              <w:t>type</w:t>
            </w:r>
          </w:p>
        </w:tc>
        <w:tc>
          <w:tcPr>
            <w:tcW w:w="198" w:type="pct"/>
            <w:shd w:val="clear" w:color="auto" w:fill="auto"/>
            <w:vAlign w:val="center"/>
          </w:tcPr>
          <w:p w14:paraId="2D01D10F" w14:textId="77777777" w:rsidR="006A70E5" w:rsidRPr="00E87917" w:rsidRDefault="006A70E5" w:rsidP="00652CFD">
            <w:pPr>
              <w:spacing w:before="0" w:after="0" w:line="276" w:lineRule="auto"/>
              <w:jc w:val="center"/>
              <w:rPr>
                <w:sz w:val="20"/>
              </w:rPr>
            </w:pPr>
            <w:r w:rsidRPr="00E87917">
              <w:rPr>
                <w:sz w:val="20"/>
              </w:rPr>
              <w:t>H</w:t>
            </w:r>
          </w:p>
        </w:tc>
        <w:tc>
          <w:tcPr>
            <w:tcW w:w="496" w:type="pct"/>
            <w:shd w:val="clear" w:color="auto" w:fill="auto"/>
            <w:vAlign w:val="center"/>
          </w:tcPr>
          <w:p w14:paraId="39BDEE50" w14:textId="77777777" w:rsidR="006A70E5" w:rsidRPr="00E87917" w:rsidRDefault="006A70E5" w:rsidP="00652CFD">
            <w:pPr>
              <w:spacing w:before="0" w:after="0" w:line="276" w:lineRule="auto"/>
              <w:jc w:val="center"/>
              <w:rPr>
                <w:sz w:val="20"/>
              </w:rPr>
            </w:pPr>
            <w:r w:rsidRPr="00E87917">
              <w:rPr>
                <w:sz w:val="20"/>
              </w:rPr>
              <w:t>T</w:t>
            </w:r>
          </w:p>
        </w:tc>
        <w:tc>
          <w:tcPr>
            <w:tcW w:w="1386" w:type="pct"/>
            <w:shd w:val="clear" w:color="auto" w:fill="auto"/>
          </w:tcPr>
          <w:p w14:paraId="466C3FF0" w14:textId="77777777" w:rsidR="006A70E5" w:rsidRPr="00CF443D" w:rsidRDefault="006A70E5" w:rsidP="00652CFD">
            <w:pPr>
              <w:spacing w:before="0" w:after="0" w:line="276" w:lineRule="auto"/>
              <w:rPr>
                <w:sz w:val="20"/>
              </w:rPr>
            </w:pPr>
            <w:r w:rsidRPr="00E87917">
              <w:rPr>
                <w:sz w:val="20"/>
              </w:rPr>
              <w:t>Тип</w:t>
            </w:r>
            <w:r w:rsidRPr="00CF443D">
              <w:rPr>
                <w:sz w:val="20"/>
              </w:rPr>
              <w:t xml:space="preserve"> </w:t>
            </w:r>
            <w:r w:rsidR="00706E7D">
              <w:rPr>
                <w:sz w:val="20"/>
              </w:rPr>
              <w:t>Электронная подпись</w:t>
            </w:r>
          </w:p>
        </w:tc>
        <w:tc>
          <w:tcPr>
            <w:tcW w:w="1385" w:type="pct"/>
            <w:shd w:val="clear" w:color="auto" w:fill="auto"/>
          </w:tcPr>
          <w:p w14:paraId="41DDC1F7" w14:textId="77777777" w:rsidR="006A70E5" w:rsidRPr="00E87917" w:rsidRDefault="006A70E5" w:rsidP="00652CFD">
            <w:pPr>
              <w:spacing w:before="0" w:after="0" w:line="276" w:lineRule="auto"/>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A70E5" w:rsidRPr="00CF443D" w14:paraId="6F5E7D86" w14:textId="77777777" w:rsidTr="00DC375C">
        <w:trPr>
          <w:jc w:val="center"/>
        </w:trPr>
        <w:tc>
          <w:tcPr>
            <w:tcW w:w="5000" w:type="pct"/>
            <w:gridSpan w:val="6"/>
            <w:shd w:val="clear" w:color="auto" w:fill="auto"/>
            <w:vAlign w:val="center"/>
          </w:tcPr>
          <w:p w14:paraId="4E320108" w14:textId="77777777" w:rsidR="006A70E5" w:rsidRPr="0026259F" w:rsidRDefault="006A03C8" w:rsidP="00652CFD">
            <w:pPr>
              <w:spacing w:before="0" w:after="0" w:line="276" w:lineRule="auto"/>
              <w:jc w:val="center"/>
              <w:rPr>
                <w:b/>
                <w:sz w:val="20"/>
              </w:rPr>
            </w:pPr>
            <w:r w:rsidRPr="006A03C8">
              <w:rPr>
                <w:b/>
                <w:sz w:val="20"/>
              </w:rPr>
              <w:t>Сведения об отказе в рассмотрении жалобы</w:t>
            </w:r>
          </w:p>
        </w:tc>
      </w:tr>
      <w:tr w:rsidR="006A70E5" w:rsidRPr="00CF443D" w14:paraId="0EC7A497" w14:textId="77777777" w:rsidTr="00C707B9">
        <w:trPr>
          <w:jc w:val="center"/>
        </w:trPr>
        <w:tc>
          <w:tcPr>
            <w:tcW w:w="745" w:type="pct"/>
            <w:shd w:val="clear" w:color="auto" w:fill="auto"/>
            <w:vAlign w:val="center"/>
          </w:tcPr>
          <w:p w14:paraId="170273EB" w14:textId="77777777" w:rsidR="006A70E5" w:rsidRPr="0026259F" w:rsidRDefault="006A70E5" w:rsidP="00652CFD">
            <w:pPr>
              <w:spacing w:before="0" w:after="0" w:line="276" w:lineRule="auto"/>
              <w:rPr>
                <w:b/>
                <w:sz w:val="20"/>
              </w:rPr>
            </w:pPr>
            <w:r w:rsidRPr="0026259F">
              <w:rPr>
                <w:b/>
                <w:sz w:val="20"/>
              </w:rPr>
              <w:t>returnInfo</w:t>
            </w:r>
          </w:p>
        </w:tc>
        <w:tc>
          <w:tcPr>
            <w:tcW w:w="790" w:type="pct"/>
            <w:shd w:val="clear" w:color="auto" w:fill="auto"/>
            <w:vAlign w:val="center"/>
          </w:tcPr>
          <w:p w14:paraId="5425CA1F" w14:textId="77777777" w:rsidR="006A70E5" w:rsidRPr="00CF443D" w:rsidRDefault="006A70E5" w:rsidP="00652CFD">
            <w:pPr>
              <w:spacing w:before="0" w:after="0" w:line="276" w:lineRule="auto"/>
              <w:rPr>
                <w:sz w:val="20"/>
              </w:rPr>
            </w:pPr>
          </w:p>
        </w:tc>
        <w:tc>
          <w:tcPr>
            <w:tcW w:w="198" w:type="pct"/>
            <w:shd w:val="clear" w:color="auto" w:fill="auto"/>
            <w:vAlign w:val="center"/>
          </w:tcPr>
          <w:p w14:paraId="48C7F99A" w14:textId="77777777" w:rsidR="006A70E5" w:rsidRPr="00CF443D" w:rsidRDefault="006A70E5" w:rsidP="00652CFD">
            <w:pPr>
              <w:spacing w:before="0" w:after="0" w:line="276" w:lineRule="auto"/>
              <w:jc w:val="center"/>
              <w:rPr>
                <w:sz w:val="20"/>
              </w:rPr>
            </w:pPr>
          </w:p>
        </w:tc>
        <w:tc>
          <w:tcPr>
            <w:tcW w:w="496" w:type="pct"/>
            <w:shd w:val="clear" w:color="auto" w:fill="auto"/>
            <w:vAlign w:val="center"/>
          </w:tcPr>
          <w:p w14:paraId="3ABF69D4" w14:textId="77777777" w:rsidR="006A70E5" w:rsidRPr="00CF443D" w:rsidRDefault="006A70E5" w:rsidP="00652CFD">
            <w:pPr>
              <w:spacing w:before="0" w:after="0" w:line="276" w:lineRule="auto"/>
              <w:jc w:val="center"/>
              <w:rPr>
                <w:sz w:val="20"/>
              </w:rPr>
            </w:pPr>
          </w:p>
        </w:tc>
        <w:tc>
          <w:tcPr>
            <w:tcW w:w="1386" w:type="pct"/>
            <w:shd w:val="clear" w:color="auto" w:fill="auto"/>
            <w:vAlign w:val="center"/>
          </w:tcPr>
          <w:p w14:paraId="5C4BBE89" w14:textId="77777777" w:rsidR="006A70E5" w:rsidRPr="00CF443D" w:rsidRDefault="006A70E5" w:rsidP="00652CFD">
            <w:pPr>
              <w:spacing w:before="0" w:after="0" w:line="276" w:lineRule="auto"/>
              <w:rPr>
                <w:sz w:val="20"/>
              </w:rPr>
            </w:pPr>
          </w:p>
        </w:tc>
        <w:tc>
          <w:tcPr>
            <w:tcW w:w="1385" w:type="pct"/>
            <w:shd w:val="clear" w:color="auto" w:fill="auto"/>
            <w:vAlign w:val="center"/>
          </w:tcPr>
          <w:p w14:paraId="60D96369" w14:textId="77777777" w:rsidR="006A70E5" w:rsidRPr="00CF443D" w:rsidRDefault="006A70E5" w:rsidP="00652CFD">
            <w:pPr>
              <w:spacing w:before="0" w:after="0" w:line="276" w:lineRule="auto"/>
              <w:rPr>
                <w:sz w:val="20"/>
              </w:rPr>
            </w:pPr>
          </w:p>
        </w:tc>
      </w:tr>
      <w:tr w:rsidR="000A3A9F" w:rsidRPr="00CF443D" w14:paraId="5B1A48DB" w14:textId="77777777" w:rsidTr="00C707B9">
        <w:trPr>
          <w:jc w:val="center"/>
        </w:trPr>
        <w:tc>
          <w:tcPr>
            <w:tcW w:w="745" w:type="pct"/>
            <w:shd w:val="clear" w:color="auto" w:fill="auto"/>
            <w:vAlign w:val="center"/>
          </w:tcPr>
          <w:p w14:paraId="1C01E87C" w14:textId="77777777" w:rsidR="000A3A9F" w:rsidRPr="00CF443D" w:rsidRDefault="000A3A9F" w:rsidP="00652CFD">
            <w:pPr>
              <w:spacing w:before="0" w:after="0" w:line="276" w:lineRule="auto"/>
              <w:rPr>
                <w:sz w:val="20"/>
              </w:rPr>
            </w:pPr>
          </w:p>
        </w:tc>
        <w:tc>
          <w:tcPr>
            <w:tcW w:w="790" w:type="pct"/>
            <w:shd w:val="clear" w:color="auto" w:fill="auto"/>
          </w:tcPr>
          <w:p w14:paraId="1040964C" w14:textId="77777777" w:rsidR="000A3A9F" w:rsidRPr="00E0313D" w:rsidRDefault="000A3A9F" w:rsidP="00652CFD">
            <w:pPr>
              <w:spacing w:before="0" w:after="0" w:line="276" w:lineRule="auto"/>
              <w:rPr>
                <w:sz w:val="20"/>
              </w:rPr>
            </w:pPr>
            <w:r w:rsidRPr="00CF443D">
              <w:rPr>
                <w:sz w:val="20"/>
              </w:rPr>
              <w:t>base</w:t>
            </w:r>
          </w:p>
        </w:tc>
        <w:tc>
          <w:tcPr>
            <w:tcW w:w="198" w:type="pct"/>
            <w:shd w:val="clear" w:color="auto" w:fill="auto"/>
            <w:vAlign w:val="center"/>
          </w:tcPr>
          <w:p w14:paraId="18D28C65" w14:textId="77777777" w:rsidR="000A3A9F" w:rsidRPr="00E0313D" w:rsidRDefault="000A3A9F" w:rsidP="00652CFD">
            <w:pPr>
              <w:spacing w:before="0" w:after="0" w:line="276" w:lineRule="auto"/>
              <w:jc w:val="center"/>
              <w:rPr>
                <w:sz w:val="20"/>
              </w:rPr>
            </w:pPr>
            <w:r w:rsidRPr="00CF443D">
              <w:rPr>
                <w:sz w:val="20"/>
              </w:rPr>
              <w:t>O</w:t>
            </w:r>
          </w:p>
        </w:tc>
        <w:tc>
          <w:tcPr>
            <w:tcW w:w="496" w:type="pct"/>
            <w:shd w:val="clear" w:color="auto" w:fill="auto"/>
            <w:vAlign w:val="center"/>
          </w:tcPr>
          <w:p w14:paraId="6060CDAA" w14:textId="77777777" w:rsidR="000A3A9F" w:rsidRPr="00E0313D" w:rsidRDefault="000A3A9F" w:rsidP="00652CFD">
            <w:pPr>
              <w:spacing w:before="0" w:after="0" w:line="276" w:lineRule="auto"/>
              <w:jc w:val="center"/>
              <w:rPr>
                <w:sz w:val="20"/>
              </w:rPr>
            </w:pPr>
            <w:r w:rsidRPr="00E0313D">
              <w:rPr>
                <w:sz w:val="20"/>
              </w:rPr>
              <w:t>T(1-10</w:t>
            </w:r>
            <w:r w:rsidRPr="00CF443D">
              <w:rPr>
                <w:sz w:val="20"/>
              </w:rPr>
              <w:t>00</w:t>
            </w:r>
            <w:r w:rsidRPr="00E0313D">
              <w:rPr>
                <w:sz w:val="20"/>
              </w:rPr>
              <w:t>)</w:t>
            </w:r>
          </w:p>
        </w:tc>
        <w:tc>
          <w:tcPr>
            <w:tcW w:w="1386" w:type="pct"/>
            <w:shd w:val="clear" w:color="auto" w:fill="auto"/>
          </w:tcPr>
          <w:p w14:paraId="7CBEDDD4" w14:textId="77777777" w:rsidR="000A3A9F" w:rsidRPr="00E0313D" w:rsidRDefault="000A3A9F" w:rsidP="00652CFD">
            <w:pPr>
              <w:spacing w:before="0" w:after="0" w:line="276" w:lineRule="auto"/>
              <w:rPr>
                <w:sz w:val="20"/>
              </w:rPr>
            </w:pPr>
            <w:r w:rsidRPr="000A3A9F">
              <w:rPr>
                <w:sz w:val="20"/>
              </w:rPr>
              <w:t>Основание для отказа в принятии жалобы к рассмотрению по существу</w:t>
            </w:r>
          </w:p>
        </w:tc>
        <w:tc>
          <w:tcPr>
            <w:tcW w:w="1385" w:type="pct"/>
            <w:shd w:val="clear" w:color="auto" w:fill="auto"/>
          </w:tcPr>
          <w:p w14:paraId="4150FD82" w14:textId="77777777" w:rsidR="000A3A9F" w:rsidRPr="00E0313D" w:rsidRDefault="000A3A9F" w:rsidP="00652CFD">
            <w:pPr>
              <w:spacing w:before="0" w:after="0" w:line="276" w:lineRule="auto"/>
              <w:rPr>
                <w:sz w:val="20"/>
              </w:rPr>
            </w:pPr>
          </w:p>
        </w:tc>
      </w:tr>
      <w:tr w:rsidR="000A3A9F" w:rsidRPr="00CF443D" w14:paraId="54D6329E" w14:textId="77777777" w:rsidTr="00C707B9">
        <w:trPr>
          <w:jc w:val="center"/>
        </w:trPr>
        <w:tc>
          <w:tcPr>
            <w:tcW w:w="745" w:type="pct"/>
            <w:shd w:val="clear" w:color="auto" w:fill="auto"/>
            <w:vAlign w:val="center"/>
          </w:tcPr>
          <w:p w14:paraId="1A69D13A" w14:textId="77777777" w:rsidR="000A3A9F" w:rsidRPr="00CF443D" w:rsidRDefault="000A3A9F" w:rsidP="00652CFD">
            <w:pPr>
              <w:spacing w:before="0" w:after="0" w:line="276" w:lineRule="auto"/>
              <w:jc w:val="both"/>
              <w:rPr>
                <w:sz w:val="20"/>
              </w:rPr>
            </w:pPr>
          </w:p>
        </w:tc>
        <w:tc>
          <w:tcPr>
            <w:tcW w:w="790" w:type="pct"/>
            <w:shd w:val="clear" w:color="auto" w:fill="auto"/>
            <w:vAlign w:val="center"/>
          </w:tcPr>
          <w:p w14:paraId="688C657A" w14:textId="77777777" w:rsidR="000A3A9F" w:rsidRPr="00CF443D" w:rsidRDefault="000A3A9F" w:rsidP="00652CFD">
            <w:pPr>
              <w:spacing w:before="0" w:after="0" w:line="276" w:lineRule="auto"/>
              <w:jc w:val="both"/>
              <w:rPr>
                <w:sz w:val="20"/>
              </w:rPr>
            </w:pPr>
            <w:r w:rsidRPr="00FF03D2">
              <w:rPr>
                <w:sz w:val="20"/>
              </w:rPr>
              <w:t>decision</w:t>
            </w:r>
          </w:p>
        </w:tc>
        <w:tc>
          <w:tcPr>
            <w:tcW w:w="198" w:type="pct"/>
            <w:shd w:val="clear" w:color="auto" w:fill="auto"/>
            <w:vAlign w:val="center"/>
          </w:tcPr>
          <w:p w14:paraId="6D1DD721" w14:textId="77777777" w:rsidR="000A3A9F" w:rsidRPr="00FF03D2" w:rsidRDefault="000A3A9F" w:rsidP="00652CFD">
            <w:pPr>
              <w:spacing w:before="0" w:after="0" w:line="276" w:lineRule="auto"/>
              <w:jc w:val="center"/>
              <w:rPr>
                <w:sz w:val="20"/>
              </w:rPr>
            </w:pPr>
            <w:r>
              <w:rPr>
                <w:sz w:val="20"/>
              </w:rPr>
              <w:t>Н</w:t>
            </w:r>
          </w:p>
        </w:tc>
        <w:tc>
          <w:tcPr>
            <w:tcW w:w="496" w:type="pct"/>
            <w:shd w:val="clear" w:color="auto" w:fill="auto"/>
            <w:vAlign w:val="center"/>
          </w:tcPr>
          <w:p w14:paraId="2CD2F6B7" w14:textId="77777777" w:rsidR="000A3A9F" w:rsidRPr="00E0313D" w:rsidRDefault="000A3A9F" w:rsidP="00652CFD">
            <w:pPr>
              <w:spacing w:before="0" w:after="0" w:line="276" w:lineRule="auto"/>
              <w:jc w:val="center"/>
              <w:rPr>
                <w:sz w:val="20"/>
              </w:rPr>
            </w:pPr>
            <w:r w:rsidRPr="00E0313D">
              <w:rPr>
                <w:sz w:val="20"/>
              </w:rPr>
              <w:t>S</w:t>
            </w:r>
          </w:p>
        </w:tc>
        <w:tc>
          <w:tcPr>
            <w:tcW w:w="1386" w:type="pct"/>
            <w:shd w:val="clear" w:color="auto" w:fill="auto"/>
          </w:tcPr>
          <w:p w14:paraId="344F8959" w14:textId="77777777" w:rsidR="000A3A9F" w:rsidRPr="007629C9" w:rsidRDefault="000A3A9F" w:rsidP="00652CFD">
            <w:pPr>
              <w:spacing w:before="0" w:after="0" w:line="276" w:lineRule="auto"/>
              <w:rPr>
                <w:sz w:val="20"/>
              </w:rPr>
            </w:pPr>
            <w:r w:rsidRPr="000A3A9F">
              <w:rPr>
                <w:sz w:val="20"/>
              </w:rPr>
              <w:t>Решение об отказе в принятии жалобы</w:t>
            </w:r>
          </w:p>
        </w:tc>
        <w:tc>
          <w:tcPr>
            <w:tcW w:w="1385" w:type="pct"/>
            <w:shd w:val="clear" w:color="auto" w:fill="auto"/>
          </w:tcPr>
          <w:p w14:paraId="6A54DE04" w14:textId="77777777" w:rsidR="000A3A9F" w:rsidRPr="00E0313D" w:rsidRDefault="000A3A9F" w:rsidP="00652CFD">
            <w:pPr>
              <w:spacing w:before="0" w:after="0" w:line="276" w:lineRule="auto"/>
              <w:jc w:val="both"/>
              <w:rPr>
                <w:sz w:val="20"/>
              </w:rPr>
            </w:pPr>
          </w:p>
        </w:tc>
      </w:tr>
      <w:tr w:rsidR="006A70E5" w:rsidRPr="00CF443D" w14:paraId="195FC004" w14:textId="77777777" w:rsidTr="00C707B9">
        <w:trPr>
          <w:jc w:val="center"/>
        </w:trPr>
        <w:tc>
          <w:tcPr>
            <w:tcW w:w="745" w:type="pct"/>
            <w:shd w:val="clear" w:color="auto" w:fill="auto"/>
            <w:vAlign w:val="center"/>
          </w:tcPr>
          <w:p w14:paraId="3860B835" w14:textId="77777777" w:rsidR="006A70E5" w:rsidRPr="00CF443D" w:rsidRDefault="006A70E5" w:rsidP="00652CFD">
            <w:pPr>
              <w:spacing w:before="0" w:after="0" w:line="276" w:lineRule="auto"/>
              <w:rPr>
                <w:sz w:val="20"/>
              </w:rPr>
            </w:pPr>
          </w:p>
        </w:tc>
        <w:tc>
          <w:tcPr>
            <w:tcW w:w="790" w:type="pct"/>
            <w:shd w:val="clear" w:color="auto" w:fill="auto"/>
            <w:vAlign w:val="center"/>
          </w:tcPr>
          <w:p w14:paraId="718796CD" w14:textId="77777777" w:rsidR="006A70E5" w:rsidRPr="00CF443D" w:rsidRDefault="006A70E5" w:rsidP="00652CFD">
            <w:pPr>
              <w:spacing w:before="0" w:after="0" w:line="276" w:lineRule="auto"/>
              <w:rPr>
                <w:sz w:val="20"/>
              </w:rPr>
            </w:pPr>
            <w:r w:rsidRPr="00FD65AC">
              <w:rPr>
                <w:sz w:val="20"/>
              </w:rPr>
              <w:t>attachment</w:t>
            </w:r>
            <w:r w:rsidRPr="00CF443D">
              <w:rPr>
                <w:sz w:val="20"/>
              </w:rPr>
              <w:t>s</w:t>
            </w:r>
          </w:p>
        </w:tc>
        <w:tc>
          <w:tcPr>
            <w:tcW w:w="198" w:type="pct"/>
            <w:shd w:val="clear" w:color="auto" w:fill="auto"/>
            <w:vAlign w:val="center"/>
          </w:tcPr>
          <w:p w14:paraId="79B13699" w14:textId="77777777" w:rsidR="006A70E5" w:rsidRPr="00E87917" w:rsidRDefault="006A70E5" w:rsidP="00652CFD">
            <w:pPr>
              <w:spacing w:before="0" w:after="0" w:line="276" w:lineRule="auto"/>
              <w:jc w:val="center"/>
              <w:rPr>
                <w:sz w:val="20"/>
              </w:rPr>
            </w:pPr>
            <w:r w:rsidRPr="00E87917">
              <w:rPr>
                <w:sz w:val="20"/>
              </w:rPr>
              <w:t>O</w:t>
            </w:r>
          </w:p>
        </w:tc>
        <w:tc>
          <w:tcPr>
            <w:tcW w:w="496" w:type="pct"/>
            <w:shd w:val="clear" w:color="auto" w:fill="auto"/>
            <w:vAlign w:val="center"/>
          </w:tcPr>
          <w:p w14:paraId="1E887CCD" w14:textId="77777777" w:rsidR="006A70E5" w:rsidRPr="00E0313D" w:rsidRDefault="006A70E5" w:rsidP="00652CFD">
            <w:pPr>
              <w:spacing w:before="0" w:after="0" w:line="276" w:lineRule="auto"/>
              <w:jc w:val="center"/>
              <w:rPr>
                <w:sz w:val="20"/>
              </w:rPr>
            </w:pPr>
            <w:r w:rsidRPr="00E0313D">
              <w:rPr>
                <w:sz w:val="20"/>
              </w:rPr>
              <w:t>S</w:t>
            </w:r>
          </w:p>
        </w:tc>
        <w:tc>
          <w:tcPr>
            <w:tcW w:w="1386" w:type="pct"/>
            <w:shd w:val="clear" w:color="auto" w:fill="auto"/>
          </w:tcPr>
          <w:p w14:paraId="752889A1" w14:textId="77777777" w:rsidR="006A70E5" w:rsidRPr="007629C9" w:rsidRDefault="006A70E5" w:rsidP="00652CFD">
            <w:pPr>
              <w:spacing w:before="0" w:after="0" w:line="276" w:lineRule="auto"/>
              <w:rPr>
                <w:sz w:val="20"/>
              </w:rPr>
            </w:pPr>
            <w:r w:rsidRPr="00CF443D">
              <w:rPr>
                <w:sz w:val="20"/>
              </w:rPr>
              <w:t>Информация о прикрепленных документах</w:t>
            </w:r>
          </w:p>
        </w:tc>
        <w:tc>
          <w:tcPr>
            <w:tcW w:w="1385" w:type="pct"/>
            <w:shd w:val="clear" w:color="auto" w:fill="auto"/>
          </w:tcPr>
          <w:p w14:paraId="2F34D86E" w14:textId="77777777" w:rsidR="006A70E5" w:rsidRPr="00E0313D" w:rsidRDefault="006A70E5" w:rsidP="00652CFD">
            <w:pPr>
              <w:spacing w:before="0" w:after="0" w:line="276" w:lineRule="auto"/>
              <w:rPr>
                <w:sz w:val="20"/>
              </w:rPr>
            </w:pPr>
          </w:p>
        </w:tc>
      </w:tr>
      <w:tr w:rsidR="00FF03D2" w:rsidRPr="00540EFE" w14:paraId="47545FF3" w14:textId="77777777" w:rsidTr="00E86266">
        <w:trPr>
          <w:jc w:val="center"/>
        </w:trPr>
        <w:tc>
          <w:tcPr>
            <w:tcW w:w="5000" w:type="pct"/>
            <w:gridSpan w:val="6"/>
            <w:shd w:val="clear" w:color="auto" w:fill="auto"/>
            <w:vAlign w:val="center"/>
          </w:tcPr>
          <w:p w14:paraId="09561AF2" w14:textId="77777777" w:rsidR="00FF03D2" w:rsidRPr="00FF03D2" w:rsidRDefault="00FF03D2" w:rsidP="00652CFD">
            <w:pPr>
              <w:spacing w:before="0" w:after="0" w:line="276" w:lineRule="auto"/>
              <w:jc w:val="center"/>
              <w:rPr>
                <w:b/>
                <w:bCs/>
                <w:sz w:val="20"/>
              </w:rPr>
            </w:pPr>
            <w:r w:rsidRPr="00FF03D2">
              <w:rPr>
                <w:b/>
                <w:sz w:val="20"/>
              </w:rPr>
              <w:t>Решение о возвращении жалобы</w:t>
            </w:r>
          </w:p>
        </w:tc>
      </w:tr>
      <w:tr w:rsidR="00FF03D2" w:rsidRPr="00540EFE" w14:paraId="0B4432B5" w14:textId="77777777" w:rsidTr="00C707B9">
        <w:trPr>
          <w:jc w:val="center"/>
        </w:trPr>
        <w:tc>
          <w:tcPr>
            <w:tcW w:w="745" w:type="pct"/>
            <w:shd w:val="clear" w:color="auto" w:fill="auto"/>
            <w:vAlign w:val="center"/>
          </w:tcPr>
          <w:p w14:paraId="0AF1C34C" w14:textId="77777777" w:rsidR="00FF03D2" w:rsidRPr="00FF03D2" w:rsidRDefault="00FF03D2" w:rsidP="00652CFD">
            <w:pPr>
              <w:spacing w:before="0" w:after="0" w:line="276" w:lineRule="auto"/>
              <w:jc w:val="both"/>
              <w:rPr>
                <w:b/>
                <w:sz w:val="20"/>
              </w:rPr>
            </w:pPr>
            <w:r w:rsidRPr="00540EFE">
              <w:rPr>
                <w:b/>
                <w:sz w:val="20"/>
              </w:rPr>
              <w:t>decision</w:t>
            </w:r>
          </w:p>
        </w:tc>
        <w:tc>
          <w:tcPr>
            <w:tcW w:w="790" w:type="pct"/>
            <w:shd w:val="clear" w:color="auto" w:fill="auto"/>
            <w:vAlign w:val="center"/>
          </w:tcPr>
          <w:p w14:paraId="77DE022A" w14:textId="77777777" w:rsidR="00FF03D2" w:rsidRPr="00540EFE" w:rsidRDefault="00FF03D2" w:rsidP="00652CFD">
            <w:pPr>
              <w:spacing w:before="0" w:after="0" w:line="276" w:lineRule="auto"/>
              <w:jc w:val="both"/>
              <w:rPr>
                <w:b/>
                <w:sz w:val="20"/>
              </w:rPr>
            </w:pPr>
          </w:p>
        </w:tc>
        <w:tc>
          <w:tcPr>
            <w:tcW w:w="198" w:type="pct"/>
            <w:shd w:val="clear" w:color="auto" w:fill="auto"/>
            <w:vAlign w:val="center"/>
          </w:tcPr>
          <w:p w14:paraId="1B05F102" w14:textId="77777777" w:rsidR="00FF03D2" w:rsidRPr="00540EFE" w:rsidRDefault="00FF03D2" w:rsidP="00652CFD">
            <w:pPr>
              <w:spacing w:before="0" w:after="0" w:line="276" w:lineRule="auto"/>
              <w:jc w:val="center"/>
              <w:rPr>
                <w:b/>
                <w:sz w:val="20"/>
              </w:rPr>
            </w:pPr>
          </w:p>
        </w:tc>
        <w:tc>
          <w:tcPr>
            <w:tcW w:w="496" w:type="pct"/>
            <w:shd w:val="clear" w:color="auto" w:fill="auto"/>
            <w:vAlign w:val="center"/>
          </w:tcPr>
          <w:p w14:paraId="4DFB94FF" w14:textId="77777777" w:rsidR="00FF03D2" w:rsidRPr="00540EFE" w:rsidRDefault="00FF03D2" w:rsidP="00652CFD">
            <w:pPr>
              <w:spacing w:before="0" w:after="0" w:line="276" w:lineRule="auto"/>
              <w:jc w:val="center"/>
              <w:rPr>
                <w:b/>
                <w:sz w:val="20"/>
              </w:rPr>
            </w:pPr>
          </w:p>
        </w:tc>
        <w:tc>
          <w:tcPr>
            <w:tcW w:w="1386" w:type="pct"/>
            <w:shd w:val="clear" w:color="auto" w:fill="auto"/>
            <w:vAlign w:val="center"/>
          </w:tcPr>
          <w:p w14:paraId="478FC81D" w14:textId="77777777" w:rsidR="00FF03D2" w:rsidRPr="00540EFE" w:rsidRDefault="00FF03D2" w:rsidP="00652CFD">
            <w:pPr>
              <w:spacing w:before="0" w:after="0" w:line="276" w:lineRule="auto"/>
              <w:jc w:val="both"/>
              <w:rPr>
                <w:b/>
                <w:sz w:val="20"/>
              </w:rPr>
            </w:pPr>
          </w:p>
        </w:tc>
        <w:tc>
          <w:tcPr>
            <w:tcW w:w="1385" w:type="pct"/>
            <w:shd w:val="clear" w:color="auto" w:fill="auto"/>
            <w:vAlign w:val="center"/>
          </w:tcPr>
          <w:p w14:paraId="71FCD354" w14:textId="77777777" w:rsidR="00FF03D2" w:rsidRPr="00540EFE" w:rsidRDefault="00FF03D2" w:rsidP="00652CFD">
            <w:pPr>
              <w:spacing w:before="0" w:after="0" w:line="276" w:lineRule="auto"/>
              <w:jc w:val="both"/>
              <w:rPr>
                <w:b/>
                <w:sz w:val="20"/>
              </w:rPr>
            </w:pPr>
          </w:p>
        </w:tc>
      </w:tr>
      <w:tr w:rsidR="00FF03D2" w:rsidRPr="00CF443D" w14:paraId="0F94B9CF" w14:textId="77777777" w:rsidTr="00C707B9">
        <w:trPr>
          <w:jc w:val="center"/>
        </w:trPr>
        <w:tc>
          <w:tcPr>
            <w:tcW w:w="745" w:type="pct"/>
            <w:shd w:val="clear" w:color="auto" w:fill="auto"/>
            <w:vAlign w:val="center"/>
          </w:tcPr>
          <w:p w14:paraId="525A0087" w14:textId="77777777" w:rsidR="00FF03D2" w:rsidRPr="00CF443D" w:rsidRDefault="00FF03D2" w:rsidP="00652CFD">
            <w:pPr>
              <w:spacing w:before="0" w:after="0" w:line="276" w:lineRule="auto"/>
              <w:jc w:val="both"/>
              <w:rPr>
                <w:sz w:val="20"/>
              </w:rPr>
            </w:pPr>
          </w:p>
        </w:tc>
        <w:tc>
          <w:tcPr>
            <w:tcW w:w="790" w:type="pct"/>
            <w:shd w:val="clear" w:color="auto" w:fill="auto"/>
            <w:vAlign w:val="center"/>
          </w:tcPr>
          <w:p w14:paraId="61D30C6A" w14:textId="77777777" w:rsidR="00FF03D2" w:rsidRPr="00CF443D" w:rsidRDefault="00FF03D2" w:rsidP="00652CFD">
            <w:pPr>
              <w:spacing w:before="0" w:after="0" w:line="276" w:lineRule="auto"/>
              <w:jc w:val="both"/>
              <w:rPr>
                <w:sz w:val="20"/>
              </w:rPr>
            </w:pPr>
            <w:r w:rsidRPr="00FF03D2">
              <w:rPr>
                <w:sz w:val="20"/>
              </w:rPr>
              <w:t>number</w:t>
            </w:r>
          </w:p>
        </w:tc>
        <w:tc>
          <w:tcPr>
            <w:tcW w:w="198" w:type="pct"/>
            <w:shd w:val="clear" w:color="auto" w:fill="auto"/>
            <w:vAlign w:val="center"/>
          </w:tcPr>
          <w:p w14:paraId="78902262" w14:textId="77777777" w:rsidR="00FF03D2" w:rsidRPr="00FF03D2" w:rsidRDefault="0069629D" w:rsidP="00652CFD">
            <w:pPr>
              <w:spacing w:before="0" w:after="0" w:line="276" w:lineRule="auto"/>
              <w:jc w:val="center"/>
              <w:rPr>
                <w:sz w:val="20"/>
              </w:rPr>
            </w:pPr>
            <w:r>
              <w:rPr>
                <w:sz w:val="20"/>
              </w:rPr>
              <w:t>Н</w:t>
            </w:r>
          </w:p>
        </w:tc>
        <w:tc>
          <w:tcPr>
            <w:tcW w:w="496" w:type="pct"/>
            <w:shd w:val="clear" w:color="auto" w:fill="auto"/>
            <w:vAlign w:val="center"/>
          </w:tcPr>
          <w:p w14:paraId="4C840EAC" w14:textId="77777777" w:rsidR="00FF03D2" w:rsidRPr="00E0313D" w:rsidRDefault="00FF03D2" w:rsidP="00652CFD">
            <w:pPr>
              <w:spacing w:before="0" w:after="0" w:line="276" w:lineRule="auto"/>
              <w:jc w:val="center"/>
              <w:rPr>
                <w:sz w:val="20"/>
              </w:rPr>
            </w:pPr>
            <w:r w:rsidRPr="00E0313D">
              <w:rPr>
                <w:sz w:val="20"/>
              </w:rPr>
              <w:t>T(1-</w:t>
            </w:r>
            <w:r>
              <w:rPr>
                <w:sz w:val="20"/>
              </w:rPr>
              <w:t>256</w:t>
            </w:r>
            <w:r w:rsidRPr="00E0313D">
              <w:rPr>
                <w:sz w:val="20"/>
              </w:rPr>
              <w:t>)</w:t>
            </w:r>
          </w:p>
        </w:tc>
        <w:tc>
          <w:tcPr>
            <w:tcW w:w="1386" w:type="pct"/>
            <w:shd w:val="clear" w:color="auto" w:fill="auto"/>
          </w:tcPr>
          <w:p w14:paraId="0133CD1B" w14:textId="77777777" w:rsidR="00FF03D2" w:rsidRPr="007629C9" w:rsidRDefault="00FF03D2" w:rsidP="00652CFD">
            <w:pPr>
              <w:spacing w:before="0" w:after="0" w:line="276" w:lineRule="auto"/>
              <w:rPr>
                <w:sz w:val="20"/>
              </w:rPr>
            </w:pPr>
            <w:r w:rsidRPr="00FF03D2">
              <w:rPr>
                <w:sz w:val="20"/>
              </w:rPr>
              <w:t>Номер решения</w:t>
            </w:r>
          </w:p>
        </w:tc>
        <w:tc>
          <w:tcPr>
            <w:tcW w:w="1385" w:type="pct"/>
            <w:shd w:val="clear" w:color="auto" w:fill="auto"/>
          </w:tcPr>
          <w:p w14:paraId="3B503882" w14:textId="77777777" w:rsidR="00FF03D2" w:rsidRPr="00E0313D" w:rsidRDefault="00FF03D2" w:rsidP="00652CFD">
            <w:pPr>
              <w:spacing w:before="0" w:after="0" w:line="276" w:lineRule="auto"/>
              <w:jc w:val="both"/>
              <w:rPr>
                <w:sz w:val="20"/>
              </w:rPr>
            </w:pPr>
          </w:p>
        </w:tc>
      </w:tr>
      <w:tr w:rsidR="00FF03D2" w:rsidRPr="00E0313D" w14:paraId="2BDA4B5D" w14:textId="77777777" w:rsidTr="00C707B9">
        <w:trPr>
          <w:jc w:val="center"/>
        </w:trPr>
        <w:tc>
          <w:tcPr>
            <w:tcW w:w="745" w:type="pct"/>
            <w:shd w:val="clear" w:color="auto" w:fill="auto"/>
            <w:vAlign w:val="center"/>
          </w:tcPr>
          <w:p w14:paraId="57A8EC53" w14:textId="77777777" w:rsidR="00FF03D2" w:rsidRPr="00CF443D" w:rsidRDefault="00FF03D2" w:rsidP="00652CFD">
            <w:pPr>
              <w:spacing w:before="0" w:after="0" w:line="276" w:lineRule="auto"/>
              <w:jc w:val="both"/>
              <w:rPr>
                <w:sz w:val="20"/>
              </w:rPr>
            </w:pPr>
          </w:p>
        </w:tc>
        <w:tc>
          <w:tcPr>
            <w:tcW w:w="790" w:type="pct"/>
            <w:shd w:val="clear" w:color="auto" w:fill="auto"/>
            <w:vAlign w:val="center"/>
          </w:tcPr>
          <w:p w14:paraId="067F19DA" w14:textId="77777777" w:rsidR="00FF03D2" w:rsidRPr="00CF443D" w:rsidRDefault="00FF03D2" w:rsidP="00652CFD">
            <w:pPr>
              <w:spacing w:before="0" w:after="0" w:line="276" w:lineRule="auto"/>
              <w:jc w:val="both"/>
              <w:rPr>
                <w:sz w:val="20"/>
              </w:rPr>
            </w:pPr>
            <w:r w:rsidRPr="00FF03D2">
              <w:rPr>
                <w:sz w:val="20"/>
              </w:rPr>
              <w:t>acceptDate</w:t>
            </w:r>
          </w:p>
        </w:tc>
        <w:tc>
          <w:tcPr>
            <w:tcW w:w="198" w:type="pct"/>
            <w:shd w:val="clear" w:color="auto" w:fill="auto"/>
            <w:vAlign w:val="center"/>
          </w:tcPr>
          <w:p w14:paraId="550F70AC" w14:textId="77777777" w:rsidR="00FF03D2" w:rsidRPr="00FF03D2" w:rsidRDefault="00FF03D2" w:rsidP="00652CFD">
            <w:pPr>
              <w:spacing w:before="0" w:after="0" w:line="276" w:lineRule="auto"/>
              <w:jc w:val="center"/>
              <w:rPr>
                <w:sz w:val="20"/>
              </w:rPr>
            </w:pPr>
            <w:r>
              <w:rPr>
                <w:sz w:val="20"/>
              </w:rPr>
              <w:t>О</w:t>
            </w:r>
          </w:p>
        </w:tc>
        <w:tc>
          <w:tcPr>
            <w:tcW w:w="496" w:type="pct"/>
            <w:shd w:val="clear" w:color="auto" w:fill="auto"/>
            <w:vAlign w:val="center"/>
          </w:tcPr>
          <w:p w14:paraId="4C626454" w14:textId="77777777" w:rsidR="00FF03D2" w:rsidRPr="00FF03D2" w:rsidRDefault="00FF03D2" w:rsidP="00652CFD">
            <w:pPr>
              <w:spacing w:before="0" w:after="0" w:line="276" w:lineRule="auto"/>
              <w:jc w:val="center"/>
              <w:rPr>
                <w:sz w:val="20"/>
                <w:lang w:val="en-US"/>
              </w:rPr>
            </w:pPr>
            <w:r>
              <w:rPr>
                <w:sz w:val="20"/>
                <w:lang w:val="en-US"/>
              </w:rPr>
              <w:t>D</w:t>
            </w:r>
          </w:p>
        </w:tc>
        <w:tc>
          <w:tcPr>
            <w:tcW w:w="1386" w:type="pct"/>
            <w:shd w:val="clear" w:color="auto" w:fill="auto"/>
          </w:tcPr>
          <w:p w14:paraId="75AFCF4B" w14:textId="77777777" w:rsidR="00FF03D2" w:rsidRPr="007629C9" w:rsidRDefault="00FF03D2" w:rsidP="00652CFD">
            <w:pPr>
              <w:spacing w:before="0" w:after="0" w:line="276" w:lineRule="auto"/>
              <w:rPr>
                <w:sz w:val="20"/>
              </w:rPr>
            </w:pPr>
            <w:r w:rsidRPr="00FF03D2">
              <w:rPr>
                <w:sz w:val="20"/>
              </w:rPr>
              <w:t>Дата принятия решения</w:t>
            </w:r>
          </w:p>
        </w:tc>
        <w:tc>
          <w:tcPr>
            <w:tcW w:w="1385" w:type="pct"/>
            <w:shd w:val="clear" w:color="auto" w:fill="auto"/>
          </w:tcPr>
          <w:p w14:paraId="74B055D9" w14:textId="77777777" w:rsidR="00FF03D2" w:rsidRPr="00E0313D" w:rsidRDefault="00FF03D2" w:rsidP="00652CFD">
            <w:pPr>
              <w:spacing w:before="0" w:after="0" w:line="276" w:lineRule="auto"/>
              <w:jc w:val="both"/>
              <w:rPr>
                <w:sz w:val="20"/>
              </w:rPr>
            </w:pPr>
          </w:p>
        </w:tc>
      </w:tr>
      <w:tr w:rsidR="00FF03D2" w:rsidRPr="00CF443D" w14:paraId="77AD999D" w14:textId="77777777" w:rsidTr="00C707B9">
        <w:trPr>
          <w:jc w:val="center"/>
        </w:trPr>
        <w:tc>
          <w:tcPr>
            <w:tcW w:w="745" w:type="pct"/>
            <w:shd w:val="clear" w:color="auto" w:fill="auto"/>
            <w:vAlign w:val="center"/>
          </w:tcPr>
          <w:p w14:paraId="7089E70E" w14:textId="77777777" w:rsidR="00FF03D2" w:rsidRPr="00CF443D" w:rsidRDefault="00FF03D2" w:rsidP="00652CFD">
            <w:pPr>
              <w:spacing w:before="0" w:after="0" w:line="276" w:lineRule="auto"/>
              <w:jc w:val="both"/>
              <w:rPr>
                <w:sz w:val="20"/>
              </w:rPr>
            </w:pPr>
          </w:p>
        </w:tc>
        <w:tc>
          <w:tcPr>
            <w:tcW w:w="790" w:type="pct"/>
            <w:shd w:val="clear" w:color="auto" w:fill="auto"/>
            <w:vAlign w:val="center"/>
          </w:tcPr>
          <w:p w14:paraId="7571EDBB" w14:textId="77777777" w:rsidR="00FF03D2" w:rsidRPr="00FF03D2" w:rsidRDefault="00FF03D2" w:rsidP="00652CFD">
            <w:pPr>
              <w:spacing w:before="0" w:after="0" w:line="276" w:lineRule="auto"/>
              <w:jc w:val="both"/>
              <w:rPr>
                <w:sz w:val="20"/>
                <w:lang w:val="en-US"/>
              </w:rPr>
            </w:pPr>
            <w:r>
              <w:rPr>
                <w:sz w:val="20"/>
                <w:lang w:val="en-US"/>
              </w:rPr>
              <w:t>info</w:t>
            </w:r>
          </w:p>
        </w:tc>
        <w:tc>
          <w:tcPr>
            <w:tcW w:w="198" w:type="pct"/>
            <w:shd w:val="clear" w:color="auto" w:fill="auto"/>
            <w:vAlign w:val="center"/>
          </w:tcPr>
          <w:p w14:paraId="2EBA23A2" w14:textId="77777777" w:rsidR="00FF03D2" w:rsidRPr="00FF03D2" w:rsidRDefault="00FF03D2" w:rsidP="00652CFD">
            <w:pPr>
              <w:spacing w:before="0" w:after="0" w:line="276" w:lineRule="auto"/>
              <w:jc w:val="center"/>
              <w:rPr>
                <w:sz w:val="20"/>
              </w:rPr>
            </w:pPr>
            <w:r>
              <w:rPr>
                <w:sz w:val="20"/>
              </w:rPr>
              <w:t>Н</w:t>
            </w:r>
          </w:p>
        </w:tc>
        <w:tc>
          <w:tcPr>
            <w:tcW w:w="496" w:type="pct"/>
            <w:shd w:val="clear" w:color="auto" w:fill="auto"/>
            <w:vAlign w:val="center"/>
          </w:tcPr>
          <w:p w14:paraId="35F5CBB4" w14:textId="77777777" w:rsidR="00FF03D2" w:rsidRPr="00FF03D2" w:rsidRDefault="00FF03D2" w:rsidP="00652CFD">
            <w:pPr>
              <w:spacing w:before="0" w:after="0" w:line="276" w:lineRule="auto"/>
              <w:jc w:val="center"/>
              <w:rPr>
                <w:sz w:val="20"/>
              </w:rPr>
            </w:pPr>
            <w:r>
              <w:rPr>
                <w:sz w:val="20"/>
              </w:rPr>
              <w:t>Т(1-2000)</w:t>
            </w:r>
          </w:p>
        </w:tc>
        <w:tc>
          <w:tcPr>
            <w:tcW w:w="1386" w:type="pct"/>
            <w:shd w:val="clear" w:color="auto" w:fill="auto"/>
          </w:tcPr>
          <w:p w14:paraId="319487AA" w14:textId="77777777" w:rsidR="00FF03D2" w:rsidRPr="007629C9" w:rsidRDefault="00FF03D2" w:rsidP="00652CFD">
            <w:pPr>
              <w:spacing w:before="0" w:after="0" w:line="276" w:lineRule="auto"/>
              <w:rPr>
                <w:sz w:val="20"/>
              </w:rPr>
            </w:pPr>
            <w:r w:rsidRPr="00FF03D2">
              <w:rPr>
                <w:sz w:val="20"/>
              </w:rPr>
              <w:t>Текст решения</w:t>
            </w:r>
          </w:p>
        </w:tc>
        <w:tc>
          <w:tcPr>
            <w:tcW w:w="1385" w:type="pct"/>
            <w:shd w:val="clear" w:color="auto" w:fill="auto"/>
          </w:tcPr>
          <w:p w14:paraId="2A256558" w14:textId="77777777" w:rsidR="00FF03D2" w:rsidRPr="00E0313D" w:rsidRDefault="00FF03D2" w:rsidP="00652CFD">
            <w:pPr>
              <w:spacing w:before="0" w:after="0" w:line="276" w:lineRule="auto"/>
              <w:jc w:val="both"/>
              <w:rPr>
                <w:sz w:val="20"/>
              </w:rPr>
            </w:pPr>
          </w:p>
        </w:tc>
      </w:tr>
      <w:tr w:rsidR="006A70E5" w:rsidRPr="00CF443D" w14:paraId="27BECEEA" w14:textId="77777777" w:rsidTr="00DC375C">
        <w:trPr>
          <w:jc w:val="center"/>
        </w:trPr>
        <w:tc>
          <w:tcPr>
            <w:tcW w:w="5000" w:type="pct"/>
            <w:gridSpan w:val="6"/>
            <w:shd w:val="clear" w:color="auto" w:fill="auto"/>
            <w:vAlign w:val="center"/>
          </w:tcPr>
          <w:p w14:paraId="59EB0229" w14:textId="77777777" w:rsidR="006A70E5" w:rsidRPr="0026259F" w:rsidRDefault="006A70E5" w:rsidP="00652CFD">
            <w:pPr>
              <w:spacing w:before="0" w:after="0" w:line="276" w:lineRule="auto"/>
              <w:jc w:val="center"/>
              <w:rPr>
                <w:b/>
                <w:sz w:val="20"/>
              </w:rPr>
            </w:pPr>
            <w:r w:rsidRPr="0026259F">
              <w:rPr>
                <w:b/>
                <w:sz w:val="20"/>
              </w:rPr>
              <w:t>Информация о прикрепленных документах</w:t>
            </w:r>
          </w:p>
        </w:tc>
      </w:tr>
      <w:tr w:rsidR="006A70E5" w:rsidRPr="00CF443D" w14:paraId="3D708641" w14:textId="77777777" w:rsidTr="00C707B9">
        <w:trPr>
          <w:jc w:val="center"/>
        </w:trPr>
        <w:tc>
          <w:tcPr>
            <w:tcW w:w="745" w:type="pct"/>
            <w:shd w:val="clear" w:color="auto" w:fill="auto"/>
            <w:vAlign w:val="center"/>
          </w:tcPr>
          <w:p w14:paraId="5E14AFB0" w14:textId="77777777" w:rsidR="006A70E5" w:rsidRPr="0026259F" w:rsidRDefault="006A70E5" w:rsidP="00652CFD">
            <w:pPr>
              <w:spacing w:before="0" w:after="0" w:line="276" w:lineRule="auto"/>
              <w:rPr>
                <w:b/>
                <w:sz w:val="20"/>
              </w:rPr>
            </w:pPr>
            <w:r w:rsidRPr="0026259F">
              <w:rPr>
                <w:b/>
                <w:sz w:val="20"/>
              </w:rPr>
              <w:lastRenderedPageBreak/>
              <w:t>attachments</w:t>
            </w:r>
          </w:p>
        </w:tc>
        <w:tc>
          <w:tcPr>
            <w:tcW w:w="790" w:type="pct"/>
            <w:shd w:val="clear" w:color="auto" w:fill="auto"/>
            <w:vAlign w:val="center"/>
          </w:tcPr>
          <w:p w14:paraId="5AA4D41E" w14:textId="77777777" w:rsidR="006A70E5" w:rsidRPr="0026259F" w:rsidRDefault="006A70E5" w:rsidP="00652CFD">
            <w:pPr>
              <w:spacing w:before="0" w:after="0" w:line="276" w:lineRule="auto"/>
              <w:rPr>
                <w:b/>
                <w:sz w:val="20"/>
              </w:rPr>
            </w:pPr>
          </w:p>
        </w:tc>
        <w:tc>
          <w:tcPr>
            <w:tcW w:w="198" w:type="pct"/>
            <w:shd w:val="clear" w:color="auto" w:fill="auto"/>
            <w:vAlign w:val="center"/>
          </w:tcPr>
          <w:p w14:paraId="006A734C" w14:textId="77777777" w:rsidR="006A70E5" w:rsidRPr="0026259F" w:rsidRDefault="006A70E5" w:rsidP="00652CFD">
            <w:pPr>
              <w:spacing w:before="0" w:after="0" w:line="276" w:lineRule="auto"/>
              <w:jc w:val="center"/>
              <w:rPr>
                <w:b/>
                <w:sz w:val="20"/>
              </w:rPr>
            </w:pPr>
          </w:p>
        </w:tc>
        <w:tc>
          <w:tcPr>
            <w:tcW w:w="496" w:type="pct"/>
            <w:shd w:val="clear" w:color="auto" w:fill="auto"/>
            <w:vAlign w:val="center"/>
          </w:tcPr>
          <w:p w14:paraId="0ED5C969" w14:textId="77777777" w:rsidR="006A70E5" w:rsidRPr="0026259F" w:rsidRDefault="006A70E5" w:rsidP="00652CFD">
            <w:pPr>
              <w:spacing w:before="0" w:after="0" w:line="276" w:lineRule="auto"/>
              <w:jc w:val="center"/>
              <w:rPr>
                <w:b/>
                <w:sz w:val="20"/>
              </w:rPr>
            </w:pPr>
          </w:p>
        </w:tc>
        <w:tc>
          <w:tcPr>
            <w:tcW w:w="1386" w:type="pct"/>
            <w:shd w:val="clear" w:color="auto" w:fill="auto"/>
            <w:vAlign w:val="center"/>
          </w:tcPr>
          <w:p w14:paraId="3A9C675C" w14:textId="77777777" w:rsidR="006A70E5" w:rsidRPr="0026259F" w:rsidRDefault="006A70E5" w:rsidP="00652CFD">
            <w:pPr>
              <w:spacing w:before="0" w:after="0" w:line="276" w:lineRule="auto"/>
              <w:rPr>
                <w:b/>
                <w:sz w:val="20"/>
              </w:rPr>
            </w:pPr>
          </w:p>
        </w:tc>
        <w:tc>
          <w:tcPr>
            <w:tcW w:w="1385" w:type="pct"/>
            <w:shd w:val="clear" w:color="auto" w:fill="auto"/>
            <w:vAlign w:val="center"/>
          </w:tcPr>
          <w:p w14:paraId="1D360BD4" w14:textId="77777777" w:rsidR="006A70E5" w:rsidRPr="0026259F" w:rsidRDefault="006A70E5" w:rsidP="00652CFD">
            <w:pPr>
              <w:spacing w:before="0" w:after="0" w:line="276" w:lineRule="auto"/>
              <w:rPr>
                <w:b/>
                <w:sz w:val="20"/>
              </w:rPr>
            </w:pPr>
          </w:p>
        </w:tc>
      </w:tr>
      <w:tr w:rsidR="006A70E5" w:rsidRPr="00CF443D" w14:paraId="4919EE98" w14:textId="77777777" w:rsidTr="00C707B9">
        <w:trPr>
          <w:jc w:val="center"/>
        </w:trPr>
        <w:tc>
          <w:tcPr>
            <w:tcW w:w="745" w:type="pct"/>
            <w:shd w:val="clear" w:color="auto" w:fill="auto"/>
            <w:vAlign w:val="center"/>
          </w:tcPr>
          <w:p w14:paraId="20DB34F8" w14:textId="77777777" w:rsidR="006A70E5" w:rsidRPr="00CF443D" w:rsidRDefault="006A70E5" w:rsidP="00652CFD">
            <w:pPr>
              <w:spacing w:before="0" w:after="0" w:line="276" w:lineRule="auto"/>
              <w:rPr>
                <w:sz w:val="20"/>
              </w:rPr>
            </w:pPr>
          </w:p>
        </w:tc>
        <w:tc>
          <w:tcPr>
            <w:tcW w:w="790" w:type="pct"/>
            <w:shd w:val="clear" w:color="auto" w:fill="auto"/>
            <w:vAlign w:val="center"/>
          </w:tcPr>
          <w:p w14:paraId="148BE144" w14:textId="77777777" w:rsidR="006A70E5" w:rsidRPr="00E87917" w:rsidRDefault="006A70E5" w:rsidP="00652CFD">
            <w:pPr>
              <w:spacing w:before="0" w:after="0" w:line="276" w:lineRule="auto"/>
              <w:rPr>
                <w:sz w:val="20"/>
              </w:rPr>
            </w:pPr>
            <w:r w:rsidRPr="00FD65AC">
              <w:rPr>
                <w:sz w:val="20"/>
              </w:rPr>
              <w:t>attachment</w:t>
            </w:r>
          </w:p>
        </w:tc>
        <w:tc>
          <w:tcPr>
            <w:tcW w:w="198" w:type="pct"/>
            <w:shd w:val="clear" w:color="auto" w:fill="auto"/>
            <w:vAlign w:val="center"/>
          </w:tcPr>
          <w:p w14:paraId="554DB901" w14:textId="77777777" w:rsidR="006A70E5" w:rsidRPr="00E87917" w:rsidRDefault="006A70E5" w:rsidP="00652CFD">
            <w:pPr>
              <w:spacing w:before="0" w:after="0" w:line="276" w:lineRule="auto"/>
              <w:jc w:val="center"/>
              <w:rPr>
                <w:sz w:val="20"/>
              </w:rPr>
            </w:pPr>
            <w:r w:rsidRPr="00E87917">
              <w:rPr>
                <w:sz w:val="20"/>
              </w:rPr>
              <w:t>O</w:t>
            </w:r>
          </w:p>
        </w:tc>
        <w:tc>
          <w:tcPr>
            <w:tcW w:w="496" w:type="pct"/>
            <w:shd w:val="clear" w:color="auto" w:fill="auto"/>
            <w:vAlign w:val="center"/>
          </w:tcPr>
          <w:p w14:paraId="21BF4A42" w14:textId="77777777" w:rsidR="006A70E5" w:rsidRPr="00E87917" w:rsidRDefault="006A70E5" w:rsidP="00652CFD">
            <w:pPr>
              <w:spacing w:before="0" w:after="0" w:line="276" w:lineRule="auto"/>
              <w:jc w:val="center"/>
              <w:rPr>
                <w:sz w:val="20"/>
              </w:rPr>
            </w:pPr>
            <w:r w:rsidRPr="00E87917">
              <w:rPr>
                <w:sz w:val="20"/>
              </w:rPr>
              <w:t>S</w:t>
            </w:r>
          </w:p>
        </w:tc>
        <w:tc>
          <w:tcPr>
            <w:tcW w:w="1386" w:type="pct"/>
            <w:shd w:val="clear" w:color="auto" w:fill="auto"/>
            <w:vAlign w:val="center"/>
          </w:tcPr>
          <w:p w14:paraId="42909939" w14:textId="77777777" w:rsidR="006A70E5" w:rsidRPr="00E87917" w:rsidRDefault="006A70E5" w:rsidP="00652CFD">
            <w:pPr>
              <w:spacing w:before="0" w:after="0" w:line="276" w:lineRule="auto"/>
              <w:rPr>
                <w:sz w:val="20"/>
              </w:rPr>
            </w:pPr>
          </w:p>
        </w:tc>
        <w:tc>
          <w:tcPr>
            <w:tcW w:w="1385" w:type="pct"/>
            <w:shd w:val="clear" w:color="auto" w:fill="auto"/>
            <w:vAlign w:val="center"/>
          </w:tcPr>
          <w:p w14:paraId="4052F1FB" w14:textId="77777777" w:rsidR="006A70E5" w:rsidRPr="00E87917" w:rsidRDefault="006A70E5" w:rsidP="00652CFD">
            <w:pPr>
              <w:spacing w:before="0" w:after="0" w:line="276" w:lineRule="auto"/>
              <w:rPr>
                <w:sz w:val="20"/>
              </w:rPr>
            </w:pPr>
            <w:r w:rsidRPr="00E87917">
              <w:rPr>
                <w:sz w:val="20"/>
              </w:rPr>
              <w:t>Множественный элемент</w:t>
            </w:r>
          </w:p>
        </w:tc>
      </w:tr>
      <w:tr w:rsidR="006A70E5" w:rsidRPr="00CF443D" w14:paraId="740EE617" w14:textId="77777777" w:rsidTr="00C707B9">
        <w:trPr>
          <w:jc w:val="center"/>
        </w:trPr>
        <w:tc>
          <w:tcPr>
            <w:tcW w:w="745" w:type="pct"/>
            <w:shd w:val="clear" w:color="auto" w:fill="auto"/>
            <w:vAlign w:val="center"/>
          </w:tcPr>
          <w:p w14:paraId="02E310D8" w14:textId="77777777" w:rsidR="006A70E5" w:rsidRPr="0026259F" w:rsidRDefault="006A70E5" w:rsidP="00652CFD">
            <w:pPr>
              <w:spacing w:before="0" w:after="0" w:line="276" w:lineRule="auto"/>
              <w:rPr>
                <w:b/>
                <w:sz w:val="20"/>
              </w:rPr>
            </w:pPr>
            <w:r w:rsidRPr="0026259F">
              <w:rPr>
                <w:b/>
                <w:sz w:val="20"/>
              </w:rPr>
              <w:t>attachment</w:t>
            </w:r>
          </w:p>
        </w:tc>
        <w:tc>
          <w:tcPr>
            <w:tcW w:w="790" w:type="pct"/>
            <w:shd w:val="clear" w:color="auto" w:fill="auto"/>
            <w:vAlign w:val="center"/>
          </w:tcPr>
          <w:p w14:paraId="5C09D6DB" w14:textId="77777777" w:rsidR="006A70E5" w:rsidRPr="00CF443D" w:rsidRDefault="006A70E5" w:rsidP="00652CFD">
            <w:pPr>
              <w:spacing w:before="0" w:after="0" w:line="276" w:lineRule="auto"/>
              <w:rPr>
                <w:sz w:val="20"/>
              </w:rPr>
            </w:pPr>
          </w:p>
        </w:tc>
        <w:tc>
          <w:tcPr>
            <w:tcW w:w="198" w:type="pct"/>
            <w:shd w:val="clear" w:color="auto" w:fill="auto"/>
            <w:vAlign w:val="center"/>
          </w:tcPr>
          <w:p w14:paraId="008465BC" w14:textId="77777777" w:rsidR="006A70E5" w:rsidRPr="00CF443D" w:rsidRDefault="006A70E5" w:rsidP="00652CFD">
            <w:pPr>
              <w:spacing w:before="0" w:after="0" w:line="276" w:lineRule="auto"/>
              <w:jc w:val="center"/>
              <w:rPr>
                <w:sz w:val="20"/>
              </w:rPr>
            </w:pPr>
          </w:p>
        </w:tc>
        <w:tc>
          <w:tcPr>
            <w:tcW w:w="496" w:type="pct"/>
            <w:shd w:val="clear" w:color="auto" w:fill="auto"/>
            <w:vAlign w:val="center"/>
          </w:tcPr>
          <w:p w14:paraId="723F7D10" w14:textId="77777777" w:rsidR="006A70E5" w:rsidRPr="00CF443D" w:rsidRDefault="006A70E5" w:rsidP="00652CFD">
            <w:pPr>
              <w:spacing w:before="0" w:after="0" w:line="276" w:lineRule="auto"/>
              <w:jc w:val="center"/>
              <w:rPr>
                <w:sz w:val="20"/>
              </w:rPr>
            </w:pPr>
          </w:p>
        </w:tc>
        <w:tc>
          <w:tcPr>
            <w:tcW w:w="1386" w:type="pct"/>
            <w:shd w:val="clear" w:color="auto" w:fill="auto"/>
            <w:vAlign w:val="center"/>
          </w:tcPr>
          <w:p w14:paraId="08ADCF9E" w14:textId="77777777" w:rsidR="006A70E5" w:rsidRPr="00CF443D" w:rsidRDefault="006A70E5" w:rsidP="00652CFD">
            <w:pPr>
              <w:spacing w:before="0" w:after="0" w:line="276" w:lineRule="auto"/>
              <w:rPr>
                <w:sz w:val="20"/>
              </w:rPr>
            </w:pPr>
          </w:p>
        </w:tc>
        <w:tc>
          <w:tcPr>
            <w:tcW w:w="1385" w:type="pct"/>
            <w:shd w:val="clear" w:color="auto" w:fill="auto"/>
            <w:vAlign w:val="center"/>
          </w:tcPr>
          <w:p w14:paraId="0F02A8B5" w14:textId="77777777" w:rsidR="006A70E5" w:rsidRPr="00CF443D" w:rsidRDefault="006A70E5" w:rsidP="00652CFD">
            <w:pPr>
              <w:spacing w:before="0" w:after="0" w:line="276" w:lineRule="auto"/>
              <w:rPr>
                <w:sz w:val="20"/>
              </w:rPr>
            </w:pPr>
          </w:p>
        </w:tc>
      </w:tr>
      <w:tr w:rsidR="006A70E5" w:rsidRPr="00CF443D" w14:paraId="58376A5F" w14:textId="77777777" w:rsidTr="00C707B9">
        <w:trPr>
          <w:jc w:val="center"/>
        </w:trPr>
        <w:tc>
          <w:tcPr>
            <w:tcW w:w="745" w:type="pct"/>
            <w:shd w:val="clear" w:color="auto" w:fill="auto"/>
            <w:vAlign w:val="center"/>
          </w:tcPr>
          <w:p w14:paraId="7A9E055A" w14:textId="77777777" w:rsidR="006A70E5" w:rsidRPr="00E87917" w:rsidRDefault="006A70E5" w:rsidP="00652CFD">
            <w:pPr>
              <w:spacing w:before="0" w:after="0" w:line="276" w:lineRule="auto"/>
              <w:rPr>
                <w:sz w:val="20"/>
              </w:rPr>
            </w:pPr>
          </w:p>
        </w:tc>
        <w:tc>
          <w:tcPr>
            <w:tcW w:w="790" w:type="pct"/>
            <w:shd w:val="clear" w:color="auto" w:fill="auto"/>
          </w:tcPr>
          <w:p w14:paraId="1B40376C" w14:textId="77777777" w:rsidR="006A70E5" w:rsidRPr="00E87917" w:rsidRDefault="006A70E5" w:rsidP="00652CFD">
            <w:pPr>
              <w:spacing w:before="0" w:after="0" w:line="276" w:lineRule="auto"/>
              <w:rPr>
                <w:sz w:val="20"/>
              </w:rPr>
            </w:pPr>
            <w:r w:rsidRPr="0093429A">
              <w:rPr>
                <w:sz w:val="20"/>
                <w:lang w:val="en-US"/>
              </w:rPr>
              <w:t>publishedContentId</w:t>
            </w:r>
          </w:p>
        </w:tc>
        <w:tc>
          <w:tcPr>
            <w:tcW w:w="198" w:type="pct"/>
            <w:shd w:val="clear" w:color="auto" w:fill="auto"/>
            <w:vAlign w:val="center"/>
          </w:tcPr>
          <w:p w14:paraId="099AE91A" w14:textId="77777777" w:rsidR="006A70E5" w:rsidRPr="00E87917" w:rsidRDefault="006A70E5" w:rsidP="00652CFD">
            <w:pPr>
              <w:spacing w:before="0" w:after="0" w:line="276" w:lineRule="auto"/>
              <w:jc w:val="center"/>
              <w:rPr>
                <w:sz w:val="20"/>
              </w:rPr>
            </w:pPr>
            <w:r>
              <w:rPr>
                <w:sz w:val="20"/>
                <w:lang w:val="en-US"/>
              </w:rPr>
              <w:t>H</w:t>
            </w:r>
          </w:p>
        </w:tc>
        <w:tc>
          <w:tcPr>
            <w:tcW w:w="496" w:type="pct"/>
            <w:shd w:val="clear" w:color="auto" w:fill="auto"/>
            <w:vAlign w:val="center"/>
          </w:tcPr>
          <w:p w14:paraId="16ED4D22" w14:textId="77777777" w:rsidR="006A70E5" w:rsidRPr="00E87917" w:rsidRDefault="006A70E5" w:rsidP="00652CFD">
            <w:pPr>
              <w:spacing w:before="0" w:after="0" w:line="276" w:lineRule="auto"/>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14:paraId="28B4DE28" w14:textId="77777777" w:rsidR="006A70E5" w:rsidRPr="00E87917" w:rsidRDefault="006A70E5" w:rsidP="00652CFD">
            <w:pPr>
              <w:spacing w:before="0" w:after="0" w:line="276" w:lineRule="auto"/>
              <w:rPr>
                <w:sz w:val="20"/>
              </w:rPr>
            </w:pPr>
            <w:r>
              <w:rPr>
                <w:sz w:val="20"/>
              </w:rPr>
              <w:t xml:space="preserve">Уникальный идентификатор контента документа </w:t>
            </w:r>
            <w:r w:rsidR="000303FA">
              <w:rPr>
                <w:sz w:val="20"/>
              </w:rPr>
              <w:t>в ЕИС</w:t>
            </w:r>
          </w:p>
        </w:tc>
        <w:tc>
          <w:tcPr>
            <w:tcW w:w="1385" w:type="pct"/>
            <w:shd w:val="clear" w:color="auto" w:fill="auto"/>
            <w:vAlign w:val="center"/>
          </w:tcPr>
          <w:p w14:paraId="3DBB5EFA" w14:textId="77777777" w:rsidR="006A70E5" w:rsidRPr="00E87917" w:rsidRDefault="006A70E5" w:rsidP="00652CFD">
            <w:pPr>
              <w:spacing w:before="0" w:after="0" w:line="276" w:lineRule="auto"/>
              <w:rPr>
                <w:sz w:val="20"/>
              </w:rPr>
            </w:pPr>
          </w:p>
        </w:tc>
      </w:tr>
      <w:tr w:rsidR="006A70E5" w:rsidRPr="00CF443D" w14:paraId="05B83021" w14:textId="77777777" w:rsidTr="00C707B9">
        <w:trPr>
          <w:jc w:val="center"/>
        </w:trPr>
        <w:tc>
          <w:tcPr>
            <w:tcW w:w="745" w:type="pct"/>
            <w:shd w:val="clear" w:color="auto" w:fill="auto"/>
            <w:vAlign w:val="center"/>
          </w:tcPr>
          <w:p w14:paraId="60F89846" w14:textId="77777777" w:rsidR="006A70E5" w:rsidRPr="00E87917" w:rsidRDefault="006A70E5" w:rsidP="00652CFD">
            <w:pPr>
              <w:spacing w:before="0" w:after="0" w:line="276" w:lineRule="auto"/>
              <w:rPr>
                <w:sz w:val="20"/>
              </w:rPr>
            </w:pPr>
          </w:p>
        </w:tc>
        <w:tc>
          <w:tcPr>
            <w:tcW w:w="790" w:type="pct"/>
            <w:shd w:val="clear" w:color="auto" w:fill="auto"/>
          </w:tcPr>
          <w:p w14:paraId="3BF6A67F" w14:textId="77777777" w:rsidR="006A70E5" w:rsidRPr="00E87917" w:rsidRDefault="006A70E5" w:rsidP="00652CFD">
            <w:pPr>
              <w:spacing w:before="0" w:after="0" w:line="276" w:lineRule="auto"/>
              <w:rPr>
                <w:sz w:val="20"/>
              </w:rPr>
            </w:pPr>
            <w:r w:rsidRPr="00E87917">
              <w:rPr>
                <w:sz w:val="20"/>
              </w:rPr>
              <w:t>fileName</w:t>
            </w:r>
          </w:p>
        </w:tc>
        <w:tc>
          <w:tcPr>
            <w:tcW w:w="198" w:type="pct"/>
            <w:shd w:val="clear" w:color="auto" w:fill="auto"/>
            <w:vAlign w:val="center"/>
          </w:tcPr>
          <w:p w14:paraId="005E33A7" w14:textId="77777777" w:rsidR="006A70E5" w:rsidRPr="00E87917" w:rsidRDefault="006A70E5" w:rsidP="00652CFD">
            <w:pPr>
              <w:spacing w:before="0" w:after="0" w:line="276" w:lineRule="auto"/>
              <w:jc w:val="center"/>
              <w:rPr>
                <w:sz w:val="20"/>
              </w:rPr>
            </w:pPr>
            <w:r w:rsidRPr="00E87917">
              <w:rPr>
                <w:sz w:val="20"/>
              </w:rPr>
              <w:t>O</w:t>
            </w:r>
          </w:p>
        </w:tc>
        <w:tc>
          <w:tcPr>
            <w:tcW w:w="496" w:type="pct"/>
            <w:shd w:val="clear" w:color="auto" w:fill="auto"/>
            <w:vAlign w:val="center"/>
          </w:tcPr>
          <w:p w14:paraId="38F03528" w14:textId="77777777" w:rsidR="006A70E5" w:rsidRPr="00E87917" w:rsidRDefault="006A70E5" w:rsidP="00652CFD">
            <w:pPr>
              <w:spacing w:before="0" w:after="0" w:line="276" w:lineRule="auto"/>
              <w:jc w:val="center"/>
              <w:rPr>
                <w:sz w:val="20"/>
              </w:rPr>
            </w:pPr>
            <w:r w:rsidRPr="00E87917">
              <w:rPr>
                <w:sz w:val="20"/>
              </w:rPr>
              <w:t>T(1-1024)</w:t>
            </w:r>
          </w:p>
        </w:tc>
        <w:tc>
          <w:tcPr>
            <w:tcW w:w="1386" w:type="pct"/>
            <w:shd w:val="clear" w:color="auto" w:fill="auto"/>
            <w:vAlign w:val="center"/>
          </w:tcPr>
          <w:p w14:paraId="72340ECE" w14:textId="77777777" w:rsidR="006A70E5" w:rsidRPr="00E87917" w:rsidRDefault="006A70E5" w:rsidP="00652CFD">
            <w:pPr>
              <w:spacing w:before="0" w:after="0" w:line="276" w:lineRule="auto"/>
              <w:rPr>
                <w:sz w:val="20"/>
              </w:rPr>
            </w:pPr>
            <w:r w:rsidRPr="00E87917">
              <w:rPr>
                <w:sz w:val="20"/>
              </w:rPr>
              <w:t>Имя файла</w:t>
            </w:r>
          </w:p>
        </w:tc>
        <w:tc>
          <w:tcPr>
            <w:tcW w:w="1385" w:type="pct"/>
            <w:shd w:val="clear" w:color="auto" w:fill="auto"/>
            <w:vAlign w:val="center"/>
          </w:tcPr>
          <w:p w14:paraId="5228E3CE" w14:textId="77777777" w:rsidR="006A70E5" w:rsidRPr="00E87917" w:rsidRDefault="006A70E5" w:rsidP="00652CFD">
            <w:pPr>
              <w:spacing w:before="0" w:after="0" w:line="276" w:lineRule="auto"/>
              <w:rPr>
                <w:sz w:val="20"/>
              </w:rPr>
            </w:pPr>
          </w:p>
        </w:tc>
      </w:tr>
      <w:tr w:rsidR="006A70E5" w:rsidRPr="00CF443D" w14:paraId="76A08735" w14:textId="77777777" w:rsidTr="00C707B9">
        <w:trPr>
          <w:jc w:val="center"/>
        </w:trPr>
        <w:tc>
          <w:tcPr>
            <w:tcW w:w="745" w:type="pct"/>
            <w:shd w:val="clear" w:color="auto" w:fill="auto"/>
            <w:vAlign w:val="center"/>
          </w:tcPr>
          <w:p w14:paraId="061B10BF" w14:textId="77777777" w:rsidR="006A70E5" w:rsidRPr="00E87917" w:rsidRDefault="006A70E5" w:rsidP="00652CFD">
            <w:pPr>
              <w:spacing w:before="0" w:after="0" w:line="276" w:lineRule="auto"/>
              <w:rPr>
                <w:sz w:val="20"/>
              </w:rPr>
            </w:pPr>
          </w:p>
        </w:tc>
        <w:tc>
          <w:tcPr>
            <w:tcW w:w="790" w:type="pct"/>
            <w:shd w:val="clear" w:color="auto" w:fill="auto"/>
          </w:tcPr>
          <w:p w14:paraId="575E300C" w14:textId="77777777" w:rsidR="006A70E5" w:rsidRPr="00E87917" w:rsidRDefault="006A70E5" w:rsidP="00652CFD">
            <w:pPr>
              <w:spacing w:before="0" w:after="0" w:line="276" w:lineRule="auto"/>
              <w:rPr>
                <w:sz w:val="20"/>
              </w:rPr>
            </w:pPr>
            <w:r w:rsidRPr="00B80981">
              <w:rPr>
                <w:sz w:val="20"/>
              </w:rPr>
              <w:t>fileSize</w:t>
            </w:r>
          </w:p>
        </w:tc>
        <w:tc>
          <w:tcPr>
            <w:tcW w:w="198" w:type="pct"/>
            <w:shd w:val="clear" w:color="auto" w:fill="auto"/>
            <w:vAlign w:val="center"/>
          </w:tcPr>
          <w:p w14:paraId="53663332" w14:textId="77777777" w:rsidR="006A70E5" w:rsidRPr="00E87917" w:rsidRDefault="006A70E5" w:rsidP="00652CFD">
            <w:pPr>
              <w:spacing w:before="0" w:after="0" w:line="276" w:lineRule="auto"/>
              <w:jc w:val="center"/>
              <w:rPr>
                <w:sz w:val="20"/>
              </w:rPr>
            </w:pPr>
            <w:r>
              <w:rPr>
                <w:sz w:val="20"/>
                <w:lang w:val="en-US"/>
              </w:rPr>
              <w:t>H</w:t>
            </w:r>
          </w:p>
        </w:tc>
        <w:tc>
          <w:tcPr>
            <w:tcW w:w="496" w:type="pct"/>
            <w:shd w:val="clear" w:color="auto" w:fill="auto"/>
            <w:vAlign w:val="center"/>
          </w:tcPr>
          <w:p w14:paraId="12C6E227" w14:textId="77777777" w:rsidR="006A70E5" w:rsidRPr="00E87917" w:rsidRDefault="006A70E5" w:rsidP="00652CFD">
            <w:pPr>
              <w:spacing w:before="0" w:after="0" w:line="276" w:lineRule="auto"/>
              <w:jc w:val="center"/>
              <w:rPr>
                <w:sz w:val="20"/>
              </w:rPr>
            </w:pPr>
            <w:r>
              <w:rPr>
                <w:sz w:val="20"/>
              </w:rPr>
              <w:t>T(1-</w:t>
            </w:r>
            <w:r>
              <w:rPr>
                <w:sz w:val="20"/>
                <w:lang w:val="en-US"/>
              </w:rPr>
              <w:t>40)</w:t>
            </w:r>
          </w:p>
        </w:tc>
        <w:tc>
          <w:tcPr>
            <w:tcW w:w="1386" w:type="pct"/>
            <w:shd w:val="clear" w:color="auto" w:fill="auto"/>
            <w:vAlign w:val="center"/>
          </w:tcPr>
          <w:p w14:paraId="72DEB59A" w14:textId="77777777" w:rsidR="006A70E5" w:rsidRPr="00E87917" w:rsidRDefault="006A70E5" w:rsidP="00652CFD">
            <w:pPr>
              <w:spacing w:before="0" w:after="0" w:line="276" w:lineRule="auto"/>
              <w:rPr>
                <w:sz w:val="20"/>
              </w:rPr>
            </w:pPr>
            <w:r w:rsidRPr="00B80981">
              <w:rPr>
                <w:sz w:val="20"/>
              </w:rPr>
              <w:t>Размер файла</w:t>
            </w:r>
          </w:p>
        </w:tc>
        <w:tc>
          <w:tcPr>
            <w:tcW w:w="1385" w:type="pct"/>
            <w:shd w:val="clear" w:color="auto" w:fill="auto"/>
            <w:vAlign w:val="center"/>
          </w:tcPr>
          <w:p w14:paraId="64E9C111" w14:textId="77777777" w:rsidR="006A70E5" w:rsidRPr="00E87917" w:rsidRDefault="006A70E5" w:rsidP="00652CFD">
            <w:pPr>
              <w:spacing w:before="0" w:after="0" w:line="276" w:lineRule="auto"/>
              <w:rPr>
                <w:sz w:val="20"/>
              </w:rPr>
            </w:pPr>
          </w:p>
        </w:tc>
      </w:tr>
      <w:tr w:rsidR="006A70E5" w:rsidRPr="00CF443D" w14:paraId="34A28CB0" w14:textId="77777777" w:rsidTr="00C707B9">
        <w:trPr>
          <w:jc w:val="center"/>
        </w:trPr>
        <w:tc>
          <w:tcPr>
            <w:tcW w:w="745" w:type="pct"/>
            <w:shd w:val="clear" w:color="auto" w:fill="auto"/>
            <w:vAlign w:val="center"/>
          </w:tcPr>
          <w:p w14:paraId="076FFAE3" w14:textId="77777777" w:rsidR="006A70E5" w:rsidRPr="00E87917" w:rsidRDefault="006A70E5" w:rsidP="00652CFD">
            <w:pPr>
              <w:spacing w:before="0" w:after="0" w:line="276" w:lineRule="auto"/>
              <w:rPr>
                <w:sz w:val="20"/>
              </w:rPr>
            </w:pPr>
          </w:p>
        </w:tc>
        <w:tc>
          <w:tcPr>
            <w:tcW w:w="790" w:type="pct"/>
            <w:shd w:val="clear" w:color="auto" w:fill="auto"/>
          </w:tcPr>
          <w:p w14:paraId="6DF8890A" w14:textId="77777777" w:rsidR="006A70E5" w:rsidRPr="00E87917" w:rsidRDefault="006A70E5" w:rsidP="00652CFD">
            <w:pPr>
              <w:spacing w:before="0" w:after="0" w:line="276" w:lineRule="auto"/>
              <w:rPr>
                <w:sz w:val="20"/>
              </w:rPr>
            </w:pPr>
            <w:r w:rsidRPr="00E87917">
              <w:rPr>
                <w:sz w:val="20"/>
              </w:rPr>
              <w:t>docDescription</w:t>
            </w:r>
          </w:p>
        </w:tc>
        <w:tc>
          <w:tcPr>
            <w:tcW w:w="198" w:type="pct"/>
            <w:shd w:val="clear" w:color="auto" w:fill="auto"/>
            <w:vAlign w:val="center"/>
          </w:tcPr>
          <w:p w14:paraId="72AE35C6" w14:textId="77777777" w:rsidR="006A70E5" w:rsidRPr="00E87917" w:rsidRDefault="006A70E5" w:rsidP="00652CFD">
            <w:pPr>
              <w:spacing w:before="0" w:after="0" w:line="276" w:lineRule="auto"/>
              <w:jc w:val="center"/>
              <w:rPr>
                <w:sz w:val="20"/>
              </w:rPr>
            </w:pPr>
            <w:r w:rsidRPr="00E87917">
              <w:rPr>
                <w:sz w:val="20"/>
              </w:rPr>
              <w:t>H</w:t>
            </w:r>
          </w:p>
        </w:tc>
        <w:tc>
          <w:tcPr>
            <w:tcW w:w="496" w:type="pct"/>
            <w:shd w:val="clear" w:color="auto" w:fill="auto"/>
            <w:vAlign w:val="center"/>
          </w:tcPr>
          <w:p w14:paraId="2051D190" w14:textId="77777777" w:rsidR="006A70E5" w:rsidRPr="00E87917" w:rsidRDefault="006A70E5" w:rsidP="00652CFD">
            <w:pPr>
              <w:spacing w:before="0" w:after="0" w:line="276" w:lineRule="auto"/>
              <w:jc w:val="center"/>
              <w:rPr>
                <w:sz w:val="20"/>
              </w:rPr>
            </w:pPr>
            <w:r w:rsidRPr="00E87917">
              <w:rPr>
                <w:sz w:val="20"/>
              </w:rPr>
              <w:t>T(1-1024)</w:t>
            </w:r>
          </w:p>
        </w:tc>
        <w:tc>
          <w:tcPr>
            <w:tcW w:w="1386" w:type="pct"/>
            <w:shd w:val="clear" w:color="auto" w:fill="auto"/>
            <w:vAlign w:val="center"/>
          </w:tcPr>
          <w:p w14:paraId="7DE132B0" w14:textId="77777777" w:rsidR="006A70E5" w:rsidRPr="00E87917" w:rsidRDefault="006A70E5" w:rsidP="00652CFD">
            <w:pPr>
              <w:spacing w:before="0" w:after="0" w:line="276" w:lineRule="auto"/>
              <w:rPr>
                <w:sz w:val="20"/>
              </w:rPr>
            </w:pPr>
            <w:r w:rsidRPr="00E87917">
              <w:rPr>
                <w:sz w:val="20"/>
              </w:rPr>
              <w:t>Описание прикрепляемого документа</w:t>
            </w:r>
          </w:p>
        </w:tc>
        <w:tc>
          <w:tcPr>
            <w:tcW w:w="1385" w:type="pct"/>
            <w:shd w:val="clear" w:color="auto" w:fill="auto"/>
            <w:vAlign w:val="center"/>
          </w:tcPr>
          <w:p w14:paraId="43627EAD" w14:textId="77777777" w:rsidR="006A70E5" w:rsidRPr="00E87917" w:rsidRDefault="006A70E5" w:rsidP="00652CFD">
            <w:pPr>
              <w:spacing w:before="0" w:after="0" w:line="276" w:lineRule="auto"/>
              <w:rPr>
                <w:sz w:val="20"/>
              </w:rPr>
            </w:pPr>
          </w:p>
        </w:tc>
      </w:tr>
      <w:tr w:rsidR="001B420E" w:rsidRPr="00CF443D" w14:paraId="5CB5C795" w14:textId="77777777" w:rsidTr="00C707B9">
        <w:trPr>
          <w:jc w:val="center"/>
        </w:trPr>
        <w:tc>
          <w:tcPr>
            <w:tcW w:w="745" w:type="pct"/>
            <w:shd w:val="clear" w:color="auto" w:fill="auto"/>
            <w:vAlign w:val="center"/>
          </w:tcPr>
          <w:p w14:paraId="5AFC0D9C" w14:textId="77777777" w:rsidR="001B420E" w:rsidRPr="001A4780" w:rsidRDefault="001B420E" w:rsidP="00652CFD">
            <w:pPr>
              <w:spacing w:before="0" w:after="0" w:line="276" w:lineRule="auto"/>
              <w:jc w:val="both"/>
              <w:rPr>
                <w:sz w:val="20"/>
              </w:rPr>
            </w:pPr>
          </w:p>
        </w:tc>
        <w:tc>
          <w:tcPr>
            <w:tcW w:w="790" w:type="pct"/>
            <w:shd w:val="clear" w:color="auto" w:fill="auto"/>
          </w:tcPr>
          <w:p w14:paraId="12A2F310" w14:textId="77777777" w:rsidR="001B420E" w:rsidRPr="00E232BB" w:rsidRDefault="001B420E" w:rsidP="00652CFD">
            <w:pPr>
              <w:spacing w:before="0" w:after="0" w:line="276" w:lineRule="auto"/>
              <w:jc w:val="both"/>
              <w:rPr>
                <w:sz w:val="20"/>
              </w:rPr>
            </w:pPr>
            <w:r>
              <w:rPr>
                <w:sz w:val="20"/>
              </w:rPr>
              <w:t>doc</w:t>
            </w:r>
            <w:r w:rsidRPr="00E626A2">
              <w:rPr>
                <w:sz w:val="20"/>
              </w:rPr>
              <w:t>Number</w:t>
            </w:r>
          </w:p>
        </w:tc>
        <w:tc>
          <w:tcPr>
            <w:tcW w:w="198" w:type="pct"/>
            <w:shd w:val="clear" w:color="auto" w:fill="auto"/>
          </w:tcPr>
          <w:p w14:paraId="10537B0A" w14:textId="77777777" w:rsidR="001B420E" w:rsidRPr="00E626A2" w:rsidRDefault="001B420E" w:rsidP="00652CFD">
            <w:pPr>
              <w:spacing w:before="0" w:after="0" w:line="276" w:lineRule="auto"/>
              <w:jc w:val="center"/>
              <w:rPr>
                <w:sz w:val="20"/>
              </w:rPr>
            </w:pPr>
            <w:r>
              <w:rPr>
                <w:sz w:val="20"/>
              </w:rPr>
              <w:t>Н</w:t>
            </w:r>
          </w:p>
        </w:tc>
        <w:tc>
          <w:tcPr>
            <w:tcW w:w="496" w:type="pct"/>
            <w:shd w:val="clear" w:color="auto" w:fill="auto"/>
          </w:tcPr>
          <w:p w14:paraId="6DA3FA62" w14:textId="77777777" w:rsidR="001B420E" w:rsidRPr="00E232BB" w:rsidRDefault="001B420E" w:rsidP="00652CFD">
            <w:pPr>
              <w:spacing w:before="0" w:after="0" w:line="276" w:lineRule="auto"/>
              <w:jc w:val="center"/>
              <w:rPr>
                <w:sz w:val="20"/>
              </w:rPr>
            </w:pPr>
            <w:r w:rsidRPr="00E232BB">
              <w:rPr>
                <w:sz w:val="20"/>
              </w:rPr>
              <w:t>T(1-2</w:t>
            </w:r>
            <w:r>
              <w:rPr>
                <w:sz w:val="20"/>
              </w:rPr>
              <w:t>1</w:t>
            </w:r>
            <w:r w:rsidRPr="00E232BB">
              <w:rPr>
                <w:sz w:val="20"/>
              </w:rPr>
              <w:t>)</w:t>
            </w:r>
          </w:p>
        </w:tc>
        <w:tc>
          <w:tcPr>
            <w:tcW w:w="1386" w:type="pct"/>
            <w:shd w:val="clear" w:color="auto" w:fill="auto"/>
          </w:tcPr>
          <w:p w14:paraId="46C973F1" w14:textId="77777777" w:rsidR="001B420E" w:rsidRPr="00E232BB" w:rsidRDefault="001B420E" w:rsidP="00652CFD">
            <w:pPr>
              <w:spacing w:before="0" w:after="0" w:line="276" w:lineRule="auto"/>
              <w:rPr>
                <w:sz w:val="20"/>
              </w:rPr>
            </w:pPr>
            <w:r w:rsidRPr="00E626A2">
              <w:rPr>
                <w:sz w:val="20"/>
              </w:rPr>
              <w:t>Номер документа в реестровой записи (согласно ПП РФ №1148)</w:t>
            </w:r>
          </w:p>
        </w:tc>
        <w:tc>
          <w:tcPr>
            <w:tcW w:w="1385" w:type="pct"/>
            <w:shd w:val="clear" w:color="auto" w:fill="auto"/>
            <w:vAlign w:val="center"/>
            <w:hideMark/>
          </w:tcPr>
          <w:p w14:paraId="3971C595" w14:textId="77777777" w:rsidR="001B420E" w:rsidRPr="00E232BB" w:rsidRDefault="001B420E" w:rsidP="00652CFD">
            <w:pPr>
              <w:spacing w:before="0" w:after="0" w:line="276" w:lineRule="auto"/>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F443D" w14:paraId="736C5924" w14:textId="77777777" w:rsidTr="00C707B9">
        <w:trPr>
          <w:jc w:val="center"/>
        </w:trPr>
        <w:tc>
          <w:tcPr>
            <w:tcW w:w="745" w:type="pct"/>
            <w:vMerge w:val="restart"/>
            <w:shd w:val="clear" w:color="auto" w:fill="auto"/>
            <w:vAlign w:val="center"/>
          </w:tcPr>
          <w:p w14:paraId="44B692E5" w14:textId="77777777" w:rsidR="006A70E5" w:rsidRPr="00E87917" w:rsidRDefault="006A70E5" w:rsidP="00652CFD">
            <w:pPr>
              <w:spacing w:before="0" w:after="0" w:line="276" w:lineRule="auto"/>
              <w:rPr>
                <w:sz w:val="20"/>
              </w:rPr>
            </w:pPr>
            <w:r>
              <w:rPr>
                <w:sz w:val="20"/>
              </w:rPr>
              <w:t>Допустимо указание только одного элемента</w:t>
            </w:r>
          </w:p>
          <w:p w14:paraId="2B2E2705" w14:textId="77777777" w:rsidR="006A70E5" w:rsidRPr="00E87917" w:rsidRDefault="006A70E5" w:rsidP="00652CFD">
            <w:pPr>
              <w:spacing w:before="0" w:after="0" w:line="276" w:lineRule="auto"/>
              <w:rPr>
                <w:sz w:val="20"/>
              </w:rPr>
            </w:pPr>
          </w:p>
        </w:tc>
        <w:tc>
          <w:tcPr>
            <w:tcW w:w="790" w:type="pct"/>
            <w:shd w:val="clear" w:color="auto" w:fill="auto"/>
          </w:tcPr>
          <w:p w14:paraId="249BBDC4" w14:textId="77777777" w:rsidR="006A70E5" w:rsidRPr="00E87917" w:rsidRDefault="006A70E5" w:rsidP="00652CFD">
            <w:pPr>
              <w:spacing w:before="0" w:after="0" w:line="276" w:lineRule="auto"/>
              <w:rPr>
                <w:sz w:val="20"/>
              </w:rPr>
            </w:pPr>
            <w:r w:rsidRPr="00E87917">
              <w:rPr>
                <w:sz w:val="20"/>
              </w:rPr>
              <w:t>url</w:t>
            </w:r>
          </w:p>
        </w:tc>
        <w:tc>
          <w:tcPr>
            <w:tcW w:w="198" w:type="pct"/>
            <w:shd w:val="clear" w:color="auto" w:fill="auto"/>
            <w:vAlign w:val="center"/>
          </w:tcPr>
          <w:p w14:paraId="05CBBE9B" w14:textId="77777777" w:rsidR="006A70E5" w:rsidRPr="00E87917" w:rsidRDefault="006A70E5" w:rsidP="00652CFD">
            <w:pPr>
              <w:spacing w:before="0" w:after="0" w:line="276" w:lineRule="auto"/>
              <w:jc w:val="center"/>
              <w:rPr>
                <w:sz w:val="20"/>
              </w:rPr>
            </w:pPr>
            <w:r w:rsidRPr="00E87917">
              <w:rPr>
                <w:sz w:val="20"/>
              </w:rPr>
              <w:t>O</w:t>
            </w:r>
          </w:p>
        </w:tc>
        <w:tc>
          <w:tcPr>
            <w:tcW w:w="496" w:type="pct"/>
            <w:shd w:val="clear" w:color="auto" w:fill="auto"/>
            <w:vAlign w:val="center"/>
          </w:tcPr>
          <w:p w14:paraId="745BEED6" w14:textId="77777777" w:rsidR="006A70E5" w:rsidRPr="00E87917" w:rsidRDefault="006A70E5" w:rsidP="00652CFD">
            <w:pPr>
              <w:spacing w:before="0" w:after="0" w:line="276" w:lineRule="auto"/>
              <w:jc w:val="center"/>
              <w:rPr>
                <w:sz w:val="20"/>
              </w:rPr>
            </w:pPr>
            <w:r w:rsidRPr="00E87917">
              <w:rPr>
                <w:sz w:val="20"/>
              </w:rPr>
              <w:t>T(1-1024)</w:t>
            </w:r>
          </w:p>
        </w:tc>
        <w:tc>
          <w:tcPr>
            <w:tcW w:w="1386" w:type="pct"/>
            <w:shd w:val="clear" w:color="auto" w:fill="auto"/>
            <w:vAlign w:val="center"/>
          </w:tcPr>
          <w:p w14:paraId="05E6803B" w14:textId="77777777" w:rsidR="006A70E5" w:rsidRPr="00E87917" w:rsidRDefault="006A70E5" w:rsidP="00652CFD">
            <w:pPr>
              <w:spacing w:before="0" w:after="0" w:line="276" w:lineRule="auto"/>
              <w:rPr>
                <w:sz w:val="20"/>
              </w:rPr>
            </w:pPr>
            <w:r w:rsidRPr="00E87917">
              <w:rPr>
                <w:sz w:val="20"/>
              </w:rPr>
              <w:t>Ссылка для скачивания документа</w:t>
            </w:r>
          </w:p>
        </w:tc>
        <w:tc>
          <w:tcPr>
            <w:tcW w:w="1385" w:type="pct"/>
            <w:shd w:val="clear" w:color="auto" w:fill="auto"/>
            <w:vAlign w:val="center"/>
          </w:tcPr>
          <w:p w14:paraId="76D20DE7" w14:textId="77777777" w:rsidR="006A70E5" w:rsidRPr="00E87917" w:rsidRDefault="003D7A99" w:rsidP="00652CFD">
            <w:pPr>
              <w:spacing w:before="0" w:after="0" w:line="276" w:lineRule="auto"/>
              <w:rPr>
                <w:sz w:val="20"/>
              </w:rPr>
            </w:pPr>
            <w:r w:rsidRPr="003D7A99">
              <w:rPr>
                <w:sz w:val="20"/>
              </w:rPr>
              <w:t>Поле заполняется при передаче документов из ЕИС во внешние системы</w:t>
            </w:r>
          </w:p>
        </w:tc>
      </w:tr>
      <w:tr w:rsidR="006A70E5" w:rsidRPr="00CF443D" w14:paraId="706CE416" w14:textId="77777777" w:rsidTr="00C707B9">
        <w:trPr>
          <w:jc w:val="center"/>
        </w:trPr>
        <w:tc>
          <w:tcPr>
            <w:tcW w:w="745" w:type="pct"/>
            <w:vMerge/>
            <w:shd w:val="clear" w:color="auto" w:fill="auto"/>
            <w:vAlign w:val="center"/>
          </w:tcPr>
          <w:p w14:paraId="1EA4AE98" w14:textId="77777777" w:rsidR="006A70E5" w:rsidRPr="006804F4" w:rsidRDefault="006A70E5" w:rsidP="00652CFD">
            <w:pPr>
              <w:spacing w:before="0" w:after="0" w:line="276" w:lineRule="auto"/>
              <w:rPr>
                <w:sz w:val="20"/>
              </w:rPr>
            </w:pPr>
          </w:p>
        </w:tc>
        <w:tc>
          <w:tcPr>
            <w:tcW w:w="790" w:type="pct"/>
            <w:shd w:val="clear" w:color="auto" w:fill="auto"/>
          </w:tcPr>
          <w:p w14:paraId="2ECAC214" w14:textId="77777777" w:rsidR="006A70E5" w:rsidRPr="006804F4" w:rsidRDefault="006A70E5" w:rsidP="00652CFD">
            <w:pPr>
              <w:spacing w:before="0" w:after="0" w:line="276" w:lineRule="auto"/>
              <w:rPr>
                <w:sz w:val="20"/>
              </w:rPr>
            </w:pPr>
            <w:r w:rsidRPr="00A05774">
              <w:rPr>
                <w:sz w:val="20"/>
              </w:rPr>
              <w:t>contentId</w:t>
            </w:r>
          </w:p>
        </w:tc>
        <w:tc>
          <w:tcPr>
            <w:tcW w:w="198" w:type="pct"/>
            <w:shd w:val="clear" w:color="auto" w:fill="auto"/>
            <w:vAlign w:val="center"/>
          </w:tcPr>
          <w:p w14:paraId="33845055" w14:textId="77777777" w:rsidR="006A70E5" w:rsidRPr="006804F4" w:rsidRDefault="006A70E5" w:rsidP="00652CFD">
            <w:pPr>
              <w:spacing w:before="0" w:after="0" w:line="276" w:lineRule="auto"/>
              <w:jc w:val="center"/>
              <w:rPr>
                <w:sz w:val="20"/>
              </w:rPr>
            </w:pPr>
            <w:r w:rsidRPr="00E87917">
              <w:rPr>
                <w:sz w:val="20"/>
              </w:rPr>
              <w:t>O</w:t>
            </w:r>
          </w:p>
        </w:tc>
        <w:tc>
          <w:tcPr>
            <w:tcW w:w="496" w:type="pct"/>
            <w:shd w:val="clear" w:color="auto" w:fill="auto"/>
            <w:vAlign w:val="center"/>
          </w:tcPr>
          <w:p w14:paraId="760AA943" w14:textId="77777777" w:rsidR="006A70E5" w:rsidRPr="006804F4" w:rsidRDefault="006A70E5" w:rsidP="00652CFD">
            <w:pPr>
              <w:spacing w:before="0" w:after="0" w:line="276" w:lineRule="auto"/>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14:paraId="120C6E1F" w14:textId="77777777" w:rsidR="006A70E5" w:rsidRPr="006804F4" w:rsidRDefault="006A70E5" w:rsidP="00652CFD">
            <w:pPr>
              <w:spacing w:before="0" w:after="0" w:line="276" w:lineRule="auto"/>
              <w:rPr>
                <w:sz w:val="20"/>
              </w:rPr>
            </w:pPr>
            <w:r>
              <w:rPr>
                <w:sz w:val="20"/>
              </w:rPr>
              <w:t>Уникальный идентификатор документа на ФКС</w:t>
            </w:r>
          </w:p>
        </w:tc>
        <w:tc>
          <w:tcPr>
            <w:tcW w:w="1385" w:type="pct"/>
            <w:shd w:val="clear" w:color="auto" w:fill="auto"/>
            <w:vAlign w:val="center"/>
          </w:tcPr>
          <w:p w14:paraId="01E95BA1" w14:textId="77777777" w:rsidR="006A70E5" w:rsidRPr="006804F4" w:rsidRDefault="003D7A99" w:rsidP="00652CFD">
            <w:pPr>
              <w:spacing w:before="0" w:after="0" w:line="276" w:lineRule="auto"/>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14:paraId="5D85205A" w14:textId="77777777" w:rsidTr="00C707B9">
        <w:trPr>
          <w:jc w:val="center"/>
        </w:trPr>
        <w:tc>
          <w:tcPr>
            <w:tcW w:w="745" w:type="pct"/>
            <w:vMerge/>
            <w:shd w:val="clear" w:color="auto" w:fill="auto"/>
            <w:vAlign w:val="center"/>
          </w:tcPr>
          <w:p w14:paraId="1C770D78" w14:textId="77777777" w:rsidR="006A70E5" w:rsidRPr="006804F4" w:rsidRDefault="006A70E5" w:rsidP="00652CFD">
            <w:pPr>
              <w:spacing w:before="0" w:after="0" w:line="276" w:lineRule="auto"/>
              <w:rPr>
                <w:sz w:val="20"/>
              </w:rPr>
            </w:pPr>
          </w:p>
        </w:tc>
        <w:tc>
          <w:tcPr>
            <w:tcW w:w="790" w:type="pct"/>
            <w:shd w:val="clear" w:color="auto" w:fill="auto"/>
          </w:tcPr>
          <w:p w14:paraId="1E4C672C" w14:textId="77777777" w:rsidR="006A70E5" w:rsidRPr="00A05774" w:rsidRDefault="006A70E5" w:rsidP="00652CFD">
            <w:pPr>
              <w:spacing w:before="0" w:after="0" w:line="276" w:lineRule="auto"/>
              <w:rPr>
                <w:sz w:val="20"/>
              </w:rPr>
            </w:pPr>
            <w:r w:rsidRPr="001A4780">
              <w:rPr>
                <w:sz w:val="20"/>
              </w:rPr>
              <w:t xml:space="preserve">content </w:t>
            </w:r>
          </w:p>
        </w:tc>
        <w:tc>
          <w:tcPr>
            <w:tcW w:w="198" w:type="pct"/>
            <w:shd w:val="clear" w:color="auto" w:fill="auto"/>
          </w:tcPr>
          <w:p w14:paraId="741ECDC3" w14:textId="77777777" w:rsidR="006A70E5" w:rsidRPr="00E87917" w:rsidRDefault="006A70E5" w:rsidP="00652CFD">
            <w:pPr>
              <w:spacing w:before="0" w:after="0" w:line="276" w:lineRule="auto"/>
              <w:jc w:val="center"/>
              <w:rPr>
                <w:sz w:val="20"/>
              </w:rPr>
            </w:pPr>
            <w:r w:rsidRPr="001A4780">
              <w:rPr>
                <w:sz w:val="20"/>
              </w:rPr>
              <w:t>O</w:t>
            </w:r>
          </w:p>
        </w:tc>
        <w:tc>
          <w:tcPr>
            <w:tcW w:w="496" w:type="pct"/>
            <w:shd w:val="clear" w:color="auto" w:fill="auto"/>
          </w:tcPr>
          <w:p w14:paraId="5CC89651" w14:textId="77777777" w:rsidR="006A70E5" w:rsidRPr="00CF443D" w:rsidRDefault="006A70E5" w:rsidP="00652CFD">
            <w:pPr>
              <w:spacing w:before="0" w:after="0" w:line="276" w:lineRule="auto"/>
              <w:jc w:val="center"/>
              <w:rPr>
                <w:sz w:val="20"/>
              </w:rPr>
            </w:pPr>
            <w:r w:rsidRPr="001A4780">
              <w:rPr>
                <w:sz w:val="20"/>
              </w:rPr>
              <w:t>T</w:t>
            </w:r>
          </w:p>
        </w:tc>
        <w:tc>
          <w:tcPr>
            <w:tcW w:w="1386" w:type="pct"/>
            <w:shd w:val="clear" w:color="auto" w:fill="auto"/>
          </w:tcPr>
          <w:p w14:paraId="163B9199" w14:textId="77777777" w:rsidR="006A70E5" w:rsidRDefault="006A70E5" w:rsidP="00652CFD">
            <w:pPr>
              <w:spacing w:before="0" w:after="0" w:line="276" w:lineRule="auto"/>
              <w:rPr>
                <w:sz w:val="20"/>
              </w:rPr>
            </w:pPr>
            <w:r w:rsidRPr="001A4780">
              <w:rPr>
                <w:sz w:val="20"/>
              </w:rPr>
              <w:t>Содержимое файла</w:t>
            </w:r>
          </w:p>
        </w:tc>
        <w:tc>
          <w:tcPr>
            <w:tcW w:w="1385" w:type="pct"/>
            <w:shd w:val="clear" w:color="auto" w:fill="auto"/>
          </w:tcPr>
          <w:p w14:paraId="064D4AD7" w14:textId="77777777" w:rsidR="006A70E5" w:rsidRDefault="006A70E5" w:rsidP="00652CFD">
            <w:pPr>
              <w:spacing w:before="0" w:after="0" w:line="276" w:lineRule="auto"/>
              <w:rPr>
                <w:sz w:val="20"/>
              </w:rPr>
            </w:pPr>
            <w:r w:rsidRPr="001A4780">
              <w:rPr>
                <w:sz w:val="20"/>
              </w:rPr>
              <w:t>base64Binary</w:t>
            </w:r>
          </w:p>
          <w:p w14:paraId="5E3CCCAE" w14:textId="77777777" w:rsidR="003D7A99" w:rsidRPr="006804F4" w:rsidRDefault="003D7A99" w:rsidP="00652CFD">
            <w:pPr>
              <w:spacing w:before="0" w:after="0" w:line="276" w:lineRule="auto"/>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14:paraId="62821180" w14:textId="77777777" w:rsidTr="00C707B9">
        <w:trPr>
          <w:jc w:val="center"/>
        </w:trPr>
        <w:tc>
          <w:tcPr>
            <w:tcW w:w="745" w:type="pct"/>
            <w:shd w:val="clear" w:color="auto" w:fill="auto"/>
            <w:vAlign w:val="center"/>
          </w:tcPr>
          <w:p w14:paraId="5737012C" w14:textId="77777777" w:rsidR="006A70E5" w:rsidRPr="006804F4" w:rsidRDefault="006A70E5" w:rsidP="00652CFD">
            <w:pPr>
              <w:spacing w:before="0" w:after="0" w:line="276" w:lineRule="auto"/>
              <w:rPr>
                <w:sz w:val="20"/>
              </w:rPr>
            </w:pPr>
          </w:p>
        </w:tc>
        <w:tc>
          <w:tcPr>
            <w:tcW w:w="790" w:type="pct"/>
            <w:shd w:val="clear" w:color="auto" w:fill="auto"/>
          </w:tcPr>
          <w:p w14:paraId="7434E513" w14:textId="77777777" w:rsidR="006A70E5" w:rsidRPr="006804F4" w:rsidRDefault="006A70E5" w:rsidP="00652CFD">
            <w:pPr>
              <w:spacing w:before="0" w:after="0" w:line="276" w:lineRule="auto"/>
              <w:rPr>
                <w:sz w:val="20"/>
              </w:rPr>
            </w:pPr>
            <w:r w:rsidRPr="00407EBF">
              <w:rPr>
                <w:sz w:val="20"/>
              </w:rPr>
              <w:t>cryptoSigns</w:t>
            </w:r>
          </w:p>
        </w:tc>
        <w:tc>
          <w:tcPr>
            <w:tcW w:w="198" w:type="pct"/>
            <w:shd w:val="clear" w:color="auto" w:fill="auto"/>
            <w:vAlign w:val="center"/>
          </w:tcPr>
          <w:p w14:paraId="2C44FFEA" w14:textId="77777777" w:rsidR="006A70E5" w:rsidRPr="006804F4" w:rsidRDefault="006A70E5" w:rsidP="00652CFD">
            <w:pPr>
              <w:spacing w:before="0" w:after="0" w:line="276" w:lineRule="auto"/>
              <w:jc w:val="center"/>
              <w:rPr>
                <w:sz w:val="20"/>
              </w:rPr>
            </w:pPr>
            <w:r>
              <w:rPr>
                <w:sz w:val="20"/>
              </w:rPr>
              <w:t>Н</w:t>
            </w:r>
          </w:p>
        </w:tc>
        <w:tc>
          <w:tcPr>
            <w:tcW w:w="496" w:type="pct"/>
            <w:shd w:val="clear" w:color="auto" w:fill="auto"/>
            <w:vAlign w:val="center"/>
          </w:tcPr>
          <w:p w14:paraId="6E1A9124" w14:textId="77777777" w:rsidR="006A70E5" w:rsidRPr="006804F4" w:rsidRDefault="006A70E5" w:rsidP="00652CFD">
            <w:pPr>
              <w:spacing w:before="0" w:after="0" w:line="276" w:lineRule="auto"/>
              <w:jc w:val="center"/>
              <w:rPr>
                <w:sz w:val="20"/>
              </w:rPr>
            </w:pPr>
            <w:r w:rsidRPr="00CF443D">
              <w:rPr>
                <w:sz w:val="20"/>
              </w:rPr>
              <w:t>S</w:t>
            </w:r>
          </w:p>
        </w:tc>
        <w:tc>
          <w:tcPr>
            <w:tcW w:w="1386" w:type="pct"/>
            <w:shd w:val="clear" w:color="auto" w:fill="auto"/>
            <w:vAlign w:val="center"/>
          </w:tcPr>
          <w:p w14:paraId="0C3F09D1" w14:textId="77777777" w:rsidR="006A70E5" w:rsidRPr="006804F4" w:rsidRDefault="00706E7D" w:rsidP="00652CFD">
            <w:pPr>
              <w:spacing w:before="0" w:after="0" w:line="276" w:lineRule="auto"/>
              <w:rPr>
                <w:sz w:val="20"/>
              </w:rPr>
            </w:pPr>
            <w:r>
              <w:rPr>
                <w:sz w:val="20"/>
              </w:rPr>
              <w:t>Электронная подпись</w:t>
            </w:r>
            <w:r w:rsidR="006A70E5">
              <w:rPr>
                <w:sz w:val="20"/>
              </w:rPr>
              <w:t xml:space="preserve"> документа</w:t>
            </w:r>
          </w:p>
        </w:tc>
        <w:tc>
          <w:tcPr>
            <w:tcW w:w="1385" w:type="pct"/>
            <w:shd w:val="clear" w:color="auto" w:fill="auto"/>
            <w:vAlign w:val="center"/>
          </w:tcPr>
          <w:p w14:paraId="69685497" w14:textId="77777777" w:rsidR="006A70E5" w:rsidRPr="006804F4" w:rsidRDefault="006A70E5" w:rsidP="00652CFD">
            <w:pPr>
              <w:spacing w:before="0" w:after="0" w:line="276" w:lineRule="auto"/>
              <w:rPr>
                <w:sz w:val="20"/>
              </w:rPr>
            </w:pPr>
          </w:p>
        </w:tc>
      </w:tr>
      <w:tr w:rsidR="006A70E5" w:rsidRPr="00CF443D" w14:paraId="46C6C330" w14:textId="77777777" w:rsidTr="00DC375C">
        <w:trPr>
          <w:jc w:val="center"/>
        </w:trPr>
        <w:tc>
          <w:tcPr>
            <w:tcW w:w="5000" w:type="pct"/>
            <w:gridSpan w:val="6"/>
            <w:shd w:val="clear" w:color="auto" w:fill="auto"/>
            <w:vAlign w:val="center"/>
          </w:tcPr>
          <w:p w14:paraId="32E643E0" w14:textId="77777777" w:rsidR="006A70E5" w:rsidRPr="0026259F" w:rsidRDefault="00706E7D" w:rsidP="00652CFD">
            <w:pPr>
              <w:spacing w:before="0" w:after="0" w:line="276" w:lineRule="auto"/>
              <w:jc w:val="center"/>
              <w:rPr>
                <w:b/>
                <w:sz w:val="20"/>
              </w:rPr>
            </w:pPr>
            <w:r>
              <w:rPr>
                <w:b/>
                <w:sz w:val="20"/>
              </w:rPr>
              <w:t>Электронная подпись</w:t>
            </w:r>
            <w:r w:rsidR="006A70E5" w:rsidRPr="0026259F">
              <w:rPr>
                <w:b/>
                <w:sz w:val="20"/>
              </w:rPr>
              <w:t xml:space="preserve"> документа</w:t>
            </w:r>
          </w:p>
        </w:tc>
      </w:tr>
      <w:tr w:rsidR="006A70E5" w:rsidRPr="00CF443D" w14:paraId="3878DD12" w14:textId="77777777" w:rsidTr="00C707B9">
        <w:trPr>
          <w:jc w:val="center"/>
        </w:trPr>
        <w:tc>
          <w:tcPr>
            <w:tcW w:w="745" w:type="pct"/>
            <w:shd w:val="clear" w:color="auto" w:fill="auto"/>
            <w:vAlign w:val="center"/>
          </w:tcPr>
          <w:p w14:paraId="523AE7F8" w14:textId="77777777" w:rsidR="006A70E5" w:rsidRPr="0026259F" w:rsidRDefault="006A70E5" w:rsidP="00652CFD">
            <w:pPr>
              <w:spacing w:before="0" w:after="0" w:line="276" w:lineRule="auto"/>
              <w:rPr>
                <w:b/>
                <w:sz w:val="20"/>
              </w:rPr>
            </w:pPr>
            <w:r w:rsidRPr="0026259F">
              <w:rPr>
                <w:b/>
                <w:sz w:val="20"/>
              </w:rPr>
              <w:t>cryptoSigns</w:t>
            </w:r>
          </w:p>
        </w:tc>
        <w:tc>
          <w:tcPr>
            <w:tcW w:w="790" w:type="pct"/>
            <w:shd w:val="clear" w:color="auto" w:fill="auto"/>
            <w:vAlign w:val="center"/>
          </w:tcPr>
          <w:p w14:paraId="38E205A3" w14:textId="77777777" w:rsidR="006A70E5" w:rsidRPr="0026259F" w:rsidRDefault="006A70E5" w:rsidP="00652CFD">
            <w:pPr>
              <w:spacing w:before="0" w:after="0" w:line="276" w:lineRule="auto"/>
              <w:rPr>
                <w:b/>
                <w:sz w:val="20"/>
              </w:rPr>
            </w:pPr>
          </w:p>
        </w:tc>
        <w:tc>
          <w:tcPr>
            <w:tcW w:w="198" w:type="pct"/>
            <w:shd w:val="clear" w:color="auto" w:fill="auto"/>
            <w:vAlign w:val="center"/>
          </w:tcPr>
          <w:p w14:paraId="51FF114F" w14:textId="77777777" w:rsidR="006A70E5" w:rsidRPr="0026259F" w:rsidRDefault="006A70E5" w:rsidP="00652CFD">
            <w:pPr>
              <w:spacing w:before="0" w:after="0" w:line="276" w:lineRule="auto"/>
              <w:jc w:val="center"/>
              <w:rPr>
                <w:b/>
                <w:sz w:val="20"/>
              </w:rPr>
            </w:pPr>
          </w:p>
        </w:tc>
        <w:tc>
          <w:tcPr>
            <w:tcW w:w="496" w:type="pct"/>
            <w:shd w:val="clear" w:color="auto" w:fill="auto"/>
            <w:vAlign w:val="center"/>
          </w:tcPr>
          <w:p w14:paraId="4147EE66" w14:textId="77777777" w:rsidR="006A70E5" w:rsidRPr="0026259F" w:rsidRDefault="006A70E5" w:rsidP="00652CFD">
            <w:pPr>
              <w:spacing w:before="0" w:after="0" w:line="276" w:lineRule="auto"/>
              <w:jc w:val="center"/>
              <w:rPr>
                <w:b/>
                <w:sz w:val="20"/>
              </w:rPr>
            </w:pPr>
          </w:p>
        </w:tc>
        <w:tc>
          <w:tcPr>
            <w:tcW w:w="1386" w:type="pct"/>
            <w:shd w:val="clear" w:color="auto" w:fill="auto"/>
            <w:vAlign w:val="center"/>
          </w:tcPr>
          <w:p w14:paraId="7F918BB4" w14:textId="77777777" w:rsidR="006A70E5" w:rsidRPr="0026259F" w:rsidRDefault="006A70E5" w:rsidP="00652CFD">
            <w:pPr>
              <w:spacing w:before="0" w:after="0" w:line="276" w:lineRule="auto"/>
              <w:rPr>
                <w:b/>
                <w:sz w:val="20"/>
              </w:rPr>
            </w:pPr>
          </w:p>
        </w:tc>
        <w:tc>
          <w:tcPr>
            <w:tcW w:w="1385" w:type="pct"/>
            <w:shd w:val="clear" w:color="auto" w:fill="auto"/>
            <w:vAlign w:val="center"/>
          </w:tcPr>
          <w:p w14:paraId="0DA971A1" w14:textId="77777777" w:rsidR="006A70E5" w:rsidRPr="0026259F" w:rsidRDefault="006A70E5" w:rsidP="00652CFD">
            <w:pPr>
              <w:spacing w:before="0" w:after="0" w:line="276" w:lineRule="auto"/>
              <w:rPr>
                <w:b/>
                <w:sz w:val="20"/>
              </w:rPr>
            </w:pPr>
          </w:p>
        </w:tc>
      </w:tr>
      <w:tr w:rsidR="006A70E5" w:rsidRPr="00CF443D" w14:paraId="1497BAAB" w14:textId="77777777" w:rsidTr="00C707B9">
        <w:trPr>
          <w:jc w:val="center"/>
        </w:trPr>
        <w:tc>
          <w:tcPr>
            <w:tcW w:w="745" w:type="pct"/>
            <w:shd w:val="clear" w:color="auto" w:fill="auto"/>
            <w:vAlign w:val="center"/>
          </w:tcPr>
          <w:p w14:paraId="0FC5BC21" w14:textId="77777777" w:rsidR="006A70E5" w:rsidRPr="00CF443D" w:rsidRDefault="006A70E5" w:rsidP="00652CFD">
            <w:pPr>
              <w:spacing w:before="0" w:after="0" w:line="276" w:lineRule="auto"/>
              <w:rPr>
                <w:sz w:val="20"/>
              </w:rPr>
            </w:pPr>
          </w:p>
        </w:tc>
        <w:tc>
          <w:tcPr>
            <w:tcW w:w="790" w:type="pct"/>
            <w:shd w:val="clear" w:color="auto" w:fill="auto"/>
            <w:vAlign w:val="center"/>
          </w:tcPr>
          <w:p w14:paraId="2FCF077F" w14:textId="77777777" w:rsidR="006A70E5" w:rsidRPr="00CF443D" w:rsidRDefault="006A70E5" w:rsidP="00652CFD">
            <w:pPr>
              <w:spacing w:before="0" w:after="0" w:line="276" w:lineRule="auto"/>
              <w:rPr>
                <w:sz w:val="20"/>
              </w:rPr>
            </w:pPr>
            <w:r w:rsidRPr="00CF443D">
              <w:rPr>
                <w:sz w:val="20"/>
              </w:rPr>
              <w:t>signature</w:t>
            </w:r>
          </w:p>
        </w:tc>
        <w:tc>
          <w:tcPr>
            <w:tcW w:w="198" w:type="pct"/>
            <w:shd w:val="clear" w:color="auto" w:fill="auto"/>
            <w:vAlign w:val="center"/>
          </w:tcPr>
          <w:p w14:paraId="345F4DE2" w14:textId="77777777" w:rsidR="006A70E5" w:rsidRPr="00CF443D" w:rsidRDefault="006A70E5" w:rsidP="00652CFD">
            <w:pPr>
              <w:spacing w:before="0" w:after="0" w:line="276" w:lineRule="auto"/>
              <w:jc w:val="center"/>
              <w:rPr>
                <w:sz w:val="20"/>
              </w:rPr>
            </w:pPr>
            <w:r w:rsidRPr="00CF443D">
              <w:rPr>
                <w:sz w:val="20"/>
              </w:rPr>
              <w:t>О</w:t>
            </w:r>
          </w:p>
        </w:tc>
        <w:tc>
          <w:tcPr>
            <w:tcW w:w="496" w:type="pct"/>
            <w:shd w:val="clear" w:color="auto" w:fill="auto"/>
            <w:vAlign w:val="center"/>
          </w:tcPr>
          <w:p w14:paraId="473B9A2A" w14:textId="77777777" w:rsidR="006A70E5" w:rsidRPr="00CF443D" w:rsidRDefault="006A70E5" w:rsidP="00652CFD">
            <w:pPr>
              <w:spacing w:before="0" w:after="0" w:line="276" w:lineRule="auto"/>
              <w:jc w:val="center"/>
              <w:rPr>
                <w:sz w:val="20"/>
              </w:rPr>
            </w:pPr>
            <w:r w:rsidRPr="00CF443D">
              <w:rPr>
                <w:sz w:val="20"/>
              </w:rPr>
              <w:t>S</w:t>
            </w:r>
          </w:p>
        </w:tc>
        <w:tc>
          <w:tcPr>
            <w:tcW w:w="1386" w:type="pct"/>
            <w:shd w:val="clear" w:color="auto" w:fill="auto"/>
            <w:vAlign w:val="center"/>
          </w:tcPr>
          <w:p w14:paraId="54960689" w14:textId="77777777" w:rsidR="006A70E5" w:rsidRPr="00CF443D" w:rsidRDefault="00706E7D" w:rsidP="00652CFD">
            <w:pPr>
              <w:spacing w:before="0" w:after="0" w:line="276" w:lineRule="auto"/>
              <w:rPr>
                <w:sz w:val="20"/>
              </w:rPr>
            </w:pPr>
            <w:r>
              <w:rPr>
                <w:sz w:val="20"/>
              </w:rPr>
              <w:t>Электронная подпись</w:t>
            </w:r>
          </w:p>
        </w:tc>
        <w:tc>
          <w:tcPr>
            <w:tcW w:w="1385" w:type="pct"/>
            <w:shd w:val="clear" w:color="auto" w:fill="auto"/>
            <w:vAlign w:val="center"/>
          </w:tcPr>
          <w:p w14:paraId="1A85A856" w14:textId="77777777" w:rsidR="006A70E5" w:rsidRPr="00CF443D" w:rsidRDefault="006A70E5" w:rsidP="00652CFD">
            <w:pPr>
              <w:spacing w:before="0" w:after="0" w:line="276" w:lineRule="auto"/>
              <w:rPr>
                <w:sz w:val="20"/>
              </w:rPr>
            </w:pPr>
            <w:r w:rsidRPr="00CF443D">
              <w:rPr>
                <w:sz w:val="20"/>
              </w:rPr>
              <w:t>Множественный элемент</w:t>
            </w:r>
          </w:p>
        </w:tc>
      </w:tr>
      <w:tr w:rsidR="006A70E5" w:rsidRPr="00CF443D" w14:paraId="0631EED2" w14:textId="77777777" w:rsidTr="00C707B9">
        <w:trPr>
          <w:jc w:val="center"/>
        </w:trPr>
        <w:tc>
          <w:tcPr>
            <w:tcW w:w="745" w:type="pct"/>
            <w:shd w:val="clear" w:color="auto" w:fill="auto"/>
            <w:vAlign w:val="center"/>
          </w:tcPr>
          <w:p w14:paraId="1BE0FA48" w14:textId="77777777" w:rsidR="006A70E5" w:rsidRPr="00CF443D" w:rsidRDefault="006A70E5" w:rsidP="00652CFD">
            <w:pPr>
              <w:spacing w:before="0" w:after="0" w:line="276" w:lineRule="auto"/>
              <w:rPr>
                <w:sz w:val="20"/>
              </w:rPr>
            </w:pPr>
            <w:r w:rsidRPr="0026259F">
              <w:rPr>
                <w:b/>
                <w:sz w:val="20"/>
              </w:rPr>
              <w:t>signature</w:t>
            </w:r>
          </w:p>
        </w:tc>
        <w:tc>
          <w:tcPr>
            <w:tcW w:w="790" w:type="pct"/>
            <w:shd w:val="clear" w:color="auto" w:fill="auto"/>
            <w:vAlign w:val="center"/>
          </w:tcPr>
          <w:p w14:paraId="20EE4C90" w14:textId="77777777" w:rsidR="006A70E5" w:rsidRPr="00CF443D" w:rsidRDefault="006A70E5" w:rsidP="00652CFD">
            <w:pPr>
              <w:spacing w:before="0" w:after="0" w:line="276" w:lineRule="auto"/>
              <w:rPr>
                <w:sz w:val="20"/>
              </w:rPr>
            </w:pPr>
          </w:p>
        </w:tc>
        <w:tc>
          <w:tcPr>
            <w:tcW w:w="198" w:type="pct"/>
            <w:shd w:val="clear" w:color="auto" w:fill="auto"/>
            <w:vAlign w:val="center"/>
          </w:tcPr>
          <w:p w14:paraId="70FBF0D3" w14:textId="77777777" w:rsidR="006A70E5" w:rsidRPr="00CF443D" w:rsidRDefault="006A70E5" w:rsidP="00652CFD">
            <w:pPr>
              <w:spacing w:before="0" w:after="0" w:line="276" w:lineRule="auto"/>
              <w:jc w:val="center"/>
              <w:rPr>
                <w:sz w:val="20"/>
              </w:rPr>
            </w:pPr>
          </w:p>
        </w:tc>
        <w:tc>
          <w:tcPr>
            <w:tcW w:w="496" w:type="pct"/>
            <w:shd w:val="clear" w:color="auto" w:fill="auto"/>
            <w:vAlign w:val="center"/>
          </w:tcPr>
          <w:p w14:paraId="0C52B78E" w14:textId="77777777" w:rsidR="006A70E5" w:rsidRPr="00CF443D" w:rsidRDefault="006A70E5" w:rsidP="00652CFD">
            <w:pPr>
              <w:spacing w:before="0" w:after="0" w:line="276" w:lineRule="auto"/>
              <w:jc w:val="center"/>
              <w:rPr>
                <w:sz w:val="20"/>
              </w:rPr>
            </w:pPr>
          </w:p>
        </w:tc>
        <w:tc>
          <w:tcPr>
            <w:tcW w:w="1386" w:type="pct"/>
            <w:shd w:val="clear" w:color="auto" w:fill="auto"/>
            <w:vAlign w:val="center"/>
          </w:tcPr>
          <w:p w14:paraId="5C588173" w14:textId="77777777" w:rsidR="006A70E5" w:rsidRPr="00CF443D" w:rsidRDefault="006A70E5" w:rsidP="00652CFD">
            <w:pPr>
              <w:spacing w:before="0" w:after="0" w:line="276" w:lineRule="auto"/>
              <w:rPr>
                <w:sz w:val="20"/>
              </w:rPr>
            </w:pPr>
          </w:p>
        </w:tc>
        <w:tc>
          <w:tcPr>
            <w:tcW w:w="1385" w:type="pct"/>
            <w:shd w:val="clear" w:color="auto" w:fill="auto"/>
            <w:vAlign w:val="center"/>
          </w:tcPr>
          <w:p w14:paraId="4A6B01D4" w14:textId="77777777" w:rsidR="006A70E5" w:rsidRPr="00CF443D" w:rsidRDefault="006A70E5" w:rsidP="00652CFD">
            <w:pPr>
              <w:spacing w:before="0" w:after="0" w:line="276" w:lineRule="auto"/>
              <w:rPr>
                <w:sz w:val="20"/>
              </w:rPr>
            </w:pPr>
          </w:p>
        </w:tc>
      </w:tr>
      <w:tr w:rsidR="006A70E5" w:rsidRPr="00CF443D" w14:paraId="449AE2C0" w14:textId="77777777" w:rsidTr="00C707B9">
        <w:trPr>
          <w:jc w:val="center"/>
        </w:trPr>
        <w:tc>
          <w:tcPr>
            <w:tcW w:w="745" w:type="pct"/>
            <w:shd w:val="clear" w:color="auto" w:fill="auto"/>
            <w:vAlign w:val="center"/>
          </w:tcPr>
          <w:p w14:paraId="44A3A8BC" w14:textId="77777777" w:rsidR="006A70E5" w:rsidRPr="00E87917" w:rsidRDefault="006A70E5" w:rsidP="00652CFD">
            <w:pPr>
              <w:spacing w:before="0" w:after="0" w:line="276" w:lineRule="auto"/>
              <w:rPr>
                <w:sz w:val="20"/>
              </w:rPr>
            </w:pPr>
          </w:p>
        </w:tc>
        <w:tc>
          <w:tcPr>
            <w:tcW w:w="790" w:type="pct"/>
            <w:shd w:val="clear" w:color="auto" w:fill="auto"/>
          </w:tcPr>
          <w:p w14:paraId="558D01D9" w14:textId="77777777" w:rsidR="006A70E5" w:rsidRPr="00E87917" w:rsidRDefault="006A70E5" w:rsidP="00652CFD">
            <w:pPr>
              <w:spacing w:before="0" w:after="0" w:line="276" w:lineRule="auto"/>
              <w:rPr>
                <w:sz w:val="20"/>
              </w:rPr>
            </w:pPr>
            <w:r w:rsidRPr="00E87917">
              <w:rPr>
                <w:sz w:val="20"/>
              </w:rPr>
              <w:t>type</w:t>
            </w:r>
          </w:p>
        </w:tc>
        <w:tc>
          <w:tcPr>
            <w:tcW w:w="198" w:type="pct"/>
            <w:shd w:val="clear" w:color="auto" w:fill="auto"/>
            <w:vAlign w:val="center"/>
          </w:tcPr>
          <w:p w14:paraId="1D8CBB99" w14:textId="77777777" w:rsidR="006A70E5" w:rsidRPr="00E87917" w:rsidRDefault="006A70E5" w:rsidP="00652CFD">
            <w:pPr>
              <w:spacing w:before="0" w:after="0" w:line="276" w:lineRule="auto"/>
              <w:jc w:val="center"/>
              <w:rPr>
                <w:sz w:val="20"/>
              </w:rPr>
            </w:pPr>
            <w:r w:rsidRPr="00E87917">
              <w:rPr>
                <w:sz w:val="20"/>
              </w:rPr>
              <w:t>H</w:t>
            </w:r>
          </w:p>
        </w:tc>
        <w:tc>
          <w:tcPr>
            <w:tcW w:w="496" w:type="pct"/>
            <w:shd w:val="clear" w:color="auto" w:fill="auto"/>
            <w:vAlign w:val="center"/>
          </w:tcPr>
          <w:p w14:paraId="3B05A749" w14:textId="77777777" w:rsidR="006A70E5" w:rsidRPr="00E87917" w:rsidRDefault="006A70E5" w:rsidP="00652CFD">
            <w:pPr>
              <w:spacing w:before="0" w:after="0" w:line="276" w:lineRule="auto"/>
              <w:jc w:val="center"/>
              <w:rPr>
                <w:sz w:val="20"/>
              </w:rPr>
            </w:pPr>
            <w:r w:rsidRPr="00E87917">
              <w:rPr>
                <w:sz w:val="20"/>
              </w:rPr>
              <w:t>T</w:t>
            </w:r>
          </w:p>
        </w:tc>
        <w:tc>
          <w:tcPr>
            <w:tcW w:w="1386" w:type="pct"/>
            <w:shd w:val="clear" w:color="auto" w:fill="auto"/>
          </w:tcPr>
          <w:p w14:paraId="62EF7907" w14:textId="77777777" w:rsidR="006A70E5" w:rsidRPr="00CF443D" w:rsidRDefault="006A70E5" w:rsidP="00652CFD">
            <w:pPr>
              <w:spacing w:before="0" w:after="0" w:line="276" w:lineRule="auto"/>
              <w:rPr>
                <w:sz w:val="20"/>
              </w:rPr>
            </w:pPr>
            <w:r w:rsidRPr="00E87917">
              <w:rPr>
                <w:sz w:val="20"/>
              </w:rPr>
              <w:t>Тип</w:t>
            </w:r>
            <w:r w:rsidRPr="00CF443D">
              <w:rPr>
                <w:sz w:val="20"/>
              </w:rPr>
              <w:t xml:space="preserve"> </w:t>
            </w:r>
            <w:r w:rsidR="00706E7D">
              <w:rPr>
                <w:sz w:val="20"/>
              </w:rPr>
              <w:t>электронной подписи</w:t>
            </w:r>
          </w:p>
        </w:tc>
        <w:tc>
          <w:tcPr>
            <w:tcW w:w="1385" w:type="pct"/>
            <w:shd w:val="clear" w:color="auto" w:fill="auto"/>
          </w:tcPr>
          <w:p w14:paraId="1802F5C2" w14:textId="77777777" w:rsidR="006A70E5" w:rsidRPr="00E87917" w:rsidRDefault="006A70E5" w:rsidP="00652CFD">
            <w:pPr>
              <w:spacing w:before="0" w:after="0" w:line="276" w:lineRule="auto"/>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14:paraId="04F9C056" w14:textId="77777777" w:rsidR="006A70E5" w:rsidRDefault="006A70E5" w:rsidP="00DA598B">
      <w:pPr>
        <w:pStyle w:val="1"/>
      </w:pPr>
      <w:bookmarkStart w:id="24" w:name="_Toc390789641"/>
      <w:bookmarkStart w:id="25" w:name="_Toc132278106"/>
      <w:r w:rsidRPr="0026259F">
        <w:lastRenderedPageBreak/>
        <w:t>Информация об отзыве жалобы</w:t>
      </w:r>
      <w:bookmarkEnd w:id="24"/>
      <w:r w:rsidR="008340F2">
        <w:t xml:space="preserve"> для ИС ФАС (ИС КО)</w:t>
      </w:r>
      <w:bookmarkEnd w:id="25"/>
    </w:p>
    <w:p w14:paraId="7C545BE2" w14:textId="63F0CBED" w:rsidR="009139B6" w:rsidRDefault="009139B6" w:rsidP="00A86997">
      <w:pPr>
        <w:spacing w:line="276" w:lineRule="auto"/>
        <w:ind w:firstLine="709"/>
        <w:jc w:val="both"/>
      </w:pPr>
      <w:r>
        <w:t xml:space="preserve">Информация </w:t>
      </w:r>
      <w:r w:rsidRPr="009139B6">
        <w:t>об отзыве жалобы для ИС ФАС (ИС КО)</w:t>
      </w:r>
      <w:r>
        <w:t xml:space="preserve"> пр</w:t>
      </w:r>
      <w:r w:rsidR="00835A78">
        <w:t>иведена</w:t>
      </w:r>
      <w:r>
        <w:t xml:space="preserve"> в таблице ниже (</w:t>
      </w:r>
      <w:r>
        <w:fldChar w:fldCharType="begin"/>
      </w:r>
      <w:r>
        <w:instrText xml:space="preserve"> REF _Ref132211915 \h </w:instrText>
      </w:r>
      <w:r w:rsidR="00840E9F">
        <w:instrText xml:space="preserve"> \* MERGEFORMAT </w:instrText>
      </w:r>
      <w:r>
        <w:fldChar w:fldCharType="separate"/>
      </w:r>
      <w:r w:rsidRPr="009139B6">
        <w:t xml:space="preserve">Таблица </w:t>
      </w:r>
      <w:r w:rsidRPr="009139B6">
        <w:rPr>
          <w:noProof/>
        </w:rPr>
        <w:t>3</w:t>
      </w:r>
      <w:r>
        <w:fldChar w:fldCharType="end"/>
      </w:r>
      <w:r>
        <w:t>).</w:t>
      </w:r>
    </w:p>
    <w:p w14:paraId="4B55F997" w14:textId="77777777" w:rsidR="009139B6" w:rsidRPr="00867E62" w:rsidRDefault="009139B6" w:rsidP="00A86997">
      <w:pPr>
        <w:pStyle w:val="afff6"/>
        <w:keepNext/>
        <w:spacing w:line="276" w:lineRule="auto"/>
        <w:jc w:val="left"/>
      </w:pPr>
      <w:bookmarkStart w:id="26" w:name="_Ref132211915"/>
      <w:bookmarkStart w:id="27" w:name="_Toc132277985"/>
      <w:bookmarkStart w:id="28" w:name="_Toc132278035"/>
      <w:r w:rsidRPr="001310BE">
        <w:rPr>
          <w:b w:val="0"/>
        </w:rPr>
        <w:t xml:space="preserve">Таблица </w:t>
      </w:r>
      <w:r w:rsidRPr="001310BE">
        <w:rPr>
          <w:b w:val="0"/>
        </w:rPr>
        <w:fldChar w:fldCharType="begin"/>
      </w:r>
      <w:r w:rsidRPr="001310BE">
        <w:rPr>
          <w:b w:val="0"/>
        </w:rPr>
        <w:instrText xml:space="preserve"> SEQ Таблица \* ARABIC </w:instrText>
      </w:r>
      <w:r w:rsidRPr="001310BE">
        <w:rPr>
          <w:b w:val="0"/>
        </w:rPr>
        <w:fldChar w:fldCharType="separate"/>
      </w:r>
      <w:r w:rsidR="00BA267A">
        <w:rPr>
          <w:b w:val="0"/>
          <w:noProof/>
        </w:rPr>
        <w:t>3</w:t>
      </w:r>
      <w:r w:rsidRPr="001310BE">
        <w:rPr>
          <w:b w:val="0"/>
        </w:rPr>
        <w:fldChar w:fldCharType="end"/>
      </w:r>
      <w:bookmarkEnd w:id="26"/>
      <w:r w:rsidRPr="001310BE">
        <w:rPr>
          <w:b w:val="0"/>
        </w:rPr>
        <w:t>. Информация об отзыве жалобы для ИС ФАС (ИС КО)</w:t>
      </w:r>
      <w:bookmarkEnd w:id="27"/>
      <w:bookmarkEnd w:id="28"/>
    </w:p>
    <w:tbl>
      <w:tblPr>
        <w:tblW w:w="50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34"/>
        <w:gridCol w:w="46"/>
        <w:gridCol w:w="1400"/>
        <w:gridCol w:w="29"/>
        <w:gridCol w:w="359"/>
        <w:gridCol w:w="33"/>
        <w:gridCol w:w="935"/>
        <w:gridCol w:w="96"/>
        <w:gridCol w:w="2599"/>
        <w:gridCol w:w="15"/>
        <w:gridCol w:w="2693"/>
      </w:tblGrid>
      <w:tr w:rsidR="006A70E5" w:rsidRPr="00C213F0" w14:paraId="42573E59" w14:textId="77777777" w:rsidTr="004B0BFC">
        <w:trPr>
          <w:tblHeader/>
        </w:trPr>
        <w:tc>
          <w:tcPr>
            <w:tcW w:w="744" w:type="pct"/>
            <w:shd w:val="clear" w:color="auto" w:fill="D9D9D9"/>
            <w:hideMark/>
          </w:tcPr>
          <w:p w14:paraId="3C5505E0" w14:textId="77777777" w:rsidR="006A70E5" w:rsidRPr="00C213F0" w:rsidRDefault="006A70E5" w:rsidP="00652CFD">
            <w:pPr>
              <w:spacing w:before="0" w:after="0" w:line="276" w:lineRule="auto"/>
              <w:jc w:val="center"/>
              <w:rPr>
                <w:b/>
                <w:sz w:val="20"/>
              </w:rPr>
            </w:pPr>
            <w:r w:rsidRPr="00C213F0">
              <w:rPr>
                <w:b/>
                <w:sz w:val="20"/>
              </w:rPr>
              <w:t>Код элемента</w:t>
            </w:r>
          </w:p>
        </w:tc>
        <w:tc>
          <w:tcPr>
            <w:tcW w:w="750" w:type="pct"/>
            <w:gridSpan w:val="2"/>
            <w:shd w:val="clear" w:color="auto" w:fill="D9D9D9"/>
            <w:hideMark/>
          </w:tcPr>
          <w:p w14:paraId="24CF2B0F" w14:textId="77777777" w:rsidR="006A70E5" w:rsidRPr="00C213F0" w:rsidRDefault="006A70E5" w:rsidP="00652CFD">
            <w:pPr>
              <w:spacing w:before="0" w:after="0" w:line="276" w:lineRule="auto"/>
              <w:jc w:val="center"/>
              <w:rPr>
                <w:b/>
                <w:sz w:val="20"/>
              </w:rPr>
            </w:pPr>
            <w:r w:rsidRPr="00C213F0">
              <w:rPr>
                <w:b/>
                <w:sz w:val="20"/>
              </w:rPr>
              <w:t>Содерж. элемента</w:t>
            </w:r>
          </w:p>
        </w:tc>
        <w:tc>
          <w:tcPr>
            <w:tcW w:w="201" w:type="pct"/>
            <w:gridSpan w:val="2"/>
            <w:shd w:val="clear" w:color="auto" w:fill="D9D9D9"/>
            <w:hideMark/>
          </w:tcPr>
          <w:p w14:paraId="3AB39945" w14:textId="77777777" w:rsidR="006A70E5" w:rsidRPr="00C213F0" w:rsidRDefault="006A70E5" w:rsidP="00652CFD">
            <w:pPr>
              <w:spacing w:before="0" w:after="0" w:line="276" w:lineRule="auto"/>
              <w:jc w:val="center"/>
              <w:rPr>
                <w:b/>
                <w:sz w:val="20"/>
              </w:rPr>
            </w:pPr>
            <w:r w:rsidRPr="00C213F0">
              <w:rPr>
                <w:b/>
                <w:sz w:val="20"/>
              </w:rPr>
              <w:t>Тип</w:t>
            </w:r>
          </w:p>
        </w:tc>
        <w:tc>
          <w:tcPr>
            <w:tcW w:w="502" w:type="pct"/>
            <w:gridSpan w:val="2"/>
            <w:shd w:val="clear" w:color="auto" w:fill="D9D9D9"/>
            <w:hideMark/>
          </w:tcPr>
          <w:p w14:paraId="170BB619" w14:textId="77777777" w:rsidR="006A70E5" w:rsidRPr="00C213F0" w:rsidRDefault="006A70E5" w:rsidP="00652CFD">
            <w:pPr>
              <w:spacing w:before="0" w:after="0" w:line="276" w:lineRule="auto"/>
              <w:jc w:val="center"/>
              <w:rPr>
                <w:b/>
                <w:sz w:val="20"/>
              </w:rPr>
            </w:pPr>
            <w:r w:rsidRPr="00C213F0">
              <w:rPr>
                <w:b/>
                <w:sz w:val="20"/>
              </w:rPr>
              <w:t>Формат</w:t>
            </w:r>
          </w:p>
        </w:tc>
        <w:tc>
          <w:tcPr>
            <w:tcW w:w="1398" w:type="pct"/>
            <w:gridSpan w:val="2"/>
            <w:shd w:val="clear" w:color="auto" w:fill="D9D9D9"/>
            <w:hideMark/>
          </w:tcPr>
          <w:p w14:paraId="3755A23E" w14:textId="77777777" w:rsidR="006A70E5" w:rsidRPr="00C213F0" w:rsidRDefault="006A70E5" w:rsidP="00652CFD">
            <w:pPr>
              <w:spacing w:before="0" w:after="0" w:line="276" w:lineRule="auto"/>
              <w:jc w:val="center"/>
              <w:rPr>
                <w:b/>
                <w:sz w:val="20"/>
              </w:rPr>
            </w:pPr>
            <w:r w:rsidRPr="00C213F0">
              <w:rPr>
                <w:b/>
                <w:sz w:val="20"/>
              </w:rPr>
              <w:t>Наименование</w:t>
            </w:r>
          </w:p>
        </w:tc>
        <w:tc>
          <w:tcPr>
            <w:tcW w:w="1405" w:type="pct"/>
            <w:gridSpan w:val="2"/>
            <w:shd w:val="clear" w:color="auto" w:fill="D9D9D9"/>
            <w:hideMark/>
          </w:tcPr>
          <w:p w14:paraId="6B3DF119" w14:textId="77777777" w:rsidR="006A70E5" w:rsidRPr="00C213F0" w:rsidRDefault="006A70E5" w:rsidP="00652CFD">
            <w:pPr>
              <w:spacing w:before="0" w:after="0" w:line="276" w:lineRule="auto"/>
              <w:jc w:val="center"/>
              <w:rPr>
                <w:b/>
                <w:sz w:val="20"/>
              </w:rPr>
            </w:pPr>
            <w:r w:rsidRPr="00C213F0">
              <w:rPr>
                <w:b/>
                <w:sz w:val="20"/>
              </w:rPr>
              <w:t>Дополнительная информация</w:t>
            </w:r>
          </w:p>
        </w:tc>
      </w:tr>
      <w:tr w:rsidR="006A70E5" w:rsidRPr="00C213F0" w14:paraId="18024766" w14:textId="77777777" w:rsidTr="004B0BFC">
        <w:tc>
          <w:tcPr>
            <w:tcW w:w="5000" w:type="pct"/>
            <w:gridSpan w:val="11"/>
            <w:shd w:val="clear" w:color="auto" w:fill="auto"/>
            <w:hideMark/>
          </w:tcPr>
          <w:p w14:paraId="27FFB653" w14:textId="77777777" w:rsidR="006A70E5" w:rsidRPr="00C213F0" w:rsidRDefault="006A70E5" w:rsidP="00652CFD">
            <w:pPr>
              <w:spacing w:before="0" w:after="0" w:line="276" w:lineRule="auto"/>
              <w:jc w:val="center"/>
              <w:rPr>
                <w:b/>
                <w:sz w:val="20"/>
              </w:rPr>
            </w:pPr>
            <w:r w:rsidRPr="00C213F0">
              <w:rPr>
                <w:b/>
                <w:sz w:val="20"/>
              </w:rPr>
              <w:t>Информация об отзыве жалобы</w:t>
            </w:r>
            <w:r w:rsidR="008340F2">
              <w:rPr>
                <w:b/>
                <w:sz w:val="20"/>
              </w:rPr>
              <w:t xml:space="preserve"> </w:t>
            </w:r>
            <w:r w:rsidR="008340F2">
              <w:rPr>
                <w:b/>
                <w:bCs/>
                <w:sz w:val="20"/>
              </w:rPr>
              <w:t>для ИС ФАС (ИС КО)</w:t>
            </w:r>
          </w:p>
        </w:tc>
      </w:tr>
      <w:tr w:rsidR="006A70E5" w:rsidRPr="00C213F0" w14:paraId="319741B2" w14:textId="77777777" w:rsidTr="004B0BFC">
        <w:tc>
          <w:tcPr>
            <w:tcW w:w="744" w:type="pct"/>
            <w:shd w:val="clear" w:color="auto" w:fill="auto"/>
          </w:tcPr>
          <w:p w14:paraId="2A79E534" w14:textId="77777777" w:rsidR="006A70E5" w:rsidRPr="00C213F0" w:rsidRDefault="006A70E5" w:rsidP="00652CFD">
            <w:pPr>
              <w:spacing w:before="0" w:after="0" w:line="276" w:lineRule="auto"/>
              <w:rPr>
                <w:b/>
                <w:sz w:val="20"/>
              </w:rPr>
            </w:pPr>
            <w:r w:rsidRPr="00C213F0">
              <w:rPr>
                <w:b/>
                <w:sz w:val="20"/>
              </w:rPr>
              <w:t>complaintCancel</w:t>
            </w:r>
          </w:p>
        </w:tc>
        <w:tc>
          <w:tcPr>
            <w:tcW w:w="750" w:type="pct"/>
            <w:gridSpan w:val="2"/>
            <w:shd w:val="clear" w:color="auto" w:fill="auto"/>
          </w:tcPr>
          <w:p w14:paraId="215ACADE" w14:textId="77777777" w:rsidR="006A70E5" w:rsidRPr="00C213F0" w:rsidRDefault="006A70E5" w:rsidP="00652CFD">
            <w:pPr>
              <w:spacing w:before="0" w:after="0" w:line="276" w:lineRule="auto"/>
              <w:rPr>
                <w:b/>
                <w:sz w:val="20"/>
              </w:rPr>
            </w:pPr>
            <w:r w:rsidRPr="00C213F0">
              <w:rPr>
                <w:b/>
                <w:sz w:val="20"/>
              </w:rPr>
              <w:t> </w:t>
            </w:r>
          </w:p>
        </w:tc>
        <w:tc>
          <w:tcPr>
            <w:tcW w:w="201" w:type="pct"/>
            <w:gridSpan w:val="2"/>
            <w:shd w:val="clear" w:color="auto" w:fill="auto"/>
          </w:tcPr>
          <w:p w14:paraId="33256B5C" w14:textId="77777777" w:rsidR="006A70E5" w:rsidRPr="00C213F0" w:rsidRDefault="006A70E5" w:rsidP="00652CFD">
            <w:pPr>
              <w:spacing w:before="0" w:after="0" w:line="276" w:lineRule="auto"/>
              <w:jc w:val="center"/>
              <w:rPr>
                <w:sz w:val="20"/>
              </w:rPr>
            </w:pPr>
          </w:p>
        </w:tc>
        <w:tc>
          <w:tcPr>
            <w:tcW w:w="502" w:type="pct"/>
            <w:gridSpan w:val="2"/>
            <w:shd w:val="clear" w:color="auto" w:fill="auto"/>
          </w:tcPr>
          <w:p w14:paraId="3D94718D" w14:textId="77777777" w:rsidR="006A70E5" w:rsidRPr="00C213F0" w:rsidRDefault="006A70E5" w:rsidP="00652CFD">
            <w:pPr>
              <w:spacing w:before="0" w:after="0" w:line="276" w:lineRule="auto"/>
              <w:jc w:val="center"/>
              <w:rPr>
                <w:sz w:val="20"/>
              </w:rPr>
            </w:pPr>
          </w:p>
        </w:tc>
        <w:tc>
          <w:tcPr>
            <w:tcW w:w="1398" w:type="pct"/>
            <w:gridSpan w:val="2"/>
            <w:shd w:val="clear" w:color="auto" w:fill="auto"/>
          </w:tcPr>
          <w:p w14:paraId="02D512DB" w14:textId="77777777" w:rsidR="006A70E5" w:rsidRPr="00C213F0" w:rsidRDefault="006A70E5" w:rsidP="00652CFD">
            <w:pPr>
              <w:spacing w:before="0" w:after="0" w:line="276" w:lineRule="auto"/>
              <w:rPr>
                <w:sz w:val="20"/>
              </w:rPr>
            </w:pPr>
            <w:r w:rsidRPr="00C213F0">
              <w:rPr>
                <w:sz w:val="20"/>
              </w:rPr>
              <w:t> </w:t>
            </w:r>
          </w:p>
        </w:tc>
        <w:tc>
          <w:tcPr>
            <w:tcW w:w="1405" w:type="pct"/>
            <w:gridSpan w:val="2"/>
            <w:shd w:val="clear" w:color="auto" w:fill="auto"/>
          </w:tcPr>
          <w:p w14:paraId="43410CDD" w14:textId="77777777" w:rsidR="006A70E5" w:rsidRPr="00C213F0" w:rsidRDefault="006A70E5" w:rsidP="00652CFD">
            <w:pPr>
              <w:spacing w:before="0" w:after="0" w:line="276" w:lineRule="auto"/>
              <w:rPr>
                <w:sz w:val="20"/>
              </w:rPr>
            </w:pPr>
            <w:r w:rsidRPr="00C213F0">
              <w:rPr>
                <w:sz w:val="20"/>
              </w:rPr>
              <w:t xml:space="preserve">  </w:t>
            </w:r>
          </w:p>
        </w:tc>
      </w:tr>
      <w:tr w:rsidR="006A70E5" w:rsidRPr="00C213F0" w14:paraId="28442D5F" w14:textId="77777777" w:rsidTr="004B0BFC">
        <w:tc>
          <w:tcPr>
            <w:tcW w:w="744" w:type="pct"/>
            <w:shd w:val="clear" w:color="auto" w:fill="auto"/>
          </w:tcPr>
          <w:p w14:paraId="12C0181E" w14:textId="77777777" w:rsidR="006A70E5" w:rsidRPr="00E87917" w:rsidRDefault="006A70E5" w:rsidP="00652CFD">
            <w:pPr>
              <w:spacing w:before="0" w:after="0" w:line="276" w:lineRule="auto"/>
              <w:rPr>
                <w:sz w:val="20"/>
              </w:rPr>
            </w:pPr>
          </w:p>
        </w:tc>
        <w:tc>
          <w:tcPr>
            <w:tcW w:w="750" w:type="pct"/>
            <w:gridSpan w:val="2"/>
            <w:shd w:val="clear" w:color="auto" w:fill="auto"/>
          </w:tcPr>
          <w:p w14:paraId="6E69F131" w14:textId="77777777" w:rsidR="006A70E5" w:rsidRPr="00E87917" w:rsidRDefault="006A70E5" w:rsidP="00652CFD">
            <w:pPr>
              <w:spacing w:before="0" w:after="0" w:line="276" w:lineRule="auto"/>
              <w:rPr>
                <w:sz w:val="20"/>
              </w:rPr>
            </w:pPr>
            <w:r>
              <w:rPr>
                <w:sz w:val="20"/>
                <w:lang w:val="en-US"/>
              </w:rPr>
              <w:t>schemeVersion</w:t>
            </w:r>
          </w:p>
        </w:tc>
        <w:tc>
          <w:tcPr>
            <w:tcW w:w="201" w:type="pct"/>
            <w:gridSpan w:val="2"/>
            <w:shd w:val="clear" w:color="auto" w:fill="auto"/>
          </w:tcPr>
          <w:p w14:paraId="7156CAC7" w14:textId="77777777" w:rsidR="006A70E5" w:rsidRPr="00E87917" w:rsidRDefault="006A70E5" w:rsidP="00652CFD">
            <w:pPr>
              <w:spacing w:before="0" w:after="0" w:line="276" w:lineRule="auto"/>
              <w:jc w:val="center"/>
              <w:rPr>
                <w:sz w:val="20"/>
              </w:rPr>
            </w:pPr>
            <w:r>
              <w:rPr>
                <w:sz w:val="20"/>
              </w:rPr>
              <w:t>О</w:t>
            </w:r>
          </w:p>
        </w:tc>
        <w:tc>
          <w:tcPr>
            <w:tcW w:w="502" w:type="pct"/>
            <w:gridSpan w:val="2"/>
            <w:shd w:val="clear" w:color="auto" w:fill="auto"/>
          </w:tcPr>
          <w:p w14:paraId="29AE1660" w14:textId="77777777" w:rsidR="006A70E5" w:rsidRPr="00E87917" w:rsidRDefault="006A70E5" w:rsidP="00652CFD">
            <w:pPr>
              <w:spacing w:before="0" w:after="0" w:line="276" w:lineRule="auto"/>
              <w:jc w:val="center"/>
              <w:rPr>
                <w:sz w:val="20"/>
              </w:rPr>
            </w:pPr>
            <w:r>
              <w:rPr>
                <w:sz w:val="20"/>
              </w:rPr>
              <w:t>Т</w:t>
            </w:r>
          </w:p>
        </w:tc>
        <w:tc>
          <w:tcPr>
            <w:tcW w:w="1398" w:type="pct"/>
            <w:gridSpan w:val="2"/>
            <w:shd w:val="clear" w:color="auto" w:fill="auto"/>
          </w:tcPr>
          <w:p w14:paraId="169D31E0" w14:textId="77777777" w:rsidR="006A70E5" w:rsidRPr="00E87917" w:rsidRDefault="006A70E5" w:rsidP="00652CFD">
            <w:pPr>
              <w:spacing w:before="0" w:after="0" w:line="276" w:lineRule="auto"/>
              <w:rPr>
                <w:sz w:val="20"/>
              </w:rPr>
            </w:pPr>
            <w:r>
              <w:rPr>
                <w:sz w:val="20"/>
              </w:rPr>
              <w:t>Атрибут. Принимаемый номер версии схемы элемента</w:t>
            </w:r>
          </w:p>
        </w:tc>
        <w:tc>
          <w:tcPr>
            <w:tcW w:w="1405" w:type="pct"/>
            <w:gridSpan w:val="2"/>
            <w:shd w:val="clear" w:color="auto" w:fill="auto"/>
          </w:tcPr>
          <w:p w14:paraId="278F1F6A" w14:textId="77777777" w:rsidR="00E8074A" w:rsidRPr="00351BEA" w:rsidRDefault="00E8074A" w:rsidP="00652CFD">
            <w:pPr>
              <w:spacing w:before="0" w:after="0" w:line="276" w:lineRule="auto"/>
              <w:rPr>
                <w:sz w:val="20"/>
              </w:rPr>
            </w:pPr>
            <w:r>
              <w:rPr>
                <w:sz w:val="20"/>
              </w:rPr>
              <w:t>Допустимые значения</w:t>
            </w:r>
            <w:r w:rsidRPr="00351BEA">
              <w:rPr>
                <w:sz w:val="20"/>
              </w:rPr>
              <w:t>:</w:t>
            </w:r>
          </w:p>
          <w:p w14:paraId="38B4F276" w14:textId="77777777" w:rsidR="00E8074A" w:rsidRDefault="00E8074A" w:rsidP="00652CFD">
            <w:pPr>
              <w:spacing w:before="0" w:after="0" w:line="276" w:lineRule="auto"/>
              <w:rPr>
                <w:sz w:val="20"/>
                <w:lang w:val="en-US"/>
              </w:rPr>
            </w:pPr>
            <w:r w:rsidRPr="00351BEA">
              <w:rPr>
                <w:sz w:val="20"/>
              </w:rPr>
              <w:t>1.0</w:t>
            </w:r>
          </w:p>
          <w:p w14:paraId="10C66140" w14:textId="77777777" w:rsidR="00E8074A" w:rsidRPr="00435CBC" w:rsidRDefault="00E8074A" w:rsidP="00652CFD">
            <w:pPr>
              <w:spacing w:before="0" w:after="0" w:line="276" w:lineRule="auto"/>
              <w:rPr>
                <w:sz w:val="20"/>
              </w:rPr>
            </w:pPr>
            <w:r>
              <w:rPr>
                <w:sz w:val="20"/>
                <w:lang w:val="en-US"/>
              </w:rPr>
              <w:t>4.1</w:t>
            </w:r>
          </w:p>
          <w:p w14:paraId="258D9990" w14:textId="77777777" w:rsidR="00E8074A" w:rsidRPr="00435CBC" w:rsidRDefault="00E8074A" w:rsidP="00652CFD">
            <w:pPr>
              <w:spacing w:before="0" w:after="0" w:line="276" w:lineRule="auto"/>
              <w:rPr>
                <w:sz w:val="20"/>
              </w:rPr>
            </w:pPr>
            <w:r>
              <w:rPr>
                <w:sz w:val="20"/>
                <w:lang w:val="en-US"/>
              </w:rPr>
              <w:t>4.2</w:t>
            </w:r>
          </w:p>
          <w:p w14:paraId="4448DD76" w14:textId="77777777" w:rsidR="00E8074A" w:rsidRDefault="00E8074A" w:rsidP="00652CFD">
            <w:pPr>
              <w:spacing w:before="0" w:after="0" w:line="276" w:lineRule="auto"/>
              <w:rPr>
                <w:sz w:val="20"/>
                <w:lang w:val="en-US"/>
              </w:rPr>
            </w:pPr>
            <w:r>
              <w:rPr>
                <w:sz w:val="20"/>
                <w:lang w:val="en-US"/>
              </w:rPr>
              <w:t>4.3</w:t>
            </w:r>
          </w:p>
          <w:p w14:paraId="3A64E1E4" w14:textId="77777777" w:rsidR="00E8074A" w:rsidRDefault="00E8074A" w:rsidP="00652CFD">
            <w:pPr>
              <w:spacing w:before="0" w:after="0" w:line="276" w:lineRule="auto"/>
              <w:rPr>
                <w:sz w:val="20"/>
                <w:lang w:val="en-US"/>
              </w:rPr>
            </w:pPr>
            <w:r>
              <w:rPr>
                <w:sz w:val="20"/>
                <w:lang w:val="en-US"/>
              </w:rPr>
              <w:t>4.3.100</w:t>
            </w:r>
          </w:p>
          <w:p w14:paraId="4B3AC27E" w14:textId="026AFB74" w:rsidR="006A70E5" w:rsidRPr="003050C8" w:rsidRDefault="00E8074A" w:rsidP="00652CFD">
            <w:pPr>
              <w:spacing w:before="0" w:after="0" w:line="276" w:lineRule="auto"/>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w:t>
            </w:r>
            <w:r w:rsidR="009E2D92">
              <w:rPr>
                <w:sz w:val="20"/>
              </w:rPr>
              <w:t>, 11.1</w:t>
            </w:r>
            <w:r w:rsidR="00372835">
              <w:rPr>
                <w:sz w:val="20"/>
              </w:rPr>
              <w:t>, 11.2</w:t>
            </w:r>
            <w:r w:rsidR="0073418B">
              <w:rPr>
                <w:sz w:val="20"/>
              </w:rPr>
              <w:t>, 11.3</w:t>
            </w:r>
            <w:r w:rsidR="00C11E03">
              <w:rPr>
                <w:sz w:val="20"/>
              </w:rPr>
              <w:t>, 12.0</w:t>
            </w:r>
            <w:r w:rsidR="00F76EB5">
              <w:rPr>
                <w:sz w:val="20"/>
              </w:rPr>
              <w:t>, 12.1</w:t>
            </w:r>
            <w:r w:rsidR="00122260">
              <w:rPr>
                <w:sz w:val="20"/>
              </w:rPr>
              <w:t>, 12.2</w:t>
            </w:r>
            <w:r w:rsidR="00195082">
              <w:rPr>
                <w:sz w:val="20"/>
              </w:rPr>
              <w:t>, 12.3</w:t>
            </w:r>
            <w:r w:rsidR="00550DBC">
              <w:rPr>
                <w:sz w:val="20"/>
              </w:rPr>
              <w:t>, 13.0</w:t>
            </w:r>
            <w:r w:rsidR="00144120">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E80CC6" w:rsidRPr="00C213F0" w14:paraId="6D705939" w14:textId="77777777" w:rsidTr="004B0BFC">
        <w:tc>
          <w:tcPr>
            <w:tcW w:w="744" w:type="pct"/>
            <w:shd w:val="clear" w:color="auto" w:fill="auto"/>
          </w:tcPr>
          <w:p w14:paraId="5A8D67EE" w14:textId="77777777" w:rsidR="00E80CC6" w:rsidRPr="00E87917" w:rsidRDefault="00E80CC6" w:rsidP="00652CFD">
            <w:pPr>
              <w:spacing w:before="0" w:after="0" w:line="276" w:lineRule="auto"/>
              <w:rPr>
                <w:sz w:val="20"/>
              </w:rPr>
            </w:pPr>
            <w:r w:rsidRPr="00E87917">
              <w:rPr>
                <w:sz w:val="20"/>
              </w:rPr>
              <w:t> </w:t>
            </w:r>
          </w:p>
        </w:tc>
        <w:tc>
          <w:tcPr>
            <w:tcW w:w="750" w:type="pct"/>
            <w:gridSpan w:val="2"/>
            <w:shd w:val="clear" w:color="auto" w:fill="auto"/>
          </w:tcPr>
          <w:p w14:paraId="7DD90E2B" w14:textId="77777777" w:rsidR="00E80CC6" w:rsidRPr="00E87917" w:rsidRDefault="00E80CC6" w:rsidP="00652CFD">
            <w:pPr>
              <w:spacing w:before="0" w:after="0" w:line="276" w:lineRule="auto"/>
              <w:rPr>
                <w:sz w:val="20"/>
              </w:rPr>
            </w:pPr>
            <w:r w:rsidRPr="00E87917">
              <w:rPr>
                <w:sz w:val="20"/>
              </w:rPr>
              <w:t xml:space="preserve">complaintNumber </w:t>
            </w:r>
          </w:p>
        </w:tc>
        <w:tc>
          <w:tcPr>
            <w:tcW w:w="201" w:type="pct"/>
            <w:gridSpan w:val="2"/>
            <w:shd w:val="clear" w:color="auto" w:fill="auto"/>
          </w:tcPr>
          <w:p w14:paraId="0B01795E" w14:textId="77777777" w:rsidR="00E80CC6" w:rsidRPr="00E87917" w:rsidRDefault="00E80CC6" w:rsidP="00652CFD">
            <w:pPr>
              <w:spacing w:before="0" w:after="0" w:line="276" w:lineRule="auto"/>
              <w:jc w:val="center"/>
              <w:rPr>
                <w:sz w:val="20"/>
              </w:rPr>
            </w:pPr>
            <w:r>
              <w:rPr>
                <w:sz w:val="20"/>
              </w:rPr>
              <w:t>Н</w:t>
            </w:r>
          </w:p>
        </w:tc>
        <w:tc>
          <w:tcPr>
            <w:tcW w:w="502" w:type="pct"/>
            <w:gridSpan w:val="2"/>
            <w:shd w:val="clear" w:color="auto" w:fill="auto"/>
          </w:tcPr>
          <w:p w14:paraId="5299B46F" w14:textId="77777777" w:rsidR="00E80CC6" w:rsidRPr="00E87917" w:rsidRDefault="00E80CC6" w:rsidP="00652CFD">
            <w:pPr>
              <w:spacing w:before="0" w:after="0" w:line="276" w:lineRule="auto"/>
              <w:jc w:val="center"/>
              <w:rPr>
                <w:sz w:val="20"/>
              </w:rPr>
            </w:pPr>
            <w:r w:rsidRPr="00E87917">
              <w:rPr>
                <w:sz w:val="20"/>
              </w:rPr>
              <w:t>T(1-</w:t>
            </w:r>
            <w:r w:rsidRPr="001C794E">
              <w:rPr>
                <w:sz w:val="20"/>
              </w:rPr>
              <w:t>2</w:t>
            </w:r>
            <w:r>
              <w:rPr>
                <w:sz w:val="20"/>
              </w:rPr>
              <w:t>56</w:t>
            </w:r>
            <w:r w:rsidRPr="00E87917">
              <w:rPr>
                <w:sz w:val="20"/>
              </w:rPr>
              <w:t>)</w:t>
            </w:r>
          </w:p>
        </w:tc>
        <w:tc>
          <w:tcPr>
            <w:tcW w:w="1398" w:type="pct"/>
            <w:gridSpan w:val="2"/>
            <w:shd w:val="clear" w:color="auto" w:fill="auto"/>
          </w:tcPr>
          <w:p w14:paraId="6DABE362" w14:textId="77777777" w:rsidR="00E80CC6" w:rsidRPr="00E87917" w:rsidRDefault="00E80CC6" w:rsidP="00652CFD">
            <w:pPr>
              <w:spacing w:before="0" w:after="0" w:line="276" w:lineRule="auto"/>
              <w:rPr>
                <w:sz w:val="20"/>
              </w:rPr>
            </w:pPr>
            <w:r w:rsidRPr="00E626A2">
              <w:rPr>
                <w:sz w:val="20"/>
              </w:rPr>
              <w:t xml:space="preserve">Номер реестровой записи </w:t>
            </w:r>
            <w:r>
              <w:rPr>
                <w:sz w:val="20"/>
              </w:rPr>
              <w:t xml:space="preserve">отзываемой </w:t>
            </w:r>
            <w:r w:rsidRPr="00E626A2">
              <w:rPr>
                <w:sz w:val="20"/>
              </w:rPr>
              <w:t>жалобы, сформированный контрольным органом</w:t>
            </w:r>
          </w:p>
        </w:tc>
        <w:tc>
          <w:tcPr>
            <w:tcW w:w="1405" w:type="pct"/>
            <w:gridSpan w:val="2"/>
            <w:shd w:val="clear" w:color="auto" w:fill="auto"/>
            <w:vAlign w:val="center"/>
          </w:tcPr>
          <w:p w14:paraId="763F175E" w14:textId="77777777" w:rsidR="00E80CC6" w:rsidRPr="00E87917" w:rsidRDefault="00E80CC6" w:rsidP="00652CFD">
            <w:pPr>
              <w:spacing w:before="0" w:after="0" w:line="276" w:lineRule="auto"/>
              <w:rPr>
                <w:sz w:val="20"/>
              </w:rPr>
            </w:pPr>
            <w:r>
              <w:rPr>
                <w:sz w:val="20"/>
              </w:rPr>
              <w:t xml:space="preserve">Указание данного поля обязательно, в случае если у отзываемой жалобы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E80CC6" w:rsidRPr="00C213F0" w14:paraId="10FB6035" w14:textId="77777777" w:rsidTr="004B0BFC">
        <w:tc>
          <w:tcPr>
            <w:tcW w:w="744" w:type="pct"/>
            <w:shd w:val="clear" w:color="auto" w:fill="auto"/>
          </w:tcPr>
          <w:p w14:paraId="0A1BC517" w14:textId="77777777" w:rsidR="00E80CC6" w:rsidRPr="00E87917" w:rsidRDefault="00E80CC6" w:rsidP="00652CFD">
            <w:pPr>
              <w:spacing w:before="0" w:after="0" w:line="276" w:lineRule="auto"/>
              <w:rPr>
                <w:sz w:val="20"/>
              </w:rPr>
            </w:pPr>
            <w:r w:rsidRPr="00E87917">
              <w:rPr>
                <w:sz w:val="20"/>
              </w:rPr>
              <w:t> </w:t>
            </w:r>
          </w:p>
        </w:tc>
        <w:tc>
          <w:tcPr>
            <w:tcW w:w="750" w:type="pct"/>
            <w:gridSpan w:val="2"/>
            <w:shd w:val="clear" w:color="auto" w:fill="auto"/>
          </w:tcPr>
          <w:p w14:paraId="6664ADB0" w14:textId="77777777" w:rsidR="00E80CC6" w:rsidRPr="00E87917" w:rsidRDefault="00E80CC6" w:rsidP="00652CFD">
            <w:pPr>
              <w:spacing w:before="0" w:after="0" w:line="276" w:lineRule="auto"/>
              <w:rPr>
                <w:sz w:val="20"/>
              </w:rPr>
            </w:pPr>
            <w:r w:rsidRPr="00E626A2">
              <w:rPr>
                <w:sz w:val="20"/>
              </w:rPr>
              <w:t>regNumber</w:t>
            </w:r>
          </w:p>
        </w:tc>
        <w:tc>
          <w:tcPr>
            <w:tcW w:w="201" w:type="pct"/>
            <w:gridSpan w:val="2"/>
            <w:shd w:val="clear" w:color="auto" w:fill="auto"/>
          </w:tcPr>
          <w:p w14:paraId="3F682AD4" w14:textId="77777777" w:rsidR="00E80CC6" w:rsidRPr="00E87917" w:rsidRDefault="00E80CC6" w:rsidP="00652CFD">
            <w:pPr>
              <w:spacing w:before="0" w:after="0" w:line="276" w:lineRule="auto"/>
              <w:jc w:val="center"/>
              <w:rPr>
                <w:sz w:val="20"/>
              </w:rPr>
            </w:pPr>
            <w:r>
              <w:rPr>
                <w:sz w:val="20"/>
              </w:rPr>
              <w:t>Н</w:t>
            </w:r>
          </w:p>
        </w:tc>
        <w:tc>
          <w:tcPr>
            <w:tcW w:w="502" w:type="pct"/>
            <w:gridSpan w:val="2"/>
            <w:shd w:val="clear" w:color="auto" w:fill="auto"/>
          </w:tcPr>
          <w:p w14:paraId="1A3FE474" w14:textId="77777777" w:rsidR="00E80CC6" w:rsidRPr="00E87917" w:rsidRDefault="00E80CC6" w:rsidP="00652CFD">
            <w:pPr>
              <w:spacing w:before="0" w:after="0" w:line="276" w:lineRule="auto"/>
              <w:jc w:val="center"/>
              <w:rPr>
                <w:sz w:val="20"/>
              </w:rPr>
            </w:pPr>
            <w:r w:rsidRPr="00E232BB">
              <w:rPr>
                <w:sz w:val="20"/>
              </w:rPr>
              <w:t>T(1-2</w:t>
            </w:r>
            <w:r>
              <w:rPr>
                <w:sz w:val="20"/>
              </w:rPr>
              <w:t>1</w:t>
            </w:r>
            <w:r w:rsidRPr="00E232BB">
              <w:rPr>
                <w:sz w:val="20"/>
              </w:rPr>
              <w:t>)</w:t>
            </w:r>
          </w:p>
        </w:tc>
        <w:tc>
          <w:tcPr>
            <w:tcW w:w="1398" w:type="pct"/>
            <w:gridSpan w:val="2"/>
            <w:shd w:val="clear" w:color="auto" w:fill="auto"/>
          </w:tcPr>
          <w:p w14:paraId="202BFD06" w14:textId="77777777" w:rsidR="00E80CC6" w:rsidRPr="00E87917" w:rsidRDefault="00E80CC6" w:rsidP="00652CFD">
            <w:pPr>
              <w:spacing w:before="0" w:after="0" w:line="276" w:lineRule="auto"/>
              <w:rPr>
                <w:sz w:val="20"/>
              </w:rPr>
            </w:pPr>
            <w:r w:rsidRPr="00E626A2">
              <w:rPr>
                <w:sz w:val="20"/>
              </w:rPr>
              <w:t xml:space="preserve">Номер реестровой записи </w:t>
            </w:r>
            <w:r>
              <w:rPr>
                <w:sz w:val="20"/>
              </w:rPr>
              <w:t xml:space="preserve">отзываемой </w:t>
            </w:r>
            <w:r w:rsidRPr="00E626A2">
              <w:rPr>
                <w:sz w:val="20"/>
              </w:rPr>
              <w:t>жалобы (согласно ПП РФ №1148)</w:t>
            </w:r>
          </w:p>
        </w:tc>
        <w:tc>
          <w:tcPr>
            <w:tcW w:w="1405" w:type="pct"/>
            <w:gridSpan w:val="2"/>
            <w:shd w:val="clear" w:color="auto" w:fill="auto"/>
            <w:vAlign w:val="center"/>
          </w:tcPr>
          <w:p w14:paraId="5296A293" w14:textId="77777777" w:rsidR="00E80CC6" w:rsidRPr="00623095" w:rsidRDefault="00E80CC6" w:rsidP="00652CFD">
            <w:pPr>
              <w:spacing w:before="0" w:after="0" w:line="276" w:lineRule="auto"/>
              <w:rPr>
                <w:sz w:val="20"/>
              </w:rPr>
            </w:pPr>
            <w:r>
              <w:rPr>
                <w:sz w:val="20"/>
              </w:rPr>
              <w:t>Обязательно указание данного поля значением номера реестровой записи, сформированным на ЕИС (в случае если такой номер существует).</w:t>
            </w:r>
          </w:p>
          <w:p w14:paraId="77E7C19B" w14:textId="77777777" w:rsidR="009E661C" w:rsidRPr="009E661C" w:rsidRDefault="009E661C" w:rsidP="00652CFD">
            <w:pPr>
              <w:spacing w:before="0" w:after="0" w:line="276" w:lineRule="auto"/>
              <w:rPr>
                <w:sz w:val="20"/>
              </w:rPr>
            </w:pPr>
            <w:r>
              <w:rPr>
                <w:sz w:val="20"/>
              </w:rPr>
              <w:t>При приеме контролируется обязательность заполнения поля c</w:t>
            </w:r>
            <w:r w:rsidRPr="001F4BD6">
              <w:rPr>
                <w:sz w:val="20"/>
              </w:rPr>
              <w:t>heckResult</w:t>
            </w:r>
            <w:r>
              <w:rPr>
                <w:sz w:val="20"/>
              </w:rPr>
              <w:t xml:space="preserve">Number или поля </w:t>
            </w:r>
            <w:r>
              <w:rPr>
                <w:sz w:val="20"/>
                <w:lang w:val="en-US"/>
              </w:rPr>
              <w:t>regNumber</w:t>
            </w:r>
          </w:p>
        </w:tc>
      </w:tr>
      <w:tr w:rsidR="00E80CC6" w:rsidRPr="00C213F0" w14:paraId="093EE364" w14:textId="77777777" w:rsidTr="004B0BFC">
        <w:tc>
          <w:tcPr>
            <w:tcW w:w="744" w:type="pct"/>
            <w:shd w:val="clear" w:color="auto" w:fill="auto"/>
          </w:tcPr>
          <w:p w14:paraId="16A67F56" w14:textId="77777777" w:rsidR="00E80CC6" w:rsidRPr="00E87917" w:rsidRDefault="00E80CC6" w:rsidP="00652CFD">
            <w:pPr>
              <w:spacing w:before="0" w:after="0" w:line="276" w:lineRule="auto"/>
              <w:rPr>
                <w:sz w:val="20"/>
              </w:rPr>
            </w:pPr>
            <w:r w:rsidRPr="00E87917">
              <w:rPr>
                <w:sz w:val="20"/>
              </w:rPr>
              <w:t> </w:t>
            </w:r>
          </w:p>
        </w:tc>
        <w:tc>
          <w:tcPr>
            <w:tcW w:w="750" w:type="pct"/>
            <w:gridSpan w:val="2"/>
            <w:shd w:val="clear" w:color="auto" w:fill="auto"/>
          </w:tcPr>
          <w:p w14:paraId="0C6FD4EC" w14:textId="77777777" w:rsidR="00E80CC6" w:rsidRPr="00E87917" w:rsidRDefault="00E80CC6" w:rsidP="00652CFD">
            <w:pPr>
              <w:spacing w:before="0" w:after="0" w:line="276" w:lineRule="auto"/>
              <w:rPr>
                <w:sz w:val="20"/>
              </w:rPr>
            </w:pPr>
            <w:r>
              <w:rPr>
                <w:sz w:val="20"/>
              </w:rPr>
              <w:t>doc</w:t>
            </w:r>
            <w:r w:rsidRPr="00E626A2">
              <w:rPr>
                <w:sz w:val="20"/>
              </w:rPr>
              <w:t>Number</w:t>
            </w:r>
          </w:p>
        </w:tc>
        <w:tc>
          <w:tcPr>
            <w:tcW w:w="201" w:type="pct"/>
            <w:gridSpan w:val="2"/>
            <w:shd w:val="clear" w:color="auto" w:fill="auto"/>
          </w:tcPr>
          <w:p w14:paraId="39480A92" w14:textId="77777777" w:rsidR="00E80CC6" w:rsidRPr="00E87917" w:rsidRDefault="00E80CC6" w:rsidP="00652CFD">
            <w:pPr>
              <w:spacing w:before="0" w:after="0" w:line="276" w:lineRule="auto"/>
              <w:jc w:val="center"/>
              <w:rPr>
                <w:sz w:val="20"/>
              </w:rPr>
            </w:pPr>
            <w:r>
              <w:rPr>
                <w:sz w:val="20"/>
              </w:rPr>
              <w:t>Н</w:t>
            </w:r>
          </w:p>
        </w:tc>
        <w:tc>
          <w:tcPr>
            <w:tcW w:w="502" w:type="pct"/>
            <w:gridSpan w:val="2"/>
            <w:shd w:val="clear" w:color="auto" w:fill="auto"/>
          </w:tcPr>
          <w:p w14:paraId="1BCA5CA8" w14:textId="77777777" w:rsidR="00E80CC6" w:rsidRPr="00E87917" w:rsidRDefault="00E80CC6" w:rsidP="00652CFD">
            <w:pPr>
              <w:spacing w:before="0" w:after="0" w:line="276" w:lineRule="auto"/>
              <w:jc w:val="center"/>
              <w:rPr>
                <w:sz w:val="20"/>
              </w:rPr>
            </w:pPr>
            <w:r w:rsidRPr="00E232BB">
              <w:rPr>
                <w:sz w:val="20"/>
              </w:rPr>
              <w:t>T(1-2</w:t>
            </w:r>
            <w:r>
              <w:rPr>
                <w:sz w:val="20"/>
              </w:rPr>
              <w:t>1</w:t>
            </w:r>
            <w:r w:rsidRPr="00E232BB">
              <w:rPr>
                <w:sz w:val="20"/>
              </w:rPr>
              <w:t>)</w:t>
            </w:r>
          </w:p>
        </w:tc>
        <w:tc>
          <w:tcPr>
            <w:tcW w:w="1398" w:type="pct"/>
            <w:gridSpan w:val="2"/>
            <w:shd w:val="clear" w:color="auto" w:fill="auto"/>
          </w:tcPr>
          <w:p w14:paraId="3D5155CC" w14:textId="77777777" w:rsidR="00E80CC6" w:rsidRPr="00E87917" w:rsidRDefault="00E80CC6" w:rsidP="00652CFD">
            <w:pPr>
              <w:spacing w:before="0" w:after="0" w:line="276" w:lineRule="auto"/>
              <w:rPr>
                <w:sz w:val="20"/>
              </w:rPr>
            </w:pPr>
            <w:r w:rsidRPr="00E626A2">
              <w:rPr>
                <w:sz w:val="20"/>
              </w:rPr>
              <w:t>Номер документа в реестровой записи жалобы  (согласно ПП РФ №1148)</w:t>
            </w:r>
          </w:p>
        </w:tc>
        <w:tc>
          <w:tcPr>
            <w:tcW w:w="1405" w:type="pct"/>
            <w:gridSpan w:val="2"/>
            <w:shd w:val="clear" w:color="auto" w:fill="auto"/>
            <w:vAlign w:val="center"/>
          </w:tcPr>
          <w:p w14:paraId="745558DC" w14:textId="77777777" w:rsidR="00E80CC6" w:rsidRPr="00E87917" w:rsidRDefault="00E80CC6" w:rsidP="00652CFD">
            <w:pPr>
              <w:spacing w:before="0" w:after="0" w:line="276" w:lineRule="auto"/>
              <w:rPr>
                <w:sz w:val="20"/>
              </w:rPr>
            </w:pPr>
            <w:r>
              <w:rPr>
                <w:sz w:val="20"/>
              </w:rPr>
              <w:t xml:space="preserve">При приеме документа значение поля игнорируется, </w:t>
            </w:r>
            <w:r>
              <w:rPr>
                <w:sz w:val="20"/>
              </w:rPr>
              <w:lastRenderedPageBreak/>
              <w:t>автоматически рассчитывается и сохраняется на ЕИС</w:t>
            </w:r>
          </w:p>
        </w:tc>
      </w:tr>
      <w:tr w:rsidR="006A70E5" w:rsidRPr="00C213F0" w14:paraId="5ADFAB42" w14:textId="77777777" w:rsidTr="004B0BFC">
        <w:tc>
          <w:tcPr>
            <w:tcW w:w="744" w:type="pct"/>
            <w:shd w:val="clear" w:color="auto" w:fill="auto"/>
          </w:tcPr>
          <w:p w14:paraId="4CA6235B" w14:textId="77777777" w:rsidR="006A70E5" w:rsidRPr="00E87917" w:rsidRDefault="006A70E5" w:rsidP="00652CFD">
            <w:pPr>
              <w:spacing w:before="0" w:after="0" w:line="276" w:lineRule="auto"/>
              <w:rPr>
                <w:sz w:val="20"/>
              </w:rPr>
            </w:pPr>
            <w:r w:rsidRPr="00E87917">
              <w:rPr>
                <w:sz w:val="20"/>
              </w:rPr>
              <w:lastRenderedPageBreak/>
              <w:t> </w:t>
            </w:r>
          </w:p>
        </w:tc>
        <w:tc>
          <w:tcPr>
            <w:tcW w:w="750" w:type="pct"/>
            <w:gridSpan w:val="2"/>
            <w:shd w:val="clear" w:color="auto" w:fill="auto"/>
          </w:tcPr>
          <w:p w14:paraId="1CA74476" w14:textId="77777777" w:rsidR="006A70E5" w:rsidRPr="001C794E" w:rsidRDefault="006A70E5" w:rsidP="00652CFD">
            <w:pPr>
              <w:spacing w:before="0" w:after="0" w:line="276" w:lineRule="auto"/>
              <w:rPr>
                <w:sz w:val="20"/>
              </w:rPr>
            </w:pPr>
            <w:r w:rsidRPr="001C794E">
              <w:rPr>
                <w:sz w:val="20"/>
              </w:rPr>
              <w:t>isGroupItem</w:t>
            </w:r>
          </w:p>
        </w:tc>
        <w:tc>
          <w:tcPr>
            <w:tcW w:w="201" w:type="pct"/>
            <w:gridSpan w:val="2"/>
            <w:shd w:val="clear" w:color="auto" w:fill="auto"/>
          </w:tcPr>
          <w:p w14:paraId="57FA13A5" w14:textId="77777777" w:rsidR="006A70E5" w:rsidRPr="001C794E" w:rsidRDefault="006A70E5" w:rsidP="00652CFD">
            <w:pPr>
              <w:spacing w:before="0" w:after="0" w:line="276" w:lineRule="auto"/>
              <w:jc w:val="center"/>
              <w:rPr>
                <w:sz w:val="20"/>
              </w:rPr>
            </w:pPr>
            <w:r w:rsidRPr="001C794E">
              <w:rPr>
                <w:sz w:val="20"/>
              </w:rPr>
              <w:t>H</w:t>
            </w:r>
          </w:p>
        </w:tc>
        <w:tc>
          <w:tcPr>
            <w:tcW w:w="502" w:type="pct"/>
            <w:gridSpan w:val="2"/>
            <w:shd w:val="clear" w:color="auto" w:fill="auto"/>
          </w:tcPr>
          <w:p w14:paraId="2FD0844C" w14:textId="77777777" w:rsidR="006A70E5" w:rsidRPr="00E87917" w:rsidRDefault="006A70E5" w:rsidP="00652CFD">
            <w:pPr>
              <w:spacing w:before="0" w:after="0" w:line="276" w:lineRule="auto"/>
              <w:jc w:val="center"/>
              <w:rPr>
                <w:sz w:val="20"/>
              </w:rPr>
            </w:pPr>
            <w:r w:rsidRPr="001C794E">
              <w:rPr>
                <w:sz w:val="20"/>
              </w:rPr>
              <w:t>B</w:t>
            </w:r>
          </w:p>
        </w:tc>
        <w:tc>
          <w:tcPr>
            <w:tcW w:w="1398" w:type="pct"/>
            <w:gridSpan w:val="2"/>
            <w:shd w:val="clear" w:color="auto" w:fill="auto"/>
          </w:tcPr>
          <w:p w14:paraId="6D702BE7" w14:textId="77777777" w:rsidR="006A70E5" w:rsidRPr="00E87917" w:rsidRDefault="006A70E5" w:rsidP="00652CFD">
            <w:pPr>
              <w:spacing w:before="0" w:after="0" w:line="276" w:lineRule="auto"/>
              <w:rPr>
                <w:sz w:val="20"/>
              </w:rPr>
            </w:pPr>
            <w:r w:rsidRPr="00345F44">
              <w:rPr>
                <w:sz w:val="20"/>
              </w:rPr>
              <w:t>Признак, входит ли отзываемая жалоба в группу жалоб</w:t>
            </w:r>
          </w:p>
        </w:tc>
        <w:tc>
          <w:tcPr>
            <w:tcW w:w="1405" w:type="pct"/>
            <w:gridSpan w:val="2"/>
            <w:shd w:val="clear" w:color="auto" w:fill="auto"/>
          </w:tcPr>
          <w:p w14:paraId="03512406" w14:textId="77777777" w:rsidR="006A70E5" w:rsidRPr="00345F44" w:rsidRDefault="006A70E5" w:rsidP="00652CFD">
            <w:pPr>
              <w:spacing w:before="0" w:after="0" w:line="276" w:lineRule="auto"/>
              <w:rPr>
                <w:sz w:val="20"/>
              </w:rPr>
            </w:pPr>
            <w:r>
              <w:rPr>
                <w:sz w:val="20"/>
              </w:rPr>
              <w:t>Элемент может быть не указан в случае, если отзываем</w:t>
            </w:r>
            <w:r w:rsidRPr="0090273F">
              <w:rPr>
                <w:sz w:val="20"/>
              </w:rPr>
              <w:t>а</w:t>
            </w:r>
            <w:r>
              <w:rPr>
                <w:sz w:val="20"/>
              </w:rPr>
              <w:t>я жалоба не входит в группу жалоб.</w:t>
            </w:r>
          </w:p>
        </w:tc>
      </w:tr>
      <w:tr w:rsidR="006A70E5" w:rsidRPr="00C213F0" w14:paraId="5E19CDB5" w14:textId="77777777" w:rsidTr="004B0BFC">
        <w:tc>
          <w:tcPr>
            <w:tcW w:w="744" w:type="pct"/>
            <w:shd w:val="clear" w:color="auto" w:fill="auto"/>
          </w:tcPr>
          <w:p w14:paraId="51B9DBD8" w14:textId="77777777" w:rsidR="006A70E5" w:rsidRPr="00E87917" w:rsidRDefault="006A70E5" w:rsidP="00652CFD">
            <w:pPr>
              <w:spacing w:before="0" w:after="0" w:line="276" w:lineRule="auto"/>
              <w:rPr>
                <w:sz w:val="20"/>
              </w:rPr>
            </w:pPr>
            <w:r w:rsidRPr="00E87917">
              <w:rPr>
                <w:sz w:val="20"/>
              </w:rPr>
              <w:t> </w:t>
            </w:r>
          </w:p>
        </w:tc>
        <w:tc>
          <w:tcPr>
            <w:tcW w:w="750" w:type="pct"/>
            <w:gridSpan w:val="2"/>
            <w:shd w:val="clear" w:color="auto" w:fill="auto"/>
          </w:tcPr>
          <w:p w14:paraId="6233C848" w14:textId="77777777" w:rsidR="006A70E5" w:rsidRPr="00E87917" w:rsidRDefault="006A70E5" w:rsidP="00652CFD">
            <w:pPr>
              <w:spacing w:before="0" w:after="0" w:line="276" w:lineRule="auto"/>
              <w:rPr>
                <w:sz w:val="20"/>
              </w:rPr>
            </w:pPr>
            <w:r w:rsidRPr="00E87917">
              <w:rPr>
                <w:sz w:val="20"/>
              </w:rPr>
              <w:t xml:space="preserve">regDate </w:t>
            </w:r>
          </w:p>
        </w:tc>
        <w:tc>
          <w:tcPr>
            <w:tcW w:w="201" w:type="pct"/>
            <w:gridSpan w:val="2"/>
            <w:shd w:val="clear" w:color="auto" w:fill="auto"/>
          </w:tcPr>
          <w:p w14:paraId="779751B0" w14:textId="77777777" w:rsidR="006A70E5" w:rsidRPr="00E87917" w:rsidRDefault="006A70E5" w:rsidP="00652CFD">
            <w:pPr>
              <w:spacing w:before="0" w:after="0" w:line="276" w:lineRule="auto"/>
              <w:jc w:val="center"/>
              <w:rPr>
                <w:sz w:val="20"/>
              </w:rPr>
            </w:pPr>
            <w:r w:rsidRPr="00E87917">
              <w:rPr>
                <w:sz w:val="20"/>
              </w:rPr>
              <w:t>O</w:t>
            </w:r>
          </w:p>
        </w:tc>
        <w:tc>
          <w:tcPr>
            <w:tcW w:w="502" w:type="pct"/>
            <w:gridSpan w:val="2"/>
            <w:shd w:val="clear" w:color="auto" w:fill="auto"/>
          </w:tcPr>
          <w:p w14:paraId="0325BD7C" w14:textId="77777777" w:rsidR="006A70E5" w:rsidRPr="00E87917" w:rsidRDefault="006A70E5" w:rsidP="00652CFD">
            <w:pPr>
              <w:spacing w:before="0" w:after="0" w:line="276" w:lineRule="auto"/>
              <w:jc w:val="center"/>
              <w:rPr>
                <w:sz w:val="20"/>
              </w:rPr>
            </w:pPr>
            <w:r w:rsidRPr="00E87917">
              <w:rPr>
                <w:sz w:val="20"/>
              </w:rPr>
              <w:t>D</w:t>
            </w:r>
          </w:p>
        </w:tc>
        <w:tc>
          <w:tcPr>
            <w:tcW w:w="1398" w:type="pct"/>
            <w:gridSpan w:val="2"/>
            <w:shd w:val="clear" w:color="auto" w:fill="auto"/>
          </w:tcPr>
          <w:p w14:paraId="59E2EAED" w14:textId="77777777" w:rsidR="006A70E5" w:rsidRPr="00E87917" w:rsidRDefault="006A70E5" w:rsidP="00652CFD">
            <w:pPr>
              <w:spacing w:before="0" w:after="0" w:line="276" w:lineRule="auto"/>
              <w:rPr>
                <w:sz w:val="20"/>
              </w:rPr>
            </w:pPr>
            <w:r w:rsidRPr="00E87917">
              <w:rPr>
                <w:sz w:val="20"/>
              </w:rPr>
              <w:t>Дата регистрации отзыва</w:t>
            </w:r>
          </w:p>
        </w:tc>
        <w:tc>
          <w:tcPr>
            <w:tcW w:w="1405" w:type="pct"/>
            <w:gridSpan w:val="2"/>
            <w:shd w:val="clear" w:color="auto" w:fill="auto"/>
          </w:tcPr>
          <w:p w14:paraId="715B7EBB" w14:textId="77777777" w:rsidR="006A70E5" w:rsidRPr="00E87917" w:rsidRDefault="006A70E5" w:rsidP="00652CFD">
            <w:pPr>
              <w:spacing w:before="0" w:after="0" w:line="276" w:lineRule="auto"/>
              <w:rPr>
                <w:sz w:val="20"/>
              </w:rPr>
            </w:pPr>
            <w:r w:rsidRPr="00E87917">
              <w:rPr>
                <w:sz w:val="20"/>
              </w:rPr>
              <w:t xml:space="preserve">  </w:t>
            </w:r>
          </w:p>
        </w:tc>
      </w:tr>
      <w:tr w:rsidR="00CC1749" w:rsidRPr="00C213F0" w14:paraId="5CD5E8AA" w14:textId="77777777" w:rsidTr="004B0BFC">
        <w:tc>
          <w:tcPr>
            <w:tcW w:w="744" w:type="pct"/>
            <w:shd w:val="clear" w:color="auto" w:fill="auto"/>
          </w:tcPr>
          <w:p w14:paraId="1EF589AC" w14:textId="77777777" w:rsidR="00CC1749" w:rsidRPr="00E87917" w:rsidRDefault="00CC1749" w:rsidP="00652CFD">
            <w:pPr>
              <w:spacing w:before="0" w:after="0" w:line="276" w:lineRule="auto"/>
              <w:rPr>
                <w:sz w:val="20"/>
              </w:rPr>
            </w:pPr>
            <w:r w:rsidRPr="00E87917">
              <w:rPr>
                <w:sz w:val="20"/>
              </w:rPr>
              <w:t> </w:t>
            </w:r>
          </w:p>
        </w:tc>
        <w:tc>
          <w:tcPr>
            <w:tcW w:w="750" w:type="pct"/>
            <w:gridSpan w:val="2"/>
            <w:shd w:val="clear" w:color="auto" w:fill="auto"/>
          </w:tcPr>
          <w:p w14:paraId="4CAF5B0F" w14:textId="77777777" w:rsidR="00CC1749" w:rsidRPr="00E87917" w:rsidRDefault="00CC1749" w:rsidP="00652CFD">
            <w:pPr>
              <w:spacing w:before="0" w:after="0" w:line="276" w:lineRule="auto"/>
              <w:rPr>
                <w:sz w:val="20"/>
              </w:rPr>
            </w:pPr>
            <w:r w:rsidRPr="00CC1749">
              <w:rPr>
                <w:sz w:val="20"/>
              </w:rPr>
              <w:t>infoReceivingDate</w:t>
            </w:r>
          </w:p>
        </w:tc>
        <w:tc>
          <w:tcPr>
            <w:tcW w:w="201" w:type="pct"/>
            <w:gridSpan w:val="2"/>
            <w:shd w:val="clear" w:color="auto" w:fill="auto"/>
          </w:tcPr>
          <w:p w14:paraId="7E45248A" w14:textId="77777777" w:rsidR="00CC1749" w:rsidRPr="00E87917" w:rsidRDefault="00CC1749" w:rsidP="00652CFD">
            <w:pPr>
              <w:spacing w:before="0" w:after="0" w:line="276" w:lineRule="auto"/>
              <w:jc w:val="center"/>
              <w:rPr>
                <w:sz w:val="20"/>
              </w:rPr>
            </w:pPr>
            <w:r>
              <w:rPr>
                <w:sz w:val="20"/>
              </w:rPr>
              <w:t>Н</w:t>
            </w:r>
          </w:p>
        </w:tc>
        <w:tc>
          <w:tcPr>
            <w:tcW w:w="502" w:type="pct"/>
            <w:gridSpan w:val="2"/>
            <w:shd w:val="clear" w:color="auto" w:fill="auto"/>
          </w:tcPr>
          <w:p w14:paraId="3D97B705" w14:textId="77777777" w:rsidR="00CC1749" w:rsidRPr="00E87917" w:rsidRDefault="00CC1749" w:rsidP="00652CFD">
            <w:pPr>
              <w:spacing w:before="0" w:after="0" w:line="276" w:lineRule="auto"/>
              <w:jc w:val="center"/>
              <w:rPr>
                <w:sz w:val="20"/>
              </w:rPr>
            </w:pPr>
            <w:r w:rsidRPr="00E87917">
              <w:rPr>
                <w:sz w:val="20"/>
              </w:rPr>
              <w:t>D</w:t>
            </w:r>
          </w:p>
        </w:tc>
        <w:tc>
          <w:tcPr>
            <w:tcW w:w="1398" w:type="pct"/>
            <w:gridSpan w:val="2"/>
            <w:shd w:val="clear" w:color="auto" w:fill="auto"/>
          </w:tcPr>
          <w:p w14:paraId="00552272" w14:textId="77777777" w:rsidR="00CC1749" w:rsidRPr="00E87917" w:rsidRDefault="00CC1749" w:rsidP="00652CFD">
            <w:pPr>
              <w:spacing w:before="0" w:after="0" w:line="276" w:lineRule="auto"/>
              <w:rPr>
                <w:sz w:val="20"/>
              </w:rPr>
            </w:pPr>
            <w:r w:rsidRPr="00CC1749">
              <w:rPr>
                <w:sz w:val="20"/>
              </w:rPr>
              <w:t>Дата поступления информации об отзыве</w:t>
            </w:r>
          </w:p>
        </w:tc>
        <w:tc>
          <w:tcPr>
            <w:tcW w:w="1405" w:type="pct"/>
            <w:gridSpan w:val="2"/>
            <w:shd w:val="clear" w:color="auto" w:fill="auto"/>
          </w:tcPr>
          <w:p w14:paraId="5D172AE8" w14:textId="77777777" w:rsidR="00CC1749" w:rsidRPr="00E87917" w:rsidRDefault="00CC1749" w:rsidP="00652CFD">
            <w:pPr>
              <w:spacing w:before="0" w:after="0" w:line="276" w:lineRule="auto"/>
              <w:rPr>
                <w:sz w:val="20"/>
              </w:rPr>
            </w:pPr>
            <w:r w:rsidRPr="00E87917">
              <w:rPr>
                <w:sz w:val="20"/>
              </w:rPr>
              <w:t xml:space="preserve">  </w:t>
            </w:r>
          </w:p>
        </w:tc>
      </w:tr>
      <w:tr w:rsidR="006A70E5" w:rsidRPr="00C213F0" w14:paraId="3AB03FD7" w14:textId="77777777" w:rsidTr="004B0BFC">
        <w:tc>
          <w:tcPr>
            <w:tcW w:w="744" w:type="pct"/>
            <w:shd w:val="clear" w:color="auto" w:fill="auto"/>
          </w:tcPr>
          <w:p w14:paraId="154B9694" w14:textId="77777777" w:rsidR="006A70E5" w:rsidRPr="00E87917" w:rsidRDefault="006A70E5" w:rsidP="00652CFD">
            <w:pPr>
              <w:spacing w:before="0" w:after="0" w:line="276" w:lineRule="auto"/>
              <w:rPr>
                <w:sz w:val="20"/>
              </w:rPr>
            </w:pPr>
            <w:r w:rsidRPr="00E87917">
              <w:rPr>
                <w:sz w:val="20"/>
              </w:rPr>
              <w:t> </w:t>
            </w:r>
          </w:p>
        </w:tc>
        <w:tc>
          <w:tcPr>
            <w:tcW w:w="750" w:type="pct"/>
            <w:gridSpan w:val="2"/>
            <w:shd w:val="clear" w:color="auto" w:fill="auto"/>
          </w:tcPr>
          <w:p w14:paraId="0FDC76EC" w14:textId="77777777" w:rsidR="006A70E5" w:rsidRPr="00E87917" w:rsidRDefault="00F20F89" w:rsidP="00652CFD">
            <w:pPr>
              <w:spacing w:before="0" w:after="0" w:line="276" w:lineRule="auto"/>
              <w:rPr>
                <w:sz w:val="20"/>
              </w:rPr>
            </w:pPr>
            <w:hyperlink w:anchor="registrationKO_complaintCancelType" w:history="1">
              <w:r w:rsidR="006A70E5" w:rsidRPr="00E87917">
                <w:rPr>
                  <w:sz w:val="20"/>
                </w:rPr>
                <w:t>registrationKO</w:t>
              </w:r>
            </w:hyperlink>
          </w:p>
        </w:tc>
        <w:tc>
          <w:tcPr>
            <w:tcW w:w="201" w:type="pct"/>
            <w:gridSpan w:val="2"/>
            <w:shd w:val="clear" w:color="auto" w:fill="auto"/>
          </w:tcPr>
          <w:p w14:paraId="17CAF655" w14:textId="77777777" w:rsidR="006A70E5" w:rsidRPr="00E87917" w:rsidRDefault="006A70E5" w:rsidP="00652CFD">
            <w:pPr>
              <w:spacing w:before="0" w:after="0" w:line="276" w:lineRule="auto"/>
              <w:jc w:val="center"/>
              <w:rPr>
                <w:sz w:val="20"/>
              </w:rPr>
            </w:pPr>
            <w:r w:rsidRPr="00E87917">
              <w:rPr>
                <w:sz w:val="20"/>
              </w:rPr>
              <w:t>O</w:t>
            </w:r>
          </w:p>
        </w:tc>
        <w:tc>
          <w:tcPr>
            <w:tcW w:w="502" w:type="pct"/>
            <w:gridSpan w:val="2"/>
            <w:shd w:val="clear" w:color="auto" w:fill="auto"/>
          </w:tcPr>
          <w:p w14:paraId="6058D000" w14:textId="77777777" w:rsidR="006A70E5" w:rsidRPr="00E87917" w:rsidRDefault="006A70E5" w:rsidP="00652CFD">
            <w:pPr>
              <w:spacing w:before="0" w:after="0" w:line="276" w:lineRule="auto"/>
              <w:jc w:val="center"/>
              <w:rPr>
                <w:sz w:val="20"/>
              </w:rPr>
            </w:pPr>
            <w:r w:rsidRPr="00E87917">
              <w:rPr>
                <w:sz w:val="20"/>
              </w:rPr>
              <w:t>S</w:t>
            </w:r>
          </w:p>
        </w:tc>
        <w:tc>
          <w:tcPr>
            <w:tcW w:w="1398" w:type="pct"/>
            <w:gridSpan w:val="2"/>
            <w:shd w:val="clear" w:color="auto" w:fill="auto"/>
          </w:tcPr>
          <w:p w14:paraId="4A3087E3" w14:textId="77777777" w:rsidR="006A70E5" w:rsidRPr="00E87917" w:rsidRDefault="006A70E5" w:rsidP="00652CFD">
            <w:pPr>
              <w:spacing w:before="0" w:after="0" w:line="276" w:lineRule="auto"/>
              <w:rPr>
                <w:sz w:val="20"/>
              </w:rPr>
            </w:pPr>
            <w:r w:rsidRPr="00E87917">
              <w:rPr>
                <w:sz w:val="20"/>
              </w:rPr>
              <w:t>Орган, осуществлявший регистрацию отзыва жалобы</w:t>
            </w:r>
          </w:p>
        </w:tc>
        <w:tc>
          <w:tcPr>
            <w:tcW w:w="1405" w:type="pct"/>
            <w:gridSpan w:val="2"/>
            <w:shd w:val="clear" w:color="auto" w:fill="auto"/>
          </w:tcPr>
          <w:p w14:paraId="42D9DAEB" w14:textId="77777777" w:rsidR="006A70E5" w:rsidRPr="00E87917" w:rsidRDefault="006A70E5" w:rsidP="00652CFD">
            <w:pPr>
              <w:spacing w:before="0" w:after="0" w:line="276" w:lineRule="auto"/>
              <w:rPr>
                <w:sz w:val="20"/>
              </w:rPr>
            </w:pPr>
            <w:r w:rsidRPr="00E87917">
              <w:rPr>
                <w:sz w:val="20"/>
              </w:rPr>
              <w:t xml:space="preserve">  </w:t>
            </w:r>
          </w:p>
        </w:tc>
      </w:tr>
      <w:tr w:rsidR="00A24C3A" w:rsidRPr="00C213F0" w14:paraId="1E61F54C" w14:textId="77777777" w:rsidTr="004B0BFC">
        <w:tc>
          <w:tcPr>
            <w:tcW w:w="744" w:type="pct"/>
            <w:shd w:val="clear" w:color="auto" w:fill="auto"/>
          </w:tcPr>
          <w:p w14:paraId="168DE61D" w14:textId="77777777" w:rsidR="00A24C3A" w:rsidRPr="00E87917" w:rsidRDefault="00A24C3A" w:rsidP="00652CFD">
            <w:pPr>
              <w:spacing w:before="0" w:after="0" w:line="276" w:lineRule="auto"/>
              <w:rPr>
                <w:sz w:val="20"/>
              </w:rPr>
            </w:pPr>
            <w:r w:rsidRPr="00E87917">
              <w:rPr>
                <w:sz w:val="20"/>
              </w:rPr>
              <w:t> </w:t>
            </w:r>
          </w:p>
        </w:tc>
        <w:tc>
          <w:tcPr>
            <w:tcW w:w="750" w:type="pct"/>
            <w:gridSpan w:val="2"/>
            <w:shd w:val="clear" w:color="auto" w:fill="auto"/>
          </w:tcPr>
          <w:p w14:paraId="5CC19331" w14:textId="77777777" w:rsidR="00A24C3A" w:rsidRPr="00E87917" w:rsidRDefault="00A24C3A" w:rsidP="00652CFD">
            <w:pPr>
              <w:spacing w:before="0" w:after="0" w:line="276" w:lineRule="auto"/>
              <w:rPr>
                <w:sz w:val="20"/>
              </w:rPr>
            </w:pPr>
            <w:r w:rsidRPr="00A24C3A">
              <w:rPr>
                <w:sz w:val="20"/>
              </w:rPr>
              <w:t>name</w:t>
            </w:r>
          </w:p>
        </w:tc>
        <w:tc>
          <w:tcPr>
            <w:tcW w:w="201" w:type="pct"/>
            <w:gridSpan w:val="2"/>
            <w:shd w:val="clear" w:color="auto" w:fill="auto"/>
          </w:tcPr>
          <w:p w14:paraId="0938A289" w14:textId="77777777" w:rsidR="00A24C3A" w:rsidRPr="00E87917" w:rsidRDefault="00A24C3A" w:rsidP="00652CFD">
            <w:pPr>
              <w:spacing w:before="0" w:after="0" w:line="276" w:lineRule="auto"/>
              <w:jc w:val="center"/>
              <w:rPr>
                <w:sz w:val="20"/>
              </w:rPr>
            </w:pPr>
            <w:r w:rsidRPr="00E87917">
              <w:rPr>
                <w:sz w:val="20"/>
              </w:rPr>
              <w:t>H</w:t>
            </w:r>
          </w:p>
        </w:tc>
        <w:tc>
          <w:tcPr>
            <w:tcW w:w="502" w:type="pct"/>
            <w:gridSpan w:val="2"/>
            <w:shd w:val="clear" w:color="auto" w:fill="auto"/>
          </w:tcPr>
          <w:p w14:paraId="5CC00C2D" w14:textId="77777777" w:rsidR="00A24C3A" w:rsidRPr="00E87917" w:rsidRDefault="00A24C3A" w:rsidP="00652CFD">
            <w:pPr>
              <w:spacing w:before="0" w:after="0" w:line="276" w:lineRule="auto"/>
              <w:jc w:val="center"/>
              <w:rPr>
                <w:sz w:val="20"/>
              </w:rPr>
            </w:pPr>
            <w:r w:rsidRPr="00E87917">
              <w:rPr>
                <w:sz w:val="20"/>
              </w:rPr>
              <w:t>T(1-2000)</w:t>
            </w:r>
          </w:p>
        </w:tc>
        <w:tc>
          <w:tcPr>
            <w:tcW w:w="1398" w:type="pct"/>
            <w:gridSpan w:val="2"/>
            <w:shd w:val="clear" w:color="auto" w:fill="auto"/>
          </w:tcPr>
          <w:p w14:paraId="4EA01335" w14:textId="77777777" w:rsidR="00A24C3A" w:rsidRPr="00E87917" w:rsidRDefault="00A24C3A" w:rsidP="00652CFD">
            <w:pPr>
              <w:spacing w:before="0" w:after="0" w:line="276" w:lineRule="auto"/>
              <w:rPr>
                <w:sz w:val="20"/>
              </w:rPr>
            </w:pPr>
            <w:r w:rsidRPr="00A24C3A">
              <w:rPr>
                <w:sz w:val="20"/>
              </w:rPr>
              <w:t>Наименование участника контрактной системы в сфере закупок, отозвавшего жалобу</w:t>
            </w:r>
          </w:p>
        </w:tc>
        <w:tc>
          <w:tcPr>
            <w:tcW w:w="1405" w:type="pct"/>
            <w:gridSpan w:val="2"/>
            <w:shd w:val="clear" w:color="auto" w:fill="auto"/>
          </w:tcPr>
          <w:p w14:paraId="6E0DB191" w14:textId="77777777" w:rsidR="00A24C3A" w:rsidRPr="00E87917" w:rsidRDefault="00A24C3A" w:rsidP="00652CFD">
            <w:pPr>
              <w:spacing w:before="0" w:after="0" w:line="276" w:lineRule="auto"/>
              <w:rPr>
                <w:sz w:val="20"/>
              </w:rPr>
            </w:pPr>
            <w:r w:rsidRPr="00E87917">
              <w:rPr>
                <w:sz w:val="20"/>
              </w:rPr>
              <w:t xml:space="preserve">  </w:t>
            </w:r>
          </w:p>
        </w:tc>
      </w:tr>
      <w:tr w:rsidR="006A70E5" w:rsidRPr="00C213F0" w14:paraId="6EEC9716" w14:textId="77777777" w:rsidTr="004B0BFC">
        <w:tc>
          <w:tcPr>
            <w:tcW w:w="744" w:type="pct"/>
            <w:shd w:val="clear" w:color="auto" w:fill="auto"/>
          </w:tcPr>
          <w:p w14:paraId="2F0C348F" w14:textId="77777777" w:rsidR="006A70E5" w:rsidRPr="00E87917" w:rsidRDefault="006A70E5" w:rsidP="00652CFD">
            <w:pPr>
              <w:spacing w:before="0" w:after="0" w:line="276" w:lineRule="auto"/>
              <w:rPr>
                <w:sz w:val="20"/>
              </w:rPr>
            </w:pPr>
            <w:r w:rsidRPr="00E87917">
              <w:rPr>
                <w:sz w:val="20"/>
              </w:rPr>
              <w:t> </w:t>
            </w:r>
          </w:p>
        </w:tc>
        <w:tc>
          <w:tcPr>
            <w:tcW w:w="750" w:type="pct"/>
            <w:gridSpan w:val="2"/>
            <w:shd w:val="clear" w:color="auto" w:fill="auto"/>
          </w:tcPr>
          <w:p w14:paraId="02492486" w14:textId="77777777" w:rsidR="006A70E5" w:rsidRPr="00E87917" w:rsidRDefault="006A70E5" w:rsidP="00652CFD">
            <w:pPr>
              <w:spacing w:before="0" w:after="0" w:line="276" w:lineRule="auto"/>
              <w:rPr>
                <w:sz w:val="20"/>
              </w:rPr>
            </w:pPr>
            <w:r w:rsidRPr="00E87917">
              <w:rPr>
                <w:sz w:val="20"/>
              </w:rPr>
              <w:t xml:space="preserve">regType </w:t>
            </w:r>
          </w:p>
        </w:tc>
        <w:tc>
          <w:tcPr>
            <w:tcW w:w="201" w:type="pct"/>
            <w:gridSpan w:val="2"/>
            <w:shd w:val="clear" w:color="auto" w:fill="auto"/>
          </w:tcPr>
          <w:p w14:paraId="4B0AE299" w14:textId="77777777" w:rsidR="006A70E5" w:rsidRPr="00341B4D" w:rsidRDefault="00341B4D" w:rsidP="00652CFD">
            <w:pPr>
              <w:spacing w:before="0" w:after="0" w:line="276" w:lineRule="auto"/>
              <w:jc w:val="center"/>
              <w:rPr>
                <w:sz w:val="20"/>
                <w:lang w:val="en-US"/>
              </w:rPr>
            </w:pPr>
            <w:r>
              <w:rPr>
                <w:sz w:val="20"/>
              </w:rPr>
              <w:t>Н</w:t>
            </w:r>
          </w:p>
        </w:tc>
        <w:tc>
          <w:tcPr>
            <w:tcW w:w="502" w:type="pct"/>
            <w:gridSpan w:val="2"/>
            <w:shd w:val="clear" w:color="auto" w:fill="auto"/>
          </w:tcPr>
          <w:p w14:paraId="7BA3F115" w14:textId="77777777" w:rsidR="006A70E5" w:rsidRPr="00E87917" w:rsidRDefault="006A70E5" w:rsidP="00652CFD">
            <w:pPr>
              <w:spacing w:before="0" w:after="0" w:line="276" w:lineRule="auto"/>
              <w:jc w:val="center"/>
              <w:rPr>
                <w:sz w:val="20"/>
              </w:rPr>
            </w:pPr>
            <w:r w:rsidRPr="00E87917">
              <w:rPr>
                <w:sz w:val="20"/>
              </w:rPr>
              <w:t>T</w:t>
            </w:r>
          </w:p>
        </w:tc>
        <w:tc>
          <w:tcPr>
            <w:tcW w:w="1398" w:type="pct"/>
            <w:gridSpan w:val="2"/>
            <w:shd w:val="clear" w:color="auto" w:fill="auto"/>
          </w:tcPr>
          <w:p w14:paraId="5B6499E1" w14:textId="77777777" w:rsidR="006A70E5" w:rsidRDefault="006A70E5" w:rsidP="00652CFD">
            <w:pPr>
              <w:spacing w:before="0" w:after="0" w:line="276" w:lineRule="auto"/>
              <w:rPr>
                <w:sz w:val="20"/>
              </w:rPr>
            </w:pPr>
            <w:r w:rsidRPr="00E87917">
              <w:rPr>
                <w:sz w:val="20"/>
              </w:rPr>
              <w:t>Тип подачи жалобы</w:t>
            </w:r>
            <w:r w:rsidR="004D4981">
              <w:rPr>
                <w:sz w:val="20"/>
              </w:rPr>
              <w:t>:</w:t>
            </w:r>
            <w:r w:rsidRPr="00E87917">
              <w:rPr>
                <w:sz w:val="20"/>
              </w:rPr>
              <w:br/>
              <w:t>M-ручное заведение жалобы</w:t>
            </w:r>
            <w:r w:rsidR="004D4981">
              <w:rPr>
                <w:sz w:val="20"/>
              </w:rPr>
              <w:t>;</w:t>
            </w:r>
            <w:r w:rsidRPr="00E87917">
              <w:rPr>
                <w:sz w:val="20"/>
              </w:rPr>
              <w:br/>
              <w:t>E - электронная подача</w:t>
            </w:r>
            <w:r w:rsidR="004D4981">
              <w:rPr>
                <w:sz w:val="20"/>
              </w:rPr>
              <w:t>;</w:t>
            </w:r>
            <w:r w:rsidRPr="00E87917">
              <w:rPr>
                <w:sz w:val="20"/>
              </w:rPr>
              <w:br/>
              <w:t>I - полученная по интеграции</w:t>
            </w:r>
            <w:r w:rsidR="004D4981">
              <w:rPr>
                <w:sz w:val="20"/>
              </w:rPr>
              <w:t>;</w:t>
            </w:r>
          </w:p>
          <w:p w14:paraId="3D703244" w14:textId="77777777" w:rsidR="004D4981" w:rsidRPr="00E87917" w:rsidRDefault="004D4981" w:rsidP="00652CFD">
            <w:pPr>
              <w:spacing w:before="0" w:after="0" w:line="276" w:lineRule="auto"/>
              <w:rPr>
                <w:sz w:val="20"/>
              </w:rPr>
            </w:pPr>
            <w:r w:rsidRPr="009A576B">
              <w:rPr>
                <w:sz w:val="20"/>
              </w:rPr>
              <w:t>P - полученная из личного кабинета поставщика (не может быть задано при приеме)</w:t>
            </w:r>
          </w:p>
        </w:tc>
        <w:tc>
          <w:tcPr>
            <w:tcW w:w="1405" w:type="pct"/>
            <w:gridSpan w:val="2"/>
            <w:shd w:val="clear" w:color="auto" w:fill="auto"/>
          </w:tcPr>
          <w:p w14:paraId="14453944" w14:textId="77777777" w:rsidR="004D4981" w:rsidRDefault="006A70E5" w:rsidP="00652CFD">
            <w:pPr>
              <w:spacing w:before="0" w:after="0" w:line="276" w:lineRule="auto"/>
              <w:rPr>
                <w:sz w:val="20"/>
              </w:rPr>
            </w:pPr>
            <w:r w:rsidRPr="00E87917">
              <w:rPr>
                <w:sz w:val="20"/>
              </w:rPr>
              <w:t xml:space="preserve">Допустимые значения: </w:t>
            </w:r>
            <w:r w:rsidRPr="00E87917">
              <w:rPr>
                <w:sz w:val="20"/>
              </w:rPr>
              <w:br/>
              <w:t>M</w:t>
            </w:r>
            <w:r w:rsidR="004D4981">
              <w:rPr>
                <w:sz w:val="20"/>
              </w:rPr>
              <w:t>;</w:t>
            </w:r>
            <w:r w:rsidRPr="00E87917">
              <w:rPr>
                <w:sz w:val="20"/>
              </w:rPr>
              <w:t xml:space="preserve"> </w:t>
            </w:r>
            <w:r w:rsidRPr="00E87917">
              <w:rPr>
                <w:sz w:val="20"/>
              </w:rPr>
              <w:br/>
              <w:t>E</w:t>
            </w:r>
            <w:r w:rsidR="004D4981">
              <w:rPr>
                <w:sz w:val="20"/>
              </w:rPr>
              <w:t>;</w:t>
            </w:r>
            <w:r w:rsidRPr="00E87917">
              <w:rPr>
                <w:sz w:val="20"/>
              </w:rPr>
              <w:t xml:space="preserve"> </w:t>
            </w:r>
            <w:r w:rsidRPr="00E87917">
              <w:rPr>
                <w:sz w:val="20"/>
              </w:rPr>
              <w:br/>
              <w:t>I</w:t>
            </w:r>
            <w:r w:rsidR="004D4981">
              <w:rPr>
                <w:sz w:val="20"/>
              </w:rPr>
              <w:t>;</w:t>
            </w:r>
          </w:p>
          <w:p w14:paraId="3EB2A205" w14:textId="77777777" w:rsidR="00341B4D" w:rsidRDefault="004D4981" w:rsidP="00652CFD">
            <w:pPr>
              <w:spacing w:before="0" w:after="0" w:line="276" w:lineRule="auto"/>
              <w:rPr>
                <w:sz w:val="20"/>
              </w:rPr>
            </w:pPr>
            <w:r>
              <w:rPr>
                <w:sz w:val="20"/>
                <w:lang w:val="en-US"/>
              </w:rPr>
              <w:t>P</w:t>
            </w:r>
            <w:r w:rsidR="006A70E5" w:rsidRPr="00E87917">
              <w:rPr>
                <w:sz w:val="20"/>
              </w:rPr>
              <w:t xml:space="preserve">  </w:t>
            </w:r>
          </w:p>
          <w:p w14:paraId="65FE7C1F" w14:textId="77777777" w:rsidR="006A70E5" w:rsidRPr="00E87917" w:rsidRDefault="00341B4D" w:rsidP="00652CFD">
            <w:pPr>
              <w:spacing w:before="0" w:after="0" w:line="276" w:lineRule="auto"/>
              <w:rPr>
                <w:sz w:val="20"/>
              </w:rPr>
            </w:pPr>
            <w:r w:rsidRPr="00341B4D">
              <w:rPr>
                <w:sz w:val="20"/>
              </w:rPr>
              <w:t>Игнорируется при приеме, заполняется при передаче значением одноименного поля из жалобы, к которой принят отзыв</w:t>
            </w:r>
            <w:r w:rsidR="006A70E5" w:rsidRPr="00E87917">
              <w:rPr>
                <w:sz w:val="20"/>
              </w:rPr>
              <w:t xml:space="preserve"> </w:t>
            </w:r>
          </w:p>
        </w:tc>
      </w:tr>
      <w:tr w:rsidR="006A70E5" w:rsidRPr="00C213F0" w14:paraId="23DD360D" w14:textId="77777777" w:rsidTr="004B0BFC">
        <w:tc>
          <w:tcPr>
            <w:tcW w:w="744" w:type="pct"/>
            <w:shd w:val="clear" w:color="auto" w:fill="auto"/>
          </w:tcPr>
          <w:p w14:paraId="056D216E" w14:textId="77777777" w:rsidR="006A70E5" w:rsidRPr="00E87917" w:rsidRDefault="006A70E5" w:rsidP="00652CFD">
            <w:pPr>
              <w:spacing w:before="0" w:after="0" w:line="276" w:lineRule="auto"/>
              <w:rPr>
                <w:sz w:val="20"/>
              </w:rPr>
            </w:pPr>
            <w:r w:rsidRPr="00E87917">
              <w:rPr>
                <w:sz w:val="20"/>
              </w:rPr>
              <w:t> </w:t>
            </w:r>
          </w:p>
        </w:tc>
        <w:tc>
          <w:tcPr>
            <w:tcW w:w="750" w:type="pct"/>
            <w:gridSpan w:val="2"/>
            <w:shd w:val="clear" w:color="auto" w:fill="auto"/>
          </w:tcPr>
          <w:p w14:paraId="46A824F2" w14:textId="77777777" w:rsidR="006A70E5" w:rsidRPr="00E87917" w:rsidRDefault="006A70E5" w:rsidP="00652CFD">
            <w:pPr>
              <w:spacing w:before="0" w:after="0" w:line="276" w:lineRule="auto"/>
              <w:rPr>
                <w:sz w:val="20"/>
              </w:rPr>
            </w:pPr>
            <w:r w:rsidRPr="00E87917">
              <w:rPr>
                <w:sz w:val="20"/>
              </w:rPr>
              <w:t xml:space="preserve">text </w:t>
            </w:r>
          </w:p>
        </w:tc>
        <w:tc>
          <w:tcPr>
            <w:tcW w:w="201" w:type="pct"/>
            <w:gridSpan w:val="2"/>
            <w:shd w:val="clear" w:color="auto" w:fill="auto"/>
          </w:tcPr>
          <w:p w14:paraId="3B9E234B" w14:textId="77777777" w:rsidR="006A70E5" w:rsidRPr="00E87917" w:rsidRDefault="006A70E5" w:rsidP="00652CFD">
            <w:pPr>
              <w:spacing w:before="0" w:after="0" w:line="276" w:lineRule="auto"/>
              <w:jc w:val="center"/>
              <w:rPr>
                <w:sz w:val="20"/>
              </w:rPr>
            </w:pPr>
            <w:r w:rsidRPr="00E87917">
              <w:rPr>
                <w:sz w:val="20"/>
              </w:rPr>
              <w:t>O</w:t>
            </w:r>
          </w:p>
        </w:tc>
        <w:tc>
          <w:tcPr>
            <w:tcW w:w="502" w:type="pct"/>
            <w:gridSpan w:val="2"/>
            <w:shd w:val="clear" w:color="auto" w:fill="auto"/>
          </w:tcPr>
          <w:p w14:paraId="3CBCC3BF" w14:textId="77777777" w:rsidR="006A70E5" w:rsidRPr="00E87917" w:rsidRDefault="006A70E5" w:rsidP="00652CFD">
            <w:pPr>
              <w:spacing w:before="0" w:after="0" w:line="276" w:lineRule="auto"/>
              <w:jc w:val="center"/>
              <w:rPr>
                <w:sz w:val="20"/>
              </w:rPr>
            </w:pPr>
            <w:r w:rsidRPr="00E87917">
              <w:rPr>
                <w:sz w:val="20"/>
              </w:rPr>
              <w:t>T(1-</w:t>
            </w:r>
            <w:r>
              <w:rPr>
                <w:sz w:val="20"/>
              </w:rPr>
              <w:t>2000</w:t>
            </w:r>
            <w:r w:rsidRPr="00E87917">
              <w:rPr>
                <w:sz w:val="20"/>
              </w:rPr>
              <w:t>)</w:t>
            </w:r>
          </w:p>
        </w:tc>
        <w:tc>
          <w:tcPr>
            <w:tcW w:w="1398" w:type="pct"/>
            <w:gridSpan w:val="2"/>
            <w:shd w:val="clear" w:color="auto" w:fill="auto"/>
          </w:tcPr>
          <w:p w14:paraId="30AE4583" w14:textId="77777777" w:rsidR="006A70E5" w:rsidRPr="00E87917" w:rsidRDefault="006A70E5" w:rsidP="00652CFD">
            <w:pPr>
              <w:spacing w:before="0" w:after="0" w:line="276" w:lineRule="auto"/>
              <w:rPr>
                <w:sz w:val="20"/>
              </w:rPr>
            </w:pPr>
            <w:r w:rsidRPr="00E87917">
              <w:rPr>
                <w:sz w:val="20"/>
              </w:rPr>
              <w:t>Основание отзыва жалобы</w:t>
            </w:r>
          </w:p>
        </w:tc>
        <w:tc>
          <w:tcPr>
            <w:tcW w:w="1405" w:type="pct"/>
            <w:gridSpan w:val="2"/>
            <w:shd w:val="clear" w:color="auto" w:fill="auto"/>
          </w:tcPr>
          <w:p w14:paraId="28AD853D" w14:textId="77777777" w:rsidR="006A70E5" w:rsidRPr="00E87917" w:rsidRDefault="006A70E5" w:rsidP="00652CFD">
            <w:pPr>
              <w:spacing w:before="0" w:after="0" w:line="276" w:lineRule="auto"/>
              <w:rPr>
                <w:sz w:val="20"/>
              </w:rPr>
            </w:pPr>
            <w:r w:rsidRPr="00E87917">
              <w:rPr>
                <w:sz w:val="20"/>
              </w:rPr>
              <w:t xml:space="preserve">  </w:t>
            </w:r>
          </w:p>
        </w:tc>
      </w:tr>
      <w:tr w:rsidR="006A70E5" w:rsidRPr="00C213F0" w14:paraId="7314B902" w14:textId="77777777" w:rsidTr="004B0BFC">
        <w:tc>
          <w:tcPr>
            <w:tcW w:w="744" w:type="pct"/>
            <w:shd w:val="clear" w:color="auto" w:fill="auto"/>
          </w:tcPr>
          <w:p w14:paraId="786F4FBC" w14:textId="77777777" w:rsidR="006A70E5" w:rsidRPr="00E87917" w:rsidRDefault="006A70E5" w:rsidP="00652CFD">
            <w:pPr>
              <w:spacing w:before="0" w:after="0" w:line="276" w:lineRule="auto"/>
              <w:rPr>
                <w:sz w:val="20"/>
              </w:rPr>
            </w:pPr>
            <w:r w:rsidRPr="00E87917">
              <w:rPr>
                <w:sz w:val="20"/>
              </w:rPr>
              <w:t> </w:t>
            </w:r>
          </w:p>
        </w:tc>
        <w:tc>
          <w:tcPr>
            <w:tcW w:w="750" w:type="pct"/>
            <w:gridSpan w:val="2"/>
            <w:shd w:val="clear" w:color="auto" w:fill="auto"/>
          </w:tcPr>
          <w:p w14:paraId="6152D648" w14:textId="77777777" w:rsidR="006A70E5" w:rsidRPr="00E87917" w:rsidRDefault="00F20F89" w:rsidP="00652CFD">
            <w:pPr>
              <w:spacing w:before="0" w:after="0" w:line="276" w:lineRule="auto"/>
              <w:rPr>
                <w:sz w:val="20"/>
              </w:rPr>
            </w:pPr>
            <w:hyperlink w:anchor="printForm_complaintCancelType" w:history="1">
              <w:r w:rsidR="006A70E5" w:rsidRPr="00E87917">
                <w:rPr>
                  <w:sz w:val="20"/>
                </w:rPr>
                <w:t>printForm</w:t>
              </w:r>
            </w:hyperlink>
          </w:p>
        </w:tc>
        <w:tc>
          <w:tcPr>
            <w:tcW w:w="201" w:type="pct"/>
            <w:gridSpan w:val="2"/>
            <w:shd w:val="clear" w:color="auto" w:fill="auto"/>
          </w:tcPr>
          <w:p w14:paraId="41F37314" w14:textId="77777777" w:rsidR="006A70E5" w:rsidRPr="00E87917" w:rsidRDefault="006A70E5" w:rsidP="00652CFD">
            <w:pPr>
              <w:spacing w:before="0" w:after="0" w:line="276" w:lineRule="auto"/>
              <w:jc w:val="center"/>
              <w:rPr>
                <w:sz w:val="20"/>
              </w:rPr>
            </w:pPr>
            <w:r w:rsidRPr="00E87917">
              <w:rPr>
                <w:sz w:val="20"/>
              </w:rPr>
              <w:t>H</w:t>
            </w:r>
          </w:p>
        </w:tc>
        <w:tc>
          <w:tcPr>
            <w:tcW w:w="502" w:type="pct"/>
            <w:gridSpan w:val="2"/>
            <w:shd w:val="clear" w:color="auto" w:fill="auto"/>
          </w:tcPr>
          <w:p w14:paraId="3392A7D3" w14:textId="77777777" w:rsidR="006A70E5" w:rsidRPr="00E87917" w:rsidRDefault="006A70E5" w:rsidP="00652CFD">
            <w:pPr>
              <w:spacing w:before="0" w:after="0" w:line="276" w:lineRule="auto"/>
              <w:jc w:val="center"/>
              <w:rPr>
                <w:sz w:val="20"/>
              </w:rPr>
            </w:pPr>
            <w:r w:rsidRPr="00E87917">
              <w:rPr>
                <w:sz w:val="20"/>
              </w:rPr>
              <w:t>S</w:t>
            </w:r>
          </w:p>
        </w:tc>
        <w:tc>
          <w:tcPr>
            <w:tcW w:w="1398" w:type="pct"/>
            <w:gridSpan w:val="2"/>
            <w:shd w:val="clear" w:color="auto" w:fill="auto"/>
          </w:tcPr>
          <w:p w14:paraId="1C3D102A" w14:textId="77777777" w:rsidR="006A70E5" w:rsidRPr="00E87917" w:rsidRDefault="006A70E5" w:rsidP="00652CFD">
            <w:pPr>
              <w:spacing w:before="0" w:after="0" w:line="276" w:lineRule="auto"/>
              <w:rPr>
                <w:sz w:val="20"/>
              </w:rPr>
            </w:pPr>
            <w:r w:rsidRPr="00E87917">
              <w:rPr>
                <w:sz w:val="20"/>
              </w:rPr>
              <w:t>Печатная форма отзыва жалобы</w:t>
            </w:r>
          </w:p>
        </w:tc>
        <w:tc>
          <w:tcPr>
            <w:tcW w:w="1405" w:type="pct"/>
            <w:gridSpan w:val="2"/>
            <w:shd w:val="clear" w:color="auto" w:fill="auto"/>
          </w:tcPr>
          <w:p w14:paraId="6DA1CBCF" w14:textId="77777777" w:rsidR="006A70E5" w:rsidRPr="00E87917" w:rsidRDefault="006A70E5" w:rsidP="00652CFD">
            <w:pPr>
              <w:spacing w:before="0" w:after="0" w:line="276" w:lineRule="auto"/>
              <w:rPr>
                <w:sz w:val="20"/>
              </w:rPr>
            </w:pPr>
            <w:r w:rsidRPr="00E87917">
              <w:rPr>
                <w:sz w:val="20"/>
              </w:rPr>
              <w:t> </w:t>
            </w:r>
            <w:r w:rsidR="00870972">
              <w:rPr>
                <w:sz w:val="20"/>
              </w:rPr>
              <w:t>Элемент обязателен для заполнения при передаче от ЕИС опубликованного документа. В прочих случаях не указывается.</w:t>
            </w:r>
          </w:p>
        </w:tc>
      </w:tr>
      <w:tr w:rsidR="00476547" w:rsidRPr="00C213F0" w14:paraId="01CDFC53" w14:textId="77777777" w:rsidTr="004B0BFC">
        <w:tc>
          <w:tcPr>
            <w:tcW w:w="744" w:type="pct"/>
            <w:shd w:val="clear" w:color="auto" w:fill="auto"/>
          </w:tcPr>
          <w:p w14:paraId="7D0A88D2" w14:textId="77777777" w:rsidR="00476547" w:rsidRPr="00E87917" w:rsidRDefault="00476547" w:rsidP="00652CFD">
            <w:pPr>
              <w:spacing w:before="0" w:after="0" w:line="276" w:lineRule="auto"/>
              <w:rPr>
                <w:sz w:val="20"/>
              </w:rPr>
            </w:pPr>
          </w:p>
        </w:tc>
        <w:tc>
          <w:tcPr>
            <w:tcW w:w="750" w:type="pct"/>
            <w:gridSpan w:val="2"/>
            <w:shd w:val="clear" w:color="auto" w:fill="auto"/>
            <w:vAlign w:val="center"/>
          </w:tcPr>
          <w:p w14:paraId="182FCD50" w14:textId="77777777" w:rsidR="00476547" w:rsidRDefault="00476547" w:rsidP="00652CFD">
            <w:pPr>
              <w:spacing w:before="0" w:after="0" w:line="276" w:lineRule="auto"/>
            </w:pPr>
            <w:r>
              <w:rPr>
                <w:sz w:val="20"/>
                <w:lang w:val="en-US" w:eastAsia="en-US"/>
              </w:rPr>
              <w:t>par</w:t>
            </w:r>
            <w:r>
              <w:rPr>
                <w:sz w:val="20"/>
                <w:lang w:eastAsia="en-US"/>
              </w:rPr>
              <w:t>PrintForm</w:t>
            </w:r>
          </w:p>
        </w:tc>
        <w:tc>
          <w:tcPr>
            <w:tcW w:w="201" w:type="pct"/>
            <w:gridSpan w:val="2"/>
            <w:shd w:val="clear" w:color="auto" w:fill="auto"/>
            <w:vAlign w:val="center"/>
          </w:tcPr>
          <w:p w14:paraId="7CE434A0" w14:textId="77777777" w:rsidR="00476547" w:rsidRPr="00E87917" w:rsidRDefault="00476547" w:rsidP="00652CFD">
            <w:pPr>
              <w:spacing w:before="0" w:after="0" w:line="276" w:lineRule="auto"/>
              <w:jc w:val="center"/>
              <w:rPr>
                <w:sz w:val="20"/>
              </w:rPr>
            </w:pPr>
            <w:r>
              <w:rPr>
                <w:sz w:val="20"/>
                <w:lang w:eastAsia="en-US"/>
              </w:rPr>
              <w:t>Н</w:t>
            </w:r>
          </w:p>
        </w:tc>
        <w:tc>
          <w:tcPr>
            <w:tcW w:w="502" w:type="pct"/>
            <w:gridSpan w:val="2"/>
            <w:shd w:val="clear" w:color="auto" w:fill="auto"/>
            <w:vAlign w:val="center"/>
          </w:tcPr>
          <w:p w14:paraId="59C3D1AA" w14:textId="77777777" w:rsidR="00476547" w:rsidRPr="00E87917" w:rsidRDefault="00476547" w:rsidP="00652CFD">
            <w:pPr>
              <w:spacing w:before="0" w:after="0" w:line="276" w:lineRule="auto"/>
              <w:jc w:val="center"/>
              <w:rPr>
                <w:sz w:val="20"/>
              </w:rPr>
            </w:pPr>
            <w:r>
              <w:rPr>
                <w:sz w:val="20"/>
                <w:lang w:val="en-US" w:eastAsia="en-US"/>
              </w:rPr>
              <w:t>S</w:t>
            </w:r>
          </w:p>
        </w:tc>
        <w:tc>
          <w:tcPr>
            <w:tcW w:w="1398" w:type="pct"/>
            <w:gridSpan w:val="2"/>
            <w:shd w:val="clear" w:color="auto" w:fill="auto"/>
            <w:vAlign w:val="center"/>
          </w:tcPr>
          <w:p w14:paraId="484F4431" w14:textId="77777777" w:rsidR="00476547" w:rsidRPr="00E87917" w:rsidRDefault="00476547" w:rsidP="00652CFD">
            <w:pPr>
              <w:spacing w:before="0" w:after="0" w:line="276" w:lineRule="auto"/>
              <w:rPr>
                <w:sz w:val="20"/>
              </w:rPr>
            </w:pPr>
            <w:r w:rsidRPr="00052824">
              <w:rPr>
                <w:sz w:val="20"/>
                <w:lang w:eastAsia="en-US"/>
              </w:rPr>
              <w:t xml:space="preserve">Печатная форма </w:t>
            </w:r>
            <w:r w:rsidR="00341B4D">
              <w:rPr>
                <w:sz w:val="20"/>
                <w:lang w:eastAsia="en-US"/>
              </w:rPr>
              <w:t xml:space="preserve">отзыва </w:t>
            </w:r>
            <w:r w:rsidRPr="00052824">
              <w:rPr>
                <w:sz w:val="20"/>
                <w:lang w:eastAsia="en-US"/>
              </w:rPr>
              <w:t>жалобы, сформированн</w:t>
            </w:r>
            <w:r w:rsidR="00341B4D">
              <w:rPr>
                <w:sz w:val="20"/>
                <w:lang w:eastAsia="en-US"/>
              </w:rPr>
              <w:t>ая</w:t>
            </w:r>
            <w:r w:rsidRPr="00052824">
              <w:rPr>
                <w:sz w:val="20"/>
                <w:lang w:eastAsia="en-US"/>
              </w:rPr>
              <w:t xml:space="preserve"> и подписанн</w:t>
            </w:r>
            <w:r w:rsidR="00341B4D">
              <w:rPr>
                <w:sz w:val="20"/>
                <w:lang w:eastAsia="en-US"/>
              </w:rPr>
              <w:t>ая</w:t>
            </w:r>
            <w:r w:rsidRPr="00052824">
              <w:rPr>
                <w:sz w:val="20"/>
                <w:lang w:eastAsia="en-US"/>
              </w:rPr>
              <w:t xml:space="preserve"> участником закупок в ЛКП</w:t>
            </w:r>
          </w:p>
        </w:tc>
        <w:tc>
          <w:tcPr>
            <w:tcW w:w="1405" w:type="pct"/>
            <w:gridSpan w:val="2"/>
            <w:shd w:val="clear" w:color="auto" w:fill="auto"/>
            <w:vAlign w:val="center"/>
          </w:tcPr>
          <w:p w14:paraId="23F7F90C" w14:textId="77777777" w:rsidR="00341B4D" w:rsidRPr="00341B4D" w:rsidRDefault="00341B4D" w:rsidP="00652CFD">
            <w:pPr>
              <w:spacing w:before="0" w:after="0" w:line="276" w:lineRule="auto"/>
              <w:rPr>
                <w:sz w:val="20"/>
              </w:rPr>
            </w:pPr>
            <w:r w:rsidRPr="00341B4D">
              <w:rPr>
                <w:sz w:val="20"/>
              </w:rPr>
              <w:t>Игнорируется при приеме из внешних систем.</w:t>
            </w:r>
          </w:p>
          <w:p w14:paraId="7B1A14C0" w14:textId="77777777" w:rsidR="00341B4D" w:rsidRPr="00341B4D" w:rsidRDefault="00341B4D" w:rsidP="00652CFD">
            <w:pPr>
              <w:spacing w:before="0" w:after="0" w:line="276" w:lineRule="auto"/>
              <w:rPr>
                <w:sz w:val="20"/>
              </w:rPr>
            </w:pPr>
            <w:r w:rsidRPr="00341B4D">
              <w:rPr>
                <w:sz w:val="20"/>
              </w:rPr>
              <w:t>При передаче блок может быть заполнен только в том случае, если отзыв жалобы сформирован поставщиком в ЛКП.</w:t>
            </w:r>
          </w:p>
          <w:p w14:paraId="329B1053" w14:textId="77777777" w:rsidR="00476547" w:rsidRPr="00E87917" w:rsidRDefault="00341B4D" w:rsidP="00652CFD">
            <w:pPr>
              <w:spacing w:before="0" w:after="0" w:line="276" w:lineRule="auto"/>
              <w:rPr>
                <w:sz w:val="20"/>
              </w:rPr>
            </w:pPr>
            <w:r w:rsidRPr="00341B4D">
              <w:rPr>
                <w:sz w:val="20"/>
              </w:rPr>
              <w:t xml:space="preserve">Xml-документ, содержащий печатную форму формируется по схеме lkp-eisPrintForm </w:t>
            </w:r>
            <w:r w:rsidR="00476547">
              <w:rPr>
                <w:sz w:val="20"/>
              </w:rPr>
              <w:t xml:space="preserve">Состав блока см. состав блока </w:t>
            </w:r>
            <w:r w:rsidR="00476547">
              <w:rPr>
                <w:sz w:val="20"/>
              </w:rPr>
              <w:lastRenderedPageBreak/>
              <w:t>«</w:t>
            </w:r>
            <w:r w:rsidR="00476547" w:rsidRPr="00E232BB">
              <w:rPr>
                <w:sz w:val="20"/>
              </w:rPr>
              <w:t>Печатная форма жалобы</w:t>
            </w:r>
            <w:r w:rsidR="00476547">
              <w:rPr>
                <w:sz w:val="20"/>
              </w:rPr>
              <w:t>» (</w:t>
            </w:r>
            <w:hyperlink w:anchor="printForm_complaintType" w:history="1">
              <w:r w:rsidR="00476547" w:rsidRPr="00E232BB">
                <w:rPr>
                  <w:sz w:val="20"/>
                </w:rPr>
                <w:t>printForm</w:t>
              </w:r>
            </w:hyperlink>
            <w:r w:rsidR="00476547">
              <w:rPr>
                <w:sz w:val="20"/>
              </w:rPr>
              <w:t>) выше</w:t>
            </w:r>
          </w:p>
        </w:tc>
      </w:tr>
      <w:tr w:rsidR="00A47C6C" w:rsidRPr="00C213F0" w14:paraId="1D8079FA" w14:textId="77777777" w:rsidTr="004B0BFC">
        <w:tc>
          <w:tcPr>
            <w:tcW w:w="744" w:type="pct"/>
            <w:shd w:val="clear" w:color="auto" w:fill="auto"/>
          </w:tcPr>
          <w:p w14:paraId="5655AA28" w14:textId="77777777" w:rsidR="00A47C6C" w:rsidRPr="00E87917" w:rsidRDefault="00A47C6C" w:rsidP="00652CFD">
            <w:pPr>
              <w:spacing w:before="0" w:after="0" w:line="276" w:lineRule="auto"/>
              <w:rPr>
                <w:sz w:val="20"/>
              </w:rPr>
            </w:pPr>
            <w:r w:rsidRPr="00E87917">
              <w:rPr>
                <w:sz w:val="20"/>
              </w:rPr>
              <w:lastRenderedPageBreak/>
              <w:t> </w:t>
            </w:r>
          </w:p>
        </w:tc>
        <w:tc>
          <w:tcPr>
            <w:tcW w:w="750" w:type="pct"/>
            <w:gridSpan w:val="2"/>
            <w:shd w:val="clear" w:color="auto" w:fill="auto"/>
            <w:vAlign w:val="center"/>
          </w:tcPr>
          <w:p w14:paraId="2F6DAE9B" w14:textId="77777777" w:rsidR="00A47C6C" w:rsidRPr="009B7733" w:rsidRDefault="00A47C6C" w:rsidP="00652CFD">
            <w:pPr>
              <w:spacing w:before="0" w:after="0" w:line="276" w:lineRule="auto"/>
              <w:rPr>
                <w:sz w:val="20"/>
              </w:rPr>
            </w:pPr>
            <w:r>
              <w:rPr>
                <w:sz w:val="20"/>
                <w:lang w:eastAsia="en-US"/>
              </w:rPr>
              <w:t>extPrintForm</w:t>
            </w:r>
          </w:p>
        </w:tc>
        <w:tc>
          <w:tcPr>
            <w:tcW w:w="201" w:type="pct"/>
            <w:gridSpan w:val="2"/>
            <w:shd w:val="clear" w:color="auto" w:fill="auto"/>
            <w:vAlign w:val="center"/>
          </w:tcPr>
          <w:p w14:paraId="1DD03445" w14:textId="77777777" w:rsidR="00A47C6C" w:rsidRPr="00E87917" w:rsidRDefault="00A47C6C" w:rsidP="00652CFD">
            <w:pPr>
              <w:spacing w:before="0" w:after="0" w:line="276" w:lineRule="auto"/>
              <w:jc w:val="center"/>
              <w:rPr>
                <w:sz w:val="20"/>
              </w:rPr>
            </w:pPr>
            <w:r>
              <w:rPr>
                <w:sz w:val="20"/>
                <w:lang w:eastAsia="en-US"/>
              </w:rPr>
              <w:t>Н</w:t>
            </w:r>
          </w:p>
        </w:tc>
        <w:tc>
          <w:tcPr>
            <w:tcW w:w="502" w:type="pct"/>
            <w:gridSpan w:val="2"/>
            <w:shd w:val="clear" w:color="auto" w:fill="auto"/>
            <w:vAlign w:val="center"/>
          </w:tcPr>
          <w:p w14:paraId="57720B3D" w14:textId="77777777" w:rsidR="00A47C6C" w:rsidRPr="00E87917" w:rsidRDefault="00A47C6C" w:rsidP="00652CFD">
            <w:pPr>
              <w:spacing w:before="0" w:after="0" w:line="276" w:lineRule="auto"/>
              <w:jc w:val="center"/>
              <w:rPr>
                <w:sz w:val="20"/>
              </w:rPr>
            </w:pPr>
            <w:r>
              <w:rPr>
                <w:sz w:val="20"/>
                <w:lang w:val="en-US" w:eastAsia="en-US"/>
              </w:rPr>
              <w:t>S</w:t>
            </w:r>
          </w:p>
        </w:tc>
        <w:tc>
          <w:tcPr>
            <w:tcW w:w="1398" w:type="pct"/>
            <w:gridSpan w:val="2"/>
            <w:shd w:val="clear" w:color="auto" w:fill="auto"/>
            <w:vAlign w:val="center"/>
          </w:tcPr>
          <w:p w14:paraId="4D260AA3" w14:textId="77777777" w:rsidR="00A47C6C" w:rsidRPr="00E87917" w:rsidRDefault="00A10D99" w:rsidP="00652CFD">
            <w:pPr>
              <w:spacing w:before="0" w:after="0" w:line="276" w:lineRule="auto"/>
              <w:rPr>
                <w:sz w:val="20"/>
              </w:rPr>
            </w:pPr>
            <w:r>
              <w:rPr>
                <w:sz w:val="20"/>
                <w:lang w:eastAsia="en-US"/>
              </w:rPr>
              <w:t>Электронный документ, полученный из внешней системы</w:t>
            </w:r>
          </w:p>
        </w:tc>
        <w:tc>
          <w:tcPr>
            <w:tcW w:w="1405" w:type="pct"/>
            <w:gridSpan w:val="2"/>
            <w:shd w:val="clear" w:color="auto" w:fill="auto"/>
            <w:vAlign w:val="center"/>
          </w:tcPr>
          <w:p w14:paraId="4772E322" w14:textId="77777777" w:rsidR="00A47C6C" w:rsidRPr="00E87917" w:rsidRDefault="00A47C6C" w:rsidP="00652CFD">
            <w:pPr>
              <w:spacing w:before="0" w:after="0" w:line="276" w:lineRule="auto"/>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C213F0" w14:paraId="26E056F5" w14:textId="77777777" w:rsidTr="004B0BFC">
        <w:tc>
          <w:tcPr>
            <w:tcW w:w="744" w:type="pct"/>
            <w:shd w:val="clear" w:color="auto" w:fill="auto"/>
          </w:tcPr>
          <w:p w14:paraId="64D43180" w14:textId="77777777" w:rsidR="006A70E5" w:rsidRPr="00E87917" w:rsidRDefault="006A70E5" w:rsidP="00652CFD">
            <w:pPr>
              <w:spacing w:before="0" w:after="0" w:line="276" w:lineRule="auto"/>
              <w:rPr>
                <w:sz w:val="20"/>
              </w:rPr>
            </w:pPr>
            <w:r w:rsidRPr="00E87917">
              <w:rPr>
                <w:sz w:val="20"/>
              </w:rPr>
              <w:t> </w:t>
            </w:r>
          </w:p>
        </w:tc>
        <w:tc>
          <w:tcPr>
            <w:tcW w:w="750" w:type="pct"/>
            <w:gridSpan w:val="2"/>
            <w:shd w:val="clear" w:color="auto" w:fill="auto"/>
          </w:tcPr>
          <w:p w14:paraId="3B7BF8DB" w14:textId="77777777" w:rsidR="006A70E5" w:rsidRPr="009B7733" w:rsidRDefault="006A70E5" w:rsidP="00652CFD">
            <w:pPr>
              <w:spacing w:before="0" w:after="0" w:line="276" w:lineRule="auto"/>
              <w:rPr>
                <w:sz w:val="20"/>
              </w:rPr>
            </w:pPr>
            <w:r w:rsidRPr="009B7733">
              <w:rPr>
                <w:sz w:val="20"/>
              </w:rPr>
              <w:t>attachments</w:t>
            </w:r>
          </w:p>
        </w:tc>
        <w:tc>
          <w:tcPr>
            <w:tcW w:w="201" w:type="pct"/>
            <w:gridSpan w:val="2"/>
            <w:shd w:val="clear" w:color="auto" w:fill="auto"/>
          </w:tcPr>
          <w:p w14:paraId="1E06BEFB" w14:textId="77777777" w:rsidR="006A70E5" w:rsidRPr="00E87917" w:rsidRDefault="009E46C5" w:rsidP="00652CFD">
            <w:pPr>
              <w:spacing w:before="0" w:after="0" w:line="276" w:lineRule="auto"/>
              <w:jc w:val="center"/>
              <w:rPr>
                <w:sz w:val="20"/>
              </w:rPr>
            </w:pPr>
            <w:r>
              <w:rPr>
                <w:sz w:val="20"/>
              </w:rPr>
              <w:t>Н</w:t>
            </w:r>
          </w:p>
        </w:tc>
        <w:tc>
          <w:tcPr>
            <w:tcW w:w="502" w:type="pct"/>
            <w:gridSpan w:val="2"/>
            <w:shd w:val="clear" w:color="auto" w:fill="auto"/>
          </w:tcPr>
          <w:p w14:paraId="03D9595C" w14:textId="77777777" w:rsidR="006A70E5" w:rsidRPr="00E87917" w:rsidRDefault="006A70E5" w:rsidP="00652CFD">
            <w:pPr>
              <w:spacing w:before="0" w:after="0" w:line="276" w:lineRule="auto"/>
              <w:jc w:val="center"/>
              <w:rPr>
                <w:sz w:val="20"/>
              </w:rPr>
            </w:pPr>
            <w:r w:rsidRPr="00E87917">
              <w:rPr>
                <w:sz w:val="20"/>
              </w:rPr>
              <w:t>S</w:t>
            </w:r>
          </w:p>
        </w:tc>
        <w:tc>
          <w:tcPr>
            <w:tcW w:w="1398" w:type="pct"/>
            <w:gridSpan w:val="2"/>
            <w:shd w:val="clear" w:color="auto" w:fill="auto"/>
          </w:tcPr>
          <w:p w14:paraId="4445DE69" w14:textId="77777777" w:rsidR="006A70E5" w:rsidRPr="00E87917" w:rsidRDefault="006A70E5" w:rsidP="00652CFD">
            <w:pPr>
              <w:spacing w:before="0" w:after="0" w:line="276" w:lineRule="auto"/>
              <w:rPr>
                <w:sz w:val="20"/>
              </w:rPr>
            </w:pPr>
            <w:r>
              <w:rPr>
                <w:sz w:val="20"/>
              </w:rPr>
              <w:t>Информация о прикрепленных документах</w:t>
            </w:r>
          </w:p>
        </w:tc>
        <w:tc>
          <w:tcPr>
            <w:tcW w:w="1405" w:type="pct"/>
            <w:gridSpan w:val="2"/>
            <w:shd w:val="clear" w:color="auto" w:fill="auto"/>
          </w:tcPr>
          <w:p w14:paraId="477240A1" w14:textId="77777777" w:rsidR="00341B4D" w:rsidRPr="00341B4D" w:rsidRDefault="00341B4D" w:rsidP="00652CFD">
            <w:pPr>
              <w:spacing w:before="0" w:after="0" w:line="276" w:lineRule="auto"/>
              <w:rPr>
                <w:sz w:val="20"/>
              </w:rPr>
            </w:pPr>
            <w:r w:rsidRPr="00341B4D">
              <w:rPr>
                <w:sz w:val="20"/>
              </w:rPr>
              <w:t>При приеме из внешней системы контролируется обязательность заполнения.</w:t>
            </w:r>
          </w:p>
          <w:p w14:paraId="05263C34" w14:textId="77777777" w:rsidR="006A70E5" w:rsidRPr="00E87917" w:rsidRDefault="00341B4D" w:rsidP="00652CFD">
            <w:pPr>
              <w:spacing w:before="0" w:after="0" w:line="276" w:lineRule="auto"/>
              <w:rPr>
                <w:sz w:val="20"/>
              </w:rPr>
            </w:pPr>
            <w:r w:rsidRPr="00341B4D">
              <w:rPr>
                <w:sz w:val="20"/>
              </w:rPr>
              <w:t>При передаче блок может быть не заполнен только в том случае, если отзыв жалобы сформирован поставщиком в ЛКП</w:t>
            </w:r>
          </w:p>
        </w:tc>
      </w:tr>
      <w:tr w:rsidR="009E46C5" w:rsidRPr="00C213F0" w14:paraId="4092C446" w14:textId="77777777" w:rsidTr="004B0BFC">
        <w:tc>
          <w:tcPr>
            <w:tcW w:w="744" w:type="pct"/>
            <w:shd w:val="clear" w:color="auto" w:fill="auto"/>
          </w:tcPr>
          <w:p w14:paraId="0774B419" w14:textId="77777777" w:rsidR="009E46C5" w:rsidRPr="00E87917" w:rsidRDefault="009E46C5" w:rsidP="00652CFD">
            <w:pPr>
              <w:spacing w:before="0" w:after="0" w:line="276" w:lineRule="auto"/>
              <w:rPr>
                <w:sz w:val="20"/>
              </w:rPr>
            </w:pPr>
          </w:p>
        </w:tc>
        <w:tc>
          <w:tcPr>
            <w:tcW w:w="750" w:type="pct"/>
            <w:gridSpan w:val="2"/>
            <w:shd w:val="clear" w:color="auto" w:fill="auto"/>
            <w:vAlign w:val="center"/>
          </w:tcPr>
          <w:p w14:paraId="232DD450" w14:textId="77777777" w:rsidR="009E46C5" w:rsidRPr="009B7733" w:rsidRDefault="009E46C5" w:rsidP="00652CFD">
            <w:pPr>
              <w:spacing w:before="0" w:after="0" w:line="276" w:lineRule="auto"/>
              <w:rPr>
                <w:sz w:val="20"/>
              </w:rPr>
            </w:pPr>
            <w:r w:rsidRPr="009E46C5">
              <w:rPr>
                <w:sz w:val="20"/>
                <w:lang w:eastAsia="en-US"/>
              </w:rPr>
              <w:t>printFormFields</w:t>
            </w:r>
          </w:p>
        </w:tc>
        <w:tc>
          <w:tcPr>
            <w:tcW w:w="201" w:type="pct"/>
            <w:gridSpan w:val="2"/>
            <w:shd w:val="clear" w:color="auto" w:fill="auto"/>
            <w:vAlign w:val="center"/>
          </w:tcPr>
          <w:p w14:paraId="3036C181" w14:textId="77777777" w:rsidR="009E46C5" w:rsidDel="009E46C5" w:rsidRDefault="009E46C5" w:rsidP="00652CFD">
            <w:pPr>
              <w:spacing w:before="0" w:after="0" w:line="276" w:lineRule="auto"/>
              <w:jc w:val="center"/>
              <w:rPr>
                <w:sz w:val="20"/>
              </w:rPr>
            </w:pPr>
            <w:r>
              <w:rPr>
                <w:sz w:val="20"/>
                <w:lang w:eastAsia="en-US"/>
              </w:rPr>
              <w:t>Н</w:t>
            </w:r>
          </w:p>
        </w:tc>
        <w:tc>
          <w:tcPr>
            <w:tcW w:w="502" w:type="pct"/>
            <w:gridSpan w:val="2"/>
            <w:shd w:val="clear" w:color="auto" w:fill="auto"/>
            <w:vAlign w:val="center"/>
          </w:tcPr>
          <w:p w14:paraId="3FAA2D6E" w14:textId="77777777" w:rsidR="009E46C5" w:rsidRPr="00E87917" w:rsidRDefault="009E46C5" w:rsidP="00652CFD">
            <w:pPr>
              <w:spacing w:before="0" w:after="0" w:line="276" w:lineRule="auto"/>
              <w:jc w:val="center"/>
              <w:rPr>
                <w:sz w:val="20"/>
              </w:rPr>
            </w:pPr>
            <w:r>
              <w:rPr>
                <w:sz w:val="20"/>
                <w:lang w:val="en-US" w:eastAsia="en-US"/>
              </w:rPr>
              <w:t>S</w:t>
            </w:r>
          </w:p>
        </w:tc>
        <w:tc>
          <w:tcPr>
            <w:tcW w:w="1398" w:type="pct"/>
            <w:gridSpan w:val="2"/>
            <w:shd w:val="clear" w:color="auto" w:fill="auto"/>
          </w:tcPr>
          <w:p w14:paraId="7E9DBE4E" w14:textId="77777777" w:rsidR="009E46C5" w:rsidRDefault="009E46C5" w:rsidP="00652CFD">
            <w:pPr>
              <w:spacing w:before="0" w:after="0" w:line="276" w:lineRule="auto"/>
              <w:rPr>
                <w:sz w:val="20"/>
              </w:rPr>
            </w:pPr>
            <w:r w:rsidRPr="009E46C5">
              <w:rPr>
                <w:sz w:val="20"/>
              </w:rPr>
              <w:t>Дополнительная информация для печатной формы</w:t>
            </w:r>
          </w:p>
        </w:tc>
        <w:tc>
          <w:tcPr>
            <w:tcW w:w="1405" w:type="pct"/>
            <w:gridSpan w:val="2"/>
            <w:shd w:val="clear" w:color="auto" w:fill="auto"/>
          </w:tcPr>
          <w:p w14:paraId="049AC561" w14:textId="77777777" w:rsidR="009E46C5" w:rsidRPr="009E46C5" w:rsidRDefault="009E46C5" w:rsidP="00652CFD">
            <w:pPr>
              <w:spacing w:before="0" w:after="0" w:line="276" w:lineRule="auto"/>
              <w:rPr>
                <w:sz w:val="20"/>
              </w:rPr>
            </w:pPr>
            <w:r w:rsidRPr="009E46C5">
              <w:rPr>
                <w:sz w:val="20"/>
              </w:rPr>
              <w:t>Игнорируется при приеме из внешних систем</w:t>
            </w:r>
          </w:p>
        </w:tc>
      </w:tr>
      <w:tr w:rsidR="006A70E5" w:rsidRPr="00C213F0" w14:paraId="32D90E56" w14:textId="77777777" w:rsidTr="004B0BFC">
        <w:tc>
          <w:tcPr>
            <w:tcW w:w="5000" w:type="pct"/>
            <w:gridSpan w:val="11"/>
            <w:shd w:val="clear" w:color="auto" w:fill="auto"/>
          </w:tcPr>
          <w:p w14:paraId="59808772" w14:textId="77777777" w:rsidR="006A70E5" w:rsidRPr="00C213F0" w:rsidRDefault="006A70E5" w:rsidP="00652CFD">
            <w:pPr>
              <w:spacing w:before="0" w:after="0" w:line="276" w:lineRule="auto"/>
              <w:jc w:val="center"/>
              <w:rPr>
                <w:b/>
                <w:sz w:val="20"/>
              </w:rPr>
            </w:pPr>
            <w:r w:rsidRPr="00C213F0">
              <w:rPr>
                <w:b/>
                <w:sz w:val="20"/>
              </w:rPr>
              <w:t>Орган, осуществлявший регистрацию отзыва жалобы</w:t>
            </w:r>
          </w:p>
        </w:tc>
      </w:tr>
      <w:tr w:rsidR="006A70E5" w:rsidRPr="00C213F0" w14:paraId="18DFCB22" w14:textId="77777777" w:rsidTr="004B0BFC">
        <w:tc>
          <w:tcPr>
            <w:tcW w:w="744" w:type="pct"/>
            <w:shd w:val="clear" w:color="auto" w:fill="auto"/>
          </w:tcPr>
          <w:p w14:paraId="4C07BEA0" w14:textId="77777777" w:rsidR="006A70E5" w:rsidRPr="00C213F0" w:rsidRDefault="006A70E5" w:rsidP="00652CFD">
            <w:pPr>
              <w:spacing w:before="0" w:after="0" w:line="276" w:lineRule="auto"/>
              <w:rPr>
                <w:b/>
                <w:sz w:val="20"/>
              </w:rPr>
            </w:pPr>
            <w:r w:rsidRPr="00C213F0">
              <w:rPr>
                <w:b/>
                <w:sz w:val="20"/>
              </w:rPr>
              <w:t>registrationKO</w:t>
            </w:r>
          </w:p>
        </w:tc>
        <w:tc>
          <w:tcPr>
            <w:tcW w:w="750" w:type="pct"/>
            <w:gridSpan w:val="2"/>
            <w:shd w:val="clear" w:color="auto" w:fill="auto"/>
          </w:tcPr>
          <w:p w14:paraId="6028E19B" w14:textId="77777777" w:rsidR="006A70E5" w:rsidRPr="00C213F0" w:rsidRDefault="006A70E5" w:rsidP="00652CFD">
            <w:pPr>
              <w:spacing w:before="0" w:after="0" w:line="276" w:lineRule="auto"/>
              <w:rPr>
                <w:b/>
                <w:sz w:val="20"/>
              </w:rPr>
            </w:pPr>
          </w:p>
        </w:tc>
        <w:tc>
          <w:tcPr>
            <w:tcW w:w="201" w:type="pct"/>
            <w:gridSpan w:val="2"/>
            <w:shd w:val="clear" w:color="auto" w:fill="auto"/>
          </w:tcPr>
          <w:p w14:paraId="1B63DD37" w14:textId="77777777" w:rsidR="006A70E5" w:rsidRPr="00C213F0" w:rsidRDefault="006A70E5" w:rsidP="00652CFD">
            <w:pPr>
              <w:spacing w:before="0" w:after="0" w:line="276" w:lineRule="auto"/>
              <w:jc w:val="center"/>
              <w:rPr>
                <w:b/>
                <w:sz w:val="20"/>
              </w:rPr>
            </w:pPr>
          </w:p>
        </w:tc>
        <w:tc>
          <w:tcPr>
            <w:tcW w:w="502" w:type="pct"/>
            <w:gridSpan w:val="2"/>
            <w:shd w:val="clear" w:color="auto" w:fill="auto"/>
          </w:tcPr>
          <w:p w14:paraId="612A3BA7" w14:textId="77777777" w:rsidR="006A70E5" w:rsidRPr="00C213F0" w:rsidRDefault="006A70E5" w:rsidP="00652CFD">
            <w:pPr>
              <w:spacing w:before="0" w:after="0" w:line="276" w:lineRule="auto"/>
              <w:jc w:val="center"/>
              <w:rPr>
                <w:b/>
                <w:sz w:val="20"/>
              </w:rPr>
            </w:pPr>
          </w:p>
        </w:tc>
        <w:tc>
          <w:tcPr>
            <w:tcW w:w="1398" w:type="pct"/>
            <w:gridSpan w:val="2"/>
            <w:shd w:val="clear" w:color="auto" w:fill="auto"/>
          </w:tcPr>
          <w:p w14:paraId="2C3F6A1C" w14:textId="77777777" w:rsidR="006A70E5" w:rsidRPr="00C213F0" w:rsidRDefault="006A70E5" w:rsidP="00652CFD">
            <w:pPr>
              <w:spacing w:before="0" w:after="0" w:line="276" w:lineRule="auto"/>
              <w:rPr>
                <w:b/>
                <w:sz w:val="20"/>
              </w:rPr>
            </w:pPr>
          </w:p>
        </w:tc>
        <w:tc>
          <w:tcPr>
            <w:tcW w:w="1405" w:type="pct"/>
            <w:gridSpan w:val="2"/>
            <w:shd w:val="clear" w:color="auto" w:fill="auto"/>
          </w:tcPr>
          <w:p w14:paraId="17D671FE" w14:textId="77777777" w:rsidR="006A70E5" w:rsidRPr="00C213F0" w:rsidRDefault="006A70E5" w:rsidP="00652CFD">
            <w:pPr>
              <w:spacing w:before="0" w:after="0" w:line="276" w:lineRule="auto"/>
              <w:rPr>
                <w:b/>
                <w:sz w:val="20"/>
              </w:rPr>
            </w:pPr>
          </w:p>
        </w:tc>
      </w:tr>
      <w:tr w:rsidR="00C707B9" w:rsidRPr="00C213F0" w14:paraId="181FFAEE" w14:textId="77777777" w:rsidTr="004B0BFC">
        <w:tc>
          <w:tcPr>
            <w:tcW w:w="744" w:type="pct"/>
            <w:shd w:val="clear" w:color="auto" w:fill="auto"/>
          </w:tcPr>
          <w:p w14:paraId="5C80911F" w14:textId="77777777" w:rsidR="00C707B9" w:rsidRPr="00E87917" w:rsidRDefault="00C707B9" w:rsidP="00652CFD">
            <w:pPr>
              <w:spacing w:before="0" w:after="0" w:line="276" w:lineRule="auto"/>
              <w:rPr>
                <w:sz w:val="20"/>
              </w:rPr>
            </w:pPr>
            <w:r w:rsidRPr="00E87917">
              <w:rPr>
                <w:sz w:val="20"/>
              </w:rPr>
              <w:t> </w:t>
            </w:r>
          </w:p>
        </w:tc>
        <w:tc>
          <w:tcPr>
            <w:tcW w:w="750" w:type="pct"/>
            <w:gridSpan w:val="2"/>
            <w:shd w:val="clear" w:color="auto" w:fill="auto"/>
          </w:tcPr>
          <w:p w14:paraId="4B4C2DD3" w14:textId="77777777" w:rsidR="00C707B9" w:rsidRPr="00E87917" w:rsidRDefault="00C707B9" w:rsidP="00652CFD">
            <w:pPr>
              <w:spacing w:before="0" w:after="0" w:line="276" w:lineRule="auto"/>
              <w:rPr>
                <w:sz w:val="20"/>
              </w:rPr>
            </w:pPr>
            <w:r w:rsidRPr="00E87917">
              <w:rPr>
                <w:sz w:val="20"/>
              </w:rPr>
              <w:t xml:space="preserve">regNum </w:t>
            </w:r>
          </w:p>
        </w:tc>
        <w:tc>
          <w:tcPr>
            <w:tcW w:w="201" w:type="pct"/>
            <w:gridSpan w:val="2"/>
            <w:shd w:val="clear" w:color="auto" w:fill="auto"/>
          </w:tcPr>
          <w:p w14:paraId="4486D025" w14:textId="77777777" w:rsidR="00C707B9" w:rsidRPr="00E87917" w:rsidRDefault="00C707B9" w:rsidP="00652CFD">
            <w:pPr>
              <w:spacing w:before="0" w:after="0" w:line="276" w:lineRule="auto"/>
              <w:jc w:val="center"/>
              <w:rPr>
                <w:sz w:val="20"/>
              </w:rPr>
            </w:pPr>
            <w:r w:rsidRPr="00E87917">
              <w:rPr>
                <w:sz w:val="20"/>
              </w:rPr>
              <w:t>O</w:t>
            </w:r>
          </w:p>
        </w:tc>
        <w:tc>
          <w:tcPr>
            <w:tcW w:w="502" w:type="pct"/>
            <w:gridSpan w:val="2"/>
            <w:shd w:val="clear" w:color="auto" w:fill="auto"/>
          </w:tcPr>
          <w:p w14:paraId="02EBE2C7" w14:textId="77777777" w:rsidR="00C707B9" w:rsidRPr="00E87917" w:rsidRDefault="00C707B9" w:rsidP="00652CFD">
            <w:pPr>
              <w:spacing w:before="0" w:after="0" w:line="276" w:lineRule="auto"/>
              <w:jc w:val="center"/>
              <w:rPr>
                <w:sz w:val="20"/>
              </w:rPr>
            </w:pPr>
            <w:r w:rsidRPr="00E87917">
              <w:rPr>
                <w:sz w:val="20"/>
              </w:rPr>
              <w:t>T</w:t>
            </w:r>
          </w:p>
        </w:tc>
        <w:tc>
          <w:tcPr>
            <w:tcW w:w="1398" w:type="pct"/>
            <w:gridSpan w:val="2"/>
            <w:shd w:val="clear" w:color="auto" w:fill="auto"/>
          </w:tcPr>
          <w:p w14:paraId="2E679CC6" w14:textId="77777777" w:rsidR="00C707B9" w:rsidRPr="00E87917" w:rsidRDefault="009E18D3" w:rsidP="00652CFD">
            <w:pPr>
              <w:spacing w:before="0" w:after="0" w:line="276" w:lineRule="auto"/>
              <w:rPr>
                <w:sz w:val="20"/>
              </w:rPr>
            </w:pPr>
            <w:r>
              <w:rPr>
                <w:sz w:val="20"/>
              </w:rPr>
              <w:t>Код по СПЗ</w:t>
            </w:r>
          </w:p>
        </w:tc>
        <w:tc>
          <w:tcPr>
            <w:tcW w:w="1405" w:type="pct"/>
            <w:gridSpan w:val="2"/>
            <w:shd w:val="clear" w:color="auto" w:fill="auto"/>
            <w:vAlign w:val="center"/>
          </w:tcPr>
          <w:p w14:paraId="57F61F6A" w14:textId="77777777" w:rsidR="00C707B9" w:rsidRPr="00E87917" w:rsidRDefault="00C707B9"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C707B9" w:rsidRPr="00C213F0" w14:paraId="553FBC3E" w14:textId="77777777" w:rsidTr="004B0BFC">
        <w:tc>
          <w:tcPr>
            <w:tcW w:w="744" w:type="pct"/>
            <w:shd w:val="clear" w:color="auto" w:fill="auto"/>
          </w:tcPr>
          <w:p w14:paraId="1DEA32A3" w14:textId="77777777" w:rsidR="00C707B9" w:rsidRPr="00E87917" w:rsidRDefault="00C707B9" w:rsidP="00652CFD">
            <w:pPr>
              <w:spacing w:before="0" w:after="0" w:line="276" w:lineRule="auto"/>
              <w:rPr>
                <w:sz w:val="20"/>
              </w:rPr>
            </w:pPr>
            <w:r w:rsidRPr="00E87917">
              <w:rPr>
                <w:sz w:val="20"/>
              </w:rPr>
              <w:t> </w:t>
            </w:r>
          </w:p>
        </w:tc>
        <w:tc>
          <w:tcPr>
            <w:tcW w:w="750" w:type="pct"/>
            <w:gridSpan w:val="2"/>
            <w:shd w:val="clear" w:color="auto" w:fill="auto"/>
          </w:tcPr>
          <w:p w14:paraId="3CA55734" w14:textId="77777777" w:rsidR="00C707B9" w:rsidRDefault="00C707B9" w:rsidP="00652CFD">
            <w:pPr>
              <w:spacing w:before="0" w:after="0" w:line="276" w:lineRule="auto"/>
              <w:rPr>
                <w:sz w:val="20"/>
                <w:lang w:eastAsia="en-US"/>
              </w:rPr>
            </w:pPr>
            <w:r>
              <w:rPr>
                <w:sz w:val="20"/>
                <w:lang w:eastAsia="en-US"/>
              </w:rPr>
              <w:t>consRegistryNum</w:t>
            </w:r>
          </w:p>
        </w:tc>
        <w:tc>
          <w:tcPr>
            <w:tcW w:w="201" w:type="pct"/>
            <w:gridSpan w:val="2"/>
            <w:shd w:val="clear" w:color="auto" w:fill="auto"/>
          </w:tcPr>
          <w:p w14:paraId="2E0F4460" w14:textId="77777777" w:rsidR="00C707B9" w:rsidRDefault="00C707B9" w:rsidP="00652CFD">
            <w:pPr>
              <w:spacing w:before="0" w:after="0" w:line="276" w:lineRule="auto"/>
              <w:jc w:val="center"/>
              <w:rPr>
                <w:sz w:val="20"/>
                <w:lang w:eastAsia="en-US"/>
              </w:rPr>
            </w:pPr>
            <w:r>
              <w:rPr>
                <w:sz w:val="20"/>
                <w:lang w:eastAsia="en-US"/>
              </w:rPr>
              <w:t>Н</w:t>
            </w:r>
          </w:p>
        </w:tc>
        <w:tc>
          <w:tcPr>
            <w:tcW w:w="502" w:type="pct"/>
            <w:gridSpan w:val="2"/>
            <w:shd w:val="clear" w:color="auto" w:fill="auto"/>
          </w:tcPr>
          <w:p w14:paraId="1ABEF297" w14:textId="77777777" w:rsidR="00C707B9" w:rsidRDefault="00C707B9" w:rsidP="00652CFD">
            <w:pPr>
              <w:spacing w:before="0" w:after="0" w:line="276" w:lineRule="auto"/>
              <w:jc w:val="center"/>
              <w:rPr>
                <w:sz w:val="20"/>
                <w:lang w:eastAsia="en-US"/>
              </w:rPr>
            </w:pPr>
            <w:r>
              <w:rPr>
                <w:sz w:val="20"/>
                <w:lang w:eastAsia="en-US"/>
              </w:rPr>
              <w:t>T(8)</w:t>
            </w:r>
          </w:p>
        </w:tc>
        <w:tc>
          <w:tcPr>
            <w:tcW w:w="1398" w:type="pct"/>
            <w:gridSpan w:val="2"/>
            <w:shd w:val="clear" w:color="auto" w:fill="auto"/>
          </w:tcPr>
          <w:p w14:paraId="2A6D4AEC"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405" w:type="pct"/>
            <w:gridSpan w:val="2"/>
            <w:shd w:val="clear" w:color="auto" w:fill="auto"/>
          </w:tcPr>
          <w:p w14:paraId="3DDFFED3"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213F0" w14:paraId="2BBBCC32" w14:textId="77777777" w:rsidTr="004B0BFC">
        <w:tc>
          <w:tcPr>
            <w:tcW w:w="744" w:type="pct"/>
            <w:shd w:val="clear" w:color="auto" w:fill="auto"/>
          </w:tcPr>
          <w:p w14:paraId="09257D54" w14:textId="77777777" w:rsidR="00C707B9" w:rsidRPr="00E87917" w:rsidRDefault="00C707B9" w:rsidP="00652CFD">
            <w:pPr>
              <w:spacing w:before="0" w:after="0" w:line="276" w:lineRule="auto"/>
              <w:rPr>
                <w:sz w:val="20"/>
              </w:rPr>
            </w:pPr>
            <w:r w:rsidRPr="00E87917">
              <w:rPr>
                <w:sz w:val="20"/>
              </w:rPr>
              <w:t> </w:t>
            </w:r>
          </w:p>
        </w:tc>
        <w:tc>
          <w:tcPr>
            <w:tcW w:w="750" w:type="pct"/>
            <w:gridSpan w:val="2"/>
            <w:shd w:val="clear" w:color="auto" w:fill="auto"/>
          </w:tcPr>
          <w:p w14:paraId="7E45BB15" w14:textId="77777777" w:rsidR="00C707B9" w:rsidRPr="00E87917" w:rsidRDefault="00C707B9" w:rsidP="00652CFD">
            <w:pPr>
              <w:spacing w:before="0" w:after="0" w:line="276" w:lineRule="auto"/>
              <w:rPr>
                <w:sz w:val="20"/>
              </w:rPr>
            </w:pPr>
            <w:r w:rsidRPr="00E87917">
              <w:rPr>
                <w:sz w:val="20"/>
              </w:rPr>
              <w:t xml:space="preserve">fullName </w:t>
            </w:r>
          </w:p>
        </w:tc>
        <w:tc>
          <w:tcPr>
            <w:tcW w:w="201" w:type="pct"/>
            <w:gridSpan w:val="2"/>
            <w:shd w:val="clear" w:color="auto" w:fill="auto"/>
          </w:tcPr>
          <w:p w14:paraId="5426FDFA" w14:textId="77777777" w:rsidR="00C707B9" w:rsidRPr="00E87917" w:rsidRDefault="00C707B9" w:rsidP="00652CFD">
            <w:pPr>
              <w:spacing w:before="0" w:after="0" w:line="276" w:lineRule="auto"/>
              <w:jc w:val="center"/>
              <w:rPr>
                <w:sz w:val="20"/>
              </w:rPr>
            </w:pPr>
            <w:r w:rsidRPr="00E87917">
              <w:rPr>
                <w:sz w:val="20"/>
              </w:rPr>
              <w:t>H</w:t>
            </w:r>
          </w:p>
        </w:tc>
        <w:tc>
          <w:tcPr>
            <w:tcW w:w="502" w:type="pct"/>
            <w:gridSpan w:val="2"/>
            <w:shd w:val="clear" w:color="auto" w:fill="auto"/>
          </w:tcPr>
          <w:p w14:paraId="76EA48A4" w14:textId="77777777" w:rsidR="00C707B9" w:rsidRPr="00E87917" w:rsidRDefault="00C707B9" w:rsidP="00652CFD">
            <w:pPr>
              <w:spacing w:before="0" w:after="0" w:line="276" w:lineRule="auto"/>
              <w:jc w:val="center"/>
              <w:rPr>
                <w:sz w:val="20"/>
              </w:rPr>
            </w:pPr>
            <w:r w:rsidRPr="00E87917">
              <w:rPr>
                <w:sz w:val="20"/>
              </w:rPr>
              <w:t>T(1-2000)</w:t>
            </w:r>
          </w:p>
        </w:tc>
        <w:tc>
          <w:tcPr>
            <w:tcW w:w="1398" w:type="pct"/>
            <w:gridSpan w:val="2"/>
            <w:shd w:val="clear" w:color="auto" w:fill="auto"/>
          </w:tcPr>
          <w:p w14:paraId="14F1C034" w14:textId="77777777" w:rsidR="00C707B9" w:rsidRPr="00E87917" w:rsidRDefault="00C707B9" w:rsidP="00652CFD">
            <w:pPr>
              <w:spacing w:before="0" w:after="0" w:line="276" w:lineRule="auto"/>
              <w:rPr>
                <w:sz w:val="20"/>
              </w:rPr>
            </w:pPr>
            <w:r w:rsidRPr="00E87917">
              <w:rPr>
                <w:sz w:val="20"/>
              </w:rPr>
              <w:t>Полное наименование</w:t>
            </w:r>
          </w:p>
        </w:tc>
        <w:tc>
          <w:tcPr>
            <w:tcW w:w="1405" w:type="pct"/>
            <w:gridSpan w:val="2"/>
            <w:shd w:val="clear" w:color="auto" w:fill="auto"/>
            <w:vAlign w:val="center"/>
          </w:tcPr>
          <w:p w14:paraId="196751DA" w14:textId="77777777" w:rsidR="00C707B9" w:rsidRPr="00E87917" w:rsidRDefault="00C707B9"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47C6C" w:rsidRPr="00675499" w14:paraId="77FB1163" w14:textId="77777777" w:rsidTr="004B0BFC">
        <w:tblPrEx>
          <w:jc w:val="center"/>
        </w:tblPrEx>
        <w:trPr>
          <w:jc w:val="center"/>
        </w:trPr>
        <w:tc>
          <w:tcPr>
            <w:tcW w:w="5000" w:type="pct"/>
            <w:gridSpan w:val="11"/>
            <w:shd w:val="clear" w:color="auto" w:fill="auto"/>
            <w:vAlign w:val="center"/>
          </w:tcPr>
          <w:p w14:paraId="29CEA776" w14:textId="77777777" w:rsidR="00A47C6C" w:rsidRPr="00675499" w:rsidRDefault="00A10D99" w:rsidP="00652CFD">
            <w:pPr>
              <w:spacing w:before="0" w:after="0" w:line="276" w:lineRule="auto"/>
              <w:jc w:val="center"/>
              <w:rPr>
                <w:b/>
                <w:bCs/>
                <w:sz w:val="20"/>
              </w:rPr>
            </w:pPr>
            <w:r>
              <w:rPr>
                <w:b/>
                <w:bCs/>
                <w:sz w:val="20"/>
                <w:lang w:eastAsia="en-US"/>
              </w:rPr>
              <w:t>Электронный документ, полученный из внешней системы</w:t>
            </w:r>
          </w:p>
        </w:tc>
      </w:tr>
      <w:tr w:rsidR="00A47C6C" w:rsidRPr="00675499" w14:paraId="4A95BED7" w14:textId="77777777" w:rsidTr="004B0BFC">
        <w:tblPrEx>
          <w:jc w:val="center"/>
        </w:tblPrEx>
        <w:trPr>
          <w:jc w:val="center"/>
        </w:trPr>
        <w:tc>
          <w:tcPr>
            <w:tcW w:w="768" w:type="pct"/>
            <w:gridSpan w:val="2"/>
            <w:shd w:val="clear" w:color="auto" w:fill="auto"/>
            <w:vAlign w:val="center"/>
          </w:tcPr>
          <w:p w14:paraId="75D6F3A7" w14:textId="77777777" w:rsidR="00A47C6C" w:rsidRPr="00A83433" w:rsidRDefault="00A47C6C" w:rsidP="00652CFD">
            <w:pPr>
              <w:spacing w:before="0" w:after="0" w:line="276" w:lineRule="auto"/>
              <w:jc w:val="both"/>
              <w:rPr>
                <w:b/>
                <w:sz w:val="20"/>
              </w:rPr>
            </w:pPr>
            <w:r>
              <w:rPr>
                <w:b/>
                <w:sz w:val="20"/>
                <w:lang w:val="en-US" w:eastAsia="en-US"/>
              </w:rPr>
              <w:t>extPrintForm</w:t>
            </w:r>
          </w:p>
        </w:tc>
        <w:tc>
          <w:tcPr>
            <w:tcW w:w="741" w:type="pct"/>
            <w:gridSpan w:val="2"/>
            <w:shd w:val="clear" w:color="auto" w:fill="auto"/>
            <w:vAlign w:val="center"/>
          </w:tcPr>
          <w:p w14:paraId="524E5510" w14:textId="77777777" w:rsidR="00A47C6C" w:rsidRPr="00A83433" w:rsidRDefault="00A47C6C" w:rsidP="00652CFD">
            <w:pPr>
              <w:spacing w:before="0" w:after="0" w:line="276" w:lineRule="auto"/>
              <w:jc w:val="both"/>
              <w:rPr>
                <w:b/>
                <w:sz w:val="20"/>
              </w:rPr>
            </w:pPr>
          </w:p>
        </w:tc>
        <w:tc>
          <w:tcPr>
            <w:tcW w:w="203" w:type="pct"/>
            <w:gridSpan w:val="2"/>
            <w:shd w:val="clear" w:color="auto" w:fill="auto"/>
            <w:vAlign w:val="center"/>
          </w:tcPr>
          <w:p w14:paraId="22222958" w14:textId="77777777" w:rsidR="00A47C6C" w:rsidRPr="00A83433" w:rsidRDefault="00A47C6C" w:rsidP="00652CFD">
            <w:pPr>
              <w:spacing w:before="0" w:after="0" w:line="276" w:lineRule="auto"/>
              <w:jc w:val="center"/>
              <w:rPr>
                <w:b/>
                <w:sz w:val="20"/>
              </w:rPr>
            </w:pPr>
          </w:p>
        </w:tc>
        <w:tc>
          <w:tcPr>
            <w:tcW w:w="535" w:type="pct"/>
            <w:gridSpan w:val="2"/>
            <w:shd w:val="clear" w:color="auto" w:fill="auto"/>
            <w:vAlign w:val="center"/>
          </w:tcPr>
          <w:p w14:paraId="1398E957" w14:textId="77777777" w:rsidR="00A47C6C" w:rsidRPr="00A83433" w:rsidRDefault="00A47C6C" w:rsidP="00652CFD">
            <w:pPr>
              <w:spacing w:before="0" w:after="0" w:line="276" w:lineRule="auto"/>
              <w:jc w:val="center"/>
              <w:rPr>
                <w:b/>
                <w:sz w:val="20"/>
              </w:rPr>
            </w:pPr>
          </w:p>
        </w:tc>
        <w:tc>
          <w:tcPr>
            <w:tcW w:w="1356" w:type="pct"/>
            <w:gridSpan w:val="2"/>
            <w:shd w:val="clear" w:color="auto" w:fill="auto"/>
            <w:vAlign w:val="center"/>
          </w:tcPr>
          <w:p w14:paraId="6C3C764F" w14:textId="77777777" w:rsidR="00A47C6C" w:rsidRPr="00A83433" w:rsidRDefault="00A47C6C" w:rsidP="00652CFD">
            <w:pPr>
              <w:spacing w:before="0" w:after="0" w:line="276" w:lineRule="auto"/>
              <w:jc w:val="both"/>
              <w:rPr>
                <w:b/>
                <w:sz w:val="20"/>
              </w:rPr>
            </w:pPr>
          </w:p>
        </w:tc>
        <w:tc>
          <w:tcPr>
            <w:tcW w:w="1397" w:type="pct"/>
            <w:shd w:val="clear" w:color="auto" w:fill="auto"/>
            <w:vAlign w:val="center"/>
          </w:tcPr>
          <w:p w14:paraId="6693AE61" w14:textId="77777777" w:rsidR="00A47C6C" w:rsidRPr="00A83433" w:rsidRDefault="00A47C6C" w:rsidP="00652CFD">
            <w:pPr>
              <w:spacing w:before="0" w:after="0" w:line="276" w:lineRule="auto"/>
              <w:jc w:val="both"/>
              <w:rPr>
                <w:b/>
                <w:sz w:val="20"/>
              </w:rPr>
            </w:pPr>
          </w:p>
        </w:tc>
      </w:tr>
      <w:tr w:rsidR="00932DE5" w:rsidRPr="00CF443D" w14:paraId="72879703" w14:textId="77777777" w:rsidTr="004B0BFC">
        <w:tblPrEx>
          <w:jc w:val="center"/>
        </w:tblPrEx>
        <w:trPr>
          <w:jc w:val="center"/>
        </w:trPr>
        <w:tc>
          <w:tcPr>
            <w:tcW w:w="768" w:type="pct"/>
            <w:gridSpan w:val="2"/>
            <w:vMerge w:val="restart"/>
            <w:shd w:val="clear" w:color="auto" w:fill="auto"/>
            <w:vAlign w:val="center"/>
          </w:tcPr>
          <w:p w14:paraId="6DC724C1" w14:textId="77777777" w:rsidR="00932DE5" w:rsidRPr="00E87917" w:rsidRDefault="00932DE5" w:rsidP="00652CFD">
            <w:pPr>
              <w:spacing w:before="0" w:after="0" w:line="276" w:lineRule="auto"/>
              <w:jc w:val="both"/>
              <w:rPr>
                <w:sz w:val="20"/>
              </w:rPr>
            </w:pPr>
            <w:r>
              <w:rPr>
                <w:sz w:val="20"/>
                <w:lang w:eastAsia="en-US"/>
              </w:rPr>
              <w:t>Допустимо указание только одного элемента</w:t>
            </w:r>
          </w:p>
        </w:tc>
        <w:tc>
          <w:tcPr>
            <w:tcW w:w="741" w:type="pct"/>
            <w:gridSpan w:val="2"/>
            <w:shd w:val="clear" w:color="auto" w:fill="auto"/>
            <w:vAlign w:val="center"/>
          </w:tcPr>
          <w:p w14:paraId="0BD9FA7A" w14:textId="77777777" w:rsidR="00932DE5" w:rsidRPr="00E87917" w:rsidRDefault="00932DE5" w:rsidP="00652CFD">
            <w:pPr>
              <w:spacing w:before="0" w:after="0" w:line="276" w:lineRule="auto"/>
              <w:jc w:val="both"/>
              <w:rPr>
                <w:sz w:val="20"/>
              </w:rPr>
            </w:pPr>
            <w:r>
              <w:rPr>
                <w:sz w:val="20"/>
                <w:lang w:eastAsia="en-US"/>
              </w:rPr>
              <w:t>content</w:t>
            </w:r>
          </w:p>
        </w:tc>
        <w:tc>
          <w:tcPr>
            <w:tcW w:w="203" w:type="pct"/>
            <w:gridSpan w:val="2"/>
            <w:shd w:val="clear" w:color="auto" w:fill="auto"/>
            <w:vAlign w:val="center"/>
          </w:tcPr>
          <w:p w14:paraId="446ABF43" w14:textId="77777777" w:rsidR="00932DE5" w:rsidRPr="00E87917" w:rsidRDefault="00932DE5" w:rsidP="00652CFD">
            <w:pPr>
              <w:spacing w:before="0" w:after="0" w:line="276" w:lineRule="auto"/>
              <w:jc w:val="center"/>
              <w:rPr>
                <w:sz w:val="20"/>
              </w:rPr>
            </w:pPr>
            <w:r>
              <w:rPr>
                <w:sz w:val="20"/>
                <w:lang w:eastAsia="en-US"/>
              </w:rPr>
              <w:t>O</w:t>
            </w:r>
          </w:p>
        </w:tc>
        <w:tc>
          <w:tcPr>
            <w:tcW w:w="535" w:type="pct"/>
            <w:gridSpan w:val="2"/>
            <w:shd w:val="clear" w:color="auto" w:fill="auto"/>
            <w:vAlign w:val="center"/>
          </w:tcPr>
          <w:p w14:paraId="4E3835DF" w14:textId="77777777" w:rsidR="00932DE5" w:rsidRPr="00E87917" w:rsidRDefault="00932DE5" w:rsidP="00652CFD">
            <w:pPr>
              <w:spacing w:before="0" w:after="0" w:line="276" w:lineRule="auto"/>
              <w:jc w:val="center"/>
              <w:rPr>
                <w:sz w:val="20"/>
              </w:rPr>
            </w:pPr>
            <w:r>
              <w:rPr>
                <w:sz w:val="20"/>
                <w:lang w:eastAsia="en-US"/>
              </w:rPr>
              <w:t>T</w:t>
            </w:r>
          </w:p>
        </w:tc>
        <w:tc>
          <w:tcPr>
            <w:tcW w:w="1356" w:type="pct"/>
            <w:gridSpan w:val="2"/>
            <w:shd w:val="clear" w:color="auto" w:fill="auto"/>
            <w:vAlign w:val="center"/>
          </w:tcPr>
          <w:p w14:paraId="5D777F41" w14:textId="77777777" w:rsidR="00932DE5" w:rsidRPr="00CF443D" w:rsidRDefault="00932DE5" w:rsidP="00652CFD">
            <w:pPr>
              <w:spacing w:before="0" w:after="0" w:line="276" w:lineRule="auto"/>
              <w:rPr>
                <w:sz w:val="20"/>
              </w:rPr>
            </w:pPr>
            <w:r>
              <w:rPr>
                <w:sz w:val="20"/>
                <w:lang w:eastAsia="en-US"/>
              </w:rPr>
              <w:t>Содержимое файла электронного документа</w:t>
            </w:r>
          </w:p>
        </w:tc>
        <w:tc>
          <w:tcPr>
            <w:tcW w:w="1397" w:type="pct"/>
            <w:shd w:val="clear" w:color="auto" w:fill="auto"/>
            <w:vAlign w:val="center"/>
          </w:tcPr>
          <w:p w14:paraId="4C59D93F" w14:textId="77777777" w:rsidR="00932DE5" w:rsidRDefault="00932DE5" w:rsidP="00652CFD">
            <w:pPr>
              <w:spacing w:before="0" w:after="0" w:line="276" w:lineRule="auto"/>
              <w:jc w:val="both"/>
              <w:rPr>
                <w:sz w:val="20"/>
                <w:lang w:eastAsia="en-US"/>
              </w:rPr>
            </w:pPr>
            <w:r>
              <w:rPr>
                <w:sz w:val="20"/>
                <w:lang w:eastAsia="en-US"/>
              </w:rPr>
              <w:t>base64Binary</w:t>
            </w:r>
          </w:p>
          <w:p w14:paraId="2DF030A9" w14:textId="77777777" w:rsidR="00932DE5" w:rsidRPr="00E87917" w:rsidRDefault="00932DE5" w:rsidP="00652CFD">
            <w:pPr>
              <w:spacing w:before="0" w:after="0" w:line="276" w:lineRule="auto"/>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4B0BFC" w:rsidRPr="00CF443D" w14:paraId="57F7AAF6" w14:textId="77777777" w:rsidTr="004B0BFC">
        <w:tblPrEx>
          <w:jc w:val="center"/>
        </w:tblPrEx>
        <w:trPr>
          <w:jc w:val="center"/>
        </w:trPr>
        <w:tc>
          <w:tcPr>
            <w:tcW w:w="768" w:type="pct"/>
            <w:gridSpan w:val="2"/>
            <w:vMerge/>
            <w:shd w:val="clear" w:color="auto" w:fill="auto"/>
            <w:vAlign w:val="center"/>
          </w:tcPr>
          <w:p w14:paraId="0378A522" w14:textId="77777777" w:rsidR="004B0BFC" w:rsidRPr="00E87917" w:rsidRDefault="004B0BFC" w:rsidP="004B0BFC">
            <w:pPr>
              <w:spacing w:before="0" w:after="0" w:line="276" w:lineRule="auto"/>
              <w:jc w:val="both"/>
              <w:rPr>
                <w:sz w:val="20"/>
              </w:rPr>
            </w:pPr>
          </w:p>
        </w:tc>
        <w:tc>
          <w:tcPr>
            <w:tcW w:w="741" w:type="pct"/>
            <w:gridSpan w:val="2"/>
            <w:shd w:val="clear" w:color="auto" w:fill="auto"/>
            <w:vAlign w:val="center"/>
          </w:tcPr>
          <w:p w14:paraId="4663B82F" w14:textId="1A44E45D" w:rsidR="004B0BFC" w:rsidRDefault="004B0BFC" w:rsidP="004B0BFC">
            <w:pPr>
              <w:spacing w:before="0" w:after="0" w:line="276" w:lineRule="auto"/>
              <w:jc w:val="both"/>
              <w:rPr>
                <w:sz w:val="20"/>
                <w:lang w:eastAsia="en-US"/>
              </w:rPr>
            </w:pPr>
            <w:r w:rsidRPr="004B0BFC">
              <w:rPr>
                <w:sz w:val="20"/>
                <w:lang w:eastAsia="en-US"/>
              </w:rPr>
              <w:t>contentId</w:t>
            </w:r>
          </w:p>
        </w:tc>
        <w:tc>
          <w:tcPr>
            <w:tcW w:w="203" w:type="pct"/>
            <w:gridSpan w:val="2"/>
            <w:shd w:val="clear" w:color="auto" w:fill="auto"/>
            <w:vAlign w:val="center"/>
          </w:tcPr>
          <w:p w14:paraId="7A9DAAB4" w14:textId="5FF98F76" w:rsidR="004B0BFC" w:rsidRDefault="004B0BFC" w:rsidP="004B0BFC">
            <w:pPr>
              <w:spacing w:before="0" w:after="0" w:line="276" w:lineRule="auto"/>
              <w:jc w:val="center"/>
              <w:rPr>
                <w:sz w:val="20"/>
                <w:lang w:eastAsia="en-US"/>
              </w:rPr>
            </w:pPr>
            <w:r w:rsidRPr="000A3C7E">
              <w:rPr>
                <w:sz w:val="20"/>
                <w:lang w:eastAsia="en-US"/>
              </w:rPr>
              <w:t>O</w:t>
            </w:r>
          </w:p>
        </w:tc>
        <w:tc>
          <w:tcPr>
            <w:tcW w:w="535" w:type="pct"/>
            <w:gridSpan w:val="2"/>
            <w:shd w:val="clear" w:color="auto" w:fill="auto"/>
            <w:vAlign w:val="center"/>
          </w:tcPr>
          <w:p w14:paraId="0DAAAE1C" w14:textId="04018D3E" w:rsidR="004B0BFC" w:rsidRDefault="004B0BFC" w:rsidP="004B0BFC">
            <w:pPr>
              <w:spacing w:before="0" w:after="0" w:line="276" w:lineRule="auto"/>
              <w:jc w:val="center"/>
              <w:rPr>
                <w:sz w:val="20"/>
                <w:lang w:eastAsia="en-US"/>
              </w:rPr>
            </w:pPr>
            <w:r w:rsidRPr="000A3C7E">
              <w:rPr>
                <w:sz w:val="20"/>
                <w:lang w:eastAsia="en-US"/>
              </w:rPr>
              <w:t>T(1-</w:t>
            </w:r>
            <w:r>
              <w:rPr>
                <w:sz w:val="20"/>
                <w:lang w:val="en-US" w:eastAsia="en-US"/>
              </w:rPr>
              <w:t>36</w:t>
            </w:r>
            <w:r w:rsidRPr="000A3C7E">
              <w:rPr>
                <w:sz w:val="20"/>
                <w:lang w:eastAsia="en-US"/>
              </w:rPr>
              <w:t>)</w:t>
            </w:r>
          </w:p>
        </w:tc>
        <w:tc>
          <w:tcPr>
            <w:tcW w:w="1356" w:type="pct"/>
            <w:gridSpan w:val="2"/>
            <w:shd w:val="clear" w:color="auto" w:fill="auto"/>
            <w:vAlign w:val="center"/>
          </w:tcPr>
          <w:p w14:paraId="67E61F3E" w14:textId="4A94422A" w:rsidR="004B0BFC" w:rsidRDefault="004B0BFC" w:rsidP="004B0BFC">
            <w:pPr>
              <w:spacing w:before="0" w:after="0" w:line="276" w:lineRule="auto"/>
              <w:rPr>
                <w:sz w:val="20"/>
                <w:lang w:eastAsia="en-US"/>
              </w:rPr>
            </w:pPr>
            <w:r w:rsidRPr="004B0BFC">
              <w:rPr>
                <w:sz w:val="20"/>
                <w:lang w:eastAsia="en-US"/>
              </w:rPr>
              <w:t>Уникальный идентификатор контента прикрепленного документа в ЕИС</w:t>
            </w:r>
          </w:p>
        </w:tc>
        <w:tc>
          <w:tcPr>
            <w:tcW w:w="1397" w:type="pct"/>
            <w:shd w:val="clear" w:color="auto" w:fill="auto"/>
            <w:vAlign w:val="center"/>
          </w:tcPr>
          <w:p w14:paraId="3668AE21" w14:textId="77777777" w:rsidR="004B0BFC" w:rsidRDefault="004B0BFC" w:rsidP="004B0BFC">
            <w:pPr>
              <w:spacing w:before="0" w:after="0" w:line="276" w:lineRule="auto"/>
              <w:rPr>
                <w:sz w:val="20"/>
                <w:lang w:eastAsia="en-US"/>
              </w:rPr>
            </w:pPr>
            <w:r w:rsidRPr="004B0BFC">
              <w:rPr>
                <w:sz w:val="20"/>
                <w:lang w:eastAsia="en-US"/>
              </w:rPr>
              <w:t>Поле не заполняется при передаче</w:t>
            </w:r>
          </w:p>
          <w:p w14:paraId="68ECEB32"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При приеме в ЕИС может быть заполнен только для следующих документов:</w:t>
            </w:r>
          </w:p>
          <w:p w14:paraId="6407DABE" w14:textId="77777777" w:rsidR="00CA44F4" w:rsidRPr="00414CDB" w:rsidRDefault="00CA44F4" w:rsidP="00CA44F4">
            <w:pPr>
              <w:autoSpaceDE w:val="0"/>
              <w:autoSpaceDN w:val="0"/>
              <w:adjustRightInd w:val="0"/>
              <w:spacing w:before="0" w:after="0"/>
              <w:rPr>
                <w:sz w:val="20"/>
                <w:lang w:eastAsia="en-US"/>
              </w:rPr>
            </w:pPr>
          </w:p>
          <w:p w14:paraId="1C5F9559"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 </w:t>
            </w:r>
            <w:r>
              <w:rPr>
                <w:sz w:val="20"/>
                <w:lang w:eastAsia="en-US"/>
              </w:rPr>
              <w:t>«</w:t>
            </w:r>
            <w:r w:rsidRPr="00414CDB">
              <w:rPr>
                <w:sz w:val="20"/>
                <w:lang w:eastAsia="en-US"/>
              </w:rPr>
              <w:t>План проверок</w:t>
            </w:r>
            <w:r>
              <w:rPr>
                <w:sz w:val="20"/>
                <w:lang w:eastAsia="en-US"/>
              </w:rPr>
              <w:t>»</w:t>
            </w:r>
            <w:r w:rsidRPr="00414CDB">
              <w:rPr>
                <w:sz w:val="20"/>
                <w:lang w:eastAsia="en-US"/>
              </w:rPr>
              <w:t xml:space="preserve"> (checkPlan)</w:t>
            </w:r>
          </w:p>
          <w:p w14:paraId="19F14782"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2) </w:t>
            </w:r>
            <w:r>
              <w:rPr>
                <w:sz w:val="20"/>
                <w:lang w:eastAsia="en-US"/>
              </w:rPr>
              <w:t>«</w:t>
            </w:r>
            <w:r w:rsidRPr="00414CDB">
              <w:rPr>
                <w:sz w:val="20"/>
                <w:lang w:eastAsia="en-US"/>
              </w:rPr>
              <w:t>Результат контроля</w:t>
            </w:r>
            <w:r>
              <w:rPr>
                <w:sz w:val="20"/>
                <w:lang w:eastAsia="en-US"/>
              </w:rPr>
              <w:t>»</w:t>
            </w:r>
            <w:r w:rsidRPr="00414CDB">
              <w:rPr>
                <w:sz w:val="20"/>
                <w:lang w:eastAsia="en-US"/>
              </w:rPr>
              <w:t xml:space="preserve"> (checkResult)</w:t>
            </w:r>
          </w:p>
          <w:p w14:paraId="58510757"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3) </w:t>
            </w:r>
            <w:r>
              <w:rPr>
                <w:sz w:val="20"/>
                <w:lang w:eastAsia="en-US"/>
              </w:rPr>
              <w:t>«</w:t>
            </w:r>
            <w:r w:rsidRPr="00414CDB">
              <w:rPr>
                <w:sz w:val="20"/>
                <w:lang w:eastAsia="en-US"/>
              </w:rPr>
              <w:t>Информация об отмене результата контроля</w:t>
            </w:r>
            <w:r>
              <w:rPr>
                <w:sz w:val="20"/>
                <w:lang w:eastAsia="en-US"/>
              </w:rPr>
              <w:t>»</w:t>
            </w:r>
            <w:r w:rsidRPr="00414CDB">
              <w:rPr>
                <w:sz w:val="20"/>
                <w:lang w:eastAsia="en-US"/>
              </w:rPr>
              <w:t xml:space="preserve"> (checkResultCancel)</w:t>
            </w:r>
          </w:p>
          <w:p w14:paraId="37936887"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4) </w:t>
            </w:r>
            <w:r>
              <w:rPr>
                <w:sz w:val="20"/>
                <w:lang w:eastAsia="en-US"/>
              </w:rPr>
              <w:t>«</w:t>
            </w:r>
            <w:r w:rsidRPr="00414CDB">
              <w:rPr>
                <w:sz w:val="20"/>
                <w:lang w:eastAsia="en-US"/>
              </w:rPr>
              <w:t>Информация по жалобе</w:t>
            </w:r>
            <w:r>
              <w:rPr>
                <w:sz w:val="20"/>
                <w:lang w:eastAsia="en-US"/>
              </w:rPr>
              <w:t>»</w:t>
            </w:r>
            <w:r w:rsidRPr="00414CDB">
              <w:rPr>
                <w:sz w:val="20"/>
                <w:lang w:eastAsia="en-US"/>
              </w:rPr>
              <w:t xml:space="preserve"> (complaint)</w:t>
            </w:r>
          </w:p>
          <w:p w14:paraId="2D1DC74E"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5) "Информация об отзыве жалобы" (complaintCancel)</w:t>
            </w:r>
          </w:p>
          <w:p w14:paraId="6A73C104"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6) </w:t>
            </w:r>
            <w:r>
              <w:rPr>
                <w:sz w:val="20"/>
                <w:lang w:eastAsia="en-US"/>
              </w:rPr>
              <w:t>«</w:t>
            </w:r>
            <w:r w:rsidRPr="00414CDB">
              <w:rPr>
                <w:sz w:val="20"/>
                <w:lang w:eastAsia="en-US"/>
              </w:rPr>
              <w:t>Информация по групповой жалобе</w:t>
            </w:r>
            <w:r>
              <w:rPr>
                <w:sz w:val="20"/>
                <w:lang w:eastAsia="en-US"/>
              </w:rPr>
              <w:t>»</w:t>
            </w:r>
            <w:r w:rsidRPr="00414CDB">
              <w:rPr>
                <w:sz w:val="20"/>
                <w:lang w:eastAsia="en-US"/>
              </w:rPr>
              <w:t xml:space="preserve"> (complaintGroup)</w:t>
            </w:r>
          </w:p>
          <w:p w14:paraId="75C0B3CE"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7) </w:t>
            </w:r>
            <w:r>
              <w:rPr>
                <w:sz w:val="20"/>
                <w:lang w:eastAsia="en-US"/>
              </w:rPr>
              <w:t>«</w:t>
            </w:r>
            <w:r w:rsidRPr="00414CDB">
              <w:rPr>
                <w:sz w:val="20"/>
                <w:lang w:eastAsia="en-US"/>
              </w:rPr>
              <w:t>Информация по жалобе, поданной в электронном виде</w:t>
            </w:r>
            <w:r>
              <w:rPr>
                <w:sz w:val="20"/>
                <w:lang w:eastAsia="en-US"/>
              </w:rPr>
              <w:t>»</w:t>
            </w:r>
            <w:r w:rsidRPr="00414CDB">
              <w:rPr>
                <w:sz w:val="20"/>
                <w:lang w:eastAsia="en-US"/>
              </w:rPr>
              <w:t xml:space="preserve"> (electronicComplaint)</w:t>
            </w:r>
          </w:p>
          <w:p w14:paraId="7CBEE19D"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8) </w:t>
            </w:r>
            <w:r>
              <w:rPr>
                <w:sz w:val="20"/>
                <w:lang w:eastAsia="en-US"/>
              </w:rPr>
              <w:t>«</w:t>
            </w:r>
            <w:r w:rsidRPr="00414CDB">
              <w:rPr>
                <w:sz w:val="20"/>
                <w:lang w:eastAsia="en-US"/>
              </w:rPr>
              <w:t>Информация по внеплановой проверке</w:t>
            </w:r>
            <w:r>
              <w:rPr>
                <w:sz w:val="20"/>
                <w:lang w:eastAsia="en-US"/>
              </w:rPr>
              <w:t>»</w:t>
            </w:r>
            <w:r w:rsidRPr="00414CDB">
              <w:rPr>
                <w:sz w:val="20"/>
                <w:lang w:eastAsia="en-US"/>
              </w:rPr>
              <w:t xml:space="preserve"> (unplannedCheck)</w:t>
            </w:r>
          </w:p>
          <w:p w14:paraId="41E246EF"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9) </w:t>
            </w:r>
            <w:r>
              <w:rPr>
                <w:sz w:val="20"/>
                <w:lang w:eastAsia="en-US"/>
              </w:rPr>
              <w:t>«</w:t>
            </w:r>
            <w:r w:rsidRPr="00414CDB">
              <w:rPr>
                <w:sz w:val="20"/>
                <w:lang w:eastAsia="en-US"/>
              </w:rPr>
              <w:t>Информация об отмене проведения внеплановой проверки</w:t>
            </w:r>
            <w:r>
              <w:rPr>
                <w:sz w:val="20"/>
                <w:lang w:eastAsia="en-US"/>
              </w:rPr>
              <w:t>»</w:t>
            </w:r>
            <w:r w:rsidRPr="00414CDB">
              <w:rPr>
                <w:sz w:val="20"/>
                <w:lang w:eastAsia="en-US"/>
              </w:rPr>
              <w:t xml:space="preserve"> (unplannedCheckCancel)</w:t>
            </w:r>
          </w:p>
          <w:p w14:paraId="20C82541"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10) </w:t>
            </w:r>
            <w:r>
              <w:rPr>
                <w:sz w:val="20"/>
                <w:lang w:eastAsia="en-US"/>
              </w:rPr>
              <w:t>«</w:t>
            </w:r>
            <w:r w:rsidRPr="00414CDB">
              <w:rPr>
                <w:sz w:val="20"/>
                <w:lang w:eastAsia="en-US"/>
              </w:rPr>
              <w:t>План контрольных мероприятий</w:t>
            </w:r>
            <w:r>
              <w:rPr>
                <w:sz w:val="20"/>
                <w:lang w:eastAsia="en-US"/>
              </w:rPr>
              <w:t>»</w:t>
            </w:r>
            <w:r w:rsidRPr="00414CDB">
              <w:rPr>
                <w:sz w:val="20"/>
                <w:lang w:eastAsia="en-US"/>
              </w:rPr>
              <w:t xml:space="preserve"> (eventPlan)</w:t>
            </w:r>
          </w:p>
          <w:p w14:paraId="3949EDB4"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11) </w:t>
            </w:r>
            <w:r>
              <w:rPr>
                <w:sz w:val="20"/>
                <w:lang w:eastAsia="en-US"/>
              </w:rPr>
              <w:t>«</w:t>
            </w:r>
            <w:r w:rsidRPr="00414CDB">
              <w:rPr>
                <w:sz w:val="20"/>
                <w:lang w:eastAsia="en-US"/>
              </w:rPr>
              <w:t>Информация по внеплановому контрольному мероприятию</w:t>
            </w:r>
            <w:r>
              <w:rPr>
                <w:sz w:val="20"/>
                <w:lang w:eastAsia="en-US"/>
              </w:rPr>
              <w:t>»</w:t>
            </w:r>
            <w:r w:rsidRPr="00414CDB">
              <w:rPr>
                <w:sz w:val="20"/>
                <w:lang w:eastAsia="en-US"/>
              </w:rPr>
              <w:t xml:space="preserve"> (unplannedEvent)</w:t>
            </w:r>
          </w:p>
          <w:p w14:paraId="6430E9FB"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12) </w:t>
            </w:r>
            <w:r>
              <w:rPr>
                <w:sz w:val="20"/>
                <w:lang w:eastAsia="en-US"/>
              </w:rPr>
              <w:t>«</w:t>
            </w:r>
            <w:r w:rsidRPr="00414CDB">
              <w:rPr>
                <w:sz w:val="20"/>
                <w:lang w:eastAsia="en-US"/>
              </w:rPr>
              <w:t>Информация об отмене проведения внепланового контрольного мероприятия</w:t>
            </w:r>
            <w:r>
              <w:rPr>
                <w:sz w:val="20"/>
                <w:lang w:eastAsia="en-US"/>
              </w:rPr>
              <w:t>»</w:t>
            </w:r>
            <w:r w:rsidRPr="00414CDB">
              <w:rPr>
                <w:sz w:val="20"/>
                <w:lang w:eastAsia="en-US"/>
              </w:rPr>
              <w:t xml:space="preserve"> (unplannedEventCancel)</w:t>
            </w:r>
          </w:p>
          <w:p w14:paraId="02497AC6" w14:textId="438D28FC" w:rsidR="00CA44F4" w:rsidRDefault="00CA44F4" w:rsidP="00CA44F4">
            <w:pPr>
              <w:spacing w:before="0" w:after="0" w:line="276" w:lineRule="auto"/>
              <w:rPr>
                <w:sz w:val="20"/>
                <w:lang w:eastAsia="en-US"/>
              </w:rPr>
            </w:pPr>
            <w:r w:rsidRPr="00414CDB">
              <w:rPr>
                <w:sz w:val="20"/>
                <w:lang w:eastAsia="en-US"/>
              </w:rPr>
              <w:t xml:space="preserve">13) </w:t>
            </w:r>
            <w:r>
              <w:rPr>
                <w:sz w:val="20"/>
                <w:lang w:eastAsia="en-US"/>
              </w:rPr>
              <w:t>«</w:t>
            </w:r>
            <w:r w:rsidRPr="00414CDB">
              <w:rPr>
                <w:sz w:val="20"/>
                <w:lang w:eastAsia="en-US"/>
              </w:rPr>
              <w:t>Результат контроля</w:t>
            </w:r>
            <w:r>
              <w:rPr>
                <w:sz w:val="20"/>
                <w:lang w:eastAsia="en-US"/>
              </w:rPr>
              <w:t>»</w:t>
            </w:r>
            <w:r w:rsidRPr="00414CDB">
              <w:rPr>
                <w:sz w:val="20"/>
                <w:lang w:eastAsia="en-US"/>
              </w:rPr>
              <w:t xml:space="preserve"> (eventResult</w:t>
            </w:r>
          </w:p>
        </w:tc>
      </w:tr>
      <w:tr w:rsidR="00932DE5" w:rsidRPr="00CF443D" w14:paraId="44E6C99E" w14:textId="77777777" w:rsidTr="004B0BFC">
        <w:tblPrEx>
          <w:jc w:val="center"/>
        </w:tblPrEx>
        <w:trPr>
          <w:jc w:val="center"/>
        </w:trPr>
        <w:tc>
          <w:tcPr>
            <w:tcW w:w="768" w:type="pct"/>
            <w:gridSpan w:val="2"/>
            <w:vMerge/>
            <w:shd w:val="clear" w:color="auto" w:fill="auto"/>
            <w:vAlign w:val="center"/>
          </w:tcPr>
          <w:p w14:paraId="56B94334" w14:textId="77777777" w:rsidR="00932DE5" w:rsidRPr="00E87917" w:rsidRDefault="00932DE5" w:rsidP="00652CFD">
            <w:pPr>
              <w:spacing w:before="0" w:after="0" w:line="276" w:lineRule="auto"/>
              <w:jc w:val="both"/>
              <w:rPr>
                <w:sz w:val="20"/>
              </w:rPr>
            </w:pPr>
          </w:p>
        </w:tc>
        <w:tc>
          <w:tcPr>
            <w:tcW w:w="741" w:type="pct"/>
            <w:gridSpan w:val="2"/>
            <w:shd w:val="clear" w:color="auto" w:fill="auto"/>
            <w:vAlign w:val="center"/>
          </w:tcPr>
          <w:p w14:paraId="1C53F823" w14:textId="77777777" w:rsidR="00932DE5" w:rsidRPr="00E87917" w:rsidRDefault="00932DE5" w:rsidP="00652CFD">
            <w:pPr>
              <w:spacing w:before="0" w:after="0" w:line="276" w:lineRule="auto"/>
              <w:jc w:val="both"/>
              <w:rPr>
                <w:sz w:val="20"/>
              </w:rPr>
            </w:pPr>
            <w:r>
              <w:rPr>
                <w:sz w:val="20"/>
                <w:lang w:eastAsia="en-US"/>
              </w:rPr>
              <w:t>url</w:t>
            </w:r>
          </w:p>
        </w:tc>
        <w:tc>
          <w:tcPr>
            <w:tcW w:w="203" w:type="pct"/>
            <w:gridSpan w:val="2"/>
            <w:shd w:val="clear" w:color="auto" w:fill="auto"/>
            <w:vAlign w:val="center"/>
          </w:tcPr>
          <w:p w14:paraId="5C630CD0" w14:textId="77777777" w:rsidR="00932DE5" w:rsidRPr="00E87917" w:rsidRDefault="00932DE5" w:rsidP="00652CFD">
            <w:pPr>
              <w:spacing w:before="0" w:after="0" w:line="276" w:lineRule="auto"/>
              <w:jc w:val="center"/>
              <w:rPr>
                <w:sz w:val="20"/>
              </w:rPr>
            </w:pPr>
            <w:r>
              <w:rPr>
                <w:sz w:val="20"/>
                <w:lang w:eastAsia="en-US"/>
              </w:rPr>
              <w:t>O</w:t>
            </w:r>
          </w:p>
        </w:tc>
        <w:tc>
          <w:tcPr>
            <w:tcW w:w="535" w:type="pct"/>
            <w:gridSpan w:val="2"/>
            <w:shd w:val="clear" w:color="auto" w:fill="auto"/>
            <w:vAlign w:val="center"/>
          </w:tcPr>
          <w:p w14:paraId="5EEF66F2" w14:textId="77777777" w:rsidR="00932DE5" w:rsidRPr="00E87917" w:rsidRDefault="00932DE5" w:rsidP="00652CFD">
            <w:pPr>
              <w:spacing w:before="0" w:after="0" w:line="276" w:lineRule="auto"/>
              <w:jc w:val="center"/>
              <w:rPr>
                <w:sz w:val="20"/>
              </w:rPr>
            </w:pPr>
            <w:r>
              <w:rPr>
                <w:sz w:val="20"/>
                <w:lang w:eastAsia="en-US"/>
              </w:rPr>
              <w:t>T(1-1024)</w:t>
            </w:r>
          </w:p>
        </w:tc>
        <w:tc>
          <w:tcPr>
            <w:tcW w:w="1356" w:type="pct"/>
            <w:gridSpan w:val="2"/>
            <w:shd w:val="clear" w:color="auto" w:fill="auto"/>
            <w:vAlign w:val="center"/>
          </w:tcPr>
          <w:p w14:paraId="214D3486" w14:textId="77777777" w:rsidR="00932DE5" w:rsidRPr="00CF443D" w:rsidRDefault="00932DE5" w:rsidP="00652CFD">
            <w:pPr>
              <w:spacing w:before="0" w:after="0" w:line="276" w:lineRule="auto"/>
              <w:rPr>
                <w:sz w:val="20"/>
              </w:rPr>
            </w:pPr>
            <w:r>
              <w:rPr>
                <w:sz w:val="20"/>
                <w:lang w:eastAsia="en-US"/>
              </w:rPr>
              <w:t>Ссылка для скачивания электронного документа</w:t>
            </w:r>
          </w:p>
        </w:tc>
        <w:tc>
          <w:tcPr>
            <w:tcW w:w="1397" w:type="pct"/>
            <w:shd w:val="clear" w:color="auto" w:fill="auto"/>
            <w:vAlign w:val="center"/>
          </w:tcPr>
          <w:p w14:paraId="29E4ADA8" w14:textId="77777777" w:rsidR="00932DE5" w:rsidRPr="00E87917" w:rsidRDefault="00932DE5" w:rsidP="00652CFD">
            <w:pPr>
              <w:spacing w:before="0" w:after="0" w:line="276" w:lineRule="auto"/>
              <w:rPr>
                <w:sz w:val="20"/>
              </w:rPr>
            </w:pPr>
            <w:r>
              <w:rPr>
                <w:sz w:val="20"/>
                <w:lang w:eastAsia="en-US"/>
              </w:rPr>
              <w:t>Заполняется при передаче от ЕИС  документа</w:t>
            </w:r>
          </w:p>
        </w:tc>
      </w:tr>
      <w:tr w:rsidR="00932DE5" w:rsidRPr="00CF443D" w14:paraId="5146BD89" w14:textId="77777777" w:rsidTr="004B0BFC">
        <w:tblPrEx>
          <w:jc w:val="center"/>
        </w:tblPrEx>
        <w:trPr>
          <w:jc w:val="center"/>
        </w:trPr>
        <w:tc>
          <w:tcPr>
            <w:tcW w:w="768" w:type="pct"/>
            <w:gridSpan w:val="2"/>
            <w:shd w:val="clear" w:color="auto" w:fill="auto"/>
            <w:vAlign w:val="center"/>
          </w:tcPr>
          <w:p w14:paraId="64D18617" w14:textId="77777777" w:rsidR="00932DE5" w:rsidRPr="00E87917" w:rsidRDefault="00932DE5" w:rsidP="00652CFD">
            <w:pPr>
              <w:spacing w:before="0" w:after="0" w:line="276" w:lineRule="auto"/>
              <w:jc w:val="both"/>
              <w:rPr>
                <w:sz w:val="20"/>
              </w:rPr>
            </w:pPr>
          </w:p>
        </w:tc>
        <w:tc>
          <w:tcPr>
            <w:tcW w:w="741" w:type="pct"/>
            <w:gridSpan w:val="2"/>
            <w:shd w:val="clear" w:color="auto" w:fill="auto"/>
            <w:vAlign w:val="center"/>
          </w:tcPr>
          <w:p w14:paraId="55121C70" w14:textId="77777777" w:rsidR="00932DE5" w:rsidRPr="00E87917" w:rsidRDefault="00932DE5" w:rsidP="00652CFD">
            <w:pPr>
              <w:spacing w:before="0" w:after="0" w:line="276" w:lineRule="auto"/>
              <w:jc w:val="both"/>
              <w:rPr>
                <w:sz w:val="20"/>
              </w:rPr>
            </w:pPr>
            <w:r>
              <w:rPr>
                <w:sz w:val="20"/>
                <w:lang w:eastAsia="en-US"/>
              </w:rPr>
              <w:t>signature</w:t>
            </w:r>
          </w:p>
        </w:tc>
        <w:tc>
          <w:tcPr>
            <w:tcW w:w="203" w:type="pct"/>
            <w:gridSpan w:val="2"/>
            <w:shd w:val="clear" w:color="auto" w:fill="auto"/>
            <w:vAlign w:val="center"/>
          </w:tcPr>
          <w:p w14:paraId="32D9C6BC" w14:textId="77777777" w:rsidR="00932DE5" w:rsidRPr="00E87917" w:rsidRDefault="00932DE5" w:rsidP="00652CFD">
            <w:pPr>
              <w:spacing w:before="0" w:after="0" w:line="276" w:lineRule="auto"/>
              <w:jc w:val="center"/>
              <w:rPr>
                <w:sz w:val="20"/>
              </w:rPr>
            </w:pPr>
            <w:r>
              <w:rPr>
                <w:sz w:val="20"/>
                <w:lang w:eastAsia="en-US"/>
              </w:rPr>
              <w:t>О</w:t>
            </w:r>
          </w:p>
        </w:tc>
        <w:tc>
          <w:tcPr>
            <w:tcW w:w="535" w:type="pct"/>
            <w:gridSpan w:val="2"/>
            <w:shd w:val="clear" w:color="auto" w:fill="auto"/>
            <w:vAlign w:val="center"/>
          </w:tcPr>
          <w:p w14:paraId="67A9F02A" w14:textId="77777777" w:rsidR="00932DE5" w:rsidRPr="00E87917" w:rsidRDefault="00932DE5" w:rsidP="00652CFD">
            <w:pPr>
              <w:spacing w:before="0" w:after="0" w:line="276" w:lineRule="auto"/>
              <w:jc w:val="center"/>
              <w:rPr>
                <w:sz w:val="20"/>
              </w:rPr>
            </w:pPr>
            <w:r>
              <w:rPr>
                <w:sz w:val="20"/>
                <w:lang w:eastAsia="en-US"/>
              </w:rPr>
              <w:t>S</w:t>
            </w:r>
          </w:p>
        </w:tc>
        <w:tc>
          <w:tcPr>
            <w:tcW w:w="1356" w:type="pct"/>
            <w:gridSpan w:val="2"/>
            <w:shd w:val="clear" w:color="auto" w:fill="auto"/>
            <w:vAlign w:val="center"/>
          </w:tcPr>
          <w:p w14:paraId="7D6F5B3D" w14:textId="77777777" w:rsidR="00932DE5" w:rsidRPr="00CF443D" w:rsidRDefault="00932DE5" w:rsidP="00652CFD">
            <w:pPr>
              <w:spacing w:before="0" w:after="0" w:line="276" w:lineRule="auto"/>
              <w:rPr>
                <w:sz w:val="20"/>
              </w:rPr>
            </w:pPr>
            <w:r>
              <w:rPr>
                <w:sz w:val="20"/>
              </w:rPr>
              <w:t>Электронная подпись</w:t>
            </w:r>
            <w:r>
              <w:rPr>
                <w:sz w:val="20"/>
                <w:lang w:eastAsia="en-US"/>
              </w:rPr>
              <w:t xml:space="preserve"> электронного документа</w:t>
            </w:r>
          </w:p>
        </w:tc>
        <w:tc>
          <w:tcPr>
            <w:tcW w:w="1397" w:type="pct"/>
            <w:shd w:val="clear" w:color="auto" w:fill="auto"/>
            <w:vAlign w:val="center"/>
          </w:tcPr>
          <w:p w14:paraId="340C2726" w14:textId="77777777" w:rsidR="00932DE5" w:rsidRPr="00E87917" w:rsidRDefault="00932DE5" w:rsidP="00652CFD">
            <w:pPr>
              <w:spacing w:before="0" w:after="0" w:line="276" w:lineRule="auto"/>
              <w:rPr>
                <w:sz w:val="20"/>
              </w:rPr>
            </w:pPr>
          </w:p>
        </w:tc>
      </w:tr>
      <w:tr w:rsidR="00932DE5" w:rsidRPr="00EF77FB" w14:paraId="21E005E9" w14:textId="77777777" w:rsidTr="004B0BFC">
        <w:tblPrEx>
          <w:jc w:val="center"/>
        </w:tblPrEx>
        <w:trPr>
          <w:jc w:val="center"/>
        </w:trPr>
        <w:tc>
          <w:tcPr>
            <w:tcW w:w="768" w:type="pct"/>
            <w:gridSpan w:val="2"/>
            <w:shd w:val="clear" w:color="auto" w:fill="auto"/>
            <w:vAlign w:val="center"/>
          </w:tcPr>
          <w:p w14:paraId="21E21DB8" w14:textId="77777777" w:rsidR="00932DE5" w:rsidRPr="00E87917" w:rsidRDefault="00932DE5" w:rsidP="00652CFD">
            <w:pPr>
              <w:spacing w:before="0" w:after="0" w:line="276" w:lineRule="auto"/>
              <w:jc w:val="both"/>
              <w:rPr>
                <w:sz w:val="20"/>
              </w:rPr>
            </w:pPr>
          </w:p>
        </w:tc>
        <w:tc>
          <w:tcPr>
            <w:tcW w:w="741" w:type="pct"/>
            <w:gridSpan w:val="2"/>
            <w:shd w:val="clear" w:color="auto" w:fill="auto"/>
            <w:vAlign w:val="center"/>
          </w:tcPr>
          <w:p w14:paraId="7A9AD35D" w14:textId="77777777" w:rsidR="00932DE5" w:rsidRPr="00E87917" w:rsidRDefault="00932DE5" w:rsidP="00652CFD">
            <w:pPr>
              <w:spacing w:before="0" w:after="0" w:line="276" w:lineRule="auto"/>
              <w:jc w:val="both"/>
              <w:rPr>
                <w:sz w:val="20"/>
              </w:rPr>
            </w:pPr>
            <w:r>
              <w:rPr>
                <w:sz w:val="20"/>
                <w:lang w:eastAsia="en-US"/>
              </w:rPr>
              <w:t>fileType</w:t>
            </w:r>
          </w:p>
        </w:tc>
        <w:tc>
          <w:tcPr>
            <w:tcW w:w="203" w:type="pct"/>
            <w:gridSpan w:val="2"/>
            <w:shd w:val="clear" w:color="auto" w:fill="auto"/>
            <w:vAlign w:val="center"/>
          </w:tcPr>
          <w:p w14:paraId="20AB877B" w14:textId="77777777" w:rsidR="00932DE5" w:rsidRPr="00E87917" w:rsidRDefault="00932DE5" w:rsidP="00652CFD">
            <w:pPr>
              <w:spacing w:before="0" w:after="0" w:line="276" w:lineRule="auto"/>
              <w:jc w:val="center"/>
              <w:rPr>
                <w:sz w:val="20"/>
              </w:rPr>
            </w:pPr>
            <w:r>
              <w:rPr>
                <w:sz w:val="20"/>
                <w:lang w:eastAsia="en-US"/>
              </w:rPr>
              <w:t>О</w:t>
            </w:r>
          </w:p>
        </w:tc>
        <w:tc>
          <w:tcPr>
            <w:tcW w:w="535" w:type="pct"/>
            <w:gridSpan w:val="2"/>
            <w:shd w:val="clear" w:color="auto" w:fill="auto"/>
            <w:vAlign w:val="center"/>
          </w:tcPr>
          <w:p w14:paraId="6F79345A" w14:textId="77777777" w:rsidR="00932DE5" w:rsidRPr="00E87917" w:rsidRDefault="00932DE5" w:rsidP="00652CFD">
            <w:pPr>
              <w:spacing w:before="0" w:after="0" w:line="276" w:lineRule="auto"/>
              <w:jc w:val="center"/>
              <w:rPr>
                <w:sz w:val="20"/>
              </w:rPr>
            </w:pPr>
            <w:r>
              <w:rPr>
                <w:sz w:val="20"/>
                <w:lang w:val="en-US" w:eastAsia="en-US"/>
              </w:rPr>
              <w:t>T</w:t>
            </w:r>
          </w:p>
        </w:tc>
        <w:tc>
          <w:tcPr>
            <w:tcW w:w="1356" w:type="pct"/>
            <w:gridSpan w:val="2"/>
            <w:shd w:val="clear" w:color="auto" w:fill="auto"/>
          </w:tcPr>
          <w:p w14:paraId="17DA4327" w14:textId="77777777" w:rsidR="00932DE5" w:rsidRPr="00CF443D" w:rsidRDefault="00932DE5" w:rsidP="00652CFD">
            <w:pPr>
              <w:spacing w:before="0" w:after="0" w:line="276" w:lineRule="auto"/>
              <w:rPr>
                <w:sz w:val="20"/>
              </w:rPr>
            </w:pPr>
            <w:r>
              <w:rPr>
                <w:sz w:val="20"/>
                <w:lang w:eastAsia="en-US"/>
              </w:rPr>
              <w:t>Тип файла электронного документа</w:t>
            </w:r>
          </w:p>
        </w:tc>
        <w:tc>
          <w:tcPr>
            <w:tcW w:w="1397" w:type="pct"/>
            <w:shd w:val="clear" w:color="auto" w:fill="auto"/>
          </w:tcPr>
          <w:p w14:paraId="2B4EFCB8" w14:textId="77777777" w:rsidR="00932DE5" w:rsidRDefault="00932DE5" w:rsidP="00652CFD">
            <w:pPr>
              <w:spacing w:before="0" w:after="0" w:line="276" w:lineRule="auto"/>
              <w:rPr>
                <w:sz w:val="20"/>
                <w:lang w:eastAsia="en-US"/>
              </w:rPr>
            </w:pPr>
            <w:r>
              <w:rPr>
                <w:sz w:val="20"/>
                <w:lang w:eastAsia="en-US"/>
              </w:rPr>
              <w:t>Допустимые значения:</w:t>
            </w:r>
          </w:p>
          <w:p w14:paraId="1041F89C" w14:textId="77777777" w:rsidR="00932DE5" w:rsidRDefault="00932DE5" w:rsidP="00652CFD">
            <w:pPr>
              <w:spacing w:before="0" w:after="0" w:line="276" w:lineRule="auto"/>
              <w:rPr>
                <w:sz w:val="20"/>
                <w:lang w:eastAsia="en-US"/>
              </w:rPr>
            </w:pPr>
            <w:r>
              <w:rPr>
                <w:sz w:val="20"/>
                <w:lang w:eastAsia="en-US"/>
              </w:rPr>
              <w:t>pdf</w:t>
            </w:r>
          </w:p>
          <w:p w14:paraId="4DEB4360" w14:textId="77777777" w:rsidR="00932DE5" w:rsidRDefault="00932DE5" w:rsidP="00652CFD">
            <w:pPr>
              <w:spacing w:before="0" w:after="0" w:line="276" w:lineRule="auto"/>
              <w:rPr>
                <w:sz w:val="20"/>
                <w:lang w:eastAsia="en-US"/>
              </w:rPr>
            </w:pPr>
            <w:r>
              <w:rPr>
                <w:sz w:val="20"/>
                <w:lang w:eastAsia="en-US"/>
              </w:rPr>
              <w:t>docx</w:t>
            </w:r>
          </w:p>
          <w:p w14:paraId="55849762" w14:textId="77777777" w:rsidR="00932DE5" w:rsidRDefault="00932DE5" w:rsidP="00652CFD">
            <w:pPr>
              <w:spacing w:before="0" w:after="0" w:line="276" w:lineRule="auto"/>
              <w:rPr>
                <w:sz w:val="20"/>
                <w:lang w:eastAsia="en-US"/>
              </w:rPr>
            </w:pPr>
            <w:r>
              <w:rPr>
                <w:sz w:val="20"/>
                <w:lang w:eastAsia="en-US"/>
              </w:rPr>
              <w:t>doc</w:t>
            </w:r>
          </w:p>
          <w:p w14:paraId="5AB07ED0" w14:textId="77777777" w:rsidR="00932DE5" w:rsidRDefault="00932DE5" w:rsidP="00652CFD">
            <w:pPr>
              <w:spacing w:before="0" w:after="0" w:line="276" w:lineRule="auto"/>
              <w:rPr>
                <w:sz w:val="20"/>
                <w:lang w:eastAsia="en-US"/>
              </w:rPr>
            </w:pPr>
            <w:r>
              <w:rPr>
                <w:sz w:val="20"/>
                <w:lang w:eastAsia="en-US"/>
              </w:rPr>
              <w:t>rtf</w:t>
            </w:r>
          </w:p>
          <w:p w14:paraId="3FFDE733" w14:textId="77777777" w:rsidR="00932DE5" w:rsidRDefault="00932DE5" w:rsidP="00652CFD">
            <w:pPr>
              <w:spacing w:before="0" w:after="0" w:line="276" w:lineRule="auto"/>
              <w:rPr>
                <w:sz w:val="20"/>
                <w:lang w:eastAsia="en-US"/>
              </w:rPr>
            </w:pPr>
            <w:r>
              <w:rPr>
                <w:sz w:val="20"/>
                <w:lang w:eastAsia="en-US"/>
              </w:rPr>
              <w:t>xls</w:t>
            </w:r>
          </w:p>
          <w:p w14:paraId="0A9B701D" w14:textId="77777777" w:rsidR="00932DE5" w:rsidRDefault="00932DE5" w:rsidP="00652CFD">
            <w:pPr>
              <w:spacing w:before="0" w:after="0" w:line="276" w:lineRule="auto"/>
              <w:rPr>
                <w:sz w:val="20"/>
                <w:lang w:eastAsia="en-US"/>
              </w:rPr>
            </w:pPr>
            <w:r>
              <w:rPr>
                <w:sz w:val="20"/>
                <w:lang w:eastAsia="en-US"/>
              </w:rPr>
              <w:t>xlsx</w:t>
            </w:r>
          </w:p>
          <w:p w14:paraId="0828C12F" w14:textId="77777777" w:rsidR="00932DE5" w:rsidRDefault="00932DE5" w:rsidP="00652CFD">
            <w:pPr>
              <w:spacing w:before="0" w:after="0" w:line="276" w:lineRule="auto"/>
              <w:rPr>
                <w:sz w:val="20"/>
                <w:lang w:eastAsia="en-US"/>
              </w:rPr>
            </w:pPr>
            <w:r>
              <w:rPr>
                <w:sz w:val="20"/>
                <w:lang w:eastAsia="en-US"/>
              </w:rPr>
              <w:lastRenderedPageBreak/>
              <w:t>jpeg</w:t>
            </w:r>
          </w:p>
          <w:p w14:paraId="1E87E7D7" w14:textId="77777777" w:rsidR="00932DE5" w:rsidRDefault="00932DE5" w:rsidP="00652CFD">
            <w:pPr>
              <w:spacing w:before="0" w:after="0" w:line="276" w:lineRule="auto"/>
              <w:rPr>
                <w:sz w:val="20"/>
                <w:lang w:eastAsia="en-US"/>
              </w:rPr>
            </w:pPr>
            <w:r>
              <w:rPr>
                <w:sz w:val="20"/>
                <w:lang w:eastAsia="en-US"/>
              </w:rPr>
              <w:t>jpg</w:t>
            </w:r>
          </w:p>
          <w:p w14:paraId="5ED5ECAF" w14:textId="77777777" w:rsidR="00932DE5" w:rsidRDefault="00932DE5" w:rsidP="00652CFD">
            <w:pPr>
              <w:spacing w:before="0" w:after="0" w:line="276" w:lineRule="auto"/>
              <w:rPr>
                <w:sz w:val="20"/>
                <w:lang w:eastAsia="en-US"/>
              </w:rPr>
            </w:pPr>
            <w:r>
              <w:rPr>
                <w:sz w:val="20"/>
                <w:lang w:eastAsia="en-US"/>
              </w:rPr>
              <w:t>bmp</w:t>
            </w:r>
          </w:p>
          <w:p w14:paraId="4FE5DDA6" w14:textId="77777777" w:rsidR="00932DE5" w:rsidRDefault="00932DE5" w:rsidP="00652CFD">
            <w:pPr>
              <w:spacing w:before="0" w:after="0" w:line="276" w:lineRule="auto"/>
              <w:rPr>
                <w:sz w:val="20"/>
                <w:lang w:eastAsia="en-US"/>
              </w:rPr>
            </w:pPr>
            <w:r>
              <w:rPr>
                <w:sz w:val="20"/>
                <w:lang w:eastAsia="en-US"/>
              </w:rPr>
              <w:t>tif</w:t>
            </w:r>
          </w:p>
          <w:p w14:paraId="40750E9C" w14:textId="77777777" w:rsidR="00932DE5" w:rsidRDefault="00932DE5" w:rsidP="00652CFD">
            <w:pPr>
              <w:spacing w:before="0" w:after="0" w:line="276" w:lineRule="auto"/>
              <w:rPr>
                <w:sz w:val="20"/>
                <w:lang w:val="en-US" w:eastAsia="en-US"/>
              </w:rPr>
            </w:pPr>
            <w:r>
              <w:rPr>
                <w:sz w:val="20"/>
                <w:lang w:val="en-US" w:eastAsia="en-US"/>
              </w:rPr>
              <w:t>tiff</w:t>
            </w:r>
          </w:p>
          <w:p w14:paraId="65BE4053" w14:textId="77777777" w:rsidR="00932DE5" w:rsidRDefault="00932DE5" w:rsidP="00652CFD">
            <w:pPr>
              <w:spacing w:before="0" w:after="0" w:line="276" w:lineRule="auto"/>
              <w:rPr>
                <w:sz w:val="20"/>
                <w:lang w:val="en-US" w:eastAsia="en-US"/>
              </w:rPr>
            </w:pPr>
            <w:r>
              <w:rPr>
                <w:sz w:val="20"/>
                <w:lang w:val="en-US" w:eastAsia="en-US"/>
              </w:rPr>
              <w:t>txt</w:t>
            </w:r>
          </w:p>
          <w:p w14:paraId="4EB69F32" w14:textId="77777777" w:rsidR="00932DE5" w:rsidRDefault="00932DE5" w:rsidP="00652CFD">
            <w:pPr>
              <w:spacing w:before="0" w:after="0" w:line="276" w:lineRule="auto"/>
              <w:rPr>
                <w:sz w:val="20"/>
                <w:lang w:val="en-US" w:eastAsia="en-US"/>
              </w:rPr>
            </w:pPr>
            <w:r>
              <w:rPr>
                <w:sz w:val="20"/>
                <w:lang w:val="en-US" w:eastAsia="en-US"/>
              </w:rPr>
              <w:t>zip</w:t>
            </w:r>
          </w:p>
          <w:p w14:paraId="4F062258" w14:textId="77777777" w:rsidR="00932DE5" w:rsidRDefault="00932DE5" w:rsidP="00652CFD">
            <w:pPr>
              <w:spacing w:before="0" w:after="0" w:line="276" w:lineRule="auto"/>
              <w:rPr>
                <w:sz w:val="20"/>
                <w:lang w:val="en-US" w:eastAsia="en-US"/>
              </w:rPr>
            </w:pPr>
            <w:r>
              <w:rPr>
                <w:sz w:val="20"/>
                <w:lang w:val="en-US" w:eastAsia="en-US"/>
              </w:rPr>
              <w:t>rar</w:t>
            </w:r>
          </w:p>
          <w:p w14:paraId="39607A5D" w14:textId="77777777" w:rsidR="00932DE5" w:rsidRDefault="00932DE5" w:rsidP="00652CFD">
            <w:pPr>
              <w:spacing w:before="0" w:after="0" w:line="276" w:lineRule="auto"/>
              <w:rPr>
                <w:sz w:val="20"/>
                <w:lang w:val="en-US" w:eastAsia="en-US"/>
              </w:rPr>
            </w:pPr>
            <w:r>
              <w:rPr>
                <w:sz w:val="20"/>
                <w:lang w:val="en-US" w:eastAsia="en-US"/>
              </w:rPr>
              <w:t>gif</w:t>
            </w:r>
          </w:p>
          <w:p w14:paraId="454306F2" w14:textId="77777777" w:rsidR="00932DE5" w:rsidRDefault="00932DE5" w:rsidP="00652CFD">
            <w:pPr>
              <w:spacing w:before="0" w:after="0" w:line="276" w:lineRule="auto"/>
              <w:rPr>
                <w:sz w:val="20"/>
                <w:lang w:val="en-US" w:eastAsia="en-US"/>
              </w:rPr>
            </w:pPr>
            <w:r>
              <w:rPr>
                <w:sz w:val="20"/>
                <w:lang w:val="en-US" w:eastAsia="en-US"/>
              </w:rPr>
              <w:t>csv</w:t>
            </w:r>
          </w:p>
          <w:p w14:paraId="376E3E7E" w14:textId="77777777" w:rsidR="00932DE5" w:rsidRDefault="00932DE5" w:rsidP="00652CFD">
            <w:pPr>
              <w:spacing w:before="0" w:after="0" w:line="276" w:lineRule="auto"/>
              <w:rPr>
                <w:sz w:val="20"/>
                <w:lang w:val="en-US" w:eastAsia="en-US"/>
              </w:rPr>
            </w:pPr>
            <w:r>
              <w:rPr>
                <w:sz w:val="20"/>
                <w:lang w:val="en-US" w:eastAsia="en-US"/>
              </w:rPr>
              <w:t>odp</w:t>
            </w:r>
          </w:p>
          <w:p w14:paraId="1B6033AE" w14:textId="77777777" w:rsidR="00932DE5" w:rsidRDefault="00932DE5" w:rsidP="00652CFD">
            <w:pPr>
              <w:spacing w:before="0" w:after="0" w:line="276" w:lineRule="auto"/>
              <w:rPr>
                <w:sz w:val="20"/>
                <w:lang w:val="en-US" w:eastAsia="en-US"/>
              </w:rPr>
            </w:pPr>
            <w:r>
              <w:rPr>
                <w:sz w:val="20"/>
                <w:lang w:val="en-US" w:eastAsia="en-US"/>
              </w:rPr>
              <w:t>odf</w:t>
            </w:r>
          </w:p>
          <w:p w14:paraId="54AB4DC3" w14:textId="77777777" w:rsidR="00932DE5" w:rsidRDefault="00932DE5" w:rsidP="00652CFD">
            <w:pPr>
              <w:spacing w:before="0" w:after="0" w:line="276" w:lineRule="auto"/>
              <w:rPr>
                <w:sz w:val="20"/>
                <w:lang w:val="en-US" w:eastAsia="en-US"/>
              </w:rPr>
            </w:pPr>
            <w:r>
              <w:rPr>
                <w:sz w:val="20"/>
                <w:lang w:val="en-US" w:eastAsia="en-US"/>
              </w:rPr>
              <w:t>ods</w:t>
            </w:r>
          </w:p>
          <w:p w14:paraId="4AD30A7B" w14:textId="77777777" w:rsidR="00932DE5" w:rsidRDefault="00932DE5" w:rsidP="00652CFD">
            <w:pPr>
              <w:spacing w:before="0" w:after="0" w:line="276" w:lineRule="auto"/>
              <w:rPr>
                <w:sz w:val="20"/>
                <w:lang w:val="en-US" w:eastAsia="en-US"/>
              </w:rPr>
            </w:pPr>
            <w:r>
              <w:rPr>
                <w:sz w:val="20"/>
                <w:lang w:val="en-US" w:eastAsia="en-US"/>
              </w:rPr>
              <w:t>odt</w:t>
            </w:r>
          </w:p>
          <w:p w14:paraId="1D45E5F4" w14:textId="77777777" w:rsidR="00932DE5" w:rsidRDefault="00932DE5" w:rsidP="00652CFD">
            <w:pPr>
              <w:spacing w:before="0" w:after="0" w:line="276" w:lineRule="auto"/>
              <w:rPr>
                <w:sz w:val="20"/>
                <w:lang w:val="en-US" w:eastAsia="en-US"/>
              </w:rPr>
            </w:pPr>
            <w:r>
              <w:rPr>
                <w:sz w:val="20"/>
                <w:lang w:val="en-US" w:eastAsia="en-US"/>
              </w:rPr>
              <w:t>sxc</w:t>
            </w:r>
          </w:p>
          <w:p w14:paraId="1D93903E" w14:textId="77777777" w:rsidR="00932DE5" w:rsidRDefault="00932DE5" w:rsidP="00652CFD">
            <w:pPr>
              <w:spacing w:before="0" w:after="0" w:line="276" w:lineRule="auto"/>
              <w:rPr>
                <w:sz w:val="20"/>
                <w:lang w:val="en-US" w:eastAsia="en-US"/>
              </w:rPr>
            </w:pPr>
            <w:r>
              <w:rPr>
                <w:sz w:val="20"/>
                <w:lang w:val="en-US" w:eastAsia="en-US"/>
              </w:rPr>
              <w:t>sxw</w:t>
            </w:r>
          </w:p>
          <w:p w14:paraId="411162C1" w14:textId="77777777" w:rsidR="00EF77FB" w:rsidRDefault="00EF77FB" w:rsidP="00652CFD">
            <w:pPr>
              <w:spacing w:before="0" w:after="0" w:line="276" w:lineRule="auto"/>
              <w:rPr>
                <w:sz w:val="20"/>
                <w:lang w:val="en-US" w:eastAsia="en-US"/>
              </w:rPr>
            </w:pPr>
            <w:r>
              <w:rPr>
                <w:sz w:val="20"/>
                <w:lang w:val="en-US" w:eastAsia="en-US"/>
              </w:rPr>
              <w:t>xml</w:t>
            </w:r>
          </w:p>
          <w:p w14:paraId="530663D9" w14:textId="77777777" w:rsidR="0042094D" w:rsidRDefault="0042094D" w:rsidP="00652CFD">
            <w:pPr>
              <w:spacing w:before="0" w:after="0" w:line="276" w:lineRule="auto"/>
              <w:rPr>
                <w:sz w:val="20"/>
                <w:lang w:val="en-US"/>
              </w:rPr>
            </w:pPr>
            <w:r>
              <w:rPr>
                <w:sz w:val="20"/>
                <w:lang w:val="en-US"/>
              </w:rPr>
              <w:t>html</w:t>
            </w:r>
          </w:p>
          <w:p w14:paraId="37315E97" w14:textId="77777777" w:rsidR="0042094D" w:rsidRDefault="0042094D" w:rsidP="00652CFD">
            <w:pPr>
              <w:spacing w:before="0" w:after="0" w:line="276" w:lineRule="auto"/>
              <w:rPr>
                <w:sz w:val="20"/>
                <w:lang w:val="en-US"/>
              </w:rPr>
            </w:pPr>
            <w:r>
              <w:rPr>
                <w:sz w:val="20"/>
                <w:lang w:val="en-US"/>
              </w:rPr>
              <w:t>htm</w:t>
            </w:r>
          </w:p>
          <w:p w14:paraId="7C0689C3" w14:textId="77777777" w:rsidR="0042094D" w:rsidRPr="00A47C6C" w:rsidRDefault="0042094D" w:rsidP="00652CFD">
            <w:pPr>
              <w:spacing w:before="0" w:after="0" w:line="276" w:lineRule="auto"/>
              <w:rPr>
                <w:sz w:val="20"/>
                <w:lang w:val="en-US"/>
              </w:rPr>
            </w:pPr>
            <w:r>
              <w:rPr>
                <w:sz w:val="20"/>
              </w:rPr>
              <w:t>7</w:t>
            </w:r>
            <w:r>
              <w:rPr>
                <w:sz w:val="20"/>
                <w:lang w:val="en-US"/>
              </w:rPr>
              <w:t>z</w:t>
            </w:r>
          </w:p>
        </w:tc>
      </w:tr>
      <w:tr w:rsidR="00932DE5" w:rsidRPr="00CF443D" w14:paraId="52A6361B" w14:textId="77777777" w:rsidTr="004B0BFC">
        <w:tblPrEx>
          <w:jc w:val="center"/>
        </w:tblPrEx>
        <w:trPr>
          <w:jc w:val="center"/>
        </w:trPr>
        <w:tc>
          <w:tcPr>
            <w:tcW w:w="768" w:type="pct"/>
            <w:gridSpan w:val="2"/>
            <w:shd w:val="clear" w:color="auto" w:fill="auto"/>
            <w:vAlign w:val="center"/>
          </w:tcPr>
          <w:p w14:paraId="2A4F9017" w14:textId="77777777" w:rsidR="00932DE5" w:rsidRPr="00A47C6C" w:rsidRDefault="00932DE5" w:rsidP="00652CFD">
            <w:pPr>
              <w:spacing w:before="0" w:after="0" w:line="276" w:lineRule="auto"/>
              <w:jc w:val="both"/>
              <w:rPr>
                <w:sz w:val="20"/>
                <w:lang w:val="en-US"/>
              </w:rPr>
            </w:pPr>
          </w:p>
        </w:tc>
        <w:tc>
          <w:tcPr>
            <w:tcW w:w="741" w:type="pct"/>
            <w:gridSpan w:val="2"/>
            <w:shd w:val="clear" w:color="auto" w:fill="auto"/>
            <w:vAlign w:val="center"/>
          </w:tcPr>
          <w:p w14:paraId="49579108" w14:textId="77777777" w:rsidR="00932DE5" w:rsidRPr="00E87917" w:rsidRDefault="00932DE5" w:rsidP="00652CFD">
            <w:pPr>
              <w:spacing w:before="0" w:after="0" w:line="276" w:lineRule="auto"/>
              <w:jc w:val="both"/>
              <w:rPr>
                <w:sz w:val="20"/>
              </w:rPr>
            </w:pPr>
            <w:r>
              <w:rPr>
                <w:sz w:val="20"/>
                <w:lang w:eastAsia="en-US"/>
              </w:rPr>
              <w:t>controlPersonalSignature</w:t>
            </w:r>
          </w:p>
        </w:tc>
        <w:tc>
          <w:tcPr>
            <w:tcW w:w="203" w:type="pct"/>
            <w:gridSpan w:val="2"/>
            <w:shd w:val="clear" w:color="auto" w:fill="auto"/>
            <w:vAlign w:val="center"/>
          </w:tcPr>
          <w:p w14:paraId="3F63AF1B" w14:textId="77777777" w:rsidR="00932DE5" w:rsidRPr="00E87917" w:rsidRDefault="00932DE5" w:rsidP="00652CFD">
            <w:pPr>
              <w:spacing w:before="0" w:after="0" w:line="276" w:lineRule="auto"/>
              <w:jc w:val="center"/>
              <w:rPr>
                <w:sz w:val="20"/>
              </w:rPr>
            </w:pPr>
            <w:r>
              <w:rPr>
                <w:sz w:val="20"/>
                <w:lang w:eastAsia="en-US"/>
              </w:rPr>
              <w:t>Н</w:t>
            </w:r>
          </w:p>
        </w:tc>
        <w:tc>
          <w:tcPr>
            <w:tcW w:w="535" w:type="pct"/>
            <w:gridSpan w:val="2"/>
            <w:shd w:val="clear" w:color="auto" w:fill="auto"/>
            <w:vAlign w:val="center"/>
          </w:tcPr>
          <w:p w14:paraId="6E41786C" w14:textId="77777777" w:rsidR="00932DE5" w:rsidRPr="00E87917" w:rsidRDefault="00932DE5" w:rsidP="00652CFD">
            <w:pPr>
              <w:spacing w:before="0" w:after="0" w:line="276" w:lineRule="auto"/>
              <w:jc w:val="center"/>
              <w:rPr>
                <w:sz w:val="20"/>
              </w:rPr>
            </w:pPr>
            <w:r>
              <w:rPr>
                <w:sz w:val="20"/>
                <w:lang w:eastAsia="en-US"/>
              </w:rPr>
              <w:t>S</w:t>
            </w:r>
          </w:p>
        </w:tc>
        <w:tc>
          <w:tcPr>
            <w:tcW w:w="1356" w:type="pct"/>
            <w:gridSpan w:val="2"/>
            <w:shd w:val="clear" w:color="auto" w:fill="auto"/>
            <w:vAlign w:val="center"/>
          </w:tcPr>
          <w:p w14:paraId="60B5AA5D" w14:textId="77777777" w:rsidR="00932DE5" w:rsidRPr="00CF443D" w:rsidRDefault="00932DE5" w:rsidP="00652CFD">
            <w:pPr>
              <w:spacing w:before="0" w:after="0" w:line="276" w:lineRule="auto"/>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97" w:type="pct"/>
            <w:shd w:val="clear" w:color="auto" w:fill="auto"/>
            <w:vAlign w:val="center"/>
          </w:tcPr>
          <w:p w14:paraId="3455979D" w14:textId="77777777" w:rsidR="00932DE5" w:rsidRPr="00E87917" w:rsidRDefault="00932DE5" w:rsidP="00652CFD">
            <w:pPr>
              <w:spacing w:before="0" w:after="0" w:line="276" w:lineRule="auto"/>
              <w:rPr>
                <w:sz w:val="20"/>
              </w:rPr>
            </w:pPr>
            <w:r>
              <w:rPr>
                <w:sz w:val="20"/>
                <w:lang w:eastAsia="en-US"/>
              </w:rPr>
              <w:t>Заполняется в случае, если на стороне внешней системы пройден контроль ст.99 закона №44-ФЗ</w:t>
            </w:r>
          </w:p>
        </w:tc>
      </w:tr>
      <w:tr w:rsidR="006A70E5" w:rsidRPr="00C213F0" w14:paraId="5580162B" w14:textId="77777777" w:rsidTr="004B0BFC">
        <w:tc>
          <w:tcPr>
            <w:tcW w:w="5000" w:type="pct"/>
            <w:gridSpan w:val="11"/>
            <w:shd w:val="clear" w:color="auto" w:fill="auto"/>
            <w:vAlign w:val="center"/>
          </w:tcPr>
          <w:p w14:paraId="4D767C01" w14:textId="77777777" w:rsidR="006A70E5" w:rsidRPr="00C213F0" w:rsidRDefault="006A70E5" w:rsidP="00652CFD">
            <w:pPr>
              <w:spacing w:before="0" w:after="0" w:line="276" w:lineRule="auto"/>
              <w:jc w:val="center"/>
              <w:rPr>
                <w:b/>
                <w:sz w:val="20"/>
              </w:rPr>
            </w:pPr>
            <w:r w:rsidRPr="00C213F0">
              <w:rPr>
                <w:b/>
                <w:sz w:val="20"/>
              </w:rPr>
              <w:t>Информация о прикрепленных документах</w:t>
            </w:r>
          </w:p>
        </w:tc>
      </w:tr>
      <w:tr w:rsidR="006A70E5" w:rsidRPr="00C213F0" w14:paraId="4E5A1072" w14:textId="77777777" w:rsidTr="004B0BFC">
        <w:tc>
          <w:tcPr>
            <w:tcW w:w="744" w:type="pct"/>
            <w:shd w:val="clear" w:color="auto" w:fill="auto"/>
            <w:vAlign w:val="center"/>
          </w:tcPr>
          <w:p w14:paraId="2DDF475D" w14:textId="77777777" w:rsidR="006A70E5" w:rsidRPr="00C213F0" w:rsidRDefault="006A70E5" w:rsidP="00652CFD">
            <w:pPr>
              <w:spacing w:before="0" w:after="0" w:line="276" w:lineRule="auto"/>
              <w:rPr>
                <w:b/>
                <w:sz w:val="20"/>
              </w:rPr>
            </w:pPr>
            <w:r w:rsidRPr="00C213F0">
              <w:rPr>
                <w:b/>
                <w:sz w:val="20"/>
              </w:rPr>
              <w:t>attachments</w:t>
            </w:r>
          </w:p>
        </w:tc>
        <w:tc>
          <w:tcPr>
            <w:tcW w:w="750" w:type="pct"/>
            <w:gridSpan w:val="2"/>
            <w:shd w:val="clear" w:color="auto" w:fill="auto"/>
            <w:vAlign w:val="center"/>
          </w:tcPr>
          <w:p w14:paraId="69C18928" w14:textId="77777777" w:rsidR="006A70E5" w:rsidRPr="00C213F0" w:rsidRDefault="006A70E5" w:rsidP="00652CFD">
            <w:pPr>
              <w:spacing w:before="0" w:after="0" w:line="276" w:lineRule="auto"/>
              <w:rPr>
                <w:sz w:val="20"/>
              </w:rPr>
            </w:pPr>
          </w:p>
        </w:tc>
        <w:tc>
          <w:tcPr>
            <w:tcW w:w="201" w:type="pct"/>
            <w:gridSpan w:val="2"/>
            <w:shd w:val="clear" w:color="auto" w:fill="auto"/>
            <w:vAlign w:val="center"/>
          </w:tcPr>
          <w:p w14:paraId="40B7C395" w14:textId="77777777" w:rsidR="006A70E5" w:rsidRPr="00C213F0" w:rsidRDefault="006A70E5" w:rsidP="00652CFD">
            <w:pPr>
              <w:spacing w:before="0" w:after="0" w:line="276" w:lineRule="auto"/>
              <w:jc w:val="center"/>
              <w:rPr>
                <w:sz w:val="20"/>
              </w:rPr>
            </w:pPr>
          </w:p>
        </w:tc>
        <w:tc>
          <w:tcPr>
            <w:tcW w:w="502" w:type="pct"/>
            <w:gridSpan w:val="2"/>
            <w:shd w:val="clear" w:color="auto" w:fill="auto"/>
            <w:vAlign w:val="center"/>
          </w:tcPr>
          <w:p w14:paraId="64D7153A" w14:textId="77777777" w:rsidR="006A70E5" w:rsidRPr="00C213F0" w:rsidRDefault="006A70E5" w:rsidP="00652CFD">
            <w:pPr>
              <w:spacing w:before="0" w:after="0" w:line="276" w:lineRule="auto"/>
              <w:jc w:val="center"/>
              <w:rPr>
                <w:sz w:val="20"/>
              </w:rPr>
            </w:pPr>
          </w:p>
        </w:tc>
        <w:tc>
          <w:tcPr>
            <w:tcW w:w="1398" w:type="pct"/>
            <w:gridSpan w:val="2"/>
            <w:shd w:val="clear" w:color="auto" w:fill="auto"/>
            <w:vAlign w:val="center"/>
          </w:tcPr>
          <w:p w14:paraId="2A5633B4" w14:textId="77777777" w:rsidR="006A70E5" w:rsidRPr="00C213F0" w:rsidRDefault="006A70E5" w:rsidP="00652CFD">
            <w:pPr>
              <w:spacing w:before="0" w:after="0" w:line="276" w:lineRule="auto"/>
              <w:rPr>
                <w:sz w:val="20"/>
              </w:rPr>
            </w:pPr>
          </w:p>
        </w:tc>
        <w:tc>
          <w:tcPr>
            <w:tcW w:w="1405" w:type="pct"/>
            <w:gridSpan w:val="2"/>
            <w:shd w:val="clear" w:color="auto" w:fill="auto"/>
            <w:vAlign w:val="center"/>
          </w:tcPr>
          <w:p w14:paraId="480A4DDE" w14:textId="77777777" w:rsidR="006A70E5" w:rsidRPr="00C213F0" w:rsidRDefault="006A70E5" w:rsidP="00652CFD">
            <w:pPr>
              <w:spacing w:before="0" w:after="0" w:line="276" w:lineRule="auto"/>
              <w:rPr>
                <w:sz w:val="20"/>
              </w:rPr>
            </w:pPr>
          </w:p>
        </w:tc>
      </w:tr>
      <w:tr w:rsidR="006A70E5" w:rsidRPr="00C213F0" w14:paraId="4EF30642" w14:textId="77777777" w:rsidTr="004B0BFC">
        <w:tc>
          <w:tcPr>
            <w:tcW w:w="744" w:type="pct"/>
            <w:shd w:val="clear" w:color="auto" w:fill="auto"/>
            <w:vAlign w:val="center"/>
          </w:tcPr>
          <w:p w14:paraId="7035B43C" w14:textId="77777777" w:rsidR="006A70E5" w:rsidRPr="00C213F0" w:rsidRDefault="006A70E5" w:rsidP="00652CFD">
            <w:pPr>
              <w:spacing w:before="0" w:after="0" w:line="276" w:lineRule="auto"/>
              <w:rPr>
                <w:sz w:val="20"/>
              </w:rPr>
            </w:pPr>
          </w:p>
        </w:tc>
        <w:tc>
          <w:tcPr>
            <w:tcW w:w="750" w:type="pct"/>
            <w:gridSpan w:val="2"/>
            <w:shd w:val="clear" w:color="auto" w:fill="auto"/>
            <w:vAlign w:val="center"/>
          </w:tcPr>
          <w:p w14:paraId="5750654C" w14:textId="77777777" w:rsidR="006A70E5" w:rsidRPr="00E87917" w:rsidRDefault="006A70E5" w:rsidP="00652CFD">
            <w:pPr>
              <w:spacing w:before="0" w:after="0" w:line="276" w:lineRule="auto"/>
              <w:rPr>
                <w:sz w:val="20"/>
              </w:rPr>
            </w:pPr>
            <w:r w:rsidRPr="00FD65AC">
              <w:rPr>
                <w:sz w:val="20"/>
              </w:rPr>
              <w:t>attachment</w:t>
            </w:r>
          </w:p>
        </w:tc>
        <w:tc>
          <w:tcPr>
            <w:tcW w:w="201" w:type="pct"/>
            <w:gridSpan w:val="2"/>
            <w:shd w:val="clear" w:color="auto" w:fill="auto"/>
            <w:vAlign w:val="center"/>
          </w:tcPr>
          <w:p w14:paraId="424AE60E" w14:textId="77777777" w:rsidR="006A70E5" w:rsidRPr="00E87917" w:rsidRDefault="006A70E5" w:rsidP="00652CFD">
            <w:pPr>
              <w:spacing w:before="0" w:after="0" w:line="276" w:lineRule="auto"/>
              <w:jc w:val="center"/>
              <w:rPr>
                <w:sz w:val="20"/>
              </w:rPr>
            </w:pPr>
            <w:r w:rsidRPr="00E87917">
              <w:rPr>
                <w:sz w:val="20"/>
              </w:rPr>
              <w:t>O</w:t>
            </w:r>
          </w:p>
        </w:tc>
        <w:tc>
          <w:tcPr>
            <w:tcW w:w="502" w:type="pct"/>
            <w:gridSpan w:val="2"/>
            <w:shd w:val="clear" w:color="auto" w:fill="auto"/>
            <w:vAlign w:val="center"/>
          </w:tcPr>
          <w:p w14:paraId="4E6891EF" w14:textId="77777777" w:rsidR="006A70E5" w:rsidRPr="00E87917" w:rsidRDefault="006A70E5" w:rsidP="00652CFD">
            <w:pPr>
              <w:spacing w:before="0" w:after="0" w:line="276" w:lineRule="auto"/>
              <w:jc w:val="center"/>
              <w:rPr>
                <w:sz w:val="20"/>
              </w:rPr>
            </w:pPr>
            <w:r w:rsidRPr="00E87917">
              <w:rPr>
                <w:sz w:val="20"/>
              </w:rPr>
              <w:t>S</w:t>
            </w:r>
          </w:p>
        </w:tc>
        <w:tc>
          <w:tcPr>
            <w:tcW w:w="1398" w:type="pct"/>
            <w:gridSpan w:val="2"/>
            <w:shd w:val="clear" w:color="auto" w:fill="auto"/>
            <w:vAlign w:val="center"/>
          </w:tcPr>
          <w:p w14:paraId="1CB3586A" w14:textId="77777777" w:rsidR="006A70E5" w:rsidRPr="00E87917" w:rsidRDefault="006A70E5" w:rsidP="00652CFD">
            <w:pPr>
              <w:spacing w:before="0" w:after="0" w:line="276" w:lineRule="auto"/>
              <w:rPr>
                <w:sz w:val="20"/>
              </w:rPr>
            </w:pPr>
          </w:p>
        </w:tc>
        <w:tc>
          <w:tcPr>
            <w:tcW w:w="1405" w:type="pct"/>
            <w:gridSpan w:val="2"/>
            <w:shd w:val="clear" w:color="auto" w:fill="auto"/>
            <w:vAlign w:val="center"/>
          </w:tcPr>
          <w:p w14:paraId="2753A523" w14:textId="77777777" w:rsidR="006A70E5" w:rsidRPr="00E87917" w:rsidRDefault="006A70E5" w:rsidP="00652CFD">
            <w:pPr>
              <w:spacing w:before="0" w:after="0" w:line="276" w:lineRule="auto"/>
              <w:rPr>
                <w:sz w:val="20"/>
              </w:rPr>
            </w:pPr>
            <w:r w:rsidRPr="00E87917">
              <w:rPr>
                <w:sz w:val="20"/>
              </w:rPr>
              <w:t>Множественный элемент</w:t>
            </w:r>
          </w:p>
        </w:tc>
      </w:tr>
      <w:tr w:rsidR="006A70E5" w:rsidRPr="00C213F0" w14:paraId="7221266E" w14:textId="77777777" w:rsidTr="004B0BFC">
        <w:tc>
          <w:tcPr>
            <w:tcW w:w="744" w:type="pct"/>
            <w:shd w:val="clear" w:color="auto" w:fill="auto"/>
            <w:vAlign w:val="center"/>
          </w:tcPr>
          <w:p w14:paraId="5C43E3F2" w14:textId="77777777" w:rsidR="006A70E5" w:rsidRPr="00C213F0" w:rsidRDefault="006A70E5" w:rsidP="00652CFD">
            <w:pPr>
              <w:spacing w:before="0" w:after="0" w:line="276" w:lineRule="auto"/>
              <w:rPr>
                <w:sz w:val="20"/>
              </w:rPr>
            </w:pPr>
            <w:r w:rsidRPr="00C213F0">
              <w:rPr>
                <w:b/>
                <w:sz w:val="20"/>
              </w:rPr>
              <w:t>attachment</w:t>
            </w:r>
          </w:p>
        </w:tc>
        <w:tc>
          <w:tcPr>
            <w:tcW w:w="750" w:type="pct"/>
            <w:gridSpan w:val="2"/>
            <w:shd w:val="clear" w:color="auto" w:fill="auto"/>
            <w:vAlign w:val="center"/>
          </w:tcPr>
          <w:p w14:paraId="338CB02E" w14:textId="77777777" w:rsidR="006A70E5" w:rsidRPr="00C213F0" w:rsidRDefault="006A70E5" w:rsidP="00652CFD">
            <w:pPr>
              <w:spacing w:before="0" w:after="0" w:line="276" w:lineRule="auto"/>
              <w:rPr>
                <w:sz w:val="20"/>
              </w:rPr>
            </w:pPr>
          </w:p>
        </w:tc>
        <w:tc>
          <w:tcPr>
            <w:tcW w:w="201" w:type="pct"/>
            <w:gridSpan w:val="2"/>
            <w:shd w:val="clear" w:color="auto" w:fill="auto"/>
            <w:vAlign w:val="center"/>
          </w:tcPr>
          <w:p w14:paraId="374F9274" w14:textId="77777777" w:rsidR="006A70E5" w:rsidRPr="00C213F0" w:rsidRDefault="006A70E5" w:rsidP="00652CFD">
            <w:pPr>
              <w:spacing w:before="0" w:after="0" w:line="276" w:lineRule="auto"/>
              <w:jc w:val="center"/>
              <w:rPr>
                <w:sz w:val="20"/>
              </w:rPr>
            </w:pPr>
          </w:p>
        </w:tc>
        <w:tc>
          <w:tcPr>
            <w:tcW w:w="502" w:type="pct"/>
            <w:gridSpan w:val="2"/>
            <w:shd w:val="clear" w:color="auto" w:fill="auto"/>
            <w:vAlign w:val="center"/>
          </w:tcPr>
          <w:p w14:paraId="02B23965" w14:textId="77777777" w:rsidR="006A70E5" w:rsidRPr="00C213F0" w:rsidRDefault="006A70E5" w:rsidP="00652CFD">
            <w:pPr>
              <w:spacing w:before="0" w:after="0" w:line="276" w:lineRule="auto"/>
              <w:jc w:val="center"/>
              <w:rPr>
                <w:sz w:val="20"/>
              </w:rPr>
            </w:pPr>
          </w:p>
        </w:tc>
        <w:tc>
          <w:tcPr>
            <w:tcW w:w="1398" w:type="pct"/>
            <w:gridSpan w:val="2"/>
            <w:shd w:val="clear" w:color="auto" w:fill="auto"/>
            <w:vAlign w:val="center"/>
          </w:tcPr>
          <w:p w14:paraId="0A509596" w14:textId="77777777" w:rsidR="006A70E5" w:rsidRPr="00C213F0" w:rsidRDefault="006A70E5" w:rsidP="00652CFD">
            <w:pPr>
              <w:spacing w:before="0" w:after="0" w:line="276" w:lineRule="auto"/>
              <w:rPr>
                <w:sz w:val="20"/>
              </w:rPr>
            </w:pPr>
          </w:p>
        </w:tc>
        <w:tc>
          <w:tcPr>
            <w:tcW w:w="1405" w:type="pct"/>
            <w:gridSpan w:val="2"/>
            <w:shd w:val="clear" w:color="auto" w:fill="auto"/>
            <w:vAlign w:val="center"/>
          </w:tcPr>
          <w:p w14:paraId="50875051" w14:textId="77777777" w:rsidR="006A70E5" w:rsidRPr="00C213F0" w:rsidRDefault="006A70E5" w:rsidP="00652CFD">
            <w:pPr>
              <w:spacing w:before="0" w:after="0" w:line="276" w:lineRule="auto"/>
              <w:rPr>
                <w:sz w:val="20"/>
              </w:rPr>
            </w:pPr>
          </w:p>
        </w:tc>
      </w:tr>
      <w:tr w:rsidR="006A70E5" w:rsidRPr="00C213F0" w14:paraId="2434ECA9" w14:textId="77777777" w:rsidTr="004B0BFC">
        <w:tc>
          <w:tcPr>
            <w:tcW w:w="744" w:type="pct"/>
            <w:shd w:val="clear" w:color="auto" w:fill="auto"/>
            <w:vAlign w:val="center"/>
          </w:tcPr>
          <w:p w14:paraId="7CCC33E8" w14:textId="77777777" w:rsidR="006A70E5" w:rsidRPr="00E87917" w:rsidRDefault="006A70E5" w:rsidP="00652CFD">
            <w:pPr>
              <w:spacing w:before="0" w:after="0" w:line="276" w:lineRule="auto"/>
              <w:rPr>
                <w:sz w:val="20"/>
              </w:rPr>
            </w:pPr>
          </w:p>
        </w:tc>
        <w:tc>
          <w:tcPr>
            <w:tcW w:w="750" w:type="pct"/>
            <w:gridSpan w:val="2"/>
            <w:shd w:val="clear" w:color="auto" w:fill="auto"/>
          </w:tcPr>
          <w:p w14:paraId="40F0457D" w14:textId="77777777" w:rsidR="006A70E5" w:rsidRPr="00E87917" w:rsidRDefault="006A70E5" w:rsidP="00652CFD">
            <w:pPr>
              <w:spacing w:before="0" w:after="0" w:line="276" w:lineRule="auto"/>
              <w:rPr>
                <w:sz w:val="20"/>
              </w:rPr>
            </w:pPr>
            <w:r w:rsidRPr="0093429A">
              <w:rPr>
                <w:sz w:val="20"/>
                <w:lang w:val="en-US"/>
              </w:rPr>
              <w:t>publishedContentId</w:t>
            </w:r>
          </w:p>
        </w:tc>
        <w:tc>
          <w:tcPr>
            <w:tcW w:w="201" w:type="pct"/>
            <w:gridSpan w:val="2"/>
            <w:shd w:val="clear" w:color="auto" w:fill="auto"/>
            <w:vAlign w:val="center"/>
          </w:tcPr>
          <w:p w14:paraId="5CA6B023" w14:textId="77777777" w:rsidR="006A70E5" w:rsidRPr="00E87917" w:rsidRDefault="006A70E5" w:rsidP="00652CFD">
            <w:pPr>
              <w:spacing w:before="0" w:after="0" w:line="276" w:lineRule="auto"/>
              <w:jc w:val="center"/>
              <w:rPr>
                <w:sz w:val="20"/>
              </w:rPr>
            </w:pPr>
            <w:r>
              <w:rPr>
                <w:sz w:val="20"/>
                <w:lang w:val="en-US"/>
              </w:rPr>
              <w:t>H</w:t>
            </w:r>
          </w:p>
        </w:tc>
        <w:tc>
          <w:tcPr>
            <w:tcW w:w="502" w:type="pct"/>
            <w:gridSpan w:val="2"/>
            <w:shd w:val="clear" w:color="auto" w:fill="auto"/>
            <w:vAlign w:val="center"/>
          </w:tcPr>
          <w:p w14:paraId="01C025DB" w14:textId="77777777" w:rsidR="006A70E5" w:rsidRPr="00E87917" w:rsidRDefault="006A70E5" w:rsidP="00652CFD">
            <w:pPr>
              <w:spacing w:before="0" w:after="0" w:line="276" w:lineRule="auto"/>
              <w:jc w:val="center"/>
              <w:rPr>
                <w:sz w:val="20"/>
              </w:rPr>
            </w:pPr>
            <w:r w:rsidRPr="001A4780">
              <w:rPr>
                <w:sz w:val="20"/>
              </w:rPr>
              <w:t>T(</w:t>
            </w:r>
            <w:r>
              <w:rPr>
                <w:sz w:val="20"/>
                <w:lang w:val="en-US"/>
              </w:rPr>
              <w:t>32</w:t>
            </w:r>
            <w:r w:rsidRPr="001A4780">
              <w:rPr>
                <w:sz w:val="20"/>
              </w:rPr>
              <w:t>)</w:t>
            </w:r>
          </w:p>
        </w:tc>
        <w:tc>
          <w:tcPr>
            <w:tcW w:w="1398" w:type="pct"/>
            <w:gridSpan w:val="2"/>
            <w:shd w:val="clear" w:color="auto" w:fill="auto"/>
            <w:vAlign w:val="center"/>
          </w:tcPr>
          <w:p w14:paraId="4378EEB1" w14:textId="77777777" w:rsidR="006A70E5" w:rsidRPr="00E87917" w:rsidRDefault="006A70E5" w:rsidP="00652CFD">
            <w:pPr>
              <w:spacing w:before="0" w:after="0" w:line="276" w:lineRule="auto"/>
              <w:rPr>
                <w:sz w:val="20"/>
              </w:rPr>
            </w:pPr>
            <w:r>
              <w:rPr>
                <w:sz w:val="20"/>
              </w:rPr>
              <w:t xml:space="preserve">Уникальный идентификатор контента документа </w:t>
            </w:r>
            <w:r w:rsidR="000303FA">
              <w:rPr>
                <w:sz w:val="20"/>
              </w:rPr>
              <w:t>в ЕИС</w:t>
            </w:r>
          </w:p>
        </w:tc>
        <w:tc>
          <w:tcPr>
            <w:tcW w:w="1405" w:type="pct"/>
            <w:gridSpan w:val="2"/>
            <w:shd w:val="clear" w:color="auto" w:fill="auto"/>
            <w:vAlign w:val="center"/>
          </w:tcPr>
          <w:p w14:paraId="1169D59F" w14:textId="77777777" w:rsidR="006A70E5" w:rsidRPr="00E87917" w:rsidRDefault="006A70E5" w:rsidP="00652CFD">
            <w:pPr>
              <w:spacing w:before="0" w:after="0" w:line="276" w:lineRule="auto"/>
              <w:rPr>
                <w:sz w:val="20"/>
              </w:rPr>
            </w:pPr>
          </w:p>
        </w:tc>
      </w:tr>
      <w:tr w:rsidR="006A70E5" w:rsidRPr="00C213F0" w14:paraId="560EE7DF" w14:textId="77777777" w:rsidTr="004B0BFC">
        <w:tc>
          <w:tcPr>
            <w:tcW w:w="744" w:type="pct"/>
            <w:shd w:val="clear" w:color="auto" w:fill="auto"/>
            <w:vAlign w:val="center"/>
          </w:tcPr>
          <w:p w14:paraId="1D67D634" w14:textId="77777777" w:rsidR="006A70E5" w:rsidRPr="00E87917" w:rsidRDefault="006A70E5" w:rsidP="00652CFD">
            <w:pPr>
              <w:spacing w:before="0" w:after="0" w:line="276" w:lineRule="auto"/>
              <w:rPr>
                <w:sz w:val="20"/>
              </w:rPr>
            </w:pPr>
          </w:p>
        </w:tc>
        <w:tc>
          <w:tcPr>
            <w:tcW w:w="750" w:type="pct"/>
            <w:gridSpan w:val="2"/>
            <w:shd w:val="clear" w:color="auto" w:fill="auto"/>
          </w:tcPr>
          <w:p w14:paraId="33915552" w14:textId="77777777" w:rsidR="006A70E5" w:rsidRPr="00E87917" w:rsidRDefault="006A70E5" w:rsidP="00652CFD">
            <w:pPr>
              <w:spacing w:before="0" w:after="0" w:line="276" w:lineRule="auto"/>
              <w:rPr>
                <w:sz w:val="20"/>
              </w:rPr>
            </w:pPr>
            <w:r w:rsidRPr="00E87917">
              <w:rPr>
                <w:sz w:val="20"/>
              </w:rPr>
              <w:t>fileName</w:t>
            </w:r>
          </w:p>
        </w:tc>
        <w:tc>
          <w:tcPr>
            <w:tcW w:w="201" w:type="pct"/>
            <w:gridSpan w:val="2"/>
            <w:shd w:val="clear" w:color="auto" w:fill="auto"/>
            <w:vAlign w:val="center"/>
          </w:tcPr>
          <w:p w14:paraId="6982E8C1" w14:textId="77777777" w:rsidR="006A70E5" w:rsidRPr="00E87917" w:rsidRDefault="006A70E5" w:rsidP="00652CFD">
            <w:pPr>
              <w:spacing w:before="0" w:after="0" w:line="276" w:lineRule="auto"/>
              <w:jc w:val="center"/>
              <w:rPr>
                <w:sz w:val="20"/>
              </w:rPr>
            </w:pPr>
            <w:r w:rsidRPr="00E87917">
              <w:rPr>
                <w:sz w:val="20"/>
              </w:rPr>
              <w:t>O</w:t>
            </w:r>
          </w:p>
        </w:tc>
        <w:tc>
          <w:tcPr>
            <w:tcW w:w="502" w:type="pct"/>
            <w:gridSpan w:val="2"/>
            <w:shd w:val="clear" w:color="auto" w:fill="auto"/>
            <w:vAlign w:val="center"/>
          </w:tcPr>
          <w:p w14:paraId="5E281645" w14:textId="77777777" w:rsidR="006A70E5" w:rsidRPr="00E87917" w:rsidRDefault="006A70E5" w:rsidP="00652CFD">
            <w:pPr>
              <w:spacing w:before="0" w:after="0" w:line="276" w:lineRule="auto"/>
              <w:jc w:val="center"/>
              <w:rPr>
                <w:sz w:val="20"/>
              </w:rPr>
            </w:pPr>
            <w:r w:rsidRPr="00E87917">
              <w:rPr>
                <w:sz w:val="20"/>
              </w:rPr>
              <w:t>T(1-1024)</w:t>
            </w:r>
          </w:p>
        </w:tc>
        <w:tc>
          <w:tcPr>
            <w:tcW w:w="1398" w:type="pct"/>
            <w:gridSpan w:val="2"/>
            <w:shd w:val="clear" w:color="auto" w:fill="auto"/>
            <w:vAlign w:val="center"/>
          </w:tcPr>
          <w:p w14:paraId="42EB2CF5" w14:textId="77777777" w:rsidR="006A70E5" w:rsidRPr="00E87917" w:rsidRDefault="006A70E5" w:rsidP="00652CFD">
            <w:pPr>
              <w:spacing w:before="0" w:after="0" w:line="276" w:lineRule="auto"/>
              <w:rPr>
                <w:sz w:val="20"/>
              </w:rPr>
            </w:pPr>
            <w:r w:rsidRPr="00E87917">
              <w:rPr>
                <w:sz w:val="20"/>
              </w:rPr>
              <w:t>Имя файла</w:t>
            </w:r>
          </w:p>
        </w:tc>
        <w:tc>
          <w:tcPr>
            <w:tcW w:w="1405" w:type="pct"/>
            <w:gridSpan w:val="2"/>
            <w:shd w:val="clear" w:color="auto" w:fill="auto"/>
            <w:vAlign w:val="center"/>
          </w:tcPr>
          <w:p w14:paraId="53288F51" w14:textId="77777777" w:rsidR="006A70E5" w:rsidRPr="00E87917" w:rsidRDefault="006A70E5" w:rsidP="00652CFD">
            <w:pPr>
              <w:spacing w:before="0" w:after="0" w:line="276" w:lineRule="auto"/>
              <w:rPr>
                <w:sz w:val="20"/>
              </w:rPr>
            </w:pPr>
          </w:p>
        </w:tc>
      </w:tr>
      <w:tr w:rsidR="006A70E5" w:rsidRPr="00C213F0" w14:paraId="22B9A17D" w14:textId="77777777" w:rsidTr="004B0BFC">
        <w:tc>
          <w:tcPr>
            <w:tcW w:w="744" w:type="pct"/>
            <w:shd w:val="clear" w:color="auto" w:fill="auto"/>
            <w:vAlign w:val="center"/>
          </w:tcPr>
          <w:p w14:paraId="14E240DD" w14:textId="77777777" w:rsidR="006A70E5" w:rsidRPr="00E87917" w:rsidRDefault="006A70E5" w:rsidP="00652CFD">
            <w:pPr>
              <w:spacing w:before="0" w:after="0" w:line="276" w:lineRule="auto"/>
              <w:rPr>
                <w:sz w:val="20"/>
              </w:rPr>
            </w:pPr>
          </w:p>
        </w:tc>
        <w:tc>
          <w:tcPr>
            <w:tcW w:w="750" w:type="pct"/>
            <w:gridSpan w:val="2"/>
            <w:shd w:val="clear" w:color="auto" w:fill="auto"/>
          </w:tcPr>
          <w:p w14:paraId="46DF1283" w14:textId="77777777" w:rsidR="006A70E5" w:rsidRPr="00E87917" w:rsidRDefault="006A70E5" w:rsidP="00652CFD">
            <w:pPr>
              <w:spacing w:before="0" w:after="0" w:line="276" w:lineRule="auto"/>
              <w:rPr>
                <w:sz w:val="20"/>
              </w:rPr>
            </w:pPr>
            <w:r w:rsidRPr="00B80981">
              <w:rPr>
                <w:sz w:val="20"/>
              </w:rPr>
              <w:t>fileSize</w:t>
            </w:r>
          </w:p>
        </w:tc>
        <w:tc>
          <w:tcPr>
            <w:tcW w:w="201" w:type="pct"/>
            <w:gridSpan w:val="2"/>
            <w:shd w:val="clear" w:color="auto" w:fill="auto"/>
            <w:vAlign w:val="center"/>
          </w:tcPr>
          <w:p w14:paraId="76D5F637" w14:textId="77777777" w:rsidR="006A70E5" w:rsidRPr="00E87917" w:rsidRDefault="006A70E5" w:rsidP="00652CFD">
            <w:pPr>
              <w:spacing w:before="0" w:after="0" w:line="276" w:lineRule="auto"/>
              <w:jc w:val="center"/>
              <w:rPr>
                <w:sz w:val="20"/>
              </w:rPr>
            </w:pPr>
            <w:r>
              <w:rPr>
                <w:sz w:val="20"/>
                <w:lang w:val="en-US"/>
              </w:rPr>
              <w:t>H</w:t>
            </w:r>
          </w:p>
        </w:tc>
        <w:tc>
          <w:tcPr>
            <w:tcW w:w="502" w:type="pct"/>
            <w:gridSpan w:val="2"/>
            <w:shd w:val="clear" w:color="auto" w:fill="auto"/>
            <w:vAlign w:val="center"/>
          </w:tcPr>
          <w:p w14:paraId="095398E4" w14:textId="77777777" w:rsidR="006A70E5" w:rsidRPr="00E87917" w:rsidRDefault="006A70E5" w:rsidP="00652CFD">
            <w:pPr>
              <w:spacing w:before="0" w:after="0" w:line="276" w:lineRule="auto"/>
              <w:jc w:val="center"/>
              <w:rPr>
                <w:sz w:val="20"/>
              </w:rPr>
            </w:pPr>
            <w:r>
              <w:rPr>
                <w:sz w:val="20"/>
              </w:rPr>
              <w:t>T(1-</w:t>
            </w:r>
            <w:r>
              <w:rPr>
                <w:sz w:val="20"/>
                <w:lang w:val="en-US"/>
              </w:rPr>
              <w:t>40)</w:t>
            </w:r>
          </w:p>
        </w:tc>
        <w:tc>
          <w:tcPr>
            <w:tcW w:w="1398" w:type="pct"/>
            <w:gridSpan w:val="2"/>
            <w:shd w:val="clear" w:color="auto" w:fill="auto"/>
            <w:vAlign w:val="center"/>
          </w:tcPr>
          <w:p w14:paraId="671D0E82" w14:textId="77777777" w:rsidR="006A70E5" w:rsidRPr="00E87917" w:rsidRDefault="006A70E5" w:rsidP="00652CFD">
            <w:pPr>
              <w:spacing w:before="0" w:after="0" w:line="276" w:lineRule="auto"/>
              <w:rPr>
                <w:sz w:val="20"/>
              </w:rPr>
            </w:pPr>
            <w:r w:rsidRPr="00B80981">
              <w:rPr>
                <w:sz w:val="20"/>
              </w:rPr>
              <w:t>Размер файла</w:t>
            </w:r>
          </w:p>
        </w:tc>
        <w:tc>
          <w:tcPr>
            <w:tcW w:w="1405" w:type="pct"/>
            <w:gridSpan w:val="2"/>
            <w:shd w:val="clear" w:color="auto" w:fill="auto"/>
            <w:vAlign w:val="center"/>
          </w:tcPr>
          <w:p w14:paraId="60C28D75" w14:textId="77777777" w:rsidR="006A70E5" w:rsidRPr="00E87917" w:rsidRDefault="006A70E5" w:rsidP="00652CFD">
            <w:pPr>
              <w:spacing w:before="0" w:after="0" w:line="276" w:lineRule="auto"/>
              <w:rPr>
                <w:sz w:val="20"/>
              </w:rPr>
            </w:pPr>
          </w:p>
        </w:tc>
      </w:tr>
      <w:tr w:rsidR="006A70E5" w:rsidRPr="00C213F0" w14:paraId="491F7765" w14:textId="77777777" w:rsidTr="004B0BFC">
        <w:tc>
          <w:tcPr>
            <w:tcW w:w="744" w:type="pct"/>
            <w:shd w:val="clear" w:color="auto" w:fill="auto"/>
            <w:vAlign w:val="center"/>
          </w:tcPr>
          <w:p w14:paraId="46750609" w14:textId="77777777" w:rsidR="006A70E5" w:rsidRPr="00E87917" w:rsidRDefault="006A70E5" w:rsidP="00652CFD">
            <w:pPr>
              <w:spacing w:before="0" w:after="0" w:line="276" w:lineRule="auto"/>
              <w:rPr>
                <w:sz w:val="20"/>
              </w:rPr>
            </w:pPr>
          </w:p>
        </w:tc>
        <w:tc>
          <w:tcPr>
            <w:tcW w:w="750" w:type="pct"/>
            <w:gridSpan w:val="2"/>
            <w:shd w:val="clear" w:color="auto" w:fill="auto"/>
          </w:tcPr>
          <w:p w14:paraId="12756801" w14:textId="77777777" w:rsidR="006A70E5" w:rsidRPr="00E87917" w:rsidRDefault="006A70E5" w:rsidP="00652CFD">
            <w:pPr>
              <w:spacing w:before="0" w:after="0" w:line="276" w:lineRule="auto"/>
              <w:rPr>
                <w:sz w:val="20"/>
              </w:rPr>
            </w:pPr>
            <w:r w:rsidRPr="00E87917">
              <w:rPr>
                <w:sz w:val="20"/>
              </w:rPr>
              <w:t>docDescription</w:t>
            </w:r>
          </w:p>
        </w:tc>
        <w:tc>
          <w:tcPr>
            <w:tcW w:w="201" w:type="pct"/>
            <w:gridSpan w:val="2"/>
            <w:shd w:val="clear" w:color="auto" w:fill="auto"/>
            <w:vAlign w:val="center"/>
          </w:tcPr>
          <w:p w14:paraId="3D23B4F2" w14:textId="77777777" w:rsidR="006A70E5" w:rsidRPr="00E87917" w:rsidRDefault="006A70E5" w:rsidP="00652CFD">
            <w:pPr>
              <w:spacing w:before="0" w:after="0" w:line="276" w:lineRule="auto"/>
              <w:jc w:val="center"/>
              <w:rPr>
                <w:sz w:val="20"/>
              </w:rPr>
            </w:pPr>
            <w:r w:rsidRPr="00E87917">
              <w:rPr>
                <w:sz w:val="20"/>
              </w:rPr>
              <w:t>H</w:t>
            </w:r>
          </w:p>
        </w:tc>
        <w:tc>
          <w:tcPr>
            <w:tcW w:w="502" w:type="pct"/>
            <w:gridSpan w:val="2"/>
            <w:shd w:val="clear" w:color="auto" w:fill="auto"/>
            <w:vAlign w:val="center"/>
          </w:tcPr>
          <w:p w14:paraId="1DE185CD" w14:textId="77777777" w:rsidR="006A70E5" w:rsidRPr="00E87917" w:rsidRDefault="006A70E5" w:rsidP="00652CFD">
            <w:pPr>
              <w:spacing w:before="0" w:after="0" w:line="276" w:lineRule="auto"/>
              <w:jc w:val="center"/>
              <w:rPr>
                <w:sz w:val="20"/>
              </w:rPr>
            </w:pPr>
            <w:r w:rsidRPr="00E87917">
              <w:rPr>
                <w:sz w:val="20"/>
              </w:rPr>
              <w:t>T(1-1024)</w:t>
            </w:r>
          </w:p>
        </w:tc>
        <w:tc>
          <w:tcPr>
            <w:tcW w:w="1398" w:type="pct"/>
            <w:gridSpan w:val="2"/>
            <w:shd w:val="clear" w:color="auto" w:fill="auto"/>
            <w:vAlign w:val="center"/>
          </w:tcPr>
          <w:p w14:paraId="6FD6D3CD" w14:textId="77777777" w:rsidR="006A70E5" w:rsidRPr="00E87917" w:rsidRDefault="006A70E5" w:rsidP="00652CFD">
            <w:pPr>
              <w:spacing w:before="0" w:after="0" w:line="276" w:lineRule="auto"/>
              <w:rPr>
                <w:sz w:val="20"/>
              </w:rPr>
            </w:pPr>
            <w:r w:rsidRPr="00E87917">
              <w:rPr>
                <w:sz w:val="20"/>
              </w:rPr>
              <w:t>Описание прикрепляемого документа</w:t>
            </w:r>
          </w:p>
        </w:tc>
        <w:tc>
          <w:tcPr>
            <w:tcW w:w="1405" w:type="pct"/>
            <w:gridSpan w:val="2"/>
            <w:shd w:val="clear" w:color="auto" w:fill="auto"/>
            <w:vAlign w:val="center"/>
          </w:tcPr>
          <w:p w14:paraId="1F884082" w14:textId="77777777" w:rsidR="006A70E5" w:rsidRPr="00E87917" w:rsidRDefault="006A70E5" w:rsidP="00652CFD">
            <w:pPr>
              <w:spacing w:before="0" w:after="0" w:line="276" w:lineRule="auto"/>
              <w:rPr>
                <w:sz w:val="20"/>
              </w:rPr>
            </w:pPr>
          </w:p>
        </w:tc>
      </w:tr>
      <w:tr w:rsidR="009B1F85" w:rsidRPr="00C213F0" w14:paraId="2C0E9325" w14:textId="77777777" w:rsidTr="004B0BFC">
        <w:tc>
          <w:tcPr>
            <w:tcW w:w="744" w:type="pct"/>
            <w:shd w:val="clear" w:color="auto" w:fill="auto"/>
            <w:vAlign w:val="center"/>
          </w:tcPr>
          <w:p w14:paraId="5734320F" w14:textId="77777777" w:rsidR="009B1F85" w:rsidRPr="00E87917" w:rsidRDefault="009B1F85" w:rsidP="00652CFD">
            <w:pPr>
              <w:spacing w:before="0" w:after="0" w:line="276" w:lineRule="auto"/>
              <w:rPr>
                <w:sz w:val="20"/>
              </w:rPr>
            </w:pPr>
          </w:p>
        </w:tc>
        <w:tc>
          <w:tcPr>
            <w:tcW w:w="750" w:type="pct"/>
            <w:gridSpan w:val="2"/>
            <w:shd w:val="clear" w:color="auto" w:fill="auto"/>
          </w:tcPr>
          <w:p w14:paraId="08715786" w14:textId="77777777" w:rsidR="009B1F85" w:rsidRPr="00E87917" w:rsidRDefault="009B1F85" w:rsidP="00652CFD">
            <w:pPr>
              <w:spacing w:before="0" w:after="0" w:line="276" w:lineRule="auto"/>
              <w:rPr>
                <w:sz w:val="20"/>
              </w:rPr>
            </w:pPr>
            <w:r>
              <w:rPr>
                <w:sz w:val="20"/>
              </w:rPr>
              <w:t>doc</w:t>
            </w:r>
            <w:r w:rsidRPr="00E626A2">
              <w:rPr>
                <w:sz w:val="20"/>
              </w:rPr>
              <w:t>Number</w:t>
            </w:r>
          </w:p>
        </w:tc>
        <w:tc>
          <w:tcPr>
            <w:tcW w:w="201" w:type="pct"/>
            <w:gridSpan w:val="2"/>
            <w:shd w:val="clear" w:color="auto" w:fill="auto"/>
          </w:tcPr>
          <w:p w14:paraId="7F375CA2" w14:textId="77777777" w:rsidR="009B1F85" w:rsidRPr="00E87917" w:rsidRDefault="009B1F85" w:rsidP="00652CFD">
            <w:pPr>
              <w:spacing w:before="0" w:after="0" w:line="276" w:lineRule="auto"/>
              <w:jc w:val="center"/>
              <w:rPr>
                <w:sz w:val="20"/>
              </w:rPr>
            </w:pPr>
            <w:r>
              <w:rPr>
                <w:sz w:val="20"/>
              </w:rPr>
              <w:t>Н</w:t>
            </w:r>
          </w:p>
        </w:tc>
        <w:tc>
          <w:tcPr>
            <w:tcW w:w="502" w:type="pct"/>
            <w:gridSpan w:val="2"/>
            <w:shd w:val="clear" w:color="auto" w:fill="auto"/>
          </w:tcPr>
          <w:p w14:paraId="09E9B275" w14:textId="77777777" w:rsidR="009B1F85" w:rsidRPr="00E87917" w:rsidRDefault="009B1F85" w:rsidP="00652CFD">
            <w:pPr>
              <w:spacing w:before="0" w:after="0" w:line="276" w:lineRule="auto"/>
              <w:jc w:val="center"/>
              <w:rPr>
                <w:sz w:val="20"/>
              </w:rPr>
            </w:pPr>
            <w:r w:rsidRPr="00E232BB">
              <w:rPr>
                <w:sz w:val="20"/>
              </w:rPr>
              <w:t>T(1-2</w:t>
            </w:r>
            <w:r>
              <w:rPr>
                <w:sz w:val="20"/>
              </w:rPr>
              <w:t>1</w:t>
            </w:r>
            <w:r w:rsidRPr="00E232BB">
              <w:rPr>
                <w:sz w:val="20"/>
              </w:rPr>
              <w:t>)</w:t>
            </w:r>
          </w:p>
        </w:tc>
        <w:tc>
          <w:tcPr>
            <w:tcW w:w="1398" w:type="pct"/>
            <w:gridSpan w:val="2"/>
            <w:shd w:val="clear" w:color="auto" w:fill="auto"/>
          </w:tcPr>
          <w:p w14:paraId="656FF2DE" w14:textId="77777777" w:rsidR="009B1F85" w:rsidRPr="00E87917" w:rsidRDefault="009B1F85" w:rsidP="00652CFD">
            <w:pPr>
              <w:spacing w:before="0" w:after="0" w:line="276" w:lineRule="auto"/>
              <w:rPr>
                <w:sz w:val="20"/>
              </w:rPr>
            </w:pPr>
            <w:r w:rsidRPr="00E626A2">
              <w:rPr>
                <w:sz w:val="20"/>
              </w:rPr>
              <w:t>Номер документа в реестровой записи (согласно ПП РФ №1148)</w:t>
            </w:r>
          </w:p>
        </w:tc>
        <w:tc>
          <w:tcPr>
            <w:tcW w:w="1405" w:type="pct"/>
            <w:gridSpan w:val="2"/>
            <w:shd w:val="clear" w:color="auto" w:fill="auto"/>
            <w:vAlign w:val="center"/>
          </w:tcPr>
          <w:p w14:paraId="12C5099D" w14:textId="77777777" w:rsidR="009B1F85" w:rsidRPr="00E87917" w:rsidRDefault="009B1F85" w:rsidP="00652CFD">
            <w:pPr>
              <w:spacing w:before="0" w:after="0" w:line="276" w:lineRule="auto"/>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213F0" w14:paraId="7F5DACD7" w14:textId="77777777" w:rsidTr="004B0BFC">
        <w:tc>
          <w:tcPr>
            <w:tcW w:w="744" w:type="pct"/>
            <w:vMerge w:val="restart"/>
            <w:shd w:val="clear" w:color="auto" w:fill="auto"/>
            <w:vAlign w:val="center"/>
          </w:tcPr>
          <w:p w14:paraId="462FB461" w14:textId="77777777" w:rsidR="006A70E5" w:rsidRPr="00E87917" w:rsidRDefault="006A70E5" w:rsidP="00652CFD">
            <w:pPr>
              <w:spacing w:before="0" w:after="0" w:line="276" w:lineRule="auto"/>
              <w:rPr>
                <w:sz w:val="20"/>
              </w:rPr>
            </w:pPr>
            <w:r>
              <w:rPr>
                <w:sz w:val="20"/>
              </w:rPr>
              <w:lastRenderedPageBreak/>
              <w:t>Допустимо указание только одного элемента</w:t>
            </w:r>
          </w:p>
          <w:p w14:paraId="2F27C116" w14:textId="77777777" w:rsidR="006A70E5" w:rsidRPr="00E87917" w:rsidRDefault="006A70E5" w:rsidP="00652CFD">
            <w:pPr>
              <w:spacing w:before="0" w:after="0" w:line="276" w:lineRule="auto"/>
              <w:rPr>
                <w:sz w:val="20"/>
              </w:rPr>
            </w:pPr>
          </w:p>
        </w:tc>
        <w:tc>
          <w:tcPr>
            <w:tcW w:w="750" w:type="pct"/>
            <w:gridSpan w:val="2"/>
            <w:shd w:val="clear" w:color="auto" w:fill="auto"/>
          </w:tcPr>
          <w:p w14:paraId="23272649" w14:textId="77777777" w:rsidR="006A70E5" w:rsidRPr="00E87917" w:rsidRDefault="006A70E5" w:rsidP="00652CFD">
            <w:pPr>
              <w:spacing w:before="0" w:after="0" w:line="276" w:lineRule="auto"/>
              <w:rPr>
                <w:sz w:val="20"/>
              </w:rPr>
            </w:pPr>
            <w:r w:rsidRPr="00E87917">
              <w:rPr>
                <w:sz w:val="20"/>
              </w:rPr>
              <w:t>url</w:t>
            </w:r>
          </w:p>
        </w:tc>
        <w:tc>
          <w:tcPr>
            <w:tcW w:w="201" w:type="pct"/>
            <w:gridSpan w:val="2"/>
            <w:shd w:val="clear" w:color="auto" w:fill="auto"/>
            <w:vAlign w:val="center"/>
          </w:tcPr>
          <w:p w14:paraId="2FF48853" w14:textId="77777777" w:rsidR="006A70E5" w:rsidRPr="00E87917" w:rsidRDefault="006A70E5" w:rsidP="00652CFD">
            <w:pPr>
              <w:spacing w:before="0" w:after="0" w:line="276" w:lineRule="auto"/>
              <w:jc w:val="center"/>
              <w:rPr>
                <w:sz w:val="20"/>
              </w:rPr>
            </w:pPr>
            <w:r w:rsidRPr="00E87917">
              <w:rPr>
                <w:sz w:val="20"/>
              </w:rPr>
              <w:t>O</w:t>
            </w:r>
          </w:p>
        </w:tc>
        <w:tc>
          <w:tcPr>
            <w:tcW w:w="502" w:type="pct"/>
            <w:gridSpan w:val="2"/>
            <w:shd w:val="clear" w:color="auto" w:fill="auto"/>
            <w:vAlign w:val="center"/>
          </w:tcPr>
          <w:p w14:paraId="531EAEC5" w14:textId="77777777" w:rsidR="006A70E5" w:rsidRPr="00E87917" w:rsidRDefault="006A70E5" w:rsidP="00652CFD">
            <w:pPr>
              <w:spacing w:before="0" w:after="0" w:line="276" w:lineRule="auto"/>
              <w:jc w:val="center"/>
              <w:rPr>
                <w:sz w:val="20"/>
              </w:rPr>
            </w:pPr>
            <w:r w:rsidRPr="00E87917">
              <w:rPr>
                <w:sz w:val="20"/>
              </w:rPr>
              <w:t>T(1-1024)</w:t>
            </w:r>
          </w:p>
        </w:tc>
        <w:tc>
          <w:tcPr>
            <w:tcW w:w="1398" w:type="pct"/>
            <w:gridSpan w:val="2"/>
            <w:shd w:val="clear" w:color="auto" w:fill="auto"/>
            <w:vAlign w:val="center"/>
          </w:tcPr>
          <w:p w14:paraId="5B239481" w14:textId="77777777" w:rsidR="006A70E5" w:rsidRPr="00E87917" w:rsidRDefault="006A70E5" w:rsidP="00652CFD">
            <w:pPr>
              <w:spacing w:before="0" w:after="0" w:line="276" w:lineRule="auto"/>
              <w:rPr>
                <w:sz w:val="20"/>
              </w:rPr>
            </w:pPr>
            <w:r w:rsidRPr="00E87917">
              <w:rPr>
                <w:sz w:val="20"/>
              </w:rPr>
              <w:t>Ссылка для скачивания документа</w:t>
            </w:r>
          </w:p>
        </w:tc>
        <w:tc>
          <w:tcPr>
            <w:tcW w:w="1405" w:type="pct"/>
            <w:gridSpan w:val="2"/>
            <w:shd w:val="clear" w:color="auto" w:fill="auto"/>
            <w:vAlign w:val="center"/>
          </w:tcPr>
          <w:p w14:paraId="7F050A00" w14:textId="77777777" w:rsidR="006A70E5" w:rsidRPr="00E87917" w:rsidRDefault="003D7A99" w:rsidP="00652CFD">
            <w:pPr>
              <w:spacing w:before="0" w:after="0" w:line="276" w:lineRule="auto"/>
              <w:rPr>
                <w:sz w:val="20"/>
              </w:rPr>
            </w:pPr>
            <w:r w:rsidRPr="003D7A99">
              <w:rPr>
                <w:sz w:val="20"/>
              </w:rPr>
              <w:t>Поле заполняется при передаче документов из ЕИС во внешние системы</w:t>
            </w:r>
          </w:p>
        </w:tc>
      </w:tr>
      <w:tr w:rsidR="006A70E5" w:rsidRPr="00C213F0" w14:paraId="05D975D1" w14:textId="77777777" w:rsidTr="004B0BFC">
        <w:tc>
          <w:tcPr>
            <w:tcW w:w="744" w:type="pct"/>
            <w:vMerge/>
            <w:shd w:val="clear" w:color="auto" w:fill="auto"/>
            <w:vAlign w:val="center"/>
          </w:tcPr>
          <w:p w14:paraId="47BCA446" w14:textId="77777777" w:rsidR="006A70E5" w:rsidRPr="006804F4" w:rsidRDefault="006A70E5" w:rsidP="00652CFD">
            <w:pPr>
              <w:spacing w:before="0" w:after="0" w:line="276" w:lineRule="auto"/>
              <w:rPr>
                <w:sz w:val="20"/>
              </w:rPr>
            </w:pPr>
          </w:p>
        </w:tc>
        <w:tc>
          <w:tcPr>
            <w:tcW w:w="750" w:type="pct"/>
            <w:gridSpan w:val="2"/>
            <w:shd w:val="clear" w:color="auto" w:fill="auto"/>
          </w:tcPr>
          <w:p w14:paraId="2AF6E820" w14:textId="77777777" w:rsidR="006A70E5" w:rsidRPr="006804F4" w:rsidRDefault="006A70E5" w:rsidP="00652CFD">
            <w:pPr>
              <w:spacing w:before="0" w:after="0" w:line="276" w:lineRule="auto"/>
              <w:rPr>
                <w:sz w:val="20"/>
              </w:rPr>
            </w:pPr>
            <w:r w:rsidRPr="00A05774">
              <w:rPr>
                <w:sz w:val="20"/>
              </w:rPr>
              <w:t>contentId</w:t>
            </w:r>
          </w:p>
        </w:tc>
        <w:tc>
          <w:tcPr>
            <w:tcW w:w="201" w:type="pct"/>
            <w:gridSpan w:val="2"/>
            <w:shd w:val="clear" w:color="auto" w:fill="auto"/>
            <w:vAlign w:val="center"/>
          </w:tcPr>
          <w:p w14:paraId="5D33CD2B" w14:textId="77777777" w:rsidR="006A70E5" w:rsidRPr="006804F4" w:rsidRDefault="006A70E5" w:rsidP="00652CFD">
            <w:pPr>
              <w:spacing w:before="0" w:after="0" w:line="276" w:lineRule="auto"/>
              <w:jc w:val="center"/>
              <w:rPr>
                <w:sz w:val="20"/>
              </w:rPr>
            </w:pPr>
            <w:r w:rsidRPr="00E87917">
              <w:rPr>
                <w:sz w:val="20"/>
              </w:rPr>
              <w:t>O</w:t>
            </w:r>
          </w:p>
        </w:tc>
        <w:tc>
          <w:tcPr>
            <w:tcW w:w="502" w:type="pct"/>
            <w:gridSpan w:val="2"/>
            <w:shd w:val="clear" w:color="auto" w:fill="auto"/>
            <w:vAlign w:val="center"/>
          </w:tcPr>
          <w:p w14:paraId="2752D7A5" w14:textId="77777777" w:rsidR="006A70E5" w:rsidRPr="006804F4" w:rsidRDefault="006A70E5" w:rsidP="00652CFD">
            <w:pPr>
              <w:spacing w:before="0" w:after="0" w:line="276" w:lineRule="auto"/>
              <w:jc w:val="center"/>
              <w:rPr>
                <w:sz w:val="20"/>
              </w:rPr>
            </w:pPr>
            <w:r w:rsidRPr="001A4780">
              <w:rPr>
                <w:sz w:val="20"/>
              </w:rPr>
              <w:t>T(</w:t>
            </w:r>
            <w:r>
              <w:rPr>
                <w:sz w:val="20"/>
                <w:lang w:val="en-US"/>
              </w:rPr>
              <w:t>32</w:t>
            </w:r>
            <w:r w:rsidRPr="001A4780">
              <w:rPr>
                <w:sz w:val="20"/>
              </w:rPr>
              <w:t>)</w:t>
            </w:r>
          </w:p>
        </w:tc>
        <w:tc>
          <w:tcPr>
            <w:tcW w:w="1398" w:type="pct"/>
            <w:gridSpan w:val="2"/>
            <w:shd w:val="clear" w:color="auto" w:fill="auto"/>
            <w:vAlign w:val="center"/>
          </w:tcPr>
          <w:p w14:paraId="3027936F" w14:textId="77777777" w:rsidR="006A70E5" w:rsidRPr="006804F4" w:rsidRDefault="006A70E5" w:rsidP="00652CFD">
            <w:pPr>
              <w:spacing w:before="0" w:after="0" w:line="276" w:lineRule="auto"/>
              <w:rPr>
                <w:sz w:val="20"/>
              </w:rPr>
            </w:pPr>
            <w:r>
              <w:rPr>
                <w:sz w:val="20"/>
              </w:rPr>
              <w:t>Уникальный идентификатор документа на ФКС</w:t>
            </w:r>
          </w:p>
        </w:tc>
        <w:tc>
          <w:tcPr>
            <w:tcW w:w="1405" w:type="pct"/>
            <w:gridSpan w:val="2"/>
            <w:shd w:val="clear" w:color="auto" w:fill="auto"/>
            <w:vAlign w:val="center"/>
          </w:tcPr>
          <w:p w14:paraId="794FCF87" w14:textId="77777777" w:rsidR="006A70E5" w:rsidRPr="006804F4" w:rsidRDefault="003D7A99" w:rsidP="00652CFD">
            <w:pPr>
              <w:spacing w:before="0" w:after="0" w:line="276" w:lineRule="auto"/>
              <w:rPr>
                <w:sz w:val="20"/>
              </w:rPr>
            </w:pPr>
            <w:r w:rsidRPr="003D7A99">
              <w:rPr>
                <w:sz w:val="20"/>
              </w:rPr>
              <w:t>Поле contentId или content должно  быть заполнено при приеме в ЕИС документов от  внешних систем</w:t>
            </w:r>
          </w:p>
        </w:tc>
      </w:tr>
      <w:tr w:rsidR="006A70E5" w:rsidRPr="00C213F0" w14:paraId="189041DB" w14:textId="77777777" w:rsidTr="004B0BFC">
        <w:tc>
          <w:tcPr>
            <w:tcW w:w="744" w:type="pct"/>
            <w:vMerge/>
            <w:shd w:val="clear" w:color="auto" w:fill="auto"/>
            <w:vAlign w:val="center"/>
          </w:tcPr>
          <w:p w14:paraId="02898B80" w14:textId="77777777" w:rsidR="006A70E5" w:rsidRPr="006804F4" w:rsidRDefault="006A70E5" w:rsidP="00652CFD">
            <w:pPr>
              <w:spacing w:before="0" w:after="0" w:line="276" w:lineRule="auto"/>
              <w:rPr>
                <w:sz w:val="20"/>
              </w:rPr>
            </w:pPr>
          </w:p>
        </w:tc>
        <w:tc>
          <w:tcPr>
            <w:tcW w:w="750" w:type="pct"/>
            <w:gridSpan w:val="2"/>
            <w:shd w:val="clear" w:color="auto" w:fill="auto"/>
          </w:tcPr>
          <w:p w14:paraId="71B9664B" w14:textId="77777777" w:rsidR="006A70E5" w:rsidRPr="00A05774" w:rsidRDefault="006A70E5" w:rsidP="00652CFD">
            <w:pPr>
              <w:spacing w:before="0" w:after="0" w:line="276" w:lineRule="auto"/>
              <w:rPr>
                <w:sz w:val="20"/>
              </w:rPr>
            </w:pPr>
            <w:r w:rsidRPr="001A4780">
              <w:rPr>
                <w:sz w:val="20"/>
              </w:rPr>
              <w:t xml:space="preserve">content </w:t>
            </w:r>
          </w:p>
        </w:tc>
        <w:tc>
          <w:tcPr>
            <w:tcW w:w="201" w:type="pct"/>
            <w:gridSpan w:val="2"/>
            <w:shd w:val="clear" w:color="auto" w:fill="auto"/>
          </w:tcPr>
          <w:p w14:paraId="70963F4F" w14:textId="77777777" w:rsidR="006A70E5" w:rsidRPr="00E87917" w:rsidRDefault="006A70E5" w:rsidP="00652CFD">
            <w:pPr>
              <w:spacing w:before="0" w:after="0" w:line="276" w:lineRule="auto"/>
              <w:jc w:val="center"/>
              <w:rPr>
                <w:sz w:val="20"/>
              </w:rPr>
            </w:pPr>
            <w:r w:rsidRPr="001A4780">
              <w:rPr>
                <w:sz w:val="20"/>
              </w:rPr>
              <w:t>O</w:t>
            </w:r>
          </w:p>
        </w:tc>
        <w:tc>
          <w:tcPr>
            <w:tcW w:w="502" w:type="pct"/>
            <w:gridSpan w:val="2"/>
            <w:shd w:val="clear" w:color="auto" w:fill="auto"/>
          </w:tcPr>
          <w:p w14:paraId="4F07B867" w14:textId="77777777" w:rsidR="006A70E5" w:rsidRPr="00C213F0" w:rsidRDefault="006A70E5" w:rsidP="00652CFD">
            <w:pPr>
              <w:spacing w:before="0" w:after="0" w:line="276" w:lineRule="auto"/>
              <w:jc w:val="center"/>
              <w:rPr>
                <w:sz w:val="20"/>
              </w:rPr>
            </w:pPr>
            <w:r w:rsidRPr="001A4780">
              <w:rPr>
                <w:sz w:val="20"/>
              </w:rPr>
              <w:t>T</w:t>
            </w:r>
          </w:p>
        </w:tc>
        <w:tc>
          <w:tcPr>
            <w:tcW w:w="1398" w:type="pct"/>
            <w:gridSpan w:val="2"/>
            <w:shd w:val="clear" w:color="auto" w:fill="auto"/>
          </w:tcPr>
          <w:p w14:paraId="763A2740" w14:textId="77777777" w:rsidR="006A70E5" w:rsidRDefault="006A70E5" w:rsidP="00652CFD">
            <w:pPr>
              <w:spacing w:before="0" w:after="0" w:line="276" w:lineRule="auto"/>
              <w:rPr>
                <w:sz w:val="20"/>
              </w:rPr>
            </w:pPr>
            <w:r w:rsidRPr="001A4780">
              <w:rPr>
                <w:sz w:val="20"/>
              </w:rPr>
              <w:t>Содержимое файла</w:t>
            </w:r>
          </w:p>
        </w:tc>
        <w:tc>
          <w:tcPr>
            <w:tcW w:w="1405" w:type="pct"/>
            <w:gridSpan w:val="2"/>
            <w:shd w:val="clear" w:color="auto" w:fill="auto"/>
          </w:tcPr>
          <w:p w14:paraId="3000A84E" w14:textId="77777777" w:rsidR="006A70E5" w:rsidRDefault="006A70E5" w:rsidP="00652CFD">
            <w:pPr>
              <w:spacing w:before="0" w:after="0" w:line="276" w:lineRule="auto"/>
              <w:rPr>
                <w:sz w:val="20"/>
              </w:rPr>
            </w:pPr>
            <w:r w:rsidRPr="001A4780">
              <w:rPr>
                <w:sz w:val="20"/>
              </w:rPr>
              <w:t>base64Binary</w:t>
            </w:r>
          </w:p>
          <w:p w14:paraId="24457B19" w14:textId="77777777" w:rsidR="003D7A99" w:rsidRPr="006804F4" w:rsidRDefault="003D7A99" w:rsidP="00652CFD">
            <w:pPr>
              <w:spacing w:before="0" w:after="0" w:line="276" w:lineRule="auto"/>
              <w:rPr>
                <w:sz w:val="20"/>
              </w:rPr>
            </w:pPr>
            <w:r w:rsidRPr="003D7A99">
              <w:rPr>
                <w:sz w:val="20"/>
              </w:rPr>
              <w:t>Поле contentId или content должно  быть заполнено при приеме в ЕИС документов от  внешних систем</w:t>
            </w:r>
          </w:p>
        </w:tc>
      </w:tr>
      <w:tr w:rsidR="006A70E5" w:rsidRPr="00C213F0" w14:paraId="660230FE" w14:textId="77777777" w:rsidTr="004B0BFC">
        <w:tc>
          <w:tcPr>
            <w:tcW w:w="744" w:type="pct"/>
            <w:shd w:val="clear" w:color="auto" w:fill="auto"/>
            <w:vAlign w:val="center"/>
          </w:tcPr>
          <w:p w14:paraId="713B24E1" w14:textId="77777777" w:rsidR="006A70E5" w:rsidRPr="006804F4" w:rsidRDefault="006A70E5" w:rsidP="00652CFD">
            <w:pPr>
              <w:spacing w:before="0" w:after="0" w:line="276" w:lineRule="auto"/>
              <w:rPr>
                <w:sz w:val="20"/>
              </w:rPr>
            </w:pPr>
          </w:p>
        </w:tc>
        <w:tc>
          <w:tcPr>
            <w:tcW w:w="750" w:type="pct"/>
            <w:gridSpan w:val="2"/>
            <w:shd w:val="clear" w:color="auto" w:fill="auto"/>
          </w:tcPr>
          <w:p w14:paraId="0502C008" w14:textId="77777777" w:rsidR="006A70E5" w:rsidRPr="006804F4" w:rsidRDefault="006A70E5" w:rsidP="00652CFD">
            <w:pPr>
              <w:spacing w:before="0" w:after="0" w:line="276" w:lineRule="auto"/>
              <w:rPr>
                <w:sz w:val="20"/>
              </w:rPr>
            </w:pPr>
            <w:r w:rsidRPr="00407EBF">
              <w:rPr>
                <w:sz w:val="20"/>
              </w:rPr>
              <w:t>cryptoSigns</w:t>
            </w:r>
          </w:p>
        </w:tc>
        <w:tc>
          <w:tcPr>
            <w:tcW w:w="201" w:type="pct"/>
            <w:gridSpan w:val="2"/>
            <w:shd w:val="clear" w:color="auto" w:fill="auto"/>
            <w:vAlign w:val="center"/>
          </w:tcPr>
          <w:p w14:paraId="558DA2C9" w14:textId="77777777" w:rsidR="006A70E5" w:rsidRPr="006804F4" w:rsidRDefault="006A70E5" w:rsidP="00652CFD">
            <w:pPr>
              <w:spacing w:before="0" w:after="0" w:line="276" w:lineRule="auto"/>
              <w:jc w:val="center"/>
              <w:rPr>
                <w:sz w:val="20"/>
              </w:rPr>
            </w:pPr>
            <w:r>
              <w:rPr>
                <w:sz w:val="20"/>
              </w:rPr>
              <w:t>Н</w:t>
            </w:r>
          </w:p>
        </w:tc>
        <w:tc>
          <w:tcPr>
            <w:tcW w:w="502" w:type="pct"/>
            <w:gridSpan w:val="2"/>
            <w:shd w:val="clear" w:color="auto" w:fill="auto"/>
            <w:vAlign w:val="center"/>
          </w:tcPr>
          <w:p w14:paraId="35AAD57B" w14:textId="77777777" w:rsidR="006A70E5" w:rsidRPr="006804F4" w:rsidRDefault="006A70E5" w:rsidP="00652CFD">
            <w:pPr>
              <w:spacing w:before="0" w:after="0" w:line="276" w:lineRule="auto"/>
              <w:jc w:val="center"/>
              <w:rPr>
                <w:sz w:val="20"/>
              </w:rPr>
            </w:pPr>
            <w:r w:rsidRPr="00C213F0">
              <w:rPr>
                <w:sz w:val="20"/>
              </w:rPr>
              <w:t>S</w:t>
            </w:r>
          </w:p>
        </w:tc>
        <w:tc>
          <w:tcPr>
            <w:tcW w:w="1398" w:type="pct"/>
            <w:gridSpan w:val="2"/>
            <w:shd w:val="clear" w:color="auto" w:fill="auto"/>
            <w:vAlign w:val="center"/>
          </w:tcPr>
          <w:p w14:paraId="75CCAF10" w14:textId="77777777" w:rsidR="006A70E5" w:rsidRPr="006804F4" w:rsidRDefault="00706E7D" w:rsidP="00652CFD">
            <w:pPr>
              <w:spacing w:before="0" w:after="0" w:line="276" w:lineRule="auto"/>
              <w:rPr>
                <w:sz w:val="20"/>
              </w:rPr>
            </w:pPr>
            <w:r>
              <w:rPr>
                <w:sz w:val="20"/>
              </w:rPr>
              <w:t>Электронная подпись</w:t>
            </w:r>
            <w:r w:rsidR="006A70E5">
              <w:rPr>
                <w:sz w:val="20"/>
              </w:rPr>
              <w:t xml:space="preserve"> документа</w:t>
            </w:r>
          </w:p>
        </w:tc>
        <w:tc>
          <w:tcPr>
            <w:tcW w:w="1405" w:type="pct"/>
            <w:gridSpan w:val="2"/>
            <w:shd w:val="clear" w:color="auto" w:fill="auto"/>
            <w:vAlign w:val="center"/>
          </w:tcPr>
          <w:p w14:paraId="486501C8" w14:textId="77777777" w:rsidR="006A70E5" w:rsidRPr="006804F4" w:rsidRDefault="006A70E5" w:rsidP="00652CFD">
            <w:pPr>
              <w:spacing w:before="0" w:after="0" w:line="276" w:lineRule="auto"/>
              <w:rPr>
                <w:sz w:val="20"/>
              </w:rPr>
            </w:pPr>
          </w:p>
        </w:tc>
      </w:tr>
      <w:tr w:rsidR="006A70E5" w:rsidRPr="00C213F0" w14:paraId="12DDE068" w14:textId="77777777" w:rsidTr="004B0BFC">
        <w:tc>
          <w:tcPr>
            <w:tcW w:w="5000" w:type="pct"/>
            <w:gridSpan w:val="11"/>
            <w:shd w:val="clear" w:color="auto" w:fill="auto"/>
            <w:vAlign w:val="center"/>
          </w:tcPr>
          <w:p w14:paraId="7D1E6A38" w14:textId="77777777" w:rsidR="006A70E5" w:rsidRPr="0011087D" w:rsidRDefault="00706E7D" w:rsidP="00652CFD">
            <w:pPr>
              <w:spacing w:before="0" w:after="0" w:line="276" w:lineRule="auto"/>
              <w:jc w:val="center"/>
              <w:rPr>
                <w:b/>
                <w:sz w:val="20"/>
              </w:rPr>
            </w:pPr>
            <w:r>
              <w:rPr>
                <w:b/>
                <w:sz w:val="20"/>
              </w:rPr>
              <w:t>Электронная подпись</w:t>
            </w:r>
            <w:r w:rsidR="006A70E5" w:rsidRPr="0011087D">
              <w:rPr>
                <w:b/>
                <w:sz w:val="20"/>
              </w:rPr>
              <w:t xml:space="preserve"> документа</w:t>
            </w:r>
          </w:p>
        </w:tc>
      </w:tr>
      <w:tr w:rsidR="006A70E5" w:rsidRPr="00C213F0" w14:paraId="0258A75B" w14:textId="77777777" w:rsidTr="004B0BFC">
        <w:tc>
          <w:tcPr>
            <w:tcW w:w="744" w:type="pct"/>
            <w:shd w:val="clear" w:color="auto" w:fill="auto"/>
            <w:vAlign w:val="center"/>
          </w:tcPr>
          <w:p w14:paraId="64F6A535" w14:textId="77777777" w:rsidR="006A70E5" w:rsidRPr="0011087D" w:rsidRDefault="006A70E5" w:rsidP="00652CFD">
            <w:pPr>
              <w:spacing w:before="0" w:after="0" w:line="276" w:lineRule="auto"/>
              <w:rPr>
                <w:b/>
                <w:sz w:val="20"/>
              </w:rPr>
            </w:pPr>
            <w:r w:rsidRPr="0011087D">
              <w:rPr>
                <w:b/>
                <w:sz w:val="20"/>
              </w:rPr>
              <w:t>cryptoSigns</w:t>
            </w:r>
          </w:p>
        </w:tc>
        <w:tc>
          <w:tcPr>
            <w:tcW w:w="750" w:type="pct"/>
            <w:gridSpan w:val="2"/>
            <w:shd w:val="clear" w:color="auto" w:fill="auto"/>
            <w:vAlign w:val="center"/>
          </w:tcPr>
          <w:p w14:paraId="652CE1A1" w14:textId="77777777" w:rsidR="006A70E5" w:rsidRPr="0011087D" w:rsidRDefault="006A70E5" w:rsidP="00652CFD">
            <w:pPr>
              <w:spacing w:before="0" w:after="0" w:line="276" w:lineRule="auto"/>
              <w:rPr>
                <w:b/>
                <w:sz w:val="20"/>
              </w:rPr>
            </w:pPr>
          </w:p>
        </w:tc>
        <w:tc>
          <w:tcPr>
            <w:tcW w:w="201" w:type="pct"/>
            <w:gridSpan w:val="2"/>
            <w:shd w:val="clear" w:color="auto" w:fill="auto"/>
            <w:vAlign w:val="center"/>
          </w:tcPr>
          <w:p w14:paraId="05D8D59A" w14:textId="77777777" w:rsidR="006A70E5" w:rsidRPr="0011087D" w:rsidRDefault="006A70E5" w:rsidP="00652CFD">
            <w:pPr>
              <w:spacing w:before="0" w:after="0" w:line="276" w:lineRule="auto"/>
              <w:jc w:val="center"/>
              <w:rPr>
                <w:b/>
                <w:sz w:val="20"/>
              </w:rPr>
            </w:pPr>
          </w:p>
        </w:tc>
        <w:tc>
          <w:tcPr>
            <w:tcW w:w="502" w:type="pct"/>
            <w:gridSpan w:val="2"/>
            <w:shd w:val="clear" w:color="auto" w:fill="auto"/>
            <w:vAlign w:val="center"/>
          </w:tcPr>
          <w:p w14:paraId="6A872EF0" w14:textId="77777777" w:rsidR="006A70E5" w:rsidRPr="0011087D" w:rsidRDefault="006A70E5" w:rsidP="00652CFD">
            <w:pPr>
              <w:spacing w:before="0" w:after="0" w:line="276" w:lineRule="auto"/>
              <w:jc w:val="center"/>
              <w:rPr>
                <w:b/>
                <w:sz w:val="20"/>
              </w:rPr>
            </w:pPr>
          </w:p>
        </w:tc>
        <w:tc>
          <w:tcPr>
            <w:tcW w:w="1398" w:type="pct"/>
            <w:gridSpan w:val="2"/>
            <w:shd w:val="clear" w:color="auto" w:fill="auto"/>
            <w:vAlign w:val="center"/>
          </w:tcPr>
          <w:p w14:paraId="5F209DA7" w14:textId="77777777" w:rsidR="006A70E5" w:rsidRPr="0011087D" w:rsidRDefault="006A70E5" w:rsidP="00652CFD">
            <w:pPr>
              <w:spacing w:before="0" w:after="0" w:line="276" w:lineRule="auto"/>
              <w:rPr>
                <w:b/>
                <w:sz w:val="20"/>
              </w:rPr>
            </w:pPr>
          </w:p>
        </w:tc>
        <w:tc>
          <w:tcPr>
            <w:tcW w:w="1405" w:type="pct"/>
            <w:gridSpan w:val="2"/>
            <w:shd w:val="clear" w:color="auto" w:fill="auto"/>
            <w:vAlign w:val="center"/>
          </w:tcPr>
          <w:p w14:paraId="014D022A" w14:textId="77777777" w:rsidR="006A70E5" w:rsidRPr="0011087D" w:rsidRDefault="006A70E5" w:rsidP="00652CFD">
            <w:pPr>
              <w:spacing w:before="0" w:after="0" w:line="276" w:lineRule="auto"/>
              <w:rPr>
                <w:b/>
                <w:sz w:val="20"/>
              </w:rPr>
            </w:pPr>
          </w:p>
        </w:tc>
      </w:tr>
      <w:tr w:rsidR="006A70E5" w:rsidRPr="00C213F0" w14:paraId="181C8280" w14:textId="77777777" w:rsidTr="004B0BFC">
        <w:tc>
          <w:tcPr>
            <w:tcW w:w="744" w:type="pct"/>
            <w:shd w:val="clear" w:color="auto" w:fill="auto"/>
            <w:vAlign w:val="center"/>
          </w:tcPr>
          <w:p w14:paraId="1E18F3FA" w14:textId="77777777" w:rsidR="006A70E5" w:rsidRPr="00C213F0" w:rsidRDefault="006A70E5" w:rsidP="00652CFD">
            <w:pPr>
              <w:spacing w:before="0" w:after="0" w:line="276" w:lineRule="auto"/>
              <w:rPr>
                <w:sz w:val="20"/>
              </w:rPr>
            </w:pPr>
          </w:p>
        </w:tc>
        <w:tc>
          <w:tcPr>
            <w:tcW w:w="750" w:type="pct"/>
            <w:gridSpan w:val="2"/>
            <w:shd w:val="clear" w:color="auto" w:fill="auto"/>
            <w:vAlign w:val="center"/>
          </w:tcPr>
          <w:p w14:paraId="3E547959" w14:textId="77777777" w:rsidR="006A70E5" w:rsidRPr="00C213F0" w:rsidRDefault="006A70E5" w:rsidP="00652CFD">
            <w:pPr>
              <w:spacing w:before="0" w:after="0" w:line="276" w:lineRule="auto"/>
              <w:rPr>
                <w:sz w:val="20"/>
              </w:rPr>
            </w:pPr>
            <w:r w:rsidRPr="00C213F0">
              <w:rPr>
                <w:sz w:val="20"/>
              </w:rPr>
              <w:t>signature</w:t>
            </w:r>
          </w:p>
        </w:tc>
        <w:tc>
          <w:tcPr>
            <w:tcW w:w="201" w:type="pct"/>
            <w:gridSpan w:val="2"/>
            <w:shd w:val="clear" w:color="auto" w:fill="auto"/>
            <w:vAlign w:val="center"/>
          </w:tcPr>
          <w:p w14:paraId="49C02D60" w14:textId="77777777" w:rsidR="006A70E5" w:rsidRPr="00C213F0" w:rsidRDefault="006A70E5" w:rsidP="00652CFD">
            <w:pPr>
              <w:spacing w:before="0" w:after="0" w:line="276" w:lineRule="auto"/>
              <w:jc w:val="center"/>
              <w:rPr>
                <w:sz w:val="20"/>
              </w:rPr>
            </w:pPr>
            <w:r w:rsidRPr="00C213F0">
              <w:rPr>
                <w:sz w:val="20"/>
              </w:rPr>
              <w:t>О</w:t>
            </w:r>
          </w:p>
        </w:tc>
        <w:tc>
          <w:tcPr>
            <w:tcW w:w="502" w:type="pct"/>
            <w:gridSpan w:val="2"/>
            <w:shd w:val="clear" w:color="auto" w:fill="auto"/>
            <w:vAlign w:val="center"/>
          </w:tcPr>
          <w:p w14:paraId="6C999C88" w14:textId="77777777" w:rsidR="006A70E5" w:rsidRPr="00C213F0" w:rsidRDefault="006A70E5" w:rsidP="00652CFD">
            <w:pPr>
              <w:spacing w:before="0" w:after="0" w:line="276" w:lineRule="auto"/>
              <w:jc w:val="center"/>
              <w:rPr>
                <w:sz w:val="20"/>
              </w:rPr>
            </w:pPr>
            <w:r w:rsidRPr="00C213F0">
              <w:rPr>
                <w:sz w:val="20"/>
              </w:rPr>
              <w:t>S</w:t>
            </w:r>
          </w:p>
        </w:tc>
        <w:tc>
          <w:tcPr>
            <w:tcW w:w="1398" w:type="pct"/>
            <w:gridSpan w:val="2"/>
            <w:shd w:val="clear" w:color="auto" w:fill="auto"/>
            <w:vAlign w:val="center"/>
          </w:tcPr>
          <w:p w14:paraId="5C16F362" w14:textId="77777777" w:rsidR="006A70E5" w:rsidRPr="00C213F0" w:rsidRDefault="00706E7D" w:rsidP="00652CFD">
            <w:pPr>
              <w:spacing w:before="0" w:after="0" w:line="276" w:lineRule="auto"/>
              <w:rPr>
                <w:sz w:val="20"/>
              </w:rPr>
            </w:pPr>
            <w:r>
              <w:rPr>
                <w:sz w:val="20"/>
              </w:rPr>
              <w:t>Электронная подпись</w:t>
            </w:r>
          </w:p>
        </w:tc>
        <w:tc>
          <w:tcPr>
            <w:tcW w:w="1405" w:type="pct"/>
            <w:gridSpan w:val="2"/>
            <w:shd w:val="clear" w:color="auto" w:fill="auto"/>
            <w:vAlign w:val="center"/>
          </w:tcPr>
          <w:p w14:paraId="7783D8AE" w14:textId="77777777" w:rsidR="006A70E5" w:rsidRPr="00C213F0" w:rsidRDefault="006A70E5" w:rsidP="00652CFD">
            <w:pPr>
              <w:spacing w:before="0" w:after="0" w:line="276" w:lineRule="auto"/>
              <w:rPr>
                <w:sz w:val="20"/>
              </w:rPr>
            </w:pPr>
            <w:r w:rsidRPr="00C213F0">
              <w:rPr>
                <w:sz w:val="20"/>
              </w:rPr>
              <w:t>Множественный элемент</w:t>
            </w:r>
          </w:p>
        </w:tc>
      </w:tr>
      <w:tr w:rsidR="006A70E5" w:rsidRPr="00C213F0" w14:paraId="6E03F140" w14:textId="77777777" w:rsidTr="004B0BFC">
        <w:tc>
          <w:tcPr>
            <w:tcW w:w="744" w:type="pct"/>
            <w:shd w:val="clear" w:color="auto" w:fill="auto"/>
            <w:vAlign w:val="center"/>
          </w:tcPr>
          <w:p w14:paraId="18C72292" w14:textId="77777777" w:rsidR="006A70E5" w:rsidRPr="0011087D" w:rsidRDefault="006A70E5" w:rsidP="00652CFD">
            <w:pPr>
              <w:spacing w:before="0" w:after="0" w:line="276" w:lineRule="auto"/>
              <w:rPr>
                <w:b/>
                <w:sz w:val="20"/>
              </w:rPr>
            </w:pPr>
            <w:r w:rsidRPr="0011087D">
              <w:rPr>
                <w:b/>
                <w:sz w:val="20"/>
              </w:rPr>
              <w:t>signature</w:t>
            </w:r>
          </w:p>
        </w:tc>
        <w:tc>
          <w:tcPr>
            <w:tcW w:w="750" w:type="pct"/>
            <w:gridSpan w:val="2"/>
            <w:shd w:val="clear" w:color="auto" w:fill="auto"/>
            <w:vAlign w:val="center"/>
          </w:tcPr>
          <w:p w14:paraId="2A860C1D" w14:textId="77777777" w:rsidR="006A70E5" w:rsidRPr="00C213F0" w:rsidRDefault="006A70E5" w:rsidP="00652CFD">
            <w:pPr>
              <w:spacing w:before="0" w:after="0" w:line="276" w:lineRule="auto"/>
              <w:rPr>
                <w:sz w:val="20"/>
              </w:rPr>
            </w:pPr>
          </w:p>
        </w:tc>
        <w:tc>
          <w:tcPr>
            <w:tcW w:w="201" w:type="pct"/>
            <w:gridSpan w:val="2"/>
            <w:shd w:val="clear" w:color="auto" w:fill="auto"/>
            <w:vAlign w:val="center"/>
          </w:tcPr>
          <w:p w14:paraId="738B7C8A" w14:textId="77777777" w:rsidR="006A70E5" w:rsidRPr="00C213F0" w:rsidRDefault="006A70E5" w:rsidP="00652CFD">
            <w:pPr>
              <w:spacing w:before="0" w:after="0" w:line="276" w:lineRule="auto"/>
              <w:jc w:val="center"/>
              <w:rPr>
                <w:sz w:val="20"/>
              </w:rPr>
            </w:pPr>
          </w:p>
        </w:tc>
        <w:tc>
          <w:tcPr>
            <w:tcW w:w="502" w:type="pct"/>
            <w:gridSpan w:val="2"/>
            <w:shd w:val="clear" w:color="auto" w:fill="auto"/>
            <w:vAlign w:val="center"/>
          </w:tcPr>
          <w:p w14:paraId="4935A953" w14:textId="77777777" w:rsidR="006A70E5" w:rsidRPr="00C213F0" w:rsidRDefault="006A70E5" w:rsidP="00652CFD">
            <w:pPr>
              <w:spacing w:before="0" w:after="0" w:line="276" w:lineRule="auto"/>
              <w:jc w:val="center"/>
              <w:rPr>
                <w:sz w:val="20"/>
              </w:rPr>
            </w:pPr>
          </w:p>
        </w:tc>
        <w:tc>
          <w:tcPr>
            <w:tcW w:w="1398" w:type="pct"/>
            <w:gridSpan w:val="2"/>
            <w:shd w:val="clear" w:color="auto" w:fill="auto"/>
            <w:vAlign w:val="center"/>
          </w:tcPr>
          <w:p w14:paraId="2AADC446" w14:textId="77777777" w:rsidR="006A70E5" w:rsidRPr="00C213F0" w:rsidRDefault="006A70E5" w:rsidP="00652CFD">
            <w:pPr>
              <w:spacing w:before="0" w:after="0" w:line="276" w:lineRule="auto"/>
              <w:rPr>
                <w:sz w:val="20"/>
              </w:rPr>
            </w:pPr>
          </w:p>
        </w:tc>
        <w:tc>
          <w:tcPr>
            <w:tcW w:w="1405" w:type="pct"/>
            <w:gridSpan w:val="2"/>
            <w:shd w:val="clear" w:color="auto" w:fill="auto"/>
            <w:vAlign w:val="center"/>
          </w:tcPr>
          <w:p w14:paraId="674F7337" w14:textId="77777777" w:rsidR="006A70E5" w:rsidRPr="00C213F0" w:rsidRDefault="006A70E5" w:rsidP="00652CFD">
            <w:pPr>
              <w:spacing w:before="0" w:after="0" w:line="276" w:lineRule="auto"/>
              <w:rPr>
                <w:sz w:val="20"/>
              </w:rPr>
            </w:pPr>
          </w:p>
        </w:tc>
      </w:tr>
      <w:tr w:rsidR="006A70E5" w:rsidRPr="00C213F0" w14:paraId="3E146DB7" w14:textId="77777777" w:rsidTr="004B0BFC">
        <w:tc>
          <w:tcPr>
            <w:tcW w:w="744" w:type="pct"/>
            <w:shd w:val="clear" w:color="auto" w:fill="auto"/>
            <w:vAlign w:val="center"/>
          </w:tcPr>
          <w:p w14:paraId="284B1026" w14:textId="77777777" w:rsidR="006A70E5" w:rsidRPr="00E87917" w:rsidRDefault="006A70E5" w:rsidP="00652CFD">
            <w:pPr>
              <w:spacing w:before="0" w:after="0" w:line="276" w:lineRule="auto"/>
              <w:rPr>
                <w:sz w:val="20"/>
              </w:rPr>
            </w:pPr>
          </w:p>
        </w:tc>
        <w:tc>
          <w:tcPr>
            <w:tcW w:w="750" w:type="pct"/>
            <w:gridSpan w:val="2"/>
            <w:shd w:val="clear" w:color="auto" w:fill="auto"/>
          </w:tcPr>
          <w:p w14:paraId="62B74ADC" w14:textId="77777777" w:rsidR="006A70E5" w:rsidRPr="00E87917" w:rsidRDefault="006A70E5" w:rsidP="00652CFD">
            <w:pPr>
              <w:spacing w:before="0" w:after="0" w:line="276" w:lineRule="auto"/>
              <w:rPr>
                <w:sz w:val="20"/>
              </w:rPr>
            </w:pPr>
            <w:r w:rsidRPr="00E87917">
              <w:rPr>
                <w:sz w:val="20"/>
              </w:rPr>
              <w:t>type</w:t>
            </w:r>
          </w:p>
        </w:tc>
        <w:tc>
          <w:tcPr>
            <w:tcW w:w="201" w:type="pct"/>
            <w:gridSpan w:val="2"/>
            <w:shd w:val="clear" w:color="auto" w:fill="auto"/>
            <w:vAlign w:val="center"/>
          </w:tcPr>
          <w:p w14:paraId="2CBFB795" w14:textId="77777777" w:rsidR="006A70E5" w:rsidRPr="00E87917" w:rsidRDefault="006A70E5" w:rsidP="00652CFD">
            <w:pPr>
              <w:spacing w:before="0" w:after="0" w:line="276" w:lineRule="auto"/>
              <w:jc w:val="center"/>
              <w:rPr>
                <w:sz w:val="20"/>
              </w:rPr>
            </w:pPr>
            <w:r w:rsidRPr="00E87917">
              <w:rPr>
                <w:sz w:val="20"/>
              </w:rPr>
              <w:t>H</w:t>
            </w:r>
          </w:p>
        </w:tc>
        <w:tc>
          <w:tcPr>
            <w:tcW w:w="502" w:type="pct"/>
            <w:gridSpan w:val="2"/>
            <w:shd w:val="clear" w:color="auto" w:fill="auto"/>
            <w:vAlign w:val="center"/>
          </w:tcPr>
          <w:p w14:paraId="51F2AAEA" w14:textId="77777777" w:rsidR="006A70E5" w:rsidRPr="00E87917" w:rsidRDefault="006A70E5" w:rsidP="00652CFD">
            <w:pPr>
              <w:spacing w:before="0" w:after="0" w:line="276" w:lineRule="auto"/>
              <w:jc w:val="center"/>
              <w:rPr>
                <w:sz w:val="20"/>
              </w:rPr>
            </w:pPr>
            <w:r w:rsidRPr="00E87917">
              <w:rPr>
                <w:sz w:val="20"/>
              </w:rPr>
              <w:t>T</w:t>
            </w:r>
          </w:p>
        </w:tc>
        <w:tc>
          <w:tcPr>
            <w:tcW w:w="1398" w:type="pct"/>
            <w:gridSpan w:val="2"/>
            <w:shd w:val="clear" w:color="auto" w:fill="auto"/>
          </w:tcPr>
          <w:p w14:paraId="6593C067" w14:textId="77777777" w:rsidR="006A70E5" w:rsidRPr="00C213F0" w:rsidRDefault="006A70E5" w:rsidP="00652CFD">
            <w:pPr>
              <w:spacing w:before="0" w:after="0" w:line="276" w:lineRule="auto"/>
              <w:rPr>
                <w:sz w:val="20"/>
              </w:rPr>
            </w:pPr>
            <w:r w:rsidRPr="00E87917">
              <w:rPr>
                <w:sz w:val="20"/>
              </w:rPr>
              <w:t>Тип</w:t>
            </w:r>
            <w:r w:rsidRPr="00C213F0">
              <w:rPr>
                <w:sz w:val="20"/>
              </w:rPr>
              <w:t xml:space="preserve"> </w:t>
            </w:r>
            <w:r w:rsidR="00706E7D">
              <w:rPr>
                <w:sz w:val="20"/>
              </w:rPr>
              <w:t>электронной подписи</w:t>
            </w:r>
          </w:p>
        </w:tc>
        <w:tc>
          <w:tcPr>
            <w:tcW w:w="1405" w:type="pct"/>
            <w:gridSpan w:val="2"/>
            <w:shd w:val="clear" w:color="auto" w:fill="auto"/>
          </w:tcPr>
          <w:p w14:paraId="704910BF" w14:textId="77777777" w:rsidR="006A70E5" w:rsidRPr="00E87917" w:rsidRDefault="006A70E5" w:rsidP="00652CFD">
            <w:pPr>
              <w:spacing w:before="0" w:after="0" w:line="276" w:lineRule="auto"/>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14:paraId="30C1E8E9" w14:textId="77777777" w:rsidR="006A70E5" w:rsidRPr="00C213F0" w:rsidRDefault="006A70E5" w:rsidP="006A70E5">
      <w:pPr>
        <w:spacing w:before="0" w:after="0"/>
        <w:jc w:val="both"/>
        <w:rPr>
          <w:sz w:val="20"/>
        </w:rPr>
      </w:pPr>
    </w:p>
    <w:p w14:paraId="1A110DE9" w14:textId="77777777" w:rsidR="006A70E5" w:rsidRDefault="006A70E5" w:rsidP="00DA598B">
      <w:pPr>
        <w:pStyle w:val="1"/>
      </w:pPr>
      <w:bookmarkStart w:id="29" w:name="_Toc390789642"/>
      <w:bookmarkStart w:id="30" w:name="_Toc132278107"/>
      <w:r w:rsidRPr="001C794E">
        <w:lastRenderedPageBreak/>
        <w:t>Информация о приостановке определения поставщика</w:t>
      </w:r>
      <w:bookmarkEnd w:id="29"/>
      <w:r w:rsidR="00434AFF">
        <w:t xml:space="preserve"> </w:t>
      </w:r>
      <w:r w:rsidR="00434AFF" w:rsidRPr="00434AFF">
        <w:t>(подрядчика, исполнителя) в части заключения контракта</w:t>
      </w:r>
      <w:bookmarkEnd w:id="30"/>
    </w:p>
    <w:p w14:paraId="1B4F6044" w14:textId="2976019B" w:rsidR="009139B6" w:rsidRDefault="009139B6" w:rsidP="00A86997">
      <w:pPr>
        <w:spacing w:line="276" w:lineRule="auto"/>
        <w:ind w:firstLine="709"/>
        <w:jc w:val="both"/>
      </w:pPr>
      <w:r>
        <w:t xml:space="preserve">Информация </w:t>
      </w:r>
      <w:r w:rsidRPr="009139B6">
        <w:t>о приостановке определения поставщика (подрядчика, исполнителя) в части заключения контракта</w:t>
      </w:r>
      <w:r>
        <w:t xml:space="preserve"> пр</w:t>
      </w:r>
      <w:r w:rsidR="00835A78">
        <w:t>иведена</w:t>
      </w:r>
      <w:r>
        <w:t xml:space="preserve"> в таблице ниже (</w:t>
      </w:r>
      <w:r>
        <w:fldChar w:fldCharType="begin"/>
      </w:r>
      <w:r>
        <w:instrText xml:space="preserve"> REF _Ref132212074 \h </w:instrText>
      </w:r>
      <w:r w:rsidR="00840E9F">
        <w:instrText xml:space="preserve"> \* MERGEFORMAT </w:instrText>
      </w:r>
      <w:r>
        <w:fldChar w:fldCharType="separate"/>
      </w:r>
      <w:r w:rsidRPr="009139B6">
        <w:t xml:space="preserve">Таблица </w:t>
      </w:r>
      <w:r w:rsidRPr="009139B6">
        <w:rPr>
          <w:noProof/>
        </w:rPr>
        <w:t>4</w:t>
      </w:r>
      <w:r>
        <w:fldChar w:fldCharType="end"/>
      </w:r>
      <w:r>
        <w:t>).</w:t>
      </w:r>
    </w:p>
    <w:p w14:paraId="4F2CC228" w14:textId="77777777" w:rsidR="009139B6" w:rsidRPr="00867E62" w:rsidRDefault="009139B6" w:rsidP="00A86997">
      <w:pPr>
        <w:pStyle w:val="afff6"/>
        <w:keepNext/>
        <w:spacing w:line="276" w:lineRule="auto"/>
        <w:jc w:val="left"/>
      </w:pPr>
      <w:bookmarkStart w:id="31" w:name="_Ref132212074"/>
      <w:bookmarkStart w:id="32" w:name="_Toc132277986"/>
      <w:bookmarkStart w:id="33" w:name="_Toc132278036"/>
      <w:r w:rsidRPr="001310BE">
        <w:rPr>
          <w:b w:val="0"/>
        </w:rPr>
        <w:t xml:space="preserve">Таблица </w:t>
      </w:r>
      <w:r w:rsidRPr="001310BE">
        <w:rPr>
          <w:b w:val="0"/>
        </w:rPr>
        <w:fldChar w:fldCharType="begin"/>
      </w:r>
      <w:r w:rsidRPr="001310BE">
        <w:rPr>
          <w:b w:val="0"/>
        </w:rPr>
        <w:instrText xml:space="preserve"> SEQ Таблица \* ARABIC </w:instrText>
      </w:r>
      <w:r w:rsidRPr="001310BE">
        <w:rPr>
          <w:b w:val="0"/>
        </w:rPr>
        <w:fldChar w:fldCharType="separate"/>
      </w:r>
      <w:r w:rsidR="00BA267A">
        <w:rPr>
          <w:b w:val="0"/>
          <w:noProof/>
        </w:rPr>
        <w:t>4</w:t>
      </w:r>
      <w:r w:rsidRPr="001310BE">
        <w:rPr>
          <w:b w:val="0"/>
        </w:rPr>
        <w:fldChar w:fldCharType="end"/>
      </w:r>
      <w:bookmarkEnd w:id="31"/>
      <w:r w:rsidRPr="001310BE">
        <w:rPr>
          <w:b w:val="0"/>
        </w:rPr>
        <w:t>. Информация о приостановке определения поставщика (подрядчика, исполнителя) в части заключения контракта</w:t>
      </w:r>
      <w:bookmarkEnd w:id="32"/>
      <w:bookmarkEnd w:id="33"/>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2"/>
        <w:gridCol w:w="1445"/>
        <w:gridCol w:w="391"/>
        <w:gridCol w:w="959"/>
        <w:gridCol w:w="2695"/>
        <w:gridCol w:w="2699"/>
      </w:tblGrid>
      <w:tr w:rsidR="006A70E5" w:rsidRPr="001A4780" w14:paraId="2803741F" w14:textId="77777777" w:rsidTr="004E0336">
        <w:trPr>
          <w:tblHeader/>
        </w:trPr>
        <w:tc>
          <w:tcPr>
            <w:tcW w:w="749" w:type="pct"/>
            <w:shd w:val="clear" w:color="auto" w:fill="D9D9D9"/>
            <w:hideMark/>
          </w:tcPr>
          <w:p w14:paraId="03214DE1" w14:textId="77777777" w:rsidR="006A70E5" w:rsidRPr="0011087D" w:rsidRDefault="006A70E5" w:rsidP="00652CFD">
            <w:pPr>
              <w:spacing w:before="0" w:after="0" w:line="276" w:lineRule="auto"/>
              <w:jc w:val="center"/>
              <w:rPr>
                <w:b/>
                <w:sz w:val="20"/>
              </w:rPr>
            </w:pPr>
            <w:r w:rsidRPr="0011087D">
              <w:rPr>
                <w:b/>
                <w:sz w:val="20"/>
              </w:rPr>
              <w:t>Код элемента</w:t>
            </w:r>
          </w:p>
        </w:tc>
        <w:tc>
          <w:tcPr>
            <w:tcW w:w="750" w:type="pct"/>
            <w:shd w:val="clear" w:color="auto" w:fill="D9D9D9"/>
            <w:hideMark/>
          </w:tcPr>
          <w:p w14:paraId="2FB55FF2" w14:textId="77777777" w:rsidR="006A70E5" w:rsidRPr="0011087D" w:rsidRDefault="006A70E5" w:rsidP="00652CFD">
            <w:pPr>
              <w:spacing w:before="0" w:after="0" w:line="276" w:lineRule="auto"/>
              <w:jc w:val="center"/>
              <w:rPr>
                <w:b/>
                <w:sz w:val="20"/>
              </w:rPr>
            </w:pPr>
            <w:r w:rsidRPr="0011087D">
              <w:rPr>
                <w:b/>
                <w:sz w:val="20"/>
              </w:rPr>
              <w:t>Содерж. элемента</w:t>
            </w:r>
          </w:p>
        </w:tc>
        <w:tc>
          <w:tcPr>
            <w:tcW w:w="203" w:type="pct"/>
            <w:shd w:val="clear" w:color="auto" w:fill="D9D9D9"/>
            <w:hideMark/>
          </w:tcPr>
          <w:p w14:paraId="5C2E8B06" w14:textId="77777777" w:rsidR="006A70E5" w:rsidRPr="0011087D" w:rsidRDefault="006A70E5" w:rsidP="00652CFD">
            <w:pPr>
              <w:spacing w:before="0" w:after="0" w:line="276" w:lineRule="auto"/>
              <w:jc w:val="center"/>
              <w:rPr>
                <w:b/>
                <w:sz w:val="20"/>
              </w:rPr>
            </w:pPr>
            <w:r w:rsidRPr="0011087D">
              <w:rPr>
                <w:b/>
                <w:sz w:val="20"/>
              </w:rPr>
              <w:t>Тип</w:t>
            </w:r>
          </w:p>
        </w:tc>
        <w:tc>
          <w:tcPr>
            <w:tcW w:w="498" w:type="pct"/>
            <w:shd w:val="clear" w:color="auto" w:fill="D9D9D9"/>
            <w:hideMark/>
          </w:tcPr>
          <w:p w14:paraId="00985A4C" w14:textId="77777777" w:rsidR="006A70E5" w:rsidRPr="0011087D" w:rsidRDefault="006A70E5" w:rsidP="00652CFD">
            <w:pPr>
              <w:spacing w:before="0" w:after="0" w:line="276" w:lineRule="auto"/>
              <w:jc w:val="center"/>
              <w:rPr>
                <w:b/>
                <w:sz w:val="20"/>
              </w:rPr>
            </w:pPr>
            <w:r w:rsidRPr="0011087D">
              <w:rPr>
                <w:b/>
                <w:sz w:val="20"/>
              </w:rPr>
              <w:t>Формат</w:t>
            </w:r>
          </w:p>
        </w:tc>
        <w:tc>
          <w:tcPr>
            <w:tcW w:w="1399" w:type="pct"/>
            <w:shd w:val="clear" w:color="auto" w:fill="D9D9D9"/>
            <w:hideMark/>
          </w:tcPr>
          <w:p w14:paraId="6FCCC569" w14:textId="77777777" w:rsidR="006A70E5" w:rsidRPr="0011087D" w:rsidRDefault="006A70E5" w:rsidP="00652CFD">
            <w:pPr>
              <w:spacing w:before="0" w:after="0" w:line="276" w:lineRule="auto"/>
              <w:jc w:val="center"/>
              <w:rPr>
                <w:b/>
                <w:sz w:val="20"/>
              </w:rPr>
            </w:pPr>
            <w:r w:rsidRPr="0011087D">
              <w:rPr>
                <w:b/>
                <w:sz w:val="20"/>
              </w:rPr>
              <w:t>Наименование</w:t>
            </w:r>
          </w:p>
        </w:tc>
        <w:tc>
          <w:tcPr>
            <w:tcW w:w="1401" w:type="pct"/>
            <w:shd w:val="clear" w:color="auto" w:fill="D9D9D9"/>
            <w:hideMark/>
          </w:tcPr>
          <w:p w14:paraId="1DBE4901" w14:textId="77777777" w:rsidR="006A70E5" w:rsidRPr="0011087D" w:rsidRDefault="006A70E5" w:rsidP="00652CFD">
            <w:pPr>
              <w:spacing w:before="0" w:after="0" w:line="276" w:lineRule="auto"/>
              <w:jc w:val="center"/>
              <w:rPr>
                <w:b/>
                <w:sz w:val="20"/>
              </w:rPr>
            </w:pPr>
            <w:r w:rsidRPr="0011087D">
              <w:rPr>
                <w:b/>
                <w:sz w:val="20"/>
              </w:rPr>
              <w:t>Дополнительная информация</w:t>
            </w:r>
          </w:p>
        </w:tc>
      </w:tr>
      <w:tr w:rsidR="006A70E5" w:rsidRPr="001A4780" w14:paraId="090537A2" w14:textId="77777777" w:rsidTr="004E0336">
        <w:tc>
          <w:tcPr>
            <w:tcW w:w="5000" w:type="pct"/>
            <w:gridSpan w:val="6"/>
            <w:shd w:val="clear" w:color="auto" w:fill="auto"/>
            <w:hideMark/>
          </w:tcPr>
          <w:p w14:paraId="278A8B0D" w14:textId="77777777" w:rsidR="006A70E5" w:rsidRPr="0011087D" w:rsidRDefault="006A70E5" w:rsidP="00652CFD">
            <w:pPr>
              <w:spacing w:before="0" w:after="0" w:line="276" w:lineRule="auto"/>
              <w:jc w:val="center"/>
              <w:rPr>
                <w:b/>
                <w:sz w:val="20"/>
              </w:rPr>
            </w:pPr>
            <w:r w:rsidRPr="0011087D">
              <w:rPr>
                <w:b/>
                <w:sz w:val="20"/>
              </w:rPr>
              <w:t xml:space="preserve">Информация о приостановке </w:t>
            </w:r>
            <w:r w:rsidRPr="00003F63">
              <w:rPr>
                <w:b/>
                <w:sz w:val="20"/>
              </w:rPr>
              <w:t>определения поставщика</w:t>
            </w:r>
            <w:r w:rsidR="00434AFF">
              <w:rPr>
                <w:b/>
                <w:sz w:val="20"/>
              </w:rPr>
              <w:t xml:space="preserve"> </w:t>
            </w:r>
            <w:r w:rsidR="00434AFF" w:rsidRPr="00434AFF">
              <w:rPr>
                <w:b/>
                <w:sz w:val="20"/>
              </w:rPr>
              <w:t>(подрядчика, исполнителя) в части заключения контракта</w:t>
            </w:r>
          </w:p>
        </w:tc>
      </w:tr>
      <w:tr w:rsidR="006A70E5" w:rsidRPr="001A4780" w14:paraId="1A0582D3" w14:textId="77777777" w:rsidTr="004E0336">
        <w:tc>
          <w:tcPr>
            <w:tcW w:w="749" w:type="pct"/>
            <w:shd w:val="clear" w:color="auto" w:fill="auto"/>
          </w:tcPr>
          <w:p w14:paraId="28340763" w14:textId="77777777" w:rsidR="006A70E5" w:rsidRPr="0011087D" w:rsidRDefault="006A70E5" w:rsidP="00652CFD">
            <w:pPr>
              <w:spacing w:before="0" w:after="0" w:line="276" w:lineRule="auto"/>
              <w:rPr>
                <w:b/>
                <w:sz w:val="20"/>
              </w:rPr>
            </w:pPr>
            <w:r w:rsidRPr="0011087D">
              <w:rPr>
                <w:b/>
                <w:sz w:val="20"/>
              </w:rPr>
              <w:t>tenderSuspension</w:t>
            </w:r>
          </w:p>
        </w:tc>
        <w:tc>
          <w:tcPr>
            <w:tcW w:w="750" w:type="pct"/>
            <w:shd w:val="clear" w:color="auto" w:fill="auto"/>
          </w:tcPr>
          <w:p w14:paraId="6F0C2A04" w14:textId="77777777" w:rsidR="006A70E5" w:rsidRPr="0011087D" w:rsidRDefault="006A70E5" w:rsidP="00652CFD">
            <w:pPr>
              <w:spacing w:before="0" w:after="0" w:line="276" w:lineRule="auto"/>
              <w:rPr>
                <w:b/>
                <w:sz w:val="20"/>
              </w:rPr>
            </w:pPr>
          </w:p>
        </w:tc>
        <w:tc>
          <w:tcPr>
            <w:tcW w:w="203" w:type="pct"/>
            <w:shd w:val="clear" w:color="auto" w:fill="auto"/>
          </w:tcPr>
          <w:p w14:paraId="40B4DF7A" w14:textId="77777777" w:rsidR="006A70E5" w:rsidRPr="0011087D" w:rsidRDefault="006A70E5" w:rsidP="00652CFD">
            <w:pPr>
              <w:spacing w:before="0" w:after="0" w:line="276" w:lineRule="auto"/>
              <w:jc w:val="center"/>
              <w:rPr>
                <w:b/>
                <w:sz w:val="20"/>
              </w:rPr>
            </w:pPr>
          </w:p>
        </w:tc>
        <w:tc>
          <w:tcPr>
            <w:tcW w:w="498" w:type="pct"/>
            <w:shd w:val="clear" w:color="auto" w:fill="auto"/>
          </w:tcPr>
          <w:p w14:paraId="75EE2741" w14:textId="77777777" w:rsidR="006A70E5" w:rsidRPr="0011087D" w:rsidRDefault="006A70E5" w:rsidP="00652CFD">
            <w:pPr>
              <w:spacing w:before="0" w:after="0" w:line="276" w:lineRule="auto"/>
              <w:jc w:val="center"/>
              <w:rPr>
                <w:b/>
                <w:sz w:val="20"/>
              </w:rPr>
            </w:pPr>
          </w:p>
        </w:tc>
        <w:tc>
          <w:tcPr>
            <w:tcW w:w="1399" w:type="pct"/>
            <w:shd w:val="clear" w:color="auto" w:fill="auto"/>
          </w:tcPr>
          <w:p w14:paraId="4C64E3F2" w14:textId="77777777" w:rsidR="006A70E5" w:rsidRPr="0011087D" w:rsidRDefault="006A70E5" w:rsidP="00652CFD">
            <w:pPr>
              <w:spacing w:before="0" w:after="0" w:line="276" w:lineRule="auto"/>
              <w:rPr>
                <w:b/>
                <w:sz w:val="20"/>
              </w:rPr>
            </w:pPr>
          </w:p>
        </w:tc>
        <w:tc>
          <w:tcPr>
            <w:tcW w:w="1401" w:type="pct"/>
            <w:shd w:val="clear" w:color="auto" w:fill="auto"/>
          </w:tcPr>
          <w:p w14:paraId="55899427" w14:textId="77777777" w:rsidR="006A70E5" w:rsidRPr="0011087D" w:rsidRDefault="006A70E5" w:rsidP="00652CFD">
            <w:pPr>
              <w:spacing w:before="0" w:after="0" w:line="276" w:lineRule="auto"/>
              <w:rPr>
                <w:b/>
                <w:sz w:val="20"/>
              </w:rPr>
            </w:pPr>
          </w:p>
        </w:tc>
      </w:tr>
      <w:tr w:rsidR="006A70E5" w:rsidRPr="001A4780" w14:paraId="418B48C7" w14:textId="77777777" w:rsidTr="004E0336">
        <w:tc>
          <w:tcPr>
            <w:tcW w:w="749" w:type="pct"/>
            <w:shd w:val="clear" w:color="auto" w:fill="auto"/>
          </w:tcPr>
          <w:p w14:paraId="60788648" w14:textId="77777777" w:rsidR="006A70E5" w:rsidRPr="00E232BB" w:rsidRDefault="006A70E5" w:rsidP="00652CFD">
            <w:pPr>
              <w:spacing w:before="0" w:after="0" w:line="276" w:lineRule="auto"/>
              <w:rPr>
                <w:sz w:val="20"/>
              </w:rPr>
            </w:pPr>
          </w:p>
        </w:tc>
        <w:tc>
          <w:tcPr>
            <w:tcW w:w="750" w:type="pct"/>
            <w:shd w:val="clear" w:color="auto" w:fill="auto"/>
          </w:tcPr>
          <w:p w14:paraId="0AC469C0" w14:textId="77777777" w:rsidR="006A70E5" w:rsidRPr="00E232BB" w:rsidRDefault="006A70E5" w:rsidP="00652CFD">
            <w:pPr>
              <w:spacing w:before="0" w:after="0" w:line="276" w:lineRule="auto"/>
              <w:rPr>
                <w:sz w:val="20"/>
              </w:rPr>
            </w:pPr>
            <w:r>
              <w:rPr>
                <w:sz w:val="20"/>
                <w:lang w:val="en-US"/>
              </w:rPr>
              <w:t>schemeVersion</w:t>
            </w:r>
          </w:p>
        </w:tc>
        <w:tc>
          <w:tcPr>
            <w:tcW w:w="203" w:type="pct"/>
            <w:shd w:val="clear" w:color="auto" w:fill="auto"/>
          </w:tcPr>
          <w:p w14:paraId="2C19AC50" w14:textId="77777777" w:rsidR="006A70E5" w:rsidRPr="00E232BB" w:rsidRDefault="006A70E5" w:rsidP="00652CFD">
            <w:pPr>
              <w:spacing w:before="0" w:after="0" w:line="276" w:lineRule="auto"/>
              <w:jc w:val="center"/>
              <w:rPr>
                <w:sz w:val="20"/>
              </w:rPr>
            </w:pPr>
            <w:r>
              <w:rPr>
                <w:sz w:val="20"/>
              </w:rPr>
              <w:t>О</w:t>
            </w:r>
          </w:p>
        </w:tc>
        <w:tc>
          <w:tcPr>
            <w:tcW w:w="498" w:type="pct"/>
            <w:shd w:val="clear" w:color="auto" w:fill="auto"/>
          </w:tcPr>
          <w:p w14:paraId="6FF4506D" w14:textId="77777777" w:rsidR="006A70E5" w:rsidRPr="00E232BB" w:rsidRDefault="006A70E5" w:rsidP="00652CFD">
            <w:pPr>
              <w:spacing w:before="0" w:after="0" w:line="276" w:lineRule="auto"/>
              <w:jc w:val="center"/>
              <w:rPr>
                <w:sz w:val="20"/>
              </w:rPr>
            </w:pPr>
            <w:r>
              <w:rPr>
                <w:sz w:val="20"/>
              </w:rPr>
              <w:t>Т</w:t>
            </w:r>
          </w:p>
        </w:tc>
        <w:tc>
          <w:tcPr>
            <w:tcW w:w="1399" w:type="pct"/>
            <w:shd w:val="clear" w:color="auto" w:fill="auto"/>
          </w:tcPr>
          <w:p w14:paraId="0ABE5DDC" w14:textId="77777777" w:rsidR="006A70E5" w:rsidRPr="00E232BB" w:rsidRDefault="006A70E5" w:rsidP="00652CFD">
            <w:pPr>
              <w:spacing w:before="0" w:after="0" w:line="276" w:lineRule="auto"/>
              <w:rPr>
                <w:sz w:val="20"/>
              </w:rPr>
            </w:pPr>
            <w:r>
              <w:rPr>
                <w:sz w:val="20"/>
              </w:rPr>
              <w:t>Атрибут. Принимаемый номер версии схемы элемента</w:t>
            </w:r>
          </w:p>
        </w:tc>
        <w:tc>
          <w:tcPr>
            <w:tcW w:w="1401" w:type="pct"/>
            <w:shd w:val="clear" w:color="auto" w:fill="auto"/>
          </w:tcPr>
          <w:p w14:paraId="442388EE" w14:textId="77777777" w:rsidR="00E8074A" w:rsidRPr="00351BEA" w:rsidRDefault="00E8074A" w:rsidP="00652CFD">
            <w:pPr>
              <w:spacing w:before="0" w:after="0" w:line="276" w:lineRule="auto"/>
              <w:rPr>
                <w:sz w:val="20"/>
              </w:rPr>
            </w:pPr>
            <w:r>
              <w:rPr>
                <w:sz w:val="20"/>
              </w:rPr>
              <w:t>Допустимые значения</w:t>
            </w:r>
            <w:r w:rsidRPr="00351BEA">
              <w:rPr>
                <w:sz w:val="20"/>
              </w:rPr>
              <w:t>:</w:t>
            </w:r>
          </w:p>
          <w:p w14:paraId="2248DB4B" w14:textId="77777777" w:rsidR="00E8074A" w:rsidRDefault="00E8074A" w:rsidP="00652CFD">
            <w:pPr>
              <w:spacing w:before="0" w:after="0" w:line="276" w:lineRule="auto"/>
              <w:rPr>
                <w:sz w:val="20"/>
                <w:lang w:val="en-US"/>
              </w:rPr>
            </w:pPr>
            <w:r w:rsidRPr="00351BEA">
              <w:rPr>
                <w:sz w:val="20"/>
              </w:rPr>
              <w:t>1.0</w:t>
            </w:r>
          </w:p>
          <w:p w14:paraId="60119500" w14:textId="77777777" w:rsidR="00E8074A" w:rsidRPr="00435CBC" w:rsidRDefault="00E8074A" w:rsidP="00652CFD">
            <w:pPr>
              <w:spacing w:before="0" w:after="0" w:line="276" w:lineRule="auto"/>
              <w:rPr>
                <w:sz w:val="20"/>
              </w:rPr>
            </w:pPr>
            <w:r>
              <w:rPr>
                <w:sz w:val="20"/>
                <w:lang w:val="en-US"/>
              </w:rPr>
              <w:t>4.1</w:t>
            </w:r>
          </w:p>
          <w:p w14:paraId="1D8E0927" w14:textId="77777777" w:rsidR="00E8074A" w:rsidRPr="00435CBC" w:rsidRDefault="00E8074A" w:rsidP="00652CFD">
            <w:pPr>
              <w:spacing w:before="0" w:after="0" w:line="276" w:lineRule="auto"/>
              <w:rPr>
                <w:sz w:val="20"/>
              </w:rPr>
            </w:pPr>
            <w:r>
              <w:rPr>
                <w:sz w:val="20"/>
                <w:lang w:val="en-US"/>
              </w:rPr>
              <w:t>4.2</w:t>
            </w:r>
          </w:p>
          <w:p w14:paraId="6D01E313" w14:textId="77777777" w:rsidR="00E8074A" w:rsidRDefault="00E8074A" w:rsidP="00652CFD">
            <w:pPr>
              <w:spacing w:before="0" w:after="0" w:line="276" w:lineRule="auto"/>
              <w:rPr>
                <w:sz w:val="20"/>
                <w:lang w:val="en-US"/>
              </w:rPr>
            </w:pPr>
            <w:r>
              <w:rPr>
                <w:sz w:val="20"/>
                <w:lang w:val="en-US"/>
              </w:rPr>
              <w:t>4.3</w:t>
            </w:r>
          </w:p>
          <w:p w14:paraId="7C713BCC" w14:textId="77777777" w:rsidR="00E8074A" w:rsidRDefault="00E8074A" w:rsidP="00652CFD">
            <w:pPr>
              <w:spacing w:before="0" w:after="0" w:line="276" w:lineRule="auto"/>
              <w:rPr>
                <w:sz w:val="20"/>
                <w:lang w:val="en-US"/>
              </w:rPr>
            </w:pPr>
            <w:r>
              <w:rPr>
                <w:sz w:val="20"/>
                <w:lang w:val="en-US"/>
              </w:rPr>
              <w:t>4.3.100</w:t>
            </w:r>
          </w:p>
          <w:p w14:paraId="1F0FF088" w14:textId="5D3D539A" w:rsidR="006A70E5" w:rsidRPr="00435CBC" w:rsidRDefault="00E8074A" w:rsidP="00652CFD">
            <w:pPr>
              <w:spacing w:before="0" w:after="0" w:line="276" w:lineRule="auto"/>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w:t>
            </w:r>
            <w:r w:rsidR="009E2D92">
              <w:rPr>
                <w:sz w:val="20"/>
              </w:rPr>
              <w:t>, 11.1</w:t>
            </w:r>
            <w:r w:rsidR="00372835">
              <w:rPr>
                <w:sz w:val="20"/>
              </w:rPr>
              <w:t>, 11.2</w:t>
            </w:r>
            <w:r w:rsidR="0073418B">
              <w:rPr>
                <w:sz w:val="20"/>
              </w:rPr>
              <w:t>, 11.3</w:t>
            </w:r>
            <w:r w:rsidR="00C11E03">
              <w:rPr>
                <w:sz w:val="20"/>
              </w:rPr>
              <w:t>, 12.0</w:t>
            </w:r>
            <w:r w:rsidR="00F76EB5">
              <w:rPr>
                <w:sz w:val="20"/>
              </w:rPr>
              <w:t>, 12.1</w:t>
            </w:r>
            <w:r w:rsidR="00122260">
              <w:rPr>
                <w:sz w:val="20"/>
              </w:rPr>
              <w:t>, 12.2</w:t>
            </w:r>
            <w:r w:rsidR="00195082">
              <w:rPr>
                <w:sz w:val="20"/>
              </w:rPr>
              <w:t>, 12.3</w:t>
            </w:r>
            <w:r w:rsidR="00550DBC">
              <w:rPr>
                <w:sz w:val="20"/>
              </w:rPr>
              <w:t>, 13.0</w:t>
            </w:r>
            <w:r w:rsidR="00144120">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6A70E5" w:rsidRPr="001A4780" w14:paraId="05141BD7" w14:textId="77777777" w:rsidTr="004E0336">
        <w:tc>
          <w:tcPr>
            <w:tcW w:w="749" w:type="pct"/>
            <w:shd w:val="clear" w:color="auto" w:fill="auto"/>
          </w:tcPr>
          <w:p w14:paraId="1773DD0D" w14:textId="77777777" w:rsidR="006A70E5" w:rsidRPr="00E232BB" w:rsidRDefault="006A70E5" w:rsidP="00652CFD">
            <w:pPr>
              <w:spacing w:before="0" w:after="0" w:line="276" w:lineRule="auto"/>
              <w:rPr>
                <w:sz w:val="20"/>
              </w:rPr>
            </w:pPr>
            <w:r w:rsidRPr="00E232BB">
              <w:rPr>
                <w:sz w:val="20"/>
              </w:rPr>
              <w:t> </w:t>
            </w:r>
          </w:p>
        </w:tc>
        <w:tc>
          <w:tcPr>
            <w:tcW w:w="750" w:type="pct"/>
            <w:shd w:val="clear" w:color="auto" w:fill="auto"/>
          </w:tcPr>
          <w:p w14:paraId="52F3FEA2" w14:textId="77777777" w:rsidR="006A70E5" w:rsidRPr="00E232BB" w:rsidRDefault="006A70E5" w:rsidP="00652CFD">
            <w:pPr>
              <w:spacing w:before="0" w:after="0" w:line="276" w:lineRule="auto"/>
              <w:rPr>
                <w:sz w:val="20"/>
              </w:rPr>
            </w:pPr>
            <w:r w:rsidRPr="00E232BB">
              <w:rPr>
                <w:sz w:val="20"/>
              </w:rPr>
              <w:t xml:space="preserve">complaintNumber </w:t>
            </w:r>
          </w:p>
        </w:tc>
        <w:tc>
          <w:tcPr>
            <w:tcW w:w="203" w:type="pct"/>
            <w:shd w:val="clear" w:color="auto" w:fill="auto"/>
          </w:tcPr>
          <w:p w14:paraId="757C6E8E" w14:textId="77777777" w:rsidR="006A70E5" w:rsidRPr="00E232BB" w:rsidRDefault="00E80CC6" w:rsidP="00652CFD">
            <w:pPr>
              <w:spacing w:before="0" w:after="0" w:line="276" w:lineRule="auto"/>
              <w:jc w:val="center"/>
              <w:rPr>
                <w:sz w:val="20"/>
              </w:rPr>
            </w:pPr>
            <w:r>
              <w:rPr>
                <w:sz w:val="20"/>
              </w:rPr>
              <w:t>Н</w:t>
            </w:r>
          </w:p>
        </w:tc>
        <w:tc>
          <w:tcPr>
            <w:tcW w:w="498" w:type="pct"/>
            <w:shd w:val="clear" w:color="auto" w:fill="auto"/>
          </w:tcPr>
          <w:p w14:paraId="41AA3865" w14:textId="77777777" w:rsidR="006A70E5" w:rsidRPr="00E232BB" w:rsidRDefault="006A70E5" w:rsidP="00652CFD">
            <w:pPr>
              <w:spacing w:before="0" w:after="0" w:line="276" w:lineRule="auto"/>
              <w:jc w:val="center"/>
              <w:rPr>
                <w:sz w:val="20"/>
              </w:rPr>
            </w:pPr>
            <w:r w:rsidRPr="00E232BB">
              <w:rPr>
                <w:sz w:val="20"/>
              </w:rPr>
              <w:t>T(1-</w:t>
            </w:r>
            <w:r w:rsidR="00E80CC6">
              <w:rPr>
                <w:sz w:val="20"/>
              </w:rPr>
              <w:t>256</w:t>
            </w:r>
            <w:r w:rsidRPr="00E232BB">
              <w:rPr>
                <w:sz w:val="20"/>
              </w:rPr>
              <w:t>)</w:t>
            </w:r>
          </w:p>
        </w:tc>
        <w:tc>
          <w:tcPr>
            <w:tcW w:w="1399" w:type="pct"/>
            <w:shd w:val="clear" w:color="auto" w:fill="auto"/>
          </w:tcPr>
          <w:p w14:paraId="3A424971" w14:textId="77777777" w:rsidR="006A70E5" w:rsidRPr="00E232BB" w:rsidRDefault="00E80CC6" w:rsidP="00652CFD">
            <w:pPr>
              <w:spacing w:before="0" w:after="0" w:line="276" w:lineRule="auto"/>
              <w:rPr>
                <w:sz w:val="20"/>
              </w:rPr>
            </w:pPr>
            <w:r w:rsidRPr="00E626A2">
              <w:rPr>
                <w:sz w:val="20"/>
              </w:rPr>
              <w:t>Номер реестровой записи жалобы, сформированный контрольным органом</w:t>
            </w:r>
          </w:p>
        </w:tc>
        <w:tc>
          <w:tcPr>
            <w:tcW w:w="1401" w:type="pct"/>
            <w:shd w:val="clear" w:color="auto" w:fill="auto"/>
          </w:tcPr>
          <w:p w14:paraId="1C084A39" w14:textId="77777777" w:rsidR="006A70E5" w:rsidRPr="00E232BB" w:rsidRDefault="002F1FB9" w:rsidP="00652CFD">
            <w:pPr>
              <w:spacing w:before="0" w:after="0" w:line="276" w:lineRule="auto"/>
              <w:rPr>
                <w:sz w:val="20"/>
              </w:rPr>
            </w:pPr>
            <w:r w:rsidRPr="002F1FB9">
              <w:rPr>
                <w:sz w:val="20"/>
              </w:rPr>
              <w:t>Игнорируется при приеме, заполняется при передаче при наличии</w:t>
            </w:r>
          </w:p>
        </w:tc>
      </w:tr>
      <w:tr w:rsidR="00E80CC6" w:rsidRPr="001A4780" w14:paraId="1E18FC18" w14:textId="77777777" w:rsidTr="004E0336">
        <w:tc>
          <w:tcPr>
            <w:tcW w:w="749" w:type="pct"/>
            <w:shd w:val="clear" w:color="auto" w:fill="auto"/>
          </w:tcPr>
          <w:p w14:paraId="6F7CC43F" w14:textId="77777777" w:rsidR="00E80CC6" w:rsidRPr="00E232BB" w:rsidRDefault="00E80CC6" w:rsidP="00652CFD">
            <w:pPr>
              <w:spacing w:before="0" w:after="0" w:line="276" w:lineRule="auto"/>
              <w:rPr>
                <w:sz w:val="20"/>
              </w:rPr>
            </w:pPr>
            <w:r w:rsidRPr="00E232BB">
              <w:rPr>
                <w:sz w:val="20"/>
              </w:rPr>
              <w:t> </w:t>
            </w:r>
          </w:p>
        </w:tc>
        <w:tc>
          <w:tcPr>
            <w:tcW w:w="750" w:type="pct"/>
            <w:shd w:val="clear" w:color="auto" w:fill="auto"/>
          </w:tcPr>
          <w:p w14:paraId="2081871F" w14:textId="77777777" w:rsidR="00E80CC6" w:rsidRPr="00E232BB" w:rsidRDefault="00E80CC6" w:rsidP="00652CFD">
            <w:pPr>
              <w:spacing w:before="0" w:after="0" w:line="276" w:lineRule="auto"/>
              <w:rPr>
                <w:sz w:val="20"/>
              </w:rPr>
            </w:pPr>
            <w:r w:rsidRPr="00E626A2">
              <w:rPr>
                <w:sz w:val="20"/>
              </w:rPr>
              <w:t>regNumber</w:t>
            </w:r>
          </w:p>
        </w:tc>
        <w:tc>
          <w:tcPr>
            <w:tcW w:w="203" w:type="pct"/>
            <w:shd w:val="clear" w:color="auto" w:fill="auto"/>
          </w:tcPr>
          <w:p w14:paraId="242968D6" w14:textId="77777777" w:rsidR="00E80CC6" w:rsidRPr="00E232BB" w:rsidRDefault="00E80CC6" w:rsidP="00652CFD">
            <w:pPr>
              <w:spacing w:before="0" w:after="0" w:line="276" w:lineRule="auto"/>
              <w:jc w:val="center"/>
              <w:rPr>
                <w:sz w:val="20"/>
              </w:rPr>
            </w:pPr>
            <w:r>
              <w:rPr>
                <w:sz w:val="20"/>
              </w:rPr>
              <w:t>Н</w:t>
            </w:r>
          </w:p>
        </w:tc>
        <w:tc>
          <w:tcPr>
            <w:tcW w:w="498" w:type="pct"/>
            <w:shd w:val="clear" w:color="auto" w:fill="auto"/>
          </w:tcPr>
          <w:p w14:paraId="63A79289" w14:textId="77777777" w:rsidR="00E80CC6" w:rsidRPr="00E232BB" w:rsidRDefault="00E80CC6" w:rsidP="00652CFD">
            <w:pPr>
              <w:spacing w:before="0" w:after="0" w:line="276" w:lineRule="auto"/>
              <w:jc w:val="center"/>
              <w:rPr>
                <w:sz w:val="20"/>
              </w:rPr>
            </w:pPr>
            <w:r w:rsidRPr="00E232BB">
              <w:rPr>
                <w:sz w:val="20"/>
              </w:rPr>
              <w:t>T(1-2</w:t>
            </w:r>
            <w:r>
              <w:rPr>
                <w:sz w:val="20"/>
              </w:rPr>
              <w:t>1</w:t>
            </w:r>
            <w:r w:rsidRPr="00E232BB">
              <w:rPr>
                <w:sz w:val="20"/>
              </w:rPr>
              <w:t>)</w:t>
            </w:r>
          </w:p>
        </w:tc>
        <w:tc>
          <w:tcPr>
            <w:tcW w:w="1399" w:type="pct"/>
            <w:shd w:val="clear" w:color="auto" w:fill="auto"/>
          </w:tcPr>
          <w:p w14:paraId="2EAD85D6" w14:textId="77777777" w:rsidR="00E80CC6" w:rsidRPr="00E232BB" w:rsidRDefault="00E80CC6" w:rsidP="00652CFD">
            <w:pPr>
              <w:spacing w:before="0" w:after="0" w:line="276" w:lineRule="auto"/>
              <w:rPr>
                <w:sz w:val="20"/>
              </w:rPr>
            </w:pPr>
            <w:r w:rsidRPr="00E626A2">
              <w:rPr>
                <w:sz w:val="20"/>
              </w:rPr>
              <w:t>Номер реестровой записи жалобы (согласно ПП РФ №1148)</w:t>
            </w:r>
          </w:p>
        </w:tc>
        <w:tc>
          <w:tcPr>
            <w:tcW w:w="1401" w:type="pct"/>
            <w:shd w:val="clear" w:color="auto" w:fill="auto"/>
            <w:vAlign w:val="center"/>
          </w:tcPr>
          <w:p w14:paraId="51F42414" w14:textId="77777777" w:rsidR="009E661C" w:rsidRPr="009E661C" w:rsidRDefault="002F1FB9" w:rsidP="00652CFD">
            <w:pPr>
              <w:spacing w:before="0" w:after="0" w:line="276" w:lineRule="auto"/>
              <w:rPr>
                <w:sz w:val="20"/>
              </w:rPr>
            </w:pPr>
            <w:r w:rsidRPr="002F1FB9">
              <w:rPr>
                <w:sz w:val="20"/>
              </w:rPr>
              <w:t>При приеме контролируется обязательность заполнения</w:t>
            </w:r>
          </w:p>
        </w:tc>
      </w:tr>
      <w:tr w:rsidR="006A70E5" w:rsidRPr="001A4780" w14:paraId="07E60E3F" w14:textId="77777777" w:rsidTr="004E0336">
        <w:tc>
          <w:tcPr>
            <w:tcW w:w="749" w:type="pct"/>
            <w:shd w:val="clear" w:color="auto" w:fill="auto"/>
          </w:tcPr>
          <w:p w14:paraId="3F8BDC9E" w14:textId="77777777" w:rsidR="006A70E5" w:rsidRPr="00E232BB" w:rsidRDefault="006A70E5" w:rsidP="00652CFD">
            <w:pPr>
              <w:spacing w:before="0" w:after="0" w:line="276" w:lineRule="auto"/>
              <w:rPr>
                <w:sz w:val="20"/>
              </w:rPr>
            </w:pPr>
            <w:r w:rsidRPr="00E232BB">
              <w:rPr>
                <w:sz w:val="20"/>
              </w:rPr>
              <w:t> </w:t>
            </w:r>
          </w:p>
        </w:tc>
        <w:tc>
          <w:tcPr>
            <w:tcW w:w="750" w:type="pct"/>
            <w:shd w:val="clear" w:color="auto" w:fill="auto"/>
          </w:tcPr>
          <w:p w14:paraId="739B6034" w14:textId="77777777" w:rsidR="006A70E5" w:rsidRPr="00E232BB" w:rsidRDefault="006A70E5" w:rsidP="00652CFD">
            <w:pPr>
              <w:spacing w:before="0" w:after="0" w:line="276" w:lineRule="auto"/>
              <w:rPr>
                <w:sz w:val="20"/>
              </w:rPr>
            </w:pPr>
            <w:r w:rsidRPr="0011087D">
              <w:rPr>
                <w:sz w:val="20"/>
              </w:rPr>
              <w:t>reg</w:t>
            </w:r>
            <w:r w:rsidRPr="00E232BB">
              <w:rPr>
                <w:sz w:val="20"/>
              </w:rPr>
              <w:t xml:space="preserve">Date </w:t>
            </w:r>
          </w:p>
        </w:tc>
        <w:tc>
          <w:tcPr>
            <w:tcW w:w="203" w:type="pct"/>
            <w:shd w:val="clear" w:color="auto" w:fill="auto"/>
          </w:tcPr>
          <w:p w14:paraId="2AC69DAF" w14:textId="77777777" w:rsidR="006A70E5" w:rsidRPr="00E232BB" w:rsidRDefault="006A70E5" w:rsidP="00652CFD">
            <w:pPr>
              <w:spacing w:before="0" w:after="0" w:line="276" w:lineRule="auto"/>
              <w:jc w:val="center"/>
              <w:rPr>
                <w:sz w:val="20"/>
              </w:rPr>
            </w:pPr>
            <w:r w:rsidRPr="00E232BB">
              <w:rPr>
                <w:sz w:val="20"/>
              </w:rPr>
              <w:t>O</w:t>
            </w:r>
          </w:p>
        </w:tc>
        <w:tc>
          <w:tcPr>
            <w:tcW w:w="498" w:type="pct"/>
            <w:shd w:val="clear" w:color="auto" w:fill="auto"/>
          </w:tcPr>
          <w:p w14:paraId="209C008B" w14:textId="77777777" w:rsidR="006A70E5" w:rsidRPr="00E232BB" w:rsidRDefault="006A70E5" w:rsidP="00652CFD">
            <w:pPr>
              <w:spacing w:before="0" w:after="0" w:line="276" w:lineRule="auto"/>
              <w:jc w:val="center"/>
              <w:rPr>
                <w:sz w:val="20"/>
              </w:rPr>
            </w:pPr>
            <w:r w:rsidRPr="00E232BB">
              <w:rPr>
                <w:sz w:val="20"/>
              </w:rPr>
              <w:t>D</w:t>
            </w:r>
            <w:r>
              <w:rPr>
                <w:sz w:val="20"/>
              </w:rPr>
              <w:t>Т</w:t>
            </w:r>
          </w:p>
        </w:tc>
        <w:tc>
          <w:tcPr>
            <w:tcW w:w="1399" w:type="pct"/>
            <w:shd w:val="clear" w:color="auto" w:fill="auto"/>
          </w:tcPr>
          <w:p w14:paraId="1BCD904B" w14:textId="77777777" w:rsidR="006A70E5" w:rsidRPr="005E0B48" w:rsidRDefault="006A70E5" w:rsidP="00652CFD">
            <w:pPr>
              <w:spacing w:before="0" w:after="0" w:line="276" w:lineRule="auto"/>
              <w:rPr>
                <w:sz w:val="20"/>
              </w:rPr>
            </w:pPr>
            <w:r w:rsidRPr="00EA202D">
              <w:rPr>
                <w:sz w:val="20"/>
              </w:rPr>
              <w:t>Дата решения о приостановке определения поставщика</w:t>
            </w:r>
          </w:p>
        </w:tc>
        <w:tc>
          <w:tcPr>
            <w:tcW w:w="1401" w:type="pct"/>
            <w:shd w:val="clear" w:color="auto" w:fill="auto"/>
          </w:tcPr>
          <w:p w14:paraId="38253EC6" w14:textId="77777777" w:rsidR="006A70E5" w:rsidRPr="00E232BB" w:rsidRDefault="006A70E5" w:rsidP="00652CFD">
            <w:pPr>
              <w:spacing w:before="0" w:after="0" w:line="276" w:lineRule="auto"/>
              <w:rPr>
                <w:sz w:val="20"/>
              </w:rPr>
            </w:pPr>
            <w:r w:rsidRPr="00E232BB">
              <w:rPr>
                <w:sz w:val="20"/>
              </w:rPr>
              <w:t xml:space="preserve">  </w:t>
            </w:r>
          </w:p>
        </w:tc>
      </w:tr>
      <w:tr w:rsidR="006A70E5" w:rsidRPr="001A4780" w14:paraId="19F63A2E" w14:textId="77777777" w:rsidTr="004E0336">
        <w:tc>
          <w:tcPr>
            <w:tcW w:w="749" w:type="pct"/>
            <w:shd w:val="clear" w:color="auto" w:fill="auto"/>
          </w:tcPr>
          <w:p w14:paraId="1FBD31F9" w14:textId="77777777" w:rsidR="006A70E5" w:rsidRPr="00E232BB" w:rsidRDefault="006A70E5" w:rsidP="00652CFD">
            <w:pPr>
              <w:spacing w:before="0" w:after="0" w:line="276" w:lineRule="auto"/>
              <w:rPr>
                <w:sz w:val="20"/>
              </w:rPr>
            </w:pPr>
            <w:r w:rsidRPr="00E232BB">
              <w:rPr>
                <w:sz w:val="20"/>
              </w:rPr>
              <w:t> </w:t>
            </w:r>
          </w:p>
        </w:tc>
        <w:tc>
          <w:tcPr>
            <w:tcW w:w="750" w:type="pct"/>
            <w:shd w:val="clear" w:color="auto" w:fill="auto"/>
          </w:tcPr>
          <w:p w14:paraId="3832E1F1" w14:textId="77777777" w:rsidR="006A70E5" w:rsidRPr="00E232BB" w:rsidRDefault="006A70E5" w:rsidP="00652CFD">
            <w:pPr>
              <w:spacing w:before="0" w:after="0" w:line="276" w:lineRule="auto"/>
              <w:rPr>
                <w:sz w:val="20"/>
              </w:rPr>
            </w:pPr>
            <w:r w:rsidRPr="0011087D">
              <w:rPr>
                <w:sz w:val="20"/>
              </w:rPr>
              <w:t>publish</w:t>
            </w:r>
            <w:r w:rsidRPr="00E232BB">
              <w:rPr>
                <w:sz w:val="20"/>
              </w:rPr>
              <w:t xml:space="preserve">Date </w:t>
            </w:r>
          </w:p>
        </w:tc>
        <w:tc>
          <w:tcPr>
            <w:tcW w:w="203" w:type="pct"/>
            <w:shd w:val="clear" w:color="auto" w:fill="auto"/>
          </w:tcPr>
          <w:p w14:paraId="1312B524" w14:textId="77777777" w:rsidR="006A70E5" w:rsidRPr="00E232BB" w:rsidRDefault="006A70E5" w:rsidP="00652CFD">
            <w:pPr>
              <w:spacing w:before="0" w:after="0" w:line="276" w:lineRule="auto"/>
              <w:jc w:val="center"/>
              <w:rPr>
                <w:sz w:val="20"/>
              </w:rPr>
            </w:pPr>
            <w:r>
              <w:rPr>
                <w:sz w:val="20"/>
              </w:rPr>
              <w:t>Н</w:t>
            </w:r>
          </w:p>
        </w:tc>
        <w:tc>
          <w:tcPr>
            <w:tcW w:w="498" w:type="pct"/>
            <w:shd w:val="clear" w:color="auto" w:fill="auto"/>
          </w:tcPr>
          <w:p w14:paraId="4FBBF0B5" w14:textId="77777777" w:rsidR="006A70E5" w:rsidRPr="00E232BB" w:rsidRDefault="006A70E5" w:rsidP="00652CFD">
            <w:pPr>
              <w:spacing w:before="0" w:after="0" w:line="276" w:lineRule="auto"/>
              <w:jc w:val="center"/>
              <w:rPr>
                <w:sz w:val="20"/>
              </w:rPr>
            </w:pPr>
            <w:r w:rsidRPr="00E232BB">
              <w:rPr>
                <w:sz w:val="20"/>
              </w:rPr>
              <w:t>D</w:t>
            </w:r>
            <w:r>
              <w:rPr>
                <w:sz w:val="20"/>
              </w:rPr>
              <w:t>Т</w:t>
            </w:r>
          </w:p>
        </w:tc>
        <w:tc>
          <w:tcPr>
            <w:tcW w:w="1399" w:type="pct"/>
            <w:shd w:val="clear" w:color="auto" w:fill="auto"/>
          </w:tcPr>
          <w:p w14:paraId="780E264B" w14:textId="77777777" w:rsidR="006A70E5" w:rsidRPr="001A7FB0" w:rsidRDefault="006A70E5" w:rsidP="00652CFD">
            <w:pPr>
              <w:spacing w:before="0" w:after="0" w:line="276" w:lineRule="auto"/>
              <w:rPr>
                <w:sz w:val="20"/>
              </w:rPr>
            </w:pPr>
            <w:r w:rsidRPr="009424B4">
              <w:rPr>
                <w:sz w:val="20"/>
              </w:rPr>
              <w:t>Дата публикации решения</w:t>
            </w:r>
          </w:p>
        </w:tc>
        <w:tc>
          <w:tcPr>
            <w:tcW w:w="1401" w:type="pct"/>
            <w:shd w:val="clear" w:color="auto" w:fill="auto"/>
          </w:tcPr>
          <w:p w14:paraId="51E00395" w14:textId="77777777" w:rsidR="006A70E5" w:rsidRPr="00E232BB" w:rsidRDefault="006A70E5" w:rsidP="00652CFD">
            <w:pPr>
              <w:spacing w:before="0" w:after="0" w:line="276" w:lineRule="auto"/>
              <w:rPr>
                <w:sz w:val="20"/>
              </w:rPr>
            </w:pPr>
            <w:r w:rsidRPr="00E232BB">
              <w:rPr>
                <w:sz w:val="20"/>
              </w:rPr>
              <w:t> </w:t>
            </w:r>
            <w:r w:rsidR="009752AC" w:rsidRPr="009752AC">
              <w:rPr>
                <w:sz w:val="20"/>
              </w:rPr>
              <w:t>Игнорируется при приеме, заполняется при передаче</w:t>
            </w:r>
          </w:p>
        </w:tc>
      </w:tr>
      <w:tr w:rsidR="006A70E5" w:rsidRPr="001A4780" w14:paraId="5A142181" w14:textId="77777777" w:rsidTr="004E0336">
        <w:tc>
          <w:tcPr>
            <w:tcW w:w="749" w:type="pct"/>
            <w:shd w:val="clear" w:color="auto" w:fill="auto"/>
          </w:tcPr>
          <w:p w14:paraId="1622C264" w14:textId="77777777" w:rsidR="006A70E5" w:rsidRPr="00E232BB" w:rsidRDefault="006A70E5" w:rsidP="00652CFD">
            <w:pPr>
              <w:spacing w:before="0" w:after="0" w:line="276" w:lineRule="auto"/>
              <w:rPr>
                <w:sz w:val="20"/>
              </w:rPr>
            </w:pPr>
          </w:p>
        </w:tc>
        <w:tc>
          <w:tcPr>
            <w:tcW w:w="750" w:type="pct"/>
            <w:shd w:val="clear" w:color="auto" w:fill="auto"/>
          </w:tcPr>
          <w:p w14:paraId="4E883B56" w14:textId="77777777" w:rsidR="006A70E5" w:rsidRPr="0011087D" w:rsidRDefault="006A70E5" w:rsidP="00652CFD">
            <w:pPr>
              <w:spacing w:before="0" w:after="0" w:line="276" w:lineRule="auto"/>
              <w:rPr>
                <w:sz w:val="20"/>
              </w:rPr>
            </w:pPr>
            <w:r w:rsidRPr="0011087D">
              <w:rPr>
                <w:sz w:val="20"/>
              </w:rPr>
              <w:t>action</w:t>
            </w:r>
          </w:p>
        </w:tc>
        <w:tc>
          <w:tcPr>
            <w:tcW w:w="203" w:type="pct"/>
            <w:shd w:val="clear" w:color="auto" w:fill="auto"/>
          </w:tcPr>
          <w:p w14:paraId="5B59373F" w14:textId="77777777" w:rsidR="006A70E5" w:rsidRPr="005D7675" w:rsidRDefault="006A70E5" w:rsidP="00652CFD">
            <w:pPr>
              <w:spacing w:before="0" w:after="0" w:line="276" w:lineRule="auto"/>
              <w:jc w:val="center"/>
              <w:rPr>
                <w:sz w:val="20"/>
              </w:rPr>
            </w:pPr>
            <w:r>
              <w:rPr>
                <w:sz w:val="20"/>
              </w:rPr>
              <w:t>О</w:t>
            </w:r>
          </w:p>
        </w:tc>
        <w:tc>
          <w:tcPr>
            <w:tcW w:w="498" w:type="pct"/>
            <w:shd w:val="clear" w:color="auto" w:fill="auto"/>
          </w:tcPr>
          <w:p w14:paraId="08A94009" w14:textId="77777777" w:rsidR="006A70E5" w:rsidRPr="00E232BB" w:rsidRDefault="006A70E5" w:rsidP="00652CFD">
            <w:pPr>
              <w:spacing w:before="0" w:after="0" w:line="276" w:lineRule="auto"/>
              <w:jc w:val="center"/>
              <w:rPr>
                <w:sz w:val="20"/>
              </w:rPr>
            </w:pPr>
            <w:r>
              <w:rPr>
                <w:sz w:val="20"/>
              </w:rPr>
              <w:t>Т</w:t>
            </w:r>
          </w:p>
        </w:tc>
        <w:tc>
          <w:tcPr>
            <w:tcW w:w="1399" w:type="pct"/>
            <w:shd w:val="clear" w:color="auto" w:fill="auto"/>
          </w:tcPr>
          <w:p w14:paraId="600A4C12" w14:textId="77777777" w:rsidR="006A70E5" w:rsidRPr="0011087D" w:rsidRDefault="006A70E5" w:rsidP="00652CFD">
            <w:pPr>
              <w:spacing w:before="0" w:after="0" w:line="276" w:lineRule="auto"/>
              <w:rPr>
                <w:sz w:val="20"/>
              </w:rPr>
            </w:pPr>
            <w:r w:rsidRPr="00E87917">
              <w:rPr>
                <w:sz w:val="20"/>
              </w:rPr>
              <w:t>Тип</w:t>
            </w:r>
            <w:r w:rsidRPr="0011087D">
              <w:rPr>
                <w:sz w:val="20"/>
              </w:rPr>
              <w:t xml:space="preserve"> </w:t>
            </w:r>
            <w:r>
              <w:rPr>
                <w:sz w:val="20"/>
              </w:rPr>
              <w:t>действия</w:t>
            </w:r>
            <w:r w:rsidRPr="0011087D">
              <w:rPr>
                <w:sz w:val="20"/>
              </w:rPr>
              <w:br/>
            </w:r>
          </w:p>
        </w:tc>
        <w:tc>
          <w:tcPr>
            <w:tcW w:w="1401" w:type="pct"/>
            <w:shd w:val="clear" w:color="auto" w:fill="auto"/>
          </w:tcPr>
          <w:p w14:paraId="06152E3A" w14:textId="77777777" w:rsidR="006A70E5" w:rsidRDefault="006A70E5" w:rsidP="00652CFD">
            <w:pPr>
              <w:spacing w:before="0" w:after="0" w:line="276" w:lineRule="auto"/>
              <w:rPr>
                <w:sz w:val="20"/>
              </w:rPr>
            </w:pPr>
            <w:r w:rsidRPr="00E87917">
              <w:rPr>
                <w:sz w:val="20"/>
              </w:rPr>
              <w:t>Допустимые</w:t>
            </w:r>
            <w:r w:rsidRPr="005E0B48">
              <w:rPr>
                <w:sz w:val="20"/>
              </w:rPr>
              <w:t xml:space="preserve"> </w:t>
            </w:r>
            <w:r w:rsidRPr="00E87917">
              <w:rPr>
                <w:sz w:val="20"/>
              </w:rPr>
              <w:t>значения</w:t>
            </w:r>
            <w:r w:rsidRPr="005E0B48">
              <w:rPr>
                <w:sz w:val="20"/>
              </w:rPr>
              <w:t xml:space="preserve">: </w:t>
            </w:r>
            <w:r w:rsidRPr="005E0B48">
              <w:rPr>
                <w:sz w:val="20"/>
              </w:rPr>
              <w:br/>
            </w:r>
            <w:r w:rsidRPr="0011087D">
              <w:rPr>
                <w:sz w:val="20"/>
              </w:rPr>
              <w:t>SUSPENSION</w:t>
            </w:r>
            <w:r w:rsidRPr="005E0B48">
              <w:rPr>
                <w:sz w:val="20"/>
              </w:rPr>
              <w:t xml:space="preserve"> - </w:t>
            </w:r>
            <w:r>
              <w:rPr>
                <w:sz w:val="20"/>
              </w:rPr>
              <w:t>приостановка</w:t>
            </w:r>
          </w:p>
          <w:p w14:paraId="759B18D2" w14:textId="77777777" w:rsidR="006A70E5" w:rsidRPr="005E0B48" w:rsidRDefault="006A70E5" w:rsidP="00652CFD">
            <w:pPr>
              <w:spacing w:before="0" w:after="0" w:line="276" w:lineRule="auto"/>
              <w:rPr>
                <w:sz w:val="20"/>
              </w:rPr>
            </w:pPr>
            <w:r w:rsidRPr="0011087D">
              <w:rPr>
                <w:sz w:val="20"/>
              </w:rPr>
              <w:t>REOPENING</w:t>
            </w:r>
            <w:r w:rsidRPr="005E0B48">
              <w:rPr>
                <w:sz w:val="20"/>
              </w:rPr>
              <w:t xml:space="preserve"> - </w:t>
            </w:r>
            <w:r>
              <w:rPr>
                <w:sz w:val="20"/>
              </w:rPr>
              <w:t>возобновление</w:t>
            </w:r>
          </w:p>
        </w:tc>
      </w:tr>
      <w:tr w:rsidR="006A70E5" w:rsidRPr="001A4780" w14:paraId="3FB1017B" w14:textId="77777777" w:rsidTr="004E0336">
        <w:tc>
          <w:tcPr>
            <w:tcW w:w="749" w:type="pct"/>
            <w:shd w:val="clear" w:color="auto" w:fill="auto"/>
          </w:tcPr>
          <w:p w14:paraId="51563D62" w14:textId="77777777" w:rsidR="006A70E5" w:rsidRPr="005E0B48" w:rsidRDefault="006A70E5" w:rsidP="00652CFD">
            <w:pPr>
              <w:spacing w:before="0" w:after="0" w:line="276" w:lineRule="auto"/>
              <w:rPr>
                <w:sz w:val="20"/>
              </w:rPr>
            </w:pPr>
            <w:r w:rsidRPr="0011087D">
              <w:rPr>
                <w:sz w:val="20"/>
              </w:rPr>
              <w:lastRenderedPageBreak/>
              <w:t> </w:t>
            </w:r>
          </w:p>
        </w:tc>
        <w:tc>
          <w:tcPr>
            <w:tcW w:w="750" w:type="pct"/>
            <w:shd w:val="clear" w:color="auto" w:fill="auto"/>
          </w:tcPr>
          <w:p w14:paraId="747DCB8A" w14:textId="77777777" w:rsidR="006A70E5" w:rsidRPr="00E232BB" w:rsidRDefault="006A70E5" w:rsidP="00652CFD">
            <w:pPr>
              <w:spacing w:before="0" w:after="0" w:line="276" w:lineRule="auto"/>
              <w:rPr>
                <w:sz w:val="20"/>
              </w:rPr>
            </w:pPr>
            <w:r w:rsidRPr="0011087D">
              <w:rPr>
                <w:sz w:val="20"/>
              </w:rPr>
              <w:t>KO</w:t>
            </w:r>
          </w:p>
        </w:tc>
        <w:tc>
          <w:tcPr>
            <w:tcW w:w="203" w:type="pct"/>
            <w:shd w:val="clear" w:color="auto" w:fill="auto"/>
          </w:tcPr>
          <w:p w14:paraId="18F65F67" w14:textId="77777777" w:rsidR="006A70E5" w:rsidRPr="00E232BB" w:rsidRDefault="006A70E5" w:rsidP="00652CFD">
            <w:pPr>
              <w:spacing w:before="0" w:after="0" w:line="276" w:lineRule="auto"/>
              <w:jc w:val="center"/>
              <w:rPr>
                <w:sz w:val="20"/>
              </w:rPr>
            </w:pPr>
            <w:r>
              <w:rPr>
                <w:sz w:val="20"/>
              </w:rPr>
              <w:t>О</w:t>
            </w:r>
          </w:p>
        </w:tc>
        <w:tc>
          <w:tcPr>
            <w:tcW w:w="498" w:type="pct"/>
            <w:shd w:val="clear" w:color="auto" w:fill="auto"/>
          </w:tcPr>
          <w:p w14:paraId="3EB6A60B" w14:textId="77777777" w:rsidR="006A70E5" w:rsidRPr="00E232BB" w:rsidRDefault="006A70E5" w:rsidP="00652CFD">
            <w:pPr>
              <w:spacing w:before="0" w:after="0" w:line="276" w:lineRule="auto"/>
              <w:jc w:val="center"/>
              <w:rPr>
                <w:sz w:val="20"/>
              </w:rPr>
            </w:pPr>
            <w:r w:rsidRPr="00E232BB">
              <w:rPr>
                <w:sz w:val="20"/>
              </w:rPr>
              <w:t>S</w:t>
            </w:r>
          </w:p>
        </w:tc>
        <w:tc>
          <w:tcPr>
            <w:tcW w:w="1399" w:type="pct"/>
            <w:shd w:val="clear" w:color="auto" w:fill="auto"/>
          </w:tcPr>
          <w:p w14:paraId="000CD39C" w14:textId="77777777" w:rsidR="006A70E5" w:rsidRPr="00E232BB" w:rsidRDefault="006A70E5" w:rsidP="00652CFD">
            <w:pPr>
              <w:spacing w:before="0" w:after="0" w:line="276" w:lineRule="auto"/>
              <w:rPr>
                <w:sz w:val="20"/>
              </w:rPr>
            </w:pPr>
            <w:r w:rsidRPr="007F61F9">
              <w:rPr>
                <w:sz w:val="20"/>
              </w:rPr>
              <w:t>Контролирующий орган, принявший решение о приостановке определения поставщика</w:t>
            </w:r>
          </w:p>
        </w:tc>
        <w:tc>
          <w:tcPr>
            <w:tcW w:w="1401" w:type="pct"/>
            <w:shd w:val="clear" w:color="auto" w:fill="auto"/>
          </w:tcPr>
          <w:p w14:paraId="071EB276" w14:textId="77777777" w:rsidR="006A70E5" w:rsidRPr="00E232BB" w:rsidRDefault="006A70E5" w:rsidP="00652CFD">
            <w:pPr>
              <w:spacing w:before="0" w:after="0" w:line="276" w:lineRule="auto"/>
              <w:rPr>
                <w:sz w:val="20"/>
              </w:rPr>
            </w:pPr>
            <w:r w:rsidRPr="00E232BB">
              <w:rPr>
                <w:sz w:val="20"/>
              </w:rPr>
              <w:t xml:space="preserve">  </w:t>
            </w:r>
          </w:p>
        </w:tc>
      </w:tr>
      <w:tr w:rsidR="006A70E5" w:rsidRPr="001A4780" w14:paraId="43D661F0" w14:textId="77777777" w:rsidTr="004E0336">
        <w:tc>
          <w:tcPr>
            <w:tcW w:w="749" w:type="pct"/>
            <w:shd w:val="clear" w:color="auto" w:fill="auto"/>
          </w:tcPr>
          <w:p w14:paraId="04929E0D" w14:textId="77777777" w:rsidR="006A70E5" w:rsidRPr="00E232BB" w:rsidRDefault="006A70E5" w:rsidP="00652CFD">
            <w:pPr>
              <w:spacing w:before="0" w:after="0" w:line="276" w:lineRule="auto"/>
              <w:rPr>
                <w:sz w:val="20"/>
              </w:rPr>
            </w:pPr>
            <w:r w:rsidRPr="00E232BB">
              <w:rPr>
                <w:sz w:val="20"/>
              </w:rPr>
              <w:t> </w:t>
            </w:r>
          </w:p>
        </w:tc>
        <w:tc>
          <w:tcPr>
            <w:tcW w:w="750" w:type="pct"/>
            <w:shd w:val="clear" w:color="auto" w:fill="auto"/>
          </w:tcPr>
          <w:p w14:paraId="07C61C3D" w14:textId="77777777" w:rsidR="006A70E5" w:rsidRPr="007F61F9" w:rsidRDefault="006A70E5" w:rsidP="00652CFD">
            <w:pPr>
              <w:spacing w:before="0" w:after="0" w:line="276" w:lineRule="auto"/>
              <w:rPr>
                <w:sz w:val="20"/>
              </w:rPr>
            </w:pPr>
            <w:r w:rsidRPr="007F61F9">
              <w:rPr>
                <w:sz w:val="20"/>
              </w:rPr>
              <w:t>tendersInfo</w:t>
            </w:r>
          </w:p>
        </w:tc>
        <w:tc>
          <w:tcPr>
            <w:tcW w:w="203" w:type="pct"/>
            <w:shd w:val="clear" w:color="auto" w:fill="auto"/>
          </w:tcPr>
          <w:p w14:paraId="5635F686" w14:textId="77777777" w:rsidR="006A70E5" w:rsidRPr="008A653F" w:rsidRDefault="002F1FB9" w:rsidP="00652CFD">
            <w:pPr>
              <w:spacing w:before="0" w:after="0" w:line="276" w:lineRule="auto"/>
              <w:jc w:val="center"/>
              <w:rPr>
                <w:sz w:val="20"/>
              </w:rPr>
            </w:pPr>
            <w:r>
              <w:rPr>
                <w:sz w:val="20"/>
              </w:rPr>
              <w:t>Н</w:t>
            </w:r>
          </w:p>
        </w:tc>
        <w:tc>
          <w:tcPr>
            <w:tcW w:w="498" w:type="pct"/>
            <w:shd w:val="clear" w:color="auto" w:fill="auto"/>
          </w:tcPr>
          <w:p w14:paraId="6F3F4C84" w14:textId="77777777" w:rsidR="006A70E5" w:rsidRPr="00E232BB" w:rsidRDefault="006A70E5" w:rsidP="00652CFD">
            <w:pPr>
              <w:spacing w:before="0" w:after="0" w:line="276" w:lineRule="auto"/>
              <w:jc w:val="center"/>
              <w:rPr>
                <w:sz w:val="20"/>
              </w:rPr>
            </w:pPr>
            <w:r w:rsidRPr="00E232BB">
              <w:rPr>
                <w:sz w:val="20"/>
              </w:rPr>
              <w:t>S</w:t>
            </w:r>
          </w:p>
        </w:tc>
        <w:tc>
          <w:tcPr>
            <w:tcW w:w="1399" w:type="pct"/>
            <w:shd w:val="clear" w:color="auto" w:fill="auto"/>
          </w:tcPr>
          <w:p w14:paraId="6A675BFC" w14:textId="77777777" w:rsidR="006A70E5" w:rsidRPr="001A54C0" w:rsidRDefault="006A70E5" w:rsidP="00652CFD">
            <w:pPr>
              <w:spacing w:before="0" w:after="0" w:line="276" w:lineRule="auto"/>
              <w:rPr>
                <w:sz w:val="20"/>
              </w:rPr>
            </w:pPr>
            <w:r>
              <w:rPr>
                <w:sz w:val="20"/>
              </w:rPr>
              <w:t>Информация о заказе/закупке</w:t>
            </w:r>
          </w:p>
        </w:tc>
        <w:tc>
          <w:tcPr>
            <w:tcW w:w="1401" w:type="pct"/>
            <w:shd w:val="clear" w:color="auto" w:fill="auto"/>
          </w:tcPr>
          <w:p w14:paraId="1A40D274" w14:textId="77777777" w:rsidR="006A70E5" w:rsidRPr="00E232BB" w:rsidRDefault="006A70E5" w:rsidP="00652CFD">
            <w:pPr>
              <w:spacing w:before="0" w:after="0" w:line="276" w:lineRule="auto"/>
              <w:rPr>
                <w:sz w:val="20"/>
              </w:rPr>
            </w:pPr>
            <w:r w:rsidRPr="00E232BB">
              <w:rPr>
                <w:sz w:val="20"/>
              </w:rPr>
              <w:t> </w:t>
            </w:r>
            <w:r w:rsidR="002F1FB9" w:rsidRPr="002F1FB9">
              <w:rPr>
                <w:sz w:val="20"/>
              </w:rPr>
              <w:t>Устарело, оставлено для обратной совместимости</w:t>
            </w:r>
          </w:p>
        </w:tc>
      </w:tr>
      <w:tr w:rsidR="002F1FB9" w:rsidRPr="001A4780" w14:paraId="45EDB7FC" w14:textId="77777777" w:rsidTr="004E0336">
        <w:tc>
          <w:tcPr>
            <w:tcW w:w="749" w:type="pct"/>
            <w:shd w:val="clear" w:color="auto" w:fill="auto"/>
          </w:tcPr>
          <w:p w14:paraId="12781E10" w14:textId="77777777" w:rsidR="002F1FB9" w:rsidRPr="00E232BB" w:rsidRDefault="002F1FB9" w:rsidP="00652CFD">
            <w:pPr>
              <w:spacing w:before="0" w:after="0" w:line="276" w:lineRule="auto"/>
              <w:rPr>
                <w:sz w:val="20"/>
              </w:rPr>
            </w:pPr>
          </w:p>
        </w:tc>
        <w:tc>
          <w:tcPr>
            <w:tcW w:w="750" w:type="pct"/>
            <w:shd w:val="clear" w:color="auto" w:fill="auto"/>
          </w:tcPr>
          <w:p w14:paraId="2526188B" w14:textId="77777777" w:rsidR="002F1FB9" w:rsidRPr="007F61F9" w:rsidRDefault="002F1FB9" w:rsidP="00652CFD">
            <w:pPr>
              <w:spacing w:before="0" w:after="0" w:line="276" w:lineRule="auto"/>
              <w:rPr>
                <w:sz w:val="20"/>
              </w:rPr>
            </w:pPr>
            <w:r w:rsidRPr="002F1FB9">
              <w:rPr>
                <w:sz w:val="20"/>
              </w:rPr>
              <w:t>purchaseInfo</w:t>
            </w:r>
          </w:p>
        </w:tc>
        <w:tc>
          <w:tcPr>
            <w:tcW w:w="203" w:type="pct"/>
            <w:shd w:val="clear" w:color="auto" w:fill="auto"/>
          </w:tcPr>
          <w:p w14:paraId="41883FF9" w14:textId="77777777" w:rsidR="002F1FB9" w:rsidDel="002F1FB9" w:rsidRDefault="002F1FB9" w:rsidP="00652CFD">
            <w:pPr>
              <w:spacing w:before="0" w:after="0" w:line="276" w:lineRule="auto"/>
              <w:jc w:val="center"/>
              <w:rPr>
                <w:sz w:val="20"/>
              </w:rPr>
            </w:pPr>
            <w:r>
              <w:rPr>
                <w:sz w:val="20"/>
              </w:rPr>
              <w:t>Н</w:t>
            </w:r>
          </w:p>
        </w:tc>
        <w:tc>
          <w:tcPr>
            <w:tcW w:w="498" w:type="pct"/>
            <w:shd w:val="clear" w:color="auto" w:fill="auto"/>
          </w:tcPr>
          <w:p w14:paraId="230B0522" w14:textId="77777777" w:rsidR="002F1FB9" w:rsidRPr="00E232BB" w:rsidRDefault="002F1FB9" w:rsidP="00652CFD">
            <w:pPr>
              <w:spacing w:before="0" w:after="0" w:line="276" w:lineRule="auto"/>
              <w:jc w:val="center"/>
              <w:rPr>
                <w:sz w:val="20"/>
              </w:rPr>
            </w:pPr>
            <w:r w:rsidRPr="00E232BB">
              <w:rPr>
                <w:sz w:val="20"/>
              </w:rPr>
              <w:t>S</w:t>
            </w:r>
          </w:p>
        </w:tc>
        <w:tc>
          <w:tcPr>
            <w:tcW w:w="1399" w:type="pct"/>
            <w:shd w:val="clear" w:color="auto" w:fill="auto"/>
          </w:tcPr>
          <w:p w14:paraId="78D09C60" w14:textId="77777777" w:rsidR="002F1FB9" w:rsidRDefault="002F1FB9" w:rsidP="00652CFD">
            <w:pPr>
              <w:spacing w:before="0" w:after="0" w:line="276" w:lineRule="auto"/>
              <w:rPr>
                <w:sz w:val="20"/>
              </w:rPr>
            </w:pPr>
            <w:r w:rsidRPr="002F1FB9">
              <w:rPr>
                <w:sz w:val="20"/>
              </w:rPr>
              <w:t>Информация о закупке</w:t>
            </w:r>
          </w:p>
        </w:tc>
        <w:tc>
          <w:tcPr>
            <w:tcW w:w="1401" w:type="pct"/>
            <w:shd w:val="clear" w:color="auto" w:fill="auto"/>
          </w:tcPr>
          <w:p w14:paraId="760C0376" w14:textId="77777777" w:rsidR="002F1FB9" w:rsidRPr="00E232BB" w:rsidRDefault="002F1FB9" w:rsidP="00652CFD">
            <w:pPr>
              <w:spacing w:before="0" w:after="0" w:line="276" w:lineRule="auto"/>
              <w:rPr>
                <w:sz w:val="20"/>
              </w:rPr>
            </w:pPr>
            <w:r w:rsidRPr="002F1FB9">
              <w:rPr>
                <w:sz w:val="20"/>
              </w:rPr>
              <w:t>При приеме контролируется обязательность заполнения</w:t>
            </w:r>
          </w:p>
        </w:tc>
      </w:tr>
      <w:tr w:rsidR="006A70E5" w:rsidRPr="001A4780" w14:paraId="6E7B776E" w14:textId="77777777" w:rsidTr="004E0336">
        <w:tc>
          <w:tcPr>
            <w:tcW w:w="5000" w:type="pct"/>
            <w:gridSpan w:val="6"/>
            <w:shd w:val="clear" w:color="auto" w:fill="auto"/>
          </w:tcPr>
          <w:p w14:paraId="4BB80A99" w14:textId="77777777" w:rsidR="006A70E5" w:rsidRPr="0011087D" w:rsidRDefault="006A70E5" w:rsidP="00652CFD">
            <w:pPr>
              <w:spacing w:before="0" w:after="0" w:line="276" w:lineRule="auto"/>
              <w:jc w:val="center"/>
              <w:rPr>
                <w:b/>
                <w:sz w:val="20"/>
              </w:rPr>
            </w:pPr>
            <w:r w:rsidRPr="0011087D">
              <w:rPr>
                <w:b/>
                <w:sz w:val="20"/>
              </w:rPr>
              <w:t>Контролирующий орган, принявший решение о приостановке определения поставщика</w:t>
            </w:r>
          </w:p>
        </w:tc>
      </w:tr>
      <w:tr w:rsidR="006A70E5" w:rsidRPr="001A4780" w14:paraId="5CE2B739" w14:textId="77777777" w:rsidTr="004E0336">
        <w:tc>
          <w:tcPr>
            <w:tcW w:w="749" w:type="pct"/>
            <w:shd w:val="clear" w:color="auto" w:fill="auto"/>
          </w:tcPr>
          <w:p w14:paraId="11A1ADBA" w14:textId="77777777" w:rsidR="006A70E5" w:rsidRPr="0011087D" w:rsidRDefault="006A70E5" w:rsidP="00652CFD">
            <w:pPr>
              <w:spacing w:before="0" w:after="0" w:line="276" w:lineRule="auto"/>
              <w:rPr>
                <w:b/>
                <w:sz w:val="20"/>
              </w:rPr>
            </w:pPr>
            <w:r w:rsidRPr="0011087D">
              <w:rPr>
                <w:b/>
                <w:sz w:val="20"/>
              </w:rPr>
              <w:t>KO</w:t>
            </w:r>
          </w:p>
        </w:tc>
        <w:tc>
          <w:tcPr>
            <w:tcW w:w="750" w:type="pct"/>
            <w:shd w:val="clear" w:color="auto" w:fill="auto"/>
          </w:tcPr>
          <w:p w14:paraId="0292684E" w14:textId="77777777" w:rsidR="006A70E5" w:rsidRPr="0011087D" w:rsidRDefault="006A70E5" w:rsidP="00652CFD">
            <w:pPr>
              <w:spacing w:before="0" w:after="0" w:line="276" w:lineRule="auto"/>
              <w:rPr>
                <w:b/>
                <w:sz w:val="20"/>
              </w:rPr>
            </w:pPr>
          </w:p>
        </w:tc>
        <w:tc>
          <w:tcPr>
            <w:tcW w:w="203" w:type="pct"/>
            <w:shd w:val="clear" w:color="auto" w:fill="auto"/>
          </w:tcPr>
          <w:p w14:paraId="45B8207F" w14:textId="77777777" w:rsidR="006A70E5" w:rsidRPr="0011087D" w:rsidRDefault="006A70E5" w:rsidP="00652CFD">
            <w:pPr>
              <w:spacing w:before="0" w:after="0" w:line="276" w:lineRule="auto"/>
              <w:jc w:val="center"/>
              <w:rPr>
                <w:b/>
                <w:sz w:val="20"/>
              </w:rPr>
            </w:pPr>
          </w:p>
        </w:tc>
        <w:tc>
          <w:tcPr>
            <w:tcW w:w="498" w:type="pct"/>
            <w:shd w:val="clear" w:color="auto" w:fill="auto"/>
          </w:tcPr>
          <w:p w14:paraId="43C38FC4" w14:textId="77777777" w:rsidR="006A70E5" w:rsidRPr="0011087D" w:rsidRDefault="006A70E5" w:rsidP="00652CFD">
            <w:pPr>
              <w:spacing w:before="0" w:after="0" w:line="276" w:lineRule="auto"/>
              <w:jc w:val="center"/>
              <w:rPr>
                <w:b/>
                <w:sz w:val="20"/>
              </w:rPr>
            </w:pPr>
          </w:p>
        </w:tc>
        <w:tc>
          <w:tcPr>
            <w:tcW w:w="1399" w:type="pct"/>
            <w:shd w:val="clear" w:color="auto" w:fill="auto"/>
          </w:tcPr>
          <w:p w14:paraId="406F24B3" w14:textId="77777777" w:rsidR="006A70E5" w:rsidRPr="0011087D" w:rsidRDefault="006A70E5" w:rsidP="00652CFD">
            <w:pPr>
              <w:spacing w:before="0" w:after="0" w:line="276" w:lineRule="auto"/>
              <w:rPr>
                <w:b/>
                <w:sz w:val="20"/>
              </w:rPr>
            </w:pPr>
          </w:p>
        </w:tc>
        <w:tc>
          <w:tcPr>
            <w:tcW w:w="1401" w:type="pct"/>
            <w:shd w:val="clear" w:color="auto" w:fill="auto"/>
          </w:tcPr>
          <w:p w14:paraId="02DFC059" w14:textId="77777777" w:rsidR="006A70E5" w:rsidRPr="0011087D" w:rsidRDefault="006A70E5" w:rsidP="00652CFD">
            <w:pPr>
              <w:spacing w:before="0" w:after="0" w:line="276" w:lineRule="auto"/>
              <w:rPr>
                <w:b/>
                <w:sz w:val="20"/>
              </w:rPr>
            </w:pPr>
          </w:p>
        </w:tc>
      </w:tr>
      <w:tr w:rsidR="00C707B9" w:rsidRPr="001A4780" w14:paraId="1DF8E33D" w14:textId="77777777" w:rsidTr="004E0336">
        <w:tc>
          <w:tcPr>
            <w:tcW w:w="749" w:type="pct"/>
            <w:shd w:val="clear" w:color="auto" w:fill="auto"/>
          </w:tcPr>
          <w:p w14:paraId="009BFBF3" w14:textId="77777777" w:rsidR="00C707B9" w:rsidRPr="00E232BB" w:rsidRDefault="00C707B9" w:rsidP="00652CFD">
            <w:pPr>
              <w:spacing w:before="0" w:after="0" w:line="276" w:lineRule="auto"/>
              <w:rPr>
                <w:sz w:val="20"/>
              </w:rPr>
            </w:pPr>
            <w:r w:rsidRPr="00E232BB">
              <w:rPr>
                <w:sz w:val="20"/>
              </w:rPr>
              <w:t> </w:t>
            </w:r>
          </w:p>
        </w:tc>
        <w:tc>
          <w:tcPr>
            <w:tcW w:w="750" w:type="pct"/>
            <w:shd w:val="clear" w:color="auto" w:fill="auto"/>
          </w:tcPr>
          <w:p w14:paraId="7B1D5584" w14:textId="77777777" w:rsidR="00C707B9" w:rsidRPr="00E232BB" w:rsidRDefault="00C707B9" w:rsidP="00652CFD">
            <w:pPr>
              <w:spacing w:before="0" w:after="0" w:line="276" w:lineRule="auto"/>
              <w:rPr>
                <w:sz w:val="20"/>
              </w:rPr>
            </w:pPr>
            <w:r w:rsidRPr="00E232BB">
              <w:rPr>
                <w:sz w:val="20"/>
              </w:rPr>
              <w:t xml:space="preserve">regNum </w:t>
            </w:r>
          </w:p>
        </w:tc>
        <w:tc>
          <w:tcPr>
            <w:tcW w:w="203" w:type="pct"/>
            <w:shd w:val="clear" w:color="auto" w:fill="auto"/>
          </w:tcPr>
          <w:p w14:paraId="2F66AAA8" w14:textId="77777777" w:rsidR="00C707B9" w:rsidRPr="00E232BB" w:rsidRDefault="00C707B9" w:rsidP="00652CFD">
            <w:pPr>
              <w:spacing w:before="0" w:after="0" w:line="276" w:lineRule="auto"/>
              <w:jc w:val="center"/>
              <w:rPr>
                <w:sz w:val="20"/>
              </w:rPr>
            </w:pPr>
            <w:r w:rsidRPr="00E232BB">
              <w:rPr>
                <w:sz w:val="20"/>
              </w:rPr>
              <w:t>O</w:t>
            </w:r>
          </w:p>
        </w:tc>
        <w:tc>
          <w:tcPr>
            <w:tcW w:w="498" w:type="pct"/>
            <w:shd w:val="clear" w:color="auto" w:fill="auto"/>
          </w:tcPr>
          <w:p w14:paraId="10ADBE3C" w14:textId="77777777" w:rsidR="00C707B9" w:rsidRPr="00E232BB" w:rsidRDefault="00C707B9" w:rsidP="00652CFD">
            <w:pPr>
              <w:spacing w:before="0" w:after="0" w:line="276" w:lineRule="auto"/>
              <w:jc w:val="center"/>
              <w:rPr>
                <w:sz w:val="20"/>
              </w:rPr>
            </w:pPr>
            <w:r w:rsidRPr="00E232BB">
              <w:rPr>
                <w:sz w:val="20"/>
              </w:rPr>
              <w:t>T</w:t>
            </w:r>
          </w:p>
        </w:tc>
        <w:tc>
          <w:tcPr>
            <w:tcW w:w="1399" w:type="pct"/>
            <w:shd w:val="clear" w:color="auto" w:fill="auto"/>
          </w:tcPr>
          <w:p w14:paraId="7467B70C" w14:textId="77777777" w:rsidR="00C707B9" w:rsidRPr="00E232BB" w:rsidRDefault="009E18D3" w:rsidP="00652CFD">
            <w:pPr>
              <w:spacing w:before="0" w:after="0" w:line="276" w:lineRule="auto"/>
              <w:rPr>
                <w:sz w:val="20"/>
              </w:rPr>
            </w:pPr>
            <w:r>
              <w:rPr>
                <w:sz w:val="20"/>
              </w:rPr>
              <w:t>Код по СПЗ</w:t>
            </w:r>
          </w:p>
        </w:tc>
        <w:tc>
          <w:tcPr>
            <w:tcW w:w="1401" w:type="pct"/>
            <w:shd w:val="clear" w:color="auto" w:fill="auto"/>
            <w:vAlign w:val="center"/>
          </w:tcPr>
          <w:p w14:paraId="49E62A7D" w14:textId="77777777" w:rsidR="00C707B9" w:rsidRPr="00E232BB" w:rsidRDefault="00C707B9"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C707B9" w:rsidRPr="001A4780" w14:paraId="6A3380B8" w14:textId="77777777" w:rsidTr="004E0336">
        <w:tc>
          <w:tcPr>
            <w:tcW w:w="749" w:type="pct"/>
            <w:shd w:val="clear" w:color="auto" w:fill="auto"/>
          </w:tcPr>
          <w:p w14:paraId="70326F3A" w14:textId="77777777" w:rsidR="00C707B9" w:rsidRPr="00E232BB" w:rsidRDefault="00C707B9" w:rsidP="00652CFD">
            <w:pPr>
              <w:spacing w:before="0" w:after="0" w:line="276" w:lineRule="auto"/>
              <w:rPr>
                <w:sz w:val="20"/>
              </w:rPr>
            </w:pPr>
          </w:p>
        </w:tc>
        <w:tc>
          <w:tcPr>
            <w:tcW w:w="750" w:type="pct"/>
            <w:shd w:val="clear" w:color="auto" w:fill="auto"/>
          </w:tcPr>
          <w:p w14:paraId="59E1FCA1" w14:textId="77777777" w:rsidR="00C707B9" w:rsidRDefault="00C707B9" w:rsidP="00652CFD">
            <w:pPr>
              <w:spacing w:before="0" w:after="0" w:line="276" w:lineRule="auto"/>
              <w:rPr>
                <w:sz w:val="20"/>
                <w:lang w:eastAsia="en-US"/>
              </w:rPr>
            </w:pPr>
            <w:r>
              <w:rPr>
                <w:sz w:val="20"/>
                <w:lang w:eastAsia="en-US"/>
              </w:rPr>
              <w:t>consRegistryNum</w:t>
            </w:r>
          </w:p>
        </w:tc>
        <w:tc>
          <w:tcPr>
            <w:tcW w:w="203" w:type="pct"/>
            <w:shd w:val="clear" w:color="auto" w:fill="auto"/>
          </w:tcPr>
          <w:p w14:paraId="4DA5905E" w14:textId="77777777" w:rsidR="00C707B9" w:rsidRDefault="00C707B9" w:rsidP="00652CFD">
            <w:pPr>
              <w:spacing w:before="0" w:after="0" w:line="276" w:lineRule="auto"/>
              <w:jc w:val="center"/>
              <w:rPr>
                <w:sz w:val="20"/>
                <w:lang w:eastAsia="en-US"/>
              </w:rPr>
            </w:pPr>
            <w:r>
              <w:rPr>
                <w:sz w:val="20"/>
                <w:lang w:eastAsia="en-US"/>
              </w:rPr>
              <w:t>Н</w:t>
            </w:r>
          </w:p>
        </w:tc>
        <w:tc>
          <w:tcPr>
            <w:tcW w:w="498" w:type="pct"/>
            <w:shd w:val="clear" w:color="auto" w:fill="auto"/>
          </w:tcPr>
          <w:p w14:paraId="63A044DB" w14:textId="77777777" w:rsidR="00C707B9" w:rsidRDefault="00C707B9" w:rsidP="00652CFD">
            <w:pPr>
              <w:spacing w:before="0" w:after="0" w:line="276" w:lineRule="auto"/>
              <w:jc w:val="center"/>
              <w:rPr>
                <w:sz w:val="20"/>
                <w:lang w:eastAsia="en-US"/>
              </w:rPr>
            </w:pPr>
            <w:r>
              <w:rPr>
                <w:sz w:val="20"/>
                <w:lang w:eastAsia="en-US"/>
              </w:rPr>
              <w:t>T(8)</w:t>
            </w:r>
          </w:p>
        </w:tc>
        <w:tc>
          <w:tcPr>
            <w:tcW w:w="1399" w:type="pct"/>
            <w:shd w:val="clear" w:color="auto" w:fill="auto"/>
          </w:tcPr>
          <w:p w14:paraId="167E762E"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401" w:type="pct"/>
            <w:shd w:val="clear" w:color="auto" w:fill="auto"/>
          </w:tcPr>
          <w:p w14:paraId="0C88766A"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14:paraId="235C4A02" w14:textId="77777777" w:rsidTr="004E0336">
        <w:tc>
          <w:tcPr>
            <w:tcW w:w="749" w:type="pct"/>
            <w:shd w:val="clear" w:color="auto" w:fill="auto"/>
          </w:tcPr>
          <w:p w14:paraId="54DE063B" w14:textId="77777777" w:rsidR="00C707B9" w:rsidRPr="00E232BB" w:rsidRDefault="00C707B9" w:rsidP="00652CFD">
            <w:pPr>
              <w:spacing w:before="0" w:after="0" w:line="276" w:lineRule="auto"/>
              <w:rPr>
                <w:sz w:val="20"/>
              </w:rPr>
            </w:pPr>
            <w:r w:rsidRPr="00E232BB">
              <w:rPr>
                <w:sz w:val="20"/>
              </w:rPr>
              <w:t> </w:t>
            </w:r>
          </w:p>
        </w:tc>
        <w:tc>
          <w:tcPr>
            <w:tcW w:w="750" w:type="pct"/>
            <w:shd w:val="clear" w:color="auto" w:fill="auto"/>
          </w:tcPr>
          <w:p w14:paraId="64A1FB25" w14:textId="77777777" w:rsidR="00C707B9" w:rsidRPr="00E232BB" w:rsidRDefault="00C707B9" w:rsidP="00652CFD">
            <w:pPr>
              <w:spacing w:before="0" w:after="0" w:line="276" w:lineRule="auto"/>
              <w:rPr>
                <w:sz w:val="20"/>
              </w:rPr>
            </w:pPr>
            <w:r w:rsidRPr="00E232BB">
              <w:rPr>
                <w:sz w:val="20"/>
              </w:rPr>
              <w:t xml:space="preserve">fullName </w:t>
            </w:r>
          </w:p>
        </w:tc>
        <w:tc>
          <w:tcPr>
            <w:tcW w:w="203" w:type="pct"/>
            <w:shd w:val="clear" w:color="auto" w:fill="auto"/>
          </w:tcPr>
          <w:p w14:paraId="352CA1FE" w14:textId="77777777" w:rsidR="00C707B9" w:rsidRPr="00E232BB" w:rsidRDefault="00C707B9" w:rsidP="00652CFD">
            <w:pPr>
              <w:spacing w:before="0" w:after="0" w:line="276" w:lineRule="auto"/>
              <w:jc w:val="center"/>
              <w:rPr>
                <w:sz w:val="20"/>
              </w:rPr>
            </w:pPr>
            <w:r w:rsidRPr="00E232BB">
              <w:rPr>
                <w:sz w:val="20"/>
              </w:rPr>
              <w:t>H</w:t>
            </w:r>
          </w:p>
        </w:tc>
        <w:tc>
          <w:tcPr>
            <w:tcW w:w="498" w:type="pct"/>
            <w:shd w:val="clear" w:color="auto" w:fill="auto"/>
          </w:tcPr>
          <w:p w14:paraId="0C4F682A" w14:textId="77777777" w:rsidR="00C707B9" w:rsidRPr="00E232BB" w:rsidRDefault="00C707B9" w:rsidP="00652CFD">
            <w:pPr>
              <w:spacing w:before="0" w:after="0" w:line="276" w:lineRule="auto"/>
              <w:jc w:val="center"/>
              <w:rPr>
                <w:sz w:val="20"/>
              </w:rPr>
            </w:pPr>
            <w:r w:rsidRPr="00E232BB">
              <w:rPr>
                <w:sz w:val="20"/>
              </w:rPr>
              <w:t>T(1-2000)</w:t>
            </w:r>
          </w:p>
        </w:tc>
        <w:tc>
          <w:tcPr>
            <w:tcW w:w="1399" w:type="pct"/>
            <w:shd w:val="clear" w:color="auto" w:fill="auto"/>
          </w:tcPr>
          <w:p w14:paraId="5D5BD365" w14:textId="77777777" w:rsidR="00C707B9" w:rsidRPr="00E232BB" w:rsidRDefault="00C707B9" w:rsidP="00652CFD">
            <w:pPr>
              <w:spacing w:before="0" w:after="0" w:line="276" w:lineRule="auto"/>
              <w:rPr>
                <w:sz w:val="20"/>
              </w:rPr>
            </w:pPr>
            <w:r w:rsidRPr="00E232BB">
              <w:rPr>
                <w:sz w:val="20"/>
              </w:rPr>
              <w:t>Полное наименование</w:t>
            </w:r>
          </w:p>
        </w:tc>
        <w:tc>
          <w:tcPr>
            <w:tcW w:w="1401" w:type="pct"/>
            <w:shd w:val="clear" w:color="auto" w:fill="auto"/>
            <w:vAlign w:val="center"/>
          </w:tcPr>
          <w:p w14:paraId="26C9B61D" w14:textId="77777777" w:rsidR="00C707B9" w:rsidRPr="00E232BB" w:rsidRDefault="00C707B9"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A4780" w14:paraId="7AE55F8A" w14:textId="77777777" w:rsidTr="004E0336">
        <w:tc>
          <w:tcPr>
            <w:tcW w:w="5000" w:type="pct"/>
            <w:gridSpan w:val="6"/>
            <w:shd w:val="clear" w:color="auto" w:fill="auto"/>
          </w:tcPr>
          <w:p w14:paraId="268FEF8B" w14:textId="77777777" w:rsidR="006A70E5" w:rsidRPr="0011087D" w:rsidRDefault="006A70E5" w:rsidP="00652CFD">
            <w:pPr>
              <w:spacing w:before="0" w:after="0" w:line="276" w:lineRule="auto"/>
              <w:jc w:val="center"/>
              <w:rPr>
                <w:b/>
                <w:sz w:val="20"/>
              </w:rPr>
            </w:pPr>
            <w:r w:rsidRPr="0011087D">
              <w:rPr>
                <w:b/>
                <w:sz w:val="20"/>
              </w:rPr>
              <w:t>Информация о заказе/закупке</w:t>
            </w:r>
          </w:p>
        </w:tc>
      </w:tr>
      <w:tr w:rsidR="006A70E5" w:rsidRPr="001A4780" w14:paraId="3E75F20C" w14:textId="77777777" w:rsidTr="004E0336">
        <w:tc>
          <w:tcPr>
            <w:tcW w:w="749" w:type="pct"/>
            <w:shd w:val="clear" w:color="auto" w:fill="auto"/>
          </w:tcPr>
          <w:p w14:paraId="4C8F2C3D" w14:textId="77777777" w:rsidR="006A70E5" w:rsidRPr="0011087D" w:rsidRDefault="006A70E5" w:rsidP="00652CFD">
            <w:pPr>
              <w:spacing w:before="0" w:after="0" w:line="276" w:lineRule="auto"/>
              <w:rPr>
                <w:b/>
                <w:sz w:val="20"/>
              </w:rPr>
            </w:pPr>
            <w:r w:rsidRPr="0011087D">
              <w:rPr>
                <w:b/>
                <w:sz w:val="20"/>
              </w:rPr>
              <w:t>tendersInfo</w:t>
            </w:r>
          </w:p>
        </w:tc>
        <w:tc>
          <w:tcPr>
            <w:tcW w:w="750" w:type="pct"/>
            <w:shd w:val="clear" w:color="auto" w:fill="auto"/>
          </w:tcPr>
          <w:p w14:paraId="2BA10AC9" w14:textId="77777777" w:rsidR="006A70E5" w:rsidRPr="00E232BB" w:rsidRDefault="006A70E5" w:rsidP="00652CFD">
            <w:pPr>
              <w:spacing w:before="0" w:after="0" w:line="276" w:lineRule="auto"/>
              <w:rPr>
                <w:sz w:val="20"/>
              </w:rPr>
            </w:pPr>
          </w:p>
        </w:tc>
        <w:tc>
          <w:tcPr>
            <w:tcW w:w="203" w:type="pct"/>
            <w:shd w:val="clear" w:color="auto" w:fill="auto"/>
          </w:tcPr>
          <w:p w14:paraId="5C2786B4" w14:textId="77777777" w:rsidR="006A70E5" w:rsidRPr="00E232BB" w:rsidRDefault="006A70E5" w:rsidP="00652CFD">
            <w:pPr>
              <w:spacing w:before="0" w:after="0" w:line="276" w:lineRule="auto"/>
              <w:jc w:val="center"/>
              <w:rPr>
                <w:sz w:val="20"/>
              </w:rPr>
            </w:pPr>
          </w:p>
        </w:tc>
        <w:tc>
          <w:tcPr>
            <w:tcW w:w="498" w:type="pct"/>
            <w:shd w:val="clear" w:color="auto" w:fill="auto"/>
          </w:tcPr>
          <w:p w14:paraId="73677E61" w14:textId="77777777" w:rsidR="006A70E5" w:rsidRPr="00E232BB" w:rsidRDefault="006A70E5" w:rsidP="00652CFD">
            <w:pPr>
              <w:spacing w:before="0" w:after="0" w:line="276" w:lineRule="auto"/>
              <w:jc w:val="center"/>
              <w:rPr>
                <w:sz w:val="20"/>
              </w:rPr>
            </w:pPr>
          </w:p>
        </w:tc>
        <w:tc>
          <w:tcPr>
            <w:tcW w:w="1399" w:type="pct"/>
            <w:shd w:val="clear" w:color="auto" w:fill="auto"/>
          </w:tcPr>
          <w:p w14:paraId="64684B05" w14:textId="77777777" w:rsidR="006A70E5" w:rsidRPr="00E232BB" w:rsidRDefault="006A70E5" w:rsidP="00652CFD">
            <w:pPr>
              <w:spacing w:before="0" w:after="0" w:line="276" w:lineRule="auto"/>
              <w:rPr>
                <w:sz w:val="20"/>
              </w:rPr>
            </w:pPr>
          </w:p>
        </w:tc>
        <w:tc>
          <w:tcPr>
            <w:tcW w:w="1401" w:type="pct"/>
            <w:shd w:val="clear" w:color="auto" w:fill="auto"/>
          </w:tcPr>
          <w:p w14:paraId="1012DB5B" w14:textId="77777777" w:rsidR="006A70E5" w:rsidRPr="00E232BB" w:rsidRDefault="006A70E5" w:rsidP="00652CFD">
            <w:pPr>
              <w:spacing w:before="0" w:after="0" w:line="276" w:lineRule="auto"/>
              <w:rPr>
                <w:sz w:val="20"/>
              </w:rPr>
            </w:pPr>
            <w:r>
              <w:rPr>
                <w:sz w:val="20"/>
              </w:rPr>
              <w:t>Множественный элемент</w:t>
            </w:r>
          </w:p>
        </w:tc>
      </w:tr>
      <w:tr w:rsidR="006A70E5" w:rsidRPr="001A4780" w14:paraId="64B7EA95" w14:textId="77777777" w:rsidTr="004E0336">
        <w:tc>
          <w:tcPr>
            <w:tcW w:w="749" w:type="pct"/>
            <w:shd w:val="clear" w:color="auto" w:fill="auto"/>
          </w:tcPr>
          <w:p w14:paraId="4DD394D8" w14:textId="77777777" w:rsidR="006A70E5" w:rsidRPr="00E232BB" w:rsidRDefault="006A70E5" w:rsidP="00652CFD">
            <w:pPr>
              <w:spacing w:before="0" w:after="0" w:line="276" w:lineRule="auto"/>
              <w:rPr>
                <w:sz w:val="20"/>
              </w:rPr>
            </w:pPr>
          </w:p>
        </w:tc>
        <w:tc>
          <w:tcPr>
            <w:tcW w:w="750" w:type="pct"/>
            <w:shd w:val="clear" w:color="auto" w:fill="auto"/>
          </w:tcPr>
          <w:p w14:paraId="4901FE2E" w14:textId="77777777" w:rsidR="006A70E5" w:rsidRPr="00E87917" w:rsidRDefault="006A70E5" w:rsidP="00652CFD">
            <w:pPr>
              <w:spacing w:before="0" w:after="0" w:line="276" w:lineRule="auto"/>
              <w:rPr>
                <w:sz w:val="20"/>
              </w:rPr>
            </w:pPr>
            <w:r w:rsidRPr="00745931">
              <w:rPr>
                <w:sz w:val="20"/>
              </w:rPr>
              <w:t>purchase</w:t>
            </w:r>
          </w:p>
        </w:tc>
        <w:tc>
          <w:tcPr>
            <w:tcW w:w="203" w:type="pct"/>
            <w:shd w:val="clear" w:color="auto" w:fill="auto"/>
          </w:tcPr>
          <w:p w14:paraId="6C811123" w14:textId="77777777" w:rsidR="006A70E5" w:rsidRPr="00E87917" w:rsidRDefault="006A70E5" w:rsidP="00652CFD">
            <w:pPr>
              <w:spacing w:before="0" w:after="0" w:line="276" w:lineRule="auto"/>
              <w:jc w:val="center"/>
              <w:rPr>
                <w:sz w:val="20"/>
              </w:rPr>
            </w:pPr>
            <w:r>
              <w:rPr>
                <w:sz w:val="20"/>
              </w:rPr>
              <w:br/>
              <w:t>О</w:t>
            </w:r>
          </w:p>
        </w:tc>
        <w:tc>
          <w:tcPr>
            <w:tcW w:w="498" w:type="pct"/>
            <w:shd w:val="clear" w:color="auto" w:fill="auto"/>
          </w:tcPr>
          <w:p w14:paraId="2E7B512B" w14:textId="77777777" w:rsidR="006A70E5" w:rsidRPr="00E87917" w:rsidRDefault="006A70E5" w:rsidP="00652CFD">
            <w:pPr>
              <w:spacing w:before="0" w:after="0" w:line="276" w:lineRule="auto"/>
              <w:jc w:val="center"/>
              <w:rPr>
                <w:sz w:val="20"/>
              </w:rPr>
            </w:pPr>
            <w:r w:rsidRPr="00E232BB">
              <w:rPr>
                <w:sz w:val="20"/>
              </w:rPr>
              <w:t>S</w:t>
            </w:r>
          </w:p>
        </w:tc>
        <w:tc>
          <w:tcPr>
            <w:tcW w:w="1399" w:type="pct"/>
            <w:shd w:val="clear" w:color="auto" w:fill="auto"/>
          </w:tcPr>
          <w:p w14:paraId="4BE5B65D" w14:textId="77777777" w:rsidR="006A70E5" w:rsidRPr="00E87917" w:rsidRDefault="006A70E5" w:rsidP="00652CFD">
            <w:pPr>
              <w:spacing w:before="0" w:after="0" w:line="276" w:lineRule="auto"/>
              <w:rPr>
                <w:sz w:val="20"/>
              </w:rPr>
            </w:pPr>
            <w:r w:rsidRPr="00E232BB">
              <w:rPr>
                <w:sz w:val="20"/>
              </w:rPr>
              <w:t>Сведения о заказе</w:t>
            </w:r>
            <w:r>
              <w:rPr>
                <w:sz w:val="20"/>
              </w:rPr>
              <w:t xml:space="preserve"> </w:t>
            </w:r>
            <w:r w:rsidRPr="0011087D">
              <w:rPr>
                <w:sz w:val="20"/>
              </w:rPr>
              <w:t>4</w:t>
            </w:r>
            <w:r>
              <w:rPr>
                <w:sz w:val="20"/>
              </w:rPr>
              <w:t>4-ФЗ</w:t>
            </w:r>
          </w:p>
        </w:tc>
        <w:tc>
          <w:tcPr>
            <w:tcW w:w="1401" w:type="pct"/>
            <w:shd w:val="clear" w:color="auto" w:fill="auto"/>
            <w:vAlign w:val="center"/>
          </w:tcPr>
          <w:p w14:paraId="4691DC29" w14:textId="77777777" w:rsidR="006A70E5" w:rsidRPr="00AF1C6C" w:rsidRDefault="006A70E5" w:rsidP="00652CFD">
            <w:pPr>
              <w:spacing w:before="0" w:after="0" w:line="276" w:lineRule="auto"/>
              <w:rPr>
                <w:sz w:val="20"/>
              </w:rPr>
            </w:pPr>
          </w:p>
        </w:tc>
      </w:tr>
      <w:tr w:rsidR="006A70E5" w:rsidRPr="001A4780" w14:paraId="48F7F05A" w14:textId="77777777" w:rsidTr="004E0336">
        <w:tc>
          <w:tcPr>
            <w:tcW w:w="749" w:type="pct"/>
            <w:shd w:val="clear" w:color="auto" w:fill="auto"/>
          </w:tcPr>
          <w:p w14:paraId="7EAF4039" w14:textId="77777777" w:rsidR="006A70E5" w:rsidRPr="00E232BB" w:rsidRDefault="006A70E5" w:rsidP="00652CFD">
            <w:pPr>
              <w:spacing w:before="0" w:after="0" w:line="276" w:lineRule="auto"/>
              <w:rPr>
                <w:sz w:val="20"/>
              </w:rPr>
            </w:pPr>
          </w:p>
        </w:tc>
        <w:tc>
          <w:tcPr>
            <w:tcW w:w="750" w:type="pct"/>
            <w:shd w:val="clear" w:color="auto" w:fill="auto"/>
          </w:tcPr>
          <w:p w14:paraId="243FD2B4" w14:textId="77777777" w:rsidR="006A70E5" w:rsidRPr="00E87917" w:rsidRDefault="00F20F89" w:rsidP="00652CFD">
            <w:pPr>
              <w:spacing w:before="0" w:after="0" w:line="276" w:lineRule="auto"/>
              <w:rPr>
                <w:sz w:val="20"/>
              </w:rPr>
            </w:pPr>
            <w:hyperlink w:anchor="order_complaintType" w:history="1">
              <w:r w:rsidR="006A70E5" w:rsidRPr="00E232BB">
                <w:rPr>
                  <w:sz w:val="20"/>
                </w:rPr>
                <w:t>order</w:t>
              </w:r>
            </w:hyperlink>
          </w:p>
        </w:tc>
        <w:tc>
          <w:tcPr>
            <w:tcW w:w="203" w:type="pct"/>
            <w:shd w:val="clear" w:color="auto" w:fill="auto"/>
          </w:tcPr>
          <w:p w14:paraId="3F8310F1" w14:textId="77777777" w:rsidR="006A70E5" w:rsidRPr="00E87917" w:rsidRDefault="006A70E5" w:rsidP="00652CFD">
            <w:pPr>
              <w:spacing w:before="0" w:after="0" w:line="276" w:lineRule="auto"/>
              <w:jc w:val="center"/>
              <w:rPr>
                <w:sz w:val="20"/>
              </w:rPr>
            </w:pPr>
            <w:r>
              <w:rPr>
                <w:sz w:val="20"/>
              </w:rPr>
              <w:t>О</w:t>
            </w:r>
          </w:p>
        </w:tc>
        <w:tc>
          <w:tcPr>
            <w:tcW w:w="498" w:type="pct"/>
            <w:shd w:val="clear" w:color="auto" w:fill="auto"/>
          </w:tcPr>
          <w:p w14:paraId="222DC751" w14:textId="77777777" w:rsidR="006A70E5" w:rsidRPr="00E87917" w:rsidRDefault="006A70E5" w:rsidP="00652CFD">
            <w:pPr>
              <w:spacing w:before="0" w:after="0" w:line="276" w:lineRule="auto"/>
              <w:jc w:val="center"/>
              <w:rPr>
                <w:sz w:val="20"/>
              </w:rPr>
            </w:pPr>
            <w:r w:rsidRPr="00E232BB">
              <w:rPr>
                <w:sz w:val="20"/>
              </w:rPr>
              <w:t>S</w:t>
            </w:r>
          </w:p>
        </w:tc>
        <w:tc>
          <w:tcPr>
            <w:tcW w:w="1399" w:type="pct"/>
            <w:shd w:val="clear" w:color="auto" w:fill="auto"/>
          </w:tcPr>
          <w:p w14:paraId="51443921" w14:textId="77777777" w:rsidR="006A70E5" w:rsidRPr="00E87917" w:rsidRDefault="006A70E5" w:rsidP="00652CFD">
            <w:pPr>
              <w:spacing w:before="0" w:after="0" w:line="276" w:lineRule="auto"/>
              <w:rPr>
                <w:sz w:val="20"/>
              </w:rPr>
            </w:pPr>
            <w:r w:rsidRPr="00E232BB">
              <w:rPr>
                <w:sz w:val="20"/>
              </w:rPr>
              <w:t>Сведения о заказе</w:t>
            </w:r>
            <w:r>
              <w:rPr>
                <w:sz w:val="20"/>
              </w:rPr>
              <w:t xml:space="preserve"> 94-ФЗ</w:t>
            </w:r>
          </w:p>
        </w:tc>
        <w:tc>
          <w:tcPr>
            <w:tcW w:w="1401" w:type="pct"/>
            <w:shd w:val="clear" w:color="auto" w:fill="auto"/>
            <w:vAlign w:val="center"/>
          </w:tcPr>
          <w:p w14:paraId="41508480" w14:textId="77777777" w:rsidR="006A70E5" w:rsidRPr="00AF1C6C" w:rsidRDefault="006A70E5" w:rsidP="00652CFD">
            <w:pPr>
              <w:spacing w:before="0" w:after="0" w:line="276" w:lineRule="auto"/>
              <w:rPr>
                <w:sz w:val="20"/>
              </w:rPr>
            </w:pPr>
          </w:p>
        </w:tc>
      </w:tr>
      <w:tr w:rsidR="006A70E5" w:rsidRPr="001A4780" w14:paraId="41BCB9AD" w14:textId="77777777" w:rsidTr="004E0336">
        <w:tc>
          <w:tcPr>
            <w:tcW w:w="5000" w:type="pct"/>
            <w:gridSpan w:val="6"/>
            <w:shd w:val="clear" w:color="auto" w:fill="auto"/>
            <w:vAlign w:val="center"/>
          </w:tcPr>
          <w:p w14:paraId="6ACC7BF8" w14:textId="77777777" w:rsidR="006A70E5" w:rsidRPr="0011087D" w:rsidRDefault="006A70E5" w:rsidP="00652CFD">
            <w:pPr>
              <w:spacing w:before="0" w:after="0" w:line="276" w:lineRule="auto"/>
              <w:jc w:val="center"/>
              <w:rPr>
                <w:b/>
                <w:sz w:val="20"/>
              </w:rPr>
            </w:pPr>
            <w:r w:rsidRPr="0011087D">
              <w:rPr>
                <w:b/>
                <w:sz w:val="20"/>
              </w:rPr>
              <w:t>Закупка по 44-ФЗ</w:t>
            </w:r>
          </w:p>
        </w:tc>
      </w:tr>
      <w:tr w:rsidR="006A70E5" w:rsidRPr="001A4780" w14:paraId="0FF64E2E" w14:textId="77777777" w:rsidTr="004E0336">
        <w:tc>
          <w:tcPr>
            <w:tcW w:w="749" w:type="pct"/>
            <w:shd w:val="clear" w:color="auto" w:fill="auto"/>
            <w:vAlign w:val="center"/>
          </w:tcPr>
          <w:p w14:paraId="002C00F0" w14:textId="77777777" w:rsidR="006A70E5" w:rsidRPr="008F4668" w:rsidRDefault="006A70E5" w:rsidP="00652CFD">
            <w:pPr>
              <w:spacing w:before="0" w:after="0" w:line="276" w:lineRule="auto"/>
              <w:rPr>
                <w:b/>
                <w:sz w:val="20"/>
              </w:rPr>
            </w:pPr>
            <w:r w:rsidRPr="008F4668">
              <w:rPr>
                <w:b/>
                <w:sz w:val="20"/>
              </w:rPr>
              <w:t>purchase</w:t>
            </w:r>
          </w:p>
        </w:tc>
        <w:tc>
          <w:tcPr>
            <w:tcW w:w="750" w:type="pct"/>
            <w:shd w:val="clear" w:color="auto" w:fill="auto"/>
            <w:vAlign w:val="center"/>
          </w:tcPr>
          <w:p w14:paraId="332C978F" w14:textId="77777777" w:rsidR="006A70E5" w:rsidRPr="00AF1C6C" w:rsidRDefault="006A70E5" w:rsidP="00652CFD">
            <w:pPr>
              <w:spacing w:before="0" w:after="0" w:line="276" w:lineRule="auto"/>
              <w:rPr>
                <w:sz w:val="20"/>
              </w:rPr>
            </w:pPr>
          </w:p>
        </w:tc>
        <w:tc>
          <w:tcPr>
            <w:tcW w:w="203" w:type="pct"/>
            <w:shd w:val="clear" w:color="auto" w:fill="auto"/>
            <w:vAlign w:val="center"/>
          </w:tcPr>
          <w:p w14:paraId="50BF0E69" w14:textId="77777777" w:rsidR="006A70E5" w:rsidRPr="00AF1C6C" w:rsidRDefault="006A70E5" w:rsidP="00652CFD">
            <w:pPr>
              <w:spacing w:before="0" w:after="0" w:line="276" w:lineRule="auto"/>
              <w:jc w:val="center"/>
              <w:rPr>
                <w:sz w:val="20"/>
              </w:rPr>
            </w:pPr>
          </w:p>
        </w:tc>
        <w:tc>
          <w:tcPr>
            <w:tcW w:w="498" w:type="pct"/>
            <w:shd w:val="clear" w:color="auto" w:fill="auto"/>
            <w:vAlign w:val="center"/>
          </w:tcPr>
          <w:p w14:paraId="4C98A29E" w14:textId="77777777" w:rsidR="006A70E5" w:rsidRPr="00AF1C6C" w:rsidRDefault="006A70E5" w:rsidP="00652CFD">
            <w:pPr>
              <w:spacing w:before="0" w:after="0" w:line="276" w:lineRule="auto"/>
              <w:jc w:val="center"/>
              <w:rPr>
                <w:sz w:val="20"/>
              </w:rPr>
            </w:pPr>
          </w:p>
        </w:tc>
        <w:tc>
          <w:tcPr>
            <w:tcW w:w="1399" w:type="pct"/>
            <w:shd w:val="clear" w:color="auto" w:fill="auto"/>
            <w:vAlign w:val="center"/>
          </w:tcPr>
          <w:p w14:paraId="16A36463" w14:textId="77777777" w:rsidR="006A70E5" w:rsidRPr="00AF1C6C" w:rsidRDefault="006A70E5" w:rsidP="00652CFD">
            <w:pPr>
              <w:spacing w:before="0" w:after="0" w:line="276" w:lineRule="auto"/>
              <w:rPr>
                <w:sz w:val="20"/>
              </w:rPr>
            </w:pPr>
          </w:p>
        </w:tc>
        <w:tc>
          <w:tcPr>
            <w:tcW w:w="1401" w:type="pct"/>
            <w:shd w:val="clear" w:color="auto" w:fill="auto"/>
            <w:vAlign w:val="center"/>
          </w:tcPr>
          <w:p w14:paraId="154EED67" w14:textId="77777777" w:rsidR="006A70E5" w:rsidRPr="00AF1C6C" w:rsidRDefault="006A70E5" w:rsidP="00652CFD">
            <w:pPr>
              <w:spacing w:before="0" w:after="0" w:line="276" w:lineRule="auto"/>
              <w:rPr>
                <w:sz w:val="20"/>
              </w:rPr>
            </w:pPr>
          </w:p>
        </w:tc>
      </w:tr>
      <w:tr w:rsidR="006A70E5" w:rsidRPr="001A4780" w14:paraId="59FCBB00" w14:textId="77777777" w:rsidTr="004E0336">
        <w:tc>
          <w:tcPr>
            <w:tcW w:w="749" w:type="pct"/>
            <w:shd w:val="clear" w:color="auto" w:fill="auto"/>
            <w:vAlign w:val="center"/>
          </w:tcPr>
          <w:p w14:paraId="7721F24E" w14:textId="77777777" w:rsidR="006A70E5" w:rsidRPr="0011087D" w:rsidRDefault="006A70E5" w:rsidP="00652CFD">
            <w:pPr>
              <w:spacing w:before="0" w:after="0" w:line="276" w:lineRule="auto"/>
              <w:rPr>
                <w:sz w:val="20"/>
              </w:rPr>
            </w:pPr>
          </w:p>
        </w:tc>
        <w:tc>
          <w:tcPr>
            <w:tcW w:w="750" w:type="pct"/>
            <w:shd w:val="clear" w:color="auto" w:fill="auto"/>
            <w:vAlign w:val="center"/>
          </w:tcPr>
          <w:p w14:paraId="6C5991FE" w14:textId="77777777" w:rsidR="006A70E5" w:rsidRPr="00E87917" w:rsidRDefault="006A70E5" w:rsidP="00652CFD">
            <w:pPr>
              <w:spacing w:before="0" w:after="0" w:line="276" w:lineRule="auto"/>
              <w:rPr>
                <w:sz w:val="20"/>
              </w:rPr>
            </w:pPr>
            <w:r w:rsidRPr="0039213D">
              <w:rPr>
                <w:sz w:val="20"/>
              </w:rPr>
              <w:t>purchaseNumber</w:t>
            </w:r>
          </w:p>
        </w:tc>
        <w:tc>
          <w:tcPr>
            <w:tcW w:w="203" w:type="pct"/>
            <w:shd w:val="clear" w:color="auto" w:fill="auto"/>
            <w:vAlign w:val="center"/>
          </w:tcPr>
          <w:p w14:paraId="4342C09F" w14:textId="77777777" w:rsidR="006A70E5" w:rsidRPr="00E87917" w:rsidRDefault="006A70E5" w:rsidP="00652CFD">
            <w:pPr>
              <w:spacing w:before="0" w:after="0" w:line="276" w:lineRule="auto"/>
              <w:jc w:val="center"/>
              <w:rPr>
                <w:sz w:val="20"/>
              </w:rPr>
            </w:pPr>
            <w:r w:rsidRPr="00E87917">
              <w:rPr>
                <w:sz w:val="20"/>
              </w:rPr>
              <w:t>O</w:t>
            </w:r>
          </w:p>
        </w:tc>
        <w:tc>
          <w:tcPr>
            <w:tcW w:w="498" w:type="pct"/>
            <w:shd w:val="clear" w:color="auto" w:fill="auto"/>
            <w:vAlign w:val="center"/>
          </w:tcPr>
          <w:p w14:paraId="72E47DA2" w14:textId="77777777" w:rsidR="006A70E5" w:rsidRPr="00E87917" w:rsidRDefault="006A70E5" w:rsidP="00652CFD">
            <w:pPr>
              <w:spacing w:before="0" w:after="0" w:line="276" w:lineRule="auto"/>
              <w:jc w:val="center"/>
              <w:rPr>
                <w:sz w:val="20"/>
              </w:rPr>
            </w:pPr>
            <w:r w:rsidRPr="00E87917">
              <w:rPr>
                <w:sz w:val="20"/>
              </w:rPr>
              <w:t>T</w:t>
            </w:r>
          </w:p>
        </w:tc>
        <w:tc>
          <w:tcPr>
            <w:tcW w:w="1399" w:type="pct"/>
            <w:shd w:val="clear" w:color="auto" w:fill="auto"/>
            <w:vAlign w:val="center"/>
          </w:tcPr>
          <w:p w14:paraId="42B4A2F1" w14:textId="77777777" w:rsidR="006A70E5" w:rsidRPr="00E87917" w:rsidRDefault="006A70E5" w:rsidP="00652CFD">
            <w:pPr>
              <w:spacing w:before="0" w:after="0" w:line="276" w:lineRule="auto"/>
              <w:rPr>
                <w:sz w:val="20"/>
              </w:rPr>
            </w:pPr>
            <w:r w:rsidRPr="00E87917">
              <w:rPr>
                <w:sz w:val="20"/>
              </w:rPr>
              <w:t>Номер извещения о проведении</w:t>
            </w:r>
          </w:p>
        </w:tc>
        <w:tc>
          <w:tcPr>
            <w:tcW w:w="1401" w:type="pct"/>
            <w:shd w:val="clear" w:color="auto" w:fill="auto"/>
            <w:vAlign w:val="center"/>
          </w:tcPr>
          <w:p w14:paraId="26DBD164" w14:textId="77777777" w:rsidR="006A70E5" w:rsidRPr="00E87917" w:rsidRDefault="006A70E5" w:rsidP="00652CFD">
            <w:pPr>
              <w:spacing w:before="0" w:after="0" w:line="276" w:lineRule="auto"/>
              <w:rPr>
                <w:sz w:val="20"/>
              </w:rPr>
            </w:pPr>
            <w:r w:rsidRPr="00E87917">
              <w:rPr>
                <w:sz w:val="20"/>
              </w:rPr>
              <w:t>Шаблон значения: \d{19}</w:t>
            </w:r>
          </w:p>
        </w:tc>
      </w:tr>
      <w:tr w:rsidR="006A70E5" w:rsidRPr="001A4780" w14:paraId="3EBCB430" w14:textId="77777777" w:rsidTr="004E0336">
        <w:tc>
          <w:tcPr>
            <w:tcW w:w="749" w:type="pct"/>
            <w:shd w:val="clear" w:color="auto" w:fill="auto"/>
            <w:vAlign w:val="center"/>
          </w:tcPr>
          <w:p w14:paraId="4F9EC864" w14:textId="77777777" w:rsidR="006A70E5" w:rsidRPr="0011087D" w:rsidRDefault="006A70E5" w:rsidP="00652CFD">
            <w:pPr>
              <w:spacing w:before="0" w:after="0" w:line="276" w:lineRule="auto"/>
              <w:rPr>
                <w:sz w:val="20"/>
              </w:rPr>
            </w:pPr>
          </w:p>
        </w:tc>
        <w:tc>
          <w:tcPr>
            <w:tcW w:w="750" w:type="pct"/>
            <w:shd w:val="clear" w:color="auto" w:fill="auto"/>
            <w:vAlign w:val="center"/>
          </w:tcPr>
          <w:p w14:paraId="197A728E" w14:textId="77777777" w:rsidR="006A70E5" w:rsidRPr="00E87917" w:rsidRDefault="00F20F89" w:rsidP="00652CFD">
            <w:pPr>
              <w:spacing w:before="0" w:after="0" w:line="276" w:lineRule="auto"/>
              <w:rPr>
                <w:sz w:val="20"/>
              </w:rPr>
            </w:pPr>
            <w:hyperlink w:anchor="lots_" w:history="1">
              <w:r w:rsidR="006A70E5" w:rsidRPr="00E87917">
                <w:rPr>
                  <w:sz w:val="20"/>
                </w:rPr>
                <w:t>lots</w:t>
              </w:r>
            </w:hyperlink>
          </w:p>
        </w:tc>
        <w:tc>
          <w:tcPr>
            <w:tcW w:w="203" w:type="pct"/>
            <w:shd w:val="clear" w:color="auto" w:fill="auto"/>
            <w:vAlign w:val="center"/>
          </w:tcPr>
          <w:p w14:paraId="09897D58" w14:textId="77777777" w:rsidR="006A70E5" w:rsidRPr="00E87917" w:rsidRDefault="00AD3B53" w:rsidP="00652CFD">
            <w:pPr>
              <w:spacing w:before="0" w:after="0" w:line="276" w:lineRule="auto"/>
              <w:jc w:val="center"/>
              <w:rPr>
                <w:sz w:val="20"/>
              </w:rPr>
            </w:pPr>
            <w:r>
              <w:rPr>
                <w:sz w:val="20"/>
              </w:rPr>
              <w:t>Н</w:t>
            </w:r>
          </w:p>
        </w:tc>
        <w:tc>
          <w:tcPr>
            <w:tcW w:w="498" w:type="pct"/>
            <w:shd w:val="clear" w:color="auto" w:fill="auto"/>
            <w:vAlign w:val="center"/>
          </w:tcPr>
          <w:p w14:paraId="7A9A3E94" w14:textId="77777777" w:rsidR="006A70E5" w:rsidRPr="00E87917" w:rsidRDefault="006A70E5" w:rsidP="00652CFD">
            <w:pPr>
              <w:spacing w:before="0" w:after="0" w:line="276" w:lineRule="auto"/>
              <w:jc w:val="center"/>
              <w:rPr>
                <w:sz w:val="20"/>
              </w:rPr>
            </w:pPr>
            <w:r w:rsidRPr="00E87917">
              <w:rPr>
                <w:sz w:val="20"/>
              </w:rPr>
              <w:t>S</w:t>
            </w:r>
          </w:p>
        </w:tc>
        <w:tc>
          <w:tcPr>
            <w:tcW w:w="1399" w:type="pct"/>
            <w:shd w:val="clear" w:color="auto" w:fill="auto"/>
            <w:vAlign w:val="center"/>
          </w:tcPr>
          <w:p w14:paraId="0A5FBB04" w14:textId="77777777" w:rsidR="006A70E5" w:rsidRPr="00E87917" w:rsidRDefault="006A70E5" w:rsidP="00652CFD">
            <w:pPr>
              <w:spacing w:before="0" w:after="0" w:line="276" w:lineRule="auto"/>
              <w:rPr>
                <w:sz w:val="20"/>
              </w:rPr>
            </w:pPr>
            <w:r w:rsidRPr="00E87917">
              <w:rPr>
                <w:sz w:val="20"/>
              </w:rPr>
              <w:t>Лоты, процедура проведения которых обжалуется</w:t>
            </w:r>
          </w:p>
        </w:tc>
        <w:tc>
          <w:tcPr>
            <w:tcW w:w="1401" w:type="pct"/>
            <w:shd w:val="clear" w:color="auto" w:fill="auto"/>
            <w:vAlign w:val="center"/>
          </w:tcPr>
          <w:p w14:paraId="159636B0" w14:textId="77777777" w:rsidR="006A70E5" w:rsidRPr="00E87917" w:rsidRDefault="006A70E5" w:rsidP="00652CFD">
            <w:pPr>
              <w:spacing w:before="0" w:after="0" w:line="276" w:lineRule="auto"/>
              <w:rPr>
                <w:sz w:val="20"/>
              </w:rPr>
            </w:pPr>
          </w:p>
        </w:tc>
      </w:tr>
      <w:tr w:rsidR="003E3B58" w:rsidRPr="001A4780" w14:paraId="426E6F68" w14:textId="77777777" w:rsidTr="004E0336">
        <w:tc>
          <w:tcPr>
            <w:tcW w:w="749" w:type="pct"/>
            <w:shd w:val="clear" w:color="auto" w:fill="auto"/>
            <w:vAlign w:val="center"/>
          </w:tcPr>
          <w:p w14:paraId="68595C64" w14:textId="77777777" w:rsidR="003E3B58" w:rsidRPr="0011087D" w:rsidRDefault="003E3B58" w:rsidP="00652CFD">
            <w:pPr>
              <w:spacing w:before="0" w:after="0" w:line="276" w:lineRule="auto"/>
              <w:rPr>
                <w:sz w:val="20"/>
              </w:rPr>
            </w:pPr>
          </w:p>
        </w:tc>
        <w:tc>
          <w:tcPr>
            <w:tcW w:w="750" w:type="pct"/>
            <w:shd w:val="clear" w:color="auto" w:fill="auto"/>
            <w:vAlign w:val="center"/>
          </w:tcPr>
          <w:p w14:paraId="473A690E" w14:textId="77777777" w:rsidR="003E3B58" w:rsidRPr="00E87917" w:rsidRDefault="003E3B58" w:rsidP="00652CFD">
            <w:pPr>
              <w:spacing w:before="0" w:after="0" w:line="276" w:lineRule="auto"/>
              <w:rPr>
                <w:sz w:val="20"/>
              </w:rPr>
            </w:pPr>
            <w:r w:rsidRPr="00CC7D5D">
              <w:rPr>
                <w:sz w:val="20"/>
              </w:rPr>
              <w:t>purchaseCode</w:t>
            </w:r>
          </w:p>
        </w:tc>
        <w:tc>
          <w:tcPr>
            <w:tcW w:w="203" w:type="pct"/>
            <w:shd w:val="clear" w:color="auto" w:fill="auto"/>
            <w:vAlign w:val="center"/>
          </w:tcPr>
          <w:p w14:paraId="26DD1A2D" w14:textId="77777777" w:rsidR="003E3B58" w:rsidRPr="00E87917" w:rsidRDefault="003E3B58" w:rsidP="00652CFD">
            <w:pPr>
              <w:spacing w:before="0" w:after="0" w:line="276" w:lineRule="auto"/>
              <w:jc w:val="center"/>
              <w:rPr>
                <w:sz w:val="20"/>
              </w:rPr>
            </w:pPr>
            <w:r>
              <w:rPr>
                <w:sz w:val="20"/>
              </w:rPr>
              <w:t>Н</w:t>
            </w:r>
          </w:p>
        </w:tc>
        <w:tc>
          <w:tcPr>
            <w:tcW w:w="498" w:type="pct"/>
            <w:shd w:val="clear" w:color="auto" w:fill="auto"/>
            <w:vAlign w:val="center"/>
          </w:tcPr>
          <w:p w14:paraId="0B41ECE5" w14:textId="77777777" w:rsidR="003E3B58" w:rsidRPr="00E87917" w:rsidRDefault="003E3B58" w:rsidP="00652CFD">
            <w:pPr>
              <w:spacing w:before="0" w:after="0" w:line="276" w:lineRule="auto"/>
              <w:jc w:val="center"/>
              <w:rPr>
                <w:sz w:val="20"/>
              </w:rPr>
            </w:pPr>
            <w:r>
              <w:rPr>
                <w:sz w:val="20"/>
                <w:lang w:val="en-US"/>
              </w:rPr>
              <w:t>T</w:t>
            </w:r>
            <w:r>
              <w:rPr>
                <w:sz w:val="20"/>
              </w:rPr>
              <w:t xml:space="preserve"> (36)</w:t>
            </w:r>
          </w:p>
        </w:tc>
        <w:tc>
          <w:tcPr>
            <w:tcW w:w="1399" w:type="pct"/>
            <w:shd w:val="clear" w:color="auto" w:fill="auto"/>
            <w:vAlign w:val="center"/>
          </w:tcPr>
          <w:p w14:paraId="7B29B7AC" w14:textId="77777777" w:rsidR="003E3B58" w:rsidRPr="00E87917" w:rsidRDefault="003E3B58" w:rsidP="00652CFD">
            <w:pPr>
              <w:spacing w:before="0" w:after="0" w:line="276" w:lineRule="auto"/>
              <w:rPr>
                <w:sz w:val="20"/>
              </w:rPr>
            </w:pPr>
            <w:r w:rsidRPr="00CC7D5D">
              <w:rPr>
                <w:sz w:val="20"/>
              </w:rPr>
              <w:t>Идентификационный код закупки</w:t>
            </w:r>
          </w:p>
        </w:tc>
        <w:tc>
          <w:tcPr>
            <w:tcW w:w="1401" w:type="pct"/>
            <w:shd w:val="clear" w:color="auto" w:fill="auto"/>
            <w:vAlign w:val="center"/>
          </w:tcPr>
          <w:p w14:paraId="0A784151" w14:textId="77777777" w:rsidR="003E3B58" w:rsidRPr="00E87917" w:rsidRDefault="005A022E" w:rsidP="00652CFD">
            <w:pPr>
              <w:spacing w:before="0" w:after="0" w:line="276" w:lineRule="auto"/>
              <w:rPr>
                <w:sz w:val="20"/>
              </w:rPr>
            </w:pPr>
            <w:r>
              <w:rPr>
                <w:sz w:val="20"/>
              </w:rPr>
              <w:t>Устарело не применяется. Оставлено для обратной совместимости схем</w:t>
            </w:r>
          </w:p>
        </w:tc>
      </w:tr>
      <w:tr w:rsidR="005A022E" w:rsidRPr="001A4780" w14:paraId="4109E944" w14:textId="77777777" w:rsidTr="004E0336">
        <w:tc>
          <w:tcPr>
            <w:tcW w:w="749" w:type="pct"/>
            <w:shd w:val="clear" w:color="auto" w:fill="auto"/>
            <w:vAlign w:val="center"/>
          </w:tcPr>
          <w:p w14:paraId="21B4BE5A" w14:textId="77777777" w:rsidR="005A022E" w:rsidRPr="0011087D" w:rsidRDefault="005A022E" w:rsidP="00652CFD">
            <w:pPr>
              <w:spacing w:before="0" w:after="0" w:line="276" w:lineRule="auto"/>
              <w:rPr>
                <w:sz w:val="20"/>
              </w:rPr>
            </w:pPr>
          </w:p>
        </w:tc>
        <w:tc>
          <w:tcPr>
            <w:tcW w:w="750" w:type="pct"/>
            <w:shd w:val="clear" w:color="auto" w:fill="auto"/>
            <w:vAlign w:val="center"/>
          </w:tcPr>
          <w:p w14:paraId="2DF746CE" w14:textId="77777777" w:rsidR="005A022E" w:rsidRPr="00E87917" w:rsidRDefault="005A022E" w:rsidP="00652CFD">
            <w:pPr>
              <w:spacing w:before="0" w:after="0" w:line="276" w:lineRule="auto"/>
              <w:rPr>
                <w:sz w:val="20"/>
              </w:rPr>
            </w:pPr>
            <w:r w:rsidRPr="00CC7D5D">
              <w:rPr>
                <w:sz w:val="20"/>
              </w:rPr>
              <w:t>purchaseCode</w:t>
            </w:r>
            <w:r>
              <w:rPr>
                <w:sz w:val="20"/>
                <w:lang w:val="en-US"/>
              </w:rPr>
              <w:t>s</w:t>
            </w:r>
          </w:p>
        </w:tc>
        <w:tc>
          <w:tcPr>
            <w:tcW w:w="203" w:type="pct"/>
            <w:shd w:val="clear" w:color="auto" w:fill="auto"/>
            <w:vAlign w:val="center"/>
          </w:tcPr>
          <w:p w14:paraId="02642AF3" w14:textId="77777777" w:rsidR="005A022E" w:rsidRPr="00E87917" w:rsidRDefault="005A022E" w:rsidP="00652CFD">
            <w:pPr>
              <w:spacing w:before="0" w:after="0" w:line="276" w:lineRule="auto"/>
              <w:jc w:val="center"/>
              <w:rPr>
                <w:sz w:val="20"/>
              </w:rPr>
            </w:pPr>
            <w:r>
              <w:rPr>
                <w:sz w:val="20"/>
              </w:rPr>
              <w:t>Н</w:t>
            </w:r>
          </w:p>
        </w:tc>
        <w:tc>
          <w:tcPr>
            <w:tcW w:w="498" w:type="pct"/>
            <w:shd w:val="clear" w:color="auto" w:fill="auto"/>
            <w:vAlign w:val="center"/>
          </w:tcPr>
          <w:p w14:paraId="57D06526" w14:textId="77777777" w:rsidR="005A022E" w:rsidRPr="00E87917" w:rsidRDefault="005A022E" w:rsidP="00652CFD">
            <w:pPr>
              <w:spacing w:before="0" w:after="0" w:line="276" w:lineRule="auto"/>
              <w:jc w:val="center"/>
              <w:rPr>
                <w:sz w:val="20"/>
              </w:rPr>
            </w:pPr>
            <w:r>
              <w:rPr>
                <w:sz w:val="20"/>
                <w:lang w:val="en-US"/>
              </w:rPr>
              <w:t>S</w:t>
            </w:r>
          </w:p>
        </w:tc>
        <w:tc>
          <w:tcPr>
            <w:tcW w:w="1399" w:type="pct"/>
            <w:shd w:val="clear" w:color="auto" w:fill="auto"/>
            <w:vAlign w:val="center"/>
          </w:tcPr>
          <w:p w14:paraId="70C53779" w14:textId="77777777" w:rsidR="005A022E" w:rsidRPr="00E87917" w:rsidRDefault="005A022E" w:rsidP="00652CFD">
            <w:pPr>
              <w:spacing w:before="0" w:after="0" w:line="276" w:lineRule="auto"/>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401" w:type="pct"/>
            <w:shd w:val="clear" w:color="auto" w:fill="auto"/>
            <w:vAlign w:val="center"/>
          </w:tcPr>
          <w:p w14:paraId="58EE178A" w14:textId="77777777" w:rsidR="005A022E" w:rsidRPr="00E87917" w:rsidRDefault="005A022E" w:rsidP="00652CFD">
            <w:pPr>
              <w:spacing w:before="0" w:after="0" w:line="276" w:lineRule="auto"/>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6A70E5" w:rsidRPr="001A4780" w14:paraId="170B5632" w14:textId="77777777" w:rsidTr="004E0336">
        <w:tc>
          <w:tcPr>
            <w:tcW w:w="5000" w:type="pct"/>
            <w:gridSpan w:val="6"/>
            <w:shd w:val="clear" w:color="auto" w:fill="auto"/>
            <w:vAlign w:val="center"/>
          </w:tcPr>
          <w:p w14:paraId="3446B144" w14:textId="77777777" w:rsidR="006A70E5" w:rsidRPr="008F4668" w:rsidRDefault="006A70E5" w:rsidP="00652CFD">
            <w:pPr>
              <w:spacing w:before="0" w:after="0" w:line="276" w:lineRule="auto"/>
              <w:jc w:val="center"/>
              <w:rPr>
                <w:b/>
                <w:sz w:val="20"/>
              </w:rPr>
            </w:pPr>
            <w:r w:rsidRPr="008F4668">
              <w:rPr>
                <w:b/>
                <w:sz w:val="20"/>
              </w:rPr>
              <w:t>Заказ по 94-ФЗ</w:t>
            </w:r>
          </w:p>
        </w:tc>
      </w:tr>
      <w:tr w:rsidR="006A70E5" w:rsidRPr="001A4780" w14:paraId="3AD1020A" w14:textId="77777777" w:rsidTr="002F1FB9">
        <w:tc>
          <w:tcPr>
            <w:tcW w:w="749" w:type="pct"/>
            <w:shd w:val="clear" w:color="auto" w:fill="auto"/>
            <w:vAlign w:val="center"/>
          </w:tcPr>
          <w:p w14:paraId="28F6837F" w14:textId="77777777" w:rsidR="006A70E5" w:rsidRPr="008F4668" w:rsidRDefault="006A70E5" w:rsidP="00652CFD">
            <w:pPr>
              <w:spacing w:before="0" w:after="0" w:line="276" w:lineRule="auto"/>
              <w:rPr>
                <w:b/>
                <w:sz w:val="20"/>
              </w:rPr>
            </w:pPr>
            <w:r w:rsidRPr="008F4668">
              <w:rPr>
                <w:b/>
                <w:sz w:val="20"/>
              </w:rPr>
              <w:t>order</w:t>
            </w:r>
          </w:p>
        </w:tc>
        <w:tc>
          <w:tcPr>
            <w:tcW w:w="953" w:type="pct"/>
            <w:gridSpan w:val="2"/>
            <w:shd w:val="clear" w:color="auto" w:fill="auto"/>
            <w:vAlign w:val="center"/>
          </w:tcPr>
          <w:p w14:paraId="141F75FB" w14:textId="77777777" w:rsidR="006A70E5" w:rsidRPr="008F4668" w:rsidRDefault="006A70E5" w:rsidP="00652CFD">
            <w:pPr>
              <w:spacing w:before="0" w:after="0" w:line="276" w:lineRule="auto"/>
              <w:jc w:val="center"/>
              <w:rPr>
                <w:sz w:val="20"/>
              </w:rPr>
            </w:pPr>
          </w:p>
        </w:tc>
        <w:tc>
          <w:tcPr>
            <w:tcW w:w="498" w:type="pct"/>
            <w:shd w:val="clear" w:color="auto" w:fill="auto"/>
            <w:vAlign w:val="center"/>
          </w:tcPr>
          <w:p w14:paraId="15FDE5AB" w14:textId="77777777" w:rsidR="006A70E5" w:rsidRPr="008F4668" w:rsidRDefault="006A70E5" w:rsidP="00652CFD">
            <w:pPr>
              <w:spacing w:before="0" w:after="0" w:line="276" w:lineRule="auto"/>
              <w:jc w:val="center"/>
              <w:rPr>
                <w:sz w:val="20"/>
              </w:rPr>
            </w:pPr>
          </w:p>
        </w:tc>
        <w:tc>
          <w:tcPr>
            <w:tcW w:w="1399" w:type="pct"/>
            <w:shd w:val="clear" w:color="auto" w:fill="auto"/>
            <w:vAlign w:val="center"/>
          </w:tcPr>
          <w:p w14:paraId="48608F89" w14:textId="77777777" w:rsidR="006A70E5" w:rsidRPr="008F4668" w:rsidRDefault="006A70E5" w:rsidP="00652CFD">
            <w:pPr>
              <w:spacing w:before="0" w:after="0" w:line="276" w:lineRule="auto"/>
              <w:rPr>
                <w:sz w:val="20"/>
              </w:rPr>
            </w:pPr>
          </w:p>
        </w:tc>
        <w:tc>
          <w:tcPr>
            <w:tcW w:w="1401" w:type="pct"/>
            <w:shd w:val="clear" w:color="auto" w:fill="auto"/>
            <w:vAlign w:val="center"/>
          </w:tcPr>
          <w:p w14:paraId="3B6F605F" w14:textId="77777777" w:rsidR="006A70E5" w:rsidRPr="008F4668" w:rsidRDefault="006A70E5" w:rsidP="00652CFD">
            <w:pPr>
              <w:spacing w:before="0" w:after="0" w:line="276" w:lineRule="auto"/>
              <w:rPr>
                <w:sz w:val="20"/>
              </w:rPr>
            </w:pPr>
          </w:p>
        </w:tc>
      </w:tr>
      <w:tr w:rsidR="006A70E5" w:rsidRPr="001A4780" w14:paraId="0448602A" w14:textId="77777777" w:rsidTr="004E0336">
        <w:tc>
          <w:tcPr>
            <w:tcW w:w="749" w:type="pct"/>
            <w:shd w:val="clear" w:color="auto" w:fill="auto"/>
            <w:vAlign w:val="center"/>
          </w:tcPr>
          <w:p w14:paraId="7F481830" w14:textId="77777777" w:rsidR="006A70E5" w:rsidRPr="0011087D" w:rsidRDefault="006A70E5" w:rsidP="00652CFD">
            <w:pPr>
              <w:spacing w:before="0" w:after="0" w:line="276" w:lineRule="auto"/>
              <w:rPr>
                <w:sz w:val="20"/>
              </w:rPr>
            </w:pPr>
          </w:p>
        </w:tc>
        <w:tc>
          <w:tcPr>
            <w:tcW w:w="750" w:type="pct"/>
            <w:shd w:val="clear" w:color="auto" w:fill="auto"/>
            <w:vAlign w:val="center"/>
          </w:tcPr>
          <w:p w14:paraId="0BD4F27C" w14:textId="77777777" w:rsidR="006A70E5" w:rsidRPr="00E87917" w:rsidRDefault="006A70E5" w:rsidP="00652CFD">
            <w:pPr>
              <w:spacing w:before="0" w:after="0" w:line="276" w:lineRule="auto"/>
              <w:rPr>
                <w:sz w:val="20"/>
              </w:rPr>
            </w:pPr>
            <w:r w:rsidRPr="00E87917">
              <w:rPr>
                <w:sz w:val="20"/>
              </w:rPr>
              <w:t>notificationNumber</w:t>
            </w:r>
          </w:p>
        </w:tc>
        <w:tc>
          <w:tcPr>
            <w:tcW w:w="203" w:type="pct"/>
            <w:shd w:val="clear" w:color="auto" w:fill="auto"/>
          </w:tcPr>
          <w:p w14:paraId="03673B12" w14:textId="77777777" w:rsidR="006A70E5" w:rsidRPr="00E87917" w:rsidRDefault="006A70E5" w:rsidP="00652CFD">
            <w:pPr>
              <w:spacing w:before="0" w:after="0" w:line="276" w:lineRule="auto"/>
              <w:jc w:val="center"/>
              <w:rPr>
                <w:sz w:val="20"/>
              </w:rPr>
            </w:pPr>
            <w:r w:rsidRPr="00E87917">
              <w:rPr>
                <w:sz w:val="20"/>
              </w:rPr>
              <w:t>O</w:t>
            </w:r>
          </w:p>
        </w:tc>
        <w:tc>
          <w:tcPr>
            <w:tcW w:w="498" w:type="pct"/>
            <w:shd w:val="clear" w:color="auto" w:fill="auto"/>
          </w:tcPr>
          <w:p w14:paraId="2A51C19C" w14:textId="77777777" w:rsidR="006A70E5" w:rsidRPr="00E87917" w:rsidRDefault="006A70E5" w:rsidP="00652CFD">
            <w:pPr>
              <w:spacing w:before="0" w:after="0" w:line="276" w:lineRule="auto"/>
              <w:jc w:val="center"/>
              <w:rPr>
                <w:sz w:val="20"/>
              </w:rPr>
            </w:pPr>
            <w:r w:rsidRPr="00E87917">
              <w:rPr>
                <w:sz w:val="20"/>
              </w:rPr>
              <w:t>T</w:t>
            </w:r>
          </w:p>
        </w:tc>
        <w:tc>
          <w:tcPr>
            <w:tcW w:w="1399" w:type="pct"/>
            <w:shd w:val="clear" w:color="auto" w:fill="auto"/>
            <w:vAlign w:val="center"/>
          </w:tcPr>
          <w:p w14:paraId="1D7D4D9F" w14:textId="77777777" w:rsidR="006A70E5" w:rsidRPr="00E87917" w:rsidRDefault="006A70E5" w:rsidP="00652CFD">
            <w:pPr>
              <w:spacing w:before="0" w:after="0" w:line="276" w:lineRule="auto"/>
              <w:rPr>
                <w:sz w:val="20"/>
              </w:rPr>
            </w:pPr>
            <w:r w:rsidRPr="00E87917">
              <w:rPr>
                <w:sz w:val="20"/>
              </w:rPr>
              <w:t>Номер извещения о проведении</w:t>
            </w:r>
          </w:p>
        </w:tc>
        <w:tc>
          <w:tcPr>
            <w:tcW w:w="1401" w:type="pct"/>
            <w:shd w:val="clear" w:color="auto" w:fill="auto"/>
            <w:vAlign w:val="center"/>
          </w:tcPr>
          <w:p w14:paraId="6B179F55" w14:textId="77777777" w:rsidR="006A70E5" w:rsidRPr="00E87917" w:rsidRDefault="006A70E5" w:rsidP="00652CFD">
            <w:pPr>
              <w:spacing w:before="0" w:after="0" w:line="276" w:lineRule="auto"/>
              <w:rPr>
                <w:sz w:val="20"/>
              </w:rPr>
            </w:pPr>
            <w:r w:rsidRPr="00E87917">
              <w:rPr>
                <w:sz w:val="20"/>
              </w:rPr>
              <w:t>Шаблон значения: \d{19}</w:t>
            </w:r>
          </w:p>
        </w:tc>
      </w:tr>
      <w:tr w:rsidR="006A70E5" w:rsidRPr="001A4780" w14:paraId="0DE8290C" w14:textId="77777777" w:rsidTr="004E0336">
        <w:tc>
          <w:tcPr>
            <w:tcW w:w="749" w:type="pct"/>
            <w:shd w:val="clear" w:color="auto" w:fill="auto"/>
            <w:vAlign w:val="center"/>
          </w:tcPr>
          <w:p w14:paraId="679DEE77" w14:textId="77777777" w:rsidR="006A70E5" w:rsidRPr="0011087D" w:rsidRDefault="006A70E5" w:rsidP="00652CFD">
            <w:pPr>
              <w:spacing w:before="0" w:after="0" w:line="276" w:lineRule="auto"/>
              <w:rPr>
                <w:sz w:val="20"/>
              </w:rPr>
            </w:pPr>
          </w:p>
        </w:tc>
        <w:tc>
          <w:tcPr>
            <w:tcW w:w="750" w:type="pct"/>
            <w:shd w:val="clear" w:color="auto" w:fill="auto"/>
            <w:vAlign w:val="center"/>
          </w:tcPr>
          <w:p w14:paraId="30D248D0" w14:textId="77777777" w:rsidR="006A70E5" w:rsidRPr="00E87917" w:rsidRDefault="00F20F89" w:rsidP="00652CFD">
            <w:pPr>
              <w:spacing w:before="0" w:after="0" w:line="276" w:lineRule="auto"/>
              <w:rPr>
                <w:sz w:val="20"/>
              </w:rPr>
            </w:pPr>
            <w:hyperlink w:anchor="lots_" w:history="1">
              <w:r w:rsidR="006A70E5" w:rsidRPr="00E87917">
                <w:rPr>
                  <w:sz w:val="20"/>
                </w:rPr>
                <w:t>lots</w:t>
              </w:r>
            </w:hyperlink>
          </w:p>
        </w:tc>
        <w:tc>
          <w:tcPr>
            <w:tcW w:w="203" w:type="pct"/>
            <w:shd w:val="clear" w:color="auto" w:fill="auto"/>
          </w:tcPr>
          <w:p w14:paraId="0E401787" w14:textId="77777777" w:rsidR="006A70E5" w:rsidRPr="00E87917" w:rsidRDefault="006A70E5" w:rsidP="00652CFD">
            <w:pPr>
              <w:spacing w:before="0" w:after="0" w:line="276" w:lineRule="auto"/>
              <w:jc w:val="center"/>
              <w:rPr>
                <w:sz w:val="20"/>
              </w:rPr>
            </w:pPr>
            <w:r w:rsidRPr="00E87917">
              <w:rPr>
                <w:sz w:val="20"/>
              </w:rPr>
              <w:t>O</w:t>
            </w:r>
          </w:p>
        </w:tc>
        <w:tc>
          <w:tcPr>
            <w:tcW w:w="498" w:type="pct"/>
            <w:shd w:val="clear" w:color="auto" w:fill="auto"/>
          </w:tcPr>
          <w:p w14:paraId="4BD33FDA" w14:textId="77777777" w:rsidR="006A70E5" w:rsidRPr="00E87917" w:rsidRDefault="006A70E5" w:rsidP="00652CFD">
            <w:pPr>
              <w:spacing w:before="0" w:after="0" w:line="276" w:lineRule="auto"/>
              <w:jc w:val="center"/>
              <w:rPr>
                <w:sz w:val="20"/>
              </w:rPr>
            </w:pPr>
            <w:r w:rsidRPr="00E87917">
              <w:rPr>
                <w:sz w:val="20"/>
              </w:rPr>
              <w:t>S</w:t>
            </w:r>
          </w:p>
        </w:tc>
        <w:tc>
          <w:tcPr>
            <w:tcW w:w="1399" w:type="pct"/>
            <w:shd w:val="clear" w:color="auto" w:fill="auto"/>
            <w:vAlign w:val="center"/>
          </w:tcPr>
          <w:p w14:paraId="024575AD" w14:textId="77777777" w:rsidR="006A70E5" w:rsidRPr="00E87917" w:rsidRDefault="006A70E5" w:rsidP="00652CFD">
            <w:pPr>
              <w:spacing w:before="0" w:after="0" w:line="276" w:lineRule="auto"/>
              <w:rPr>
                <w:sz w:val="20"/>
              </w:rPr>
            </w:pPr>
            <w:r w:rsidRPr="00E87917">
              <w:rPr>
                <w:sz w:val="20"/>
              </w:rPr>
              <w:t>Лоты, процедура проведения которых обжалуется</w:t>
            </w:r>
          </w:p>
        </w:tc>
        <w:tc>
          <w:tcPr>
            <w:tcW w:w="1401" w:type="pct"/>
            <w:shd w:val="clear" w:color="auto" w:fill="auto"/>
            <w:vAlign w:val="center"/>
          </w:tcPr>
          <w:p w14:paraId="3DC01B68" w14:textId="77777777" w:rsidR="006A70E5" w:rsidRPr="00E87917" w:rsidRDefault="006A70E5" w:rsidP="00652CFD">
            <w:pPr>
              <w:spacing w:before="0" w:after="0" w:line="276" w:lineRule="auto"/>
              <w:rPr>
                <w:sz w:val="20"/>
              </w:rPr>
            </w:pPr>
          </w:p>
        </w:tc>
      </w:tr>
      <w:tr w:rsidR="006A70E5" w:rsidRPr="001A4780" w14:paraId="7F45727F" w14:textId="77777777" w:rsidTr="004E0336">
        <w:tc>
          <w:tcPr>
            <w:tcW w:w="5000" w:type="pct"/>
            <w:gridSpan w:val="6"/>
            <w:shd w:val="clear" w:color="auto" w:fill="auto"/>
            <w:vAlign w:val="center"/>
          </w:tcPr>
          <w:p w14:paraId="1E7B67AF" w14:textId="77777777" w:rsidR="006A70E5" w:rsidRPr="008F4668" w:rsidRDefault="006A70E5" w:rsidP="00652CFD">
            <w:pPr>
              <w:spacing w:before="0" w:after="0" w:line="276" w:lineRule="auto"/>
              <w:jc w:val="center"/>
              <w:rPr>
                <w:b/>
                <w:sz w:val="20"/>
              </w:rPr>
            </w:pPr>
            <w:r w:rsidRPr="008F4668">
              <w:rPr>
                <w:b/>
                <w:sz w:val="20"/>
              </w:rPr>
              <w:t>Лоты, процедура проведения которых обжалуется</w:t>
            </w:r>
          </w:p>
        </w:tc>
      </w:tr>
      <w:tr w:rsidR="006A70E5" w:rsidRPr="001A4780" w14:paraId="1BE8BEA4" w14:textId="77777777" w:rsidTr="004E0336">
        <w:tc>
          <w:tcPr>
            <w:tcW w:w="749" w:type="pct"/>
            <w:shd w:val="clear" w:color="auto" w:fill="auto"/>
            <w:vAlign w:val="center"/>
          </w:tcPr>
          <w:p w14:paraId="26466EBF" w14:textId="77777777" w:rsidR="006A70E5" w:rsidRPr="008F4668" w:rsidRDefault="006A70E5" w:rsidP="00652CFD">
            <w:pPr>
              <w:spacing w:before="0" w:after="0" w:line="276" w:lineRule="auto"/>
              <w:rPr>
                <w:b/>
                <w:sz w:val="20"/>
              </w:rPr>
            </w:pPr>
            <w:r w:rsidRPr="008F4668">
              <w:rPr>
                <w:b/>
                <w:sz w:val="20"/>
              </w:rPr>
              <w:t>lots</w:t>
            </w:r>
          </w:p>
        </w:tc>
        <w:tc>
          <w:tcPr>
            <w:tcW w:w="750" w:type="pct"/>
            <w:shd w:val="clear" w:color="auto" w:fill="auto"/>
            <w:vAlign w:val="center"/>
          </w:tcPr>
          <w:p w14:paraId="77134B8F" w14:textId="77777777" w:rsidR="006A70E5" w:rsidRPr="008F4668" w:rsidRDefault="006A70E5" w:rsidP="00652CFD">
            <w:pPr>
              <w:spacing w:before="0" w:after="0" w:line="276" w:lineRule="auto"/>
              <w:rPr>
                <w:sz w:val="20"/>
              </w:rPr>
            </w:pPr>
          </w:p>
        </w:tc>
        <w:tc>
          <w:tcPr>
            <w:tcW w:w="203" w:type="pct"/>
            <w:shd w:val="clear" w:color="auto" w:fill="auto"/>
            <w:vAlign w:val="center"/>
          </w:tcPr>
          <w:p w14:paraId="3A46934D" w14:textId="77777777" w:rsidR="006A70E5" w:rsidRPr="008F4668" w:rsidRDefault="006A70E5" w:rsidP="00652CFD">
            <w:pPr>
              <w:spacing w:before="0" w:after="0" w:line="276" w:lineRule="auto"/>
              <w:jc w:val="center"/>
              <w:rPr>
                <w:sz w:val="20"/>
              </w:rPr>
            </w:pPr>
          </w:p>
        </w:tc>
        <w:tc>
          <w:tcPr>
            <w:tcW w:w="498" w:type="pct"/>
            <w:shd w:val="clear" w:color="auto" w:fill="auto"/>
            <w:vAlign w:val="center"/>
          </w:tcPr>
          <w:p w14:paraId="408DCF9B" w14:textId="77777777" w:rsidR="006A70E5" w:rsidRPr="008F4668" w:rsidRDefault="006A70E5" w:rsidP="00652CFD">
            <w:pPr>
              <w:spacing w:before="0" w:after="0" w:line="276" w:lineRule="auto"/>
              <w:jc w:val="center"/>
              <w:rPr>
                <w:sz w:val="20"/>
              </w:rPr>
            </w:pPr>
          </w:p>
        </w:tc>
        <w:tc>
          <w:tcPr>
            <w:tcW w:w="1399" w:type="pct"/>
            <w:shd w:val="clear" w:color="auto" w:fill="auto"/>
            <w:vAlign w:val="center"/>
          </w:tcPr>
          <w:p w14:paraId="1B6256F6" w14:textId="77777777" w:rsidR="006A70E5" w:rsidRPr="008F4668" w:rsidRDefault="006A70E5" w:rsidP="00652CFD">
            <w:pPr>
              <w:spacing w:before="0" w:after="0" w:line="276" w:lineRule="auto"/>
              <w:rPr>
                <w:sz w:val="20"/>
              </w:rPr>
            </w:pPr>
          </w:p>
        </w:tc>
        <w:tc>
          <w:tcPr>
            <w:tcW w:w="1401" w:type="pct"/>
            <w:shd w:val="clear" w:color="auto" w:fill="auto"/>
            <w:vAlign w:val="center"/>
          </w:tcPr>
          <w:p w14:paraId="26AED331" w14:textId="77777777" w:rsidR="006A70E5" w:rsidRPr="008F4668" w:rsidRDefault="006A70E5" w:rsidP="00652CFD">
            <w:pPr>
              <w:spacing w:before="0" w:after="0" w:line="276" w:lineRule="auto"/>
              <w:rPr>
                <w:sz w:val="20"/>
              </w:rPr>
            </w:pPr>
          </w:p>
        </w:tc>
      </w:tr>
      <w:tr w:rsidR="006A70E5" w:rsidRPr="001A4780" w14:paraId="56A52AB1" w14:textId="77777777" w:rsidTr="004E0336">
        <w:tc>
          <w:tcPr>
            <w:tcW w:w="749" w:type="pct"/>
            <w:shd w:val="clear" w:color="auto" w:fill="auto"/>
            <w:vAlign w:val="center"/>
          </w:tcPr>
          <w:p w14:paraId="4AE66A20" w14:textId="77777777" w:rsidR="006A70E5" w:rsidRPr="0011087D" w:rsidRDefault="006A70E5" w:rsidP="00652CFD">
            <w:pPr>
              <w:spacing w:before="0" w:after="0" w:line="276" w:lineRule="auto"/>
              <w:rPr>
                <w:sz w:val="20"/>
              </w:rPr>
            </w:pPr>
          </w:p>
        </w:tc>
        <w:tc>
          <w:tcPr>
            <w:tcW w:w="750" w:type="pct"/>
            <w:shd w:val="clear" w:color="auto" w:fill="auto"/>
            <w:vAlign w:val="center"/>
          </w:tcPr>
          <w:p w14:paraId="04823195" w14:textId="77777777" w:rsidR="006A70E5" w:rsidRPr="00E87917" w:rsidRDefault="006A70E5" w:rsidP="00652CFD">
            <w:pPr>
              <w:spacing w:before="0" w:after="0" w:line="276" w:lineRule="auto"/>
              <w:rPr>
                <w:sz w:val="20"/>
              </w:rPr>
            </w:pPr>
            <w:r w:rsidRPr="00E87917">
              <w:rPr>
                <w:sz w:val="20"/>
              </w:rPr>
              <w:t>lotNumber</w:t>
            </w:r>
          </w:p>
        </w:tc>
        <w:tc>
          <w:tcPr>
            <w:tcW w:w="203" w:type="pct"/>
            <w:shd w:val="clear" w:color="auto" w:fill="auto"/>
            <w:vAlign w:val="center"/>
          </w:tcPr>
          <w:p w14:paraId="11B4E072" w14:textId="77777777" w:rsidR="006A70E5" w:rsidRPr="00E87917" w:rsidRDefault="006A70E5" w:rsidP="00652CFD">
            <w:pPr>
              <w:spacing w:before="0" w:after="0" w:line="276" w:lineRule="auto"/>
              <w:jc w:val="center"/>
              <w:rPr>
                <w:sz w:val="20"/>
              </w:rPr>
            </w:pPr>
            <w:r w:rsidRPr="00E87917">
              <w:rPr>
                <w:sz w:val="20"/>
              </w:rPr>
              <w:t>H</w:t>
            </w:r>
          </w:p>
        </w:tc>
        <w:tc>
          <w:tcPr>
            <w:tcW w:w="498" w:type="pct"/>
            <w:shd w:val="clear" w:color="auto" w:fill="auto"/>
            <w:vAlign w:val="center"/>
          </w:tcPr>
          <w:p w14:paraId="63133B8C" w14:textId="77777777" w:rsidR="006A70E5" w:rsidRPr="00E87917" w:rsidRDefault="006A70E5" w:rsidP="00652CFD">
            <w:pPr>
              <w:spacing w:before="0" w:after="0" w:line="276" w:lineRule="auto"/>
              <w:jc w:val="center"/>
              <w:rPr>
                <w:sz w:val="20"/>
              </w:rPr>
            </w:pPr>
            <w:r w:rsidRPr="00E87917">
              <w:rPr>
                <w:sz w:val="20"/>
              </w:rPr>
              <w:t>N</w:t>
            </w:r>
          </w:p>
        </w:tc>
        <w:tc>
          <w:tcPr>
            <w:tcW w:w="1399" w:type="pct"/>
            <w:shd w:val="clear" w:color="auto" w:fill="auto"/>
            <w:vAlign w:val="center"/>
          </w:tcPr>
          <w:p w14:paraId="73E0444C" w14:textId="77777777" w:rsidR="006A70E5" w:rsidRPr="00E87917" w:rsidRDefault="006A70E5" w:rsidP="00652CFD">
            <w:pPr>
              <w:spacing w:before="0" w:after="0" w:line="276" w:lineRule="auto"/>
              <w:rPr>
                <w:sz w:val="20"/>
              </w:rPr>
            </w:pPr>
            <w:r w:rsidRPr="00E87917">
              <w:rPr>
                <w:sz w:val="20"/>
              </w:rPr>
              <w:t>Порядковый номер</w:t>
            </w:r>
          </w:p>
        </w:tc>
        <w:tc>
          <w:tcPr>
            <w:tcW w:w="1401" w:type="pct"/>
            <w:shd w:val="clear" w:color="auto" w:fill="auto"/>
            <w:vAlign w:val="center"/>
          </w:tcPr>
          <w:p w14:paraId="7DA8FAA9" w14:textId="77777777" w:rsidR="006A70E5" w:rsidRPr="00E87917" w:rsidRDefault="006A70E5" w:rsidP="00652CFD">
            <w:pPr>
              <w:spacing w:before="0" w:after="0" w:line="276" w:lineRule="auto"/>
              <w:rPr>
                <w:sz w:val="20"/>
              </w:rPr>
            </w:pPr>
            <w:r w:rsidRPr="00E87917">
              <w:rPr>
                <w:sz w:val="20"/>
              </w:rPr>
              <w:t>Множественный элемент</w:t>
            </w:r>
          </w:p>
        </w:tc>
      </w:tr>
      <w:tr w:rsidR="006A70E5" w:rsidRPr="001A4780" w14:paraId="24D808C1" w14:textId="77777777" w:rsidTr="004E0336">
        <w:tc>
          <w:tcPr>
            <w:tcW w:w="749" w:type="pct"/>
            <w:shd w:val="clear" w:color="auto" w:fill="auto"/>
            <w:vAlign w:val="center"/>
          </w:tcPr>
          <w:p w14:paraId="1963A78A" w14:textId="77777777" w:rsidR="006A70E5" w:rsidRPr="00E87917" w:rsidRDefault="006A70E5" w:rsidP="00652CFD">
            <w:pPr>
              <w:spacing w:before="0" w:after="0" w:line="276" w:lineRule="auto"/>
              <w:rPr>
                <w:sz w:val="20"/>
              </w:rPr>
            </w:pPr>
          </w:p>
        </w:tc>
        <w:tc>
          <w:tcPr>
            <w:tcW w:w="750" w:type="pct"/>
            <w:shd w:val="clear" w:color="auto" w:fill="auto"/>
            <w:vAlign w:val="center"/>
          </w:tcPr>
          <w:p w14:paraId="1F1F0771" w14:textId="77777777" w:rsidR="006A70E5" w:rsidRPr="00AF1C6C" w:rsidRDefault="006A70E5" w:rsidP="00652CFD">
            <w:pPr>
              <w:spacing w:before="0" w:after="0" w:line="276" w:lineRule="auto"/>
              <w:ind w:firstLine="51"/>
              <w:rPr>
                <w:sz w:val="20"/>
              </w:rPr>
            </w:pPr>
            <w:r w:rsidRPr="00AF1C6C">
              <w:rPr>
                <w:sz w:val="20"/>
              </w:rPr>
              <w:t>info</w:t>
            </w:r>
          </w:p>
        </w:tc>
        <w:tc>
          <w:tcPr>
            <w:tcW w:w="203" w:type="pct"/>
            <w:shd w:val="clear" w:color="auto" w:fill="auto"/>
            <w:vAlign w:val="center"/>
          </w:tcPr>
          <w:p w14:paraId="046D3745" w14:textId="77777777" w:rsidR="006A70E5" w:rsidRPr="00E87917" w:rsidRDefault="006A70E5" w:rsidP="00652CFD">
            <w:pPr>
              <w:spacing w:before="0" w:after="0" w:line="276" w:lineRule="auto"/>
              <w:ind w:firstLine="51"/>
              <w:jc w:val="center"/>
              <w:rPr>
                <w:sz w:val="20"/>
              </w:rPr>
            </w:pPr>
            <w:r w:rsidRPr="00E87917">
              <w:rPr>
                <w:sz w:val="20"/>
              </w:rPr>
              <w:t>H</w:t>
            </w:r>
          </w:p>
        </w:tc>
        <w:tc>
          <w:tcPr>
            <w:tcW w:w="498" w:type="pct"/>
            <w:shd w:val="clear" w:color="auto" w:fill="auto"/>
            <w:vAlign w:val="center"/>
          </w:tcPr>
          <w:p w14:paraId="6CEE14E6" w14:textId="77777777" w:rsidR="006A70E5" w:rsidRPr="00AF1C6C" w:rsidRDefault="006A70E5" w:rsidP="00652CFD">
            <w:pPr>
              <w:spacing w:before="0" w:after="0" w:line="276" w:lineRule="auto"/>
              <w:ind w:firstLine="51"/>
              <w:jc w:val="center"/>
              <w:rPr>
                <w:sz w:val="20"/>
              </w:rPr>
            </w:pPr>
            <w:r w:rsidRPr="00AF1C6C">
              <w:rPr>
                <w:sz w:val="20"/>
              </w:rPr>
              <w:t>T(1-</w:t>
            </w:r>
            <w:r>
              <w:rPr>
                <w:sz w:val="20"/>
              </w:rPr>
              <w:t>2000</w:t>
            </w:r>
            <w:r w:rsidRPr="00AF1C6C">
              <w:rPr>
                <w:sz w:val="20"/>
              </w:rPr>
              <w:t>)</w:t>
            </w:r>
          </w:p>
        </w:tc>
        <w:tc>
          <w:tcPr>
            <w:tcW w:w="1399" w:type="pct"/>
            <w:shd w:val="clear" w:color="auto" w:fill="auto"/>
            <w:vAlign w:val="center"/>
          </w:tcPr>
          <w:p w14:paraId="04A4BCA9" w14:textId="77777777" w:rsidR="006A70E5" w:rsidRPr="00E87917" w:rsidRDefault="006A70E5" w:rsidP="00652CFD">
            <w:pPr>
              <w:spacing w:before="0" w:after="0" w:line="276" w:lineRule="auto"/>
              <w:ind w:firstLine="51"/>
              <w:rPr>
                <w:sz w:val="20"/>
              </w:rPr>
            </w:pPr>
            <w:r>
              <w:rPr>
                <w:sz w:val="20"/>
              </w:rPr>
              <w:t>Текстовое описание лотов</w:t>
            </w:r>
          </w:p>
        </w:tc>
        <w:tc>
          <w:tcPr>
            <w:tcW w:w="1401" w:type="pct"/>
            <w:shd w:val="clear" w:color="auto" w:fill="auto"/>
            <w:vAlign w:val="center"/>
          </w:tcPr>
          <w:p w14:paraId="3EE651AC" w14:textId="77777777" w:rsidR="006A70E5" w:rsidRPr="00E87917" w:rsidRDefault="006A70E5" w:rsidP="00652CFD">
            <w:pPr>
              <w:spacing w:before="0" w:after="0" w:line="276" w:lineRule="auto"/>
              <w:ind w:firstLine="51"/>
              <w:rPr>
                <w:sz w:val="20"/>
              </w:rPr>
            </w:pPr>
            <w:r w:rsidRPr="00E87917">
              <w:rPr>
                <w:sz w:val="20"/>
              </w:rPr>
              <w:br/>
            </w:r>
          </w:p>
        </w:tc>
      </w:tr>
      <w:tr w:rsidR="002F1FB9" w:rsidRPr="001A4780" w14:paraId="0E730EB7" w14:textId="77777777" w:rsidTr="00BF6056">
        <w:tc>
          <w:tcPr>
            <w:tcW w:w="5000" w:type="pct"/>
            <w:gridSpan w:val="6"/>
            <w:shd w:val="clear" w:color="auto" w:fill="auto"/>
            <w:vAlign w:val="center"/>
          </w:tcPr>
          <w:p w14:paraId="0ED4A2B7" w14:textId="77777777" w:rsidR="002F1FB9" w:rsidRPr="0011087D" w:rsidRDefault="002F1FB9" w:rsidP="00652CFD">
            <w:pPr>
              <w:spacing w:before="0" w:after="0" w:line="276" w:lineRule="auto"/>
              <w:jc w:val="center"/>
              <w:rPr>
                <w:b/>
                <w:sz w:val="20"/>
              </w:rPr>
            </w:pPr>
            <w:r w:rsidRPr="002F1FB9">
              <w:rPr>
                <w:b/>
                <w:sz w:val="20"/>
              </w:rPr>
              <w:t>Информация о закупке</w:t>
            </w:r>
          </w:p>
        </w:tc>
      </w:tr>
      <w:tr w:rsidR="002F1FB9" w:rsidRPr="001A4780" w14:paraId="013913F2" w14:textId="77777777" w:rsidTr="00BF6056">
        <w:tc>
          <w:tcPr>
            <w:tcW w:w="749" w:type="pct"/>
            <w:shd w:val="clear" w:color="auto" w:fill="auto"/>
            <w:vAlign w:val="center"/>
          </w:tcPr>
          <w:p w14:paraId="6F0839DA" w14:textId="77777777" w:rsidR="002F1FB9" w:rsidRPr="008F4668" w:rsidRDefault="002F1FB9" w:rsidP="00652CFD">
            <w:pPr>
              <w:spacing w:before="0" w:after="0" w:line="276" w:lineRule="auto"/>
              <w:rPr>
                <w:b/>
                <w:sz w:val="20"/>
              </w:rPr>
            </w:pPr>
            <w:r w:rsidRPr="002F1FB9">
              <w:rPr>
                <w:b/>
                <w:sz w:val="20"/>
              </w:rPr>
              <w:t>purchaseInfo</w:t>
            </w:r>
          </w:p>
        </w:tc>
        <w:tc>
          <w:tcPr>
            <w:tcW w:w="750" w:type="pct"/>
            <w:shd w:val="clear" w:color="auto" w:fill="auto"/>
            <w:vAlign w:val="center"/>
          </w:tcPr>
          <w:p w14:paraId="29A042F4" w14:textId="77777777" w:rsidR="002F1FB9" w:rsidRPr="00AF1C6C" w:rsidRDefault="002F1FB9" w:rsidP="00652CFD">
            <w:pPr>
              <w:spacing w:before="0" w:after="0" w:line="276" w:lineRule="auto"/>
              <w:rPr>
                <w:sz w:val="20"/>
              </w:rPr>
            </w:pPr>
          </w:p>
        </w:tc>
        <w:tc>
          <w:tcPr>
            <w:tcW w:w="203" w:type="pct"/>
            <w:shd w:val="clear" w:color="auto" w:fill="auto"/>
            <w:vAlign w:val="center"/>
          </w:tcPr>
          <w:p w14:paraId="04354DB5" w14:textId="77777777" w:rsidR="002F1FB9" w:rsidRPr="00AF1C6C" w:rsidRDefault="002F1FB9" w:rsidP="00652CFD">
            <w:pPr>
              <w:spacing w:before="0" w:after="0" w:line="276" w:lineRule="auto"/>
              <w:jc w:val="center"/>
              <w:rPr>
                <w:sz w:val="20"/>
              </w:rPr>
            </w:pPr>
          </w:p>
        </w:tc>
        <w:tc>
          <w:tcPr>
            <w:tcW w:w="498" w:type="pct"/>
            <w:shd w:val="clear" w:color="auto" w:fill="auto"/>
            <w:vAlign w:val="center"/>
          </w:tcPr>
          <w:p w14:paraId="0BF2BBAD" w14:textId="77777777" w:rsidR="002F1FB9" w:rsidRPr="00AF1C6C" w:rsidRDefault="002F1FB9" w:rsidP="00652CFD">
            <w:pPr>
              <w:spacing w:before="0" w:after="0" w:line="276" w:lineRule="auto"/>
              <w:jc w:val="center"/>
              <w:rPr>
                <w:sz w:val="20"/>
              </w:rPr>
            </w:pPr>
          </w:p>
        </w:tc>
        <w:tc>
          <w:tcPr>
            <w:tcW w:w="1399" w:type="pct"/>
            <w:shd w:val="clear" w:color="auto" w:fill="auto"/>
            <w:vAlign w:val="center"/>
          </w:tcPr>
          <w:p w14:paraId="7A1681AF" w14:textId="77777777" w:rsidR="002F1FB9" w:rsidRPr="00AF1C6C" w:rsidRDefault="002F1FB9" w:rsidP="00652CFD">
            <w:pPr>
              <w:spacing w:before="0" w:after="0" w:line="276" w:lineRule="auto"/>
              <w:rPr>
                <w:sz w:val="20"/>
              </w:rPr>
            </w:pPr>
          </w:p>
        </w:tc>
        <w:tc>
          <w:tcPr>
            <w:tcW w:w="1401" w:type="pct"/>
            <w:shd w:val="clear" w:color="auto" w:fill="auto"/>
            <w:vAlign w:val="center"/>
          </w:tcPr>
          <w:p w14:paraId="4C7A0C5C" w14:textId="77777777" w:rsidR="002F1FB9" w:rsidRPr="00AF1C6C" w:rsidRDefault="002F1FB9" w:rsidP="00652CFD">
            <w:pPr>
              <w:spacing w:before="0" w:after="0" w:line="276" w:lineRule="auto"/>
              <w:rPr>
                <w:sz w:val="20"/>
              </w:rPr>
            </w:pPr>
          </w:p>
        </w:tc>
      </w:tr>
      <w:tr w:rsidR="002F1FB9" w:rsidRPr="001A4780" w14:paraId="23B4B5FB" w14:textId="77777777" w:rsidTr="00BF6056">
        <w:tc>
          <w:tcPr>
            <w:tcW w:w="749" w:type="pct"/>
            <w:shd w:val="clear" w:color="auto" w:fill="auto"/>
            <w:vAlign w:val="center"/>
          </w:tcPr>
          <w:p w14:paraId="05BEDB52" w14:textId="77777777" w:rsidR="002F1FB9" w:rsidRPr="0011087D" w:rsidRDefault="002F1FB9" w:rsidP="00652CFD">
            <w:pPr>
              <w:spacing w:before="0" w:after="0" w:line="276" w:lineRule="auto"/>
              <w:rPr>
                <w:sz w:val="20"/>
              </w:rPr>
            </w:pPr>
          </w:p>
        </w:tc>
        <w:tc>
          <w:tcPr>
            <w:tcW w:w="750" w:type="pct"/>
            <w:shd w:val="clear" w:color="auto" w:fill="auto"/>
            <w:vAlign w:val="center"/>
          </w:tcPr>
          <w:p w14:paraId="05F0994F" w14:textId="77777777" w:rsidR="002F1FB9" w:rsidRPr="00E87917" w:rsidRDefault="002F1FB9" w:rsidP="00652CFD">
            <w:pPr>
              <w:spacing w:before="0" w:after="0" w:line="276" w:lineRule="auto"/>
              <w:rPr>
                <w:sz w:val="20"/>
              </w:rPr>
            </w:pPr>
            <w:r w:rsidRPr="0039213D">
              <w:rPr>
                <w:sz w:val="20"/>
              </w:rPr>
              <w:t>purchaseNumber</w:t>
            </w:r>
          </w:p>
        </w:tc>
        <w:tc>
          <w:tcPr>
            <w:tcW w:w="203" w:type="pct"/>
            <w:shd w:val="clear" w:color="auto" w:fill="auto"/>
            <w:vAlign w:val="center"/>
          </w:tcPr>
          <w:p w14:paraId="7A36135E" w14:textId="77777777" w:rsidR="002F1FB9" w:rsidRPr="00E87917" w:rsidRDefault="002F1FB9" w:rsidP="00652CFD">
            <w:pPr>
              <w:spacing w:before="0" w:after="0" w:line="276" w:lineRule="auto"/>
              <w:jc w:val="center"/>
              <w:rPr>
                <w:sz w:val="20"/>
              </w:rPr>
            </w:pPr>
            <w:r w:rsidRPr="00E87917">
              <w:rPr>
                <w:sz w:val="20"/>
              </w:rPr>
              <w:t>O</w:t>
            </w:r>
          </w:p>
        </w:tc>
        <w:tc>
          <w:tcPr>
            <w:tcW w:w="498" w:type="pct"/>
            <w:shd w:val="clear" w:color="auto" w:fill="auto"/>
            <w:vAlign w:val="center"/>
          </w:tcPr>
          <w:p w14:paraId="0791E966" w14:textId="77777777" w:rsidR="002F1FB9" w:rsidRPr="00E87917" w:rsidRDefault="002F1FB9" w:rsidP="00652CFD">
            <w:pPr>
              <w:spacing w:before="0" w:after="0" w:line="276" w:lineRule="auto"/>
              <w:jc w:val="center"/>
              <w:rPr>
                <w:sz w:val="20"/>
              </w:rPr>
            </w:pPr>
            <w:r w:rsidRPr="00E87917">
              <w:rPr>
                <w:sz w:val="20"/>
              </w:rPr>
              <w:t>T</w:t>
            </w:r>
          </w:p>
        </w:tc>
        <w:tc>
          <w:tcPr>
            <w:tcW w:w="1399" w:type="pct"/>
            <w:shd w:val="clear" w:color="auto" w:fill="auto"/>
            <w:vAlign w:val="center"/>
          </w:tcPr>
          <w:p w14:paraId="03B3B3D1" w14:textId="77777777" w:rsidR="002F1FB9" w:rsidRPr="00E87917" w:rsidRDefault="002F1FB9" w:rsidP="00652CFD">
            <w:pPr>
              <w:spacing w:before="0" w:after="0" w:line="276" w:lineRule="auto"/>
              <w:rPr>
                <w:sz w:val="20"/>
              </w:rPr>
            </w:pPr>
            <w:r w:rsidRPr="00E87917">
              <w:rPr>
                <w:sz w:val="20"/>
              </w:rPr>
              <w:t>Номер извещения о проведении</w:t>
            </w:r>
          </w:p>
        </w:tc>
        <w:tc>
          <w:tcPr>
            <w:tcW w:w="1401" w:type="pct"/>
            <w:shd w:val="clear" w:color="auto" w:fill="auto"/>
            <w:vAlign w:val="center"/>
          </w:tcPr>
          <w:p w14:paraId="20061086" w14:textId="77777777" w:rsidR="002F1FB9" w:rsidRPr="00E87917" w:rsidRDefault="002F1FB9" w:rsidP="00652CFD">
            <w:pPr>
              <w:spacing w:before="0" w:after="0" w:line="276" w:lineRule="auto"/>
              <w:rPr>
                <w:sz w:val="20"/>
              </w:rPr>
            </w:pPr>
            <w:r w:rsidRPr="00E87917">
              <w:rPr>
                <w:sz w:val="20"/>
              </w:rPr>
              <w:t>Шаблон значения: \d{19}</w:t>
            </w:r>
          </w:p>
        </w:tc>
      </w:tr>
      <w:tr w:rsidR="002F1FB9" w:rsidRPr="001A4780" w14:paraId="37AC787D" w14:textId="77777777" w:rsidTr="004E0336">
        <w:tc>
          <w:tcPr>
            <w:tcW w:w="749" w:type="pct"/>
            <w:shd w:val="clear" w:color="auto" w:fill="auto"/>
            <w:vAlign w:val="center"/>
          </w:tcPr>
          <w:p w14:paraId="66B614BB" w14:textId="77777777" w:rsidR="002F1FB9" w:rsidRPr="00E87917" w:rsidRDefault="002F1FB9" w:rsidP="00652CFD">
            <w:pPr>
              <w:spacing w:before="0" w:after="0" w:line="276" w:lineRule="auto"/>
              <w:rPr>
                <w:sz w:val="20"/>
              </w:rPr>
            </w:pPr>
          </w:p>
        </w:tc>
        <w:tc>
          <w:tcPr>
            <w:tcW w:w="750" w:type="pct"/>
            <w:shd w:val="clear" w:color="auto" w:fill="auto"/>
            <w:vAlign w:val="center"/>
          </w:tcPr>
          <w:p w14:paraId="72462CC3" w14:textId="77777777" w:rsidR="002F1FB9" w:rsidRPr="00AF1C6C" w:rsidRDefault="002F1FB9" w:rsidP="00652CFD">
            <w:pPr>
              <w:spacing w:before="0" w:after="0" w:line="276" w:lineRule="auto"/>
              <w:ind w:firstLine="51"/>
              <w:rPr>
                <w:sz w:val="20"/>
              </w:rPr>
            </w:pPr>
          </w:p>
        </w:tc>
        <w:tc>
          <w:tcPr>
            <w:tcW w:w="203" w:type="pct"/>
            <w:shd w:val="clear" w:color="auto" w:fill="auto"/>
            <w:vAlign w:val="center"/>
          </w:tcPr>
          <w:p w14:paraId="09302516" w14:textId="77777777" w:rsidR="002F1FB9" w:rsidRPr="00E87917" w:rsidRDefault="002F1FB9" w:rsidP="00652CFD">
            <w:pPr>
              <w:spacing w:before="0" w:after="0" w:line="276" w:lineRule="auto"/>
              <w:ind w:firstLine="51"/>
              <w:jc w:val="center"/>
              <w:rPr>
                <w:sz w:val="20"/>
              </w:rPr>
            </w:pPr>
          </w:p>
        </w:tc>
        <w:tc>
          <w:tcPr>
            <w:tcW w:w="498" w:type="pct"/>
            <w:shd w:val="clear" w:color="auto" w:fill="auto"/>
            <w:vAlign w:val="center"/>
          </w:tcPr>
          <w:p w14:paraId="170B745E" w14:textId="77777777" w:rsidR="002F1FB9" w:rsidRPr="00AF1C6C" w:rsidRDefault="002F1FB9" w:rsidP="00652CFD">
            <w:pPr>
              <w:spacing w:before="0" w:after="0" w:line="276" w:lineRule="auto"/>
              <w:ind w:firstLine="51"/>
              <w:jc w:val="center"/>
              <w:rPr>
                <w:sz w:val="20"/>
              </w:rPr>
            </w:pPr>
          </w:p>
        </w:tc>
        <w:tc>
          <w:tcPr>
            <w:tcW w:w="1399" w:type="pct"/>
            <w:shd w:val="clear" w:color="auto" w:fill="auto"/>
            <w:vAlign w:val="center"/>
          </w:tcPr>
          <w:p w14:paraId="2D7BF68B" w14:textId="77777777" w:rsidR="002F1FB9" w:rsidRDefault="002F1FB9" w:rsidP="00652CFD">
            <w:pPr>
              <w:spacing w:before="0" w:after="0" w:line="276" w:lineRule="auto"/>
              <w:ind w:firstLine="51"/>
              <w:rPr>
                <w:sz w:val="20"/>
              </w:rPr>
            </w:pPr>
          </w:p>
        </w:tc>
        <w:tc>
          <w:tcPr>
            <w:tcW w:w="1401" w:type="pct"/>
            <w:shd w:val="clear" w:color="auto" w:fill="auto"/>
            <w:vAlign w:val="center"/>
          </w:tcPr>
          <w:p w14:paraId="07ADF569" w14:textId="77777777" w:rsidR="002F1FB9" w:rsidRPr="00E87917" w:rsidRDefault="002F1FB9" w:rsidP="00652CFD">
            <w:pPr>
              <w:spacing w:before="0" w:after="0" w:line="276" w:lineRule="auto"/>
              <w:ind w:firstLine="51"/>
              <w:rPr>
                <w:sz w:val="20"/>
              </w:rPr>
            </w:pPr>
          </w:p>
        </w:tc>
      </w:tr>
    </w:tbl>
    <w:p w14:paraId="6E9727DA" w14:textId="77777777" w:rsidR="002B6A72" w:rsidRDefault="002B6A72" w:rsidP="00DA598B">
      <w:pPr>
        <w:pStyle w:val="1"/>
      </w:pPr>
      <w:bookmarkStart w:id="34" w:name="_Toc132278108"/>
      <w:bookmarkStart w:id="35" w:name="_Toc390789643"/>
      <w:r w:rsidRPr="002B6A72">
        <w:lastRenderedPageBreak/>
        <w:t>Информация о передаче жалобы по подведомственности/ведомственной принадлежности</w:t>
      </w:r>
      <w:bookmarkEnd w:id="34"/>
    </w:p>
    <w:p w14:paraId="37E0CB3C" w14:textId="6701E3AD" w:rsidR="00840E9F" w:rsidRPr="00840E9F" w:rsidRDefault="00840E9F" w:rsidP="00A86997">
      <w:pPr>
        <w:spacing w:line="276" w:lineRule="auto"/>
        <w:ind w:firstLine="709"/>
        <w:jc w:val="both"/>
      </w:pPr>
      <w:r>
        <w:t xml:space="preserve">Информация </w:t>
      </w:r>
      <w:r w:rsidRPr="00840E9F">
        <w:t>о передаче жалобы по подведомственности/ведомственной принадлежности</w:t>
      </w:r>
      <w:r>
        <w:t xml:space="preserve"> пр</w:t>
      </w:r>
      <w:r w:rsidR="00835A78">
        <w:t>иведена</w:t>
      </w:r>
      <w:r>
        <w:t xml:space="preserve"> в таблице ниже (</w:t>
      </w:r>
      <w:r w:rsidR="00835A78">
        <w:fldChar w:fldCharType="begin"/>
      </w:r>
      <w:r w:rsidR="00835A78">
        <w:instrText xml:space="preserve"> REF _Ref132212692 \h </w:instrText>
      </w:r>
      <w:r w:rsidR="00835A78">
        <w:fldChar w:fldCharType="separate"/>
      </w:r>
      <w:r w:rsidR="00835A78" w:rsidRPr="001310BE">
        <w:t xml:space="preserve">Таблица </w:t>
      </w:r>
      <w:r w:rsidR="00835A78">
        <w:rPr>
          <w:noProof/>
        </w:rPr>
        <w:t>5</w:t>
      </w:r>
      <w:r w:rsidR="00835A78">
        <w:fldChar w:fldCharType="end"/>
      </w:r>
      <w:r>
        <w:t>).</w:t>
      </w:r>
    </w:p>
    <w:p w14:paraId="45E18C25" w14:textId="77777777" w:rsidR="00840E9F" w:rsidRPr="00867E62" w:rsidRDefault="00840E9F" w:rsidP="00A86997">
      <w:pPr>
        <w:pStyle w:val="afff6"/>
        <w:keepNext/>
        <w:spacing w:line="276" w:lineRule="auto"/>
        <w:jc w:val="left"/>
      </w:pPr>
      <w:bookmarkStart w:id="36" w:name="_Ref132212692"/>
      <w:bookmarkStart w:id="37" w:name="_Toc132277987"/>
      <w:bookmarkStart w:id="38" w:name="_Toc132278037"/>
      <w:r w:rsidRPr="001310BE">
        <w:rPr>
          <w:b w:val="0"/>
        </w:rPr>
        <w:t xml:space="preserve">Таблица </w:t>
      </w:r>
      <w:r w:rsidRPr="001310BE">
        <w:rPr>
          <w:b w:val="0"/>
        </w:rPr>
        <w:fldChar w:fldCharType="begin"/>
      </w:r>
      <w:r w:rsidRPr="001310BE">
        <w:rPr>
          <w:b w:val="0"/>
        </w:rPr>
        <w:instrText xml:space="preserve"> SEQ Таблица \* ARABIC </w:instrText>
      </w:r>
      <w:r w:rsidRPr="001310BE">
        <w:rPr>
          <w:b w:val="0"/>
        </w:rPr>
        <w:fldChar w:fldCharType="separate"/>
      </w:r>
      <w:r w:rsidR="00BA267A">
        <w:rPr>
          <w:b w:val="0"/>
          <w:noProof/>
        </w:rPr>
        <w:t>5</w:t>
      </w:r>
      <w:r w:rsidRPr="001310BE">
        <w:rPr>
          <w:b w:val="0"/>
        </w:rPr>
        <w:fldChar w:fldCharType="end"/>
      </w:r>
      <w:bookmarkEnd w:id="36"/>
      <w:r w:rsidRPr="001310BE">
        <w:rPr>
          <w:b w:val="0"/>
        </w:rPr>
        <w:t>. Информация о передаче жалобы по подведомственности/ведомственной принадлежности</w:t>
      </w:r>
      <w:bookmarkEnd w:id="37"/>
      <w:bookmarkEnd w:id="38"/>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0"/>
        <w:gridCol w:w="1446"/>
        <w:gridCol w:w="395"/>
        <w:gridCol w:w="954"/>
        <w:gridCol w:w="2696"/>
        <w:gridCol w:w="2706"/>
      </w:tblGrid>
      <w:tr w:rsidR="002B6A72" w:rsidRPr="001A4780" w14:paraId="197C1BEA" w14:textId="77777777" w:rsidTr="005F1BC7">
        <w:trPr>
          <w:tblHeader/>
        </w:trPr>
        <w:tc>
          <w:tcPr>
            <w:tcW w:w="747" w:type="pct"/>
            <w:shd w:val="clear" w:color="auto" w:fill="D9D9D9"/>
            <w:hideMark/>
          </w:tcPr>
          <w:p w14:paraId="78CA4EFD" w14:textId="77777777" w:rsidR="002B6A72" w:rsidRPr="0011087D" w:rsidRDefault="002B6A72" w:rsidP="00652CFD">
            <w:pPr>
              <w:spacing w:before="0" w:after="0" w:line="276" w:lineRule="auto"/>
              <w:jc w:val="center"/>
              <w:rPr>
                <w:b/>
                <w:sz w:val="20"/>
              </w:rPr>
            </w:pPr>
            <w:r w:rsidRPr="0011087D">
              <w:rPr>
                <w:b/>
                <w:sz w:val="20"/>
              </w:rPr>
              <w:t>Код элемента</w:t>
            </w:r>
          </w:p>
        </w:tc>
        <w:tc>
          <w:tcPr>
            <w:tcW w:w="750" w:type="pct"/>
            <w:shd w:val="clear" w:color="auto" w:fill="D9D9D9"/>
            <w:hideMark/>
          </w:tcPr>
          <w:p w14:paraId="0445412A" w14:textId="77777777" w:rsidR="002B6A72" w:rsidRPr="0011087D" w:rsidRDefault="002B6A72" w:rsidP="00652CFD">
            <w:pPr>
              <w:spacing w:before="0" w:after="0" w:line="276" w:lineRule="auto"/>
              <w:jc w:val="center"/>
              <w:rPr>
                <w:b/>
                <w:sz w:val="20"/>
              </w:rPr>
            </w:pPr>
            <w:r w:rsidRPr="0011087D">
              <w:rPr>
                <w:b/>
                <w:sz w:val="20"/>
              </w:rPr>
              <w:t>Содерж. элемента</w:t>
            </w:r>
          </w:p>
        </w:tc>
        <w:tc>
          <w:tcPr>
            <w:tcW w:w="205" w:type="pct"/>
            <w:shd w:val="clear" w:color="auto" w:fill="D9D9D9"/>
            <w:hideMark/>
          </w:tcPr>
          <w:p w14:paraId="6FE1A878" w14:textId="77777777" w:rsidR="002B6A72" w:rsidRPr="0011087D" w:rsidRDefault="002B6A72" w:rsidP="00652CFD">
            <w:pPr>
              <w:spacing w:before="0" w:after="0" w:line="276" w:lineRule="auto"/>
              <w:jc w:val="center"/>
              <w:rPr>
                <w:b/>
                <w:sz w:val="20"/>
              </w:rPr>
            </w:pPr>
            <w:r w:rsidRPr="0011087D">
              <w:rPr>
                <w:b/>
                <w:sz w:val="20"/>
              </w:rPr>
              <w:t>Тип</w:t>
            </w:r>
          </w:p>
        </w:tc>
        <w:tc>
          <w:tcPr>
            <w:tcW w:w="495" w:type="pct"/>
            <w:shd w:val="clear" w:color="auto" w:fill="D9D9D9"/>
            <w:hideMark/>
          </w:tcPr>
          <w:p w14:paraId="3F08F6FC" w14:textId="77777777" w:rsidR="002B6A72" w:rsidRPr="0011087D" w:rsidRDefault="002B6A72" w:rsidP="00652CFD">
            <w:pPr>
              <w:spacing w:before="0" w:after="0" w:line="276" w:lineRule="auto"/>
              <w:jc w:val="center"/>
              <w:rPr>
                <w:b/>
                <w:sz w:val="20"/>
              </w:rPr>
            </w:pPr>
            <w:r w:rsidRPr="0011087D">
              <w:rPr>
                <w:b/>
                <w:sz w:val="20"/>
              </w:rPr>
              <w:t>Формат</w:t>
            </w:r>
          </w:p>
        </w:tc>
        <w:tc>
          <w:tcPr>
            <w:tcW w:w="1399" w:type="pct"/>
            <w:shd w:val="clear" w:color="auto" w:fill="D9D9D9"/>
            <w:hideMark/>
          </w:tcPr>
          <w:p w14:paraId="55F7F0E5" w14:textId="77777777" w:rsidR="002B6A72" w:rsidRPr="0011087D" w:rsidRDefault="002B6A72" w:rsidP="00652CFD">
            <w:pPr>
              <w:spacing w:before="0" w:after="0" w:line="276" w:lineRule="auto"/>
              <w:jc w:val="center"/>
              <w:rPr>
                <w:b/>
                <w:sz w:val="20"/>
              </w:rPr>
            </w:pPr>
            <w:r w:rsidRPr="0011087D">
              <w:rPr>
                <w:b/>
                <w:sz w:val="20"/>
              </w:rPr>
              <w:t>Наименование</w:t>
            </w:r>
          </w:p>
        </w:tc>
        <w:tc>
          <w:tcPr>
            <w:tcW w:w="1404" w:type="pct"/>
            <w:shd w:val="clear" w:color="auto" w:fill="D9D9D9"/>
            <w:hideMark/>
          </w:tcPr>
          <w:p w14:paraId="23E168BF" w14:textId="77777777" w:rsidR="002B6A72" w:rsidRPr="0011087D" w:rsidRDefault="002B6A72" w:rsidP="00652CFD">
            <w:pPr>
              <w:spacing w:before="0" w:after="0" w:line="276" w:lineRule="auto"/>
              <w:jc w:val="center"/>
              <w:rPr>
                <w:b/>
                <w:sz w:val="20"/>
              </w:rPr>
            </w:pPr>
            <w:r w:rsidRPr="0011087D">
              <w:rPr>
                <w:b/>
                <w:sz w:val="20"/>
              </w:rPr>
              <w:t>Дополнительная информация</w:t>
            </w:r>
          </w:p>
        </w:tc>
      </w:tr>
      <w:tr w:rsidR="002B6A72" w:rsidRPr="001A4780" w14:paraId="5BD797DC" w14:textId="77777777" w:rsidTr="005F1BC7">
        <w:tc>
          <w:tcPr>
            <w:tcW w:w="5000" w:type="pct"/>
            <w:gridSpan w:val="6"/>
            <w:shd w:val="clear" w:color="auto" w:fill="auto"/>
            <w:hideMark/>
          </w:tcPr>
          <w:p w14:paraId="4947A025" w14:textId="77777777" w:rsidR="002B6A72" w:rsidRPr="0011087D" w:rsidRDefault="002B6A72" w:rsidP="00652CFD">
            <w:pPr>
              <w:spacing w:before="0" w:after="0" w:line="276" w:lineRule="auto"/>
              <w:jc w:val="center"/>
              <w:rPr>
                <w:b/>
                <w:sz w:val="20"/>
              </w:rPr>
            </w:pPr>
            <w:r w:rsidRPr="002B6A72">
              <w:rPr>
                <w:b/>
                <w:sz w:val="20"/>
              </w:rPr>
              <w:t>Информация о передаче жалобы по подведомственности/ведомственной принадлежности</w:t>
            </w:r>
          </w:p>
        </w:tc>
      </w:tr>
      <w:tr w:rsidR="002B6A72" w:rsidRPr="00BF6056" w14:paraId="4E8FB09C" w14:textId="77777777" w:rsidTr="005F1BC7">
        <w:tc>
          <w:tcPr>
            <w:tcW w:w="747" w:type="pct"/>
            <w:shd w:val="clear" w:color="auto" w:fill="auto"/>
          </w:tcPr>
          <w:p w14:paraId="78E9CCC1" w14:textId="77777777" w:rsidR="002B6A72" w:rsidRPr="0011087D" w:rsidRDefault="00BF6056" w:rsidP="00652CFD">
            <w:pPr>
              <w:spacing w:before="0" w:after="0" w:line="276" w:lineRule="auto"/>
              <w:rPr>
                <w:b/>
                <w:sz w:val="20"/>
              </w:rPr>
            </w:pPr>
            <w:r w:rsidRPr="00BF6056">
              <w:rPr>
                <w:b/>
                <w:sz w:val="20"/>
              </w:rPr>
              <w:t>complaintTransfer</w:t>
            </w:r>
          </w:p>
        </w:tc>
        <w:tc>
          <w:tcPr>
            <w:tcW w:w="750" w:type="pct"/>
            <w:shd w:val="clear" w:color="auto" w:fill="auto"/>
          </w:tcPr>
          <w:p w14:paraId="3C60EF4A" w14:textId="77777777" w:rsidR="002B6A72" w:rsidRPr="0011087D" w:rsidRDefault="002B6A72" w:rsidP="00652CFD">
            <w:pPr>
              <w:spacing w:before="0" w:after="0" w:line="276" w:lineRule="auto"/>
              <w:rPr>
                <w:b/>
                <w:sz w:val="20"/>
              </w:rPr>
            </w:pPr>
          </w:p>
        </w:tc>
        <w:tc>
          <w:tcPr>
            <w:tcW w:w="205" w:type="pct"/>
            <w:shd w:val="clear" w:color="auto" w:fill="auto"/>
          </w:tcPr>
          <w:p w14:paraId="6DC8C85D" w14:textId="77777777" w:rsidR="002B6A72" w:rsidRPr="0011087D" w:rsidRDefault="002B6A72" w:rsidP="00652CFD">
            <w:pPr>
              <w:spacing w:before="0" w:after="0" w:line="276" w:lineRule="auto"/>
              <w:rPr>
                <w:b/>
                <w:sz w:val="20"/>
              </w:rPr>
            </w:pPr>
          </w:p>
        </w:tc>
        <w:tc>
          <w:tcPr>
            <w:tcW w:w="495" w:type="pct"/>
            <w:shd w:val="clear" w:color="auto" w:fill="auto"/>
          </w:tcPr>
          <w:p w14:paraId="4ABB99DC" w14:textId="77777777" w:rsidR="002B6A72" w:rsidRPr="0011087D" w:rsidRDefault="002B6A72" w:rsidP="00652CFD">
            <w:pPr>
              <w:spacing w:before="0" w:after="0" w:line="276" w:lineRule="auto"/>
              <w:rPr>
                <w:b/>
                <w:sz w:val="20"/>
              </w:rPr>
            </w:pPr>
          </w:p>
        </w:tc>
        <w:tc>
          <w:tcPr>
            <w:tcW w:w="1399" w:type="pct"/>
            <w:shd w:val="clear" w:color="auto" w:fill="auto"/>
          </w:tcPr>
          <w:p w14:paraId="1A0A735A" w14:textId="77777777" w:rsidR="002B6A72" w:rsidRPr="0011087D" w:rsidRDefault="002B6A72" w:rsidP="00652CFD">
            <w:pPr>
              <w:spacing w:before="0" w:after="0" w:line="276" w:lineRule="auto"/>
              <w:rPr>
                <w:b/>
                <w:sz w:val="20"/>
              </w:rPr>
            </w:pPr>
          </w:p>
        </w:tc>
        <w:tc>
          <w:tcPr>
            <w:tcW w:w="1404" w:type="pct"/>
            <w:shd w:val="clear" w:color="auto" w:fill="auto"/>
          </w:tcPr>
          <w:p w14:paraId="1DF802CA" w14:textId="77777777" w:rsidR="002B6A72" w:rsidRPr="0011087D" w:rsidRDefault="002B6A72" w:rsidP="00652CFD">
            <w:pPr>
              <w:spacing w:before="0" w:after="0" w:line="276" w:lineRule="auto"/>
              <w:rPr>
                <w:b/>
                <w:sz w:val="20"/>
              </w:rPr>
            </w:pPr>
          </w:p>
        </w:tc>
      </w:tr>
      <w:tr w:rsidR="002B6A72" w:rsidRPr="001A4780" w14:paraId="5F461D11" w14:textId="77777777" w:rsidTr="005F1BC7">
        <w:tc>
          <w:tcPr>
            <w:tcW w:w="747" w:type="pct"/>
            <w:shd w:val="clear" w:color="auto" w:fill="auto"/>
          </w:tcPr>
          <w:p w14:paraId="79773778" w14:textId="77777777" w:rsidR="002B6A72" w:rsidRPr="00E232BB" w:rsidRDefault="002B6A72" w:rsidP="00652CFD">
            <w:pPr>
              <w:spacing w:before="0" w:after="0" w:line="276" w:lineRule="auto"/>
              <w:rPr>
                <w:sz w:val="20"/>
              </w:rPr>
            </w:pPr>
          </w:p>
        </w:tc>
        <w:tc>
          <w:tcPr>
            <w:tcW w:w="750" w:type="pct"/>
            <w:shd w:val="clear" w:color="auto" w:fill="auto"/>
          </w:tcPr>
          <w:p w14:paraId="6D97FEE3" w14:textId="77777777" w:rsidR="002B6A72" w:rsidRPr="00E232BB" w:rsidRDefault="002B6A72" w:rsidP="00652CFD">
            <w:pPr>
              <w:spacing w:before="0" w:after="0" w:line="276" w:lineRule="auto"/>
              <w:rPr>
                <w:sz w:val="20"/>
              </w:rPr>
            </w:pPr>
            <w:r>
              <w:rPr>
                <w:sz w:val="20"/>
                <w:lang w:val="en-US"/>
              </w:rPr>
              <w:t>schemeVersion</w:t>
            </w:r>
          </w:p>
        </w:tc>
        <w:tc>
          <w:tcPr>
            <w:tcW w:w="205" w:type="pct"/>
            <w:shd w:val="clear" w:color="auto" w:fill="auto"/>
          </w:tcPr>
          <w:p w14:paraId="7B1A33E3" w14:textId="77777777" w:rsidR="002B6A72" w:rsidRPr="00E232BB" w:rsidRDefault="002B6A72" w:rsidP="00652CFD">
            <w:pPr>
              <w:spacing w:before="0" w:after="0" w:line="276" w:lineRule="auto"/>
              <w:jc w:val="center"/>
              <w:rPr>
                <w:sz w:val="20"/>
              </w:rPr>
            </w:pPr>
            <w:r>
              <w:rPr>
                <w:sz w:val="20"/>
              </w:rPr>
              <w:t>О</w:t>
            </w:r>
          </w:p>
        </w:tc>
        <w:tc>
          <w:tcPr>
            <w:tcW w:w="495" w:type="pct"/>
            <w:shd w:val="clear" w:color="auto" w:fill="auto"/>
          </w:tcPr>
          <w:p w14:paraId="37457B2F" w14:textId="77777777" w:rsidR="002B6A72" w:rsidRPr="00E232BB" w:rsidRDefault="002B6A72" w:rsidP="00652CFD">
            <w:pPr>
              <w:spacing w:before="0" w:after="0" w:line="276" w:lineRule="auto"/>
              <w:jc w:val="center"/>
              <w:rPr>
                <w:sz w:val="20"/>
              </w:rPr>
            </w:pPr>
            <w:r>
              <w:rPr>
                <w:sz w:val="20"/>
              </w:rPr>
              <w:t>Т</w:t>
            </w:r>
          </w:p>
        </w:tc>
        <w:tc>
          <w:tcPr>
            <w:tcW w:w="1399" w:type="pct"/>
            <w:shd w:val="clear" w:color="auto" w:fill="auto"/>
          </w:tcPr>
          <w:p w14:paraId="7F938D51" w14:textId="77777777" w:rsidR="002B6A72" w:rsidRPr="00E232BB" w:rsidRDefault="002B6A72" w:rsidP="00652CFD">
            <w:pPr>
              <w:spacing w:before="0" w:after="0" w:line="276" w:lineRule="auto"/>
              <w:rPr>
                <w:sz w:val="20"/>
              </w:rPr>
            </w:pPr>
            <w:r>
              <w:rPr>
                <w:sz w:val="20"/>
              </w:rPr>
              <w:t>Атрибут. Принимаемый номер версии схемы элемента</w:t>
            </w:r>
          </w:p>
        </w:tc>
        <w:tc>
          <w:tcPr>
            <w:tcW w:w="1404" w:type="pct"/>
            <w:shd w:val="clear" w:color="auto" w:fill="auto"/>
          </w:tcPr>
          <w:p w14:paraId="5AA1550F" w14:textId="77777777" w:rsidR="002B6A72" w:rsidRPr="00351BEA" w:rsidRDefault="002B6A72" w:rsidP="00652CFD">
            <w:pPr>
              <w:spacing w:before="0" w:after="0" w:line="276" w:lineRule="auto"/>
              <w:rPr>
                <w:sz w:val="20"/>
              </w:rPr>
            </w:pPr>
            <w:r>
              <w:rPr>
                <w:sz w:val="20"/>
              </w:rPr>
              <w:t>Допустимые значения</w:t>
            </w:r>
            <w:r w:rsidRPr="00351BEA">
              <w:rPr>
                <w:sz w:val="20"/>
              </w:rPr>
              <w:t>:</w:t>
            </w:r>
          </w:p>
          <w:p w14:paraId="7A490B5E" w14:textId="77777777" w:rsidR="002B6A72" w:rsidRPr="00435CBC" w:rsidRDefault="002B6A72" w:rsidP="00652CFD">
            <w:pPr>
              <w:spacing w:before="0" w:after="0" w:line="276" w:lineRule="auto"/>
              <w:rPr>
                <w:sz w:val="20"/>
                <w:lang w:val="en-US"/>
              </w:rPr>
            </w:pPr>
            <w:r>
              <w:rPr>
                <w:sz w:val="20"/>
              </w:rPr>
              <w:t>11.2</w:t>
            </w:r>
          </w:p>
        </w:tc>
      </w:tr>
      <w:tr w:rsidR="002B6A72" w:rsidRPr="001A4780" w14:paraId="7D518144" w14:textId="77777777" w:rsidTr="005F1BC7">
        <w:tc>
          <w:tcPr>
            <w:tcW w:w="747" w:type="pct"/>
            <w:shd w:val="clear" w:color="auto" w:fill="auto"/>
          </w:tcPr>
          <w:p w14:paraId="1FD60233" w14:textId="77777777" w:rsidR="002B6A72" w:rsidRPr="00E232BB" w:rsidRDefault="002B6A72" w:rsidP="00652CFD">
            <w:pPr>
              <w:spacing w:before="0" w:after="0" w:line="276" w:lineRule="auto"/>
              <w:rPr>
                <w:sz w:val="20"/>
              </w:rPr>
            </w:pPr>
            <w:r w:rsidRPr="00E232BB">
              <w:rPr>
                <w:sz w:val="20"/>
              </w:rPr>
              <w:t> </w:t>
            </w:r>
          </w:p>
        </w:tc>
        <w:tc>
          <w:tcPr>
            <w:tcW w:w="750" w:type="pct"/>
            <w:shd w:val="clear" w:color="auto" w:fill="auto"/>
          </w:tcPr>
          <w:p w14:paraId="701F1D04" w14:textId="77777777" w:rsidR="002B6A72" w:rsidRPr="003C2CB4" w:rsidRDefault="003C2CB4" w:rsidP="00652CFD">
            <w:pPr>
              <w:spacing w:before="0" w:after="0" w:line="276" w:lineRule="auto"/>
              <w:rPr>
                <w:sz w:val="20"/>
                <w:lang w:val="en-US"/>
              </w:rPr>
            </w:pPr>
            <w:r w:rsidRPr="003C2CB4">
              <w:rPr>
                <w:sz w:val="20"/>
              </w:rPr>
              <w:t>noticeNumber</w:t>
            </w:r>
          </w:p>
        </w:tc>
        <w:tc>
          <w:tcPr>
            <w:tcW w:w="205" w:type="pct"/>
            <w:shd w:val="clear" w:color="auto" w:fill="auto"/>
          </w:tcPr>
          <w:p w14:paraId="74A90F05" w14:textId="77777777" w:rsidR="002B6A72" w:rsidRPr="00E232BB" w:rsidRDefault="002B35CD" w:rsidP="00652CFD">
            <w:pPr>
              <w:spacing w:before="0" w:after="0" w:line="276" w:lineRule="auto"/>
              <w:jc w:val="center"/>
              <w:rPr>
                <w:sz w:val="20"/>
              </w:rPr>
            </w:pPr>
            <w:r>
              <w:rPr>
                <w:sz w:val="20"/>
              </w:rPr>
              <w:t>Н</w:t>
            </w:r>
          </w:p>
        </w:tc>
        <w:tc>
          <w:tcPr>
            <w:tcW w:w="495" w:type="pct"/>
            <w:shd w:val="clear" w:color="auto" w:fill="auto"/>
          </w:tcPr>
          <w:p w14:paraId="14B23AAA" w14:textId="77777777" w:rsidR="002B6A72" w:rsidRPr="00E232BB" w:rsidRDefault="002B6A72" w:rsidP="00652CFD">
            <w:pPr>
              <w:spacing w:before="0" w:after="0" w:line="276" w:lineRule="auto"/>
              <w:jc w:val="center"/>
              <w:rPr>
                <w:sz w:val="20"/>
              </w:rPr>
            </w:pPr>
            <w:r w:rsidRPr="00E232BB">
              <w:rPr>
                <w:sz w:val="20"/>
              </w:rPr>
              <w:t>T(1-</w:t>
            </w:r>
            <w:r>
              <w:rPr>
                <w:sz w:val="20"/>
              </w:rPr>
              <w:t>256</w:t>
            </w:r>
            <w:r w:rsidRPr="00E232BB">
              <w:rPr>
                <w:sz w:val="20"/>
              </w:rPr>
              <w:t>)</w:t>
            </w:r>
          </w:p>
        </w:tc>
        <w:tc>
          <w:tcPr>
            <w:tcW w:w="1399" w:type="pct"/>
            <w:shd w:val="clear" w:color="auto" w:fill="auto"/>
          </w:tcPr>
          <w:p w14:paraId="14814B60" w14:textId="77777777" w:rsidR="002B6A72" w:rsidRPr="00E232BB" w:rsidRDefault="003C2CB4" w:rsidP="00652CFD">
            <w:pPr>
              <w:spacing w:before="0" w:after="0" w:line="276" w:lineRule="auto"/>
              <w:rPr>
                <w:sz w:val="20"/>
              </w:rPr>
            </w:pPr>
            <w:r w:rsidRPr="003C2CB4">
              <w:rPr>
                <w:sz w:val="20"/>
              </w:rPr>
              <w:t>Номер уведомления о передаче жалобы</w:t>
            </w:r>
          </w:p>
        </w:tc>
        <w:tc>
          <w:tcPr>
            <w:tcW w:w="1404" w:type="pct"/>
            <w:shd w:val="clear" w:color="auto" w:fill="auto"/>
          </w:tcPr>
          <w:p w14:paraId="3F355D85" w14:textId="77777777" w:rsidR="002B6A72" w:rsidRPr="00E232BB" w:rsidRDefault="002B6A72" w:rsidP="00652CFD">
            <w:pPr>
              <w:spacing w:before="0" w:after="0" w:line="276" w:lineRule="auto"/>
              <w:rPr>
                <w:sz w:val="20"/>
              </w:rPr>
            </w:pPr>
          </w:p>
        </w:tc>
      </w:tr>
      <w:tr w:rsidR="002B6A72" w:rsidRPr="001A4780" w14:paraId="313DBFCE" w14:textId="77777777" w:rsidTr="005F1BC7">
        <w:tc>
          <w:tcPr>
            <w:tcW w:w="747" w:type="pct"/>
            <w:shd w:val="clear" w:color="auto" w:fill="auto"/>
          </w:tcPr>
          <w:p w14:paraId="3AD9189F" w14:textId="77777777" w:rsidR="002B6A72" w:rsidRPr="00E232BB" w:rsidRDefault="002B6A72" w:rsidP="00652CFD">
            <w:pPr>
              <w:spacing w:before="0" w:after="0" w:line="276" w:lineRule="auto"/>
              <w:rPr>
                <w:sz w:val="20"/>
              </w:rPr>
            </w:pPr>
            <w:r w:rsidRPr="00E232BB">
              <w:rPr>
                <w:sz w:val="20"/>
              </w:rPr>
              <w:t> </w:t>
            </w:r>
          </w:p>
        </w:tc>
        <w:tc>
          <w:tcPr>
            <w:tcW w:w="750" w:type="pct"/>
            <w:shd w:val="clear" w:color="auto" w:fill="auto"/>
          </w:tcPr>
          <w:p w14:paraId="35925C9C" w14:textId="77777777" w:rsidR="002B6A72" w:rsidRPr="00E232BB" w:rsidRDefault="00666062" w:rsidP="00652CFD">
            <w:pPr>
              <w:spacing w:before="0" w:after="0" w:line="276" w:lineRule="auto"/>
              <w:rPr>
                <w:sz w:val="20"/>
              </w:rPr>
            </w:pPr>
            <w:r w:rsidRPr="00666062">
              <w:rPr>
                <w:sz w:val="20"/>
              </w:rPr>
              <w:t>noticeDate</w:t>
            </w:r>
          </w:p>
        </w:tc>
        <w:tc>
          <w:tcPr>
            <w:tcW w:w="205" w:type="pct"/>
            <w:shd w:val="clear" w:color="auto" w:fill="auto"/>
          </w:tcPr>
          <w:p w14:paraId="4AF7A623" w14:textId="77777777" w:rsidR="002B6A72" w:rsidRPr="00E232BB" w:rsidRDefault="002B35CD" w:rsidP="00652CFD">
            <w:pPr>
              <w:spacing w:before="0" w:after="0" w:line="276" w:lineRule="auto"/>
              <w:jc w:val="center"/>
              <w:rPr>
                <w:sz w:val="20"/>
              </w:rPr>
            </w:pPr>
            <w:r>
              <w:rPr>
                <w:sz w:val="20"/>
              </w:rPr>
              <w:t>Н</w:t>
            </w:r>
          </w:p>
        </w:tc>
        <w:tc>
          <w:tcPr>
            <w:tcW w:w="495" w:type="pct"/>
            <w:shd w:val="clear" w:color="auto" w:fill="auto"/>
          </w:tcPr>
          <w:p w14:paraId="19AD61E9" w14:textId="77777777" w:rsidR="002B6A72" w:rsidRPr="00666062" w:rsidRDefault="00666062" w:rsidP="00652CFD">
            <w:pPr>
              <w:spacing w:before="0" w:after="0" w:line="276" w:lineRule="auto"/>
              <w:jc w:val="center"/>
              <w:rPr>
                <w:sz w:val="20"/>
                <w:lang w:val="en-US"/>
              </w:rPr>
            </w:pPr>
            <w:r>
              <w:rPr>
                <w:sz w:val="20"/>
                <w:lang w:val="en-US"/>
              </w:rPr>
              <w:t>D</w:t>
            </w:r>
          </w:p>
        </w:tc>
        <w:tc>
          <w:tcPr>
            <w:tcW w:w="1399" w:type="pct"/>
            <w:shd w:val="clear" w:color="auto" w:fill="auto"/>
          </w:tcPr>
          <w:p w14:paraId="2B91EF47" w14:textId="77777777" w:rsidR="002B6A72" w:rsidRPr="00E232BB" w:rsidRDefault="00C858D4" w:rsidP="00652CFD">
            <w:pPr>
              <w:spacing w:before="0" w:after="0" w:line="276" w:lineRule="auto"/>
              <w:rPr>
                <w:sz w:val="20"/>
              </w:rPr>
            </w:pPr>
            <w:r w:rsidRPr="00C858D4">
              <w:rPr>
                <w:sz w:val="20"/>
              </w:rPr>
              <w:t>Дата принятия уведомления о передаче жалобы</w:t>
            </w:r>
          </w:p>
        </w:tc>
        <w:tc>
          <w:tcPr>
            <w:tcW w:w="1404" w:type="pct"/>
            <w:shd w:val="clear" w:color="auto" w:fill="auto"/>
            <w:vAlign w:val="center"/>
          </w:tcPr>
          <w:p w14:paraId="18954326" w14:textId="77777777" w:rsidR="002B6A72" w:rsidRPr="009E661C" w:rsidRDefault="002B6A72" w:rsidP="00652CFD">
            <w:pPr>
              <w:spacing w:before="0" w:after="0" w:line="276" w:lineRule="auto"/>
              <w:rPr>
                <w:sz w:val="20"/>
              </w:rPr>
            </w:pPr>
          </w:p>
        </w:tc>
      </w:tr>
      <w:tr w:rsidR="00617EF2" w:rsidRPr="001A4780" w14:paraId="22D11E48" w14:textId="77777777" w:rsidTr="005F1BC7">
        <w:tc>
          <w:tcPr>
            <w:tcW w:w="747" w:type="pct"/>
            <w:vMerge w:val="restart"/>
            <w:shd w:val="clear" w:color="auto" w:fill="auto"/>
          </w:tcPr>
          <w:p w14:paraId="28F401C0" w14:textId="77777777" w:rsidR="00617EF2" w:rsidRPr="00E87917" w:rsidRDefault="00617EF2" w:rsidP="00652CFD">
            <w:pPr>
              <w:spacing w:before="0" w:after="0" w:line="276" w:lineRule="auto"/>
              <w:rPr>
                <w:sz w:val="20"/>
              </w:rPr>
            </w:pPr>
            <w:r>
              <w:rPr>
                <w:sz w:val="20"/>
              </w:rPr>
              <w:t>Допустимо указание только одного элемента</w:t>
            </w:r>
          </w:p>
          <w:p w14:paraId="33F3FA44" w14:textId="77777777" w:rsidR="00617EF2" w:rsidRPr="00E232BB" w:rsidRDefault="00617EF2" w:rsidP="00652CFD">
            <w:pPr>
              <w:spacing w:before="0" w:after="0" w:line="276" w:lineRule="auto"/>
              <w:rPr>
                <w:sz w:val="20"/>
              </w:rPr>
            </w:pPr>
          </w:p>
        </w:tc>
        <w:tc>
          <w:tcPr>
            <w:tcW w:w="750" w:type="pct"/>
            <w:shd w:val="clear" w:color="auto" w:fill="auto"/>
          </w:tcPr>
          <w:p w14:paraId="31D4E28A" w14:textId="77777777" w:rsidR="00617EF2" w:rsidRPr="00E626A2" w:rsidRDefault="00617EF2" w:rsidP="00652CFD">
            <w:pPr>
              <w:spacing w:before="0" w:after="0" w:line="276" w:lineRule="auto"/>
              <w:rPr>
                <w:sz w:val="20"/>
              </w:rPr>
            </w:pPr>
            <w:r w:rsidRPr="00C858D4">
              <w:rPr>
                <w:sz w:val="20"/>
              </w:rPr>
              <w:t>registryNumber</w:t>
            </w:r>
          </w:p>
        </w:tc>
        <w:tc>
          <w:tcPr>
            <w:tcW w:w="205" w:type="pct"/>
            <w:shd w:val="clear" w:color="auto" w:fill="auto"/>
          </w:tcPr>
          <w:p w14:paraId="4F0387D2" w14:textId="77777777" w:rsidR="00617EF2" w:rsidRDefault="00617EF2" w:rsidP="00652CFD">
            <w:pPr>
              <w:spacing w:before="0" w:after="0" w:line="276" w:lineRule="auto"/>
              <w:jc w:val="center"/>
              <w:rPr>
                <w:sz w:val="20"/>
              </w:rPr>
            </w:pPr>
            <w:r>
              <w:rPr>
                <w:sz w:val="20"/>
              </w:rPr>
              <w:t>О</w:t>
            </w:r>
          </w:p>
        </w:tc>
        <w:tc>
          <w:tcPr>
            <w:tcW w:w="495" w:type="pct"/>
            <w:shd w:val="clear" w:color="auto" w:fill="auto"/>
          </w:tcPr>
          <w:p w14:paraId="557E6C43" w14:textId="77777777" w:rsidR="00617EF2" w:rsidRPr="00E232BB" w:rsidRDefault="00617EF2" w:rsidP="00652CFD">
            <w:pPr>
              <w:spacing w:before="0" w:after="0" w:line="276" w:lineRule="auto"/>
              <w:jc w:val="center"/>
              <w:rPr>
                <w:sz w:val="20"/>
              </w:rPr>
            </w:pPr>
            <w:r w:rsidRPr="00E232BB">
              <w:rPr>
                <w:sz w:val="20"/>
              </w:rPr>
              <w:t>T(1-</w:t>
            </w:r>
            <w:r>
              <w:rPr>
                <w:sz w:val="20"/>
                <w:lang w:val="en-US"/>
              </w:rPr>
              <w:t>21</w:t>
            </w:r>
            <w:r w:rsidRPr="00E232BB">
              <w:rPr>
                <w:sz w:val="20"/>
              </w:rPr>
              <w:t>)</w:t>
            </w:r>
          </w:p>
        </w:tc>
        <w:tc>
          <w:tcPr>
            <w:tcW w:w="1399" w:type="pct"/>
            <w:shd w:val="clear" w:color="auto" w:fill="auto"/>
          </w:tcPr>
          <w:p w14:paraId="6E0C3289" w14:textId="77777777" w:rsidR="00617EF2" w:rsidRPr="00E626A2" w:rsidRDefault="00617EF2" w:rsidP="00652CFD">
            <w:pPr>
              <w:spacing w:before="0" w:after="0" w:line="276" w:lineRule="auto"/>
              <w:rPr>
                <w:sz w:val="20"/>
              </w:rPr>
            </w:pPr>
            <w:r w:rsidRPr="00C858D4">
              <w:rPr>
                <w:sz w:val="20"/>
              </w:rPr>
              <w:t>Номер реестровой записи жалобы</w:t>
            </w:r>
          </w:p>
        </w:tc>
        <w:tc>
          <w:tcPr>
            <w:tcW w:w="1404" w:type="pct"/>
            <w:shd w:val="clear" w:color="auto" w:fill="auto"/>
            <w:vAlign w:val="center"/>
          </w:tcPr>
          <w:p w14:paraId="64FB96B2" w14:textId="77777777" w:rsidR="00617EF2" w:rsidRPr="002F1FB9" w:rsidRDefault="00617EF2" w:rsidP="00652CFD">
            <w:pPr>
              <w:spacing w:before="0" w:after="0" w:line="276" w:lineRule="auto"/>
              <w:rPr>
                <w:sz w:val="20"/>
              </w:rPr>
            </w:pPr>
          </w:p>
        </w:tc>
      </w:tr>
      <w:tr w:rsidR="00617EF2" w:rsidRPr="001A4780" w14:paraId="7DC4649E" w14:textId="77777777" w:rsidTr="00C16E66">
        <w:tc>
          <w:tcPr>
            <w:tcW w:w="747" w:type="pct"/>
            <w:vMerge/>
            <w:shd w:val="clear" w:color="auto" w:fill="auto"/>
          </w:tcPr>
          <w:p w14:paraId="4B836E0C" w14:textId="77777777" w:rsidR="00617EF2" w:rsidRPr="00E232BB" w:rsidRDefault="00617EF2" w:rsidP="00652CFD">
            <w:pPr>
              <w:spacing w:before="0" w:after="0" w:line="276" w:lineRule="auto"/>
              <w:rPr>
                <w:sz w:val="20"/>
              </w:rPr>
            </w:pPr>
          </w:p>
        </w:tc>
        <w:tc>
          <w:tcPr>
            <w:tcW w:w="750" w:type="pct"/>
            <w:shd w:val="clear" w:color="auto" w:fill="auto"/>
          </w:tcPr>
          <w:p w14:paraId="0C219D8D" w14:textId="77777777" w:rsidR="00617EF2" w:rsidRPr="00E626A2" w:rsidRDefault="00617EF2" w:rsidP="00652CFD">
            <w:pPr>
              <w:spacing w:before="0" w:after="0" w:line="276" w:lineRule="auto"/>
              <w:rPr>
                <w:sz w:val="20"/>
              </w:rPr>
            </w:pPr>
            <w:r w:rsidRPr="00617EF2">
              <w:rPr>
                <w:sz w:val="20"/>
              </w:rPr>
              <w:t>complaintNumber</w:t>
            </w:r>
          </w:p>
        </w:tc>
        <w:tc>
          <w:tcPr>
            <w:tcW w:w="205" w:type="pct"/>
            <w:shd w:val="clear" w:color="auto" w:fill="auto"/>
          </w:tcPr>
          <w:p w14:paraId="00A5DFE0" w14:textId="77777777" w:rsidR="00617EF2" w:rsidRDefault="00617EF2" w:rsidP="00652CFD">
            <w:pPr>
              <w:spacing w:before="0" w:after="0" w:line="276" w:lineRule="auto"/>
              <w:jc w:val="center"/>
              <w:rPr>
                <w:sz w:val="20"/>
              </w:rPr>
            </w:pPr>
            <w:r>
              <w:rPr>
                <w:sz w:val="20"/>
              </w:rPr>
              <w:t>О</w:t>
            </w:r>
          </w:p>
        </w:tc>
        <w:tc>
          <w:tcPr>
            <w:tcW w:w="495" w:type="pct"/>
            <w:shd w:val="clear" w:color="auto" w:fill="auto"/>
          </w:tcPr>
          <w:p w14:paraId="768A49F2" w14:textId="77777777" w:rsidR="00617EF2" w:rsidRPr="00E232BB" w:rsidRDefault="00617EF2" w:rsidP="00652CFD">
            <w:pPr>
              <w:spacing w:before="0" w:after="0" w:line="276" w:lineRule="auto"/>
              <w:jc w:val="center"/>
              <w:rPr>
                <w:sz w:val="20"/>
              </w:rPr>
            </w:pPr>
            <w:r w:rsidRPr="00E232BB">
              <w:rPr>
                <w:sz w:val="20"/>
              </w:rPr>
              <w:t>T(1-</w:t>
            </w:r>
            <w:r>
              <w:rPr>
                <w:sz w:val="20"/>
                <w:lang w:val="en-US"/>
              </w:rPr>
              <w:t>256</w:t>
            </w:r>
            <w:r w:rsidRPr="00E232BB">
              <w:rPr>
                <w:sz w:val="20"/>
              </w:rPr>
              <w:t>)</w:t>
            </w:r>
          </w:p>
        </w:tc>
        <w:tc>
          <w:tcPr>
            <w:tcW w:w="1399" w:type="pct"/>
            <w:shd w:val="clear" w:color="auto" w:fill="auto"/>
          </w:tcPr>
          <w:p w14:paraId="3243C440" w14:textId="77777777" w:rsidR="00617EF2" w:rsidRPr="00E626A2" w:rsidRDefault="00617EF2" w:rsidP="00652CFD">
            <w:pPr>
              <w:spacing w:before="0" w:after="0" w:line="276" w:lineRule="auto"/>
              <w:rPr>
                <w:sz w:val="20"/>
              </w:rPr>
            </w:pPr>
            <w:r w:rsidRPr="00617EF2">
              <w:rPr>
                <w:sz w:val="20"/>
              </w:rPr>
              <w:t>Номер реестровой записи жалобы, сформированный контрольным органом</w:t>
            </w:r>
          </w:p>
        </w:tc>
        <w:tc>
          <w:tcPr>
            <w:tcW w:w="1404" w:type="pct"/>
            <w:shd w:val="clear" w:color="auto" w:fill="auto"/>
            <w:vAlign w:val="center"/>
          </w:tcPr>
          <w:p w14:paraId="6CCC8983" w14:textId="77777777" w:rsidR="00617EF2" w:rsidRPr="002F1FB9" w:rsidRDefault="00617EF2" w:rsidP="00652CFD">
            <w:pPr>
              <w:spacing w:before="0" w:after="0" w:line="276" w:lineRule="auto"/>
              <w:rPr>
                <w:sz w:val="20"/>
              </w:rPr>
            </w:pPr>
          </w:p>
        </w:tc>
      </w:tr>
      <w:tr w:rsidR="00261E27" w:rsidRPr="001A4780" w14:paraId="503C18A7" w14:textId="77777777" w:rsidTr="005F1BC7">
        <w:tc>
          <w:tcPr>
            <w:tcW w:w="747" w:type="pct"/>
            <w:shd w:val="clear" w:color="auto" w:fill="auto"/>
          </w:tcPr>
          <w:p w14:paraId="7254EF51" w14:textId="77777777" w:rsidR="00261E27" w:rsidRPr="00E232BB" w:rsidRDefault="00261E27" w:rsidP="00652CFD">
            <w:pPr>
              <w:spacing w:before="0" w:after="0" w:line="276" w:lineRule="auto"/>
              <w:rPr>
                <w:sz w:val="20"/>
              </w:rPr>
            </w:pPr>
          </w:p>
        </w:tc>
        <w:tc>
          <w:tcPr>
            <w:tcW w:w="750" w:type="pct"/>
            <w:shd w:val="clear" w:color="auto" w:fill="auto"/>
          </w:tcPr>
          <w:p w14:paraId="3F6DE23F" w14:textId="77777777" w:rsidR="00261E27" w:rsidRPr="00E626A2" w:rsidRDefault="00C858D4" w:rsidP="00652CFD">
            <w:pPr>
              <w:spacing w:before="0" w:after="0" w:line="276" w:lineRule="auto"/>
              <w:rPr>
                <w:sz w:val="20"/>
              </w:rPr>
            </w:pPr>
            <w:r w:rsidRPr="00C858D4">
              <w:rPr>
                <w:sz w:val="20"/>
              </w:rPr>
              <w:t>noticeText</w:t>
            </w:r>
          </w:p>
        </w:tc>
        <w:tc>
          <w:tcPr>
            <w:tcW w:w="205" w:type="pct"/>
            <w:shd w:val="clear" w:color="auto" w:fill="auto"/>
          </w:tcPr>
          <w:p w14:paraId="758D7369" w14:textId="77777777" w:rsidR="00261E27" w:rsidRPr="00C858D4" w:rsidRDefault="00C858D4" w:rsidP="00652CFD">
            <w:pPr>
              <w:spacing w:before="0" w:after="0" w:line="276" w:lineRule="auto"/>
              <w:jc w:val="center"/>
              <w:rPr>
                <w:sz w:val="20"/>
              </w:rPr>
            </w:pPr>
            <w:r>
              <w:rPr>
                <w:sz w:val="20"/>
              </w:rPr>
              <w:t>Н</w:t>
            </w:r>
          </w:p>
        </w:tc>
        <w:tc>
          <w:tcPr>
            <w:tcW w:w="495" w:type="pct"/>
            <w:shd w:val="clear" w:color="auto" w:fill="auto"/>
          </w:tcPr>
          <w:p w14:paraId="4E916BE5" w14:textId="77777777" w:rsidR="00261E27" w:rsidRPr="00E232BB" w:rsidRDefault="00C858D4" w:rsidP="00652CFD">
            <w:pPr>
              <w:spacing w:before="0" w:after="0" w:line="276" w:lineRule="auto"/>
              <w:jc w:val="center"/>
              <w:rPr>
                <w:sz w:val="20"/>
              </w:rPr>
            </w:pPr>
            <w:r w:rsidRPr="00E232BB">
              <w:rPr>
                <w:sz w:val="20"/>
              </w:rPr>
              <w:t>T(1-</w:t>
            </w:r>
            <w:r>
              <w:rPr>
                <w:sz w:val="20"/>
                <w:lang w:val="en-US"/>
              </w:rPr>
              <w:t>2</w:t>
            </w:r>
            <w:r>
              <w:rPr>
                <w:sz w:val="20"/>
              </w:rPr>
              <w:t>000</w:t>
            </w:r>
            <w:r w:rsidRPr="00E232BB">
              <w:rPr>
                <w:sz w:val="20"/>
              </w:rPr>
              <w:t>)</w:t>
            </w:r>
          </w:p>
        </w:tc>
        <w:tc>
          <w:tcPr>
            <w:tcW w:w="1399" w:type="pct"/>
            <w:shd w:val="clear" w:color="auto" w:fill="auto"/>
          </w:tcPr>
          <w:p w14:paraId="3BE507A2" w14:textId="77777777" w:rsidR="00261E27" w:rsidRPr="00E626A2" w:rsidRDefault="00C858D4" w:rsidP="00652CFD">
            <w:pPr>
              <w:spacing w:before="0" w:after="0" w:line="276" w:lineRule="auto"/>
              <w:rPr>
                <w:sz w:val="20"/>
              </w:rPr>
            </w:pPr>
            <w:r w:rsidRPr="00C858D4">
              <w:rPr>
                <w:sz w:val="20"/>
              </w:rPr>
              <w:t>Текст уведомления о передаче жалобы</w:t>
            </w:r>
          </w:p>
        </w:tc>
        <w:tc>
          <w:tcPr>
            <w:tcW w:w="1404" w:type="pct"/>
            <w:shd w:val="clear" w:color="auto" w:fill="auto"/>
            <w:vAlign w:val="center"/>
          </w:tcPr>
          <w:p w14:paraId="5C62AAB7" w14:textId="77777777" w:rsidR="00261E27" w:rsidRPr="002F1FB9" w:rsidRDefault="00261E27" w:rsidP="00652CFD">
            <w:pPr>
              <w:spacing w:before="0" w:after="0" w:line="276" w:lineRule="auto"/>
              <w:rPr>
                <w:sz w:val="20"/>
              </w:rPr>
            </w:pPr>
          </w:p>
        </w:tc>
      </w:tr>
      <w:tr w:rsidR="00C858D4" w:rsidRPr="001A4780" w14:paraId="1C6EDFEC" w14:textId="77777777" w:rsidTr="005F1BC7">
        <w:tc>
          <w:tcPr>
            <w:tcW w:w="747" w:type="pct"/>
            <w:shd w:val="clear" w:color="auto" w:fill="auto"/>
          </w:tcPr>
          <w:p w14:paraId="2C8AA745" w14:textId="77777777" w:rsidR="00C858D4" w:rsidRPr="00E232BB" w:rsidRDefault="00C858D4" w:rsidP="00652CFD">
            <w:pPr>
              <w:spacing w:before="0" w:after="0" w:line="276" w:lineRule="auto"/>
              <w:rPr>
                <w:sz w:val="20"/>
              </w:rPr>
            </w:pPr>
          </w:p>
        </w:tc>
        <w:tc>
          <w:tcPr>
            <w:tcW w:w="750" w:type="pct"/>
            <w:shd w:val="clear" w:color="auto" w:fill="auto"/>
          </w:tcPr>
          <w:p w14:paraId="5E3FCB6B" w14:textId="77777777" w:rsidR="00C858D4" w:rsidRPr="00E626A2" w:rsidRDefault="00C858D4" w:rsidP="00652CFD">
            <w:pPr>
              <w:spacing w:before="0" w:after="0" w:line="276" w:lineRule="auto"/>
              <w:rPr>
                <w:sz w:val="20"/>
              </w:rPr>
            </w:pPr>
            <w:r w:rsidRPr="00C858D4">
              <w:rPr>
                <w:sz w:val="20"/>
              </w:rPr>
              <w:t>reasonText</w:t>
            </w:r>
          </w:p>
        </w:tc>
        <w:tc>
          <w:tcPr>
            <w:tcW w:w="205" w:type="pct"/>
            <w:shd w:val="clear" w:color="auto" w:fill="auto"/>
          </w:tcPr>
          <w:p w14:paraId="506BC167" w14:textId="77777777" w:rsidR="00C858D4" w:rsidRDefault="00C858D4" w:rsidP="00652CFD">
            <w:pPr>
              <w:spacing w:before="0" w:after="0" w:line="276" w:lineRule="auto"/>
              <w:jc w:val="center"/>
              <w:rPr>
                <w:sz w:val="20"/>
              </w:rPr>
            </w:pPr>
            <w:r>
              <w:rPr>
                <w:sz w:val="20"/>
              </w:rPr>
              <w:t>Н</w:t>
            </w:r>
          </w:p>
        </w:tc>
        <w:tc>
          <w:tcPr>
            <w:tcW w:w="495" w:type="pct"/>
            <w:shd w:val="clear" w:color="auto" w:fill="auto"/>
          </w:tcPr>
          <w:p w14:paraId="50E77E15" w14:textId="77777777" w:rsidR="00C858D4" w:rsidRPr="00E232BB" w:rsidRDefault="00C858D4" w:rsidP="00652CFD">
            <w:pPr>
              <w:spacing w:before="0" w:after="0" w:line="276" w:lineRule="auto"/>
              <w:jc w:val="center"/>
              <w:rPr>
                <w:sz w:val="20"/>
              </w:rPr>
            </w:pPr>
            <w:r w:rsidRPr="00E232BB">
              <w:rPr>
                <w:sz w:val="20"/>
              </w:rPr>
              <w:t>T(1-</w:t>
            </w:r>
            <w:r>
              <w:rPr>
                <w:sz w:val="20"/>
                <w:lang w:val="en-US"/>
              </w:rPr>
              <w:t>2</w:t>
            </w:r>
            <w:r>
              <w:rPr>
                <w:sz w:val="20"/>
              </w:rPr>
              <w:t>000</w:t>
            </w:r>
            <w:r w:rsidRPr="00E232BB">
              <w:rPr>
                <w:sz w:val="20"/>
              </w:rPr>
              <w:t>)</w:t>
            </w:r>
          </w:p>
        </w:tc>
        <w:tc>
          <w:tcPr>
            <w:tcW w:w="1399" w:type="pct"/>
            <w:shd w:val="clear" w:color="auto" w:fill="auto"/>
          </w:tcPr>
          <w:p w14:paraId="5BDCDA85" w14:textId="77777777" w:rsidR="00C858D4" w:rsidRPr="00E626A2" w:rsidRDefault="00C858D4" w:rsidP="00652CFD">
            <w:pPr>
              <w:spacing w:before="0" w:after="0" w:line="276" w:lineRule="auto"/>
              <w:rPr>
                <w:sz w:val="20"/>
              </w:rPr>
            </w:pPr>
            <w:r w:rsidRPr="00C858D4">
              <w:rPr>
                <w:sz w:val="20"/>
              </w:rPr>
              <w:t>Причина передачи</w:t>
            </w:r>
          </w:p>
        </w:tc>
        <w:tc>
          <w:tcPr>
            <w:tcW w:w="1404" w:type="pct"/>
            <w:shd w:val="clear" w:color="auto" w:fill="auto"/>
            <w:vAlign w:val="center"/>
          </w:tcPr>
          <w:p w14:paraId="42B819ED" w14:textId="77777777" w:rsidR="00C858D4" w:rsidRPr="00C858D4" w:rsidRDefault="00C858D4" w:rsidP="00652CFD">
            <w:pPr>
              <w:spacing w:before="0" w:after="0" w:line="276" w:lineRule="auto"/>
              <w:rPr>
                <w:sz w:val="20"/>
              </w:rPr>
            </w:pPr>
            <w:r w:rsidRPr="00C858D4">
              <w:rPr>
                <w:sz w:val="20"/>
              </w:rPr>
              <w:t>Обязательно для заполнения при передаче жалобы, созданной в ЛК КО.</w:t>
            </w:r>
          </w:p>
          <w:p w14:paraId="2BC76B5F" w14:textId="77777777" w:rsidR="00C858D4" w:rsidRPr="002F1FB9" w:rsidRDefault="00C858D4" w:rsidP="00652CFD">
            <w:pPr>
              <w:spacing w:before="0" w:after="0" w:line="276" w:lineRule="auto"/>
              <w:rPr>
                <w:sz w:val="20"/>
              </w:rPr>
            </w:pPr>
            <w:r w:rsidRPr="00C858D4">
              <w:rPr>
                <w:sz w:val="20"/>
              </w:rPr>
              <w:t>Игнорируется при приеме при передаче жалобы, созданной в ЛКП</w:t>
            </w:r>
          </w:p>
        </w:tc>
      </w:tr>
      <w:tr w:rsidR="00C858D4" w:rsidRPr="001A4780" w14:paraId="111CEAFF" w14:textId="77777777" w:rsidTr="005F1BC7">
        <w:tc>
          <w:tcPr>
            <w:tcW w:w="747" w:type="pct"/>
            <w:shd w:val="clear" w:color="auto" w:fill="auto"/>
          </w:tcPr>
          <w:p w14:paraId="6491345A" w14:textId="77777777" w:rsidR="00C858D4" w:rsidRPr="00E232BB" w:rsidRDefault="00C858D4" w:rsidP="00652CFD">
            <w:pPr>
              <w:spacing w:before="0" w:after="0" w:line="276" w:lineRule="auto"/>
              <w:rPr>
                <w:sz w:val="20"/>
              </w:rPr>
            </w:pPr>
          </w:p>
        </w:tc>
        <w:tc>
          <w:tcPr>
            <w:tcW w:w="750" w:type="pct"/>
            <w:shd w:val="clear" w:color="auto" w:fill="auto"/>
          </w:tcPr>
          <w:p w14:paraId="319255CF" w14:textId="77777777" w:rsidR="00C858D4" w:rsidRPr="00E626A2" w:rsidRDefault="00C858D4" w:rsidP="00652CFD">
            <w:pPr>
              <w:spacing w:before="0" w:after="0" w:line="276" w:lineRule="auto"/>
              <w:rPr>
                <w:sz w:val="20"/>
              </w:rPr>
            </w:pPr>
            <w:r w:rsidRPr="00C858D4">
              <w:rPr>
                <w:sz w:val="20"/>
              </w:rPr>
              <w:t>transferType</w:t>
            </w:r>
          </w:p>
        </w:tc>
        <w:tc>
          <w:tcPr>
            <w:tcW w:w="205" w:type="pct"/>
            <w:shd w:val="clear" w:color="auto" w:fill="auto"/>
          </w:tcPr>
          <w:p w14:paraId="55F2BC5E" w14:textId="77777777" w:rsidR="00C858D4" w:rsidRDefault="00C858D4" w:rsidP="00652CFD">
            <w:pPr>
              <w:spacing w:before="0" w:after="0" w:line="276" w:lineRule="auto"/>
              <w:jc w:val="center"/>
              <w:rPr>
                <w:sz w:val="20"/>
              </w:rPr>
            </w:pPr>
            <w:r>
              <w:rPr>
                <w:sz w:val="20"/>
              </w:rPr>
              <w:t>О</w:t>
            </w:r>
          </w:p>
        </w:tc>
        <w:tc>
          <w:tcPr>
            <w:tcW w:w="495" w:type="pct"/>
            <w:shd w:val="clear" w:color="auto" w:fill="auto"/>
          </w:tcPr>
          <w:p w14:paraId="5C3137A4" w14:textId="77777777" w:rsidR="00C858D4" w:rsidRPr="00E232BB" w:rsidRDefault="00C858D4" w:rsidP="00652CFD">
            <w:pPr>
              <w:spacing w:before="0" w:after="0" w:line="276" w:lineRule="auto"/>
              <w:jc w:val="center"/>
              <w:rPr>
                <w:sz w:val="20"/>
              </w:rPr>
            </w:pPr>
            <w:r>
              <w:rPr>
                <w:sz w:val="20"/>
              </w:rPr>
              <w:t>Т</w:t>
            </w:r>
          </w:p>
        </w:tc>
        <w:tc>
          <w:tcPr>
            <w:tcW w:w="1399" w:type="pct"/>
            <w:shd w:val="clear" w:color="auto" w:fill="auto"/>
          </w:tcPr>
          <w:p w14:paraId="67307215" w14:textId="77777777" w:rsidR="00C858D4" w:rsidRPr="00E626A2" w:rsidRDefault="00C858D4" w:rsidP="00652CFD">
            <w:pPr>
              <w:spacing w:before="0" w:after="0" w:line="276" w:lineRule="auto"/>
              <w:rPr>
                <w:sz w:val="20"/>
              </w:rPr>
            </w:pPr>
            <w:r w:rsidRPr="00C858D4">
              <w:rPr>
                <w:sz w:val="20"/>
              </w:rPr>
              <w:t>Тип передачи</w:t>
            </w:r>
          </w:p>
        </w:tc>
        <w:tc>
          <w:tcPr>
            <w:tcW w:w="1404" w:type="pct"/>
            <w:shd w:val="clear" w:color="auto" w:fill="auto"/>
            <w:vAlign w:val="center"/>
          </w:tcPr>
          <w:p w14:paraId="489571DC" w14:textId="77777777" w:rsidR="00C858D4" w:rsidRDefault="00C858D4" w:rsidP="00652CFD">
            <w:pPr>
              <w:spacing w:before="0" w:after="0" w:line="276" w:lineRule="auto"/>
              <w:rPr>
                <w:sz w:val="20"/>
              </w:rPr>
            </w:pPr>
            <w:r w:rsidRPr="00C858D4">
              <w:rPr>
                <w:sz w:val="20"/>
              </w:rPr>
              <w:t>Допустимые значения:</w:t>
            </w:r>
          </w:p>
          <w:p w14:paraId="283DE3C8" w14:textId="77777777" w:rsidR="00C858D4" w:rsidRPr="00C858D4" w:rsidRDefault="00C858D4" w:rsidP="00652CFD">
            <w:pPr>
              <w:spacing w:before="0" w:after="0" w:line="276" w:lineRule="auto"/>
              <w:rPr>
                <w:sz w:val="20"/>
              </w:rPr>
            </w:pPr>
          </w:p>
          <w:p w14:paraId="695847D8" w14:textId="77777777" w:rsidR="00C858D4" w:rsidRPr="00C858D4" w:rsidRDefault="00C858D4" w:rsidP="00652CFD">
            <w:pPr>
              <w:spacing w:before="0" w:after="0" w:line="276" w:lineRule="auto"/>
              <w:rPr>
                <w:sz w:val="20"/>
              </w:rPr>
            </w:pPr>
            <w:r w:rsidRPr="00C858D4">
              <w:rPr>
                <w:sz w:val="20"/>
              </w:rPr>
              <w:t>DT - Передача жалобы по ведомственной принадлежности;</w:t>
            </w:r>
          </w:p>
          <w:p w14:paraId="7AC921A7" w14:textId="77777777" w:rsidR="00C858D4" w:rsidRPr="002F1FB9" w:rsidRDefault="00C858D4" w:rsidP="00652CFD">
            <w:pPr>
              <w:spacing w:before="0" w:after="0" w:line="276" w:lineRule="auto"/>
              <w:rPr>
                <w:sz w:val="20"/>
              </w:rPr>
            </w:pPr>
            <w:r w:rsidRPr="00C858D4">
              <w:rPr>
                <w:sz w:val="20"/>
              </w:rPr>
              <w:t>TR - Передача жалобы по подведомственности</w:t>
            </w:r>
          </w:p>
        </w:tc>
      </w:tr>
      <w:tr w:rsidR="00C858D4" w:rsidRPr="001A4780" w14:paraId="02101D97" w14:textId="77777777" w:rsidTr="005F1BC7">
        <w:tc>
          <w:tcPr>
            <w:tcW w:w="747" w:type="pct"/>
            <w:shd w:val="clear" w:color="auto" w:fill="auto"/>
          </w:tcPr>
          <w:p w14:paraId="1D6FFEB2" w14:textId="77777777" w:rsidR="00C858D4" w:rsidRPr="00E232BB" w:rsidRDefault="00C858D4" w:rsidP="00652CFD">
            <w:pPr>
              <w:spacing w:before="0" w:after="0" w:line="276" w:lineRule="auto"/>
              <w:rPr>
                <w:sz w:val="20"/>
              </w:rPr>
            </w:pPr>
          </w:p>
        </w:tc>
        <w:tc>
          <w:tcPr>
            <w:tcW w:w="750" w:type="pct"/>
            <w:shd w:val="clear" w:color="auto" w:fill="auto"/>
          </w:tcPr>
          <w:p w14:paraId="6C8AC622" w14:textId="77777777" w:rsidR="00C858D4" w:rsidRPr="00E626A2" w:rsidRDefault="00C858D4" w:rsidP="00652CFD">
            <w:pPr>
              <w:spacing w:before="0" w:after="0" w:line="276" w:lineRule="auto"/>
              <w:rPr>
                <w:sz w:val="20"/>
              </w:rPr>
            </w:pPr>
            <w:r w:rsidRPr="00C858D4">
              <w:rPr>
                <w:sz w:val="20"/>
              </w:rPr>
              <w:t>transferingKOInfo</w:t>
            </w:r>
          </w:p>
        </w:tc>
        <w:tc>
          <w:tcPr>
            <w:tcW w:w="205" w:type="pct"/>
            <w:shd w:val="clear" w:color="auto" w:fill="auto"/>
          </w:tcPr>
          <w:p w14:paraId="22DFED88" w14:textId="77777777" w:rsidR="00C858D4" w:rsidRDefault="00C858D4" w:rsidP="00652CFD">
            <w:pPr>
              <w:spacing w:before="0" w:after="0" w:line="276" w:lineRule="auto"/>
              <w:jc w:val="center"/>
              <w:rPr>
                <w:sz w:val="20"/>
              </w:rPr>
            </w:pPr>
            <w:r>
              <w:rPr>
                <w:sz w:val="20"/>
              </w:rPr>
              <w:t>О</w:t>
            </w:r>
          </w:p>
        </w:tc>
        <w:tc>
          <w:tcPr>
            <w:tcW w:w="495" w:type="pct"/>
            <w:shd w:val="clear" w:color="auto" w:fill="auto"/>
          </w:tcPr>
          <w:p w14:paraId="03A83288" w14:textId="77777777" w:rsidR="00C858D4" w:rsidRPr="00C858D4" w:rsidRDefault="00C858D4" w:rsidP="00652CFD">
            <w:pPr>
              <w:spacing w:before="0" w:after="0" w:line="276" w:lineRule="auto"/>
              <w:jc w:val="center"/>
              <w:rPr>
                <w:sz w:val="20"/>
                <w:lang w:val="en-US"/>
              </w:rPr>
            </w:pPr>
            <w:r>
              <w:rPr>
                <w:sz w:val="20"/>
                <w:lang w:val="en-US"/>
              </w:rPr>
              <w:t>S</w:t>
            </w:r>
          </w:p>
        </w:tc>
        <w:tc>
          <w:tcPr>
            <w:tcW w:w="1399" w:type="pct"/>
            <w:shd w:val="clear" w:color="auto" w:fill="auto"/>
          </w:tcPr>
          <w:p w14:paraId="66A740C1" w14:textId="77777777" w:rsidR="00C858D4" w:rsidRPr="00E626A2" w:rsidRDefault="00C858D4" w:rsidP="00652CFD">
            <w:pPr>
              <w:spacing w:before="0" w:after="0" w:line="276" w:lineRule="auto"/>
              <w:rPr>
                <w:sz w:val="20"/>
              </w:rPr>
            </w:pPr>
            <w:r w:rsidRPr="00C858D4">
              <w:rPr>
                <w:sz w:val="20"/>
              </w:rPr>
              <w:t>Контрольный орган, передающий жалобу</w:t>
            </w:r>
          </w:p>
        </w:tc>
        <w:tc>
          <w:tcPr>
            <w:tcW w:w="1404" w:type="pct"/>
            <w:shd w:val="clear" w:color="auto" w:fill="auto"/>
            <w:vAlign w:val="center"/>
          </w:tcPr>
          <w:p w14:paraId="396C128A" w14:textId="77777777" w:rsidR="00C858D4" w:rsidRPr="002F1FB9" w:rsidRDefault="00C858D4" w:rsidP="00652CFD">
            <w:pPr>
              <w:spacing w:before="0" w:after="0" w:line="276" w:lineRule="auto"/>
              <w:rPr>
                <w:sz w:val="20"/>
              </w:rPr>
            </w:pPr>
          </w:p>
        </w:tc>
      </w:tr>
      <w:tr w:rsidR="00C858D4" w:rsidRPr="001A4780" w14:paraId="3DAD7732" w14:textId="77777777" w:rsidTr="005F1BC7">
        <w:tc>
          <w:tcPr>
            <w:tcW w:w="747" w:type="pct"/>
            <w:shd w:val="clear" w:color="auto" w:fill="auto"/>
          </w:tcPr>
          <w:p w14:paraId="3F4BDB15" w14:textId="77777777" w:rsidR="00C858D4" w:rsidRPr="00E232BB" w:rsidRDefault="00C858D4" w:rsidP="00652CFD">
            <w:pPr>
              <w:spacing w:before="0" w:after="0" w:line="276" w:lineRule="auto"/>
              <w:rPr>
                <w:sz w:val="20"/>
              </w:rPr>
            </w:pPr>
          </w:p>
        </w:tc>
        <w:tc>
          <w:tcPr>
            <w:tcW w:w="750" w:type="pct"/>
            <w:shd w:val="clear" w:color="auto" w:fill="auto"/>
          </w:tcPr>
          <w:p w14:paraId="5C209B6E" w14:textId="77777777" w:rsidR="00C858D4" w:rsidRPr="00E626A2" w:rsidRDefault="00C858D4" w:rsidP="00652CFD">
            <w:pPr>
              <w:spacing w:before="0" w:after="0" w:line="276" w:lineRule="auto"/>
              <w:rPr>
                <w:sz w:val="20"/>
              </w:rPr>
            </w:pPr>
            <w:r w:rsidRPr="00C858D4">
              <w:rPr>
                <w:sz w:val="20"/>
              </w:rPr>
              <w:t>receivingKOInfo</w:t>
            </w:r>
          </w:p>
        </w:tc>
        <w:tc>
          <w:tcPr>
            <w:tcW w:w="205" w:type="pct"/>
            <w:shd w:val="clear" w:color="auto" w:fill="auto"/>
          </w:tcPr>
          <w:p w14:paraId="69F7C3E5" w14:textId="77777777" w:rsidR="00C858D4" w:rsidRDefault="00C858D4" w:rsidP="00652CFD">
            <w:pPr>
              <w:spacing w:before="0" w:after="0" w:line="276" w:lineRule="auto"/>
              <w:jc w:val="center"/>
              <w:rPr>
                <w:sz w:val="20"/>
              </w:rPr>
            </w:pPr>
            <w:r>
              <w:rPr>
                <w:sz w:val="20"/>
              </w:rPr>
              <w:t>О</w:t>
            </w:r>
          </w:p>
        </w:tc>
        <w:tc>
          <w:tcPr>
            <w:tcW w:w="495" w:type="pct"/>
            <w:shd w:val="clear" w:color="auto" w:fill="auto"/>
          </w:tcPr>
          <w:p w14:paraId="61230879" w14:textId="77777777" w:rsidR="00C858D4" w:rsidRPr="00E232BB" w:rsidRDefault="00C858D4" w:rsidP="00652CFD">
            <w:pPr>
              <w:spacing w:before="0" w:after="0" w:line="276" w:lineRule="auto"/>
              <w:jc w:val="center"/>
              <w:rPr>
                <w:sz w:val="20"/>
              </w:rPr>
            </w:pPr>
            <w:r>
              <w:rPr>
                <w:sz w:val="20"/>
                <w:lang w:val="en-US"/>
              </w:rPr>
              <w:t>S</w:t>
            </w:r>
          </w:p>
        </w:tc>
        <w:tc>
          <w:tcPr>
            <w:tcW w:w="1399" w:type="pct"/>
            <w:shd w:val="clear" w:color="auto" w:fill="auto"/>
          </w:tcPr>
          <w:p w14:paraId="1808F375" w14:textId="77777777" w:rsidR="00C858D4" w:rsidRPr="00E626A2" w:rsidRDefault="00C858D4" w:rsidP="00652CFD">
            <w:pPr>
              <w:spacing w:before="0" w:after="0" w:line="276" w:lineRule="auto"/>
              <w:rPr>
                <w:sz w:val="20"/>
              </w:rPr>
            </w:pPr>
            <w:r w:rsidRPr="00C858D4">
              <w:rPr>
                <w:sz w:val="20"/>
              </w:rPr>
              <w:t>Контрольный орган, принимающий жалобу</w:t>
            </w:r>
          </w:p>
        </w:tc>
        <w:tc>
          <w:tcPr>
            <w:tcW w:w="1404" w:type="pct"/>
            <w:shd w:val="clear" w:color="auto" w:fill="auto"/>
            <w:vAlign w:val="center"/>
          </w:tcPr>
          <w:p w14:paraId="2A709FC1" w14:textId="77777777" w:rsidR="00C858D4" w:rsidRPr="002F1FB9" w:rsidRDefault="00431C9A" w:rsidP="00652CFD">
            <w:pPr>
              <w:spacing w:before="0" w:after="0" w:line="276" w:lineRule="auto"/>
              <w:rPr>
                <w:sz w:val="20"/>
              </w:rPr>
            </w:pPr>
            <w:r>
              <w:rPr>
                <w:sz w:val="20"/>
              </w:rPr>
              <w:t>Состав см. состав блока «</w:t>
            </w:r>
            <w:r w:rsidRPr="00C858D4">
              <w:rPr>
                <w:sz w:val="20"/>
              </w:rPr>
              <w:t>Контрольный орган, передающий жалобу</w:t>
            </w:r>
            <w:r>
              <w:rPr>
                <w:sz w:val="20"/>
              </w:rPr>
              <w:t>» (</w:t>
            </w:r>
            <w:r w:rsidRPr="00C858D4">
              <w:rPr>
                <w:sz w:val="20"/>
              </w:rPr>
              <w:t>transferingKOInfo</w:t>
            </w:r>
            <w:r>
              <w:rPr>
                <w:sz w:val="20"/>
              </w:rPr>
              <w:t>)</w:t>
            </w:r>
          </w:p>
        </w:tc>
      </w:tr>
      <w:tr w:rsidR="00C858D4" w:rsidRPr="001A4780" w14:paraId="06EC9EA6" w14:textId="77777777" w:rsidTr="005F1BC7">
        <w:tc>
          <w:tcPr>
            <w:tcW w:w="747" w:type="pct"/>
            <w:shd w:val="clear" w:color="auto" w:fill="auto"/>
          </w:tcPr>
          <w:p w14:paraId="42C288F6" w14:textId="77777777" w:rsidR="00C858D4" w:rsidRPr="00E232BB" w:rsidRDefault="00C858D4" w:rsidP="00652CFD">
            <w:pPr>
              <w:spacing w:before="0" w:after="0" w:line="276" w:lineRule="auto"/>
              <w:rPr>
                <w:sz w:val="20"/>
              </w:rPr>
            </w:pPr>
          </w:p>
        </w:tc>
        <w:tc>
          <w:tcPr>
            <w:tcW w:w="750" w:type="pct"/>
            <w:shd w:val="clear" w:color="auto" w:fill="auto"/>
          </w:tcPr>
          <w:p w14:paraId="3C0D305E" w14:textId="77777777" w:rsidR="00C858D4" w:rsidRPr="00E626A2" w:rsidRDefault="00C858D4" w:rsidP="00652CFD">
            <w:pPr>
              <w:spacing w:before="0" w:after="0" w:line="276" w:lineRule="auto"/>
              <w:rPr>
                <w:sz w:val="20"/>
              </w:rPr>
            </w:pPr>
            <w:r w:rsidRPr="00C858D4">
              <w:rPr>
                <w:sz w:val="20"/>
              </w:rPr>
              <w:t>attachmentsInfo</w:t>
            </w:r>
          </w:p>
        </w:tc>
        <w:tc>
          <w:tcPr>
            <w:tcW w:w="205" w:type="pct"/>
            <w:shd w:val="clear" w:color="auto" w:fill="auto"/>
          </w:tcPr>
          <w:p w14:paraId="6105484F" w14:textId="77777777" w:rsidR="00C858D4" w:rsidRDefault="002B35CD" w:rsidP="00652CFD">
            <w:pPr>
              <w:spacing w:before="0" w:after="0" w:line="276" w:lineRule="auto"/>
              <w:jc w:val="center"/>
              <w:rPr>
                <w:sz w:val="20"/>
              </w:rPr>
            </w:pPr>
            <w:r>
              <w:rPr>
                <w:sz w:val="20"/>
              </w:rPr>
              <w:t>Н</w:t>
            </w:r>
          </w:p>
        </w:tc>
        <w:tc>
          <w:tcPr>
            <w:tcW w:w="495" w:type="pct"/>
            <w:shd w:val="clear" w:color="auto" w:fill="auto"/>
          </w:tcPr>
          <w:p w14:paraId="22B3E773" w14:textId="77777777" w:rsidR="00C858D4" w:rsidRPr="00E232BB" w:rsidRDefault="00C858D4" w:rsidP="00652CFD">
            <w:pPr>
              <w:spacing w:before="0" w:after="0" w:line="276" w:lineRule="auto"/>
              <w:jc w:val="center"/>
              <w:rPr>
                <w:sz w:val="20"/>
              </w:rPr>
            </w:pPr>
            <w:r>
              <w:rPr>
                <w:sz w:val="20"/>
                <w:lang w:val="en-US"/>
              </w:rPr>
              <w:t>S</w:t>
            </w:r>
          </w:p>
        </w:tc>
        <w:tc>
          <w:tcPr>
            <w:tcW w:w="1399" w:type="pct"/>
            <w:shd w:val="clear" w:color="auto" w:fill="auto"/>
          </w:tcPr>
          <w:p w14:paraId="6AC2FE11" w14:textId="77777777" w:rsidR="00C858D4" w:rsidRPr="00E626A2" w:rsidRDefault="00C858D4" w:rsidP="00652CFD">
            <w:pPr>
              <w:spacing w:before="0" w:after="0" w:line="276" w:lineRule="auto"/>
              <w:rPr>
                <w:sz w:val="20"/>
              </w:rPr>
            </w:pPr>
            <w:r w:rsidRPr="00C858D4">
              <w:rPr>
                <w:sz w:val="20"/>
              </w:rPr>
              <w:t>Информация о прикрепленных документах</w:t>
            </w:r>
          </w:p>
        </w:tc>
        <w:tc>
          <w:tcPr>
            <w:tcW w:w="1404" w:type="pct"/>
            <w:shd w:val="clear" w:color="auto" w:fill="auto"/>
            <w:vAlign w:val="center"/>
          </w:tcPr>
          <w:p w14:paraId="5599C377" w14:textId="77777777" w:rsidR="00C858D4" w:rsidRPr="002F1FB9" w:rsidRDefault="005074D9" w:rsidP="00652CFD">
            <w:pPr>
              <w:spacing w:before="0" w:after="0" w:line="276" w:lineRule="auto"/>
              <w:rPr>
                <w:sz w:val="20"/>
              </w:rPr>
            </w:pPr>
            <w:r>
              <w:rPr>
                <w:sz w:val="20"/>
              </w:rPr>
              <w:t>Состав блока смотри состав блока «</w:t>
            </w:r>
            <w:r w:rsidRPr="00C858D4">
              <w:rPr>
                <w:sz w:val="20"/>
              </w:rPr>
              <w:t>Информация о прикрепленных документах</w:t>
            </w:r>
            <w:r>
              <w:rPr>
                <w:sz w:val="20"/>
              </w:rPr>
              <w:t>» (</w:t>
            </w:r>
            <w:r w:rsidRPr="00C858D4">
              <w:rPr>
                <w:sz w:val="20"/>
              </w:rPr>
              <w:t>attachments</w:t>
            </w:r>
            <w:r>
              <w:rPr>
                <w:sz w:val="20"/>
              </w:rPr>
              <w:t>) документа</w:t>
            </w:r>
            <w:r w:rsidR="005F2272">
              <w:rPr>
                <w:sz w:val="20"/>
              </w:rPr>
              <w:t xml:space="preserve"> «Информация о жалобе для ИС ФАС (ИС КО)» (</w:t>
            </w:r>
            <w:r w:rsidR="005F2272">
              <w:rPr>
                <w:sz w:val="20"/>
                <w:lang w:val="en-US"/>
              </w:rPr>
              <w:t>complaint</w:t>
            </w:r>
            <w:r w:rsidR="005F2272">
              <w:rPr>
                <w:sz w:val="20"/>
              </w:rPr>
              <w:t>)</w:t>
            </w:r>
          </w:p>
        </w:tc>
      </w:tr>
      <w:tr w:rsidR="00C858D4" w:rsidRPr="001A4780" w14:paraId="7FCC49BB" w14:textId="77777777" w:rsidTr="005F1BC7">
        <w:tc>
          <w:tcPr>
            <w:tcW w:w="747" w:type="pct"/>
            <w:shd w:val="clear" w:color="auto" w:fill="auto"/>
          </w:tcPr>
          <w:p w14:paraId="3E8F07CB" w14:textId="77777777" w:rsidR="00C858D4" w:rsidRPr="00E232BB" w:rsidRDefault="00C858D4" w:rsidP="00652CFD">
            <w:pPr>
              <w:spacing w:before="0" w:after="0" w:line="276" w:lineRule="auto"/>
              <w:rPr>
                <w:sz w:val="20"/>
              </w:rPr>
            </w:pPr>
          </w:p>
        </w:tc>
        <w:tc>
          <w:tcPr>
            <w:tcW w:w="750" w:type="pct"/>
            <w:shd w:val="clear" w:color="auto" w:fill="auto"/>
          </w:tcPr>
          <w:p w14:paraId="102AC726" w14:textId="77777777" w:rsidR="00C858D4" w:rsidRPr="00E626A2" w:rsidRDefault="00C858D4" w:rsidP="00652CFD">
            <w:pPr>
              <w:spacing w:before="0" w:after="0" w:line="276" w:lineRule="auto"/>
              <w:rPr>
                <w:sz w:val="20"/>
              </w:rPr>
            </w:pPr>
            <w:r w:rsidRPr="00C858D4">
              <w:rPr>
                <w:sz w:val="20"/>
              </w:rPr>
              <w:t>printFormInfo</w:t>
            </w:r>
          </w:p>
        </w:tc>
        <w:tc>
          <w:tcPr>
            <w:tcW w:w="205" w:type="pct"/>
            <w:shd w:val="clear" w:color="auto" w:fill="auto"/>
          </w:tcPr>
          <w:p w14:paraId="5426AC75" w14:textId="77777777" w:rsidR="00C858D4" w:rsidRDefault="00B528B6" w:rsidP="00652CFD">
            <w:pPr>
              <w:spacing w:before="0" w:after="0" w:line="276" w:lineRule="auto"/>
              <w:jc w:val="center"/>
              <w:rPr>
                <w:sz w:val="20"/>
              </w:rPr>
            </w:pPr>
            <w:r>
              <w:rPr>
                <w:sz w:val="20"/>
              </w:rPr>
              <w:t>Н</w:t>
            </w:r>
          </w:p>
        </w:tc>
        <w:tc>
          <w:tcPr>
            <w:tcW w:w="495" w:type="pct"/>
            <w:shd w:val="clear" w:color="auto" w:fill="auto"/>
          </w:tcPr>
          <w:p w14:paraId="6AB2F26C" w14:textId="77777777" w:rsidR="00C858D4" w:rsidRPr="00B528B6" w:rsidRDefault="00B528B6" w:rsidP="00652CFD">
            <w:pPr>
              <w:spacing w:before="0" w:after="0" w:line="276" w:lineRule="auto"/>
              <w:jc w:val="center"/>
              <w:rPr>
                <w:sz w:val="20"/>
                <w:lang w:val="en-US"/>
              </w:rPr>
            </w:pPr>
            <w:r>
              <w:rPr>
                <w:sz w:val="20"/>
                <w:lang w:val="en-US"/>
              </w:rPr>
              <w:t>S</w:t>
            </w:r>
          </w:p>
        </w:tc>
        <w:tc>
          <w:tcPr>
            <w:tcW w:w="1399" w:type="pct"/>
            <w:shd w:val="clear" w:color="auto" w:fill="auto"/>
          </w:tcPr>
          <w:p w14:paraId="6E0B04FB" w14:textId="77777777" w:rsidR="00C858D4" w:rsidRPr="00E626A2" w:rsidRDefault="00C858D4" w:rsidP="00652CFD">
            <w:pPr>
              <w:spacing w:before="0" w:after="0" w:line="276" w:lineRule="auto"/>
              <w:rPr>
                <w:sz w:val="20"/>
              </w:rPr>
            </w:pPr>
            <w:r w:rsidRPr="00C858D4">
              <w:rPr>
                <w:sz w:val="20"/>
              </w:rPr>
              <w:t>Печатная форма документа</w:t>
            </w:r>
          </w:p>
        </w:tc>
        <w:tc>
          <w:tcPr>
            <w:tcW w:w="1404" w:type="pct"/>
            <w:shd w:val="clear" w:color="auto" w:fill="auto"/>
            <w:vAlign w:val="center"/>
          </w:tcPr>
          <w:p w14:paraId="37CAF2AB" w14:textId="77777777" w:rsidR="00C858D4" w:rsidRPr="002F1FB9" w:rsidRDefault="00B528B6" w:rsidP="00652CFD">
            <w:pPr>
              <w:spacing w:before="0" w:after="0" w:line="276" w:lineRule="auto"/>
              <w:rPr>
                <w:sz w:val="20"/>
              </w:rPr>
            </w:pPr>
            <w:r w:rsidRPr="00C858D4">
              <w:rPr>
                <w:sz w:val="20"/>
              </w:rPr>
              <w:t>Игнорируется при приеме, заполняется при передаче</w:t>
            </w:r>
          </w:p>
        </w:tc>
      </w:tr>
      <w:tr w:rsidR="00B528B6" w:rsidRPr="001A4780" w14:paraId="18654965" w14:textId="77777777" w:rsidTr="005F1BC7">
        <w:tc>
          <w:tcPr>
            <w:tcW w:w="747" w:type="pct"/>
            <w:shd w:val="clear" w:color="auto" w:fill="auto"/>
          </w:tcPr>
          <w:p w14:paraId="5B35934D" w14:textId="77777777" w:rsidR="00B528B6" w:rsidRPr="00E232BB" w:rsidRDefault="00B528B6" w:rsidP="00652CFD">
            <w:pPr>
              <w:spacing w:before="0" w:after="0" w:line="276" w:lineRule="auto"/>
              <w:rPr>
                <w:sz w:val="20"/>
              </w:rPr>
            </w:pPr>
          </w:p>
        </w:tc>
        <w:tc>
          <w:tcPr>
            <w:tcW w:w="750" w:type="pct"/>
            <w:shd w:val="clear" w:color="auto" w:fill="auto"/>
          </w:tcPr>
          <w:p w14:paraId="3160E14B" w14:textId="77777777" w:rsidR="00B528B6" w:rsidRPr="00E626A2" w:rsidRDefault="00B528B6" w:rsidP="00652CFD">
            <w:pPr>
              <w:spacing w:before="0" w:after="0" w:line="276" w:lineRule="auto"/>
              <w:rPr>
                <w:sz w:val="20"/>
              </w:rPr>
            </w:pPr>
            <w:r w:rsidRPr="00B528B6">
              <w:rPr>
                <w:sz w:val="20"/>
              </w:rPr>
              <w:t>extPrintFormInfo</w:t>
            </w:r>
          </w:p>
        </w:tc>
        <w:tc>
          <w:tcPr>
            <w:tcW w:w="205" w:type="pct"/>
            <w:shd w:val="clear" w:color="auto" w:fill="auto"/>
          </w:tcPr>
          <w:p w14:paraId="6CAFB86F" w14:textId="77777777" w:rsidR="00B528B6" w:rsidRDefault="00B528B6" w:rsidP="00652CFD">
            <w:pPr>
              <w:spacing w:before="0" w:after="0" w:line="276" w:lineRule="auto"/>
              <w:jc w:val="center"/>
              <w:rPr>
                <w:sz w:val="20"/>
              </w:rPr>
            </w:pPr>
            <w:r>
              <w:rPr>
                <w:sz w:val="20"/>
              </w:rPr>
              <w:t>Н</w:t>
            </w:r>
          </w:p>
        </w:tc>
        <w:tc>
          <w:tcPr>
            <w:tcW w:w="495" w:type="pct"/>
            <w:shd w:val="clear" w:color="auto" w:fill="auto"/>
          </w:tcPr>
          <w:p w14:paraId="2C437163" w14:textId="77777777" w:rsidR="00B528B6" w:rsidRPr="00E232BB" w:rsidRDefault="00B528B6" w:rsidP="00652CFD">
            <w:pPr>
              <w:spacing w:before="0" w:after="0" w:line="276" w:lineRule="auto"/>
              <w:jc w:val="center"/>
              <w:rPr>
                <w:sz w:val="20"/>
              </w:rPr>
            </w:pPr>
            <w:r>
              <w:rPr>
                <w:sz w:val="20"/>
                <w:lang w:val="en-US"/>
              </w:rPr>
              <w:t>S</w:t>
            </w:r>
          </w:p>
        </w:tc>
        <w:tc>
          <w:tcPr>
            <w:tcW w:w="1399" w:type="pct"/>
            <w:shd w:val="clear" w:color="auto" w:fill="auto"/>
          </w:tcPr>
          <w:p w14:paraId="3261AE92" w14:textId="77777777" w:rsidR="00B528B6" w:rsidRPr="00E626A2" w:rsidRDefault="00B528B6" w:rsidP="00652CFD">
            <w:pPr>
              <w:spacing w:before="0" w:after="0" w:line="276" w:lineRule="auto"/>
              <w:rPr>
                <w:sz w:val="20"/>
              </w:rPr>
            </w:pPr>
            <w:r w:rsidRPr="00B528B6">
              <w:rPr>
                <w:sz w:val="20"/>
              </w:rPr>
              <w:t>Электронный документ, полученный из внешней системы</w:t>
            </w:r>
          </w:p>
        </w:tc>
        <w:tc>
          <w:tcPr>
            <w:tcW w:w="1404" w:type="pct"/>
            <w:shd w:val="clear" w:color="auto" w:fill="auto"/>
            <w:vAlign w:val="center"/>
          </w:tcPr>
          <w:p w14:paraId="6872D514" w14:textId="77777777" w:rsidR="00B528B6" w:rsidRPr="002F1FB9" w:rsidRDefault="00B528B6" w:rsidP="00652CFD">
            <w:pPr>
              <w:spacing w:before="0" w:after="0" w:line="276" w:lineRule="auto"/>
              <w:rPr>
                <w:sz w:val="20"/>
              </w:rPr>
            </w:pPr>
            <w:r w:rsidRPr="00B528B6">
              <w:rPr>
                <w:sz w:val="20"/>
              </w:rPr>
              <w:t>При приеме контролируется обязательность заполнения блока</w:t>
            </w:r>
          </w:p>
        </w:tc>
      </w:tr>
      <w:tr w:rsidR="00B528B6" w:rsidRPr="00E5151D" w14:paraId="7A767CC4" w14:textId="77777777" w:rsidTr="005F1BC7">
        <w:tc>
          <w:tcPr>
            <w:tcW w:w="5000" w:type="pct"/>
            <w:gridSpan w:val="6"/>
            <w:shd w:val="clear" w:color="auto" w:fill="auto"/>
            <w:hideMark/>
          </w:tcPr>
          <w:p w14:paraId="00BD551A" w14:textId="77777777" w:rsidR="00B528B6" w:rsidRPr="00E5151D" w:rsidRDefault="00B528B6" w:rsidP="00652CFD">
            <w:pPr>
              <w:spacing w:before="0" w:after="0" w:line="276" w:lineRule="auto"/>
              <w:jc w:val="center"/>
              <w:rPr>
                <w:b/>
                <w:sz w:val="20"/>
              </w:rPr>
            </w:pPr>
            <w:r w:rsidRPr="00E5151D">
              <w:rPr>
                <w:b/>
                <w:sz w:val="20"/>
              </w:rPr>
              <w:t>Контрольный орган, передающий жалобу</w:t>
            </w:r>
          </w:p>
        </w:tc>
      </w:tr>
      <w:tr w:rsidR="005F1BC7" w:rsidRPr="005F2272" w14:paraId="6925AC2D" w14:textId="77777777" w:rsidTr="005F1BC7">
        <w:tc>
          <w:tcPr>
            <w:tcW w:w="747" w:type="pct"/>
            <w:shd w:val="clear" w:color="auto" w:fill="auto"/>
          </w:tcPr>
          <w:p w14:paraId="2E9D5F7F" w14:textId="77777777" w:rsidR="005F2272" w:rsidRPr="005F2272" w:rsidRDefault="005F2272" w:rsidP="00652CFD">
            <w:pPr>
              <w:spacing w:before="0" w:after="0" w:line="276" w:lineRule="auto"/>
              <w:rPr>
                <w:b/>
                <w:sz w:val="20"/>
              </w:rPr>
            </w:pPr>
            <w:r w:rsidRPr="005F2272">
              <w:rPr>
                <w:b/>
                <w:sz w:val="20"/>
              </w:rPr>
              <w:t>transferingKOInfo</w:t>
            </w:r>
          </w:p>
        </w:tc>
        <w:tc>
          <w:tcPr>
            <w:tcW w:w="750" w:type="pct"/>
            <w:shd w:val="clear" w:color="auto" w:fill="auto"/>
          </w:tcPr>
          <w:p w14:paraId="6665468E" w14:textId="77777777" w:rsidR="005F2272" w:rsidRPr="005F2272" w:rsidRDefault="005F2272" w:rsidP="00652CFD">
            <w:pPr>
              <w:spacing w:before="0" w:after="0" w:line="276" w:lineRule="auto"/>
              <w:rPr>
                <w:b/>
                <w:sz w:val="20"/>
              </w:rPr>
            </w:pPr>
          </w:p>
        </w:tc>
        <w:tc>
          <w:tcPr>
            <w:tcW w:w="205" w:type="pct"/>
            <w:shd w:val="clear" w:color="auto" w:fill="auto"/>
          </w:tcPr>
          <w:p w14:paraId="565090FF" w14:textId="77777777" w:rsidR="005F2272" w:rsidRPr="005F2272" w:rsidRDefault="005F2272" w:rsidP="00652CFD">
            <w:pPr>
              <w:spacing w:before="0" w:after="0" w:line="276" w:lineRule="auto"/>
              <w:rPr>
                <w:b/>
                <w:sz w:val="20"/>
              </w:rPr>
            </w:pPr>
          </w:p>
        </w:tc>
        <w:tc>
          <w:tcPr>
            <w:tcW w:w="495" w:type="pct"/>
            <w:shd w:val="clear" w:color="auto" w:fill="auto"/>
          </w:tcPr>
          <w:p w14:paraId="6BD7778D" w14:textId="77777777" w:rsidR="005F2272" w:rsidRPr="005F2272" w:rsidRDefault="005F2272" w:rsidP="00652CFD">
            <w:pPr>
              <w:spacing w:before="0" w:after="0" w:line="276" w:lineRule="auto"/>
              <w:rPr>
                <w:b/>
                <w:sz w:val="20"/>
              </w:rPr>
            </w:pPr>
          </w:p>
        </w:tc>
        <w:tc>
          <w:tcPr>
            <w:tcW w:w="1399" w:type="pct"/>
            <w:shd w:val="clear" w:color="auto" w:fill="auto"/>
          </w:tcPr>
          <w:p w14:paraId="44125229" w14:textId="77777777" w:rsidR="005F2272" w:rsidRPr="005F2272" w:rsidRDefault="005F2272" w:rsidP="00652CFD">
            <w:pPr>
              <w:spacing w:before="0" w:after="0" w:line="276" w:lineRule="auto"/>
              <w:rPr>
                <w:b/>
                <w:sz w:val="20"/>
              </w:rPr>
            </w:pPr>
          </w:p>
        </w:tc>
        <w:tc>
          <w:tcPr>
            <w:tcW w:w="1404" w:type="pct"/>
            <w:shd w:val="clear" w:color="auto" w:fill="auto"/>
          </w:tcPr>
          <w:p w14:paraId="0DE6C524" w14:textId="77777777" w:rsidR="005F2272" w:rsidRPr="005F2272" w:rsidRDefault="005F2272" w:rsidP="00652CFD">
            <w:pPr>
              <w:spacing w:before="0" w:after="0" w:line="276" w:lineRule="auto"/>
              <w:rPr>
                <w:b/>
                <w:sz w:val="20"/>
              </w:rPr>
            </w:pPr>
          </w:p>
        </w:tc>
      </w:tr>
      <w:tr w:rsidR="00431C9A" w:rsidRPr="001A4780" w14:paraId="4EDBA1A7" w14:textId="77777777" w:rsidTr="005F1BC7">
        <w:tc>
          <w:tcPr>
            <w:tcW w:w="747" w:type="pct"/>
            <w:shd w:val="clear" w:color="auto" w:fill="auto"/>
          </w:tcPr>
          <w:p w14:paraId="654B19BB" w14:textId="77777777" w:rsidR="00431C9A" w:rsidRPr="00E232BB" w:rsidRDefault="00431C9A" w:rsidP="00652CFD">
            <w:pPr>
              <w:spacing w:before="0" w:after="0" w:line="276" w:lineRule="auto"/>
              <w:rPr>
                <w:sz w:val="20"/>
              </w:rPr>
            </w:pPr>
          </w:p>
        </w:tc>
        <w:tc>
          <w:tcPr>
            <w:tcW w:w="750" w:type="pct"/>
            <w:shd w:val="clear" w:color="auto" w:fill="auto"/>
            <w:vAlign w:val="center"/>
          </w:tcPr>
          <w:p w14:paraId="0D26FD8B" w14:textId="77777777" w:rsidR="00431C9A" w:rsidRPr="00E626A2" w:rsidRDefault="00431C9A" w:rsidP="00652CFD">
            <w:pPr>
              <w:spacing w:before="0" w:after="0" w:line="276" w:lineRule="auto"/>
              <w:rPr>
                <w:sz w:val="20"/>
              </w:rPr>
            </w:pPr>
            <w:r w:rsidRPr="00E232BB">
              <w:rPr>
                <w:sz w:val="20"/>
              </w:rPr>
              <w:t>regNum</w:t>
            </w:r>
          </w:p>
        </w:tc>
        <w:tc>
          <w:tcPr>
            <w:tcW w:w="205" w:type="pct"/>
            <w:shd w:val="clear" w:color="auto" w:fill="auto"/>
            <w:vAlign w:val="center"/>
          </w:tcPr>
          <w:p w14:paraId="2BD97279" w14:textId="77777777" w:rsidR="00431C9A" w:rsidRDefault="00431C9A" w:rsidP="00652CFD">
            <w:pPr>
              <w:spacing w:before="0" w:after="0" w:line="276" w:lineRule="auto"/>
              <w:jc w:val="center"/>
              <w:rPr>
                <w:sz w:val="20"/>
              </w:rPr>
            </w:pPr>
            <w:r w:rsidRPr="00E232BB">
              <w:rPr>
                <w:sz w:val="20"/>
              </w:rPr>
              <w:t>O</w:t>
            </w:r>
          </w:p>
        </w:tc>
        <w:tc>
          <w:tcPr>
            <w:tcW w:w="495" w:type="pct"/>
            <w:shd w:val="clear" w:color="auto" w:fill="auto"/>
            <w:vAlign w:val="center"/>
          </w:tcPr>
          <w:p w14:paraId="50094F8B" w14:textId="77777777" w:rsidR="00431C9A" w:rsidRPr="00E232BB" w:rsidRDefault="00431C9A" w:rsidP="00652CFD">
            <w:pPr>
              <w:spacing w:before="0" w:after="0" w:line="276" w:lineRule="auto"/>
              <w:jc w:val="center"/>
              <w:rPr>
                <w:sz w:val="20"/>
              </w:rPr>
            </w:pPr>
            <w:r w:rsidRPr="00E232BB">
              <w:rPr>
                <w:sz w:val="20"/>
              </w:rPr>
              <w:t>T</w:t>
            </w:r>
          </w:p>
        </w:tc>
        <w:tc>
          <w:tcPr>
            <w:tcW w:w="1399" w:type="pct"/>
            <w:shd w:val="clear" w:color="auto" w:fill="auto"/>
            <w:vAlign w:val="center"/>
          </w:tcPr>
          <w:p w14:paraId="103D5B32" w14:textId="77777777" w:rsidR="00431C9A" w:rsidRPr="00E626A2" w:rsidRDefault="00431C9A" w:rsidP="00652CFD">
            <w:pPr>
              <w:spacing w:before="0" w:after="0" w:line="276" w:lineRule="auto"/>
              <w:rPr>
                <w:sz w:val="20"/>
              </w:rPr>
            </w:pPr>
            <w:r>
              <w:rPr>
                <w:sz w:val="20"/>
              </w:rPr>
              <w:t>Код по СПЗ</w:t>
            </w:r>
          </w:p>
        </w:tc>
        <w:tc>
          <w:tcPr>
            <w:tcW w:w="1404" w:type="pct"/>
            <w:shd w:val="clear" w:color="auto" w:fill="auto"/>
            <w:vAlign w:val="center"/>
          </w:tcPr>
          <w:p w14:paraId="1CE03C85" w14:textId="77777777" w:rsidR="00431C9A" w:rsidRDefault="00431C9A" w:rsidP="00652CFD">
            <w:pPr>
              <w:spacing w:before="0" w:after="0" w:line="276" w:lineRule="auto"/>
              <w:rPr>
                <w:sz w:val="20"/>
                <w:lang w:eastAsia="en-US"/>
              </w:rPr>
            </w:pPr>
            <w:r>
              <w:rPr>
                <w:sz w:val="20"/>
                <w:lang w:eastAsia="en-US"/>
              </w:rPr>
              <w:t>Шаблон значения: \d{</w:t>
            </w:r>
            <w:r w:rsidRPr="005074D9">
              <w:rPr>
                <w:sz w:val="20"/>
                <w:lang w:eastAsia="en-US"/>
              </w:rPr>
              <w:t>11</w:t>
            </w:r>
            <w:r>
              <w:rPr>
                <w:sz w:val="20"/>
                <w:lang w:eastAsia="en-US"/>
              </w:rPr>
              <w:t>}</w:t>
            </w:r>
          </w:p>
          <w:p w14:paraId="617E8C5C" w14:textId="77777777" w:rsidR="00431C9A" w:rsidRPr="002F1FB9" w:rsidRDefault="00431C9A" w:rsidP="00652CFD">
            <w:pPr>
              <w:spacing w:before="0" w:after="0" w:line="276" w:lineRule="auto"/>
              <w:rPr>
                <w:sz w:val="20"/>
              </w:rPr>
            </w:pPr>
            <w:r w:rsidRPr="00431C9A">
              <w:rPr>
                <w:sz w:val="20"/>
              </w:rPr>
              <w:t>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r>
      <w:tr w:rsidR="00431C9A" w:rsidRPr="001A4780" w14:paraId="7FD2569A" w14:textId="77777777" w:rsidTr="005F1BC7">
        <w:tc>
          <w:tcPr>
            <w:tcW w:w="747" w:type="pct"/>
            <w:shd w:val="clear" w:color="auto" w:fill="auto"/>
          </w:tcPr>
          <w:p w14:paraId="5AD563A6" w14:textId="77777777" w:rsidR="00431C9A" w:rsidRPr="00E232BB" w:rsidRDefault="00431C9A" w:rsidP="00652CFD">
            <w:pPr>
              <w:spacing w:before="0" w:after="0" w:line="276" w:lineRule="auto"/>
              <w:rPr>
                <w:sz w:val="20"/>
              </w:rPr>
            </w:pPr>
          </w:p>
        </w:tc>
        <w:tc>
          <w:tcPr>
            <w:tcW w:w="750" w:type="pct"/>
            <w:shd w:val="clear" w:color="auto" w:fill="auto"/>
          </w:tcPr>
          <w:p w14:paraId="475CCB4B" w14:textId="77777777" w:rsidR="00431C9A" w:rsidRPr="00E626A2" w:rsidRDefault="00431C9A" w:rsidP="00652CFD">
            <w:pPr>
              <w:spacing w:before="0" w:after="0" w:line="276" w:lineRule="auto"/>
              <w:rPr>
                <w:sz w:val="20"/>
              </w:rPr>
            </w:pPr>
            <w:r>
              <w:rPr>
                <w:sz w:val="20"/>
                <w:lang w:eastAsia="en-US"/>
              </w:rPr>
              <w:t>consRegistryNum</w:t>
            </w:r>
          </w:p>
        </w:tc>
        <w:tc>
          <w:tcPr>
            <w:tcW w:w="205" w:type="pct"/>
            <w:shd w:val="clear" w:color="auto" w:fill="auto"/>
          </w:tcPr>
          <w:p w14:paraId="4DEFDCFA" w14:textId="77777777" w:rsidR="00431C9A" w:rsidRDefault="00431C9A" w:rsidP="00652CFD">
            <w:pPr>
              <w:spacing w:before="0" w:after="0" w:line="276" w:lineRule="auto"/>
              <w:jc w:val="center"/>
              <w:rPr>
                <w:sz w:val="20"/>
              </w:rPr>
            </w:pPr>
            <w:r>
              <w:rPr>
                <w:sz w:val="20"/>
                <w:lang w:eastAsia="en-US"/>
              </w:rPr>
              <w:t>Н</w:t>
            </w:r>
          </w:p>
        </w:tc>
        <w:tc>
          <w:tcPr>
            <w:tcW w:w="495" w:type="pct"/>
            <w:shd w:val="clear" w:color="auto" w:fill="auto"/>
          </w:tcPr>
          <w:p w14:paraId="05FD4FC5" w14:textId="77777777" w:rsidR="00431C9A" w:rsidRPr="00E232BB" w:rsidRDefault="00431C9A" w:rsidP="00652CFD">
            <w:pPr>
              <w:spacing w:before="0" w:after="0" w:line="276" w:lineRule="auto"/>
              <w:jc w:val="center"/>
              <w:rPr>
                <w:sz w:val="20"/>
              </w:rPr>
            </w:pPr>
            <w:r>
              <w:rPr>
                <w:sz w:val="20"/>
                <w:lang w:eastAsia="en-US"/>
              </w:rPr>
              <w:t>T(8)</w:t>
            </w:r>
          </w:p>
        </w:tc>
        <w:tc>
          <w:tcPr>
            <w:tcW w:w="1399" w:type="pct"/>
            <w:shd w:val="clear" w:color="auto" w:fill="auto"/>
          </w:tcPr>
          <w:p w14:paraId="61E9F016" w14:textId="77777777" w:rsidR="00431C9A" w:rsidRPr="00E626A2" w:rsidRDefault="00431C9A" w:rsidP="00652CFD">
            <w:pPr>
              <w:spacing w:before="0" w:after="0" w:line="276" w:lineRule="auto"/>
              <w:rPr>
                <w:sz w:val="20"/>
              </w:rPr>
            </w:pPr>
            <w:r>
              <w:rPr>
                <w:sz w:val="20"/>
                <w:lang w:eastAsia="en-US"/>
              </w:rPr>
              <w:t>Код по Сводному Реестру</w:t>
            </w:r>
          </w:p>
        </w:tc>
        <w:tc>
          <w:tcPr>
            <w:tcW w:w="1404" w:type="pct"/>
            <w:shd w:val="clear" w:color="auto" w:fill="auto"/>
          </w:tcPr>
          <w:p w14:paraId="66AC6CAF" w14:textId="77777777" w:rsidR="00431C9A" w:rsidRPr="002F1FB9" w:rsidRDefault="00431C9A" w:rsidP="00652CFD">
            <w:pPr>
              <w:spacing w:before="0" w:after="0" w:line="276" w:lineRule="auto"/>
              <w:rPr>
                <w:sz w:val="20"/>
              </w:rPr>
            </w:pPr>
            <w:r w:rsidRPr="00431C9A">
              <w:rPr>
                <w:sz w:val="20"/>
                <w:lang w:eastAsia="en-US"/>
              </w:rPr>
              <w:t>Должен быть заполнен в случае, если в поле regNum указано значение 00000000000</w:t>
            </w:r>
          </w:p>
        </w:tc>
      </w:tr>
      <w:tr w:rsidR="00431C9A" w:rsidRPr="001A4780" w14:paraId="225FC589" w14:textId="77777777" w:rsidTr="005F1BC7">
        <w:tc>
          <w:tcPr>
            <w:tcW w:w="747" w:type="pct"/>
            <w:shd w:val="clear" w:color="auto" w:fill="auto"/>
          </w:tcPr>
          <w:p w14:paraId="43515AC4" w14:textId="77777777" w:rsidR="00431C9A" w:rsidRPr="00E232BB" w:rsidRDefault="00431C9A" w:rsidP="00652CFD">
            <w:pPr>
              <w:spacing w:before="0" w:after="0" w:line="276" w:lineRule="auto"/>
              <w:rPr>
                <w:sz w:val="20"/>
              </w:rPr>
            </w:pPr>
          </w:p>
        </w:tc>
        <w:tc>
          <w:tcPr>
            <w:tcW w:w="750" w:type="pct"/>
            <w:shd w:val="clear" w:color="auto" w:fill="auto"/>
            <w:vAlign w:val="center"/>
          </w:tcPr>
          <w:p w14:paraId="2313DEC2" w14:textId="77777777" w:rsidR="00431C9A" w:rsidRPr="00E626A2" w:rsidRDefault="00431C9A" w:rsidP="00652CFD">
            <w:pPr>
              <w:spacing w:before="0" w:after="0" w:line="276" w:lineRule="auto"/>
              <w:rPr>
                <w:sz w:val="20"/>
              </w:rPr>
            </w:pPr>
            <w:r w:rsidRPr="00E232BB">
              <w:rPr>
                <w:sz w:val="20"/>
              </w:rPr>
              <w:t>fullName</w:t>
            </w:r>
          </w:p>
        </w:tc>
        <w:tc>
          <w:tcPr>
            <w:tcW w:w="205" w:type="pct"/>
            <w:shd w:val="clear" w:color="auto" w:fill="auto"/>
            <w:vAlign w:val="center"/>
          </w:tcPr>
          <w:p w14:paraId="4C556BE0" w14:textId="77777777" w:rsidR="00431C9A" w:rsidRDefault="00431C9A" w:rsidP="00652CFD">
            <w:pPr>
              <w:spacing w:before="0" w:after="0" w:line="276" w:lineRule="auto"/>
              <w:jc w:val="center"/>
              <w:rPr>
                <w:sz w:val="20"/>
              </w:rPr>
            </w:pPr>
            <w:r w:rsidRPr="00E232BB">
              <w:rPr>
                <w:sz w:val="20"/>
              </w:rPr>
              <w:t>H</w:t>
            </w:r>
          </w:p>
        </w:tc>
        <w:tc>
          <w:tcPr>
            <w:tcW w:w="495" w:type="pct"/>
            <w:shd w:val="clear" w:color="auto" w:fill="auto"/>
            <w:vAlign w:val="center"/>
          </w:tcPr>
          <w:p w14:paraId="04186172" w14:textId="77777777" w:rsidR="00431C9A" w:rsidRPr="00E232BB" w:rsidRDefault="00431C9A" w:rsidP="00652CFD">
            <w:pPr>
              <w:spacing w:before="0" w:after="0" w:line="276" w:lineRule="auto"/>
              <w:jc w:val="center"/>
              <w:rPr>
                <w:sz w:val="20"/>
              </w:rPr>
            </w:pPr>
            <w:r w:rsidRPr="00E232BB">
              <w:rPr>
                <w:sz w:val="20"/>
              </w:rPr>
              <w:t>T(1-2000)</w:t>
            </w:r>
          </w:p>
        </w:tc>
        <w:tc>
          <w:tcPr>
            <w:tcW w:w="1399" w:type="pct"/>
            <w:shd w:val="clear" w:color="auto" w:fill="auto"/>
            <w:vAlign w:val="center"/>
          </w:tcPr>
          <w:p w14:paraId="365F0990" w14:textId="77777777" w:rsidR="00431C9A" w:rsidRPr="00E626A2" w:rsidRDefault="00431C9A" w:rsidP="00652CFD">
            <w:pPr>
              <w:spacing w:before="0" w:after="0" w:line="276" w:lineRule="auto"/>
              <w:rPr>
                <w:sz w:val="20"/>
              </w:rPr>
            </w:pPr>
            <w:r w:rsidRPr="00E232BB">
              <w:rPr>
                <w:sz w:val="20"/>
              </w:rPr>
              <w:t>Полное наименование</w:t>
            </w:r>
          </w:p>
        </w:tc>
        <w:tc>
          <w:tcPr>
            <w:tcW w:w="1404" w:type="pct"/>
            <w:shd w:val="clear" w:color="auto" w:fill="auto"/>
            <w:vAlign w:val="center"/>
          </w:tcPr>
          <w:p w14:paraId="76FEA729" w14:textId="77777777" w:rsidR="00431C9A" w:rsidRPr="002F1FB9" w:rsidRDefault="00431C9A" w:rsidP="00652CFD">
            <w:pPr>
              <w:spacing w:before="0" w:after="0" w:line="276" w:lineRule="auto"/>
              <w:rPr>
                <w:sz w:val="20"/>
              </w:rPr>
            </w:pPr>
            <w:r w:rsidRPr="00431C9A">
              <w:rPr>
                <w:sz w:val="20"/>
              </w:rPr>
              <w:t>Игнорируется при приеме. При передаче заполняется значением из справочника "Сводный перечень заказчиков (СПЗ)" (nsiOrganizationList)</w:t>
            </w:r>
          </w:p>
        </w:tc>
      </w:tr>
      <w:tr w:rsidR="00431C9A" w:rsidRPr="001A4780" w14:paraId="690B389B" w14:textId="77777777" w:rsidTr="005F1BC7">
        <w:tc>
          <w:tcPr>
            <w:tcW w:w="747" w:type="pct"/>
            <w:shd w:val="clear" w:color="auto" w:fill="auto"/>
          </w:tcPr>
          <w:p w14:paraId="4F29D323" w14:textId="77777777" w:rsidR="00431C9A" w:rsidRPr="00E232BB" w:rsidRDefault="00431C9A" w:rsidP="00652CFD">
            <w:pPr>
              <w:spacing w:before="0" w:after="0" w:line="276" w:lineRule="auto"/>
              <w:rPr>
                <w:sz w:val="20"/>
              </w:rPr>
            </w:pPr>
          </w:p>
        </w:tc>
        <w:tc>
          <w:tcPr>
            <w:tcW w:w="750" w:type="pct"/>
            <w:shd w:val="clear" w:color="auto" w:fill="auto"/>
            <w:vAlign w:val="center"/>
          </w:tcPr>
          <w:p w14:paraId="1295D2AA" w14:textId="77777777" w:rsidR="00431C9A" w:rsidRPr="00E626A2" w:rsidRDefault="00431C9A" w:rsidP="00652CFD">
            <w:pPr>
              <w:spacing w:before="0" w:after="0" w:line="276" w:lineRule="auto"/>
              <w:rPr>
                <w:sz w:val="20"/>
              </w:rPr>
            </w:pPr>
            <w:r w:rsidRPr="00A85A77">
              <w:rPr>
                <w:sz w:val="20"/>
              </w:rPr>
              <w:t>INN</w:t>
            </w:r>
          </w:p>
        </w:tc>
        <w:tc>
          <w:tcPr>
            <w:tcW w:w="205" w:type="pct"/>
            <w:shd w:val="clear" w:color="auto" w:fill="auto"/>
            <w:vAlign w:val="center"/>
          </w:tcPr>
          <w:p w14:paraId="18BF7B48" w14:textId="77777777" w:rsidR="00431C9A" w:rsidRDefault="00431C9A" w:rsidP="00652CFD">
            <w:pPr>
              <w:spacing w:before="0" w:after="0" w:line="276" w:lineRule="auto"/>
              <w:jc w:val="center"/>
              <w:rPr>
                <w:sz w:val="20"/>
              </w:rPr>
            </w:pPr>
            <w:r w:rsidRPr="00E232BB">
              <w:rPr>
                <w:sz w:val="20"/>
              </w:rPr>
              <w:t>H</w:t>
            </w:r>
          </w:p>
        </w:tc>
        <w:tc>
          <w:tcPr>
            <w:tcW w:w="495" w:type="pct"/>
            <w:shd w:val="clear" w:color="auto" w:fill="auto"/>
            <w:vAlign w:val="center"/>
          </w:tcPr>
          <w:p w14:paraId="04E9437D" w14:textId="77777777" w:rsidR="00431C9A" w:rsidRPr="00E232BB" w:rsidRDefault="00431C9A" w:rsidP="00652CFD">
            <w:pPr>
              <w:spacing w:before="0" w:after="0" w:line="276" w:lineRule="auto"/>
              <w:jc w:val="center"/>
              <w:rPr>
                <w:sz w:val="20"/>
              </w:rPr>
            </w:pPr>
            <w:r>
              <w:rPr>
                <w:sz w:val="20"/>
              </w:rPr>
              <w:t>T(10</w:t>
            </w:r>
            <w:r w:rsidRPr="00E232BB">
              <w:rPr>
                <w:sz w:val="20"/>
              </w:rPr>
              <w:t>)</w:t>
            </w:r>
          </w:p>
        </w:tc>
        <w:tc>
          <w:tcPr>
            <w:tcW w:w="1399" w:type="pct"/>
            <w:shd w:val="clear" w:color="auto" w:fill="auto"/>
            <w:vAlign w:val="center"/>
          </w:tcPr>
          <w:p w14:paraId="03CECD15" w14:textId="77777777" w:rsidR="00431C9A" w:rsidRPr="00E626A2" w:rsidRDefault="00431C9A" w:rsidP="00652CFD">
            <w:pPr>
              <w:spacing w:before="0" w:after="0" w:line="276" w:lineRule="auto"/>
              <w:rPr>
                <w:sz w:val="20"/>
              </w:rPr>
            </w:pPr>
            <w:r>
              <w:rPr>
                <w:sz w:val="20"/>
              </w:rPr>
              <w:t>ИНН</w:t>
            </w:r>
            <w:r w:rsidRPr="00A85A77">
              <w:rPr>
                <w:sz w:val="20"/>
              </w:rPr>
              <w:t>. Элемент не используется в импорте</w:t>
            </w:r>
          </w:p>
        </w:tc>
        <w:tc>
          <w:tcPr>
            <w:tcW w:w="1404" w:type="pct"/>
            <w:shd w:val="clear" w:color="auto" w:fill="auto"/>
            <w:vAlign w:val="center"/>
          </w:tcPr>
          <w:p w14:paraId="2F9E5AB9" w14:textId="77777777" w:rsidR="00431C9A" w:rsidRPr="002F1FB9" w:rsidRDefault="00431C9A" w:rsidP="00652CFD">
            <w:pPr>
              <w:spacing w:before="0" w:after="0" w:line="276" w:lineRule="auto"/>
              <w:rPr>
                <w:sz w:val="20"/>
              </w:rPr>
            </w:pPr>
            <w:r w:rsidRPr="00431C9A">
              <w:rPr>
                <w:sz w:val="20"/>
              </w:rPr>
              <w:t>Игнорируется при приеме, автоматически заполняется при передаче по коду организации из справочника "Организации" (nsiOrganization)</w:t>
            </w:r>
          </w:p>
        </w:tc>
      </w:tr>
      <w:tr w:rsidR="00431C9A" w:rsidRPr="001A4780" w14:paraId="3EA24186" w14:textId="77777777" w:rsidTr="005F1BC7">
        <w:tc>
          <w:tcPr>
            <w:tcW w:w="747" w:type="pct"/>
            <w:shd w:val="clear" w:color="auto" w:fill="auto"/>
          </w:tcPr>
          <w:p w14:paraId="6E87847F" w14:textId="77777777" w:rsidR="00431C9A" w:rsidRPr="00E232BB" w:rsidRDefault="00431C9A" w:rsidP="00652CFD">
            <w:pPr>
              <w:spacing w:before="0" w:after="0" w:line="276" w:lineRule="auto"/>
              <w:rPr>
                <w:sz w:val="20"/>
              </w:rPr>
            </w:pPr>
          </w:p>
        </w:tc>
        <w:tc>
          <w:tcPr>
            <w:tcW w:w="750" w:type="pct"/>
            <w:shd w:val="clear" w:color="auto" w:fill="auto"/>
            <w:vAlign w:val="center"/>
          </w:tcPr>
          <w:p w14:paraId="5FF2F572" w14:textId="77777777" w:rsidR="00431C9A" w:rsidRPr="00E626A2" w:rsidRDefault="00431C9A" w:rsidP="00652CFD">
            <w:pPr>
              <w:spacing w:before="0" w:after="0" w:line="276" w:lineRule="auto"/>
              <w:rPr>
                <w:sz w:val="20"/>
              </w:rPr>
            </w:pPr>
            <w:r w:rsidRPr="00A85A77">
              <w:rPr>
                <w:sz w:val="20"/>
              </w:rPr>
              <w:t>KPP</w:t>
            </w:r>
          </w:p>
        </w:tc>
        <w:tc>
          <w:tcPr>
            <w:tcW w:w="205" w:type="pct"/>
            <w:shd w:val="clear" w:color="auto" w:fill="auto"/>
            <w:vAlign w:val="center"/>
          </w:tcPr>
          <w:p w14:paraId="06BEF341" w14:textId="77777777" w:rsidR="00431C9A" w:rsidRDefault="00431C9A" w:rsidP="00652CFD">
            <w:pPr>
              <w:spacing w:before="0" w:after="0" w:line="276" w:lineRule="auto"/>
              <w:jc w:val="center"/>
              <w:rPr>
                <w:sz w:val="20"/>
              </w:rPr>
            </w:pPr>
            <w:r w:rsidRPr="00E232BB">
              <w:rPr>
                <w:sz w:val="20"/>
              </w:rPr>
              <w:t>H</w:t>
            </w:r>
          </w:p>
        </w:tc>
        <w:tc>
          <w:tcPr>
            <w:tcW w:w="495" w:type="pct"/>
            <w:shd w:val="clear" w:color="auto" w:fill="auto"/>
            <w:vAlign w:val="center"/>
          </w:tcPr>
          <w:p w14:paraId="6686BA1C" w14:textId="77777777" w:rsidR="00431C9A" w:rsidRPr="003C6472" w:rsidRDefault="00431C9A" w:rsidP="00652CFD">
            <w:pPr>
              <w:spacing w:before="0" w:after="0" w:line="276" w:lineRule="auto"/>
              <w:jc w:val="center"/>
              <w:rPr>
                <w:sz w:val="20"/>
                <w:lang w:val="en-US"/>
              </w:rPr>
            </w:pPr>
            <w:r>
              <w:rPr>
                <w:sz w:val="20"/>
              </w:rPr>
              <w:t>T(9</w:t>
            </w:r>
            <w:r w:rsidRPr="00E232BB">
              <w:rPr>
                <w:sz w:val="20"/>
              </w:rPr>
              <w:t>)</w:t>
            </w:r>
          </w:p>
        </w:tc>
        <w:tc>
          <w:tcPr>
            <w:tcW w:w="1399" w:type="pct"/>
            <w:shd w:val="clear" w:color="auto" w:fill="auto"/>
            <w:vAlign w:val="center"/>
          </w:tcPr>
          <w:p w14:paraId="599EB889" w14:textId="77777777" w:rsidR="00431C9A" w:rsidRPr="00E626A2" w:rsidRDefault="00431C9A" w:rsidP="00652CFD">
            <w:pPr>
              <w:spacing w:before="0" w:after="0" w:line="276" w:lineRule="auto"/>
              <w:rPr>
                <w:sz w:val="20"/>
              </w:rPr>
            </w:pPr>
            <w:r>
              <w:rPr>
                <w:sz w:val="20"/>
              </w:rPr>
              <w:t>КПП</w:t>
            </w:r>
            <w:r w:rsidRPr="00A85A77">
              <w:rPr>
                <w:sz w:val="20"/>
              </w:rPr>
              <w:t>. Элемент не используется в импорте</w:t>
            </w:r>
          </w:p>
        </w:tc>
        <w:tc>
          <w:tcPr>
            <w:tcW w:w="1404" w:type="pct"/>
            <w:shd w:val="clear" w:color="auto" w:fill="auto"/>
            <w:vAlign w:val="center"/>
          </w:tcPr>
          <w:p w14:paraId="391A3CFB" w14:textId="77777777" w:rsidR="00431C9A" w:rsidRPr="002F1FB9" w:rsidRDefault="00431C9A" w:rsidP="00652CFD">
            <w:pPr>
              <w:spacing w:before="0" w:after="0" w:line="276" w:lineRule="auto"/>
              <w:rPr>
                <w:sz w:val="20"/>
              </w:rPr>
            </w:pPr>
            <w:r w:rsidRPr="00431C9A">
              <w:rPr>
                <w:sz w:val="20"/>
              </w:rPr>
              <w:t xml:space="preserve">Игнорируется при приеме, автоматически заполняется при передаче по коду </w:t>
            </w:r>
            <w:r w:rsidRPr="00431C9A">
              <w:rPr>
                <w:sz w:val="20"/>
              </w:rPr>
              <w:lastRenderedPageBreak/>
              <w:t>организации из справочника "Организации" (nsiOrganization)</w:t>
            </w:r>
          </w:p>
        </w:tc>
      </w:tr>
      <w:tr w:rsidR="005F2272" w:rsidRPr="00E5151D" w14:paraId="50B054C5" w14:textId="77777777" w:rsidTr="005F1BC7">
        <w:tc>
          <w:tcPr>
            <w:tcW w:w="5000" w:type="pct"/>
            <w:gridSpan w:val="6"/>
            <w:shd w:val="clear" w:color="auto" w:fill="auto"/>
            <w:hideMark/>
          </w:tcPr>
          <w:p w14:paraId="71B8916F" w14:textId="77777777" w:rsidR="005F2272" w:rsidRPr="00E5151D" w:rsidRDefault="005F2272" w:rsidP="00652CFD">
            <w:pPr>
              <w:spacing w:before="0" w:after="0" w:line="276" w:lineRule="auto"/>
              <w:jc w:val="center"/>
              <w:rPr>
                <w:b/>
                <w:sz w:val="20"/>
              </w:rPr>
            </w:pPr>
            <w:r w:rsidRPr="005F2272">
              <w:rPr>
                <w:b/>
                <w:sz w:val="20"/>
              </w:rPr>
              <w:lastRenderedPageBreak/>
              <w:t>Печатная форма документа</w:t>
            </w:r>
          </w:p>
        </w:tc>
      </w:tr>
      <w:tr w:rsidR="005F2272" w:rsidRPr="008A5F17" w14:paraId="481BB574" w14:textId="77777777" w:rsidTr="005F1BC7">
        <w:tc>
          <w:tcPr>
            <w:tcW w:w="747" w:type="pct"/>
            <w:shd w:val="clear" w:color="auto" w:fill="auto"/>
          </w:tcPr>
          <w:p w14:paraId="17B0F6BD" w14:textId="77777777" w:rsidR="005F2272" w:rsidRPr="005F2272" w:rsidRDefault="005F2272" w:rsidP="00652CFD">
            <w:pPr>
              <w:spacing w:before="0" w:after="0" w:line="276" w:lineRule="auto"/>
              <w:rPr>
                <w:b/>
                <w:sz w:val="20"/>
              </w:rPr>
            </w:pPr>
            <w:r w:rsidRPr="005F2272">
              <w:rPr>
                <w:b/>
                <w:sz w:val="20"/>
              </w:rPr>
              <w:t>printFormInfo</w:t>
            </w:r>
          </w:p>
        </w:tc>
        <w:tc>
          <w:tcPr>
            <w:tcW w:w="750" w:type="pct"/>
            <w:shd w:val="clear" w:color="auto" w:fill="auto"/>
          </w:tcPr>
          <w:p w14:paraId="7AF67D15" w14:textId="77777777" w:rsidR="005F2272" w:rsidRPr="005F2272" w:rsidRDefault="005F2272" w:rsidP="00652CFD">
            <w:pPr>
              <w:spacing w:before="0" w:after="0" w:line="276" w:lineRule="auto"/>
              <w:rPr>
                <w:b/>
                <w:sz w:val="20"/>
              </w:rPr>
            </w:pPr>
          </w:p>
        </w:tc>
        <w:tc>
          <w:tcPr>
            <w:tcW w:w="205" w:type="pct"/>
            <w:shd w:val="clear" w:color="auto" w:fill="auto"/>
          </w:tcPr>
          <w:p w14:paraId="5D299952" w14:textId="77777777" w:rsidR="005F2272" w:rsidRPr="008A5F17" w:rsidRDefault="005F2272" w:rsidP="00652CFD">
            <w:pPr>
              <w:spacing w:before="0" w:after="0" w:line="276" w:lineRule="auto"/>
              <w:rPr>
                <w:b/>
                <w:sz w:val="20"/>
              </w:rPr>
            </w:pPr>
          </w:p>
        </w:tc>
        <w:tc>
          <w:tcPr>
            <w:tcW w:w="495" w:type="pct"/>
            <w:shd w:val="clear" w:color="auto" w:fill="auto"/>
          </w:tcPr>
          <w:p w14:paraId="1FEBC106" w14:textId="77777777" w:rsidR="005F2272" w:rsidRPr="008A5F17" w:rsidRDefault="005F2272" w:rsidP="00652CFD">
            <w:pPr>
              <w:spacing w:before="0" w:after="0" w:line="276" w:lineRule="auto"/>
              <w:rPr>
                <w:b/>
                <w:sz w:val="20"/>
              </w:rPr>
            </w:pPr>
          </w:p>
        </w:tc>
        <w:tc>
          <w:tcPr>
            <w:tcW w:w="1399" w:type="pct"/>
            <w:shd w:val="clear" w:color="auto" w:fill="auto"/>
          </w:tcPr>
          <w:p w14:paraId="3258BBAD" w14:textId="77777777" w:rsidR="005F2272" w:rsidRPr="008A5F17" w:rsidRDefault="005F2272" w:rsidP="00652CFD">
            <w:pPr>
              <w:spacing w:before="0" w:after="0" w:line="276" w:lineRule="auto"/>
              <w:rPr>
                <w:b/>
                <w:sz w:val="20"/>
              </w:rPr>
            </w:pPr>
          </w:p>
        </w:tc>
        <w:tc>
          <w:tcPr>
            <w:tcW w:w="1404" w:type="pct"/>
            <w:shd w:val="clear" w:color="auto" w:fill="auto"/>
          </w:tcPr>
          <w:p w14:paraId="1124B40B" w14:textId="77777777" w:rsidR="005F2272" w:rsidRPr="008A5F17" w:rsidRDefault="005F2272" w:rsidP="00652CFD">
            <w:pPr>
              <w:spacing w:before="0" w:after="0" w:line="276" w:lineRule="auto"/>
              <w:rPr>
                <w:b/>
                <w:sz w:val="20"/>
              </w:rPr>
            </w:pPr>
          </w:p>
        </w:tc>
      </w:tr>
      <w:tr w:rsidR="00330566" w:rsidRPr="001A4780" w14:paraId="11A1C890" w14:textId="77777777" w:rsidTr="00330566">
        <w:tc>
          <w:tcPr>
            <w:tcW w:w="747" w:type="pct"/>
            <w:vMerge w:val="restart"/>
            <w:shd w:val="clear" w:color="auto" w:fill="auto"/>
            <w:vAlign w:val="center"/>
          </w:tcPr>
          <w:p w14:paraId="6A0D0A77" w14:textId="77777777" w:rsidR="00330566" w:rsidRPr="00E232BB" w:rsidRDefault="00330566" w:rsidP="00652CFD">
            <w:pPr>
              <w:spacing w:before="0" w:after="0" w:line="276" w:lineRule="auto"/>
              <w:rPr>
                <w:sz w:val="20"/>
              </w:rPr>
            </w:pPr>
            <w:r>
              <w:rPr>
                <w:sz w:val="20"/>
                <w:lang w:eastAsia="en-US"/>
              </w:rPr>
              <w:t>Допустимо указание только одного элемента</w:t>
            </w:r>
          </w:p>
        </w:tc>
        <w:tc>
          <w:tcPr>
            <w:tcW w:w="750" w:type="pct"/>
            <w:shd w:val="clear" w:color="auto" w:fill="auto"/>
            <w:vAlign w:val="center"/>
          </w:tcPr>
          <w:p w14:paraId="11576394" w14:textId="77777777" w:rsidR="00330566" w:rsidRPr="00E626A2" w:rsidRDefault="00330566" w:rsidP="00652CFD">
            <w:pPr>
              <w:spacing w:before="0" w:after="0" w:line="276" w:lineRule="auto"/>
              <w:rPr>
                <w:sz w:val="20"/>
              </w:rPr>
            </w:pPr>
            <w:r w:rsidRPr="005F2272">
              <w:rPr>
                <w:sz w:val="20"/>
              </w:rPr>
              <w:t>url</w:t>
            </w:r>
          </w:p>
        </w:tc>
        <w:tc>
          <w:tcPr>
            <w:tcW w:w="205" w:type="pct"/>
            <w:shd w:val="clear" w:color="auto" w:fill="auto"/>
            <w:vAlign w:val="center"/>
          </w:tcPr>
          <w:p w14:paraId="6093F144" w14:textId="77777777" w:rsidR="00330566" w:rsidRDefault="00330566" w:rsidP="00652CFD">
            <w:pPr>
              <w:spacing w:before="0" w:after="0" w:line="276" w:lineRule="auto"/>
              <w:jc w:val="center"/>
              <w:rPr>
                <w:sz w:val="20"/>
              </w:rPr>
            </w:pPr>
            <w:r w:rsidRPr="00E232BB">
              <w:rPr>
                <w:sz w:val="20"/>
              </w:rPr>
              <w:t>O</w:t>
            </w:r>
          </w:p>
        </w:tc>
        <w:tc>
          <w:tcPr>
            <w:tcW w:w="495" w:type="pct"/>
            <w:shd w:val="clear" w:color="auto" w:fill="auto"/>
            <w:vAlign w:val="center"/>
          </w:tcPr>
          <w:p w14:paraId="269BA901" w14:textId="77777777" w:rsidR="00330566" w:rsidRPr="00E232BB" w:rsidRDefault="00330566" w:rsidP="00652CFD">
            <w:pPr>
              <w:spacing w:before="0" w:after="0" w:line="276" w:lineRule="auto"/>
              <w:jc w:val="center"/>
              <w:rPr>
                <w:sz w:val="20"/>
              </w:rPr>
            </w:pPr>
            <w:r w:rsidRPr="00E232BB">
              <w:rPr>
                <w:sz w:val="20"/>
              </w:rPr>
              <w:t>T</w:t>
            </w:r>
            <w:r>
              <w:rPr>
                <w:sz w:val="20"/>
              </w:rPr>
              <w:t>(1-1024)</w:t>
            </w:r>
          </w:p>
        </w:tc>
        <w:tc>
          <w:tcPr>
            <w:tcW w:w="1399" w:type="pct"/>
            <w:shd w:val="clear" w:color="auto" w:fill="auto"/>
            <w:vAlign w:val="center"/>
          </w:tcPr>
          <w:p w14:paraId="3CAF4309" w14:textId="77777777" w:rsidR="00330566" w:rsidRPr="00E626A2" w:rsidRDefault="00330566" w:rsidP="00652CFD">
            <w:pPr>
              <w:spacing w:before="0" w:after="0" w:line="276" w:lineRule="auto"/>
              <w:rPr>
                <w:sz w:val="20"/>
              </w:rPr>
            </w:pPr>
            <w:r w:rsidRPr="005F2272">
              <w:rPr>
                <w:sz w:val="20"/>
              </w:rPr>
              <w:t>Ссылка для скачивания печатной формы</w:t>
            </w:r>
          </w:p>
        </w:tc>
        <w:tc>
          <w:tcPr>
            <w:tcW w:w="1404" w:type="pct"/>
            <w:shd w:val="clear" w:color="auto" w:fill="auto"/>
            <w:vAlign w:val="center"/>
          </w:tcPr>
          <w:p w14:paraId="2AAB8889" w14:textId="77777777" w:rsidR="00330566" w:rsidRPr="002F1FB9" w:rsidRDefault="00330566" w:rsidP="00652CFD">
            <w:pPr>
              <w:spacing w:before="0" w:after="0" w:line="276" w:lineRule="auto"/>
              <w:rPr>
                <w:sz w:val="20"/>
              </w:rPr>
            </w:pPr>
          </w:p>
        </w:tc>
      </w:tr>
      <w:tr w:rsidR="00330566" w:rsidRPr="001A4780" w14:paraId="2D0D9E5E" w14:textId="77777777" w:rsidTr="00967D43">
        <w:tc>
          <w:tcPr>
            <w:tcW w:w="747" w:type="pct"/>
            <w:vMerge/>
            <w:shd w:val="clear" w:color="auto" w:fill="auto"/>
          </w:tcPr>
          <w:p w14:paraId="0697F928" w14:textId="77777777" w:rsidR="00330566" w:rsidRPr="00E232BB" w:rsidRDefault="00330566" w:rsidP="00652CFD">
            <w:pPr>
              <w:spacing w:before="0" w:after="0" w:line="276" w:lineRule="auto"/>
              <w:rPr>
                <w:sz w:val="20"/>
              </w:rPr>
            </w:pPr>
          </w:p>
        </w:tc>
        <w:tc>
          <w:tcPr>
            <w:tcW w:w="750" w:type="pct"/>
            <w:shd w:val="clear" w:color="auto" w:fill="auto"/>
          </w:tcPr>
          <w:p w14:paraId="0F3E39E4" w14:textId="77777777" w:rsidR="00330566" w:rsidRPr="005F2272" w:rsidRDefault="00330566" w:rsidP="00652CFD">
            <w:pPr>
              <w:spacing w:before="0" w:after="0" w:line="276" w:lineRule="auto"/>
              <w:rPr>
                <w:sz w:val="20"/>
              </w:rPr>
            </w:pPr>
            <w:r w:rsidRPr="00E46C2F">
              <w:rPr>
                <w:sz w:val="20"/>
              </w:rPr>
              <w:t>content</w:t>
            </w:r>
          </w:p>
        </w:tc>
        <w:tc>
          <w:tcPr>
            <w:tcW w:w="205" w:type="pct"/>
            <w:shd w:val="clear" w:color="auto" w:fill="auto"/>
          </w:tcPr>
          <w:p w14:paraId="613FA8CE" w14:textId="77777777" w:rsidR="00330566" w:rsidRPr="00E232BB" w:rsidRDefault="00330566" w:rsidP="00652CFD">
            <w:pPr>
              <w:spacing w:before="0" w:after="0" w:line="276" w:lineRule="auto"/>
              <w:jc w:val="center"/>
              <w:rPr>
                <w:sz w:val="20"/>
              </w:rPr>
            </w:pPr>
            <w:r w:rsidRPr="00E46C2F">
              <w:rPr>
                <w:sz w:val="20"/>
              </w:rPr>
              <w:t>О</w:t>
            </w:r>
          </w:p>
        </w:tc>
        <w:tc>
          <w:tcPr>
            <w:tcW w:w="495" w:type="pct"/>
            <w:shd w:val="clear" w:color="auto" w:fill="auto"/>
          </w:tcPr>
          <w:p w14:paraId="623BE3E4" w14:textId="77777777" w:rsidR="00330566" w:rsidRPr="00E232BB" w:rsidRDefault="00330566" w:rsidP="00652CFD">
            <w:pPr>
              <w:spacing w:before="0" w:after="0" w:line="276" w:lineRule="auto"/>
              <w:jc w:val="center"/>
              <w:rPr>
                <w:sz w:val="20"/>
              </w:rPr>
            </w:pPr>
            <w:r w:rsidRPr="00E46C2F">
              <w:rPr>
                <w:sz w:val="20"/>
              </w:rPr>
              <w:t>Т</w:t>
            </w:r>
          </w:p>
        </w:tc>
        <w:tc>
          <w:tcPr>
            <w:tcW w:w="1399" w:type="pct"/>
            <w:shd w:val="clear" w:color="auto" w:fill="auto"/>
          </w:tcPr>
          <w:p w14:paraId="2EA281BD" w14:textId="77777777" w:rsidR="00330566" w:rsidRPr="005F2272" w:rsidRDefault="00330566" w:rsidP="00652CFD">
            <w:pPr>
              <w:spacing w:before="0" w:after="0" w:line="276" w:lineRule="auto"/>
              <w:rPr>
                <w:sz w:val="20"/>
              </w:rPr>
            </w:pPr>
            <w:r w:rsidRPr="00E46C2F">
              <w:rPr>
                <w:sz w:val="20"/>
              </w:rPr>
              <w:t>Содержимое файла</w:t>
            </w:r>
          </w:p>
        </w:tc>
        <w:tc>
          <w:tcPr>
            <w:tcW w:w="1404" w:type="pct"/>
            <w:shd w:val="clear" w:color="auto" w:fill="auto"/>
          </w:tcPr>
          <w:p w14:paraId="2B57F652" w14:textId="77777777" w:rsidR="00330566" w:rsidRPr="00E46C2F" w:rsidRDefault="00330566" w:rsidP="00652CFD">
            <w:pPr>
              <w:spacing w:before="60" w:after="60" w:line="276" w:lineRule="auto"/>
              <w:rPr>
                <w:sz w:val="20"/>
              </w:rPr>
            </w:pPr>
            <w:r w:rsidRPr="00E46C2F">
              <w:rPr>
                <w:sz w:val="20"/>
              </w:rPr>
              <w:t>base64Binary</w:t>
            </w:r>
          </w:p>
          <w:p w14:paraId="68916647" w14:textId="77777777" w:rsidR="00330566" w:rsidRPr="002F1FB9" w:rsidRDefault="00330566" w:rsidP="00652CFD">
            <w:pPr>
              <w:spacing w:before="0" w:after="0" w:line="276" w:lineRule="auto"/>
              <w:rPr>
                <w:sz w:val="20"/>
              </w:rPr>
            </w:pPr>
            <w:r w:rsidRPr="00E46C2F">
              <w:rPr>
                <w:sz w:val="20"/>
              </w:rPr>
              <w:t>Заполняется в ЕИС содержимым печатной формы в случае передачи непубличных данных</w:t>
            </w:r>
          </w:p>
        </w:tc>
      </w:tr>
      <w:tr w:rsidR="00330566" w:rsidRPr="001A4780" w14:paraId="63C11152" w14:textId="77777777" w:rsidTr="00330566">
        <w:tc>
          <w:tcPr>
            <w:tcW w:w="747" w:type="pct"/>
            <w:vMerge/>
            <w:shd w:val="clear" w:color="auto" w:fill="auto"/>
          </w:tcPr>
          <w:p w14:paraId="75D9CA45" w14:textId="77777777" w:rsidR="00330566" w:rsidRPr="00E232BB" w:rsidRDefault="00330566" w:rsidP="00330566">
            <w:pPr>
              <w:spacing w:before="0" w:after="0" w:line="276" w:lineRule="auto"/>
              <w:rPr>
                <w:sz w:val="20"/>
              </w:rPr>
            </w:pPr>
          </w:p>
        </w:tc>
        <w:tc>
          <w:tcPr>
            <w:tcW w:w="750" w:type="pct"/>
            <w:shd w:val="clear" w:color="auto" w:fill="auto"/>
            <w:vAlign w:val="center"/>
          </w:tcPr>
          <w:p w14:paraId="3F31BDEA" w14:textId="01EA65E2" w:rsidR="00330566" w:rsidRPr="00E46C2F" w:rsidRDefault="00330566" w:rsidP="00330566">
            <w:pPr>
              <w:spacing w:before="0" w:after="0" w:line="276" w:lineRule="auto"/>
              <w:rPr>
                <w:sz w:val="20"/>
              </w:rPr>
            </w:pPr>
            <w:r w:rsidRPr="001C6533">
              <w:rPr>
                <w:sz w:val="20"/>
              </w:rPr>
              <w:t>dsUid</w:t>
            </w:r>
          </w:p>
        </w:tc>
        <w:tc>
          <w:tcPr>
            <w:tcW w:w="205" w:type="pct"/>
            <w:shd w:val="clear" w:color="auto" w:fill="auto"/>
            <w:vAlign w:val="center"/>
          </w:tcPr>
          <w:p w14:paraId="724F95CB" w14:textId="1853522A" w:rsidR="00330566" w:rsidRPr="00E46C2F" w:rsidRDefault="00330566" w:rsidP="00330566">
            <w:pPr>
              <w:spacing w:before="0" w:after="0" w:line="276" w:lineRule="auto"/>
              <w:jc w:val="center"/>
              <w:rPr>
                <w:sz w:val="20"/>
              </w:rPr>
            </w:pPr>
            <w:r>
              <w:rPr>
                <w:sz w:val="20"/>
              </w:rPr>
              <w:t>О</w:t>
            </w:r>
          </w:p>
        </w:tc>
        <w:tc>
          <w:tcPr>
            <w:tcW w:w="495" w:type="pct"/>
            <w:shd w:val="clear" w:color="auto" w:fill="auto"/>
            <w:vAlign w:val="center"/>
          </w:tcPr>
          <w:p w14:paraId="72327A23" w14:textId="4F83DE8A" w:rsidR="00330566" w:rsidRPr="00E46C2F" w:rsidRDefault="00330566" w:rsidP="00330566">
            <w:pPr>
              <w:spacing w:before="0" w:after="0" w:line="276" w:lineRule="auto"/>
              <w:jc w:val="center"/>
              <w:rPr>
                <w:sz w:val="20"/>
              </w:rPr>
            </w:pPr>
            <w:r w:rsidRPr="008242FE">
              <w:rPr>
                <w:sz w:val="20"/>
              </w:rPr>
              <w:t xml:space="preserve">T </w:t>
            </w:r>
            <w:r>
              <w:rPr>
                <w:sz w:val="20"/>
              </w:rPr>
              <w:t>[</w:t>
            </w:r>
            <w:r w:rsidRPr="008242FE">
              <w:rPr>
                <w:sz w:val="20"/>
              </w:rPr>
              <w:t xml:space="preserve">1 - </w:t>
            </w:r>
            <w:r>
              <w:rPr>
                <w:sz w:val="20"/>
                <w:lang w:val="en-US"/>
              </w:rPr>
              <w:t>36</w:t>
            </w:r>
            <w:r>
              <w:rPr>
                <w:sz w:val="20"/>
              </w:rPr>
              <w:t>]</w:t>
            </w:r>
          </w:p>
        </w:tc>
        <w:tc>
          <w:tcPr>
            <w:tcW w:w="1399" w:type="pct"/>
            <w:shd w:val="clear" w:color="auto" w:fill="auto"/>
          </w:tcPr>
          <w:p w14:paraId="1584986A" w14:textId="10FD3757" w:rsidR="00330566" w:rsidRPr="00E46C2F" w:rsidRDefault="00330566" w:rsidP="00330566">
            <w:pPr>
              <w:spacing w:before="0" w:after="0" w:line="276" w:lineRule="auto"/>
              <w:rPr>
                <w:sz w:val="20"/>
              </w:rPr>
            </w:pPr>
            <w:r w:rsidRPr="001C6533">
              <w:rPr>
                <w:sz w:val="20"/>
              </w:rPr>
              <w:t>Идентификатор документа в Хранилище данных (ХД)</w:t>
            </w:r>
          </w:p>
        </w:tc>
        <w:tc>
          <w:tcPr>
            <w:tcW w:w="1404" w:type="pct"/>
            <w:shd w:val="clear" w:color="auto" w:fill="auto"/>
          </w:tcPr>
          <w:p w14:paraId="1AD7CC30" w14:textId="5D40CAF6" w:rsidR="00330566" w:rsidRPr="00E46C2F" w:rsidRDefault="00330566" w:rsidP="00330566">
            <w:pPr>
              <w:spacing w:before="60" w:after="60" w:line="276" w:lineRule="auto"/>
              <w:rPr>
                <w:sz w:val="20"/>
              </w:rPr>
            </w:pPr>
            <w:r w:rsidRPr="001C6533">
              <w:rPr>
                <w:sz w:val="20"/>
              </w:rPr>
              <w:t>Поле не заполняется при приеме</w:t>
            </w:r>
          </w:p>
        </w:tc>
      </w:tr>
      <w:tr w:rsidR="00330566" w:rsidRPr="001A4780" w14:paraId="511355D7" w14:textId="77777777" w:rsidTr="00330566">
        <w:tc>
          <w:tcPr>
            <w:tcW w:w="747" w:type="pct"/>
            <w:vMerge w:val="restart"/>
            <w:shd w:val="clear" w:color="auto" w:fill="auto"/>
            <w:vAlign w:val="center"/>
          </w:tcPr>
          <w:p w14:paraId="7E813730" w14:textId="5A2348ED" w:rsidR="00330566" w:rsidRPr="00E232BB" w:rsidRDefault="00330566" w:rsidP="00652CFD">
            <w:pPr>
              <w:spacing w:before="0" w:after="0" w:line="276" w:lineRule="auto"/>
              <w:rPr>
                <w:sz w:val="20"/>
              </w:rPr>
            </w:pPr>
            <w:r>
              <w:rPr>
                <w:sz w:val="20"/>
                <w:lang w:eastAsia="en-US"/>
              </w:rPr>
              <w:t>Допустимо указание только одного элемента</w:t>
            </w:r>
          </w:p>
        </w:tc>
        <w:tc>
          <w:tcPr>
            <w:tcW w:w="750" w:type="pct"/>
            <w:shd w:val="clear" w:color="auto" w:fill="auto"/>
          </w:tcPr>
          <w:p w14:paraId="3E2F31BC" w14:textId="77777777" w:rsidR="00330566" w:rsidRPr="00E626A2" w:rsidRDefault="00330566" w:rsidP="00652CFD">
            <w:pPr>
              <w:spacing w:before="0" w:after="0" w:line="276" w:lineRule="auto"/>
              <w:rPr>
                <w:sz w:val="20"/>
              </w:rPr>
            </w:pPr>
            <w:r w:rsidRPr="005F2272">
              <w:rPr>
                <w:sz w:val="20"/>
              </w:rPr>
              <w:t>signature</w:t>
            </w:r>
          </w:p>
        </w:tc>
        <w:tc>
          <w:tcPr>
            <w:tcW w:w="205" w:type="pct"/>
            <w:shd w:val="clear" w:color="auto" w:fill="auto"/>
          </w:tcPr>
          <w:p w14:paraId="3393D888" w14:textId="77777777" w:rsidR="00330566" w:rsidRDefault="00330566" w:rsidP="00652CFD">
            <w:pPr>
              <w:spacing w:before="0" w:after="0" w:line="276" w:lineRule="auto"/>
              <w:jc w:val="center"/>
              <w:rPr>
                <w:sz w:val="20"/>
              </w:rPr>
            </w:pPr>
          </w:p>
        </w:tc>
        <w:tc>
          <w:tcPr>
            <w:tcW w:w="495" w:type="pct"/>
            <w:shd w:val="clear" w:color="auto" w:fill="auto"/>
          </w:tcPr>
          <w:p w14:paraId="49E6AE13" w14:textId="77777777" w:rsidR="00330566" w:rsidRPr="00E232BB" w:rsidRDefault="00330566" w:rsidP="00652CFD">
            <w:pPr>
              <w:spacing w:before="0" w:after="0" w:line="276" w:lineRule="auto"/>
              <w:jc w:val="center"/>
              <w:rPr>
                <w:sz w:val="20"/>
              </w:rPr>
            </w:pPr>
          </w:p>
        </w:tc>
        <w:tc>
          <w:tcPr>
            <w:tcW w:w="1399" w:type="pct"/>
            <w:shd w:val="clear" w:color="auto" w:fill="auto"/>
          </w:tcPr>
          <w:p w14:paraId="31B0F27C" w14:textId="77777777" w:rsidR="00330566" w:rsidRPr="00E626A2" w:rsidRDefault="00330566" w:rsidP="00652CFD">
            <w:pPr>
              <w:spacing w:before="0" w:after="0" w:line="276" w:lineRule="auto"/>
              <w:rPr>
                <w:sz w:val="20"/>
              </w:rPr>
            </w:pPr>
            <w:r w:rsidRPr="005F2272">
              <w:rPr>
                <w:sz w:val="20"/>
              </w:rPr>
              <w:t>Электронная подпись печатной формы</w:t>
            </w:r>
          </w:p>
        </w:tc>
        <w:tc>
          <w:tcPr>
            <w:tcW w:w="1404" w:type="pct"/>
            <w:shd w:val="clear" w:color="auto" w:fill="auto"/>
            <w:vAlign w:val="center"/>
          </w:tcPr>
          <w:p w14:paraId="6C5341E1" w14:textId="77777777" w:rsidR="00330566" w:rsidRPr="005F2272" w:rsidRDefault="00330566" w:rsidP="00652CFD">
            <w:pPr>
              <w:spacing w:before="0" w:after="0" w:line="276" w:lineRule="auto"/>
              <w:rPr>
                <w:sz w:val="20"/>
              </w:rPr>
            </w:pPr>
            <w:r>
              <w:rPr>
                <w:sz w:val="20"/>
              </w:rPr>
              <w:t>Множественный элемент</w:t>
            </w:r>
          </w:p>
        </w:tc>
      </w:tr>
      <w:tr w:rsidR="00330566" w:rsidRPr="001A4780" w14:paraId="4A935FA5" w14:textId="77777777" w:rsidTr="00330566">
        <w:tc>
          <w:tcPr>
            <w:tcW w:w="747" w:type="pct"/>
            <w:vMerge/>
            <w:shd w:val="clear" w:color="auto" w:fill="auto"/>
          </w:tcPr>
          <w:p w14:paraId="095390B6" w14:textId="77777777" w:rsidR="00330566" w:rsidRPr="00E232BB" w:rsidRDefault="00330566" w:rsidP="00330566">
            <w:pPr>
              <w:spacing w:before="0" w:after="0" w:line="276" w:lineRule="auto"/>
              <w:rPr>
                <w:sz w:val="20"/>
              </w:rPr>
            </w:pPr>
          </w:p>
        </w:tc>
        <w:tc>
          <w:tcPr>
            <w:tcW w:w="750" w:type="pct"/>
            <w:shd w:val="clear" w:color="auto" w:fill="auto"/>
            <w:vAlign w:val="center"/>
          </w:tcPr>
          <w:p w14:paraId="65E3440C" w14:textId="10E0630E" w:rsidR="00330566" w:rsidRPr="005F2272" w:rsidRDefault="00330566" w:rsidP="00330566">
            <w:pPr>
              <w:spacing w:before="0" w:after="0" w:line="276" w:lineRule="auto"/>
              <w:rPr>
                <w:sz w:val="20"/>
              </w:rPr>
            </w:pPr>
            <w:r w:rsidRPr="001C6533">
              <w:rPr>
                <w:sz w:val="20"/>
              </w:rPr>
              <w:t>signatureInfo</w:t>
            </w:r>
          </w:p>
        </w:tc>
        <w:tc>
          <w:tcPr>
            <w:tcW w:w="205" w:type="pct"/>
            <w:shd w:val="clear" w:color="auto" w:fill="auto"/>
            <w:vAlign w:val="center"/>
          </w:tcPr>
          <w:p w14:paraId="5AB66776" w14:textId="0B44C703" w:rsidR="00330566" w:rsidRDefault="00330566" w:rsidP="00330566">
            <w:pPr>
              <w:spacing w:before="0" w:after="0" w:line="276" w:lineRule="auto"/>
              <w:jc w:val="center"/>
              <w:rPr>
                <w:sz w:val="20"/>
              </w:rPr>
            </w:pPr>
            <w:r>
              <w:rPr>
                <w:sz w:val="20"/>
              </w:rPr>
              <w:t>Н</w:t>
            </w:r>
          </w:p>
        </w:tc>
        <w:tc>
          <w:tcPr>
            <w:tcW w:w="495" w:type="pct"/>
            <w:shd w:val="clear" w:color="auto" w:fill="auto"/>
            <w:vAlign w:val="center"/>
          </w:tcPr>
          <w:p w14:paraId="22ABF150" w14:textId="68937708" w:rsidR="00330566" w:rsidRPr="00E232BB" w:rsidRDefault="00330566" w:rsidP="00330566">
            <w:pPr>
              <w:spacing w:before="0" w:after="0" w:line="276" w:lineRule="auto"/>
              <w:jc w:val="center"/>
              <w:rPr>
                <w:sz w:val="20"/>
              </w:rPr>
            </w:pPr>
            <w:r>
              <w:rPr>
                <w:sz w:val="20"/>
                <w:lang w:val="en-US"/>
              </w:rPr>
              <w:t>S</w:t>
            </w:r>
          </w:p>
        </w:tc>
        <w:tc>
          <w:tcPr>
            <w:tcW w:w="1399" w:type="pct"/>
            <w:shd w:val="clear" w:color="auto" w:fill="auto"/>
          </w:tcPr>
          <w:p w14:paraId="39553C91" w14:textId="7C4A6FE7" w:rsidR="00330566" w:rsidRPr="005F2272" w:rsidRDefault="00330566" w:rsidP="00330566">
            <w:pPr>
              <w:spacing w:before="0" w:after="0" w:line="276" w:lineRule="auto"/>
              <w:rPr>
                <w:sz w:val="20"/>
              </w:rPr>
            </w:pPr>
            <w:r w:rsidRPr="001C6533">
              <w:rPr>
                <w:sz w:val="20"/>
              </w:rPr>
              <w:t>Электронная подпись электронного документа в Хранилище данных (ХД)</w:t>
            </w:r>
          </w:p>
        </w:tc>
        <w:tc>
          <w:tcPr>
            <w:tcW w:w="1404" w:type="pct"/>
            <w:shd w:val="clear" w:color="auto" w:fill="auto"/>
            <w:vAlign w:val="center"/>
          </w:tcPr>
          <w:p w14:paraId="16014A7D" w14:textId="77777777" w:rsidR="00330566" w:rsidRDefault="00330566" w:rsidP="00330566">
            <w:pPr>
              <w:spacing w:before="0" w:after="0" w:line="276" w:lineRule="auto"/>
              <w:rPr>
                <w:sz w:val="20"/>
              </w:rPr>
            </w:pPr>
          </w:p>
        </w:tc>
      </w:tr>
      <w:tr w:rsidR="005F2272" w:rsidRPr="00E5151D" w14:paraId="03D701A9" w14:textId="77777777" w:rsidTr="005F1BC7">
        <w:tc>
          <w:tcPr>
            <w:tcW w:w="5000" w:type="pct"/>
            <w:gridSpan w:val="6"/>
            <w:shd w:val="clear" w:color="auto" w:fill="auto"/>
            <w:hideMark/>
          </w:tcPr>
          <w:p w14:paraId="6DD0F1BE" w14:textId="77777777" w:rsidR="005F2272" w:rsidRPr="00E5151D" w:rsidRDefault="005F2272" w:rsidP="00652CFD">
            <w:pPr>
              <w:spacing w:before="0" w:after="0" w:line="276" w:lineRule="auto"/>
              <w:jc w:val="center"/>
              <w:rPr>
                <w:b/>
                <w:sz w:val="20"/>
              </w:rPr>
            </w:pPr>
            <w:r w:rsidRPr="00494FAF">
              <w:rPr>
                <w:b/>
                <w:sz w:val="20"/>
              </w:rPr>
              <w:t>Электронная подпись</w:t>
            </w:r>
            <w:r w:rsidRPr="00675499">
              <w:rPr>
                <w:b/>
                <w:bCs/>
                <w:sz w:val="20"/>
              </w:rPr>
              <w:t xml:space="preserve"> печатной формы</w:t>
            </w:r>
          </w:p>
        </w:tc>
      </w:tr>
      <w:tr w:rsidR="005F2272" w:rsidRPr="008A5F17" w14:paraId="7FECE229" w14:textId="77777777" w:rsidTr="005F1BC7">
        <w:tc>
          <w:tcPr>
            <w:tcW w:w="747" w:type="pct"/>
            <w:shd w:val="clear" w:color="auto" w:fill="auto"/>
          </w:tcPr>
          <w:p w14:paraId="6A6758C7" w14:textId="77777777" w:rsidR="005F2272" w:rsidRPr="005F2272" w:rsidRDefault="005F2272" w:rsidP="00652CFD">
            <w:pPr>
              <w:spacing w:before="0" w:after="0" w:line="276" w:lineRule="auto"/>
              <w:rPr>
                <w:b/>
                <w:sz w:val="20"/>
              </w:rPr>
            </w:pPr>
            <w:r w:rsidRPr="00A83433">
              <w:rPr>
                <w:b/>
                <w:sz w:val="20"/>
              </w:rPr>
              <w:t>signature</w:t>
            </w:r>
          </w:p>
        </w:tc>
        <w:tc>
          <w:tcPr>
            <w:tcW w:w="750" w:type="pct"/>
            <w:shd w:val="clear" w:color="auto" w:fill="auto"/>
          </w:tcPr>
          <w:p w14:paraId="19C5C6D4" w14:textId="77777777" w:rsidR="005F2272" w:rsidRPr="005F2272" w:rsidRDefault="005F2272" w:rsidP="00652CFD">
            <w:pPr>
              <w:spacing w:before="0" w:after="0" w:line="276" w:lineRule="auto"/>
              <w:rPr>
                <w:b/>
                <w:sz w:val="20"/>
              </w:rPr>
            </w:pPr>
          </w:p>
        </w:tc>
        <w:tc>
          <w:tcPr>
            <w:tcW w:w="205" w:type="pct"/>
            <w:shd w:val="clear" w:color="auto" w:fill="auto"/>
          </w:tcPr>
          <w:p w14:paraId="53696225" w14:textId="77777777" w:rsidR="005F2272" w:rsidRPr="008A5F17" w:rsidRDefault="005F2272" w:rsidP="00652CFD">
            <w:pPr>
              <w:spacing w:before="0" w:after="0" w:line="276" w:lineRule="auto"/>
              <w:rPr>
                <w:b/>
                <w:sz w:val="20"/>
              </w:rPr>
            </w:pPr>
          </w:p>
        </w:tc>
        <w:tc>
          <w:tcPr>
            <w:tcW w:w="495" w:type="pct"/>
            <w:shd w:val="clear" w:color="auto" w:fill="auto"/>
          </w:tcPr>
          <w:p w14:paraId="0CE708F3" w14:textId="77777777" w:rsidR="005F2272" w:rsidRPr="008A5F17" w:rsidRDefault="005F2272" w:rsidP="00652CFD">
            <w:pPr>
              <w:spacing w:before="0" w:after="0" w:line="276" w:lineRule="auto"/>
              <w:rPr>
                <w:b/>
                <w:sz w:val="20"/>
              </w:rPr>
            </w:pPr>
          </w:p>
        </w:tc>
        <w:tc>
          <w:tcPr>
            <w:tcW w:w="1399" w:type="pct"/>
            <w:shd w:val="clear" w:color="auto" w:fill="auto"/>
          </w:tcPr>
          <w:p w14:paraId="164F0E26" w14:textId="77777777" w:rsidR="005F2272" w:rsidRPr="008A5F17" w:rsidRDefault="005F2272" w:rsidP="00652CFD">
            <w:pPr>
              <w:spacing w:before="0" w:after="0" w:line="276" w:lineRule="auto"/>
              <w:rPr>
                <w:b/>
                <w:sz w:val="20"/>
              </w:rPr>
            </w:pPr>
          </w:p>
        </w:tc>
        <w:tc>
          <w:tcPr>
            <w:tcW w:w="1404" w:type="pct"/>
            <w:shd w:val="clear" w:color="auto" w:fill="auto"/>
          </w:tcPr>
          <w:p w14:paraId="71DE804C" w14:textId="77777777" w:rsidR="005F2272" w:rsidRPr="008A5F17" w:rsidRDefault="005F2272" w:rsidP="00652CFD">
            <w:pPr>
              <w:spacing w:before="0" w:after="0" w:line="276" w:lineRule="auto"/>
              <w:rPr>
                <w:b/>
                <w:sz w:val="20"/>
              </w:rPr>
            </w:pPr>
          </w:p>
        </w:tc>
      </w:tr>
      <w:tr w:rsidR="005F1BC7" w:rsidRPr="001A4780" w14:paraId="7ACE3438" w14:textId="77777777" w:rsidTr="00330566">
        <w:tc>
          <w:tcPr>
            <w:tcW w:w="747" w:type="pct"/>
            <w:shd w:val="clear" w:color="auto" w:fill="auto"/>
          </w:tcPr>
          <w:p w14:paraId="3DAD3728" w14:textId="77777777" w:rsidR="005F2272" w:rsidRPr="00E232BB" w:rsidRDefault="005F2272" w:rsidP="00652CFD">
            <w:pPr>
              <w:spacing w:before="0" w:after="0" w:line="276" w:lineRule="auto"/>
              <w:rPr>
                <w:sz w:val="20"/>
              </w:rPr>
            </w:pPr>
          </w:p>
        </w:tc>
        <w:tc>
          <w:tcPr>
            <w:tcW w:w="750" w:type="pct"/>
            <w:shd w:val="clear" w:color="auto" w:fill="auto"/>
            <w:vAlign w:val="center"/>
          </w:tcPr>
          <w:p w14:paraId="3929C18A" w14:textId="77777777" w:rsidR="005F2272" w:rsidRPr="00E626A2" w:rsidRDefault="005F2272" w:rsidP="00652CFD">
            <w:pPr>
              <w:spacing w:before="0" w:after="0" w:line="276" w:lineRule="auto"/>
              <w:rPr>
                <w:sz w:val="20"/>
              </w:rPr>
            </w:pPr>
            <w:r w:rsidRPr="00E87917">
              <w:rPr>
                <w:sz w:val="20"/>
              </w:rPr>
              <w:t>type</w:t>
            </w:r>
          </w:p>
        </w:tc>
        <w:tc>
          <w:tcPr>
            <w:tcW w:w="205" w:type="pct"/>
            <w:shd w:val="clear" w:color="auto" w:fill="auto"/>
            <w:vAlign w:val="center"/>
          </w:tcPr>
          <w:p w14:paraId="11F293F7" w14:textId="77777777" w:rsidR="005F2272" w:rsidRDefault="005F2272" w:rsidP="00652CFD">
            <w:pPr>
              <w:spacing w:before="0" w:after="0" w:line="276" w:lineRule="auto"/>
              <w:jc w:val="center"/>
              <w:rPr>
                <w:sz w:val="20"/>
              </w:rPr>
            </w:pPr>
            <w:r w:rsidRPr="00E87917">
              <w:rPr>
                <w:sz w:val="20"/>
              </w:rPr>
              <w:t>H</w:t>
            </w:r>
          </w:p>
        </w:tc>
        <w:tc>
          <w:tcPr>
            <w:tcW w:w="495" w:type="pct"/>
            <w:shd w:val="clear" w:color="auto" w:fill="auto"/>
            <w:vAlign w:val="center"/>
          </w:tcPr>
          <w:p w14:paraId="2223337D" w14:textId="77777777" w:rsidR="005F2272" w:rsidRPr="00E232BB" w:rsidRDefault="005F2272" w:rsidP="00652CFD">
            <w:pPr>
              <w:spacing w:before="0" w:after="0" w:line="276" w:lineRule="auto"/>
              <w:jc w:val="center"/>
              <w:rPr>
                <w:sz w:val="20"/>
              </w:rPr>
            </w:pPr>
            <w:r w:rsidRPr="00E87917">
              <w:rPr>
                <w:sz w:val="20"/>
              </w:rPr>
              <w:t>T</w:t>
            </w:r>
          </w:p>
        </w:tc>
        <w:tc>
          <w:tcPr>
            <w:tcW w:w="1399" w:type="pct"/>
            <w:shd w:val="clear" w:color="auto" w:fill="auto"/>
            <w:vAlign w:val="center"/>
          </w:tcPr>
          <w:p w14:paraId="3B7B0433" w14:textId="77777777" w:rsidR="005F2272" w:rsidRPr="00E626A2" w:rsidRDefault="005F2272" w:rsidP="00652CFD">
            <w:pPr>
              <w:spacing w:before="0" w:after="0" w:line="276" w:lineRule="auto"/>
              <w:rPr>
                <w:sz w:val="20"/>
              </w:rPr>
            </w:pPr>
            <w:r w:rsidRPr="00E87917">
              <w:rPr>
                <w:sz w:val="20"/>
              </w:rPr>
              <w:t>Тип</w:t>
            </w:r>
            <w:r>
              <w:rPr>
                <w:sz w:val="20"/>
              </w:rPr>
              <w:t xml:space="preserve"> электронной подписи</w:t>
            </w:r>
          </w:p>
        </w:tc>
        <w:tc>
          <w:tcPr>
            <w:tcW w:w="1404" w:type="pct"/>
            <w:shd w:val="clear" w:color="auto" w:fill="auto"/>
            <w:vAlign w:val="center"/>
          </w:tcPr>
          <w:p w14:paraId="795CDE6F" w14:textId="77777777" w:rsidR="005F2272" w:rsidRPr="002F1FB9" w:rsidRDefault="005F2272" w:rsidP="00652CFD">
            <w:pPr>
              <w:spacing w:before="0" w:after="0" w:line="276" w:lineRule="auto"/>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330566" w:rsidRPr="00E5151D" w14:paraId="6FD94D10" w14:textId="77777777" w:rsidTr="0084300B">
        <w:tc>
          <w:tcPr>
            <w:tcW w:w="5000" w:type="pct"/>
            <w:gridSpan w:val="6"/>
            <w:shd w:val="clear" w:color="auto" w:fill="auto"/>
            <w:hideMark/>
          </w:tcPr>
          <w:p w14:paraId="450F1D06" w14:textId="4918ADD7" w:rsidR="00330566" w:rsidRPr="00E5151D" w:rsidRDefault="00330566" w:rsidP="0084300B">
            <w:pPr>
              <w:spacing w:before="0" w:after="0" w:line="276" w:lineRule="auto"/>
              <w:jc w:val="center"/>
              <w:rPr>
                <w:b/>
                <w:sz w:val="20"/>
              </w:rPr>
            </w:pPr>
            <w:r w:rsidRPr="001C6533">
              <w:rPr>
                <w:b/>
                <w:bCs/>
                <w:sz w:val="20"/>
              </w:rPr>
              <w:t>Электронная подпись электронного документа в Хранилище данных (ХД)</w:t>
            </w:r>
          </w:p>
        </w:tc>
      </w:tr>
      <w:tr w:rsidR="00330566" w:rsidRPr="008A5F17" w14:paraId="3FBB0708" w14:textId="77777777" w:rsidTr="0084300B">
        <w:tc>
          <w:tcPr>
            <w:tcW w:w="747" w:type="pct"/>
            <w:shd w:val="clear" w:color="auto" w:fill="auto"/>
          </w:tcPr>
          <w:p w14:paraId="7E6E4F80" w14:textId="249E2FE6" w:rsidR="00330566" w:rsidRPr="005F2272" w:rsidRDefault="00330566" w:rsidP="0084300B">
            <w:pPr>
              <w:spacing w:before="0" w:after="0" w:line="276" w:lineRule="auto"/>
              <w:rPr>
                <w:b/>
                <w:sz w:val="20"/>
              </w:rPr>
            </w:pPr>
            <w:r w:rsidRPr="001C6533">
              <w:rPr>
                <w:b/>
                <w:bCs/>
                <w:sz w:val="20"/>
              </w:rPr>
              <w:t>signatureInfo</w:t>
            </w:r>
          </w:p>
        </w:tc>
        <w:tc>
          <w:tcPr>
            <w:tcW w:w="750" w:type="pct"/>
            <w:shd w:val="clear" w:color="auto" w:fill="auto"/>
          </w:tcPr>
          <w:p w14:paraId="68ECE8E5" w14:textId="77777777" w:rsidR="00330566" w:rsidRPr="005F2272" w:rsidRDefault="00330566" w:rsidP="0084300B">
            <w:pPr>
              <w:spacing w:before="0" w:after="0" w:line="276" w:lineRule="auto"/>
              <w:rPr>
                <w:b/>
                <w:sz w:val="20"/>
              </w:rPr>
            </w:pPr>
          </w:p>
        </w:tc>
        <w:tc>
          <w:tcPr>
            <w:tcW w:w="205" w:type="pct"/>
            <w:shd w:val="clear" w:color="auto" w:fill="auto"/>
          </w:tcPr>
          <w:p w14:paraId="63AF7BB8" w14:textId="77777777" w:rsidR="00330566" w:rsidRPr="008A5F17" w:rsidRDefault="00330566" w:rsidP="0084300B">
            <w:pPr>
              <w:spacing w:before="0" w:after="0" w:line="276" w:lineRule="auto"/>
              <w:rPr>
                <w:b/>
                <w:sz w:val="20"/>
              </w:rPr>
            </w:pPr>
          </w:p>
        </w:tc>
        <w:tc>
          <w:tcPr>
            <w:tcW w:w="495" w:type="pct"/>
            <w:shd w:val="clear" w:color="auto" w:fill="auto"/>
          </w:tcPr>
          <w:p w14:paraId="5E2A3C93" w14:textId="77777777" w:rsidR="00330566" w:rsidRPr="008A5F17" w:rsidRDefault="00330566" w:rsidP="0084300B">
            <w:pPr>
              <w:spacing w:before="0" w:after="0" w:line="276" w:lineRule="auto"/>
              <w:rPr>
                <w:b/>
                <w:sz w:val="20"/>
              </w:rPr>
            </w:pPr>
          </w:p>
        </w:tc>
        <w:tc>
          <w:tcPr>
            <w:tcW w:w="1399" w:type="pct"/>
            <w:shd w:val="clear" w:color="auto" w:fill="auto"/>
          </w:tcPr>
          <w:p w14:paraId="1562C17A" w14:textId="77777777" w:rsidR="00330566" w:rsidRPr="008A5F17" w:rsidRDefault="00330566" w:rsidP="0084300B">
            <w:pPr>
              <w:spacing w:before="0" w:after="0" w:line="276" w:lineRule="auto"/>
              <w:rPr>
                <w:b/>
                <w:sz w:val="20"/>
              </w:rPr>
            </w:pPr>
          </w:p>
        </w:tc>
        <w:tc>
          <w:tcPr>
            <w:tcW w:w="1404" w:type="pct"/>
            <w:shd w:val="clear" w:color="auto" w:fill="auto"/>
          </w:tcPr>
          <w:p w14:paraId="08A51248" w14:textId="77777777" w:rsidR="00330566" w:rsidRPr="008A5F17" w:rsidRDefault="00330566" w:rsidP="0084300B">
            <w:pPr>
              <w:spacing w:before="0" w:after="0" w:line="276" w:lineRule="auto"/>
              <w:rPr>
                <w:b/>
                <w:sz w:val="20"/>
              </w:rPr>
            </w:pPr>
          </w:p>
        </w:tc>
      </w:tr>
      <w:tr w:rsidR="00330566" w:rsidRPr="001A4780" w14:paraId="246BCE34" w14:textId="77777777" w:rsidTr="00330566">
        <w:tc>
          <w:tcPr>
            <w:tcW w:w="747" w:type="pct"/>
            <w:shd w:val="clear" w:color="auto" w:fill="auto"/>
          </w:tcPr>
          <w:p w14:paraId="0509A490" w14:textId="77777777" w:rsidR="00330566" w:rsidRPr="00E232BB" w:rsidRDefault="00330566" w:rsidP="0084300B">
            <w:pPr>
              <w:spacing w:before="0" w:after="0" w:line="276" w:lineRule="auto"/>
              <w:rPr>
                <w:sz w:val="20"/>
              </w:rPr>
            </w:pPr>
          </w:p>
        </w:tc>
        <w:tc>
          <w:tcPr>
            <w:tcW w:w="750" w:type="pct"/>
            <w:shd w:val="clear" w:color="auto" w:fill="auto"/>
            <w:vAlign w:val="center"/>
          </w:tcPr>
          <w:p w14:paraId="5DFAD5F1" w14:textId="77777777" w:rsidR="00330566" w:rsidRPr="00E626A2" w:rsidRDefault="00330566" w:rsidP="0084300B">
            <w:pPr>
              <w:spacing w:before="0" w:after="0" w:line="276" w:lineRule="auto"/>
              <w:rPr>
                <w:sz w:val="20"/>
              </w:rPr>
            </w:pPr>
            <w:r w:rsidRPr="00E87917">
              <w:rPr>
                <w:sz w:val="20"/>
              </w:rPr>
              <w:t>type</w:t>
            </w:r>
          </w:p>
        </w:tc>
        <w:tc>
          <w:tcPr>
            <w:tcW w:w="205" w:type="pct"/>
            <w:shd w:val="clear" w:color="auto" w:fill="auto"/>
            <w:vAlign w:val="center"/>
          </w:tcPr>
          <w:p w14:paraId="7AEE7024" w14:textId="77777777" w:rsidR="00330566" w:rsidRDefault="00330566" w:rsidP="0084300B">
            <w:pPr>
              <w:spacing w:before="0" w:after="0" w:line="276" w:lineRule="auto"/>
              <w:jc w:val="center"/>
              <w:rPr>
                <w:sz w:val="20"/>
              </w:rPr>
            </w:pPr>
            <w:r w:rsidRPr="00E87917">
              <w:rPr>
                <w:sz w:val="20"/>
              </w:rPr>
              <w:t>H</w:t>
            </w:r>
          </w:p>
        </w:tc>
        <w:tc>
          <w:tcPr>
            <w:tcW w:w="495" w:type="pct"/>
            <w:shd w:val="clear" w:color="auto" w:fill="auto"/>
            <w:vAlign w:val="center"/>
          </w:tcPr>
          <w:p w14:paraId="2850FD01" w14:textId="77777777" w:rsidR="00330566" w:rsidRPr="00E232BB" w:rsidRDefault="00330566" w:rsidP="0084300B">
            <w:pPr>
              <w:spacing w:before="0" w:after="0" w:line="276" w:lineRule="auto"/>
              <w:jc w:val="center"/>
              <w:rPr>
                <w:sz w:val="20"/>
              </w:rPr>
            </w:pPr>
            <w:r w:rsidRPr="00E87917">
              <w:rPr>
                <w:sz w:val="20"/>
              </w:rPr>
              <w:t>T</w:t>
            </w:r>
          </w:p>
        </w:tc>
        <w:tc>
          <w:tcPr>
            <w:tcW w:w="1399" w:type="pct"/>
            <w:shd w:val="clear" w:color="auto" w:fill="auto"/>
            <w:vAlign w:val="center"/>
          </w:tcPr>
          <w:p w14:paraId="4606E6CE" w14:textId="77777777" w:rsidR="00330566" w:rsidRPr="00E626A2" w:rsidRDefault="00330566" w:rsidP="0084300B">
            <w:pPr>
              <w:spacing w:before="0" w:after="0" w:line="276" w:lineRule="auto"/>
              <w:rPr>
                <w:sz w:val="20"/>
              </w:rPr>
            </w:pPr>
            <w:r w:rsidRPr="00E87917">
              <w:rPr>
                <w:sz w:val="20"/>
              </w:rPr>
              <w:t>Тип</w:t>
            </w:r>
            <w:r>
              <w:rPr>
                <w:sz w:val="20"/>
              </w:rPr>
              <w:t xml:space="preserve"> электронной подписи</w:t>
            </w:r>
          </w:p>
        </w:tc>
        <w:tc>
          <w:tcPr>
            <w:tcW w:w="1404" w:type="pct"/>
            <w:shd w:val="clear" w:color="auto" w:fill="auto"/>
            <w:vAlign w:val="center"/>
          </w:tcPr>
          <w:p w14:paraId="11D145B4" w14:textId="77777777" w:rsidR="00330566" w:rsidRPr="002F1FB9" w:rsidRDefault="00330566" w:rsidP="0084300B">
            <w:pPr>
              <w:spacing w:before="0" w:after="0" w:line="276" w:lineRule="auto"/>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330566" w:rsidRPr="001A4780" w14:paraId="31B3CA09" w14:textId="77777777" w:rsidTr="00330566">
        <w:tc>
          <w:tcPr>
            <w:tcW w:w="747" w:type="pct"/>
            <w:vMerge w:val="restart"/>
            <w:shd w:val="clear" w:color="auto" w:fill="auto"/>
            <w:vAlign w:val="center"/>
          </w:tcPr>
          <w:p w14:paraId="0DA957BB" w14:textId="12E401A2" w:rsidR="00330566" w:rsidRPr="00E232BB" w:rsidRDefault="00330566" w:rsidP="00330566">
            <w:pPr>
              <w:spacing w:before="0" w:after="0" w:line="276" w:lineRule="auto"/>
              <w:rPr>
                <w:sz w:val="20"/>
              </w:rPr>
            </w:pPr>
            <w:r w:rsidRPr="008242FE">
              <w:rPr>
                <w:sz w:val="20"/>
              </w:rPr>
              <w:t>Допустимо указание только одного элемента</w:t>
            </w:r>
          </w:p>
        </w:tc>
        <w:tc>
          <w:tcPr>
            <w:tcW w:w="750" w:type="pct"/>
            <w:shd w:val="clear" w:color="auto" w:fill="auto"/>
            <w:vAlign w:val="center"/>
          </w:tcPr>
          <w:p w14:paraId="349763C5" w14:textId="7C10E6D8" w:rsidR="00330566" w:rsidRPr="00E87917" w:rsidRDefault="00330566" w:rsidP="00330566">
            <w:pPr>
              <w:spacing w:before="0" w:after="0" w:line="276" w:lineRule="auto"/>
              <w:rPr>
                <w:sz w:val="20"/>
              </w:rPr>
            </w:pPr>
            <w:r w:rsidRPr="008242FE">
              <w:rPr>
                <w:sz w:val="20"/>
              </w:rPr>
              <w:t>url</w:t>
            </w:r>
          </w:p>
        </w:tc>
        <w:tc>
          <w:tcPr>
            <w:tcW w:w="205" w:type="pct"/>
            <w:shd w:val="clear" w:color="auto" w:fill="auto"/>
            <w:vAlign w:val="center"/>
          </w:tcPr>
          <w:p w14:paraId="2EDB574E" w14:textId="2F74E2C8" w:rsidR="00330566" w:rsidRPr="00E87917" w:rsidRDefault="00330566" w:rsidP="00330566">
            <w:pPr>
              <w:spacing w:before="0" w:after="0" w:line="276" w:lineRule="auto"/>
              <w:jc w:val="center"/>
              <w:rPr>
                <w:sz w:val="20"/>
              </w:rPr>
            </w:pPr>
            <w:r w:rsidRPr="008242FE">
              <w:rPr>
                <w:sz w:val="20"/>
              </w:rPr>
              <w:t>О</w:t>
            </w:r>
          </w:p>
        </w:tc>
        <w:tc>
          <w:tcPr>
            <w:tcW w:w="495" w:type="pct"/>
            <w:shd w:val="clear" w:color="auto" w:fill="auto"/>
            <w:vAlign w:val="center"/>
          </w:tcPr>
          <w:p w14:paraId="2FB123E7" w14:textId="322CE54E" w:rsidR="00330566" w:rsidRPr="00E87917" w:rsidRDefault="00330566" w:rsidP="00330566">
            <w:pPr>
              <w:spacing w:before="0" w:after="0" w:line="276" w:lineRule="auto"/>
              <w:jc w:val="center"/>
              <w:rPr>
                <w:sz w:val="20"/>
              </w:rPr>
            </w:pPr>
            <w:r w:rsidRPr="008242FE">
              <w:rPr>
                <w:sz w:val="20"/>
              </w:rPr>
              <w:t xml:space="preserve">T </w:t>
            </w:r>
            <w:r>
              <w:rPr>
                <w:sz w:val="20"/>
              </w:rPr>
              <w:t>[</w:t>
            </w:r>
            <w:r w:rsidRPr="008242FE">
              <w:rPr>
                <w:sz w:val="20"/>
              </w:rPr>
              <w:t>1- 1024</w:t>
            </w:r>
            <w:r>
              <w:rPr>
                <w:sz w:val="20"/>
              </w:rPr>
              <w:t>]</w:t>
            </w:r>
          </w:p>
        </w:tc>
        <w:tc>
          <w:tcPr>
            <w:tcW w:w="1399" w:type="pct"/>
            <w:shd w:val="clear" w:color="auto" w:fill="auto"/>
            <w:vAlign w:val="center"/>
          </w:tcPr>
          <w:p w14:paraId="39BB2338" w14:textId="7F65A238" w:rsidR="00330566" w:rsidRPr="00E87917" w:rsidRDefault="00330566" w:rsidP="00330566">
            <w:pPr>
              <w:spacing w:before="0" w:after="0" w:line="276" w:lineRule="auto"/>
              <w:rPr>
                <w:sz w:val="20"/>
              </w:rPr>
            </w:pPr>
            <w:r w:rsidRPr="008242FE">
              <w:rPr>
                <w:sz w:val="20"/>
              </w:rPr>
              <w:t>Ссылка для скачивания печатной формы</w:t>
            </w:r>
          </w:p>
        </w:tc>
        <w:tc>
          <w:tcPr>
            <w:tcW w:w="1404" w:type="pct"/>
            <w:shd w:val="clear" w:color="auto" w:fill="auto"/>
            <w:vAlign w:val="center"/>
          </w:tcPr>
          <w:p w14:paraId="5B42EE10" w14:textId="790D4A15" w:rsidR="00330566" w:rsidRPr="00E87917" w:rsidRDefault="00330566" w:rsidP="00330566">
            <w:pPr>
              <w:spacing w:before="0" w:after="0" w:line="276" w:lineRule="auto"/>
              <w:rPr>
                <w:sz w:val="20"/>
              </w:rPr>
            </w:pPr>
            <w:r w:rsidRPr="001C6533">
              <w:rPr>
                <w:sz w:val="20"/>
              </w:rPr>
              <w:t>Поле не заполняется при приеме</w:t>
            </w:r>
          </w:p>
        </w:tc>
      </w:tr>
      <w:tr w:rsidR="00330566" w:rsidRPr="001A4780" w14:paraId="66C59307" w14:textId="77777777" w:rsidTr="00330566">
        <w:tc>
          <w:tcPr>
            <w:tcW w:w="747" w:type="pct"/>
            <w:vMerge/>
            <w:shd w:val="clear" w:color="auto" w:fill="auto"/>
          </w:tcPr>
          <w:p w14:paraId="41A50975" w14:textId="77777777" w:rsidR="00330566" w:rsidRPr="00E232BB" w:rsidRDefault="00330566" w:rsidP="00330566">
            <w:pPr>
              <w:spacing w:before="0" w:after="0" w:line="276" w:lineRule="auto"/>
              <w:rPr>
                <w:sz w:val="20"/>
              </w:rPr>
            </w:pPr>
          </w:p>
        </w:tc>
        <w:tc>
          <w:tcPr>
            <w:tcW w:w="750" w:type="pct"/>
            <w:shd w:val="clear" w:color="auto" w:fill="auto"/>
            <w:vAlign w:val="center"/>
          </w:tcPr>
          <w:p w14:paraId="7368A47E" w14:textId="0DDFFEB1" w:rsidR="00330566" w:rsidRPr="00E87917" w:rsidRDefault="00330566" w:rsidP="00330566">
            <w:pPr>
              <w:spacing w:before="0" w:after="0" w:line="276" w:lineRule="auto"/>
              <w:rPr>
                <w:sz w:val="20"/>
              </w:rPr>
            </w:pPr>
            <w:r w:rsidRPr="001C6533">
              <w:rPr>
                <w:sz w:val="20"/>
              </w:rPr>
              <w:t>dsUid</w:t>
            </w:r>
          </w:p>
        </w:tc>
        <w:tc>
          <w:tcPr>
            <w:tcW w:w="205" w:type="pct"/>
            <w:shd w:val="clear" w:color="auto" w:fill="auto"/>
            <w:vAlign w:val="center"/>
          </w:tcPr>
          <w:p w14:paraId="107B718F" w14:textId="653A97E7" w:rsidR="00330566" w:rsidRPr="00E87917" w:rsidRDefault="00330566" w:rsidP="00330566">
            <w:pPr>
              <w:spacing w:before="0" w:after="0" w:line="276" w:lineRule="auto"/>
              <w:jc w:val="center"/>
              <w:rPr>
                <w:sz w:val="20"/>
              </w:rPr>
            </w:pPr>
            <w:r>
              <w:rPr>
                <w:sz w:val="20"/>
              </w:rPr>
              <w:t>О</w:t>
            </w:r>
          </w:p>
        </w:tc>
        <w:tc>
          <w:tcPr>
            <w:tcW w:w="495" w:type="pct"/>
            <w:shd w:val="clear" w:color="auto" w:fill="auto"/>
            <w:vAlign w:val="center"/>
          </w:tcPr>
          <w:p w14:paraId="6AC0311F" w14:textId="13E25D53" w:rsidR="00330566" w:rsidRPr="00E87917" w:rsidRDefault="00330566" w:rsidP="00330566">
            <w:pPr>
              <w:spacing w:before="0" w:after="0" w:line="276" w:lineRule="auto"/>
              <w:jc w:val="center"/>
              <w:rPr>
                <w:sz w:val="20"/>
              </w:rPr>
            </w:pPr>
            <w:r w:rsidRPr="008242FE">
              <w:rPr>
                <w:sz w:val="20"/>
              </w:rPr>
              <w:t xml:space="preserve">T </w:t>
            </w:r>
            <w:r>
              <w:rPr>
                <w:sz w:val="20"/>
              </w:rPr>
              <w:t>[</w:t>
            </w:r>
            <w:r w:rsidRPr="008242FE">
              <w:rPr>
                <w:sz w:val="20"/>
              </w:rPr>
              <w:t xml:space="preserve">1 - </w:t>
            </w:r>
            <w:r>
              <w:rPr>
                <w:sz w:val="20"/>
                <w:lang w:val="en-US"/>
              </w:rPr>
              <w:t>36</w:t>
            </w:r>
            <w:r>
              <w:rPr>
                <w:sz w:val="20"/>
              </w:rPr>
              <w:t>]</w:t>
            </w:r>
          </w:p>
        </w:tc>
        <w:tc>
          <w:tcPr>
            <w:tcW w:w="1399" w:type="pct"/>
            <w:shd w:val="clear" w:color="auto" w:fill="auto"/>
            <w:vAlign w:val="center"/>
          </w:tcPr>
          <w:p w14:paraId="6A29589D" w14:textId="6E22FBE9" w:rsidR="00330566" w:rsidRPr="00E87917" w:rsidRDefault="00330566" w:rsidP="00330566">
            <w:pPr>
              <w:spacing w:before="0" w:after="0" w:line="276" w:lineRule="auto"/>
              <w:rPr>
                <w:sz w:val="20"/>
              </w:rPr>
            </w:pPr>
            <w:r w:rsidRPr="001C6533">
              <w:rPr>
                <w:sz w:val="20"/>
              </w:rPr>
              <w:t>Идентификатор документа в Хранилище данных (ХД)</w:t>
            </w:r>
          </w:p>
        </w:tc>
        <w:tc>
          <w:tcPr>
            <w:tcW w:w="1404" w:type="pct"/>
            <w:shd w:val="clear" w:color="auto" w:fill="auto"/>
            <w:vAlign w:val="center"/>
          </w:tcPr>
          <w:p w14:paraId="4F395D85" w14:textId="4F2713C7" w:rsidR="00330566" w:rsidRPr="00E87917" w:rsidRDefault="00330566" w:rsidP="00330566">
            <w:pPr>
              <w:spacing w:before="0" w:after="0" w:line="276" w:lineRule="auto"/>
              <w:rPr>
                <w:sz w:val="20"/>
              </w:rPr>
            </w:pPr>
            <w:r w:rsidRPr="001C6533">
              <w:rPr>
                <w:sz w:val="20"/>
              </w:rPr>
              <w:t>Поле не заполняется при приеме</w:t>
            </w:r>
          </w:p>
        </w:tc>
      </w:tr>
      <w:tr w:rsidR="005F1BC7" w:rsidRPr="00E5151D" w14:paraId="10861194" w14:textId="77777777" w:rsidTr="005F1BC7">
        <w:tc>
          <w:tcPr>
            <w:tcW w:w="5000" w:type="pct"/>
            <w:gridSpan w:val="6"/>
            <w:shd w:val="clear" w:color="auto" w:fill="auto"/>
            <w:hideMark/>
          </w:tcPr>
          <w:p w14:paraId="53B637C3" w14:textId="77777777" w:rsidR="005F1BC7" w:rsidRPr="00E5151D" w:rsidRDefault="005F1BC7" w:rsidP="00652CFD">
            <w:pPr>
              <w:spacing w:before="0" w:after="0" w:line="276" w:lineRule="auto"/>
              <w:jc w:val="center"/>
              <w:rPr>
                <w:b/>
                <w:sz w:val="20"/>
              </w:rPr>
            </w:pPr>
            <w:r>
              <w:rPr>
                <w:b/>
                <w:bCs/>
                <w:sz w:val="20"/>
                <w:lang w:eastAsia="en-US"/>
              </w:rPr>
              <w:t>Электронный документ, полученный из внешней системы</w:t>
            </w:r>
          </w:p>
        </w:tc>
      </w:tr>
      <w:tr w:rsidR="005F1BC7" w:rsidRPr="008A5F17" w14:paraId="586820B6" w14:textId="77777777" w:rsidTr="005F1BC7">
        <w:tc>
          <w:tcPr>
            <w:tcW w:w="747" w:type="pct"/>
            <w:shd w:val="clear" w:color="auto" w:fill="auto"/>
          </w:tcPr>
          <w:p w14:paraId="025D1729" w14:textId="77777777" w:rsidR="005F1BC7" w:rsidRPr="005F2272" w:rsidRDefault="005F1BC7" w:rsidP="00652CFD">
            <w:pPr>
              <w:spacing w:before="0" w:after="0" w:line="276" w:lineRule="auto"/>
              <w:rPr>
                <w:b/>
                <w:sz w:val="20"/>
              </w:rPr>
            </w:pPr>
            <w:r>
              <w:rPr>
                <w:b/>
                <w:sz w:val="20"/>
                <w:lang w:val="en-US" w:eastAsia="en-US"/>
              </w:rPr>
              <w:t>extPrintForm</w:t>
            </w:r>
          </w:p>
        </w:tc>
        <w:tc>
          <w:tcPr>
            <w:tcW w:w="750" w:type="pct"/>
            <w:shd w:val="clear" w:color="auto" w:fill="auto"/>
          </w:tcPr>
          <w:p w14:paraId="484E42CE" w14:textId="77777777" w:rsidR="005F1BC7" w:rsidRPr="005F2272" w:rsidRDefault="005F1BC7" w:rsidP="00652CFD">
            <w:pPr>
              <w:spacing w:before="0" w:after="0" w:line="276" w:lineRule="auto"/>
              <w:rPr>
                <w:b/>
                <w:sz w:val="20"/>
              </w:rPr>
            </w:pPr>
          </w:p>
        </w:tc>
        <w:tc>
          <w:tcPr>
            <w:tcW w:w="205" w:type="pct"/>
            <w:shd w:val="clear" w:color="auto" w:fill="auto"/>
          </w:tcPr>
          <w:p w14:paraId="7D65BA8B" w14:textId="77777777" w:rsidR="005F1BC7" w:rsidRPr="008A5F17" w:rsidRDefault="005F1BC7" w:rsidP="00652CFD">
            <w:pPr>
              <w:spacing w:before="0" w:after="0" w:line="276" w:lineRule="auto"/>
              <w:rPr>
                <w:b/>
                <w:sz w:val="20"/>
              </w:rPr>
            </w:pPr>
          </w:p>
        </w:tc>
        <w:tc>
          <w:tcPr>
            <w:tcW w:w="495" w:type="pct"/>
            <w:shd w:val="clear" w:color="auto" w:fill="auto"/>
          </w:tcPr>
          <w:p w14:paraId="42B251F2" w14:textId="77777777" w:rsidR="005F1BC7" w:rsidRPr="008A5F17" w:rsidRDefault="005F1BC7" w:rsidP="00652CFD">
            <w:pPr>
              <w:spacing w:before="0" w:after="0" w:line="276" w:lineRule="auto"/>
              <w:rPr>
                <w:b/>
                <w:sz w:val="20"/>
              </w:rPr>
            </w:pPr>
          </w:p>
        </w:tc>
        <w:tc>
          <w:tcPr>
            <w:tcW w:w="1399" w:type="pct"/>
            <w:shd w:val="clear" w:color="auto" w:fill="auto"/>
          </w:tcPr>
          <w:p w14:paraId="4DFE76AC" w14:textId="77777777" w:rsidR="005F1BC7" w:rsidRPr="008A5F17" w:rsidRDefault="005F1BC7" w:rsidP="00652CFD">
            <w:pPr>
              <w:spacing w:before="0" w:after="0" w:line="276" w:lineRule="auto"/>
              <w:rPr>
                <w:b/>
                <w:sz w:val="20"/>
              </w:rPr>
            </w:pPr>
          </w:p>
        </w:tc>
        <w:tc>
          <w:tcPr>
            <w:tcW w:w="1404" w:type="pct"/>
            <w:shd w:val="clear" w:color="auto" w:fill="auto"/>
          </w:tcPr>
          <w:p w14:paraId="361B8272" w14:textId="77777777" w:rsidR="005F1BC7" w:rsidRPr="008A5F17" w:rsidRDefault="005F1BC7" w:rsidP="00652CFD">
            <w:pPr>
              <w:spacing w:before="0" w:after="0" w:line="276" w:lineRule="auto"/>
              <w:rPr>
                <w:b/>
                <w:sz w:val="20"/>
              </w:rPr>
            </w:pPr>
          </w:p>
        </w:tc>
      </w:tr>
      <w:tr w:rsidR="005F1BC7" w:rsidRPr="001A4780" w14:paraId="4796505B" w14:textId="77777777" w:rsidTr="004B0BFC">
        <w:tc>
          <w:tcPr>
            <w:tcW w:w="747" w:type="pct"/>
            <w:vMerge w:val="restart"/>
            <w:shd w:val="clear" w:color="auto" w:fill="auto"/>
          </w:tcPr>
          <w:p w14:paraId="2DBBC308" w14:textId="77777777" w:rsidR="005F1BC7" w:rsidRPr="00E232BB" w:rsidRDefault="005F1BC7" w:rsidP="00652CFD">
            <w:pPr>
              <w:spacing w:before="0" w:after="0" w:line="276" w:lineRule="auto"/>
              <w:rPr>
                <w:sz w:val="20"/>
              </w:rPr>
            </w:pPr>
            <w:r>
              <w:rPr>
                <w:sz w:val="20"/>
                <w:lang w:eastAsia="en-US"/>
              </w:rPr>
              <w:t>Допустимо указание только одного элемента</w:t>
            </w:r>
          </w:p>
        </w:tc>
        <w:tc>
          <w:tcPr>
            <w:tcW w:w="750" w:type="pct"/>
            <w:shd w:val="clear" w:color="auto" w:fill="auto"/>
            <w:vAlign w:val="center"/>
          </w:tcPr>
          <w:p w14:paraId="1735C660" w14:textId="77777777" w:rsidR="005F1BC7" w:rsidRPr="00E626A2" w:rsidRDefault="005F1BC7" w:rsidP="00652CFD">
            <w:pPr>
              <w:spacing w:before="0" w:after="0" w:line="276" w:lineRule="auto"/>
              <w:rPr>
                <w:sz w:val="20"/>
              </w:rPr>
            </w:pPr>
            <w:r>
              <w:rPr>
                <w:sz w:val="20"/>
              </w:rPr>
              <w:t>content</w:t>
            </w:r>
          </w:p>
        </w:tc>
        <w:tc>
          <w:tcPr>
            <w:tcW w:w="205" w:type="pct"/>
            <w:shd w:val="clear" w:color="auto" w:fill="auto"/>
            <w:vAlign w:val="center"/>
          </w:tcPr>
          <w:p w14:paraId="05081AC2" w14:textId="77777777" w:rsidR="005F1BC7" w:rsidRDefault="005F1BC7" w:rsidP="00652CFD">
            <w:pPr>
              <w:spacing w:before="0" w:after="0" w:line="276" w:lineRule="auto"/>
              <w:jc w:val="center"/>
              <w:rPr>
                <w:sz w:val="20"/>
              </w:rPr>
            </w:pPr>
            <w:r>
              <w:rPr>
                <w:sz w:val="20"/>
              </w:rPr>
              <w:t>O</w:t>
            </w:r>
          </w:p>
        </w:tc>
        <w:tc>
          <w:tcPr>
            <w:tcW w:w="495" w:type="pct"/>
            <w:shd w:val="clear" w:color="auto" w:fill="auto"/>
            <w:vAlign w:val="center"/>
          </w:tcPr>
          <w:p w14:paraId="22F73BB3" w14:textId="77777777" w:rsidR="005F1BC7" w:rsidRPr="00E232BB" w:rsidRDefault="005F1BC7" w:rsidP="00652CFD">
            <w:pPr>
              <w:spacing w:before="0" w:after="0" w:line="276" w:lineRule="auto"/>
              <w:jc w:val="center"/>
              <w:rPr>
                <w:sz w:val="20"/>
              </w:rPr>
            </w:pPr>
            <w:r>
              <w:rPr>
                <w:sz w:val="20"/>
              </w:rPr>
              <w:t>T</w:t>
            </w:r>
          </w:p>
        </w:tc>
        <w:tc>
          <w:tcPr>
            <w:tcW w:w="1399" w:type="pct"/>
            <w:shd w:val="clear" w:color="auto" w:fill="auto"/>
            <w:vAlign w:val="center"/>
          </w:tcPr>
          <w:p w14:paraId="01BA16DA" w14:textId="77777777" w:rsidR="005F1BC7" w:rsidRPr="00E626A2" w:rsidRDefault="005F1BC7" w:rsidP="00652CFD">
            <w:pPr>
              <w:spacing w:before="0" w:after="0" w:line="276" w:lineRule="auto"/>
              <w:rPr>
                <w:sz w:val="20"/>
              </w:rPr>
            </w:pPr>
            <w:r>
              <w:rPr>
                <w:sz w:val="20"/>
                <w:lang w:eastAsia="en-US"/>
              </w:rPr>
              <w:t>Содержимое файла электронного документа</w:t>
            </w:r>
          </w:p>
        </w:tc>
        <w:tc>
          <w:tcPr>
            <w:tcW w:w="1404" w:type="pct"/>
            <w:shd w:val="clear" w:color="auto" w:fill="auto"/>
            <w:vAlign w:val="center"/>
          </w:tcPr>
          <w:p w14:paraId="5B0B4DFC" w14:textId="77777777" w:rsidR="005F1BC7" w:rsidRDefault="005F1BC7" w:rsidP="00652CFD">
            <w:pPr>
              <w:spacing w:before="0" w:after="0" w:line="276" w:lineRule="auto"/>
              <w:jc w:val="both"/>
              <w:rPr>
                <w:sz w:val="20"/>
                <w:lang w:eastAsia="en-US"/>
              </w:rPr>
            </w:pPr>
            <w:r>
              <w:rPr>
                <w:sz w:val="20"/>
                <w:lang w:eastAsia="en-US"/>
              </w:rPr>
              <w:t>base64Binary</w:t>
            </w:r>
          </w:p>
          <w:p w14:paraId="5BBB9D81" w14:textId="77777777" w:rsidR="005F1BC7" w:rsidRPr="002F1FB9" w:rsidRDefault="005F1BC7" w:rsidP="00652CFD">
            <w:pPr>
              <w:spacing w:before="0" w:after="0" w:line="276" w:lineRule="auto"/>
              <w:rPr>
                <w:sz w:val="20"/>
              </w:rPr>
            </w:pPr>
            <w:r w:rsidRPr="005F1BC7">
              <w:rPr>
                <w:sz w:val="20"/>
                <w:lang w:eastAsia="en-US"/>
              </w:rPr>
              <w:t>Контролируется заполнение поля content или contentID при приёме. Поле не заполняется при передаче</w:t>
            </w:r>
          </w:p>
        </w:tc>
      </w:tr>
      <w:tr w:rsidR="005F1BC7" w:rsidRPr="001A4780" w14:paraId="46DA359C" w14:textId="77777777" w:rsidTr="004B0BFC">
        <w:tc>
          <w:tcPr>
            <w:tcW w:w="747" w:type="pct"/>
            <w:vMerge/>
            <w:shd w:val="clear" w:color="auto" w:fill="auto"/>
          </w:tcPr>
          <w:p w14:paraId="6C957B83" w14:textId="77777777" w:rsidR="005F1BC7" w:rsidRPr="00E232BB" w:rsidRDefault="005F1BC7" w:rsidP="00652CFD">
            <w:pPr>
              <w:spacing w:before="0" w:after="0" w:line="276" w:lineRule="auto"/>
              <w:rPr>
                <w:sz w:val="20"/>
              </w:rPr>
            </w:pPr>
          </w:p>
        </w:tc>
        <w:tc>
          <w:tcPr>
            <w:tcW w:w="750" w:type="pct"/>
            <w:shd w:val="clear" w:color="auto" w:fill="auto"/>
            <w:vAlign w:val="center"/>
          </w:tcPr>
          <w:p w14:paraId="3DB0433B" w14:textId="77777777" w:rsidR="005F1BC7" w:rsidRDefault="005F1BC7" w:rsidP="00652CFD">
            <w:pPr>
              <w:spacing w:before="0" w:after="0" w:line="276" w:lineRule="auto"/>
              <w:rPr>
                <w:sz w:val="20"/>
                <w:lang w:eastAsia="en-US"/>
              </w:rPr>
            </w:pPr>
            <w:r w:rsidRPr="005F1BC7">
              <w:rPr>
                <w:sz w:val="20"/>
                <w:lang w:eastAsia="en-US"/>
              </w:rPr>
              <w:t>contentId</w:t>
            </w:r>
          </w:p>
        </w:tc>
        <w:tc>
          <w:tcPr>
            <w:tcW w:w="205" w:type="pct"/>
            <w:shd w:val="clear" w:color="auto" w:fill="auto"/>
            <w:vAlign w:val="center"/>
          </w:tcPr>
          <w:p w14:paraId="2E1004FA" w14:textId="77777777" w:rsidR="005F1BC7" w:rsidRDefault="005F1BC7" w:rsidP="00652CFD">
            <w:pPr>
              <w:spacing w:before="0" w:after="0" w:line="276" w:lineRule="auto"/>
              <w:jc w:val="center"/>
              <w:rPr>
                <w:sz w:val="20"/>
                <w:lang w:eastAsia="en-US"/>
              </w:rPr>
            </w:pPr>
            <w:r>
              <w:rPr>
                <w:sz w:val="20"/>
                <w:lang w:eastAsia="en-US"/>
              </w:rPr>
              <w:t>O</w:t>
            </w:r>
          </w:p>
        </w:tc>
        <w:tc>
          <w:tcPr>
            <w:tcW w:w="495" w:type="pct"/>
            <w:shd w:val="clear" w:color="auto" w:fill="auto"/>
            <w:vAlign w:val="center"/>
          </w:tcPr>
          <w:p w14:paraId="379BBCCB" w14:textId="77777777" w:rsidR="005F1BC7" w:rsidRDefault="005F1BC7" w:rsidP="00652CFD">
            <w:pPr>
              <w:spacing w:before="0" w:after="0" w:line="276" w:lineRule="auto"/>
              <w:jc w:val="center"/>
              <w:rPr>
                <w:sz w:val="20"/>
                <w:lang w:eastAsia="en-US"/>
              </w:rPr>
            </w:pPr>
            <w:r>
              <w:rPr>
                <w:sz w:val="20"/>
                <w:lang w:eastAsia="en-US"/>
              </w:rPr>
              <w:t>T(1-36)</w:t>
            </w:r>
          </w:p>
        </w:tc>
        <w:tc>
          <w:tcPr>
            <w:tcW w:w="1399" w:type="pct"/>
            <w:shd w:val="clear" w:color="auto" w:fill="auto"/>
            <w:vAlign w:val="center"/>
          </w:tcPr>
          <w:p w14:paraId="6CA686A5" w14:textId="77777777" w:rsidR="005F1BC7" w:rsidRDefault="005F1BC7" w:rsidP="00652CFD">
            <w:pPr>
              <w:spacing w:before="0" w:after="0" w:line="276" w:lineRule="auto"/>
              <w:rPr>
                <w:sz w:val="20"/>
                <w:lang w:eastAsia="en-US"/>
              </w:rPr>
            </w:pPr>
            <w:r w:rsidRPr="005F1BC7">
              <w:rPr>
                <w:sz w:val="20"/>
                <w:lang w:eastAsia="en-US"/>
              </w:rPr>
              <w:t>Уникальный идентификатор контента прикрепленного документа в ЕИС</w:t>
            </w:r>
          </w:p>
        </w:tc>
        <w:tc>
          <w:tcPr>
            <w:tcW w:w="1404" w:type="pct"/>
            <w:shd w:val="clear" w:color="auto" w:fill="auto"/>
            <w:vAlign w:val="center"/>
          </w:tcPr>
          <w:p w14:paraId="195F8AAC" w14:textId="77777777" w:rsidR="005F1BC7" w:rsidRDefault="005F1BC7" w:rsidP="00652CFD">
            <w:pPr>
              <w:spacing w:before="0" w:after="0" w:line="276" w:lineRule="auto"/>
              <w:jc w:val="both"/>
              <w:rPr>
                <w:sz w:val="20"/>
                <w:lang w:eastAsia="en-US"/>
              </w:rPr>
            </w:pPr>
            <w:r w:rsidRPr="005F1BC7">
              <w:rPr>
                <w:sz w:val="20"/>
                <w:lang w:eastAsia="en-US"/>
              </w:rPr>
              <w:t>Поле не заполняется при передаче</w:t>
            </w:r>
          </w:p>
          <w:p w14:paraId="0157AACD"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При приеме в ЕИС может быть заполнен только для следующих документов:</w:t>
            </w:r>
          </w:p>
          <w:p w14:paraId="1B40246F" w14:textId="77777777" w:rsidR="00CA44F4" w:rsidRPr="00414CDB" w:rsidRDefault="00CA44F4" w:rsidP="00CA44F4">
            <w:pPr>
              <w:autoSpaceDE w:val="0"/>
              <w:autoSpaceDN w:val="0"/>
              <w:adjustRightInd w:val="0"/>
              <w:spacing w:before="0" w:after="0"/>
              <w:rPr>
                <w:sz w:val="20"/>
                <w:lang w:eastAsia="en-US"/>
              </w:rPr>
            </w:pPr>
          </w:p>
          <w:p w14:paraId="06C28561"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 </w:t>
            </w:r>
            <w:r>
              <w:rPr>
                <w:sz w:val="20"/>
                <w:lang w:eastAsia="en-US"/>
              </w:rPr>
              <w:t>«</w:t>
            </w:r>
            <w:r w:rsidRPr="00414CDB">
              <w:rPr>
                <w:sz w:val="20"/>
                <w:lang w:eastAsia="en-US"/>
              </w:rPr>
              <w:t>План проверок</w:t>
            </w:r>
            <w:r>
              <w:rPr>
                <w:sz w:val="20"/>
                <w:lang w:eastAsia="en-US"/>
              </w:rPr>
              <w:t>»</w:t>
            </w:r>
            <w:r w:rsidRPr="00414CDB">
              <w:rPr>
                <w:sz w:val="20"/>
                <w:lang w:eastAsia="en-US"/>
              </w:rPr>
              <w:t xml:space="preserve"> (checkPlan)</w:t>
            </w:r>
          </w:p>
          <w:p w14:paraId="6F838B0D"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2) </w:t>
            </w:r>
            <w:r>
              <w:rPr>
                <w:sz w:val="20"/>
                <w:lang w:eastAsia="en-US"/>
              </w:rPr>
              <w:t>«</w:t>
            </w:r>
            <w:r w:rsidRPr="00414CDB">
              <w:rPr>
                <w:sz w:val="20"/>
                <w:lang w:eastAsia="en-US"/>
              </w:rPr>
              <w:t>Результат контроля</w:t>
            </w:r>
            <w:r>
              <w:rPr>
                <w:sz w:val="20"/>
                <w:lang w:eastAsia="en-US"/>
              </w:rPr>
              <w:t>»</w:t>
            </w:r>
            <w:r w:rsidRPr="00414CDB">
              <w:rPr>
                <w:sz w:val="20"/>
                <w:lang w:eastAsia="en-US"/>
              </w:rPr>
              <w:t xml:space="preserve"> (checkResult)</w:t>
            </w:r>
          </w:p>
          <w:p w14:paraId="247A6BBF"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3) </w:t>
            </w:r>
            <w:r>
              <w:rPr>
                <w:sz w:val="20"/>
                <w:lang w:eastAsia="en-US"/>
              </w:rPr>
              <w:t>«</w:t>
            </w:r>
            <w:r w:rsidRPr="00414CDB">
              <w:rPr>
                <w:sz w:val="20"/>
                <w:lang w:eastAsia="en-US"/>
              </w:rPr>
              <w:t>Информация об отмене результата контроля</w:t>
            </w:r>
            <w:r>
              <w:rPr>
                <w:sz w:val="20"/>
                <w:lang w:eastAsia="en-US"/>
              </w:rPr>
              <w:t>»</w:t>
            </w:r>
            <w:r w:rsidRPr="00414CDB">
              <w:rPr>
                <w:sz w:val="20"/>
                <w:lang w:eastAsia="en-US"/>
              </w:rPr>
              <w:t xml:space="preserve"> (checkResultCancel)</w:t>
            </w:r>
          </w:p>
          <w:p w14:paraId="07843D8E"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4) </w:t>
            </w:r>
            <w:r>
              <w:rPr>
                <w:sz w:val="20"/>
                <w:lang w:eastAsia="en-US"/>
              </w:rPr>
              <w:t>«</w:t>
            </w:r>
            <w:r w:rsidRPr="00414CDB">
              <w:rPr>
                <w:sz w:val="20"/>
                <w:lang w:eastAsia="en-US"/>
              </w:rPr>
              <w:t>Информация по жалобе</w:t>
            </w:r>
            <w:r>
              <w:rPr>
                <w:sz w:val="20"/>
                <w:lang w:eastAsia="en-US"/>
              </w:rPr>
              <w:t>»</w:t>
            </w:r>
            <w:r w:rsidRPr="00414CDB">
              <w:rPr>
                <w:sz w:val="20"/>
                <w:lang w:eastAsia="en-US"/>
              </w:rPr>
              <w:t xml:space="preserve"> (complaint)</w:t>
            </w:r>
          </w:p>
          <w:p w14:paraId="773A28C7"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5) "Информация об отзыве жалобы" (complaintCancel)</w:t>
            </w:r>
          </w:p>
          <w:p w14:paraId="0D3B6357"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6) </w:t>
            </w:r>
            <w:r>
              <w:rPr>
                <w:sz w:val="20"/>
                <w:lang w:eastAsia="en-US"/>
              </w:rPr>
              <w:t>«</w:t>
            </w:r>
            <w:r w:rsidRPr="00414CDB">
              <w:rPr>
                <w:sz w:val="20"/>
                <w:lang w:eastAsia="en-US"/>
              </w:rPr>
              <w:t>Информация по групповой жалобе</w:t>
            </w:r>
            <w:r>
              <w:rPr>
                <w:sz w:val="20"/>
                <w:lang w:eastAsia="en-US"/>
              </w:rPr>
              <w:t>»</w:t>
            </w:r>
            <w:r w:rsidRPr="00414CDB">
              <w:rPr>
                <w:sz w:val="20"/>
                <w:lang w:eastAsia="en-US"/>
              </w:rPr>
              <w:t xml:space="preserve"> (complaintGroup)</w:t>
            </w:r>
          </w:p>
          <w:p w14:paraId="3A5EBCA0"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7) </w:t>
            </w:r>
            <w:r>
              <w:rPr>
                <w:sz w:val="20"/>
                <w:lang w:eastAsia="en-US"/>
              </w:rPr>
              <w:t>«</w:t>
            </w:r>
            <w:r w:rsidRPr="00414CDB">
              <w:rPr>
                <w:sz w:val="20"/>
                <w:lang w:eastAsia="en-US"/>
              </w:rPr>
              <w:t>Информация по жалобе, поданной в электронном виде</w:t>
            </w:r>
            <w:r>
              <w:rPr>
                <w:sz w:val="20"/>
                <w:lang w:eastAsia="en-US"/>
              </w:rPr>
              <w:t>»</w:t>
            </w:r>
            <w:r w:rsidRPr="00414CDB">
              <w:rPr>
                <w:sz w:val="20"/>
                <w:lang w:eastAsia="en-US"/>
              </w:rPr>
              <w:t xml:space="preserve"> (electronicComplaint)</w:t>
            </w:r>
          </w:p>
          <w:p w14:paraId="5F770C8E"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8) </w:t>
            </w:r>
            <w:r>
              <w:rPr>
                <w:sz w:val="20"/>
                <w:lang w:eastAsia="en-US"/>
              </w:rPr>
              <w:t>«</w:t>
            </w:r>
            <w:r w:rsidRPr="00414CDB">
              <w:rPr>
                <w:sz w:val="20"/>
                <w:lang w:eastAsia="en-US"/>
              </w:rPr>
              <w:t>Информация по внеплановой проверке</w:t>
            </w:r>
            <w:r>
              <w:rPr>
                <w:sz w:val="20"/>
                <w:lang w:eastAsia="en-US"/>
              </w:rPr>
              <w:t>»</w:t>
            </w:r>
            <w:r w:rsidRPr="00414CDB">
              <w:rPr>
                <w:sz w:val="20"/>
                <w:lang w:eastAsia="en-US"/>
              </w:rPr>
              <w:t xml:space="preserve"> (unplannedCheck)</w:t>
            </w:r>
          </w:p>
          <w:p w14:paraId="752999E5"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9) </w:t>
            </w:r>
            <w:r>
              <w:rPr>
                <w:sz w:val="20"/>
                <w:lang w:eastAsia="en-US"/>
              </w:rPr>
              <w:t>«</w:t>
            </w:r>
            <w:r w:rsidRPr="00414CDB">
              <w:rPr>
                <w:sz w:val="20"/>
                <w:lang w:eastAsia="en-US"/>
              </w:rPr>
              <w:t>Информация об отмене проведения внеплановой проверки</w:t>
            </w:r>
            <w:r>
              <w:rPr>
                <w:sz w:val="20"/>
                <w:lang w:eastAsia="en-US"/>
              </w:rPr>
              <w:t>»</w:t>
            </w:r>
            <w:r w:rsidRPr="00414CDB">
              <w:rPr>
                <w:sz w:val="20"/>
                <w:lang w:eastAsia="en-US"/>
              </w:rPr>
              <w:t xml:space="preserve"> (unplannedCheckCancel)</w:t>
            </w:r>
          </w:p>
          <w:p w14:paraId="5801DF20"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10) </w:t>
            </w:r>
            <w:r>
              <w:rPr>
                <w:sz w:val="20"/>
                <w:lang w:eastAsia="en-US"/>
              </w:rPr>
              <w:t>«</w:t>
            </w:r>
            <w:r w:rsidRPr="00414CDB">
              <w:rPr>
                <w:sz w:val="20"/>
                <w:lang w:eastAsia="en-US"/>
              </w:rPr>
              <w:t>План контрольных мероприятий</w:t>
            </w:r>
            <w:r>
              <w:rPr>
                <w:sz w:val="20"/>
                <w:lang w:eastAsia="en-US"/>
              </w:rPr>
              <w:t>»</w:t>
            </w:r>
            <w:r w:rsidRPr="00414CDB">
              <w:rPr>
                <w:sz w:val="20"/>
                <w:lang w:eastAsia="en-US"/>
              </w:rPr>
              <w:t xml:space="preserve"> (eventPlan)</w:t>
            </w:r>
          </w:p>
          <w:p w14:paraId="5AD9AF0E"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11) </w:t>
            </w:r>
            <w:r>
              <w:rPr>
                <w:sz w:val="20"/>
                <w:lang w:eastAsia="en-US"/>
              </w:rPr>
              <w:t>«</w:t>
            </w:r>
            <w:r w:rsidRPr="00414CDB">
              <w:rPr>
                <w:sz w:val="20"/>
                <w:lang w:eastAsia="en-US"/>
              </w:rPr>
              <w:t>Информация по внеплановому контрольному мероприятию</w:t>
            </w:r>
            <w:r>
              <w:rPr>
                <w:sz w:val="20"/>
                <w:lang w:eastAsia="en-US"/>
              </w:rPr>
              <w:t>»</w:t>
            </w:r>
            <w:r w:rsidRPr="00414CDB">
              <w:rPr>
                <w:sz w:val="20"/>
                <w:lang w:eastAsia="en-US"/>
              </w:rPr>
              <w:t xml:space="preserve"> (unplannedEvent)</w:t>
            </w:r>
          </w:p>
          <w:p w14:paraId="6C1DA385"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12) </w:t>
            </w:r>
            <w:r>
              <w:rPr>
                <w:sz w:val="20"/>
                <w:lang w:eastAsia="en-US"/>
              </w:rPr>
              <w:t>«</w:t>
            </w:r>
            <w:r w:rsidRPr="00414CDB">
              <w:rPr>
                <w:sz w:val="20"/>
                <w:lang w:eastAsia="en-US"/>
              </w:rPr>
              <w:t>Информация об отмене проведения внепланового контрольного мероприятия</w:t>
            </w:r>
            <w:r>
              <w:rPr>
                <w:sz w:val="20"/>
                <w:lang w:eastAsia="en-US"/>
              </w:rPr>
              <w:t>»</w:t>
            </w:r>
            <w:r w:rsidRPr="00414CDB">
              <w:rPr>
                <w:sz w:val="20"/>
                <w:lang w:eastAsia="en-US"/>
              </w:rPr>
              <w:t xml:space="preserve"> (unplannedEventCancel)</w:t>
            </w:r>
          </w:p>
          <w:p w14:paraId="4B884C0C" w14:textId="481713B0" w:rsidR="00CA44F4" w:rsidRDefault="00CA44F4" w:rsidP="00CA44F4">
            <w:pPr>
              <w:spacing w:before="0" w:after="0" w:line="276" w:lineRule="auto"/>
              <w:jc w:val="both"/>
              <w:rPr>
                <w:sz w:val="20"/>
                <w:lang w:eastAsia="en-US"/>
              </w:rPr>
            </w:pPr>
            <w:r w:rsidRPr="00414CDB">
              <w:rPr>
                <w:sz w:val="20"/>
                <w:lang w:eastAsia="en-US"/>
              </w:rPr>
              <w:t xml:space="preserve">13) </w:t>
            </w:r>
            <w:r>
              <w:rPr>
                <w:sz w:val="20"/>
                <w:lang w:eastAsia="en-US"/>
              </w:rPr>
              <w:t>«</w:t>
            </w:r>
            <w:r w:rsidRPr="00414CDB">
              <w:rPr>
                <w:sz w:val="20"/>
                <w:lang w:eastAsia="en-US"/>
              </w:rPr>
              <w:t>Результат контроля</w:t>
            </w:r>
            <w:r>
              <w:rPr>
                <w:sz w:val="20"/>
                <w:lang w:eastAsia="en-US"/>
              </w:rPr>
              <w:t>»</w:t>
            </w:r>
            <w:r w:rsidRPr="00414CDB">
              <w:rPr>
                <w:sz w:val="20"/>
                <w:lang w:eastAsia="en-US"/>
              </w:rPr>
              <w:t xml:space="preserve"> (eventResult</w:t>
            </w:r>
          </w:p>
        </w:tc>
      </w:tr>
      <w:tr w:rsidR="005F1BC7" w:rsidRPr="001A4780" w14:paraId="067BDD83" w14:textId="77777777" w:rsidTr="004B0BFC">
        <w:tc>
          <w:tcPr>
            <w:tcW w:w="747" w:type="pct"/>
            <w:vMerge/>
            <w:shd w:val="clear" w:color="auto" w:fill="auto"/>
          </w:tcPr>
          <w:p w14:paraId="3C4785ED" w14:textId="77777777" w:rsidR="005F1BC7" w:rsidRPr="00E232BB" w:rsidRDefault="005F1BC7" w:rsidP="00652CFD">
            <w:pPr>
              <w:spacing w:before="0" w:after="0" w:line="276" w:lineRule="auto"/>
              <w:rPr>
                <w:sz w:val="20"/>
              </w:rPr>
            </w:pPr>
          </w:p>
        </w:tc>
        <w:tc>
          <w:tcPr>
            <w:tcW w:w="750" w:type="pct"/>
            <w:shd w:val="clear" w:color="auto" w:fill="auto"/>
            <w:vAlign w:val="center"/>
          </w:tcPr>
          <w:p w14:paraId="1EE9B04A" w14:textId="77777777" w:rsidR="005F1BC7" w:rsidRPr="00E626A2" w:rsidRDefault="005F1BC7" w:rsidP="00652CFD">
            <w:pPr>
              <w:spacing w:before="0" w:after="0" w:line="276" w:lineRule="auto"/>
              <w:rPr>
                <w:sz w:val="20"/>
              </w:rPr>
            </w:pPr>
            <w:r>
              <w:rPr>
                <w:sz w:val="20"/>
                <w:lang w:eastAsia="en-US"/>
              </w:rPr>
              <w:t>url</w:t>
            </w:r>
          </w:p>
        </w:tc>
        <w:tc>
          <w:tcPr>
            <w:tcW w:w="205" w:type="pct"/>
            <w:shd w:val="clear" w:color="auto" w:fill="auto"/>
            <w:vAlign w:val="center"/>
          </w:tcPr>
          <w:p w14:paraId="061CBC89" w14:textId="77777777" w:rsidR="005F1BC7" w:rsidRDefault="005F1BC7" w:rsidP="00652CFD">
            <w:pPr>
              <w:spacing w:before="0" w:after="0" w:line="276" w:lineRule="auto"/>
              <w:jc w:val="center"/>
              <w:rPr>
                <w:sz w:val="20"/>
              </w:rPr>
            </w:pPr>
            <w:r>
              <w:rPr>
                <w:sz w:val="20"/>
                <w:lang w:eastAsia="en-US"/>
              </w:rPr>
              <w:t>O</w:t>
            </w:r>
          </w:p>
        </w:tc>
        <w:tc>
          <w:tcPr>
            <w:tcW w:w="495" w:type="pct"/>
            <w:shd w:val="clear" w:color="auto" w:fill="auto"/>
            <w:vAlign w:val="center"/>
          </w:tcPr>
          <w:p w14:paraId="17798959" w14:textId="77777777" w:rsidR="005F1BC7" w:rsidRPr="00E232BB" w:rsidRDefault="005F1BC7" w:rsidP="00652CFD">
            <w:pPr>
              <w:spacing w:before="0" w:after="0" w:line="276" w:lineRule="auto"/>
              <w:jc w:val="center"/>
              <w:rPr>
                <w:sz w:val="20"/>
              </w:rPr>
            </w:pPr>
            <w:r>
              <w:rPr>
                <w:sz w:val="20"/>
                <w:lang w:eastAsia="en-US"/>
              </w:rPr>
              <w:t>T(1-1024)</w:t>
            </w:r>
          </w:p>
        </w:tc>
        <w:tc>
          <w:tcPr>
            <w:tcW w:w="1399" w:type="pct"/>
            <w:shd w:val="clear" w:color="auto" w:fill="auto"/>
            <w:vAlign w:val="center"/>
          </w:tcPr>
          <w:p w14:paraId="2C96C9F0" w14:textId="77777777" w:rsidR="005F1BC7" w:rsidRPr="00E626A2" w:rsidRDefault="005F1BC7" w:rsidP="00652CFD">
            <w:pPr>
              <w:spacing w:before="0" w:after="0" w:line="276" w:lineRule="auto"/>
              <w:rPr>
                <w:sz w:val="20"/>
              </w:rPr>
            </w:pPr>
            <w:r>
              <w:rPr>
                <w:sz w:val="20"/>
                <w:lang w:eastAsia="en-US"/>
              </w:rPr>
              <w:t>Ссылка для скачивания электронного документа</w:t>
            </w:r>
          </w:p>
        </w:tc>
        <w:tc>
          <w:tcPr>
            <w:tcW w:w="1404" w:type="pct"/>
            <w:shd w:val="clear" w:color="auto" w:fill="auto"/>
            <w:vAlign w:val="center"/>
          </w:tcPr>
          <w:p w14:paraId="2FCDD547" w14:textId="77777777" w:rsidR="005F1BC7" w:rsidRPr="002F1FB9" w:rsidRDefault="005F1BC7" w:rsidP="00652CFD">
            <w:pPr>
              <w:spacing w:before="0" w:after="0" w:line="276" w:lineRule="auto"/>
              <w:rPr>
                <w:sz w:val="20"/>
              </w:rPr>
            </w:pPr>
            <w:r w:rsidRPr="005F1BC7">
              <w:rPr>
                <w:sz w:val="20"/>
                <w:lang w:eastAsia="en-US"/>
              </w:rPr>
              <w:t>При приеме в ЕИС контролируется недопустимость заполнения данного поля. Поле заполняется при передаче</w:t>
            </w:r>
          </w:p>
        </w:tc>
      </w:tr>
      <w:tr w:rsidR="005F1BC7" w:rsidRPr="001A4780" w14:paraId="78E24CD8" w14:textId="77777777" w:rsidTr="005F1BC7">
        <w:tc>
          <w:tcPr>
            <w:tcW w:w="747" w:type="pct"/>
            <w:shd w:val="clear" w:color="auto" w:fill="auto"/>
          </w:tcPr>
          <w:p w14:paraId="58EDA076" w14:textId="77777777" w:rsidR="005F1BC7" w:rsidRPr="00E232BB" w:rsidRDefault="005F1BC7" w:rsidP="00652CFD">
            <w:pPr>
              <w:spacing w:before="0" w:after="0" w:line="276" w:lineRule="auto"/>
              <w:rPr>
                <w:sz w:val="20"/>
              </w:rPr>
            </w:pPr>
          </w:p>
        </w:tc>
        <w:tc>
          <w:tcPr>
            <w:tcW w:w="750" w:type="pct"/>
            <w:shd w:val="clear" w:color="auto" w:fill="auto"/>
          </w:tcPr>
          <w:p w14:paraId="2F31BFB6" w14:textId="77777777" w:rsidR="005F1BC7" w:rsidRPr="00E626A2" w:rsidRDefault="005F1BC7" w:rsidP="00652CFD">
            <w:pPr>
              <w:spacing w:before="0" w:after="0" w:line="276" w:lineRule="auto"/>
              <w:rPr>
                <w:sz w:val="20"/>
              </w:rPr>
            </w:pPr>
            <w:r>
              <w:rPr>
                <w:sz w:val="20"/>
                <w:lang w:eastAsia="en-US"/>
              </w:rPr>
              <w:t>signature</w:t>
            </w:r>
          </w:p>
        </w:tc>
        <w:tc>
          <w:tcPr>
            <w:tcW w:w="205" w:type="pct"/>
            <w:shd w:val="clear" w:color="auto" w:fill="auto"/>
            <w:vAlign w:val="center"/>
          </w:tcPr>
          <w:p w14:paraId="229471BA" w14:textId="77777777" w:rsidR="005F1BC7" w:rsidRDefault="005F1BC7" w:rsidP="00652CFD">
            <w:pPr>
              <w:spacing w:before="0" w:after="0" w:line="276" w:lineRule="auto"/>
              <w:jc w:val="center"/>
              <w:rPr>
                <w:sz w:val="20"/>
              </w:rPr>
            </w:pPr>
            <w:r>
              <w:rPr>
                <w:sz w:val="20"/>
                <w:lang w:eastAsia="en-US"/>
              </w:rPr>
              <w:t>О</w:t>
            </w:r>
          </w:p>
        </w:tc>
        <w:tc>
          <w:tcPr>
            <w:tcW w:w="495" w:type="pct"/>
            <w:shd w:val="clear" w:color="auto" w:fill="auto"/>
            <w:vAlign w:val="center"/>
          </w:tcPr>
          <w:p w14:paraId="33DBA06C" w14:textId="77777777" w:rsidR="005F1BC7" w:rsidRPr="00E232BB" w:rsidRDefault="005F1BC7" w:rsidP="00652CFD">
            <w:pPr>
              <w:spacing w:before="0" w:after="0" w:line="276" w:lineRule="auto"/>
              <w:jc w:val="center"/>
              <w:rPr>
                <w:sz w:val="20"/>
              </w:rPr>
            </w:pPr>
            <w:r>
              <w:rPr>
                <w:sz w:val="20"/>
                <w:lang w:eastAsia="en-US"/>
              </w:rPr>
              <w:t>S</w:t>
            </w:r>
          </w:p>
        </w:tc>
        <w:tc>
          <w:tcPr>
            <w:tcW w:w="1399" w:type="pct"/>
            <w:shd w:val="clear" w:color="auto" w:fill="auto"/>
            <w:vAlign w:val="center"/>
          </w:tcPr>
          <w:p w14:paraId="0BA61D63" w14:textId="77777777" w:rsidR="005F1BC7" w:rsidRPr="00E626A2" w:rsidRDefault="005F1BC7" w:rsidP="00652CFD">
            <w:pPr>
              <w:spacing w:before="0" w:after="0" w:line="276" w:lineRule="auto"/>
              <w:rPr>
                <w:sz w:val="20"/>
              </w:rPr>
            </w:pPr>
            <w:r>
              <w:rPr>
                <w:sz w:val="20"/>
              </w:rPr>
              <w:t>Электронная подпись</w:t>
            </w:r>
            <w:r>
              <w:rPr>
                <w:sz w:val="20"/>
                <w:lang w:eastAsia="en-US"/>
              </w:rPr>
              <w:t xml:space="preserve"> электронного документа</w:t>
            </w:r>
          </w:p>
        </w:tc>
        <w:tc>
          <w:tcPr>
            <w:tcW w:w="1404" w:type="pct"/>
            <w:shd w:val="clear" w:color="auto" w:fill="auto"/>
            <w:vAlign w:val="center"/>
          </w:tcPr>
          <w:p w14:paraId="7EC223BF" w14:textId="77777777" w:rsidR="005F1BC7" w:rsidRPr="002F1FB9" w:rsidRDefault="005F1BC7" w:rsidP="00652CFD">
            <w:pPr>
              <w:spacing w:before="0" w:after="0" w:line="276" w:lineRule="auto"/>
              <w:rPr>
                <w:sz w:val="20"/>
              </w:rPr>
            </w:pPr>
          </w:p>
        </w:tc>
      </w:tr>
      <w:tr w:rsidR="005F1BC7" w:rsidRPr="001A4780" w14:paraId="68BA898E" w14:textId="77777777" w:rsidTr="005F1BC7">
        <w:tc>
          <w:tcPr>
            <w:tcW w:w="747" w:type="pct"/>
            <w:shd w:val="clear" w:color="auto" w:fill="auto"/>
          </w:tcPr>
          <w:p w14:paraId="1CAB016B" w14:textId="77777777" w:rsidR="005F1BC7" w:rsidRPr="00E232BB" w:rsidRDefault="005F1BC7" w:rsidP="00652CFD">
            <w:pPr>
              <w:spacing w:before="0" w:after="0" w:line="276" w:lineRule="auto"/>
              <w:rPr>
                <w:sz w:val="20"/>
              </w:rPr>
            </w:pPr>
          </w:p>
        </w:tc>
        <w:tc>
          <w:tcPr>
            <w:tcW w:w="750" w:type="pct"/>
            <w:shd w:val="clear" w:color="auto" w:fill="auto"/>
          </w:tcPr>
          <w:p w14:paraId="67621E97" w14:textId="77777777" w:rsidR="005F1BC7" w:rsidRPr="00E626A2" w:rsidRDefault="005F1BC7" w:rsidP="00652CFD">
            <w:pPr>
              <w:spacing w:before="0" w:after="0" w:line="276" w:lineRule="auto"/>
              <w:rPr>
                <w:sz w:val="20"/>
              </w:rPr>
            </w:pPr>
            <w:r>
              <w:rPr>
                <w:sz w:val="20"/>
                <w:lang w:eastAsia="en-US"/>
              </w:rPr>
              <w:t>fileType</w:t>
            </w:r>
          </w:p>
        </w:tc>
        <w:tc>
          <w:tcPr>
            <w:tcW w:w="205" w:type="pct"/>
            <w:shd w:val="clear" w:color="auto" w:fill="auto"/>
            <w:vAlign w:val="center"/>
          </w:tcPr>
          <w:p w14:paraId="3A3C73F4" w14:textId="77777777" w:rsidR="005F1BC7" w:rsidRDefault="005F1BC7" w:rsidP="00652CFD">
            <w:pPr>
              <w:spacing w:before="0" w:after="0" w:line="276" w:lineRule="auto"/>
              <w:jc w:val="center"/>
              <w:rPr>
                <w:sz w:val="20"/>
              </w:rPr>
            </w:pPr>
            <w:r>
              <w:rPr>
                <w:sz w:val="20"/>
                <w:lang w:eastAsia="en-US"/>
              </w:rPr>
              <w:t>О</w:t>
            </w:r>
          </w:p>
        </w:tc>
        <w:tc>
          <w:tcPr>
            <w:tcW w:w="495" w:type="pct"/>
            <w:shd w:val="clear" w:color="auto" w:fill="auto"/>
            <w:vAlign w:val="center"/>
          </w:tcPr>
          <w:p w14:paraId="3C391D1A" w14:textId="77777777" w:rsidR="005F1BC7" w:rsidRPr="00E232BB" w:rsidRDefault="005F1BC7" w:rsidP="00652CFD">
            <w:pPr>
              <w:spacing w:before="0" w:after="0" w:line="276" w:lineRule="auto"/>
              <w:jc w:val="center"/>
              <w:rPr>
                <w:sz w:val="20"/>
              </w:rPr>
            </w:pPr>
            <w:r>
              <w:rPr>
                <w:sz w:val="20"/>
                <w:lang w:val="en-US" w:eastAsia="en-US"/>
              </w:rPr>
              <w:t>T</w:t>
            </w:r>
          </w:p>
        </w:tc>
        <w:tc>
          <w:tcPr>
            <w:tcW w:w="1399" w:type="pct"/>
            <w:shd w:val="clear" w:color="auto" w:fill="auto"/>
          </w:tcPr>
          <w:p w14:paraId="761E3087" w14:textId="77777777" w:rsidR="005F1BC7" w:rsidRPr="00E626A2" w:rsidRDefault="005F1BC7" w:rsidP="00652CFD">
            <w:pPr>
              <w:spacing w:before="0" w:after="0" w:line="276" w:lineRule="auto"/>
              <w:rPr>
                <w:sz w:val="20"/>
              </w:rPr>
            </w:pPr>
            <w:r>
              <w:rPr>
                <w:sz w:val="20"/>
                <w:lang w:eastAsia="en-US"/>
              </w:rPr>
              <w:t>Тип файла электронного документа</w:t>
            </w:r>
          </w:p>
        </w:tc>
        <w:tc>
          <w:tcPr>
            <w:tcW w:w="1404" w:type="pct"/>
            <w:shd w:val="clear" w:color="auto" w:fill="auto"/>
          </w:tcPr>
          <w:p w14:paraId="7F38B32F" w14:textId="77777777" w:rsidR="005F1BC7" w:rsidRDefault="005F1BC7" w:rsidP="00652CFD">
            <w:pPr>
              <w:spacing w:before="0" w:after="0" w:line="276" w:lineRule="auto"/>
              <w:rPr>
                <w:sz w:val="20"/>
                <w:lang w:eastAsia="en-US"/>
              </w:rPr>
            </w:pPr>
            <w:r>
              <w:rPr>
                <w:sz w:val="20"/>
                <w:lang w:eastAsia="en-US"/>
              </w:rPr>
              <w:t>Допустимые значения:</w:t>
            </w:r>
          </w:p>
          <w:p w14:paraId="3D3F13ED" w14:textId="77777777" w:rsidR="005F1BC7" w:rsidRDefault="005F1BC7" w:rsidP="00652CFD">
            <w:pPr>
              <w:spacing w:before="0" w:after="0" w:line="276" w:lineRule="auto"/>
              <w:rPr>
                <w:sz w:val="20"/>
                <w:lang w:eastAsia="en-US"/>
              </w:rPr>
            </w:pPr>
            <w:r>
              <w:rPr>
                <w:sz w:val="20"/>
                <w:lang w:eastAsia="en-US"/>
              </w:rPr>
              <w:t>pdf</w:t>
            </w:r>
          </w:p>
          <w:p w14:paraId="37EC3CB2" w14:textId="77777777" w:rsidR="005F1BC7" w:rsidRDefault="005F1BC7" w:rsidP="00652CFD">
            <w:pPr>
              <w:spacing w:before="0" w:after="0" w:line="276" w:lineRule="auto"/>
              <w:rPr>
                <w:sz w:val="20"/>
                <w:lang w:eastAsia="en-US"/>
              </w:rPr>
            </w:pPr>
            <w:r>
              <w:rPr>
                <w:sz w:val="20"/>
                <w:lang w:eastAsia="en-US"/>
              </w:rPr>
              <w:t>docx</w:t>
            </w:r>
          </w:p>
          <w:p w14:paraId="7CE14B15" w14:textId="77777777" w:rsidR="005F1BC7" w:rsidRDefault="005F1BC7" w:rsidP="00652CFD">
            <w:pPr>
              <w:spacing w:before="0" w:after="0" w:line="276" w:lineRule="auto"/>
              <w:rPr>
                <w:sz w:val="20"/>
                <w:lang w:eastAsia="en-US"/>
              </w:rPr>
            </w:pPr>
            <w:r>
              <w:rPr>
                <w:sz w:val="20"/>
                <w:lang w:eastAsia="en-US"/>
              </w:rPr>
              <w:t>doc</w:t>
            </w:r>
          </w:p>
          <w:p w14:paraId="6A0A5D56" w14:textId="77777777" w:rsidR="005F1BC7" w:rsidRDefault="005F1BC7" w:rsidP="00652CFD">
            <w:pPr>
              <w:spacing w:before="0" w:after="0" w:line="276" w:lineRule="auto"/>
              <w:rPr>
                <w:sz w:val="20"/>
                <w:lang w:eastAsia="en-US"/>
              </w:rPr>
            </w:pPr>
            <w:r>
              <w:rPr>
                <w:sz w:val="20"/>
                <w:lang w:eastAsia="en-US"/>
              </w:rPr>
              <w:t>rtf</w:t>
            </w:r>
          </w:p>
          <w:p w14:paraId="2AAB9E0F" w14:textId="77777777" w:rsidR="005F1BC7" w:rsidRDefault="005F1BC7" w:rsidP="00652CFD">
            <w:pPr>
              <w:spacing w:before="0" w:after="0" w:line="276" w:lineRule="auto"/>
              <w:rPr>
                <w:sz w:val="20"/>
                <w:lang w:eastAsia="en-US"/>
              </w:rPr>
            </w:pPr>
            <w:r>
              <w:rPr>
                <w:sz w:val="20"/>
                <w:lang w:eastAsia="en-US"/>
              </w:rPr>
              <w:t>xls</w:t>
            </w:r>
          </w:p>
          <w:p w14:paraId="14DB7BEB" w14:textId="77777777" w:rsidR="005F1BC7" w:rsidRDefault="005F1BC7" w:rsidP="00652CFD">
            <w:pPr>
              <w:spacing w:before="0" w:after="0" w:line="276" w:lineRule="auto"/>
              <w:rPr>
                <w:sz w:val="20"/>
                <w:lang w:eastAsia="en-US"/>
              </w:rPr>
            </w:pPr>
            <w:r>
              <w:rPr>
                <w:sz w:val="20"/>
                <w:lang w:eastAsia="en-US"/>
              </w:rPr>
              <w:t>xlsx</w:t>
            </w:r>
          </w:p>
          <w:p w14:paraId="432DB160" w14:textId="77777777" w:rsidR="005F1BC7" w:rsidRDefault="005F1BC7" w:rsidP="00652CFD">
            <w:pPr>
              <w:spacing w:before="0" w:after="0" w:line="276" w:lineRule="auto"/>
              <w:rPr>
                <w:sz w:val="20"/>
                <w:lang w:eastAsia="en-US"/>
              </w:rPr>
            </w:pPr>
            <w:r>
              <w:rPr>
                <w:sz w:val="20"/>
                <w:lang w:eastAsia="en-US"/>
              </w:rPr>
              <w:t>jpeg</w:t>
            </w:r>
          </w:p>
          <w:p w14:paraId="4AFA82E5" w14:textId="77777777" w:rsidR="005F1BC7" w:rsidRDefault="005F1BC7" w:rsidP="00652CFD">
            <w:pPr>
              <w:spacing w:before="0" w:after="0" w:line="276" w:lineRule="auto"/>
              <w:rPr>
                <w:sz w:val="20"/>
                <w:lang w:eastAsia="en-US"/>
              </w:rPr>
            </w:pPr>
            <w:r>
              <w:rPr>
                <w:sz w:val="20"/>
                <w:lang w:eastAsia="en-US"/>
              </w:rPr>
              <w:t>jpg</w:t>
            </w:r>
          </w:p>
          <w:p w14:paraId="077C6EED" w14:textId="77777777" w:rsidR="005F1BC7" w:rsidRDefault="005F1BC7" w:rsidP="00652CFD">
            <w:pPr>
              <w:spacing w:before="0" w:after="0" w:line="276" w:lineRule="auto"/>
              <w:rPr>
                <w:sz w:val="20"/>
                <w:lang w:eastAsia="en-US"/>
              </w:rPr>
            </w:pPr>
            <w:r>
              <w:rPr>
                <w:sz w:val="20"/>
                <w:lang w:eastAsia="en-US"/>
              </w:rPr>
              <w:t>bmp</w:t>
            </w:r>
          </w:p>
          <w:p w14:paraId="4BB82482" w14:textId="77777777" w:rsidR="005F1BC7" w:rsidRDefault="005F1BC7" w:rsidP="00652CFD">
            <w:pPr>
              <w:spacing w:before="0" w:after="0" w:line="276" w:lineRule="auto"/>
              <w:rPr>
                <w:sz w:val="20"/>
                <w:lang w:eastAsia="en-US"/>
              </w:rPr>
            </w:pPr>
            <w:r>
              <w:rPr>
                <w:sz w:val="20"/>
                <w:lang w:eastAsia="en-US"/>
              </w:rPr>
              <w:t>tif</w:t>
            </w:r>
          </w:p>
          <w:p w14:paraId="725D61B8" w14:textId="77777777" w:rsidR="005F1BC7" w:rsidRDefault="005F1BC7" w:rsidP="00652CFD">
            <w:pPr>
              <w:spacing w:before="0" w:after="0" w:line="276" w:lineRule="auto"/>
              <w:rPr>
                <w:sz w:val="20"/>
                <w:lang w:val="en-US" w:eastAsia="en-US"/>
              </w:rPr>
            </w:pPr>
            <w:r>
              <w:rPr>
                <w:sz w:val="20"/>
                <w:lang w:val="en-US" w:eastAsia="en-US"/>
              </w:rPr>
              <w:t>tiff</w:t>
            </w:r>
          </w:p>
          <w:p w14:paraId="037ACF87" w14:textId="77777777" w:rsidR="005F1BC7" w:rsidRDefault="005F1BC7" w:rsidP="00652CFD">
            <w:pPr>
              <w:spacing w:before="0" w:after="0" w:line="276" w:lineRule="auto"/>
              <w:rPr>
                <w:sz w:val="20"/>
                <w:lang w:val="en-US" w:eastAsia="en-US"/>
              </w:rPr>
            </w:pPr>
            <w:r>
              <w:rPr>
                <w:sz w:val="20"/>
                <w:lang w:val="en-US" w:eastAsia="en-US"/>
              </w:rPr>
              <w:t>txt</w:t>
            </w:r>
          </w:p>
          <w:p w14:paraId="19780EF0" w14:textId="77777777" w:rsidR="005F1BC7" w:rsidRDefault="005F1BC7" w:rsidP="00652CFD">
            <w:pPr>
              <w:spacing w:before="0" w:after="0" w:line="276" w:lineRule="auto"/>
              <w:rPr>
                <w:sz w:val="20"/>
                <w:lang w:val="en-US" w:eastAsia="en-US"/>
              </w:rPr>
            </w:pPr>
            <w:r>
              <w:rPr>
                <w:sz w:val="20"/>
                <w:lang w:val="en-US" w:eastAsia="en-US"/>
              </w:rPr>
              <w:t>zip</w:t>
            </w:r>
          </w:p>
          <w:p w14:paraId="2DE1DD10" w14:textId="77777777" w:rsidR="005F1BC7" w:rsidRDefault="005F1BC7" w:rsidP="00652CFD">
            <w:pPr>
              <w:spacing w:before="0" w:after="0" w:line="276" w:lineRule="auto"/>
              <w:rPr>
                <w:sz w:val="20"/>
                <w:lang w:val="en-US" w:eastAsia="en-US"/>
              </w:rPr>
            </w:pPr>
            <w:r>
              <w:rPr>
                <w:sz w:val="20"/>
                <w:lang w:val="en-US" w:eastAsia="en-US"/>
              </w:rPr>
              <w:t>rar</w:t>
            </w:r>
          </w:p>
          <w:p w14:paraId="4CEA7A6A" w14:textId="77777777" w:rsidR="005F1BC7" w:rsidRDefault="005F1BC7" w:rsidP="00652CFD">
            <w:pPr>
              <w:spacing w:before="0" w:after="0" w:line="276" w:lineRule="auto"/>
              <w:rPr>
                <w:sz w:val="20"/>
                <w:lang w:val="en-US" w:eastAsia="en-US"/>
              </w:rPr>
            </w:pPr>
            <w:r>
              <w:rPr>
                <w:sz w:val="20"/>
                <w:lang w:val="en-US" w:eastAsia="en-US"/>
              </w:rPr>
              <w:t>gif</w:t>
            </w:r>
          </w:p>
          <w:p w14:paraId="5A6718E9" w14:textId="77777777" w:rsidR="005F1BC7" w:rsidRDefault="005F1BC7" w:rsidP="00652CFD">
            <w:pPr>
              <w:spacing w:before="0" w:after="0" w:line="276" w:lineRule="auto"/>
              <w:rPr>
                <w:sz w:val="20"/>
                <w:lang w:val="en-US" w:eastAsia="en-US"/>
              </w:rPr>
            </w:pPr>
            <w:r>
              <w:rPr>
                <w:sz w:val="20"/>
                <w:lang w:val="en-US" w:eastAsia="en-US"/>
              </w:rPr>
              <w:t>csv</w:t>
            </w:r>
          </w:p>
          <w:p w14:paraId="40338BC5" w14:textId="77777777" w:rsidR="005F1BC7" w:rsidRDefault="005F1BC7" w:rsidP="00652CFD">
            <w:pPr>
              <w:spacing w:before="0" w:after="0" w:line="276" w:lineRule="auto"/>
              <w:rPr>
                <w:sz w:val="20"/>
                <w:lang w:val="en-US" w:eastAsia="en-US"/>
              </w:rPr>
            </w:pPr>
            <w:r>
              <w:rPr>
                <w:sz w:val="20"/>
                <w:lang w:val="en-US" w:eastAsia="en-US"/>
              </w:rPr>
              <w:t>odp</w:t>
            </w:r>
          </w:p>
          <w:p w14:paraId="1485D857" w14:textId="77777777" w:rsidR="005F1BC7" w:rsidRDefault="005F1BC7" w:rsidP="00652CFD">
            <w:pPr>
              <w:spacing w:before="0" w:after="0" w:line="276" w:lineRule="auto"/>
              <w:rPr>
                <w:sz w:val="20"/>
                <w:lang w:val="en-US" w:eastAsia="en-US"/>
              </w:rPr>
            </w:pPr>
            <w:r>
              <w:rPr>
                <w:sz w:val="20"/>
                <w:lang w:val="en-US" w:eastAsia="en-US"/>
              </w:rPr>
              <w:t>odf</w:t>
            </w:r>
          </w:p>
          <w:p w14:paraId="6DC937ED" w14:textId="77777777" w:rsidR="005F1BC7" w:rsidRDefault="005F1BC7" w:rsidP="00652CFD">
            <w:pPr>
              <w:spacing w:before="0" w:after="0" w:line="276" w:lineRule="auto"/>
              <w:rPr>
                <w:sz w:val="20"/>
                <w:lang w:val="en-US" w:eastAsia="en-US"/>
              </w:rPr>
            </w:pPr>
            <w:r>
              <w:rPr>
                <w:sz w:val="20"/>
                <w:lang w:val="en-US" w:eastAsia="en-US"/>
              </w:rPr>
              <w:t>ods</w:t>
            </w:r>
          </w:p>
          <w:p w14:paraId="5B737363" w14:textId="77777777" w:rsidR="005F1BC7" w:rsidRDefault="005F1BC7" w:rsidP="00652CFD">
            <w:pPr>
              <w:spacing w:before="0" w:after="0" w:line="276" w:lineRule="auto"/>
              <w:rPr>
                <w:sz w:val="20"/>
                <w:lang w:val="en-US" w:eastAsia="en-US"/>
              </w:rPr>
            </w:pPr>
            <w:r>
              <w:rPr>
                <w:sz w:val="20"/>
                <w:lang w:val="en-US" w:eastAsia="en-US"/>
              </w:rPr>
              <w:t>odt</w:t>
            </w:r>
          </w:p>
          <w:p w14:paraId="771E7334" w14:textId="77777777" w:rsidR="005F1BC7" w:rsidRDefault="005F1BC7" w:rsidP="00652CFD">
            <w:pPr>
              <w:spacing w:before="0" w:after="0" w:line="276" w:lineRule="auto"/>
              <w:rPr>
                <w:sz w:val="20"/>
                <w:lang w:val="en-US" w:eastAsia="en-US"/>
              </w:rPr>
            </w:pPr>
            <w:r>
              <w:rPr>
                <w:sz w:val="20"/>
                <w:lang w:val="en-US" w:eastAsia="en-US"/>
              </w:rPr>
              <w:t>sxc</w:t>
            </w:r>
          </w:p>
          <w:p w14:paraId="663694B7" w14:textId="77777777" w:rsidR="005F1BC7" w:rsidRDefault="005F1BC7" w:rsidP="00652CFD">
            <w:pPr>
              <w:spacing w:before="0" w:after="0" w:line="276" w:lineRule="auto"/>
              <w:rPr>
                <w:sz w:val="20"/>
                <w:lang w:val="en-US" w:eastAsia="en-US"/>
              </w:rPr>
            </w:pPr>
            <w:r>
              <w:rPr>
                <w:sz w:val="20"/>
                <w:lang w:val="en-US" w:eastAsia="en-US"/>
              </w:rPr>
              <w:t>sxw</w:t>
            </w:r>
          </w:p>
          <w:p w14:paraId="56F41003" w14:textId="77777777" w:rsidR="005F1BC7" w:rsidRDefault="005F1BC7" w:rsidP="00652CFD">
            <w:pPr>
              <w:spacing w:before="0" w:after="0" w:line="276" w:lineRule="auto"/>
              <w:rPr>
                <w:sz w:val="20"/>
                <w:lang w:val="en-US" w:eastAsia="en-US"/>
              </w:rPr>
            </w:pPr>
            <w:r>
              <w:rPr>
                <w:sz w:val="20"/>
                <w:lang w:val="en-US" w:eastAsia="en-US"/>
              </w:rPr>
              <w:t>xml</w:t>
            </w:r>
          </w:p>
          <w:p w14:paraId="6C1733A1" w14:textId="77777777" w:rsidR="005F1BC7" w:rsidRDefault="005F1BC7" w:rsidP="00652CFD">
            <w:pPr>
              <w:spacing w:before="0" w:after="0" w:line="276" w:lineRule="auto"/>
              <w:rPr>
                <w:sz w:val="20"/>
                <w:lang w:val="en-US"/>
              </w:rPr>
            </w:pPr>
            <w:r>
              <w:rPr>
                <w:sz w:val="20"/>
                <w:lang w:val="en-US"/>
              </w:rPr>
              <w:t>html</w:t>
            </w:r>
          </w:p>
          <w:p w14:paraId="5124A0F2" w14:textId="77777777" w:rsidR="005F1BC7" w:rsidRDefault="005F1BC7" w:rsidP="00652CFD">
            <w:pPr>
              <w:spacing w:before="0" w:after="0" w:line="276" w:lineRule="auto"/>
              <w:rPr>
                <w:sz w:val="20"/>
                <w:lang w:val="en-US"/>
              </w:rPr>
            </w:pPr>
            <w:r>
              <w:rPr>
                <w:sz w:val="20"/>
                <w:lang w:val="en-US"/>
              </w:rPr>
              <w:t>htm</w:t>
            </w:r>
          </w:p>
          <w:p w14:paraId="053F4EB1" w14:textId="77777777" w:rsidR="005F1BC7" w:rsidRPr="002F1FB9" w:rsidRDefault="005F1BC7" w:rsidP="00652CFD">
            <w:pPr>
              <w:spacing w:before="0" w:after="0" w:line="276" w:lineRule="auto"/>
              <w:rPr>
                <w:sz w:val="20"/>
              </w:rPr>
            </w:pPr>
            <w:r>
              <w:rPr>
                <w:sz w:val="20"/>
              </w:rPr>
              <w:t>7</w:t>
            </w:r>
            <w:r>
              <w:rPr>
                <w:sz w:val="20"/>
                <w:lang w:val="en-US"/>
              </w:rPr>
              <w:t>z</w:t>
            </w:r>
          </w:p>
        </w:tc>
      </w:tr>
    </w:tbl>
    <w:p w14:paraId="573C01B3" w14:textId="77777777" w:rsidR="007504F9" w:rsidRDefault="009A12C6" w:rsidP="00DA598B">
      <w:pPr>
        <w:pStyle w:val="1"/>
      </w:pPr>
      <w:bookmarkStart w:id="39" w:name="_Toc132278109"/>
      <w:r w:rsidRPr="009A12C6">
        <w:lastRenderedPageBreak/>
        <w:t xml:space="preserve">Информация о принятии к рассмотрению электронной жалобы, сформированной в </w:t>
      </w:r>
      <w:r w:rsidR="0081624D">
        <w:t>личном кабинете поставщика (</w:t>
      </w:r>
      <w:r w:rsidRPr="009A12C6">
        <w:t>ЛКП</w:t>
      </w:r>
      <w:r w:rsidR="0081624D">
        <w:t>)</w:t>
      </w:r>
      <w:bookmarkEnd w:id="39"/>
    </w:p>
    <w:p w14:paraId="341A0632" w14:textId="21220C3D" w:rsidR="00840E9F" w:rsidRPr="00840E9F" w:rsidRDefault="00840E9F" w:rsidP="00A86997">
      <w:pPr>
        <w:spacing w:line="276" w:lineRule="auto"/>
        <w:ind w:firstLine="709"/>
        <w:jc w:val="both"/>
      </w:pPr>
      <w:r>
        <w:t xml:space="preserve">Информация </w:t>
      </w:r>
      <w:r w:rsidRPr="00840E9F">
        <w:t>о принятии к рассмотрению электронной жалобы, сформированной в личном кабинете поставщика (ЛКП)</w:t>
      </w:r>
      <w:r>
        <w:t xml:space="preserve"> пр</w:t>
      </w:r>
      <w:r w:rsidR="00835A78">
        <w:t>иведена</w:t>
      </w:r>
      <w:r>
        <w:t xml:space="preserve"> в таблице ниже (</w:t>
      </w:r>
      <w:r>
        <w:fldChar w:fldCharType="begin"/>
      </w:r>
      <w:r>
        <w:instrText xml:space="preserve"> REF _Ref132212666 \h </w:instrText>
      </w:r>
      <w:r w:rsidR="00A86997">
        <w:instrText xml:space="preserve"> \* MERGEFORMAT </w:instrText>
      </w:r>
      <w:r>
        <w:fldChar w:fldCharType="separate"/>
      </w:r>
      <w:r w:rsidRPr="00867E62">
        <w:t xml:space="preserve">Таблица </w:t>
      </w:r>
      <w:r w:rsidRPr="001310BE">
        <w:rPr>
          <w:noProof/>
        </w:rPr>
        <w:t>6</w:t>
      </w:r>
      <w:r>
        <w:fldChar w:fldCharType="end"/>
      </w:r>
      <w:r>
        <w:t>).</w:t>
      </w:r>
    </w:p>
    <w:p w14:paraId="656C81A8" w14:textId="77777777" w:rsidR="00840E9F" w:rsidRPr="00867E62" w:rsidRDefault="00840E9F" w:rsidP="00A86997">
      <w:pPr>
        <w:pStyle w:val="afff6"/>
        <w:keepNext/>
        <w:spacing w:line="276" w:lineRule="auto"/>
        <w:jc w:val="left"/>
      </w:pPr>
      <w:bookmarkStart w:id="40" w:name="_Ref132212666"/>
      <w:bookmarkStart w:id="41" w:name="_Toc132277988"/>
      <w:bookmarkStart w:id="42" w:name="_Toc132278038"/>
      <w:r w:rsidRPr="001310BE">
        <w:rPr>
          <w:b w:val="0"/>
        </w:rPr>
        <w:t xml:space="preserve">Таблица </w:t>
      </w:r>
      <w:r w:rsidRPr="001310BE">
        <w:rPr>
          <w:b w:val="0"/>
        </w:rPr>
        <w:fldChar w:fldCharType="begin"/>
      </w:r>
      <w:r w:rsidRPr="001310BE">
        <w:rPr>
          <w:b w:val="0"/>
        </w:rPr>
        <w:instrText xml:space="preserve"> SEQ Таблица \* ARABIC </w:instrText>
      </w:r>
      <w:r w:rsidRPr="001310BE">
        <w:rPr>
          <w:b w:val="0"/>
        </w:rPr>
        <w:fldChar w:fldCharType="separate"/>
      </w:r>
      <w:r w:rsidR="00BA267A">
        <w:rPr>
          <w:b w:val="0"/>
          <w:noProof/>
        </w:rPr>
        <w:t>6</w:t>
      </w:r>
      <w:r w:rsidRPr="001310BE">
        <w:rPr>
          <w:b w:val="0"/>
        </w:rPr>
        <w:fldChar w:fldCharType="end"/>
      </w:r>
      <w:bookmarkEnd w:id="40"/>
      <w:r w:rsidRPr="001310BE">
        <w:rPr>
          <w:b w:val="0"/>
        </w:rPr>
        <w:t>. Информация о принятии к рассмотрению электронной жалобы, сформированной в личном кабинете поставщика (ЛКП)</w:t>
      </w:r>
      <w:bookmarkEnd w:id="41"/>
      <w:bookmarkEnd w:id="42"/>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0"/>
        <w:gridCol w:w="1446"/>
        <w:gridCol w:w="397"/>
        <w:gridCol w:w="952"/>
        <w:gridCol w:w="2696"/>
        <w:gridCol w:w="2706"/>
      </w:tblGrid>
      <w:tr w:rsidR="007504F9" w:rsidRPr="001A4780" w14:paraId="51244CF2" w14:textId="77777777" w:rsidTr="00D05F41">
        <w:trPr>
          <w:tblHeader/>
        </w:trPr>
        <w:tc>
          <w:tcPr>
            <w:tcW w:w="747" w:type="pct"/>
            <w:shd w:val="clear" w:color="auto" w:fill="D9D9D9"/>
            <w:hideMark/>
          </w:tcPr>
          <w:p w14:paraId="0EB6ED8A" w14:textId="77777777" w:rsidR="007504F9" w:rsidRPr="0011087D" w:rsidRDefault="007504F9" w:rsidP="00652CFD">
            <w:pPr>
              <w:spacing w:before="0" w:after="0" w:line="276" w:lineRule="auto"/>
              <w:jc w:val="center"/>
              <w:rPr>
                <w:b/>
                <w:sz w:val="20"/>
              </w:rPr>
            </w:pPr>
            <w:r w:rsidRPr="0011087D">
              <w:rPr>
                <w:b/>
                <w:sz w:val="20"/>
              </w:rPr>
              <w:t>Код элемента</w:t>
            </w:r>
          </w:p>
        </w:tc>
        <w:tc>
          <w:tcPr>
            <w:tcW w:w="750" w:type="pct"/>
            <w:shd w:val="clear" w:color="auto" w:fill="D9D9D9"/>
            <w:hideMark/>
          </w:tcPr>
          <w:p w14:paraId="1AC38301" w14:textId="77777777" w:rsidR="007504F9" w:rsidRPr="0011087D" w:rsidRDefault="007504F9" w:rsidP="00652CFD">
            <w:pPr>
              <w:spacing w:before="0" w:after="0" w:line="276" w:lineRule="auto"/>
              <w:jc w:val="center"/>
              <w:rPr>
                <w:b/>
                <w:sz w:val="20"/>
              </w:rPr>
            </w:pPr>
            <w:r w:rsidRPr="0011087D">
              <w:rPr>
                <w:b/>
                <w:sz w:val="20"/>
              </w:rPr>
              <w:t>Содерж. элемента</w:t>
            </w:r>
          </w:p>
        </w:tc>
        <w:tc>
          <w:tcPr>
            <w:tcW w:w="206" w:type="pct"/>
            <w:shd w:val="clear" w:color="auto" w:fill="D9D9D9"/>
            <w:hideMark/>
          </w:tcPr>
          <w:p w14:paraId="598575DC" w14:textId="77777777" w:rsidR="007504F9" w:rsidRPr="0011087D" w:rsidRDefault="007504F9" w:rsidP="00652CFD">
            <w:pPr>
              <w:spacing w:before="0" w:after="0" w:line="276" w:lineRule="auto"/>
              <w:jc w:val="center"/>
              <w:rPr>
                <w:b/>
                <w:sz w:val="20"/>
              </w:rPr>
            </w:pPr>
            <w:r w:rsidRPr="0011087D">
              <w:rPr>
                <w:b/>
                <w:sz w:val="20"/>
              </w:rPr>
              <w:t>Тип</w:t>
            </w:r>
          </w:p>
        </w:tc>
        <w:tc>
          <w:tcPr>
            <w:tcW w:w="494" w:type="pct"/>
            <w:shd w:val="clear" w:color="auto" w:fill="D9D9D9"/>
            <w:hideMark/>
          </w:tcPr>
          <w:p w14:paraId="7007511C" w14:textId="77777777" w:rsidR="007504F9" w:rsidRPr="0011087D" w:rsidRDefault="007504F9" w:rsidP="00652CFD">
            <w:pPr>
              <w:spacing w:before="0" w:after="0" w:line="276" w:lineRule="auto"/>
              <w:jc w:val="center"/>
              <w:rPr>
                <w:b/>
                <w:sz w:val="20"/>
              </w:rPr>
            </w:pPr>
            <w:r w:rsidRPr="0011087D">
              <w:rPr>
                <w:b/>
                <w:sz w:val="20"/>
              </w:rPr>
              <w:t>Формат</w:t>
            </w:r>
          </w:p>
        </w:tc>
        <w:tc>
          <w:tcPr>
            <w:tcW w:w="1399" w:type="pct"/>
            <w:shd w:val="clear" w:color="auto" w:fill="D9D9D9"/>
            <w:hideMark/>
          </w:tcPr>
          <w:p w14:paraId="63BF975B" w14:textId="77777777" w:rsidR="007504F9" w:rsidRPr="0011087D" w:rsidRDefault="007504F9" w:rsidP="00652CFD">
            <w:pPr>
              <w:spacing w:before="0" w:after="0" w:line="276" w:lineRule="auto"/>
              <w:jc w:val="center"/>
              <w:rPr>
                <w:b/>
                <w:sz w:val="20"/>
              </w:rPr>
            </w:pPr>
            <w:r w:rsidRPr="0011087D">
              <w:rPr>
                <w:b/>
                <w:sz w:val="20"/>
              </w:rPr>
              <w:t>Наименование</w:t>
            </w:r>
          </w:p>
        </w:tc>
        <w:tc>
          <w:tcPr>
            <w:tcW w:w="1404" w:type="pct"/>
            <w:shd w:val="clear" w:color="auto" w:fill="D9D9D9"/>
            <w:hideMark/>
          </w:tcPr>
          <w:p w14:paraId="481E6562" w14:textId="77777777" w:rsidR="007504F9" w:rsidRPr="0011087D" w:rsidRDefault="007504F9" w:rsidP="00652CFD">
            <w:pPr>
              <w:spacing w:before="0" w:after="0" w:line="276" w:lineRule="auto"/>
              <w:jc w:val="center"/>
              <w:rPr>
                <w:b/>
                <w:sz w:val="20"/>
              </w:rPr>
            </w:pPr>
            <w:r w:rsidRPr="0011087D">
              <w:rPr>
                <w:b/>
                <w:sz w:val="20"/>
              </w:rPr>
              <w:t>Дополнительная информация</w:t>
            </w:r>
          </w:p>
        </w:tc>
      </w:tr>
      <w:tr w:rsidR="007504F9" w:rsidRPr="0081624D" w14:paraId="7FAB0796" w14:textId="77777777" w:rsidTr="00D05F41">
        <w:tc>
          <w:tcPr>
            <w:tcW w:w="5000" w:type="pct"/>
            <w:gridSpan w:val="6"/>
            <w:shd w:val="clear" w:color="auto" w:fill="auto"/>
            <w:hideMark/>
          </w:tcPr>
          <w:p w14:paraId="78A8D2C7" w14:textId="77777777" w:rsidR="007504F9" w:rsidRPr="0081624D" w:rsidRDefault="0081624D" w:rsidP="00652CFD">
            <w:pPr>
              <w:spacing w:before="0" w:after="0" w:line="276" w:lineRule="auto"/>
              <w:jc w:val="center"/>
              <w:rPr>
                <w:b/>
                <w:sz w:val="20"/>
              </w:rPr>
            </w:pPr>
            <w:r w:rsidRPr="0081624D">
              <w:rPr>
                <w:b/>
                <w:sz w:val="20"/>
              </w:rPr>
              <w:t>Информация о принятии к рассмотрению электронной жалобы, сформированной в личном кабинете поставщика (ЛКП)</w:t>
            </w:r>
          </w:p>
        </w:tc>
      </w:tr>
      <w:tr w:rsidR="007504F9" w:rsidRPr="00BF6056" w14:paraId="382E22AA" w14:textId="77777777" w:rsidTr="00D05F41">
        <w:tc>
          <w:tcPr>
            <w:tcW w:w="747" w:type="pct"/>
            <w:shd w:val="clear" w:color="auto" w:fill="auto"/>
          </w:tcPr>
          <w:p w14:paraId="5F4F09E4" w14:textId="77777777" w:rsidR="007504F9" w:rsidRPr="0011087D" w:rsidRDefault="0081624D" w:rsidP="00652CFD">
            <w:pPr>
              <w:spacing w:before="0" w:after="0" w:line="276" w:lineRule="auto"/>
              <w:rPr>
                <w:b/>
                <w:sz w:val="20"/>
              </w:rPr>
            </w:pPr>
            <w:r w:rsidRPr="0081624D">
              <w:rPr>
                <w:b/>
                <w:sz w:val="20"/>
              </w:rPr>
              <w:t>parElectronicComplaintAccept</w:t>
            </w:r>
          </w:p>
        </w:tc>
        <w:tc>
          <w:tcPr>
            <w:tcW w:w="750" w:type="pct"/>
            <w:shd w:val="clear" w:color="auto" w:fill="auto"/>
          </w:tcPr>
          <w:p w14:paraId="763B482A" w14:textId="77777777" w:rsidR="007504F9" w:rsidRPr="0011087D" w:rsidRDefault="007504F9" w:rsidP="00652CFD">
            <w:pPr>
              <w:spacing w:before="0" w:after="0" w:line="276" w:lineRule="auto"/>
              <w:rPr>
                <w:b/>
                <w:sz w:val="20"/>
              </w:rPr>
            </w:pPr>
          </w:p>
        </w:tc>
        <w:tc>
          <w:tcPr>
            <w:tcW w:w="206" w:type="pct"/>
            <w:shd w:val="clear" w:color="auto" w:fill="auto"/>
          </w:tcPr>
          <w:p w14:paraId="5B4C7961" w14:textId="77777777" w:rsidR="007504F9" w:rsidRPr="0011087D" w:rsidRDefault="007504F9" w:rsidP="00652CFD">
            <w:pPr>
              <w:spacing w:before="0" w:after="0" w:line="276" w:lineRule="auto"/>
              <w:rPr>
                <w:b/>
                <w:sz w:val="20"/>
              </w:rPr>
            </w:pPr>
          </w:p>
        </w:tc>
        <w:tc>
          <w:tcPr>
            <w:tcW w:w="494" w:type="pct"/>
            <w:shd w:val="clear" w:color="auto" w:fill="auto"/>
          </w:tcPr>
          <w:p w14:paraId="1FD95D79" w14:textId="77777777" w:rsidR="007504F9" w:rsidRPr="0011087D" w:rsidRDefault="007504F9" w:rsidP="00652CFD">
            <w:pPr>
              <w:spacing w:before="0" w:after="0" w:line="276" w:lineRule="auto"/>
              <w:rPr>
                <w:b/>
                <w:sz w:val="20"/>
              </w:rPr>
            </w:pPr>
          </w:p>
        </w:tc>
        <w:tc>
          <w:tcPr>
            <w:tcW w:w="1399" w:type="pct"/>
            <w:shd w:val="clear" w:color="auto" w:fill="auto"/>
          </w:tcPr>
          <w:p w14:paraId="70E3BFA0" w14:textId="77777777" w:rsidR="007504F9" w:rsidRPr="0011087D" w:rsidRDefault="007504F9" w:rsidP="00652CFD">
            <w:pPr>
              <w:spacing w:before="0" w:after="0" w:line="276" w:lineRule="auto"/>
              <w:rPr>
                <w:b/>
                <w:sz w:val="20"/>
              </w:rPr>
            </w:pPr>
          </w:p>
        </w:tc>
        <w:tc>
          <w:tcPr>
            <w:tcW w:w="1404" w:type="pct"/>
            <w:shd w:val="clear" w:color="auto" w:fill="auto"/>
          </w:tcPr>
          <w:p w14:paraId="6C3B40B4" w14:textId="77777777" w:rsidR="007504F9" w:rsidRPr="0011087D" w:rsidRDefault="007504F9" w:rsidP="00652CFD">
            <w:pPr>
              <w:spacing w:before="0" w:after="0" w:line="276" w:lineRule="auto"/>
              <w:rPr>
                <w:b/>
                <w:sz w:val="20"/>
              </w:rPr>
            </w:pPr>
          </w:p>
        </w:tc>
      </w:tr>
      <w:tr w:rsidR="007504F9" w:rsidRPr="001A4780" w14:paraId="4BD8A5B2" w14:textId="77777777" w:rsidTr="00D05F41">
        <w:tc>
          <w:tcPr>
            <w:tcW w:w="747" w:type="pct"/>
            <w:shd w:val="clear" w:color="auto" w:fill="auto"/>
          </w:tcPr>
          <w:p w14:paraId="5CF4B58A" w14:textId="77777777" w:rsidR="007504F9" w:rsidRPr="00E232BB" w:rsidRDefault="007504F9" w:rsidP="00652CFD">
            <w:pPr>
              <w:spacing w:before="0" w:after="0" w:line="276" w:lineRule="auto"/>
              <w:rPr>
                <w:sz w:val="20"/>
              </w:rPr>
            </w:pPr>
          </w:p>
        </w:tc>
        <w:tc>
          <w:tcPr>
            <w:tcW w:w="750" w:type="pct"/>
            <w:shd w:val="clear" w:color="auto" w:fill="auto"/>
          </w:tcPr>
          <w:p w14:paraId="32E54A8C" w14:textId="77777777" w:rsidR="007504F9" w:rsidRPr="00E232BB" w:rsidRDefault="007504F9" w:rsidP="00652CFD">
            <w:pPr>
              <w:spacing w:before="0" w:after="0" w:line="276" w:lineRule="auto"/>
              <w:rPr>
                <w:sz w:val="20"/>
              </w:rPr>
            </w:pPr>
            <w:r>
              <w:rPr>
                <w:sz w:val="20"/>
                <w:lang w:val="en-US"/>
              </w:rPr>
              <w:t>schemeVersion</w:t>
            </w:r>
          </w:p>
        </w:tc>
        <w:tc>
          <w:tcPr>
            <w:tcW w:w="206" w:type="pct"/>
            <w:shd w:val="clear" w:color="auto" w:fill="auto"/>
          </w:tcPr>
          <w:p w14:paraId="2169A76A" w14:textId="77777777" w:rsidR="007504F9" w:rsidRPr="00E232BB" w:rsidRDefault="007504F9" w:rsidP="00652CFD">
            <w:pPr>
              <w:spacing w:before="0" w:after="0" w:line="276" w:lineRule="auto"/>
              <w:jc w:val="center"/>
              <w:rPr>
                <w:sz w:val="20"/>
              </w:rPr>
            </w:pPr>
            <w:r>
              <w:rPr>
                <w:sz w:val="20"/>
              </w:rPr>
              <w:t>О</w:t>
            </w:r>
          </w:p>
        </w:tc>
        <w:tc>
          <w:tcPr>
            <w:tcW w:w="494" w:type="pct"/>
            <w:shd w:val="clear" w:color="auto" w:fill="auto"/>
          </w:tcPr>
          <w:p w14:paraId="6D485D14" w14:textId="77777777" w:rsidR="007504F9" w:rsidRPr="00E232BB" w:rsidRDefault="007504F9" w:rsidP="00652CFD">
            <w:pPr>
              <w:spacing w:before="0" w:after="0" w:line="276" w:lineRule="auto"/>
              <w:jc w:val="center"/>
              <w:rPr>
                <w:sz w:val="20"/>
              </w:rPr>
            </w:pPr>
            <w:r>
              <w:rPr>
                <w:sz w:val="20"/>
              </w:rPr>
              <w:t>Т</w:t>
            </w:r>
          </w:p>
        </w:tc>
        <w:tc>
          <w:tcPr>
            <w:tcW w:w="1399" w:type="pct"/>
            <w:shd w:val="clear" w:color="auto" w:fill="auto"/>
          </w:tcPr>
          <w:p w14:paraId="0C27C4BA" w14:textId="77777777" w:rsidR="007504F9" w:rsidRPr="00E232BB" w:rsidRDefault="007504F9" w:rsidP="00652CFD">
            <w:pPr>
              <w:spacing w:before="0" w:after="0" w:line="276" w:lineRule="auto"/>
              <w:rPr>
                <w:sz w:val="20"/>
              </w:rPr>
            </w:pPr>
            <w:r>
              <w:rPr>
                <w:sz w:val="20"/>
              </w:rPr>
              <w:t>Атрибут. Принимаемый номер версии схемы элемента</w:t>
            </w:r>
          </w:p>
        </w:tc>
        <w:tc>
          <w:tcPr>
            <w:tcW w:w="1404" w:type="pct"/>
            <w:shd w:val="clear" w:color="auto" w:fill="auto"/>
          </w:tcPr>
          <w:p w14:paraId="6CB2BBCE" w14:textId="77777777" w:rsidR="007504F9" w:rsidRPr="00351BEA" w:rsidRDefault="007504F9" w:rsidP="00652CFD">
            <w:pPr>
              <w:spacing w:before="0" w:after="0" w:line="276" w:lineRule="auto"/>
              <w:rPr>
                <w:sz w:val="20"/>
              </w:rPr>
            </w:pPr>
            <w:r>
              <w:rPr>
                <w:sz w:val="20"/>
              </w:rPr>
              <w:t>Допустимые значения</w:t>
            </w:r>
            <w:r w:rsidRPr="00351BEA">
              <w:rPr>
                <w:sz w:val="20"/>
              </w:rPr>
              <w:t>:</w:t>
            </w:r>
          </w:p>
          <w:p w14:paraId="1FDBBC6F" w14:textId="77777777" w:rsidR="007504F9" w:rsidRPr="00435CBC" w:rsidRDefault="007504F9" w:rsidP="00652CFD">
            <w:pPr>
              <w:spacing w:before="0" w:after="0" w:line="276" w:lineRule="auto"/>
              <w:rPr>
                <w:sz w:val="20"/>
                <w:lang w:val="en-US"/>
              </w:rPr>
            </w:pPr>
            <w:r>
              <w:rPr>
                <w:sz w:val="20"/>
              </w:rPr>
              <w:t>11.2</w:t>
            </w:r>
          </w:p>
        </w:tc>
      </w:tr>
      <w:tr w:rsidR="007504F9" w:rsidRPr="001A4780" w14:paraId="6752D639" w14:textId="77777777" w:rsidTr="00D05F41">
        <w:tc>
          <w:tcPr>
            <w:tcW w:w="747" w:type="pct"/>
            <w:shd w:val="clear" w:color="auto" w:fill="auto"/>
          </w:tcPr>
          <w:p w14:paraId="5159806B" w14:textId="77777777" w:rsidR="007504F9" w:rsidRPr="00E232BB" w:rsidRDefault="007504F9" w:rsidP="00652CFD">
            <w:pPr>
              <w:spacing w:before="0" w:after="0" w:line="276" w:lineRule="auto"/>
              <w:rPr>
                <w:sz w:val="20"/>
              </w:rPr>
            </w:pPr>
            <w:r w:rsidRPr="00E232BB">
              <w:rPr>
                <w:sz w:val="20"/>
              </w:rPr>
              <w:t> </w:t>
            </w:r>
          </w:p>
        </w:tc>
        <w:tc>
          <w:tcPr>
            <w:tcW w:w="750" w:type="pct"/>
            <w:shd w:val="clear" w:color="auto" w:fill="auto"/>
          </w:tcPr>
          <w:p w14:paraId="71A07225" w14:textId="77777777" w:rsidR="007504F9" w:rsidRPr="003C2CB4" w:rsidRDefault="00A8089C" w:rsidP="00652CFD">
            <w:pPr>
              <w:spacing w:before="0" w:after="0" w:line="276" w:lineRule="auto"/>
              <w:rPr>
                <w:sz w:val="20"/>
                <w:lang w:val="en-US"/>
              </w:rPr>
            </w:pPr>
            <w:r w:rsidRPr="00A8089C">
              <w:rPr>
                <w:sz w:val="20"/>
                <w:lang w:val="en-US"/>
              </w:rPr>
              <w:t>uuid</w:t>
            </w:r>
          </w:p>
        </w:tc>
        <w:tc>
          <w:tcPr>
            <w:tcW w:w="206" w:type="pct"/>
            <w:shd w:val="clear" w:color="auto" w:fill="auto"/>
          </w:tcPr>
          <w:p w14:paraId="3347D726" w14:textId="77777777" w:rsidR="007504F9" w:rsidRPr="00E232BB" w:rsidRDefault="00A8089C" w:rsidP="00652CFD">
            <w:pPr>
              <w:spacing w:before="0" w:after="0" w:line="276" w:lineRule="auto"/>
              <w:jc w:val="center"/>
              <w:rPr>
                <w:sz w:val="20"/>
              </w:rPr>
            </w:pPr>
            <w:r>
              <w:rPr>
                <w:sz w:val="20"/>
              </w:rPr>
              <w:t>Н</w:t>
            </w:r>
          </w:p>
        </w:tc>
        <w:tc>
          <w:tcPr>
            <w:tcW w:w="494" w:type="pct"/>
            <w:shd w:val="clear" w:color="auto" w:fill="auto"/>
          </w:tcPr>
          <w:p w14:paraId="6615A13F" w14:textId="77777777" w:rsidR="007504F9" w:rsidRPr="00E232BB" w:rsidRDefault="00A8089C" w:rsidP="00652CFD">
            <w:pPr>
              <w:spacing w:before="0" w:after="0" w:line="276" w:lineRule="auto"/>
              <w:jc w:val="center"/>
              <w:rPr>
                <w:sz w:val="20"/>
              </w:rPr>
            </w:pPr>
            <w:r>
              <w:rPr>
                <w:sz w:val="20"/>
                <w:lang w:val="en-US"/>
              </w:rPr>
              <w:t>T</w:t>
            </w:r>
            <w:r>
              <w:rPr>
                <w:sz w:val="20"/>
              </w:rPr>
              <w:t>(</w:t>
            </w:r>
            <w:r>
              <w:rPr>
                <w:sz w:val="20"/>
                <w:lang w:val="en-US"/>
              </w:rPr>
              <w:t>1-36</w:t>
            </w:r>
            <w:r>
              <w:rPr>
                <w:sz w:val="20"/>
              </w:rPr>
              <w:t>)</w:t>
            </w:r>
          </w:p>
        </w:tc>
        <w:tc>
          <w:tcPr>
            <w:tcW w:w="1399" w:type="pct"/>
            <w:shd w:val="clear" w:color="auto" w:fill="auto"/>
          </w:tcPr>
          <w:p w14:paraId="66D7E2EC" w14:textId="77777777" w:rsidR="007504F9" w:rsidRPr="00E232BB" w:rsidRDefault="00A8089C" w:rsidP="00652CFD">
            <w:pPr>
              <w:spacing w:before="0" w:after="0" w:line="276" w:lineRule="auto"/>
              <w:rPr>
                <w:sz w:val="20"/>
              </w:rPr>
            </w:pPr>
            <w:r w:rsidRPr="00A8089C">
              <w:rPr>
                <w:sz w:val="20"/>
              </w:rPr>
              <w:t>Уникальный идентификатор документа в ЕИС</w:t>
            </w:r>
          </w:p>
        </w:tc>
        <w:tc>
          <w:tcPr>
            <w:tcW w:w="1404" w:type="pct"/>
            <w:shd w:val="clear" w:color="auto" w:fill="auto"/>
          </w:tcPr>
          <w:p w14:paraId="03296D4D" w14:textId="77777777" w:rsidR="007504F9" w:rsidRPr="00E232BB" w:rsidRDefault="007504F9" w:rsidP="00652CFD">
            <w:pPr>
              <w:spacing w:before="0" w:after="0" w:line="276" w:lineRule="auto"/>
              <w:rPr>
                <w:sz w:val="20"/>
              </w:rPr>
            </w:pPr>
          </w:p>
        </w:tc>
      </w:tr>
      <w:tr w:rsidR="0081624D" w:rsidRPr="001A4780" w14:paraId="007D4EB8" w14:textId="77777777" w:rsidTr="00D05F41">
        <w:tc>
          <w:tcPr>
            <w:tcW w:w="747" w:type="pct"/>
            <w:shd w:val="clear" w:color="auto" w:fill="auto"/>
          </w:tcPr>
          <w:p w14:paraId="6FF12BD6" w14:textId="77777777" w:rsidR="0081624D" w:rsidRPr="00E232BB" w:rsidRDefault="0081624D" w:rsidP="00652CFD">
            <w:pPr>
              <w:spacing w:before="0" w:after="0" w:line="276" w:lineRule="auto"/>
              <w:rPr>
                <w:sz w:val="20"/>
              </w:rPr>
            </w:pPr>
          </w:p>
        </w:tc>
        <w:tc>
          <w:tcPr>
            <w:tcW w:w="750" w:type="pct"/>
            <w:shd w:val="clear" w:color="auto" w:fill="auto"/>
          </w:tcPr>
          <w:p w14:paraId="122BAD80" w14:textId="77777777" w:rsidR="0081624D" w:rsidRPr="003C2CB4" w:rsidRDefault="00A8089C" w:rsidP="00652CFD">
            <w:pPr>
              <w:spacing w:before="0" w:after="0" w:line="276" w:lineRule="auto"/>
              <w:rPr>
                <w:sz w:val="20"/>
              </w:rPr>
            </w:pPr>
            <w:r w:rsidRPr="00A8089C">
              <w:rPr>
                <w:sz w:val="20"/>
              </w:rPr>
              <w:t>commonInfo</w:t>
            </w:r>
          </w:p>
        </w:tc>
        <w:tc>
          <w:tcPr>
            <w:tcW w:w="206" w:type="pct"/>
            <w:shd w:val="clear" w:color="auto" w:fill="auto"/>
          </w:tcPr>
          <w:p w14:paraId="30ABCB9C" w14:textId="77777777" w:rsidR="0081624D" w:rsidRDefault="00A8089C" w:rsidP="00652CFD">
            <w:pPr>
              <w:spacing w:before="0" w:after="0" w:line="276" w:lineRule="auto"/>
              <w:jc w:val="center"/>
              <w:rPr>
                <w:sz w:val="20"/>
              </w:rPr>
            </w:pPr>
            <w:r>
              <w:rPr>
                <w:sz w:val="20"/>
              </w:rPr>
              <w:t>О</w:t>
            </w:r>
          </w:p>
        </w:tc>
        <w:tc>
          <w:tcPr>
            <w:tcW w:w="494" w:type="pct"/>
            <w:shd w:val="clear" w:color="auto" w:fill="auto"/>
          </w:tcPr>
          <w:p w14:paraId="49AEFDC8" w14:textId="77777777" w:rsidR="0081624D" w:rsidRPr="00A8089C" w:rsidRDefault="00A8089C" w:rsidP="00652CFD">
            <w:pPr>
              <w:spacing w:before="0" w:after="0" w:line="276" w:lineRule="auto"/>
              <w:jc w:val="center"/>
              <w:rPr>
                <w:sz w:val="20"/>
                <w:lang w:val="en-US"/>
              </w:rPr>
            </w:pPr>
            <w:r>
              <w:rPr>
                <w:sz w:val="20"/>
                <w:lang w:val="en-US"/>
              </w:rPr>
              <w:t>S</w:t>
            </w:r>
          </w:p>
        </w:tc>
        <w:tc>
          <w:tcPr>
            <w:tcW w:w="1399" w:type="pct"/>
            <w:shd w:val="clear" w:color="auto" w:fill="auto"/>
          </w:tcPr>
          <w:p w14:paraId="594AC0E4" w14:textId="77777777" w:rsidR="0081624D" w:rsidRPr="003C2CB4" w:rsidRDefault="00A8089C" w:rsidP="00652CFD">
            <w:pPr>
              <w:spacing w:before="0" w:after="0" w:line="276" w:lineRule="auto"/>
              <w:rPr>
                <w:sz w:val="20"/>
              </w:rPr>
            </w:pPr>
            <w:r w:rsidRPr="00A8089C">
              <w:rPr>
                <w:sz w:val="20"/>
              </w:rPr>
              <w:t>Общая информация о принятии жалобы к рассмотрению</w:t>
            </w:r>
          </w:p>
        </w:tc>
        <w:tc>
          <w:tcPr>
            <w:tcW w:w="1404" w:type="pct"/>
            <w:shd w:val="clear" w:color="auto" w:fill="auto"/>
          </w:tcPr>
          <w:p w14:paraId="23D6BF80" w14:textId="77777777" w:rsidR="0081624D" w:rsidRPr="00E232BB" w:rsidRDefault="0081624D" w:rsidP="00652CFD">
            <w:pPr>
              <w:spacing w:before="0" w:after="0" w:line="276" w:lineRule="auto"/>
              <w:rPr>
                <w:sz w:val="20"/>
              </w:rPr>
            </w:pPr>
          </w:p>
        </w:tc>
      </w:tr>
      <w:tr w:rsidR="00A8089C" w:rsidRPr="001A4780" w14:paraId="04235729" w14:textId="77777777" w:rsidTr="00D05F41">
        <w:tc>
          <w:tcPr>
            <w:tcW w:w="747" w:type="pct"/>
            <w:shd w:val="clear" w:color="auto" w:fill="auto"/>
          </w:tcPr>
          <w:p w14:paraId="6241ABAE" w14:textId="77777777" w:rsidR="00A8089C" w:rsidRPr="00E232BB" w:rsidRDefault="00A8089C" w:rsidP="00652CFD">
            <w:pPr>
              <w:spacing w:before="0" w:after="0" w:line="276" w:lineRule="auto"/>
              <w:rPr>
                <w:sz w:val="20"/>
              </w:rPr>
            </w:pPr>
          </w:p>
        </w:tc>
        <w:tc>
          <w:tcPr>
            <w:tcW w:w="750" w:type="pct"/>
            <w:shd w:val="clear" w:color="auto" w:fill="auto"/>
          </w:tcPr>
          <w:p w14:paraId="0C640CF4" w14:textId="77777777" w:rsidR="00A8089C" w:rsidRPr="003C2CB4" w:rsidRDefault="00A8089C" w:rsidP="00652CFD">
            <w:pPr>
              <w:spacing w:before="0" w:after="0" w:line="276" w:lineRule="auto"/>
              <w:rPr>
                <w:sz w:val="20"/>
              </w:rPr>
            </w:pPr>
            <w:r w:rsidRPr="00A8089C">
              <w:rPr>
                <w:sz w:val="20"/>
              </w:rPr>
              <w:t>complaintInfo</w:t>
            </w:r>
          </w:p>
        </w:tc>
        <w:tc>
          <w:tcPr>
            <w:tcW w:w="206" w:type="pct"/>
            <w:shd w:val="clear" w:color="auto" w:fill="auto"/>
          </w:tcPr>
          <w:p w14:paraId="7551AA4E" w14:textId="77777777" w:rsidR="00A8089C" w:rsidRDefault="00A8089C" w:rsidP="00652CFD">
            <w:pPr>
              <w:spacing w:before="0" w:after="0" w:line="276" w:lineRule="auto"/>
              <w:jc w:val="center"/>
              <w:rPr>
                <w:sz w:val="20"/>
              </w:rPr>
            </w:pPr>
            <w:r>
              <w:rPr>
                <w:sz w:val="20"/>
              </w:rPr>
              <w:t>О</w:t>
            </w:r>
          </w:p>
        </w:tc>
        <w:tc>
          <w:tcPr>
            <w:tcW w:w="494" w:type="pct"/>
            <w:shd w:val="clear" w:color="auto" w:fill="auto"/>
          </w:tcPr>
          <w:p w14:paraId="58FF5EFB" w14:textId="77777777" w:rsidR="00A8089C" w:rsidRPr="00E232BB" w:rsidRDefault="00A8089C" w:rsidP="00652CFD">
            <w:pPr>
              <w:spacing w:before="0" w:after="0" w:line="276" w:lineRule="auto"/>
              <w:jc w:val="center"/>
              <w:rPr>
                <w:sz w:val="20"/>
              </w:rPr>
            </w:pPr>
            <w:r>
              <w:rPr>
                <w:sz w:val="20"/>
                <w:lang w:val="en-US"/>
              </w:rPr>
              <w:t>S</w:t>
            </w:r>
          </w:p>
        </w:tc>
        <w:tc>
          <w:tcPr>
            <w:tcW w:w="1399" w:type="pct"/>
            <w:shd w:val="clear" w:color="auto" w:fill="auto"/>
          </w:tcPr>
          <w:p w14:paraId="57EBABB5" w14:textId="77777777" w:rsidR="00A8089C" w:rsidRPr="003C2CB4" w:rsidRDefault="00A8089C" w:rsidP="00652CFD">
            <w:pPr>
              <w:spacing w:before="0" w:after="0" w:line="276" w:lineRule="auto"/>
              <w:rPr>
                <w:sz w:val="20"/>
              </w:rPr>
            </w:pPr>
            <w:r w:rsidRPr="00A8089C">
              <w:rPr>
                <w:sz w:val="20"/>
              </w:rPr>
              <w:t>Информация о жалобе, по которой формируется информация о принятии к рассмотрению</w:t>
            </w:r>
          </w:p>
        </w:tc>
        <w:tc>
          <w:tcPr>
            <w:tcW w:w="1404" w:type="pct"/>
            <w:shd w:val="clear" w:color="auto" w:fill="auto"/>
          </w:tcPr>
          <w:p w14:paraId="07272782" w14:textId="77777777" w:rsidR="00A8089C" w:rsidRPr="00E232BB" w:rsidRDefault="00A8089C" w:rsidP="00652CFD">
            <w:pPr>
              <w:spacing w:before="0" w:after="0" w:line="276" w:lineRule="auto"/>
              <w:rPr>
                <w:sz w:val="20"/>
              </w:rPr>
            </w:pPr>
          </w:p>
        </w:tc>
      </w:tr>
      <w:tr w:rsidR="00A8089C" w:rsidRPr="001A4780" w14:paraId="444F2815" w14:textId="77777777" w:rsidTr="00D05F41">
        <w:tc>
          <w:tcPr>
            <w:tcW w:w="747" w:type="pct"/>
            <w:shd w:val="clear" w:color="auto" w:fill="auto"/>
          </w:tcPr>
          <w:p w14:paraId="5AD36475" w14:textId="77777777" w:rsidR="00A8089C" w:rsidRPr="00E232BB" w:rsidRDefault="00A8089C" w:rsidP="00652CFD">
            <w:pPr>
              <w:spacing w:before="0" w:after="0" w:line="276" w:lineRule="auto"/>
              <w:rPr>
                <w:sz w:val="20"/>
              </w:rPr>
            </w:pPr>
          </w:p>
        </w:tc>
        <w:tc>
          <w:tcPr>
            <w:tcW w:w="750" w:type="pct"/>
            <w:shd w:val="clear" w:color="auto" w:fill="auto"/>
          </w:tcPr>
          <w:p w14:paraId="7AC1CEEB" w14:textId="77777777" w:rsidR="00A8089C" w:rsidRPr="003C2CB4" w:rsidRDefault="00A8089C" w:rsidP="00652CFD">
            <w:pPr>
              <w:spacing w:before="0" w:after="0" w:line="276" w:lineRule="auto"/>
              <w:rPr>
                <w:sz w:val="20"/>
              </w:rPr>
            </w:pPr>
            <w:r w:rsidRPr="00A8089C">
              <w:rPr>
                <w:sz w:val="20"/>
              </w:rPr>
              <w:t>attachmentsInfo</w:t>
            </w:r>
          </w:p>
        </w:tc>
        <w:tc>
          <w:tcPr>
            <w:tcW w:w="206" w:type="pct"/>
            <w:shd w:val="clear" w:color="auto" w:fill="auto"/>
          </w:tcPr>
          <w:p w14:paraId="782BF538" w14:textId="77777777" w:rsidR="00A8089C" w:rsidRDefault="00A8089C" w:rsidP="00652CFD">
            <w:pPr>
              <w:spacing w:before="0" w:after="0" w:line="276" w:lineRule="auto"/>
              <w:jc w:val="center"/>
              <w:rPr>
                <w:sz w:val="20"/>
              </w:rPr>
            </w:pPr>
            <w:r w:rsidRPr="00192E45">
              <w:rPr>
                <w:sz w:val="20"/>
              </w:rPr>
              <w:t>Н</w:t>
            </w:r>
          </w:p>
        </w:tc>
        <w:tc>
          <w:tcPr>
            <w:tcW w:w="494" w:type="pct"/>
            <w:shd w:val="clear" w:color="auto" w:fill="auto"/>
          </w:tcPr>
          <w:p w14:paraId="496B5C41" w14:textId="77777777" w:rsidR="00A8089C" w:rsidRPr="00E232BB" w:rsidRDefault="00A8089C" w:rsidP="00652CFD">
            <w:pPr>
              <w:spacing w:before="0" w:after="0" w:line="276" w:lineRule="auto"/>
              <w:jc w:val="center"/>
              <w:rPr>
                <w:sz w:val="20"/>
              </w:rPr>
            </w:pPr>
            <w:r w:rsidRPr="000E251C">
              <w:rPr>
                <w:sz w:val="20"/>
                <w:lang w:val="en-US"/>
              </w:rPr>
              <w:t>S</w:t>
            </w:r>
          </w:p>
        </w:tc>
        <w:tc>
          <w:tcPr>
            <w:tcW w:w="1399" w:type="pct"/>
            <w:shd w:val="clear" w:color="auto" w:fill="auto"/>
          </w:tcPr>
          <w:p w14:paraId="36BF0DA5" w14:textId="77777777" w:rsidR="00A8089C" w:rsidRPr="003C2CB4" w:rsidRDefault="00A8089C" w:rsidP="00652CFD">
            <w:pPr>
              <w:spacing w:before="0" w:after="0" w:line="276" w:lineRule="auto"/>
              <w:rPr>
                <w:sz w:val="20"/>
              </w:rPr>
            </w:pPr>
            <w:r w:rsidRPr="00A8089C">
              <w:rPr>
                <w:sz w:val="20"/>
              </w:rPr>
              <w:t>Информация о прикрепленных документах</w:t>
            </w:r>
          </w:p>
        </w:tc>
        <w:tc>
          <w:tcPr>
            <w:tcW w:w="1404" w:type="pct"/>
            <w:shd w:val="clear" w:color="auto" w:fill="auto"/>
          </w:tcPr>
          <w:p w14:paraId="5A7B3939" w14:textId="77777777" w:rsidR="00A8089C" w:rsidRPr="00E232BB" w:rsidRDefault="00A8089C" w:rsidP="00652CFD">
            <w:pPr>
              <w:spacing w:before="0" w:after="0" w:line="276" w:lineRule="auto"/>
              <w:rPr>
                <w:sz w:val="20"/>
              </w:rPr>
            </w:pPr>
            <w:r>
              <w:rPr>
                <w:sz w:val="20"/>
              </w:rPr>
              <w:t>Состав блока смотри состав блока «</w:t>
            </w:r>
            <w:r w:rsidRPr="00C858D4">
              <w:rPr>
                <w:sz w:val="20"/>
              </w:rPr>
              <w:t>Информация о прикрепленных документах</w:t>
            </w:r>
            <w:r>
              <w:rPr>
                <w:sz w:val="20"/>
              </w:rPr>
              <w:t>» (</w:t>
            </w:r>
            <w:r w:rsidRPr="00C858D4">
              <w:rPr>
                <w:sz w:val="20"/>
              </w:rPr>
              <w:t>attachments</w:t>
            </w:r>
            <w:r>
              <w:rPr>
                <w:sz w:val="20"/>
              </w:rPr>
              <w:t>) документа «Информация о жалобе для ИС ФАС (ИС КО)» (</w:t>
            </w:r>
            <w:r>
              <w:rPr>
                <w:sz w:val="20"/>
                <w:lang w:val="en-US"/>
              </w:rPr>
              <w:t>complaint</w:t>
            </w:r>
            <w:r>
              <w:rPr>
                <w:sz w:val="20"/>
              </w:rPr>
              <w:t>)</w:t>
            </w:r>
          </w:p>
        </w:tc>
      </w:tr>
      <w:tr w:rsidR="00A8089C" w:rsidRPr="001A4780" w14:paraId="6D6CFA1E" w14:textId="77777777" w:rsidTr="00D05F41">
        <w:tc>
          <w:tcPr>
            <w:tcW w:w="747" w:type="pct"/>
            <w:shd w:val="clear" w:color="auto" w:fill="auto"/>
          </w:tcPr>
          <w:p w14:paraId="2BC18872" w14:textId="77777777" w:rsidR="00A8089C" w:rsidRPr="00E232BB" w:rsidRDefault="00A8089C" w:rsidP="00652CFD">
            <w:pPr>
              <w:spacing w:before="0" w:after="0" w:line="276" w:lineRule="auto"/>
              <w:rPr>
                <w:sz w:val="20"/>
              </w:rPr>
            </w:pPr>
          </w:p>
        </w:tc>
        <w:tc>
          <w:tcPr>
            <w:tcW w:w="750" w:type="pct"/>
            <w:shd w:val="clear" w:color="auto" w:fill="auto"/>
          </w:tcPr>
          <w:p w14:paraId="3A9C3696" w14:textId="77777777" w:rsidR="00A8089C" w:rsidRPr="003C2CB4" w:rsidRDefault="00A8089C" w:rsidP="00652CFD">
            <w:pPr>
              <w:spacing w:before="0" w:after="0" w:line="276" w:lineRule="auto"/>
              <w:rPr>
                <w:sz w:val="20"/>
              </w:rPr>
            </w:pPr>
            <w:r w:rsidRPr="00A8089C">
              <w:rPr>
                <w:sz w:val="20"/>
              </w:rPr>
              <w:t>printFormInfo</w:t>
            </w:r>
          </w:p>
        </w:tc>
        <w:tc>
          <w:tcPr>
            <w:tcW w:w="206" w:type="pct"/>
            <w:shd w:val="clear" w:color="auto" w:fill="auto"/>
          </w:tcPr>
          <w:p w14:paraId="15E6E2AD" w14:textId="77777777" w:rsidR="00A8089C" w:rsidRDefault="00A8089C" w:rsidP="00652CFD">
            <w:pPr>
              <w:spacing w:before="0" w:after="0" w:line="276" w:lineRule="auto"/>
              <w:jc w:val="center"/>
              <w:rPr>
                <w:sz w:val="20"/>
              </w:rPr>
            </w:pPr>
            <w:r w:rsidRPr="00192E45">
              <w:rPr>
                <w:sz w:val="20"/>
              </w:rPr>
              <w:t>Н</w:t>
            </w:r>
          </w:p>
        </w:tc>
        <w:tc>
          <w:tcPr>
            <w:tcW w:w="494" w:type="pct"/>
            <w:shd w:val="clear" w:color="auto" w:fill="auto"/>
          </w:tcPr>
          <w:p w14:paraId="5592B394" w14:textId="77777777" w:rsidR="00A8089C" w:rsidRPr="00E232BB" w:rsidRDefault="00A8089C" w:rsidP="00652CFD">
            <w:pPr>
              <w:spacing w:before="0" w:after="0" w:line="276" w:lineRule="auto"/>
              <w:jc w:val="center"/>
              <w:rPr>
                <w:sz w:val="20"/>
              </w:rPr>
            </w:pPr>
            <w:r w:rsidRPr="000E251C">
              <w:rPr>
                <w:sz w:val="20"/>
                <w:lang w:val="en-US"/>
              </w:rPr>
              <w:t>S</w:t>
            </w:r>
          </w:p>
        </w:tc>
        <w:tc>
          <w:tcPr>
            <w:tcW w:w="1399" w:type="pct"/>
            <w:shd w:val="clear" w:color="auto" w:fill="auto"/>
          </w:tcPr>
          <w:p w14:paraId="78001F76" w14:textId="77777777" w:rsidR="00A8089C" w:rsidRPr="003C2CB4" w:rsidRDefault="00A8089C" w:rsidP="00652CFD">
            <w:pPr>
              <w:spacing w:before="0" w:after="0" w:line="276" w:lineRule="auto"/>
              <w:rPr>
                <w:sz w:val="20"/>
              </w:rPr>
            </w:pPr>
            <w:r w:rsidRPr="00A8089C">
              <w:rPr>
                <w:sz w:val="20"/>
              </w:rPr>
              <w:t>Печатная форма документа</w:t>
            </w:r>
          </w:p>
        </w:tc>
        <w:tc>
          <w:tcPr>
            <w:tcW w:w="1404" w:type="pct"/>
            <w:shd w:val="clear" w:color="auto" w:fill="auto"/>
          </w:tcPr>
          <w:p w14:paraId="37C3E4E2" w14:textId="77777777" w:rsidR="00A8089C" w:rsidRDefault="00A8089C" w:rsidP="00652CFD">
            <w:pPr>
              <w:spacing w:before="0" w:after="0" w:line="276" w:lineRule="auto"/>
              <w:rPr>
                <w:sz w:val="20"/>
              </w:rPr>
            </w:pPr>
            <w:r w:rsidRPr="00A8089C">
              <w:rPr>
                <w:sz w:val="20"/>
              </w:rPr>
              <w:t>Игнорируется при приеме, заполняется при передаче</w:t>
            </w:r>
          </w:p>
          <w:p w14:paraId="7130850B" w14:textId="77777777" w:rsidR="00A8089C" w:rsidRPr="00E232BB" w:rsidRDefault="00A8089C" w:rsidP="00652CFD">
            <w:pPr>
              <w:spacing w:before="0" w:after="0" w:line="276" w:lineRule="auto"/>
              <w:rPr>
                <w:sz w:val="20"/>
              </w:rPr>
            </w:pPr>
            <w:r>
              <w:rPr>
                <w:sz w:val="20"/>
              </w:rPr>
              <w:t>Состав блока см. состав соответствующего блока документа «</w:t>
            </w:r>
            <w:r w:rsidRPr="00A8089C">
              <w:rPr>
                <w:sz w:val="20"/>
              </w:rPr>
              <w:t>Информация о передаче жалобы по подведомственности/ведомственной принадлежности</w:t>
            </w:r>
            <w:r>
              <w:rPr>
                <w:sz w:val="20"/>
              </w:rPr>
              <w:t>»</w:t>
            </w:r>
            <w:r w:rsidRPr="00A8089C">
              <w:rPr>
                <w:sz w:val="20"/>
              </w:rPr>
              <w:t xml:space="preserve"> (complaintTransfer)</w:t>
            </w:r>
          </w:p>
        </w:tc>
      </w:tr>
      <w:tr w:rsidR="00A8089C" w:rsidRPr="001A4780" w14:paraId="227D0E5B" w14:textId="77777777" w:rsidTr="00D05F41">
        <w:tc>
          <w:tcPr>
            <w:tcW w:w="747" w:type="pct"/>
            <w:shd w:val="clear" w:color="auto" w:fill="auto"/>
          </w:tcPr>
          <w:p w14:paraId="08C44C4F" w14:textId="77777777" w:rsidR="00A8089C" w:rsidRPr="00E232BB" w:rsidRDefault="00A8089C" w:rsidP="00652CFD">
            <w:pPr>
              <w:spacing w:before="0" w:after="0" w:line="276" w:lineRule="auto"/>
              <w:rPr>
                <w:sz w:val="20"/>
              </w:rPr>
            </w:pPr>
          </w:p>
        </w:tc>
        <w:tc>
          <w:tcPr>
            <w:tcW w:w="750" w:type="pct"/>
            <w:shd w:val="clear" w:color="auto" w:fill="auto"/>
          </w:tcPr>
          <w:p w14:paraId="6DB02C77" w14:textId="77777777" w:rsidR="00A8089C" w:rsidRPr="003C2CB4" w:rsidRDefault="00A8089C" w:rsidP="00652CFD">
            <w:pPr>
              <w:spacing w:before="0" w:after="0" w:line="276" w:lineRule="auto"/>
              <w:rPr>
                <w:sz w:val="20"/>
              </w:rPr>
            </w:pPr>
            <w:r w:rsidRPr="00A8089C">
              <w:rPr>
                <w:sz w:val="20"/>
              </w:rPr>
              <w:t>extPrintFormInfo</w:t>
            </w:r>
          </w:p>
        </w:tc>
        <w:tc>
          <w:tcPr>
            <w:tcW w:w="206" w:type="pct"/>
            <w:shd w:val="clear" w:color="auto" w:fill="auto"/>
          </w:tcPr>
          <w:p w14:paraId="1AA6D329" w14:textId="77777777" w:rsidR="00A8089C" w:rsidRPr="00314324" w:rsidRDefault="00A8089C" w:rsidP="00652CFD">
            <w:pPr>
              <w:spacing w:before="0" w:after="0" w:line="276" w:lineRule="auto"/>
              <w:jc w:val="center"/>
              <w:rPr>
                <w:sz w:val="20"/>
              </w:rPr>
            </w:pPr>
            <w:r w:rsidRPr="00192E45">
              <w:rPr>
                <w:sz w:val="20"/>
              </w:rPr>
              <w:t>Н</w:t>
            </w:r>
          </w:p>
        </w:tc>
        <w:tc>
          <w:tcPr>
            <w:tcW w:w="494" w:type="pct"/>
            <w:shd w:val="clear" w:color="auto" w:fill="auto"/>
          </w:tcPr>
          <w:p w14:paraId="0CFF7E2D" w14:textId="77777777" w:rsidR="00A8089C" w:rsidRPr="00E232BB" w:rsidRDefault="00A8089C" w:rsidP="00652CFD">
            <w:pPr>
              <w:spacing w:before="0" w:after="0" w:line="276" w:lineRule="auto"/>
              <w:jc w:val="center"/>
              <w:rPr>
                <w:sz w:val="20"/>
              </w:rPr>
            </w:pPr>
            <w:r w:rsidRPr="000E251C">
              <w:rPr>
                <w:sz w:val="20"/>
                <w:lang w:val="en-US"/>
              </w:rPr>
              <w:t>S</w:t>
            </w:r>
          </w:p>
        </w:tc>
        <w:tc>
          <w:tcPr>
            <w:tcW w:w="1399" w:type="pct"/>
            <w:shd w:val="clear" w:color="auto" w:fill="auto"/>
          </w:tcPr>
          <w:p w14:paraId="40983341" w14:textId="77777777" w:rsidR="00A8089C" w:rsidRPr="003C2CB4" w:rsidRDefault="00A8089C" w:rsidP="00652CFD">
            <w:pPr>
              <w:spacing w:before="0" w:after="0" w:line="276" w:lineRule="auto"/>
              <w:rPr>
                <w:sz w:val="20"/>
              </w:rPr>
            </w:pPr>
            <w:r w:rsidRPr="00A8089C">
              <w:rPr>
                <w:sz w:val="20"/>
              </w:rPr>
              <w:t>Электронный документ, полученный из внешней системы</w:t>
            </w:r>
          </w:p>
        </w:tc>
        <w:tc>
          <w:tcPr>
            <w:tcW w:w="1404" w:type="pct"/>
            <w:shd w:val="clear" w:color="auto" w:fill="auto"/>
          </w:tcPr>
          <w:p w14:paraId="29F31337" w14:textId="77777777" w:rsidR="00A8089C" w:rsidRDefault="00A8089C" w:rsidP="00652CFD">
            <w:pPr>
              <w:spacing w:before="0" w:after="0" w:line="276" w:lineRule="auto"/>
              <w:rPr>
                <w:sz w:val="20"/>
              </w:rPr>
            </w:pPr>
            <w:r w:rsidRPr="00A8089C">
              <w:rPr>
                <w:sz w:val="20"/>
              </w:rPr>
              <w:t>При приеме контролируется обязательность заполнения блока</w:t>
            </w:r>
          </w:p>
          <w:p w14:paraId="6D34ED35" w14:textId="77777777" w:rsidR="00A8089C" w:rsidRPr="00E232BB" w:rsidRDefault="00A8089C" w:rsidP="00652CFD">
            <w:pPr>
              <w:spacing w:before="0" w:after="0" w:line="276" w:lineRule="auto"/>
              <w:rPr>
                <w:sz w:val="20"/>
              </w:rPr>
            </w:pPr>
            <w:r>
              <w:rPr>
                <w:sz w:val="20"/>
              </w:rPr>
              <w:t>Состав блока см. состав соответствующего блока документа «</w:t>
            </w:r>
            <w:r w:rsidRPr="00A8089C">
              <w:rPr>
                <w:sz w:val="20"/>
              </w:rPr>
              <w:t>Информация о передаче жалобы по подведомственности/ведомственной принадлежности</w:t>
            </w:r>
            <w:r>
              <w:rPr>
                <w:sz w:val="20"/>
              </w:rPr>
              <w:t>»</w:t>
            </w:r>
            <w:r w:rsidRPr="00A8089C">
              <w:rPr>
                <w:sz w:val="20"/>
              </w:rPr>
              <w:t xml:space="preserve"> (complaintTransfer)</w:t>
            </w:r>
          </w:p>
        </w:tc>
      </w:tr>
      <w:tr w:rsidR="001F71B6" w:rsidRPr="00D87254" w14:paraId="375585EC" w14:textId="77777777" w:rsidTr="00792A1F">
        <w:tc>
          <w:tcPr>
            <w:tcW w:w="5000" w:type="pct"/>
            <w:gridSpan w:val="6"/>
            <w:shd w:val="clear" w:color="auto" w:fill="auto"/>
            <w:hideMark/>
          </w:tcPr>
          <w:p w14:paraId="329C7587" w14:textId="77777777" w:rsidR="001F71B6" w:rsidRPr="0081624D" w:rsidRDefault="001F71B6" w:rsidP="00652CFD">
            <w:pPr>
              <w:spacing w:before="0" w:after="0" w:line="276" w:lineRule="auto"/>
              <w:jc w:val="center"/>
              <w:rPr>
                <w:b/>
                <w:sz w:val="20"/>
              </w:rPr>
            </w:pPr>
            <w:r w:rsidRPr="00425811">
              <w:rPr>
                <w:b/>
                <w:sz w:val="20"/>
              </w:rPr>
              <w:t>Общая информация о принятии жалобы к рассмотрению</w:t>
            </w:r>
          </w:p>
        </w:tc>
      </w:tr>
      <w:tr w:rsidR="001F71B6" w:rsidRPr="00BF6056" w14:paraId="7F77A699" w14:textId="77777777" w:rsidTr="00792A1F">
        <w:tc>
          <w:tcPr>
            <w:tcW w:w="747" w:type="pct"/>
            <w:shd w:val="clear" w:color="auto" w:fill="auto"/>
          </w:tcPr>
          <w:p w14:paraId="66FF8C51" w14:textId="77777777" w:rsidR="001F71B6" w:rsidRPr="0011087D" w:rsidRDefault="001F71B6" w:rsidP="00652CFD">
            <w:pPr>
              <w:spacing w:before="0" w:after="0" w:line="276" w:lineRule="auto"/>
              <w:rPr>
                <w:b/>
                <w:sz w:val="20"/>
              </w:rPr>
            </w:pPr>
            <w:r w:rsidRPr="00425811">
              <w:rPr>
                <w:b/>
                <w:sz w:val="20"/>
              </w:rPr>
              <w:t>commonInfo</w:t>
            </w:r>
          </w:p>
        </w:tc>
        <w:tc>
          <w:tcPr>
            <w:tcW w:w="750" w:type="pct"/>
            <w:shd w:val="clear" w:color="auto" w:fill="auto"/>
          </w:tcPr>
          <w:p w14:paraId="74B6FA9B" w14:textId="77777777" w:rsidR="001F71B6" w:rsidRPr="0011087D" w:rsidRDefault="001F71B6" w:rsidP="00652CFD">
            <w:pPr>
              <w:spacing w:before="0" w:after="0" w:line="276" w:lineRule="auto"/>
              <w:rPr>
                <w:b/>
                <w:sz w:val="20"/>
              </w:rPr>
            </w:pPr>
          </w:p>
        </w:tc>
        <w:tc>
          <w:tcPr>
            <w:tcW w:w="206" w:type="pct"/>
            <w:shd w:val="clear" w:color="auto" w:fill="auto"/>
          </w:tcPr>
          <w:p w14:paraId="2AB8FDD4" w14:textId="77777777" w:rsidR="001F71B6" w:rsidRPr="0011087D" w:rsidRDefault="001F71B6" w:rsidP="00652CFD">
            <w:pPr>
              <w:spacing w:before="0" w:after="0" w:line="276" w:lineRule="auto"/>
              <w:rPr>
                <w:b/>
                <w:sz w:val="20"/>
              </w:rPr>
            </w:pPr>
          </w:p>
        </w:tc>
        <w:tc>
          <w:tcPr>
            <w:tcW w:w="494" w:type="pct"/>
            <w:shd w:val="clear" w:color="auto" w:fill="auto"/>
          </w:tcPr>
          <w:p w14:paraId="15EE68B0" w14:textId="77777777" w:rsidR="001F71B6" w:rsidRPr="0011087D" w:rsidRDefault="001F71B6" w:rsidP="00652CFD">
            <w:pPr>
              <w:spacing w:before="0" w:after="0" w:line="276" w:lineRule="auto"/>
              <w:rPr>
                <w:b/>
                <w:sz w:val="20"/>
              </w:rPr>
            </w:pPr>
          </w:p>
        </w:tc>
        <w:tc>
          <w:tcPr>
            <w:tcW w:w="1399" w:type="pct"/>
            <w:shd w:val="clear" w:color="auto" w:fill="auto"/>
          </w:tcPr>
          <w:p w14:paraId="7632E407" w14:textId="77777777" w:rsidR="001F71B6" w:rsidRPr="0011087D" w:rsidRDefault="001F71B6" w:rsidP="00652CFD">
            <w:pPr>
              <w:spacing w:before="0" w:after="0" w:line="276" w:lineRule="auto"/>
              <w:rPr>
                <w:b/>
                <w:sz w:val="20"/>
              </w:rPr>
            </w:pPr>
          </w:p>
        </w:tc>
        <w:tc>
          <w:tcPr>
            <w:tcW w:w="1404" w:type="pct"/>
            <w:shd w:val="clear" w:color="auto" w:fill="auto"/>
          </w:tcPr>
          <w:p w14:paraId="1962D44F" w14:textId="77777777" w:rsidR="001F71B6" w:rsidRPr="0011087D" w:rsidRDefault="001F71B6" w:rsidP="00652CFD">
            <w:pPr>
              <w:spacing w:before="0" w:after="0" w:line="276" w:lineRule="auto"/>
              <w:rPr>
                <w:b/>
                <w:sz w:val="20"/>
              </w:rPr>
            </w:pPr>
          </w:p>
        </w:tc>
      </w:tr>
      <w:tr w:rsidR="001F71B6" w:rsidRPr="001A4780" w14:paraId="1514EF1B" w14:textId="77777777" w:rsidTr="00792A1F">
        <w:tc>
          <w:tcPr>
            <w:tcW w:w="747" w:type="pct"/>
            <w:shd w:val="clear" w:color="auto" w:fill="auto"/>
          </w:tcPr>
          <w:p w14:paraId="2C3F3BDC" w14:textId="77777777" w:rsidR="001F71B6" w:rsidRPr="00E232BB" w:rsidRDefault="001F71B6" w:rsidP="00652CFD">
            <w:pPr>
              <w:spacing w:before="0" w:after="0" w:line="276" w:lineRule="auto"/>
              <w:rPr>
                <w:sz w:val="20"/>
              </w:rPr>
            </w:pPr>
          </w:p>
        </w:tc>
        <w:tc>
          <w:tcPr>
            <w:tcW w:w="750" w:type="pct"/>
            <w:shd w:val="clear" w:color="auto" w:fill="auto"/>
          </w:tcPr>
          <w:p w14:paraId="10E83F91" w14:textId="77777777" w:rsidR="001F71B6" w:rsidRPr="003C2CB4" w:rsidRDefault="001F71B6" w:rsidP="00652CFD">
            <w:pPr>
              <w:spacing w:before="0" w:after="0" w:line="276" w:lineRule="auto"/>
              <w:rPr>
                <w:sz w:val="20"/>
              </w:rPr>
            </w:pPr>
            <w:r w:rsidRPr="00D05F41">
              <w:rPr>
                <w:sz w:val="20"/>
              </w:rPr>
              <w:t>considerationKOInfo</w:t>
            </w:r>
          </w:p>
        </w:tc>
        <w:tc>
          <w:tcPr>
            <w:tcW w:w="206" w:type="pct"/>
            <w:shd w:val="clear" w:color="auto" w:fill="auto"/>
          </w:tcPr>
          <w:p w14:paraId="38DB4C95" w14:textId="77777777" w:rsidR="001F71B6" w:rsidRPr="00314324" w:rsidRDefault="001F71B6" w:rsidP="00652CFD">
            <w:pPr>
              <w:spacing w:before="0" w:after="0" w:line="276" w:lineRule="auto"/>
              <w:jc w:val="center"/>
              <w:rPr>
                <w:sz w:val="20"/>
              </w:rPr>
            </w:pPr>
            <w:r>
              <w:rPr>
                <w:sz w:val="20"/>
              </w:rPr>
              <w:t>О</w:t>
            </w:r>
          </w:p>
        </w:tc>
        <w:tc>
          <w:tcPr>
            <w:tcW w:w="494" w:type="pct"/>
            <w:shd w:val="clear" w:color="auto" w:fill="auto"/>
          </w:tcPr>
          <w:p w14:paraId="5015BEBA" w14:textId="77777777" w:rsidR="001F71B6" w:rsidRPr="00A8089C" w:rsidRDefault="001F71B6" w:rsidP="00652CFD">
            <w:pPr>
              <w:spacing w:before="0" w:after="0" w:line="276" w:lineRule="auto"/>
              <w:jc w:val="center"/>
              <w:rPr>
                <w:sz w:val="20"/>
              </w:rPr>
            </w:pPr>
            <w:r>
              <w:rPr>
                <w:sz w:val="20"/>
                <w:lang w:val="en-US"/>
              </w:rPr>
              <w:t>S</w:t>
            </w:r>
          </w:p>
        </w:tc>
        <w:tc>
          <w:tcPr>
            <w:tcW w:w="1399" w:type="pct"/>
            <w:shd w:val="clear" w:color="auto" w:fill="auto"/>
          </w:tcPr>
          <w:p w14:paraId="6D42D429" w14:textId="77777777" w:rsidR="001F71B6" w:rsidRPr="003C2CB4" w:rsidRDefault="001F71B6" w:rsidP="00652CFD">
            <w:pPr>
              <w:spacing w:before="0" w:after="0" w:line="276" w:lineRule="auto"/>
              <w:rPr>
                <w:sz w:val="20"/>
              </w:rPr>
            </w:pPr>
            <w:r w:rsidRPr="00D05F41">
              <w:rPr>
                <w:sz w:val="20"/>
              </w:rPr>
              <w:t>Орган, осуществляющий принятие жалобы к рассмотрению</w:t>
            </w:r>
          </w:p>
        </w:tc>
        <w:tc>
          <w:tcPr>
            <w:tcW w:w="1404" w:type="pct"/>
            <w:shd w:val="clear" w:color="auto" w:fill="auto"/>
          </w:tcPr>
          <w:p w14:paraId="37D22CFE" w14:textId="77777777" w:rsidR="001F71B6" w:rsidRPr="00E232BB" w:rsidRDefault="001F71B6" w:rsidP="00652CFD">
            <w:pPr>
              <w:spacing w:before="0" w:after="0" w:line="276" w:lineRule="auto"/>
              <w:rPr>
                <w:sz w:val="20"/>
              </w:rPr>
            </w:pPr>
          </w:p>
        </w:tc>
      </w:tr>
      <w:tr w:rsidR="001F71B6" w:rsidRPr="001A4780" w14:paraId="6A830FA1" w14:textId="77777777" w:rsidTr="00792A1F">
        <w:tc>
          <w:tcPr>
            <w:tcW w:w="747" w:type="pct"/>
            <w:shd w:val="clear" w:color="auto" w:fill="auto"/>
          </w:tcPr>
          <w:p w14:paraId="5F25A8B0" w14:textId="77777777" w:rsidR="001F71B6" w:rsidRPr="00E232BB" w:rsidRDefault="001F71B6" w:rsidP="00652CFD">
            <w:pPr>
              <w:spacing w:before="0" w:after="0" w:line="276" w:lineRule="auto"/>
              <w:rPr>
                <w:sz w:val="20"/>
              </w:rPr>
            </w:pPr>
          </w:p>
        </w:tc>
        <w:tc>
          <w:tcPr>
            <w:tcW w:w="750" w:type="pct"/>
            <w:shd w:val="clear" w:color="auto" w:fill="auto"/>
          </w:tcPr>
          <w:p w14:paraId="42C54586" w14:textId="77777777" w:rsidR="001F71B6" w:rsidRPr="003C2CB4" w:rsidRDefault="001F71B6" w:rsidP="00652CFD">
            <w:pPr>
              <w:spacing w:before="0" w:after="0" w:line="276" w:lineRule="auto"/>
              <w:rPr>
                <w:sz w:val="20"/>
              </w:rPr>
            </w:pPr>
            <w:r w:rsidRPr="00D05F41">
              <w:rPr>
                <w:sz w:val="20"/>
              </w:rPr>
              <w:t>planDecisionDate</w:t>
            </w:r>
          </w:p>
        </w:tc>
        <w:tc>
          <w:tcPr>
            <w:tcW w:w="206" w:type="pct"/>
            <w:shd w:val="clear" w:color="auto" w:fill="auto"/>
          </w:tcPr>
          <w:p w14:paraId="2508FA80" w14:textId="77777777" w:rsidR="001F71B6" w:rsidRPr="00314324" w:rsidRDefault="001F71B6" w:rsidP="00652CFD">
            <w:pPr>
              <w:spacing w:before="0" w:after="0" w:line="276" w:lineRule="auto"/>
              <w:jc w:val="center"/>
              <w:rPr>
                <w:sz w:val="20"/>
              </w:rPr>
            </w:pPr>
            <w:r>
              <w:rPr>
                <w:sz w:val="20"/>
              </w:rPr>
              <w:t>О</w:t>
            </w:r>
          </w:p>
        </w:tc>
        <w:tc>
          <w:tcPr>
            <w:tcW w:w="494" w:type="pct"/>
            <w:shd w:val="clear" w:color="auto" w:fill="auto"/>
          </w:tcPr>
          <w:p w14:paraId="647ECBA7" w14:textId="77777777" w:rsidR="001F71B6" w:rsidRPr="00D05F41" w:rsidRDefault="001F71B6" w:rsidP="00652CFD">
            <w:pPr>
              <w:spacing w:before="0" w:after="0" w:line="276" w:lineRule="auto"/>
              <w:jc w:val="center"/>
              <w:rPr>
                <w:sz w:val="20"/>
                <w:lang w:val="en-US"/>
              </w:rPr>
            </w:pPr>
            <w:r>
              <w:rPr>
                <w:sz w:val="20"/>
                <w:lang w:val="en-US"/>
              </w:rPr>
              <w:t>DT</w:t>
            </w:r>
          </w:p>
        </w:tc>
        <w:tc>
          <w:tcPr>
            <w:tcW w:w="1399" w:type="pct"/>
            <w:shd w:val="clear" w:color="auto" w:fill="auto"/>
          </w:tcPr>
          <w:p w14:paraId="6F57A69F" w14:textId="77777777" w:rsidR="001F71B6" w:rsidRPr="003C2CB4" w:rsidRDefault="001F71B6" w:rsidP="00652CFD">
            <w:pPr>
              <w:spacing w:before="0" w:after="0" w:line="276" w:lineRule="auto"/>
              <w:rPr>
                <w:sz w:val="20"/>
              </w:rPr>
            </w:pPr>
            <w:r w:rsidRPr="00D05F41">
              <w:rPr>
                <w:sz w:val="20"/>
              </w:rPr>
              <w:t>Дата и время рассмотрения жалобы</w:t>
            </w:r>
          </w:p>
        </w:tc>
        <w:tc>
          <w:tcPr>
            <w:tcW w:w="1404" w:type="pct"/>
            <w:shd w:val="clear" w:color="auto" w:fill="auto"/>
          </w:tcPr>
          <w:p w14:paraId="10A0239E" w14:textId="77777777" w:rsidR="001F71B6" w:rsidRPr="00E232BB" w:rsidRDefault="001F71B6" w:rsidP="00652CFD">
            <w:pPr>
              <w:spacing w:before="0" w:after="0" w:line="276" w:lineRule="auto"/>
              <w:rPr>
                <w:sz w:val="20"/>
              </w:rPr>
            </w:pPr>
          </w:p>
        </w:tc>
      </w:tr>
      <w:tr w:rsidR="001F71B6" w:rsidRPr="001A4780" w14:paraId="1A52F53E" w14:textId="77777777" w:rsidTr="00792A1F">
        <w:tc>
          <w:tcPr>
            <w:tcW w:w="747" w:type="pct"/>
            <w:shd w:val="clear" w:color="auto" w:fill="auto"/>
          </w:tcPr>
          <w:p w14:paraId="40FB8C46" w14:textId="77777777" w:rsidR="001F71B6" w:rsidRPr="00E232BB" w:rsidRDefault="001F71B6" w:rsidP="00652CFD">
            <w:pPr>
              <w:spacing w:before="0" w:after="0" w:line="276" w:lineRule="auto"/>
              <w:rPr>
                <w:sz w:val="20"/>
              </w:rPr>
            </w:pPr>
          </w:p>
        </w:tc>
        <w:tc>
          <w:tcPr>
            <w:tcW w:w="750" w:type="pct"/>
            <w:shd w:val="clear" w:color="auto" w:fill="auto"/>
          </w:tcPr>
          <w:p w14:paraId="0D412BC8" w14:textId="77777777" w:rsidR="001F71B6" w:rsidRPr="003C2CB4" w:rsidRDefault="001F71B6" w:rsidP="00652CFD">
            <w:pPr>
              <w:spacing w:before="0" w:after="0" w:line="276" w:lineRule="auto"/>
              <w:rPr>
                <w:sz w:val="20"/>
              </w:rPr>
            </w:pPr>
            <w:r w:rsidRPr="00D05F41">
              <w:rPr>
                <w:sz w:val="20"/>
              </w:rPr>
              <w:t>publishDate</w:t>
            </w:r>
          </w:p>
        </w:tc>
        <w:tc>
          <w:tcPr>
            <w:tcW w:w="206" w:type="pct"/>
            <w:shd w:val="clear" w:color="auto" w:fill="auto"/>
          </w:tcPr>
          <w:p w14:paraId="18393CAC" w14:textId="77777777" w:rsidR="001F71B6" w:rsidRPr="00314324" w:rsidRDefault="001F71B6" w:rsidP="00652CFD">
            <w:pPr>
              <w:spacing w:before="0" w:after="0" w:line="276" w:lineRule="auto"/>
              <w:jc w:val="center"/>
              <w:rPr>
                <w:sz w:val="20"/>
              </w:rPr>
            </w:pPr>
            <w:r>
              <w:rPr>
                <w:sz w:val="20"/>
              </w:rPr>
              <w:t>Н</w:t>
            </w:r>
          </w:p>
        </w:tc>
        <w:tc>
          <w:tcPr>
            <w:tcW w:w="494" w:type="pct"/>
            <w:shd w:val="clear" w:color="auto" w:fill="auto"/>
          </w:tcPr>
          <w:p w14:paraId="66D961FB" w14:textId="77777777" w:rsidR="001F71B6" w:rsidRPr="00A8089C" w:rsidRDefault="001F71B6" w:rsidP="00652CFD">
            <w:pPr>
              <w:spacing w:before="0" w:after="0" w:line="276" w:lineRule="auto"/>
              <w:jc w:val="center"/>
              <w:rPr>
                <w:sz w:val="20"/>
              </w:rPr>
            </w:pPr>
            <w:r>
              <w:rPr>
                <w:sz w:val="20"/>
                <w:lang w:val="en-US"/>
              </w:rPr>
              <w:t>DT</w:t>
            </w:r>
          </w:p>
        </w:tc>
        <w:tc>
          <w:tcPr>
            <w:tcW w:w="1399" w:type="pct"/>
            <w:shd w:val="clear" w:color="auto" w:fill="auto"/>
          </w:tcPr>
          <w:p w14:paraId="3C90CFAC" w14:textId="77777777" w:rsidR="001F71B6" w:rsidRPr="003C2CB4" w:rsidRDefault="001F71B6" w:rsidP="00652CFD">
            <w:pPr>
              <w:spacing w:before="0" w:after="0" w:line="276" w:lineRule="auto"/>
              <w:rPr>
                <w:sz w:val="20"/>
              </w:rPr>
            </w:pPr>
            <w:r w:rsidRPr="00D05F41">
              <w:rPr>
                <w:sz w:val="20"/>
              </w:rPr>
              <w:t>Дата размещения информация о принятии жалобы к рассмотрению</w:t>
            </w:r>
          </w:p>
        </w:tc>
        <w:tc>
          <w:tcPr>
            <w:tcW w:w="1404" w:type="pct"/>
            <w:shd w:val="clear" w:color="auto" w:fill="auto"/>
          </w:tcPr>
          <w:p w14:paraId="1A7BCC22" w14:textId="77777777" w:rsidR="001F71B6" w:rsidRPr="00E232BB" w:rsidRDefault="001F71B6" w:rsidP="00652CFD">
            <w:pPr>
              <w:spacing w:before="0" w:after="0" w:line="276" w:lineRule="auto"/>
              <w:rPr>
                <w:sz w:val="20"/>
              </w:rPr>
            </w:pPr>
          </w:p>
        </w:tc>
      </w:tr>
      <w:tr w:rsidR="001F71B6" w:rsidRPr="001A4780" w14:paraId="63D04120" w14:textId="77777777" w:rsidTr="00792A1F">
        <w:tc>
          <w:tcPr>
            <w:tcW w:w="747" w:type="pct"/>
            <w:shd w:val="clear" w:color="auto" w:fill="auto"/>
          </w:tcPr>
          <w:p w14:paraId="7B970A89" w14:textId="77777777" w:rsidR="001F71B6" w:rsidRPr="00E232BB" w:rsidRDefault="001F71B6" w:rsidP="00652CFD">
            <w:pPr>
              <w:spacing w:before="0" w:after="0" w:line="276" w:lineRule="auto"/>
              <w:rPr>
                <w:sz w:val="20"/>
              </w:rPr>
            </w:pPr>
          </w:p>
        </w:tc>
        <w:tc>
          <w:tcPr>
            <w:tcW w:w="750" w:type="pct"/>
            <w:shd w:val="clear" w:color="auto" w:fill="auto"/>
          </w:tcPr>
          <w:p w14:paraId="6C7C20C1" w14:textId="77777777" w:rsidR="001F71B6" w:rsidRPr="003C2CB4" w:rsidRDefault="001F71B6" w:rsidP="00652CFD">
            <w:pPr>
              <w:spacing w:before="0" w:after="0" w:line="276" w:lineRule="auto"/>
              <w:rPr>
                <w:sz w:val="20"/>
              </w:rPr>
            </w:pPr>
            <w:r w:rsidRPr="00D05F41">
              <w:rPr>
                <w:sz w:val="20"/>
              </w:rPr>
              <w:t>decisionPlace</w:t>
            </w:r>
          </w:p>
        </w:tc>
        <w:tc>
          <w:tcPr>
            <w:tcW w:w="206" w:type="pct"/>
            <w:shd w:val="clear" w:color="auto" w:fill="auto"/>
          </w:tcPr>
          <w:p w14:paraId="71017709" w14:textId="77777777" w:rsidR="001F71B6" w:rsidRPr="00314324" w:rsidRDefault="001F71B6" w:rsidP="00652CFD">
            <w:pPr>
              <w:spacing w:before="0" w:after="0" w:line="276" w:lineRule="auto"/>
              <w:jc w:val="center"/>
              <w:rPr>
                <w:sz w:val="20"/>
              </w:rPr>
            </w:pPr>
            <w:r>
              <w:rPr>
                <w:sz w:val="20"/>
              </w:rPr>
              <w:t>О</w:t>
            </w:r>
          </w:p>
        </w:tc>
        <w:tc>
          <w:tcPr>
            <w:tcW w:w="494" w:type="pct"/>
            <w:shd w:val="clear" w:color="auto" w:fill="auto"/>
          </w:tcPr>
          <w:p w14:paraId="604075E6" w14:textId="77777777" w:rsidR="001F71B6" w:rsidRPr="00D05F41" w:rsidRDefault="001F71B6" w:rsidP="00652CFD">
            <w:pPr>
              <w:spacing w:before="0" w:after="0" w:line="276" w:lineRule="auto"/>
              <w:jc w:val="center"/>
              <w:rPr>
                <w:sz w:val="20"/>
                <w:lang w:val="en-US"/>
              </w:rPr>
            </w:pPr>
            <w:r>
              <w:rPr>
                <w:sz w:val="20"/>
                <w:lang w:val="en-US"/>
              </w:rPr>
              <w:t>S</w:t>
            </w:r>
          </w:p>
        </w:tc>
        <w:tc>
          <w:tcPr>
            <w:tcW w:w="1399" w:type="pct"/>
            <w:shd w:val="clear" w:color="auto" w:fill="auto"/>
          </w:tcPr>
          <w:p w14:paraId="23F7EC79" w14:textId="77777777" w:rsidR="001F71B6" w:rsidRPr="003C2CB4" w:rsidRDefault="001F71B6" w:rsidP="00652CFD">
            <w:pPr>
              <w:spacing w:before="0" w:after="0" w:line="276" w:lineRule="auto"/>
              <w:rPr>
                <w:sz w:val="20"/>
              </w:rPr>
            </w:pPr>
            <w:r w:rsidRPr="00D05F41">
              <w:rPr>
                <w:sz w:val="20"/>
              </w:rPr>
              <w:t>Место рассмотрения жалобы</w:t>
            </w:r>
          </w:p>
        </w:tc>
        <w:tc>
          <w:tcPr>
            <w:tcW w:w="1404" w:type="pct"/>
            <w:shd w:val="clear" w:color="auto" w:fill="auto"/>
          </w:tcPr>
          <w:p w14:paraId="7937915B" w14:textId="77777777" w:rsidR="001F71B6" w:rsidRPr="00E232BB" w:rsidRDefault="001F71B6" w:rsidP="00652CFD">
            <w:pPr>
              <w:spacing w:before="0" w:after="0" w:line="276" w:lineRule="auto"/>
              <w:rPr>
                <w:sz w:val="20"/>
              </w:rPr>
            </w:pPr>
          </w:p>
        </w:tc>
      </w:tr>
      <w:tr w:rsidR="00C41A54" w:rsidRPr="001A4780" w14:paraId="7001BD96" w14:textId="77777777" w:rsidTr="00792A1F">
        <w:tc>
          <w:tcPr>
            <w:tcW w:w="747" w:type="pct"/>
            <w:shd w:val="clear" w:color="auto" w:fill="auto"/>
          </w:tcPr>
          <w:p w14:paraId="475F4636" w14:textId="77777777" w:rsidR="00C41A54" w:rsidRPr="00E232BB" w:rsidRDefault="00C41A54" w:rsidP="00652CFD">
            <w:pPr>
              <w:spacing w:before="0" w:after="0" w:line="276" w:lineRule="auto"/>
              <w:rPr>
                <w:sz w:val="20"/>
              </w:rPr>
            </w:pPr>
          </w:p>
        </w:tc>
        <w:tc>
          <w:tcPr>
            <w:tcW w:w="750" w:type="pct"/>
            <w:shd w:val="clear" w:color="auto" w:fill="auto"/>
          </w:tcPr>
          <w:p w14:paraId="2D155A70" w14:textId="77777777" w:rsidR="00C41A54" w:rsidRPr="00D05F41" w:rsidRDefault="00C41A54" w:rsidP="00652CFD">
            <w:pPr>
              <w:spacing w:before="0" w:after="0" w:line="276" w:lineRule="auto"/>
              <w:rPr>
                <w:sz w:val="20"/>
              </w:rPr>
            </w:pPr>
            <w:r w:rsidRPr="00C41A54">
              <w:rPr>
                <w:sz w:val="20"/>
              </w:rPr>
              <w:t>videoConfInfo</w:t>
            </w:r>
          </w:p>
        </w:tc>
        <w:tc>
          <w:tcPr>
            <w:tcW w:w="206" w:type="pct"/>
            <w:shd w:val="clear" w:color="auto" w:fill="auto"/>
          </w:tcPr>
          <w:p w14:paraId="273B45D8" w14:textId="77777777" w:rsidR="00C41A54" w:rsidRDefault="00C41A54" w:rsidP="00652CFD">
            <w:pPr>
              <w:spacing w:before="0" w:after="0" w:line="276" w:lineRule="auto"/>
              <w:jc w:val="center"/>
              <w:rPr>
                <w:sz w:val="20"/>
              </w:rPr>
            </w:pPr>
            <w:r>
              <w:rPr>
                <w:sz w:val="20"/>
              </w:rPr>
              <w:t>Н</w:t>
            </w:r>
          </w:p>
        </w:tc>
        <w:tc>
          <w:tcPr>
            <w:tcW w:w="494" w:type="pct"/>
            <w:shd w:val="clear" w:color="auto" w:fill="auto"/>
          </w:tcPr>
          <w:p w14:paraId="27F32A11" w14:textId="77777777" w:rsidR="00C41A54" w:rsidRDefault="00C41A54" w:rsidP="00652CFD">
            <w:pPr>
              <w:spacing w:before="0" w:after="0" w:line="276" w:lineRule="auto"/>
              <w:jc w:val="center"/>
              <w:rPr>
                <w:sz w:val="20"/>
                <w:lang w:val="en-US"/>
              </w:rPr>
            </w:pPr>
            <w:r>
              <w:rPr>
                <w:sz w:val="20"/>
                <w:lang w:val="en-US"/>
              </w:rPr>
              <w:t>S</w:t>
            </w:r>
          </w:p>
        </w:tc>
        <w:tc>
          <w:tcPr>
            <w:tcW w:w="1399" w:type="pct"/>
            <w:shd w:val="clear" w:color="auto" w:fill="auto"/>
          </w:tcPr>
          <w:p w14:paraId="36A1834D" w14:textId="77777777" w:rsidR="00C41A54" w:rsidRPr="00D05F41" w:rsidRDefault="00C41A54" w:rsidP="00652CFD">
            <w:pPr>
              <w:spacing w:before="0" w:after="0" w:line="276" w:lineRule="auto"/>
              <w:rPr>
                <w:sz w:val="20"/>
              </w:rPr>
            </w:pPr>
            <w:r w:rsidRPr="00C41A54">
              <w:rPr>
                <w:sz w:val="20"/>
              </w:rPr>
              <w:t>Возможно использование видеоконференц-связи</w:t>
            </w:r>
          </w:p>
        </w:tc>
        <w:tc>
          <w:tcPr>
            <w:tcW w:w="1404" w:type="pct"/>
            <w:shd w:val="clear" w:color="auto" w:fill="auto"/>
          </w:tcPr>
          <w:p w14:paraId="6D36F27E" w14:textId="77777777" w:rsidR="00C41A54" w:rsidRPr="00E232BB" w:rsidRDefault="00C41A54" w:rsidP="00652CFD">
            <w:pPr>
              <w:spacing w:before="0" w:after="0" w:line="276" w:lineRule="auto"/>
              <w:rPr>
                <w:sz w:val="20"/>
              </w:rPr>
            </w:pPr>
            <w:r>
              <w:rPr>
                <w:sz w:val="20"/>
              </w:rPr>
              <w:t>Состав блока см. состав соотвествующего блока в документе «</w:t>
            </w:r>
            <w:r w:rsidRPr="00C41A54">
              <w:rPr>
                <w:sz w:val="20"/>
              </w:rPr>
              <w:t>Информация о жалобе для ИС ФАС (ИС КО)</w:t>
            </w:r>
            <w:r>
              <w:rPr>
                <w:sz w:val="20"/>
              </w:rPr>
              <w:t>» (</w:t>
            </w:r>
            <w:r>
              <w:rPr>
                <w:sz w:val="20"/>
                <w:lang w:val="en-US"/>
              </w:rPr>
              <w:t>complaint</w:t>
            </w:r>
            <w:r>
              <w:rPr>
                <w:sz w:val="20"/>
              </w:rPr>
              <w:t>)</w:t>
            </w:r>
          </w:p>
        </w:tc>
      </w:tr>
      <w:tr w:rsidR="001F71B6" w:rsidRPr="001A4780" w14:paraId="1D5A0126" w14:textId="77777777" w:rsidTr="00792A1F">
        <w:tc>
          <w:tcPr>
            <w:tcW w:w="747" w:type="pct"/>
            <w:shd w:val="clear" w:color="auto" w:fill="auto"/>
          </w:tcPr>
          <w:p w14:paraId="0DD32067" w14:textId="77777777" w:rsidR="001F71B6" w:rsidRPr="00E232BB" w:rsidRDefault="001F71B6" w:rsidP="00652CFD">
            <w:pPr>
              <w:spacing w:before="0" w:after="0" w:line="276" w:lineRule="auto"/>
              <w:rPr>
                <w:sz w:val="20"/>
              </w:rPr>
            </w:pPr>
          </w:p>
        </w:tc>
        <w:tc>
          <w:tcPr>
            <w:tcW w:w="750" w:type="pct"/>
            <w:shd w:val="clear" w:color="auto" w:fill="auto"/>
          </w:tcPr>
          <w:p w14:paraId="778EBB19" w14:textId="77777777" w:rsidR="001F71B6" w:rsidRPr="003C2CB4" w:rsidRDefault="001F71B6" w:rsidP="00652CFD">
            <w:pPr>
              <w:spacing w:before="0" w:after="0" w:line="276" w:lineRule="auto"/>
              <w:rPr>
                <w:sz w:val="20"/>
              </w:rPr>
            </w:pPr>
            <w:r w:rsidRPr="00D05F41">
              <w:rPr>
                <w:sz w:val="20"/>
              </w:rPr>
              <w:t>decisionComment</w:t>
            </w:r>
          </w:p>
        </w:tc>
        <w:tc>
          <w:tcPr>
            <w:tcW w:w="206" w:type="pct"/>
            <w:shd w:val="clear" w:color="auto" w:fill="auto"/>
          </w:tcPr>
          <w:p w14:paraId="39ACAA50" w14:textId="77777777" w:rsidR="001F71B6" w:rsidRPr="00314324" w:rsidRDefault="001F71B6" w:rsidP="00652CFD">
            <w:pPr>
              <w:spacing w:before="0" w:after="0" w:line="276" w:lineRule="auto"/>
              <w:jc w:val="center"/>
              <w:rPr>
                <w:sz w:val="20"/>
              </w:rPr>
            </w:pPr>
            <w:r>
              <w:rPr>
                <w:sz w:val="20"/>
              </w:rPr>
              <w:t>Н</w:t>
            </w:r>
          </w:p>
        </w:tc>
        <w:tc>
          <w:tcPr>
            <w:tcW w:w="494" w:type="pct"/>
            <w:shd w:val="clear" w:color="auto" w:fill="auto"/>
          </w:tcPr>
          <w:p w14:paraId="300E9F32" w14:textId="77777777" w:rsidR="001F71B6" w:rsidRPr="00D05F41" w:rsidRDefault="001F71B6" w:rsidP="00652CFD">
            <w:pPr>
              <w:spacing w:before="0" w:after="0" w:line="276" w:lineRule="auto"/>
              <w:jc w:val="center"/>
              <w:rPr>
                <w:sz w:val="20"/>
                <w:lang w:val="en-US"/>
              </w:rPr>
            </w:pPr>
            <w:r>
              <w:rPr>
                <w:sz w:val="20"/>
                <w:lang w:val="en-US"/>
              </w:rPr>
              <w:t>T(1-2000)</w:t>
            </w:r>
          </w:p>
        </w:tc>
        <w:tc>
          <w:tcPr>
            <w:tcW w:w="1399" w:type="pct"/>
            <w:shd w:val="clear" w:color="auto" w:fill="auto"/>
          </w:tcPr>
          <w:p w14:paraId="3BFE1CBA" w14:textId="77777777" w:rsidR="001F71B6" w:rsidRPr="003C2CB4" w:rsidRDefault="001F71B6" w:rsidP="00652CFD">
            <w:pPr>
              <w:spacing w:before="0" w:after="0" w:line="276" w:lineRule="auto"/>
              <w:rPr>
                <w:sz w:val="20"/>
              </w:rPr>
            </w:pPr>
            <w:r w:rsidRPr="00D05F41">
              <w:rPr>
                <w:sz w:val="20"/>
              </w:rPr>
              <w:t>Комментарий по решению</w:t>
            </w:r>
          </w:p>
        </w:tc>
        <w:tc>
          <w:tcPr>
            <w:tcW w:w="1404" w:type="pct"/>
            <w:shd w:val="clear" w:color="auto" w:fill="auto"/>
          </w:tcPr>
          <w:p w14:paraId="1EA0E410" w14:textId="77777777" w:rsidR="001F71B6" w:rsidRPr="00E232BB" w:rsidRDefault="001F71B6" w:rsidP="00652CFD">
            <w:pPr>
              <w:spacing w:before="0" w:after="0" w:line="276" w:lineRule="auto"/>
              <w:rPr>
                <w:sz w:val="20"/>
              </w:rPr>
            </w:pPr>
          </w:p>
        </w:tc>
      </w:tr>
      <w:tr w:rsidR="00A8089C" w:rsidRPr="00D87254" w14:paraId="68B91B00" w14:textId="77777777" w:rsidTr="00D05F41">
        <w:tc>
          <w:tcPr>
            <w:tcW w:w="5000" w:type="pct"/>
            <w:gridSpan w:val="6"/>
            <w:shd w:val="clear" w:color="auto" w:fill="auto"/>
            <w:hideMark/>
          </w:tcPr>
          <w:p w14:paraId="20EABF49" w14:textId="77777777" w:rsidR="00A8089C" w:rsidRPr="0081624D" w:rsidRDefault="00A8089C" w:rsidP="00652CFD">
            <w:pPr>
              <w:spacing w:before="0" w:after="0" w:line="276" w:lineRule="auto"/>
              <w:jc w:val="center"/>
              <w:rPr>
                <w:b/>
                <w:sz w:val="20"/>
              </w:rPr>
            </w:pPr>
          </w:p>
        </w:tc>
      </w:tr>
      <w:tr w:rsidR="00A8089C" w:rsidRPr="00BF6056" w14:paraId="2A1FCBCB" w14:textId="77777777" w:rsidTr="00D05F41">
        <w:tc>
          <w:tcPr>
            <w:tcW w:w="747" w:type="pct"/>
            <w:shd w:val="clear" w:color="auto" w:fill="auto"/>
          </w:tcPr>
          <w:p w14:paraId="204DB3C8" w14:textId="77777777" w:rsidR="00A8089C" w:rsidRPr="0011087D" w:rsidRDefault="00425811" w:rsidP="00652CFD">
            <w:pPr>
              <w:spacing w:before="0" w:after="0" w:line="276" w:lineRule="auto"/>
              <w:rPr>
                <w:b/>
                <w:sz w:val="20"/>
              </w:rPr>
            </w:pPr>
            <w:r w:rsidRPr="00425811">
              <w:rPr>
                <w:b/>
                <w:sz w:val="20"/>
              </w:rPr>
              <w:t>commonInfo</w:t>
            </w:r>
          </w:p>
        </w:tc>
        <w:tc>
          <w:tcPr>
            <w:tcW w:w="750" w:type="pct"/>
            <w:shd w:val="clear" w:color="auto" w:fill="auto"/>
          </w:tcPr>
          <w:p w14:paraId="5FF6BEE5" w14:textId="77777777" w:rsidR="00A8089C" w:rsidRPr="0011087D" w:rsidRDefault="00A8089C" w:rsidP="00652CFD">
            <w:pPr>
              <w:spacing w:before="0" w:after="0" w:line="276" w:lineRule="auto"/>
              <w:rPr>
                <w:b/>
                <w:sz w:val="20"/>
              </w:rPr>
            </w:pPr>
          </w:p>
        </w:tc>
        <w:tc>
          <w:tcPr>
            <w:tcW w:w="206" w:type="pct"/>
            <w:shd w:val="clear" w:color="auto" w:fill="auto"/>
          </w:tcPr>
          <w:p w14:paraId="18063CB9" w14:textId="77777777" w:rsidR="00A8089C" w:rsidRPr="0011087D" w:rsidRDefault="00A8089C" w:rsidP="00652CFD">
            <w:pPr>
              <w:spacing w:before="0" w:after="0" w:line="276" w:lineRule="auto"/>
              <w:rPr>
                <w:b/>
                <w:sz w:val="20"/>
              </w:rPr>
            </w:pPr>
          </w:p>
        </w:tc>
        <w:tc>
          <w:tcPr>
            <w:tcW w:w="494" w:type="pct"/>
            <w:shd w:val="clear" w:color="auto" w:fill="auto"/>
          </w:tcPr>
          <w:p w14:paraId="42543D67" w14:textId="77777777" w:rsidR="00A8089C" w:rsidRPr="0011087D" w:rsidRDefault="00A8089C" w:rsidP="00652CFD">
            <w:pPr>
              <w:spacing w:before="0" w:after="0" w:line="276" w:lineRule="auto"/>
              <w:rPr>
                <w:b/>
                <w:sz w:val="20"/>
              </w:rPr>
            </w:pPr>
          </w:p>
        </w:tc>
        <w:tc>
          <w:tcPr>
            <w:tcW w:w="1399" w:type="pct"/>
            <w:shd w:val="clear" w:color="auto" w:fill="auto"/>
          </w:tcPr>
          <w:p w14:paraId="34C47B19" w14:textId="77777777" w:rsidR="00A8089C" w:rsidRPr="0011087D" w:rsidRDefault="00A8089C" w:rsidP="00652CFD">
            <w:pPr>
              <w:spacing w:before="0" w:after="0" w:line="276" w:lineRule="auto"/>
              <w:rPr>
                <w:b/>
                <w:sz w:val="20"/>
              </w:rPr>
            </w:pPr>
          </w:p>
        </w:tc>
        <w:tc>
          <w:tcPr>
            <w:tcW w:w="1404" w:type="pct"/>
            <w:shd w:val="clear" w:color="auto" w:fill="auto"/>
          </w:tcPr>
          <w:p w14:paraId="70B35063" w14:textId="77777777" w:rsidR="00A8089C" w:rsidRPr="0011087D" w:rsidRDefault="00A8089C" w:rsidP="00652CFD">
            <w:pPr>
              <w:spacing w:before="0" w:after="0" w:line="276" w:lineRule="auto"/>
              <w:rPr>
                <w:b/>
                <w:sz w:val="20"/>
              </w:rPr>
            </w:pPr>
          </w:p>
        </w:tc>
      </w:tr>
      <w:tr w:rsidR="00D05F41" w:rsidRPr="001A4780" w14:paraId="649C4F27" w14:textId="77777777" w:rsidTr="00D05F41">
        <w:tc>
          <w:tcPr>
            <w:tcW w:w="747" w:type="pct"/>
            <w:shd w:val="clear" w:color="auto" w:fill="auto"/>
          </w:tcPr>
          <w:p w14:paraId="20D9FEE5" w14:textId="77777777" w:rsidR="00D05F41" w:rsidRPr="00E232BB" w:rsidRDefault="00D05F41" w:rsidP="00652CFD">
            <w:pPr>
              <w:spacing w:before="0" w:after="0" w:line="276" w:lineRule="auto"/>
              <w:rPr>
                <w:sz w:val="20"/>
              </w:rPr>
            </w:pPr>
          </w:p>
        </w:tc>
        <w:tc>
          <w:tcPr>
            <w:tcW w:w="750" w:type="pct"/>
            <w:shd w:val="clear" w:color="auto" w:fill="auto"/>
          </w:tcPr>
          <w:p w14:paraId="661449FE" w14:textId="77777777" w:rsidR="00D05F41" w:rsidRPr="003C2CB4" w:rsidRDefault="00D05F41" w:rsidP="00652CFD">
            <w:pPr>
              <w:spacing w:before="0" w:after="0" w:line="276" w:lineRule="auto"/>
              <w:rPr>
                <w:sz w:val="20"/>
              </w:rPr>
            </w:pPr>
            <w:r w:rsidRPr="00D05F41">
              <w:rPr>
                <w:sz w:val="20"/>
              </w:rPr>
              <w:t>considerationKOInfo</w:t>
            </w:r>
          </w:p>
        </w:tc>
        <w:tc>
          <w:tcPr>
            <w:tcW w:w="206" w:type="pct"/>
            <w:shd w:val="clear" w:color="auto" w:fill="auto"/>
          </w:tcPr>
          <w:p w14:paraId="336774F5" w14:textId="77777777" w:rsidR="00D05F41" w:rsidRPr="00314324" w:rsidRDefault="00D05F41" w:rsidP="00652CFD">
            <w:pPr>
              <w:spacing w:before="0" w:after="0" w:line="276" w:lineRule="auto"/>
              <w:jc w:val="center"/>
              <w:rPr>
                <w:sz w:val="20"/>
              </w:rPr>
            </w:pPr>
            <w:r>
              <w:rPr>
                <w:sz w:val="20"/>
              </w:rPr>
              <w:t>О</w:t>
            </w:r>
          </w:p>
        </w:tc>
        <w:tc>
          <w:tcPr>
            <w:tcW w:w="494" w:type="pct"/>
            <w:shd w:val="clear" w:color="auto" w:fill="auto"/>
          </w:tcPr>
          <w:p w14:paraId="22FEB31F" w14:textId="77777777" w:rsidR="00D05F41" w:rsidRPr="00A8089C" w:rsidRDefault="00D05F41" w:rsidP="00652CFD">
            <w:pPr>
              <w:spacing w:before="0" w:after="0" w:line="276" w:lineRule="auto"/>
              <w:jc w:val="center"/>
              <w:rPr>
                <w:sz w:val="20"/>
              </w:rPr>
            </w:pPr>
            <w:r>
              <w:rPr>
                <w:sz w:val="20"/>
                <w:lang w:val="en-US"/>
              </w:rPr>
              <w:t>S</w:t>
            </w:r>
          </w:p>
        </w:tc>
        <w:tc>
          <w:tcPr>
            <w:tcW w:w="1399" w:type="pct"/>
            <w:shd w:val="clear" w:color="auto" w:fill="auto"/>
          </w:tcPr>
          <w:p w14:paraId="202A771E" w14:textId="77777777" w:rsidR="00D05F41" w:rsidRPr="003C2CB4" w:rsidRDefault="00D05F41" w:rsidP="00652CFD">
            <w:pPr>
              <w:spacing w:before="0" w:after="0" w:line="276" w:lineRule="auto"/>
              <w:rPr>
                <w:sz w:val="20"/>
              </w:rPr>
            </w:pPr>
            <w:r w:rsidRPr="00D05F41">
              <w:rPr>
                <w:sz w:val="20"/>
              </w:rPr>
              <w:t>Орган, осуществляющий принятие жалобы к рассмотрению</w:t>
            </w:r>
          </w:p>
        </w:tc>
        <w:tc>
          <w:tcPr>
            <w:tcW w:w="1404" w:type="pct"/>
            <w:shd w:val="clear" w:color="auto" w:fill="auto"/>
          </w:tcPr>
          <w:p w14:paraId="18287EFC" w14:textId="77777777" w:rsidR="00D05F41" w:rsidRPr="00E232BB" w:rsidRDefault="00D05F41" w:rsidP="00652CFD">
            <w:pPr>
              <w:spacing w:before="0" w:after="0" w:line="276" w:lineRule="auto"/>
              <w:rPr>
                <w:sz w:val="20"/>
              </w:rPr>
            </w:pPr>
          </w:p>
        </w:tc>
      </w:tr>
      <w:tr w:rsidR="00A8089C" w:rsidRPr="001A4780" w14:paraId="3F67804A" w14:textId="77777777" w:rsidTr="00D05F41">
        <w:tc>
          <w:tcPr>
            <w:tcW w:w="747" w:type="pct"/>
            <w:shd w:val="clear" w:color="auto" w:fill="auto"/>
          </w:tcPr>
          <w:p w14:paraId="5B95818E" w14:textId="77777777" w:rsidR="00A8089C" w:rsidRPr="00E232BB" w:rsidRDefault="00A8089C" w:rsidP="00652CFD">
            <w:pPr>
              <w:spacing w:before="0" w:after="0" w:line="276" w:lineRule="auto"/>
              <w:rPr>
                <w:sz w:val="20"/>
              </w:rPr>
            </w:pPr>
          </w:p>
        </w:tc>
        <w:tc>
          <w:tcPr>
            <w:tcW w:w="750" w:type="pct"/>
            <w:shd w:val="clear" w:color="auto" w:fill="auto"/>
          </w:tcPr>
          <w:p w14:paraId="1197FE21" w14:textId="77777777" w:rsidR="00A8089C" w:rsidRPr="003C2CB4" w:rsidRDefault="00D05F41" w:rsidP="00652CFD">
            <w:pPr>
              <w:spacing w:before="0" w:after="0" w:line="276" w:lineRule="auto"/>
              <w:rPr>
                <w:sz w:val="20"/>
              </w:rPr>
            </w:pPr>
            <w:r w:rsidRPr="00D05F41">
              <w:rPr>
                <w:sz w:val="20"/>
              </w:rPr>
              <w:t>planDecisionDate</w:t>
            </w:r>
          </w:p>
        </w:tc>
        <w:tc>
          <w:tcPr>
            <w:tcW w:w="206" w:type="pct"/>
            <w:shd w:val="clear" w:color="auto" w:fill="auto"/>
          </w:tcPr>
          <w:p w14:paraId="0EFCEDCA" w14:textId="77777777" w:rsidR="00A8089C" w:rsidRPr="00314324" w:rsidRDefault="00D05F41" w:rsidP="00652CFD">
            <w:pPr>
              <w:spacing w:before="0" w:after="0" w:line="276" w:lineRule="auto"/>
              <w:jc w:val="center"/>
              <w:rPr>
                <w:sz w:val="20"/>
              </w:rPr>
            </w:pPr>
            <w:r>
              <w:rPr>
                <w:sz w:val="20"/>
              </w:rPr>
              <w:t>О</w:t>
            </w:r>
          </w:p>
        </w:tc>
        <w:tc>
          <w:tcPr>
            <w:tcW w:w="494" w:type="pct"/>
            <w:shd w:val="clear" w:color="auto" w:fill="auto"/>
          </w:tcPr>
          <w:p w14:paraId="183B21E5" w14:textId="77777777" w:rsidR="00A8089C" w:rsidRPr="00D05F41" w:rsidRDefault="00D05F41" w:rsidP="00652CFD">
            <w:pPr>
              <w:spacing w:before="0" w:after="0" w:line="276" w:lineRule="auto"/>
              <w:jc w:val="center"/>
              <w:rPr>
                <w:sz w:val="20"/>
                <w:lang w:val="en-US"/>
              </w:rPr>
            </w:pPr>
            <w:r>
              <w:rPr>
                <w:sz w:val="20"/>
                <w:lang w:val="en-US"/>
              </w:rPr>
              <w:t>DT</w:t>
            </w:r>
          </w:p>
        </w:tc>
        <w:tc>
          <w:tcPr>
            <w:tcW w:w="1399" w:type="pct"/>
            <w:shd w:val="clear" w:color="auto" w:fill="auto"/>
          </w:tcPr>
          <w:p w14:paraId="2F901AEB" w14:textId="77777777" w:rsidR="00A8089C" w:rsidRPr="003C2CB4" w:rsidRDefault="00D05F41" w:rsidP="00652CFD">
            <w:pPr>
              <w:spacing w:before="0" w:after="0" w:line="276" w:lineRule="auto"/>
              <w:rPr>
                <w:sz w:val="20"/>
              </w:rPr>
            </w:pPr>
            <w:r w:rsidRPr="00D05F41">
              <w:rPr>
                <w:sz w:val="20"/>
              </w:rPr>
              <w:t>Дата и время рассмотрения жалобы</w:t>
            </w:r>
          </w:p>
        </w:tc>
        <w:tc>
          <w:tcPr>
            <w:tcW w:w="1404" w:type="pct"/>
            <w:shd w:val="clear" w:color="auto" w:fill="auto"/>
          </w:tcPr>
          <w:p w14:paraId="46658336" w14:textId="77777777" w:rsidR="00A8089C" w:rsidRPr="00E232BB" w:rsidRDefault="00A8089C" w:rsidP="00652CFD">
            <w:pPr>
              <w:spacing w:before="0" w:after="0" w:line="276" w:lineRule="auto"/>
              <w:rPr>
                <w:sz w:val="20"/>
              </w:rPr>
            </w:pPr>
          </w:p>
        </w:tc>
      </w:tr>
      <w:tr w:rsidR="00A8089C" w:rsidRPr="001A4780" w14:paraId="4013D8BE" w14:textId="77777777" w:rsidTr="00D05F41">
        <w:tc>
          <w:tcPr>
            <w:tcW w:w="747" w:type="pct"/>
            <w:shd w:val="clear" w:color="auto" w:fill="auto"/>
          </w:tcPr>
          <w:p w14:paraId="00B17047" w14:textId="77777777" w:rsidR="00A8089C" w:rsidRPr="00E232BB" w:rsidRDefault="00A8089C" w:rsidP="00652CFD">
            <w:pPr>
              <w:spacing w:before="0" w:after="0" w:line="276" w:lineRule="auto"/>
              <w:rPr>
                <w:sz w:val="20"/>
              </w:rPr>
            </w:pPr>
          </w:p>
        </w:tc>
        <w:tc>
          <w:tcPr>
            <w:tcW w:w="750" w:type="pct"/>
            <w:shd w:val="clear" w:color="auto" w:fill="auto"/>
          </w:tcPr>
          <w:p w14:paraId="322CFBA8" w14:textId="77777777" w:rsidR="00A8089C" w:rsidRPr="003C2CB4" w:rsidRDefault="00D05F41" w:rsidP="00652CFD">
            <w:pPr>
              <w:spacing w:before="0" w:after="0" w:line="276" w:lineRule="auto"/>
              <w:rPr>
                <w:sz w:val="20"/>
              </w:rPr>
            </w:pPr>
            <w:r w:rsidRPr="00D05F41">
              <w:rPr>
                <w:sz w:val="20"/>
              </w:rPr>
              <w:t>publishDate</w:t>
            </w:r>
          </w:p>
        </w:tc>
        <w:tc>
          <w:tcPr>
            <w:tcW w:w="206" w:type="pct"/>
            <w:shd w:val="clear" w:color="auto" w:fill="auto"/>
          </w:tcPr>
          <w:p w14:paraId="02BF27CA" w14:textId="77777777" w:rsidR="00A8089C" w:rsidRPr="00314324" w:rsidRDefault="00D05F41" w:rsidP="00652CFD">
            <w:pPr>
              <w:spacing w:before="0" w:after="0" w:line="276" w:lineRule="auto"/>
              <w:jc w:val="center"/>
              <w:rPr>
                <w:sz w:val="20"/>
              </w:rPr>
            </w:pPr>
            <w:r>
              <w:rPr>
                <w:sz w:val="20"/>
              </w:rPr>
              <w:t>Н</w:t>
            </w:r>
          </w:p>
        </w:tc>
        <w:tc>
          <w:tcPr>
            <w:tcW w:w="494" w:type="pct"/>
            <w:shd w:val="clear" w:color="auto" w:fill="auto"/>
          </w:tcPr>
          <w:p w14:paraId="7A66217F" w14:textId="77777777" w:rsidR="00A8089C" w:rsidRPr="00A8089C" w:rsidRDefault="00D05F41" w:rsidP="00652CFD">
            <w:pPr>
              <w:spacing w:before="0" w:after="0" w:line="276" w:lineRule="auto"/>
              <w:jc w:val="center"/>
              <w:rPr>
                <w:sz w:val="20"/>
              </w:rPr>
            </w:pPr>
            <w:r>
              <w:rPr>
                <w:sz w:val="20"/>
                <w:lang w:val="en-US"/>
              </w:rPr>
              <w:t>DT</w:t>
            </w:r>
          </w:p>
        </w:tc>
        <w:tc>
          <w:tcPr>
            <w:tcW w:w="1399" w:type="pct"/>
            <w:shd w:val="clear" w:color="auto" w:fill="auto"/>
          </w:tcPr>
          <w:p w14:paraId="3B1FF4AC" w14:textId="77777777" w:rsidR="00A8089C" w:rsidRPr="003C2CB4" w:rsidRDefault="00D05F41" w:rsidP="00652CFD">
            <w:pPr>
              <w:spacing w:before="0" w:after="0" w:line="276" w:lineRule="auto"/>
              <w:rPr>
                <w:sz w:val="20"/>
              </w:rPr>
            </w:pPr>
            <w:r w:rsidRPr="00D05F41">
              <w:rPr>
                <w:sz w:val="20"/>
              </w:rPr>
              <w:t>Дата размещения информация о принятии жалобы к рассмотрению</w:t>
            </w:r>
          </w:p>
        </w:tc>
        <w:tc>
          <w:tcPr>
            <w:tcW w:w="1404" w:type="pct"/>
            <w:shd w:val="clear" w:color="auto" w:fill="auto"/>
          </w:tcPr>
          <w:p w14:paraId="53FA3018" w14:textId="77777777" w:rsidR="00A8089C" w:rsidRPr="00E232BB" w:rsidRDefault="00A8089C" w:rsidP="00652CFD">
            <w:pPr>
              <w:spacing w:before="0" w:after="0" w:line="276" w:lineRule="auto"/>
              <w:rPr>
                <w:sz w:val="20"/>
              </w:rPr>
            </w:pPr>
          </w:p>
        </w:tc>
      </w:tr>
      <w:tr w:rsidR="00D05F41" w:rsidRPr="001A4780" w14:paraId="03F66737" w14:textId="77777777" w:rsidTr="00D05F41">
        <w:tc>
          <w:tcPr>
            <w:tcW w:w="747" w:type="pct"/>
            <w:shd w:val="clear" w:color="auto" w:fill="auto"/>
          </w:tcPr>
          <w:p w14:paraId="546ECA90" w14:textId="77777777" w:rsidR="00D05F41" w:rsidRPr="00E232BB" w:rsidRDefault="00D05F41" w:rsidP="00652CFD">
            <w:pPr>
              <w:spacing w:before="0" w:after="0" w:line="276" w:lineRule="auto"/>
              <w:rPr>
                <w:sz w:val="20"/>
              </w:rPr>
            </w:pPr>
          </w:p>
        </w:tc>
        <w:tc>
          <w:tcPr>
            <w:tcW w:w="750" w:type="pct"/>
            <w:shd w:val="clear" w:color="auto" w:fill="auto"/>
          </w:tcPr>
          <w:p w14:paraId="395DD27A" w14:textId="77777777" w:rsidR="00D05F41" w:rsidRPr="003C2CB4" w:rsidRDefault="00D05F41" w:rsidP="00652CFD">
            <w:pPr>
              <w:spacing w:before="0" w:after="0" w:line="276" w:lineRule="auto"/>
              <w:rPr>
                <w:sz w:val="20"/>
              </w:rPr>
            </w:pPr>
            <w:r w:rsidRPr="00D05F41">
              <w:rPr>
                <w:sz w:val="20"/>
              </w:rPr>
              <w:t>decisionPlace</w:t>
            </w:r>
          </w:p>
        </w:tc>
        <w:tc>
          <w:tcPr>
            <w:tcW w:w="206" w:type="pct"/>
            <w:shd w:val="clear" w:color="auto" w:fill="auto"/>
          </w:tcPr>
          <w:p w14:paraId="5F6055D4" w14:textId="77777777" w:rsidR="00D05F41" w:rsidRPr="00314324" w:rsidRDefault="00D05F41" w:rsidP="00652CFD">
            <w:pPr>
              <w:spacing w:before="0" w:after="0" w:line="276" w:lineRule="auto"/>
              <w:jc w:val="center"/>
              <w:rPr>
                <w:sz w:val="20"/>
              </w:rPr>
            </w:pPr>
            <w:r>
              <w:rPr>
                <w:sz w:val="20"/>
              </w:rPr>
              <w:t>О</w:t>
            </w:r>
          </w:p>
        </w:tc>
        <w:tc>
          <w:tcPr>
            <w:tcW w:w="494" w:type="pct"/>
            <w:shd w:val="clear" w:color="auto" w:fill="auto"/>
          </w:tcPr>
          <w:p w14:paraId="0DC9991C" w14:textId="77777777" w:rsidR="00D05F41" w:rsidRPr="00D05F41" w:rsidRDefault="00D05F41" w:rsidP="00652CFD">
            <w:pPr>
              <w:spacing w:before="0" w:after="0" w:line="276" w:lineRule="auto"/>
              <w:jc w:val="center"/>
              <w:rPr>
                <w:sz w:val="20"/>
                <w:lang w:val="en-US"/>
              </w:rPr>
            </w:pPr>
            <w:r>
              <w:rPr>
                <w:sz w:val="20"/>
                <w:lang w:val="en-US"/>
              </w:rPr>
              <w:t>S</w:t>
            </w:r>
          </w:p>
        </w:tc>
        <w:tc>
          <w:tcPr>
            <w:tcW w:w="1399" w:type="pct"/>
            <w:shd w:val="clear" w:color="auto" w:fill="auto"/>
          </w:tcPr>
          <w:p w14:paraId="0A037AA7" w14:textId="77777777" w:rsidR="00D05F41" w:rsidRPr="003C2CB4" w:rsidRDefault="00D05F41" w:rsidP="00652CFD">
            <w:pPr>
              <w:spacing w:before="0" w:after="0" w:line="276" w:lineRule="auto"/>
              <w:rPr>
                <w:sz w:val="20"/>
              </w:rPr>
            </w:pPr>
            <w:r w:rsidRPr="00D05F41">
              <w:rPr>
                <w:sz w:val="20"/>
              </w:rPr>
              <w:t>Место рассмотрения жалобы</w:t>
            </w:r>
          </w:p>
        </w:tc>
        <w:tc>
          <w:tcPr>
            <w:tcW w:w="1404" w:type="pct"/>
            <w:shd w:val="clear" w:color="auto" w:fill="auto"/>
          </w:tcPr>
          <w:p w14:paraId="428503FA" w14:textId="77777777" w:rsidR="00D05F41" w:rsidRPr="00E232BB" w:rsidRDefault="00D05F41" w:rsidP="00652CFD">
            <w:pPr>
              <w:spacing w:before="0" w:after="0" w:line="276" w:lineRule="auto"/>
              <w:rPr>
                <w:sz w:val="20"/>
              </w:rPr>
            </w:pPr>
          </w:p>
        </w:tc>
      </w:tr>
      <w:tr w:rsidR="00D05F41" w:rsidRPr="001A4780" w14:paraId="60E427E0" w14:textId="77777777" w:rsidTr="00D05F41">
        <w:tc>
          <w:tcPr>
            <w:tcW w:w="747" w:type="pct"/>
            <w:shd w:val="clear" w:color="auto" w:fill="auto"/>
          </w:tcPr>
          <w:p w14:paraId="1EE250D8" w14:textId="77777777" w:rsidR="00D05F41" w:rsidRPr="00E232BB" w:rsidRDefault="00D05F41" w:rsidP="00652CFD">
            <w:pPr>
              <w:spacing w:before="0" w:after="0" w:line="276" w:lineRule="auto"/>
              <w:rPr>
                <w:sz w:val="20"/>
              </w:rPr>
            </w:pPr>
          </w:p>
        </w:tc>
        <w:tc>
          <w:tcPr>
            <w:tcW w:w="750" w:type="pct"/>
            <w:shd w:val="clear" w:color="auto" w:fill="auto"/>
          </w:tcPr>
          <w:p w14:paraId="6B443A38" w14:textId="77777777" w:rsidR="00D05F41" w:rsidRPr="003C2CB4" w:rsidRDefault="00D05F41" w:rsidP="00652CFD">
            <w:pPr>
              <w:spacing w:before="0" w:after="0" w:line="276" w:lineRule="auto"/>
              <w:rPr>
                <w:sz w:val="20"/>
              </w:rPr>
            </w:pPr>
            <w:r w:rsidRPr="00D05F41">
              <w:rPr>
                <w:sz w:val="20"/>
              </w:rPr>
              <w:t>decisionComment</w:t>
            </w:r>
          </w:p>
        </w:tc>
        <w:tc>
          <w:tcPr>
            <w:tcW w:w="206" w:type="pct"/>
            <w:shd w:val="clear" w:color="auto" w:fill="auto"/>
          </w:tcPr>
          <w:p w14:paraId="337A68AF" w14:textId="77777777" w:rsidR="00D05F41" w:rsidRPr="00314324" w:rsidRDefault="00D05F41" w:rsidP="00652CFD">
            <w:pPr>
              <w:spacing w:before="0" w:after="0" w:line="276" w:lineRule="auto"/>
              <w:jc w:val="center"/>
              <w:rPr>
                <w:sz w:val="20"/>
              </w:rPr>
            </w:pPr>
            <w:r>
              <w:rPr>
                <w:sz w:val="20"/>
              </w:rPr>
              <w:t>Н</w:t>
            </w:r>
          </w:p>
        </w:tc>
        <w:tc>
          <w:tcPr>
            <w:tcW w:w="494" w:type="pct"/>
            <w:shd w:val="clear" w:color="auto" w:fill="auto"/>
          </w:tcPr>
          <w:p w14:paraId="7A0EE29A" w14:textId="77777777" w:rsidR="00D05F41" w:rsidRPr="00D05F41" w:rsidRDefault="00D05F41" w:rsidP="00652CFD">
            <w:pPr>
              <w:spacing w:before="0" w:after="0" w:line="276" w:lineRule="auto"/>
              <w:jc w:val="center"/>
              <w:rPr>
                <w:sz w:val="20"/>
                <w:lang w:val="en-US"/>
              </w:rPr>
            </w:pPr>
            <w:r>
              <w:rPr>
                <w:sz w:val="20"/>
                <w:lang w:val="en-US"/>
              </w:rPr>
              <w:t>T(1-2000)</w:t>
            </w:r>
          </w:p>
        </w:tc>
        <w:tc>
          <w:tcPr>
            <w:tcW w:w="1399" w:type="pct"/>
            <w:shd w:val="clear" w:color="auto" w:fill="auto"/>
          </w:tcPr>
          <w:p w14:paraId="281836C4" w14:textId="77777777" w:rsidR="00D05F41" w:rsidRPr="003C2CB4" w:rsidRDefault="00D05F41" w:rsidP="00652CFD">
            <w:pPr>
              <w:spacing w:before="0" w:after="0" w:line="276" w:lineRule="auto"/>
              <w:rPr>
                <w:sz w:val="20"/>
              </w:rPr>
            </w:pPr>
            <w:r w:rsidRPr="00D05F41">
              <w:rPr>
                <w:sz w:val="20"/>
              </w:rPr>
              <w:t>Комментарий по решению</w:t>
            </w:r>
          </w:p>
        </w:tc>
        <w:tc>
          <w:tcPr>
            <w:tcW w:w="1404" w:type="pct"/>
            <w:shd w:val="clear" w:color="auto" w:fill="auto"/>
          </w:tcPr>
          <w:p w14:paraId="43F9CAC1" w14:textId="77777777" w:rsidR="00D05F41" w:rsidRPr="00E232BB" w:rsidRDefault="00D05F41" w:rsidP="00652CFD">
            <w:pPr>
              <w:spacing w:before="0" w:after="0" w:line="276" w:lineRule="auto"/>
              <w:rPr>
                <w:sz w:val="20"/>
              </w:rPr>
            </w:pPr>
          </w:p>
        </w:tc>
      </w:tr>
      <w:tr w:rsidR="00D05F41" w:rsidRPr="00D05F41" w14:paraId="7F3CA58F" w14:textId="77777777" w:rsidTr="00D05F41">
        <w:tc>
          <w:tcPr>
            <w:tcW w:w="5000" w:type="pct"/>
            <w:gridSpan w:val="6"/>
            <w:shd w:val="clear" w:color="auto" w:fill="auto"/>
            <w:hideMark/>
          </w:tcPr>
          <w:p w14:paraId="2BDAAD71" w14:textId="77777777" w:rsidR="00D05F41" w:rsidRPr="00D05F41" w:rsidRDefault="00D05F41" w:rsidP="00652CFD">
            <w:pPr>
              <w:spacing w:before="0" w:after="0" w:line="276" w:lineRule="auto"/>
              <w:jc w:val="center"/>
              <w:rPr>
                <w:b/>
                <w:sz w:val="20"/>
              </w:rPr>
            </w:pPr>
            <w:r w:rsidRPr="00D05F41">
              <w:rPr>
                <w:b/>
                <w:sz w:val="20"/>
              </w:rPr>
              <w:t>Орган, осуществляющий принятие жалобы к рассмотрению</w:t>
            </w:r>
          </w:p>
        </w:tc>
      </w:tr>
      <w:tr w:rsidR="00D05F41" w:rsidRPr="00D05F41" w14:paraId="0A8B9724" w14:textId="77777777" w:rsidTr="00D05F41">
        <w:tc>
          <w:tcPr>
            <w:tcW w:w="747" w:type="pct"/>
            <w:shd w:val="clear" w:color="auto" w:fill="auto"/>
          </w:tcPr>
          <w:p w14:paraId="54A85329" w14:textId="77777777" w:rsidR="00D05F41" w:rsidRPr="00D05F41" w:rsidRDefault="00D05F41" w:rsidP="00652CFD">
            <w:pPr>
              <w:spacing w:before="0" w:after="0" w:line="276" w:lineRule="auto"/>
              <w:rPr>
                <w:b/>
                <w:sz w:val="20"/>
              </w:rPr>
            </w:pPr>
            <w:r w:rsidRPr="00D05F41">
              <w:rPr>
                <w:b/>
                <w:sz w:val="20"/>
              </w:rPr>
              <w:lastRenderedPageBreak/>
              <w:t>considerationKOInfo</w:t>
            </w:r>
          </w:p>
        </w:tc>
        <w:tc>
          <w:tcPr>
            <w:tcW w:w="750" w:type="pct"/>
            <w:shd w:val="clear" w:color="auto" w:fill="auto"/>
          </w:tcPr>
          <w:p w14:paraId="588B419B" w14:textId="77777777" w:rsidR="00D05F41" w:rsidRPr="00D05F41" w:rsidRDefault="00D05F41" w:rsidP="00652CFD">
            <w:pPr>
              <w:spacing w:before="0" w:after="0" w:line="276" w:lineRule="auto"/>
              <w:rPr>
                <w:b/>
                <w:sz w:val="20"/>
              </w:rPr>
            </w:pPr>
          </w:p>
        </w:tc>
        <w:tc>
          <w:tcPr>
            <w:tcW w:w="206" w:type="pct"/>
            <w:shd w:val="clear" w:color="auto" w:fill="auto"/>
          </w:tcPr>
          <w:p w14:paraId="7160BEDB" w14:textId="77777777" w:rsidR="00D05F41" w:rsidRPr="00D05F41" w:rsidRDefault="00D05F41" w:rsidP="00652CFD">
            <w:pPr>
              <w:spacing w:before="0" w:after="0" w:line="276" w:lineRule="auto"/>
              <w:rPr>
                <w:b/>
                <w:sz w:val="20"/>
              </w:rPr>
            </w:pPr>
          </w:p>
        </w:tc>
        <w:tc>
          <w:tcPr>
            <w:tcW w:w="494" w:type="pct"/>
            <w:shd w:val="clear" w:color="auto" w:fill="auto"/>
          </w:tcPr>
          <w:p w14:paraId="2786D8D0" w14:textId="77777777" w:rsidR="00D05F41" w:rsidRPr="00D05F41" w:rsidRDefault="00D05F41" w:rsidP="00652CFD">
            <w:pPr>
              <w:spacing w:before="0" w:after="0" w:line="276" w:lineRule="auto"/>
              <w:rPr>
                <w:b/>
                <w:sz w:val="20"/>
              </w:rPr>
            </w:pPr>
          </w:p>
        </w:tc>
        <w:tc>
          <w:tcPr>
            <w:tcW w:w="1399" w:type="pct"/>
            <w:shd w:val="clear" w:color="auto" w:fill="auto"/>
          </w:tcPr>
          <w:p w14:paraId="7B3863C6" w14:textId="77777777" w:rsidR="00D05F41" w:rsidRPr="00D05F41" w:rsidRDefault="00D05F41" w:rsidP="00652CFD">
            <w:pPr>
              <w:spacing w:before="0" w:after="0" w:line="276" w:lineRule="auto"/>
              <w:rPr>
                <w:b/>
                <w:sz w:val="20"/>
              </w:rPr>
            </w:pPr>
          </w:p>
        </w:tc>
        <w:tc>
          <w:tcPr>
            <w:tcW w:w="1404" w:type="pct"/>
            <w:shd w:val="clear" w:color="auto" w:fill="auto"/>
          </w:tcPr>
          <w:p w14:paraId="3D589652" w14:textId="77777777" w:rsidR="00D05F41" w:rsidRPr="00D05F41" w:rsidRDefault="00D05F41" w:rsidP="00652CFD">
            <w:pPr>
              <w:spacing w:before="0" w:after="0" w:line="276" w:lineRule="auto"/>
              <w:rPr>
                <w:b/>
                <w:sz w:val="20"/>
              </w:rPr>
            </w:pPr>
          </w:p>
        </w:tc>
      </w:tr>
      <w:tr w:rsidR="00D05F41" w:rsidRPr="001A4780" w14:paraId="5B328D61" w14:textId="77777777" w:rsidTr="00D05F41">
        <w:tc>
          <w:tcPr>
            <w:tcW w:w="747" w:type="pct"/>
            <w:shd w:val="clear" w:color="auto" w:fill="auto"/>
          </w:tcPr>
          <w:p w14:paraId="28320144" w14:textId="77777777" w:rsidR="00D05F41" w:rsidRPr="00E232BB" w:rsidRDefault="00D05F41" w:rsidP="00652CFD">
            <w:pPr>
              <w:spacing w:before="0" w:after="0" w:line="276" w:lineRule="auto"/>
              <w:rPr>
                <w:sz w:val="20"/>
              </w:rPr>
            </w:pPr>
          </w:p>
        </w:tc>
        <w:tc>
          <w:tcPr>
            <w:tcW w:w="750" w:type="pct"/>
            <w:shd w:val="clear" w:color="auto" w:fill="auto"/>
          </w:tcPr>
          <w:p w14:paraId="21676898" w14:textId="77777777" w:rsidR="00D05F41" w:rsidRPr="003C2CB4" w:rsidRDefault="00D05F41" w:rsidP="00652CFD">
            <w:pPr>
              <w:spacing w:before="0" w:after="0" w:line="276" w:lineRule="auto"/>
              <w:rPr>
                <w:sz w:val="20"/>
              </w:rPr>
            </w:pPr>
            <w:r w:rsidRPr="00D05F41">
              <w:rPr>
                <w:sz w:val="20"/>
              </w:rPr>
              <w:t>considerationKOInfo</w:t>
            </w:r>
          </w:p>
        </w:tc>
        <w:tc>
          <w:tcPr>
            <w:tcW w:w="206" w:type="pct"/>
            <w:shd w:val="clear" w:color="auto" w:fill="auto"/>
          </w:tcPr>
          <w:p w14:paraId="17244F5C" w14:textId="77777777" w:rsidR="00D05F41" w:rsidRPr="00314324" w:rsidRDefault="00D05F41" w:rsidP="00652CFD">
            <w:pPr>
              <w:spacing w:before="0" w:after="0" w:line="276" w:lineRule="auto"/>
              <w:jc w:val="center"/>
              <w:rPr>
                <w:sz w:val="20"/>
              </w:rPr>
            </w:pPr>
            <w:r>
              <w:rPr>
                <w:sz w:val="20"/>
              </w:rPr>
              <w:t>О</w:t>
            </w:r>
          </w:p>
        </w:tc>
        <w:tc>
          <w:tcPr>
            <w:tcW w:w="494" w:type="pct"/>
            <w:shd w:val="clear" w:color="auto" w:fill="auto"/>
          </w:tcPr>
          <w:p w14:paraId="6705427A" w14:textId="77777777" w:rsidR="00D05F41" w:rsidRPr="00A8089C" w:rsidRDefault="00D05F41" w:rsidP="00652CFD">
            <w:pPr>
              <w:spacing w:before="0" w:after="0" w:line="276" w:lineRule="auto"/>
              <w:jc w:val="center"/>
              <w:rPr>
                <w:sz w:val="20"/>
              </w:rPr>
            </w:pPr>
            <w:r>
              <w:rPr>
                <w:sz w:val="20"/>
                <w:lang w:val="en-US"/>
              </w:rPr>
              <w:t>S</w:t>
            </w:r>
          </w:p>
        </w:tc>
        <w:tc>
          <w:tcPr>
            <w:tcW w:w="1399" w:type="pct"/>
            <w:shd w:val="clear" w:color="auto" w:fill="auto"/>
          </w:tcPr>
          <w:p w14:paraId="4FD43C27" w14:textId="77777777" w:rsidR="00D05F41" w:rsidRPr="003C2CB4" w:rsidRDefault="00D05F41" w:rsidP="00652CFD">
            <w:pPr>
              <w:spacing w:before="0" w:after="0" w:line="276" w:lineRule="auto"/>
              <w:rPr>
                <w:sz w:val="20"/>
              </w:rPr>
            </w:pPr>
            <w:r w:rsidRPr="00D05F41">
              <w:rPr>
                <w:sz w:val="20"/>
              </w:rPr>
              <w:t>Орган, осуществляющий принятие жалобы к рассмотрению</w:t>
            </w:r>
          </w:p>
        </w:tc>
        <w:tc>
          <w:tcPr>
            <w:tcW w:w="1404" w:type="pct"/>
            <w:shd w:val="clear" w:color="auto" w:fill="auto"/>
          </w:tcPr>
          <w:p w14:paraId="1C148B59" w14:textId="77777777" w:rsidR="00D05F41" w:rsidRPr="00E232BB" w:rsidRDefault="00D05F41" w:rsidP="00652CFD">
            <w:pPr>
              <w:spacing w:before="0" w:after="0" w:line="276" w:lineRule="auto"/>
              <w:rPr>
                <w:sz w:val="20"/>
              </w:rPr>
            </w:pPr>
          </w:p>
        </w:tc>
      </w:tr>
      <w:tr w:rsidR="00D05F41" w:rsidRPr="001A4780" w14:paraId="5E897BB2" w14:textId="77777777" w:rsidTr="00D05F41">
        <w:tc>
          <w:tcPr>
            <w:tcW w:w="747" w:type="pct"/>
            <w:shd w:val="clear" w:color="auto" w:fill="auto"/>
          </w:tcPr>
          <w:p w14:paraId="3D6696FC" w14:textId="77777777" w:rsidR="00D05F41" w:rsidRPr="00E232BB" w:rsidRDefault="00D05F41" w:rsidP="00652CFD">
            <w:pPr>
              <w:spacing w:before="0" w:after="0" w:line="276" w:lineRule="auto"/>
              <w:rPr>
                <w:sz w:val="20"/>
              </w:rPr>
            </w:pPr>
          </w:p>
        </w:tc>
        <w:tc>
          <w:tcPr>
            <w:tcW w:w="750" w:type="pct"/>
            <w:shd w:val="clear" w:color="auto" w:fill="auto"/>
            <w:vAlign w:val="center"/>
          </w:tcPr>
          <w:p w14:paraId="23BB05BC" w14:textId="77777777" w:rsidR="00D05F41" w:rsidRPr="00D05F41" w:rsidRDefault="00D05F41" w:rsidP="00652CFD">
            <w:pPr>
              <w:spacing w:before="0" w:after="0" w:line="276" w:lineRule="auto"/>
              <w:rPr>
                <w:sz w:val="20"/>
              </w:rPr>
            </w:pPr>
            <w:r w:rsidRPr="00E232BB">
              <w:rPr>
                <w:sz w:val="20"/>
              </w:rPr>
              <w:t>regNum</w:t>
            </w:r>
          </w:p>
        </w:tc>
        <w:tc>
          <w:tcPr>
            <w:tcW w:w="206" w:type="pct"/>
            <w:shd w:val="clear" w:color="auto" w:fill="auto"/>
            <w:vAlign w:val="center"/>
          </w:tcPr>
          <w:p w14:paraId="58D7BC03" w14:textId="77777777" w:rsidR="00D05F41" w:rsidRDefault="00D05F41" w:rsidP="00652CFD">
            <w:pPr>
              <w:spacing w:before="0" w:after="0" w:line="276" w:lineRule="auto"/>
              <w:jc w:val="center"/>
              <w:rPr>
                <w:sz w:val="20"/>
              </w:rPr>
            </w:pPr>
            <w:r w:rsidRPr="00E232BB">
              <w:rPr>
                <w:sz w:val="20"/>
              </w:rPr>
              <w:t>O</w:t>
            </w:r>
          </w:p>
        </w:tc>
        <w:tc>
          <w:tcPr>
            <w:tcW w:w="494" w:type="pct"/>
            <w:shd w:val="clear" w:color="auto" w:fill="auto"/>
            <w:vAlign w:val="center"/>
          </w:tcPr>
          <w:p w14:paraId="67549A33" w14:textId="77777777" w:rsidR="00D05F41" w:rsidRDefault="00D05F41" w:rsidP="00652CFD">
            <w:pPr>
              <w:spacing w:before="0" w:after="0" w:line="276" w:lineRule="auto"/>
              <w:jc w:val="center"/>
              <w:rPr>
                <w:sz w:val="20"/>
                <w:lang w:val="en-US"/>
              </w:rPr>
            </w:pPr>
            <w:r w:rsidRPr="00E232BB">
              <w:rPr>
                <w:sz w:val="20"/>
              </w:rPr>
              <w:t>T</w:t>
            </w:r>
          </w:p>
        </w:tc>
        <w:tc>
          <w:tcPr>
            <w:tcW w:w="1399" w:type="pct"/>
            <w:shd w:val="clear" w:color="auto" w:fill="auto"/>
            <w:vAlign w:val="center"/>
          </w:tcPr>
          <w:p w14:paraId="33AC91EF" w14:textId="77777777" w:rsidR="00D05F41" w:rsidRPr="00D05F41" w:rsidRDefault="00D05F41" w:rsidP="00652CFD">
            <w:pPr>
              <w:spacing w:before="0" w:after="0" w:line="276" w:lineRule="auto"/>
              <w:rPr>
                <w:sz w:val="20"/>
              </w:rPr>
            </w:pPr>
            <w:r>
              <w:rPr>
                <w:sz w:val="20"/>
              </w:rPr>
              <w:t>Код по СПЗ</w:t>
            </w:r>
          </w:p>
        </w:tc>
        <w:tc>
          <w:tcPr>
            <w:tcW w:w="1404" w:type="pct"/>
            <w:shd w:val="clear" w:color="auto" w:fill="auto"/>
            <w:vAlign w:val="center"/>
          </w:tcPr>
          <w:p w14:paraId="7E675DE1" w14:textId="77777777" w:rsidR="00D05F41" w:rsidRPr="00E232BB" w:rsidRDefault="00D05F41"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D05F41" w:rsidRPr="001A4780" w14:paraId="104D97B7" w14:textId="77777777" w:rsidTr="00D05F41">
        <w:tc>
          <w:tcPr>
            <w:tcW w:w="747" w:type="pct"/>
            <w:shd w:val="clear" w:color="auto" w:fill="auto"/>
          </w:tcPr>
          <w:p w14:paraId="5B5B3859" w14:textId="77777777" w:rsidR="00D05F41" w:rsidRPr="00E232BB" w:rsidRDefault="00D05F41" w:rsidP="00652CFD">
            <w:pPr>
              <w:spacing w:before="0" w:after="0" w:line="276" w:lineRule="auto"/>
              <w:rPr>
                <w:sz w:val="20"/>
              </w:rPr>
            </w:pPr>
          </w:p>
        </w:tc>
        <w:tc>
          <w:tcPr>
            <w:tcW w:w="750" w:type="pct"/>
            <w:shd w:val="clear" w:color="auto" w:fill="auto"/>
          </w:tcPr>
          <w:p w14:paraId="558DA29F" w14:textId="77777777" w:rsidR="00D05F41" w:rsidRPr="00D05F41" w:rsidRDefault="00D05F41" w:rsidP="00652CFD">
            <w:pPr>
              <w:spacing w:before="0" w:after="0" w:line="276" w:lineRule="auto"/>
              <w:rPr>
                <w:sz w:val="20"/>
              </w:rPr>
            </w:pPr>
            <w:r>
              <w:rPr>
                <w:sz w:val="20"/>
                <w:lang w:eastAsia="en-US"/>
              </w:rPr>
              <w:t>consRegistryNum</w:t>
            </w:r>
          </w:p>
        </w:tc>
        <w:tc>
          <w:tcPr>
            <w:tcW w:w="206" w:type="pct"/>
            <w:shd w:val="clear" w:color="auto" w:fill="auto"/>
          </w:tcPr>
          <w:p w14:paraId="35A48401" w14:textId="77777777" w:rsidR="00D05F41" w:rsidRDefault="00D05F41" w:rsidP="00652CFD">
            <w:pPr>
              <w:spacing w:before="0" w:after="0" w:line="276" w:lineRule="auto"/>
              <w:jc w:val="center"/>
              <w:rPr>
                <w:sz w:val="20"/>
              </w:rPr>
            </w:pPr>
            <w:r>
              <w:rPr>
                <w:sz w:val="20"/>
                <w:lang w:eastAsia="en-US"/>
              </w:rPr>
              <w:t>Н</w:t>
            </w:r>
          </w:p>
        </w:tc>
        <w:tc>
          <w:tcPr>
            <w:tcW w:w="494" w:type="pct"/>
            <w:shd w:val="clear" w:color="auto" w:fill="auto"/>
          </w:tcPr>
          <w:p w14:paraId="0368F6D4" w14:textId="77777777" w:rsidR="00D05F41" w:rsidRDefault="00D05F41" w:rsidP="00652CFD">
            <w:pPr>
              <w:spacing w:before="0" w:after="0" w:line="276" w:lineRule="auto"/>
              <w:jc w:val="center"/>
              <w:rPr>
                <w:sz w:val="20"/>
                <w:lang w:val="en-US"/>
              </w:rPr>
            </w:pPr>
            <w:r>
              <w:rPr>
                <w:sz w:val="20"/>
                <w:lang w:eastAsia="en-US"/>
              </w:rPr>
              <w:t>T(8)</w:t>
            </w:r>
          </w:p>
        </w:tc>
        <w:tc>
          <w:tcPr>
            <w:tcW w:w="1399" w:type="pct"/>
            <w:shd w:val="clear" w:color="auto" w:fill="auto"/>
          </w:tcPr>
          <w:p w14:paraId="6CD1DC09" w14:textId="77777777" w:rsidR="00D05F41" w:rsidRPr="00D05F41" w:rsidRDefault="00D05F41" w:rsidP="00652CFD">
            <w:pPr>
              <w:spacing w:before="0" w:after="0" w:line="276" w:lineRule="auto"/>
              <w:rPr>
                <w:sz w:val="20"/>
              </w:rPr>
            </w:pPr>
            <w:r>
              <w:rPr>
                <w:sz w:val="20"/>
                <w:lang w:eastAsia="en-US"/>
              </w:rPr>
              <w:t>Код по Сводному Реестру</w:t>
            </w:r>
          </w:p>
        </w:tc>
        <w:tc>
          <w:tcPr>
            <w:tcW w:w="1404" w:type="pct"/>
            <w:shd w:val="clear" w:color="auto" w:fill="auto"/>
          </w:tcPr>
          <w:p w14:paraId="49F327E0" w14:textId="77777777" w:rsidR="00D05F41" w:rsidRPr="00E232BB" w:rsidRDefault="00D05F41" w:rsidP="00652CFD">
            <w:pPr>
              <w:spacing w:before="0" w:after="0" w:line="276" w:lineRule="auto"/>
              <w:rPr>
                <w:sz w:val="20"/>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D05F41" w:rsidRPr="001A4780" w14:paraId="6961FB61" w14:textId="77777777" w:rsidTr="00D05F41">
        <w:tc>
          <w:tcPr>
            <w:tcW w:w="747" w:type="pct"/>
            <w:shd w:val="clear" w:color="auto" w:fill="auto"/>
          </w:tcPr>
          <w:p w14:paraId="0BC20B12" w14:textId="77777777" w:rsidR="00D05F41" w:rsidRPr="00E232BB" w:rsidRDefault="00D05F41" w:rsidP="00652CFD">
            <w:pPr>
              <w:spacing w:before="0" w:after="0" w:line="276" w:lineRule="auto"/>
              <w:rPr>
                <w:sz w:val="20"/>
              </w:rPr>
            </w:pPr>
          </w:p>
        </w:tc>
        <w:tc>
          <w:tcPr>
            <w:tcW w:w="750" w:type="pct"/>
            <w:shd w:val="clear" w:color="auto" w:fill="auto"/>
            <w:vAlign w:val="center"/>
          </w:tcPr>
          <w:p w14:paraId="2E2F5EDF" w14:textId="77777777" w:rsidR="00D05F41" w:rsidRPr="00D05F41" w:rsidRDefault="00D05F41" w:rsidP="00652CFD">
            <w:pPr>
              <w:spacing w:before="0" w:after="0" w:line="276" w:lineRule="auto"/>
              <w:rPr>
                <w:sz w:val="20"/>
              </w:rPr>
            </w:pPr>
            <w:r w:rsidRPr="00E232BB">
              <w:rPr>
                <w:sz w:val="20"/>
              </w:rPr>
              <w:t>fullName</w:t>
            </w:r>
          </w:p>
        </w:tc>
        <w:tc>
          <w:tcPr>
            <w:tcW w:w="206" w:type="pct"/>
            <w:shd w:val="clear" w:color="auto" w:fill="auto"/>
            <w:vAlign w:val="center"/>
          </w:tcPr>
          <w:p w14:paraId="6A5766BA" w14:textId="77777777" w:rsidR="00D05F41" w:rsidRDefault="00D05F41" w:rsidP="00652CFD">
            <w:pPr>
              <w:spacing w:before="0" w:after="0" w:line="276" w:lineRule="auto"/>
              <w:jc w:val="center"/>
              <w:rPr>
                <w:sz w:val="20"/>
              </w:rPr>
            </w:pPr>
            <w:r w:rsidRPr="00E232BB">
              <w:rPr>
                <w:sz w:val="20"/>
              </w:rPr>
              <w:t>H</w:t>
            </w:r>
          </w:p>
        </w:tc>
        <w:tc>
          <w:tcPr>
            <w:tcW w:w="494" w:type="pct"/>
            <w:shd w:val="clear" w:color="auto" w:fill="auto"/>
            <w:vAlign w:val="center"/>
          </w:tcPr>
          <w:p w14:paraId="360CE5FB" w14:textId="77777777" w:rsidR="00D05F41" w:rsidRDefault="00D05F41" w:rsidP="00652CFD">
            <w:pPr>
              <w:spacing w:before="0" w:after="0" w:line="276" w:lineRule="auto"/>
              <w:jc w:val="center"/>
              <w:rPr>
                <w:sz w:val="20"/>
                <w:lang w:val="en-US"/>
              </w:rPr>
            </w:pPr>
            <w:r w:rsidRPr="00E232BB">
              <w:rPr>
                <w:sz w:val="20"/>
              </w:rPr>
              <w:t>T(1-2000)</w:t>
            </w:r>
          </w:p>
        </w:tc>
        <w:tc>
          <w:tcPr>
            <w:tcW w:w="1399" w:type="pct"/>
            <w:shd w:val="clear" w:color="auto" w:fill="auto"/>
            <w:vAlign w:val="center"/>
          </w:tcPr>
          <w:p w14:paraId="27DFA40E" w14:textId="77777777" w:rsidR="00D05F41" w:rsidRPr="00D05F41" w:rsidRDefault="00D05F41" w:rsidP="00652CFD">
            <w:pPr>
              <w:spacing w:before="0" w:after="0" w:line="276" w:lineRule="auto"/>
              <w:rPr>
                <w:sz w:val="20"/>
              </w:rPr>
            </w:pPr>
            <w:r w:rsidRPr="00E232BB">
              <w:rPr>
                <w:sz w:val="20"/>
              </w:rPr>
              <w:t>Полное наименование</w:t>
            </w:r>
          </w:p>
        </w:tc>
        <w:tc>
          <w:tcPr>
            <w:tcW w:w="1404" w:type="pct"/>
            <w:shd w:val="clear" w:color="auto" w:fill="auto"/>
            <w:vAlign w:val="center"/>
          </w:tcPr>
          <w:p w14:paraId="49A566B5" w14:textId="77777777" w:rsidR="00D05F41" w:rsidRPr="00E232BB" w:rsidRDefault="00D05F41"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D05F41" w:rsidRPr="001A4780" w14:paraId="0497FFCA" w14:textId="77777777" w:rsidTr="00D05F41">
        <w:tc>
          <w:tcPr>
            <w:tcW w:w="747" w:type="pct"/>
            <w:shd w:val="clear" w:color="auto" w:fill="auto"/>
          </w:tcPr>
          <w:p w14:paraId="6EF598F8" w14:textId="77777777" w:rsidR="00D05F41" w:rsidRPr="00E232BB" w:rsidRDefault="00D05F41" w:rsidP="00652CFD">
            <w:pPr>
              <w:spacing w:before="0" w:after="0" w:line="276" w:lineRule="auto"/>
              <w:rPr>
                <w:sz w:val="20"/>
              </w:rPr>
            </w:pPr>
          </w:p>
        </w:tc>
        <w:tc>
          <w:tcPr>
            <w:tcW w:w="750" w:type="pct"/>
            <w:shd w:val="clear" w:color="auto" w:fill="auto"/>
          </w:tcPr>
          <w:p w14:paraId="5EFA4F0A" w14:textId="77777777" w:rsidR="00D05F41" w:rsidRPr="00D05F41" w:rsidRDefault="00D05F41" w:rsidP="00652CFD">
            <w:pPr>
              <w:spacing w:before="0" w:after="0" w:line="276" w:lineRule="auto"/>
              <w:rPr>
                <w:sz w:val="20"/>
              </w:rPr>
            </w:pPr>
            <w:r w:rsidRPr="00D05F41">
              <w:rPr>
                <w:sz w:val="20"/>
              </w:rPr>
              <w:t>INN</w:t>
            </w:r>
          </w:p>
        </w:tc>
        <w:tc>
          <w:tcPr>
            <w:tcW w:w="206" w:type="pct"/>
            <w:shd w:val="clear" w:color="auto" w:fill="auto"/>
          </w:tcPr>
          <w:p w14:paraId="43B710AB" w14:textId="77777777" w:rsidR="00D05F41" w:rsidRDefault="00D05F41" w:rsidP="00652CFD">
            <w:pPr>
              <w:spacing w:before="0" w:after="0" w:line="276" w:lineRule="auto"/>
              <w:jc w:val="center"/>
              <w:rPr>
                <w:sz w:val="20"/>
              </w:rPr>
            </w:pPr>
            <w:r w:rsidRPr="00ED47D8">
              <w:rPr>
                <w:sz w:val="20"/>
              </w:rPr>
              <w:t>H</w:t>
            </w:r>
          </w:p>
        </w:tc>
        <w:tc>
          <w:tcPr>
            <w:tcW w:w="494" w:type="pct"/>
            <w:shd w:val="clear" w:color="auto" w:fill="auto"/>
          </w:tcPr>
          <w:p w14:paraId="61074863" w14:textId="77777777" w:rsidR="00D05F41" w:rsidRPr="00D05F41" w:rsidRDefault="00D05F41" w:rsidP="00652CFD">
            <w:pPr>
              <w:spacing w:before="0" w:after="0" w:line="276" w:lineRule="auto"/>
              <w:jc w:val="center"/>
              <w:rPr>
                <w:sz w:val="20"/>
              </w:rPr>
            </w:pPr>
            <w:r w:rsidRPr="00E773B3">
              <w:rPr>
                <w:sz w:val="20"/>
              </w:rPr>
              <w:t>T</w:t>
            </w:r>
          </w:p>
        </w:tc>
        <w:tc>
          <w:tcPr>
            <w:tcW w:w="1399" w:type="pct"/>
            <w:shd w:val="clear" w:color="auto" w:fill="auto"/>
          </w:tcPr>
          <w:p w14:paraId="6F70D6C1" w14:textId="77777777" w:rsidR="00D05F41" w:rsidRPr="00D05F41" w:rsidRDefault="00D05F41" w:rsidP="00652CFD">
            <w:pPr>
              <w:spacing w:before="0" w:after="0" w:line="276" w:lineRule="auto"/>
              <w:rPr>
                <w:sz w:val="20"/>
              </w:rPr>
            </w:pPr>
            <w:r w:rsidRPr="00D05F41">
              <w:rPr>
                <w:sz w:val="20"/>
              </w:rPr>
              <w:t>ИНН</w:t>
            </w:r>
          </w:p>
        </w:tc>
        <w:tc>
          <w:tcPr>
            <w:tcW w:w="1404" w:type="pct"/>
            <w:shd w:val="clear" w:color="auto" w:fill="auto"/>
          </w:tcPr>
          <w:p w14:paraId="56EB8D51" w14:textId="77777777" w:rsidR="00D05F41" w:rsidRPr="00D05F41" w:rsidRDefault="00D05F41" w:rsidP="00652CFD">
            <w:pPr>
              <w:spacing w:before="0" w:after="0" w:line="276" w:lineRule="auto"/>
              <w:rPr>
                <w:sz w:val="20"/>
              </w:rPr>
            </w:pPr>
            <w:r>
              <w:rPr>
                <w:sz w:val="20"/>
              </w:rPr>
              <w:t xml:space="preserve">Шаблон: </w:t>
            </w:r>
            <w:r w:rsidRPr="00D05F41">
              <w:rPr>
                <w:sz w:val="20"/>
              </w:rPr>
              <w:t>\</w:t>
            </w:r>
            <w:r>
              <w:rPr>
                <w:sz w:val="20"/>
                <w:lang w:val="en-US"/>
              </w:rPr>
              <w:t>d</w:t>
            </w:r>
            <w:r>
              <w:rPr>
                <w:sz w:val="20"/>
              </w:rPr>
              <w:t>10</w:t>
            </w:r>
          </w:p>
          <w:p w14:paraId="25994926" w14:textId="77777777" w:rsidR="00D05F41" w:rsidRPr="00E232BB" w:rsidRDefault="00D05F41" w:rsidP="00652CFD">
            <w:pPr>
              <w:spacing w:before="0" w:after="0" w:line="276" w:lineRule="auto"/>
              <w:rPr>
                <w:sz w:val="20"/>
              </w:rPr>
            </w:pPr>
            <w:r w:rsidRPr="00D05F41">
              <w:rPr>
                <w:sz w:val="20"/>
              </w:rPr>
              <w:t>Игнорируется при приеме. При передаче заполняется значением из справочника "Сводный перечень заказчиков (СПЗ)" (nsiOrganizationList)</w:t>
            </w:r>
          </w:p>
        </w:tc>
      </w:tr>
      <w:tr w:rsidR="00D05F41" w:rsidRPr="001A4780" w14:paraId="7191CA71" w14:textId="77777777" w:rsidTr="00D05F41">
        <w:tc>
          <w:tcPr>
            <w:tcW w:w="747" w:type="pct"/>
            <w:shd w:val="clear" w:color="auto" w:fill="auto"/>
          </w:tcPr>
          <w:p w14:paraId="563C98B6" w14:textId="77777777" w:rsidR="00D05F41" w:rsidRPr="00E232BB" w:rsidRDefault="00D05F41" w:rsidP="00652CFD">
            <w:pPr>
              <w:spacing w:before="0" w:after="0" w:line="276" w:lineRule="auto"/>
              <w:rPr>
                <w:sz w:val="20"/>
              </w:rPr>
            </w:pPr>
          </w:p>
        </w:tc>
        <w:tc>
          <w:tcPr>
            <w:tcW w:w="750" w:type="pct"/>
            <w:shd w:val="clear" w:color="auto" w:fill="auto"/>
          </w:tcPr>
          <w:p w14:paraId="6DBB5E06" w14:textId="77777777" w:rsidR="00D05F41" w:rsidRPr="00D05F41" w:rsidRDefault="00D05F41" w:rsidP="00652CFD">
            <w:pPr>
              <w:spacing w:before="0" w:after="0" w:line="276" w:lineRule="auto"/>
              <w:rPr>
                <w:sz w:val="20"/>
              </w:rPr>
            </w:pPr>
            <w:r w:rsidRPr="00D05F41">
              <w:rPr>
                <w:sz w:val="20"/>
              </w:rPr>
              <w:t>KPP</w:t>
            </w:r>
          </w:p>
        </w:tc>
        <w:tc>
          <w:tcPr>
            <w:tcW w:w="206" w:type="pct"/>
            <w:shd w:val="clear" w:color="auto" w:fill="auto"/>
          </w:tcPr>
          <w:p w14:paraId="4812F933" w14:textId="77777777" w:rsidR="00D05F41" w:rsidRDefault="00D05F41" w:rsidP="00652CFD">
            <w:pPr>
              <w:spacing w:before="0" w:after="0" w:line="276" w:lineRule="auto"/>
              <w:jc w:val="center"/>
              <w:rPr>
                <w:sz w:val="20"/>
              </w:rPr>
            </w:pPr>
            <w:r w:rsidRPr="00ED47D8">
              <w:rPr>
                <w:sz w:val="20"/>
              </w:rPr>
              <w:t>H</w:t>
            </w:r>
          </w:p>
        </w:tc>
        <w:tc>
          <w:tcPr>
            <w:tcW w:w="494" w:type="pct"/>
            <w:shd w:val="clear" w:color="auto" w:fill="auto"/>
          </w:tcPr>
          <w:p w14:paraId="1AEEFE75" w14:textId="77777777" w:rsidR="00D05F41" w:rsidRPr="00D05F41" w:rsidRDefault="00D05F41" w:rsidP="00652CFD">
            <w:pPr>
              <w:spacing w:before="0" w:after="0" w:line="276" w:lineRule="auto"/>
              <w:jc w:val="center"/>
              <w:rPr>
                <w:sz w:val="20"/>
              </w:rPr>
            </w:pPr>
            <w:r w:rsidRPr="00E773B3">
              <w:rPr>
                <w:sz w:val="20"/>
              </w:rPr>
              <w:t>T(</w:t>
            </w:r>
            <w:r>
              <w:rPr>
                <w:sz w:val="20"/>
              </w:rPr>
              <w:t>9</w:t>
            </w:r>
            <w:r w:rsidRPr="00E773B3">
              <w:rPr>
                <w:sz w:val="20"/>
              </w:rPr>
              <w:t>)</w:t>
            </w:r>
          </w:p>
        </w:tc>
        <w:tc>
          <w:tcPr>
            <w:tcW w:w="1399" w:type="pct"/>
            <w:shd w:val="clear" w:color="auto" w:fill="auto"/>
          </w:tcPr>
          <w:p w14:paraId="5DA49BAE" w14:textId="77777777" w:rsidR="00D05F41" w:rsidRPr="00D05F41" w:rsidRDefault="00D05F41" w:rsidP="00652CFD">
            <w:pPr>
              <w:spacing w:before="0" w:after="0" w:line="276" w:lineRule="auto"/>
              <w:rPr>
                <w:sz w:val="20"/>
              </w:rPr>
            </w:pPr>
            <w:r w:rsidRPr="00D05F41">
              <w:rPr>
                <w:sz w:val="20"/>
              </w:rPr>
              <w:t>КПП</w:t>
            </w:r>
          </w:p>
        </w:tc>
        <w:tc>
          <w:tcPr>
            <w:tcW w:w="1404" w:type="pct"/>
            <w:shd w:val="clear" w:color="auto" w:fill="auto"/>
          </w:tcPr>
          <w:p w14:paraId="0EF53F80" w14:textId="77777777" w:rsidR="00D05F41" w:rsidRPr="00E232BB" w:rsidRDefault="00D05F41" w:rsidP="00652CFD">
            <w:pPr>
              <w:spacing w:before="0" w:after="0" w:line="276" w:lineRule="auto"/>
              <w:rPr>
                <w:sz w:val="20"/>
              </w:rPr>
            </w:pPr>
            <w:r w:rsidRPr="00D05F41">
              <w:rPr>
                <w:sz w:val="20"/>
              </w:rPr>
              <w:t>Игнорируется при приеме. При передаче заполняется значением из справочника "Сводный перечень заказчиков (СПЗ)" (nsiOrganizationList)</w:t>
            </w:r>
          </w:p>
        </w:tc>
      </w:tr>
      <w:tr w:rsidR="00D91CCA" w:rsidRPr="00D87254" w14:paraId="6A4EF941" w14:textId="77777777" w:rsidTr="00792A1F">
        <w:tc>
          <w:tcPr>
            <w:tcW w:w="5000" w:type="pct"/>
            <w:gridSpan w:val="6"/>
            <w:shd w:val="clear" w:color="auto" w:fill="auto"/>
            <w:hideMark/>
          </w:tcPr>
          <w:p w14:paraId="0110530E" w14:textId="77777777" w:rsidR="00D91CCA" w:rsidRPr="0081624D" w:rsidRDefault="00D91CCA" w:rsidP="00652CFD">
            <w:pPr>
              <w:spacing w:before="0" w:after="0" w:line="276" w:lineRule="auto"/>
              <w:jc w:val="center"/>
              <w:rPr>
                <w:b/>
                <w:sz w:val="20"/>
              </w:rPr>
            </w:pPr>
            <w:r w:rsidRPr="00D05F41">
              <w:rPr>
                <w:b/>
                <w:sz w:val="20"/>
              </w:rPr>
              <w:t>Место рассмотрения жалобы</w:t>
            </w:r>
          </w:p>
        </w:tc>
      </w:tr>
      <w:tr w:rsidR="00D05F41" w:rsidRPr="00D87254" w14:paraId="629A99CC" w14:textId="77777777" w:rsidTr="00792A1F">
        <w:tc>
          <w:tcPr>
            <w:tcW w:w="747" w:type="pct"/>
            <w:shd w:val="clear" w:color="auto" w:fill="auto"/>
          </w:tcPr>
          <w:p w14:paraId="72BD2327" w14:textId="77777777" w:rsidR="00D05F41" w:rsidRPr="00D05F41" w:rsidRDefault="00D05F41" w:rsidP="00652CFD">
            <w:pPr>
              <w:spacing w:before="0" w:after="0" w:line="276" w:lineRule="auto"/>
              <w:rPr>
                <w:b/>
                <w:sz w:val="20"/>
              </w:rPr>
            </w:pPr>
            <w:r w:rsidRPr="00D05F41">
              <w:rPr>
                <w:b/>
                <w:sz w:val="20"/>
              </w:rPr>
              <w:t>decisionPlace</w:t>
            </w:r>
          </w:p>
        </w:tc>
        <w:tc>
          <w:tcPr>
            <w:tcW w:w="750" w:type="pct"/>
            <w:shd w:val="clear" w:color="auto" w:fill="auto"/>
          </w:tcPr>
          <w:p w14:paraId="5CFA9417" w14:textId="77777777" w:rsidR="00D05F41" w:rsidRPr="00D05F41" w:rsidRDefault="00D05F41" w:rsidP="00652CFD">
            <w:pPr>
              <w:spacing w:before="0" w:after="0" w:line="276" w:lineRule="auto"/>
              <w:rPr>
                <w:b/>
                <w:sz w:val="20"/>
              </w:rPr>
            </w:pPr>
          </w:p>
        </w:tc>
        <w:tc>
          <w:tcPr>
            <w:tcW w:w="206" w:type="pct"/>
            <w:shd w:val="clear" w:color="auto" w:fill="auto"/>
          </w:tcPr>
          <w:p w14:paraId="14101930" w14:textId="77777777" w:rsidR="00D05F41" w:rsidRPr="00D05F41" w:rsidRDefault="00D05F41" w:rsidP="00652CFD">
            <w:pPr>
              <w:spacing w:before="0" w:after="0" w:line="276" w:lineRule="auto"/>
              <w:rPr>
                <w:b/>
                <w:sz w:val="20"/>
              </w:rPr>
            </w:pPr>
          </w:p>
        </w:tc>
        <w:tc>
          <w:tcPr>
            <w:tcW w:w="494" w:type="pct"/>
            <w:shd w:val="clear" w:color="auto" w:fill="auto"/>
          </w:tcPr>
          <w:p w14:paraId="48A31051" w14:textId="77777777" w:rsidR="00D05F41" w:rsidRPr="00D05F41" w:rsidRDefault="00D05F41" w:rsidP="00652CFD">
            <w:pPr>
              <w:spacing w:before="0" w:after="0" w:line="276" w:lineRule="auto"/>
              <w:rPr>
                <w:b/>
                <w:sz w:val="20"/>
              </w:rPr>
            </w:pPr>
          </w:p>
        </w:tc>
        <w:tc>
          <w:tcPr>
            <w:tcW w:w="1399" w:type="pct"/>
            <w:shd w:val="clear" w:color="auto" w:fill="auto"/>
          </w:tcPr>
          <w:p w14:paraId="32B5D103" w14:textId="77777777" w:rsidR="00D05F41" w:rsidRPr="00D05F41" w:rsidRDefault="00D05F41" w:rsidP="00652CFD">
            <w:pPr>
              <w:spacing w:before="0" w:after="0" w:line="276" w:lineRule="auto"/>
              <w:rPr>
                <w:b/>
                <w:sz w:val="20"/>
              </w:rPr>
            </w:pPr>
          </w:p>
        </w:tc>
        <w:tc>
          <w:tcPr>
            <w:tcW w:w="1404" w:type="pct"/>
            <w:shd w:val="clear" w:color="auto" w:fill="auto"/>
          </w:tcPr>
          <w:p w14:paraId="042034EA" w14:textId="77777777" w:rsidR="00D05F41" w:rsidRPr="00D05F41" w:rsidRDefault="00D05F41" w:rsidP="00652CFD">
            <w:pPr>
              <w:spacing w:before="0" w:after="0" w:line="276" w:lineRule="auto"/>
              <w:rPr>
                <w:b/>
                <w:sz w:val="20"/>
              </w:rPr>
            </w:pPr>
          </w:p>
        </w:tc>
      </w:tr>
      <w:tr w:rsidR="00D05F41" w:rsidRPr="001A4780" w14:paraId="4C9DDEA6" w14:textId="77777777" w:rsidTr="00792A1F">
        <w:tc>
          <w:tcPr>
            <w:tcW w:w="747" w:type="pct"/>
            <w:shd w:val="clear" w:color="auto" w:fill="auto"/>
          </w:tcPr>
          <w:p w14:paraId="600B0811" w14:textId="77777777" w:rsidR="00D05F41" w:rsidRPr="00E232BB" w:rsidRDefault="00D05F41" w:rsidP="00652CFD">
            <w:pPr>
              <w:spacing w:before="0" w:after="0" w:line="276" w:lineRule="auto"/>
              <w:rPr>
                <w:sz w:val="20"/>
              </w:rPr>
            </w:pPr>
          </w:p>
        </w:tc>
        <w:tc>
          <w:tcPr>
            <w:tcW w:w="750" w:type="pct"/>
            <w:shd w:val="clear" w:color="auto" w:fill="auto"/>
          </w:tcPr>
          <w:p w14:paraId="22414FAA" w14:textId="77777777" w:rsidR="00D05F41" w:rsidRPr="003C2CB4" w:rsidRDefault="00D05F41" w:rsidP="00652CFD">
            <w:pPr>
              <w:spacing w:before="0" w:after="0" w:line="276" w:lineRule="auto"/>
              <w:rPr>
                <w:sz w:val="20"/>
              </w:rPr>
            </w:pPr>
            <w:r w:rsidRPr="00D05F41">
              <w:rPr>
                <w:sz w:val="20"/>
              </w:rPr>
              <w:t>kladr</w:t>
            </w:r>
          </w:p>
        </w:tc>
        <w:tc>
          <w:tcPr>
            <w:tcW w:w="206" w:type="pct"/>
            <w:shd w:val="clear" w:color="auto" w:fill="auto"/>
          </w:tcPr>
          <w:p w14:paraId="3E99FE48" w14:textId="77777777" w:rsidR="00D05F41" w:rsidRPr="00314324" w:rsidRDefault="00D05F41" w:rsidP="00652CFD">
            <w:pPr>
              <w:spacing w:before="0" w:after="0" w:line="276" w:lineRule="auto"/>
              <w:jc w:val="center"/>
              <w:rPr>
                <w:sz w:val="20"/>
              </w:rPr>
            </w:pPr>
            <w:r>
              <w:rPr>
                <w:sz w:val="20"/>
              </w:rPr>
              <w:t>Н</w:t>
            </w:r>
          </w:p>
        </w:tc>
        <w:tc>
          <w:tcPr>
            <w:tcW w:w="494" w:type="pct"/>
            <w:shd w:val="clear" w:color="auto" w:fill="auto"/>
          </w:tcPr>
          <w:p w14:paraId="34BCDB9C" w14:textId="77777777" w:rsidR="00D05F41" w:rsidRPr="00D05F41" w:rsidRDefault="00D05F41" w:rsidP="00652CFD">
            <w:pPr>
              <w:spacing w:before="0" w:after="0" w:line="276" w:lineRule="auto"/>
              <w:jc w:val="center"/>
              <w:rPr>
                <w:sz w:val="20"/>
                <w:lang w:val="en-US"/>
              </w:rPr>
            </w:pPr>
            <w:r>
              <w:rPr>
                <w:sz w:val="20"/>
                <w:lang w:val="en-US"/>
              </w:rPr>
              <w:t>S</w:t>
            </w:r>
          </w:p>
        </w:tc>
        <w:tc>
          <w:tcPr>
            <w:tcW w:w="1399" w:type="pct"/>
            <w:shd w:val="clear" w:color="auto" w:fill="auto"/>
          </w:tcPr>
          <w:p w14:paraId="4C41C624" w14:textId="77777777" w:rsidR="00D05F41" w:rsidRPr="003C2CB4" w:rsidRDefault="00D05F41" w:rsidP="00652CFD">
            <w:pPr>
              <w:spacing w:before="0" w:after="0" w:line="276" w:lineRule="auto"/>
              <w:rPr>
                <w:sz w:val="20"/>
              </w:rPr>
            </w:pPr>
            <w:r w:rsidRPr="00D05F41">
              <w:rPr>
                <w:sz w:val="20"/>
              </w:rPr>
              <w:t>Код КЛАДР</w:t>
            </w:r>
          </w:p>
        </w:tc>
        <w:tc>
          <w:tcPr>
            <w:tcW w:w="1404" w:type="pct"/>
            <w:shd w:val="clear" w:color="auto" w:fill="auto"/>
          </w:tcPr>
          <w:p w14:paraId="125B1E16" w14:textId="77777777" w:rsidR="00D05F41" w:rsidRPr="00E232BB" w:rsidRDefault="00D05F41" w:rsidP="00652CFD">
            <w:pPr>
              <w:spacing w:before="0" w:after="0" w:line="276" w:lineRule="auto"/>
              <w:rPr>
                <w:sz w:val="20"/>
              </w:rPr>
            </w:pPr>
          </w:p>
        </w:tc>
      </w:tr>
      <w:tr w:rsidR="00D91CCA" w:rsidRPr="001A4780" w14:paraId="22219066" w14:textId="77777777" w:rsidTr="00D91CCA">
        <w:tc>
          <w:tcPr>
            <w:tcW w:w="747" w:type="pct"/>
            <w:shd w:val="clear" w:color="auto" w:fill="auto"/>
          </w:tcPr>
          <w:p w14:paraId="5F736A08" w14:textId="77777777" w:rsidR="00D91CCA" w:rsidRPr="00E232BB" w:rsidRDefault="00D91CCA" w:rsidP="00652CFD">
            <w:pPr>
              <w:spacing w:before="0" w:after="0" w:line="276" w:lineRule="auto"/>
              <w:rPr>
                <w:sz w:val="20"/>
              </w:rPr>
            </w:pPr>
          </w:p>
        </w:tc>
        <w:tc>
          <w:tcPr>
            <w:tcW w:w="750" w:type="pct"/>
            <w:shd w:val="clear" w:color="auto" w:fill="auto"/>
          </w:tcPr>
          <w:p w14:paraId="69B7AC0A" w14:textId="77777777" w:rsidR="00D91CCA" w:rsidRPr="003C2CB4" w:rsidRDefault="00D91CCA" w:rsidP="00652CFD">
            <w:pPr>
              <w:spacing w:before="0" w:after="0" w:line="276" w:lineRule="auto"/>
              <w:rPr>
                <w:sz w:val="20"/>
              </w:rPr>
            </w:pPr>
            <w:r w:rsidRPr="00D91CCA">
              <w:rPr>
                <w:sz w:val="20"/>
              </w:rPr>
              <w:t>deliveryPlace</w:t>
            </w:r>
          </w:p>
        </w:tc>
        <w:tc>
          <w:tcPr>
            <w:tcW w:w="206" w:type="pct"/>
            <w:shd w:val="clear" w:color="auto" w:fill="auto"/>
            <w:vAlign w:val="center"/>
          </w:tcPr>
          <w:p w14:paraId="464FF47E" w14:textId="77777777" w:rsidR="00D91CCA" w:rsidRPr="00314324" w:rsidRDefault="00D91CCA" w:rsidP="00652CFD">
            <w:pPr>
              <w:spacing w:before="0" w:after="0" w:line="276" w:lineRule="auto"/>
              <w:jc w:val="center"/>
              <w:rPr>
                <w:sz w:val="20"/>
              </w:rPr>
            </w:pPr>
            <w:r>
              <w:rPr>
                <w:sz w:val="20"/>
              </w:rPr>
              <w:t>О</w:t>
            </w:r>
          </w:p>
        </w:tc>
        <w:tc>
          <w:tcPr>
            <w:tcW w:w="494" w:type="pct"/>
            <w:shd w:val="clear" w:color="auto" w:fill="auto"/>
            <w:vAlign w:val="center"/>
          </w:tcPr>
          <w:p w14:paraId="04635F18" w14:textId="77777777" w:rsidR="00D91CCA" w:rsidRPr="00A8089C" w:rsidRDefault="00D91CCA" w:rsidP="00652CFD">
            <w:pPr>
              <w:spacing w:before="0" w:after="0" w:line="276" w:lineRule="auto"/>
              <w:jc w:val="center"/>
              <w:rPr>
                <w:sz w:val="20"/>
              </w:rPr>
            </w:pPr>
            <w:r w:rsidRPr="00E232BB">
              <w:rPr>
                <w:sz w:val="20"/>
              </w:rPr>
              <w:t>T(1-2000)</w:t>
            </w:r>
          </w:p>
        </w:tc>
        <w:tc>
          <w:tcPr>
            <w:tcW w:w="1399" w:type="pct"/>
            <w:shd w:val="clear" w:color="auto" w:fill="auto"/>
          </w:tcPr>
          <w:p w14:paraId="7343BC9C" w14:textId="77777777" w:rsidR="00D91CCA" w:rsidRPr="003C2CB4" w:rsidRDefault="00D91CCA" w:rsidP="00652CFD">
            <w:pPr>
              <w:spacing w:before="0" w:after="0" w:line="276" w:lineRule="auto"/>
              <w:rPr>
                <w:sz w:val="20"/>
              </w:rPr>
            </w:pPr>
            <w:r w:rsidRPr="00D91CCA">
              <w:rPr>
                <w:sz w:val="20"/>
              </w:rPr>
              <w:t>Место</w:t>
            </w:r>
          </w:p>
        </w:tc>
        <w:tc>
          <w:tcPr>
            <w:tcW w:w="1404" w:type="pct"/>
            <w:shd w:val="clear" w:color="auto" w:fill="auto"/>
          </w:tcPr>
          <w:p w14:paraId="08A7A2EA" w14:textId="77777777" w:rsidR="00D91CCA" w:rsidRPr="00E232BB" w:rsidRDefault="00D91CCA" w:rsidP="00652CFD">
            <w:pPr>
              <w:spacing w:before="0" w:after="0" w:line="276" w:lineRule="auto"/>
              <w:rPr>
                <w:sz w:val="20"/>
              </w:rPr>
            </w:pPr>
          </w:p>
        </w:tc>
      </w:tr>
      <w:tr w:rsidR="00D91CCA" w:rsidRPr="00D87254" w14:paraId="2309C4CA" w14:textId="77777777" w:rsidTr="00792A1F">
        <w:tc>
          <w:tcPr>
            <w:tcW w:w="5000" w:type="pct"/>
            <w:gridSpan w:val="6"/>
            <w:shd w:val="clear" w:color="auto" w:fill="auto"/>
            <w:hideMark/>
          </w:tcPr>
          <w:p w14:paraId="7CAD6507" w14:textId="77777777" w:rsidR="00D91CCA" w:rsidRPr="00D05F41" w:rsidRDefault="00D91CCA" w:rsidP="00652CFD">
            <w:pPr>
              <w:spacing w:before="0" w:after="0" w:line="276" w:lineRule="auto"/>
              <w:jc w:val="center"/>
              <w:rPr>
                <w:b/>
                <w:sz w:val="20"/>
              </w:rPr>
            </w:pPr>
            <w:r w:rsidRPr="00D91CCA">
              <w:rPr>
                <w:b/>
                <w:sz w:val="20"/>
              </w:rPr>
              <w:t>Код КЛАДР</w:t>
            </w:r>
          </w:p>
        </w:tc>
      </w:tr>
      <w:tr w:rsidR="00D91CCA" w:rsidRPr="00D87254" w14:paraId="53EF4C6E" w14:textId="77777777" w:rsidTr="00792A1F">
        <w:tc>
          <w:tcPr>
            <w:tcW w:w="5000" w:type="pct"/>
            <w:gridSpan w:val="6"/>
            <w:shd w:val="clear" w:color="auto" w:fill="auto"/>
            <w:hideMark/>
          </w:tcPr>
          <w:p w14:paraId="48CF4DFA" w14:textId="77777777" w:rsidR="00D91CCA" w:rsidRPr="00D87254" w:rsidRDefault="00D91CCA" w:rsidP="00652CFD">
            <w:pPr>
              <w:spacing w:before="0" w:after="160" w:line="276" w:lineRule="auto"/>
              <w:rPr>
                <w:b/>
                <w:sz w:val="20"/>
              </w:rPr>
            </w:pPr>
            <w:r w:rsidRPr="00D05F41">
              <w:rPr>
                <w:b/>
                <w:sz w:val="20"/>
              </w:rPr>
              <w:t>есто рассмотрения жалобы</w:t>
            </w:r>
          </w:p>
        </w:tc>
      </w:tr>
      <w:tr w:rsidR="00D91CCA" w:rsidRPr="00D87254" w14:paraId="53105D6C" w14:textId="77777777" w:rsidTr="00792A1F">
        <w:tc>
          <w:tcPr>
            <w:tcW w:w="747" w:type="pct"/>
            <w:shd w:val="clear" w:color="auto" w:fill="auto"/>
          </w:tcPr>
          <w:p w14:paraId="1E540549" w14:textId="77777777" w:rsidR="00D91CCA" w:rsidRPr="00D05F41" w:rsidRDefault="00D91CCA" w:rsidP="00652CFD">
            <w:pPr>
              <w:spacing w:before="0" w:after="0" w:line="276" w:lineRule="auto"/>
              <w:rPr>
                <w:b/>
                <w:sz w:val="20"/>
              </w:rPr>
            </w:pPr>
            <w:r w:rsidRPr="00D91CCA">
              <w:rPr>
                <w:b/>
                <w:sz w:val="20"/>
              </w:rPr>
              <w:t>kladr</w:t>
            </w:r>
          </w:p>
        </w:tc>
        <w:tc>
          <w:tcPr>
            <w:tcW w:w="750" w:type="pct"/>
            <w:shd w:val="clear" w:color="auto" w:fill="auto"/>
          </w:tcPr>
          <w:p w14:paraId="185B7586" w14:textId="77777777" w:rsidR="00D91CCA" w:rsidRPr="00D05F41" w:rsidRDefault="00D91CCA" w:rsidP="00652CFD">
            <w:pPr>
              <w:spacing w:before="0" w:after="0" w:line="276" w:lineRule="auto"/>
              <w:rPr>
                <w:b/>
                <w:sz w:val="20"/>
              </w:rPr>
            </w:pPr>
          </w:p>
        </w:tc>
        <w:tc>
          <w:tcPr>
            <w:tcW w:w="206" w:type="pct"/>
            <w:shd w:val="clear" w:color="auto" w:fill="auto"/>
          </w:tcPr>
          <w:p w14:paraId="07B84B68" w14:textId="77777777" w:rsidR="00D91CCA" w:rsidRPr="00D05F41" w:rsidRDefault="00D91CCA" w:rsidP="00652CFD">
            <w:pPr>
              <w:spacing w:before="0" w:after="0" w:line="276" w:lineRule="auto"/>
              <w:rPr>
                <w:b/>
                <w:sz w:val="20"/>
              </w:rPr>
            </w:pPr>
          </w:p>
        </w:tc>
        <w:tc>
          <w:tcPr>
            <w:tcW w:w="494" w:type="pct"/>
            <w:shd w:val="clear" w:color="auto" w:fill="auto"/>
          </w:tcPr>
          <w:p w14:paraId="44319153" w14:textId="77777777" w:rsidR="00D91CCA" w:rsidRPr="00D05F41" w:rsidRDefault="00D91CCA" w:rsidP="00652CFD">
            <w:pPr>
              <w:spacing w:before="0" w:after="0" w:line="276" w:lineRule="auto"/>
              <w:rPr>
                <w:b/>
                <w:sz w:val="20"/>
              </w:rPr>
            </w:pPr>
          </w:p>
        </w:tc>
        <w:tc>
          <w:tcPr>
            <w:tcW w:w="1399" w:type="pct"/>
            <w:shd w:val="clear" w:color="auto" w:fill="auto"/>
          </w:tcPr>
          <w:p w14:paraId="3CA0EE00" w14:textId="77777777" w:rsidR="00D91CCA" w:rsidRPr="00D05F41" w:rsidRDefault="00D91CCA" w:rsidP="00652CFD">
            <w:pPr>
              <w:spacing w:before="0" w:after="0" w:line="276" w:lineRule="auto"/>
              <w:rPr>
                <w:b/>
                <w:sz w:val="20"/>
              </w:rPr>
            </w:pPr>
          </w:p>
        </w:tc>
        <w:tc>
          <w:tcPr>
            <w:tcW w:w="1404" w:type="pct"/>
            <w:shd w:val="clear" w:color="auto" w:fill="auto"/>
          </w:tcPr>
          <w:p w14:paraId="04D74F78" w14:textId="77777777" w:rsidR="00D91CCA" w:rsidRPr="00D05F41" w:rsidRDefault="00D91CCA" w:rsidP="00652CFD">
            <w:pPr>
              <w:spacing w:before="0" w:after="0" w:line="276" w:lineRule="auto"/>
              <w:rPr>
                <w:b/>
                <w:sz w:val="20"/>
              </w:rPr>
            </w:pPr>
          </w:p>
        </w:tc>
      </w:tr>
      <w:tr w:rsidR="00D91CCA" w:rsidRPr="001A4780" w14:paraId="7C588621" w14:textId="77777777" w:rsidTr="00D91CCA">
        <w:tc>
          <w:tcPr>
            <w:tcW w:w="747" w:type="pct"/>
            <w:shd w:val="clear" w:color="auto" w:fill="auto"/>
          </w:tcPr>
          <w:p w14:paraId="35DCE63B" w14:textId="77777777" w:rsidR="00D91CCA" w:rsidRPr="00E232BB" w:rsidRDefault="00D91CCA" w:rsidP="00652CFD">
            <w:pPr>
              <w:spacing w:before="0" w:after="0" w:line="276" w:lineRule="auto"/>
              <w:rPr>
                <w:sz w:val="20"/>
              </w:rPr>
            </w:pPr>
          </w:p>
        </w:tc>
        <w:tc>
          <w:tcPr>
            <w:tcW w:w="750" w:type="pct"/>
            <w:shd w:val="clear" w:color="auto" w:fill="auto"/>
          </w:tcPr>
          <w:p w14:paraId="767931C8" w14:textId="77777777" w:rsidR="00D91CCA" w:rsidRPr="003C2CB4" w:rsidRDefault="00D91CCA" w:rsidP="00652CFD">
            <w:pPr>
              <w:spacing w:before="0" w:after="0" w:line="276" w:lineRule="auto"/>
              <w:rPr>
                <w:sz w:val="20"/>
              </w:rPr>
            </w:pPr>
            <w:r w:rsidRPr="00D91CCA">
              <w:rPr>
                <w:sz w:val="20"/>
              </w:rPr>
              <w:t>kladrCode</w:t>
            </w:r>
          </w:p>
        </w:tc>
        <w:tc>
          <w:tcPr>
            <w:tcW w:w="206" w:type="pct"/>
            <w:shd w:val="clear" w:color="auto" w:fill="auto"/>
          </w:tcPr>
          <w:p w14:paraId="2277C962" w14:textId="77777777" w:rsidR="00D91CCA" w:rsidRPr="00314324" w:rsidRDefault="00D91CCA" w:rsidP="00652CFD">
            <w:pPr>
              <w:spacing w:before="0" w:after="0" w:line="276" w:lineRule="auto"/>
              <w:jc w:val="center"/>
              <w:rPr>
                <w:sz w:val="20"/>
              </w:rPr>
            </w:pPr>
            <w:r>
              <w:rPr>
                <w:sz w:val="20"/>
              </w:rPr>
              <w:t>Н</w:t>
            </w:r>
          </w:p>
        </w:tc>
        <w:tc>
          <w:tcPr>
            <w:tcW w:w="494" w:type="pct"/>
            <w:shd w:val="clear" w:color="auto" w:fill="auto"/>
            <w:vAlign w:val="center"/>
          </w:tcPr>
          <w:p w14:paraId="687574AA" w14:textId="77777777" w:rsidR="00D91CCA" w:rsidRPr="00A8089C" w:rsidRDefault="00D91CCA" w:rsidP="00652CFD">
            <w:pPr>
              <w:spacing w:before="0" w:after="0" w:line="276" w:lineRule="auto"/>
              <w:jc w:val="center"/>
              <w:rPr>
                <w:sz w:val="20"/>
              </w:rPr>
            </w:pPr>
            <w:r w:rsidRPr="00E232BB">
              <w:rPr>
                <w:sz w:val="20"/>
              </w:rPr>
              <w:t>T(1-</w:t>
            </w:r>
            <w:r>
              <w:rPr>
                <w:sz w:val="20"/>
              </w:rPr>
              <w:t>20</w:t>
            </w:r>
            <w:r w:rsidRPr="00E232BB">
              <w:rPr>
                <w:sz w:val="20"/>
              </w:rPr>
              <w:t>)</w:t>
            </w:r>
          </w:p>
        </w:tc>
        <w:tc>
          <w:tcPr>
            <w:tcW w:w="1399" w:type="pct"/>
            <w:shd w:val="clear" w:color="auto" w:fill="auto"/>
          </w:tcPr>
          <w:p w14:paraId="7D098335" w14:textId="77777777" w:rsidR="00D91CCA" w:rsidRPr="003C2CB4" w:rsidRDefault="00D91CCA" w:rsidP="00652CFD">
            <w:pPr>
              <w:spacing w:before="0" w:after="0" w:line="276" w:lineRule="auto"/>
              <w:rPr>
                <w:sz w:val="20"/>
              </w:rPr>
            </w:pPr>
            <w:r w:rsidRPr="00D91CCA">
              <w:rPr>
                <w:sz w:val="20"/>
              </w:rPr>
              <w:t>Код КЛАДР</w:t>
            </w:r>
          </w:p>
        </w:tc>
        <w:tc>
          <w:tcPr>
            <w:tcW w:w="1404" w:type="pct"/>
            <w:shd w:val="clear" w:color="auto" w:fill="auto"/>
          </w:tcPr>
          <w:p w14:paraId="70FB8635" w14:textId="77777777" w:rsidR="00D91CCA" w:rsidRPr="00E232BB" w:rsidRDefault="00D91CCA" w:rsidP="00652CFD">
            <w:pPr>
              <w:spacing w:before="0" w:after="0" w:line="276" w:lineRule="auto"/>
              <w:rPr>
                <w:sz w:val="20"/>
              </w:rPr>
            </w:pPr>
          </w:p>
        </w:tc>
      </w:tr>
      <w:tr w:rsidR="00D91CCA" w:rsidRPr="001A4780" w14:paraId="0D53E76E" w14:textId="77777777" w:rsidTr="00D91CCA">
        <w:tc>
          <w:tcPr>
            <w:tcW w:w="747" w:type="pct"/>
            <w:shd w:val="clear" w:color="auto" w:fill="auto"/>
          </w:tcPr>
          <w:p w14:paraId="6B1E88F6" w14:textId="77777777" w:rsidR="00D91CCA" w:rsidRPr="00E232BB" w:rsidRDefault="00D91CCA" w:rsidP="00652CFD">
            <w:pPr>
              <w:spacing w:before="0" w:after="0" w:line="276" w:lineRule="auto"/>
              <w:rPr>
                <w:sz w:val="20"/>
              </w:rPr>
            </w:pPr>
          </w:p>
        </w:tc>
        <w:tc>
          <w:tcPr>
            <w:tcW w:w="750" w:type="pct"/>
            <w:shd w:val="clear" w:color="auto" w:fill="auto"/>
            <w:vAlign w:val="center"/>
          </w:tcPr>
          <w:p w14:paraId="0D7931A4" w14:textId="77777777" w:rsidR="00D91CCA" w:rsidRPr="00D91CCA" w:rsidRDefault="00D91CCA" w:rsidP="00652CFD">
            <w:pPr>
              <w:spacing w:before="0" w:after="0" w:line="276" w:lineRule="auto"/>
              <w:rPr>
                <w:sz w:val="20"/>
                <w:lang w:val="en-US"/>
              </w:rPr>
            </w:pPr>
            <w:r>
              <w:rPr>
                <w:sz w:val="20"/>
                <w:lang w:val="en-US"/>
              </w:rPr>
              <w:t>fullName</w:t>
            </w:r>
          </w:p>
        </w:tc>
        <w:tc>
          <w:tcPr>
            <w:tcW w:w="206" w:type="pct"/>
            <w:shd w:val="clear" w:color="auto" w:fill="auto"/>
            <w:vAlign w:val="center"/>
          </w:tcPr>
          <w:p w14:paraId="7D72262F" w14:textId="77777777" w:rsidR="00D91CCA" w:rsidRPr="00314324" w:rsidRDefault="00D91CCA" w:rsidP="00652CFD">
            <w:pPr>
              <w:spacing w:before="0" w:after="0" w:line="276" w:lineRule="auto"/>
              <w:jc w:val="center"/>
              <w:rPr>
                <w:sz w:val="20"/>
              </w:rPr>
            </w:pPr>
            <w:r>
              <w:rPr>
                <w:sz w:val="20"/>
              </w:rPr>
              <w:t>О</w:t>
            </w:r>
          </w:p>
        </w:tc>
        <w:tc>
          <w:tcPr>
            <w:tcW w:w="494" w:type="pct"/>
            <w:shd w:val="clear" w:color="auto" w:fill="auto"/>
            <w:vAlign w:val="center"/>
          </w:tcPr>
          <w:p w14:paraId="1F2FCF77" w14:textId="77777777" w:rsidR="00D91CCA" w:rsidRPr="00A8089C" w:rsidRDefault="00D91CCA" w:rsidP="00652CFD">
            <w:pPr>
              <w:spacing w:before="0" w:after="0" w:line="276" w:lineRule="auto"/>
              <w:jc w:val="center"/>
              <w:rPr>
                <w:sz w:val="20"/>
              </w:rPr>
            </w:pPr>
            <w:r w:rsidRPr="00E232BB">
              <w:rPr>
                <w:sz w:val="20"/>
              </w:rPr>
              <w:t>T(1-200)</w:t>
            </w:r>
          </w:p>
        </w:tc>
        <w:tc>
          <w:tcPr>
            <w:tcW w:w="1399" w:type="pct"/>
            <w:shd w:val="clear" w:color="auto" w:fill="auto"/>
            <w:vAlign w:val="center"/>
          </w:tcPr>
          <w:p w14:paraId="0836BB69" w14:textId="77777777" w:rsidR="00D91CCA" w:rsidRPr="003C2CB4" w:rsidRDefault="00D91CCA" w:rsidP="00652CFD">
            <w:pPr>
              <w:spacing w:before="0" w:after="0" w:line="276" w:lineRule="auto"/>
              <w:rPr>
                <w:sz w:val="20"/>
              </w:rPr>
            </w:pPr>
            <w:r>
              <w:rPr>
                <w:sz w:val="20"/>
              </w:rPr>
              <w:t>Полное наименование</w:t>
            </w:r>
          </w:p>
        </w:tc>
        <w:tc>
          <w:tcPr>
            <w:tcW w:w="1404" w:type="pct"/>
            <w:shd w:val="clear" w:color="auto" w:fill="auto"/>
          </w:tcPr>
          <w:p w14:paraId="36C060F2" w14:textId="77777777" w:rsidR="00D91CCA" w:rsidRPr="00E232BB" w:rsidRDefault="00D91CCA" w:rsidP="00652CFD">
            <w:pPr>
              <w:spacing w:before="0" w:after="0" w:line="276" w:lineRule="auto"/>
              <w:rPr>
                <w:sz w:val="20"/>
              </w:rPr>
            </w:pPr>
            <w:r w:rsidRPr="00D91CCA">
              <w:rPr>
                <w:sz w:val="20"/>
              </w:rPr>
              <w:t>Игнорируется при приеме. При передаче заполняется значением из справочника КЛАДР по коду КЛАДР</w:t>
            </w:r>
          </w:p>
        </w:tc>
      </w:tr>
      <w:tr w:rsidR="00D91CCA" w:rsidRPr="00D87254" w14:paraId="092602FF" w14:textId="77777777" w:rsidTr="00792A1F">
        <w:tc>
          <w:tcPr>
            <w:tcW w:w="5000" w:type="pct"/>
            <w:gridSpan w:val="6"/>
            <w:shd w:val="clear" w:color="auto" w:fill="auto"/>
            <w:hideMark/>
          </w:tcPr>
          <w:p w14:paraId="66E20D52" w14:textId="77777777" w:rsidR="00D91CCA" w:rsidRPr="0081624D" w:rsidRDefault="00D91CCA" w:rsidP="00652CFD">
            <w:pPr>
              <w:spacing w:before="0" w:after="0" w:line="276" w:lineRule="auto"/>
              <w:jc w:val="center"/>
              <w:rPr>
                <w:b/>
                <w:sz w:val="20"/>
              </w:rPr>
            </w:pPr>
            <w:r w:rsidRPr="00D91CCA">
              <w:rPr>
                <w:b/>
                <w:sz w:val="20"/>
              </w:rPr>
              <w:t>Информация о жалобе, по которой формируется информация о принятии к рассмотрению</w:t>
            </w:r>
          </w:p>
        </w:tc>
      </w:tr>
      <w:tr w:rsidR="00D91CCA" w:rsidRPr="00D87254" w14:paraId="01FACE3F" w14:textId="77777777" w:rsidTr="00792A1F">
        <w:tc>
          <w:tcPr>
            <w:tcW w:w="747" w:type="pct"/>
            <w:shd w:val="clear" w:color="auto" w:fill="auto"/>
          </w:tcPr>
          <w:p w14:paraId="124D9BF3" w14:textId="77777777" w:rsidR="00D91CCA" w:rsidRPr="00D05F41" w:rsidRDefault="00D91CCA" w:rsidP="00652CFD">
            <w:pPr>
              <w:spacing w:before="0" w:after="0" w:line="276" w:lineRule="auto"/>
              <w:rPr>
                <w:b/>
                <w:sz w:val="20"/>
              </w:rPr>
            </w:pPr>
            <w:r w:rsidRPr="00D91CCA">
              <w:rPr>
                <w:b/>
                <w:sz w:val="20"/>
              </w:rPr>
              <w:t>complaintInfo</w:t>
            </w:r>
          </w:p>
        </w:tc>
        <w:tc>
          <w:tcPr>
            <w:tcW w:w="750" w:type="pct"/>
            <w:shd w:val="clear" w:color="auto" w:fill="auto"/>
          </w:tcPr>
          <w:p w14:paraId="46646C4E" w14:textId="77777777" w:rsidR="00D91CCA" w:rsidRPr="00D05F41" w:rsidRDefault="00D91CCA" w:rsidP="00652CFD">
            <w:pPr>
              <w:spacing w:before="0" w:after="0" w:line="276" w:lineRule="auto"/>
              <w:rPr>
                <w:b/>
                <w:sz w:val="20"/>
              </w:rPr>
            </w:pPr>
          </w:p>
        </w:tc>
        <w:tc>
          <w:tcPr>
            <w:tcW w:w="206" w:type="pct"/>
            <w:shd w:val="clear" w:color="auto" w:fill="auto"/>
          </w:tcPr>
          <w:p w14:paraId="159BBA90" w14:textId="77777777" w:rsidR="00D91CCA" w:rsidRPr="00D05F41" w:rsidRDefault="00D91CCA" w:rsidP="00652CFD">
            <w:pPr>
              <w:spacing w:before="0" w:after="0" w:line="276" w:lineRule="auto"/>
              <w:rPr>
                <w:b/>
                <w:sz w:val="20"/>
              </w:rPr>
            </w:pPr>
          </w:p>
        </w:tc>
        <w:tc>
          <w:tcPr>
            <w:tcW w:w="494" w:type="pct"/>
            <w:shd w:val="clear" w:color="auto" w:fill="auto"/>
          </w:tcPr>
          <w:p w14:paraId="1250F211" w14:textId="77777777" w:rsidR="00D91CCA" w:rsidRPr="00D05F41" w:rsidRDefault="00D91CCA" w:rsidP="00652CFD">
            <w:pPr>
              <w:spacing w:before="0" w:after="0" w:line="276" w:lineRule="auto"/>
              <w:rPr>
                <w:b/>
                <w:sz w:val="20"/>
              </w:rPr>
            </w:pPr>
          </w:p>
        </w:tc>
        <w:tc>
          <w:tcPr>
            <w:tcW w:w="1399" w:type="pct"/>
            <w:shd w:val="clear" w:color="auto" w:fill="auto"/>
          </w:tcPr>
          <w:p w14:paraId="46634227" w14:textId="77777777" w:rsidR="00D91CCA" w:rsidRPr="00D05F41" w:rsidRDefault="00D91CCA" w:rsidP="00652CFD">
            <w:pPr>
              <w:spacing w:before="0" w:after="0" w:line="276" w:lineRule="auto"/>
              <w:rPr>
                <w:b/>
                <w:sz w:val="20"/>
              </w:rPr>
            </w:pPr>
          </w:p>
        </w:tc>
        <w:tc>
          <w:tcPr>
            <w:tcW w:w="1404" w:type="pct"/>
            <w:shd w:val="clear" w:color="auto" w:fill="auto"/>
          </w:tcPr>
          <w:p w14:paraId="68EDB30C" w14:textId="77777777" w:rsidR="00D91CCA" w:rsidRPr="00D05F41" w:rsidRDefault="00D91CCA" w:rsidP="00652CFD">
            <w:pPr>
              <w:spacing w:before="0" w:after="0" w:line="276" w:lineRule="auto"/>
              <w:rPr>
                <w:b/>
                <w:sz w:val="20"/>
              </w:rPr>
            </w:pPr>
          </w:p>
        </w:tc>
      </w:tr>
      <w:tr w:rsidR="00D91CCA" w:rsidRPr="001A4780" w14:paraId="64564908" w14:textId="77777777" w:rsidTr="00D91CCA">
        <w:tc>
          <w:tcPr>
            <w:tcW w:w="747" w:type="pct"/>
            <w:shd w:val="clear" w:color="auto" w:fill="auto"/>
          </w:tcPr>
          <w:p w14:paraId="0DC6F62B" w14:textId="77777777" w:rsidR="00D91CCA" w:rsidRPr="00E232BB" w:rsidRDefault="00D91CCA" w:rsidP="00652CFD">
            <w:pPr>
              <w:spacing w:before="0" w:after="0" w:line="276" w:lineRule="auto"/>
              <w:rPr>
                <w:sz w:val="20"/>
              </w:rPr>
            </w:pPr>
          </w:p>
        </w:tc>
        <w:tc>
          <w:tcPr>
            <w:tcW w:w="750" w:type="pct"/>
            <w:shd w:val="clear" w:color="auto" w:fill="auto"/>
          </w:tcPr>
          <w:p w14:paraId="24DE9AB4" w14:textId="77777777" w:rsidR="00D91CCA" w:rsidRPr="003C2CB4" w:rsidRDefault="00D91CCA" w:rsidP="00652CFD">
            <w:pPr>
              <w:spacing w:before="0" w:after="0" w:line="276" w:lineRule="auto"/>
              <w:rPr>
                <w:sz w:val="20"/>
              </w:rPr>
            </w:pPr>
            <w:r w:rsidRPr="00D91CCA">
              <w:rPr>
                <w:sz w:val="20"/>
              </w:rPr>
              <w:t>regNumber</w:t>
            </w:r>
          </w:p>
        </w:tc>
        <w:tc>
          <w:tcPr>
            <w:tcW w:w="206" w:type="pct"/>
            <w:shd w:val="clear" w:color="auto" w:fill="auto"/>
            <w:vAlign w:val="center"/>
          </w:tcPr>
          <w:p w14:paraId="0AE1B606" w14:textId="77777777" w:rsidR="00D91CCA" w:rsidRPr="00314324" w:rsidRDefault="00D91CCA" w:rsidP="00652CFD">
            <w:pPr>
              <w:spacing w:before="0" w:after="0" w:line="276" w:lineRule="auto"/>
              <w:jc w:val="center"/>
              <w:rPr>
                <w:sz w:val="20"/>
              </w:rPr>
            </w:pPr>
            <w:r>
              <w:rPr>
                <w:sz w:val="20"/>
              </w:rPr>
              <w:t>О</w:t>
            </w:r>
          </w:p>
        </w:tc>
        <w:tc>
          <w:tcPr>
            <w:tcW w:w="494" w:type="pct"/>
            <w:shd w:val="clear" w:color="auto" w:fill="auto"/>
            <w:vAlign w:val="center"/>
          </w:tcPr>
          <w:p w14:paraId="1010B45D" w14:textId="77777777" w:rsidR="00D91CCA" w:rsidRPr="00A8089C" w:rsidRDefault="00D91CCA" w:rsidP="00652CFD">
            <w:pPr>
              <w:spacing w:before="0" w:after="0" w:line="276" w:lineRule="auto"/>
              <w:jc w:val="center"/>
              <w:rPr>
                <w:sz w:val="20"/>
              </w:rPr>
            </w:pPr>
            <w:r w:rsidRPr="00E232BB">
              <w:rPr>
                <w:sz w:val="20"/>
              </w:rPr>
              <w:t>T(1-2</w:t>
            </w:r>
            <w:r>
              <w:rPr>
                <w:sz w:val="20"/>
                <w:lang w:val="en-US"/>
              </w:rPr>
              <w:t>1</w:t>
            </w:r>
            <w:r w:rsidRPr="00E232BB">
              <w:rPr>
                <w:sz w:val="20"/>
              </w:rPr>
              <w:t>)</w:t>
            </w:r>
          </w:p>
        </w:tc>
        <w:tc>
          <w:tcPr>
            <w:tcW w:w="1399" w:type="pct"/>
            <w:shd w:val="clear" w:color="auto" w:fill="auto"/>
          </w:tcPr>
          <w:p w14:paraId="6BE3FF64" w14:textId="77777777" w:rsidR="00D91CCA" w:rsidRPr="003C2CB4" w:rsidRDefault="00D91CCA" w:rsidP="00652CFD">
            <w:pPr>
              <w:spacing w:before="0" w:after="0" w:line="276" w:lineRule="auto"/>
              <w:rPr>
                <w:sz w:val="20"/>
              </w:rPr>
            </w:pPr>
            <w:r w:rsidRPr="00D91CCA">
              <w:rPr>
                <w:sz w:val="20"/>
              </w:rPr>
              <w:t>Номер реестровой записи жалобы</w:t>
            </w:r>
          </w:p>
        </w:tc>
        <w:tc>
          <w:tcPr>
            <w:tcW w:w="1404" w:type="pct"/>
            <w:shd w:val="clear" w:color="auto" w:fill="auto"/>
          </w:tcPr>
          <w:p w14:paraId="24C99498" w14:textId="77777777" w:rsidR="00D91CCA" w:rsidRPr="00E232BB" w:rsidRDefault="00D91CCA" w:rsidP="00652CFD">
            <w:pPr>
              <w:spacing w:before="0" w:after="0" w:line="276" w:lineRule="auto"/>
              <w:rPr>
                <w:sz w:val="20"/>
              </w:rPr>
            </w:pPr>
          </w:p>
        </w:tc>
      </w:tr>
      <w:tr w:rsidR="00D91CCA" w:rsidRPr="001A4780" w14:paraId="78AE81D7" w14:textId="77777777" w:rsidTr="00D05F41">
        <w:tc>
          <w:tcPr>
            <w:tcW w:w="747" w:type="pct"/>
            <w:shd w:val="clear" w:color="auto" w:fill="auto"/>
          </w:tcPr>
          <w:p w14:paraId="5D3CB27D" w14:textId="77777777" w:rsidR="00D91CCA" w:rsidRPr="00E232BB" w:rsidRDefault="00D91CCA" w:rsidP="00652CFD">
            <w:pPr>
              <w:spacing w:before="0" w:after="0" w:line="276" w:lineRule="auto"/>
              <w:rPr>
                <w:sz w:val="20"/>
              </w:rPr>
            </w:pPr>
          </w:p>
        </w:tc>
        <w:tc>
          <w:tcPr>
            <w:tcW w:w="750" w:type="pct"/>
            <w:shd w:val="clear" w:color="auto" w:fill="auto"/>
          </w:tcPr>
          <w:p w14:paraId="7C98458A" w14:textId="77777777" w:rsidR="00D91CCA" w:rsidRPr="003C2CB4" w:rsidRDefault="00D91CCA" w:rsidP="00652CFD">
            <w:pPr>
              <w:spacing w:before="0" w:after="0" w:line="276" w:lineRule="auto"/>
              <w:rPr>
                <w:sz w:val="20"/>
              </w:rPr>
            </w:pPr>
            <w:r w:rsidRPr="00D91CCA">
              <w:rPr>
                <w:sz w:val="20"/>
              </w:rPr>
              <w:t>receiptDate</w:t>
            </w:r>
          </w:p>
        </w:tc>
        <w:tc>
          <w:tcPr>
            <w:tcW w:w="206" w:type="pct"/>
            <w:shd w:val="clear" w:color="auto" w:fill="auto"/>
          </w:tcPr>
          <w:p w14:paraId="78B0C10E" w14:textId="77777777" w:rsidR="00D91CCA" w:rsidRPr="00D91CCA" w:rsidRDefault="00D91CCA" w:rsidP="00652CFD">
            <w:pPr>
              <w:spacing w:before="0" w:after="0" w:line="276" w:lineRule="auto"/>
              <w:jc w:val="center"/>
              <w:rPr>
                <w:sz w:val="20"/>
              </w:rPr>
            </w:pPr>
            <w:r>
              <w:rPr>
                <w:sz w:val="20"/>
              </w:rPr>
              <w:t>Н</w:t>
            </w:r>
          </w:p>
        </w:tc>
        <w:tc>
          <w:tcPr>
            <w:tcW w:w="494" w:type="pct"/>
            <w:shd w:val="clear" w:color="auto" w:fill="auto"/>
          </w:tcPr>
          <w:p w14:paraId="2FEB3517" w14:textId="77777777" w:rsidR="00D91CCA" w:rsidRPr="00D91CCA" w:rsidRDefault="00D91CCA" w:rsidP="00652CFD">
            <w:pPr>
              <w:spacing w:before="0" w:after="0" w:line="276" w:lineRule="auto"/>
              <w:jc w:val="center"/>
              <w:rPr>
                <w:sz w:val="20"/>
                <w:lang w:val="en-US"/>
              </w:rPr>
            </w:pPr>
            <w:r>
              <w:rPr>
                <w:sz w:val="20"/>
                <w:lang w:val="en-US"/>
              </w:rPr>
              <w:t>DT</w:t>
            </w:r>
          </w:p>
        </w:tc>
        <w:tc>
          <w:tcPr>
            <w:tcW w:w="1399" w:type="pct"/>
            <w:shd w:val="clear" w:color="auto" w:fill="auto"/>
          </w:tcPr>
          <w:p w14:paraId="6D6088B2" w14:textId="77777777" w:rsidR="00D91CCA" w:rsidRPr="003C2CB4" w:rsidRDefault="00D91CCA" w:rsidP="00652CFD">
            <w:pPr>
              <w:spacing w:before="0" w:after="0" w:line="276" w:lineRule="auto"/>
              <w:rPr>
                <w:sz w:val="20"/>
              </w:rPr>
            </w:pPr>
            <w:r w:rsidRPr="00D91CCA">
              <w:rPr>
                <w:sz w:val="20"/>
              </w:rPr>
              <w:t>Дата поступления жалобы</w:t>
            </w:r>
          </w:p>
        </w:tc>
        <w:tc>
          <w:tcPr>
            <w:tcW w:w="1404" w:type="pct"/>
            <w:shd w:val="clear" w:color="auto" w:fill="auto"/>
          </w:tcPr>
          <w:p w14:paraId="2B691099" w14:textId="77777777" w:rsidR="00D91CCA" w:rsidRPr="00E232BB" w:rsidRDefault="00D91CCA" w:rsidP="00652CFD">
            <w:pPr>
              <w:spacing w:before="0" w:after="0" w:line="276" w:lineRule="auto"/>
              <w:rPr>
                <w:sz w:val="20"/>
              </w:rPr>
            </w:pPr>
            <w:r w:rsidRPr="00D91CCA">
              <w:rPr>
                <w:sz w:val="20"/>
              </w:rPr>
              <w:t>Игнорируется при приеме, заполняется автоматически датой размещения жалобы</w:t>
            </w:r>
          </w:p>
        </w:tc>
      </w:tr>
    </w:tbl>
    <w:p w14:paraId="59B80127" w14:textId="77777777" w:rsidR="007504F9" w:rsidRDefault="0081624D" w:rsidP="00DA598B">
      <w:pPr>
        <w:pStyle w:val="1"/>
      </w:pPr>
      <w:bookmarkStart w:id="43" w:name="_Toc132278110"/>
      <w:r w:rsidRPr="0081624D">
        <w:lastRenderedPageBreak/>
        <w:t xml:space="preserve">Информация об отказе в рассмотрении электронной жалобы, сформированной </w:t>
      </w:r>
      <w:r w:rsidRPr="009A12C6">
        <w:t xml:space="preserve">в </w:t>
      </w:r>
      <w:r>
        <w:t>личном кабинете поставщика (</w:t>
      </w:r>
      <w:r w:rsidRPr="009A12C6">
        <w:t>ЛКП</w:t>
      </w:r>
      <w:r>
        <w:t>)</w:t>
      </w:r>
      <w:bookmarkEnd w:id="43"/>
    </w:p>
    <w:p w14:paraId="03110C50" w14:textId="41CDE805" w:rsidR="009E37A5" w:rsidRPr="009E37A5" w:rsidRDefault="009E37A5" w:rsidP="00A86997">
      <w:pPr>
        <w:spacing w:line="276" w:lineRule="auto"/>
        <w:ind w:firstLine="709"/>
        <w:jc w:val="both"/>
      </w:pPr>
      <w:r>
        <w:t xml:space="preserve">Информация </w:t>
      </w:r>
      <w:r w:rsidRPr="009E37A5">
        <w:t>об отказе в рассмотрении электронной жалобы, сформированной в личном кабинете поставщика (ЛКП)</w:t>
      </w:r>
      <w:r>
        <w:t xml:space="preserve"> пр</w:t>
      </w:r>
      <w:r w:rsidR="00835A78">
        <w:t>иведена</w:t>
      </w:r>
      <w:r>
        <w:t xml:space="preserve"> в таблице ниже (</w:t>
      </w:r>
      <w:r>
        <w:fldChar w:fldCharType="begin"/>
      </w:r>
      <w:r>
        <w:instrText xml:space="preserve"> REF _Ref132212846 \h </w:instrText>
      </w:r>
      <w:r w:rsidR="00A86997">
        <w:instrText xml:space="preserve"> \* MERGEFORMAT </w:instrText>
      </w:r>
      <w:r>
        <w:fldChar w:fldCharType="separate"/>
      </w:r>
      <w:r w:rsidRPr="00867E62">
        <w:t xml:space="preserve">Таблица </w:t>
      </w:r>
      <w:r w:rsidRPr="001310BE">
        <w:rPr>
          <w:noProof/>
        </w:rPr>
        <w:t>7</w:t>
      </w:r>
      <w:r>
        <w:fldChar w:fldCharType="end"/>
      </w:r>
      <w:r>
        <w:t>).</w:t>
      </w:r>
    </w:p>
    <w:p w14:paraId="4012160E" w14:textId="77777777" w:rsidR="009E37A5" w:rsidRPr="00867E62" w:rsidRDefault="009E37A5" w:rsidP="00A86997">
      <w:pPr>
        <w:pStyle w:val="afff6"/>
        <w:keepNext/>
        <w:spacing w:line="276" w:lineRule="auto"/>
        <w:jc w:val="left"/>
      </w:pPr>
      <w:bookmarkStart w:id="44" w:name="_Ref132212846"/>
      <w:bookmarkStart w:id="45" w:name="_Toc132277989"/>
      <w:bookmarkStart w:id="46" w:name="_Toc132278039"/>
      <w:r w:rsidRPr="001310BE">
        <w:rPr>
          <w:b w:val="0"/>
        </w:rPr>
        <w:t xml:space="preserve">Таблица </w:t>
      </w:r>
      <w:r w:rsidRPr="001310BE">
        <w:rPr>
          <w:b w:val="0"/>
        </w:rPr>
        <w:fldChar w:fldCharType="begin"/>
      </w:r>
      <w:r w:rsidRPr="001310BE">
        <w:rPr>
          <w:b w:val="0"/>
        </w:rPr>
        <w:instrText xml:space="preserve"> SEQ Таблица \* ARABIC </w:instrText>
      </w:r>
      <w:r w:rsidRPr="001310BE">
        <w:rPr>
          <w:b w:val="0"/>
        </w:rPr>
        <w:fldChar w:fldCharType="separate"/>
      </w:r>
      <w:r w:rsidR="00BA267A">
        <w:rPr>
          <w:b w:val="0"/>
          <w:noProof/>
        </w:rPr>
        <w:t>7</w:t>
      </w:r>
      <w:r w:rsidRPr="001310BE">
        <w:rPr>
          <w:b w:val="0"/>
        </w:rPr>
        <w:fldChar w:fldCharType="end"/>
      </w:r>
      <w:bookmarkEnd w:id="44"/>
      <w:r w:rsidRPr="001310BE">
        <w:rPr>
          <w:b w:val="0"/>
        </w:rPr>
        <w:t>. Информация об отказе в рассмотрении электронной жалобы, сформированной в личном кабинете поставщика (ЛКП)</w:t>
      </w:r>
      <w:bookmarkEnd w:id="45"/>
      <w:bookmarkEnd w:id="46"/>
    </w:p>
    <w:tbl>
      <w:tblPr>
        <w:tblW w:w="499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36"/>
        <w:gridCol w:w="1441"/>
        <w:gridCol w:w="396"/>
        <w:gridCol w:w="951"/>
        <w:gridCol w:w="2688"/>
        <w:gridCol w:w="2696"/>
      </w:tblGrid>
      <w:tr w:rsidR="007504F9" w:rsidRPr="001A4780" w14:paraId="1BB2DBB4" w14:textId="77777777" w:rsidTr="00341B4D">
        <w:trPr>
          <w:tblHeader/>
        </w:trPr>
        <w:tc>
          <w:tcPr>
            <w:tcW w:w="747" w:type="pct"/>
            <w:shd w:val="clear" w:color="auto" w:fill="D9D9D9"/>
            <w:hideMark/>
          </w:tcPr>
          <w:p w14:paraId="10E4EB63" w14:textId="77777777" w:rsidR="007504F9" w:rsidRPr="0011087D" w:rsidRDefault="007504F9" w:rsidP="00652CFD">
            <w:pPr>
              <w:spacing w:before="0" w:after="0" w:line="276" w:lineRule="auto"/>
              <w:jc w:val="center"/>
              <w:rPr>
                <w:b/>
                <w:sz w:val="20"/>
              </w:rPr>
            </w:pPr>
            <w:r w:rsidRPr="0011087D">
              <w:rPr>
                <w:b/>
                <w:sz w:val="20"/>
              </w:rPr>
              <w:t>Код элемента</w:t>
            </w:r>
          </w:p>
        </w:tc>
        <w:tc>
          <w:tcPr>
            <w:tcW w:w="750" w:type="pct"/>
            <w:shd w:val="clear" w:color="auto" w:fill="D9D9D9"/>
            <w:hideMark/>
          </w:tcPr>
          <w:p w14:paraId="3926E658" w14:textId="77777777" w:rsidR="007504F9" w:rsidRPr="0011087D" w:rsidRDefault="007504F9" w:rsidP="00652CFD">
            <w:pPr>
              <w:spacing w:before="0" w:after="0" w:line="276" w:lineRule="auto"/>
              <w:jc w:val="center"/>
              <w:rPr>
                <w:b/>
                <w:sz w:val="20"/>
              </w:rPr>
            </w:pPr>
            <w:r w:rsidRPr="0011087D">
              <w:rPr>
                <w:b/>
                <w:sz w:val="20"/>
              </w:rPr>
              <w:t>Содерж. элемента</w:t>
            </w:r>
          </w:p>
        </w:tc>
        <w:tc>
          <w:tcPr>
            <w:tcW w:w="206" w:type="pct"/>
            <w:shd w:val="clear" w:color="auto" w:fill="D9D9D9"/>
            <w:hideMark/>
          </w:tcPr>
          <w:p w14:paraId="245F8C59" w14:textId="77777777" w:rsidR="007504F9" w:rsidRPr="0011087D" w:rsidRDefault="007504F9" w:rsidP="00652CFD">
            <w:pPr>
              <w:spacing w:before="0" w:after="0" w:line="276" w:lineRule="auto"/>
              <w:jc w:val="center"/>
              <w:rPr>
                <w:b/>
                <w:sz w:val="20"/>
              </w:rPr>
            </w:pPr>
            <w:r w:rsidRPr="0011087D">
              <w:rPr>
                <w:b/>
                <w:sz w:val="20"/>
              </w:rPr>
              <w:t>Тип</w:t>
            </w:r>
          </w:p>
        </w:tc>
        <w:tc>
          <w:tcPr>
            <w:tcW w:w="495" w:type="pct"/>
            <w:shd w:val="clear" w:color="auto" w:fill="D9D9D9"/>
            <w:hideMark/>
          </w:tcPr>
          <w:p w14:paraId="0097E5AA" w14:textId="77777777" w:rsidR="007504F9" w:rsidRPr="0011087D" w:rsidRDefault="007504F9" w:rsidP="00652CFD">
            <w:pPr>
              <w:spacing w:before="0" w:after="0" w:line="276" w:lineRule="auto"/>
              <w:jc w:val="center"/>
              <w:rPr>
                <w:b/>
                <w:sz w:val="20"/>
              </w:rPr>
            </w:pPr>
            <w:r w:rsidRPr="0011087D">
              <w:rPr>
                <w:b/>
                <w:sz w:val="20"/>
              </w:rPr>
              <w:t>Формат</w:t>
            </w:r>
          </w:p>
        </w:tc>
        <w:tc>
          <w:tcPr>
            <w:tcW w:w="1399" w:type="pct"/>
            <w:shd w:val="clear" w:color="auto" w:fill="D9D9D9"/>
            <w:hideMark/>
          </w:tcPr>
          <w:p w14:paraId="5E524821" w14:textId="77777777" w:rsidR="007504F9" w:rsidRPr="0011087D" w:rsidRDefault="007504F9" w:rsidP="00652CFD">
            <w:pPr>
              <w:spacing w:before="0" w:after="0" w:line="276" w:lineRule="auto"/>
              <w:jc w:val="center"/>
              <w:rPr>
                <w:b/>
                <w:sz w:val="20"/>
              </w:rPr>
            </w:pPr>
            <w:r w:rsidRPr="0011087D">
              <w:rPr>
                <w:b/>
                <w:sz w:val="20"/>
              </w:rPr>
              <w:t>Наименование</w:t>
            </w:r>
          </w:p>
        </w:tc>
        <w:tc>
          <w:tcPr>
            <w:tcW w:w="1403" w:type="pct"/>
            <w:shd w:val="clear" w:color="auto" w:fill="D9D9D9"/>
            <w:hideMark/>
          </w:tcPr>
          <w:p w14:paraId="15A5FBA0" w14:textId="77777777" w:rsidR="007504F9" w:rsidRPr="0011087D" w:rsidRDefault="007504F9" w:rsidP="00652CFD">
            <w:pPr>
              <w:spacing w:before="0" w:after="0" w:line="276" w:lineRule="auto"/>
              <w:jc w:val="center"/>
              <w:rPr>
                <w:b/>
                <w:sz w:val="20"/>
              </w:rPr>
            </w:pPr>
            <w:r w:rsidRPr="0011087D">
              <w:rPr>
                <w:b/>
                <w:sz w:val="20"/>
              </w:rPr>
              <w:t>Дополнительная информация</w:t>
            </w:r>
          </w:p>
        </w:tc>
      </w:tr>
      <w:tr w:rsidR="007504F9" w:rsidRPr="0081624D" w14:paraId="0FBA7D1A" w14:textId="77777777" w:rsidTr="00341B4D">
        <w:tc>
          <w:tcPr>
            <w:tcW w:w="5000" w:type="pct"/>
            <w:gridSpan w:val="6"/>
            <w:shd w:val="clear" w:color="auto" w:fill="auto"/>
            <w:hideMark/>
          </w:tcPr>
          <w:p w14:paraId="37A3532B" w14:textId="77777777" w:rsidR="007504F9" w:rsidRPr="0081624D" w:rsidRDefault="0081624D" w:rsidP="00652CFD">
            <w:pPr>
              <w:spacing w:before="0" w:after="0" w:line="276" w:lineRule="auto"/>
              <w:jc w:val="center"/>
              <w:rPr>
                <w:b/>
                <w:sz w:val="20"/>
              </w:rPr>
            </w:pPr>
            <w:r w:rsidRPr="0081624D">
              <w:rPr>
                <w:b/>
                <w:sz w:val="20"/>
              </w:rPr>
              <w:t>Информация об отказе в рассмотрении электронной жалобы, сформированной в личном кабинете поставщика (ЛКП)</w:t>
            </w:r>
          </w:p>
        </w:tc>
      </w:tr>
      <w:tr w:rsidR="007504F9" w:rsidRPr="00BF6056" w14:paraId="6DEE8564" w14:textId="77777777" w:rsidTr="00341B4D">
        <w:tc>
          <w:tcPr>
            <w:tcW w:w="747" w:type="pct"/>
            <w:shd w:val="clear" w:color="auto" w:fill="auto"/>
          </w:tcPr>
          <w:p w14:paraId="005E182E" w14:textId="77777777" w:rsidR="007504F9" w:rsidRPr="0011087D" w:rsidRDefault="0081624D" w:rsidP="00652CFD">
            <w:pPr>
              <w:spacing w:before="0" w:after="0" w:line="276" w:lineRule="auto"/>
              <w:rPr>
                <w:b/>
                <w:sz w:val="20"/>
              </w:rPr>
            </w:pPr>
            <w:r w:rsidRPr="0081624D">
              <w:rPr>
                <w:b/>
                <w:sz w:val="20"/>
              </w:rPr>
              <w:t>parElectronicComplaintRefusal</w:t>
            </w:r>
          </w:p>
        </w:tc>
        <w:tc>
          <w:tcPr>
            <w:tcW w:w="750" w:type="pct"/>
            <w:shd w:val="clear" w:color="auto" w:fill="auto"/>
          </w:tcPr>
          <w:p w14:paraId="34D245FF" w14:textId="77777777" w:rsidR="007504F9" w:rsidRPr="0011087D" w:rsidRDefault="007504F9" w:rsidP="00652CFD">
            <w:pPr>
              <w:spacing w:before="0" w:after="0" w:line="276" w:lineRule="auto"/>
              <w:rPr>
                <w:b/>
                <w:sz w:val="20"/>
              </w:rPr>
            </w:pPr>
          </w:p>
        </w:tc>
        <w:tc>
          <w:tcPr>
            <w:tcW w:w="206" w:type="pct"/>
            <w:shd w:val="clear" w:color="auto" w:fill="auto"/>
          </w:tcPr>
          <w:p w14:paraId="01D424B4" w14:textId="77777777" w:rsidR="007504F9" w:rsidRPr="0011087D" w:rsidRDefault="007504F9" w:rsidP="00652CFD">
            <w:pPr>
              <w:spacing w:before="0" w:after="0" w:line="276" w:lineRule="auto"/>
              <w:rPr>
                <w:b/>
                <w:sz w:val="20"/>
              </w:rPr>
            </w:pPr>
          </w:p>
        </w:tc>
        <w:tc>
          <w:tcPr>
            <w:tcW w:w="495" w:type="pct"/>
            <w:shd w:val="clear" w:color="auto" w:fill="auto"/>
          </w:tcPr>
          <w:p w14:paraId="4290BFD1" w14:textId="77777777" w:rsidR="007504F9" w:rsidRPr="0011087D" w:rsidRDefault="007504F9" w:rsidP="00652CFD">
            <w:pPr>
              <w:spacing w:before="0" w:after="0" w:line="276" w:lineRule="auto"/>
              <w:rPr>
                <w:b/>
                <w:sz w:val="20"/>
              </w:rPr>
            </w:pPr>
          </w:p>
        </w:tc>
        <w:tc>
          <w:tcPr>
            <w:tcW w:w="1399" w:type="pct"/>
            <w:shd w:val="clear" w:color="auto" w:fill="auto"/>
          </w:tcPr>
          <w:p w14:paraId="461B9822" w14:textId="77777777" w:rsidR="007504F9" w:rsidRPr="0011087D" w:rsidRDefault="007504F9" w:rsidP="00652CFD">
            <w:pPr>
              <w:spacing w:before="0" w:after="0" w:line="276" w:lineRule="auto"/>
              <w:rPr>
                <w:b/>
                <w:sz w:val="20"/>
              </w:rPr>
            </w:pPr>
          </w:p>
        </w:tc>
        <w:tc>
          <w:tcPr>
            <w:tcW w:w="1403" w:type="pct"/>
            <w:shd w:val="clear" w:color="auto" w:fill="auto"/>
          </w:tcPr>
          <w:p w14:paraId="2BA82DB7" w14:textId="77777777" w:rsidR="007504F9" w:rsidRPr="0011087D" w:rsidRDefault="007504F9" w:rsidP="00652CFD">
            <w:pPr>
              <w:spacing w:before="0" w:after="0" w:line="276" w:lineRule="auto"/>
              <w:rPr>
                <w:b/>
                <w:sz w:val="20"/>
              </w:rPr>
            </w:pPr>
          </w:p>
        </w:tc>
      </w:tr>
      <w:tr w:rsidR="001F71B6" w:rsidRPr="001A4780" w14:paraId="13E3D3DB" w14:textId="77777777" w:rsidTr="00341B4D">
        <w:tc>
          <w:tcPr>
            <w:tcW w:w="747" w:type="pct"/>
            <w:shd w:val="clear" w:color="auto" w:fill="auto"/>
          </w:tcPr>
          <w:p w14:paraId="72804B34" w14:textId="77777777" w:rsidR="001F71B6" w:rsidRPr="00E232BB" w:rsidRDefault="001F71B6" w:rsidP="00652CFD">
            <w:pPr>
              <w:spacing w:before="0" w:after="0" w:line="276" w:lineRule="auto"/>
              <w:rPr>
                <w:sz w:val="20"/>
              </w:rPr>
            </w:pPr>
          </w:p>
        </w:tc>
        <w:tc>
          <w:tcPr>
            <w:tcW w:w="750" w:type="pct"/>
            <w:shd w:val="clear" w:color="auto" w:fill="auto"/>
          </w:tcPr>
          <w:p w14:paraId="3ED21016" w14:textId="77777777" w:rsidR="001F71B6" w:rsidRPr="00E232BB" w:rsidRDefault="001F71B6" w:rsidP="00652CFD">
            <w:pPr>
              <w:spacing w:before="0" w:after="0" w:line="276" w:lineRule="auto"/>
              <w:rPr>
                <w:sz w:val="20"/>
              </w:rPr>
            </w:pPr>
            <w:r>
              <w:rPr>
                <w:sz w:val="20"/>
                <w:lang w:val="en-US"/>
              </w:rPr>
              <w:t>schemeVersion</w:t>
            </w:r>
          </w:p>
        </w:tc>
        <w:tc>
          <w:tcPr>
            <w:tcW w:w="206" w:type="pct"/>
            <w:shd w:val="clear" w:color="auto" w:fill="auto"/>
          </w:tcPr>
          <w:p w14:paraId="1BC0021F" w14:textId="77777777" w:rsidR="001F71B6" w:rsidRPr="00E232BB" w:rsidRDefault="001F71B6" w:rsidP="00652CFD">
            <w:pPr>
              <w:spacing w:before="0" w:after="0" w:line="276" w:lineRule="auto"/>
              <w:jc w:val="center"/>
              <w:rPr>
                <w:sz w:val="20"/>
              </w:rPr>
            </w:pPr>
            <w:r>
              <w:rPr>
                <w:sz w:val="20"/>
              </w:rPr>
              <w:t>О</w:t>
            </w:r>
          </w:p>
        </w:tc>
        <w:tc>
          <w:tcPr>
            <w:tcW w:w="495" w:type="pct"/>
            <w:shd w:val="clear" w:color="auto" w:fill="auto"/>
          </w:tcPr>
          <w:p w14:paraId="301E28D8" w14:textId="77777777" w:rsidR="001F71B6" w:rsidRPr="00E232BB" w:rsidRDefault="001F71B6" w:rsidP="00652CFD">
            <w:pPr>
              <w:spacing w:before="0" w:after="0" w:line="276" w:lineRule="auto"/>
              <w:jc w:val="center"/>
              <w:rPr>
                <w:sz w:val="20"/>
              </w:rPr>
            </w:pPr>
            <w:r>
              <w:rPr>
                <w:sz w:val="20"/>
              </w:rPr>
              <w:t>Т</w:t>
            </w:r>
          </w:p>
        </w:tc>
        <w:tc>
          <w:tcPr>
            <w:tcW w:w="1399" w:type="pct"/>
            <w:shd w:val="clear" w:color="auto" w:fill="auto"/>
          </w:tcPr>
          <w:p w14:paraId="1011A82F" w14:textId="77777777" w:rsidR="001F71B6" w:rsidRPr="00E232BB" w:rsidRDefault="001F71B6" w:rsidP="00652CFD">
            <w:pPr>
              <w:spacing w:before="0" w:after="0" w:line="276" w:lineRule="auto"/>
              <w:rPr>
                <w:sz w:val="20"/>
              </w:rPr>
            </w:pPr>
            <w:r>
              <w:rPr>
                <w:sz w:val="20"/>
              </w:rPr>
              <w:t>Атрибут. Принимаемый номер версии схемы элемента</w:t>
            </w:r>
          </w:p>
        </w:tc>
        <w:tc>
          <w:tcPr>
            <w:tcW w:w="1403" w:type="pct"/>
            <w:shd w:val="clear" w:color="auto" w:fill="auto"/>
          </w:tcPr>
          <w:p w14:paraId="106DD204" w14:textId="77777777" w:rsidR="001F71B6" w:rsidRPr="00351BEA" w:rsidRDefault="001F71B6" w:rsidP="00652CFD">
            <w:pPr>
              <w:spacing w:before="0" w:after="0" w:line="276" w:lineRule="auto"/>
              <w:rPr>
                <w:sz w:val="20"/>
              </w:rPr>
            </w:pPr>
            <w:r>
              <w:rPr>
                <w:sz w:val="20"/>
              </w:rPr>
              <w:t>Допустимые значения</w:t>
            </w:r>
            <w:r w:rsidRPr="00351BEA">
              <w:rPr>
                <w:sz w:val="20"/>
              </w:rPr>
              <w:t>:</w:t>
            </w:r>
          </w:p>
          <w:p w14:paraId="601EAD1B" w14:textId="77777777" w:rsidR="001F71B6" w:rsidRPr="00435CBC" w:rsidRDefault="001F71B6" w:rsidP="00652CFD">
            <w:pPr>
              <w:spacing w:before="0" w:after="0" w:line="276" w:lineRule="auto"/>
              <w:rPr>
                <w:sz w:val="20"/>
                <w:lang w:val="en-US"/>
              </w:rPr>
            </w:pPr>
            <w:r>
              <w:rPr>
                <w:sz w:val="20"/>
              </w:rPr>
              <w:t>11.2</w:t>
            </w:r>
          </w:p>
        </w:tc>
      </w:tr>
      <w:tr w:rsidR="001F71B6" w:rsidRPr="001A4780" w14:paraId="2A148477" w14:textId="77777777" w:rsidTr="00341B4D">
        <w:tc>
          <w:tcPr>
            <w:tcW w:w="747" w:type="pct"/>
            <w:shd w:val="clear" w:color="auto" w:fill="auto"/>
          </w:tcPr>
          <w:p w14:paraId="26433361" w14:textId="77777777" w:rsidR="001F71B6" w:rsidRPr="00E232BB" w:rsidRDefault="001F71B6" w:rsidP="00652CFD">
            <w:pPr>
              <w:spacing w:before="0" w:after="0" w:line="276" w:lineRule="auto"/>
              <w:rPr>
                <w:sz w:val="20"/>
              </w:rPr>
            </w:pPr>
            <w:r w:rsidRPr="00E232BB">
              <w:rPr>
                <w:sz w:val="20"/>
              </w:rPr>
              <w:t> </w:t>
            </w:r>
          </w:p>
        </w:tc>
        <w:tc>
          <w:tcPr>
            <w:tcW w:w="750" w:type="pct"/>
            <w:shd w:val="clear" w:color="auto" w:fill="auto"/>
          </w:tcPr>
          <w:p w14:paraId="7B16DA44" w14:textId="77777777" w:rsidR="001F71B6" w:rsidRPr="003C2CB4" w:rsidRDefault="001F71B6" w:rsidP="00652CFD">
            <w:pPr>
              <w:spacing w:before="0" w:after="0" w:line="276" w:lineRule="auto"/>
              <w:rPr>
                <w:sz w:val="20"/>
                <w:lang w:val="en-US"/>
              </w:rPr>
            </w:pPr>
            <w:r w:rsidRPr="00A8089C">
              <w:rPr>
                <w:sz w:val="20"/>
                <w:lang w:val="en-US"/>
              </w:rPr>
              <w:t>uuid</w:t>
            </w:r>
          </w:p>
        </w:tc>
        <w:tc>
          <w:tcPr>
            <w:tcW w:w="206" w:type="pct"/>
            <w:shd w:val="clear" w:color="auto" w:fill="auto"/>
          </w:tcPr>
          <w:p w14:paraId="36C04E3A" w14:textId="77777777" w:rsidR="001F71B6" w:rsidRPr="00E232BB" w:rsidRDefault="001F71B6" w:rsidP="00652CFD">
            <w:pPr>
              <w:spacing w:before="0" w:after="0" w:line="276" w:lineRule="auto"/>
              <w:jc w:val="center"/>
              <w:rPr>
                <w:sz w:val="20"/>
              </w:rPr>
            </w:pPr>
            <w:r>
              <w:rPr>
                <w:sz w:val="20"/>
              </w:rPr>
              <w:t>Н</w:t>
            </w:r>
          </w:p>
        </w:tc>
        <w:tc>
          <w:tcPr>
            <w:tcW w:w="495" w:type="pct"/>
            <w:shd w:val="clear" w:color="auto" w:fill="auto"/>
          </w:tcPr>
          <w:p w14:paraId="0A85D3BA" w14:textId="77777777" w:rsidR="001F71B6" w:rsidRPr="00E232BB" w:rsidRDefault="001F71B6" w:rsidP="00652CFD">
            <w:pPr>
              <w:spacing w:before="0" w:after="0" w:line="276" w:lineRule="auto"/>
              <w:jc w:val="center"/>
              <w:rPr>
                <w:sz w:val="20"/>
              </w:rPr>
            </w:pPr>
            <w:r>
              <w:rPr>
                <w:sz w:val="20"/>
                <w:lang w:val="en-US"/>
              </w:rPr>
              <w:t>T</w:t>
            </w:r>
            <w:r>
              <w:rPr>
                <w:sz w:val="20"/>
              </w:rPr>
              <w:t>(</w:t>
            </w:r>
            <w:r>
              <w:rPr>
                <w:sz w:val="20"/>
                <w:lang w:val="en-US"/>
              </w:rPr>
              <w:t>1-36</w:t>
            </w:r>
            <w:r>
              <w:rPr>
                <w:sz w:val="20"/>
              </w:rPr>
              <w:t>)</w:t>
            </w:r>
          </w:p>
        </w:tc>
        <w:tc>
          <w:tcPr>
            <w:tcW w:w="1399" w:type="pct"/>
            <w:shd w:val="clear" w:color="auto" w:fill="auto"/>
          </w:tcPr>
          <w:p w14:paraId="4B183314" w14:textId="77777777" w:rsidR="001F71B6" w:rsidRPr="00E232BB" w:rsidRDefault="001F71B6" w:rsidP="00652CFD">
            <w:pPr>
              <w:spacing w:before="0" w:after="0" w:line="276" w:lineRule="auto"/>
              <w:rPr>
                <w:sz w:val="20"/>
              </w:rPr>
            </w:pPr>
            <w:r w:rsidRPr="00A8089C">
              <w:rPr>
                <w:sz w:val="20"/>
              </w:rPr>
              <w:t>Уникальный идентификатор документа в ЕИС</w:t>
            </w:r>
          </w:p>
        </w:tc>
        <w:tc>
          <w:tcPr>
            <w:tcW w:w="1403" w:type="pct"/>
            <w:shd w:val="clear" w:color="auto" w:fill="auto"/>
          </w:tcPr>
          <w:p w14:paraId="7A6C5C0E" w14:textId="77777777" w:rsidR="001F71B6" w:rsidRPr="00E232BB" w:rsidRDefault="001F71B6" w:rsidP="00652CFD">
            <w:pPr>
              <w:spacing w:before="0" w:after="0" w:line="276" w:lineRule="auto"/>
              <w:rPr>
                <w:sz w:val="20"/>
              </w:rPr>
            </w:pPr>
          </w:p>
        </w:tc>
      </w:tr>
      <w:tr w:rsidR="001F71B6" w:rsidRPr="001A4780" w14:paraId="7556330F" w14:textId="77777777" w:rsidTr="00341B4D">
        <w:tc>
          <w:tcPr>
            <w:tcW w:w="747" w:type="pct"/>
            <w:shd w:val="clear" w:color="auto" w:fill="auto"/>
          </w:tcPr>
          <w:p w14:paraId="702A9AFA" w14:textId="77777777" w:rsidR="001F71B6" w:rsidRPr="00E232BB" w:rsidRDefault="001F71B6" w:rsidP="00652CFD">
            <w:pPr>
              <w:spacing w:before="0" w:after="0" w:line="276" w:lineRule="auto"/>
              <w:rPr>
                <w:sz w:val="20"/>
              </w:rPr>
            </w:pPr>
          </w:p>
        </w:tc>
        <w:tc>
          <w:tcPr>
            <w:tcW w:w="750" w:type="pct"/>
            <w:shd w:val="clear" w:color="auto" w:fill="auto"/>
          </w:tcPr>
          <w:p w14:paraId="2D88492E" w14:textId="77777777" w:rsidR="001F71B6" w:rsidRPr="003C2CB4" w:rsidRDefault="001F71B6" w:rsidP="00652CFD">
            <w:pPr>
              <w:spacing w:before="0" w:after="0" w:line="276" w:lineRule="auto"/>
              <w:rPr>
                <w:sz w:val="20"/>
              </w:rPr>
            </w:pPr>
            <w:r w:rsidRPr="00A8089C">
              <w:rPr>
                <w:sz w:val="20"/>
              </w:rPr>
              <w:t>commonInfo</w:t>
            </w:r>
          </w:p>
        </w:tc>
        <w:tc>
          <w:tcPr>
            <w:tcW w:w="206" w:type="pct"/>
            <w:shd w:val="clear" w:color="auto" w:fill="auto"/>
          </w:tcPr>
          <w:p w14:paraId="606C33F7" w14:textId="77777777" w:rsidR="001F71B6" w:rsidRDefault="001F71B6" w:rsidP="00652CFD">
            <w:pPr>
              <w:spacing w:before="0" w:after="0" w:line="276" w:lineRule="auto"/>
              <w:jc w:val="center"/>
              <w:rPr>
                <w:sz w:val="20"/>
              </w:rPr>
            </w:pPr>
            <w:r>
              <w:rPr>
                <w:sz w:val="20"/>
              </w:rPr>
              <w:t>О</w:t>
            </w:r>
          </w:p>
        </w:tc>
        <w:tc>
          <w:tcPr>
            <w:tcW w:w="495" w:type="pct"/>
            <w:shd w:val="clear" w:color="auto" w:fill="auto"/>
          </w:tcPr>
          <w:p w14:paraId="321264CC" w14:textId="77777777" w:rsidR="001F71B6" w:rsidRPr="00E232BB" w:rsidRDefault="001F71B6" w:rsidP="00652CFD">
            <w:pPr>
              <w:spacing w:before="0" w:after="0" w:line="276" w:lineRule="auto"/>
              <w:jc w:val="center"/>
              <w:rPr>
                <w:sz w:val="20"/>
              </w:rPr>
            </w:pPr>
            <w:r>
              <w:rPr>
                <w:sz w:val="20"/>
                <w:lang w:val="en-US"/>
              </w:rPr>
              <w:t>S</w:t>
            </w:r>
          </w:p>
        </w:tc>
        <w:tc>
          <w:tcPr>
            <w:tcW w:w="1399" w:type="pct"/>
            <w:shd w:val="clear" w:color="auto" w:fill="auto"/>
          </w:tcPr>
          <w:p w14:paraId="06B1A654" w14:textId="77777777" w:rsidR="001F71B6" w:rsidRPr="003C2CB4" w:rsidRDefault="001F71B6" w:rsidP="00652CFD">
            <w:pPr>
              <w:spacing w:before="0" w:after="0" w:line="276" w:lineRule="auto"/>
              <w:rPr>
                <w:sz w:val="20"/>
              </w:rPr>
            </w:pPr>
            <w:r w:rsidRPr="001F71B6">
              <w:rPr>
                <w:sz w:val="20"/>
              </w:rPr>
              <w:t>Общая информация об отказе в рассмотрении жалобы</w:t>
            </w:r>
          </w:p>
        </w:tc>
        <w:tc>
          <w:tcPr>
            <w:tcW w:w="1403" w:type="pct"/>
            <w:shd w:val="clear" w:color="auto" w:fill="auto"/>
          </w:tcPr>
          <w:p w14:paraId="68468B2D" w14:textId="77777777" w:rsidR="001F71B6" w:rsidRPr="00E232BB" w:rsidRDefault="001F71B6" w:rsidP="00652CFD">
            <w:pPr>
              <w:spacing w:before="0" w:after="0" w:line="276" w:lineRule="auto"/>
              <w:rPr>
                <w:sz w:val="20"/>
              </w:rPr>
            </w:pPr>
          </w:p>
        </w:tc>
      </w:tr>
      <w:tr w:rsidR="001F71B6" w:rsidRPr="001A4780" w14:paraId="15F42FCF" w14:textId="77777777" w:rsidTr="00341B4D">
        <w:tc>
          <w:tcPr>
            <w:tcW w:w="747" w:type="pct"/>
            <w:shd w:val="clear" w:color="auto" w:fill="auto"/>
          </w:tcPr>
          <w:p w14:paraId="06F1AE01" w14:textId="77777777" w:rsidR="001F71B6" w:rsidRPr="00E232BB" w:rsidRDefault="001F71B6" w:rsidP="00652CFD">
            <w:pPr>
              <w:spacing w:before="0" w:after="0" w:line="276" w:lineRule="auto"/>
              <w:rPr>
                <w:sz w:val="20"/>
              </w:rPr>
            </w:pPr>
          </w:p>
        </w:tc>
        <w:tc>
          <w:tcPr>
            <w:tcW w:w="750" w:type="pct"/>
            <w:shd w:val="clear" w:color="auto" w:fill="auto"/>
          </w:tcPr>
          <w:p w14:paraId="00AD110B" w14:textId="77777777" w:rsidR="001F71B6" w:rsidRPr="003C2CB4" w:rsidRDefault="001F71B6" w:rsidP="00652CFD">
            <w:pPr>
              <w:spacing w:before="0" w:after="0" w:line="276" w:lineRule="auto"/>
              <w:rPr>
                <w:sz w:val="20"/>
              </w:rPr>
            </w:pPr>
            <w:r w:rsidRPr="00A8089C">
              <w:rPr>
                <w:sz w:val="20"/>
              </w:rPr>
              <w:t>complaintInfo</w:t>
            </w:r>
          </w:p>
        </w:tc>
        <w:tc>
          <w:tcPr>
            <w:tcW w:w="206" w:type="pct"/>
            <w:shd w:val="clear" w:color="auto" w:fill="auto"/>
          </w:tcPr>
          <w:p w14:paraId="0A737AB6" w14:textId="77777777" w:rsidR="001F71B6" w:rsidRDefault="001F71B6" w:rsidP="00652CFD">
            <w:pPr>
              <w:spacing w:before="0" w:after="0" w:line="276" w:lineRule="auto"/>
              <w:jc w:val="center"/>
              <w:rPr>
                <w:sz w:val="20"/>
              </w:rPr>
            </w:pPr>
            <w:r>
              <w:rPr>
                <w:sz w:val="20"/>
              </w:rPr>
              <w:t>О</w:t>
            </w:r>
          </w:p>
        </w:tc>
        <w:tc>
          <w:tcPr>
            <w:tcW w:w="495" w:type="pct"/>
            <w:shd w:val="clear" w:color="auto" w:fill="auto"/>
          </w:tcPr>
          <w:p w14:paraId="0B3755F0" w14:textId="77777777" w:rsidR="001F71B6" w:rsidRPr="00E232BB" w:rsidRDefault="001F71B6" w:rsidP="00652CFD">
            <w:pPr>
              <w:spacing w:before="0" w:after="0" w:line="276" w:lineRule="auto"/>
              <w:jc w:val="center"/>
              <w:rPr>
                <w:sz w:val="20"/>
              </w:rPr>
            </w:pPr>
            <w:r>
              <w:rPr>
                <w:sz w:val="20"/>
                <w:lang w:val="en-US"/>
              </w:rPr>
              <w:t>S</w:t>
            </w:r>
          </w:p>
        </w:tc>
        <w:tc>
          <w:tcPr>
            <w:tcW w:w="1399" w:type="pct"/>
            <w:shd w:val="clear" w:color="auto" w:fill="auto"/>
          </w:tcPr>
          <w:p w14:paraId="64E8918B" w14:textId="77777777" w:rsidR="001F71B6" w:rsidRPr="003C2CB4" w:rsidRDefault="001F71B6" w:rsidP="00652CFD">
            <w:pPr>
              <w:spacing w:before="0" w:after="0" w:line="276" w:lineRule="auto"/>
              <w:rPr>
                <w:sz w:val="20"/>
              </w:rPr>
            </w:pPr>
            <w:r w:rsidRPr="00A8089C">
              <w:rPr>
                <w:sz w:val="20"/>
              </w:rPr>
              <w:t xml:space="preserve">Информация о жалобе, по которой формируется информация </w:t>
            </w:r>
            <w:r w:rsidRPr="001F71B6">
              <w:rPr>
                <w:sz w:val="20"/>
              </w:rPr>
              <w:t>об отказе в рассмотрении</w:t>
            </w:r>
          </w:p>
        </w:tc>
        <w:tc>
          <w:tcPr>
            <w:tcW w:w="1403" w:type="pct"/>
            <w:shd w:val="clear" w:color="auto" w:fill="auto"/>
          </w:tcPr>
          <w:p w14:paraId="49247047" w14:textId="77777777" w:rsidR="001F71B6" w:rsidRPr="00E232BB" w:rsidRDefault="001F71B6" w:rsidP="00652CFD">
            <w:pPr>
              <w:spacing w:before="0" w:after="0" w:line="276" w:lineRule="auto"/>
              <w:rPr>
                <w:sz w:val="20"/>
              </w:rPr>
            </w:pPr>
            <w:r>
              <w:rPr>
                <w:sz w:val="20"/>
              </w:rPr>
              <w:t>Состав блока смотри состав блока «</w:t>
            </w:r>
            <w:r w:rsidRPr="001F71B6">
              <w:rPr>
                <w:sz w:val="20"/>
              </w:rPr>
              <w:t>Информация о жалобе, по которой формируется информация о принятии к рассмотрению</w:t>
            </w:r>
            <w:r>
              <w:rPr>
                <w:sz w:val="20"/>
              </w:rPr>
              <w:t>» (</w:t>
            </w:r>
            <w:r w:rsidRPr="001F71B6">
              <w:rPr>
                <w:sz w:val="20"/>
              </w:rPr>
              <w:t>complaintInfo</w:t>
            </w:r>
            <w:r>
              <w:rPr>
                <w:sz w:val="20"/>
              </w:rPr>
              <w:t>) документа «</w:t>
            </w:r>
            <w:r w:rsidRPr="001F71B6">
              <w:rPr>
                <w:sz w:val="20"/>
              </w:rPr>
              <w:t>Информация о принятии к рассмотрению электронной жалобы, сформированной в ЛКП</w:t>
            </w:r>
            <w:r>
              <w:rPr>
                <w:sz w:val="20"/>
              </w:rPr>
              <w:t>» (</w:t>
            </w:r>
            <w:r w:rsidRPr="001F71B6">
              <w:rPr>
                <w:sz w:val="20"/>
                <w:lang w:val="en-US"/>
              </w:rPr>
              <w:t>parElectronicComplaintAccept</w:t>
            </w:r>
            <w:r>
              <w:rPr>
                <w:sz w:val="20"/>
              </w:rPr>
              <w:t>)</w:t>
            </w:r>
          </w:p>
        </w:tc>
      </w:tr>
      <w:tr w:rsidR="001F71B6" w:rsidRPr="001A4780" w14:paraId="44D38077" w14:textId="77777777" w:rsidTr="00341B4D">
        <w:tc>
          <w:tcPr>
            <w:tcW w:w="747" w:type="pct"/>
            <w:shd w:val="clear" w:color="auto" w:fill="auto"/>
          </w:tcPr>
          <w:p w14:paraId="53DACDC6" w14:textId="77777777" w:rsidR="001F71B6" w:rsidRPr="00E232BB" w:rsidRDefault="001F71B6" w:rsidP="00652CFD">
            <w:pPr>
              <w:spacing w:before="0" w:after="0" w:line="276" w:lineRule="auto"/>
              <w:rPr>
                <w:sz w:val="20"/>
              </w:rPr>
            </w:pPr>
          </w:p>
        </w:tc>
        <w:tc>
          <w:tcPr>
            <w:tcW w:w="750" w:type="pct"/>
            <w:shd w:val="clear" w:color="auto" w:fill="auto"/>
          </w:tcPr>
          <w:p w14:paraId="0C14F9E7" w14:textId="77777777" w:rsidR="001F71B6" w:rsidRPr="003C2CB4" w:rsidRDefault="001F71B6" w:rsidP="00652CFD">
            <w:pPr>
              <w:spacing w:before="0" w:after="0" w:line="276" w:lineRule="auto"/>
              <w:rPr>
                <w:sz w:val="20"/>
              </w:rPr>
            </w:pPr>
            <w:r w:rsidRPr="00A8089C">
              <w:rPr>
                <w:sz w:val="20"/>
              </w:rPr>
              <w:t>attachmentsInfo</w:t>
            </w:r>
          </w:p>
        </w:tc>
        <w:tc>
          <w:tcPr>
            <w:tcW w:w="206" w:type="pct"/>
            <w:shd w:val="clear" w:color="auto" w:fill="auto"/>
          </w:tcPr>
          <w:p w14:paraId="1BC3C5A6" w14:textId="77777777" w:rsidR="001F71B6" w:rsidRDefault="001F71B6" w:rsidP="00652CFD">
            <w:pPr>
              <w:spacing w:before="0" w:after="0" w:line="276" w:lineRule="auto"/>
              <w:jc w:val="center"/>
              <w:rPr>
                <w:sz w:val="20"/>
              </w:rPr>
            </w:pPr>
            <w:r w:rsidRPr="00192E45">
              <w:rPr>
                <w:sz w:val="20"/>
              </w:rPr>
              <w:t>Н</w:t>
            </w:r>
          </w:p>
        </w:tc>
        <w:tc>
          <w:tcPr>
            <w:tcW w:w="495" w:type="pct"/>
            <w:shd w:val="clear" w:color="auto" w:fill="auto"/>
          </w:tcPr>
          <w:p w14:paraId="408223A8" w14:textId="77777777" w:rsidR="001F71B6" w:rsidRPr="00E232BB" w:rsidRDefault="001F71B6" w:rsidP="00652CFD">
            <w:pPr>
              <w:spacing w:before="0" w:after="0" w:line="276" w:lineRule="auto"/>
              <w:jc w:val="center"/>
              <w:rPr>
                <w:sz w:val="20"/>
              </w:rPr>
            </w:pPr>
            <w:r w:rsidRPr="000E251C">
              <w:rPr>
                <w:sz w:val="20"/>
                <w:lang w:val="en-US"/>
              </w:rPr>
              <w:t>S</w:t>
            </w:r>
          </w:p>
        </w:tc>
        <w:tc>
          <w:tcPr>
            <w:tcW w:w="1399" w:type="pct"/>
            <w:shd w:val="clear" w:color="auto" w:fill="auto"/>
          </w:tcPr>
          <w:p w14:paraId="5B9EC044" w14:textId="77777777" w:rsidR="001F71B6" w:rsidRPr="003C2CB4" w:rsidRDefault="001F71B6" w:rsidP="00652CFD">
            <w:pPr>
              <w:spacing w:before="0" w:after="0" w:line="276" w:lineRule="auto"/>
              <w:rPr>
                <w:sz w:val="20"/>
              </w:rPr>
            </w:pPr>
            <w:r w:rsidRPr="00A8089C">
              <w:rPr>
                <w:sz w:val="20"/>
              </w:rPr>
              <w:t>Информация о прикрепленных документах</w:t>
            </w:r>
          </w:p>
        </w:tc>
        <w:tc>
          <w:tcPr>
            <w:tcW w:w="1403" w:type="pct"/>
            <w:shd w:val="clear" w:color="auto" w:fill="auto"/>
          </w:tcPr>
          <w:p w14:paraId="7442E18B" w14:textId="77777777" w:rsidR="001F71B6" w:rsidRPr="00E232BB" w:rsidRDefault="001F71B6" w:rsidP="00652CFD">
            <w:pPr>
              <w:spacing w:before="0" w:after="0" w:line="276" w:lineRule="auto"/>
              <w:rPr>
                <w:sz w:val="20"/>
              </w:rPr>
            </w:pPr>
            <w:r>
              <w:rPr>
                <w:sz w:val="20"/>
              </w:rPr>
              <w:t>Состав блока смотри состав блока «</w:t>
            </w:r>
            <w:r w:rsidRPr="00C858D4">
              <w:rPr>
                <w:sz w:val="20"/>
              </w:rPr>
              <w:t>Информация о прикрепленных документах</w:t>
            </w:r>
            <w:r>
              <w:rPr>
                <w:sz w:val="20"/>
              </w:rPr>
              <w:t>» (</w:t>
            </w:r>
            <w:r w:rsidRPr="00C858D4">
              <w:rPr>
                <w:sz w:val="20"/>
              </w:rPr>
              <w:t>attachments</w:t>
            </w:r>
            <w:r>
              <w:rPr>
                <w:sz w:val="20"/>
              </w:rPr>
              <w:t>) документа «Информация о жалобе для ИС ФАС (ИС КО)» (</w:t>
            </w:r>
            <w:r>
              <w:rPr>
                <w:sz w:val="20"/>
                <w:lang w:val="en-US"/>
              </w:rPr>
              <w:t>complaint</w:t>
            </w:r>
            <w:r>
              <w:rPr>
                <w:sz w:val="20"/>
              </w:rPr>
              <w:t>)</w:t>
            </w:r>
          </w:p>
        </w:tc>
      </w:tr>
      <w:tr w:rsidR="001F71B6" w:rsidRPr="001A4780" w14:paraId="2DAA8068" w14:textId="77777777" w:rsidTr="00341B4D">
        <w:tc>
          <w:tcPr>
            <w:tcW w:w="747" w:type="pct"/>
            <w:shd w:val="clear" w:color="auto" w:fill="auto"/>
          </w:tcPr>
          <w:p w14:paraId="00F42F86" w14:textId="77777777" w:rsidR="001F71B6" w:rsidRPr="00E232BB" w:rsidRDefault="001F71B6" w:rsidP="00652CFD">
            <w:pPr>
              <w:spacing w:before="0" w:after="0" w:line="276" w:lineRule="auto"/>
              <w:rPr>
                <w:sz w:val="20"/>
              </w:rPr>
            </w:pPr>
          </w:p>
        </w:tc>
        <w:tc>
          <w:tcPr>
            <w:tcW w:w="750" w:type="pct"/>
            <w:shd w:val="clear" w:color="auto" w:fill="auto"/>
          </w:tcPr>
          <w:p w14:paraId="32CFD670" w14:textId="77777777" w:rsidR="001F71B6" w:rsidRPr="003C2CB4" w:rsidRDefault="001F71B6" w:rsidP="00652CFD">
            <w:pPr>
              <w:spacing w:before="0" w:after="0" w:line="276" w:lineRule="auto"/>
              <w:rPr>
                <w:sz w:val="20"/>
              </w:rPr>
            </w:pPr>
            <w:r w:rsidRPr="00A8089C">
              <w:rPr>
                <w:sz w:val="20"/>
              </w:rPr>
              <w:t>printFormInfo</w:t>
            </w:r>
          </w:p>
        </w:tc>
        <w:tc>
          <w:tcPr>
            <w:tcW w:w="206" w:type="pct"/>
            <w:shd w:val="clear" w:color="auto" w:fill="auto"/>
          </w:tcPr>
          <w:p w14:paraId="6A624759" w14:textId="77777777" w:rsidR="001F71B6" w:rsidRDefault="001F71B6" w:rsidP="00652CFD">
            <w:pPr>
              <w:spacing w:before="0" w:after="0" w:line="276" w:lineRule="auto"/>
              <w:jc w:val="center"/>
              <w:rPr>
                <w:sz w:val="20"/>
              </w:rPr>
            </w:pPr>
            <w:r w:rsidRPr="00192E45">
              <w:rPr>
                <w:sz w:val="20"/>
              </w:rPr>
              <w:t>Н</w:t>
            </w:r>
          </w:p>
        </w:tc>
        <w:tc>
          <w:tcPr>
            <w:tcW w:w="495" w:type="pct"/>
            <w:shd w:val="clear" w:color="auto" w:fill="auto"/>
          </w:tcPr>
          <w:p w14:paraId="575823AB" w14:textId="77777777" w:rsidR="001F71B6" w:rsidRPr="00E232BB" w:rsidRDefault="001F71B6" w:rsidP="00652CFD">
            <w:pPr>
              <w:spacing w:before="0" w:after="0" w:line="276" w:lineRule="auto"/>
              <w:jc w:val="center"/>
              <w:rPr>
                <w:sz w:val="20"/>
              </w:rPr>
            </w:pPr>
            <w:r w:rsidRPr="000E251C">
              <w:rPr>
                <w:sz w:val="20"/>
                <w:lang w:val="en-US"/>
              </w:rPr>
              <w:t>S</w:t>
            </w:r>
          </w:p>
        </w:tc>
        <w:tc>
          <w:tcPr>
            <w:tcW w:w="1399" w:type="pct"/>
            <w:shd w:val="clear" w:color="auto" w:fill="auto"/>
          </w:tcPr>
          <w:p w14:paraId="6B5D42B7" w14:textId="77777777" w:rsidR="001F71B6" w:rsidRPr="003C2CB4" w:rsidRDefault="001F71B6" w:rsidP="00652CFD">
            <w:pPr>
              <w:spacing w:before="0" w:after="0" w:line="276" w:lineRule="auto"/>
              <w:rPr>
                <w:sz w:val="20"/>
              </w:rPr>
            </w:pPr>
            <w:r w:rsidRPr="00A8089C">
              <w:rPr>
                <w:sz w:val="20"/>
              </w:rPr>
              <w:t>Печатная форма документа</w:t>
            </w:r>
          </w:p>
        </w:tc>
        <w:tc>
          <w:tcPr>
            <w:tcW w:w="1403" w:type="pct"/>
            <w:shd w:val="clear" w:color="auto" w:fill="auto"/>
          </w:tcPr>
          <w:p w14:paraId="73D56063" w14:textId="77777777" w:rsidR="001F71B6" w:rsidRDefault="001F71B6" w:rsidP="00652CFD">
            <w:pPr>
              <w:spacing w:before="0" w:after="0" w:line="276" w:lineRule="auto"/>
              <w:rPr>
                <w:sz w:val="20"/>
              </w:rPr>
            </w:pPr>
            <w:r w:rsidRPr="00A8089C">
              <w:rPr>
                <w:sz w:val="20"/>
              </w:rPr>
              <w:t>Игнорируется при приеме, заполняется при передаче</w:t>
            </w:r>
          </w:p>
          <w:p w14:paraId="5BDFA42F" w14:textId="77777777" w:rsidR="001F71B6" w:rsidRPr="00E232BB" w:rsidRDefault="001F71B6" w:rsidP="00652CFD">
            <w:pPr>
              <w:spacing w:before="0" w:after="0" w:line="276" w:lineRule="auto"/>
              <w:rPr>
                <w:sz w:val="20"/>
              </w:rPr>
            </w:pPr>
            <w:r>
              <w:rPr>
                <w:sz w:val="20"/>
              </w:rPr>
              <w:t>Состав блока см. состав соответствующего блока документа «</w:t>
            </w:r>
            <w:r w:rsidRPr="00A8089C">
              <w:rPr>
                <w:sz w:val="20"/>
              </w:rPr>
              <w:t xml:space="preserve">Информация о </w:t>
            </w:r>
            <w:r w:rsidRPr="00A8089C">
              <w:rPr>
                <w:sz w:val="20"/>
              </w:rPr>
              <w:lastRenderedPageBreak/>
              <w:t>передаче жалобы по подведомственности/ведомственной принадлежности</w:t>
            </w:r>
            <w:r>
              <w:rPr>
                <w:sz w:val="20"/>
              </w:rPr>
              <w:t>»</w:t>
            </w:r>
            <w:r w:rsidRPr="00A8089C">
              <w:rPr>
                <w:sz w:val="20"/>
              </w:rPr>
              <w:t xml:space="preserve"> (complaintTransfer)</w:t>
            </w:r>
          </w:p>
        </w:tc>
      </w:tr>
      <w:tr w:rsidR="001F71B6" w:rsidRPr="001A4780" w14:paraId="560ABAD4" w14:textId="77777777" w:rsidTr="00341B4D">
        <w:tc>
          <w:tcPr>
            <w:tcW w:w="747" w:type="pct"/>
            <w:shd w:val="clear" w:color="auto" w:fill="auto"/>
          </w:tcPr>
          <w:p w14:paraId="010CEDC0" w14:textId="77777777" w:rsidR="001F71B6" w:rsidRPr="00E232BB" w:rsidRDefault="001F71B6" w:rsidP="00652CFD">
            <w:pPr>
              <w:spacing w:before="0" w:after="0" w:line="276" w:lineRule="auto"/>
              <w:rPr>
                <w:sz w:val="20"/>
              </w:rPr>
            </w:pPr>
          </w:p>
        </w:tc>
        <w:tc>
          <w:tcPr>
            <w:tcW w:w="750" w:type="pct"/>
            <w:shd w:val="clear" w:color="auto" w:fill="auto"/>
          </w:tcPr>
          <w:p w14:paraId="68099BAA" w14:textId="77777777" w:rsidR="001F71B6" w:rsidRPr="003C2CB4" w:rsidRDefault="001F71B6" w:rsidP="00652CFD">
            <w:pPr>
              <w:spacing w:before="0" w:after="0" w:line="276" w:lineRule="auto"/>
              <w:rPr>
                <w:sz w:val="20"/>
              </w:rPr>
            </w:pPr>
            <w:r w:rsidRPr="00A8089C">
              <w:rPr>
                <w:sz w:val="20"/>
              </w:rPr>
              <w:t>extPrintFormInfo</w:t>
            </w:r>
          </w:p>
        </w:tc>
        <w:tc>
          <w:tcPr>
            <w:tcW w:w="206" w:type="pct"/>
            <w:shd w:val="clear" w:color="auto" w:fill="auto"/>
          </w:tcPr>
          <w:p w14:paraId="53A5BC73" w14:textId="77777777" w:rsidR="001F71B6" w:rsidRDefault="001F71B6" w:rsidP="00652CFD">
            <w:pPr>
              <w:spacing w:before="0" w:after="0" w:line="276" w:lineRule="auto"/>
              <w:jc w:val="center"/>
              <w:rPr>
                <w:sz w:val="20"/>
              </w:rPr>
            </w:pPr>
            <w:r w:rsidRPr="00192E45">
              <w:rPr>
                <w:sz w:val="20"/>
              </w:rPr>
              <w:t>Н</w:t>
            </w:r>
          </w:p>
        </w:tc>
        <w:tc>
          <w:tcPr>
            <w:tcW w:w="495" w:type="pct"/>
            <w:shd w:val="clear" w:color="auto" w:fill="auto"/>
          </w:tcPr>
          <w:p w14:paraId="183B581A" w14:textId="77777777" w:rsidR="001F71B6" w:rsidRPr="00E232BB" w:rsidRDefault="001F71B6" w:rsidP="00652CFD">
            <w:pPr>
              <w:spacing w:before="0" w:after="0" w:line="276" w:lineRule="auto"/>
              <w:jc w:val="center"/>
              <w:rPr>
                <w:sz w:val="20"/>
              </w:rPr>
            </w:pPr>
            <w:r w:rsidRPr="000E251C">
              <w:rPr>
                <w:sz w:val="20"/>
                <w:lang w:val="en-US"/>
              </w:rPr>
              <w:t>S</w:t>
            </w:r>
          </w:p>
        </w:tc>
        <w:tc>
          <w:tcPr>
            <w:tcW w:w="1399" w:type="pct"/>
            <w:shd w:val="clear" w:color="auto" w:fill="auto"/>
          </w:tcPr>
          <w:p w14:paraId="37AFAC7F" w14:textId="77777777" w:rsidR="001F71B6" w:rsidRPr="003C2CB4" w:rsidRDefault="001F71B6" w:rsidP="00652CFD">
            <w:pPr>
              <w:spacing w:before="0" w:after="0" w:line="276" w:lineRule="auto"/>
              <w:rPr>
                <w:sz w:val="20"/>
              </w:rPr>
            </w:pPr>
            <w:r w:rsidRPr="00A8089C">
              <w:rPr>
                <w:sz w:val="20"/>
              </w:rPr>
              <w:t>Электронный документ, полученный из внешней системы</w:t>
            </w:r>
          </w:p>
        </w:tc>
        <w:tc>
          <w:tcPr>
            <w:tcW w:w="1403" w:type="pct"/>
            <w:shd w:val="clear" w:color="auto" w:fill="auto"/>
          </w:tcPr>
          <w:p w14:paraId="69794FD0" w14:textId="77777777" w:rsidR="001F71B6" w:rsidRDefault="001F71B6" w:rsidP="00652CFD">
            <w:pPr>
              <w:spacing w:before="0" w:after="0" w:line="276" w:lineRule="auto"/>
              <w:rPr>
                <w:sz w:val="20"/>
              </w:rPr>
            </w:pPr>
            <w:r w:rsidRPr="00A8089C">
              <w:rPr>
                <w:sz w:val="20"/>
              </w:rPr>
              <w:t>При приеме контролируется обязательность заполнения блока</w:t>
            </w:r>
          </w:p>
          <w:p w14:paraId="6DF7C9EF" w14:textId="77777777" w:rsidR="001F71B6" w:rsidRPr="00E232BB" w:rsidRDefault="001F71B6" w:rsidP="00652CFD">
            <w:pPr>
              <w:spacing w:before="0" w:after="0" w:line="276" w:lineRule="auto"/>
              <w:rPr>
                <w:sz w:val="20"/>
              </w:rPr>
            </w:pPr>
            <w:r>
              <w:rPr>
                <w:sz w:val="20"/>
              </w:rPr>
              <w:t>Состав блока см. состав соответствующего блока документа «</w:t>
            </w:r>
            <w:r w:rsidRPr="00A8089C">
              <w:rPr>
                <w:sz w:val="20"/>
              </w:rPr>
              <w:t>Информация о передаче жалобы по подведомственности/ведомственной принадлежности</w:t>
            </w:r>
            <w:r>
              <w:rPr>
                <w:sz w:val="20"/>
              </w:rPr>
              <w:t>»</w:t>
            </w:r>
            <w:r w:rsidRPr="00A8089C">
              <w:rPr>
                <w:sz w:val="20"/>
              </w:rPr>
              <w:t xml:space="preserve"> (complaintTransfer)</w:t>
            </w:r>
          </w:p>
        </w:tc>
      </w:tr>
      <w:tr w:rsidR="003F6D1D" w:rsidRPr="00D87254" w14:paraId="58BA9D0F" w14:textId="77777777" w:rsidTr="00341B4D">
        <w:tc>
          <w:tcPr>
            <w:tcW w:w="5000" w:type="pct"/>
            <w:gridSpan w:val="6"/>
            <w:shd w:val="clear" w:color="auto" w:fill="auto"/>
            <w:hideMark/>
          </w:tcPr>
          <w:p w14:paraId="74AE2B28" w14:textId="77777777" w:rsidR="003F6D1D" w:rsidRPr="0081624D" w:rsidRDefault="003F6D1D" w:rsidP="00652CFD">
            <w:pPr>
              <w:spacing w:before="0" w:after="0" w:line="276" w:lineRule="auto"/>
              <w:jc w:val="center"/>
              <w:rPr>
                <w:b/>
                <w:sz w:val="20"/>
              </w:rPr>
            </w:pPr>
            <w:r w:rsidRPr="00425811">
              <w:rPr>
                <w:b/>
                <w:sz w:val="20"/>
              </w:rPr>
              <w:t>Общая информация о принятии жалобы к рассмотрению</w:t>
            </w:r>
          </w:p>
        </w:tc>
      </w:tr>
      <w:tr w:rsidR="001F71B6" w:rsidRPr="00BF6056" w14:paraId="04888DD5" w14:textId="77777777" w:rsidTr="00341B4D">
        <w:tc>
          <w:tcPr>
            <w:tcW w:w="747" w:type="pct"/>
            <w:shd w:val="clear" w:color="auto" w:fill="auto"/>
          </w:tcPr>
          <w:p w14:paraId="0A282849" w14:textId="77777777" w:rsidR="001F71B6" w:rsidRPr="0011087D" w:rsidRDefault="001F71B6" w:rsidP="00652CFD">
            <w:pPr>
              <w:spacing w:before="0" w:after="0" w:line="276" w:lineRule="auto"/>
              <w:rPr>
                <w:b/>
                <w:sz w:val="20"/>
              </w:rPr>
            </w:pPr>
            <w:r w:rsidRPr="00425811">
              <w:rPr>
                <w:b/>
                <w:sz w:val="20"/>
              </w:rPr>
              <w:t>commonInfo</w:t>
            </w:r>
          </w:p>
        </w:tc>
        <w:tc>
          <w:tcPr>
            <w:tcW w:w="750" w:type="pct"/>
            <w:shd w:val="clear" w:color="auto" w:fill="auto"/>
          </w:tcPr>
          <w:p w14:paraId="419E3835" w14:textId="77777777" w:rsidR="001F71B6" w:rsidRPr="0011087D" w:rsidRDefault="001F71B6" w:rsidP="00652CFD">
            <w:pPr>
              <w:spacing w:before="0" w:after="0" w:line="276" w:lineRule="auto"/>
              <w:rPr>
                <w:b/>
                <w:sz w:val="20"/>
              </w:rPr>
            </w:pPr>
          </w:p>
        </w:tc>
        <w:tc>
          <w:tcPr>
            <w:tcW w:w="206" w:type="pct"/>
            <w:shd w:val="clear" w:color="auto" w:fill="auto"/>
          </w:tcPr>
          <w:p w14:paraId="6DDF323A" w14:textId="77777777" w:rsidR="001F71B6" w:rsidRPr="0011087D" w:rsidRDefault="001F71B6" w:rsidP="00652CFD">
            <w:pPr>
              <w:spacing w:before="0" w:after="0" w:line="276" w:lineRule="auto"/>
              <w:rPr>
                <w:b/>
                <w:sz w:val="20"/>
              </w:rPr>
            </w:pPr>
          </w:p>
        </w:tc>
        <w:tc>
          <w:tcPr>
            <w:tcW w:w="495" w:type="pct"/>
            <w:shd w:val="clear" w:color="auto" w:fill="auto"/>
          </w:tcPr>
          <w:p w14:paraId="2696C745" w14:textId="77777777" w:rsidR="001F71B6" w:rsidRPr="0011087D" w:rsidRDefault="001F71B6" w:rsidP="00652CFD">
            <w:pPr>
              <w:spacing w:before="0" w:after="0" w:line="276" w:lineRule="auto"/>
              <w:rPr>
                <w:b/>
                <w:sz w:val="20"/>
              </w:rPr>
            </w:pPr>
          </w:p>
        </w:tc>
        <w:tc>
          <w:tcPr>
            <w:tcW w:w="1399" w:type="pct"/>
            <w:shd w:val="clear" w:color="auto" w:fill="auto"/>
          </w:tcPr>
          <w:p w14:paraId="016760A3" w14:textId="77777777" w:rsidR="001F71B6" w:rsidRPr="0011087D" w:rsidRDefault="001F71B6" w:rsidP="00652CFD">
            <w:pPr>
              <w:spacing w:before="0" w:after="0" w:line="276" w:lineRule="auto"/>
              <w:rPr>
                <w:b/>
                <w:sz w:val="20"/>
              </w:rPr>
            </w:pPr>
          </w:p>
        </w:tc>
        <w:tc>
          <w:tcPr>
            <w:tcW w:w="1403" w:type="pct"/>
            <w:shd w:val="clear" w:color="auto" w:fill="auto"/>
          </w:tcPr>
          <w:p w14:paraId="75F2F406" w14:textId="77777777" w:rsidR="001F71B6" w:rsidRPr="0011087D" w:rsidRDefault="001F71B6" w:rsidP="00652CFD">
            <w:pPr>
              <w:spacing w:before="0" w:after="0" w:line="276" w:lineRule="auto"/>
              <w:rPr>
                <w:b/>
                <w:sz w:val="20"/>
              </w:rPr>
            </w:pPr>
          </w:p>
        </w:tc>
      </w:tr>
      <w:tr w:rsidR="001F71B6" w:rsidRPr="001A4780" w14:paraId="41392FD9" w14:textId="77777777" w:rsidTr="00341B4D">
        <w:tc>
          <w:tcPr>
            <w:tcW w:w="747" w:type="pct"/>
            <w:shd w:val="clear" w:color="auto" w:fill="auto"/>
          </w:tcPr>
          <w:p w14:paraId="05B5E8F1" w14:textId="77777777" w:rsidR="001F71B6" w:rsidRPr="00E232BB" w:rsidRDefault="001F71B6" w:rsidP="00652CFD">
            <w:pPr>
              <w:spacing w:before="0" w:after="0" w:line="276" w:lineRule="auto"/>
              <w:rPr>
                <w:sz w:val="20"/>
              </w:rPr>
            </w:pPr>
          </w:p>
        </w:tc>
        <w:tc>
          <w:tcPr>
            <w:tcW w:w="750" w:type="pct"/>
            <w:shd w:val="clear" w:color="auto" w:fill="auto"/>
          </w:tcPr>
          <w:p w14:paraId="2EB620BF" w14:textId="77777777" w:rsidR="001F71B6" w:rsidRPr="003C2CB4" w:rsidRDefault="001F71B6" w:rsidP="00652CFD">
            <w:pPr>
              <w:spacing w:before="0" w:after="0" w:line="276" w:lineRule="auto"/>
              <w:rPr>
                <w:sz w:val="20"/>
              </w:rPr>
            </w:pPr>
            <w:r w:rsidRPr="00D05F41">
              <w:rPr>
                <w:sz w:val="20"/>
              </w:rPr>
              <w:t>considerationKOInfo</w:t>
            </w:r>
          </w:p>
        </w:tc>
        <w:tc>
          <w:tcPr>
            <w:tcW w:w="206" w:type="pct"/>
            <w:shd w:val="clear" w:color="auto" w:fill="auto"/>
          </w:tcPr>
          <w:p w14:paraId="1C1305E6" w14:textId="77777777" w:rsidR="001F71B6" w:rsidRPr="00314324" w:rsidRDefault="001F71B6" w:rsidP="00652CFD">
            <w:pPr>
              <w:spacing w:before="0" w:after="0" w:line="276" w:lineRule="auto"/>
              <w:jc w:val="center"/>
              <w:rPr>
                <w:sz w:val="20"/>
              </w:rPr>
            </w:pPr>
            <w:r>
              <w:rPr>
                <w:sz w:val="20"/>
              </w:rPr>
              <w:t>О</w:t>
            </w:r>
          </w:p>
        </w:tc>
        <w:tc>
          <w:tcPr>
            <w:tcW w:w="495" w:type="pct"/>
            <w:shd w:val="clear" w:color="auto" w:fill="auto"/>
          </w:tcPr>
          <w:p w14:paraId="20D5F91C" w14:textId="77777777" w:rsidR="001F71B6" w:rsidRPr="00A8089C" w:rsidRDefault="001F71B6" w:rsidP="00652CFD">
            <w:pPr>
              <w:spacing w:before="0" w:after="0" w:line="276" w:lineRule="auto"/>
              <w:jc w:val="center"/>
              <w:rPr>
                <w:sz w:val="20"/>
              </w:rPr>
            </w:pPr>
            <w:r>
              <w:rPr>
                <w:sz w:val="20"/>
                <w:lang w:val="en-US"/>
              </w:rPr>
              <w:t>S</w:t>
            </w:r>
          </w:p>
        </w:tc>
        <w:tc>
          <w:tcPr>
            <w:tcW w:w="1399" w:type="pct"/>
            <w:shd w:val="clear" w:color="auto" w:fill="auto"/>
          </w:tcPr>
          <w:p w14:paraId="4BC2759F" w14:textId="77777777" w:rsidR="001F71B6" w:rsidRPr="003C2CB4" w:rsidRDefault="001F71B6" w:rsidP="00652CFD">
            <w:pPr>
              <w:spacing w:before="0" w:after="0" w:line="276" w:lineRule="auto"/>
              <w:rPr>
                <w:sz w:val="20"/>
              </w:rPr>
            </w:pPr>
            <w:r w:rsidRPr="001F71B6">
              <w:rPr>
                <w:sz w:val="20"/>
              </w:rPr>
              <w:t>Орган, осуществляющий отказ в рассмотрении жалобы</w:t>
            </w:r>
          </w:p>
        </w:tc>
        <w:tc>
          <w:tcPr>
            <w:tcW w:w="1403" w:type="pct"/>
            <w:shd w:val="clear" w:color="auto" w:fill="auto"/>
          </w:tcPr>
          <w:p w14:paraId="7E27356A" w14:textId="77777777" w:rsidR="001F71B6" w:rsidRPr="00E232BB" w:rsidRDefault="001F71B6" w:rsidP="00652CFD">
            <w:pPr>
              <w:spacing w:before="0" w:after="0" w:line="276" w:lineRule="auto"/>
              <w:rPr>
                <w:sz w:val="20"/>
              </w:rPr>
            </w:pPr>
            <w:r>
              <w:rPr>
                <w:sz w:val="20"/>
              </w:rPr>
              <w:t>Состав блока смотри состав блока «</w:t>
            </w:r>
            <w:r w:rsidR="003F6D1D" w:rsidRPr="003F6D1D">
              <w:rPr>
                <w:sz w:val="20"/>
              </w:rPr>
              <w:t>Орган, осуществляющий принятие жалобы к рассмотрению</w:t>
            </w:r>
            <w:r>
              <w:rPr>
                <w:sz w:val="20"/>
              </w:rPr>
              <w:t>» (</w:t>
            </w:r>
            <w:r w:rsidR="003F6D1D" w:rsidRPr="003F6D1D">
              <w:rPr>
                <w:sz w:val="20"/>
              </w:rPr>
              <w:t>considerationKOInfo</w:t>
            </w:r>
            <w:r>
              <w:rPr>
                <w:sz w:val="20"/>
              </w:rPr>
              <w:t>) документа «</w:t>
            </w:r>
            <w:r w:rsidRPr="001F71B6">
              <w:rPr>
                <w:sz w:val="20"/>
              </w:rPr>
              <w:t>Информация о принятии к рассмотрению электронной жалобы, сформированной в ЛКП</w:t>
            </w:r>
            <w:r>
              <w:rPr>
                <w:sz w:val="20"/>
              </w:rPr>
              <w:t>» (</w:t>
            </w:r>
            <w:r w:rsidRPr="001F71B6">
              <w:rPr>
                <w:sz w:val="20"/>
                <w:lang w:val="en-US"/>
              </w:rPr>
              <w:t>parElectronicComplaintAccept</w:t>
            </w:r>
            <w:r>
              <w:rPr>
                <w:sz w:val="20"/>
              </w:rPr>
              <w:t>)</w:t>
            </w:r>
          </w:p>
        </w:tc>
      </w:tr>
      <w:tr w:rsidR="003F6D1D" w:rsidRPr="001A4780" w14:paraId="51A852E7" w14:textId="77777777" w:rsidTr="00341B4D">
        <w:tc>
          <w:tcPr>
            <w:tcW w:w="747" w:type="pct"/>
            <w:shd w:val="clear" w:color="auto" w:fill="auto"/>
          </w:tcPr>
          <w:p w14:paraId="49ED79EA" w14:textId="77777777" w:rsidR="001F71B6" w:rsidRPr="00E232BB" w:rsidRDefault="001F71B6" w:rsidP="00652CFD">
            <w:pPr>
              <w:spacing w:before="0" w:after="0" w:line="276" w:lineRule="auto"/>
              <w:rPr>
                <w:sz w:val="20"/>
              </w:rPr>
            </w:pPr>
          </w:p>
        </w:tc>
        <w:tc>
          <w:tcPr>
            <w:tcW w:w="750" w:type="pct"/>
            <w:shd w:val="clear" w:color="auto" w:fill="auto"/>
          </w:tcPr>
          <w:p w14:paraId="366AD6EE" w14:textId="77777777" w:rsidR="001F71B6" w:rsidRPr="003C2CB4" w:rsidRDefault="001F71B6" w:rsidP="00652CFD">
            <w:pPr>
              <w:spacing w:before="0" w:after="0" w:line="276" w:lineRule="auto"/>
              <w:rPr>
                <w:sz w:val="20"/>
              </w:rPr>
            </w:pPr>
            <w:r w:rsidRPr="00D05F41">
              <w:rPr>
                <w:sz w:val="20"/>
              </w:rPr>
              <w:t>publishDate</w:t>
            </w:r>
          </w:p>
        </w:tc>
        <w:tc>
          <w:tcPr>
            <w:tcW w:w="206" w:type="pct"/>
            <w:shd w:val="clear" w:color="auto" w:fill="auto"/>
          </w:tcPr>
          <w:p w14:paraId="3BC448E5" w14:textId="77777777" w:rsidR="001F71B6" w:rsidRPr="00314324" w:rsidRDefault="001F71B6" w:rsidP="00652CFD">
            <w:pPr>
              <w:spacing w:before="0" w:after="0" w:line="276" w:lineRule="auto"/>
              <w:jc w:val="center"/>
              <w:rPr>
                <w:sz w:val="20"/>
              </w:rPr>
            </w:pPr>
            <w:r>
              <w:rPr>
                <w:sz w:val="20"/>
              </w:rPr>
              <w:t>Н</w:t>
            </w:r>
          </w:p>
        </w:tc>
        <w:tc>
          <w:tcPr>
            <w:tcW w:w="495" w:type="pct"/>
            <w:shd w:val="clear" w:color="auto" w:fill="auto"/>
          </w:tcPr>
          <w:p w14:paraId="742D4A43" w14:textId="77777777" w:rsidR="001F71B6" w:rsidRPr="00A8089C" w:rsidRDefault="001F71B6" w:rsidP="00652CFD">
            <w:pPr>
              <w:spacing w:before="0" w:after="0" w:line="276" w:lineRule="auto"/>
              <w:jc w:val="center"/>
              <w:rPr>
                <w:sz w:val="20"/>
              </w:rPr>
            </w:pPr>
            <w:r>
              <w:rPr>
                <w:sz w:val="20"/>
                <w:lang w:val="en-US"/>
              </w:rPr>
              <w:t>DT</w:t>
            </w:r>
          </w:p>
        </w:tc>
        <w:tc>
          <w:tcPr>
            <w:tcW w:w="1399" w:type="pct"/>
            <w:shd w:val="clear" w:color="auto" w:fill="auto"/>
          </w:tcPr>
          <w:p w14:paraId="0886DAB7" w14:textId="77777777" w:rsidR="001F71B6" w:rsidRPr="003C2CB4" w:rsidRDefault="001F71B6" w:rsidP="00652CFD">
            <w:pPr>
              <w:spacing w:before="0" w:after="0" w:line="276" w:lineRule="auto"/>
              <w:rPr>
                <w:sz w:val="20"/>
              </w:rPr>
            </w:pPr>
            <w:r w:rsidRPr="001F71B6">
              <w:rPr>
                <w:sz w:val="20"/>
              </w:rPr>
              <w:t>Дата размещения информация об отказе в рассмотрении жалобы.</w:t>
            </w:r>
          </w:p>
        </w:tc>
        <w:tc>
          <w:tcPr>
            <w:tcW w:w="1403" w:type="pct"/>
            <w:shd w:val="clear" w:color="auto" w:fill="auto"/>
          </w:tcPr>
          <w:p w14:paraId="38814106" w14:textId="77777777" w:rsidR="001F71B6" w:rsidRPr="00E232BB" w:rsidRDefault="001F71B6" w:rsidP="00652CFD">
            <w:pPr>
              <w:spacing w:before="0" w:after="0" w:line="276" w:lineRule="auto"/>
              <w:rPr>
                <w:sz w:val="20"/>
              </w:rPr>
            </w:pPr>
          </w:p>
        </w:tc>
      </w:tr>
      <w:tr w:rsidR="003F6D1D" w:rsidRPr="001A4780" w14:paraId="3BB02959" w14:textId="77777777" w:rsidTr="00341B4D">
        <w:tc>
          <w:tcPr>
            <w:tcW w:w="747" w:type="pct"/>
            <w:shd w:val="clear" w:color="auto" w:fill="auto"/>
          </w:tcPr>
          <w:p w14:paraId="41814BF3" w14:textId="77777777" w:rsidR="001F71B6" w:rsidRPr="00E232BB" w:rsidRDefault="001F71B6" w:rsidP="00652CFD">
            <w:pPr>
              <w:spacing w:before="0" w:after="0" w:line="276" w:lineRule="auto"/>
              <w:rPr>
                <w:sz w:val="20"/>
              </w:rPr>
            </w:pPr>
          </w:p>
        </w:tc>
        <w:tc>
          <w:tcPr>
            <w:tcW w:w="750" w:type="pct"/>
            <w:shd w:val="clear" w:color="auto" w:fill="auto"/>
          </w:tcPr>
          <w:p w14:paraId="184B6F90" w14:textId="77777777" w:rsidR="001F71B6" w:rsidRPr="003C2CB4" w:rsidRDefault="001F71B6" w:rsidP="00652CFD">
            <w:pPr>
              <w:spacing w:before="0" w:after="0" w:line="276" w:lineRule="auto"/>
              <w:rPr>
                <w:sz w:val="20"/>
              </w:rPr>
            </w:pPr>
            <w:r w:rsidRPr="001F71B6">
              <w:rPr>
                <w:sz w:val="20"/>
              </w:rPr>
              <w:t>refusalReasonInfo</w:t>
            </w:r>
          </w:p>
        </w:tc>
        <w:tc>
          <w:tcPr>
            <w:tcW w:w="206" w:type="pct"/>
            <w:shd w:val="clear" w:color="auto" w:fill="auto"/>
          </w:tcPr>
          <w:p w14:paraId="2103A954" w14:textId="77777777" w:rsidR="001F71B6" w:rsidRPr="00314324" w:rsidRDefault="001F71B6" w:rsidP="00652CFD">
            <w:pPr>
              <w:spacing w:before="0" w:after="0" w:line="276" w:lineRule="auto"/>
              <w:jc w:val="center"/>
              <w:rPr>
                <w:sz w:val="20"/>
              </w:rPr>
            </w:pPr>
            <w:r>
              <w:rPr>
                <w:sz w:val="20"/>
              </w:rPr>
              <w:t>О</w:t>
            </w:r>
          </w:p>
        </w:tc>
        <w:tc>
          <w:tcPr>
            <w:tcW w:w="495" w:type="pct"/>
            <w:shd w:val="clear" w:color="auto" w:fill="auto"/>
          </w:tcPr>
          <w:p w14:paraId="2483AFF8" w14:textId="77777777" w:rsidR="001F71B6" w:rsidRPr="00D05F41" w:rsidRDefault="001F71B6" w:rsidP="00652CFD">
            <w:pPr>
              <w:spacing w:before="0" w:after="0" w:line="276" w:lineRule="auto"/>
              <w:jc w:val="center"/>
              <w:rPr>
                <w:sz w:val="20"/>
                <w:lang w:val="en-US"/>
              </w:rPr>
            </w:pPr>
            <w:r>
              <w:rPr>
                <w:sz w:val="20"/>
                <w:lang w:val="en-US"/>
              </w:rPr>
              <w:t>S</w:t>
            </w:r>
          </w:p>
        </w:tc>
        <w:tc>
          <w:tcPr>
            <w:tcW w:w="1399" w:type="pct"/>
            <w:shd w:val="clear" w:color="auto" w:fill="auto"/>
          </w:tcPr>
          <w:p w14:paraId="6B027643" w14:textId="77777777" w:rsidR="001F71B6" w:rsidRPr="003C2CB4" w:rsidRDefault="001F71B6" w:rsidP="00652CFD">
            <w:pPr>
              <w:spacing w:before="0" w:after="0" w:line="276" w:lineRule="auto"/>
              <w:rPr>
                <w:sz w:val="20"/>
              </w:rPr>
            </w:pPr>
            <w:r w:rsidRPr="001F71B6">
              <w:rPr>
                <w:sz w:val="20"/>
              </w:rPr>
              <w:t>Основание для отказа в принятии жалобы к рассмотрению по существу</w:t>
            </w:r>
          </w:p>
        </w:tc>
        <w:tc>
          <w:tcPr>
            <w:tcW w:w="1403" w:type="pct"/>
            <w:shd w:val="clear" w:color="auto" w:fill="auto"/>
          </w:tcPr>
          <w:p w14:paraId="587FD8E2" w14:textId="77777777" w:rsidR="001F71B6" w:rsidRPr="00E232BB" w:rsidRDefault="001F71B6" w:rsidP="00652CFD">
            <w:pPr>
              <w:spacing w:before="0" w:after="0" w:line="276" w:lineRule="auto"/>
              <w:rPr>
                <w:sz w:val="20"/>
              </w:rPr>
            </w:pPr>
            <w:r w:rsidRPr="001F71B6">
              <w:rPr>
                <w:sz w:val="20"/>
              </w:rPr>
              <w:t>При приеме код контролируется на присутствие в справочнике "Основания для отказа в принятии жалобы к рассмотрению по существу" (nsiComplaintRefusalReason)</w:t>
            </w:r>
          </w:p>
        </w:tc>
      </w:tr>
      <w:tr w:rsidR="003F6D1D" w:rsidRPr="001A4780" w14:paraId="68ECE14F" w14:textId="77777777" w:rsidTr="00341B4D">
        <w:tc>
          <w:tcPr>
            <w:tcW w:w="747" w:type="pct"/>
            <w:shd w:val="clear" w:color="auto" w:fill="auto"/>
          </w:tcPr>
          <w:p w14:paraId="702F0D9A" w14:textId="77777777" w:rsidR="001F71B6" w:rsidRPr="00E232BB" w:rsidRDefault="001F71B6" w:rsidP="00652CFD">
            <w:pPr>
              <w:spacing w:before="0" w:after="0" w:line="276" w:lineRule="auto"/>
              <w:rPr>
                <w:sz w:val="20"/>
              </w:rPr>
            </w:pPr>
          </w:p>
        </w:tc>
        <w:tc>
          <w:tcPr>
            <w:tcW w:w="750" w:type="pct"/>
            <w:shd w:val="clear" w:color="auto" w:fill="auto"/>
          </w:tcPr>
          <w:p w14:paraId="5829B7B8" w14:textId="77777777" w:rsidR="001F71B6" w:rsidRPr="003C2CB4" w:rsidRDefault="001F71B6" w:rsidP="00652CFD">
            <w:pPr>
              <w:spacing w:before="0" w:after="0" w:line="276" w:lineRule="auto"/>
              <w:rPr>
                <w:sz w:val="20"/>
              </w:rPr>
            </w:pPr>
            <w:r w:rsidRPr="00D05F41">
              <w:rPr>
                <w:sz w:val="20"/>
              </w:rPr>
              <w:t>decisionComment</w:t>
            </w:r>
          </w:p>
        </w:tc>
        <w:tc>
          <w:tcPr>
            <w:tcW w:w="206" w:type="pct"/>
            <w:shd w:val="clear" w:color="auto" w:fill="auto"/>
          </w:tcPr>
          <w:p w14:paraId="5379E18A" w14:textId="77777777" w:rsidR="001F71B6" w:rsidRPr="00314324" w:rsidRDefault="001F71B6" w:rsidP="00652CFD">
            <w:pPr>
              <w:spacing w:before="0" w:after="0" w:line="276" w:lineRule="auto"/>
              <w:jc w:val="center"/>
              <w:rPr>
                <w:sz w:val="20"/>
              </w:rPr>
            </w:pPr>
            <w:r>
              <w:rPr>
                <w:sz w:val="20"/>
              </w:rPr>
              <w:t>Н</w:t>
            </w:r>
          </w:p>
        </w:tc>
        <w:tc>
          <w:tcPr>
            <w:tcW w:w="495" w:type="pct"/>
            <w:shd w:val="clear" w:color="auto" w:fill="auto"/>
          </w:tcPr>
          <w:p w14:paraId="05CE40DB" w14:textId="77777777" w:rsidR="001F71B6" w:rsidRPr="00D05F41" w:rsidRDefault="001F71B6" w:rsidP="00652CFD">
            <w:pPr>
              <w:spacing w:before="0" w:after="0" w:line="276" w:lineRule="auto"/>
              <w:jc w:val="center"/>
              <w:rPr>
                <w:sz w:val="20"/>
                <w:lang w:val="en-US"/>
              </w:rPr>
            </w:pPr>
            <w:r>
              <w:rPr>
                <w:sz w:val="20"/>
                <w:lang w:val="en-US"/>
              </w:rPr>
              <w:t>T(1-2000)</w:t>
            </w:r>
          </w:p>
        </w:tc>
        <w:tc>
          <w:tcPr>
            <w:tcW w:w="1399" w:type="pct"/>
            <w:shd w:val="clear" w:color="auto" w:fill="auto"/>
          </w:tcPr>
          <w:p w14:paraId="549ABD3E" w14:textId="77777777" w:rsidR="001F71B6" w:rsidRPr="003C2CB4" w:rsidRDefault="001F71B6" w:rsidP="00652CFD">
            <w:pPr>
              <w:spacing w:before="0" w:after="0" w:line="276" w:lineRule="auto"/>
              <w:rPr>
                <w:sz w:val="20"/>
              </w:rPr>
            </w:pPr>
            <w:r w:rsidRPr="00D05F41">
              <w:rPr>
                <w:sz w:val="20"/>
              </w:rPr>
              <w:t>Комментарий по решению</w:t>
            </w:r>
          </w:p>
        </w:tc>
        <w:tc>
          <w:tcPr>
            <w:tcW w:w="1403" w:type="pct"/>
            <w:shd w:val="clear" w:color="auto" w:fill="auto"/>
          </w:tcPr>
          <w:p w14:paraId="4F5AC964" w14:textId="77777777" w:rsidR="001F71B6" w:rsidRPr="00E232BB" w:rsidRDefault="001F71B6" w:rsidP="00652CFD">
            <w:pPr>
              <w:spacing w:before="0" w:after="0" w:line="276" w:lineRule="auto"/>
              <w:rPr>
                <w:sz w:val="20"/>
              </w:rPr>
            </w:pPr>
          </w:p>
        </w:tc>
      </w:tr>
      <w:tr w:rsidR="00341B4D" w:rsidRPr="00D87254" w14:paraId="443E4BAC" w14:textId="77777777" w:rsidTr="00341B4D">
        <w:tc>
          <w:tcPr>
            <w:tcW w:w="5000" w:type="pct"/>
            <w:gridSpan w:val="6"/>
            <w:shd w:val="clear" w:color="auto" w:fill="auto"/>
            <w:hideMark/>
          </w:tcPr>
          <w:p w14:paraId="628C87B0" w14:textId="77777777" w:rsidR="00341B4D" w:rsidRPr="0081624D" w:rsidRDefault="00341B4D" w:rsidP="00652CFD">
            <w:pPr>
              <w:spacing w:before="0" w:after="0" w:line="276" w:lineRule="auto"/>
              <w:jc w:val="center"/>
              <w:rPr>
                <w:b/>
                <w:sz w:val="20"/>
              </w:rPr>
            </w:pPr>
            <w:r w:rsidRPr="003F6D1D">
              <w:rPr>
                <w:b/>
                <w:sz w:val="20"/>
              </w:rPr>
              <w:t>Основание для отказа в принятии жалобы к рассмотрению по существу</w:t>
            </w:r>
          </w:p>
        </w:tc>
      </w:tr>
      <w:tr w:rsidR="003F6D1D" w:rsidRPr="00BF6056" w14:paraId="666D1F65" w14:textId="77777777" w:rsidTr="00341B4D">
        <w:tc>
          <w:tcPr>
            <w:tcW w:w="747" w:type="pct"/>
            <w:shd w:val="clear" w:color="auto" w:fill="auto"/>
          </w:tcPr>
          <w:p w14:paraId="24E9CC12" w14:textId="77777777" w:rsidR="003F6D1D" w:rsidRPr="0011087D" w:rsidRDefault="003F6D1D" w:rsidP="00652CFD">
            <w:pPr>
              <w:spacing w:before="0" w:after="0" w:line="276" w:lineRule="auto"/>
              <w:rPr>
                <w:b/>
                <w:sz w:val="20"/>
              </w:rPr>
            </w:pPr>
            <w:r w:rsidRPr="003F6D1D">
              <w:rPr>
                <w:b/>
                <w:sz w:val="20"/>
              </w:rPr>
              <w:t>refusalReasonInfo</w:t>
            </w:r>
          </w:p>
        </w:tc>
        <w:tc>
          <w:tcPr>
            <w:tcW w:w="750" w:type="pct"/>
            <w:shd w:val="clear" w:color="auto" w:fill="auto"/>
          </w:tcPr>
          <w:p w14:paraId="38468610" w14:textId="77777777" w:rsidR="003F6D1D" w:rsidRPr="0011087D" w:rsidRDefault="003F6D1D" w:rsidP="00652CFD">
            <w:pPr>
              <w:spacing w:before="0" w:after="0" w:line="276" w:lineRule="auto"/>
              <w:rPr>
                <w:b/>
                <w:sz w:val="20"/>
              </w:rPr>
            </w:pPr>
          </w:p>
        </w:tc>
        <w:tc>
          <w:tcPr>
            <w:tcW w:w="206" w:type="pct"/>
            <w:shd w:val="clear" w:color="auto" w:fill="auto"/>
          </w:tcPr>
          <w:p w14:paraId="0491DE25" w14:textId="77777777" w:rsidR="003F6D1D" w:rsidRPr="0011087D" w:rsidRDefault="003F6D1D" w:rsidP="00652CFD">
            <w:pPr>
              <w:spacing w:before="0" w:after="0" w:line="276" w:lineRule="auto"/>
              <w:rPr>
                <w:b/>
                <w:sz w:val="20"/>
              </w:rPr>
            </w:pPr>
          </w:p>
        </w:tc>
        <w:tc>
          <w:tcPr>
            <w:tcW w:w="495" w:type="pct"/>
            <w:shd w:val="clear" w:color="auto" w:fill="auto"/>
          </w:tcPr>
          <w:p w14:paraId="6B03EC1C" w14:textId="77777777" w:rsidR="003F6D1D" w:rsidRPr="0011087D" w:rsidRDefault="003F6D1D" w:rsidP="00652CFD">
            <w:pPr>
              <w:spacing w:before="0" w:after="0" w:line="276" w:lineRule="auto"/>
              <w:rPr>
                <w:b/>
                <w:sz w:val="20"/>
              </w:rPr>
            </w:pPr>
          </w:p>
        </w:tc>
        <w:tc>
          <w:tcPr>
            <w:tcW w:w="1399" w:type="pct"/>
            <w:shd w:val="clear" w:color="auto" w:fill="auto"/>
          </w:tcPr>
          <w:p w14:paraId="1085D0A2" w14:textId="77777777" w:rsidR="003F6D1D" w:rsidRPr="0011087D" w:rsidRDefault="003F6D1D" w:rsidP="00652CFD">
            <w:pPr>
              <w:spacing w:before="0" w:after="0" w:line="276" w:lineRule="auto"/>
              <w:rPr>
                <w:b/>
                <w:sz w:val="20"/>
              </w:rPr>
            </w:pPr>
          </w:p>
        </w:tc>
        <w:tc>
          <w:tcPr>
            <w:tcW w:w="1403" w:type="pct"/>
            <w:shd w:val="clear" w:color="auto" w:fill="auto"/>
          </w:tcPr>
          <w:p w14:paraId="78A17E09" w14:textId="77777777" w:rsidR="003F6D1D" w:rsidRPr="0011087D" w:rsidRDefault="003F6D1D" w:rsidP="00652CFD">
            <w:pPr>
              <w:spacing w:before="0" w:after="0" w:line="276" w:lineRule="auto"/>
              <w:rPr>
                <w:b/>
                <w:sz w:val="20"/>
              </w:rPr>
            </w:pPr>
          </w:p>
        </w:tc>
      </w:tr>
      <w:tr w:rsidR="003F6D1D" w:rsidRPr="001A4780" w14:paraId="3633ECB8" w14:textId="77777777" w:rsidTr="00341B4D">
        <w:tc>
          <w:tcPr>
            <w:tcW w:w="747" w:type="pct"/>
            <w:shd w:val="clear" w:color="auto" w:fill="auto"/>
          </w:tcPr>
          <w:p w14:paraId="035A56E9" w14:textId="77777777" w:rsidR="003F6D1D" w:rsidRPr="00E232BB" w:rsidRDefault="003F6D1D" w:rsidP="00652CFD">
            <w:pPr>
              <w:spacing w:before="0" w:after="0" w:line="276" w:lineRule="auto"/>
              <w:rPr>
                <w:sz w:val="20"/>
              </w:rPr>
            </w:pPr>
          </w:p>
        </w:tc>
        <w:tc>
          <w:tcPr>
            <w:tcW w:w="750" w:type="pct"/>
            <w:shd w:val="clear" w:color="auto" w:fill="auto"/>
          </w:tcPr>
          <w:p w14:paraId="3BC4EDBB" w14:textId="77777777" w:rsidR="003F6D1D" w:rsidRPr="003C2CB4" w:rsidRDefault="003F6D1D" w:rsidP="00652CFD">
            <w:pPr>
              <w:spacing w:before="0" w:after="0" w:line="276" w:lineRule="auto"/>
              <w:rPr>
                <w:sz w:val="20"/>
              </w:rPr>
            </w:pPr>
            <w:r w:rsidRPr="003F6D1D">
              <w:rPr>
                <w:sz w:val="20"/>
              </w:rPr>
              <w:t>code</w:t>
            </w:r>
          </w:p>
        </w:tc>
        <w:tc>
          <w:tcPr>
            <w:tcW w:w="206" w:type="pct"/>
            <w:shd w:val="clear" w:color="auto" w:fill="auto"/>
          </w:tcPr>
          <w:p w14:paraId="0CE0E48C" w14:textId="77777777" w:rsidR="003F6D1D" w:rsidRDefault="003F6D1D" w:rsidP="00652CFD">
            <w:pPr>
              <w:spacing w:before="0" w:after="0" w:line="276" w:lineRule="auto"/>
              <w:jc w:val="center"/>
              <w:rPr>
                <w:sz w:val="20"/>
              </w:rPr>
            </w:pPr>
            <w:r>
              <w:rPr>
                <w:sz w:val="20"/>
              </w:rPr>
              <w:t>О</w:t>
            </w:r>
          </w:p>
        </w:tc>
        <w:tc>
          <w:tcPr>
            <w:tcW w:w="495" w:type="pct"/>
            <w:shd w:val="clear" w:color="auto" w:fill="auto"/>
          </w:tcPr>
          <w:p w14:paraId="2AAC7885" w14:textId="77777777" w:rsidR="003F6D1D" w:rsidRPr="00E232BB" w:rsidRDefault="003F6D1D" w:rsidP="00652CFD">
            <w:pPr>
              <w:spacing w:before="0" w:after="0" w:line="276" w:lineRule="auto"/>
              <w:jc w:val="center"/>
              <w:rPr>
                <w:sz w:val="20"/>
              </w:rPr>
            </w:pPr>
            <w:r>
              <w:rPr>
                <w:sz w:val="20"/>
                <w:lang w:val="en-US"/>
              </w:rPr>
              <w:t>T(1-</w:t>
            </w:r>
            <w:r>
              <w:rPr>
                <w:sz w:val="20"/>
              </w:rPr>
              <w:t>10</w:t>
            </w:r>
            <w:r>
              <w:rPr>
                <w:sz w:val="20"/>
                <w:lang w:val="en-US"/>
              </w:rPr>
              <w:t>)</w:t>
            </w:r>
          </w:p>
        </w:tc>
        <w:tc>
          <w:tcPr>
            <w:tcW w:w="1399" w:type="pct"/>
            <w:shd w:val="clear" w:color="auto" w:fill="auto"/>
          </w:tcPr>
          <w:p w14:paraId="35985FDB" w14:textId="77777777" w:rsidR="003F6D1D" w:rsidRPr="003C2CB4" w:rsidRDefault="003F6D1D" w:rsidP="00652CFD">
            <w:pPr>
              <w:spacing w:before="0" w:after="0" w:line="276" w:lineRule="auto"/>
              <w:rPr>
                <w:sz w:val="20"/>
              </w:rPr>
            </w:pPr>
            <w:r w:rsidRPr="003F6D1D">
              <w:rPr>
                <w:sz w:val="20"/>
              </w:rPr>
              <w:t>Код причины</w:t>
            </w:r>
          </w:p>
        </w:tc>
        <w:tc>
          <w:tcPr>
            <w:tcW w:w="1403" w:type="pct"/>
            <w:shd w:val="clear" w:color="auto" w:fill="auto"/>
          </w:tcPr>
          <w:p w14:paraId="31A230B9" w14:textId="77777777" w:rsidR="003F6D1D" w:rsidRPr="00E232BB" w:rsidRDefault="003F6D1D" w:rsidP="00652CFD">
            <w:pPr>
              <w:spacing w:before="0" w:after="0" w:line="276" w:lineRule="auto"/>
              <w:rPr>
                <w:sz w:val="20"/>
              </w:rPr>
            </w:pPr>
          </w:p>
        </w:tc>
      </w:tr>
      <w:tr w:rsidR="003F6D1D" w:rsidRPr="001A4780" w14:paraId="66CE1588" w14:textId="77777777" w:rsidTr="00341B4D">
        <w:tc>
          <w:tcPr>
            <w:tcW w:w="747" w:type="pct"/>
            <w:shd w:val="clear" w:color="auto" w:fill="auto"/>
          </w:tcPr>
          <w:p w14:paraId="010D1B93" w14:textId="77777777" w:rsidR="003F6D1D" w:rsidRPr="00E232BB" w:rsidRDefault="003F6D1D" w:rsidP="00652CFD">
            <w:pPr>
              <w:spacing w:before="0" w:after="0" w:line="276" w:lineRule="auto"/>
              <w:rPr>
                <w:sz w:val="20"/>
              </w:rPr>
            </w:pPr>
          </w:p>
        </w:tc>
        <w:tc>
          <w:tcPr>
            <w:tcW w:w="750" w:type="pct"/>
            <w:shd w:val="clear" w:color="auto" w:fill="auto"/>
          </w:tcPr>
          <w:p w14:paraId="6EE789E0" w14:textId="77777777" w:rsidR="003F6D1D" w:rsidRPr="003C2CB4" w:rsidRDefault="003F6D1D" w:rsidP="00652CFD">
            <w:pPr>
              <w:spacing w:before="0" w:after="0" w:line="276" w:lineRule="auto"/>
              <w:rPr>
                <w:sz w:val="20"/>
              </w:rPr>
            </w:pPr>
            <w:r w:rsidRPr="003F6D1D">
              <w:rPr>
                <w:sz w:val="20"/>
              </w:rPr>
              <w:t>name</w:t>
            </w:r>
          </w:p>
        </w:tc>
        <w:tc>
          <w:tcPr>
            <w:tcW w:w="206" w:type="pct"/>
            <w:shd w:val="clear" w:color="auto" w:fill="auto"/>
          </w:tcPr>
          <w:p w14:paraId="43A14E69" w14:textId="77777777" w:rsidR="003F6D1D" w:rsidRDefault="003F6D1D" w:rsidP="00652CFD">
            <w:pPr>
              <w:spacing w:before="0" w:after="0" w:line="276" w:lineRule="auto"/>
              <w:jc w:val="center"/>
              <w:rPr>
                <w:sz w:val="20"/>
              </w:rPr>
            </w:pPr>
            <w:r>
              <w:rPr>
                <w:sz w:val="20"/>
              </w:rPr>
              <w:t>Н</w:t>
            </w:r>
          </w:p>
        </w:tc>
        <w:tc>
          <w:tcPr>
            <w:tcW w:w="495" w:type="pct"/>
            <w:shd w:val="clear" w:color="auto" w:fill="auto"/>
          </w:tcPr>
          <w:p w14:paraId="1E49F713" w14:textId="77777777" w:rsidR="003F6D1D" w:rsidRPr="00E232BB" w:rsidRDefault="003F6D1D" w:rsidP="00652CFD">
            <w:pPr>
              <w:spacing w:before="0" w:after="0" w:line="276" w:lineRule="auto"/>
              <w:jc w:val="center"/>
              <w:rPr>
                <w:sz w:val="20"/>
              </w:rPr>
            </w:pPr>
            <w:r>
              <w:rPr>
                <w:sz w:val="20"/>
                <w:lang w:val="en-US"/>
              </w:rPr>
              <w:t>T(1-2000)</w:t>
            </w:r>
          </w:p>
        </w:tc>
        <w:tc>
          <w:tcPr>
            <w:tcW w:w="1399" w:type="pct"/>
            <w:shd w:val="clear" w:color="auto" w:fill="auto"/>
          </w:tcPr>
          <w:p w14:paraId="16986115" w14:textId="77777777" w:rsidR="003F6D1D" w:rsidRPr="003C2CB4" w:rsidRDefault="003F6D1D" w:rsidP="00652CFD">
            <w:pPr>
              <w:spacing w:before="0" w:after="0" w:line="276" w:lineRule="auto"/>
              <w:rPr>
                <w:sz w:val="20"/>
              </w:rPr>
            </w:pPr>
            <w:r w:rsidRPr="003F6D1D">
              <w:rPr>
                <w:sz w:val="20"/>
              </w:rPr>
              <w:t>Наименование причины</w:t>
            </w:r>
          </w:p>
        </w:tc>
        <w:tc>
          <w:tcPr>
            <w:tcW w:w="1403" w:type="pct"/>
            <w:shd w:val="clear" w:color="auto" w:fill="auto"/>
          </w:tcPr>
          <w:p w14:paraId="6ED1198C" w14:textId="77777777" w:rsidR="003F6D1D" w:rsidRPr="00E232BB" w:rsidRDefault="003F6D1D" w:rsidP="00652CFD">
            <w:pPr>
              <w:spacing w:before="0" w:after="0" w:line="276" w:lineRule="auto"/>
              <w:rPr>
                <w:sz w:val="20"/>
              </w:rPr>
            </w:pPr>
            <w:r w:rsidRPr="003F6D1D">
              <w:rPr>
                <w:sz w:val="20"/>
              </w:rPr>
              <w:t>Игнорируется при приеме, при передаче заполняется из справочника "Основания для отказа в принятии жалобы к рассмотрению по существу" (nsiComplaintRefusalReason)</w:t>
            </w:r>
          </w:p>
        </w:tc>
      </w:tr>
    </w:tbl>
    <w:p w14:paraId="0B1CDE0C" w14:textId="77777777" w:rsidR="006A70E5" w:rsidRDefault="006A70E5" w:rsidP="00DA598B">
      <w:pPr>
        <w:pStyle w:val="1"/>
      </w:pPr>
      <w:bookmarkStart w:id="47" w:name="_Toc132278111"/>
      <w:r>
        <w:lastRenderedPageBreak/>
        <w:t>План проверок</w:t>
      </w:r>
      <w:bookmarkEnd w:id="35"/>
      <w:r w:rsidR="008340F2">
        <w:t xml:space="preserve"> для ИС ФАС (ИС КО)</w:t>
      </w:r>
      <w:bookmarkEnd w:id="47"/>
    </w:p>
    <w:p w14:paraId="6D7F2B74" w14:textId="0B744519" w:rsidR="009E37A5" w:rsidRPr="009E37A5" w:rsidRDefault="009E37A5" w:rsidP="00835A78">
      <w:pPr>
        <w:spacing w:line="276" w:lineRule="auto"/>
        <w:ind w:firstLine="709"/>
        <w:jc w:val="both"/>
      </w:pPr>
      <w:r>
        <w:t xml:space="preserve">План </w:t>
      </w:r>
      <w:r w:rsidRPr="009E37A5">
        <w:t>проверок для ИС ФАС (ИС КО)</w:t>
      </w:r>
      <w:r>
        <w:t xml:space="preserve"> пр</w:t>
      </w:r>
      <w:r w:rsidR="00835A78">
        <w:t>иведена</w:t>
      </w:r>
      <w:r>
        <w:t xml:space="preserve"> в таблице ниже (Таблица 8).</w:t>
      </w:r>
    </w:p>
    <w:p w14:paraId="42B2EAB7" w14:textId="77777777" w:rsidR="009E37A5" w:rsidRPr="00867E62" w:rsidRDefault="009E37A5" w:rsidP="00A86997">
      <w:pPr>
        <w:pStyle w:val="afff6"/>
        <w:keepNext/>
        <w:spacing w:line="276" w:lineRule="auto"/>
        <w:jc w:val="left"/>
      </w:pPr>
      <w:bookmarkStart w:id="48" w:name="_Toc132277990"/>
      <w:bookmarkStart w:id="49" w:name="_Toc132278040"/>
      <w:r w:rsidRPr="001310BE">
        <w:rPr>
          <w:b w:val="0"/>
        </w:rPr>
        <w:t xml:space="preserve">Таблица </w:t>
      </w:r>
      <w:r w:rsidRPr="001310BE">
        <w:rPr>
          <w:b w:val="0"/>
        </w:rPr>
        <w:fldChar w:fldCharType="begin"/>
      </w:r>
      <w:r w:rsidRPr="001310BE">
        <w:rPr>
          <w:b w:val="0"/>
        </w:rPr>
        <w:instrText xml:space="preserve"> SEQ Таблица \* ARABIC </w:instrText>
      </w:r>
      <w:r w:rsidRPr="001310BE">
        <w:rPr>
          <w:b w:val="0"/>
        </w:rPr>
        <w:fldChar w:fldCharType="separate"/>
      </w:r>
      <w:r w:rsidR="00BA267A">
        <w:rPr>
          <w:b w:val="0"/>
          <w:noProof/>
        </w:rPr>
        <w:t>8</w:t>
      </w:r>
      <w:r w:rsidRPr="001310BE">
        <w:rPr>
          <w:b w:val="0"/>
        </w:rPr>
        <w:fldChar w:fldCharType="end"/>
      </w:r>
      <w:r w:rsidRPr="001310BE">
        <w:rPr>
          <w:b w:val="0"/>
        </w:rPr>
        <w:t>. План проверок для ИС ФАС (ИС КО)</w:t>
      </w:r>
      <w:bookmarkEnd w:id="48"/>
      <w:bookmarkEnd w:id="49"/>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1"/>
        <w:gridCol w:w="1392"/>
        <w:gridCol w:w="43"/>
        <w:gridCol w:w="1373"/>
        <w:gridCol w:w="60"/>
        <w:gridCol w:w="331"/>
        <w:gridCol w:w="56"/>
        <w:gridCol w:w="933"/>
        <w:gridCol w:w="97"/>
        <w:gridCol w:w="2604"/>
        <w:gridCol w:w="97"/>
        <w:gridCol w:w="2598"/>
        <w:gridCol w:w="88"/>
      </w:tblGrid>
      <w:tr w:rsidR="006A70E5" w:rsidRPr="001A4780" w14:paraId="45EC8348" w14:textId="77777777" w:rsidTr="004B0BFC">
        <w:trPr>
          <w:gridAfter w:val="1"/>
          <w:wAfter w:w="45" w:type="pct"/>
          <w:tblHeader/>
        </w:trPr>
        <w:tc>
          <w:tcPr>
            <w:tcW w:w="742" w:type="pct"/>
            <w:gridSpan w:val="2"/>
            <w:shd w:val="clear" w:color="auto" w:fill="D9D9D9"/>
            <w:hideMark/>
          </w:tcPr>
          <w:p w14:paraId="64E345C5" w14:textId="77777777" w:rsidR="006A70E5" w:rsidRPr="008F4668" w:rsidRDefault="006A70E5" w:rsidP="00652CFD">
            <w:pPr>
              <w:spacing w:before="0" w:after="0" w:line="276" w:lineRule="auto"/>
              <w:jc w:val="center"/>
              <w:rPr>
                <w:b/>
                <w:sz w:val="20"/>
              </w:rPr>
            </w:pPr>
            <w:r w:rsidRPr="008F4668">
              <w:rPr>
                <w:b/>
                <w:sz w:val="20"/>
              </w:rPr>
              <w:t>Код элемента</w:t>
            </w:r>
          </w:p>
        </w:tc>
        <w:tc>
          <w:tcPr>
            <w:tcW w:w="728" w:type="pct"/>
            <w:gridSpan w:val="2"/>
            <w:shd w:val="clear" w:color="auto" w:fill="D9D9D9"/>
            <w:hideMark/>
          </w:tcPr>
          <w:p w14:paraId="7DF887DB" w14:textId="77777777" w:rsidR="006A70E5" w:rsidRPr="008F4668" w:rsidRDefault="006A70E5" w:rsidP="00652CFD">
            <w:pPr>
              <w:spacing w:before="0" w:after="0" w:line="276" w:lineRule="auto"/>
              <w:jc w:val="center"/>
              <w:rPr>
                <w:b/>
                <w:sz w:val="20"/>
              </w:rPr>
            </w:pPr>
            <w:r w:rsidRPr="008F4668">
              <w:rPr>
                <w:b/>
                <w:sz w:val="20"/>
              </w:rPr>
              <w:t>Содерж. элемента</w:t>
            </w:r>
          </w:p>
        </w:tc>
        <w:tc>
          <w:tcPr>
            <w:tcW w:w="201" w:type="pct"/>
            <w:gridSpan w:val="2"/>
            <w:shd w:val="clear" w:color="auto" w:fill="D9D9D9"/>
            <w:hideMark/>
          </w:tcPr>
          <w:p w14:paraId="4280CEF9" w14:textId="77777777" w:rsidR="006A70E5" w:rsidRPr="008F4668" w:rsidRDefault="006A70E5" w:rsidP="00652CFD">
            <w:pPr>
              <w:spacing w:before="0" w:after="0" w:line="276" w:lineRule="auto"/>
              <w:jc w:val="center"/>
              <w:rPr>
                <w:b/>
                <w:sz w:val="20"/>
              </w:rPr>
            </w:pPr>
            <w:r w:rsidRPr="008F4668">
              <w:rPr>
                <w:b/>
                <w:sz w:val="20"/>
              </w:rPr>
              <w:t>Тип</w:t>
            </w:r>
          </w:p>
        </w:tc>
        <w:tc>
          <w:tcPr>
            <w:tcW w:w="509" w:type="pct"/>
            <w:gridSpan w:val="2"/>
            <w:shd w:val="clear" w:color="auto" w:fill="D9D9D9"/>
            <w:hideMark/>
          </w:tcPr>
          <w:p w14:paraId="62910E61" w14:textId="77777777" w:rsidR="006A70E5" w:rsidRPr="008F4668" w:rsidRDefault="006A70E5" w:rsidP="00652CFD">
            <w:pPr>
              <w:spacing w:before="0" w:after="0" w:line="276" w:lineRule="auto"/>
              <w:jc w:val="center"/>
              <w:rPr>
                <w:b/>
                <w:sz w:val="20"/>
              </w:rPr>
            </w:pPr>
            <w:r w:rsidRPr="008F4668">
              <w:rPr>
                <w:b/>
                <w:sz w:val="20"/>
              </w:rPr>
              <w:t>Формат</w:t>
            </w:r>
          </w:p>
        </w:tc>
        <w:tc>
          <w:tcPr>
            <w:tcW w:w="1389" w:type="pct"/>
            <w:gridSpan w:val="2"/>
            <w:shd w:val="clear" w:color="auto" w:fill="D9D9D9"/>
            <w:hideMark/>
          </w:tcPr>
          <w:p w14:paraId="71E19CF7" w14:textId="77777777" w:rsidR="006A70E5" w:rsidRPr="008F4668" w:rsidRDefault="006A70E5" w:rsidP="00652CFD">
            <w:pPr>
              <w:spacing w:before="0" w:after="0" w:line="276" w:lineRule="auto"/>
              <w:jc w:val="center"/>
              <w:rPr>
                <w:b/>
                <w:sz w:val="20"/>
              </w:rPr>
            </w:pPr>
            <w:r w:rsidRPr="008F4668">
              <w:rPr>
                <w:b/>
                <w:sz w:val="20"/>
              </w:rPr>
              <w:t>Наименование</w:t>
            </w:r>
          </w:p>
        </w:tc>
        <w:tc>
          <w:tcPr>
            <w:tcW w:w="1386" w:type="pct"/>
            <w:gridSpan w:val="2"/>
            <w:shd w:val="clear" w:color="auto" w:fill="D9D9D9"/>
            <w:hideMark/>
          </w:tcPr>
          <w:p w14:paraId="774FA7FD" w14:textId="77777777" w:rsidR="006A70E5" w:rsidRPr="008F4668" w:rsidRDefault="006A70E5" w:rsidP="00652CFD">
            <w:pPr>
              <w:spacing w:line="276" w:lineRule="auto"/>
              <w:jc w:val="center"/>
              <w:rPr>
                <w:b/>
                <w:bCs/>
                <w:sz w:val="20"/>
              </w:rPr>
            </w:pPr>
            <w:r w:rsidRPr="008F4668">
              <w:rPr>
                <w:b/>
                <w:bCs/>
                <w:sz w:val="20"/>
              </w:rPr>
              <w:t>Дополнительная информация</w:t>
            </w:r>
          </w:p>
        </w:tc>
      </w:tr>
      <w:tr w:rsidR="006A70E5" w:rsidRPr="001A4780" w14:paraId="32DB778A" w14:textId="77777777" w:rsidTr="004B0BFC">
        <w:trPr>
          <w:gridAfter w:val="1"/>
          <w:wAfter w:w="45" w:type="pct"/>
        </w:trPr>
        <w:tc>
          <w:tcPr>
            <w:tcW w:w="4955" w:type="pct"/>
            <w:gridSpan w:val="12"/>
            <w:shd w:val="clear" w:color="auto" w:fill="auto"/>
            <w:hideMark/>
          </w:tcPr>
          <w:p w14:paraId="1D752A10" w14:textId="77777777" w:rsidR="006A70E5" w:rsidRPr="008F4668" w:rsidRDefault="006A70E5" w:rsidP="00652CFD">
            <w:pPr>
              <w:spacing w:before="0" w:after="0" w:line="276" w:lineRule="auto"/>
              <w:jc w:val="center"/>
              <w:rPr>
                <w:b/>
                <w:sz w:val="20"/>
              </w:rPr>
            </w:pPr>
            <w:r w:rsidRPr="008F4668">
              <w:rPr>
                <w:b/>
                <w:sz w:val="20"/>
              </w:rPr>
              <w:t>План проверок</w:t>
            </w:r>
            <w:r w:rsidR="008340F2">
              <w:rPr>
                <w:b/>
                <w:sz w:val="20"/>
              </w:rPr>
              <w:t xml:space="preserve"> </w:t>
            </w:r>
            <w:r w:rsidR="008340F2">
              <w:rPr>
                <w:b/>
                <w:bCs/>
                <w:sz w:val="20"/>
              </w:rPr>
              <w:t>для ИС ФАС (ИС КО)</w:t>
            </w:r>
          </w:p>
        </w:tc>
      </w:tr>
      <w:tr w:rsidR="006A70E5" w:rsidRPr="001A4780" w14:paraId="403028A3" w14:textId="77777777" w:rsidTr="004B0BFC">
        <w:trPr>
          <w:gridAfter w:val="1"/>
          <w:wAfter w:w="45" w:type="pct"/>
        </w:trPr>
        <w:tc>
          <w:tcPr>
            <w:tcW w:w="742" w:type="pct"/>
            <w:gridSpan w:val="2"/>
            <w:shd w:val="clear" w:color="auto" w:fill="auto"/>
            <w:hideMark/>
          </w:tcPr>
          <w:p w14:paraId="2885A6CD" w14:textId="77777777" w:rsidR="006A70E5" w:rsidRPr="008F4668" w:rsidRDefault="006A70E5" w:rsidP="00652CFD">
            <w:pPr>
              <w:spacing w:before="0" w:after="0" w:line="276" w:lineRule="auto"/>
              <w:rPr>
                <w:b/>
                <w:sz w:val="20"/>
              </w:rPr>
            </w:pPr>
            <w:r w:rsidRPr="008F4668">
              <w:rPr>
                <w:b/>
                <w:sz w:val="20"/>
              </w:rPr>
              <w:t>checkPlan</w:t>
            </w:r>
          </w:p>
        </w:tc>
        <w:tc>
          <w:tcPr>
            <w:tcW w:w="728" w:type="pct"/>
            <w:gridSpan w:val="2"/>
            <w:shd w:val="clear" w:color="auto" w:fill="auto"/>
            <w:hideMark/>
          </w:tcPr>
          <w:p w14:paraId="2A5CCCC2" w14:textId="77777777" w:rsidR="006A70E5" w:rsidRPr="008F4668" w:rsidRDefault="006A70E5" w:rsidP="00652CFD">
            <w:pPr>
              <w:spacing w:before="0" w:after="0" w:line="276" w:lineRule="auto"/>
              <w:rPr>
                <w:b/>
                <w:sz w:val="20"/>
              </w:rPr>
            </w:pPr>
          </w:p>
        </w:tc>
        <w:tc>
          <w:tcPr>
            <w:tcW w:w="201" w:type="pct"/>
            <w:gridSpan w:val="2"/>
            <w:shd w:val="clear" w:color="auto" w:fill="auto"/>
            <w:hideMark/>
          </w:tcPr>
          <w:p w14:paraId="4527F07D" w14:textId="77777777" w:rsidR="006A70E5" w:rsidRPr="008F4668" w:rsidRDefault="006A70E5" w:rsidP="00652CFD">
            <w:pPr>
              <w:spacing w:before="0" w:after="0" w:line="276" w:lineRule="auto"/>
              <w:jc w:val="center"/>
              <w:rPr>
                <w:b/>
                <w:sz w:val="20"/>
              </w:rPr>
            </w:pPr>
          </w:p>
        </w:tc>
        <w:tc>
          <w:tcPr>
            <w:tcW w:w="509" w:type="pct"/>
            <w:gridSpan w:val="2"/>
            <w:shd w:val="clear" w:color="auto" w:fill="auto"/>
            <w:hideMark/>
          </w:tcPr>
          <w:p w14:paraId="2841C63A" w14:textId="77777777" w:rsidR="006A70E5" w:rsidRPr="008F4668" w:rsidRDefault="006A70E5" w:rsidP="00652CFD">
            <w:pPr>
              <w:spacing w:before="0" w:after="0" w:line="276" w:lineRule="auto"/>
              <w:jc w:val="center"/>
              <w:rPr>
                <w:b/>
                <w:sz w:val="20"/>
              </w:rPr>
            </w:pPr>
          </w:p>
        </w:tc>
        <w:tc>
          <w:tcPr>
            <w:tcW w:w="1389" w:type="pct"/>
            <w:gridSpan w:val="2"/>
            <w:shd w:val="clear" w:color="auto" w:fill="auto"/>
            <w:hideMark/>
          </w:tcPr>
          <w:p w14:paraId="7E5E583D" w14:textId="77777777" w:rsidR="006A70E5" w:rsidRPr="008F4668" w:rsidRDefault="006A70E5" w:rsidP="00652CFD">
            <w:pPr>
              <w:spacing w:before="0" w:after="0" w:line="276" w:lineRule="auto"/>
              <w:rPr>
                <w:b/>
                <w:sz w:val="20"/>
              </w:rPr>
            </w:pPr>
          </w:p>
        </w:tc>
        <w:tc>
          <w:tcPr>
            <w:tcW w:w="1386" w:type="pct"/>
            <w:gridSpan w:val="2"/>
            <w:shd w:val="clear" w:color="auto" w:fill="auto"/>
            <w:hideMark/>
          </w:tcPr>
          <w:p w14:paraId="046C0CB5" w14:textId="77777777" w:rsidR="006A70E5" w:rsidRPr="008D100A" w:rsidRDefault="006A70E5" w:rsidP="00652CFD">
            <w:pPr>
              <w:spacing w:before="0" w:after="0" w:line="276" w:lineRule="auto"/>
              <w:rPr>
                <w:sz w:val="20"/>
              </w:rPr>
            </w:pPr>
          </w:p>
        </w:tc>
      </w:tr>
      <w:tr w:rsidR="006A70E5" w:rsidRPr="001A4780" w14:paraId="75EBA3DC" w14:textId="77777777" w:rsidTr="004B0BFC">
        <w:trPr>
          <w:gridAfter w:val="1"/>
          <w:wAfter w:w="45" w:type="pct"/>
        </w:trPr>
        <w:tc>
          <w:tcPr>
            <w:tcW w:w="742" w:type="pct"/>
            <w:gridSpan w:val="2"/>
            <w:shd w:val="clear" w:color="auto" w:fill="auto"/>
          </w:tcPr>
          <w:p w14:paraId="1293C77D" w14:textId="77777777" w:rsidR="006A70E5" w:rsidRPr="00847C67" w:rsidRDefault="006A70E5" w:rsidP="00652CFD">
            <w:pPr>
              <w:spacing w:before="0" w:after="0" w:line="276" w:lineRule="auto"/>
              <w:rPr>
                <w:sz w:val="20"/>
              </w:rPr>
            </w:pPr>
          </w:p>
        </w:tc>
        <w:tc>
          <w:tcPr>
            <w:tcW w:w="728" w:type="pct"/>
            <w:gridSpan w:val="2"/>
            <w:shd w:val="clear" w:color="auto" w:fill="auto"/>
          </w:tcPr>
          <w:p w14:paraId="4A58CAD2" w14:textId="77777777" w:rsidR="006A70E5" w:rsidRPr="00847C67" w:rsidRDefault="006A70E5" w:rsidP="00652CFD">
            <w:pPr>
              <w:spacing w:before="0" w:after="0" w:line="276" w:lineRule="auto"/>
              <w:rPr>
                <w:sz w:val="20"/>
              </w:rPr>
            </w:pPr>
            <w:r>
              <w:rPr>
                <w:sz w:val="20"/>
                <w:lang w:val="en-US"/>
              </w:rPr>
              <w:t>schemeVersion</w:t>
            </w:r>
          </w:p>
        </w:tc>
        <w:tc>
          <w:tcPr>
            <w:tcW w:w="201" w:type="pct"/>
            <w:gridSpan w:val="2"/>
            <w:shd w:val="clear" w:color="auto" w:fill="auto"/>
          </w:tcPr>
          <w:p w14:paraId="4B69ADE9" w14:textId="77777777" w:rsidR="006A70E5" w:rsidRPr="00847C67" w:rsidRDefault="006A70E5" w:rsidP="00652CFD">
            <w:pPr>
              <w:spacing w:before="0" w:after="0" w:line="276" w:lineRule="auto"/>
              <w:jc w:val="center"/>
              <w:rPr>
                <w:sz w:val="20"/>
              </w:rPr>
            </w:pPr>
            <w:r>
              <w:rPr>
                <w:sz w:val="20"/>
              </w:rPr>
              <w:t>О</w:t>
            </w:r>
          </w:p>
        </w:tc>
        <w:tc>
          <w:tcPr>
            <w:tcW w:w="509" w:type="pct"/>
            <w:gridSpan w:val="2"/>
            <w:shd w:val="clear" w:color="auto" w:fill="auto"/>
          </w:tcPr>
          <w:p w14:paraId="30419265" w14:textId="77777777" w:rsidR="006A70E5" w:rsidRPr="00847C67" w:rsidRDefault="006A70E5" w:rsidP="00652CFD">
            <w:pPr>
              <w:spacing w:before="0" w:after="0" w:line="276" w:lineRule="auto"/>
              <w:jc w:val="center"/>
              <w:rPr>
                <w:sz w:val="20"/>
              </w:rPr>
            </w:pPr>
            <w:r>
              <w:rPr>
                <w:sz w:val="20"/>
              </w:rPr>
              <w:t>Т</w:t>
            </w:r>
          </w:p>
        </w:tc>
        <w:tc>
          <w:tcPr>
            <w:tcW w:w="1389" w:type="pct"/>
            <w:gridSpan w:val="2"/>
            <w:shd w:val="clear" w:color="auto" w:fill="auto"/>
          </w:tcPr>
          <w:p w14:paraId="5E9A02DB" w14:textId="77777777" w:rsidR="006A70E5" w:rsidRDefault="006A70E5" w:rsidP="00652CFD">
            <w:pPr>
              <w:spacing w:before="0" w:after="0" w:line="276" w:lineRule="auto"/>
              <w:rPr>
                <w:sz w:val="20"/>
              </w:rPr>
            </w:pPr>
            <w:r>
              <w:rPr>
                <w:sz w:val="20"/>
              </w:rPr>
              <w:t>Атрибут. Принимаемый номер версии схемы элемента</w:t>
            </w:r>
          </w:p>
        </w:tc>
        <w:tc>
          <w:tcPr>
            <w:tcW w:w="1386" w:type="pct"/>
            <w:gridSpan w:val="2"/>
            <w:shd w:val="clear" w:color="auto" w:fill="auto"/>
          </w:tcPr>
          <w:p w14:paraId="556C876A" w14:textId="77777777" w:rsidR="00E8074A" w:rsidRPr="00351BEA" w:rsidRDefault="00E8074A" w:rsidP="00652CFD">
            <w:pPr>
              <w:spacing w:before="0" w:after="0" w:line="276" w:lineRule="auto"/>
              <w:rPr>
                <w:sz w:val="20"/>
              </w:rPr>
            </w:pPr>
            <w:r>
              <w:rPr>
                <w:sz w:val="20"/>
              </w:rPr>
              <w:t>Допустимые значения</w:t>
            </w:r>
            <w:r w:rsidRPr="00351BEA">
              <w:rPr>
                <w:sz w:val="20"/>
              </w:rPr>
              <w:t>:</w:t>
            </w:r>
          </w:p>
          <w:p w14:paraId="3F93D103" w14:textId="77777777" w:rsidR="00E8074A" w:rsidRDefault="00E8074A" w:rsidP="00652CFD">
            <w:pPr>
              <w:spacing w:before="0" w:after="0" w:line="276" w:lineRule="auto"/>
              <w:rPr>
                <w:sz w:val="20"/>
                <w:lang w:val="en-US"/>
              </w:rPr>
            </w:pPr>
            <w:r w:rsidRPr="00351BEA">
              <w:rPr>
                <w:sz w:val="20"/>
              </w:rPr>
              <w:t>1.0</w:t>
            </w:r>
          </w:p>
          <w:p w14:paraId="24C64253" w14:textId="77777777" w:rsidR="00E8074A" w:rsidRPr="00435CBC" w:rsidRDefault="00E8074A" w:rsidP="00652CFD">
            <w:pPr>
              <w:spacing w:before="0" w:after="0" w:line="276" w:lineRule="auto"/>
              <w:rPr>
                <w:sz w:val="20"/>
              </w:rPr>
            </w:pPr>
            <w:r>
              <w:rPr>
                <w:sz w:val="20"/>
                <w:lang w:val="en-US"/>
              </w:rPr>
              <w:t>4.1</w:t>
            </w:r>
          </w:p>
          <w:p w14:paraId="64EB22A5" w14:textId="77777777" w:rsidR="00E8074A" w:rsidRPr="00435CBC" w:rsidRDefault="00E8074A" w:rsidP="00652CFD">
            <w:pPr>
              <w:spacing w:before="0" w:after="0" w:line="276" w:lineRule="auto"/>
              <w:rPr>
                <w:sz w:val="20"/>
              </w:rPr>
            </w:pPr>
            <w:r>
              <w:rPr>
                <w:sz w:val="20"/>
                <w:lang w:val="en-US"/>
              </w:rPr>
              <w:t>4.2</w:t>
            </w:r>
          </w:p>
          <w:p w14:paraId="2B9D127F" w14:textId="77777777" w:rsidR="00E8074A" w:rsidRDefault="00E8074A" w:rsidP="00652CFD">
            <w:pPr>
              <w:spacing w:before="0" w:after="0" w:line="276" w:lineRule="auto"/>
              <w:rPr>
                <w:sz w:val="20"/>
                <w:lang w:val="en-US"/>
              </w:rPr>
            </w:pPr>
            <w:r>
              <w:rPr>
                <w:sz w:val="20"/>
                <w:lang w:val="en-US"/>
              </w:rPr>
              <w:t>4.3</w:t>
            </w:r>
          </w:p>
          <w:p w14:paraId="43DB63F5" w14:textId="77777777" w:rsidR="00E8074A" w:rsidRDefault="00E8074A" w:rsidP="00652CFD">
            <w:pPr>
              <w:spacing w:before="0" w:after="0" w:line="276" w:lineRule="auto"/>
              <w:rPr>
                <w:sz w:val="20"/>
                <w:lang w:val="en-US"/>
              </w:rPr>
            </w:pPr>
            <w:r>
              <w:rPr>
                <w:sz w:val="20"/>
                <w:lang w:val="en-US"/>
              </w:rPr>
              <w:t>4.3.100</w:t>
            </w:r>
          </w:p>
          <w:p w14:paraId="52969554" w14:textId="37BD80D9" w:rsidR="006A70E5" w:rsidRPr="00435CBC" w:rsidRDefault="00E8074A" w:rsidP="00652CFD">
            <w:pPr>
              <w:spacing w:before="0" w:after="0" w:line="276" w:lineRule="auto"/>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w:t>
            </w:r>
            <w:r w:rsidR="009E2D92">
              <w:rPr>
                <w:sz w:val="20"/>
              </w:rPr>
              <w:t>, 11.1</w:t>
            </w:r>
            <w:r w:rsidR="00372835">
              <w:rPr>
                <w:sz w:val="20"/>
              </w:rPr>
              <w:t>, 11.2</w:t>
            </w:r>
            <w:r w:rsidR="0073418B">
              <w:rPr>
                <w:sz w:val="20"/>
              </w:rPr>
              <w:t>, 11.3</w:t>
            </w:r>
            <w:r w:rsidR="00C11E03">
              <w:rPr>
                <w:sz w:val="20"/>
              </w:rPr>
              <w:t>, 12.0</w:t>
            </w:r>
            <w:r w:rsidR="00F76EB5">
              <w:rPr>
                <w:sz w:val="20"/>
              </w:rPr>
              <w:t>, 12.1</w:t>
            </w:r>
            <w:r w:rsidR="00122260">
              <w:rPr>
                <w:sz w:val="20"/>
              </w:rPr>
              <w:t>, 12.2</w:t>
            </w:r>
            <w:r w:rsidR="00195082">
              <w:rPr>
                <w:sz w:val="20"/>
              </w:rPr>
              <w:t>, 12.3</w:t>
            </w:r>
            <w:r w:rsidR="00550DBC">
              <w:rPr>
                <w:sz w:val="20"/>
              </w:rPr>
              <w:t>, 13.0</w:t>
            </w:r>
            <w:r w:rsidR="00144120">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6A70E5" w:rsidRPr="001A4780" w14:paraId="2557DB3F" w14:textId="77777777" w:rsidTr="004B0BFC">
        <w:trPr>
          <w:gridAfter w:val="1"/>
          <w:wAfter w:w="45" w:type="pct"/>
        </w:trPr>
        <w:tc>
          <w:tcPr>
            <w:tcW w:w="742" w:type="pct"/>
            <w:gridSpan w:val="2"/>
            <w:shd w:val="clear" w:color="auto" w:fill="auto"/>
          </w:tcPr>
          <w:p w14:paraId="6BFA21C9" w14:textId="77777777" w:rsidR="006A70E5" w:rsidRPr="00847C67" w:rsidRDefault="006A70E5" w:rsidP="00652CFD">
            <w:pPr>
              <w:spacing w:before="0" w:after="0" w:line="276" w:lineRule="auto"/>
              <w:rPr>
                <w:sz w:val="20"/>
              </w:rPr>
            </w:pPr>
          </w:p>
        </w:tc>
        <w:tc>
          <w:tcPr>
            <w:tcW w:w="728" w:type="pct"/>
            <w:gridSpan w:val="2"/>
            <w:shd w:val="clear" w:color="auto" w:fill="auto"/>
          </w:tcPr>
          <w:p w14:paraId="75EF0764" w14:textId="77777777" w:rsidR="006A70E5" w:rsidRPr="00847C67" w:rsidRDefault="006A70E5" w:rsidP="00652CFD">
            <w:pPr>
              <w:spacing w:before="0" w:after="0" w:line="276" w:lineRule="auto"/>
              <w:rPr>
                <w:sz w:val="20"/>
              </w:rPr>
            </w:pPr>
            <w:r w:rsidRPr="00847C67">
              <w:rPr>
                <w:sz w:val="20"/>
              </w:rPr>
              <w:t>commonInfo</w:t>
            </w:r>
          </w:p>
        </w:tc>
        <w:tc>
          <w:tcPr>
            <w:tcW w:w="201" w:type="pct"/>
            <w:gridSpan w:val="2"/>
            <w:shd w:val="clear" w:color="auto" w:fill="auto"/>
          </w:tcPr>
          <w:p w14:paraId="6DFB6C67" w14:textId="77777777" w:rsidR="006A70E5" w:rsidRPr="00847C67" w:rsidRDefault="006A70E5" w:rsidP="00652CFD">
            <w:pPr>
              <w:spacing w:before="0" w:after="0" w:line="276" w:lineRule="auto"/>
              <w:jc w:val="center"/>
              <w:rPr>
                <w:sz w:val="20"/>
              </w:rPr>
            </w:pPr>
            <w:r w:rsidRPr="00847C67">
              <w:rPr>
                <w:sz w:val="20"/>
              </w:rPr>
              <w:t>O</w:t>
            </w:r>
          </w:p>
        </w:tc>
        <w:tc>
          <w:tcPr>
            <w:tcW w:w="509" w:type="pct"/>
            <w:gridSpan w:val="2"/>
            <w:shd w:val="clear" w:color="auto" w:fill="auto"/>
          </w:tcPr>
          <w:p w14:paraId="617AACF8" w14:textId="77777777" w:rsidR="006A70E5" w:rsidRPr="00847C67" w:rsidRDefault="006A70E5" w:rsidP="00652CFD">
            <w:pPr>
              <w:spacing w:before="0" w:after="0" w:line="276" w:lineRule="auto"/>
              <w:jc w:val="center"/>
              <w:rPr>
                <w:sz w:val="20"/>
              </w:rPr>
            </w:pPr>
            <w:r w:rsidRPr="00847C67">
              <w:rPr>
                <w:sz w:val="20"/>
              </w:rPr>
              <w:t>S</w:t>
            </w:r>
          </w:p>
        </w:tc>
        <w:tc>
          <w:tcPr>
            <w:tcW w:w="1389" w:type="pct"/>
            <w:gridSpan w:val="2"/>
            <w:shd w:val="clear" w:color="auto" w:fill="auto"/>
          </w:tcPr>
          <w:p w14:paraId="3A4A822E" w14:textId="77777777" w:rsidR="006A70E5" w:rsidRPr="00E232BB" w:rsidRDefault="006A70E5" w:rsidP="00652CFD">
            <w:pPr>
              <w:spacing w:before="0" w:after="0" w:line="276" w:lineRule="auto"/>
              <w:rPr>
                <w:sz w:val="20"/>
              </w:rPr>
            </w:pPr>
            <w:r>
              <w:rPr>
                <w:sz w:val="20"/>
              </w:rPr>
              <w:t>Общая информация плана проверок</w:t>
            </w:r>
          </w:p>
        </w:tc>
        <w:tc>
          <w:tcPr>
            <w:tcW w:w="1386" w:type="pct"/>
            <w:gridSpan w:val="2"/>
            <w:shd w:val="clear" w:color="auto" w:fill="auto"/>
          </w:tcPr>
          <w:p w14:paraId="5771019D" w14:textId="77777777" w:rsidR="006A70E5" w:rsidRPr="00E232BB" w:rsidRDefault="006A70E5" w:rsidP="00652CFD">
            <w:pPr>
              <w:spacing w:before="0" w:after="0" w:line="276" w:lineRule="auto"/>
              <w:rPr>
                <w:sz w:val="20"/>
              </w:rPr>
            </w:pPr>
          </w:p>
        </w:tc>
      </w:tr>
      <w:tr w:rsidR="006A70E5" w:rsidRPr="001A4780" w14:paraId="3DBBAAA3" w14:textId="77777777" w:rsidTr="004B0BFC">
        <w:trPr>
          <w:gridAfter w:val="1"/>
          <w:wAfter w:w="45" w:type="pct"/>
        </w:trPr>
        <w:tc>
          <w:tcPr>
            <w:tcW w:w="742" w:type="pct"/>
            <w:gridSpan w:val="2"/>
            <w:shd w:val="clear" w:color="auto" w:fill="auto"/>
          </w:tcPr>
          <w:p w14:paraId="3682D95A" w14:textId="77777777" w:rsidR="006A70E5" w:rsidRPr="00E232BB" w:rsidRDefault="006A70E5" w:rsidP="00652CFD">
            <w:pPr>
              <w:spacing w:before="0" w:after="0" w:line="276" w:lineRule="auto"/>
              <w:rPr>
                <w:sz w:val="20"/>
              </w:rPr>
            </w:pPr>
          </w:p>
        </w:tc>
        <w:tc>
          <w:tcPr>
            <w:tcW w:w="728" w:type="pct"/>
            <w:gridSpan w:val="2"/>
            <w:shd w:val="clear" w:color="auto" w:fill="auto"/>
          </w:tcPr>
          <w:p w14:paraId="54D926E3" w14:textId="77777777" w:rsidR="006A70E5" w:rsidRPr="00847C67" w:rsidRDefault="006A70E5" w:rsidP="00652CFD">
            <w:pPr>
              <w:spacing w:before="0" w:after="0" w:line="276" w:lineRule="auto"/>
              <w:rPr>
                <w:sz w:val="20"/>
              </w:rPr>
            </w:pPr>
            <w:r w:rsidRPr="00847C67">
              <w:rPr>
                <w:sz w:val="20"/>
              </w:rPr>
              <w:t>startStage</w:t>
            </w:r>
          </w:p>
        </w:tc>
        <w:tc>
          <w:tcPr>
            <w:tcW w:w="201" w:type="pct"/>
            <w:gridSpan w:val="2"/>
            <w:shd w:val="clear" w:color="auto" w:fill="auto"/>
          </w:tcPr>
          <w:p w14:paraId="29B5C076" w14:textId="77777777" w:rsidR="006A70E5" w:rsidRPr="00847C67" w:rsidRDefault="006A70E5" w:rsidP="00652CFD">
            <w:pPr>
              <w:spacing w:before="0" w:after="0" w:line="276" w:lineRule="auto"/>
              <w:jc w:val="center"/>
              <w:rPr>
                <w:sz w:val="20"/>
              </w:rPr>
            </w:pPr>
            <w:r w:rsidRPr="00847C67">
              <w:rPr>
                <w:sz w:val="20"/>
              </w:rPr>
              <w:t>O</w:t>
            </w:r>
          </w:p>
        </w:tc>
        <w:tc>
          <w:tcPr>
            <w:tcW w:w="509" w:type="pct"/>
            <w:gridSpan w:val="2"/>
            <w:shd w:val="clear" w:color="auto" w:fill="auto"/>
          </w:tcPr>
          <w:p w14:paraId="3CA53B38" w14:textId="77777777" w:rsidR="006A70E5" w:rsidRPr="00847C67" w:rsidRDefault="006A70E5" w:rsidP="00652CFD">
            <w:pPr>
              <w:spacing w:before="0" w:after="0" w:line="276" w:lineRule="auto"/>
              <w:jc w:val="center"/>
              <w:rPr>
                <w:sz w:val="20"/>
              </w:rPr>
            </w:pPr>
            <w:r w:rsidRPr="00847C67">
              <w:rPr>
                <w:sz w:val="20"/>
              </w:rPr>
              <w:t>S</w:t>
            </w:r>
          </w:p>
        </w:tc>
        <w:tc>
          <w:tcPr>
            <w:tcW w:w="1389" w:type="pct"/>
            <w:gridSpan w:val="2"/>
            <w:shd w:val="clear" w:color="auto" w:fill="auto"/>
          </w:tcPr>
          <w:p w14:paraId="29DDB0B5" w14:textId="77777777" w:rsidR="006A70E5" w:rsidRPr="00E232BB" w:rsidRDefault="006A70E5" w:rsidP="00652CFD">
            <w:pPr>
              <w:spacing w:before="0" w:after="0" w:line="276" w:lineRule="auto"/>
              <w:rPr>
                <w:sz w:val="20"/>
              </w:rPr>
            </w:pPr>
            <w:r w:rsidRPr="001E1039">
              <w:rPr>
                <w:sz w:val="20"/>
              </w:rPr>
              <w:t>Начало периода планирования</w:t>
            </w:r>
          </w:p>
        </w:tc>
        <w:tc>
          <w:tcPr>
            <w:tcW w:w="1386" w:type="pct"/>
            <w:gridSpan w:val="2"/>
            <w:shd w:val="clear" w:color="auto" w:fill="auto"/>
          </w:tcPr>
          <w:p w14:paraId="38D0CFAB" w14:textId="77777777" w:rsidR="006A70E5" w:rsidRPr="00E232BB" w:rsidRDefault="006A70E5" w:rsidP="00652CFD">
            <w:pPr>
              <w:spacing w:before="0" w:after="0" w:line="276" w:lineRule="auto"/>
              <w:rPr>
                <w:sz w:val="20"/>
              </w:rPr>
            </w:pPr>
          </w:p>
        </w:tc>
      </w:tr>
      <w:tr w:rsidR="006A70E5" w:rsidRPr="001A4780" w14:paraId="1ECF56F9" w14:textId="77777777" w:rsidTr="004B0BFC">
        <w:trPr>
          <w:gridAfter w:val="1"/>
          <w:wAfter w:w="45" w:type="pct"/>
        </w:trPr>
        <w:tc>
          <w:tcPr>
            <w:tcW w:w="742" w:type="pct"/>
            <w:gridSpan w:val="2"/>
            <w:shd w:val="clear" w:color="auto" w:fill="auto"/>
          </w:tcPr>
          <w:p w14:paraId="638E0F0C" w14:textId="77777777" w:rsidR="006A70E5" w:rsidRPr="00E232BB" w:rsidRDefault="006A70E5" w:rsidP="00652CFD">
            <w:pPr>
              <w:spacing w:before="0" w:after="0" w:line="276" w:lineRule="auto"/>
              <w:rPr>
                <w:sz w:val="20"/>
              </w:rPr>
            </w:pPr>
          </w:p>
        </w:tc>
        <w:tc>
          <w:tcPr>
            <w:tcW w:w="728" w:type="pct"/>
            <w:gridSpan w:val="2"/>
            <w:shd w:val="clear" w:color="auto" w:fill="auto"/>
          </w:tcPr>
          <w:p w14:paraId="5BE42569" w14:textId="77777777" w:rsidR="006A70E5" w:rsidRPr="00847C67" w:rsidRDefault="006A70E5" w:rsidP="00652CFD">
            <w:pPr>
              <w:spacing w:before="0" w:after="0" w:line="276" w:lineRule="auto"/>
              <w:rPr>
                <w:sz w:val="20"/>
              </w:rPr>
            </w:pPr>
            <w:r w:rsidRPr="00847C67">
              <w:rPr>
                <w:sz w:val="20"/>
              </w:rPr>
              <w:t>endStage</w:t>
            </w:r>
          </w:p>
        </w:tc>
        <w:tc>
          <w:tcPr>
            <w:tcW w:w="201" w:type="pct"/>
            <w:gridSpan w:val="2"/>
            <w:shd w:val="clear" w:color="auto" w:fill="auto"/>
          </w:tcPr>
          <w:p w14:paraId="5A7C161E" w14:textId="77777777" w:rsidR="006A70E5" w:rsidRPr="00847C67" w:rsidRDefault="006A70E5" w:rsidP="00652CFD">
            <w:pPr>
              <w:spacing w:before="0" w:after="0" w:line="276" w:lineRule="auto"/>
              <w:jc w:val="center"/>
              <w:rPr>
                <w:sz w:val="20"/>
              </w:rPr>
            </w:pPr>
            <w:r w:rsidRPr="00847C67">
              <w:rPr>
                <w:sz w:val="20"/>
              </w:rPr>
              <w:t>O</w:t>
            </w:r>
          </w:p>
        </w:tc>
        <w:tc>
          <w:tcPr>
            <w:tcW w:w="509" w:type="pct"/>
            <w:gridSpan w:val="2"/>
            <w:shd w:val="clear" w:color="auto" w:fill="auto"/>
          </w:tcPr>
          <w:p w14:paraId="65696918" w14:textId="77777777" w:rsidR="006A70E5" w:rsidRPr="00847C67" w:rsidRDefault="006A70E5" w:rsidP="00652CFD">
            <w:pPr>
              <w:spacing w:before="0" w:after="0" w:line="276" w:lineRule="auto"/>
              <w:jc w:val="center"/>
              <w:rPr>
                <w:sz w:val="20"/>
              </w:rPr>
            </w:pPr>
            <w:r w:rsidRPr="00847C67">
              <w:rPr>
                <w:sz w:val="20"/>
              </w:rPr>
              <w:t>S</w:t>
            </w:r>
          </w:p>
        </w:tc>
        <w:tc>
          <w:tcPr>
            <w:tcW w:w="1389" w:type="pct"/>
            <w:gridSpan w:val="2"/>
            <w:shd w:val="clear" w:color="auto" w:fill="auto"/>
          </w:tcPr>
          <w:p w14:paraId="17F1A2A6" w14:textId="77777777" w:rsidR="006A70E5" w:rsidRPr="00E232BB" w:rsidRDefault="006A70E5" w:rsidP="00652CFD">
            <w:pPr>
              <w:spacing w:before="0" w:after="0" w:line="276" w:lineRule="auto"/>
              <w:rPr>
                <w:sz w:val="20"/>
              </w:rPr>
            </w:pPr>
            <w:r w:rsidRPr="001E1039">
              <w:rPr>
                <w:sz w:val="20"/>
              </w:rPr>
              <w:t>Окончание периода планирования</w:t>
            </w:r>
          </w:p>
        </w:tc>
        <w:tc>
          <w:tcPr>
            <w:tcW w:w="1386" w:type="pct"/>
            <w:gridSpan w:val="2"/>
            <w:shd w:val="clear" w:color="auto" w:fill="auto"/>
          </w:tcPr>
          <w:p w14:paraId="2BF9877B" w14:textId="77777777" w:rsidR="006A70E5" w:rsidRPr="00E232BB" w:rsidRDefault="006A70E5" w:rsidP="00652CFD">
            <w:pPr>
              <w:spacing w:before="0" w:after="0" w:line="276" w:lineRule="auto"/>
              <w:rPr>
                <w:sz w:val="20"/>
              </w:rPr>
            </w:pPr>
          </w:p>
        </w:tc>
      </w:tr>
      <w:tr w:rsidR="006A70E5" w:rsidRPr="001A4780" w14:paraId="118973F0" w14:textId="77777777" w:rsidTr="004B0BFC">
        <w:trPr>
          <w:gridAfter w:val="1"/>
          <w:wAfter w:w="45" w:type="pct"/>
        </w:trPr>
        <w:tc>
          <w:tcPr>
            <w:tcW w:w="742" w:type="pct"/>
            <w:gridSpan w:val="2"/>
            <w:shd w:val="clear" w:color="auto" w:fill="auto"/>
          </w:tcPr>
          <w:p w14:paraId="13484768" w14:textId="77777777" w:rsidR="006A70E5" w:rsidRPr="00E232BB" w:rsidRDefault="006A70E5" w:rsidP="00652CFD">
            <w:pPr>
              <w:spacing w:before="0" w:after="0" w:line="276" w:lineRule="auto"/>
              <w:rPr>
                <w:sz w:val="20"/>
              </w:rPr>
            </w:pPr>
          </w:p>
        </w:tc>
        <w:tc>
          <w:tcPr>
            <w:tcW w:w="728" w:type="pct"/>
            <w:gridSpan w:val="2"/>
            <w:shd w:val="clear" w:color="auto" w:fill="auto"/>
          </w:tcPr>
          <w:p w14:paraId="56E8160E" w14:textId="77777777" w:rsidR="006A70E5" w:rsidRPr="00847C67" w:rsidRDefault="006A70E5" w:rsidP="00652CFD">
            <w:pPr>
              <w:spacing w:before="0" w:after="0" w:line="276" w:lineRule="auto"/>
              <w:rPr>
                <w:sz w:val="20"/>
              </w:rPr>
            </w:pPr>
            <w:r w:rsidRPr="00847C67">
              <w:rPr>
                <w:sz w:val="20"/>
              </w:rPr>
              <w:t>checkList</w:t>
            </w:r>
          </w:p>
        </w:tc>
        <w:tc>
          <w:tcPr>
            <w:tcW w:w="201" w:type="pct"/>
            <w:gridSpan w:val="2"/>
            <w:shd w:val="clear" w:color="auto" w:fill="auto"/>
          </w:tcPr>
          <w:p w14:paraId="20A2F68C" w14:textId="77777777" w:rsidR="006A70E5" w:rsidRPr="00E232BB" w:rsidRDefault="006A70E5" w:rsidP="00652CFD">
            <w:pPr>
              <w:spacing w:before="0" w:after="0" w:line="276" w:lineRule="auto"/>
              <w:jc w:val="center"/>
              <w:rPr>
                <w:sz w:val="20"/>
              </w:rPr>
            </w:pPr>
            <w:r w:rsidRPr="00847C67">
              <w:rPr>
                <w:sz w:val="20"/>
              </w:rPr>
              <w:t>O</w:t>
            </w:r>
          </w:p>
        </w:tc>
        <w:tc>
          <w:tcPr>
            <w:tcW w:w="509" w:type="pct"/>
            <w:gridSpan w:val="2"/>
            <w:shd w:val="clear" w:color="auto" w:fill="auto"/>
          </w:tcPr>
          <w:p w14:paraId="26D91C12" w14:textId="77777777" w:rsidR="006A70E5" w:rsidRPr="00847C67" w:rsidRDefault="006A70E5" w:rsidP="00652CFD">
            <w:pPr>
              <w:spacing w:before="0" w:after="0" w:line="276" w:lineRule="auto"/>
              <w:jc w:val="center"/>
              <w:rPr>
                <w:sz w:val="20"/>
              </w:rPr>
            </w:pPr>
            <w:r w:rsidRPr="00847C67">
              <w:rPr>
                <w:sz w:val="20"/>
              </w:rPr>
              <w:t>S</w:t>
            </w:r>
          </w:p>
        </w:tc>
        <w:tc>
          <w:tcPr>
            <w:tcW w:w="1389" w:type="pct"/>
            <w:gridSpan w:val="2"/>
            <w:shd w:val="clear" w:color="auto" w:fill="auto"/>
          </w:tcPr>
          <w:p w14:paraId="7216B5C1" w14:textId="77777777" w:rsidR="006A70E5" w:rsidRPr="003F27ED" w:rsidRDefault="006A70E5" w:rsidP="00652CFD">
            <w:pPr>
              <w:spacing w:before="0" w:after="0" w:line="276" w:lineRule="auto"/>
              <w:rPr>
                <w:sz w:val="20"/>
              </w:rPr>
            </w:pPr>
            <w:r>
              <w:rPr>
                <w:sz w:val="20"/>
              </w:rPr>
              <w:t>Список проверок</w:t>
            </w:r>
          </w:p>
        </w:tc>
        <w:tc>
          <w:tcPr>
            <w:tcW w:w="1386" w:type="pct"/>
            <w:gridSpan w:val="2"/>
            <w:shd w:val="clear" w:color="auto" w:fill="auto"/>
          </w:tcPr>
          <w:p w14:paraId="6C47976F" w14:textId="77777777" w:rsidR="006A70E5" w:rsidRPr="00E232BB" w:rsidRDefault="006A70E5" w:rsidP="00652CFD">
            <w:pPr>
              <w:spacing w:before="0" w:after="0" w:line="276" w:lineRule="auto"/>
              <w:rPr>
                <w:sz w:val="20"/>
              </w:rPr>
            </w:pPr>
          </w:p>
        </w:tc>
      </w:tr>
      <w:tr w:rsidR="006A70E5" w:rsidRPr="001A4780" w14:paraId="0DB26CA1" w14:textId="77777777" w:rsidTr="004B0BFC">
        <w:trPr>
          <w:gridAfter w:val="1"/>
          <w:wAfter w:w="45" w:type="pct"/>
        </w:trPr>
        <w:tc>
          <w:tcPr>
            <w:tcW w:w="742" w:type="pct"/>
            <w:gridSpan w:val="2"/>
            <w:shd w:val="clear" w:color="auto" w:fill="auto"/>
          </w:tcPr>
          <w:p w14:paraId="61318657" w14:textId="77777777" w:rsidR="006A70E5" w:rsidRPr="00E232BB" w:rsidRDefault="006A70E5" w:rsidP="00652CFD">
            <w:pPr>
              <w:spacing w:before="0" w:after="0" w:line="276" w:lineRule="auto"/>
              <w:rPr>
                <w:sz w:val="20"/>
              </w:rPr>
            </w:pPr>
          </w:p>
        </w:tc>
        <w:tc>
          <w:tcPr>
            <w:tcW w:w="728" w:type="pct"/>
            <w:gridSpan w:val="2"/>
            <w:shd w:val="clear" w:color="auto" w:fill="auto"/>
          </w:tcPr>
          <w:p w14:paraId="43FBB4BC" w14:textId="77777777" w:rsidR="006A70E5" w:rsidRPr="00B127EA" w:rsidRDefault="006A70E5" w:rsidP="00652CFD">
            <w:pPr>
              <w:spacing w:before="0" w:after="0" w:line="276" w:lineRule="auto"/>
              <w:rPr>
                <w:sz w:val="20"/>
              </w:rPr>
            </w:pPr>
            <w:r w:rsidRPr="00B127EA">
              <w:rPr>
                <w:sz w:val="20"/>
              </w:rPr>
              <w:t>printForm</w:t>
            </w:r>
          </w:p>
        </w:tc>
        <w:tc>
          <w:tcPr>
            <w:tcW w:w="201" w:type="pct"/>
            <w:gridSpan w:val="2"/>
            <w:shd w:val="clear" w:color="auto" w:fill="auto"/>
          </w:tcPr>
          <w:p w14:paraId="2A51772D" w14:textId="77777777" w:rsidR="006A70E5" w:rsidRPr="00B127EA" w:rsidRDefault="006A70E5" w:rsidP="00652CFD">
            <w:pPr>
              <w:spacing w:before="0" w:after="0" w:line="276" w:lineRule="auto"/>
              <w:jc w:val="center"/>
              <w:rPr>
                <w:sz w:val="20"/>
                <w:lang w:val="en-US"/>
              </w:rPr>
            </w:pPr>
            <w:r>
              <w:rPr>
                <w:sz w:val="20"/>
                <w:lang w:val="en-US"/>
              </w:rPr>
              <w:t>H</w:t>
            </w:r>
          </w:p>
        </w:tc>
        <w:tc>
          <w:tcPr>
            <w:tcW w:w="509" w:type="pct"/>
            <w:gridSpan w:val="2"/>
            <w:shd w:val="clear" w:color="auto" w:fill="auto"/>
          </w:tcPr>
          <w:p w14:paraId="1255BBE3" w14:textId="77777777" w:rsidR="006A70E5" w:rsidRPr="00B127EA" w:rsidRDefault="006A70E5" w:rsidP="00652CFD">
            <w:pPr>
              <w:spacing w:before="0" w:after="0" w:line="276" w:lineRule="auto"/>
              <w:jc w:val="center"/>
              <w:rPr>
                <w:sz w:val="20"/>
                <w:lang w:val="en-US"/>
              </w:rPr>
            </w:pPr>
            <w:r>
              <w:rPr>
                <w:sz w:val="20"/>
                <w:lang w:val="en-US"/>
              </w:rPr>
              <w:t>S</w:t>
            </w:r>
          </w:p>
        </w:tc>
        <w:tc>
          <w:tcPr>
            <w:tcW w:w="1389" w:type="pct"/>
            <w:gridSpan w:val="2"/>
            <w:shd w:val="clear" w:color="auto" w:fill="auto"/>
          </w:tcPr>
          <w:p w14:paraId="7E15B254" w14:textId="77777777" w:rsidR="006A70E5" w:rsidRPr="00B127EA" w:rsidRDefault="006A70E5" w:rsidP="00652CFD">
            <w:pPr>
              <w:spacing w:before="0" w:after="0" w:line="276" w:lineRule="auto"/>
              <w:rPr>
                <w:sz w:val="20"/>
              </w:rPr>
            </w:pPr>
            <w:r>
              <w:rPr>
                <w:sz w:val="20"/>
              </w:rPr>
              <w:t>Печатная форма плана проверок</w:t>
            </w:r>
          </w:p>
        </w:tc>
        <w:tc>
          <w:tcPr>
            <w:tcW w:w="1386" w:type="pct"/>
            <w:gridSpan w:val="2"/>
            <w:shd w:val="clear" w:color="auto" w:fill="auto"/>
          </w:tcPr>
          <w:p w14:paraId="6A4981C0" w14:textId="77777777" w:rsidR="006A70E5" w:rsidRDefault="00870972" w:rsidP="00652CFD">
            <w:pPr>
              <w:spacing w:before="0" w:after="0" w:line="276" w:lineRule="auto"/>
              <w:rPr>
                <w:sz w:val="20"/>
              </w:rPr>
            </w:pPr>
            <w:r>
              <w:rPr>
                <w:sz w:val="20"/>
              </w:rPr>
              <w:t>Элемент обязателен для заполнения при передаче от ЕИС опубликованного документа. В прочих случаях не указывается.</w:t>
            </w:r>
          </w:p>
          <w:p w14:paraId="21672991" w14:textId="6F39018F" w:rsidR="00D461D2" w:rsidRPr="00E232BB" w:rsidRDefault="00D461D2" w:rsidP="00652CFD">
            <w:pPr>
              <w:spacing w:before="0" w:after="0" w:line="276" w:lineRule="auto"/>
              <w:rPr>
                <w:sz w:val="20"/>
              </w:rPr>
            </w:pPr>
            <w:r w:rsidRPr="00D461D2">
              <w:rPr>
                <w:sz w:val="20"/>
              </w:rPr>
              <w:t>Состав блока см. состав блока «Печатная форма жалобы» (printForm) документа "Информация о жалобе для ИС ФАС (ИС КО)" (complaint)</w:t>
            </w:r>
          </w:p>
        </w:tc>
      </w:tr>
      <w:tr w:rsidR="00A661B8" w:rsidRPr="001A4780" w14:paraId="23C5A09D" w14:textId="77777777" w:rsidTr="004B0BFC">
        <w:trPr>
          <w:gridAfter w:val="1"/>
          <w:wAfter w:w="45" w:type="pct"/>
        </w:trPr>
        <w:tc>
          <w:tcPr>
            <w:tcW w:w="742" w:type="pct"/>
            <w:gridSpan w:val="2"/>
            <w:shd w:val="clear" w:color="auto" w:fill="auto"/>
          </w:tcPr>
          <w:p w14:paraId="10FE24DF" w14:textId="77777777" w:rsidR="00A661B8" w:rsidRPr="00E232BB" w:rsidRDefault="00A661B8" w:rsidP="00652CFD">
            <w:pPr>
              <w:spacing w:before="0" w:after="0" w:line="276" w:lineRule="auto"/>
              <w:rPr>
                <w:sz w:val="20"/>
              </w:rPr>
            </w:pPr>
          </w:p>
        </w:tc>
        <w:tc>
          <w:tcPr>
            <w:tcW w:w="728" w:type="pct"/>
            <w:gridSpan w:val="2"/>
            <w:shd w:val="clear" w:color="auto" w:fill="auto"/>
            <w:vAlign w:val="center"/>
          </w:tcPr>
          <w:p w14:paraId="00D94453" w14:textId="77777777" w:rsidR="00A661B8" w:rsidRPr="00B127EA" w:rsidRDefault="00A661B8" w:rsidP="00652CFD">
            <w:pPr>
              <w:spacing w:before="0" w:after="0" w:line="276" w:lineRule="auto"/>
              <w:rPr>
                <w:sz w:val="20"/>
              </w:rPr>
            </w:pPr>
            <w:r>
              <w:rPr>
                <w:sz w:val="20"/>
                <w:lang w:eastAsia="en-US"/>
              </w:rPr>
              <w:t>extPrintForm</w:t>
            </w:r>
          </w:p>
        </w:tc>
        <w:tc>
          <w:tcPr>
            <w:tcW w:w="201" w:type="pct"/>
            <w:gridSpan w:val="2"/>
            <w:shd w:val="clear" w:color="auto" w:fill="auto"/>
            <w:vAlign w:val="center"/>
          </w:tcPr>
          <w:p w14:paraId="2A1ED84E" w14:textId="77777777" w:rsidR="00A661B8" w:rsidRPr="00B127EA" w:rsidRDefault="00A661B8" w:rsidP="00652CFD">
            <w:pPr>
              <w:spacing w:before="0" w:after="0" w:line="276" w:lineRule="auto"/>
              <w:jc w:val="center"/>
              <w:rPr>
                <w:sz w:val="20"/>
                <w:lang w:val="en-US"/>
              </w:rPr>
            </w:pPr>
            <w:r>
              <w:rPr>
                <w:sz w:val="20"/>
                <w:lang w:eastAsia="en-US"/>
              </w:rPr>
              <w:t>Н</w:t>
            </w:r>
          </w:p>
        </w:tc>
        <w:tc>
          <w:tcPr>
            <w:tcW w:w="509" w:type="pct"/>
            <w:gridSpan w:val="2"/>
            <w:shd w:val="clear" w:color="auto" w:fill="auto"/>
            <w:vAlign w:val="center"/>
          </w:tcPr>
          <w:p w14:paraId="7C5CEBFE" w14:textId="77777777" w:rsidR="00A661B8" w:rsidRPr="00B127EA" w:rsidRDefault="00A661B8" w:rsidP="00652CFD">
            <w:pPr>
              <w:spacing w:before="0" w:after="0" w:line="276" w:lineRule="auto"/>
              <w:jc w:val="center"/>
              <w:rPr>
                <w:sz w:val="20"/>
                <w:lang w:val="en-US"/>
              </w:rPr>
            </w:pPr>
            <w:r>
              <w:rPr>
                <w:sz w:val="20"/>
                <w:lang w:val="en-US" w:eastAsia="en-US"/>
              </w:rPr>
              <w:t>S</w:t>
            </w:r>
          </w:p>
        </w:tc>
        <w:tc>
          <w:tcPr>
            <w:tcW w:w="1389" w:type="pct"/>
            <w:gridSpan w:val="2"/>
            <w:shd w:val="clear" w:color="auto" w:fill="auto"/>
            <w:vAlign w:val="center"/>
          </w:tcPr>
          <w:p w14:paraId="13D67BCE" w14:textId="77777777" w:rsidR="00A661B8" w:rsidRPr="00B127EA" w:rsidRDefault="00A10D99" w:rsidP="00652CFD">
            <w:pPr>
              <w:spacing w:before="0" w:after="0" w:line="276" w:lineRule="auto"/>
              <w:rPr>
                <w:sz w:val="20"/>
              </w:rPr>
            </w:pPr>
            <w:r>
              <w:rPr>
                <w:sz w:val="20"/>
                <w:lang w:eastAsia="en-US"/>
              </w:rPr>
              <w:t>Электронный документ, полученный из внешней системы</w:t>
            </w:r>
          </w:p>
        </w:tc>
        <w:tc>
          <w:tcPr>
            <w:tcW w:w="1386" w:type="pct"/>
            <w:gridSpan w:val="2"/>
            <w:shd w:val="clear" w:color="auto" w:fill="auto"/>
            <w:vAlign w:val="center"/>
          </w:tcPr>
          <w:p w14:paraId="265847C2" w14:textId="77777777" w:rsidR="00A661B8" w:rsidRPr="00E232BB" w:rsidRDefault="00A661B8" w:rsidP="00652CFD">
            <w:pPr>
              <w:spacing w:before="0" w:after="0" w:line="276" w:lineRule="auto"/>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 xml:space="preserve">подписанного </w:t>
            </w:r>
            <w:r w:rsidR="00932DE5">
              <w:rPr>
                <w:sz w:val="20"/>
                <w:lang w:eastAsia="en-US"/>
              </w:rPr>
              <w:lastRenderedPageBreak/>
              <w:t>документа для автоматического размещения</w:t>
            </w:r>
          </w:p>
        </w:tc>
      </w:tr>
      <w:tr w:rsidR="006A70E5" w:rsidRPr="001A4780" w14:paraId="397FF39A" w14:textId="77777777" w:rsidTr="004B0BFC">
        <w:trPr>
          <w:gridAfter w:val="1"/>
          <w:wAfter w:w="45" w:type="pct"/>
        </w:trPr>
        <w:tc>
          <w:tcPr>
            <w:tcW w:w="4955" w:type="pct"/>
            <w:gridSpan w:val="12"/>
            <w:shd w:val="clear" w:color="auto" w:fill="auto"/>
          </w:tcPr>
          <w:p w14:paraId="6FAF7748" w14:textId="77777777" w:rsidR="006A70E5" w:rsidRPr="008D100A" w:rsidRDefault="006A70E5" w:rsidP="00652CFD">
            <w:pPr>
              <w:spacing w:before="0" w:after="0" w:line="276" w:lineRule="auto"/>
              <w:jc w:val="center"/>
              <w:rPr>
                <w:b/>
                <w:sz w:val="20"/>
              </w:rPr>
            </w:pPr>
            <w:r w:rsidRPr="008D100A">
              <w:rPr>
                <w:b/>
                <w:sz w:val="20"/>
              </w:rPr>
              <w:lastRenderedPageBreak/>
              <w:t>Общая информация плана проверок</w:t>
            </w:r>
          </w:p>
        </w:tc>
      </w:tr>
      <w:tr w:rsidR="006A70E5" w:rsidRPr="001A4780" w14:paraId="0302FA1A" w14:textId="77777777" w:rsidTr="004B0BFC">
        <w:trPr>
          <w:gridAfter w:val="1"/>
          <w:wAfter w:w="45" w:type="pct"/>
        </w:trPr>
        <w:tc>
          <w:tcPr>
            <w:tcW w:w="742" w:type="pct"/>
            <w:gridSpan w:val="2"/>
            <w:shd w:val="clear" w:color="auto" w:fill="auto"/>
          </w:tcPr>
          <w:p w14:paraId="7CB12AE4" w14:textId="77777777" w:rsidR="006A70E5" w:rsidRPr="008F4668" w:rsidRDefault="006A70E5" w:rsidP="00652CFD">
            <w:pPr>
              <w:spacing w:before="0" w:after="0" w:line="276" w:lineRule="auto"/>
              <w:rPr>
                <w:b/>
                <w:sz w:val="20"/>
              </w:rPr>
            </w:pPr>
            <w:r w:rsidRPr="008F4668">
              <w:rPr>
                <w:b/>
                <w:sz w:val="20"/>
              </w:rPr>
              <w:t>commonInfo</w:t>
            </w:r>
          </w:p>
        </w:tc>
        <w:tc>
          <w:tcPr>
            <w:tcW w:w="728" w:type="pct"/>
            <w:gridSpan w:val="2"/>
            <w:shd w:val="clear" w:color="auto" w:fill="auto"/>
          </w:tcPr>
          <w:p w14:paraId="33C765C3" w14:textId="77777777" w:rsidR="006A70E5" w:rsidRPr="008F4668" w:rsidRDefault="006A70E5" w:rsidP="00652CFD">
            <w:pPr>
              <w:spacing w:before="0" w:after="0" w:line="276" w:lineRule="auto"/>
              <w:rPr>
                <w:b/>
                <w:sz w:val="20"/>
              </w:rPr>
            </w:pPr>
          </w:p>
        </w:tc>
        <w:tc>
          <w:tcPr>
            <w:tcW w:w="201" w:type="pct"/>
            <w:gridSpan w:val="2"/>
            <w:shd w:val="clear" w:color="auto" w:fill="auto"/>
          </w:tcPr>
          <w:p w14:paraId="0397CA47" w14:textId="77777777" w:rsidR="006A70E5" w:rsidRPr="008F4668" w:rsidRDefault="006A70E5" w:rsidP="00652CFD">
            <w:pPr>
              <w:spacing w:before="0" w:after="0" w:line="276" w:lineRule="auto"/>
              <w:jc w:val="center"/>
              <w:rPr>
                <w:b/>
                <w:sz w:val="20"/>
              </w:rPr>
            </w:pPr>
          </w:p>
        </w:tc>
        <w:tc>
          <w:tcPr>
            <w:tcW w:w="509" w:type="pct"/>
            <w:gridSpan w:val="2"/>
            <w:shd w:val="clear" w:color="auto" w:fill="auto"/>
          </w:tcPr>
          <w:p w14:paraId="7137B080" w14:textId="77777777" w:rsidR="006A70E5" w:rsidRPr="008F4668" w:rsidRDefault="006A70E5" w:rsidP="00652CFD">
            <w:pPr>
              <w:spacing w:before="0" w:after="0" w:line="276" w:lineRule="auto"/>
              <w:jc w:val="center"/>
              <w:rPr>
                <w:b/>
                <w:sz w:val="20"/>
              </w:rPr>
            </w:pPr>
          </w:p>
        </w:tc>
        <w:tc>
          <w:tcPr>
            <w:tcW w:w="1389" w:type="pct"/>
            <w:gridSpan w:val="2"/>
            <w:shd w:val="clear" w:color="auto" w:fill="auto"/>
          </w:tcPr>
          <w:p w14:paraId="007B0CE0" w14:textId="77777777" w:rsidR="006A70E5" w:rsidRPr="008F4668" w:rsidRDefault="006A70E5" w:rsidP="00652CFD">
            <w:pPr>
              <w:spacing w:before="0" w:after="0" w:line="276" w:lineRule="auto"/>
              <w:rPr>
                <w:b/>
                <w:sz w:val="20"/>
              </w:rPr>
            </w:pPr>
          </w:p>
        </w:tc>
        <w:tc>
          <w:tcPr>
            <w:tcW w:w="1386" w:type="pct"/>
            <w:gridSpan w:val="2"/>
            <w:shd w:val="clear" w:color="auto" w:fill="auto"/>
          </w:tcPr>
          <w:p w14:paraId="0BA98FEC" w14:textId="77777777" w:rsidR="006A70E5" w:rsidRPr="008D100A" w:rsidRDefault="006A70E5" w:rsidP="00652CFD">
            <w:pPr>
              <w:spacing w:before="0" w:after="0" w:line="276" w:lineRule="auto"/>
              <w:rPr>
                <w:sz w:val="20"/>
              </w:rPr>
            </w:pPr>
          </w:p>
        </w:tc>
      </w:tr>
      <w:tr w:rsidR="006F7CD1" w:rsidRPr="001A4780" w14:paraId="34B1A562" w14:textId="77777777" w:rsidTr="004B0BFC">
        <w:trPr>
          <w:gridAfter w:val="1"/>
          <w:wAfter w:w="45" w:type="pct"/>
        </w:trPr>
        <w:tc>
          <w:tcPr>
            <w:tcW w:w="742" w:type="pct"/>
            <w:gridSpan w:val="2"/>
            <w:shd w:val="clear" w:color="auto" w:fill="auto"/>
          </w:tcPr>
          <w:p w14:paraId="24415A40" w14:textId="77777777" w:rsidR="006F7CD1" w:rsidRPr="00E232BB" w:rsidRDefault="006F7CD1" w:rsidP="00652CFD">
            <w:pPr>
              <w:spacing w:before="0" w:after="0" w:line="276" w:lineRule="auto"/>
              <w:rPr>
                <w:sz w:val="20"/>
              </w:rPr>
            </w:pPr>
          </w:p>
        </w:tc>
        <w:tc>
          <w:tcPr>
            <w:tcW w:w="728" w:type="pct"/>
            <w:gridSpan w:val="2"/>
            <w:shd w:val="clear" w:color="auto" w:fill="auto"/>
          </w:tcPr>
          <w:p w14:paraId="7A301E2E" w14:textId="77777777" w:rsidR="006F7CD1" w:rsidRPr="00E232BB" w:rsidRDefault="006F7CD1" w:rsidP="00652CFD">
            <w:pPr>
              <w:spacing w:before="0" w:after="0" w:line="276" w:lineRule="auto"/>
              <w:rPr>
                <w:sz w:val="20"/>
              </w:rPr>
            </w:pPr>
            <w:r>
              <w:rPr>
                <w:sz w:val="20"/>
              </w:rPr>
              <w:t>c</w:t>
            </w:r>
            <w:r w:rsidRPr="00847C67">
              <w:rPr>
                <w:sz w:val="20"/>
              </w:rPr>
              <w:t>heckPlan</w:t>
            </w:r>
            <w:r w:rsidRPr="00E232BB">
              <w:rPr>
                <w:sz w:val="20"/>
              </w:rPr>
              <w:t>Number</w:t>
            </w:r>
          </w:p>
        </w:tc>
        <w:tc>
          <w:tcPr>
            <w:tcW w:w="201" w:type="pct"/>
            <w:gridSpan w:val="2"/>
            <w:shd w:val="clear" w:color="auto" w:fill="auto"/>
          </w:tcPr>
          <w:p w14:paraId="2302CA81" w14:textId="77777777" w:rsidR="006F7CD1" w:rsidRPr="00E232BB" w:rsidRDefault="006F7CD1" w:rsidP="00652CFD">
            <w:pPr>
              <w:spacing w:before="0" w:after="0" w:line="276" w:lineRule="auto"/>
              <w:jc w:val="center"/>
              <w:rPr>
                <w:sz w:val="20"/>
              </w:rPr>
            </w:pPr>
            <w:r w:rsidRPr="00E232BB">
              <w:rPr>
                <w:sz w:val="20"/>
              </w:rPr>
              <w:t>O</w:t>
            </w:r>
          </w:p>
        </w:tc>
        <w:tc>
          <w:tcPr>
            <w:tcW w:w="509" w:type="pct"/>
            <w:gridSpan w:val="2"/>
            <w:shd w:val="clear" w:color="auto" w:fill="auto"/>
          </w:tcPr>
          <w:p w14:paraId="3D1F756E" w14:textId="77777777" w:rsidR="006F7CD1" w:rsidRPr="00E232BB" w:rsidRDefault="006F7CD1" w:rsidP="00652CFD">
            <w:pPr>
              <w:spacing w:before="0" w:after="0" w:line="276" w:lineRule="auto"/>
              <w:jc w:val="center"/>
              <w:rPr>
                <w:sz w:val="20"/>
              </w:rPr>
            </w:pPr>
            <w:r w:rsidRPr="00E232BB">
              <w:rPr>
                <w:sz w:val="20"/>
              </w:rPr>
              <w:t>T(1-</w:t>
            </w:r>
            <w:r>
              <w:rPr>
                <w:sz w:val="20"/>
                <w:lang w:val="en-US"/>
              </w:rPr>
              <w:t>256</w:t>
            </w:r>
            <w:r w:rsidRPr="00E232BB">
              <w:rPr>
                <w:sz w:val="20"/>
              </w:rPr>
              <w:t>)</w:t>
            </w:r>
          </w:p>
        </w:tc>
        <w:tc>
          <w:tcPr>
            <w:tcW w:w="1389" w:type="pct"/>
            <w:gridSpan w:val="2"/>
            <w:shd w:val="clear" w:color="auto" w:fill="auto"/>
          </w:tcPr>
          <w:p w14:paraId="7AE8CA22" w14:textId="77777777" w:rsidR="006F7CD1" w:rsidRPr="00E232BB" w:rsidRDefault="006F7CD1" w:rsidP="00652CFD">
            <w:pPr>
              <w:spacing w:before="0" w:after="0" w:line="276" w:lineRule="auto"/>
              <w:rPr>
                <w:sz w:val="20"/>
              </w:rPr>
            </w:pPr>
            <w:r w:rsidRPr="00E626A2">
              <w:rPr>
                <w:sz w:val="20"/>
              </w:rPr>
              <w:t xml:space="preserve">Номер реестровой записи </w:t>
            </w:r>
            <w:r>
              <w:rPr>
                <w:sz w:val="20"/>
              </w:rPr>
              <w:t>плана проверок</w:t>
            </w:r>
            <w:r w:rsidRPr="00E626A2">
              <w:rPr>
                <w:sz w:val="20"/>
              </w:rPr>
              <w:t>, сформированный контрольным органом</w:t>
            </w:r>
          </w:p>
        </w:tc>
        <w:tc>
          <w:tcPr>
            <w:tcW w:w="1386" w:type="pct"/>
            <w:gridSpan w:val="2"/>
            <w:shd w:val="clear" w:color="auto" w:fill="auto"/>
            <w:vAlign w:val="center"/>
          </w:tcPr>
          <w:p w14:paraId="4F9F7E00" w14:textId="77777777" w:rsidR="006F7CD1" w:rsidRPr="00E232BB" w:rsidRDefault="006F7CD1" w:rsidP="00652CFD">
            <w:pPr>
              <w:spacing w:before="0" w:after="0" w:line="276" w:lineRule="auto"/>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6F7CD1" w:rsidRPr="00E232BB" w14:paraId="5BC723D6" w14:textId="77777777" w:rsidTr="004B0BFC">
        <w:trPr>
          <w:gridAfter w:val="1"/>
          <w:wAfter w:w="45" w:type="pct"/>
        </w:trPr>
        <w:tc>
          <w:tcPr>
            <w:tcW w:w="742" w:type="pct"/>
            <w:gridSpan w:val="2"/>
            <w:shd w:val="clear" w:color="auto" w:fill="auto"/>
          </w:tcPr>
          <w:p w14:paraId="1E228336" w14:textId="77777777" w:rsidR="006F7CD1" w:rsidRPr="00E232BB" w:rsidRDefault="006F7CD1" w:rsidP="00652CFD">
            <w:pPr>
              <w:spacing w:before="0" w:after="0" w:line="276" w:lineRule="auto"/>
              <w:rPr>
                <w:sz w:val="20"/>
              </w:rPr>
            </w:pPr>
          </w:p>
        </w:tc>
        <w:tc>
          <w:tcPr>
            <w:tcW w:w="728" w:type="pct"/>
            <w:gridSpan w:val="2"/>
            <w:shd w:val="clear" w:color="auto" w:fill="auto"/>
          </w:tcPr>
          <w:p w14:paraId="2D106398" w14:textId="77777777" w:rsidR="006F7CD1" w:rsidRPr="00E232BB" w:rsidRDefault="006F7CD1" w:rsidP="00652CFD">
            <w:pPr>
              <w:spacing w:before="0" w:after="0" w:line="276" w:lineRule="auto"/>
              <w:rPr>
                <w:sz w:val="20"/>
              </w:rPr>
            </w:pPr>
            <w:r w:rsidRPr="00E626A2">
              <w:rPr>
                <w:sz w:val="20"/>
              </w:rPr>
              <w:t>regNumber</w:t>
            </w:r>
          </w:p>
        </w:tc>
        <w:tc>
          <w:tcPr>
            <w:tcW w:w="201" w:type="pct"/>
            <w:gridSpan w:val="2"/>
            <w:shd w:val="clear" w:color="auto" w:fill="auto"/>
          </w:tcPr>
          <w:p w14:paraId="68C981CD" w14:textId="77777777" w:rsidR="006F7CD1" w:rsidRPr="00E232BB" w:rsidRDefault="006F7CD1" w:rsidP="00652CFD">
            <w:pPr>
              <w:spacing w:before="0" w:after="0" w:line="276" w:lineRule="auto"/>
              <w:jc w:val="center"/>
              <w:rPr>
                <w:sz w:val="20"/>
              </w:rPr>
            </w:pPr>
            <w:r>
              <w:rPr>
                <w:sz w:val="20"/>
              </w:rPr>
              <w:t>Н</w:t>
            </w:r>
          </w:p>
        </w:tc>
        <w:tc>
          <w:tcPr>
            <w:tcW w:w="509" w:type="pct"/>
            <w:gridSpan w:val="2"/>
            <w:shd w:val="clear" w:color="auto" w:fill="auto"/>
          </w:tcPr>
          <w:p w14:paraId="15858F89" w14:textId="77777777" w:rsidR="006F7CD1" w:rsidRPr="00E232BB" w:rsidRDefault="006F7CD1" w:rsidP="00652CFD">
            <w:pPr>
              <w:spacing w:before="0" w:after="0" w:line="276" w:lineRule="auto"/>
              <w:jc w:val="center"/>
              <w:rPr>
                <w:sz w:val="20"/>
              </w:rPr>
            </w:pPr>
            <w:r w:rsidRPr="00E232BB">
              <w:rPr>
                <w:sz w:val="20"/>
              </w:rPr>
              <w:t>T(1-2</w:t>
            </w:r>
            <w:r>
              <w:rPr>
                <w:sz w:val="20"/>
              </w:rPr>
              <w:t>1</w:t>
            </w:r>
            <w:r w:rsidRPr="00E232BB">
              <w:rPr>
                <w:sz w:val="20"/>
              </w:rPr>
              <w:t>)</w:t>
            </w:r>
          </w:p>
        </w:tc>
        <w:tc>
          <w:tcPr>
            <w:tcW w:w="1389" w:type="pct"/>
            <w:gridSpan w:val="2"/>
            <w:shd w:val="clear" w:color="auto" w:fill="auto"/>
          </w:tcPr>
          <w:p w14:paraId="3FE02A20" w14:textId="77777777" w:rsidR="006F7CD1" w:rsidRPr="00E232BB" w:rsidRDefault="006F7CD1" w:rsidP="00652CFD">
            <w:pPr>
              <w:spacing w:before="0" w:after="0" w:line="276" w:lineRule="auto"/>
              <w:rPr>
                <w:sz w:val="20"/>
              </w:rPr>
            </w:pPr>
            <w:r w:rsidRPr="00E626A2">
              <w:rPr>
                <w:sz w:val="20"/>
              </w:rPr>
              <w:t xml:space="preserve">Номер реестровой записи </w:t>
            </w:r>
            <w:r>
              <w:rPr>
                <w:sz w:val="20"/>
              </w:rPr>
              <w:t>плана проверок</w:t>
            </w:r>
            <w:r w:rsidRPr="00E626A2">
              <w:rPr>
                <w:sz w:val="20"/>
              </w:rPr>
              <w:t xml:space="preserve"> (согласно ПП РФ №1148)</w:t>
            </w:r>
          </w:p>
        </w:tc>
        <w:tc>
          <w:tcPr>
            <w:tcW w:w="1386" w:type="pct"/>
            <w:gridSpan w:val="2"/>
            <w:shd w:val="clear" w:color="auto" w:fill="auto"/>
            <w:vAlign w:val="center"/>
          </w:tcPr>
          <w:p w14:paraId="15BCDFAD" w14:textId="77777777" w:rsidR="006F7CD1" w:rsidRDefault="006F7CD1" w:rsidP="00652CFD">
            <w:pPr>
              <w:spacing w:before="0" w:after="0" w:line="276" w:lineRule="auto"/>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14:paraId="09DD9F5B" w14:textId="77777777" w:rsidR="006F7CD1" w:rsidRDefault="006F7CD1" w:rsidP="00652CFD">
            <w:pPr>
              <w:spacing w:before="0" w:after="0" w:line="276" w:lineRule="auto"/>
              <w:jc w:val="both"/>
              <w:rPr>
                <w:sz w:val="20"/>
              </w:rPr>
            </w:pPr>
            <w:r>
              <w:rPr>
                <w:sz w:val="20"/>
              </w:rPr>
              <w:t>При приеме изменений существующего документа обязательно указание данного поля значением, сформированным на ЕИС (в случае если такой номер существует).</w:t>
            </w:r>
          </w:p>
          <w:p w14:paraId="16371FAE" w14:textId="77777777" w:rsidR="006F7CD1" w:rsidRPr="00E232BB" w:rsidRDefault="006F7CD1" w:rsidP="00652CFD">
            <w:pPr>
              <w:spacing w:before="0" w:after="0" w:line="276" w:lineRule="auto"/>
              <w:rPr>
                <w:sz w:val="20"/>
              </w:rPr>
            </w:pPr>
            <w:r>
              <w:rPr>
                <w:sz w:val="20"/>
              </w:rPr>
              <w:t>Т.е. при приеме изменений контролируется обязательность заполнения поля c</w:t>
            </w:r>
            <w:r w:rsidRPr="001F4BD6">
              <w:rPr>
                <w:sz w:val="20"/>
              </w:rPr>
              <w:t>heck</w:t>
            </w:r>
            <w:r>
              <w:rPr>
                <w:sz w:val="20"/>
                <w:lang w:val="en-US"/>
              </w:rPr>
              <w:t>Plan</w:t>
            </w:r>
            <w:r>
              <w:rPr>
                <w:sz w:val="20"/>
              </w:rPr>
              <w:t>Number</w:t>
            </w:r>
            <w:r w:rsidRPr="00E232BB">
              <w:rPr>
                <w:sz w:val="20"/>
              </w:rPr>
              <w:t xml:space="preserve"> </w:t>
            </w:r>
            <w:r>
              <w:rPr>
                <w:sz w:val="20"/>
              </w:rPr>
              <w:t xml:space="preserve">или поля </w:t>
            </w:r>
            <w:r>
              <w:rPr>
                <w:sz w:val="20"/>
                <w:lang w:val="en-US"/>
              </w:rPr>
              <w:t>regNumber</w:t>
            </w:r>
          </w:p>
        </w:tc>
      </w:tr>
      <w:tr w:rsidR="006F7CD1" w:rsidRPr="00E232BB" w14:paraId="1E243555" w14:textId="77777777" w:rsidTr="004B0BFC">
        <w:trPr>
          <w:gridAfter w:val="1"/>
          <w:wAfter w:w="45" w:type="pct"/>
        </w:trPr>
        <w:tc>
          <w:tcPr>
            <w:tcW w:w="742" w:type="pct"/>
            <w:gridSpan w:val="2"/>
            <w:shd w:val="clear" w:color="auto" w:fill="auto"/>
          </w:tcPr>
          <w:p w14:paraId="01B6A97B" w14:textId="77777777" w:rsidR="006F7CD1" w:rsidRPr="00E232BB" w:rsidRDefault="006F7CD1" w:rsidP="00652CFD">
            <w:pPr>
              <w:spacing w:before="0" w:after="0" w:line="276" w:lineRule="auto"/>
              <w:rPr>
                <w:sz w:val="20"/>
              </w:rPr>
            </w:pPr>
          </w:p>
        </w:tc>
        <w:tc>
          <w:tcPr>
            <w:tcW w:w="728" w:type="pct"/>
            <w:gridSpan w:val="2"/>
            <w:shd w:val="clear" w:color="auto" w:fill="auto"/>
          </w:tcPr>
          <w:p w14:paraId="579073E7" w14:textId="77777777" w:rsidR="006F7CD1" w:rsidRPr="00E232BB" w:rsidRDefault="006F7CD1" w:rsidP="00652CFD">
            <w:pPr>
              <w:spacing w:before="0" w:after="0" w:line="276" w:lineRule="auto"/>
              <w:rPr>
                <w:sz w:val="20"/>
              </w:rPr>
            </w:pPr>
            <w:r>
              <w:rPr>
                <w:sz w:val="20"/>
              </w:rPr>
              <w:t>doc</w:t>
            </w:r>
            <w:r w:rsidRPr="00E626A2">
              <w:rPr>
                <w:sz w:val="20"/>
              </w:rPr>
              <w:t>Number</w:t>
            </w:r>
          </w:p>
        </w:tc>
        <w:tc>
          <w:tcPr>
            <w:tcW w:w="201" w:type="pct"/>
            <w:gridSpan w:val="2"/>
            <w:shd w:val="clear" w:color="auto" w:fill="auto"/>
          </w:tcPr>
          <w:p w14:paraId="5BBB42CE" w14:textId="77777777" w:rsidR="006F7CD1" w:rsidRPr="00E232BB" w:rsidRDefault="006F7CD1" w:rsidP="00652CFD">
            <w:pPr>
              <w:spacing w:before="0" w:after="0" w:line="276" w:lineRule="auto"/>
              <w:jc w:val="center"/>
              <w:rPr>
                <w:sz w:val="20"/>
              </w:rPr>
            </w:pPr>
            <w:r>
              <w:rPr>
                <w:sz w:val="20"/>
              </w:rPr>
              <w:t>Н</w:t>
            </w:r>
          </w:p>
        </w:tc>
        <w:tc>
          <w:tcPr>
            <w:tcW w:w="509" w:type="pct"/>
            <w:gridSpan w:val="2"/>
            <w:shd w:val="clear" w:color="auto" w:fill="auto"/>
          </w:tcPr>
          <w:p w14:paraId="39FEBA2B" w14:textId="77777777" w:rsidR="006F7CD1" w:rsidRPr="00E232BB" w:rsidRDefault="006F7CD1" w:rsidP="00652CFD">
            <w:pPr>
              <w:spacing w:before="0" w:after="0" w:line="276" w:lineRule="auto"/>
              <w:jc w:val="center"/>
              <w:rPr>
                <w:sz w:val="20"/>
              </w:rPr>
            </w:pPr>
            <w:r w:rsidRPr="00E232BB">
              <w:rPr>
                <w:sz w:val="20"/>
              </w:rPr>
              <w:t>T(1-2</w:t>
            </w:r>
            <w:r>
              <w:rPr>
                <w:sz w:val="20"/>
              </w:rPr>
              <w:t>1</w:t>
            </w:r>
            <w:r w:rsidRPr="00E232BB">
              <w:rPr>
                <w:sz w:val="20"/>
              </w:rPr>
              <w:t>)</w:t>
            </w:r>
          </w:p>
        </w:tc>
        <w:tc>
          <w:tcPr>
            <w:tcW w:w="1389" w:type="pct"/>
            <w:gridSpan w:val="2"/>
            <w:shd w:val="clear" w:color="auto" w:fill="auto"/>
          </w:tcPr>
          <w:p w14:paraId="7C38DB95" w14:textId="77777777" w:rsidR="006F7CD1" w:rsidRPr="00E232BB" w:rsidRDefault="006F7CD1" w:rsidP="00652CFD">
            <w:pPr>
              <w:spacing w:before="0" w:after="0" w:line="276" w:lineRule="auto"/>
              <w:rPr>
                <w:sz w:val="20"/>
              </w:rPr>
            </w:pPr>
            <w:r w:rsidRPr="00E626A2">
              <w:rPr>
                <w:sz w:val="20"/>
              </w:rPr>
              <w:t xml:space="preserve">Номер документа в реестровой записи </w:t>
            </w:r>
            <w:r>
              <w:rPr>
                <w:sz w:val="20"/>
              </w:rPr>
              <w:t>плана проверок</w:t>
            </w:r>
            <w:r w:rsidRPr="00E626A2">
              <w:rPr>
                <w:sz w:val="20"/>
              </w:rPr>
              <w:t xml:space="preserve"> (согласно ПП РФ №1148)</w:t>
            </w:r>
          </w:p>
        </w:tc>
        <w:tc>
          <w:tcPr>
            <w:tcW w:w="1386" w:type="pct"/>
            <w:gridSpan w:val="2"/>
            <w:shd w:val="clear" w:color="auto" w:fill="auto"/>
            <w:vAlign w:val="center"/>
          </w:tcPr>
          <w:p w14:paraId="2C4CECC6" w14:textId="77777777" w:rsidR="006F7CD1" w:rsidRPr="00E232BB" w:rsidRDefault="006F7CD1" w:rsidP="00652CFD">
            <w:pPr>
              <w:spacing w:before="0" w:after="0" w:line="276" w:lineRule="auto"/>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14:paraId="2BA772FA" w14:textId="77777777" w:rsidTr="004B0BFC">
        <w:trPr>
          <w:gridAfter w:val="1"/>
          <w:wAfter w:w="45" w:type="pct"/>
        </w:trPr>
        <w:tc>
          <w:tcPr>
            <w:tcW w:w="742" w:type="pct"/>
            <w:gridSpan w:val="2"/>
            <w:shd w:val="clear" w:color="auto" w:fill="auto"/>
          </w:tcPr>
          <w:p w14:paraId="6E1EC9B4" w14:textId="77777777" w:rsidR="006A70E5" w:rsidRPr="00E232BB" w:rsidRDefault="006A70E5" w:rsidP="00652CFD">
            <w:pPr>
              <w:spacing w:before="0" w:after="0" w:line="276" w:lineRule="auto"/>
              <w:rPr>
                <w:sz w:val="20"/>
              </w:rPr>
            </w:pPr>
          </w:p>
        </w:tc>
        <w:tc>
          <w:tcPr>
            <w:tcW w:w="728" w:type="pct"/>
            <w:gridSpan w:val="2"/>
            <w:shd w:val="clear" w:color="auto" w:fill="auto"/>
          </w:tcPr>
          <w:p w14:paraId="2E2CF7B3" w14:textId="77777777" w:rsidR="006A70E5" w:rsidRPr="00E232BB" w:rsidRDefault="006A70E5" w:rsidP="00652CFD">
            <w:pPr>
              <w:spacing w:before="0" w:after="0" w:line="276" w:lineRule="auto"/>
              <w:rPr>
                <w:sz w:val="20"/>
              </w:rPr>
            </w:pPr>
            <w:r w:rsidRPr="00E232BB">
              <w:rPr>
                <w:sz w:val="20"/>
              </w:rPr>
              <w:t>versionNumber</w:t>
            </w:r>
          </w:p>
        </w:tc>
        <w:tc>
          <w:tcPr>
            <w:tcW w:w="201" w:type="pct"/>
            <w:gridSpan w:val="2"/>
            <w:shd w:val="clear" w:color="auto" w:fill="auto"/>
          </w:tcPr>
          <w:p w14:paraId="0E276ADE" w14:textId="77777777" w:rsidR="006A70E5" w:rsidRPr="00E232BB" w:rsidRDefault="000F5BF2" w:rsidP="00652CFD">
            <w:pPr>
              <w:spacing w:before="0" w:after="0" w:line="276" w:lineRule="auto"/>
              <w:jc w:val="center"/>
              <w:rPr>
                <w:sz w:val="20"/>
              </w:rPr>
            </w:pPr>
            <w:r>
              <w:rPr>
                <w:sz w:val="20"/>
              </w:rPr>
              <w:t>Н</w:t>
            </w:r>
          </w:p>
        </w:tc>
        <w:tc>
          <w:tcPr>
            <w:tcW w:w="509" w:type="pct"/>
            <w:gridSpan w:val="2"/>
            <w:shd w:val="clear" w:color="auto" w:fill="auto"/>
          </w:tcPr>
          <w:p w14:paraId="193B7C26" w14:textId="77777777" w:rsidR="006A70E5" w:rsidRPr="00E232BB" w:rsidRDefault="006A70E5" w:rsidP="00652CFD">
            <w:pPr>
              <w:spacing w:before="0" w:after="0" w:line="276" w:lineRule="auto"/>
              <w:jc w:val="center"/>
              <w:rPr>
                <w:sz w:val="20"/>
              </w:rPr>
            </w:pPr>
            <w:r w:rsidRPr="00E232BB">
              <w:rPr>
                <w:sz w:val="20"/>
              </w:rPr>
              <w:t>N</w:t>
            </w:r>
          </w:p>
        </w:tc>
        <w:tc>
          <w:tcPr>
            <w:tcW w:w="1389" w:type="pct"/>
            <w:gridSpan w:val="2"/>
            <w:shd w:val="clear" w:color="auto" w:fill="auto"/>
          </w:tcPr>
          <w:p w14:paraId="1A168BCF" w14:textId="77777777" w:rsidR="006A70E5" w:rsidRPr="00E232BB" w:rsidRDefault="006A70E5" w:rsidP="00652CFD">
            <w:pPr>
              <w:spacing w:before="0" w:after="0" w:line="276" w:lineRule="auto"/>
              <w:rPr>
                <w:sz w:val="20"/>
              </w:rPr>
            </w:pPr>
            <w:r w:rsidRPr="00E232BB">
              <w:rPr>
                <w:sz w:val="20"/>
              </w:rPr>
              <w:t>Номер редакции</w:t>
            </w:r>
          </w:p>
        </w:tc>
        <w:tc>
          <w:tcPr>
            <w:tcW w:w="1386" w:type="pct"/>
            <w:gridSpan w:val="2"/>
            <w:shd w:val="clear" w:color="auto" w:fill="auto"/>
          </w:tcPr>
          <w:p w14:paraId="6DFE3B0B" w14:textId="77777777" w:rsidR="006F7CD1" w:rsidRDefault="006F7CD1" w:rsidP="00652CFD">
            <w:pPr>
              <w:spacing w:before="0" w:after="0" w:line="276" w:lineRule="auto"/>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14:paraId="4D2C13B3" w14:textId="77777777" w:rsidR="00E70578" w:rsidRDefault="00C9675F" w:rsidP="00652CFD">
            <w:pPr>
              <w:spacing w:before="0" w:after="0" w:line="276" w:lineRule="auto"/>
              <w:rPr>
                <w:sz w:val="20"/>
              </w:rPr>
            </w:pPr>
            <w:r>
              <w:rPr>
                <w:sz w:val="20"/>
              </w:rPr>
              <w:lastRenderedPageBreak/>
              <w:t>При приеме изменений документа контролируется последовательность нумерации</w:t>
            </w:r>
          </w:p>
          <w:p w14:paraId="2EFC99DD" w14:textId="77777777" w:rsidR="006A70E5" w:rsidRPr="00E232BB" w:rsidRDefault="00E70578" w:rsidP="00652CFD">
            <w:pPr>
              <w:spacing w:before="0" w:after="0" w:line="276" w:lineRule="auto"/>
              <w:rPr>
                <w:sz w:val="20"/>
              </w:rPr>
            </w:pPr>
            <w:r>
              <w:rPr>
                <w:sz w:val="20"/>
              </w:rPr>
              <w:t>Допустимы только неотрицательные числа</w:t>
            </w:r>
            <w:r w:rsidR="00C9675F">
              <w:rPr>
                <w:sz w:val="20"/>
              </w:rPr>
              <w:t>.</w:t>
            </w:r>
          </w:p>
        </w:tc>
      </w:tr>
      <w:tr w:rsidR="006A70E5" w:rsidRPr="001A4780" w14:paraId="7EDCE2DD" w14:textId="77777777" w:rsidTr="004B0BFC">
        <w:trPr>
          <w:gridAfter w:val="1"/>
          <w:wAfter w:w="45" w:type="pct"/>
        </w:trPr>
        <w:tc>
          <w:tcPr>
            <w:tcW w:w="742" w:type="pct"/>
            <w:gridSpan w:val="2"/>
            <w:shd w:val="clear" w:color="auto" w:fill="auto"/>
          </w:tcPr>
          <w:p w14:paraId="51F2A36E" w14:textId="77777777" w:rsidR="006A70E5" w:rsidRPr="00E232BB" w:rsidRDefault="006A70E5" w:rsidP="00652CFD">
            <w:pPr>
              <w:spacing w:before="0" w:after="0" w:line="276" w:lineRule="auto"/>
              <w:rPr>
                <w:sz w:val="20"/>
              </w:rPr>
            </w:pPr>
          </w:p>
        </w:tc>
        <w:tc>
          <w:tcPr>
            <w:tcW w:w="728" w:type="pct"/>
            <w:gridSpan w:val="2"/>
            <w:shd w:val="clear" w:color="auto" w:fill="auto"/>
          </w:tcPr>
          <w:p w14:paraId="64749F28" w14:textId="77777777" w:rsidR="006A70E5" w:rsidRPr="00E232BB" w:rsidRDefault="006A70E5" w:rsidP="00652CFD">
            <w:pPr>
              <w:spacing w:before="0" w:after="0" w:line="276" w:lineRule="auto"/>
              <w:rPr>
                <w:sz w:val="20"/>
              </w:rPr>
            </w:pPr>
            <w:r w:rsidRPr="00847C67">
              <w:rPr>
                <w:sz w:val="20"/>
              </w:rPr>
              <w:t>create</w:t>
            </w:r>
            <w:r w:rsidRPr="00E232BB">
              <w:rPr>
                <w:sz w:val="20"/>
              </w:rPr>
              <w:t>Date</w:t>
            </w:r>
          </w:p>
        </w:tc>
        <w:tc>
          <w:tcPr>
            <w:tcW w:w="201" w:type="pct"/>
            <w:gridSpan w:val="2"/>
            <w:shd w:val="clear" w:color="auto" w:fill="auto"/>
          </w:tcPr>
          <w:p w14:paraId="690AA675" w14:textId="77777777" w:rsidR="006A70E5" w:rsidRPr="00847C67" w:rsidRDefault="006A70E5" w:rsidP="00652CFD">
            <w:pPr>
              <w:spacing w:before="0" w:after="0" w:line="276" w:lineRule="auto"/>
              <w:jc w:val="center"/>
              <w:rPr>
                <w:sz w:val="20"/>
              </w:rPr>
            </w:pPr>
            <w:r w:rsidRPr="00847C67">
              <w:rPr>
                <w:sz w:val="20"/>
              </w:rPr>
              <w:t>O</w:t>
            </w:r>
          </w:p>
        </w:tc>
        <w:tc>
          <w:tcPr>
            <w:tcW w:w="509" w:type="pct"/>
            <w:gridSpan w:val="2"/>
            <w:shd w:val="clear" w:color="auto" w:fill="auto"/>
          </w:tcPr>
          <w:p w14:paraId="58A0CA0B" w14:textId="77777777" w:rsidR="006A70E5" w:rsidRPr="00E232BB" w:rsidRDefault="006A70E5" w:rsidP="00652CFD">
            <w:pPr>
              <w:spacing w:before="0" w:after="0" w:line="276" w:lineRule="auto"/>
              <w:jc w:val="center"/>
              <w:rPr>
                <w:sz w:val="20"/>
              </w:rPr>
            </w:pPr>
            <w:r w:rsidRPr="001A4780">
              <w:rPr>
                <w:sz w:val="20"/>
              </w:rPr>
              <w:t>DT</w:t>
            </w:r>
          </w:p>
        </w:tc>
        <w:tc>
          <w:tcPr>
            <w:tcW w:w="1389" w:type="pct"/>
            <w:gridSpan w:val="2"/>
            <w:shd w:val="clear" w:color="auto" w:fill="auto"/>
          </w:tcPr>
          <w:p w14:paraId="2B73E549" w14:textId="77777777" w:rsidR="006A70E5" w:rsidRPr="00E232BB" w:rsidRDefault="006A70E5" w:rsidP="00652CFD">
            <w:pPr>
              <w:spacing w:before="0" w:after="0" w:line="276" w:lineRule="auto"/>
              <w:rPr>
                <w:sz w:val="20"/>
              </w:rPr>
            </w:pPr>
            <w:r w:rsidRPr="00E232BB">
              <w:rPr>
                <w:sz w:val="20"/>
              </w:rPr>
              <w:t xml:space="preserve">Дата </w:t>
            </w:r>
            <w:r>
              <w:rPr>
                <w:sz w:val="20"/>
              </w:rPr>
              <w:t>и время создания плана проверок</w:t>
            </w:r>
          </w:p>
        </w:tc>
        <w:tc>
          <w:tcPr>
            <w:tcW w:w="1386" w:type="pct"/>
            <w:gridSpan w:val="2"/>
            <w:shd w:val="clear" w:color="auto" w:fill="auto"/>
          </w:tcPr>
          <w:p w14:paraId="182FDA78" w14:textId="77777777" w:rsidR="006A70E5" w:rsidRPr="00E232BB" w:rsidRDefault="006A70E5" w:rsidP="00652CFD">
            <w:pPr>
              <w:spacing w:before="0" w:after="0" w:line="276" w:lineRule="auto"/>
              <w:rPr>
                <w:sz w:val="20"/>
              </w:rPr>
            </w:pPr>
          </w:p>
        </w:tc>
      </w:tr>
      <w:tr w:rsidR="006A70E5" w:rsidRPr="001A4780" w14:paraId="7768C537" w14:textId="77777777" w:rsidTr="004B0BFC">
        <w:trPr>
          <w:gridAfter w:val="1"/>
          <w:wAfter w:w="45" w:type="pct"/>
        </w:trPr>
        <w:tc>
          <w:tcPr>
            <w:tcW w:w="742" w:type="pct"/>
            <w:gridSpan w:val="2"/>
            <w:shd w:val="clear" w:color="auto" w:fill="auto"/>
          </w:tcPr>
          <w:p w14:paraId="7AF83E1B" w14:textId="77777777" w:rsidR="006A70E5" w:rsidRPr="00E232BB" w:rsidRDefault="006A70E5" w:rsidP="00652CFD">
            <w:pPr>
              <w:spacing w:before="0" w:after="0" w:line="276" w:lineRule="auto"/>
              <w:rPr>
                <w:sz w:val="20"/>
              </w:rPr>
            </w:pPr>
          </w:p>
        </w:tc>
        <w:tc>
          <w:tcPr>
            <w:tcW w:w="728" w:type="pct"/>
            <w:gridSpan w:val="2"/>
            <w:shd w:val="clear" w:color="auto" w:fill="auto"/>
          </w:tcPr>
          <w:p w14:paraId="20737B89" w14:textId="77777777" w:rsidR="006A70E5" w:rsidRPr="00E232BB" w:rsidRDefault="006A70E5" w:rsidP="00652CFD">
            <w:pPr>
              <w:spacing w:before="0" w:after="0" w:line="276" w:lineRule="auto"/>
              <w:rPr>
                <w:sz w:val="20"/>
              </w:rPr>
            </w:pPr>
            <w:r w:rsidRPr="00847C67">
              <w:rPr>
                <w:sz w:val="20"/>
              </w:rPr>
              <w:t>confirm</w:t>
            </w:r>
            <w:r w:rsidRPr="00E232BB">
              <w:rPr>
                <w:sz w:val="20"/>
              </w:rPr>
              <w:t>Date</w:t>
            </w:r>
          </w:p>
        </w:tc>
        <w:tc>
          <w:tcPr>
            <w:tcW w:w="201" w:type="pct"/>
            <w:gridSpan w:val="2"/>
            <w:shd w:val="clear" w:color="auto" w:fill="auto"/>
          </w:tcPr>
          <w:p w14:paraId="0956F5A3" w14:textId="77777777" w:rsidR="006A70E5" w:rsidRPr="00847C67" w:rsidRDefault="006A70E5" w:rsidP="00652CFD">
            <w:pPr>
              <w:spacing w:before="0" w:after="0" w:line="276" w:lineRule="auto"/>
              <w:jc w:val="center"/>
              <w:rPr>
                <w:sz w:val="20"/>
              </w:rPr>
            </w:pPr>
            <w:r w:rsidRPr="00847C67">
              <w:rPr>
                <w:sz w:val="20"/>
              </w:rPr>
              <w:t>O</w:t>
            </w:r>
          </w:p>
        </w:tc>
        <w:tc>
          <w:tcPr>
            <w:tcW w:w="509" w:type="pct"/>
            <w:gridSpan w:val="2"/>
            <w:shd w:val="clear" w:color="auto" w:fill="auto"/>
          </w:tcPr>
          <w:p w14:paraId="681A30E6" w14:textId="77777777" w:rsidR="006A70E5" w:rsidRPr="00E232BB" w:rsidRDefault="006A70E5" w:rsidP="00652CFD">
            <w:pPr>
              <w:spacing w:before="0" w:after="0" w:line="276" w:lineRule="auto"/>
              <w:jc w:val="center"/>
              <w:rPr>
                <w:sz w:val="20"/>
              </w:rPr>
            </w:pPr>
            <w:r w:rsidRPr="001A4780">
              <w:rPr>
                <w:sz w:val="20"/>
              </w:rPr>
              <w:t>DT</w:t>
            </w:r>
          </w:p>
        </w:tc>
        <w:tc>
          <w:tcPr>
            <w:tcW w:w="1389" w:type="pct"/>
            <w:gridSpan w:val="2"/>
            <w:shd w:val="clear" w:color="auto" w:fill="auto"/>
          </w:tcPr>
          <w:p w14:paraId="4FD2DAB8" w14:textId="77777777" w:rsidR="006A70E5" w:rsidRPr="00E232BB" w:rsidRDefault="006A70E5" w:rsidP="00652CFD">
            <w:pPr>
              <w:spacing w:before="0" w:after="0" w:line="276" w:lineRule="auto"/>
              <w:rPr>
                <w:sz w:val="20"/>
              </w:rPr>
            </w:pPr>
            <w:r w:rsidRPr="00E232BB">
              <w:rPr>
                <w:sz w:val="20"/>
              </w:rPr>
              <w:t xml:space="preserve">Дата </w:t>
            </w:r>
            <w:r>
              <w:rPr>
                <w:sz w:val="20"/>
              </w:rPr>
              <w:t>утверждения плана проверок</w:t>
            </w:r>
          </w:p>
        </w:tc>
        <w:tc>
          <w:tcPr>
            <w:tcW w:w="1386" w:type="pct"/>
            <w:gridSpan w:val="2"/>
            <w:shd w:val="clear" w:color="auto" w:fill="auto"/>
          </w:tcPr>
          <w:p w14:paraId="671DA5A6" w14:textId="77777777" w:rsidR="006A70E5" w:rsidRPr="00E232BB" w:rsidRDefault="006A70E5" w:rsidP="00652CFD">
            <w:pPr>
              <w:spacing w:before="0" w:after="0" w:line="276" w:lineRule="auto"/>
              <w:rPr>
                <w:sz w:val="20"/>
              </w:rPr>
            </w:pPr>
          </w:p>
        </w:tc>
      </w:tr>
      <w:tr w:rsidR="006A70E5" w:rsidRPr="001A4780" w14:paraId="0BF23992" w14:textId="77777777" w:rsidTr="004B0BFC">
        <w:trPr>
          <w:gridAfter w:val="1"/>
          <w:wAfter w:w="45" w:type="pct"/>
        </w:trPr>
        <w:tc>
          <w:tcPr>
            <w:tcW w:w="742" w:type="pct"/>
            <w:gridSpan w:val="2"/>
            <w:shd w:val="clear" w:color="auto" w:fill="auto"/>
          </w:tcPr>
          <w:p w14:paraId="0962CF1D" w14:textId="77777777" w:rsidR="006A70E5" w:rsidRPr="00E232BB" w:rsidRDefault="006A70E5" w:rsidP="00652CFD">
            <w:pPr>
              <w:spacing w:before="0" w:after="0" w:line="276" w:lineRule="auto"/>
              <w:rPr>
                <w:sz w:val="20"/>
              </w:rPr>
            </w:pPr>
          </w:p>
        </w:tc>
        <w:tc>
          <w:tcPr>
            <w:tcW w:w="728" w:type="pct"/>
            <w:gridSpan w:val="2"/>
            <w:shd w:val="clear" w:color="auto" w:fill="auto"/>
          </w:tcPr>
          <w:p w14:paraId="2EB03007" w14:textId="77777777" w:rsidR="006A70E5" w:rsidRPr="00E232BB" w:rsidRDefault="006A70E5" w:rsidP="00652CFD">
            <w:pPr>
              <w:spacing w:before="0" w:after="0" w:line="276" w:lineRule="auto"/>
              <w:rPr>
                <w:sz w:val="20"/>
              </w:rPr>
            </w:pPr>
            <w:r w:rsidRPr="00847C67">
              <w:rPr>
                <w:sz w:val="20"/>
              </w:rPr>
              <w:t>publish</w:t>
            </w:r>
            <w:r w:rsidRPr="00E232BB">
              <w:rPr>
                <w:sz w:val="20"/>
              </w:rPr>
              <w:t>Date</w:t>
            </w:r>
          </w:p>
        </w:tc>
        <w:tc>
          <w:tcPr>
            <w:tcW w:w="201" w:type="pct"/>
            <w:gridSpan w:val="2"/>
            <w:shd w:val="clear" w:color="auto" w:fill="auto"/>
          </w:tcPr>
          <w:p w14:paraId="382F41A1" w14:textId="77777777" w:rsidR="006A70E5" w:rsidRPr="005670CC" w:rsidRDefault="000F5BF2" w:rsidP="00652CFD">
            <w:pPr>
              <w:spacing w:before="0" w:after="0" w:line="276" w:lineRule="auto"/>
              <w:jc w:val="center"/>
              <w:rPr>
                <w:sz w:val="20"/>
              </w:rPr>
            </w:pPr>
            <w:r>
              <w:rPr>
                <w:sz w:val="20"/>
              </w:rPr>
              <w:t>Н</w:t>
            </w:r>
          </w:p>
        </w:tc>
        <w:tc>
          <w:tcPr>
            <w:tcW w:w="509" w:type="pct"/>
            <w:gridSpan w:val="2"/>
            <w:shd w:val="clear" w:color="auto" w:fill="auto"/>
          </w:tcPr>
          <w:p w14:paraId="07F5831A" w14:textId="77777777" w:rsidR="006A70E5" w:rsidRPr="00E232BB" w:rsidRDefault="006A70E5" w:rsidP="00652CFD">
            <w:pPr>
              <w:spacing w:before="0" w:after="0" w:line="276" w:lineRule="auto"/>
              <w:jc w:val="center"/>
              <w:rPr>
                <w:sz w:val="20"/>
              </w:rPr>
            </w:pPr>
            <w:r w:rsidRPr="001A4780">
              <w:rPr>
                <w:sz w:val="20"/>
              </w:rPr>
              <w:t>DT</w:t>
            </w:r>
          </w:p>
        </w:tc>
        <w:tc>
          <w:tcPr>
            <w:tcW w:w="1389" w:type="pct"/>
            <w:gridSpan w:val="2"/>
            <w:shd w:val="clear" w:color="auto" w:fill="auto"/>
          </w:tcPr>
          <w:p w14:paraId="70B3261A" w14:textId="77777777" w:rsidR="006A70E5" w:rsidRPr="00E232BB" w:rsidRDefault="006A70E5" w:rsidP="00652CFD">
            <w:pPr>
              <w:spacing w:before="0" w:after="0" w:line="276" w:lineRule="auto"/>
              <w:rPr>
                <w:sz w:val="20"/>
              </w:rPr>
            </w:pPr>
            <w:r w:rsidRPr="00E232BB">
              <w:rPr>
                <w:sz w:val="20"/>
              </w:rPr>
              <w:t>Дата</w:t>
            </w:r>
            <w:r w:rsidRPr="00AB20CF">
              <w:rPr>
                <w:sz w:val="20"/>
              </w:rPr>
              <w:t xml:space="preserve"> </w:t>
            </w:r>
            <w:r>
              <w:rPr>
                <w:sz w:val="20"/>
              </w:rPr>
              <w:t>и время</w:t>
            </w:r>
            <w:r w:rsidRPr="00E232BB">
              <w:rPr>
                <w:sz w:val="20"/>
              </w:rPr>
              <w:t xml:space="preserve"> </w:t>
            </w:r>
            <w:r>
              <w:rPr>
                <w:sz w:val="20"/>
              </w:rPr>
              <w:t>публикации плана проверок</w:t>
            </w:r>
          </w:p>
        </w:tc>
        <w:tc>
          <w:tcPr>
            <w:tcW w:w="1386" w:type="pct"/>
            <w:gridSpan w:val="2"/>
            <w:shd w:val="clear" w:color="auto" w:fill="auto"/>
          </w:tcPr>
          <w:p w14:paraId="23C9B35A" w14:textId="77777777" w:rsidR="006A70E5" w:rsidRPr="000F5BF2" w:rsidRDefault="000F5BF2" w:rsidP="00652CFD">
            <w:pPr>
              <w:spacing w:before="0" w:after="0" w:line="276" w:lineRule="auto"/>
              <w:rPr>
                <w:sz w:val="20"/>
              </w:rPr>
            </w:pPr>
            <w:r>
              <w:rPr>
                <w:sz w:val="20"/>
              </w:rPr>
              <w:t xml:space="preserve">При приеме документа значение поля игнорируется, автоматически рассчитывается и сохраняется на ЕИС, выгружается </w:t>
            </w:r>
            <w:r w:rsidRPr="00623095">
              <w:rPr>
                <w:sz w:val="20"/>
              </w:rPr>
              <w:t xml:space="preserve"> системам.</w:t>
            </w:r>
          </w:p>
        </w:tc>
      </w:tr>
      <w:tr w:rsidR="006A70E5" w:rsidRPr="001A4780" w14:paraId="17CAE58F" w14:textId="77777777" w:rsidTr="004B0BFC">
        <w:trPr>
          <w:gridAfter w:val="1"/>
          <w:wAfter w:w="45" w:type="pct"/>
        </w:trPr>
        <w:tc>
          <w:tcPr>
            <w:tcW w:w="742" w:type="pct"/>
            <w:gridSpan w:val="2"/>
            <w:shd w:val="clear" w:color="auto" w:fill="auto"/>
          </w:tcPr>
          <w:p w14:paraId="66976084" w14:textId="77777777" w:rsidR="006A70E5" w:rsidRPr="00E232BB" w:rsidRDefault="006A70E5" w:rsidP="00652CFD">
            <w:pPr>
              <w:spacing w:before="0" w:after="0" w:line="276" w:lineRule="auto"/>
              <w:rPr>
                <w:sz w:val="20"/>
              </w:rPr>
            </w:pPr>
          </w:p>
        </w:tc>
        <w:tc>
          <w:tcPr>
            <w:tcW w:w="728" w:type="pct"/>
            <w:gridSpan w:val="2"/>
            <w:shd w:val="clear" w:color="auto" w:fill="auto"/>
          </w:tcPr>
          <w:p w14:paraId="585E96EC" w14:textId="77777777" w:rsidR="006A70E5" w:rsidRPr="00847C67" w:rsidRDefault="006A70E5" w:rsidP="00652CFD">
            <w:pPr>
              <w:spacing w:before="0" w:after="0" w:line="276" w:lineRule="auto"/>
              <w:rPr>
                <w:sz w:val="20"/>
              </w:rPr>
            </w:pPr>
            <w:r w:rsidRPr="00847C67">
              <w:rPr>
                <w:sz w:val="20"/>
              </w:rPr>
              <w:t>owner</w:t>
            </w:r>
          </w:p>
        </w:tc>
        <w:tc>
          <w:tcPr>
            <w:tcW w:w="201" w:type="pct"/>
            <w:gridSpan w:val="2"/>
            <w:shd w:val="clear" w:color="auto" w:fill="auto"/>
          </w:tcPr>
          <w:p w14:paraId="3FD0B5F3" w14:textId="77777777" w:rsidR="006A70E5" w:rsidRPr="00847C67" w:rsidRDefault="006A70E5" w:rsidP="00652CFD">
            <w:pPr>
              <w:spacing w:before="0" w:after="0" w:line="276" w:lineRule="auto"/>
              <w:jc w:val="center"/>
              <w:rPr>
                <w:sz w:val="20"/>
              </w:rPr>
            </w:pPr>
            <w:r w:rsidRPr="00847C67">
              <w:rPr>
                <w:sz w:val="20"/>
              </w:rPr>
              <w:t>O</w:t>
            </w:r>
          </w:p>
        </w:tc>
        <w:tc>
          <w:tcPr>
            <w:tcW w:w="509" w:type="pct"/>
            <w:gridSpan w:val="2"/>
            <w:shd w:val="clear" w:color="auto" w:fill="auto"/>
          </w:tcPr>
          <w:p w14:paraId="44E0F96D" w14:textId="77777777" w:rsidR="006A70E5" w:rsidRPr="00847C67" w:rsidRDefault="006A70E5" w:rsidP="00652CFD">
            <w:pPr>
              <w:spacing w:before="0" w:after="0" w:line="276" w:lineRule="auto"/>
              <w:jc w:val="center"/>
              <w:rPr>
                <w:sz w:val="20"/>
              </w:rPr>
            </w:pPr>
            <w:r w:rsidRPr="00847C67">
              <w:rPr>
                <w:sz w:val="20"/>
              </w:rPr>
              <w:t>S</w:t>
            </w:r>
          </w:p>
        </w:tc>
        <w:tc>
          <w:tcPr>
            <w:tcW w:w="1389" w:type="pct"/>
            <w:gridSpan w:val="2"/>
            <w:shd w:val="clear" w:color="auto" w:fill="auto"/>
          </w:tcPr>
          <w:p w14:paraId="05CDB5C0" w14:textId="77777777" w:rsidR="006A70E5" w:rsidRPr="001E1039" w:rsidRDefault="006A70E5" w:rsidP="00652CFD">
            <w:pPr>
              <w:spacing w:before="0" w:after="0" w:line="276" w:lineRule="auto"/>
              <w:rPr>
                <w:sz w:val="20"/>
              </w:rPr>
            </w:pPr>
            <w:r>
              <w:rPr>
                <w:sz w:val="20"/>
              </w:rPr>
              <w:t>Организация, владелец плана</w:t>
            </w:r>
          </w:p>
        </w:tc>
        <w:tc>
          <w:tcPr>
            <w:tcW w:w="1386" w:type="pct"/>
            <w:gridSpan w:val="2"/>
            <w:shd w:val="clear" w:color="auto" w:fill="auto"/>
          </w:tcPr>
          <w:p w14:paraId="3FC2307C" w14:textId="77777777" w:rsidR="006A70E5" w:rsidRPr="00E232BB" w:rsidRDefault="006A70E5" w:rsidP="00652CFD">
            <w:pPr>
              <w:spacing w:before="0" w:after="0" w:line="276" w:lineRule="auto"/>
              <w:rPr>
                <w:sz w:val="20"/>
              </w:rPr>
            </w:pPr>
          </w:p>
        </w:tc>
      </w:tr>
      <w:tr w:rsidR="00CC1749" w:rsidRPr="001A4780" w14:paraId="02E75D32" w14:textId="77777777" w:rsidTr="004B0BFC">
        <w:trPr>
          <w:gridAfter w:val="1"/>
          <w:wAfter w:w="45" w:type="pct"/>
        </w:trPr>
        <w:tc>
          <w:tcPr>
            <w:tcW w:w="742" w:type="pct"/>
            <w:gridSpan w:val="2"/>
            <w:shd w:val="clear" w:color="auto" w:fill="auto"/>
          </w:tcPr>
          <w:p w14:paraId="5DD550A0" w14:textId="77777777" w:rsidR="00CC1749" w:rsidRPr="00E232BB" w:rsidRDefault="00CC1749" w:rsidP="00652CFD">
            <w:pPr>
              <w:spacing w:before="0" w:after="0" w:line="276" w:lineRule="auto"/>
              <w:rPr>
                <w:sz w:val="20"/>
              </w:rPr>
            </w:pPr>
          </w:p>
        </w:tc>
        <w:tc>
          <w:tcPr>
            <w:tcW w:w="728" w:type="pct"/>
            <w:gridSpan w:val="2"/>
            <w:shd w:val="clear" w:color="auto" w:fill="auto"/>
            <w:vAlign w:val="center"/>
          </w:tcPr>
          <w:p w14:paraId="5B82F45F" w14:textId="77777777" w:rsidR="00CC1749" w:rsidRPr="00847C67" w:rsidRDefault="00CC1749" w:rsidP="00652CFD">
            <w:pPr>
              <w:spacing w:before="0" w:after="0" w:line="276" w:lineRule="auto"/>
              <w:rPr>
                <w:sz w:val="20"/>
              </w:rPr>
            </w:pPr>
            <w:r w:rsidRPr="008B2EB1">
              <w:rPr>
                <w:sz w:val="20"/>
              </w:rPr>
              <w:t>modification</w:t>
            </w:r>
          </w:p>
        </w:tc>
        <w:tc>
          <w:tcPr>
            <w:tcW w:w="201" w:type="pct"/>
            <w:gridSpan w:val="2"/>
            <w:shd w:val="clear" w:color="auto" w:fill="auto"/>
            <w:vAlign w:val="center"/>
          </w:tcPr>
          <w:p w14:paraId="49E5D014" w14:textId="77777777" w:rsidR="00CC1749" w:rsidRPr="00847C67" w:rsidRDefault="00CC1749" w:rsidP="00652CFD">
            <w:pPr>
              <w:spacing w:before="0" w:after="0" w:line="276" w:lineRule="auto"/>
              <w:jc w:val="center"/>
              <w:rPr>
                <w:sz w:val="20"/>
              </w:rPr>
            </w:pPr>
            <w:r>
              <w:rPr>
                <w:sz w:val="20"/>
              </w:rPr>
              <w:t>Н</w:t>
            </w:r>
          </w:p>
        </w:tc>
        <w:tc>
          <w:tcPr>
            <w:tcW w:w="509" w:type="pct"/>
            <w:gridSpan w:val="2"/>
            <w:shd w:val="clear" w:color="auto" w:fill="auto"/>
            <w:vAlign w:val="center"/>
          </w:tcPr>
          <w:p w14:paraId="106C7ADE" w14:textId="77777777" w:rsidR="00CC1749" w:rsidRPr="00847C67" w:rsidRDefault="00CC1749" w:rsidP="00652CFD">
            <w:pPr>
              <w:spacing w:before="0" w:after="0" w:line="276" w:lineRule="auto"/>
              <w:jc w:val="center"/>
              <w:rPr>
                <w:sz w:val="20"/>
              </w:rPr>
            </w:pPr>
            <w:r>
              <w:rPr>
                <w:sz w:val="20"/>
                <w:lang w:val="en-US"/>
              </w:rPr>
              <w:t>S</w:t>
            </w:r>
          </w:p>
        </w:tc>
        <w:tc>
          <w:tcPr>
            <w:tcW w:w="1389" w:type="pct"/>
            <w:gridSpan w:val="2"/>
            <w:shd w:val="clear" w:color="auto" w:fill="auto"/>
            <w:vAlign w:val="center"/>
          </w:tcPr>
          <w:p w14:paraId="2CB243D5" w14:textId="77777777" w:rsidR="00CC1749" w:rsidRPr="001E1039" w:rsidRDefault="00CC1749" w:rsidP="00652CFD">
            <w:pPr>
              <w:spacing w:before="0" w:after="0" w:line="276" w:lineRule="auto"/>
              <w:rPr>
                <w:sz w:val="20"/>
              </w:rPr>
            </w:pPr>
            <w:r w:rsidRPr="008B2EB1">
              <w:rPr>
                <w:sz w:val="20"/>
              </w:rPr>
              <w:t>Изменение документа</w:t>
            </w:r>
          </w:p>
        </w:tc>
        <w:tc>
          <w:tcPr>
            <w:tcW w:w="1386" w:type="pct"/>
            <w:gridSpan w:val="2"/>
            <w:shd w:val="clear" w:color="auto" w:fill="auto"/>
            <w:vAlign w:val="center"/>
          </w:tcPr>
          <w:p w14:paraId="4DE10A29" w14:textId="77777777" w:rsidR="00CC1749" w:rsidRDefault="00CC1749" w:rsidP="00652CFD">
            <w:pPr>
              <w:spacing w:before="0" w:after="0" w:line="276" w:lineRule="auto"/>
              <w:jc w:val="both"/>
              <w:rPr>
                <w:sz w:val="20"/>
              </w:rPr>
            </w:pPr>
            <w:r>
              <w:rPr>
                <w:sz w:val="20"/>
              </w:rPr>
              <w:t>Заполняется в случае направления в ЕИС изменений документа.</w:t>
            </w:r>
          </w:p>
          <w:p w14:paraId="4D4FA12F" w14:textId="77777777" w:rsidR="00CC1749" w:rsidRPr="00E232BB" w:rsidRDefault="00CC1749" w:rsidP="00652CFD">
            <w:pPr>
              <w:spacing w:before="0" w:after="0" w:line="276" w:lineRule="auto"/>
              <w:rPr>
                <w:sz w:val="20"/>
              </w:rPr>
            </w:pPr>
            <w:r>
              <w:rPr>
                <w:sz w:val="20"/>
              </w:rPr>
              <w:t>Описание см. описание соответствующего элемента документа «Информация о жалобе»</w:t>
            </w:r>
          </w:p>
        </w:tc>
      </w:tr>
      <w:tr w:rsidR="005A1EB6" w:rsidRPr="001A4780" w14:paraId="08D12869" w14:textId="77777777" w:rsidTr="004B0BFC">
        <w:trPr>
          <w:gridAfter w:val="1"/>
          <w:wAfter w:w="45" w:type="pct"/>
        </w:trPr>
        <w:tc>
          <w:tcPr>
            <w:tcW w:w="742" w:type="pct"/>
            <w:gridSpan w:val="2"/>
            <w:shd w:val="clear" w:color="auto" w:fill="auto"/>
          </w:tcPr>
          <w:p w14:paraId="00EF07D5" w14:textId="77777777" w:rsidR="005A1EB6" w:rsidRPr="00E232BB" w:rsidRDefault="005A1EB6" w:rsidP="00652CFD">
            <w:pPr>
              <w:spacing w:before="0" w:after="0" w:line="276" w:lineRule="auto"/>
              <w:rPr>
                <w:sz w:val="20"/>
              </w:rPr>
            </w:pPr>
          </w:p>
        </w:tc>
        <w:tc>
          <w:tcPr>
            <w:tcW w:w="728" w:type="pct"/>
            <w:gridSpan w:val="2"/>
            <w:shd w:val="clear" w:color="auto" w:fill="auto"/>
            <w:vAlign w:val="center"/>
          </w:tcPr>
          <w:p w14:paraId="6D0C207D" w14:textId="77777777" w:rsidR="005A1EB6" w:rsidRPr="00847C67" w:rsidRDefault="005A1EB6" w:rsidP="00652CFD">
            <w:pPr>
              <w:spacing w:before="0" w:after="0" w:line="276" w:lineRule="auto"/>
              <w:rPr>
                <w:sz w:val="20"/>
              </w:rPr>
            </w:pPr>
            <w:r w:rsidRPr="00CB2E49">
              <w:rPr>
                <w:sz w:val="20"/>
              </w:rPr>
              <w:t>printFormInfo</w:t>
            </w:r>
          </w:p>
        </w:tc>
        <w:tc>
          <w:tcPr>
            <w:tcW w:w="201" w:type="pct"/>
            <w:gridSpan w:val="2"/>
            <w:shd w:val="clear" w:color="auto" w:fill="auto"/>
            <w:vAlign w:val="center"/>
          </w:tcPr>
          <w:p w14:paraId="05474F66" w14:textId="77777777" w:rsidR="005A1EB6" w:rsidRPr="00847C67" w:rsidRDefault="005A1EB6" w:rsidP="00652CFD">
            <w:pPr>
              <w:spacing w:before="0" w:after="0" w:line="276" w:lineRule="auto"/>
              <w:jc w:val="center"/>
              <w:rPr>
                <w:sz w:val="20"/>
              </w:rPr>
            </w:pPr>
            <w:r>
              <w:rPr>
                <w:sz w:val="20"/>
              </w:rPr>
              <w:t>Н</w:t>
            </w:r>
          </w:p>
        </w:tc>
        <w:tc>
          <w:tcPr>
            <w:tcW w:w="509" w:type="pct"/>
            <w:gridSpan w:val="2"/>
            <w:shd w:val="clear" w:color="auto" w:fill="auto"/>
            <w:vAlign w:val="center"/>
          </w:tcPr>
          <w:p w14:paraId="1BBDA365" w14:textId="77777777" w:rsidR="005A1EB6" w:rsidRPr="00847C67" w:rsidRDefault="005A1EB6" w:rsidP="00652CFD">
            <w:pPr>
              <w:spacing w:before="0" w:after="0" w:line="276" w:lineRule="auto"/>
              <w:jc w:val="center"/>
              <w:rPr>
                <w:sz w:val="20"/>
              </w:rPr>
            </w:pPr>
            <w:r>
              <w:rPr>
                <w:sz w:val="20"/>
                <w:lang w:val="en-US"/>
              </w:rPr>
              <w:t>S</w:t>
            </w:r>
          </w:p>
        </w:tc>
        <w:tc>
          <w:tcPr>
            <w:tcW w:w="1389" w:type="pct"/>
            <w:gridSpan w:val="2"/>
            <w:shd w:val="clear" w:color="auto" w:fill="auto"/>
            <w:vAlign w:val="center"/>
          </w:tcPr>
          <w:p w14:paraId="55321B07" w14:textId="77777777" w:rsidR="005A1EB6" w:rsidRPr="001E1039" w:rsidRDefault="005A1EB6" w:rsidP="00652CFD">
            <w:pPr>
              <w:spacing w:before="0" w:after="0" w:line="276" w:lineRule="auto"/>
              <w:rPr>
                <w:sz w:val="20"/>
              </w:rPr>
            </w:pPr>
            <w:r w:rsidRPr="005A1EB6">
              <w:rPr>
                <w:sz w:val="20"/>
              </w:rPr>
              <w:t>Общая информация (для печатной формы)</w:t>
            </w:r>
          </w:p>
        </w:tc>
        <w:tc>
          <w:tcPr>
            <w:tcW w:w="1386" w:type="pct"/>
            <w:gridSpan w:val="2"/>
            <w:shd w:val="clear" w:color="auto" w:fill="auto"/>
            <w:vAlign w:val="center"/>
          </w:tcPr>
          <w:p w14:paraId="7E43C45D" w14:textId="77777777" w:rsidR="005A1EB6" w:rsidRPr="00E232BB" w:rsidRDefault="005A1EB6" w:rsidP="00652CFD">
            <w:pPr>
              <w:spacing w:before="0" w:after="0" w:line="276" w:lineRule="auto"/>
              <w:rPr>
                <w:sz w:val="20"/>
              </w:rPr>
            </w:pPr>
            <w:r>
              <w:rPr>
                <w:sz w:val="20"/>
              </w:rPr>
              <w:t>Содержимое блока игнорируется при приеме документа в ЕИС</w:t>
            </w:r>
          </w:p>
        </w:tc>
      </w:tr>
      <w:tr w:rsidR="006A70E5" w:rsidRPr="001A4780" w14:paraId="5E9EBECF" w14:textId="77777777" w:rsidTr="004B0BFC">
        <w:trPr>
          <w:gridAfter w:val="1"/>
          <w:wAfter w:w="45" w:type="pct"/>
        </w:trPr>
        <w:tc>
          <w:tcPr>
            <w:tcW w:w="4955" w:type="pct"/>
            <w:gridSpan w:val="12"/>
            <w:shd w:val="clear" w:color="auto" w:fill="auto"/>
          </w:tcPr>
          <w:p w14:paraId="5B080B1A" w14:textId="77777777" w:rsidR="006A70E5" w:rsidRPr="007049DD" w:rsidRDefault="006A70E5" w:rsidP="00652CFD">
            <w:pPr>
              <w:spacing w:before="0" w:after="0" w:line="276" w:lineRule="auto"/>
              <w:jc w:val="center"/>
              <w:rPr>
                <w:b/>
                <w:sz w:val="20"/>
              </w:rPr>
            </w:pPr>
            <w:r w:rsidRPr="007049DD">
              <w:rPr>
                <w:b/>
                <w:sz w:val="20"/>
              </w:rPr>
              <w:t>Организация, владелец плана</w:t>
            </w:r>
          </w:p>
        </w:tc>
      </w:tr>
      <w:tr w:rsidR="006A70E5" w:rsidRPr="001A4780" w14:paraId="7C9C0ADA" w14:textId="77777777" w:rsidTr="004B0BFC">
        <w:trPr>
          <w:gridAfter w:val="1"/>
          <w:wAfter w:w="45" w:type="pct"/>
        </w:trPr>
        <w:tc>
          <w:tcPr>
            <w:tcW w:w="742" w:type="pct"/>
            <w:gridSpan w:val="2"/>
            <w:shd w:val="clear" w:color="auto" w:fill="auto"/>
          </w:tcPr>
          <w:p w14:paraId="0B0AE74A" w14:textId="77777777" w:rsidR="006A70E5" w:rsidRPr="00630311" w:rsidRDefault="006A70E5" w:rsidP="00652CFD">
            <w:pPr>
              <w:spacing w:before="0" w:after="0" w:line="276" w:lineRule="auto"/>
              <w:rPr>
                <w:b/>
                <w:sz w:val="20"/>
              </w:rPr>
            </w:pPr>
            <w:r w:rsidRPr="00630311">
              <w:rPr>
                <w:b/>
                <w:sz w:val="20"/>
              </w:rPr>
              <w:t>owner</w:t>
            </w:r>
          </w:p>
        </w:tc>
        <w:tc>
          <w:tcPr>
            <w:tcW w:w="728" w:type="pct"/>
            <w:gridSpan w:val="2"/>
            <w:shd w:val="clear" w:color="auto" w:fill="auto"/>
          </w:tcPr>
          <w:p w14:paraId="3C57BE6D" w14:textId="77777777" w:rsidR="006A70E5" w:rsidRPr="007049DD" w:rsidRDefault="006A70E5" w:rsidP="00652CFD">
            <w:pPr>
              <w:spacing w:before="0" w:after="0" w:line="276" w:lineRule="auto"/>
              <w:rPr>
                <w:sz w:val="20"/>
              </w:rPr>
            </w:pPr>
          </w:p>
        </w:tc>
        <w:tc>
          <w:tcPr>
            <w:tcW w:w="201" w:type="pct"/>
            <w:gridSpan w:val="2"/>
            <w:shd w:val="clear" w:color="auto" w:fill="auto"/>
          </w:tcPr>
          <w:p w14:paraId="0D312C73" w14:textId="77777777" w:rsidR="006A70E5" w:rsidRPr="007049DD" w:rsidRDefault="006A70E5" w:rsidP="00652CFD">
            <w:pPr>
              <w:spacing w:before="0" w:after="0" w:line="276" w:lineRule="auto"/>
              <w:jc w:val="center"/>
              <w:rPr>
                <w:sz w:val="20"/>
              </w:rPr>
            </w:pPr>
          </w:p>
        </w:tc>
        <w:tc>
          <w:tcPr>
            <w:tcW w:w="509" w:type="pct"/>
            <w:gridSpan w:val="2"/>
            <w:shd w:val="clear" w:color="auto" w:fill="auto"/>
          </w:tcPr>
          <w:p w14:paraId="3282EAE1" w14:textId="77777777" w:rsidR="006A70E5" w:rsidRPr="007049DD" w:rsidRDefault="006A70E5" w:rsidP="00652CFD">
            <w:pPr>
              <w:spacing w:before="0" w:after="0" w:line="276" w:lineRule="auto"/>
              <w:jc w:val="center"/>
              <w:rPr>
                <w:sz w:val="20"/>
              </w:rPr>
            </w:pPr>
          </w:p>
        </w:tc>
        <w:tc>
          <w:tcPr>
            <w:tcW w:w="1389" w:type="pct"/>
            <w:gridSpan w:val="2"/>
            <w:shd w:val="clear" w:color="auto" w:fill="auto"/>
          </w:tcPr>
          <w:p w14:paraId="63798EEE" w14:textId="77777777" w:rsidR="006A70E5" w:rsidRPr="007049DD" w:rsidRDefault="006A70E5" w:rsidP="00652CFD">
            <w:pPr>
              <w:spacing w:before="0" w:after="0" w:line="276" w:lineRule="auto"/>
              <w:rPr>
                <w:sz w:val="20"/>
              </w:rPr>
            </w:pPr>
          </w:p>
        </w:tc>
        <w:tc>
          <w:tcPr>
            <w:tcW w:w="1386" w:type="pct"/>
            <w:gridSpan w:val="2"/>
            <w:shd w:val="clear" w:color="auto" w:fill="auto"/>
          </w:tcPr>
          <w:p w14:paraId="496D2E75" w14:textId="77777777" w:rsidR="006A70E5" w:rsidRPr="007049DD" w:rsidRDefault="006A70E5" w:rsidP="00652CFD">
            <w:pPr>
              <w:spacing w:line="276" w:lineRule="auto"/>
              <w:ind w:firstLine="5"/>
              <w:rPr>
                <w:sz w:val="20"/>
              </w:rPr>
            </w:pPr>
          </w:p>
        </w:tc>
      </w:tr>
      <w:tr w:rsidR="00C707B9" w:rsidRPr="001A4780" w14:paraId="4C084447" w14:textId="77777777" w:rsidTr="004B0BFC">
        <w:trPr>
          <w:gridAfter w:val="1"/>
          <w:wAfter w:w="45" w:type="pct"/>
        </w:trPr>
        <w:tc>
          <w:tcPr>
            <w:tcW w:w="742" w:type="pct"/>
            <w:gridSpan w:val="2"/>
            <w:shd w:val="clear" w:color="auto" w:fill="auto"/>
          </w:tcPr>
          <w:p w14:paraId="095950EC" w14:textId="77777777" w:rsidR="00C707B9" w:rsidRPr="00E232BB" w:rsidRDefault="00C707B9" w:rsidP="00652CFD">
            <w:pPr>
              <w:spacing w:before="0" w:after="0" w:line="276" w:lineRule="auto"/>
              <w:rPr>
                <w:sz w:val="20"/>
              </w:rPr>
            </w:pPr>
          </w:p>
        </w:tc>
        <w:tc>
          <w:tcPr>
            <w:tcW w:w="728" w:type="pct"/>
            <w:gridSpan w:val="2"/>
            <w:shd w:val="clear" w:color="auto" w:fill="auto"/>
          </w:tcPr>
          <w:p w14:paraId="42822DCC" w14:textId="77777777" w:rsidR="00C707B9" w:rsidRPr="00E232BB" w:rsidRDefault="00C707B9" w:rsidP="00652CFD">
            <w:pPr>
              <w:spacing w:before="0" w:after="0" w:line="276" w:lineRule="auto"/>
              <w:rPr>
                <w:sz w:val="20"/>
              </w:rPr>
            </w:pPr>
            <w:r w:rsidRPr="00E232BB">
              <w:rPr>
                <w:sz w:val="20"/>
              </w:rPr>
              <w:t>regNum</w:t>
            </w:r>
          </w:p>
        </w:tc>
        <w:tc>
          <w:tcPr>
            <w:tcW w:w="201" w:type="pct"/>
            <w:gridSpan w:val="2"/>
            <w:shd w:val="clear" w:color="auto" w:fill="auto"/>
          </w:tcPr>
          <w:p w14:paraId="1723D091" w14:textId="77777777" w:rsidR="00C707B9" w:rsidRPr="00E232BB" w:rsidRDefault="00C707B9" w:rsidP="00652CFD">
            <w:pPr>
              <w:spacing w:before="0" w:after="0" w:line="276" w:lineRule="auto"/>
              <w:jc w:val="center"/>
              <w:rPr>
                <w:sz w:val="20"/>
              </w:rPr>
            </w:pPr>
            <w:r w:rsidRPr="00E232BB">
              <w:rPr>
                <w:sz w:val="20"/>
              </w:rPr>
              <w:t>O</w:t>
            </w:r>
          </w:p>
        </w:tc>
        <w:tc>
          <w:tcPr>
            <w:tcW w:w="509" w:type="pct"/>
            <w:gridSpan w:val="2"/>
            <w:shd w:val="clear" w:color="auto" w:fill="auto"/>
          </w:tcPr>
          <w:p w14:paraId="5404FBE7" w14:textId="77777777" w:rsidR="00C707B9" w:rsidRPr="00E232BB" w:rsidRDefault="00C707B9" w:rsidP="00652CFD">
            <w:pPr>
              <w:spacing w:before="0" w:after="0" w:line="276" w:lineRule="auto"/>
              <w:jc w:val="center"/>
              <w:rPr>
                <w:sz w:val="20"/>
              </w:rPr>
            </w:pPr>
            <w:r w:rsidRPr="00E232BB">
              <w:rPr>
                <w:sz w:val="20"/>
              </w:rPr>
              <w:t>T</w:t>
            </w:r>
          </w:p>
        </w:tc>
        <w:tc>
          <w:tcPr>
            <w:tcW w:w="1389" w:type="pct"/>
            <w:gridSpan w:val="2"/>
            <w:shd w:val="clear" w:color="auto" w:fill="auto"/>
          </w:tcPr>
          <w:p w14:paraId="5E40B3B8" w14:textId="77777777" w:rsidR="00C707B9" w:rsidRPr="00E232BB" w:rsidRDefault="009E18D3" w:rsidP="00652CFD">
            <w:pPr>
              <w:spacing w:before="0" w:after="0" w:line="276" w:lineRule="auto"/>
              <w:rPr>
                <w:sz w:val="20"/>
              </w:rPr>
            </w:pPr>
            <w:r>
              <w:rPr>
                <w:sz w:val="20"/>
              </w:rPr>
              <w:t>Код по СПЗ</w:t>
            </w:r>
          </w:p>
        </w:tc>
        <w:tc>
          <w:tcPr>
            <w:tcW w:w="1386" w:type="pct"/>
            <w:gridSpan w:val="2"/>
            <w:shd w:val="clear" w:color="auto" w:fill="auto"/>
            <w:vAlign w:val="center"/>
          </w:tcPr>
          <w:p w14:paraId="733B7BC6" w14:textId="77777777" w:rsidR="00C707B9" w:rsidRPr="00E232BB" w:rsidRDefault="00C707B9" w:rsidP="00652CFD">
            <w:pPr>
              <w:spacing w:line="276" w:lineRule="auto"/>
              <w:ind w:firstLine="5"/>
              <w:rPr>
                <w:sz w:val="20"/>
              </w:rPr>
            </w:pPr>
            <w:r>
              <w:rPr>
                <w:sz w:val="20"/>
                <w:lang w:eastAsia="en-US"/>
              </w:rPr>
              <w:t>Шаблон значения: \d{</w:t>
            </w:r>
            <w:r>
              <w:rPr>
                <w:sz w:val="20"/>
                <w:lang w:val="en-US" w:eastAsia="en-US"/>
              </w:rPr>
              <w:t>11</w:t>
            </w:r>
            <w:r>
              <w:rPr>
                <w:sz w:val="20"/>
                <w:lang w:eastAsia="en-US"/>
              </w:rPr>
              <w:t>}</w:t>
            </w:r>
          </w:p>
        </w:tc>
      </w:tr>
      <w:tr w:rsidR="00C707B9" w:rsidRPr="001A4780" w14:paraId="351008CA" w14:textId="77777777" w:rsidTr="004B0BFC">
        <w:trPr>
          <w:gridAfter w:val="1"/>
          <w:wAfter w:w="45" w:type="pct"/>
        </w:trPr>
        <w:tc>
          <w:tcPr>
            <w:tcW w:w="742" w:type="pct"/>
            <w:gridSpan w:val="2"/>
            <w:shd w:val="clear" w:color="auto" w:fill="auto"/>
          </w:tcPr>
          <w:p w14:paraId="7430409D" w14:textId="77777777" w:rsidR="00C707B9" w:rsidRPr="00E232BB" w:rsidRDefault="00C707B9" w:rsidP="00652CFD">
            <w:pPr>
              <w:spacing w:before="0" w:after="0" w:line="276" w:lineRule="auto"/>
              <w:rPr>
                <w:sz w:val="20"/>
              </w:rPr>
            </w:pPr>
          </w:p>
        </w:tc>
        <w:tc>
          <w:tcPr>
            <w:tcW w:w="728" w:type="pct"/>
            <w:gridSpan w:val="2"/>
            <w:shd w:val="clear" w:color="auto" w:fill="auto"/>
          </w:tcPr>
          <w:p w14:paraId="7A2BCBA8" w14:textId="77777777" w:rsidR="00C707B9" w:rsidRDefault="00C707B9" w:rsidP="00652CFD">
            <w:pPr>
              <w:spacing w:before="0" w:after="0" w:line="276" w:lineRule="auto"/>
              <w:rPr>
                <w:sz w:val="20"/>
                <w:lang w:eastAsia="en-US"/>
              </w:rPr>
            </w:pPr>
            <w:r>
              <w:rPr>
                <w:sz w:val="20"/>
                <w:lang w:eastAsia="en-US"/>
              </w:rPr>
              <w:t>consRegistryNum</w:t>
            </w:r>
          </w:p>
        </w:tc>
        <w:tc>
          <w:tcPr>
            <w:tcW w:w="201" w:type="pct"/>
            <w:gridSpan w:val="2"/>
            <w:shd w:val="clear" w:color="auto" w:fill="auto"/>
          </w:tcPr>
          <w:p w14:paraId="7D30D959" w14:textId="77777777" w:rsidR="00C707B9" w:rsidRDefault="00C707B9" w:rsidP="00652CFD">
            <w:pPr>
              <w:spacing w:before="0" w:after="0" w:line="276" w:lineRule="auto"/>
              <w:jc w:val="center"/>
              <w:rPr>
                <w:sz w:val="20"/>
                <w:lang w:eastAsia="en-US"/>
              </w:rPr>
            </w:pPr>
            <w:r>
              <w:rPr>
                <w:sz w:val="20"/>
                <w:lang w:eastAsia="en-US"/>
              </w:rPr>
              <w:t>Н</w:t>
            </w:r>
          </w:p>
        </w:tc>
        <w:tc>
          <w:tcPr>
            <w:tcW w:w="509" w:type="pct"/>
            <w:gridSpan w:val="2"/>
            <w:shd w:val="clear" w:color="auto" w:fill="auto"/>
          </w:tcPr>
          <w:p w14:paraId="560F2C22" w14:textId="77777777" w:rsidR="00C707B9" w:rsidRDefault="00C707B9" w:rsidP="00652CFD">
            <w:pPr>
              <w:spacing w:before="0" w:after="0" w:line="276" w:lineRule="auto"/>
              <w:jc w:val="center"/>
              <w:rPr>
                <w:sz w:val="20"/>
                <w:lang w:eastAsia="en-US"/>
              </w:rPr>
            </w:pPr>
            <w:r>
              <w:rPr>
                <w:sz w:val="20"/>
                <w:lang w:eastAsia="en-US"/>
              </w:rPr>
              <w:t>T(8)</w:t>
            </w:r>
          </w:p>
        </w:tc>
        <w:tc>
          <w:tcPr>
            <w:tcW w:w="1389" w:type="pct"/>
            <w:gridSpan w:val="2"/>
            <w:shd w:val="clear" w:color="auto" w:fill="auto"/>
          </w:tcPr>
          <w:p w14:paraId="1F1CF77C"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86" w:type="pct"/>
            <w:gridSpan w:val="2"/>
            <w:shd w:val="clear" w:color="auto" w:fill="auto"/>
          </w:tcPr>
          <w:p w14:paraId="354F0F70"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14:paraId="34FDC58E" w14:textId="77777777" w:rsidTr="004B0BFC">
        <w:trPr>
          <w:gridAfter w:val="1"/>
          <w:wAfter w:w="45" w:type="pct"/>
        </w:trPr>
        <w:tc>
          <w:tcPr>
            <w:tcW w:w="742" w:type="pct"/>
            <w:gridSpan w:val="2"/>
            <w:shd w:val="clear" w:color="auto" w:fill="auto"/>
          </w:tcPr>
          <w:p w14:paraId="432E03B3" w14:textId="77777777" w:rsidR="00C707B9" w:rsidRPr="00E232BB" w:rsidRDefault="00C707B9" w:rsidP="00652CFD">
            <w:pPr>
              <w:spacing w:before="0" w:after="0" w:line="276" w:lineRule="auto"/>
              <w:rPr>
                <w:sz w:val="20"/>
              </w:rPr>
            </w:pPr>
          </w:p>
        </w:tc>
        <w:tc>
          <w:tcPr>
            <w:tcW w:w="728" w:type="pct"/>
            <w:gridSpan w:val="2"/>
            <w:shd w:val="clear" w:color="auto" w:fill="auto"/>
          </w:tcPr>
          <w:p w14:paraId="5750CD75" w14:textId="77777777" w:rsidR="00C707B9" w:rsidRPr="00E232BB" w:rsidRDefault="00C707B9" w:rsidP="00652CFD">
            <w:pPr>
              <w:spacing w:before="0" w:after="0" w:line="276" w:lineRule="auto"/>
              <w:rPr>
                <w:sz w:val="20"/>
              </w:rPr>
            </w:pPr>
            <w:r w:rsidRPr="00E232BB">
              <w:rPr>
                <w:sz w:val="20"/>
              </w:rPr>
              <w:t>fullName</w:t>
            </w:r>
          </w:p>
        </w:tc>
        <w:tc>
          <w:tcPr>
            <w:tcW w:w="201" w:type="pct"/>
            <w:gridSpan w:val="2"/>
            <w:shd w:val="clear" w:color="auto" w:fill="auto"/>
          </w:tcPr>
          <w:p w14:paraId="51E6DCC4" w14:textId="77777777" w:rsidR="00C707B9" w:rsidRPr="00E232BB" w:rsidRDefault="00C707B9" w:rsidP="00652CFD">
            <w:pPr>
              <w:spacing w:before="0" w:after="0" w:line="276" w:lineRule="auto"/>
              <w:jc w:val="center"/>
              <w:rPr>
                <w:sz w:val="20"/>
              </w:rPr>
            </w:pPr>
            <w:r w:rsidRPr="00E232BB">
              <w:rPr>
                <w:sz w:val="20"/>
              </w:rPr>
              <w:t>H</w:t>
            </w:r>
          </w:p>
        </w:tc>
        <w:tc>
          <w:tcPr>
            <w:tcW w:w="509" w:type="pct"/>
            <w:gridSpan w:val="2"/>
            <w:shd w:val="clear" w:color="auto" w:fill="auto"/>
          </w:tcPr>
          <w:p w14:paraId="20B02E30" w14:textId="77777777" w:rsidR="00C707B9" w:rsidRPr="00E232BB" w:rsidRDefault="00C707B9" w:rsidP="00652CFD">
            <w:pPr>
              <w:spacing w:before="0" w:after="0" w:line="276" w:lineRule="auto"/>
              <w:jc w:val="center"/>
              <w:rPr>
                <w:sz w:val="20"/>
              </w:rPr>
            </w:pPr>
            <w:r w:rsidRPr="00E232BB">
              <w:rPr>
                <w:sz w:val="20"/>
              </w:rPr>
              <w:t>T(1-2000)</w:t>
            </w:r>
          </w:p>
        </w:tc>
        <w:tc>
          <w:tcPr>
            <w:tcW w:w="1389" w:type="pct"/>
            <w:gridSpan w:val="2"/>
            <w:shd w:val="clear" w:color="auto" w:fill="auto"/>
          </w:tcPr>
          <w:p w14:paraId="21E898E4" w14:textId="77777777" w:rsidR="00C707B9" w:rsidRPr="00E232BB" w:rsidRDefault="00C707B9" w:rsidP="00652CFD">
            <w:pPr>
              <w:spacing w:before="0" w:after="0" w:line="276" w:lineRule="auto"/>
              <w:rPr>
                <w:sz w:val="20"/>
              </w:rPr>
            </w:pPr>
            <w:r w:rsidRPr="00E232BB">
              <w:rPr>
                <w:sz w:val="20"/>
              </w:rPr>
              <w:t>Полное наименование</w:t>
            </w:r>
          </w:p>
        </w:tc>
        <w:tc>
          <w:tcPr>
            <w:tcW w:w="1386" w:type="pct"/>
            <w:gridSpan w:val="2"/>
            <w:shd w:val="clear" w:color="auto" w:fill="auto"/>
            <w:vAlign w:val="center"/>
          </w:tcPr>
          <w:p w14:paraId="733E382B" w14:textId="77777777" w:rsidR="00C707B9" w:rsidRPr="00E232BB" w:rsidRDefault="00C707B9" w:rsidP="00652CFD">
            <w:pPr>
              <w:spacing w:line="276" w:lineRule="auto"/>
              <w:ind w:firstLine="5"/>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A4780" w14:paraId="74DDF683" w14:textId="77777777" w:rsidTr="004B0BFC">
        <w:trPr>
          <w:gridAfter w:val="1"/>
          <w:wAfter w:w="45" w:type="pct"/>
        </w:trPr>
        <w:tc>
          <w:tcPr>
            <w:tcW w:w="4955" w:type="pct"/>
            <w:gridSpan w:val="12"/>
            <w:shd w:val="clear" w:color="auto" w:fill="auto"/>
          </w:tcPr>
          <w:p w14:paraId="06909CD9" w14:textId="77777777" w:rsidR="006A70E5" w:rsidRPr="005660C0" w:rsidRDefault="006A70E5" w:rsidP="00652CFD">
            <w:pPr>
              <w:spacing w:before="0" w:after="0" w:line="276" w:lineRule="auto"/>
              <w:jc w:val="center"/>
              <w:rPr>
                <w:b/>
                <w:sz w:val="20"/>
              </w:rPr>
            </w:pPr>
            <w:r w:rsidRPr="005660C0">
              <w:rPr>
                <w:b/>
                <w:sz w:val="20"/>
              </w:rPr>
              <w:lastRenderedPageBreak/>
              <w:t>Начало периода планирования</w:t>
            </w:r>
          </w:p>
        </w:tc>
      </w:tr>
      <w:tr w:rsidR="006A70E5" w:rsidRPr="001A4780" w14:paraId="2676989A" w14:textId="77777777" w:rsidTr="004B0BFC">
        <w:trPr>
          <w:gridAfter w:val="1"/>
          <w:wAfter w:w="45" w:type="pct"/>
        </w:trPr>
        <w:tc>
          <w:tcPr>
            <w:tcW w:w="742" w:type="pct"/>
            <w:gridSpan w:val="2"/>
            <w:shd w:val="clear" w:color="auto" w:fill="auto"/>
          </w:tcPr>
          <w:p w14:paraId="0246FCF3" w14:textId="77777777" w:rsidR="006A70E5" w:rsidRPr="005660C0" w:rsidRDefault="006A70E5" w:rsidP="00652CFD">
            <w:pPr>
              <w:spacing w:before="0" w:after="0" w:line="276" w:lineRule="auto"/>
              <w:rPr>
                <w:b/>
                <w:sz w:val="20"/>
              </w:rPr>
            </w:pPr>
            <w:r w:rsidRPr="005660C0">
              <w:rPr>
                <w:b/>
                <w:sz w:val="20"/>
              </w:rPr>
              <w:t>startStage</w:t>
            </w:r>
          </w:p>
        </w:tc>
        <w:tc>
          <w:tcPr>
            <w:tcW w:w="728" w:type="pct"/>
            <w:gridSpan w:val="2"/>
            <w:shd w:val="clear" w:color="auto" w:fill="auto"/>
          </w:tcPr>
          <w:p w14:paraId="7862A567" w14:textId="77777777" w:rsidR="006A70E5" w:rsidRPr="007049DD" w:rsidRDefault="006A70E5" w:rsidP="00652CFD">
            <w:pPr>
              <w:spacing w:before="0" w:after="0" w:line="276" w:lineRule="auto"/>
              <w:rPr>
                <w:sz w:val="20"/>
              </w:rPr>
            </w:pPr>
          </w:p>
        </w:tc>
        <w:tc>
          <w:tcPr>
            <w:tcW w:w="201" w:type="pct"/>
            <w:gridSpan w:val="2"/>
            <w:shd w:val="clear" w:color="auto" w:fill="auto"/>
          </w:tcPr>
          <w:p w14:paraId="7B706A49" w14:textId="77777777" w:rsidR="006A70E5" w:rsidRPr="007049DD" w:rsidRDefault="006A70E5" w:rsidP="00652CFD">
            <w:pPr>
              <w:spacing w:before="0" w:after="0" w:line="276" w:lineRule="auto"/>
              <w:jc w:val="center"/>
              <w:rPr>
                <w:sz w:val="20"/>
              </w:rPr>
            </w:pPr>
          </w:p>
        </w:tc>
        <w:tc>
          <w:tcPr>
            <w:tcW w:w="509" w:type="pct"/>
            <w:gridSpan w:val="2"/>
            <w:shd w:val="clear" w:color="auto" w:fill="auto"/>
          </w:tcPr>
          <w:p w14:paraId="22AA6BD5" w14:textId="77777777" w:rsidR="006A70E5" w:rsidRPr="007049DD" w:rsidRDefault="006A70E5" w:rsidP="00652CFD">
            <w:pPr>
              <w:spacing w:before="0" w:after="0" w:line="276" w:lineRule="auto"/>
              <w:jc w:val="center"/>
              <w:rPr>
                <w:sz w:val="20"/>
              </w:rPr>
            </w:pPr>
          </w:p>
        </w:tc>
        <w:tc>
          <w:tcPr>
            <w:tcW w:w="1389" w:type="pct"/>
            <w:gridSpan w:val="2"/>
            <w:shd w:val="clear" w:color="auto" w:fill="auto"/>
          </w:tcPr>
          <w:p w14:paraId="7EF780D9" w14:textId="77777777" w:rsidR="006A70E5" w:rsidRPr="007049DD" w:rsidRDefault="006A70E5" w:rsidP="00652CFD">
            <w:pPr>
              <w:spacing w:before="0" w:after="0" w:line="276" w:lineRule="auto"/>
              <w:rPr>
                <w:sz w:val="20"/>
              </w:rPr>
            </w:pPr>
          </w:p>
        </w:tc>
        <w:tc>
          <w:tcPr>
            <w:tcW w:w="1386" w:type="pct"/>
            <w:gridSpan w:val="2"/>
            <w:shd w:val="clear" w:color="auto" w:fill="auto"/>
          </w:tcPr>
          <w:p w14:paraId="7817070E" w14:textId="77777777" w:rsidR="006A70E5" w:rsidRPr="007049DD" w:rsidRDefault="006A70E5" w:rsidP="00652CFD">
            <w:pPr>
              <w:spacing w:before="0" w:after="0" w:line="276" w:lineRule="auto"/>
              <w:rPr>
                <w:sz w:val="20"/>
              </w:rPr>
            </w:pPr>
          </w:p>
        </w:tc>
      </w:tr>
      <w:tr w:rsidR="006A70E5" w:rsidRPr="001A4780" w14:paraId="5E322DE7" w14:textId="77777777" w:rsidTr="004B0BFC">
        <w:trPr>
          <w:gridAfter w:val="1"/>
          <w:wAfter w:w="45" w:type="pct"/>
        </w:trPr>
        <w:tc>
          <w:tcPr>
            <w:tcW w:w="742" w:type="pct"/>
            <w:gridSpan w:val="2"/>
            <w:shd w:val="clear" w:color="auto" w:fill="auto"/>
          </w:tcPr>
          <w:p w14:paraId="2EC910CE" w14:textId="77777777" w:rsidR="006A70E5" w:rsidRPr="001A4780" w:rsidRDefault="006A70E5" w:rsidP="00652CFD">
            <w:pPr>
              <w:spacing w:before="0" w:after="0" w:line="276" w:lineRule="auto"/>
              <w:rPr>
                <w:sz w:val="20"/>
              </w:rPr>
            </w:pPr>
          </w:p>
        </w:tc>
        <w:tc>
          <w:tcPr>
            <w:tcW w:w="728" w:type="pct"/>
            <w:gridSpan w:val="2"/>
            <w:shd w:val="clear" w:color="auto" w:fill="auto"/>
          </w:tcPr>
          <w:p w14:paraId="729685E6" w14:textId="77777777" w:rsidR="006A70E5" w:rsidRPr="001A4780" w:rsidRDefault="006A70E5" w:rsidP="00652CFD">
            <w:pPr>
              <w:spacing w:before="0" w:after="0" w:line="276" w:lineRule="auto"/>
              <w:rPr>
                <w:sz w:val="20"/>
              </w:rPr>
            </w:pPr>
            <w:r w:rsidRPr="001A4780">
              <w:rPr>
                <w:sz w:val="20"/>
              </w:rPr>
              <w:t>month</w:t>
            </w:r>
          </w:p>
        </w:tc>
        <w:tc>
          <w:tcPr>
            <w:tcW w:w="201" w:type="pct"/>
            <w:gridSpan w:val="2"/>
            <w:shd w:val="clear" w:color="auto" w:fill="auto"/>
          </w:tcPr>
          <w:p w14:paraId="139BCB4F" w14:textId="77777777" w:rsidR="006A70E5" w:rsidRPr="001A4780" w:rsidRDefault="006A70E5" w:rsidP="00652CFD">
            <w:pPr>
              <w:spacing w:before="0" w:after="0" w:line="276" w:lineRule="auto"/>
              <w:jc w:val="center"/>
              <w:rPr>
                <w:sz w:val="20"/>
              </w:rPr>
            </w:pPr>
            <w:r w:rsidRPr="001A4780">
              <w:rPr>
                <w:sz w:val="20"/>
              </w:rPr>
              <w:t>O</w:t>
            </w:r>
          </w:p>
        </w:tc>
        <w:tc>
          <w:tcPr>
            <w:tcW w:w="509" w:type="pct"/>
            <w:gridSpan w:val="2"/>
            <w:shd w:val="clear" w:color="auto" w:fill="auto"/>
          </w:tcPr>
          <w:p w14:paraId="5AD347D3" w14:textId="77777777" w:rsidR="006A70E5" w:rsidRPr="001A4780" w:rsidRDefault="006A70E5" w:rsidP="00652CFD">
            <w:pPr>
              <w:spacing w:before="0" w:after="0" w:line="276" w:lineRule="auto"/>
              <w:jc w:val="center"/>
              <w:rPr>
                <w:sz w:val="20"/>
              </w:rPr>
            </w:pPr>
            <w:r w:rsidRPr="001A4780">
              <w:rPr>
                <w:sz w:val="20"/>
              </w:rPr>
              <w:t>N</w:t>
            </w:r>
          </w:p>
        </w:tc>
        <w:tc>
          <w:tcPr>
            <w:tcW w:w="1389" w:type="pct"/>
            <w:gridSpan w:val="2"/>
            <w:shd w:val="clear" w:color="auto" w:fill="auto"/>
          </w:tcPr>
          <w:p w14:paraId="76775758" w14:textId="77777777" w:rsidR="006A70E5" w:rsidRPr="001A4780" w:rsidRDefault="006A70E5" w:rsidP="00652CFD">
            <w:pPr>
              <w:spacing w:before="0" w:after="0" w:line="276" w:lineRule="auto"/>
              <w:rPr>
                <w:sz w:val="20"/>
              </w:rPr>
            </w:pPr>
            <w:r w:rsidRPr="001A4780">
              <w:rPr>
                <w:sz w:val="20"/>
              </w:rPr>
              <w:t>Месяц</w:t>
            </w:r>
          </w:p>
        </w:tc>
        <w:tc>
          <w:tcPr>
            <w:tcW w:w="1386" w:type="pct"/>
            <w:gridSpan w:val="2"/>
            <w:shd w:val="clear" w:color="auto" w:fill="auto"/>
          </w:tcPr>
          <w:p w14:paraId="5B5EC82C" w14:textId="77777777" w:rsidR="006A70E5" w:rsidRPr="001A4780" w:rsidRDefault="006A70E5" w:rsidP="00652CFD">
            <w:pPr>
              <w:spacing w:before="0" w:after="0" w:line="276" w:lineRule="auto"/>
              <w:rPr>
                <w:sz w:val="20"/>
              </w:rPr>
            </w:pPr>
            <w:r w:rsidRPr="001A4780">
              <w:rPr>
                <w:sz w:val="20"/>
              </w:rPr>
              <w:t>Допустимые значения: от 1 до 12</w:t>
            </w:r>
          </w:p>
        </w:tc>
      </w:tr>
      <w:tr w:rsidR="006A70E5" w:rsidRPr="001A4780" w14:paraId="4133D9FF" w14:textId="77777777" w:rsidTr="004B0BFC">
        <w:trPr>
          <w:gridAfter w:val="1"/>
          <w:wAfter w:w="45" w:type="pct"/>
        </w:trPr>
        <w:tc>
          <w:tcPr>
            <w:tcW w:w="742" w:type="pct"/>
            <w:gridSpan w:val="2"/>
            <w:shd w:val="clear" w:color="auto" w:fill="auto"/>
          </w:tcPr>
          <w:p w14:paraId="4617E2AA" w14:textId="77777777" w:rsidR="006A70E5" w:rsidRPr="001A4780" w:rsidRDefault="006A70E5" w:rsidP="00652CFD">
            <w:pPr>
              <w:spacing w:before="0" w:after="0" w:line="276" w:lineRule="auto"/>
              <w:rPr>
                <w:sz w:val="20"/>
              </w:rPr>
            </w:pPr>
          </w:p>
        </w:tc>
        <w:tc>
          <w:tcPr>
            <w:tcW w:w="728" w:type="pct"/>
            <w:gridSpan w:val="2"/>
            <w:shd w:val="clear" w:color="auto" w:fill="auto"/>
          </w:tcPr>
          <w:p w14:paraId="1D5F753E" w14:textId="77777777" w:rsidR="006A70E5" w:rsidRPr="001A4780" w:rsidRDefault="006A70E5" w:rsidP="00652CFD">
            <w:pPr>
              <w:spacing w:before="0" w:after="0" w:line="276" w:lineRule="auto"/>
              <w:rPr>
                <w:sz w:val="20"/>
              </w:rPr>
            </w:pPr>
            <w:r w:rsidRPr="001A4780">
              <w:rPr>
                <w:sz w:val="20"/>
              </w:rPr>
              <w:t>year</w:t>
            </w:r>
          </w:p>
        </w:tc>
        <w:tc>
          <w:tcPr>
            <w:tcW w:w="201" w:type="pct"/>
            <w:gridSpan w:val="2"/>
            <w:shd w:val="clear" w:color="auto" w:fill="auto"/>
          </w:tcPr>
          <w:p w14:paraId="72218B0F" w14:textId="77777777" w:rsidR="006A70E5" w:rsidRPr="001A4780" w:rsidRDefault="006A70E5" w:rsidP="00652CFD">
            <w:pPr>
              <w:spacing w:before="0" w:after="0" w:line="276" w:lineRule="auto"/>
              <w:jc w:val="center"/>
              <w:rPr>
                <w:sz w:val="20"/>
              </w:rPr>
            </w:pPr>
            <w:r w:rsidRPr="001A4780">
              <w:rPr>
                <w:sz w:val="20"/>
              </w:rPr>
              <w:t>O</w:t>
            </w:r>
          </w:p>
        </w:tc>
        <w:tc>
          <w:tcPr>
            <w:tcW w:w="509" w:type="pct"/>
            <w:gridSpan w:val="2"/>
            <w:shd w:val="clear" w:color="auto" w:fill="auto"/>
          </w:tcPr>
          <w:p w14:paraId="0BE0BFDB" w14:textId="77777777" w:rsidR="006A70E5" w:rsidRPr="001A4780" w:rsidRDefault="006A70E5" w:rsidP="00652CFD">
            <w:pPr>
              <w:spacing w:before="0" w:after="0" w:line="276" w:lineRule="auto"/>
              <w:jc w:val="center"/>
              <w:rPr>
                <w:sz w:val="20"/>
              </w:rPr>
            </w:pPr>
            <w:r w:rsidRPr="001A4780">
              <w:rPr>
                <w:sz w:val="20"/>
              </w:rPr>
              <w:t>N</w:t>
            </w:r>
          </w:p>
        </w:tc>
        <w:tc>
          <w:tcPr>
            <w:tcW w:w="1389" w:type="pct"/>
            <w:gridSpan w:val="2"/>
            <w:shd w:val="clear" w:color="auto" w:fill="auto"/>
          </w:tcPr>
          <w:p w14:paraId="482CDC58" w14:textId="77777777" w:rsidR="006A70E5" w:rsidRPr="001A4780" w:rsidRDefault="006A70E5" w:rsidP="00652CFD">
            <w:pPr>
              <w:spacing w:before="0" w:after="0" w:line="276" w:lineRule="auto"/>
              <w:rPr>
                <w:sz w:val="20"/>
              </w:rPr>
            </w:pPr>
            <w:r w:rsidRPr="001A4780">
              <w:rPr>
                <w:sz w:val="20"/>
              </w:rPr>
              <w:t>Год</w:t>
            </w:r>
          </w:p>
        </w:tc>
        <w:tc>
          <w:tcPr>
            <w:tcW w:w="1386" w:type="pct"/>
            <w:gridSpan w:val="2"/>
            <w:shd w:val="clear" w:color="auto" w:fill="auto"/>
          </w:tcPr>
          <w:p w14:paraId="7C0E071D" w14:textId="77777777" w:rsidR="006A70E5" w:rsidRPr="001A4780" w:rsidRDefault="006A70E5" w:rsidP="00652CFD">
            <w:pPr>
              <w:spacing w:before="0" w:after="0" w:line="276" w:lineRule="auto"/>
              <w:rPr>
                <w:sz w:val="20"/>
              </w:rPr>
            </w:pPr>
            <w:r w:rsidRPr="001A4780">
              <w:rPr>
                <w:sz w:val="20"/>
              </w:rPr>
              <w:t>Шаблон значения: \d{4}</w:t>
            </w:r>
          </w:p>
        </w:tc>
      </w:tr>
      <w:tr w:rsidR="006A70E5" w:rsidRPr="001A4780" w14:paraId="71F8FF5A" w14:textId="77777777" w:rsidTr="004B0BFC">
        <w:trPr>
          <w:gridAfter w:val="1"/>
          <w:wAfter w:w="45" w:type="pct"/>
        </w:trPr>
        <w:tc>
          <w:tcPr>
            <w:tcW w:w="4955" w:type="pct"/>
            <w:gridSpan w:val="12"/>
            <w:shd w:val="clear" w:color="auto" w:fill="auto"/>
          </w:tcPr>
          <w:p w14:paraId="7D3EEC37" w14:textId="77777777" w:rsidR="006A70E5" w:rsidRPr="0041601B" w:rsidRDefault="006A70E5" w:rsidP="00652CFD">
            <w:pPr>
              <w:spacing w:before="0" w:after="0" w:line="276" w:lineRule="auto"/>
              <w:jc w:val="center"/>
              <w:rPr>
                <w:b/>
                <w:sz w:val="20"/>
              </w:rPr>
            </w:pPr>
            <w:r w:rsidRPr="0041601B">
              <w:rPr>
                <w:b/>
                <w:sz w:val="20"/>
              </w:rPr>
              <w:t>Окончание периода планирования</w:t>
            </w:r>
          </w:p>
        </w:tc>
      </w:tr>
      <w:tr w:rsidR="006A70E5" w:rsidRPr="001A4780" w14:paraId="349E3A6F" w14:textId="77777777" w:rsidTr="004B0BFC">
        <w:trPr>
          <w:gridAfter w:val="1"/>
          <w:wAfter w:w="45" w:type="pct"/>
        </w:trPr>
        <w:tc>
          <w:tcPr>
            <w:tcW w:w="742" w:type="pct"/>
            <w:gridSpan w:val="2"/>
            <w:shd w:val="clear" w:color="auto" w:fill="auto"/>
          </w:tcPr>
          <w:p w14:paraId="786905D2" w14:textId="77777777" w:rsidR="006A70E5" w:rsidRPr="0041601B" w:rsidRDefault="006A70E5" w:rsidP="00652CFD">
            <w:pPr>
              <w:spacing w:before="0" w:after="0" w:line="276" w:lineRule="auto"/>
              <w:rPr>
                <w:b/>
                <w:sz w:val="20"/>
              </w:rPr>
            </w:pPr>
            <w:r w:rsidRPr="0041601B">
              <w:rPr>
                <w:b/>
                <w:sz w:val="20"/>
              </w:rPr>
              <w:t>endStage</w:t>
            </w:r>
          </w:p>
        </w:tc>
        <w:tc>
          <w:tcPr>
            <w:tcW w:w="728" w:type="pct"/>
            <w:gridSpan w:val="2"/>
            <w:shd w:val="clear" w:color="auto" w:fill="auto"/>
          </w:tcPr>
          <w:p w14:paraId="7011394E" w14:textId="77777777" w:rsidR="006A70E5" w:rsidRPr="0041601B" w:rsidRDefault="006A70E5" w:rsidP="00652CFD">
            <w:pPr>
              <w:spacing w:before="0" w:after="0" w:line="276" w:lineRule="auto"/>
              <w:rPr>
                <w:sz w:val="20"/>
              </w:rPr>
            </w:pPr>
          </w:p>
        </w:tc>
        <w:tc>
          <w:tcPr>
            <w:tcW w:w="201" w:type="pct"/>
            <w:gridSpan w:val="2"/>
            <w:shd w:val="clear" w:color="auto" w:fill="auto"/>
          </w:tcPr>
          <w:p w14:paraId="5FD05474" w14:textId="77777777" w:rsidR="006A70E5" w:rsidRPr="0041601B" w:rsidRDefault="006A70E5" w:rsidP="00652CFD">
            <w:pPr>
              <w:spacing w:before="0" w:after="0" w:line="276" w:lineRule="auto"/>
              <w:jc w:val="center"/>
              <w:rPr>
                <w:sz w:val="20"/>
              </w:rPr>
            </w:pPr>
          </w:p>
        </w:tc>
        <w:tc>
          <w:tcPr>
            <w:tcW w:w="509" w:type="pct"/>
            <w:gridSpan w:val="2"/>
            <w:shd w:val="clear" w:color="auto" w:fill="auto"/>
          </w:tcPr>
          <w:p w14:paraId="5644CE5D" w14:textId="77777777" w:rsidR="006A70E5" w:rsidRPr="0041601B" w:rsidRDefault="006A70E5" w:rsidP="00652CFD">
            <w:pPr>
              <w:spacing w:before="0" w:after="0" w:line="276" w:lineRule="auto"/>
              <w:jc w:val="center"/>
              <w:rPr>
                <w:sz w:val="20"/>
              </w:rPr>
            </w:pPr>
          </w:p>
        </w:tc>
        <w:tc>
          <w:tcPr>
            <w:tcW w:w="1389" w:type="pct"/>
            <w:gridSpan w:val="2"/>
            <w:shd w:val="clear" w:color="auto" w:fill="auto"/>
          </w:tcPr>
          <w:p w14:paraId="28ADB907" w14:textId="77777777" w:rsidR="006A70E5" w:rsidRPr="0041601B" w:rsidRDefault="006A70E5" w:rsidP="00652CFD">
            <w:pPr>
              <w:spacing w:before="0" w:after="0" w:line="276" w:lineRule="auto"/>
              <w:rPr>
                <w:sz w:val="20"/>
              </w:rPr>
            </w:pPr>
          </w:p>
        </w:tc>
        <w:tc>
          <w:tcPr>
            <w:tcW w:w="1386" w:type="pct"/>
            <w:gridSpan w:val="2"/>
            <w:shd w:val="clear" w:color="auto" w:fill="auto"/>
          </w:tcPr>
          <w:p w14:paraId="2BA002F5" w14:textId="77777777" w:rsidR="006A70E5" w:rsidRPr="0041601B" w:rsidRDefault="006A70E5" w:rsidP="00652CFD">
            <w:pPr>
              <w:spacing w:before="0" w:after="0" w:line="276" w:lineRule="auto"/>
              <w:rPr>
                <w:sz w:val="20"/>
              </w:rPr>
            </w:pPr>
          </w:p>
        </w:tc>
      </w:tr>
      <w:tr w:rsidR="006A70E5" w:rsidRPr="001A4780" w14:paraId="519C0AF7" w14:textId="77777777" w:rsidTr="004B0BFC">
        <w:trPr>
          <w:gridAfter w:val="1"/>
          <w:wAfter w:w="45" w:type="pct"/>
        </w:trPr>
        <w:tc>
          <w:tcPr>
            <w:tcW w:w="742" w:type="pct"/>
            <w:gridSpan w:val="2"/>
            <w:shd w:val="clear" w:color="auto" w:fill="auto"/>
          </w:tcPr>
          <w:p w14:paraId="35348E77" w14:textId="77777777" w:rsidR="006A70E5" w:rsidRPr="001A4780" w:rsidRDefault="006A70E5" w:rsidP="00652CFD">
            <w:pPr>
              <w:spacing w:before="0" w:after="0" w:line="276" w:lineRule="auto"/>
              <w:rPr>
                <w:sz w:val="20"/>
              </w:rPr>
            </w:pPr>
          </w:p>
        </w:tc>
        <w:tc>
          <w:tcPr>
            <w:tcW w:w="728" w:type="pct"/>
            <w:gridSpan w:val="2"/>
            <w:shd w:val="clear" w:color="auto" w:fill="auto"/>
          </w:tcPr>
          <w:p w14:paraId="3C4A326A" w14:textId="77777777" w:rsidR="006A70E5" w:rsidRPr="001A4780" w:rsidRDefault="006A70E5" w:rsidP="00652CFD">
            <w:pPr>
              <w:spacing w:before="0" w:after="0" w:line="276" w:lineRule="auto"/>
              <w:rPr>
                <w:sz w:val="20"/>
              </w:rPr>
            </w:pPr>
            <w:r w:rsidRPr="001A4780">
              <w:rPr>
                <w:sz w:val="20"/>
              </w:rPr>
              <w:t>month</w:t>
            </w:r>
          </w:p>
        </w:tc>
        <w:tc>
          <w:tcPr>
            <w:tcW w:w="201" w:type="pct"/>
            <w:gridSpan w:val="2"/>
            <w:shd w:val="clear" w:color="auto" w:fill="auto"/>
          </w:tcPr>
          <w:p w14:paraId="057CD56B" w14:textId="77777777" w:rsidR="006A70E5" w:rsidRPr="001A4780" w:rsidRDefault="006A70E5" w:rsidP="00652CFD">
            <w:pPr>
              <w:spacing w:before="0" w:after="0" w:line="276" w:lineRule="auto"/>
              <w:jc w:val="center"/>
              <w:rPr>
                <w:sz w:val="20"/>
              </w:rPr>
            </w:pPr>
            <w:r w:rsidRPr="001A4780">
              <w:rPr>
                <w:sz w:val="20"/>
              </w:rPr>
              <w:t>O</w:t>
            </w:r>
          </w:p>
        </w:tc>
        <w:tc>
          <w:tcPr>
            <w:tcW w:w="509" w:type="pct"/>
            <w:gridSpan w:val="2"/>
            <w:shd w:val="clear" w:color="auto" w:fill="auto"/>
          </w:tcPr>
          <w:p w14:paraId="2114133C" w14:textId="77777777" w:rsidR="006A70E5" w:rsidRPr="001A4780" w:rsidRDefault="006A70E5" w:rsidP="00652CFD">
            <w:pPr>
              <w:spacing w:before="0" w:after="0" w:line="276" w:lineRule="auto"/>
              <w:jc w:val="center"/>
              <w:rPr>
                <w:sz w:val="20"/>
              </w:rPr>
            </w:pPr>
            <w:r w:rsidRPr="001A4780">
              <w:rPr>
                <w:sz w:val="20"/>
              </w:rPr>
              <w:t>N</w:t>
            </w:r>
          </w:p>
        </w:tc>
        <w:tc>
          <w:tcPr>
            <w:tcW w:w="1389" w:type="pct"/>
            <w:gridSpan w:val="2"/>
            <w:shd w:val="clear" w:color="auto" w:fill="auto"/>
          </w:tcPr>
          <w:p w14:paraId="1A32A277" w14:textId="77777777" w:rsidR="006A70E5" w:rsidRPr="001A4780" w:rsidRDefault="006A70E5" w:rsidP="00652CFD">
            <w:pPr>
              <w:spacing w:before="0" w:after="0" w:line="276" w:lineRule="auto"/>
              <w:rPr>
                <w:sz w:val="20"/>
              </w:rPr>
            </w:pPr>
            <w:r w:rsidRPr="001A4780">
              <w:rPr>
                <w:sz w:val="20"/>
              </w:rPr>
              <w:t>Месяц</w:t>
            </w:r>
          </w:p>
        </w:tc>
        <w:tc>
          <w:tcPr>
            <w:tcW w:w="1386" w:type="pct"/>
            <w:gridSpan w:val="2"/>
            <w:shd w:val="clear" w:color="auto" w:fill="auto"/>
          </w:tcPr>
          <w:p w14:paraId="238F7584" w14:textId="77777777" w:rsidR="006A70E5" w:rsidRPr="001A4780" w:rsidRDefault="006A70E5" w:rsidP="00652CFD">
            <w:pPr>
              <w:spacing w:before="0" w:after="0" w:line="276" w:lineRule="auto"/>
              <w:rPr>
                <w:sz w:val="20"/>
              </w:rPr>
            </w:pPr>
            <w:r w:rsidRPr="001A4780">
              <w:rPr>
                <w:sz w:val="20"/>
              </w:rPr>
              <w:t>Допустимые значения: от 1 до 12</w:t>
            </w:r>
          </w:p>
        </w:tc>
      </w:tr>
      <w:tr w:rsidR="006A70E5" w:rsidRPr="001A4780" w14:paraId="68F557CE" w14:textId="77777777" w:rsidTr="004B0BFC">
        <w:trPr>
          <w:gridAfter w:val="1"/>
          <w:wAfter w:w="45" w:type="pct"/>
        </w:trPr>
        <w:tc>
          <w:tcPr>
            <w:tcW w:w="742" w:type="pct"/>
            <w:gridSpan w:val="2"/>
            <w:shd w:val="clear" w:color="auto" w:fill="auto"/>
          </w:tcPr>
          <w:p w14:paraId="6A5D808B" w14:textId="77777777" w:rsidR="006A70E5" w:rsidRPr="001A4780" w:rsidRDefault="006A70E5" w:rsidP="00652CFD">
            <w:pPr>
              <w:spacing w:before="0" w:after="0" w:line="276" w:lineRule="auto"/>
              <w:rPr>
                <w:sz w:val="20"/>
              </w:rPr>
            </w:pPr>
          </w:p>
        </w:tc>
        <w:tc>
          <w:tcPr>
            <w:tcW w:w="728" w:type="pct"/>
            <w:gridSpan w:val="2"/>
            <w:shd w:val="clear" w:color="auto" w:fill="auto"/>
          </w:tcPr>
          <w:p w14:paraId="20193408" w14:textId="77777777" w:rsidR="006A70E5" w:rsidRPr="001A4780" w:rsidRDefault="006A70E5" w:rsidP="00652CFD">
            <w:pPr>
              <w:spacing w:before="0" w:after="0" w:line="276" w:lineRule="auto"/>
              <w:rPr>
                <w:sz w:val="20"/>
              </w:rPr>
            </w:pPr>
            <w:r w:rsidRPr="001A4780">
              <w:rPr>
                <w:sz w:val="20"/>
              </w:rPr>
              <w:t>year</w:t>
            </w:r>
          </w:p>
        </w:tc>
        <w:tc>
          <w:tcPr>
            <w:tcW w:w="201" w:type="pct"/>
            <w:gridSpan w:val="2"/>
            <w:shd w:val="clear" w:color="auto" w:fill="auto"/>
          </w:tcPr>
          <w:p w14:paraId="01EDE117" w14:textId="77777777" w:rsidR="006A70E5" w:rsidRPr="001A4780" w:rsidRDefault="006A70E5" w:rsidP="00652CFD">
            <w:pPr>
              <w:spacing w:before="0" w:after="0" w:line="276" w:lineRule="auto"/>
              <w:jc w:val="center"/>
              <w:rPr>
                <w:sz w:val="20"/>
              </w:rPr>
            </w:pPr>
            <w:r w:rsidRPr="001A4780">
              <w:rPr>
                <w:sz w:val="20"/>
              </w:rPr>
              <w:t>O</w:t>
            </w:r>
          </w:p>
        </w:tc>
        <w:tc>
          <w:tcPr>
            <w:tcW w:w="509" w:type="pct"/>
            <w:gridSpan w:val="2"/>
            <w:shd w:val="clear" w:color="auto" w:fill="auto"/>
          </w:tcPr>
          <w:p w14:paraId="1DE0DC17" w14:textId="77777777" w:rsidR="006A70E5" w:rsidRPr="001A4780" w:rsidRDefault="006A70E5" w:rsidP="00652CFD">
            <w:pPr>
              <w:spacing w:before="0" w:after="0" w:line="276" w:lineRule="auto"/>
              <w:jc w:val="center"/>
              <w:rPr>
                <w:sz w:val="20"/>
              </w:rPr>
            </w:pPr>
            <w:r w:rsidRPr="001A4780">
              <w:rPr>
                <w:sz w:val="20"/>
              </w:rPr>
              <w:t>N</w:t>
            </w:r>
          </w:p>
        </w:tc>
        <w:tc>
          <w:tcPr>
            <w:tcW w:w="1389" w:type="pct"/>
            <w:gridSpan w:val="2"/>
            <w:shd w:val="clear" w:color="auto" w:fill="auto"/>
          </w:tcPr>
          <w:p w14:paraId="566822B1" w14:textId="77777777" w:rsidR="006A70E5" w:rsidRPr="001A4780" w:rsidRDefault="006A70E5" w:rsidP="00652CFD">
            <w:pPr>
              <w:spacing w:before="0" w:after="0" w:line="276" w:lineRule="auto"/>
              <w:rPr>
                <w:sz w:val="20"/>
              </w:rPr>
            </w:pPr>
            <w:r w:rsidRPr="001A4780">
              <w:rPr>
                <w:sz w:val="20"/>
              </w:rPr>
              <w:t>Год</w:t>
            </w:r>
          </w:p>
        </w:tc>
        <w:tc>
          <w:tcPr>
            <w:tcW w:w="1386" w:type="pct"/>
            <w:gridSpan w:val="2"/>
            <w:shd w:val="clear" w:color="auto" w:fill="auto"/>
          </w:tcPr>
          <w:p w14:paraId="7407C3F4" w14:textId="77777777" w:rsidR="006A70E5" w:rsidRPr="001A4780" w:rsidRDefault="006A70E5" w:rsidP="00652CFD">
            <w:pPr>
              <w:spacing w:before="0" w:after="0" w:line="276" w:lineRule="auto"/>
              <w:rPr>
                <w:sz w:val="20"/>
              </w:rPr>
            </w:pPr>
            <w:r w:rsidRPr="001A4780">
              <w:rPr>
                <w:sz w:val="20"/>
              </w:rPr>
              <w:t>Шаблон значения: \d{4}</w:t>
            </w:r>
          </w:p>
        </w:tc>
      </w:tr>
      <w:tr w:rsidR="006A70E5" w:rsidRPr="001A4780" w14:paraId="6F7BE8BC" w14:textId="77777777" w:rsidTr="004B0BFC">
        <w:trPr>
          <w:gridAfter w:val="1"/>
          <w:wAfter w:w="45" w:type="pct"/>
        </w:trPr>
        <w:tc>
          <w:tcPr>
            <w:tcW w:w="4955" w:type="pct"/>
            <w:gridSpan w:val="12"/>
            <w:shd w:val="clear" w:color="auto" w:fill="auto"/>
          </w:tcPr>
          <w:p w14:paraId="273676E5" w14:textId="77777777" w:rsidR="006A70E5" w:rsidRPr="00112F33" w:rsidRDefault="006A70E5" w:rsidP="00652CFD">
            <w:pPr>
              <w:spacing w:before="0" w:after="0" w:line="276" w:lineRule="auto"/>
              <w:jc w:val="center"/>
              <w:rPr>
                <w:b/>
                <w:sz w:val="20"/>
              </w:rPr>
            </w:pPr>
            <w:r w:rsidRPr="00112F33">
              <w:rPr>
                <w:b/>
                <w:sz w:val="20"/>
              </w:rPr>
              <w:t>Список проверок</w:t>
            </w:r>
          </w:p>
        </w:tc>
      </w:tr>
      <w:tr w:rsidR="006A70E5" w:rsidRPr="001A4780" w14:paraId="01895B7C" w14:textId="77777777" w:rsidTr="004B0BFC">
        <w:trPr>
          <w:gridAfter w:val="1"/>
          <w:wAfter w:w="45" w:type="pct"/>
        </w:trPr>
        <w:tc>
          <w:tcPr>
            <w:tcW w:w="742" w:type="pct"/>
            <w:gridSpan w:val="2"/>
            <w:shd w:val="clear" w:color="auto" w:fill="auto"/>
          </w:tcPr>
          <w:p w14:paraId="7F9C6150" w14:textId="77777777" w:rsidR="006A70E5" w:rsidRPr="00112F33" w:rsidRDefault="006A70E5" w:rsidP="00652CFD">
            <w:pPr>
              <w:spacing w:before="0" w:after="0" w:line="276" w:lineRule="auto"/>
              <w:rPr>
                <w:b/>
                <w:sz w:val="20"/>
              </w:rPr>
            </w:pPr>
            <w:r w:rsidRPr="00112F33">
              <w:rPr>
                <w:b/>
                <w:sz w:val="20"/>
              </w:rPr>
              <w:t>checkList</w:t>
            </w:r>
          </w:p>
        </w:tc>
        <w:tc>
          <w:tcPr>
            <w:tcW w:w="728" w:type="pct"/>
            <w:gridSpan w:val="2"/>
            <w:shd w:val="clear" w:color="auto" w:fill="auto"/>
          </w:tcPr>
          <w:p w14:paraId="2D4E455B" w14:textId="77777777" w:rsidR="006A70E5" w:rsidRPr="00112F33" w:rsidRDefault="006A70E5" w:rsidP="00652CFD">
            <w:pPr>
              <w:spacing w:before="0" w:after="0" w:line="276" w:lineRule="auto"/>
              <w:rPr>
                <w:b/>
                <w:sz w:val="20"/>
              </w:rPr>
            </w:pPr>
          </w:p>
        </w:tc>
        <w:tc>
          <w:tcPr>
            <w:tcW w:w="201" w:type="pct"/>
            <w:gridSpan w:val="2"/>
            <w:shd w:val="clear" w:color="auto" w:fill="auto"/>
          </w:tcPr>
          <w:p w14:paraId="2EC78150" w14:textId="77777777" w:rsidR="006A70E5" w:rsidRPr="00112F33" w:rsidRDefault="006A70E5" w:rsidP="00652CFD">
            <w:pPr>
              <w:spacing w:before="0" w:after="0" w:line="276" w:lineRule="auto"/>
              <w:jc w:val="center"/>
              <w:rPr>
                <w:b/>
                <w:sz w:val="20"/>
              </w:rPr>
            </w:pPr>
          </w:p>
        </w:tc>
        <w:tc>
          <w:tcPr>
            <w:tcW w:w="509" w:type="pct"/>
            <w:gridSpan w:val="2"/>
            <w:shd w:val="clear" w:color="auto" w:fill="auto"/>
          </w:tcPr>
          <w:p w14:paraId="36B897F4" w14:textId="77777777" w:rsidR="006A70E5" w:rsidRPr="00112F33" w:rsidRDefault="006A70E5" w:rsidP="00652CFD">
            <w:pPr>
              <w:spacing w:before="0" w:after="0" w:line="276" w:lineRule="auto"/>
              <w:jc w:val="center"/>
              <w:rPr>
                <w:b/>
                <w:sz w:val="20"/>
              </w:rPr>
            </w:pPr>
          </w:p>
        </w:tc>
        <w:tc>
          <w:tcPr>
            <w:tcW w:w="1389" w:type="pct"/>
            <w:gridSpan w:val="2"/>
            <w:shd w:val="clear" w:color="auto" w:fill="auto"/>
          </w:tcPr>
          <w:p w14:paraId="62AA46D4" w14:textId="77777777" w:rsidR="006A70E5" w:rsidRPr="00112F33" w:rsidRDefault="006A70E5" w:rsidP="00652CFD">
            <w:pPr>
              <w:spacing w:before="0" w:after="0" w:line="276" w:lineRule="auto"/>
              <w:rPr>
                <w:b/>
                <w:sz w:val="20"/>
              </w:rPr>
            </w:pPr>
          </w:p>
        </w:tc>
        <w:tc>
          <w:tcPr>
            <w:tcW w:w="1386" w:type="pct"/>
            <w:gridSpan w:val="2"/>
            <w:shd w:val="clear" w:color="auto" w:fill="auto"/>
          </w:tcPr>
          <w:p w14:paraId="396C0F07" w14:textId="77777777" w:rsidR="006A70E5" w:rsidRPr="00112F33" w:rsidRDefault="006A70E5" w:rsidP="00652CFD">
            <w:pPr>
              <w:spacing w:before="0" w:after="0" w:line="276" w:lineRule="auto"/>
              <w:rPr>
                <w:b/>
                <w:sz w:val="20"/>
              </w:rPr>
            </w:pPr>
          </w:p>
        </w:tc>
      </w:tr>
      <w:tr w:rsidR="006A70E5" w:rsidRPr="001A4780" w14:paraId="26150261" w14:textId="77777777" w:rsidTr="004B0BFC">
        <w:trPr>
          <w:gridAfter w:val="1"/>
          <w:wAfter w:w="45" w:type="pct"/>
        </w:trPr>
        <w:tc>
          <w:tcPr>
            <w:tcW w:w="742" w:type="pct"/>
            <w:gridSpan w:val="2"/>
            <w:shd w:val="clear" w:color="auto" w:fill="auto"/>
          </w:tcPr>
          <w:p w14:paraId="0D8752A8" w14:textId="77777777" w:rsidR="006A70E5" w:rsidRPr="00112F33" w:rsidRDefault="006A70E5" w:rsidP="00652CFD">
            <w:pPr>
              <w:spacing w:before="0" w:after="0" w:line="276" w:lineRule="auto"/>
              <w:rPr>
                <w:b/>
                <w:sz w:val="20"/>
              </w:rPr>
            </w:pPr>
          </w:p>
        </w:tc>
        <w:tc>
          <w:tcPr>
            <w:tcW w:w="728" w:type="pct"/>
            <w:gridSpan w:val="2"/>
            <w:shd w:val="clear" w:color="auto" w:fill="auto"/>
          </w:tcPr>
          <w:p w14:paraId="1B7AA9C3" w14:textId="77777777" w:rsidR="006A70E5" w:rsidRPr="00E87917" w:rsidRDefault="006A70E5" w:rsidP="00652CFD">
            <w:pPr>
              <w:spacing w:before="0" w:after="0" w:line="276" w:lineRule="auto"/>
              <w:rPr>
                <w:sz w:val="20"/>
              </w:rPr>
            </w:pPr>
            <w:r w:rsidRPr="00847C67">
              <w:rPr>
                <w:sz w:val="20"/>
              </w:rPr>
              <w:t>checkInfo</w:t>
            </w:r>
          </w:p>
        </w:tc>
        <w:tc>
          <w:tcPr>
            <w:tcW w:w="201" w:type="pct"/>
            <w:gridSpan w:val="2"/>
            <w:shd w:val="clear" w:color="auto" w:fill="auto"/>
          </w:tcPr>
          <w:p w14:paraId="4BCF5BB1" w14:textId="77777777" w:rsidR="006A70E5" w:rsidRPr="00E87917" w:rsidRDefault="006A70E5" w:rsidP="00652CFD">
            <w:pPr>
              <w:spacing w:before="0" w:after="0" w:line="276" w:lineRule="auto"/>
              <w:jc w:val="center"/>
              <w:rPr>
                <w:sz w:val="20"/>
              </w:rPr>
            </w:pPr>
            <w:r w:rsidRPr="00E87917">
              <w:rPr>
                <w:sz w:val="20"/>
              </w:rPr>
              <w:t>O</w:t>
            </w:r>
          </w:p>
        </w:tc>
        <w:tc>
          <w:tcPr>
            <w:tcW w:w="509" w:type="pct"/>
            <w:gridSpan w:val="2"/>
            <w:shd w:val="clear" w:color="auto" w:fill="auto"/>
          </w:tcPr>
          <w:p w14:paraId="6CFD802F" w14:textId="77777777" w:rsidR="006A70E5" w:rsidRPr="00E87917" w:rsidRDefault="006A70E5" w:rsidP="00652CFD">
            <w:pPr>
              <w:spacing w:before="0" w:after="0" w:line="276" w:lineRule="auto"/>
              <w:jc w:val="center"/>
              <w:rPr>
                <w:sz w:val="20"/>
              </w:rPr>
            </w:pPr>
            <w:r w:rsidRPr="00E87917">
              <w:rPr>
                <w:sz w:val="20"/>
              </w:rPr>
              <w:t>S</w:t>
            </w:r>
          </w:p>
        </w:tc>
        <w:tc>
          <w:tcPr>
            <w:tcW w:w="1389" w:type="pct"/>
            <w:gridSpan w:val="2"/>
            <w:shd w:val="clear" w:color="auto" w:fill="auto"/>
          </w:tcPr>
          <w:p w14:paraId="542B7C5D" w14:textId="77777777" w:rsidR="006A70E5" w:rsidRPr="00E87917" w:rsidRDefault="006A70E5" w:rsidP="00652CFD">
            <w:pPr>
              <w:spacing w:before="0" w:after="0" w:line="276" w:lineRule="auto"/>
              <w:rPr>
                <w:sz w:val="20"/>
              </w:rPr>
            </w:pPr>
          </w:p>
        </w:tc>
        <w:tc>
          <w:tcPr>
            <w:tcW w:w="1386" w:type="pct"/>
            <w:gridSpan w:val="2"/>
            <w:shd w:val="clear" w:color="auto" w:fill="auto"/>
          </w:tcPr>
          <w:p w14:paraId="234EEE34" w14:textId="77777777" w:rsidR="006A70E5" w:rsidRPr="00E87917" w:rsidRDefault="006A70E5" w:rsidP="00652CFD">
            <w:pPr>
              <w:spacing w:before="0" w:after="0" w:line="276" w:lineRule="auto"/>
              <w:rPr>
                <w:sz w:val="20"/>
              </w:rPr>
            </w:pPr>
            <w:r w:rsidRPr="00E87917">
              <w:rPr>
                <w:sz w:val="20"/>
              </w:rPr>
              <w:t>Множественный элемент</w:t>
            </w:r>
          </w:p>
        </w:tc>
      </w:tr>
      <w:tr w:rsidR="006A70E5" w:rsidRPr="001A4780" w14:paraId="02848BBE" w14:textId="77777777" w:rsidTr="004B0BFC">
        <w:trPr>
          <w:gridAfter w:val="1"/>
          <w:wAfter w:w="45" w:type="pct"/>
        </w:trPr>
        <w:tc>
          <w:tcPr>
            <w:tcW w:w="742" w:type="pct"/>
            <w:gridSpan w:val="2"/>
            <w:shd w:val="clear" w:color="auto" w:fill="auto"/>
          </w:tcPr>
          <w:p w14:paraId="0F0913A4" w14:textId="77777777" w:rsidR="006A70E5" w:rsidRPr="00112F33" w:rsidRDefault="006A70E5" w:rsidP="00652CFD">
            <w:pPr>
              <w:spacing w:before="0" w:after="0" w:line="276" w:lineRule="auto"/>
              <w:rPr>
                <w:b/>
                <w:sz w:val="20"/>
              </w:rPr>
            </w:pPr>
            <w:r w:rsidRPr="00112F33">
              <w:rPr>
                <w:b/>
                <w:sz w:val="20"/>
              </w:rPr>
              <w:t>checkInfo</w:t>
            </w:r>
          </w:p>
        </w:tc>
        <w:tc>
          <w:tcPr>
            <w:tcW w:w="728" w:type="pct"/>
            <w:gridSpan w:val="2"/>
            <w:shd w:val="clear" w:color="auto" w:fill="auto"/>
          </w:tcPr>
          <w:p w14:paraId="6A432A3B" w14:textId="77777777" w:rsidR="006A70E5" w:rsidRPr="00847C67" w:rsidRDefault="006A70E5" w:rsidP="00652CFD">
            <w:pPr>
              <w:spacing w:before="0" w:after="0" w:line="276" w:lineRule="auto"/>
              <w:rPr>
                <w:sz w:val="20"/>
              </w:rPr>
            </w:pPr>
          </w:p>
        </w:tc>
        <w:tc>
          <w:tcPr>
            <w:tcW w:w="201" w:type="pct"/>
            <w:gridSpan w:val="2"/>
            <w:shd w:val="clear" w:color="auto" w:fill="auto"/>
          </w:tcPr>
          <w:p w14:paraId="2DB8075B" w14:textId="77777777" w:rsidR="006A70E5" w:rsidRPr="00847C67" w:rsidRDefault="006A70E5" w:rsidP="00652CFD">
            <w:pPr>
              <w:spacing w:before="0" w:after="0" w:line="276" w:lineRule="auto"/>
              <w:jc w:val="center"/>
              <w:rPr>
                <w:sz w:val="20"/>
              </w:rPr>
            </w:pPr>
          </w:p>
        </w:tc>
        <w:tc>
          <w:tcPr>
            <w:tcW w:w="509" w:type="pct"/>
            <w:gridSpan w:val="2"/>
            <w:shd w:val="clear" w:color="auto" w:fill="auto"/>
          </w:tcPr>
          <w:p w14:paraId="07FEF372" w14:textId="77777777" w:rsidR="006A70E5" w:rsidRPr="00847C67" w:rsidRDefault="006A70E5" w:rsidP="00652CFD">
            <w:pPr>
              <w:spacing w:before="0" w:after="0" w:line="276" w:lineRule="auto"/>
              <w:jc w:val="center"/>
              <w:rPr>
                <w:sz w:val="20"/>
              </w:rPr>
            </w:pPr>
          </w:p>
        </w:tc>
        <w:tc>
          <w:tcPr>
            <w:tcW w:w="1389" w:type="pct"/>
            <w:gridSpan w:val="2"/>
            <w:shd w:val="clear" w:color="auto" w:fill="auto"/>
          </w:tcPr>
          <w:p w14:paraId="5ACE1788" w14:textId="77777777" w:rsidR="006A70E5" w:rsidRPr="00847C67" w:rsidRDefault="006A70E5" w:rsidP="00652CFD">
            <w:pPr>
              <w:spacing w:before="0" w:after="0" w:line="276" w:lineRule="auto"/>
              <w:rPr>
                <w:sz w:val="20"/>
              </w:rPr>
            </w:pPr>
          </w:p>
        </w:tc>
        <w:tc>
          <w:tcPr>
            <w:tcW w:w="1386" w:type="pct"/>
            <w:gridSpan w:val="2"/>
            <w:shd w:val="clear" w:color="auto" w:fill="auto"/>
          </w:tcPr>
          <w:p w14:paraId="2F69A24F" w14:textId="77777777" w:rsidR="006A70E5" w:rsidRPr="008D100A" w:rsidRDefault="006A70E5" w:rsidP="00652CFD">
            <w:pPr>
              <w:spacing w:before="0" w:after="0" w:line="276" w:lineRule="auto"/>
              <w:rPr>
                <w:sz w:val="20"/>
              </w:rPr>
            </w:pPr>
          </w:p>
        </w:tc>
      </w:tr>
      <w:tr w:rsidR="006A70E5" w:rsidRPr="001A4780" w14:paraId="787015A5" w14:textId="77777777" w:rsidTr="004B0BFC">
        <w:trPr>
          <w:gridAfter w:val="1"/>
          <w:wAfter w:w="45" w:type="pct"/>
        </w:trPr>
        <w:tc>
          <w:tcPr>
            <w:tcW w:w="742" w:type="pct"/>
            <w:gridSpan w:val="2"/>
            <w:shd w:val="clear" w:color="auto" w:fill="auto"/>
          </w:tcPr>
          <w:p w14:paraId="31F19FBD" w14:textId="77777777" w:rsidR="006A70E5" w:rsidRPr="00E87917" w:rsidRDefault="006A70E5" w:rsidP="00652CFD">
            <w:pPr>
              <w:spacing w:before="0" w:after="0" w:line="276" w:lineRule="auto"/>
              <w:rPr>
                <w:sz w:val="20"/>
              </w:rPr>
            </w:pPr>
          </w:p>
        </w:tc>
        <w:tc>
          <w:tcPr>
            <w:tcW w:w="728" w:type="pct"/>
            <w:gridSpan w:val="2"/>
            <w:shd w:val="clear" w:color="auto" w:fill="auto"/>
          </w:tcPr>
          <w:p w14:paraId="1D89D37B" w14:textId="77777777" w:rsidR="006A70E5" w:rsidRPr="00E87917" w:rsidRDefault="006A70E5" w:rsidP="00652CFD">
            <w:pPr>
              <w:spacing w:before="0" w:after="0" w:line="276" w:lineRule="auto"/>
              <w:rPr>
                <w:sz w:val="20"/>
              </w:rPr>
            </w:pPr>
            <w:r w:rsidRPr="00847C67">
              <w:rPr>
                <w:sz w:val="20"/>
              </w:rPr>
              <w:t>checkNumber</w:t>
            </w:r>
          </w:p>
        </w:tc>
        <w:tc>
          <w:tcPr>
            <w:tcW w:w="201" w:type="pct"/>
            <w:gridSpan w:val="2"/>
            <w:shd w:val="clear" w:color="auto" w:fill="auto"/>
          </w:tcPr>
          <w:p w14:paraId="4B82DA8B" w14:textId="77777777" w:rsidR="006A70E5" w:rsidRPr="00836436" w:rsidRDefault="00836436" w:rsidP="00652CFD">
            <w:pPr>
              <w:spacing w:before="0" w:after="0" w:line="276" w:lineRule="auto"/>
              <w:jc w:val="center"/>
              <w:rPr>
                <w:sz w:val="20"/>
                <w:lang w:val="en-US"/>
              </w:rPr>
            </w:pPr>
            <w:r>
              <w:rPr>
                <w:sz w:val="20"/>
              </w:rPr>
              <w:t>Н</w:t>
            </w:r>
          </w:p>
        </w:tc>
        <w:tc>
          <w:tcPr>
            <w:tcW w:w="509" w:type="pct"/>
            <w:gridSpan w:val="2"/>
            <w:shd w:val="clear" w:color="auto" w:fill="auto"/>
          </w:tcPr>
          <w:p w14:paraId="7606DD8F" w14:textId="77777777" w:rsidR="006A70E5" w:rsidRPr="00E87917" w:rsidRDefault="006A70E5" w:rsidP="00652CFD">
            <w:pPr>
              <w:spacing w:before="0" w:after="0" w:line="276" w:lineRule="auto"/>
              <w:jc w:val="center"/>
              <w:rPr>
                <w:sz w:val="20"/>
              </w:rPr>
            </w:pPr>
            <w:r w:rsidRPr="00E232BB">
              <w:rPr>
                <w:sz w:val="20"/>
              </w:rPr>
              <w:t>T(1-25</w:t>
            </w:r>
            <w:r w:rsidR="00FF40F3">
              <w:rPr>
                <w:sz w:val="20"/>
              </w:rPr>
              <w:t>6</w:t>
            </w:r>
            <w:r w:rsidRPr="00E232BB">
              <w:rPr>
                <w:sz w:val="20"/>
              </w:rPr>
              <w:t>)</w:t>
            </w:r>
          </w:p>
        </w:tc>
        <w:tc>
          <w:tcPr>
            <w:tcW w:w="1389" w:type="pct"/>
            <w:gridSpan w:val="2"/>
            <w:shd w:val="clear" w:color="auto" w:fill="auto"/>
          </w:tcPr>
          <w:p w14:paraId="006EB9B4" w14:textId="77777777" w:rsidR="006A70E5" w:rsidRPr="00E87917" w:rsidRDefault="00190333" w:rsidP="00652CFD">
            <w:pPr>
              <w:spacing w:before="0" w:after="0" w:line="276" w:lineRule="auto"/>
              <w:rPr>
                <w:sz w:val="20"/>
              </w:rPr>
            </w:pPr>
            <w:r w:rsidRPr="00190333">
              <w:rPr>
                <w:sz w:val="20"/>
              </w:rPr>
              <w:t>Номер проверки в составе плана проверок, сформированный контрольным органом</w:t>
            </w:r>
          </w:p>
        </w:tc>
        <w:tc>
          <w:tcPr>
            <w:tcW w:w="1386" w:type="pct"/>
            <w:gridSpan w:val="2"/>
            <w:shd w:val="clear" w:color="auto" w:fill="auto"/>
          </w:tcPr>
          <w:p w14:paraId="32D6E085" w14:textId="77777777" w:rsidR="006A70E5" w:rsidRPr="00E87917" w:rsidRDefault="006A70E5" w:rsidP="00652CFD">
            <w:pPr>
              <w:spacing w:before="0" w:after="0" w:line="276" w:lineRule="auto"/>
              <w:rPr>
                <w:sz w:val="20"/>
              </w:rPr>
            </w:pPr>
          </w:p>
        </w:tc>
      </w:tr>
      <w:tr w:rsidR="00FF40F3" w:rsidRPr="001A4780" w14:paraId="27936C1F" w14:textId="77777777" w:rsidTr="004B0BFC">
        <w:trPr>
          <w:gridAfter w:val="1"/>
          <w:wAfter w:w="45" w:type="pct"/>
        </w:trPr>
        <w:tc>
          <w:tcPr>
            <w:tcW w:w="742" w:type="pct"/>
            <w:gridSpan w:val="2"/>
            <w:shd w:val="clear" w:color="auto" w:fill="auto"/>
          </w:tcPr>
          <w:p w14:paraId="7EFB63A5" w14:textId="77777777" w:rsidR="00FF40F3" w:rsidRPr="00E87917" w:rsidRDefault="00FF40F3" w:rsidP="00652CFD">
            <w:pPr>
              <w:spacing w:before="0" w:after="0" w:line="276" w:lineRule="auto"/>
              <w:rPr>
                <w:sz w:val="20"/>
              </w:rPr>
            </w:pPr>
          </w:p>
        </w:tc>
        <w:tc>
          <w:tcPr>
            <w:tcW w:w="728" w:type="pct"/>
            <w:gridSpan w:val="2"/>
            <w:shd w:val="clear" w:color="auto" w:fill="auto"/>
          </w:tcPr>
          <w:p w14:paraId="0D2AAD8D" w14:textId="77777777" w:rsidR="00FF40F3" w:rsidRPr="00E87917" w:rsidRDefault="00190333" w:rsidP="00652CFD">
            <w:pPr>
              <w:spacing w:before="0" w:after="0" w:line="276" w:lineRule="auto"/>
              <w:rPr>
                <w:sz w:val="20"/>
              </w:rPr>
            </w:pPr>
            <w:r>
              <w:rPr>
                <w:sz w:val="20"/>
                <w:lang w:val="en-US"/>
              </w:rPr>
              <w:t>reg</w:t>
            </w:r>
            <w:r w:rsidRPr="00FF40F3">
              <w:rPr>
                <w:sz w:val="20"/>
              </w:rPr>
              <w:t>Number</w:t>
            </w:r>
          </w:p>
        </w:tc>
        <w:tc>
          <w:tcPr>
            <w:tcW w:w="201" w:type="pct"/>
            <w:gridSpan w:val="2"/>
            <w:shd w:val="clear" w:color="auto" w:fill="auto"/>
          </w:tcPr>
          <w:p w14:paraId="3950B066" w14:textId="77777777" w:rsidR="00FF40F3" w:rsidRPr="00E87917" w:rsidRDefault="00836436" w:rsidP="00652CFD">
            <w:pPr>
              <w:spacing w:before="0" w:after="0" w:line="276" w:lineRule="auto"/>
              <w:jc w:val="center"/>
              <w:rPr>
                <w:sz w:val="20"/>
              </w:rPr>
            </w:pPr>
            <w:r>
              <w:rPr>
                <w:sz w:val="20"/>
              </w:rPr>
              <w:t>Н</w:t>
            </w:r>
          </w:p>
        </w:tc>
        <w:tc>
          <w:tcPr>
            <w:tcW w:w="509" w:type="pct"/>
            <w:gridSpan w:val="2"/>
            <w:shd w:val="clear" w:color="auto" w:fill="auto"/>
          </w:tcPr>
          <w:p w14:paraId="678BF90B" w14:textId="7C04E543" w:rsidR="00FF40F3" w:rsidRPr="00E87917" w:rsidRDefault="00FF40F3" w:rsidP="00652CFD">
            <w:pPr>
              <w:spacing w:before="0" w:after="0" w:line="276" w:lineRule="auto"/>
              <w:jc w:val="center"/>
              <w:rPr>
                <w:sz w:val="20"/>
              </w:rPr>
            </w:pPr>
            <w:r w:rsidRPr="00E232BB">
              <w:rPr>
                <w:sz w:val="20"/>
              </w:rPr>
              <w:t>T(1-2</w:t>
            </w:r>
            <w:r w:rsidR="00FE7CC5">
              <w:rPr>
                <w:sz w:val="20"/>
              </w:rPr>
              <w:t>6</w:t>
            </w:r>
            <w:r w:rsidRPr="00E232BB">
              <w:rPr>
                <w:sz w:val="20"/>
              </w:rPr>
              <w:t>)</w:t>
            </w:r>
          </w:p>
        </w:tc>
        <w:tc>
          <w:tcPr>
            <w:tcW w:w="1389" w:type="pct"/>
            <w:gridSpan w:val="2"/>
            <w:shd w:val="clear" w:color="auto" w:fill="auto"/>
          </w:tcPr>
          <w:p w14:paraId="7FDDF97A" w14:textId="77777777" w:rsidR="00FF40F3" w:rsidRPr="00E87917" w:rsidRDefault="00190333" w:rsidP="00652CFD">
            <w:pPr>
              <w:spacing w:before="0" w:after="0" w:line="276" w:lineRule="auto"/>
              <w:rPr>
                <w:sz w:val="20"/>
              </w:rPr>
            </w:pPr>
            <w:r w:rsidRPr="00190333">
              <w:rPr>
                <w:sz w:val="20"/>
              </w:rPr>
              <w:t>Номер проверки в составе плана проверок (согласно ПП РФ №1148)</w:t>
            </w:r>
          </w:p>
        </w:tc>
        <w:tc>
          <w:tcPr>
            <w:tcW w:w="1386" w:type="pct"/>
            <w:gridSpan w:val="2"/>
            <w:shd w:val="clear" w:color="auto" w:fill="auto"/>
            <w:vAlign w:val="center"/>
          </w:tcPr>
          <w:p w14:paraId="01B8BF66" w14:textId="77777777" w:rsidR="00FF40F3" w:rsidRPr="00E87917" w:rsidRDefault="00FF40F3" w:rsidP="00652CFD">
            <w:pPr>
              <w:spacing w:before="0" w:after="0" w:line="276" w:lineRule="auto"/>
              <w:rPr>
                <w:sz w:val="20"/>
              </w:rPr>
            </w:pPr>
            <w:r>
              <w:rPr>
                <w:sz w:val="20"/>
              </w:rPr>
              <w:t>При приеме документа значение поля игнорируется, автоматически рассчитывается и сохраняется на ЕИС</w:t>
            </w:r>
          </w:p>
        </w:tc>
      </w:tr>
      <w:tr w:rsidR="00FF40F3" w:rsidRPr="001A4780" w14:paraId="6514CE2A" w14:textId="77777777" w:rsidTr="004B0BFC">
        <w:trPr>
          <w:gridAfter w:val="1"/>
          <w:wAfter w:w="45" w:type="pct"/>
        </w:trPr>
        <w:tc>
          <w:tcPr>
            <w:tcW w:w="742" w:type="pct"/>
            <w:gridSpan w:val="2"/>
            <w:shd w:val="clear" w:color="auto" w:fill="auto"/>
          </w:tcPr>
          <w:p w14:paraId="5DA7A05A" w14:textId="77777777" w:rsidR="00FF40F3" w:rsidRPr="00E232BB" w:rsidRDefault="00FF40F3" w:rsidP="00652CFD">
            <w:pPr>
              <w:spacing w:before="0" w:after="0" w:line="276" w:lineRule="auto"/>
              <w:rPr>
                <w:sz w:val="20"/>
              </w:rPr>
            </w:pPr>
          </w:p>
        </w:tc>
        <w:tc>
          <w:tcPr>
            <w:tcW w:w="728" w:type="pct"/>
            <w:gridSpan w:val="2"/>
            <w:shd w:val="clear" w:color="auto" w:fill="auto"/>
          </w:tcPr>
          <w:p w14:paraId="02BF8B4B" w14:textId="77777777" w:rsidR="00FF40F3" w:rsidRPr="00E232BB" w:rsidRDefault="00FF40F3" w:rsidP="00652CFD">
            <w:pPr>
              <w:spacing w:before="0" w:after="0" w:line="276" w:lineRule="auto"/>
              <w:rPr>
                <w:sz w:val="20"/>
              </w:rPr>
            </w:pPr>
            <w:r w:rsidRPr="00847C67">
              <w:rPr>
                <w:sz w:val="20"/>
              </w:rPr>
              <w:t>checkSubject</w:t>
            </w:r>
          </w:p>
        </w:tc>
        <w:tc>
          <w:tcPr>
            <w:tcW w:w="201" w:type="pct"/>
            <w:gridSpan w:val="2"/>
            <w:shd w:val="clear" w:color="auto" w:fill="auto"/>
          </w:tcPr>
          <w:p w14:paraId="094F739F" w14:textId="77777777" w:rsidR="00FF40F3" w:rsidRPr="002D6956" w:rsidRDefault="00FF40F3" w:rsidP="00652CFD">
            <w:pPr>
              <w:spacing w:before="0" w:after="0" w:line="276" w:lineRule="auto"/>
              <w:jc w:val="center"/>
              <w:rPr>
                <w:sz w:val="20"/>
              </w:rPr>
            </w:pPr>
            <w:r>
              <w:rPr>
                <w:sz w:val="20"/>
              </w:rPr>
              <w:t>О</w:t>
            </w:r>
          </w:p>
        </w:tc>
        <w:tc>
          <w:tcPr>
            <w:tcW w:w="509" w:type="pct"/>
            <w:gridSpan w:val="2"/>
            <w:shd w:val="clear" w:color="auto" w:fill="auto"/>
          </w:tcPr>
          <w:p w14:paraId="48135728" w14:textId="77777777" w:rsidR="00FF40F3" w:rsidRPr="00E232BB" w:rsidRDefault="00FF40F3" w:rsidP="00652CFD">
            <w:pPr>
              <w:spacing w:before="0" w:after="0" w:line="276" w:lineRule="auto"/>
              <w:jc w:val="center"/>
              <w:rPr>
                <w:sz w:val="20"/>
              </w:rPr>
            </w:pPr>
            <w:r w:rsidRPr="00E232BB">
              <w:rPr>
                <w:sz w:val="20"/>
              </w:rPr>
              <w:t>S</w:t>
            </w:r>
          </w:p>
        </w:tc>
        <w:tc>
          <w:tcPr>
            <w:tcW w:w="1389" w:type="pct"/>
            <w:gridSpan w:val="2"/>
            <w:shd w:val="clear" w:color="auto" w:fill="auto"/>
          </w:tcPr>
          <w:p w14:paraId="29037370" w14:textId="77777777" w:rsidR="00FF40F3" w:rsidRPr="00E232BB" w:rsidRDefault="00FF40F3" w:rsidP="00652CFD">
            <w:pPr>
              <w:spacing w:before="0" w:after="0" w:line="276" w:lineRule="auto"/>
              <w:rPr>
                <w:sz w:val="20"/>
              </w:rPr>
            </w:pPr>
            <w:r>
              <w:rPr>
                <w:sz w:val="20"/>
              </w:rPr>
              <w:t>Тип субъекта проверки</w:t>
            </w:r>
          </w:p>
        </w:tc>
        <w:tc>
          <w:tcPr>
            <w:tcW w:w="1386" w:type="pct"/>
            <w:gridSpan w:val="2"/>
            <w:shd w:val="clear" w:color="auto" w:fill="auto"/>
            <w:vAlign w:val="center"/>
          </w:tcPr>
          <w:p w14:paraId="0470590C" w14:textId="77777777" w:rsidR="00FF40F3" w:rsidRPr="00E232BB" w:rsidRDefault="00FF40F3" w:rsidP="00652CFD">
            <w:pPr>
              <w:spacing w:before="0" w:after="0" w:line="276" w:lineRule="auto"/>
              <w:rPr>
                <w:sz w:val="20"/>
              </w:rPr>
            </w:pPr>
          </w:p>
        </w:tc>
      </w:tr>
      <w:tr w:rsidR="00FF40F3" w:rsidRPr="001A4780" w14:paraId="2AE08ECE" w14:textId="77777777" w:rsidTr="004B0BFC">
        <w:trPr>
          <w:gridAfter w:val="1"/>
          <w:wAfter w:w="45" w:type="pct"/>
        </w:trPr>
        <w:tc>
          <w:tcPr>
            <w:tcW w:w="742" w:type="pct"/>
            <w:gridSpan w:val="2"/>
            <w:shd w:val="clear" w:color="auto" w:fill="auto"/>
          </w:tcPr>
          <w:p w14:paraId="6A3612EC" w14:textId="77777777" w:rsidR="00FF40F3" w:rsidRPr="00E232BB" w:rsidRDefault="00FF40F3" w:rsidP="00652CFD">
            <w:pPr>
              <w:spacing w:before="0" w:after="0" w:line="276" w:lineRule="auto"/>
              <w:rPr>
                <w:sz w:val="20"/>
              </w:rPr>
            </w:pPr>
          </w:p>
        </w:tc>
        <w:tc>
          <w:tcPr>
            <w:tcW w:w="728" w:type="pct"/>
            <w:gridSpan w:val="2"/>
            <w:shd w:val="clear" w:color="auto" w:fill="auto"/>
          </w:tcPr>
          <w:p w14:paraId="3780D6A1" w14:textId="77777777" w:rsidR="00FF40F3" w:rsidRPr="00847C67" w:rsidRDefault="00F20F89" w:rsidP="00652CFD">
            <w:pPr>
              <w:spacing w:before="0" w:after="0" w:line="276" w:lineRule="auto"/>
              <w:rPr>
                <w:sz w:val="20"/>
              </w:rPr>
            </w:pPr>
            <w:hyperlink w:anchor="order_complaintType" w:history="1">
              <w:r w:rsidR="00FF40F3" w:rsidRPr="00847C67">
                <w:rPr>
                  <w:sz w:val="20"/>
                </w:rPr>
                <w:t>checkStartStage</w:t>
              </w:r>
            </w:hyperlink>
          </w:p>
        </w:tc>
        <w:tc>
          <w:tcPr>
            <w:tcW w:w="201" w:type="pct"/>
            <w:gridSpan w:val="2"/>
            <w:shd w:val="clear" w:color="auto" w:fill="auto"/>
          </w:tcPr>
          <w:p w14:paraId="64B6B1BB" w14:textId="77777777" w:rsidR="00FF40F3" w:rsidRPr="002D6956" w:rsidRDefault="006A0D52" w:rsidP="00652CFD">
            <w:pPr>
              <w:spacing w:before="0" w:after="0" w:line="276" w:lineRule="auto"/>
              <w:jc w:val="center"/>
              <w:rPr>
                <w:sz w:val="20"/>
              </w:rPr>
            </w:pPr>
            <w:r>
              <w:rPr>
                <w:sz w:val="20"/>
              </w:rPr>
              <w:t>Н</w:t>
            </w:r>
          </w:p>
        </w:tc>
        <w:tc>
          <w:tcPr>
            <w:tcW w:w="509" w:type="pct"/>
            <w:gridSpan w:val="2"/>
            <w:shd w:val="clear" w:color="auto" w:fill="auto"/>
          </w:tcPr>
          <w:p w14:paraId="4FCD4B91" w14:textId="77777777" w:rsidR="00FF40F3" w:rsidRPr="00847C67" w:rsidRDefault="00FF40F3" w:rsidP="00652CFD">
            <w:pPr>
              <w:spacing w:before="0" w:after="0" w:line="276" w:lineRule="auto"/>
              <w:jc w:val="center"/>
              <w:rPr>
                <w:sz w:val="20"/>
              </w:rPr>
            </w:pPr>
            <w:r w:rsidRPr="00847C67">
              <w:rPr>
                <w:sz w:val="20"/>
              </w:rPr>
              <w:t>S</w:t>
            </w:r>
          </w:p>
        </w:tc>
        <w:tc>
          <w:tcPr>
            <w:tcW w:w="1389" w:type="pct"/>
            <w:gridSpan w:val="2"/>
            <w:shd w:val="clear" w:color="auto" w:fill="auto"/>
          </w:tcPr>
          <w:p w14:paraId="11D8E474" w14:textId="77777777" w:rsidR="00FF40F3" w:rsidRPr="00E232BB" w:rsidRDefault="00FF40F3" w:rsidP="00652CFD">
            <w:pPr>
              <w:spacing w:before="0" w:after="0" w:line="276" w:lineRule="auto"/>
              <w:rPr>
                <w:sz w:val="20"/>
              </w:rPr>
            </w:pPr>
            <w:r>
              <w:rPr>
                <w:sz w:val="20"/>
              </w:rPr>
              <w:t>Период начала проверки</w:t>
            </w:r>
          </w:p>
        </w:tc>
        <w:tc>
          <w:tcPr>
            <w:tcW w:w="1386" w:type="pct"/>
            <w:gridSpan w:val="2"/>
            <w:shd w:val="clear" w:color="auto" w:fill="auto"/>
          </w:tcPr>
          <w:p w14:paraId="48C0E366" w14:textId="77777777" w:rsidR="00FF40F3" w:rsidRPr="00E232BB" w:rsidRDefault="006A0D52" w:rsidP="00652CFD">
            <w:pPr>
              <w:spacing w:before="0" w:after="0" w:line="276" w:lineRule="auto"/>
              <w:rPr>
                <w:sz w:val="20"/>
              </w:rPr>
            </w:pPr>
            <w:r w:rsidRPr="006A0D52">
              <w:rPr>
                <w:sz w:val="20"/>
              </w:rPr>
              <w:t>Устарело, не применятся, начиная с версии 13.1</w:t>
            </w:r>
          </w:p>
        </w:tc>
      </w:tr>
      <w:tr w:rsidR="00917CE4" w:rsidRPr="001A4780" w14:paraId="684A7F92" w14:textId="77777777" w:rsidTr="004B0BFC">
        <w:trPr>
          <w:gridAfter w:val="1"/>
          <w:wAfter w:w="45" w:type="pct"/>
        </w:trPr>
        <w:tc>
          <w:tcPr>
            <w:tcW w:w="742" w:type="pct"/>
            <w:gridSpan w:val="2"/>
            <w:shd w:val="clear" w:color="auto" w:fill="auto"/>
          </w:tcPr>
          <w:p w14:paraId="03D34B02" w14:textId="77777777" w:rsidR="00917CE4" w:rsidRPr="00E232BB" w:rsidRDefault="00917CE4" w:rsidP="00652CFD">
            <w:pPr>
              <w:spacing w:before="0" w:after="0" w:line="276" w:lineRule="auto"/>
              <w:rPr>
                <w:sz w:val="20"/>
              </w:rPr>
            </w:pPr>
          </w:p>
        </w:tc>
        <w:tc>
          <w:tcPr>
            <w:tcW w:w="728" w:type="pct"/>
            <w:gridSpan w:val="2"/>
            <w:shd w:val="clear" w:color="auto" w:fill="auto"/>
          </w:tcPr>
          <w:p w14:paraId="5BF13ADB" w14:textId="77777777" w:rsidR="00917CE4" w:rsidRPr="00917CE4" w:rsidRDefault="00917CE4" w:rsidP="00652CFD">
            <w:pPr>
              <w:spacing w:before="0" w:after="0" w:line="276" w:lineRule="auto"/>
              <w:rPr>
                <w:sz w:val="20"/>
              </w:rPr>
            </w:pPr>
            <w:r w:rsidRPr="00917CE4">
              <w:rPr>
                <w:sz w:val="20"/>
              </w:rPr>
              <w:t>orders</w:t>
            </w:r>
          </w:p>
        </w:tc>
        <w:tc>
          <w:tcPr>
            <w:tcW w:w="201" w:type="pct"/>
            <w:gridSpan w:val="2"/>
            <w:shd w:val="clear" w:color="auto" w:fill="auto"/>
          </w:tcPr>
          <w:p w14:paraId="506BC710" w14:textId="77777777" w:rsidR="00917CE4" w:rsidRPr="00917CE4" w:rsidDel="006A0D52" w:rsidRDefault="00917CE4" w:rsidP="00652CFD">
            <w:pPr>
              <w:spacing w:before="0" w:after="0" w:line="276" w:lineRule="auto"/>
              <w:jc w:val="center"/>
              <w:rPr>
                <w:sz w:val="20"/>
              </w:rPr>
            </w:pPr>
            <w:r>
              <w:rPr>
                <w:sz w:val="20"/>
              </w:rPr>
              <w:t>Н</w:t>
            </w:r>
          </w:p>
        </w:tc>
        <w:tc>
          <w:tcPr>
            <w:tcW w:w="509" w:type="pct"/>
            <w:gridSpan w:val="2"/>
            <w:shd w:val="clear" w:color="auto" w:fill="auto"/>
          </w:tcPr>
          <w:p w14:paraId="51C0930B" w14:textId="77777777" w:rsidR="00917CE4" w:rsidRPr="008A05DD" w:rsidRDefault="008A05DD" w:rsidP="00652CFD">
            <w:pPr>
              <w:spacing w:before="0" w:after="0" w:line="276" w:lineRule="auto"/>
              <w:jc w:val="center"/>
              <w:rPr>
                <w:sz w:val="20"/>
                <w:lang w:val="en-US"/>
              </w:rPr>
            </w:pPr>
            <w:r>
              <w:rPr>
                <w:sz w:val="20"/>
                <w:lang w:val="en-US"/>
              </w:rPr>
              <w:t>S</w:t>
            </w:r>
          </w:p>
        </w:tc>
        <w:tc>
          <w:tcPr>
            <w:tcW w:w="1389" w:type="pct"/>
            <w:gridSpan w:val="2"/>
            <w:shd w:val="clear" w:color="auto" w:fill="auto"/>
          </w:tcPr>
          <w:p w14:paraId="63D5EBDA" w14:textId="77777777" w:rsidR="00917CE4" w:rsidRDefault="00917CE4" w:rsidP="00652CFD">
            <w:pPr>
              <w:spacing w:before="0" w:after="0" w:line="276" w:lineRule="auto"/>
              <w:rPr>
                <w:sz w:val="20"/>
              </w:rPr>
            </w:pPr>
            <w:r w:rsidRPr="00917CE4">
              <w:rPr>
                <w:sz w:val="20"/>
              </w:rPr>
              <w:t>Объект контроля "Заказ/Закупка"</w:t>
            </w:r>
          </w:p>
        </w:tc>
        <w:tc>
          <w:tcPr>
            <w:tcW w:w="1386" w:type="pct"/>
            <w:gridSpan w:val="2"/>
            <w:shd w:val="clear" w:color="auto" w:fill="auto"/>
          </w:tcPr>
          <w:p w14:paraId="20C608C0" w14:textId="77777777" w:rsidR="00917CE4" w:rsidRPr="006A0D52" w:rsidRDefault="00917CE4" w:rsidP="00652CFD">
            <w:pPr>
              <w:spacing w:before="0" w:after="0" w:line="276" w:lineRule="auto"/>
              <w:rPr>
                <w:sz w:val="20"/>
              </w:rPr>
            </w:pPr>
            <w:r w:rsidRPr="00917CE4">
              <w:rPr>
                <w:sz w:val="20"/>
              </w:rPr>
              <w:t>Устарело, не применятся, начиная с версии 13.1</w:t>
            </w:r>
          </w:p>
        </w:tc>
      </w:tr>
      <w:tr w:rsidR="008A05DD" w:rsidRPr="001A4780" w14:paraId="01E2BA8B" w14:textId="77777777" w:rsidTr="004B0BFC">
        <w:trPr>
          <w:gridAfter w:val="1"/>
          <w:wAfter w:w="45" w:type="pct"/>
        </w:trPr>
        <w:tc>
          <w:tcPr>
            <w:tcW w:w="742" w:type="pct"/>
            <w:gridSpan w:val="2"/>
            <w:shd w:val="clear" w:color="auto" w:fill="auto"/>
          </w:tcPr>
          <w:p w14:paraId="0D0CEB5E" w14:textId="77777777" w:rsidR="008A05DD" w:rsidRPr="00E232BB" w:rsidRDefault="008A05DD" w:rsidP="00652CFD">
            <w:pPr>
              <w:spacing w:before="0" w:after="0" w:line="276" w:lineRule="auto"/>
              <w:rPr>
                <w:sz w:val="20"/>
              </w:rPr>
            </w:pPr>
          </w:p>
        </w:tc>
        <w:tc>
          <w:tcPr>
            <w:tcW w:w="728" w:type="pct"/>
            <w:gridSpan w:val="2"/>
            <w:shd w:val="clear" w:color="auto" w:fill="auto"/>
          </w:tcPr>
          <w:p w14:paraId="43AE3B22" w14:textId="77777777" w:rsidR="008A05DD" w:rsidRPr="00837EEE" w:rsidRDefault="008A05DD" w:rsidP="00652CFD">
            <w:pPr>
              <w:spacing w:before="0" w:after="0" w:line="276" w:lineRule="auto"/>
              <w:rPr>
                <w:sz w:val="20"/>
                <w:lang w:val="en-US"/>
              </w:rPr>
            </w:pPr>
            <w:r w:rsidRPr="008A05DD">
              <w:rPr>
                <w:sz w:val="20"/>
              </w:rPr>
              <w:t>checkedObject</w:t>
            </w:r>
            <w:r w:rsidR="00837EEE">
              <w:rPr>
                <w:sz w:val="20"/>
                <w:lang w:val="en-US"/>
              </w:rPr>
              <w:t>s</w:t>
            </w:r>
          </w:p>
        </w:tc>
        <w:tc>
          <w:tcPr>
            <w:tcW w:w="201" w:type="pct"/>
            <w:gridSpan w:val="2"/>
            <w:shd w:val="clear" w:color="auto" w:fill="auto"/>
          </w:tcPr>
          <w:p w14:paraId="0E1F53DB" w14:textId="77777777" w:rsidR="008A05DD" w:rsidRPr="008A05DD" w:rsidRDefault="008A05DD" w:rsidP="00652CFD">
            <w:pPr>
              <w:spacing w:before="0" w:after="0" w:line="276" w:lineRule="auto"/>
              <w:jc w:val="center"/>
              <w:rPr>
                <w:sz w:val="20"/>
              </w:rPr>
            </w:pPr>
            <w:r>
              <w:rPr>
                <w:sz w:val="20"/>
              </w:rPr>
              <w:t>Н</w:t>
            </w:r>
          </w:p>
        </w:tc>
        <w:tc>
          <w:tcPr>
            <w:tcW w:w="509" w:type="pct"/>
            <w:gridSpan w:val="2"/>
            <w:shd w:val="clear" w:color="auto" w:fill="auto"/>
          </w:tcPr>
          <w:p w14:paraId="62E0BD7E" w14:textId="77777777" w:rsidR="008A05DD" w:rsidRPr="008A05DD" w:rsidRDefault="008A05DD" w:rsidP="00652CFD">
            <w:pPr>
              <w:spacing w:before="0" w:after="0" w:line="276" w:lineRule="auto"/>
              <w:jc w:val="center"/>
              <w:rPr>
                <w:sz w:val="20"/>
                <w:lang w:val="en-US"/>
              </w:rPr>
            </w:pPr>
            <w:r>
              <w:rPr>
                <w:sz w:val="20"/>
                <w:lang w:val="en-US"/>
              </w:rPr>
              <w:t>S</w:t>
            </w:r>
          </w:p>
        </w:tc>
        <w:tc>
          <w:tcPr>
            <w:tcW w:w="1389" w:type="pct"/>
            <w:gridSpan w:val="2"/>
            <w:shd w:val="clear" w:color="auto" w:fill="auto"/>
          </w:tcPr>
          <w:p w14:paraId="62D268CF" w14:textId="77777777" w:rsidR="008A05DD" w:rsidRPr="00917CE4" w:rsidRDefault="008A05DD" w:rsidP="00652CFD">
            <w:pPr>
              <w:spacing w:before="0" w:after="0" w:line="276" w:lineRule="auto"/>
              <w:rPr>
                <w:sz w:val="20"/>
              </w:rPr>
            </w:pPr>
            <w:r w:rsidRPr="008A05DD">
              <w:rPr>
                <w:sz w:val="20"/>
              </w:rPr>
              <w:t>Предмет</w:t>
            </w:r>
            <w:r w:rsidR="00837EEE">
              <w:rPr>
                <w:sz w:val="20"/>
              </w:rPr>
              <w:t>ы</w:t>
            </w:r>
            <w:r w:rsidRPr="008A05DD">
              <w:rPr>
                <w:sz w:val="20"/>
              </w:rPr>
              <w:t xml:space="preserve"> проверки</w:t>
            </w:r>
          </w:p>
        </w:tc>
        <w:tc>
          <w:tcPr>
            <w:tcW w:w="1386" w:type="pct"/>
            <w:gridSpan w:val="2"/>
            <w:shd w:val="clear" w:color="auto" w:fill="auto"/>
          </w:tcPr>
          <w:p w14:paraId="3D0BA577" w14:textId="77777777" w:rsidR="008A05DD" w:rsidRPr="008A05DD" w:rsidRDefault="008A05DD" w:rsidP="00652CFD">
            <w:pPr>
              <w:spacing w:before="0" w:after="0" w:line="276" w:lineRule="auto"/>
              <w:rPr>
                <w:sz w:val="20"/>
              </w:rPr>
            </w:pPr>
            <w:r w:rsidRPr="008A05DD">
              <w:rPr>
                <w:sz w:val="20"/>
              </w:rPr>
              <w:t>Обязательно для заполнения для документов КО, начиная с версии 13.1 ЕИС</w:t>
            </w:r>
          </w:p>
          <w:p w14:paraId="02D79F06" w14:textId="77777777" w:rsidR="008A05DD" w:rsidRPr="008A05DD" w:rsidRDefault="008A05DD" w:rsidP="00652CFD">
            <w:pPr>
              <w:spacing w:before="0" w:after="0" w:line="276" w:lineRule="auto"/>
              <w:rPr>
                <w:sz w:val="20"/>
              </w:rPr>
            </w:pPr>
          </w:p>
          <w:p w14:paraId="24FC6606" w14:textId="77777777" w:rsidR="008A05DD" w:rsidRPr="00917CE4" w:rsidRDefault="008A05DD" w:rsidP="00652CFD">
            <w:pPr>
              <w:spacing w:before="0" w:after="0" w:line="276" w:lineRule="auto"/>
              <w:rPr>
                <w:sz w:val="20"/>
              </w:rPr>
            </w:pPr>
            <w:r w:rsidRPr="008A05DD">
              <w:rPr>
                <w:sz w:val="20"/>
              </w:rPr>
              <w:t>Необязательно для заполнения для для документов ОВК, начиная с версии 13.1 ЕИС</w:t>
            </w:r>
          </w:p>
        </w:tc>
      </w:tr>
      <w:tr w:rsidR="00FF40F3" w:rsidRPr="001A4780" w14:paraId="02A55FAA" w14:textId="77777777" w:rsidTr="004B0BFC">
        <w:trPr>
          <w:gridAfter w:val="1"/>
          <w:wAfter w:w="45" w:type="pct"/>
          <w:trHeight w:val="417"/>
        </w:trPr>
        <w:tc>
          <w:tcPr>
            <w:tcW w:w="742" w:type="pct"/>
            <w:gridSpan w:val="2"/>
            <w:shd w:val="clear" w:color="auto" w:fill="auto"/>
          </w:tcPr>
          <w:p w14:paraId="721B201D" w14:textId="77777777" w:rsidR="00FF40F3" w:rsidRPr="00E232BB" w:rsidRDefault="00FF40F3" w:rsidP="00652CFD">
            <w:pPr>
              <w:spacing w:before="0" w:after="0" w:line="276" w:lineRule="auto"/>
              <w:rPr>
                <w:sz w:val="20"/>
              </w:rPr>
            </w:pPr>
          </w:p>
        </w:tc>
        <w:tc>
          <w:tcPr>
            <w:tcW w:w="728" w:type="pct"/>
            <w:gridSpan w:val="2"/>
            <w:shd w:val="clear" w:color="auto" w:fill="auto"/>
          </w:tcPr>
          <w:p w14:paraId="15ABEC88" w14:textId="77777777" w:rsidR="00FF40F3" w:rsidRPr="00E232BB" w:rsidRDefault="00FF40F3" w:rsidP="00652CFD">
            <w:pPr>
              <w:spacing w:before="0" w:after="0" w:line="276" w:lineRule="auto"/>
              <w:rPr>
                <w:sz w:val="20"/>
              </w:rPr>
            </w:pPr>
            <w:r w:rsidRPr="00847C67">
              <w:rPr>
                <w:sz w:val="20"/>
              </w:rPr>
              <w:t>checkPublish</w:t>
            </w:r>
            <w:r w:rsidRPr="00E232BB">
              <w:rPr>
                <w:sz w:val="20"/>
              </w:rPr>
              <w:t>Date</w:t>
            </w:r>
          </w:p>
        </w:tc>
        <w:tc>
          <w:tcPr>
            <w:tcW w:w="201" w:type="pct"/>
            <w:gridSpan w:val="2"/>
            <w:shd w:val="clear" w:color="auto" w:fill="auto"/>
          </w:tcPr>
          <w:p w14:paraId="7F9DC87D" w14:textId="77777777" w:rsidR="00FF40F3" w:rsidRPr="00CA6543" w:rsidRDefault="00FF40F3" w:rsidP="00652CFD">
            <w:pPr>
              <w:spacing w:before="0" w:after="0" w:line="276" w:lineRule="auto"/>
              <w:jc w:val="center"/>
              <w:rPr>
                <w:sz w:val="20"/>
              </w:rPr>
            </w:pPr>
            <w:r>
              <w:rPr>
                <w:sz w:val="20"/>
              </w:rPr>
              <w:t>О</w:t>
            </w:r>
          </w:p>
        </w:tc>
        <w:tc>
          <w:tcPr>
            <w:tcW w:w="509" w:type="pct"/>
            <w:gridSpan w:val="2"/>
            <w:shd w:val="clear" w:color="auto" w:fill="auto"/>
          </w:tcPr>
          <w:p w14:paraId="63214E42" w14:textId="77777777" w:rsidR="00FF40F3" w:rsidRPr="00E232BB" w:rsidRDefault="00FF40F3" w:rsidP="00652CFD">
            <w:pPr>
              <w:spacing w:before="0" w:after="0" w:line="276" w:lineRule="auto"/>
              <w:jc w:val="center"/>
              <w:rPr>
                <w:sz w:val="20"/>
              </w:rPr>
            </w:pPr>
            <w:r w:rsidRPr="001A4780">
              <w:rPr>
                <w:sz w:val="20"/>
              </w:rPr>
              <w:t>DT</w:t>
            </w:r>
          </w:p>
        </w:tc>
        <w:tc>
          <w:tcPr>
            <w:tcW w:w="1389" w:type="pct"/>
            <w:gridSpan w:val="2"/>
            <w:shd w:val="clear" w:color="auto" w:fill="auto"/>
          </w:tcPr>
          <w:p w14:paraId="0FC414B8" w14:textId="77777777" w:rsidR="00FF40F3" w:rsidRPr="00E232BB" w:rsidRDefault="00FF40F3" w:rsidP="00652CFD">
            <w:pPr>
              <w:spacing w:before="0" w:after="0" w:line="276" w:lineRule="auto"/>
              <w:rPr>
                <w:sz w:val="20"/>
              </w:rPr>
            </w:pPr>
            <w:r w:rsidRPr="00E232BB">
              <w:rPr>
                <w:sz w:val="20"/>
              </w:rPr>
              <w:t xml:space="preserve">Дата </w:t>
            </w:r>
            <w:r>
              <w:rPr>
                <w:sz w:val="20"/>
              </w:rPr>
              <w:t>публикации проверки</w:t>
            </w:r>
          </w:p>
        </w:tc>
        <w:tc>
          <w:tcPr>
            <w:tcW w:w="1386" w:type="pct"/>
            <w:gridSpan w:val="2"/>
            <w:shd w:val="clear" w:color="auto" w:fill="auto"/>
          </w:tcPr>
          <w:p w14:paraId="705B890B" w14:textId="77777777" w:rsidR="00FF40F3" w:rsidRPr="00E232BB" w:rsidRDefault="00FF40F3" w:rsidP="00652CFD">
            <w:pPr>
              <w:spacing w:before="0" w:after="0" w:line="276" w:lineRule="auto"/>
              <w:rPr>
                <w:sz w:val="20"/>
              </w:rPr>
            </w:pPr>
          </w:p>
        </w:tc>
      </w:tr>
      <w:tr w:rsidR="008A05DD" w:rsidRPr="001A4780" w14:paraId="289FB5DF" w14:textId="77777777" w:rsidTr="004B0BFC">
        <w:trPr>
          <w:gridAfter w:val="1"/>
          <w:wAfter w:w="45" w:type="pct"/>
          <w:trHeight w:val="417"/>
        </w:trPr>
        <w:tc>
          <w:tcPr>
            <w:tcW w:w="742" w:type="pct"/>
            <w:gridSpan w:val="2"/>
            <w:shd w:val="clear" w:color="auto" w:fill="auto"/>
          </w:tcPr>
          <w:p w14:paraId="1D53A931" w14:textId="77777777" w:rsidR="008A05DD" w:rsidRPr="00E232BB" w:rsidRDefault="008A05DD" w:rsidP="00652CFD">
            <w:pPr>
              <w:spacing w:before="0" w:after="0" w:line="276" w:lineRule="auto"/>
              <w:rPr>
                <w:sz w:val="20"/>
              </w:rPr>
            </w:pPr>
          </w:p>
        </w:tc>
        <w:tc>
          <w:tcPr>
            <w:tcW w:w="728" w:type="pct"/>
            <w:gridSpan w:val="2"/>
            <w:shd w:val="clear" w:color="auto" w:fill="auto"/>
          </w:tcPr>
          <w:p w14:paraId="2D8E8BA1" w14:textId="77777777" w:rsidR="008A05DD" w:rsidRPr="00847C67" w:rsidRDefault="008A05DD" w:rsidP="00652CFD">
            <w:pPr>
              <w:spacing w:before="0" w:after="0" w:line="276" w:lineRule="auto"/>
              <w:rPr>
                <w:sz w:val="20"/>
              </w:rPr>
            </w:pPr>
            <w:r w:rsidRPr="008A05DD">
              <w:rPr>
                <w:sz w:val="20"/>
              </w:rPr>
              <w:t>verificationPeriodInfo</w:t>
            </w:r>
          </w:p>
        </w:tc>
        <w:tc>
          <w:tcPr>
            <w:tcW w:w="201" w:type="pct"/>
            <w:gridSpan w:val="2"/>
            <w:shd w:val="clear" w:color="auto" w:fill="auto"/>
          </w:tcPr>
          <w:p w14:paraId="508F6D43" w14:textId="77777777" w:rsidR="008A05DD" w:rsidRDefault="008A05DD" w:rsidP="00652CFD">
            <w:pPr>
              <w:spacing w:before="0" w:after="0" w:line="276" w:lineRule="auto"/>
              <w:jc w:val="center"/>
              <w:rPr>
                <w:sz w:val="20"/>
              </w:rPr>
            </w:pPr>
            <w:r>
              <w:rPr>
                <w:sz w:val="20"/>
              </w:rPr>
              <w:t>Н</w:t>
            </w:r>
          </w:p>
        </w:tc>
        <w:tc>
          <w:tcPr>
            <w:tcW w:w="509" w:type="pct"/>
            <w:gridSpan w:val="2"/>
            <w:shd w:val="clear" w:color="auto" w:fill="auto"/>
          </w:tcPr>
          <w:p w14:paraId="295F9203" w14:textId="77777777" w:rsidR="008A05DD" w:rsidRPr="001A4780" w:rsidRDefault="008A05DD" w:rsidP="00652CFD">
            <w:pPr>
              <w:spacing w:before="0" w:after="0" w:line="276" w:lineRule="auto"/>
              <w:jc w:val="center"/>
              <w:rPr>
                <w:sz w:val="20"/>
              </w:rPr>
            </w:pPr>
            <w:r>
              <w:rPr>
                <w:sz w:val="20"/>
                <w:lang w:val="en-US"/>
              </w:rPr>
              <w:t>S</w:t>
            </w:r>
          </w:p>
        </w:tc>
        <w:tc>
          <w:tcPr>
            <w:tcW w:w="1389" w:type="pct"/>
            <w:gridSpan w:val="2"/>
            <w:shd w:val="clear" w:color="auto" w:fill="auto"/>
          </w:tcPr>
          <w:p w14:paraId="52713B6E" w14:textId="77777777" w:rsidR="008A05DD" w:rsidRPr="00E232BB" w:rsidRDefault="008A05DD" w:rsidP="00652CFD">
            <w:pPr>
              <w:spacing w:before="0" w:after="0" w:line="276" w:lineRule="auto"/>
              <w:rPr>
                <w:sz w:val="20"/>
              </w:rPr>
            </w:pPr>
            <w:r w:rsidRPr="008A05DD">
              <w:rPr>
                <w:sz w:val="20"/>
              </w:rPr>
              <w:t>Период проведения проверки</w:t>
            </w:r>
          </w:p>
        </w:tc>
        <w:tc>
          <w:tcPr>
            <w:tcW w:w="1386" w:type="pct"/>
            <w:gridSpan w:val="2"/>
            <w:shd w:val="clear" w:color="auto" w:fill="auto"/>
          </w:tcPr>
          <w:p w14:paraId="5D01C998" w14:textId="77777777" w:rsidR="008A05DD" w:rsidRPr="00E232BB" w:rsidRDefault="008A05DD" w:rsidP="00652CFD">
            <w:pPr>
              <w:spacing w:before="0" w:after="0" w:line="276" w:lineRule="auto"/>
              <w:rPr>
                <w:sz w:val="20"/>
              </w:rPr>
            </w:pPr>
            <w:r w:rsidRPr="008A05DD">
              <w:rPr>
                <w:sz w:val="20"/>
              </w:rPr>
              <w:t>Обязательно для заполнения, начиная с версии 13.1 ЕИС</w:t>
            </w:r>
          </w:p>
        </w:tc>
      </w:tr>
      <w:tr w:rsidR="00FF40F3" w:rsidRPr="001A4780" w14:paraId="3FB2F469" w14:textId="77777777" w:rsidTr="004B0BFC">
        <w:trPr>
          <w:gridAfter w:val="1"/>
          <w:wAfter w:w="45" w:type="pct"/>
        </w:trPr>
        <w:tc>
          <w:tcPr>
            <w:tcW w:w="742" w:type="pct"/>
            <w:gridSpan w:val="2"/>
            <w:shd w:val="clear" w:color="auto" w:fill="auto"/>
          </w:tcPr>
          <w:p w14:paraId="1210E3D6" w14:textId="77777777" w:rsidR="00FF40F3" w:rsidRPr="00847C67" w:rsidRDefault="00FF40F3" w:rsidP="00652CFD">
            <w:pPr>
              <w:spacing w:before="0" w:after="0" w:line="276" w:lineRule="auto"/>
              <w:rPr>
                <w:sz w:val="20"/>
              </w:rPr>
            </w:pPr>
          </w:p>
        </w:tc>
        <w:tc>
          <w:tcPr>
            <w:tcW w:w="728" w:type="pct"/>
            <w:gridSpan w:val="2"/>
            <w:shd w:val="clear" w:color="auto" w:fill="auto"/>
          </w:tcPr>
          <w:p w14:paraId="2D014895" w14:textId="77777777" w:rsidR="00FF40F3" w:rsidRPr="00847C67" w:rsidRDefault="00FF40F3" w:rsidP="00652CFD">
            <w:pPr>
              <w:spacing w:before="0" w:after="0" w:line="276" w:lineRule="auto"/>
              <w:rPr>
                <w:sz w:val="20"/>
              </w:rPr>
            </w:pPr>
            <w:r w:rsidRPr="00847C67">
              <w:rPr>
                <w:sz w:val="20"/>
              </w:rPr>
              <w:t>base</w:t>
            </w:r>
          </w:p>
        </w:tc>
        <w:tc>
          <w:tcPr>
            <w:tcW w:w="201" w:type="pct"/>
            <w:gridSpan w:val="2"/>
            <w:shd w:val="clear" w:color="auto" w:fill="auto"/>
          </w:tcPr>
          <w:p w14:paraId="254A4CAE" w14:textId="77777777" w:rsidR="00FF40F3" w:rsidRPr="00847C67" w:rsidRDefault="00F139C6" w:rsidP="00652CFD">
            <w:pPr>
              <w:spacing w:before="0" w:after="0" w:line="276" w:lineRule="auto"/>
              <w:jc w:val="center"/>
              <w:rPr>
                <w:sz w:val="20"/>
              </w:rPr>
            </w:pPr>
            <w:r>
              <w:rPr>
                <w:sz w:val="20"/>
              </w:rPr>
              <w:t>Н</w:t>
            </w:r>
          </w:p>
        </w:tc>
        <w:tc>
          <w:tcPr>
            <w:tcW w:w="509" w:type="pct"/>
            <w:gridSpan w:val="2"/>
            <w:shd w:val="clear" w:color="auto" w:fill="auto"/>
          </w:tcPr>
          <w:p w14:paraId="2E6C6CCE" w14:textId="77777777" w:rsidR="00FF40F3" w:rsidRPr="00E232BB" w:rsidRDefault="00FF40F3" w:rsidP="00652CFD">
            <w:pPr>
              <w:spacing w:before="0" w:after="0" w:line="276" w:lineRule="auto"/>
              <w:jc w:val="center"/>
              <w:rPr>
                <w:sz w:val="20"/>
              </w:rPr>
            </w:pPr>
            <w:r w:rsidRPr="00E232BB">
              <w:rPr>
                <w:sz w:val="20"/>
              </w:rPr>
              <w:t>T(1-</w:t>
            </w:r>
            <w:r>
              <w:rPr>
                <w:sz w:val="20"/>
              </w:rPr>
              <w:t>2000</w:t>
            </w:r>
            <w:r w:rsidRPr="00E232BB">
              <w:rPr>
                <w:sz w:val="20"/>
              </w:rPr>
              <w:t>)</w:t>
            </w:r>
          </w:p>
        </w:tc>
        <w:tc>
          <w:tcPr>
            <w:tcW w:w="1389" w:type="pct"/>
            <w:gridSpan w:val="2"/>
            <w:shd w:val="clear" w:color="auto" w:fill="auto"/>
          </w:tcPr>
          <w:p w14:paraId="1096DA27" w14:textId="77777777" w:rsidR="00FF40F3" w:rsidRPr="00D86670" w:rsidRDefault="00FF40F3" w:rsidP="00652CFD">
            <w:pPr>
              <w:spacing w:before="0" w:after="0" w:line="276" w:lineRule="auto"/>
              <w:rPr>
                <w:sz w:val="20"/>
              </w:rPr>
            </w:pPr>
            <w:r>
              <w:rPr>
                <w:sz w:val="20"/>
              </w:rPr>
              <w:t>Цель и основание проверки</w:t>
            </w:r>
          </w:p>
        </w:tc>
        <w:tc>
          <w:tcPr>
            <w:tcW w:w="1386" w:type="pct"/>
            <w:gridSpan w:val="2"/>
            <w:shd w:val="clear" w:color="auto" w:fill="auto"/>
          </w:tcPr>
          <w:p w14:paraId="063BD04E" w14:textId="77777777" w:rsidR="00FF40F3" w:rsidRPr="00E232BB" w:rsidRDefault="00FF40F3" w:rsidP="00652CFD">
            <w:pPr>
              <w:spacing w:before="0" w:after="0" w:line="276" w:lineRule="auto"/>
              <w:rPr>
                <w:sz w:val="20"/>
              </w:rPr>
            </w:pPr>
          </w:p>
        </w:tc>
      </w:tr>
      <w:tr w:rsidR="00FF7797" w:rsidRPr="001A4780" w14:paraId="5D58C4DA" w14:textId="77777777" w:rsidTr="004B0BFC">
        <w:trPr>
          <w:gridAfter w:val="1"/>
          <w:wAfter w:w="45" w:type="pct"/>
        </w:trPr>
        <w:tc>
          <w:tcPr>
            <w:tcW w:w="742" w:type="pct"/>
            <w:gridSpan w:val="2"/>
            <w:shd w:val="clear" w:color="auto" w:fill="auto"/>
          </w:tcPr>
          <w:p w14:paraId="4F574333" w14:textId="77777777" w:rsidR="00FF7797" w:rsidRPr="00847C67" w:rsidRDefault="00FF7797" w:rsidP="00652CFD">
            <w:pPr>
              <w:spacing w:before="0" w:after="0" w:line="276" w:lineRule="auto"/>
              <w:rPr>
                <w:sz w:val="20"/>
              </w:rPr>
            </w:pPr>
          </w:p>
        </w:tc>
        <w:tc>
          <w:tcPr>
            <w:tcW w:w="728" w:type="pct"/>
            <w:gridSpan w:val="2"/>
            <w:shd w:val="clear" w:color="auto" w:fill="auto"/>
          </w:tcPr>
          <w:p w14:paraId="61B9DA4F" w14:textId="77777777" w:rsidR="00FF7797" w:rsidRPr="00FF7797" w:rsidRDefault="00FF7797" w:rsidP="00652CFD">
            <w:pPr>
              <w:spacing w:before="0" w:after="0" w:line="276" w:lineRule="auto"/>
              <w:rPr>
                <w:sz w:val="20"/>
                <w:lang w:val="en-US"/>
              </w:rPr>
            </w:pPr>
            <w:r>
              <w:rPr>
                <w:sz w:val="20"/>
                <w:lang w:val="en-US"/>
              </w:rPr>
              <w:t>period</w:t>
            </w:r>
          </w:p>
        </w:tc>
        <w:tc>
          <w:tcPr>
            <w:tcW w:w="201" w:type="pct"/>
            <w:gridSpan w:val="2"/>
            <w:shd w:val="clear" w:color="auto" w:fill="auto"/>
          </w:tcPr>
          <w:p w14:paraId="31F90049" w14:textId="77777777" w:rsidR="00FF7797" w:rsidRPr="00FF7797" w:rsidRDefault="00FF7797" w:rsidP="00652CFD">
            <w:pPr>
              <w:spacing w:before="0" w:after="0" w:line="276" w:lineRule="auto"/>
              <w:jc w:val="center"/>
              <w:rPr>
                <w:sz w:val="20"/>
              </w:rPr>
            </w:pPr>
            <w:r>
              <w:rPr>
                <w:sz w:val="20"/>
              </w:rPr>
              <w:t>Н</w:t>
            </w:r>
          </w:p>
        </w:tc>
        <w:tc>
          <w:tcPr>
            <w:tcW w:w="509" w:type="pct"/>
            <w:gridSpan w:val="2"/>
            <w:shd w:val="clear" w:color="auto" w:fill="auto"/>
          </w:tcPr>
          <w:p w14:paraId="388CC677" w14:textId="77777777" w:rsidR="00FF7797" w:rsidRPr="00FF7797" w:rsidRDefault="00FF7797" w:rsidP="00652CFD">
            <w:pPr>
              <w:spacing w:before="0" w:after="0" w:line="276" w:lineRule="auto"/>
              <w:jc w:val="center"/>
              <w:rPr>
                <w:sz w:val="20"/>
                <w:lang w:val="en-US"/>
              </w:rPr>
            </w:pPr>
            <w:r>
              <w:rPr>
                <w:sz w:val="20"/>
                <w:lang w:val="en-US"/>
              </w:rPr>
              <w:t>S</w:t>
            </w:r>
          </w:p>
        </w:tc>
        <w:tc>
          <w:tcPr>
            <w:tcW w:w="1389" w:type="pct"/>
            <w:gridSpan w:val="2"/>
            <w:shd w:val="clear" w:color="auto" w:fill="auto"/>
          </w:tcPr>
          <w:p w14:paraId="0BA683D2" w14:textId="77777777" w:rsidR="00FF7797" w:rsidRPr="00D86670" w:rsidRDefault="00FF7797" w:rsidP="00652CFD">
            <w:pPr>
              <w:spacing w:before="0" w:after="0" w:line="276" w:lineRule="auto"/>
              <w:rPr>
                <w:sz w:val="20"/>
              </w:rPr>
            </w:pPr>
            <w:r w:rsidRPr="00FF7797">
              <w:rPr>
                <w:sz w:val="20"/>
              </w:rPr>
              <w:t>Проверяемый период</w:t>
            </w:r>
          </w:p>
        </w:tc>
        <w:tc>
          <w:tcPr>
            <w:tcW w:w="1386" w:type="pct"/>
            <w:gridSpan w:val="2"/>
            <w:shd w:val="clear" w:color="auto" w:fill="auto"/>
          </w:tcPr>
          <w:p w14:paraId="0E1BD8CC" w14:textId="77777777" w:rsidR="00FF7797" w:rsidRPr="00FF7797" w:rsidRDefault="00FF7797" w:rsidP="00652CFD">
            <w:pPr>
              <w:spacing w:before="0" w:after="0" w:line="276" w:lineRule="auto"/>
              <w:rPr>
                <w:sz w:val="20"/>
              </w:rPr>
            </w:pPr>
            <w:r>
              <w:rPr>
                <w:sz w:val="20"/>
              </w:rPr>
              <w:t>При приеме контролируется обязательность заполнения блока</w:t>
            </w:r>
          </w:p>
        </w:tc>
      </w:tr>
      <w:tr w:rsidR="009D0D66" w:rsidRPr="001A4780" w14:paraId="26A98A41" w14:textId="77777777" w:rsidTr="004B0BFC">
        <w:trPr>
          <w:gridAfter w:val="1"/>
          <w:wAfter w:w="45" w:type="pct"/>
        </w:trPr>
        <w:tc>
          <w:tcPr>
            <w:tcW w:w="742" w:type="pct"/>
            <w:gridSpan w:val="2"/>
            <w:shd w:val="clear" w:color="auto" w:fill="auto"/>
          </w:tcPr>
          <w:p w14:paraId="3184C89F" w14:textId="77777777" w:rsidR="009D0D66" w:rsidRPr="00E232BB" w:rsidRDefault="009D0D66" w:rsidP="00652CFD">
            <w:pPr>
              <w:spacing w:before="0" w:after="0" w:line="276" w:lineRule="auto"/>
              <w:rPr>
                <w:sz w:val="20"/>
              </w:rPr>
            </w:pPr>
          </w:p>
        </w:tc>
        <w:tc>
          <w:tcPr>
            <w:tcW w:w="728" w:type="pct"/>
            <w:gridSpan w:val="2"/>
            <w:shd w:val="clear" w:color="auto" w:fill="auto"/>
            <w:vAlign w:val="center"/>
          </w:tcPr>
          <w:p w14:paraId="4E11450B" w14:textId="77777777" w:rsidR="009D0D66" w:rsidRPr="00847C67" w:rsidRDefault="009D0D66" w:rsidP="00652CFD">
            <w:pPr>
              <w:spacing w:before="0" w:after="0" w:line="276" w:lineRule="auto"/>
              <w:rPr>
                <w:sz w:val="20"/>
              </w:rPr>
            </w:pPr>
            <w:r w:rsidRPr="00CC7D5D">
              <w:rPr>
                <w:sz w:val="20"/>
              </w:rPr>
              <w:t>notice</w:t>
            </w:r>
          </w:p>
        </w:tc>
        <w:tc>
          <w:tcPr>
            <w:tcW w:w="201" w:type="pct"/>
            <w:gridSpan w:val="2"/>
            <w:shd w:val="clear" w:color="auto" w:fill="auto"/>
            <w:vAlign w:val="center"/>
          </w:tcPr>
          <w:p w14:paraId="07928334" w14:textId="77777777" w:rsidR="009D0D66" w:rsidRPr="00847C67" w:rsidRDefault="00836436" w:rsidP="00652CFD">
            <w:pPr>
              <w:spacing w:before="0" w:after="0" w:line="276" w:lineRule="auto"/>
              <w:jc w:val="center"/>
              <w:rPr>
                <w:sz w:val="20"/>
              </w:rPr>
            </w:pPr>
            <w:r>
              <w:rPr>
                <w:sz w:val="20"/>
              </w:rPr>
              <w:t>Н</w:t>
            </w:r>
          </w:p>
        </w:tc>
        <w:tc>
          <w:tcPr>
            <w:tcW w:w="509" w:type="pct"/>
            <w:gridSpan w:val="2"/>
            <w:shd w:val="clear" w:color="auto" w:fill="auto"/>
            <w:vAlign w:val="center"/>
          </w:tcPr>
          <w:p w14:paraId="1AC00AF4" w14:textId="77777777" w:rsidR="009D0D66" w:rsidRPr="00847C67" w:rsidRDefault="009D0D66" w:rsidP="00652CFD">
            <w:pPr>
              <w:spacing w:before="0" w:after="0" w:line="276" w:lineRule="auto"/>
              <w:jc w:val="center"/>
              <w:rPr>
                <w:sz w:val="20"/>
              </w:rPr>
            </w:pPr>
            <w:r>
              <w:rPr>
                <w:sz w:val="20"/>
                <w:lang w:val="en-US"/>
              </w:rPr>
              <w:t>S</w:t>
            </w:r>
          </w:p>
        </w:tc>
        <w:tc>
          <w:tcPr>
            <w:tcW w:w="1389" w:type="pct"/>
            <w:gridSpan w:val="2"/>
            <w:shd w:val="clear" w:color="auto" w:fill="auto"/>
            <w:vAlign w:val="center"/>
          </w:tcPr>
          <w:p w14:paraId="5470FACC" w14:textId="77777777" w:rsidR="009D0D66" w:rsidRPr="001E1039" w:rsidRDefault="009D0D66" w:rsidP="00652CFD">
            <w:pPr>
              <w:spacing w:before="0" w:after="0" w:line="276" w:lineRule="auto"/>
              <w:rPr>
                <w:sz w:val="20"/>
              </w:rPr>
            </w:pPr>
            <w:r w:rsidRPr="002C455F">
              <w:rPr>
                <w:sz w:val="20"/>
              </w:rPr>
              <w:t>Уведомление о проведении проверки</w:t>
            </w:r>
          </w:p>
        </w:tc>
        <w:tc>
          <w:tcPr>
            <w:tcW w:w="1386" w:type="pct"/>
            <w:gridSpan w:val="2"/>
            <w:shd w:val="clear" w:color="auto" w:fill="auto"/>
          </w:tcPr>
          <w:p w14:paraId="0D523AE1" w14:textId="77777777" w:rsidR="009D0D66" w:rsidRPr="00E232BB" w:rsidRDefault="009D0D66" w:rsidP="00652CFD">
            <w:pPr>
              <w:spacing w:before="0" w:after="0" w:line="276" w:lineRule="auto"/>
              <w:rPr>
                <w:sz w:val="20"/>
              </w:rPr>
            </w:pPr>
          </w:p>
        </w:tc>
      </w:tr>
      <w:tr w:rsidR="009D0D66" w:rsidRPr="001A4780" w14:paraId="42A2F48A" w14:textId="77777777" w:rsidTr="004B0BFC">
        <w:trPr>
          <w:gridAfter w:val="1"/>
          <w:wAfter w:w="45" w:type="pct"/>
        </w:trPr>
        <w:tc>
          <w:tcPr>
            <w:tcW w:w="742" w:type="pct"/>
            <w:gridSpan w:val="2"/>
            <w:shd w:val="clear" w:color="auto" w:fill="auto"/>
          </w:tcPr>
          <w:p w14:paraId="5129A226" w14:textId="77777777" w:rsidR="009D0D66" w:rsidRPr="00E232BB" w:rsidRDefault="009D0D66" w:rsidP="00652CFD">
            <w:pPr>
              <w:spacing w:before="0" w:after="0" w:line="276" w:lineRule="auto"/>
              <w:rPr>
                <w:sz w:val="20"/>
              </w:rPr>
            </w:pPr>
          </w:p>
        </w:tc>
        <w:tc>
          <w:tcPr>
            <w:tcW w:w="728" w:type="pct"/>
            <w:gridSpan w:val="2"/>
            <w:shd w:val="clear" w:color="auto" w:fill="auto"/>
            <w:vAlign w:val="center"/>
          </w:tcPr>
          <w:p w14:paraId="453E7108" w14:textId="77777777" w:rsidR="009D0D66" w:rsidRPr="00847C67" w:rsidRDefault="009D0D66" w:rsidP="00652CFD">
            <w:pPr>
              <w:spacing w:before="0" w:after="0" w:line="276" w:lineRule="auto"/>
              <w:rPr>
                <w:sz w:val="20"/>
              </w:rPr>
            </w:pPr>
            <w:r>
              <w:rPr>
                <w:sz w:val="20"/>
                <w:lang w:val="en-US"/>
              </w:rPr>
              <w:t>order</w:t>
            </w:r>
          </w:p>
        </w:tc>
        <w:tc>
          <w:tcPr>
            <w:tcW w:w="201" w:type="pct"/>
            <w:gridSpan w:val="2"/>
            <w:shd w:val="clear" w:color="auto" w:fill="auto"/>
            <w:vAlign w:val="center"/>
          </w:tcPr>
          <w:p w14:paraId="078328F6" w14:textId="77777777" w:rsidR="009D0D66" w:rsidRPr="00847C67" w:rsidRDefault="00836436" w:rsidP="00652CFD">
            <w:pPr>
              <w:spacing w:before="0" w:after="0" w:line="276" w:lineRule="auto"/>
              <w:jc w:val="center"/>
              <w:rPr>
                <w:sz w:val="20"/>
              </w:rPr>
            </w:pPr>
            <w:r>
              <w:rPr>
                <w:sz w:val="20"/>
              </w:rPr>
              <w:t>Н</w:t>
            </w:r>
          </w:p>
        </w:tc>
        <w:tc>
          <w:tcPr>
            <w:tcW w:w="509" w:type="pct"/>
            <w:gridSpan w:val="2"/>
            <w:shd w:val="clear" w:color="auto" w:fill="auto"/>
            <w:vAlign w:val="center"/>
          </w:tcPr>
          <w:p w14:paraId="4DC70BCE" w14:textId="77777777" w:rsidR="009D0D66" w:rsidRPr="00847C67" w:rsidRDefault="009D0D66" w:rsidP="00652CFD">
            <w:pPr>
              <w:spacing w:before="0" w:after="0" w:line="276" w:lineRule="auto"/>
              <w:jc w:val="center"/>
              <w:rPr>
                <w:sz w:val="20"/>
              </w:rPr>
            </w:pPr>
            <w:r>
              <w:rPr>
                <w:sz w:val="20"/>
                <w:lang w:val="en-US"/>
              </w:rPr>
              <w:t>S</w:t>
            </w:r>
          </w:p>
        </w:tc>
        <w:tc>
          <w:tcPr>
            <w:tcW w:w="1389" w:type="pct"/>
            <w:gridSpan w:val="2"/>
            <w:shd w:val="clear" w:color="auto" w:fill="auto"/>
            <w:vAlign w:val="center"/>
          </w:tcPr>
          <w:p w14:paraId="681CBEA4" w14:textId="77777777" w:rsidR="009D0D66" w:rsidRPr="001E1039" w:rsidRDefault="009D0D66" w:rsidP="00652CFD">
            <w:pPr>
              <w:spacing w:before="0" w:after="0" w:line="276" w:lineRule="auto"/>
              <w:rPr>
                <w:sz w:val="20"/>
              </w:rPr>
            </w:pPr>
            <w:r w:rsidRPr="002C455F">
              <w:rPr>
                <w:sz w:val="20"/>
              </w:rPr>
              <w:t>Приказ (распоряжение) о проведении проверки</w:t>
            </w:r>
          </w:p>
        </w:tc>
        <w:tc>
          <w:tcPr>
            <w:tcW w:w="1386" w:type="pct"/>
            <w:gridSpan w:val="2"/>
            <w:shd w:val="clear" w:color="auto" w:fill="auto"/>
          </w:tcPr>
          <w:p w14:paraId="31CA8D7E" w14:textId="77777777" w:rsidR="009D0D66" w:rsidRPr="00E232BB" w:rsidRDefault="009D0D66" w:rsidP="00652CFD">
            <w:pPr>
              <w:spacing w:before="0" w:after="0" w:line="276" w:lineRule="auto"/>
              <w:rPr>
                <w:sz w:val="20"/>
              </w:rPr>
            </w:pPr>
          </w:p>
        </w:tc>
      </w:tr>
      <w:tr w:rsidR="00837856" w:rsidRPr="001A4780" w14:paraId="596D637B" w14:textId="77777777" w:rsidTr="004B0BFC">
        <w:trPr>
          <w:gridAfter w:val="1"/>
          <w:wAfter w:w="45" w:type="pct"/>
        </w:trPr>
        <w:tc>
          <w:tcPr>
            <w:tcW w:w="742" w:type="pct"/>
            <w:gridSpan w:val="2"/>
            <w:shd w:val="clear" w:color="auto" w:fill="auto"/>
          </w:tcPr>
          <w:p w14:paraId="008C1CD7" w14:textId="77777777" w:rsidR="00837856" w:rsidRPr="00E232BB" w:rsidRDefault="00837856" w:rsidP="00652CFD">
            <w:pPr>
              <w:spacing w:before="0" w:after="0" w:line="276" w:lineRule="auto"/>
              <w:rPr>
                <w:sz w:val="20"/>
              </w:rPr>
            </w:pPr>
          </w:p>
        </w:tc>
        <w:tc>
          <w:tcPr>
            <w:tcW w:w="728" w:type="pct"/>
            <w:gridSpan w:val="2"/>
            <w:shd w:val="clear" w:color="auto" w:fill="auto"/>
            <w:vAlign w:val="center"/>
          </w:tcPr>
          <w:p w14:paraId="1A3B1B41" w14:textId="77777777" w:rsidR="00837856" w:rsidRDefault="00837856" w:rsidP="00652CFD">
            <w:pPr>
              <w:spacing w:before="0" w:after="0" w:line="276" w:lineRule="auto"/>
              <w:rPr>
                <w:sz w:val="20"/>
                <w:lang w:val="en-US"/>
              </w:rPr>
            </w:pPr>
            <w:r w:rsidRPr="00CC1682">
              <w:rPr>
                <w:sz w:val="20"/>
                <w:lang w:val="en-US" w:eastAsia="en-US"/>
              </w:rPr>
              <w:t>prolongationInfo</w:t>
            </w:r>
          </w:p>
        </w:tc>
        <w:tc>
          <w:tcPr>
            <w:tcW w:w="201" w:type="pct"/>
            <w:gridSpan w:val="2"/>
            <w:shd w:val="clear" w:color="auto" w:fill="auto"/>
            <w:vAlign w:val="center"/>
          </w:tcPr>
          <w:p w14:paraId="68915A76" w14:textId="77777777" w:rsidR="00837856" w:rsidRDefault="00837856" w:rsidP="00652CFD">
            <w:pPr>
              <w:spacing w:before="0" w:after="0" w:line="276" w:lineRule="auto"/>
              <w:jc w:val="center"/>
              <w:rPr>
                <w:sz w:val="20"/>
              </w:rPr>
            </w:pPr>
            <w:r>
              <w:rPr>
                <w:sz w:val="20"/>
                <w:lang w:eastAsia="en-US"/>
              </w:rPr>
              <w:t>Н</w:t>
            </w:r>
          </w:p>
        </w:tc>
        <w:tc>
          <w:tcPr>
            <w:tcW w:w="509" w:type="pct"/>
            <w:gridSpan w:val="2"/>
            <w:shd w:val="clear" w:color="auto" w:fill="auto"/>
            <w:vAlign w:val="center"/>
          </w:tcPr>
          <w:p w14:paraId="2B486202" w14:textId="77777777" w:rsidR="00837856" w:rsidRDefault="00837856" w:rsidP="00652CFD">
            <w:pPr>
              <w:spacing w:before="0" w:after="0" w:line="276" w:lineRule="auto"/>
              <w:jc w:val="center"/>
              <w:rPr>
                <w:sz w:val="20"/>
                <w:lang w:val="en-US"/>
              </w:rPr>
            </w:pPr>
            <w:r>
              <w:rPr>
                <w:sz w:val="20"/>
                <w:lang w:val="en-US" w:eastAsia="en-US"/>
              </w:rPr>
              <w:t>S</w:t>
            </w:r>
          </w:p>
        </w:tc>
        <w:tc>
          <w:tcPr>
            <w:tcW w:w="1389" w:type="pct"/>
            <w:gridSpan w:val="2"/>
            <w:shd w:val="clear" w:color="auto" w:fill="auto"/>
            <w:vAlign w:val="center"/>
          </w:tcPr>
          <w:p w14:paraId="12E4AF8F" w14:textId="77777777" w:rsidR="00837856" w:rsidRPr="002C455F" w:rsidRDefault="00837856" w:rsidP="00652CFD">
            <w:pPr>
              <w:spacing w:before="0" w:after="0" w:line="276" w:lineRule="auto"/>
              <w:rPr>
                <w:sz w:val="20"/>
              </w:rPr>
            </w:pPr>
            <w:r w:rsidRPr="00CC1682">
              <w:rPr>
                <w:sz w:val="20"/>
                <w:lang w:eastAsia="en-US"/>
              </w:rPr>
              <w:t>Продление срока проведения проверки</w:t>
            </w:r>
          </w:p>
        </w:tc>
        <w:tc>
          <w:tcPr>
            <w:tcW w:w="1386" w:type="pct"/>
            <w:gridSpan w:val="2"/>
            <w:shd w:val="clear" w:color="auto" w:fill="auto"/>
          </w:tcPr>
          <w:p w14:paraId="6A2FC9B4" w14:textId="77777777" w:rsidR="00771D45" w:rsidRDefault="00771D45" w:rsidP="00652CFD">
            <w:pPr>
              <w:spacing w:before="0" w:after="0" w:line="276" w:lineRule="auto"/>
              <w:rPr>
                <w:sz w:val="20"/>
                <w:lang w:eastAsia="en-US"/>
              </w:rPr>
            </w:pPr>
            <w:r>
              <w:rPr>
                <w:sz w:val="20"/>
                <w:lang w:eastAsia="en-US"/>
              </w:rPr>
              <w:t>Множественный блок</w:t>
            </w:r>
          </w:p>
          <w:p w14:paraId="4659E68A" w14:textId="77777777" w:rsidR="00771D45" w:rsidRDefault="00771D45" w:rsidP="00652CFD">
            <w:pPr>
              <w:spacing w:before="0" w:after="0" w:line="276" w:lineRule="auto"/>
              <w:rPr>
                <w:sz w:val="20"/>
                <w:lang w:eastAsia="en-US"/>
              </w:rPr>
            </w:pPr>
          </w:p>
          <w:p w14:paraId="01EE2869" w14:textId="77777777" w:rsidR="00837856" w:rsidRPr="00CC1682" w:rsidRDefault="00837856" w:rsidP="00652CFD">
            <w:pPr>
              <w:spacing w:before="0" w:after="0" w:line="276" w:lineRule="auto"/>
              <w:rPr>
                <w:sz w:val="20"/>
                <w:lang w:eastAsia="en-US"/>
              </w:rPr>
            </w:pPr>
            <w:r w:rsidRPr="00CC1682">
              <w:rPr>
                <w:sz w:val="20"/>
                <w:lang w:eastAsia="en-US"/>
              </w:rPr>
              <w:t>Состав блока см. состав блока "Продление срока проведения проверки" (prolongationInfo)</w:t>
            </w:r>
          </w:p>
          <w:p w14:paraId="2890E351" w14:textId="77777777" w:rsidR="00837856" w:rsidRPr="00E232BB" w:rsidRDefault="00837856" w:rsidP="00652CFD">
            <w:pPr>
              <w:spacing w:before="0" w:after="0" w:line="276" w:lineRule="auto"/>
              <w:rPr>
                <w:sz w:val="20"/>
              </w:rPr>
            </w:pPr>
            <w:r w:rsidRPr="00CC1682">
              <w:rPr>
                <w:sz w:val="20"/>
                <w:lang w:eastAsia="en-US"/>
              </w:rPr>
              <w:t xml:space="preserve">в документе "Информация о внеплановой проверке для ИС ФАС (ИС КО)" (unplannedCheck) </w:t>
            </w:r>
          </w:p>
        </w:tc>
      </w:tr>
      <w:tr w:rsidR="00E32511" w:rsidRPr="001A4780" w14:paraId="5A898DDE" w14:textId="77777777" w:rsidTr="004B0BFC">
        <w:trPr>
          <w:gridAfter w:val="1"/>
          <w:wAfter w:w="45" w:type="pct"/>
        </w:trPr>
        <w:tc>
          <w:tcPr>
            <w:tcW w:w="742" w:type="pct"/>
            <w:gridSpan w:val="2"/>
            <w:shd w:val="clear" w:color="auto" w:fill="auto"/>
          </w:tcPr>
          <w:p w14:paraId="548E5A59" w14:textId="77777777" w:rsidR="00E32511" w:rsidRPr="00E232BB" w:rsidRDefault="00E32511" w:rsidP="00652CFD">
            <w:pPr>
              <w:spacing w:before="0" w:after="0" w:line="276" w:lineRule="auto"/>
              <w:rPr>
                <w:sz w:val="20"/>
              </w:rPr>
            </w:pPr>
          </w:p>
        </w:tc>
        <w:tc>
          <w:tcPr>
            <w:tcW w:w="728" w:type="pct"/>
            <w:gridSpan w:val="2"/>
            <w:shd w:val="clear" w:color="auto" w:fill="auto"/>
            <w:vAlign w:val="center"/>
          </w:tcPr>
          <w:p w14:paraId="742CDB0D" w14:textId="77777777" w:rsidR="00E32511" w:rsidRPr="00CC1682" w:rsidRDefault="00E32511" w:rsidP="00652CFD">
            <w:pPr>
              <w:spacing w:before="0" w:after="0" w:line="276" w:lineRule="auto"/>
              <w:rPr>
                <w:sz w:val="20"/>
                <w:lang w:val="en-US" w:eastAsia="en-US"/>
              </w:rPr>
            </w:pPr>
            <w:r w:rsidRPr="00E32511">
              <w:rPr>
                <w:sz w:val="20"/>
                <w:lang w:val="en-US" w:eastAsia="en-US"/>
              </w:rPr>
              <w:t>cancelInfo</w:t>
            </w:r>
          </w:p>
        </w:tc>
        <w:tc>
          <w:tcPr>
            <w:tcW w:w="201" w:type="pct"/>
            <w:gridSpan w:val="2"/>
            <w:shd w:val="clear" w:color="auto" w:fill="auto"/>
            <w:vAlign w:val="center"/>
          </w:tcPr>
          <w:p w14:paraId="77DC6FF0" w14:textId="77777777" w:rsidR="00E32511" w:rsidRDefault="00E32511" w:rsidP="00652CFD">
            <w:pPr>
              <w:spacing w:before="0" w:after="0" w:line="276" w:lineRule="auto"/>
              <w:jc w:val="center"/>
              <w:rPr>
                <w:sz w:val="20"/>
                <w:lang w:eastAsia="en-US"/>
              </w:rPr>
            </w:pPr>
            <w:r>
              <w:rPr>
                <w:sz w:val="20"/>
                <w:lang w:eastAsia="en-US"/>
              </w:rPr>
              <w:t>Н</w:t>
            </w:r>
          </w:p>
        </w:tc>
        <w:tc>
          <w:tcPr>
            <w:tcW w:w="509" w:type="pct"/>
            <w:gridSpan w:val="2"/>
            <w:shd w:val="clear" w:color="auto" w:fill="auto"/>
            <w:vAlign w:val="center"/>
          </w:tcPr>
          <w:p w14:paraId="5EBF51E2" w14:textId="77777777" w:rsidR="00E32511" w:rsidRDefault="00E32511" w:rsidP="00652CFD">
            <w:pPr>
              <w:spacing w:before="0" w:after="0" w:line="276" w:lineRule="auto"/>
              <w:jc w:val="center"/>
              <w:rPr>
                <w:sz w:val="20"/>
                <w:lang w:val="en-US" w:eastAsia="en-US"/>
              </w:rPr>
            </w:pPr>
            <w:r>
              <w:rPr>
                <w:sz w:val="20"/>
                <w:lang w:val="en-US" w:eastAsia="en-US"/>
              </w:rPr>
              <w:t>S</w:t>
            </w:r>
          </w:p>
        </w:tc>
        <w:tc>
          <w:tcPr>
            <w:tcW w:w="1389" w:type="pct"/>
            <w:gridSpan w:val="2"/>
            <w:shd w:val="clear" w:color="auto" w:fill="auto"/>
            <w:vAlign w:val="center"/>
          </w:tcPr>
          <w:p w14:paraId="6CB52324" w14:textId="77777777" w:rsidR="00E32511" w:rsidRPr="00CC1682" w:rsidRDefault="00E32511" w:rsidP="00652CFD">
            <w:pPr>
              <w:spacing w:before="0" w:after="0" w:line="276" w:lineRule="auto"/>
              <w:rPr>
                <w:sz w:val="20"/>
                <w:lang w:eastAsia="en-US"/>
              </w:rPr>
            </w:pPr>
            <w:r w:rsidRPr="00E32511">
              <w:rPr>
                <w:sz w:val="20"/>
                <w:lang w:eastAsia="en-US"/>
              </w:rPr>
              <w:t>Отмена проверки</w:t>
            </w:r>
          </w:p>
        </w:tc>
        <w:tc>
          <w:tcPr>
            <w:tcW w:w="1386" w:type="pct"/>
            <w:gridSpan w:val="2"/>
            <w:shd w:val="clear" w:color="auto" w:fill="auto"/>
          </w:tcPr>
          <w:p w14:paraId="7C120653" w14:textId="77777777" w:rsidR="00E32511" w:rsidRDefault="00E32511" w:rsidP="00652CFD">
            <w:pPr>
              <w:spacing w:before="0" w:after="0" w:line="276" w:lineRule="auto"/>
              <w:rPr>
                <w:sz w:val="20"/>
                <w:lang w:eastAsia="en-US"/>
              </w:rPr>
            </w:pPr>
          </w:p>
        </w:tc>
      </w:tr>
      <w:tr w:rsidR="00E32511" w:rsidRPr="001A4780" w14:paraId="52E4BB98" w14:textId="77777777" w:rsidTr="004B0BFC">
        <w:trPr>
          <w:gridAfter w:val="1"/>
          <w:wAfter w:w="45" w:type="pct"/>
        </w:trPr>
        <w:tc>
          <w:tcPr>
            <w:tcW w:w="742" w:type="pct"/>
            <w:gridSpan w:val="2"/>
            <w:shd w:val="clear" w:color="auto" w:fill="auto"/>
          </w:tcPr>
          <w:p w14:paraId="6A147741" w14:textId="77777777" w:rsidR="00E32511" w:rsidRPr="00E232BB" w:rsidRDefault="00E32511" w:rsidP="00652CFD">
            <w:pPr>
              <w:spacing w:before="0" w:after="0" w:line="276" w:lineRule="auto"/>
              <w:rPr>
                <w:sz w:val="20"/>
              </w:rPr>
            </w:pPr>
          </w:p>
        </w:tc>
        <w:tc>
          <w:tcPr>
            <w:tcW w:w="728" w:type="pct"/>
            <w:gridSpan w:val="2"/>
            <w:shd w:val="clear" w:color="auto" w:fill="auto"/>
            <w:vAlign w:val="center"/>
          </w:tcPr>
          <w:p w14:paraId="2E2FF140" w14:textId="77777777" w:rsidR="00E32511" w:rsidRPr="00CC1682" w:rsidRDefault="00E32511" w:rsidP="00652CFD">
            <w:pPr>
              <w:spacing w:before="0" w:after="0" w:line="276" w:lineRule="auto"/>
              <w:rPr>
                <w:sz w:val="20"/>
                <w:lang w:val="en-US" w:eastAsia="en-US"/>
              </w:rPr>
            </w:pPr>
            <w:r w:rsidRPr="00E32511">
              <w:rPr>
                <w:sz w:val="20"/>
                <w:lang w:val="en-US" w:eastAsia="en-US"/>
              </w:rPr>
              <w:t>state</w:t>
            </w:r>
          </w:p>
        </w:tc>
        <w:tc>
          <w:tcPr>
            <w:tcW w:w="201" w:type="pct"/>
            <w:gridSpan w:val="2"/>
            <w:shd w:val="clear" w:color="auto" w:fill="auto"/>
            <w:vAlign w:val="center"/>
          </w:tcPr>
          <w:p w14:paraId="0046E8AA" w14:textId="77777777" w:rsidR="00E32511" w:rsidRDefault="00E32511" w:rsidP="00652CFD">
            <w:pPr>
              <w:spacing w:before="0" w:after="0" w:line="276" w:lineRule="auto"/>
              <w:jc w:val="center"/>
              <w:rPr>
                <w:sz w:val="20"/>
                <w:lang w:eastAsia="en-US"/>
              </w:rPr>
            </w:pPr>
            <w:r>
              <w:rPr>
                <w:sz w:val="20"/>
              </w:rPr>
              <w:t>Н</w:t>
            </w:r>
          </w:p>
        </w:tc>
        <w:tc>
          <w:tcPr>
            <w:tcW w:w="509" w:type="pct"/>
            <w:gridSpan w:val="2"/>
            <w:shd w:val="clear" w:color="auto" w:fill="auto"/>
            <w:vAlign w:val="center"/>
          </w:tcPr>
          <w:p w14:paraId="3B586F04" w14:textId="77777777" w:rsidR="00E32511" w:rsidRDefault="00E32511" w:rsidP="00652CFD">
            <w:pPr>
              <w:spacing w:before="0" w:after="0" w:line="276" w:lineRule="auto"/>
              <w:jc w:val="center"/>
              <w:rPr>
                <w:sz w:val="20"/>
                <w:lang w:val="en-US" w:eastAsia="en-US"/>
              </w:rPr>
            </w:pPr>
            <w:r w:rsidRPr="00E232BB">
              <w:rPr>
                <w:sz w:val="20"/>
              </w:rPr>
              <w:t>T</w:t>
            </w:r>
          </w:p>
        </w:tc>
        <w:tc>
          <w:tcPr>
            <w:tcW w:w="1389" w:type="pct"/>
            <w:gridSpan w:val="2"/>
            <w:shd w:val="clear" w:color="auto" w:fill="auto"/>
            <w:vAlign w:val="center"/>
          </w:tcPr>
          <w:p w14:paraId="4AA7BB34" w14:textId="77777777" w:rsidR="00E32511" w:rsidRPr="00CC1682" w:rsidRDefault="00E32511" w:rsidP="00652CFD">
            <w:pPr>
              <w:spacing w:before="0" w:after="0" w:line="276" w:lineRule="auto"/>
              <w:rPr>
                <w:sz w:val="20"/>
                <w:lang w:eastAsia="en-US"/>
              </w:rPr>
            </w:pPr>
            <w:r w:rsidRPr="00E32511">
              <w:rPr>
                <w:sz w:val="20"/>
                <w:lang w:eastAsia="en-US"/>
              </w:rPr>
              <w:t>Статус проверки</w:t>
            </w:r>
          </w:p>
        </w:tc>
        <w:tc>
          <w:tcPr>
            <w:tcW w:w="1386" w:type="pct"/>
            <w:gridSpan w:val="2"/>
            <w:shd w:val="clear" w:color="auto" w:fill="auto"/>
          </w:tcPr>
          <w:p w14:paraId="1FC59E72" w14:textId="77777777" w:rsidR="00E32511" w:rsidRPr="00E32511" w:rsidRDefault="00E32511" w:rsidP="00652CFD">
            <w:pPr>
              <w:spacing w:before="0" w:after="0" w:line="276" w:lineRule="auto"/>
              <w:rPr>
                <w:sz w:val="20"/>
                <w:lang w:eastAsia="en-US"/>
              </w:rPr>
            </w:pPr>
            <w:r w:rsidRPr="00E32511">
              <w:rPr>
                <w:sz w:val="20"/>
                <w:lang w:eastAsia="en-US"/>
              </w:rPr>
              <w:t>Игнорируется при приеме, заполняется при передаче</w:t>
            </w:r>
          </w:p>
          <w:p w14:paraId="7B5C4C1C" w14:textId="77777777" w:rsidR="00E32511" w:rsidRPr="00E32511" w:rsidRDefault="00E32511" w:rsidP="00652CFD">
            <w:pPr>
              <w:spacing w:before="0" w:after="0" w:line="276" w:lineRule="auto"/>
              <w:rPr>
                <w:sz w:val="20"/>
                <w:lang w:eastAsia="en-US"/>
              </w:rPr>
            </w:pPr>
            <w:r w:rsidRPr="00E32511">
              <w:rPr>
                <w:sz w:val="20"/>
                <w:lang w:eastAsia="en-US"/>
              </w:rPr>
              <w:t>Допустимые значения:</w:t>
            </w:r>
          </w:p>
          <w:p w14:paraId="1EE0C011" w14:textId="77777777" w:rsidR="00E32511" w:rsidRPr="00E32511" w:rsidRDefault="00E32511" w:rsidP="00652CFD">
            <w:pPr>
              <w:spacing w:before="0" w:after="0" w:line="276" w:lineRule="auto"/>
              <w:rPr>
                <w:sz w:val="20"/>
                <w:lang w:eastAsia="en-US"/>
              </w:rPr>
            </w:pPr>
            <w:r w:rsidRPr="00E32511">
              <w:rPr>
                <w:sz w:val="20"/>
                <w:lang w:eastAsia="en-US"/>
              </w:rPr>
              <w:t>0 – запланирована;</w:t>
            </w:r>
          </w:p>
          <w:p w14:paraId="2F350340" w14:textId="77777777" w:rsidR="00E32511" w:rsidRPr="00E32511" w:rsidRDefault="00E32511" w:rsidP="00652CFD">
            <w:pPr>
              <w:spacing w:before="0" w:after="0" w:line="276" w:lineRule="auto"/>
              <w:rPr>
                <w:sz w:val="20"/>
                <w:lang w:eastAsia="en-US"/>
              </w:rPr>
            </w:pPr>
            <w:r w:rsidRPr="00E32511">
              <w:rPr>
                <w:sz w:val="20"/>
                <w:lang w:eastAsia="en-US"/>
              </w:rPr>
              <w:t>1 – проводится;</w:t>
            </w:r>
          </w:p>
          <w:p w14:paraId="1FCA7522" w14:textId="77777777" w:rsidR="00E32511" w:rsidRPr="00E32511" w:rsidRDefault="00E32511" w:rsidP="00652CFD">
            <w:pPr>
              <w:spacing w:before="0" w:after="0" w:line="276" w:lineRule="auto"/>
              <w:rPr>
                <w:sz w:val="20"/>
                <w:lang w:eastAsia="en-US"/>
              </w:rPr>
            </w:pPr>
            <w:r w:rsidRPr="00E32511">
              <w:rPr>
                <w:sz w:val="20"/>
                <w:lang w:eastAsia="en-US"/>
              </w:rPr>
              <w:t>2 – отменена;</w:t>
            </w:r>
          </w:p>
          <w:p w14:paraId="34FC6CBF" w14:textId="77777777" w:rsidR="00E32511" w:rsidRDefault="00E32511" w:rsidP="00652CFD">
            <w:pPr>
              <w:spacing w:before="0" w:after="0" w:line="276" w:lineRule="auto"/>
              <w:rPr>
                <w:sz w:val="20"/>
                <w:lang w:eastAsia="en-US"/>
              </w:rPr>
            </w:pPr>
            <w:r w:rsidRPr="00E32511">
              <w:rPr>
                <w:sz w:val="20"/>
                <w:lang w:eastAsia="en-US"/>
              </w:rPr>
              <w:t>3 – завершена</w:t>
            </w:r>
          </w:p>
        </w:tc>
      </w:tr>
      <w:tr w:rsidR="00037E8B" w:rsidRPr="001A4780" w14:paraId="1529E1CD" w14:textId="77777777" w:rsidTr="004B0BFC">
        <w:trPr>
          <w:gridAfter w:val="1"/>
          <w:wAfter w:w="45" w:type="pct"/>
        </w:trPr>
        <w:tc>
          <w:tcPr>
            <w:tcW w:w="742" w:type="pct"/>
            <w:gridSpan w:val="2"/>
            <w:shd w:val="clear" w:color="auto" w:fill="auto"/>
          </w:tcPr>
          <w:p w14:paraId="2BFD98C0" w14:textId="77777777" w:rsidR="00037E8B" w:rsidRPr="00E232BB" w:rsidRDefault="00037E8B" w:rsidP="00652CFD">
            <w:pPr>
              <w:spacing w:before="0" w:after="0" w:line="276" w:lineRule="auto"/>
              <w:rPr>
                <w:sz w:val="20"/>
              </w:rPr>
            </w:pPr>
          </w:p>
        </w:tc>
        <w:tc>
          <w:tcPr>
            <w:tcW w:w="728" w:type="pct"/>
            <w:gridSpan w:val="2"/>
            <w:shd w:val="clear" w:color="auto" w:fill="auto"/>
            <w:vAlign w:val="center"/>
          </w:tcPr>
          <w:p w14:paraId="3AD9D21F" w14:textId="77777777" w:rsidR="00037E8B" w:rsidRPr="00E32511" w:rsidRDefault="00037E8B" w:rsidP="00652CFD">
            <w:pPr>
              <w:spacing w:before="0" w:after="0" w:line="276" w:lineRule="auto"/>
              <w:rPr>
                <w:sz w:val="20"/>
                <w:lang w:val="en-US" w:eastAsia="en-US"/>
              </w:rPr>
            </w:pPr>
            <w:r w:rsidRPr="00037E8B">
              <w:rPr>
                <w:sz w:val="20"/>
                <w:lang w:val="en-US" w:eastAsia="en-US"/>
              </w:rPr>
              <w:t>inspectionType</w:t>
            </w:r>
          </w:p>
        </w:tc>
        <w:tc>
          <w:tcPr>
            <w:tcW w:w="201" w:type="pct"/>
            <w:gridSpan w:val="2"/>
            <w:shd w:val="clear" w:color="auto" w:fill="auto"/>
            <w:vAlign w:val="center"/>
          </w:tcPr>
          <w:p w14:paraId="515EB6F8" w14:textId="77777777" w:rsidR="00037E8B" w:rsidRPr="00037E8B" w:rsidRDefault="00037E8B" w:rsidP="00652CFD">
            <w:pPr>
              <w:spacing w:before="0" w:after="0" w:line="276" w:lineRule="auto"/>
              <w:jc w:val="center"/>
              <w:rPr>
                <w:sz w:val="20"/>
              </w:rPr>
            </w:pPr>
            <w:r>
              <w:rPr>
                <w:sz w:val="20"/>
              </w:rPr>
              <w:t>Н</w:t>
            </w:r>
          </w:p>
        </w:tc>
        <w:tc>
          <w:tcPr>
            <w:tcW w:w="509" w:type="pct"/>
            <w:gridSpan w:val="2"/>
            <w:shd w:val="clear" w:color="auto" w:fill="auto"/>
            <w:vAlign w:val="center"/>
          </w:tcPr>
          <w:p w14:paraId="399E1B6A" w14:textId="77777777" w:rsidR="00037E8B" w:rsidRPr="00E232BB" w:rsidRDefault="009B5DD9" w:rsidP="00652CFD">
            <w:pPr>
              <w:spacing w:before="0" w:after="0" w:line="276" w:lineRule="auto"/>
              <w:jc w:val="center"/>
              <w:rPr>
                <w:sz w:val="20"/>
              </w:rPr>
            </w:pPr>
            <w:r w:rsidRPr="00E232BB">
              <w:rPr>
                <w:sz w:val="20"/>
              </w:rPr>
              <w:t>T</w:t>
            </w:r>
          </w:p>
        </w:tc>
        <w:tc>
          <w:tcPr>
            <w:tcW w:w="1389" w:type="pct"/>
            <w:gridSpan w:val="2"/>
            <w:shd w:val="clear" w:color="auto" w:fill="auto"/>
            <w:vAlign w:val="center"/>
          </w:tcPr>
          <w:p w14:paraId="018E8AC0" w14:textId="77777777" w:rsidR="00037E8B" w:rsidRPr="00E32511" w:rsidRDefault="00037E8B" w:rsidP="00652CFD">
            <w:pPr>
              <w:spacing w:before="0" w:after="0" w:line="276" w:lineRule="auto"/>
              <w:rPr>
                <w:sz w:val="20"/>
                <w:lang w:eastAsia="en-US"/>
              </w:rPr>
            </w:pPr>
            <w:r w:rsidRPr="00037E8B">
              <w:rPr>
                <w:sz w:val="20"/>
                <w:lang w:eastAsia="en-US"/>
              </w:rPr>
              <w:t>Вид проверки</w:t>
            </w:r>
          </w:p>
        </w:tc>
        <w:tc>
          <w:tcPr>
            <w:tcW w:w="1386" w:type="pct"/>
            <w:gridSpan w:val="2"/>
            <w:shd w:val="clear" w:color="auto" w:fill="auto"/>
          </w:tcPr>
          <w:p w14:paraId="546DA80A" w14:textId="77777777" w:rsidR="00037E8B" w:rsidRPr="00037E8B" w:rsidRDefault="00037E8B" w:rsidP="00652CFD">
            <w:pPr>
              <w:spacing w:before="0" w:after="0" w:line="276" w:lineRule="auto"/>
              <w:rPr>
                <w:sz w:val="20"/>
                <w:lang w:eastAsia="en-US"/>
              </w:rPr>
            </w:pPr>
            <w:r w:rsidRPr="00037E8B">
              <w:rPr>
                <w:sz w:val="20"/>
                <w:lang w:eastAsia="en-US"/>
              </w:rPr>
              <w:t>Доступные значения:</w:t>
            </w:r>
          </w:p>
          <w:p w14:paraId="0DD45BA2" w14:textId="77777777" w:rsidR="00037E8B" w:rsidRPr="00037E8B" w:rsidRDefault="00037E8B" w:rsidP="00652CFD">
            <w:pPr>
              <w:spacing w:before="0" w:after="0" w:line="276" w:lineRule="auto"/>
              <w:rPr>
                <w:sz w:val="20"/>
                <w:lang w:eastAsia="en-US"/>
              </w:rPr>
            </w:pPr>
            <w:r w:rsidRPr="00037E8B">
              <w:rPr>
                <w:sz w:val="20"/>
                <w:lang w:eastAsia="en-US"/>
              </w:rPr>
              <w:t>V-Выездная проверка;</w:t>
            </w:r>
          </w:p>
          <w:p w14:paraId="26CC062F" w14:textId="77777777" w:rsidR="00037E8B" w:rsidRPr="00037E8B" w:rsidRDefault="00037E8B" w:rsidP="00652CFD">
            <w:pPr>
              <w:spacing w:before="0" w:after="0" w:line="276" w:lineRule="auto"/>
              <w:rPr>
                <w:sz w:val="20"/>
                <w:lang w:eastAsia="en-US"/>
              </w:rPr>
            </w:pPr>
            <w:r w:rsidRPr="00037E8B">
              <w:rPr>
                <w:sz w:val="20"/>
                <w:lang w:eastAsia="en-US"/>
              </w:rPr>
              <w:t>K-Документарная (камеральная) проверка</w:t>
            </w:r>
          </w:p>
          <w:p w14:paraId="7C15F29E" w14:textId="77777777" w:rsidR="00037E8B" w:rsidRPr="00037E8B" w:rsidRDefault="00037E8B" w:rsidP="00652CFD">
            <w:pPr>
              <w:spacing w:before="0" w:after="0" w:line="276" w:lineRule="auto"/>
              <w:rPr>
                <w:sz w:val="20"/>
                <w:lang w:eastAsia="en-US"/>
              </w:rPr>
            </w:pPr>
          </w:p>
          <w:p w14:paraId="7109846B" w14:textId="77777777" w:rsidR="00037E8B" w:rsidRPr="00E32511" w:rsidRDefault="00037E8B" w:rsidP="00652CFD">
            <w:pPr>
              <w:spacing w:before="0" w:after="0" w:line="276" w:lineRule="auto"/>
              <w:rPr>
                <w:sz w:val="20"/>
                <w:lang w:eastAsia="en-US"/>
              </w:rPr>
            </w:pPr>
            <w:r w:rsidRPr="00037E8B">
              <w:rPr>
                <w:sz w:val="20"/>
                <w:lang w:eastAsia="en-US"/>
              </w:rPr>
              <w:t>Обязательно для заполнения, начиная с версии 13.1 ЕИС</w:t>
            </w:r>
          </w:p>
        </w:tc>
      </w:tr>
      <w:tr w:rsidR="000669C9" w:rsidRPr="001A4780" w14:paraId="67B7DA1A" w14:textId="77777777" w:rsidTr="004B0BFC">
        <w:trPr>
          <w:gridAfter w:val="1"/>
          <w:wAfter w:w="45" w:type="pct"/>
        </w:trPr>
        <w:tc>
          <w:tcPr>
            <w:tcW w:w="742" w:type="pct"/>
            <w:gridSpan w:val="2"/>
            <w:shd w:val="clear" w:color="auto" w:fill="auto"/>
          </w:tcPr>
          <w:p w14:paraId="43E33036" w14:textId="77777777" w:rsidR="000669C9" w:rsidRPr="00E232BB" w:rsidRDefault="000669C9" w:rsidP="00652CFD">
            <w:pPr>
              <w:spacing w:before="0" w:after="0" w:line="276" w:lineRule="auto"/>
              <w:rPr>
                <w:sz w:val="20"/>
              </w:rPr>
            </w:pPr>
          </w:p>
        </w:tc>
        <w:tc>
          <w:tcPr>
            <w:tcW w:w="728" w:type="pct"/>
            <w:gridSpan w:val="2"/>
            <w:shd w:val="clear" w:color="auto" w:fill="auto"/>
            <w:vAlign w:val="center"/>
          </w:tcPr>
          <w:p w14:paraId="7DBD69B2" w14:textId="795D8530" w:rsidR="000669C9" w:rsidRPr="00037E8B" w:rsidRDefault="000669C9" w:rsidP="00652CFD">
            <w:pPr>
              <w:spacing w:before="0" w:after="0" w:line="276" w:lineRule="auto"/>
              <w:rPr>
                <w:sz w:val="20"/>
                <w:lang w:val="en-US" w:eastAsia="en-US"/>
              </w:rPr>
            </w:pPr>
            <w:r w:rsidRPr="000669C9">
              <w:rPr>
                <w:sz w:val="20"/>
                <w:lang w:val="en-US" w:eastAsia="en-US"/>
              </w:rPr>
              <w:t>printFormFieldsInfo</w:t>
            </w:r>
          </w:p>
        </w:tc>
        <w:tc>
          <w:tcPr>
            <w:tcW w:w="201" w:type="pct"/>
            <w:gridSpan w:val="2"/>
            <w:shd w:val="clear" w:color="auto" w:fill="auto"/>
            <w:vAlign w:val="center"/>
          </w:tcPr>
          <w:p w14:paraId="668CC8F3" w14:textId="13CB7C6C" w:rsidR="000669C9" w:rsidRDefault="000669C9" w:rsidP="00652CFD">
            <w:pPr>
              <w:spacing w:before="0" w:after="0" w:line="276" w:lineRule="auto"/>
              <w:jc w:val="center"/>
              <w:rPr>
                <w:sz w:val="20"/>
              </w:rPr>
            </w:pPr>
            <w:r>
              <w:rPr>
                <w:sz w:val="20"/>
              </w:rPr>
              <w:t>Н</w:t>
            </w:r>
          </w:p>
        </w:tc>
        <w:tc>
          <w:tcPr>
            <w:tcW w:w="509" w:type="pct"/>
            <w:gridSpan w:val="2"/>
            <w:shd w:val="clear" w:color="auto" w:fill="auto"/>
            <w:vAlign w:val="center"/>
          </w:tcPr>
          <w:p w14:paraId="4205F2B6" w14:textId="007109FD" w:rsidR="000669C9" w:rsidRPr="000669C9" w:rsidRDefault="000669C9" w:rsidP="00652CFD">
            <w:pPr>
              <w:spacing w:before="0" w:after="0" w:line="276" w:lineRule="auto"/>
              <w:jc w:val="center"/>
              <w:rPr>
                <w:sz w:val="20"/>
                <w:lang w:val="en-US"/>
              </w:rPr>
            </w:pPr>
            <w:r>
              <w:rPr>
                <w:sz w:val="20"/>
                <w:lang w:val="en-US"/>
              </w:rPr>
              <w:t>S</w:t>
            </w:r>
          </w:p>
        </w:tc>
        <w:tc>
          <w:tcPr>
            <w:tcW w:w="1389" w:type="pct"/>
            <w:gridSpan w:val="2"/>
            <w:shd w:val="clear" w:color="auto" w:fill="auto"/>
            <w:vAlign w:val="center"/>
          </w:tcPr>
          <w:p w14:paraId="793D0130" w14:textId="040F00D5" w:rsidR="000669C9" w:rsidRPr="00037E8B" w:rsidRDefault="000669C9" w:rsidP="000669C9">
            <w:pPr>
              <w:spacing w:before="0" w:after="0" w:line="276" w:lineRule="auto"/>
              <w:rPr>
                <w:sz w:val="20"/>
                <w:lang w:eastAsia="en-US"/>
              </w:rPr>
            </w:pPr>
            <w:r w:rsidRPr="000669C9">
              <w:rPr>
                <w:sz w:val="20"/>
                <w:lang w:eastAsia="en-US"/>
              </w:rPr>
              <w:t>Дополнительная информация для печатной формы</w:t>
            </w:r>
          </w:p>
        </w:tc>
        <w:tc>
          <w:tcPr>
            <w:tcW w:w="1386" w:type="pct"/>
            <w:gridSpan w:val="2"/>
            <w:shd w:val="clear" w:color="auto" w:fill="auto"/>
          </w:tcPr>
          <w:p w14:paraId="34637CCF" w14:textId="25C000E3" w:rsidR="000669C9" w:rsidRPr="00037E8B" w:rsidRDefault="000669C9" w:rsidP="00652CFD">
            <w:pPr>
              <w:spacing w:before="0" w:after="0" w:line="276" w:lineRule="auto"/>
              <w:rPr>
                <w:sz w:val="20"/>
                <w:lang w:eastAsia="en-US"/>
              </w:rPr>
            </w:pPr>
            <w:r w:rsidRPr="000669C9">
              <w:rPr>
                <w:sz w:val="20"/>
                <w:lang w:eastAsia="en-US"/>
              </w:rPr>
              <w:t>Игнорируется при приеме, заполняется при передаче</w:t>
            </w:r>
          </w:p>
        </w:tc>
      </w:tr>
      <w:tr w:rsidR="00FF40F3" w:rsidRPr="001A4780" w14:paraId="57B49776" w14:textId="77777777" w:rsidTr="004B0BFC">
        <w:trPr>
          <w:gridAfter w:val="1"/>
          <w:wAfter w:w="45" w:type="pct"/>
        </w:trPr>
        <w:tc>
          <w:tcPr>
            <w:tcW w:w="4955" w:type="pct"/>
            <w:gridSpan w:val="12"/>
            <w:shd w:val="clear" w:color="auto" w:fill="auto"/>
          </w:tcPr>
          <w:p w14:paraId="02C842BA" w14:textId="77777777" w:rsidR="00FF40F3" w:rsidRPr="00112F33" w:rsidRDefault="00FF40F3" w:rsidP="00652CFD">
            <w:pPr>
              <w:spacing w:before="0" w:after="0" w:line="276" w:lineRule="auto"/>
              <w:jc w:val="center"/>
              <w:rPr>
                <w:b/>
                <w:sz w:val="20"/>
              </w:rPr>
            </w:pPr>
            <w:r w:rsidRPr="00112F33">
              <w:rPr>
                <w:b/>
                <w:sz w:val="20"/>
              </w:rPr>
              <w:t>Тип субъекта проверки</w:t>
            </w:r>
          </w:p>
        </w:tc>
      </w:tr>
      <w:tr w:rsidR="00FF40F3" w:rsidRPr="001A4780" w14:paraId="496B93FB" w14:textId="77777777" w:rsidTr="004B0BFC">
        <w:trPr>
          <w:gridAfter w:val="1"/>
          <w:wAfter w:w="45" w:type="pct"/>
        </w:trPr>
        <w:tc>
          <w:tcPr>
            <w:tcW w:w="742" w:type="pct"/>
            <w:gridSpan w:val="2"/>
            <w:shd w:val="clear" w:color="auto" w:fill="auto"/>
          </w:tcPr>
          <w:p w14:paraId="4623650F" w14:textId="77777777" w:rsidR="00FF40F3" w:rsidRPr="00112F33" w:rsidRDefault="00FF40F3" w:rsidP="00652CFD">
            <w:pPr>
              <w:spacing w:before="0" w:after="0" w:line="276" w:lineRule="auto"/>
              <w:rPr>
                <w:b/>
                <w:sz w:val="20"/>
              </w:rPr>
            </w:pPr>
            <w:r w:rsidRPr="00112F33">
              <w:rPr>
                <w:b/>
                <w:sz w:val="20"/>
              </w:rPr>
              <w:t>checkSubject</w:t>
            </w:r>
          </w:p>
        </w:tc>
        <w:tc>
          <w:tcPr>
            <w:tcW w:w="728" w:type="pct"/>
            <w:gridSpan w:val="2"/>
            <w:shd w:val="clear" w:color="auto" w:fill="auto"/>
          </w:tcPr>
          <w:p w14:paraId="56E8BD1A" w14:textId="77777777" w:rsidR="00FF40F3" w:rsidRPr="00112F33" w:rsidRDefault="00FF40F3" w:rsidP="00652CFD">
            <w:pPr>
              <w:spacing w:before="0" w:after="0" w:line="276" w:lineRule="auto"/>
              <w:rPr>
                <w:b/>
                <w:sz w:val="20"/>
              </w:rPr>
            </w:pPr>
          </w:p>
        </w:tc>
        <w:tc>
          <w:tcPr>
            <w:tcW w:w="201" w:type="pct"/>
            <w:gridSpan w:val="2"/>
            <w:shd w:val="clear" w:color="auto" w:fill="auto"/>
          </w:tcPr>
          <w:p w14:paraId="39AB6151" w14:textId="77777777" w:rsidR="00FF40F3" w:rsidRPr="00112F33" w:rsidRDefault="00FF40F3" w:rsidP="00652CFD">
            <w:pPr>
              <w:spacing w:before="0" w:after="0" w:line="276" w:lineRule="auto"/>
              <w:jc w:val="center"/>
              <w:rPr>
                <w:b/>
                <w:sz w:val="20"/>
              </w:rPr>
            </w:pPr>
          </w:p>
        </w:tc>
        <w:tc>
          <w:tcPr>
            <w:tcW w:w="509" w:type="pct"/>
            <w:gridSpan w:val="2"/>
            <w:shd w:val="clear" w:color="auto" w:fill="auto"/>
          </w:tcPr>
          <w:p w14:paraId="7EC13637" w14:textId="77777777" w:rsidR="00FF40F3" w:rsidRPr="00112F33" w:rsidRDefault="00FF40F3" w:rsidP="00652CFD">
            <w:pPr>
              <w:spacing w:before="0" w:after="0" w:line="276" w:lineRule="auto"/>
              <w:jc w:val="center"/>
              <w:rPr>
                <w:b/>
                <w:sz w:val="20"/>
              </w:rPr>
            </w:pPr>
          </w:p>
        </w:tc>
        <w:tc>
          <w:tcPr>
            <w:tcW w:w="1389" w:type="pct"/>
            <w:gridSpan w:val="2"/>
            <w:shd w:val="clear" w:color="auto" w:fill="auto"/>
          </w:tcPr>
          <w:p w14:paraId="5549DB5C" w14:textId="77777777" w:rsidR="00FF40F3" w:rsidRPr="00112F33" w:rsidRDefault="00FF40F3" w:rsidP="00652CFD">
            <w:pPr>
              <w:spacing w:before="0" w:after="0" w:line="276" w:lineRule="auto"/>
              <w:rPr>
                <w:b/>
                <w:sz w:val="20"/>
              </w:rPr>
            </w:pPr>
          </w:p>
        </w:tc>
        <w:tc>
          <w:tcPr>
            <w:tcW w:w="1386" w:type="pct"/>
            <w:gridSpan w:val="2"/>
            <w:shd w:val="clear" w:color="auto" w:fill="auto"/>
          </w:tcPr>
          <w:p w14:paraId="0D712A2C" w14:textId="77777777" w:rsidR="00FF40F3" w:rsidRPr="00112F33" w:rsidRDefault="00FF40F3" w:rsidP="00652CFD">
            <w:pPr>
              <w:spacing w:before="0" w:after="0" w:line="276" w:lineRule="auto"/>
              <w:rPr>
                <w:b/>
                <w:sz w:val="20"/>
              </w:rPr>
            </w:pPr>
          </w:p>
        </w:tc>
      </w:tr>
      <w:tr w:rsidR="00671432" w:rsidRPr="001A4780" w14:paraId="33BDF666" w14:textId="77777777" w:rsidTr="004B0BFC">
        <w:trPr>
          <w:gridAfter w:val="1"/>
          <w:wAfter w:w="45" w:type="pct"/>
        </w:trPr>
        <w:tc>
          <w:tcPr>
            <w:tcW w:w="742" w:type="pct"/>
            <w:gridSpan w:val="2"/>
            <w:vMerge w:val="restart"/>
            <w:shd w:val="clear" w:color="auto" w:fill="auto"/>
          </w:tcPr>
          <w:p w14:paraId="3F18CE4A" w14:textId="77777777" w:rsidR="00671432" w:rsidRPr="00E232BB" w:rsidRDefault="00671432" w:rsidP="00652CFD">
            <w:pPr>
              <w:spacing w:before="0" w:after="0" w:line="276" w:lineRule="auto"/>
              <w:rPr>
                <w:sz w:val="20"/>
              </w:rPr>
            </w:pPr>
            <w:r>
              <w:rPr>
                <w:sz w:val="20"/>
              </w:rPr>
              <w:t>Допустимо указание только одного элемента</w:t>
            </w:r>
          </w:p>
        </w:tc>
        <w:tc>
          <w:tcPr>
            <w:tcW w:w="728" w:type="pct"/>
            <w:gridSpan w:val="2"/>
            <w:shd w:val="clear" w:color="auto" w:fill="auto"/>
          </w:tcPr>
          <w:p w14:paraId="35AEB903" w14:textId="77777777" w:rsidR="00671432" w:rsidRPr="00E232BB" w:rsidRDefault="00F20F89" w:rsidP="00652CFD">
            <w:pPr>
              <w:spacing w:before="0" w:after="0" w:line="276" w:lineRule="auto"/>
              <w:rPr>
                <w:sz w:val="20"/>
              </w:rPr>
            </w:pPr>
            <w:hyperlink w:anchor="customer_" w:history="1">
              <w:r w:rsidR="00671432" w:rsidRPr="00E232BB">
                <w:rPr>
                  <w:sz w:val="20"/>
                </w:rPr>
                <w:t>customer</w:t>
              </w:r>
            </w:hyperlink>
          </w:p>
        </w:tc>
        <w:tc>
          <w:tcPr>
            <w:tcW w:w="201" w:type="pct"/>
            <w:gridSpan w:val="2"/>
            <w:shd w:val="clear" w:color="auto" w:fill="auto"/>
          </w:tcPr>
          <w:p w14:paraId="0AFC708D" w14:textId="77777777" w:rsidR="00671432" w:rsidRPr="00E232BB" w:rsidRDefault="00671432" w:rsidP="00652CFD">
            <w:pPr>
              <w:spacing w:before="0" w:after="0" w:line="276" w:lineRule="auto"/>
              <w:jc w:val="center"/>
              <w:rPr>
                <w:sz w:val="20"/>
              </w:rPr>
            </w:pPr>
            <w:r>
              <w:rPr>
                <w:sz w:val="20"/>
              </w:rPr>
              <w:t>О</w:t>
            </w:r>
          </w:p>
        </w:tc>
        <w:tc>
          <w:tcPr>
            <w:tcW w:w="509" w:type="pct"/>
            <w:gridSpan w:val="2"/>
            <w:shd w:val="clear" w:color="auto" w:fill="auto"/>
          </w:tcPr>
          <w:p w14:paraId="11767724" w14:textId="77777777" w:rsidR="00671432" w:rsidRPr="00E232BB" w:rsidRDefault="00671432" w:rsidP="00652CFD">
            <w:pPr>
              <w:spacing w:before="0" w:after="0" w:line="276" w:lineRule="auto"/>
              <w:jc w:val="center"/>
              <w:rPr>
                <w:sz w:val="20"/>
              </w:rPr>
            </w:pPr>
            <w:r w:rsidRPr="00E232BB">
              <w:rPr>
                <w:sz w:val="20"/>
              </w:rPr>
              <w:t>S</w:t>
            </w:r>
          </w:p>
        </w:tc>
        <w:tc>
          <w:tcPr>
            <w:tcW w:w="1389" w:type="pct"/>
            <w:gridSpan w:val="2"/>
            <w:shd w:val="clear" w:color="auto" w:fill="auto"/>
          </w:tcPr>
          <w:p w14:paraId="08C5501C" w14:textId="77777777" w:rsidR="00671432" w:rsidRPr="00E232BB" w:rsidRDefault="00671432" w:rsidP="00652CFD">
            <w:pPr>
              <w:spacing w:before="0" w:after="0" w:line="276" w:lineRule="auto"/>
              <w:rPr>
                <w:sz w:val="20"/>
              </w:rPr>
            </w:pPr>
            <w:r w:rsidRPr="00E232BB">
              <w:rPr>
                <w:sz w:val="20"/>
              </w:rPr>
              <w:t>Заказчик</w:t>
            </w:r>
          </w:p>
        </w:tc>
        <w:tc>
          <w:tcPr>
            <w:tcW w:w="1386" w:type="pct"/>
            <w:gridSpan w:val="2"/>
            <w:vMerge w:val="restart"/>
            <w:shd w:val="clear" w:color="auto" w:fill="auto"/>
          </w:tcPr>
          <w:p w14:paraId="149F0636" w14:textId="77777777" w:rsidR="00671432" w:rsidRPr="00E232BB" w:rsidRDefault="00671432" w:rsidP="00652CFD">
            <w:pPr>
              <w:spacing w:before="0" w:after="0" w:line="276" w:lineRule="auto"/>
              <w:rPr>
                <w:sz w:val="20"/>
              </w:rPr>
            </w:pPr>
            <w:r>
              <w:rPr>
                <w:sz w:val="20"/>
              </w:rPr>
              <w:t>Допустимо указание только одного элемента</w:t>
            </w:r>
          </w:p>
        </w:tc>
      </w:tr>
      <w:tr w:rsidR="00671432" w:rsidRPr="001A4780" w14:paraId="0E2FB339" w14:textId="77777777" w:rsidTr="004B0BFC">
        <w:trPr>
          <w:gridAfter w:val="1"/>
          <w:wAfter w:w="45" w:type="pct"/>
        </w:trPr>
        <w:tc>
          <w:tcPr>
            <w:tcW w:w="742" w:type="pct"/>
            <w:gridSpan w:val="2"/>
            <w:vMerge/>
            <w:shd w:val="clear" w:color="auto" w:fill="auto"/>
          </w:tcPr>
          <w:p w14:paraId="19A2640D" w14:textId="77777777" w:rsidR="00671432" w:rsidRDefault="00671432" w:rsidP="00652CFD">
            <w:pPr>
              <w:spacing w:before="0" w:after="0" w:line="276" w:lineRule="auto"/>
              <w:rPr>
                <w:sz w:val="20"/>
              </w:rPr>
            </w:pPr>
          </w:p>
        </w:tc>
        <w:tc>
          <w:tcPr>
            <w:tcW w:w="728" w:type="pct"/>
            <w:gridSpan w:val="2"/>
            <w:shd w:val="clear" w:color="auto" w:fill="auto"/>
          </w:tcPr>
          <w:p w14:paraId="05E4F4A8" w14:textId="77777777" w:rsidR="00671432" w:rsidRDefault="00F20F89" w:rsidP="00652CFD">
            <w:pPr>
              <w:spacing w:before="0" w:after="0" w:line="276" w:lineRule="auto"/>
            </w:pPr>
            <w:hyperlink w:anchor="customer_" w:history="1">
              <w:r w:rsidR="00671432" w:rsidRPr="00E232BB">
                <w:rPr>
                  <w:sz w:val="20"/>
                </w:rPr>
                <w:t>customer</w:t>
              </w:r>
            </w:hyperlink>
            <w:r w:rsidR="00671432">
              <w:rPr>
                <w:sz w:val="20"/>
                <w:lang w:val="en-US"/>
              </w:rPr>
              <w:t>New</w:t>
            </w:r>
          </w:p>
        </w:tc>
        <w:tc>
          <w:tcPr>
            <w:tcW w:w="201" w:type="pct"/>
            <w:gridSpan w:val="2"/>
            <w:shd w:val="clear" w:color="auto" w:fill="auto"/>
          </w:tcPr>
          <w:p w14:paraId="3B8A91C5" w14:textId="77777777" w:rsidR="00671432" w:rsidRDefault="00671432" w:rsidP="00652CFD">
            <w:pPr>
              <w:spacing w:before="0" w:after="0" w:line="276" w:lineRule="auto"/>
              <w:jc w:val="center"/>
              <w:rPr>
                <w:sz w:val="20"/>
              </w:rPr>
            </w:pPr>
            <w:r>
              <w:rPr>
                <w:sz w:val="20"/>
              </w:rPr>
              <w:t>О</w:t>
            </w:r>
          </w:p>
        </w:tc>
        <w:tc>
          <w:tcPr>
            <w:tcW w:w="509" w:type="pct"/>
            <w:gridSpan w:val="2"/>
            <w:shd w:val="clear" w:color="auto" w:fill="auto"/>
          </w:tcPr>
          <w:p w14:paraId="4E070A02" w14:textId="77777777" w:rsidR="00671432" w:rsidRPr="00E232BB" w:rsidRDefault="00671432" w:rsidP="00652CFD">
            <w:pPr>
              <w:spacing w:before="0" w:after="0" w:line="276" w:lineRule="auto"/>
              <w:jc w:val="center"/>
              <w:rPr>
                <w:sz w:val="20"/>
              </w:rPr>
            </w:pPr>
            <w:r>
              <w:rPr>
                <w:sz w:val="20"/>
                <w:lang w:val="en-US"/>
              </w:rPr>
              <w:t>S</w:t>
            </w:r>
          </w:p>
        </w:tc>
        <w:tc>
          <w:tcPr>
            <w:tcW w:w="1389" w:type="pct"/>
            <w:gridSpan w:val="2"/>
            <w:shd w:val="clear" w:color="auto" w:fill="auto"/>
          </w:tcPr>
          <w:p w14:paraId="7F17C797" w14:textId="77777777" w:rsidR="00671432" w:rsidRPr="00E232BB" w:rsidRDefault="00671432" w:rsidP="00652CFD">
            <w:pPr>
              <w:spacing w:before="0" w:after="0" w:line="276" w:lineRule="auto"/>
              <w:rPr>
                <w:sz w:val="20"/>
              </w:rPr>
            </w:pPr>
            <w:r w:rsidRPr="00F0153B">
              <w:rPr>
                <w:sz w:val="20"/>
              </w:rPr>
              <w:t>Реквизиты заказчика (согласно ПП РФ №</w:t>
            </w:r>
            <w:r w:rsidRPr="00C61469">
              <w:rPr>
                <w:sz w:val="20"/>
              </w:rPr>
              <w:t xml:space="preserve"> </w:t>
            </w:r>
            <w:r w:rsidRPr="00F0153B">
              <w:rPr>
                <w:sz w:val="20"/>
              </w:rPr>
              <w:t>1148)</w:t>
            </w:r>
          </w:p>
        </w:tc>
        <w:tc>
          <w:tcPr>
            <w:tcW w:w="1386" w:type="pct"/>
            <w:gridSpan w:val="2"/>
            <w:vMerge/>
            <w:shd w:val="clear" w:color="auto" w:fill="auto"/>
          </w:tcPr>
          <w:p w14:paraId="4E50D607" w14:textId="77777777" w:rsidR="00671432" w:rsidRPr="00E232BB" w:rsidRDefault="00671432" w:rsidP="00652CFD">
            <w:pPr>
              <w:spacing w:before="0" w:after="0" w:line="276" w:lineRule="auto"/>
              <w:rPr>
                <w:sz w:val="20"/>
              </w:rPr>
            </w:pPr>
          </w:p>
        </w:tc>
      </w:tr>
      <w:tr w:rsidR="00671432" w:rsidRPr="001A4780" w14:paraId="1D949063" w14:textId="77777777" w:rsidTr="004B0BFC">
        <w:trPr>
          <w:gridAfter w:val="1"/>
          <w:wAfter w:w="45" w:type="pct"/>
        </w:trPr>
        <w:tc>
          <w:tcPr>
            <w:tcW w:w="742" w:type="pct"/>
            <w:gridSpan w:val="2"/>
            <w:vMerge/>
            <w:shd w:val="clear" w:color="auto" w:fill="auto"/>
          </w:tcPr>
          <w:p w14:paraId="56FB3BAA" w14:textId="77777777" w:rsidR="00671432" w:rsidRPr="00E232BB" w:rsidRDefault="00671432" w:rsidP="00652CFD">
            <w:pPr>
              <w:spacing w:before="0" w:after="0" w:line="276" w:lineRule="auto"/>
              <w:rPr>
                <w:sz w:val="20"/>
              </w:rPr>
            </w:pPr>
          </w:p>
        </w:tc>
        <w:tc>
          <w:tcPr>
            <w:tcW w:w="728" w:type="pct"/>
            <w:gridSpan w:val="2"/>
            <w:shd w:val="clear" w:color="auto" w:fill="auto"/>
          </w:tcPr>
          <w:p w14:paraId="7F2CDE2B" w14:textId="77777777" w:rsidR="00671432" w:rsidRPr="00E232BB" w:rsidRDefault="00F20F89" w:rsidP="00652CFD">
            <w:pPr>
              <w:spacing w:before="0" w:after="0" w:line="276" w:lineRule="auto"/>
              <w:rPr>
                <w:sz w:val="20"/>
              </w:rPr>
            </w:pPr>
            <w:hyperlink w:anchor="authority_" w:history="1">
              <w:r w:rsidR="00671432" w:rsidRPr="00E232BB">
                <w:rPr>
                  <w:sz w:val="20"/>
                </w:rPr>
                <w:t>authority</w:t>
              </w:r>
            </w:hyperlink>
          </w:p>
        </w:tc>
        <w:tc>
          <w:tcPr>
            <w:tcW w:w="201" w:type="pct"/>
            <w:gridSpan w:val="2"/>
            <w:shd w:val="clear" w:color="auto" w:fill="auto"/>
          </w:tcPr>
          <w:p w14:paraId="775409A9" w14:textId="77777777" w:rsidR="00671432" w:rsidRPr="005437E9" w:rsidRDefault="00671432" w:rsidP="00652CFD">
            <w:pPr>
              <w:spacing w:before="0" w:after="0" w:line="276" w:lineRule="auto"/>
              <w:jc w:val="center"/>
              <w:rPr>
                <w:sz w:val="20"/>
              </w:rPr>
            </w:pPr>
            <w:r w:rsidRPr="002A3897">
              <w:rPr>
                <w:sz w:val="20"/>
              </w:rPr>
              <w:t>О</w:t>
            </w:r>
          </w:p>
        </w:tc>
        <w:tc>
          <w:tcPr>
            <w:tcW w:w="509" w:type="pct"/>
            <w:gridSpan w:val="2"/>
            <w:shd w:val="clear" w:color="auto" w:fill="auto"/>
          </w:tcPr>
          <w:p w14:paraId="6E0383EA" w14:textId="77777777" w:rsidR="00671432" w:rsidRPr="00E232BB" w:rsidRDefault="00671432" w:rsidP="00652CFD">
            <w:pPr>
              <w:spacing w:before="0" w:after="0" w:line="276" w:lineRule="auto"/>
              <w:jc w:val="center"/>
              <w:rPr>
                <w:sz w:val="20"/>
              </w:rPr>
            </w:pPr>
            <w:r w:rsidRPr="00E232BB">
              <w:rPr>
                <w:sz w:val="20"/>
              </w:rPr>
              <w:t>S</w:t>
            </w:r>
          </w:p>
        </w:tc>
        <w:tc>
          <w:tcPr>
            <w:tcW w:w="1389" w:type="pct"/>
            <w:gridSpan w:val="2"/>
            <w:shd w:val="clear" w:color="auto" w:fill="auto"/>
          </w:tcPr>
          <w:p w14:paraId="17E89B07" w14:textId="77777777" w:rsidR="00671432" w:rsidRPr="00E232BB" w:rsidRDefault="00671432" w:rsidP="00652CFD">
            <w:pPr>
              <w:spacing w:before="0" w:after="0" w:line="276" w:lineRule="auto"/>
              <w:rPr>
                <w:sz w:val="20"/>
              </w:rPr>
            </w:pPr>
            <w:r w:rsidRPr="00E232BB">
              <w:rPr>
                <w:sz w:val="20"/>
              </w:rPr>
              <w:t>Уполномоченный орган</w:t>
            </w:r>
          </w:p>
        </w:tc>
        <w:tc>
          <w:tcPr>
            <w:tcW w:w="1386" w:type="pct"/>
            <w:gridSpan w:val="2"/>
            <w:vMerge w:val="restart"/>
            <w:shd w:val="clear" w:color="auto" w:fill="auto"/>
          </w:tcPr>
          <w:p w14:paraId="51900820" w14:textId="77777777" w:rsidR="00671432" w:rsidRPr="00E232BB" w:rsidRDefault="00671432" w:rsidP="00652CFD">
            <w:pPr>
              <w:spacing w:before="0" w:after="0" w:line="276" w:lineRule="auto"/>
              <w:rPr>
                <w:sz w:val="20"/>
              </w:rPr>
            </w:pPr>
            <w:r>
              <w:rPr>
                <w:sz w:val="20"/>
              </w:rPr>
              <w:t>Допустимо указание только одного элемента</w:t>
            </w:r>
          </w:p>
        </w:tc>
      </w:tr>
      <w:tr w:rsidR="00671432" w:rsidRPr="001A4780" w14:paraId="2D5A2662" w14:textId="77777777" w:rsidTr="004B0BFC">
        <w:trPr>
          <w:gridAfter w:val="1"/>
          <w:wAfter w:w="45" w:type="pct"/>
        </w:trPr>
        <w:tc>
          <w:tcPr>
            <w:tcW w:w="742" w:type="pct"/>
            <w:gridSpan w:val="2"/>
            <w:vMerge/>
            <w:shd w:val="clear" w:color="auto" w:fill="auto"/>
          </w:tcPr>
          <w:p w14:paraId="6773FADB" w14:textId="77777777" w:rsidR="00671432" w:rsidRPr="00E232BB" w:rsidRDefault="00671432" w:rsidP="00652CFD">
            <w:pPr>
              <w:spacing w:before="0" w:after="0" w:line="276" w:lineRule="auto"/>
              <w:rPr>
                <w:sz w:val="20"/>
              </w:rPr>
            </w:pPr>
          </w:p>
        </w:tc>
        <w:tc>
          <w:tcPr>
            <w:tcW w:w="728" w:type="pct"/>
            <w:gridSpan w:val="2"/>
            <w:shd w:val="clear" w:color="auto" w:fill="auto"/>
          </w:tcPr>
          <w:p w14:paraId="676B9C0B" w14:textId="77777777" w:rsidR="00671432" w:rsidRDefault="00F20F89" w:rsidP="00652CFD">
            <w:pPr>
              <w:spacing w:before="0" w:after="0" w:line="276" w:lineRule="auto"/>
            </w:pPr>
            <w:hyperlink w:anchor="authority_" w:history="1">
              <w:r w:rsidR="00671432" w:rsidRPr="00E232BB">
                <w:rPr>
                  <w:sz w:val="20"/>
                </w:rPr>
                <w:t>authority</w:t>
              </w:r>
            </w:hyperlink>
            <w:r w:rsidR="00671432">
              <w:rPr>
                <w:sz w:val="20"/>
                <w:lang w:val="en-US"/>
              </w:rPr>
              <w:t>New</w:t>
            </w:r>
          </w:p>
        </w:tc>
        <w:tc>
          <w:tcPr>
            <w:tcW w:w="201" w:type="pct"/>
            <w:gridSpan w:val="2"/>
            <w:shd w:val="clear" w:color="auto" w:fill="auto"/>
          </w:tcPr>
          <w:p w14:paraId="264E2ED6" w14:textId="77777777" w:rsidR="00671432" w:rsidRPr="002A3897" w:rsidRDefault="00671432" w:rsidP="00652CFD">
            <w:pPr>
              <w:spacing w:before="0" w:after="0" w:line="276" w:lineRule="auto"/>
              <w:jc w:val="center"/>
              <w:rPr>
                <w:sz w:val="20"/>
              </w:rPr>
            </w:pPr>
            <w:r>
              <w:rPr>
                <w:sz w:val="20"/>
                <w:lang w:val="en-US"/>
              </w:rPr>
              <w:t>O</w:t>
            </w:r>
          </w:p>
        </w:tc>
        <w:tc>
          <w:tcPr>
            <w:tcW w:w="509" w:type="pct"/>
            <w:gridSpan w:val="2"/>
            <w:shd w:val="clear" w:color="auto" w:fill="auto"/>
          </w:tcPr>
          <w:p w14:paraId="20677D3E" w14:textId="77777777" w:rsidR="00671432" w:rsidRPr="00E232BB" w:rsidRDefault="00671432" w:rsidP="00652CFD">
            <w:pPr>
              <w:spacing w:before="0" w:after="0" w:line="276" w:lineRule="auto"/>
              <w:jc w:val="center"/>
              <w:rPr>
                <w:sz w:val="20"/>
              </w:rPr>
            </w:pPr>
            <w:r>
              <w:rPr>
                <w:sz w:val="20"/>
                <w:lang w:val="en-US"/>
              </w:rPr>
              <w:t>S</w:t>
            </w:r>
          </w:p>
        </w:tc>
        <w:tc>
          <w:tcPr>
            <w:tcW w:w="1389" w:type="pct"/>
            <w:gridSpan w:val="2"/>
            <w:shd w:val="clear" w:color="auto" w:fill="auto"/>
            <w:vAlign w:val="center"/>
          </w:tcPr>
          <w:p w14:paraId="3D3C8186" w14:textId="77777777" w:rsidR="00671432" w:rsidRDefault="00671432" w:rsidP="00652CFD">
            <w:pPr>
              <w:spacing w:before="0" w:after="0" w:line="276" w:lineRule="auto"/>
              <w:rPr>
                <w:sz w:val="20"/>
              </w:rPr>
            </w:pPr>
            <w:r w:rsidRPr="00F0153B">
              <w:rPr>
                <w:sz w:val="20"/>
              </w:rPr>
              <w:t xml:space="preserve">Реквизиты </w:t>
            </w:r>
            <w:r>
              <w:rPr>
                <w:sz w:val="20"/>
              </w:rPr>
              <w:t>уполномоченного органа</w:t>
            </w:r>
            <w:r w:rsidRPr="00F0153B">
              <w:rPr>
                <w:sz w:val="20"/>
              </w:rPr>
              <w:t xml:space="preserve"> (согласно ПП РФ №</w:t>
            </w:r>
            <w:r w:rsidRPr="00C61469">
              <w:rPr>
                <w:sz w:val="20"/>
              </w:rPr>
              <w:t xml:space="preserve"> </w:t>
            </w:r>
            <w:r w:rsidRPr="00F0153B">
              <w:rPr>
                <w:sz w:val="20"/>
              </w:rPr>
              <w:t>1148)</w:t>
            </w:r>
            <w:r>
              <w:rPr>
                <w:sz w:val="20"/>
              </w:rPr>
              <w:t>.</w:t>
            </w:r>
          </w:p>
          <w:p w14:paraId="5541CEE4" w14:textId="77777777" w:rsidR="00671432" w:rsidRPr="00E232BB" w:rsidRDefault="00671432"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14:paraId="58AAD92B" w14:textId="77777777" w:rsidR="00671432" w:rsidRPr="00E232BB" w:rsidRDefault="00671432" w:rsidP="00652CFD">
            <w:pPr>
              <w:spacing w:before="0" w:after="0" w:line="276" w:lineRule="auto"/>
              <w:rPr>
                <w:sz w:val="20"/>
              </w:rPr>
            </w:pPr>
          </w:p>
        </w:tc>
      </w:tr>
      <w:tr w:rsidR="00671432" w:rsidRPr="001A4780" w14:paraId="09BC71CC" w14:textId="77777777" w:rsidTr="004B0BFC">
        <w:trPr>
          <w:gridAfter w:val="1"/>
          <w:wAfter w:w="45" w:type="pct"/>
        </w:trPr>
        <w:tc>
          <w:tcPr>
            <w:tcW w:w="742" w:type="pct"/>
            <w:gridSpan w:val="2"/>
            <w:vMerge/>
            <w:shd w:val="clear" w:color="auto" w:fill="auto"/>
          </w:tcPr>
          <w:p w14:paraId="767F3652" w14:textId="77777777" w:rsidR="00671432" w:rsidRPr="00E232BB" w:rsidRDefault="00671432" w:rsidP="00652CFD">
            <w:pPr>
              <w:spacing w:before="0" w:after="0" w:line="276" w:lineRule="auto"/>
              <w:rPr>
                <w:sz w:val="20"/>
              </w:rPr>
            </w:pPr>
          </w:p>
        </w:tc>
        <w:tc>
          <w:tcPr>
            <w:tcW w:w="728" w:type="pct"/>
            <w:gridSpan w:val="2"/>
            <w:shd w:val="clear" w:color="auto" w:fill="auto"/>
          </w:tcPr>
          <w:p w14:paraId="0953D4E3" w14:textId="77777777" w:rsidR="00671432" w:rsidRPr="00E232BB" w:rsidRDefault="00671432" w:rsidP="00652CFD">
            <w:pPr>
              <w:spacing w:before="0" w:after="0" w:line="276" w:lineRule="auto"/>
              <w:rPr>
                <w:sz w:val="20"/>
              </w:rPr>
            </w:pPr>
            <w:r w:rsidRPr="005437E9">
              <w:rPr>
                <w:sz w:val="20"/>
              </w:rPr>
              <w:t>authorityAgency</w:t>
            </w:r>
          </w:p>
        </w:tc>
        <w:tc>
          <w:tcPr>
            <w:tcW w:w="201" w:type="pct"/>
            <w:gridSpan w:val="2"/>
            <w:shd w:val="clear" w:color="auto" w:fill="auto"/>
          </w:tcPr>
          <w:p w14:paraId="701ACDEC" w14:textId="77777777" w:rsidR="00671432" w:rsidRPr="005437E9" w:rsidRDefault="00671432" w:rsidP="00652CFD">
            <w:pPr>
              <w:spacing w:before="0" w:after="0" w:line="276" w:lineRule="auto"/>
              <w:jc w:val="center"/>
              <w:rPr>
                <w:sz w:val="20"/>
              </w:rPr>
            </w:pPr>
            <w:r w:rsidRPr="002A3897">
              <w:rPr>
                <w:sz w:val="20"/>
              </w:rPr>
              <w:t>О</w:t>
            </w:r>
          </w:p>
        </w:tc>
        <w:tc>
          <w:tcPr>
            <w:tcW w:w="509" w:type="pct"/>
            <w:gridSpan w:val="2"/>
            <w:shd w:val="clear" w:color="auto" w:fill="auto"/>
          </w:tcPr>
          <w:p w14:paraId="4F5ABF2F" w14:textId="77777777" w:rsidR="00671432" w:rsidRPr="00E232BB" w:rsidRDefault="00671432" w:rsidP="00652CFD">
            <w:pPr>
              <w:spacing w:before="0" w:after="0" w:line="276" w:lineRule="auto"/>
              <w:jc w:val="center"/>
              <w:rPr>
                <w:sz w:val="20"/>
              </w:rPr>
            </w:pPr>
            <w:r w:rsidRPr="00E232BB">
              <w:rPr>
                <w:sz w:val="20"/>
              </w:rPr>
              <w:t>S</w:t>
            </w:r>
          </w:p>
        </w:tc>
        <w:tc>
          <w:tcPr>
            <w:tcW w:w="1389" w:type="pct"/>
            <w:gridSpan w:val="2"/>
            <w:shd w:val="clear" w:color="auto" w:fill="auto"/>
            <w:vAlign w:val="center"/>
          </w:tcPr>
          <w:p w14:paraId="67655001" w14:textId="77777777" w:rsidR="00671432" w:rsidRPr="00E232BB" w:rsidRDefault="00671432" w:rsidP="00652CFD">
            <w:pPr>
              <w:spacing w:before="0" w:after="0" w:line="276" w:lineRule="auto"/>
              <w:rPr>
                <w:sz w:val="20"/>
              </w:rPr>
            </w:pPr>
            <w:r>
              <w:rPr>
                <w:sz w:val="20"/>
              </w:rPr>
              <w:t>Уполномоченное учреждение</w:t>
            </w:r>
          </w:p>
        </w:tc>
        <w:tc>
          <w:tcPr>
            <w:tcW w:w="1386" w:type="pct"/>
            <w:gridSpan w:val="2"/>
            <w:vMerge w:val="restart"/>
            <w:shd w:val="clear" w:color="auto" w:fill="auto"/>
          </w:tcPr>
          <w:p w14:paraId="34BB1FB7" w14:textId="77777777" w:rsidR="00671432" w:rsidRPr="00E232BB" w:rsidRDefault="00671432" w:rsidP="00652CFD">
            <w:pPr>
              <w:spacing w:before="0" w:after="0" w:line="276" w:lineRule="auto"/>
              <w:rPr>
                <w:sz w:val="20"/>
              </w:rPr>
            </w:pPr>
            <w:r>
              <w:rPr>
                <w:sz w:val="20"/>
              </w:rPr>
              <w:t xml:space="preserve">Допустимо указание только одного элемента </w:t>
            </w:r>
          </w:p>
        </w:tc>
      </w:tr>
      <w:tr w:rsidR="00671432" w:rsidRPr="001A4780" w14:paraId="784C2336" w14:textId="77777777" w:rsidTr="004B0BFC">
        <w:trPr>
          <w:gridAfter w:val="1"/>
          <w:wAfter w:w="45" w:type="pct"/>
        </w:trPr>
        <w:tc>
          <w:tcPr>
            <w:tcW w:w="742" w:type="pct"/>
            <w:gridSpan w:val="2"/>
            <w:vMerge/>
            <w:shd w:val="clear" w:color="auto" w:fill="auto"/>
          </w:tcPr>
          <w:p w14:paraId="1D664912" w14:textId="77777777" w:rsidR="00671432" w:rsidRPr="00E232BB" w:rsidRDefault="00671432" w:rsidP="00652CFD">
            <w:pPr>
              <w:spacing w:before="0" w:after="0" w:line="276" w:lineRule="auto"/>
              <w:rPr>
                <w:sz w:val="20"/>
              </w:rPr>
            </w:pPr>
          </w:p>
        </w:tc>
        <w:tc>
          <w:tcPr>
            <w:tcW w:w="728" w:type="pct"/>
            <w:gridSpan w:val="2"/>
            <w:shd w:val="clear" w:color="auto" w:fill="auto"/>
          </w:tcPr>
          <w:p w14:paraId="780E0696" w14:textId="77777777" w:rsidR="00671432" w:rsidRPr="005437E9" w:rsidRDefault="00F20F89" w:rsidP="00652CFD">
            <w:pPr>
              <w:spacing w:before="0" w:after="0" w:line="276" w:lineRule="auto"/>
              <w:rPr>
                <w:sz w:val="20"/>
              </w:rPr>
            </w:pPr>
            <w:hyperlink w:anchor="authority_" w:history="1">
              <w:r w:rsidR="00671432" w:rsidRPr="00E232BB">
                <w:rPr>
                  <w:sz w:val="20"/>
                </w:rPr>
                <w:t>authority</w:t>
              </w:r>
            </w:hyperlink>
            <w:r w:rsidR="00671432">
              <w:rPr>
                <w:sz w:val="20"/>
                <w:lang w:val="en-US"/>
              </w:rPr>
              <w:t>AgencyNew</w:t>
            </w:r>
          </w:p>
        </w:tc>
        <w:tc>
          <w:tcPr>
            <w:tcW w:w="201" w:type="pct"/>
            <w:gridSpan w:val="2"/>
            <w:shd w:val="clear" w:color="auto" w:fill="auto"/>
          </w:tcPr>
          <w:p w14:paraId="4D1F9A88" w14:textId="77777777" w:rsidR="00671432" w:rsidRPr="002A3897" w:rsidRDefault="00671432" w:rsidP="00652CFD">
            <w:pPr>
              <w:spacing w:before="0" w:after="0" w:line="276" w:lineRule="auto"/>
              <w:jc w:val="center"/>
              <w:rPr>
                <w:sz w:val="20"/>
              </w:rPr>
            </w:pPr>
            <w:r>
              <w:rPr>
                <w:sz w:val="20"/>
                <w:lang w:val="en-US"/>
              </w:rPr>
              <w:t>O</w:t>
            </w:r>
          </w:p>
        </w:tc>
        <w:tc>
          <w:tcPr>
            <w:tcW w:w="509" w:type="pct"/>
            <w:gridSpan w:val="2"/>
            <w:shd w:val="clear" w:color="auto" w:fill="auto"/>
          </w:tcPr>
          <w:p w14:paraId="50783EED" w14:textId="77777777" w:rsidR="00671432" w:rsidRPr="00E232BB" w:rsidRDefault="00671432" w:rsidP="00652CFD">
            <w:pPr>
              <w:spacing w:before="0" w:after="0" w:line="276" w:lineRule="auto"/>
              <w:jc w:val="center"/>
              <w:rPr>
                <w:sz w:val="20"/>
              </w:rPr>
            </w:pPr>
            <w:r>
              <w:rPr>
                <w:sz w:val="20"/>
                <w:lang w:val="en-US"/>
              </w:rPr>
              <w:t>S</w:t>
            </w:r>
          </w:p>
        </w:tc>
        <w:tc>
          <w:tcPr>
            <w:tcW w:w="1389" w:type="pct"/>
            <w:gridSpan w:val="2"/>
            <w:shd w:val="clear" w:color="auto" w:fill="auto"/>
            <w:vAlign w:val="center"/>
          </w:tcPr>
          <w:p w14:paraId="3012FD0A" w14:textId="77777777" w:rsidR="00671432" w:rsidRDefault="00671432" w:rsidP="00652CFD">
            <w:pPr>
              <w:spacing w:before="0" w:after="0" w:line="276" w:lineRule="auto"/>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14:paraId="63823489" w14:textId="77777777" w:rsidR="00671432" w:rsidRDefault="00671432"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14:paraId="152645B0" w14:textId="77777777" w:rsidR="00671432" w:rsidRPr="00E232BB" w:rsidRDefault="00671432" w:rsidP="00652CFD">
            <w:pPr>
              <w:spacing w:before="0" w:after="0" w:line="276" w:lineRule="auto"/>
              <w:rPr>
                <w:sz w:val="20"/>
              </w:rPr>
            </w:pPr>
          </w:p>
        </w:tc>
      </w:tr>
      <w:tr w:rsidR="00671432" w:rsidRPr="001A4780" w14:paraId="34840109" w14:textId="77777777" w:rsidTr="004B0BFC">
        <w:trPr>
          <w:gridAfter w:val="1"/>
          <w:wAfter w:w="45" w:type="pct"/>
        </w:trPr>
        <w:tc>
          <w:tcPr>
            <w:tcW w:w="742" w:type="pct"/>
            <w:gridSpan w:val="2"/>
            <w:vMerge/>
            <w:shd w:val="clear" w:color="auto" w:fill="auto"/>
          </w:tcPr>
          <w:p w14:paraId="1BEFCA40" w14:textId="77777777" w:rsidR="00671432" w:rsidRPr="00E232BB" w:rsidRDefault="00671432" w:rsidP="00652CFD">
            <w:pPr>
              <w:spacing w:before="0" w:after="0" w:line="276" w:lineRule="auto"/>
              <w:rPr>
                <w:sz w:val="20"/>
              </w:rPr>
            </w:pPr>
          </w:p>
        </w:tc>
        <w:tc>
          <w:tcPr>
            <w:tcW w:w="728" w:type="pct"/>
            <w:gridSpan w:val="2"/>
            <w:shd w:val="clear" w:color="auto" w:fill="auto"/>
          </w:tcPr>
          <w:p w14:paraId="592EC800" w14:textId="77777777" w:rsidR="00671432" w:rsidRPr="00E232BB" w:rsidRDefault="00F20F89" w:rsidP="00652CFD">
            <w:pPr>
              <w:spacing w:before="0" w:after="0" w:line="276" w:lineRule="auto"/>
              <w:rPr>
                <w:sz w:val="20"/>
              </w:rPr>
            </w:pPr>
            <w:hyperlink w:anchor="specialized_" w:history="1">
              <w:r w:rsidR="00671432" w:rsidRPr="00E232BB">
                <w:rPr>
                  <w:sz w:val="20"/>
                </w:rPr>
                <w:t>specialized</w:t>
              </w:r>
            </w:hyperlink>
          </w:p>
        </w:tc>
        <w:tc>
          <w:tcPr>
            <w:tcW w:w="201" w:type="pct"/>
            <w:gridSpan w:val="2"/>
            <w:shd w:val="clear" w:color="auto" w:fill="auto"/>
          </w:tcPr>
          <w:p w14:paraId="72BB7E2A" w14:textId="77777777" w:rsidR="00671432" w:rsidRPr="005437E9" w:rsidRDefault="00671432" w:rsidP="00652CFD">
            <w:pPr>
              <w:spacing w:before="0" w:after="0" w:line="276" w:lineRule="auto"/>
              <w:jc w:val="center"/>
              <w:rPr>
                <w:sz w:val="20"/>
              </w:rPr>
            </w:pPr>
            <w:r w:rsidRPr="002A3897">
              <w:rPr>
                <w:sz w:val="20"/>
              </w:rPr>
              <w:t>О</w:t>
            </w:r>
          </w:p>
        </w:tc>
        <w:tc>
          <w:tcPr>
            <w:tcW w:w="509" w:type="pct"/>
            <w:gridSpan w:val="2"/>
            <w:shd w:val="clear" w:color="auto" w:fill="auto"/>
          </w:tcPr>
          <w:p w14:paraId="1DE40D1E" w14:textId="77777777" w:rsidR="00671432" w:rsidRPr="00E232BB" w:rsidRDefault="00671432" w:rsidP="00652CFD">
            <w:pPr>
              <w:spacing w:before="0" w:after="0" w:line="276" w:lineRule="auto"/>
              <w:jc w:val="center"/>
              <w:rPr>
                <w:sz w:val="20"/>
              </w:rPr>
            </w:pPr>
            <w:r w:rsidRPr="00E232BB">
              <w:rPr>
                <w:sz w:val="20"/>
              </w:rPr>
              <w:t>S</w:t>
            </w:r>
          </w:p>
        </w:tc>
        <w:tc>
          <w:tcPr>
            <w:tcW w:w="1389" w:type="pct"/>
            <w:gridSpan w:val="2"/>
            <w:shd w:val="clear" w:color="auto" w:fill="auto"/>
            <w:vAlign w:val="center"/>
          </w:tcPr>
          <w:p w14:paraId="50D7F51D" w14:textId="77777777" w:rsidR="00671432" w:rsidRPr="00E232BB" w:rsidRDefault="00671432" w:rsidP="00652CFD">
            <w:pPr>
              <w:spacing w:before="0" w:after="0" w:line="276" w:lineRule="auto"/>
              <w:rPr>
                <w:sz w:val="20"/>
              </w:rPr>
            </w:pPr>
            <w:r w:rsidRPr="00E232BB">
              <w:rPr>
                <w:sz w:val="20"/>
              </w:rPr>
              <w:t>Специализированная организация</w:t>
            </w:r>
          </w:p>
        </w:tc>
        <w:tc>
          <w:tcPr>
            <w:tcW w:w="1386" w:type="pct"/>
            <w:gridSpan w:val="2"/>
            <w:vMerge w:val="restart"/>
            <w:shd w:val="clear" w:color="auto" w:fill="auto"/>
          </w:tcPr>
          <w:p w14:paraId="07E342BD" w14:textId="77777777" w:rsidR="00671432" w:rsidRPr="00E232BB" w:rsidRDefault="00671432" w:rsidP="00652CFD">
            <w:pPr>
              <w:spacing w:before="0" w:after="0" w:line="276" w:lineRule="auto"/>
              <w:rPr>
                <w:sz w:val="20"/>
              </w:rPr>
            </w:pPr>
            <w:r>
              <w:rPr>
                <w:sz w:val="20"/>
              </w:rPr>
              <w:t>Допустимо указание только одного элемента</w:t>
            </w:r>
          </w:p>
        </w:tc>
      </w:tr>
      <w:tr w:rsidR="00671432" w:rsidRPr="001A4780" w14:paraId="42B22803" w14:textId="77777777" w:rsidTr="004B0BFC">
        <w:trPr>
          <w:gridAfter w:val="1"/>
          <w:wAfter w:w="45" w:type="pct"/>
        </w:trPr>
        <w:tc>
          <w:tcPr>
            <w:tcW w:w="742" w:type="pct"/>
            <w:gridSpan w:val="2"/>
            <w:vMerge/>
            <w:shd w:val="clear" w:color="auto" w:fill="auto"/>
          </w:tcPr>
          <w:p w14:paraId="47288ED6" w14:textId="77777777" w:rsidR="00671432" w:rsidRPr="00E232BB" w:rsidRDefault="00671432" w:rsidP="00652CFD">
            <w:pPr>
              <w:spacing w:before="0" w:after="0" w:line="276" w:lineRule="auto"/>
              <w:rPr>
                <w:sz w:val="20"/>
              </w:rPr>
            </w:pPr>
          </w:p>
        </w:tc>
        <w:tc>
          <w:tcPr>
            <w:tcW w:w="728" w:type="pct"/>
            <w:gridSpan w:val="2"/>
            <w:shd w:val="clear" w:color="auto" w:fill="auto"/>
          </w:tcPr>
          <w:p w14:paraId="79FC760A" w14:textId="77777777" w:rsidR="00671432" w:rsidRDefault="00F20F89" w:rsidP="00652CFD">
            <w:pPr>
              <w:spacing w:before="0" w:after="0" w:line="276" w:lineRule="auto"/>
            </w:pPr>
            <w:hyperlink w:anchor="specialized_" w:history="1">
              <w:r w:rsidR="00671432" w:rsidRPr="00E232BB">
                <w:rPr>
                  <w:sz w:val="20"/>
                </w:rPr>
                <w:t>specialized</w:t>
              </w:r>
            </w:hyperlink>
            <w:r w:rsidR="00671432">
              <w:rPr>
                <w:sz w:val="20"/>
                <w:lang w:val="en-US"/>
              </w:rPr>
              <w:t>New</w:t>
            </w:r>
          </w:p>
        </w:tc>
        <w:tc>
          <w:tcPr>
            <w:tcW w:w="201" w:type="pct"/>
            <w:gridSpan w:val="2"/>
            <w:shd w:val="clear" w:color="auto" w:fill="auto"/>
          </w:tcPr>
          <w:p w14:paraId="654956B7" w14:textId="77777777" w:rsidR="00671432" w:rsidRPr="002A3897" w:rsidRDefault="00671432" w:rsidP="00652CFD">
            <w:pPr>
              <w:spacing w:before="0" w:after="0" w:line="276" w:lineRule="auto"/>
              <w:jc w:val="center"/>
              <w:rPr>
                <w:sz w:val="20"/>
              </w:rPr>
            </w:pPr>
            <w:r>
              <w:rPr>
                <w:sz w:val="20"/>
                <w:lang w:val="en-US"/>
              </w:rPr>
              <w:t>O</w:t>
            </w:r>
          </w:p>
        </w:tc>
        <w:tc>
          <w:tcPr>
            <w:tcW w:w="509" w:type="pct"/>
            <w:gridSpan w:val="2"/>
            <w:shd w:val="clear" w:color="auto" w:fill="auto"/>
          </w:tcPr>
          <w:p w14:paraId="499098B3" w14:textId="77777777" w:rsidR="00671432" w:rsidRPr="00E232BB" w:rsidRDefault="00671432" w:rsidP="00652CFD">
            <w:pPr>
              <w:spacing w:before="0" w:after="0" w:line="276" w:lineRule="auto"/>
              <w:jc w:val="center"/>
              <w:rPr>
                <w:sz w:val="20"/>
              </w:rPr>
            </w:pPr>
            <w:r>
              <w:rPr>
                <w:sz w:val="20"/>
                <w:lang w:val="en-US"/>
              </w:rPr>
              <w:t>S</w:t>
            </w:r>
          </w:p>
        </w:tc>
        <w:tc>
          <w:tcPr>
            <w:tcW w:w="1389" w:type="pct"/>
            <w:gridSpan w:val="2"/>
            <w:shd w:val="clear" w:color="auto" w:fill="auto"/>
            <w:vAlign w:val="center"/>
          </w:tcPr>
          <w:p w14:paraId="4B3EEC49" w14:textId="77777777" w:rsidR="00671432" w:rsidRDefault="00671432" w:rsidP="00652CFD">
            <w:pPr>
              <w:spacing w:before="0" w:after="0" w:line="276" w:lineRule="auto"/>
              <w:rPr>
                <w:sz w:val="20"/>
              </w:rPr>
            </w:pPr>
            <w:r w:rsidRPr="00F0153B">
              <w:rPr>
                <w:sz w:val="20"/>
              </w:rPr>
              <w:t xml:space="preserve">Реквизиты </w:t>
            </w:r>
            <w:r>
              <w:rPr>
                <w:sz w:val="20"/>
              </w:rPr>
              <w:t>специализированной организации</w:t>
            </w:r>
            <w:r w:rsidRPr="00F0153B">
              <w:rPr>
                <w:sz w:val="20"/>
              </w:rPr>
              <w:t xml:space="preserve"> (согласно ПП РФ №</w:t>
            </w:r>
            <w:r w:rsidRPr="00C61469">
              <w:rPr>
                <w:sz w:val="20"/>
              </w:rPr>
              <w:t xml:space="preserve"> </w:t>
            </w:r>
            <w:r w:rsidRPr="00F0153B">
              <w:rPr>
                <w:sz w:val="20"/>
              </w:rPr>
              <w:t>1148)</w:t>
            </w:r>
            <w:r>
              <w:rPr>
                <w:sz w:val="20"/>
              </w:rPr>
              <w:t>.</w:t>
            </w:r>
          </w:p>
          <w:p w14:paraId="47FB7D84" w14:textId="77777777" w:rsidR="00671432" w:rsidRPr="00E232BB" w:rsidRDefault="00671432"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14:paraId="160B185B" w14:textId="77777777" w:rsidR="00671432" w:rsidRPr="00E232BB" w:rsidRDefault="00671432" w:rsidP="00652CFD">
            <w:pPr>
              <w:spacing w:before="0" w:after="0" w:line="276" w:lineRule="auto"/>
              <w:rPr>
                <w:sz w:val="20"/>
              </w:rPr>
            </w:pPr>
          </w:p>
        </w:tc>
      </w:tr>
      <w:tr w:rsidR="00671432" w:rsidRPr="001A4780" w14:paraId="2B5F0F3E" w14:textId="77777777" w:rsidTr="004B0BFC">
        <w:trPr>
          <w:gridAfter w:val="1"/>
          <w:wAfter w:w="45" w:type="pct"/>
        </w:trPr>
        <w:tc>
          <w:tcPr>
            <w:tcW w:w="742" w:type="pct"/>
            <w:gridSpan w:val="2"/>
            <w:vMerge/>
            <w:shd w:val="clear" w:color="auto" w:fill="auto"/>
          </w:tcPr>
          <w:p w14:paraId="47B5C378" w14:textId="77777777" w:rsidR="00671432" w:rsidRPr="00E232BB" w:rsidRDefault="00671432" w:rsidP="00652CFD">
            <w:pPr>
              <w:spacing w:before="0" w:after="0" w:line="276" w:lineRule="auto"/>
              <w:rPr>
                <w:sz w:val="20"/>
              </w:rPr>
            </w:pPr>
          </w:p>
        </w:tc>
        <w:tc>
          <w:tcPr>
            <w:tcW w:w="728" w:type="pct"/>
            <w:gridSpan w:val="2"/>
            <w:shd w:val="clear" w:color="auto" w:fill="auto"/>
          </w:tcPr>
          <w:p w14:paraId="2318BE45" w14:textId="77777777" w:rsidR="00671432" w:rsidRPr="00E232BB" w:rsidRDefault="00F20F89" w:rsidP="00652CFD">
            <w:pPr>
              <w:spacing w:before="0" w:after="0" w:line="276" w:lineRule="auto"/>
              <w:rPr>
                <w:sz w:val="20"/>
              </w:rPr>
            </w:pPr>
            <w:hyperlink w:anchor="EP_" w:history="1">
              <w:r w:rsidR="00671432" w:rsidRPr="00E232BB">
                <w:rPr>
                  <w:sz w:val="20"/>
                </w:rPr>
                <w:t>EP</w:t>
              </w:r>
            </w:hyperlink>
          </w:p>
        </w:tc>
        <w:tc>
          <w:tcPr>
            <w:tcW w:w="201" w:type="pct"/>
            <w:gridSpan w:val="2"/>
            <w:shd w:val="clear" w:color="auto" w:fill="auto"/>
          </w:tcPr>
          <w:p w14:paraId="07481138" w14:textId="77777777" w:rsidR="00671432" w:rsidRPr="005437E9" w:rsidRDefault="00671432" w:rsidP="00652CFD">
            <w:pPr>
              <w:spacing w:before="0" w:after="0" w:line="276" w:lineRule="auto"/>
              <w:jc w:val="center"/>
              <w:rPr>
                <w:sz w:val="20"/>
              </w:rPr>
            </w:pPr>
            <w:r w:rsidRPr="002A3897">
              <w:rPr>
                <w:sz w:val="20"/>
              </w:rPr>
              <w:t>О</w:t>
            </w:r>
          </w:p>
        </w:tc>
        <w:tc>
          <w:tcPr>
            <w:tcW w:w="509" w:type="pct"/>
            <w:gridSpan w:val="2"/>
            <w:shd w:val="clear" w:color="auto" w:fill="auto"/>
          </w:tcPr>
          <w:p w14:paraId="72C95500" w14:textId="77777777" w:rsidR="00671432" w:rsidRPr="00E232BB" w:rsidRDefault="00671432" w:rsidP="00652CFD">
            <w:pPr>
              <w:spacing w:before="0" w:after="0" w:line="276" w:lineRule="auto"/>
              <w:jc w:val="center"/>
              <w:rPr>
                <w:sz w:val="20"/>
              </w:rPr>
            </w:pPr>
            <w:r w:rsidRPr="00E232BB">
              <w:rPr>
                <w:sz w:val="20"/>
              </w:rPr>
              <w:t>S</w:t>
            </w:r>
          </w:p>
        </w:tc>
        <w:tc>
          <w:tcPr>
            <w:tcW w:w="1389" w:type="pct"/>
            <w:gridSpan w:val="2"/>
            <w:shd w:val="clear" w:color="auto" w:fill="auto"/>
            <w:vAlign w:val="center"/>
          </w:tcPr>
          <w:p w14:paraId="30CEE207" w14:textId="77777777" w:rsidR="00671432" w:rsidRPr="00E232BB" w:rsidRDefault="00671432" w:rsidP="00652CFD">
            <w:pPr>
              <w:spacing w:before="0" w:after="0" w:line="276" w:lineRule="auto"/>
              <w:rPr>
                <w:sz w:val="20"/>
              </w:rPr>
            </w:pPr>
            <w:r w:rsidRPr="00E232BB">
              <w:rPr>
                <w:sz w:val="20"/>
              </w:rPr>
              <w:t xml:space="preserve">Оператор </w:t>
            </w:r>
            <w:r>
              <w:rPr>
                <w:sz w:val="20"/>
              </w:rPr>
              <w:t>ЭП</w:t>
            </w:r>
          </w:p>
        </w:tc>
        <w:tc>
          <w:tcPr>
            <w:tcW w:w="1386" w:type="pct"/>
            <w:gridSpan w:val="2"/>
            <w:vMerge w:val="restart"/>
            <w:shd w:val="clear" w:color="auto" w:fill="auto"/>
          </w:tcPr>
          <w:p w14:paraId="0BC1F84B" w14:textId="77777777" w:rsidR="00671432" w:rsidRPr="00E232BB" w:rsidRDefault="00671432" w:rsidP="00652CFD">
            <w:pPr>
              <w:spacing w:before="0" w:after="0" w:line="276" w:lineRule="auto"/>
              <w:rPr>
                <w:sz w:val="20"/>
              </w:rPr>
            </w:pPr>
            <w:r>
              <w:rPr>
                <w:sz w:val="20"/>
              </w:rPr>
              <w:t>Допустимо указание только одного элемента</w:t>
            </w:r>
          </w:p>
        </w:tc>
      </w:tr>
      <w:tr w:rsidR="00671432" w:rsidRPr="001A4780" w14:paraId="1B0E7130" w14:textId="77777777" w:rsidTr="004B0BFC">
        <w:trPr>
          <w:gridAfter w:val="1"/>
          <w:wAfter w:w="45" w:type="pct"/>
        </w:trPr>
        <w:tc>
          <w:tcPr>
            <w:tcW w:w="742" w:type="pct"/>
            <w:gridSpan w:val="2"/>
            <w:vMerge/>
            <w:shd w:val="clear" w:color="auto" w:fill="auto"/>
          </w:tcPr>
          <w:p w14:paraId="78D887A0" w14:textId="77777777" w:rsidR="00671432" w:rsidRPr="00E232BB" w:rsidRDefault="00671432" w:rsidP="00652CFD">
            <w:pPr>
              <w:spacing w:before="0" w:after="0" w:line="276" w:lineRule="auto"/>
              <w:rPr>
                <w:sz w:val="20"/>
              </w:rPr>
            </w:pPr>
          </w:p>
        </w:tc>
        <w:tc>
          <w:tcPr>
            <w:tcW w:w="728" w:type="pct"/>
            <w:gridSpan w:val="2"/>
            <w:shd w:val="clear" w:color="auto" w:fill="auto"/>
          </w:tcPr>
          <w:p w14:paraId="25D7F79E" w14:textId="77777777" w:rsidR="00671432" w:rsidRDefault="00F20F89" w:rsidP="00652CFD">
            <w:pPr>
              <w:spacing w:before="0" w:after="0" w:line="276" w:lineRule="auto"/>
            </w:pPr>
            <w:hyperlink w:anchor="EP_" w:history="1">
              <w:r w:rsidR="00671432" w:rsidRPr="00E232BB">
                <w:rPr>
                  <w:sz w:val="20"/>
                </w:rPr>
                <w:t>EP</w:t>
              </w:r>
            </w:hyperlink>
            <w:r w:rsidR="00671432">
              <w:rPr>
                <w:sz w:val="20"/>
                <w:lang w:val="en-US"/>
              </w:rPr>
              <w:t>New</w:t>
            </w:r>
          </w:p>
        </w:tc>
        <w:tc>
          <w:tcPr>
            <w:tcW w:w="201" w:type="pct"/>
            <w:gridSpan w:val="2"/>
            <w:shd w:val="clear" w:color="auto" w:fill="auto"/>
          </w:tcPr>
          <w:p w14:paraId="694330DA" w14:textId="77777777" w:rsidR="00671432" w:rsidRPr="002A3897" w:rsidRDefault="00671432" w:rsidP="00652CFD">
            <w:pPr>
              <w:spacing w:before="0" w:after="0" w:line="276" w:lineRule="auto"/>
              <w:jc w:val="center"/>
              <w:rPr>
                <w:sz w:val="20"/>
              </w:rPr>
            </w:pPr>
            <w:r>
              <w:rPr>
                <w:sz w:val="20"/>
                <w:lang w:val="en-US"/>
              </w:rPr>
              <w:t>O</w:t>
            </w:r>
          </w:p>
        </w:tc>
        <w:tc>
          <w:tcPr>
            <w:tcW w:w="509" w:type="pct"/>
            <w:gridSpan w:val="2"/>
            <w:shd w:val="clear" w:color="auto" w:fill="auto"/>
          </w:tcPr>
          <w:p w14:paraId="51B60DD6" w14:textId="77777777" w:rsidR="00671432" w:rsidRPr="00E232BB" w:rsidRDefault="00671432" w:rsidP="00652CFD">
            <w:pPr>
              <w:spacing w:before="0" w:after="0" w:line="276" w:lineRule="auto"/>
              <w:jc w:val="center"/>
              <w:rPr>
                <w:sz w:val="20"/>
              </w:rPr>
            </w:pPr>
            <w:r>
              <w:rPr>
                <w:sz w:val="20"/>
                <w:lang w:val="en-US"/>
              </w:rPr>
              <w:t>S</w:t>
            </w:r>
          </w:p>
        </w:tc>
        <w:tc>
          <w:tcPr>
            <w:tcW w:w="1389" w:type="pct"/>
            <w:gridSpan w:val="2"/>
            <w:shd w:val="clear" w:color="auto" w:fill="auto"/>
            <w:vAlign w:val="center"/>
          </w:tcPr>
          <w:p w14:paraId="503DA122" w14:textId="77777777" w:rsidR="00671432" w:rsidRDefault="00671432" w:rsidP="00652CFD">
            <w:pPr>
              <w:spacing w:before="0" w:after="0" w:line="276" w:lineRule="auto"/>
              <w:rPr>
                <w:sz w:val="20"/>
              </w:rPr>
            </w:pPr>
            <w:r w:rsidRPr="00F0153B">
              <w:rPr>
                <w:sz w:val="20"/>
              </w:rPr>
              <w:t xml:space="preserve">Реквизиты </w:t>
            </w:r>
            <w:r>
              <w:rPr>
                <w:sz w:val="20"/>
              </w:rPr>
              <w:t>оператора ЭП</w:t>
            </w:r>
            <w:r w:rsidRPr="00F0153B">
              <w:rPr>
                <w:sz w:val="20"/>
              </w:rPr>
              <w:t xml:space="preserve"> (согласно ПП РФ №</w:t>
            </w:r>
            <w:r w:rsidRPr="00C61469">
              <w:rPr>
                <w:sz w:val="20"/>
              </w:rPr>
              <w:t xml:space="preserve"> </w:t>
            </w:r>
            <w:r w:rsidRPr="00F0153B">
              <w:rPr>
                <w:sz w:val="20"/>
              </w:rPr>
              <w:t>1148)</w:t>
            </w:r>
            <w:r>
              <w:rPr>
                <w:sz w:val="20"/>
              </w:rPr>
              <w:t>.</w:t>
            </w:r>
          </w:p>
          <w:p w14:paraId="675B7FBF" w14:textId="77777777" w:rsidR="00671432" w:rsidRPr="00E232BB" w:rsidRDefault="00671432"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14:paraId="3C40BFE4" w14:textId="77777777" w:rsidR="00671432" w:rsidRPr="00E232BB" w:rsidRDefault="00671432" w:rsidP="00652CFD">
            <w:pPr>
              <w:spacing w:before="0" w:after="0" w:line="276" w:lineRule="auto"/>
              <w:rPr>
                <w:sz w:val="20"/>
              </w:rPr>
            </w:pPr>
          </w:p>
        </w:tc>
      </w:tr>
      <w:tr w:rsidR="00671432" w:rsidRPr="001A4780" w14:paraId="79633CAA" w14:textId="77777777" w:rsidTr="004B0BFC">
        <w:trPr>
          <w:gridAfter w:val="1"/>
          <w:wAfter w:w="45" w:type="pct"/>
        </w:trPr>
        <w:tc>
          <w:tcPr>
            <w:tcW w:w="742" w:type="pct"/>
            <w:gridSpan w:val="2"/>
            <w:vMerge/>
            <w:shd w:val="clear" w:color="auto" w:fill="auto"/>
          </w:tcPr>
          <w:p w14:paraId="1418EC5F" w14:textId="77777777" w:rsidR="00671432" w:rsidRPr="00E232BB" w:rsidRDefault="00671432" w:rsidP="00652CFD">
            <w:pPr>
              <w:spacing w:before="0" w:after="0" w:line="276" w:lineRule="auto"/>
              <w:rPr>
                <w:sz w:val="20"/>
              </w:rPr>
            </w:pPr>
          </w:p>
        </w:tc>
        <w:tc>
          <w:tcPr>
            <w:tcW w:w="728" w:type="pct"/>
            <w:gridSpan w:val="2"/>
            <w:shd w:val="clear" w:color="auto" w:fill="auto"/>
          </w:tcPr>
          <w:p w14:paraId="1B30B941" w14:textId="77777777" w:rsidR="00671432" w:rsidRPr="00847C67" w:rsidRDefault="00671432" w:rsidP="00652CFD">
            <w:pPr>
              <w:spacing w:before="0" w:after="0" w:line="276" w:lineRule="auto"/>
              <w:rPr>
                <w:sz w:val="20"/>
              </w:rPr>
            </w:pPr>
            <w:r w:rsidRPr="00847C67">
              <w:rPr>
                <w:sz w:val="20"/>
              </w:rPr>
              <w:t>сommission44</w:t>
            </w:r>
          </w:p>
        </w:tc>
        <w:tc>
          <w:tcPr>
            <w:tcW w:w="201" w:type="pct"/>
            <w:gridSpan w:val="2"/>
            <w:shd w:val="clear" w:color="auto" w:fill="auto"/>
          </w:tcPr>
          <w:p w14:paraId="373FA3B1" w14:textId="77777777" w:rsidR="00671432" w:rsidRPr="00847C67" w:rsidRDefault="00671432" w:rsidP="00652CFD">
            <w:pPr>
              <w:spacing w:before="0" w:after="0" w:line="276" w:lineRule="auto"/>
              <w:jc w:val="center"/>
              <w:rPr>
                <w:sz w:val="20"/>
              </w:rPr>
            </w:pPr>
            <w:r w:rsidRPr="00847C67">
              <w:rPr>
                <w:sz w:val="20"/>
              </w:rPr>
              <w:t>О</w:t>
            </w:r>
          </w:p>
        </w:tc>
        <w:tc>
          <w:tcPr>
            <w:tcW w:w="509" w:type="pct"/>
            <w:gridSpan w:val="2"/>
            <w:shd w:val="clear" w:color="auto" w:fill="auto"/>
          </w:tcPr>
          <w:p w14:paraId="1F77962B" w14:textId="77777777" w:rsidR="00671432" w:rsidRPr="00E232BB" w:rsidRDefault="00671432" w:rsidP="00652CFD">
            <w:pPr>
              <w:spacing w:before="0" w:after="0" w:line="276" w:lineRule="auto"/>
              <w:jc w:val="center"/>
              <w:rPr>
                <w:sz w:val="20"/>
              </w:rPr>
            </w:pPr>
            <w:r w:rsidRPr="00E232BB">
              <w:rPr>
                <w:sz w:val="20"/>
              </w:rPr>
              <w:t>S</w:t>
            </w:r>
          </w:p>
        </w:tc>
        <w:tc>
          <w:tcPr>
            <w:tcW w:w="1389" w:type="pct"/>
            <w:gridSpan w:val="2"/>
            <w:shd w:val="clear" w:color="auto" w:fill="auto"/>
            <w:vAlign w:val="center"/>
          </w:tcPr>
          <w:p w14:paraId="49C8B36E" w14:textId="77777777" w:rsidR="00671432" w:rsidRPr="00E232BB" w:rsidRDefault="00671432" w:rsidP="00652CFD">
            <w:pPr>
              <w:spacing w:before="0" w:after="0" w:line="276" w:lineRule="auto"/>
              <w:rPr>
                <w:sz w:val="20"/>
              </w:rPr>
            </w:pPr>
            <w:r w:rsidRPr="003B7C0D">
              <w:rPr>
                <w:sz w:val="20"/>
              </w:rPr>
              <w:t>Конкурсная, аукционная, котировочная или ед</w:t>
            </w:r>
            <w:r>
              <w:rPr>
                <w:sz w:val="20"/>
              </w:rPr>
              <w:t>иная комиссия в соответствии с 4</w:t>
            </w:r>
            <w:r w:rsidRPr="003B7C0D">
              <w:rPr>
                <w:sz w:val="20"/>
              </w:rPr>
              <w:t>4-ФЗ</w:t>
            </w:r>
          </w:p>
        </w:tc>
        <w:tc>
          <w:tcPr>
            <w:tcW w:w="1386" w:type="pct"/>
            <w:gridSpan w:val="2"/>
            <w:shd w:val="clear" w:color="auto" w:fill="auto"/>
          </w:tcPr>
          <w:p w14:paraId="33986B90" w14:textId="77777777" w:rsidR="00671432" w:rsidRPr="00E232BB" w:rsidRDefault="00671432" w:rsidP="00652CFD">
            <w:pPr>
              <w:spacing w:before="0" w:after="0" w:line="276" w:lineRule="auto"/>
              <w:rPr>
                <w:sz w:val="20"/>
              </w:rPr>
            </w:pPr>
          </w:p>
        </w:tc>
      </w:tr>
      <w:tr w:rsidR="00671432" w:rsidRPr="001A4780" w14:paraId="5C594CB4" w14:textId="77777777" w:rsidTr="004B0BFC">
        <w:trPr>
          <w:gridAfter w:val="1"/>
          <w:wAfter w:w="45" w:type="pct"/>
        </w:trPr>
        <w:tc>
          <w:tcPr>
            <w:tcW w:w="742" w:type="pct"/>
            <w:gridSpan w:val="2"/>
            <w:vMerge/>
            <w:shd w:val="clear" w:color="auto" w:fill="auto"/>
          </w:tcPr>
          <w:p w14:paraId="6F1B3F4A" w14:textId="77777777" w:rsidR="00671432" w:rsidRPr="00E232BB" w:rsidRDefault="00671432" w:rsidP="00652CFD">
            <w:pPr>
              <w:spacing w:before="0" w:after="0" w:line="276" w:lineRule="auto"/>
              <w:rPr>
                <w:sz w:val="20"/>
              </w:rPr>
            </w:pPr>
          </w:p>
        </w:tc>
        <w:tc>
          <w:tcPr>
            <w:tcW w:w="728" w:type="pct"/>
            <w:gridSpan w:val="2"/>
            <w:shd w:val="clear" w:color="auto" w:fill="auto"/>
          </w:tcPr>
          <w:p w14:paraId="0357EBB4" w14:textId="77777777" w:rsidR="00671432" w:rsidRPr="00847C67" w:rsidRDefault="00671432" w:rsidP="00652CFD">
            <w:pPr>
              <w:spacing w:before="0" w:after="0" w:line="276" w:lineRule="auto"/>
              <w:rPr>
                <w:sz w:val="20"/>
              </w:rPr>
            </w:pPr>
            <w:r w:rsidRPr="00847C67">
              <w:rPr>
                <w:sz w:val="20"/>
              </w:rPr>
              <w:t>commission94</w:t>
            </w:r>
          </w:p>
        </w:tc>
        <w:tc>
          <w:tcPr>
            <w:tcW w:w="201" w:type="pct"/>
            <w:gridSpan w:val="2"/>
            <w:shd w:val="clear" w:color="auto" w:fill="auto"/>
          </w:tcPr>
          <w:p w14:paraId="5EFA0891" w14:textId="77777777" w:rsidR="00671432" w:rsidRPr="00847C67" w:rsidRDefault="00671432" w:rsidP="00652CFD">
            <w:pPr>
              <w:spacing w:before="0" w:after="0" w:line="276" w:lineRule="auto"/>
              <w:jc w:val="center"/>
              <w:rPr>
                <w:sz w:val="20"/>
              </w:rPr>
            </w:pPr>
            <w:r w:rsidRPr="00847C67">
              <w:rPr>
                <w:sz w:val="20"/>
              </w:rPr>
              <w:t>О</w:t>
            </w:r>
          </w:p>
        </w:tc>
        <w:tc>
          <w:tcPr>
            <w:tcW w:w="509" w:type="pct"/>
            <w:gridSpan w:val="2"/>
            <w:shd w:val="clear" w:color="auto" w:fill="auto"/>
          </w:tcPr>
          <w:p w14:paraId="39279B03" w14:textId="77777777" w:rsidR="00671432" w:rsidRPr="00E232BB" w:rsidRDefault="00671432" w:rsidP="00652CFD">
            <w:pPr>
              <w:spacing w:before="0" w:after="0" w:line="276" w:lineRule="auto"/>
              <w:jc w:val="center"/>
              <w:rPr>
                <w:sz w:val="20"/>
              </w:rPr>
            </w:pPr>
            <w:r w:rsidRPr="00E232BB">
              <w:rPr>
                <w:sz w:val="20"/>
              </w:rPr>
              <w:t>S</w:t>
            </w:r>
          </w:p>
        </w:tc>
        <w:tc>
          <w:tcPr>
            <w:tcW w:w="1389" w:type="pct"/>
            <w:gridSpan w:val="2"/>
            <w:shd w:val="clear" w:color="auto" w:fill="auto"/>
            <w:vAlign w:val="center"/>
          </w:tcPr>
          <w:p w14:paraId="3F7290FD" w14:textId="77777777" w:rsidR="00671432" w:rsidRPr="003B7C0D" w:rsidRDefault="00671432" w:rsidP="00652CFD">
            <w:pPr>
              <w:spacing w:before="0" w:after="0" w:line="276" w:lineRule="auto"/>
              <w:rPr>
                <w:sz w:val="20"/>
              </w:rPr>
            </w:pPr>
            <w:r w:rsidRPr="00C8376F">
              <w:rPr>
                <w:sz w:val="20"/>
              </w:rPr>
              <w:t>Конкурсная, аукционная, котировочная или единая комиссия в соответствии с 94-ФЗ</w:t>
            </w:r>
          </w:p>
        </w:tc>
        <w:tc>
          <w:tcPr>
            <w:tcW w:w="1386" w:type="pct"/>
            <w:gridSpan w:val="2"/>
            <w:shd w:val="clear" w:color="auto" w:fill="auto"/>
          </w:tcPr>
          <w:p w14:paraId="29311E04" w14:textId="77777777" w:rsidR="00671432" w:rsidRPr="00E232BB" w:rsidRDefault="00671432" w:rsidP="00652CFD">
            <w:pPr>
              <w:spacing w:before="0" w:after="0" w:line="276" w:lineRule="auto"/>
              <w:rPr>
                <w:sz w:val="20"/>
              </w:rPr>
            </w:pPr>
          </w:p>
        </w:tc>
      </w:tr>
      <w:tr w:rsidR="00671432" w:rsidRPr="001A4780" w14:paraId="660EEA37" w14:textId="77777777" w:rsidTr="004B0BFC">
        <w:trPr>
          <w:gridAfter w:val="1"/>
          <w:wAfter w:w="45" w:type="pct"/>
        </w:trPr>
        <w:tc>
          <w:tcPr>
            <w:tcW w:w="742" w:type="pct"/>
            <w:gridSpan w:val="2"/>
            <w:vMerge/>
            <w:shd w:val="clear" w:color="auto" w:fill="auto"/>
          </w:tcPr>
          <w:p w14:paraId="68E079A4" w14:textId="77777777" w:rsidR="00671432" w:rsidRPr="00E232BB" w:rsidRDefault="00671432" w:rsidP="00652CFD">
            <w:pPr>
              <w:spacing w:before="0" w:after="0" w:line="276" w:lineRule="auto"/>
              <w:rPr>
                <w:sz w:val="20"/>
              </w:rPr>
            </w:pPr>
          </w:p>
        </w:tc>
        <w:tc>
          <w:tcPr>
            <w:tcW w:w="728" w:type="pct"/>
            <w:gridSpan w:val="2"/>
            <w:shd w:val="clear" w:color="auto" w:fill="auto"/>
          </w:tcPr>
          <w:p w14:paraId="06A78A22" w14:textId="77777777" w:rsidR="00671432" w:rsidRPr="00847C67" w:rsidRDefault="00671432" w:rsidP="00652CFD">
            <w:pPr>
              <w:spacing w:before="0" w:after="0" w:line="276" w:lineRule="auto"/>
              <w:rPr>
                <w:sz w:val="20"/>
              </w:rPr>
            </w:pPr>
            <w:r w:rsidRPr="00847C67">
              <w:rPr>
                <w:sz w:val="20"/>
              </w:rPr>
              <w:t>contractServiceOfficer</w:t>
            </w:r>
          </w:p>
        </w:tc>
        <w:tc>
          <w:tcPr>
            <w:tcW w:w="201" w:type="pct"/>
            <w:gridSpan w:val="2"/>
            <w:shd w:val="clear" w:color="auto" w:fill="auto"/>
          </w:tcPr>
          <w:p w14:paraId="646AF000" w14:textId="77777777" w:rsidR="00671432" w:rsidRPr="00847C67" w:rsidRDefault="00671432" w:rsidP="00652CFD">
            <w:pPr>
              <w:spacing w:before="0" w:after="0" w:line="276" w:lineRule="auto"/>
              <w:jc w:val="center"/>
              <w:rPr>
                <w:sz w:val="20"/>
              </w:rPr>
            </w:pPr>
            <w:r w:rsidRPr="00847C67">
              <w:rPr>
                <w:sz w:val="20"/>
              </w:rPr>
              <w:t>О</w:t>
            </w:r>
          </w:p>
        </w:tc>
        <w:tc>
          <w:tcPr>
            <w:tcW w:w="509" w:type="pct"/>
            <w:gridSpan w:val="2"/>
            <w:shd w:val="clear" w:color="auto" w:fill="auto"/>
          </w:tcPr>
          <w:p w14:paraId="75860BEF" w14:textId="77777777" w:rsidR="00671432" w:rsidRPr="00E232BB" w:rsidRDefault="00671432" w:rsidP="00652CFD">
            <w:pPr>
              <w:spacing w:before="0" w:after="0" w:line="276" w:lineRule="auto"/>
              <w:jc w:val="center"/>
              <w:rPr>
                <w:sz w:val="20"/>
              </w:rPr>
            </w:pPr>
            <w:r w:rsidRPr="00E232BB">
              <w:rPr>
                <w:sz w:val="20"/>
              </w:rPr>
              <w:t>S</w:t>
            </w:r>
          </w:p>
        </w:tc>
        <w:tc>
          <w:tcPr>
            <w:tcW w:w="1389" w:type="pct"/>
            <w:gridSpan w:val="2"/>
            <w:shd w:val="clear" w:color="auto" w:fill="auto"/>
            <w:vAlign w:val="center"/>
          </w:tcPr>
          <w:p w14:paraId="3284CB28" w14:textId="77777777" w:rsidR="00671432" w:rsidRPr="00C8376F" w:rsidRDefault="00671432" w:rsidP="00652CFD">
            <w:pPr>
              <w:spacing w:before="0" w:after="0" w:line="276" w:lineRule="auto"/>
              <w:rPr>
                <w:sz w:val="20"/>
              </w:rPr>
            </w:pPr>
            <w:r w:rsidRPr="0068628D">
              <w:rPr>
                <w:sz w:val="20"/>
              </w:rPr>
              <w:t>Должностное лицо контрактной службы</w:t>
            </w:r>
          </w:p>
        </w:tc>
        <w:tc>
          <w:tcPr>
            <w:tcW w:w="1386" w:type="pct"/>
            <w:gridSpan w:val="2"/>
            <w:shd w:val="clear" w:color="auto" w:fill="auto"/>
          </w:tcPr>
          <w:p w14:paraId="2B7296C6" w14:textId="77777777" w:rsidR="00671432" w:rsidRPr="00E232BB" w:rsidRDefault="00671432" w:rsidP="00652CFD">
            <w:pPr>
              <w:spacing w:before="0" w:after="0" w:line="276" w:lineRule="auto"/>
              <w:rPr>
                <w:sz w:val="20"/>
              </w:rPr>
            </w:pPr>
          </w:p>
        </w:tc>
      </w:tr>
      <w:tr w:rsidR="00671432" w:rsidRPr="001A4780" w14:paraId="52666915" w14:textId="77777777" w:rsidTr="004B0BFC">
        <w:trPr>
          <w:gridAfter w:val="1"/>
          <w:wAfter w:w="45" w:type="pct"/>
        </w:trPr>
        <w:tc>
          <w:tcPr>
            <w:tcW w:w="742" w:type="pct"/>
            <w:gridSpan w:val="2"/>
            <w:vMerge/>
            <w:shd w:val="clear" w:color="auto" w:fill="auto"/>
          </w:tcPr>
          <w:p w14:paraId="653C3A56" w14:textId="77777777" w:rsidR="00671432" w:rsidRPr="00E232BB" w:rsidRDefault="00671432" w:rsidP="00652CFD">
            <w:pPr>
              <w:spacing w:before="0" w:after="0" w:line="276" w:lineRule="auto"/>
              <w:rPr>
                <w:sz w:val="20"/>
              </w:rPr>
            </w:pPr>
          </w:p>
        </w:tc>
        <w:tc>
          <w:tcPr>
            <w:tcW w:w="728" w:type="pct"/>
            <w:gridSpan w:val="2"/>
            <w:shd w:val="clear" w:color="auto" w:fill="auto"/>
          </w:tcPr>
          <w:p w14:paraId="5296E6D5" w14:textId="77777777" w:rsidR="00671432" w:rsidRPr="00847C67" w:rsidRDefault="00671432" w:rsidP="00652CFD">
            <w:pPr>
              <w:spacing w:before="0" w:after="0" w:line="276" w:lineRule="auto"/>
              <w:rPr>
                <w:sz w:val="20"/>
              </w:rPr>
            </w:pPr>
            <w:r w:rsidRPr="00847C67">
              <w:rPr>
                <w:sz w:val="20"/>
              </w:rPr>
              <w:t>contractService</w:t>
            </w:r>
          </w:p>
        </w:tc>
        <w:tc>
          <w:tcPr>
            <w:tcW w:w="201" w:type="pct"/>
            <w:gridSpan w:val="2"/>
            <w:shd w:val="clear" w:color="auto" w:fill="auto"/>
          </w:tcPr>
          <w:p w14:paraId="0222614F" w14:textId="77777777" w:rsidR="00671432" w:rsidRPr="00847C67" w:rsidRDefault="00671432" w:rsidP="00652CFD">
            <w:pPr>
              <w:spacing w:before="0" w:after="0" w:line="276" w:lineRule="auto"/>
              <w:jc w:val="center"/>
              <w:rPr>
                <w:sz w:val="20"/>
              </w:rPr>
            </w:pPr>
            <w:r w:rsidRPr="00847C67">
              <w:rPr>
                <w:sz w:val="20"/>
              </w:rPr>
              <w:t>О</w:t>
            </w:r>
          </w:p>
        </w:tc>
        <w:tc>
          <w:tcPr>
            <w:tcW w:w="509" w:type="pct"/>
            <w:gridSpan w:val="2"/>
            <w:shd w:val="clear" w:color="auto" w:fill="auto"/>
          </w:tcPr>
          <w:p w14:paraId="7BFBC4B3" w14:textId="77777777" w:rsidR="00671432" w:rsidRPr="00E232BB" w:rsidRDefault="00671432" w:rsidP="00652CFD">
            <w:pPr>
              <w:spacing w:before="0" w:after="0" w:line="276" w:lineRule="auto"/>
              <w:jc w:val="center"/>
              <w:rPr>
                <w:sz w:val="20"/>
              </w:rPr>
            </w:pPr>
            <w:r w:rsidRPr="00E232BB">
              <w:rPr>
                <w:sz w:val="20"/>
              </w:rPr>
              <w:t>S</w:t>
            </w:r>
          </w:p>
        </w:tc>
        <w:tc>
          <w:tcPr>
            <w:tcW w:w="1389" w:type="pct"/>
            <w:gridSpan w:val="2"/>
            <w:shd w:val="clear" w:color="auto" w:fill="auto"/>
            <w:vAlign w:val="center"/>
          </w:tcPr>
          <w:p w14:paraId="04B5FF4B" w14:textId="77777777" w:rsidR="00671432" w:rsidRPr="0068628D" w:rsidRDefault="00671432" w:rsidP="00652CFD">
            <w:pPr>
              <w:spacing w:before="0" w:after="0" w:line="276" w:lineRule="auto"/>
              <w:rPr>
                <w:sz w:val="20"/>
              </w:rPr>
            </w:pPr>
            <w:r w:rsidRPr="0068628D">
              <w:rPr>
                <w:sz w:val="20"/>
              </w:rPr>
              <w:t>Контрактный управляющий</w:t>
            </w:r>
          </w:p>
        </w:tc>
        <w:tc>
          <w:tcPr>
            <w:tcW w:w="1386" w:type="pct"/>
            <w:gridSpan w:val="2"/>
            <w:shd w:val="clear" w:color="auto" w:fill="auto"/>
          </w:tcPr>
          <w:p w14:paraId="550F98D1" w14:textId="77777777" w:rsidR="00671432" w:rsidRPr="00E232BB" w:rsidRDefault="00671432" w:rsidP="00652CFD">
            <w:pPr>
              <w:spacing w:before="0" w:after="0" w:line="276" w:lineRule="auto"/>
              <w:rPr>
                <w:sz w:val="20"/>
              </w:rPr>
            </w:pPr>
          </w:p>
        </w:tc>
      </w:tr>
      <w:tr w:rsidR="00671432" w:rsidRPr="001A4780" w14:paraId="4FC51E4D" w14:textId="77777777" w:rsidTr="004B0BFC">
        <w:trPr>
          <w:gridAfter w:val="1"/>
          <w:wAfter w:w="45" w:type="pct"/>
        </w:trPr>
        <w:tc>
          <w:tcPr>
            <w:tcW w:w="742" w:type="pct"/>
            <w:gridSpan w:val="2"/>
            <w:vMerge/>
            <w:shd w:val="clear" w:color="auto" w:fill="auto"/>
          </w:tcPr>
          <w:p w14:paraId="3DDA3EB1" w14:textId="77777777" w:rsidR="00671432" w:rsidRPr="00E232BB" w:rsidRDefault="00671432" w:rsidP="00652CFD">
            <w:pPr>
              <w:spacing w:before="0" w:after="0" w:line="276" w:lineRule="auto"/>
              <w:rPr>
                <w:sz w:val="20"/>
              </w:rPr>
            </w:pPr>
          </w:p>
        </w:tc>
        <w:tc>
          <w:tcPr>
            <w:tcW w:w="728" w:type="pct"/>
            <w:gridSpan w:val="2"/>
            <w:shd w:val="clear" w:color="auto" w:fill="auto"/>
          </w:tcPr>
          <w:p w14:paraId="78A3F400" w14:textId="77777777" w:rsidR="00671432" w:rsidRPr="00E232BB" w:rsidRDefault="00671432" w:rsidP="00652CFD">
            <w:pPr>
              <w:spacing w:before="0" w:after="0" w:line="276" w:lineRule="auto"/>
              <w:rPr>
                <w:sz w:val="20"/>
              </w:rPr>
            </w:pPr>
            <w:r w:rsidRPr="00847C67">
              <w:rPr>
                <w:sz w:val="20"/>
              </w:rPr>
              <w:t>OOS_authority</w:t>
            </w:r>
          </w:p>
        </w:tc>
        <w:tc>
          <w:tcPr>
            <w:tcW w:w="201" w:type="pct"/>
            <w:gridSpan w:val="2"/>
            <w:shd w:val="clear" w:color="auto" w:fill="auto"/>
          </w:tcPr>
          <w:p w14:paraId="44D48CD3" w14:textId="77777777" w:rsidR="00671432" w:rsidRPr="00E232BB" w:rsidRDefault="00671432" w:rsidP="00652CFD">
            <w:pPr>
              <w:spacing w:before="0" w:after="0" w:line="276" w:lineRule="auto"/>
              <w:jc w:val="center"/>
              <w:rPr>
                <w:sz w:val="20"/>
              </w:rPr>
            </w:pPr>
            <w:r>
              <w:rPr>
                <w:sz w:val="20"/>
              </w:rPr>
              <w:t>О</w:t>
            </w:r>
          </w:p>
        </w:tc>
        <w:tc>
          <w:tcPr>
            <w:tcW w:w="509" w:type="pct"/>
            <w:gridSpan w:val="2"/>
            <w:shd w:val="clear" w:color="auto" w:fill="auto"/>
          </w:tcPr>
          <w:p w14:paraId="292B58FD" w14:textId="77777777" w:rsidR="00671432" w:rsidRPr="00E232BB" w:rsidRDefault="00671432" w:rsidP="00652CFD">
            <w:pPr>
              <w:spacing w:before="0" w:after="0" w:line="276" w:lineRule="auto"/>
              <w:jc w:val="center"/>
              <w:rPr>
                <w:sz w:val="20"/>
              </w:rPr>
            </w:pPr>
            <w:r w:rsidRPr="00E232BB">
              <w:rPr>
                <w:sz w:val="20"/>
              </w:rPr>
              <w:t>S</w:t>
            </w:r>
          </w:p>
        </w:tc>
        <w:tc>
          <w:tcPr>
            <w:tcW w:w="1389" w:type="pct"/>
            <w:gridSpan w:val="2"/>
            <w:shd w:val="clear" w:color="auto" w:fill="auto"/>
          </w:tcPr>
          <w:p w14:paraId="7F01AFAF" w14:textId="77777777" w:rsidR="00671432" w:rsidRPr="00E232BB" w:rsidRDefault="00671432" w:rsidP="00652CFD">
            <w:pPr>
              <w:spacing w:before="0" w:after="0" w:line="276" w:lineRule="auto"/>
              <w:rPr>
                <w:sz w:val="20"/>
              </w:rPr>
            </w:pPr>
            <w:r w:rsidRPr="008F74C0">
              <w:rPr>
                <w:sz w:val="20"/>
              </w:rPr>
              <w:t xml:space="preserve">Орган, уполномоченный на ведение </w:t>
            </w:r>
            <w:r>
              <w:rPr>
                <w:sz w:val="20"/>
              </w:rPr>
              <w:t>ЕИС</w:t>
            </w:r>
          </w:p>
        </w:tc>
        <w:tc>
          <w:tcPr>
            <w:tcW w:w="1386" w:type="pct"/>
            <w:gridSpan w:val="2"/>
            <w:vMerge w:val="restart"/>
            <w:shd w:val="clear" w:color="auto" w:fill="auto"/>
          </w:tcPr>
          <w:p w14:paraId="7EBDBB3D" w14:textId="77777777" w:rsidR="00671432" w:rsidRPr="00E232BB" w:rsidRDefault="00671432" w:rsidP="00652CFD">
            <w:pPr>
              <w:spacing w:before="0" w:after="0" w:line="276" w:lineRule="auto"/>
              <w:rPr>
                <w:sz w:val="20"/>
              </w:rPr>
            </w:pPr>
            <w:r>
              <w:rPr>
                <w:sz w:val="20"/>
              </w:rPr>
              <w:t>Допустимо указание только одного элемента</w:t>
            </w:r>
          </w:p>
        </w:tc>
      </w:tr>
      <w:tr w:rsidR="00671432" w:rsidRPr="001A4780" w14:paraId="164AC5BA" w14:textId="77777777" w:rsidTr="004B0BFC">
        <w:trPr>
          <w:gridAfter w:val="1"/>
          <w:wAfter w:w="45" w:type="pct"/>
        </w:trPr>
        <w:tc>
          <w:tcPr>
            <w:tcW w:w="742" w:type="pct"/>
            <w:gridSpan w:val="2"/>
            <w:vMerge/>
            <w:shd w:val="clear" w:color="auto" w:fill="auto"/>
          </w:tcPr>
          <w:p w14:paraId="582855A6" w14:textId="77777777" w:rsidR="00671432" w:rsidRPr="00E232BB" w:rsidRDefault="00671432" w:rsidP="00652CFD">
            <w:pPr>
              <w:spacing w:before="0" w:after="0" w:line="276" w:lineRule="auto"/>
              <w:rPr>
                <w:sz w:val="20"/>
              </w:rPr>
            </w:pPr>
          </w:p>
        </w:tc>
        <w:tc>
          <w:tcPr>
            <w:tcW w:w="728" w:type="pct"/>
            <w:gridSpan w:val="2"/>
            <w:shd w:val="clear" w:color="auto" w:fill="auto"/>
          </w:tcPr>
          <w:p w14:paraId="1E6AADCE" w14:textId="77777777" w:rsidR="00671432" w:rsidRPr="00847C67" w:rsidRDefault="00671432" w:rsidP="00652CFD">
            <w:pPr>
              <w:spacing w:before="0" w:after="0" w:line="276" w:lineRule="auto"/>
              <w:rPr>
                <w:sz w:val="20"/>
              </w:rPr>
            </w:pPr>
            <w:r w:rsidRPr="00C36287">
              <w:rPr>
                <w:sz w:val="20"/>
              </w:rPr>
              <w:t>OOS_support</w:t>
            </w:r>
            <w:r>
              <w:rPr>
                <w:sz w:val="20"/>
                <w:lang w:val="en-US"/>
              </w:rPr>
              <w:t>New</w:t>
            </w:r>
          </w:p>
        </w:tc>
        <w:tc>
          <w:tcPr>
            <w:tcW w:w="201" w:type="pct"/>
            <w:gridSpan w:val="2"/>
            <w:shd w:val="clear" w:color="auto" w:fill="auto"/>
          </w:tcPr>
          <w:p w14:paraId="7D9A6BE8" w14:textId="77777777" w:rsidR="00671432" w:rsidRDefault="00671432" w:rsidP="00652CFD">
            <w:pPr>
              <w:spacing w:before="0" w:after="0" w:line="276" w:lineRule="auto"/>
              <w:jc w:val="center"/>
              <w:rPr>
                <w:sz w:val="20"/>
              </w:rPr>
            </w:pPr>
            <w:r>
              <w:rPr>
                <w:sz w:val="20"/>
                <w:lang w:val="en-US"/>
              </w:rPr>
              <w:t>O</w:t>
            </w:r>
          </w:p>
        </w:tc>
        <w:tc>
          <w:tcPr>
            <w:tcW w:w="509" w:type="pct"/>
            <w:gridSpan w:val="2"/>
            <w:shd w:val="clear" w:color="auto" w:fill="auto"/>
          </w:tcPr>
          <w:p w14:paraId="282AACB4" w14:textId="77777777" w:rsidR="00671432" w:rsidRPr="00E232BB" w:rsidRDefault="00671432" w:rsidP="00652CFD">
            <w:pPr>
              <w:spacing w:before="0" w:after="0" w:line="276" w:lineRule="auto"/>
              <w:jc w:val="center"/>
              <w:rPr>
                <w:sz w:val="20"/>
              </w:rPr>
            </w:pPr>
            <w:r>
              <w:rPr>
                <w:sz w:val="20"/>
                <w:lang w:val="en-US"/>
              </w:rPr>
              <w:t>S</w:t>
            </w:r>
          </w:p>
        </w:tc>
        <w:tc>
          <w:tcPr>
            <w:tcW w:w="1389" w:type="pct"/>
            <w:gridSpan w:val="2"/>
            <w:shd w:val="clear" w:color="auto" w:fill="auto"/>
            <w:vAlign w:val="center"/>
          </w:tcPr>
          <w:p w14:paraId="08302DF7" w14:textId="77777777" w:rsidR="00671432" w:rsidRDefault="00671432" w:rsidP="00652CFD">
            <w:pPr>
              <w:spacing w:before="0" w:after="0" w:line="276" w:lineRule="auto"/>
              <w:rPr>
                <w:sz w:val="20"/>
              </w:rPr>
            </w:pPr>
            <w:r w:rsidRPr="00F0153B">
              <w:rPr>
                <w:sz w:val="20"/>
              </w:rPr>
              <w:t xml:space="preserve">Реквизиты </w:t>
            </w:r>
            <w:r>
              <w:rPr>
                <w:sz w:val="20"/>
              </w:rPr>
              <w:t>о</w:t>
            </w:r>
            <w:r w:rsidRPr="004900DA">
              <w:rPr>
                <w:sz w:val="20"/>
              </w:rPr>
              <w:t>рганизаци</w:t>
            </w:r>
            <w:r>
              <w:rPr>
                <w:sz w:val="20"/>
              </w:rPr>
              <w:t>и</w:t>
            </w:r>
            <w:r w:rsidRPr="004900DA">
              <w:rPr>
                <w:sz w:val="20"/>
              </w:rPr>
              <w:t xml:space="preserve"> по обслуживанию пользователей ЕИС</w:t>
            </w:r>
            <w:r w:rsidRPr="00F0153B">
              <w:rPr>
                <w:sz w:val="20"/>
              </w:rPr>
              <w:t xml:space="preserve"> (согласно ПП РФ №</w:t>
            </w:r>
            <w:r w:rsidRPr="00C61469">
              <w:rPr>
                <w:sz w:val="20"/>
              </w:rPr>
              <w:t xml:space="preserve"> </w:t>
            </w:r>
            <w:r w:rsidRPr="00F0153B">
              <w:rPr>
                <w:sz w:val="20"/>
              </w:rPr>
              <w:t>1148)</w:t>
            </w:r>
            <w:r>
              <w:rPr>
                <w:sz w:val="20"/>
              </w:rPr>
              <w:t>.</w:t>
            </w:r>
          </w:p>
          <w:p w14:paraId="3B601587" w14:textId="77777777" w:rsidR="00671432" w:rsidRPr="008F74C0" w:rsidRDefault="00671432"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14:paraId="7026A9BE" w14:textId="77777777" w:rsidR="00671432" w:rsidRPr="00E232BB" w:rsidRDefault="00671432" w:rsidP="00652CFD">
            <w:pPr>
              <w:spacing w:before="0" w:after="0" w:line="276" w:lineRule="auto"/>
              <w:rPr>
                <w:sz w:val="20"/>
              </w:rPr>
            </w:pPr>
          </w:p>
        </w:tc>
      </w:tr>
      <w:tr w:rsidR="00671432" w:rsidRPr="001A4780" w14:paraId="4EA26C4F" w14:textId="77777777" w:rsidTr="004B0BFC">
        <w:trPr>
          <w:gridAfter w:val="1"/>
          <w:wAfter w:w="45" w:type="pct"/>
        </w:trPr>
        <w:tc>
          <w:tcPr>
            <w:tcW w:w="742" w:type="pct"/>
            <w:gridSpan w:val="2"/>
            <w:vMerge/>
            <w:shd w:val="clear" w:color="auto" w:fill="auto"/>
          </w:tcPr>
          <w:p w14:paraId="4D903308" w14:textId="77777777" w:rsidR="00671432" w:rsidRPr="00E232BB" w:rsidRDefault="00671432" w:rsidP="00652CFD">
            <w:pPr>
              <w:spacing w:before="0" w:after="0" w:line="276" w:lineRule="auto"/>
              <w:rPr>
                <w:sz w:val="20"/>
              </w:rPr>
            </w:pPr>
          </w:p>
        </w:tc>
        <w:tc>
          <w:tcPr>
            <w:tcW w:w="728" w:type="pct"/>
            <w:gridSpan w:val="2"/>
            <w:shd w:val="clear" w:color="auto" w:fill="auto"/>
          </w:tcPr>
          <w:p w14:paraId="3002982B" w14:textId="77777777" w:rsidR="00671432" w:rsidRPr="00847C67" w:rsidRDefault="00671432" w:rsidP="00652CFD">
            <w:pPr>
              <w:spacing w:before="0" w:after="0" w:line="276" w:lineRule="auto"/>
              <w:rPr>
                <w:sz w:val="20"/>
              </w:rPr>
            </w:pPr>
            <w:r w:rsidRPr="00847C67">
              <w:rPr>
                <w:sz w:val="20"/>
              </w:rPr>
              <w:t>RC_authority</w:t>
            </w:r>
          </w:p>
        </w:tc>
        <w:tc>
          <w:tcPr>
            <w:tcW w:w="201" w:type="pct"/>
            <w:gridSpan w:val="2"/>
            <w:shd w:val="clear" w:color="auto" w:fill="auto"/>
          </w:tcPr>
          <w:p w14:paraId="6E94706D" w14:textId="77777777" w:rsidR="00671432" w:rsidRPr="00E232BB" w:rsidRDefault="00671432" w:rsidP="00652CFD">
            <w:pPr>
              <w:spacing w:before="0" w:after="0" w:line="276" w:lineRule="auto"/>
              <w:jc w:val="center"/>
              <w:rPr>
                <w:sz w:val="20"/>
              </w:rPr>
            </w:pPr>
            <w:r>
              <w:rPr>
                <w:sz w:val="20"/>
              </w:rPr>
              <w:t>О</w:t>
            </w:r>
          </w:p>
        </w:tc>
        <w:tc>
          <w:tcPr>
            <w:tcW w:w="509" w:type="pct"/>
            <w:gridSpan w:val="2"/>
            <w:shd w:val="clear" w:color="auto" w:fill="auto"/>
          </w:tcPr>
          <w:p w14:paraId="4FA9F863" w14:textId="77777777" w:rsidR="00671432" w:rsidRPr="00E232BB" w:rsidRDefault="00671432" w:rsidP="00652CFD">
            <w:pPr>
              <w:spacing w:before="0" w:after="0" w:line="276" w:lineRule="auto"/>
              <w:jc w:val="center"/>
              <w:rPr>
                <w:sz w:val="20"/>
              </w:rPr>
            </w:pPr>
            <w:r w:rsidRPr="00E232BB">
              <w:rPr>
                <w:sz w:val="20"/>
              </w:rPr>
              <w:t>S</w:t>
            </w:r>
          </w:p>
        </w:tc>
        <w:tc>
          <w:tcPr>
            <w:tcW w:w="1389" w:type="pct"/>
            <w:gridSpan w:val="2"/>
            <w:shd w:val="clear" w:color="auto" w:fill="auto"/>
          </w:tcPr>
          <w:p w14:paraId="46AAD24B" w14:textId="77777777" w:rsidR="00671432" w:rsidRPr="00B00CF5" w:rsidRDefault="00671432" w:rsidP="00652CFD">
            <w:pPr>
              <w:spacing w:before="0" w:after="0" w:line="276" w:lineRule="auto"/>
              <w:rPr>
                <w:sz w:val="20"/>
              </w:rPr>
            </w:pPr>
            <w:r w:rsidRPr="008F74C0">
              <w:rPr>
                <w:sz w:val="20"/>
              </w:rPr>
              <w:t>Орган, уполномоченный на ведение реестра контрактов</w:t>
            </w:r>
          </w:p>
        </w:tc>
        <w:tc>
          <w:tcPr>
            <w:tcW w:w="1386" w:type="pct"/>
            <w:gridSpan w:val="2"/>
            <w:vMerge w:val="restart"/>
            <w:shd w:val="clear" w:color="auto" w:fill="auto"/>
          </w:tcPr>
          <w:p w14:paraId="22526967" w14:textId="77777777" w:rsidR="00671432" w:rsidRPr="00E232BB" w:rsidRDefault="00671432" w:rsidP="00652CFD">
            <w:pPr>
              <w:spacing w:before="0" w:after="0" w:line="276" w:lineRule="auto"/>
              <w:rPr>
                <w:sz w:val="20"/>
              </w:rPr>
            </w:pPr>
            <w:r>
              <w:rPr>
                <w:sz w:val="20"/>
              </w:rPr>
              <w:t>Допустимо указание только одного элемента</w:t>
            </w:r>
          </w:p>
        </w:tc>
      </w:tr>
      <w:tr w:rsidR="00671432" w:rsidRPr="001A4780" w14:paraId="48BC7530" w14:textId="77777777" w:rsidTr="004B0BFC">
        <w:trPr>
          <w:gridAfter w:val="1"/>
          <w:wAfter w:w="45" w:type="pct"/>
        </w:trPr>
        <w:tc>
          <w:tcPr>
            <w:tcW w:w="742" w:type="pct"/>
            <w:gridSpan w:val="2"/>
            <w:vMerge/>
            <w:shd w:val="clear" w:color="auto" w:fill="auto"/>
          </w:tcPr>
          <w:p w14:paraId="4821EF03" w14:textId="77777777" w:rsidR="00671432" w:rsidRPr="00E232BB" w:rsidRDefault="00671432" w:rsidP="00652CFD">
            <w:pPr>
              <w:spacing w:before="0" w:after="0" w:line="276" w:lineRule="auto"/>
              <w:rPr>
                <w:sz w:val="20"/>
              </w:rPr>
            </w:pPr>
          </w:p>
        </w:tc>
        <w:tc>
          <w:tcPr>
            <w:tcW w:w="728" w:type="pct"/>
            <w:gridSpan w:val="2"/>
            <w:shd w:val="clear" w:color="auto" w:fill="auto"/>
          </w:tcPr>
          <w:p w14:paraId="58DB1789" w14:textId="77777777" w:rsidR="00671432" w:rsidRPr="00847C67" w:rsidRDefault="00671432" w:rsidP="00652CFD">
            <w:pPr>
              <w:spacing w:before="0" w:after="0" w:line="276" w:lineRule="auto"/>
              <w:rPr>
                <w:sz w:val="20"/>
              </w:rPr>
            </w:pPr>
            <w:r w:rsidRPr="00C36287">
              <w:rPr>
                <w:sz w:val="20"/>
              </w:rPr>
              <w:t>RC_authority</w:t>
            </w:r>
            <w:r>
              <w:rPr>
                <w:sz w:val="20"/>
                <w:lang w:val="en-US"/>
              </w:rPr>
              <w:t>New</w:t>
            </w:r>
          </w:p>
        </w:tc>
        <w:tc>
          <w:tcPr>
            <w:tcW w:w="201" w:type="pct"/>
            <w:gridSpan w:val="2"/>
            <w:shd w:val="clear" w:color="auto" w:fill="auto"/>
          </w:tcPr>
          <w:p w14:paraId="6822CD9D" w14:textId="77777777" w:rsidR="00671432" w:rsidRDefault="00671432" w:rsidP="00652CFD">
            <w:pPr>
              <w:spacing w:before="0" w:after="0" w:line="276" w:lineRule="auto"/>
              <w:jc w:val="center"/>
              <w:rPr>
                <w:sz w:val="20"/>
              </w:rPr>
            </w:pPr>
            <w:r>
              <w:rPr>
                <w:sz w:val="20"/>
                <w:lang w:val="en-US"/>
              </w:rPr>
              <w:t>O</w:t>
            </w:r>
          </w:p>
        </w:tc>
        <w:tc>
          <w:tcPr>
            <w:tcW w:w="509" w:type="pct"/>
            <w:gridSpan w:val="2"/>
            <w:shd w:val="clear" w:color="auto" w:fill="auto"/>
          </w:tcPr>
          <w:p w14:paraId="1A3700FD" w14:textId="77777777" w:rsidR="00671432" w:rsidRPr="00E232BB" w:rsidRDefault="00671432" w:rsidP="00652CFD">
            <w:pPr>
              <w:spacing w:before="0" w:after="0" w:line="276" w:lineRule="auto"/>
              <w:jc w:val="center"/>
              <w:rPr>
                <w:sz w:val="20"/>
              </w:rPr>
            </w:pPr>
            <w:r>
              <w:rPr>
                <w:sz w:val="20"/>
                <w:lang w:val="en-US"/>
              </w:rPr>
              <w:t>S</w:t>
            </w:r>
          </w:p>
        </w:tc>
        <w:tc>
          <w:tcPr>
            <w:tcW w:w="1389" w:type="pct"/>
            <w:gridSpan w:val="2"/>
            <w:shd w:val="clear" w:color="auto" w:fill="auto"/>
            <w:vAlign w:val="center"/>
          </w:tcPr>
          <w:p w14:paraId="4B2DB48A" w14:textId="77777777" w:rsidR="00671432" w:rsidRDefault="00671432" w:rsidP="00652CFD">
            <w:pPr>
              <w:spacing w:before="0" w:after="0" w:line="276" w:lineRule="auto"/>
              <w:rPr>
                <w:sz w:val="20"/>
              </w:rPr>
            </w:pPr>
            <w:r w:rsidRPr="00F0153B">
              <w:rPr>
                <w:sz w:val="20"/>
              </w:rPr>
              <w:t xml:space="preserve">Реквизиты </w:t>
            </w:r>
            <w:r>
              <w:rPr>
                <w:sz w:val="20"/>
              </w:rPr>
              <w:t>у</w:t>
            </w:r>
            <w:r w:rsidRPr="00CD7ACB">
              <w:rPr>
                <w:sz w:val="20"/>
              </w:rPr>
              <w:t>полномоченн</w:t>
            </w:r>
            <w:r>
              <w:rPr>
                <w:sz w:val="20"/>
              </w:rPr>
              <w:t>ого</w:t>
            </w:r>
            <w:r w:rsidRPr="00CD7ACB">
              <w:rPr>
                <w:sz w:val="20"/>
              </w:rPr>
              <w:t xml:space="preserve"> на ведение реестра государственных и муниципальных контрактов федеральн</w:t>
            </w:r>
            <w:r>
              <w:rPr>
                <w:sz w:val="20"/>
              </w:rPr>
              <w:t>ого</w:t>
            </w:r>
            <w:r w:rsidRPr="00CD7ACB">
              <w:rPr>
                <w:sz w:val="20"/>
              </w:rPr>
              <w:t xml:space="preserve"> орган</w:t>
            </w:r>
            <w:r>
              <w:rPr>
                <w:sz w:val="20"/>
              </w:rPr>
              <w:t>а</w:t>
            </w:r>
            <w:r w:rsidRPr="00CD7ACB">
              <w:rPr>
                <w:sz w:val="20"/>
              </w:rPr>
              <w:t xml:space="preserve"> исполнительной власти</w:t>
            </w:r>
            <w:r w:rsidRPr="00F0153B">
              <w:rPr>
                <w:sz w:val="20"/>
              </w:rPr>
              <w:t xml:space="preserve"> (согласно ПП РФ №</w:t>
            </w:r>
            <w:r w:rsidRPr="00C61469">
              <w:rPr>
                <w:sz w:val="20"/>
              </w:rPr>
              <w:t xml:space="preserve"> </w:t>
            </w:r>
            <w:r w:rsidRPr="00F0153B">
              <w:rPr>
                <w:sz w:val="20"/>
              </w:rPr>
              <w:t>1148)</w:t>
            </w:r>
            <w:r>
              <w:rPr>
                <w:sz w:val="20"/>
              </w:rPr>
              <w:t>.</w:t>
            </w:r>
          </w:p>
          <w:p w14:paraId="3373E8AD" w14:textId="77777777" w:rsidR="00671432" w:rsidRPr="008F74C0" w:rsidRDefault="00671432"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14:paraId="00B206D3" w14:textId="77777777" w:rsidR="00671432" w:rsidRPr="00E232BB" w:rsidRDefault="00671432" w:rsidP="00652CFD">
            <w:pPr>
              <w:spacing w:before="0" w:after="0" w:line="276" w:lineRule="auto"/>
              <w:rPr>
                <w:sz w:val="20"/>
              </w:rPr>
            </w:pPr>
          </w:p>
        </w:tc>
      </w:tr>
      <w:tr w:rsidR="00671432" w:rsidRPr="001A4780" w14:paraId="70FA6085" w14:textId="77777777" w:rsidTr="004B0BFC">
        <w:trPr>
          <w:gridAfter w:val="1"/>
          <w:wAfter w:w="45" w:type="pct"/>
        </w:trPr>
        <w:tc>
          <w:tcPr>
            <w:tcW w:w="742" w:type="pct"/>
            <w:gridSpan w:val="2"/>
            <w:vMerge/>
            <w:shd w:val="clear" w:color="auto" w:fill="auto"/>
          </w:tcPr>
          <w:p w14:paraId="00E8968C" w14:textId="77777777" w:rsidR="00671432" w:rsidRPr="00E232BB" w:rsidRDefault="00671432" w:rsidP="00652CFD">
            <w:pPr>
              <w:spacing w:before="0" w:after="0" w:line="276" w:lineRule="auto"/>
              <w:rPr>
                <w:sz w:val="20"/>
              </w:rPr>
            </w:pPr>
          </w:p>
        </w:tc>
        <w:tc>
          <w:tcPr>
            <w:tcW w:w="728" w:type="pct"/>
            <w:gridSpan w:val="2"/>
            <w:shd w:val="clear" w:color="auto" w:fill="auto"/>
          </w:tcPr>
          <w:p w14:paraId="75E42B35" w14:textId="77777777" w:rsidR="00671432" w:rsidRPr="00847C67" w:rsidRDefault="00671432" w:rsidP="00652CFD">
            <w:pPr>
              <w:spacing w:before="0" w:after="0" w:line="276" w:lineRule="auto"/>
              <w:rPr>
                <w:sz w:val="20"/>
              </w:rPr>
            </w:pPr>
            <w:r w:rsidRPr="002438A6">
              <w:rPr>
                <w:sz w:val="20"/>
              </w:rPr>
              <w:t>FC_authority</w:t>
            </w:r>
          </w:p>
        </w:tc>
        <w:tc>
          <w:tcPr>
            <w:tcW w:w="201" w:type="pct"/>
            <w:gridSpan w:val="2"/>
            <w:shd w:val="clear" w:color="auto" w:fill="auto"/>
          </w:tcPr>
          <w:p w14:paraId="4D5A92DB" w14:textId="77777777" w:rsidR="00671432" w:rsidRDefault="00671432" w:rsidP="00652CFD">
            <w:pPr>
              <w:spacing w:before="0" w:after="0" w:line="276" w:lineRule="auto"/>
              <w:jc w:val="center"/>
              <w:rPr>
                <w:sz w:val="20"/>
              </w:rPr>
            </w:pPr>
            <w:r>
              <w:rPr>
                <w:sz w:val="20"/>
              </w:rPr>
              <w:t>О</w:t>
            </w:r>
          </w:p>
        </w:tc>
        <w:tc>
          <w:tcPr>
            <w:tcW w:w="509" w:type="pct"/>
            <w:gridSpan w:val="2"/>
            <w:shd w:val="clear" w:color="auto" w:fill="auto"/>
          </w:tcPr>
          <w:p w14:paraId="26C0B1A7" w14:textId="77777777" w:rsidR="00671432" w:rsidRPr="00E232BB" w:rsidRDefault="00671432" w:rsidP="00652CFD">
            <w:pPr>
              <w:spacing w:before="0" w:after="0" w:line="276" w:lineRule="auto"/>
              <w:jc w:val="center"/>
              <w:rPr>
                <w:sz w:val="20"/>
              </w:rPr>
            </w:pPr>
            <w:r w:rsidRPr="00E232BB">
              <w:rPr>
                <w:sz w:val="20"/>
              </w:rPr>
              <w:t>S</w:t>
            </w:r>
          </w:p>
        </w:tc>
        <w:tc>
          <w:tcPr>
            <w:tcW w:w="1389" w:type="pct"/>
            <w:gridSpan w:val="2"/>
            <w:shd w:val="clear" w:color="auto" w:fill="auto"/>
          </w:tcPr>
          <w:p w14:paraId="496C2231" w14:textId="77777777" w:rsidR="00671432" w:rsidRPr="008F74C0" w:rsidRDefault="00671432" w:rsidP="00652CFD">
            <w:pPr>
              <w:spacing w:before="0" w:after="0" w:line="276" w:lineRule="auto"/>
              <w:rPr>
                <w:sz w:val="20"/>
              </w:rPr>
            </w:pPr>
            <w:r w:rsidRPr="002438A6">
              <w:rPr>
                <w:sz w:val="20"/>
              </w:rPr>
              <w:t>Орган государственного (муниципального) финансового контроля</w:t>
            </w:r>
          </w:p>
        </w:tc>
        <w:tc>
          <w:tcPr>
            <w:tcW w:w="1386" w:type="pct"/>
            <w:gridSpan w:val="2"/>
            <w:vMerge w:val="restart"/>
            <w:shd w:val="clear" w:color="auto" w:fill="auto"/>
          </w:tcPr>
          <w:p w14:paraId="5468996D" w14:textId="77777777" w:rsidR="00671432" w:rsidRDefault="00671432" w:rsidP="00652CFD">
            <w:pPr>
              <w:spacing w:before="0" w:after="0" w:line="276" w:lineRule="auto"/>
              <w:rPr>
                <w:sz w:val="20"/>
              </w:rPr>
            </w:pPr>
            <w:r>
              <w:rPr>
                <w:sz w:val="20"/>
              </w:rPr>
              <w:t>При приеме от ФАС поле не может быть заполнено.</w:t>
            </w:r>
          </w:p>
          <w:p w14:paraId="4BD2CC74" w14:textId="77777777" w:rsidR="00671432" w:rsidRPr="00E232BB" w:rsidRDefault="00671432" w:rsidP="00652CFD">
            <w:pPr>
              <w:spacing w:before="0" w:after="0" w:line="276" w:lineRule="auto"/>
              <w:rPr>
                <w:sz w:val="20"/>
              </w:rPr>
            </w:pPr>
            <w:r>
              <w:rPr>
                <w:sz w:val="20"/>
              </w:rPr>
              <w:t>Допустимо указание только одного элемента</w:t>
            </w:r>
          </w:p>
        </w:tc>
      </w:tr>
      <w:tr w:rsidR="00671432" w:rsidRPr="001A4780" w14:paraId="0A59363C" w14:textId="77777777" w:rsidTr="004B0BFC">
        <w:trPr>
          <w:gridAfter w:val="1"/>
          <w:wAfter w:w="45" w:type="pct"/>
        </w:trPr>
        <w:tc>
          <w:tcPr>
            <w:tcW w:w="742" w:type="pct"/>
            <w:gridSpan w:val="2"/>
            <w:vMerge/>
            <w:shd w:val="clear" w:color="auto" w:fill="auto"/>
          </w:tcPr>
          <w:p w14:paraId="5055BB1D" w14:textId="77777777" w:rsidR="00671432" w:rsidRPr="00E232BB" w:rsidRDefault="00671432" w:rsidP="00652CFD">
            <w:pPr>
              <w:spacing w:before="0" w:after="0" w:line="276" w:lineRule="auto"/>
              <w:rPr>
                <w:sz w:val="20"/>
              </w:rPr>
            </w:pPr>
          </w:p>
        </w:tc>
        <w:tc>
          <w:tcPr>
            <w:tcW w:w="728" w:type="pct"/>
            <w:gridSpan w:val="2"/>
            <w:shd w:val="clear" w:color="auto" w:fill="auto"/>
          </w:tcPr>
          <w:p w14:paraId="03F8177D" w14:textId="77777777" w:rsidR="00671432" w:rsidRPr="002438A6" w:rsidRDefault="00671432" w:rsidP="00652CFD">
            <w:pPr>
              <w:spacing w:before="0" w:after="0" w:line="276" w:lineRule="auto"/>
              <w:rPr>
                <w:sz w:val="20"/>
              </w:rPr>
            </w:pPr>
            <w:r w:rsidRPr="00F03CF4">
              <w:rPr>
                <w:sz w:val="20"/>
              </w:rPr>
              <w:t>FC_authority</w:t>
            </w:r>
            <w:r>
              <w:rPr>
                <w:sz w:val="20"/>
                <w:lang w:val="en-US"/>
              </w:rPr>
              <w:t>New</w:t>
            </w:r>
          </w:p>
        </w:tc>
        <w:tc>
          <w:tcPr>
            <w:tcW w:w="201" w:type="pct"/>
            <w:gridSpan w:val="2"/>
            <w:shd w:val="clear" w:color="auto" w:fill="auto"/>
          </w:tcPr>
          <w:p w14:paraId="5FA9C29E" w14:textId="77777777" w:rsidR="00671432" w:rsidRDefault="00671432" w:rsidP="00652CFD">
            <w:pPr>
              <w:spacing w:before="0" w:after="0" w:line="276" w:lineRule="auto"/>
              <w:jc w:val="center"/>
              <w:rPr>
                <w:sz w:val="20"/>
              </w:rPr>
            </w:pPr>
            <w:r>
              <w:rPr>
                <w:sz w:val="20"/>
                <w:lang w:val="en-US"/>
              </w:rPr>
              <w:t>O</w:t>
            </w:r>
          </w:p>
        </w:tc>
        <w:tc>
          <w:tcPr>
            <w:tcW w:w="509" w:type="pct"/>
            <w:gridSpan w:val="2"/>
            <w:shd w:val="clear" w:color="auto" w:fill="auto"/>
          </w:tcPr>
          <w:p w14:paraId="0E9C07AF" w14:textId="77777777" w:rsidR="00671432" w:rsidRPr="00E232BB" w:rsidRDefault="00671432" w:rsidP="00652CFD">
            <w:pPr>
              <w:spacing w:before="0" w:after="0" w:line="276" w:lineRule="auto"/>
              <w:jc w:val="center"/>
              <w:rPr>
                <w:sz w:val="20"/>
              </w:rPr>
            </w:pPr>
            <w:r>
              <w:rPr>
                <w:sz w:val="20"/>
                <w:lang w:val="en-US"/>
              </w:rPr>
              <w:t>S</w:t>
            </w:r>
          </w:p>
        </w:tc>
        <w:tc>
          <w:tcPr>
            <w:tcW w:w="1389" w:type="pct"/>
            <w:gridSpan w:val="2"/>
            <w:shd w:val="clear" w:color="auto" w:fill="auto"/>
            <w:vAlign w:val="center"/>
          </w:tcPr>
          <w:p w14:paraId="12DF87B7" w14:textId="77777777" w:rsidR="00671432" w:rsidRDefault="00671432" w:rsidP="00652CFD">
            <w:pPr>
              <w:spacing w:before="0" w:after="0" w:line="276" w:lineRule="auto"/>
              <w:rPr>
                <w:sz w:val="20"/>
              </w:rPr>
            </w:pPr>
            <w:r w:rsidRPr="00F0153B">
              <w:rPr>
                <w:sz w:val="20"/>
              </w:rPr>
              <w:t xml:space="preserve">Реквизиты </w:t>
            </w:r>
            <w:r>
              <w:rPr>
                <w:sz w:val="20"/>
              </w:rPr>
              <w:t>о</w:t>
            </w:r>
            <w:r w:rsidRPr="00F03CF4">
              <w:rPr>
                <w:sz w:val="20"/>
              </w:rPr>
              <w:t>рган</w:t>
            </w:r>
            <w:r>
              <w:rPr>
                <w:sz w:val="20"/>
              </w:rPr>
              <w:t>а</w:t>
            </w:r>
            <w:r w:rsidRPr="00F03CF4">
              <w:rPr>
                <w:sz w:val="20"/>
              </w:rPr>
              <w:t xml:space="preserve"> государственного (муниципального) финансового контроля</w:t>
            </w:r>
            <w:r w:rsidRPr="00F0153B">
              <w:rPr>
                <w:sz w:val="20"/>
              </w:rPr>
              <w:t xml:space="preserve"> (согласно ПП РФ №</w:t>
            </w:r>
            <w:r w:rsidRPr="00C61469">
              <w:rPr>
                <w:sz w:val="20"/>
              </w:rPr>
              <w:t xml:space="preserve"> </w:t>
            </w:r>
            <w:r w:rsidRPr="00F0153B">
              <w:rPr>
                <w:sz w:val="20"/>
              </w:rPr>
              <w:t>1148)</w:t>
            </w:r>
            <w:r>
              <w:rPr>
                <w:sz w:val="20"/>
              </w:rPr>
              <w:t>.</w:t>
            </w:r>
          </w:p>
          <w:p w14:paraId="2466215E" w14:textId="77777777" w:rsidR="00671432" w:rsidRPr="002438A6" w:rsidRDefault="00671432"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14:paraId="7D1ADB3A" w14:textId="77777777" w:rsidR="00671432" w:rsidRDefault="00671432" w:rsidP="00652CFD">
            <w:pPr>
              <w:spacing w:before="0" w:after="0" w:line="276" w:lineRule="auto"/>
              <w:rPr>
                <w:sz w:val="20"/>
              </w:rPr>
            </w:pPr>
          </w:p>
        </w:tc>
      </w:tr>
      <w:tr w:rsidR="00671432" w:rsidRPr="001A4780" w14:paraId="4B4499CF" w14:textId="77777777" w:rsidTr="004B0BFC">
        <w:trPr>
          <w:gridAfter w:val="1"/>
          <w:wAfter w:w="45" w:type="pct"/>
        </w:trPr>
        <w:tc>
          <w:tcPr>
            <w:tcW w:w="742" w:type="pct"/>
            <w:gridSpan w:val="2"/>
            <w:vMerge/>
            <w:shd w:val="clear" w:color="auto" w:fill="auto"/>
          </w:tcPr>
          <w:p w14:paraId="1B826082" w14:textId="77777777" w:rsidR="00671432" w:rsidRPr="00E232BB" w:rsidRDefault="00671432" w:rsidP="00652CFD">
            <w:pPr>
              <w:spacing w:before="0" w:after="0" w:line="276" w:lineRule="auto"/>
              <w:rPr>
                <w:sz w:val="20"/>
              </w:rPr>
            </w:pPr>
          </w:p>
        </w:tc>
        <w:tc>
          <w:tcPr>
            <w:tcW w:w="728" w:type="pct"/>
            <w:gridSpan w:val="2"/>
            <w:shd w:val="clear" w:color="auto" w:fill="auto"/>
          </w:tcPr>
          <w:p w14:paraId="73BD245B" w14:textId="77777777" w:rsidR="00671432" w:rsidRPr="006D7888" w:rsidRDefault="00671432" w:rsidP="00652CFD">
            <w:pPr>
              <w:spacing w:before="0" w:after="0" w:line="276" w:lineRule="auto"/>
              <w:rPr>
                <w:sz w:val="20"/>
              </w:rPr>
            </w:pPr>
            <w:r>
              <w:rPr>
                <w:sz w:val="20"/>
              </w:rPr>
              <w:t>other</w:t>
            </w:r>
          </w:p>
        </w:tc>
        <w:tc>
          <w:tcPr>
            <w:tcW w:w="201" w:type="pct"/>
            <w:gridSpan w:val="2"/>
            <w:shd w:val="clear" w:color="auto" w:fill="auto"/>
          </w:tcPr>
          <w:p w14:paraId="3A289BB0" w14:textId="77777777" w:rsidR="00671432" w:rsidRDefault="00671432" w:rsidP="00652CFD">
            <w:pPr>
              <w:spacing w:before="0" w:after="0" w:line="276" w:lineRule="auto"/>
              <w:jc w:val="center"/>
              <w:rPr>
                <w:sz w:val="20"/>
              </w:rPr>
            </w:pPr>
            <w:r>
              <w:rPr>
                <w:sz w:val="20"/>
              </w:rPr>
              <w:t>О</w:t>
            </w:r>
          </w:p>
        </w:tc>
        <w:tc>
          <w:tcPr>
            <w:tcW w:w="509" w:type="pct"/>
            <w:gridSpan w:val="2"/>
            <w:shd w:val="clear" w:color="auto" w:fill="auto"/>
          </w:tcPr>
          <w:p w14:paraId="42E986AE" w14:textId="77777777" w:rsidR="00671432" w:rsidRPr="00923574" w:rsidRDefault="00671432" w:rsidP="00652CFD">
            <w:pPr>
              <w:spacing w:before="0" w:after="0" w:line="276" w:lineRule="auto"/>
              <w:jc w:val="center"/>
              <w:rPr>
                <w:sz w:val="20"/>
                <w:lang w:val="en-US"/>
              </w:rPr>
            </w:pPr>
            <w:r>
              <w:rPr>
                <w:sz w:val="20"/>
                <w:lang w:val="en-US"/>
              </w:rPr>
              <w:t>S</w:t>
            </w:r>
          </w:p>
        </w:tc>
        <w:tc>
          <w:tcPr>
            <w:tcW w:w="1389" w:type="pct"/>
            <w:gridSpan w:val="2"/>
            <w:shd w:val="clear" w:color="auto" w:fill="auto"/>
          </w:tcPr>
          <w:p w14:paraId="13E08F97" w14:textId="77777777" w:rsidR="00671432" w:rsidRPr="00923574" w:rsidRDefault="00671432" w:rsidP="00652CFD">
            <w:pPr>
              <w:spacing w:before="0" w:after="0" w:line="276" w:lineRule="auto"/>
              <w:rPr>
                <w:sz w:val="20"/>
              </w:rPr>
            </w:pPr>
            <w:r w:rsidRPr="00923574">
              <w:rPr>
                <w:sz w:val="20"/>
              </w:rPr>
              <w:t xml:space="preserve">Иной орган. </w:t>
            </w:r>
            <w:r>
              <w:rPr>
                <w:sz w:val="20"/>
              </w:rPr>
              <w:t xml:space="preserve">Состав блока см. состав блока </w:t>
            </w:r>
            <w:r w:rsidRPr="002438A6">
              <w:rPr>
                <w:sz w:val="20"/>
              </w:rPr>
              <w:t>FC_authority</w:t>
            </w:r>
          </w:p>
        </w:tc>
        <w:tc>
          <w:tcPr>
            <w:tcW w:w="1386" w:type="pct"/>
            <w:gridSpan w:val="2"/>
            <w:vMerge w:val="restart"/>
            <w:shd w:val="clear" w:color="auto" w:fill="auto"/>
          </w:tcPr>
          <w:p w14:paraId="28F1472F" w14:textId="77777777" w:rsidR="00671432" w:rsidRDefault="00671432" w:rsidP="00652CFD">
            <w:pPr>
              <w:spacing w:before="0" w:after="0" w:line="276" w:lineRule="auto"/>
              <w:rPr>
                <w:sz w:val="20"/>
              </w:rPr>
            </w:pPr>
            <w:r>
              <w:rPr>
                <w:sz w:val="20"/>
              </w:rPr>
              <w:t>Допустимо указание только одного элемента</w:t>
            </w:r>
          </w:p>
        </w:tc>
      </w:tr>
      <w:tr w:rsidR="00671432" w:rsidRPr="001A4780" w14:paraId="28CE6D28" w14:textId="77777777" w:rsidTr="004B0BFC">
        <w:trPr>
          <w:gridAfter w:val="1"/>
          <w:wAfter w:w="45" w:type="pct"/>
        </w:trPr>
        <w:tc>
          <w:tcPr>
            <w:tcW w:w="742" w:type="pct"/>
            <w:gridSpan w:val="2"/>
            <w:vMerge/>
            <w:shd w:val="clear" w:color="auto" w:fill="auto"/>
          </w:tcPr>
          <w:p w14:paraId="21CD7BD5" w14:textId="77777777" w:rsidR="00671432" w:rsidRPr="00E232BB" w:rsidRDefault="00671432" w:rsidP="00652CFD">
            <w:pPr>
              <w:spacing w:before="0" w:after="0" w:line="276" w:lineRule="auto"/>
              <w:rPr>
                <w:sz w:val="20"/>
              </w:rPr>
            </w:pPr>
          </w:p>
        </w:tc>
        <w:tc>
          <w:tcPr>
            <w:tcW w:w="728" w:type="pct"/>
            <w:gridSpan w:val="2"/>
            <w:shd w:val="clear" w:color="auto" w:fill="auto"/>
          </w:tcPr>
          <w:p w14:paraId="631467DA" w14:textId="77777777" w:rsidR="00671432" w:rsidRPr="006D7888" w:rsidRDefault="00671432" w:rsidP="00652CFD">
            <w:pPr>
              <w:spacing w:before="0" w:after="0" w:line="276" w:lineRule="auto"/>
              <w:rPr>
                <w:sz w:val="20"/>
              </w:rPr>
            </w:pPr>
            <w:r w:rsidRPr="00923574">
              <w:rPr>
                <w:sz w:val="20"/>
              </w:rPr>
              <w:t>otherNew</w:t>
            </w:r>
          </w:p>
        </w:tc>
        <w:tc>
          <w:tcPr>
            <w:tcW w:w="201" w:type="pct"/>
            <w:gridSpan w:val="2"/>
            <w:shd w:val="clear" w:color="auto" w:fill="auto"/>
          </w:tcPr>
          <w:p w14:paraId="20E10F5B" w14:textId="77777777" w:rsidR="00671432" w:rsidRDefault="00671432" w:rsidP="00652CFD">
            <w:pPr>
              <w:spacing w:before="0" w:after="0" w:line="276" w:lineRule="auto"/>
              <w:jc w:val="center"/>
              <w:rPr>
                <w:sz w:val="20"/>
              </w:rPr>
            </w:pPr>
            <w:r>
              <w:rPr>
                <w:sz w:val="20"/>
              </w:rPr>
              <w:t>О</w:t>
            </w:r>
          </w:p>
        </w:tc>
        <w:tc>
          <w:tcPr>
            <w:tcW w:w="509" w:type="pct"/>
            <w:gridSpan w:val="2"/>
            <w:shd w:val="clear" w:color="auto" w:fill="auto"/>
          </w:tcPr>
          <w:p w14:paraId="7516E4E1" w14:textId="77777777" w:rsidR="00671432" w:rsidRPr="00923574" w:rsidRDefault="00671432" w:rsidP="00652CFD">
            <w:pPr>
              <w:spacing w:before="0" w:after="0" w:line="276" w:lineRule="auto"/>
              <w:jc w:val="center"/>
              <w:rPr>
                <w:sz w:val="20"/>
              </w:rPr>
            </w:pPr>
            <w:r>
              <w:rPr>
                <w:sz w:val="20"/>
                <w:lang w:val="en-US"/>
              </w:rPr>
              <w:t>S</w:t>
            </w:r>
          </w:p>
        </w:tc>
        <w:tc>
          <w:tcPr>
            <w:tcW w:w="1389" w:type="pct"/>
            <w:gridSpan w:val="2"/>
            <w:shd w:val="clear" w:color="auto" w:fill="auto"/>
          </w:tcPr>
          <w:p w14:paraId="0A578F3E" w14:textId="77777777" w:rsidR="00671432" w:rsidRPr="006D7888" w:rsidRDefault="00671432" w:rsidP="00652CFD">
            <w:pPr>
              <w:spacing w:before="0" w:after="0" w:line="276" w:lineRule="auto"/>
              <w:rPr>
                <w:sz w:val="20"/>
              </w:rPr>
            </w:pPr>
            <w:r>
              <w:rPr>
                <w:sz w:val="20"/>
              </w:rPr>
              <w:t xml:space="preserve">Реквизиты иного органа. Состав блока см. состав блока </w:t>
            </w:r>
            <w:r w:rsidRPr="002438A6">
              <w:rPr>
                <w:sz w:val="20"/>
              </w:rPr>
              <w:t>FC_authority</w:t>
            </w:r>
            <w:r>
              <w:rPr>
                <w:sz w:val="20"/>
                <w:lang w:val="en-US"/>
              </w:rPr>
              <w:t>New</w:t>
            </w:r>
            <w:r w:rsidRPr="00923574">
              <w:rPr>
                <w:sz w:val="20"/>
              </w:rPr>
              <w:t xml:space="preserve"> (согласно ПП РФ №1148 )</w:t>
            </w:r>
          </w:p>
        </w:tc>
        <w:tc>
          <w:tcPr>
            <w:tcW w:w="1386" w:type="pct"/>
            <w:gridSpan w:val="2"/>
            <w:vMerge/>
            <w:shd w:val="clear" w:color="auto" w:fill="auto"/>
          </w:tcPr>
          <w:p w14:paraId="5C1EE89B" w14:textId="77777777" w:rsidR="00671432" w:rsidRDefault="00671432" w:rsidP="00652CFD">
            <w:pPr>
              <w:spacing w:before="0" w:after="0" w:line="276" w:lineRule="auto"/>
              <w:rPr>
                <w:sz w:val="20"/>
              </w:rPr>
            </w:pPr>
          </w:p>
        </w:tc>
      </w:tr>
      <w:tr w:rsidR="00671432" w:rsidRPr="001A4780" w14:paraId="34FA2559" w14:textId="77777777" w:rsidTr="004B0BFC">
        <w:trPr>
          <w:gridAfter w:val="1"/>
          <w:wAfter w:w="45" w:type="pct"/>
        </w:trPr>
        <w:tc>
          <w:tcPr>
            <w:tcW w:w="742" w:type="pct"/>
            <w:gridSpan w:val="2"/>
            <w:vMerge/>
            <w:shd w:val="clear" w:color="auto" w:fill="auto"/>
          </w:tcPr>
          <w:p w14:paraId="123E721F" w14:textId="77777777" w:rsidR="00671432" w:rsidRPr="00E232BB" w:rsidRDefault="00671432" w:rsidP="00652CFD">
            <w:pPr>
              <w:spacing w:before="0" w:after="0" w:line="276" w:lineRule="auto"/>
              <w:rPr>
                <w:sz w:val="20"/>
              </w:rPr>
            </w:pPr>
          </w:p>
        </w:tc>
        <w:tc>
          <w:tcPr>
            <w:tcW w:w="728" w:type="pct"/>
            <w:gridSpan w:val="2"/>
            <w:shd w:val="clear" w:color="auto" w:fill="auto"/>
          </w:tcPr>
          <w:p w14:paraId="00ACD9E5" w14:textId="77777777" w:rsidR="00671432" w:rsidRPr="00E925F6" w:rsidRDefault="00671432" w:rsidP="00652CFD">
            <w:pPr>
              <w:spacing w:before="0" w:after="0" w:line="276" w:lineRule="auto"/>
              <w:rPr>
                <w:sz w:val="20"/>
              </w:rPr>
            </w:pPr>
            <w:r w:rsidRPr="006D7888">
              <w:rPr>
                <w:sz w:val="20"/>
              </w:rPr>
              <w:t>legalEntity44</w:t>
            </w:r>
          </w:p>
        </w:tc>
        <w:tc>
          <w:tcPr>
            <w:tcW w:w="201" w:type="pct"/>
            <w:gridSpan w:val="2"/>
            <w:shd w:val="clear" w:color="auto" w:fill="auto"/>
          </w:tcPr>
          <w:p w14:paraId="022FD660" w14:textId="77777777" w:rsidR="00671432" w:rsidRDefault="00671432" w:rsidP="00652CFD">
            <w:pPr>
              <w:spacing w:before="0" w:after="0" w:line="276" w:lineRule="auto"/>
              <w:jc w:val="center"/>
              <w:rPr>
                <w:sz w:val="20"/>
              </w:rPr>
            </w:pPr>
            <w:r>
              <w:rPr>
                <w:sz w:val="20"/>
              </w:rPr>
              <w:t>О</w:t>
            </w:r>
          </w:p>
        </w:tc>
        <w:tc>
          <w:tcPr>
            <w:tcW w:w="509" w:type="pct"/>
            <w:gridSpan w:val="2"/>
            <w:shd w:val="clear" w:color="auto" w:fill="auto"/>
          </w:tcPr>
          <w:p w14:paraId="003FCC7D" w14:textId="77777777" w:rsidR="00671432" w:rsidRPr="00923574" w:rsidRDefault="00671432" w:rsidP="00652CFD">
            <w:pPr>
              <w:spacing w:before="0" w:after="0" w:line="276" w:lineRule="auto"/>
              <w:jc w:val="center"/>
              <w:rPr>
                <w:sz w:val="20"/>
              </w:rPr>
            </w:pPr>
            <w:r>
              <w:rPr>
                <w:sz w:val="20"/>
                <w:lang w:val="en-US"/>
              </w:rPr>
              <w:t>S</w:t>
            </w:r>
          </w:p>
        </w:tc>
        <w:tc>
          <w:tcPr>
            <w:tcW w:w="1389" w:type="pct"/>
            <w:gridSpan w:val="2"/>
            <w:shd w:val="clear" w:color="auto" w:fill="auto"/>
          </w:tcPr>
          <w:p w14:paraId="2A948B72" w14:textId="77777777" w:rsidR="00671432" w:rsidRDefault="00671432" w:rsidP="00652CFD">
            <w:pPr>
              <w:spacing w:before="0" w:after="0" w:line="276" w:lineRule="auto"/>
              <w:rPr>
                <w:sz w:val="20"/>
              </w:rPr>
            </w:pPr>
            <w:r w:rsidRPr="006D7888">
              <w:rPr>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c>
          <w:tcPr>
            <w:tcW w:w="1386" w:type="pct"/>
            <w:gridSpan w:val="2"/>
            <w:shd w:val="clear" w:color="auto" w:fill="auto"/>
          </w:tcPr>
          <w:p w14:paraId="1FB6702D" w14:textId="77777777" w:rsidR="00671432" w:rsidRDefault="00671432" w:rsidP="00652CFD">
            <w:pPr>
              <w:spacing w:before="0" w:after="0" w:line="276" w:lineRule="auto"/>
              <w:rPr>
                <w:sz w:val="20"/>
              </w:rPr>
            </w:pPr>
          </w:p>
        </w:tc>
      </w:tr>
      <w:tr w:rsidR="00671432" w:rsidRPr="001A4780" w14:paraId="5F45D019" w14:textId="77777777" w:rsidTr="004B0BFC">
        <w:trPr>
          <w:gridAfter w:val="1"/>
          <w:wAfter w:w="45" w:type="pct"/>
        </w:trPr>
        <w:tc>
          <w:tcPr>
            <w:tcW w:w="742" w:type="pct"/>
            <w:gridSpan w:val="2"/>
            <w:vMerge/>
            <w:shd w:val="clear" w:color="auto" w:fill="auto"/>
          </w:tcPr>
          <w:p w14:paraId="7B77873E" w14:textId="77777777" w:rsidR="00671432" w:rsidRPr="00E232BB" w:rsidRDefault="00671432" w:rsidP="00652CFD">
            <w:pPr>
              <w:spacing w:before="0" w:after="0" w:line="276" w:lineRule="auto"/>
              <w:rPr>
                <w:sz w:val="20"/>
              </w:rPr>
            </w:pPr>
          </w:p>
        </w:tc>
        <w:tc>
          <w:tcPr>
            <w:tcW w:w="728" w:type="pct"/>
            <w:gridSpan w:val="2"/>
            <w:shd w:val="clear" w:color="auto" w:fill="auto"/>
          </w:tcPr>
          <w:p w14:paraId="338C5367" w14:textId="77777777" w:rsidR="00671432" w:rsidRPr="00E925F6" w:rsidRDefault="00671432" w:rsidP="00652CFD">
            <w:pPr>
              <w:spacing w:before="0" w:after="0" w:line="276" w:lineRule="auto"/>
              <w:rPr>
                <w:sz w:val="20"/>
              </w:rPr>
            </w:pPr>
            <w:r w:rsidRPr="006D7888">
              <w:rPr>
                <w:sz w:val="20"/>
              </w:rPr>
              <w:t>legalEntity307</w:t>
            </w:r>
          </w:p>
        </w:tc>
        <w:tc>
          <w:tcPr>
            <w:tcW w:w="201" w:type="pct"/>
            <w:gridSpan w:val="2"/>
            <w:shd w:val="clear" w:color="auto" w:fill="auto"/>
          </w:tcPr>
          <w:p w14:paraId="29687641" w14:textId="77777777" w:rsidR="00671432" w:rsidRDefault="00671432" w:rsidP="00652CFD">
            <w:pPr>
              <w:spacing w:before="0" w:after="0" w:line="276" w:lineRule="auto"/>
              <w:jc w:val="center"/>
              <w:rPr>
                <w:sz w:val="20"/>
              </w:rPr>
            </w:pPr>
            <w:r>
              <w:rPr>
                <w:sz w:val="20"/>
              </w:rPr>
              <w:t>О</w:t>
            </w:r>
          </w:p>
        </w:tc>
        <w:tc>
          <w:tcPr>
            <w:tcW w:w="509" w:type="pct"/>
            <w:gridSpan w:val="2"/>
            <w:shd w:val="clear" w:color="auto" w:fill="auto"/>
          </w:tcPr>
          <w:p w14:paraId="278D5B4E" w14:textId="77777777" w:rsidR="00671432" w:rsidRPr="006D7888" w:rsidRDefault="00671432" w:rsidP="00652CFD">
            <w:pPr>
              <w:spacing w:before="0" w:after="0" w:line="276" w:lineRule="auto"/>
              <w:jc w:val="center"/>
              <w:rPr>
                <w:sz w:val="20"/>
                <w:lang w:val="en-US"/>
              </w:rPr>
            </w:pPr>
            <w:r>
              <w:rPr>
                <w:sz w:val="20"/>
                <w:lang w:val="en-US"/>
              </w:rPr>
              <w:t>S</w:t>
            </w:r>
          </w:p>
        </w:tc>
        <w:tc>
          <w:tcPr>
            <w:tcW w:w="1389" w:type="pct"/>
            <w:gridSpan w:val="2"/>
            <w:shd w:val="clear" w:color="auto" w:fill="auto"/>
          </w:tcPr>
          <w:p w14:paraId="74F481F2" w14:textId="77777777" w:rsidR="00671432" w:rsidRDefault="00671432" w:rsidP="00652CFD">
            <w:pPr>
              <w:spacing w:before="0" w:after="0" w:line="276" w:lineRule="auto"/>
              <w:rPr>
                <w:sz w:val="20"/>
              </w:rPr>
            </w:pPr>
            <w:r w:rsidRPr="006D7888">
              <w:rPr>
                <w:sz w:val="20"/>
              </w:rPr>
              <w:t>Юридическое лицо, осуществляющее закупки в соответствии со статьей 5 Федерального закона № 307-Ф</w:t>
            </w:r>
            <w:r>
              <w:rPr>
                <w:sz w:val="20"/>
              </w:rPr>
              <w:t>З</w:t>
            </w:r>
          </w:p>
        </w:tc>
        <w:tc>
          <w:tcPr>
            <w:tcW w:w="1386" w:type="pct"/>
            <w:gridSpan w:val="2"/>
            <w:shd w:val="clear" w:color="auto" w:fill="auto"/>
          </w:tcPr>
          <w:p w14:paraId="632A0D1C" w14:textId="77777777" w:rsidR="00671432" w:rsidRDefault="00671432" w:rsidP="00652CFD">
            <w:pPr>
              <w:spacing w:before="0" w:after="0" w:line="276" w:lineRule="auto"/>
              <w:rPr>
                <w:sz w:val="20"/>
              </w:rPr>
            </w:pPr>
          </w:p>
        </w:tc>
      </w:tr>
      <w:tr w:rsidR="00671432" w:rsidRPr="001A4780" w14:paraId="14053C46" w14:textId="77777777" w:rsidTr="004B0BFC">
        <w:trPr>
          <w:gridAfter w:val="1"/>
          <w:wAfter w:w="45" w:type="pct"/>
        </w:trPr>
        <w:tc>
          <w:tcPr>
            <w:tcW w:w="742" w:type="pct"/>
            <w:gridSpan w:val="2"/>
            <w:vMerge/>
            <w:shd w:val="clear" w:color="auto" w:fill="auto"/>
          </w:tcPr>
          <w:p w14:paraId="144D42A0" w14:textId="77777777" w:rsidR="00671432" w:rsidRPr="00E232BB" w:rsidRDefault="00671432" w:rsidP="00652CFD">
            <w:pPr>
              <w:spacing w:before="0" w:after="0" w:line="276" w:lineRule="auto"/>
              <w:rPr>
                <w:sz w:val="20"/>
              </w:rPr>
            </w:pPr>
          </w:p>
        </w:tc>
        <w:tc>
          <w:tcPr>
            <w:tcW w:w="728" w:type="pct"/>
            <w:gridSpan w:val="2"/>
            <w:shd w:val="clear" w:color="auto" w:fill="auto"/>
          </w:tcPr>
          <w:p w14:paraId="7301AB0B" w14:textId="77777777" w:rsidR="00671432" w:rsidRPr="006D7888" w:rsidRDefault="00671432" w:rsidP="00652CFD">
            <w:pPr>
              <w:spacing w:before="0" w:after="0" w:line="276" w:lineRule="auto"/>
              <w:rPr>
                <w:sz w:val="20"/>
              </w:rPr>
            </w:pPr>
            <w:r w:rsidRPr="00166CA5">
              <w:rPr>
                <w:sz w:val="20"/>
              </w:rPr>
              <w:t>authorityQualifiedContractors</w:t>
            </w:r>
          </w:p>
        </w:tc>
        <w:tc>
          <w:tcPr>
            <w:tcW w:w="201" w:type="pct"/>
            <w:gridSpan w:val="2"/>
            <w:shd w:val="clear" w:color="auto" w:fill="auto"/>
          </w:tcPr>
          <w:p w14:paraId="220BCAAC" w14:textId="77777777" w:rsidR="00671432" w:rsidRDefault="00671432" w:rsidP="00652CFD">
            <w:pPr>
              <w:spacing w:before="0" w:after="0" w:line="276" w:lineRule="auto"/>
              <w:jc w:val="center"/>
              <w:rPr>
                <w:sz w:val="20"/>
              </w:rPr>
            </w:pPr>
            <w:r>
              <w:rPr>
                <w:sz w:val="20"/>
              </w:rPr>
              <w:t>О</w:t>
            </w:r>
          </w:p>
        </w:tc>
        <w:tc>
          <w:tcPr>
            <w:tcW w:w="509" w:type="pct"/>
            <w:gridSpan w:val="2"/>
            <w:shd w:val="clear" w:color="auto" w:fill="auto"/>
          </w:tcPr>
          <w:p w14:paraId="396ADDC2" w14:textId="77777777" w:rsidR="00671432" w:rsidRDefault="00671432" w:rsidP="00652CFD">
            <w:pPr>
              <w:spacing w:before="0" w:after="0" w:line="276" w:lineRule="auto"/>
              <w:jc w:val="center"/>
              <w:rPr>
                <w:sz w:val="20"/>
                <w:lang w:val="en-US"/>
              </w:rPr>
            </w:pPr>
            <w:r>
              <w:rPr>
                <w:sz w:val="20"/>
                <w:lang w:val="en-US"/>
              </w:rPr>
              <w:t>S</w:t>
            </w:r>
          </w:p>
        </w:tc>
        <w:tc>
          <w:tcPr>
            <w:tcW w:w="1389" w:type="pct"/>
            <w:gridSpan w:val="2"/>
            <w:shd w:val="clear" w:color="auto" w:fill="auto"/>
            <w:vAlign w:val="center"/>
          </w:tcPr>
          <w:p w14:paraId="53CA3AEF" w14:textId="77777777" w:rsidR="00671432" w:rsidRPr="006D7888" w:rsidRDefault="00671432" w:rsidP="00652CFD">
            <w:pPr>
              <w:spacing w:before="0" w:after="0" w:line="276" w:lineRule="auto"/>
              <w:rPr>
                <w:sz w:val="20"/>
              </w:rPr>
            </w:pPr>
            <w:r w:rsidRPr="00166CA5">
              <w:rPr>
                <w:sz w:val="20"/>
              </w:rPr>
              <w:t>Орган по ведению реестра квалифицированных подрядных организаций</w:t>
            </w:r>
          </w:p>
        </w:tc>
        <w:tc>
          <w:tcPr>
            <w:tcW w:w="1386" w:type="pct"/>
            <w:gridSpan w:val="2"/>
            <w:shd w:val="clear" w:color="auto" w:fill="auto"/>
          </w:tcPr>
          <w:p w14:paraId="1043CC67" w14:textId="77777777" w:rsidR="00671432" w:rsidRDefault="00671432" w:rsidP="00652CFD">
            <w:pPr>
              <w:spacing w:before="0" w:after="0" w:line="276" w:lineRule="auto"/>
              <w:rPr>
                <w:sz w:val="20"/>
              </w:rPr>
            </w:pPr>
            <w:r w:rsidRPr="006C4A8E">
              <w:rPr>
                <w:sz w:val="20"/>
              </w:rPr>
              <w:t>Устарело. Не применяется</w:t>
            </w:r>
          </w:p>
        </w:tc>
      </w:tr>
      <w:tr w:rsidR="00671432" w:rsidRPr="001A4780" w14:paraId="79253CC0" w14:textId="77777777" w:rsidTr="004B0BFC">
        <w:trPr>
          <w:gridAfter w:val="1"/>
          <w:wAfter w:w="45" w:type="pct"/>
        </w:trPr>
        <w:tc>
          <w:tcPr>
            <w:tcW w:w="742" w:type="pct"/>
            <w:gridSpan w:val="2"/>
            <w:vMerge/>
            <w:shd w:val="clear" w:color="auto" w:fill="auto"/>
          </w:tcPr>
          <w:p w14:paraId="27E60D64" w14:textId="77777777" w:rsidR="00671432" w:rsidRPr="00E232BB" w:rsidRDefault="00671432" w:rsidP="00652CFD">
            <w:pPr>
              <w:spacing w:before="0" w:after="0" w:line="276" w:lineRule="auto"/>
              <w:rPr>
                <w:sz w:val="20"/>
              </w:rPr>
            </w:pPr>
          </w:p>
        </w:tc>
        <w:tc>
          <w:tcPr>
            <w:tcW w:w="728" w:type="pct"/>
            <w:gridSpan w:val="2"/>
            <w:shd w:val="clear" w:color="auto" w:fill="auto"/>
          </w:tcPr>
          <w:p w14:paraId="3F9C8580" w14:textId="77777777" w:rsidR="00671432" w:rsidRPr="00166CA5" w:rsidRDefault="00671432" w:rsidP="00652CFD">
            <w:pPr>
              <w:spacing w:before="0" w:after="0" w:line="276" w:lineRule="auto"/>
              <w:rPr>
                <w:sz w:val="20"/>
              </w:rPr>
            </w:pPr>
            <w:r w:rsidRPr="00671432">
              <w:rPr>
                <w:sz w:val="20"/>
              </w:rPr>
              <w:t>authQualifiedContractors</w:t>
            </w:r>
          </w:p>
        </w:tc>
        <w:tc>
          <w:tcPr>
            <w:tcW w:w="201" w:type="pct"/>
            <w:gridSpan w:val="2"/>
            <w:shd w:val="clear" w:color="auto" w:fill="auto"/>
          </w:tcPr>
          <w:p w14:paraId="72BA66F9" w14:textId="77777777" w:rsidR="00671432" w:rsidRDefault="00671432" w:rsidP="00652CFD">
            <w:pPr>
              <w:spacing w:before="0" w:after="0" w:line="276" w:lineRule="auto"/>
              <w:jc w:val="center"/>
              <w:rPr>
                <w:sz w:val="20"/>
              </w:rPr>
            </w:pPr>
            <w:r>
              <w:rPr>
                <w:sz w:val="20"/>
              </w:rPr>
              <w:t>О</w:t>
            </w:r>
          </w:p>
        </w:tc>
        <w:tc>
          <w:tcPr>
            <w:tcW w:w="509" w:type="pct"/>
            <w:gridSpan w:val="2"/>
            <w:shd w:val="clear" w:color="auto" w:fill="auto"/>
          </w:tcPr>
          <w:p w14:paraId="740D58BD" w14:textId="77777777" w:rsidR="00671432" w:rsidRDefault="00671432" w:rsidP="00652CFD">
            <w:pPr>
              <w:spacing w:before="0" w:after="0" w:line="276" w:lineRule="auto"/>
              <w:jc w:val="center"/>
              <w:rPr>
                <w:sz w:val="20"/>
                <w:lang w:val="en-US"/>
              </w:rPr>
            </w:pPr>
            <w:r>
              <w:rPr>
                <w:sz w:val="20"/>
                <w:lang w:val="en-US"/>
              </w:rPr>
              <w:t>S</w:t>
            </w:r>
          </w:p>
        </w:tc>
        <w:tc>
          <w:tcPr>
            <w:tcW w:w="1389" w:type="pct"/>
            <w:gridSpan w:val="2"/>
            <w:shd w:val="clear" w:color="auto" w:fill="auto"/>
            <w:vAlign w:val="center"/>
          </w:tcPr>
          <w:p w14:paraId="3F123549" w14:textId="77777777" w:rsidR="00671432" w:rsidRPr="00166CA5" w:rsidRDefault="00671432" w:rsidP="00652CFD">
            <w:pPr>
              <w:spacing w:before="0" w:after="0" w:line="276" w:lineRule="auto"/>
              <w:rPr>
                <w:sz w:val="20"/>
              </w:rPr>
            </w:pPr>
            <w:r w:rsidRPr="00671432">
              <w:rPr>
                <w:sz w:val="20"/>
              </w:rPr>
              <w:t>Орган по ведению реестра квалифицированных подрядных организаций</w:t>
            </w:r>
          </w:p>
        </w:tc>
        <w:tc>
          <w:tcPr>
            <w:tcW w:w="1386" w:type="pct"/>
            <w:gridSpan w:val="2"/>
            <w:shd w:val="clear" w:color="auto" w:fill="auto"/>
          </w:tcPr>
          <w:p w14:paraId="3892F747" w14:textId="77777777" w:rsidR="00671432" w:rsidRPr="00671432" w:rsidRDefault="00671432" w:rsidP="00652CFD">
            <w:pPr>
              <w:spacing w:before="0" w:after="0" w:line="276" w:lineRule="auto"/>
              <w:rPr>
                <w:sz w:val="20"/>
              </w:rPr>
            </w:pPr>
            <w:r>
              <w:rPr>
                <w:sz w:val="20"/>
              </w:rPr>
              <w:t>Состав блока см. состав соответствующего блока в документе «</w:t>
            </w:r>
            <w:r w:rsidRPr="00671432">
              <w:rPr>
                <w:bCs/>
                <w:sz w:val="20"/>
              </w:rPr>
              <w:t>Информация о жалобе для ИС ФАС (ИС КО</w:t>
            </w:r>
            <w:r>
              <w:rPr>
                <w:b/>
                <w:bCs/>
                <w:sz w:val="20"/>
              </w:rPr>
              <w:t>)</w:t>
            </w:r>
            <w:r>
              <w:rPr>
                <w:sz w:val="20"/>
              </w:rPr>
              <w:t xml:space="preserve">» </w:t>
            </w:r>
            <w:r w:rsidRPr="00671432">
              <w:rPr>
                <w:sz w:val="20"/>
              </w:rPr>
              <w:t>(</w:t>
            </w:r>
            <w:r>
              <w:rPr>
                <w:sz w:val="20"/>
                <w:lang w:val="en-US"/>
              </w:rPr>
              <w:t>complaint</w:t>
            </w:r>
            <w:r w:rsidRPr="00671432">
              <w:rPr>
                <w:sz w:val="20"/>
              </w:rPr>
              <w:t>)</w:t>
            </w:r>
          </w:p>
        </w:tc>
      </w:tr>
      <w:tr w:rsidR="00FF40F3" w:rsidRPr="001A4780" w14:paraId="0ADC5E22" w14:textId="77777777" w:rsidTr="004B0BFC">
        <w:trPr>
          <w:gridAfter w:val="1"/>
          <w:wAfter w:w="45" w:type="pct"/>
        </w:trPr>
        <w:tc>
          <w:tcPr>
            <w:tcW w:w="4955" w:type="pct"/>
            <w:gridSpan w:val="12"/>
            <w:shd w:val="clear" w:color="auto" w:fill="auto"/>
            <w:vAlign w:val="center"/>
          </w:tcPr>
          <w:p w14:paraId="2498896A" w14:textId="77777777" w:rsidR="00FF40F3" w:rsidRPr="00112F33" w:rsidRDefault="00FF40F3" w:rsidP="00652CFD">
            <w:pPr>
              <w:spacing w:before="0" w:after="0" w:line="276" w:lineRule="auto"/>
              <w:jc w:val="center"/>
              <w:rPr>
                <w:b/>
                <w:sz w:val="20"/>
              </w:rPr>
            </w:pPr>
            <w:r w:rsidRPr="00112F33">
              <w:rPr>
                <w:b/>
                <w:sz w:val="20"/>
              </w:rPr>
              <w:t>Заказчик</w:t>
            </w:r>
          </w:p>
        </w:tc>
      </w:tr>
      <w:tr w:rsidR="00FF40F3" w:rsidRPr="001A4780" w14:paraId="6F426753" w14:textId="77777777" w:rsidTr="004B0BFC">
        <w:trPr>
          <w:gridAfter w:val="1"/>
          <w:wAfter w:w="45" w:type="pct"/>
        </w:trPr>
        <w:tc>
          <w:tcPr>
            <w:tcW w:w="742" w:type="pct"/>
            <w:gridSpan w:val="2"/>
            <w:shd w:val="clear" w:color="auto" w:fill="auto"/>
            <w:vAlign w:val="center"/>
          </w:tcPr>
          <w:p w14:paraId="431401CA" w14:textId="77777777" w:rsidR="00FF40F3" w:rsidRPr="00112F33" w:rsidRDefault="00FF40F3" w:rsidP="00652CFD">
            <w:pPr>
              <w:spacing w:before="0" w:after="0" w:line="276" w:lineRule="auto"/>
              <w:rPr>
                <w:b/>
                <w:sz w:val="20"/>
              </w:rPr>
            </w:pPr>
            <w:r w:rsidRPr="00112F33">
              <w:rPr>
                <w:b/>
                <w:sz w:val="20"/>
              </w:rPr>
              <w:t>customer</w:t>
            </w:r>
          </w:p>
        </w:tc>
        <w:tc>
          <w:tcPr>
            <w:tcW w:w="728" w:type="pct"/>
            <w:gridSpan w:val="2"/>
            <w:shd w:val="clear" w:color="auto" w:fill="auto"/>
            <w:vAlign w:val="center"/>
          </w:tcPr>
          <w:p w14:paraId="71956823" w14:textId="77777777" w:rsidR="00FF40F3" w:rsidRPr="00847C67" w:rsidRDefault="00FF40F3" w:rsidP="00652CFD">
            <w:pPr>
              <w:spacing w:before="0" w:after="0" w:line="276" w:lineRule="auto"/>
              <w:rPr>
                <w:sz w:val="20"/>
              </w:rPr>
            </w:pPr>
          </w:p>
        </w:tc>
        <w:tc>
          <w:tcPr>
            <w:tcW w:w="201" w:type="pct"/>
            <w:gridSpan w:val="2"/>
            <w:shd w:val="clear" w:color="auto" w:fill="auto"/>
            <w:vAlign w:val="center"/>
          </w:tcPr>
          <w:p w14:paraId="0BC90B0B" w14:textId="77777777" w:rsidR="00FF40F3" w:rsidRPr="00847C67" w:rsidRDefault="00FF40F3" w:rsidP="00652CFD">
            <w:pPr>
              <w:spacing w:before="0" w:after="0" w:line="276" w:lineRule="auto"/>
              <w:jc w:val="center"/>
              <w:rPr>
                <w:sz w:val="20"/>
              </w:rPr>
            </w:pPr>
          </w:p>
        </w:tc>
        <w:tc>
          <w:tcPr>
            <w:tcW w:w="509" w:type="pct"/>
            <w:gridSpan w:val="2"/>
            <w:shd w:val="clear" w:color="auto" w:fill="auto"/>
            <w:vAlign w:val="center"/>
          </w:tcPr>
          <w:p w14:paraId="3AB95015" w14:textId="77777777" w:rsidR="00FF40F3" w:rsidRPr="00847C67" w:rsidRDefault="00FF40F3" w:rsidP="00652CFD">
            <w:pPr>
              <w:spacing w:before="0" w:after="0" w:line="276" w:lineRule="auto"/>
              <w:jc w:val="center"/>
              <w:rPr>
                <w:sz w:val="20"/>
              </w:rPr>
            </w:pPr>
          </w:p>
        </w:tc>
        <w:tc>
          <w:tcPr>
            <w:tcW w:w="1389" w:type="pct"/>
            <w:gridSpan w:val="2"/>
            <w:shd w:val="clear" w:color="auto" w:fill="auto"/>
            <w:vAlign w:val="center"/>
          </w:tcPr>
          <w:p w14:paraId="7241FA1C" w14:textId="77777777" w:rsidR="00FF40F3" w:rsidRPr="00847C67" w:rsidRDefault="00FF40F3" w:rsidP="00652CFD">
            <w:pPr>
              <w:spacing w:before="0" w:after="0" w:line="276" w:lineRule="auto"/>
              <w:rPr>
                <w:sz w:val="20"/>
              </w:rPr>
            </w:pPr>
          </w:p>
        </w:tc>
        <w:tc>
          <w:tcPr>
            <w:tcW w:w="1386" w:type="pct"/>
            <w:gridSpan w:val="2"/>
            <w:shd w:val="clear" w:color="auto" w:fill="auto"/>
            <w:vAlign w:val="center"/>
          </w:tcPr>
          <w:p w14:paraId="6825051F" w14:textId="77777777" w:rsidR="00FF40F3" w:rsidRPr="008D100A" w:rsidRDefault="00FF40F3" w:rsidP="00652CFD">
            <w:pPr>
              <w:spacing w:before="0" w:after="0" w:line="276" w:lineRule="auto"/>
              <w:rPr>
                <w:sz w:val="20"/>
              </w:rPr>
            </w:pPr>
          </w:p>
        </w:tc>
      </w:tr>
      <w:tr w:rsidR="00C707B9" w:rsidRPr="001A4780" w14:paraId="13ACCC1C" w14:textId="77777777" w:rsidTr="004B0BFC">
        <w:trPr>
          <w:gridAfter w:val="1"/>
          <w:wAfter w:w="45" w:type="pct"/>
        </w:trPr>
        <w:tc>
          <w:tcPr>
            <w:tcW w:w="742" w:type="pct"/>
            <w:gridSpan w:val="2"/>
            <w:shd w:val="clear" w:color="auto" w:fill="auto"/>
            <w:vAlign w:val="center"/>
          </w:tcPr>
          <w:p w14:paraId="6182DF06" w14:textId="77777777" w:rsidR="00C707B9" w:rsidRPr="00847C67" w:rsidRDefault="00C707B9" w:rsidP="00652CFD">
            <w:pPr>
              <w:spacing w:before="0" w:after="0" w:line="276" w:lineRule="auto"/>
              <w:rPr>
                <w:sz w:val="20"/>
              </w:rPr>
            </w:pPr>
          </w:p>
        </w:tc>
        <w:tc>
          <w:tcPr>
            <w:tcW w:w="728" w:type="pct"/>
            <w:gridSpan w:val="2"/>
            <w:shd w:val="clear" w:color="auto" w:fill="auto"/>
            <w:vAlign w:val="center"/>
          </w:tcPr>
          <w:p w14:paraId="74B2DD64" w14:textId="77777777" w:rsidR="00C707B9" w:rsidRPr="00E232BB" w:rsidRDefault="00C707B9" w:rsidP="00652CFD">
            <w:pPr>
              <w:spacing w:before="0" w:after="0" w:line="276" w:lineRule="auto"/>
              <w:rPr>
                <w:sz w:val="20"/>
              </w:rPr>
            </w:pPr>
            <w:r w:rsidRPr="00E232BB">
              <w:rPr>
                <w:sz w:val="20"/>
              </w:rPr>
              <w:t>regNum</w:t>
            </w:r>
          </w:p>
        </w:tc>
        <w:tc>
          <w:tcPr>
            <w:tcW w:w="201" w:type="pct"/>
            <w:gridSpan w:val="2"/>
            <w:shd w:val="clear" w:color="auto" w:fill="auto"/>
            <w:vAlign w:val="center"/>
          </w:tcPr>
          <w:p w14:paraId="0CE43AF8" w14:textId="77777777" w:rsidR="00C707B9" w:rsidRPr="00E232BB" w:rsidRDefault="00C707B9" w:rsidP="00652CFD">
            <w:pPr>
              <w:spacing w:before="0" w:after="0" w:line="276" w:lineRule="auto"/>
              <w:jc w:val="center"/>
              <w:rPr>
                <w:sz w:val="20"/>
              </w:rPr>
            </w:pPr>
            <w:r w:rsidRPr="00E232BB">
              <w:rPr>
                <w:sz w:val="20"/>
              </w:rPr>
              <w:t>O</w:t>
            </w:r>
          </w:p>
        </w:tc>
        <w:tc>
          <w:tcPr>
            <w:tcW w:w="509" w:type="pct"/>
            <w:gridSpan w:val="2"/>
            <w:shd w:val="clear" w:color="auto" w:fill="auto"/>
            <w:vAlign w:val="center"/>
          </w:tcPr>
          <w:p w14:paraId="2AB6F677" w14:textId="77777777" w:rsidR="00C707B9" w:rsidRPr="00E232BB" w:rsidRDefault="00C707B9" w:rsidP="00652CFD">
            <w:pPr>
              <w:spacing w:before="0" w:after="0" w:line="276" w:lineRule="auto"/>
              <w:jc w:val="center"/>
              <w:rPr>
                <w:sz w:val="20"/>
              </w:rPr>
            </w:pPr>
            <w:r w:rsidRPr="00E232BB">
              <w:rPr>
                <w:sz w:val="20"/>
              </w:rPr>
              <w:t>T</w:t>
            </w:r>
          </w:p>
        </w:tc>
        <w:tc>
          <w:tcPr>
            <w:tcW w:w="1389" w:type="pct"/>
            <w:gridSpan w:val="2"/>
            <w:shd w:val="clear" w:color="auto" w:fill="auto"/>
            <w:vAlign w:val="center"/>
          </w:tcPr>
          <w:p w14:paraId="4819F9D0" w14:textId="77777777" w:rsidR="00C707B9" w:rsidRPr="00E232BB" w:rsidRDefault="009E18D3" w:rsidP="00652CFD">
            <w:pPr>
              <w:spacing w:before="0" w:after="0" w:line="276" w:lineRule="auto"/>
              <w:rPr>
                <w:sz w:val="20"/>
              </w:rPr>
            </w:pPr>
            <w:r>
              <w:rPr>
                <w:sz w:val="20"/>
              </w:rPr>
              <w:t>Код по СПЗ</w:t>
            </w:r>
          </w:p>
        </w:tc>
        <w:tc>
          <w:tcPr>
            <w:tcW w:w="1386" w:type="pct"/>
            <w:gridSpan w:val="2"/>
            <w:shd w:val="clear" w:color="auto" w:fill="auto"/>
            <w:vAlign w:val="center"/>
          </w:tcPr>
          <w:p w14:paraId="27917E73" w14:textId="77777777" w:rsidR="00C707B9" w:rsidRPr="00E232BB" w:rsidRDefault="00C707B9"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C707B9" w:rsidRPr="001A4780" w14:paraId="3A3A0028" w14:textId="77777777" w:rsidTr="004B0BFC">
        <w:trPr>
          <w:gridAfter w:val="1"/>
          <w:wAfter w:w="45" w:type="pct"/>
        </w:trPr>
        <w:tc>
          <w:tcPr>
            <w:tcW w:w="742" w:type="pct"/>
            <w:gridSpan w:val="2"/>
            <w:shd w:val="clear" w:color="auto" w:fill="auto"/>
          </w:tcPr>
          <w:p w14:paraId="671F08D7" w14:textId="77777777" w:rsidR="00C707B9" w:rsidRPr="00E232BB" w:rsidRDefault="00C707B9" w:rsidP="00652CFD">
            <w:pPr>
              <w:spacing w:before="0" w:after="0" w:line="276" w:lineRule="auto"/>
              <w:rPr>
                <w:sz w:val="20"/>
              </w:rPr>
            </w:pPr>
          </w:p>
        </w:tc>
        <w:tc>
          <w:tcPr>
            <w:tcW w:w="728" w:type="pct"/>
            <w:gridSpan w:val="2"/>
            <w:shd w:val="clear" w:color="auto" w:fill="auto"/>
          </w:tcPr>
          <w:p w14:paraId="2CA30290" w14:textId="77777777" w:rsidR="00C707B9" w:rsidRDefault="00C707B9" w:rsidP="00652CFD">
            <w:pPr>
              <w:spacing w:before="0" w:after="0" w:line="276" w:lineRule="auto"/>
              <w:rPr>
                <w:sz w:val="20"/>
                <w:lang w:eastAsia="en-US"/>
              </w:rPr>
            </w:pPr>
            <w:r>
              <w:rPr>
                <w:sz w:val="20"/>
                <w:lang w:eastAsia="en-US"/>
              </w:rPr>
              <w:t>consRegistryNum</w:t>
            </w:r>
          </w:p>
        </w:tc>
        <w:tc>
          <w:tcPr>
            <w:tcW w:w="201" w:type="pct"/>
            <w:gridSpan w:val="2"/>
            <w:shd w:val="clear" w:color="auto" w:fill="auto"/>
          </w:tcPr>
          <w:p w14:paraId="04A61BB8" w14:textId="77777777" w:rsidR="00C707B9" w:rsidRDefault="00C707B9" w:rsidP="00652CFD">
            <w:pPr>
              <w:spacing w:before="0" w:after="0" w:line="276" w:lineRule="auto"/>
              <w:jc w:val="center"/>
              <w:rPr>
                <w:sz w:val="20"/>
                <w:lang w:eastAsia="en-US"/>
              </w:rPr>
            </w:pPr>
            <w:r>
              <w:rPr>
                <w:sz w:val="20"/>
                <w:lang w:eastAsia="en-US"/>
              </w:rPr>
              <w:t>Н</w:t>
            </w:r>
          </w:p>
        </w:tc>
        <w:tc>
          <w:tcPr>
            <w:tcW w:w="509" w:type="pct"/>
            <w:gridSpan w:val="2"/>
            <w:shd w:val="clear" w:color="auto" w:fill="auto"/>
          </w:tcPr>
          <w:p w14:paraId="7382074E" w14:textId="77777777" w:rsidR="00C707B9" w:rsidRDefault="00C707B9" w:rsidP="00652CFD">
            <w:pPr>
              <w:spacing w:before="0" w:after="0" w:line="276" w:lineRule="auto"/>
              <w:jc w:val="center"/>
              <w:rPr>
                <w:sz w:val="20"/>
                <w:lang w:eastAsia="en-US"/>
              </w:rPr>
            </w:pPr>
            <w:r>
              <w:rPr>
                <w:sz w:val="20"/>
                <w:lang w:eastAsia="en-US"/>
              </w:rPr>
              <w:t>T(8)</w:t>
            </w:r>
          </w:p>
        </w:tc>
        <w:tc>
          <w:tcPr>
            <w:tcW w:w="1389" w:type="pct"/>
            <w:gridSpan w:val="2"/>
            <w:shd w:val="clear" w:color="auto" w:fill="auto"/>
          </w:tcPr>
          <w:p w14:paraId="5E5F34A5"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86" w:type="pct"/>
            <w:gridSpan w:val="2"/>
            <w:shd w:val="clear" w:color="auto" w:fill="auto"/>
          </w:tcPr>
          <w:p w14:paraId="05737AC8"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14:paraId="73C5C11E" w14:textId="77777777" w:rsidTr="004B0BFC">
        <w:trPr>
          <w:gridAfter w:val="1"/>
          <w:wAfter w:w="45" w:type="pct"/>
        </w:trPr>
        <w:tc>
          <w:tcPr>
            <w:tcW w:w="742" w:type="pct"/>
            <w:gridSpan w:val="2"/>
            <w:shd w:val="clear" w:color="auto" w:fill="auto"/>
            <w:vAlign w:val="center"/>
          </w:tcPr>
          <w:p w14:paraId="5E24CC88" w14:textId="77777777" w:rsidR="00C707B9" w:rsidRPr="00847C67" w:rsidRDefault="00C707B9" w:rsidP="00652CFD">
            <w:pPr>
              <w:spacing w:before="0" w:after="0" w:line="276" w:lineRule="auto"/>
              <w:rPr>
                <w:sz w:val="20"/>
              </w:rPr>
            </w:pPr>
          </w:p>
        </w:tc>
        <w:tc>
          <w:tcPr>
            <w:tcW w:w="728" w:type="pct"/>
            <w:gridSpan w:val="2"/>
            <w:shd w:val="clear" w:color="auto" w:fill="auto"/>
            <w:vAlign w:val="center"/>
          </w:tcPr>
          <w:p w14:paraId="44C75A9E" w14:textId="77777777" w:rsidR="00C707B9" w:rsidRPr="00E232BB" w:rsidRDefault="00C707B9" w:rsidP="00652CFD">
            <w:pPr>
              <w:spacing w:before="0" w:after="0" w:line="276" w:lineRule="auto"/>
              <w:rPr>
                <w:sz w:val="20"/>
              </w:rPr>
            </w:pPr>
            <w:r w:rsidRPr="00E232BB">
              <w:rPr>
                <w:sz w:val="20"/>
              </w:rPr>
              <w:t>fullName</w:t>
            </w:r>
          </w:p>
        </w:tc>
        <w:tc>
          <w:tcPr>
            <w:tcW w:w="201" w:type="pct"/>
            <w:gridSpan w:val="2"/>
            <w:shd w:val="clear" w:color="auto" w:fill="auto"/>
            <w:vAlign w:val="center"/>
          </w:tcPr>
          <w:p w14:paraId="2EEC37BE" w14:textId="77777777" w:rsidR="00C707B9" w:rsidRPr="00E232BB" w:rsidRDefault="00C707B9"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37232D6B" w14:textId="77777777" w:rsidR="00C707B9" w:rsidRPr="00E232BB" w:rsidRDefault="00C707B9" w:rsidP="00652CFD">
            <w:pPr>
              <w:spacing w:before="0" w:after="0" w:line="276" w:lineRule="auto"/>
              <w:jc w:val="center"/>
              <w:rPr>
                <w:sz w:val="20"/>
              </w:rPr>
            </w:pPr>
            <w:r w:rsidRPr="00E232BB">
              <w:rPr>
                <w:sz w:val="20"/>
              </w:rPr>
              <w:t>T(1-2000)</w:t>
            </w:r>
          </w:p>
        </w:tc>
        <w:tc>
          <w:tcPr>
            <w:tcW w:w="1389" w:type="pct"/>
            <w:gridSpan w:val="2"/>
            <w:shd w:val="clear" w:color="auto" w:fill="auto"/>
            <w:vAlign w:val="center"/>
          </w:tcPr>
          <w:p w14:paraId="5B9240F4" w14:textId="77777777" w:rsidR="00C707B9" w:rsidRPr="00E232BB" w:rsidRDefault="00C707B9" w:rsidP="00652CFD">
            <w:pPr>
              <w:spacing w:before="0" w:after="0" w:line="276" w:lineRule="auto"/>
              <w:rPr>
                <w:sz w:val="20"/>
              </w:rPr>
            </w:pPr>
            <w:r w:rsidRPr="00E232BB">
              <w:rPr>
                <w:sz w:val="20"/>
              </w:rPr>
              <w:t>Полное наименование</w:t>
            </w:r>
          </w:p>
        </w:tc>
        <w:tc>
          <w:tcPr>
            <w:tcW w:w="1386" w:type="pct"/>
            <w:gridSpan w:val="2"/>
            <w:shd w:val="clear" w:color="auto" w:fill="auto"/>
            <w:vAlign w:val="center"/>
          </w:tcPr>
          <w:p w14:paraId="14D2BDBD" w14:textId="77777777" w:rsidR="00C707B9" w:rsidRPr="00E232BB" w:rsidRDefault="00C707B9"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14:paraId="7631FBA2" w14:textId="77777777" w:rsidTr="004B0BFC">
        <w:trPr>
          <w:gridAfter w:val="1"/>
          <w:wAfter w:w="45" w:type="pct"/>
        </w:trPr>
        <w:tc>
          <w:tcPr>
            <w:tcW w:w="742" w:type="pct"/>
            <w:gridSpan w:val="2"/>
            <w:shd w:val="clear" w:color="auto" w:fill="auto"/>
            <w:vAlign w:val="center"/>
          </w:tcPr>
          <w:p w14:paraId="048E845A"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6A782C43" w14:textId="77777777" w:rsidR="00653606" w:rsidRPr="00E232BB" w:rsidRDefault="00653606" w:rsidP="00652CFD">
            <w:pPr>
              <w:spacing w:before="0" w:after="0" w:line="276" w:lineRule="auto"/>
              <w:rPr>
                <w:sz w:val="20"/>
              </w:rPr>
            </w:pPr>
            <w:r>
              <w:rPr>
                <w:sz w:val="20"/>
                <w:lang w:val="en-US"/>
              </w:rPr>
              <w:t>short</w:t>
            </w:r>
            <w:r w:rsidRPr="00E232BB">
              <w:rPr>
                <w:sz w:val="20"/>
              </w:rPr>
              <w:t>Name</w:t>
            </w:r>
          </w:p>
        </w:tc>
        <w:tc>
          <w:tcPr>
            <w:tcW w:w="201" w:type="pct"/>
            <w:gridSpan w:val="2"/>
            <w:shd w:val="clear" w:color="auto" w:fill="auto"/>
            <w:vAlign w:val="center"/>
          </w:tcPr>
          <w:p w14:paraId="1F46EFB1"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7F661B9C" w14:textId="77777777" w:rsidR="00653606" w:rsidRPr="00E232BB" w:rsidRDefault="00653606" w:rsidP="00652CFD">
            <w:pPr>
              <w:spacing w:before="0" w:after="0" w:line="276" w:lineRule="auto"/>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14:paraId="0B3E265D" w14:textId="77777777" w:rsidR="00653606" w:rsidRPr="00E232BB" w:rsidRDefault="00653606" w:rsidP="00652CFD">
            <w:pPr>
              <w:spacing w:before="0" w:after="0" w:line="276" w:lineRule="auto"/>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14:paraId="6A526678"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6518190A" w14:textId="77777777" w:rsidTr="004B0BFC">
        <w:trPr>
          <w:gridAfter w:val="1"/>
          <w:wAfter w:w="45" w:type="pct"/>
        </w:trPr>
        <w:tc>
          <w:tcPr>
            <w:tcW w:w="742" w:type="pct"/>
            <w:gridSpan w:val="2"/>
            <w:shd w:val="clear" w:color="auto" w:fill="auto"/>
            <w:vAlign w:val="center"/>
          </w:tcPr>
          <w:p w14:paraId="768F6139"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7591ACC8" w14:textId="77777777" w:rsidR="00653606" w:rsidRPr="00E232BB" w:rsidRDefault="00653606" w:rsidP="00652CFD">
            <w:pPr>
              <w:spacing w:before="0" w:after="0" w:line="276" w:lineRule="auto"/>
              <w:rPr>
                <w:sz w:val="20"/>
              </w:rPr>
            </w:pPr>
            <w:r w:rsidRPr="00A85A77">
              <w:rPr>
                <w:sz w:val="20"/>
              </w:rPr>
              <w:t>INN</w:t>
            </w:r>
          </w:p>
        </w:tc>
        <w:tc>
          <w:tcPr>
            <w:tcW w:w="201" w:type="pct"/>
            <w:gridSpan w:val="2"/>
            <w:shd w:val="clear" w:color="auto" w:fill="auto"/>
            <w:vAlign w:val="center"/>
          </w:tcPr>
          <w:p w14:paraId="709E7634"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0A29AB58" w14:textId="77777777" w:rsidR="00653606" w:rsidRPr="00E232BB" w:rsidRDefault="00653606" w:rsidP="00652CFD">
            <w:pPr>
              <w:spacing w:before="0" w:after="0" w:line="276" w:lineRule="auto"/>
              <w:jc w:val="center"/>
              <w:rPr>
                <w:sz w:val="20"/>
              </w:rPr>
            </w:pPr>
            <w:r>
              <w:rPr>
                <w:sz w:val="20"/>
              </w:rPr>
              <w:t>T(10</w:t>
            </w:r>
            <w:r w:rsidRPr="00E232BB">
              <w:rPr>
                <w:sz w:val="20"/>
              </w:rPr>
              <w:t>)</w:t>
            </w:r>
          </w:p>
        </w:tc>
        <w:tc>
          <w:tcPr>
            <w:tcW w:w="1389" w:type="pct"/>
            <w:gridSpan w:val="2"/>
            <w:shd w:val="clear" w:color="auto" w:fill="auto"/>
            <w:vAlign w:val="center"/>
          </w:tcPr>
          <w:p w14:paraId="7B9F0B95" w14:textId="77777777" w:rsidR="00653606" w:rsidRPr="00E232BB" w:rsidRDefault="00653606" w:rsidP="00652CFD">
            <w:pPr>
              <w:spacing w:before="0" w:after="0" w:line="276" w:lineRule="auto"/>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14:paraId="1F8C514F"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5D5BA857" w14:textId="77777777" w:rsidTr="004B0BFC">
        <w:trPr>
          <w:gridAfter w:val="1"/>
          <w:wAfter w:w="45" w:type="pct"/>
        </w:trPr>
        <w:tc>
          <w:tcPr>
            <w:tcW w:w="742" w:type="pct"/>
            <w:gridSpan w:val="2"/>
            <w:shd w:val="clear" w:color="auto" w:fill="auto"/>
            <w:vAlign w:val="center"/>
          </w:tcPr>
          <w:p w14:paraId="68859090"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6707CEC9" w14:textId="77777777" w:rsidR="00653606" w:rsidRPr="00E232BB" w:rsidRDefault="00653606" w:rsidP="00652CFD">
            <w:pPr>
              <w:spacing w:before="0" w:after="0" w:line="276" w:lineRule="auto"/>
              <w:rPr>
                <w:sz w:val="20"/>
              </w:rPr>
            </w:pPr>
            <w:r w:rsidRPr="00A85A77">
              <w:rPr>
                <w:sz w:val="20"/>
              </w:rPr>
              <w:t>KPP</w:t>
            </w:r>
          </w:p>
        </w:tc>
        <w:tc>
          <w:tcPr>
            <w:tcW w:w="201" w:type="pct"/>
            <w:gridSpan w:val="2"/>
            <w:shd w:val="clear" w:color="auto" w:fill="auto"/>
            <w:vAlign w:val="center"/>
          </w:tcPr>
          <w:p w14:paraId="3194D321"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35747839" w14:textId="77777777" w:rsidR="00653606" w:rsidRPr="00E232BB" w:rsidRDefault="00653606" w:rsidP="00652CFD">
            <w:pPr>
              <w:spacing w:before="0" w:after="0" w:line="276" w:lineRule="auto"/>
              <w:jc w:val="center"/>
              <w:rPr>
                <w:sz w:val="20"/>
              </w:rPr>
            </w:pPr>
            <w:r>
              <w:rPr>
                <w:sz w:val="20"/>
              </w:rPr>
              <w:t>T(9</w:t>
            </w:r>
            <w:r w:rsidRPr="00E232BB">
              <w:rPr>
                <w:sz w:val="20"/>
              </w:rPr>
              <w:t>)</w:t>
            </w:r>
          </w:p>
        </w:tc>
        <w:tc>
          <w:tcPr>
            <w:tcW w:w="1389" w:type="pct"/>
            <w:gridSpan w:val="2"/>
            <w:shd w:val="clear" w:color="auto" w:fill="auto"/>
            <w:vAlign w:val="center"/>
          </w:tcPr>
          <w:p w14:paraId="5034F760" w14:textId="77777777" w:rsidR="00653606" w:rsidRPr="00E232BB" w:rsidRDefault="00653606" w:rsidP="00652CFD">
            <w:pPr>
              <w:spacing w:before="0" w:after="0" w:line="276" w:lineRule="auto"/>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14:paraId="1B030175"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12B6A83C" w14:textId="77777777" w:rsidTr="004B0BFC">
        <w:trPr>
          <w:gridAfter w:val="1"/>
          <w:wAfter w:w="45" w:type="pct"/>
        </w:trPr>
        <w:tc>
          <w:tcPr>
            <w:tcW w:w="742" w:type="pct"/>
            <w:gridSpan w:val="2"/>
            <w:shd w:val="clear" w:color="auto" w:fill="auto"/>
            <w:vAlign w:val="center"/>
          </w:tcPr>
          <w:p w14:paraId="2055EC59"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1B58C489" w14:textId="77777777" w:rsidR="00653606" w:rsidRPr="00E232BB" w:rsidRDefault="00653606" w:rsidP="00652CFD">
            <w:pPr>
              <w:spacing w:before="0" w:after="0" w:line="276" w:lineRule="auto"/>
              <w:rPr>
                <w:sz w:val="20"/>
              </w:rPr>
            </w:pPr>
            <w:r w:rsidRPr="00A85A77">
              <w:rPr>
                <w:sz w:val="20"/>
              </w:rPr>
              <w:t>address</w:t>
            </w:r>
          </w:p>
        </w:tc>
        <w:tc>
          <w:tcPr>
            <w:tcW w:w="201" w:type="pct"/>
            <w:gridSpan w:val="2"/>
            <w:shd w:val="clear" w:color="auto" w:fill="auto"/>
            <w:vAlign w:val="center"/>
          </w:tcPr>
          <w:p w14:paraId="37788A12"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2655A743" w14:textId="51D05EB7" w:rsidR="00653606" w:rsidRPr="00E232BB" w:rsidRDefault="00653606"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389" w:type="pct"/>
            <w:gridSpan w:val="2"/>
            <w:shd w:val="clear" w:color="auto" w:fill="auto"/>
            <w:vAlign w:val="center"/>
          </w:tcPr>
          <w:p w14:paraId="3EFE7D32" w14:textId="77777777" w:rsidR="00653606" w:rsidRPr="00E232BB" w:rsidRDefault="00653606"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14:paraId="4415C86C"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27DA4" w:rsidRPr="001A4780" w14:paraId="0FB8CCB2" w14:textId="77777777" w:rsidTr="004B0BFC">
        <w:trPr>
          <w:gridAfter w:val="1"/>
          <w:wAfter w:w="45" w:type="pct"/>
        </w:trPr>
        <w:tc>
          <w:tcPr>
            <w:tcW w:w="4955" w:type="pct"/>
            <w:gridSpan w:val="12"/>
            <w:shd w:val="clear" w:color="auto" w:fill="auto"/>
            <w:vAlign w:val="center"/>
          </w:tcPr>
          <w:p w14:paraId="0460C6D7" w14:textId="77777777" w:rsidR="00627DA4" w:rsidRPr="00112F33" w:rsidRDefault="00627DA4" w:rsidP="00652CFD">
            <w:pPr>
              <w:spacing w:before="0" w:after="0" w:line="276" w:lineRule="auto"/>
              <w:jc w:val="center"/>
              <w:rPr>
                <w:b/>
                <w:sz w:val="20"/>
              </w:rPr>
            </w:pPr>
            <w:r w:rsidRPr="00F0153B">
              <w:rPr>
                <w:b/>
                <w:sz w:val="20"/>
              </w:rPr>
              <w:t>Реквизиты заказчика (согласно ПП РФ № 1148)</w:t>
            </w:r>
          </w:p>
        </w:tc>
      </w:tr>
      <w:tr w:rsidR="00627DA4" w:rsidRPr="001A4780" w14:paraId="6836D2DA" w14:textId="77777777" w:rsidTr="004B0BFC">
        <w:trPr>
          <w:gridAfter w:val="1"/>
          <w:wAfter w:w="45" w:type="pct"/>
        </w:trPr>
        <w:tc>
          <w:tcPr>
            <w:tcW w:w="742" w:type="pct"/>
            <w:gridSpan w:val="2"/>
            <w:shd w:val="clear" w:color="auto" w:fill="auto"/>
            <w:vAlign w:val="center"/>
          </w:tcPr>
          <w:p w14:paraId="3F91910C" w14:textId="77777777" w:rsidR="00627DA4" w:rsidRPr="00112F33" w:rsidRDefault="00627DA4" w:rsidP="00652CFD">
            <w:pPr>
              <w:spacing w:before="0" w:after="0" w:line="276" w:lineRule="auto"/>
              <w:rPr>
                <w:b/>
                <w:sz w:val="20"/>
              </w:rPr>
            </w:pPr>
            <w:r w:rsidRPr="003F2611">
              <w:rPr>
                <w:b/>
                <w:sz w:val="20"/>
              </w:rPr>
              <w:t>customer</w:t>
            </w:r>
            <w:r>
              <w:rPr>
                <w:b/>
                <w:sz w:val="20"/>
                <w:lang w:val="en-US"/>
              </w:rPr>
              <w:t>New</w:t>
            </w:r>
          </w:p>
        </w:tc>
        <w:tc>
          <w:tcPr>
            <w:tcW w:w="728" w:type="pct"/>
            <w:gridSpan w:val="2"/>
            <w:shd w:val="clear" w:color="auto" w:fill="auto"/>
            <w:vAlign w:val="center"/>
          </w:tcPr>
          <w:p w14:paraId="4E763EAB" w14:textId="77777777" w:rsidR="00627DA4" w:rsidRPr="00847C67" w:rsidRDefault="00627DA4" w:rsidP="00652CFD">
            <w:pPr>
              <w:spacing w:before="0" w:after="0" w:line="276" w:lineRule="auto"/>
              <w:rPr>
                <w:sz w:val="20"/>
              </w:rPr>
            </w:pPr>
          </w:p>
        </w:tc>
        <w:tc>
          <w:tcPr>
            <w:tcW w:w="201" w:type="pct"/>
            <w:gridSpan w:val="2"/>
            <w:shd w:val="clear" w:color="auto" w:fill="auto"/>
            <w:vAlign w:val="center"/>
          </w:tcPr>
          <w:p w14:paraId="294F00A3" w14:textId="77777777" w:rsidR="00627DA4" w:rsidRPr="00847C67" w:rsidRDefault="00627DA4" w:rsidP="00652CFD">
            <w:pPr>
              <w:spacing w:before="0" w:after="0" w:line="276" w:lineRule="auto"/>
              <w:jc w:val="center"/>
              <w:rPr>
                <w:sz w:val="20"/>
              </w:rPr>
            </w:pPr>
          </w:p>
        </w:tc>
        <w:tc>
          <w:tcPr>
            <w:tcW w:w="509" w:type="pct"/>
            <w:gridSpan w:val="2"/>
            <w:shd w:val="clear" w:color="auto" w:fill="auto"/>
            <w:vAlign w:val="center"/>
          </w:tcPr>
          <w:p w14:paraId="56D830E0" w14:textId="77777777" w:rsidR="00627DA4" w:rsidRPr="00847C67" w:rsidRDefault="00627DA4" w:rsidP="00652CFD">
            <w:pPr>
              <w:spacing w:before="0" w:after="0" w:line="276" w:lineRule="auto"/>
              <w:jc w:val="center"/>
              <w:rPr>
                <w:sz w:val="20"/>
              </w:rPr>
            </w:pPr>
          </w:p>
        </w:tc>
        <w:tc>
          <w:tcPr>
            <w:tcW w:w="1389" w:type="pct"/>
            <w:gridSpan w:val="2"/>
            <w:shd w:val="clear" w:color="auto" w:fill="auto"/>
            <w:vAlign w:val="center"/>
          </w:tcPr>
          <w:p w14:paraId="3ED7DC0A" w14:textId="77777777" w:rsidR="00627DA4" w:rsidRPr="00847C67" w:rsidRDefault="00627DA4" w:rsidP="00652CFD">
            <w:pPr>
              <w:spacing w:before="0" w:after="0" w:line="276" w:lineRule="auto"/>
              <w:rPr>
                <w:sz w:val="20"/>
              </w:rPr>
            </w:pPr>
          </w:p>
        </w:tc>
        <w:tc>
          <w:tcPr>
            <w:tcW w:w="1386" w:type="pct"/>
            <w:gridSpan w:val="2"/>
            <w:shd w:val="clear" w:color="auto" w:fill="auto"/>
            <w:vAlign w:val="center"/>
          </w:tcPr>
          <w:p w14:paraId="7A213D3A" w14:textId="77777777" w:rsidR="00627DA4" w:rsidRPr="008D100A" w:rsidRDefault="00627DA4" w:rsidP="00652CFD">
            <w:pPr>
              <w:spacing w:before="0" w:after="0" w:line="276" w:lineRule="auto"/>
              <w:rPr>
                <w:sz w:val="20"/>
              </w:rPr>
            </w:pPr>
          </w:p>
        </w:tc>
      </w:tr>
      <w:tr w:rsidR="00627DA4" w:rsidRPr="001A4780" w14:paraId="25BBCFC3" w14:textId="77777777" w:rsidTr="004B0BFC">
        <w:trPr>
          <w:gridAfter w:val="1"/>
          <w:wAfter w:w="45" w:type="pct"/>
        </w:trPr>
        <w:tc>
          <w:tcPr>
            <w:tcW w:w="742" w:type="pct"/>
            <w:gridSpan w:val="2"/>
            <w:shd w:val="clear" w:color="auto" w:fill="auto"/>
            <w:vAlign w:val="center"/>
          </w:tcPr>
          <w:p w14:paraId="1A43EDE8" w14:textId="77777777" w:rsidR="00627DA4" w:rsidRPr="00847C67" w:rsidRDefault="00627DA4" w:rsidP="00652CFD">
            <w:pPr>
              <w:spacing w:before="0" w:after="0" w:line="276" w:lineRule="auto"/>
              <w:rPr>
                <w:sz w:val="20"/>
              </w:rPr>
            </w:pPr>
          </w:p>
        </w:tc>
        <w:tc>
          <w:tcPr>
            <w:tcW w:w="728" w:type="pct"/>
            <w:gridSpan w:val="2"/>
            <w:shd w:val="clear" w:color="auto" w:fill="auto"/>
            <w:vAlign w:val="center"/>
          </w:tcPr>
          <w:p w14:paraId="3B0AA8A9" w14:textId="77777777" w:rsidR="00627DA4" w:rsidRPr="00E232BB" w:rsidRDefault="00627DA4" w:rsidP="00652CFD">
            <w:pPr>
              <w:spacing w:before="0" w:after="0" w:line="276" w:lineRule="auto"/>
              <w:rPr>
                <w:sz w:val="20"/>
              </w:rPr>
            </w:pPr>
            <w:r w:rsidRPr="00E922DA">
              <w:rPr>
                <w:sz w:val="20"/>
              </w:rPr>
              <w:t>fullName</w:t>
            </w:r>
          </w:p>
        </w:tc>
        <w:tc>
          <w:tcPr>
            <w:tcW w:w="201" w:type="pct"/>
            <w:gridSpan w:val="2"/>
            <w:shd w:val="clear" w:color="auto" w:fill="auto"/>
            <w:vAlign w:val="center"/>
          </w:tcPr>
          <w:p w14:paraId="22F52AE5" w14:textId="77777777" w:rsidR="00627DA4" w:rsidRPr="00E232BB" w:rsidRDefault="00627DA4" w:rsidP="00652CFD">
            <w:pPr>
              <w:spacing w:before="0" w:after="0" w:line="276" w:lineRule="auto"/>
              <w:jc w:val="center"/>
              <w:rPr>
                <w:sz w:val="20"/>
              </w:rPr>
            </w:pPr>
            <w:r>
              <w:rPr>
                <w:sz w:val="20"/>
              </w:rPr>
              <w:t>О</w:t>
            </w:r>
          </w:p>
        </w:tc>
        <w:tc>
          <w:tcPr>
            <w:tcW w:w="509" w:type="pct"/>
            <w:gridSpan w:val="2"/>
            <w:shd w:val="clear" w:color="auto" w:fill="auto"/>
            <w:vAlign w:val="center"/>
          </w:tcPr>
          <w:p w14:paraId="327B6251" w14:textId="77777777" w:rsidR="00627DA4" w:rsidRPr="00E232BB" w:rsidRDefault="00627DA4" w:rsidP="00652CFD">
            <w:pPr>
              <w:spacing w:before="0" w:after="0" w:line="276" w:lineRule="auto"/>
              <w:jc w:val="center"/>
              <w:rPr>
                <w:sz w:val="20"/>
              </w:rPr>
            </w:pPr>
            <w:r>
              <w:rPr>
                <w:sz w:val="20"/>
              </w:rPr>
              <w:t>Т(1-2000)</w:t>
            </w:r>
          </w:p>
        </w:tc>
        <w:tc>
          <w:tcPr>
            <w:tcW w:w="1389" w:type="pct"/>
            <w:gridSpan w:val="2"/>
            <w:shd w:val="clear" w:color="auto" w:fill="auto"/>
          </w:tcPr>
          <w:p w14:paraId="42779012" w14:textId="77777777" w:rsidR="00627DA4" w:rsidRPr="00E232BB" w:rsidRDefault="00627DA4" w:rsidP="00652CFD">
            <w:pPr>
              <w:spacing w:before="0" w:after="0" w:line="276" w:lineRule="auto"/>
              <w:rPr>
                <w:sz w:val="20"/>
              </w:rPr>
            </w:pPr>
            <w:r w:rsidRPr="00E922DA">
              <w:rPr>
                <w:sz w:val="20"/>
              </w:rPr>
              <w:t>Полное наименование</w:t>
            </w:r>
          </w:p>
        </w:tc>
        <w:tc>
          <w:tcPr>
            <w:tcW w:w="1386" w:type="pct"/>
            <w:gridSpan w:val="2"/>
            <w:shd w:val="clear" w:color="auto" w:fill="auto"/>
            <w:vAlign w:val="center"/>
          </w:tcPr>
          <w:p w14:paraId="7FDEE9C9" w14:textId="77777777" w:rsidR="00627DA4" w:rsidRPr="00E232BB" w:rsidRDefault="00627DA4" w:rsidP="00652CFD">
            <w:pPr>
              <w:spacing w:before="0" w:after="0" w:line="276" w:lineRule="auto"/>
              <w:rPr>
                <w:sz w:val="20"/>
              </w:rPr>
            </w:pPr>
          </w:p>
        </w:tc>
      </w:tr>
      <w:tr w:rsidR="00627DA4" w:rsidRPr="001A4780" w14:paraId="4739B357" w14:textId="77777777" w:rsidTr="004B0BFC">
        <w:trPr>
          <w:gridAfter w:val="1"/>
          <w:wAfter w:w="45" w:type="pct"/>
        </w:trPr>
        <w:tc>
          <w:tcPr>
            <w:tcW w:w="742" w:type="pct"/>
            <w:gridSpan w:val="2"/>
            <w:shd w:val="clear" w:color="auto" w:fill="auto"/>
          </w:tcPr>
          <w:p w14:paraId="311E3C8A" w14:textId="77777777" w:rsidR="00627DA4" w:rsidRPr="00E232BB" w:rsidRDefault="00627DA4" w:rsidP="00652CFD">
            <w:pPr>
              <w:spacing w:before="0" w:after="0" w:line="276" w:lineRule="auto"/>
              <w:rPr>
                <w:sz w:val="20"/>
              </w:rPr>
            </w:pPr>
          </w:p>
        </w:tc>
        <w:tc>
          <w:tcPr>
            <w:tcW w:w="728" w:type="pct"/>
            <w:gridSpan w:val="2"/>
            <w:shd w:val="clear" w:color="auto" w:fill="auto"/>
            <w:vAlign w:val="center"/>
          </w:tcPr>
          <w:p w14:paraId="700545A8" w14:textId="77777777" w:rsidR="00627DA4" w:rsidRDefault="00627DA4" w:rsidP="00652CFD">
            <w:pPr>
              <w:spacing w:before="0" w:after="0" w:line="276" w:lineRule="auto"/>
              <w:rPr>
                <w:sz w:val="20"/>
                <w:lang w:eastAsia="en-US"/>
              </w:rPr>
            </w:pPr>
            <w:r w:rsidRPr="00E922DA">
              <w:rPr>
                <w:sz w:val="20"/>
              </w:rPr>
              <w:t>shortName</w:t>
            </w:r>
          </w:p>
        </w:tc>
        <w:tc>
          <w:tcPr>
            <w:tcW w:w="201" w:type="pct"/>
            <w:gridSpan w:val="2"/>
            <w:shd w:val="clear" w:color="auto" w:fill="auto"/>
            <w:vAlign w:val="center"/>
          </w:tcPr>
          <w:p w14:paraId="154E41D5" w14:textId="77777777" w:rsidR="00627DA4" w:rsidRDefault="00627DA4" w:rsidP="00652CFD">
            <w:pPr>
              <w:spacing w:before="0" w:after="0" w:line="276" w:lineRule="auto"/>
              <w:jc w:val="center"/>
              <w:rPr>
                <w:sz w:val="20"/>
                <w:lang w:eastAsia="en-US"/>
              </w:rPr>
            </w:pPr>
            <w:r>
              <w:rPr>
                <w:sz w:val="20"/>
              </w:rPr>
              <w:t>Н</w:t>
            </w:r>
          </w:p>
        </w:tc>
        <w:tc>
          <w:tcPr>
            <w:tcW w:w="509" w:type="pct"/>
            <w:gridSpan w:val="2"/>
            <w:shd w:val="clear" w:color="auto" w:fill="auto"/>
            <w:vAlign w:val="center"/>
          </w:tcPr>
          <w:p w14:paraId="76404F55" w14:textId="77777777" w:rsidR="00627DA4" w:rsidRDefault="00627DA4" w:rsidP="00652CFD">
            <w:pPr>
              <w:spacing w:before="0" w:after="0" w:line="276" w:lineRule="auto"/>
              <w:jc w:val="center"/>
              <w:rPr>
                <w:sz w:val="20"/>
                <w:lang w:eastAsia="en-US"/>
              </w:rPr>
            </w:pPr>
            <w:r>
              <w:rPr>
                <w:sz w:val="20"/>
              </w:rPr>
              <w:t>Т(1-2000)</w:t>
            </w:r>
          </w:p>
        </w:tc>
        <w:tc>
          <w:tcPr>
            <w:tcW w:w="1389" w:type="pct"/>
            <w:gridSpan w:val="2"/>
            <w:shd w:val="clear" w:color="auto" w:fill="auto"/>
          </w:tcPr>
          <w:p w14:paraId="1C30709C" w14:textId="77777777" w:rsidR="00627DA4" w:rsidRDefault="00627DA4" w:rsidP="00652CFD">
            <w:pPr>
              <w:spacing w:before="0" w:after="0" w:line="276" w:lineRule="auto"/>
              <w:rPr>
                <w:sz w:val="20"/>
                <w:lang w:eastAsia="en-US"/>
              </w:rPr>
            </w:pPr>
            <w:r w:rsidRPr="00E922DA">
              <w:rPr>
                <w:sz w:val="20"/>
              </w:rPr>
              <w:t>Сокращенное наименование</w:t>
            </w:r>
          </w:p>
        </w:tc>
        <w:tc>
          <w:tcPr>
            <w:tcW w:w="1386" w:type="pct"/>
            <w:gridSpan w:val="2"/>
            <w:shd w:val="clear" w:color="auto" w:fill="auto"/>
            <w:vAlign w:val="center"/>
          </w:tcPr>
          <w:p w14:paraId="095CC68D" w14:textId="77777777" w:rsidR="00627DA4" w:rsidRDefault="00627DA4" w:rsidP="00652CFD">
            <w:pPr>
              <w:spacing w:before="0" w:after="0" w:line="276" w:lineRule="auto"/>
              <w:rPr>
                <w:sz w:val="20"/>
                <w:lang w:eastAsia="en-US"/>
              </w:rPr>
            </w:pPr>
          </w:p>
        </w:tc>
      </w:tr>
      <w:tr w:rsidR="00627DA4" w:rsidRPr="001A4780" w14:paraId="6DB4E9DA" w14:textId="77777777" w:rsidTr="004B0BFC">
        <w:trPr>
          <w:gridAfter w:val="1"/>
          <w:wAfter w:w="45" w:type="pct"/>
        </w:trPr>
        <w:tc>
          <w:tcPr>
            <w:tcW w:w="742" w:type="pct"/>
            <w:gridSpan w:val="2"/>
            <w:shd w:val="clear" w:color="auto" w:fill="auto"/>
            <w:vAlign w:val="center"/>
          </w:tcPr>
          <w:p w14:paraId="0BA1D937" w14:textId="77777777" w:rsidR="00627DA4" w:rsidRPr="00847C67" w:rsidRDefault="00627DA4" w:rsidP="00652CFD">
            <w:pPr>
              <w:spacing w:before="0" w:after="0" w:line="276" w:lineRule="auto"/>
              <w:rPr>
                <w:sz w:val="20"/>
              </w:rPr>
            </w:pPr>
          </w:p>
        </w:tc>
        <w:tc>
          <w:tcPr>
            <w:tcW w:w="728" w:type="pct"/>
            <w:gridSpan w:val="2"/>
            <w:shd w:val="clear" w:color="auto" w:fill="auto"/>
            <w:vAlign w:val="center"/>
          </w:tcPr>
          <w:p w14:paraId="5B16C6D4" w14:textId="77777777" w:rsidR="00627DA4" w:rsidRPr="00E232BB" w:rsidRDefault="00627DA4" w:rsidP="00652CFD">
            <w:pPr>
              <w:spacing w:before="0" w:after="0" w:line="276" w:lineRule="auto"/>
              <w:rPr>
                <w:sz w:val="20"/>
              </w:rPr>
            </w:pPr>
            <w:r w:rsidRPr="00E922DA">
              <w:rPr>
                <w:sz w:val="20"/>
              </w:rPr>
              <w:t>legalForm</w:t>
            </w:r>
          </w:p>
        </w:tc>
        <w:tc>
          <w:tcPr>
            <w:tcW w:w="201" w:type="pct"/>
            <w:gridSpan w:val="2"/>
            <w:shd w:val="clear" w:color="auto" w:fill="auto"/>
            <w:vAlign w:val="center"/>
          </w:tcPr>
          <w:p w14:paraId="13D6A788" w14:textId="77777777" w:rsidR="00627DA4" w:rsidRPr="00E232BB" w:rsidRDefault="00627DA4" w:rsidP="00652CFD">
            <w:pPr>
              <w:spacing w:before="0" w:after="0" w:line="276" w:lineRule="auto"/>
              <w:jc w:val="center"/>
              <w:rPr>
                <w:sz w:val="20"/>
              </w:rPr>
            </w:pPr>
            <w:r>
              <w:rPr>
                <w:sz w:val="20"/>
              </w:rPr>
              <w:t>О</w:t>
            </w:r>
          </w:p>
        </w:tc>
        <w:tc>
          <w:tcPr>
            <w:tcW w:w="509" w:type="pct"/>
            <w:gridSpan w:val="2"/>
            <w:shd w:val="clear" w:color="auto" w:fill="auto"/>
            <w:vAlign w:val="center"/>
          </w:tcPr>
          <w:p w14:paraId="2CE5D131" w14:textId="77777777" w:rsidR="00627DA4" w:rsidRPr="00E232BB" w:rsidRDefault="00627DA4" w:rsidP="00652CFD">
            <w:pPr>
              <w:spacing w:before="0" w:after="0" w:line="276" w:lineRule="auto"/>
              <w:jc w:val="center"/>
              <w:rPr>
                <w:sz w:val="20"/>
              </w:rPr>
            </w:pPr>
            <w:r>
              <w:rPr>
                <w:sz w:val="20"/>
                <w:lang w:val="en-US"/>
              </w:rPr>
              <w:t>S</w:t>
            </w:r>
          </w:p>
        </w:tc>
        <w:tc>
          <w:tcPr>
            <w:tcW w:w="1389" w:type="pct"/>
            <w:gridSpan w:val="2"/>
            <w:shd w:val="clear" w:color="auto" w:fill="auto"/>
          </w:tcPr>
          <w:p w14:paraId="079714E7" w14:textId="77777777" w:rsidR="00627DA4" w:rsidRPr="00E232BB" w:rsidRDefault="00627DA4" w:rsidP="00652CFD">
            <w:pPr>
              <w:spacing w:before="0" w:after="0" w:line="276" w:lineRule="auto"/>
              <w:rPr>
                <w:sz w:val="20"/>
              </w:rPr>
            </w:pPr>
            <w:r w:rsidRPr="00E922DA">
              <w:rPr>
                <w:sz w:val="20"/>
              </w:rPr>
              <w:t>Организационно-правовая форма организации в ОКОПФ</w:t>
            </w:r>
          </w:p>
        </w:tc>
        <w:tc>
          <w:tcPr>
            <w:tcW w:w="1386" w:type="pct"/>
            <w:gridSpan w:val="2"/>
            <w:shd w:val="clear" w:color="auto" w:fill="auto"/>
            <w:vAlign w:val="center"/>
          </w:tcPr>
          <w:p w14:paraId="4A099C10" w14:textId="77777777" w:rsidR="00627DA4" w:rsidRPr="00E232BB" w:rsidRDefault="00627DA4" w:rsidP="00652CFD">
            <w:pPr>
              <w:spacing w:before="0" w:after="0" w:line="276" w:lineRule="auto"/>
              <w:rPr>
                <w:sz w:val="20"/>
              </w:rPr>
            </w:pPr>
          </w:p>
        </w:tc>
      </w:tr>
      <w:tr w:rsidR="00627DA4" w:rsidRPr="001A4780" w14:paraId="48545AC3" w14:textId="77777777" w:rsidTr="004B0BFC">
        <w:trPr>
          <w:gridAfter w:val="1"/>
          <w:wAfter w:w="45" w:type="pct"/>
        </w:trPr>
        <w:tc>
          <w:tcPr>
            <w:tcW w:w="742" w:type="pct"/>
            <w:gridSpan w:val="2"/>
            <w:shd w:val="clear" w:color="auto" w:fill="auto"/>
            <w:vAlign w:val="center"/>
          </w:tcPr>
          <w:p w14:paraId="507C3A71" w14:textId="77777777" w:rsidR="00627DA4" w:rsidRPr="00847C67" w:rsidRDefault="00627DA4" w:rsidP="00652CFD">
            <w:pPr>
              <w:spacing w:before="0" w:after="0" w:line="276" w:lineRule="auto"/>
              <w:rPr>
                <w:sz w:val="20"/>
              </w:rPr>
            </w:pPr>
          </w:p>
        </w:tc>
        <w:tc>
          <w:tcPr>
            <w:tcW w:w="728" w:type="pct"/>
            <w:gridSpan w:val="2"/>
            <w:shd w:val="clear" w:color="auto" w:fill="auto"/>
            <w:vAlign w:val="center"/>
          </w:tcPr>
          <w:p w14:paraId="48DAF0C5" w14:textId="77777777" w:rsidR="00627DA4" w:rsidRPr="00E232BB" w:rsidRDefault="00627DA4" w:rsidP="00652CFD">
            <w:pPr>
              <w:spacing w:before="0" w:after="0" w:line="276" w:lineRule="auto"/>
              <w:rPr>
                <w:sz w:val="20"/>
              </w:rPr>
            </w:pPr>
            <w:r w:rsidRPr="00E922DA">
              <w:rPr>
                <w:sz w:val="20"/>
              </w:rPr>
              <w:t>INN</w:t>
            </w:r>
          </w:p>
        </w:tc>
        <w:tc>
          <w:tcPr>
            <w:tcW w:w="201" w:type="pct"/>
            <w:gridSpan w:val="2"/>
            <w:shd w:val="clear" w:color="auto" w:fill="auto"/>
            <w:vAlign w:val="center"/>
          </w:tcPr>
          <w:p w14:paraId="125388BD" w14:textId="77777777" w:rsidR="00627DA4" w:rsidRPr="00E232BB" w:rsidRDefault="00627DA4" w:rsidP="00652CFD">
            <w:pPr>
              <w:spacing w:before="0" w:after="0" w:line="276" w:lineRule="auto"/>
              <w:jc w:val="center"/>
              <w:rPr>
                <w:sz w:val="20"/>
              </w:rPr>
            </w:pPr>
            <w:r>
              <w:rPr>
                <w:sz w:val="20"/>
              </w:rPr>
              <w:t>О</w:t>
            </w:r>
          </w:p>
        </w:tc>
        <w:tc>
          <w:tcPr>
            <w:tcW w:w="509" w:type="pct"/>
            <w:gridSpan w:val="2"/>
            <w:shd w:val="clear" w:color="auto" w:fill="auto"/>
            <w:vAlign w:val="center"/>
          </w:tcPr>
          <w:p w14:paraId="29B185F7" w14:textId="77777777" w:rsidR="00627DA4" w:rsidRPr="00E232BB" w:rsidRDefault="00627DA4" w:rsidP="00652CFD">
            <w:pPr>
              <w:spacing w:before="0" w:after="0" w:line="276" w:lineRule="auto"/>
              <w:jc w:val="center"/>
              <w:rPr>
                <w:sz w:val="20"/>
              </w:rPr>
            </w:pPr>
            <w:r>
              <w:rPr>
                <w:sz w:val="20"/>
                <w:lang w:val="en-US"/>
              </w:rPr>
              <w:t>T</w:t>
            </w:r>
          </w:p>
        </w:tc>
        <w:tc>
          <w:tcPr>
            <w:tcW w:w="1389" w:type="pct"/>
            <w:gridSpan w:val="2"/>
            <w:shd w:val="clear" w:color="auto" w:fill="auto"/>
          </w:tcPr>
          <w:p w14:paraId="1A6D1D44" w14:textId="77777777" w:rsidR="00627DA4" w:rsidRPr="00E232BB" w:rsidRDefault="00627DA4" w:rsidP="00652CFD">
            <w:pPr>
              <w:spacing w:before="0" w:after="0" w:line="276" w:lineRule="auto"/>
              <w:rPr>
                <w:sz w:val="20"/>
              </w:rPr>
            </w:pPr>
            <w:r>
              <w:rPr>
                <w:sz w:val="20"/>
              </w:rPr>
              <w:t>ИНН</w:t>
            </w:r>
          </w:p>
        </w:tc>
        <w:tc>
          <w:tcPr>
            <w:tcW w:w="1386" w:type="pct"/>
            <w:gridSpan w:val="2"/>
            <w:shd w:val="clear" w:color="auto" w:fill="auto"/>
            <w:vAlign w:val="center"/>
          </w:tcPr>
          <w:p w14:paraId="67086695" w14:textId="77777777" w:rsidR="00627DA4" w:rsidRPr="00E232BB" w:rsidRDefault="00627DA4" w:rsidP="00652CFD">
            <w:pPr>
              <w:spacing w:before="0" w:after="0" w:line="276" w:lineRule="auto"/>
              <w:rPr>
                <w:sz w:val="20"/>
              </w:rPr>
            </w:pPr>
            <w:r>
              <w:rPr>
                <w:sz w:val="20"/>
              </w:rPr>
              <w:t xml:space="preserve">Формат: </w:t>
            </w:r>
            <w:r w:rsidRPr="00E922DA">
              <w:rPr>
                <w:sz w:val="20"/>
              </w:rPr>
              <w:t>\d{10}|\d{12}</w:t>
            </w:r>
          </w:p>
        </w:tc>
      </w:tr>
      <w:tr w:rsidR="00627DA4" w:rsidRPr="001A4780" w14:paraId="00D75018" w14:textId="77777777" w:rsidTr="004B0BFC">
        <w:trPr>
          <w:gridAfter w:val="1"/>
          <w:wAfter w:w="45" w:type="pct"/>
        </w:trPr>
        <w:tc>
          <w:tcPr>
            <w:tcW w:w="742" w:type="pct"/>
            <w:gridSpan w:val="2"/>
            <w:shd w:val="clear" w:color="auto" w:fill="auto"/>
          </w:tcPr>
          <w:p w14:paraId="672AD59C" w14:textId="77777777" w:rsidR="00627DA4" w:rsidRPr="00E232BB" w:rsidRDefault="00627DA4" w:rsidP="00652CFD">
            <w:pPr>
              <w:spacing w:before="0" w:after="0" w:line="276" w:lineRule="auto"/>
              <w:rPr>
                <w:sz w:val="20"/>
              </w:rPr>
            </w:pPr>
          </w:p>
        </w:tc>
        <w:tc>
          <w:tcPr>
            <w:tcW w:w="728" w:type="pct"/>
            <w:gridSpan w:val="2"/>
            <w:shd w:val="clear" w:color="auto" w:fill="auto"/>
            <w:vAlign w:val="center"/>
          </w:tcPr>
          <w:p w14:paraId="7151BBA7" w14:textId="77777777" w:rsidR="00627DA4" w:rsidRDefault="00627DA4" w:rsidP="00652CFD">
            <w:pPr>
              <w:spacing w:before="0" w:after="0" w:line="276" w:lineRule="auto"/>
              <w:rPr>
                <w:sz w:val="20"/>
                <w:lang w:eastAsia="en-US"/>
              </w:rPr>
            </w:pPr>
            <w:r w:rsidRPr="00E922DA">
              <w:rPr>
                <w:sz w:val="20"/>
              </w:rPr>
              <w:t>KPP</w:t>
            </w:r>
          </w:p>
        </w:tc>
        <w:tc>
          <w:tcPr>
            <w:tcW w:w="201" w:type="pct"/>
            <w:gridSpan w:val="2"/>
            <w:shd w:val="clear" w:color="auto" w:fill="auto"/>
            <w:vAlign w:val="center"/>
          </w:tcPr>
          <w:p w14:paraId="6798EAC7" w14:textId="77777777" w:rsidR="00627DA4" w:rsidRDefault="00627DA4" w:rsidP="00652CFD">
            <w:pPr>
              <w:spacing w:before="0" w:after="0" w:line="276" w:lineRule="auto"/>
              <w:jc w:val="center"/>
              <w:rPr>
                <w:sz w:val="20"/>
                <w:lang w:eastAsia="en-US"/>
              </w:rPr>
            </w:pPr>
            <w:r>
              <w:rPr>
                <w:sz w:val="20"/>
              </w:rPr>
              <w:t>О</w:t>
            </w:r>
          </w:p>
        </w:tc>
        <w:tc>
          <w:tcPr>
            <w:tcW w:w="509" w:type="pct"/>
            <w:gridSpan w:val="2"/>
            <w:shd w:val="clear" w:color="auto" w:fill="auto"/>
            <w:vAlign w:val="center"/>
          </w:tcPr>
          <w:p w14:paraId="7073D0E5" w14:textId="77777777" w:rsidR="00627DA4" w:rsidRDefault="00627DA4" w:rsidP="00652CFD">
            <w:pPr>
              <w:spacing w:before="0" w:after="0" w:line="276" w:lineRule="auto"/>
              <w:jc w:val="center"/>
              <w:rPr>
                <w:sz w:val="20"/>
                <w:lang w:eastAsia="en-US"/>
              </w:rPr>
            </w:pPr>
            <w:r>
              <w:rPr>
                <w:sz w:val="20"/>
                <w:lang w:val="en-US"/>
              </w:rPr>
              <w:t>T</w:t>
            </w:r>
            <w:r w:rsidR="0017649A">
              <w:rPr>
                <w:sz w:val="20"/>
                <w:lang w:val="en-US"/>
              </w:rPr>
              <w:t>(9)</w:t>
            </w:r>
          </w:p>
        </w:tc>
        <w:tc>
          <w:tcPr>
            <w:tcW w:w="1389" w:type="pct"/>
            <w:gridSpan w:val="2"/>
            <w:shd w:val="clear" w:color="auto" w:fill="auto"/>
          </w:tcPr>
          <w:p w14:paraId="2621E405" w14:textId="77777777" w:rsidR="00627DA4" w:rsidRDefault="00627DA4" w:rsidP="00652CFD">
            <w:pPr>
              <w:spacing w:before="0" w:after="0" w:line="276" w:lineRule="auto"/>
              <w:rPr>
                <w:sz w:val="20"/>
                <w:lang w:eastAsia="en-US"/>
              </w:rPr>
            </w:pPr>
            <w:r>
              <w:rPr>
                <w:sz w:val="20"/>
              </w:rPr>
              <w:t>КПП</w:t>
            </w:r>
          </w:p>
        </w:tc>
        <w:tc>
          <w:tcPr>
            <w:tcW w:w="1386" w:type="pct"/>
            <w:gridSpan w:val="2"/>
            <w:shd w:val="clear" w:color="auto" w:fill="auto"/>
            <w:vAlign w:val="center"/>
          </w:tcPr>
          <w:p w14:paraId="7D354CFC" w14:textId="77777777" w:rsidR="00627DA4" w:rsidRDefault="00627DA4" w:rsidP="00652CFD">
            <w:pPr>
              <w:spacing w:before="0" w:after="0" w:line="276" w:lineRule="auto"/>
              <w:rPr>
                <w:sz w:val="20"/>
                <w:lang w:eastAsia="en-US"/>
              </w:rPr>
            </w:pPr>
          </w:p>
        </w:tc>
      </w:tr>
      <w:tr w:rsidR="00627DA4" w:rsidRPr="001A4780" w14:paraId="26A55312" w14:textId="77777777" w:rsidTr="004B0BFC">
        <w:trPr>
          <w:gridAfter w:val="1"/>
          <w:wAfter w:w="45" w:type="pct"/>
        </w:trPr>
        <w:tc>
          <w:tcPr>
            <w:tcW w:w="742" w:type="pct"/>
            <w:gridSpan w:val="2"/>
            <w:shd w:val="clear" w:color="auto" w:fill="auto"/>
          </w:tcPr>
          <w:p w14:paraId="5F285599" w14:textId="77777777" w:rsidR="00627DA4" w:rsidRPr="00E232BB" w:rsidRDefault="00627DA4" w:rsidP="00652CFD">
            <w:pPr>
              <w:spacing w:before="0" w:after="0" w:line="276" w:lineRule="auto"/>
              <w:rPr>
                <w:sz w:val="20"/>
              </w:rPr>
            </w:pPr>
          </w:p>
        </w:tc>
        <w:tc>
          <w:tcPr>
            <w:tcW w:w="728" w:type="pct"/>
            <w:gridSpan w:val="2"/>
            <w:shd w:val="clear" w:color="auto" w:fill="auto"/>
            <w:vAlign w:val="center"/>
          </w:tcPr>
          <w:p w14:paraId="2968C738" w14:textId="77777777" w:rsidR="00627DA4" w:rsidRDefault="00627DA4" w:rsidP="00652CFD">
            <w:pPr>
              <w:spacing w:before="0" w:after="0" w:line="276" w:lineRule="auto"/>
              <w:rPr>
                <w:sz w:val="20"/>
                <w:lang w:eastAsia="en-US"/>
              </w:rPr>
            </w:pPr>
            <w:r w:rsidRPr="00E922DA">
              <w:rPr>
                <w:sz w:val="20"/>
              </w:rPr>
              <w:t>registrationDate</w:t>
            </w:r>
          </w:p>
        </w:tc>
        <w:tc>
          <w:tcPr>
            <w:tcW w:w="201" w:type="pct"/>
            <w:gridSpan w:val="2"/>
            <w:shd w:val="clear" w:color="auto" w:fill="auto"/>
            <w:vAlign w:val="center"/>
          </w:tcPr>
          <w:p w14:paraId="33AF7F38" w14:textId="77777777" w:rsidR="00627DA4" w:rsidRDefault="00C52A8B" w:rsidP="00652CFD">
            <w:pPr>
              <w:spacing w:before="0" w:after="0" w:line="276" w:lineRule="auto"/>
              <w:jc w:val="center"/>
              <w:rPr>
                <w:sz w:val="20"/>
                <w:lang w:eastAsia="en-US"/>
              </w:rPr>
            </w:pPr>
            <w:r>
              <w:rPr>
                <w:sz w:val="20"/>
              </w:rPr>
              <w:t>Н</w:t>
            </w:r>
          </w:p>
        </w:tc>
        <w:tc>
          <w:tcPr>
            <w:tcW w:w="509" w:type="pct"/>
            <w:gridSpan w:val="2"/>
            <w:shd w:val="clear" w:color="auto" w:fill="auto"/>
            <w:vAlign w:val="center"/>
          </w:tcPr>
          <w:p w14:paraId="6EB052F2" w14:textId="77777777" w:rsidR="00627DA4" w:rsidRDefault="00627DA4" w:rsidP="00652CFD">
            <w:pPr>
              <w:spacing w:before="0" w:after="0" w:line="276" w:lineRule="auto"/>
              <w:jc w:val="center"/>
              <w:rPr>
                <w:sz w:val="20"/>
                <w:lang w:eastAsia="en-US"/>
              </w:rPr>
            </w:pPr>
            <w:r>
              <w:rPr>
                <w:sz w:val="20"/>
                <w:lang w:val="en-US"/>
              </w:rPr>
              <w:t>D</w:t>
            </w:r>
          </w:p>
        </w:tc>
        <w:tc>
          <w:tcPr>
            <w:tcW w:w="1389" w:type="pct"/>
            <w:gridSpan w:val="2"/>
            <w:shd w:val="clear" w:color="auto" w:fill="auto"/>
          </w:tcPr>
          <w:p w14:paraId="7D6AF251" w14:textId="77777777" w:rsidR="00627DA4" w:rsidRDefault="00627DA4" w:rsidP="00652CFD">
            <w:pPr>
              <w:spacing w:before="0" w:after="0" w:line="276" w:lineRule="auto"/>
              <w:rPr>
                <w:sz w:val="20"/>
                <w:lang w:eastAsia="en-US"/>
              </w:rPr>
            </w:pPr>
            <w:r w:rsidRPr="00E922DA">
              <w:rPr>
                <w:sz w:val="20"/>
              </w:rPr>
              <w:t xml:space="preserve">Дата </w:t>
            </w:r>
            <w:r w:rsidR="00602591">
              <w:rPr>
                <w:sz w:val="20"/>
              </w:rPr>
              <w:t>постановки</w:t>
            </w:r>
            <w:r w:rsidRPr="00E922DA">
              <w:rPr>
                <w:sz w:val="20"/>
              </w:rPr>
              <w:t xml:space="preserve"> на учет в налоговом органе</w:t>
            </w:r>
          </w:p>
        </w:tc>
        <w:tc>
          <w:tcPr>
            <w:tcW w:w="1386" w:type="pct"/>
            <w:gridSpan w:val="2"/>
            <w:shd w:val="clear" w:color="auto" w:fill="auto"/>
            <w:vAlign w:val="center"/>
          </w:tcPr>
          <w:p w14:paraId="0ADEF68E" w14:textId="77777777" w:rsidR="00627DA4" w:rsidRDefault="00627DA4" w:rsidP="00652CFD">
            <w:pPr>
              <w:spacing w:before="0" w:after="0" w:line="276" w:lineRule="auto"/>
              <w:rPr>
                <w:sz w:val="20"/>
                <w:lang w:eastAsia="en-US"/>
              </w:rPr>
            </w:pPr>
          </w:p>
        </w:tc>
      </w:tr>
      <w:tr w:rsidR="00627DA4" w:rsidRPr="001A4780" w14:paraId="2F1661DF" w14:textId="77777777" w:rsidTr="004B0BFC">
        <w:trPr>
          <w:gridAfter w:val="1"/>
          <w:wAfter w:w="45" w:type="pct"/>
        </w:trPr>
        <w:tc>
          <w:tcPr>
            <w:tcW w:w="742" w:type="pct"/>
            <w:gridSpan w:val="2"/>
            <w:shd w:val="clear" w:color="auto" w:fill="auto"/>
            <w:vAlign w:val="center"/>
          </w:tcPr>
          <w:p w14:paraId="2F7096D5" w14:textId="77777777" w:rsidR="00627DA4" w:rsidRPr="00847C67" w:rsidRDefault="00627DA4" w:rsidP="00652CFD">
            <w:pPr>
              <w:spacing w:before="0" w:after="0" w:line="276" w:lineRule="auto"/>
              <w:rPr>
                <w:sz w:val="20"/>
              </w:rPr>
            </w:pPr>
          </w:p>
        </w:tc>
        <w:tc>
          <w:tcPr>
            <w:tcW w:w="728" w:type="pct"/>
            <w:gridSpan w:val="2"/>
            <w:shd w:val="clear" w:color="auto" w:fill="auto"/>
            <w:vAlign w:val="center"/>
          </w:tcPr>
          <w:p w14:paraId="0D573330" w14:textId="77777777" w:rsidR="00627DA4" w:rsidRPr="00E232BB" w:rsidRDefault="00627DA4" w:rsidP="00652CFD">
            <w:pPr>
              <w:spacing w:before="0" w:after="0" w:line="276" w:lineRule="auto"/>
              <w:rPr>
                <w:sz w:val="20"/>
              </w:rPr>
            </w:pPr>
            <w:r w:rsidRPr="00E922DA">
              <w:rPr>
                <w:sz w:val="20"/>
              </w:rPr>
              <w:t>OKPO</w:t>
            </w:r>
          </w:p>
        </w:tc>
        <w:tc>
          <w:tcPr>
            <w:tcW w:w="201" w:type="pct"/>
            <w:gridSpan w:val="2"/>
            <w:shd w:val="clear" w:color="auto" w:fill="auto"/>
            <w:vAlign w:val="center"/>
          </w:tcPr>
          <w:p w14:paraId="655368B0" w14:textId="77777777" w:rsidR="00627DA4" w:rsidRPr="00E232BB" w:rsidRDefault="00627DA4" w:rsidP="00652CFD">
            <w:pPr>
              <w:spacing w:before="0" w:after="0" w:line="276" w:lineRule="auto"/>
              <w:jc w:val="center"/>
              <w:rPr>
                <w:sz w:val="20"/>
              </w:rPr>
            </w:pPr>
            <w:r>
              <w:rPr>
                <w:sz w:val="20"/>
              </w:rPr>
              <w:t>О</w:t>
            </w:r>
          </w:p>
        </w:tc>
        <w:tc>
          <w:tcPr>
            <w:tcW w:w="509" w:type="pct"/>
            <w:gridSpan w:val="2"/>
            <w:shd w:val="clear" w:color="auto" w:fill="auto"/>
            <w:vAlign w:val="center"/>
          </w:tcPr>
          <w:p w14:paraId="4BE4273E" w14:textId="77777777" w:rsidR="00627DA4" w:rsidRPr="00E232BB" w:rsidRDefault="00627DA4" w:rsidP="00652CFD">
            <w:pPr>
              <w:spacing w:before="0" w:after="0" w:line="276" w:lineRule="auto"/>
              <w:jc w:val="center"/>
              <w:rPr>
                <w:sz w:val="20"/>
              </w:rPr>
            </w:pPr>
            <w:r>
              <w:rPr>
                <w:sz w:val="20"/>
                <w:lang w:val="en-US"/>
              </w:rPr>
              <w:t>T(1-10)</w:t>
            </w:r>
          </w:p>
        </w:tc>
        <w:tc>
          <w:tcPr>
            <w:tcW w:w="1389" w:type="pct"/>
            <w:gridSpan w:val="2"/>
            <w:shd w:val="clear" w:color="auto" w:fill="auto"/>
          </w:tcPr>
          <w:p w14:paraId="0AC2404E" w14:textId="77777777" w:rsidR="00627DA4" w:rsidRPr="00E232BB" w:rsidRDefault="00627DA4" w:rsidP="00652CFD">
            <w:pPr>
              <w:spacing w:before="0" w:after="0" w:line="276" w:lineRule="auto"/>
              <w:rPr>
                <w:sz w:val="20"/>
              </w:rPr>
            </w:pPr>
            <w:r w:rsidRPr="00E922DA">
              <w:rPr>
                <w:sz w:val="20"/>
              </w:rPr>
              <w:t>Код по ОКПО</w:t>
            </w:r>
          </w:p>
        </w:tc>
        <w:tc>
          <w:tcPr>
            <w:tcW w:w="1386" w:type="pct"/>
            <w:gridSpan w:val="2"/>
            <w:shd w:val="clear" w:color="auto" w:fill="auto"/>
            <w:vAlign w:val="center"/>
          </w:tcPr>
          <w:p w14:paraId="5929AE73" w14:textId="77777777" w:rsidR="00627DA4" w:rsidRPr="00E232BB" w:rsidRDefault="00627DA4" w:rsidP="00652CFD">
            <w:pPr>
              <w:spacing w:before="0" w:after="0" w:line="276" w:lineRule="auto"/>
              <w:rPr>
                <w:sz w:val="20"/>
              </w:rPr>
            </w:pPr>
          </w:p>
        </w:tc>
      </w:tr>
      <w:tr w:rsidR="00627DA4" w:rsidRPr="001A4780" w14:paraId="4A49C187" w14:textId="77777777" w:rsidTr="004B0BFC">
        <w:trPr>
          <w:gridAfter w:val="1"/>
          <w:wAfter w:w="45" w:type="pct"/>
        </w:trPr>
        <w:tc>
          <w:tcPr>
            <w:tcW w:w="742" w:type="pct"/>
            <w:gridSpan w:val="2"/>
            <w:shd w:val="clear" w:color="auto" w:fill="auto"/>
            <w:vAlign w:val="center"/>
          </w:tcPr>
          <w:p w14:paraId="08B577AA" w14:textId="77777777" w:rsidR="00627DA4" w:rsidRPr="00847C67" w:rsidRDefault="00627DA4" w:rsidP="00652CFD">
            <w:pPr>
              <w:spacing w:before="0" w:after="0" w:line="276" w:lineRule="auto"/>
              <w:rPr>
                <w:sz w:val="20"/>
              </w:rPr>
            </w:pPr>
          </w:p>
        </w:tc>
        <w:tc>
          <w:tcPr>
            <w:tcW w:w="728" w:type="pct"/>
            <w:gridSpan w:val="2"/>
            <w:shd w:val="clear" w:color="auto" w:fill="auto"/>
            <w:vAlign w:val="center"/>
          </w:tcPr>
          <w:p w14:paraId="34BC6B75" w14:textId="77777777" w:rsidR="00627DA4" w:rsidRPr="00E232BB" w:rsidRDefault="00627DA4" w:rsidP="00652CFD">
            <w:pPr>
              <w:spacing w:before="0" w:after="0" w:line="276" w:lineRule="auto"/>
              <w:rPr>
                <w:sz w:val="20"/>
              </w:rPr>
            </w:pPr>
            <w:r w:rsidRPr="00E922DA">
              <w:rPr>
                <w:sz w:val="20"/>
              </w:rPr>
              <w:t>address</w:t>
            </w:r>
          </w:p>
        </w:tc>
        <w:tc>
          <w:tcPr>
            <w:tcW w:w="201" w:type="pct"/>
            <w:gridSpan w:val="2"/>
            <w:shd w:val="clear" w:color="auto" w:fill="auto"/>
            <w:vAlign w:val="center"/>
          </w:tcPr>
          <w:p w14:paraId="3B7331E9" w14:textId="77777777" w:rsidR="00627DA4" w:rsidRPr="00E232BB" w:rsidRDefault="00627DA4" w:rsidP="00652CFD">
            <w:pPr>
              <w:spacing w:before="0" w:after="0" w:line="276" w:lineRule="auto"/>
              <w:jc w:val="center"/>
              <w:rPr>
                <w:sz w:val="20"/>
              </w:rPr>
            </w:pPr>
            <w:r>
              <w:rPr>
                <w:sz w:val="20"/>
              </w:rPr>
              <w:t>О</w:t>
            </w:r>
          </w:p>
        </w:tc>
        <w:tc>
          <w:tcPr>
            <w:tcW w:w="509" w:type="pct"/>
            <w:gridSpan w:val="2"/>
            <w:shd w:val="clear" w:color="auto" w:fill="auto"/>
            <w:vAlign w:val="center"/>
          </w:tcPr>
          <w:p w14:paraId="4D4E7948" w14:textId="77777777" w:rsidR="00627DA4" w:rsidRPr="00E232BB" w:rsidRDefault="00627DA4" w:rsidP="00652CFD">
            <w:pPr>
              <w:spacing w:before="0" w:after="0" w:line="276" w:lineRule="auto"/>
              <w:jc w:val="center"/>
              <w:rPr>
                <w:sz w:val="20"/>
              </w:rPr>
            </w:pPr>
            <w:r>
              <w:rPr>
                <w:sz w:val="20"/>
                <w:lang w:val="en-US"/>
              </w:rPr>
              <w:t>T(1-2000)</w:t>
            </w:r>
          </w:p>
        </w:tc>
        <w:tc>
          <w:tcPr>
            <w:tcW w:w="1389" w:type="pct"/>
            <w:gridSpan w:val="2"/>
            <w:shd w:val="clear" w:color="auto" w:fill="auto"/>
          </w:tcPr>
          <w:p w14:paraId="568F9D7D" w14:textId="77777777" w:rsidR="00627DA4" w:rsidRPr="00E232BB" w:rsidRDefault="00627DA4" w:rsidP="00652CFD">
            <w:pPr>
              <w:spacing w:before="0" w:after="0" w:line="276" w:lineRule="auto"/>
              <w:rPr>
                <w:sz w:val="20"/>
              </w:rPr>
            </w:pPr>
            <w:r w:rsidRPr="00E922DA">
              <w:rPr>
                <w:sz w:val="20"/>
              </w:rPr>
              <w:t>Адрес места нахождения</w:t>
            </w:r>
          </w:p>
        </w:tc>
        <w:tc>
          <w:tcPr>
            <w:tcW w:w="1386" w:type="pct"/>
            <w:gridSpan w:val="2"/>
            <w:shd w:val="clear" w:color="auto" w:fill="auto"/>
            <w:vAlign w:val="center"/>
          </w:tcPr>
          <w:p w14:paraId="5E99B88C" w14:textId="77777777" w:rsidR="00627DA4" w:rsidRPr="00E232BB" w:rsidRDefault="00627DA4" w:rsidP="00652CFD">
            <w:pPr>
              <w:spacing w:before="0" w:after="0" w:line="276" w:lineRule="auto"/>
              <w:rPr>
                <w:sz w:val="20"/>
              </w:rPr>
            </w:pPr>
          </w:p>
        </w:tc>
      </w:tr>
      <w:tr w:rsidR="00627DA4" w:rsidRPr="001A4780" w14:paraId="35CC5DB7" w14:textId="77777777" w:rsidTr="004B0BFC">
        <w:trPr>
          <w:gridAfter w:val="1"/>
          <w:wAfter w:w="45" w:type="pct"/>
        </w:trPr>
        <w:tc>
          <w:tcPr>
            <w:tcW w:w="742" w:type="pct"/>
            <w:gridSpan w:val="2"/>
            <w:shd w:val="clear" w:color="auto" w:fill="auto"/>
          </w:tcPr>
          <w:p w14:paraId="0A923CC0" w14:textId="77777777" w:rsidR="00627DA4" w:rsidRPr="00E232BB" w:rsidRDefault="00627DA4" w:rsidP="00652CFD">
            <w:pPr>
              <w:spacing w:before="0" w:after="0" w:line="276" w:lineRule="auto"/>
              <w:rPr>
                <w:sz w:val="20"/>
              </w:rPr>
            </w:pPr>
          </w:p>
        </w:tc>
        <w:tc>
          <w:tcPr>
            <w:tcW w:w="728" w:type="pct"/>
            <w:gridSpan w:val="2"/>
            <w:shd w:val="clear" w:color="auto" w:fill="auto"/>
            <w:vAlign w:val="center"/>
          </w:tcPr>
          <w:p w14:paraId="27314A06" w14:textId="77777777" w:rsidR="00627DA4" w:rsidRDefault="00627DA4" w:rsidP="00652CFD">
            <w:pPr>
              <w:spacing w:before="0" w:after="0" w:line="276" w:lineRule="auto"/>
              <w:rPr>
                <w:sz w:val="20"/>
                <w:lang w:eastAsia="en-US"/>
              </w:rPr>
            </w:pPr>
            <w:r w:rsidRPr="00E922DA">
              <w:rPr>
                <w:sz w:val="20"/>
              </w:rPr>
              <w:t>contactPhone</w:t>
            </w:r>
          </w:p>
        </w:tc>
        <w:tc>
          <w:tcPr>
            <w:tcW w:w="201" w:type="pct"/>
            <w:gridSpan w:val="2"/>
            <w:shd w:val="clear" w:color="auto" w:fill="auto"/>
            <w:vAlign w:val="center"/>
          </w:tcPr>
          <w:p w14:paraId="28F18B78" w14:textId="77777777" w:rsidR="00627DA4" w:rsidRDefault="00627DA4" w:rsidP="00652CFD">
            <w:pPr>
              <w:spacing w:before="0" w:after="0" w:line="276" w:lineRule="auto"/>
              <w:jc w:val="center"/>
              <w:rPr>
                <w:sz w:val="20"/>
                <w:lang w:eastAsia="en-US"/>
              </w:rPr>
            </w:pPr>
            <w:r>
              <w:rPr>
                <w:sz w:val="20"/>
              </w:rPr>
              <w:t>Н</w:t>
            </w:r>
          </w:p>
        </w:tc>
        <w:tc>
          <w:tcPr>
            <w:tcW w:w="509" w:type="pct"/>
            <w:gridSpan w:val="2"/>
            <w:shd w:val="clear" w:color="auto" w:fill="auto"/>
            <w:vAlign w:val="center"/>
          </w:tcPr>
          <w:p w14:paraId="5580326A" w14:textId="77777777" w:rsidR="00627DA4" w:rsidRDefault="00627DA4" w:rsidP="00652CFD">
            <w:pPr>
              <w:spacing w:before="0" w:after="0" w:line="276" w:lineRule="auto"/>
              <w:jc w:val="center"/>
              <w:rPr>
                <w:sz w:val="20"/>
                <w:lang w:eastAsia="en-US"/>
              </w:rPr>
            </w:pPr>
            <w:r>
              <w:rPr>
                <w:sz w:val="20"/>
                <w:lang w:val="en-US"/>
              </w:rPr>
              <w:t>T(1-256)</w:t>
            </w:r>
          </w:p>
        </w:tc>
        <w:tc>
          <w:tcPr>
            <w:tcW w:w="1389" w:type="pct"/>
            <w:gridSpan w:val="2"/>
            <w:shd w:val="clear" w:color="auto" w:fill="auto"/>
          </w:tcPr>
          <w:p w14:paraId="321AF2B6" w14:textId="77777777" w:rsidR="00627DA4" w:rsidRDefault="00627DA4" w:rsidP="00652CFD">
            <w:pPr>
              <w:spacing w:before="0" w:after="0" w:line="276" w:lineRule="auto"/>
              <w:rPr>
                <w:sz w:val="20"/>
                <w:lang w:eastAsia="en-US"/>
              </w:rPr>
            </w:pPr>
            <w:r w:rsidRPr="00E922DA">
              <w:rPr>
                <w:sz w:val="20"/>
              </w:rPr>
              <w:t>Номер контактного телефона</w:t>
            </w:r>
          </w:p>
        </w:tc>
        <w:tc>
          <w:tcPr>
            <w:tcW w:w="1386" w:type="pct"/>
            <w:gridSpan w:val="2"/>
            <w:shd w:val="clear" w:color="auto" w:fill="auto"/>
            <w:vAlign w:val="center"/>
          </w:tcPr>
          <w:p w14:paraId="4EDE00AA" w14:textId="77777777" w:rsidR="00627DA4" w:rsidRDefault="00627DA4" w:rsidP="00652CFD">
            <w:pPr>
              <w:spacing w:before="0" w:after="0" w:line="276" w:lineRule="auto"/>
              <w:rPr>
                <w:sz w:val="20"/>
                <w:lang w:eastAsia="en-US"/>
              </w:rPr>
            </w:pPr>
          </w:p>
        </w:tc>
      </w:tr>
      <w:tr w:rsidR="00627DA4" w:rsidRPr="001A4780" w14:paraId="378FC0C7" w14:textId="77777777" w:rsidTr="004B0BFC">
        <w:trPr>
          <w:gridAfter w:val="1"/>
          <w:wAfter w:w="45" w:type="pct"/>
        </w:trPr>
        <w:tc>
          <w:tcPr>
            <w:tcW w:w="742" w:type="pct"/>
            <w:gridSpan w:val="2"/>
            <w:shd w:val="clear" w:color="auto" w:fill="auto"/>
            <w:vAlign w:val="center"/>
          </w:tcPr>
          <w:p w14:paraId="7C33F4CB" w14:textId="77777777" w:rsidR="00627DA4" w:rsidRPr="00847C67" w:rsidRDefault="00627DA4" w:rsidP="00652CFD">
            <w:pPr>
              <w:spacing w:before="0" w:after="0" w:line="276" w:lineRule="auto"/>
              <w:rPr>
                <w:sz w:val="20"/>
              </w:rPr>
            </w:pPr>
          </w:p>
        </w:tc>
        <w:tc>
          <w:tcPr>
            <w:tcW w:w="728" w:type="pct"/>
            <w:gridSpan w:val="2"/>
            <w:shd w:val="clear" w:color="auto" w:fill="auto"/>
            <w:vAlign w:val="center"/>
          </w:tcPr>
          <w:p w14:paraId="7042FC3D" w14:textId="77777777" w:rsidR="00627DA4" w:rsidRPr="00E232BB" w:rsidRDefault="00627DA4" w:rsidP="00652CFD">
            <w:pPr>
              <w:spacing w:before="0" w:after="0" w:line="276" w:lineRule="auto"/>
              <w:rPr>
                <w:sz w:val="20"/>
              </w:rPr>
            </w:pPr>
            <w:r w:rsidRPr="00E922DA">
              <w:rPr>
                <w:sz w:val="20"/>
              </w:rPr>
              <w:t>contactEMail</w:t>
            </w:r>
          </w:p>
        </w:tc>
        <w:tc>
          <w:tcPr>
            <w:tcW w:w="201" w:type="pct"/>
            <w:gridSpan w:val="2"/>
            <w:shd w:val="clear" w:color="auto" w:fill="auto"/>
            <w:vAlign w:val="center"/>
          </w:tcPr>
          <w:p w14:paraId="54D3B0F6" w14:textId="77777777" w:rsidR="00627DA4" w:rsidRPr="00E232BB" w:rsidRDefault="00627DA4" w:rsidP="00652CFD">
            <w:pPr>
              <w:spacing w:before="0" w:after="0" w:line="276" w:lineRule="auto"/>
              <w:jc w:val="center"/>
              <w:rPr>
                <w:sz w:val="20"/>
              </w:rPr>
            </w:pPr>
            <w:r>
              <w:rPr>
                <w:sz w:val="20"/>
              </w:rPr>
              <w:t>Н</w:t>
            </w:r>
          </w:p>
        </w:tc>
        <w:tc>
          <w:tcPr>
            <w:tcW w:w="509" w:type="pct"/>
            <w:gridSpan w:val="2"/>
            <w:shd w:val="clear" w:color="auto" w:fill="auto"/>
            <w:vAlign w:val="center"/>
          </w:tcPr>
          <w:p w14:paraId="5838B07F" w14:textId="77777777" w:rsidR="00627DA4" w:rsidRPr="00E232BB" w:rsidRDefault="00627DA4" w:rsidP="00652CFD">
            <w:pPr>
              <w:spacing w:before="0" w:after="0" w:line="276" w:lineRule="auto"/>
              <w:jc w:val="center"/>
              <w:rPr>
                <w:sz w:val="20"/>
              </w:rPr>
            </w:pPr>
            <w:r>
              <w:rPr>
                <w:sz w:val="20"/>
                <w:lang w:val="en-US"/>
              </w:rPr>
              <w:t>T(1-256)</w:t>
            </w:r>
          </w:p>
        </w:tc>
        <w:tc>
          <w:tcPr>
            <w:tcW w:w="1389" w:type="pct"/>
            <w:gridSpan w:val="2"/>
            <w:shd w:val="clear" w:color="auto" w:fill="auto"/>
          </w:tcPr>
          <w:p w14:paraId="11D7DDE4" w14:textId="77777777" w:rsidR="00627DA4" w:rsidRPr="00E232BB" w:rsidRDefault="00627DA4" w:rsidP="00652CFD">
            <w:pPr>
              <w:spacing w:before="0" w:after="0" w:line="276" w:lineRule="auto"/>
              <w:rPr>
                <w:sz w:val="20"/>
              </w:rPr>
            </w:pPr>
            <w:r w:rsidRPr="00E922DA">
              <w:rPr>
                <w:sz w:val="20"/>
              </w:rPr>
              <w:t>Адрес электронной почты</w:t>
            </w:r>
          </w:p>
        </w:tc>
        <w:tc>
          <w:tcPr>
            <w:tcW w:w="1386" w:type="pct"/>
            <w:gridSpan w:val="2"/>
            <w:shd w:val="clear" w:color="auto" w:fill="auto"/>
            <w:vAlign w:val="center"/>
          </w:tcPr>
          <w:p w14:paraId="216840EE" w14:textId="77777777" w:rsidR="00627DA4" w:rsidRPr="00E232BB" w:rsidRDefault="00627DA4" w:rsidP="00652CFD">
            <w:pPr>
              <w:spacing w:before="0" w:after="0" w:line="276" w:lineRule="auto"/>
              <w:rPr>
                <w:sz w:val="20"/>
              </w:rPr>
            </w:pPr>
          </w:p>
        </w:tc>
      </w:tr>
      <w:tr w:rsidR="00FF40F3" w:rsidRPr="001A4780" w14:paraId="51281578" w14:textId="77777777" w:rsidTr="004B0BFC">
        <w:trPr>
          <w:gridAfter w:val="1"/>
          <w:wAfter w:w="45" w:type="pct"/>
        </w:trPr>
        <w:tc>
          <w:tcPr>
            <w:tcW w:w="4955" w:type="pct"/>
            <w:gridSpan w:val="12"/>
            <w:shd w:val="clear" w:color="auto" w:fill="auto"/>
            <w:vAlign w:val="center"/>
          </w:tcPr>
          <w:p w14:paraId="20E375BA" w14:textId="77777777" w:rsidR="00FF40F3" w:rsidRPr="00112F33" w:rsidRDefault="00FF40F3" w:rsidP="00652CFD">
            <w:pPr>
              <w:spacing w:before="0" w:after="0" w:line="276" w:lineRule="auto"/>
              <w:jc w:val="center"/>
              <w:rPr>
                <w:b/>
                <w:sz w:val="20"/>
              </w:rPr>
            </w:pPr>
            <w:r w:rsidRPr="00112F33">
              <w:rPr>
                <w:b/>
                <w:sz w:val="20"/>
              </w:rPr>
              <w:t>Уполномоченный орган</w:t>
            </w:r>
          </w:p>
        </w:tc>
      </w:tr>
      <w:tr w:rsidR="00FF40F3" w:rsidRPr="001A4780" w14:paraId="45CD005A" w14:textId="77777777" w:rsidTr="004B0BFC">
        <w:trPr>
          <w:gridAfter w:val="1"/>
          <w:wAfter w:w="45" w:type="pct"/>
        </w:trPr>
        <w:tc>
          <w:tcPr>
            <w:tcW w:w="742" w:type="pct"/>
            <w:gridSpan w:val="2"/>
            <w:shd w:val="clear" w:color="auto" w:fill="auto"/>
            <w:vAlign w:val="center"/>
          </w:tcPr>
          <w:p w14:paraId="09CC7F94" w14:textId="77777777" w:rsidR="00FF40F3" w:rsidRPr="00112F33" w:rsidRDefault="00FF40F3" w:rsidP="00652CFD">
            <w:pPr>
              <w:spacing w:before="0" w:after="0" w:line="276" w:lineRule="auto"/>
              <w:rPr>
                <w:b/>
                <w:sz w:val="20"/>
              </w:rPr>
            </w:pPr>
            <w:r w:rsidRPr="00112F33">
              <w:rPr>
                <w:b/>
                <w:sz w:val="20"/>
              </w:rPr>
              <w:t>authority</w:t>
            </w:r>
          </w:p>
        </w:tc>
        <w:tc>
          <w:tcPr>
            <w:tcW w:w="728" w:type="pct"/>
            <w:gridSpan w:val="2"/>
            <w:shd w:val="clear" w:color="auto" w:fill="auto"/>
            <w:vAlign w:val="center"/>
          </w:tcPr>
          <w:p w14:paraId="05470239" w14:textId="77777777" w:rsidR="00FF40F3" w:rsidRPr="00847C67" w:rsidRDefault="00FF40F3" w:rsidP="00652CFD">
            <w:pPr>
              <w:spacing w:before="0" w:after="0" w:line="276" w:lineRule="auto"/>
              <w:rPr>
                <w:sz w:val="20"/>
              </w:rPr>
            </w:pPr>
          </w:p>
        </w:tc>
        <w:tc>
          <w:tcPr>
            <w:tcW w:w="201" w:type="pct"/>
            <w:gridSpan w:val="2"/>
            <w:shd w:val="clear" w:color="auto" w:fill="auto"/>
            <w:vAlign w:val="center"/>
          </w:tcPr>
          <w:p w14:paraId="102CF3B1" w14:textId="77777777" w:rsidR="00FF40F3" w:rsidRPr="00847C67" w:rsidRDefault="00FF40F3" w:rsidP="00652CFD">
            <w:pPr>
              <w:spacing w:before="0" w:after="0" w:line="276" w:lineRule="auto"/>
              <w:jc w:val="center"/>
              <w:rPr>
                <w:sz w:val="20"/>
              </w:rPr>
            </w:pPr>
          </w:p>
        </w:tc>
        <w:tc>
          <w:tcPr>
            <w:tcW w:w="1898" w:type="pct"/>
            <w:gridSpan w:val="4"/>
            <w:shd w:val="clear" w:color="auto" w:fill="auto"/>
            <w:vAlign w:val="center"/>
          </w:tcPr>
          <w:p w14:paraId="278D7C82" w14:textId="77777777" w:rsidR="00FF40F3" w:rsidRPr="00847C67" w:rsidRDefault="00FF40F3" w:rsidP="00652CFD">
            <w:pPr>
              <w:spacing w:before="0" w:after="0" w:line="276" w:lineRule="auto"/>
              <w:jc w:val="center"/>
              <w:rPr>
                <w:sz w:val="20"/>
              </w:rPr>
            </w:pPr>
          </w:p>
        </w:tc>
        <w:tc>
          <w:tcPr>
            <w:tcW w:w="1386" w:type="pct"/>
            <w:gridSpan w:val="2"/>
            <w:shd w:val="clear" w:color="auto" w:fill="auto"/>
            <w:vAlign w:val="center"/>
          </w:tcPr>
          <w:p w14:paraId="79EE4B55" w14:textId="77777777" w:rsidR="00FF40F3" w:rsidRPr="008D100A" w:rsidRDefault="00FF40F3" w:rsidP="00652CFD">
            <w:pPr>
              <w:spacing w:before="0" w:after="0" w:line="276" w:lineRule="auto"/>
              <w:rPr>
                <w:sz w:val="20"/>
              </w:rPr>
            </w:pPr>
          </w:p>
        </w:tc>
      </w:tr>
      <w:tr w:rsidR="00C707B9" w:rsidRPr="001A4780" w14:paraId="7388D6BE" w14:textId="77777777" w:rsidTr="004B0BFC">
        <w:trPr>
          <w:gridAfter w:val="1"/>
          <w:wAfter w:w="45" w:type="pct"/>
        </w:trPr>
        <w:tc>
          <w:tcPr>
            <w:tcW w:w="742" w:type="pct"/>
            <w:gridSpan w:val="2"/>
            <w:shd w:val="clear" w:color="auto" w:fill="auto"/>
            <w:vAlign w:val="center"/>
          </w:tcPr>
          <w:p w14:paraId="64935BED" w14:textId="77777777" w:rsidR="00C707B9" w:rsidRPr="00847C67" w:rsidRDefault="00C707B9" w:rsidP="00652CFD">
            <w:pPr>
              <w:spacing w:before="0" w:after="0" w:line="276" w:lineRule="auto"/>
              <w:rPr>
                <w:sz w:val="20"/>
              </w:rPr>
            </w:pPr>
          </w:p>
        </w:tc>
        <w:tc>
          <w:tcPr>
            <w:tcW w:w="728" w:type="pct"/>
            <w:gridSpan w:val="2"/>
            <w:shd w:val="clear" w:color="auto" w:fill="auto"/>
            <w:vAlign w:val="center"/>
          </w:tcPr>
          <w:p w14:paraId="043A8E22" w14:textId="77777777" w:rsidR="00C707B9" w:rsidRPr="00E232BB" w:rsidRDefault="00C707B9" w:rsidP="00652CFD">
            <w:pPr>
              <w:spacing w:before="0" w:after="0" w:line="276" w:lineRule="auto"/>
              <w:rPr>
                <w:sz w:val="20"/>
              </w:rPr>
            </w:pPr>
            <w:r w:rsidRPr="00E232BB">
              <w:rPr>
                <w:sz w:val="20"/>
              </w:rPr>
              <w:t>regNum</w:t>
            </w:r>
          </w:p>
        </w:tc>
        <w:tc>
          <w:tcPr>
            <w:tcW w:w="201" w:type="pct"/>
            <w:gridSpan w:val="2"/>
            <w:shd w:val="clear" w:color="auto" w:fill="auto"/>
            <w:vAlign w:val="center"/>
          </w:tcPr>
          <w:p w14:paraId="556B6B91" w14:textId="77777777" w:rsidR="00C707B9" w:rsidRPr="00E232BB" w:rsidRDefault="00C707B9" w:rsidP="00652CFD">
            <w:pPr>
              <w:spacing w:before="0" w:after="0" w:line="276" w:lineRule="auto"/>
              <w:jc w:val="center"/>
              <w:rPr>
                <w:sz w:val="20"/>
              </w:rPr>
            </w:pPr>
            <w:r w:rsidRPr="00E232BB">
              <w:rPr>
                <w:sz w:val="20"/>
              </w:rPr>
              <w:t>O</w:t>
            </w:r>
          </w:p>
        </w:tc>
        <w:tc>
          <w:tcPr>
            <w:tcW w:w="509" w:type="pct"/>
            <w:gridSpan w:val="2"/>
            <w:shd w:val="clear" w:color="auto" w:fill="auto"/>
            <w:vAlign w:val="center"/>
          </w:tcPr>
          <w:p w14:paraId="150A82E1" w14:textId="77777777" w:rsidR="00C707B9" w:rsidRPr="00E232BB" w:rsidRDefault="00C707B9" w:rsidP="00652CFD">
            <w:pPr>
              <w:spacing w:before="0" w:after="0" w:line="276" w:lineRule="auto"/>
              <w:jc w:val="center"/>
              <w:rPr>
                <w:sz w:val="20"/>
              </w:rPr>
            </w:pPr>
            <w:r w:rsidRPr="00E232BB">
              <w:rPr>
                <w:sz w:val="20"/>
              </w:rPr>
              <w:t>T</w:t>
            </w:r>
          </w:p>
        </w:tc>
        <w:tc>
          <w:tcPr>
            <w:tcW w:w="1389" w:type="pct"/>
            <w:gridSpan w:val="2"/>
            <w:shd w:val="clear" w:color="auto" w:fill="auto"/>
            <w:vAlign w:val="center"/>
          </w:tcPr>
          <w:p w14:paraId="4F4BA61D" w14:textId="77777777" w:rsidR="00C707B9" w:rsidRPr="00E232BB" w:rsidRDefault="009E18D3" w:rsidP="00652CFD">
            <w:pPr>
              <w:spacing w:before="0" w:after="0" w:line="276" w:lineRule="auto"/>
              <w:rPr>
                <w:sz w:val="20"/>
              </w:rPr>
            </w:pPr>
            <w:r>
              <w:rPr>
                <w:sz w:val="20"/>
              </w:rPr>
              <w:t>Код по СПЗ</w:t>
            </w:r>
          </w:p>
        </w:tc>
        <w:tc>
          <w:tcPr>
            <w:tcW w:w="1386" w:type="pct"/>
            <w:gridSpan w:val="2"/>
            <w:shd w:val="clear" w:color="auto" w:fill="auto"/>
            <w:vAlign w:val="center"/>
          </w:tcPr>
          <w:p w14:paraId="24307F1A" w14:textId="77777777" w:rsidR="00C707B9" w:rsidRPr="00E232BB" w:rsidRDefault="00C707B9"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C707B9" w:rsidRPr="001A4780" w14:paraId="2E57A821" w14:textId="77777777" w:rsidTr="004B0BFC">
        <w:trPr>
          <w:gridAfter w:val="1"/>
          <w:wAfter w:w="45" w:type="pct"/>
        </w:trPr>
        <w:tc>
          <w:tcPr>
            <w:tcW w:w="742" w:type="pct"/>
            <w:gridSpan w:val="2"/>
            <w:shd w:val="clear" w:color="auto" w:fill="auto"/>
          </w:tcPr>
          <w:p w14:paraId="63A3301B" w14:textId="77777777" w:rsidR="00C707B9" w:rsidRPr="00E232BB" w:rsidRDefault="00C707B9" w:rsidP="00652CFD">
            <w:pPr>
              <w:spacing w:before="0" w:after="0" w:line="276" w:lineRule="auto"/>
              <w:rPr>
                <w:sz w:val="20"/>
              </w:rPr>
            </w:pPr>
          </w:p>
        </w:tc>
        <w:tc>
          <w:tcPr>
            <w:tcW w:w="728" w:type="pct"/>
            <w:gridSpan w:val="2"/>
            <w:shd w:val="clear" w:color="auto" w:fill="auto"/>
          </w:tcPr>
          <w:p w14:paraId="06796A08" w14:textId="77777777" w:rsidR="00C707B9" w:rsidRDefault="00C707B9" w:rsidP="00652CFD">
            <w:pPr>
              <w:spacing w:before="0" w:after="0" w:line="276" w:lineRule="auto"/>
              <w:rPr>
                <w:sz w:val="20"/>
                <w:lang w:eastAsia="en-US"/>
              </w:rPr>
            </w:pPr>
            <w:r>
              <w:rPr>
                <w:sz w:val="20"/>
                <w:lang w:eastAsia="en-US"/>
              </w:rPr>
              <w:t>consRegistryNum</w:t>
            </w:r>
          </w:p>
        </w:tc>
        <w:tc>
          <w:tcPr>
            <w:tcW w:w="201" w:type="pct"/>
            <w:gridSpan w:val="2"/>
            <w:shd w:val="clear" w:color="auto" w:fill="auto"/>
          </w:tcPr>
          <w:p w14:paraId="7AE56FCC" w14:textId="77777777" w:rsidR="00C707B9" w:rsidRDefault="00C707B9" w:rsidP="00652CFD">
            <w:pPr>
              <w:spacing w:before="0" w:after="0" w:line="276" w:lineRule="auto"/>
              <w:jc w:val="center"/>
              <w:rPr>
                <w:sz w:val="20"/>
                <w:lang w:eastAsia="en-US"/>
              </w:rPr>
            </w:pPr>
            <w:r>
              <w:rPr>
                <w:sz w:val="20"/>
                <w:lang w:eastAsia="en-US"/>
              </w:rPr>
              <w:t>Н</w:t>
            </w:r>
          </w:p>
        </w:tc>
        <w:tc>
          <w:tcPr>
            <w:tcW w:w="509" w:type="pct"/>
            <w:gridSpan w:val="2"/>
            <w:shd w:val="clear" w:color="auto" w:fill="auto"/>
          </w:tcPr>
          <w:p w14:paraId="4EFEDC78" w14:textId="77777777" w:rsidR="00C707B9" w:rsidRDefault="00C707B9" w:rsidP="00652CFD">
            <w:pPr>
              <w:spacing w:before="0" w:after="0" w:line="276" w:lineRule="auto"/>
              <w:jc w:val="center"/>
              <w:rPr>
                <w:sz w:val="20"/>
                <w:lang w:eastAsia="en-US"/>
              </w:rPr>
            </w:pPr>
            <w:r>
              <w:rPr>
                <w:sz w:val="20"/>
                <w:lang w:eastAsia="en-US"/>
              </w:rPr>
              <w:t>T(8)</w:t>
            </w:r>
          </w:p>
        </w:tc>
        <w:tc>
          <w:tcPr>
            <w:tcW w:w="1389" w:type="pct"/>
            <w:gridSpan w:val="2"/>
            <w:shd w:val="clear" w:color="auto" w:fill="auto"/>
          </w:tcPr>
          <w:p w14:paraId="225CCF12"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86" w:type="pct"/>
            <w:gridSpan w:val="2"/>
            <w:shd w:val="clear" w:color="auto" w:fill="auto"/>
          </w:tcPr>
          <w:p w14:paraId="5D80B975"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14:paraId="272BE5C5" w14:textId="77777777" w:rsidTr="004B0BFC">
        <w:trPr>
          <w:gridAfter w:val="1"/>
          <w:wAfter w:w="45" w:type="pct"/>
        </w:trPr>
        <w:tc>
          <w:tcPr>
            <w:tcW w:w="742" w:type="pct"/>
            <w:gridSpan w:val="2"/>
            <w:shd w:val="clear" w:color="auto" w:fill="auto"/>
            <w:vAlign w:val="center"/>
          </w:tcPr>
          <w:p w14:paraId="73D9BFAB" w14:textId="77777777" w:rsidR="00C707B9" w:rsidRPr="00847C67" w:rsidRDefault="00C707B9" w:rsidP="00652CFD">
            <w:pPr>
              <w:spacing w:before="0" w:after="0" w:line="276" w:lineRule="auto"/>
              <w:rPr>
                <w:sz w:val="20"/>
              </w:rPr>
            </w:pPr>
          </w:p>
        </w:tc>
        <w:tc>
          <w:tcPr>
            <w:tcW w:w="728" w:type="pct"/>
            <w:gridSpan w:val="2"/>
            <w:shd w:val="clear" w:color="auto" w:fill="auto"/>
            <w:vAlign w:val="center"/>
          </w:tcPr>
          <w:p w14:paraId="039B007B" w14:textId="77777777" w:rsidR="00C707B9" w:rsidRPr="00E232BB" w:rsidRDefault="00C707B9" w:rsidP="00652CFD">
            <w:pPr>
              <w:spacing w:before="0" w:after="0" w:line="276" w:lineRule="auto"/>
              <w:rPr>
                <w:sz w:val="20"/>
              </w:rPr>
            </w:pPr>
            <w:r w:rsidRPr="00E232BB">
              <w:rPr>
                <w:sz w:val="20"/>
              </w:rPr>
              <w:t>fullName</w:t>
            </w:r>
          </w:p>
        </w:tc>
        <w:tc>
          <w:tcPr>
            <w:tcW w:w="201" w:type="pct"/>
            <w:gridSpan w:val="2"/>
            <w:shd w:val="clear" w:color="auto" w:fill="auto"/>
            <w:vAlign w:val="center"/>
          </w:tcPr>
          <w:p w14:paraId="6C6E1DD0" w14:textId="77777777" w:rsidR="00C707B9" w:rsidRPr="00E232BB" w:rsidRDefault="00C707B9"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577A9811" w14:textId="77777777" w:rsidR="00C707B9" w:rsidRPr="00E232BB" w:rsidRDefault="00C707B9" w:rsidP="00652CFD">
            <w:pPr>
              <w:spacing w:before="0" w:after="0" w:line="276" w:lineRule="auto"/>
              <w:jc w:val="center"/>
              <w:rPr>
                <w:sz w:val="20"/>
              </w:rPr>
            </w:pPr>
            <w:r w:rsidRPr="00E232BB">
              <w:rPr>
                <w:sz w:val="20"/>
              </w:rPr>
              <w:t>T(1-2000)</w:t>
            </w:r>
          </w:p>
        </w:tc>
        <w:tc>
          <w:tcPr>
            <w:tcW w:w="1389" w:type="pct"/>
            <w:gridSpan w:val="2"/>
            <w:shd w:val="clear" w:color="auto" w:fill="auto"/>
            <w:vAlign w:val="center"/>
          </w:tcPr>
          <w:p w14:paraId="1528A669" w14:textId="77777777" w:rsidR="00C707B9" w:rsidRPr="00E232BB" w:rsidRDefault="00C707B9" w:rsidP="00652CFD">
            <w:pPr>
              <w:spacing w:before="0" w:after="0" w:line="276" w:lineRule="auto"/>
              <w:rPr>
                <w:sz w:val="20"/>
              </w:rPr>
            </w:pPr>
            <w:r w:rsidRPr="00E232BB">
              <w:rPr>
                <w:sz w:val="20"/>
              </w:rPr>
              <w:t>Полное наименование</w:t>
            </w:r>
          </w:p>
        </w:tc>
        <w:tc>
          <w:tcPr>
            <w:tcW w:w="1386" w:type="pct"/>
            <w:gridSpan w:val="2"/>
            <w:shd w:val="clear" w:color="auto" w:fill="auto"/>
            <w:vAlign w:val="center"/>
          </w:tcPr>
          <w:p w14:paraId="5384C2A4" w14:textId="77777777" w:rsidR="00C707B9" w:rsidRPr="00E232BB" w:rsidRDefault="00C707B9"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14:paraId="021B51E1" w14:textId="77777777" w:rsidTr="004B0BFC">
        <w:trPr>
          <w:gridAfter w:val="1"/>
          <w:wAfter w:w="45" w:type="pct"/>
        </w:trPr>
        <w:tc>
          <w:tcPr>
            <w:tcW w:w="742" w:type="pct"/>
            <w:gridSpan w:val="2"/>
            <w:shd w:val="clear" w:color="auto" w:fill="auto"/>
            <w:vAlign w:val="center"/>
          </w:tcPr>
          <w:p w14:paraId="5A1A8863"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46EF254A" w14:textId="77777777" w:rsidR="00653606" w:rsidRPr="00E232BB" w:rsidRDefault="00653606" w:rsidP="00652CFD">
            <w:pPr>
              <w:spacing w:before="0" w:after="0" w:line="276" w:lineRule="auto"/>
              <w:rPr>
                <w:sz w:val="20"/>
              </w:rPr>
            </w:pPr>
            <w:r>
              <w:rPr>
                <w:sz w:val="20"/>
                <w:lang w:val="en-US"/>
              </w:rPr>
              <w:t>short</w:t>
            </w:r>
            <w:r w:rsidRPr="00E232BB">
              <w:rPr>
                <w:sz w:val="20"/>
              </w:rPr>
              <w:t>Name</w:t>
            </w:r>
          </w:p>
        </w:tc>
        <w:tc>
          <w:tcPr>
            <w:tcW w:w="201" w:type="pct"/>
            <w:gridSpan w:val="2"/>
            <w:shd w:val="clear" w:color="auto" w:fill="auto"/>
            <w:vAlign w:val="center"/>
          </w:tcPr>
          <w:p w14:paraId="5F76743A"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5E55C7EF" w14:textId="77777777" w:rsidR="00653606" w:rsidRPr="00E232BB" w:rsidRDefault="00653606" w:rsidP="00652CFD">
            <w:pPr>
              <w:spacing w:before="0" w:after="0" w:line="276" w:lineRule="auto"/>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14:paraId="1BE40720" w14:textId="77777777" w:rsidR="00653606" w:rsidRPr="00E232BB" w:rsidRDefault="00653606" w:rsidP="00652CFD">
            <w:pPr>
              <w:spacing w:before="0" w:after="0" w:line="276" w:lineRule="auto"/>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14:paraId="15F20E4D"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6AA8711A" w14:textId="77777777" w:rsidTr="004B0BFC">
        <w:trPr>
          <w:gridAfter w:val="1"/>
          <w:wAfter w:w="45" w:type="pct"/>
        </w:trPr>
        <w:tc>
          <w:tcPr>
            <w:tcW w:w="742" w:type="pct"/>
            <w:gridSpan w:val="2"/>
            <w:shd w:val="clear" w:color="auto" w:fill="auto"/>
            <w:vAlign w:val="center"/>
          </w:tcPr>
          <w:p w14:paraId="6D20D72A"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1FEB4978" w14:textId="77777777" w:rsidR="00653606" w:rsidRPr="00E232BB" w:rsidRDefault="00653606" w:rsidP="00652CFD">
            <w:pPr>
              <w:spacing w:before="0" w:after="0" w:line="276" w:lineRule="auto"/>
              <w:rPr>
                <w:sz w:val="20"/>
              </w:rPr>
            </w:pPr>
            <w:r w:rsidRPr="00A85A77">
              <w:rPr>
                <w:sz w:val="20"/>
              </w:rPr>
              <w:t>INN</w:t>
            </w:r>
          </w:p>
        </w:tc>
        <w:tc>
          <w:tcPr>
            <w:tcW w:w="201" w:type="pct"/>
            <w:gridSpan w:val="2"/>
            <w:shd w:val="clear" w:color="auto" w:fill="auto"/>
            <w:vAlign w:val="center"/>
          </w:tcPr>
          <w:p w14:paraId="206E37AB"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3F5A6201" w14:textId="77777777" w:rsidR="00653606" w:rsidRPr="00E232BB" w:rsidRDefault="00653606" w:rsidP="00652CFD">
            <w:pPr>
              <w:spacing w:before="0" w:after="0" w:line="276" w:lineRule="auto"/>
              <w:jc w:val="center"/>
              <w:rPr>
                <w:sz w:val="20"/>
              </w:rPr>
            </w:pPr>
            <w:r>
              <w:rPr>
                <w:sz w:val="20"/>
              </w:rPr>
              <w:t>T(10</w:t>
            </w:r>
            <w:r w:rsidRPr="00E232BB">
              <w:rPr>
                <w:sz w:val="20"/>
              </w:rPr>
              <w:t>)</w:t>
            </w:r>
          </w:p>
        </w:tc>
        <w:tc>
          <w:tcPr>
            <w:tcW w:w="1389" w:type="pct"/>
            <w:gridSpan w:val="2"/>
            <w:shd w:val="clear" w:color="auto" w:fill="auto"/>
            <w:vAlign w:val="center"/>
          </w:tcPr>
          <w:p w14:paraId="096E93C3" w14:textId="77777777" w:rsidR="00653606" w:rsidRPr="00E232BB" w:rsidRDefault="00653606" w:rsidP="00652CFD">
            <w:pPr>
              <w:spacing w:before="0" w:after="0" w:line="276" w:lineRule="auto"/>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14:paraId="722759AF"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3F288F7C" w14:textId="77777777" w:rsidTr="004B0BFC">
        <w:trPr>
          <w:gridAfter w:val="1"/>
          <w:wAfter w:w="45" w:type="pct"/>
        </w:trPr>
        <w:tc>
          <w:tcPr>
            <w:tcW w:w="742" w:type="pct"/>
            <w:gridSpan w:val="2"/>
            <w:shd w:val="clear" w:color="auto" w:fill="auto"/>
            <w:vAlign w:val="center"/>
          </w:tcPr>
          <w:p w14:paraId="5B07ED40"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5A25A549" w14:textId="77777777" w:rsidR="00653606" w:rsidRPr="00E232BB" w:rsidRDefault="00653606" w:rsidP="00652CFD">
            <w:pPr>
              <w:spacing w:before="0" w:after="0" w:line="276" w:lineRule="auto"/>
              <w:rPr>
                <w:sz w:val="20"/>
              </w:rPr>
            </w:pPr>
            <w:r w:rsidRPr="00A85A77">
              <w:rPr>
                <w:sz w:val="20"/>
              </w:rPr>
              <w:t>KPP</w:t>
            </w:r>
          </w:p>
        </w:tc>
        <w:tc>
          <w:tcPr>
            <w:tcW w:w="201" w:type="pct"/>
            <w:gridSpan w:val="2"/>
            <w:shd w:val="clear" w:color="auto" w:fill="auto"/>
            <w:vAlign w:val="center"/>
          </w:tcPr>
          <w:p w14:paraId="7142D714"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2C421A3F" w14:textId="77777777" w:rsidR="00653606" w:rsidRPr="00E232BB" w:rsidRDefault="00653606" w:rsidP="00652CFD">
            <w:pPr>
              <w:spacing w:before="0" w:after="0" w:line="276" w:lineRule="auto"/>
              <w:jc w:val="center"/>
              <w:rPr>
                <w:sz w:val="20"/>
              </w:rPr>
            </w:pPr>
            <w:r>
              <w:rPr>
                <w:sz w:val="20"/>
              </w:rPr>
              <w:t>T(9</w:t>
            </w:r>
            <w:r w:rsidRPr="00E232BB">
              <w:rPr>
                <w:sz w:val="20"/>
              </w:rPr>
              <w:t>)</w:t>
            </w:r>
          </w:p>
        </w:tc>
        <w:tc>
          <w:tcPr>
            <w:tcW w:w="1389" w:type="pct"/>
            <w:gridSpan w:val="2"/>
            <w:shd w:val="clear" w:color="auto" w:fill="auto"/>
            <w:vAlign w:val="center"/>
          </w:tcPr>
          <w:p w14:paraId="7EF59FA6" w14:textId="77777777" w:rsidR="00653606" w:rsidRPr="00E232BB" w:rsidRDefault="00653606" w:rsidP="00652CFD">
            <w:pPr>
              <w:spacing w:before="0" w:after="0" w:line="276" w:lineRule="auto"/>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14:paraId="2FFAAF6C"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62A56862" w14:textId="77777777" w:rsidTr="004B0BFC">
        <w:trPr>
          <w:gridAfter w:val="1"/>
          <w:wAfter w:w="45" w:type="pct"/>
        </w:trPr>
        <w:tc>
          <w:tcPr>
            <w:tcW w:w="742" w:type="pct"/>
            <w:gridSpan w:val="2"/>
            <w:shd w:val="clear" w:color="auto" w:fill="auto"/>
            <w:vAlign w:val="center"/>
          </w:tcPr>
          <w:p w14:paraId="12156C4E"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5AE8A129" w14:textId="77777777" w:rsidR="00653606" w:rsidRPr="00E232BB" w:rsidRDefault="00653606" w:rsidP="00652CFD">
            <w:pPr>
              <w:spacing w:before="0" w:after="0" w:line="276" w:lineRule="auto"/>
              <w:rPr>
                <w:sz w:val="20"/>
              </w:rPr>
            </w:pPr>
            <w:r w:rsidRPr="00A85A77">
              <w:rPr>
                <w:sz w:val="20"/>
              </w:rPr>
              <w:t>address</w:t>
            </w:r>
          </w:p>
        </w:tc>
        <w:tc>
          <w:tcPr>
            <w:tcW w:w="201" w:type="pct"/>
            <w:gridSpan w:val="2"/>
            <w:shd w:val="clear" w:color="auto" w:fill="auto"/>
            <w:vAlign w:val="center"/>
          </w:tcPr>
          <w:p w14:paraId="297B7DE8"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019A0939" w14:textId="2715B7DA" w:rsidR="00653606" w:rsidRPr="00E232BB" w:rsidRDefault="00653606"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389" w:type="pct"/>
            <w:gridSpan w:val="2"/>
            <w:shd w:val="clear" w:color="auto" w:fill="auto"/>
            <w:vAlign w:val="center"/>
          </w:tcPr>
          <w:p w14:paraId="0D607E51" w14:textId="77777777" w:rsidR="00653606" w:rsidRPr="00E232BB" w:rsidRDefault="00653606"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14:paraId="49DA9C27"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FF40F3" w:rsidRPr="001A4780" w14:paraId="36A7B05E" w14:textId="77777777" w:rsidTr="004B0BFC">
        <w:trPr>
          <w:gridAfter w:val="1"/>
          <w:wAfter w:w="45" w:type="pct"/>
        </w:trPr>
        <w:tc>
          <w:tcPr>
            <w:tcW w:w="4955" w:type="pct"/>
            <w:gridSpan w:val="12"/>
            <w:shd w:val="clear" w:color="auto" w:fill="auto"/>
            <w:vAlign w:val="center"/>
          </w:tcPr>
          <w:p w14:paraId="7EA26272" w14:textId="77777777" w:rsidR="00FF40F3" w:rsidRPr="00112F33" w:rsidRDefault="00FF40F3" w:rsidP="00652CFD">
            <w:pPr>
              <w:spacing w:before="0" w:after="0" w:line="276" w:lineRule="auto"/>
              <w:jc w:val="center"/>
              <w:rPr>
                <w:b/>
                <w:sz w:val="20"/>
              </w:rPr>
            </w:pPr>
            <w:r w:rsidRPr="00112F33">
              <w:rPr>
                <w:b/>
                <w:sz w:val="20"/>
              </w:rPr>
              <w:t>Уполномоченное учреждение</w:t>
            </w:r>
          </w:p>
        </w:tc>
      </w:tr>
      <w:tr w:rsidR="00FF40F3" w:rsidRPr="001A4780" w14:paraId="6B75BD04" w14:textId="77777777" w:rsidTr="004B0BFC">
        <w:trPr>
          <w:gridAfter w:val="1"/>
          <w:wAfter w:w="45" w:type="pct"/>
        </w:trPr>
        <w:tc>
          <w:tcPr>
            <w:tcW w:w="742" w:type="pct"/>
            <w:gridSpan w:val="2"/>
            <w:shd w:val="clear" w:color="auto" w:fill="auto"/>
            <w:vAlign w:val="center"/>
          </w:tcPr>
          <w:p w14:paraId="5A25D0DA" w14:textId="77777777" w:rsidR="00FF40F3" w:rsidRPr="00112F33" w:rsidRDefault="00FF40F3" w:rsidP="00652CFD">
            <w:pPr>
              <w:spacing w:before="0" w:after="0" w:line="276" w:lineRule="auto"/>
              <w:rPr>
                <w:b/>
                <w:sz w:val="20"/>
              </w:rPr>
            </w:pPr>
            <w:r w:rsidRPr="00112F33">
              <w:rPr>
                <w:b/>
                <w:sz w:val="20"/>
              </w:rPr>
              <w:t>authorityAgency</w:t>
            </w:r>
          </w:p>
        </w:tc>
        <w:tc>
          <w:tcPr>
            <w:tcW w:w="728" w:type="pct"/>
            <w:gridSpan w:val="2"/>
            <w:shd w:val="clear" w:color="auto" w:fill="auto"/>
            <w:vAlign w:val="center"/>
          </w:tcPr>
          <w:p w14:paraId="77CA18B4" w14:textId="77777777" w:rsidR="00FF40F3" w:rsidRPr="00112F33" w:rsidRDefault="00FF40F3" w:rsidP="00652CFD">
            <w:pPr>
              <w:spacing w:before="0" w:after="0" w:line="276" w:lineRule="auto"/>
              <w:rPr>
                <w:b/>
                <w:sz w:val="20"/>
              </w:rPr>
            </w:pPr>
          </w:p>
        </w:tc>
        <w:tc>
          <w:tcPr>
            <w:tcW w:w="710" w:type="pct"/>
            <w:gridSpan w:val="4"/>
            <w:shd w:val="clear" w:color="auto" w:fill="auto"/>
            <w:vAlign w:val="center"/>
          </w:tcPr>
          <w:p w14:paraId="1F22A59B" w14:textId="77777777" w:rsidR="00FF40F3" w:rsidRPr="00112F33" w:rsidRDefault="00FF40F3" w:rsidP="00652CFD">
            <w:pPr>
              <w:spacing w:before="0" w:after="0" w:line="276" w:lineRule="auto"/>
              <w:jc w:val="center"/>
              <w:rPr>
                <w:b/>
                <w:sz w:val="20"/>
              </w:rPr>
            </w:pPr>
          </w:p>
        </w:tc>
        <w:tc>
          <w:tcPr>
            <w:tcW w:w="1389" w:type="pct"/>
            <w:gridSpan w:val="2"/>
            <w:shd w:val="clear" w:color="auto" w:fill="auto"/>
            <w:vAlign w:val="center"/>
          </w:tcPr>
          <w:p w14:paraId="0F37FAA9" w14:textId="77777777" w:rsidR="00FF40F3" w:rsidRPr="00112F33" w:rsidRDefault="00FF40F3" w:rsidP="00652CFD">
            <w:pPr>
              <w:spacing w:before="0" w:after="0" w:line="276" w:lineRule="auto"/>
              <w:rPr>
                <w:b/>
                <w:sz w:val="20"/>
              </w:rPr>
            </w:pPr>
          </w:p>
        </w:tc>
        <w:tc>
          <w:tcPr>
            <w:tcW w:w="1386" w:type="pct"/>
            <w:gridSpan w:val="2"/>
            <w:shd w:val="clear" w:color="auto" w:fill="auto"/>
            <w:vAlign w:val="center"/>
          </w:tcPr>
          <w:p w14:paraId="7197E694" w14:textId="77777777" w:rsidR="00FF40F3" w:rsidRPr="00112F33" w:rsidRDefault="00FF40F3" w:rsidP="00652CFD">
            <w:pPr>
              <w:spacing w:before="0" w:after="0" w:line="276" w:lineRule="auto"/>
              <w:rPr>
                <w:b/>
                <w:sz w:val="20"/>
              </w:rPr>
            </w:pPr>
          </w:p>
        </w:tc>
      </w:tr>
      <w:tr w:rsidR="00C707B9" w:rsidRPr="001A4780" w14:paraId="11F098BD" w14:textId="77777777" w:rsidTr="004B0BFC">
        <w:trPr>
          <w:gridAfter w:val="1"/>
          <w:wAfter w:w="45" w:type="pct"/>
        </w:trPr>
        <w:tc>
          <w:tcPr>
            <w:tcW w:w="742" w:type="pct"/>
            <w:gridSpan w:val="2"/>
            <w:shd w:val="clear" w:color="auto" w:fill="auto"/>
            <w:vAlign w:val="center"/>
          </w:tcPr>
          <w:p w14:paraId="1EE12908" w14:textId="77777777" w:rsidR="00C707B9" w:rsidRPr="00847C67" w:rsidRDefault="00C707B9" w:rsidP="00652CFD">
            <w:pPr>
              <w:spacing w:before="0" w:after="0" w:line="276" w:lineRule="auto"/>
              <w:rPr>
                <w:sz w:val="20"/>
              </w:rPr>
            </w:pPr>
          </w:p>
        </w:tc>
        <w:tc>
          <w:tcPr>
            <w:tcW w:w="728" w:type="pct"/>
            <w:gridSpan w:val="2"/>
            <w:shd w:val="clear" w:color="auto" w:fill="auto"/>
            <w:vAlign w:val="center"/>
          </w:tcPr>
          <w:p w14:paraId="3EEFE502" w14:textId="77777777" w:rsidR="00C707B9" w:rsidRPr="00E232BB" w:rsidRDefault="00C707B9" w:rsidP="00652CFD">
            <w:pPr>
              <w:spacing w:before="0" w:after="0" w:line="276" w:lineRule="auto"/>
              <w:rPr>
                <w:sz w:val="20"/>
              </w:rPr>
            </w:pPr>
            <w:r w:rsidRPr="00E232BB">
              <w:rPr>
                <w:sz w:val="20"/>
              </w:rPr>
              <w:t>regNum</w:t>
            </w:r>
          </w:p>
        </w:tc>
        <w:tc>
          <w:tcPr>
            <w:tcW w:w="201" w:type="pct"/>
            <w:gridSpan w:val="2"/>
            <w:shd w:val="clear" w:color="auto" w:fill="auto"/>
            <w:vAlign w:val="center"/>
          </w:tcPr>
          <w:p w14:paraId="1431540C" w14:textId="77777777" w:rsidR="00C707B9" w:rsidRPr="00E232BB" w:rsidRDefault="00C707B9" w:rsidP="00652CFD">
            <w:pPr>
              <w:spacing w:before="0" w:after="0" w:line="276" w:lineRule="auto"/>
              <w:jc w:val="center"/>
              <w:rPr>
                <w:sz w:val="20"/>
              </w:rPr>
            </w:pPr>
            <w:r w:rsidRPr="00E232BB">
              <w:rPr>
                <w:sz w:val="20"/>
              </w:rPr>
              <w:t>O</w:t>
            </w:r>
          </w:p>
        </w:tc>
        <w:tc>
          <w:tcPr>
            <w:tcW w:w="509" w:type="pct"/>
            <w:gridSpan w:val="2"/>
            <w:shd w:val="clear" w:color="auto" w:fill="auto"/>
            <w:vAlign w:val="center"/>
          </w:tcPr>
          <w:p w14:paraId="43720D6D" w14:textId="77777777" w:rsidR="00C707B9" w:rsidRPr="00E232BB" w:rsidRDefault="00C707B9" w:rsidP="00652CFD">
            <w:pPr>
              <w:spacing w:before="0" w:after="0" w:line="276" w:lineRule="auto"/>
              <w:jc w:val="center"/>
              <w:rPr>
                <w:sz w:val="20"/>
              </w:rPr>
            </w:pPr>
            <w:r w:rsidRPr="00E232BB">
              <w:rPr>
                <w:sz w:val="20"/>
              </w:rPr>
              <w:t>T</w:t>
            </w:r>
          </w:p>
        </w:tc>
        <w:tc>
          <w:tcPr>
            <w:tcW w:w="1389" w:type="pct"/>
            <w:gridSpan w:val="2"/>
            <w:shd w:val="clear" w:color="auto" w:fill="auto"/>
            <w:vAlign w:val="center"/>
          </w:tcPr>
          <w:p w14:paraId="0979E9DD" w14:textId="77777777" w:rsidR="00C707B9" w:rsidRPr="00E232BB" w:rsidRDefault="009E18D3" w:rsidP="00652CFD">
            <w:pPr>
              <w:spacing w:before="0" w:after="0" w:line="276" w:lineRule="auto"/>
              <w:rPr>
                <w:sz w:val="20"/>
              </w:rPr>
            </w:pPr>
            <w:r>
              <w:rPr>
                <w:sz w:val="20"/>
              </w:rPr>
              <w:t>Код по СПЗ</w:t>
            </w:r>
          </w:p>
        </w:tc>
        <w:tc>
          <w:tcPr>
            <w:tcW w:w="1386" w:type="pct"/>
            <w:gridSpan w:val="2"/>
            <w:shd w:val="clear" w:color="auto" w:fill="auto"/>
            <w:vAlign w:val="center"/>
          </w:tcPr>
          <w:p w14:paraId="250D7FE7" w14:textId="77777777" w:rsidR="00C707B9" w:rsidRPr="00E232BB" w:rsidRDefault="00C707B9"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C707B9" w:rsidRPr="001A4780" w14:paraId="1AC7808C" w14:textId="77777777" w:rsidTr="004B0BFC">
        <w:trPr>
          <w:gridAfter w:val="1"/>
          <w:wAfter w:w="45" w:type="pct"/>
        </w:trPr>
        <w:tc>
          <w:tcPr>
            <w:tcW w:w="742" w:type="pct"/>
            <w:gridSpan w:val="2"/>
            <w:shd w:val="clear" w:color="auto" w:fill="auto"/>
          </w:tcPr>
          <w:p w14:paraId="562039A4" w14:textId="77777777" w:rsidR="00C707B9" w:rsidRPr="00E232BB" w:rsidRDefault="00C707B9" w:rsidP="00652CFD">
            <w:pPr>
              <w:spacing w:before="0" w:after="0" w:line="276" w:lineRule="auto"/>
              <w:rPr>
                <w:sz w:val="20"/>
              </w:rPr>
            </w:pPr>
          </w:p>
        </w:tc>
        <w:tc>
          <w:tcPr>
            <w:tcW w:w="728" w:type="pct"/>
            <w:gridSpan w:val="2"/>
            <w:shd w:val="clear" w:color="auto" w:fill="auto"/>
          </w:tcPr>
          <w:p w14:paraId="2D501E26" w14:textId="77777777" w:rsidR="00C707B9" w:rsidRDefault="00C707B9" w:rsidP="00652CFD">
            <w:pPr>
              <w:spacing w:before="0" w:after="0" w:line="276" w:lineRule="auto"/>
              <w:rPr>
                <w:sz w:val="20"/>
                <w:lang w:eastAsia="en-US"/>
              </w:rPr>
            </w:pPr>
            <w:r>
              <w:rPr>
                <w:sz w:val="20"/>
                <w:lang w:eastAsia="en-US"/>
              </w:rPr>
              <w:t>consRegistryNum</w:t>
            </w:r>
          </w:p>
        </w:tc>
        <w:tc>
          <w:tcPr>
            <w:tcW w:w="201" w:type="pct"/>
            <w:gridSpan w:val="2"/>
            <w:shd w:val="clear" w:color="auto" w:fill="auto"/>
          </w:tcPr>
          <w:p w14:paraId="75A15BE9" w14:textId="77777777" w:rsidR="00C707B9" w:rsidRDefault="00C707B9" w:rsidP="00652CFD">
            <w:pPr>
              <w:spacing w:before="0" w:after="0" w:line="276" w:lineRule="auto"/>
              <w:jc w:val="center"/>
              <w:rPr>
                <w:sz w:val="20"/>
                <w:lang w:eastAsia="en-US"/>
              </w:rPr>
            </w:pPr>
            <w:r>
              <w:rPr>
                <w:sz w:val="20"/>
                <w:lang w:eastAsia="en-US"/>
              </w:rPr>
              <w:t>Н</w:t>
            </w:r>
          </w:p>
        </w:tc>
        <w:tc>
          <w:tcPr>
            <w:tcW w:w="509" w:type="pct"/>
            <w:gridSpan w:val="2"/>
            <w:shd w:val="clear" w:color="auto" w:fill="auto"/>
          </w:tcPr>
          <w:p w14:paraId="4A4FFE1E" w14:textId="77777777" w:rsidR="00C707B9" w:rsidRDefault="00C707B9" w:rsidP="00652CFD">
            <w:pPr>
              <w:spacing w:before="0" w:after="0" w:line="276" w:lineRule="auto"/>
              <w:jc w:val="center"/>
              <w:rPr>
                <w:sz w:val="20"/>
                <w:lang w:eastAsia="en-US"/>
              </w:rPr>
            </w:pPr>
            <w:r>
              <w:rPr>
                <w:sz w:val="20"/>
                <w:lang w:eastAsia="en-US"/>
              </w:rPr>
              <w:t>T(8)</w:t>
            </w:r>
          </w:p>
        </w:tc>
        <w:tc>
          <w:tcPr>
            <w:tcW w:w="1389" w:type="pct"/>
            <w:gridSpan w:val="2"/>
            <w:shd w:val="clear" w:color="auto" w:fill="auto"/>
          </w:tcPr>
          <w:p w14:paraId="79D4A421"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86" w:type="pct"/>
            <w:gridSpan w:val="2"/>
            <w:shd w:val="clear" w:color="auto" w:fill="auto"/>
          </w:tcPr>
          <w:p w14:paraId="6DA98105"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14:paraId="6EE32DB5" w14:textId="77777777" w:rsidTr="004B0BFC">
        <w:trPr>
          <w:gridAfter w:val="1"/>
          <w:wAfter w:w="45" w:type="pct"/>
        </w:trPr>
        <w:tc>
          <w:tcPr>
            <w:tcW w:w="742" w:type="pct"/>
            <w:gridSpan w:val="2"/>
            <w:shd w:val="clear" w:color="auto" w:fill="auto"/>
            <w:vAlign w:val="center"/>
          </w:tcPr>
          <w:p w14:paraId="729B4BB4" w14:textId="77777777" w:rsidR="00C707B9" w:rsidRPr="00847C67" w:rsidRDefault="00C707B9" w:rsidP="00652CFD">
            <w:pPr>
              <w:spacing w:before="0" w:after="0" w:line="276" w:lineRule="auto"/>
              <w:rPr>
                <w:sz w:val="20"/>
              </w:rPr>
            </w:pPr>
          </w:p>
        </w:tc>
        <w:tc>
          <w:tcPr>
            <w:tcW w:w="728" w:type="pct"/>
            <w:gridSpan w:val="2"/>
            <w:shd w:val="clear" w:color="auto" w:fill="auto"/>
            <w:vAlign w:val="center"/>
          </w:tcPr>
          <w:p w14:paraId="4AB43838" w14:textId="77777777" w:rsidR="00C707B9" w:rsidRPr="00E232BB" w:rsidRDefault="00C707B9" w:rsidP="00652CFD">
            <w:pPr>
              <w:spacing w:before="0" w:after="0" w:line="276" w:lineRule="auto"/>
              <w:rPr>
                <w:sz w:val="20"/>
              </w:rPr>
            </w:pPr>
            <w:r w:rsidRPr="00E232BB">
              <w:rPr>
                <w:sz w:val="20"/>
              </w:rPr>
              <w:t>fullName</w:t>
            </w:r>
          </w:p>
        </w:tc>
        <w:tc>
          <w:tcPr>
            <w:tcW w:w="201" w:type="pct"/>
            <w:gridSpan w:val="2"/>
            <w:shd w:val="clear" w:color="auto" w:fill="auto"/>
            <w:vAlign w:val="center"/>
          </w:tcPr>
          <w:p w14:paraId="7EDD91AF" w14:textId="77777777" w:rsidR="00C707B9" w:rsidRPr="00E232BB" w:rsidRDefault="00C707B9"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152AE282" w14:textId="77777777" w:rsidR="00C707B9" w:rsidRPr="00E232BB" w:rsidRDefault="00C707B9" w:rsidP="00652CFD">
            <w:pPr>
              <w:spacing w:before="0" w:after="0" w:line="276" w:lineRule="auto"/>
              <w:jc w:val="center"/>
              <w:rPr>
                <w:sz w:val="20"/>
              </w:rPr>
            </w:pPr>
            <w:r w:rsidRPr="00E232BB">
              <w:rPr>
                <w:sz w:val="20"/>
              </w:rPr>
              <w:t>T(1-2000)</w:t>
            </w:r>
          </w:p>
        </w:tc>
        <w:tc>
          <w:tcPr>
            <w:tcW w:w="1389" w:type="pct"/>
            <w:gridSpan w:val="2"/>
            <w:shd w:val="clear" w:color="auto" w:fill="auto"/>
            <w:vAlign w:val="center"/>
          </w:tcPr>
          <w:p w14:paraId="2940597D" w14:textId="77777777" w:rsidR="00C707B9" w:rsidRPr="00E232BB" w:rsidRDefault="00C707B9" w:rsidP="00652CFD">
            <w:pPr>
              <w:spacing w:before="0" w:after="0" w:line="276" w:lineRule="auto"/>
              <w:rPr>
                <w:sz w:val="20"/>
              </w:rPr>
            </w:pPr>
            <w:r w:rsidRPr="00E232BB">
              <w:rPr>
                <w:sz w:val="20"/>
              </w:rPr>
              <w:t>Полное наименование</w:t>
            </w:r>
          </w:p>
        </w:tc>
        <w:tc>
          <w:tcPr>
            <w:tcW w:w="1386" w:type="pct"/>
            <w:gridSpan w:val="2"/>
            <w:shd w:val="clear" w:color="auto" w:fill="auto"/>
            <w:vAlign w:val="center"/>
          </w:tcPr>
          <w:p w14:paraId="24B5D618" w14:textId="77777777" w:rsidR="00C707B9" w:rsidRPr="00E232BB" w:rsidRDefault="00C707B9"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14:paraId="18BB9F23" w14:textId="77777777" w:rsidTr="004B0BFC">
        <w:trPr>
          <w:gridAfter w:val="1"/>
          <w:wAfter w:w="45" w:type="pct"/>
        </w:trPr>
        <w:tc>
          <w:tcPr>
            <w:tcW w:w="742" w:type="pct"/>
            <w:gridSpan w:val="2"/>
            <w:shd w:val="clear" w:color="auto" w:fill="auto"/>
            <w:vAlign w:val="center"/>
          </w:tcPr>
          <w:p w14:paraId="1C5D748A"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484C884E" w14:textId="77777777" w:rsidR="00653606" w:rsidRPr="00E232BB" w:rsidRDefault="00653606" w:rsidP="00652CFD">
            <w:pPr>
              <w:spacing w:before="0" w:after="0" w:line="276" w:lineRule="auto"/>
              <w:rPr>
                <w:sz w:val="20"/>
              </w:rPr>
            </w:pPr>
            <w:r>
              <w:rPr>
                <w:sz w:val="20"/>
                <w:lang w:val="en-US"/>
              </w:rPr>
              <w:t>short</w:t>
            </w:r>
            <w:r w:rsidRPr="00E232BB">
              <w:rPr>
                <w:sz w:val="20"/>
              </w:rPr>
              <w:t>Name</w:t>
            </w:r>
          </w:p>
        </w:tc>
        <w:tc>
          <w:tcPr>
            <w:tcW w:w="201" w:type="pct"/>
            <w:gridSpan w:val="2"/>
            <w:shd w:val="clear" w:color="auto" w:fill="auto"/>
            <w:vAlign w:val="center"/>
          </w:tcPr>
          <w:p w14:paraId="3B15FEB0"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55D8846C" w14:textId="77777777" w:rsidR="00653606" w:rsidRPr="00E232BB" w:rsidRDefault="00653606" w:rsidP="00652CFD">
            <w:pPr>
              <w:spacing w:before="0" w:after="0" w:line="276" w:lineRule="auto"/>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14:paraId="6E5CFEF2" w14:textId="77777777" w:rsidR="00653606" w:rsidRPr="00E232BB" w:rsidRDefault="00653606" w:rsidP="00652CFD">
            <w:pPr>
              <w:spacing w:before="0" w:after="0" w:line="276" w:lineRule="auto"/>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14:paraId="00AD7058"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6FA334F3" w14:textId="77777777" w:rsidTr="004B0BFC">
        <w:trPr>
          <w:gridAfter w:val="1"/>
          <w:wAfter w:w="45" w:type="pct"/>
        </w:trPr>
        <w:tc>
          <w:tcPr>
            <w:tcW w:w="742" w:type="pct"/>
            <w:gridSpan w:val="2"/>
            <w:shd w:val="clear" w:color="auto" w:fill="auto"/>
            <w:vAlign w:val="center"/>
          </w:tcPr>
          <w:p w14:paraId="70D4B9E9"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2BED0DD4" w14:textId="77777777" w:rsidR="00653606" w:rsidRPr="00E232BB" w:rsidRDefault="00653606" w:rsidP="00652CFD">
            <w:pPr>
              <w:spacing w:before="0" w:after="0" w:line="276" w:lineRule="auto"/>
              <w:rPr>
                <w:sz w:val="20"/>
              </w:rPr>
            </w:pPr>
            <w:r w:rsidRPr="00A85A77">
              <w:rPr>
                <w:sz w:val="20"/>
              </w:rPr>
              <w:t>INN</w:t>
            </w:r>
          </w:p>
        </w:tc>
        <w:tc>
          <w:tcPr>
            <w:tcW w:w="201" w:type="pct"/>
            <w:gridSpan w:val="2"/>
            <w:shd w:val="clear" w:color="auto" w:fill="auto"/>
            <w:vAlign w:val="center"/>
          </w:tcPr>
          <w:p w14:paraId="403848B8"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4A4A985B" w14:textId="77777777" w:rsidR="00653606" w:rsidRPr="00E232BB" w:rsidRDefault="00653606" w:rsidP="00652CFD">
            <w:pPr>
              <w:spacing w:before="0" w:after="0" w:line="276" w:lineRule="auto"/>
              <w:jc w:val="center"/>
              <w:rPr>
                <w:sz w:val="20"/>
              </w:rPr>
            </w:pPr>
            <w:r>
              <w:rPr>
                <w:sz w:val="20"/>
              </w:rPr>
              <w:t>T(10</w:t>
            </w:r>
            <w:r w:rsidRPr="00E232BB">
              <w:rPr>
                <w:sz w:val="20"/>
              </w:rPr>
              <w:t>)</w:t>
            </w:r>
          </w:p>
        </w:tc>
        <w:tc>
          <w:tcPr>
            <w:tcW w:w="1389" w:type="pct"/>
            <w:gridSpan w:val="2"/>
            <w:shd w:val="clear" w:color="auto" w:fill="auto"/>
            <w:vAlign w:val="center"/>
          </w:tcPr>
          <w:p w14:paraId="2AC3A8E9" w14:textId="77777777" w:rsidR="00653606" w:rsidRPr="00E232BB" w:rsidRDefault="00653606" w:rsidP="00652CFD">
            <w:pPr>
              <w:spacing w:before="0" w:after="0" w:line="276" w:lineRule="auto"/>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14:paraId="2F33C1EC"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02186CEB" w14:textId="77777777" w:rsidTr="004B0BFC">
        <w:trPr>
          <w:gridAfter w:val="1"/>
          <w:wAfter w:w="45" w:type="pct"/>
        </w:trPr>
        <w:tc>
          <w:tcPr>
            <w:tcW w:w="742" w:type="pct"/>
            <w:gridSpan w:val="2"/>
            <w:shd w:val="clear" w:color="auto" w:fill="auto"/>
            <w:vAlign w:val="center"/>
          </w:tcPr>
          <w:p w14:paraId="633353A6"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431CED6F" w14:textId="77777777" w:rsidR="00653606" w:rsidRPr="00E232BB" w:rsidRDefault="00653606" w:rsidP="00652CFD">
            <w:pPr>
              <w:spacing w:before="0" w:after="0" w:line="276" w:lineRule="auto"/>
              <w:rPr>
                <w:sz w:val="20"/>
              </w:rPr>
            </w:pPr>
            <w:r w:rsidRPr="00A85A77">
              <w:rPr>
                <w:sz w:val="20"/>
              </w:rPr>
              <w:t>KPP</w:t>
            </w:r>
          </w:p>
        </w:tc>
        <w:tc>
          <w:tcPr>
            <w:tcW w:w="201" w:type="pct"/>
            <w:gridSpan w:val="2"/>
            <w:shd w:val="clear" w:color="auto" w:fill="auto"/>
            <w:vAlign w:val="center"/>
          </w:tcPr>
          <w:p w14:paraId="47CD84E7"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327079FF" w14:textId="77777777" w:rsidR="00653606" w:rsidRPr="00E232BB" w:rsidRDefault="00653606" w:rsidP="00652CFD">
            <w:pPr>
              <w:spacing w:before="0" w:after="0" w:line="276" w:lineRule="auto"/>
              <w:jc w:val="center"/>
              <w:rPr>
                <w:sz w:val="20"/>
              </w:rPr>
            </w:pPr>
            <w:r>
              <w:rPr>
                <w:sz w:val="20"/>
              </w:rPr>
              <w:t>T(9</w:t>
            </w:r>
            <w:r w:rsidRPr="00E232BB">
              <w:rPr>
                <w:sz w:val="20"/>
              </w:rPr>
              <w:t>)</w:t>
            </w:r>
          </w:p>
        </w:tc>
        <w:tc>
          <w:tcPr>
            <w:tcW w:w="1389" w:type="pct"/>
            <w:gridSpan w:val="2"/>
            <w:shd w:val="clear" w:color="auto" w:fill="auto"/>
            <w:vAlign w:val="center"/>
          </w:tcPr>
          <w:p w14:paraId="2004EA94" w14:textId="77777777" w:rsidR="00653606" w:rsidRPr="00E232BB" w:rsidRDefault="00653606" w:rsidP="00652CFD">
            <w:pPr>
              <w:spacing w:before="0" w:after="0" w:line="276" w:lineRule="auto"/>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14:paraId="77A7F96B"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74015088" w14:textId="77777777" w:rsidTr="004B0BFC">
        <w:trPr>
          <w:gridAfter w:val="1"/>
          <w:wAfter w:w="45" w:type="pct"/>
        </w:trPr>
        <w:tc>
          <w:tcPr>
            <w:tcW w:w="742" w:type="pct"/>
            <w:gridSpan w:val="2"/>
            <w:shd w:val="clear" w:color="auto" w:fill="auto"/>
            <w:vAlign w:val="center"/>
          </w:tcPr>
          <w:p w14:paraId="7E172E56"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5A599793" w14:textId="77777777" w:rsidR="00653606" w:rsidRPr="00E232BB" w:rsidRDefault="00653606" w:rsidP="00652CFD">
            <w:pPr>
              <w:spacing w:before="0" w:after="0" w:line="276" w:lineRule="auto"/>
              <w:rPr>
                <w:sz w:val="20"/>
              </w:rPr>
            </w:pPr>
            <w:r w:rsidRPr="00A85A77">
              <w:rPr>
                <w:sz w:val="20"/>
              </w:rPr>
              <w:t>address</w:t>
            </w:r>
          </w:p>
        </w:tc>
        <w:tc>
          <w:tcPr>
            <w:tcW w:w="201" w:type="pct"/>
            <w:gridSpan w:val="2"/>
            <w:shd w:val="clear" w:color="auto" w:fill="auto"/>
            <w:vAlign w:val="center"/>
          </w:tcPr>
          <w:p w14:paraId="3A18B666"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611A3248" w14:textId="79867897" w:rsidR="00653606" w:rsidRPr="00E232BB" w:rsidRDefault="00653606"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389" w:type="pct"/>
            <w:gridSpan w:val="2"/>
            <w:shd w:val="clear" w:color="auto" w:fill="auto"/>
            <w:vAlign w:val="center"/>
          </w:tcPr>
          <w:p w14:paraId="4507DC15" w14:textId="77777777" w:rsidR="00653606" w:rsidRPr="00E232BB" w:rsidRDefault="00653606"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14:paraId="5992E8FE"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FF40F3" w:rsidRPr="001A4780" w14:paraId="25133E41" w14:textId="77777777" w:rsidTr="004B0BFC">
        <w:trPr>
          <w:gridAfter w:val="1"/>
          <w:wAfter w:w="45" w:type="pct"/>
        </w:trPr>
        <w:tc>
          <w:tcPr>
            <w:tcW w:w="4955" w:type="pct"/>
            <w:gridSpan w:val="12"/>
            <w:shd w:val="clear" w:color="auto" w:fill="auto"/>
            <w:vAlign w:val="center"/>
          </w:tcPr>
          <w:p w14:paraId="717B5FB3" w14:textId="77777777" w:rsidR="00FF40F3" w:rsidRPr="00112F33" w:rsidRDefault="00FF40F3" w:rsidP="00652CFD">
            <w:pPr>
              <w:spacing w:before="0" w:after="0" w:line="276" w:lineRule="auto"/>
              <w:jc w:val="center"/>
              <w:rPr>
                <w:b/>
                <w:sz w:val="20"/>
              </w:rPr>
            </w:pPr>
            <w:r w:rsidRPr="00112F33">
              <w:rPr>
                <w:b/>
                <w:sz w:val="20"/>
              </w:rPr>
              <w:t>Специализированная организация</w:t>
            </w:r>
          </w:p>
        </w:tc>
      </w:tr>
      <w:tr w:rsidR="00FF40F3" w:rsidRPr="001A4780" w14:paraId="2160BCBF" w14:textId="77777777" w:rsidTr="004B0BFC">
        <w:trPr>
          <w:gridAfter w:val="1"/>
          <w:wAfter w:w="45" w:type="pct"/>
        </w:trPr>
        <w:tc>
          <w:tcPr>
            <w:tcW w:w="742" w:type="pct"/>
            <w:gridSpan w:val="2"/>
            <w:shd w:val="clear" w:color="auto" w:fill="auto"/>
            <w:vAlign w:val="center"/>
          </w:tcPr>
          <w:p w14:paraId="6E481090" w14:textId="77777777" w:rsidR="00FF40F3" w:rsidRPr="00112F33" w:rsidRDefault="00FF40F3" w:rsidP="00652CFD">
            <w:pPr>
              <w:spacing w:before="0" w:after="0" w:line="276" w:lineRule="auto"/>
              <w:rPr>
                <w:b/>
                <w:sz w:val="20"/>
              </w:rPr>
            </w:pPr>
            <w:r w:rsidRPr="00112F33">
              <w:rPr>
                <w:b/>
                <w:sz w:val="20"/>
              </w:rPr>
              <w:t>specialized</w:t>
            </w:r>
          </w:p>
        </w:tc>
        <w:tc>
          <w:tcPr>
            <w:tcW w:w="728" w:type="pct"/>
            <w:gridSpan w:val="2"/>
            <w:shd w:val="clear" w:color="auto" w:fill="auto"/>
            <w:vAlign w:val="center"/>
          </w:tcPr>
          <w:p w14:paraId="5DB0530E" w14:textId="77777777" w:rsidR="00FF40F3" w:rsidRPr="00112F33" w:rsidRDefault="00FF40F3" w:rsidP="00652CFD">
            <w:pPr>
              <w:spacing w:before="0" w:after="0" w:line="276" w:lineRule="auto"/>
              <w:rPr>
                <w:b/>
                <w:sz w:val="20"/>
              </w:rPr>
            </w:pPr>
          </w:p>
        </w:tc>
        <w:tc>
          <w:tcPr>
            <w:tcW w:w="201" w:type="pct"/>
            <w:gridSpan w:val="2"/>
            <w:shd w:val="clear" w:color="auto" w:fill="auto"/>
            <w:vAlign w:val="center"/>
          </w:tcPr>
          <w:p w14:paraId="506F2BE8" w14:textId="77777777" w:rsidR="00FF40F3" w:rsidRPr="00112F33" w:rsidRDefault="00FF40F3" w:rsidP="00652CFD">
            <w:pPr>
              <w:spacing w:before="0" w:after="0" w:line="276" w:lineRule="auto"/>
              <w:jc w:val="center"/>
              <w:rPr>
                <w:b/>
                <w:sz w:val="20"/>
              </w:rPr>
            </w:pPr>
          </w:p>
        </w:tc>
        <w:tc>
          <w:tcPr>
            <w:tcW w:w="509" w:type="pct"/>
            <w:gridSpan w:val="2"/>
            <w:shd w:val="clear" w:color="auto" w:fill="auto"/>
            <w:vAlign w:val="center"/>
          </w:tcPr>
          <w:p w14:paraId="53F44BBB" w14:textId="77777777" w:rsidR="00FF40F3" w:rsidRPr="00112F33" w:rsidRDefault="00FF40F3" w:rsidP="00652CFD">
            <w:pPr>
              <w:spacing w:before="0" w:after="0" w:line="276" w:lineRule="auto"/>
              <w:jc w:val="center"/>
              <w:rPr>
                <w:b/>
                <w:sz w:val="20"/>
              </w:rPr>
            </w:pPr>
          </w:p>
        </w:tc>
        <w:tc>
          <w:tcPr>
            <w:tcW w:w="1389" w:type="pct"/>
            <w:gridSpan w:val="2"/>
            <w:shd w:val="clear" w:color="auto" w:fill="auto"/>
            <w:vAlign w:val="center"/>
          </w:tcPr>
          <w:p w14:paraId="5E0A26B7" w14:textId="77777777" w:rsidR="00FF40F3" w:rsidRPr="00112F33" w:rsidRDefault="00FF40F3" w:rsidP="00652CFD">
            <w:pPr>
              <w:spacing w:before="0" w:after="0" w:line="276" w:lineRule="auto"/>
              <w:rPr>
                <w:b/>
                <w:sz w:val="20"/>
              </w:rPr>
            </w:pPr>
          </w:p>
        </w:tc>
        <w:tc>
          <w:tcPr>
            <w:tcW w:w="1386" w:type="pct"/>
            <w:gridSpan w:val="2"/>
            <w:shd w:val="clear" w:color="auto" w:fill="auto"/>
            <w:vAlign w:val="center"/>
          </w:tcPr>
          <w:p w14:paraId="467C15E5" w14:textId="77777777" w:rsidR="00FF40F3" w:rsidRPr="00112F33" w:rsidRDefault="00FF40F3" w:rsidP="00652CFD">
            <w:pPr>
              <w:spacing w:before="0" w:after="0" w:line="276" w:lineRule="auto"/>
              <w:rPr>
                <w:b/>
                <w:sz w:val="20"/>
              </w:rPr>
            </w:pPr>
          </w:p>
        </w:tc>
      </w:tr>
      <w:tr w:rsidR="00C707B9" w:rsidRPr="001A4780" w14:paraId="2200B0FF" w14:textId="77777777" w:rsidTr="004B0BFC">
        <w:trPr>
          <w:gridAfter w:val="1"/>
          <w:wAfter w:w="45" w:type="pct"/>
        </w:trPr>
        <w:tc>
          <w:tcPr>
            <w:tcW w:w="742" w:type="pct"/>
            <w:gridSpan w:val="2"/>
            <w:shd w:val="clear" w:color="auto" w:fill="auto"/>
            <w:vAlign w:val="center"/>
          </w:tcPr>
          <w:p w14:paraId="1735BAF7" w14:textId="77777777" w:rsidR="00C707B9" w:rsidRPr="00847C67" w:rsidRDefault="00C707B9" w:rsidP="00652CFD">
            <w:pPr>
              <w:spacing w:before="0" w:after="0" w:line="276" w:lineRule="auto"/>
              <w:rPr>
                <w:sz w:val="20"/>
              </w:rPr>
            </w:pPr>
          </w:p>
        </w:tc>
        <w:tc>
          <w:tcPr>
            <w:tcW w:w="728" w:type="pct"/>
            <w:gridSpan w:val="2"/>
            <w:shd w:val="clear" w:color="auto" w:fill="auto"/>
            <w:vAlign w:val="center"/>
          </w:tcPr>
          <w:p w14:paraId="03524577" w14:textId="77777777" w:rsidR="00C707B9" w:rsidRPr="00E232BB" w:rsidRDefault="00C707B9" w:rsidP="00652CFD">
            <w:pPr>
              <w:spacing w:before="0" w:after="0" w:line="276" w:lineRule="auto"/>
              <w:rPr>
                <w:sz w:val="20"/>
              </w:rPr>
            </w:pPr>
            <w:r w:rsidRPr="00E232BB">
              <w:rPr>
                <w:sz w:val="20"/>
              </w:rPr>
              <w:t>regNum</w:t>
            </w:r>
          </w:p>
        </w:tc>
        <w:tc>
          <w:tcPr>
            <w:tcW w:w="201" w:type="pct"/>
            <w:gridSpan w:val="2"/>
            <w:shd w:val="clear" w:color="auto" w:fill="auto"/>
            <w:vAlign w:val="center"/>
          </w:tcPr>
          <w:p w14:paraId="063F8E65" w14:textId="77777777" w:rsidR="00C707B9" w:rsidRPr="00E232BB" w:rsidRDefault="00C707B9" w:rsidP="00652CFD">
            <w:pPr>
              <w:spacing w:before="0" w:after="0" w:line="276" w:lineRule="auto"/>
              <w:jc w:val="center"/>
              <w:rPr>
                <w:sz w:val="20"/>
              </w:rPr>
            </w:pPr>
            <w:r w:rsidRPr="00E232BB">
              <w:rPr>
                <w:sz w:val="20"/>
              </w:rPr>
              <w:t>O</w:t>
            </w:r>
          </w:p>
        </w:tc>
        <w:tc>
          <w:tcPr>
            <w:tcW w:w="509" w:type="pct"/>
            <w:gridSpan w:val="2"/>
            <w:shd w:val="clear" w:color="auto" w:fill="auto"/>
            <w:vAlign w:val="center"/>
          </w:tcPr>
          <w:p w14:paraId="4F4679F5" w14:textId="77777777" w:rsidR="00C707B9" w:rsidRPr="00E232BB" w:rsidRDefault="00C707B9" w:rsidP="00652CFD">
            <w:pPr>
              <w:spacing w:before="0" w:after="0" w:line="276" w:lineRule="auto"/>
              <w:jc w:val="center"/>
              <w:rPr>
                <w:sz w:val="20"/>
              </w:rPr>
            </w:pPr>
            <w:r w:rsidRPr="00E232BB">
              <w:rPr>
                <w:sz w:val="20"/>
              </w:rPr>
              <w:t>T</w:t>
            </w:r>
          </w:p>
        </w:tc>
        <w:tc>
          <w:tcPr>
            <w:tcW w:w="1389" w:type="pct"/>
            <w:gridSpan w:val="2"/>
            <w:shd w:val="clear" w:color="auto" w:fill="auto"/>
            <w:vAlign w:val="center"/>
          </w:tcPr>
          <w:p w14:paraId="5DC17E7D" w14:textId="77777777" w:rsidR="00C707B9" w:rsidRPr="00E232BB" w:rsidRDefault="009E18D3" w:rsidP="00652CFD">
            <w:pPr>
              <w:spacing w:before="0" w:after="0" w:line="276" w:lineRule="auto"/>
              <w:rPr>
                <w:sz w:val="20"/>
              </w:rPr>
            </w:pPr>
            <w:r>
              <w:rPr>
                <w:sz w:val="20"/>
              </w:rPr>
              <w:t>Код по СПЗ</w:t>
            </w:r>
          </w:p>
        </w:tc>
        <w:tc>
          <w:tcPr>
            <w:tcW w:w="1386" w:type="pct"/>
            <w:gridSpan w:val="2"/>
            <w:shd w:val="clear" w:color="auto" w:fill="auto"/>
            <w:vAlign w:val="center"/>
          </w:tcPr>
          <w:p w14:paraId="631E71CD" w14:textId="77777777" w:rsidR="00C707B9" w:rsidRPr="00E232BB" w:rsidRDefault="00C707B9"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C707B9" w:rsidRPr="001A4780" w14:paraId="7F9A58D1" w14:textId="77777777" w:rsidTr="004B0BFC">
        <w:trPr>
          <w:gridAfter w:val="1"/>
          <w:wAfter w:w="45" w:type="pct"/>
        </w:trPr>
        <w:tc>
          <w:tcPr>
            <w:tcW w:w="742" w:type="pct"/>
            <w:gridSpan w:val="2"/>
            <w:shd w:val="clear" w:color="auto" w:fill="auto"/>
          </w:tcPr>
          <w:p w14:paraId="0F92F337" w14:textId="77777777" w:rsidR="00C707B9" w:rsidRPr="00E232BB" w:rsidRDefault="00C707B9" w:rsidP="00652CFD">
            <w:pPr>
              <w:spacing w:before="0" w:after="0" w:line="276" w:lineRule="auto"/>
              <w:rPr>
                <w:sz w:val="20"/>
              </w:rPr>
            </w:pPr>
          </w:p>
        </w:tc>
        <w:tc>
          <w:tcPr>
            <w:tcW w:w="728" w:type="pct"/>
            <w:gridSpan w:val="2"/>
            <w:shd w:val="clear" w:color="auto" w:fill="auto"/>
          </w:tcPr>
          <w:p w14:paraId="138950E3" w14:textId="77777777" w:rsidR="00C707B9" w:rsidRDefault="00C707B9" w:rsidP="00652CFD">
            <w:pPr>
              <w:spacing w:before="0" w:after="0" w:line="276" w:lineRule="auto"/>
              <w:rPr>
                <w:sz w:val="20"/>
                <w:lang w:eastAsia="en-US"/>
              </w:rPr>
            </w:pPr>
            <w:r>
              <w:rPr>
                <w:sz w:val="20"/>
                <w:lang w:eastAsia="en-US"/>
              </w:rPr>
              <w:t>consRegistryNum</w:t>
            </w:r>
          </w:p>
        </w:tc>
        <w:tc>
          <w:tcPr>
            <w:tcW w:w="201" w:type="pct"/>
            <w:gridSpan w:val="2"/>
            <w:shd w:val="clear" w:color="auto" w:fill="auto"/>
          </w:tcPr>
          <w:p w14:paraId="15F0C805" w14:textId="77777777" w:rsidR="00C707B9" w:rsidRDefault="00C707B9" w:rsidP="00652CFD">
            <w:pPr>
              <w:spacing w:before="0" w:after="0" w:line="276" w:lineRule="auto"/>
              <w:jc w:val="center"/>
              <w:rPr>
                <w:sz w:val="20"/>
                <w:lang w:eastAsia="en-US"/>
              </w:rPr>
            </w:pPr>
            <w:r>
              <w:rPr>
                <w:sz w:val="20"/>
                <w:lang w:eastAsia="en-US"/>
              </w:rPr>
              <w:t>Н</w:t>
            </w:r>
          </w:p>
        </w:tc>
        <w:tc>
          <w:tcPr>
            <w:tcW w:w="509" w:type="pct"/>
            <w:gridSpan w:val="2"/>
            <w:shd w:val="clear" w:color="auto" w:fill="auto"/>
          </w:tcPr>
          <w:p w14:paraId="51361A18" w14:textId="77777777" w:rsidR="00C707B9" w:rsidRDefault="00C707B9" w:rsidP="00652CFD">
            <w:pPr>
              <w:spacing w:before="0" w:after="0" w:line="276" w:lineRule="auto"/>
              <w:jc w:val="center"/>
              <w:rPr>
                <w:sz w:val="20"/>
                <w:lang w:eastAsia="en-US"/>
              </w:rPr>
            </w:pPr>
            <w:r>
              <w:rPr>
                <w:sz w:val="20"/>
                <w:lang w:eastAsia="en-US"/>
              </w:rPr>
              <w:t>T(8)</w:t>
            </w:r>
          </w:p>
        </w:tc>
        <w:tc>
          <w:tcPr>
            <w:tcW w:w="1389" w:type="pct"/>
            <w:gridSpan w:val="2"/>
            <w:shd w:val="clear" w:color="auto" w:fill="auto"/>
          </w:tcPr>
          <w:p w14:paraId="2393DFFD"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86" w:type="pct"/>
            <w:gridSpan w:val="2"/>
            <w:shd w:val="clear" w:color="auto" w:fill="auto"/>
          </w:tcPr>
          <w:p w14:paraId="7B04BB82" w14:textId="77777777" w:rsidR="00C707B9" w:rsidRDefault="00C707B9" w:rsidP="00652CFD">
            <w:pPr>
              <w:spacing w:before="0" w:after="0" w:line="276" w:lineRule="auto"/>
              <w:rPr>
                <w:sz w:val="20"/>
                <w:lang w:eastAsia="en-US"/>
              </w:rPr>
            </w:pPr>
            <w:r>
              <w:rPr>
                <w:sz w:val="20"/>
                <w:lang w:eastAsia="en-US"/>
              </w:rPr>
              <w:t xml:space="preserve">Идентификация организации по коду Сводного реестра осуществляется, в случае если </w:t>
            </w:r>
            <w:r>
              <w:rPr>
                <w:sz w:val="20"/>
                <w:lang w:eastAsia="en-US"/>
              </w:rPr>
              <w:lastRenderedPageBreak/>
              <w:t>в поле «Код по СПЗ» указано значение «00000000000».</w:t>
            </w:r>
          </w:p>
        </w:tc>
      </w:tr>
      <w:tr w:rsidR="00C707B9" w:rsidRPr="001A4780" w14:paraId="2E756068" w14:textId="77777777" w:rsidTr="004B0BFC">
        <w:trPr>
          <w:gridAfter w:val="1"/>
          <w:wAfter w:w="45" w:type="pct"/>
        </w:trPr>
        <w:tc>
          <w:tcPr>
            <w:tcW w:w="742" w:type="pct"/>
            <w:gridSpan w:val="2"/>
            <w:shd w:val="clear" w:color="auto" w:fill="auto"/>
            <w:vAlign w:val="center"/>
          </w:tcPr>
          <w:p w14:paraId="5F4E4E06" w14:textId="77777777" w:rsidR="00C707B9" w:rsidRPr="00847C67" w:rsidRDefault="00C707B9" w:rsidP="00652CFD">
            <w:pPr>
              <w:spacing w:before="0" w:after="0" w:line="276" w:lineRule="auto"/>
              <w:rPr>
                <w:sz w:val="20"/>
              </w:rPr>
            </w:pPr>
          </w:p>
        </w:tc>
        <w:tc>
          <w:tcPr>
            <w:tcW w:w="728" w:type="pct"/>
            <w:gridSpan w:val="2"/>
            <w:shd w:val="clear" w:color="auto" w:fill="auto"/>
            <w:vAlign w:val="center"/>
          </w:tcPr>
          <w:p w14:paraId="5A141F02" w14:textId="77777777" w:rsidR="00C707B9" w:rsidRPr="00E232BB" w:rsidRDefault="00C707B9" w:rsidP="00652CFD">
            <w:pPr>
              <w:spacing w:before="0" w:after="0" w:line="276" w:lineRule="auto"/>
              <w:rPr>
                <w:sz w:val="20"/>
              </w:rPr>
            </w:pPr>
            <w:r w:rsidRPr="00E232BB">
              <w:rPr>
                <w:sz w:val="20"/>
              </w:rPr>
              <w:t>fullName</w:t>
            </w:r>
          </w:p>
        </w:tc>
        <w:tc>
          <w:tcPr>
            <w:tcW w:w="201" w:type="pct"/>
            <w:gridSpan w:val="2"/>
            <w:shd w:val="clear" w:color="auto" w:fill="auto"/>
            <w:vAlign w:val="center"/>
          </w:tcPr>
          <w:p w14:paraId="50F67FF8" w14:textId="77777777" w:rsidR="00C707B9" w:rsidRPr="00E232BB" w:rsidRDefault="00C707B9"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1B982AAF" w14:textId="77777777" w:rsidR="00C707B9" w:rsidRPr="00E232BB" w:rsidRDefault="00C707B9" w:rsidP="00652CFD">
            <w:pPr>
              <w:spacing w:before="0" w:after="0" w:line="276" w:lineRule="auto"/>
              <w:jc w:val="center"/>
              <w:rPr>
                <w:sz w:val="20"/>
              </w:rPr>
            </w:pPr>
            <w:r w:rsidRPr="00E232BB">
              <w:rPr>
                <w:sz w:val="20"/>
              </w:rPr>
              <w:t>T(1-2000)</w:t>
            </w:r>
          </w:p>
        </w:tc>
        <w:tc>
          <w:tcPr>
            <w:tcW w:w="1389" w:type="pct"/>
            <w:gridSpan w:val="2"/>
            <w:shd w:val="clear" w:color="auto" w:fill="auto"/>
            <w:vAlign w:val="center"/>
          </w:tcPr>
          <w:p w14:paraId="37AA2A08" w14:textId="77777777" w:rsidR="00C707B9" w:rsidRPr="00E232BB" w:rsidRDefault="00C707B9" w:rsidP="00652CFD">
            <w:pPr>
              <w:spacing w:before="0" w:after="0" w:line="276" w:lineRule="auto"/>
              <w:rPr>
                <w:sz w:val="20"/>
              </w:rPr>
            </w:pPr>
            <w:r w:rsidRPr="00E232BB">
              <w:rPr>
                <w:sz w:val="20"/>
              </w:rPr>
              <w:t>Полное наименование</w:t>
            </w:r>
          </w:p>
        </w:tc>
        <w:tc>
          <w:tcPr>
            <w:tcW w:w="1386" w:type="pct"/>
            <w:gridSpan w:val="2"/>
            <w:shd w:val="clear" w:color="auto" w:fill="auto"/>
            <w:vAlign w:val="center"/>
          </w:tcPr>
          <w:p w14:paraId="161B4010" w14:textId="77777777" w:rsidR="00C707B9" w:rsidRPr="00E232BB" w:rsidRDefault="00C707B9"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14:paraId="3D41921E" w14:textId="77777777" w:rsidTr="004B0BFC">
        <w:trPr>
          <w:gridAfter w:val="1"/>
          <w:wAfter w:w="45" w:type="pct"/>
        </w:trPr>
        <w:tc>
          <w:tcPr>
            <w:tcW w:w="742" w:type="pct"/>
            <w:gridSpan w:val="2"/>
            <w:shd w:val="clear" w:color="auto" w:fill="auto"/>
            <w:vAlign w:val="center"/>
          </w:tcPr>
          <w:p w14:paraId="68005144"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6F3A9596" w14:textId="77777777" w:rsidR="00653606" w:rsidRPr="00E232BB" w:rsidRDefault="00653606" w:rsidP="00652CFD">
            <w:pPr>
              <w:spacing w:before="0" w:after="0" w:line="276" w:lineRule="auto"/>
              <w:rPr>
                <w:sz w:val="20"/>
              </w:rPr>
            </w:pPr>
            <w:r>
              <w:rPr>
                <w:sz w:val="20"/>
                <w:lang w:val="en-US"/>
              </w:rPr>
              <w:t>short</w:t>
            </w:r>
            <w:r w:rsidRPr="00E232BB">
              <w:rPr>
                <w:sz w:val="20"/>
              </w:rPr>
              <w:t>Name</w:t>
            </w:r>
          </w:p>
        </w:tc>
        <w:tc>
          <w:tcPr>
            <w:tcW w:w="201" w:type="pct"/>
            <w:gridSpan w:val="2"/>
            <w:shd w:val="clear" w:color="auto" w:fill="auto"/>
            <w:vAlign w:val="center"/>
          </w:tcPr>
          <w:p w14:paraId="35898D4F"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78FEE63D" w14:textId="77777777" w:rsidR="00653606" w:rsidRPr="00E232BB" w:rsidRDefault="00653606" w:rsidP="00652CFD">
            <w:pPr>
              <w:spacing w:before="0" w:after="0" w:line="276" w:lineRule="auto"/>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14:paraId="65D3AA7E" w14:textId="77777777" w:rsidR="00653606" w:rsidRPr="00E232BB" w:rsidRDefault="00653606" w:rsidP="00652CFD">
            <w:pPr>
              <w:spacing w:before="0" w:after="0" w:line="276" w:lineRule="auto"/>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14:paraId="04409931"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3C07A1B5" w14:textId="77777777" w:rsidTr="004B0BFC">
        <w:trPr>
          <w:gridAfter w:val="1"/>
          <w:wAfter w:w="45" w:type="pct"/>
        </w:trPr>
        <w:tc>
          <w:tcPr>
            <w:tcW w:w="742" w:type="pct"/>
            <w:gridSpan w:val="2"/>
            <w:shd w:val="clear" w:color="auto" w:fill="auto"/>
            <w:vAlign w:val="center"/>
          </w:tcPr>
          <w:p w14:paraId="178F4DE9"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6FACA248" w14:textId="77777777" w:rsidR="00653606" w:rsidRPr="00E232BB" w:rsidRDefault="00653606" w:rsidP="00652CFD">
            <w:pPr>
              <w:spacing w:before="0" w:after="0" w:line="276" w:lineRule="auto"/>
              <w:rPr>
                <w:sz w:val="20"/>
              </w:rPr>
            </w:pPr>
            <w:r w:rsidRPr="00A85A77">
              <w:rPr>
                <w:sz w:val="20"/>
              </w:rPr>
              <w:t>INN</w:t>
            </w:r>
          </w:p>
        </w:tc>
        <w:tc>
          <w:tcPr>
            <w:tcW w:w="201" w:type="pct"/>
            <w:gridSpan w:val="2"/>
            <w:shd w:val="clear" w:color="auto" w:fill="auto"/>
            <w:vAlign w:val="center"/>
          </w:tcPr>
          <w:p w14:paraId="4CDA9EAA"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7A05B8FF" w14:textId="77777777" w:rsidR="00653606" w:rsidRPr="00E232BB" w:rsidRDefault="00653606" w:rsidP="00652CFD">
            <w:pPr>
              <w:spacing w:before="0" w:after="0" w:line="276" w:lineRule="auto"/>
              <w:jc w:val="center"/>
              <w:rPr>
                <w:sz w:val="20"/>
              </w:rPr>
            </w:pPr>
            <w:r>
              <w:rPr>
                <w:sz w:val="20"/>
              </w:rPr>
              <w:t>T(10</w:t>
            </w:r>
            <w:r w:rsidRPr="00E232BB">
              <w:rPr>
                <w:sz w:val="20"/>
              </w:rPr>
              <w:t>)</w:t>
            </w:r>
          </w:p>
        </w:tc>
        <w:tc>
          <w:tcPr>
            <w:tcW w:w="1389" w:type="pct"/>
            <w:gridSpan w:val="2"/>
            <w:shd w:val="clear" w:color="auto" w:fill="auto"/>
            <w:vAlign w:val="center"/>
          </w:tcPr>
          <w:p w14:paraId="4896F54A" w14:textId="77777777" w:rsidR="00653606" w:rsidRPr="00E232BB" w:rsidRDefault="00653606" w:rsidP="00652CFD">
            <w:pPr>
              <w:spacing w:before="0" w:after="0" w:line="276" w:lineRule="auto"/>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14:paraId="624CEC07"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611FA923" w14:textId="77777777" w:rsidTr="004B0BFC">
        <w:trPr>
          <w:gridAfter w:val="1"/>
          <w:wAfter w:w="45" w:type="pct"/>
        </w:trPr>
        <w:tc>
          <w:tcPr>
            <w:tcW w:w="742" w:type="pct"/>
            <w:gridSpan w:val="2"/>
            <w:shd w:val="clear" w:color="auto" w:fill="auto"/>
            <w:vAlign w:val="center"/>
          </w:tcPr>
          <w:p w14:paraId="0BD37C71"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4B59ACCE" w14:textId="77777777" w:rsidR="00653606" w:rsidRPr="00E232BB" w:rsidRDefault="00653606" w:rsidP="00652CFD">
            <w:pPr>
              <w:spacing w:before="0" w:after="0" w:line="276" w:lineRule="auto"/>
              <w:rPr>
                <w:sz w:val="20"/>
              </w:rPr>
            </w:pPr>
            <w:r w:rsidRPr="00A85A77">
              <w:rPr>
                <w:sz w:val="20"/>
              </w:rPr>
              <w:t>KPP</w:t>
            </w:r>
          </w:p>
        </w:tc>
        <w:tc>
          <w:tcPr>
            <w:tcW w:w="201" w:type="pct"/>
            <w:gridSpan w:val="2"/>
            <w:shd w:val="clear" w:color="auto" w:fill="auto"/>
            <w:vAlign w:val="center"/>
          </w:tcPr>
          <w:p w14:paraId="4A4725B0"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267DBC63" w14:textId="77777777" w:rsidR="00653606" w:rsidRPr="00E232BB" w:rsidRDefault="00653606" w:rsidP="00652CFD">
            <w:pPr>
              <w:spacing w:before="0" w:after="0" w:line="276" w:lineRule="auto"/>
              <w:jc w:val="center"/>
              <w:rPr>
                <w:sz w:val="20"/>
              </w:rPr>
            </w:pPr>
            <w:r>
              <w:rPr>
                <w:sz w:val="20"/>
              </w:rPr>
              <w:t>T(9</w:t>
            </w:r>
            <w:r w:rsidRPr="00E232BB">
              <w:rPr>
                <w:sz w:val="20"/>
              </w:rPr>
              <w:t>)</w:t>
            </w:r>
          </w:p>
        </w:tc>
        <w:tc>
          <w:tcPr>
            <w:tcW w:w="1389" w:type="pct"/>
            <w:gridSpan w:val="2"/>
            <w:shd w:val="clear" w:color="auto" w:fill="auto"/>
            <w:vAlign w:val="center"/>
          </w:tcPr>
          <w:p w14:paraId="40B0E793" w14:textId="77777777" w:rsidR="00653606" w:rsidRPr="00E232BB" w:rsidRDefault="00653606" w:rsidP="00652CFD">
            <w:pPr>
              <w:spacing w:before="0" w:after="0" w:line="276" w:lineRule="auto"/>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14:paraId="5DB0C26D"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1299AFA6" w14:textId="77777777" w:rsidTr="004B0BFC">
        <w:trPr>
          <w:gridAfter w:val="1"/>
          <w:wAfter w:w="45" w:type="pct"/>
        </w:trPr>
        <w:tc>
          <w:tcPr>
            <w:tcW w:w="742" w:type="pct"/>
            <w:gridSpan w:val="2"/>
            <w:shd w:val="clear" w:color="auto" w:fill="auto"/>
            <w:vAlign w:val="center"/>
          </w:tcPr>
          <w:p w14:paraId="16A87FE1"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593E9E3F" w14:textId="77777777" w:rsidR="00653606" w:rsidRPr="00E232BB" w:rsidRDefault="00653606" w:rsidP="00652CFD">
            <w:pPr>
              <w:spacing w:before="0" w:after="0" w:line="276" w:lineRule="auto"/>
              <w:rPr>
                <w:sz w:val="20"/>
              </w:rPr>
            </w:pPr>
            <w:r w:rsidRPr="00A85A77">
              <w:rPr>
                <w:sz w:val="20"/>
              </w:rPr>
              <w:t>address</w:t>
            </w:r>
          </w:p>
        </w:tc>
        <w:tc>
          <w:tcPr>
            <w:tcW w:w="201" w:type="pct"/>
            <w:gridSpan w:val="2"/>
            <w:shd w:val="clear" w:color="auto" w:fill="auto"/>
            <w:vAlign w:val="center"/>
          </w:tcPr>
          <w:p w14:paraId="5249C9FA"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73D655A8" w14:textId="798BAC32" w:rsidR="00653606" w:rsidRPr="00E232BB" w:rsidRDefault="00653606"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389" w:type="pct"/>
            <w:gridSpan w:val="2"/>
            <w:shd w:val="clear" w:color="auto" w:fill="auto"/>
            <w:vAlign w:val="center"/>
          </w:tcPr>
          <w:p w14:paraId="00A10612" w14:textId="77777777" w:rsidR="00653606" w:rsidRPr="00E232BB" w:rsidRDefault="00653606"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14:paraId="3C7293B7"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FF40F3" w:rsidRPr="001A4780" w14:paraId="2BDFCB15" w14:textId="77777777" w:rsidTr="004B0BFC">
        <w:trPr>
          <w:gridAfter w:val="1"/>
          <w:wAfter w:w="45" w:type="pct"/>
        </w:trPr>
        <w:tc>
          <w:tcPr>
            <w:tcW w:w="4955" w:type="pct"/>
            <w:gridSpan w:val="12"/>
            <w:shd w:val="clear" w:color="auto" w:fill="auto"/>
            <w:vAlign w:val="center"/>
          </w:tcPr>
          <w:p w14:paraId="2CF41BEB" w14:textId="77777777" w:rsidR="00FF40F3" w:rsidRPr="00112F33" w:rsidRDefault="00FF40F3" w:rsidP="00652CFD">
            <w:pPr>
              <w:spacing w:before="0" w:after="0" w:line="276" w:lineRule="auto"/>
              <w:jc w:val="center"/>
              <w:rPr>
                <w:b/>
                <w:sz w:val="20"/>
              </w:rPr>
            </w:pPr>
            <w:r w:rsidRPr="00112F33">
              <w:rPr>
                <w:b/>
                <w:sz w:val="20"/>
              </w:rPr>
              <w:t xml:space="preserve">Оператор </w:t>
            </w:r>
            <w:r>
              <w:rPr>
                <w:b/>
                <w:sz w:val="20"/>
              </w:rPr>
              <w:t>ЭП</w:t>
            </w:r>
          </w:p>
        </w:tc>
      </w:tr>
      <w:tr w:rsidR="00FF40F3" w:rsidRPr="001A4780" w14:paraId="269AF5BF" w14:textId="77777777" w:rsidTr="004B0BFC">
        <w:trPr>
          <w:gridAfter w:val="1"/>
          <w:wAfter w:w="45" w:type="pct"/>
        </w:trPr>
        <w:tc>
          <w:tcPr>
            <w:tcW w:w="742" w:type="pct"/>
            <w:gridSpan w:val="2"/>
            <w:shd w:val="clear" w:color="auto" w:fill="auto"/>
            <w:vAlign w:val="center"/>
          </w:tcPr>
          <w:p w14:paraId="437EADC2" w14:textId="77777777" w:rsidR="00FF40F3" w:rsidRPr="00112F33" w:rsidRDefault="00FF40F3" w:rsidP="00652CFD">
            <w:pPr>
              <w:spacing w:before="0" w:after="0" w:line="276" w:lineRule="auto"/>
              <w:rPr>
                <w:b/>
                <w:sz w:val="20"/>
              </w:rPr>
            </w:pPr>
            <w:r w:rsidRPr="00112F33">
              <w:rPr>
                <w:b/>
                <w:sz w:val="20"/>
              </w:rPr>
              <w:t>EP</w:t>
            </w:r>
          </w:p>
        </w:tc>
        <w:tc>
          <w:tcPr>
            <w:tcW w:w="728" w:type="pct"/>
            <w:gridSpan w:val="2"/>
            <w:shd w:val="clear" w:color="auto" w:fill="auto"/>
            <w:vAlign w:val="center"/>
          </w:tcPr>
          <w:p w14:paraId="6DDCD01A" w14:textId="77777777" w:rsidR="00FF40F3" w:rsidRPr="00847C67" w:rsidRDefault="00FF40F3" w:rsidP="00652CFD">
            <w:pPr>
              <w:spacing w:before="0" w:after="0" w:line="276" w:lineRule="auto"/>
              <w:rPr>
                <w:sz w:val="20"/>
              </w:rPr>
            </w:pPr>
          </w:p>
        </w:tc>
        <w:tc>
          <w:tcPr>
            <w:tcW w:w="710" w:type="pct"/>
            <w:gridSpan w:val="4"/>
            <w:shd w:val="clear" w:color="auto" w:fill="auto"/>
            <w:vAlign w:val="center"/>
          </w:tcPr>
          <w:p w14:paraId="4B287379" w14:textId="77777777" w:rsidR="00FF40F3" w:rsidRPr="00847C67" w:rsidRDefault="00FF40F3" w:rsidP="00652CFD">
            <w:pPr>
              <w:spacing w:before="0" w:after="0" w:line="276" w:lineRule="auto"/>
              <w:jc w:val="center"/>
              <w:rPr>
                <w:sz w:val="20"/>
              </w:rPr>
            </w:pPr>
          </w:p>
        </w:tc>
        <w:tc>
          <w:tcPr>
            <w:tcW w:w="1389" w:type="pct"/>
            <w:gridSpan w:val="2"/>
            <w:shd w:val="clear" w:color="auto" w:fill="auto"/>
            <w:vAlign w:val="center"/>
          </w:tcPr>
          <w:p w14:paraId="69E2D6E0" w14:textId="77777777" w:rsidR="00FF40F3" w:rsidRPr="00847C67" w:rsidRDefault="00FF40F3" w:rsidP="00652CFD">
            <w:pPr>
              <w:spacing w:before="0" w:after="0" w:line="276" w:lineRule="auto"/>
              <w:rPr>
                <w:sz w:val="20"/>
              </w:rPr>
            </w:pPr>
          </w:p>
        </w:tc>
        <w:tc>
          <w:tcPr>
            <w:tcW w:w="1386" w:type="pct"/>
            <w:gridSpan w:val="2"/>
            <w:shd w:val="clear" w:color="auto" w:fill="auto"/>
            <w:vAlign w:val="center"/>
          </w:tcPr>
          <w:p w14:paraId="3E5A3B1F" w14:textId="77777777" w:rsidR="00FF40F3" w:rsidRPr="008D100A" w:rsidRDefault="00FF40F3" w:rsidP="00652CFD">
            <w:pPr>
              <w:spacing w:before="0" w:after="0" w:line="276" w:lineRule="auto"/>
              <w:rPr>
                <w:sz w:val="20"/>
              </w:rPr>
            </w:pPr>
          </w:p>
        </w:tc>
      </w:tr>
      <w:tr w:rsidR="00C707B9" w:rsidRPr="001A4780" w14:paraId="735EA1B1" w14:textId="77777777" w:rsidTr="004B0BFC">
        <w:trPr>
          <w:gridAfter w:val="1"/>
          <w:wAfter w:w="45" w:type="pct"/>
        </w:trPr>
        <w:tc>
          <w:tcPr>
            <w:tcW w:w="742" w:type="pct"/>
            <w:gridSpan w:val="2"/>
            <w:shd w:val="clear" w:color="auto" w:fill="auto"/>
            <w:vAlign w:val="center"/>
          </w:tcPr>
          <w:p w14:paraId="21D25FEE" w14:textId="77777777" w:rsidR="00C707B9" w:rsidRPr="00086934" w:rsidRDefault="00C707B9" w:rsidP="00652CFD">
            <w:pPr>
              <w:spacing w:before="0" w:after="0" w:line="276" w:lineRule="auto"/>
              <w:rPr>
                <w:sz w:val="20"/>
              </w:rPr>
            </w:pPr>
          </w:p>
        </w:tc>
        <w:tc>
          <w:tcPr>
            <w:tcW w:w="728" w:type="pct"/>
            <w:gridSpan w:val="2"/>
            <w:shd w:val="clear" w:color="auto" w:fill="auto"/>
            <w:vAlign w:val="center"/>
          </w:tcPr>
          <w:p w14:paraId="1EB6E223" w14:textId="77777777" w:rsidR="00C707B9" w:rsidRPr="00E232BB" w:rsidRDefault="00C707B9" w:rsidP="00652CFD">
            <w:pPr>
              <w:spacing w:before="0" w:after="0" w:line="276" w:lineRule="auto"/>
              <w:rPr>
                <w:sz w:val="20"/>
              </w:rPr>
            </w:pPr>
            <w:r w:rsidRPr="00E232BB">
              <w:rPr>
                <w:sz w:val="20"/>
              </w:rPr>
              <w:t>regNum</w:t>
            </w:r>
          </w:p>
        </w:tc>
        <w:tc>
          <w:tcPr>
            <w:tcW w:w="201" w:type="pct"/>
            <w:gridSpan w:val="2"/>
            <w:shd w:val="clear" w:color="auto" w:fill="auto"/>
            <w:vAlign w:val="center"/>
          </w:tcPr>
          <w:p w14:paraId="690E26CA" w14:textId="77777777" w:rsidR="00C707B9" w:rsidRPr="00E232BB" w:rsidRDefault="00C707B9" w:rsidP="00652CFD">
            <w:pPr>
              <w:spacing w:before="0" w:after="0" w:line="276" w:lineRule="auto"/>
              <w:jc w:val="center"/>
              <w:rPr>
                <w:sz w:val="20"/>
              </w:rPr>
            </w:pPr>
            <w:r w:rsidRPr="00E232BB">
              <w:rPr>
                <w:sz w:val="20"/>
              </w:rPr>
              <w:t>O</w:t>
            </w:r>
          </w:p>
        </w:tc>
        <w:tc>
          <w:tcPr>
            <w:tcW w:w="509" w:type="pct"/>
            <w:gridSpan w:val="2"/>
            <w:shd w:val="clear" w:color="auto" w:fill="auto"/>
            <w:vAlign w:val="center"/>
          </w:tcPr>
          <w:p w14:paraId="5EF2F78F" w14:textId="77777777" w:rsidR="00C707B9" w:rsidRPr="00E232BB" w:rsidRDefault="00C707B9" w:rsidP="00652CFD">
            <w:pPr>
              <w:spacing w:before="0" w:after="0" w:line="276" w:lineRule="auto"/>
              <w:jc w:val="center"/>
              <w:rPr>
                <w:sz w:val="20"/>
              </w:rPr>
            </w:pPr>
            <w:r w:rsidRPr="00E232BB">
              <w:rPr>
                <w:sz w:val="20"/>
              </w:rPr>
              <w:t>T</w:t>
            </w:r>
          </w:p>
        </w:tc>
        <w:tc>
          <w:tcPr>
            <w:tcW w:w="1389" w:type="pct"/>
            <w:gridSpan w:val="2"/>
            <w:shd w:val="clear" w:color="auto" w:fill="auto"/>
            <w:vAlign w:val="center"/>
          </w:tcPr>
          <w:p w14:paraId="2A102389" w14:textId="77777777" w:rsidR="00C707B9" w:rsidRPr="00E232BB" w:rsidRDefault="009E18D3" w:rsidP="00652CFD">
            <w:pPr>
              <w:spacing w:before="0" w:after="0" w:line="276" w:lineRule="auto"/>
              <w:rPr>
                <w:sz w:val="20"/>
              </w:rPr>
            </w:pPr>
            <w:r>
              <w:rPr>
                <w:sz w:val="20"/>
              </w:rPr>
              <w:t>Код по СПЗ</w:t>
            </w:r>
          </w:p>
        </w:tc>
        <w:tc>
          <w:tcPr>
            <w:tcW w:w="1386" w:type="pct"/>
            <w:gridSpan w:val="2"/>
            <w:shd w:val="clear" w:color="auto" w:fill="auto"/>
            <w:vAlign w:val="center"/>
          </w:tcPr>
          <w:p w14:paraId="482FF88A" w14:textId="77777777" w:rsidR="00C707B9" w:rsidRPr="00E232BB" w:rsidRDefault="00C707B9"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C707B9" w:rsidRPr="001A4780" w14:paraId="685FEFF8" w14:textId="77777777" w:rsidTr="004B0BFC">
        <w:trPr>
          <w:gridAfter w:val="1"/>
          <w:wAfter w:w="45" w:type="pct"/>
        </w:trPr>
        <w:tc>
          <w:tcPr>
            <w:tcW w:w="742" w:type="pct"/>
            <w:gridSpan w:val="2"/>
            <w:shd w:val="clear" w:color="auto" w:fill="auto"/>
          </w:tcPr>
          <w:p w14:paraId="106E0228" w14:textId="77777777" w:rsidR="00C707B9" w:rsidRPr="00E232BB" w:rsidRDefault="00C707B9" w:rsidP="00652CFD">
            <w:pPr>
              <w:spacing w:before="0" w:after="0" w:line="276" w:lineRule="auto"/>
              <w:rPr>
                <w:sz w:val="20"/>
              </w:rPr>
            </w:pPr>
          </w:p>
        </w:tc>
        <w:tc>
          <w:tcPr>
            <w:tcW w:w="728" w:type="pct"/>
            <w:gridSpan w:val="2"/>
            <w:shd w:val="clear" w:color="auto" w:fill="auto"/>
          </w:tcPr>
          <w:p w14:paraId="67557FF0" w14:textId="77777777" w:rsidR="00C707B9" w:rsidRDefault="00C707B9" w:rsidP="00652CFD">
            <w:pPr>
              <w:spacing w:before="0" w:after="0" w:line="276" w:lineRule="auto"/>
              <w:rPr>
                <w:sz w:val="20"/>
                <w:lang w:eastAsia="en-US"/>
              </w:rPr>
            </w:pPr>
            <w:r>
              <w:rPr>
                <w:sz w:val="20"/>
                <w:lang w:eastAsia="en-US"/>
              </w:rPr>
              <w:t>consRegistryNum</w:t>
            </w:r>
          </w:p>
        </w:tc>
        <w:tc>
          <w:tcPr>
            <w:tcW w:w="201" w:type="pct"/>
            <w:gridSpan w:val="2"/>
            <w:shd w:val="clear" w:color="auto" w:fill="auto"/>
          </w:tcPr>
          <w:p w14:paraId="5619F7FF" w14:textId="77777777" w:rsidR="00C707B9" w:rsidRDefault="00C707B9" w:rsidP="00652CFD">
            <w:pPr>
              <w:spacing w:before="0" w:after="0" w:line="276" w:lineRule="auto"/>
              <w:jc w:val="center"/>
              <w:rPr>
                <w:sz w:val="20"/>
                <w:lang w:eastAsia="en-US"/>
              </w:rPr>
            </w:pPr>
            <w:r>
              <w:rPr>
                <w:sz w:val="20"/>
                <w:lang w:eastAsia="en-US"/>
              </w:rPr>
              <w:t>Н</w:t>
            </w:r>
          </w:p>
        </w:tc>
        <w:tc>
          <w:tcPr>
            <w:tcW w:w="509" w:type="pct"/>
            <w:gridSpan w:val="2"/>
            <w:shd w:val="clear" w:color="auto" w:fill="auto"/>
          </w:tcPr>
          <w:p w14:paraId="3D4BDB5C" w14:textId="77777777" w:rsidR="00C707B9" w:rsidRDefault="00C707B9" w:rsidP="00652CFD">
            <w:pPr>
              <w:spacing w:before="0" w:after="0" w:line="276" w:lineRule="auto"/>
              <w:jc w:val="center"/>
              <w:rPr>
                <w:sz w:val="20"/>
                <w:lang w:eastAsia="en-US"/>
              </w:rPr>
            </w:pPr>
            <w:r>
              <w:rPr>
                <w:sz w:val="20"/>
                <w:lang w:eastAsia="en-US"/>
              </w:rPr>
              <w:t>T(8)</w:t>
            </w:r>
          </w:p>
        </w:tc>
        <w:tc>
          <w:tcPr>
            <w:tcW w:w="1389" w:type="pct"/>
            <w:gridSpan w:val="2"/>
            <w:shd w:val="clear" w:color="auto" w:fill="auto"/>
          </w:tcPr>
          <w:p w14:paraId="222B3D94"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86" w:type="pct"/>
            <w:gridSpan w:val="2"/>
            <w:shd w:val="clear" w:color="auto" w:fill="auto"/>
          </w:tcPr>
          <w:p w14:paraId="6FE6127B"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14:paraId="0F0CC166" w14:textId="77777777" w:rsidTr="004B0BFC">
        <w:trPr>
          <w:gridAfter w:val="1"/>
          <w:wAfter w:w="45" w:type="pct"/>
        </w:trPr>
        <w:tc>
          <w:tcPr>
            <w:tcW w:w="742" w:type="pct"/>
            <w:gridSpan w:val="2"/>
            <w:shd w:val="clear" w:color="auto" w:fill="auto"/>
            <w:vAlign w:val="center"/>
          </w:tcPr>
          <w:p w14:paraId="4385DD87" w14:textId="77777777" w:rsidR="00C707B9" w:rsidRPr="00086934" w:rsidRDefault="00C707B9" w:rsidP="00652CFD">
            <w:pPr>
              <w:spacing w:before="0" w:after="0" w:line="276" w:lineRule="auto"/>
              <w:rPr>
                <w:sz w:val="20"/>
              </w:rPr>
            </w:pPr>
          </w:p>
        </w:tc>
        <w:tc>
          <w:tcPr>
            <w:tcW w:w="728" w:type="pct"/>
            <w:gridSpan w:val="2"/>
            <w:shd w:val="clear" w:color="auto" w:fill="auto"/>
            <w:vAlign w:val="center"/>
          </w:tcPr>
          <w:p w14:paraId="0190551F" w14:textId="77777777" w:rsidR="00C707B9" w:rsidRPr="00E232BB" w:rsidRDefault="00C707B9" w:rsidP="00652CFD">
            <w:pPr>
              <w:spacing w:before="0" w:after="0" w:line="276" w:lineRule="auto"/>
              <w:rPr>
                <w:sz w:val="20"/>
              </w:rPr>
            </w:pPr>
            <w:r w:rsidRPr="00E232BB">
              <w:rPr>
                <w:sz w:val="20"/>
              </w:rPr>
              <w:t>fullName</w:t>
            </w:r>
          </w:p>
        </w:tc>
        <w:tc>
          <w:tcPr>
            <w:tcW w:w="201" w:type="pct"/>
            <w:gridSpan w:val="2"/>
            <w:shd w:val="clear" w:color="auto" w:fill="auto"/>
            <w:vAlign w:val="center"/>
          </w:tcPr>
          <w:p w14:paraId="191E27E8" w14:textId="77777777" w:rsidR="00C707B9" w:rsidRPr="00E232BB" w:rsidRDefault="00C707B9"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34EDB81D" w14:textId="77777777" w:rsidR="00C707B9" w:rsidRPr="00E232BB" w:rsidRDefault="00C707B9" w:rsidP="00652CFD">
            <w:pPr>
              <w:spacing w:before="0" w:after="0" w:line="276" w:lineRule="auto"/>
              <w:jc w:val="center"/>
              <w:rPr>
                <w:sz w:val="20"/>
              </w:rPr>
            </w:pPr>
            <w:r w:rsidRPr="00E232BB">
              <w:rPr>
                <w:sz w:val="20"/>
              </w:rPr>
              <w:t>T(1-2000)</w:t>
            </w:r>
          </w:p>
        </w:tc>
        <w:tc>
          <w:tcPr>
            <w:tcW w:w="1389" w:type="pct"/>
            <w:gridSpan w:val="2"/>
            <w:shd w:val="clear" w:color="auto" w:fill="auto"/>
            <w:vAlign w:val="center"/>
          </w:tcPr>
          <w:p w14:paraId="1EBD04CB" w14:textId="77777777" w:rsidR="00C707B9" w:rsidRPr="00E232BB" w:rsidRDefault="00C707B9" w:rsidP="00652CFD">
            <w:pPr>
              <w:spacing w:before="0" w:after="0" w:line="276" w:lineRule="auto"/>
              <w:rPr>
                <w:sz w:val="20"/>
              </w:rPr>
            </w:pPr>
            <w:r w:rsidRPr="00E232BB">
              <w:rPr>
                <w:sz w:val="20"/>
              </w:rPr>
              <w:t>Полное наименование</w:t>
            </w:r>
          </w:p>
        </w:tc>
        <w:tc>
          <w:tcPr>
            <w:tcW w:w="1386" w:type="pct"/>
            <w:gridSpan w:val="2"/>
            <w:shd w:val="clear" w:color="auto" w:fill="auto"/>
            <w:vAlign w:val="center"/>
          </w:tcPr>
          <w:p w14:paraId="546DB02E" w14:textId="77777777" w:rsidR="00C707B9" w:rsidRPr="00E232BB" w:rsidRDefault="00C707B9"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14:paraId="1D699B95" w14:textId="77777777" w:rsidTr="004B0BFC">
        <w:trPr>
          <w:gridAfter w:val="1"/>
          <w:wAfter w:w="45" w:type="pct"/>
        </w:trPr>
        <w:tc>
          <w:tcPr>
            <w:tcW w:w="742" w:type="pct"/>
            <w:gridSpan w:val="2"/>
            <w:shd w:val="clear" w:color="auto" w:fill="auto"/>
            <w:vAlign w:val="center"/>
          </w:tcPr>
          <w:p w14:paraId="77641867"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56092A04" w14:textId="77777777" w:rsidR="00653606" w:rsidRPr="00E232BB" w:rsidRDefault="00653606" w:rsidP="00652CFD">
            <w:pPr>
              <w:spacing w:before="0" w:after="0" w:line="276" w:lineRule="auto"/>
              <w:rPr>
                <w:sz w:val="20"/>
              </w:rPr>
            </w:pPr>
            <w:r>
              <w:rPr>
                <w:sz w:val="20"/>
                <w:lang w:val="en-US"/>
              </w:rPr>
              <w:t>short</w:t>
            </w:r>
            <w:r w:rsidRPr="00E232BB">
              <w:rPr>
                <w:sz w:val="20"/>
              </w:rPr>
              <w:t>Name</w:t>
            </w:r>
          </w:p>
        </w:tc>
        <w:tc>
          <w:tcPr>
            <w:tcW w:w="201" w:type="pct"/>
            <w:gridSpan w:val="2"/>
            <w:shd w:val="clear" w:color="auto" w:fill="auto"/>
            <w:vAlign w:val="center"/>
          </w:tcPr>
          <w:p w14:paraId="389DCC5F"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18B62817" w14:textId="77777777" w:rsidR="00653606" w:rsidRPr="00E232BB" w:rsidRDefault="00653606" w:rsidP="00652CFD">
            <w:pPr>
              <w:spacing w:before="0" w:after="0" w:line="276" w:lineRule="auto"/>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14:paraId="1F2CAA16" w14:textId="77777777" w:rsidR="00653606" w:rsidRPr="00E232BB" w:rsidRDefault="00653606" w:rsidP="00652CFD">
            <w:pPr>
              <w:spacing w:before="0" w:after="0" w:line="276" w:lineRule="auto"/>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14:paraId="0F85DC85"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38BF956E" w14:textId="77777777" w:rsidTr="004B0BFC">
        <w:trPr>
          <w:gridAfter w:val="1"/>
          <w:wAfter w:w="45" w:type="pct"/>
        </w:trPr>
        <w:tc>
          <w:tcPr>
            <w:tcW w:w="742" w:type="pct"/>
            <w:gridSpan w:val="2"/>
            <w:shd w:val="clear" w:color="auto" w:fill="auto"/>
            <w:vAlign w:val="center"/>
          </w:tcPr>
          <w:p w14:paraId="77825E9E"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5F74DC24" w14:textId="77777777" w:rsidR="00653606" w:rsidRPr="00E232BB" w:rsidRDefault="00653606" w:rsidP="00652CFD">
            <w:pPr>
              <w:spacing w:before="0" w:after="0" w:line="276" w:lineRule="auto"/>
              <w:rPr>
                <w:sz w:val="20"/>
              </w:rPr>
            </w:pPr>
            <w:r w:rsidRPr="00A85A77">
              <w:rPr>
                <w:sz w:val="20"/>
              </w:rPr>
              <w:t>INN</w:t>
            </w:r>
          </w:p>
        </w:tc>
        <w:tc>
          <w:tcPr>
            <w:tcW w:w="201" w:type="pct"/>
            <w:gridSpan w:val="2"/>
            <w:shd w:val="clear" w:color="auto" w:fill="auto"/>
            <w:vAlign w:val="center"/>
          </w:tcPr>
          <w:p w14:paraId="212E3DF3"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060B6A33" w14:textId="77777777" w:rsidR="00653606" w:rsidRPr="00E232BB" w:rsidRDefault="00653606" w:rsidP="00652CFD">
            <w:pPr>
              <w:spacing w:before="0" w:after="0" w:line="276" w:lineRule="auto"/>
              <w:jc w:val="center"/>
              <w:rPr>
                <w:sz w:val="20"/>
              </w:rPr>
            </w:pPr>
            <w:r>
              <w:rPr>
                <w:sz w:val="20"/>
              </w:rPr>
              <w:t>T(10</w:t>
            </w:r>
            <w:r w:rsidRPr="00E232BB">
              <w:rPr>
                <w:sz w:val="20"/>
              </w:rPr>
              <w:t>)</w:t>
            </w:r>
          </w:p>
        </w:tc>
        <w:tc>
          <w:tcPr>
            <w:tcW w:w="1389" w:type="pct"/>
            <w:gridSpan w:val="2"/>
            <w:shd w:val="clear" w:color="auto" w:fill="auto"/>
            <w:vAlign w:val="center"/>
          </w:tcPr>
          <w:p w14:paraId="7EF5CE9C" w14:textId="77777777" w:rsidR="00653606" w:rsidRPr="00E232BB" w:rsidRDefault="00653606" w:rsidP="00652CFD">
            <w:pPr>
              <w:spacing w:before="0" w:after="0" w:line="276" w:lineRule="auto"/>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14:paraId="37043DB2"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090350C0" w14:textId="77777777" w:rsidTr="004B0BFC">
        <w:trPr>
          <w:gridAfter w:val="1"/>
          <w:wAfter w:w="45" w:type="pct"/>
        </w:trPr>
        <w:tc>
          <w:tcPr>
            <w:tcW w:w="742" w:type="pct"/>
            <w:gridSpan w:val="2"/>
            <w:shd w:val="clear" w:color="auto" w:fill="auto"/>
            <w:vAlign w:val="center"/>
          </w:tcPr>
          <w:p w14:paraId="28D4668B"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776EA435" w14:textId="77777777" w:rsidR="00653606" w:rsidRPr="00E232BB" w:rsidRDefault="00653606" w:rsidP="00652CFD">
            <w:pPr>
              <w:spacing w:before="0" w:after="0" w:line="276" w:lineRule="auto"/>
              <w:rPr>
                <w:sz w:val="20"/>
              </w:rPr>
            </w:pPr>
            <w:r w:rsidRPr="00A85A77">
              <w:rPr>
                <w:sz w:val="20"/>
              </w:rPr>
              <w:t>KPP</w:t>
            </w:r>
          </w:p>
        </w:tc>
        <w:tc>
          <w:tcPr>
            <w:tcW w:w="201" w:type="pct"/>
            <w:gridSpan w:val="2"/>
            <w:shd w:val="clear" w:color="auto" w:fill="auto"/>
            <w:vAlign w:val="center"/>
          </w:tcPr>
          <w:p w14:paraId="6A9E6A8E"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5A6AB99A" w14:textId="77777777" w:rsidR="00653606" w:rsidRPr="00E232BB" w:rsidRDefault="00653606" w:rsidP="00652CFD">
            <w:pPr>
              <w:spacing w:before="0" w:after="0" w:line="276" w:lineRule="auto"/>
              <w:jc w:val="center"/>
              <w:rPr>
                <w:sz w:val="20"/>
              </w:rPr>
            </w:pPr>
            <w:r>
              <w:rPr>
                <w:sz w:val="20"/>
              </w:rPr>
              <w:t>T(9</w:t>
            </w:r>
            <w:r w:rsidRPr="00E232BB">
              <w:rPr>
                <w:sz w:val="20"/>
              </w:rPr>
              <w:t>)</w:t>
            </w:r>
          </w:p>
        </w:tc>
        <w:tc>
          <w:tcPr>
            <w:tcW w:w="1389" w:type="pct"/>
            <w:gridSpan w:val="2"/>
            <w:shd w:val="clear" w:color="auto" w:fill="auto"/>
            <w:vAlign w:val="center"/>
          </w:tcPr>
          <w:p w14:paraId="4B5F37FD" w14:textId="77777777" w:rsidR="00653606" w:rsidRPr="00E232BB" w:rsidRDefault="00653606" w:rsidP="00652CFD">
            <w:pPr>
              <w:spacing w:before="0" w:after="0" w:line="276" w:lineRule="auto"/>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14:paraId="1EF3C618"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7297B382" w14:textId="77777777" w:rsidTr="004B0BFC">
        <w:trPr>
          <w:gridAfter w:val="1"/>
          <w:wAfter w:w="45" w:type="pct"/>
        </w:trPr>
        <w:tc>
          <w:tcPr>
            <w:tcW w:w="742" w:type="pct"/>
            <w:gridSpan w:val="2"/>
            <w:shd w:val="clear" w:color="auto" w:fill="auto"/>
            <w:vAlign w:val="center"/>
          </w:tcPr>
          <w:p w14:paraId="5F3D9AE8"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596CA938" w14:textId="77777777" w:rsidR="00653606" w:rsidRPr="00E232BB" w:rsidRDefault="00653606" w:rsidP="00652CFD">
            <w:pPr>
              <w:spacing w:before="0" w:after="0" w:line="276" w:lineRule="auto"/>
              <w:rPr>
                <w:sz w:val="20"/>
              </w:rPr>
            </w:pPr>
            <w:r w:rsidRPr="00A85A77">
              <w:rPr>
                <w:sz w:val="20"/>
              </w:rPr>
              <w:t>address</w:t>
            </w:r>
          </w:p>
        </w:tc>
        <w:tc>
          <w:tcPr>
            <w:tcW w:w="201" w:type="pct"/>
            <w:gridSpan w:val="2"/>
            <w:shd w:val="clear" w:color="auto" w:fill="auto"/>
            <w:vAlign w:val="center"/>
          </w:tcPr>
          <w:p w14:paraId="38A4BB9C"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22BE2997" w14:textId="5D1D5783" w:rsidR="00653606" w:rsidRPr="00E232BB" w:rsidRDefault="00653606"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389" w:type="pct"/>
            <w:gridSpan w:val="2"/>
            <w:shd w:val="clear" w:color="auto" w:fill="auto"/>
            <w:vAlign w:val="center"/>
          </w:tcPr>
          <w:p w14:paraId="744E3821" w14:textId="77777777" w:rsidR="00653606" w:rsidRPr="00E232BB" w:rsidRDefault="00653606"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14:paraId="77CC459E"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FF40F3" w:rsidRPr="001A4780" w14:paraId="4CE48DEA" w14:textId="77777777" w:rsidTr="004B0BFC">
        <w:trPr>
          <w:gridAfter w:val="1"/>
          <w:wAfter w:w="45" w:type="pct"/>
        </w:trPr>
        <w:tc>
          <w:tcPr>
            <w:tcW w:w="4955" w:type="pct"/>
            <w:gridSpan w:val="12"/>
            <w:shd w:val="clear" w:color="auto" w:fill="auto"/>
            <w:vAlign w:val="center"/>
          </w:tcPr>
          <w:p w14:paraId="40CE7ED5" w14:textId="77777777" w:rsidR="00FF40F3" w:rsidRPr="003171B7" w:rsidRDefault="00FF40F3" w:rsidP="00652CFD">
            <w:pPr>
              <w:spacing w:before="0" w:after="0" w:line="276" w:lineRule="auto"/>
              <w:jc w:val="center"/>
              <w:rPr>
                <w:b/>
                <w:sz w:val="20"/>
              </w:rPr>
            </w:pPr>
            <w:r w:rsidRPr="003171B7">
              <w:rPr>
                <w:b/>
                <w:sz w:val="20"/>
              </w:rPr>
              <w:t>Комиссия по осуществлению закупок в соответствии с 44-ФЗ</w:t>
            </w:r>
          </w:p>
        </w:tc>
      </w:tr>
      <w:tr w:rsidR="00FF40F3" w:rsidRPr="001A4780" w14:paraId="587B0999" w14:textId="77777777" w:rsidTr="004B0BFC">
        <w:trPr>
          <w:gridAfter w:val="1"/>
          <w:wAfter w:w="45" w:type="pct"/>
        </w:trPr>
        <w:tc>
          <w:tcPr>
            <w:tcW w:w="742" w:type="pct"/>
            <w:gridSpan w:val="2"/>
            <w:shd w:val="clear" w:color="auto" w:fill="auto"/>
            <w:vAlign w:val="center"/>
          </w:tcPr>
          <w:p w14:paraId="7725305B" w14:textId="77777777" w:rsidR="00FF40F3" w:rsidRPr="003171B7" w:rsidRDefault="00FF40F3" w:rsidP="00652CFD">
            <w:pPr>
              <w:spacing w:before="0" w:after="0" w:line="276" w:lineRule="auto"/>
              <w:rPr>
                <w:b/>
                <w:sz w:val="20"/>
              </w:rPr>
            </w:pPr>
            <w:r w:rsidRPr="003171B7">
              <w:rPr>
                <w:b/>
                <w:sz w:val="20"/>
              </w:rPr>
              <w:t>сommission44</w:t>
            </w:r>
          </w:p>
        </w:tc>
        <w:tc>
          <w:tcPr>
            <w:tcW w:w="728" w:type="pct"/>
            <w:gridSpan w:val="2"/>
            <w:shd w:val="clear" w:color="auto" w:fill="auto"/>
            <w:vAlign w:val="center"/>
          </w:tcPr>
          <w:p w14:paraId="68BD17E8" w14:textId="77777777" w:rsidR="00FF40F3" w:rsidRPr="003171B7" w:rsidRDefault="00FF40F3" w:rsidP="00652CFD">
            <w:pPr>
              <w:spacing w:before="0" w:after="0" w:line="276" w:lineRule="auto"/>
              <w:rPr>
                <w:b/>
                <w:sz w:val="20"/>
              </w:rPr>
            </w:pPr>
          </w:p>
        </w:tc>
        <w:tc>
          <w:tcPr>
            <w:tcW w:w="201" w:type="pct"/>
            <w:gridSpan w:val="2"/>
            <w:shd w:val="clear" w:color="auto" w:fill="auto"/>
            <w:vAlign w:val="center"/>
          </w:tcPr>
          <w:p w14:paraId="394AFB12" w14:textId="77777777" w:rsidR="00FF40F3" w:rsidRPr="003171B7" w:rsidRDefault="00FF40F3" w:rsidP="00652CFD">
            <w:pPr>
              <w:spacing w:before="0" w:after="0" w:line="276" w:lineRule="auto"/>
              <w:jc w:val="center"/>
              <w:rPr>
                <w:b/>
                <w:sz w:val="20"/>
              </w:rPr>
            </w:pPr>
          </w:p>
        </w:tc>
        <w:tc>
          <w:tcPr>
            <w:tcW w:w="509" w:type="pct"/>
            <w:gridSpan w:val="2"/>
            <w:shd w:val="clear" w:color="auto" w:fill="auto"/>
            <w:vAlign w:val="center"/>
          </w:tcPr>
          <w:p w14:paraId="0C8EA893" w14:textId="77777777" w:rsidR="00FF40F3" w:rsidRPr="003171B7" w:rsidRDefault="00FF40F3" w:rsidP="00652CFD">
            <w:pPr>
              <w:spacing w:before="0" w:after="0" w:line="276" w:lineRule="auto"/>
              <w:jc w:val="center"/>
              <w:rPr>
                <w:b/>
                <w:sz w:val="20"/>
              </w:rPr>
            </w:pPr>
          </w:p>
        </w:tc>
        <w:tc>
          <w:tcPr>
            <w:tcW w:w="1389" w:type="pct"/>
            <w:gridSpan w:val="2"/>
            <w:shd w:val="clear" w:color="auto" w:fill="auto"/>
            <w:vAlign w:val="center"/>
          </w:tcPr>
          <w:p w14:paraId="57E5CA5F" w14:textId="77777777" w:rsidR="00FF40F3" w:rsidRPr="003171B7" w:rsidRDefault="00FF40F3" w:rsidP="00652CFD">
            <w:pPr>
              <w:spacing w:before="0" w:after="0" w:line="276" w:lineRule="auto"/>
              <w:rPr>
                <w:b/>
                <w:sz w:val="20"/>
              </w:rPr>
            </w:pPr>
          </w:p>
        </w:tc>
        <w:tc>
          <w:tcPr>
            <w:tcW w:w="1386" w:type="pct"/>
            <w:gridSpan w:val="2"/>
            <w:shd w:val="clear" w:color="auto" w:fill="auto"/>
            <w:vAlign w:val="center"/>
          </w:tcPr>
          <w:p w14:paraId="2591767B" w14:textId="77777777" w:rsidR="00FF40F3" w:rsidRPr="003171B7" w:rsidRDefault="00FF40F3" w:rsidP="00652CFD">
            <w:pPr>
              <w:spacing w:before="0" w:after="0" w:line="276" w:lineRule="auto"/>
              <w:rPr>
                <w:b/>
                <w:sz w:val="20"/>
              </w:rPr>
            </w:pPr>
          </w:p>
        </w:tc>
      </w:tr>
      <w:tr w:rsidR="00627DA4" w:rsidRPr="001A4780" w14:paraId="1CCF2255" w14:textId="77777777" w:rsidTr="004B0BFC">
        <w:trPr>
          <w:gridAfter w:val="1"/>
          <w:wAfter w:w="45" w:type="pct"/>
        </w:trPr>
        <w:tc>
          <w:tcPr>
            <w:tcW w:w="742" w:type="pct"/>
            <w:gridSpan w:val="2"/>
            <w:vMerge w:val="restart"/>
            <w:shd w:val="clear" w:color="auto" w:fill="auto"/>
            <w:vAlign w:val="center"/>
          </w:tcPr>
          <w:p w14:paraId="032C2646" w14:textId="77777777" w:rsidR="00627DA4" w:rsidRPr="00086934" w:rsidRDefault="00627DA4" w:rsidP="00652CFD">
            <w:pPr>
              <w:spacing w:before="0" w:after="0" w:line="276" w:lineRule="auto"/>
              <w:rPr>
                <w:sz w:val="20"/>
              </w:rPr>
            </w:pPr>
            <w:r>
              <w:rPr>
                <w:sz w:val="20"/>
              </w:rPr>
              <w:t>Допустимо указание только одного элемента</w:t>
            </w:r>
          </w:p>
        </w:tc>
        <w:tc>
          <w:tcPr>
            <w:tcW w:w="728" w:type="pct"/>
            <w:gridSpan w:val="2"/>
            <w:shd w:val="clear" w:color="auto" w:fill="auto"/>
            <w:vAlign w:val="center"/>
          </w:tcPr>
          <w:p w14:paraId="4FC5104A" w14:textId="77777777" w:rsidR="00627DA4" w:rsidRPr="00F10512" w:rsidRDefault="00627DA4" w:rsidP="00652CFD">
            <w:pPr>
              <w:spacing w:before="0" w:after="0" w:line="276" w:lineRule="auto"/>
              <w:rPr>
                <w:sz w:val="20"/>
              </w:rPr>
            </w:pPr>
            <w:r w:rsidRPr="00E61361">
              <w:rPr>
                <w:sz w:val="20"/>
              </w:rPr>
              <w:t>organization</w:t>
            </w:r>
          </w:p>
        </w:tc>
        <w:tc>
          <w:tcPr>
            <w:tcW w:w="201" w:type="pct"/>
            <w:gridSpan w:val="2"/>
            <w:shd w:val="clear" w:color="auto" w:fill="auto"/>
            <w:vAlign w:val="center"/>
          </w:tcPr>
          <w:p w14:paraId="560EBDF3" w14:textId="77777777" w:rsidR="00627DA4" w:rsidRPr="00F10512" w:rsidRDefault="00627DA4" w:rsidP="00652CFD">
            <w:pPr>
              <w:spacing w:before="0" w:after="0" w:line="276" w:lineRule="auto"/>
              <w:jc w:val="center"/>
              <w:rPr>
                <w:sz w:val="20"/>
              </w:rPr>
            </w:pPr>
            <w:r w:rsidRPr="00E232BB">
              <w:rPr>
                <w:sz w:val="20"/>
              </w:rPr>
              <w:t>O</w:t>
            </w:r>
          </w:p>
        </w:tc>
        <w:tc>
          <w:tcPr>
            <w:tcW w:w="509" w:type="pct"/>
            <w:gridSpan w:val="2"/>
            <w:shd w:val="clear" w:color="auto" w:fill="auto"/>
            <w:vAlign w:val="center"/>
          </w:tcPr>
          <w:p w14:paraId="0E9A06AC" w14:textId="77777777" w:rsidR="00627DA4" w:rsidRPr="00F10512" w:rsidRDefault="00627DA4" w:rsidP="00652CFD">
            <w:pPr>
              <w:spacing w:before="0" w:after="0" w:line="276" w:lineRule="auto"/>
              <w:jc w:val="center"/>
              <w:rPr>
                <w:sz w:val="20"/>
              </w:rPr>
            </w:pPr>
            <w:r w:rsidRPr="00F10512">
              <w:rPr>
                <w:sz w:val="20"/>
              </w:rPr>
              <w:t>S</w:t>
            </w:r>
          </w:p>
        </w:tc>
        <w:tc>
          <w:tcPr>
            <w:tcW w:w="1389" w:type="pct"/>
            <w:gridSpan w:val="2"/>
            <w:shd w:val="clear" w:color="auto" w:fill="auto"/>
            <w:vAlign w:val="center"/>
          </w:tcPr>
          <w:p w14:paraId="45FE9D78" w14:textId="77777777" w:rsidR="00627DA4" w:rsidRPr="00F10512" w:rsidRDefault="00627DA4" w:rsidP="00652CFD">
            <w:pPr>
              <w:spacing w:before="0" w:after="0" w:line="276" w:lineRule="auto"/>
              <w:rPr>
                <w:sz w:val="20"/>
              </w:rPr>
            </w:pPr>
            <w:r w:rsidRPr="00F10512">
              <w:rPr>
                <w:sz w:val="20"/>
              </w:rPr>
              <w:t>Организация, к которой относится комиссия</w:t>
            </w:r>
          </w:p>
        </w:tc>
        <w:tc>
          <w:tcPr>
            <w:tcW w:w="1386" w:type="pct"/>
            <w:gridSpan w:val="2"/>
            <w:shd w:val="clear" w:color="auto" w:fill="auto"/>
            <w:vAlign w:val="center"/>
          </w:tcPr>
          <w:p w14:paraId="53EBEC25" w14:textId="77777777" w:rsidR="00627DA4" w:rsidRPr="00F10512" w:rsidRDefault="00627DA4" w:rsidP="00652CFD">
            <w:pPr>
              <w:spacing w:before="0" w:after="0" w:line="276" w:lineRule="auto"/>
              <w:rPr>
                <w:sz w:val="20"/>
              </w:rPr>
            </w:pPr>
          </w:p>
        </w:tc>
      </w:tr>
      <w:tr w:rsidR="00627DA4" w:rsidRPr="001A4780" w14:paraId="6F801AE0" w14:textId="77777777" w:rsidTr="004B0BFC">
        <w:trPr>
          <w:gridAfter w:val="1"/>
          <w:wAfter w:w="45" w:type="pct"/>
        </w:trPr>
        <w:tc>
          <w:tcPr>
            <w:tcW w:w="742" w:type="pct"/>
            <w:gridSpan w:val="2"/>
            <w:vMerge/>
            <w:shd w:val="clear" w:color="auto" w:fill="auto"/>
            <w:vAlign w:val="center"/>
          </w:tcPr>
          <w:p w14:paraId="5164D704" w14:textId="77777777" w:rsidR="00627DA4" w:rsidRPr="00086934" w:rsidRDefault="00627DA4" w:rsidP="00652CFD">
            <w:pPr>
              <w:spacing w:before="0" w:after="0" w:line="276" w:lineRule="auto"/>
              <w:rPr>
                <w:sz w:val="20"/>
              </w:rPr>
            </w:pPr>
          </w:p>
        </w:tc>
        <w:tc>
          <w:tcPr>
            <w:tcW w:w="728" w:type="pct"/>
            <w:gridSpan w:val="2"/>
            <w:shd w:val="clear" w:color="auto" w:fill="auto"/>
            <w:vAlign w:val="center"/>
          </w:tcPr>
          <w:p w14:paraId="2499A0E0" w14:textId="77777777" w:rsidR="00627DA4" w:rsidRPr="00627DA4" w:rsidRDefault="00627DA4" w:rsidP="00652CFD">
            <w:pPr>
              <w:spacing w:before="0" w:after="0" w:line="276" w:lineRule="auto"/>
              <w:rPr>
                <w:sz w:val="20"/>
                <w:lang w:val="en-US"/>
              </w:rPr>
            </w:pPr>
            <w:r w:rsidRPr="00E61361">
              <w:rPr>
                <w:sz w:val="20"/>
              </w:rPr>
              <w:t>organization</w:t>
            </w:r>
            <w:r>
              <w:rPr>
                <w:sz w:val="20"/>
                <w:lang w:val="en-US"/>
              </w:rPr>
              <w:t>New</w:t>
            </w:r>
          </w:p>
        </w:tc>
        <w:tc>
          <w:tcPr>
            <w:tcW w:w="201" w:type="pct"/>
            <w:gridSpan w:val="2"/>
            <w:shd w:val="clear" w:color="auto" w:fill="auto"/>
            <w:vAlign w:val="center"/>
          </w:tcPr>
          <w:p w14:paraId="34BD84D9" w14:textId="77777777" w:rsidR="00627DA4" w:rsidRPr="00F10512" w:rsidRDefault="00627DA4" w:rsidP="00652CFD">
            <w:pPr>
              <w:spacing w:before="0" w:after="0" w:line="276" w:lineRule="auto"/>
              <w:jc w:val="center"/>
              <w:rPr>
                <w:sz w:val="20"/>
              </w:rPr>
            </w:pPr>
            <w:r w:rsidRPr="00E232BB">
              <w:rPr>
                <w:sz w:val="20"/>
              </w:rPr>
              <w:t>O</w:t>
            </w:r>
          </w:p>
        </w:tc>
        <w:tc>
          <w:tcPr>
            <w:tcW w:w="509" w:type="pct"/>
            <w:gridSpan w:val="2"/>
            <w:shd w:val="clear" w:color="auto" w:fill="auto"/>
            <w:vAlign w:val="center"/>
          </w:tcPr>
          <w:p w14:paraId="659E39A5" w14:textId="77777777" w:rsidR="00627DA4" w:rsidRPr="00F10512" w:rsidRDefault="00627DA4" w:rsidP="00652CFD">
            <w:pPr>
              <w:spacing w:before="0" w:after="0" w:line="276" w:lineRule="auto"/>
              <w:jc w:val="center"/>
              <w:rPr>
                <w:sz w:val="20"/>
              </w:rPr>
            </w:pPr>
            <w:r w:rsidRPr="00F10512">
              <w:rPr>
                <w:sz w:val="20"/>
              </w:rPr>
              <w:t>S</w:t>
            </w:r>
          </w:p>
        </w:tc>
        <w:tc>
          <w:tcPr>
            <w:tcW w:w="1389" w:type="pct"/>
            <w:gridSpan w:val="2"/>
            <w:shd w:val="clear" w:color="auto" w:fill="auto"/>
            <w:vAlign w:val="center"/>
          </w:tcPr>
          <w:p w14:paraId="02164D5B" w14:textId="77777777" w:rsidR="00627DA4" w:rsidRDefault="00627DA4" w:rsidP="00652CFD">
            <w:pPr>
              <w:spacing w:before="0" w:after="0" w:line="276" w:lineRule="auto"/>
              <w:rPr>
                <w:sz w:val="20"/>
              </w:rPr>
            </w:pPr>
            <w:r w:rsidRPr="00627DA4">
              <w:rPr>
                <w:sz w:val="20"/>
              </w:rPr>
              <w:t>Реквизиты организации, к которой относится комиссия  (согласно ПП РФ №1148 )</w:t>
            </w:r>
            <w:r>
              <w:rPr>
                <w:sz w:val="20"/>
              </w:rPr>
              <w:t>.</w:t>
            </w:r>
          </w:p>
          <w:p w14:paraId="2CA24A71" w14:textId="77777777" w:rsidR="00627DA4" w:rsidRPr="00627DA4" w:rsidRDefault="00627DA4"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14:paraId="690E953C" w14:textId="77777777" w:rsidR="00627DA4" w:rsidRPr="00F10512" w:rsidRDefault="00627DA4" w:rsidP="00652CFD">
            <w:pPr>
              <w:spacing w:before="0" w:after="0" w:line="276" w:lineRule="auto"/>
              <w:rPr>
                <w:sz w:val="20"/>
              </w:rPr>
            </w:pPr>
          </w:p>
        </w:tc>
      </w:tr>
      <w:tr w:rsidR="00FF40F3" w:rsidRPr="001A4780" w14:paraId="1F523E6F" w14:textId="77777777" w:rsidTr="004B0BFC">
        <w:trPr>
          <w:gridAfter w:val="1"/>
          <w:wAfter w:w="45" w:type="pct"/>
        </w:trPr>
        <w:tc>
          <w:tcPr>
            <w:tcW w:w="742" w:type="pct"/>
            <w:gridSpan w:val="2"/>
            <w:shd w:val="clear" w:color="auto" w:fill="auto"/>
            <w:vAlign w:val="center"/>
          </w:tcPr>
          <w:p w14:paraId="2093FBC9" w14:textId="77777777" w:rsidR="00FF40F3" w:rsidRPr="00086934" w:rsidRDefault="00FF40F3" w:rsidP="00652CFD">
            <w:pPr>
              <w:spacing w:before="0" w:after="0" w:line="276" w:lineRule="auto"/>
              <w:rPr>
                <w:sz w:val="20"/>
              </w:rPr>
            </w:pPr>
          </w:p>
        </w:tc>
        <w:tc>
          <w:tcPr>
            <w:tcW w:w="728" w:type="pct"/>
            <w:gridSpan w:val="2"/>
            <w:shd w:val="clear" w:color="auto" w:fill="auto"/>
            <w:vAlign w:val="center"/>
          </w:tcPr>
          <w:p w14:paraId="682F23F6" w14:textId="77777777" w:rsidR="00FF40F3" w:rsidRPr="00F10512" w:rsidRDefault="00FF40F3" w:rsidP="00652CFD">
            <w:pPr>
              <w:spacing w:before="0" w:after="0" w:line="276" w:lineRule="auto"/>
              <w:rPr>
                <w:sz w:val="20"/>
              </w:rPr>
            </w:pPr>
            <w:r w:rsidRPr="00E61361">
              <w:rPr>
                <w:sz w:val="20"/>
              </w:rPr>
              <w:t>info</w:t>
            </w:r>
          </w:p>
        </w:tc>
        <w:tc>
          <w:tcPr>
            <w:tcW w:w="201" w:type="pct"/>
            <w:gridSpan w:val="2"/>
            <w:shd w:val="clear" w:color="auto" w:fill="auto"/>
            <w:vAlign w:val="center"/>
          </w:tcPr>
          <w:p w14:paraId="73837B51" w14:textId="77777777" w:rsidR="00FF40F3" w:rsidRPr="00F10512" w:rsidRDefault="00FF40F3" w:rsidP="00652CFD">
            <w:pPr>
              <w:spacing w:before="0" w:after="0" w:line="276" w:lineRule="auto"/>
              <w:jc w:val="center"/>
              <w:rPr>
                <w:sz w:val="20"/>
              </w:rPr>
            </w:pPr>
            <w:r w:rsidRPr="00F10512">
              <w:rPr>
                <w:sz w:val="20"/>
              </w:rPr>
              <w:t>Н</w:t>
            </w:r>
          </w:p>
        </w:tc>
        <w:tc>
          <w:tcPr>
            <w:tcW w:w="509" w:type="pct"/>
            <w:gridSpan w:val="2"/>
            <w:shd w:val="clear" w:color="auto" w:fill="auto"/>
            <w:vAlign w:val="center"/>
          </w:tcPr>
          <w:p w14:paraId="161EC24C" w14:textId="77777777" w:rsidR="00FF40F3" w:rsidRPr="00F10512" w:rsidRDefault="00FF40F3" w:rsidP="00652CFD">
            <w:pPr>
              <w:spacing w:before="0" w:after="0" w:line="276" w:lineRule="auto"/>
              <w:jc w:val="center"/>
              <w:rPr>
                <w:sz w:val="20"/>
              </w:rPr>
            </w:pPr>
            <w:r w:rsidRPr="00F10512">
              <w:rPr>
                <w:sz w:val="20"/>
              </w:rPr>
              <w:t>T(1-</w:t>
            </w:r>
            <w:r>
              <w:rPr>
                <w:sz w:val="20"/>
              </w:rPr>
              <w:t>1000</w:t>
            </w:r>
            <w:r w:rsidRPr="00F10512">
              <w:rPr>
                <w:sz w:val="20"/>
              </w:rPr>
              <w:t>)</w:t>
            </w:r>
          </w:p>
        </w:tc>
        <w:tc>
          <w:tcPr>
            <w:tcW w:w="1389" w:type="pct"/>
            <w:gridSpan w:val="2"/>
            <w:shd w:val="clear" w:color="auto" w:fill="auto"/>
            <w:vAlign w:val="center"/>
          </w:tcPr>
          <w:p w14:paraId="3510986E" w14:textId="77777777" w:rsidR="00FF40F3" w:rsidRPr="00F10512" w:rsidRDefault="00FF40F3" w:rsidP="00652CFD">
            <w:pPr>
              <w:spacing w:before="0" w:after="0" w:line="276" w:lineRule="auto"/>
              <w:rPr>
                <w:sz w:val="20"/>
              </w:rPr>
            </w:pPr>
            <w:r w:rsidRPr="00F10512">
              <w:rPr>
                <w:sz w:val="20"/>
              </w:rPr>
              <w:t>Информация о комиссии</w:t>
            </w:r>
          </w:p>
        </w:tc>
        <w:tc>
          <w:tcPr>
            <w:tcW w:w="1386" w:type="pct"/>
            <w:gridSpan w:val="2"/>
            <w:shd w:val="clear" w:color="auto" w:fill="auto"/>
            <w:vAlign w:val="center"/>
          </w:tcPr>
          <w:p w14:paraId="58B47DFD" w14:textId="77777777" w:rsidR="00FF40F3" w:rsidRPr="00F10512" w:rsidRDefault="00FF40F3" w:rsidP="00652CFD">
            <w:pPr>
              <w:spacing w:before="0" w:after="0" w:line="276" w:lineRule="auto"/>
              <w:rPr>
                <w:sz w:val="20"/>
              </w:rPr>
            </w:pPr>
          </w:p>
        </w:tc>
      </w:tr>
      <w:tr w:rsidR="00FF40F3" w:rsidRPr="001A4780" w14:paraId="648D0DD2" w14:textId="77777777" w:rsidTr="004B0BFC">
        <w:trPr>
          <w:gridAfter w:val="1"/>
          <w:wAfter w:w="45" w:type="pct"/>
        </w:trPr>
        <w:tc>
          <w:tcPr>
            <w:tcW w:w="4955" w:type="pct"/>
            <w:gridSpan w:val="12"/>
            <w:shd w:val="clear" w:color="auto" w:fill="auto"/>
            <w:vAlign w:val="center"/>
          </w:tcPr>
          <w:p w14:paraId="3131F4E7" w14:textId="77777777" w:rsidR="00FF40F3" w:rsidRPr="003171B7" w:rsidRDefault="00FF40F3" w:rsidP="00652CFD">
            <w:pPr>
              <w:spacing w:before="0" w:after="0" w:line="276" w:lineRule="auto"/>
              <w:jc w:val="center"/>
              <w:rPr>
                <w:b/>
                <w:sz w:val="20"/>
              </w:rPr>
            </w:pPr>
            <w:r w:rsidRPr="003171B7">
              <w:rPr>
                <w:b/>
                <w:sz w:val="20"/>
              </w:rPr>
              <w:t>Конкурсная, аукционная, котировочная или единая комиссия в соответствии с 94-ФЗ</w:t>
            </w:r>
          </w:p>
        </w:tc>
      </w:tr>
      <w:tr w:rsidR="00FF40F3" w:rsidRPr="001A4780" w14:paraId="0EB0AEA0" w14:textId="77777777" w:rsidTr="004B0BFC">
        <w:trPr>
          <w:gridAfter w:val="1"/>
          <w:wAfter w:w="45" w:type="pct"/>
        </w:trPr>
        <w:tc>
          <w:tcPr>
            <w:tcW w:w="742" w:type="pct"/>
            <w:gridSpan w:val="2"/>
            <w:shd w:val="clear" w:color="auto" w:fill="auto"/>
            <w:vAlign w:val="center"/>
          </w:tcPr>
          <w:p w14:paraId="12580B35" w14:textId="77777777" w:rsidR="00FF40F3" w:rsidRPr="003171B7" w:rsidRDefault="00FF40F3" w:rsidP="00652CFD">
            <w:pPr>
              <w:spacing w:before="0" w:after="0" w:line="276" w:lineRule="auto"/>
              <w:rPr>
                <w:b/>
                <w:sz w:val="20"/>
              </w:rPr>
            </w:pPr>
            <w:r w:rsidRPr="003171B7">
              <w:rPr>
                <w:b/>
                <w:sz w:val="20"/>
              </w:rPr>
              <w:t>сommission94</w:t>
            </w:r>
          </w:p>
        </w:tc>
        <w:tc>
          <w:tcPr>
            <w:tcW w:w="728" w:type="pct"/>
            <w:gridSpan w:val="2"/>
            <w:shd w:val="clear" w:color="auto" w:fill="auto"/>
            <w:vAlign w:val="center"/>
          </w:tcPr>
          <w:p w14:paraId="56B2A288" w14:textId="77777777" w:rsidR="00FF40F3" w:rsidRPr="003171B7" w:rsidRDefault="00FF40F3" w:rsidP="00652CFD">
            <w:pPr>
              <w:spacing w:before="0" w:after="0" w:line="276" w:lineRule="auto"/>
              <w:rPr>
                <w:b/>
                <w:sz w:val="20"/>
              </w:rPr>
            </w:pPr>
          </w:p>
        </w:tc>
        <w:tc>
          <w:tcPr>
            <w:tcW w:w="201" w:type="pct"/>
            <w:gridSpan w:val="2"/>
            <w:shd w:val="clear" w:color="auto" w:fill="auto"/>
            <w:vAlign w:val="center"/>
          </w:tcPr>
          <w:p w14:paraId="1E1210AD" w14:textId="77777777" w:rsidR="00FF40F3" w:rsidRPr="003171B7" w:rsidRDefault="00FF40F3" w:rsidP="00652CFD">
            <w:pPr>
              <w:spacing w:before="0" w:after="0" w:line="276" w:lineRule="auto"/>
              <w:jc w:val="center"/>
              <w:rPr>
                <w:b/>
                <w:sz w:val="20"/>
              </w:rPr>
            </w:pPr>
          </w:p>
        </w:tc>
        <w:tc>
          <w:tcPr>
            <w:tcW w:w="509" w:type="pct"/>
            <w:gridSpan w:val="2"/>
            <w:shd w:val="clear" w:color="auto" w:fill="auto"/>
            <w:vAlign w:val="center"/>
          </w:tcPr>
          <w:p w14:paraId="36168B73" w14:textId="77777777" w:rsidR="00FF40F3" w:rsidRPr="003171B7" w:rsidRDefault="00FF40F3" w:rsidP="00652CFD">
            <w:pPr>
              <w:spacing w:before="0" w:after="0" w:line="276" w:lineRule="auto"/>
              <w:jc w:val="center"/>
              <w:rPr>
                <w:b/>
                <w:sz w:val="20"/>
              </w:rPr>
            </w:pPr>
          </w:p>
        </w:tc>
        <w:tc>
          <w:tcPr>
            <w:tcW w:w="1389" w:type="pct"/>
            <w:gridSpan w:val="2"/>
            <w:shd w:val="clear" w:color="auto" w:fill="auto"/>
            <w:vAlign w:val="center"/>
          </w:tcPr>
          <w:p w14:paraId="19F08303" w14:textId="77777777" w:rsidR="00FF40F3" w:rsidRPr="003171B7" w:rsidRDefault="00FF40F3" w:rsidP="00652CFD">
            <w:pPr>
              <w:spacing w:before="0" w:after="0" w:line="276" w:lineRule="auto"/>
              <w:rPr>
                <w:b/>
                <w:sz w:val="20"/>
              </w:rPr>
            </w:pPr>
          </w:p>
        </w:tc>
        <w:tc>
          <w:tcPr>
            <w:tcW w:w="1386" w:type="pct"/>
            <w:gridSpan w:val="2"/>
            <w:shd w:val="clear" w:color="auto" w:fill="auto"/>
            <w:vAlign w:val="center"/>
          </w:tcPr>
          <w:p w14:paraId="3ADEC176" w14:textId="77777777" w:rsidR="00FF40F3" w:rsidRPr="003171B7" w:rsidRDefault="00FF40F3" w:rsidP="00652CFD">
            <w:pPr>
              <w:spacing w:before="0" w:after="0" w:line="276" w:lineRule="auto"/>
              <w:rPr>
                <w:b/>
                <w:sz w:val="20"/>
              </w:rPr>
            </w:pPr>
          </w:p>
        </w:tc>
      </w:tr>
      <w:tr w:rsidR="00627DA4" w:rsidRPr="001A4780" w14:paraId="4D5A021A" w14:textId="77777777" w:rsidTr="004B0BFC">
        <w:trPr>
          <w:gridAfter w:val="1"/>
          <w:wAfter w:w="45" w:type="pct"/>
        </w:trPr>
        <w:tc>
          <w:tcPr>
            <w:tcW w:w="742" w:type="pct"/>
            <w:gridSpan w:val="2"/>
            <w:vMerge w:val="restart"/>
            <w:shd w:val="clear" w:color="auto" w:fill="auto"/>
            <w:vAlign w:val="center"/>
          </w:tcPr>
          <w:p w14:paraId="2B27F30A" w14:textId="77777777" w:rsidR="00627DA4" w:rsidRPr="00086934" w:rsidRDefault="00002AE8" w:rsidP="00652CFD">
            <w:pPr>
              <w:spacing w:before="0" w:after="0" w:line="276" w:lineRule="auto"/>
              <w:rPr>
                <w:sz w:val="20"/>
              </w:rPr>
            </w:pPr>
            <w:r>
              <w:rPr>
                <w:sz w:val="20"/>
              </w:rPr>
              <w:t>Допустимо указание только одного элемента</w:t>
            </w:r>
          </w:p>
        </w:tc>
        <w:tc>
          <w:tcPr>
            <w:tcW w:w="728" w:type="pct"/>
            <w:gridSpan w:val="2"/>
            <w:shd w:val="clear" w:color="auto" w:fill="auto"/>
            <w:vAlign w:val="center"/>
          </w:tcPr>
          <w:p w14:paraId="36A381FA" w14:textId="77777777" w:rsidR="00627DA4" w:rsidRPr="00F10512" w:rsidRDefault="00627DA4" w:rsidP="00652CFD">
            <w:pPr>
              <w:spacing w:before="0" w:after="0" w:line="276" w:lineRule="auto"/>
              <w:rPr>
                <w:sz w:val="20"/>
              </w:rPr>
            </w:pPr>
            <w:r w:rsidRPr="00E61361">
              <w:rPr>
                <w:sz w:val="20"/>
              </w:rPr>
              <w:t>organization</w:t>
            </w:r>
          </w:p>
        </w:tc>
        <w:tc>
          <w:tcPr>
            <w:tcW w:w="201" w:type="pct"/>
            <w:gridSpan w:val="2"/>
            <w:shd w:val="clear" w:color="auto" w:fill="auto"/>
            <w:vAlign w:val="center"/>
          </w:tcPr>
          <w:p w14:paraId="39BE2844" w14:textId="77777777" w:rsidR="00627DA4" w:rsidRPr="00F10512" w:rsidRDefault="00627DA4" w:rsidP="00652CFD">
            <w:pPr>
              <w:spacing w:before="0" w:after="0" w:line="276" w:lineRule="auto"/>
              <w:jc w:val="center"/>
              <w:rPr>
                <w:sz w:val="20"/>
              </w:rPr>
            </w:pPr>
            <w:r>
              <w:rPr>
                <w:sz w:val="20"/>
              </w:rPr>
              <w:t>О</w:t>
            </w:r>
          </w:p>
        </w:tc>
        <w:tc>
          <w:tcPr>
            <w:tcW w:w="509" w:type="pct"/>
            <w:gridSpan w:val="2"/>
            <w:shd w:val="clear" w:color="auto" w:fill="auto"/>
            <w:vAlign w:val="center"/>
          </w:tcPr>
          <w:p w14:paraId="4F1B8761" w14:textId="77777777" w:rsidR="00627DA4" w:rsidRPr="00F10512" w:rsidRDefault="00627DA4" w:rsidP="00652CFD">
            <w:pPr>
              <w:spacing w:before="0" w:after="0" w:line="276" w:lineRule="auto"/>
              <w:jc w:val="center"/>
              <w:rPr>
                <w:sz w:val="20"/>
              </w:rPr>
            </w:pPr>
            <w:r w:rsidRPr="00F10512">
              <w:rPr>
                <w:sz w:val="20"/>
              </w:rPr>
              <w:t>S</w:t>
            </w:r>
          </w:p>
        </w:tc>
        <w:tc>
          <w:tcPr>
            <w:tcW w:w="1389" w:type="pct"/>
            <w:gridSpan w:val="2"/>
            <w:shd w:val="clear" w:color="auto" w:fill="auto"/>
            <w:vAlign w:val="center"/>
          </w:tcPr>
          <w:p w14:paraId="6E25636F" w14:textId="77777777" w:rsidR="00627DA4" w:rsidRPr="00F10512" w:rsidRDefault="00627DA4" w:rsidP="00652CFD">
            <w:pPr>
              <w:spacing w:before="0" w:after="0" w:line="276" w:lineRule="auto"/>
              <w:rPr>
                <w:sz w:val="20"/>
              </w:rPr>
            </w:pPr>
            <w:r w:rsidRPr="00F10512">
              <w:rPr>
                <w:sz w:val="20"/>
              </w:rPr>
              <w:t>Организация, к которой относится комиссия</w:t>
            </w:r>
          </w:p>
        </w:tc>
        <w:tc>
          <w:tcPr>
            <w:tcW w:w="1386" w:type="pct"/>
            <w:gridSpan w:val="2"/>
            <w:shd w:val="clear" w:color="auto" w:fill="auto"/>
            <w:vAlign w:val="center"/>
          </w:tcPr>
          <w:p w14:paraId="2B64994E" w14:textId="77777777" w:rsidR="00627DA4" w:rsidRPr="00F10512" w:rsidRDefault="00627DA4" w:rsidP="00652CFD">
            <w:pPr>
              <w:spacing w:before="0" w:after="0" w:line="276" w:lineRule="auto"/>
              <w:rPr>
                <w:sz w:val="20"/>
              </w:rPr>
            </w:pPr>
          </w:p>
        </w:tc>
      </w:tr>
      <w:tr w:rsidR="00627DA4" w:rsidRPr="001A4780" w14:paraId="7ADF0E2A" w14:textId="77777777" w:rsidTr="004B0BFC">
        <w:trPr>
          <w:gridAfter w:val="1"/>
          <w:wAfter w:w="45" w:type="pct"/>
        </w:trPr>
        <w:tc>
          <w:tcPr>
            <w:tcW w:w="742" w:type="pct"/>
            <w:gridSpan w:val="2"/>
            <w:vMerge/>
            <w:shd w:val="clear" w:color="auto" w:fill="auto"/>
            <w:vAlign w:val="center"/>
          </w:tcPr>
          <w:p w14:paraId="110F8533" w14:textId="77777777" w:rsidR="00627DA4" w:rsidRPr="00086934" w:rsidRDefault="00627DA4" w:rsidP="00652CFD">
            <w:pPr>
              <w:spacing w:before="0" w:after="0" w:line="276" w:lineRule="auto"/>
              <w:rPr>
                <w:sz w:val="20"/>
              </w:rPr>
            </w:pPr>
          </w:p>
        </w:tc>
        <w:tc>
          <w:tcPr>
            <w:tcW w:w="728" w:type="pct"/>
            <w:gridSpan w:val="2"/>
            <w:shd w:val="clear" w:color="auto" w:fill="auto"/>
            <w:vAlign w:val="center"/>
          </w:tcPr>
          <w:p w14:paraId="1B75C2A2" w14:textId="77777777" w:rsidR="00627DA4" w:rsidRPr="00E61361" w:rsidRDefault="00627DA4" w:rsidP="00652CFD">
            <w:pPr>
              <w:spacing w:before="0" w:after="0" w:line="276" w:lineRule="auto"/>
              <w:rPr>
                <w:sz w:val="20"/>
              </w:rPr>
            </w:pPr>
            <w:r w:rsidRPr="00E61361">
              <w:rPr>
                <w:sz w:val="20"/>
              </w:rPr>
              <w:t>organization</w:t>
            </w:r>
            <w:r>
              <w:rPr>
                <w:sz w:val="20"/>
                <w:lang w:val="en-US"/>
              </w:rPr>
              <w:t>New</w:t>
            </w:r>
          </w:p>
        </w:tc>
        <w:tc>
          <w:tcPr>
            <w:tcW w:w="201" w:type="pct"/>
            <w:gridSpan w:val="2"/>
            <w:shd w:val="clear" w:color="auto" w:fill="auto"/>
            <w:vAlign w:val="center"/>
          </w:tcPr>
          <w:p w14:paraId="0FB870CF" w14:textId="77777777" w:rsidR="00627DA4" w:rsidRDefault="00627DA4" w:rsidP="00652CFD">
            <w:pPr>
              <w:spacing w:before="0" w:after="0" w:line="276" w:lineRule="auto"/>
              <w:jc w:val="center"/>
              <w:rPr>
                <w:sz w:val="20"/>
              </w:rPr>
            </w:pPr>
            <w:r w:rsidRPr="00E232BB">
              <w:rPr>
                <w:sz w:val="20"/>
              </w:rPr>
              <w:t>O</w:t>
            </w:r>
          </w:p>
        </w:tc>
        <w:tc>
          <w:tcPr>
            <w:tcW w:w="509" w:type="pct"/>
            <w:gridSpan w:val="2"/>
            <w:shd w:val="clear" w:color="auto" w:fill="auto"/>
            <w:vAlign w:val="center"/>
          </w:tcPr>
          <w:p w14:paraId="31CC7244" w14:textId="77777777" w:rsidR="00627DA4" w:rsidRPr="00F10512" w:rsidRDefault="00627DA4" w:rsidP="00652CFD">
            <w:pPr>
              <w:spacing w:before="0" w:after="0" w:line="276" w:lineRule="auto"/>
              <w:jc w:val="center"/>
              <w:rPr>
                <w:sz w:val="20"/>
              </w:rPr>
            </w:pPr>
            <w:r w:rsidRPr="00F10512">
              <w:rPr>
                <w:sz w:val="20"/>
              </w:rPr>
              <w:t>S</w:t>
            </w:r>
          </w:p>
        </w:tc>
        <w:tc>
          <w:tcPr>
            <w:tcW w:w="1389" w:type="pct"/>
            <w:gridSpan w:val="2"/>
            <w:shd w:val="clear" w:color="auto" w:fill="auto"/>
            <w:vAlign w:val="center"/>
          </w:tcPr>
          <w:p w14:paraId="0B4875F8" w14:textId="77777777" w:rsidR="00627DA4" w:rsidRDefault="00627DA4" w:rsidP="00652CFD">
            <w:pPr>
              <w:spacing w:before="0" w:after="0" w:line="276" w:lineRule="auto"/>
              <w:rPr>
                <w:sz w:val="20"/>
              </w:rPr>
            </w:pPr>
            <w:r w:rsidRPr="00627DA4">
              <w:rPr>
                <w:sz w:val="20"/>
              </w:rPr>
              <w:t>Реквизиты организации, к которой относится комиссия  (согласно ПП РФ №1148 )</w:t>
            </w:r>
            <w:r>
              <w:rPr>
                <w:sz w:val="20"/>
              </w:rPr>
              <w:t>.</w:t>
            </w:r>
          </w:p>
          <w:p w14:paraId="75E267B5" w14:textId="77777777" w:rsidR="00627DA4" w:rsidRPr="00F10512" w:rsidRDefault="00627DA4"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14:paraId="09B188F0" w14:textId="77777777" w:rsidR="00627DA4" w:rsidRPr="00F10512" w:rsidRDefault="00627DA4" w:rsidP="00652CFD">
            <w:pPr>
              <w:spacing w:before="0" w:after="0" w:line="276" w:lineRule="auto"/>
              <w:rPr>
                <w:sz w:val="20"/>
              </w:rPr>
            </w:pPr>
          </w:p>
        </w:tc>
      </w:tr>
      <w:tr w:rsidR="00FF40F3" w:rsidRPr="001A4780" w14:paraId="4D1F29C7" w14:textId="77777777" w:rsidTr="004B0BFC">
        <w:trPr>
          <w:gridAfter w:val="1"/>
          <w:wAfter w:w="45" w:type="pct"/>
        </w:trPr>
        <w:tc>
          <w:tcPr>
            <w:tcW w:w="742" w:type="pct"/>
            <w:gridSpan w:val="2"/>
            <w:shd w:val="clear" w:color="auto" w:fill="auto"/>
            <w:vAlign w:val="center"/>
          </w:tcPr>
          <w:p w14:paraId="5A2F5D30" w14:textId="77777777" w:rsidR="00FF40F3" w:rsidRPr="00086934" w:rsidRDefault="00FF40F3" w:rsidP="00652CFD">
            <w:pPr>
              <w:spacing w:before="0" w:after="0" w:line="276" w:lineRule="auto"/>
              <w:rPr>
                <w:sz w:val="20"/>
              </w:rPr>
            </w:pPr>
          </w:p>
        </w:tc>
        <w:tc>
          <w:tcPr>
            <w:tcW w:w="728" w:type="pct"/>
            <w:gridSpan w:val="2"/>
            <w:shd w:val="clear" w:color="auto" w:fill="auto"/>
            <w:vAlign w:val="center"/>
          </w:tcPr>
          <w:p w14:paraId="6616E50F" w14:textId="77777777" w:rsidR="00FF40F3" w:rsidRPr="00F10512" w:rsidRDefault="00FF40F3" w:rsidP="00652CFD">
            <w:pPr>
              <w:spacing w:before="0" w:after="0" w:line="276" w:lineRule="auto"/>
              <w:rPr>
                <w:sz w:val="20"/>
              </w:rPr>
            </w:pPr>
            <w:r w:rsidRPr="00E61361">
              <w:rPr>
                <w:sz w:val="20"/>
              </w:rPr>
              <w:t>info</w:t>
            </w:r>
          </w:p>
        </w:tc>
        <w:tc>
          <w:tcPr>
            <w:tcW w:w="201" w:type="pct"/>
            <w:gridSpan w:val="2"/>
            <w:shd w:val="clear" w:color="auto" w:fill="auto"/>
            <w:vAlign w:val="center"/>
          </w:tcPr>
          <w:p w14:paraId="175E5C80" w14:textId="77777777" w:rsidR="00FF40F3" w:rsidRPr="00F10512" w:rsidRDefault="00FF40F3" w:rsidP="00652CFD">
            <w:pPr>
              <w:spacing w:before="0" w:after="0" w:line="276" w:lineRule="auto"/>
              <w:jc w:val="center"/>
              <w:rPr>
                <w:sz w:val="20"/>
              </w:rPr>
            </w:pPr>
            <w:r w:rsidRPr="00F10512">
              <w:rPr>
                <w:sz w:val="20"/>
              </w:rPr>
              <w:t>Н</w:t>
            </w:r>
          </w:p>
        </w:tc>
        <w:tc>
          <w:tcPr>
            <w:tcW w:w="509" w:type="pct"/>
            <w:gridSpan w:val="2"/>
            <w:shd w:val="clear" w:color="auto" w:fill="auto"/>
            <w:vAlign w:val="center"/>
          </w:tcPr>
          <w:p w14:paraId="1A0F4B22" w14:textId="77777777" w:rsidR="00FF40F3" w:rsidRPr="00F10512" w:rsidRDefault="00FF40F3" w:rsidP="00652CFD">
            <w:pPr>
              <w:spacing w:before="0" w:after="0" w:line="276" w:lineRule="auto"/>
              <w:jc w:val="center"/>
              <w:rPr>
                <w:sz w:val="20"/>
              </w:rPr>
            </w:pPr>
            <w:r w:rsidRPr="00F10512">
              <w:rPr>
                <w:sz w:val="20"/>
              </w:rPr>
              <w:t>T(1-</w:t>
            </w:r>
            <w:r>
              <w:rPr>
                <w:sz w:val="20"/>
              </w:rPr>
              <w:t>1000</w:t>
            </w:r>
            <w:r w:rsidRPr="00F10512">
              <w:rPr>
                <w:sz w:val="20"/>
              </w:rPr>
              <w:t>)</w:t>
            </w:r>
          </w:p>
        </w:tc>
        <w:tc>
          <w:tcPr>
            <w:tcW w:w="1389" w:type="pct"/>
            <w:gridSpan w:val="2"/>
            <w:shd w:val="clear" w:color="auto" w:fill="auto"/>
            <w:vAlign w:val="center"/>
          </w:tcPr>
          <w:p w14:paraId="57C20668" w14:textId="77777777" w:rsidR="00FF40F3" w:rsidRPr="00F10512" w:rsidRDefault="00FF40F3" w:rsidP="00652CFD">
            <w:pPr>
              <w:spacing w:before="0" w:after="0" w:line="276" w:lineRule="auto"/>
              <w:rPr>
                <w:sz w:val="20"/>
              </w:rPr>
            </w:pPr>
            <w:r w:rsidRPr="00F10512">
              <w:rPr>
                <w:sz w:val="20"/>
              </w:rPr>
              <w:t>Информация о комиссии</w:t>
            </w:r>
          </w:p>
        </w:tc>
        <w:tc>
          <w:tcPr>
            <w:tcW w:w="1386" w:type="pct"/>
            <w:gridSpan w:val="2"/>
            <w:shd w:val="clear" w:color="auto" w:fill="auto"/>
            <w:vAlign w:val="center"/>
          </w:tcPr>
          <w:p w14:paraId="497CA051" w14:textId="77777777" w:rsidR="00FF40F3" w:rsidRPr="00F10512" w:rsidRDefault="00FF40F3" w:rsidP="00652CFD">
            <w:pPr>
              <w:spacing w:before="0" w:after="0" w:line="276" w:lineRule="auto"/>
              <w:rPr>
                <w:sz w:val="20"/>
              </w:rPr>
            </w:pPr>
          </w:p>
        </w:tc>
      </w:tr>
      <w:tr w:rsidR="00FF40F3" w:rsidRPr="001A4780" w14:paraId="7588CF01" w14:textId="77777777" w:rsidTr="004B0BFC">
        <w:trPr>
          <w:gridAfter w:val="1"/>
          <w:wAfter w:w="45" w:type="pct"/>
        </w:trPr>
        <w:tc>
          <w:tcPr>
            <w:tcW w:w="4955" w:type="pct"/>
            <w:gridSpan w:val="12"/>
            <w:shd w:val="clear" w:color="auto" w:fill="auto"/>
            <w:vAlign w:val="center"/>
          </w:tcPr>
          <w:p w14:paraId="3F9295C7" w14:textId="77777777" w:rsidR="00FF40F3" w:rsidRPr="003171B7" w:rsidRDefault="00FF40F3" w:rsidP="00652CFD">
            <w:pPr>
              <w:spacing w:before="0" w:after="0" w:line="276" w:lineRule="auto"/>
              <w:jc w:val="center"/>
              <w:rPr>
                <w:b/>
                <w:sz w:val="20"/>
              </w:rPr>
            </w:pPr>
            <w:r w:rsidRPr="003171B7">
              <w:rPr>
                <w:b/>
                <w:sz w:val="20"/>
              </w:rPr>
              <w:t>Организация, к которой относится комиссия</w:t>
            </w:r>
          </w:p>
        </w:tc>
      </w:tr>
      <w:tr w:rsidR="00FF40F3" w:rsidRPr="001A4780" w14:paraId="43AB0F12" w14:textId="77777777" w:rsidTr="004B0BFC">
        <w:trPr>
          <w:gridAfter w:val="1"/>
          <w:wAfter w:w="45" w:type="pct"/>
        </w:trPr>
        <w:tc>
          <w:tcPr>
            <w:tcW w:w="742" w:type="pct"/>
            <w:gridSpan w:val="2"/>
            <w:shd w:val="clear" w:color="auto" w:fill="auto"/>
            <w:vAlign w:val="center"/>
          </w:tcPr>
          <w:p w14:paraId="1C7A3FCB" w14:textId="77777777" w:rsidR="00FF40F3" w:rsidRPr="003171B7" w:rsidRDefault="00FF40F3" w:rsidP="00652CFD">
            <w:pPr>
              <w:spacing w:before="0" w:after="0" w:line="276" w:lineRule="auto"/>
              <w:rPr>
                <w:b/>
                <w:sz w:val="20"/>
              </w:rPr>
            </w:pPr>
            <w:r w:rsidRPr="003171B7">
              <w:rPr>
                <w:b/>
                <w:sz w:val="20"/>
              </w:rPr>
              <w:t>organization</w:t>
            </w:r>
          </w:p>
        </w:tc>
        <w:tc>
          <w:tcPr>
            <w:tcW w:w="728" w:type="pct"/>
            <w:gridSpan w:val="2"/>
            <w:shd w:val="clear" w:color="auto" w:fill="auto"/>
            <w:vAlign w:val="center"/>
          </w:tcPr>
          <w:p w14:paraId="18EE0DEA" w14:textId="77777777" w:rsidR="00FF40F3" w:rsidRPr="003171B7" w:rsidRDefault="00FF40F3" w:rsidP="00652CFD">
            <w:pPr>
              <w:spacing w:before="0" w:after="0" w:line="276" w:lineRule="auto"/>
              <w:rPr>
                <w:b/>
                <w:sz w:val="20"/>
              </w:rPr>
            </w:pPr>
          </w:p>
        </w:tc>
        <w:tc>
          <w:tcPr>
            <w:tcW w:w="201" w:type="pct"/>
            <w:gridSpan w:val="2"/>
            <w:shd w:val="clear" w:color="auto" w:fill="auto"/>
            <w:vAlign w:val="center"/>
          </w:tcPr>
          <w:p w14:paraId="7F988233" w14:textId="77777777" w:rsidR="00FF40F3" w:rsidRPr="003171B7" w:rsidRDefault="00FF40F3" w:rsidP="00652CFD">
            <w:pPr>
              <w:spacing w:before="0" w:after="0" w:line="276" w:lineRule="auto"/>
              <w:jc w:val="center"/>
              <w:rPr>
                <w:b/>
                <w:sz w:val="20"/>
              </w:rPr>
            </w:pPr>
          </w:p>
        </w:tc>
        <w:tc>
          <w:tcPr>
            <w:tcW w:w="509" w:type="pct"/>
            <w:gridSpan w:val="2"/>
            <w:shd w:val="clear" w:color="auto" w:fill="auto"/>
            <w:vAlign w:val="center"/>
          </w:tcPr>
          <w:p w14:paraId="18C7E793" w14:textId="77777777" w:rsidR="00FF40F3" w:rsidRPr="003171B7" w:rsidRDefault="00FF40F3" w:rsidP="00652CFD">
            <w:pPr>
              <w:spacing w:before="0" w:after="0" w:line="276" w:lineRule="auto"/>
              <w:jc w:val="center"/>
              <w:rPr>
                <w:b/>
                <w:sz w:val="20"/>
              </w:rPr>
            </w:pPr>
          </w:p>
        </w:tc>
        <w:tc>
          <w:tcPr>
            <w:tcW w:w="1389" w:type="pct"/>
            <w:gridSpan w:val="2"/>
            <w:shd w:val="clear" w:color="auto" w:fill="auto"/>
            <w:vAlign w:val="center"/>
          </w:tcPr>
          <w:p w14:paraId="480BAE6B" w14:textId="77777777" w:rsidR="00FF40F3" w:rsidRPr="003171B7" w:rsidRDefault="00FF40F3" w:rsidP="00652CFD">
            <w:pPr>
              <w:spacing w:before="0" w:after="0" w:line="276" w:lineRule="auto"/>
              <w:rPr>
                <w:b/>
                <w:sz w:val="20"/>
              </w:rPr>
            </w:pPr>
          </w:p>
        </w:tc>
        <w:tc>
          <w:tcPr>
            <w:tcW w:w="1386" w:type="pct"/>
            <w:gridSpan w:val="2"/>
            <w:shd w:val="clear" w:color="auto" w:fill="auto"/>
            <w:vAlign w:val="center"/>
          </w:tcPr>
          <w:p w14:paraId="032F2BAC" w14:textId="77777777" w:rsidR="00FF40F3" w:rsidRPr="003171B7" w:rsidRDefault="00FF40F3" w:rsidP="00652CFD">
            <w:pPr>
              <w:spacing w:before="0" w:after="0" w:line="276" w:lineRule="auto"/>
              <w:rPr>
                <w:b/>
                <w:sz w:val="20"/>
              </w:rPr>
            </w:pPr>
          </w:p>
        </w:tc>
      </w:tr>
      <w:tr w:rsidR="00C707B9" w:rsidRPr="001A4780" w14:paraId="333A3604" w14:textId="77777777" w:rsidTr="004B0BFC">
        <w:trPr>
          <w:gridAfter w:val="1"/>
          <w:wAfter w:w="45" w:type="pct"/>
        </w:trPr>
        <w:tc>
          <w:tcPr>
            <w:tcW w:w="742" w:type="pct"/>
            <w:gridSpan w:val="2"/>
            <w:shd w:val="clear" w:color="auto" w:fill="auto"/>
            <w:vAlign w:val="center"/>
          </w:tcPr>
          <w:p w14:paraId="146DF81E" w14:textId="77777777" w:rsidR="00C707B9" w:rsidRPr="008D100A" w:rsidRDefault="00C707B9" w:rsidP="00652CFD">
            <w:pPr>
              <w:spacing w:before="0" w:after="0" w:line="276" w:lineRule="auto"/>
              <w:rPr>
                <w:sz w:val="20"/>
              </w:rPr>
            </w:pPr>
          </w:p>
        </w:tc>
        <w:tc>
          <w:tcPr>
            <w:tcW w:w="728" w:type="pct"/>
            <w:gridSpan w:val="2"/>
            <w:shd w:val="clear" w:color="auto" w:fill="auto"/>
            <w:vAlign w:val="center"/>
          </w:tcPr>
          <w:p w14:paraId="59D44175" w14:textId="77777777" w:rsidR="00C707B9" w:rsidRPr="00E61361" w:rsidRDefault="00C707B9" w:rsidP="00652CFD">
            <w:pPr>
              <w:spacing w:before="0" w:after="0" w:line="276" w:lineRule="auto"/>
              <w:rPr>
                <w:sz w:val="20"/>
              </w:rPr>
            </w:pPr>
            <w:r w:rsidRPr="00F10512">
              <w:rPr>
                <w:sz w:val="20"/>
              </w:rPr>
              <w:t>regNum</w:t>
            </w:r>
          </w:p>
        </w:tc>
        <w:tc>
          <w:tcPr>
            <w:tcW w:w="201" w:type="pct"/>
            <w:gridSpan w:val="2"/>
            <w:shd w:val="clear" w:color="auto" w:fill="auto"/>
            <w:vAlign w:val="center"/>
          </w:tcPr>
          <w:p w14:paraId="3EE005F0" w14:textId="77777777" w:rsidR="00C707B9" w:rsidRPr="00E61361" w:rsidRDefault="00C707B9" w:rsidP="00652CFD">
            <w:pPr>
              <w:spacing w:before="0" w:after="0" w:line="276" w:lineRule="auto"/>
              <w:jc w:val="center"/>
              <w:rPr>
                <w:sz w:val="20"/>
              </w:rPr>
            </w:pPr>
            <w:r w:rsidRPr="00F10512">
              <w:rPr>
                <w:sz w:val="20"/>
              </w:rPr>
              <w:t>O</w:t>
            </w:r>
          </w:p>
        </w:tc>
        <w:tc>
          <w:tcPr>
            <w:tcW w:w="509" w:type="pct"/>
            <w:gridSpan w:val="2"/>
            <w:shd w:val="clear" w:color="auto" w:fill="auto"/>
            <w:vAlign w:val="center"/>
          </w:tcPr>
          <w:p w14:paraId="33509943" w14:textId="77777777" w:rsidR="00C707B9" w:rsidRPr="00E61361" w:rsidRDefault="00C707B9" w:rsidP="00652CFD">
            <w:pPr>
              <w:spacing w:before="0" w:after="0" w:line="276" w:lineRule="auto"/>
              <w:jc w:val="center"/>
              <w:rPr>
                <w:sz w:val="20"/>
              </w:rPr>
            </w:pPr>
            <w:r w:rsidRPr="00F10512">
              <w:rPr>
                <w:sz w:val="20"/>
              </w:rPr>
              <w:t>T</w:t>
            </w:r>
          </w:p>
        </w:tc>
        <w:tc>
          <w:tcPr>
            <w:tcW w:w="1389" w:type="pct"/>
            <w:gridSpan w:val="2"/>
            <w:shd w:val="clear" w:color="auto" w:fill="auto"/>
            <w:vAlign w:val="center"/>
          </w:tcPr>
          <w:p w14:paraId="36146759" w14:textId="77777777" w:rsidR="00C707B9" w:rsidRPr="00E61361" w:rsidRDefault="009E18D3" w:rsidP="00652CFD">
            <w:pPr>
              <w:spacing w:before="0" w:after="0" w:line="276" w:lineRule="auto"/>
              <w:rPr>
                <w:sz w:val="20"/>
              </w:rPr>
            </w:pPr>
            <w:r>
              <w:rPr>
                <w:sz w:val="20"/>
              </w:rPr>
              <w:t>Код по СПЗ</w:t>
            </w:r>
          </w:p>
        </w:tc>
        <w:tc>
          <w:tcPr>
            <w:tcW w:w="1386" w:type="pct"/>
            <w:gridSpan w:val="2"/>
            <w:shd w:val="clear" w:color="auto" w:fill="auto"/>
            <w:vAlign w:val="center"/>
          </w:tcPr>
          <w:p w14:paraId="47CD8A2A" w14:textId="77777777" w:rsidR="00C707B9" w:rsidRPr="00E61361" w:rsidRDefault="00C707B9"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C707B9" w:rsidRPr="001A4780" w14:paraId="3D32B6FD" w14:textId="77777777" w:rsidTr="004B0BFC">
        <w:trPr>
          <w:gridAfter w:val="1"/>
          <w:wAfter w:w="45" w:type="pct"/>
        </w:trPr>
        <w:tc>
          <w:tcPr>
            <w:tcW w:w="742" w:type="pct"/>
            <w:gridSpan w:val="2"/>
            <w:shd w:val="clear" w:color="auto" w:fill="auto"/>
          </w:tcPr>
          <w:p w14:paraId="5B36F93D" w14:textId="77777777" w:rsidR="00C707B9" w:rsidRPr="00E232BB" w:rsidRDefault="00C707B9" w:rsidP="00652CFD">
            <w:pPr>
              <w:spacing w:before="0" w:after="0" w:line="276" w:lineRule="auto"/>
              <w:rPr>
                <w:sz w:val="20"/>
              </w:rPr>
            </w:pPr>
          </w:p>
        </w:tc>
        <w:tc>
          <w:tcPr>
            <w:tcW w:w="728" w:type="pct"/>
            <w:gridSpan w:val="2"/>
            <w:shd w:val="clear" w:color="auto" w:fill="auto"/>
          </w:tcPr>
          <w:p w14:paraId="6704856E" w14:textId="77777777" w:rsidR="00C707B9" w:rsidRDefault="00C707B9" w:rsidP="00652CFD">
            <w:pPr>
              <w:spacing w:before="0" w:after="0" w:line="276" w:lineRule="auto"/>
              <w:rPr>
                <w:sz w:val="20"/>
                <w:lang w:eastAsia="en-US"/>
              </w:rPr>
            </w:pPr>
            <w:r>
              <w:rPr>
                <w:sz w:val="20"/>
                <w:lang w:eastAsia="en-US"/>
              </w:rPr>
              <w:t>consRegistryNum</w:t>
            </w:r>
          </w:p>
        </w:tc>
        <w:tc>
          <w:tcPr>
            <w:tcW w:w="201" w:type="pct"/>
            <w:gridSpan w:val="2"/>
            <w:shd w:val="clear" w:color="auto" w:fill="auto"/>
          </w:tcPr>
          <w:p w14:paraId="337FB8DC" w14:textId="77777777" w:rsidR="00C707B9" w:rsidRDefault="00C707B9" w:rsidP="00652CFD">
            <w:pPr>
              <w:spacing w:before="0" w:after="0" w:line="276" w:lineRule="auto"/>
              <w:jc w:val="center"/>
              <w:rPr>
                <w:sz w:val="20"/>
                <w:lang w:eastAsia="en-US"/>
              </w:rPr>
            </w:pPr>
            <w:r>
              <w:rPr>
                <w:sz w:val="20"/>
                <w:lang w:eastAsia="en-US"/>
              </w:rPr>
              <w:t>Н</w:t>
            </w:r>
          </w:p>
        </w:tc>
        <w:tc>
          <w:tcPr>
            <w:tcW w:w="509" w:type="pct"/>
            <w:gridSpan w:val="2"/>
            <w:shd w:val="clear" w:color="auto" w:fill="auto"/>
          </w:tcPr>
          <w:p w14:paraId="45E398FA" w14:textId="77777777" w:rsidR="00C707B9" w:rsidRDefault="00C707B9" w:rsidP="00652CFD">
            <w:pPr>
              <w:spacing w:before="0" w:after="0" w:line="276" w:lineRule="auto"/>
              <w:jc w:val="center"/>
              <w:rPr>
                <w:sz w:val="20"/>
                <w:lang w:eastAsia="en-US"/>
              </w:rPr>
            </w:pPr>
            <w:r>
              <w:rPr>
                <w:sz w:val="20"/>
                <w:lang w:eastAsia="en-US"/>
              </w:rPr>
              <w:t>T(8)</w:t>
            </w:r>
          </w:p>
        </w:tc>
        <w:tc>
          <w:tcPr>
            <w:tcW w:w="1389" w:type="pct"/>
            <w:gridSpan w:val="2"/>
            <w:shd w:val="clear" w:color="auto" w:fill="auto"/>
          </w:tcPr>
          <w:p w14:paraId="47708C7B"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86" w:type="pct"/>
            <w:gridSpan w:val="2"/>
            <w:shd w:val="clear" w:color="auto" w:fill="auto"/>
          </w:tcPr>
          <w:p w14:paraId="43CA2679"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14:paraId="05022372" w14:textId="77777777" w:rsidTr="004B0BFC">
        <w:trPr>
          <w:gridAfter w:val="1"/>
          <w:wAfter w:w="45" w:type="pct"/>
        </w:trPr>
        <w:tc>
          <w:tcPr>
            <w:tcW w:w="742" w:type="pct"/>
            <w:gridSpan w:val="2"/>
            <w:shd w:val="clear" w:color="auto" w:fill="auto"/>
            <w:vAlign w:val="center"/>
          </w:tcPr>
          <w:p w14:paraId="5DA2E93E" w14:textId="77777777" w:rsidR="00C707B9" w:rsidRPr="008D100A" w:rsidRDefault="00C707B9" w:rsidP="00652CFD">
            <w:pPr>
              <w:spacing w:before="0" w:after="0" w:line="276" w:lineRule="auto"/>
              <w:rPr>
                <w:sz w:val="20"/>
              </w:rPr>
            </w:pPr>
          </w:p>
        </w:tc>
        <w:tc>
          <w:tcPr>
            <w:tcW w:w="728" w:type="pct"/>
            <w:gridSpan w:val="2"/>
            <w:shd w:val="clear" w:color="auto" w:fill="auto"/>
            <w:vAlign w:val="center"/>
          </w:tcPr>
          <w:p w14:paraId="4DDAC77D" w14:textId="77777777" w:rsidR="00C707B9" w:rsidRPr="00E61361" w:rsidRDefault="00C707B9" w:rsidP="00652CFD">
            <w:pPr>
              <w:spacing w:before="0" w:after="0" w:line="276" w:lineRule="auto"/>
              <w:rPr>
                <w:sz w:val="20"/>
              </w:rPr>
            </w:pPr>
            <w:r w:rsidRPr="00F10512">
              <w:rPr>
                <w:sz w:val="20"/>
              </w:rPr>
              <w:t>fullName</w:t>
            </w:r>
          </w:p>
        </w:tc>
        <w:tc>
          <w:tcPr>
            <w:tcW w:w="201" w:type="pct"/>
            <w:gridSpan w:val="2"/>
            <w:shd w:val="clear" w:color="auto" w:fill="auto"/>
            <w:vAlign w:val="center"/>
          </w:tcPr>
          <w:p w14:paraId="5D23E9B0" w14:textId="77777777" w:rsidR="00C707B9" w:rsidRPr="00E61361" w:rsidRDefault="00C707B9" w:rsidP="00652CFD">
            <w:pPr>
              <w:spacing w:before="0" w:after="0" w:line="276" w:lineRule="auto"/>
              <w:jc w:val="center"/>
              <w:rPr>
                <w:sz w:val="20"/>
              </w:rPr>
            </w:pPr>
            <w:r w:rsidRPr="00F10512">
              <w:rPr>
                <w:sz w:val="20"/>
              </w:rPr>
              <w:t>H</w:t>
            </w:r>
          </w:p>
        </w:tc>
        <w:tc>
          <w:tcPr>
            <w:tcW w:w="509" w:type="pct"/>
            <w:gridSpan w:val="2"/>
            <w:shd w:val="clear" w:color="auto" w:fill="auto"/>
            <w:vAlign w:val="center"/>
          </w:tcPr>
          <w:p w14:paraId="45C8F8A0" w14:textId="77777777" w:rsidR="00C707B9" w:rsidRPr="00E61361" w:rsidRDefault="00C707B9" w:rsidP="00652CFD">
            <w:pPr>
              <w:spacing w:before="0" w:after="0" w:line="276" w:lineRule="auto"/>
              <w:jc w:val="center"/>
              <w:rPr>
                <w:sz w:val="20"/>
              </w:rPr>
            </w:pPr>
            <w:r w:rsidRPr="00F10512">
              <w:rPr>
                <w:sz w:val="20"/>
              </w:rPr>
              <w:t>T(1-2000)</w:t>
            </w:r>
          </w:p>
        </w:tc>
        <w:tc>
          <w:tcPr>
            <w:tcW w:w="1389" w:type="pct"/>
            <w:gridSpan w:val="2"/>
            <w:shd w:val="clear" w:color="auto" w:fill="auto"/>
            <w:vAlign w:val="center"/>
          </w:tcPr>
          <w:p w14:paraId="49F6FD59" w14:textId="77777777" w:rsidR="00C707B9" w:rsidRPr="00E61361" w:rsidRDefault="00C707B9" w:rsidP="00652CFD">
            <w:pPr>
              <w:spacing w:before="0" w:after="0" w:line="276" w:lineRule="auto"/>
              <w:rPr>
                <w:sz w:val="20"/>
              </w:rPr>
            </w:pPr>
            <w:r w:rsidRPr="00F10512">
              <w:rPr>
                <w:sz w:val="20"/>
              </w:rPr>
              <w:t>Полное наименование</w:t>
            </w:r>
          </w:p>
        </w:tc>
        <w:tc>
          <w:tcPr>
            <w:tcW w:w="1386" w:type="pct"/>
            <w:gridSpan w:val="2"/>
            <w:shd w:val="clear" w:color="auto" w:fill="auto"/>
            <w:vAlign w:val="center"/>
          </w:tcPr>
          <w:p w14:paraId="23621667" w14:textId="77777777" w:rsidR="00C707B9" w:rsidRPr="00E61361" w:rsidRDefault="00C707B9"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14:paraId="0976E2BA" w14:textId="77777777" w:rsidTr="004B0BFC">
        <w:trPr>
          <w:gridAfter w:val="1"/>
          <w:wAfter w:w="45" w:type="pct"/>
        </w:trPr>
        <w:tc>
          <w:tcPr>
            <w:tcW w:w="742" w:type="pct"/>
            <w:gridSpan w:val="2"/>
            <w:shd w:val="clear" w:color="auto" w:fill="auto"/>
            <w:vAlign w:val="center"/>
          </w:tcPr>
          <w:p w14:paraId="3E167E77"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7FFE81F4" w14:textId="77777777" w:rsidR="00653606" w:rsidRPr="00E232BB" w:rsidRDefault="00653606" w:rsidP="00652CFD">
            <w:pPr>
              <w:spacing w:before="0" w:after="0" w:line="276" w:lineRule="auto"/>
              <w:rPr>
                <w:sz w:val="20"/>
              </w:rPr>
            </w:pPr>
            <w:r>
              <w:rPr>
                <w:sz w:val="20"/>
                <w:lang w:val="en-US"/>
              </w:rPr>
              <w:t>short</w:t>
            </w:r>
            <w:r w:rsidRPr="00E232BB">
              <w:rPr>
                <w:sz w:val="20"/>
              </w:rPr>
              <w:t>Name</w:t>
            </w:r>
          </w:p>
        </w:tc>
        <w:tc>
          <w:tcPr>
            <w:tcW w:w="201" w:type="pct"/>
            <w:gridSpan w:val="2"/>
            <w:shd w:val="clear" w:color="auto" w:fill="auto"/>
            <w:vAlign w:val="center"/>
          </w:tcPr>
          <w:p w14:paraId="61CC6EF7"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7AC9E759" w14:textId="77777777" w:rsidR="00653606" w:rsidRPr="00E232BB" w:rsidRDefault="00653606" w:rsidP="00652CFD">
            <w:pPr>
              <w:spacing w:before="0" w:after="0" w:line="276" w:lineRule="auto"/>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14:paraId="2EBD3792" w14:textId="77777777" w:rsidR="00653606" w:rsidRPr="00E232BB" w:rsidRDefault="00653606" w:rsidP="00652CFD">
            <w:pPr>
              <w:spacing w:before="0" w:after="0" w:line="276" w:lineRule="auto"/>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14:paraId="2C09A7CB"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679C3CEF" w14:textId="77777777" w:rsidTr="004B0BFC">
        <w:trPr>
          <w:gridAfter w:val="1"/>
          <w:wAfter w:w="45" w:type="pct"/>
        </w:trPr>
        <w:tc>
          <w:tcPr>
            <w:tcW w:w="742" w:type="pct"/>
            <w:gridSpan w:val="2"/>
            <w:shd w:val="clear" w:color="auto" w:fill="auto"/>
            <w:vAlign w:val="center"/>
          </w:tcPr>
          <w:p w14:paraId="30E4B417"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50DDAAE0" w14:textId="77777777" w:rsidR="00653606" w:rsidRPr="00E232BB" w:rsidRDefault="00653606" w:rsidP="00652CFD">
            <w:pPr>
              <w:spacing w:before="0" w:after="0" w:line="276" w:lineRule="auto"/>
              <w:rPr>
                <w:sz w:val="20"/>
              </w:rPr>
            </w:pPr>
            <w:r w:rsidRPr="00A85A77">
              <w:rPr>
                <w:sz w:val="20"/>
              </w:rPr>
              <w:t>INN</w:t>
            </w:r>
          </w:p>
        </w:tc>
        <w:tc>
          <w:tcPr>
            <w:tcW w:w="201" w:type="pct"/>
            <w:gridSpan w:val="2"/>
            <w:shd w:val="clear" w:color="auto" w:fill="auto"/>
            <w:vAlign w:val="center"/>
          </w:tcPr>
          <w:p w14:paraId="62F12904"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58BF6FE5" w14:textId="77777777" w:rsidR="00653606" w:rsidRPr="00E232BB" w:rsidRDefault="00653606" w:rsidP="00652CFD">
            <w:pPr>
              <w:spacing w:before="0" w:after="0" w:line="276" w:lineRule="auto"/>
              <w:jc w:val="center"/>
              <w:rPr>
                <w:sz w:val="20"/>
              </w:rPr>
            </w:pPr>
            <w:r>
              <w:rPr>
                <w:sz w:val="20"/>
              </w:rPr>
              <w:t>T(10</w:t>
            </w:r>
            <w:r w:rsidRPr="00E232BB">
              <w:rPr>
                <w:sz w:val="20"/>
              </w:rPr>
              <w:t>)</w:t>
            </w:r>
          </w:p>
        </w:tc>
        <w:tc>
          <w:tcPr>
            <w:tcW w:w="1389" w:type="pct"/>
            <w:gridSpan w:val="2"/>
            <w:shd w:val="clear" w:color="auto" w:fill="auto"/>
            <w:vAlign w:val="center"/>
          </w:tcPr>
          <w:p w14:paraId="43347E2E" w14:textId="77777777" w:rsidR="00653606" w:rsidRPr="00E232BB" w:rsidRDefault="00653606" w:rsidP="00652CFD">
            <w:pPr>
              <w:spacing w:before="0" w:after="0" w:line="276" w:lineRule="auto"/>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14:paraId="4FD98A52"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30450EE7" w14:textId="77777777" w:rsidTr="004B0BFC">
        <w:trPr>
          <w:gridAfter w:val="1"/>
          <w:wAfter w:w="45" w:type="pct"/>
        </w:trPr>
        <w:tc>
          <w:tcPr>
            <w:tcW w:w="742" w:type="pct"/>
            <w:gridSpan w:val="2"/>
            <w:shd w:val="clear" w:color="auto" w:fill="auto"/>
            <w:vAlign w:val="center"/>
          </w:tcPr>
          <w:p w14:paraId="6FDA9229"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2F2619F8" w14:textId="77777777" w:rsidR="00653606" w:rsidRPr="00E232BB" w:rsidRDefault="00653606" w:rsidP="00652CFD">
            <w:pPr>
              <w:spacing w:before="0" w:after="0" w:line="276" w:lineRule="auto"/>
              <w:rPr>
                <w:sz w:val="20"/>
              </w:rPr>
            </w:pPr>
            <w:r w:rsidRPr="00A85A77">
              <w:rPr>
                <w:sz w:val="20"/>
              </w:rPr>
              <w:t>KPP</w:t>
            </w:r>
          </w:p>
        </w:tc>
        <w:tc>
          <w:tcPr>
            <w:tcW w:w="201" w:type="pct"/>
            <w:gridSpan w:val="2"/>
            <w:shd w:val="clear" w:color="auto" w:fill="auto"/>
            <w:vAlign w:val="center"/>
          </w:tcPr>
          <w:p w14:paraId="63BF084C"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32AE3735" w14:textId="77777777" w:rsidR="00653606" w:rsidRPr="00E232BB" w:rsidRDefault="00653606" w:rsidP="00652CFD">
            <w:pPr>
              <w:spacing w:before="0" w:after="0" w:line="276" w:lineRule="auto"/>
              <w:jc w:val="center"/>
              <w:rPr>
                <w:sz w:val="20"/>
              </w:rPr>
            </w:pPr>
            <w:r>
              <w:rPr>
                <w:sz w:val="20"/>
              </w:rPr>
              <w:t>T(9</w:t>
            </w:r>
            <w:r w:rsidRPr="00E232BB">
              <w:rPr>
                <w:sz w:val="20"/>
              </w:rPr>
              <w:t>)</w:t>
            </w:r>
          </w:p>
        </w:tc>
        <w:tc>
          <w:tcPr>
            <w:tcW w:w="1389" w:type="pct"/>
            <w:gridSpan w:val="2"/>
            <w:shd w:val="clear" w:color="auto" w:fill="auto"/>
            <w:vAlign w:val="center"/>
          </w:tcPr>
          <w:p w14:paraId="6088BFCC" w14:textId="77777777" w:rsidR="00653606" w:rsidRPr="00E232BB" w:rsidRDefault="00653606" w:rsidP="00652CFD">
            <w:pPr>
              <w:spacing w:before="0" w:after="0" w:line="276" w:lineRule="auto"/>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14:paraId="7932E340"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2A82F69E" w14:textId="77777777" w:rsidTr="004B0BFC">
        <w:trPr>
          <w:gridAfter w:val="1"/>
          <w:wAfter w:w="45" w:type="pct"/>
        </w:trPr>
        <w:tc>
          <w:tcPr>
            <w:tcW w:w="742" w:type="pct"/>
            <w:gridSpan w:val="2"/>
            <w:shd w:val="clear" w:color="auto" w:fill="auto"/>
            <w:vAlign w:val="center"/>
          </w:tcPr>
          <w:p w14:paraId="6459891C"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59EDE52A" w14:textId="77777777" w:rsidR="00653606" w:rsidRPr="00E232BB" w:rsidRDefault="00653606" w:rsidP="00652CFD">
            <w:pPr>
              <w:spacing w:before="0" w:after="0" w:line="276" w:lineRule="auto"/>
              <w:rPr>
                <w:sz w:val="20"/>
              </w:rPr>
            </w:pPr>
            <w:r w:rsidRPr="00A85A77">
              <w:rPr>
                <w:sz w:val="20"/>
              </w:rPr>
              <w:t>address</w:t>
            </w:r>
          </w:p>
        </w:tc>
        <w:tc>
          <w:tcPr>
            <w:tcW w:w="201" w:type="pct"/>
            <w:gridSpan w:val="2"/>
            <w:shd w:val="clear" w:color="auto" w:fill="auto"/>
            <w:vAlign w:val="center"/>
          </w:tcPr>
          <w:p w14:paraId="167D6EFA"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651723D1" w14:textId="783C36F0" w:rsidR="00653606" w:rsidRPr="00E232BB" w:rsidRDefault="00653606"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389" w:type="pct"/>
            <w:gridSpan w:val="2"/>
            <w:shd w:val="clear" w:color="auto" w:fill="auto"/>
            <w:vAlign w:val="center"/>
          </w:tcPr>
          <w:p w14:paraId="43C5EF34" w14:textId="77777777" w:rsidR="00653606" w:rsidRPr="00E232BB" w:rsidRDefault="00653606"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14:paraId="1B767569"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FF40F3" w:rsidRPr="001A4780" w14:paraId="79EAF3F7" w14:textId="77777777" w:rsidTr="004B0BFC">
        <w:trPr>
          <w:gridAfter w:val="1"/>
          <w:wAfter w:w="45" w:type="pct"/>
        </w:trPr>
        <w:tc>
          <w:tcPr>
            <w:tcW w:w="4955" w:type="pct"/>
            <w:gridSpan w:val="12"/>
            <w:shd w:val="clear" w:color="auto" w:fill="auto"/>
            <w:vAlign w:val="center"/>
          </w:tcPr>
          <w:p w14:paraId="7D3BCB16" w14:textId="77777777" w:rsidR="00FF40F3" w:rsidRPr="003171B7" w:rsidRDefault="00FF40F3" w:rsidP="00652CFD">
            <w:pPr>
              <w:spacing w:before="0" w:after="0" w:line="276" w:lineRule="auto"/>
              <w:jc w:val="center"/>
              <w:rPr>
                <w:b/>
                <w:sz w:val="20"/>
              </w:rPr>
            </w:pPr>
            <w:r w:rsidRPr="003171B7">
              <w:rPr>
                <w:b/>
                <w:sz w:val="20"/>
              </w:rPr>
              <w:t>Должностное лицо контрактной службы</w:t>
            </w:r>
          </w:p>
        </w:tc>
      </w:tr>
      <w:tr w:rsidR="00FF40F3" w:rsidRPr="001A4780" w14:paraId="5C2C2368" w14:textId="77777777" w:rsidTr="004B0BFC">
        <w:trPr>
          <w:gridAfter w:val="1"/>
          <w:wAfter w:w="45" w:type="pct"/>
        </w:trPr>
        <w:tc>
          <w:tcPr>
            <w:tcW w:w="742" w:type="pct"/>
            <w:gridSpan w:val="2"/>
            <w:shd w:val="clear" w:color="auto" w:fill="auto"/>
            <w:vAlign w:val="center"/>
          </w:tcPr>
          <w:p w14:paraId="459E3700" w14:textId="77777777" w:rsidR="00FF40F3" w:rsidRPr="003171B7" w:rsidRDefault="00FF40F3" w:rsidP="00652CFD">
            <w:pPr>
              <w:spacing w:before="0" w:after="0" w:line="276" w:lineRule="auto"/>
              <w:rPr>
                <w:b/>
                <w:sz w:val="20"/>
              </w:rPr>
            </w:pPr>
            <w:r w:rsidRPr="003171B7">
              <w:rPr>
                <w:b/>
                <w:sz w:val="20"/>
              </w:rPr>
              <w:t>contractServiceOfficer</w:t>
            </w:r>
          </w:p>
        </w:tc>
        <w:tc>
          <w:tcPr>
            <w:tcW w:w="728" w:type="pct"/>
            <w:gridSpan w:val="2"/>
            <w:shd w:val="clear" w:color="auto" w:fill="auto"/>
            <w:vAlign w:val="center"/>
          </w:tcPr>
          <w:p w14:paraId="61B0E6F8" w14:textId="77777777" w:rsidR="00FF40F3" w:rsidRPr="008D100A" w:rsidRDefault="00FF40F3" w:rsidP="00652CFD">
            <w:pPr>
              <w:spacing w:before="0" w:after="0" w:line="276" w:lineRule="auto"/>
              <w:rPr>
                <w:sz w:val="20"/>
              </w:rPr>
            </w:pPr>
          </w:p>
        </w:tc>
        <w:tc>
          <w:tcPr>
            <w:tcW w:w="201" w:type="pct"/>
            <w:gridSpan w:val="2"/>
            <w:shd w:val="clear" w:color="auto" w:fill="auto"/>
            <w:vAlign w:val="center"/>
          </w:tcPr>
          <w:p w14:paraId="5A99AE7B" w14:textId="77777777" w:rsidR="00FF40F3" w:rsidRPr="008D100A" w:rsidRDefault="00FF40F3" w:rsidP="00652CFD">
            <w:pPr>
              <w:spacing w:before="0" w:after="0" w:line="276" w:lineRule="auto"/>
              <w:jc w:val="center"/>
              <w:rPr>
                <w:sz w:val="20"/>
              </w:rPr>
            </w:pPr>
          </w:p>
        </w:tc>
        <w:tc>
          <w:tcPr>
            <w:tcW w:w="509" w:type="pct"/>
            <w:gridSpan w:val="2"/>
            <w:shd w:val="clear" w:color="auto" w:fill="auto"/>
            <w:vAlign w:val="center"/>
          </w:tcPr>
          <w:p w14:paraId="54C77E39" w14:textId="77777777" w:rsidR="00FF40F3" w:rsidRPr="008D100A" w:rsidRDefault="00FF40F3" w:rsidP="00652CFD">
            <w:pPr>
              <w:spacing w:before="0" w:after="0" w:line="276" w:lineRule="auto"/>
              <w:jc w:val="center"/>
              <w:rPr>
                <w:sz w:val="20"/>
              </w:rPr>
            </w:pPr>
          </w:p>
        </w:tc>
        <w:tc>
          <w:tcPr>
            <w:tcW w:w="1389" w:type="pct"/>
            <w:gridSpan w:val="2"/>
            <w:shd w:val="clear" w:color="auto" w:fill="auto"/>
            <w:vAlign w:val="center"/>
          </w:tcPr>
          <w:p w14:paraId="04422CDF" w14:textId="77777777" w:rsidR="00FF40F3" w:rsidRPr="008D100A" w:rsidRDefault="00FF40F3" w:rsidP="00652CFD">
            <w:pPr>
              <w:spacing w:before="0" w:after="0" w:line="276" w:lineRule="auto"/>
              <w:rPr>
                <w:sz w:val="20"/>
              </w:rPr>
            </w:pPr>
          </w:p>
        </w:tc>
        <w:tc>
          <w:tcPr>
            <w:tcW w:w="1386" w:type="pct"/>
            <w:gridSpan w:val="2"/>
            <w:shd w:val="clear" w:color="auto" w:fill="auto"/>
            <w:vAlign w:val="center"/>
          </w:tcPr>
          <w:p w14:paraId="79C02A85" w14:textId="77777777" w:rsidR="00FF40F3" w:rsidRPr="008D100A" w:rsidRDefault="00FF40F3" w:rsidP="00652CFD">
            <w:pPr>
              <w:spacing w:before="0" w:after="0" w:line="276" w:lineRule="auto"/>
              <w:rPr>
                <w:sz w:val="20"/>
              </w:rPr>
            </w:pPr>
          </w:p>
        </w:tc>
      </w:tr>
      <w:tr w:rsidR="00002AE8" w:rsidRPr="001A4780" w14:paraId="4C54DDA5" w14:textId="77777777" w:rsidTr="004B0BFC">
        <w:trPr>
          <w:gridAfter w:val="1"/>
          <w:wAfter w:w="45" w:type="pct"/>
        </w:trPr>
        <w:tc>
          <w:tcPr>
            <w:tcW w:w="742" w:type="pct"/>
            <w:gridSpan w:val="2"/>
            <w:vMerge w:val="restart"/>
            <w:shd w:val="clear" w:color="auto" w:fill="auto"/>
            <w:vAlign w:val="center"/>
          </w:tcPr>
          <w:p w14:paraId="2457269F" w14:textId="77777777" w:rsidR="00002AE8" w:rsidRPr="008D100A" w:rsidRDefault="00002AE8" w:rsidP="00652CFD">
            <w:pPr>
              <w:spacing w:before="0" w:after="0" w:line="276" w:lineRule="auto"/>
              <w:rPr>
                <w:sz w:val="20"/>
              </w:rPr>
            </w:pPr>
            <w:r>
              <w:rPr>
                <w:sz w:val="20"/>
              </w:rPr>
              <w:t>Допустимо указание только одного элемента</w:t>
            </w:r>
          </w:p>
        </w:tc>
        <w:tc>
          <w:tcPr>
            <w:tcW w:w="728" w:type="pct"/>
            <w:gridSpan w:val="2"/>
            <w:shd w:val="clear" w:color="auto" w:fill="auto"/>
            <w:vAlign w:val="center"/>
          </w:tcPr>
          <w:p w14:paraId="3E71736F" w14:textId="77777777" w:rsidR="00002AE8" w:rsidRPr="00F10512" w:rsidRDefault="00002AE8" w:rsidP="00652CFD">
            <w:pPr>
              <w:spacing w:before="0" w:after="0" w:line="276" w:lineRule="auto"/>
              <w:rPr>
                <w:sz w:val="20"/>
              </w:rPr>
            </w:pPr>
            <w:r w:rsidRPr="00E61361">
              <w:rPr>
                <w:sz w:val="20"/>
              </w:rPr>
              <w:t>organization</w:t>
            </w:r>
          </w:p>
        </w:tc>
        <w:tc>
          <w:tcPr>
            <w:tcW w:w="201" w:type="pct"/>
            <w:gridSpan w:val="2"/>
            <w:shd w:val="clear" w:color="auto" w:fill="auto"/>
            <w:vAlign w:val="center"/>
          </w:tcPr>
          <w:p w14:paraId="216642B7" w14:textId="77777777" w:rsidR="00002AE8" w:rsidRPr="00F10512" w:rsidRDefault="00002AE8" w:rsidP="00652CFD">
            <w:pPr>
              <w:spacing w:before="0" w:after="0" w:line="276" w:lineRule="auto"/>
              <w:jc w:val="center"/>
              <w:rPr>
                <w:sz w:val="20"/>
              </w:rPr>
            </w:pPr>
            <w:r>
              <w:rPr>
                <w:sz w:val="20"/>
              </w:rPr>
              <w:t>О</w:t>
            </w:r>
          </w:p>
        </w:tc>
        <w:tc>
          <w:tcPr>
            <w:tcW w:w="509" w:type="pct"/>
            <w:gridSpan w:val="2"/>
            <w:shd w:val="clear" w:color="auto" w:fill="auto"/>
            <w:vAlign w:val="center"/>
          </w:tcPr>
          <w:p w14:paraId="6B1A34B4" w14:textId="77777777" w:rsidR="00002AE8" w:rsidRPr="00F10512" w:rsidRDefault="00002AE8" w:rsidP="00652CFD">
            <w:pPr>
              <w:spacing w:before="0" w:after="0" w:line="276" w:lineRule="auto"/>
              <w:jc w:val="center"/>
              <w:rPr>
                <w:sz w:val="20"/>
              </w:rPr>
            </w:pPr>
            <w:r w:rsidRPr="00F10512">
              <w:rPr>
                <w:sz w:val="20"/>
              </w:rPr>
              <w:t>S</w:t>
            </w:r>
          </w:p>
        </w:tc>
        <w:tc>
          <w:tcPr>
            <w:tcW w:w="1389" w:type="pct"/>
            <w:gridSpan w:val="2"/>
            <w:shd w:val="clear" w:color="auto" w:fill="auto"/>
            <w:vAlign w:val="center"/>
          </w:tcPr>
          <w:p w14:paraId="6764CF81" w14:textId="77777777" w:rsidR="00002AE8" w:rsidRPr="00F10512" w:rsidRDefault="00002AE8" w:rsidP="00652CFD">
            <w:pPr>
              <w:spacing w:before="0" w:after="0" w:line="276" w:lineRule="auto"/>
              <w:rPr>
                <w:sz w:val="20"/>
              </w:rPr>
            </w:pPr>
            <w:r w:rsidRPr="00F10512">
              <w:rPr>
                <w:sz w:val="20"/>
              </w:rPr>
              <w:t xml:space="preserve">Организация, к которой относится </w:t>
            </w:r>
            <w:r>
              <w:rPr>
                <w:sz w:val="20"/>
              </w:rPr>
              <w:t>должностное лицо контрактной службы</w:t>
            </w:r>
          </w:p>
        </w:tc>
        <w:tc>
          <w:tcPr>
            <w:tcW w:w="1386" w:type="pct"/>
            <w:gridSpan w:val="2"/>
            <w:shd w:val="clear" w:color="auto" w:fill="auto"/>
            <w:vAlign w:val="center"/>
          </w:tcPr>
          <w:p w14:paraId="21797A48" w14:textId="77777777" w:rsidR="00002AE8" w:rsidRPr="00F10512" w:rsidRDefault="00002AE8" w:rsidP="00652CFD">
            <w:pPr>
              <w:spacing w:before="0" w:after="0" w:line="276" w:lineRule="auto"/>
              <w:rPr>
                <w:sz w:val="20"/>
              </w:rPr>
            </w:pPr>
          </w:p>
        </w:tc>
      </w:tr>
      <w:tr w:rsidR="00002AE8" w:rsidRPr="001A4780" w14:paraId="0C46F3B3" w14:textId="77777777" w:rsidTr="004B0BFC">
        <w:trPr>
          <w:gridAfter w:val="1"/>
          <w:wAfter w:w="45" w:type="pct"/>
        </w:trPr>
        <w:tc>
          <w:tcPr>
            <w:tcW w:w="742" w:type="pct"/>
            <w:gridSpan w:val="2"/>
            <w:vMerge/>
            <w:shd w:val="clear" w:color="auto" w:fill="auto"/>
            <w:vAlign w:val="center"/>
          </w:tcPr>
          <w:p w14:paraId="6EC7D356" w14:textId="77777777" w:rsidR="00002AE8" w:rsidRPr="008D100A" w:rsidRDefault="00002AE8" w:rsidP="00652CFD">
            <w:pPr>
              <w:spacing w:before="0" w:after="0" w:line="276" w:lineRule="auto"/>
              <w:rPr>
                <w:sz w:val="20"/>
              </w:rPr>
            </w:pPr>
          </w:p>
        </w:tc>
        <w:tc>
          <w:tcPr>
            <w:tcW w:w="728" w:type="pct"/>
            <w:gridSpan w:val="2"/>
            <w:shd w:val="clear" w:color="auto" w:fill="auto"/>
            <w:vAlign w:val="center"/>
          </w:tcPr>
          <w:p w14:paraId="030386A1" w14:textId="77777777" w:rsidR="00002AE8" w:rsidRPr="00F10512" w:rsidRDefault="00002AE8" w:rsidP="00652CFD">
            <w:pPr>
              <w:spacing w:before="0" w:after="0" w:line="276" w:lineRule="auto"/>
              <w:rPr>
                <w:sz w:val="20"/>
              </w:rPr>
            </w:pPr>
            <w:r w:rsidRPr="00E61361">
              <w:rPr>
                <w:sz w:val="20"/>
              </w:rPr>
              <w:t>organization</w:t>
            </w:r>
            <w:r>
              <w:rPr>
                <w:sz w:val="20"/>
                <w:lang w:val="en-US"/>
              </w:rPr>
              <w:t>New</w:t>
            </w:r>
          </w:p>
        </w:tc>
        <w:tc>
          <w:tcPr>
            <w:tcW w:w="201" w:type="pct"/>
            <w:gridSpan w:val="2"/>
            <w:shd w:val="clear" w:color="auto" w:fill="auto"/>
            <w:vAlign w:val="center"/>
          </w:tcPr>
          <w:p w14:paraId="39506FAF" w14:textId="77777777" w:rsidR="00002AE8" w:rsidRPr="00F10512" w:rsidRDefault="00002AE8" w:rsidP="00652CFD">
            <w:pPr>
              <w:spacing w:before="0" w:after="0" w:line="276" w:lineRule="auto"/>
              <w:jc w:val="center"/>
              <w:rPr>
                <w:sz w:val="20"/>
              </w:rPr>
            </w:pPr>
            <w:r w:rsidRPr="00E232BB">
              <w:rPr>
                <w:sz w:val="20"/>
              </w:rPr>
              <w:t>O</w:t>
            </w:r>
          </w:p>
        </w:tc>
        <w:tc>
          <w:tcPr>
            <w:tcW w:w="509" w:type="pct"/>
            <w:gridSpan w:val="2"/>
            <w:shd w:val="clear" w:color="auto" w:fill="auto"/>
            <w:vAlign w:val="center"/>
          </w:tcPr>
          <w:p w14:paraId="5DD951F5" w14:textId="77777777" w:rsidR="00002AE8" w:rsidRPr="00F10512" w:rsidRDefault="00002AE8" w:rsidP="00652CFD">
            <w:pPr>
              <w:spacing w:before="0" w:after="0" w:line="276" w:lineRule="auto"/>
              <w:jc w:val="center"/>
              <w:rPr>
                <w:sz w:val="20"/>
              </w:rPr>
            </w:pPr>
            <w:r w:rsidRPr="00F10512">
              <w:rPr>
                <w:sz w:val="20"/>
              </w:rPr>
              <w:t>S</w:t>
            </w:r>
          </w:p>
        </w:tc>
        <w:tc>
          <w:tcPr>
            <w:tcW w:w="1389" w:type="pct"/>
            <w:gridSpan w:val="2"/>
            <w:shd w:val="clear" w:color="auto" w:fill="auto"/>
            <w:vAlign w:val="center"/>
          </w:tcPr>
          <w:p w14:paraId="752A1C7C" w14:textId="77777777" w:rsidR="00002AE8" w:rsidRDefault="00002AE8" w:rsidP="00652CFD">
            <w:pPr>
              <w:spacing w:before="0" w:after="0" w:line="276" w:lineRule="auto"/>
              <w:rPr>
                <w:sz w:val="20"/>
              </w:rPr>
            </w:pPr>
            <w:r w:rsidRPr="00627DA4">
              <w:rPr>
                <w:sz w:val="20"/>
              </w:rPr>
              <w:t xml:space="preserve">Реквизиты организации, к которой относится </w:t>
            </w:r>
            <w:r>
              <w:rPr>
                <w:sz w:val="20"/>
              </w:rPr>
              <w:t>должностное лицо контрактной службы</w:t>
            </w:r>
            <w:r w:rsidRPr="00627DA4">
              <w:rPr>
                <w:sz w:val="20"/>
              </w:rPr>
              <w:t xml:space="preserve"> (согласно ПП РФ №1148 )</w:t>
            </w:r>
            <w:r>
              <w:rPr>
                <w:sz w:val="20"/>
              </w:rPr>
              <w:t>.</w:t>
            </w:r>
          </w:p>
          <w:p w14:paraId="6B93C43E" w14:textId="77777777" w:rsidR="00002AE8" w:rsidRPr="00F10512" w:rsidRDefault="00002AE8"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14:paraId="1EDC80D3" w14:textId="77777777" w:rsidR="00002AE8" w:rsidRPr="00F10512" w:rsidRDefault="00002AE8" w:rsidP="00652CFD">
            <w:pPr>
              <w:spacing w:before="0" w:after="0" w:line="276" w:lineRule="auto"/>
              <w:rPr>
                <w:sz w:val="20"/>
              </w:rPr>
            </w:pPr>
          </w:p>
        </w:tc>
      </w:tr>
      <w:tr w:rsidR="00FF40F3" w:rsidRPr="001A4780" w14:paraId="6B8636A9" w14:textId="77777777" w:rsidTr="004B0BFC">
        <w:trPr>
          <w:gridAfter w:val="1"/>
          <w:wAfter w:w="45" w:type="pct"/>
        </w:trPr>
        <w:tc>
          <w:tcPr>
            <w:tcW w:w="742" w:type="pct"/>
            <w:gridSpan w:val="2"/>
            <w:shd w:val="clear" w:color="auto" w:fill="auto"/>
            <w:vAlign w:val="center"/>
          </w:tcPr>
          <w:p w14:paraId="18FFD3BA" w14:textId="77777777" w:rsidR="00FF40F3" w:rsidRPr="008D100A" w:rsidRDefault="00FF40F3" w:rsidP="00652CFD">
            <w:pPr>
              <w:spacing w:before="0" w:after="0" w:line="276" w:lineRule="auto"/>
              <w:rPr>
                <w:sz w:val="20"/>
              </w:rPr>
            </w:pPr>
          </w:p>
        </w:tc>
        <w:tc>
          <w:tcPr>
            <w:tcW w:w="728" w:type="pct"/>
            <w:gridSpan w:val="2"/>
            <w:shd w:val="clear" w:color="auto" w:fill="auto"/>
            <w:vAlign w:val="center"/>
          </w:tcPr>
          <w:p w14:paraId="296A34CE" w14:textId="77777777" w:rsidR="00FF40F3" w:rsidRPr="00F10512" w:rsidRDefault="00FF40F3" w:rsidP="00652CFD">
            <w:pPr>
              <w:spacing w:before="0" w:after="0" w:line="276" w:lineRule="auto"/>
              <w:rPr>
                <w:sz w:val="20"/>
              </w:rPr>
            </w:pPr>
            <w:r w:rsidRPr="00E61361">
              <w:rPr>
                <w:sz w:val="20"/>
              </w:rPr>
              <w:t>info</w:t>
            </w:r>
          </w:p>
        </w:tc>
        <w:tc>
          <w:tcPr>
            <w:tcW w:w="201" w:type="pct"/>
            <w:gridSpan w:val="2"/>
            <w:shd w:val="clear" w:color="auto" w:fill="auto"/>
            <w:vAlign w:val="center"/>
          </w:tcPr>
          <w:p w14:paraId="6A787915" w14:textId="77777777" w:rsidR="00FF40F3" w:rsidRPr="00F10512" w:rsidRDefault="00FF40F3" w:rsidP="00652CFD">
            <w:pPr>
              <w:spacing w:before="0" w:after="0" w:line="276" w:lineRule="auto"/>
              <w:jc w:val="center"/>
              <w:rPr>
                <w:sz w:val="20"/>
              </w:rPr>
            </w:pPr>
            <w:r w:rsidRPr="00F10512">
              <w:rPr>
                <w:sz w:val="20"/>
              </w:rPr>
              <w:t>Н</w:t>
            </w:r>
          </w:p>
        </w:tc>
        <w:tc>
          <w:tcPr>
            <w:tcW w:w="509" w:type="pct"/>
            <w:gridSpan w:val="2"/>
            <w:shd w:val="clear" w:color="auto" w:fill="auto"/>
            <w:vAlign w:val="center"/>
          </w:tcPr>
          <w:p w14:paraId="2ACA07F3" w14:textId="77777777" w:rsidR="00FF40F3" w:rsidRPr="00F10512" w:rsidRDefault="00FF40F3" w:rsidP="00652CFD">
            <w:pPr>
              <w:spacing w:before="0" w:after="0" w:line="276" w:lineRule="auto"/>
              <w:jc w:val="center"/>
              <w:rPr>
                <w:sz w:val="20"/>
              </w:rPr>
            </w:pPr>
            <w:r>
              <w:rPr>
                <w:sz w:val="20"/>
              </w:rPr>
              <w:t>T(</w:t>
            </w:r>
            <w:r w:rsidR="00002AE8">
              <w:rPr>
                <w:sz w:val="20"/>
              </w:rPr>
              <w:t>1-</w:t>
            </w:r>
            <w:r>
              <w:rPr>
                <w:sz w:val="20"/>
              </w:rPr>
              <w:t>1000</w:t>
            </w:r>
            <w:r w:rsidRPr="00F10512">
              <w:rPr>
                <w:sz w:val="20"/>
              </w:rPr>
              <w:t>)</w:t>
            </w:r>
          </w:p>
        </w:tc>
        <w:tc>
          <w:tcPr>
            <w:tcW w:w="1389" w:type="pct"/>
            <w:gridSpan w:val="2"/>
            <w:shd w:val="clear" w:color="auto" w:fill="auto"/>
            <w:vAlign w:val="center"/>
          </w:tcPr>
          <w:p w14:paraId="239FCFA5" w14:textId="77777777" w:rsidR="00FF40F3" w:rsidRPr="00F10512" w:rsidRDefault="00FF40F3" w:rsidP="00652CFD">
            <w:pPr>
              <w:spacing w:before="0" w:after="0" w:line="276" w:lineRule="auto"/>
              <w:rPr>
                <w:sz w:val="20"/>
              </w:rPr>
            </w:pPr>
            <w:r w:rsidRPr="00F10512">
              <w:rPr>
                <w:sz w:val="20"/>
              </w:rPr>
              <w:t xml:space="preserve">Информация о </w:t>
            </w:r>
            <w:r w:rsidR="00002AE8">
              <w:rPr>
                <w:sz w:val="20"/>
              </w:rPr>
              <w:t>должностном лице контрактной службы</w:t>
            </w:r>
          </w:p>
        </w:tc>
        <w:tc>
          <w:tcPr>
            <w:tcW w:w="1386" w:type="pct"/>
            <w:gridSpan w:val="2"/>
            <w:shd w:val="clear" w:color="auto" w:fill="auto"/>
            <w:vAlign w:val="center"/>
          </w:tcPr>
          <w:p w14:paraId="44EDA2AA" w14:textId="77777777" w:rsidR="00FF40F3" w:rsidRPr="00F10512" w:rsidRDefault="00FF40F3" w:rsidP="00652CFD">
            <w:pPr>
              <w:spacing w:before="0" w:after="0" w:line="276" w:lineRule="auto"/>
              <w:rPr>
                <w:sz w:val="20"/>
              </w:rPr>
            </w:pPr>
          </w:p>
        </w:tc>
      </w:tr>
      <w:tr w:rsidR="00FF40F3" w:rsidRPr="001A4780" w14:paraId="73475BD8" w14:textId="77777777" w:rsidTr="004B0BFC">
        <w:trPr>
          <w:gridAfter w:val="1"/>
          <w:wAfter w:w="45" w:type="pct"/>
        </w:trPr>
        <w:tc>
          <w:tcPr>
            <w:tcW w:w="4955" w:type="pct"/>
            <w:gridSpan w:val="12"/>
            <w:shd w:val="clear" w:color="auto" w:fill="auto"/>
            <w:vAlign w:val="center"/>
          </w:tcPr>
          <w:p w14:paraId="16EBE89C" w14:textId="77777777" w:rsidR="00FF40F3" w:rsidRPr="003171B7" w:rsidRDefault="00FF40F3" w:rsidP="00652CFD">
            <w:pPr>
              <w:spacing w:before="0" w:after="0" w:line="276" w:lineRule="auto"/>
              <w:jc w:val="center"/>
              <w:rPr>
                <w:b/>
                <w:sz w:val="20"/>
              </w:rPr>
            </w:pPr>
            <w:r w:rsidRPr="003171B7">
              <w:rPr>
                <w:b/>
                <w:sz w:val="20"/>
              </w:rPr>
              <w:t>Организация, к которой относится должностное лицо контрактной службы</w:t>
            </w:r>
          </w:p>
        </w:tc>
      </w:tr>
      <w:tr w:rsidR="00FF40F3" w:rsidRPr="001A4780" w14:paraId="61C848A4" w14:textId="77777777" w:rsidTr="004B0BFC">
        <w:trPr>
          <w:gridAfter w:val="1"/>
          <w:wAfter w:w="45" w:type="pct"/>
        </w:trPr>
        <w:tc>
          <w:tcPr>
            <w:tcW w:w="742" w:type="pct"/>
            <w:gridSpan w:val="2"/>
            <w:shd w:val="clear" w:color="auto" w:fill="auto"/>
            <w:vAlign w:val="center"/>
          </w:tcPr>
          <w:p w14:paraId="139B6FFF" w14:textId="77777777" w:rsidR="00FF40F3" w:rsidRPr="003171B7" w:rsidRDefault="00FF40F3" w:rsidP="00652CFD">
            <w:pPr>
              <w:spacing w:before="0" w:after="0" w:line="276" w:lineRule="auto"/>
              <w:rPr>
                <w:b/>
                <w:sz w:val="20"/>
              </w:rPr>
            </w:pPr>
            <w:r w:rsidRPr="003171B7">
              <w:rPr>
                <w:b/>
                <w:sz w:val="20"/>
              </w:rPr>
              <w:t>organization</w:t>
            </w:r>
          </w:p>
        </w:tc>
        <w:tc>
          <w:tcPr>
            <w:tcW w:w="728" w:type="pct"/>
            <w:gridSpan w:val="2"/>
            <w:shd w:val="clear" w:color="auto" w:fill="auto"/>
            <w:vAlign w:val="center"/>
          </w:tcPr>
          <w:p w14:paraId="4D244D4C" w14:textId="77777777" w:rsidR="00FF40F3" w:rsidRPr="008D100A" w:rsidRDefault="00FF40F3" w:rsidP="00652CFD">
            <w:pPr>
              <w:spacing w:before="0" w:after="0" w:line="276" w:lineRule="auto"/>
              <w:rPr>
                <w:sz w:val="20"/>
              </w:rPr>
            </w:pPr>
          </w:p>
        </w:tc>
        <w:tc>
          <w:tcPr>
            <w:tcW w:w="201" w:type="pct"/>
            <w:gridSpan w:val="2"/>
            <w:shd w:val="clear" w:color="auto" w:fill="auto"/>
            <w:vAlign w:val="center"/>
          </w:tcPr>
          <w:p w14:paraId="04B63747" w14:textId="77777777" w:rsidR="00FF40F3" w:rsidRPr="008D100A" w:rsidRDefault="00FF40F3" w:rsidP="00652CFD">
            <w:pPr>
              <w:spacing w:before="0" w:after="0" w:line="276" w:lineRule="auto"/>
              <w:jc w:val="center"/>
              <w:rPr>
                <w:sz w:val="20"/>
              </w:rPr>
            </w:pPr>
          </w:p>
        </w:tc>
        <w:tc>
          <w:tcPr>
            <w:tcW w:w="509" w:type="pct"/>
            <w:gridSpan w:val="2"/>
            <w:shd w:val="clear" w:color="auto" w:fill="auto"/>
            <w:vAlign w:val="center"/>
          </w:tcPr>
          <w:p w14:paraId="5D734A06" w14:textId="77777777" w:rsidR="00FF40F3" w:rsidRPr="008D100A" w:rsidRDefault="00FF40F3" w:rsidP="00652CFD">
            <w:pPr>
              <w:spacing w:before="0" w:after="0" w:line="276" w:lineRule="auto"/>
              <w:jc w:val="center"/>
              <w:rPr>
                <w:sz w:val="20"/>
              </w:rPr>
            </w:pPr>
          </w:p>
        </w:tc>
        <w:tc>
          <w:tcPr>
            <w:tcW w:w="1389" w:type="pct"/>
            <w:gridSpan w:val="2"/>
            <w:shd w:val="clear" w:color="auto" w:fill="auto"/>
            <w:vAlign w:val="center"/>
          </w:tcPr>
          <w:p w14:paraId="2AEBC0F7" w14:textId="77777777" w:rsidR="00FF40F3" w:rsidRPr="008D100A" w:rsidRDefault="00FF40F3" w:rsidP="00652CFD">
            <w:pPr>
              <w:spacing w:before="0" w:after="0" w:line="276" w:lineRule="auto"/>
              <w:rPr>
                <w:sz w:val="20"/>
              </w:rPr>
            </w:pPr>
          </w:p>
        </w:tc>
        <w:tc>
          <w:tcPr>
            <w:tcW w:w="1386" w:type="pct"/>
            <w:gridSpan w:val="2"/>
            <w:shd w:val="clear" w:color="auto" w:fill="auto"/>
            <w:vAlign w:val="center"/>
          </w:tcPr>
          <w:p w14:paraId="31569614" w14:textId="77777777" w:rsidR="00FF40F3" w:rsidRPr="008D100A" w:rsidRDefault="00FF40F3" w:rsidP="00652CFD">
            <w:pPr>
              <w:spacing w:before="0" w:after="0" w:line="276" w:lineRule="auto"/>
              <w:rPr>
                <w:sz w:val="20"/>
              </w:rPr>
            </w:pPr>
          </w:p>
        </w:tc>
      </w:tr>
      <w:tr w:rsidR="00C707B9" w:rsidRPr="001A4780" w14:paraId="7BEF4975" w14:textId="77777777" w:rsidTr="004B0BFC">
        <w:trPr>
          <w:gridAfter w:val="1"/>
          <w:wAfter w:w="45" w:type="pct"/>
        </w:trPr>
        <w:tc>
          <w:tcPr>
            <w:tcW w:w="742" w:type="pct"/>
            <w:gridSpan w:val="2"/>
            <w:shd w:val="clear" w:color="auto" w:fill="auto"/>
            <w:vAlign w:val="center"/>
          </w:tcPr>
          <w:p w14:paraId="5B97B170" w14:textId="77777777" w:rsidR="00C707B9" w:rsidRPr="008D100A" w:rsidRDefault="00C707B9" w:rsidP="00652CFD">
            <w:pPr>
              <w:spacing w:before="0" w:after="0" w:line="276" w:lineRule="auto"/>
              <w:rPr>
                <w:sz w:val="20"/>
              </w:rPr>
            </w:pPr>
          </w:p>
        </w:tc>
        <w:tc>
          <w:tcPr>
            <w:tcW w:w="728" w:type="pct"/>
            <w:gridSpan w:val="2"/>
            <w:shd w:val="clear" w:color="auto" w:fill="auto"/>
            <w:vAlign w:val="center"/>
          </w:tcPr>
          <w:p w14:paraId="657F0B2C" w14:textId="77777777" w:rsidR="00C707B9" w:rsidRPr="00E61361" w:rsidRDefault="00C707B9" w:rsidP="00652CFD">
            <w:pPr>
              <w:spacing w:before="0" w:after="0" w:line="276" w:lineRule="auto"/>
              <w:rPr>
                <w:sz w:val="20"/>
              </w:rPr>
            </w:pPr>
            <w:r w:rsidRPr="00F10512">
              <w:rPr>
                <w:sz w:val="20"/>
              </w:rPr>
              <w:t>regNum</w:t>
            </w:r>
          </w:p>
        </w:tc>
        <w:tc>
          <w:tcPr>
            <w:tcW w:w="201" w:type="pct"/>
            <w:gridSpan w:val="2"/>
            <w:shd w:val="clear" w:color="auto" w:fill="auto"/>
            <w:vAlign w:val="center"/>
          </w:tcPr>
          <w:p w14:paraId="55DC8FFE" w14:textId="77777777" w:rsidR="00C707B9" w:rsidRPr="00E61361" w:rsidRDefault="00C707B9" w:rsidP="00652CFD">
            <w:pPr>
              <w:spacing w:before="0" w:after="0" w:line="276" w:lineRule="auto"/>
              <w:jc w:val="center"/>
              <w:rPr>
                <w:sz w:val="20"/>
              </w:rPr>
            </w:pPr>
            <w:r w:rsidRPr="00F10512">
              <w:rPr>
                <w:sz w:val="20"/>
              </w:rPr>
              <w:t>O</w:t>
            </w:r>
          </w:p>
        </w:tc>
        <w:tc>
          <w:tcPr>
            <w:tcW w:w="509" w:type="pct"/>
            <w:gridSpan w:val="2"/>
            <w:shd w:val="clear" w:color="auto" w:fill="auto"/>
            <w:vAlign w:val="center"/>
          </w:tcPr>
          <w:p w14:paraId="098CEA87" w14:textId="77777777" w:rsidR="00C707B9" w:rsidRPr="00E61361" w:rsidRDefault="00C707B9" w:rsidP="00652CFD">
            <w:pPr>
              <w:spacing w:before="0" w:after="0" w:line="276" w:lineRule="auto"/>
              <w:jc w:val="center"/>
              <w:rPr>
                <w:sz w:val="20"/>
              </w:rPr>
            </w:pPr>
            <w:r w:rsidRPr="00F10512">
              <w:rPr>
                <w:sz w:val="20"/>
              </w:rPr>
              <w:t>T</w:t>
            </w:r>
          </w:p>
        </w:tc>
        <w:tc>
          <w:tcPr>
            <w:tcW w:w="1389" w:type="pct"/>
            <w:gridSpan w:val="2"/>
            <w:shd w:val="clear" w:color="auto" w:fill="auto"/>
            <w:vAlign w:val="center"/>
          </w:tcPr>
          <w:p w14:paraId="7E0DFC0E" w14:textId="77777777" w:rsidR="00C707B9" w:rsidRPr="00E61361" w:rsidRDefault="009E18D3" w:rsidP="00652CFD">
            <w:pPr>
              <w:spacing w:before="0" w:after="0" w:line="276" w:lineRule="auto"/>
              <w:rPr>
                <w:sz w:val="20"/>
              </w:rPr>
            </w:pPr>
            <w:r>
              <w:rPr>
                <w:sz w:val="20"/>
              </w:rPr>
              <w:t>Код по СПЗ</w:t>
            </w:r>
          </w:p>
        </w:tc>
        <w:tc>
          <w:tcPr>
            <w:tcW w:w="1386" w:type="pct"/>
            <w:gridSpan w:val="2"/>
            <w:shd w:val="clear" w:color="auto" w:fill="auto"/>
            <w:vAlign w:val="center"/>
          </w:tcPr>
          <w:p w14:paraId="798B9C12" w14:textId="77777777" w:rsidR="00C707B9" w:rsidRPr="00E61361" w:rsidRDefault="00C707B9"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C707B9" w:rsidRPr="001A4780" w14:paraId="347F624C" w14:textId="77777777" w:rsidTr="004B0BFC">
        <w:trPr>
          <w:gridAfter w:val="1"/>
          <w:wAfter w:w="45" w:type="pct"/>
        </w:trPr>
        <w:tc>
          <w:tcPr>
            <w:tcW w:w="742" w:type="pct"/>
            <w:gridSpan w:val="2"/>
            <w:shd w:val="clear" w:color="auto" w:fill="auto"/>
          </w:tcPr>
          <w:p w14:paraId="25E21580" w14:textId="77777777" w:rsidR="00C707B9" w:rsidRPr="00E232BB" w:rsidRDefault="00C707B9" w:rsidP="00652CFD">
            <w:pPr>
              <w:spacing w:before="0" w:after="0" w:line="276" w:lineRule="auto"/>
              <w:rPr>
                <w:sz w:val="20"/>
              </w:rPr>
            </w:pPr>
          </w:p>
        </w:tc>
        <w:tc>
          <w:tcPr>
            <w:tcW w:w="728" w:type="pct"/>
            <w:gridSpan w:val="2"/>
            <w:shd w:val="clear" w:color="auto" w:fill="auto"/>
          </w:tcPr>
          <w:p w14:paraId="6D5F9D0C" w14:textId="77777777" w:rsidR="00C707B9" w:rsidRDefault="00C707B9" w:rsidP="00652CFD">
            <w:pPr>
              <w:spacing w:before="0" w:after="0" w:line="276" w:lineRule="auto"/>
              <w:rPr>
                <w:sz w:val="20"/>
                <w:lang w:eastAsia="en-US"/>
              </w:rPr>
            </w:pPr>
            <w:r>
              <w:rPr>
                <w:sz w:val="20"/>
                <w:lang w:eastAsia="en-US"/>
              </w:rPr>
              <w:t>consRegistryNum</w:t>
            </w:r>
          </w:p>
        </w:tc>
        <w:tc>
          <w:tcPr>
            <w:tcW w:w="201" w:type="pct"/>
            <w:gridSpan w:val="2"/>
            <w:shd w:val="clear" w:color="auto" w:fill="auto"/>
          </w:tcPr>
          <w:p w14:paraId="0818D57E" w14:textId="77777777" w:rsidR="00C707B9" w:rsidRDefault="00C707B9" w:rsidP="00652CFD">
            <w:pPr>
              <w:spacing w:before="0" w:after="0" w:line="276" w:lineRule="auto"/>
              <w:jc w:val="center"/>
              <w:rPr>
                <w:sz w:val="20"/>
                <w:lang w:eastAsia="en-US"/>
              </w:rPr>
            </w:pPr>
            <w:r>
              <w:rPr>
                <w:sz w:val="20"/>
                <w:lang w:eastAsia="en-US"/>
              </w:rPr>
              <w:t>Н</w:t>
            </w:r>
          </w:p>
        </w:tc>
        <w:tc>
          <w:tcPr>
            <w:tcW w:w="509" w:type="pct"/>
            <w:gridSpan w:val="2"/>
            <w:shd w:val="clear" w:color="auto" w:fill="auto"/>
          </w:tcPr>
          <w:p w14:paraId="3BC2E744" w14:textId="77777777" w:rsidR="00C707B9" w:rsidRDefault="00C707B9" w:rsidP="00652CFD">
            <w:pPr>
              <w:spacing w:before="0" w:after="0" w:line="276" w:lineRule="auto"/>
              <w:jc w:val="center"/>
              <w:rPr>
                <w:sz w:val="20"/>
                <w:lang w:eastAsia="en-US"/>
              </w:rPr>
            </w:pPr>
            <w:r>
              <w:rPr>
                <w:sz w:val="20"/>
                <w:lang w:eastAsia="en-US"/>
              </w:rPr>
              <w:t>T(8)</w:t>
            </w:r>
          </w:p>
        </w:tc>
        <w:tc>
          <w:tcPr>
            <w:tcW w:w="1389" w:type="pct"/>
            <w:gridSpan w:val="2"/>
            <w:shd w:val="clear" w:color="auto" w:fill="auto"/>
          </w:tcPr>
          <w:p w14:paraId="3F2EE0CA"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86" w:type="pct"/>
            <w:gridSpan w:val="2"/>
            <w:shd w:val="clear" w:color="auto" w:fill="auto"/>
          </w:tcPr>
          <w:p w14:paraId="04726AFF"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14:paraId="4887D210" w14:textId="77777777" w:rsidTr="004B0BFC">
        <w:trPr>
          <w:gridAfter w:val="1"/>
          <w:wAfter w:w="45" w:type="pct"/>
        </w:trPr>
        <w:tc>
          <w:tcPr>
            <w:tcW w:w="742" w:type="pct"/>
            <w:gridSpan w:val="2"/>
            <w:shd w:val="clear" w:color="auto" w:fill="auto"/>
            <w:vAlign w:val="center"/>
          </w:tcPr>
          <w:p w14:paraId="15EAD727" w14:textId="77777777" w:rsidR="00C707B9" w:rsidRPr="008D100A" w:rsidRDefault="00C707B9" w:rsidP="00652CFD">
            <w:pPr>
              <w:spacing w:before="0" w:after="0" w:line="276" w:lineRule="auto"/>
              <w:rPr>
                <w:sz w:val="20"/>
              </w:rPr>
            </w:pPr>
          </w:p>
        </w:tc>
        <w:tc>
          <w:tcPr>
            <w:tcW w:w="728" w:type="pct"/>
            <w:gridSpan w:val="2"/>
            <w:shd w:val="clear" w:color="auto" w:fill="auto"/>
            <w:vAlign w:val="center"/>
          </w:tcPr>
          <w:p w14:paraId="6D4CA8F7" w14:textId="77777777" w:rsidR="00C707B9" w:rsidRPr="00E61361" w:rsidRDefault="00C707B9" w:rsidP="00652CFD">
            <w:pPr>
              <w:spacing w:before="0" w:after="0" w:line="276" w:lineRule="auto"/>
              <w:rPr>
                <w:sz w:val="20"/>
              </w:rPr>
            </w:pPr>
            <w:r w:rsidRPr="00F10512">
              <w:rPr>
                <w:sz w:val="20"/>
              </w:rPr>
              <w:t>fullName</w:t>
            </w:r>
          </w:p>
        </w:tc>
        <w:tc>
          <w:tcPr>
            <w:tcW w:w="201" w:type="pct"/>
            <w:gridSpan w:val="2"/>
            <w:shd w:val="clear" w:color="auto" w:fill="auto"/>
            <w:vAlign w:val="center"/>
          </w:tcPr>
          <w:p w14:paraId="30FAF59B" w14:textId="77777777" w:rsidR="00C707B9" w:rsidRPr="00E61361" w:rsidRDefault="00C707B9" w:rsidP="00652CFD">
            <w:pPr>
              <w:spacing w:before="0" w:after="0" w:line="276" w:lineRule="auto"/>
              <w:jc w:val="center"/>
              <w:rPr>
                <w:sz w:val="20"/>
              </w:rPr>
            </w:pPr>
            <w:r w:rsidRPr="00F10512">
              <w:rPr>
                <w:sz w:val="20"/>
              </w:rPr>
              <w:t>H</w:t>
            </w:r>
          </w:p>
        </w:tc>
        <w:tc>
          <w:tcPr>
            <w:tcW w:w="509" w:type="pct"/>
            <w:gridSpan w:val="2"/>
            <w:shd w:val="clear" w:color="auto" w:fill="auto"/>
            <w:vAlign w:val="center"/>
          </w:tcPr>
          <w:p w14:paraId="26AD081D" w14:textId="77777777" w:rsidR="00C707B9" w:rsidRPr="00E61361" w:rsidRDefault="00C707B9" w:rsidP="00652CFD">
            <w:pPr>
              <w:spacing w:before="0" w:after="0" w:line="276" w:lineRule="auto"/>
              <w:jc w:val="center"/>
              <w:rPr>
                <w:sz w:val="20"/>
              </w:rPr>
            </w:pPr>
            <w:r w:rsidRPr="00F10512">
              <w:rPr>
                <w:sz w:val="20"/>
              </w:rPr>
              <w:t>T(1-2000)</w:t>
            </w:r>
          </w:p>
        </w:tc>
        <w:tc>
          <w:tcPr>
            <w:tcW w:w="1389" w:type="pct"/>
            <w:gridSpan w:val="2"/>
            <w:shd w:val="clear" w:color="auto" w:fill="auto"/>
            <w:vAlign w:val="center"/>
          </w:tcPr>
          <w:p w14:paraId="571CFAFA" w14:textId="77777777" w:rsidR="00C707B9" w:rsidRPr="00E61361" w:rsidRDefault="00C707B9" w:rsidP="00652CFD">
            <w:pPr>
              <w:spacing w:before="0" w:after="0" w:line="276" w:lineRule="auto"/>
              <w:rPr>
                <w:sz w:val="20"/>
              </w:rPr>
            </w:pPr>
            <w:r w:rsidRPr="00F10512">
              <w:rPr>
                <w:sz w:val="20"/>
              </w:rPr>
              <w:t>Полное наименование</w:t>
            </w:r>
          </w:p>
        </w:tc>
        <w:tc>
          <w:tcPr>
            <w:tcW w:w="1386" w:type="pct"/>
            <w:gridSpan w:val="2"/>
            <w:shd w:val="clear" w:color="auto" w:fill="auto"/>
            <w:vAlign w:val="center"/>
          </w:tcPr>
          <w:p w14:paraId="0DD53CBD" w14:textId="77777777" w:rsidR="00C707B9" w:rsidRPr="00E61361" w:rsidRDefault="00C707B9" w:rsidP="00652CFD">
            <w:pPr>
              <w:spacing w:before="0" w:after="0" w:line="276" w:lineRule="auto"/>
              <w:rPr>
                <w:sz w:val="20"/>
              </w:rPr>
            </w:pPr>
            <w:r>
              <w:rPr>
                <w:sz w:val="20"/>
                <w:lang w:eastAsia="en-US"/>
              </w:rPr>
              <w:t xml:space="preserve">Игнорируется при приеме. Заполняется автоматически значением по Коду по </w:t>
            </w:r>
            <w:r>
              <w:rPr>
                <w:sz w:val="20"/>
                <w:lang w:eastAsia="en-US"/>
              </w:rPr>
              <w:lastRenderedPageBreak/>
              <w:t>СПЗ/Коду по СвР из справочника организаций ЕИС</w:t>
            </w:r>
          </w:p>
        </w:tc>
      </w:tr>
      <w:tr w:rsidR="00653606" w:rsidRPr="001A4780" w14:paraId="185D8A5B" w14:textId="77777777" w:rsidTr="004B0BFC">
        <w:trPr>
          <w:gridAfter w:val="1"/>
          <w:wAfter w:w="45" w:type="pct"/>
        </w:trPr>
        <w:tc>
          <w:tcPr>
            <w:tcW w:w="742" w:type="pct"/>
            <w:gridSpan w:val="2"/>
            <w:shd w:val="clear" w:color="auto" w:fill="auto"/>
            <w:vAlign w:val="center"/>
          </w:tcPr>
          <w:p w14:paraId="1D927A85"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1772F777" w14:textId="77777777" w:rsidR="00653606" w:rsidRPr="00E232BB" w:rsidRDefault="00653606" w:rsidP="00652CFD">
            <w:pPr>
              <w:spacing w:before="0" w:after="0" w:line="276" w:lineRule="auto"/>
              <w:rPr>
                <w:sz w:val="20"/>
              </w:rPr>
            </w:pPr>
            <w:r>
              <w:rPr>
                <w:sz w:val="20"/>
                <w:lang w:val="en-US"/>
              </w:rPr>
              <w:t>short</w:t>
            </w:r>
            <w:r w:rsidRPr="00E232BB">
              <w:rPr>
                <w:sz w:val="20"/>
              </w:rPr>
              <w:t>Name</w:t>
            </w:r>
          </w:p>
        </w:tc>
        <w:tc>
          <w:tcPr>
            <w:tcW w:w="201" w:type="pct"/>
            <w:gridSpan w:val="2"/>
            <w:shd w:val="clear" w:color="auto" w:fill="auto"/>
            <w:vAlign w:val="center"/>
          </w:tcPr>
          <w:p w14:paraId="308C5E15"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14021AE8" w14:textId="77777777" w:rsidR="00653606" w:rsidRPr="00E232BB" w:rsidRDefault="00653606" w:rsidP="00652CFD">
            <w:pPr>
              <w:spacing w:before="0" w:after="0" w:line="276" w:lineRule="auto"/>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14:paraId="2FCEF080" w14:textId="77777777" w:rsidR="00653606" w:rsidRPr="00E232BB" w:rsidRDefault="00653606" w:rsidP="00652CFD">
            <w:pPr>
              <w:spacing w:before="0" w:after="0" w:line="276" w:lineRule="auto"/>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14:paraId="30ED3D83"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0B0D8B45" w14:textId="77777777" w:rsidTr="004B0BFC">
        <w:trPr>
          <w:gridAfter w:val="1"/>
          <w:wAfter w:w="45" w:type="pct"/>
        </w:trPr>
        <w:tc>
          <w:tcPr>
            <w:tcW w:w="742" w:type="pct"/>
            <w:gridSpan w:val="2"/>
            <w:shd w:val="clear" w:color="auto" w:fill="auto"/>
            <w:vAlign w:val="center"/>
          </w:tcPr>
          <w:p w14:paraId="57918EA3"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0619EB4B" w14:textId="77777777" w:rsidR="00653606" w:rsidRPr="00E232BB" w:rsidRDefault="00653606" w:rsidP="00652CFD">
            <w:pPr>
              <w:spacing w:before="0" w:after="0" w:line="276" w:lineRule="auto"/>
              <w:rPr>
                <w:sz w:val="20"/>
              </w:rPr>
            </w:pPr>
            <w:r w:rsidRPr="00A85A77">
              <w:rPr>
                <w:sz w:val="20"/>
              </w:rPr>
              <w:t>INN</w:t>
            </w:r>
          </w:p>
        </w:tc>
        <w:tc>
          <w:tcPr>
            <w:tcW w:w="201" w:type="pct"/>
            <w:gridSpan w:val="2"/>
            <w:shd w:val="clear" w:color="auto" w:fill="auto"/>
            <w:vAlign w:val="center"/>
          </w:tcPr>
          <w:p w14:paraId="2B645B30"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440B0A18" w14:textId="77777777" w:rsidR="00653606" w:rsidRPr="00E232BB" w:rsidRDefault="00653606" w:rsidP="00652CFD">
            <w:pPr>
              <w:spacing w:before="0" w:after="0" w:line="276" w:lineRule="auto"/>
              <w:jc w:val="center"/>
              <w:rPr>
                <w:sz w:val="20"/>
              </w:rPr>
            </w:pPr>
            <w:r>
              <w:rPr>
                <w:sz w:val="20"/>
              </w:rPr>
              <w:t>T(10</w:t>
            </w:r>
            <w:r w:rsidRPr="00E232BB">
              <w:rPr>
                <w:sz w:val="20"/>
              </w:rPr>
              <w:t>)</w:t>
            </w:r>
          </w:p>
        </w:tc>
        <w:tc>
          <w:tcPr>
            <w:tcW w:w="1389" w:type="pct"/>
            <w:gridSpan w:val="2"/>
            <w:shd w:val="clear" w:color="auto" w:fill="auto"/>
            <w:vAlign w:val="center"/>
          </w:tcPr>
          <w:p w14:paraId="768F0365" w14:textId="77777777" w:rsidR="00653606" w:rsidRPr="00E232BB" w:rsidRDefault="00653606" w:rsidP="00652CFD">
            <w:pPr>
              <w:spacing w:before="0" w:after="0" w:line="276" w:lineRule="auto"/>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14:paraId="6782413C"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62070A8D" w14:textId="77777777" w:rsidTr="004B0BFC">
        <w:trPr>
          <w:gridAfter w:val="1"/>
          <w:wAfter w:w="45" w:type="pct"/>
        </w:trPr>
        <w:tc>
          <w:tcPr>
            <w:tcW w:w="742" w:type="pct"/>
            <w:gridSpan w:val="2"/>
            <w:shd w:val="clear" w:color="auto" w:fill="auto"/>
            <w:vAlign w:val="center"/>
          </w:tcPr>
          <w:p w14:paraId="21A47BD5"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3E2F62D6" w14:textId="77777777" w:rsidR="00653606" w:rsidRPr="00E232BB" w:rsidRDefault="00653606" w:rsidP="00652CFD">
            <w:pPr>
              <w:spacing w:before="0" w:after="0" w:line="276" w:lineRule="auto"/>
              <w:rPr>
                <w:sz w:val="20"/>
              </w:rPr>
            </w:pPr>
            <w:r w:rsidRPr="00A85A77">
              <w:rPr>
                <w:sz w:val="20"/>
              </w:rPr>
              <w:t>KPP</w:t>
            </w:r>
          </w:p>
        </w:tc>
        <w:tc>
          <w:tcPr>
            <w:tcW w:w="201" w:type="pct"/>
            <w:gridSpan w:val="2"/>
            <w:shd w:val="clear" w:color="auto" w:fill="auto"/>
            <w:vAlign w:val="center"/>
          </w:tcPr>
          <w:p w14:paraId="3AEF7805"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0FDC2E36" w14:textId="77777777" w:rsidR="00653606" w:rsidRPr="00E232BB" w:rsidRDefault="00653606" w:rsidP="00652CFD">
            <w:pPr>
              <w:spacing w:before="0" w:after="0" w:line="276" w:lineRule="auto"/>
              <w:jc w:val="center"/>
              <w:rPr>
                <w:sz w:val="20"/>
              </w:rPr>
            </w:pPr>
            <w:r>
              <w:rPr>
                <w:sz w:val="20"/>
              </w:rPr>
              <w:t>T(9</w:t>
            </w:r>
            <w:r w:rsidRPr="00E232BB">
              <w:rPr>
                <w:sz w:val="20"/>
              </w:rPr>
              <w:t>)</w:t>
            </w:r>
          </w:p>
        </w:tc>
        <w:tc>
          <w:tcPr>
            <w:tcW w:w="1389" w:type="pct"/>
            <w:gridSpan w:val="2"/>
            <w:shd w:val="clear" w:color="auto" w:fill="auto"/>
            <w:vAlign w:val="center"/>
          </w:tcPr>
          <w:p w14:paraId="0CE591A8" w14:textId="77777777" w:rsidR="00653606" w:rsidRPr="00E232BB" w:rsidRDefault="00653606" w:rsidP="00652CFD">
            <w:pPr>
              <w:spacing w:before="0" w:after="0" w:line="276" w:lineRule="auto"/>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14:paraId="5E118ACF"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699C2275" w14:textId="77777777" w:rsidTr="004B0BFC">
        <w:trPr>
          <w:gridAfter w:val="1"/>
          <w:wAfter w:w="45" w:type="pct"/>
        </w:trPr>
        <w:tc>
          <w:tcPr>
            <w:tcW w:w="742" w:type="pct"/>
            <w:gridSpan w:val="2"/>
            <w:shd w:val="clear" w:color="auto" w:fill="auto"/>
            <w:vAlign w:val="center"/>
          </w:tcPr>
          <w:p w14:paraId="432CBDE1"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267D47D7" w14:textId="77777777" w:rsidR="00653606" w:rsidRPr="00E232BB" w:rsidRDefault="00653606" w:rsidP="00652CFD">
            <w:pPr>
              <w:spacing w:before="0" w:after="0" w:line="276" w:lineRule="auto"/>
              <w:rPr>
                <w:sz w:val="20"/>
              </w:rPr>
            </w:pPr>
            <w:r w:rsidRPr="00A85A77">
              <w:rPr>
                <w:sz w:val="20"/>
              </w:rPr>
              <w:t>address</w:t>
            </w:r>
          </w:p>
        </w:tc>
        <w:tc>
          <w:tcPr>
            <w:tcW w:w="201" w:type="pct"/>
            <w:gridSpan w:val="2"/>
            <w:shd w:val="clear" w:color="auto" w:fill="auto"/>
            <w:vAlign w:val="center"/>
          </w:tcPr>
          <w:p w14:paraId="2F39DA8C"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598205B9" w14:textId="648EBC44" w:rsidR="00653606" w:rsidRPr="00E232BB" w:rsidRDefault="00653606"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389" w:type="pct"/>
            <w:gridSpan w:val="2"/>
            <w:shd w:val="clear" w:color="auto" w:fill="auto"/>
            <w:vAlign w:val="center"/>
          </w:tcPr>
          <w:p w14:paraId="6C227461" w14:textId="77777777" w:rsidR="00653606" w:rsidRPr="00E232BB" w:rsidRDefault="00653606"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14:paraId="00D795D8"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FF40F3" w:rsidRPr="001A4780" w14:paraId="0B204267" w14:textId="77777777" w:rsidTr="004B0BFC">
        <w:trPr>
          <w:gridAfter w:val="1"/>
          <w:wAfter w:w="45" w:type="pct"/>
        </w:trPr>
        <w:tc>
          <w:tcPr>
            <w:tcW w:w="4955" w:type="pct"/>
            <w:gridSpan w:val="12"/>
            <w:shd w:val="clear" w:color="auto" w:fill="auto"/>
            <w:vAlign w:val="center"/>
          </w:tcPr>
          <w:p w14:paraId="25E2DC0A" w14:textId="77777777" w:rsidR="00FF40F3" w:rsidRPr="003171B7" w:rsidRDefault="00FF40F3" w:rsidP="00652CFD">
            <w:pPr>
              <w:spacing w:before="0" w:after="0" w:line="276" w:lineRule="auto"/>
              <w:jc w:val="center"/>
              <w:rPr>
                <w:b/>
                <w:sz w:val="20"/>
              </w:rPr>
            </w:pPr>
            <w:r w:rsidRPr="003171B7">
              <w:rPr>
                <w:b/>
                <w:sz w:val="20"/>
              </w:rPr>
              <w:t>Контрактный управляющий</w:t>
            </w:r>
          </w:p>
        </w:tc>
      </w:tr>
      <w:tr w:rsidR="00FF40F3" w:rsidRPr="001A4780" w14:paraId="544FD5B0" w14:textId="77777777" w:rsidTr="004B0BFC">
        <w:trPr>
          <w:gridAfter w:val="1"/>
          <w:wAfter w:w="45" w:type="pct"/>
        </w:trPr>
        <w:tc>
          <w:tcPr>
            <w:tcW w:w="742" w:type="pct"/>
            <w:gridSpan w:val="2"/>
            <w:shd w:val="clear" w:color="auto" w:fill="auto"/>
            <w:vAlign w:val="center"/>
          </w:tcPr>
          <w:p w14:paraId="6FA029EE" w14:textId="77777777" w:rsidR="00FF40F3" w:rsidRPr="003171B7" w:rsidRDefault="00FF40F3" w:rsidP="00652CFD">
            <w:pPr>
              <w:spacing w:before="0" w:after="0" w:line="276" w:lineRule="auto"/>
              <w:rPr>
                <w:b/>
                <w:sz w:val="20"/>
              </w:rPr>
            </w:pPr>
            <w:r w:rsidRPr="003171B7">
              <w:rPr>
                <w:b/>
                <w:sz w:val="20"/>
              </w:rPr>
              <w:t>contractService</w:t>
            </w:r>
          </w:p>
        </w:tc>
        <w:tc>
          <w:tcPr>
            <w:tcW w:w="728" w:type="pct"/>
            <w:gridSpan w:val="2"/>
            <w:shd w:val="clear" w:color="auto" w:fill="auto"/>
            <w:vAlign w:val="center"/>
          </w:tcPr>
          <w:p w14:paraId="6E75785C" w14:textId="77777777" w:rsidR="00FF40F3" w:rsidRPr="008D100A" w:rsidRDefault="00FF40F3" w:rsidP="00652CFD">
            <w:pPr>
              <w:spacing w:before="0" w:after="0" w:line="276" w:lineRule="auto"/>
              <w:rPr>
                <w:sz w:val="20"/>
              </w:rPr>
            </w:pPr>
          </w:p>
        </w:tc>
        <w:tc>
          <w:tcPr>
            <w:tcW w:w="201" w:type="pct"/>
            <w:gridSpan w:val="2"/>
            <w:shd w:val="clear" w:color="auto" w:fill="auto"/>
            <w:vAlign w:val="center"/>
          </w:tcPr>
          <w:p w14:paraId="2B9746A7" w14:textId="77777777" w:rsidR="00FF40F3" w:rsidRPr="008D100A" w:rsidRDefault="00FF40F3" w:rsidP="00652CFD">
            <w:pPr>
              <w:spacing w:before="0" w:after="0" w:line="276" w:lineRule="auto"/>
              <w:jc w:val="center"/>
              <w:rPr>
                <w:sz w:val="20"/>
              </w:rPr>
            </w:pPr>
          </w:p>
        </w:tc>
        <w:tc>
          <w:tcPr>
            <w:tcW w:w="509" w:type="pct"/>
            <w:gridSpan w:val="2"/>
            <w:shd w:val="clear" w:color="auto" w:fill="auto"/>
            <w:vAlign w:val="center"/>
          </w:tcPr>
          <w:p w14:paraId="657E376D" w14:textId="77777777" w:rsidR="00FF40F3" w:rsidRPr="008D100A" w:rsidRDefault="00FF40F3" w:rsidP="00652CFD">
            <w:pPr>
              <w:spacing w:before="0" w:after="0" w:line="276" w:lineRule="auto"/>
              <w:jc w:val="center"/>
              <w:rPr>
                <w:sz w:val="20"/>
              </w:rPr>
            </w:pPr>
          </w:p>
        </w:tc>
        <w:tc>
          <w:tcPr>
            <w:tcW w:w="1389" w:type="pct"/>
            <w:gridSpan w:val="2"/>
            <w:shd w:val="clear" w:color="auto" w:fill="auto"/>
            <w:vAlign w:val="center"/>
          </w:tcPr>
          <w:p w14:paraId="36214ABB" w14:textId="77777777" w:rsidR="00FF40F3" w:rsidRPr="008D100A" w:rsidRDefault="00FF40F3" w:rsidP="00652CFD">
            <w:pPr>
              <w:spacing w:before="0" w:after="0" w:line="276" w:lineRule="auto"/>
              <w:rPr>
                <w:sz w:val="20"/>
              </w:rPr>
            </w:pPr>
          </w:p>
        </w:tc>
        <w:tc>
          <w:tcPr>
            <w:tcW w:w="1386" w:type="pct"/>
            <w:gridSpan w:val="2"/>
            <w:shd w:val="clear" w:color="auto" w:fill="auto"/>
            <w:vAlign w:val="center"/>
          </w:tcPr>
          <w:p w14:paraId="363CC49F" w14:textId="77777777" w:rsidR="00FF40F3" w:rsidRPr="008D100A" w:rsidRDefault="00FF40F3" w:rsidP="00652CFD">
            <w:pPr>
              <w:spacing w:before="0" w:after="0" w:line="276" w:lineRule="auto"/>
              <w:rPr>
                <w:sz w:val="20"/>
              </w:rPr>
            </w:pPr>
          </w:p>
        </w:tc>
      </w:tr>
      <w:tr w:rsidR="00002AE8" w:rsidRPr="001A4780" w14:paraId="451D5A38" w14:textId="77777777" w:rsidTr="004B0BFC">
        <w:trPr>
          <w:gridAfter w:val="1"/>
          <w:wAfter w:w="45" w:type="pct"/>
        </w:trPr>
        <w:tc>
          <w:tcPr>
            <w:tcW w:w="742" w:type="pct"/>
            <w:gridSpan w:val="2"/>
            <w:vMerge w:val="restart"/>
            <w:shd w:val="clear" w:color="auto" w:fill="auto"/>
            <w:vAlign w:val="center"/>
          </w:tcPr>
          <w:p w14:paraId="15C5972F" w14:textId="77777777" w:rsidR="00002AE8" w:rsidRPr="008D100A" w:rsidRDefault="00002AE8" w:rsidP="00652CFD">
            <w:pPr>
              <w:spacing w:before="0" w:after="0" w:line="276" w:lineRule="auto"/>
              <w:rPr>
                <w:sz w:val="20"/>
              </w:rPr>
            </w:pPr>
            <w:r>
              <w:rPr>
                <w:sz w:val="20"/>
              </w:rPr>
              <w:t>Допустимо указание только одного элемента</w:t>
            </w:r>
          </w:p>
        </w:tc>
        <w:tc>
          <w:tcPr>
            <w:tcW w:w="728" w:type="pct"/>
            <w:gridSpan w:val="2"/>
            <w:shd w:val="clear" w:color="auto" w:fill="auto"/>
            <w:vAlign w:val="center"/>
          </w:tcPr>
          <w:p w14:paraId="58459C2C" w14:textId="77777777" w:rsidR="00002AE8" w:rsidRPr="00F10512" w:rsidRDefault="00002AE8" w:rsidP="00652CFD">
            <w:pPr>
              <w:spacing w:before="0" w:after="0" w:line="276" w:lineRule="auto"/>
              <w:rPr>
                <w:sz w:val="20"/>
              </w:rPr>
            </w:pPr>
            <w:r w:rsidRPr="00E61361">
              <w:rPr>
                <w:sz w:val="20"/>
              </w:rPr>
              <w:t>organization</w:t>
            </w:r>
          </w:p>
        </w:tc>
        <w:tc>
          <w:tcPr>
            <w:tcW w:w="201" w:type="pct"/>
            <w:gridSpan w:val="2"/>
            <w:shd w:val="clear" w:color="auto" w:fill="auto"/>
            <w:vAlign w:val="center"/>
          </w:tcPr>
          <w:p w14:paraId="0185235F" w14:textId="77777777" w:rsidR="00002AE8" w:rsidRPr="00F10512" w:rsidRDefault="00002AE8" w:rsidP="00652CFD">
            <w:pPr>
              <w:spacing w:before="0" w:after="0" w:line="276" w:lineRule="auto"/>
              <w:jc w:val="center"/>
              <w:rPr>
                <w:sz w:val="20"/>
              </w:rPr>
            </w:pPr>
            <w:r>
              <w:rPr>
                <w:sz w:val="20"/>
              </w:rPr>
              <w:t>О</w:t>
            </w:r>
          </w:p>
        </w:tc>
        <w:tc>
          <w:tcPr>
            <w:tcW w:w="509" w:type="pct"/>
            <w:gridSpan w:val="2"/>
            <w:shd w:val="clear" w:color="auto" w:fill="auto"/>
            <w:vAlign w:val="center"/>
          </w:tcPr>
          <w:p w14:paraId="6BAAAFC0" w14:textId="77777777" w:rsidR="00002AE8" w:rsidRPr="00F10512" w:rsidRDefault="00002AE8" w:rsidP="00652CFD">
            <w:pPr>
              <w:spacing w:before="0" w:after="0" w:line="276" w:lineRule="auto"/>
              <w:jc w:val="center"/>
              <w:rPr>
                <w:sz w:val="20"/>
              </w:rPr>
            </w:pPr>
            <w:r w:rsidRPr="00F10512">
              <w:rPr>
                <w:sz w:val="20"/>
              </w:rPr>
              <w:t>S</w:t>
            </w:r>
          </w:p>
        </w:tc>
        <w:tc>
          <w:tcPr>
            <w:tcW w:w="1389" w:type="pct"/>
            <w:gridSpan w:val="2"/>
            <w:shd w:val="clear" w:color="auto" w:fill="auto"/>
            <w:vAlign w:val="center"/>
          </w:tcPr>
          <w:p w14:paraId="0E255A75" w14:textId="77777777" w:rsidR="00002AE8" w:rsidRPr="00F10512" w:rsidRDefault="00002AE8" w:rsidP="00652CFD">
            <w:pPr>
              <w:spacing w:before="0" w:after="0" w:line="276" w:lineRule="auto"/>
              <w:rPr>
                <w:sz w:val="20"/>
              </w:rPr>
            </w:pPr>
            <w:r w:rsidRPr="00F10512">
              <w:rPr>
                <w:sz w:val="20"/>
              </w:rPr>
              <w:t>Организация</w:t>
            </w:r>
            <w:r>
              <w:rPr>
                <w:sz w:val="20"/>
              </w:rPr>
              <w:t xml:space="preserve"> контрактного управляющего</w:t>
            </w:r>
          </w:p>
        </w:tc>
        <w:tc>
          <w:tcPr>
            <w:tcW w:w="1386" w:type="pct"/>
            <w:gridSpan w:val="2"/>
            <w:shd w:val="clear" w:color="auto" w:fill="auto"/>
            <w:vAlign w:val="center"/>
          </w:tcPr>
          <w:p w14:paraId="4A0BE357" w14:textId="77777777" w:rsidR="00002AE8" w:rsidRPr="00F10512" w:rsidRDefault="00002AE8" w:rsidP="00652CFD">
            <w:pPr>
              <w:spacing w:before="0" w:after="0" w:line="276" w:lineRule="auto"/>
              <w:rPr>
                <w:sz w:val="20"/>
              </w:rPr>
            </w:pPr>
          </w:p>
        </w:tc>
      </w:tr>
      <w:tr w:rsidR="00002AE8" w:rsidRPr="001A4780" w14:paraId="226D0CEF" w14:textId="77777777" w:rsidTr="004B0BFC">
        <w:trPr>
          <w:gridAfter w:val="1"/>
          <w:wAfter w:w="45" w:type="pct"/>
        </w:trPr>
        <w:tc>
          <w:tcPr>
            <w:tcW w:w="742" w:type="pct"/>
            <w:gridSpan w:val="2"/>
            <w:vMerge/>
            <w:shd w:val="clear" w:color="auto" w:fill="auto"/>
            <w:vAlign w:val="center"/>
          </w:tcPr>
          <w:p w14:paraId="121AF97A" w14:textId="77777777" w:rsidR="00002AE8" w:rsidRPr="008D100A" w:rsidRDefault="00002AE8" w:rsidP="00652CFD">
            <w:pPr>
              <w:spacing w:before="0" w:after="0" w:line="276" w:lineRule="auto"/>
              <w:rPr>
                <w:sz w:val="20"/>
              </w:rPr>
            </w:pPr>
          </w:p>
        </w:tc>
        <w:tc>
          <w:tcPr>
            <w:tcW w:w="728" w:type="pct"/>
            <w:gridSpan w:val="2"/>
            <w:shd w:val="clear" w:color="auto" w:fill="auto"/>
            <w:vAlign w:val="center"/>
          </w:tcPr>
          <w:p w14:paraId="2FE17CB6" w14:textId="77777777" w:rsidR="00002AE8" w:rsidRPr="00F10512" w:rsidRDefault="00002AE8" w:rsidP="00652CFD">
            <w:pPr>
              <w:spacing w:before="0" w:after="0" w:line="276" w:lineRule="auto"/>
              <w:rPr>
                <w:sz w:val="20"/>
              </w:rPr>
            </w:pPr>
            <w:r w:rsidRPr="00E61361">
              <w:rPr>
                <w:sz w:val="20"/>
              </w:rPr>
              <w:t>organization</w:t>
            </w:r>
            <w:r>
              <w:rPr>
                <w:sz w:val="20"/>
                <w:lang w:val="en-US"/>
              </w:rPr>
              <w:t>New</w:t>
            </w:r>
          </w:p>
        </w:tc>
        <w:tc>
          <w:tcPr>
            <w:tcW w:w="201" w:type="pct"/>
            <w:gridSpan w:val="2"/>
            <w:shd w:val="clear" w:color="auto" w:fill="auto"/>
            <w:vAlign w:val="center"/>
          </w:tcPr>
          <w:p w14:paraId="787A1F37" w14:textId="77777777" w:rsidR="00002AE8" w:rsidRPr="00F10512" w:rsidRDefault="00002AE8" w:rsidP="00652CFD">
            <w:pPr>
              <w:spacing w:before="0" w:after="0" w:line="276" w:lineRule="auto"/>
              <w:jc w:val="center"/>
              <w:rPr>
                <w:sz w:val="20"/>
              </w:rPr>
            </w:pPr>
            <w:r w:rsidRPr="00E232BB">
              <w:rPr>
                <w:sz w:val="20"/>
              </w:rPr>
              <w:t>O</w:t>
            </w:r>
          </w:p>
        </w:tc>
        <w:tc>
          <w:tcPr>
            <w:tcW w:w="509" w:type="pct"/>
            <w:gridSpan w:val="2"/>
            <w:shd w:val="clear" w:color="auto" w:fill="auto"/>
            <w:vAlign w:val="center"/>
          </w:tcPr>
          <w:p w14:paraId="000C7DAA" w14:textId="77777777" w:rsidR="00002AE8" w:rsidRPr="00F10512" w:rsidRDefault="00002AE8" w:rsidP="00652CFD">
            <w:pPr>
              <w:spacing w:before="0" w:after="0" w:line="276" w:lineRule="auto"/>
              <w:jc w:val="center"/>
              <w:rPr>
                <w:sz w:val="20"/>
              </w:rPr>
            </w:pPr>
            <w:r w:rsidRPr="00F10512">
              <w:rPr>
                <w:sz w:val="20"/>
              </w:rPr>
              <w:t>S</w:t>
            </w:r>
          </w:p>
        </w:tc>
        <w:tc>
          <w:tcPr>
            <w:tcW w:w="1389" w:type="pct"/>
            <w:gridSpan w:val="2"/>
            <w:shd w:val="clear" w:color="auto" w:fill="auto"/>
            <w:vAlign w:val="center"/>
          </w:tcPr>
          <w:p w14:paraId="7A3D9FD2" w14:textId="77777777" w:rsidR="00002AE8" w:rsidRDefault="00002AE8" w:rsidP="00652CFD">
            <w:pPr>
              <w:spacing w:before="0" w:after="0" w:line="276" w:lineRule="auto"/>
              <w:rPr>
                <w:sz w:val="20"/>
              </w:rPr>
            </w:pPr>
            <w:r w:rsidRPr="00627DA4">
              <w:rPr>
                <w:sz w:val="20"/>
              </w:rPr>
              <w:t xml:space="preserve">Реквизиты организации, к которой относится </w:t>
            </w:r>
            <w:r>
              <w:rPr>
                <w:sz w:val="20"/>
              </w:rPr>
              <w:t>контрактного управляющего</w:t>
            </w:r>
            <w:r w:rsidRPr="00627DA4">
              <w:rPr>
                <w:sz w:val="20"/>
              </w:rPr>
              <w:t xml:space="preserve"> (согласно ПП РФ №1148 )</w:t>
            </w:r>
            <w:r>
              <w:rPr>
                <w:sz w:val="20"/>
              </w:rPr>
              <w:t>.</w:t>
            </w:r>
          </w:p>
          <w:p w14:paraId="29293CEB" w14:textId="77777777" w:rsidR="00002AE8" w:rsidRPr="00F10512" w:rsidRDefault="00002AE8"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14:paraId="2E12CDC7" w14:textId="77777777" w:rsidR="00002AE8" w:rsidRPr="00F10512" w:rsidRDefault="00002AE8" w:rsidP="00652CFD">
            <w:pPr>
              <w:spacing w:before="0" w:after="0" w:line="276" w:lineRule="auto"/>
              <w:rPr>
                <w:sz w:val="20"/>
              </w:rPr>
            </w:pPr>
          </w:p>
        </w:tc>
      </w:tr>
      <w:tr w:rsidR="00FF40F3" w:rsidRPr="001A4780" w14:paraId="29928909" w14:textId="77777777" w:rsidTr="004B0BFC">
        <w:trPr>
          <w:gridAfter w:val="1"/>
          <w:wAfter w:w="45" w:type="pct"/>
        </w:trPr>
        <w:tc>
          <w:tcPr>
            <w:tcW w:w="742" w:type="pct"/>
            <w:gridSpan w:val="2"/>
            <w:shd w:val="clear" w:color="auto" w:fill="auto"/>
            <w:vAlign w:val="center"/>
          </w:tcPr>
          <w:p w14:paraId="4C95E4CC" w14:textId="77777777" w:rsidR="00FF40F3" w:rsidRPr="008D100A" w:rsidRDefault="00FF40F3" w:rsidP="00652CFD">
            <w:pPr>
              <w:spacing w:before="0" w:after="0" w:line="276" w:lineRule="auto"/>
              <w:rPr>
                <w:sz w:val="20"/>
              </w:rPr>
            </w:pPr>
          </w:p>
        </w:tc>
        <w:tc>
          <w:tcPr>
            <w:tcW w:w="728" w:type="pct"/>
            <w:gridSpan w:val="2"/>
            <w:shd w:val="clear" w:color="auto" w:fill="auto"/>
            <w:vAlign w:val="center"/>
          </w:tcPr>
          <w:p w14:paraId="2D7733E3" w14:textId="77777777" w:rsidR="00FF40F3" w:rsidRPr="00F10512" w:rsidRDefault="00FF40F3" w:rsidP="00652CFD">
            <w:pPr>
              <w:spacing w:before="0" w:after="0" w:line="276" w:lineRule="auto"/>
              <w:rPr>
                <w:sz w:val="20"/>
              </w:rPr>
            </w:pPr>
            <w:r w:rsidRPr="00E61361">
              <w:rPr>
                <w:sz w:val="20"/>
              </w:rPr>
              <w:t>info</w:t>
            </w:r>
          </w:p>
        </w:tc>
        <w:tc>
          <w:tcPr>
            <w:tcW w:w="201" w:type="pct"/>
            <w:gridSpan w:val="2"/>
            <w:shd w:val="clear" w:color="auto" w:fill="auto"/>
            <w:vAlign w:val="center"/>
          </w:tcPr>
          <w:p w14:paraId="510E53C5" w14:textId="77777777" w:rsidR="00FF40F3" w:rsidRPr="00F10512" w:rsidRDefault="00FF40F3" w:rsidP="00652CFD">
            <w:pPr>
              <w:spacing w:before="0" w:after="0" w:line="276" w:lineRule="auto"/>
              <w:jc w:val="center"/>
              <w:rPr>
                <w:sz w:val="20"/>
              </w:rPr>
            </w:pPr>
            <w:r w:rsidRPr="00F10512">
              <w:rPr>
                <w:sz w:val="20"/>
              </w:rPr>
              <w:t>Н</w:t>
            </w:r>
          </w:p>
        </w:tc>
        <w:tc>
          <w:tcPr>
            <w:tcW w:w="509" w:type="pct"/>
            <w:gridSpan w:val="2"/>
            <w:shd w:val="clear" w:color="auto" w:fill="auto"/>
            <w:vAlign w:val="center"/>
          </w:tcPr>
          <w:p w14:paraId="2DB09145" w14:textId="77777777" w:rsidR="00FF40F3" w:rsidRPr="00F10512" w:rsidRDefault="00FF40F3" w:rsidP="00652CFD">
            <w:pPr>
              <w:spacing w:before="0" w:after="0" w:line="276" w:lineRule="auto"/>
              <w:jc w:val="center"/>
              <w:rPr>
                <w:sz w:val="20"/>
              </w:rPr>
            </w:pPr>
            <w:r>
              <w:rPr>
                <w:sz w:val="20"/>
              </w:rPr>
              <w:t>T(</w:t>
            </w:r>
            <w:r w:rsidR="00002AE8">
              <w:rPr>
                <w:sz w:val="20"/>
              </w:rPr>
              <w:t>1-</w:t>
            </w:r>
            <w:r>
              <w:rPr>
                <w:sz w:val="20"/>
              </w:rPr>
              <w:t>1000</w:t>
            </w:r>
            <w:r w:rsidRPr="00F10512">
              <w:rPr>
                <w:sz w:val="20"/>
              </w:rPr>
              <w:t>)</w:t>
            </w:r>
          </w:p>
        </w:tc>
        <w:tc>
          <w:tcPr>
            <w:tcW w:w="1389" w:type="pct"/>
            <w:gridSpan w:val="2"/>
            <w:shd w:val="clear" w:color="auto" w:fill="auto"/>
            <w:vAlign w:val="center"/>
          </w:tcPr>
          <w:p w14:paraId="69C1E2B3" w14:textId="77777777" w:rsidR="00FF40F3" w:rsidRPr="00F10512" w:rsidRDefault="00FF40F3" w:rsidP="00652CFD">
            <w:pPr>
              <w:spacing w:before="0" w:after="0" w:line="276" w:lineRule="auto"/>
              <w:rPr>
                <w:sz w:val="20"/>
              </w:rPr>
            </w:pPr>
            <w:r w:rsidRPr="00F10512">
              <w:rPr>
                <w:sz w:val="20"/>
              </w:rPr>
              <w:t xml:space="preserve">Информация о </w:t>
            </w:r>
            <w:r w:rsidR="00002AE8">
              <w:rPr>
                <w:sz w:val="20"/>
              </w:rPr>
              <w:t>контрактном управляющем</w:t>
            </w:r>
          </w:p>
        </w:tc>
        <w:tc>
          <w:tcPr>
            <w:tcW w:w="1386" w:type="pct"/>
            <w:gridSpan w:val="2"/>
            <w:shd w:val="clear" w:color="auto" w:fill="auto"/>
            <w:vAlign w:val="center"/>
          </w:tcPr>
          <w:p w14:paraId="4E22D6AD" w14:textId="77777777" w:rsidR="00FF40F3" w:rsidRPr="00F10512" w:rsidRDefault="00FF40F3" w:rsidP="00652CFD">
            <w:pPr>
              <w:spacing w:before="0" w:after="0" w:line="276" w:lineRule="auto"/>
              <w:rPr>
                <w:sz w:val="20"/>
              </w:rPr>
            </w:pPr>
          </w:p>
        </w:tc>
      </w:tr>
      <w:tr w:rsidR="00FF40F3" w:rsidRPr="001A4780" w14:paraId="1118A8B9" w14:textId="77777777" w:rsidTr="004B0BFC">
        <w:trPr>
          <w:gridAfter w:val="1"/>
          <w:wAfter w:w="45" w:type="pct"/>
        </w:trPr>
        <w:tc>
          <w:tcPr>
            <w:tcW w:w="4955" w:type="pct"/>
            <w:gridSpan w:val="12"/>
            <w:shd w:val="clear" w:color="auto" w:fill="auto"/>
            <w:vAlign w:val="center"/>
          </w:tcPr>
          <w:p w14:paraId="759FDE1B" w14:textId="77777777" w:rsidR="00FF40F3" w:rsidRPr="003171B7" w:rsidRDefault="00FF40F3" w:rsidP="00652CFD">
            <w:pPr>
              <w:spacing w:before="0" w:after="0" w:line="276" w:lineRule="auto"/>
              <w:jc w:val="center"/>
              <w:rPr>
                <w:b/>
                <w:sz w:val="20"/>
              </w:rPr>
            </w:pPr>
            <w:r w:rsidRPr="003171B7">
              <w:rPr>
                <w:b/>
                <w:sz w:val="20"/>
              </w:rPr>
              <w:t>Организация контрактного управляющего</w:t>
            </w:r>
          </w:p>
        </w:tc>
      </w:tr>
      <w:tr w:rsidR="00FF40F3" w:rsidRPr="001A4780" w14:paraId="0C70B149" w14:textId="77777777" w:rsidTr="004B0BFC">
        <w:trPr>
          <w:gridAfter w:val="1"/>
          <w:wAfter w:w="45" w:type="pct"/>
        </w:trPr>
        <w:tc>
          <w:tcPr>
            <w:tcW w:w="742" w:type="pct"/>
            <w:gridSpan w:val="2"/>
            <w:shd w:val="clear" w:color="auto" w:fill="auto"/>
            <w:vAlign w:val="center"/>
          </w:tcPr>
          <w:p w14:paraId="7A0D7EDF" w14:textId="77777777" w:rsidR="00FF40F3" w:rsidRPr="003171B7" w:rsidRDefault="00FF40F3" w:rsidP="00652CFD">
            <w:pPr>
              <w:spacing w:before="0" w:after="0" w:line="276" w:lineRule="auto"/>
              <w:rPr>
                <w:b/>
                <w:sz w:val="20"/>
              </w:rPr>
            </w:pPr>
            <w:r w:rsidRPr="003171B7">
              <w:rPr>
                <w:b/>
                <w:sz w:val="20"/>
              </w:rPr>
              <w:t>organization</w:t>
            </w:r>
          </w:p>
        </w:tc>
        <w:tc>
          <w:tcPr>
            <w:tcW w:w="728" w:type="pct"/>
            <w:gridSpan w:val="2"/>
            <w:shd w:val="clear" w:color="auto" w:fill="auto"/>
            <w:vAlign w:val="center"/>
          </w:tcPr>
          <w:p w14:paraId="72C91DA8" w14:textId="77777777" w:rsidR="00FF40F3" w:rsidRPr="003171B7" w:rsidRDefault="00FF40F3" w:rsidP="00652CFD">
            <w:pPr>
              <w:spacing w:before="0" w:after="0" w:line="276" w:lineRule="auto"/>
              <w:rPr>
                <w:b/>
                <w:sz w:val="20"/>
              </w:rPr>
            </w:pPr>
          </w:p>
        </w:tc>
        <w:tc>
          <w:tcPr>
            <w:tcW w:w="201" w:type="pct"/>
            <w:gridSpan w:val="2"/>
            <w:shd w:val="clear" w:color="auto" w:fill="auto"/>
            <w:vAlign w:val="center"/>
          </w:tcPr>
          <w:p w14:paraId="28839E8F" w14:textId="77777777" w:rsidR="00FF40F3" w:rsidRPr="003171B7" w:rsidRDefault="00FF40F3" w:rsidP="00652CFD">
            <w:pPr>
              <w:spacing w:before="0" w:after="0" w:line="276" w:lineRule="auto"/>
              <w:jc w:val="center"/>
              <w:rPr>
                <w:b/>
                <w:sz w:val="20"/>
              </w:rPr>
            </w:pPr>
          </w:p>
        </w:tc>
        <w:tc>
          <w:tcPr>
            <w:tcW w:w="509" w:type="pct"/>
            <w:gridSpan w:val="2"/>
            <w:shd w:val="clear" w:color="auto" w:fill="auto"/>
            <w:vAlign w:val="center"/>
          </w:tcPr>
          <w:p w14:paraId="5C669669" w14:textId="77777777" w:rsidR="00FF40F3" w:rsidRPr="003171B7" w:rsidRDefault="00FF40F3" w:rsidP="00652CFD">
            <w:pPr>
              <w:spacing w:before="0" w:after="0" w:line="276" w:lineRule="auto"/>
              <w:jc w:val="center"/>
              <w:rPr>
                <w:b/>
                <w:sz w:val="20"/>
              </w:rPr>
            </w:pPr>
          </w:p>
        </w:tc>
        <w:tc>
          <w:tcPr>
            <w:tcW w:w="1389" w:type="pct"/>
            <w:gridSpan w:val="2"/>
            <w:shd w:val="clear" w:color="auto" w:fill="auto"/>
            <w:vAlign w:val="center"/>
          </w:tcPr>
          <w:p w14:paraId="66A51867" w14:textId="77777777" w:rsidR="00FF40F3" w:rsidRPr="003171B7" w:rsidRDefault="00FF40F3" w:rsidP="00652CFD">
            <w:pPr>
              <w:spacing w:before="0" w:after="0" w:line="276" w:lineRule="auto"/>
              <w:rPr>
                <w:b/>
                <w:sz w:val="20"/>
              </w:rPr>
            </w:pPr>
          </w:p>
        </w:tc>
        <w:tc>
          <w:tcPr>
            <w:tcW w:w="1386" w:type="pct"/>
            <w:gridSpan w:val="2"/>
            <w:shd w:val="clear" w:color="auto" w:fill="auto"/>
            <w:vAlign w:val="center"/>
          </w:tcPr>
          <w:p w14:paraId="66A61496" w14:textId="77777777" w:rsidR="00FF40F3" w:rsidRPr="003171B7" w:rsidRDefault="00FF40F3" w:rsidP="00652CFD">
            <w:pPr>
              <w:spacing w:before="0" w:after="0" w:line="276" w:lineRule="auto"/>
              <w:rPr>
                <w:b/>
                <w:sz w:val="20"/>
              </w:rPr>
            </w:pPr>
          </w:p>
        </w:tc>
      </w:tr>
      <w:tr w:rsidR="00C707B9" w:rsidRPr="001A4780" w14:paraId="0C5F26FA" w14:textId="77777777" w:rsidTr="004B0BFC">
        <w:trPr>
          <w:gridAfter w:val="1"/>
          <w:wAfter w:w="45" w:type="pct"/>
        </w:trPr>
        <w:tc>
          <w:tcPr>
            <w:tcW w:w="742" w:type="pct"/>
            <w:gridSpan w:val="2"/>
            <w:shd w:val="clear" w:color="auto" w:fill="auto"/>
            <w:vAlign w:val="center"/>
          </w:tcPr>
          <w:p w14:paraId="5A4DFB7C" w14:textId="77777777" w:rsidR="00C707B9" w:rsidRPr="008D100A" w:rsidRDefault="00C707B9" w:rsidP="00652CFD">
            <w:pPr>
              <w:spacing w:before="0" w:after="0" w:line="276" w:lineRule="auto"/>
              <w:rPr>
                <w:sz w:val="20"/>
              </w:rPr>
            </w:pPr>
          </w:p>
        </w:tc>
        <w:tc>
          <w:tcPr>
            <w:tcW w:w="728" w:type="pct"/>
            <w:gridSpan w:val="2"/>
            <w:shd w:val="clear" w:color="auto" w:fill="auto"/>
            <w:vAlign w:val="center"/>
          </w:tcPr>
          <w:p w14:paraId="7CB5A633" w14:textId="77777777" w:rsidR="00C707B9" w:rsidRPr="00E61361" w:rsidRDefault="00C707B9" w:rsidP="00652CFD">
            <w:pPr>
              <w:spacing w:before="0" w:after="0" w:line="276" w:lineRule="auto"/>
              <w:rPr>
                <w:sz w:val="20"/>
              </w:rPr>
            </w:pPr>
            <w:r w:rsidRPr="00F10512">
              <w:rPr>
                <w:sz w:val="20"/>
              </w:rPr>
              <w:t>regNum</w:t>
            </w:r>
          </w:p>
        </w:tc>
        <w:tc>
          <w:tcPr>
            <w:tcW w:w="201" w:type="pct"/>
            <w:gridSpan w:val="2"/>
            <w:shd w:val="clear" w:color="auto" w:fill="auto"/>
            <w:vAlign w:val="center"/>
          </w:tcPr>
          <w:p w14:paraId="5FB5F0C8" w14:textId="77777777" w:rsidR="00C707B9" w:rsidRPr="00E61361" w:rsidRDefault="00C707B9" w:rsidP="00652CFD">
            <w:pPr>
              <w:spacing w:before="0" w:after="0" w:line="276" w:lineRule="auto"/>
              <w:jc w:val="center"/>
              <w:rPr>
                <w:sz w:val="20"/>
              </w:rPr>
            </w:pPr>
            <w:r w:rsidRPr="00F10512">
              <w:rPr>
                <w:sz w:val="20"/>
              </w:rPr>
              <w:t>O</w:t>
            </w:r>
          </w:p>
        </w:tc>
        <w:tc>
          <w:tcPr>
            <w:tcW w:w="509" w:type="pct"/>
            <w:gridSpan w:val="2"/>
            <w:shd w:val="clear" w:color="auto" w:fill="auto"/>
            <w:vAlign w:val="center"/>
          </w:tcPr>
          <w:p w14:paraId="61E3050B" w14:textId="77777777" w:rsidR="00C707B9" w:rsidRPr="00E61361" w:rsidRDefault="00C707B9" w:rsidP="00652CFD">
            <w:pPr>
              <w:spacing w:before="0" w:after="0" w:line="276" w:lineRule="auto"/>
              <w:jc w:val="center"/>
              <w:rPr>
                <w:sz w:val="20"/>
              </w:rPr>
            </w:pPr>
            <w:r w:rsidRPr="00F10512">
              <w:rPr>
                <w:sz w:val="20"/>
              </w:rPr>
              <w:t>T</w:t>
            </w:r>
          </w:p>
        </w:tc>
        <w:tc>
          <w:tcPr>
            <w:tcW w:w="1389" w:type="pct"/>
            <w:gridSpan w:val="2"/>
            <w:shd w:val="clear" w:color="auto" w:fill="auto"/>
            <w:vAlign w:val="center"/>
          </w:tcPr>
          <w:p w14:paraId="5D454F69" w14:textId="77777777" w:rsidR="00C707B9" w:rsidRPr="00E61361" w:rsidRDefault="009E18D3" w:rsidP="00652CFD">
            <w:pPr>
              <w:spacing w:before="0" w:after="0" w:line="276" w:lineRule="auto"/>
              <w:rPr>
                <w:sz w:val="20"/>
              </w:rPr>
            </w:pPr>
            <w:r>
              <w:rPr>
                <w:sz w:val="20"/>
              </w:rPr>
              <w:t>Код по СПЗ</w:t>
            </w:r>
          </w:p>
        </w:tc>
        <w:tc>
          <w:tcPr>
            <w:tcW w:w="1386" w:type="pct"/>
            <w:gridSpan w:val="2"/>
            <w:shd w:val="clear" w:color="auto" w:fill="auto"/>
            <w:vAlign w:val="center"/>
          </w:tcPr>
          <w:p w14:paraId="470455DF" w14:textId="77777777" w:rsidR="00C707B9" w:rsidRPr="00E61361" w:rsidRDefault="00C707B9"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C707B9" w:rsidRPr="001A4780" w14:paraId="775A9001" w14:textId="77777777" w:rsidTr="004B0BFC">
        <w:trPr>
          <w:gridAfter w:val="1"/>
          <w:wAfter w:w="45" w:type="pct"/>
        </w:trPr>
        <w:tc>
          <w:tcPr>
            <w:tcW w:w="742" w:type="pct"/>
            <w:gridSpan w:val="2"/>
            <w:shd w:val="clear" w:color="auto" w:fill="auto"/>
          </w:tcPr>
          <w:p w14:paraId="39670BEE" w14:textId="77777777" w:rsidR="00C707B9" w:rsidRPr="00E232BB" w:rsidRDefault="00C707B9" w:rsidP="00652CFD">
            <w:pPr>
              <w:spacing w:before="0" w:after="0" w:line="276" w:lineRule="auto"/>
              <w:rPr>
                <w:sz w:val="20"/>
              </w:rPr>
            </w:pPr>
          </w:p>
        </w:tc>
        <w:tc>
          <w:tcPr>
            <w:tcW w:w="728" w:type="pct"/>
            <w:gridSpan w:val="2"/>
            <w:shd w:val="clear" w:color="auto" w:fill="auto"/>
          </w:tcPr>
          <w:p w14:paraId="41416B66" w14:textId="77777777" w:rsidR="00C707B9" w:rsidRDefault="00C707B9" w:rsidP="00652CFD">
            <w:pPr>
              <w:spacing w:before="0" w:after="0" w:line="276" w:lineRule="auto"/>
              <w:rPr>
                <w:sz w:val="20"/>
                <w:lang w:eastAsia="en-US"/>
              </w:rPr>
            </w:pPr>
            <w:r>
              <w:rPr>
                <w:sz w:val="20"/>
                <w:lang w:eastAsia="en-US"/>
              </w:rPr>
              <w:t>consRegistryNum</w:t>
            </w:r>
          </w:p>
        </w:tc>
        <w:tc>
          <w:tcPr>
            <w:tcW w:w="201" w:type="pct"/>
            <w:gridSpan w:val="2"/>
            <w:shd w:val="clear" w:color="auto" w:fill="auto"/>
          </w:tcPr>
          <w:p w14:paraId="05C1FBE7" w14:textId="77777777" w:rsidR="00C707B9" w:rsidRDefault="00C707B9" w:rsidP="00652CFD">
            <w:pPr>
              <w:spacing w:before="0" w:after="0" w:line="276" w:lineRule="auto"/>
              <w:jc w:val="center"/>
              <w:rPr>
                <w:sz w:val="20"/>
                <w:lang w:eastAsia="en-US"/>
              </w:rPr>
            </w:pPr>
            <w:r>
              <w:rPr>
                <w:sz w:val="20"/>
                <w:lang w:eastAsia="en-US"/>
              </w:rPr>
              <w:t>Н</w:t>
            </w:r>
          </w:p>
        </w:tc>
        <w:tc>
          <w:tcPr>
            <w:tcW w:w="509" w:type="pct"/>
            <w:gridSpan w:val="2"/>
            <w:shd w:val="clear" w:color="auto" w:fill="auto"/>
          </w:tcPr>
          <w:p w14:paraId="7DE98A35" w14:textId="77777777" w:rsidR="00C707B9" w:rsidRDefault="00C707B9" w:rsidP="00652CFD">
            <w:pPr>
              <w:spacing w:before="0" w:after="0" w:line="276" w:lineRule="auto"/>
              <w:jc w:val="center"/>
              <w:rPr>
                <w:sz w:val="20"/>
                <w:lang w:eastAsia="en-US"/>
              </w:rPr>
            </w:pPr>
            <w:r>
              <w:rPr>
                <w:sz w:val="20"/>
                <w:lang w:eastAsia="en-US"/>
              </w:rPr>
              <w:t>T(8)</w:t>
            </w:r>
          </w:p>
        </w:tc>
        <w:tc>
          <w:tcPr>
            <w:tcW w:w="1389" w:type="pct"/>
            <w:gridSpan w:val="2"/>
            <w:shd w:val="clear" w:color="auto" w:fill="auto"/>
          </w:tcPr>
          <w:p w14:paraId="0368036D"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86" w:type="pct"/>
            <w:gridSpan w:val="2"/>
            <w:shd w:val="clear" w:color="auto" w:fill="auto"/>
          </w:tcPr>
          <w:p w14:paraId="48581CED"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14:paraId="054A87DA" w14:textId="77777777" w:rsidTr="004B0BFC">
        <w:trPr>
          <w:gridAfter w:val="1"/>
          <w:wAfter w:w="45" w:type="pct"/>
        </w:trPr>
        <w:tc>
          <w:tcPr>
            <w:tcW w:w="742" w:type="pct"/>
            <w:gridSpan w:val="2"/>
            <w:shd w:val="clear" w:color="auto" w:fill="auto"/>
            <w:vAlign w:val="center"/>
          </w:tcPr>
          <w:p w14:paraId="68536362" w14:textId="77777777" w:rsidR="00C707B9" w:rsidRPr="008D100A" w:rsidRDefault="00C707B9" w:rsidP="00652CFD">
            <w:pPr>
              <w:spacing w:before="0" w:after="0" w:line="276" w:lineRule="auto"/>
              <w:rPr>
                <w:sz w:val="20"/>
              </w:rPr>
            </w:pPr>
          </w:p>
        </w:tc>
        <w:tc>
          <w:tcPr>
            <w:tcW w:w="728" w:type="pct"/>
            <w:gridSpan w:val="2"/>
            <w:shd w:val="clear" w:color="auto" w:fill="auto"/>
            <w:vAlign w:val="center"/>
          </w:tcPr>
          <w:p w14:paraId="62188B87" w14:textId="77777777" w:rsidR="00C707B9" w:rsidRPr="00E61361" w:rsidRDefault="00C707B9" w:rsidP="00652CFD">
            <w:pPr>
              <w:spacing w:before="0" w:after="0" w:line="276" w:lineRule="auto"/>
              <w:rPr>
                <w:sz w:val="20"/>
              </w:rPr>
            </w:pPr>
            <w:r w:rsidRPr="00F10512">
              <w:rPr>
                <w:sz w:val="20"/>
              </w:rPr>
              <w:t>fullName</w:t>
            </w:r>
          </w:p>
        </w:tc>
        <w:tc>
          <w:tcPr>
            <w:tcW w:w="201" w:type="pct"/>
            <w:gridSpan w:val="2"/>
            <w:shd w:val="clear" w:color="auto" w:fill="auto"/>
            <w:vAlign w:val="center"/>
          </w:tcPr>
          <w:p w14:paraId="62ADAD95" w14:textId="77777777" w:rsidR="00C707B9" w:rsidRPr="00E61361" w:rsidRDefault="00C707B9" w:rsidP="00652CFD">
            <w:pPr>
              <w:spacing w:before="0" w:after="0" w:line="276" w:lineRule="auto"/>
              <w:jc w:val="center"/>
              <w:rPr>
                <w:sz w:val="20"/>
              </w:rPr>
            </w:pPr>
            <w:r w:rsidRPr="00F10512">
              <w:rPr>
                <w:sz w:val="20"/>
              </w:rPr>
              <w:t>H</w:t>
            </w:r>
          </w:p>
        </w:tc>
        <w:tc>
          <w:tcPr>
            <w:tcW w:w="509" w:type="pct"/>
            <w:gridSpan w:val="2"/>
            <w:shd w:val="clear" w:color="auto" w:fill="auto"/>
            <w:vAlign w:val="center"/>
          </w:tcPr>
          <w:p w14:paraId="3BE90A6A" w14:textId="77777777" w:rsidR="00C707B9" w:rsidRPr="00E61361" w:rsidRDefault="00C707B9" w:rsidP="00652CFD">
            <w:pPr>
              <w:spacing w:before="0" w:after="0" w:line="276" w:lineRule="auto"/>
              <w:jc w:val="center"/>
              <w:rPr>
                <w:sz w:val="20"/>
              </w:rPr>
            </w:pPr>
            <w:r w:rsidRPr="00F10512">
              <w:rPr>
                <w:sz w:val="20"/>
              </w:rPr>
              <w:t>T(1-2000)</w:t>
            </w:r>
          </w:p>
        </w:tc>
        <w:tc>
          <w:tcPr>
            <w:tcW w:w="1389" w:type="pct"/>
            <w:gridSpan w:val="2"/>
            <w:shd w:val="clear" w:color="auto" w:fill="auto"/>
            <w:vAlign w:val="center"/>
          </w:tcPr>
          <w:p w14:paraId="764163D0" w14:textId="77777777" w:rsidR="00C707B9" w:rsidRPr="00E61361" w:rsidRDefault="00C707B9" w:rsidP="00652CFD">
            <w:pPr>
              <w:spacing w:before="0" w:after="0" w:line="276" w:lineRule="auto"/>
              <w:rPr>
                <w:sz w:val="20"/>
              </w:rPr>
            </w:pPr>
            <w:r w:rsidRPr="00F10512">
              <w:rPr>
                <w:sz w:val="20"/>
              </w:rPr>
              <w:t>Полное наименование</w:t>
            </w:r>
          </w:p>
        </w:tc>
        <w:tc>
          <w:tcPr>
            <w:tcW w:w="1386" w:type="pct"/>
            <w:gridSpan w:val="2"/>
            <w:shd w:val="clear" w:color="auto" w:fill="auto"/>
            <w:vAlign w:val="center"/>
          </w:tcPr>
          <w:p w14:paraId="459F2490" w14:textId="77777777" w:rsidR="00C707B9" w:rsidRPr="00E61361" w:rsidRDefault="00C707B9"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14:paraId="625E39C2" w14:textId="77777777" w:rsidTr="004B0BFC">
        <w:trPr>
          <w:gridAfter w:val="1"/>
          <w:wAfter w:w="45" w:type="pct"/>
        </w:trPr>
        <w:tc>
          <w:tcPr>
            <w:tcW w:w="742" w:type="pct"/>
            <w:gridSpan w:val="2"/>
            <w:shd w:val="clear" w:color="auto" w:fill="auto"/>
            <w:vAlign w:val="center"/>
          </w:tcPr>
          <w:p w14:paraId="174A5A04"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1A6BF830" w14:textId="77777777" w:rsidR="00653606" w:rsidRPr="00E232BB" w:rsidRDefault="00653606" w:rsidP="00652CFD">
            <w:pPr>
              <w:spacing w:before="0" w:after="0" w:line="276" w:lineRule="auto"/>
              <w:rPr>
                <w:sz w:val="20"/>
              </w:rPr>
            </w:pPr>
            <w:r>
              <w:rPr>
                <w:sz w:val="20"/>
                <w:lang w:val="en-US"/>
              </w:rPr>
              <w:t>short</w:t>
            </w:r>
            <w:r w:rsidRPr="00E232BB">
              <w:rPr>
                <w:sz w:val="20"/>
              </w:rPr>
              <w:t>Name</w:t>
            </w:r>
          </w:p>
        </w:tc>
        <w:tc>
          <w:tcPr>
            <w:tcW w:w="201" w:type="pct"/>
            <w:gridSpan w:val="2"/>
            <w:shd w:val="clear" w:color="auto" w:fill="auto"/>
            <w:vAlign w:val="center"/>
          </w:tcPr>
          <w:p w14:paraId="3B1D0DC6"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64A63194" w14:textId="77777777" w:rsidR="00653606" w:rsidRPr="00E232BB" w:rsidRDefault="00653606" w:rsidP="00652CFD">
            <w:pPr>
              <w:spacing w:before="0" w:after="0" w:line="276" w:lineRule="auto"/>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14:paraId="56C8F400" w14:textId="77777777" w:rsidR="00653606" w:rsidRPr="00E232BB" w:rsidRDefault="00653606" w:rsidP="00652CFD">
            <w:pPr>
              <w:spacing w:before="0" w:after="0" w:line="276" w:lineRule="auto"/>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14:paraId="764579CA"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1712D7B6" w14:textId="77777777" w:rsidTr="004B0BFC">
        <w:trPr>
          <w:gridAfter w:val="1"/>
          <w:wAfter w:w="45" w:type="pct"/>
        </w:trPr>
        <w:tc>
          <w:tcPr>
            <w:tcW w:w="742" w:type="pct"/>
            <w:gridSpan w:val="2"/>
            <w:shd w:val="clear" w:color="auto" w:fill="auto"/>
            <w:vAlign w:val="center"/>
          </w:tcPr>
          <w:p w14:paraId="53DABF96"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09F4BDDB" w14:textId="77777777" w:rsidR="00653606" w:rsidRPr="00E232BB" w:rsidRDefault="00653606" w:rsidP="00652CFD">
            <w:pPr>
              <w:spacing w:before="0" w:after="0" w:line="276" w:lineRule="auto"/>
              <w:rPr>
                <w:sz w:val="20"/>
              </w:rPr>
            </w:pPr>
            <w:r w:rsidRPr="00A85A77">
              <w:rPr>
                <w:sz w:val="20"/>
              </w:rPr>
              <w:t>INN</w:t>
            </w:r>
          </w:p>
        </w:tc>
        <w:tc>
          <w:tcPr>
            <w:tcW w:w="201" w:type="pct"/>
            <w:gridSpan w:val="2"/>
            <w:shd w:val="clear" w:color="auto" w:fill="auto"/>
            <w:vAlign w:val="center"/>
          </w:tcPr>
          <w:p w14:paraId="0D241E4E"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3DAB3C1A" w14:textId="77777777" w:rsidR="00653606" w:rsidRPr="00E232BB" w:rsidRDefault="00653606" w:rsidP="00652CFD">
            <w:pPr>
              <w:spacing w:before="0" w:after="0" w:line="276" w:lineRule="auto"/>
              <w:jc w:val="center"/>
              <w:rPr>
                <w:sz w:val="20"/>
              </w:rPr>
            </w:pPr>
            <w:r>
              <w:rPr>
                <w:sz w:val="20"/>
              </w:rPr>
              <w:t>T(10</w:t>
            </w:r>
            <w:r w:rsidRPr="00E232BB">
              <w:rPr>
                <w:sz w:val="20"/>
              </w:rPr>
              <w:t>)</w:t>
            </w:r>
          </w:p>
        </w:tc>
        <w:tc>
          <w:tcPr>
            <w:tcW w:w="1389" w:type="pct"/>
            <w:gridSpan w:val="2"/>
            <w:shd w:val="clear" w:color="auto" w:fill="auto"/>
            <w:vAlign w:val="center"/>
          </w:tcPr>
          <w:p w14:paraId="6D2D79E6" w14:textId="77777777" w:rsidR="00653606" w:rsidRPr="00E232BB" w:rsidRDefault="00653606" w:rsidP="00652CFD">
            <w:pPr>
              <w:spacing w:before="0" w:after="0" w:line="276" w:lineRule="auto"/>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14:paraId="04AA5F33"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54978715" w14:textId="77777777" w:rsidTr="004B0BFC">
        <w:trPr>
          <w:gridAfter w:val="1"/>
          <w:wAfter w:w="45" w:type="pct"/>
        </w:trPr>
        <w:tc>
          <w:tcPr>
            <w:tcW w:w="742" w:type="pct"/>
            <w:gridSpan w:val="2"/>
            <w:shd w:val="clear" w:color="auto" w:fill="auto"/>
            <w:vAlign w:val="center"/>
          </w:tcPr>
          <w:p w14:paraId="48EA0CBA"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55F70A78" w14:textId="77777777" w:rsidR="00653606" w:rsidRPr="00E232BB" w:rsidRDefault="00653606" w:rsidP="00652CFD">
            <w:pPr>
              <w:spacing w:before="0" w:after="0" w:line="276" w:lineRule="auto"/>
              <w:rPr>
                <w:sz w:val="20"/>
              </w:rPr>
            </w:pPr>
            <w:r w:rsidRPr="00A85A77">
              <w:rPr>
                <w:sz w:val="20"/>
              </w:rPr>
              <w:t>KPP</w:t>
            </w:r>
          </w:p>
        </w:tc>
        <w:tc>
          <w:tcPr>
            <w:tcW w:w="201" w:type="pct"/>
            <w:gridSpan w:val="2"/>
            <w:shd w:val="clear" w:color="auto" w:fill="auto"/>
            <w:vAlign w:val="center"/>
          </w:tcPr>
          <w:p w14:paraId="015981B4"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61D17D47" w14:textId="77777777" w:rsidR="00653606" w:rsidRPr="00E232BB" w:rsidRDefault="00653606" w:rsidP="00652CFD">
            <w:pPr>
              <w:spacing w:before="0" w:after="0" w:line="276" w:lineRule="auto"/>
              <w:jc w:val="center"/>
              <w:rPr>
                <w:sz w:val="20"/>
              </w:rPr>
            </w:pPr>
            <w:r>
              <w:rPr>
                <w:sz w:val="20"/>
              </w:rPr>
              <w:t>T(9</w:t>
            </w:r>
            <w:r w:rsidRPr="00E232BB">
              <w:rPr>
                <w:sz w:val="20"/>
              </w:rPr>
              <w:t>)</w:t>
            </w:r>
          </w:p>
        </w:tc>
        <w:tc>
          <w:tcPr>
            <w:tcW w:w="1389" w:type="pct"/>
            <w:gridSpan w:val="2"/>
            <w:shd w:val="clear" w:color="auto" w:fill="auto"/>
            <w:vAlign w:val="center"/>
          </w:tcPr>
          <w:p w14:paraId="3CBFF10C" w14:textId="77777777" w:rsidR="00653606" w:rsidRPr="00E232BB" w:rsidRDefault="00653606" w:rsidP="00652CFD">
            <w:pPr>
              <w:spacing w:before="0" w:after="0" w:line="276" w:lineRule="auto"/>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14:paraId="2A8F4003"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45157EED" w14:textId="77777777" w:rsidTr="004B0BFC">
        <w:trPr>
          <w:gridAfter w:val="1"/>
          <w:wAfter w:w="45" w:type="pct"/>
        </w:trPr>
        <w:tc>
          <w:tcPr>
            <w:tcW w:w="742" w:type="pct"/>
            <w:gridSpan w:val="2"/>
            <w:shd w:val="clear" w:color="auto" w:fill="auto"/>
            <w:vAlign w:val="center"/>
          </w:tcPr>
          <w:p w14:paraId="54262238"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55FBA645" w14:textId="77777777" w:rsidR="00653606" w:rsidRPr="00E232BB" w:rsidRDefault="00653606" w:rsidP="00652CFD">
            <w:pPr>
              <w:spacing w:before="0" w:after="0" w:line="276" w:lineRule="auto"/>
              <w:rPr>
                <w:sz w:val="20"/>
              </w:rPr>
            </w:pPr>
            <w:r w:rsidRPr="00A85A77">
              <w:rPr>
                <w:sz w:val="20"/>
              </w:rPr>
              <w:t>address</w:t>
            </w:r>
          </w:p>
        </w:tc>
        <w:tc>
          <w:tcPr>
            <w:tcW w:w="201" w:type="pct"/>
            <w:gridSpan w:val="2"/>
            <w:shd w:val="clear" w:color="auto" w:fill="auto"/>
            <w:vAlign w:val="center"/>
          </w:tcPr>
          <w:p w14:paraId="32267C6F"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09808039" w14:textId="7794BBC2" w:rsidR="00653606" w:rsidRPr="00E232BB" w:rsidRDefault="00653606"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389" w:type="pct"/>
            <w:gridSpan w:val="2"/>
            <w:shd w:val="clear" w:color="auto" w:fill="auto"/>
            <w:vAlign w:val="center"/>
          </w:tcPr>
          <w:p w14:paraId="21C3D2A4" w14:textId="77777777" w:rsidR="00653606" w:rsidRPr="00E232BB" w:rsidRDefault="00653606"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14:paraId="70749F70"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FF40F3" w:rsidRPr="001A4780" w14:paraId="4992E78C" w14:textId="77777777" w:rsidTr="004B0BFC">
        <w:trPr>
          <w:gridAfter w:val="1"/>
          <w:wAfter w:w="45" w:type="pct"/>
        </w:trPr>
        <w:tc>
          <w:tcPr>
            <w:tcW w:w="4955" w:type="pct"/>
            <w:gridSpan w:val="12"/>
            <w:shd w:val="clear" w:color="auto" w:fill="auto"/>
          </w:tcPr>
          <w:p w14:paraId="64B33205" w14:textId="77777777" w:rsidR="00FF40F3" w:rsidRPr="003171B7" w:rsidRDefault="00FF40F3" w:rsidP="00652CFD">
            <w:pPr>
              <w:spacing w:before="0" w:after="0" w:line="276" w:lineRule="auto"/>
              <w:jc w:val="center"/>
              <w:rPr>
                <w:b/>
                <w:sz w:val="20"/>
              </w:rPr>
            </w:pPr>
            <w:r w:rsidRPr="003171B7">
              <w:rPr>
                <w:b/>
                <w:sz w:val="20"/>
              </w:rPr>
              <w:t xml:space="preserve">Орган, уполномоченный на ведение </w:t>
            </w:r>
            <w:r>
              <w:rPr>
                <w:b/>
                <w:sz w:val="20"/>
              </w:rPr>
              <w:t>ЕИС</w:t>
            </w:r>
          </w:p>
        </w:tc>
      </w:tr>
      <w:tr w:rsidR="00FF40F3" w:rsidRPr="001A4780" w14:paraId="5BAFA05A" w14:textId="77777777" w:rsidTr="004B0BFC">
        <w:trPr>
          <w:gridAfter w:val="1"/>
          <w:wAfter w:w="45" w:type="pct"/>
        </w:trPr>
        <w:tc>
          <w:tcPr>
            <w:tcW w:w="742" w:type="pct"/>
            <w:gridSpan w:val="2"/>
            <w:shd w:val="clear" w:color="auto" w:fill="auto"/>
          </w:tcPr>
          <w:p w14:paraId="23C9B7C2" w14:textId="77777777" w:rsidR="00FF40F3" w:rsidRPr="003171B7" w:rsidRDefault="00FF40F3" w:rsidP="00652CFD">
            <w:pPr>
              <w:spacing w:before="0" w:after="0" w:line="276" w:lineRule="auto"/>
              <w:rPr>
                <w:b/>
                <w:sz w:val="20"/>
              </w:rPr>
            </w:pPr>
            <w:r w:rsidRPr="003171B7">
              <w:rPr>
                <w:b/>
                <w:sz w:val="20"/>
              </w:rPr>
              <w:t>OOS_authority</w:t>
            </w:r>
          </w:p>
        </w:tc>
        <w:tc>
          <w:tcPr>
            <w:tcW w:w="728" w:type="pct"/>
            <w:gridSpan w:val="2"/>
            <w:shd w:val="clear" w:color="auto" w:fill="auto"/>
          </w:tcPr>
          <w:p w14:paraId="0C9B5569" w14:textId="77777777" w:rsidR="00FF40F3" w:rsidRPr="003171B7" w:rsidRDefault="00FF40F3" w:rsidP="00652CFD">
            <w:pPr>
              <w:spacing w:before="0" w:after="0" w:line="276" w:lineRule="auto"/>
              <w:rPr>
                <w:b/>
                <w:sz w:val="20"/>
              </w:rPr>
            </w:pPr>
          </w:p>
        </w:tc>
        <w:tc>
          <w:tcPr>
            <w:tcW w:w="201" w:type="pct"/>
            <w:gridSpan w:val="2"/>
            <w:shd w:val="clear" w:color="auto" w:fill="auto"/>
          </w:tcPr>
          <w:p w14:paraId="3E285F02" w14:textId="77777777" w:rsidR="00FF40F3" w:rsidRPr="003171B7" w:rsidRDefault="00FF40F3" w:rsidP="00652CFD">
            <w:pPr>
              <w:spacing w:before="0" w:after="0" w:line="276" w:lineRule="auto"/>
              <w:jc w:val="center"/>
              <w:rPr>
                <w:b/>
                <w:sz w:val="20"/>
              </w:rPr>
            </w:pPr>
          </w:p>
        </w:tc>
        <w:tc>
          <w:tcPr>
            <w:tcW w:w="509" w:type="pct"/>
            <w:gridSpan w:val="2"/>
            <w:shd w:val="clear" w:color="auto" w:fill="auto"/>
          </w:tcPr>
          <w:p w14:paraId="2DD19C9B" w14:textId="77777777" w:rsidR="00FF40F3" w:rsidRPr="003171B7" w:rsidRDefault="00FF40F3" w:rsidP="00652CFD">
            <w:pPr>
              <w:spacing w:before="0" w:after="0" w:line="276" w:lineRule="auto"/>
              <w:jc w:val="center"/>
              <w:rPr>
                <w:b/>
                <w:sz w:val="20"/>
              </w:rPr>
            </w:pPr>
          </w:p>
        </w:tc>
        <w:tc>
          <w:tcPr>
            <w:tcW w:w="1389" w:type="pct"/>
            <w:gridSpan w:val="2"/>
            <w:shd w:val="clear" w:color="auto" w:fill="auto"/>
          </w:tcPr>
          <w:p w14:paraId="5D71A7B8" w14:textId="77777777" w:rsidR="00FF40F3" w:rsidRPr="003171B7" w:rsidRDefault="00FF40F3" w:rsidP="00652CFD">
            <w:pPr>
              <w:spacing w:before="0" w:after="0" w:line="276" w:lineRule="auto"/>
              <w:rPr>
                <w:b/>
                <w:sz w:val="20"/>
              </w:rPr>
            </w:pPr>
          </w:p>
        </w:tc>
        <w:tc>
          <w:tcPr>
            <w:tcW w:w="1386" w:type="pct"/>
            <w:gridSpan w:val="2"/>
            <w:shd w:val="clear" w:color="auto" w:fill="auto"/>
          </w:tcPr>
          <w:p w14:paraId="6C3C2DA2" w14:textId="77777777" w:rsidR="00FF40F3" w:rsidRPr="003171B7" w:rsidRDefault="00FF40F3" w:rsidP="00652CFD">
            <w:pPr>
              <w:spacing w:before="0" w:after="0" w:line="276" w:lineRule="auto"/>
              <w:rPr>
                <w:b/>
                <w:sz w:val="20"/>
              </w:rPr>
            </w:pPr>
          </w:p>
        </w:tc>
      </w:tr>
      <w:tr w:rsidR="00C707B9" w:rsidRPr="001A4780" w14:paraId="0B51C325" w14:textId="77777777" w:rsidTr="004B0BFC">
        <w:trPr>
          <w:gridAfter w:val="1"/>
          <w:wAfter w:w="45" w:type="pct"/>
        </w:trPr>
        <w:tc>
          <w:tcPr>
            <w:tcW w:w="742" w:type="pct"/>
            <w:gridSpan w:val="2"/>
            <w:shd w:val="clear" w:color="auto" w:fill="auto"/>
          </w:tcPr>
          <w:p w14:paraId="7BA78A50" w14:textId="77777777" w:rsidR="00C707B9" w:rsidRPr="00E232BB" w:rsidRDefault="00C707B9" w:rsidP="00652CFD">
            <w:pPr>
              <w:spacing w:before="0" w:after="0" w:line="276" w:lineRule="auto"/>
              <w:rPr>
                <w:sz w:val="20"/>
              </w:rPr>
            </w:pPr>
          </w:p>
        </w:tc>
        <w:tc>
          <w:tcPr>
            <w:tcW w:w="728" w:type="pct"/>
            <w:gridSpan w:val="2"/>
            <w:shd w:val="clear" w:color="auto" w:fill="auto"/>
          </w:tcPr>
          <w:p w14:paraId="6572154C" w14:textId="77777777" w:rsidR="00C707B9" w:rsidRPr="00E232BB" w:rsidRDefault="00C707B9" w:rsidP="00652CFD">
            <w:pPr>
              <w:spacing w:before="0" w:after="0" w:line="276" w:lineRule="auto"/>
              <w:rPr>
                <w:sz w:val="20"/>
              </w:rPr>
            </w:pPr>
            <w:r w:rsidRPr="00E232BB">
              <w:rPr>
                <w:sz w:val="20"/>
              </w:rPr>
              <w:t>regNum</w:t>
            </w:r>
          </w:p>
        </w:tc>
        <w:tc>
          <w:tcPr>
            <w:tcW w:w="201" w:type="pct"/>
            <w:gridSpan w:val="2"/>
            <w:shd w:val="clear" w:color="auto" w:fill="auto"/>
          </w:tcPr>
          <w:p w14:paraId="64A7F6B9" w14:textId="77777777" w:rsidR="00C707B9" w:rsidRPr="00E232BB" w:rsidRDefault="00C707B9" w:rsidP="00652CFD">
            <w:pPr>
              <w:spacing w:before="0" w:after="0" w:line="276" w:lineRule="auto"/>
              <w:jc w:val="center"/>
              <w:rPr>
                <w:sz w:val="20"/>
              </w:rPr>
            </w:pPr>
            <w:r w:rsidRPr="00E232BB">
              <w:rPr>
                <w:sz w:val="20"/>
              </w:rPr>
              <w:t>O</w:t>
            </w:r>
          </w:p>
        </w:tc>
        <w:tc>
          <w:tcPr>
            <w:tcW w:w="509" w:type="pct"/>
            <w:gridSpan w:val="2"/>
            <w:shd w:val="clear" w:color="auto" w:fill="auto"/>
          </w:tcPr>
          <w:p w14:paraId="1AB1098D" w14:textId="77777777" w:rsidR="00C707B9" w:rsidRPr="00E232BB" w:rsidRDefault="00C707B9" w:rsidP="00652CFD">
            <w:pPr>
              <w:spacing w:before="0" w:after="0" w:line="276" w:lineRule="auto"/>
              <w:jc w:val="center"/>
              <w:rPr>
                <w:sz w:val="20"/>
              </w:rPr>
            </w:pPr>
            <w:r w:rsidRPr="00E232BB">
              <w:rPr>
                <w:sz w:val="20"/>
              </w:rPr>
              <w:t>T</w:t>
            </w:r>
          </w:p>
        </w:tc>
        <w:tc>
          <w:tcPr>
            <w:tcW w:w="1389" w:type="pct"/>
            <w:gridSpan w:val="2"/>
            <w:shd w:val="clear" w:color="auto" w:fill="auto"/>
          </w:tcPr>
          <w:p w14:paraId="14C820BF" w14:textId="77777777" w:rsidR="00C707B9" w:rsidRPr="00E232BB" w:rsidRDefault="009E18D3" w:rsidP="00652CFD">
            <w:pPr>
              <w:spacing w:before="0" w:after="0" w:line="276" w:lineRule="auto"/>
              <w:rPr>
                <w:sz w:val="20"/>
              </w:rPr>
            </w:pPr>
            <w:r>
              <w:rPr>
                <w:sz w:val="20"/>
              </w:rPr>
              <w:t>Код по СПЗ</w:t>
            </w:r>
          </w:p>
        </w:tc>
        <w:tc>
          <w:tcPr>
            <w:tcW w:w="1386" w:type="pct"/>
            <w:gridSpan w:val="2"/>
            <w:shd w:val="clear" w:color="auto" w:fill="auto"/>
            <w:vAlign w:val="center"/>
          </w:tcPr>
          <w:p w14:paraId="5C9CED8B" w14:textId="77777777" w:rsidR="00C707B9" w:rsidRPr="00E232BB" w:rsidRDefault="00C707B9"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C707B9" w:rsidRPr="001A4780" w14:paraId="09C0FD83" w14:textId="77777777" w:rsidTr="004B0BFC">
        <w:trPr>
          <w:gridAfter w:val="1"/>
          <w:wAfter w:w="45" w:type="pct"/>
        </w:trPr>
        <w:tc>
          <w:tcPr>
            <w:tcW w:w="742" w:type="pct"/>
            <w:gridSpan w:val="2"/>
            <w:shd w:val="clear" w:color="auto" w:fill="auto"/>
          </w:tcPr>
          <w:p w14:paraId="5AB80728" w14:textId="77777777" w:rsidR="00C707B9" w:rsidRPr="00E232BB" w:rsidRDefault="00C707B9" w:rsidP="00652CFD">
            <w:pPr>
              <w:spacing w:before="0" w:after="0" w:line="276" w:lineRule="auto"/>
              <w:rPr>
                <w:sz w:val="20"/>
              </w:rPr>
            </w:pPr>
          </w:p>
        </w:tc>
        <w:tc>
          <w:tcPr>
            <w:tcW w:w="728" w:type="pct"/>
            <w:gridSpan w:val="2"/>
            <w:shd w:val="clear" w:color="auto" w:fill="auto"/>
          </w:tcPr>
          <w:p w14:paraId="60F76385" w14:textId="77777777" w:rsidR="00C707B9" w:rsidRDefault="00C707B9" w:rsidP="00652CFD">
            <w:pPr>
              <w:spacing w:before="0" w:after="0" w:line="276" w:lineRule="auto"/>
              <w:rPr>
                <w:sz w:val="20"/>
                <w:lang w:eastAsia="en-US"/>
              </w:rPr>
            </w:pPr>
            <w:r>
              <w:rPr>
                <w:sz w:val="20"/>
                <w:lang w:eastAsia="en-US"/>
              </w:rPr>
              <w:t>consRegistryNum</w:t>
            </w:r>
          </w:p>
        </w:tc>
        <w:tc>
          <w:tcPr>
            <w:tcW w:w="201" w:type="pct"/>
            <w:gridSpan w:val="2"/>
            <w:shd w:val="clear" w:color="auto" w:fill="auto"/>
          </w:tcPr>
          <w:p w14:paraId="0DB1C4EE" w14:textId="77777777" w:rsidR="00C707B9" w:rsidRDefault="00C707B9" w:rsidP="00652CFD">
            <w:pPr>
              <w:spacing w:before="0" w:after="0" w:line="276" w:lineRule="auto"/>
              <w:jc w:val="center"/>
              <w:rPr>
                <w:sz w:val="20"/>
                <w:lang w:eastAsia="en-US"/>
              </w:rPr>
            </w:pPr>
            <w:r>
              <w:rPr>
                <w:sz w:val="20"/>
                <w:lang w:eastAsia="en-US"/>
              </w:rPr>
              <w:t>Н</w:t>
            </w:r>
          </w:p>
        </w:tc>
        <w:tc>
          <w:tcPr>
            <w:tcW w:w="509" w:type="pct"/>
            <w:gridSpan w:val="2"/>
            <w:shd w:val="clear" w:color="auto" w:fill="auto"/>
          </w:tcPr>
          <w:p w14:paraId="77DC893E" w14:textId="77777777" w:rsidR="00C707B9" w:rsidRDefault="00C707B9" w:rsidP="00652CFD">
            <w:pPr>
              <w:spacing w:before="0" w:after="0" w:line="276" w:lineRule="auto"/>
              <w:jc w:val="center"/>
              <w:rPr>
                <w:sz w:val="20"/>
                <w:lang w:eastAsia="en-US"/>
              </w:rPr>
            </w:pPr>
            <w:r>
              <w:rPr>
                <w:sz w:val="20"/>
                <w:lang w:eastAsia="en-US"/>
              </w:rPr>
              <w:t>T(8)</w:t>
            </w:r>
          </w:p>
        </w:tc>
        <w:tc>
          <w:tcPr>
            <w:tcW w:w="1389" w:type="pct"/>
            <w:gridSpan w:val="2"/>
            <w:shd w:val="clear" w:color="auto" w:fill="auto"/>
          </w:tcPr>
          <w:p w14:paraId="628A04DC"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86" w:type="pct"/>
            <w:gridSpan w:val="2"/>
            <w:shd w:val="clear" w:color="auto" w:fill="auto"/>
          </w:tcPr>
          <w:p w14:paraId="63E95724"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14:paraId="652440F0" w14:textId="77777777" w:rsidTr="004B0BFC">
        <w:trPr>
          <w:gridAfter w:val="1"/>
          <w:wAfter w:w="45" w:type="pct"/>
        </w:trPr>
        <w:tc>
          <w:tcPr>
            <w:tcW w:w="742" w:type="pct"/>
            <w:gridSpan w:val="2"/>
            <w:shd w:val="clear" w:color="auto" w:fill="auto"/>
          </w:tcPr>
          <w:p w14:paraId="4BCA409D" w14:textId="77777777" w:rsidR="00C707B9" w:rsidRPr="00E232BB" w:rsidRDefault="00C707B9" w:rsidP="00652CFD">
            <w:pPr>
              <w:spacing w:before="0" w:after="0" w:line="276" w:lineRule="auto"/>
              <w:rPr>
                <w:sz w:val="20"/>
              </w:rPr>
            </w:pPr>
          </w:p>
        </w:tc>
        <w:tc>
          <w:tcPr>
            <w:tcW w:w="728" w:type="pct"/>
            <w:gridSpan w:val="2"/>
            <w:shd w:val="clear" w:color="auto" w:fill="auto"/>
          </w:tcPr>
          <w:p w14:paraId="291D9F74" w14:textId="77777777" w:rsidR="00C707B9" w:rsidRPr="00E232BB" w:rsidRDefault="00C707B9" w:rsidP="00652CFD">
            <w:pPr>
              <w:spacing w:before="0" w:after="0" w:line="276" w:lineRule="auto"/>
              <w:rPr>
                <w:sz w:val="20"/>
              </w:rPr>
            </w:pPr>
            <w:r w:rsidRPr="00E232BB">
              <w:rPr>
                <w:sz w:val="20"/>
              </w:rPr>
              <w:t>fullName</w:t>
            </w:r>
          </w:p>
        </w:tc>
        <w:tc>
          <w:tcPr>
            <w:tcW w:w="201" w:type="pct"/>
            <w:gridSpan w:val="2"/>
            <w:shd w:val="clear" w:color="auto" w:fill="auto"/>
          </w:tcPr>
          <w:p w14:paraId="707AE580" w14:textId="77777777" w:rsidR="00C707B9" w:rsidRPr="00E232BB" w:rsidRDefault="00C707B9" w:rsidP="00652CFD">
            <w:pPr>
              <w:spacing w:before="0" w:after="0" w:line="276" w:lineRule="auto"/>
              <w:jc w:val="center"/>
              <w:rPr>
                <w:sz w:val="20"/>
              </w:rPr>
            </w:pPr>
            <w:r w:rsidRPr="00E232BB">
              <w:rPr>
                <w:sz w:val="20"/>
              </w:rPr>
              <w:t>H</w:t>
            </w:r>
          </w:p>
        </w:tc>
        <w:tc>
          <w:tcPr>
            <w:tcW w:w="509" w:type="pct"/>
            <w:gridSpan w:val="2"/>
            <w:shd w:val="clear" w:color="auto" w:fill="auto"/>
          </w:tcPr>
          <w:p w14:paraId="35C360D4" w14:textId="77777777" w:rsidR="00C707B9" w:rsidRPr="00E232BB" w:rsidRDefault="00C707B9" w:rsidP="00652CFD">
            <w:pPr>
              <w:spacing w:before="0" w:after="0" w:line="276" w:lineRule="auto"/>
              <w:jc w:val="center"/>
              <w:rPr>
                <w:sz w:val="20"/>
              </w:rPr>
            </w:pPr>
            <w:r w:rsidRPr="00E232BB">
              <w:rPr>
                <w:sz w:val="20"/>
              </w:rPr>
              <w:t>T(1-2000)</w:t>
            </w:r>
          </w:p>
        </w:tc>
        <w:tc>
          <w:tcPr>
            <w:tcW w:w="1389" w:type="pct"/>
            <w:gridSpan w:val="2"/>
            <w:shd w:val="clear" w:color="auto" w:fill="auto"/>
          </w:tcPr>
          <w:p w14:paraId="23666C46" w14:textId="77777777" w:rsidR="00C707B9" w:rsidRPr="00E232BB" w:rsidRDefault="00C707B9" w:rsidP="00652CFD">
            <w:pPr>
              <w:spacing w:before="0" w:after="0" w:line="276" w:lineRule="auto"/>
              <w:rPr>
                <w:sz w:val="20"/>
              </w:rPr>
            </w:pPr>
            <w:r w:rsidRPr="00E232BB">
              <w:rPr>
                <w:sz w:val="20"/>
              </w:rPr>
              <w:t>Полное наименование</w:t>
            </w:r>
          </w:p>
        </w:tc>
        <w:tc>
          <w:tcPr>
            <w:tcW w:w="1386" w:type="pct"/>
            <w:gridSpan w:val="2"/>
            <w:shd w:val="clear" w:color="auto" w:fill="auto"/>
            <w:vAlign w:val="center"/>
          </w:tcPr>
          <w:p w14:paraId="2B54894E" w14:textId="77777777" w:rsidR="00C707B9" w:rsidRPr="00E232BB" w:rsidRDefault="00C707B9"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14:paraId="703737B4" w14:textId="77777777" w:rsidTr="004B0BFC">
        <w:trPr>
          <w:gridAfter w:val="1"/>
          <w:wAfter w:w="45" w:type="pct"/>
        </w:trPr>
        <w:tc>
          <w:tcPr>
            <w:tcW w:w="742" w:type="pct"/>
            <w:gridSpan w:val="2"/>
            <w:shd w:val="clear" w:color="auto" w:fill="auto"/>
            <w:vAlign w:val="center"/>
          </w:tcPr>
          <w:p w14:paraId="3ADC1B98"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291B58FB" w14:textId="77777777" w:rsidR="00653606" w:rsidRPr="00E232BB" w:rsidRDefault="00653606" w:rsidP="00652CFD">
            <w:pPr>
              <w:spacing w:before="0" w:after="0" w:line="276" w:lineRule="auto"/>
              <w:rPr>
                <w:sz w:val="20"/>
              </w:rPr>
            </w:pPr>
            <w:r>
              <w:rPr>
                <w:sz w:val="20"/>
                <w:lang w:val="en-US"/>
              </w:rPr>
              <w:t>short</w:t>
            </w:r>
            <w:r w:rsidRPr="00E232BB">
              <w:rPr>
                <w:sz w:val="20"/>
              </w:rPr>
              <w:t>Name</w:t>
            </w:r>
          </w:p>
        </w:tc>
        <w:tc>
          <w:tcPr>
            <w:tcW w:w="201" w:type="pct"/>
            <w:gridSpan w:val="2"/>
            <w:shd w:val="clear" w:color="auto" w:fill="auto"/>
            <w:vAlign w:val="center"/>
          </w:tcPr>
          <w:p w14:paraId="193168F5"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17943554" w14:textId="77777777" w:rsidR="00653606" w:rsidRPr="00E232BB" w:rsidRDefault="00653606" w:rsidP="00652CFD">
            <w:pPr>
              <w:spacing w:before="0" w:after="0" w:line="276" w:lineRule="auto"/>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14:paraId="2BCEA571" w14:textId="77777777" w:rsidR="00653606" w:rsidRPr="00E232BB" w:rsidRDefault="00653606" w:rsidP="00652CFD">
            <w:pPr>
              <w:spacing w:before="0" w:after="0" w:line="276" w:lineRule="auto"/>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14:paraId="31ADB64B"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3464396D" w14:textId="77777777" w:rsidTr="004B0BFC">
        <w:trPr>
          <w:gridAfter w:val="1"/>
          <w:wAfter w:w="45" w:type="pct"/>
        </w:trPr>
        <w:tc>
          <w:tcPr>
            <w:tcW w:w="742" w:type="pct"/>
            <w:gridSpan w:val="2"/>
            <w:shd w:val="clear" w:color="auto" w:fill="auto"/>
            <w:vAlign w:val="center"/>
          </w:tcPr>
          <w:p w14:paraId="1160FA24"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5068F365" w14:textId="77777777" w:rsidR="00653606" w:rsidRPr="00E232BB" w:rsidRDefault="00653606" w:rsidP="00652CFD">
            <w:pPr>
              <w:spacing w:before="0" w:after="0" w:line="276" w:lineRule="auto"/>
              <w:rPr>
                <w:sz w:val="20"/>
              </w:rPr>
            </w:pPr>
            <w:r w:rsidRPr="00A85A77">
              <w:rPr>
                <w:sz w:val="20"/>
              </w:rPr>
              <w:t>INN</w:t>
            </w:r>
          </w:p>
        </w:tc>
        <w:tc>
          <w:tcPr>
            <w:tcW w:w="201" w:type="pct"/>
            <w:gridSpan w:val="2"/>
            <w:shd w:val="clear" w:color="auto" w:fill="auto"/>
            <w:vAlign w:val="center"/>
          </w:tcPr>
          <w:p w14:paraId="654E4BFF"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07C65B78" w14:textId="77777777" w:rsidR="00653606" w:rsidRPr="00E232BB" w:rsidRDefault="00653606" w:rsidP="00652CFD">
            <w:pPr>
              <w:spacing w:before="0" w:after="0" w:line="276" w:lineRule="auto"/>
              <w:jc w:val="center"/>
              <w:rPr>
                <w:sz w:val="20"/>
              </w:rPr>
            </w:pPr>
            <w:r>
              <w:rPr>
                <w:sz w:val="20"/>
              </w:rPr>
              <w:t>T(10</w:t>
            </w:r>
            <w:r w:rsidRPr="00E232BB">
              <w:rPr>
                <w:sz w:val="20"/>
              </w:rPr>
              <w:t>)</w:t>
            </w:r>
          </w:p>
        </w:tc>
        <w:tc>
          <w:tcPr>
            <w:tcW w:w="1389" w:type="pct"/>
            <w:gridSpan w:val="2"/>
            <w:shd w:val="clear" w:color="auto" w:fill="auto"/>
            <w:vAlign w:val="center"/>
          </w:tcPr>
          <w:p w14:paraId="5FAFB84C" w14:textId="77777777" w:rsidR="00653606" w:rsidRPr="00E232BB" w:rsidRDefault="00653606" w:rsidP="00652CFD">
            <w:pPr>
              <w:spacing w:before="0" w:after="0" w:line="276" w:lineRule="auto"/>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14:paraId="733E342B"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22850CF4" w14:textId="77777777" w:rsidTr="004B0BFC">
        <w:trPr>
          <w:gridAfter w:val="1"/>
          <w:wAfter w:w="45" w:type="pct"/>
        </w:trPr>
        <w:tc>
          <w:tcPr>
            <w:tcW w:w="742" w:type="pct"/>
            <w:gridSpan w:val="2"/>
            <w:shd w:val="clear" w:color="auto" w:fill="auto"/>
            <w:vAlign w:val="center"/>
          </w:tcPr>
          <w:p w14:paraId="03FBE258"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7126F1FA" w14:textId="77777777" w:rsidR="00653606" w:rsidRPr="00E232BB" w:rsidRDefault="00653606" w:rsidP="00652CFD">
            <w:pPr>
              <w:spacing w:before="0" w:after="0" w:line="276" w:lineRule="auto"/>
              <w:rPr>
                <w:sz w:val="20"/>
              </w:rPr>
            </w:pPr>
            <w:r w:rsidRPr="00A85A77">
              <w:rPr>
                <w:sz w:val="20"/>
              </w:rPr>
              <w:t>KPP</w:t>
            </w:r>
          </w:p>
        </w:tc>
        <w:tc>
          <w:tcPr>
            <w:tcW w:w="201" w:type="pct"/>
            <w:gridSpan w:val="2"/>
            <w:shd w:val="clear" w:color="auto" w:fill="auto"/>
            <w:vAlign w:val="center"/>
          </w:tcPr>
          <w:p w14:paraId="7E1E03DF"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60876C2F" w14:textId="77777777" w:rsidR="00653606" w:rsidRPr="00E232BB" w:rsidRDefault="00653606" w:rsidP="00652CFD">
            <w:pPr>
              <w:spacing w:before="0" w:after="0" w:line="276" w:lineRule="auto"/>
              <w:jc w:val="center"/>
              <w:rPr>
                <w:sz w:val="20"/>
              </w:rPr>
            </w:pPr>
            <w:r>
              <w:rPr>
                <w:sz w:val="20"/>
              </w:rPr>
              <w:t>T(9</w:t>
            </w:r>
            <w:r w:rsidRPr="00E232BB">
              <w:rPr>
                <w:sz w:val="20"/>
              </w:rPr>
              <w:t>)</w:t>
            </w:r>
          </w:p>
        </w:tc>
        <w:tc>
          <w:tcPr>
            <w:tcW w:w="1389" w:type="pct"/>
            <w:gridSpan w:val="2"/>
            <w:shd w:val="clear" w:color="auto" w:fill="auto"/>
            <w:vAlign w:val="center"/>
          </w:tcPr>
          <w:p w14:paraId="464E2FC0" w14:textId="77777777" w:rsidR="00653606" w:rsidRPr="00E232BB" w:rsidRDefault="00653606" w:rsidP="00652CFD">
            <w:pPr>
              <w:spacing w:before="0" w:after="0" w:line="276" w:lineRule="auto"/>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14:paraId="408AA913"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555D7D10" w14:textId="77777777" w:rsidTr="004B0BFC">
        <w:trPr>
          <w:gridAfter w:val="1"/>
          <w:wAfter w:w="45" w:type="pct"/>
        </w:trPr>
        <w:tc>
          <w:tcPr>
            <w:tcW w:w="742" w:type="pct"/>
            <w:gridSpan w:val="2"/>
            <w:shd w:val="clear" w:color="auto" w:fill="auto"/>
            <w:vAlign w:val="center"/>
          </w:tcPr>
          <w:p w14:paraId="654EB851"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1801E6CD" w14:textId="77777777" w:rsidR="00653606" w:rsidRPr="00E232BB" w:rsidRDefault="00653606" w:rsidP="00652CFD">
            <w:pPr>
              <w:spacing w:before="0" w:after="0" w:line="276" w:lineRule="auto"/>
              <w:rPr>
                <w:sz w:val="20"/>
              </w:rPr>
            </w:pPr>
            <w:r w:rsidRPr="00A85A77">
              <w:rPr>
                <w:sz w:val="20"/>
              </w:rPr>
              <w:t>address</w:t>
            </w:r>
          </w:p>
        </w:tc>
        <w:tc>
          <w:tcPr>
            <w:tcW w:w="201" w:type="pct"/>
            <w:gridSpan w:val="2"/>
            <w:shd w:val="clear" w:color="auto" w:fill="auto"/>
            <w:vAlign w:val="center"/>
          </w:tcPr>
          <w:p w14:paraId="1C00051D"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47D0FDAE" w14:textId="6EF9E1A4" w:rsidR="00653606" w:rsidRPr="00E232BB" w:rsidRDefault="00653606"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389" w:type="pct"/>
            <w:gridSpan w:val="2"/>
            <w:shd w:val="clear" w:color="auto" w:fill="auto"/>
            <w:vAlign w:val="center"/>
          </w:tcPr>
          <w:p w14:paraId="37A0D560" w14:textId="77777777" w:rsidR="00653606" w:rsidRPr="00E232BB" w:rsidRDefault="00653606"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14:paraId="3026A38F"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FF40F3" w:rsidRPr="001A4780" w14:paraId="053AB7FE" w14:textId="77777777" w:rsidTr="004B0BFC">
        <w:trPr>
          <w:gridAfter w:val="1"/>
          <w:wAfter w:w="45" w:type="pct"/>
        </w:trPr>
        <w:tc>
          <w:tcPr>
            <w:tcW w:w="4955" w:type="pct"/>
            <w:gridSpan w:val="12"/>
            <w:shd w:val="clear" w:color="auto" w:fill="auto"/>
          </w:tcPr>
          <w:p w14:paraId="7E93C007" w14:textId="77777777" w:rsidR="00FF40F3" w:rsidRPr="003171B7" w:rsidRDefault="00FF40F3" w:rsidP="00652CFD">
            <w:pPr>
              <w:spacing w:before="0" w:after="0" w:line="276" w:lineRule="auto"/>
              <w:jc w:val="center"/>
              <w:rPr>
                <w:b/>
                <w:sz w:val="20"/>
              </w:rPr>
            </w:pPr>
            <w:r w:rsidRPr="003171B7">
              <w:rPr>
                <w:b/>
                <w:sz w:val="20"/>
              </w:rPr>
              <w:t>Орган, уполномоченный на ведение реестра контрактов</w:t>
            </w:r>
          </w:p>
        </w:tc>
      </w:tr>
      <w:tr w:rsidR="00FF40F3" w:rsidRPr="001A4780" w14:paraId="21A54EAF" w14:textId="77777777" w:rsidTr="004B0BFC">
        <w:trPr>
          <w:gridAfter w:val="1"/>
          <w:wAfter w:w="45" w:type="pct"/>
        </w:trPr>
        <w:tc>
          <w:tcPr>
            <w:tcW w:w="742" w:type="pct"/>
            <w:gridSpan w:val="2"/>
            <w:shd w:val="clear" w:color="auto" w:fill="auto"/>
          </w:tcPr>
          <w:p w14:paraId="38B15108" w14:textId="77777777" w:rsidR="00FF40F3" w:rsidRPr="003171B7" w:rsidRDefault="00FF40F3" w:rsidP="00652CFD">
            <w:pPr>
              <w:spacing w:before="0" w:after="0" w:line="276" w:lineRule="auto"/>
              <w:rPr>
                <w:b/>
                <w:sz w:val="20"/>
              </w:rPr>
            </w:pPr>
            <w:r w:rsidRPr="003171B7">
              <w:rPr>
                <w:b/>
                <w:sz w:val="20"/>
              </w:rPr>
              <w:t>RC_authority</w:t>
            </w:r>
          </w:p>
        </w:tc>
        <w:tc>
          <w:tcPr>
            <w:tcW w:w="728" w:type="pct"/>
            <w:gridSpan w:val="2"/>
            <w:shd w:val="clear" w:color="auto" w:fill="auto"/>
          </w:tcPr>
          <w:p w14:paraId="057E7DDF" w14:textId="77777777" w:rsidR="00FF40F3" w:rsidRPr="003171B7" w:rsidRDefault="00FF40F3" w:rsidP="00652CFD">
            <w:pPr>
              <w:spacing w:before="0" w:after="0" w:line="276" w:lineRule="auto"/>
              <w:rPr>
                <w:b/>
                <w:sz w:val="20"/>
              </w:rPr>
            </w:pPr>
          </w:p>
        </w:tc>
        <w:tc>
          <w:tcPr>
            <w:tcW w:w="201" w:type="pct"/>
            <w:gridSpan w:val="2"/>
            <w:shd w:val="clear" w:color="auto" w:fill="auto"/>
          </w:tcPr>
          <w:p w14:paraId="60AF7EF2" w14:textId="77777777" w:rsidR="00FF40F3" w:rsidRPr="003171B7" w:rsidRDefault="00FF40F3" w:rsidP="00652CFD">
            <w:pPr>
              <w:spacing w:before="0" w:after="0" w:line="276" w:lineRule="auto"/>
              <w:jc w:val="center"/>
              <w:rPr>
                <w:b/>
                <w:sz w:val="20"/>
              </w:rPr>
            </w:pPr>
          </w:p>
        </w:tc>
        <w:tc>
          <w:tcPr>
            <w:tcW w:w="509" w:type="pct"/>
            <w:gridSpan w:val="2"/>
            <w:shd w:val="clear" w:color="auto" w:fill="auto"/>
          </w:tcPr>
          <w:p w14:paraId="47A5E6D3" w14:textId="77777777" w:rsidR="00FF40F3" w:rsidRPr="003171B7" w:rsidRDefault="00FF40F3" w:rsidP="00652CFD">
            <w:pPr>
              <w:spacing w:before="0" w:after="0" w:line="276" w:lineRule="auto"/>
              <w:jc w:val="center"/>
              <w:rPr>
                <w:b/>
                <w:sz w:val="20"/>
              </w:rPr>
            </w:pPr>
          </w:p>
        </w:tc>
        <w:tc>
          <w:tcPr>
            <w:tcW w:w="1389" w:type="pct"/>
            <w:gridSpan w:val="2"/>
            <w:shd w:val="clear" w:color="auto" w:fill="auto"/>
          </w:tcPr>
          <w:p w14:paraId="42950F7C" w14:textId="77777777" w:rsidR="00FF40F3" w:rsidRPr="003171B7" w:rsidRDefault="00FF40F3" w:rsidP="00652CFD">
            <w:pPr>
              <w:spacing w:before="0" w:after="0" w:line="276" w:lineRule="auto"/>
              <w:rPr>
                <w:b/>
                <w:sz w:val="20"/>
              </w:rPr>
            </w:pPr>
          </w:p>
        </w:tc>
        <w:tc>
          <w:tcPr>
            <w:tcW w:w="1386" w:type="pct"/>
            <w:gridSpan w:val="2"/>
            <w:shd w:val="clear" w:color="auto" w:fill="auto"/>
          </w:tcPr>
          <w:p w14:paraId="6B7FD1ED" w14:textId="77777777" w:rsidR="00FF40F3" w:rsidRPr="003171B7" w:rsidRDefault="00FF40F3" w:rsidP="00652CFD">
            <w:pPr>
              <w:spacing w:before="0" w:after="0" w:line="276" w:lineRule="auto"/>
              <w:rPr>
                <w:b/>
                <w:sz w:val="20"/>
              </w:rPr>
            </w:pPr>
          </w:p>
        </w:tc>
      </w:tr>
      <w:tr w:rsidR="00C707B9" w:rsidRPr="001A4780" w14:paraId="2E1039AF" w14:textId="77777777" w:rsidTr="004B0BFC">
        <w:trPr>
          <w:gridAfter w:val="1"/>
          <w:wAfter w:w="45" w:type="pct"/>
        </w:trPr>
        <w:tc>
          <w:tcPr>
            <w:tcW w:w="742" w:type="pct"/>
            <w:gridSpan w:val="2"/>
            <w:shd w:val="clear" w:color="auto" w:fill="auto"/>
          </w:tcPr>
          <w:p w14:paraId="5DC86477" w14:textId="77777777" w:rsidR="00C707B9" w:rsidRPr="00E232BB" w:rsidRDefault="00C707B9" w:rsidP="00652CFD">
            <w:pPr>
              <w:spacing w:before="0" w:after="0" w:line="276" w:lineRule="auto"/>
              <w:rPr>
                <w:sz w:val="20"/>
              </w:rPr>
            </w:pPr>
          </w:p>
        </w:tc>
        <w:tc>
          <w:tcPr>
            <w:tcW w:w="728" w:type="pct"/>
            <w:gridSpan w:val="2"/>
            <w:shd w:val="clear" w:color="auto" w:fill="auto"/>
          </w:tcPr>
          <w:p w14:paraId="6BC321B6" w14:textId="77777777" w:rsidR="00C707B9" w:rsidRPr="00E232BB" w:rsidRDefault="00C707B9" w:rsidP="00652CFD">
            <w:pPr>
              <w:spacing w:before="0" w:after="0" w:line="276" w:lineRule="auto"/>
              <w:rPr>
                <w:sz w:val="20"/>
              </w:rPr>
            </w:pPr>
            <w:r w:rsidRPr="00E232BB">
              <w:rPr>
                <w:sz w:val="20"/>
              </w:rPr>
              <w:t>regNum</w:t>
            </w:r>
          </w:p>
        </w:tc>
        <w:tc>
          <w:tcPr>
            <w:tcW w:w="201" w:type="pct"/>
            <w:gridSpan w:val="2"/>
            <w:shd w:val="clear" w:color="auto" w:fill="auto"/>
          </w:tcPr>
          <w:p w14:paraId="37F14651" w14:textId="77777777" w:rsidR="00C707B9" w:rsidRPr="00E232BB" w:rsidRDefault="00C707B9" w:rsidP="00652CFD">
            <w:pPr>
              <w:spacing w:before="0" w:after="0" w:line="276" w:lineRule="auto"/>
              <w:jc w:val="center"/>
              <w:rPr>
                <w:sz w:val="20"/>
              </w:rPr>
            </w:pPr>
            <w:r w:rsidRPr="00E232BB">
              <w:rPr>
                <w:sz w:val="20"/>
              </w:rPr>
              <w:t>O</w:t>
            </w:r>
          </w:p>
        </w:tc>
        <w:tc>
          <w:tcPr>
            <w:tcW w:w="509" w:type="pct"/>
            <w:gridSpan w:val="2"/>
            <w:shd w:val="clear" w:color="auto" w:fill="auto"/>
          </w:tcPr>
          <w:p w14:paraId="3E236D5D" w14:textId="77777777" w:rsidR="00C707B9" w:rsidRPr="00E232BB" w:rsidRDefault="00C707B9" w:rsidP="00652CFD">
            <w:pPr>
              <w:spacing w:before="0" w:after="0" w:line="276" w:lineRule="auto"/>
              <w:jc w:val="center"/>
              <w:rPr>
                <w:sz w:val="20"/>
              </w:rPr>
            </w:pPr>
            <w:r w:rsidRPr="00E232BB">
              <w:rPr>
                <w:sz w:val="20"/>
              </w:rPr>
              <w:t>T</w:t>
            </w:r>
          </w:p>
        </w:tc>
        <w:tc>
          <w:tcPr>
            <w:tcW w:w="1389" w:type="pct"/>
            <w:gridSpan w:val="2"/>
            <w:shd w:val="clear" w:color="auto" w:fill="auto"/>
          </w:tcPr>
          <w:p w14:paraId="70275DC0" w14:textId="77777777" w:rsidR="00C707B9" w:rsidRPr="00E232BB" w:rsidRDefault="009E18D3" w:rsidP="00652CFD">
            <w:pPr>
              <w:spacing w:before="0" w:after="0" w:line="276" w:lineRule="auto"/>
              <w:rPr>
                <w:sz w:val="20"/>
              </w:rPr>
            </w:pPr>
            <w:r>
              <w:rPr>
                <w:sz w:val="20"/>
              </w:rPr>
              <w:t>Код по СПЗ</w:t>
            </w:r>
          </w:p>
        </w:tc>
        <w:tc>
          <w:tcPr>
            <w:tcW w:w="1386" w:type="pct"/>
            <w:gridSpan w:val="2"/>
            <w:shd w:val="clear" w:color="auto" w:fill="auto"/>
            <w:vAlign w:val="center"/>
          </w:tcPr>
          <w:p w14:paraId="31448E34" w14:textId="77777777" w:rsidR="00C707B9" w:rsidRPr="00E232BB" w:rsidRDefault="00C707B9"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C707B9" w:rsidRPr="001A4780" w14:paraId="5FA1DF3A" w14:textId="77777777" w:rsidTr="004B0BFC">
        <w:trPr>
          <w:gridAfter w:val="1"/>
          <w:wAfter w:w="45" w:type="pct"/>
        </w:trPr>
        <w:tc>
          <w:tcPr>
            <w:tcW w:w="742" w:type="pct"/>
            <w:gridSpan w:val="2"/>
            <w:shd w:val="clear" w:color="auto" w:fill="auto"/>
          </w:tcPr>
          <w:p w14:paraId="3F81AB6B" w14:textId="77777777" w:rsidR="00C707B9" w:rsidRPr="00E232BB" w:rsidRDefault="00C707B9" w:rsidP="00652CFD">
            <w:pPr>
              <w:spacing w:before="0" w:after="0" w:line="276" w:lineRule="auto"/>
              <w:rPr>
                <w:sz w:val="20"/>
              </w:rPr>
            </w:pPr>
          </w:p>
        </w:tc>
        <w:tc>
          <w:tcPr>
            <w:tcW w:w="728" w:type="pct"/>
            <w:gridSpan w:val="2"/>
            <w:shd w:val="clear" w:color="auto" w:fill="auto"/>
          </w:tcPr>
          <w:p w14:paraId="6C99EE3A" w14:textId="77777777" w:rsidR="00C707B9" w:rsidRDefault="00C707B9" w:rsidP="00652CFD">
            <w:pPr>
              <w:spacing w:before="0" w:after="0" w:line="276" w:lineRule="auto"/>
              <w:rPr>
                <w:sz w:val="20"/>
                <w:lang w:eastAsia="en-US"/>
              </w:rPr>
            </w:pPr>
            <w:r>
              <w:rPr>
                <w:sz w:val="20"/>
                <w:lang w:eastAsia="en-US"/>
              </w:rPr>
              <w:t>consRegistryNum</w:t>
            </w:r>
          </w:p>
        </w:tc>
        <w:tc>
          <w:tcPr>
            <w:tcW w:w="201" w:type="pct"/>
            <w:gridSpan w:val="2"/>
            <w:shd w:val="clear" w:color="auto" w:fill="auto"/>
          </w:tcPr>
          <w:p w14:paraId="68551669" w14:textId="77777777" w:rsidR="00C707B9" w:rsidRDefault="00C707B9" w:rsidP="00652CFD">
            <w:pPr>
              <w:spacing w:before="0" w:after="0" w:line="276" w:lineRule="auto"/>
              <w:jc w:val="center"/>
              <w:rPr>
                <w:sz w:val="20"/>
                <w:lang w:eastAsia="en-US"/>
              </w:rPr>
            </w:pPr>
            <w:r>
              <w:rPr>
                <w:sz w:val="20"/>
                <w:lang w:eastAsia="en-US"/>
              </w:rPr>
              <w:t>Н</w:t>
            </w:r>
          </w:p>
        </w:tc>
        <w:tc>
          <w:tcPr>
            <w:tcW w:w="509" w:type="pct"/>
            <w:gridSpan w:val="2"/>
            <w:shd w:val="clear" w:color="auto" w:fill="auto"/>
          </w:tcPr>
          <w:p w14:paraId="2349B75A" w14:textId="77777777" w:rsidR="00C707B9" w:rsidRDefault="00C707B9" w:rsidP="00652CFD">
            <w:pPr>
              <w:spacing w:before="0" w:after="0" w:line="276" w:lineRule="auto"/>
              <w:jc w:val="center"/>
              <w:rPr>
                <w:sz w:val="20"/>
                <w:lang w:eastAsia="en-US"/>
              </w:rPr>
            </w:pPr>
            <w:r>
              <w:rPr>
                <w:sz w:val="20"/>
                <w:lang w:eastAsia="en-US"/>
              </w:rPr>
              <w:t>T(8)</w:t>
            </w:r>
          </w:p>
        </w:tc>
        <w:tc>
          <w:tcPr>
            <w:tcW w:w="1389" w:type="pct"/>
            <w:gridSpan w:val="2"/>
            <w:shd w:val="clear" w:color="auto" w:fill="auto"/>
          </w:tcPr>
          <w:p w14:paraId="5E0BBF2D"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86" w:type="pct"/>
            <w:gridSpan w:val="2"/>
            <w:shd w:val="clear" w:color="auto" w:fill="auto"/>
          </w:tcPr>
          <w:p w14:paraId="03B20621"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14:paraId="75954C18" w14:textId="77777777" w:rsidTr="004B0BFC">
        <w:trPr>
          <w:gridAfter w:val="1"/>
          <w:wAfter w:w="45" w:type="pct"/>
        </w:trPr>
        <w:tc>
          <w:tcPr>
            <w:tcW w:w="742" w:type="pct"/>
            <w:gridSpan w:val="2"/>
            <w:shd w:val="clear" w:color="auto" w:fill="auto"/>
          </w:tcPr>
          <w:p w14:paraId="5FFD9999" w14:textId="77777777" w:rsidR="00C707B9" w:rsidRPr="00E232BB" w:rsidRDefault="00C707B9" w:rsidP="00652CFD">
            <w:pPr>
              <w:spacing w:before="0" w:after="0" w:line="276" w:lineRule="auto"/>
              <w:rPr>
                <w:sz w:val="20"/>
              </w:rPr>
            </w:pPr>
          </w:p>
        </w:tc>
        <w:tc>
          <w:tcPr>
            <w:tcW w:w="728" w:type="pct"/>
            <w:gridSpan w:val="2"/>
            <w:shd w:val="clear" w:color="auto" w:fill="auto"/>
          </w:tcPr>
          <w:p w14:paraId="1EFA6125" w14:textId="77777777" w:rsidR="00C707B9" w:rsidRPr="00E232BB" w:rsidRDefault="00C707B9" w:rsidP="00652CFD">
            <w:pPr>
              <w:spacing w:before="0" w:after="0" w:line="276" w:lineRule="auto"/>
              <w:rPr>
                <w:sz w:val="20"/>
              </w:rPr>
            </w:pPr>
            <w:r w:rsidRPr="00E232BB">
              <w:rPr>
                <w:sz w:val="20"/>
              </w:rPr>
              <w:t>fullName</w:t>
            </w:r>
          </w:p>
        </w:tc>
        <w:tc>
          <w:tcPr>
            <w:tcW w:w="201" w:type="pct"/>
            <w:gridSpan w:val="2"/>
            <w:shd w:val="clear" w:color="auto" w:fill="auto"/>
          </w:tcPr>
          <w:p w14:paraId="066D84C3" w14:textId="77777777" w:rsidR="00C707B9" w:rsidRPr="00E232BB" w:rsidRDefault="00C707B9" w:rsidP="00652CFD">
            <w:pPr>
              <w:spacing w:before="0" w:after="0" w:line="276" w:lineRule="auto"/>
              <w:jc w:val="center"/>
              <w:rPr>
                <w:sz w:val="20"/>
              </w:rPr>
            </w:pPr>
            <w:r w:rsidRPr="00E232BB">
              <w:rPr>
                <w:sz w:val="20"/>
              </w:rPr>
              <w:t>H</w:t>
            </w:r>
          </w:p>
        </w:tc>
        <w:tc>
          <w:tcPr>
            <w:tcW w:w="509" w:type="pct"/>
            <w:gridSpan w:val="2"/>
            <w:shd w:val="clear" w:color="auto" w:fill="auto"/>
          </w:tcPr>
          <w:p w14:paraId="328AE8C9" w14:textId="77777777" w:rsidR="00C707B9" w:rsidRPr="00E232BB" w:rsidRDefault="00C707B9" w:rsidP="00652CFD">
            <w:pPr>
              <w:spacing w:before="0" w:after="0" w:line="276" w:lineRule="auto"/>
              <w:jc w:val="center"/>
              <w:rPr>
                <w:sz w:val="20"/>
              </w:rPr>
            </w:pPr>
            <w:r w:rsidRPr="00E232BB">
              <w:rPr>
                <w:sz w:val="20"/>
              </w:rPr>
              <w:t>T(1-2000)</w:t>
            </w:r>
          </w:p>
        </w:tc>
        <w:tc>
          <w:tcPr>
            <w:tcW w:w="1389" w:type="pct"/>
            <w:gridSpan w:val="2"/>
            <w:shd w:val="clear" w:color="auto" w:fill="auto"/>
          </w:tcPr>
          <w:p w14:paraId="1611267D" w14:textId="77777777" w:rsidR="00C707B9" w:rsidRPr="00E232BB" w:rsidRDefault="00C707B9" w:rsidP="00652CFD">
            <w:pPr>
              <w:spacing w:before="0" w:after="0" w:line="276" w:lineRule="auto"/>
              <w:rPr>
                <w:sz w:val="20"/>
              </w:rPr>
            </w:pPr>
            <w:r w:rsidRPr="00E232BB">
              <w:rPr>
                <w:sz w:val="20"/>
              </w:rPr>
              <w:t>Полное наименование</w:t>
            </w:r>
          </w:p>
        </w:tc>
        <w:tc>
          <w:tcPr>
            <w:tcW w:w="1386" w:type="pct"/>
            <w:gridSpan w:val="2"/>
            <w:shd w:val="clear" w:color="auto" w:fill="auto"/>
            <w:vAlign w:val="center"/>
          </w:tcPr>
          <w:p w14:paraId="2AFE371E" w14:textId="77777777" w:rsidR="00C707B9" w:rsidRPr="00E232BB" w:rsidRDefault="00C707B9"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14:paraId="55E9501F" w14:textId="77777777" w:rsidTr="004B0BFC">
        <w:trPr>
          <w:gridAfter w:val="1"/>
          <w:wAfter w:w="45" w:type="pct"/>
        </w:trPr>
        <w:tc>
          <w:tcPr>
            <w:tcW w:w="742" w:type="pct"/>
            <w:gridSpan w:val="2"/>
            <w:shd w:val="clear" w:color="auto" w:fill="auto"/>
            <w:vAlign w:val="center"/>
          </w:tcPr>
          <w:p w14:paraId="7B951885"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21DAA46C" w14:textId="77777777" w:rsidR="00653606" w:rsidRPr="00E232BB" w:rsidRDefault="00653606" w:rsidP="00652CFD">
            <w:pPr>
              <w:spacing w:before="0" w:after="0" w:line="276" w:lineRule="auto"/>
              <w:rPr>
                <w:sz w:val="20"/>
              </w:rPr>
            </w:pPr>
            <w:r>
              <w:rPr>
                <w:sz w:val="20"/>
                <w:lang w:val="en-US"/>
              </w:rPr>
              <w:t>short</w:t>
            </w:r>
            <w:r w:rsidRPr="00E232BB">
              <w:rPr>
                <w:sz w:val="20"/>
              </w:rPr>
              <w:t>Name</w:t>
            </w:r>
          </w:p>
        </w:tc>
        <w:tc>
          <w:tcPr>
            <w:tcW w:w="201" w:type="pct"/>
            <w:gridSpan w:val="2"/>
            <w:shd w:val="clear" w:color="auto" w:fill="auto"/>
            <w:vAlign w:val="center"/>
          </w:tcPr>
          <w:p w14:paraId="5BE291AF"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1DFBC73C" w14:textId="77777777" w:rsidR="00653606" w:rsidRPr="00E232BB" w:rsidRDefault="00653606" w:rsidP="00652CFD">
            <w:pPr>
              <w:spacing w:before="0" w:after="0" w:line="276" w:lineRule="auto"/>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14:paraId="5F170869" w14:textId="77777777" w:rsidR="00653606" w:rsidRPr="00E232BB" w:rsidRDefault="00653606" w:rsidP="00652CFD">
            <w:pPr>
              <w:spacing w:before="0" w:after="0" w:line="276" w:lineRule="auto"/>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14:paraId="11AA8627"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1EA79F72" w14:textId="77777777" w:rsidTr="004B0BFC">
        <w:trPr>
          <w:gridAfter w:val="1"/>
          <w:wAfter w:w="45" w:type="pct"/>
        </w:trPr>
        <w:tc>
          <w:tcPr>
            <w:tcW w:w="742" w:type="pct"/>
            <w:gridSpan w:val="2"/>
            <w:shd w:val="clear" w:color="auto" w:fill="auto"/>
            <w:vAlign w:val="center"/>
          </w:tcPr>
          <w:p w14:paraId="72B399D0"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6F20B79F" w14:textId="77777777" w:rsidR="00653606" w:rsidRPr="00E232BB" w:rsidRDefault="00653606" w:rsidP="00652CFD">
            <w:pPr>
              <w:spacing w:before="0" w:after="0" w:line="276" w:lineRule="auto"/>
              <w:rPr>
                <w:sz w:val="20"/>
              </w:rPr>
            </w:pPr>
            <w:r w:rsidRPr="00A85A77">
              <w:rPr>
                <w:sz w:val="20"/>
              </w:rPr>
              <w:t>INN</w:t>
            </w:r>
          </w:p>
        </w:tc>
        <w:tc>
          <w:tcPr>
            <w:tcW w:w="201" w:type="pct"/>
            <w:gridSpan w:val="2"/>
            <w:shd w:val="clear" w:color="auto" w:fill="auto"/>
            <w:vAlign w:val="center"/>
          </w:tcPr>
          <w:p w14:paraId="553140BA"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5D8D040C" w14:textId="77777777" w:rsidR="00653606" w:rsidRPr="00E232BB" w:rsidRDefault="00653606" w:rsidP="00652CFD">
            <w:pPr>
              <w:spacing w:before="0" w:after="0" w:line="276" w:lineRule="auto"/>
              <w:jc w:val="center"/>
              <w:rPr>
                <w:sz w:val="20"/>
              </w:rPr>
            </w:pPr>
            <w:r>
              <w:rPr>
                <w:sz w:val="20"/>
              </w:rPr>
              <w:t>T(10</w:t>
            </w:r>
            <w:r w:rsidRPr="00E232BB">
              <w:rPr>
                <w:sz w:val="20"/>
              </w:rPr>
              <w:t>)</w:t>
            </w:r>
          </w:p>
        </w:tc>
        <w:tc>
          <w:tcPr>
            <w:tcW w:w="1389" w:type="pct"/>
            <w:gridSpan w:val="2"/>
            <w:shd w:val="clear" w:color="auto" w:fill="auto"/>
            <w:vAlign w:val="center"/>
          </w:tcPr>
          <w:p w14:paraId="05E13075" w14:textId="77777777" w:rsidR="00653606" w:rsidRPr="00E232BB" w:rsidRDefault="00653606" w:rsidP="00652CFD">
            <w:pPr>
              <w:spacing w:before="0" w:after="0" w:line="276" w:lineRule="auto"/>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14:paraId="2B0CA1CA"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7007A0C6" w14:textId="77777777" w:rsidTr="004B0BFC">
        <w:trPr>
          <w:gridAfter w:val="1"/>
          <w:wAfter w:w="45" w:type="pct"/>
        </w:trPr>
        <w:tc>
          <w:tcPr>
            <w:tcW w:w="742" w:type="pct"/>
            <w:gridSpan w:val="2"/>
            <w:shd w:val="clear" w:color="auto" w:fill="auto"/>
            <w:vAlign w:val="center"/>
          </w:tcPr>
          <w:p w14:paraId="1F9CA2D2"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571F13ED" w14:textId="77777777" w:rsidR="00653606" w:rsidRPr="00E232BB" w:rsidRDefault="00653606" w:rsidP="00652CFD">
            <w:pPr>
              <w:spacing w:before="0" w:after="0" w:line="276" w:lineRule="auto"/>
              <w:rPr>
                <w:sz w:val="20"/>
              </w:rPr>
            </w:pPr>
            <w:r w:rsidRPr="00A85A77">
              <w:rPr>
                <w:sz w:val="20"/>
              </w:rPr>
              <w:t>KPP</w:t>
            </w:r>
          </w:p>
        </w:tc>
        <w:tc>
          <w:tcPr>
            <w:tcW w:w="201" w:type="pct"/>
            <w:gridSpan w:val="2"/>
            <w:shd w:val="clear" w:color="auto" w:fill="auto"/>
            <w:vAlign w:val="center"/>
          </w:tcPr>
          <w:p w14:paraId="5E4C496E"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2FA9F51A" w14:textId="77777777" w:rsidR="00653606" w:rsidRPr="00E232BB" w:rsidRDefault="00653606" w:rsidP="00652CFD">
            <w:pPr>
              <w:spacing w:before="0" w:after="0" w:line="276" w:lineRule="auto"/>
              <w:jc w:val="center"/>
              <w:rPr>
                <w:sz w:val="20"/>
              </w:rPr>
            </w:pPr>
            <w:r>
              <w:rPr>
                <w:sz w:val="20"/>
              </w:rPr>
              <w:t>T(9</w:t>
            </w:r>
            <w:r w:rsidRPr="00E232BB">
              <w:rPr>
                <w:sz w:val="20"/>
              </w:rPr>
              <w:t>)</w:t>
            </w:r>
          </w:p>
        </w:tc>
        <w:tc>
          <w:tcPr>
            <w:tcW w:w="1389" w:type="pct"/>
            <w:gridSpan w:val="2"/>
            <w:shd w:val="clear" w:color="auto" w:fill="auto"/>
            <w:vAlign w:val="center"/>
          </w:tcPr>
          <w:p w14:paraId="262CAEC1" w14:textId="77777777" w:rsidR="00653606" w:rsidRPr="00E232BB" w:rsidRDefault="00653606" w:rsidP="00652CFD">
            <w:pPr>
              <w:spacing w:before="0" w:after="0" w:line="276" w:lineRule="auto"/>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14:paraId="1B38E075"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6F8B0641" w14:textId="77777777" w:rsidTr="004B0BFC">
        <w:trPr>
          <w:gridAfter w:val="1"/>
          <w:wAfter w:w="45" w:type="pct"/>
        </w:trPr>
        <w:tc>
          <w:tcPr>
            <w:tcW w:w="742" w:type="pct"/>
            <w:gridSpan w:val="2"/>
            <w:shd w:val="clear" w:color="auto" w:fill="auto"/>
            <w:vAlign w:val="center"/>
          </w:tcPr>
          <w:p w14:paraId="6FAFB593"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42D5CD1A" w14:textId="77777777" w:rsidR="00653606" w:rsidRPr="00E232BB" w:rsidRDefault="00653606" w:rsidP="00652CFD">
            <w:pPr>
              <w:spacing w:before="0" w:after="0" w:line="276" w:lineRule="auto"/>
              <w:rPr>
                <w:sz w:val="20"/>
              </w:rPr>
            </w:pPr>
            <w:r w:rsidRPr="00A85A77">
              <w:rPr>
                <w:sz w:val="20"/>
              </w:rPr>
              <w:t>address</w:t>
            </w:r>
          </w:p>
        </w:tc>
        <w:tc>
          <w:tcPr>
            <w:tcW w:w="201" w:type="pct"/>
            <w:gridSpan w:val="2"/>
            <w:shd w:val="clear" w:color="auto" w:fill="auto"/>
            <w:vAlign w:val="center"/>
          </w:tcPr>
          <w:p w14:paraId="1F2A2C4C"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2FF22EE3" w14:textId="081CF88B" w:rsidR="00653606" w:rsidRPr="00E232BB" w:rsidRDefault="00653606"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389" w:type="pct"/>
            <w:gridSpan w:val="2"/>
            <w:shd w:val="clear" w:color="auto" w:fill="auto"/>
            <w:vAlign w:val="center"/>
          </w:tcPr>
          <w:p w14:paraId="78FD74AE" w14:textId="77777777" w:rsidR="00653606" w:rsidRPr="00E232BB" w:rsidRDefault="00653606"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14:paraId="2E723C96"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FF40F3" w:rsidRPr="001A4780" w14:paraId="01A2BED1" w14:textId="77777777" w:rsidTr="004B0BFC">
        <w:trPr>
          <w:gridAfter w:val="1"/>
          <w:wAfter w:w="45" w:type="pct"/>
        </w:trPr>
        <w:tc>
          <w:tcPr>
            <w:tcW w:w="4955" w:type="pct"/>
            <w:gridSpan w:val="12"/>
            <w:shd w:val="clear" w:color="auto" w:fill="auto"/>
          </w:tcPr>
          <w:p w14:paraId="437BDB8E" w14:textId="77777777" w:rsidR="00FF40F3" w:rsidRPr="00AF7EC3" w:rsidRDefault="00FF40F3" w:rsidP="00652CFD">
            <w:pPr>
              <w:spacing w:before="0" w:after="0" w:line="276" w:lineRule="auto"/>
              <w:jc w:val="center"/>
              <w:rPr>
                <w:b/>
                <w:sz w:val="20"/>
              </w:rPr>
            </w:pPr>
            <w:r w:rsidRPr="00AF7EC3">
              <w:rPr>
                <w:b/>
                <w:sz w:val="20"/>
              </w:rPr>
              <w:t>Орган государственного (муниципального) финансового контроля</w:t>
            </w:r>
          </w:p>
        </w:tc>
      </w:tr>
      <w:tr w:rsidR="00FF40F3" w:rsidRPr="001A4780" w14:paraId="1E1CB20B" w14:textId="77777777" w:rsidTr="004B0BFC">
        <w:trPr>
          <w:gridAfter w:val="1"/>
          <w:wAfter w:w="45" w:type="pct"/>
        </w:trPr>
        <w:tc>
          <w:tcPr>
            <w:tcW w:w="742" w:type="pct"/>
            <w:gridSpan w:val="2"/>
            <w:shd w:val="clear" w:color="auto" w:fill="auto"/>
          </w:tcPr>
          <w:p w14:paraId="5B7EFE70" w14:textId="77777777" w:rsidR="00FF40F3" w:rsidRPr="00AF7EC3" w:rsidRDefault="00FF40F3" w:rsidP="00652CFD">
            <w:pPr>
              <w:spacing w:before="0" w:after="0" w:line="276" w:lineRule="auto"/>
              <w:rPr>
                <w:b/>
                <w:sz w:val="20"/>
              </w:rPr>
            </w:pPr>
            <w:r w:rsidRPr="00AF7EC3">
              <w:rPr>
                <w:b/>
                <w:sz w:val="20"/>
              </w:rPr>
              <w:t>FC_authority</w:t>
            </w:r>
          </w:p>
        </w:tc>
        <w:tc>
          <w:tcPr>
            <w:tcW w:w="728" w:type="pct"/>
            <w:gridSpan w:val="2"/>
            <w:shd w:val="clear" w:color="auto" w:fill="auto"/>
          </w:tcPr>
          <w:p w14:paraId="31F3F677" w14:textId="77777777" w:rsidR="00FF40F3" w:rsidRPr="00E232BB" w:rsidRDefault="00FF40F3" w:rsidP="00652CFD">
            <w:pPr>
              <w:spacing w:before="0" w:after="0" w:line="276" w:lineRule="auto"/>
              <w:rPr>
                <w:sz w:val="20"/>
              </w:rPr>
            </w:pPr>
          </w:p>
        </w:tc>
        <w:tc>
          <w:tcPr>
            <w:tcW w:w="201" w:type="pct"/>
            <w:gridSpan w:val="2"/>
            <w:shd w:val="clear" w:color="auto" w:fill="auto"/>
          </w:tcPr>
          <w:p w14:paraId="7743081F" w14:textId="77777777" w:rsidR="00FF40F3" w:rsidRPr="00E232BB" w:rsidRDefault="00FF40F3" w:rsidP="00652CFD">
            <w:pPr>
              <w:spacing w:before="0" w:after="0" w:line="276" w:lineRule="auto"/>
              <w:jc w:val="center"/>
              <w:rPr>
                <w:sz w:val="20"/>
              </w:rPr>
            </w:pPr>
          </w:p>
        </w:tc>
        <w:tc>
          <w:tcPr>
            <w:tcW w:w="509" w:type="pct"/>
            <w:gridSpan w:val="2"/>
            <w:shd w:val="clear" w:color="auto" w:fill="auto"/>
          </w:tcPr>
          <w:p w14:paraId="619B85BF" w14:textId="77777777" w:rsidR="00FF40F3" w:rsidRPr="00E232BB" w:rsidRDefault="00FF40F3" w:rsidP="00652CFD">
            <w:pPr>
              <w:spacing w:before="0" w:after="0" w:line="276" w:lineRule="auto"/>
              <w:jc w:val="center"/>
              <w:rPr>
                <w:sz w:val="20"/>
              </w:rPr>
            </w:pPr>
          </w:p>
        </w:tc>
        <w:tc>
          <w:tcPr>
            <w:tcW w:w="1389" w:type="pct"/>
            <w:gridSpan w:val="2"/>
            <w:shd w:val="clear" w:color="auto" w:fill="auto"/>
          </w:tcPr>
          <w:p w14:paraId="2666CD3A" w14:textId="77777777" w:rsidR="00FF40F3" w:rsidRPr="00E232BB" w:rsidRDefault="00FF40F3" w:rsidP="00652CFD">
            <w:pPr>
              <w:spacing w:before="0" w:after="0" w:line="276" w:lineRule="auto"/>
              <w:rPr>
                <w:sz w:val="20"/>
              </w:rPr>
            </w:pPr>
          </w:p>
        </w:tc>
        <w:tc>
          <w:tcPr>
            <w:tcW w:w="1386" w:type="pct"/>
            <w:gridSpan w:val="2"/>
            <w:shd w:val="clear" w:color="auto" w:fill="auto"/>
          </w:tcPr>
          <w:p w14:paraId="50DBDF92" w14:textId="77777777" w:rsidR="00FF40F3" w:rsidRPr="00E232BB" w:rsidRDefault="00FF40F3" w:rsidP="00652CFD">
            <w:pPr>
              <w:spacing w:before="0" w:after="0" w:line="276" w:lineRule="auto"/>
              <w:rPr>
                <w:sz w:val="20"/>
              </w:rPr>
            </w:pPr>
          </w:p>
        </w:tc>
      </w:tr>
      <w:tr w:rsidR="00C707B9" w:rsidRPr="001A4780" w14:paraId="56B77603" w14:textId="77777777" w:rsidTr="004B0BFC">
        <w:trPr>
          <w:gridAfter w:val="1"/>
          <w:wAfter w:w="45" w:type="pct"/>
        </w:trPr>
        <w:tc>
          <w:tcPr>
            <w:tcW w:w="742" w:type="pct"/>
            <w:gridSpan w:val="2"/>
            <w:shd w:val="clear" w:color="auto" w:fill="auto"/>
          </w:tcPr>
          <w:p w14:paraId="4DE706D8" w14:textId="77777777" w:rsidR="00C707B9" w:rsidRPr="00E232BB" w:rsidRDefault="00C707B9" w:rsidP="00652CFD">
            <w:pPr>
              <w:spacing w:before="0" w:after="0" w:line="276" w:lineRule="auto"/>
              <w:rPr>
                <w:sz w:val="20"/>
              </w:rPr>
            </w:pPr>
          </w:p>
        </w:tc>
        <w:tc>
          <w:tcPr>
            <w:tcW w:w="728" w:type="pct"/>
            <w:gridSpan w:val="2"/>
            <w:shd w:val="clear" w:color="auto" w:fill="auto"/>
          </w:tcPr>
          <w:p w14:paraId="32FE64CF" w14:textId="77777777" w:rsidR="00C707B9" w:rsidRPr="00E232BB" w:rsidRDefault="00C707B9" w:rsidP="00652CFD">
            <w:pPr>
              <w:spacing w:before="0" w:after="0" w:line="276" w:lineRule="auto"/>
              <w:rPr>
                <w:sz w:val="20"/>
              </w:rPr>
            </w:pPr>
            <w:r w:rsidRPr="00E232BB">
              <w:rPr>
                <w:sz w:val="20"/>
              </w:rPr>
              <w:t>regNum</w:t>
            </w:r>
          </w:p>
        </w:tc>
        <w:tc>
          <w:tcPr>
            <w:tcW w:w="201" w:type="pct"/>
            <w:gridSpan w:val="2"/>
            <w:shd w:val="clear" w:color="auto" w:fill="auto"/>
          </w:tcPr>
          <w:p w14:paraId="646E38F5" w14:textId="77777777" w:rsidR="00C707B9" w:rsidRPr="00E232BB" w:rsidRDefault="00C707B9" w:rsidP="00652CFD">
            <w:pPr>
              <w:spacing w:before="0" w:after="0" w:line="276" w:lineRule="auto"/>
              <w:jc w:val="center"/>
              <w:rPr>
                <w:sz w:val="20"/>
              </w:rPr>
            </w:pPr>
            <w:r w:rsidRPr="00E232BB">
              <w:rPr>
                <w:sz w:val="20"/>
              </w:rPr>
              <w:t>O</w:t>
            </w:r>
          </w:p>
        </w:tc>
        <w:tc>
          <w:tcPr>
            <w:tcW w:w="509" w:type="pct"/>
            <w:gridSpan w:val="2"/>
            <w:shd w:val="clear" w:color="auto" w:fill="auto"/>
          </w:tcPr>
          <w:p w14:paraId="738BEE16" w14:textId="77777777" w:rsidR="00C707B9" w:rsidRPr="00E232BB" w:rsidRDefault="00C707B9" w:rsidP="00652CFD">
            <w:pPr>
              <w:spacing w:before="0" w:after="0" w:line="276" w:lineRule="auto"/>
              <w:jc w:val="center"/>
              <w:rPr>
                <w:sz w:val="20"/>
              </w:rPr>
            </w:pPr>
            <w:r w:rsidRPr="00E232BB">
              <w:rPr>
                <w:sz w:val="20"/>
              </w:rPr>
              <w:t>T</w:t>
            </w:r>
          </w:p>
        </w:tc>
        <w:tc>
          <w:tcPr>
            <w:tcW w:w="1389" w:type="pct"/>
            <w:gridSpan w:val="2"/>
            <w:shd w:val="clear" w:color="auto" w:fill="auto"/>
          </w:tcPr>
          <w:p w14:paraId="5A39AF16" w14:textId="77777777" w:rsidR="00C707B9" w:rsidRPr="00E232BB" w:rsidRDefault="009E18D3" w:rsidP="00652CFD">
            <w:pPr>
              <w:spacing w:before="0" w:after="0" w:line="276" w:lineRule="auto"/>
              <w:rPr>
                <w:sz w:val="20"/>
              </w:rPr>
            </w:pPr>
            <w:r>
              <w:rPr>
                <w:sz w:val="20"/>
              </w:rPr>
              <w:t>Код по СПЗ</w:t>
            </w:r>
          </w:p>
        </w:tc>
        <w:tc>
          <w:tcPr>
            <w:tcW w:w="1386" w:type="pct"/>
            <w:gridSpan w:val="2"/>
            <w:shd w:val="clear" w:color="auto" w:fill="auto"/>
            <w:vAlign w:val="center"/>
          </w:tcPr>
          <w:p w14:paraId="71FECAD0" w14:textId="77777777" w:rsidR="00C707B9" w:rsidRPr="00E232BB" w:rsidRDefault="00C707B9"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C707B9" w:rsidRPr="001A4780" w14:paraId="68CAFA72" w14:textId="77777777" w:rsidTr="004B0BFC">
        <w:trPr>
          <w:gridAfter w:val="1"/>
          <w:wAfter w:w="45" w:type="pct"/>
        </w:trPr>
        <w:tc>
          <w:tcPr>
            <w:tcW w:w="742" w:type="pct"/>
            <w:gridSpan w:val="2"/>
            <w:shd w:val="clear" w:color="auto" w:fill="auto"/>
          </w:tcPr>
          <w:p w14:paraId="57373305" w14:textId="77777777" w:rsidR="00C707B9" w:rsidRPr="00E232BB" w:rsidRDefault="00C707B9" w:rsidP="00652CFD">
            <w:pPr>
              <w:spacing w:before="0" w:after="0" w:line="276" w:lineRule="auto"/>
              <w:rPr>
                <w:sz w:val="20"/>
              </w:rPr>
            </w:pPr>
          </w:p>
        </w:tc>
        <w:tc>
          <w:tcPr>
            <w:tcW w:w="728" w:type="pct"/>
            <w:gridSpan w:val="2"/>
            <w:shd w:val="clear" w:color="auto" w:fill="auto"/>
          </w:tcPr>
          <w:p w14:paraId="7BAD302A" w14:textId="77777777" w:rsidR="00C707B9" w:rsidRDefault="00C707B9" w:rsidP="00652CFD">
            <w:pPr>
              <w:spacing w:before="0" w:after="0" w:line="276" w:lineRule="auto"/>
              <w:rPr>
                <w:sz w:val="20"/>
                <w:lang w:eastAsia="en-US"/>
              </w:rPr>
            </w:pPr>
            <w:r>
              <w:rPr>
                <w:sz w:val="20"/>
                <w:lang w:eastAsia="en-US"/>
              </w:rPr>
              <w:t>consRegistryNum</w:t>
            </w:r>
          </w:p>
        </w:tc>
        <w:tc>
          <w:tcPr>
            <w:tcW w:w="201" w:type="pct"/>
            <w:gridSpan w:val="2"/>
            <w:shd w:val="clear" w:color="auto" w:fill="auto"/>
          </w:tcPr>
          <w:p w14:paraId="3E1DA3EF" w14:textId="77777777" w:rsidR="00C707B9" w:rsidRDefault="00C707B9" w:rsidP="00652CFD">
            <w:pPr>
              <w:spacing w:before="0" w:after="0" w:line="276" w:lineRule="auto"/>
              <w:jc w:val="center"/>
              <w:rPr>
                <w:sz w:val="20"/>
                <w:lang w:eastAsia="en-US"/>
              </w:rPr>
            </w:pPr>
            <w:r>
              <w:rPr>
                <w:sz w:val="20"/>
                <w:lang w:eastAsia="en-US"/>
              </w:rPr>
              <w:t>Н</w:t>
            </w:r>
          </w:p>
        </w:tc>
        <w:tc>
          <w:tcPr>
            <w:tcW w:w="509" w:type="pct"/>
            <w:gridSpan w:val="2"/>
            <w:shd w:val="clear" w:color="auto" w:fill="auto"/>
          </w:tcPr>
          <w:p w14:paraId="1226D83A" w14:textId="77777777" w:rsidR="00C707B9" w:rsidRDefault="00C707B9" w:rsidP="00652CFD">
            <w:pPr>
              <w:spacing w:before="0" w:after="0" w:line="276" w:lineRule="auto"/>
              <w:jc w:val="center"/>
              <w:rPr>
                <w:sz w:val="20"/>
                <w:lang w:eastAsia="en-US"/>
              </w:rPr>
            </w:pPr>
            <w:r>
              <w:rPr>
                <w:sz w:val="20"/>
                <w:lang w:eastAsia="en-US"/>
              </w:rPr>
              <w:t>T(8)</w:t>
            </w:r>
          </w:p>
        </w:tc>
        <w:tc>
          <w:tcPr>
            <w:tcW w:w="1389" w:type="pct"/>
            <w:gridSpan w:val="2"/>
            <w:shd w:val="clear" w:color="auto" w:fill="auto"/>
          </w:tcPr>
          <w:p w14:paraId="7741D8B9"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86" w:type="pct"/>
            <w:gridSpan w:val="2"/>
            <w:shd w:val="clear" w:color="auto" w:fill="auto"/>
          </w:tcPr>
          <w:p w14:paraId="34241F21"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14:paraId="3989D588" w14:textId="77777777" w:rsidTr="004B0BFC">
        <w:trPr>
          <w:gridAfter w:val="1"/>
          <w:wAfter w:w="45" w:type="pct"/>
        </w:trPr>
        <w:tc>
          <w:tcPr>
            <w:tcW w:w="742" w:type="pct"/>
            <w:gridSpan w:val="2"/>
            <w:shd w:val="clear" w:color="auto" w:fill="auto"/>
          </w:tcPr>
          <w:p w14:paraId="4DF6CFDD" w14:textId="77777777" w:rsidR="00C707B9" w:rsidRPr="00E232BB" w:rsidRDefault="00C707B9" w:rsidP="00652CFD">
            <w:pPr>
              <w:spacing w:before="0" w:after="0" w:line="276" w:lineRule="auto"/>
              <w:rPr>
                <w:sz w:val="20"/>
              </w:rPr>
            </w:pPr>
          </w:p>
        </w:tc>
        <w:tc>
          <w:tcPr>
            <w:tcW w:w="728" w:type="pct"/>
            <w:gridSpan w:val="2"/>
            <w:shd w:val="clear" w:color="auto" w:fill="auto"/>
          </w:tcPr>
          <w:p w14:paraId="10913312" w14:textId="77777777" w:rsidR="00C707B9" w:rsidRPr="00E232BB" w:rsidRDefault="00C707B9" w:rsidP="00652CFD">
            <w:pPr>
              <w:spacing w:before="0" w:after="0" w:line="276" w:lineRule="auto"/>
              <w:rPr>
                <w:sz w:val="20"/>
              </w:rPr>
            </w:pPr>
            <w:r w:rsidRPr="00E232BB">
              <w:rPr>
                <w:sz w:val="20"/>
              </w:rPr>
              <w:t>fullName</w:t>
            </w:r>
          </w:p>
        </w:tc>
        <w:tc>
          <w:tcPr>
            <w:tcW w:w="201" w:type="pct"/>
            <w:gridSpan w:val="2"/>
            <w:shd w:val="clear" w:color="auto" w:fill="auto"/>
          </w:tcPr>
          <w:p w14:paraId="2D60EE97" w14:textId="77777777" w:rsidR="00C707B9" w:rsidRPr="00E232BB" w:rsidRDefault="00C707B9" w:rsidP="00652CFD">
            <w:pPr>
              <w:spacing w:before="0" w:after="0" w:line="276" w:lineRule="auto"/>
              <w:jc w:val="center"/>
              <w:rPr>
                <w:sz w:val="20"/>
              </w:rPr>
            </w:pPr>
            <w:r w:rsidRPr="00E232BB">
              <w:rPr>
                <w:sz w:val="20"/>
              </w:rPr>
              <w:t>H</w:t>
            </w:r>
          </w:p>
        </w:tc>
        <w:tc>
          <w:tcPr>
            <w:tcW w:w="509" w:type="pct"/>
            <w:gridSpan w:val="2"/>
            <w:shd w:val="clear" w:color="auto" w:fill="auto"/>
          </w:tcPr>
          <w:p w14:paraId="7AADE168" w14:textId="77777777" w:rsidR="00C707B9" w:rsidRPr="00E232BB" w:rsidRDefault="00C707B9" w:rsidP="00652CFD">
            <w:pPr>
              <w:spacing w:before="0" w:after="0" w:line="276" w:lineRule="auto"/>
              <w:jc w:val="center"/>
              <w:rPr>
                <w:sz w:val="20"/>
              </w:rPr>
            </w:pPr>
            <w:r w:rsidRPr="00E232BB">
              <w:rPr>
                <w:sz w:val="20"/>
              </w:rPr>
              <w:t>T(1-2000)</w:t>
            </w:r>
          </w:p>
        </w:tc>
        <w:tc>
          <w:tcPr>
            <w:tcW w:w="1389" w:type="pct"/>
            <w:gridSpan w:val="2"/>
            <w:shd w:val="clear" w:color="auto" w:fill="auto"/>
          </w:tcPr>
          <w:p w14:paraId="7BAD48B7" w14:textId="77777777" w:rsidR="00C707B9" w:rsidRPr="00E232BB" w:rsidRDefault="00C707B9" w:rsidP="00652CFD">
            <w:pPr>
              <w:spacing w:before="0" w:after="0" w:line="276" w:lineRule="auto"/>
              <w:rPr>
                <w:sz w:val="20"/>
              </w:rPr>
            </w:pPr>
            <w:r w:rsidRPr="00E232BB">
              <w:rPr>
                <w:sz w:val="20"/>
              </w:rPr>
              <w:t>Полное наименование</w:t>
            </w:r>
          </w:p>
        </w:tc>
        <w:tc>
          <w:tcPr>
            <w:tcW w:w="1386" w:type="pct"/>
            <w:gridSpan w:val="2"/>
            <w:shd w:val="clear" w:color="auto" w:fill="auto"/>
            <w:vAlign w:val="center"/>
          </w:tcPr>
          <w:p w14:paraId="41CB9116" w14:textId="77777777" w:rsidR="00C707B9" w:rsidRPr="00E232BB" w:rsidRDefault="00C707B9"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14:paraId="36A35C7B" w14:textId="77777777" w:rsidTr="004B0BFC">
        <w:trPr>
          <w:gridAfter w:val="1"/>
          <w:wAfter w:w="45" w:type="pct"/>
        </w:trPr>
        <w:tc>
          <w:tcPr>
            <w:tcW w:w="742" w:type="pct"/>
            <w:gridSpan w:val="2"/>
            <w:shd w:val="clear" w:color="auto" w:fill="auto"/>
            <w:vAlign w:val="center"/>
          </w:tcPr>
          <w:p w14:paraId="77D18264"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3B843B2D" w14:textId="77777777" w:rsidR="00653606" w:rsidRPr="00E232BB" w:rsidRDefault="00653606" w:rsidP="00652CFD">
            <w:pPr>
              <w:spacing w:before="0" w:after="0" w:line="276" w:lineRule="auto"/>
              <w:rPr>
                <w:sz w:val="20"/>
              </w:rPr>
            </w:pPr>
            <w:r>
              <w:rPr>
                <w:sz w:val="20"/>
                <w:lang w:val="en-US"/>
              </w:rPr>
              <w:t>short</w:t>
            </w:r>
            <w:r w:rsidRPr="00E232BB">
              <w:rPr>
                <w:sz w:val="20"/>
              </w:rPr>
              <w:t>Name</w:t>
            </w:r>
          </w:p>
        </w:tc>
        <w:tc>
          <w:tcPr>
            <w:tcW w:w="201" w:type="pct"/>
            <w:gridSpan w:val="2"/>
            <w:shd w:val="clear" w:color="auto" w:fill="auto"/>
            <w:vAlign w:val="center"/>
          </w:tcPr>
          <w:p w14:paraId="5ADF0922"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396E4ABF" w14:textId="77777777" w:rsidR="00653606" w:rsidRPr="00E232BB" w:rsidRDefault="00653606" w:rsidP="00652CFD">
            <w:pPr>
              <w:spacing w:before="0" w:after="0" w:line="276" w:lineRule="auto"/>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14:paraId="573662B8" w14:textId="77777777" w:rsidR="00653606" w:rsidRPr="00E232BB" w:rsidRDefault="00653606" w:rsidP="00652CFD">
            <w:pPr>
              <w:spacing w:before="0" w:after="0" w:line="276" w:lineRule="auto"/>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14:paraId="5C7604CF"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4CAD2F8A" w14:textId="77777777" w:rsidTr="004B0BFC">
        <w:trPr>
          <w:gridAfter w:val="1"/>
          <w:wAfter w:w="45" w:type="pct"/>
        </w:trPr>
        <w:tc>
          <w:tcPr>
            <w:tcW w:w="742" w:type="pct"/>
            <w:gridSpan w:val="2"/>
            <w:shd w:val="clear" w:color="auto" w:fill="auto"/>
            <w:vAlign w:val="center"/>
          </w:tcPr>
          <w:p w14:paraId="341FA803"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3D7D3FF3" w14:textId="77777777" w:rsidR="00653606" w:rsidRPr="00E232BB" w:rsidRDefault="00653606" w:rsidP="00652CFD">
            <w:pPr>
              <w:spacing w:before="0" w:after="0" w:line="276" w:lineRule="auto"/>
              <w:rPr>
                <w:sz w:val="20"/>
              </w:rPr>
            </w:pPr>
            <w:r w:rsidRPr="00A85A77">
              <w:rPr>
                <w:sz w:val="20"/>
              </w:rPr>
              <w:t>INN</w:t>
            </w:r>
          </w:p>
        </w:tc>
        <w:tc>
          <w:tcPr>
            <w:tcW w:w="201" w:type="pct"/>
            <w:gridSpan w:val="2"/>
            <w:shd w:val="clear" w:color="auto" w:fill="auto"/>
            <w:vAlign w:val="center"/>
          </w:tcPr>
          <w:p w14:paraId="090B2459"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0B7E205C" w14:textId="77777777" w:rsidR="00653606" w:rsidRPr="00E232BB" w:rsidRDefault="00653606" w:rsidP="00652CFD">
            <w:pPr>
              <w:spacing w:before="0" w:after="0" w:line="276" w:lineRule="auto"/>
              <w:jc w:val="center"/>
              <w:rPr>
                <w:sz w:val="20"/>
              </w:rPr>
            </w:pPr>
            <w:r>
              <w:rPr>
                <w:sz w:val="20"/>
              </w:rPr>
              <w:t>T(10</w:t>
            </w:r>
            <w:r w:rsidRPr="00E232BB">
              <w:rPr>
                <w:sz w:val="20"/>
              </w:rPr>
              <w:t>)</w:t>
            </w:r>
          </w:p>
        </w:tc>
        <w:tc>
          <w:tcPr>
            <w:tcW w:w="1389" w:type="pct"/>
            <w:gridSpan w:val="2"/>
            <w:shd w:val="clear" w:color="auto" w:fill="auto"/>
            <w:vAlign w:val="center"/>
          </w:tcPr>
          <w:p w14:paraId="00AC1B7A" w14:textId="77777777" w:rsidR="00653606" w:rsidRPr="00E232BB" w:rsidRDefault="00653606" w:rsidP="00652CFD">
            <w:pPr>
              <w:spacing w:before="0" w:after="0" w:line="276" w:lineRule="auto"/>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14:paraId="65A6D7AF"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28101579" w14:textId="77777777" w:rsidTr="004B0BFC">
        <w:trPr>
          <w:gridAfter w:val="1"/>
          <w:wAfter w:w="45" w:type="pct"/>
        </w:trPr>
        <w:tc>
          <w:tcPr>
            <w:tcW w:w="742" w:type="pct"/>
            <w:gridSpan w:val="2"/>
            <w:shd w:val="clear" w:color="auto" w:fill="auto"/>
            <w:vAlign w:val="center"/>
          </w:tcPr>
          <w:p w14:paraId="2B0593B5"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100040AD" w14:textId="77777777" w:rsidR="00653606" w:rsidRPr="00E232BB" w:rsidRDefault="00653606" w:rsidP="00652CFD">
            <w:pPr>
              <w:spacing w:before="0" w:after="0" w:line="276" w:lineRule="auto"/>
              <w:rPr>
                <w:sz w:val="20"/>
              </w:rPr>
            </w:pPr>
            <w:r w:rsidRPr="00A85A77">
              <w:rPr>
                <w:sz w:val="20"/>
              </w:rPr>
              <w:t>KPP</w:t>
            </w:r>
          </w:p>
        </w:tc>
        <w:tc>
          <w:tcPr>
            <w:tcW w:w="201" w:type="pct"/>
            <w:gridSpan w:val="2"/>
            <w:shd w:val="clear" w:color="auto" w:fill="auto"/>
            <w:vAlign w:val="center"/>
          </w:tcPr>
          <w:p w14:paraId="74BDEFFB"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35AC66CC" w14:textId="77777777" w:rsidR="00653606" w:rsidRPr="00E232BB" w:rsidRDefault="00653606" w:rsidP="00652CFD">
            <w:pPr>
              <w:spacing w:before="0" w:after="0" w:line="276" w:lineRule="auto"/>
              <w:jc w:val="center"/>
              <w:rPr>
                <w:sz w:val="20"/>
              </w:rPr>
            </w:pPr>
            <w:r>
              <w:rPr>
                <w:sz w:val="20"/>
              </w:rPr>
              <w:t>T(9</w:t>
            </w:r>
            <w:r w:rsidRPr="00E232BB">
              <w:rPr>
                <w:sz w:val="20"/>
              </w:rPr>
              <w:t>)</w:t>
            </w:r>
          </w:p>
        </w:tc>
        <w:tc>
          <w:tcPr>
            <w:tcW w:w="1389" w:type="pct"/>
            <w:gridSpan w:val="2"/>
            <w:shd w:val="clear" w:color="auto" w:fill="auto"/>
            <w:vAlign w:val="center"/>
          </w:tcPr>
          <w:p w14:paraId="31F06844" w14:textId="77777777" w:rsidR="00653606" w:rsidRPr="00E232BB" w:rsidRDefault="00653606" w:rsidP="00652CFD">
            <w:pPr>
              <w:spacing w:before="0" w:after="0" w:line="276" w:lineRule="auto"/>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14:paraId="6EDCCF78"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70A71BEF" w14:textId="77777777" w:rsidTr="004B0BFC">
        <w:trPr>
          <w:gridAfter w:val="1"/>
          <w:wAfter w:w="45" w:type="pct"/>
        </w:trPr>
        <w:tc>
          <w:tcPr>
            <w:tcW w:w="742" w:type="pct"/>
            <w:gridSpan w:val="2"/>
            <w:shd w:val="clear" w:color="auto" w:fill="auto"/>
            <w:vAlign w:val="center"/>
          </w:tcPr>
          <w:p w14:paraId="0C148592"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0A54F7E0" w14:textId="77777777" w:rsidR="00653606" w:rsidRPr="00E232BB" w:rsidRDefault="00653606" w:rsidP="00652CFD">
            <w:pPr>
              <w:spacing w:before="0" w:after="0" w:line="276" w:lineRule="auto"/>
              <w:rPr>
                <w:sz w:val="20"/>
              </w:rPr>
            </w:pPr>
            <w:r w:rsidRPr="00A85A77">
              <w:rPr>
                <w:sz w:val="20"/>
              </w:rPr>
              <w:t>address</w:t>
            </w:r>
          </w:p>
        </w:tc>
        <w:tc>
          <w:tcPr>
            <w:tcW w:w="201" w:type="pct"/>
            <w:gridSpan w:val="2"/>
            <w:shd w:val="clear" w:color="auto" w:fill="auto"/>
            <w:vAlign w:val="center"/>
          </w:tcPr>
          <w:p w14:paraId="78B60AF0"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7ACE8CB9" w14:textId="38C2AD53" w:rsidR="00653606" w:rsidRPr="00E232BB" w:rsidRDefault="00653606"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389" w:type="pct"/>
            <w:gridSpan w:val="2"/>
            <w:shd w:val="clear" w:color="auto" w:fill="auto"/>
            <w:vAlign w:val="center"/>
          </w:tcPr>
          <w:p w14:paraId="60F99901" w14:textId="77777777" w:rsidR="00653606" w:rsidRPr="00E232BB" w:rsidRDefault="00653606"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14:paraId="626FA8AF"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002AE8" w:rsidRPr="001A4780" w14:paraId="32493A69" w14:textId="77777777" w:rsidTr="004B0BFC">
        <w:trPr>
          <w:gridAfter w:val="1"/>
          <w:wAfter w:w="45" w:type="pct"/>
        </w:trPr>
        <w:tc>
          <w:tcPr>
            <w:tcW w:w="4955" w:type="pct"/>
            <w:gridSpan w:val="12"/>
            <w:shd w:val="clear" w:color="auto" w:fill="auto"/>
            <w:vAlign w:val="center"/>
          </w:tcPr>
          <w:p w14:paraId="55E7A246" w14:textId="77777777" w:rsidR="00002AE8" w:rsidRPr="003171B7" w:rsidRDefault="00002AE8" w:rsidP="00652CFD">
            <w:pPr>
              <w:spacing w:before="0" w:after="0" w:line="276" w:lineRule="auto"/>
              <w:jc w:val="center"/>
              <w:rPr>
                <w:b/>
                <w:sz w:val="20"/>
              </w:rPr>
            </w:pPr>
            <w:r w:rsidRPr="006D7888">
              <w:rPr>
                <w:b/>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r>
      <w:tr w:rsidR="00002AE8" w:rsidRPr="001A4780" w14:paraId="051DEBB0" w14:textId="77777777" w:rsidTr="004B0BFC">
        <w:trPr>
          <w:gridAfter w:val="1"/>
          <w:wAfter w:w="45" w:type="pct"/>
        </w:trPr>
        <w:tc>
          <w:tcPr>
            <w:tcW w:w="742" w:type="pct"/>
            <w:gridSpan w:val="2"/>
            <w:shd w:val="clear" w:color="auto" w:fill="auto"/>
            <w:vAlign w:val="center"/>
          </w:tcPr>
          <w:p w14:paraId="3E52A5F6" w14:textId="77777777" w:rsidR="00002AE8" w:rsidRPr="003171B7" w:rsidRDefault="00002AE8" w:rsidP="00652CFD">
            <w:pPr>
              <w:spacing w:before="0" w:after="0" w:line="276" w:lineRule="auto"/>
              <w:rPr>
                <w:b/>
                <w:sz w:val="20"/>
              </w:rPr>
            </w:pPr>
            <w:r w:rsidRPr="006D7888">
              <w:rPr>
                <w:b/>
                <w:sz w:val="20"/>
              </w:rPr>
              <w:t>legalEntity44</w:t>
            </w:r>
          </w:p>
        </w:tc>
        <w:tc>
          <w:tcPr>
            <w:tcW w:w="728" w:type="pct"/>
            <w:gridSpan w:val="2"/>
            <w:shd w:val="clear" w:color="auto" w:fill="auto"/>
            <w:vAlign w:val="center"/>
          </w:tcPr>
          <w:p w14:paraId="03B5A3B7" w14:textId="77777777" w:rsidR="00002AE8" w:rsidRPr="008D100A" w:rsidRDefault="00002AE8" w:rsidP="00652CFD">
            <w:pPr>
              <w:spacing w:before="0" w:after="0" w:line="276" w:lineRule="auto"/>
              <w:rPr>
                <w:sz w:val="20"/>
              </w:rPr>
            </w:pPr>
          </w:p>
        </w:tc>
        <w:tc>
          <w:tcPr>
            <w:tcW w:w="201" w:type="pct"/>
            <w:gridSpan w:val="2"/>
            <w:shd w:val="clear" w:color="auto" w:fill="auto"/>
            <w:vAlign w:val="center"/>
          </w:tcPr>
          <w:p w14:paraId="6A5652AF" w14:textId="77777777" w:rsidR="00002AE8" w:rsidRPr="008D100A" w:rsidRDefault="00002AE8" w:rsidP="00652CFD">
            <w:pPr>
              <w:spacing w:before="0" w:after="0" w:line="276" w:lineRule="auto"/>
              <w:jc w:val="center"/>
              <w:rPr>
                <w:sz w:val="20"/>
              </w:rPr>
            </w:pPr>
          </w:p>
        </w:tc>
        <w:tc>
          <w:tcPr>
            <w:tcW w:w="509" w:type="pct"/>
            <w:gridSpan w:val="2"/>
            <w:shd w:val="clear" w:color="auto" w:fill="auto"/>
            <w:vAlign w:val="center"/>
          </w:tcPr>
          <w:p w14:paraId="0CAEEE0D" w14:textId="77777777" w:rsidR="00002AE8" w:rsidRPr="008D100A" w:rsidRDefault="00002AE8" w:rsidP="00652CFD">
            <w:pPr>
              <w:spacing w:before="0" w:after="0" w:line="276" w:lineRule="auto"/>
              <w:jc w:val="center"/>
              <w:rPr>
                <w:sz w:val="20"/>
              </w:rPr>
            </w:pPr>
          </w:p>
        </w:tc>
        <w:tc>
          <w:tcPr>
            <w:tcW w:w="1389" w:type="pct"/>
            <w:gridSpan w:val="2"/>
            <w:shd w:val="clear" w:color="auto" w:fill="auto"/>
            <w:vAlign w:val="center"/>
          </w:tcPr>
          <w:p w14:paraId="2DEF2079" w14:textId="77777777" w:rsidR="00002AE8" w:rsidRPr="008D100A" w:rsidRDefault="00002AE8" w:rsidP="00652CFD">
            <w:pPr>
              <w:spacing w:before="0" w:after="0" w:line="276" w:lineRule="auto"/>
              <w:rPr>
                <w:sz w:val="20"/>
              </w:rPr>
            </w:pPr>
          </w:p>
        </w:tc>
        <w:tc>
          <w:tcPr>
            <w:tcW w:w="1386" w:type="pct"/>
            <w:gridSpan w:val="2"/>
            <w:shd w:val="clear" w:color="auto" w:fill="auto"/>
            <w:vAlign w:val="center"/>
          </w:tcPr>
          <w:p w14:paraId="49BD7AD4" w14:textId="77777777" w:rsidR="00002AE8" w:rsidRPr="008D100A" w:rsidRDefault="00002AE8" w:rsidP="00652CFD">
            <w:pPr>
              <w:spacing w:before="0" w:after="0" w:line="276" w:lineRule="auto"/>
              <w:rPr>
                <w:sz w:val="20"/>
              </w:rPr>
            </w:pPr>
          </w:p>
        </w:tc>
      </w:tr>
      <w:tr w:rsidR="00002AE8" w:rsidRPr="001A4780" w14:paraId="47FEE8AD" w14:textId="77777777" w:rsidTr="004B0BFC">
        <w:trPr>
          <w:gridAfter w:val="1"/>
          <w:wAfter w:w="45" w:type="pct"/>
        </w:trPr>
        <w:tc>
          <w:tcPr>
            <w:tcW w:w="742" w:type="pct"/>
            <w:gridSpan w:val="2"/>
            <w:vMerge w:val="restart"/>
            <w:shd w:val="clear" w:color="auto" w:fill="auto"/>
            <w:vAlign w:val="center"/>
          </w:tcPr>
          <w:p w14:paraId="67E77C27" w14:textId="77777777" w:rsidR="00002AE8" w:rsidRPr="008D100A" w:rsidRDefault="00002AE8" w:rsidP="00652CFD">
            <w:pPr>
              <w:spacing w:before="0" w:after="0" w:line="276" w:lineRule="auto"/>
              <w:rPr>
                <w:sz w:val="20"/>
              </w:rPr>
            </w:pPr>
            <w:r>
              <w:rPr>
                <w:sz w:val="20"/>
              </w:rPr>
              <w:t>Допустимо указание только одного элемента</w:t>
            </w:r>
          </w:p>
        </w:tc>
        <w:tc>
          <w:tcPr>
            <w:tcW w:w="728" w:type="pct"/>
            <w:gridSpan w:val="2"/>
            <w:shd w:val="clear" w:color="auto" w:fill="auto"/>
            <w:vAlign w:val="center"/>
          </w:tcPr>
          <w:p w14:paraId="3692CD5E" w14:textId="77777777" w:rsidR="00002AE8" w:rsidRPr="00F10512" w:rsidRDefault="00002AE8" w:rsidP="00652CFD">
            <w:pPr>
              <w:spacing w:before="0" w:after="0" w:line="276" w:lineRule="auto"/>
              <w:rPr>
                <w:sz w:val="20"/>
              </w:rPr>
            </w:pPr>
            <w:r w:rsidRPr="00E61361">
              <w:rPr>
                <w:sz w:val="20"/>
              </w:rPr>
              <w:t>organization</w:t>
            </w:r>
          </w:p>
        </w:tc>
        <w:tc>
          <w:tcPr>
            <w:tcW w:w="201" w:type="pct"/>
            <w:gridSpan w:val="2"/>
            <w:shd w:val="clear" w:color="auto" w:fill="auto"/>
            <w:vAlign w:val="center"/>
          </w:tcPr>
          <w:p w14:paraId="38DD69E3" w14:textId="77777777" w:rsidR="00002AE8" w:rsidRPr="00F10512" w:rsidRDefault="00002AE8" w:rsidP="00652CFD">
            <w:pPr>
              <w:spacing w:before="0" w:after="0" w:line="276" w:lineRule="auto"/>
              <w:jc w:val="center"/>
              <w:rPr>
                <w:sz w:val="20"/>
              </w:rPr>
            </w:pPr>
            <w:r>
              <w:rPr>
                <w:sz w:val="20"/>
              </w:rPr>
              <w:t>О</w:t>
            </w:r>
          </w:p>
        </w:tc>
        <w:tc>
          <w:tcPr>
            <w:tcW w:w="509" w:type="pct"/>
            <w:gridSpan w:val="2"/>
            <w:shd w:val="clear" w:color="auto" w:fill="auto"/>
            <w:vAlign w:val="center"/>
          </w:tcPr>
          <w:p w14:paraId="21340208" w14:textId="77777777" w:rsidR="00002AE8" w:rsidRPr="00F10512" w:rsidRDefault="00002AE8" w:rsidP="00652CFD">
            <w:pPr>
              <w:spacing w:before="0" w:after="0" w:line="276" w:lineRule="auto"/>
              <w:jc w:val="center"/>
              <w:rPr>
                <w:sz w:val="20"/>
              </w:rPr>
            </w:pPr>
            <w:r w:rsidRPr="00F10512">
              <w:rPr>
                <w:sz w:val="20"/>
              </w:rPr>
              <w:t>S</w:t>
            </w:r>
          </w:p>
        </w:tc>
        <w:tc>
          <w:tcPr>
            <w:tcW w:w="1389" w:type="pct"/>
            <w:gridSpan w:val="2"/>
            <w:shd w:val="clear" w:color="auto" w:fill="auto"/>
            <w:vAlign w:val="center"/>
          </w:tcPr>
          <w:p w14:paraId="633EBB34" w14:textId="77777777" w:rsidR="00002AE8" w:rsidRPr="00F10512" w:rsidRDefault="00002AE8" w:rsidP="00652CFD">
            <w:pPr>
              <w:spacing w:before="0" w:after="0" w:line="276" w:lineRule="auto"/>
              <w:rPr>
                <w:sz w:val="20"/>
              </w:rPr>
            </w:pPr>
            <w:r w:rsidRPr="00002AE8">
              <w:rPr>
                <w:sz w:val="20"/>
              </w:rPr>
              <w:t>Организация  юридического лица, осуществляющего полномочия заказчика</w:t>
            </w:r>
          </w:p>
        </w:tc>
        <w:tc>
          <w:tcPr>
            <w:tcW w:w="1386" w:type="pct"/>
            <w:gridSpan w:val="2"/>
            <w:shd w:val="clear" w:color="auto" w:fill="auto"/>
            <w:vAlign w:val="center"/>
          </w:tcPr>
          <w:p w14:paraId="78A0B2F9" w14:textId="77777777" w:rsidR="00002AE8" w:rsidRPr="00F10512" w:rsidRDefault="00002AE8" w:rsidP="00652CFD">
            <w:pPr>
              <w:spacing w:before="0" w:after="0" w:line="276" w:lineRule="auto"/>
              <w:rPr>
                <w:sz w:val="20"/>
              </w:rPr>
            </w:pPr>
          </w:p>
        </w:tc>
      </w:tr>
      <w:tr w:rsidR="00002AE8" w:rsidRPr="001A4780" w14:paraId="689E3E27" w14:textId="77777777" w:rsidTr="004B0BFC">
        <w:trPr>
          <w:gridAfter w:val="1"/>
          <w:wAfter w:w="45" w:type="pct"/>
        </w:trPr>
        <w:tc>
          <w:tcPr>
            <w:tcW w:w="742" w:type="pct"/>
            <w:gridSpan w:val="2"/>
            <w:vMerge/>
            <w:shd w:val="clear" w:color="auto" w:fill="auto"/>
            <w:vAlign w:val="center"/>
          </w:tcPr>
          <w:p w14:paraId="1931162F" w14:textId="77777777" w:rsidR="00002AE8" w:rsidRPr="008D100A" w:rsidRDefault="00002AE8" w:rsidP="00652CFD">
            <w:pPr>
              <w:spacing w:before="0" w:after="0" w:line="276" w:lineRule="auto"/>
              <w:rPr>
                <w:sz w:val="20"/>
              </w:rPr>
            </w:pPr>
          </w:p>
        </w:tc>
        <w:tc>
          <w:tcPr>
            <w:tcW w:w="728" w:type="pct"/>
            <w:gridSpan w:val="2"/>
            <w:shd w:val="clear" w:color="auto" w:fill="auto"/>
            <w:vAlign w:val="center"/>
          </w:tcPr>
          <w:p w14:paraId="0B2CBAAE" w14:textId="77777777" w:rsidR="00002AE8" w:rsidRPr="00F10512" w:rsidRDefault="00002AE8" w:rsidP="00652CFD">
            <w:pPr>
              <w:spacing w:before="0" w:after="0" w:line="276" w:lineRule="auto"/>
              <w:rPr>
                <w:sz w:val="20"/>
              </w:rPr>
            </w:pPr>
            <w:r w:rsidRPr="00E61361">
              <w:rPr>
                <w:sz w:val="20"/>
              </w:rPr>
              <w:t>organization</w:t>
            </w:r>
            <w:r>
              <w:rPr>
                <w:sz w:val="20"/>
                <w:lang w:val="en-US"/>
              </w:rPr>
              <w:t>New</w:t>
            </w:r>
          </w:p>
        </w:tc>
        <w:tc>
          <w:tcPr>
            <w:tcW w:w="201" w:type="pct"/>
            <w:gridSpan w:val="2"/>
            <w:shd w:val="clear" w:color="auto" w:fill="auto"/>
            <w:vAlign w:val="center"/>
          </w:tcPr>
          <w:p w14:paraId="4E026221" w14:textId="77777777" w:rsidR="00002AE8" w:rsidRPr="00F10512" w:rsidRDefault="00002AE8" w:rsidP="00652CFD">
            <w:pPr>
              <w:spacing w:before="0" w:after="0" w:line="276" w:lineRule="auto"/>
              <w:jc w:val="center"/>
              <w:rPr>
                <w:sz w:val="20"/>
              </w:rPr>
            </w:pPr>
            <w:r w:rsidRPr="00E232BB">
              <w:rPr>
                <w:sz w:val="20"/>
              </w:rPr>
              <w:t>O</w:t>
            </w:r>
          </w:p>
        </w:tc>
        <w:tc>
          <w:tcPr>
            <w:tcW w:w="509" w:type="pct"/>
            <w:gridSpan w:val="2"/>
            <w:shd w:val="clear" w:color="auto" w:fill="auto"/>
            <w:vAlign w:val="center"/>
          </w:tcPr>
          <w:p w14:paraId="4C7B5950" w14:textId="77777777" w:rsidR="00002AE8" w:rsidRPr="00F10512" w:rsidRDefault="00002AE8" w:rsidP="00652CFD">
            <w:pPr>
              <w:spacing w:before="0" w:after="0" w:line="276" w:lineRule="auto"/>
              <w:jc w:val="center"/>
              <w:rPr>
                <w:sz w:val="20"/>
              </w:rPr>
            </w:pPr>
            <w:r w:rsidRPr="00F10512">
              <w:rPr>
                <w:sz w:val="20"/>
              </w:rPr>
              <w:t>S</w:t>
            </w:r>
          </w:p>
        </w:tc>
        <w:tc>
          <w:tcPr>
            <w:tcW w:w="1389" w:type="pct"/>
            <w:gridSpan w:val="2"/>
            <w:shd w:val="clear" w:color="auto" w:fill="auto"/>
            <w:vAlign w:val="center"/>
          </w:tcPr>
          <w:p w14:paraId="331E3D49" w14:textId="77777777" w:rsidR="00002AE8" w:rsidRDefault="00002AE8" w:rsidP="00652CFD">
            <w:pPr>
              <w:spacing w:before="0" w:after="0" w:line="276" w:lineRule="auto"/>
              <w:rPr>
                <w:sz w:val="20"/>
              </w:rPr>
            </w:pPr>
            <w:r w:rsidRPr="00002AE8">
              <w:rPr>
                <w:sz w:val="20"/>
              </w:rPr>
              <w:t>Реквизиты  юридического лица, осуществляющего полномочия заказчика (согласно ПП РФ №1148 )</w:t>
            </w:r>
          </w:p>
          <w:p w14:paraId="2A21F096" w14:textId="77777777" w:rsidR="00002AE8" w:rsidRPr="00F10512" w:rsidRDefault="00002AE8"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14:paraId="731786E0" w14:textId="77777777" w:rsidR="00002AE8" w:rsidRPr="00F10512" w:rsidRDefault="00002AE8" w:rsidP="00652CFD">
            <w:pPr>
              <w:spacing w:before="0" w:after="0" w:line="276" w:lineRule="auto"/>
              <w:rPr>
                <w:sz w:val="20"/>
              </w:rPr>
            </w:pPr>
          </w:p>
        </w:tc>
      </w:tr>
      <w:tr w:rsidR="00FF40F3" w:rsidRPr="00002AE8" w14:paraId="7336E027" w14:textId="77777777" w:rsidTr="004B0BFC">
        <w:trPr>
          <w:gridAfter w:val="1"/>
          <w:wAfter w:w="45" w:type="pct"/>
        </w:trPr>
        <w:tc>
          <w:tcPr>
            <w:tcW w:w="4955" w:type="pct"/>
            <w:gridSpan w:val="12"/>
            <w:shd w:val="clear" w:color="auto" w:fill="auto"/>
          </w:tcPr>
          <w:p w14:paraId="19C344E6" w14:textId="77777777" w:rsidR="00FF40F3" w:rsidRPr="00002AE8" w:rsidRDefault="00002AE8" w:rsidP="00652CFD">
            <w:pPr>
              <w:spacing w:before="0" w:after="0" w:line="276" w:lineRule="auto"/>
              <w:jc w:val="center"/>
              <w:rPr>
                <w:b/>
                <w:sz w:val="20"/>
              </w:rPr>
            </w:pPr>
            <w:r w:rsidRPr="00002AE8">
              <w:rPr>
                <w:b/>
                <w:sz w:val="20"/>
              </w:rPr>
              <w:t>Организация  юридического лица, осуществляющего полномочия заказчика</w:t>
            </w:r>
          </w:p>
        </w:tc>
      </w:tr>
      <w:tr w:rsidR="00FF40F3" w:rsidRPr="00002AE8" w14:paraId="369555D1" w14:textId="77777777" w:rsidTr="004B0BFC">
        <w:trPr>
          <w:gridAfter w:val="1"/>
          <w:wAfter w:w="45" w:type="pct"/>
        </w:trPr>
        <w:tc>
          <w:tcPr>
            <w:tcW w:w="742" w:type="pct"/>
            <w:gridSpan w:val="2"/>
            <w:shd w:val="clear" w:color="auto" w:fill="auto"/>
          </w:tcPr>
          <w:p w14:paraId="1B4225A4" w14:textId="77777777" w:rsidR="00FF40F3" w:rsidRPr="00002AE8" w:rsidRDefault="00002AE8" w:rsidP="00652CFD">
            <w:pPr>
              <w:spacing w:before="0" w:after="0" w:line="276" w:lineRule="auto"/>
              <w:rPr>
                <w:b/>
                <w:sz w:val="20"/>
              </w:rPr>
            </w:pPr>
            <w:r w:rsidRPr="00002AE8">
              <w:rPr>
                <w:b/>
                <w:sz w:val="20"/>
              </w:rPr>
              <w:t>organization</w:t>
            </w:r>
          </w:p>
        </w:tc>
        <w:tc>
          <w:tcPr>
            <w:tcW w:w="728" w:type="pct"/>
            <w:gridSpan w:val="2"/>
            <w:shd w:val="clear" w:color="auto" w:fill="auto"/>
          </w:tcPr>
          <w:p w14:paraId="53AAC697" w14:textId="77777777" w:rsidR="00FF40F3" w:rsidRPr="00002AE8" w:rsidRDefault="00FF40F3" w:rsidP="00652CFD">
            <w:pPr>
              <w:spacing w:before="0" w:after="0" w:line="276" w:lineRule="auto"/>
              <w:rPr>
                <w:b/>
                <w:sz w:val="20"/>
              </w:rPr>
            </w:pPr>
          </w:p>
        </w:tc>
        <w:tc>
          <w:tcPr>
            <w:tcW w:w="201" w:type="pct"/>
            <w:gridSpan w:val="2"/>
            <w:shd w:val="clear" w:color="auto" w:fill="auto"/>
          </w:tcPr>
          <w:p w14:paraId="599169AB" w14:textId="77777777" w:rsidR="00FF40F3" w:rsidRPr="00002AE8" w:rsidRDefault="00FF40F3" w:rsidP="00652CFD">
            <w:pPr>
              <w:spacing w:before="0" w:after="0" w:line="276" w:lineRule="auto"/>
              <w:jc w:val="center"/>
              <w:rPr>
                <w:b/>
                <w:sz w:val="20"/>
              </w:rPr>
            </w:pPr>
          </w:p>
        </w:tc>
        <w:tc>
          <w:tcPr>
            <w:tcW w:w="509" w:type="pct"/>
            <w:gridSpan w:val="2"/>
            <w:shd w:val="clear" w:color="auto" w:fill="auto"/>
          </w:tcPr>
          <w:p w14:paraId="3A8FA4A8" w14:textId="77777777" w:rsidR="00FF40F3" w:rsidRPr="00002AE8" w:rsidRDefault="00FF40F3" w:rsidP="00652CFD">
            <w:pPr>
              <w:spacing w:before="0" w:after="0" w:line="276" w:lineRule="auto"/>
              <w:jc w:val="center"/>
              <w:rPr>
                <w:b/>
                <w:sz w:val="20"/>
              </w:rPr>
            </w:pPr>
          </w:p>
        </w:tc>
        <w:tc>
          <w:tcPr>
            <w:tcW w:w="1389" w:type="pct"/>
            <w:gridSpan w:val="2"/>
            <w:shd w:val="clear" w:color="auto" w:fill="auto"/>
          </w:tcPr>
          <w:p w14:paraId="33AC8B36" w14:textId="77777777" w:rsidR="00FF40F3" w:rsidRPr="00002AE8" w:rsidRDefault="00FF40F3" w:rsidP="00652CFD">
            <w:pPr>
              <w:spacing w:before="0" w:after="0" w:line="276" w:lineRule="auto"/>
              <w:rPr>
                <w:b/>
                <w:sz w:val="20"/>
              </w:rPr>
            </w:pPr>
          </w:p>
        </w:tc>
        <w:tc>
          <w:tcPr>
            <w:tcW w:w="1386" w:type="pct"/>
            <w:gridSpan w:val="2"/>
            <w:shd w:val="clear" w:color="auto" w:fill="auto"/>
          </w:tcPr>
          <w:p w14:paraId="7D6569B6" w14:textId="77777777" w:rsidR="00FF40F3" w:rsidRPr="00002AE8" w:rsidRDefault="00FF40F3" w:rsidP="00652CFD">
            <w:pPr>
              <w:spacing w:before="0" w:after="0" w:line="276" w:lineRule="auto"/>
              <w:rPr>
                <w:b/>
                <w:sz w:val="20"/>
              </w:rPr>
            </w:pPr>
          </w:p>
        </w:tc>
      </w:tr>
      <w:tr w:rsidR="00C707B9" w:rsidRPr="001A4780" w14:paraId="14BD6C34" w14:textId="77777777" w:rsidTr="004B0BFC">
        <w:trPr>
          <w:gridAfter w:val="1"/>
          <w:wAfter w:w="45" w:type="pct"/>
        </w:trPr>
        <w:tc>
          <w:tcPr>
            <w:tcW w:w="742" w:type="pct"/>
            <w:gridSpan w:val="2"/>
            <w:shd w:val="clear" w:color="auto" w:fill="auto"/>
          </w:tcPr>
          <w:p w14:paraId="1A09FF94" w14:textId="77777777" w:rsidR="00C707B9" w:rsidRPr="00E232BB" w:rsidRDefault="00C707B9" w:rsidP="00652CFD">
            <w:pPr>
              <w:spacing w:before="0" w:after="0" w:line="276" w:lineRule="auto"/>
              <w:rPr>
                <w:sz w:val="20"/>
              </w:rPr>
            </w:pPr>
          </w:p>
        </w:tc>
        <w:tc>
          <w:tcPr>
            <w:tcW w:w="728" w:type="pct"/>
            <w:gridSpan w:val="2"/>
            <w:shd w:val="clear" w:color="auto" w:fill="auto"/>
          </w:tcPr>
          <w:p w14:paraId="0C9EA3A4" w14:textId="77777777" w:rsidR="00C707B9" w:rsidRPr="00E232BB" w:rsidRDefault="00C707B9" w:rsidP="00652CFD">
            <w:pPr>
              <w:spacing w:before="0" w:after="0" w:line="276" w:lineRule="auto"/>
              <w:rPr>
                <w:sz w:val="20"/>
              </w:rPr>
            </w:pPr>
            <w:r w:rsidRPr="00E232BB">
              <w:rPr>
                <w:sz w:val="20"/>
              </w:rPr>
              <w:t>regNum</w:t>
            </w:r>
          </w:p>
        </w:tc>
        <w:tc>
          <w:tcPr>
            <w:tcW w:w="201" w:type="pct"/>
            <w:gridSpan w:val="2"/>
            <w:shd w:val="clear" w:color="auto" w:fill="auto"/>
          </w:tcPr>
          <w:p w14:paraId="3CF87A02" w14:textId="77777777" w:rsidR="00C707B9" w:rsidRPr="00E232BB" w:rsidRDefault="00C707B9" w:rsidP="00652CFD">
            <w:pPr>
              <w:spacing w:before="0" w:after="0" w:line="276" w:lineRule="auto"/>
              <w:jc w:val="center"/>
              <w:rPr>
                <w:sz w:val="20"/>
              </w:rPr>
            </w:pPr>
            <w:r w:rsidRPr="00E232BB">
              <w:rPr>
                <w:sz w:val="20"/>
              </w:rPr>
              <w:t>O</w:t>
            </w:r>
          </w:p>
        </w:tc>
        <w:tc>
          <w:tcPr>
            <w:tcW w:w="509" w:type="pct"/>
            <w:gridSpan w:val="2"/>
            <w:shd w:val="clear" w:color="auto" w:fill="auto"/>
          </w:tcPr>
          <w:p w14:paraId="236D77BE" w14:textId="77777777" w:rsidR="00C707B9" w:rsidRPr="00E232BB" w:rsidRDefault="00C707B9" w:rsidP="00652CFD">
            <w:pPr>
              <w:spacing w:before="0" w:after="0" w:line="276" w:lineRule="auto"/>
              <w:jc w:val="center"/>
              <w:rPr>
                <w:sz w:val="20"/>
              </w:rPr>
            </w:pPr>
            <w:r w:rsidRPr="00E232BB">
              <w:rPr>
                <w:sz w:val="20"/>
              </w:rPr>
              <w:t>T</w:t>
            </w:r>
          </w:p>
        </w:tc>
        <w:tc>
          <w:tcPr>
            <w:tcW w:w="1389" w:type="pct"/>
            <w:gridSpan w:val="2"/>
            <w:shd w:val="clear" w:color="auto" w:fill="auto"/>
          </w:tcPr>
          <w:p w14:paraId="399785C5" w14:textId="77777777" w:rsidR="00C707B9" w:rsidRPr="00E232BB" w:rsidRDefault="009E18D3" w:rsidP="00652CFD">
            <w:pPr>
              <w:spacing w:before="0" w:after="0" w:line="276" w:lineRule="auto"/>
              <w:rPr>
                <w:sz w:val="20"/>
              </w:rPr>
            </w:pPr>
            <w:r>
              <w:rPr>
                <w:sz w:val="20"/>
              </w:rPr>
              <w:t>Код по СПЗ</w:t>
            </w:r>
          </w:p>
        </w:tc>
        <w:tc>
          <w:tcPr>
            <w:tcW w:w="1386" w:type="pct"/>
            <w:gridSpan w:val="2"/>
            <w:shd w:val="clear" w:color="auto" w:fill="auto"/>
            <w:vAlign w:val="center"/>
          </w:tcPr>
          <w:p w14:paraId="04F3B6EE" w14:textId="77777777" w:rsidR="00C707B9" w:rsidRPr="00E232BB" w:rsidRDefault="00C707B9"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C707B9" w:rsidRPr="001A4780" w14:paraId="4A24F822" w14:textId="77777777" w:rsidTr="004B0BFC">
        <w:trPr>
          <w:gridAfter w:val="1"/>
          <w:wAfter w:w="45" w:type="pct"/>
        </w:trPr>
        <w:tc>
          <w:tcPr>
            <w:tcW w:w="742" w:type="pct"/>
            <w:gridSpan w:val="2"/>
            <w:shd w:val="clear" w:color="auto" w:fill="auto"/>
          </w:tcPr>
          <w:p w14:paraId="41ECD305" w14:textId="77777777" w:rsidR="00C707B9" w:rsidRPr="00E232BB" w:rsidRDefault="00C707B9" w:rsidP="00652CFD">
            <w:pPr>
              <w:spacing w:before="0" w:after="0" w:line="276" w:lineRule="auto"/>
              <w:rPr>
                <w:sz w:val="20"/>
              </w:rPr>
            </w:pPr>
          </w:p>
        </w:tc>
        <w:tc>
          <w:tcPr>
            <w:tcW w:w="728" w:type="pct"/>
            <w:gridSpan w:val="2"/>
            <w:shd w:val="clear" w:color="auto" w:fill="auto"/>
          </w:tcPr>
          <w:p w14:paraId="35682F46" w14:textId="77777777" w:rsidR="00C707B9" w:rsidRDefault="00C707B9" w:rsidP="00652CFD">
            <w:pPr>
              <w:spacing w:before="0" w:after="0" w:line="276" w:lineRule="auto"/>
              <w:rPr>
                <w:sz w:val="20"/>
                <w:lang w:eastAsia="en-US"/>
              </w:rPr>
            </w:pPr>
            <w:r>
              <w:rPr>
                <w:sz w:val="20"/>
                <w:lang w:eastAsia="en-US"/>
              </w:rPr>
              <w:t>consRegistryNum</w:t>
            </w:r>
          </w:p>
        </w:tc>
        <w:tc>
          <w:tcPr>
            <w:tcW w:w="201" w:type="pct"/>
            <w:gridSpan w:val="2"/>
            <w:shd w:val="clear" w:color="auto" w:fill="auto"/>
          </w:tcPr>
          <w:p w14:paraId="78EA5CB4" w14:textId="77777777" w:rsidR="00C707B9" w:rsidRDefault="00C707B9" w:rsidP="00652CFD">
            <w:pPr>
              <w:spacing w:before="0" w:after="0" w:line="276" w:lineRule="auto"/>
              <w:jc w:val="center"/>
              <w:rPr>
                <w:sz w:val="20"/>
                <w:lang w:eastAsia="en-US"/>
              </w:rPr>
            </w:pPr>
            <w:r>
              <w:rPr>
                <w:sz w:val="20"/>
                <w:lang w:eastAsia="en-US"/>
              </w:rPr>
              <w:t>Н</w:t>
            </w:r>
          </w:p>
        </w:tc>
        <w:tc>
          <w:tcPr>
            <w:tcW w:w="509" w:type="pct"/>
            <w:gridSpan w:val="2"/>
            <w:shd w:val="clear" w:color="auto" w:fill="auto"/>
          </w:tcPr>
          <w:p w14:paraId="51F36225" w14:textId="77777777" w:rsidR="00C707B9" w:rsidRDefault="00C707B9" w:rsidP="00652CFD">
            <w:pPr>
              <w:spacing w:before="0" w:after="0" w:line="276" w:lineRule="auto"/>
              <w:jc w:val="center"/>
              <w:rPr>
                <w:sz w:val="20"/>
                <w:lang w:eastAsia="en-US"/>
              </w:rPr>
            </w:pPr>
            <w:r>
              <w:rPr>
                <w:sz w:val="20"/>
                <w:lang w:eastAsia="en-US"/>
              </w:rPr>
              <w:t>T(8)</w:t>
            </w:r>
          </w:p>
        </w:tc>
        <w:tc>
          <w:tcPr>
            <w:tcW w:w="1389" w:type="pct"/>
            <w:gridSpan w:val="2"/>
            <w:shd w:val="clear" w:color="auto" w:fill="auto"/>
          </w:tcPr>
          <w:p w14:paraId="01090FEB"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86" w:type="pct"/>
            <w:gridSpan w:val="2"/>
            <w:shd w:val="clear" w:color="auto" w:fill="auto"/>
          </w:tcPr>
          <w:p w14:paraId="53B4621E"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14:paraId="252FE428" w14:textId="77777777" w:rsidTr="004B0BFC">
        <w:trPr>
          <w:gridAfter w:val="1"/>
          <w:wAfter w:w="45" w:type="pct"/>
        </w:trPr>
        <w:tc>
          <w:tcPr>
            <w:tcW w:w="742" w:type="pct"/>
            <w:gridSpan w:val="2"/>
            <w:shd w:val="clear" w:color="auto" w:fill="auto"/>
          </w:tcPr>
          <w:p w14:paraId="0750107D" w14:textId="77777777" w:rsidR="00C707B9" w:rsidRPr="00E232BB" w:rsidRDefault="00C707B9" w:rsidP="00652CFD">
            <w:pPr>
              <w:spacing w:before="0" w:after="0" w:line="276" w:lineRule="auto"/>
              <w:rPr>
                <w:sz w:val="20"/>
              </w:rPr>
            </w:pPr>
          </w:p>
        </w:tc>
        <w:tc>
          <w:tcPr>
            <w:tcW w:w="728" w:type="pct"/>
            <w:gridSpan w:val="2"/>
            <w:shd w:val="clear" w:color="auto" w:fill="auto"/>
          </w:tcPr>
          <w:p w14:paraId="2595409C" w14:textId="77777777" w:rsidR="00C707B9" w:rsidRPr="00E232BB" w:rsidRDefault="00C707B9" w:rsidP="00652CFD">
            <w:pPr>
              <w:spacing w:before="0" w:after="0" w:line="276" w:lineRule="auto"/>
              <w:rPr>
                <w:sz w:val="20"/>
              </w:rPr>
            </w:pPr>
            <w:r w:rsidRPr="00E232BB">
              <w:rPr>
                <w:sz w:val="20"/>
              </w:rPr>
              <w:t>fullName</w:t>
            </w:r>
          </w:p>
        </w:tc>
        <w:tc>
          <w:tcPr>
            <w:tcW w:w="201" w:type="pct"/>
            <w:gridSpan w:val="2"/>
            <w:shd w:val="clear" w:color="auto" w:fill="auto"/>
          </w:tcPr>
          <w:p w14:paraId="69DC7929" w14:textId="77777777" w:rsidR="00C707B9" w:rsidRPr="00E232BB" w:rsidRDefault="00C707B9" w:rsidP="00652CFD">
            <w:pPr>
              <w:spacing w:before="0" w:after="0" w:line="276" w:lineRule="auto"/>
              <w:jc w:val="center"/>
              <w:rPr>
                <w:sz w:val="20"/>
              </w:rPr>
            </w:pPr>
            <w:r w:rsidRPr="00E232BB">
              <w:rPr>
                <w:sz w:val="20"/>
              </w:rPr>
              <w:t>H</w:t>
            </w:r>
          </w:p>
        </w:tc>
        <w:tc>
          <w:tcPr>
            <w:tcW w:w="509" w:type="pct"/>
            <w:gridSpan w:val="2"/>
            <w:shd w:val="clear" w:color="auto" w:fill="auto"/>
          </w:tcPr>
          <w:p w14:paraId="4A210797" w14:textId="77777777" w:rsidR="00C707B9" w:rsidRPr="00E232BB" w:rsidRDefault="00C707B9" w:rsidP="00652CFD">
            <w:pPr>
              <w:spacing w:before="0" w:after="0" w:line="276" w:lineRule="auto"/>
              <w:jc w:val="center"/>
              <w:rPr>
                <w:sz w:val="20"/>
              </w:rPr>
            </w:pPr>
            <w:r w:rsidRPr="00E232BB">
              <w:rPr>
                <w:sz w:val="20"/>
              </w:rPr>
              <w:t>T(1-2000)</w:t>
            </w:r>
          </w:p>
        </w:tc>
        <w:tc>
          <w:tcPr>
            <w:tcW w:w="1389" w:type="pct"/>
            <w:gridSpan w:val="2"/>
            <w:shd w:val="clear" w:color="auto" w:fill="auto"/>
          </w:tcPr>
          <w:p w14:paraId="702D02B2" w14:textId="77777777" w:rsidR="00C707B9" w:rsidRPr="00E232BB" w:rsidRDefault="00C707B9" w:rsidP="00652CFD">
            <w:pPr>
              <w:spacing w:before="0" w:after="0" w:line="276" w:lineRule="auto"/>
              <w:rPr>
                <w:sz w:val="20"/>
              </w:rPr>
            </w:pPr>
            <w:r w:rsidRPr="00E232BB">
              <w:rPr>
                <w:sz w:val="20"/>
              </w:rPr>
              <w:t>Полное наименование</w:t>
            </w:r>
          </w:p>
        </w:tc>
        <w:tc>
          <w:tcPr>
            <w:tcW w:w="1386" w:type="pct"/>
            <w:gridSpan w:val="2"/>
            <w:shd w:val="clear" w:color="auto" w:fill="auto"/>
            <w:vAlign w:val="center"/>
          </w:tcPr>
          <w:p w14:paraId="09CD5483" w14:textId="77777777" w:rsidR="00C707B9" w:rsidRPr="00E232BB" w:rsidRDefault="00C707B9"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14:paraId="5169336B" w14:textId="77777777" w:rsidTr="004B0BFC">
        <w:trPr>
          <w:gridAfter w:val="1"/>
          <w:wAfter w:w="45" w:type="pct"/>
        </w:trPr>
        <w:tc>
          <w:tcPr>
            <w:tcW w:w="742" w:type="pct"/>
            <w:gridSpan w:val="2"/>
            <w:shd w:val="clear" w:color="auto" w:fill="auto"/>
            <w:vAlign w:val="center"/>
          </w:tcPr>
          <w:p w14:paraId="39509FB5"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650BC00A" w14:textId="77777777" w:rsidR="00653606" w:rsidRPr="00E232BB" w:rsidRDefault="00653606" w:rsidP="00652CFD">
            <w:pPr>
              <w:spacing w:before="0" w:after="0" w:line="276" w:lineRule="auto"/>
              <w:rPr>
                <w:sz w:val="20"/>
              </w:rPr>
            </w:pPr>
            <w:r>
              <w:rPr>
                <w:sz w:val="20"/>
                <w:lang w:val="en-US"/>
              </w:rPr>
              <w:t>short</w:t>
            </w:r>
            <w:r w:rsidRPr="00E232BB">
              <w:rPr>
                <w:sz w:val="20"/>
              </w:rPr>
              <w:t>Name</w:t>
            </w:r>
          </w:p>
        </w:tc>
        <w:tc>
          <w:tcPr>
            <w:tcW w:w="201" w:type="pct"/>
            <w:gridSpan w:val="2"/>
            <w:shd w:val="clear" w:color="auto" w:fill="auto"/>
            <w:vAlign w:val="center"/>
          </w:tcPr>
          <w:p w14:paraId="0ED31EF2"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5456DF30" w14:textId="77777777" w:rsidR="00653606" w:rsidRPr="00E232BB" w:rsidRDefault="00653606" w:rsidP="00652CFD">
            <w:pPr>
              <w:spacing w:before="0" w:after="0" w:line="276" w:lineRule="auto"/>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14:paraId="23BD13E6" w14:textId="77777777" w:rsidR="00653606" w:rsidRPr="00E232BB" w:rsidRDefault="00653606" w:rsidP="00652CFD">
            <w:pPr>
              <w:spacing w:before="0" w:after="0" w:line="276" w:lineRule="auto"/>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14:paraId="27B121C4"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049A5D01" w14:textId="77777777" w:rsidTr="004B0BFC">
        <w:trPr>
          <w:gridAfter w:val="1"/>
          <w:wAfter w:w="45" w:type="pct"/>
        </w:trPr>
        <w:tc>
          <w:tcPr>
            <w:tcW w:w="742" w:type="pct"/>
            <w:gridSpan w:val="2"/>
            <w:shd w:val="clear" w:color="auto" w:fill="auto"/>
            <w:vAlign w:val="center"/>
          </w:tcPr>
          <w:p w14:paraId="4BE67A32"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63EAA056" w14:textId="77777777" w:rsidR="00653606" w:rsidRPr="00E232BB" w:rsidRDefault="00653606" w:rsidP="00652CFD">
            <w:pPr>
              <w:spacing w:before="0" w:after="0" w:line="276" w:lineRule="auto"/>
              <w:rPr>
                <w:sz w:val="20"/>
              </w:rPr>
            </w:pPr>
            <w:r w:rsidRPr="00A85A77">
              <w:rPr>
                <w:sz w:val="20"/>
              </w:rPr>
              <w:t>INN</w:t>
            </w:r>
          </w:p>
        </w:tc>
        <w:tc>
          <w:tcPr>
            <w:tcW w:w="201" w:type="pct"/>
            <w:gridSpan w:val="2"/>
            <w:shd w:val="clear" w:color="auto" w:fill="auto"/>
            <w:vAlign w:val="center"/>
          </w:tcPr>
          <w:p w14:paraId="3B15EAB8"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52DA68C3" w14:textId="77777777" w:rsidR="00653606" w:rsidRPr="00E232BB" w:rsidRDefault="00653606" w:rsidP="00652CFD">
            <w:pPr>
              <w:spacing w:before="0" w:after="0" w:line="276" w:lineRule="auto"/>
              <w:jc w:val="center"/>
              <w:rPr>
                <w:sz w:val="20"/>
              </w:rPr>
            </w:pPr>
            <w:r>
              <w:rPr>
                <w:sz w:val="20"/>
              </w:rPr>
              <w:t>T(10</w:t>
            </w:r>
            <w:r w:rsidRPr="00E232BB">
              <w:rPr>
                <w:sz w:val="20"/>
              </w:rPr>
              <w:t>)</w:t>
            </w:r>
          </w:p>
        </w:tc>
        <w:tc>
          <w:tcPr>
            <w:tcW w:w="1389" w:type="pct"/>
            <w:gridSpan w:val="2"/>
            <w:shd w:val="clear" w:color="auto" w:fill="auto"/>
            <w:vAlign w:val="center"/>
          </w:tcPr>
          <w:p w14:paraId="1FF1EB77" w14:textId="77777777" w:rsidR="00653606" w:rsidRPr="00E232BB" w:rsidRDefault="00653606" w:rsidP="00652CFD">
            <w:pPr>
              <w:spacing w:before="0" w:after="0" w:line="276" w:lineRule="auto"/>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14:paraId="1EE2F9EB"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675A5634" w14:textId="77777777" w:rsidTr="004B0BFC">
        <w:trPr>
          <w:gridAfter w:val="1"/>
          <w:wAfter w:w="45" w:type="pct"/>
        </w:trPr>
        <w:tc>
          <w:tcPr>
            <w:tcW w:w="742" w:type="pct"/>
            <w:gridSpan w:val="2"/>
            <w:shd w:val="clear" w:color="auto" w:fill="auto"/>
            <w:vAlign w:val="center"/>
          </w:tcPr>
          <w:p w14:paraId="30EE9E6B"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4D404B68" w14:textId="77777777" w:rsidR="00653606" w:rsidRPr="00E232BB" w:rsidRDefault="00653606" w:rsidP="00652CFD">
            <w:pPr>
              <w:spacing w:before="0" w:after="0" w:line="276" w:lineRule="auto"/>
              <w:rPr>
                <w:sz w:val="20"/>
              </w:rPr>
            </w:pPr>
            <w:r w:rsidRPr="00A85A77">
              <w:rPr>
                <w:sz w:val="20"/>
              </w:rPr>
              <w:t>KPP</w:t>
            </w:r>
          </w:p>
        </w:tc>
        <w:tc>
          <w:tcPr>
            <w:tcW w:w="201" w:type="pct"/>
            <w:gridSpan w:val="2"/>
            <w:shd w:val="clear" w:color="auto" w:fill="auto"/>
            <w:vAlign w:val="center"/>
          </w:tcPr>
          <w:p w14:paraId="3699BB22"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42ACE5D6" w14:textId="77777777" w:rsidR="00653606" w:rsidRPr="00E232BB" w:rsidRDefault="00653606" w:rsidP="00652CFD">
            <w:pPr>
              <w:spacing w:before="0" w:after="0" w:line="276" w:lineRule="auto"/>
              <w:jc w:val="center"/>
              <w:rPr>
                <w:sz w:val="20"/>
              </w:rPr>
            </w:pPr>
            <w:r>
              <w:rPr>
                <w:sz w:val="20"/>
              </w:rPr>
              <w:t>T(9</w:t>
            </w:r>
            <w:r w:rsidRPr="00E232BB">
              <w:rPr>
                <w:sz w:val="20"/>
              </w:rPr>
              <w:t>)</w:t>
            </w:r>
          </w:p>
        </w:tc>
        <w:tc>
          <w:tcPr>
            <w:tcW w:w="1389" w:type="pct"/>
            <w:gridSpan w:val="2"/>
            <w:shd w:val="clear" w:color="auto" w:fill="auto"/>
            <w:vAlign w:val="center"/>
          </w:tcPr>
          <w:p w14:paraId="7DFA1E73" w14:textId="77777777" w:rsidR="00653606" w:rsidRPr="00E232BB" w:rsidRDefault="00653606" w:rsidP="00652CFD">
            <w:pPr>
              <w:spacing w:before="0" w:after="0" w:line="276" w:lineRule="auto"/>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14:paraId="7F6F2E90"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4FF92664" w14:textId="77777777" w:rsidTr="004B0BFC">
        <w:trPr>
          <w:gridAfter w:val="1"/>
          <w:wAfter w:w="45" w:type="pct"/>
        </w:trPr>
        <w:tc>
          <w:tcPr>
            <w:tcW w:w="742" w:type="pct"/>
            <w:gridSpan w:val="2"/>
            <w:shd w:val="clear" w:color="auto" w:fill="auto"/>
            <w:vAlign w:val="center"/>
          </w:tcPr>
          <w:p w14:paraId="0FA9E787"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0423E955" w14:textId="77777777" w:rsidR="00653606" w:rsidRPr="00E232BB" w:rsidRDefault="00653606" w:rsidP="00652CFD">
            <w:pPr>
              <w:spacing w:before="0" w:after="0" w:line="276" w:lineRule="auto"/>
              <w:rPr>
                <w:sz w:val="20"/>
              </w:rPr>
            </w:pPr>
            <w:r w:rsidRPr="00A85A77">
              <w:rPr>
                <w:sz w:val="20"/>
              </w:rPr>
              <w:t>address</w:t>
            </w:r>
          </w:p>
        </w:tc>
        <w:tc>
          <w:tcPr>
            <w:tcW w:w="201" w:type="pct"/>
            <w:gridSpan w:val="2"/>
            <w:shd w:val="clear" w:color="auto" w:fill="auto"/>
            <w:vAlign w:val="center"/>
          </w:tcPr>
          <w:p w14:paraId="70BB19B3"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54D5CE3B" w14:textId="0FBA53BF" w:rsidR="00653606" w:rsidRPr="00E232BB" w:rsidRDefault="00653606"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389" w:type="pct"/>
            <w:gridSpan w:val="2"/>
            <w:shd w:val="clear" w:color="auto" w:fill="auto"/>
            <w:vAlign w:val="center"/>
          </w:tcPr>
          <w:p w14:paraId="29557DFC" w14:textId="77777777" w:rsidR="00653606" w:rsidRPr="00E232BB" w:rsidRDefault="00653606"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14:paraId="4FCEEA23"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002AE8" w:rsidRPr="001A4780" w14:paraId="2E6C9718" w14:textId="77777777" w:rsidTr="004B0BFC">
        <w:trPr>
          <w:gridAfter w:val="1"/>
          <w:wAfter w:w="45" w:type="pct"/>
        </w:trPr>
        <w:tc>
          <w:tcPr>
            <w:tcW w:w="4955" w:type="pct"/>
            <w:gridSpan w:val="12"/>
            <w:shd w:val="clear" w:color="auto" w:fill="auto"/>
            <w:vAlign w:val="center"/>
          </w:tcPr>
          <w:p w14:paraId="2442B6D4" w14:textId="77777777" w:rsidR="00002AE8" w:rsidRPr="003171B7" w:rsidRDefault="00002AE8" w:rsidP="00652CFD">
            <w:pPr>
              <w:spacing w:before="0" w:after="0" w:line="276" w:lineRule="auto"/>
              <w:jc w:val="center"/>
              <w:rPr>
                <w:b/>
                <w:sz w:val="20"/>
              </w:rPr>
            </w:pPr>
            <w:r>
              <w:rPr>
                <w:b/>
                <w:sz w:val="20"/>
              </w:rPr>
              <w:t>Ю</w:t>
            </w:r>
            <w:r w:rsidRPr="006D7888">
              <w:rPr>
                <w:b/>
                <w:sz w:val="20"/>
              </w:rPr>
              <w:t>ридическое лицо, осуществляющее закупки в соответствии со статьей 5 Федерального закона № 307-ФЗ</w:t>
            </w:r>
          </w:p>
        </w:tc>
      </w:tr>
      <w:tr w:rsidR="00002AE8" w:rsidRPr="001A4780" w14:paraId="70C6CF20" w14:textId="77777777" w:rsidTr="004B0BFC">
        <w:trPr>
          <w:gridAfter w:val="1"/>
          <w:wAfter w:w="45" w:type="pct"/>
        </w:trPr>
        <w:tc>
          <w:tcPr>
            <w:tcW w:w="742" w:type="pct"/>
            <w:gridSpan w:val="2"/>
            <w:shd w:val="clear" w:color="auto" w:fill="auto"/>
            <w:vAlign w:val="center"/>
          </w:tcPr>
          <w:p w14:paraId="16ED306A" w14:textId="77777777" w:rsidR="00002AE8" w:rsidRPr="003171B7" w:rsidRDefault="00002AE8" w:rsidP="00652CFD">
            <w:pPr>
              <w:spacing w:before="0" w:after="0" w:line="276" w:lineRule="auto"/>
              <w:rPr>
                <w:b/>
                <w:sz w:val="20"/>
              </w:rPr>
            </w:pPr>
            <w:r w:rsidRPr="006D7888">
              <w:rPr>
                <w:b/>
                <w:sz w:val="20"/>
              </w:rPr>
              <w:t>legalEntity307</w:t>
            </w:r>
          </w:p>
        </w:tc>
        <w:tc>
          <w:tcPr>
            <w:tcW w:w="728" w:type="pct"/>
            <w:gridSpan w:val="2"/>
            <w:shd w:val="clear" w:color="auto" w:fill="auto"/>
            <w:vAlign w:val="center"/>
          </w:tcPr>
          <w:p w14:paraId="24670AEE" w14:textId="77777777" w:rsidR="00002AE8" w:rsidRPr="008D100A" w:rsidRDefault="00002AE8" w:rsidP="00652CFD">
            <w:pPr>
              <w:spacing w:before="0" w:after="0" w:line="276" w:lineRule="auto"/>
              <w:rPr>
                <w:sz w:val="20"/>
              </w:rPr>
            </w:pPr>
          </w:p>
        </w:tc>
        <w:tc>
          <w:tcPr>
            <w:tcW w:w="201" w:type="pct"/>
            <w:gridSpan w:val="2"/>
            <w:shd w:val="clear" w:color="auto" w:fill="auto"/>
            <w:vAlign w:val="center"/>
          </w:tcPr>
          <w:p w14:paraId="201B1DAF" w14:textId="77777777" w:rsidR="00002AE8" w:rsidRPr="008D100A" w:rsidRDefault="00002AE8" w:rsidP="00652CFD">
            <w:pPr>
              <w:spacing w:before="0" w:after="0" w:line="276" w:lineRule="auto"/>
              <w:jc w:val="center"/>
              <w:rPr>
                <w:sz w:val="20"/>
              </w:rPr>
            </w:pPr>
          </w:p>
        </w:tc>
        <w:tc>
          <w:tcPr>
            <w:tcW w:w="509" w:type="pct"/>
            <w:gridSpan w:val="2"/>
            <w:shd w:val="clear" w:color="auto" w:fill="auto"/>
            <w:vAlign w:val="center"/>
          </w:tcPr>
          <w:p w14:paraId="4B4E9884" w14:textId="77777777" w:rsidR="00002AE8" w:rsidRPr="008D100A" w:rsidRDefault="00002AE8" w:rsidP="00652CFD">
            <w:pPr>
              <w:spacing w:before="0" w:after="0" w:line="276" w:lineRule="auto"/>
              <w:jc w:val="center"/>
              <w:rPr>
                <w:sz w:val="20"/>
              </w:rPr>
            </w:pPr>
          </w:p>
        </w:tc>
        <w:tc>
          <w:tcPr>
            <w:tcW w:w="1389" w:type="pct"/>
            <w:gridSpan w:val="2"/>
            <w:shd w:val="clear" w:color="auto" w:fill="auto"/>
            <w:vAlign w:val="center"/>
          </w:tcPr>
          <w:p w14:paraId="213DE6E8" w14:textId="77777777" w:rsidR="00002AE8" w:rsidRPr="008D100A" w:rsidRDefault="00002AE8" w:rsidP="00652CFD">
            <w:pPr>
              <w:spacing w:before="0" w:after="0" w:line="276" w:lineRule="auto"/>
              <w:rPr>
                <w:sz w:val="20"/>
              </w:rPr>
            </w:pPr>
          </w:p>
        </w:tc>
        <w:tc>
          <w:tcPr>
            <w:tcW w:w="1386" w:type="pct"/>
            <w:gridSpan w:val="2"/>
            <w:shd w:val="clear" w:color="auto" w:fill="auto"/>
            <w:vAlign w:val="center"/>
          </w:tcPr>
          <w:p w14:paraId="5ED01BC9" w14:textId="77777777" w:rsidR="00002AE8" w:rsidRPr="008D100A" w:rsidRDefault="00002AE8" w:rsidP="00652CFD">
            <w:pPr>
              <w:spacing w:before="0" w:after="0" w:line="276" w:lineRule="auto"/>
              <w:rPr>
                <w:sz w:val="20"/>
              </w:rPr>
            </w:pPr>
          </w:p>
        </w:tc>
      </w:tr>
      <w:tr w:rsidR="00002AE8" w:rsidRPr="001A4780" w14:paraId="55423EE6" w14:textId="77777777" w:rsidTr="004B0BFC">
        <w:trPr>
          <w:gridAfter w:val="1"/>
          <w:wAfter w:w="45" w:type="pct"/>
        </w:trPr>
        <w:tc>
          <w:tcPr>
            <w:tcW w:w="742" w:type="pct"/>
            <w:gridSpan w:val="2"/>
            <w:vMerge w:val="restart"/>
            <w:shd w:val="clear" w:color="auto" w:fill="auto"/>
            <w:vAlign w:val="center"/>
          </w:tcPr>
          <w:p w14:paraId="1604E80D" w14:textId="77777777" w:rsidR="00002AE8" w:rsidRPr="008D100A" w:rsidRDefault="00002AE8" w:rsidP="00652CFD">
            <w:pPr>
              <w:spacing w:before="0" w:after="0" w:line="276" w:lineRule="auto"/>
              <w:rPr>
                <w:sz w:val="20"/>
              </w:rPr>
            </w:pPr>
            <w:r>
              <w:rPr>
                <w:sz w:val="20"/>
              </w:rPr>
              <w:t>Допустимо указание только одного элемента</w:t>
            </w:r>
          </w:p>
        </w:tc>
        <w:tc>
          <w:tcPr>
            <w:tcW w:w="728" w:type="pct"/>
            <w:gridSpan w:val="2"/>
            <w:shd w:val="clear" w:color="auto" w:fill="auto"/>
            <w:vAlign w:val="center"/>
          </w:tcPr>
          <w:p w14:paraId="55470414" w14:textId="77777777" w:rsidR="00002AE8" w:rsidRPr="00F10512" w:rsidRDefault="00002AE8" w:rsidP="00652CFD">
            <w:pPr>
              <w:spacing w:before="0" w:after="0" w:line="276" w:lineRule="auto"/>
              <w:rPr>
                <w:sz w:val="20"/>
              </w:rPr>
            </w:pPr>
            <w:r w:rsidRPr="00E61361">
              <w:rPr>
                <w:sz w:val="20"/>
              </w:rPr>
              <w:t>organization</w:t>
            </w:r>
          </w:p>
        </w:tc>
        <w:tc>
          <w:tcPr>
            <w:tcW w:w="201" w:type="pct"/>
            <w:gridSpan w:val="2"/>
            <w:shd w:val="clear" w:color="auto" w:fill="auto"/>
            <w:vAlign w:val="center"/>
          </w:tcPr>
          <w:p w14:paraId="20744670" w14:textId="77777777" w:rsidR="00002AE8" w:rsidRPr="00F10512" w:rsidRDefault="00002AE8" w:rsidP="00652CFD">
            <w:pPr>
              <w:spacing w:before="0" w:after="0" w:line="276" w:lineRule="auto"/>
              <w:jc w:val="center"/>
              <w:rPr>
                <w:sz w:val="20"/>
              </w:rPr>
            </w:pPr>
            <w:r>
              <w:rPr>
                <w:sz w:val="20"/>
              </w:rPr>
              <w:t>О</w:t>
            </w:r>
          </w:p>
        </w:tc>
        <w:tc>
          <w:tcPr>
            <w:tcW w:w="509" w:type="pct"/>
            <w:gridSpan w:val="2"/>
            <w:shd w:val="clear" w:color="auto" w:fill="auto"/>
            <w:vAlign w:val="center"/>
          </w:tcPr>
          <w:p w14:paraId="27BF01FE" w14:textId="77777777" w:rsidR="00002AE8" w:rsidRPr="00F10512" w:rsidRDefault="00002AE8" w:rsidP="00652CFD">
            <w:pPr>
              <w:spacing w:before="0" w:after="0" w:line="276" w:lineRule="auto"/>
              <w:jc w:val="center"/>
              <w:rPr>
                <w:sz w:val="20"/>
              </w:rPr>
            </w:pPr>
            <w:r w:rsidRPr="00F10512">
              <w:rPr>
                <w:sz w:val="20"/>
              </w:rPr>
              <w:t>S</w:t>
            </w:r>
          </w:p>
        </w:tc>
        <w:tc>
          <w:tcPr>
            <w:tcW w:w="1389" w:type="pct"/>
            <w:gridSpan w:val="2"/>
            <w:shd w:val="clear" w:color="auto" w:fill="auto"/>
            <w:vAlign w:val="center"/>
          </w:tcPr>
          <w:p w14:paraId="65BC35CD" w14:textId="77777777" w:rsidR="00002AE8" w:rsidRPr="00F10512" w:rsidRDefault="00002AE8" w:rsidP="00652CFD">
            <w:pPr>
              <w:spacing w:before="0" w:after="0" w:line="276" w:lineRule="auto"/>
              <w:rPr>
                <w:sz w:val="20"/>
              </w:rPr>
            </w:pPr>
            <w:r w:rsidRPr="00002AE8">
              <w:rPr>
                <w:sz w:val="20"/>
              </w:rPr>
              <w:t>Организация  юридического лица, осуществляющего закупки в соответствии со статьей 5 Федерального закона № 307-ФЗ</w:t>
            </w:r>
          </w:p>
        </w:tc>
        <w:tc>
          <w:tcPr>
            <w:tcW w:w="1386" w:type="pct"/>
            <w:gridSpan w:val="2"/>
            <w:shd w:val="clear" w:color="auto" w:fill="auto"/>
            <w:vAlign w:val="center"/>
          </w:tcPr>
          <w:p w14:paraId="0068F316" w14:textId="77777777" w:rsidR="00002AE8" w:rsidRPr="00F10512" w:rsidRDefault="00002AE8" w:rsidP="00652CFD">
            <w:pPr>
              <w:spacing w:before="0" w:after="0" w:line="276" w:lineRule="auto"/>
              <w:rPr>
                <w:sz w:val="20"/>
              </w:rPr>
            </w:pPr>
          </w:p>
        </w:tc>
      </w:tr>
      <w:tr w:rsidR="00002AE8" w:rsidRPr="001A4780" w14:paraId="32CFCA0B" w14:textId="77777777" w:rsidTr="004B0BFC">
        <w:trPr>
          <w:gridAfter w:val="1"/>
          <w:wAfter w:w="45" w:type="pct"/>
        </w:trPr>
        <w:tc>
          <w:tcPr>
            <w:tcW w:w="742" w:type="pct"/>
            <w:gridSpan w:val="2"/>
            <w:vMerge/>
            <w:shd w:val="clear" w:color="auto" w:fill="auto"/>
            <w:vAlign w:val="center"/>
          </w:tcPr>
          <w:p w14:paraId="6973E854" w14:textId="77777777" w:rsidR="00002AE8" w:rsidRPr="008D100A" w:rsidRDefault="00002AE8" w:rsidP="00652CFD">
            <w:pPr>
              <w:spacing w:before="0" w:after="0" w:line="276" w:lineRule="auto"/>
              <w:rPr>
                <w:sz w:val="20"/>
              </w:rPr>
            </w:pPr>
          </w:p>
        </w:tc>
        <w:tc>
          <w:tcPr>
            <w:tcW w:w="728" w:type="pct"/>
            <w:gridSpan w:val="2"/>
            <w:shd w:val="clear" w:color="auto" w:fill="auto"/>
            <w:vAlign w:val="center"/>
          </w:tcPr>
          <w:p w14:paraId="1EA4C086" w14:textId="77777777" w:rsidR="00002AE8" w:rsidRPr="00F10512" w:rsidRDefault="00002AE8" w:rsidP="00652CFD">
            <w:pPr>
              <w:spacing w:before="0" w:after="0" w:line="276" w:lineRule="auto"/>
              <w:rPr>
                <w:sz w:val="20"/>
              </w:rPr>
            </w:pPr>
            <w:r w:rsidRPr="00E61361">
              <w:rPr>
                <w:sz w:val="20"/>
              </w:rPr>
              <w:t>organization</w:t>
            </w:r>
            <w:r>
              <w:rPr>
                <w:sz w:val="20"/>
                <w:lang w:val="en-US"/>
              </w:rPr>
              <w:t>New</w:t>
            </w:r>
          </w:p>
        </w:tc>
        <w:tc>
          <w:tcPr>
            <w:tcW w:w="201" w:type="pct"/>
            <w:gridSpan w:val="2"/>
            <w:shd w:val="clear" w:color="auto" w:fill="auto"/>
            <w:vAlign w:val="center"/>
          </w:tcPr>
          <w:p w14:paraId="317A9EA3" w14:textId="77777777" w:rsidR="00002AE8" w:rsidRPr="00F10512" w:rsidRDefault="00002AE8" w:rsidP="00652CFD">
            <w:pPr>
              <w:spacing w:before="0" w:after="0" w:line="276" w:lineRule="auto"/>
              <w:jc w:val="center"/>
              <w:rPr>
                <w:sz w:val="20"/>
              </w:rPr>
            </w:pPr>
            <w:r w:rsidRPr="00E232BB">
              <w:rPr>
                <w:sz w:val="20"/>
              </w:rPr>
              <w:t>O</w:t>
            </w:r>
          </w:p>
        </w:tc>
        <w:tc>
          <w:tcPr>
            <w:tcW w:w="509" w:type="pct"/>
            <w:gridSpan w:val="2"/>
            <w:shd w:val="clear" w:color="auto" w:fill="auto"/>
            <w:vAlign w:val="center"/>
          </w:tcPr>
          <w:p w14:paraId="48249168" w14:textId="77777777" w:rsidR="00002AE8" w:rsidRPr="00F10512" w:rsidRDefault="00002AE8" w:rsidP="00652CFD">
            <w:pPr>
              <w:spacing w:before="0" w:after="0" w:line="276" w:lineRule="auto"/>
              <w:jc w:val="center"/>
              <w:rPr>
                <w:sz w:val="20"/>
              </w:rPr>
            </w:pPr>
            <w:r w:rsidRPr="00F10512">
              <w:rPr>
                <w:sz w:val="20"/>
              </w:rPr>
              <w:t>S</w:t>
            </w:r>
          </w:p>
        </w:tc>
        <w:tc>
          <w:tcPr>
            <w:tcW w:w="1389" w:type="pct"/>
            <w:gridSpan w:val="2"/>
            <w:shd w:val="clear" w:color="auto" w:fill="auto"/>
            <w:vAlign w:val="center"/>
          </w:tcPr>
          <w:p w14:paraId="3DEB137B" w14:textId="77777777" w:rsidR="00002AE8" w:rsidRDefault="00002AE8" w:rsidP="00652CFD">
            <w:pPr>
              <w:spacing w:before="0" w:after="0" w:line="276" w:lineRule="auto"/>
              <w:rPr>
                <w:sz w:val="20"/>
              </w:rPr>
            </w:pPr>
            <w:r w:rsidRPr="00002AE8">
              <w:rPr>
                <w:sz w:val="20"/>
              </w:rPr>
              <w:t>Реквизиты  юридического лица, юридического лица, осуществляющего закупки в соответствии со статьей 5 Федерального закона № 307-ФЗ (согласно ПП РФ №1148 )</w:t>
            </w:r>
          </w:p>
          <w:p w14:paraId="7E572135" w14:textId="77777777" w:rsidR="00002AE8" w:rsidRPr="00F10512" w:rsidRDefault="00002AE8"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14:paraId="6FA1F20D" w14:textId="77777777" w:rsidR="00002AE8" w:rsidRPr="00F10512" w:rsidRDefault="00002AE8" w:rsidP="00652CFD">
            <w:pPr>
              <w:spacing w:before="0" w:after="0" w:line="276" w:lineRule="auto"/>
              <w:rPr>
                <w:sz w:val="20"/>
              </w:rPr>
            </w:pPr>
          </w:p>
        </w:tc>
      </w:tr>
      <w:tr w:rsidR="00002AE8" w:rsidRPr="001A4780" w14:paraId="2D50F762" w14:textId="77777777" w:rsidTr="004B0BFC">
        <w:trPr>
          <w:gridAfter w:val="1"/>
          <w:wAfter w:w="45" w:type="pct"/>
        </w:trPr>
        <w:tc>
          <w:tcPr>
            <w:tcW w:w="742" w:type="pct"/>
            <w:gridSpan w:val="2"/>
            <w:shd w:val="clear" w:color="auto" w:fill="auto"/>
            <w:vAlign w:val="center"/>
          </w:tcPr>
          <w:p w14:paraId="6886E26F" w14:textId="77777777" w:rsidR="00002AE8" w:rsidRPr="008D100A" w:rsidRDefault="00002AE8" w:rsidP="00652CFD">
            <w:pPr>
              <w:spacing w:before="0" w:after="0" w:line="276" w:lineRule="auto"/>
              <w:rPr>
                <w:sz w:val="20"/>
              </w:rPr>
            </w:pPr>
          </w:p>
        </w:tc>
        <w:tc>
          <w:tcPr>
            <w:tcW w:w="728" w:type="pct"/>
            <w:gridSpan w:val="2"/>
            <w:shd w:val="clear" w:color="auto" w:fill="auto"/>
            <w:vAlign w:val="center"/>
          </w:tcPr>
          <w:p w14:paraId="19A99F62" w14:textId="77777777" w:rsidR="00002AE8" w:rsidRPr="00F10512" w:rsidRDefault="00002AE8" w:rsidP="00652CFD">
            <w:pPr>
              <w:spacing w:before="0" w:after="0" w:line="276" w:lineRule="auto"/>
              <w:rPr>
                <w:sz w:val="20"/>
              </w:rPr>
            </w:pPr>
            <w:r w:rsidRPr="00E61361">
              <w:rPr>
                <w:sz w:val="20"/>
              </w:rPr>
              <w:t>info</w:t>
            </w:r>
          </w:p>
        </w:tc>
        <w:tc>
          <w:tcPr>
            <w:tcW w:w="201" w:type="pct"/>
            <w:gridSpan w:val="2"/>
            <w:shd w:val="clear" w:color="auto" w:fill="auto"/>
            <w:vAlign w:val="center"/>
          </w:tcPr>
          <w:p w14:paraId="1B542B06" w14:textId="77777777" w:rsidR="00002AE8" w:rsidRPr="00F10512" w:rsidRDefault="00002AE8" w:rsidP="00652CFD">
            <w:pPr>
              <w:spacing w:before="0" w:after="0" w:line="276" w:lineRule="auto"/>
              <w:jc w:val="center"/>
              <w:rPr>
                <w:sz w:val="20"/>
              </w:rPr>
            </w:pPr>
            <w:r w:rsidRPr="00F10512">
              <w:rPr>
                <w:sz w:val="20"/>
              </w:rPr>
              <w:t>Н</w:t>
            </w:r>
          </w:p>
        </w:tc>
        <w:tc>
          <w:tcPr>
            <w:tcW w:w="509" w:type="pct"/>
            <w:gridSpan w:val="2"/>
            <w:shd w:val="clear" w:color="auto" w:fill="auto"/>
            <w:vAlign w:val="center"/>
          </w:tcPr>
          <w:p w14:paraId="07035668" w14:textId="77777777" w:rsidR="00002AE8" w:rsidRPr="00F10512" w:rsidRDefault="00002AE8" w:rsidP="00652CFD">
            <w:pPr>
              <w:spacing w:before="0" w:after="0" w:line="276" w:lineRule="auto"/>
              <w:jc w:val="center"/>
              <w:rPr>
                <w:sz w:val="20"/>
              </w:rPr>
            </w:pPr>
            <w:r>
              <w:rPr>
                <w:sz w:val="20"/>
              </w:rPr>
              <w:t>T(1-1000</w:t>
            </w:r>
            <w:r w:rsidRPr="00F10512">
              <w:rPr>
                <w:sz w:val="20"/>
              </w:rPr>
              <w:t>)</w:t>
            </w:r>
          </w:p>
        </w:tc>
        <w:tc>
          <w:tcPr>
            <w:tcW w:w="1389" w:type="pct"/>
            <w:gridSpan w:val="2"/>
            <w:shd w:val="clear" w:color="auto" w:fill="auto"/>
            <w:vAlign w:val="center"/>
          </w:tcPr>
          <w:p w14:paraId="2616835D" w14:textId="77777777" w:rsidR="00002AE8" w:rsidRPr="00F10512" w:rsidRDefault="00002AE8" w:rsidP="00652CFD">
            <w:pPr>
              <w:spacing w:before="0" w:after="0" w:line="276" w:lineRule="auto"/>
              <w:rPr>
                <w:sz w:val="20"/>
              </w:rPr>
            </w:pPr>
            <w:r w:rsidRPr="00F10512">
              <w:rPr>
                <w:sz w:val="20"/>
              </w:rPr>
              <w:t xml:space="preserve">Информация о </w:t>
            </w:r>
            <w:r>
              <w:rPr>
                <w:sz w:val="20"/>
              </w:rPr>
              <w:t>контрактном управляющем</w:t>
            </w:r>
          </w:p>
        </w:tc>
        <w:tc>
          <w:tcPr>
            <w:tcW w:w="1386" w:type="pct"/>
            <w:gridSpan w:val="2"/>
            <w:shd w:val="clear" w:color="auto" w:fill="auto"/>
            <w:vAlign w:val="center"/>
          </w:tcPr>
          <w:p w14:paraId="48BA4760" w14:textId="77777777" w:rsidR="00002AE8" w:rsidRPr="00F10512" w:rsidRDefault="00002AE8" w:rsidP="00652CFD">
            <w:pPr>
              <w:spacing w:before="0" w:after="0" w:line="276" w:lineRule="auto"/>
              <w:rPr>
                <w:sz w:val="20"/>
              </w:rPr>
            </w:pPr>
          </w:p>
        </w:tc>
      </w:tr>
      <w:tr w:rsidR="00FF40F3" w:rsidRPr="00002AE8" w14:paraId="29B88A65" w14:textId="77777777" w:rsidTr="004B0BFC">
        <w:trPr>
          <w:gridAfter w:val="1"/>
          <w:wAfter w:w="45" w:type="pct"/>
        </w:trPr>
        <w:tc>
          <w:tcPr>
            <w:tcW w:w="4955" w:type="pct"/>
            <w:gridSpan w:val="12"/>
            <w:shd w:val="clear" w:color="auto" w:fill="auto"/>
          </w:tcPr>
          <w:p w14:paraId="162F2559" w14:textId="77777777" w:rsidR="00FF40F3" w:rsidRPr="00002AE8" w:rsidRDefault="00002AE8" w:rsidP="00652CFD">
            <w:pPr>
              <w:spacing w:before="0" w:after="0" w:line="276" w:lineRule="auto"/>
              <w:jc w:val="center"/>
              <w:rPr>
                <w:b/>
                <w:sz w:val="20"/>
              </w:rPr>
            </w:pPr>
            <w:r w:rsidRPr="00002AE8">
              <w:rPr>
                <w:b/>
                <w:sz w:val="20"/>
              </w:rPr>
              <w:t>Организация  юридического лица, осуществляющего закупки в соответствии со статьей 5 Федерального закона № 307-ФЗ</w:t>
            </w:r>
          </w:p>
        </w:tc>
      </w:tr>
      <w:tr w:rsidR="00FF40F3" w:rsidRPr="00002AE8" w14:paraId="3F3A6122" w14:textId="77777777" w:rsidTr="004B0BFC">
        <w:trPr>
          <w:gridAfter w:val="1"/>
          <w:wAfter w:w="45" w:type="pct"/>
        </w:trPr>
        <w:tc>
          <w:tcPr>
            <w:tcW w:w="742" w:type="pct"/>
            <w:gridSpan w:val="2"/>
            <w:shd w:val="clear" w:color="auto" w:fill="auto"/>
          </w:tcPr>
          <w:p w14:paraId="27A20DF9" w14:textId="77777777" w:rsidR="00FF40F3" w:rsidRPr="00002AE8" w:rsidRDefault="00002AE8" w:rsidP="00652CFD">
            <w:pPr>
              <w:spacing w:before="0" w:after="0" w:line="276" w:lineRule="auto"/>
              <w:rPr>
                <w:b/>
                <w:sz w:val="20"/>
              </w:rPr>
            </w:pPr>
            <w:r w:rsidRPr="00002AE8">
              <w:rPr>
                <w:b/>
                <w:sz w:val="20"/>
              </w:rPr>
              <w:t>organization</w:t>
            </w:r>
          </w:p>
        </w:tc>
        <w:tc>
          <w:tcPr>
            <w:tcW w:w="728" w:type="pct"/>
            <w:gridSpan w:val="2"/>
            <w:shd w:val="clear" w:color="auto" w:fill="auto"/>
          </w:tcPr>
          <w:p w14:paraId="0EFED5AA" w14:textId="77777777" w:rsidR="00FF40F3" w:rsidRPr="00002AE8" w:rsidRDefault="00FF40F3" w:rsidP="00652CFD">
            <w:pPr>
              <w:spacing w:before="0" w:after="0" w:line="276" w:lineRule="auto"/>
              <w:rPr>
                <w:b/>
                <w:sz w:val="20"/>
              </w:rPr>
            </w:pPr>
          </w:p>
        </w:tc>
        <w:tc>
          <w:tcPr>
            <w:tcW w:w="201" w:type="pct"/>
            <w:gridSpan w:val="2"/>
            <w:shd w:val="clear" w:color="auto" w:fill="auto"/>
          </w:tcPr>
          <w:p w14:paraId="615783D1" w14:textId="77777777" w:rsidR="00FF40F3" w:rsidRPr="00002AE8" w:rsidRDefault="00FF40F3" w:rsidP="00652CFD">
            <w:pPr>
              <w:spacing w:before="0" w:after="0" w:line="276" w:lineRule="auto"/>
              <w:jc w:val="center"/>
              <w:rPr>
                <w:b/>
                <w:sz w:val="20"/>
              </w:rPr>
            </w:pPr>
          </w:p>
        </w:tc>
        <w:tc>
          <w:tcPr>
            <w:tcW w:w="509" w:type="pct"/>
            <w:gridSpan w:val="2"/>
            <w:shd w:val="clear" w:color="auto" w:fill="auto"/>
          </w:tcPr>
          <w:p w14:paraId="7568D771" w14:textId="77777777" w:rsidR="00FF40F3" w:rsidRPr="00002AE8" w:rsidRDefault="00FF40F3" w:rsidP="00652CFD">
            <w:pPr>
              <w:spacing w:before="0" w:after="0" w:line="276" w:lineRule="auto"/>
              <w:jc w:val="center"/>
              <w:rPr>
                <w:b/>
                <w:sz w:val="20"/>
              </w:rPr>
            </w:pPr>
          </w:p>
        </w:tc>
        <w:tc>
          <w:tcPr>
            <w:tcW w:w="1389" w:type="pct"/>
            <w:gridSpan w:val="2"/>
            <w:shd w:val="clear" w:color="auto" w:fill="auto"/>
          </w:tcPr>
          <w:p w14:paraId="521E072E" w14:textId="77777777" w:rsidR="00FF40F3" w:rsidRPr="00002AE8" w:rsidRDefault="00FF40F3" w:rsidP="00652CFD">
            <w:pPr>
              <w:spacing w:before="0" w:after="0" w:line="276" w:lineRule="auto"/>
              <w:rPr>
                <w:b/>
                <w:sz w:val="20"/>
              </w:rPr>
            </w:pPr>
          </w:p>
        </w:tc>
        <w:tc>
          <w:tcPr>
            <w:tcW w:w="1386" w:type="pct"/>
            <w:gridSpan w:val="2"/>
            <w:shd w:val="clear" w:color="auto" w:fill="auto"/>
          </w:tcPr>
          <w:p w14:paraId="650656BC" w14:textId="77777777" w:rsidR="00FF40F3" w:rsidRPr="00002AE8" w:rsidRDefault="00FF40F3" w:rsidP="00652CFD">
            <w:pPr>
              <w:spacing w:before="0" w:after="0" w:line="276" w:lineRule="auto"/>
              <w:rPr>
                <w:b/>
                <w:sz w:val="20"/>
              </w:rPr>
            </w:pPr>
          </w:p>
        </w:tc>
      </w:tr>
      <w:tr w:rsidR="00FF40F3" w:rsidRPr="001A4780" w14:paraId="29F0FA85" w14:textId="77777777" w:rsidTr="004B0BFC">
        <w:trPr>
          <w:gridAfter w:val="1"/>
          <w:wAfter w:w="45" w:type="pct"/>
        </w:trPr>
        <w:tc>
          <w:tcPr>
            <w:tcW w:w="742" w:type="pct"/>
            <w:gridSpan w:val="2"/>
            <w:shd w:val="clear" w:color="auto" w:fill="auto"/>
          </w:tcPr>
          <w:p w14:paraId="3DAD3257" w14:textId="77777777" w:rsidR="00FF40F3" w:rsidRPr="00E232BB" w:rsidRDefault="00FF40F3" w:rsidP="00652CFD">
            <w:pPr>
              <w:spacing w:before="0" w:after="0" w:line="276" w:lineRule="auto"/>
              <w:rPr>
                <w:sz w:val="20"/>
              </w:rPr>
            </w:pPr>
          </w:p>
        </w:tc>
        <w:tc>
          <w:tcPr>
            <w:tcW w:w="728" w:type="pct"/>
            <w:gridSpan w:val="2"/>
            <w:shd w:val="clear" w:color="auto" w:fill="auto"/>
          </w:tcPr>
          <w:p w14:paraId="3870F70B" w14:textId="77777777" w:rsidR="00FF40F3" w:rsidRPr="00E232BB" w:rsidRDefault="00FF40F3" w:rsidP="00652CFD">
            <w:pPr>
              <w:spacing w:before="0" w:after="0" w:line="276" w:lineRule="auto"/>
              <w:rPr>
                <w:sz w:val="20"/>
              </w:rPr>
            </w:pPr>
            <w:r w:rsidRPr="00E232BB">
              <w:rPr>
                <w:sz w:val="20"/>
              </w:rPr>
              <w:t>regNum</w:t>
            </w:r>
          </w:p>
        </w:tc>
        <w:tc>
          <w:tcPr>
            <w:tcW w:w="201" w:type="pct"/>
            <w:gridSpan w:val="2"/>
            <w:shd w:val="clear" w:color="auto" w:fill="auto"/>
          </w:tcPr>
          <w:p w14:paraId="60C226C1" w14:textId="77777777" w:rsidR="00FF40F3" w:rsidRPr="00E232BB" w:rsidRDefault="00FF40F3" w:rsidP="00652CFD">
            <w:pPr>
              <w:spacing w:before="0" w:after="0" w:line="276" w:lineRule="auto"/>
              <w:jc w:val="center"/>
              <w:rPr>
                <w:sz w:val="20"/>
              </w:rPr>
            </w:pPr>
            <w:r w:rsidRPr="00E232BB">
              <w:rPr>
                <w:sz w:val="20"/>
              </w:rPr>
              <w:t>O</w:t>
            </w:r>
          </w:p>
        </w:tc>
        <w:tc>
          <w:tcPr>
            <w:tcW w:w="509" w:type="pct"/>
            <w:gridSpan w:val="2"/>
            <w:shd w:val="clear" w:color="auto" w:fill="auto"/>
          </w:tcPr>
          <w:p w14:paraId="13559814" w14:textId="77777777" w:rsidR="00FF40F3" w:rsidRPr="00E232BB" w:rsidRDefault="00FF40F3" w:rsidP="00652CFD">
            <w:pPr>
              <w:spacing w:before="0" w:after="0" w:line="276" w:lineRule="auto"/>
              <w:jc w:val="center"/>
              <w:rPr>
                <w:sz w:val="20"/>
              </w:rPr>
            </w:pPr>
            <w:r w:rsidRPr="00E232BB">
              <w:rPr>
                <w:sz w:val="20"/>
              </w:rPr>
              <w:t>T</w:t>
            </w:r>
          </w:p>
        </w:tc>
        <w:tc>
          <w:tcPr>
            <w:tcW w:w="1389" w:type="pct"/>
            <w:gridSpan w:val="2"/>
            <w:shd w:val="clear" w:color="auto" w:fill="auto"/>
          </w:tcPr>
          <w:p w14:paraId="55B7E233" w14:textId="77777777" w:rsidR="00FF40F3" w:rsidRPr="00E232BB" w:rsidRDefault="009E18D3" w:rsidP="00652CFD">
            <w:pPr>
              <w:spacing w:before="0" w:after="0" w:line="276" w:lineRule="auto"/>
              <w:rPr>
                <w:sz w:val="20"/>
              </w:rPr>
            </w:pPr>
            <w:r>
              <w:rPr>
                <w:sz w:val="20"/>
              </w:rPr>
              <w:t>Код по СПЗ</w:t>
            </w:r>
          </w:p>
        </w:tc>
        <w:tc>
          <w:tcPr>
            <w:tcW w:w="1386" w:type="pct"/>
            <w:gridSpan w:val="2"/>
            <w:shd w:val="clear" w:color="auto" w:fill="auto"/>
          </w:tcPr>
          <w:p w14:paraId="0A6D9B71" w14:textId="77777777" w:rsidR="00FF40F3" w:rsidRPr="00E232BB" w:rsidRDefault="00FF40F3" w:rsidP="00652CFD">
            <w:pPr>
              <w:spacing w:before="0" w:after="0" w:line="276" w:lineRule="auto"/>
              <w:rPr>
                <w:sz w:val="20"/>
              </w:rPr>
            </w:pPr>
            <w:r w:rsidRPr="00E232BB">
              <w:rPr>
                <w:sz w:val="20"/>
              </w:rPr>
              <w:t>Шаблон значения: \d{1,11}</w:t>
            </w:r>
          </w:p>
        </w:tc>
      </w:tr>
      <w:tr w:rsidR="00FF40F3" w:rsidRPr="001A4780" w14:paraId="56D74A11" w14:textId="77777777" w:rsidTr="004B0BFC">
        <w:trPr>
          <w:gridAfter w:val="1"/>
          <w:wAfter w:w="45" w:type="pct"/>
        </w:trPr>
        <w:tc>
          <w:tcPr>
            <w:tcW w:w="742" w:type="pct"/>
            <w:gridSpan w:val="2"/>
            <w:shd w:val="clear" w:color="auto" w:fill="auto"/>
          </w:tcPr>
          <w:p w14:paraId="1CC78A33" w14:textId="77777777" w:rsidR="00FF40F3" w:rsidRPr="00E232BB" w:rsidRDefault="00FF40F3" w:rsidP="00652CFD">
            <w:pPr>
              <w:spacing w:before="0" w:after="0" w:line="276" w:lineRule="auto"/>
              <w:rPr>
                <w:sz w:val="20"/>
              </w:rPr>
            </w:pPr>
          </w:p>
        </w:tc>
        <w:tc>
          <w:tcPr>
            <w:tcW w:w="728" w:type="pct"/>
            <w:gridSpan w:val="2"/>
            <w:shd w:val="clear" w:color="auto" w:fill="auto"/>
          </w:tcPr>
          <w:p w14:paraId="2E0D7DC0" w14:textId="77777777" w:rsidR="00FF40F3" w:rsidRDefault="00FF40F3" w:rsidP="00652CFD">
            <w:pPr>
              <w:spacing w:before="0" w:after="0" w:line="276" w:lineRule="auto"/>
              <w:rPr>
                <w:sz w:val="20"/>
                <w:lang w:eastAsia="en-US"/>
              </w:rPr>
            </w:pPr>
            <w:r>
              <w:rPr>
                <w:sz w:val="20"/>
                <w:lang w:eastAsia="en-US"/>
              </w:rPr>
              <w:t>consRegistryNum</w:t>
            </w:r>
          </w:p>
        </w:tc>
        <w:tc>
          <w:tcPr>
            <w:tcW w:w="201" w:type="pct"/>
            <w:gridSpan w:val="2"/>
            <w:shd w:val="clear" w:color="auto" w:fill="auto"/>
          </w:tcPr>
          <w:p w14:paraId="569E0391" w14:textId="77777777" w:rsidR="00FF40F3" w:rsidRDefault="00FF40F3" w:rsidP="00652CFD">
            <w:pPr>
              <w:spacing w:before="0" w:after="0" w:line="276" w:lineRule="auto"/>
              <w:jc w:val="center"/>
              <w:rPr>
                <w:sz w:val="20"/>
                <w:lang w:eastAsia="en-US"/>
              </w:rPr>
            </w:pPr>
            <w:r>
              <w:rPr>
                <w:sz w:val="20"/>
                <w:lang w:eastAsia="en-US"/>
              </w:rPr>
              <w:t>Н</w:t>
            </w:r>
          </w:p>
        </w:tc>
        <w:tc>
          <w:tcPr>
            <w:tcW w:w="509" w:type="pct"/>
            <w:gridSpan w:val="2"/>
            <w:shd w:val="clear" w:color="auto" w:fill="auto"/>
          </w:tcPr>
          <w:p w14:paraId="06FBC332" w14:textId="77777777" w:rsidR="00FF40F3" w:rsidRDefault="00FF40F3" w:rsidP="00652CFD">
            <w:pPr>
              <w:spacing w:before="0" w:after="0" w:line="276" w:lineRule="auto"/>
              <w:jc w:val="center"/>
              <w:rPr>
                <w:sz w:val="20"/>
                <w:lang w:eastAsia="en-US"/>
              </w:rPr>
            </w:pPr>
            <w:r>
              <w:rPr>
                <w:sz w:val="20"/>
                <w:lang w:eastAsia="en-US"/>
              </w:rPr>
              <w:t>T</w:t>
            </w:r>
            <w:r w:rsidR="00310C2B">
              <w:rPr>
                <w:sz w:val="20"/>
                <w:lang w:eastAsia="en-US"/>
              </w:rPr>
              <w:t>(8)</w:t>
            </w:r>
          </w:p>
        </w:tc>
        <w:tc>
          <w:tcPr>
            <w:tcW w:w="1389" w:type="pct"/>
            <w:gridSpan w:val="2"/>
            <w:shd w:val="clear" w:color="auto" w:fill="auto"/>
          </w:tcPr>
          <w:p w14:paraId="037C0FC3" w14:textId="77777777" w:rsidR="00FF40F3" w:rsidRDefault="00FF40F3" w:rsidP="00652CFD">
            <w:pPr>
              <w:spacing w:before="0" w:after="0" w:line="276" w:lineRule="auto"/>
              <w:rPr>
                <w:sz w:val="20"/>
                <w:lang w:eastAsia="en-US"/>
              </w:rPr>
            </w:pPr>
            <w:r>
              <w:rPr>
                <w:sz w:val="20"/>
                <w:lang w:eastAsia="en-US"/>
              </w:rPr>
              <w:t>Код по Сводному Реестру</w:t>
            </w:r>
          </w:p>
        </w:tc>
        <w:tc>
          <w:tcPr>
            <w:tcW w:w="1386" w:type="pct"/>
            <w:gridSpan w:val="2"/>
            <w:shd w:val="clear" w:color="auto" w:fill="auto"/>
          </w:tcPr>
          <w:p w14:paraId="497560F7" w14:textId="77777777" w:rsidR="00FF40F3" w:rsidRDefault="00FF40F3" w:rsidP="00652CFD">
            <w:pPr>
              <w:spacing w:before="0" w:after="0" w:line="276" w:lineRule="auto"/>
              <w:rPr>
                <w:sz w:val="20"/>
                <w:lang w:eastAsia="en-US"/>
              </w:rPr>
            </w:pPr>
            <w:r>
              <w:rPr>
                <w:sz w:val="20"/>
                <w:lang w:eastAsia="en-US"/>
              </w:rPr>
              <w:t>Поле добавлено на развитие.</w:t>
            </w:r>
          </w:p>
          <w:p w14:paraId="3715B541" w14:textId="77777777" w:rsidR="00FF40F3" w:rsidRDefault="00FF40F3" w:rsidP="00652CFD">
            <w:pPr>
              <w:spacing w:before="0" w:after="0" w:line="276" w:lineRule="auto"/>
              <w:rPr>
                <w:sz w:val="20"/>
                <w:lang w:eastAsia="en-US"/>
              </w:rPr>
            </w:pPr>
            <w:r>
              <w:rPr>
                <w:sz w:val="20"/>
                <w:lang w:eastAsia="en-US"/>
              </w:rPr>
              <w:t>Не используется в текущих процедурах приема (передачи) документов.</w:t>
            </w:r>
          </w:p>
        </w:tc>
      </w:tr>
      <w:tr w:rsidR="00FF40F3" w:rsidRPr="001A4780" w14:paraId="702489AF" w14:textId="77777777" w:rsidTr="004B0BFC">
        <w:trPr>
          <w:gridAfter w:val="1"/>
          <w:wAfter w:w="45" w:type="pct"/>
        </w:trPr>
        <w:tc>
          <w:tcPr>
            <w:tcW w:w="742" w:type="pct"/>
            <w:gridSpan w:val="2"/>
            <w:shd w:val="clear" w:color="auto" w:fill="auto"/>
          </w:tcPr>
          <w:p w14:paraId="1C4144A5" w14:textId="77777777" w:rsidR="00FF40F3" w:rsidRPr="00E232BB" w:rsidRDefault="00FF40F3" w:rsidP="00652CFD">
            <w:pPr>
              <w:spacing w:before="0" w:after="0" w:line="276" w:lineRule="auto"/>
              <w:rPr>
                <w:sz w:val="20"/>
              </w:rPr>
            </w:pPr>
          </w:p>
        </w:tc>
        <w:tc>
          <w:tcPr>
            <w:tcW w:w="728" w:type="pct"/>
            <w:gridSpan w:val="2"/>
            <w:shd w:val="clear" w:color="auto" w:fill="auto"/>
          </w:tcPr>
          <w:p w14:paraId="0EF338F3" w14:textId="77777777" w:rsidR="00FF40F3" w:rsidRPr="00E232BB" w:rsidRDefault="00FF40F3" w:rsidP="00652CFD">
            <w:pPr>
              <w:spacing w:before="0" w:after="0" w:line="276" w:lineRule="auto"/>
              <w:rPr>
                <w:sz w:val="20"/>
              </w:rPr>
            </w:pPr>
            <w:r w:rsidRPr="00E232BB">
              <w:rPr>
                <w:sz w:val="20"/>
              </w:rPr>
              <w:t>fullName</w:t>
            </w:r>
          </w:p>
        </w:tc>
        <w:tc>
          <w:tcPr>
            <w:tcW w:w="201" w:type="pct"/>
            <w:gridSpan w:val="2"/>
            <w:shd w:val="clear" w:color="auto" w:fill="auto"/>
          </w:tcPr>
          <w:p w14:paraId="23DC6EF0" w14:textId="77777777" w:rsidR="00FF40F3" w:rsidRPr="00E232BB" w:rsidRDefault="00FF40F3" w:rsidP="00652CFD">
            <w:pPr>
              <w:spacing w:before="0" w:after="0" w:line="276" w:lineRule="auto"/>
              <w:jc w:val="center"/>
              <w:rPr>
                <w:sz w:val="20"/>
              </w:rPr>
            </w:pPr>
            <w:r w:rsidRPr="00E232BB">
              <w:rPr>
                <w:sz w:val="20"/>
              </w:rPr>
              <w:t>H</w:t>
            </w:r>
          </w:p>
        </w:tc>
        <w:tc>
          <w:tcPr>
            <w:tcW w:w="509" w:type="pct"/>
            <w:gridSpan w:val="2"/>
            <w:shd w:val="clear" w:color="auto" w:fill="auto"/>
          </w:tcPr>
          <w:p w14:paraId="5A98AA8D" w14:textId="77777777" w:rsidR="00FF40F3" w:rsidRPr="00E232BB" w:rsidRDefault="00FF40F3" w:rsidP="00652CFD">
            <w:pPr>
              <w:spacing w:before="0" w:after="0" w:line="276" w:lineRule="auto"/>
              <w:jc w:val="center"/>
              <w:rPr>
                <w:sz w:val="20"/>
              </w:rPr>
            </w:pPr>
            <w:r w:rsidRPr="00E232BB">
              <w:rPr>
                <w:sz w:val="20"/>
              </w:rPr>
              <w:t>T(1-2000)</w:t>
            </w:r>
          </w:p>
        </w:tc>
        <w:tc>
          <w:tcPr>
            <w:tcW w:w="1389" w:type="pct"/>
            <w:gridSpan w:val="2"/>
            <w:shd w:val="clear" w:color="auto" w:fill="auto"/>
          </w:tcPr>
          <w:p w14:paraId="2DD3DA5C" w14:textId="77777777" w:rsidR="00FF40F3" w:rsidRPr="00E232BB" w:rsidRDefault="00FF40F3" w:rsidP="00652CFD">
            <w:pPr>
              <w:spacing w:before="0" w:after="0" w:line="276" w:lineRule="auto"/>
              <w:rPr>
                <w:sz w:val="20"/>
              </w:rPr>
            </w:pPr>
            <w:r w:rsidRPr="00E232BB">
              <w:rPr>
                <w:sz w:val="20"/>
              </w:rPr>
              <w:t>Полное наименование</w:t>
            </w:r>
          </w:p>
        </w:tc>
        <w:tc>
          <w:tcPr>
            <w:tcW w:w="1386" w:type="pct"/>
            <w:gridSpan w:val="2"/>
            <w:shd w:val="clear" w:color="auto" w:fill="auto"/>
          </w:tcPr>
          <w:p w14:paraId="336CCDEB" w14:textId="77777777" w:rsidR="00FF40F3" w:rsidRPr="00E232BB" w:rsidRDefault="00FF40F3" w:rsidP="00652CFD">
            <w:pPr>
              <w:spacing w:before="0" w:after="0" w:line="276" w:lineRule="auto"/>
              <w:rPr>
                <w:sz w:val="20"/>
              </w:rPr>
            </w:pPr>
          </w:p>
        </w:tc>
      </w:tr>
      <w:tr w:rsidR="00653606" w:rsidRPr="001A4780" w14:paraId="3DD5202C" w14:textId="77777777" w:rsidTr="004B0BFC">
        <w:trPr>
          <w:gridAfter w:val="1"/>
          <w:wAfter w:w="45" w:type="pct"/>
        </w:trPr>
        <w:tc>
          <w:tcPr>
            <w:tcW w:w="742" w:type="pct"/>
            <w:gridSpan w:val="2"/>
            <w:shd w:val="clear" w:color="auto" w:fill="auto"/>
            <w:vAlign w:val="center"/>
          </w:tcPr>
          <w:p w14:paraId="44C2EC32"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04EC0A1E" w14:textId="77777777" w:rsidR="00653606" w:rsidRPr="00E232BB" w:rsidRDefault="00653606" w:rsidP="00652CFD">
            <w:pPr>
              <w:spacing w:before="0" w:after="0" w:line="276" w:lineRule="auto"/>
              <w:rPr>
                <w:sz w:val="20"/>
              </w:rPr>
            </w:pPr>
            <w:r>
              <w:rPr>
                <w:sz w:val="20"/>
                <w:lang w:val="en-US"/>
              </w:rPr>
              <w:t>short</w:t>
            </w:r>
            <w:r w:rsidRPr="00E232BB">
              <w:rPr>
                <w:sz w:val="20"/>
              </w:rPr>
              <w:t>Name</w:t>
            </w:r>
          </w:p>
        </w:tc>
        <w:tc>
          <w:tcPr>
            <w:tcW w:w="201" w:type="pct"/>
            <w:gridSpan w:val="2"/>
            <w:shd w:val="clear" w:color="auto" w:fill="auto"/>
            <w:vAlign w:val="center"/>
          </w:tcPr>
          <w:p w14:paraId="6E4CCD1B"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13656518" w14:textId="77777777" w:rsidR="00653606" w:rsidRPr="00E232BB" w:rsidRDefault="00653606" w:rsidP="00652CFD">
            <w:pPr>
              <w:spacing w:before="0" w:after="0" w:line="276" w:lineRule="auto"/>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14:paraId="33E40CEE" w14:textId="77777777" w:rsidR="00653606" w:rsidRPr="00E232BB" w:rsidRDefault="00653606" w:rsidP="00652CFD">
            <w:pPr>
              <w:spacing w:before="0" w:after="0" w:line="276" w:lineRule="auto"/>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14:paraId="4ED0DDAD"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392CDA39" w14:textId="77777777" w:rsidTr="004B0BFC">
        <w:trPr>
          <w:gridAfter w:val="1"/>
          <w:wAfter w:w="45" w:type="pct"/>
        </w:trPr>
        <w:tc>
          <w:tcPr>
            <w:tcW w:w="742" w:type="pct"/>
            <w:gridSpan w:val="2"/>
            <w:shd w:val="clear" w:color="auto" w:fill="auto"/>
            <w:vAlign w:val="center"/>
          </w:tcPr>
          <w:p w14:paraId="34400829"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1785CE03" w14:textId="77777777" w:rsidR="00653606" w:rsidRPr="00E232BB" w:rsidRDefault="00653606" w:rsidP="00652CFD">
            <w:pPr>
              <w:spacing w:before="0" w:after="0" w:line="276" w:lineRule="auto"/>
              <w:rPr>
                <w:sz w:val="20"/>
              </w:rPr>
            </w:pPr>
            <w:r w:rsidRPr="00A85A77">
              <w:rPr>
                <w:sz w:val="20"/>
              </w:rPr>
              <w:t>INN</w:t>
            </w:r>
          </w:p>
        </w:tc>
        <w:tc>
          <w:tcPr>
            <w:tcW w:w="201" w:type="pct"/>
            <w:gridSpan w:val="2"/>
            <w:shd w:val="clear" w:color="auto" w:fill="auto"/>
            <w:vAlign w:val="center"/>
          </w:tcPr>
          <w:p w14:paraId="033CF6A6"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54CF0290" w14:textId="77777777" w:rsidR="00653606" w:rsidRPr="00E232BB" w:rsidRDefault="00653606" w:rsidP="00652CFD">
            <w:pPr>
              <w:spacing w:before="0" w:after="0" w:line="276" w:lineRule="auto"/>
              <w:jc w:val="center"/>
              <w:rPr>
                <w:sz w:val="20"/>
              </w:rPr>
            </w:pPr>
            <w:r>
              <w:rPr>
                <w:sz w:val="20"/>
              </w:rPr>
              <w:t>T(10</w:t>
            </w:r>
            <w:r w:rsidRPr="00E232BB">
              <w:rPr>
                <w:sz w:val="20"/>
              </w:rPr>
              <w:t>)</w:t>
            </w:r>
          </w:p>
        </w:tc>
        <w:tc>
          <w:tcPr>
            <w:tcW w:w="1389" w:type="pct"/>
            <w:gridSpan w:val="2"/>
            <w:shd w:val="clear" w:color="auto" w:fill="auto"/>
            <w:vAlign w:val="center"/>
          </w:tcPr>
          <w:p w14:paraId="24A23A5D" w14:textId="77777777" w:rsidR="00653606" w:rsidRPr="00E232BB" w:rsidRDefault="00653606" w:rsidP="00652CFD">
            <w:pPr>
              <w:spacing w:before="0" w:after="0" w:line="276" w:lineRule="auto"/>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14:paraId="7EA5C96A"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1B2F8355" w14:textId="77777777" w:rsidTr="004B0BFC">
        <w:trPr>
          <w:gridAfter w:val="1"/>
          <w:wAfter w:w="45" w:type="pct"/>
        </w:trPr>
        <w:tc>
          <w:tcPr>
            <w:tcW w:w="742" w:type="pct"/>
            <w:gridSpan w:val="2"/>
            <w:shd w:val="clear" w:color="auto" w:fill="auto"/>
            <w:vAlign w:val="center"/>
          </w:tcPr>
          <w:p w14:paraId="08BC9A25"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46724453" w14:textId="77777777" w:rsidR="00653606" w:rsidRPr="00E232BB" w:rsidRDefault="00653606" w:rsidP="00652CFD">
            <w:pPr>
              <w:spacing w:before="0" w:after="0" w:line="276" w:lineRule="auto"/>
              <w:rPr>
                <w:sz w:val="20"/>
              </w:rPr>
            </w:pPr>
            <w:r w:rsidRPr="00A85A77">
              <w:rPr>
                <w:sz w:val="20"/>
              </w:rPr>
              <w:t>KPP</w:t>
            </w:r>
          </w:p>
        </w:tc>
        <w:tc>
          <w:tcPr>
            <w:tcW w:w="201" w:type="pct"/>
            <w:gridSpan w:val="2"/>
            <w:shd w:val="clear" w:color="auto" w:fill="auto"/>
            <w:vAlign w:val="center"/>
          </w:tcPr>
          <w:p w14:paraId="28B3F78D"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1B2C9612" w14:textId="77777777" w:rsidR="00653606" w:rsidRPr="00E232BB" w:rsidRDefault="00653606" w:rsidP="00652CFD">
            <w:pPr>
              <w:spacing w:before="0" w:after="0" w:line="276" w:lineRule="auto"/>
              <w:jc w:val="center"/>
              <w:rPr>
                <w:sz w:val="20"/>
              </w:rPr>
            </w:pPr>
            <w:r>
              <w:rPr>
                <w:sz w:val="20"/>
              </w:rPr>
              <w:t>T(9</w:t>
            </w:r>
            <w:r w:rsidRPr="00E232BB">
              <w:rPr>
                <w:sz w:val="20"/>
              </w:rPr>
              <w:t>)</w:t>
            </w:r>
          </w:p>
        </w:tc>
        <w:tc>
          <w:tcPr>
            <w:tcW w:w="1389" w:type="pct"/>
            <w:gridSpan w:val="2"/>
            <w:shd w:val="clear" w:color="auto" w:fill="auto"/>
            <w:vAlign w:val="center"/>
          </w:tcPr>
          <w:p w14:paraId="1885ECB6" w14:textId="77777777" w:rsidR="00653606" w:rsidRPr="00E232BB" w:rsidRDefault="00653606" w:rsidP="00652CFD">
            <w:pPr>
              <w:spacing w:before="0" w:after="0" w:line="276" w:lineRule="auto"/>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14:paraId="64D6B01F"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653606" w:rsidRPr="001A4780" w14:paraId="19A5B1C7" w14:textId="77777777" w:rsidTr="004B0BFC">
        <w:trPr>
          <w:gridAfter w:val="1"/>
          <w:wAfter w:w="45" w:type="pct"/>
        </w:trPr>
        <w:tc>
          <w:tcPr>
            <w:tcW w:w="742" w:type="pct"/>
            <w:gridSpan w:val="2"/>
            <w:shd w:val="clear" w:color="auto" w:fill="auto"/>
            <w:vAlign w:val="center"/>
          </w:tcPr>
          <w:p w14:paraId="08CE2734" w14:textId="77777777" w:rsidR="00653606" w:rsidRPr="00847C67" w:rsidRDefault="00653606" w:rsidP="00652CFD">
            <w:pPr>
              <w:spacing w:before="0" w:after="0" w:line="276" w:lineRule="auto"/>
              <w:rPr>
                <w:sz w:val="20"/>
              </w:rPr>
            </w:pPr>
          </w:p>
        </w:tc>
        <w:tc>
          <w:tcPr>
            <w:tcW w:w="728" w:type="pct"/>
            <w:gridSpan w:val="2"/>
            <w:shd w:val="clear" w:color="auto" w:fill="auto"/>
            <w:vAlign w:val="center"/>
          </w:tcPr>
          <w:p w14:paraId="67C2A8C4" w14:textId="77777777" w:rsidR="00653606" w:rsidRPr="00E232BB" w:rsidRDefault="00653606" w:rsidP="00652CFD">
            <w:pPr>
              <w:spacing w:before="0" w:after="0" w:line="276" w:lineRule="auto"/>
              <w:rPr>
                <w:sz w:val="20"/>
              </w:rPr>
            </w:pPr>
            <w:r w:rsidRPr="00A85A77">
              <w:rPr>
                <w:sz w:val="20"/>
              </w:rPr>
              <w:t>address</w:t>
            </w:r>
          </w:p>
        </w:tc>
        <w:tc>
          <w:tcPr>
            <w:tcW w:w="201" w:type="pct"/>
            <w:gridSpan w:val="2"/>
            <w:shd w:val="clear" w:color="auto" w:fill="auto"/>
            <w:vAlign w:val="center"/>
          </w:tcPr>
          <w:p w14:paraId="31D14DDB" w14:textId="77777777" w:rsidR="00653606" w:rsidRPr="00E232BB" w:rsidRDefault="00653606" w:rsidP="00652CFD">
            <w:pPr>
              <w:spacing w:before="0" w:after="0" w:line="276" w:lineRule="auto"/>
              <w:jc w:val="center"/>
              <w:rPr>
                <w:sz w:val="20"/>
              </w:rPr>
            </w:pPr>
            <w:r w:rsidRPr="00E232BB">
              <w:rPr>
                <w:sz w:val="20"/>
              </w:rPr>
              <w:t>H</w:t>
            </w:r>
          </w:p>
        </w:tc>
        <w:tc>
          <w:tcPr>
            <w:tcW w:w="509" w:type="pct"/>
            <w:gridSpan w:val="2"/>
            <w:shd w:val="clear" w:color="auto" w:fill="auto"/>
            <w:vAlign w:val="center"/>
          </w:tcPr>
          <w:p w14:paraId="45A49E8E" w14:textId="6F84B540" w:rsidR="00653606" w:rsidRPr="00E232BB" w:rsidRDefault="00653606"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389" w:type="pct"/>
            <w:gridSpan w:val="2"/>
            <w:shd w:val="clear" w:color="auto" w:fill="auto"/>
            <w:vAlign w:val="center"/>
          </w:tcPr>
          <w:p w14:paraId="576378D0" w14:textId="77777777" w:rsidR="00653606" w:rsidRPr="00E232BB" w:rsidRDefault="00653606"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14:paraId="1E1EAB7E" w14:textId="77777777" w:rsidR="00653606" w:rsidRPr="00E232BB" w:rsidRDefault="00653606" w:rsidP="00652CFD">
            <w:pPr>
              <w:spacing w:before="0" w:after="0" w:line="276" w:lineRule="auto"/>
              <w:rPr>
                <w:sz w:val="20"/>
              </w:rPr>
            </w:pPr>
            <w:r>
              <w:rPr>
                <w:sz w:val="20"/>
              </w:rPr>
              <w:t>Значение элемента игнорируется при приеме документа в ЕИС.</w:t>
            </w:r>
          </w:p>
        </w:tc>
      </w:tr>
      <w:tr w:rsidR="00190333" w:rsidRPr="001A4780" w14:paraId="53AEACBB" w14:textId="77777777" w:rsidTr="004B0BFC">
        <w:trPr>
          <w:gridAfter w:val="1"/>
          <w:wAfter w:w="45" w:type="pct"/>
        </w:trPr>
        <w:tc>
          <w:tcPr>
            <w:tcW w:w="4955" w:type="pct"/>
            <w:gridSpan w:val="12"/>
            <w:shd w:val="clear" w:color="auto" w:fill="auto"/>
          </w:tcPr>
          <w:p w14:paraId="04A1F132" w14:textId="77777777" w:rsidR="00190333" w:rsidRPr="003171B7" w:rsidRDefault="00190333" w:rsidP="00652CFD">
            <w:pPr>
              <w:spacing w:before="0" w:after="0" w:line="276" w:lineRule="auto"/>
              <w:jc w:val="center"/>
              <w:rPr>
                <w:b/>
                <w:sz w:val="20"/>
              </w:rPr>
            </w:pPr>
            <w:r w:rsidRPr="003171B7">
              <w:rPr>
                <w:b/>
                <w:sz w:val="20"/>
              </w:rPr>
              <w:t>Период начала проверки</w:t>
            </w:r>
          </w:p>
        </w:tc>
      </w:tr>
      <w:tr w:rsidR="00190333" w:rsidRPr="001A4780" w14:paraId="33B9AAFA" w14:textId="77777777" w:rsidTr="004B0BFC">
        <w:trPr>
          <w:gridAfter w:val="1"/>
          <w:wAfter w:w="45" w:type="pct"/>
        </w:trPr>
        <w:tc>
          <w:tcPr>
            <w:tcW w:w="742" w:type="pct"/>
            <w:gridSpan w:val="2"/>
            <w:shd w:val="clear" w:color="auto" w:fill="auto"/>
          </w:tcPr>
          <w:p w14:paraId="6F256A28" w14:textId="77777777" w:rsidR="00190333" w:rsidRPr="003171B7" w:rsidRDefault="00190333" w:rsidP="00652CFD">
            <w:pPr>
              <w:spacing w:before="0" w:after="0" w:line="276" w:lineRule="auto"/>
              <w:rPr>
                <w:b/>
                <w:sz w:val="20"/>
              </w:rPr>
            </w:pPr>
            <w:r w:rsidRPr="003171B7">
              <w:rPr>
                <w:b/>
                <w:sz w:val="20"/>
              </w:rPr>
              <w:t>checkStartStage</w:t>
            </w:r>
          </w:p>
        </w:tc>
        <w:tc>
          <w:tcPr>
            <w:tcW w:w="728" w:type="pct"/>
            <w:gridSpan w:val="2"/>
            <w:shd w:val="clear" w:color="auto" w:fill="auto"/>
          </w:tcPr>
          <w:p w14:paraId="096673C6" w14:textId="77777777" w:rsidR="00190333" w:rsidRPr="003171B7" w:rsidRDefault="00190333" w:rsidP="00652CFD">
            <w:pPr>
              <w:spacing w:before="0" w:after="0" w:line="276" w:lineRule="auto"/>
              <w:rPr>
                <w:b/>
                <w:sz w:val="20"/>
              </w:rPr>
            </w:pPr>
          </w:p>
        </w:tc>
        <w:tc>
          <w:tcPr>
            <w:tcW w:w="201" w:type="pct"/>
            <w:gridSpan w:val="2"/>
            <w:shd w:val="clear" w:color="auto" w:fill="auto"/>
          </w:tcPr>
          <w:p w14:paraId="3A74347E" w14:textId="77777777" w:rsidR="00190333" w:rsidRPr="003171B7" w:rsidRDefault="00190333" w:rsidP="00652CFD">
            <w:pPr>
              <w:spacing w:before="0" w:after="0" w:line="276" w:lineRule="auto"/>
              <w:jc w:val="center"/>
              <w:rPr>
                <w:b/>
                <w:sz w:val="20"/>
              </w:rPr>
            </w:pPr>
          </w:p>
        </w:tc>
        <w:tc>
          <w:tcPr>
            <w:tcW w:w="509" w:type="pct"/>
            <w:gridSpan w:val="2"/>
            <w:shd w:val="clear" w:color="auto" w:fill="auto"/>
          </w:tcPr>
          <w:p w14:paraId="170E9D25" w14:textId="77777777" w:rsidR="00190333" w:rsidRPr="003171B7" w:rsidRDefault="00190333" w:rsidP="00652CFD">
            <w:pPr>
              <w:spacing w:before="0" w:after="0" w:line="276" w:lineRule="auto"/>
              <w:jc w:val="center"/>
              <w:rPr>
                <w:b/>
                <w:sz w:val="20"/>
              </w:rPr>
            </w:pPr>
          </w:p>
        </w:tc>
        <w:tc>
          <w:tcPr>
            <w:tcW w:w="1389" w:type="pct"/>
            <w:gridSpan w:val="2"/>
            <w:shd w:val="clear" w:color="auto" w:fill="auto"/>
          </w:tcPr>
          <w:p w14:paraId="26AF3FFA" w14:textId="77777777" w:rsidR="00190333" w:rsidRPr="003171B7" w:rsidRDefault="00190333" w:rsidP="00652CFD">
            <w:pPr>
              <w:spacing w:before="0" w:after="0" w:line="276" w:lineRule="auto"/>
              <w:rPr>
                <w:b/>
                <w:sz w:val="20"/>
              </w:rPr>
            </w:pPr>
          </w:p>
        </w:tc>
        <w:tc>
          <w:tcPr>
            <w:tcW w:w="1386" w:type="pct"/>
            <w:gridSpan w:val="2"/>
            <w:shd w:val="clear" w:color="auto" w:fill="auto"/>
          </w:tcPr>
          <w:p w14:paraId="2C3621C1" w14:textId="77777777" w:rsidR="00190333" w:rsidRPr="003171B7" w:rsidRDefault="00190333" w:rsidP="00652CFD">
            <w:pPr>
              <w:spacing w:before="0" w:after="0" w:line="276" w:lineRule="auto"/>
              <w:rPr>
                <w:b/>
                <w:sz w:val="20"/>
              </w:rPr>
            </w:pPr>
          </w:p>
        </w:tc>
      </w:tr>
      <w:tr w:rsidR="00190333" w:rsidRPr="001A4780" w14:paraId="1DF1E17E" w14:textId="77777777" w:rsidTr="004B0BFC">
        <w:trPr>
          <w:gridAfter w:val="1"/>
          <w:wAfter w:w="45" w:type="pct"/>
        </w:trPr>
        <w:tc>
          <w:tcPr>
            <w:tcW w:w="742" w:type="pct"/>
            <w:gridSpan w:val="2"/>
            <w:shd w:val="clear" w:color="auto" w:fill="auto"/>
          </w:tcPr>
          <w:p w14:paraId="74E105B2" w14:textId="77777777" w:rsidR="00190333" w:rsidRPr="001A4780" w:rsidRDefault="00190333" w:rsidP="00652CFD">
            <w:pPr>
              <w:spacing w:before="0" w:after="0" w:line="276" w:lineRule="auto"/>
              <w:rPr>
                <w:sz w:val="20"/>
              </w:rPr>
            </w:pPr>
          </w:p>
        </w:tc>
        <w:tc>
          <w:tcPr>
            <w:tcW w:w="728" w:type="pct"/>
            <w:gridSpan w:val="2"/>
            <w:shd w:val="clear" w:color="auto" w:fill="auto"/>
          </w:tcPr>
          <w:p w14:paraId="77A46570" w14:textId="77777777" w:rsidR="00190333" w:rsidRPr="001A4780" w:rsidRDefault="00190333" w:rsidP="00652CFD">
            <w:pPr>
              <w:spacing w:before="0" w:after="0" w:line="276" w:lineRule="auto"/>
              <w:rPr>
                <w:sz w:val="20"/>
              </w:rPr>
            </w:pPr>
            <w:r w:rsidRPr="001A4780">
              <w:rPr>
                <w:sz w:val="20"/>
              </w:rPr>
              <w:t>month</w:t>
            </w:r>
          </w:p>
        </w:tc>
        <w:tc>
          <w:tcPr>
            <w:tcW w:w="201" w:type="pct"/>
            <w:gridSpan w:val="2"/>
            <w:shd w:val="clear" w:color="auto" w:fill="auto"/>
          </w:tcPr>
          <w:p w14:paraId="78D4698D" w14:textId="77777777" w:rsidR="00190333" w:rsidRPr="001A4780" w:rsidRDefault="00190333" w:rsidP="00652CFD">
            <w:pPr>
              <w:spacing w:before="0" w:after="0" w:line="276" w:lineRule="auto"/>
              <w:jc w:val="center"/>
              <w:rPr>
                <w:sz w:val="20"/>
              </w:rPr>
            </w:pPr>
            <w:r w:rsidRPr="001A4780">
              <w:rPr>
                <w:sz w:val="20"/>
              </w:rPr>
              <w:t>O</w:t>
            </w:r>
          </w:p>
        </w:tc>
        <w:tc>
          <w:tcPr>
            <w:tcW w:w="509" w:type="pct"/>
            <w:gridSpan w:val="2"/>
            <w:shd w:val="clear" w:color="auto" w:fill="auto"/>
          </w:tcPr>
          <w:p w14:paraId="07E24DC6" w14:textId="77777777" w:rsidR="00190333" w:rsidRPr="001A4780" w:rsidRDefault="00190333" w:rsidP="00652CFD">
            <w:pPr>
              <w:spacing w:before="0" w:after="0" w:line="276" w:lineRule="auto"/>
              <w:jc w:val="center"/>
              <w:rPr>
                <w:sz w:val="20"/>
              </w:rPr>
            </w:pPr>
            <w:r w:rsidRPr="001A4780">
              <w:rPr>
                <w:sz w:val="20"/>
              </w:rPr>
              <w:t>N</w:t>
            </w:r>
          </w:p>
        </w:tc>
        <w:tc>
          <w:tcPr>
            <w:tcW w:w="1389" w:type="pct"/>
            <w:gridSpan w:val="2"/>
            <w:shd w:val="clear" w:color="auto" w:fill="auto"/>
          </w:tcPr>
          <w:p w14:paraId="0FCE48AC" w14:textId="77777777" w:rsidR="00190333" w:rsidRPr="001A4780" w:rsidRDefault="00190333" w:rsidP="00652CFD">
            <w:pPr>
              <w:spacing w:before="0" w:after="0" w:line="276" w:lineRule="auto"/>
              <w:rPr>
                <w:sz w:val="20"/>
              </w:rPr>
            </w:pPr>
            <w:r w:rsidRPr="001A4780">
              <w:rPr>
                <w:sz w:val="20"/>
              </w:rPr>
              <w:t>Месяц</w:t>
            </w:r>
          </w:p>
        </w:tc>
        <w:tc>
          <w:tcPr>
            <w:tcW w:w="1386" w:type="pct"/>
            <w:gridSpan w:val="2"/>
            <w:shd w:val="clear" w:color="auto" w:fill="auto"/>
          </w:tcPr>
          <w:p w14:paraId="77C6BA9C" w14:textId="77777777" w:rsidR="00190333" w:rsidRPr="001A4780" w:rsidRDefault="00190333" w:rsidP="00652CFD">
            <w:pPr>
              <w:spacing w:before="0" w:after="0" w:line="276" w:lineRule="auto"/>
              <w:rPr>
                <w:sz w:val="20"/>
              </w:rPr>
            </w:pPr>
            <w:r w:rsidRPr="001A4780">
              <w:rPr>
                <w:sz w:val="20"/>
              </w:rPr>
              <w:t>Допустимые значения: от 1 до 12</w:t>
            </w:r>
          </w:p>
        </w:tc>
      </w:tr>
      <w:tr w:rsidR="00190333" w:rsidRPr="001A4780" w14:paraId="3D9C43C7" w14:textId="77777777" w:rsidTr="004B0BFC">
        <w:trPr>
          <w:gridAfter w:val="1"/>
          <w:wAfter w:w="45" w:type="pct"/>
        </w:trPr>
        <w:tc>
          <w:tcPr>
            <w:tcW w:w="742" w:type="pct"/>
            <w:gridSpan w:val="2"/>
            <w:shd w:val="clear" w:color="auto" w:fill="auto"/>
          </w:tcPr>
          <w:p w14:paraId="63646B20" w14:textId="77777777" w:rsidR="00190333" w:rsidRPr="001A4780" w:rsidRDefault="00190333" w:rsidP="00652CFD">
            <w:pPr>
              <w:spacing w:before="0" w:after="0" w:line="276" w:lineRule="auto"/>
              <w:rPr>
                <w:sz w:val="20"/>
              </w:rPr>
            </w:pPr>
          </w:p>
        </w:tc>
        <w:tc>
          <w:tcPr>
            <w:tcW w:w="728" w:type="pct"/>
            <w:gridSpan w:val="2"/>
            <w:shd w:val="clear" w:color="auto" w:fill="auto"/>
          </w:tcPr>
          <w:p w14:paraId="1E6E87FD" w14:textId="77777777" w:rsidR="00190333" w:rsidRPr="001A4780" w:rsidRDefault="00190333" w:rsidP="00652CFD">
            <w:pPr>
              <w:spacing w:before="0" w:after="0" w:line="276" w:lineRule="auto"/>
              <w:rPr>
                <w:sz w:val="20"/>
              </w:rPr>
            </w:pPr>
            <w:r w:rsidRPr="001A4780">
              <w:rPr>
                <w:sz w:val="20"/>
              </w:rPr>
              <w:t>year</w:t>
            </w:r>
          </w:p>
        </w:tc>
        <w:tc>
          <w:tcPr>
            <w:tcW w:w="201" w:type="pct"/>
            <w:gridSpan w:val="2"/>
            <w:shd w:val="clear" w:color="auto" w:fill="auto"/>
          </w:tcPr>
          <w:p w14:paraId="1163B4D4" w14:textId="77777777" w:rsidR="00190333" w:rsidRPr="001A4780" w:rsidRDefault="00190333" w:rsidP="00652CFD">
            <w:pPr>
              <w:spacing w:before="0" w:after="0" w:line="276" w:lineRule="auto"/>
              <w:jc w:val="center"/>
              <w:rPr>
                <w:sz w:val="20"/>
              </w:rPr>
            </w:pPr>
            <w:r w:rsidRPr="001A4780">
              <w:rPr>
                <w:sz w:val="20"/>
              </w:rPr>
              <w:t>O</w:t>
            </w:r>
          </w:p>
        </w:tc>
        <w:tc>
          <w:tcPr>
            <w:tcW w:w="509" w:type="pct"/>
            <w:gridSpan w:val="2"/>
            <w:shd w:val="clear" w:color="auto" w:fill="auto"/>
          </w:tcPr>
          <w:p w14:paraId="391CDA2B" w14:textId="77777777" w:rsidR="00190333" w:rsidRPr="001A4780" w:rsidRDefault="00190333" w:rsidP="00652CFD">
            <w:pPr>
              <w:spacing w:before="0" w:after="0" w:line="276" w:lineRule="auto"/>
              <w:jc w:val="center"/>
              <w:rPr>
                <w:sz w:val="20"/>
              </w:rPr>
            </w:pPr>
            <w:r w:rsidRPr="001A4780">
              <w:rPr>
                <w:sz w:val="20"/>
              </w:rPr>
              <w:t>N</w:t>
            </w:r>
          </w:p>
        </w:tc>
        <w:tc>
          <w:tcPr>
            <w:tcW w:w="1389" w:type="pct"/>
            <w:gridSpan w:val="2"/>
            <w:shd w:val="clear" w:color="auto" w:fill="auto"/>
          </w:tcPr>
          <w:p w14:paraId="22EA8375" w14:textId="77777777" w:rsidR="00190333" w:rsidRPr="001A4780" w:rsidRDefault="00190333" w:rsidP="00652CFD">
            <w:pPr>
              <w:spacing w:before="0" w:after="0" w:line="276" w:lineRule="auto"/>
              <w:rPr>
                <w:sz w:val="20"/>
              </w:rPr>
            </w:pPr>
            <w:r w:rsidRPr="001A4780">
              <w:rPr>
                <w:sz w:val="20"/>
              </w:rPr>
              <w:t>Год</w:t>
            </w:r>
          </w:p>
        </w:tc>
        <w:tc>
          <w:tcPr>
            <w:tcW w:w="1386" w:type="pct"/>
            <w:gridSpan w:val="2"/>
            <w:shd w:val="clear" w:color="auto" w:fill="auto"/>
          </w:tcPr>
          <w:p w14:paraId="19C1DF32" w14:textId="77777777" w:rsidR="00190333" w:rsidRPr="001A4780" w:rsidRDefault="00190333" w:rsidP="00652CFD">
            <w:pPr>
              <w:spacing w:before="0" w:after="0" w:line="276" w:lineRule="auto"/>
              <w:rPr>
                <w:sz w:val="20"/>
              </w:rPr>
            </w:pPr>
          </w:p>
        </w:tc>
      </w:tr>
      <w:tr w:rsidR="00EE7334" w:rsidRPr="001A4780" w14:paraId="0642838F" w14:textId="77777777" w:rsidTr="004B0BFC">
        <w:trPr>
          <w:gridAfter w:val="1"/>
          <w:wAfter w:w="45" w:type="pct"/>
        </w:trPr>
        <w:tc>
          <w:tcPr>
            <w:tcW w:w="4955" w:type="pct"/>
            <w:gridSpan w:val="12"/>
            <w:shd w:val="clear" w:color="auto" w:fill="auto"/>
          </w:tcPr>
          <w:p w14:paraId="2EE0EF21" w14:textId="77777777" w:rsidR="00EE7334" w:rsidRPr="00E232BB" w:rsidRDefault="00EE7334" w:rsidP="00652CFD">
            <w:pPr>
              <w:spacing w:before="0" w:after="0" w:line="276" w:lineRule="auto"/>
              <w:jc w:val="center"/>
              <w:rPr>
                <w:sz w:val="20"/>
              </w:rPr>
            </w:pPr>
            <w:r w:rsidRPr="00EE7334">
              <w:rPr>
                <w:b/>
                <w:sz w:val="20"/>
              </w:rPr>
              <w:t>Предмет</w:t>
            </w:r>
            <w:r w:rsidR="00837EEE">
              <w:rPr>
                <w:b/>
                <w:sz w:val="20"/>
              </w:rPr>
              <w:t>ы</w:t>
            </w:r>
            <w:r w:rsidRPr="00EE7334">
              <w:rPr>
                <w:b/>
                <w:sz w:val="20"/>
              </w:rPr>
              <w:t xml:space="preserve"> проверки</w:t>
            </w:r>
          </w:p>
        </w:tc>
      </w:tr>
      <w:tr w:rsidR="00EE7334" w:rsidRPr="001A4780" w14:paraId="1020C0DD" w14:textId="77777777" w:rsidTr="004B0BFC">
        <w:trPr>
          <w:gridAfter w:val="1"/>
          <w:wAfter w:w="45" w:type="pct"/>
        </w:trPr>
        <w:tc>
          <w:tcPr>
            <w:tcW w:w="742" w:type="pct"/>
            <w:gridSpan w:val="2"/>
            <w:shd w:val="clear" w:color="auto" w:fill="auto"/>
          </w:tcPr>
          <w:p w14:paraId="40BDABC3" w14:textId="77777777" w:rsidR="00EE7334" w:rsidRPr="004E1080" w:rsidRDefault="00EE7334" w:rsidP="00652CFD">
            <w:pPr>
              <w:spacing w:before="0" w:after="0" w:line="276" w:lineRule="auto"/>
              <w:rPr>
                <w:b/>
                <w:sz w:val="20"/>
                <w:lang w:val="en-US"/>
              </w:rPr>
            </w:pPr>
            <w:r w:rsidRPr="00EE7334">
              <w:rPr>
                <w:b/>
                <w:sz w:val="20"/>
              </w:rPr>
              <w:t>checkedObject</w:t>
            </w:r>
            <w:r w:rsidR="004E1080">
              <w:rPr>
                <w:b/>
                <w:sz w:val="20"/>
                <w:lang w:val="en-US"/>
              </w:rPr>
              <w:t>s</w:t>
            </w:r>
          </w:p>
        </w:tc>
        <w:tc>
          <w:tcPr>
            <w:tcW w:w="728" w:type="pct"/>
            <w:gridSpan w:val="2"/>
            <w:shd w:val="clear" w:color="auto" w:fill="auto"/>
          </w:tcPr>
          <w:p w14:paraId="47733520" w14:textId="77777777" w:rsidR="00EE7334" w:rsidRPr="00E232BB" w:rsidRDefault="00EE7334" w:rsidP="00652CFD">
            <w:pPr>
              <w:spacing w:before="0" w:after="0" w:line="276" w:lineRule="auto"/>
              <w:rPr>
                <w:sz w:val="20"/>
              </w:rPr>
            </w:pPr>
          </w:p>
        </w:tc>
        <w:tc>
          <w:tcPr>
            <w:tcW w:w="201" w:type="pct"/>
            <w:gridSpan w:val="2"/>
            <w:shd w:val="clear" w:color="auto" w:fill="auto"/>
          </w:tcPr>
          <w:p w14:paraId="29C9EBEF" w14:textId="77777777" w:rsidR="00EE7334" w:rsidRPr="00E232BB" w:rsidRDefault="00EE7334" w:rsidP="00652CFD">
            <w:pPr>
              <w:spacing w:before="0" w:after="0" w:line="276" w:lineRule="auto"/>
              <w:jc w:val="center"/>
              <w:rPr>
                <w:sz w:val="20"/>
              </w:rPr>
            </w:pPr>
          </w:p>
        </w:tc>
        <w:tc>
          <w:tcPr>
            <w:tcW w:w="509" w:type="pct"/>
            <w:gridSpan w:val="2"/>
            <w:shd w:val="clear" w:color="auto" w:fill="auto"/>
          </w:tcPr>
          <w:p w14:paraId="426D0B76" w14:textId="77777777" w:rsidR="00EE7334" w:rsidRPr="00E232BB" w:rsidRDefault="00EE7334" w:rsidP="00652CFD">
            <w:pPr>
              <w:spacing w:before="0" w:after="0" w:line="276" w:lineRule="auto"/>
              <w:jc w:val="center"/>
              <w:rPr>
                <w:sz w:val="20"/>
              </w:rPr>
            </w:pPr>
          </w:p>
        </w:tc>
        <w:tc>
          <w:tcPr>
            <w:tcW w:w="1389" w:type="pct"/>
            <w:gridSpan w:val="2"/>
            <w:shd w:val="clear" w:color="auto" w:fill="auto"/>
          </w:tcPr>
          <w:p w14:paraId="6C5D8D53" w14:textId="77777777" w:rsidR="00EE7334" w:rsidRPr="00E232BB" w:rsidRDefault="00EE7334" w:rsidP="00652CFD">
            <w:pPr>
              <w:spacing w:before="0" w:after="0" w:line="276" w:lineRule="auto"/>
              <w:rPr>
                <w:sz w:val="20"/>
              </w:rPr>
            </w:pPr>
          </w:p>
        </w:tc>
        <w:tc>
          <w:tcPr>
            <w:tcW w:w="1386" w:type="pct"/>
            <w:gridSpan w:val="2"/>
            <w:shd w:val="clear" w:color="auto" w:fill="auto"/>
          </w:tcPr>
          <w:p w14:paraId="5C0392BA" w14:textId="77777777" w:rsidR="00EE7334" w:rsidRPr="00E232BB" w:rsidRDefault="00EE7334" w:rsidP="00652CFD">
            <w:pPr>
              <w:spacing w:before="0" w:after="0" w:line="276" w:lineRule="auto"/>
              <w:rPr>
                <w:sz w:val="20"/>
              </w:rPr>
            </w:pPr>
          </w:p>
        </w:tc>
      </w:tr>
      <w:tr w:rsidR="00EE7334" w:rsidRPr="001A4780" w14:paraId="5658A4A2" w14:textId="77777777" w:rsidTr="004B0BFC">
        <w:trPr>
          <w:gridAfter w:val="1"/>
          <w:wAfter w:w="45" w:type="pct"/>
        </w:trPr>
        <w:tc>
          <w:tcPr>
            <w:tcW w:w="742" w:type="pct"/>
            <w:gridSpan w:val="2"/>
            <w:shd w:val="clear" w:color="auto" w:fill="auto"/>
          </w:tcPr>
          <w:p w14:paraId="5393A936" w14:textId="77777777" w:rsidR="00EE7334" w:rsidRPr="00E232BB" w:rsidRDefault="00EE7334" w:rsidP="00652CFD">
            <w:pPr>
              <w:spacing w:before="0" w:after="0" w:line="276" w:lineRule="auto"/>
              <w:rPr>
                <w:sz w:val="20"/>
              </w:rPr>
            </w:pPr>
          </w:p>
        </w:tc>
        <w:tc>
          <w:tcPr>
            <w:tcW w:w="728" w:type="pct"/>
            <w:gridSpan w:val="2"/>
            <w:shd w:val="clear" w:color="auto" w:fill="auto"/>
          </w:tcPr>
          <w:p w14:paraId="62CF6F08" w14:textId="77777777" w:rsidR="00EE7334" w:rsidRPr="00E232BB" w:rsidRDefault="00EE7334" w:rsidP="00652CFD">
            <w:pPr>
              <w:spacing w:before="0" w:after="0" w:line="276" w:lineRule="auto"/>
              <w:rPr>
                <w:sz w:val="20"/>
              </w:rPr>
            </w:pPr>
            <w:r w:rsidRPr="00EE7334">
              <w:rPr>
                <w:sz w:val="20"/>
              </w:rPr>
              <w:t>checkedObject</w:t>
            </w:r>
          </w:p>
        </w:tc>
        <w:tc>
          <w:tcPr>
            <w:tcW w:w="201" w:type="pct"/>
            <w:gridSpan w:val="2"/>
            <w:shd w:val="clear" w:color="auto" w:fill="auto"/>
          </w:tcPr>
          <w:p w14:paraId="4AE36DC2" w14:textId="77777777" w:rsidR="00EE7334" w:rsidRPr="00EE7334" w:rsidRDefault="00EE7334" w:rsidP="00652CFD">
            <w:pPr>
              <w:spacing w:before="0" w:after="0" w:line="276" w:lineRule="auto"/>
              <w:jc w:val="center"/>
              <w:rPr>
                <w:sz w:val="20"/>
              </w:rPr>
            </w:pPr>
            <w:r>
              <w:rPr>
                <w:sz w:val="20"/>
              </w:rPr>
              <w:t>Н</w:t>
            </w:r>
          </w:p>
        </w:tc>
        <w:tc>
          <w:tcPr>
            <w:tcW w:w="509" w:type="pct"/>
            <w:gridSpan w:val="2"/>
            <w:shd w:val="clear" w:color="auto" w:fill="auto"/>
          </w:tcPr>
          <w:p w14:paraId="11F67BE1" w14:textId="77777777" w:rsidR="00EE7334" w:rsidRPr="00EE7334" w:rsidRDefault="00EE7334" w:rsidP="00652CFD">
            <w:pPr>
              <w:spacing w:before="0" w:after="0" w:line="276" w:lineRule="auto"/>
              <w:jc w:val="center"/>
              <w:rPr>
                <w:sz w:val="20"/>
                <w:lang w:val="en-US"/>
              </w:rPr>
            </w:pPr>
            <w:r>
              <w:rPr>
                <w:sz w:val="20"/>
                <w:lang w:val="en-US"/>
              </w:rPr>
              <w:t>S</w:t>
            </w:r>
          </w:p>
        </w:tc>
        <w:tc>
          <w:tcPr>
            <w:tcW w:w="1389" w:type="pct"/>
            <w:gridSpan w:val="2"/>
            <w:shd w:val="clear" w:color="auto" w:fill="auto"/>
          </w:tcPr>
          <w:p w14:paraId="37FB1665" w14:textId="77777777" w:rsidR="00EE7334" w:rsidRPr="00E232BB" w:rsidRDefault="00EE7334" w:rsidP="00652CFD">
            <w:pPr>
              <w:spacing w:before="0" w:after="0" w:line="276" w:lineRule="auto"/>
              <w:rPr>
                <w:sz w:val="20"/>
              </w:rPr>
            </w:pPr>
            <w:r w:rsidRPr="00EE7334">
              <w:rPr>
                <w:sz w:val="20"/>
              </w:rPr>
              <w:t>Сведения об объекте контроля</w:t>
            </w:r>
          </w:p>
        </w:tc>
        <w:tc>
          <w:tcPr>
            <w:tcW w:w="1386" w:type="pct"/>
            <w:gridSpan w:val="2"/>
            <w:shd w:val="clear" w:color="auto" w:fill="auto"/>
          </w:tcPr>
          <w:p w14:paraId="3696E840" w14:textId="77777777" w:rsidR="00EE7334" w:rsidRPr="00E232BB" w:rsidRDefault="00EE7334" w:rsidP="00652CFD">
            <w:pPr>
              <w:spacing w:before="0" w:after="0" w:line="276" w:lineRule="auto"/>
              <w:rPr>
                <w:sz w:val="20"/>
              </w:rPr>
            </w:pPr>
            <w:r>
              <w:rPr>
                <w:sz w:val="20"/>
              </w:rPr>
              <w:t>Множественный объект</w:t>
            </w:r>
          </w:p>
        </w:tc>
      </w:tr>
      <w:tr w:rsidR="00EE7334" w:rsidRPr="001A4780" w14:paraId="5BAAE111" w14:textId="77777777" w:rsidTr="004B0BFC">
        <w:trPr>
          <w:gridAfter w:val="1"/>
          <w:wAfter w:w="45" w:type="pct"/>
        </w:trPr>
        <w:tc>
          <w:tcPr>
            <w:tcW w:w="742" w:type="pct"/>
            <w:gridSpan w:val="2"/>
            <w:shd w:val="clear" w:color="auto" w:fill="auto"/>
          </w:tcPr>
          <w:p w14:paraId="21B0BC56" w14:textId="77777777" w:rsidR="00EE7334" w:rsidRPr="00E232BB" w:rsidRDefault="00EE7334" w:rsidP="00652CFD">
            <w:pPr>
              <w:spacing w:before="0" w:after="0" w:line="276" w:lineRule="auto"/>
              <w:rPr>
                <w:sz w:val="20"/>
              </w:rPr>
            </w:pPr>
          </w:p>
        </w:tc>
        <w:tc>
          <w:tcPr>
            <w:tcW w:w="728" w:type="pct"/>
            <w:gridSpan w:val="2"/>
            <w:shd w:val="clear" w:color="auto" w:fill="auto"/>
          </w:tcPr>
          <w:p w14:paraId="1435EEC9" w14:textId="77777777" w:rsidR="00EE7334" w:rsidRPr="00E232BB" w:rsidRDefault="00EE7334" w:rsidP="00652CFD">
            <w:pPr>
              <w:spacing w:before="0" w:after="0" w:line="276" w:lineRule="auto"/>
              <w:rPr>
                <w:sz w:val="20"/>
              </w:rPr>
            </w:pPr>
            <w:r w:rsidRPr="00EE7334">
              <w:rPr>
                <w:sz w:val="20"/>
              </w:rPr>
              <w:t>info</w:t>
            </w:r>
          </w:p>
        </w:tc>
        <w:tc>
          <w:tcPr>
            <w:tcW w:w="201" w:type="pct"/>
            <w:gridSpan w:val="2"/>
            <w:shd w:val="clear" w:color="auto" w:fill="auto"/>
          </w:tcPr>
          <w:p w14:paraId="741649B1" w14:textId="77777777" w:rsidR="00EE7334" w:rsidRPr="00E232BB" w:rsidRDefault="00EE7334" w:rsidP="00652CFD">
            <w:pPr>
              <w:spacing w:before="0" w:after="0" w:line="276" w:lineRule="auto"/>
              <w:jc w:val="center"/>
              <w:rPr>
                <w:sz w:val="20"/>
              </w:rPr>
            </w:pPr>
            <w:r>
              <w:rPr>
                <w:sz w:val="20"/>
              </w:rPr>
              <w:t>О</w:t>
            </w:r>
          </w:p>
        </w:tc>
        <w:tc>
          <w:tcPr>
            <w:tcW w:w="509" w:type="pct"/>
            <w:gridSpan w:val="2"/>
            <w:shd w:val="clear" w:color="auto" w:fill="auto"/>
          </w:tcPr>
          <w:p w14:paraId="1615FFBE" w14:textId="77777777" w:rsidR="00EE7334" w:rsidRPr="00E232BB" w:rsidRDefault="00EE7334" w:rsidP="00652CFD">
            <w:pPr>
              <w:spacing w:before="0" w:after="0" w:line="276" w:lineRule="auto"/>
              <w:jc w:val="center"/>
              <w:rPr>
                <w:sz w:val="20"/>
              </w:rPr>
            </w:pPr>
            <w:r w:rsidRPr="00E232BB">
              <w:rPr>
                <w:sz w:val="20"/>
              </w:rPr>
              <w:t>T</w:t>
            </w:r>
            <w:r>
              <w:rPr>
                <w:sz w:val="20"/>
                <w:lang w:val="en-US"/>
              </w:rPr>
              <w:t>(1-</w:t>
            </w:r>
            <w:r>
              <w:rPr>
                <w:sz w:val="20"/>
              </w:rPr>
              <w:t>2000</w:t>
            </w:r>
            <w:r>
              <w:rPr>
                <w:sz w:val="20"/>
                <w:lang w:val="en-US"/>
              </w:rPr>
              <w:t>)</w:t>
            </w:r>
          </w:p>
        </w:tc>
        <w:tc>
          <w:tcPr>
            <w:tcW w:w="1389" w:type="pct"/>
            <w:gridSpan w:val="2"/>
            <w:shd w:val="clear" w:color="auto" w:fill="auto"/>
          </w:tcPr>
          <w:p w14:paraId="6500D9FD" w14:textId="77777777" w:rsidR="00EE7334" w:rsidRPr="00E232BB" w:rsidRDefault="00EE7334" w:rsidP="00652CFD">
            <w:pPr>
              <w:spacing w:before="0" w:after="0" w:line="276" w:lineRule="auto"/>
              <w:rPr>
                <w:sz w:val="20"/>
              </w:rPr>
            </w:pPr>
            <w:r w:rsidRPr="00EE7334">
              <w:rPr>
                <w:sz w:val="20"/>
              </w:rPr>
              <w:t>Описание предмета проверки</w:t>
            </w:r>
          </w:p>
        </w:tc>
        <w:tc>
          <w:tcPr>
            <w:tcW w:w="1386" w:type="pct"/>
            <w:gridSpan w:val="2"/>
            <w:shd w:val="clear" w:color="auto" w:fill="auto"/>
          </w:tcPr>
          <w:p w14:paraId="6CB7A110" w14:textId="77777777" w:rsidR="00EE7334" w:rsidRPr="00E232BB" w:rsidRDefault="00EE7334" w:rsidP="00652CFD">
            <w:pPr>
              <w:spacing w:before="0" w:after="0" w:line="276" w:lineRule="auto"/>
              <w:rPr>
                <w:sz w:val="20"/>
              </w:rPr>
            </w:pPr>
          </w:p>
        </w:tc>
      </w:tr>
      <w:tr w:rsidR="00837EEE" w:rsidRPr="001A4780" w14:paraId="3972DDBB" w14:textId="77777777" w:rsidTr="004B0BFC">
        <w:trPr>
          <w:gridAfter w:val="1"/>
          <w:wAfter w:w="45" w:type="pct"/>
        </w:trPr>
        <w:tc>
          <w:tcPr>
            <w:tcW w:w="4955" w:type="pct"/>
            <w:gridSpan w:val="12"/>
            <w:shd w:val="clear" w:color="auto" w:fill="auto"/>
          </w:tcPr>
          <w:p w14:paraId="45892590" w14:textId="77777777" w:rsidR="00837EEE" w:rsidRPr="00E232BB" w:rsidRDefault="00837EEE" w:rsidP="00652CFD">
            <w:pPr>
              <w:spacing w:before="0" w:after="0" w:line="276" w:lineRule="auto"/>
              <w:jc w:val="center"/>
              <w:rPr>
                <w:sz w:val="20"/>
              </w:rPr>
            </w:pPr>
            <w:r w:rsidRPr="00837EEE">
              <w:rPr>
                <w:b/>
                <w:sz w:val="20"/>
              </w:rPr>
              <w:t>Сведения об объекте контроля</w:t>
            </w:r>
          </w:p>
        </w:tc>
      </w:tr>
      <w:tr w:rsidR="00837EEE" w:rsidRPr="001A4780" w14:paraId="438FAF11" w14:textId="77777777" w:rsidTr="004B0BFC">
        <w:trPr>
          <w:gridAfter w:val="1"/>
          <w:wAfter w:w="45" w:type="pct"/>
        </w:trPr>
        <w:tc>
          <w:tcPr>
            <w:tcW w:w="742" w:type="pct"/>
            <w:gridSpan w:val="2"/>
            <w:shd w:val="clear" w:color="auto" w:fill="auto"/>
          </w:tcPr>
          <w:p w14:paraId="06B10F4D" w14:textId="77777777" w:rsidR="00837EEE" w:rsidRPr="00837EEE" w:rsidRDefault="00837EEE" w:rsidP="00652CFD">
            <w:pPr>
              <w:spacing w:before="0" w:after="0" w:line="276" w:lineRule="auto"/>
              <w:rPr>
                <w:b/>
                <w:sz w:val="20"/>
              </w:rPr>
            </w:pPr>
            <w:r w:rsidRPr="00EE7334">
              <w:rPr>
                <w:b/>
                <w:sz w:val="20"/>
              </w:rPr>
              <w:t>checkedObject</w:t>
            </w:r>
          </w:p>
        </w:tc>
        <w:tc>
          <w:tcPr>
            <w:tcW w:w="728" w:type="pct"/>
            <w:gridSpan w:val="2"/>
            <w:shd w:val="clear" w:color="auto" w:fill="auto"/>
          </w:tcPr>
          <w:p w14:paraId="51A4B192" w14:textId="77777777" w:rsidR="00837EEE" w:rsidRPr="00E232BB" w:rsidRDefault="00837EEE" w:rsidP="00652CFD">
            <w:pPr>
              <w:spacing w:before="0" w:after="0" w:line="276" w:lineRule="auto"/>
              <w:rPr>
                <w:sz w:val="20"/>
              </w:rPr>
            </w:pPr>
          </w:p>
        </w:tc>
        <w:tc>
          <w:tcPr>
            <w:tcW w:w="201" w:type="pct"/>
            <w:gridSpan w:val="2"/>
            <w:shd w:val="clear" w:color="auto" w:fill="auto"/>
          </w:tcPr>
          <w:p w14:paraId="363D1B83" w14:textId="77777777" w:rsidR="00837EEE" w:rsidRPr="00E232BB" w:rsidRDefault="00837EEE" w:rsidP="00652CFD">
            <w:pPr>
              <w:spacing w:before="0" w:after="0" w:line="276" w:lineRule="auto"/>
              <w:jc w:val="center"/>
              <w:rPr>
                <w:sz w:val="20"/>
              </w:rPr>
            </w:pPr>
          </w:p>
        </w:tc>
        <w:tc>
          <w:tcPr>
            <w:tcW w:w="509" w:type="pct"/>
            <w:gridSpan w:val="2"/>
            <w:shd w:val="clear" w:color="auto" w:fill="auto"/>
          </w:tcPr>
          <w:p w14:paraId="61553286" w14:textId="77777777" w:rsidR="00837EEE" w:rsidRPr="00E232BB" w:rsidRDefault="00837EEE" w:rsidP="00652CFD">
            <w:pPr>
              <w:spacing w:before="0" w:after="0" w:line="276" w:lineRule="auto"/>
              <w:jc w:val="center"/>
              <w:rPr>
                <w:sz w:val="20"/>
              </w:rPr>
            </w:pPr>
          </w:p>
        </w:tc>
        <w:tc>
          <w:tcPr>
            <w:tcW w:w="1389" w:type="pct"/>
            <w:gridSpan w:val="2"/>
            <w:shd w:val="clear" w:color="auto" w:fill="auto"/>
          </w:tcPr>
          <w:p w14:paraId="1C8038E4" w14:textId="77777777" w:rsidR="00837EEE" w:rsidRPr="00E232BB" w:rsidRDefault="00837EEE" w:rsidP="00652CFD">
            <w:pPr>
              <w:spacing w:before="0" w:after="0" w:line="276" w:lineRule="auto"/>
              <w:rPr>
                <w:sz w:val="20"/>
              </w:rPr>
            </w:pPr>
          </w:p>
        </w:tc>
        <w:tc>
          <w:tcPr>
            <w:tcW w:w="1386" w:type="pct"/>
            <w:gridSpan w:val="2"/>
            <w:shd w:val="clear" w:color="auto" w:fill="auto"/>
          </w:tcPr>
          <w:p w14:paraId="7E13401E" w14:textId="77777777" w:rsidR="00837EEE" w:rsidRPr="00E232BB" w:rsidRDefault="00837EEE" w:rsidP="00652CFD">
            <w:pPr>
              <w:spacing w:before="0" w:after="0" w:line="276" w:lineRule="auto"/>
              <w:rPr>
                <w:sz w:val="20"/>
              </w:rPr>
            </w:pPr>
          </w:p>
        </w:tc>
      </w:tr>
      <w:tr w:rsidR="00EE7334" w:rsidRPr="001A4780" w14:paraId="33B0F318" w14:textId="77777777" w:rsidTr="004B0BFC">
        <w:trPr>
          <w:gridAfter w:val="1"/>
          <w:wAfter w:w="45" w:type="pct"/>
        </w:trPr>
        <w:tc>
          <w:tcPr>
            <w:tcW w:w="742" w:type="pct"/>
            <w:gridSpan w:val="2"/>
            <w:shd w:val="clear" w:color="auto" w:fill="auto"/>
          </w:tcPr>
          <w:p w14:paraId="7A3BF5DD" w14:textId="77777777" w:rsidR="00EE7334" w:rsidRPr="00E232BB" w:rsidRDefault="00EE7334" w:rsidP="00652CFD">
            <w:pPr>
              <w:spacing w:before="0" w:after="0" w:line="276" w:lineRule="auto"/>
              <w:rPr>
                <w:sz w:val="20"/>
              </w:rPr>
            </w:pPr>
          </w:p>
        </w:tc>
        <w:tc>
          <w:tcPr>
            <w:tcW w:w="728" w:type="pct"/>
            <w:gridSpan w:val="2"/>
            <w:shd w:val="clear" w:color="auto" w:fill="auto"/>
          </w:tcPr>
          <w:p w14:paraId="6954258E" w14:textId="77777777" w:rsidR="00EE7334" w:rsidRPr="00E232BB" w:rsidRDefault="00837EEE" w:rsidP="00652CFD">
            <w:pPr>
              <w:spacing w:before="0" w:after="0" w:line="276" w:lineRule="auto"/>
              <w:rPr>
                <w:sz w:val="20"/>
              </w:rPr>
            </w:pPr>
            <w:r w:rsidRPr="00837EEE">
              <w:rPr>
                <w:sz w:val="20"/>
              </w:rPr>
              <w:t>purchase</w:t>
            </w:r>
          </w:p>
        </w:tc>
        <w:tc>
          <w:tcPr>
            <w:tcW w:w="201" w:type="pct"/>
            <w:gridSpan w:val="2"/>
            <w:shd w:val="clear" w:color="auto" w:fill="auto"/>
          </w:tcPr>
          <w:p w14:paraId="5C31A59B" w14:textId="77777777" w:rsidR="00EE7334" w:rsidRPr="00837EEE" w:rsidRDefault="00837EEE" w:rsidP="00652CFD">
            <w:pPr>
              <w:spacing w:before="0" w:after="0" w:line="276" w:lineRule="auto"/>
              <w:jc w:val="center"/>
              <w:rPr>
                <w:sz w:val="20"/>
              </w:rPr>
            </w:pPr>
            <w:r>
              <w:rPr>
                <w:sz w:val="20"/>
              </w:rPr>
              <w:t>О</w:t>
            </w:r>
          </w:p>
        </w:tc>
        <w:tc>
          <w:tcPr>
            <w:tcW w:w="509" w:type="pct"/>
            <w:gridSpan w:val="2"/>
            <w:shd w:val="clear" w:color="auto" w:fill="auto"/>
          </w:tcPr>
          <w:p w14:paraId="77AB1029" w14:textId="77777777" w:rsidR="00EE7334" w:rsidRPr="00837EEE" w:rsidRDefault="00837EEE" w:rsidP="00652CFD">
            <w:pPr>
              <w:spacing w:before="0" w:after="0" w:line="276" w:lineRule="auto"/>
              <w:jc w:val="center"/>
              <w:rPr>
                <w:sz w:val="20"/>
                <w:lang w:val="en-US"/>
              </w:rPr>
            </w:pPr>
            <w:r>
              <w:rPr>
                <w:sz w:val="20"/>
                <w:lang w:val="en-US"/>
              </w:rPr>
              <w:t>S</w:t>
            </w:r>
          </w:p>
        </w:tc>
        <w:tc>
          <w:tcPr>
            <w:tcW w:w="1389" w:type="pct"/>
            <w:gridSpan w:val="2"/>
            <w:shd w:val="clear" w:color="auto" w:fill="auto"/>
          </w:tcPr>
          <w:p w14:paraId="7897E176" w14:textId="77777777" w:rsidR="00EE7334" w:rsidRPr="00E232BB" w:rsidRDefault="00837EEE" w:rsidP="00652CFD">
            <w:pPr>
              <w:spacing w:before="0" w:after="0" w:line="276" w:lineRule="auto"/>
              <w:rPr>
                <w:sz w:val="20"/>
              </w:rPr>
            </w:pPr>
            <w:r w:rsidRPr="00837EEE">
              <w:rPr>
                <w:sz w:val="20"/>
              </w:rPr>
              <w:t>Закупка по 44-ФЗ</w:t>
            </w:r>
          </w:p>
        </w:tc>
        <w:tc>
          <w:tcPr>
            <w:tcW w:w="1386" w:type="pct"/>
            <w:gridSpan w:val="2"/>
            <w:shd w:val="clear" w:color="auto" w:fill="auto"/>
          </w:tcPr>
          <w:p w14:paraId="75B173B6" w14:textId="77777777" w:rsidR="00EE7334" w:rsidRPr="00E232BB" w:rsidRDefault="00EE7334" w:rsidP="00652CFD">
            <w:pPr>
              <w:spacing w:before="0" w:after="0" w:line="276" w:lineRule="auto"/>
              <w:rPr>
                <w:sz w:val="20"/>
              </w:rPr>
            </w:pPr>
          </w:p>
        </w:tc>
      </w:tr>
      <w:tr w:rsidR="00837EEE" w:rsidRPr="001A4780" w14:paraId="6138E833" w14:textId="77777777" w:rsidTr="004B0BFC">
        <w:trPr>
          <w:gridAfter w:val="1"/>
          <w:wAfter w:w="45" w:type="pct"/>
        </w:trPr>
        <w:tc>
          <w:tcPr>
            <w:tcW w:w="742" w:type="pct"/>
            <w:gridSpan w:val="2"/>
            <w:shd w:val="clear" w:color="auto" w:fill="auto"/>
          </w:tcPr>
          <w:p w14:paraId="266AC1CD" w14:textId="77777777" w:rsidR="00837EEE" w:rsidRPr="00E232BB" w:rsidRDefault="00837EEE" w:rsidP="00652CFD">
            <w:pPr>
              <w:spacing w:before="0" w:after="0" w:line="276" w:lineRule="auto"/>
              <w:rPr>
                <w:sz w:val="20"/>
              </w:rPr>
            </w:pPr>
          </w:p>
        </w:tc>
        <w:tc>
          <w:tcPr>
            <w:tcW w:w="728" w:type="pct"/>
            <w:gridSpan w:val="2"/>
            <w:shd w:val="clear" w:color="auto" w:fill="auto"/>
            <w:vAlign w:val="center"/>
          </w:tcPr>
          <w:p w14:paraId="6899A665" w14:textId="77777777" w:rsidR="00837EEE" w:rsidRPr="00E232BB" w:rsidRDefault="00837EEE" w:rsidP="00652CFD">
            <w:pPr>
              <w:spacing w:before="0" w:after="0" w:line="276" w:lineRule="auto"/>
              <w:rPr>
                <w:sz w:val="20"/>
              </w:rPr>
            </w:pPr>
            <w:r w:rsidRPr="00837EEE">
              <w:rPr>
                <w:sz w:val="20"/>
              </w:rPr>
              <w:t>purchaseObjectInfo</w:t>
            </w:r>
          </w:p>
        </w:tc>
        <w:tc>
          <w:tcPr>
            <w:tcW w:w="201" w:type="pct"/>
            <w:gridSpan w:val="2"/>
            <w:shd w:val="clear" w:color="auto" w:fill="auto"/>
            <w:vAlign w:val="center"/>
          </w:tcPr>
          <w:p w14:paraId="6991511F" w14:textId="77777777" w:rsidR="00837EEE" w:rsidRPr="00E232BB" w:rsidRDefault="00837EEE" w:rsidP="00652CFD">
            <w:pPr>
              <w:spacing w:before="0" w:after="0" w:line="276" w:lineRule="auto"/>
              <w:jc w:val="center"/>
              <w:rPr>
                <w:sz w:val="20"/>
              </w:rPr>
            </w:pPr>
            <w:r>
              <w:rPr>
                <w:sz w:val="20"/>
              </w:rPr>
              <w:t>Н</w:t>
            </w:r>
          </w:p>
        </w:tc>
        <w:tc>
          <w:tcPr>
            <w:tcW w:w="509" w:type="pct"/>
            <w:gridSpan w:val="2"/>
            <w:shd w:val="clear" w:color="auto" w:fill="auto"/>
            <w:vAlign w:val="center"/>
          </w:tcPr>
          <w:p w14:paraId="06E209B4" w14:textId="77777777" w:rsidR="00837EEE" w:rsidRPr="00E232BB" w:rsidRDefault="00837EEE" w:rsidP="00652CFD">
            <w:pPr>
              <w:spacing w:before="0" w:after="0" w:line="276" w:lineRule="auto"/>
              <w:jc w:val="center"/>
              <w:rPr>
                <w:sz w:val="20"/>
              </w:rPr>
            </w:pPr>
            <w:r w:rsidRPr="00E232BB">
              <w:rPr>
                <w:sz w:val="20"/>
              </w:rPr>
              <w:t>T</w:t>
            </w:r>
            <w:r>
              <w:rPr>
                <w:sz w:val="20"/>
                <w:lang w:val="en-US"/>
              </w:rPr>
              <w:t>(1-</w:t>
            </w:r>
            <w:r>
              <w:rPr>
                <w:sz w:val="20"/>
              </w:rPr>
              <w:t>2000</w:t>
            </w:r>
            <w:r>
              <w:rPr>
                <w:sz w:val="20"/>
                <w:lang w:val="en-US"/>
              </w:rPr>
              <w:t>)</w:t>
            </w:r>
          </w:p>
        </w:tc>
        <w:tc>
          <w:tcPr>
            <w:tcW w:w="1389" w:type="pct"/>
            <w:gridSpan w:val="2"/>
            <w:shd w:val="clear" w:color="auto" w:fill="auto"/>
            <w:vAlign w:val="center"/>
          </w:tcPr>
          <w:p w14:paraId="289AE009" w14:textId="77777777" w:rsidR="00837EEE" w:rsidRPr="00E232BB" w:rsidRDefault="00837EEE" w:rsidP="00652CFD">
            <w:pPr>
              <w:spacing w:before="0" w:after="0" w:line="276" w:lineRule="auto"/>
              <w:rPr>
                <w:sz w:val="20"/>
              </w:rPr>
            </w:pPr>
            <w:r w:rsidRPr="00837EEE">
              <w:rPr>
                <w:sz w:val="20"/>
              </w:rPr>
              <w:t>Наименование объекта закупки</w:t>
            </w:r>
          </w:p>
        </w:tc>
        <w:tc>
          <w:tcPr>
            <w:tcW w:w="1386" w:type="pct"/>
            <w:gridSpan w:val="2"/>
            <w:shd w:val="clear" w:color="auto" w:fill="auto"/>
          </w:tcPr>
          <w:p w14:paraId="58918219" w14:textId="77777777" w:rsidR="00837EEE" w:rsidRPr="00E232BB" w:rsidRDefault="00837EEE" w:rsidP="00652CFD">
            <w:pPr>
              <w:spacing w:before="0" w:after="0" w:line="276" w:lineRule="auto"/>
              <w:rPr>
                <w:sz w:val="20"/>
              </w:rPr>
            </w:pPr>
            <w:r w:rsidRPr="00837EEE">
              <w:rPr>
                <w:sz w:val="20"/>
              </w:rPr>
              <w:t>Игнорируется при приеме, автоматически заполняется из закупки ПРИЗ по номеру извещения</w:t>
            </w:r>
          </w:p>
        </w:tc>
      </w:tr>
      <w:tr w:rsidR="00837EEE" w:rsidRPr="00F54563" w14:paraId="6F5BDD1E" w14:textId="77777777" w:rsidTr="004B0BFC">
        <w:trPr>
          <w:gridAfter w:val="1"/>
          <w:wAfter w:w="45" w:type="pct"/>
        </w:trPr>
        <w:tc>
          <w:tcPr>
            <w:tcW w:w="4955" w:type="pct"/>
            <w:gridSpan w:val="12"/>
            <w:shd w:val="clear" w:color="auto" w:fill="auto"/>
          </w:tcPr>
          <w:p w14:paraId="5F30D4AD" w14:textId="77777777" w:rsidR="00837EEE" w:rsidRPr="00F54563" w:rsidRDefault="00F54563" w:rsidP="00652CFD">
            <w:pPr>
              <w:spacing w:before="0" w:after="0" w:line="276" w:lineRule="auto"/>
              <w:jc w:val="center"/>
              <w:rPr>
                <w:b/>
                <w:sz w:val="20"/>
              </w:rPr>
            </w:pPr>
            <w:r w:rsidRPr="00F54563">
              <w:rPr>
                <w:b/>
                <w:sz w:val="20"/>
              </w:rPr>
              <w:t>Закупка по 44-ФЗ</w:t>
            </w:r>
          </w:p>
        </w:tc>
      </w:tr>
      <w:tr w:rsidR="00837EEE" w:rsidRPr="00F54563" w14:paraId="791448EC" w14:textId="77777777" w:rsidTr="004B0BFC">
        <w:trPr>
          <w:gridAfter w:val="1"/>
          <w:wAfter w:w="45" w:type="pct"/>
        </w:trPr>
        <w:tc>
          <w:tcPr>
            <w:tcW w:w="742" w:type="pct"/>
            <w:gridSpan w:val="2"/>
            <w:shd w:val="clear" w:color="auto" w:fill="auto"/>
          </w:tcPr>
          <w:p w14:paraId="323EB3CC" w14:textId="77777777" w:rsidR="00837EEE" w:rsidRPr="00F54563" w:rsidRDefault="00837EEE" w:rsidP="00652CFD">
            <w:pPr>
              <w:spacing w:before="0" w:after="0" w:line="276" w:lineRule="auto"/>
              <w:rPr>
                <w:b/>
                <w:sz w:val="20"/>
              </w:rPr>
            </w:pPr>
            <w:r w:rsidRPr="00F54563">
              <w:rPr>
                <w:b/>
                <w:sz w:val="20"/>
              </w:rPr>
              <w:t>purchase</w:t>
            </w:r>
          </w:p>
        </w:tc>
        <w:tc>
          <w:tcPr>
            <w:tcW w:w="728" w:type="pct"/>
            <w:gridSpan w:val="2"/>
            <w:shd w:val="clear" w:color="auto" w:fill="auto"/>
          </w:tcPr>
          <w:p w14:paraId="2A84622B" w14:textId="77777777" w:rsidR="00837EEE" w:rsidRPr="00F54563" w:rsidRDefault="00837EEE" w:rsidP="00652CFD">
            <w:pPr>
              <w:spacing w:before="0" w:after="0" w:line="276" w:lineRule="auto"/>
              <w:rPr>
                <w:b/>
                <w:sz w:val="20"/>
              </w:rPr>
            </w:pPr>
          </w:p>
        </w:tc>
        <w:tc>
          <w:tcPr>
            <w:tcW w:w="201" w:type="pct"/>
            <w:gridSpan w:val="2"/>
            <w:shd w:val="clear" w:color="auto" w:fill="auto"/>
          </w:tcPr>
          <w:p w14:paraId="33B6C2EB" w14:textId="77777777" w:rsidR="00837EEE" w:rsidRPr="00F54563" w:rsidRDefault="00837EEE" w:rsidP="00652CFD">
            <w:pPr>
              <w:spacing w:before="0" w:after="0" w:line="276" w:lineRule="auto"/>
              <w:jc w:val="center"/>
              <w:rPr>
                <w:b/>
                <w:sz w:val="20"/>
              </w:rPr>
            </w:pPr>
          </w:p>
        </w:tc>
        <w:tc>
          <w:tcPr>
            <w:tcW w:w="509" w:type="pct"/>
            <w:gridSpan w:val="2"/>
            <w:shd w:val="clear" w:color="auto" w:fill="auto"/>
          </w:tcPr>
          <w:p w14:paraId="05608D2A" w14:textId="77777777" w:rsidR="00837EEE" w:rsidRPr="00F54563" w:rsidRDefault="00837EEE" w:rsidP="00652CFD">
            <w:pPr>
              <w:spacing w:before="0" w:after="0" w:line="276" w:lineRule="auto"/>
              <w:jc w:val="center"/>
              <w:rPr>
                <w:b/>
                <w:sz w:val="20"/>
              </w:rPr>
            </w:pPr>
          </w:p>
        </w:tc>
        <w:tc>
          <w:tcPr>
            <w:tcW w:w="1389" w:type="pct"/>
            <w:gridSpan w:val="2"/>
            <w:shd w:val="clear" w:color="auto" w:fill="auto"/>
          </w:tcPr>
          <w:p w14:paraId="641424ED" w14:textId="77777777" w:rsidR="00837EEE" w:rsidRPr="00F54563" w:rsidRDefault="00837EEE" w:rsidP="00652CFD">
            <w:pPr>
              <w:spacing w:before="0" w:after="0" w:line="276" w:lineRule="auto"/>
              <w:rPr>
                <w:b/>
                <w:sz w:val="20"/>
              </w:rPr>
            </w:pPr>
          </w:p>
        </w:tc>
        <w:tc>
          <w:tcPr>
            <w:tcW w:w="1386" w:type="pct"/>
            <w:gridSpan w:val="2"/>
            <w:shd w:val="clear" w:color="auto" w:fill="auto"/>
          </w:tcPr>
          <w:p w14:paraId="73D9796D" w14:textId="77777777" w:rsidR="00837EEE" w:rsidRPr="00F54563" w:rsidRDefault="00837EEE" w:rsidP="00652CFD">
            <w:pPr>
              <w:spacing w:before="0" w:after="0" w:line="276" w:lineRule="auto"/>
              <w:rPr>
                <w:b/>
                <w:sz w:val="20"/>
              </w:rPr>
            </w:pPr>
          </w:p>
        </w:tc>
      </w:tr>
      <w:tr w:rsidR="00F54563" w:rsidRPr="001A4780" w14:paraId="37D5D382" w14:textId="77777777" w:rsidTr="004B0BFC">
        <w:trPr>
          <w:gridAfter w:val="1"/>
          <w:wAfter w:w="45" w:type="pct"/>
        </w:trPr>
        <w:tc>
          <w:tcPr>
            <w:tcW w:w="742" w:type="pct"/>
            <w:gridSpan w:val="2"/>
            <w:shd w:val="clear" w:color="auto" w:fill="auto"/>
          </w:tcPr>
          <w:p w14:paraId="1A3E8F88" w14:textId="77777777" w:rsidR="00F54563" w:rsidRPr="00E232BB" w:rsidRDefault="00F54563" w:rsidP="00652CFD">
            <w:pPr>
              <w:spacing w:before="0" w:after="0" w:line="276" w:lineRule="auto"/>
              <w:rPr>
                <w:sz w:val="20"/>
              </w:rPr>
            </w:pPr>
          </w:p>
        </w:tc>
        <w:tc>
          <w:tcPr>
            <w:tcW w:w="728" w:type="pct"/>
            <w:gridSpan w:val="2"/>
            <w:shd w:val="clear" w:color="auto" w:fill="auto"/>
          </w:tcPr>
          <w:p w14:paraId="6D150961" w14:textId="77777777" w:rsidR="00F54563" w:rsidRPr="00E232BB" w:rsidRDefault="00F54563" w:rsidP="00652CFD">
            <w:pPr>
              <w:spacing w:before="0" w:after="0" w:line="276" w:lineRule="auto"/>
              <w:rPr>
                <w:sz w:val="20"/>
              </w:rPr>
            </w:pPr>
            <w:r w:rsidRPr="001E5F16">
              <w:rPr>
                <w:sz w:val="20"/>
              </w:rPr>
              <w:t>purchaseNumber</w:t>
            </w:r>
          </w:p>
        </w:tc>
        <w:tc>
          <w:tcPr>
            <w:tcW w:w="201" w:type="pct"/>
            <w:gridSpan w:val="2"/>
            <w:shd w:val="clear" w:color="auto" w:fill="auto"/>
          </w:tcPr>
          <w:p w14:paraId="5B15B830" w14:textId="77777777" w:rsidR="00F54563" w:rsidRPr="00837EEE" w:rsidRDefault="00F54563" w:rsidP="00652CFD">
            <w:pPr>
              <w:spacing w:before="0" w:after="0" w:line="276" w:lineRule="auto"/>
              <w:jc w:val="center"/>
              <w:rPr>
                <w:sz w:val="20"/>
              </w:rPr>
            </w:pPr>
            <w:r>
              <w:rPr>
                <w:sz w:val="20"/>
              </w:rPr>
              <w:t>О</w:t>
            </w:r>
          </w:p>
        </w:tc>
        <w:tc>
          <w:tcPr>
            <w:tcW w:w="509" w:type="pct"/>
            <w:gridSpan w:val="2"/>
            <w:shd w:val="clear" w:color="auto" w:fill="auto"/>
          </w:tcPr>
          <w:p w14:paraId="6B47DD48" w14:textId="77777777" w:rsidR="00F54563" w:rsidRPr="00837EEE" w:rsidRDefault="00F54563" w:rsidP="00652CFD">
            <w:pPr>
              <w:spacing w:before="0" w:after="0" w:line="276" w:lineRule="auto"/>
              <w:jc w:val="center"/>
              <w:rPr>
                <w:sz w:val="20"/>
                <w:lang w:val="en-US"/>
              </w:rPr>
            </w:pPr>
            <w:r>
              <w:rPr>
                <w:sz w:val="20"/>
                <w:lang w:val="en-US"/>
              </w:rPr>
              <w:t>T</w:t>
            </w:r>
          </w:p>
        </w:tc>
        <w:tc>
          <w:tcPr>
            <w:tcW w:w="1389" w:type="pct"/>
            <w:gridSpan w:val="2"/>
            <w:shd w:val="clear" w:color="auto" w:fill="auto"/>
          </w:tcPr>
          <w:p w14:paraId="3F00F6D0" w14:textId="77777777" w:rsidR="00F54563" w:rsidRPr="00E232BB" w:rsidRDefault="00F54563" w:rsidP="00652CFD">
            <w:pPr>
              <w:spacing w:before="0" w:after="0" w:line="276" w:lineRule="auto"/>
              <w:rPr>
                <w:sz w:val="20"/>
              </w:rPr>
            </w:pPr>
            <w:r w:rsidRPr="001E5F16">
              <w:rPr>
                <w:sz w:val="20"/>
              </w:rPr>
              <w:t>Номер извещения о проведении</w:t>
            </w:r>
          </w:p>
        </w:tc>
        <w:tc>
          <w:tcPr>
            <w:tcW w:w="1386" w:type="pct"/>
            <w:gridSpan w:val="2"/>
            <w:shd w:val="clear" w:color="auto" w:fill="auto"/>
          </w:tcPr>
          <w:p w14:paraId="23095385" w14:textId="77777777" w:rsidR="00F54563" w:rsidRPr="00E232BB" w:rsidRDefault="00F54563" w:rsidP="00652CFD">
            <w:pPr>
              <w:spacing w:before="0" w:after="0" w:line="276" w:lineRule="auto"/>
              <w:rPr>
                <w:sz w:val="20"/>
              </w:rPr>
            </w:pPr>
            <w:r w:rsidRPr="00E232BB">
              <w:rPr>
                <w:sz w:val="20"/>
              </w:rPr>
              <w:t>Шаблон значения: \d{1</w:t>
            </w:r>
            <w:r>
              <w:rPr>
                <w:sz w:val="20"/>
                <w:lang w:val="en-US"/>
              </w:rPr>
              <w:t>9</w:t>
            </w:r>
            <w:r w:rsidRPr="00E232BB">
              <w:rPr>
                <w:sz w:val="20"/>
              </w:rPr>
              <w:t>}</w:t>
            </w:r>
          </w:p>
        </w:tc>
      </w:tr>
      <w:tr w:rsidR="00F54563" w:rsidRPr="001A4780" w14:paraId="3DB4C2EF" w14:textId="77777777" w:rsidTr="004B0BFC">
        <w:trPr>
          <w:gridAfter w:val="1"/>
          <w:wAfter w:w="45" w:type="pct"/>
        </w:trPr>
        <w:tc>
          <w:tcPr>
            <w:tcW w:w="742" w:type="pct"/>
            <w:gridSpan w:val="2"/>
            <w:shd w:val="clear" w:color="auto" w:fill="auto"/>
          </w:tcPr>
          <w:p w14:paraId="211FF2ED" w14:textId="77777777" w:rsidR="00F54563" w:rsidRPr="00E232BB" w:rsidRDefault="00F54563" w:rsidP="00652CFD">
            <w:pPr>
              <w:spacing w:before="0" w:after="0" w:line="276" w:lineRule="auto"/>
              <w:rPr>
                <w:sz w:val="20"/>
              </w:rPr>
            </w:pPr>
          </w:p>
        </w:tc>
        <w:tc>
          <w:tcPr>
            <w:tcW w:w="728" w:type="pct"/>
            <w:gridSpan w:val="2"/>
            <w:shd w:val="clear" w:color="auto" w:fill="auto"/>
          </w:tcPr>
          <w:p w14:paraId="61B739A0" w14:textId="77777777" w:rsidR="00F54563" w:rsidRPr="00E232BB" w:rsidRDefault="00F54563" w:rsidP="00652CFD">
            <w:pPr>
              <w:spacing w:before="0" w:after="0" w:line="276" w:lineRule="auto"/>
              <w:rPr>
                <w:sz w:val="20"/>
              </w:rPr>
            </w:pPr>
            <w:r w:rsidRPr="001E5F16">
              <w:rPr>
                <w:sz w:val="20"/>
              </w:rPr>
              <w:t>purchaseCodes</w:t>
            </w:r>
          </w:p>
        </w:tc>
        <w:tc>
          <w:tcPr>
            <w:tcW w:w="201" w:type="pct"/>
            <w:gridSpan w:val="2"/>
            <w:shd w:val="clear" w:color="auto" w:fill="auto"/>
          </w:tcPr>
          <w:p w14:paraId="4D2A8C8F" w14:textId="77777777" w:rsidR="00F54563" w:rsidRPr="00E232BB" w:rsidRDefault="00F54563" w:rsidP="00652CFD">
            <w:pPr>
              <w:spacing w:before="0" w:after="0" w:line="276" w:lineRule="auto"/>
              <w:jc w:val="center"/>
              <w:rPr>
                <w:sz w:val="20"/>
              </w:rPr>
            </w:pPr>
            <w:r>
              <w:rPr>
                <w:sz w:val="20"/>
              </w:rPr>
              <w:t>Н</w:t>
            </w:r>
          </w:p>
        </w:tc>
        <w:tc>
          <w:tcPr>
            <w:tcW w:w="509" w:type="pct"/>
            <w:gridSpan w:val="2"/>
            <w:shd w:val="clear" w:color="auto" w:fill="auto"/>
          </w:tcPr>
          <w:p w14:paraId="745F3731" w14:textId="77777777" w:rsidR="00F54563" w:rsidRPr="00F54563" w:rsidRDefault="00F54563" w:rsidP="00652CFD">
            <w:pPr>
              <w:spacing w:before="0" w:after="0" w:line="276" w:lineRule="auto"/>
              <w:jc w:val="center"/>
              <w:rPr>
                <w:sz w:val="20"/>
                <w:lang w:val="en-US"/>
              </w:rPr>
            </w:pPr>
            <w:r>
              <w:rPr>
                <w:sz w:val="20"/>
                <w:lang w:val="en-US"/>
              </w:rPr>
              <w:t>S</w:t>
            </w:r>
          </w:p>
        </w:tc>
        <w:tc>
          <w:tcPr>
            <w:tcW w:w="1389" w:type="pct"/>
            <w:gridSpan w:val="2"/>
            <w:shd w:val="clear" w:color="auto" w:fill="auto"/>
          </w:tcPr>
          <w:p w14:paraId="03D54C90" w14:textId="77777777" w:rsidR="00F54563" w:rsidRPr="00E232BB" w:rsidRDefault="00F54563" w:rsidP="00652CFD">
            <w:pPr>
              <w:spacing w:before="0" w:after="0" w:line="276" w:lineRule="auto"/>
              <w:rPr>
                <w:sz w:val="20"/>
              </w:rPr>
            </w:pPr>
            <w:r w:rsidRPr="001E5F16">
              <w:rPr>
                <w:sz w:val="20"/>
              </w:rPr>
              <w:t>Идентификационные коды закупкок (ИКЗ)</w:t>
            </w:r>
          </w:p>
        </w:tc>
        <w:tc>
          <w:tcPr>
            <w:tcW w:w="1386" w:type="pct"/>
            <w:gridSpan w:val="2"/>
            <w:shd w:val="clear" w:color="auto" w:fill="auto"/>
          </w:tcPr>
          <w:p w14:paraId="28E6EA3C" w14:textId="77777777" w:rsidR="00F54563" w:rsidRPr="00E232BB" w:rsidRDefault="00F54563" w:rsidP="00652CFD">
            <w:pPr>
              <w:spacing w:before="0" w:after="0" w:line="276" w:lineRule="auto"/>
              <w:rPr>
                <w:sz w:val="20"/>
              </w:rPr>
            </w:pPr>
            <w:r w:rsidRPr="001E5F16">
              <w:rPr>
                <w:sz w:val="20"/>
              </w:rPr>
              <w:t>Игнорируется при приеме, автоматически заполняется из закупки ПРИЗ по номеру извещения</w:t>
            </w:r>
          </w:p>
        </w:tc>
      </w:tr>
      <w:tr w:rsidR="001E5F16" w:rsidRPr="009127B2" w14:paraId="57C66FFB" w14:textId="77777777" w:rsidTr="004B0BFC">
        <w:trPr>
          <w:gridAfter w:val="1"/>
          <w:wAfter w:w="45" w:type="pct"/>
        </w:trPr>
        <w:tc>
          <w:tcPr>
            <w:tcW w:w="4955" w:type="pct"/>
            <w:gridSpan w:val="12"/>
            <w:shd w:val="clear" w:color="auto" w:fill="auto"/>
          </w:tcPr>
          <w:p w14:paraId="5AA71B12" w14:textId="77777777" w:rsidR="001E5F16" w:rsidRPr="009127B2" w:rsidRDefault="00F54563" w:rsidP="00652CFD">
            <w:pPr>
              <w:spacing w:before="0" w:after="0" w:line="276" w:lineRule="auto"/>
              <w:jc w:val="center"/>
              <w:rPr>
                <w:b/>
                <w:sz w:val="20"/>
              </w:rPr>
            </w:pPr>
            <w:r w:rsidRPr="009127B2">
              <w:rPr>
                <w:b/>
                <w:sz w:val="20"/>
              </w:rPr>
              <w:t>Идентификационные коды закупкок (ИКЗ)</w:t>
            </w:r>
          </w:p>
        </w:tc>
      </w:tr>
      <w:tr w:rsidR="001E5F16" w:rsidRPr="009127B2" w14:paraId="7B4F10DD" w14:textId="77777777" w:rsidTr="004B0BFC">
        <w:trPr>
          <w:gridAfter w:val="1"/>
          <w:wAfter w:w="45" w:type="pct"/>
        </w:trPr>
        <w:tc>
          <w:tcPr>
            <w:tcW w:w="742" w:type="pct"/>
            <w:gridSpan w:val="2"/>
            <w:shd w:val="clear" w:color="auto" w:fill="auto"/>
          </w:tcPr>
          <w:p w14:paraId="72C2E658" w14:textId="77777777" w:rsidR="001E5F16" w:rsidRPr="009127B2" w:rsidRDefault="00F54563" w:rsidP="00652CFD">
            <w:pPr>
              <w:spacing w:before="0" w:after="0" w:line="276" w:lineRule="auto"/>
              <w:rPr>
                <w:b/>
                <w:sz w:val="20"/>
              </w:rPr>
            </w:pPr>
            <w:r w:rsidRPr="009127B2">
              <w:rPr>
                <w:b/>
                <w:sz w:val="20"/>
              </w:rPr>
              <w:t>purchaseCodes</w:t>
            </w:r>
          </w:p>
        </w:tc>
        <w:tc>
          <w:tcPr>
            <w:tcW w:w="728" w:type="pct"/>
            <w:gridSpan w:val="2"/>
            <w:shd w:val="clear" w:color="auto" w:fill="auto"/>
          </w:tcPr>
          <w:p w14:paraId="3A0BA8F8" w14:textId="77777777" w:rsidR="001E5F16" w:rsidRPr="009127B2" w:rsidRDefault="001E5F16" w:rsidP="00652CFD">
            <w:pPr>
              <w:spacing w:before="0" w:after="0" w:line="276" w:lineRule="auto"/>
              <w:rPr>
                <w:b/>
                <w:sz w:val="20"/>
              </w:rPr>
            </w:pPr>
          </w:p>
        </w:tc>
        <w:tc>
          <w:tcPr>
            <w:tcW w:w="201" w:type="pct"/>
            <w:gridSpan w:val="2"/>
            <w:shd w:val="clear" w:color="auto" w:fill="auto"/>
          </w:tcPr>
          <w:p w14:paraId="6C5DF441" w14:textId="77777777" w:rsidR="001E5F16" w:rsidRPr="009127B2" w:rsidRDefault="001E5F16" w:rsidP="00652CFD">
            <w:pPr>
              <w:spacing w:before="0" w:after="0" w:line="276" w:lineRule="auto"/>
              <w:jc w:val="center"/>
              <w:rPr>
                <w:b/>
                <w:sz w:val="20"/>
              </w:rPr>
            </w:pPr>
          </w:p>
        </w:tc>
        <w:tc>
          <w:tcPr>
            <w:tcW w:w="509" w:type="pct"/>
            <w:gridSpan w:val="2"/>
            <w:shd w:val="clear" w:color="auto" w:fill="auto"/>
          </w:tcPr>
          <w:p w14:paraId="6B704A5C" w14:textId="77777777" w:rsidR="001E5F16" w:rsidRPr="009127B2" w:rsidRDefault="001E5F16" w:rsidP="00652CFD">
            <w:pPr>
              <w:spacing w:before="0" w:after="0" w:line="276" w:lineRule="auto"/>
              <w:jc w:val="center"/>
              <w:rPr>
                <w:b/>
                <w:sz w:val="20"/>
              </w:rPr>
            </w:pPr>
          </w:p>
        </w:tc>
        <w:tc>
          <w:tcPr>
            <w:tcW w:w="1389" w:type="pct"/>
            <w:gridSpan w:val="2"/>
            <w:shd w:val="clear" w:color="auto" w:fill="auto"/>
          </w:tcPr>
          <w:p w14:paraId="4DE1A93A" w14:textId="77777777" w:rsidR="001E5F16" w:rsidRPr="009127B2" w:rsidRDefault="001E5F16" w:rsidP="00652CFD">
            <w:pPr>
              <w:spacing w:before="0" w:after="0" w:line="276" w:lineRule="auto"/>
              <w:rPr>
                <w:b/>
                <w:sz w:val="20"/>
              </w:rPr>
            </w:pPr>
          </w:p>
        </w:tc>
        <w:tc>
          <w:tcPr>
            <w:tcW w:w="1386" w:type="pct"/>
            <w:gridSpan w:val="2"/>
            <w:shd w:val="clear" w:color="auto" w:fill="auto"/>
          </w:tcPr>
          <w:p w14:paraId="6525EF02" w14:textId="77777777" w:rsidR="001E5F16" w:rsidRPr="009127B2" w:rsidRDefault="001E5F16" w:rsidP="00652CFD">
            <w:pPr>
              <w:spacing w:before="0" w:after="0" w:line="276" w:lineRule="auto"/>
              <w:rPr>
                <w:b/>
                <w:sz w:val="20"/>
              </w:rPr>
            </w:pPr>
          </w:p>
        </w:tc>
      </w:tr>
      <w:tr w:rsidR="001E5F16" w:rsidRPr="001A4780" w14:paraId="06F30BD8" w14:textId="77777777" w:rsidTr="004B0BFC">
        <w:trPr>
          <w:gridAfter w:val="1"/>
          <w:wAfter w:w="45" w:type="pct"/>
        </w:trPr>
        <w:tc>
          <w:tcPr>
            <w:tcW w:w="742" w:type="pct"/>
            <w:gridSpan w:val="2"/>
            <w:shd w:val="clear" w:color="auto" w:fill="auto"/>
          </w:tcPr>
          <w:p w14:paraId="2346F921" w14:textId="77777777" w:rsidR="001E5F16" w:rsidRPr="00E232BB" w:rsidRDefault="001E5F16" w:rsidP="00652CFD">
            <w:pPr>
              <w:spacing w:before="0" w:after="0" w:line="276" w:lineRule="auto"/>
              <w:rPr>
                <w:sz w:val="20"/>
              </w:rPr>
            </w:pPr>
          </w:p>
        </w:tc>
        <w:tc>
          <w:tcPr>
            <w:tcW w:w="728" w:type="pct"/>
            <w:gridSpan w:val="2"/>
            <w:shd w:val="clear" w:color="auto" w:fill="auto"/>
          </w:tcPr>
          <w:p w14:paraId="74D030CA" w14:textId="77777777" w:rsidR="001E5F16" w:rsidRPr="00E232BB" w:rsidRDefault="001E5F16" w:rsidP="00652CFD">
            <w:pPr>
              <w:spacing w:before="0" w:after="0" w:line="276" w:lineRule="auto"/>
              <w:rPr>
                <w:sz w:val="20"/>
              </w:rPr>
            </w:pPr>
            <w:r w:rsidRPr="001E5F16">
              <w:rPr>
                <w:sz w:val="20"/>
              </w:rPr>
              <w:t>purchaseCode</w:t>
            </w:r>
          </w:p>
        </w:tc>
        <w:tc>
          <w:tcPr>
            <w:tcW w:w="201" w:type="pct"/>
            <w:gridSpan w:val="2"/>
            <w:shd w:val="clear" w:color="auto" w:fill="auto"/>
          </w:tcPr>
          <w:p w14:paraId="71ECB25C" w14:textId="77777777" w:rsidR="001E5F16" w:rsidRPr="00F54563" w:rsidRDefault="00F54563" w:rsidP="00652CFD">
            <w:pPr>
              <w:spacing w:before="0" w:after="0" w:line="276" w:lineRule="auto"/>
              <w:jc w:val="center"/>
              <w:rPr>
                <w:sz w:val="20"/>
              </w:rPr>
            </w:pPr>
            <w:r>
              <w:rPr>
                <w:sz w:val="20"/>
              </w:rPr>
              <w:t>О</w:t>
            </w:r>
          </w:p>
        </w:tc>
        <w:tc>
          <w:tcPr>
            <w:tcW w:w="509" w:type="pct"/>
            <w:gridSpan w:val="2"/>
            <w:shd w:val="clear" w:color="auto" w:fill="auto"/>
          </w:tcPr>
          <w:p w14:paraId="208372BA" w14:textId="77777777" w:rsidR="001E5F16" w:rsidRPr="00F54563" w:rsidRDefault="00F54563" w:rsidP="00652CFD">
            <w:pPr>
              <w:spacing w:before="0" w:after="0" w:line="276" w:lineRule="auto"/>
              <w:jc w:val="center"/>
              <w:rPr>
                <w:sz w:val="20"/>
                <w:lang w:val="en-US"/>
              </w:rPr>
            </w:pPr>
            <w:r>
              <w:rPr>
                <w:sz w:val="20"/>
                <w:lang w:val="en-US"/>
              </w:rPr>
              <w:t>T</w:t>
            </w:r>
          </w:p>
        </w:tc>
        <w:tc>
          <w:tcPr>
            <w:tcW w:w="1389" w:type="pct"/>
            <w:gridSpan w:val="2"/>
            <w:shd w:val="clear" w:color="auto" w:fill="auto"/>
          </w:tcPr>
          <w:p w14:paraId="6DD5146C" w14:textId="77777777" w:rsidR="001E5F16" w:rsidRPr="00E232BB" w:rsidRDefault="00F54563" w:rsidP="00652CFD">
            <w:pPr>
              <w:spacing w:before="0" w:after="0" w:line="276" w:lineRule="auto"/>
              <w:rPr>
                <w:sz w:val="20"/>
              </w:rPr>
            </w:pPr>
            <w:r w:rsidRPr="00F54563">
              <w:rPr>
                <w:sz w:val="20"/>
              </w:rPr>
              <w:t>Идентификационный код закупки (ИКЗ)</w:t>
            </w:r>
          </w:p>
        </w:tc>
        <w:tc>
          <w:tcPr>
            <w:tcW w:w="1386" w:type="pct"/>
            <w:gridSpan w:val="2"/>
            <w:shd w:val="clear" w:color="auto" w:fill="auto"/>
          </w:tcPr>
          <w:p w14:paraId="227D5EAF" w14:textId="77777777" w:rsidR="00F54563" w:rsidRDefault="00F54563" w:rsidP="00652CFD">
            <w:pPr>
              <w:spacing w:before="0" w:after="0" w:line="276" w:lineRule="auto"/>
              <w:rPr>
                <w:sz w:val="20"/>
              </w:rPr>
            </w:pPr>
            <w:r w:rsidRPr="00E232BB">
              <w:rPr>
                <w:sz w:val="20"/>
              </w:rPr>
              <w:t>Шаблон значения: \d{</w:t>
            </w:r>
            <w:r w:rsidRPr="00144120">
              <w:rPr>
                <w:sz w:val="20"/>
              </w:rPr>
              <w:t>36</w:t>
            </w:r>
            <w:r w:rsidRPr="00E232BB">
              <w:rPr>
                <w:sz w:val="20"/>
              </w:rPr>
              <w:t>}</w:t>
            </w:r>
          </w:p>
          <w:p w14:paraId="3EA62555" w14:textId="77777777" w:rsidR="001E5F16" w:rsidRPr="00E232BB" w:rsidRDefault="001E5F16" w:rsidP="00652CFD">
            <w:pPr>
              <w:spacing w:before="0" w:after="0" w:line="276" w:lineRule="auto"/>
              <w:rPr>
                <w:sz w:val="20"/>
              </w:rPr>
            </w:pPr>
            <w:r w:rsidRPr="001E5F16">
              <w:rPr>
                <w:sz w:val="20"/>
              </w:rPr>
              <w:t>Игнорируется при приеме, автоматически заполняется из закупки ПРИЗ по номеру извещения</w:t>
            </w:r>
          </w:p>
        </w:tc>
      </w:tr>
      <w:tr w:rsidR="009127B2" w:rsidRPr="001A4780" w14:paraId="42C13454" w14:textId="77777777" w:rsidTr="004B0BFC">
        <w:trPr>
          <w:gridAfter w:val="1"/>
          <w:wAfter w:w="45" w:type="pct"/>
        </w:trPr>
        <w:tc>
          <w:tcPr>
            <w:tcW w:w="4955" w:type="pct"/>
            <w:gridSpan w:val="12"/>
            <w:shd w:val="clear" w:color="auto" w:fill="auto"/>
          </w:tcPr>
          <w:p w14:paraId="351A0867" w14:textId="77777777" w:rsidR="009127B2" w:rsidRPr="00E232BB" w:rsidRDefault="009127B2" w:rsidP="00652CFD">
            <w:pPr>
              <w:spacing w:before="0" w:after="0" w:line="276" w:lineRule="auto"/>
              <w:jc w:val="center"/>
              <w:rPr>
                <w:sz w:val="20"/>
              </w:rPr>
            </w:pPr>
            <w:r w:rsidRPr="00EE7334">
              <w:rPr>
                <w:b/>
                <w:sz w:val="20"/>
              </w:rPr>
              <w:t>Предмет</w:t>
            </w:r>
            <w:r>
              <w:rPr>
                <w:b/>
                <w:sz w:val="20"/>
              </w:rPr>
              <w:t>ы</w:t>
            </w:r>
            <w:r w:rsidRPr="00EE7334">
              <w:rPr>
                <w:b/>
                <w:sz w:val="20"/>
              </w:rPr>
              <w:t xml:space="preserve"> проверки</w:t>
            </w:r>
          </w:p>
        </w:tc>
      </w:tr>
      <w:tr w:rsidR="009127B2" w:rsidRPr="001A4780" w14:paraId="2A7F47AB" w14:textId="77777777" w:rsidTr="004B0BFC">
        <w:trPr>
          <w:gridAfter w:val="1"/>
          <w:wAfter w:w="45" w:type="pct"/>
        </w:trPr>
        <w:tc>
          <w:tcPr>
            <w:tcW w:w="742" w:type="pct"/>
            <w:gridSpan w:val="2"/>
            <w:shd w:val="clear" w:color="auto" w:fill="auto"/>
          </w:tcPr>
          <w:p w14:paraId="09015D5A" w14:textId="77777777" w:rsidR="009127B2" w:rsidRPr="004E1080" w:rsidRDefault="009127B2" w:rsidP="00652CFD">
            <w:pPr>
              <w:spacing w:before="0" w:after="0" w:line="276" w:lineRule="auto"/>
              <w:rPr>
                <w:b/>
                <w:sz w:val="20"/>
                <w:lang w:val="en-US"/>
              </w:rPr>
            </w:pPr>
            <w:r w:rsidRPr="00EE7334">
              <w:rPr>
                <w:b/>
                <w:sz w:val="20"/>
              </w:rPr>
              <w:t>checkedObject</w:t>
            </w:r>
            <w:r>
              <w:rPr>
                <w:b/>
                <w:sz w:val="20"/>
                <w:lang w:val="en-US"/>
              </w:rPr>
              <w:t>s</w:t>
            </w:r>
          </w:p>
        </w:tc>
        <w:tc>
          <w:tcPr>
            <w:tcW w:w="728" w:type="pct"/>
            <w:gridSpan w:val="2"/>
            <w:shd w:val="clear" w:color="auto" w:fill="auto"/>
          </w:tcPr>
          <w:p w14:paraId="1466E937" w14:textId="77777777" w:rsidR="009127B2" w:rsidRPr="00E232BB" w:rsidRDefault="009127B2" w:rsidP="00652CFD">
            <w:pPr>
              <w:spacing w:before="0" w:after="0" w:line="276" w:lineRule="auto"/>
              <w:rPr>
                <w:sz w:val="20"/>
              </w:rPr>
            </w:pPr>
          </w:p>
        </w:tc>
        <w:tc>
          <w:tcPr>
            <w:tcW w:w="201" w:type="pct"/>
            <w:gridSpan w:val="2"/>
            <w:shd w:val="clear" w:color="auto" w:fill="auto"/>
          </w:tcPr>
          <w:p w14:paraId="4B0D9A34" w14:textId="77777777" w:rsidR="009127B2" w:rsidRPr="00E232BB" w:rsidRDefault="009127B2" w:rsidP="00652CFD">
            <w:pPr>
              <w:spacing w:before="0" w:after="0" w:line="276" w:lineRule="auto"/>
              <w:jc w:val="center"/>
              <w:rPr>
                <w:sz w:val="20"/>
              </w:rPr>
            </w:pPr>
          </w:p>
        </w:tc>
        <w:tc>
          <w:tcPr>
            <w:tcW w:w="509" w:type="pct"/>
            <w:gridSpan w:val="2"/>
            <w:shd w:val="clear" w:color="auto" w:fill="auto"/>
          </w:tcPr>
          <w:p w14:paraId="63E191B5" w14:textId="77777777" w:rsidR="009127B2" w:rsidRPr="00E232BB" w:rsidRDefault="009127B2" w:rsidP="00652CFD">
            <w:pPr>
              <w:spacing w:before="0" w:after="0" w:line="276" w:lineRule="auto"/>
              <w:jc w:val="center"/>
              <w:rPr>
                <w:sz w:val="20"/>
              </w:rPr>
            </w:pPr>
          </w:p>
        </w:tc>
        <w:tc>
          <w:tcPr>
            <w:tcW w:w="1389" w:type="pct"/>
            <w:gridSpan w:val="2"/>
            <w:shd w:val="clear" w:color="auto" w:fill="auto"/>
          </w:tcPr>
          <w:p w14:paraId="5F9FBE45" w14:textId="77777777" w:rsidR="009127B2" w:rsidRPr="00E232BB" w:rsidRDefault="009127B2" w:rsidP="00652CFD">
            <w:pPr>
              <w:spacing w:before="0" w:after="0" w:line="276" w:lineRule="auto"/>
              <w:rPr>
                <w:sz w:val="20"/>
              </w:rPr>
            </w:pPr>
          </w:p>
        </w:tc>
        <w:tc>
          <w:tcPr>
            <w:tcW w:w="1386" w:type="pct"/>
            <w:gridSpan w:val="2"/>
            <w:shd w:val="clear" w:color="auto" w:fill="auto"/>
          </w:tcPr>
          <w:p w14:paraId="0E533E07" w14:textId="77777777" w:rsidR="009127B2" w:rsidRPr="00E232BB" w:rsidRDefault="009127B2" w:rsidP="00652CFD">
            <w:pPr>
              <w:spacing w:before="0" w:after="0" w:line="276" w:lineRule="auto"/>
              <w:rPr>
                <w:sz w:val="20"/>
              </w:rPr>
            </w:pPr>
          </w:p>
        </w:tc>
      </w:tr>
      <w:tr w:rsidR="00EE7334" w:rsidRPr="001A4780" w14:paraId="69C27AB2" w14:textId="77777777" w:rsidTr="004B0BFC">
        <w:trPr>
          <w:gridAfter w:val="1"/>
          <w:wAfter w:w="45" w:type="pct"/>
        </w:trPr>
        <w:tc>
          <w:tcPr>
            <w:tcW w:w="742" w:type="pct"/>
            <w:gridSpan w:val="2"/>
            <w:shd w:val="clear" w:color="auto" w:fill="auto"/>
          </w:tcPr>
          <w:p w14:paraId="6FED3CA4" w14:textId="77777777" w:rsidR="00EE7334" w:rsidRPr="00144120" w:rsidRDefault="00EE7334" w:rsidP="00652CFD">
            <w:pPr>
              <w:spacing w:before="0" w:after="0" w:line="276" w:lineRule="auto"/>
              <w:rPr>
                <w:sz w:val="20"/>
                <w:lang w:val="en-US"/>
              </w:rPr>
            </w:pPr>
          </w:p>
        </w:tc>
        <w:tc>
          <w:tcPr>
            <w:tcW w:w="728" w:type="pct"/>
            <w:gridSpan w:val="2"/>
            <w:shd w:val="clear" w:color="auto" w:fill="auto"/>
          </w:tcPr>
          <w:p w14:paraId="7B3C5164" w14:textId="77777777" w:rsidR="00EE7334" w:rsidRPr="00E232BB" w:rsidRDefault="00EE7334" w:rsidP="00652CFD">
            <w:pPr>
              <w:spacing w:before="0" w:after="0" w:line="276" w:lineRule="auto"/>
              <w:rPr>
                <w:sz w:val="20"/>
              </w:rPr>
            </w:pPr>
          </w:p>
        </w:tc>
        <w:tc>
          <w:tcPr>
            <w:tcW w:w="201" w:type="pct"/>
            <w:gridSpan w:val="2"/>
            <w:shd w:val="clear" w:color="auto" w:fill="auto"/>
          </w:tcPr>
          <w:p w14:paraId="540B663C" w14:textId="77777777" w:rsidR="00EE7334" w:rsidRPr="00E232BB" w:rsidRDefault="00EE7334" w:rsidP="00652CFD">
            <w:pPr>
              <w:spacing w:before="0" w:after="0" w:line="276" w:lineRule="auto"/>
              <w:jc w:val="center"/>
              <w:rPr>
                <w:sz w:val="20"/>
              </w:rPr>
            </w:pPr>
          </w:p>
        </w:tc>
        <w:tc>
          <w:tcPr>
            <w:tcW w:w="509" w:type="pct"/>
            <w:gridSpan w:val="2"/>
            <w:shd w:val="clear" w:color="auto" w:fill="auto"/>
          </w:tcPr>
          <w:p w14:paraId="545DDDD8" w14:textId="77777777" w:rsidR="00EE7334" w:rsidRPr="00E232BB" w:rsidRDefault="00EE7334" w:rsidP="00652CFD">
            <w:pPr>
              <w:spacing w:before="0" w:after="0" w:line="276" w:lineRule="auto"/>
              <w:jc w:val="center"/>
              <w:rPr>
                <w:sz w:val="20"/>
              </w:rPr>
            </w:pPr>
          </w:p>
        </w:tc>
        <w:tc>
          <w:tcPr>
            <w:tcW w:w="1389" w:type="pct"/>
            <w:gridSpan w:val="2"/>
            <w:shd w:val="clear" w:color="auto" w:fill="auto"/>
          </w:tcPr>
          <w:p w14:paraId="30147D56" w14:textId="77777777" w:rsidR="00EE7334" w:rsidRPr="00E232BB" w:rsidRDefault="00EE7334" w:rsidP="00652CFD">
            <w:pPr>
              <w:spacing w:before="0" w:after="0" w:line="276" w:lineRule="auto"/>
              <w:rPr>
                <w:sz w:val="20"/>
              </w:rPr>
            </w:pPr>
          </w:p>
        </w:tc>
        <w:tc>
          <w:tcPr>
            <w:tcW w:w="1386" w:type="pct"/>
            <w:gridSpan w:val="2"/>
            <w:shd w:val="clear" w:color="auto" w:fill="auto"/>
          </w:tcPr>
          <w:p w14:paraId="1D192C3A" w14:textId="77777777" w:rsidR="00EE7334" w:rsidRPr="00E232BB" w:rsidRDefault="00EE7334" w:rsidP="00652CFD">
            <w:pPr>
              <w:spacing w:before="0" w:after="0" w:line="276" w:lineRule="auto"/>
              <w:rPr>
                <w:sz w:val="20"/>
              </w:rPr>
            </w:pPr>
          </w:p>
        </w:tc>
      </w:tr>
      <w:tr w:rsidR="00FF40F3" w:rsidRPr="001A4780" w14:paraId="7B2C12A2" w14:textId="77777777" w:rsidTr="004B0BFC">
        <w:trPr>
          <w:gridAfter w:val="1"/>
          <w:wAfter w:w="45" w:type="pct"/>
        </w:trPr>
        <w:tc>
          <w:tcPr>
            <w:tcW w:w="4955" w:type="pct"/>
            <w:gridSpan w:val="12"/>
            <w:shd w:val="clear" w:color="auto" w:fill="auto"/>
          </w:tcPr>
          <w:p w14:paraId="64E9DF65" w14:textId="77777777" w:rsidR="00FF40F3" w:rsidRPr="00E232BB" w:rsidRDefault="00FF40F3" w:rsidP="00652CFD">
            <w:pPr>
              <w:spacing w:before="0" w:after="0" w:line="276" w:lineRule="auto"/>
              <w:jc w:val="center"/>
              <w:rPr>
                <w:sz w:val="20"/>
              </w:rPr>
            </w:pPr>
            <w:r w:rsidRPr="002D1C92">
              <w:rPr>
                <w:b/>
                <w:sz w:val="20"/>
              </w:rPr>
              <w:t>Проверяемый период</w:t>
            </w:r>
          </w:p>
        </w:tc>
      </w:tr>
      <w:tr w:rsidR="00FF40F3" w:rsidRPr="001A4780" w14:paraId="216A9DDD" w14:textId="77777777" w:rsidTr="004B0BFC">
        <w:trPr>
          <w:gridAfter w:val="1"/>
          <w:wAfter w:w="45" w:type="pct"/>
        </w:trPr>
        <w:tc>
          <w:tcPr>
            <w:tcW w:w="742" w:type="pct"/>
            <w:gridSpan w:val="2"/>
            <w:shd w:val="clear" w:color="auto" w:fill="auto"/>
          </w:tcPr>
          <w:p w14:paraId="64D3D519" w14:textId="77777777" w:rsidR="00FF40F3" w:rsidRPr="003050C8" w:rsidRDefault="00FF40F3" w:rsidP="00652CFD">
            <w:pPr>
              <w:spacing w:before="0" w:after="0" w:line="276" w:lineRule="auto"/>
              <w:rPr>
                <w:b/>
                <w:sz w:val="20"/>
              </w:rPr>
            </w:pPr>
            <w:r w:rsidRPr="003050C8">
              <w:rPr>
                <w:b/>
                <w:sz w:val="20"/>
              </w:rPr>
              <w:lastRenderedPageBreak/>
              <w:t>period</w:t>
            </w:r>
          </w:p>
        </w:tc>
        <w:tc>
          <w:tcPr>
            <w:tcW w:w="728" w:type="pct"/>
            <w:gridSpan w:val="2"/>
            <w:shd w:val="clear" w:color="auto" w:fill="auto"/>
          </w:tcPr>
          <w:p w14:paraId="2DA310DA" w14:textId="77777777" w:rsidR="00FF40F3" w:rsidRPr="00E232BB" w:rsidRDefault="00FF40F3" w:rsidP="00652CFD">
            <w:pPr>
              <w:spacing w:before="0" w:after="0" w:line="276" w:lineRule="auto"/>
              <w:rPr>
                <w:sz w:val="20"/>
              </w:rPr>
            </w:pPr>
          </w:p>
        </w:tc>
        <w:tc>
          <w:tcPr>
            <w:tcW w:w="201" w:type="pct"/>
            <w:gridSpan w:val="2"/>
            <w:shd w:val="clear" w:color="auto" w:fill="auto"/>
          </w:tcPr>
          <w:p w14:paraId="63CA3CD5" w14:textId="77777777" w:rsidR="00FF40F3" w:rsidRPr="00E232BB" w:rsidRDefault="00FF40F3" w:rsidP="00652CFD">
            <w:pPr>
              <w:spacing w:before="0" w:after="0" w:line="276" w:lineRule="auto"/>
              <w:jc w:val="center"/>
              <w:rPr>
                <w:sz w:val="20"/>
              </w:rPr>
            </w:pPr>
          </w:p>
        </w:tc>
        <w:tc>
          <w:tcPr>
            <w:tcW w:w="509" w:type="pct"/>
            <w:gridSpan w:val="2"/>
            <w:shd w:val="clear" w:color="auto" w:fill="auto"/>
          </w:tcPr>
          <w:p w14:paraId="608C95B6" w14:textId="77777777" w:rsidR="00FF40F3" w:rsidRPr="00E232BB" w:rsidRDefault="00FF40F3" w:rsidP="00652CFD">
            <w:pPr>
              <w:spacing w:before="0" w:after="0" w:line="276" w:lineRule="auto"/>
              <w:jc w:val="center"/>
              <w:rPr>
                <w:sz w:val="20"/>
              </w:rPr>
            </w:pPr>
          </w:p>
        </w:tc>
        <w:tc>
          <w:tcPr>
            <w:tcW w:w="1389" w:type="pct"/>
            <w:gridSpan w:val="2"/>
            <w:shd w:val="clear" w:color="auto" w:fill="auto"/>
          </w:tcPr>
          <w:p w14:paraId="0C585B42" w14:textId="77777777" w:rsidR="00FF40F3" w:rsidRPr="00E232BB" w:rsidRDefault="00FF40F3" w:rsidP="00652CFD">
            <w:pPr>
              <w:spacing w:before="0" w:after="0" w:line="276" w:lineRule="auto"/>
              <w:rPr>
                <w:sz w:val="20"/>
              </w:rPr>
            </w:pPr>
          </w:p>
        </w:tc>
        <w:tc>
          <w:tcPr>
            <w:tcW w:w="1386" w:type="pct"/>
            <w:gridSpan w:val="2"/>
            <w:shd w:val="clear" w:color="auto" w:fill="auto"/>
          </w:tcPr>
          <w:p w14:paraId="34B1BB49" w14:textId="77777777" w:rsidR="00FF40F3" w:rsidRPr="00E232BB" w:rsidRDefault="00FF40F3" w:rsidP="00652CFD">
            <w:pPr>
              <w:spacing w:before="0" w:after="0" w:line="276" w:lineRule="auto"/>
              <w:rPr>
                <w:sz w:val="20"/>
              </w:rPr>
            </w:pPr>
          </w:p>
        </w:tc>
      </w:tr>
      <w:tr w:rsidR="00FF40F3" w:rsidRPr="001A4780" w14:paraId="556BDF2C" w14:textId="77777777" w:rsidTr="004B0BFC">
        <w:trPr>
          <w:gridAfter w:val="1"/>
          <w:wAfter w:w="45" w:type="pct"/>
        </w:trPr>
        <w:tc>
          <w:tcPr>
            <w:tcW w:w="742" w:type="pct"/>
            <w:gridSpan w:val="2"/>
            <w:shd w:val="clear" w:color="auto" w:fill="auto"/>
          </w:tcPr>
          <w:p w14:paraId="1236DF8F" w14:textId="77777777" w:rsidR="00FF40F3" w:rsidRPr="00E232BB" w:rsidRDefault="00FF40F3" w:rsidP="00652CFD">
            <w:pPr>
              <w:spacing w:before="0" w:after="0" w:line="276" w:lineRule="auto"/>
              <w:rPr>
                <w:sz w:val="20"/>
              </w:rPr>
            </w:pPr>
          </w:p>
        </w:tc>
        <w:tc>
          <w:tcPr>
            <w:tcW w:w="728" w:type="pct"/>
            <w:gridSpan w:val="2"/>
            <w:shd w:val="clear" w:color="auto" w:fill="auto"/>
          </w:tcPr>
          <w:p w14:paraId="5E2B343C" w14:textId="77777777" w:rsidR="00FF40F3" w:rsidRPr="00E232BB" w:rsidRDefault="00FF40F3" w:rsidP="00652CFD">
            <w:pPr>
              <w:spacing w:before="0" w:after="0" w:line="276" w:lineRule="auto"/>
              <w:rPr>
                <w:sz w:val="20"/>
              </w:rPr>
            </w:pPr>
            <w:r w:rsidRPr="00464998">
              <w:rPr>
                <w:sz w:val="20"/>
              </w:rPr>
              <w:t>start</w:t>
            </w:r>
          </w:p>
        </w:tc>
        <w:tc>
          <w:tcPr>
            <w:tcW w:w="201" w:type="pct"/>
            <w:gridSpan w:val="2"/>
            <w:shd w:val="clear" w:color="auto" w:fill="auto"/>
          </w:tcPr>
          <w:p w14:paraId="3A7FBFFB" w14:textId="77777777" w:rsidR="00FF40F3" w:rsidRPr="00E232BB" w:rsidRDefault="00FF40F3" w:rsidP="00652CFD">
            <w:pPr>
              <w:spacing w:before="0" w:after="0" w:line="276" w:lineRule="auto"/>
              <w:jc w:val="center"/>
              <w:rPr>
                <w:sz w:val="20"/>
              </w:rPr>
            </w:pPr>
            <w:r>
              <w:rPr>
                <w:sz w:val="20"/>
              </w:rPr>
              <w:t>О</w:t>
            </w:r>
          </w:p>
        </w:tc>
        <w:tc>
          <w:tcPr>
            <w:tcW w:w="509" w:type="pct"/>
            <w:gridSpan w:val="2"/>
            <w:shd w:val="clear" w:color="auto" w:fill="auto"/>
          </w:tcPr>
          <w:p w14:paraId="51F4E663" w14:textId="77777777" w:rsidR="00FF40F3" w:rsidRPr="00E232BB" w:rsidRDefault="00FF40F3" w:rsidP="00652CFD">
            <w:pPr>
              <w:spacing w:before="0" w:after="0" w:line="276" w:lineRule="auto"/>
              <w:jc w:val="center"/>
              <w:rPr>
                <w:sz w:val="20"/>
              </w:rPr>
            </w:pPr>
            <w:r>
              <w:rPr>
                <w:sz w:val="20"/>
                <w:lang w:val="en-US"/>
              </w:rPr>
              <w:t>D</w:t>
            </w:r>
          </w:p>
        </w:tc>
        <w:tc>
          <w:tcPr>
            <w:tcW w:w="1389" w:type="pct"/>
            <w:gridSpan w:val="2"/>
            <w:shd w:val="clear" w:color="auto" w:fill="auto"/>
          </w:tcPr>
          <w:p w14:paraId="3B373483" w14:textId="77777777" w:rsidR="00FF40F3" w:rsidRPr="00E232BB" w:rsidRDefault="00FF40F3" w:rsidP="00652CFD">
            <w:pPr>
              <w:spacing w:before="0" w:after="0" w:line="276" w:lineRule="auto"/>
              <w:rPr>
                <w:sz w:val="20"/>
              </w:rPr>
            </w:pPr>
            <w:r w:rsidRPr="00464998">
              <w:rPr>
                <w:sz w:val="20"/>
              </w:rPr>
              <w:t>Проверяемый период  "С"</w:t>
            </w:r>
          </w:p>
        </w:tc>
        <w:tc>
          <w:tcPr>
            <w:tcW w:w="1386" w:type="pct"/>
            <w:gridSpan w:val="2"/>
            <w:shd w:val="clear" w:color="auto" w:fill="auto"/>
          </w:tcPr>
          <w:p w14:paraId="4FE6698B" w14:textId="77777777" w:rsidR="00FF40F3" w:rsidRPr="00E232BB" w:rsidRDefault="00FF40F3" w:rsidP="00652CFD">
            <w:pPr>
              <w:spacing w:before="0" w:after="0" w:line="276" w:lineRule="auto"/>
              <w:rPr>
                <w:sz w:val="20"/>
              </w:rPr>
            </w:pPr>
          </w:p>
        </w:tc>
      </w:tr>
      <w:tr w:rsidR="00FF40F3" w:rsidRPr="001A4780" w14:paraId="5B8EB17A" w14:textId="77777777" w:rsidTr="004B0BFC">
        <w:trPr>
          <w:gridAfter w:val="1"/>
          <w:wAfter w:w="45" w:type="pct"/>
        </w:trPr>
        <w:tc>
          <w:tcPr>
            <w:tcW w:w="742" w:type="pct"/>
            <w:gridSpan w:val="2"/>
            <w:shd w:val="clear" w:color="auto" w:fill="auto"/>
          </w:tcPr>
          <w:p w14:paraId="265D877C" w14:textId="77777777" w:rsidR="00FF40F3" w:rsidRPr="00E232BB" w:rsidRDefault="00FF40F3" w:rsidP="00652CFD">
            <w:pPr>
              <w:spacing w:before="0" w:after="0" w:line="276" w:lineRule="auto"/>
              <w:rPr>
                <w:sz w:val="20"/>
              </w:rPr>
            </w:pPr>
          </w:p>
        </w:tc>
        <w:tc>
          <w:tcPr>
            <w:tcW w:w="728" w:type="pct"/>
            <w:gridSpan w:val="2"/>
            <w:shd w:val="clear" w:color="auto" w:fill="auto"/>
          </w:tcPr>
          <w:p w14:paraId="6D23541F" w14:textId="77777777" w:rsidR="00FF40F3" w:rsidRPr="00E232BB" w:rsidRDefault="00FF40F3" w:rsidP="00652CFD">
            <w:pPr>
              <w:spacing w:before="0" w:after="0" w:line="276" w:lineRule="auto"/>
              <w:rPr>
                <w:sz w:val="20"/>
              </w:rPr>
            </w:pPr>
            <w:r w:rsidRPr="00464998">
              <w:rPr>
                <w:sz w:val="20"/>
              </w:rPr>
              <w:t>end</w:t>
            </w:r>
          </w:p>
        </w:tc>
        <w:tc>
          <w:tcPr>
            <w:tcW w:w="201" w:type="pct"/>
            <w:gridSpan w:val="2"/>
            <w:shd w:val="clear" w:color="auto" w:fill="auto"/>
          </w:tcPr>
          <w:p w14:paraId="7F5F0C50" w14:textId="77777777" w:rsidR="00FF40F3" w:rsidRPr="00E232BB" w:rsidRDefault="00FF40F3" w:rsidP="00652CFD">
            <w:pPr>
              <w:spacing w:before="0" w:after="0" w:line="276" w:lineRule="auto"/>
              <w:jc w:val="center"/>
              <w:rPr>
                <w:sz w:val="20"/>
              </w:rPr>
            </w:pPr>
            <w:r>
              <w:rPr>
                <w:sz w:val="20"/>
              </w:rPr>
              <w:t>О</w:t>
            </w:r>
          </w:p>
        </w:tc>
        <w:tc>
          <w:tcPr>
            <w:tcW w:w="509" w:type="pct"/>
            <w:gridSpan w:val="2"/>
            <w:shd w:val="clear" w:color="auto" w:fill="auto"/>
          </w:tcPr>
          <w:p w14:paraId="7C685E5B" w14:textId="77777777" w:rsidR="00FF40F3" w:rsidRPr="00E232BB" w:rsidRDefault="00FF40F3" w:rsidP="00652CFD">
            <w:pPr>
              <w:spacing w:before="0" w:after="0" w:line="276" w:lineRule="auto"/>
              <w:jc w:val="center"/>
              <w:rPr>
                <w:sz w:val="20"/>
              </w:rPr>
            </w:pPr>
            <w:r>
              <w:rPr>
                <w:sz w:val="20"/>
                <w:lang w:val="en-US"/>
              </w:rPr>
              <w:t>D</w:t>
            </w:r>
          </w:p>
        </w:tc>
        <w:tc>
          <w:tcPr>
            <w:tcW w:w="1389" w:type="pct"/>
            <w:gridSpan w:val="2"/>
            <w:shd w:val="clear" w:color="auto" w:fill="auto"/>
          </w:tcPr>
          <w:p w14:paraId="4AF8CEA8" w14:textId="77777777" w:rsidR="00FF40F3" w:rsidRPr="00E232BB" w:rsidRDefault="00FF40F3" w:rsidP="00652CFD">
            <w:pPr>
              <w:spacing w:before="0" w:after="0" w:line="276" w:lineRule="auto"/>
              <w:rPr>
                <w:sz w:val="20"/>
              </w:rPr>
            </w:pPr>
            <w:r w:rsidRPr="00464998">
              <w:rPr>
                <w:sz w:val="20"/>
              </w:rPr>
              <w:t>Проверяемый период "По"</w:t>
            </w:r>
          </w:p>
        </w:tc>
        <w:tc>
          <w:tcPr>
            <w:tcW w:w="1386" w:type="pct"/>
            <w:gridSpan w:val="2"/>
            <w:shd w:val="clear" w:color="auto" w:fill="auto"/>
          </w:tcPr>
          <w:p w14:paraId="461CD7C6" w14:textId="77777777" w:rsidR="00FF40F3" w:rsidRPr="00E232BB" w:rsidRDefault="00FF40F3" w:rsidP="00652CFD">
            <w:pPr>
              <w:spacing w:before="0" w:after="0" w:line="276" w:lineRule="auto"/>
              <w:rPr>
                <w:sz w:val="20"/>
              </w:rPr>
            </w:pPr>
          </w:p>
        </w:tc>
      </w:tr>
      <w:tr w:rsidR="009D0D66" w:rsidRPr="001A4780" w14:paraId="60D3762A" w14:textId="77777777" w:rsidTr="004B0BFC">
        <w:trPr>
          <w:gridAfter w:val="1"/>
          <w:wAfter w:w="45" w:type="pct"/>
        </w:trPr>
        <w:tc>
          <w:tcPr>
            <w:tcW w:w="4955" w:type="pct"/>
            <w:gridSpan w:val="12"/>
            <w:shd w:val="clear" w:color="auto" w:fill="auto"/>
          </w:tcPr>
          <w:p w14:paraId="0C3B7A67" w14:textId="77777777" w:rsidR="009D0D66" w:rsidRPr="007049DD" w:rsidRDefault="009D0D66" w:rsidP="00652CFD">
            <w:pPr>
              <w:spacing w:before="0" w:after="0" w:line="276" w:lineRule="auto"/>
              <w:jc w:val="center"/>
              <w:rPr>
                <w:b/>
                <w:sz w:val="20"/>
              </w:rPr>
            </w:pPr>
            <w:r w:rsidRPr="00E26834">
              <w:rPr>
                <w:b/>
                <w:sz w:val="20"/>
              </w:rPr>
              <w:t>Уведомление о проведении проверки</w:t>
            </w:r>
          </w:p>
        </w:tc>
      </w:tr>
      <w:tr w:rsidR="009D0D66" w:rsidRPr="001A4780" w14:paraId="2B323B17" w14:textId="77777777" w:rsidTr="004B0BFC">
        <w:trPr>
          <w:gridAfter w:val="1"/>
          <w:wAfter w:w="45" w:type="pct"/>
        </w:trPr>
        <w:tc>
          <w:tcPr>
            <w:tcW w:w="742" w:type="pct"/>
            <w:gridSpan w:val="2"/>
            <w:shd w:val="clear" w:color="auto" w:fill="auto"/>
          </w:tcPr>
          <w:p w14:paraId="2B6924AB" w14:textId="77777777" w:rsidR="009D0D66" w:rsidRPr="00630311" w:rsidRDefault="009D0D66" w:rsidP="00652CFD">
            <w:pPr>
              <w:spacing w:before="0" w:after="0" w:line="276" w:lineRule="auto"/>
              <w:rPr>
                <w:b/>
                <w:sz w:val="20"/>
              </w:rPr>
            </w:pPr>
            <w:r w:rsidRPr="00CC7D5D">
              <w:rPr>
                <w:b/>
                <w:sz w:val="20"/>
              </w:rPr>
              <w:t>notice</w:t>
            </w:r>
          </w:p>
        </w:tc>
        <w:tc>
          <w:tcPr>
            <w:tcW w:w="728" w:type="pct"/>
            <w:gridSpan w:val="2"/>
            <w:shd w:val="clear" w:color="auto" w:fill="auto"/>
          </w:tcPr>
          <w:p w14:paraId="7BB06DD0" w14:textId="77777777" w:rsidR="009D0D66" w:rsidRPr="007049DD" w:rsidRDefault="009D0D66" w:rsidP="00652CFD">
            <w:pPr>
              <w:spacing w:before="0" w:after="0" w:line="276" w:lineRule="auto"/>
              <w:rPr>
                <w:sz w:val="20"/>
              </w:rPr>
            </w:pPr>
          </w:p>
        </w:tc>
        <w:tc>
          <w:tcPr>
            <w:tcW w:w="201" w:type="pct"/>
            <w:gridSpan w:val="2"/>
            <w:shd w:val="clear" w:color="auto" w:fill="auto"/>
          </w:tcPr>
          <w:p w14:paraId="3A71BF85" w14:textId="77777777" w:rsidR="009D0D66" w:rsidRPr="007049DD" w:rsidRDefault="009D0D66" w:rsidP="00652CFD">
            <w:pPr>
              <w:spacing w:before="0" w:after="0" w:line="276" w:lineRule="auto"/>
              <w:jc w:val="center"/>
              <w:rPr>
                <w:sz w:val="20"/>
              </w:rPr>
            </w:pPr>
          </w:p>
        </w:tc>
        <w:tc>
          <w:tcPr>
            <w:tcW w:w="509" w:type="pct"/>
            <w:gridSpan w:val="2"/>
            <w:shd w:val="clear" w:color="auto" w:fill="auto"/>
          </w:tcPr>
          <w:p w14:paraId="38CD2E01" w14:textId="77777777" w:rsidR="009D0D66" w:rsidRPr="007049DD" w:rsidRDefault="009D0D66" w:rsidP="00652CFD">
            <w:pPr>
              <w:spacing w:before="0" w:after="0" w:line="276" w:lineRule="auto"/>
              <w:jc w:val="center"/>
              <w:rPr>
                <w:sz w:val="20"/>
              </w:rPr>
            </w:pPr>
          </w:p>
        </w:tc>
        <w:tc>
          <w:tcPr>
            <w:tcW w:w="1389" w:type="pct"/>
            <w:gridSpan w:val="2"/>
            <w:shd w:val="clear" w:color="auto" w:fill="auto"/>
          </w:tcPr>
          <w:p w14:paraId="326AAA4A" w14:textId="77777777" w:rsidR="009D0D66" w:rsidRPr="007049DD" w:rsidRDefault="009D0D66" w:rsidP="00652CFD">
            <w:pPr>
              <w:spacing w:before="0" w:after="0" w:line="276" w:lineRule="auto"/>
              <w:rPr>
                <w:sz w:val="20"/>
              </w:rPr>
            </w:pPr>
          </w:p>
        </w:tc>
        <w:tc>
          <w:tcPr>
            <w:tcW w:w="1386" w:type="pct"/>
            <w:gridSpan w:val="2"/>
            <w:shd w:val="clear" w:color="auto" w:fill="auto"/>
          </w:tcPr>
          <w:p w14:paraId="4113AF20" w14:textId="77777777" w:rsidR="009D0D66" w:rsidRPr="007049DD" w:rsidRDefault="009D0D66" w:rsidP="00652CFD">
            <w:pPr>
              <w:spacing w:line="276" w:lineRule="auto"/>
              <w:ind w:firstLine="5"/>
              <w:rPr>
                <w:sz w:val="20"/>
              </w:rPr>
            </w:pPr>
          </w:p>
        </w:tc>
      </w:tr>
      <w:tr w:rsidR="009D0D66" w:rsidRPr="001A4780" w14:paraId="4EAFE021" w14:textId="77777777" w:rsidTr="004B0BFC">
        <w:trPr>
          <w:gridAfter w:val="1"/>
          <w:wAfter w:w="45" w:type="pct"/>
          <w:trHeight w:val="221"/>
        </w:trPr>
        <w:tc>
          <w:tcPr>
            <w:tcW w:w="742" w:type="pct"/>
            <w:gridSpan w:val="2"/>
            <w:shd w:val="clear" w:color="auto" w:fill="auto"/>
          </w:tcPr>
          <w:p w14:paraId="41119A60" w14:textId="77777777" w:rsidR="009D0D66" w:rsidRPr="00E232BB" w:rsidRDefault="009D0D66" w:rsidP="00652CFD">
            <w:pPr>
              <w:spacing w:before="0" w:after="0" w:line="276" w:lineRule="auto"/>
              <w:rPr>
                <w:sz w:val="20"/>
              </w:rPr>
            </w:pPr>
          </w:p>
        </w:tc>
        <w:tc>
          <w:tcPr>
            <w:tcW w:w="728" w:type="pct"/>
            <w:gridSpan w:val="2"/>
            <w:shd w:val="clear" w:color="auto" w:fill="auto"/>
            <w:vAlign w:val="center"/>
          </w:tcPr>
          <w:p w14:paraId="5B5C377B" w14:textId="77777777" w:rsidR="009D0D66" w:rsidRPr="00E232BB" w:rsidRDefault="009D0D66" w:rsidP="00652CFD">
            <w:pPr>
              <w:spacing w:before="0" w:after="0" w:line="276" w:lineRule="auto"/>
              <w:rPr>
                <w:sz w:val="20"/>
              </w:rPr>
            </w:pPr>
            <w:r>
              <w:rPr>
                <w:sz w:val="20"/>
                <w:lang w:val="en-US"/>
              </w:rPr>
              <w:t>number</w:t>
            </w:r>
          </w:p>
        </w:tc>
        <w:tc>
          <w:tcPr>
            <w:tcW w:w="201" w:type="pct"/>
            <w:gridSpan w:val="2"/>
            <w:shd w:val="clear" w:color="auto" w:fill="auto"/>
            <w:vAlign w:val="center"/>
          </w:tcPr>
          <w:p w14:paraId="7BC94505" w14:textId="77777777" w:rsidR="009D0D66" w:rsidRPr="00E232BB" w:rsidRDefault="00806143" w:rsidP="00652CFD">
            <w:pPr>
              <w:spacing w:before="0" w:after="0" w:line="276" w:lineRule="auto"/>
              <w:jc w:val="center"/>
              <w:rPr>
                <w:sz w:val="20"/>
              </w:rPr>
            </w:pPr>
            <w:r>
              <w:rPr>
                <w:sz w:val="20"/>
              </w:rPr>
              <w:t>Н</w:t>
            </w:r>
          </w:p>
        </w:tc>
        <w:tc>
          <w:tcPr>
            <w:tcW w:w="509" w:type="pct"/>
            <w:gridSpan w:val="2"/>
            <w:shd w:val="clear" w:color="auto" w:fill="auto"/>
            <w:vAlign w:val="center"/>
          </w:tcPr>
          <w:p w14:paraId="7369BAC3" w14:textId="77777777" w:rsidR="009D0D66" w:rsidRPr="00E232BB" w:rsidRDefault="009D0D66" w:rsidP="00652CFD">
            <w:pPr>
              <w:spacing w:before="0" w:after="0" w:line="276" w:lineRule="auto"/>
              <w:jc w:val="center"/>
              <w:rPr>
                <w:sz w:val="20"/>
              </w:rPr>
            </w:pPr>
            <w:r w:rsidRPr="00E232BB">
              <w:rPr>
                <w:sz w:val="20"/>
              </w:rPr>
              <w:t>T</w:t>
            </w:r>
            <w:r>
              <w:rPr>
                <w:sz w:val="20"/>
                <w:lang w:val="en-US"/>
              </w:rPr>
              <w:t>(1-256)</w:t>
            </w:r>
          </w:p>
        </w:tc>
        <w:tc>
          <w:tcPr>
            <w:tcW w:w="1389" w:type="pct"/>
            <w:gridSpan w:val="2"/>
            <w:shd w:val="clear" w:color="auto" w:fill="auto"/>
            <w:vAlign w:val="center"/>
          </w:tcPr>
          <w:p w14:paraId="3A2EC50C" w14:textId="77777777" w:rsidR="009D0D66" w:rsidRPr="00E232BB" w:rsidRDefault="009D0D66" w:rsidP="00652CFD">
            <w:pPr>
              <w:spacing w:before="0" w:after="0" w:line="276" w:lineRule="auto"/>
              <w:rPr>
                <w:sz w:val="20"/>
              </w:rPr>
            </w:pPr>
            <w:r>
              <w:rPr>
                <w:sz w:val="20"/>
              </w:rPr>
              <w:t>Номер уведомления</w:t>
            </w:r>
          </w:p>
        </w:tc>
        <w:tc>
          <w:tcPr>
            <w:tcW w:w="1386" w:type="pct"/>
            <w:gridSpan w:val="2"/>
            <w:shd w:val="clear" w:color="auto" w:fill="auto"/>
          </w:tcPr>
          <w:p w14:paraId="2F4A4117" w14:textId="77777777" w:rsidR="009D0D66" w:rsidRPr="00E232BB" w:rsidRDefault="009D0D66" w:rsidP="00652CFD">
            <w:pPr>
              <w:spacing w:line="276" w:lineRule="auto"/>
              <w:ind w:firstLine="5"/>
              <w:rPr>
                <w:sz w:val="20"/>
              </w:rPr>
            </w:pPr>
          </w:p>
        </w:tc>
      </w:tr>
      <w:tr w:rsidR="009D0D66" w:rsidRPr="001A4780" w14:paraId="37EEE0AF" w14:textId="77777777" w:rsidTr="004B0BFC">
        <w:trPr>
          <w:gridAfter w:val="1"/>
          <w:wAfter w:w="45" w:type="pct"/>
          <w:trHeight w:val="221"/>
        </w:trPr>
        <w:tc>
          <w:tcPr>
            <w:tcW w:w="742" w:type="pct"/>
            <w:gridSpan w:val="2"/>
            <w:shd w:val="clear" w:color="auto" w:fill="auto"/>
          </w:tcPr>
          <w:p w14:paraId="4C36247C" w14:textId="77777777" w:rsidR="009D0D66" w:rsidRPr="00E232BB" w:rsidRDefault="009D0D66" w:rsidP="00652CFD">
            <w:pPr>
              <w:spacing w:before="0" w:after="0" w:line="276" w:lineRule="auto"/>
              <w:rPr>
                <w:sz w:val="20"/>
              </w:rPr>
            </w:pPr>
          </w:p>
        </w:tc>
        <w:tc>
          <w:tcPr>
            <w:tcW w:w="728" w:type="pct"/>
            <w:gridSpan w:val="2"/>
            <w:shd w:val="clear" w:color="auto" w:fill="auto"/>
            <w:vAlign w:val="center"/>
          </w:tcPr>
          <w:p w14:paraId="5422825C" w14:textId="77777777" w:rsidR="009D0D66" w:rsidRPr="00E232BB" w:rsidRDefault="009D0D66" w:rsidP="00652CFD">
            <w:pPr>
              <w:spacing w:before="0" w:after="0" w:line="276" w:lineRule="auto"/>
              <w:rPr>
                <w:sz w:val="20"/>
              </w:rPr>
            </w:pPr>
            <w:r>
              <w:rPr>
                <w:sz w:val="20"/>
                <w:lang w:val="en-US"/>
              </w:rPr>
              <w:t>acceptDate</w:t>
            </w:r>
          </w:p>
        </w:tc>
        <w:tc>
          <w:tcPr>
            <w:tcW w:w="201" w:type="pct"/>
            <w:gridSpan w:val="2"/>
            <w:shd w:val="clear" w:color="auto" w:fill="auto"/>
            <w:vAlign w:val="center"/>
          </w:tcPr>
          <w:p w14:paraId="4AEFF10B" w14:textId="77777777" w:rsidR="009D0D66" w:rsidRPr="00E232BB" w:rsidRDefault="00806143" w:rsidP="00652CFD">
            <w:pPr>
              <w:spacing w:before="0" w:after="0" w:line="276" w:lineRule="auto"/>
              <w:jc w:val="center"/>
              <w:rPr>
                <w:sz w:val="20"/>
              </w:rPr>
            </w:pPr>
            <w:r>
              <w:rPr>
                <w:sz w:val="20"/>
              </w:rPr>
              <w:t>Н</w:t>
            </w:r>
          </w:p>
        </w:tc>
        <w:tc>
          <w:tcPr>
            <w:tcW w:w="509" w:type="pct"/>
            <w:gridSpan w:val="2"/>
            <w:shd w:val="clear" w:color="auto" w:fill="auto"/>
            <w:vAlign w:val="center"/>
          </w:tcPr>
          <w:p w14:paraId="71FF02DE" w14:textId="77777777" w:rsidR="009D0D66" w:rsidRPr="00E232BB" w:rsidRDefault="009D0D66" w:rsidP="00652CFD">
            <w:pPr>
              <w:spacing w:before="0" w:after="0" w:line="276" w:lineRule="auto"/>
              <w:jc w:val="center"/>
              <w:rPr>
                <w:sz w:val="20"/>
              </w:rPr>
            </w:pPr>
            <w:r>
              <w:rPr>
                <w:sz w:val="20"/>
                <w:lang w:val="en-US"/>
              </w:rPr>
              <w:t>D</w:t>
            </w:r>
          </w:p>
        </w:tc>
        <w:tc>
          <w:tcPr>
            <w:tcW w:w="1389" w:type="pct"/>
            <w:gridSpan w:val="2"/>
            <w:shd w:val="clear" w:color="auto" w:fill="auto"/>
            <w:vAlign w:val="center"/>
          </w:tcPr>
          <w:p w14:paraId="5F1DF09D" w14:textId="77777777" w:rsidR="009D0D66" w:rsidRPr="00E232BB" w:rsidRDefault="009D0D66" w:rsidP="00652CFD">
            <w:pPr>
              <w:spacing w:before="0" w:after="0" w:line="276" w:lineRule="auto"/>
              <w:rPr>
                <w:sz w:val="20"/>
              </w:rPr>
            </w:pPr>
            <w:r>
              <w:rPr>
                <w:sz w:val="20"/>
              </w:rPr>
              <w:t>Дата уведомления</w:t>
            </w:r>
          </w:p>
        </w:tc>
        <w:tc>
          <w:tcPr>
            <w:tcW w:w="1386" w:type="pct"/>
            <w:gridSpan w:val="2"/>
            <w:shd w:val="clear" w:color="auto" w:fill="auto"/>
          </w:tcPr>
          <w:p w14:paraId="1AA49B84" w14:textId="77777777" w:rsidR="009D0D66" w:rsidRPr="00E232BB" w:rsidRDefault="009D0D66" w:rsidP="00652CFD">
            <w:pPr>
              <w:spacing w:line="276" w:lineRule="auto"/>
              <w:ind w:firstLine="5"/>
              <w:rPr>
                <w:sz w:val="20"/>
              </w:rPr>
            </w:pPr>
          </w:p>
        </w:tc>
      </w:tr>
      <w:tr w:rsidR="009D0D66" w:rsidRPr="001A4780" w14:paraId="0B2E5898" w14:textId="77777777" w:rsidTr="004B0BFC">
        <w:trPr>
          <w:gridAfter w:val="1"/>
          <w:wAfter w:w="45" w:type="pct"/>
          <w:trHeight w:val="221"/>
        </w:trPr>
        <w:tc>
          <w:tcPr>
            <w:tcW w:w="742" w:type="pct"/>
            <w:gridSpan w:val="2"/>
            <w:shd w:val="clear" w:color="auto" w:fill="auto"/>
          </w:tcPr>
          <w:p w14:paraId="622E6939" w14:textId="77777777" w:rsidR="009D0D66" w:rsidRPr="00E232BB" w:rsidRDefault="009D0D66" w:rsidP="00652CFD">
            <w:pPr>
              <w:spacing w:before="0" w:after="0" w:line="276" w:lineRule="auto"/>
              <w:rPr>
                <w:sz w:val="20"/>
              </w:rPr>
            </w:pPr>
          </w:p>
        </w:tc>
        <w:tc>
          <w:tcPr>
            <w:tcW w:w="728" w:type="pct"/>
            <w:gridSpan w:val="2"/>
            <w:shd w:val="clear" w:color="auto" w:fill="auto"/>
            <w:vAlign w:val="center"/>
          </w:tcPr>
          <w:p w14:paraId="29878CC5" w14:textId="77777777" w:rsidR="009D0D66" w:rsidRPr="00E232BB" w:rsidRDefault="009D0D66" w:rsidP="00652CFD">
            <w:pPr>
              <w:spacing w:before="0" w:after="0" w:line="276" w:lineRule="auto"/>
              <w:rPr>
                <w:sz w:val="20"/>
              </w:rPr>
            </w:pPr>
            <w:r>
              <w:rPr>
                <w:sz w:val="20"/>
                <w:lang w:val="en-US"/>
              </w:rPr>
              <w:t>info</w:t>
            </w:r>
          </w:p>
        </w:tc>
        <w:tc>
          <w:tcPr>
            <w:tcW w:w="201" w:type="pct"/>
            <w:gridSpan w:val="2"/>
            <w:shd w:val="clear" w:color="auto" w:fill="auto"/>
            <w:vAlign w:val="center"/>
          </w:tcPr>
          <w:p w14:paraId="50302BF8" w14:textId="77777777" w:rsidR="009D0D66" w:rsidRPr="00E232BB" w:rsidRDefault="00190333" w:rsidP="00652CFD">
            <w:pPr>
              <w:spacing w:before="0" w:after="0" w:line="276" w:lineRule="auto"/>
              <w:jc w:val="center"/>
              <w:rPr>
                <w:sz w:val="20"/>
              </w:rPr>
            </w:pPr>
            <w:r>
              <w:rPr>
                <w:sz w:val="20"/>
              </w:rPr>
              <w:t>Н</w:t>
            </w:r>
          </w:p>
        </w:tc>
        <w:tc>
          <w:tcPr>
            <w:tcW w:w="509" w:type="pct"/>
            <w:gridSpan w:val="2"/>
            <w:shd w:val="clear" w:color="auto" w:fill="auto"/>
            <w:vAlign w:val="center"/>
          </w:tcPr>
          <w:p w14:paraId="6313B118" w14:textId="77777777" w:rsidR="009D0D66" w:rsidRPr="00E232BB" w:rsidRDefault="009D0D66" w:rsidP="00652CFD">
            <w:pPr>
              <w:spacing w:before="0" w:after="0" w:line="276" w:lineRule="auto"/>
              <w:jc w:val="center"/>
              <w:rPr>
                <w:sz w:val="20"/>
              </w:rPr>
            </w:pPr>
            <w:r w:rsidRPr="00E232BB">
              <w:rPr>
                <w:sz w:val="20"/>
              </w:rPr>
              <w:t>T</w:t>
            </w:r>
            <w:r>
              <w:rPr>
                <w:sz w:val="20"/>
                <w:lang w:val="en-US"/>
              </w:rPr>
              <w:t>(1-2000)</w:t>
            </w:r>
          </w:p>
        </w:tc>
        <w:tc>
          <w:tcPr>
            <w:tcW w:w="1389" w:type="pct"/>
            <w:gridSpan w:val="2"/>
            <w:shd w:val="clear" w:color="auto" w:fill="auto"/>
            <w:vAlign w:val="center"/>
          </w:tcPr>
          <w:p w14:paraId="057DC40F" w14:textId="77777777" w:rsidR="009D0D66" w:rsidRPr="00E232BB" w:rsidRDefault="009D0D66" w:rsidP="00652CFD">
            <w:pPr>
              <w:spacing w:before="0" w:after="0" w:line="276" w:lineRule="auto"/>
              <w:rPr>
                <w:sz w:val="20"/>
              </w:rPr>
            </w:pPr>
            <w:r>
              <w:rPr>
                <w:sz w:val="20"/>
              </w:rPr>
              <w:t>Текст</w:t>
            </w:r>
            <w:r>
              <w:rPr>
                <w:sz w:val="20"/>
                <w:lang w:val="en-US"/>
              </w:rPr>
              <w:t xml:space="preserve"> уведомления</w:t>
            </w:r>
          </w:p>
        </w:tc>
        <w:tc>
          <w:tcPr>
            <w:tcW w:w="1386" w:type="pct"/>
            <w:gridSpan w:val="2"/>
            <w:shd w:val="clear" w:color="auto" w:fill="auto"/>
          </w:tcPr>
          <w:p w14:paraId="44D71ADD" w14:textId="77777777" w:rsidR="009D0D66" w:rsidRPr="00E232BB" w:rsidRDefault="009D0D66" w:rsidP="00652CFD">
            <w:pPr>
              <w:spacing w:line="276" w:lineRule="auto"/>
              <w:ind w:firstLine="5"/>
              <w:rPr>
                <w:sz w:val="20"/>
              </w:rPr>
            </w:pPr>
          </w:p>
        </w:tc>
      </w:tr>
      <w:tr w:rsidR="00190333" w:rsidRPr="001A4780" w14:paraId="2B2AB207" w14:textId="77777777" w:rsidTr="004B0BFC">
        <w:trPr>
          <w:gridAfter w:val="1"/>
          <w:wAfter w:w="45" w:type="pct"/>
          <w:trHeight w:val="221"/>
        </w:trPr>
        <w:tc>
          <w:tcPr>
            <w:tcW w:w="742" w:type="pct"/>
            <w:gridSpan w:val="2"/>
            <w:shd w:val="clear" w:color="auto" w:fill="auto"/>
          </w:tcPr>
          <w:p w14:paraId="0C097D90" w14:textId="77777777" w:rsidR="00190333" w:rsidRPr="00E232BB" w:rsidRDefault="00190333" w:rsidP="00652CFD">
            <w:pPr>
              <w:spacing w:before="0" w:after="0" w:line="276" w:lineRule="auto"/>
              <w:rPr>
                <w:sz w:val="20"/>
              </w:rPr>
            </w:pPr>
          </w:p>
        </w:tc>
        <w:tc>
          <w:tcPr>
            <w:tcW w:w="728" w:type="pct"/>
            <w:gridSpan w:val="2"/>
            <w:shd w:val="clear" w:color="auto" w:fill="auto"/>
            <w:vAlign w:val="center"/>
          </w:tcPr>
          <w:p w14:paraId="6322B595" w14:textId="77777777" w:rsidR="00190333" w:rsidRPr="00E232BB" w:rsidRDefault="00190333" w:rsidP="00652CFD">
            <w:pPr>
              <w:spacing w:before="0" w:after="0" w:line="276" w:lineRule="auto"/>
              <w:rPr>
                <w:sz w:val="20"/>
              </w:rPr>
            </w:pPr>
            <w:r>
              <w:rPr>
                <w:sz w:val="20"/>
                <w:lang w:val="en-US"/>
              </w:rPr>
              <w:t>attachments</w:t>
            </w:r>
          </w:p>
        </w:tc>
        <w:tc>
          <w:tcPr>
            <w:tcW w:w="201" w:type="pct"/>
            <w:gridSpan w:val="2"/>
            <w:shd w:val="clear" w:color="auto" w:fill="auto"/>
            <w:vAlign w:val="center"/>
          </w:tcPr>
          <w:p w14:paraId="459CFEC7" w14:textId="77777777" w:rsidR="00190333" w:rsidRPr="00190333" w:rsidRDefault="00190333" w:rsidP="00652CFD">
            <w:pPr>
              <w:spacing w:before="0" w:after="0" w:line="276" w:lineRule="auto"/>
              <w:jc w:val="center"/>
              <w:rPr>
                <w:sz w:val="20"/>
              </w:rPr>
            </w:pPr>
            <w:r>
              <w:rPr>
                <w:sz w:val="20"/>
              </w:rPr>
              <w:t>Н</w:t>
            </w:r>
          </w:p>
        </w:tc>
        <w:tc>
          <w:tcPr>
            <w:tcW w:w="509" w:type="pct"/>
            <w:gridSpan w:val="2"/>
            <w:shd w:val="clear" w:color="auto" w:fill="auto"/>
            <w:vAlign w:val="center"/>
          </w:tcPr>
          <w:p w14:paraId="32E6F67B" w14:textId="77777777" w:rsidR="00190333" w:rsidRPr="00190333" w:rsidRDefault="00190333" w:rsidP="00652CFD">
            <w:pPr>
              <w:spacing w:before="0" w:after="0" w:line="276" w:lineRule="auto"/>
              <w:jc w:val="center"/>
              <w:rPr>
                <w:sz w:val="20"/>
                <w:lang w:val="en-US"/>
              </w:rPr>
            </w:pPr>
            <w:r>
              <w:rPr>
                <w:sz w:val="20"/>
                <w:lang w:val="en-US"/>
              </w:rPr>
              <w:t>S</w:t>
            </w:r>
          </w:p>
        </w:tc>
        <w:tc>
          <w:tcPr>
            <w:tcW w:w="1389" w:type="pct"/>
            <w:gridSpan w:val="2"/>
            <w:shd w:val="clear" w:color="auto" w:fill="auto"/>
            <w:vAlign w:val="center"/>
          </w:tcPr>
          <w:p w14:paraId="618A8C85" w14:textId="77777777" w:rsidR="00190333" w:rsidRPr="00E232BB" w:rsidRDefault="00190333" w:rsidP="00652CFD">
            <w:pPr>
              <w:spacing w:before="0" w:after="0" w:line="276" w:lineRule="auto"/>
              <w:rPr>
                <w:sz w:val="20"/>
              </w:rPr>
            </w:pPr>
            <w:r w:rsidRPr="00190333">
              <w:rPr>
                <w:sz w:val="20"/>
              </w:rPr>
              <w:t>Информация о прикрепленных документах</w:t>
            </w:r>
          </w:p>
        </w:tc>
        <w:tc>
          <w:tcPr>
            <w:tcW w:w="1386" w:type="pct"/>
            <w:gridSpan w:val="2"/>
            <w:shd w:val="clear" w:color="auto" w:fill="auto"/>
          </w:tcPr>
          <w:p w14:paraId="1B3DC13B" w14:textId="77777777" w:rsidR="00190333" w:rsidRPr="00E232BB" w:rsidRDefault="00190333" w:rsidP="00652CFD">
            <w:pPr>
              <w:spacing w:line="276" w:lineRule="auto"/>
              <w:ind w:firstLine="5"/>
              <w:rPr>
                <w:sz w:val="20"/>
              </w:rPr>
            </w:pPr>
          </w:p>
        </w:tc>
      </w:tr>
      <w:tr w:rsidR="009D0D66" w:rsidRPr="001A4780" w14:paraId="33423F0E" w14:textId="77777777" w:rsidTr="004B0BFC">
        <w:trPr>
          <w:gridAfter w:val="1"/>
          <w:wAfter w:w="45" w:type="pct"/>
        </w:trPr>
        <w:tc>
          <w:tcPr>
            <w:tcW w:w="4955" w:type="pct"/>
            <w:gridSpan w:val="12"/>
            <w:shd w:val="clear" w:color="auto" w:fill="auto"/>
          </w:tcPr>
          <w:p w14:paraId="1FFC75DC" w14:textId="77777777" w:rsidR="009D0D66" w:rsidRPr="007049DD" w:rsidRDefault="00D36EFA" w:rsidP="00652CFD">
            <w:pPr>
              <w:spacing w:before="0" w:after="0" w:line="276" w:lineRule="auto"/>
              <w:jc w:val="center"/>
              <w:rPr>
                <w:b/>
                <w:sz w:val="20"/>
              </w:rPr>
            </w:pPr>
            <w:r w:rsidRPr="002C455F">
              <w:rPr>
                <w:b/>
                <w:sz w:val="20"/>
              </w:rPr>
              <w:t xml:space="preserve">Приказ (распоряжение) </w:t>
            </w:r>
            <w:r w:rsidR="009D0D66" w:rsidRPr="00E26834">
              <w:rPr>
                <w:b/>
                <w:sz w:val="20"/>
              </w:rPr>
              <w:t xml:space="preserve"> о проведении проверки</w:t>
            </w:r>
          </w:p>
        </w:tc>
      </w:tr>
      <w:tr w:rsidR="009D0D66" w:rsidRPr="001A4780" w14:paraId="05507DA1" w14:textId="77777777" w:rsidTr="004B0BFC">
        <w:trPr>
          <w:gridAfter w:val="1"/>
          <w:wAfter w:w="45" w:type="pct"/>
        </w:trPr>
        <w:tc>
          <w:tcPr>
            <w:tcW w:w="742" w:type="pct"/>
            <w:gridSpan w:val="2"/>
            <w:shd w:val="clear" w:color="auto" w:fill="auto"/>
          </w:tcPr>
          <w:p w14:paraId="0F79D687" w14:textId="77777777" w:rsidR="009D0D66" w:rsidRPr="00630311" w:rsidRDefault="009D0D66" w:rsidP="00652CFD">
            <w:pPr>
              <w:spacing w:before="0" w:after="0" w:line="276" w:lineRule="auto"/>
              <w:rPr>
                <w:b/>
                <w:sz w:val="20"/>
              </w:rPr>
            </w:pPr>
            <w:r w:rsidRPr="002C455F">
              <w:rPr>
                <w:b/>
                <w:sz w:val="20"/>
              </w:rPr>
              <w:t>order</w:t>
            </w:r>
          </w:p>
        </w:tc>
        <w:tc>
          <w:tcPr>
            <w:tcW w:w="728" w:type="pct"/>
            <w:gridSpan w:val="2"/>
            <w:shd w:val="clear" w:color="auto" w:fill="auto"/>
          </w:tcPr>
          <w:p w14:paraId="5027B5BC" w14:textId="77777777" w:rsidR="009D0D66" w:rsidRPr="007049DD" w:rsidRDefault="009D0D66" w:rsidP="00652CFD">
            <w:pPr>
              <w:spacing w:before="0" w:after="0" w:line="276" w:lineRule="auto"/>
              <w:rPr>
                <w:sz w:val="20"/>
              </w:rPr>
            </w:pPr>
          </w:p>
        </w:tc>
        <w:tc>
          <w:tcPr>
            <w:tcW w:w="201" w:type="pct"/>
            <w:gridSpan w:val="2"/>
            <w:shd w:val="clear" w:color="auto" w:fill="auto"/>
          </w:tcPr>
          <w:p w14:paraId="1E73CC15" w14:textId="77777777" w:rsidR="009D0D66" w:rsidRPr="007049DD" w:rsidRDefault="009D0D66" w:rsidP="00652CFD">
            <w:pPr>
              <w:spacing w:before="0" w:after="0" w:line="276" w:lineRule="auto"/>
              <w:jc w:val="center"/>
              <w:rPr>
                <w:sz w:val="20"/>
              </w:rPr>
            </w:pPr>
          </w:p>
        </w:tc>
        <w:tc>
          <w:tcPr>
            <w:tcW w:w="509" w:type="pct"/>
            <w:gridSpan w:val="2"/>
            <w:shd w:val="clear" w:color="auto" w:fill="auto"/>
          </w:tcPr>
          <w:p w14:paraId="5B6912DA" w14:textId="77777777" w:rsidR="009D0D66" w:rsidRPr="007049DD" w:rsidRDefault="009D0D66" w:rsidP="00652CFD">
            <w:pPr>
              <w:spacing w:before="0" w:after="0" w:line="276" w:lineRule="auto"/>
              <w:jc w:val="center"/>
              <w:rPr>
                <w:sz w:val="20"/>
              </w:rPr>
            </w:pPr>
          </w:p>
        </w:tc>
        <w:tc>
          <w:tcPr>
            <w:tcW w:w="1389" w:type="pct"/>
            <w:gridSpan w:val="2"/>
            <w:shd w:val="clear" w:color="auto" w:fill="auto"/>
          </w:tcPr>
          <w:p w14:paraId="69050B23" w14:textId="77777777" w:rsidR="009D0D66" w:rsidRPr="007049DD" w:rsidRDefault="009D0D66" w:rsidP="00652CFD">
            <w:pPr>
              <w:spacing w:before="0" w:after="0" w:line="276" w:lineRule="auto"/>
              <w:rPr>
                <w:sz w:val="20"/>
              </w:rPr>
            </w:pPr>
          </w:p>
        </w:tc>
        <w:tc>
          <w:tcPr>
            <w:tcW w:w="1386" w:type="pct"/>
            <w:gridSpan w:val="2"/>
            <w:shd w:val="clear" w:color="auto" w:fill="auto"/>
          </w:tcPr>
          <w:p w14:paraId="018924AC" w14:textId="77777777" w:rsidR="009D0D66" w:rsidRPr="007049DD" w:rsidRDefault="009D0D66" w:rsidP="00652CFD">
            <w:pPr>
              <w:spacing w:line="276" w:lineRule="auto"/>
              <w:ind w:firstLine="5"/>
              <w:rPr>
                <w:sz w:val="20"/>
              </w:rPr>
            </w:pPr>
          </w:p>
        </w:tc>
      </w:tr>
      <w:tr w:rsidR="009D0D66" w:rsidRPr="001A4780" w14:paraId="287F4FFB" w14:textId="77777777" w:rsidTr="004B0BFC">
        <w:trPr>
          <w:gridAfter w:val="1"/>
          <w:wAfter w:w="45" w:type="pct"/>
          <w:trHeight w:val="221"/>
        </w:trPr>
        <w:tc>
          <w:tcPr>
            <w:tcW w:w="742" w:type="pct"/>
            <w:gridSpan w:val="2"/>
            <w:shd w:val="clear" w:color="auto" w:fill="auto"/>
          </w:tcPr>
          <w:p w14:paraId="7BF0443B" w14:textId="77777777" w:rsidR="009D0D66" w:rsidRPr="00E232BB" w:rsidRDefault="009D0D66" w:rsidP="00652CFD">
            <w:pPr>
              <w:spacing w:before="0" w:after="0" w:line="276" w:lineRule="auto"/>
              <w:rPr>
                <w:sz w:val="20"/>
              </w:rPr>
            </w:pPr>
          </w:p>
        </w:tc>
        <w:tc>
          <w:tcPr>
            <w:tcW w:w="728" w:type="pct"/>
            <w:gridSpan w:val="2"/>
            <w:shd w:val="clear" w:color="auto" w:fill="auto"/>
            <w:vAlign w:val="center"/>
          </w:tcPr>
          <w:p w14:paraId="4B76805B" w14:textId="77777777" w:rsidR="009D0D66" w:rsidRPr="00E232BB" w:rsidRDefault="009D0D66" w:rsidP="00652CFD">
            <w:pPr>
              <w:spacing w:before="0" w:after="0" w:line="276" w:lineRule="auto"/>
              <w:rPr>
                <w:sz w:val="20"/>
              </w:rPr>
            </w:pPr>
            <w:r>
              <w:rPr>
                <w:sz w:val="20"/>
                <w:lang w:val="en-US"/>
              </w:rPr>
              <w:t>number</w:t>
            </w:r>
          </w:p>
        </w:tc>
        <w:tc>
          <w:tcPr>
            <w:tcW w:w="201" w:type="pct"/>
            <w:gridSpan w:val="2"/>
            <w:shd w:val="clear" w:color="auto" w:fill="auto"/>
            <w:vAlign w:val="center"/>
          </w:tcPr>
          <w:p w14:paraId="1C26F376" w14:textId="77777777" w:rsidR="009D0D66" w:rsidRPr="00190333" w:rsidRDefault="00190333" w:rsidP="00652CFD">
            <w:pPr>
              <w:spacing w:before="0" w:after="0" w:line="276" w:lineRule="auto"/>
              <w:jc w:val="center"/>
              <w:rPr>
                <w:sz w:val="20"/>
              </w:rPr>
            </w:pPr>
            <w:r>
              <w:rPr>
                <w:sz w:val="20"/>
              </w:rPr>
              <w:t>Н</w:t>
            </w:r>
          </w:p>
        </w:tc>
        <w:tc>
          <w:tcPr>
            <w:tcW w:w="509" w:type="pct"/>
            <w:gridSpan w:val="2"/>
            <w:shd w:val="clear" w:color="auto" w:fill="auto"/>
            <w:vAlign w:val="center"/>
          </w:tcPr>
          <w:p w14:paraId="1D56A586" w14:textId="77777777" w:rsidR="009D0D66" w:rsidRPr="00E232BB" w:rsidRDefault="009D0D66" w:rsidP="00652CFD">
            <w:pPr>
              <w:spacing w:before="0" w:after="0" w:line="276" w:lineRule="auto"/>
              <w:jc w:val="center"/>
              <w:rPr>
                <w:sz w:val="20"/>
              </w:rPr>
            </w:pPr>
            <w:r w:rsidRPr="00E232BB">
              <w:rPr>
                <w:sz w:val="20"/>
              </w:rPr>
              <w:t>T</w:t>
            </w:r>
            <w:r>
              <w:rPr>
                <w:sz w:val="20"/>
                <w:lang w:val="en-US"/>
              </w:rPr>
              <w:t>(1-256)</w:t>
            </w:r>
          </w:p>
        </w:tc>
        <w:tc>
          <w:tcPr>
            <w:tcW w:w="1389" w:type="pct"/>
            <w:gridSpan w:val="2"/>
            <w:shd w:val="clear" w:color="auto" w:fill="auto"/>
            <w:vAlign w:val="center"/>
          </w:tcPr>
          <w:p w14:paraId="2018CD3D" w14:textId="77777777" w:rsidR="009D0D66" w:rsidRPr="00E232BB" w:rsidRDefault="009D0D66" w:rsidP="00652CFD">
            <w:pPr>
              <w:spacing w:before="0" w:after="0" w:line="276" w:lineRule="auto"/>
              <w:rPr>
                <w:sz w:val="20"/>
              </w:rPr>
            </w:pPr>
            <w:r>
              <w:rPr>
                <w:sz w:val="20"/>
              </w:rPr>
              <w:t>Номер приказа</w:t>
            </w:r>
          </w:p>
        </w:tc>
        <w:tc>
          <w:tcPr>
            <w:tcW w:w="1386" w:type="pct"/>
            <w:gridSpan w:val="2"/>
            <w:shd w:val="clear" w:color="auto" w:fill="auto"/>
          </w:tcPr>
          <w:p w14:paraId="7286628A" w14:textId="77777777" w:rsidR="009D0D66" w:rsidRPr="00E232BB" w:rsidRDefault="009D0D66" w:rsidP="00652CFD">
            <w:pPr>
              <w:spacing w:line="276" w:lineRule="auto"/>
              <w:ind w:firstLine="5"/>
              <w:rPr>
                <w:sz w:val="20"/>
              </w:rPr>
            </w:pPr>
          </w:p>
        </w:tc>
      </w:tr>
      <w:tr w:rsidR="009D0D66" w:rsidRPr="001A4780" w14:paraId="2494208E" w14:textId="77777777" w:rsidTr="004B0BFC">
        <w:trPr>
          <w:gridAfter w:val="1"/>
          <w:wAfter w:w="45" w:type="pct"/>
          <w:trHeight w:val="221"/>
        </w:trPr>
        <w:tc>
          <w:tcPr>
            <w:tcW w:w="742" w:type="pct"/>
            <w:gridSpan w:val="2"/>
            <w:shd w:val="clear" w:color="auto" w:fill="auto"/>
          </w:tcPr>
          <w:p w14:paraId="372C0FCC" w14:textId="77777777" w:rsidR="009D0D66" w:rsidRPr="00E232BB" w:rsidRDefault="009D0D66" w:rsidP="00652CFD">
            <w:pPr>
              <w:spacing w:before="0" w:after="0" w:line="276" w:lineRule="auto"/>
              <w:rPr>
                <w:sz w:val="20"/>
              </w:rPr>
            </w:pPr>
          </w:p>
        </w:tc>
        <w:tc>
          <w:tcPr>
            <w:tcW w:w="728" w:type="pct"/>
            <w:gridSpan w:val="2"/>
            <w:shd w:val="clear" w:color="auto" w:fill="auto"/>
            <w:vAlign w:val="center"/>
          </w:tcPr>
          <w:p w14:paraId="3066E71E" w14:textId="77777777" w:rsidR="009D0D66" w:rsidRPr="00E232BB" w:rsidRDefault="009D0D66" w:rsidP="00652CFD">
            <w:pPr>
              <w:spacing w:before="0" w:after="0" w:line="276" w:lineRule="auto"/>
              <w:rPr>
                <w:sz w:val="20"/>
              </w:rPr>
            </w:pPr>
            <w:r>
              <w:rPr>
                <w:sz w:val="20"/>
                <w:lang w:val="en-US"/>
              </w:rPr>
              <w:t>acceptDate</w:t>
            </w:r>
          </w:p>
        </w:tc>
        <w:tc>
          <w:tcPr>
            <w:tcW w:w="201" w:type="pct"/>
            <w:gridSpan w:val="2"/>
            <w:shd w:val="clear" w:color="auto" w:fill="auto"/>
            <w:vAlign w:val="center"/>
          </w:tcPr>
          <w:p w14:paraId="76BD33DA" w14:textId="77777777" w:rsidR="009D0D66" w:rsidRPr="00E232BB" w:rsidRDefault="00190333" w:rsidP="00652CFD">
            <w:pPr>
              <w:spacing w:before="0" w:after="0" w:line="276" w:lineRule="auto"/>
              <w:jc w:val="center"/>
              <w:rPr>
                <w:sz w:val="20"/>
              </w:rPr>
            </w:pPr>
            <w:r>
              <w:rPr>
                <w:sz w:val="20"/>
              </w:rPr>
              <w:t>Н</w:t>
            </w:r>
          </w:p>
        </w:tc>
        <w:tc>
          <w:tcPr>
            <w:tcW w:w="509" w:type="pct"/>
            <w:gridSpan w:val="2"/>
            <w:shd w:val="clear" w:color="auto" w:fill="auto"/>
            <w:vAlign w:val="center"/>
          </w:tcPr>
          <w:p w14:paraId="537B16C0" w14:textId="77777777" w:rsidR="009D0D66" w:rsidRPr="00E232BB" w:rsidRDefault="009D0D66" w:rsidP="00652CFD">
            <w:pPr>
              <w:spacing w:before="0" w:after="0" w:line="276" w:lineRule="auto"/>
              <w:jc w:val="center"/>
              <w:rPr>
                <w:sz w:val="20"/>
              </w:rPr>
            </w:pPr>
            <w:r>
              <w:rPr>
                <w:sz w:val="20"/>
                <w:lang w:val="en-US"/>
              </w:rPr>
              <w:t>D</w:t>
            </w:r>
          </w:p>
        </w:tc>
        <w:tc>
          <w:tcPr>
            <w:tcW w:w="1389" w:type="pct"/>
            <w:gridSpan w:val="2"/>
            <w:shd w:val="clear" w:color="auto" w:fill="auto"/>
            <w:vAlign w:val="center"/>
          </w:tcPr>
          <w:p w14:paraId="34249499" w14:textId="77777777" w:rsidR="009D0D66" w:rsidRPr="00E232BB" w:rsidRDefault="009D0D66" w:rsidP="00652CFD">
            <w:pPr>
              <w:spacing w:before="0" w:after="0" w:line="276" w:lineRule="auto"/>
              <w:rPr>
                <w:sz w:val="20"/>
              </w:rPr>
            </w:pPr>
            <w:r>
              <w:rPr>
                <w:sz w:val="20"/>
              </w:rPr>
              <w:t>Дата приказа</w:t>
            </w:r>
          </w:p>
        </w:tc>
        <w:tc>
          <w:tcPr>
            <w:tcW w:w="1386" w:type="pct"/>
            <w:gridSpan w:val="2"/>
            <w:shd w:val="clear" w:color="auto" w:fill="auto"/>
          </w:tcPr>
          <w:p w14:paraId="7A658B0B" w14:textId="77777777" w:rsidR="009D0D66" w:rsidRPr="00E232BB" w:rsidRDefault="009D0D66" w:rsidP="00652CFD">
            <w:pPr>
              <w:spacing w:line="276" w:lineRule="auto"/>
              <w:ind w:firstLine="5"/>
              <w:rPr>
                <w:sz w:val="20"/>
              </w:rPr>
            </w:pPr>
          </w:p>
        </w:tc>
      </w:tr>
      <w:tr w:rsidR="009D0D66" w:rsidRPr="001A4780" w14:paraId="14ED909C" w14:textId="77777777" w:rsidTr="004B0BFC">
        <w:trPr>
          <w:gridAfter w:val="1"/>
          <w:wAfter w:w="45" w:type="pct"/>
          <w:trHeight w:val="221"/>
        </w:trPr>
        <w:tc>
          <w:tcPr>
            <w:tcW w:w="742" w:type="pct"/>
            <w:gridSpan w:val="2"/>
            <w:shd w:val="clear" w:color="auto" w:fill="auto"/>
          </w:tcPr>
          <w:p w14:paraId="61B1AF4A" w14:textId="77777777" w:rsidR="009D0D66" w:rsidRPr="00E232BB" w:rsidRDefault="009D0D66" w:rsidP="00652CFD">
            <w:pPr>
              <w:spacing w:before="0" w:after="0" w:line="276" w:lineRule="auto"/>
              <w:rPr>
                <w:sz w:val="20"/>
              </w:rPr>
            </w:pPr>
          </w:p>
        </w:tc>
        <w:tc>
          <w:tcPr>
            <w:tcW w:w="728" w:type="pct"/>
            <w:gridSpan w:val="2"/>
            <w:shd w:val="clear" w:color="auto" w:fill="auto"/>
            <w:vAlign w:val="center"/>
          </w:tcPr>
          <w:p w14:paraId="789EA390" w14:textId="77777777" w:rsidR="009D0D66" w:rsidRPr="00E232BB" w:rsidRDefault="009D0D66" w:rsidP="00652CFD">
            <w:pPr>
              <w:spacing w:before="0" w:after="0" w:line="276" w:lineRule="auto"/>
              <w:rPr>
                <w:sz w:val="20"/>
              </w:rPr>
            </w:pPr>
            <w:r>
              <w:rPr>
                <w:sz w:val="20"/>
                <w:lang w:val="en-US"/>
              </w:rPr>
              <w:t>info</w:t>
            </w:r>
          </w:p>
        </w:tc>
        <w:tc>
          <w:tcPr>
            <w:tcW w:w="201" w:type="pct"/>
            <w:gridSpan w:val="2"/>
            <w:shd w:val="clear" w:color="auto" w:fill="auto"/>
            <w:vAlign w:val="center"/>
          </w:tcPr>
          <w:p w14:paraId="78F5CAEA" w14:textId="77777777" w:rsidR="009D0D66" w:rsidRPr="00E232BB" w:rsidRDefault="00190333" w:rsidP="00652CFD">
            <w:pPr>
              <w:spacing w:before="0" w:after="0" w:line="276" w:lineRule="auto"/>
              <w:jc w:val="center"/>
              <w:rPr>
                <w:sz w:val="20"/>
              </w:rPr>
            </w:pPr>
            <w:r>
              <w:rPr>
                <w:sz w:val="20"/>
              </w:rPr>
              <w:t>Н</w:t>
            </w:r>
          </w:p>
        </w:tc>
        <w:tc>
          <w:tcPr>
            <w:tcW w:w="509" w:type="pct"/>
            <w:gridSpan w:val="2"/>
            <w:shd w:val="clear" w:color="auto" w:fill="auto"/>
            <w:vAlign w:val="center"/>
          </w:tcPr>
          <w:p w14:paraId="087659BD" w14:textId="77777777" w:rsidR="009D0D66" w:rsidRPr="00E232BB" w:rsidRDefault="009D0D66" w:rsidP="00652CFD">
            <w:pPr>
              <w:spacing w:before="0" w:after="0" w:line="276" w:lineRule="auto"/>
              <w:jc w:val="center"/>
              <w:rPr>
                <w:sz w:val="20"/>
              </w:rPr>
            </w:pPr>
            <w:r w:rsidRPr="00E232BB">
              <w:rPr>
                <w:sz w:val="20"/>
              </w:rPr>
              <w:t>T</w:t>
            </w:r>
            <w:r>
              <w:rPr>
                <w:sz w:val="20"/>
                <w:lang w:val="en-US"/>
              </w:rPr>
              <w:t>(1-2000)</w:t>
            </w:r>
          </w:p>
        </w:tc>
        <w:tc>
          <w:tcPr>
            <w:tcW w:w="1389" w:type="pct"/>
            <w:gridSpan w:val="2"/>
            <w:shd w:val="clear" w:color="auto" w:fill="auto"/>
            <w:vAlign w:val="center"/>
          </w:tcPr>
          <w:p w14:paraId="3F5D5C56" w14:textId="77777777" w:rsidR="009D0D66" w:rsidRPr="00E232BB" w:rsidRDefault="009D0D66" w:rsidP="00652CFD">
            <w:pPr>
              <w:spacing w:before="0" w:after="0" w:line="276" w:lineRule="auto"/>
              <w:rPr>
                <w:sz w:val="20"/>
              </w:rPr>
            </w:pPr>
            <w:r>
              <w:rPr>
                <w:sz w:val="20"/>
              </w:rPr>
              <w:t>Текст</w:t>
            </w:r>
            <w:r>
              <w:rPr>
                <w:sz w:val="20"/>
                <w:lang w:val="en-US"/>
              </w:rPr>
              <w:t xml:space="preserve"> </w:t>
            </w:r>
            <w:r>
              <w:rPr>
                <w:sz w:val="20"/>
              </w:rPr>
              <w:t>приказа</w:t>
            </w:r>
          </w:p>
        </w:tc>
        <w:tc>
          <w:tcPr>
            <w:tcW w:w="1386" w:type="pct"/>
            <w:gridSpan w:val="2"/>
            <w:shd w:val="clear" w:color="auto" w:fill="auto"/>
          </w:tcPr>
          <w:p w14:paraId="7BAC1D50" w14:textId="77777777" w:rsidR="009D0D66" w:rsidRPr="00E232BB" w:rsidRDefault="009D0D66" w:rsidP="00652CFD">
            <w:pPr>
              <w:spacing w:line="276" w:lineRule="auto"/>
              <w:ind w:firstLine="5"/>
              <w:rPr>
                <w:sz w:val="20"/>
              </w:rPr>
            </w:pPr>
          </w:p>
        </w:tc>
      </w:tr>
      <w:tr w:rsidR="00190333" w:rsidRPr="00E232BB" w14:paraId="55632487" w14:textId="77777777" w:rsidTr="004B0BFC">
        <w:trPr>
          <w:gridAfter w:val="1"/>
          <w:wAfter w:w="45" w:type="pct"/>
          <w:trHeight w:val="221"/>
        </w:trPr>
        <w:tc>
          <w:tcPr>
            <w:tcW w:w="742" w:type="pct"/>
            <w:gridSpan w:val="2"/>
            <w:shd w:val="clear" w:color="auto" w:fill="auto"/>
          </w:tcPr>
          <w:p w14:paraId="78D15E9A" w14:textId="77777777" w:rsidR="00190333" w:rsidRPr="00E232BB" w:rsidRDefault="00190333" w:rsidP="00652CFD">
            <w:pPr>
              <w:spacing w:before="0" w:after="0" w:line="276" w:lineRule="auto"/>
              <w:rPr>
                <w:sz w:val="20"/>
              </w:rPr>
            </w:pPr>
          </w:p>
        </w:tc>
        <w:tc>
          <w:tcPr>
            <w:tcW w:w="728" w:type="pct"/>
            <w:gridSpan w:val="2"/>
            <w:shd w:val="clear" w:color="auto" w:fill="auto"/>
            <w:vAlign w:val="center"/>
          </w:tcPr>
          <w:p w14:paraId="1327210D" w14:textId="77777777" w:rsidR="00190333" w:rsidRPr="00E232BB" w:rsidRDefault="00190333" w:rsidP="00652CFD">
            <w:pPr>
              <w:spacing w:before="0" w:after="0" w:line="276" w:lineRule="auto"/>
              <w:rPr>
                <w:sz w:val="20"/>
              </w:rPr>
            </w:pPr>
            <w:r>
              <w:rPr>
                <w:sz w:val="20"/>
                <w:lang w:val="en-US"/>
              </w:rPr>
              <w:t>attachments</w:t>
            </w:r>
          </w:p>
        </w:tc>
        <w:tc>
          <w:tcPr>
            <w:tcW w:w="201" w:type="pct"/>
            <w:gridSpan w:val="2"/>
            <w:shd w:val="clear" w:color="auto" w:fill="auto"/>
            <w:vAlign w:val="center"/>
          </w:tcPr>
          <w:p w14:paraId="5F2BA0CD" w14:textId="77777777" w:rsidR="00190333" w:rsidRPr="00190333" w:rsidRDefault="00190333" w:rsidP="00652CFD">
            <w:pPr>
              <w:spacing w:before="0" w:after="0" w:line="276" w:lineRule="auto"/>
              <w:jc w:val="center"/>
              <w:rPr>
                <w:sz w:val="20"/>
              </w:rPr>
            </w:pPr>
            <w:r>
              <w:rPr>
                <w:sz w:val="20"/>
              </w:rPr>
              <w:t>Н</w:t>
            </w:r>
          </w:p>
        </w:tc>
        <w:tc>
          <w:tcPr>
            <w:tcW w:w="509" w:type="pct"/>
            <w:gridSpan w:val="2"/>
            <w:shd w:val="clear" w:color="auto" w:fill="auto"/>
            <w:vAlign w:val="center"/>
          </w:tcPr>
          <w:p w14:paraId="27C4B157" w14:textId="77777777" w:rsidR="00190333" w:rsidRPr="00190333" w:rsidRDefault="00190333" w:rsidP="00652CFD">
            <w:pPr>
              <w:spacing w:before="0" w:after="0" w:line="276" w:lineRule="auto"/>
              <w:jc w:val="center"/>
              <w:rPr>
                <w:sz w:val="20"/>
                <w:lang w:val="en-US"/>
              </w:rPr>
            </w:pPr>
            <w:r>
              <w:rPr>
                <w:sz w:val="20"/>
                <w:lang w:val="en-US"/>
              </w:rPr>
              <w:t>S</w:t>
            </w:r>
          </w:p>
        </w:tc>
        <w:tc>
          <w:tcPr>
            <w:tcW w:w="1389" w:type="pct"/>
            <w:gridSpan w:val="2"/>
            <w:shd w:val="clear" w:color="auto" w:fill="auto"/>
            <w:vAlign w:val="center"/>
          </w:tcPr>
          <w:p w14:paraId="3FD41A6A" w14:textId="77777777" w:rsidR="00190333" w:rsidRPr="00E232BB" w:rsidRDefault="00190333" w:rsidP="00652CFD">
            <w:pPr>
              <w:spacing w:before="0" w:after="0" w:line="276" w:lineRule="auto"/>
              <w:rPr>
                <w:sz w:val="20"/>
              </w:rPr>
            </w:pPr>
            <w:r w:rsidRPr="00190333">
              <w:rPr>
                <w:sz w:val="20"/>
              </w:rPr>
              <w:t>Информация о прикрепленных документах</w:t>
            </w:r>
          </w:p>
        </w:tc>
        <w:tc>
          <w:tcPr>
            <w:tcW w:w="1386" w:type="pct"/>
            <w:gridSpan w:val="2"/>
            <w:shd w:val="clear" w:color="auto" w:fill="auto"/>
          </w:tcPr>
          <w:p w14:paraId="47063D1C" w14:textId="77777777" w:rsidR="00190333" w:rsidRPr="00E232BB" w:rsidRDefault="00190333" w:rsidP="00652CFD">
            <w:pPr>
              <w:spacing w:line="276" w:lineRule="auto"/>
              <w:ind w:firstLine="5"/>
              <w:rPr>
                <w:sz w:val="20"/>
              </w:rPr>
            </w:pPr>
          </w:p>
        </w:tc>
      </w:tr>
      <w:tr w:rsidR="00990384" w:rsidRPr="001A4780" w14:paraId="76966348" w14:textId="77777777" w:rsidTr="004B0BFC">
        <w:trPr>
          <w:gridAfter w:val="1"/>
          <w:wAfter w:w="45" w:type="pct"/>
        </w:trPr>
        <w:tc>
          <w:tcPr>
            <w:tcW w:w="4955" w:type="pct"/>
            <w:gridSpan w:val="12"/>
            <w:shd w:val="clear" w:color="auto" w:fill="auto"/>
            <w:vAlign w:val="center"/>
          </w:tcPr>
          <w:p w14:paraId="577D2236" w14:textId="77777777" w:rsidR="00990384" w:rsidRPr="001A4780" w:rsidRDefault="00990384" w:rsidP="00652CFD">
            <w:pPr>
              <w:spacing w:before="0" w:after="0" w:line="276" w:lineRule="auto"/>
              <w:jc w:val="center"/>
              <w:rPr>
                <w:sz w:val="20"/>
              </w:rPr>
            </w:pPr>
            <w:r w:rsidRPr="00990384">
              <w:rPr>
                <w:b/>
                <w:sz w:val="20"/>
              </w:rPr>
              <w:t>Продление срока проведения проверки</w:t>
            </w:r>
          </w:p>
        </w:tc>
      </w:tr>
      <w:tr w:rsidR="00990384" w:rsidRPr="001A4780" w14:paraId="2256C514" w14:textId="77777777" w:rsidTr="004B0BFC">
        <w:trPr>
          <w:gridAfter w:val="1"/>
          <w:wAfter w:w="45" w:type="pct"/>
        </w:trPr>
        <w:tc>
          <w:tcPr>
            <w:tcW w:w="742" w:type="pct"/>
            <w:gridSpan w:val="2"/>
            <w:shd w:val="clear" w:color="auto" w:fill="auto"/>
            <w:vAlign w:val="center"/>
          </w:tcPr>
          <w:p w14:paraId="026BB00E" w14:textId="77777777" w:rsidR="00990384" w:rsidRPr="001A4780" w:rsidRDefault="00990384" w:rsidP="00652CFD">
            <w:pPr>
              <w:spacing w:before="0" w:after="0" w:line="276" w:lineRule="auto"/>
              <w:rPr>
                <w:sz w:val="20"/>
              </w:rPr>
            </w:pPr>
            <w:r w:rsidRPr="00990384">
              <w:rPr>
                <w:b/>
                <w:sz w:val="20"/>
              </w:rPr>
              <w:t>prolongationInfo</w:t>
            </w:r>
          </w:p>
        </w:tc>
        <w:tc>
          <w:tcPr>
            <w:tcW w:w="728" w:type="pct"/>
            <w:gridSpan w:val="2"/>
            <w:shd w:val="clear" w:color="auto" w:fill="auto"/>
            <w:vAlign w:val="center"/>
          </w:tcPr>
          <w:p w14:paraId="784DB5F7" w14:textId="77777777" w:rsidR="00990384" w:rsidRPr="001A4780" w:rsidRDefault="00990384" w:rsidP="00652CFD">
            <w:pPr>
              <w:spacing w:before="0" w:after="0" w:line="276" w:lineRule="auto"/>
              <w:rPr>
                <w:sz w:val="20"/>
              </w:rPr>
            </w:pPr>
          </w:p>
        </w:tc>
        <w:tc>
          <w:tcPr>
            <w:tcW w:w="201" w:type="pct"/>
            <w:gridSpan w:val="2"/>
            <w:shd w:val="clear" w:color="auto" w:fill="auto"/>
            <w:vAlign w:val="center"/>
          </w:tcPr>
          <w:p w14:paraId="584ABD5E" w14:textId="77777777" w:rsidR="00990384" w:rsidRPr="001A4780" w:rsidRDefault="00990384" w:rsidP="00652CFD">
            <w:pPr>
              <w:spacing w:before="0" w:after="0" w:line="276" w:lineRule="auto"/>
              <w:jc w:val="center"/>
              <w:rPr>
                <w:sz w:val="20"/>
              </w:rPr>
            </w:pPr>
          </w:p>
        </w:tc>
        <w:tc>
          <w:tcPr>
            <w:tcW w:w="509" w:type="pct"/>
            <w:gridSpan w:val="2"/>
            <w:shd w:val="clear" w:color="auto" w:fill="auto"/>
            <w:vAlign w:val="center"/>
          </w:tcPr>
          <w:p w14:paraId="464F9AA3" w14:textId="77777777" w:rsidR="00990384" w:rsidRPr="001A4780" w:rsidRDefault="00990384" w:rsidP="00652CFD">
            <w:pPr>
              <w:spacing w:before="0" w:after="0" w:line="276" w:lineRule="auto"/>
              <w:jc w:val="center"/>
              <w:rPr>
                <w:sz w:val="20"/>
              </w:rPr>
            </w:pPr>
          </w:p>
        </w:tc>
        <w:tc>
          <w:tcPr>
            <w:tcW w:w="1389" w:type="pct"/>
            <w:gridSpan w:val="2"/>
            <w:shd w:val="clear" w:color="auto" w:fill="auto"/>
            <w:vAlign w:val="center"/>
          </w:tcPr>
          <w:p w14:paraId="76EC30BC" w14:textId="77777777" w:rsidR="00990384" w:rsidRPr="001A4780" w:rsidRDefault="00990384" w:rsidP="00652CFD">
            <w:pPr>
              <w:spacing w:before="0" w:after="0" w:line="276" w:lineRule="auto"/>
              <w:rPr>
                <w:sz w:val="20"/>
              </w:rPr>
            </w:pPr>
          </w:p>
        </w:tc>
        <w:tc>
          <w:tcPr>
            <w:tcW w:w="1386" w:type="pct"/>
            <w:gridSpan w:val="2"/>
            <w:shd w:val="clear" w:color="auto" w:fill="auto"/>
            <w:vAlign w:val="center"/>
          </w:tcPr>
          <w:p w14:paraId="5E168E1D" w14:textId="77777777" w:rsidR="00990384" w:rsidRPr="001A4780" w:rsidRDefault="00990384" w:rsidP="00652CFD">
            <w:pPr>
              <w:spacing w:before="0" w:after="0" w:line="276" w:lineRule="auto"/>
              <w:rPr>
                <w:sz w:val="20"/>
              </w:rPr>
            </w:pPr>
          </w:p>
        </w:tc>
      </w:tr>
      <w:tr w:rsidR="00990384" w:rsidRPr="001A4780" w14:paraId="22D35C2F" w14:textId="77777777" w:rsidTr="004B0BFC">
        <w:trPr>
          <w:gridAfter w:val="1"/>
          <w:wAfter w:w="45" w:type="pct"/>
        </w:trPr>
        <w:tc>
          <w:tcPr>
            <w:tcW w:w="742" w:type="pct"/>
            <w:gridSpan w:val="2"/>
            <w:shd w:val="clear" w:color="auto" w:fill="auto"/>
            <w:vAlign w:val="center"/>
          </w:tcPr>
          <w:p w14:paraId="75D3623C" w14:textId="77777777" w:rsidR="00990384" w:rsidRPr="001A4780" w:rsidRDefault="00990384" w:rsidP="00652CFD">
            <w:pPr>
              <w:spacing w:before="0" w:after="0" w:line="276" w:lineRule="auto"/>
              <w:rPr>
                <w:sz w:val="20"/>
              </w:rPr>
            </w:pPr>
          </w:p>
        </w:tc>
        <w:tc>
          <w:tcPr>
            <w:tcW w:w="728" w:type="pct"/>
            <w:gridSpan w:val="2"/>
            <w:shd w:val="clear" w:color="auto" w:fill="auto"/>
            <w:vAlign w:val="center"/>
          </w:tcPr>
          <w:p w14:paraId="496C8D0F" w14:textId="77777777" w:rsidR="00990384" w:rsidRPr="001A4780" w:rsidRDefault="00990384" w:rsidP="00652CFD">
            <w:pPr>
              <w:spacing w:before="0" w:after="0" w:line="276" w:lineRule="auto"/>
              <w:rPr>
                <w:sz w:val="20"/>
              </w:rPr>
            </w:pPr>
            <w:r w:rsidRPr="00990384">
              <w:rPr>
                <w:sz w:val="20"/>
              </w:rPr>
              <w:t>prolongationNum</w:t>
            </w:r>
          </w:p>
        </w:tc>
        <w:tc>
          <w:tcPr>
            <w:tcW w:w="201" w:type="pct"/>
            <w:gridSpan w:val="2"/>
            <w:shd w:val="clear" w:color="auto" w:fill="auto"/>
            <w:vAlign w:val="center"/>
          </w:tcPr>
          <w:p w14:paraId="646C5CA0" w14:textId="77777777" w:rsidR="00990384" w:rsidRPr="001A4780" w:rsidRDefault="00990384" w:rsidP="00652CFD">
            <w:pPr>
              <w:spacing w:before="0" w:after="0" w:line="276" w:lineRule="auto"/>
              <w:jc w:val="center"/>
              <w:rPr>
                <w:sz w:val="20"/>
              </w:rPr>
            </w:pPr>
            <w:r>
              <w:rPr>
                <w:sz w:val="20"/>
              </w:rPr>
              <w:t>Н</w:t>
            </w:r>
          </w:p>
        </w:tc>
        <w:tc>
          <w:tcPr>
            <w:tcW w:w="509" w:type="pct"/>
            <w:gridSpan w:val="2"/>
            <w:shd w:val="clear" w:color="auto" w:fill="auto"/>
            <w:vAlign w:val="center"/>
          </w:tcPr>
          <w:p w14:paraId="2C2A60B6" w14:textId="77777777" w:rsidR="00990384" w:rsidRPr="00990384" w:rsidRDefault="00990384" w:rsidP="00652CFD">
            <w:pPr>
              <w:spacing w:before="0" w:after="0" w:line="276" w:lineRule="auto"/>
              <w:jc w:val="center"/>
              <w:rPr>
                <w:sz w:val="20"/>
                <w:lang w:val="en-US"/>
              </w:rPr>
            </w:pPr>
            <w:r>
              <w:rPr>
                <w:sz w:val="20"/>
                <w:lang w:val="en-US"/>
              </w:rPr>
              <w:t>N</w:t>
            </w:r>
          </w:p>
        </w:tc>
        <w:tc>
          <w:tcPr>
            <w:tcW w:w="1389" w:type="pct"/>
            <w:gridSpan w:val="2"/>
            <w:shd w:val="clear" w:color="auto" w:fill="auto"/>
            <w:vAlign w:val="center"/>
          </w:tcPr>
          <w:p w14:paraId="70CCDFE2" w14:textId="77777777" w:rsidR="00990384" w:rsidRPr="001A4780" w:rsidRDefault="00990384" w:rsidP="00652CFD">
            <w:pPr>
              <w:spacing w:before="0" w:after="0" w:line="276" w:lineRule="auto"/>
              <w:rPr>
                <w:sz w:val="20"/>
              </w:rPr>
            </w:pPr>
            <w:r w:rsidRPr="00990384">
              <w:rPr>
                <w:sz w:val="20"/>
              </w:rPr>
              <w:t>Номер продления</w:t>
            </w:r>
          </w:p>
        </w:tc>
        <w:tc>
          <w:tcPr>
            <w:tcW w:w="1386" w:type="pct"/>
            <w:gridSpan w:val="2"/>
            <w:shd w:val="clear" w:color="auto" w:fill="auto"/>
            <w:vAlign w:val="center"/>
          </w:tcPr>
          <w:p w14:paraId="7EB5E306" w14:textId="77777777" w:rsidR="00990384" w:rsidRPr="001A4780" w:rsidRDefault="00990384" w:rsidP="00652CFD">
            <w:pPr>
              <w:spacing w:before="0" w:after="0" w:line="276" w:lineRule="auto"/>
              <w:rPr>
                <w:sz w:val="20"/>
              </w:rPr>
            </w:pPr>
            <w:r w:rsidRPr="00990384">
              <w:rPr>
                <w:sz w:val="20"/>
              </w:rPr>
              <w:t>Игнорируется при приеме. Заполняется автоматически в ЕИС и выгружается</w:t>
            </w:r>
          </w:p>
        </w:tc>
      </w:tr>
      <w:tr w:rsidR="00990384" w:rsidRPr="001A4780" w14:paraId="0DC4BFED" w14:textId="77777777" w:rsidTr="004B0BFC">
        <w:trPr>
          <w:gridAfter w:val="1"/>
          <w:wAfter w:w="45" w:type="pct"/>
        </w:trPr>
        <w:tc>
          <w:tcPr>
            <w:tcW w:w="742" w:type="pct"/>
            <w:gridSpan w:val="2"/>
            <w:shd w:val="clear" w:color="auto" w:fill="auto"/>
            <w:vAlign w:val="center"/>
          </w:tcPr>
          <w:p w14:paraId="21844C6B" w14:textId="77777777" w:rsidR="00990384" w:rsidRPr="001A4780" w:rsidRDefault="00990384" w:rsidP="00652CFD">
            <w:pPr>
              <w:spacing w:before="0" w:after="0" w:line="276" w:lineRule="auto"/>
              <w:rPr>
                <w:sz w:val="20"/>
              </w:rPr>
            </w:pPr>
          </w:p>
        </w:tc>
        <w:tc>
          <w:tcPr>
            <w:tcW w:w="728" w:type="pct"/>
            <w:gridSpan w:val="2"/>
            <w:shd w:val="clear" w:color="auto" w:fill="auto"/>
            <w:vAlign w:val="center"/>
          </w:tcPr>
          <w:p w14:paraId="6B747A70" w14:textId="77777777" w:rsidR="00990384" w:rsidRPr="001A4780" w:rsidRDefault="00990384" w:rsidP="00652CFD">
            <w:pPr>
              <w:spacing w:before="0" w:after="0" w:line="276" w:lineRule="auto"/>
              <w:rPr>
                <w:sz w:val="20"/>
              </w:rPr>
            </w:pPr>
            <w:r w:rsidRPr="00990384">
              <w:rPr>
                <w:sz w:val="20"/>
              </w:rPr>
              <w:t>term</w:t>
            </w:r>
          </w:p>
        </w:tc>
        <w:tc>
          <w:tcPr>
            <w:tcW w:w="201" w:type="pct"/>
            <w:gridSpan w:val="2"/>
            <w:shd w:val="clear" w:color="auto" w:fill="auto"/>
            <w:vAlign w:val="center"/>
          </w:tcPr>
          <w:p w14:paraId="6E8A0528" w14:textId="77777777" w:rsidR="00990384" w:rsidRPr="00990384" w:rsidRDefault="00990384" w:rsidP="00652CFD">
            <w:pPr>
              <w:spacing w:before="0" w:after="0" w:line="276" w:lineRule="auto"/>
              <w:jc w:val="center"/>
              <w:rPr>
                <w:sz w:val="20"/>
              </w:rPr>
            </w:pPr>
            <w:r>
              <w:rPr>
                <w:sz w:val="20"/>
              </w:rPr>
              <w:t>О</w:t>
            </w:r>
          </w:p>
        </w:tc>
        <w:tc>
          <w:tcPr>
            <w:tcW w:w="509" w:type="pct"/>
            <w:gridSpan w:val="2"/>
            <w:shd w:val="clear" w:color="auto" w:fill="auto"/>
            <w:vAlign w:val="center"/>
          </w:tcPr>
          <w:p w14:paraId="3FF4D414" w14:textId="77777777" w:rsidR="00990384" w:rsidRPr="00990384" w:rsidRDefault="00990384" w:rsidP="00652CFD">
            <w:pPr>
              <w:spacing w:before="0" w:after="0" w:line="276" w:lineRule="auto"/>
              <w:jc w:val="center"/>
              <w:rPr>
                <w:sz w:val="20"/>
                <w:lang w:val="en-US"/>
              </w:rPr>
            </w:pPr>
            <w:r>
              <w:rPr>
                <w:sz w:val="20"/>
                <w:lang w:val="en-US"/>
              </w:rPr>
              <w:t>D</w:t>
            </w:r>
          </w:p>
        </w:tc>
        <w:tc>
          <w:tcPr>
            <w:tcW w:w="1389" w:type="pct"/>
            <w:gridSpan w:val="2"/>
            <w:shd w:val="clear" w:color="auto" w:fill="auto"/>
            <w:vAlign w:val="center"/>
          </w:tcPr>
          <w:p w14:paraId="2E78E98B" w14:textId="77777777" w:rsidR="00990384" w:rsidRPr="001A4780" w:rsidRDefault="00990384" w:rsidP="00652CFD">
            <w:pPr>
              <w:spacing w:before="0" w:after="0" w:line="276" w:lineRule="auto"/>
              <w:rPr>
                <w:sz w:val="20"/>
              </w:rPr>
            </w:pPr>
            <w:r w:rsidRPr="00990384">
              <w:rPr>
                <w:sz w:val="20"/>
              </w:rPr>
              <w:t>Срок продления проверки</w:t>
            </w:r>
          </w:p>
        </w:tc>
        <w:tc>
          <w:tcPr>
            <w:tcW w:w="1386" w:type="pct"/>
            <w:gridSpan w:val="2"/>
            <w:shd w:val="clear" w:color="auto" w:fill="auto"/>
            <w:vAlign w:val="center"/>
          </w:tcPr>
          <w:p w14:paraId="6FA45102" w14:textId="77777777" w:rsidR="00990384" w:rsidRPr="001A4780" w:rsidRDefault="00990384" w:rsidP="00652CFD">
            <w:pPr>
              <w:spacing w:before="0" w:after="0" w:line="276" w:lineRule="auto"/>
              <w:rPr>
                <w:sz w:val="20"/>
              </w:rPr>
            </w:pPr>
          </w:p>
        </w:tc>
      </w:tr>
      <w:tr w:rsidR="00990384" w:rsidRPr="001A4780" w14:paraId="356EA9EF" w14:textId="77777777" w:rsidTr="004B0BFC">
        <w:trPr>
          <w:gridAfter w:val="1"/>
          <w:wAfter w:w="45" w:type="pct"/>
        </w:trPr>
        <w:tc>
          <w:tcPr>
            <w:tcW w:w="742" w:type="pct"/>
            <w:gridSpan w:val="2"/>
            <w:shd w:val="clear" w:color="auto" w:fill="auto"/>
            <w:vAlign w:val="center"/>
          </w:tcPr>
          <w:p w14:paraId="5003A6DC" w14:textId="77777777" w:rsidR="00990384" w:rsidRPr="001A4780" w:rsidRDefault="00990384" w:rsidP="00652CFD">
            <w:pPr>
              <w:spacing w:before="0" w:after="0" w:line="276" w:lineRule="auto"/>
              <w:rPr>
                <w:sz w:val="20"/>
              </w:rPr>
            </w:pPr>
          </w:p>
        </w:tc>
        <w:tc>
          <w:tcPr>
            <w:tcW w:w="728" w:type="pct"/>
            <w:gridSpan w:val="2"/>
            <w:shd w:val="clear" w:color="auto" w:fill="auto"/>
            <w:vAlign w:val="center"/>
          </w:tcPr>
          <w:p w14:paraId="372535DE" w14:textId="77777777" w:rsidR="00990384" w:rsidRPr="001A4780" w:rsidRDefault="00990384" w:rsidP="00652CFD">
            <w:pPr>
              <w:spacing w:before="0" w:after="0" w:line="276" w:lineRule="auto"/>
              <w:rPr>
                <w:sz w:val="20"/>
              </w:rPr>
            </w:pPr>
            <w:r w:rsidRPr="00990384">
              <w:rPr>
                <w:sz w:val="20"/>
              </w:rPr>
              <w:t>daysNum</w:t>
            </w:r>
          </w:p>
        </w:tc>
        <w:tc>
          <w:tcPr>
            <w:tcW w:w="201" w:type="pct"/>
            <w:gridSpan w:val="2"/>
            <w:shd w:val="clear" w:color="auto" w:fill="auto"/>
            <w:vAlign w:val="center"/>
          </w:tcPr>
          <w:p w14:paraId="2990475D" w14:textId="77777777" w:rsidR="00990384" w:rsidRPr="001A4780" w:rsidRDefault="00990384" w:rsidP="00652CFD">
            <w:pPr>
              <w:spacing w:before="0" w:after="0" w:line="276" w:lineRule="auto"/>
              <w:jc w:val="center"/>
              <w:rPr>
                <w:sz w:val="20"/>
              </w:rPr>
            </w:pPr>
            <w:r>
              <w:rPr>
                <w:sz w:val="20"/>
              </w:rPr>
              <w:t>О</w:t>
            </w:r>
          </w:p>
        </w:tc>
        <w:tc>
          <w:tcPr>
            <w:tcW w:w="509" w:type="pct"/>
            <w:gridSpan w:val="2"/>
            <w:shd w:val="clear" w:color="auto" w:fill="auto"/>
            <w:vAlign w:val="center"/>
          </w:tcPr>
          <w:p w14:paraId="1F0E79BA" w14:textId="77777777" w:rsidR="00990384" w:rsidRPr="00990384" w:rsidRDefault="00990384" w:rsidP="00652CFD">
            <w:pPr>
              <w:spacing w:before="0" w:after="0" w:line="276" w:lineRule="auto"/>
              <w:jc w:val="center"/>
              <w:rPr>
                <w:sz w:val="20"/>
                <w:lang w:val="en-US"/>
              </w:rPr>
            </w:pPr>
            <w:r>
              <w:rPr>
                <w:sz w:val="20"/>
                <w:lang w:val="en-US"/>
              </w:rPr>
              <w:t>T(1-256)</w:t>
            </w:r>
          </w:p>
        </w:tc>
        <w:tc>
          <w:tcPr>
            <w:tcW w:w="1389" w:type="pct"/>
            <w:gridSpan w:val="2"/>
            <w:shd w:val="clear" w:color="auto" w:fill="auto"/>
            <w:vAlign w:val="center"/>
          </w:tcPr>
          <w:p w14:paraId="09609E3A" w14:textId="77777777" w:rsidR="00990384" w:rsidRPr="001A4780" w:rsidRDefault="00990384" w:rsidP="00652CFD">
            <w:pPr>
              <w:spacing w:before="0" w:after="0" w:line="276" w:lineRule="auto"/>
              <w:rPr>
                <w:sz w:val="20"/>
              </w:rPr>
            </w:pPr>
            <w:r w:rsidRPr="00990384">
              <w:rPr>
                <w:sz w:val="20"/>
              </w:rPr>
              <w:t>Количество дней продления проверки</w:t>
            </w:r>
          </w:p>
        </w:tc>
        <w:tc>
          <w:tcPr>
            <w:tcW w:w="1386" w:type="pct"/>
            <w:gridSpan w:val="2"/>
            <w:shd w:val="clear" w:color="auto" w:fill="auto"/>
            <w:vAlign w:val="center"/>
          </w:tcPr>
          <w:p w14:paraId="5AA2DFC0" w14:textId="77777777" w:rsidR="00990384" w:rsidRPr="001A4780" w:rsidRDefault="00990384" w:rsidP="00652CFD">
            <w:pPr>
              <w:spacing w:before="0" w:after="0" w:line="276" w:lineRule="auto"/>
              <w:rPr>
                <w:sz w:val="20"/>
              </w:rPr>
            </w:pPr>
          </w:p>
        </w:tc>
      </w:tr>
      <w:tr w:rsidR="00990384" w:rsidRPr="001A4780" w14:paraId="209D76D5" w14:textId="77777777" w:rsidTr="004B0BFC">
        <w:trPr>
          <w:gridAfter w:val="1"/>
          <w:wAfter w:w="45" w:type="pct"/>
        </w:trPr>
        <w:tc>
          <w:tcPr>
            <w:tcW w:w="742" w:type="pct"/>
            <w:gridSpan w:val="2"/>
            <w:shd w:val="clear" w:color="auto" w:fill="auto"/>
            <w:vAlign w:val="center"/>
          </w:tcPr>
          <w:p w14:paraId="7179FFDA" w14:textId="77777777" w:rsidR="00990384" w:rsidRPr="001A4780" w:rsidRDefault="00990384" w:rsidP="00652CFD">
            <w:pPr>
              <w:spacing w:before="0" w:after="0" w:line="276" w:lineRule="auto"/>
              <w:rPr>
                <w:sz w:val="20"/>
              </w:rPr>
            </w:pPr>
          </w:p>
        </w:tc>
        <w:tc>
          <w:tcPr>
            <w:tcW w:w="728" w:type="pct"/>
            <w:gridSpan w:val="2"/>
            <w:shd w:val="clear" w:color="auto" w:fill="auto"/>
            <w:vAlign w:val="center"/>
          </w:tcPr>
          <w:p w14:paraId="705939B7" w14:textId="77777777" w:rsidR="00990384" w:rsidRPr="001A4780" w:rsidRDefault="00990384" w:rsidP="00652CFD">
            <w:pPr>
              <w:spacing w:before="0" w:after="0" w:line="276" w:lineRule="auto"/>
              <w:rPr>
                <w:sz w:val="20"/>
              </w:rPr>
            </w:pPr>
            <w:r w:rsidRPr="00990384">
              <w:rPr>
                <w:sz w:val="20"/>
              </w:rPr>
              <w:t>orderNum</w:t>
            </w:r>
          </w:p>
        </w:tc>
        <w:tc>
          <w:tcPr>
            <w:tcW w:w="201" w:type="pct"/>
            <w:gridSpan w:val="2"/>
            <w:shd w:val="clear" w:color="auto" w:fill="auto"/>
            <w:vAlign w:val="center"/>
          </w:tcPr>
          <w:p w14:paraId="2A08147F" w14:textId="77777777" w:rsidR="00990384" w:rsidRPr="001A4780" w:rsidRDefault="00990384" w:rsidP="00652CFD">
            <w:pPr>
              <w:spacing w:before="0" w:after="0" w:line="276" w:lineRule="auto"/>
              <w:jc w:val="center"/>
              <w:rPr>
                <w:sz w:val="20"/>
              </w:rPr>
            </w:pPr>
            <w:r>
              <w:rPr>
                <w:sz w:val="20"/>
              </w:rPr>
              <w:t>Н</w:t>
            </w:r>
          </w:p>
        </w:tc>
        <w:tc>
          <w:tcPr>
            <w:tcW w:w="509" w:type="pct"/>
            <w:gridSpan w:val="2"/>
            <w:shd w:val="clear" w:color="auto" w:fill="auto"/>
            <w:vAlign w:val="center"/>
          </w:tcPr>
          <w:p w14:paraId="13071F16" w14:textId="77777777" w:rsidR="00990384" w:rsidRPr="00990384" w:rsidRDefault="00990384" w:rsidP="00652CFD">
            <w:pPr>
              <w:spacing w:before="0" w:after="0" w:line="276" w:lineRule="auto"/>
              <w:jc w:val="center"/>
              <w:rPr>
                <w:sz w:val="20"/>
                <w:lang w:val="en-US"/>
              </w:rPr>
            </w:pPr>
            <w:r>
              <w:rPr>
                <w:sz w:val="20"/>
                <w:lang w:val="en-US"/>
              </w:rPr>
              <w:t>T(1-256)</w:t>
            </w:r>
          </w:p>
        </w:tc>
        <w:tc>
          <w:tcPr>
            <w:tcW w:w="1389" w:type="pct"/>
            <w:gridSpan w:val="2"/>
            <w:shd w:val="clear" w:color="auto" w:fill="auto"/>
            <w:vAlign w:val="center"/>
          </w:tcPr>
          <w:p w14:paraId="13404565" w14:textId="77777777" w:rsidR="00990384" w:rsidRPr="001A4780" w:rsidRDefault="00990384" w:rsidP="00652CFD">
            <w:pPr>
              <w:spacing w:before="0" w:after="0" w:line="276" w:lineRule="auto"/>
              <w:rPr>
                <w:sz w:val="20"/>
              </w:rPr>
            </w:pPr>
            <w:r w:rsidRPr="00990384">
              <w:rPr>
                <w:sz w:val="20"/>
              </w:rPr>
              <w:t>Номер приказа (распоряжения)</w:t>
            </w:r>
          </w:p>
        </w:tc>
        <w:tc>
          <w:tcPr>
            <w:tcW w:w="1386" w:type="pct"/>
            <w:gridSpan w:val="2"/>
            <w:shd w:val="clear" w:color="auto" w:fill="auto"/>
            <w:vAlign w:val="center"/>
          </w:tcPr>
          <w:p w14:paraId="23B2E239" w14:textId="77777777" w:rsidR="00990384" w:rsidRPr="001A4780" w:rsidRDefault="00990384" w:rsidP="00652CFD">
            <w:pPr>
              <w:spacing w:before="0" w:after="0" w:line="276" w:lineRule="auto"/>
              <w:rPr>
                <w:sz w:val="20"/>
              </w:rPr>
            </w:pPr>
          </w:p>
        </w:tc>
      </w:tr>
      <w:tr w:rsidR="00990384" w:rsidRPr="001A4780" w14:paraId="213A5A6B" w14:textId="77777777" w:rsidTr="004B0BFC">
        <w:trPr>
          <w:gridAfter w:val="1"/>
          <w:wAfter w:w="45" w:type="pct"/>
          <w:trHeight w:val="155"/>
        </w:trPr>
        <w:tc>
          <w:tcPr>
            <w:tcW w:w="742" w:type="pct"/>
            <w:gridSpan w:val="2"/>
            <w:shd w:val="clear" w:color="auto" w:fill="auto"/>
            <w:vAlign w:val="center"/>
          </w:tcPr>
          <w:p w14:paraId="53E47FDA" w14:textId="77777777" w:rsidR="00990384" w:rsidRPr="001A4780" w:rsidRDefault="00990384" w:rsidP="00652CFD">
            <w:pPr>
              <w:spacing w:before="0" w:after="0" w:line="276" w:lineRule="auto"/>
              <w:rPr>
                <w:sz w:val="20"/>
              </w:rPr>
            </w:pPr>
          </w:p>
        </w:tc>
        <w:tc>
          <w:tcPr>
            <w:tcW w:w="728" w:type="pct"/>
            <w:gridSpan w:val="2"/>
            <w:shd w:val="clear" w:color="auto" w:fill="auto"/>
            <w:vAlign w:val="center"/>
          </w:tcPr>
          <w:p w14:paraId="0009AA10" w14:textId="77777777" w:rsidR="00990384" w:rsidRPr="001A4780" w:rsidRDefault="00990384" w:rsidP="00652CFD">
            <w:pPr>
              <w:spacing w:before="0" w:after="0" w:line="276" w:lineRule="auto"/>
              <w:rPr>
                <w:sz w:val="20"/>
              </w:rPr>
            </w:pPr>
            <w:r w:rsidRPr="00990384">
              <w:rPr>
                <w:sz w:val="20"/>
              </w:rPr>
              <w:t>orderDate</w:t>
            </w:r>
          </w:p>
        </w:tc>
        <w:tc>
          <w:tcPr>
            <w:tcW w:w="201" w:type="pct"/>
            <w:gridSpan w:val="2"/>
            <w:shd w:val="clear" w:color="auto" w:fill="auto"/>
            <w:vAlign w:val="center"/>
          </w:tcPr>
          <w:p w14:paraId="0DCDCF74" w14:textId="77777777" w:rsidR="00990384" w:rsidRPr="00990384" w:rsidRDefault="00990384" w:rsidP="00652CFD">
            <w:pPr>
              <w:spacing w:before="0" w:after="0" w:line="276" w:lineRule="auto"/>
              <w:jc w:val="center"/>
              <w:rPr>
                <w:sz w:val="20"/>
              </w:rPr>
            </w:pPr>
            <w:r>
              <w:rPr>
                <w:sz w:val="20"/>
              </w:rPr>
              <w:t>Н</w:t>
            </w:r>
          </w:p>
        </w:tc>
        <w:tc>
          <w:tcPr>
            <w:tcW w:w="509" w:type="pct"/>
            <w:gridSpan w:val="2"/>
            <w:shd w:val="clear" w:color="auto" w:fill="auto"/>
            <w:vAlign w:val="center"/>
          </w:tcPr>
          <w:p w14:paraId="2B9C4BFE" w14:textId="77777777" w:rsidR="00990384" w:rsidRPr="00990384" w:rsidRDefault="00990384" w:rsidP="00652CFD">
            <w:pPr>
              <w:spacing w:before="0" w:after="0" w:line="276" w:lineRule="auto"/>
              <w:jc w:val="center"/>
              <w:rPr>
                <w:sz w:val="20"/>
                <w:lang w:val="en-US"/>
              </w:rPr>
            </w:pPr>
            <w:r>
              <w:rPr>
                <w:sz w:val="20"/>
                <w:lang w:val="en-US"/>
              </w:rPr>
              <w:t>D</w:t>
            </w:r>
          </w:p>
        </w:tc>
        <w:tc>
          <w:tcPr>
            <w:tcW w:w="1389" w:type="pct"/>
            <w:gridSpan w:val="2"/>
            <w:shd w:val="clear" w:color="auto" w:fill="auto"/>
            <w:vAlign w:val="center"/>
          </w:tcPr>
          <w:p w14:paraId="261C0EE8" w14:textId="77777777" w:rsidR="00990384" w:rsidRPr="001A4780" w:rsidRDefault="00990384" w:rsidP="00652CFD">
            <w:pPr>
              <w:spacing w:before="0" w:after="0" w:line="276" w:lineRule="auto"/>
              <w:rPr>
                <w:sz w:val="20"/>
              </w:rPr>
            </w:pPr>
            <w:r w:rsidRPr="00990384">
              <w:rPr>
                <w:sz w:val="20"/>
              </w:rPr>
              <w:t>Дата приказа (распоряжения)</w:t>
            </w:r>
          </w:p>
        </w:tc>
        <w:tc>
          <w:tcPr>
            <w:tcW w:w="1386" w:type="pct"/>
            <w:gridSpan w:val="2"/>
            <w:shd w:val="clear" w:color="auto" w:fill="auto"/>
            <w:vAlign w:val="center"/>
          </w:tcPr>
          <w:p w14:paraId="1D74B46C" w14:textId="77777777" w:rsidR="00990384" w:rsidRPr="001A4780" w:rsidRDefault="00990384" w:rsidP="00652CFD">
            <w:pPr>
              <w:spacing w:before="0" w:after="0" w:line="276" w:lineRule="auto"/>
              <w:rPr>
                <w:sz w:val="20"/>
              </w:rPr>
            </w:pPr>
          </w:p>
        </w:tc>
      </w:tr>
      <w:tr w:rsidR="00990384" w:rsidRPr="001A4780" w14:paraId="2DA4CB1D" w14:textId="77777777" w:rsidTr="004B0BFC">
        <w:trPr>
          <w:gridAfter w:val="1"/>
          <w:wAfter w:w="45" w:type="pct"/>
        </w:trPr>
        <w:tc>
          <w:tcPr>
            <w:tcW w:w="742" w:type="pct"/>
            <w:gridSpan w:val="2"/>
            <w:shd w:val="clear" w:color="auto" w:fill="auto"/>
            <w:vAlign w:val="center"/>
          </w:tcPr>
          <w:p w14:paraId="56AB83C6" w14:textId="77777777" w:rsidR="00990384" w:rsidRPr="001A4780" w:rsidRDefault="00990384" w:rsidP="00652CFD">
            <w:pPr>
              <w:spacing w:before="0" w:after="0" w:line="276" w:lineRule="auto"/>
              <w:rPr>
                <w:sz w:val="20"/>
              </w:rPr>
            </w:pPr>
          </w:p>
        </w:tc>
        <w:tc>
          <w:tcPr>
            <w:tcW w:w="728" w:type="pct"/>
            <w:gridSpan w:val="2"/>
            <w:shd w:val="clear" w:color="auto" w:fill="auto"/>
            <w:vAlign w:val="center"/>
          </w:tcPr>
          <w:p w14:paraId="0CEB3905" w14:textId="77777777" w:rsidR="00990384" w:rsidRPr="001A4780" w:rsidRDefault="00990384" w:rsidP="00652CFD">
            <w:pPr>
              <w:spacing w:before="0" w:after="0" w:line="276" w:lineRule="auto"/>
              <w:rPr>
                <w:sz w:val="20"/>
              </w:rPr>
            </w:pPr>
            <w:r w:rsidRPr="00990384">
              <w:rPr>
                <w:sz w:val="20"/>
              </w:rPr>
              <w:t>orderText</w:t>
            </w:r>
          </w:p>
        </w:tc>
        <w:tc>
          <w:tcPr>
            <w:tcW w:w="201" w:type="pct"/>
            <w:gridSpan w:val="2"/>
            <w:shd w:val="clear" w:color="auto" w:fill="auto"/>
            <w:vAlign w:val="center"/>
          </w:tcPr>
          <w:p w14:paraId="36F7327C" w14:textId="77777777" w:rsidR="00990384" w:rsidRPr="001A4780" w:rsidRDefault="00990384" w:rsidP="00652CFD">
            <w:pPr>
              <w:spacing w:before="0" w:after="0" w:line="276" w:lineRule="auto"/>
              <w:jc w:val="center"/>
              <w:rPr>
                <w:sz w:val="20"/>
              </w:rPr>
            </w:pPr>
            <w:r>
              <w:rPr>
                <w:sz w:val="20"/>
              </w:rPr>
              <w:t>Н</w:t>
            </w:r>
          </w:p>
        </w:tc>
        <w:tc>
          <w:tcPr>
            <w:tcW w:w="509" w:type="pct"/>
            <w:gridSpan w:val="2"/>
            <w:shd w:val="clear" w:color="auto" w:fill="auto"/>
            <w:vAlign w:val="center"/>
          </w:tcPr>
          <w:p w14:paraId="44588554" w14:textId="77777777" w:rsidR="00990384" w:rsidRPr="00990384" w:rsidRDefault="00990384" w:rsidP="00652CFD">
            <w:pPr>
              <w:spacing w:before="0" w:after="0" w:line="276" w:lineRule="auto"/>
              <w:jc w:val="center"/>
              <w:rPr>
                <w:sz w:val="20"/>
                <w:lang w:val="en-US"/>
              </w:rPr>
            </w:pPr>
            <w:r>
              <w:rPr>
                <w:sz w:val="20"/>
                <w:lang w:val="en-US"/>
              </w:rPr>
              <w:t>T(1-2</w:t>
            </w:r>
            <w:r>
              <w:rPr>
                <w:sz w:val="20"/>
              </w:rPr>
              <w:t>000</w:t>
            </w:r>
            <w:r>
              <w:rPr>
                <w:sz w:val="20"/>
                <w:lang w:val="en-US"/>
              </w:rPr>
              <w:t>)</w:t>
            </w:r>
          </w:p>
        </w:tc>
        <w:tc>
          <w:tcPr>
            <w:tcW w:w="1389" w:type="pct"/>
            <w:gridSpan w:val="2"/>
            <w:shd w:val="clear" w:color="auto" w:fill="auto"/>
            <w:vAlign w:val="center"/>
          </w:tcPr>
          <w:p w14:paraId="12FFCFE5" w14:textId="77777777" w:rsidR="00990384" w:rsidRPr="001A4780" w:rsidRDefault="00990384" w:rsidP="00652CFD">
            <w:pPr>
              <w:spacing w:before="0" w:after="0" w:line="276" w:lineRule="auto"/>
              <w:rPr>
                <w:sz w:val="20"/>
              </w:rPr>
            </w:pPr>
            <w:r w:rsidRPr="00990384">
              <w:rPr>
                <w:sz w:val="20"/>
              </w:rPr>
              <w:t>Текст приказа (распоряжения</w:t>
            </w:r>
          </w:p>
        </w:tc>
        <w:tc>
          <w:tcPr>
            <w:tcW w:w="1386" w:type="pct"/>
            <w:gridSpan w:val="2"/>
            <w:shd w:val="clear" w:color="auto" w:fill="auto"/>
            <w:vAlign w:val="center"/>
          </w:tcPr>
          <w:p w14:paraId="7AD738A3" w14:textId="77777777" w:rsidR="00990384" w:rsidRPr="001A4780" w:rsidRDefault="00990384" w:rsidP="00652CFD">
            <w:pPr>
              <w:spacing w:before="0" w:after="0" w:line="276" w:lineRule="auto"/>
              <w:rPr>
                <w:sz w:val="20"/>
              </w:rPr>
            </w:pPr>
          </w:p>
        </w:tc>
      </w:tr>
      <w:tr w:rsidR="00990384" w:rsidRPr="001A4780" w14:paraId="10E8CAC6" w14:textId="77777777" w:rsidTr="004B0BFC">
        <w:trPr>
          <w:gridAfter w:val="1"/>
          <w:wAfter w:w="45" w:type="pct"/>
        </w:trPr>
        <w:tc>
          <w:tcPr>
            <w:tcW w:w="742" w:type="pct"/>
            <w:gridSpan w:val="2"/>
            <w:shd w:val="clear" w:color="auto" w:fill="auto"/>
            <w:vAlign w:val="center"/>
          </w:tcPr>
          <w:p w14:paraId="2610E1CA" w14:textId="77777777" w:rsidR="00990384" w:rsidRPr="001A4780" w:rsidRDefault="00990384" w:rsidP="00652CFD">
            <w:pPr>
              <w:spacing w:before="0" w:after="0" w:line="276" w:lineRule="auto"/>
              <w:rPr>
                <w:sz w:val="20"/>
              </w:rPr>
            </w:pPr>
          </w:p>
        </w:tc>
        <w:tc>
          <w:tcPr>
            <w:tcW w:w="728" w:type="pct"/>
            <w:gridSpan w:val="2"/>
            <w:shd w:val="clear" w:color="auto" w:fill="auto"/>
            <w:vAlign w:val="center"/>
          </w:tcPr>
          <w:p w14:paraId="70B2DC72" w14:textId="77777777" w:rsidR="00990384" w:rsidRPr="001A4780" w:rsidRDefault="00990384" w:rsidP="00652CFD">
            <w:pPr>
              <w:spacing w:before="0" w:after="0" w:line="276" w:lineRule="auto"/>
              <w:rPr>
                <w:sz w:val="20"/>
              </w:rPr>
            </w:pPr>
            <w:r w:rsidRPr="00990384">
              <w:rPr>
                <w:sz w:val="20"/>
              </w:rPr>
              <w:t>attachment</w:t>
            </w:r>
          </w:p>
        </w:tc>
        <w:tc>
          <w:tcPr>
            <w:tcW w:w="201" w:type="pct"/>
            <w:gridSpan w:val="2"/>
            <w:shd w:val="clear" w:color="auto" w:fill="auto"/>
            <w:vAlign w:val="center"/>
          </w:tcPr>
          <w:p w14:paraId="18BFE7FE" w14:textId="77777777" w:rsidR="00990384" w:rsidRPr="001A4780" w:rsidRDefault="00990384" w:rsidP="00652CFD">
            <w:pPr>
              <w:spacing w:before="0" w:after="0" w:line="276" w:lineRule="auto"/>
              <w:jc w:val="center"/>
              <w:rPr>
                <w:sz w:val="20"/>
              </w:rPr>
            </w:pPr>
            <w:r>
              <w:rPr>
                <w:sz w:val="20"/>
              </w:rPr>
              <w:t>Н</w:t>
            </w:r>
          </w:p>
        </w:tc>
        <w:tc>
          <w:tcPr>
            <w:tcW w:w="509" w:type="pct"/>
            <w:gridSpan w:val="2"/>
            <w:shd w:val="clear" w:color="auto" w:fill="auto"/>
            <w:vAlign w:val="center"/>
          </w:tcPr>
          <w:p w14:paraId="1533C861" w14:textId="77777777" w:rsidR="00990384" w:rsidRPr="00990384" w:rsidRDefault="00990384" w:rsidP="00652CFD">
            <w:pPr>
              <w:spacing w:before="0" w:after="0" w:line="276" w:lineRule="auto"/>
              <w:jc w:val="center"/>
              <w:rPr>
                <w:sz w:val="20"/>
                <w:lang w:val="en-US"/>
              </w:rPr>
            </w:pPr>
            <w:r>
              <w:rPr>
                <w:sz w:val="20"/>
                <w:lang w:val="en-US"/>
              </w:rPr>
              <w:t>S</w:t>
            </w:r>
          </w:p>
        </w:tc>
        <w:tc>
          <w:tcPr>
            <w:tcW w:w="1389" w:type="pct"/>
            <w:gridSpan w:val="2"/>
            <w:shd w:val="clear" w:color="auto" w:fill="auto"/>
            <w:vAlign w:val="center"/>
          </w:tcPr>
          <w:p w14:paraId="7E9AE130" w14:textId="77777777" w:rsidR="00990384" w:rsidRPr="001A4780" w:rsidRDefault="00990384" w:rsidP="00652CFD">
            <w:pPr>
              <w:spacing w:before="0" w:after="0" w:line="276" w:lineRule="auto"/>
              <w:rPr>
                <w:sz w:val="20"/>
              </w:rPr>
            </w:pPr>
            <w:r w:rsidRPr="00990384">
              <w:rPr>
                <w:sz w:val="20"/>
              </w:rPr>
              <w:t>Документация</w:t>
            </w:r>
          </w:p>
        </w:tc>
        <w:tc>
          <w:tcPr>
            <w:tcW w:w="1386" w:type="pct"/>
            <w:gridSpan w:val="2"/>
            <w:shd w:val="clear" w:color="auto" w:fill="auto"/>
            <w:vAlign w:val="center"/>
          </w:tcPr>
          <w:p w14:paraId="16BDF83C" w14:textId="77777777" w:rsidR="00990384" w:rsidRPr="00990384" w:rsidRDefault="00990384" w:rsidP="00652CFD">
            <w:pPr>
              <w:spacing w:before="0" w:after="0" w:line="276" w:lineRule="auto"/>
              <w:rPr>
                <w:sz w:val="20"/>
              </w:rPr>
            </w:pPr>
            <w:r>
              <w:rPr>
                <w:sz w:val="20"/>
              </w:rPr>
              <w:t>Состава блока см. выше</w:t>
            </w:r>
          </w:p>
        </w:tc>
      </w:tr>
      <w:tr w:rsidR="00E761AF" w:rsidRPr="001A4780" w14:paraId="1FED88A6" w14:textId="77777777" w:rsidTr="004B0BFC">
        <w:trPr>
          <w:gridAfter w:val="1"/>
          <w:wAfter w:w="45" w:type="pct"/>
        </w:trPr>
        <w:tc>
          <w:tcPr>
            <w:tcW w:w="4955" w:type="pct"/>
            <w:gridSpan w:val="12"/>
            <w:shd w:val="clear" w:color="auto" w:fill="auto"/>
            <w:vAlign w:val="center"/>
          </w:tcPr>
          <w:p w14:paraId="4DB7D184" w14:textId="77777777" w:rsidR="00E761AF" w:rsidRPr="001A4780" w:rsidRDefault="00E761AF" w:rsidP="00652CFD">
            <w:pPr>
              <w:spacing w:before="0" w:after="0" w:line="276" w:lineRule="auto"/>
              <w:jc w:val="center"/>
              <w:rPr>
                <w:sz w:val="20"/>
              </w:rPr>
            </w:pPr>
            <w:r w:rsidRPr="00E761AF">
              <w:rPr>
                <w:b/>
                <w:sz w:val="20"/>
              </w:rPr>
              <w:t>Отмена проверки</w:t>
            </w:r>
          </w:p>
        </w:tc>
      </w:tr>
      <w:tr w:rsidR="00E761AF" w:rsidRPr="001A4780" w14:paraId="2EEB0CAE" w14:textId="77777777" w:rsidTr="004B0BFC">
        <w:trPr>
          <w:gridAfter w:val="1"/>
          <w:wAfter w:w="45" w:type="pct"/>
        </w:trPr>
        <w:tc>
          <w:tcPr>
            <w:tcW w:w="742" w:type="pct"/>
            <w:gridSpan w:val="2"/>
            <w:shd w:val="clear" w:color="auto" w:fill="auto"/>
            <w:vAlign w:val="center"/>
          </w:tcPr>
          <w:p w14:paraId="76A01E05" w14:textId="77777777" w:rsidR="00E761AF" w:rsidRPr="001A4780" w:rsidRDefault="00E761AF" w:rsidP="00652CFD">
            <w:pPr>
              <w:spacing w:before="0" w:after="0" w:line="276" w:lineRule="auto"/>
              <w:rPr>
                <w:sz w:val="20"/>
              </w:rPr>
            </w:pPr>
            <w:r w:rsidRPr="00E761AF">
              <w:rPr>
                <w:b/>
                <w:sz w:val="20"/>
              </w:rPr>
              <w:t>cancelInfo</w:t>
            </w:r>
          </w:p>
        </w:tc>
        <w:tc>
          <w:tcPr>
            <w:tcW w:w="728" w:type="pct"/>
            <w:gridSpan w:val="2"/>
            <w:shd w:val="clear" w:color="auto" w:fill="auto"/>
            <w:vAlign w:val="center"/>
          </w:tcPr>
          <w:p w14:paraId="77AC9E39" w14:textId="77777777" w:rsidR="00E761AF" w:rsidRPr="001A4780" w:rsidRDefault="00E761AF" w:rsidP="00652CFD">
            <w:pPr>
              <w:spacing w:before="0" w:after="0" w:line="276" w:lineRule="auto"/>
              <w:rPr>
                <w:sz w:val="20"/>
              </w:rPr>
            </w:pPr>
          </w:p>
        </w:tc>
        <w:tc>
          <w:tcPr>
            <w:tcW w:w="201" w:type="pct"/>
            <w:gridSpan w:val="2"/>
            <w:shd w:val="clear" w:color="auto" w:fill="auto"/>
            <w:vAlign w:val="center"/>
          </w:tcPr>
          <w:p w14:paraId="343EED04" w14:textId="77777777" w:rsidR="00E761AF" w:rsidRPr="001A4780" w:rsidRDefault="00E761AF" w:rsidP="00652CFD">
            <w:pPr>
              <w:spacing w:before="0" w:after="0" w:line="276" w:lineRule="auto"/>
              <w:jc w:val="center"/>
              <w:rPr>
                <w:sz w:val="20"/>
              </w:rPr>
            </w:pPr>
          </w:p>
        </w:tc>
        <w:tc>
          <w:tcPr>
            <w:tcW w:w="509" w:type="pct"/>
            <w:gridSpan w:val="2"/>
            <w:shd w:val="clear" w:color="auto" w:fill="auto"/>
            <w:vAlign w:val="center"/>
          </w:tcPr>
          <w:p w14:paraId="6D17731D" w14:textId="77777777" w:rsidR="00E761AF" w:rsidRPr="001A4780" w:rsidRDefault="00E761AF" w:rsidP="00652CFD">
            <w:pPr>
              <w:spacing w:before="0" w:after="0" w:line="276" w:lineRule="auto"/>
              <w:jc w:val="center"/>
              <w:rPr>
                <w:sz w:val="20"/>
              </w:rPr>
            </w:pPr>
          </w:p>
        </w:tc>
        <w:tc>
          <w:tcPr>
            <w:tcW w:w="1389" w:type="pct"/>
            <w:gridSpan w:val="2"/>
            <w:shd w:val="clear" w:color="auto" w:fill="auto"/>
            <w:vAlign w:val="center"/>
          </w:tcPr>
          <w:p w14:paraId="37A8165F" w14:textId="77777777" w:rsidR="00E761AF" w:rsidRPr="001A4780" w:rsidRDefault="00E761AF" w:rsidP="00652CFD">
            <w:pPr>
              <w:spacing w:before="0" w:after="0" w:line="276" w:lineRule="auto"/>
              <w:rPr>
                <w:sz w:val="20"/>
              </w:rPr>
            </w:pPr>
          </w:p>
        </w:tc>
        <w:tc>
          <w:tcPr>
            <w:tcW w:w="1386" w:type="pct"/>
            <w:gridSpan w:val="2"/>
            <w:shd w:val="clear" w:color="auto" w:fill="auto"/>
            <w:vAlign w:val="center"/>
          </w:tcPr>
          <w:p w14:paraId="466F17A6" w14:textId="77777777" w:rsidR="00E761AF" w:rsidRPr="001A4780" w:rsidRDefault="00E761AF" w:rsidP="00652CFD">
            <w:pPr>
              <w:spacing w:before="0" w:after="0" w:line="276" w:lineRule="auto"/>
              <w:rPr>
                <w:sz w:val="20"/>
              </w:rPr>
            </w:pPr>
          </w:p>
        </w:tc>
      </w:tr>
      <w:tr w:rsidR="00E761AF" w:rsidRPr="001A4780" w14:paraId="1C540022" w14:textId="77777777" w:rsidTr="004B0BFC">
        <w:trPr>
          <w:gridAfter w:val="1"/>
          <w:wAfter w:w="45" w:type="pct"/>
        </w:trPr>
        <w:tc>
          <w:tcPr>
            <w:tcW w:w="742" w:type="pct"/>
            <w:gridSpan w:val="2"/>
            <w:shd w:val="clear" w:color="auto" w:fill="auto"/>
            <w:vAlign w:val="center"/>
          </w:tcPr>
          <w:p w14:paraId="0A522CBB" w14:textId="77777777" w:rsidR="00E761AF" w:rsidRPr="001A4780" w:rsidRDefault="00E761AF" w:rsidP="00652CFD">
            <w:pPr>
              <w:spacing w:before="0" w:after="0" w:line="276" w:lineRule="auto"/>
              <w:rPr>
                <w:sz w:val="20"/>
              </w:rPr>
            </w:pPr>
          </w:p>
        </w:tc>
        <w:tc>
          <w:tcPr>
            <w:tcW w:w="728" w:type="pct"/>
            <w:gridSpan w:val="2"/>
            <w:shd w:val="clear" w:color="auto" w:fill="auto"/>
            <w:vAlign w:val="center"/>
          </w:tcPr>
          <w:p w14:paraId="0D8ABA48" w14:textId="77777777" w:rsidR="00E761AF" w:rsidRPr="001A4780" w:rsidRDefault="00E761AF" w:rsidP="00652CFD">
            <w:pPr>
              <w:spacing w:before="0" w:after="0" w:line="276" w:lineRule="auto"/>
              <w:rPr>
                <w:sz w:val="20"/>
              </w:rPr>
            </w:pPr>
            <w:r>
              <w:rPr>
                <w:sz w:val="20"/>
                <w:lang w:val="en-US"/>
              </w:rPr>
              <w:t>number</w:t>
            </w:r>
          </w:p>
        </w:tc>
        <w:tc>
          <w:tcPr>
            <w:tcW w:w="201" w:type="pct"/>
            <w:gridSpan w:val="2"/>
            <w:shd w:val="clear" w:color="auto" w:fill="auto"/>
            <w:vAlign w:val="center"/>
          </w:tcPr>
          <w:p w14:paraId="1E19266A" w14:textId="77777777" w:rsidR="00E761AF" w:rsidRPr="001A4780" w:rsidRDefault="00E761AF" w:rsidP="00652CFD">
            <w:pPr>
              <w:spacing w:before="0" w:after="0" w:line="276" w:lineRule="auto"/>
              <w:jc w:val="center"/>
              <w:rPr>
                <w:sz w:val="20"/>
              </w:rPr>
            </w:pPr>
            <w:r>
              <w:rPr>
                <w:sz w:val="20"/>
              </w:rPr>
              <w:t>О</w:t>
            </w:r>
          </w:p>
        </w:tc>
        <w:tc>
          <w:tcPr>
            <w:tcW w:w="509" w:type="pct"/>
            <w:gridSpan w:val="2"/>
            <w:shd w:val="clear" w:color="auto" w:fill="auto"/>
            <w:vAlign w:val="center"/>
          </w:tcPr>
          <w:p w14:paraId="45E36435" w14:textId="77777777" w:rsidR="00E761AF" w:rsidRPr="00990384" w:rsidRDefault="00E761AF" w:rsidP="00652CFD">
            <w:pPr>
              <w:spacing w:before="0" w:after="0" w:line="276" w:lineRule="auto"/>
              <w:jc w:val="center"/>
              <w:rPr>
                <w:sz w:val="20"/>
                <w:lang w:val="en-US"/>
              </w:rPr>
            </w:pPr>
            <w:r w:rsidRPr="00E232BB">
              <w:rPr>
                <w:sz w:val="20"/>
              </w:rPr>
              <w:t>T</w:t>
            </w:r>
            <w:r>
              <w:rPr>
                <w:sz w:val="20"/>
                <w:lang w:val="en-US"/>
              </w:rPr>
              <w:t>(1-256)</w:t>
            </w:r>
          </w:p>
        </w:tc>
        <w:tc>
          <w:tcPr>
            <w:tcW w:w="1389" w:type="pct"/>
            <w:gridSpan w:val="2"/>
            <w:shd w:val="clear" w:color="auto" w:fill="auto"/>
            <w:vAlign w:val="center"/>
          </w:tcPr>
          <w:p w14:paraId="3F882BD5" w14:textId="77777777" w:rsidR="00E761AF" w:rsidRPr="001A4780" w:rsidRDefault="00E761AF" w:rsidP="00652CFD">
            <w:pPr>
              <w:spacing w:before="0" w:after="0" w:line="276" w:lineRule="auto"/>
              <w:rPr>
                <w:sz w:val="20"/>
              </w:rPr>
            </w:pPr>
            <w:r>
              <w:rPr>
                <w:sz w:val="20"/>
              </w:rPr>
              <w:t>Номер приказа</w:t>
            </w:r>
          </w:p>
        </w:tc>
        <w:tc>
          <w:tcPr>
            <w:tcW w:w="1386" w:type="pct"/>
            <w:gridSpan w:val="2"/>
            <w:shd w:val="clear" w:color="auto" w:fill="auto"/>
            <w:vAlign w:val="center"/>
          </w:tcPr>
          <w:p w14:paraId="66065767" w14:textId="77777777" w:rsidR="00E761AF" w:rsidRPr="001A4780" w:rsidRDefault="00E761AF" w:rsidP="00652CFD">
            <w:pPr>
              <w:spacing w:before="0" w:after="0" w:line="276" w:lineRule="auto"/>
              <w:rPr>
                <w:sz w:val="20"/>
              </w:rPr>
            </w:pPr>
          </w:p>
        </w:tc>
      </w:tr>
      <w:tr w:rsidR="00292A10" w:rsidRPr="001A4780" w14:paraId="4452D5FA" w14:textId="77777777" w:rsidTr="004B0BFC">
        <w:trPr>
          <w:gridAfter w:val="1"/>
          <w:wAfter w:w="45" w:type="pct"/>
        </w:trPr>
        <w:tc>
          <w:tcPr>
            <w:tcW w:w="742" w:type="pct"/>
            <w:gridSpan w:val="2"/>
            <w:shd w:val="clear" w:color="auto" w:fill="auto"/>
            <w:vAlign w:val="center"/>
          </w:tcPr>
          <w:p w14:paraId="5D95D98A" w14:textId="77777777" w:rsidR="00292A10" w:rsidRPr="001A4780" w:rsidRDefault="00292A10" w:rsidP="00652CFD">
            <w:pPr>
              <w:spacing w:before="0" w:after="0" w:line="276" w:lineRule="auto"/>
              <w:rPr>
                <w:sz w:val="20"/>
              </w:rPr>
            </w:pPr>
          </w:p>
        </w:tc>
        <w:tc>
          <w:tcPr>
            <w:tcW w:w="728" w:type="pct"/>
            <w:gridSpan w:val="2"/>
            <w:shd w:val="clear" w:color="auto" w:fill="auto"/>
            <w:vAlign w:val="center"/>
          </w:tcPr>
          <w:p w14:paraId="58C75E05" w14:textId="77777777" w:rsidR="00292A10" w:rsidRPr="001A4780" w:rsidRDefault="00292A10" w:rsidP="00652CFD">
            <w:pPr>
              <w:spacing w:before="0" w:after="0" w:line="276" w:lineRule="auto"/>
              <w:rPr>
                <w:sz w:val="20"/>
              </w:rPr>
            </w:pPr>
            <w:r w:rsidRPr="00292A10">
              <w:rPr>
                <w:sz w:val="20"/>
                <w:lang w:val="en-US"/>
              </w:rPr>
              <w:t>decisionDate</w:t>
            </w:r>
          </w:p>
        </w:tc>
        <w:tc>
          <w:tcPr>
            <w:tcW w:w="201" w:type="pct"/>
            <w:gridSpan w:val="2"/>
            <w:shd w:val="clear" w:color="auto" w:fill="auto"/>
            <w:vAlign w:val="center"/>
          </w:tcPr>
          <w:p w14:paraId="736ECC51" w14:textId="77777777" w:rsidR="00292A10" w:rsidRPr="001A4780" w:rsidRDefault="00292A10" w:rsidP="00652CFD">
            <w:pPr>
              <w:spacing w:before="0" w:after="0" w:line="276" w:lineRule="auto"/>
              <w:jc w:val="center"/>
              <w:rPr>
                <w:sz w:val="20"/>
              </w:rPr>
            </w:pPr>
            <w:r>
              <w:rPr>
                <w:sz w:val="20"/>
              </w:rPr>
              <w:t>Н</w:t>
            </w:r>
          </w:p>
        </w:tc>
        <w:tc>
          <w:tcPr>
            <w:tcW w:w="509" w:type="pct"/>
            <w:gridSpan w:val="2"/>
            <w:shd w:val="clear" w:color="auto" w:fill="auto"/>
            <w:vAlign w:val="center"/>
          </w:tcPr>
          <w:p w14:paraId="7CA12BD8" w14:textId="77777777" w:rsidR="00292A10" w:rsidRPr="001A4780" w:rsidRDefault="00292A10" w:rsidP="00652CFD">
            <w:pPr>
              <w:spacing w:before="0" w:after="0" w:line="276" w:lineRule="auto"/>
              <w:jc w:val="center"/>
              <w:rPr>
                <w:sz w:val="20"/>
              </w:rPr>
            </w:pPr>
            <w:r>
              <w:rPr>
                <w:sz w:val="20"/>
                <w:lang w:val="en-US"/>
              </w:rPr>
              <w:t>D</w:t>
            </w:r>
          </w:p>
        </w:tc>
        <w:tc>
          <w:tcPr>
            <w:tcW w:w="1389" w:type="pct"/>
            <w:gridSpan w:val="2"/>
            <w:shd w:val="clear" w:color="auto" w:fill="auto"/>
            <w:vAlign w:val="center"/>
          </w:tcPr>
          <w:p w14:paraId="4E1BF760" w14:textId="77777777" w:rsidR="00292A10" w:rsidRPr="001A4780" w:rsidRDefault="00292A10" w:rsidP="00652CFD">
            <w:pPr>
              <w:spacing w:before="0" w:after="0" w:line="276" w:lineRule="auto"/>
              <w:rPr>
                <w:sz w:val="20"/>
              </w:rPr>
            </w:pPr>
            <w:r w:rsidRPr="00292A10">
              <w:rPr>
                <w:sz w:val="20"/>
              </w:rPr>
              <w:t>Дата принятия решения об отмене проверки</w:t>
            </w:r>
          </w:p>
        </w:tc>
        <w:tc>
          <w:tcPr>
            <w:tcW w:w="1386" w:type="pct"/>
            <w:gridSpan w:val="2"/>
            <w:shd w:val="clear" w:color="auto" w:fill="auto"/>
            <w:vAlign w:val="center"/>
          </w:tcPr>
          <w:p w14:paraId="21EE0C19" w14:textId="77777777" w:rsidR="00292A10" w:rsidRPr="001A4780" w:rsidRDefault="00292A10" w:rsidP="00652CFD">
            <w:pPr>
              <w:spacing w:before="0" w:after="0" w:line="276" w:lineRule="auto"/>
              <w:rPr>
                <w:sz w:val="20"/>
              </w:rPr>
            </w:pPr>
          </w:p>
        </w:tc>
      </w:tr>
      <w:tr w:rsidR="00292A10" w:rsidRPr="001A4780" w14:paraId="38091F86" w14:textId="77777777" w:rsidTr="004B0BFC">
        <w:trPr>
          <w:gridAfter w:val="1"/>
          <w:wAfter w:w="45" w:type="pct"/>
        </w:trPr>
        <w:tc>
          <w:tcPr>
            <w:tcW w:w="742" w:type="pct"/>
            <w:gridSpan w:val="2"/>
            <w:shd w:val="clear" w:color="auto" w:fill="auto"/>
            <w:vAlign w:val="center"/>
          </w:tcPr>
          <w:p w14:paraId="38E7A8D2" w14:textId="77777777" w:rsidR="00292A10" w:rsidRPr="001A4780" w:rsidRDefault="00292A10" w:rsidP="00652CFD">
            <w:pPr>
              <w:spacing w:before="0" w:after="0" w:line="276" w:lineRule="auto"/>
              <w:rPr>
                <w:sz w:val="20"/>
              </w:rPr>
            </w:pPr>
          </w:p>
        </w:tc>
        <w:tc>
          <w:tcPr>
            <w:tcW w:w="728" w:type="pct"/>
            <w:gridSpan w:val="2"/>
            <w:shd w:val="clear" w:color="auto" w:fill="auto"/>
            <w:vAlign w:val="center"/>
          </w:tcPr>
          <w:p w14:paraId="2A444154" w14:textId="77777777" w:rsidR="00292A10" w:rsidRPr="001A4780" w:rsidRDefault="00292A10" w:rsidP="00652CFD">
            <w:pPr>
              <w:spacing w:before="0" w:after="0" w:line="276" w:lineRule="auto"/>
              <w:rPr>
                <w:sz w:val="20"/>
              </w:rPr>
            </w:pPr>
            <w:r w:rsidRPr="00292A10">
              <w:rPr>
                <w:sz w:val="20"/>
              </w:rPr>
              <w:t>info</w:t>
            </w:r>
          </w:p>
        </w:tc>
        <w:tc>
          <w:tcPr>
            <w:tcW w:w="201" w:type="pct"/>
            <w:gridSpan w:val="2"/>
            <w:shd w:val="clear" w:color="auto" w:fill="auto"/>
            <w:vAlign w:val="center"/>
          </w:tcPr>
          <w:p w14:paraId="178B0078" w14:textId="77777777" w:rsidR="00292A10" w:rsidRPr="001A4780" w:rsidRDefault="00292A10" w:rsidP="00652CFD">
            <w:pPr>
              <w:spacing w:before="0" w:after="0" w:line="276" w:lineRule="auto"/>
              <w:jc w:val="center"/>
              <w:rPr>
                <w:sz w:val="20"/>
              </w:rPr>
            </w:pPr>
            <w:r>
              <w:rPr>
                <w:sz w:val="20"/>
              </w:rPr>
              <w:t>Н</w:t>
            </w:r>
          </w:p>
        </w:tc>
        <w:tc>
          <w:tcPr>
            <w:tcW w:w="509" w:type="pct"/>
            <w:gridSpan w:val="2"/>
            <w:shd w:val="clear" w:color="auto" w:fill="auto"/>
            <w:vAlign w:val="center"/>
          </w:tcPr>
          <w:p w14:paraId="4A9DC3F9" w14:textId="77777777" w:rsidR="00292A10" w:rsidRPr="001A4780" w:rsidRDefault="00292A10" w:rsidP="00652CFD">
            <w:pPr>
              <w:spacing w:before="0" w:after="0" w:line="276" w:lineRule="auto"/>
              <w:jc w:val="center"/>
              <w:rPr>
                <w:sz w:val="20"/>
              </w:rPr>
            </w:pPr>
            <w:r>
              <w:rPr>
                <w:sz w:val="20"/>
                <w:lang w:val="en-US"/>
              </w:rPr>
              <w:t>T(1-2</w:t>
            </w:r>
            <w:r>
              <w:rPr>
                <w:sz w:val="20"/>
              </w:rPr>
              <w:t>000</w:t>
            </w:r>
            <w:r>
              <w:rPr>
                <w:sz w:val="20"/>
                <w:lang w:val="en-US"/>
              </w:rPr>
              <w:t>)</w:t>
            </w:r>
          </w:p>
        </w:tc>
        <w:tc>
          <w:tcPr>
            <w:tcW w:w="1389" w:type="pct"/>
            <w:gridSpan w:val="2"/>
            <w:shd w:val="clear" w:color="auto" w:fill="auto"/>
            <w:vAlign w:val="center"/>
          </w:tcPr>
          <w:p w14:paraId="21741322" w14:textId="77777777" w:rsidR="00292A10" w:rsidRPr="001A4780" w:rsidRDefault="00292A10" w:rsidP="00652CFD">
            <w:pPr>
              <w:spacing w:before="0" w:after="0" w:line="276" w:lineRule="auto"/>
              <w:rPr>
                <w:sz w:val="20"/>
              </w:rPr>
            </w:pPr>
            <w:r w:rsidRPr="00990384">
              <w:rPr>
                <w:sz w:val="20"/>
              </w:rPr>
              <w:t>Текст приказа (распоряжения</w:t>
            </w:r>
          </w:p>
        </w:tc>
        <w:tc>
          <w:tcPr>
            <w:tcW w:w="1386" w:type="pct"/>
            <w:gridSpan w:val="2"/>
            <w:shd w:val="clear" w:color="auto" w:fill="auto"/>
            <w:vAlign w:val="center"/>
          </w:tcPr>
          <w:p w14:paraId="7D0EB380" w14:textId="77777777" w:rsidR="00292A10" w:rsidRPr="001A4780" w:rsidRDefault="00292A10" w:rsidP="00652CFD">
            <w:pPr>
              <w:spacing w:before="0" w:after="0" w:line="276" w:lineRule="auto"/>
              <w:rPr>
                <w:sz w:val="20"/>
              </w:rPr>
            </w:pPr>
          </w:p>
        </w:tc>
      </w:tr>
      <w:tr w:rsidR="00292A10" w:rsidRPr="001A4780" w14:paraId="2938F017" w14:textId="77777777" w:rsidTr="004B0BFC">
        <w:trPr>
          <w:gridAfter w:val="1"/>
          <w:wAfter w:w="45" w:type="pct"/>
        </w:trPr>
        <w:tc>
          <w:tcPr>
            <w:tcW w:w="742" w:type="pct"/>
            <w:gridSpan w:val="2"/>
            <w:shd w:val="clear" w:color="auto" w:fill="auto"/>
            <w:vAlign w:val="center"/>
          </w:tcPr>
          <w:p w14:paraId="510B326B" w14:textId="77777777" w:rsidR="00292A10" w:rsidRPr="001A4780" w:rsidRDefault="00292A10" w:rsidP="00652CFD">
            <w:pPr>
              <w:spacing w:before="0" w:after="0" w:line="276" w:lineRule="auto"/>
              <w:rPr>
                <w:sz w:val="20"/>
              </w:rPr>
            </w:pPr>
          </w:p>
        </w:tc>
        <w:tc>
          <w:tcPr>
            <w:tcW w:w="728" w:type="pct"/>
            <w:gridSpan w:val="2"/>
            <w:shd w:val="clear" w:color="auto" w:fill="auto"/>
            <w:vAlign w:val="center"/>
          </w:tcPr>
          <w:p w14:paraId="359A0B70" w14:textId="77777777" w:rsidR="00292A10" w:rsidRPr="001A4780" w:rsidRDefault="00292A10" w:rsidP="00652CFD">
            <w:pPr>
              <w:spacing w:before="0" w:after="0" w:line="276" w:lineRule="auto"/>
              <w:rPr>
                <w:sz w:val="20"/>
              </w:rPr>
            </w:pPr>
            <w:r>
              <w:rPr>
                <w:sz w:val="20"/>
                <w:lang w:val="en-US"/>
              </w:rPr>
              <w:t>attachments</w:t>
            </w:r>
          </w:p>
        </w:tc>
        <w:tc>
          <w:tcPr>
            <w:tcW w:w="201" w:type="pct"/>
            <w:gridSpan w:val="2"/>
            <w:shd w:val="clear" w:color="auto" w:fill="auto"/>
            <w:vAlign w:val="center"/>
          </w:tcPr>
          <w:p w14:paraId="71B595FC" w14:textId="77777777" w:rsidR="00292A10" w:rsidRPr="001A4780" w:rsidRDefault="00292A10" w:rsidP="00652CFD">
            <w:pPr>
              <w:spacing w:before="0" w:after="0" w:line="276" w:lineRule="auto"/>
              <w:jc w:val="center"/>
              <w:rPr>
                <w:sz w:val="20"/>
              </w:rPr>
            </w:pPr>
            <w:r>
              <w:rPr>
                <w:sz w:val="20"/>
              </w:rPr>
              <w:t>О</w:t>
            </w:r>
          </w:p>
        </w:tc>
        <w:tc>
          <w:tcPr>
            <w:tcW w:w="509" w:type="pct"/>
            <w:gridSpan w:val="2"/>
            <w:shd w:val="clear" w:color="auto" w:fill="auto"/>
            <w:vAlign w:val="center"/>
          </w:tcPr>
          <w:p w14:paraId="5E47DDA1" w14:textId="77777777" w:rsidR="00292A10" w:rsidRPr="001A4780" w:rsidRDefault="00292A10" w:rsidP="00652CFD">
            <w:pPr>
              <w:spacing w:before="0" w:after="0" w:line="276" w:lineRule="auto"/>
              <w:jc w:val="center"/>
              <w:rPr>
                <w:sz w:val="20"/>
              </w:rPr>
            </w:pPr>
            <w:r>
              <w:rPr>
                <w:sz w:val="20"/>
                <w:lang w:val="en-US"/>
              </w:rPr>
              <w:t>S</w:t>
            </w:r>
          </w:p>
        </w:tc>
        <w:tc>
          <w:tcPr>
            <w:tcW w:w="1389" w:type="pct"/>
            <w:gridSpan w:val="2"/>
            <w:shd w:val="clear" w:color="auto" w:fill="auto"/>
            <w:vAlign w:val="center"/>
          </w:tcPr>
          <w:p w14:paraId="060E57B6" w14:textId="77777777" w:rsidR="00292A10" w:rsidRPr="001A4780" w:rsidRDefault="00292A10" w:rsidP="00652CFD">
            <w:pPr>
              <w:spacing w:before="0" w:after="0" w:line="276" w:lineRule="auto"/>
              <w:rPr>
                <w:sz w:val="20"/>
              </w:rPr>
            </w:pPr>
            <w:r w:rsidRPr="00190333">
              <w:rPr>
                <w:sz w:val="20"/>
              </w:rPr>
              <w:t>Информация о прикрепленных документах</w:t>
            </w:r>
          </w:p>
        </w:tc>
        <w:tc>
          <w:tcPr>
            <w:tcW w:w="1386" w:type="pct"/>
            <w:gridSpan w:val="2"/>
            <w:shd w:val="clear" w:color="auto" w:fill="auto"/>
            <w:vAlign w:val="center"/>
          </w:tcPr>
          <w:p w14:paraId="6F479C02" w14:textId="77777777" w:rsidR="00292A10" w:rsidRPr="001A4780" w:rsidRDefault="00292A10" w:rsidP="00652CFD">
            <w:pPr>
              <w:spacing w:before="0" w:after="0" w:line="276" w:lineRule="auto"/>
              <w:rPr>
                <w:sz w:val="20"/>
              </w:rPr>
            </w:pPr>
          </w:p>
        </w:tc>
      </w:tr>
      <w:tr w:rsidR="00FF40F3" w:rsidRPr="00675499" w14:paraId="635AC281" w14:textId="77777777" w:rsidTr="004B0BFC">
        <w:tblPrEx>
          <w:jc w:val="center"/>
        </w:tblPrEx>
        <w:trPr>
          <w:gridBefore w:val="1"/>
          <w:wBefore w:w="26" w:type="pct"/>
          <w:jc w:val="center"/>
        </w:trPr>
        <w:tc>
          <w:tcPr>
            <w:tcW w:w="4974" w:type="pct"/>
            <w:gridSpan w:val="12"/>
            <w:shd w:val="clear" w:color="auto" w:fill="auto"/>
            <w:vAlign w:val="center"/>
          </w:tcPr>
          <w:p w14:paraId="39AE00A0" w14:textId="77777777" w:rsidR="00FF40F3" w:rsidRPr="00675499" w:rsidRDefault="00FF40F3" w:rsidP="00652CFD">
            <w:pPr>
              <w:spacing w:before="0" w:after="0" w:line="276" w:lineRule="auto"/>
              <w:jc w:val="center"/>
              <w:rPr>
                <w:b/>
                <w:bCs/>
                <w:sz w:val="20"/>
              </w:rPr>
            </w:pPr>
            <w:r>
              <w:rPr>
                <w:b/>
                <w:bCs/>
                <w:sz w:val="20"/>
                <w:lang w:eastAsia="en-US"/>
              </w:rPr>
              <w:t>Электронный документ, полученный из внешней системы</w:t>
            </w:r>
          </w:p>
        </w:tc>
      </w:tr>
      <w:tr w:rsidR="00FF40F3" w:rsidRPr="00675499" w14:paraId="595D644B" w14:textId="77777777" w:rsidTr="004B0BFC">
        <w:tblPrEx>
          <w:jc w:val="center"/>
        </w:tblPrEx>
        <w:trPr>
          <w:gridBefore w:val="1"/>
          <w:wBefore w:w="26" w:type="pct"/>
          <w:jc w:val="center"/>
        </w:trPr>
        <w:tc>
          <w:tcPr>
            <w:tcW w:w="738" w:type="pct"/>
            <w:gridSpan w:val="2"/>
            <w:shd w:val="clear" w:color="auto" w:fill="auto"/>
            <w:vAlign w:val="center"/>
          </w:tcPr>
          <w:p w14:paraId="2BE4BA89" w14:textId="77777777" w:rsidR="00FF40F3" w:rsidRPr="00A83433" w:rsidRDefault="00FF40F3" w:rsidP="00652CFD">
            <w:pPr>
              <w:spacing w:before="0" w:after="0" w:line="276" w:lineRule="auto"/>
              <w:jc w:val="both"/>
              <w:rPr>
                <w:b/>
                <w:sz w:val="20"/>
              </w:rPr>
            </w:pPr>
            <w:r>
              <w:rPr>
                <w:b/>
                <w:sz w:val="20"/>
                <w:lang w:val="en-US" w:eastAsia="en-US"/>
              </w:rPr>
              <w:t>extPrintForm</w:t>
            </w:r>
          </w:p>
        </w:tc>
        <w:tc>
          <w:tcPr>
            <w:tcW w:w="737" w:type="pct"/>
            <w:gridSpan w:val="2"/>
            <w:shd w:val="clear" w:color="auto" w:fill="auto"/>
            <w:vAlign w:val="center"/>
          </w:tcPr>
          <w:p w14:paraId="00D4F449" w14:textId="77777777" w:rsidR="00FF40F3" w:rsidRPr="00A83433" w:rsidRDefault="00FF40F3" w:rsidP="00652CFD">
            <w:pPr>
              <w:spacing w:before="0" w:after="0" w:line="276" w:lineRule="auto"/>
              <w:jc w:val="both"/>
              <w:rPr>
                <w:b/>
                <w:sz w:val="20"/>
              </w:rPr>
            </w:pPr>
          </w:p>
        </w:tc>
        <w:tc>
          <w:tcPr>
            <w:tcW w:w="199" w:type="pct"/>
            <w:gridSpan w:val="2"/>
            <w:shd w:val="clear" w:color="auto" w:fill="auto"/>
            <w:vAlign w:val="center"/>
          </w:tcPr>
          <w:p w14:paraId="04AC582F" w14:textId="77777777" w:rsidR="00FF40F3" w:rsidRPr="00A83433" w:rsidRDefault="00FF40F3" w:rsidP="00652CFD">
            <w:pPr>
              <w:spacing w:before="0" w:after="0" w:line="276" w:lineRule="auto"/>
              <w:jc w:val="center"/>
              <w:rPr>
                <w:b/>
                <w:sz w:val="20"/>
              </w:rPr>
            </w:pPr>
          </w:p>
        </w:tc>
        <w:tc>
          <w:tcPr>
            <w:tcW w:w="530" w:type="pct"/>
            <w:gridSpan w:val="2"/>
            <w:shd w:val="clear" w:color="auto" w:fill="auto"/>
            <w:vAlign w:val="center"/>
          </w:tcPr>
          <w:p w14:paraId="62BFB760" w14:textId="77777777" w:rsidR="00FF40F3" w:rsidRPr="00A83433" w:rsidRDefault="00FF40F3" w:rsidP="00652CFD">
            <w:pPr>
              <w:spacing w:before="0" w:after="0" w:line="276" w:lineRule="auto"/>
              <w:jc w:val="center"/>
              <w:rPr>
                <w:b/>
                <w:sz w:val="20"/>
              </w:rPr>
            </w:pPr>
          </w:p>
        </w:tc>
        <w:tc>
          <w:tcPr>
            <w:tcW w:w="1389" w:type="pct"/>
            <w:gridSpan w:val="2"/>
            <w:shd w:val="clear" w:color="auto" w:fill="auto"/>
            <w:vAlign w:val="center"/>
          </w:tcPr>
          <w:p w14:paraId="6FEABAF7" w14:textId="77777777" w:rsidR="00FF40F3" w:rsidRPr="00A83433" w:rsidRDefault="00FF40F3" w:rsidP="00652CFD">
            <w:pPr>
              <w:spacing w:before="0" w:after="0" w:line="276" w:lineRule="auto"/>
              <w:jc w:val="both"/>
              <w:rPr>
                <w:b/>
                <w:sz w:val="20"/>
              </w:rPr>
            </w:pPr>
          </w:p>
        </w:tc>
        <w:tc>
          <w:tcPr>
            <w:tcW w:w="1381" w:type="pct"/>
            <w:gridSpan w:val="2"/>
            <w:shd w:val="clear" w:color="auto" w:fill="auto"/>
            <w:vAlign w:val="center"/>
          </w:tcPr>
          <w:p w14:paraId="1B139590" w14:textId="77777777" w:rsidR="00FF40F3" w:rsidRPr="00A83433" w:rsidRDefault="00FF40F3" w:rsidP="00652CFD">
            <w:pPr>
              <w:spacing w:before="0" w:after="0" w:line="276" w:lineRule="auto"/>
              <w:jc w:val="both"/>
              <w:rPr>
                <w:b/>
                <w:sz w:val="20"/>
              </w:rPr>
            </w:pPr>
          </w:p>
        </w:tc>
      </w:tr>
      <w:tr w:rsidR="00FF40F3" w:rsidRPr="00CF443D" w14:paraId="690E827F" w14:textId="77777777" w:rsidTr="004B0BFC">
        <w:tblPrEx>
          <w:jc w:val="center"/>
        </w:tblPrEx>
        <w:trPr>
          <w:gridBefore w:val="1"/>
          <w:wBefore w:w="26" w:type="pct"/>
          <w:jc w:val="center"/>
        </w:trPr>
        <w:tc>
          <w:tcPr>
            <w:tcW w:w="738" w:type="pct"/>
            <w:gridSpan w:val="2"/>
            <w:vMerge w:val="restart"/>
            <w:shd w:val="clear" w:color="auto" w:fill="auto"/>
            <w:vAlign w:val="center"/>
          </w:tcPr>
          <w:p w14:paraId="6EDD66D0" w14:textId="77777777" w:rsidR="00FF40F3" w:rsidRPr="00E87917" w:rsidRDefault="00FF40F3" w:rsidP="00652CFD">
            <w:pPr>
              <w:spacing w:before="0" w:after="0" w:line="276" w:lineRule="auto"/>
              <w:jc w:val="both"/>
              <w:rPr>
                <w:sz w:val="20"/>
              </w:rPr>
            </w:pPr>
            <w:r>
              <w:rPr>
                <w:sz w:val="20"/>
                <w:lang w:eastAsia="en-US"/>
              </w:rPr>
              <w:t>Допустимо указание только одного элемента</w:t>
            </w:r>
          </w:p>
        </w:tc>
        <w:tc>
          <w:tcPr>
            <w:tcW w:w="737" w:type="pct"/>
            <w:gridSpan w:val="2"/>
            <w:shd w:val="clear" w:color="auto" w:fill="auto"/>
            <w:vAlign w:val="center"/>
          </w:tcPr>
          <w:p w14:paraId="3EBE2409" w14:textId="77777777" w:rsidR="00FF40F3" w:rsidRPr="00E87917" w:rsidRDefault="00FF40F3" w:rsidP="00652CFD">
            <w:pPr>
              <w:spacing w:before="0" w:after="0" w:line="276" w:lineRule="auto"/>
              <w:jc w:val="both"/>
              <w:rPr>
                <w:sz w:val="20"/>
              </w:rPr>
            </w:pPr>
            <w:r>
              <w:rPr>
                <w:sz w:val="20"/>
                <w:lang w:eastAsia="en-US"/>
              </w:rPr>
              <w:t>content</w:t>
            </w:r>
          </w:p>
        </w:tc>
        <w:tc>
          <w:tcPr>
            <w:tcW w:w="199" w:type="pct"/>
            <w:gridSpan w:val="2"/>
            <w:shd w:val="clear" w:color="auto" w:fill="auto"/>
            <w:vAlign w:val="center"/>
          </w:tcPr>
          <w:p w14:paraId="1F794B75" w14:textId="77777777" w:rsidR="00FF40F3" w:rsidRPr="00E87917" w:rsidRDefault="00FF40F3" w:rsidP="00652CFD">
            <w:pPr>
              <w:spacing w:before="0" w:after="0" w:line="276" w:lineRule="auto"/>
              <w:jc w:val="center"/>
              <w:rPr>
                <w:sz w:val="20"/>
              </w:rPr>
            </w:pPr>
            <w:r>
              <w:rPr>
                <w:sz w:val="20"/>
                <w:lang w:eastAsia="en-US"/>
              </w:rPr>
              <w:t>O</w:t>
            </w:r>
          </w:p>
        </w:tc>
        <w:tc>
          <w:tcPr>
            <w:tcW w:w="530" w:type="pct"/>
            <w:gridSpan w:val="2"/>
            <w:shd w:val="clear" w:color="auto" w:fill="auto"/>
            <w:vAlign w:val="center"/>
          </w:tcPr>
          <w:p w14:paraId="0B508759" w14:textId="77777777" w:rsidR="00FF40F3" w:rsidRPr="00E87917" w:rsidRDefault="00FF40F3" w:rsidP="00652CFD">
            <w:pPr>
              <w:spacing w:before="0" w:after="0" w:line="276" w:lineRule="auto"/>
              <w:jc w:val="center"/>
              <w:rPr>
                <w:sz w:val="20"/>
              </w:rPr>
            </w:pPr>
            <w:r>
              <w:rPr>
                <w:sz w:val="20"/>
                <w:lang w:eastAsia="en-US"/>
              </w:rPr>
              <w:t>T</w:t>
            </w:r>
          </w:p>
        </w:tc>
        <w:tc>
          <w:tcPr>
            <w:tcW w:w="1389" w:type="pct"/>
            <w:gridSpan w:val="2"/>
            <w:shd w:val="clear" w:color="auto" w:fill="auto"/>
            <w:vAlign w:val="center"/>
          </w:tcPr>
          <w:p w14:paraId="2B650B85" w14:textId="77777777" w:rsidR="00FF40F3" w:rsidRPr="00CF443D" w:rsidRDefault="00FF40F3" w:rsidP="00652CFD">
            <w:pPr>
              <w:spacing w:before="0" w:after="0" w:line="276" w:lineRule="auto"/>
              <w:rPr>
                <w:sz w:val="20"/>
              </w:rPr>
            </w:pPr>
            <w:r>
              <w:rPr>
                <w:sz w:val="20"/>
                <w:lang w:eastAsia="en-US"/>
              </w:rPr>
              <w:t>Содержимое файла электронного документа</w:t>
            </w:r>
          </w:p>
        </w:tc>
        <w:tc>
          <w:tcPr>
            <w:tcW w:w="1381" w:type="pct"/>
            <w:gridSpan w:val="2"/>
            <w:shd w:val="clear" w:color="auto" w:fill="auto"/>
          </w:tcPr>
          <w:p w14:paraId="5E77AAE8" w14:textId="77777777" w:rsidR="00FF40F3" w:rsidRDefault="00FF40F3" w:rsidP="00652CFD">
            <w:pPr>
              <w:spacing w:before="0" w:after="0" w:line="276" w:lineRule="auto"/>
              <w:jc w:val="both"/>
              <w:rPr>
                <w:sz w:val="20"/>
                <w:lang w:eastAsia="en-US"/>
              </w:rPr>
            </w:pPr>
            <w:r>
              <w:rPr>
                <w:sz w:val="20"/>
                <w:lang w:eastAsia="en-US"/>
              </w:rPr>
              <w:t>base64Binary</w:t>
            </w:r>
          </w:p>
          <w:p w14:paraId="2FE46BF6" w14:textId="77777777" w:rsidR="00FF40F3" w:rsidRPr="00E87917" w:rsidRDefault="00FF40F3" w:rsidP="00652CFD">
            <w:pPr>
              <w:spacing w:before="0" w:after="0" w:line="276" w:lineRule="auto"/>
              <w:rPr>
                <w:sz w:val="20"/>
              </w:rPr>
            </w:pPr>
            <w:r>
              <w:rPr>
                <w:sz w:val="20"/>
                <w:lang w:eastAsia="en-US"/>
              </w:rPr>
              <w:t>При приеме в ЕИС контролируется обязательность заполнения данного поля</w:t>
            </w:r>
          </w:p>
        </w:tc>
      </w:tr>
      <w:tr w:rsidR="004B0BFC" w:rsidRPr="00CF443D" w14:paraId="6A2A7256" w14:textId="77777777" w:rsidTr="004B0BFC">
        <w:tblPrEx>
          <w:jc w:val="center"/>
        </w:tblPrEx>
        <w:trPr>
          <w:gridBefore w:val="1"/>
          <w:wBefore w:w="26" w:type="pct"/>
          <w:jc w:val="center"/>
        </w:trPr>
        <w:tc>
          <w:tcPr>
            <w:tcW w:w="738" w:type="pct"/>
            <w:gridSpan w:val="2"/>
            <w:vMerge/>
            <w:shd w:val="clear" w:color="auto" w:fill="auto"/>
            <w:vAlign w:val="center"/>
          </w:tcPr>
          <w:p w14:paraId="537E78DA" w14:textId="77777777" w:rsidR="004B0BFC" w:rsidRPr="00E87917" w:rsidRDefault="004B0BFC" w:rsidP="004B0BFC">
            <w:pPr>
              <w:spacing w:before="0" w:after="0" w:line="276" w:lineRule="auto"/>
              <w:jc w:val="both"/>
              <w:rPr>
                <w:sz w:val="20"/>
              </w:rPr>
            </w:pPr>
          </w:p>
        </w:tc>
        <w:tc>
          <w:tcPr>
            <w:tcW w:w="737" w:type="pct"/>
            <w:gridSpan w:val="2"/>
            <w:shd w:val="clear" w:color="auto" w:fill="auto"/>
            <w:vAlign w:val="center"/>
          </w:tcPr>
          <w:p w14:paraId="35EF1D09" w14:textId="209DBE88" w:rsidR="004B0BFC" w:rsidRDefault="004B0BFC" w:rsidP="004B0BFC">
            <w:pPr>
              <w:spacing w:before="0" w:after="0" w:line="276" w:lineRule="auto"/>
              <w:jc w:val="both"/>
              <w:rPr>
                <w:sz w:val="20"/>
                <w:lang w:eastAsia="en-US"/>
              </w:rPr>
            </w:pPr>
            <w:r w:rsidRPr="004B0BFC">
              <w:rPr>
                <w:sz w:val="20"/>
                <w:lang w:eastAsia="en-US"/>
              </w:rPr>
              <w:t>contentId</w:t>
            </w:r>
          </w:p>
        </w:tc>
        <w:tc>
          <w:tcPr>
            <w:tcW w:w="199" w:type="pct"/>
            <w:gridSpan w:val="2"/>
            <w:shd w:val="clear" w:color="auto" w:fill="auto"/>
            <w:vAlign w:val="center"/>
          </w:tcPr>
          <w:p w14:paraId="3139B3F1" w14:textId="5EA320A6" w:rsidR="004B0BFC" w:rsidRDefault="004B0BFC" w:rsidP="004B0BFC">
            <w:pPr>
              <w:spacing w:before="0" w:after="0" w:line="276" w:lineRule="auto"/>
              <w:jc w:val="center"/>
              <w:rPr>
                <w:sz w:val="20"/>
                <w:lang w:eastAsia="en-US"/>
              </w:rPr>
            </w:pPr>
            <w:r w:rsidRPr="000A3C7E">
              <w:rPr>
                <w:sz w:val="20"/>
                <w:lang w:eastAsia="en-US"/>
              </w:rPr>
              <w:t>O</w:t>
            </w:r>
          </w:p>
        </w:tc>
        <w:tc>
          <w:tcPr>
            <w:tcW w:w="530" w:type="pct"/>
            <w:gridSpan w:val="2"/>
            <w:shd w:val="clear" w:color="auto" w:fill="auto"/>
            <w:vAlign w:val="center"/>
          </w:tcPr>
          <w:p w14:paraId="0DB8FDF2" w14:textId="332877D1" w:rsidR="004B0BFC" w:rsidRDefault="004B0BFC" w:rsidP="004B0BFC">
            <w:pPr>
              <w:spacing w:before="0" w:after="0" w:line="276" w:lineRule="auto"/>
              <w:jc w:val="center"/>
              <w:rPr>
                <w:sz w:val="20"/>
                <w:lang w:eastAsia="en-US"/>
              </w:rPr>
            </w:pPr>
            <w:r w:rsidRPr="000A3C7E">
              <w:rPr>
                <w:sz w:val="20"/>
                <w:lang w:eastAsia="en-US"/>
              </w:rPr>
              <w:t>T(1-</w:t>
            </w:r>
            <w:r>
              <w:rPr>
                <w:sz w:val="20"/>
                <w:lang w:val="en-US" w:eastAsia="en-US"/>
              </w:rPr>
              <w:t>36</w:t>
            </w:r>
            <w:r w:rsidRPr="000A3C7E">
              <w:rPr>
                <w:sz w:val="20"/>
                <w:lang w:eastAsia="en-US"/>
              </w:rPr>
              <w:t>)</w:t>
            </w:r>
          </w:p>
        </w:tc>
        <w:tc>
          <w:tcPr>
            <w:tcW w:w="1389" w:type="pct"/>
            <w:gridSpan w:val="2"/>
            <w:shd w:val="clear" w:color="auto" w:fill="auto"/>
            <w:vAlign w:val="center"/>
          </w:tcPr>
          <w:p w14:paraId="0CF2D4C8" w14:textId="32895BE7" w:rsidR="004B0BFC" w:rsidRDefault="004B0BFC" w:rsidP="004B0BFC">
            <w:pPr>
              <w:spacing w:before="0" w:after="0" w:line="276" w:lineRule="auto"/>
              <w:rPr>
                <w:sz w:val="20"/>
                <w:lang w:eastAsia="en-US"/>
              </w:rPr>
            </w:pPr>
            <w:r w:rsidRPr="004B0BFC">
              <w:rPr>
                <w:sz w:val="20"/>
                <w:lang w:eastAsia="en-US"/>
              </w:rPr>
              <w:t>Уникальный идентификатор контента прикрепленного документа в ЕИС</w:t>
            </w:r>
          </w:p>
        </w:tc>
        <w:tc>
          <w:tcPr>
            <w:tcW w:w="1381" w:type="pct"/>
            <w:gridSpan w:val="2"/>
            <w:shd w:val="clear" w:color="auto" w:fill="auto"/>
            <w:vAlign w:val="center"/>
          </w:tcPr>
          <w:p w14:paraId="187BA132" w14:textId="77777777" w:rsidR="004B0BFC" w:rsidRDefault="004B0BFC" w:rsidP="004B0BFC">
            <w:pPr>
              <w:spacing w:before="0" w:after="0" w:line="276" w:lineRule="auto"/>
              <w:rPr>
                <w:sz w:val="20"/>
                <w:lang w:eastAsia="en-US"/>
              </w:rPr>
            </w:pPr>
            <w:r w:rsidRPr="004B0BFC">
              <w:rPr>
                <w:sz w:val="20"/>
                <w:lang w:eastAsia="en-US"/>
              </w:rPr>
              <w:t>Поле не заполняется при передаче</w:t>
            </w:r>
          </w:p>
          <w:p w14:paraId="59E3B8D4"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При приеме в ЕИС может быть заполнен только для следующих документов:</w:t>
            </w:r>
          </w:p>
          <w:p w14:paraId="103689AA" w14:textId="77777777" w:rsidR="00CA44F4" w:rsidRPr="00414CDB" w:rsidRDefault="00CA44F4" w:rsidP="00CA44F4">
            <w:pPr>
              <w:autoSpaceDE w:val="0"/>
              <w:autoSpaceDN w:val="0"/>
              <w:adjustRightInd w:val="0"/>
              <w:spacing w:before="0" w:after="0"/>
              <w:rPr>
                <w:sz w:val="20"/>
                <w:lang w:eastAsia="en-US"/>
              </w:rPr>
            </w:pPr>
          </w:p>
          <w:p w14:paraId="174C00C6"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 </w:t>
            </w:r>
            <w:r>
              <w:rPr>
                <w:sz w:val="20"/>
                <w:lang w:eastAsia="en-US"/>
              </w:rPr>
              <w:t>«</w:t>
            </w:r>
            <w:r w:rsidRPr="00414CDB">
              <w:rPr>
                <w:sz w:val="20"/>
                <w:lang w:eastAsia="en-US"/>
              </w:rPr>
              <w:t>План проверок</w:t>
            </w:r>
            <w:r>
              <w:rPr>
                <w:sz w:val="20"/>
                <w:lang w:eastAsia="en-US"/>
              </w:rPr>
              <w:t>»</w:t>
            </w:r>
            <w:r w:rsidRPr="00414CDB">
              <w:rPr>
                <w:sz w:val="20"/>
                <w:lang w:eastAsia="en-US"/>
              </w:rPr>
              <w:t xml:space="preserve"> (checkPlan)</w:t>
            </w:r>
          </w:p>
          <w:p w14:paraId="59C66061"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2) </w:t>
            </w:r>
            <w:r>
              <w:rPr>
                <w:sz w:val="20"/>
                <w:lang w:eastAsia="en-US"/>
              </w:rPr>
              <w:t>«</w:t>
            </w:r>
            <w:r w:rsidRPr="00414CDB">
              <w:rPr>
                <w:sz w:val="20"/>
                <w:lang w:eastAsia="en-US"/>
              </w:rPr>
              <w:t>Результат контроля</w:t>
            </w:r>
            <w:r>
              <w:rPr>
                <w:sz w:val="20"/>
                <w:lang w:eastAsia="en-US"/>
              </w:rPr>
              <w:t>»</w:t>
            </w:r>
            <w:r w:rsidRPr="00414CDB">
              <w:rPr>
                <w:sz w:val="20"/>
                <w:lang w:eastAsia="en-US"/>
              </w:rPr>
              <w:t xml:space="preserve"> (checkResult)</w:t>
            </w:r>
          </w:p>
          <w:p w14:paraId="2A6C48C6"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3) </w:t>
            </w:r>
            <w:r>
              <w:rPr>
                <w:sz w:val="20"/>
                <w:lang w:eastAsia="en-US"/>
              </w:rPr>
              <w:t>«</w:t>
            </w:r>
            <w:r w:rsidRPr="00414CDB">
              <w:rPr>
                <w:sz w:val="20"/>
                <w:lang w:eastAsia="en-US"/>
              </w:rPr>
              <w:t>Информация об отмене результата контроля</w:t>
            </w:r>
            <w:r>
              <w:rPr>
                <w:sz w:val="20"/>
                <w:lang w:eastAsia="en-US"/>
              </w:rPr>
              <w:t>»</w:t>
            </w:r>
            <w:r w:rsidRPr="00414CDB">
              <w:rPr>
                <w:sz w:val="20"/>
                <w:lang w:eastAsia="en-US"/>
              </w:rPr>
              <w:t xml:space="preserve"> (checkResultCancel)</w:t>
            </w:r>
          </w:p>
          <w:p w14:paraId="17309E1D"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4) </w:t>
            </w:r>
            <w:r>
              <w:rPr>
                <w:sz w:val="20"/>
                <w:lang w:eastAsia="en-US"/>
              </w:rPr>
              <w:t>«</w:t>
            </w:r>
            <w:r w:rsidRPr="00414CDB">
              <w:rPr>
                <w:sz w:val="20"/>
                <w:lang w:eastAsia="en-US"/>
              </w:rPr>
              <w:t>Информация по жалобе</w:t>
            </w:r>
            <w:r>
              <w:rPr>
                <w:sz w:val="20"/>
                <w:lang w:eastAsia="en-US"/>
              </w:rPr>
              <w:t>»</w:t>
            </w:r>
            <w:r w:rsidRPr="00414CDB">
              <w:rPr>
                <w:sz w:val="20"/>
                <w:lang w:eastAsia="en-US"/>
              </w:rPr>
              <w:t xml:space="preserve"> (complaint)</w:t>
            </w:r>
          </w:p>
          <w:p w14:paraId="3F2E6B45"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5) "Информация об отзыве жалобы" (complaintCancel)</w:t>
            </w:r>
          </w:p>
          <w:p w14:paraId="72D5FA66"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6) </w:t>
            </w:r>
            <w:r>
              <w:rPr>
                <w:sz w:val="20"/>
                <w:lang w:eastAsia="en-US"/>
              </w:rPr>
              <w:t>«</w:t>
            </w:r>
            <w:r w:rsidRPr="00414CDB">
              <w:rPr>
                <w:sz w:val="20"/>
                <w:lang w:eastAsia="en-US"/>
              </w:rPr>
              <w:t>Информация по групповой жалобе</w:t>
            </w:r>
            <w:r>
              <w:rPr>
                <w:sz w:val="20"/>
                <w:lang w:eastAsia="en-US"/>
              </w:rPr>
              <w:t>»</w:t>
            </w:r>
            <w:r w:rsidRPr="00414CDB">
              <w:rPr>
                <w:sz w:val="20"/>
                <w:lang w:eastAsia="en-US"/>
              </w:rPr>
              <w:t xml:space="preserve"> (complaintGroup)</w:t>
            </w:r>
          </w:p>
          <w:p w14:paraId="15F40E13"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7) </w:t>
            </w:r>
            <w:r>
              <w:rPr>
                <w:sz w:val="20"/>
                <w:lang w:eastAsia="en-US"/>
              </w:rPr>
              <w:t>«</w:t>
            </w:r>
            <w:r w:rsidRPr="00414CDB">
              <w:rPr>
                <w:sz w:val="20"/>
                <w:lang w:eastAsia="en-US"/>
              </w:rPr>
              <w:t>Информация по жалобе, поданной в электронном виде</w:t>
            </w:r>
            <w:r>
              <w:rPr>
                <w:sz w:val="20"/>
                <w:lang w:eastAsia="en-US"/>
              </w:rPr>
              <w:t>»</w:t>
            </w:r>
            <w:r w:rsidRPr="00414CDB">
              <w:rPr>
                <w:sz w:val="20"/>
                <w:lang w:eastAsia="en-US"/>
              </w:rPr>
              <w:t xml:space="preserve"> (electronicComplaint)</w:t>
            </w:r>
          </w:p>
          <w:p w14:paraId="4ECC9B7C"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8) </w:t>
            </w:r>
            <w:r>
              <w:rPr>
                <w:sz w:val="20"/>
                <w:lang w:eastAsia="en-US"/>
              </w:rPr>
              <w:t>«</w:t>
            </w:r>
            <w:r w:rsidRPr="00414CDB">
              <w:rPr>
                <w:sz w:val="20"/>
                <w:lang w:eastAsia="en-US"/>
              </w:rPr>
              <w:t>Информация по внеплановой проверке</w:t>
            </w:r>
            <w:r>
              <w:rPr>
                <w:sz w:val="20"/>
                <w:lang w:eastAsia="en-US"/>
              </w:rPr>
              <w:t>»</w:t>
            </w:r>
            <w:r w:rsidRPr="00414CDB">
              <w:rPr>
                <w:sz w:val="20"/>
                <w:lang w:eastAsia="en-US"/>
              </w:rPr>
              <w:t xml:space="preserve"> (unplannedCheck)</w:t>
            </w:r>
          </w:p>
          <w:p w14:paraId="1A75C0D0"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9) </w:t>
            </w:r>
            <w:r>
              <w:rPr>
                <w:sz w:val="20"/>
                <w:lang w:eastAsia="en-US"/>
              </w:rPr>
              <w:t>«</w:t>
            </w:r>
            <w:r w:rsidRPr="00414CDB">
              <w:rPr>
                <w:sz w:val="20"/>
                <w:lang w:eastAsia="en-US"/>
              </w:rPr>
              <w:t>Информация об отмене проведения внеплановой проверки</w:t>
            </w:r>
            <w:r>
              <w:rPr>
                <w:sz w:val="20"/>
                <w:lang w:eastAsia="en-US"/>
              </w:rPr>
              <w:t>»</w:t>
            </w:r>
            <w:r w:rsidRPr="00414CDB">
              <w:rPr>
                <w:sz w:val="20"/>
                <w:lang w:eastAsia="en-US"/>
              </w:rPr>
              <w:t xml:space="preserve"> (unplannedCheckCancel)</w:t>
            </w:r>
          </w:p>
          <w:p w14:paraId="32729A18"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10) </w:t>
            </w:r>
            <w:r>
              <w:rPr>
                <w:sz w:val="20"/>
                <w:lang w:eastAsia="en-US"/>
              </w:rPr>
              <w:t>«</w:t>
            </w:r>
            <w:r w:rsidRPr="00414CDB">
              <w:rPr>
                <w:sz w:val="20"/>
                <w:lang w:eastAsia="en-US"/>
              </w:rPr>
              <w:t>План контрольных мероприятий</w:t>
            </w:r>
            <w:r>
              <w:rPr>
                <w:sz w:val="20"/>
                <w:lang w:eastAsia="en-US"/>
              </w:rPr>
              <w:t>»</w:t>
            </w:r>
            <w:r w:rsidRPr="00414CDB">
              <w:rPr>
                <w:sz w:val="20"/>
                <w:lang w:eastAsia="en-US"/>
              </w:rPr>
              <w:t xml:space="preserve"> (eventPlan)</w:t>
            </w:r>
          </w:p>
          <w:p w14:paraId="718E5CD6"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11) </w:t>
            </w:r>
            <w:r>
              <w:rPr>
                <w:sz w:val="20"/>
                <w:lang w:eastAsia="en-US"/>
              </w:rPr>
              <w:t>«</w:t>
            </w:r>
            <w:r w:rsidRPr="00414CDB">
              <w:rPr>
                <w:sz w:val="20"/>
                <w:lang w:eastAsia="en-US"/>
              </w:rPr>
              <w:t>Информация по внеплановому контрольному мероприятию</w:t>
            </w:r>
            <w:r>
              <w:rPr>
                <w:sz w:val="20"/>
                <w:lang w:eastAsia="en-US"/>
              </w:rPr>
              <w:t>»</w:t>
            </w:r>
            <w:r w:rsidRPr="00414CDB">
              <w:rPr>
                <w:sz w:val="20"/>
                <w:lang w:eastAsia="en-US"/>
              </w:rPr>
              <w:t xml:space="preserve"> (unplannedEvent)</w:t>
            </w:r>
          </w:p>
          <w:p w14:paraId="7D8C80F0"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lastRenderedPageBreak/>
              <w:t xml:space="preserve">12) </w:t>
            </w:r>
            <w:r>
              <w:rPr>
                <w:sz w:val="20"/>
                <w:lang w:eastAsia="en-US"/>
              </w:rPr>
              <w:t>«</w:t>
            </w:r>
            <w:r w:rsidRPr="00414CDB">
              <w:rPr>
                <w:sz w:val="20"/>
                <w:lang w:eastAsia="en-US"/>
              </w:rPr>
              <w:t>Информация об отмене проведения внепланового контрольного мероприятия</w:t>
            </w:r>
            <w:r>
              <w:rPr>
                <w:sz w:val="20"/>
                <w:lang w:eastAsia="en-US"/>
              </w:rPr>
              <w:t>»</w:t>
            </w:r>
            <w:r w:rsidRPr="00414CDB">
              <w:rPr>
                <w:sz w:val="20"/>
                <w:lang w:eastAsia="en-US"/>
              </w:rPr>
              <w:t xml:space="preserve"> (unplannedEventCancel)</w:t>
            </w:r>
          </w:p>
          <w:p w14:paraId="5AD9A20B" w14:textId="123B797E" w:rsidR="00CA44F4" w:rsidRDefault="00CA44F4" w:rsidP="00CA44F4">
            <w:pPr>
              <w:spacing w:before="0" w:after="0" w:line="276" w:lineRule="auto"/>
              <w:rPr>
                <w:sz w:val="20"/>
                <w:lang w:eastAsia="en-US"/>
              </w:rPr>
            </w:pPr>
            <w:r w:rsidRPr="00414CDB">
              <w:rPr>
                <w:sz w:val="20"/>
                <w:lang w:eastAsia="en-US"/>
              </w:rPr>
              <w:t xml:space="preserve">13) </w:t>
            </w:r>
            <w:r>
              <w:rPr>
                <w:sz w:val="20"/>
                <w:lang w:eastAsia="en-US"/>
              </w:rPr>
              <w:t>«</w:t>
            </w:r>
            <w:r w:rsidRPr="00414CDB">
              <w:rPr>
                <w:sz w:val="20"/>
                <w:lang w:eastAsia="en-US"/>
              </w:rPr>
              <w:t>Результат контроля</w:t>
            </w:r>
            <w:r>
              <w:rPr>
                <w:sz w:val="20"/>
                <w:lang w:eastAsia="en-US"/>
              </w:rPr>
              <w:t>»</w:t>
            </w:r>
            <w:r w:rsidRPr="00414CDB">
              <w:rPr>
                <w:sz w:val="20"/>
                <w:lang w:eastAsia="en-US"/>
              </w:rPr>
              <w:t xml:space="preserve"> (eventResult</w:t>
            </w:r>
          </w:p>
        </w:tc>
      </w:tr>
      <w:tr w:rsidR="00FF40F3" w:rsidRPr="00CF443D" w14:paraId="0023E2B8" w14:textId="77777777" w:rsidTr="004B0BFC">
        <w:tblPrEx>
          <w:jc w:val="center"/>
        </w:tblPrEx>
        <w:trPr>
          <w:gridBefore w:val="1"/>
          <w:wBefore w:w="26" w:type="pct"/>
          <w:jc w:val="center"/>
        </w:trPr>
        <w:tc>
          <w:tcPr>
            <w:tcW w:w="738" w:type="pct"/>
            <w:gridSpan w:val="2"/>
            <w:vMerge/>
            <w:shd w:val="clear" w:color="auto" w:fill="auto"/>
            <w:vAlign w:val="center"/>
          </w:tcPr>
          <w:p w14:paraId="6CB142F0" w14:textId="77777777" w:rsidR="00FF40F3" w:rsidRPr="00E87917" w:rsidRDefault="00FF40F3" w:rsidP="00652CFD">
            <w:pPr>
              <w:spacing w:before="0" w:after="0" w:line="276" w:lineRule="auto"/>
              <w:jc w:val="both"/>
              <w:rPr>
                <w:sz w:val="20"/>
              </w:rPr>
            </w:pPr>
          </w:p>
        </w:tc>
        <w:tc>
          <w:tcPr>
            <w:tcW w:w="737" w:type="pct"/>
            <w:gridSpan w:val="2"/>
            <w:shd w:val="clear" w:color="auto" w:fill="auto"/>
            <w:vAlign w:val="center"/>
          </w:tcPr>
          <w:p w14:paraId="6761D43E" w14:textId="77777777" w:rsidR="00FF40F3" w:rsidRPr="00E87917" w:rsidRDefault="00FF40F3" w:rsidP="00652CFD">
            <w:pPr>
              <w:spacing w:before="0" w:after="0" w:line="276" w:lineRule="auto"/>
              <w:jc w:val="both"/>
              <w:rPr>
                <w:sz w:val="20"/>
              </w:rPr>
            </w:pPr>
            <w:r>
              <w:rPr>
                <w:sz w:val="20"/>
                <w:lang w:eastAsia="en-US"/>
              </w:rPr>
              <w:t>url</w:t>
            </w:r>
          </w:p>
        </w:tc>
        <w:tc>
          <w:tcPr>
            <w:tcW w:w="199" w:type="pct"/>
            <w:gridSpan w:val="2"/>
            <w:shd w:val="clear" w:color="auto" w:fill="auto"/>
            <w:vAlign w:val="center"/>
          </w:tcPr>
          <w:p w14:paraId="2F182D75" w14:textId="77777777" w:rsidR="00FF40F3" w:rsidRPr="00E87917" w:rsidRDefault="00FF40F3" w:rsidP="00652CFD">
            <w:pPr>
              <w:spacing w:before="0" w:after="0" w:line="276" w:lineRule="auto"/>
              <w:jc w:val="center"/>
              <w:rPr>
                <w:sz w:val="20"/>
              </w:rPr>
            </w:pPr>
            <w:r>
              <w:rPr>
                <w:sz w:val="20"/>
                <w:lang w:eastAsia="en-US"/>
              </w:rPr>
              <w:t>O</w:t>
            </w:r>
          </w:p>
        </w:tc>
        <w:tc>
          <w:tcPr>
            <w:tcW w:w="530" w:type="pct"/>
            <w:gridSpan w:val="2"/>
            <w:shd w:val="clear" w:color="auto" w:fill="auto"/>
            <w:vAlign w:val="center"/>
          </w:tcPr>
          <w:p w14:paraId="4D94C0AA" w14:textId="77777777" w:rsidR="00FF40F3" w:rsidRPr="00E87917" w:rsidRDefault="00FF40F3" w:rsidP="00652CFD">
            <w:pPr>
              <w:spacing w:before="0" w:after="0" w:line="276" w:lineRule="auto"/>
              <w:jc w:val="center"/>
              <w:rPr>
                <w:sz w:val="20"/>
              </w:rPr>
            </w:pPr>
            <w:r>
              <w:rPr>
                <w:sz w:val="20"/>
                <w:lang w:eastAsia="en-US"/>
              </w:rPr>
              <w:t>T(1-1024)</w:t>
            </w:r>
          </w:p>
        </w:tc>
        <w:tc>
          <w:tcPr>
            <w:tcW w:w="1389" w:type="pct"/>
            <w:gridSpan w:val="2"/>
            <w:shd w:val="clear" w:color="auto" w:fill="auto"/>
            <w:vAlign w:val="center"/>
          </w:tcPr>
          <w:p w14:paraId="5EB00775" w14:textId="77777777" w:rsidR="00FF40F3" w:rsidRPr="00CF443D" w:rsidRDefault="00FF40F3" w:rsidP="00652CFD">
            <w:pPr>
              <w:spacing w:before="0" w:after="0" w:line="276" w:lineRule="auto"/>
              <w:rPr>
                <w:sz w:val="20"/>
              </w:rPr>
            </w:pPr>
            <w:r>
              <w:rPr>
                <w:sz w:val="20"/>
                <w:lang w:eastAsia="en-US"/>
              </w:rPr>
              <w:t>Ссылка для скачивания электронного документа</w:t>
            </w:r>
          </w:p>
        </w:tc>
        <w:tc>
          <w:tcPr>
            <w:tcW w:w="1381" w:type="pct"/>
            <w:gridSpan w:val="2"/>
            <w:shd w:val="clear" w:color="auto" w:fill="auto"/>
            <w:vAlign w:val="center"/>
          </w:tcPr>
          <w:p w14:paraId="221AFB35" w14:textId="77777777" w:rsidR="00FF40F3" w:rsidRPr="00E87917" w:rsidRDefault="00FF40F3" w:rsidP="00652CFD">
            <w:pPr>
              <w:spacing w:before="0" w:after="0" w:line="276" w:lineRule="auto"/>
              <w:rPr>
                <w:sz w:val="20"/>
              </w:rPr>
            </w:pPr>
            <w:r>
              <w:rPr>
                <w:sz w:val="20"/>
                <w:lang w:eastAsia="en-US"/>
              </w:rPr>
              <w:t>Заполняется при передаче от ЕИС  документа</w:t>
            </w:r>
          </w:p>
        </w:tc>
      </w:tr>
      <w:tr w:rsidR="00FF40F3" w:rsidRPr="00CF443D" w14:paraId="5F38B795" w14:textId="77777777" w:rsidTr="004B0BFC">
        <w:tblPrEx>
          <w:jc w:val="center"/>
        </w:tblPrEx>
        <w:trPr>
          <w:gridBefore w:val="1"/>
          <w:wBefore w:w="26" w:type="pct"/>
          <w:jc w:val="center"/>
        </w:trPr>
        <w:tc>
          <w:tcPr>
            <w:tcW w:w="738" w:type="pct"/>
            <w:gridSpan w:val="2"/>
            <w:shd w:val="clear" w:color="auto" w:fill="auto"/>
            <w:vAlign w:val="center"/>
          </w:tcPr>
          <w:p w14:paraId="7BBD64BD" w14:textId="77777777" w:rsidR="00FF40F3" w:rsidRPr="00E87917" w:rsidRDefault="00FF40F3" w:rsidP="00652CFD">
            <w:pPr>
              <w:spacing w:before="0" w:after="0" w:line="276" w:lineRule="auto"/>
              <w:jc w:val="both"/>
              <w:rPr>
                <w:sz w:val="20"/>
              </w:rPr>
            </w:pPr>
          </w:p>
        </w:tc>
        <w:tc>
          <w:tcPr>
            <w:tcW w:w="737" w:type="pct"/>
            <w:gridSpan w:val="2"/>
            <w:shd w:val="clear" w:color="auto" w:fill="auto"/>
            <w:vAlign w:val="center"/>
          </w:tcPr>
          <w:p w14:paraId="2BCE93D5" w14:textId="77777777" w:rsidR="00FF40F3" w:rsidRPr="00E87917" w:rsidRDefault="00FF40F3" w:rsidP="00652CFD">
            <w:pPr>
              <w:spacing w:before="0" w:after="0" w:line="276" w:lineRule="auto"/>
              <w:jc w:val="both"/>
              <w:rPr>
                <w:sz w:val="20"/>
              </w:rPr>
            </w:pPr>
            <w:r>
              <w:rPr>
                <w:sz w:val="20"/>
                <w:lang w:eastAsia="en-US"/>
              </w:rPr>
              <w:t>signature</w:t>
            </w:r>
          </w:p>
        </w:tc>
        <w:tc>
          <w:tcPr>
            <w:tcW w:w="199" w:type="pct"/>
            <w:gridSpan w:val="2"/>
            <w:shd w:val="clear" w:color="auto" w:fill="auto"/>
            <w:vAlign w:val="center"/>
          </w:tcPr>
          <w:p w14:paraId="2F0A2D45" w14:textId="77777777" w:rsidR="00FF40F3" w:rsidRPr="00E87917" w:rsidRDefault="00FF40F3" w:rsidP="00652CFD">
            <w:pPr>
              <w:spacing w:before="0" w:after="0" w:line="276" w:lineRule="auto"/>
              <w:jc w:val="center"/>
              <w:rPr>
                <w:sz w:val="20"/>
              </w:rPr>
            </w:pPr>
            <w:r>
              <w:rPr>
                <w:sz w:val="20"/>
                <w:lang w:eastAsia="en-US"/>
              </w:rPr>
              <w:t>О</w:t>
            </w:r>
          </w:p>
        </w:tc>
        <w:tc>
          <w:tcPr>
            <w:tcW w:w="530" w:type="pct"/>
            <w:gridSpan w:val="2"/>
            <w:shd w:val="clear" w:color="auto" w:fill="auto"/>
            <w:vAlign w:val="center"/>
          </w:tcPr>
          <w:p w14:paraId="34777035" w14:textId="77777777" w:rsidR="00FF40F3" w:rsidRPr="00E87917" w:rsidRDefault="00FF40F3" w:rsidP="00652CFD">
            <w:pPr>
              <w:spacing w:before="0" w:after="0" w:line="276" w:lineRule="auto"/>
              <w:jc w:val="center"/>
              <w:rPr>
                <w:sz w:val="20"/>
              </w:rPr>
            </w:pPr>
            <w:r>
              <w:rPr>
                <w:sz w:val="20"/>
                <w:lang w:eastAsia="en-US"/>
              </w:rPr>
              <w:t>S</w:t>
            </w:r>
          </w:p>
        </w:tc>
        <w:tc>
          <w:tcPr>
            <w:tcW w:w="1389" w:type="pct"/>
            <w:gridSpan w:val="2"/>
            <w:shd w:val="clear" w:color="auto" w:fill="auto"/>
            <w:vAlign w:val="center"/>
          </w:tcPr>
          <w:p w14:paraId="6518674F" w14:textId="77777777" w:rsidR="00FF40F3" w:rsidRPr="00CF443D" w:rsidRDefault="00FF40F3" w:rsidP="00652CFD">
            <w:pPr>
              <w:spacing w:before="0" w:after="0" w:line="276" w:lineRule="auto"/>
              <w:rPr>
                <w:sz w:val="20"/>
              </w:rPr>
            </w:pPr>
            <w:r>
              <w:rPr>
                <w:sz w:val="20"/>
              </w:rPr>
              <w:t>Электронная подпись</w:t>
            </w:r>
            <w:r>
              <w:rPr>
                <w:sz w:val="20"/>
                <w:lang w:eastAsia="en-US"/>
              </w:rPr>
              <w:t xml:space="preserve"> электронного документа</w:t>
            </w:r>
          </w:p>
        </w:tc>
        <w:tc>
          <w:tcPr>
            <w:tcW w:w="1381" w:type="pct"/>
            <w:gridSpan w:val="2"/>
            <w:shd w:val="clear" w:color="auto" w:fill="auto"/>
            <w:vAlign w:val="center"/>
          </w:tcPr>
          <w:p w14:paraId="74403B88" w14:textId="77777777" w:rsidR="00FF40F3" w:rsidRPr="00E87917" w:rsidRDefault="00FF40F3" w:rsidP="00652CFD">
            <w:pPr>
              <w:spacing w:before="0" w:after="0" w:line="276" w:lineRule="auto"/>
              <w:rPr>
                <w:sz w:val="20"/>
              </w:rPr>
            </w:pPr>
          </w:p>
        </w:tc>
      </w:tr>
      <w:tr w:rsidR="00FF40F3" w:rsidRPr="00EF77FB" w14:paraId="465301CA" w14:textId="77777777" w:rsidTr="004B0BFC">
        <w:tblPrEx>
          <w:jc w:val="center"/>
        </w:tblPrEx>
        <w:trPr>
          <w:gridBefore w:val="1"/>
          <w:wBefore w:w="26" w:type="pct"/>
          <w:jc w:val="center"/>
        </w:trPr>
        <w:tc>
          <w:tcPr>
            <w:tcW w:w="738" w:type="pct"/>
            <w:gridSpan w:val="2"/>
            <w:shd w:val="clear" w:color="auto" w:fill="auto"/>
            <w:vAlign w:val="center"/>
          </w:tcPr>
          <w:p w14:paraId="1DE7AD9E" w14:textId="77777777" w:rsidR="00FF40F3" w:rsidRPr="00E87917" w:rsidRDefault="00FF40F3" w:rsidP="00652CFD">
            <w:pPr>
              <w:spacing w:before="0" w:after="0" w:line="276" w:lineRule="auto"/>
              <w:jc w:val="both"/>
              <w:rPr>
                <w:sz w:val="20"/>
              </w:rPr>
            </w:pPr>
          </w:p>
        </w:tc>
        <w:tc>
          <w:tcPr>
            <w:tcW w:w="737" w:type="pct"/>
            <w:gridSpan w:val="2"/>
            <w:shd w:val="clear" w:color="auto" w:fill="auto"/>
            <w:vAlign w:val="center"/>
          </w:tcPr>
          <w:p w14:paraId="5BFC3BBF" w14:textId="77777777" w:rsidR="00FF40F3" w:rsidRPr="00E87917" w:rsidRDefault="00FF40F3" w:rsidP="00652CFD">
            <w:pPr>
              <w:spacing w:before="0" w:after="0" w:line="276" w:lineRule="auto"/>
              <w:jc w:val="both"/>
              <w:rPr>
                <w:sz w:val="20"/>
              </w:rPr>
            </w:pPr>
            <w:r>
              <w:rPr>
                <w:sz w:val="20"/>
                <w:lang w:eastAsia="en-US"/>
              </w:rPr>
              <w:t>fileType</w:t>
            </w:r>
          </w:p>
        </w:tc>
        <w:tc>
          <w:tcPr>
            <w:tcW w:w="199" w:type="pct"/>
            <w:gridSpan w:val="2"/>
            <w:shd w:val="clear" w:color="auto" w:fill="auto"/>
            <w:vAlign w:val="center"/>
          </w:tcPr>
          <w:p w14:paraId="768CF4D0" w14:textId="77777777" w:rsidR="00FF40F3" w:rsidRPr="00E87917" w:rsidRDefault="00FF40F3" w:rsidP="00652CFD">
            <w:pPr>
              <w:spacing w:before="0" w:after="0" w:line="276" w:lineRule="auto"/>
              <w:jc w:val="center"/>
              <w:rPr>
                <w:sz w:val="20"/>
              </w:rPr>
            </w:pPr>
            <w:r>
              <w:rPr>
                <w:sz w:val="20"/>
                <w:lang w:eastAsia="en-US"/>
              </w:rPr>
              <w:t>О</w:t>
            </w:r>
          </w:p>
        </w:tc>
        <w:tc>
          <w:tcPr>
            <w:tcW w:w="530" w:type="pct"/>
            <w:gridSpan w:val="2"/>
            <w:shd w:val="clear" w:color="auto" w:fill="auto"/>
            <w:vAlign w:val="center"/>
          </w:tcPr>
          <w:p w14:paraId="1898B505" w14:textId="77777777" w:rsidR="00FF40F3" w:rsidRPr="00E87917" w:rsidRDefault="00FF40F3" w:rsidP="00652CFD">
            <w:pPr>
              <w:spacing w:before="0" w:after="0" w:line="276" w:lineRule="auto"/>
              <w:jc w:val="center"/>
              <w:rPr>
                <w:sz w:val="20"/>
              </w:rPr>
            </w:pPr>
            <w:r>
              <w:rPr>
                <w:sz w:val="20"/>
                <w:lang w:val="en-US" w:eastAsia="en-US"/>
              </w:rPr>
              <w:t>T</w:t>
            </w:r>
          </w:p>
        </w:tc>
        <w:tc>
          <w:tcPr>
            <w:tcW w:w="1389" w:type="pct"/>
            <w:gridSpan w:val="2"/>
            <w:shd w:val="clear" w:color="auto" w:fill="auto"/>
            <w:vAlign w:val="center"/>
          </w:tcPr>
          <w:p w14:paraId="35653232" w14:textId="77777777" w:rsidR="00FF40F3" w:rsidRPr="00CF443D" w:rsidRDefault="00FF40F3" w:rsidP="00652CFD">
            <w:pPr>
              <w:spacing w:before="0" w:after="0" w:line="276" w:lineRule="auto"/>
              <w:rPr>
                <w:sz w:val="20"/>
              </w:rPr>
            </w:pPr>
            <w:r>
              <w:rPr>
                <w:sz w:val="20"/>
                <w:lang w:eastAsia="en-US"/>
              </w:rPr>
              <w:t>Тип файла электронного документа</w:t>
            </w:r>
          </w:p>
        </w:tc>
        <w:tc>
          <w:tcPr>
            <w:tcW w:w="1381" w:type="pct"/>
            <w:gridSpan w:val="2"/>
            <w:shd w:val="clear" w:color="auto" w:fill="auto"/>
          </w:tcPr>
          <w:p w14:paraId="0643768B" w14:textId="77777777" w:rsidR="00FF40F3" w:rsidRDefault="00FF40F3" w:rsidP="00652CFD">
            <w:pPr>
              <w:spacing w:before="0" w:after="0" w:line="276" w:lineRule="auto"/>
              <w:rPr>
                <w:sz w:val="20"/>
                <w:lang w:eastAsia="en-US"/>
              </w:rPr>
            </w:pPr>
            <w:r>
              <w:rPr>
                <w:sz w:val="20"/>
                <w:lang w:eastAsia="en-US"/>
              </w:rPr>
              <w:t>Допустимые значения:</w:t>
            </w:r>
          </w:p>
          <w:p w14:paraId="652765D2" w14:textId="77777777" w:rsidR="00FF40F3" w:rsidRDefault="00FF40F3" w:rsidP="00652CFD">
            <w:pPr>
              <w:spacing w:before="0" w:after="0" w:line="276" w:lineRule="auto"/>
              <w:rPr>
                <w:sz w:val="20"/>
                <w:lang w:eastAsia="en-US"/>
              </w:rPr>
            </w:pPr>
            <w:r>
              <w:rPr>
                <w:sz w:val="20"/>
                <w:lang w:eastAsia="en-US"/>
              </w:rPr>
              <w:t>pdf</w:t>
            </w:r>
          </w:p>
          <w:p w14:paraId="337A1363" w14:textId="77777777" w:rsidR="00FF40F3" w:rsidRDefault="00FF40F3" w:rsidP="00652CFD">
            <w:pPr>
              <w:spacing w:before="0" w:after="0" w:line="276" w:lineRule="auto"/>
              <w:rPr>
                <w:sz w:val="20"/>
                <w:lang w:eastAsia="en-US"/>
              </w:rPr>
            </w:pPr>
            <w:r>
              <w:rPr>
                <w:sz w:val="20"/>
                <w:lang w:eastAsia="en-US"/>
              </w:rPr>
              <w:t>docx</w:t>
            </w:r>
          </w:p>
          <w:p w14:paraId="6D469E98" w14:textId="77777777" w:rsidR="00FF40F3" w:rsidRDefault="00FF40F3" w:rsidP="00652CFD">
            <w:pPr>
              <w:spacing w:before="0" w:after="0" w:line="276" w:lineRule="auto"/>
              <w:rPr>
                <w:sz w:val="20"/>
                <w:lang w:eastAsia="en-US"/>
              </w:rPr>
            </w:pPr>
            <w:r>
              <w:rPr>
                <w:sz w:val="20"/>
                <w:lang w:eastAsia="en-US"/>
              </w:rPr>
              <w:t>doc</w:t>
            </w:r>
          </w:p>
          <w:p w14:paraId="493F210F" w14:textId="77777777" w:rsidR="00FF40F3" w:rsidRDefault="00FF40F3" w:rsidP="00652CFD">
            <w:pPr>
              <w:spacing w:before="0" w:after="0" w:line="276" w:lineRule="auto"/>
              <w:rPr>
                <w:sz w:val="20"/>
                <w:lang w:eastAsia="en-US"/>
              </w:rPr>
            </w:pPr>
            <w:r>
              <w:rPr>
                <w:sz w:val="20"/>
                <w:lang w:eastAsia="en-US"/>
              </w:rPr>
              <w:t>rtf</w:t>
            </w:r>
          </w:p>
          <w:p w14:paraId="15E40F66" w14:textId="77777777" w:rsidR="00FF40F3" w:rsidRDefault="00FF40F3" w:rsidP="00652CFD">
            <w:pPr>
              <w:spacing w:before="0" w:after="0" w:line="276" w:lineRule="auto"/>
              <w:rPr>
                <w:sz w:val="20"/>
                <w:lang w:eastAsia="en-US"/>
              </w:rPr>
            </w:pPr>
            <w:r>
              <w:rPr>
                <w:sz w:val="20"/>
                <w:lang w:eastAsia="en-US"/>
              </w:rPr>
              <w:t>xls</w:t>
            </w:r>
          </w:p>
          <w:p w14:paraId="692F7273" w14:textId="77777777" w:rsidR="00FF40F3" w:rsidRDefault="00FF40F3" w:rsidP="00652CFD">
            <w:pPr>
              <w:spacing w:before="0" w:after="0" w:line="276" w:lineRule="auto"/>
              <w:rPr>
                <w:sz w:val="20"/>
                <w:lang w:eastAsia="en-US"/>
              </w:rPr>
            </w:pPr>
            <w:r>
              <w:rPr>
                <w:sz w:val="20"/>
                <w:lang w:eastAsia="en-US"/>
              </w:rPr>
              <w:t>xlsx</w:t>
            </w:r>
          </w:p>
          <w:p w14:paraId="5C46A108" w14:textId="77777777" w:rsidR="00FF40F3" w:rsidRDefault="00FF40F3" w:rsidP="00652CFD">
            <w:pPr>
              <w:spacing w:before="0" w:after="0" w:line="276" w:lineRule="auto"/>
              <w:rPr>
                <w:sz w:val="20"/>
                <w:lang w:eastAsia="en-US"/>
              </w:rPr>
            </w:pPr>
            <w:r>
              <w:rPr>
                <w:sz w:val="20"/>
                <w:lang w:eastAsia="en-US"/>
              </w:rPr>
              <w:t>jpeg</w:t>
            </w:r>
          </w:p>
          <w:p w14:paraId="1C9CA865" w14:textId="77777777" w:rsidR="00FF40F3" w:rsidRDefault="00FF40F3" w:rsidP="00652CFD">
            <w:pPr>
              <w:spacing w:before="0" w:after="0" w:line="276" w:lineRule="auto"/>
              <w:rPr>
                <w:sz w:val="20"/>
                <w:lang w:eastAsia="en-US"/>
              </w:rPr>
            </w:pPr>
            <w:r>
              <w:rPr>
                <w:sz w:val="20"/>
                <w:lang w:eastAsia="en-US"/>
              </w:rPr>
              <w:t>jpg</w:t>
            </w:r>
          </w:p>
          <w:p w14:paraId="40F4E12A" w14:textId="77777777" w:rsidR="00FF40F3" w:rsidRDefault="00FF40F3" w:rsidP="00652CFD">
            <w:pPr>
              <w:spacing w:before="0" w:after="0" w:line="276" w:lineRule="auto"/>
              <w:rPr>
                <w:sz w:val="20"/>
                <w:lang w:eastAsia="en-US"/>
              </w:rPr>
            </w:pPr>
            <w:r>
              <w:rPr>
                <w:sz w:val="20"/>
                <w:lang w:eastAsia="en-US"/>
              </w:rPr>
              <w:t>bmp</w:t>
            </w:r>
          </w:p>
          <w:p w14:paraId="0D6EE420" w14:textId="77777777" w:rsidR="00FF40F3" w:rsidRDefault="00FF40F3" w:rsidP="00652CFD">
            <w:pPr>
              <w:spacing w:before="0" w:after="0" w:line="276" w:lineRule="auto"/>
              <w:rPr>
                <w:sz w:val="20"/>
                <w:lang w:eastAsia="en-US"/>
              </w:rPr>
            </w:pPr>
            <w:r>
              <w:rPr>
                <w:sz w:val="20"/>
                <w:lang w:eastAsia="en-US"/>
              </w:rPr>
              <w:t>tif</w:t>
            </w:r>
          </w:p>
          <w:p w14:paraId="72324742" w14:textId="77777777" w:rsidR="00FF40F3" w:rsidRDefault="00FF40F3" w:rsidP="00652CFD">
            <w:pPr>
              <w:spacing w:before="0" w:after="0" w:line="276" w:lineRule="auto"/>
              <w:rPr>
                <w:sz w:val="20"/>
                <w:lang w:val="en-US" w:eastAsia="en-US"/>
              </w:rPr>
            </w:pPr>
            <w:r>
              <w:rPr>
                <w:sz w:val="20"/>
                <w:lang w:val="en-US" w:eastAsia="en-US"/>
              </w:rPr>
              <w:t>tiff</w:t>
            </w:r>
          </w:p>
          <w:p w14:paraId="0DE4B28E" w14:textId="77777777" w:rsidR="00FF40F3" w:rsidRDefault="00FF40F3" w:rsidP="00652CFD">
            <w:pPr>
              <w:spacing w:before="0" w:after="0" w:line="276" w:lineRule="auto"/>
              <w:rPr>
                <w:sz w:val="20"/>
                <w:lang w:val="en-US" w:eastAsia="en-US"/>
              </w:rPr>
            </w:pPr>
            <w:r>
              <w:rPr>
                <w:sz w:val="20"/>
                <w:lang w:val="en-US" w:eastAsia="en-US"/>
              </w:rPr>
              <w:t>txt</w:t>
            </w:r>
          </w:p>
          <w:p w14:paraId="19A2A391" w14:textId="77777777" w:rsidR="00FF40F3" w:rsidRDefault="00FF40F3" w:rsidP="00652CFD">
            <w:pPr>
              <w:spacing w:before="0" w:after="0" w:line="276" w:lineRule="auto"/>
              <w:rPr>
                <w:sz w:val="20"/>
                <w:lang w:val="en-US" w:eastAsia="en-US"/>
              </w:rPr>
            </w:pPr>
            <w:r>
              <w:rPr>
                <w:sz w:val="20"/>
                <w:lang w:val="en-US" w:eastAsia="en-US"/>
              </w:rPr>
              <w:t>zip</w:t>
            </w:r>
          </w:p>
          <w:p w14:paraId="0F69AB13" w14:textId="77777777" w:rsidR="00FF40F3" w:rsidRDefault="00FF40F3" w:rsidP="00652CFD">
            <w:pPr>
              <w:spacing w:before="0" w:after="0" w:line="276" w:lineRule="auto"/>
              <w:rPr>
                <w:sz w:val="20"/>
                <w:lang w:val="en-US" w:eastAsia="en-US"/>
              </w:rPr>
            </w:pPr>
            <w:r>
              <w:rPr>
                <w:sz w:val="20"/>
                <w:lang w:val="en-US" w:eastAsia="en-US"/>
              </w:rPr>
              <w:t>rar</w:t>
            </w:r>
          </w:p>
          <w:p w14:paraId="63D4B09F" w14:textId="77777777" w:rsidR="00FF40F3" w:rsidRDefault="00FF40F3" w:rsidP="00652CFD">
            <w:pPr>
              <w:spacing w:before="0" w:after="0" w:line="276" w:lineRule="auto"/>
              <w:rPr>
                <w:sz w:val="20"/>
                <w:lang w:val="en-US" w:eastAsia="en-US"/>
              </w:rPr>
            </w:pPr>
            <w:r>
              <w:rPr>
                <w:sz w:val="20"/>
                <w:lang w:val="en-US" w:eastAsia="en-US"/>
              </w:rPr>
              <w:t>gif</w:t>
            </w:r>
          </w:p>
          <w:p w14:paraId="7188B0DB" w14:textId="77777777" w:rsidR="00FF40F3" w:rsidRDefault="00FF40F3" w:rsidP="00652CFD">
            <w:pPr>
              <w:spacing w:before="0" w:after="0" w:line="276" w:lineRule="auto"/>
              <w:rPr>
                <w:sz w:val="20"/>
                <w:lang w:val="en-US" w:eastAsia="en-US"/>
              </w:rPr>
            </w:pPr>
            <w:r>
              <w:rPr>
                <w:sz w:val="20"/>
                <w:lang w:val="en-US" w:eastAsia="en-US"/>
              </w:rPr>
              <w:t>csv</w:t>
            </w:r>
          </w:p>
          <w:p w14:paraId="23F5AD62" w14:textId="77777777" w:rsidR="00FF40F3" w:rsidRDefault="00FF40F3" w:rsidP="00652CFD">
            <w:pPr>
              <w:spacing w:before="0" w:after="0" w:line="276" w:lineRule="auto"/>
              <w:rPr>
                <w:sz w:val="20"/>
                <w:lang w:val="en-US" w:eastAsia="en-US"/>
              </w:rPr>
            </w:pPr>
            <w:r>
              <w:rPr>
                <w:sz w:val="20"/>
                <w:lang w:val="en-US" w:eastAsia="en-US"/>
              </w:rPr>
              <w:t>odp</w:t>
            </w:r>
          </w:p>
          <w:p w14:paraId="23094AC4" w14:textId="77777777" w:rsidR="00FF40F3" w:rsidRDefault="00FF40F3" w:rsidP="00652CFD">
            <w:pPr>
              <w:spacing w:before="0" w:after="0" w:line="276" w:lineRule="auto"/>
              <w:rPr>
                <w:sz w:val="20"/>
                <w:lang w:val="en-US" w:eastAsia="en-US"/>
              </w:rPr>
            </w:pPr>
            <w:r>
              <w:rPr>
                <w:sz w:val="20"/>
                <w:lang w:val="en-US" w:eastAsia="en-US"/>
              </w:rPr>
              <w:t>odf</w:t>
            </w:r>
          </w:p>
          <w:p w14:paraId="36860397" w14:textId="77777777" w:rsidR="00FF40F3" w:rsidRDefault="00FF40F3" w:rsidP="00652CFD">
            <w:pPr>
              <w:spacing w:before="0" w:after="0" w:line="276" w:lineRule="auto"/>
              <w:rPr>
                <w:sz w:val="20"/>
                <w:lang w:val="en-US" w:eastAsia="en-US"/>
              </w:rPr>
            </w:pPr>
            <w:r>
              <w:rPr>
                <w:sz w:val="20"/>
                <w:lang w:val="en-US" w:eastAsia="en-US"/>
              </w:rPr>
              <w:t>ods</w:t>
            </w:r>
          </w:p>
          <w:p w14:paraId="4E448F25" w14:textId="77777777" w:rsidR="00FF40F3" w:rsidRDefault="00FF40F3" w:rsidP="00652CFD">
            <w:pPr>
              <w:spacing w:before="0" w:after="0" w:line="276" w:lineRule="auto"/>
              <w:rPr>
                <w:sz w:val="20"/>
                <w:lang w:val="en-US" w:eastAsia="en-US"/>
              </w:rPr>
            </w:pPr>
            <w:r>
              <w:rPr>
                <w:sz w:val="20"/>
                <w:lang w:val="en-US" w:eastAsia="en-US"/>
              </w:rPr>
              <w:t>odt</w:t>
            </w:r>
          </w:p>
          <w:p w14:paraId="37346FBC" w14:textId="77777777" w:rsidR="00FF40F3" w:rsidRDefault="00FF40F3" w:rsidP="00652CFD">
            <w:pPr>
              <w:spacing w:before="0" w:after="0" w:line="276" w:lineRule="auto"/>
              <w:rPr>
                <w:sz w:val="20"/>
                <w:lang w:val="en-US" w:eastAsia="en-US"/>
              </w:rPr>
            </w:pPr>
            <w:r>
              <w:rPr>
                <w:sz w:val="20"/>
                <w:lang w:val="en-US" w:eastAsia="en-US"/>
              </w:rPr>
              <w:t>sxc</w:t>
            </w:r>
          </w:p>
          <w:p w14:paraId="71AF4B59" w14:textId="77777777" w:rsidR="00FF40F3" w:rsidRDefault="00FF40F3" w:rsidP="00652CFD">
            <w:pPr>
              <w:spacing w:before="0" w:after="0" w:line="276" w:lineRule="auto"/>
              <w:rPr>
                <w:sz w:val="20"/>
                <w:lang w:val="en-US" w:eastAsia="en-US"/>
              </w:rPr>
            </w:pPr>
            <w:r>
              <w:rPr>
                <w:sz w:val="20"/>
                <w:lang w:val="en-US" w:eastAsia="en-US"/>
              </w:rPr>
              <w:t>sxw</w:t>
            </w:r>
          </w:p>
          <w:p w14:paraId="6CEA7D2E" w14:textId="77777777" w:rsidR="00FF40F3" w:rsidRDefault="00FF40F3" w:rsidP="00652CFD">
            <w:pPr>
              <w:spacing w:before="0" w:after="0" w:line="276" w:lineRule="auto"/>
              <w:rPr>
                <w:sz w:val="20"/>
                <w:lang w:val="en-US" w:eastAsia="en-US"/>
              </w:rPr>
            </w:pPr>
            <w:r>
              <w:rPr>
                <w:sz w:val="20"/>
                <w:lang w:val="en-US" w:eastAsia="en-US"/>
              </w:rPr>
              <w:t>xml</w:t>
            </w:r>
          </w:p>
          <w:p w14:paraId="7AD1449E" w14:textId="77777777" w:rsidR="0042094D" w:rsidRDefault="0042094D" w:rsidP="00652CFD">
            <w:pPr>
              <w:spacing w:before="0" w:after="0" w:line="276" w:lineRule="auto"/>
              <w:rPr>
                <w:sz w:val="20"/>
                <w:lang w:val="en-US"/>
              </w:rPr>
            </w:pPr>
            <w:r>
              <w:rPr>
                <w:sz w:val="20"/>
                <w:lang w:val="en-US"/>
              </w:rPr>
              <w:t>html</w:t>
            </w:r>
          </w:p>
          <w:p w14:paraId="49426BCA" w14:textId="77777777" w:rsidR="0042094D" w:rsidRDefault="0042094D" w:rsidP="00652CFD">
            <w:pPr>
              <w:spacing w:before="0" w:after="0" w:line="276" w:lineRule="auto"/>
              <w:rPr>
                <w:sz w:val="20"/>
                <w:lang w:val="en-US"/>
              </w:rPr>
            </w:pPr>
            <w:r>
              <w:rPr>
                <w:sz w:val="20"/>
                <w:lang w:val="en-US"/>
              </w:rPr>
              <w:t>htm</w:t>
            </w:r>
          </w:p>
          <w:p w14:paraId="142E111B" w14:textId="77777777" w:rsidR="0042094D" w:rsidRPr="00A47C6C" w:rsidRDefault="0042094D" w:rsidP="00652CFD">
            <w:pPr>
              <w:spacing w:before="0" w:after="0" w:line="276" w:lineRule="auto"/>
              <w:rPr>
                <w:sz w:val="20"/>
                <w:lang w:val="en-US"/>
              </w:rPr>
            </w:pPr>
            <w:r>
              <w:rPr>
                <w:sz w:val="20"/>
              </w:rPr>
              <w:t>7</w:t>
            </w:r>
            <w:r>
              <w:rPr>
                <w:sz w:val="20"/>
                <w:lang w:val="en-US"/>
              </w:rPr>
              <w:t>z</w:t>
            </w:r>
          </w:p>
        </w:tc>
      </w:tr>
      <w:tr w:rsidR="00FF40F3" w:rsidRPr="00CF443D" w14:paraId="31BAF353" w14:textId="77777777" w:rsidTr="004B0BFC">
        <w:tblPrEx>
          <w:jc w:val="center"/>
        </w:tblPrEx>
        <w:trPr>
          <w:gridBefore w:val="1"/>
          <w:wBefore w:w="26" w:type="pct"/>
          <w:jc w:val="center"/>
        </w:trPr>
        <w:tc>
          <w:tcPr>
            <w:tcW w:w="738" w:type="pct"/>
            <w:gridSpan w:val="2"/>
            <w:shd w:val="clear" w:color="auto" w:fill="auto"/>
            <w:vAlign w:val="center"/>
          </w:tcPr>
          <w:p w14:paraId="79787912" w14:textId="77777777" w:rsidR="00FF40F3" w:rsidRPr="00A47C6C" w:rsidRDefault="00FF40F3" w:rsidP="00652CFD">
            <w:pPr>
              <w:spacing w:before="0" w:after="0" w:line="276" w:lineRule="auto"/>
              <w:jc w:val="both"/>
              <w:rPr>
                <w:sz w:val="20"/>
                <w:lang w:val="en-US"/>
              </w:rPr>
            </w:pPr>
          </w:p>
        </w:tc>
        <w:tc>
          <w:tcPr>
            <w:tcW w:w="737" w:type="pct"/>
            <w:gridSpan w:val="2"/>
            <w:shd w:val="clear" w:color="auto" w:fill="auto"/>
            <w:vAlign w:val="center"/>
          </w:tcPr>
          <w:p w14:paraId="1DC9ADD0" w14:textId="77777777" w:rsidR="00FF40F3" w:rsidRPr="00E87917" w:rsidRDefault="00FF40F3" w:rsidP="00652CFD">
            <w:pPr>
              <w:spacing w:before="0" w:after="0" w:line="276" w:lineRule="auto"/>
              <w:jc w:val="both"/>
              <w:rPr>
                <w:sz w:val="20"/>
              </w:rPr>
            </w:pPr>
            <w:r>
              <w:rPr>
                <w:sz w:val="20"/>
                <w:lang w:eastAsia="en-US"/>
              </w:rPr>
              <w:t>controlPersonalSignature</w:t>
            </w:r>
          </w:p>
        </w:tc>
        <w:tc>
          <w:tcPr>
            <w:tcW w:w="199" w:type="pct"/>
            <w:gridSpan w:val="2"/>
            <w:shd w:val="clear" w:color="auto" w:fill="auto"/>
            <w:vAlign w:val="center"/>
          </w:tcPr>
          <w:p w14:paraId="5D1DCB38" w14:textId="77777777" w:rsidR="00FF40F3" w:rsidRPr="00E87917" w:rsidRDefault="00FF40F3" w:rsidP="00652CFD">
            <w:pPr>
              <w:spacing w:before="0" w:after="0" w:line="276" w:lineRule="auto"/>
              <w:jc w:val="center"/>
              <w:rPr>
                <w:sz w:val="20"/>
              </w:rPr>
            </w:pPr>
            <w:r>
              <w:rPr>
                <w:sz w:val="20"/>
                <w:lang w:eastAsia="en-US"/>
              </w:rPr>
              <w:t>Н</w:t>
            </w:r>
          </w:p>
        </w:tc>
        <w:tc>
          <w:tcPr>
            <w:tcW w:w="530" w:type="pct"/>
            <w:gridSpan w:val="2"/>
            <w:shd w:val="clear" w:color="auto" w:fill="auto"/>
            <w:vAlign w:val="center"/>
          </w:tcPr>
          <w:p w14:paraId="5B0A0832" w14:textId="77777777" w:rsidR="00FF40F3" w:rsidRPr="00E87917" w:rsidRDefault="00FF40F3" w:rsidP="00652CFD">
            <w:pPr>
              <w:spacing w:before="0" w:after="0" w:line="276" w:lineRule="auto"/>
              <w:jc w:val="center"/>
              <w:rPr>
                <w:sz w:val="20"/>
              </w:rPr>
            </w:pPr>
            <w:r>
              <w:rPr>
                <w:sz w:val="20"/>
                <w:lang w:eastAsia="en-US"/>
              </w:rPr>
              <w:t>S</w:t>
            </w:r>
          </w:p>
        </w:tc>
        <w:tc>
          <w:tcPr>
            <w:tcW w:w="1389" w:type="pct"/>
            <w:gridSpan w:val="2"/>
            <w:shd w:val="clear" w:color="auto" w:fill="auto"/>
            <w:vAlign w:val="center"/>
          </w:tcPr>
          <w:p w14:paraId="2AE952BD" w14:textId="77777777" w:rsidR="00FF40F3" w:rsidRPr="00CF443D" w:rsidRDefault="00FF40F3" w:rsidP="00652CFD">
            <w:pPr>
              <w:spacing w:before="0" w:after="0" w:line="276" w:lineRule="auto"/>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w:t>
            </w:r>
            <w:r>
              <w:rPr>
                <w:sz w:val="20"/>
                <w:lang w:eastAsia="en-US"/>
              </w:rPr>
              <w:lastRenderedPageBreak/>
              <w:t>соответствии с ч.5 ст.99 закона №44-ФЗ</w:t>
            </w:r>
          </w:p>
        </w:tc>
        <w:tc>
          <w:tcPr>
            <w:tcW w:w="1381" w:type="pct"/>
            <w:gridSpan w:val="2"/>
            <w:shd w:val="clear" w:color="auto" w:fill="auto"/>
            <w:vAlign w:val="center"/>
          </w:tcPr>
          <w:p w14:paraId="5417D7B4" w14:textId="77777777" w:rsidR="00FF40F3" w:rsidRPr="00E87917" w:rsidRDefault="00FF40F3" w:rsidP="00652CFD">
            <w:pPr>
              <w:spacing w:before="0" w:after="0" w:line="276" w:lineRule="auto"/>
              <w:rPr>
                <w:sz w:val="20"/>
              </w:rPr>
            </w:pPr>
            <w:r>
              <w:rPr>
                <w:sz w:val="20"/>
                <w:lang w:eastAsia="en-US"/>
              </w:rPr>
              <w:lastRenderedPageBreak/>
              <w:t>Заполняется в случае, если на стороне внешней системы пройден контроль ст.99 закона №44-ФЗ</w:t>
            </w:r>
          </w:p>
        </w:tc>
      </w:tr>
    </w:tbl>
    <w:p w14:paraId="6C15964F" w14:textId="77777777" w:rsidR="006A70E5" w:rsidRDefault="006A70E5" w:rsidP="00DA598B">
      <w:pPr>
        <w:pStyle w:val="1"/>
      </w:pPr>
      <w:bookmarkStart w:id="50" w:name="_Toc390789644"/>
      <w:bookmarkStart w:id="51" w:name="_Toc132278112"/>
      <w:r>
        <w:lastRenderedPageBreak/>
        <w:t>Информация о внеплановой проверке</w:t>
      </w:r>
      <w:bookmarkEnd w:id="50"/>
      <w:r w:rsidR="008340F2">
        <w:t xml:space="preserve"> для ИС ФАС (ИС КО)</w:t>
      </w:r>
      <w:bookmarkEnd w:id="51"/>
    </w:p>
    <w:p w14:paraId="133448C4" w14:textId="689B7EEE" w:rsidR="000A1238" w:rsidRPr="000A1238" w:rsidRDefault="000A1238" w:rsidP="00A86997">
      <w:pPr>
        <w:spacing w:line="276" w:lineRule="auto"/>
        <w:ind w:firstLine="709"/>
        <w:jc w:val="both"/>
      </w:pPr>
      <w:r>
        <w:t xml:space="preserve">Информация </w:t>
      </w:r>
      <w:r w:rsidRPr="000A1238">
        <w:t>о внеплановой проверке для ИС ФАС (ИС КО)</w:t>
      </w:r>
      <w:r>
        <w:t xml:space="preserve"> пр</w:t>
      </w:r>
      <w:r w:rsidR="00835A78">
        <w:t>иведена</w:t>
      </w:r>
      <w:r>
        <w:t xml:space="preserve"> в таблице ниже (</w:t>
      </w:r>
      <w:r>
        <w:fldChar w:fldCharType="begin"/>
      </w:r>
      <w:r>
        <w:instrText xml:space="preserve"> REF _Ref132213264 \h </w:instrText>
      </w:r>
      <w:r w:rsidR="0085319C">
        <w:instrText xml:space="preserve"> \* MERGEFORMAT </w:instrText>
      </w:r>
      <w:r>
        <w:fldChar w:fldCharType="separate"/>
      </w:r>
      <w:r w:rsidRPr="00867E62">
        <w:t xml:space="preserve">Таблица </w:t>
      </w:r>
      <w:r w:rsidRPr="001310BE">
        <w:rPr>
          <w:noProof/>
        </w:rPr>
        <w:t>9</w:t>
      </w:r>
      <w:r>
        <w:fldChar w:fldCharType="end"/>
      </w:r>
      <w:r>
        <w:t>).</w:t>
      </w:r>
    </w:p>
    <w:p w14:paraId="57D8489D" w14:textId="77777777" w:rsidR="000A1238" w:rsidRPr="00867E62" w:rsidRDefault="000A1238" w:rsidP="00A86997">
      <w:pPr>
        <w:pStyle w:val="afff6"/>
        <w:keepNext/>
        <w:spacing w:line="276" w:lineRule="auto"/>
        <w:jc w:val="left"/>
      </w:pPr>
      <w:bookmarkStart w:id="52" w:name="_Ref132213264"/>
      <w:bookmarkStart w:id="53" w:name="_Toc132277991"/>
      <w:bookmarkStart w:id="54" w:name="_Toc132278041"/>
      <w:r w:rsidRPr="001310BE">
        <w:rPr>
          <w:b w:val="0"/>
        </w:rPr>
        <w:t xml:space="preserve">Таблица </w:t>
      </w:r>
      <w:r w:rsidRPr="001310BE">
        <w:rPr>
          <w:b w:val="0"/>
        </w:rPr>
        <w:fldChar w:fldCharType="begin"/>
      </w:r>
      <w:r w:rsidRPr="001310BE">
        <w:rPr>
          <w:b w:val="0"/>
        </w:rPr>
        <w:instrText xml:space="preserve"> SEQ Таблица \* ARABIC </w:instrText>
      </w:r>
      <w:r w:rsidRPr="001310BE">
        <w:rPr>
          <w:b w:val="0"/>
        </w:rPr>
        <w:fldChar w:fldCharType="separate"/>
      </w:r>
      <w:r w:rsidR="00BA267A">
        <w:rPr>
          <w:b w:val="0"/>
          <w:noProof/>
        </w:rPr>
        <w:t>9</w:t>
      </w:r>
      <w:r w:rsidRPr="001310BE">
        <w:rPr>
          <w:b w:val="0"/>
        </w:rPr>
        <w:fldChar w:fldCharType="end"/>
      </w:r>
      <w:bookmarkEnd w:id="52"/>
      <w:r w:rsidRPr="001310BE">
        <w:rPr>
          <w:b w:val="0"/>
        </w:rPr>
        <w:t>. Информация о внеплановой проверке для ИС ФАС (ИС КО)</w:t>
      </w:r>
      <w:bookmarkEnd w:id="53"/>
      <w:bookmarkEnd w:id="54"/>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
        <w:gridCol w:w="1438"/>
        <w:gridCol w:w="62"/>
        <w:gridCol w:w="1377"/>
        <w:gridCol w:w="56"/>
        <w:gridCol w:w="17"/>
        <w:gridCol w:w="311"/>
        <w:gridCol w:w="6"/>
        <w:gridCol w:w="58"/>
        <w:gridCol w:w="15"/>
        <w:gridCol w:w="890"/>
        <w:gridCol w:w="79"/>
        <w:gridCol w:w="41"/>
        <w:gridCol w:w="2630"/>
        <w:gridCol w:w="75"/>
        <w:gridCol w:w="2537"/>
        <w:gridCol w:w="27"/>
      </w:tblGrid>
      <w:tr w:rsidR="006A70E5" w:rsidRPr="001A4780" w14:paraId="072C5361" w14:textId="77777777" w:rsidTr="00B61190">
        <w:trPr>
          <w:gridAfter w:val="1"/>
          <w:wAfter w:w="14" w:type="pct"/>
          <w:tblHeader/>
        </w:trPr>
        <w:tc>
          <w:tcPr>
            <w:tcW w:w="795" w:type="pct"/>
            <w:gridSpan w:val="3"/>
            <w:shd w:val="clear" w:color="auto" w:fill="D9D9D9"/>
            <w:hideMark/>
          </w:tcPr>
          <w:p w14:paraId="1F669ED5" w14:textId="77777777" w:rsidR="006A70E5" w:rsidRPr="00C36287" w:rsidRDefault="006A70E5" w:rsidP="00652CFD">
            <w:pPr>
              <w:spacing w:before="0" w:after="0" w:line="276" w:lineRule="auto"/>
              <w:jc w:val="center"/>
              <w:rPr>
                <w:b/>
                <w:sz w:val="20"/>
              </w:rPr>
            </w:pPr>
            <w:r w:rsidRPr="00C36287">
              <w:rPr>
                <w:b/>
                <w:sz w:val="20"/>
              </w:rPr>
              <w:t>Код элемента</w:t>
            </w:r>
          </w:p>
        </w:tc>
        <w:tc>
          <w:tcPr>
            <w:tcW w:w="751" w:type="pct"/>
            <w:gridSpan w:val="3"/>
            <w:shd w:val="clear" w:color="auto" w:fill="D9D9D9"/>
            <w:hideMark/>
          </w:tcPr>
          <w:p w14:paraId="3EE80528" w14:textId="77777777" w:rsidR="006A70E5" w:rsidRPr="00C36287" w:rsidRDefault="006A70E5" w:rsidP="00652CFD">
            <w:pPr>
              <w:spacing w:before="0" w:after="0" w:line="276" w:lineRule="auto"/>
              <w:jc w:val="center"/>
              <w:rPr>
                <w:b/>
                <w:sz w:val="20"/>
              </w:rPr>
            </w:pPr>
            <w:r w:rsidRPr="00C36287">
              <w:rPr>
                <w:b/>
                <w:sz w:val="20"/>
              </w:rPr>
              <w:t>Содерж. элемента</w:t>
            </w:r>
          </w:p>
        </w:tc>
        <w:tc>
          <w:tcPr>
            <w:tcW w:w="202" w:type="pct"/>
            <w:gridSpan w:val="4"/>
            <w:shd w:val="clear" w:color="auto" w:fill="D9D9D9"/>
            <w:hideMark/>
          </w:tcPr>
          <w:p w14:paraId="661A96B6" w14:textId="77777777" w:rsidR="006A70E5" w:rsidRPr="00C36287" w:rsidRDefault="006A70E5" w:rsidP="00652CFD">
            <w:pPr>
              <w:spacing w:before="0" w:after="0" w:line="276" w:lineRule="auto"/>
              <w:jc w:val="center"/>
              <w:rPr>
                <w:b/>
                <w:sz w:val="20"/>
              </w:rPr>
            </w:pPr>
            <w:r w:rsidRPr="00C36287">
              <w:rPr>
                <w:b/>
                <w:sz w:val="20"/>
              </w:rPr>
              <w:t>Тип</w:t>
            </w:r>
          </w:p>
        </w:tc>
        <w:tc>
          <w:tcPr>
            <w:tcW w:w="502" w:type="pct"/>
            <w:gridSpan w:val="2"/>
            <w:shd w:val="clear" w:color="auto" w:fill="D9D9D9"/>
            <w:hideMark/>
          </w:tcPr>
          <w:p w14:paraId="2514B363" w14:textId="77777777" w:rsidR="006A70E5" w:rsidRPr="00C36287" w:rsidRDefault="006A70E5" w:rsidP="00652CFD">
            <w:pPr>
              <w:spacing w:before="0" w:after="0" w:line="276" w:lineRule="auto"/>
              <w:jc w:val="center"/>
              <w:rPr>
                <w:b/>
                <w:sz w:val="20"/>
              </w:rPr>
            </w:pPr>
            <w:r w:rsidRPr="00C36287">
              <w:rPr>
                <w:b/>
                <w:sz w:val="20"/>
              </w:rPr>
              <w:t>Формат</w:t>
            </w:r>
          </w:p>
        </w:tc>
        <w:tc>
          <w:tcPr>
            <w:tcW w:w="1422" w:type="pct"/>
            <w:gridSpan w:val="3"/>
            <w:shd w:val="clear" w:color="auto" w:fill="D9D9D9"/>
            <w:hideMark/>
          </w:tcPr>
          <w:p w14:paraId="2632ACB1" w14:textId="77777777" w:rsidR="006A70E5" w:rsidRPr="00C36287" w:rsidRDefault="006A70E5" w:rsidP="00652CFD">
            <w:pPr>
              <w:spacing w:before="0" w:after="0" w:line="276" w:lineRule="auto"/>
              <w:jc w:val="center"/>
              <w:rPr>
                <w:b/>
                <w:sz w:val="20"/>
              </w:rPr>
            </w:pPr>
            <w:r w:rsidRPr="00C36287">
              <w:rPr>
                <w:b/>
                <w:sz w:val="20"/>
              </w:rPr>
              <w:t>Наименование</w:t>
            </w:r>
          </w:p>
        </w:tc>
        <w:tc>
          <w:tcPr>
            <w:tcW w:w="1314" w:type="pct"/>
            <w:shd w:val="clear" w:color="auto" w:fill="D9D9D9"/>
            <w:hideMark/>
          </w:tcPr>
          <w:p w14:paraId="0117BFF9" w14:textId="77777777" w:rsidR="006A70E5" w:rsidRPr="00C36287" w:rsidRDefault="006A70E5" w:rsidP="00652CFD">
            <w:pPr>
              <w:spacing w:before="0" w:after="0" w:line="276" w:lineRule="auto"/>
              <w:jc w:val="center"/>
              <w:rPr>
                <w:b/>
                <w:sz w:val="20"/>
              </w:rPr>
            </w:pPr>
            <w:r w:rsidRPr="00C36287">
              <w:rPr>
                <w:b/>
                <w:sz w:val="20"/>
              </w:rPr>
              <w:t>Дополнительная информация</w:t>
            </w:r>
          </w:p>
        </w:tc>
      </w:tr>
      <w:tr w:rsidR="006A70E5" w:rsidRPr="001A4780" w14:paraId="4936E790" w14:textId="77777777" w:rsidTr="00B61190">
        <w:trPr>
          <w:gridAfter w:val="1"/>
          <w:wAfter w:w="14" w:type="pct"/>
        </w:trPr>
        <w:tc>
          <w:tcPr>
            <w:tcW w:w="4986" w:type="pct"/>
            <w:gridSpan w:val="16"/>
            <w:shd w:val="clear" w:color="auto" w:fill="auto"/>
            <w:hideMark/>
          </w:tcPr>
          <w:p w14:paraId="4A877240" w14:textId="77777777" w:rsidR="006A70E5" w:rsidRPr="00C36287" w:rsidRDefault="006A70E5" w:rsidP="00652CFD">
            <w:pPr>
              <w:spacing w:before="0" w:after="0" w:line="276" w:lineRule="auto"/>
              <w:jc w:val="center"/>
              <w:rPr>
                <w:b/>
                <w:sz w:val="20"/>
              </w:rPr>
            </w:pPr>
            <w:r w:rsidRPr="00C36287">
              <w:rPr>
                <w:b/>
                <w:sz w:val="20"/>
              </w:rPr>
              <w:t>Информация по внеплановой проверке</w:t>
            </w:r>
            <w:r w:rsidR="008340F2">
              <w:rPr>
                <w:b/>
                <w:sz w:val="20"/>
              </w:rPr>
              <w:t xml:space="preserve"> </w:t>
            </w:r>
            <w:r w:rsidR="008340F2">
              <w:rPr>
                <w:b/>
                <w:bCs/>
                <w:sz w:val="20"/>
              </w:rPr>
              <w:t>для ИС ФАС (ИС КО)</w:t>
            </w:r>
          </w:p>
        </w:tc>
      </w:tr>
      <w:tr w:rsidR="006A70E5" w:rsidRPr="001A4780" w14:paraId="45FA40CD" w14:textId="77777777" w:rsidTr="00B61190">
        <w:trPr>
          <w:gridAfter w:val="1"/>
          <w:wAfter w:w="14" w:type="pct"/>
        </w:trPr>
        <w:tc>
          <w:tcPr>
            <w:tcW w:w="795" w:type="pct"/>
            <w:gridSpan w:val="3"/>
            <w:shd w:val="clear" w:color="auto" w:fill="auto"/>
            <w:hideMark/>
          </w:tcPr>
          <w:p w14:paraId="5A5E6D75" w14:textId="77777777" w:rsidR="006A70E5" w:rsidRPr="00C36287" w:rsidRDefault="006A70E5" w:rsidP="00652CFD">
            <w:pPr>
              <w:spacing w:before="0" w:after="0" w:line="276" w:lineRule="auto"/>
              <w:rPr>
                <w:b/>
                <w:sz w:val="20"/>
              </w:rPr>
            </w:pPr>
            <w:r w:rsidRPr="00C36287">
              <w:rPr>
                <w:b/>
                <w:sz w:val="20"/>
              </w:rPr>
              <w:t>unplannedCheck</w:t>
            </w:r>
          </w:p>
        </w:tc>
        <w:tc>
          <w:tcPr>
            <w:tcW w:w="751" w:type="pct"/>
            <w:gridSpan w:val="3"/>
            <w:shd w:val="clear" w:color="auto" w:fill="auto"/>
            <w:hideMark/>
          </w:tcPr>
          <w:p w14:paraId="7399FBCA" w14:textId="77777777" w:rsidR="006A70E5" w:rsidRPr="00C36287" w:rsidRDefault="006A70E5" w:rsidP="00652CFD">
            <w:pPr>
              <w:spacing w:before="0" w:after="0" w:line="276" w:lineRule="auto"/>
              <w:rPr>
                <w:b/>
                <w:sz w:val="20"/>
              </w:rPr>
            </w:pPr>
            <w:r w:rsidRPr="00C36287">
              <w:rPr>
                <w:b/>
                <w:sz w:val="20"/>
              </w:rPr>
              <w:t> </w:t>
            </w:r>
          </w:p>
        </w:tc>
        <w:tc>
          <w:tcPr>
            <w:tcW w:w="202" w:type="pct"/>
            <w:gridSpan w:val="4"/>
            <w:shd w:val="clear" w:color="auto" w:fill="auto"/>
            <w:hideMark/>
          </w:tcPr>
          <w:p w14:paraId="755D6FDD" w14:textId="77777777" w:rsidR="006A70E5" w:rsidRPr="00C36287" w:rsidRDefault="006A70E5" w:rsidP="00652CFD">
            <w:pPr>
              <w:spacing w:before="0" w:after="0" w:line="276" w:lineRule="auto"/>
              <w:jc w:val="center"/>
              <w:rPr>
                <w:b/>
                <w:sz w:val="20"/>
              </w:rPr>
            </w:pPr>
          </w:p>
        </w:tc>
        <w:tc>
          <w:tcPr>
            <w:tcW w:w="502" w:type="pct"/>
            <w:gridSpan w:val="2"/>
            <w:shd w:val="clear" w:color="auto" w:fill="auto"/>
            <w:hideMark/>
          </w:tcPr>
          <w:p w14:paraId="1C995850" w14:textId="77777777" w:rsidR="006A70E5" w:rsidRPr="00C36287" w:rsidRDefault="006A70E5" w:rsidP="00652CFD">
            <w:pPr>
              <w:spacing w:before="0" w:after="0" w:line="276" w:lineRule="auto"/>
              <w:jc w:val="center"/>
              <w:rPr>
                <w:b/>
                <w:sz w:val="20"/>
              </w:rPr>
            </w:pPr>
          </w:p>
        </w:tc>
        <w:tc>
          <w:tcPr>
            <w:tcW w:w="1422" w:type="pct"/>
            <w:gridSpan w:val="3"/>
            <w:shd w:val="clear" w:color="auto" w:fill="auto"/>
            <w:hideMark/>
          </w:tcPr>
          <w:p w14:paraId="41DDC59C" w14:textId="77777777" w:rsidR="006A70E5" w:rsidRPr="00C36287" w:rsidRDefault="006A70E5" w:rsidP="00652CFD">
            <w:pPr>
              <w:spacing w:before="0" w:after="0" w:line="276" w:lineRule="auto"/>
              <w:rPr>
                <w:b/>
                <w:sz w:val="20"/>
              </w:rPr>
            </w:pPr>
            <w:r w:rsidRPr="00C36287">
              <w:rPr>
                <w:b/>
                <w:sz w:val="20"/>
              </w:rPr>
              <w:t> </w:t>
            </w:r>
          </w:p>
        </w:tc>
        <w:tc>
          <w:tcPr>
            <w:tcW w:w="1314" w:type="pct"/>
            <w:shd w:val="clear" w:color="auto" w:fill="auto"/>
            <w:hideMark/>
          </w:tcPr>
          <w:p w14:paraId="73F2D5A0" w14:textId="77777777" w:rsidR="006A70E5" w:rsidRPr="00C36287" w:rsidRDefault="006A70E5" w:rsidP="00652CFD">
            <w:pPr>
              <w:spacing w:before="0" w:after="0" w:line="276" w:lineRule="auto"/>
              <w:rPr>
                <w:b/>
                <w:sz w:val="20"/>
              </w:rPr>
            </w:pPr>
            <w:r w:rsidRPr="00C36287">
              <w:rPr>
                <w:b/>
                <w:sz w:val="20"/>
              </w:rPr>
              <w:t xml:space="preserve">  </w:t>
            </w:r>
          </w:p>
        </w:tc>
      </w:tr>
      <w:tr w:rsidR="006A70E5" w:rsidRPr="001A4780" w14:paraId="2EEC3953" w14:textId="77777777" w:rsidTr="00B61190">
        <w:trPr>
          <w:gridAfter w:val="1"/>
          <w:wAfter w:w="14" w:type="pct"/>
        </w:trPr>
        <w:tc>
          <w:tcPr>
            <w:tcW w:w="795" w:type="pct"/>
            <w:gridSpan w:val="3"/>
            <w:shd w:val="clear" w:color="auto" w:fill="auto"/>
          </w:tcPr>
          <w:p w14:paraId="2C94E50C" w14:textId="77777777" w:rsidR="006A70E5" w:rsidRPr="00C36287" w:rsidRDefault="006A70E5" w:rsidP="00652CFD">
            <w:pPr>
              <w:spacing w:before="0" w:after="0" w:line="276" w:lineRule="auto"/>
              <w:rPr>
                <w:sz w:val="20"/>
              </w:rPr>
            </w:pPr>
          </w:p>
        </w:tc>
        <w:tc>
          <w:tcPr>
            <w:tcW w:w="751" w:type="pct"/>
            <w:gridSpan w:val="3"/>
            <w:shd w:val="clear" w:color="auto" w:fill="auto"/>
          </w:tcPr>
          <w:p w14:paraId="6723B867" w14:textId="77777777" w:rsidR="006A70E5" w:rsidRPr="00C36287" w:rsidRDefault="006A70E5" w:rsidP="00652CFD">
            <w:pPr>
              <w:spacing w:before="0" w:after="0" w:line="276" w:lineRule="auto"/>
              <w:rPr>
                <w:sz w:val="20"/>
              </w:rPr>
            </w:pPr>
            <w:r>
              <w:rPr>
                <w:sz w:val="20"/>
                <w:lang w:val="en-US"/>
              </w:rPr>
              <w:t>schemeVersion</w:t>
            </w:r>
          </w:p>
        </w:tc>
        <w:tc>
          <w:tcPr>
            <w:tcW w:w="202" w:type="pct"/>
            <w:gridSpan w:val="4"/>
            <w:shd w:val="clear" w:color="auto" w:fill="auto"/>
          </w:tcPr>
          <w:p w14:paraId="6066265A" w14:textId="77777777" w:rsidR="006A70E5" w:rsidRDefault="006A70E5" w:rsidP="00652CFD">
            <w:pPr>
              <w:spacing w:before="0" w:after="0" w:line="276" w:lineRule="auto"/>
              <w:jc w:val="center"/>
              <w:rPr>
                <w:sz w:val="20"/>
              </w:rPr>
            </w:pPr>
            <w:r>
              <w:rPr>
                <w:sz w:val="20"/>
              </w:rPr>
              <w:t>О</w:t>
            </w:r>
          </w:p>
        </w:tc>
        <w:tc>
          <w:tcPr>
            <w:tcW w:w="502" w:type="pct"/>
            <w:gridSpan w:val="2"/>
            <w:shd w:val="clear" w:color="auto" w:fill="auto"/>
          </w:tcPr>
          <w:p w14:paraId="49DA29DB" w14:textId="77777777" w:rsidR="006A70E5" w:rsidRPr="00C36287" w:rsidRDefault="006A70E5" w:rsidP="00652CFD">
            <w:pPr>
              <w:spacing w:before="0" w:after="0" w:line="276" w:lineRule="auto"/>
              <w:jc w:val="center"/>
              <w:rPr>
                <w:sz w:val="20"/>
              </w:rPr>
            </w:pPr>
            <w:r>
              <w:rPr>
                <w:sz w:val="20"/>
              </w:rPr>
              <w:t>Т</w:t>
            </w:r>
          </w:p>
        </w:tc>
        <w:tc>
          <w:tcPr>
            <w:tcW w:w="1422" w:type="pct"/>
            <w:gridSpan w:val="3"/>
            <w:shd w:val="clear" w:color="auto" w:fill="auto"/>
          </w:tcPr>
          <w:p w14:paraId="51848442" w14:textId="77777777" w:rsidR="006A70E5" w:rsidRDefault="006A70E5" w:rsidP="00652CFD">
            <w:pPr>
              <w:spacing w:before="0" w:after="0" w:line="276" w:lineRule="auto"/>
              <w:rPr>
                <w:sz w:val="20"/>
              </w:rPr>
            </w:pPr>
            <w:r>
              <w:rPr>
                <w:sz w:val="20"/>
              </w:rPr>
              <w:t>Атрибут. Принимаемый номер версии схемы элемента</w:t>
            </w:r>
          </w:p>
        </w:tc>
        <w:tc>
          <w:tcPr>
            <w:tcW w:w="1314" w:type="pct"/>
            <w:shd w:val="clear" w:color="auto" w:fill="auto"/>
          </w:tcPr>
          <w:p w14:paraId="63D2BFAD" w14:textId="77777777" w:rsidR="00E8074A" w:rsidRPr="00351BEA" w:rsidRDefault="00E8074A" w:rsidP="00652CFD">
            <w:pPr>
              <w:spacing w:before="0" w:after="0" w:line="276" w:lineRule="auto"/>
              <w:rPr>
                <w:sz w:val="20"/>
              </w:rPr>
            </w:pPr>
            <w:r>
              <w:rPr>
                <w:sz w:val="20"/>
              </w:rPr>
              <w:t>Допустимые значения</w:t>
            </w:r>
            <w:r w:rsidRPr="00351BEA">
              <w:rPr>
                <w:sz w:val="20"/>
              </w:rPr>
              <w:t>:</w:t>
            </w:r>
          </w:p>
          <w:p w14:paraId="271038AD" w14:textId="77777777" w:rsidR="00E8074A" w:rsidRDefault="00E8074A" w:rsidP="00652CFD">
            <w:pPr>
              <w:spacing w:before="0" w:after="0" w:line="276" w:lineRule="auto"/>
              <w:rPr>
                <w:sz w:val="20"/>
                <w:lang w:val="en-US"/>
              </w:rPr>
            </w:pPr>
            <w:r w:rsidRPr="00351BEA">
              <w:rPr>
                <w:sz w:val="20"/>
              </w:rPr>
              <w:t>1.0</w:t>
            </w:r>
          </w:p>
          <w:p w14:paraId="345AFCBF" w14:textId="77777777" w:rsidR="00E8074A" w:rsidRPr="00435CBC" w:rsidRDefault="00E8074A" w:rsidP="00652CFD">
            <w:pPr>
              <w:spacing w:before="0" w:after="0" w:line="276" w:lineRule="auto"/>
              <w:rPr>
                <w:sz w:val="20"/>
              </w:rPr>
            </w:pPr>
            <w:r>
              <w:rPr>
                <w:sz w:val="20"/>
                <w:lang w:val="en-US"/>
              </w:rPr>
              <w:t>4.1</w:t>
            </w:r>
          </w:p>
          <w:p w14:paraId="219EF232" w14:textId="77777777" w:rsidR="00E8074A" w:rsidRPr="00435CBC" w:rsidRDefault="00E8074A" w:rsidP="00652CFD">
            <w:pPr>
              <w:spacing w:before="0" w:after="0" w:line="276" w:lineRule="auto"/>
              <w:rPr>
                <w:sz w:val="20"/>
              </w:rPr>
            </w:pPr>
            <w:r>
              <w:rPr>
                <w:sz w:val="20"/>
                <w:lang w:val="en-US"/>
              </w:rPr>
              <w:t>4.2</w:t>
            </w:r>
          </w:p>
          <w:p w14:paraId="69BE3497" w14:textId="77777777" w:rsidR="00E8074A" w:rsidRDefault="00E8074A" w:rsidP="00652CFD">
            <w:pPr>
              <w:spacing w:before="0" w:after="0" w:line="276" w:lineRule="auto"/>
              <w:rPr>
                <w:sz w:val="20"/>
                <w:lang w:val="en-US"/>
              </w:rPr>
            </w:pPr>
            <w:r>
              <w:rPr>
                <w:sz w:val="20"/>
                <w:lang w:val="en-US"/>
              </w:rPr>
              <w:t>4.3</w:t>
            </w:r>
          </w:p>
          <w:p w14:paraId="40F4692F" w14:textId="77777777" w:rsidR="00E8074A" w:rsidRDefault="00E8074A" w:rsidP="00652CFD">
            <w:pPr>
              <w:spacing w:before="0" w:after="0" w:line="276" w:lineRule="auto"/>
              <w:rPr>
                <w:sz w:val="20"/>
                <w:lang w:val="en-US"/>
              </w:rPr>
            </w:pPr>
            <w:r>
              <w:rPr>
                <w:sz w:val="20"/>
                <w:lang w:val="en-US"/>
              </w:rPr>
              <w:t>4.3.100</w:t>
            </w:r>
          </w:p>
          <w:p w14:paraId="7B74123A" w14:textId="62DC32C6" w:rsidR="006A70E5" w:rsidRPr="00AB0215" w:rsidRDefault="00E8074A" w:rsidP="00652CFD">
            <w:pPr>
              <w:spacing w:before="0" w:after="0" w:line="276" w:lineRule="auto"/>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w:t>
            </w:r>
            <w:r w:rsidR="009E2D92">
              <w:rPr>
                <w:sz w:val="20"/>
              </w:rPr>
              <w:t>, 11.1</w:t>
            </w:r>
            <w:r w:rsidR="00372835">
              <w:rPr>
                <w:sz w:val="20"/>
              </w:rPr>
              <w:t>, 11.2</w:t>
            </w:r>
            <w:r w:rsidR="0073418B">
              <w:rPr>
                <w:sz w:val="20"/>
              </w:rPr>
              <w:t>, 11.3</w:t>
            </w:r>
            <w:r w:rsidR="00C11E03">
              <w:rPr>
                <w:sz w:val="20"/>
              </w:rPr>
              <w:t>, 12.0</w:t>
            </w:r>
            <w:r w:rsidR="00F76EB5">
              <w:rPr>
                <w:sz w:val="20"/>
              </w:rPr>
              <w:t>, 12.1</w:t>
            </w:r>
            <w:r w:rsidR="00122260">
              <w:rPr>
                <w:sz w:val="20"/>
              </w:rPr>
              <w:t>, 12.2</w:t>
            </w:r>
            <w:r w:rsidR="00195082">
              <w:rPr>
                <w:sz w:val="20"/>
              </w:rPr>
              <w:t>, 12.3</w:t>
            </w:r>
            <w:r w:rsidR="00550DBC">
              <w:rPr>
                <w:sz w:val="20"/>
              </w:rPr>
              <w:t>, 13.0</w:t>
            </w:r>
            <w:r w:rsidR="00144120">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6A70E5" w:rsidRPr="001A4780" w14:paraId="516AE43F" w14:textId="77777777" w:rsidTr="00B61190">
        <w:trPr>
          <w:gridAfter w:val="1"/>
          <w:wAfter w:w="14" w:type="pct"/>
        </w:trPr>
        <w:tc>
          <w:tcPr>
            <w:tcW w:w="795" w:type="pct"/>
            <w:gridSpan w:val="3"/>
            <w:shd w:val="clear" w:color="auto" w:fill="auto"/>
          </w:tcPr>
          <w:p w14:paraId="3760018A" w14:textId="77777777" w:rsidR="006A70E5" w:rsidRPr="00C36287" w:rsidRDefault="006A70E5" w:rsidP="00652CFD">
            <w:pPr>
              <w:spacing w:before="0" w:after="0" w:line="276" w:lineRule="auto"/>
              <w:rPr>
                <w:sz w:val="20"/>
              </w:rPr>
            </w:pPr>
          </w:p>
        </w:tc>
        <w:tc>
          <w:tcPr>
            <w:tcW w:w="751" w:type="pct"/>
            <w:gridSpan w:val="3"/>
            <w:shd w:val="clear" w:color="auto" w:fill="auto"/>
          </w:tcPr>
          <w:p w14:paraId="7927E38C" w14:textId="77777777" w:rsidR="006A70E5" w:rsidRPr="00C36287" w:rsidRDefault="006A70E5" w:rsidP="00652CFD">
            <w:pPr>
              <w:spacing w:before="0" w:after="0" w:line="276" w:lineRule="auto"/>
              <w:rPr>
                <w:sz w:val="20"/>
              </w:rPr>
            </w:pPr>
            <w:r w:rsidRPr="00C36287">
              <w:rPr>
                <w:sz w:val="20"/>
              </w:rPr>
              <w:t>commonInfo</w:t>
            </w:r>
          </w:p>
        </w:tc>
        <w:tc>
          <w:tcPr>
            <w:tcW w:w="202" w:type="pct"/>
            <w:gridSpan w:val="4"/>
            <w:shd w:val="clear" w:color="auto" w:fill="auto"/>
          </w:tcPr>
          <w:p w14:paraId="0A515897" w14:textId="77777777" w:rsidR="006A70E5" w:rsidRPr="00BD27D7" w:rsidRDefault="006A70E5" w:rsidP="00652CFD">
            <w:pPr>
              <w:spacing w:before="0" w:after="0" w:line="276" w:lineRule="auto"/>
              <w:jc w:val="center"/>
              <w:rPr>
                <w:sz w:val="20"/>
              </w:rPr>
            </w:pPr>
            <w:r>
              <w:rPr>
                <w:sz w:val="20"/>
              </w:rPr>
              <w:t>О</w:t>
            </w:r>
          </w:p>
        </w:tc>
        <w:tc>
          <w:tcPr>
            <w:tcW w:w="502" w:type="pct"/>
            <w:gridSpan w:val="2"/>
            <w:shd w:val="clear" w:color="auto" w:fill="auto"/>
          </w:tcPr>
          <w:p w14:paraId="6DC04D87" w14:textId="77777777" w:rsidR="006A70E5" w:rsidRPr="00C36287" w:rsidRDefault="006A70E5" w:rsidP="00652CFD">
            <w:pPr>
              <w:spacing w:before="0" w:after="0" w:line="276" w:lineRule="auto"/>
              <w:jc w:val="center"/>
              <w:rPr>
                <w:sz w:val="20"/>
              </w:rPr>
            </w:pPr>
            <w:r w:rsidRPr="00C36287">
              <w:rPr>
                <w:sz w:val="20"/>
              </w:rPr>
              <w:t>S</w:t>
            </w:r>
          </w:p>
        </w:tc>
        <w:tc>
          <w:tcPr>
            <w:tcW w:w="1422" w:type="pct"/>
            <w:gridSpan w:val="3"/>
            <w:shd w:val="clear" w:color="auto" w:fill="auto"/>
          </w:tcPr>
          <w:p w14:paraId="056B287C" w14:textId="77777777" w:rsidR="006A70E5" w:rsidRPr="00BD27D7" w:rsidRDefault="006A70E5" w:rsidP="00652CFD">
            <w:pPr>
              <w:spacing w:before="0" w:after="0" w:line="276" w:lineRule="auto"/>
              <w:rPr>
                <w:sz w:val="20"/>
              </w:rPr>
            </w:pPr>
            <w:r>
              <w:rPr>
                <w:sz w:val="20"/>
              </w:rPr>
              <w:t>Общая информация о внеплановой проверке</w:t>
            </w:r>
          </w:p>
        </w:tc>
        <w:tc>
          <w:tcPr>
            <w:tcW w:w="1314" w:type="pct"/>
            <w:shd w:val="clear" w:color="auto" w:fill="auto"/>
          </w:tcPr>
          <w:p w14:paraId="7AFCDB02" w14:textId="77777777" w:rsidR="006A70E5" w:rsidRDefault="006A70E5" w:rsidP="00652CFD">
            <w:pPr>
              <w:spacing w:before="0" w:after="0" w:line="276" w:lineRule="auto"/>
              <w:rPr>
                <w:sz w:val="20"/>
              </w:rPr>
            </w:pPr>
          </w:p>
        </w:tc>
      </w:tr>
      <w:tr w:rsidR="00AB0215" w:rsidRPr="001A4780" w14:paraId="188824B5" w14:textId="77777777" w:rsidTr="00B61190">
        <w:trPr>
          <w:gridAfter w:val="1"/>
          <w:wAfter w:w="14" w:type="pct"/>
        </w:trPr>
        <w:tc>
          <w:tcPr>
            <w:tcW w:w="795" w:type="pct"/>
            <w:gridSpan w:val="3"/>
            <w:shd w:val="clear" w:color="auto" w:fill="auto"/>
          </w:tcPr>
          <w:p w14:paraId="0CC31CEE" w14:textId="77777777" w:rsidR="00AB0215" w:rsidRPr="00C36287" w:rsidRDefault="00AB0215" w:rsidP="00652CFD">
            <w:pPr>
              <w:spacing w:before="0" w:after="0" w:line="276" w:lineRule="auto"/>
              <w:rPr>
                <w:sz w:val="20"/>
              </w:rPr>
            </w:pPr>
          </w:p>
        </w:tc>
        <w:tc>
          <w:tcPr>
            <w:tcW w:w="751" w:type="pct"/>
            <w:gridSpan w:val="3"/>
            <w:shd w:val="clear" w:color="auto" w:fill="auto"/>
          </w:tcPr>
          <w:p w14:paraId="34399A59" w14:textId="77777777" w:rsidR="00AB0215" w:rsidRPr="00C36287" w:rsidRDefault="00AB0215" w:rsidP="00652CFD">
            <w:pPr>
              <w:spacing w:before="0" w:after="0" w:line="276" w:lineRule="auto"/>
              <w:rPr>
                <w:sz w:val="20"/>
              </w:rPr>
            </w:pPr>
            <w:r w:rsidRPr="00AB0215">
              <w:rPr>
                <w:sz w:val="20"/>
              </w:rPr>
              <w:t>period</w:t>
            </w:r>
          </w:p>
        </w:tc>
        <w:tc>
          <w:tcPr>
            <w:tcW w:w="202" w:type="pct"/>
            <w:gridSpan w:val="4"/>
            <w:shd w:val="clear" w:color="auto" w:fill="auto"/>
          </w:tcPr>
          <w:p w14:paraId="20E3118A" w14:textId="77777777" w:rsidR="00AB0215" w:rsidRDefault="00E51833" w:rsidP="00652CFD">
            <w:pPr>
              <w:spacing w:before="0" w:after="0" w:line="276" w:lineRule="auto"/>
              <w:jc w:val="center"/>
              <w:rPr>
                <w:sz w:val="20"/>
              </w:rPr>
            </w:pPr>
            <w:r>
              <w:rPr>
                <w:sz w:val="20"/>
              </w:rPr>
              <w:t>Н</w:t>
            </w:r>
          </w:p>
        </w:tc>
        <w:tc>
          <w:tcPr>
            <w:tcW w:w="502" w:type="pct"/>
            <w:gridSpan w:val="2"/>
            <w:shd w:val="clear" w:color="auto" w:fill="auto"/>
          </w:tcPr>
          <w:p w14:paraId="4224A05E" w14:textId="77777777" w:rsidR="00AB0215" w:rsidRPr="003050C8" w:rsidRDefault="00E51833" w:rsidP="00652CFD">
            <w:pPr>
              <w:spacing w:before="0" w:after="0" w:line="276" w:lineRule="auto"/>
              <w:jc w:val="center"/>
              <w:rPr>
                <w:sz w:val="20"/>
                <w:lang w:val="en-US"/>
              </w:rPr>
            </w:pPr>
            <w:r w:rsidRPr="00C36287">
              <w:rPr>
                <w:sz w:val="20"/>
              </w:rPr>
              <w:t>S</w:t>
            </w:r>
          </w:p>
        </w:tc>
        <w:tc>
          <w:tcPr>
            <w:tcW w:w="1422" w:type="pct"/>
            <w:gridSpan w:val="3"/>
            <w:shd w:val="clear" w:color="auto" w:fill="auto"/>
          </w:tcPr>
          <w:p w14:paraId="122909B2" w14:textId="77777777" w:rsidR="00AB0215" w:rsidRDefault="00E51833" w:rsidP="00652CFD">
            <w:pPr>
              <w:spacing w:before="0" w:after="0" w:line="276" w:lineRule="auto"/>
              <w:rPr>
                <w:sz w:val="20"/>
              </w:rPr>
            </w:pPr>
            <w:r>
              <w:rPr>
                <w:sz w:val="20"/>
              </w:rPr>
              <w:t>Проверяемый период</w:t>
            </w:r>
          </w:p>
        </w:tc>
        <w:tc>
          <w:tcPr>
            <w:tcW w:w="1314" w:type="pct"/>
            <w:shd w:val="clear" w:color="auto" w:fill="auto"/>
          </w:tcPr>
          <w:p w14:paraId="4B65B972" w14:textId="77777777" w:rsidR="00AB0215" w:rsidRDefault="00AB0215" w:rsidP="00652CFD">
            <w:pPr>
              <w:spacing w:before="0" w:after="0" w:line="276" w:lineRule="auto"/>
              <w:rPr>
                <w:sz w:val="20"/>
              </w:rPr>
            </w:pPr>
          </w:p>
        </w:tc>
      </w:tr>
      <w:tr w:rsidR="006A70E5" w:rsidRPr="001A4780" w14:paraId="6A9A3FB5" w14:textId="77777777" w:rsidTr="00B61190">
        <w:trPr>
          <w:gridAfter w:val="1"/>
          <w:wAfter w:w="14" w:type="pct"/>
        </w:trPr>
        <w:tc>
          <w:tcPr>
            <w:tcW w:w="795" w:type="pct"/>
            <w:gridSpan w:val="3"/>
            <w:shd w:val="clear" w:color="auto" w:fill="auto"/>
          </w:tcPr>
          <w:p w14:paraId="39F4E283" w14:textId="77777777" w:rsidR="006A70E5" w:rsidRPr="00300649" w:rsidRDefault="006A70E5" w:rsidP="00652CFD">
            <w:pPr>
              <w:spacing w:before="0" w:after="0" w:line="276" w:lineRule="auto"/>
              <w:rPr>
                <w:sz w:val="20"/>
              </w:rPr>
            </w:pPr>
          </w:p>
        </w:tc>
        <w:tc>
          <w:tcPr>
            <w:tcW w:w="751" w:type="pct"/>
            <w:gridSpan w:val="3"/>
            <w:shd w:val="clear" w:color="auto" w:fill="auto"/>
          </w:tcPr>
          <w:p w14:paraId="02A27C42" w14:textId="77777777" w:rsidR="006A70E5" w:rsidRPr="00E232BB" w:rsidRDefault="006A70E5" w:rsidP="00652CFD">
            <w:pPr>
              <w:spacing w:before="0" w:after="0" w:line="276" w:lineRule="auto"/>
              <w:rPr>
                <w:sz w:val="20"/>
              </w:rPr>
            </w:pPr>
            <w:r w:rsidRPr="001F4BD6">
              <w:rPr>
                <w:sz w:val="20"/>
              </w:rPr>
              <w:t>inspector</w:t>
            </w:r>
          </w:p>
        </w:tc>
        <w:tc>
          <w:tcPr>
            <w:tcW w:w="202" w:type="pct"/>
            <w:gridSpan w:val="4"/>
            <w:shd w:val="clear" w:color="auto" w:fill="auto"/>
          </w:tcPr>
          <w:p w14:paraId="2E859A16" w14:textId="77777777" w:rsidR="006A70E5" w:rsidRPr="00E232BB" w:rsidRDefault="006A70E5" w:rsidP="00652CFD">
            <w:pPr>
              <w:spacing w:before="0" w:after="0" w:line="276" w:lineRule="auto"/>
              <w:jc w:val="center"/>
              <w:rPr>
                <w:sz w:val="20"/>
              </w:rPr>
            </w:pPr>
            <w:r w:rsidRPr="001F4BD6">
              <w:rPr>
                <w:sz w:val="20"/>
              </w:rPr>
              <w:t>O</w:t>
            </w:r>
          </w:p>
        </w:tc>
        <w:tc>
          <w:tcPr>
            <w:tcW w:w="502" w:type="pct"/>
            <w:gridSpan w:val="2"/>
            <w:shd w:val="clear" w:color="auto" w:fill="auto"/>
          </w:tcPr>
          <w:p w14:paraId="56751AFB" w14:textId="77777777" w:rsidR="006A70E5" w:rsidRPr="00E232BB" w:rsidRDefault="006A70E5" w:rsidP="00652CFD">
            <w:pPr>
              <w:spacing w:before="0" w:after="0" w:line="276" w:lineRule="auto"/>
              <w:jc w:val="center"/>
              <w:rPr>
                <w:sz w:val="20"/>
              </w:rPr>
            </w:pPr>
            <w:r w:rsidRPr="001F4BD6">
              <w:rPr>
                <w:sz w:val="20"/>
              </w:rPr>
              <w:t>S</w:t>
            </w:r>
          </w:p>
        </w:tc>
        <w:tc>
          <w:tcPr>
            <w:tcW w:w="1422" w:type="pct"/>
            <w:gridSpan w:val="3"/>
            <w:shd w:val="clear" w:color="auto" w:fill="auto"/>
          </w:tcPr>
          <w:p w14:paraId="6598E99F" w14:textId="77777777" w:rsidR="006A70E5" w:rsidRPr="00E232BB" w:rsidRDefault="006A70E5" w:rsidP="00652CFD">
            <w:pPr>
              <w:spacing w:before="0" w:after="0" w:line="276" w:lineRule="auto"/>
              <w:rPr>
                <w:sz w:val="20"/>
              </w:rPr>
            </w:pPr>
            <w:r>
              <w:rPr>
                <w:sz w:val="20"/>
              </w:rPr>
              <w:t>Орган, осуществляющий проведение проверки</w:t>
            </w:r>
          </w:p>
        </w:tc>
        <w:tc>
          <w:tcPr>
            <w:tcW w:w="1314" w:type="pct"/>
            <w:shd w:val="clear" w:color="auto" w:fill="auto"/>
          </w:tcPr>
          <w:p w14:paraId="36475BD1" w14:textId="77777777" w:rsidR="006A70E5" w:rsidRPr="00E232BB" w:rsidRDefault="006A70E5" w:rsidP="00652CFD">
            <w:pPr>
              <w:spacing w:before="0" w:after="0" w:line="276" w:lineRule="auto"/>
              <w:rPr>
                <w:sz w:val="20"/>
              </w:rPr>
            </w:pPr>
            <w:r>
              <w:rPr>
                <w:sz w:val="20"/>
              </w:rPr>
              <w:t xml:space="preserve">  </w:t>
            </w:r>
          </w:p>
        </w:tc>
      </w:tr>
      <w:tr w:rsidR="005037BD" w:rsidRPr="001A4780" w14:paraId="2B43EC41" w14:textId="77777777" w:rsidTr="00B61190">
        <w:trPr>
          <w:gridAfter w:val="1"/>
          <w:wAfter w:w="14" w:type="pct"/>
        </w:trPr>
        <w:tc>
          <w:tcPr>
            <w:tcW w:w="795" w:type="pct"/>
            <w:gridSpan w:val="3"/>
            <w:shd w:val="clear" w:color="auto" w:fill="auto"/>
          </w:tcPr>
          <w:p w14:paraId="3A8AFA57" w14:textId="77777777" w:rsidR="005037BD" w:rsidRPr="00300649" w:rsidRDefault="005037BD" w:rsidP="00652CFD">
            <w:pPr>
              <w:spacing w:before="0" w:after="0" w:line="276" w:lineRule="auto"/>
              <w:rPr>
                <w:sz w:val="20"/>
              </w:rPr>
            </w:pPr>
          </w:p>
        </w:tc>
        <w:tc>
          <w:tcPr>
            <w:tcW w:w="751" w:type="pct"/>
            <w:gridSpan w:val="3"/>
            <w:shd w:val="clear" w:color="auto" w:fill="auto"/>
            <w:vAlign w:val="center"/>
          </w:tcPr>
          <w:p w14:paraId="00B2B18D" w14:textId="77777777" w:rsidR="005037BD" w:rsidRPr="001F4BD6" w:rsidRDefault="005037BD" w:rsidP="00652CFD">
            <w:pPr>
              <w:spacing w:before="0" w:after="0" w:line="276" w:lineRule="auto"/>
              <w:rPr>
                <w:sz w:val="20"/>
              </w:rPr>
            </w:pPr>
            <w:r w:rsidRPr="005037BD">
              <w:rPr>
                <w:sz w:val="20"/>
              </w:rPr>
              <w:t>inspectionType</w:t>
            </w:r>
          </w:p>
        </w:tc>
        <w:tc>
          <w:tcPr>
            <w:tcW w:w="202" w:type="pct"/>
            <w:gridSpan w:val="4"/>
            <w:shd w:val="clear" w:color="auto" w:fill="auto"/>
            <w:vAlign w:val="center"/>
          </w:tcPr>
          <w:p w14:paraId="62522ECF" w14:textId="77777777" w:rsidR="005037BD" w:rsidRPr="001F4BD6" w:rsidRDefault="005037BD" w:rsidP="00652CFD">
            <w:pPr>
              <w:spacing w:before="0" w:after="0" w:line="276" w:lineRule="auto"/>
              <w:jc w:val="center"/>
              <w:rPr>
                <w:sz w:val="20"/>
              </w:rPr>
            </w:pPr>
            <w:r>
              <w:rPr>
                <w:sz w:val="20"/>
              </w:rPr>
              <w:t>Н</w:t>
            </w:r>
          </w:p>
        </w:tc>
        <w:tc>
          <w:tcPr>
            <w:tcW w:w="502" w:type="pct"/>
            <w:gridSpan w:val="2"/>
            <w:shd w:val="clear" w:color="auto" w:fill="auto"/>
            <w:vAlign w:val="center"/>
          </w:tcPr>
          <w:p w14:paraId="05DAAB12" w14:textId="77777777" w:rsidR="005037BD" w:rsidRPr="009E084D" w:rsidRDefault="009E084D" w:rsidP="00652CFD">
            <w:pPr>
              <w:spacing w:before="0" w:after="0" w:line="276" w:lineRule="auto"/>
              <w:jc w:val="center"/>
              <w:rPr>
                <w:sz w:val="20"/>
                <w:lang w:val="en-US"/>
              </w:rPr>
            </w:pPr>
            <w:r>
              <w:rPr>
                <w:sz w:val="20"/>
                <w:lang w:val="en-US"/>
              </w:rPr>
              <w:t>T</w:t>
            </w:r>
          </w:p>
        </w:tc>
        <w:tc>
          <w:tcPr>
            <w:tcW w:w="1422" w:type="pct"/>
            <w:gridSpan w:val="3"/>
            <w:shd w:val="clear" w:color="auto" w:fill="auto"/>
            <w:vAlign w:val="center"/>
          </w:tcPr>
          <w:p w14:paraId="30E197C0" w14:textId="77777777" w:rsidR="005037BD" w:rsidRDefault="005037BD" w:rsidP="00652CFD">
            <w:pPr>
              <w:spacing w:before="0" w:after="0" w:line="276" w:lineRule="auto"/>
              <w:rPr>
                <w:sz w:val="20"/>
              </w:rPr>
            </w:pPr>
            <w:r w:rsidRPr="005037BD">
              <w:rPr>
                <w:sz w:val="20"/>
              </w:rPr>
              <w:t>Вид внеплановой проверки</w:t>
            </w:r>
          </w:p>
        </w:tc>
        <w:tc>
          <w:tcPr>
            <w:tcW w:w="1314" w:type="pct"/>
            <w:shd w:val="clear" w:color="auto" w:fill="auto"/>
          </w:tcPr>
          <w:p w14:paraId="59875BCB" w14:textId="77777777" w:rsidR="005037BD" w:rsidRPr="005037BD" w:rsidRDefault="005037BD" w:rsidP="00652CFD">
            <w:pPr>
              <w:spacing w:before="0" w:after="0" w:line="276" w:lineRule="auto"/>
              <w:rPr>
                <w:sz w:val="20"/>
              </w:rPr>
            </w:pPr>
            <w:r w:rsidRPr="005037BD">
              <w:rPr>
                <w:sz w:val="20"/>
              </w:rPr>
              <w:t>Доступные значения:</w:t>
            </w:r>
          </w:p>
          <w:p w14:paraId="38D959AE" w14:textId="77777777" w:rsidR="005037BD" w:rsidRPr="005037BD" w:rsidRDefault="005037BD" w:rsidP="00652CFD">
            <w:pPr>
              <w:spacing w:before="0" w:after="0" w:line="276" w:lineRule="auto"/>
              <w:rPr>
                <w:sz w:val="20"/>
              </w:rPr>
            </w:pPr>
            <w:r w:rsidRPr="005037BD">
              <w:rPr>
                <w:sz w:val="20"/>
              </w:rPr>
              <w:t>V-Выездная проверка;</w:t>
            </w:r>
          </w:p>
          <w:p w14:paraId="05524760" w14:textId="77777777" w:rsidR="005037BD" w:rsidRDefault="005037BD" w:rsidP="00652CFD">
            <w:pPr>
              <w:spacing w:before="0" w:after="0" w:line="276" w:lineRule="auto"/>
              <w:rPr>
                <w:sz w:val="20"/>
              </w:rPr>
            </w:pPr>
            <w:r w:rsidRPr="005037BD">
              <w:rPr>
                <w:sz w:val="20"/>
              </w:rPr>
              <w:t>K-Документарная (камеральная) проверка</w:t>
            </w:r>
          </w:p>
          <w:p w14:paraId="4088D536" w14:textId="77777777" w:rsidR="009B5DD9" w:rsidRDefault="009B5DD9" w:rsidP="00652CFD">
            <w:pPr>
              <w:spacing w:before="0" w:after="0" w:line="276" w:lineRule="auto"/>
              <w:rPr>
                <w:sz w:val="20"/>
              </w:rPr>
            </w:pPr>
          </w:p>
          <w:p w14:paraId="5C686051" w14:textId="77777777" w:rsidR="009B5DD9" w:rsidRDefault="009B5DD9" w:rsidP="00652CFD">
            <w:pPr>
              <w:spacing w:before="0" w:after="0" w:line="276" w:lineRule="auto"/>
              <w:rPr>
                <w:sz w:val="20"/>
              </w:rPr>
            </w:pPr>
            <w:r w:rsidRPr="005037BD">
              <w:rPr>
                <w:sz w:val="20"/>
              </w:rPr>
              <w:t>Обязательно для заполнения, начиная с версии 13.1 ЕИС</w:t>
            </w:r>
          </w:p>
        </w:tc>
      </w:tr>
      <w:tr w:rsidR="006A70E5" w:rsidRPr="001A4780" w14:paraId="020868AF" w14:textId="77777777" w:rsidTr="00B61190">
        <w:trPr>
          <w:gridAfter w:val="1"/>
          <w:wAfter w:w="14" w:type="pct"/>
        </w:trPr>
        <w:tc>
          <w:tcPr>
            <w:tcW w:w="795" w:type="pct"/>
            <w:gridSpan w:val="3"/>
            <w:shd w:val="clear" w:color="auto" w:fill="auto"/>
          </w:tcPr>
          <w:p w14:paraId="67CB3182" w14:textId="77777777" w:rsidR="006A70E5" w:rsidRPr="00C36287" w:rsidRDefault="006A70E5" w:rsidP="00652CFD">
            <w:pPr>
              <w:spacing w:before="0" w:after="0" w:line="276" w:lineRule="auto"/>
              <w:rPr>
                <w:sz w:val="20"/>
              </w:rPr>
            </w:pPr>
          </w:p>
        </w:tc>
        <w:tc>
          <w:tcPr>
            <w:tcW w:w="751" w:type="pct"/>
            <w:gridSpan w:val="3"/>
            <w:shd w:val="clear" w:color="auto" w:fill="auto"/>
          </w:tcPr>
          <w:p w14:paraId="79373565" w14:textId="77777777" w:rsidR="006A70E5" w:rsidRPr="00E232BB" w:rsidRDefault="006A70E5" w:rsidP="00652CFD">
            <w:pPr>
              <w:spacing w:before="0" w:after="0" w:line="276" w:lineRule="auto"/>
              <w:rPr>
                <w:sz w:val="20"/>
              </w:rPr>
            </w:pPr>
            <w:r w:rsidRPr="001F4BD6">
              <w:rPr>
                <w:sz w:val="20"/>
              </w:rPr>
              <w:t>inspectionDate</w:t>
            </w:r>
          </w:p>
        </w:tc>
        <w:tc>
          <w:tcPr>
            <w:tcW w:w="202" w:type="pct"/>
            <w:gridSpan w:val="4"/>
            <w:shd w:val="clear" w:color="auto" w:fill="auto"/>
          </w:tcPr>
          <w:p w14:paraId="5608567B" w14:textId="77777777" w:rsidR="006A70E5" w:rsidRPr="009E2709" w:rsidRDefault="009E2709" w:rsidP="00652CFD">
            <w:pPr>
              <w:spacing w:before="0" w:after="0" w:line="276" w:lineRule="auto"/>
              <w:jc w:val="center"/>
              <w:rPr>
                <w:sz w:val="20"/>
              </w:rPr>
            </w:pPr>
            <w:r>
              <w:rPr>
                <w:sz w:val="20"/>
              </w:rPr>
              <w:t>О</w:t>
            </w:r>
          </w:p>
        </w:tc>
        <w:tc>
          <w:tcPr>
            <w:tcW w:w="502" w:type="pct"/>
            <w:gridSpan w:val="2"/>
            <w:shd w:val="clear" w:color="auto" w:fill="auto"/>
          </w:tcPr>
          <w:p w14:paraId="18EA9104" w14:textId="77777777" w:rsidR="006A70E5" w:rsidRPr="00E232BB" w:rsidRDefault="006A70E5" w:rsidP="00652CFD">
            <w:pPr>
              <w:spacing w:before="0" w:after="0" w:line="276" w:lineRule="auto"/>
              <w:jc w:val="center"/>
              <w:rPr>
                <w:sz w:val="20"/>
              </w:rPr>
            </w:pPr>
            <w:r>
              <w:rPr>
                <w:sz w:val="20"/>
              </w:rPr>
              <w:t>DT</w:t>
            </w:r>
          </w:p>
        </w:tc>
        <w:tc>
          <w:tcPr>
            <w:tcW w:w="1422" w:type="pct"/>
            <w:gridSpan w:val="3"/>
            <w:shd w:val="clear" w:color="auto" w:fill="auto"/>
          </w:tcPr>
          <w:p w14:paraId="79CA023E" w14:textId="77777777" w:rsidR="006A70E5" w:rsidRPr="00E232BB" w:rsidRDefault="00D45617" w:rsidP="00652CFD">
            <w:pPr>
              <w:spacing w:before="0" w:after="0" w:line="276" w:lineRule="auto"/>
              <w:rPr>
                <w:sz w:val="20"/>
              </w:rPr>
            </w:pPr>
            <w:r w:rsidRPr="00D45617">
              <w:rPr>
                <w:sz w:val="20"/>
              </w:rPr>
              <w:t>Дата и время проведения проверки</w:t>
            </w:r>
          </w:p>
        </w:tc>
        <w:tc>
          <w:tcPr>
            <w:tcW w:w="1314" w:type="pct"/>
            <w:shd w:val="clear" w:color="auto" w:fill="auto"/>
          </w:tcPr>
          <w:p w14:paraId="55C502C7" w14:textId="77777777" w:rsidR="006A70E5" w:rsidRPr="00E232BB" w:rsidRDefault="006A70E5" w:rsidP="00652CFD">
            <w:pPr>
              <w:spacing w:before="0" w:after="0" w:line="276" w:lineRule="auto"/>
              <w:rPr>
                <w:sz w:val="20"/>
              </w:rPr>
            </w:pPr>
          </w:p>
        </w:tc>
      </w:tr>
      <w:tr w:rsidR="006A70E5" w:rsidRPr="001A4780" w14:paraId="0A1C49DE" w14:textId="77777777" w:rsidTr="00B61190">
        <w:trPr>
          <w:gridAfter w:val="1"/>
          <w:wAfter w:w="14" w:type="pct"/>
        </w:trPr>
        <w:tc>
          <w:tcPr>
            <w:tcW w:w="795" w:type="pct"/>
            <w:gridSpan w:val="3"/>
            <w:shd w:val="clear" w:color="auto" w:fill="auto"/>
          </w:tcPr>
          <w:p w14:paraId="17A4B3A1" w14:textId="77777777" w:rsidR="006A70E5" w:rsidRPr="00C36287" w:rsidRDefault="006A70E5" w:rsidP="00652CFD">
            <w:pPr>
              <w:spacing w:before="0" w:after="0" w:line="276" w:lineRule="auto"/>
              <w:rPr>
                <w:sz w:val="20"/>
              </w:rPr>
            </w:pPr>
          </w:p>
        </w:tc>
        <w:tc>
          <w:tcPr>
            <w:tcW w:w="751" w:type="pct"/>
            <w:gridSpan w:val="3"/>
            <w:shd w:val="clear" w:color="auto" w:fill="auto"/>
          </w:tcPr>
          <w:p w14:paraId="248BE7DB" w14:textId="77777777" w:rsidR="006A70E5" w:rsidRPr="00E232BB" w:rsidRDefault="006A70E5" w:rsidP="00652CFD">
            <w:pPr>
              <w:spacing w:before="0" w:after="0" w:line="276" w:lineRule="auto"/>
              <w:rPr>
                <w:sz w:val="20"/>
              </w:rPr>
            </w:pPr>
            <w:r w:rsidRPr="001F4BD6">
              <w:rPr>
                <w:sz w:val="20"/>
              </w:rPr>
              <w:t>inspectionPlace</w:t>
            </w:r>
          </w:p>
        </w:tc>
        <w:tc>
          <w:tcPr>
            <w:tcW w:w="202" w:type="pct"/>
            <w:gridSpan w:val="4"/>
            <w:shd w:val="clear" w:color="auto" w:fill="auto"/>
          </w:tcPr>
          <w:p w14:paraId="264A882A" w14:textId="77777777" w:rsidR="006A70E5" w:rsidRPr="00E232BB" w:rsidRDefault="006A70E5" w:rsidP="00652CFD">
            <w:pPr>
              <w:spacing w:before="0" w:after="0" w:line="276" w:lineRule="auto"/>
              <w:jc w:val="center"/>
              <w:rPr>
                <w:sz w:val="20"/>
              </w:rPr>
            </w:pPr>
            <w:r>
              <w:rPr>
                <w:sz w:val="20"/>
              </w:rPr>
              <w:t>Н</w:t>
            </w:r>
          </w:p>
        </w:tc>
        <w:tc>
          <w:tcPr>
            <w:tcW w:w="502" w:type="pct"/>
            <w:gridSpan w:val="2"/>
            <w:shd w:val="clear" w:color="auto" w:fill="auto"/>
          </w:tcPr>
          <w:p w14:paraId="1456714D" w14:textId="77777777" w:rsidR="006A70E5" w:rsidRPr="00E232BB" w:rsidRDefault="006A70E5" w:rsidP="00652CFD">
            <w:pPr>
              <w:spacing w:before="0" w:after="0" w:line="276" w:lineRule="auto"/>
              <w:jc w:val="center"/>
              <w:rPr>
                <w:sz w:val="20"/>
              </w:rPr>
            </w:pPr>
            <w:r>
              <w:rPr>
                <w:sz w:val="20"/>
              </w:rPr>
              <w:t>T(1-2000)</w:t>
            </w:r>
          </w:p>
        </w:tc>
        <w:tc>
          <w:tcPr>
            <w:tcW w:w="1422" w:type="pct"/>
            <w:gridSpan w:val="3"/>
            <w:shd w:val="clear" w:color="auto" w:fill="auto"/>
          </w:tcPr>
          <w:p w14:paraId="534559BC" w14:textId="77777777" w:rsidR="006A70E5" w:rsidRPr="00E232BB" w:rsidRDefault="00D45617" w:rsidP="00652CFD">
            <w:pPr>
              <w:spacing w:before="0" w:after="0" w:line="276" w:lineRule="auto"/>
              <w:rPr>
                <w:sz w:val="20"/>
              </w:rPr>
            </w:pPr>
            <w:r w:rsidRPr="00D45617">
              <w:rPr>
                <w:sz w:val="20"/>
              </w:rPr>
              <w:t>Место проведения проверки</w:t>
            </w:r>
          </w:p>
        </w:tc>
        <w:tc>
          <w:tcPr>
            <w:tcW w:w="1314" w:type="pct"/>
            <w:shd w:val="clear" w:color="auto" w:fill="auto"/>
          </w:tcPr>
          <w:p w14:paraId="26905512" w14:textId="77777777" w:rsidR="006A70E5" w:rsidRPr="00E232BB" w:rsidRDefault="006A70E5" w:rsidP="00652CFD">
            <w:pPr>
              <w:spacing w:before="0" w:after="0" w:line="276" w:lineRule="auto"/>
              <w:rPr>
                <w:sz w:val="20"/>
              </w:rPr>
            </w:pPr>
          </w:p>
        </w:tc>
      </w:tr>
      <w:tr w:rsidR="00592825" w:rsidRPr="001A4780" w14:paraId="3920CD91" w14:textId="77777777" w:rsidTr="00B61190">
        <w:trPr>
          <w:gridAfter w:val="1"/>
          <w:wAfter w:w="14" w:type="pct"/>
        </w:trPr>
        <w:tc>
          <w:tcPr>
            <w:tcW w:w="795" w:type="pct"/>
            <w:gridSpan w:val="3"/>
            <w:shd w:val="clear" w:color="auto" w:fill="auto"/>
          </w:tcPr>
          <w:p w14:paraId="7A4A7135" w14:textId="77777777" w:rsidR="00592825" w:rsidRPr="00C36287" w:rsidRDefault="00592825" w:rsidP="00652CFD">
            <w:pPr>
              <w:spacing w:before="0" w:after="0" w:line="276" w:lineRule="auto"/>
              <w:rPr>
                <w:sz w:val="20"/>
              </w:rPr>
            </w:pPr>
          </w:p>
        </w:tc>
        <w:tc>
          <w:tcPr>
            <w:tcW w:w="751" w:type="pct"/>
            <w:gridSpan w:val="3"/>
            <w:shd w:val="clear" w:color="auto" w:fill="auto"/>
          </w:tcPr>
          <w:p w14:paraId="14E5FADD" w14:textId="77777777" w:rsidR="00592825" w:rsidRPr="001F4BD6" w:rsidRDefault="00592825" w:rsidP="00652CFD">
            <w:pPr>
              <w:spacing w:before="0" w:after="0" w:line="276" w:lineRule="auto"/>
              <w:rPr>
                <w:sz w:val="20"/>
              </w:rPr>
            </w:pPr>
            <w:r w:rsidRPr="00592825">
              <w:rPr>
                <w:sz w:val="20"/>
              </w:rPr>
              <w:t>videoConfInfo</w:t>
            </w:r>
          </w:p>
        </w:tc>
        <w:tc>
          <w:tcPr>
            <w:tcW w:w="202" w:type="pct"/>
            <w:gridSpan w:val="4"/>
            <w:shd w:val="clear" w:color="auto" w:fill="auto"/>
          </w:tcPr>
          <w:p w14:paraId="55D5A675" w14:textId="77777777" w:rsidR="00592825" w:rsidRDefault="00592825" w:rsidP="00652CFD">
            <w:pPr>
              <w:spacing w:before="0" w:after="0" w:line="276" w:lineRule="auto"/>
              <w:jc w:val="center"/>
              <w:rPr>
                <w:sz w:val="20"/>
              </w:rPr>
            </w:pPr>
            <w:r>
              <w:rPr>
                <w:sz w:val="20"/>
              </w:rPr>
              <w:t>Н</w:t>
            </w:r>
          </w:p>
        </w:tc>
        <w:tc>
          <w:tcPr>
            <w:tcW w:w="502" w:type="pct"/>
            <w:gridSpan w:val="2"/>
            <w:shd w:val="clear" w:color="auto" w:fill="auto"/>
          </w:tcPr>
          <w:p w14:paraId="005FBCDC" w14:textId="77777777" w:rsidR="00592825" w:rsidRDefault="00592825" w:rsidP="00652CFD">
            <w:pPr>
              <w:spacing w:before="0" w:after="0" w:line="276" w:lineRule="auto"/>
              <w:jc w:val="center"/>
              <w:rPr>
                <w:sz w:val="20"/>
              </w:rPr>
            </w:pPr>
            <w:r w:rsidRPr="001F4BD6">
              <w:rPr>
                <w:sz w:val="20"/>
              </w:rPr>
              <w:t>S</w:t>
            </w:r>
          </w:p>
        </w:tc>
        <w:tc>
          <w:tcPr>
            <w:tcW w:w="1422" w:type="pct"/>
            <w:gridSpan w:val="3"/>
            <w:shd w:val="clear" w:color="auto" w:fill="auto"/>
          </w:tcPr>
          <w:p w14:paraId="73DCFC0A" w14:textId="77777777" w:rsidR="00592825" w:rsidRPr="00D45617" w:rsidRDefault="00592825" w:rsidP="00652CFD">
            <w:pPr>
              <w:spacing w:before="0" w:after="0" w:line="276" w:lineRule="auto"/>
              <w:rPr>
                <w:sz w:val="20"/>
              </w:rPr>
            </w:pPr>
            <w:r w:rsidRPr="00592825">
              <w:rPr>
                <w:sz w:val="20"/>
              </w:rPr>
              <w:t>Возможно использование видеоконференц-связи</w:t>
            </w:r>
          </w:p>
        </w:tc>
        <w:tc>
          <w:tcPr>
            <w:tcW w:w="1314" w:type="pct"/>
            <w:shd w:val="clear" w:color="auto" w:fill="auto"/>
          </w:tcPr>
          <w:p w14:paraId="7FBE0DB5" w14:textId="77777777" w:rsidR="00592825" w:rsidRPr="00E232BB" w:rsidRDefault="00592825" w:rsidP="00652CFD">
            <w:pPr>
              <w:spacing w:before="0" w:after="0" w:line="276" w:lineRule="auto"/>
              <w:rPr>
                <w:sz w:val="20"/>
              </w:rPr>
            </w:pPr>
          </w:p>
        </w:tc>
      </w:tr>
      <w:tr w:rsidR="006A70E5" w:rsidRPr="001A4780" w14:paraId="4AE3C9F1" w14:textId="77777777" w:rsidTr="00B61190">
        <w:trPr>
          <w:gridAfter w:val="1"/>
          <w:wAfter w:w="14" w:type="pct"/>
        </w:trPr>
        <w:tc>
          <w:tcPr>
            <w:tcW w:w="795" w:type="pct"/>
            <w:gridSpan w:val="3"/>
            <w:shd w:val="clear" w:color="auto" w:fill="auto"/>
          </w:tcPr>
          <w:p w14:paraId="3A7B1469" w14:textId="77777777" w:rsidR="006A70E5" w:rsidRPr="00C36287" w:rsidRDefault="006A70E5" w:rsidP="00652CFD">
            <w:pPr>
              <w:spacing w:before="0" w:after="0" w:line="276" w:lineRule="auto"/>
              <w:rPr>
                <w:sz w:val="20"/>
              </w:rPr>
            </w:pPr>
          </w:p>
        </w:tc>
        <w:tc>
          <w:tcPr>
            <w:tcW w:w="751" w:type="pct"/>
            <w:gridSpan w:val="3"/>
            <w:shd w:val="clear" w:color="auto" w:fill="auto"/>
          </w:tcPr>
          <w:p w14:paraId="1ECAC6BB" w14:textId="77777777" w:rsidR="006A70E5" w:rsidRPr="00E232BB" w:rsidRDefault="006A70E5" w:rsidP="00652CFD">
            <w:pPr>
              <w:spacing w:before="0" w:after="0" w:line="276" w:lineRule="auto"/>
              <w:rPr>
                <w:sz w:val="20"/>
              </w:rPr>
            </w:pPr>
            <w:r w:rsidRPr="001F4BD6">
              <w:rPr>
                <w:sz w:val="20"/>
              </w:rPr>
              <w:t>checkedSubject</w:t>
            </w:r>
          </w:p>
        </w:tc>
        <w:tc>
          <w:tcPr>
            <w:tcW w:w="202" w:type="pct"/>
            <w:gridSpan w:val="4"/>
            <w:shd w:val="clear" w:color="auto" w:fill="auto"/>
          </w:tcPr>
          <w:p w14:paraId="6436AB74" w14:textId="77777777" w:rsidR="006A70E5" w:rsidRPr="00E232BB" w:rsidRDefault="001F38B6" w:rsidP="00652CFD">
            <w:pPr>
              <w:spacing w:before="0" w:after="0" w:line="276" w:lineRule="auto"/>
              <w:jc w:val="center"/>
              <w:rPr>
                <w:sz w:val="20"/>
              </w:rPr>
            </w:pPr>
            <w:r>
              <w:rPr>
                <w:sz w:val="20"/>
              </w:rPr>
              <w:t>Н</w:t>
            </w:r>
          </w:p>
        </w:tc>
        <w:tc>
          <w:tcPr>
            <w:tcW w:w="502" w:type="pct"/>
            <w:gridSpan w:val="2"/>
            <w:shd w:val="clear" w:color="auto" w:fill="auto"/>
          </w:tcPr>
          <w:p w14:paraId="205C71D6" w14:textId="77777777" w:rsidR="006A70E5" w:rsidRPr="00E232BB" w:rsidRDefault="006A70E5" w:rsidP="00652CFD">
            <w:pPr>
              <w:spacing w:before="0" w:after="0" w:line="276" w:lineRule="auto"/>
              <w:jc w:val="center"/>
              <w:rPr>
                <w:sz w:val="20"/>
              </w:rPr>
            </w:pPr>
            <w:r w:rsidRPr="001F4BD6">
              <w:rPr>
                <w:sz w:val="20"/>
              </w:rPr>
              <w:t>S</w:t>
            </w:r>
          </w:p>
        </w:tc>
        <w:tc>
          <w:tcPr>
            <w:tcW w:w="1422" w:type="pct"/>
            <w:gridSpan w:val="3"/>
            <w:shd w:val="clear" w:color="auto" w:fill="auto"/>
          </w:tcPr>
          <w:p w14:paraId="1587D96A" w14:textId="77777777" w:rsidR="006A70E5" w:rsidRPr="00E232BB" w:rsidRDefault="006A70E5" w:rsidP="00652CFD">
            <w:pPr>
              <w:spacing w:before="0" w:after="0" w:line="276" w:lineRule="auto"/>
              <w:rPr>
                <w:sz w:val="20"/>
              </w:rPr>
            </w:pPr>
            <w:r>
              <w:rPr>
                <w:sz w:val="20"/>
              </w:rPr>
              <w:t>Субъект проверки</w:t>
            </w:r>
          </w:p>
        </w:tc>
        <w:tc>
          <w:tcPr>
            <w:tcW w:w="1314" w:type="pct"/>
            <w:shd w:val="clear" w:color="auto" w:fill="auto"/>
          </w:tcPr>
          <w:p w14:paraId="17AC739A" w14:textId="77777777" w:rsidR="006A70E5" w:rsidRDefault="006A70E5" w:rsidP="00652CFD">
            <w:pPr>
              <w:spacing w:before="0" w:after="0" w:line="276" w:lineRule="auto"/>
              <w:rPr>
                <w:sz w:val="20"/>
              </w:rPr>
            </w:pPr>
            <w:r>
              <w:rPr>
                <w:sz w:val="20"/>
              </w:rPr>
              <w:t> </w:t>
            </w:r>
            <w:r w:rsidR="00293D1B">
              <w:rPr>
                <w:sz w:val="20"/>
              </w:rPr>
              <w:t>Множественный элемент</w:t>
            </w:r>
            <w:r>
              <w:rPr>
                <w:sz w:val="20"/>
              </w:rPr>
              <w:t xml:space="preserve"> </w:t>
            </w:r>
          </w:p>
          <w:p w14:paraId="4DDBA859" w14:textId="77777777" w:rsidR="00574CF8" w:rsidRPr="00574CF8" w:rsidRDefault="00574CF8" w:rsidP="00652CFD">
            <w:pPr>
              <w:spacing w:before="0" w:after="0" w:line="276" w:lineRule="auto"/>
              <w:rPr>
                <w:sz w:val="20"/>
              </w:rPr>
            </w:pPr>
            <w:r w:rsidRPr="00574CF8">
              <w:rPr>
                <w:sz w:val="20"/>
              </w:rPr>
              <w:t>Если в принимаемом пакете заполнен блок "Информация об обращении из реестра обращений к контрольному органу (РОКО)" (base/singleCustomerContractApproval/electronicApprovalInfo), то данный блок игнорируется при приеме, при передаче заполняется дочерний блок "Реквизиты заказчика (согласно ПП РФ №1148)" (checkedSubject/customerNew) сведениями о заказчике, которые указаны в связанном обращении в контрольный орган.</w:t>
            </w:r>
          </w:p>
          <w:p w14:paraId="7ED62A28" w14:textId="77777777" w:rsidR="00574CF8" w:rsidRPr="00574CF8" w:rsidRDefault="00574CF8" w:rsidP="00652CFD">
            <w:pPr>
              <w:spacing w:before="0" w:after="0" w:line="276" w:lineRule="auto"/>
              <w:rPr>
                <w:sz w:val="20"/>
              </w:rPr>
            </w:pPr>
            <w:r w:rsidRPr="00574CF8">
              <w:rPr>
                <w:sz w:val="20"/>
              </w:rPr>
              <w:t>Если в принимаемом пакете заполнен блок "Получение обращения с жалобой" (base/complaint), то данный блок игнорируется при приеме, заполняется автоматически на основании жалобы base/complaint/regNumber.</w:t>
            </w:r>
          </w:p>
          <w:p w14:paraId="791C39D6" w14:textId="77777777" w:rsidR="00C16E66" w:rsidRPr="00E232BB" w:rsidRDefault="00574CF8" w:rsidP="00652CFD">
            <w:pPr>
              <w:spacing w:before="0" w:after="0" w:line="276" w:lineRule="auto"/>
              <w:rPr>
                <w:sz w:val="20"/>
              </w:rPr>
            </w:pPr>
            <w:r w:rsidRPr="00574CF8">
              <w:rPr>
                <w:sz w:val="20"/>
              </w:rPr>
              <w:t>В других случаях блок обязателен для заполнения при приеме</w:t>
            </w:r>
          </w:p>
        </w:tc>
      </w:tr>
      <w:tr w:rsidR="006A70E5" w:rsidRPr="001A4780" w14:paraId="398ED248" w14:textId="77777777" w:rsidTr="00B61190">
        <w:trPr>
          <w:gridAfter w:val="1"/>
          <w:wAfter w:w="14" w:type="pct"/>
        </w:trPr>
        <w:tc>
          <w:tcPr>
            <w:tcW w:w="795" w:type="pct"/>
            <w:gridSpan w:val="3"/>
            <w:shd w:val="clear" w:color="auto" w:fill="auto"/>
          </w:tcPr>
          <w:p w14:paraId="1FC6FE7D" w14:textId="77777777" w:rsidR="006A70E5" w:rsidRPr="00C36287" w:rsidRDefault="006A70E5" w:rsidP="00652CFD">
            <w:pPr>
              <w:spacing w:before="0" w:after="0" w:line="276" w:lineRule="auto"/>
              <w:rPr>
                <w:sz w:val="20"/>
              </w:rPr>
            </w:pPr>
          </w:p>
        </w:tc>
        <w:tc>
          <w:tcPr>
            <w:tcW w:w="751" w:type="pct"/>
            <w:gridSpan w:val="3"/>
            <w:shd w:val="clear" w:color="auto" w:fill="auto"/>
          </w:tcPr>
          <w:p w14:paraId="301DD661" w14:textId="77777777" w:rsidR="006A70E5" w:rsidRPr="00E232BB" w:rsidRDefault="006A70E5" w:rsidP="00652CFD">
            <w:pPr>
              <w:spacing w:before="0" w:after="0" w:line="276" w:lineRule="auto"/>
              <w:rPr>
                <w:sz w:val="20"/>
              </w:rPr>
            </w:pPr>
            <w:r w:rsidRPr="001F4BD6">
              <w:rPr>
                <w:sz w:val="20"/>
              </w:rPr>
              <w:t>base</w:t>
            </w:r>
          </w:p>
        </w:tc>
        <w:tc>
          <w:tcPr>
            <w:tcW w:w="202" w:type="pct"/>
            <w:gridSpan w:val="4"/>
            <w:shd w:val="clear" w:color="auto" w:fill="auto"/>
          </w:tcPr>
          <w:p w14:paraId="03B62055" w14:textId="77777777" w:rsidR="006A70E5" w:rsidRPr="00E232BB" w:rsidRDefault="006A70E5" w:rsidP="00652CFD">
            <w:pPr>
              <w:spacing w:before="0" w:after="0" w:line="276" w:lineRule="auto"/>
              <w:jc w:val="center"/>
              <w:rPr>
                <w:sz w:val="20"/>
              </w:rPr>
            </w:pPr>
            <w:r w:rsidRPr="001F4BD6">
              <w:rPr>
                <w:sz w:val="20"/>
              </w:rPr>
              <w:t>O</w:t>
            </w:r>
          </w:p>
        </w:tc>
        <w:tc>
          <w:tcPr>
            <w:tcW w:w="502" w:type="pct"/>
            <w:gridSpan w:val="2"/>
            <w:shd w:val="clear" w:color="auto" w:fill="auto"/>
          </w:tcPr>
          <w:p w14:paraId="7D030F3A" w14:textId="77777777" w:rsidR="006A70E5" w:rsidRPr="00E232BB" w:rsidRDefault="006A70E5" w:rsidP="00652CFD">
            <w:pPr>
              <w:spacing w:before="0" w:after="0" w:line="276" w:lineRule="auto"/>
              <w:jc w:val="center"/>
              <w:rPr>
                <w:sz w:val="20"/>
              </w:rPr>
            </w:pPr>
            <w:r w:rsidRPr="001F4BD6">
              <w:rPr>
                <w:sz w:val="20"/>
              </w:rPr>
              <w:t>S</w:t>
            </w:r>
          </w:p>
        </w:tc>
        <w:tc>
          <w:tcPr>
            <w:tcW w:w="1422" w:type="pct"/>
            <w:gridSpan w:val="3"/>
            <w:shd w:val="clear" w:color="auto" w:fill="auto"/>
          </w:tcPr>
          <w:p w14:paraId="796C26AB" w14:textId="77777777" w:rsidR="006A70E5" w:rsidRPr="00E232BB" w:rsidRDefault="006A70E5" w:rsidP="00652CFD">
            <w:pPr>
              <w:spacing w:before="0" w:after="0" w:line="276" w:lineRule="auto"/>
              <w:rPr>
                <w:sz w:val="20"/>
              </w:rPr>
            </w:pPr>
            <w:r>
              <w:rPr>
                <w:sz w:val="20"/>
              </w:rPr>
              <w:t>Основание проведения проверки</w:t>
            </w:r>
          </w:p>
        </w:tc>
        <w:tc>
          <w:tcPr>
            <w:tcW w:w="1314" w:type="pct"/>
            <w:shd w:val="clear" w:color="auto" w:fill="auto"/>
          </w:tcPr>
          <w:p w14:paraId="45145F0A" w14:textId="77777777" w:rsidR="006A70E5" w:rsidRPr="00E232BB" w:rsidRDefault="006A70E5" w:rsidP="00652CFD">
            <w:pPr>
              <w:spacing w:before="0" w:after="0" w:line="276" w:lineRule="auto"/>
              <w:rPr>
                <w:sz w:val="20"/>
              </w:rPr>
            </w:pPr>
          </w:p>
        </w:tc>
      </w:tr>
      <w:tr w:rsidR="006A70E5" w:rsidRPr="001A4780" w14:paraId="65DDBCCA" w14:textId="77777777" w:rsidTr="00B61190">
        <w:trPr>
          <w:gridAfter w:val="1"/>
          <w:wAfter w:w="14" w:type="pct"/>
        </w:trPr>
        <w:tc>
          <w:tcPr>
            <w:tcW w:w="795" w:type="pct"/>
            <w:gridSpan w:val="3"/>
            <w:shd w:val="clear" w:color="auto" w:fill="auto"/>
          </w:tcPr>
          <w:p w14:paraId="3725F138" w14:textId="77777777" w:rsidR="006A70E5" w:rsidRPr="00C36287" w:rsidRDefault="006A70E5" w:rsidP="00652CFD">
            <w:pPr>
              <w:spacing w:before="0" w:after="0" w:line="276" w:lineRule="auto"/>
              <w:rPr>
                <w:sz w:val="20"/>
              </w:rPr>
            </w:pPr>
          </w:p>
        </w:tc>
        <w:tc>
          <w:tcPr>
            <w:tcW w:w="751" w:type="pct"/>
            <w:gridSpan w:val="3"/>
            <w:shd w:val="clear" w:color="auto" w:fill="auto"/>
          </w:tcPr>
          <w:p w14:paraId="45A3BBBF" w14:textId="77777777" w:rsidR="006A70E5" w:rsidRPr="00E232BB" w:rsidRDefault="006A70E5" w:rsidP="00652CFD">
            <w:pPr>
              <w:spacing w:before="0" w:after="0" w:line="276" w:lineRule="auto"/>
              <w:rPr>
                <w:sz w:val="20"/>
              </w:rPr>
            </w:pPr>
            <w:r w:rsidRPr="001F4BD6">
              <w:rPr>
                <w:sz w:val="20"/>
              </w:rPr>
              <w:t>checkedObject</w:t>
            </w:r>
          </w:p>
        </w:tc>
        <w:tc>
          <w:tcPr>
            <w:tcW w:w="202" w:type="pct"/>
            <w:gridSpan w:val="4"/>
            <w:shd w:val="clear" w:color="auto" w:fill="auto"/>
          </w:tcPr>
          <w:p w14:paraId="35667663" w14:textId="77777777" w:rsidR="006A70E5" w:rsidRPr="00E232BB" w:rsidRDefault="006A70E5" w:rsidP="00652CFD">
            <w:pPr>
              <w:spacing w:before="0" w:after="0" w:line="276" w:lineRule="auto"/>
              <w:jc w:val="center"/>
              <w:rPr>
                <w:sz w:val="20"/>
              </w:rPr>
            </w:pPr>
            <w:r w:rsidRPr="001F4BD6">
              <w:rPr>
                <w:sz w:val="20"/>
              </w:rPr>
              <w:t>O</w:t>
            </w:r>
          </w:p>
        </w:tc>
        <w:tc>
          <w:tcPr>
            <w:tcW w:w="502" w:type="pct"/>
            <w:gridSpan w:val="2"/>
            <w:shd w:val="clear" w:color="auto" w:fill="auto"/>
          </w:tcPr>
          <w:p w14:paraId="36D8924D" w14:textId="77777777" w:rsidR="006A70E5" w:rsidRPr="00E232BB" w:rsidRDefault="006A70E5" w:rsidP="00652CFD">
            <w:pPr>
              <w:spacing w:before="0" w:after="0" w:line="276" w:lineRule="auto"/>
              <w:jc w:val="center"/>
              <w:rPr>
                <w:sz w:val="20"/>
              </w:rPr>
            </w:pPr>
            <w:r w:rsidRPr="001F4BD6">
              <w:rPr>
                <w:sz w:val="20"/>
              </w:rPr>
              <w:t>S</w:t>
            </w:r>
          </w:p>
        </w:tc>
        <w:tc>
          <w:tcPr>
            <w:tcW w:w="1422" w:type="pct"/>
            <w:gridSpan w:val="3"/>
            <w:shd w:val="clear" w:color="auto" w:fill="auto"/>
          </w:tcPr>
          <w:p w14:paraId="2D7161C0" w14:textId="77777777" w:rsidR="006A70E5" w:rsidRPr="00E232BB" w:rsidRDefault="006A70E5" w:rsidP="00652CFD">
            <w:pPr>
              <w:spacing w:before="0" w:after="0" w:line="276" w:lineRule="auto"/>
              <w:rPr>
                <w:sz w:val="20"/>
              </w:rPr>
            </w:pPr>
            <w:r>
              <w:rPr>
                <w:sz w:val="20"/>
              </w:rPr>
              <w:t>Предмет</w:t>
            </w:r>
            <w:r w:rsidR="009F626A">
              <w:rPr>
                <w:sz w:val="20"/>
              </w:rPr>
              <w:t xml:space="preserve"> внеплановой</w:t>
            </w:r>
            <w:r>
              <w:rPr>
                <w:sz w:val="20"/>
              </w:rPr>
              <w:t xml:space="preserve"> проверки</w:t>
            </w:r>
          </w:p>
        </w:tc>
        <w:tc>
          <w:tcPr>
            <w:tcW w:w="1314" w:type="pct"/>
            <w:shd w:val="clear" w:color="auto" w:fill="auto"/>
          </w:tcPr>
          <w:p w14:paraId="71BFCB0E" w14:textId="77777777" w:rsidR="006A70E5" w:rsidRPr="00E232BB" w:rsidRDefault="006A70E5" w:rsidP="00652CFD">
            <w:pPr>
              <w:spacing w:before="0" w:after="0" w:line="276" w:lineRule="auto"/>
              <w:rPr>
                <w:sz w:val="20"/>
              </w:rPr>
            </w:pPr>
          </w:p>
        </w:tc>
      </w:tr>
      <w:tr w:rsidR="00793C34" w:rsidRPr="001A4780" w14:paraId="679ACB28" w14:textId="77777777" w:rsidTr="00B61190">
        <w:trPr>
          <w:gridAfter w:val="1"/>
          <w:wAfter w:w="14" w:type="pct"/>
        </w:trPr>
        <w:tc>
          <w:tcPr>
            <w:tcW w:w="795" w:type="pct"/>
            <w:gridSpan w:val="3"/>
            <w:shd w:val="clear" w:color="auto" w:fill="auto"/>
          </w:tcPr>
          <w:p w14:paraId="06A07005" w14:textId="77777777" w:rsidR="00793C34" w:rsidRPr="00C36287" w:rsidRDefault="00793C34" w:rsidP="00652CFD">
            <w:pPr>
              <w:spacing w:before="0" w:after="0" w:line="276" w:lineRule="auto"/>
              <w:rPr>
                <w:sz w:val="20"/>
              </w:rPr>
            </w:pPr>
          </w:p>
        </w:tc>
        <w:tc>
          <w:tcPr>
            <w:tcW w:w="751" w:type="pct"/>
            <w:gridSpan w:val="3"/>
            <w:shd w:val="clear" w:color="auto" w:fill="auto"/>
          </w:tcPr>
          <w:p w14:paraId="53F6331A" w14:textId="77777777" w:rsidR="00793C34" w:rsidRPr="001F4BD6" w:rsidRDefault="00793C34" w:rsidP="00652CFD">
            <w:pPr>
              <w:spacing w:before="0" w:after="0" w:line="276" w:lineRule="auto"/>
              <w:rPr>
                <w:sz w:val="20"/>
              </w:rPr>
            </w:pPr>
            <w:r w:rsidRPr="00793C34">
              <w:rPr>
                <w:sz w:val="20"/>
              </w:rPr>
              <w:t>prolongationInfo</w:t>
            </w:r>
          </w:p>
        </w:tc>
        <w:tc>
          <w:tcPr>
            <w:tcW w:w="202" w:type="pct"/>
            <w:gridSpan w:val="4"/>
            <w:shd w:val="clear" w:color="auto" w:fill="auto"/>
          </w:tcPr>
          <w:p w14:paraId="27134AA2" w14:textId="77777777" w:rsidR="00793C34" w:rsidRPr="001F4BD6" w:rsidRDefault="00793C34" w:rsidP="00652CFD">
            <w:pPr>
              <w:spacing w:before="0" w:after="0" w:line="276" w:lineRule="auto"/>
              <w:jc w:val="center"/>
              <w:rPr>
                <w:sz w:val="20"/>
              </w:rPr>
            </w:pPr>
            <w:r>
              <w:rPr>
                <w:sz w:val="20"/>
              </w:rPr>
              <w:t>Н</w:t>
            </w:r>
          </w:p>
        </w:tc>
        <w:tc>
          <w:tcPr>
            <w:tcW w:w="502" w:type="pct"/>
            <w:gridSpan w:val="2"/>
            <w:shd w:val="clear" w:color="auto" w:fill="auto"/>
          </w:tcPr>
          <w:p w14:paraId="2A22E8B1" w14:textId="77777777" w:rsidR="00793C34" w:rsidRPr="001F4BD6" w:rsidRDefault="00793C34" w:rsidP="00652CFD">
            <w:pPr>
              <w:spacing w:before="0" w:after="0" w:line="276" w:lineRule="auto"/>
              <w:jc w:val="center"/>
              <w:rPr>
                <w:sz w:val="20"/>
              </w:rPr>
            </w:pPr>
            <w:r>
              <w:rPr>
                <w:sz w:val="20"/>
              </w:rPr>
              <w:t>S</w:t>
            </w:r>
          </w:p>
        </w:tc>
        <w:tc>
          <w:tcPr>
            <w:tcW w:w="1422" w:type="pct"/>
            <w:gridSpan w:val="3"/>
            <w:shd w:val="clear" w:color="auto" w:fill="auto"/>
          </w:tcPr>
          <w:p w14:paraId="18459EDA" w14:textId="77777777" w:rsidR="00793C34" w:rsidRDefault="00793C34" w:rsidP="00652CFD">
            <w:pPr>
              <w:spacing w:before="0" w:after="0" w:line="276" w:lineRule="auto"/>
              <w:rPr>
                <w:sz w:val="20"/>
              </w:rPr>
            </w:pPr>
            <w:r w:rsidRPr="00793C34">
              <w:rPr>
                <w:sz w:val="20"/>
              </w:rPr>
              <w:t>Продление срока проведения проверки</w:t>
            </w:r>
          </w:p>
        </w:tc>
        <w:tc>
          <w:tcPr>
            <w:tcW w:w="1314" w:type="pct"/>
            <w:shd w:val="clear" w:color="auto" w:fill="auto"/>
          </w:tcPr>
          <w:p w14:paraId="41EBCEC9" w14:textId="77777777" w:rsidR="00771D45" w:rsidRDefault="00771D45" w:rsidP="00652CFD">
            <w:pPr>
              <w:spacing w:before="0" w:after="0" w:line="276" w:lineRule="auto"/>
              <w:rPr>
                <w:sz w:val="20"/>
                <w:lang w:eastAsia="en-US"/>
              </w:rPr>
            </w:pPr>
            <w:r>
              <w:rPr>
                <w:sz w:val="20"/>
                <w:lang w:eastAsia="en-US"/>
              </w:rPr>
              <w:t>Множественный блок</w:t>
            </w:r>
          </w:p>
          <w:p w14:paraId="0E68DAB3" w14:textId="77777777" w:rsidR="00793C34" w:rsidRPr="00E232BB" w:rsidRDefault="00793C34" w:rsidP="00652CFD">
            <w:pPr>
              <w:spacing w:before="0" w:after="0" w:line="276" w:lineRule="auto"/>
              <w:rPr>
                <w:sz w:val="20"/>
              </w:rPr>
            </w:pPr>
          </w:p>
        </w:tc>
      </w:tr>
      <w:tr w:rsidR="006A70E5" w:rsidRPr="001A4780" w14:paraId="045050FF" w14:textId="77777777" w:rsidTr="00B61190">
        <w:trPr>
          <w:gridAfter w:val="1"/>
          <w:wAfter w:w="14" w:type="pct"/>
        </w:trPr>
        <w:tc>
          <w:tcPr>
            <w:tcW w:w="795" w:type="pct"/>
            <w:gridSpan w:val="3"/>
            <w:shd w:val="clear" w:color="auto" w:fill="auto"/>
          </w:tcPr>
          <w:p w14:paraId="3870BE55" w14:textId="77777777" w:rsidR="006A70E5" w:rsidRPr="00C36287" w:rsidRDefault="006A70E5" w:rsidP="00652CFD">
            <w:pPr>
              <w:spacing w:before="0" w:after="0" w:line="276" w:lineRule="auto"/>
              <w:rPr>
                <w:sz w:val="20"/>
              </w:rPr>
            </w:pPr>
          </w:p>
        </w:tc>
        <w:tc>
          <w:tcPr>
            <w:tcW w:w="751" w:type="pct"/>
            <w:gridSpan w:val="3"/>
            <w:shd w:val="clear" w:color="auto" w:fill="auto"/>
          </w:tcPr>
          <w:p w14:paraId="5842A5EF" w14:textId="77777777" w:rsidR="006A70E5" w:rsidRPr="00E232BB" w:rsidRDefault="006A70E5" w:rsidP="00652CFD">
            <w:pPr>
              <w:spacing w:before="0" w:after="0" w:line="276" w:lineRule="auto"/>
              <w:rPr>
                <w:sz w:val="20"/>
              </w:rPr>
            </w:pPr>
            <w:r w:rsidRPr="001F4BD6">
              <w:rPr>
                <w:sz w:val="20"/>
              </w:rPr>
              <w:t>printForm</w:t>
            </w:r>
          </w:p>
        </w:tc>
        <w:tc>
          <w:tcPr>
            <w:tcW w:w="202" w:type="pct"/>
            <w:gridSpan w:val="4"/>
            <w:shd w:val="clear" w:color="auto" w:fill="auto"/>
          </w:tcPr>
          <w:p w14:paraId="0FE4A09D" w14:textId="77777777" w:rsidR="006A70E5" w:rsidRPr="00E232BB" w:rsidRDefault="006A70E5" w:rsidP="00652CFD">
            <w:pPr>
              <w:spacing w:before="0" w:after="0" w:line="276" w:lineRule="auto"/>
              <w:jc w:val="center"/>
              <w:rPr>
                <w:sz w:val="20"/>
              </w:rPr>
            </w:pPr>
            <w:r>
              <w:rPr>
                <w:sz w:val="20"/>
              </w:rPr>
              <w:t>Н</w:t>
            </w:r>
          </w:p>
        </w:tc>
        <w:tc>
          <w:tcPr>
            <w:tcW w:w="502" w:type="pct"/>
            <w:gridSpan w:val="2"/>
            <w:shd w:val="clear" w:color="auto" w:fill="auto"/>
          </w:tcPr>
          <w:p w14:paraId="50F251E5" w14:textId="77777777" w:rsidR="006A70E5" w:rsidRPr="00E232BB" w:rsidRDefault="006A70E5" w:rsidP="00652CFD">
            <w:pPr>
              <w:spacing w:before="0" w:after="0" w:line="276" w:lineRule="auto"/>
              <w:jc w:val="center"/>
              <w:rPr>
                <w:sz w:val="20"/>
              </w:rPr>
            </w:pPr>
            <w:r>
              <w:rPr>
                <w:sz w:val="20"/>
              </w:rPr>
              <w:t>S</w:t>
            </w:r>
          </w:p>
        </w:tc>
        <w:tc>
          <w:tcPr>
            <w:tcW w:w="1422" w:type="pct"/>
            <w:gridSpan w:val="3"/>
            <w:shd w:val="clear" w:color="auto" w:fill="auto"/>
          </w:tcPr>
          <w:p w14:paraId="7B3C9422" w14:textId="77777777" w:rsidR="006A70E5" w:rsidRPr="00E232BB" w:rsidRDefault="006A70E5" w:rsidP="00652CFD">
            <w:pPr>
              <w:spacing w:before="0" w:after="0" w:line="276" w:lineRule="auto"/>
              <w:rPr>
                <w:sz w:val="20"/>
              </w:rPr>
            </w:pPr>
            <w:r>
              <w:rPr>
                <w:sz w:val="20"/>
              </w:rPr>
              <w:t>Печатная форма проверки</w:t>
            </w:r>
          </w:p>
        </w:tc>
        <w:tc>
          <w:tcPr>
            <w:tcW w:w="1314" w:type="pct"/>
            <w:shd w:val="clear" w:color="auto" w:fill="auto"/>
          </w:tcPr>
          <w:p w14:paraId="479584D5" w14:textId="77777777" w:rsidR="006A70E5" w:rsidRDefault="00870972" w:rsidP="00652CFD">
            <w:pPr>
              <w:spacing w:before="0" w:after="0" w:line="276" w:lineRule="auto"/>
              <w:rPr>
                <w:sz w:val="20"/>
              </w:rPr>
            </w:pPr>
            <w:r>
              <w:rPr>
                <w:sz w:val="20"/>
              </w:rPr>
              <w:t xml:space="preserve">Элемент обязателен для заполнения при передаче от ЕИС опубликованного </w:t>
            </w:r>
            <w:r>
              <w:rPr>
                <w:sz w:val="20"/>
              </w:rPr>
              <w:lastRenderedPageBreak/>
              <w:t>документа. В прочих случаях не указывается.</w:t>
            </w:r>
          </w:p>
          <w:p w14:paraId="414F6332" w14:textId="77777777" w:rsidR="00D461D2" w:rsidRDefault="00D461D2" w:rsidP="00652CFD">
            <w:pPr>
              <w:spacing w:before="0" w:after="0" w:line="276" w:lineRule="auto"/>
              <w:rPr>
                <w:sz w:val="20"/>
              </w:rPr>
            </w:pPr>
          </w:p>
          <w:p w14:paraId="5E0BC34D" w14:textId="3312FA97" w:rsidR="00D461D2" w:rsidRPr="00E232BB" w:rsidRDefault="00D461D2" w:rsidP="00652CFD">
            <w:pPr>
              <w:spacing w:before="0" w:after="0" w:line="276" w:lineRule="auto"/>
              <w:rPr>
                <w:sz w:val="20"/>
              </w:rPr>
            </w:pPr>
            <w:r w:rsidRPr="00D461D2">
              <w:rPr>
                <w:sz w:val="20"/>
              </w:rPr>
              <w:t>Состав блока см. состав блока «Печатная форма жалобы» (printForm) документа "Информация о жалобе для ИС ФАС (ИС КО)" (complaint)</w:t>
            </w:r>
          </w:p>
        </w:tc>
      </w:tr>
      <w:tr w:rsidR="00A47C6C" w:rsidRPr="004927B4" w14:paraId="78CB21B4" w14:textId="77777777" w:rsidTr="00B61190">
        <w:trPr>
          <w:gridAfter w:val="1"/>
          <w:wAfter w:w="14" w:type="pct"/>
        </w:trPr>
        <w:tc>
          <w:tcPr>
            <w:tcW w:w="795" w:type="pct"/>
            <w:gridSpan w:val="3"/>
            <w:shd w:val="clear" w:color="auto" w:fill="auto"/>
          </w:tcPr>
          <w:p w14:paraId="183FE8F5" w14:textId="77777777" w:rsidR="00A47C6C" w:rsidRPr="004927B4" w:rsidRDefault="00A47C6C" w:rsidP="00652CFD">
            <w:pPr>
              <w:spacing w:before="0" w:after="0" w:line="276" w:lineRule="auto"/>
              <w:rPr>
                <w:b/>
                <w:sz w:val="20"/>
              </w:rPr>
            </w:pPr>
          </w:p>
        </w:tc>
        <w:tc>
          <w:tcPr>
            <w:tcW w:w="751" w:type="pct"/>
            <w:gridSpan w:val="3"/>
            <w:shd w:val="clear" w:color="auto" w:fill="auto"/>
            <w:vAlign w:val="center"/>
          </w:tcPr>
          <w:p w14:paraId="66D8B9D2" w14:textId="77777777" w:rsidR="00A47C6C" w:rsidRPr="004927B4" w:rsidRDefault="00A47C6C" w:rsidP="00652CFD">
            <w:pPr>
              <w:spacing w:before="0" w:after="0" w:line="276" w:lineRule="auto"/>
              <w:rPr>
                <w:b/>
                <w:sz w:val="20"/>
              </w:rPr>
            </w:pPr>
            <w:r>
              <w:rPr>
                <w:sz w:val="20"/>
                <w:lang w:eastAsia="en-US"/>
              </w:rPr>
              <w:t>extPrintForm</w:t>
            </w:r>
          </w:p>
        </w:tc>
        <w:tc>
          <w:tcPr>
            <w:tcW w:w="202" w:type="pct"/>
            <w:gridSpan w:val="4"/>
            <w:shd w:val="clear" w:color="auto" w:fill="auto"/>
            <w:vAlign w:val="center"/>
          </w:tcPr>
          <w:p w14:paraId="235D9DAF" w14:textId="77777777" w:rsidR="00A47C6C" w:rsidRPr="004927B4" w:rsidRDefault="00A47C6C" w:rsidP="00652CFD">
            <w:pPr>
              <w:spacing w:before="0" w:after="0" w:line="276" w:lineRule="auto"/>
              <w:jc w:val="center"/>
              <w:rPr>
                <w:b/>
                <w:sz w:val="20"/>
              </w:rPr>
            </w:pPr>
            <w:r>
              <w:rPr>
                <w:sz w:val="20"/>
                <w:lang w:eastAsia="en-US"/>
              </w:rPr>
              <w:t>Н</w:t>
            </w:r>
          </w:p>
        </w:tc>
        <w:tc>
          <w:tcPr>
            <w:tcW w:w="502" w:type="pct"/>
            <w:gridSpan w:val="2"/>
            <w:shd w:val="clear" w:color="auto" w:fill="auto"/>
            <w:vAlign w:val="center"/>
          </w:tcPr>
          <w:p w14:paraId="597707BB" w14:textId="77777777" w:rsidR="00A47C6C" w:rsidRPr="004927B4" w:rsidRDefault="00A47C6C" w:rsidP="00652CFD">
            <w:pPr>
              <w:spacing w:before="0" w:after="0" w:line="276" w:lineRule="auto"/>
              <w:jc w:val="center"/>
              <w:rPr>
                <w:b/>
                <w:sz w:val="20"/>
              </w:rPr>
            </w:pPr>
            <w:r>
              <w:rPr>
                <w:sz w:val="20"/>
                <w:lang w:val="en-US" w:eastAsia="en-US"/>
              </w:rPr>
              <w:t>S</w:t>
            </w:r>
          </w:p>
        </w:tc>
        <w:tc>
          <w:tcPr>
            <w:tcW w:w="1422" w:type="pct"/>
            <w:gridSpan w:val="3"/>
            <w:shd w:val="clear" w:color="auto" w:fill="auto"/>
            <w:vAlign w:val="center"/>
          </w:tcPr>
          <w:p w14:paraId="467083E0" w14:textId="77777777" w:rsidR="00A47C6C" w:rsidRPr="004927B4" w:rsidRDefault="00A10D99" w:rsidP="00652CFD">
            <w:pPr>
              <w:spacing w:before="0" w:after="0" w:line="276" w:lineRule="auto"/>
              <w:rPr>
                <w:b/>
                <w:sz w:val="20"/>
              </w:rPr>
            </w:pPr>
            <w:r>
              <w:rPr>
                <w:sz w:val="20"/>
                <w:lang w:eastAsia="en-US"/>
              </w:rPr>
              <w:t>Электронный документ, полученный из внешней системы</w:t>
            </w:r>
          </w:p>
        </w:tc>
        <w:tc>
          <w:tcPr>
            <w:tcW w:w="1314" w:type="pct"/>
            <w:shd w:val="clear" w:color="auto" w:fill="auto"/>
            <w:vAlign w:val="center"/>
          </w:tcPr>
          <w:p w14:paraId="657FF447" w14:textId="77777777" w:rsidR="00A47C6C" w:rsidRPr="004927B4" w:rsidRDefault="00A47C6C" w:rsidP="00652CFD">
            <w:pPr>
              <w:spacing w:before="0" w:after="0" w:line="276" w:lineRule="auto"/>
              <w:rPr>
                <w:b/>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1A4780" w14:paraId="554AF909" w14:textId="77777777" w:rsidTr="00B61190">
        <w:trPr>
          <w:gridAfter w:val="1"/>
          <w:wAfter w:w="14" w:type="pct"/>
        </w:trPr>
        <w:tc>
          <w:tcPr>
            <w:tcW w:w="4986" w:type="pct"/>
            <w:gridSpan w:val="16"/>
            <w:shd w:val="clear" w:color="auto" w:fill="auto"/>
          </w:tcPr>
          <w:p w14:paraId="23D8F565" w14:textId="77777777" w:rsidR="006A70E5" w:rsidRPr="00C36287" w:rsidRDefault="006A70E5" w:rsidP="00652CFD">
            <w:pPr>
              <w:spacing w:before="0" w:after="0" w:line="276" w:lineRule="auto"/>
              <w:jc w:val="center"/>
              <w:rPr>
                <w:b/>
                <w:sz w:val="20"/>
              </w:rPr>
            </w:pPr>
            <w:r w:rsidRPr="00C36287">
              <w:rPr>
                <w:b/>
                <w:sz w:val="20"/>
              </w:rPr>
              <w:t>Общая информация о внеплановой проверке</w:t>
            </w:r>
          </w:p>
        </w:tc>
      </w:tr>
      <w:tr w:rsidR="006A70E5" w:rsidRPr="001A4780" w14:paraId="71A76A2C" w14:textId="77777777" w:rsidTr="00B61190">
        <w:trPr>
          <w:gridAfter w:val="1"/>
          <w:wAfter w:w="14" w:type="pct"/>
        </w:trPr>
        <w:tc>
          <w:tcPr>
            <w:tcW w:w="795" w:type="pct"/>
            <w:gridSpan w:val="3"/>
            <w:shd w:val="clear" w:color="auto" w:fill="auto"/>
          </w:tcPr>
          <w:p w14:paraId="3840A3D7" w14:textId="77777777" w:rsidR="006A70E5" w:rsidRPr="00C36287" w:rsidRDefault="006A70E5" w:rsidP="00652CFD">
            <w:pPr>
              <w:spacing w:before="0" w:after="0" w:line="276" w:lineRule="auto"/>
              <w:rPr>
                <w:b/>
                <w:sz w:val="20"/>
              </w:rPr>
            </w:pPr>
            <w:r w:rsidRPr="00C36287">
              <w:rPr>
                <w:b/>
                <w:sz w:val="20"/>
              </w:rPr>
              <w:t>commonInfo</w:t>
            </w:r>
          </w:p>
        </w:tc>
        <w:tc>
          <w:tcPr>
            <w:tcW w:w="751" w:type="pct"/>
            <w:gridSpan w:val="3"/>
            <w:shd w:val="clear" w:color="auto" w:fill="auto"/>
          </w:tcPr>
          <w:p w14:paraId="22DA3338" w14:textId="77777777" w:rsidR="006A70E5" w:rsidRPr="001F4BD6" w:rsidRDefault="006A70E5" w:rsidP="00652CFD">
            <w:pPr>
              <w:spacing w:before="0" w:after="0" w:line="276" w:lineRule="auto"/>
              <w:rPr>
                <w:sz w:val="20"/>
              </w:rPr>
            </w:pPr>
          </w:p>
        </w:tc>
        <w:tc>
          <w:tcPr>
            <w:tcW w:w="202" w:type="pct"/>
            <w:gridSpan w:val="4"/>
            <w:shd w:val="clear" w:color="auto" w:fill="auto"/>
          </w:tcPr>
          <w:p w14:paraId="27EBA318" w14:textId="77777777" w:rsidR="006A70E5" w:rsidRDefault="006A70E5" w:rsidP="00652CFD">
            <w:pPr>
              <w:spacing w:before="0" w:after="0" w:line="276" w:lineRule="auto"/>
              <w:jc w:val="center"/>
              <w:rPr>
                <w:sz w:val="20"/>
              </w:rPr>
            </w:pPr>
          </w:p>
        </w:tc>
        <w:tc>
          <w:tcPr>
            <w:tcW w:w="502" w:type="pct"/>
            <w:gridSpan w:val="2"/>
            <w:shd w:val="clear" w:color="auto" w:fill="auto"/>
          </w:tcPr>
          <w:p w14:paraId="15DC8898" w14:textId="77777777" w:rsidR="006A70E5" w:rsidRDefault="006A70E5" w:rsidP="00652CFD">
            <w:pPr>
              <w:spacing w:before="0" w:after="0" w:line="276" w:lineRule="auto"/>
              <w:jc w:val="center"/>
              <w:rPr>
                <w:sz w:val="20"/>
              </w:rPr>
            </w:pPr>
          </w:p>
        </w:tc>
        <w:tc>
          <w:tcPr>
            <w:tcW w:w="1422" w:type="pct"/>
            <w:gridSpan w:val="3"/>
            <w:shd w:val="clear" w:color="auto" w:fill="auto"/>
          </w:tcPr>
          <w:p w14:paraId="4870DD86" w14:textId="77777777" w:rsidR="006A70E5" w:rsidRDefault="006A70E5" w:rsidP="00652CFD">
            <w:pPr>
              <w:spacing w:before="0" w:after="0" w:line="276" w:lineRule="auto"/>
              <w:rPr>
                <w:sz w:val="20"/>
              </w:rPr>
            </w:pPr>
          </w:p>
        </w:tc>
        <w:tc>
          <w:tcPr>
            <w:tcW w:w="1314" w:type="pct"/>
            <w:shd w:val="clear" w:color="auto" w:fill="auto"/>
          </w:tcPr>
          <w:p w14:paraId="2CEF4143" w14:textId="77777777" w:rsidR="006A70E5" w:rsidRPr="00E232BB" w:rsidRDefault="006A70E5" w:rsidP="00652CFD">
            <w:pPr>
              <w:spacing w:before="0" w:after="0" w:line="276" w:lineRule="auto"/>
              <w:rPr>
                <w:sz w:val="20"/>
              </w:rPr>
            </w:pPr>
          </w:p>
        </w:tc>
      </w:tr>
      <w:tr w:rsidR="00BA13B4" w:rsidRPr="001A4780" w14:paraId="1724DBB2" w14:textId="77777777" w:rsidTr="00B61190">
        <w:trPr>
          <w:gridAfter w:val="1"/>
          <w:wAfter w:w="14" w:type="pct"/>
        </w:trPr>
        <w:tc>
          <w:tcPr>
            <w:tcW w:w="795" w:type="pct"/>
            <w:gridSpan w:val="3"/>
            <w:shd w:val="clear" w:color="auto" w:fill="auto"/>
          </w:tcPr>
          <w:p w14:paraId="3EA11B16" w14:textId="77777777" w:rsidR="00BA13B4" w:rsidRPr="00BD27D7" w:rsidRDefault="00BA13B4" w:rsidP="00652CFD">
            <w:pPr>
              <w:spacing w:before="0" w:after="0" w:line="276" w:lineRule="auto"/>
              <w:rPr>
                <w:sz w:val="20"/>
              </w:rPr>
            </w:pPr>
          </w:p>
        </w:tc>
        <w:tc>
          <w:tcPr>
            <w:tcW w:w="751" w:type="pct"/>
            <w:gridSpan w:val="3"/>
            <w:shd w:val="clear" w:color="auto" w:fill="auto"/>
          </w:tcPr>
          <w:p w14:paraId="4598F3A2" w14:textId="77777777" w:rsidR="00BA13B4" w:rsidRPr="00E232BB" w:rsidRDefault="00BA13B4" w:rsidP="00652CFD">
            <w:pPr>
              <w:spacing w:before="0" w:after="0" w:line="276" w:lineRule="auto"/>
              <w:rPr>
                <w:sz w:val="20"/>
              </w:rPr>
            </w:pPr>
            <w:r>
              <w:rPr>
                <w:sz w:val="20"/>
              </w:rPr>
              <w:t>c</w:t>
            </w:r>
            <w:r w:rsidRPr="001F4BD6">
              <w:rPr>
                <w:sz w:val="20"/>
              </w:rPr>
              <w:t>heck</w:t>
            </w:r>
            <w:r>
              <w:rPr>
                <w:sz w:val="20"/>
              </w:rPr>
              <w:t xml:space="preserve">Number </w:t>
            </w:r>
          </w:p>
        </w:tc>
        <w:tc>
          <w:tcPr>
            <w:tcW w:w="202" w:type="pct"/>
            <w:gridSpan w:val="4"/>
            <w:shd w:val="clear" w:color="auto" w:fill="auto"/>
          </w:tcPr>
          <w:p w14:paraId="17C7631F" w14:textId="77777777" w:rsidR="00BA13B4" w:rsidRPr="00E232BB" w:rsidRDefault="00F139C6" w:rsidP="00652CFD">
            <w:pPr>
              <w:spacing w:before="0" w:after="0" w:line="276" w:lineRule="auto"/>
              <w:jc w:val="center"/>
              <w:rPr>
                <w:sz w:val="20"/>
              </w:rPr>
            </w:pPr>
            <w:r>
              <w:rPr>
                <w:sz w:val="20"/>
              </w:rPr>
              <w:t>Н</w:t>
            </w:r>
          </w:p>
        </w:tc>
        <w:tc>
          <w:tcPr>
            <w:tcW w:w="502" w:type="pct"/>
            <w:gridSpan w:val="2"/>
            <w:shd w:val="clear" w:color="auto" w:fill="auto"/>
          </w:tcPr>
          <w:p w14:paraId="57326ADC" w14:textId="77777777" w:rsidR="00BA13B4" w:rsidRPr="00E232BB" w:rsidRDefault="00BA13B4" w:rsidP="00652CFD">
            <w:pPr>
              <w:spacing w:before="0" w:after="0" w:line="276" w:lineRule="auto"/>
              <w:jc w:val="center"/>
              <w:rPr>
                <w:sz w:val="20"/>
              </w:rPr>
            </w:pPr>
            <w:r w:rsidRPr="00E232BB">
              <w:rPr>
                <w:sz w:val="20"/>
              </w:rPr>
              <w:t>T(1-</w:t>
            </w:r>
            <w:r>
              <w:rPr>
                <w:sz w:val="20"/>
                <w:lang w:val="en-US"/>
              </w:rPr>
              <w:t>256</w:t>
            </w:r>
            <w:r w:rsidRPr="00E232BB">
              <w:rPr>
                <w:sz w:val="20"/>
              </w:rPr>
              <w:t>)</w:t>
            </w:r>
          </w:p>
        </w:tc>
        <w:tc>
          <w:tcPr>
            <w:tcW w:w="1422" w:type="pct"/>
            <w:gridSpan w:val="3"/>
            <w:shd w:val="clear" w:color="auto" w:fill="auto"/>
          </w:tcPr>
          <w:p w14:paraId="443A6884" w14:textId="77777777" w:rsidR="00BA13B4" w:rsidRPr="00E232BB" w:rsidRDefault="00BA13B4" w:rsidP="00652CFD">
            <w:pPr>
              <w:spacing w:before="0" w:after="0" w:line="276" w:lineRule="auto"/>
              <w:rPr>
                <w:sz w:val="20"/>
              </w:rPr>
            </w:pPr>
            <w:r w:rsidRPr="00E626A2">
              <w:rPr>
                <w:sz w:val="20"/>
              </w:rPr>
              <w:t xml:space="preserve">Номер реестровой записи </w:t>
            </w:r>
            <w:r>
              <w:rPr>
                <w:sz w:val="20"/>
              </w:rPr>
              <w:t>внеплановой проверки</w:t>
            </w:r>
            <w:r w:rsidRPr="00E626A2">
              <w:rPr>
                <w:sz w:val="20"/>
              </w:rPr>
              <w:t>, сформированный контрольным органом</w:t>
            </w:r>
          </w:p>
        </w:tc>
        <w:tc>
          <w:tcPr>
            <w:tcW w:w="1314" w:type="pct"/>
            <w:shd w:val="clear" w:color="auto" w:fill="auto"/>
            <w:vAlign w:val="center"/>
          </w:tcPr>
          <w:p w14:paraId="0FC86DB1" w14:textId="77777777" w:rsidR="00BA13B4" w:rsidRPr="00E232BB" w:rsidRDefault="00BA13B4" w:rsidP="00652CFD">
            <w:pPr>
              <w:spacing w:before="0" w:after="0" w:line="276" w:lineRule="auto"/>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BA13B4" w:rsidRPr="001A4780" w14:paraId="7638746A" w14:textId="77777777" w:rsidTr="00B61190">
        <w:trPr>
          <w:gridAfter w:val="1"/>
          <w:wAfter w:w="14" w:type="pct"/>
        </w:trPr>
        <w:tc>
          <w:tcPr>
            <w:tcW w:w="795" w:type="pct"/>
            <w:gridSpan w:val="3"/>
            <w:shd w:val="clear" w:color="auto" w:fill="auto"/>
          </w:tcPr>
          <w:p w14:paraId="7C0CFE92" w14:textId="77777777" w:rsidR="00BA13B4" w:rsidRPr="00BD27D7" w:rsidRDefault="00BA13B4" w:rsidP="00652CFD">
            <w:pPr>
              <w:spacing w:before="0" w:after="0" w:line="276" w:lineRule="auto"/>
              <w:rPr>
                <w:sz w:val="20"/>
              </w:rPr>
            </w:pPr>
          </w:p>
        </w:tc>
        <w:tc>
          <w:tcPr>
            <w:tcW w:w="751" w:type="pct"/>
            <w:gridSpan w:val="3"/>
            <w:shd w:val="clear" w:color="auto" w:fill="auto"/>
          </w:tcPr>
          <w:p w14:paraId="198F2F1D" w14:textId="77777777" w:rsidR="00BA13B4" w:rsidRPr="00E232BB" w:rsidRDefault="00BA13B4" w:rsidP="00652CFD">
            <w:pPr>
              <w:spacing w:before="0" w:after="0" w:line="276" w:lineRule="auto"/>
              <w:rPr>
                <w:sz w:val="20"/>
              </w:rPr>
            </w:pPr>
            <w:r w:rsidRPr="00E626A2">
              <w:rPr>
                <w:sz w:val="20"/>
              </w:rPr>
              <w:t>regNumber</w:t>
            </w:r>
          </w:p>
        </w:tc>
        <w:tc>
          <w:tcPr>
            <w:tcW w:w="202" w:type="pct"/>
            <w:gridSpan w:val="4"/>
            <w:shd w:val="clear" w:color="auto" w:fill="auto"/>
          </w:tcPr>
          <w:p w14:paraId="250F199E" w14:textId="77777777" w:rsidR="00BA13B4" w:rsidRPr="00E232BB" w:rsidRDefault="00BA13B4" w:rsidP="00652CFD">
            <w:pPr>
              <w:spacing w:before="0" w:after="0" w:line="276" w:lineRule="auto"/>
              <w:jc w:val="center"/>
              <w:rPr>
                <w:sz w:val="20"/>
              </w:rPr>
            </w:pPr>
            <w:r>
              <w:rPr>
                <w:sz w:val="20"/>
              </w:rPr>
              <w:t>Н</w:t>
            </w:r>
          </w:p>
        </w:tc>
        <w:tc>
          <w:tcPr>
            <w:tcW w:w="502" w:type="pct"/>
            <w:gridSpan w:val="2"/>
            <w:shd w:val="clear" w:color="auto" w:fill="auto"/>
          </w:tcPr>
          <w:p w14:paraId="4F569113" w14:textId="77777777" w:rsidR="00BA13B4" w:rsidRPr="00E232BB" w:rsidRDefault="00BA13B4" w:rsidP="00652CFD">
            <w:pPr>
              <w:spacing w:before="0" w:after="0" w:line="276" w:lineRule="auto"/>
              <w:jc w:val="center"/>
              <w:rPr>
                <w:sz w:val="20"/>
              </w:rPr>
            </w:pPr>
            <w:r w:rsidRPr="00E232BB">
              <w:rPr>
                <w:sz w:val="20"/>
              </w:rPr>
              <w:t>T(1-2</w:t>
            </w:r>
            <w:r>
              <w:rPr>
                <w:sz w:val="20"/>
              </w:rPr>
              <w:t>1</w:t>
            </w:r>
            <w:r w:rsidRPr="00E232BB">
              <w:rPr>
                <w:sz w:val="20"/>
              </w:rPr>
              <w:t>)</w:t>
            </w:r>
          </w:p>
        </w:tc>
        <w:tc>
          <w:tcPr>
            <w:tcW w:w="1422" w:type="pct"/>
            <w:gridSpan w:val="3"/>
            <w:shd w:val="clear" w:color="auto" w:fill="auto"/>
          </w:tcPr>
          <w:p w14:paraId="4708551A" w14:textId="77777777" w:rsidR="00BA13B4" w:rsidRPr="00E232BB" w:rsidRDefault="00BA13B4" w:rsidP="00652CFD">
            <w:pPr>
              <w:spacing w:before="0" w:after="0" w:line="276" w:lineRule="auto"/>
              <w:rPr>
                <w:sz w:val="20"/>
              </w:rPr>
            </w:pPr>
            <w:r w:rsidRPr="00E626A2">
              <w:rPr>
                <w:sz w:val="20"/>
              </w:rPr>
              <w:t xml:space="preserve">Номер реестровой записи </w:t>
            </w:r>
            <w:r>
              <w:rPr>
                <w:sz w:val="20"/>
              </w:rPr>
              <w:t>внеплановой проверки</w:t>
            </w:r>
            <w:r w:rsidRPr="00E626A2">
              <w:rPr>
                <w:sz w:val="20"/>
              </w:rPr>
              <w:t xml:space="preserve"> (согласно ПП РФ №1148)</w:t>
            </w:r>
          </w:p>
        </w:tc>
        <w:tc>
          <w:tcPr>
            <w:tcW w:w="1314" w:type="pct"/>
            <w:shd w:val="clear" w:color="auto" w:fill="auto"/>
            <w:vAlign w:val="center"/>
          </w:tcPr>
          <w:p w14:paraId="25B5A010" w14:textId="77777777" w:rsidR="00BA13B4" w:rsidRDefault="00BA13B4" w:rsidP="00652CFD">
            <w:pPr>
              <w:spacing w:before="0" w:after="0" w:line="276" w:lineRule="auto"/>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14:paraId="43CA4294" w14:textId="77777777" w:rsidR="00BA13B4" w:rsidRDefault="00BA13B4" w:rsidP="00652CFD">
            <w:pPr>
              <w:spacing w:before="0" w:after="0" w:line="276" w:lineRule="auto"/>
              <w:jc w:val="both"/>
              <w:rPr>
                <w:sz w:val="20"/>
              </w:rPr>
            </w:pPr>
            <w:r>
              <w:rPr>
                <w:sz w:val="20"/>
              </w:rPr>
              <w:t>При приеме изменений существующего документа обязательно указание данного поля значением, сформированным на ЕИС (в случае если такой номер существует).</w:t>
            </w:r>
          </w:p>
          <w:p w14:paraId="41690D85" w14:textId="77777777" w:rsidR="00BA13B4" w:rsidRPr="00E232BB" w:rsidRDefault="00BA13B4" w:rsidP="00652CFD">
            <w:pPr>
              <w:spacing w:before="0" w:after="0" w:line="276" w:lineRule="auto"/>
              <w:rPr>
                <w:sz w:val="20"/>
              </w:rPr>
            </w:pPr>
            <w:r>
              <w:rPr>
                <w:sz w:val="20"/>
              </w:rPr>
              <w:t xml:space="preserve">Т.е. при приеме изменений контролируется обязательность заполнения </w:t>
            </w:r>
            <w:r>
              <w:rPr>
                <w:sz w:val="20"/>
              </w:rPr>
              <w:lastRenderedPageBreak/>
              <w:t xml:space="preserve">поля </w:t>
            </w:r>
            <w:r w:rsidR="006F7CD1">
              <w:rPr>
                <w:sz w:val="20"/>
              </w:rPr>
              <w:t>c</w:t>
            </w:r>
            <w:r w:rsidR="006F7CD1" w:rsidRPr="001F4BD6">
              <w:rPr>
                <w:sz w:val="20"/>
              </w:rPr>
              <w:t>heck</w:t>
            </w:r>
            <w:r w:rsidR="006F7CD1">
              <w:rPr>
                <w:sz w:val="20"/>
              </w:rPr>
              <w:t>Number</w:t>
            </w:r>
            <w:r w:rsidRPr="00E232BB">
              <w:rPr>
                <w:sz w:val="20"/>
              </w:rPr>
              <w:t xml:space="preserve"> </w:t>
            </w:r>
            <w:r>
              <w:rPr>
                <w:sz w:val="20"/>
              </w:rPr>
              <w:t xml:space="preserve">или поля </w:t>
            </w:r>
            <w:r>
              <w:rPr>
                <w:sz w:val="20"/>
                <w:lang w:val="en-US"/>
              </w:rPr>
              <w:t>regNumber</w:t>
            </w:r>
          </w:p>
        </w:tc>
      </w:tr>
      <w:tr w:rsidR="00BA13B4" w:rsidRPr="001A4780" w14:paraId="0335D3C9" w14:textId="77777777" w:rsidTr="00B61190">
        <w:trPr>
          <w:gridAfter w:val="1"/>
          <w:wAfter w:w="14" w:type="pct"/>
        </w:trPr>
        <w:tc>
          <w:tcPr>
            <w:tcW w:w="795" w:type="pct"/>
            <w:gridSpan w:val="3"/>
            <w:shd w:val="clear" w:color="auto" w:fill="auto"/>
          </w:tcPr>
          <w:p w14:paraId="6ED70330" w14:textId="77777777" w:rsidR="00BA13B4" w:rsidRPr="00BD27D7" w:rsidRDefault="00BA13B4" w:rsidP="00652CFD">
            <w:pPr>
              <w:spacing w:before="0" w:after="0" w:line="276" w:lineRule="auto"/>
              <w:rPr>
                <w:sz w:val="20"/>
              </w:rPr>
            </w:pPr>
          </w:p>
        </w:tc>
        <w:tc>
          <w:tcPr>
            <w:tcW w:w="751" w:type="pct"/>
            <w:gridSpan w:val="3"/>
            <w:shd w:val="clear" w:color="auto" w:fill="auto"/>
          </w:tcPr>
          <w:p w14:paraId="49A22BDE" w14:textId="77777777" w:rsidR="00BA13B4" w:rsidRPr="00E232BB" w:rsidRDefault="00BA13B4" w:rsidP="00652CFD">
            <w:pPr>
              <w:spacing w:before="0" w:after="0" w:line="276" w:lineRule="auto"/>
              <w:rPr>
                <w:sz w:val="20"/>
              </w:rPr>
            </w:pPr>
            <w:r>
              <w:rPr>
                <w:sz w:val="20"/>
              </w:rPr>
              <w:t>doc</w:t>
            </w:r>
            <w:r w:rsidRPr="00E626A2">
              <w:rPr>
                <w:sz w:val="20"/>
              </w:rPr>
              <w:t>Number</w:t>
            </w:r>
          </w:p>
        </w:tc>
        <w:tc>
          <w:tcPr>
            <w:tcW w:w="202" w:type="pct"/>
            <w:gridSpan w:val="4"/>
            <w:shd w:val="clear" w:color="auto" w:fill="auto"/>
          </w:tcPr>
          <w:p w14:paraId="6D79BEFC" w14:textId="77777777" w:rsidR="00BA13B4" w:rsidRPr="00E232BB" w:rsidRDefault="00BA13B4" w:rsidP="00652CFD">
            <w:pPr>
              <w:spacing w:before="0" w:after="0" w:line="276" w:lineRule="auto"/>
              <w:jc w:val="center"/>
              <w:rPr>
                <w:sz w:val="20"/>
              </w:rPr>
            </w:pPr>
            <w:r>
              <w:rPr>
                <w:sz w:val="20"/>
              </w:rPr>
              <w:t>Н</w:t>
            </w:r>
          </w:p>
        </w:tc>
        <w:tc>
          <w:tcPr>
            <w:tcW w:w="502" w:type="pct"/>
            <w:gridSpan w:val="2"/>
            <w:shd w:val="clear" w:color="auto" w:fill="auto"/>
          </w:tcPr>
          <w:p w14:paraId="72A0B37E" w14:textId="77777777" w:rsidR="00BA13B4" w:rsidRPr="00E232BB" w:rsidRDefault="00BA13B4" w:rsidP="00652CFD">
            <w:pPr>
              <w:spacing w:before="0" w:after="0" w:line="276" w:lineRule="auto"/>
              <w:jc w:val="center"/>
              <w:rPr>
                <w:sz w:val="20"/>
              </w:rPr>
            </w:pPr>
            <w:r w:rsidRPr="00E232BB">
              <w:rPr>
                <w:sz w:val="20"/>
              </w:rPr>
              <w:t>T(1-2</w:t>
            </w:r>
            <w:r>
              <w:rPr>
                <w:sz w:val="20"/>
              </w:rPr>
              <w:t>1</w:t>
            </w:r>
            <w:r w:rsidRPr="00E232BB">
              <w:rPr>
                <w:sz w:val="20"/>
              </w:rPr>
              <w:t>)</w:t>
            </w:r>
          </w:p>
        </w:tc>
        <w:tc>
          <w:tcPr>
            <w:tcW w:w="1422" w:type="pct"/>
            <w:gridSpan w:val="3"/>
            <w:shd w:val="clear" w:color="auto" w:fill="auto"/>
          </w:tcPr>
          <w:p w14:paraId="1A12E2FC" w14:textId="77777777" w:rsidR="00BA13B4" w:rsidRPr="00E232BB" w:rsidRDefault="00BA13B4" w:rsidP="00652CFD">
            <w:pPr>
              <w:spacing w:before="0" w:after="0" w:line="276" w:lineRule="auto"/>
              <w:rPr>
                <w:sz w:val="20"/>
              </w:rPr>
            </w:pPr>
            <w:r w:rsidRPr="00E626A2">
              <w:rPr>
                <w:sz w:val="20"/>
              </w:rPr>
              <w:t xml:space="preserve">Номер документа в реестровой записи </w:t>
            </w:r>
            <w:r w:rsidR="006F7CD1">
              <w:rPr>
                <w:sz w:val="20"/>
              </w:rPr>
              <w:t>внеплановой проверки</w:t>
            </w:r>
            <w:r w:rsidRPr="00E626A2">
              <w:rPr>
                <w:sz w:val="20"/>
              </w:rPr>
              <w:t xml:space="preserve">  (согласно ПП РФ №1148)</w:t>
            </w:r>
          </w:p>
        </w:tc>
        <w:tc>
          <w:tcPr>
            <w:tcW w:w="1314" w:type="pct"/>
            <w:shd w:val="clear" w:color="auto" w:fill="auto"/>
            <w:vAlign w:val="center"/>
          </w:tcPr>
          <w:p w14:paraId="619A9AE9" w14:textId="77777777" w:rsidR="00BA13B4" w:rsidRPr="00E232BB" w:rsidRDefault="00BA13B4" w:rsidP="00652CFD">
            <w:pPr>
              <w:spacing w:before="0" w:after="0" w:line="276" w:lineRule="auto"/>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14:paraId="458012CF" w14:textId="77777777" w:rsidTr="00B61190">
        <w:trPr>
          <w:gridAfter w:val="1"/>
          <w:wAfter w:w="14" w:type="pct"/>
        </w:trPr>
        <w:tc>
          <w:tcPr>
            <w:tcW w:w="795" w:type="pct"/>
            <w:gridSpan w:val="3"/>
            <w:shd w:val="clear" w:color="auto" w:fill="auto"/>
          </w:tcPr>
          <w:p w14:paraId="430A7227" w14:textId="77777777" w:rsidR="006A70E5" w:rsidRPr="00C36287" w:rsidRDefault="006A70E5" w:rsidP="00652CFD">
            <w:pPr>
              <w:spacing w:before="0" w:after="0" w:line="276" w:lineRule="auto"/>
              <w:rPr>
                <w:sz w:val="20"/>
              </w:rPr>
            </w:pPr>
          </w:p>
        </w:tc>
        <w:tc>
          <w:tcPr>
            <w:tcW w:w="751" w:type="pct"/>
            <w:gridSpan w:val="3"/>
            <w:shd w:val="clear" w:color="auto" w:fill="auto"/>
          </w:tcPr>
          <w:p w14:paraId="02CA1B7D" w14:textId="77777777" w:rsidR="006A70E5" w:rsidRPr="00E232BB" w:rsidRDefault="006A70E5" w:rsidP="00652CFD">
            <w:pPr>
              <w:spacing w:before="0" w:after="0" w:line="276" w:lineRule="auto"/>
              <w:rPr>
                <w:sz w:val="20"/>
              </w:rPr>
            </w:pPr>
            <w:r>
              <w:rPr>
                <w:sz w:val="20"/>
              </w:rPr>
              <w:t xml:space="preserve">versionNumber </w:t>
            </w:r>
          </w:p>
        </w:tc>
        <w:tc>
          <w:tcPr>
            <w:tcW w:w="202" w:type="pct"/>
            <w:gridSpan w:val="4"/>
            <w:shd w:val="clear" w:color="auto" w:fill="auto"/>
          </w:tcPr>
          <w:p w14:paraId="1E8D424F" w14:textId="77777777" w:rsidR="006A70E5" w:rsidRPr="002C455F" w:rsidRDefault="002C455F" w:rsidP="00652CFD">
            <w:pPr>
              <w:spacing w:before="0" w:after="0" w:line="276" w:lineRule="auto"/>
              <w:jc w:val="center"/>
              <w:rPr>
                <w:sz w:val="20"/>
              </w:rPr>
            </w:pPr>
            <w:r>
              <w:rPr>
                <w:sz w:val="20"/>
              </w:rPr>
              <w:t>Н</w:t>
            </w:r>
          </w:p>
        </w:tc>
        <w:tc>
          <w:tcPr>
            <w:tcW w:w="502" w:type="pct"/>
            <w:gridSpan w:val="2"/>
            <w:shd w:val="clear" w:color="auto" w:fill="auto"/>
          </w:tcPr>
          <w:p w14:paraId="2C359783" w14:textId="77777777" w:rsidR="006A70E5" w:rsidRPr="00E232BB" w:rsidRDefault="006A70E5" w:rsidP="00652CFD">
            <w:pPr>
              <w:spacing w:before="0" w:after="0" w:line="276" w:lineRule="auto"/>
              <w:jc w:val="center"/>
              <w:rPr>
                <w:sz w:val="20"/>
              </w:rPr>
            </w:pPr>
            <w:r>
              <w:rPr>
                <w:sz w:val="20"/>
              </w:rPr>
              <w:t>N</w:t>
            </w:r>
          </w:p>
        </w:tc>
        <w:tc>
          <w:tcPr>
            <w:tcW w:w="1422" w:type="pct"/>
            <w:gridSpan w:val="3"/>
            <w:shd w:val="clear" w:color="auto" w:fill="auto"/>
          </w:tcPr>
          <w:p w14:paraId="1F0239A9" w14:textId="77777777" w:rsidR="006A70E5" w:rsidRPr="00E232BB" w:rsidRDefault="006A70E5" w:rsidP="00652CFD">
            <w:pPr>
              <w:spacing w:before="0" w:after="0" w:line="276" w:lineRule="auto"/>
              <w:rPr>
                <w:sz w:val="20"/>
              </w:rPr>
            </w:pPr>
            <w:r>
              <w:rPr>
                <w:sz w:val="20"/>
              </w:rPr>
              <w:t>Номер редакции</w:t>
            </w:r>
          </w:p>
        </w:tc>
        <w:tc>
          <w:tcPr>
            <w:tcW w:w="1314" w:type="pct"/>
            <w:shd w:val="clear" w:color="auto" w:fill="auto"/>
          </w:tcPr>
          <w:p w14:paraId="336ABD4C" w14:textId="77777777" w:rsidR="00BA13B4" w:rsidRDefault="00BA13B4" w:rsidP="00652CFD">
            <w:pPr>
              <w:spacing w:before="0" w:after="0" w:line="276" w:lineRule="auto"/>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14:paraId="20ECC93B" w14:textId="77777777" w:rsidR="00E70578" w:rsidRDefault="00C9675F" w:rsidP="00652CFD">
            <w:pPr>
              <w:spacing w:before="0" w:after="0" w:line="276" w:lineRule="auto"/>
              <w:rPr>
                <w:sz w:val="20"/>
              </w:rPr>
            </w:pPr>
            <w:r>
              <w:rPr>
                <w:sz w:val="20"/>
              </w:rPr>
              <w:t>При приеме изменений документа контролируется последовательность нумерации</w:t>
            </w:r>
          </w:p>
          <w:p w14:paraId="36F08DE3" w14:textId="77777777" w:rsidR="006A70E5" w:rsidRPr="00E232BB" w:rsidRDefault="00E70578" w:rsidP="00652CFD">
            <w:pPr>
              <w:spacing w:before="0" w:after="0" w:line="276" w:lineRule="auto"/>
              <w:rPr>
                <w:sz w:val="20"/>
              </w:rPr>
            </w:pPr>
            <w:r>
              <w:rPr>
                <w:sz w:val="20"/>
              </w:rPr>
              <w:t>Допустимы только неотрицательные числа</w:t>
            </w:r>
            <w:r w:rsidR="00C9675F">
              <w:rPr>
                <w:sz w:val="20"/>
              </w:rPr>
              <w:t>.</w:t>
            </w:r>
          </w:p>
        </w:tc>
      </w:tr>
      <w:tr w:rsidR="006A70E5" w:rsidRPr="001A4780" w14:paraId="21F6A17F" w14:textId="77777777" w:rsidTr="00B61190">
        <w:trPr>
          <w:gridAfter w:val="1"/>
          <w:wAfter w:w="14" w:type="pct"/>
        </w:trPr>
        <w:tc>
          <w:tcPr>
            <w:tcW w:w="795" w:type="pct"/>
            <w:gridSpan w:val="3"/>
            <w:shd w:val="clear" w:color="auto" w:fill="auto"/>
          </w:tcPr>
          <w:p w14:paraId="5D5E64C4" w14:textId="77777777" w:rsidR="006A70E5" w:rsidRPr="00C36287" w:rsidRDefault="006A70E5" w:rsidP="00652CFD">
            <w:pPr>
              <w:spacing w:before="0" w:after="0" w:line="276" w:lineRule="auto"/>
              <w:rPr>
                <w:sz w:val="20"/>
              </w:rPr>
            </w:pPr>
          </w:p>
        </w:tc>
        <w:tc>
          <w:tcPr>
            <w:tcW w:w="751" w:type="pct"/>
            <w:gridSpan w:val="3"/>
            <w:shd w:val="clear" w:color="auto" w:fill="auto"/>
          </w:tcPr>
          <w:p w14:paraId="094C9DAE" w14:textId="77777777" w:rsidR="006A70E5" w:rsidRPr="00E232BB" w:rsidRDefault="006A70E5" w:rsidP="00652CFD">
            <w:pPr>
              <w:spacing w:before="0" w:after="0" w:line="276" w:lineRule="auto"/>
              <w:rPr>
                <w:sz w:val="20"/>
              </w:rPr>
            </w:pPr>
            <w:r w:rsidRPr="001F4BD6">
              <w:rPr>
                <w:sz w:val="20"/>
              </w:rPr>
              <w:t>create</w:t>
            </w:r>
            <w:r>
              <w:rPr>
                <w:sz w:val="20"/>
              </w:rPr>
              <w:t>Date</w:t>
            </w:r>
          </w:p>
        </w:tc>
        <w:tc>
          <w:tcPr>
            <w:tcW w:w="202" w:type="pct"/>
            <w:gridSpan w:val="4"/>
            <w:shd w:val="clear" w:color="auto" w:fill="auto"/>
          </w:tcPr>
          <w:p w14:paraId="5B49D3F5" w14:textId="77777777" w:rsidR="006A70E5" w:rsidRPr="00E232BB" w:rsidRDefault="006A70E5" w:rsidP="00652CFD">
            <w:pPr>
              <w:spacing w:before="0" w:after="0" w:line="276" w:lineRule="auto"/>
              <w:jc w:val="center"/>
              <w:rPr>
                <w:sz w:val="20"/>
              </w:rPr>
            </w:pPr>
            <w:r>
              <w:rPr>
                <w:sz w:val="20"/>
              </w:rPr>
              <w:t>О</w:t>
            </w:r>
          </w:p>
        </w:tc>
        <w:tc>
          <w:tcPr>
            <w:tcW w:w="502" w:type="pct"/>
            <w:gridSpan w:val="2"/>
            <w:shd w:val="clear" w:color="auto" w:fill="auto"/>
          </w:tcPr>
          <w:p w14:paraId="3A553D3D" w14:textId="77777777" w:rsidR="006A70E5" w:rsidRPr="00E232BB" w:rsidRDefault="006A70E5" w:rsidP="00652CFD">
            <w:pPr>
              <w:spacing w:before="0" w:after="0" w:line="276" w:lineRule="auto"/>
              <w:jc w:val="center"/>
              <w:rPr>
                <w:sz w:val="20"/>
              </w:rPr>
            </w:pPr>
            <w:r>
              <w:rPr>
                <w:sz w:val="20"/>
              </w:rPr>
              <w:t>DT</w:t>
            </w:r>
          </w:p>
        </w:tc>
        <w:tc>
          <w:tcPr>
            <w:tcW w:w="1422" w:type="pct"/>
            <w:gridSpan w:val="3"/>
            <w:shd w:val="clear" w:color="auto" w:fill="auto"/>
          </w:tcPr>
          <w:p w14:paraId="731B21D4" w14:textId="77777777" w:rsidR="006A70E5" w:rsidRPr="00E232BB" w:rsidRDefault="006A70E5" w:rsidP="00652CFD">
            <w:pPr>
              <w:spacing w:before="0" w:after="0" w:line="276" w:lineRule="auto"/>
              <w:rPr>
                <w:sz w:val="20"/>
              </w:rPr>
            </w:pPr>
            <w:r>
              <w:rPr>
                <w:sz w:val="20"/>
              </w:rPr>
              <w:t>Дата и время создания проверки</w:t>
            </w:r>
          </w:p>
        </w:tc>
        <w:tc>
          <w:tcPr>
            <w:tcW w:w="1314" w:type="pct"/>
            <w:shd w:val="clear" w:color="auto" w:fill="auto"/>
          </w:tcPr>
          <w:p w14:paraId="72EDA598" w14:textId="77777777" w:rsidR="006A70E5" w:rsidRPr="00E232BB" w:rsidRDefault="006A70E5" w:rsidP="00652CFD">
            <w:pPr>
              <w:spacing w:before="0" w:after="0" w:line="276" w:lineRule="auto"/>
              <w:rPr>
                <w:sz w:val="20"/>
              </w:rPr>
            </w:pPr>
            <w:r>
              <w:rPr>
                <w:sz w:val="20"/>
              </w:rPr>
              <w:t xml:space="preserve">  </w:t>
            </w:r>
          </w:p>
        </w:tc>
      </w:tr>
      <w:tr w:rsidR="006A70E5" w:rsidRPr="001A4780" w14:paraId="0A6EAFF4" w14:textId="77777777" w:rsidTr="00B61190">
        <w:trPr>
          <w:gridAfter w:val="1"/>
          <w:wAfter w:w="14" w:type="pct"/>
        </w:trPr>
        <w:tc>
          <w:tcPr>
            <w:tcW w:w="795" w:type="pct"/>
            <w:gridSpan w:val="3"/>
            <w:shd w:val="clear" w:color="auto" w:fill="auto"/>
          </w:tcPr>
          <w:p w14:paraId="0D9E408F" w14:textId="77777777" w:rsidR="006A70E5" w:rsidRPr="002539AE" w:rsidRDefault="006A70E5" w:rsidP="00652CFD">
            <w:pPr>
              <w:spacing w:before="0" w:after="0" w:line="276" w:lineRule="auto"/>
              <w:rPr>
                <w:sz w:val="20"/>
              </w:rPr>
            </w:pPr>
          </w:p>
        </w:tc>
        <w:tc>
          <w:tcPr>
            <w:tcW w:w="751" w:type="pct"/>
            <w:gridSpan w:val="3"/>
            <w:shd w:val="clear" w:color="auto" w:fill="auto"/>
          </w:tcPr>
          <w:p w14:paraId="0B1F6301" w14:textId="77777777" w:rsidR="006A70E5" w:rsidRPr="00E232BB" w:rsidRDefault="006A70E5" w:rsidP="00652CFD">
            <w:pPr>
              <w:spacing w:before="0" w:after="0" w:line="276" w:lineRule="auto"/>
              <w:rPr>
                <w:sz w:val="20"/>
              </w:rPr>
            </w:pPr>
            <w:r w:rsidRPr="001F4BD6">
              <w:rPr>
                <w:sz w:val="20"/>
              </w:rPr>
              <w:t>publish</w:t>
            </w:r>
            <w:r>
              <w:rPr>
                <w:sz w:val="20"/>
              </w:rPr>
              <w:t>Date</w:t>
            </w:r>
          </w:p>
        </w:tc>
        <w:tc>
          <w:tcPr>
            <w:tcW w:w="202" w:type="pct"/>
            <w:gridSpan w:val="4"/>
            <w:shd w:val="clear" w:color="auto" w:fill="auto"/>
          </w:tcPr>
          <w:p w14:paraId="4E25C18E" w14:textId="77777777" w:rsidR="006A70E5" w:rsidRPr="00E232BB" w:rsidRDefault="002C455F" w:rsidP="00652CFD">
            <w:pPr>
              <w:spacing w:before="0" w:after="0" w:line="276" w:lineRule="auto"/>
              <w:jc w:val="center"/>
              <w:rPr>
                <w:sz w:val="20"/>
              </w:rPr>
            </w:pPr>
            <w:r>
              <w:rPr>
                <w:sz w:val="20"/>
              </w:rPr>
              <w:t>Н</w:t>
            </w:r>
          </w:p>
        </w:tc>
        <w:tc>
          <w:tcPr>
            <w:tcW w:w="502" w:type="pct"/>
            <w:gridSpan w:val="2"/>
            <w:shd w:val="clear" w:color="auto" w:fill="auto"/>
          </w:tcPr>
          <w:p w14:paraId="197F342A" w14:textId="77777777" w:rsidR="006A70E5" w:rsidRPr="00E232BB" w:rsidRDefault="006A70E5" w:rsidP="00652CFD">
            <w:pPr>
              <w:spacing w:before="0" w:after="0" w:line="276" w:lineRule="auto"/>
              <w:jc w:val="center"/>
              <w:rPr>
                <w:sz w:val="20"/>
              </w:rPr>
            </w:pPr>
            <w:r>
              <w:rPr>
                <w:sz w:val="20"/>
              </w:rPr>
              <w:t>DT</w:t>
            </w:r>
          </w:p>
        </w:tc>
        <w:tc>
          <w:tcPr>
            <w:tcW w:w="1422" w:type="pct"/>
            <w:gridSpan w:val="3"/>
            <w:shd w:val="clear" w:color="auto" w:fill="auto"/>
          </w:tcPr>
          <w:p w14:paraId="4000DEFD" w14:textId="77777777" w:rsidR="006A70E5" w:rsidRPr="00E232BB" w:rsidRDefault="006A70E5" w:rsidP="00652CFD">
            <w:pPr>
              <w:spacing w:before="0" w:after="0" w:line="276" w:lineRule="auto"/>
              <w:rPr>
                <w:sz w:val="20"/>
              </w:rPr>
            </w:pPr>
            <w:r>
              <w:rPr>
                <w:sz w:val="20"/>
              </w:rPr>
              <w:t>Дата и время публикации проверки</w:t>
            </w:r>
          </w:p>
        </w:tc>
        <w:tc>
          <w:tcPr>
            <w:tcW w:w="1314" w:type="pct"/>
            <w:shd w:val="clear" w:color="auto" w:fill="auto"/>
          </w:tcPr>
          <w:p w14:paraId="7C775E6F" w14:textId="77777777" w:rsidR="006A70E5" w:rsidRPr="00E232BB" w:rsidRDefault="006A70E5" w:rsidP="00652CFD">
            <w:pPr>
              <w:spacing w:before="0" w:after="0" w:line="276" w:lineRule="auto"/>
              <w:rPr>
                <w:sz w:val="20"/>
              </w:rPr>
            </w:pPr>
            <w:r>
              <w:rPr>
                <w:sz w:val="20"/>
              </w:rPr>
              <w:t> </w:t>
            </w:r>
            <w:r w:rsidR="000F5BF2">
              <w:rPr>
                <w:sz w:val="20"/>
              </w:rPr>
              <w:t xml:space="preserve">При приеме документа значение поля игнорируется, автоматически рассчитывается и сохраняется на ЕИС, выгружается </w:t>
            </w:r>
            <w:r w:rsidR="000F5BF2" w:rsidRPr="002F45C8">
              <w:rPr>
                <w:sz w:val="20"/>
              </w:rPr>
              <w:t xml:space="preserve"> системам.</w:t>
            </w:r>
          </w:p>
        </w:tc>
      </w:tr>
      <w:tr w:rsidR="002C455F" w:rsidRPr="001A4780" w14:paraId="16677ADC" w14:textId="77777777" w:rsidTr="00B61190">
        <w:trPr>
          <w:gridAfter w:val="1"/>
          <w:wAfter w:w="14" w:type="pct"/>
        </w:trPr>
        <w:tc>
          <w:tcPr>
            <w:tcW w:w="795" w:type="pct"/>
            <w:gridSpan w:val="3"/>
            <w:shd w:val="clear" w:color="auto" w:fill="auto"/>
          </w:tcPr>
          <w:p w14:paraId="5360DF35" w14:textId="77777777" w:rsidR="002C455F" w:rsidRPr="002539AE" w:rsidRDefault="002C455F" w:rsidP="00652CFD">
            <w:pPr>
              <w:spacing w:before="0" w:after="0" w:line="276" w:lineRule="auto"/>
              <w:rPr>
                <w:sz w:val="20"/>
              </w:rPr>
            </w:pPr>
          </w:p>
        </w:tc>
        <w:tc>
          <w:tcPr>
            <w:tcW w:w="751" w:type="pct"/>
            <w:gridSpan w:val="3"/>
            <w:shd w:val="clear" w:color="auto" w:fill="auto"/>
            <w:vAlign w:val="center"/>
          </w:tcPr>
          <w:p w14:paraId="465FDD9A" w14:textId="77777777" w:rsidR="002C455F" w:rsidRPr="00E232BB" w:rsidRDefault="002C455F" w:rsidP="00652CFD">
            <w:pPr>
              <w:spacing w:before="0" w:after="0" w:line="276" w:lineRule="auto"/>
              <w:rPr>
                <w:sz w:val="20"/>
              </w:rPr>
            </w:pPr>
            <w:r w:rsidRPr="00CC7D5D">
              <w:rPr>
                <w:sz w:val="20"/>
              </w:rPr>
              <w:t>notice</w:t>
            </w:r>
          </w:p>
        </w:tc>
        <w:tc>
          <w:tcPr>
            <w:tcW w:w="202" w:type="pct"/>
            <w:gridSpan w:val="4"/>
            <w:shd w:val="clear" w:color="auto" w:fill="auto"/>
            <w:vAlign w:val="center"/>
          </w:tcPr>
          <w:p w14:paraId="66C5459E" w14:textId="77777777" w:rsidR="002C455F" w:rsidRPr="00E232BB" w:rsidRDefault="002C455F" w:rsidP="00652CFD">
            <w:pPr>
              <w:spacing w:before="0" w:after="0" w:line="276" w:lineRule="auto"/>
              <w:jc w:val="center"/>
              <w:rPr>
                <w:sz w:val="20"/>
              </w:rPr>
            </w:pPr>
            <w:r w:rsidRPr="00E232BB">
              <w:rPr>
                <w:sz w:val="20"/>
              </w:rPr>
              <w:t>O</w:t>
            </w:r>
          </w:p>
        </w:tc>
        <w:tc>
          <w:tcPr>
            <w:tcW w:w="502" w:type="pct"/>
            <w:gridSpan w:val="2"/>
            <w:shd w:val="clear" w:color="auto" w:fill="auto"/>
            <w:vAlign w:val="center"/>
          </w:tcPr>
          <w:p w14:paraId="390CB516" w14:textId="77777777" w:rsidR="002C455F" w:rsidRPr="00E232BB" w:rsidRDefault="002C455F" w:rsidP="00652CFD">
            <w:pPr>
              <w:spacing w:before="0" w:after="0" w:line="276" w:lineRule="auto"/>
              <w:jc w:val="center"/>
              <w:rPr>
                <w:sz w:val="20"/>
              </w:rPr>
            </w:pPr>
            <w:r>
              <w:rPr>
                <w:sz w:val="20"/>
                <w:lang w:val="en-US"/>
              </w:rPr>
              <w:t>S</w:t>
            </w:r>
          </w:p>
        </w:tc>
        <w:tc>
          <w:tcPr>
            <w:tcW w:w="1422" w:type="pct"/>
            <w:gridSpan w:val="3"/>
            <w:shd w:val="clear" w:color="auto" w:fill="auto"/>
            <w:vAlign w:val="center"/>
          </w:tcPr>
          <w:p w14:paraId="378BDC0B" w14:textId="77777777" w:rsidR="002C455F" w:rsidRPr="00E232BB" w:rsidRDefault="002C455F" w:rsidP="00652CFD">
            <w:pPr>
              <w:spacing w:before="0" w:after="0" w:line="276" w:lineRule="auto"/>
              <w:rPr>
                <w:sz w:val="20"/>
              </w:rPr>
            </w:pPr>
            <w:r w:rsidRPr="002C455F">
              <w:rPr>
                <w:sz w:val="20"/>
              </w:rPr>
              <w:t>Уведомление о проведении проверки</w:t>
            </w:r>
          </w:p>
        </w:tc>
        <w:tc>
          <w:tcPr>
            <w:tcW w:w="1314" w:type="pct"/>
            <w:shd w:val="clear" w:color="auto" w:fill="auto"/>
          </w:tcPr>
          <w:p w14:paraId="0B855DAD" w14:textId="77777777" w:rsidR="002C455F" w:rsidRPr="00E232BB" w:rsidRDefault="002C455F" w:rsidP="00652CFD">
            <w:pPr>
              <w:spacing w:before="0" w:after="0" w:line="276" w:lineRule="auto"/>
              <w:rPr>
                <w:sz w:val="20"/>
              </w:rPr>
            </w:pPr>
            <w:r>
              <w:rPr>
                <w:sz w:val="20"/>
              </w:rPr>
              <w:t xml:space="preserve">  </w:t>
            </w:r>
          </w:p>
        </w:tc>
      </w:tr>
      <w:tr w:rsidR="00D45617" w:rsidRPr="001A4780" w14:paraId="2AC07E39" w14:textId="77777777" w:rsidTr="00B61190">
        <w:trPr>
          <w:gridAfter w:val="1"/>
          <w:wAfter w:w="14" w:type="pct"/>
        </w:trPr>
        <w:tc>
          <w:tcPr>
            <w:tcW w:w="795" w:type="pct"/>
            <w:gridSpan w:val="3"/>
            <w:shd w:val="clear" w:color="auto" w:fill="auto"/>
          </w:tcPr>
          <w:p w14:paraId="1AE10891" w14:textId="77777777" w:rsidR="002C455F" w:rsidRPr="002539AE" w:rsidRDefault="002C455F" w:rsidP="00652CFD">
            <w:pPr>
              <w:spacing w:before="0" w:after="0" w:line="276" w:lineRule="auto"/>
              <w:rPr>
                <w:sz w:val="20"/>
              </w:rPr>
            </w:pPr>
          </w:p>
        </w:tc>
        <w:tc>
          <w:tcPr>
            <w:tcW w:w="751" w:type="pct"/>
            <w:gridSpan w:val="3"/>
            <w:shd w:val="clear" w:color="auto" w:fill="auto"/>
            <w:vAlign w:val="center"/>
          </w:tcPr>
          <w:p w14:paraId="46125075" w14:textId="77777777" w:rsidR="002C455F" w:rsidRPr="002C455F" w:rsidRDefault="002C455F" w:rsidP="00652CFD">
            <w:pPr>
              <w:spacing w:before="0" w:after="0" w:line="276" w:lineRule="auto"/>
              <w:rPr>
                <w:sz w:val="20"/>
                <w:lang w:val="en-US"/>
              </w:rPr>
            </w:pPr>
            <w:r>
              <w:rPr>
                <w:sz w:val="20"/>
                <w:lang w:val="en-US"/>
              </w:rPr>
              <w:t>order</w:t>
            </w:r>
          </w:p>
        </w:tc>
        <w:tc>
          <w:tcPr>
            <w:tcW w:w="202" w:type="pct"/>
            <w:gridSpan w:val="4"/>
            <w:shd w:val="clear" w:color="auto" w:fill="auto"/>
            <w:vAlign w:val="center"/>
          </w:tcPr>
          <w:p w14:paraId="47A571AB" w14:textId="77777777" w:rsidR="002C455F" w:rsidRPr="00E232BB" w:rsidRDefault="002C455F" w:rsidP="00652CFD">
            <w:pPr>
              <w:spacing w:before="0" w:after="0" w:line="276" w:lineRule="auto"/>
              <w:jc w:val="center"/>
              <w:rPr>
                <w:sz w:val="20"/>
              </w:rPr>
            </w:pPr>
            <w:r w:rsidRPr="00E232BB">
              <w:rPr>
                <w:sz w:val="20"/>
              </w:rPr>
              <w:t>O</w:t>
            </w:r>
          </w:p>
        </w:tc>
        <w:tc>
          <w:tcPr>
            <w:tcW w:w="502" w:type="pct"/>
            <w:gridSpan w:val="2"/>
            <w:shd w:val="clear" w:color="auto" w:fill="auto"/>
            <w:vAlign w:val="center"/>
          </w:tcPr>
          <w:p w14:paraId="31068CCE" w14:textId="77777777" w:rsidR="002C455F" w:rsidRPr="00E232BB" w:rsidRDefault="002C455F" w:rsidP="00652CFD">
            <w:pPr>
              <w:spacing w:before="0" w:after="0" w:line="276" w:lineRule="auto"/>
              <w:jc w:val="center"/>
              <w:rPr>
                <w:sz w:val="20"/>
              </w:rPr>
            </w:pPr>
            <w:r>
              <w:rPr>
                <w:sz w:val="20"/>
                <w:lang w:val="en-US"/>
              </w:rPr>
              <w:t>S</w:t>
            </w:r>
          </w:p>
        </w:tc>
        <w:tc>
          <w:tcPr>
            <w:tcW w:w="1422" w:type="pct"/>
            <w:gridSpan w:val="3"/>
            <w:shd w:val="clear" w:color="auto" w:fill="auto"/>
            <w:vAlign w:val="center"/>
          </w:tcPr>
          <w:p w14:paraId="635492F3" w14:textId="77777777" w:rsidR="002C455F" w:rsidRPr="00E232BB" w:rsidRDefault="002C455F" w:rsidP="00652CFD">
            <w:pPr>
              <w:spacing w:before="0" w:after="0" w:line="276" w:lineRule="auto"/>
              <w:rPr>
                <w:sz w:val="20"/>
              </w:rPr>
            </w:pPr>
            <w:r w:rsidRPr="002C455F">
              <w:rPr>
                <w:sz w:val="20"/>
              </w:rPr>
              <w:t>Приказ (распоряжение) о проведении проверки</w:t>
            </w:r>
          </w:p>
        </w:tc>
        <w:tc>
          <w:tcPr>
            <w:tcW w:w="1314" w:type="pct"/>
            <w:shd w:val="clear" w:color="auto" w:fill="auto"/>
          </w:tcPr>
          <w:p w14:paraId="3E96657F" w14:textId="77777777" w:rsidR="002C455F" w:rsidRPr="00E232BB" w:rsidRDefault="002C455F" w:rsidP="00652CFD">
            <w:pPr>
              <w:spacing w:before="0" w:after="0" w:line="276" w:lineRule="auto"/>
              <w:rPr>
                <w:sz w:val="20"/>
              </w:rPr>
            </w:pPr>
            <w:r>
              <w:rPr>
                <w:sz w:val="20"/>
              </w:rPr>
              <w:t xml:space="preserve">  </w:t>
            </w:r>
          </w:p>
        </w:tc>
      </w:tr>
      <w:tr w:rsidR="007D20B9" w:rsidRPr="001A4780" w14:paraId="4F8F7DA7" w14:textId="77777777" w:rsidTr="00B61190">
        <w:trPr>
          <w:gridAfter w:val="1"/>
          <w:wAfter w:w="14" w:type="pct"/>
        </w:trPr>
        <w:tc>
          <w:tcPr>
            <w:tcW w:w="795" w:type="pct"/>
            <w:gridSpan w:val="3"/>
            <w:shd w:val="clear" w:color="auto" w:fill="auto"/>
          </w:tcPr>
          <w:p w14:paraId="35B71651" w14:textId="77777777" w:rsidR="007D20B9" w:rsidRPr="002539AE" w:rsidRDefault="007D20B9" w:rsidP="00652CFD">
            <w:pPr>
              <w:spacing w:before="0" w:after="0" w:line="276" w:lineRule="auto"/>
              <w:rPr>
                <w:sz w:val="20"/>
              </w:rPr>
            </w:pPr>
          </w:p>
        </w:tc>
        <w:tc>
          <w:tcPr>
            <w:tcW w:w="751" w:type="pct"/>
            <w:gridSpan w:val="3"/>
            <w:shd w:val="clear" w:color="auto" w:fill="auto"/>
            <w:vAlign w:val="center"/>
          </w:tcPr>
          <w:p w14:paraId="4BDFF173" w14:textId="77777777" w:rsidR="007D20B9" w:rsidRPr="002C455F" w:rsidRDefault="007D20B9" w:rsidP="00652CFD">
            <w:pPr>
              <w:spacing w:before="0" w:after="0" w:line="276" w:lineRule="auto"/>
              <w:rPr>
                <w:sz w:val="20"/>
                <w:lang w:val="en-US"/>
              </w:rPr>
            </w:pPr>
            <w:r w:rsidRPr="008B2EB1">
              <w:rPr>
                <w:sz w:val="20"/>
              </w:rPr>
              <w:t>modification</w:t>
            </w:r>
          </w:p>
        </w:tc>
        <w:tc>
          <w:tcPr>
            <w:tcW w:w="202" w:type="pct"/>
            <w:gridSpan w:val="4"/>
            <w:shd w:val="clear" w:color="auto" w:fill="auto"/>
            <w:vAlign w:val="center"/>
          </w:tcPr>
          <w:p w14:paraId="693EA251" w14:textId="77777777" w:rsidR="007D20B9" w:rsidRPr="00E232BB" w:rsidRDefault="007D20B9" w:rsidP="00652CFD">
            <w:pPr>
              <w:spacing w:before="0" w:after="0" w:line="276" w:lineRule="auto"/>
              <w:jc w:val="center"/>
              <w:rPr>
                <w:sz w:val="20"/>
              </w:rPr>
            </w:pPr>
            <w:r>
              <w:rPr>
                <w:sz w:val="20"/>
              </w:rPr>
              <w:t>Н</w:t>
            </w:r>
          </w:p>
        </w:tc>
        <w:tc>
          <w:tcPr>
            <w:tcW w:w="502" w:type="pct"/>
            <w:gridSpan w:val="2"/>
            <w:shd w:val="clear" w:color="auto" w:fill="auto"/>
            <w:vAlign w:val="center"/>
          </w:tcPr>
          <w:p w14:paraId="22E5D997" w14:textId="77777777" w:rsidR="007D20B9" w:rsidRPr="00E232BB" w:rsidRDefault="007D20B9" w:rsidP="00652CFD">
            <w:pPr>
              <w:spacing w:before="0" w:after="0" w:line="276" w:lineRule="auto"/>
              <w:jc w:val="center"/>
              <w:rPr>
                <w:sz w:val="20"/>
              </w:rPr>
            </w:pPr>
            <w:r>
              <w:rPr>
                <w:sz w:val="20"/>
                <w:lang w:val="en-US"/>
              </w:rPr>
              <w:t>S</w:t>
            </w:r>
          </w:p>
        </w:tc>
        <w:tc>
          <w:tcPr>
            <w:tcW w:w="1422" w:type="pct"/>
            <w:gridSpan w:val="3"/>
            <w:shd w:val="clear" w:color="auto" w:fill="auto"/>
            <w:vAlign w:val="center"/>
          </w:tcPr>
          <w:p w14:paraId="66D9395D" w14:textId="77777777" w:rsidR="007D20B9" w:rsidRPr="00E232BB" w:rsidRDefault="007D20B9" w:rsidP="00652CFD">
            <w:pPr>
              <w:spacing w:before="0" w:after="0" w:line="276" w:lineRule="auto"/>
              <w:rPr>
                <w:sz w:val="20"/>
              </w:rPr>
            </w:pPr>
            <w:r w:rsidRPr="008B2EB1">
              <w:rPr>
                <w:sz w:val="20"/>
              </w:rPr>
              <w:t>Изменение документа</w:t>
            </w:r>
          </w:p>
        </w:tc>
        <w:tc>
          <w:tcPr>
            <w:tcW w:w="1314" w:type="pct"/>
            <w:shd w:val="clear" w:color="auto" w:fill="auto"/>
            <w:vAlign w:val="center"/>
          </w:tcPr>
          <w:p w14:paraId="367A97E0" w14:textId="77777777" w:rsidR="007D20B9" w:rsidRDefault="007D20B9" w:rsidP="00652CFD">
            <w:pPr>
              <w:spacing w:before="0" w:after="0" w:line="276" w:lineRule="auto"/>
              <w:jc w:val="both"/>
              <w:rPr>
                <w:sz w:val="20"/>
              </w:rPr>
            </w:pPr>
            <w:r>
              <w:rPr>
                <w:sz w:val="20"/>
              </w:rPr>
              <w:t>Заполняется в случае направления в ЕИС изменений документа.</w:t>
            </w:r>
          </w:p>
          <w:p w14:paraId="18214637" w14:textId="77777777" w:rsidR="007D20B9" w:rsidRPr="00E232BB" w:rsidRDefault="007D20B9" w:rsidP="00652CFD">
            <w:pPr>
              <w:spacing w:before="0" w:after="0" w:line="276" w:lineRule="auto"/>
              <w:rPr>
                <w:sz w:val="20"/>
              </w:rPr>
            </w:pPr>
            <w:r>
              <w:rPr>
                <w:sz w:val="20"/>
              </w:rPr>
              <w:t>Описание см. описание соответствующего элемента документа «Информация о жалобе»</w:t>
            </w:r>
          </w:p>
        </w:tc>
      </w:tr>
      <w:tr w:rsidR="009E2598" w:rsidRPr="001A4780" w14:paraId="40555504" w14:textId="77777777" w:rsidTr="00B61190">
        <w:trPr>
          <w:gridAfter w:val="1"/>
          <w:wAfter w:w="14" w:type="pct"/>
        </w:trPr>
        <w:tc>
          <w:tcPr>
            <w:tcW w:w="795" w:type="pct"/>
            <w:gridSpan w:val="3"/>
            <w:shd w:val="clear" w:color="auto" w:fill="auto"/>
          </w:tcPr>
          <w:p w14:paraId="4ED4490F" w14:textId="77777777" w:rsidR="009E2598" w:rsidRPr="002539AE" w:rsidRDefault="009E2598" w:rsidP="00652CFD">
            <w:pPr>
              <w:spacing w:before="0" w:after="0" w:line="276" w:lineRule="auto"/>
              <w:rPr>
                <w:sz w:val="20"/>
              </w:rPr>
            </w:pPr>
          </w:p>
        </w:tc>
        <w:tc>
          <w:tcPr>
            <w:tcW w:w="751" w:type="pct"/>
            <w:gridSpan w:val="3"/>
            <w:shd w:val="clear" w:color="auto" w:fill="auto"/>
            <w:vAlign w:val="center"/>
          </w:tcPr>
          <w:p w14:paraId="410392AD" w14:textId="77777777" w:rsidR="009E2598" w:rsidRPr="002C455F" w:rsidRDefault="009E2598" w:rsidP="00652CFD">
            <w:pPr>
              <w:spacing w:before="0" w:after="0" w:line="276" w:lineRule="auto"/>
              <w:rPr>
                <w:sz w:val="20"/>
                <w:lang w:val="en-US"/>
              </w:rPr>
            </w:pPr>
            <w:r w:rsidRPr="00CB2E49">
              <w:rPr>
                <w:sz w:val="20"/>
              </w:rPr>
              <w:t>printFormInfo</w:t>
            </w:r>
          </w:p>
        </w:tc>
        <w:tc>
          <w:tcPr>
            <w:tcW w:w="202" w:type="pct"/>
            <w:gridSpan w:val="4"/>
            <w:shd w:val="clear" w:color="auto" w:fill="auto"/>
            <w:vAlign w:val="center"/>
          </w:tcPr>
          <w:p w14:paraId="411EC29A" w14:textId="77777777" w:rsidR="009E2598" w:rsidRPr="00E232BB" w:rsidRDefault="009E2598" w:rsidP="00652CFD">
            <w:pPr>
              <w:spacing w:before="0" w:after="0" w:line="276" w:lineRule="auto"/>
              <w:jc w:val="center"/>
              <w:rPr>
                <w:sz w:val="20"/>
              </w:rPr>
            </w:pPr>
            <w:r>
              <w:rPr>
                <w:sz w:val="20"/>
              </w:rPr>
              <w:t>Н</w:t>
            </w:r>
          </w:p>
        </w:tc>
        <w:tc>
          <w:tcPr>
            <w:tcW w:w="502" w:type="pct"/>
            <w:gridSpan w:val="2"/>
            <w:shd w:val="clear" w:color="auto" w:fill="auto"/>
            <w:vAlign w:val="center"/>
          </w:tcPr>
          <w:p w14:paraId="541C59EC" w14:textId="77777777" w:rsidR="009E2598" w:rsidRPr="00E232BB" w:rsidRDefault="009E2598" w:rsidP="00652CFD">
            <w:pPr>
              <w:spacing w:before="0" w:after="0" w:line="276" w:lineRule="auto"/>
              <w:jc w:val="center"/>
              <w:rPr>
                <w:sz w:val="20"/>
              </w:rPr>
            </w:pPr>
            <w:r>
              <w:rPr>
                <w:sz w:val="20"/>
                <w:lang w:val="en-US"/>
              </w:rPr>
              <w:t>S</w:t>
            </w:r>
          </w:p>
        </w:tc>
        <w:tc>
          <w:tcPr>
            <w:tcW w:w="1422" w:type="pct"/>
            <w:gridSpan w:val="3"/>
            <w:shd w:val="clear" w:color="auto" w:fill="auto"/>
            <w:vAlign w:val="center"/>
          </w:tcPr>
          <w:p w14:paraId="5EB2939D" w14:textId="77777777" w:rsidR="009E2598" w:rsidRPr="00E232BB" w:rsidRDefault="009E2598" w:rsidP="00652CFD">
            <w:pPr>
              <w:spacing w:before="0" w:after="0" w:line="276" w:lineRule="auto"/>
              <w:rPr>
                <w:sz w:val="20"/>
              </w:rPr>
            </w:pPr>
            <w:r w:rsidRPr="005A1EB6">
              <w:rPr>
                <w:sz w:val="20"/>
              </w:rPr>
              <w:t>Общая информация (для печатной формы)</w:t>
            </w:r>
          </w:p>
        </w:tc>
        <w:tc>
          <w:tcPr>
            <w:tcW w:w="1314" w:type="pct"/>
            <w:shd w:val="clear" w:color="auto" w:fill="auto"/>
            <w:vAlign w:val="center"/>
          </w:tcPr>
          <w:p w14:paraId="03D5E8EC" w14:textId="77777777" w:rsidR="009E2598" w:rsidRPr="00E232BB" w:rsidRDefault="009E2598" w:rsidP="00652CFD">
            <w:pPr>
              <w:spacing w:before="0" w:after="0" w:line="276" w:lineRule="auto"/>
              <w:rPr>
                <w:sz w:val="20"/>
              </w:rPr>
            </w:pPr>
            <w:r>
              <w:rPr>
                <w:sz w:val="20"/>
              </w:rPr>
              <w:t>Содержимое блока игнорируется при приеме документа в ЕИС</w:t>
            </w:r>
          </w:p>
        </w:tc>
      </w:tr>
      <w:tr w:rsidR="002C455F" w:rsidRPr="002C455F" w14:paraId="59974C65" w14:textId="77777777" w:rsidTr="00B61190">
        <w:trPr>
          <w:gridAfter w:val="1"/>
          <w:wAfter w:w="14" w:type="pct"/>
        </w:trPr>
        <w:tc>
          <w:tcPr>
            <w:tcW w:w="4986" w:type="pct"/>
            <w:gridSpan w:val="16"/>
            <w:shd w:val="clear" w:color="auto" w:fill="auto"/>
          </w:tcPr>
          <w:p w14:paraId="24AB4589" w14:textId="77777777" w:rsidR="002C455F" w:rsidRPr="002C455F" w:rsidRDefault="002C455F" w:rsidP="00652CFD">
            <w:pPr>
              <w:spacing w:before="0" w:after="0" w:line="276" w:lineRule="auto"/>
              <w:jc w:val="center"/>
              <w:rPr>
                <w:b/>
                <w:sz w:val="20"/>
              </w:rPr>
            </w:pPr>
            <w:r w:rsidRPr="00E26834">
              <w:rPr>
                <w:b/>
                <w:sz w:val="20"/>
              </w:rPr>
              <w:lastRenderedPageBreak/>
              <w:t>Уведомление о проведении проверки</w:t>
            </w:r>
          </w:p>
        </w:tc>
      </w:tr>
      <w:tr w:rsidR="002C455F" w:rsidRPr="001A4780" w14:paraId="3080396C" w14:textId="77777777" w:rsidTr="00B61190">
        <w:trPr>
          <w:gridAfter w:val="1"/>
          <w:wAfter w:w="14" w:type="pct"/>
        </w:trPr>
        <w:tc>
          <w:tcPr>
            <w:tcW w:w="795" w:type="pct"/>
            <w:gridSpan w:val="3"/>
            <w:shd w:val="clear" w:color="auto" w:fill="auto"/>
          </w:tcPr>
          <w:p w14:paraId="1C5A9E4D" w14:textId="77777777" w:rsidR="002C455F" w:rsidRPr="00AF7EC3" w:rsidRDefault="002C455F" w:rsidP="00652CFD">
            <w:pPr>
              <w:spacing w:before="0" w:after="0" w:line="276" w:lineRule="auto"/>
              <w:rPr>
                <w:b/>
                <w:sz w:val="20"/>
              </w:rPr>
            </w:pPr>
            <w:r w:rsidRPr="00CC7D5D">
              <w:rPr>
                <w:b/>
                <w:sz w:val="20"/>
              </w:rPr>
              <w:t>notice</w:t>
            </w:r>
          </w:p>
        </w:tc>
        <w:tc>
          <w:tcPr>
            <w:tcW w:w="751" w:type="pct"/>
            <w:gridSpan w:val="3"/>
            <w:shd w:val="clear" w:color="auto" w:fill="auto"/>
          </w:tcPr>
          <w:p w14:paraId="5B77C11E" w14:textId="77777777" w:rsidR="002C455F" w:rsidRPr="001F4BD6" w:rsidRDefault="002C455F" w:rsidP="00652CFD">
            <w:pPr>
              <w:spacing w:before="0" w:after="0" w:line="276" w:lineRule="auto"/>
              <w:rPr>
                <w:sz w:val="20"/>
              </w:rPr>
            </w:pPr>
          </w:p>
        </w:tc>
        <w:tc>
          <w:tcPr>
            <w:tcW w:w="202" w:type="pct"/>
            <w:gridSpan w:val="4"/>
            <w:shd w:val="clear" w:color="auto" w:fill="auto"/>
          </w:tcPr>
          <w:p w14:paraId="1C38913D" w14:textId="77777777" w:rsidR="002C455F" w:rsidRDefault="002C455F" w:rsidP="00652CFD">
            <w:pPr>
              <w:spacing w:before="0" w:after="0" w:line="276" w:lineRule="auto"/>
              <w:jc w:val="center"/>
              <w:rPr>
                <w:sz w:val="20"/>
              </w:rPr>
            </w:pPr>
          </w:p>
        </w:tc>
        <w:tc>
          <w:tcPr>
            <w:tcW w:w="502" w:type="pct"/>
            <w:gridSpan w:val="2"/>
            <w:shd w:val="clear" w:color="auto" w:fill="auto"/>
          </w:tcPr>
          <w:p w14:paraId="412895DF" w14:textId="77777777" w:rsidR="002C455F" w:rsidRDefault="002C455F" w:rsidP="00652CFD">
            <w:pPr>
              <w:spacing w:before="0" w:after="0" w:line="276" w:lineRule="auto"/>
              <w:jc w:val="center"/>
              <w:rPr>
                <w:sz w:val="20"/>
              </w:rPr>
            </w:pPr>
          </w:p>
        </w:tc>
        <w:tc>
          <w:tcPr>
            <w:tcW w:w="1422" w:type="pct"/>
            <w:gridSpan w:val="3"/>
            <w:shd w:val="clear" w:color="auto" w:fill="auto"/>
          </w:tcPr>
          <w:p w14:paraId="4D0A5524" w14:textId="77777777" w:rsidR="002C455F" w:rsidRDefault="002C455F" w:rsidP="00652CFD">
            <w:pPr>
              <w:spacing w:before="0" w:after="0" w:line="276" w:lineRule="auto"/>
              <w:rPr>
                <w:sz w:val="20"/>
              </w:rPr>
            </w:pPr>
          </w:p>
        </w:tc>
        <w:tc>
          <w:tcPr>
            <w:tcW w:w="1314" w:type="pct"/>
            <w:shd w:val="clear" w:color="auto" w:fill="auto"/>
          </w:tcPr>
          <w:p w14:paraId="20712AB6" w14:textId="77777777" w:rsidR="002C455F" w:rsidRDefault="002C455F" w:rsidP="00652CFD">
            <w:pPr>
              <w:spacing w:before="0" w:after="0" w:line="276" w:lineRule="auto"/>
              <w:rPr>
                <w:sz w:val="20"/>
              </w:rPr>
            </w:pPr>
          </w:p>
        </w:tc>
      </w:tr>
      <w:tr w:rsidR="004E397F" w:rsidRPr="001A4780" w14:paraId="0A12621C" w14:textId="77777777" w:rsidTr="00B61190">
        <w:trPr>
          <w:gridAfter w:val="1"/>
          <w:wAfter w:w="14" w:type="pct"/>
        </w:trPr>
        <w:tc>
          <w:tcPr>
            <w:tcW w:w="795" w:type="pct"/>
            <w:gridSpan w:val="3"/>
            <w:shd w:val="clear" w:color="auto" w:fill="auto"/>
          </w:tcPr>
          <w:p w14:paraId="4227ABA4" w14:textId="77777777" w:rsidR="002C455F" w:rsidRPr="002539AE" w:rsidRDefault="002C455F" w:rsidP="00652CFD">
            <w:pPr>
              <w:spacing w:before="0" w:after="0" w:line="276" w:lineRule="auto"/>
              <w:rPr>
                <w:sz w:val="20"/>
              </w:rPr>
            </w:pPr>
          </w:p>
        </w:tc>
        <w:tc>
          <w:tcPr>
            <w:tcW w:w="751" w:type="pct"/>
            <w:gridSpan w:val="3"/>
            <w:shd w:val="clear" w:color="auto" w:fill="auto"/>
            <w:vAlign w:val="center"/>
          </w:tcPr>
          <w:p w14:paraId="06F09064" w14:textId="77777777" w:rsidR="002C455F" w:rsidRPr="001F4BD6" w:rsidRDefault="002C455F" w:rsidP="00652CFD">
            <w:pPr>
              <w:spacing w:before="0" w:after="0" w:line="276" w:lineRule="auto"/>
              <w:rPr>
                <w:sz w:val="20"/>
              </w:rPr>
            </w:pPr>
            <w:r>
              <w:rPr>
                <w:sz w:val="20"/>
                <w:lang w:val="en-US"/>
              </w:rPr>
              <w:t>number</w:t>
            </w:r>
          </w:p>
        </w:tc>
        <w:tc>
          <w:tcPr>
            <w:tcW w:w="202" w:type="pct"/>
            <w:gridSpan w:val="4"/>
            <w:shd w:val="clear" w:color="auto" w:fill="auto"/>
            <w:vAlign w:val="center"/>
          </w:tcPr>
          <w:p w14:paraId="55E00FB0" w14:textId="77777777" w:rsidR="002C455F" w:rsidRDefault="00806143" w:rsidP="00652CFD">
            <w:pPr>
              <w:spacing w:before="0" w:after="0" w:line="276" w:lineRule="auto"/>
              <w:jc w:val="center"/>
              <w:rPr>
                <w:sz w:val="20"/>
              </w:rPr>
            </w:pPr>
            <w:r>
              <w:rPr>
                <w:sz w:val="20"/>
              </w:rPr>
              <w:t>Н</w:t>
            </w:r>
          </w:p>
        </w:tc>
        <w:tc>
          <w:tcPr>
            <w:tcW w:w="502" w:type="pct"/>
            <w:gridSpan w:val="2"/>
            <w:shd w:val="clear" w:color="auto" w:fill="auto"/>
            <w:vAlign w:val="center"/>
          </w:tcPr>
          <w:p w14:paraId="0FC6B818" w14:textId="77777777" w:rsidR="002C455F" w:rsidRPr="003050C8" w:rsidRDefault="002C455F" w:rsidP="00652CFD">
            <w:pPr>
              <w:spacing w:before="0" w:after="0" w:line="276" w:lineRule="auto"/>
              <w:jc w:val="center"/>
              <w:rPr>
                <w:sz w:val="20"/>
                <w:lang w:val="en-US"/>
              </w:rPr>
            </w:pPr>
            <w:r w:rsidRPr="00E232BB">
              <w:rPr>
                <w:sz w:val="20"/>
              </w:rPr>
              <w:t>T</w:t>
            </w:r>
            <w:r>
              <w:rPr>
                <w:sz w:val="20"/>
                <w:lang w:val="en-US"/>
              </w:rPr>
              <w:t>(1-256)</w:t>
            </w:r>
          </w:p>
        </w:tc>
        <w:tc>
          <w:tcPr>
            <w:tcW w:w="1422" w:type="pct"/>
            <w:gridSpan w:val="3"/>
            <w:shd w:val="clear" w:color="auto" w:fill="auto"/>
            <w:vAlign w:val="center"/>
          </w:tcPr>
          <w:p w14:paraId="55912C70" w14:textId="77777777" w:rsidR="002C455F" w:rsidRDefault="002C455F" w:rsidP="00652CFD">
            <w:pPr>
              <w:spacing w:before="0" w:after="0" w:line="276" w:lineRule="auto"/>
              <w:rPr>
                <w:sz w:val="20"/>
              </w:rPr>
            </w:pPr>
            <w:r>
              <w:rPr>
                <w:sz w:val="20"/>
              </w:rPr>
              <w:t>Номер уведомления</w:t>
            </w:r>
          </w:p>
        </w:tc>
        <w:tc>
          <w:tcPr>
            <w:tcW w:w="1314" w:type="pct"/>
            <w:shd w:val="clear" w:color="auto" w:fill="auto"/>
          </w:tcPr>
          <w:p w14:paraId="3D62959C" w14:textId="77777777" w:rsidR="002C455F" w:rsidRDefault="002C455F" w:rsidP="00652CFD">
            <w:pPr>
              <w:spacing w:before="0" w:after="0" w:line="276" w:lineRule="auto"/>
              <w:rPr>
                <w:sz w:val="20"/>
              </w:rPr>
            </w:pPr>
          </w:p>
        </w:tc>
      </w:tr>
      <w:tr w:rsidR="002C455F" w:rsidRPr="001A4780" w14:paraId="683644B3" w14:textId="77777777" w:rsidTr="00B61190">
        <w:trPr>
          <w:gridAfter w:val="1"/>
          <w:wAfter w:w="14" w:type="pct"/>
        </w:trPr>
        <w:tc>
          <w:tcPr>
            <w:tcW w:w="795" w:type="pct"/>
            <w:gridSpan w:val="3"/>
            <w:shd w:val="clear" w:color="auto" w:fill="auto"/>
          </w:tcPr>
          <w:p w14:paraId="7E4A76E1" w14:textId="77777777" w:rsidR="002C455F" w:rsidRPr="002539AE" w:rsidRDefault="002C455F" w:rsidP="00652CFD">
            <w:pPr>
              <w:spacing w:before="0" w:after="0" w:line="276" w:lineRule="auto"/>
              <w:rPr>
                <w:sz w:val="20"/>
              </w:rPr>
            </w:pPr>
          </w:p>
        </w:tc>
        <w:tc>
          <w:tcPr>
            <w:tcW w:w="751" w:type="pct"/>
            <w:gridSpan w:val="3"/>
            <w:shd w:val="clear" w:color="auto" w:fill="auto"/>
            <w:vAlign w:val="center"/>
          </w:tcPr>
          <w:p w14:paraId="09BF841C" w14:textId="77777777" w:rsidR="002C455F" w:rsidRPr="001F4BD6" w:rsidRDefault="002C455F" w:rsidP="00652CFD">
            <w:pPr>
              <w:spacing w:before="0" w:after="0" w:line="276" w:lineRule="auto"/>
              <w:rPr>
                <w:sz w:val="20"/>
              </w:rPr>
            </w:pPr>
            <w:r>
              <w:rPr>
                <w:sz w:val="20"/>
                <w:lang w:val="en-US"/>
              </w:rPr>
              <w:t>acceptDate</w:t>
            </w:r>
          </w:p>
        </w:tc>
        <w:tc>
          <w:tcPr>
            <w:tcW w:w="202" w:type="pct"/>
            <w:gridSpan w:val="4"/>
            <w:shd w:val="clear" w:color="auto" w:fill="auto"/>
            <w:vAlign w:val="center"/>
          </w:tcPr>
          <w:p w14:paraId="133BEF15" w14:textId="77777777" w:rsidR="002C455F" w:rsidRDefault="00806143" w:rsidP="00652CFD">
            <w:pPr>
              <w:spacing w:before="0" w:after="0" w:line="276" w:lineRule="auto"/>
              <w:jc w:val="center"/>
              <w:rPr>
                <w:sz w:val="20"/>
              </w:rPr>
            </w:pPr>
            <w:r>
              <w:rPr>
                <w:sz w:val="20"/>
              </w:rPr>
              <w:t>Н</w:t>
            </w:r>
          </w:p>
        </w:tc>
        <w:tc>
          <w:tcPr>
            <w:tcW w:w="502" w:type="pct"/>
            <w:gridSpan w:val="2"/>
            <w:shd w:val="clear" w:color="auto" w:fill="auto"/>
            <w:vAlign w:val="center"/>
          </w:tcPr>
          <w:p w14:paraId="7D4FA1FC" w14:textId="77777777" w:rsidR="002C455F" w:rsidRPr="003050C8" w:rsidRDefault="002C455F" w:rsidP="00652CFD">
            <w:pPr>
              <w:spacing w:before="0" w:after="0" w:line="276" w:lineRule="auto"/>
              <w:jc w:val="center"/>
              <w:rPr>
                <w:sz w:val="20"/>
                <w:lang w:val="en-US"/>
              </w:rPr>
            </w:pPr>
            <w:r>
              <w:rPr>
                <w:sz w:val="20"/>
                <w:lang w:val="en-US"/>
              </w:rPr>
              <w:t>D</w:t>
            </w:r>
          </w:p>
        </w:tc>
        <w:tc>
          <w:tcPr>
            <w:tcW w:w="1422" w:type="pct"/>
            <w:gridSpan w:val="3"/>
            <w:shd w:val="clear" w:color="auto" w:fill="auto"/>
            <w:vAlign w:val="center"/>
          </w:tcPr>
          <w:p w14:paraId="73064AF0" w14:textId="77777777" w:rsidR="002C455F" w:rsidRDefault="002C455F" w:rsidP="00652CFD">
            <w:pPr>
              <w:spacing w:before="0" w:after="0" w:line="276" w:lineRule="auto"/>
              <w:rPr>
                <w:sz w:val="20"/>
              </w:rPr>
            </w:pPr>
            <w:r>
              <w:rPr>
                <w:sz w:val="20"/>
              </w:rPr>
              <w:t>Дата уведомления</w:t>
            </w:r>
          </w:p>
        </w:tc>
        <w:tc>
          <w:tcPr>
            <w:tcW w:w="1314" w:type="pct"/>
            <w:shd w:val="clear" w:color="auto" w:fill="auto"/>
          </w:tcPr>
          <w:p w14:paraId="5375C5E8" w14:textId="77777777" w:rsidR="002C455F" w:rsidRDefault="002C455F" w:rsidP="00652CFD">
            <w:pPr>
              <w:spacing w:before="0" w:after="0" w:line="276" w:lineRule="auto"/>
              <w:rPr>
                <w:sz w:val="20"/>
              </w:rPr>
            </w:pPr>
          </w:p>
        </w:tc>
      </w:tr>
      <w:tr w:rsidR="002C455F" w:rsidRPr="001A4780" w14:paraId="170F25E1" w14:textId="77777777" w:rsidTr="00B61190">
        <w:trPr>
          <w:gridAfter w:val="1"/>
          <w:wAfter w:w="14" w:type="pct"/>
        </w:trPr>
        <w:tc>
          <w:tcPr>
            <w:tcW w:w="795" w:type="pct"/>
            <w:gridSpan w:val="3"/>
            <w:shd w:val="clear" w:color="auto" w:fill="auto"/>
          </w:tcPr>
          <w:p w14:paraId="04F664B1" w14:textId="77777777" w:rsidR="002C455F" w:rsidRPr="002539AE" w:rsidRDefault="002C455F" w:rsidP="00652CFD">
            <w:pPr>
              <w:spacing w:before="0" w:after="0" w:line="276" w:lineRule="auto"/>
              <w:rPr>
                <w:sz w:val="20"/>
              </w:rPr>
            </w:pPr>
          </w:p>
        </w:tc>
        <w:tc>
          <w:tcPr>
            <w:tcW w:w="751" w:type="pct"/>
            <w:gridSpan w:val="3"/>
            <w:shd w:val="clear" w:color="auto" w:fill="auto"/>
            <w:vAlign w:val="center"/>
          </w:tcPr>
          <w:p w14:paraId="7B818FB9" w14:textId="77777777" w:rsidR="002C455F" w:rsidRPr="001F4BD6" w:rsidRDefault="002C455F" w:rsidP="00652CFD">
            <w:pPr>
              <w:spacing w:before="0" w:after="0" w:line="276" w:lineRule="auto"/>
              <w:rPr>
                <w:sz w:val="20"/>
              </w:rPr>
            </w:pPr>
            <w:r>
              <w:rPr>
                <w:sz w:val="20"/>
                <w:lang w:val="en-US"/>
              </w:rPr>
              <w:t>info</w:t>
            </w:r>
          </w:p>
        </w:tc>
        <w:tc>
          <w:tcPr>
            <w:tcW w:w="202" w:type="pct"/>
            <w:gridSpan w:val="4"/>
            <w:shd w:val="clear" w:color="auto" w:fill="auto"/>
            <w:vAlign w:val="center"/>
          </w:tcPr>
          <w:p w14:paraId="3473999A" w14:textId="77777777" w:rsidR="002C455F" w:rsidRDefault="00BC3F02" w:rsidP="00652CFD">
            <w:pPr>
              <w:spacing w:before="0" w:after="0" w:line="276" w:lineRule="auto"/>
              <w:jc w:val="center"/>
              <w:rPr>
                <w:sz w:val="20"/>
              </w:rPr>
            </w:pPr>
            <w:r>
              <w:rPr>
                <w:sz w:val="20"/>
              </w:rPr>
              <w:t>Н</w:t>
            </w:r>
          </w:p>
        </w:tc>
        <w:tc>
          <w:tcPr>
            <w:tcW w:w="502" w:type="pct"/>
            <w:gridSpan w:val="2"/>
            <w:shd w:val="clear" w:color="auto" w:fill="auto"/>
            <w:vAlign w:val="center"/>
          </w:tcPr>
          <w:p w14:paraId="51D88A47" w14:textId="77777777" w:rsidR="002C455F" w:rsidRPr="003050C8" w:rsidRDefault="002C455F" w:rsidP="00652CFD">
            <w:pPr>
              <w:spacing w:before="0" w:after="0" w:line="276" w:lineRule="auto"/>
              <w:jc w:val="center"/>
              <w:rPr>
                <w:sz w:val="20"/>
                <w:lang w:val="en-US"/>
              </w:rPr>
            </w:pPr>
            <w:r w:rsidRPr="00E232BB">
              <w:rPr>
                <w:sz w:val="20"/>
              </w:rPr>
              <w:t>T</w:t>
            </w:r>
            <w:r>
              <w:rPr>
                <w:sz w:val="20"/>
                <w:lang w:val="en-US"/>
              </w:rPr>
              <w:t>(1-2000)</w:t>
            </w:r>
          </w:p>
        </w:tc>
        <w:tc>
          <w:tcPr>
            <w:tcW w:w="1422" w:type="pct"/>
            <w:gridSpan w:val="3"/>
            <w:shd w:val="clear" w:color="auto" w:fill="auto"/>
            <w:vAlign w:val="center"/>
          </w:tcPr>
          <w:p w14:paraId="7B3D9DC1" w14:textId="77777777" w:rsidR="002C455F" w:rsidRDefault="002C455F" w:rsidP="00652CFD">
            <w:pPr>
              <w:spacing w:before="0" w:after="0" w:line="276" w:lineRule="auto"/>
              <w:rPr>
                <w:sz w:val="20"/>
              </w:rPr>
            </w:pPr>
            <w:r>
              <w:rPr>
                <w:sz w:val="20"/>
              </w:rPr>
              <w:t>Текст</w:t>
            </w:r>
            <w:r>
              <w:rPr>
                <w:sz w:val="20"/>
                <w:lang w:val="en-US"/>
              </w:rPr>
              <w:t xml:space="preserve"> уведомления</w:t>
            </w:r>
          </w:p>
        </w:tc>
        <w:tc>
          <w:tcPr>
            <w:tcW w:w="1314" w:type="pct"/>
            <w:shd w:val="clear" w:color="auto" w:fill="auto"/>
          </w:tcPr>
          <w:p w14:paraId="05D9FEC3" w14:textId="77777777" w:rsidR="002C455F" w:rsidRDefault="002C455F" w:rsidP="00652CFD">
            <w:pPr>
              <w:spacing w:before="0" w:after="0" w:line="276" w:lineRule="auto"/>
              <w:rPr>
                <w:sz w:val="20"/>
              </w:rPr>
            </w:pPr>
          </w:p>
        </w:tc>
      </w:tr>
      <w:tr w:rsidR="00BC3F02" w:rsidRPr="00E232BB" w14:paraId="251E674F" w14:textId="77777777" w:rsidTr="00B61190">
        <w:trPr>
          <w:gridAfter w:val="1"/>
          <w:wAfter w:w="14" w:type="pct"/>
        </w:trPr>
        <w:tc>
          <w:tcPr>
            <w:tcW w:w="795" w:type="pct"/>
            <w:gridSpan w:val="3"/>
            <w:shd w:val="clear" w:color="auto" w:fill="auto"/>
          </w:tcPr>
          <w:p w14:paraId="3B2CF491" w14:textId="77777777" w:rsidR="00BC3F02" w:rsidRPr="002539AE" w:rsidRDefault="00BC3F02" w:rsidP="00652CFD">
            <w:pPr>
              <w:spacing w:before="0" w:after="0" w:line="276" w:lineRule="auto"/>
              <w:rPr>
                <w:sz w:val="20"/>
              </w:rPr>
            </w:pPr>
          </w:p>
        </w:tc>
        <w:tc>
          <w:tcPr>
            <w:tcW w:w="751" w:type="pct"/>
            <w:gridSpan w:val="3"/>
            <w:shd w:val="clear" w:color="auto" w:fill="auto"/>
            <w:vAlign w:val="center"/>
          </w:tcPr>
          <w:p w14:paraId="46AF319F" w14:textId="77777777" w:rsidR="00BC3F02" w:rsidRPr="002C455F" w:rsidRDefault="00BC3F02" w:rsidP="00652CFD">
            <w:pPr>
              <w:spacing w:before="0" w:after="0" w:line="276" w:lineRule="auto"/>
              <w:rPr>
                <w:sz w:val="20"/>
                <w:lang w:val="en-US"/>
              </w:rPr>
            </w:pPr>
            <w:r w:rsidRPr="00FD65AC">
              <w:rPr>
                <w:sz w:val="20"/>
              </w:rPr>
              <w:t>attachments</w:t>
            </w:r>
          </w:p>
        </w:tc>
        <w:tc>
          <w:tcPr>
            <w:tcW w:w="202" w:type="pct"/>
            <w:gridSpan w:val="4"/>
            <w:shd w:val="clear" w:color="auto" w:fill="auto"/>
            <w:vAlign w:val="center"/>
          </w:tcPr>
          <w:p w14:paraId="4A0F7D86" w14:textId="77777777" w:rsidR="00BC3F02" w:rsidRPr="00BC3F02" w:rsidRDefault="00BC3F02" w:rsidP="00652CFD">
            <w:pPr>
              <w:spacing w:before="0" w:after="0" w:line="276" w:lineRule="auto"/>
              <w:jc w:val="center"/>
              <w:rPr>
                <w:sz w:val="20"/>
              </w:rPr>
            </w:pPr>
            <w:r>
              <w:rPr>
                <w:sz w:val="20"/>
              </w:rPr>
              <w:t>Н</w:t>
            </w:r>
          </w:p>
        </w:tc>
        <w:tc>
          <w:tcPr>
            <w:tcW w:w="502" w:type="pct"/>
            <w:gridSpan w:val="2"/>
            <w:shd w:val="clear" w:color="auto" w:fill="auto"/>
            <w:vAlign w:val="center"/>
          </w:tcPr>
          <w:p w14:paraId="4F4F5293" w14:textId="77777777" w:rsidR="00BC3F02" w:rsidRPr="00E232BB" w:rsidRDefault="00BC3F02" w:rsidP="00652CFD">
            <w:pPr>
              <w:spacing w:before="0" w:after="0" w:line="276" w:lineRule="auto"/>
              <w:jc w:val="center"/>
              <w:rPr>
                <w:sz w:val="20"/>
              </w:rPr>
            </w:pPr>
            <w:r w:rsidRPr="00E232BB">
              <w:rPr>
                <w:sz w:val="20"/>
              </w:rPr>
              <w:t>S</w:t>
            </w:r>
          </w:p>
        </w:tc>
        <w:tc>
          <w:tcPr>
            <w:tcW w:w="1422" w:type="pct"/>
            <w:gridSpan w:val="3"/>
            <w:shd w:val="clear" w:color="auto" w:fill="auto"/>
            <w:vAlign w:val="center"/>
          </w:tcPr>
          <w:p w14:paraId="311FA386" w14:textId="77777777" w:rsidR="00BC3F02" w:rsidRPr="00E232BB" w:rsidRDefault="00BC3F02" w:rsidP="00652CFD">
            <w:pPr>
              <w:spacing w:before="0" w:after="0" w:line="276" w:lineRule="auto"/>
              <w:rPr>
                <w:sz w:val="20"/>
              </w:rPr>
            </w:pPr>
            <w:r w:rsidRPr="00331DFF">
              <w:rPr>
                <w:sz w:val="20"/>
              </w:rPr>
              <w:t>Информация о прикрепленных документах</w:t>
            </w:r>
          </w:p>
        </w:tc>
        <w:tc>
          <w:tcPr>
            <w:tcW w:w="1314" w:type="pct"/>
            <w:shd w:val="clear" w:color="auto" w:fill="auto"/>
            <w:vAlign w:val="center"/>
          </w:tcPr>
          <w:p w14:paraId="25D12885" w14:textId="77777777" w:rsidR="00BC3F02" w:rsidRDefault="00BC3F02" w:rsidP="00652CFD">
            <w:pPr>
              <w:spacing w:before="0" w:after="0" w:line="276" w:lineRule="auto"/>
              <w:rPr>
                <w:sz w:val="20"/>
              </w:rPr>
            </w:pPr>
            <w:r>
              <w:rPr>
                <w:sz w:val="20"/>
              </w:rPr>
              <w:t>Блок сделан необязательным для совместимости с предыдущими версиями схем.</w:t>
            </w:r>
          </w:p>
          <w:p w14:paraId="640C2BD0" w14:textId="77777777" w:rsidR="00BC3F02" w:rsidRDefault="00BC3F02" w:rsidP="00652CFD">
            <w:pPr>
              <w:spacing w:before="0" w:after="0" w:line="276" w:lineRule="auto"/>
              <w:rPr>
                <w:sz w:val="20"/>
              </w:rPr>
            </w:pPr>
            <w:r>
              <w:rPr>
                <w:sz w:val="20"/>
              </w:rPr>
              <w:t>При приеме на ЕИС контролируется обязательное заполнение блока.</w:t>
            </w:r>
          </w:p>
          <w:p w14:paraId="41F9BEED" w14:textId="77777777" w:rsidR="00DD69D1" w:rsidRPr="00E232BB" w:rsidRDefault="00DD69D1" w:rsidP="00652CFD">
            <w:pPr>
              <w:spacing w:before="0" w:after="0" w:line="276" w:lineRule="auto"/>
              <w:rPr>
                <w:sz w:val="20"/>
              </w:rPr>
            </w:pPr>
            <w:r>
              <w:rPr>
                <w:sz w:val="20"/>
              </w:rPr>
              <w:t>Описание см. описание соответствующего элемента документа «Информация о жалобе»</w:t>
            </w:r>
          </w:p>
        </w:tc>
      </w:tr>
      <w:tr w:rsidR="002C455F" w:rsidRPr="002F45C8" w14:paraId="0CE9D165" w14:textId="77777777" w:rsidTr="00B61190">
        <w:trPr>
          <w:gridAfter w:val="1"/>
          <w:wAfter w:w="14" w:type="pct"/>
        </w:trPr>
        <w:tc>
          <w:tcPr>
            <w:tcW w:w="4986" w:type="pct"/>
            <w:gridSpan w:val="16"/>
            <w:shd w:val="clear" w:color="auto" w:fill="auto"/>
          </w:tcPr>
          <w:p w14:paraId="1A6E1A0B" w14:textId="77777777" w:rsidR="002C455F" w:rsidRPr="002C455F" w:rsidRDefault="002C455F" w:rsidP="00652CFD">
            <w:pPr>
              <w:spacing w:before="0" w:after="0" w:line="276" w:lineRule="auto"/>
              <w:jc w:val="center"/>
              <w:rPr>
                <w:b/>
                <w:sz w:val="20"/>
              </w:rPr>
            </w:pPr>
            <w:r w:rsidRPr="002C455F">
              <w:rPr>
                <w:b/>
                <w:sz w:val="20"/>
              </w:rPr>
              <w:t>Приказ (распоряжение) о проведении проверки</w:t>
            </w:r>
          </w:p>
        </w:tc>
      </w:tr>
      <w:tr w:rsidR="002C455F" w:rsidRPr="001A4780" w14:paraId="4EDA8148" w14:textId="77777777" w:rsidTr="00B61190">
        <w:trPr>
          <w:gridAfter w:val="1"/>
          <w:wAfter w:w="14" w:type="pct"/>
        </w:trPr>
        <w:tc>
          <w:tcPr>
            <w:tcW w:w="795" w:type="pct"/>
            <w:gridSpan w:val="3"/>
            <w:shd w:val="clear" w:color="auto" w:fill="auto"/>
          </w:tcPr>
          <w:p w14:paraId="0112C86B" w14:textId="77777777" w:rsidR="002C455F" w:rsidRPr="00AF7EC3" w:rsidRDefault="002C455F" w:rsidP="00652CFD">
            <w:pPr>
              <w:spacing w:before="0" w:after="0" w:line="276" w:lineRule="auto"/>
              <w:rPr>
                <w:b/>
                <w:sz w:val="20"/>
              </w:rPr>
            </w:pPr>
            <w:r w:rsidRPr="002C455F">
              <w:rPr>
                <w:b/>
                <w:sz w:val="20"/>
              </w:rPr>
              <w:t>order</w:t>
            </w:r>
          </w:p>
        </w:tc>
        <w:tc>
          <w:tcPr>
            <w:tcW w:w="751" w:type="pct"/>
            <w:gridSpan w:val="3"/>
            <w:shd w:val="clear" w:color="auto" w:fill="auto"/>
          </w:tcPr>
          <w:p w14:paraId="489F513D" w14:textId="77777777" w:rsidR="002C455F" w:rsidRPr="001F4BD6" w:rsidRDefault="002C455F" w:rsidP="00652CFD">
            <w:pPr>
              <w:spacing w:before="0" w:after="0" w:line="276" w:lineRule="auto"/>
              <w:rPr>
                <w:sz w:val="20"/>
              </w:rPr>
            </w:pPr>
          </w:p>
        </w:tc>
        <w:tc>
          <w:tcPr>
            <w:tcW w:w="202" w:type="pct"/>
            <w:gridSpan w:val="4"/>
            <w:shd w:val="clear" w:color="auto" w:fill="auto"/>
          </w:tcPr>
          <w:p w14:paraId="22FC7CFC" w14:textId="77777777" w:rsidR="002C455F" w:rsidRDefault="002C455F" w:rsidP="00652CFD">
            <w:pPr>
              <w:spacing w:before="0" w:after="0" w:line="276" w:lineRule="auto"/>
              <w:jc w:val="center"/>
              <w:rPr>
                <w:sz w:val="20"/>
              </w:rPr>
            </w:pPr>
          </w:p>
        </w:tc>
        <w:tc>
          <w:tcPr>
            <w:tcW w:w="502" w:type="pct"/>
            <w:gridSpan w:val="2"/>
            <w:shd w:val="clear" w:color="auto" w:fill="auto"/>
          </w:tcPr>
          <w:p w14:paraId="4B539D19" w14:textId="77777777" w:rsidR="002C455F" w:rsidRDefault="002C455F" w:rsidP="00652CFD">
            <w:pPr>
              <w:spacing w:before="0" w:after="0" w:line="276" w:lineRule="auto"/>
              <w:jc w:val="center"/>
              <w:rPr>
                <w:sz w:val="20"/>
              </w:rPr>
            </w:pPr>
          </w:p>
        </w:tc>
        <w:tc>
          <w:tcPr>
            <w:tcW w:w="1422" w:type="pct"/>
            <w:gridSpan w:val="3"/>
            <w:shd w:val="clear" w:color="auto" w:fill="auto"/>
          </w:tcPr>
          <w:p w14:paraId="61BEA1D8" w14:textId="77777777" w:rsidR="002C455F" w:rsidRDefault="002C455F" w:rsidP="00652CFD">
            <w:pPr>
              <w:spacing w:before="0" w:after="0" w:line="276" w:lineRule="auto"/>
              <w:rPr>
                <w:sz w:val="20"/>
              </w:rPr>
            </w:pPr>
          </w:p>
        </w:tc>
        <w:tc>
          <w:tcPr>
            <w:tcW w:w="1314" w:type="pct"/>
            <w:shd w:val="clear" w:color="auto" w:fill="auto"/>
          </w:tcPr>
          <w:p w14:paraId="6953CC89" w14:textId="77777777" w:rsidR="002C455F" w:rsidRDefault="002C455F" w:rsidP="00652CFD">
            <w:pPr>
              <w:spacing w:before="0" w:after="0" w:line="276" w:lineRule="auto"/>
              <w:rPr>
                <w:sz w:val="20"/>
              </w:rPr>
            </w:pPr>
          </w:p>
        </w:tc>
      </w:tr>
      <w:tr w:rsidR="00D45617" w:rsidRPr="001A4780" w14:paraId="69EC08A3" w14:textId="77777777" w:rsidTr="00B61190">
        <w:trPr>
          <w:gridAfter w:val="1"/>
          <w:wAfter w:w="14" w:type="pct"/>
        </w:trPr>
        <w:tc>
          <w:tcPr>
            <w:tcW w:w="795" w:type="pct"/>
            <w:gridSpan w:val="3"/>
            <w:shd w:val="clear" w:color="auto" w:fill="auto"/>
          </w:tcPr>
          <w:p w14:paraId="2F9E7502" w14:textId="77777777" w:rsidR="002C455F" w:rsidRPr="002539AE" w:rsidRDefault="002C455F" w:rsidP="00652CFD">
            <w:pPr>
              <w:spacing w:before="0" w:after="0" w:line="276" w:lineRule="auto"/>
              <w:rPr>
                <w:sz w:val="20"/>
              </w:rPr>
            </w:pPr>
          </w:p>
        </w:tc>
        <w:tc>
          <w:tcPr>
            <w:tcW w:w="751" w:type="pct"/>
            <w:gridSpan w:val="3"/>
            <w:shd w:val="clear" w:color="auto" w:fill="auto"/>
            <w:vAlign w:val="center"/>
          </w:tcPr>
          <w:p w14:paraId="6CFB9D00" w14:textId="77777777" w:rsidR="002C455F" w:rsidRPr="001F4BD6" w:rsidRDefault="002C455F" w:rsidP="00652CFD">
            <w:pPr>
              <w:spacing w:before="0" w:after="0" w:line="276" w:lineRule="auto"/>
              <w:rPr>
                <w:sz w:val="20"/>
              </w:rPr>
            </w:pPr>
            <w:r>
              <w:rPr>
                <w:sz w:val="20"/>
                <w:lang w:val="en-US"/>
              </w:rPr>
              <w:t>number</w:t>
            </w:r>
          </w:p>
        </w:tc>
        <w:tc>
          <w:tcPr>
            <w:tcW w:w="202" w:type="pct"/>
            <w:gridSpan w:val="4"/>
            <w:shd w:val="clear" w:color="auto" w:fill="auto"/>
            <w:vAlign w:val="center"/>
          </w:tcPr>
          <w:p w14:paraId="0BC2E996" w14:textId="77777777" w:rsidR="002C455F" w:rsidRDefault="00BC3F02" w:rsidP="00652CFD">
            <w:pPr>
              <w:spacing w:before="0" w:after="0" w:line="276" w:lineRule="auto"/>
              <w:jc w:val="center"/>
              <w:rPr>
                <w:sz w:val="20"/>
              </w:rPr>
            </w:pPr>
            <w:r>
              <w:rPr>
                <w:sz w:val="20"/>
              </w:rPr>
              <w:t>Н</w:t>
            </w:r>
          </w:p>
        </w:tc>
        <w:tc>
          <w:tcPr>
            <w:tcW w:w="502" w:type="pct"/>
            <w:gridSpan w:val="2"/>
            <w:shd w:val="clear" w:color="auto" w:fill="auto"/>
            <w:vAlign w:val="center"/>
          </w:tcPr>
          <w:p w14:paraId="4F87D836" w14:textId="77777777" w:rsidR="002C455F" w:rsidRPr="003050C8" w:rsidRDefault="002C455F" w:rsidP="00652CFD">
            <w:pPr>
              <w:spacing w:before="0" w:after="0" w:line="276" w:lineRule="auto"/>
              <w:jc w:val="center"/>
              <w:rPr>
                <w:sz w:val="20"/>
                <w:lang w:val="en-US"/>
              </w:rPr>
            </w:pPr>
            <w:r w:rsidRPr="00E232BB">
              <w:rPr>
                <w:sz w:val="20"/>
              </w:rPr>
              <w:t>T</w:t>
            </w:r>
            <w:r>
              <w:rPr>
                <w:sz w:val="20"/>
                <w:lang w:val="en-US"/>
              </w:rPr>
              <w:t>(1-256)</w:t>
            </w:r>
          </w:p>
        </w:tc>
        <w:tc>
          <w:tcPr>
            <w:tcW w:w="1422" w:type="pct"/>
            <w:gridSpan w:val="3"/>
            <w:shd w:val="clear" w:color="auto" w:fill="auto"/>
            <w:vAlign w:val="center"/>
          </w:tcPr>
          <w:p w14:paraId="297E7CB7" w14:textId="77777777" w:rsidR="002C455F" w:rsidRPr="00E26834" w:rsidRDefault="002C455F" w:rsidP="00652CFD">
            <w:pPr>
              <w:spacing w:before="0" w:after="0" w:line="276" w:lineRule="auto"/>
              <w:rPr>
                <w:sz w:val="20"/>
              </w:rPr>
            </w:pPr>
            <w:r>
              <w:rPr>
                <w:sz w:val="20"/>
              </w:rPr>
              <w:t xml:space="preserve">Номер </w:t>
            </w:r>
            <w:r w:rsidR="00E26834">
              <w:rPr>
                <w:sz w:val="20"/>
              </w:rPr>
              <w:t>приказа</w:t>
            </w:r>
          </w:p>
        </w:tc>
        <w:tc>
          <w:tcPr>
            <w:tcW w:w="1314" w:type="pct"/>
            <w:shd w:val="clear" w:color="auto" w:fill="auto"/>
          </w:tcPr>
          <w:p w14:paraId="74833DF0" w14:textId="77777777" w:rsidR="002C455F" w:rsidRDefault="002C455F" w:rsidP="00652CFD">
            <w:pPr>
              <w:spacing w:before="0" w:after="0" w:line="276" w:lineRule="auto"/>
              <w:rPr>
                <w:sz w:val="20"/>
              </w:rPr>
            </w:pPr>
          </w:p>
        </w:tc>
      </w:tr>
      <w:tr w:rsidR="00D45617" w:rsidRPr="001A4780" w14:paraId="220E114C" w14:textId="77777777" w:rsidTr="00B61190">
        <w:trPr>
          <w:gridAfter w:val="1"/>
          <w:wAfter w:w="14" w:type="pct"/>
        </w:trPr>
        <w:tc>
          <w:tcPr>
            <w:tcW w:w="795" w:type="pct"/>
            <w:gridSpan w:val="3"/>
            <w:shd w:val="clear" w:color="auto" w:fill="auto"/>
          </w:tcPr>
          <w:p w14:paraId="1F143726" w14:textId="77777777" w:rsidR="002C455F" w:rsidRPr="002539AE" w:rsidRDefault="002C455F" w:rsidP="00652CFD">
            <w:pPr>
              <w:spacing w:before="0" w:after="0" w:line="276" w:lineRule="auto"/>
              <w:rPr>
                <w:sz w:val="20"/>
              </w:rPr>
            </w:pPr>
          </w:p>
        </w:tc>
        <w:tc>
          <w:tcPr>
            <w:tcW w:w="751" w:type="pct"/>
            <w:gridSpan w:val="3"/>
            <w:shd w:val="clear" w:color="auto" w:fill="auto"/>
            <w:vAlign w:val="center"/>
          </w:tcPr>
          <w:p w14:paraId="65946FCA" w14:textId="77777777" w:rsidR="002C455F" w:rsidRPr="001F4BD6" w:rsidRDefault="002C455F" w:rsidP="00652CFD">
            <w:pPr>
              <w:spacing w:before="0" w:after="0" w:line="276" w:lineRule="auto"/>
              <w:rPr>
                <w:sz w:val="20"/>
              </w:rPr>
            </w:pPr>
            <w:r>
              <w:rPr>
                <w:sz w:val="20"/>
                <w:lang w:val="en-US"/>
              </w:rPr>
              <w:t>acceptDate</w:t>
            </w:r>
          </w:p>
        </w:tc>
        <w:tc>
          <w:tcPr>
            <w:tcW w:w="202" w:type="pct"/>
            <w:gridSpan w:val="4"/>
            <w:shd w:val="clear" w:color="auto" w:fill="auto"/>
            <w:vAlign w:val="center"/>
          </w:tcPr>
          <w:p w14:paraId="0A918110" w14:textId="77777777" w:rsidR="002C455F" w:rsidRDefault="00BC3F02" w:rsidP="00652CFD">
            <w:pPr>
              <w:spacing w:before="0" w:after="0" w:line="276" w:lineRule="auto"/>
              <w:jc w:val="center"/>
              <w:rPr>
                <w:sz w:val="20"/>
              </w:rPr>
            </w:pPr>
            <w:r>
              <w:rPr>
                <w:sz w:val="20"/>
              </w:rPr>
              <w:t>Н</w:t>
            </w:r>
          </w:p>
        </w:tc>
        <w:tc>
          <w:tcPr>
            <w:tcW w:w="502" w:type="pct"/>
            <w:gridSpan w:val="2"/>
            <w:shd w:val="clear" w:color="auto" w:fill="auto"/>
            <w:vAlign w:val="center"/>
          </w:tcPr>
          <w:p w14:paraId="0B10ECC7" w14:textId="77777777" w:rsidR="002C455F" w:rsidRPr="003050C8" w:rsidRDefault="002C455F" w:rsidP="00652CFD">
            <w:pPr>
              <w:spacing w:before="0" w:after="0" w:line="276" w:lineRule="auto"/>
              <w:jc w:val="center"/>
              <w:rPr>
                <w:sz w:val="20"/>
                <w:lang w:val="en-US"/>
              </w:rPr>
            </w:pPr>
            <w:r>
              <w:rPr>
                <w:sz w:val="20"/>
                <w:lang w:val="en-US"/>
              </w:rPr>
              <w:t>D</w:t>
            </w:r>
          </w:p>
        </w:tc>
        <w:tc>
          <w:tcPr>
            <w:tcW w:w="1422" w:type="pct"/>
            <w:gridSpan w:val="3"/>
            <w:shd w:val="clear" w:color="auto" w:fill="auto"/>
            <w:vAlign w:val="center"/>
          </w:tcPr>
          <w:p w14:paraId="235836FB" w14:textId="77777777" w:rsidR="002C455F" w:rsidRDefault="002C455F" w:rsidP="00652CFD">
            <w:pPr>
              <w:spacing w:before="0" w:after="0" w:line="276" w:lineRule="auto"/>
              <w:rPr>
                <w:sz w:val="20"/>
              </w:rPr>
            </w:pPr>
            <w:r>
              <w:rPr>
                <w:sz w:val="20"/>
              </w:rPr>
              <w:t xml:space="preserve">Дата </w:t>
            </w:r>
            <w:r w:rsidR="00E26834">
              <w:rPr>
                <w:sz w:val="20"/>
              </w:rPr>
              <w:t>приказа</w:t>
            </w:r>
          </w:p>
        </w:tc>
        <w:tc>
          <w:tcPr>
            <w:tcW w:w="1314" w:type="pct"/>
            <w:shd w:val="clear" w:color="auto" w:fill="auto"/>
          </w:tcPr>
          <w:p w14:paraId="0A4206DD" w14:textId="77777777" w:rsidR="002C455F" w:rsidRDefault="002C455F" w:rsidP="00652CFD">
            <w:pPr>
              <w:spacing w:before="0" w:after="0" w:line="276" w:lineRule="auto"/>
              <w:rPr>
                <w:sz w:val="20"/>
              </w:rPr>
            </w:pPr>
          </w:p>
        </w:tc>
      </w:tr>
      <w:tr w:rsidR="00D45617" w:rsidRPr="001A4780" w14:paraId="2FD76569" w14:textId="77777777" w:rsidTr="00B61190">
        <w:trPr>
          <w:gridAfter w:val="1"/>
          <w:wAfter w:w="14" w:type="pct"/>
        </w:trPr>
        <w:tc>
          <w:tcPr>
            <w:tcW w:w="795" w:type="pct"/>
            <w:gridSpan w:val="3"/>
            <w:shd w:val="clear" w:color="auto" w:fill="auto"/>
          </w:tcPr>
          <w:p w14:paraId="10BA4F41" w14:textId="77777777" w:rsidR="002C455F" w:rsidRPr="002539AE" w:rsidRDefault="002C455F" w:rsidP="00652CFD">
            <w:pPr>
              <w:spacing w:before="0" w:after="0" w:line="276" w:lineRule="auto"/>
              <w:rPr>
                <w:sz w:val="20"/>
              </w:rPr>
            </w:pPr>
          </w:p>
        </w:tc>
        <w:tc>
          <w:tcPr>
            <w:tcW w:w="751" w:type="pct"/>
            <w:gridSpan w:val="3"/>
            <w:shd w:val="clear" w:color="auto" w:fill="auto"/>
            <w:vAlign w:val="center"/>
          </w:tcPr>
          <w:p w14:paraId="567F1E65" w14:textId="77777777" w:rsidR="002C455F" w:rsidRPr="001F4BD6" w:rsidRDefault="002C455F" w:rsidP="00652CFD">
            <w:pPr>
              <w:spacing w:before="0" w:after="0" w:line="276" w:lineRule="auto"/>
              <w:rPr>
                <w:sz w:val="20"/>
              </w:rPr>
            </w:pPr>
            <w:r>
              <w:rPr>
                <w:sz w:val="20"/>
                <w:lang w:val="en-US"/>
              </w:rPr>
              <w:t>info</w:t>
            </w:r>
          </w:p>
        </w:tc>
        <w:tc>
          <w:tcPr>
            <w:tcW w:w="202" w:type="pct"/>
            <w:gridSpan w:val="4"/>
            <w:shd w:val="clear" w:color="auto" w:fill="auto"/>
            <w:vAlign w:val="center"/>
          </w:tcPr>
          <w:p w14:paraId="65BDE1DB" w14:textId="77777777" w:rsidR="002C455F" w:rsidRDefault="00BC3F02" w:rsidP="00652CFD">
            <w:pPr>
              <w:spacing w:before="0" w:after="0" w:line="276" w:lineRule="auto"/>
              <w:jc w:val="center"/>
              <w:rPr>
                <w:sz w:val="20"/>
              </w:rPr>
            </w:pPr>
            <w:r>
              <w:rPr>
                <w:sz w:val="20"/>
              </w:rPr>
              <w:t>Н</w:t>
            </w:r>
          </w:p>
        </w:tc>
        <w:tc>
          <w:tcPr>
            <w:tcW w:w="502" w:type="pct"/>
            <w:gridSpan w:val="2"/>
            <w:shd w:val="clear" w:color="auto" w:fill="auto"/>
            <w:vAlign w:val="center"/>
          </w:tcPr>
          <w:p w14:paraId="408E6E3E" w14:textId="77777777" w:rsidR="002C455F" w:rsidRPr="003050C8" w:rsidRDefault="002C455F" w:rsidP="00652CFD">
            <w:pPr>
              <w:spacing w:before="0" w:after="0" w:line="276" w:lineRule="auto"/>
              <w:jc w:val="center"/>
              <w:rPr>
                <w:sz w:val="20"/>
                <w:lang w:val="en-US"/>
              </w:rPr>
            </w:pPr>
            <w:r w:rsidRPr="00E232BB">
              <w:rPr>
                <w:sz w:val="20"/>
              </w:rPr>
              <w:t>T</w:t>
            </w:r>
            <w:r>
              <w:rPr>
                <w:sz w:val="20"/>
                <w:lang w:val="en-US"/>
              </w:rPr>
              <w:t>(1-2000)</w:t>
            </w:r>
          </w:p>
        </w:tc>
        <w:tc>
          <w:tcPr>
            <w:tcW w:w="1422" w:type="pct"/>
            <w:gridSpan w:val="3"/>
            <w:shd w:val="clear" w:color="auto" w:fill="auto"/>
            <w:vAlign w:val="center"/>
          </w:tcPr>
          <w:p w14:paraId="332818A4" w14:textId="77777777" w:rsidR="002C455F" w:rsidRDefault="002C455F" w:rsidP="00652CFD">
            <w:pPr>
              <w:spacing w:before="0" w:after="0" w:line="276" w:lineRule="auto"/>
              <w:rPr>
                <w:sz w:val="20"/>
              </w:rPr>
            </w:pPr>
            <w:r>
              <w:rPr>
                <w:sz w:val="20"/>
              </w:rPr>
              <w:t>Текст</w:t>
            </w:r>
            <w:r>
              <w:rPr>
                <w:sz w:val="20"/>
                <w:lang w:val="en-US"/>
              </w:rPr>
              <w:t xml:space="preserve"> </w:t>
            </w:r>
            <w:r w:rsidR="00E26834">
              <w:rPr>
                <w:sz w:val="20"/>
              </w:rPr>
              <w:t>приказа</w:t>
            </w:r>
          </w:p>
        </w:tc>
        <w:tc>
          <w:tcPr>
            <w:tcW w:w="1314" w:type="pct"/>
            <w:shd w:val="clear" w:color="auto" w:fill="auto"/>
          </w:tcPr>
          <w:p w14:paraId="2446166F" w14:textId="77777777" w:rsidR="002C455F" w:rsidRDefault="002C455F" w:rsidP="00652CFD">
            <w:pPr>
              <w:spacing w:before="0" w:after="0" w:line="276" w:lineRule="auto"/>
              <w:rPr>
                <w:sz w:val="20"/>
              </w:rPr>
            </w:pPr>
          </w:p>
        </w:tc>
      </w:tr>
      <w:tr w:rsidR="00BC3F02" w:rsidRPr="00E232BB" w14:paraId="6AA3FBB2" w14:textId="77777777" w:rsidTr="00B61190">
        <w:trPr>
          <w:gridAfter w:val="1"/>
          <w:wAfter w:w="14" w:type="pct"/>
        </w:trPr>
        <w:tc>
          <w:tcPr>
            <w:tcW w:w="795" w:type="pct"/>
            <w:gridSpan w:val="3"/>
            <w:shd w:val="clear" w:color="auto" w:fill="auto"/>
          </w:tcPr>
          <w:p w14:paraId="755A32C0" w14:textId="77777777" w:rsidR="00BC3F02" w:rsidRPr="002539AE" w:rsidRDefault="00BC3F02" w:rsidP="00652CFD">
            <w:pPr>
              <w:spacing w:before="0" w:after="0" w:line="276" w:lineRule="auto"/>
              <w:rPr>
                <w:sz w:val="20"/>
              </w:rPr>
            </w:pPr>
          </w:p>
        </w:tc>
        <w:tc>
          <w:tcPr>
            <w:tcW w:w="751" w:type="pct"/>
            <w:gridSpan w:val="3"/>
            <w:shd w:val="clear" w:color="auto" w:fill="auto"/>
            <w:vAlign w:val="center"/>
          </w:tcPr>
          <w:p w14:paraId="2059E624" w14:textId="77777777" w:rsidR="00BC3F02" w:rsidRPr="002C455F" w:rsidRDefault="00BC3F02" w:rsidP="00652CFD">
            <w:pPr>
              <w:spacing w:before="0" w:after="0" w:line="276" w:lineRule="auto"/>
              <w:rPr>
                <w:sz w:val="20"/>
                <w:lang w:val="en-US"/>
              </w:rPr>
            </w:pPr>
            <w:r w:rsidRPr="00FD65AC">
              <w:rPr>
                <w:sz w:val="20"/>
              </w:rPr>
              <w:t>attachments</w:t>
            </w:r>
          </w:p>
        </w:tc>
        <w:tc>
          <w:tcPr>
            <w:tcW w:w="202" w:type="pct"/>
            <w:gridSpan w:val="4"/>
            <w:shd w:val="clear" w:color="auto" w:fill="auto"/>
            <w:vAlign w:val="center"/>
          </w:tcPr>
          <w:p w14:paraId="33DEA641" w14:textId="77777777" w:rsidR="00BC3F02" w:rsidRPr="00BC3F02" w:rsidRDefault="00BC3F02" w:rsidP="00652CFD">
            <w:pPr>
              <w:spacing w:before="0" w:after="0" w:line="276" w:lineRule="auto"/>
              <w:jc w:val="center"/>
              <w:rPr>
                <w:sz w:val="20"/>
              </w:rPr>
            </w:pPr>
            <w:r>
              <w:rPr>
                <w:sz w:val="20"/>
              </w:rPr>
              <w:t>Н</w:t>
            </w:r>
          </w:p>
        </w:tc>
        <w:tc>
          <w:tcPr>
            <w:tcW w:w="502" w:type="pct"/>
            <w:gridSpan w:val="2"/>
            <w:shd w:val="clear" w:color="auto" w:fill="auto"/>
            <w:vAlign w:val="center"/>
          </w:tcPr>
          <w:p w14:paraId="7F9CE7C6" w14:textId="77777777" w:rsidR="00BC3F02" w:rsidRPr="00E232BB" w:rsidRDefault="00BC3F02" w:rsidP="00652CFD">
            <w:pPr>
              <w:spacing w:before="0" w:after="0" w:line="276" w:lineRule="auto"/>
              <w:jc w:val="center"/>
              <w:rPr>
                <w:sz w:val="20"/>
              </w:rPr>
            </w:pPr>
            <w:r w:rsidRPr="00E232BB">
              <w:rPr>
                <w:sz w:val="20"/>
              </w:rPr>
              <w:t>S</w:t>
            </w:r>
          </w:p>
        </w:tc>
        <w:tc>
          <w:tcPr>
            <w:tcW w:w="1422" w:type="pct"/>
            <w:gridSpan w:val="3"/>
            <w:shd w:val="clear" w:color="auto" w:fill="auto"/>
            <w:vAlign w:val="center"/>
          </w:tcPr>
          <w:p w14:paraId="417480CE" w14:textId="77777777" w:rsidR="00BC3F02" w:rsidRPr="00E232BB" w:rsidRDefault="00BC3F02" w:rsidP="00652CFD">
            <w:pPr>
              <w:spacing w:before="0" w:after="0" w:line="276" w:lineRule="auto"/>
              <w:rPr>
                <w:sz w:val="20"/>
              </w:rPr>
            </w:pPr>
            <w:r w:rsidRPr="00331DFF">
              <w:rPr>
                <w:sz w:val="20"/>
              </w:rPr>
              <w:t>Информация о прикрепленных документах</w:t>
            </w:r>
          </w:p>
        </w:tc>
        <w:tc>
          <w:tcPr>
            <w:tcW w:w="1314" w:type="pct"/>
            <w:shd w:val="clear" w:color="auto" w:fill="auto"/>
            <w:vAlign w:val="center"/>
          </w:tcPr>
          <w:p w14:paraId="2D7E2BA4" w14:textId="77777777" w:rsidR="00BC3F02" w:rsidRDefault="00BC3F02" w:rsidP="00652CFD">
            <w:pPr>
              <w:spacing w:before="0" w:after="0" w:line="276" w:lineRule="auto"/>
              <w:rPr>
                <w:sz w:val="20"/>
              </w:rPr>
            </w:pPr>
            <w:r>
              <w:rPr>
                <w:sz w:val="20"/>
              </w:rPr>
              <w:t>Блок сделан необязательным для совместимости с предыдущими версиями схем.</w:t>
            </w:r>
          </w:p>
          <w:p w14:paraId="5C5CED05" w14:textId="77777777" w:rsidR="00BC3F02" w:rsidRDefault="00BC3F02" w:rsidP="00652CFD">
            <w:pPr>
              <w:spacing w:before="0" w:after="0" w:line="276" w:lineRule="auto"/>
              <w:rPr>
                <w:sz w:val="20"/>
              </w:rPr>
            </w:pPr>
            <w:r>
              <w:rPr>
                <w:sz w:val="20"/>
              </w:rPr>
              <w:t>При приеме на ЕИС контролируется обязательное заполнение блока.</w:t>
            </w:r>
          </w:p>
          <w:p w14:paraId="73FDCCBA" w14:textId="77777777" w:rsidR="00DD69D1" w:rsidRPr="00E232BB" w:rsidRDefault="00DD69D1" w:rsidP="00652CFD">
            <w:pPr>
              <w:spacing w:before="0" w:after="0" w:line="276" w:lineRule="auto"/>
              <w:rPr>
                <w:sz w:val="20"/>
              </w:rPr>
            </w:pPr>
            <w:r>
              <w:rPr>
                <w:sz w:val="20"/>
              </w:rPr>
              <w:t>Описание см. описание соответствующего элемента документа «Информация о жалобе»</w:t>
            </w:r>
          </w:p>
        </w:tc>
      </w:tr>
      <w:tr w:rsidR="00464998" w:rsidRPr="001A4780" w14:paraId="69EFBF2F" w14:textId="77777777" w:rsidTr="00B61190">
        <w:trPr>
          <w:gridAfter w:val="1"/>
          <w:wAfter w:w="14" w:type="pct"/>
        </w:trPr>
        <w:tc>
          <w:tcPr>
            <w:tcW w:w="4986" w:type="pct"/>
            <w:gridSpan w:val="16"/>
            <w:shd w:val="clear" w:color="auto" w:fill="auto"/>
          </w:tcPr>
          <w:p w14:paraId="2FFBCCE2" w14:textId="77777777" w:rsidR="00464998" w:rsidRPr="003050C8" w:rsidRDefault="00464998" w:rsidP="00652CFD">
            <w:pPr>
              <w:spacing w:before="0" w:after="0" w:line="276" w:lineRule="auto"/>
              <w:jc w:val="center"/>
              <w:rPr>
                <w:b/>
                <w:sz w:val="20"/>
              </w:rPr>
            </w:pPr>
            <w:r w:rsidRPr="003050C8">
              <w:rPr>
                <w:b/>
                <w:sz w:val="20"/>
              </w:rPr>
              <w:t>Проверяемый период</w:t>
            </w:r>
          </w:p>
        </w:tc>
      </w:tr>
      <w:tr w:rsidR="00464998" w:rsidRPr="001A4780" w14:paraId="6690B36B" w14:textId="77777777" w:rsidTr="00B61190">
        <w:trPr>
          <w:gridAfter w:val="1"/>
          <w:wAfter w:w="14" w:type="pct"/>
        </w:trPr>
        <w:tc>
          <w:tcPr>
            <w:tcW w:w="795" w:type="pct"/>
            <w:gridSpan w:val="3"/>
            <w:shd w:val="clear" w:color="auto" w:fill="auto"/>
          </w:tcPr>
          <w:p w14:paraId="2D865A0C" w14:textId="77777777" w:rsidR="00464998" w:rsidRPr="00AF7EC3" w:rsidRDefault="00464998" w:rsidP="00652CFD">
            <w:pPr>
              <w:spacing w:before="0" w:after="0" w:line="276" w:lineRule="auto"/>
              <w:rPr>
                <w:b/>
                <w:sz w:val="20"/>
              </w:rPr>
            </w:pPr>
            <w:r w:rsidRPr="00AF7EC3">
              <w:rPr>
                <w:b/>
                <w:sz w:val="20"/>
              </w:rPr>
              <w:t>period</w:t>
            </w:r>
          </w:p>
        </w:tc>
        <w:tc>
          <w:tcPr>
            <w:tcW w:w="751" w:type="pct"/>
            <w:gridSpan w:val="3"/>
            <w:shd w:val="clear" w:color="auto" w:fill="auto"/>
          </w:tcPr>
          <w:p w14:paraId="16394E63" w14:textId="77777777" w:rsidR="00464998" w:rsidRPr="001F4BD6" w:rsidRDefault="00464998" w:rsidP="00652CFD">
            <w:pPr>
              <w:spacing w:before="0" w:after="0" w:line="276" w:lineRule="auto"/>
              <w:rPr>
                <w:sz w:val="20"/>
              </w:rPr>
            </w:pPr>
          </w:p>
        </w:tc>
        <w:tc>
          <w:tcPr>
            <w:tcW w:w="202" w:type="pct"/>
            <w:gridSpan w:val="4"/>
            <w:shd w:val="clear" w:color="auto" w:fill="auto"/>
          </w:tcPr>
          <w:p w14:paraId="2F80DF24" w14:textId="77777777" w:rsidR="00464998" w:rsidRDefault="00464998" w:rsidP="00652CFD">
            <w:pPr>
              <w:spacing w:before="0" w:after="0" w:line="276" w:lineRule="auto"/>
              <w:jc w:val="center"/>
              <w:rPr>
                <w:sz w:val="20"/>
              </w:rPr>
            </w:pPr>
          </w:p>
        </w:tc>
        <w:tc>
          <w:tcPr>
            <w:tcW w:w="502" w:type="pct"/>
            <w:gridSpan w:val="2"/>
            <w:shd w:val="clear" w:color="auto" w:fill="auto"/>
          </w:tcPr>
          <w:p w14:paraId="7DFD443D" w14:textId="77777777" w:rsidR="00464998" w:rsidRDefault="00464998" w:rsidP="00652CFD">
            <w:pPr>
              <w:spacing w:before="0" w:after="0" w:line="276" w:lineRule="auto"/>
              <w:jc w:val="center"/>
              <w:rPr>
                <w:sz w:val="20"/>
              </w:rPr>
            </w:pPr>
          </w:p>
        </w:tc>
        <w:tc>
          <w:tcPr>
            <w:tcW w:w="1422" w:type="pct"/>
            <w:gridSpan w:val="3"/>
            <w:shd w:val="clear" w:color="auto" w:fill="auto"/>
          </w:tcPr>
          <w:p w14:paraId="782FC208" w14:textId="77777777" w:rsidR="00464998" w:rsidRDefault="00464998" w:rsidP="00652CFD">
            <w:pPr>
              <w:spacing w:before="0" w:after="0" w:line="276" w:lineRule="auto"/>
              <w:rPr>
                <w:sz w:val="20"/>
              </w:rPr>
            </w:pPr>
          </w:p>
        </w:tc>
        <w:tc>
          <w:tcPr>
            <w:tcW w:w="1314" w:type="pct"/>
            <w:shd w:val="clear" w:color="auto" w:fill="auto"/>
          </w:tcPr>
          <w:p w14:paraId="5B33A012" w14:textId="77777777" w:rsidR="00464998" w:rsidRDefault="00464998" w:rsidP="00652CFD">
            <w:pPr>
              <w:spacing w:before="0" w:after="0" w:line="276" w:lineRule="auto"/>
              <w:rPr>
                <w:sz w:val="20"/>
              </w:rPr>
            </w:pPr>
          </w:p>
        </w:tc>
      </w:tr>
      <w:tr w:rsidR="00464998" w:rsidRPr="001A4780" w14:paraId="3241BF36" w14:textId="77777777" w:rsidTr="00B61190">
        <w:trPr>
          <w:gridAfter w:val="1"/>
          <w:wAfter w:w="14" w:type="pct"/>
        </w:trPr>
        <w:tc>
          <w:tcPr>
            <w:tcW w:w="795" w:type="pct"/>
            <w:gridSpan w:val="3"/>
            <w:shd w:val="clear" w:color="auto" w:fill="auto"/>
          </w:tcPr>
          <w:p w14:paraId="58400AC1" w14:textId="77777777" w:rsidR="00464998" w:rsidRPr="002539AE" w:rsidRDefault="00464998" w:rsidP="00652CFD">
            <w:pPr>
              <w:spacing w:before="0" w:after="0" w:line="276" w:lineRule="auto"/>
              <w:rPr>
                <w:sz w:val="20"/>
              </w:rPr>
            </w:pPr>
          </w:p>
        </w:tc>
        <w:tc>
          <w:tcPr>
            <w:tcW w:w="751" w:type="pct"/>
            <w:gridSpan w:val="3"/>
            <w:shd w:val="clear" w:color="auto" w:fill="auto"/>
          </w:tcPr>
          <w:p w14:paraId="2BE963C2" w14:textId="77777777" w:rsidR="00464998" w:rsidRPr="001F4BD6" w:rsidRDefault="00464998" w:rsidP="00652CFD">
            <w:pPr>
              <w:spacing w:before="0" w:after="0" w:line="276" w:lineRule="auto"/>
              <w:rPr>
                <w:sz w:val="20"/>
              </w:rPr>
            </w:pPr>
            <w:r w:rsidRPr="00464998">
              <w:rPr>
                <w:sz w:val="20"/>
              </w:rPr>
              <w:t>start</w:t>
            </w:r>
          </w:p>
        </w:tc>
        <w:tc>
          <w:tcPr>
            <w:tcW w:w="202" w:type="pct"/>
            <w:gridSpan w:val="4"/>
            <w:shd w:val="clear" w:color="auto" w:fill="auto"/>
          </w:tcPr>
          <w:p w14:paraId="33A4D48E" w14:textId="77777777" w:rsidR="00464998" w:rsidRDefault="00464998" w:rsidP="00652CFD">
            <w:pPr>
              <w:spacing w:before="0" w:after="0" w:line="276" w:lineRule="auto"/>
              <w:jc w:val="center"/>
              <w:rPr>
                <w:sz w:val="20"/>
              </w:rPr>
            </w:pPr>
            <w:r>
              <w:rPr>
                <w:sz w:val="20"/>
              </w:rPr>
              <w:t>О</w:t>
            </w:r>
          </w:p>
        </w:tc>
        <w:tc>
          <w:tcPr>
            <w:tcW w:w="502" w:type="pct"/>
            <w:gridSpan w:val="2"/>
            <w:shd w:val="clear" w:color="auto" w:fill="auto"/>
          </w:tcPr>
          <w:p w14:paraId="557B2593" w14:textId="77777777" w:rsidR="00464998" w:rsidRPr="003050C8" w:rsidRDefault="00464998" w:rsidP="00652CFD">
            <w:pPr>
              <w:spacing w:before="0" w:after="0" w:line="276" w:lineRule="auto"/>
              <w:jc w:val="center"/>
              <w:rPr>
                <w:sz w:val="20"/>
                <w:lang w:val="en-US"/>
              </w:rPr>
            </w:pPr>
            <w:r>
              <w:rPr>
                <w:sz w:val="20"/>
                <w:lang w:val="en-US"/>
              </w:rPr>
              <w:t>D</w:t>
            </w:r>
          </w:p>
        </w:tc>
        <w:tc>
          <w:tcPr>
            <w:tcW w:w="1422" w:type="pct"/>
            <w:gridSpan w:val="3"/>
            <w:shd w:val="clear" w:color="auto" w:fill="auto"/>
          </w:tcPr>
          <w:p w14:paraId="705D5802" w14:textId="77777777" w:rsidR="00464998" w:rsidRDefault="00464998" w:rsidP="00652CFD">
            <w:pPr>
              <w:spacing w:before="0" w:after="0" w:line="276" w:lineRule="auto"/>
              <w:rPr>
                <w:sz w:val="20"/>
              </w:rPr>
            </w:pPr>
            <w:r w:rsidRPr="00464998">
              <w:rPr>
                <w:sz w:val="20"/>
              </w:rPr>
              <w:t>Проверяемый период  "С"</w:t>
            </w:r>
          </w:p>
        </w:tc>
        <w:tc>
          <w:tcPr>
            <w:tcW w:w="1314" w:type="pct"/>
            <w:shd w:val="clear" w:color="auto" w:fill="auto"/>
          </w:tcPr>
          <w:p w14:paraId="48063C3D" w14:textId="77777777" w:rsidR="00464998" w:rsidRDefault="00464998" w:rsidP="00652CFD">
            <w:pPr>
              <w:spacing w:before="0" w:after="0" w:line="276" w:lineRule="auto"/>
              <w:rPr>
                <w:sz w:val="20"/>
              </w:rPr>
            </w:pPr>
          </w:p>
        </w:tc>
      </w:tr>
      <w:tr w:rsidR="00464998" w:rsidRPr="001A4780" w14:paraId="0DDA7A7B" w14:textId="77777777" w:rsidTr="00B61190">
        <w:trPr>
          <w:gridAfter w:val="1"/>
          <w:wAfter w:w="14" w:type="pct"/>
        </w:trPr>
        <w:tc>
          <w:tcPr>
            <w:tcW w:w="795" w:type="pct"/>
            <w:gridSpan w:val="3"/>
            <w:shd w:val="clear" w:color="auto" w:fill="auto"/>
          </w:tcPr>
          <w:p w14:paraId="1F51464C" w14:textId="77777777" w:rsidR="00464998" w:rsidRPr="002539AE" w:rsidRDefault="00464998" w:rsidP="00652CFD">
            <w:pPr>
              <w:spacing w:before="0" w:after="0" w:line="276" w:lineRule="auto"/>
              <w:rPr>
                <w:sz w:val="20"/>
              </w:rPr>
            </w:pPr>
          </w:p>
        </w:tc>
        <w:tc>
          <w:tcPr>
            <w:tcW w:w="751" w:type="pct"/>
            <w:gridSpan w:val="3"/>
            <w:shd w:val="clear" w:color="auto" w:fill="auto"/>
          </w:tcPr>
          <w:p w14:paraId="0C02969F" w14:textId="77777777" w:rsidR="00464998" w:rsidRPr="001F4BD6" w:rsidRDefault="00464998" w:rsidP="00652CFD">
            <w:pPr>
              <w:spacing w:before="0" w:after="0" w:line="276" w:lineRule="auto"/>
              <w:rPr>
                <w:sz w:val="20"/>
              </w:rPr>
            </w:pPr>
            <w:r w:rsidRPr="00464998">
              <w:rPr>
                <w:sz w:val="20"/>
              </w:rPr>
              <w:t>end</w:t>
            </w:r>
          </w:p>
        </w:tc>
        <w:tc>
          <w:tcPr>
            <w:tcW w:w="202" w:type="pct"/>
            <w:gridSpan w:val="4"/>
            <w:shd w:val="clear" w:color="auto" w:fill="auto"/>
          </w:tcPr>
          <w:p w14:paraId="5A591067" w14:textId="77777777" w:rsidR="00464998" w:rsidRDefault="00464998" w:rsidP="00652CFD">
            <w:pPr>
              <w:spacing w:before="0" w:after="0" w:line="276" w:lineRule="auto"/>
              <w:jc w:val="center"/>
              <w:rPr>
                <w:sz w:val="20"/>
              </w:rPr>
            </w:pPr>
            <w:r>
              <w:rPr>
                <w:sz w:val="20"/>
              </w:rPr>
              <w:t>О</w:t>
            </w:r>
          </w:p>
        </w:tc>
        <w:tc>
          <w:tcPr>
            <w:tcW w:w="502" w:type="pct"/>
            <w:gridSpan w:val="2"/>
            <w:shd w:val="clear" w:color="auto" w:fill="auto"/>
          </w:tcPr>
          <w:p w14:paraId="25D71390" w14:textId="77777777" w:rsidR="00464998" w:rsidRPr="003050C8" w:rsidRDefault="00464998" w:rsidP="00652CFD">
            <w:pPr>
              <w:spacing w:before="0" w:after="0" w:line="276" w:lineRule="auto"/>
              <w:jc w:val="center"/>
              <w:rPr>
                <w:sz w:val="20"/>
                <w:lang w:val="en-US"/>
              </w:rPr>
            </w:pPr>
            <w:r>
              <w:rPr>
                <w:sz w:val="20"/>
                <w:lang w:val="en-US"/>
              </w:rPr>
              <w:t>D</w:t>
            </w:r>
          </w:p>
        </w:tc>
        <w:tc>
          <w:tcPr>
            <w:tcW w:w="1422" w:type="pct"/>
            <w:gridSpan w:val="3"/>
            <w:shd w:val="clear" w:color="auto" w:fill="auto"/>
          </w:tcPr>
          <w:p w14:paraId="4716547A" w14:textId="77777777" w:rsidR="00464998" w:rsidRDefault="00464998" w:rsidP="00652CFD">
            <w:pPr>
              <w:spacing w:before="0" w:after="0" w:line="276" w:lineRule="auto"/>
              <w:rPr>
                <w:sz w:val="20"/>
              </w:rPr>
            </w:pPr>
            <w:r w:rsidRPr="00464998">
              <w:rPr>
                <w:sz w:val="20"/>
              </w:rPr>
              <w:t>Проверяемый период "По"</w:t>
            </w:r>
          </w:p>
        </w:tc>
        <w:tc>
          <w:tcPr>
            <w:tcW w:w="1314" w:type="pct"/>
            <w:shd w:val="clear" w:color="auto" w:fill="auto"/>
          </w:tcPr>
          <w:p w14:paraId="3EB3AC01" w14:textId="77777777" w:rsidR="00464998" w:rsidRDefault="00464998" w:rsidP="00652CFD">
            <w:pPr>
              <w:spacing w:before="0" w:after="0" w:line="276" w:lineRule="auto"/>
              <w:rPr>
                <w:sz w:val="20"/>
              </w:rPr>
            </w:pPr>
          </w:p>
        </w:tc>
      </w:tr>
      <w:tr w:rsidR="006A70E5" w:rsidRPr="001A4780" w14:paraId="4A8AF237" w14:textId="77777777" w:rsidTr="00B61190">
        <w:trPr>
          <w:gridAfter w:val="1"/>
          <w:wAfter w:w="14" w:type="pct"/>
        </w:trPr>
        <w:tc>
          <w:tcPr>
            <w:tcW w:w="4986" w:type="pct"/>
            <w:gridSpan w:val="16"/>
            <w:shd w:val="clear" w:color="auto" w:fill="auto"/>
          </w:tcPr>
          <w:p w14:paraId="11998B8A" w14:textId="77777777" w:rsidR="006A70E5" w:rsidRPr="00C36287" w:rsidRDefault="00464998" w:rsidP="00652CFD">
            <w:pPr>
              <w:spacing w:before="0" w:after="0" w:line="276" w:lineRule="auto"/>
              <w:jc w:val="center"/>
              <w:rPr>
                <w:b/>
                <w:sz w:val="20"/>
              </w:rPr>
            </w:pPr>
            <w:r w:rsidRPr="00464998">
              <w:rPr>
                <w:b/>
                <w:sz w:val="20"/>
              </w:rPr>
              <w:t>Орган, осуществляющий проведение проверки</w:t>
            </w:r>
          </w:p>
        </w:tc>
      </w:tr>
      <w:tr w:rsidR="006A70E5" w:rsidRPr="001A4780" w14:paraId="040B5B02" w14:textId="77777777" w:rsidTr="00B61190">
        <w:trPr>
          <w:gridAfter w:val="1"/>
          <w:wAfter w:w="14" w:type="pct"/>
        </w:trPr>
        <w:tc>
          <w:tcPr>
            <w:tcW w:w="795" w:type="pct"/>
            <w:gridSpan w:val="3"/>
            <w:shd w:val="clear" w:color="auto" w:fill="auto"/>
          </w:tcPr>
          <w:p w14:paraId="4F7B13F4" w14:textId="77777777" w:rsidR="006A70E5" w:rsidRPr="00C36287" w:rsidRDefault="006A70E5" w:rsidP="00652CFD">
            <w:pPr>
              <w:spacing w:before="0" w:after="0" w:line="276" w:lineRule="auto"/>
              <w:rPr>
                <w:b/>
                <w:sz w:val="20"/>
              </w:rPr>
            </w:pPr>
            <w:r w:rsidRPr="00C36287">
              <w:rPr>
                <w:b/>
                <w:sz w:val="20"/>
              </w:rPr>
              <w:t>inspector</w:t>
            </w:r>
          </w:p>
        </w:tc>
        <w:tc>
          <w:tcPr>
            <w:tcW w:w="751" w:type="pct"/>
            <w:gridSpan w:val="3"/>
            <w:shd w:val="clear" w:color="auto" w:fill="auto"/>
          </w:tcPr>
          <w:p w14:paraId="3FB947AA" w14:textId="77777777" w:rsidR="006A70E5" w:rsidRPr="00C36287" w:rsidRDefault="006A70E5" w:rsidP="00652CFD">
            <w:pPr>
              <w:spacing w:before="0" w:after="0" w:line="276" w:lineRule="auto"/>
              <w:rPr>
                <w:b/>
                <w:sz w:val="20"/>
              </w:rPr>
            </w:pPr>
          </w:p>
        </w:tc>
        <w:tc>
          <w:tcPr>
            <w:tcW w:w="202" w:type="pct"/>
            <w:gridSpan w:val="4"/>
            <w:shd w:val="clear" w:color="auto" w:fill="auto"/>
          </w:tcPr>
          <w:p w14:paraId="41FF1E4C" w14:textId="77777777" w:rsidR="006A70E5" w:rsidRPr="00C36287" w:rsidRDefault="006A70E5" w:rsidP="00652CFD">
            <w:pPr>
              <w:spacing w:before="0" w:after="0" w:line="276" w:lineRule="auto"/>
              <w:jc w:val="center"/>
              <w:rPr>
                <w:b/>
                <w:sz w:val="20"/>
              </w:rPr>
            </w:pPr>
          </w:p>
        </w:tc>
        <w:tc>
          <w:tcPr>
            <w:tcW w:w="502" w:type="pct"/>
            <w:gridSpan w:val="2"/>
            <w:shd w:val="clear" w:color="auto" w:fill="auto"/>
          </w:tcPr>
          <w:p w14:paraId="733A25C5" w14:textId="77777777" w:rsidR="006A70E5" w:rsidRPr="00C36287" w:rsidRDefault="006A70E5" w:rsidP="00652CFD">
            <w:pPr>
              <w:spacing w:before="0" w:after="0" w:line="276" w:lineRule="auto"/>
              <w:jc w:val="center"/>
              <w:rPr>
                <w:b/>
                <w:sz w:val="20"/>
              </w:rPr>
            </w:pPr>
          </w:p>
        </w:tc>
        <w:tc>
          <w:tcPr>
            <w:tcW w:w="1422" w:type="pct"/>
            <w:gridSpan w:val="3"/>
            <w:shd w:val="clear" w:color="auto" w:fill="auto"/>
          </w:tcPr>
          <w:p w14:paraId="18C7E071" w14:textId="77777777" w:rsidR="006A70E5" w:rsidRPr="00C36287" w:rsidRDefault="006A70E5" w:rsidP="00652CFD">
            <w:pPr>
              <w:spacing w:before="0" w:after="0" w:line="276" w:lineRule="auto"/>
              <w:rPr>
                <w:b/>
                <w:sz w:val="20"/>
              </w:rPr>
            </w:pPr>
          </w:p>
        </w:tc>
        <w:tc>
          <w:tcPr>
            <w:tcW w:w="1314" w:type="pct"/>
            <w:shd w:val="clear" w:color="auto" w:fill="auto"/>
          </w:tcPr>
          <w:p w14:paraId="46FA1BDA" w14:textId="77777777" w:rsidR="006A70E5" w:rsidRPr="00C36287" w:rsidRDefault="006A70E5" w:rsidP="00652CFD">
            <w:pPr>
              <w:spacing w:before="0" w:after="0" w:line="276" w:lineRule="auto"/>
              <w:rPr>
                <w:b/>
                <w:sz w:val="20"/>
              </w:rPr>
            </w:pPr>
          </w:p>
        </w:tc>
      </w:tr>
      <w:tr w:rsidR="00C707B9" w:rsidRPr="001A4780" w14:paraId="67FEAAFE" w14:textId="77777777" w:rsidTr="00B61190">
        <w:trPr>
          <w:gridAfter w:val="1"/>
          <w:wAfter w:w="14" w:type="pct"/>
        </w:trPr>
        <w:tc>
          <w:tcPr>
            <w:tcW w:w="795" w:type="pct"/>
            <w:gridSpan w:val="3"/>
            <w:shd w:val="clear" w:color="auto" w:fill="auto"/>
          </w:tcPr>
          <w:p w14:paraId="42AF02EA" w14:textId="77777777" w:rsidR="00C707B9" w:rsidRPr="00C36287" w:rsidRDefault="00C707B9" w:rsidP="00652CFD">
            <w:pPr>
              <w:spacing w:before="0" w:after="0" w:line="276" w:lineRule="auto"/>
              <w:rPr>
                <w:sz w:val="20"/>
              </w:rPr>
            </w:pPr>
          </w:p>
        </w:tc>
        <w:tc>
          <w:tcPr>
            <w:tcW w:w="751" w:type="pct"/>
            <w:gridSpan w:val="3"/>
            <w:shd w:val="clear" w:color="auto" w:fill="auto"/>
          </w:tcPr>
          <w:p w14:paraId="4F0FA4C5" w14:textId="77777777" w:rsidR="00C707B9" w:rsidRPr="00E232BB" w:rsidRDefault="00C707B9" w:rsidP="00652CFD">
            <w:pPr>
              <w:spacing w:before="0" w:after="0" w:line="276" w:lineRule="auto"/>
              <w:rPr>
                <w:sz w:val="20"/>
              </w:rPr>
            </w:pPr>
            <w:r>
              <w:rPr>
                <w:sz w:val="20"/>
              </w:rPr>
              <w:t xml:space="preserve">regNum </w:t>
            </w:r>
          </w:p>
        </w:tc>
        <w:tc>
          <w:tcPr>
            <w:tcW w:w="202" w:type="pct"/>
            <w:gridSpan w:val="4"/>
            <w:shd w:val="clear" w:color="auto" w:fill="auto"/>
          </w:tcPr>
          <w:p w14:paraId="26310AA3" w14:textId="77777777" w:rsidR="00C707B9" w:rsidRPr="00E232BB" w:rsidRDefault="00C707B9" w:rsidP="00652CFD">
            <w:pPr>
              <w:spacing w:before="0" w:after="0" w:line="276" w:lineRule="auto"/>
              <w:jc w:val="center"/>
              <w:rPr>
                <w:sz w:val="20"/>
              </w:rPr>
            </w:pPr>
            <w:r>
              <w:rPr>
                <w:sz w:val="20"/>
              </w:rPr>
              <w:t>O</w:t>
            </w:r>
          </w:p>
        </w:tc>
        <w:tc>
          <w:tcPr>
            <w:tcW w:w="502" w:type="pct"/>
            <w:gridSpan w:val="2"/>
            <w:shd w:val="clear" w:color="auto" w:fill="auto"/>
          </w:tcPr>
          <w:p w14:paraId="4271C65D" w14:textId="77777777" w:rsidR="00C707B9" w:rsidRPr="00E232BB" w:rsidRDefault="00C707B9" w:rsidP="00652CFD">
            <w:pPr>
              <w:spacing w:before="0" w:after="0" w:line="276" w:lineRule="auto"/>
              <w:jc w:val="center"/>
              <w:rPr>
                <w:sz w:val="20"/>
              </w:rPr>
            </w:pPr>
            <w:r>
              <w:rPr>
                <w:sz w:val="20"/>
              </w:rPr>
              <w:t>T</w:t>
            </w:r>
          </w:p>
        </w:tc>
        <w:tc>
          <w:tcPr>
            <w:tcW w:w="1422" w:type="pct"/>
            <w:gridSpan w:val="3"/>
            <w:shd w:val="clear" w:color="auto" w:fill="auto"/>
          </w:tcPr>
          <w:p w14:paraId="21D3ABA3" w14:textId="77777777" w:rsidR="00C707B9" w:rsidRPr="00E232BB" w:rsidRDefault="009E18D3" w:rsidP="00652CFD">
            <w:pPr>
              <w:spacing w:before="0" w:after="0" w:line="276" w:lineRule="auto"/>
              <w:rPr>
                <w:sz w:val="20"/>
              </w:rPr>
            </w:pPr>
            <w:r>
              <w:rPr>
                <w:sz w:val="20"/>
              </w:rPr>
              <w:t>Код по СПЗ</w:t>
            </w:r>
          </w:p>
        </w:tc>
        <w:tc>
          <w:tcPr>
            <w:tcW w:w="1314" w:type="pct"/>
            <w:shd w:val="clear" w:color="auto" w:fill="auto"/>
            <w:vAlign w:val="center"/>
          </w:tcPr>
          <w:p w14:paraId="506C5B7D" w14:textId="77777777" w:rsidR="00C707B9" w:rsidRPr="00E232BB" w:rsidRDefault="00C707B9"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C707B9" w:rsidRPr="001A4780" w14:paraId="3A0631D0" w14:textId="77777777" w:rsidTr="00B61190">
        <w:trPr>
          <w:gridAfter w:val="1"/>
          <w:wAfter w:w="14" w:type="pct"/>
        </w:trPr>
        <w:tc>
          <w:tcPr>
            <w:tcW w:w="795" w:type="pct"/>
            <w:gridSpan w:val="3"/>
            <w:shd w:val="clear" w:color="auto" w:fill="auto"/>
          </w:tcPr>
          <w:p w14:paraId="2FF2B149" w14:textId="77777777" w:rsidR="00C707B9" w:rsidRPr="00C36287" w:rsidRDefault="00C707B9" w:rsidP="00652CFD">
            <w:pPr>
              <w:spacing w:before="0" w:after="0" w:line="276" w:lineRule="auto"/>
              <w:rPr>
                <w:sz w:val="20"/>
              </w:rPr>
            </w:pPr>
          </w:p>
        </w:tc>
        <w:tc>
          <w:tcPr>
            <w:tcW w:w="751" w:type="pct"/>
            <w:gridSpan w:val="3"/>
            <w:shd w:val="clear" w:color="auto" w:fill="auto"/>
          </w:tcPr>
          <w:p w14:paraId="0C87FD49" w14:textId="77777777" w:rsidR="00C707B9" w:rsidRDefault="00C707B9" w:rsidP="00652CFD">
            <w:pPr>
              <w:spacing w:before="0" w:after="0" w:line="276" w:lineRule="auto"/>
              <w:rPr>
                <w:sz w:val="20"/>
                <w:lang w:eastAsia="en-US"/>
              </w:rPr>
            </w:pPr>
            <w:r>
              <w:rPr>
                <w:sz w:val="20"/>
                <w:lang w:eastAsia="en-US"/>
              </w:rPr>
              <w:t>consRegistryNum</w:t>
            </w:r>
          </w:p>
        </w:tc>
        <w:tc>
          <w:tcPr>
            <w:tcW w:w="202" w:type="pct"/>
            <w:gridSpan w:val="4"/>
            <w:shd w:val="clear" w:color="auto" w:fill="auto"/>
          </w:tcPr>
          <w:p w14:paraId="580CA319" w14:textId="77777777" w:rsidR="00C707B9" w:rsidRDefault="00C707B9" w:rsidP="00652CFD">
            <w:pPr>
              <w:spacing w:before="0" w:after="0" w:line="276" w:lineRule="auto"/>
              <w:jc w:val="center"/>
              <w:rPr>
                <w:sz w:val="20"/>
                <w:lang w:eastAsia="en-US"/>
              </w:rPr>
            </w:pPr>
            <w:r>
              <w:rPr>
                <w:sz w:val="20"/>
                <w:lang w:eastAsia="en-US"/>
              </w:rPr>
              <w:t>Н</w:t>
            </w:r>
          </w:p>
        </w:tc>
        <w:tc>
          <w:tcPr>
            <w:tcW w:w="502" w:type="pct"/>
            <w:gridSpan w:val="2"/>
            <w:shd w:val="clear" w:color="auto" w:fill="auto"/>
          </w:tcPr>
          <w:p w14:paraId="77D9DE28" w14:textId="77777777" w:rsidR="00C707B9" w:rsidRDefault="00C707B9" w:rsidP="00652CFD">
            <w:pPr>
              <w:spacing w:before="0" w:after="0" w:line="276" w:lineRule="auto"/>
              <w:jc w:val="center"/>
              <w:rPr>
                <w:sz w:val="20"/>
                <w:lang w:eastAsia="en-US"/>
              </w:rPr>
            </w:pPr>
            <w:r>
              <w:rPr>
                <w:sz w:val="20"/>
                <w:lang w:eastAsia="en-US"/>
              </w:rPr>
              <w:t>T(8)</w:t>
            </w:r>
          </w:p>
        </w:tc>
        <w:tc>
          <w:tcPr>
            <w:tcW w:w="1422" w:type="pct"/>
            <w:gridSpan w:val="3"/>
            <w:shd w:val="clear" w:color="auto" w:fill="auto"/>
          </w:tcPr>
          <w:p w14:paraId="7C2C89D5"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14" w:type="pct"/>
            <w:shd w:val="clear" w:color="auto" w:fill="auto"/>
          </w:tcPr>
          <w:p w14:paraId="53B0A065"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14:paraId="50A252B9" w14:textId="77777777" w:rsidTr="00B61190">
        <w:trPr>
          <w:gridAfter w:val="1"/>
          <w:wAfter w:w="14" w:type="pct"/>
        </w:trPr>
        <w:tc>
          <w:tcPr>
            <w:tcW w:w="795" w:type="pct"/>
            <w:gridSpan w:val="3"/>
            <w:shd w:val="clear" w:color="auto" w:fill="auto"/>
          </w:tcPr>
          <w:p w14:paraId="1AB1BA5A" w14:textId="77777777" w:rsidR="00C707B9" w:rsidRPr="00C36287" w:rsidRDefault="00C707B9" w:rsidP="00652CFD">
            <w:pPr>
              <w:spacing w:before="0" w:after="0" w:line="276" w:lineRule="auto"/>
              <w:rPr>
                <w:sz w:val="20"/>
              </w:rPr>
            </w:pPr>
          </w:p>
        </w:tc>
        <w:tc>
          <w:tcPr>
            <w:tcW w:w="751" w:type="pct"/>
            <w:gridSpan w:val="3"/>
            <w:shd w:val="clear" w:color="auto" w:fill="auto"/>
          </w:tcPr>
          <w:p w14:paraId="2F46D49B" w14:textId="77777777" w:rsidR="00C707B9" w:rsidRPr="00E232BB" w:rsidRDefault="00C707B9" w:rsidP="00652CFD">
            <w:pPr>
              <w:spacing w:before="0" w:after="0" w:line="276" w:lineRule="auto"/>
              <w:rPr>
                <w:sz w:val="20"/>
              </w:rPr>
            </w:pPr>
            <w:r>
              <w:rPr>
                <w:sz w:val="20"/>
              </w:rPr>
              <w:t xml:space="preserve">fullName </w:t>
            </w:r>
          </w:p>
        </w:tc>
        <w:tc>
          <w:tcPr>
            <w:tcW w:w="202" w:type="pct"/>
            <w:gridSpan w:val="4"/>
            <w:shd w:val="clear" w:color="auto" w:fill="auto"/>
          </w:tcPr>
          <w:p w14:paraId="4B5703D7" w14:textId="77777777" w:rsidR="00C707B9" w:rsidRPr="00E232BB" w:rsidRDefault="00C707B9" w:rsidP="00652CFD">
            <w:pPr>
              <w:spacing w:before="0" w:after="0" w:line="276" w:lineRule="auto"/>
              <w:jc w:val="center"/>
              <w:rPr>
                <w:sz w:val="20"/>
              </w:rPr>
            </w:pPr>
            <w:r>
              <w:rPr>
                <w:sz w:val="20"/>
              </w:rPr>
              <w:t>H</w:t>
            </w:r>
          </w:p>
        </w:tc>
        <w:tc>
          <w:tcPr>
            <w:tcW w:w="502" w:type="pct"/>
            <w:gridSpan w:val="2"/>
            <w:shd w:val="clear" w:color="auto" w:fill="auto"/>
          </w:tcPr>
          <w:p w14:paraId="643B3E86" w14:textId="77777777" w:rsidR="00C707B9" w:rsidRPr="00E232BB" w:rsidRDefault="00C707B9" w:rsidP="00652CFD">
            <w:pPr>
              <w:spacing w:before="0" w:after="0" w:line="276" w:lineRule="auto"/>
              <w:jc w:val="center"/>
              <w:rPr>
                <w:sz w:val="20"/>
              </w:rPr>
            </w:pPr>
            <w:r>
              <w:rPr>
                <w:sz w:val="20"/>
              </w:rPr>
              <w:t>T(1-2000)</w:t>
            </w:r>
          </w:p>
        </w:tc>
        <w:tc>
          <w:tcPr>
            <w:tcW w:w="1422" w:type="pct"/>
            <w:gridSpan w:val="3"/>
            <w:shd w:val="clear" w:color="auto" w:fill="auto"/>
          </w:tcPr>
          <w:p w14:paraId="4FDA7857" w14:textId="77777777" w:rsidR="00C707B9" w:rsidRPr="00E232BB" w:rsidRDefault="00C707B9" w:rsidP="00652CFD">
            <w:pPr>
              <w:spacing w:before="0" w:after="0" w:line="276" w:lineRule="auto"/>
              <w:rPr>
                <w:sz w:val="20"/>
              </w:rPr>
            </w:pPr>
            <w:r>
              <w:rPr>
                <w:sz w:val="20"/>
              </w:rPr>
              <w:t>Полное наименование</w:t>
            </w:r>
          </w:p>
        </w:tc>
        <w:tc>
          <w:tcPr>
            <w:tcW w:w="1314" w:type="pct"/>
            <w:shd w:val="clear" w:color="auto" w:fill="auto"/>
            <w:vAlign w:val="center"/>
          </w:tcPr>
          <w:p w14:paraId="0B477D65" w14:textId="77777777" w:rsidR="00C707B9" w:rsidRPr="00E232BB" w:rsidRDefault="00C707B9"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F50717" w:rsidRPr="001A4780" w14:paraId="53B9DA19" w14:textId="77777777" w:rsidTr="00B61190">
        <w:trPr>
          <w:gridAfter w:val="1"/>
          <w:wAfter w:w="14" w:type="pct"/>
        </w:trPr>
        <w:tc>
          <w:tcPr>
            <w:tcW w:w="4986" w:type="pct"/>
            <w:gridSpan w:val="16"/>
            <w:shd w:val="clear" w:color="auto" w:fill="auto"/>
          </w:tcPr>
          <w:p w14:paraId="7E4C6489" w14:textId="77777777" w:rsidR="00F50717" w:rsidRPr="00C36287" w:rsidRDefault="00F50717" w:rsidP="00652CFD">
            <w:pPr>
              <w:spacing w:before="0" w:after="0" w:line="276" w:lineRule="auto"/>
              <w:jc w:val="center"/>
              <w:rPr>
                <w:b/>
                <w:sz w:val="20"/>
              </w:rPr>
            </w:pPr>
            <w:r w:rsidRPr="00F50717">
              <w:rPr>
                <w:b/>
                <w:sz w:val="20"/>
              </w:rPr>
              <w:t>Возможно использование видеоконференц-связи</w:t>
            </w:r>
          </w:p>
        </w:tc>
      </w:tr>
      <w:tr w:rsidR="00F50717" w:rsidRPr="001A4780" w14:paraId="316F7B16" w14:textId="77777777" w:rsidTr="00B61190">
        <w:trPr>
          <w:gridAfter w:val="1"/>
          <w:wAfter w:w="14" w:type="pct"/>
        </w:trPr>
        <w:tc>
          <w:tcPr>
            <w:tcW w:w="795" w:type="pct"/>
            <w:gridSpan w:val="3"/>
            <w:shd w:val="clear" w:color="auto" w:fill="auto"/>
          </w:tcPr>
          <w:p w14:paraId="1BF0D484" w14:textId="77777777" w:rsidR="00F50717" w:rsidRPr="00C36287" w:rsidRDefault="00F50717" w:rsidP="00652CFD">
            <w:pPr>
              <w:spacing w:before="0" w:after="0" w:line="276" w:lineRule="auto"/>
              <w:rPr>
                <w:b/>
                <w:sz w:val="20"/>
              </w:rPr>
            </w:pPr>
            <w:r w:rsidRPr="00F50717">
              <w:rPr>
                <w:b/>
                <w:sz w:val="20"/>
              </w:rPr>
              <w:t>videoConfInfo</w:t>
            </w:r>
          </w:p>
        </w:tc>
        <w:tc>
          <w:tcPr>
            <w:tcW w:w="751" w:type="pct"/>
            <w:gridSpan w:val="3"/>
            <w:shd w:val="clear" w:color="auto" w:fill="auto"/>
          </w:tcPr>
          <w:p w14:paraId="011580DB" w14:textId="77777777" w:rsidR="00F50717" w:rsidRPr="00C36287" w:rsidRDefault="00F50717" w:rsidP="00652CFD">
            <w:pPr>
              <w:spacing w:before="0" w:after="0" w:line="276" w:lineRule="auto"/>
              <w:rPr>
                <w:sz w:val="20"/>
              </w:rPr>
            </w:pPr>
            <w:r w:rsidRPr="00C36287">
              <w:rPr>
                <w:sz w:val="20"/>
              </w:rPr>
              <w:t> </w:t>
            </w:r>
          </w:p>
        </w:tc>
        <w:tc>
          <w:tcPr>
            <w:tcW w:w="202" w:type="pct"/>
            <w:gridSpan w:val="4"/>
            <w:shd w:val="clear" w:color="auto" w:fill="auto"/>
          </w:tcPr>
          <w:p w14:paraId="30FD0E2D" w14:textId="77777777" w:rsidR="00F50717" w:rsidRPr="00C36287" w:rsidRDefault="00F50717" w:rsidP="00652CFD">
            <w:pPr>
              <w:spacing w:before="0" w:after="0" w:line="276" w:lineRule="auto"/>
              <w:jc w:val="center"/>
              <w:rPr>
                <w:sz w:val="20"/>
              </w:rPr>
            </w:pPr>
          </w:p>
        </w:tc>
        <w:tc>
          <w:tcPr>
            <w:tcW w:w="502" w:type="pct"/>
            <w:gridSpan w:val="2"/>
            <w:shd w:val="clear" w:color="auto" w:fill="auto"/>
          </w:tcPr>
          <w:p w14:paraId="7715AC29" w14:textId="77777777" w:rsidR="00F50717" w:rsidRPr="00C36287" w:rsidRDefault="00F50717" w:rsidP="00652CFD">
            <w:pPr>
              <w:spacing w:before="0" w:after="0" w:line="276" w:lineRule="auto"/>
              <w:jc w:val="center"/>
              <w:rPr>
                <w:sz w:val="20"/>
              </w:rPr>
            </w:pPr>
          </w:p>
        </w:tc>
        <w:tc>
          <w:tcPr>
            <w:tcW w:w="1422" w:type="pct"/>
            <w:gridSpan w:val="3"/>
            <w:shd w:val="clear" w:color="auto" w:fill="auto"/>
          </w:tcPr>
          <w:p w14:paraId="157AA81B" w14:textId="77777777" w:rsidR="00F50717" w:rsidRPr="00C36287" w:rsidRDefault="00F50717" w:rsidP="00652CFD">
            <w:pPr>
              <w:spacing w:before="0" w:after="0" w:line="276" w:lineRule="auto"/>
              <w:rPr>
                <w:sz w:val="20"/>
              </w:rPr>
            </w:pPr>
            <w:r w:rsidRPr="00C36287">
              <w:rPr>
                <w:sz w:val="20"/>
              </w:rPr>
              <w:t> </w:t>
            </w:r>
          </w:p>
        </w:tc>
        <w:tc>
          <w:tcPr>
            <w:tcW w:w="1314" w:type="pct"/>
            <w:shd w:val="clear" w:color="auto" w:fill="auto"/>
          </w:tcPr>
          <w:p w14:paraId="1D8FD1C7" w14:textId="77777777" w:rsidR="00F50717" w:rsidRPr="00C36287" w:rsidRDefault="00F50717" w:rsidP="00652CFD">
            <w:pPr>
              <w:spacing w:before="0" w:after="0" w:line="276" w:lineRule="auto"/>
              <w:rPr>
                <w:sz w:val="20"/>
              </w:rPr>
            </w:pPr>
            <w:r w:rsidRPr="00C36287">
              <w:rPr>
                <w:sz w:val="20"/>
              </w:rPr>
              <w:t xml:space="preserve">  </w:t>
            </w:r>
          </w:p>
        </w:tc>
      </w:tr>
      <w:tr w:rsidR="00F50717" w:rsidRPr="001A4780" w14:paraId="47CB5D08" w14:textId="77777777" w:rsidTr="00B61190">
        <w:trPr>
          <w:gridAfter w:val="1"/>
          <w:wAfter w:w="14" w:type="pct"/>
        </w:trPr>
        <w:tc>
          <w:tcPr>
            <w:tcW w:w="795" w:type="pct"/>
            <w:gridSpan w:val="3"/>
            <w:vMerge w:val="restart"/>
            <w:shd w:val="clear" w:color="auto" w:fill="auto"/>
            <w:vAlign w:val="center"/>
          </w:tcPr>
          <w:p w14:paraId="1CD1D2E3" w14:textId="77777777" w:rsidR="00F50717" w:rsidRPr="00C36287" w:rsidRDefault="00F50717" w:rsidP="00652CFD">
            <w:pPr>
              <w:spacing w:before="0" w:after="0" w:line="276" w:lineRule="auto"/>
              <w:rPr>
                <w:sz w:val="20"/>
              </w:rPr>
            </w:pPr>
            <w:r>
              <w:rPr>
                <w:sz w:val="20"/>
              </w:rPr>
              <w:t>Допустимо указание только одного элемента</w:t>
            </w:r>
          </w:p>
        </w:tc>
        <w:tc>
          <w:tcPr>
            <w:tcW w:w="751" w:type="pct"/>
            <w:gridSpan w:val="3"/>
            <w:shd w:val="clear" w:color="auto" w:fill="auto"/>
          </w:tcPr>
          <w:p w14:paraId="3894046A" w14:textId="77777777" w:rsidR="00F50717" w:rsidRPr="00E232BB" w:rsidRDefault="00F50717" w:rsidP="00652CFD">
            <w:pPr>
              <w:spacing w:before="0" w:after="0" w:line="276" w:lineRule="auto"/>
              <w:rPr>
                <w:sz w:val="20"/>
              </w:rPr>
            </w:pPr>
            <w:r w:rsidRPr="00F50717">
              <w:rPr>
                <w:sz w:val="20"/>
              </w:rPr>
              <w:t>videoConfUrl</w:t>
            </w:r>
          </w:p>
        </w:tc>
        <w:tc>
          <w:tcPr>
            <w:tcW w:w="202" w:type="pct"/>
            <w:gridSpan w:val="4"/>
            <w:shd w:val="clear" w:color="auto" w:fill="auto"/>
          </w:tcPr>
          <w:p w14:paraId="217A27F5" w14:textId="77777777" w:rsidR="00F50717" w:rsidRPr="00E232BB" w:rsidRDefault="00F50717" w:rsidP="00652CFD">
            <w:pPr>
              <w:spacing w:before="0" w:after="0" w:line="276" w:lineRule="auto"/>
              <w:jc w:val="center"/>
              <w:rPr>
                <w:sz w:val="20"/>
              </w:rPr>
            </w:pPr>
            <w:r>
              <w:rPr>
                <w:sz w:val="20"/>
              </w:rPr>
              <w:t>О</w:t>
            </w:r>
          </w:p>
        </w:tc>
        <w:tc>
          <w:tcPr>
            <w:tcW w:w="502" w:type="pct"/>
            <w:gridSpan w:val="2"/>
            <w:shd w:val="clear" w:color="auto" w:fill="auto"/>
          </w:tcPr>
          <w:p w14:paraId="665BA67D" w14:textId="77777777" w:rsidR="00F50717" w:rsidRPr="00E232BB" w:rsidRDefault="00F50717" w:rsidP="00652CFD">
            <w:pPr>
              <w:spacing w:before="0" w:after="0" w:line="276" w:lineRule="auto"/>
              <w:jc w:val="center"/>
              <w:rPr>
                <w:sz w:val="20"/>
              </w:rPr>
            </w:pPr>
            <w:r>
              <w:rPr>
                <w:sz w:val="20"/>
              </w:rPr>
              <w:t>T(1-1024)</w:t>
            </w:r>
          </w:p>
        </w:tc>
        <w:tc>
          <w:tcPr>
            <w:tcW w:w="1422" w:type="pct"/>
            <w:gridSpan w:val="3"/>
            <w:shd w:val="clear" w:color="auto" w:fill="auto"/>
          </w:tcPr>
          <w:p w14:paraId="650EE3FF" w14:textId="77777777" w:rsidR="00F50717" w:rsidRPr="00E232BB" w:rsidRDefault="00F50717" w:rsidP="00652CFD">
            <w:pPr>
              <w:spacing w:before="0" w:after="0" w:line="276" w:lineRule="auto"/>
              <w:rPr>
                <w:sz w:val="20"/>
              </w:rPr>
            </w:pPr>
            <w:r w:rsidRPr="00F50717">
              <w:rPr>
                <w:sz w:val="20"/>
              </w:rPr>
              <w:t>Ссылка для подключения к видеоконференц-связи</w:t>
            </w:r>
          </w:p>
        </w:tc>
        <w:tc>
          <w:tcPr>
            <w:tcW w:w="1314" w:type="pct"/>
            <w:shd w:val="clear" w:color="auto" w:fill="auto"/>
            <w:vAlign w:val="center"/>
          </w:tcPr>
          <w:p w14:paraId="074D9EA2" w14:textId="77777777" w:rsidR="00F50717" w:rsidRPr="00E232BB" w:rsidRDefault="00F50717" w:rsidP="00652CFD">
            <w:pPr>
              <w:spacing w:before="0" w:after="0" w:line="276" w:lineRule="auto"/>
              <w:rPr>
                <w:sz w:val="20"/>
              </w:rPr>
            </w:pPr>
          </w:p>
        </w:tc>
      </w:tr>
      <w:tr w:rsidR="00F50717" w:rsidRPr="001A4780" w14:paraId="2AE7D66F" w14:textId="77777777" w:rsidTr="00B61190">
        <w:trPr>
          <w:gridAfter w:val="1"/>
          <w:wAfter w:w="14" w:type="pct"/>
        </w:trPr>
        <w:tc>
          <w:tcPr>
            <w:tcW w:w="795" w:type="pct"/>
            <w:gridSpan w:val="3"/>
            <w:vMerge/>
            <w:shd w:val="clear" w:color="auto" w:fill="auto"/>
          </w:tcPr>
          <w:p w14:paraId="5FBCCDE0"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6932FFA3" w14:textId="77777777" w:rsidR="00F50717" w:rsidRPr="00E232BB" w:rsidRDefault="00F50717" w:rsidP="00652CFD">
            <w:pPr>
              <w:spacing w:before="0" w:after="0" w:line="276" w:lineRule="auto"/>
              <w:rPr>
                <w:sz w:val="20"/>
              </w:rPr>
            </w:pPr>
            <w:r w:rsidRPr="00F50717">
              <w:rPr>
                <w:sz w:val="20"/>
              </w:rPr>
              <w:t>notPublishedOnEIS</w:t>
            </w:r>
          </w:p>
        </w:tc>
        <w:tc>
          <w:tcPr>
            <w:tcW w:w="202" w:type="pct"/>
            <w:gridSpan w:val="4"/>
            <w:shd w:val="clear" w:color="auto" w:fill="auto"/>
            <w:vAlign w:val="center"/>
          </w:tcPr>
          <w:p w14:paraId="6485F451" w14:textId="77777777" w:rsidR="00F50717" w:rsidRPr="00E232BB" w:rsidRDefault="00F50717" w:rsidP="00652CFD">
            <w:pPr>
              <w:spacing w:before="0" w:after="0" w:line="276" w:lineRule="auto"/>
              <w:jc w:val="center"/>
              <w:rPr>
                <w:sz w:val="20"/>
              </w:rPr>
            </w:pPr>
            <w:r>
              <w:rPr>
                <w:sz w:val="20"/>
              </w:rPr>
              <w:t>О</w:t>
            </w:r>
          </w:p>
        </w:tc>
        <w:tc>
          <w:tcPr>
            <w:tcW w:w="502" w:type="pct"/>
            <w:gridSpan w:val="2"/>
            <w:shd w:val="clear" w:color="auto" w:fill="auto"/>
            <w:vAlign w:val="center"/>
          </w:tcPr>
          <w:p w14:paraId="01FABB0B" w14:textId="77777777" w:rsidR="00F50717" w:rsidRPr="00F50717" w:rsidRDefault="00F50717" w:rsidP="00652CFD">
            <w:pPr>
              <w:spacing w:before="0" w:after="0" w:line="276" w:lineRule="auto"/>
              <w:jc w:val="center"/>
              <w:rPr>
                <w:sz w:val="20"/>
                <w:lang w:val="en-US"/>
              </w:rPr>
            </w:pPr>
            <w:r>
              <w:rPr>
                <w:sz w:val="20"/>
                <w:lang w:val="en-US"/>
              </w:rPr>
              <w:t>B</w:t>
            </w:r>
          </w:p>
        </w:tc>
        <w:tc>
          <w:tcPr>
            <w:tcW w:w="1422" w:type="pct"/>
            <w:gridSpan w:val="3"/>
            <w:shd w:val="clear" w:color="auto" w:fill="auto"/>
            <w:vAlign w:val="center"/>
          </w:tcPr>
          <w:p w14:paraId="0AE652E4" w14:textId="77777777" w:rsidR="00F50717" w:rsidRPr="00E232BB" w:rsidRDefault="00F50717" w:rsidP="00652CFD">
            <w:pPr>
              <w:spacing w:before="0" w:after="0" w:line="276" w:lineRule="auto"/>
              <w:rPr>
                <w:sz w:val="20"/>
              </w:rPr>
            </w:pPr>
            <w:r w:rsidRPr="00F50717">
              <w:rPr>
                <w:sz w:val="20"/>
              </w:rPr>
              <w:t>Информация не будет размещена на официальном сайте ЕИС</w:t>
            </w:r>
          </w:p>
        </w:tc>
        <w:tc>
          <w:tcPr>
            <w:tcW w:w="1314" w:type="pct"/>
            <w:shd w:val="clear" w:color="auto" w:fill="auto"/>
            <w:vAlign w:val="center"/>
          </w:tcPr>
          <w:p w14:paraId="4106A9A8" w14:textId="77777777" w:rsidR="00F50717" w:rsidRPr="001E5F16" w:rsidRDefault="00F50717" w:rsidP="00652CFD">
            <w:pPr>
              <w:spacing w:before="0" w:after="0" w:line="276" w:lineRule="auto"/>
              <w:rPr>
                <w:sz w:val="20"/>
              </w:rPr>
            </w:pPr>
            <w:r>
              <w:rPr>
                <w:sz w:val="20"/>
              </w:rPr>
              <w:t xml:space="preserve">Фиксированное значение: </w:t>
            </w:r>
            <w:r>
              <w:rPr>
                <w:sz w:val="20"/>
                <w:lang w:val="en-US"/>
              </w:rPr>
              <w:t>true</w:t>
            </w:r>
          </w:p>
          <w:p w14:paraId="37A75EAD" w14:textId="77777777" w:rsidR="00F50717" w:rsidRPr="00E232BB" w:rsidRDefault="00F50717" w:rsidP="00652CFD">
            <w:pPr>
              <w:spacing w:before="0" w:after="0" w:line="276" w:lineRule="auto"/>
              <w:rPr>
                <w:sz w:val="20"/>
              </w:rPr>
            </w:pPr>
            <w:r w:rsidRPr="00F50717">
              <w:rPr>
                <w:sz w:val="20"/>
              </w:rPr>
              <w:t>Не может быть заполнен при приеме, заполняется при передаче, в случае если информация не должна быть размещена в открытой части ЕИС</w:t>
            </w:r>
          </w:p>
        </w:tc>
      </w:tr>
      <w:tr w:rsidR="00F50717" w:rsidRPr="001A4780" w14:paraId="574A7989" w14:textId="77777777" w:rsidTr="00B61190">
        <w:trPr>
          <w:gridAfter w:val="1"/>
          <w:wAfter w:w="14" w:type="pct"/>
        </w:trPr>
        <w:tc>
          <w:tcPr>
            <w:tcW w:w="4986" w:type="pct"/>
            <w:gridSpan w:val="16"/>
            <w:shd w:val="clear" w:color="auto" w:fill="auto"/>
          </w:tcPr>
          <w:p w14:paraId="1B1A3406" w14:textId="77777777" w:rsidR="00F50717" w:rsidRPr="00C36287" w:rsidRDefault="00F50717" w:rsidP="00652CFD">
            <w:pPr>
              <w:spacing w:before="0" w:after="0" w:line="276" w:lineRule="auto"/>
              <w:jc w:val="center"/>
              <w:rPr>
                <w:b/>
                <w:sz w:val="20"/>
              </w:rPr>
            </w:pPr>
            <w:r w:rsidRPr="00C36287">
              <w:rPr>
                <w:b/>
                <w:sz w:val="20"/>
              </w:rPr>
              <w:t>Субъект внеплановой проверки</w:t>
            </w:r>
          </w:p>
        </w:tc>
      </w:tr>
      <w:tr w:rsidR="00F50717" w:rsidRPr="001A4780" w14:paraId="1B752D6B" w14:textId="77777777" w:rsidTr="00B61190">
        <w:trPr>
          <w:gridAfter w:val="1"/>
          <w:wAfter w:w="14" w:type="pct"/>
        </w:trPr>
        <w:tc>
          <w:tcPr>
            <w:tcW w:w="795" w:type="pct"/>
            <w:gridSpan w:val="3"/>
            <w:shd w:val="clear" w:color="auto" w:fill="auto"/>
          </w:tcPr>
          <w:p w14:paraId="5F254ED0" w14:textId="77777777" w:rsidR="00F50717" w:rsidRPr="00C36287" w:rsidRDefault="00F50717" w:rsidP="00652CFD">
            <w:pPr>
              <w:spacing w:before="0" w:after="0" w:line="276" w:lineRule="auto"/>
              <w:rPr>
                <w:b/>
                <w:sz w:val="20"/>
              </w:rPr>
            </w:pPr>
            <w:r w:rsidRPr="00C36287">
              <w:rPr>
                <w:b/>
                <w:sz w:val="20"/>
              </w:rPr>
              <w:t>checkSubject</w:t>
            </w:r>
          </w:p>
        </w:tc>
        <w:tc>
          <w:tcPr>
            <w:tcW w:w="751" w:type="pct"/>
            <w:gridSpan w:val="3"/>
            <w:shd w:val="clear" w:color="auto" w:fill="auto"/>
          </w:tcPr>
          <w:p w14:paraId="354D7DCB" w14:textId="77777777" w:rsidR="00F50717" w:rsidRPr="00C36287" w:rsidRDefault="00F50717" w:rsidP="00652CFD">
            <w:pPr>
              <w:spacing w:before="0" w:after="0" w:line="276" w:lineRule="auto"/>
              <w:rPr>
                <w:sz w:val="20"/>
              </w:rPr>
            </w:pPr>
            <w:r w:rsidRPr="00C36287">
              <w:rPr>
                <w:sz w:val="20"/>
              </w:rPr>
              <w:t> </w:t>
            </w:r>
          </w:p>
        </w:tc>
        <w:tc>
          <w:tcPr>
            <w:tcW w:w="202" w:type="pct"/>
            <w:gridSpan w:val="4"/>
            <w:shd w:val="clear" w:color="auto" w:fill="auto"/>
          </w:tcPr>
          <w:p w14:paraId="78DFB4BA" w14:textId="77777777" w:rsidR="00F50717" w:rsidRPr="00C36287" w:rsidRDefault="00F50717" w:rsidP="00652CFD">
            <w:pPr>
              <w:spacing w:before="0" w:after="0" w:line="276" w:lineRule="auto"/>
              <w:jc w:val="center"/>
              <w:rPr>
                <w:sz w:val="20"/>
              </w:rPr>
            </w:pPr>
          </w:p>
        </w:tc>
        <w:tc>
          <w:tcPr>
            <w:tcW w:w="502" w:type="pct"/>
            <w:gridSpan w:val="2"/>
            <w:shd w:val="clear" w:color="auto" w:fill="auto"/>
          </w:tcPr>
          <w:p w14:paraId="3925378F" w14:textId="77777777" w:rsidR="00F50717" w:rsidRPr="00C36287" w:rsidRDefault="00F50717" w:rsidP="00652CFD">
            <w:pPr>
              <w:spacing w:before="0" w:after="0" w:line="276" w:lineRule="auto"/>
              <w:jc w:val="center"/>
              <w:rPr>
                <w:sz w:val="20"/>
              </w:rPr>
            </w:pPr>
          </w:p>
        </w:tc>
        <w:tc>
          <w:tcPr>
            <w:tcW w:w="1422" w:type="pct"/>
            <w:gridSpan w:val="3"/>
            <w:shd w:val="clear" w:color="auto" w:fill="auto"/>
          </w:tcPr>
          <w:p w14:paraId="63D149AE" w14:textId="77777777" w:rsidR="00F50717" w:rsidRPr="00C36287" w:rsidRDefault="00F50717" w:rsidP="00652CFD">
            <w:pPr>
              <w:spacing w:before="0" w:after="0" w:line="276" w:lineRule="auto"/>
              <w:rPr>
                <w:sz w:val="20"/>
              </w:rPr>
            </w:pPr>
            <w:r w:rsidRPr="00C36287">
              <w:rPr>
                <w:sz w:val="20"/>
              </w:rPr>
              <w:t> </w:t>
            </w:r>
          </w:p>
        </w:tc>
        <w:tc>
          <w:tcPr>
            <w:tcW w:w="1314" w:type="pct"/>
            <w:shd w:val="clear" w:color="auto" w:fill="auto"/>
          </w:tcPr>
          <w:p w14:paraId="6F048527" w14:textId="77777777" w:rsidR="00F50717" w:rsidRPr="00C36287" w:rsidRDefault="00F50717" w:rsidP="00652CFD">
            <w:pPr>
              <w:spacing w:before="0" w:after="0" w:line="276" w:lineRule="auto"/>
              <w:rPr>
                <w:sz w:val="20"/>
              </w:rPr>
            </w:pPr>
            <w:r w:rsidRPr="00C36287">
              <w:rPr>
                <w:sz w:val="20"/>
              </w:rPr>
              <w:t xml:space="preserve">  </w:t>
            </w:r>
          </w:p>
        </w:tc>
      </w:tr>
      <w:tr w:rsidR="00F50717" w:rsidRPr="001A4780" w14:paraId="79341D33" w14:textId="77777777" w:rsidTr="00B61190">
        <w:trPr>
          <w:gridAfter w:val="1"/>
          <w:wAfter w:w="14" w:type="pct"/>
        </w:trPr>
        <w:tc>
          <w:tcPr>
            <w:tcW w:w="795" w:type="pct"/>
            <w:gridSpan w:val="3"/>
            <w:vMerge w:val="restart"/>
            <w:shd w:val="clear" w:color="auto" w:fill="auto"/>
            <w:vAlign w:val="center"/>
          </w:tcPr>
          <w:p w14:paraId="795C2C46" w14:textId="77777777" w:rsidR="00F50717" w:rsidRPr="00E232BB" w:rsidRDefault="00F50717" w:rsidP="00652CFD">
            <w:pPr>
              <w:spacing w:before="0" w:after="0" w:line="276" w:lineRule="auto"/>
              <w:rPr>
                <w:sz w:val="20"/>
              </w:rPr>
            </w:pPr>
            <w:r>
              <w:rPr>
                <w:sz w:val="20"/>
              </w:rPr>
              <w:t>Допустимо указание только одного элемента</w:t>
            </w:r>
          </w:p>
        </w:tc>
        <w:tc>
          <w:tcPr>
            <w:tcW w:w="751" w:type="pct"/>
            <w:gridSpan w:val="3"/>
            <w:shd w:val="clear" w:color="auto" w:fill="auto"/>
          </w:tcPr>
          <w:p w14:paraId="601B616E" w14:textId="77777777" w:rsidR="00F50717" w:rsidRPr="00E232BB" w:rsidRDefault="00F20F89" w:rsidP="00652CFD">
            <w:pPr>
              <w:spacing w:before="0" w:after="0" w:line="276" w:lineRule="auto"/>
              <w:rPr>
                <w:sz w:val="20"/>
              </w:rPr>
            </w:pPr>
            <w:hyperlink w:anchor="customer_" w:history="1">
              <w:r w:rsidR="00F50717" w:rsidRPr="00E232BB">
                <w:rPr>
                  <w:sz w:val="20"/>
                </w:rPr>
                <w:t>customer</w:t>
              </w:r>
            </w:hyperlink>
          </w:p>
        </w:tc>
        <w:tc>
          <w:tcPr>
            <w:tcW w:w="202" w:type="pct"/>
            <w:gridSpan w:val="4"/>
            <w:shd w:val="clear" w:color="auto" w:fill="auto"/>
          </w:tcPr>
          <w:p w14:paraId="1575974C" w14:textId="77777777" w:rsidR="00F50717" w:rsidRPr="00E232BB" w:rsidRDefault="00F50717" w:rsidP="00652CFD">
            <w:pPr>
              <w:spacing w:before="0" w:after="0" w:line="276" w:lineRule="auto"/>
              <w:jc w:val="center"/>
              <w:rPr>
                <w:sz w:val="20"/>
              </w:rPr>
            </w:pPr>
            <w:r>
              <w:rPr>
                <w:sz w:val="20"/>
              </w:rPr>
              <w:t>О</w:t>
            </w:r>
          </w:p>
        </w:tc>
        <w:tc>
          <w:tcPr>
            <w:tcW w:w="502" w:type="pct"/>
            <w:gridSpan w:val="2"/>
            <w:shd w:val="clear" w:color="auto" w:fill="auto"/>
          </w:tcPr>
          <w:p w14:paraId="5B3A0C62" w14:textId="77777777" w:rsidR="00F50717" w:rsidRPr="00E232BB" w:rsidRDefault="00F50717" w:rsidP="00652CFD">
            <w:pPr>
              <w:spacing w:before="0" w:after="0" w:line="276" w:lineRule="auto"/>
              <w:jc w:val="center"/>
              <w:rPr>
                <w:sz w:val="20"/>
              </w:rPr>
            </w:pPr>
            <w:r w:rsidRPr="00E232BB">
              <w:rPr>
                <w:sz w:val="20"/>
              </w:rPr>
              <w:t>S</w:t>
            </w:r>
          </w:p>
        </w:tc>
        <w:tc>
          <w:tcPr>
            <w:tcW w:w="1422" w:type="pct"/>
            <w:gridSpan w:val="3"/>
            <w:shd w:val="clear" w:color="auto" w:fill="auto"/>
          </w:tcPr>
          <w:p w14:paraId="5CF9FA45" w14:textId="77777777" w:rsidR="00F50717" w:rsidRPr="00E232BB" w:rsidRDefault="00F50717" w:rsidP="00652CFD">
            <w:pPr>
              <w:spacing w:before="0" w:after="0" w:line="276" w:lineRule="auto"/>
              <w:rPr>
                <w:sz w:val="20"/>
              </w:rPr>
            </w:pPr>
            <w:r w:rsidRPr="00E232BB">
              <w:rPr>
                <w:sz w:val="20"/>
              </w:rPr>
              <w:t>Заказчик</w:t>
            </w:r>
          </w:p>
        </w:tc>
        <w:tc>
          <w:tcPr>
            <w:tcW w:w="1314" w:type="pct"/>
            <w:vMerge w:val="restart"/>
            <w:shd w:val="clear" w:color="auto" w:fill="auto"/>
          </w:tcPr>
          <w:p w14:paraId="7D030DC4" w14:textId="77777777" w:rsidR="00F50717" w:rsidRPr="00E232BB" w:rsidRDefault="00F50717" w:rsidP="00652CFD">
            <w:pPr>
              <w:spacing w:before="0" w:after="0" w:line="276" w:lineRule="auto"/>
              <w:rPr>
                <w:sz w:val="20"/>
              </w:rPr>
            </w:pPr>
            <w:r>
              <w:rPr>
                <w:sz w:val="20"/>
              </w:rPr>
              <w:t>Допустимо указание только одного элемента</w:t>
            </w:r>
          </w:p>
        </w:tc>
      </w:tr>
      <w:tr w:rsidR="00F50717" w:rsidRPr="001A4780" w14:paraId="42248427" w14:textId="77777777" w:rsidTr="00B61190">
        <w:trPr>
          <w:gridAfter w:val="1"/>
          <w:wAfter w:w="14" w:type="pct"/>
        </w:trPr>
        <w:tc>
          <w:tcPr>
            <w:tcW w:w="795" w:type="pct"/>
            <w:gridSpan w:val="3"/>
            <w:vMerge/>
            <w:shd w:val="clear" w:color="auto" w:fill="auto"/>
            <w:vAlign w:val="center"/>
          </w:tcPr>
          <w:p w14:paraId="5F511740" w14:textId="77777777" w:rsidR="00F50717" w:rsidRDefault="00F50717" w:rsidP="00652CFD">
            <w:pPr>
              <w:spacing w:before="0" w:after="0" w:line="276" w:lineRule="auto"/>
              <w:rPr>
                <w:sz w:val="20"/>
              </w:rPr>
            </w:pPr>
          </w:p>
        </w:tc>
        <w:tc>
          <w:tcPr>
            <w:tcW w:w="751" w:type="pct"/>
            <w:gridSpan w:val="3"/>
            <w:shd w:val="clear" w:color="auto" w:fill="auto"/>
          </w:tcPr>
          <w:p w14:paraId="44F5D77A" w14:textId="77777777" w:rsidR="00F50717" w:rsidRDefault="00F20F89" w:rsidP="00652CFD">
            <w:pPr>
              <w:spacing w:before="0" w:after="0" w:line="276" w:lineRule="auto"/>
            </w:pPr>
            <w:hyperlink w:anchor="customer_" w:history="1">
              <w:r w:rsidR="00F50717" w:rsidRPr="00E232BB">
                <w:rPr>
                  <w:sz w:val="20"/>
                </w:rPr>
                <w:t>customer</w:t>
              </w:r>
            </w:hyperlink>
            <w:r w:rsidR="00F50717">
              <w:rPr>
                <w:sz w:val="20"/>
                <w:lang w:val="en-US"/>
              </w:rPr>
              <w:t>New</w:t>
            </w:r>
          </w:p>
        </w:tc>
        <w:tc>
          <w:tcPr>
            <w:tcW w:w="202" w:type="pct"/>
            <w:gridSpan w:val="4"/>
            <w:shd w:val="clear" w:color="auto" w:fill="auto"/>
          </w:tcPr>
          <w:p w14:paraId="26584C5F" w14:textId="77777777" w:rsidR="00F50717" w:rsidRDefault="00F50717" w:rsidP="00652CFD">
            <w:pPr>
              <w:spacing w:before="0" w:after="0" w:line="276" w:lineRule="auto"/>
              <w:jc w:val="center"/>
              <w:rPr>
                <w:sz w:val="20"/>
              </w:rPr>
            </w:pPr>
            <w:r>
              <w:rPr>
                <w:sz w:val="20"/>
              </w:rPr>
              <w:t>О</w:t>
            </w:r>
          </w:p>
        </w:tc>
        <w:tc>
          <w:tcPr>
            <w:tcW w:w="502" w:type="pct"/>
            <w:gridSpan w:val="2"/>
            <w:shd w:val="clear" w:color="auto" w:fill="auto"/>
          </w:tcPr>
          <w:p w14:paraId="2476A551" w14:textId="77777777" w:rsidR="00F50717" w:rsidRPr="00E232BB" w:rsidRDefault="00F50717" w:rsidP="00652CFD">
            <w:pPr>
              <w:spacing w:before="0" w:after="0" w:line="276" w:lineRule="auto"/>
              <w:jc w:val="center"/>
              <w:rPr>
                <w:sz w:val="20"/>
              </w:rPr>
            </w:pPr>
            <w:r>
              <w:rPr>
                <w:sz w:val="20"/>
                <w:lang w:val="en-US"/>
              </w:rPr>
              <w:t>S</w:t>
            </w:r>
          </w:p>
        </w:tc>
        <w:tc>
          <w:tcPr>
            <w:tcW w:w="1422" w:type="pct"/>
            <w:gridSpan w:val="3"/>
            <w:shd w:val="clear" w:color="auto" w:fill="auto"/>
          </w:tcPr>
          <w:p w14:paraId="76B0CEDE" w14:textId="77777777" w:rsidR="00F50717" w:rsidRPr="00E232BB" w:rsidRDefault="00F50717" w:rsidP="00652CFD">
            <w:pPr>
              <w:spacing w:before="0" w:after="0" w:line="276" w:lineRule="auto"/>
              <w:rPr>
                <w:sz w:val="20"/>
              </w:rPr>
            </w:pPr>
            <w:r w:rsidRPr="00F0153B">
              <w:rPr>
                <w:sz w:val="20"/>
              </w:rPr>
              <w:t>Реквизиты заказчика (согласно ПП РФ №</w:t>
            </w:r>
            <w:r w:rsidRPr="00C61469">
              <w:rPr>
                <w:sz w:val="20"/>
              </w:rPr>
              <w:t xml:space="preserve"> </w:t>
            </w:r>
            <w:r w:rsidRPr="00F0153B">
              <w:rPr>
                <w:sz w:val="20"/>
              </w:rPr>
              <w:t>1148)</w:t>
            </w:r>
          </w:p>
        </w:tc>
        <w:tc>
          <w:tcPr>
            <w:tcW w:w="1314" w:type="pct"/>
            <w:vMerge/>
            <w:shd w:val="clear" w:color="auto" w:fill="auto"/>
          </w:tcPr>
          <w:p w14:paraId="77FD0E8F" w14:textId="77777777" w:rsidR="00F50717" w:rsidRPr="00E232BB" w:rsidRDefault="00F50717" w:rsidP="00652CFD">
            <w:pPr>
              <w:spacing w:before="0" w:after="0" w:line="276" w:lineRule="auto"/>
              <w:rPr>
                <w:sz w:val="20"/>
              </w:rPr>
            </w:pPr>
          </w:p>
        </w:tc>
      </w:tr>
      <w:tr w:rsidR="00F50717" w:rsidRPr="001A4780" w14:paraId="594BCDC2" w14:textId="77777777" w:rsidTr="00B61190">
        <w:trPr>
          <w:gridAfter w:val="1"/>
          <w:wAfter w:w="14" w:type="pct"/>
        </w:trPr>
        <w:tc>
          <w:tcPr>
            <w:tcW w:w="795" w:type="pct"/>
            <w:gridSpan w:val="3"/>
            <w:vMerge/>
            <w:shd w:val="clear" w:color="auto" w:fill="auto"/>
          </w:tcPr>
          <w:p w14:paraId="0DEE9DEB" w14:textId="77777777" w:rsidR="00F50717" w:rsidRPr="00E232BB" w:rsidRDefault="00F50717" w:rsidP="00652CFD">
            <w:pPr>
              <w:spacing w:before="0" w:after="0" w:line="276" w:lineRule="auto"/>
              <w:rPr>
                <w:sz w:val="20"/>
              </w:rPr>
            </w:pPr>
          </w:p>
        </w:tc>
        <w:tc>
          <w:tcPr>
            <w:tcW w:w="751" w:type="pct"/>
            <w:gridSpan w:val="3"/>
            <w:shd w:val="clear" w:color="auto" w:fill="auto"/>
          </w:tcPr>
          <w:p w14:paraId="162CFA5E" w14:textId="77777777" w:rsidR="00F50717" w:rsidRPr="00E232BB" w:rsidRDefault="00F20F89" w:rsidP="00652CFD">
            <w:pPr>
              <w:spacing w:before="0" w:after="0" w:line="276" w:lineRule="auto"/>
              <w:rPr>
                <w:sz w:val="20"/>
              </w:rPr>
            </w:pPr>
            <w:hyperlink w:anchor="authority_" w:history="1">
              <w:r w:rsidR="00F50717" w:rsidRPr="00E232BB">
                <w:rPr>
                  <w:sz w:val="20"/>
                </w:rPr>
                <w:t>authority</w:t>
              </w:r>
            </w:hyperlink>
          </w:p>
        </w:tc>
        <w:tc>
          <w:tcPr>
            <w:tcW w:w="202" w:type="pct"/>
            <w:gridSpan w:val="4"/>
            <w:shd w:val="clear" w:color="auto" w:fill="auto"/>
          </w:tcPr>
          <w:p w14:paraId="568DB240" w14:textId="77777777" w:rsidR="00F50717" w:rsidRPr="005437E9" w:rsidRDefault="00F50717" w:rsidP="00652CFD">
            <w:pPr>
              <w:spacing w:before="0" w:after="0" w:line="276" w:lineRule="auto"/>
              <w:jc w:val="center"/>
              <w:rPr>
                <w:sz w:val="20"/>
              </w:rPr>
            </w:pPr>
            <w:r w:rsidRPr="002A3897">
              <w:rPr>
                <w:sz w:val="20"/>
              </w:rPr>
              <w:t>О</w:t>
            </w:r>
          </w:p>
        </w:tc>
        <w:tc>
          <w:tcPr>
            <w:tcW w:w="502" w:type="pct"/>
            <w:gridSpan w:val="2"/>
            <w:shd w:val="clear" w:color="auto" w:fill="auto"/>
          </w:tcPr>
          <w:p w14:paraId="14FC33BE" w14:textId="77777777" w:rsidR="00F50717" w:rsidRPr="00E232BB" w:rsidRDefault="00F50717" w:rsidP="00652CFD">
            <w:pPr>
              <w:spacing w:before="0" w:after="0" w:line="276" w:lineRule="auto"/>
              <w:jc w:val="center"/>
              <w:rPr>
                <w:sz w:val="20"/>
              </w:rPr>
            </w:pPr>
            <w:r w:rsidRPr="00E232BB">
              <w:rPr>
                <w:sz w:val="20"/>
              </w:rPr>
              <w:t>S</w:t>
            </w:r>
          </w:p>
        </w:tc>
        <w:tc>
          <w:tcPr>
            <w:tcW w:w="1422" w:type="pct"/>
            <w:gridSpan w:val="3"/>
            <w:shd w:val="clear" w:color="auto" w:fill="auto"/>
          </w:tcPr>
          <w:p w14:paraId="2A59C87B" w14:textId="77777777" w:rsidR="00F50717" w:rsidRPr="00E232BB" w:rsidRDefault="00F50717" w:rsidP="00652CFD">
            <w:pPr>
              <w:spacing w:before="0" w:after="0" w:line="276" w:lineRule="auto"/>
              <w:rPr>
                <w:sz w:val="20"/>
              </w:rPr>
            </w:pPr>
            <w:r w:rsidRPr="00E232BB">
              <w:rPr>
                <w:sz w:val="20"/>
              </w:rPr>
              <w:t>Уполномоченный орган</w:t>
            </w:r>
          </w:p>
        </w:tc>
        <w:tc>
          <w:tcPr>
            <w:tcW w:w="1314" w:type="pct"/>
            <w:vMerge w:val="restart"/>
            <w:shd w:val="clear" w:color="auto" w:fill="auto"/>
          </w:tcPr>
          <w:p w14:paraId="516CE2F6" w14:textId="77777777" w:rsidR="00F50717" w:rsidRPr="00E232BB" w:rsidRDefault="00F50717" w:rsidP="00652CFD">
            <w:pPr>
              <w:spacing w:before="0" w:after="0" w:line="276" w:lineRule="auto"/>
              <w:rPr>
                <w:sz w:val="20"/>
              </w:rPr>
            </w:pPr>
            <w:r>
              <w:rPr>
                <w:sz w:val="20"/>
              </w:rPr>
              <w:t>Допустимо указание только одного элемента</w:t>
            </w:r>
          </w:p>
        </w:tc>
      </w:tr>
      <w:tr w:rsidR="00F50717" w:rsidRPr="001A4780" w14:paraId="54F9C40E" w14:textId="77777777" w:rsidTr="00B61190">
        <w:trPr>
          <w:gridAfter w:val="1"/>
          <w:wAfter w:w="14" w:type="pct"/>
        </w:trPr>
        <w:tc>
          <w:tcPr>
            <w:tcW w:w="795" w:type="pct"/>
            <w:gridSpan w:val="3"/>
            <w:vMerge/>
            <w:shd w:val="clear" w:color="auto" w:fill="auto"/>
          </w:tcPr>
          <w:p w14:paraId="4C2175E0" w14:textId="77777777" w:rsidR="00F50717" w:rsidRPr="00E232BB" w:rsidRDefault="00F50717" w:rsidP="00652CFD">
            <w:pPr>
              <w:spacing w:before="0" w:after="0" w:line="276" w:lineRule="auto"/>
              <w:rPr>
                <w:sz w:val="20"/>
              </w:rPr>
            </w:pPr>
          </w:p>
        </w:tc>
        <w:tc>
          <w:tcPr>
            <w:tcW w:w="751" w:type="pct"/>
            <w:gridSpan w:val="3"/>
            <w:shd w:val="clear" w:color="auto" w:fill="auto"/>
          </w:tcPr>
          <w:p w14:paraId="3AB3E984" w14:textId="77777777" w:rsidR="00F50717" w:rsidRDefault="00F20F89" w:rsidP="00652CFD">
            <w:pPr>
              <w:spacing w:before="0" w:after="0" w:line="276" w:lineRule="auto"/>
            </w:pPr>
            <w:hyperlink w:anchor="authority_" w:history="1">
              <w:r w:rsidR="00F50717" w:rsidRPr="00E232BB">
                <w:rPr>
                  <w:sz w:val="20"/>
                </w:rPr>
                <w:t>authority</w:t>
              </w:r>
            </w:hyperlink>
            <w:r w:rsidR="00F50717">
              <w:rPr>
                <w:sz w:val="20"/>
                <w:lang w:val="en-US"/>
              </w:rPr>
              <w:t>New</w:t>
            </w:r>
          </w:p>
        </w:tc>
        <w:tc>
          <w:tcPr>
            <w:tcW w:w="202" w:type="pct"/>
            <w:gridSpan w:val="4"/>
            <w:shd w:val="clear" w:color="auto" w:fill="auto"/>
          </w:tcPr>
          <w:p w14:paraId="2312504F" w14:textId="77777777" w:rsidR="00F50717" w:rsidRPr="002A3897" w:rsidRDefault="00F50717" w:rsidP="00652CFD">
            <w:pPr>
              <w:spacing w:before="0" w:after="0" w:line="276" w:lineRule="auto"/>
              <w:jc w:val="center"/>
              <w:rPr>
                <w:sz w:val="20"/>
              </w:rPr>
            </w:pPr>
            <w:r>
              <w:rPr>
                <w:sz w:val="20"/>
                <w:lang w:val="en-US"/>
              </w:rPr>
              <w:t>O</w:t>
            </w:r>
          </w:p>
        </w:tc>
        <w:tc>
          <w:tcPr>
            <w:tcW w:w="502" w:type="pct"/>
            <w:gridSpan w:val="2"/>
            <w:shd w:val="clear" w:color="auto" w:fill="auto"/>
          </w:tcPr>
          <w:p w14:paraId="109FBAFF" w14:textId="77777777" w:rsidR="00F50717" w:rsidRPr="00E232BB" w:rsidRDefault="00F50717" w:rsidP="00652CFD">
            <w:pPr>
              <w:spacing w:before="0" w:after="0" w:line="276" w:lineRule="auto"/>
              <w:jc w:val="center"/>
              <w:rPr>
                <w:sz w:val="20"/>
              </w:rPr>
            </w:pPr>
            <w:r>
              <w:rPr>
                <w:sz w:val="20"/>
                <w:lang w:val="en-US"/>
              </w:rPr>
              <w:t>S</w:t>
            </w:r>
          </w:p>
        </w:tc>
        <w:tc>
          <w:tcPr>
            <w:tcW w:w="1422" w:type="pct"/>
            <w:gridSpan w:val="3"/>
            <w:shd w:val="clear" w:color="auto" w:fill="auto"/>
            <w:vAlign w:val="center"/>
          </w:tcPr>
          <w:p w14:paraId="5AD58960" w14:textId="77777777" w:rsidR="00F50717" w:rsidRDefault="00F50717" w:rsidP="00652CFD">
            <w:pPr>
              <w:spacing w:before="0" w:after="0" w:line="276" w:lineRule="auto"/>
              <w:rPr>
                <w:sz w:val="20"/>
              </w:rPr>
            </w:pPr>
            <w:r w:rsidRPr="00F0153B">
              <w:rPr>
                <w:sz w:val="20"/>
              </w:rPr>
              <w:t xml:space="preserve">Реквизиты </w:t>
            </w:r>
            <w:r>
              <w:rPr>
                <w:sz w:val="20"/>
              </w:rPr>
              <w:t>уполномоченного органа</w:t>
            </w:r>
            <w:r w:rsidRPr="00F0153B">
              <w:rPr>
                <w:sz w:val="20"/>
              </w:rPr>
              <w:t xml:space="preserve"> (согласно ПП РФ №</w:t>
            </w:r>
            <w:r w:rsidRPr="00C61469">
              <w:rPr>
                <w:sz w:val="20"/>
              </w:rPr>
              <w:t xml:space="preserve"> </w:t>
            </w:r>
            <w:r w:rsidRPr="00F0153B">
              <w:rPr>
                <w:sz w:val="20"/>
              </w:rPr>
              <w:t>1148)</w:t>
            </w:r>
            <w:r>
              <w:rPr>
                <w:sz w:val="20"/>
              </w:rPr>
              <w:t>.</w:t>
            </w:r>
          </w:p>
          <w:p w14:paraId="4D03FF51" w14:textId="77777777" w:rsidR="00F50717" w:rsidRPr="00E232BB" w:rsidRDefault="00F50717"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14" w:type="pct"/>
            <w:vMerge/>
            <w:shd w:val="clear" w:color="auto" w:fill="auto"/>
          </w:tcPr>
          <w:p w14:paraId="2D669F4B" w14:textId="77777777" w:rsidR="00F50717" w:rsidRPr="00E232BB" w:rsidRDefault="00F50717" w:rsidP="00652CFD">
            <w:pPr>
              <w:spacing w:before="0" w:after="0" w:line="276" w:lineRule="auto"/>
              <w:rPr>
                <w:sz w:val="20"/>
              </w:rPr>
            </w:pPr>
          </w:p>
        </w:tc>
      </w:tr>
      <w:tr w:rsidR="00F50717" w:rsidRPr="001A4780" w14:paraId="49BB43D1" w14:textId="77777777" w:rsidTr="00B61190">
        <w:trPr>
          <w:gridAfter w:val="1"/>
          <w:wAfter w:w="14" w:type="pct"/>
        </w:trPr>
        <w:tc>
          <w:tcPr>
            <w:tcW w:w="795" w:type="pct"/>
            <w:gridSpan w:val="3"/>
            <w:vMerge/>
            <w:shd w:val="clear" w:color="auto" w:fill="auto"/>
          </w:tcPr>
          <w:p w14:paraId="0CE335B0" w14:textId="77777777" w:rsidR="00F50717" w:rsidRPr="00E232BB" w:rsidRDefault="00F50717" w:rsidP="00652CFD">
            <w:pPr>
              <w:spacing w:before="0" w:after="0" w:line="276" w:lineRule="auto"/>
              <w:rPr>
                <w:sz w:val="20"/>
              </w:rPr>
            </w:pPr>
          </w:p>
        </w:tc>
        <w:tc>
          <w:tcPr>
            <w:tcW w:w="751" w:type="pct"/>
            <w:gridSpan w:val="3"/>
            <w:shd w:val="clear" w:color="auto" w:fill="auto"/>
          </w:tcPr>
          <w:p w14:paraId="038F6A4C" w14:textId="77777777" w:rsidR="00F50717" w:rsidRPr="00E232BB" w:rsidRDefault="00F50717" w:rsidP="00652CFD">
            <w:pPr>
              <w:spacing w:before="0" w:after="0" w:line="276" w:lineRule="auto"/>
              <w:rPr>
                <w:sz w:val="20"/>
              </w:rPr>
            </w:pPr>
            <w:r w:rsidRPr="005437E9">
              <w:rPr>
                <w:sz w:val="20"/>
              </w:rPr>
              <w:t>authorityAgency</w:t>
            </w:r>
          </w:p>
        </w:tc>
        <w:tc>
          <w:tcPr>
            <w:tcW w:w="202" w:type="pct"/>
            <w:gridSpan w:val="4"/>
            <w:shd w:val="clear" w:color="auto" w:fill="auto"/>
          </w:tcPr>
          <w:p w14:paraId="2FED926B" w14:textId="77777777" w:rsidR="00F50717" w:rsidRPr="005437E9" w:rsidRDefault="00F50717" w:rsidP="00652CFD">
            <w:pPr>
              <w:spacing w:before="0" w:after="0" w:line="276" w:lineRule="auto"/>
              <w:jc w:val="center"/>
              <w:rPr>
                <w:sz w:val="20"/>
              </w:rPr>
            </w:pPr>
            <w:r w:rsidRPr="002A3897">
              <w:rPr>
                <w:sz w:val="20"/>
              </w:rPr>
              <w:t>О</w:t>
            </w:r>
          </w:p>
        </w:tc>
        <w:tc>
          <w:tcPr>
            <w:tcW w:w="502" w:type="pct"/>
            <w:gridSpan w:val="2"/>
            <w:shd w:val="clear" w:color="auto" w:fill="auto"/>
          </w:tcPr>
          <w:p w14:paraId="4816DE2D" w14:textId="77777777" w:rsidR="00F50717" w:rsidRPr="00E232BB" w:rsidRDefault="00F50717" w:rsidP="00652CFD">
            <w:pPr>
              <w:spacing w:before="0" w:after="0" w:line="276" w:lineRule="auto"/>
              <w:jc w:val="center"/>
              <w:rPr>
                <w:sz w:val="20"/>
              </w:rPr>
            </w:pPr>
            <w:r w:rsidRPr="00E232BB">
              <w:rPr>
                <w:sz w:val="20"/>
              </w:rPr>
              <w:t>S</w:t>
            </w:r>
          </w:p>
        </w:tc>
        <w:tc>
          <w:tcPr>
            <w:tcW w:w="1422" w:type="pct"/>
            <w:gridSpan w:val="3"/>
            <w:shd w:val="clear" w:color="auto" w:fill="auto"/>
            <w:vAlign w:val="center"/>
          </w:tcPr>
          <w:p w14:paraId="30562CE1" w14:textId="77777777" w:rsidR="00F50717" w:rsidRPr="00E232BB" w:rsidRDefault="00F50717" w:rsidP="00652CFD">
            <w:pPr>
              <w:spacing w:before="0" w:after="0" w:line="276" w:lineRule="auto"/>
              <w:rPr>
                <w:sz w:val="20"/>
              </w:rPr>
            </w:pPr>
            <w:r>
              <w:rPr>
                <w:sz w:val="20"/>
              </w:rPr>
              <w:t>Уполномоченное учреждение</w:t>
            </w:r>
          </w:p>
        </w:tc>
        <w:tc>
          <w:tcPr>
            <w:tcW w:w="1314" w:type="pct"/>
            <w:vMerge w:val="restart"/>
            <w:shd w:val="clear" w:color="auto" w:fill="auto"/>
          </w:tcPr>
          <w:p w14:paraId="750486FB" w14:textId="77777777" w:rsidR="00F50717" w:rsidRPr="00E232BB" w:rsidRDefault="00F50717" w:rsidP="00652CFD">
            <w:pPr>
              <w:spacing w:before="0" w:after="0" w:line="276" w:lineRule="auto"/>
              <w:rPr>
                <w:sz w:val="20"/>
              </w:rPr>
            </w:pPr>
            <w:r>
              <w:rPr>
                <w:sz w:val="20"/>
              </w:rPr>
              <w:t>Допустимо указание только одного элемента</w:t>
            </w:r>
          </w:p>
        </w:tc>
      </w:tr>
      <w:tr w:rsidR="00F50717" w:rsidRPr="001A4780" w14:paraId="6E9ACFD7" w14:textId="77777777" w:rsidTr="00B61190">
        <w:trPr>
          <w:gridAfter w:val="1"/>
          <w:wAfter w:w="14" w:type="pct"/>
        </w:trPr>
        <w:tc>
          <w:tcPr>
            <w:tcW w:w="795" w:type="pct"/>
            <w:gridSpan w:val="3"/>
            <w:vMerge/>
            <w:shd w:val="clear" w:color="auto" w:fill="auto"/>
          </w:tcPr>
          <w:p w14:paraId="302593DA" w14:textId="77777777" w:rsidR="00F50717" w:rsidRPr="00E232BB" w:rsidRDefault="00F50717" w:rsidP="00652CFD">
            <w:pPr>
              <w:spacing w:before="0" w:after="0" w:line="276" w:lineRule="auto"/>
              <w:rPr>
                <w:sz w:val="20"/>
              </w:rPr>
            </w:pPr>
          </w:p>
        </w:tc>
        <w:tc>
          <w:tcPr>
            <w:tcW w:w="751" w:type="pct"/>
            <w:gridSpan w:val="3"/>
            <w:shd w:val="clear" w:color="auto" w:fill="auto"/>
          </w:tcPr>
          <w:p w14:paraId="2CA5CD64" w14:textId="77777777" w:rsidR="00F50717" w:rsidRPr="005437E9" w:rsidRDefault="00F20F89" w:rsidP="00652CFD">
            <w:pPr>
              <w:spacing w:before="0" w:after="0" w:line="276" w:lineRule="auto"/>
              <w:rPr>
                <w:sz w:val="20"/>
              </w:rPr>
            </w:pPr>
            <w:hyperlink w:anchor="authority_" w:history="1">
              <w:r w:rsidR="00F50717" w:rsidRPr="00E232BB">
                <w:rPr>
                  <w:sz w:val="20"/>
                </w:rPr>
                <w:t>authority</w:t>
              </w:r>
            </w:hyperlink>
            <w:r w:rsidR="00F50717">
              <w:rPr>
                <w:sz w:val="20"/>
                <w:lang w:val="en-US"/>
              </w:rPr>
              <w:t>AgencyNew</w:t>
            </w:r>
          </w:p>
        </w:tc>
        <w:tc>
          <w:tcPr>
            <w:tcW w:w="202" w:type="pct"/>
            <w:gridSpan w:val="4"/>
            <w:shd w:val="clear" w:color="auto" w:fill="auto"/>
          </w:tcPr>
          <w:p w14:paraId="6FC53BD5" w14:textId="77777777" w:rsidR="00F50717" w:rsidRPr="002A3897" w:rsidRDefault="00F50717" w:rsidP="00652CFD">
            <w:pPr>
              <w:spacing w:before="0" w:after="0" w:line="276" w:lineRule="auto"/>
              <w:jc w:val="center"/>
              <w:rPr>
                <w:sz w:val="20"/>
              </w:rPr>
            </w:pPr>
            <w:r>
              <w:rPr>
                <w:sz w:val="20"/>
                <w:lang w:val="en-US"/>
              </w:rPr>
              <w:t>O</w:t>
            </w:r>
          </w:p>
        </w:tc>
        <w:tc>
          <w:tcPr>
            <w:tcW w:w="502" w:type="pct"/>
            <w:gridSpan w:val="2"/>
            <w:shd w:val="clear" w:color="auto" w:fill="auto"/>
          </w:tcPr>
          <w:p w14:paraId="7C9557A8" w14:textId="77777777" w:rsidR="00F50717" w:rsidRPr="00E232BB" w:rsidRDefault="00F50717" w:rsidP="00652CFD">
            <w:pPr>
              <w:spacing w:before="0" w:after="0" w:line="276" w:lineRule="auto"/>
              <w:jc w:val="center"/>
              <w:rPr>
                <w:sz w:val="20"/>
              </w:rPr>
            </w:pPr>
            <w:r>
              <w:rPr>
                <w:sz w:val="20"/>
                <w:lang w:val="en-US"/>
              </w:rPr>
              <w:t>S</w:t>
            </w:r>
          </w:p>
        </w:tc>
        <w:tc>
          <w:tcPr>
            <w:tcW w:w="1422" w:type="pct"/>
            <w:gridSpan w:val="3"/>
            <w:shd w:val="clear" w:color="auto" w:fill="auto"/>
            <w:vAlign w:val="center"/>
          </w:tcPr>
          <w:p w14:paraId="0850BCD9" w14:textId="77777777" w:rsidR="00F50717" w:rsidRDefault="00F50717" w:rsidP="00652CFD">
            <w:pPr>
              <w:spacing w:before="0" w:after="0" w:line="276" w:lineRule="auto"/>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14:paraId="1C698B34" w14:textId="77777777" w:rsidR="00F50717" w:rsidRDefault="00F50717" w:rsidP="00652CFD">
            <w:pPr>
              <w:spacing w:before="0" w:after="0" w:line="276" w:lineRule="auto"/>
              <w:rPr>
                <w:sz w:val="20"/>
              </w:rPr>
            </w:pPr>
            <w:r>
              <w:rPr>
                <w:sz w:val="20"/>
              </w:rPr>
              <w:lastRenderedPageBreak/>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14" w:type="pct"/>
            <w:vMerge/>
            <w:shd w:val="clear" w:color="auto" w:fill="auto"/>
          </w:tcPr>
          <w:p w14:paraId="180E107A" w14:textId="77777777" w:rsidR="00F50717" w:rsidRPr="00E232BB" w:rsidRDefault="00F50717" w:rsidP="00652CFD">
            <w:pPr>
              <w:spacing w:before="0" w:after="0" w:line="276" w:lineRule="auto"/>
              <w:rPr>
                <w:sz w:val="20"/>
              </w:rPr>
            </w:pPr>
          </w:p>
        </w:tc>
      </w:tr>
      <w:tr w:rsidR="00F50717" w:rsidRPr="001A4780" w14:paraId="18D552FE" w14:textId="77777777" w:rsidTr="00B61190">
        <w:trPr>
          <w:gridAfter w:val="1"/>
          <w:wAfter w:w="14" w:type="pct"/>
        </w:trPr>
        <w:tc>
          <w:tcPr>
            <w:tcW w:w="795" w:type="pct"/>
            <w:gridSpan w:val="3"/>
            <w:vMerge/>
            <w:shd w:val="clear" w:color="auto" w:fill="auto"/>
          </w:tcPr>
          <w:p w14:paraId="44245BCC" w14:textId="77777777" w:rsidR="00F50717" w:rsidRPr="00E232BB" w:rsidRDefault="00F50717" w:rsidP="00652CFD">
            <w:pPr>
              <w:spacing w:before="0" w:after="0" w:line="276" w:lineRule="auto"/>
              <w:rPr>
                <w:sz w:val="20"/>
              </w:rPr>
            </w:pPr>
          </w:p>
        </w:tc>
        <w:tc>
          <w:tcPr>
            <w:tcW w:w="751" w:type="pct"/>
            <w:gridSpan w:val="3"/>
            <w:shd w:val="clear" w:color="auto" w:fill="auto"/>
          </w:tcPr>
          <w:p w14:paraId="41E28224" w14:textId="77777777" w:rsidR="00F50717" w:rsidRPr="00E232BB" w:rsidRDefault="00F20F89" w:rsidP="00652CFD">
            <w:pPr>
              <w:spacing w:before="0" w:after="0" w:line="276" w:lineRule="auto"/>
              <w:rPr>
                <w:sz w:val="20"/>
              </w:rPr>
            </w:pPr>
            <w:hyperlink w:anchor="specialized_" w:history="1">
              <w:r w:rsidR="00F50717" w:rsidRPr="00E232BB">
                <w:rPr>
                  <w:sz w:val="20"/>
                </w:rPr>
                <w:t>specialized</w:t>
              </w:r>
            </w:hyperlink>
          </w:p>
        </w:tc>
        <w:tc>
          <w:tcPr>
            <w:tcW w:w="202" w:type="pct"/>
            <w:gridSpan w:val="4"/>
            <w:shd w:val="clear" w:color="auto" w:fill="auto"/>
          </w:tcPr>
          <w:p w14:paraId="29A78189" w14:textId="77777777" w:rsidR="00F50717" w:rsidRPr="005437E9" w:rsidRDefault="00F50717" w:rsidP="00652CFD">
            <w:pPr>
              <w:spacing w:before="0" w:after="0" w:line="276" w:lineRule="auto"/>
              <w:jc w:val="center"/>
              <w:rPr>
                <w:sz w:val="20"/>
              </w:rPr>
            </w:pPr>
            <w:r w:rsidRPr="002A3897">
              <w:rPr>
                <w:sz w:val="20"/>
              </w:rPr>
              <w:t>О</w:t>
            </w:r>
          </w:p>
        </w:tc>
        <w:tc>
          <w:tcPr>
            <w:tcW w:w="502" w:type="pct"/>
            <w:gridSpan w:val="2"/>
            <w:shd w:val="clear" w:color="auto" w:fill="auto"/>
          </w:tcPr>
          <w:p w14:paraId="1A21322C" w14:textId="77777777" w:rsidR="00F50717" w:rsidRPr="00E232BB" w:rsidRDefault="00F50717" w:rsidP="00652CFD">
            <w:pPr>
              <w:spacing w:before="0" w:after="0" w:line="276" w:lineRule="auto"/>
              <w:jc w:val="center"/>
              <w:rPr>
                <w:sz w:val="20"/>
              </w:rPr>
            </w:pPr>
            <w:r w:rsidRPr="00E232BB">
              <w:rPr>
                <w:sz w:val="20"/>
              </w:rPr>
              <w:t>S</w:t>
            </w:r>
          </w:p>
        </w:tc>
        <w:tc>
          <w:tcPr>
            <w:tcW w:w="1422" w:type="pct"/>
            <w:gridSpan w:val="3"/>
            <w:shd w:val="clear" w:color="auto" w:fill="auto"/>
            <w:vAlign w:val="center"/>
          </w:tcPr>
          <w:p w14:paraId="068E8DD1" w14:textId="77777777" w:rsidR="00F50717" w:rsidRPr="00E232BB" w:rsidRDefault="00F50717" w:rsidP="00652CFD">
            <w:pPr>
              <w:spacing w:before="0" w:after="0" w:line="276" w:lineRule="auto"/>
              <w:rPr>
                <w:sz w:val="20"/>
              </w:rPr>
            </w:pPr>
            <w:r w:rsidRPr="00E232BB">
              <w:rPr>
                <w:sz w:val="20"/>
              </w:rPr>
              <w:t>Специализированная организация</w:t>
            </w:r>
          </w:p>
        </w:tc>
        <w:tc>
          <w:tcPr>
            <w:tcW w:w="1314" w:type="pct"/>
            <w:vMerge w:val="restart"/>
            <w:shd w:val="clear" w:color="auto" w:fill="auto"/>
          </w:tcPr>
          <w:p w14:paraId="25E33783" w14:textId="77777777" w:rsidR="00F50717" w:rsidRPr="00E232BB" w:rsidRDefault="00F50717" w:rsidP="00652CFD">
            <w:pPr>
              <w:spacing w:before="0" w:after="0" w:line="276" w:lineRule="auto"/>
              <w:rPr>
                <w:sz w:val="20"/>
              </w:rPr>
            </w:pPr>
            <w:r>
              <w:rPr>
                <w:sz w:val="20"/>
              </w:rPr>
              <w:t>Допустимо указание только одного элемента</w:t>
            </w:r>
          </w:p>
        </w:tc>
      </w:tr>
      <w:tr w:rsidR="00F50717" w:rsidRPr="001A4780" w14:paraId="22D0793C" w14:textId="77777777" w:rsidTr="00B61190">
        <w:trPr>
          <w:gridAfter w:val="1"/>
          <w:wAfter w:w="14" w:type="pct"/>
        </w:trPr>
        <w:tc>
          <w:tcPr>
            <w:tcW w:w="795" w:type="pct"/>
            <w:gridSpan w:val="3"/>
            <w:vMerge/>
            <w:shd w:val="clear" w:color="auto" w:fill="auto"/>
          </w:tcPr>
          <w:p w14:paraId="4ADD88CE" w14:textId="77777777" w:rsidR="00F50717" w:rsidRPr="00E232BB" w:rsidRDefault="00F50717" w:rsidP="00652CFD">
            <w:pPr>
              <w:spacing w:before="0" w:after="0" w:line="276" w:lineRule="auto"/>
              <w:rPr>
                <w:sz w:val="20"/>
              </w:rPr>
            </w:pPr>
          </w:p>
        </w:tc>
        <w:tc>
          <w:tcPr>
            <w:tcW w:w="751" w:type="pct"/>
            <w:gridSpan w:val="3"/>
            <w:shd w:val="clear" w:color="auto" w:fill="auto"/>
          </w:tcPr>
          <w:p w14:paraId="2FD618F5" w14:textId="77777777" w:rsidR="00F50717" w:rsidRDefault="00F20F89" w:rsidP="00652CFD">
            <w:pPr>
              <w:spacing w:before="0" w:after="0" w:line="276" w:lineRule="auto"/>
            </w:pPr>
            <w:hyperlink w:anchor="specialized_" w:history="1">
              <w:r w:rsidR="00F50717" w:rsidRPr="00E232BB">
                <w:rPr>
                  <w:sz w:val="20"/>
                </w:rPr>
                <w:t>specialized</w:t>
              </w:r>
            </w:hyperlink>
            <w:r w:rsidR="00F50717">
              <w:rPr>
                <w:sz w:val="20"/>
                <w:lang w:val="en-US"/>
              </w:rPr>
              <w:t>New</w:t>
            </w:r>
          </w:p>
        </w:tc>
        <w:tc>
          <w:tcPr>
            <w:tcW w:w="202" w:type="pct"/>
            <w:gridSpan w:val="4"/>
            <w:shd w:val="clear" w:color="auto" w:fill="auto"/>
          </w:tcPr>
          <w:p w14:paraId="43884BD7" w14:textId="77777777" w:rsidR="00F50717" w:rsidRPr="002A3897" w:rsidRDefault="00F50717" w:rsidP="00652CFD">
            <w:pPr>
              <w:spacing w:before="0" w:after="0" w:line="276" w:lineRule="auto"/>
              <w:jc w:val="center"/>
              <w:rPr>
                <w:sz w:val="20"/>
              </w:rPr>
            </w:pPr>
            <w:r>
              <w:rPr>
                <w:sz w:val="20"/>
                <w:lang w:val="en-US"/>
              </w:rPr>
              <w:t>O</w:t>
            </w:r>
          </w:p>
        </w:tc>
        <w:tc>
          <w:tcPr>
            <w:tcW w:w="502" w:type="pct"/>
            <w:gridSpan w:val="2"/>
            <w:shd w:val="clear" w:color="auto" w:fill="auto"/>
          </w:tcPr>
          <w:p w14:paraId="5ED252F7" w14:textId="77777777" w:rsidR="00F50717" w:rsidRPr="00E232BB" w:rsidRDefault="00F50717" w:rsidP="00652CFD">
            <w:pPr>
              <w:spacing w:before="0" w:after="0" w:line="276" w:lineRule="auto"/>
              <w:jc w:val="center"/>
              <w:rPr>
                <w:sz w:val="20"/>
              </w:rPr>
            </w:pPr>
            <w:r>
              <w:rPr>
                <w:sz w:val="20"/>
                <w:lang w:val="en-US"/>
              </w:rPr>
              <w:t>S</w:t>
            </w:r>
          </w:p>
        </w:tc>
        <w:tc>
          <w:tcPr>
            <w:tcW w:w="1422" w:type="pct"/>
            <w:gridSpan w:val="3"/>
            <w:shd w:val="clear" w:color="auto" w:fill="auto"/>
            <w:vAlign w:val="center"/>
          </w:tcPr>
          <w:p w14:paraId="45C5C218" w14:textId="77777777" w:rsidR="00F50717" w:rsidRDefault="00F50717" w:rsidP="00652CFD">
            <w:pPr>
              <w:spacing w:before="0" w:after="0" w:line="276" w:lineRule="auto"/>
              <w:rPr>
                <w:sz w:val="20"/>
              </w:rPr>
            </w:pPr>
            <w:r w:rsidRPr="00F0153B">
              <w:rPr>
                <w:sz w:val="20"/>
              </w:rPr>
              <w:t xml:space="preserve">Реквизиты </w:t>
            </w:r>
            <w:r>
              <w:rPr>
                <w:sz w:val="20"/>
              </w:rPr>
              <w:t>специализированной организации</w:t>
            </w:r>
            <w:r w:rsidRPr="00F0153B">
              <w:rPr>
                <w:sz w:val="20"/>
              </w:rPr>
              <w:t xml:space="preserve"> (согласно ПП РФ №</w:t>
            </w:r>
            <w:r w:rsidRPr="00C61469">
              <w:rPr>
                <w:sz w:val="20"/>
              </w:rPr>
              <w:t xml:space="preserve"> </w:t>
            </w:r>
            <w:r w:rsidRPr="00F0153B">
              <w:rPr>
                <w:sz w:val="20"/>
              </w:rPr>
              <w:t>1148)</w:t>
            </w:r>
            <w:r>
              <w:rPr>
                <w:sz w:val="20"/>
              </w:rPr>
              <w:t>.</w:t>
            </w:r>
          </w:p>
          <w:p w14:paraId="4EB3EFEE" w14:textId="77777777" w:rsidR="00F50717" w:rsidRPr="00E232BB" w:rsidRDefault="00F50717"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14" w:type="pct"/>
            <w:vMerge/>
            <w:shd w:val="clear" w:color="auto" w:fill="auto"/>
          </w:tcPr>
          <w:p w14:paraId="680855CD" w14:textId="77777777" w:rsidR="00F50717" w:rsidRPr="00E232BB" w:rsidRDefault="00F50717" w:rsidP="00652CFD">
            <w:pPr>
              <w:spacing w:before="0" w:after="0" w:line="276" w:lineRule="auto"/>
              <w:rPr>
                <w:sz w:val="20"/>
              </w:rPr>
            </w:pPr>
          </w:p>
        </w:tc>
      </w:tr>
      <w:tr w:rsidR="00F50717" w:rsidRPr="001A4780" w14:paraId="2A75AFE5" w14:textId="77777777" w:rsidTr="00B61190">
        <w:trPr>
          <w:gridAfter w:val="1"/>
          <w:wAfter w:w="14" w:type="pct"/>
        </w:trPr>
        <w:tc>
          <w:tcPr>
            <w:tcW w:w="795" w:type="pct"/>
            <w:gridSpan w:val="3"/>
            <w:vMerge/>
            <w:shd w:val="clear" w:color="auto" w:fill="auto"/>
          </w:tcPr>
          <w:p w14:paraId="32C7AB85" w14:textId="77777777" w:rsidR="00F50717" w:rsidRPr="00E232BB" w:rsidRDefault="00F50717" w:rsidP="00652CFD">
            <w:pPr>
              <w:spacing w:before="0" w:after="0" w:line="276" w:lineRule="auto"/>
              <w:rPr>
                <w:sz w:val="20"/>
              </w:rPr>
            </w:pPr>
          </w:p>
        </w:tc>
        <w:tc>
          <w:tcPr>
            <w:tcW w:w="751" w:type="pct"/>
            <w:gridSpan w:val="3"/>
            <w:shd w:val="clear" w:color="auto" w:fill="auto"/>
          </w:tcPr>
          <w:p w14:paraId="310BD40D" w14:textId="77777777" w:rsidR="00F50717" w:rsidRPr="00E232BB" w:rsidRDefault="00F20F89" w:rsidP="00652CFD">
            <w:pPr>
              <w:spacing w:before="0" w:after="0" w:line="276" w:lineRule="auto"/>
              <w:rPr>
                <w:sz w:val="20"/>
              </w:rPr>
            </w:pPr>
            <w:hyperlink w:anchor="EP_" w:history="1">
              <w:r w:rsidR="00F50717" w:rsidRPr="00E232BB">
                <w:rPr>
                  <w:sz w:val="20"/>
                </w:rPr>
                <w:t>EP</w:t>
              </w:r>
            </w:hyperlink>
          </w:p>
        </w:tc>
        <w:tc>
          <w:tcPr>
            <w:tcW w:w="202" w:type="pct"/>
            <w:gridSpan w:val="4"/>
            <w:shd w:val="clear" w:color="auto" w:fill="auto"/>
          </w:tcPr>
          <w:p w14:paraId="2DD2BC2F" w14:textId="77777777" w:rsidR="00F50717" w:rsidRPr="005437E9" w:rsidRDefault="00F50717" w:rsidP="00652CFD">
            <w:pPr>
              <w:spacing w:before="0" w:after="0" w:line="276" w:lineRule="auto"/>
              <w:jc w:val="center"/>
              <w:rPr>
                <w:sz w:val="20"/>
              </w:rPr>
            </w:pPr>
            <w:r w:rsidRPr="002A3897">
              <w:rPr>
                <w:sz w:val="20"/>
              </w:rPr>
              <w:t>О</w:t>
            </w:r>
          </w:p>
        </w:tc>
        <w:tc>
          <w:tcPr>
            <w:tcW w:w="502" w:type="pct"/>
            <w:gridSpan w:val="2"/>
            <w:shd w:val="clear" w:color="auto" w:fill="auto"/>
          </w:tcPr>
          <w:p w14:paraId="088A192A" w14:textId="77777777" w:rsidR="00F50717" w:rsidRPr="00E232BB" w:rsidRDefault="00F50717" w:rsidP="00652CFD">
            <w:pPr>
              <w:spacing w:before="0" w:after="0" w:line="276" w:lineRule="auto"/>
              <w:jc w:val="center"/>
              <w:rPr>
                <w:sz w:val="20"/>
              </w:rPr>
            </w:pPr>
            <w:r w:rsidRPr="00E232BB">
              <w:rPr>
                <w:sz w:val="20"/>
              </w:rPr>
              <w:t>S</w:t>
            </w:r>
          </w:p>
        </w:tc>
        <w:tc>
          <w:tcPr>
            <w:tcW w:w="1422" w:type="pct"/>
            <w:gridSpan w:val="3"/>
            <w:shd w:val="clear" w:color="auto" w:fill="auto"/>
            <w:vAlign w:val="center"/>
          </w:tcPr>
          <w:p w14:paraId="34F41BAD" w14:textId="77777777" w:rsidR="00F50717" w:rsidRPr="00E232BB" w:rsidRDefault="00F50717" w:rsidP="00652CFD">
            <w:pPr>
              <w:spacing w:before="0" w:after="0" w:line="276" w:lineRule="auto"/>
              <w:rPr>
                <w:sz w:val="20"/>
              </w:rPr>
            </w:pPr>
            <w:r w:rsidRPr="00E232BB">
              <w:rPr>
                <w:sz w:val="20"/>
              </w:rPr>
              <w:t xml:space="preserve">Оператор </w:t>
            </w:r>
            <w:r>
              <w:rPr>
                <w:sz w:val="20"/>
              </w:rPr>
              <w:t>ЭП</w:t>
            </w:r>
          </w:p>
        </w:tc>
        <w:tc>
          <w:tcPr>
            <w:tcW w:w="1314" w:type="pct"/>
            <w:vMerge w:val="restart"/>
            <w:shd w:val="clear" w:color="auto" w:fill="auto"/>
          </w:tcPr>
          <w:p w14:paraId="13D69743" w14:textId="77777777" w:rsidR="00F50717" w:rsidRPr="00E232BB" w:rsidRDefault="00F50717" w:rsidP="00652CFD">
            <w:pPr>
              <w:spacing w:before="0" w:after="0" w:line="276" w:lineRule="auto"/>
              <w:rPr>
                <w:sz w:val="20"/>
              </w:rPr>
            </w:pPr>
            <w:r>
              <w:rPr>
                <w:sz w:val="20"/>
              </w:rPr>
              <w:t>Допустимо указание только одного элемента</w:t>
            </w:r>
          </w:p>
        </w:tc>
      </w:tr>
      <w:tr w:rsidR="00F50717" w:rsidRPr="001A4780" w14:paraId="62C3FFF7" w14:textId="77777777" w:rsidTr="00B61190">
        <w:trPr>
          <w:gridAfter w:val="1"/>
          <w:wAfter w:w="14" w:type="pct"/>
        </w:trPr>
        <w:tc>
          <w:tcPr>
            <w:tcW w:w="795" w:type="pct"/>
            <w:gridSpan w:val="3"/>
            <w:vMerge/>
            <w:shd w:val="clear" w:color="auto" w:fill="auto"/>
          </w:tcPr>
          <w:p w14:paraId="7FE9B3C3" w14:textId="77777777" w:rsidR="00F50717" w:rsidRPr="00E232BB" w:rsidRDefault="00F50717" w:rsidP="00652CFD">
            <w:pPr>
              <w:spacing w:before="0" w:after="0" w:line="276" w:lineRule="auto"/>
              <w:rPr>
                <w:sz w:val="20"/>
              </w:rPr>
            </w:pPr>
          </w:p>
        </w:tc>
        <w:tc>
          <w:tcPr>
            <w:tcW w:w="751" w:type="pct"/>
            <w:gridSpan w:val="3"/>
            <w:shd w:val="clear" w:color="auto" w:fill="auto"/>
          </w:tcPr>
          <w:p w14:paraId="43A23C4C" w14:textId="77777777" w:rsidR="00F50717" w:rsidRDefault="00F20F89" w:rsidP="00652CFD">
            <w:pPr>
              <w:spacing w:before="0" w:after="0" w:line="276" w:lineRule="auto"/>
            </w:pPr>
            <w:hyperlink w:anchor="EP_" w:history="1">
              <w:r w:rsidR="00F50717" w:rsidRPr="00E232BB">
                <w:rPr>
                  <w:sz w:val="20"/>
                </w:rPr>
                <w:t>EP</w:t>
              </w:r>
            </w:hyperlink>
            <w:r w:rsidR="00F50717">
              <w:rPr>
                <w:sz w:val="20"/>
                <w:lang w:val="en-US"/>
              </w:rPr>
              <w:t>New</w:t>
            </w:r>
          </w:p>
        </w:tc>
        <w:tc>
          <w:tcPr>
            <w:tcW w:w="202" w:type="pct"/>
            <w:gridSpan w:val="4"/>
            <w:shd w:val="clear" w:color="auto" w:fill="auto"/>
          </w:tcPr>
          <w:p w14:paraId="41EFFE36" w14:textId="77777777" w:rsidR="00F50717" w:rsidRPr="002A3897" w:rsidRDefault="00F50717" w:rsidP="00652CFD">
            <w:pPr>
              <w:spacing w:before="0" w:after="0" w:line="276" w:lineRule="auto"/>
              <w:jc w:val="center"/>
              <w:rPr>
                <w:sz w:val="20"/>
              </w:rPr>
            </w:pPr>
            <w:r>
              <w:rPr>
                <w:sz w:val="20"/>
                <w:lang w:val="en-US"/>
              </w:rPr>
              <w:t>O</w:t>
            </w:r>
          </w:p>
        </w:tc>
        <w:tc>
          <w:tcPr>
            <w:tcW w:w="502" w:type="pct"/>
            <w:gridSpan w:val="2"/>
            <w:shd w:val="clear" w:color="auto" w:fill="auto"/>
          </w:tcPr>
          <w:p w14:paraId="2EF825D9" w14:textId="77777777" w:rsidR="00F50717" w:rsidRPr="00E232BB" w:rsidRDefault="00F50717" w:rsidP="00652CFD">
            <w:pPr>
              <w:spacing w:before="0" w:after="0" w:line="276" w:lineRule="auto"/>
              <w:jc w:val="center"/>
              <w:rPr>
                <w:sz w:val="20"/>
              </w:rPr>
            </w:pPr>
            <w:r>
              <w:rPr>
                <w:sz w:val="20"/>
                <w:lang w:val="en-US"/>
              </w:rPr>
              <w:t>S</w:t>
            </w:r>
          </w:p>
        </w:tc>
        <w:tc>
          <w:tcPr>
            <w:tcW w:w="1422" w:type="pct"/>
            <w:gridSpan w:val="3"/>
            <w:shd w:val="clear" w:color="auto" w:fill="auto"/>
            <w:vAlign w:val="center"/>
          </w:tcPr>
          <w:p w14:paraId="00D0D392" w14:textId="77777777" w:rsidR="00F50717" w:rsidRDefault="00F50717" w:rsidP="00652CFD">
            <w:pPr>
              <w:spacing w:before="0" w:after="0" w:line="276" w:lineRule="auto"/>
              <w:rPr>
                <w:sz w:val="20"/>
              </w:rPr>
            </w:pPr>
            <w:r w:rsidRPr="00F0153B">
              <w:rPr>
                <w:sz w:val="20"/>
              </w:rPr>
              <w:t xml:space="preserve">Реквизиты </w:t>
            </w:r>
            <w:r>
              <w:rPr>
                <w:sz w:val="20"/>
              </w:rPr>
              <w:t>оператора ЭП</w:t>
            </w:r>
            <w:r w:rsidRPr="00F0153B">
              <w:rPr>
                <w:sz w:val="20"/>
              </w:rPr>
              <w:t xml:space="preserve"> (согласно ПП РФ №</w:t>
            </w:r>
            <w:r w:rsidRPr="00C61469">
              <w:rPr>
                <w:sz w:val="20"/>
              </w:rPr>
              <w:t xml:space="preserve"> </w:t>
            </w:r>
            <w:r w:rsidRPr="00F0153B">
              <w:rPr>
                <w:sz w:val="20"/>
              </w:rPr>
              <w:t>1148)</w:t>
            </w:r>
            <w:r>
              <w:rPr>
                <w:sz w:val="20"/>
              </w:rPr>
              <w:t>.</w:t>
            </w:r>
          </w:p>
          <w:p w14:paraId="6651446E" w14:textId="77777777" w:rsidR="00F50717" w:rsidRPr="00E232BB" w:rsidRDefault="00F50717"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14" w:type="pct"/>
            <w:vMerge/>
            <w:shd w:val="clear" w:color="auto" w:fill="auto"/>
          </w:tcPr>
          <w:p w14:paraId="56BB193C" w14:textId="77777777" w:rsidR="00F50717" w:rsidRPr="00E232BB" w:rsidRDefault="00F50717" w:rsidP="00652CFD">
            <w:pPr>
              <w:spacing w:before="0" w:after="0" w:line="276" w:lineRule="auto"/>
              <w:rPr>
                <w:sz w:val="20"/>
              </w:rPr>
            </w:pPr>
          </w:p>
        </w:tc>
      </w:tr>
      <w:tr w:rsidR="00F50717" w:rsidRPr="001A4780" w14:paraId="7C5529EF" w14:textId="77777777" w:rsidTr="00B61190">
        <w:trPr>
          <w:gridAfter w:val="1"/>
          <w:wAfter w:w="14" w:type="pct"/>
        </w:trPr>
        <w:tc>
          <w:tcPr>
            <w:tcW w:w="795" w:type="pct"/>
            <w:gridSpan w:val="3"/>
            <w:vMerge/>
            <w:shd w:val="clear" w:color="auto" w:fill="auto"/>
          </w:tcPr>
          <w:p w14:paraId="143F9986" w14:textId="77777777" w:rsidR="00F50717" w:rsidRPr="00E232BB" w:rsidRDefault="00F50717" w:rsidP="00652CFD">
            <w:pPr>
              <w:spacing w:before="0" w:after="0" w:line="276" w:lineRule="auto"/>
              <w:rPr>
                <w:sz w:val="20"/>
              </w:rPr>
            </w:pPr>
          </w:p>
        </w:tc>
        <w:tc>
          <w:tcPr>
            <w:tcW w:w="751" w:type="pct"/>
            <w:gridSpan w:val="3"/>
            <w:shd w:val="clear" w:color="auto" w:fill="auto"/>
          </w:tcPr>
          <w:p w14:paraId="66F167A5" w14:textId="77777777" w:rsidR="00F50717" w:rsidRPr="00C36287" w:rsidRDefault="00F50717" w:rsidP="00652CFD">
            <w:pPr>
              <w:spacing w:before="0" w:after="0" w:line="276" w:lineRule="auto"/>
              <w:rPr>
                <w:sz w:val="20"/>
              </w:rPr>
            </w:pPr>
            <w:r w:rsidRPr="00C36287">
              <w:rPr>
                <w:sz w:val="20"/>
              </w:rPr>
              <w:t>сommission44</w:t>
            </w:r>
          </w:p>
        </w:tc>
        <w:tc>
          <w:tcPr>
            <w:tcW w:w="202" w:type="pct"/>
            <w:gridSpan w:val="4"/>
            <w:shd w:val="clear" w:color="auto" w:fill="auto"/>
          </w:tcPr>
          <w:p w14:paraId="56220719" w14:textId="77777777" w:rsidR="00F50717" w:rsidRPr="00C36287" w:rsidRDefault="00F50717" w:rsidP="00652CFD">
            <w:pPr>
              <w:spacing w:before="0" w:after="0" w:line="276" w:lineRule="auto"/>
              <w:jc w:val="center"/>
              <w:rPr>
                <w:sz w:val="20"/>
              </w:rPr>
            </w:pPr>
            <w:r w:rsidRPr="00C36287">
              <w:rPr>
                <w:sz w:val="20"/>
              </w:rPr>
              <w:t>О</w:t>
            </w:r>
          </w:p>
        </w:tc>
        <w:tc>
          <w:tcPr>
            <w:tcW w:w="502" w:type="pct"/>
            <w:gridSpan w:val="2"/>
            <w:shd w:val="clear" w:color="auto" w:fill="auto"/>
          </w:tcPr>
          <w:p w14:paraId="727721F8" w14:textId="77777777" w:rsidR="00F50717" w:rsidRPr="00E232BB" w:rsidRDefault="00F50717" w:rsidP="00652CFD">
            <w:pPr>
              <w:spacing w:before="0" w:after="0" w:line="276" w:lineRule="auto"/>
              <w:jc w:val="center"/>
              <w:rPr>
                <w:sz w:val="20"/>
              </w:rPr>
            </w:pPr>
            <w:r w:rsidRPr="00E232BB">
              <w:rPr>
                <w:sz w:val="20"/>
              </w:rPr>
              <w:t>S</w:t>
            </w:r>
          </w:p>
        </w:tc>
        <w:tc>
          <w:tcPr>
            <w:tcW w:w="1422" w:type="pct"/>
            <w:gridSpan w:val="3"/>
            <w:shd w:val="clear" w:color="auto" w:fill="auto"/>
            <w:vAlign w:val="center"/>
          </w:tcPr>
          <w:p w14:paraId="5F5F29C4" w14:textId="77777777" w:rsidR="00F50717" w:rsidRPr="00E232BB" w:rsidRDefault="00F50717" w:rsidP="00652CFD">
            <w:pPr>
              <w:spacing w:before="0" w:after="0" w:line="276" w:lineRule="auto"/>
              <w:rPr>
                <w:sz w:val="20"/>
              </w:rPr>
            </w:pPr>
            <w:r w:rsidRPr="003B7C0D">
              <w:rPr>
                <w:sz w:val="20"/>
              </w:rPr>
              <w:t>Конкурсная, аукционная, котировочная или ед</w:t>
            </w:r>
            <w:r>
              <w:rPr>
                <w:sz w:val="20"/>
              </w:rPr>
              <w:t>иная комиссия в соответствии с 4</w:t>
            </w:r>
            <w:r w:rsidRPr="003B7C0D">
              <w:rPr>
                <w:sz w:val="20"/>
              </w:rPr>
              <w:t>4-ФЗ</w:t>
            </w:r>
          </w:p>
        </w:tc>
        <w:tc>
          <w:tcPr>
            <w:tcW w:w="1314" w:type="pct"/>
            <w:shd w:val="clear" w:color="auto" w:fill="auto"/>
          </w:tcPr>
          <w:p w14:paraId="60D23C03" w14:textId="77777777" w:rsidR="00F50717" w:rsidRPr="00E232BB" w:rsidRDefault="00F50717" w:rsidP="00652CFD">
            <w:pPr>
              <w:spacing w:before="0" w:after="0" w:line="276" w:lineRule="auto"/>
              <w:rPr>
                <w:sz w:val="20"/>
              </w:rPr>
            </w:pPr>
          </w:p>
        </w:tc>
      </w:tr>
      <w:tr w:rsidR="00F50717" w:rsidRPr="001A4780" w14:paraId="3BE94361" w14:textId="77777777" w:rsidTr="00B61190">
        <w:trPr>
          <w:gridAfter w:val="1"/>
          <w:wAfter w:w="14" w:type="pct"/>
        </w:trPr>
        <w:tc>
          <w:tcPr>
            <w:tcW w:w="795" w:type="pct"/>
            <w:gridSpan w:val="3"/>
            <w:vMerge/>
            <w:shd w:val="clear" w:color="auto" w:fill="auto"/>
          </w:tcPr>
          <w:p w14:paraId="6A36B6C6" w14:textId="77777777" w:rsidR="00F50717" w:rsidRPr="00E232BB" w:rsidRDefault="00F50717" w:rsidP="00652CFD">
            <w:pPr>
              <w:spacing w:before="0" w:after="0" w:line="276" w:lineRule="auto"/>
              <w:rPr>
                <w:sz w:val="20"/>
              </w:rPr>
            </w:pPr>
          </w:p>
        </w:tc>
        <w:tc>
          <w:tcPr>
            <w:tcW w:w="751" w:type="pct"/>
            <w:gridSpan w:val="3"/>
            <w:shd w:val="clear" w:color="auto" w:fill="auto"/>
          </w:tcPr>
          <w:p w14:paraId="500EBAFF" w14:textId="77777777" w:rsidR="00F50717" w:rsidRPr="00C36287" w:rsidRDefault="00F50717" w:rsidP="00652CFD">
            <w:pPr>
              <w:spacing w:before="0" w:after="0" w:line="276" w:lineRule="auto"/>
              <w:rPr>
                <w:sz w:val="20"/>
              </w:rPr>
            </w:pPr>
            <w:r w:rsidRPr="00C36287">
              <w:rPr>
                <w:sz w:val="20"/>
              </w:rPr>
              <w:t>commission94</w:t>
            </w:r>
          </w:p>
        </w:tc>
        <w:tc>
          <w:tcPr>
            <w:tcW w:w="202" w:type="pct"/>
            <w:gridSpan w:val="4"/>
            <w:shd w:val="clear" w:color="auto" w:fill="auto"/>
          </w:tcPr>
          <w:p w14:paraId="6028A625" w14:textId="77777777" w:rsidR="00F50717" w:rsidRPr="00C36287" w:rsidRDefault="00F50717" w:rsidP="00652CFD">
            <w:pPr>
              <w:spacing w:before="0" w:after="0" w:line="276" w:lineRule="auto"/>
              <w:jc w:val="center"/>
              <w:rPr>
                <w:sz w:val="20"/>
              </w:rPr>
            </w:pPr>
            <w:r w:rsidRPr="00C36287">
              <w:rPr>
                <w:sz w:val="20"/>
              </w:rPr>
              <w:t>О</w:t>
            </w:r>
          </w:p>
        </w:tc>
        <w:tc>
          <w:tcPr>
            <w:tcW w:w="502" w:type="pct"/>
            <w:gridSpan w:val="2"/>
            <w:shd w:val="clear" w:color="auto" w:fill="auto"/>
          </w:tcPr>
          <w:p w14:paraId="127ACDA9" w14:textId="77777777" w:rsidR="00F50717" w:rsidRPr="00E232BB" w:rsidRDefault="00F50717" w:rsidP="00652CFD">
            <w:pPr>
              <w:spacing w:before="0" w:after="0" w:line="276" w:lineRule="auto"/>
              <w:jc w:val="center"/>
              <w:rPr>
                <w:sz w:val="20"/>
              </w:rPr>
            </w:pPr>
            <w:r w:rsidRPr="00E232BB">
              <w:rPr>
                <w:sz w:val="20"/>
              </w:rPr>
              <w:t>S</w:t>
            </w:r>
          </w:p>
        </w:tc>
        <w:tc>
          <w:tcPr>
            <w:tcW w:w="1422" w:type="pct"/>
            <w:gridSpan w:val="3"/>
            <w:shd w:val="clear" w:color="auto" w:fill="auto"/>
            <w:vAlign w:val="center"/>
          </w:tcPr>
          <w:p w14:paraId="0C30754F" w14:textId="77777777" w:rsidR="00F50717" w:rsidRPr="003B7C0D" w:rsidRDefault="00F50717" w:rsidP="00652CFD">
            <w:pPr>
              <w:spacing w:before="0" w:after="0" w:line="276" w:lineRule="auto"/>
              <w:rPr>
                <w:sz w:val="20"/>
              </w:rPr>
            </w:pPr>
            <w:r w:rsidRPr="00C8376F">
              <w:rPr>
                <w:sz w:val="20"/>
              </w:rPr>
              <w:t>Конкурсная, аукционная, котировочная или единая комиссия в соответствии с 94-ФЗ</w:t>
            </w:r>
          </w:p>
        </w:tc>
        <w:tc>
          <w:tcPr>
            <w:tcW w:w="1314" w:type="pct"/>
            <w:shd w:val="clear" w:color="auto" w:fill="auto"/>
          </w:tcPr>
          <w:p w14:paraId="3A1111EB" w14:textId="77777777" w:rsidR="00F50717" w:rsidRPr="00E232BB" w:rsidRDefault="00F50717" w:rsidP="00652CFD">
            <w:pPr>
              <w:spacing w:before="0" w:after="0" w:line="276" w:lineRule="auto"/>
              <w:rPr>
                <w:sz w:val="20"/>
              </w:rPr>
            </w:pPr>
          </w:p>
        </w:tc>
      </w:tr>
      <w:tr w:rsidR="00F50717" w:rsidRPr="001A4780" w14:paraId="244D1033" w14:textId="77777777" w:rsidTr="00B61190">
        <w:trPr>
          <w:gridAfter w:val="1"/>
          <w:wAfter w:w="14" w:type="pct"/>
        </w:trPr>
        <w:tc>
          <w:tcPr>
            <w:tcW w:w="795" w:type="pct"/>
            <w:gridSpan w:val="3"/>
            <w:vMerge/>
            <w:shd w:val="clear" w:color="auto" w:fill="auto"/>
          </w:tcPr>
          <w:p w14:paraId="7ECAC65D" w14:textId="77777777" w:rsidR="00F50717" w:rsidRPr="00E232BB" w:rsidRDefault="00F50717" w:rsidP="00652CFD">
            <w:pPr>
              <w:spacing w:before="0" w:after="0" w:line="276" w:lineRule="auto"/>
              <w:rPr>
                <w:sz w:val="20"/>
              </w:rPr>
            </w:pPr>
          </w:p>
        </w:tc>
        <w:tc>
          <w:tcPr>
            <w:tcW w:w="751" w:type="pct"/>
            <w:gridSpan w:val="3"/>
            <w:shd w:val="clear" w:color="auto" w:fill="auto"/>
          </w:tcPr>
          <w:p w14:paraId="4428CDBA" w14:textId="77777777" w:rsidR="00F50717" w:rsidRPr="00C36287" w:rsidRDefault="00F50717" w:rsidP="00652CFD">
            <w:pPr>
              <w:spacing w:before="0" w:after="0" w:line="276" w:lineRule="auto"/>
              <w:rPr>
                <w:sz w:val="20"/>
              </w:rPr>
            </w:pPr>
            <w:r w:rsidRPr="00C36287">
              <w:rPr>
                <w:sz w:val="20"/>
              </w:rPr>
              <w:t>contractServiceOfficer</w:t>
            </w:r>
          </w:p>
        </w:tc>
        <w:tc>
          <w:tcPr>
            <w:tcW w:w="202" w:type="pct"/>
            <w:gridSpan w:val="4"/>
            <w:shd w:val="clear" w:color="auto" w:fill="auto"/>
          </w:tcPr>
          <w:p w14:paraId="6C6940CB" w14:textId="77777777" w:rsidR="00F50717" w:rsidRPr="00C36287" w:rsidRDefault="00F50717" w:rsidP="00652CFD">
            <w:pPr>
              <w:spacing w:before="0" w:after="0" w:line="276" w:lineRule="auto"/>
              <w:jc w:val="center"/>
              <w:rPr>
                <w:sz w:val="20"/>
              </w:rPr>
            </w:pPr>
            <w:r w:rsidRPr="00C36287">
              <w:rPr>
                <w:sz w:val="20"/>
              </w:rPr>
              <w:t>О</w:t>
            </w:r>
          </w:p>
        </w:tc>
        <w:tc>
          <w:tcPr>
            <w:tcW w:w="502" w:type="pct"/>
            <w:gridSpan w:val="2"/>
            <w:shd w:val="clear" w:color="auto" w:fill="auto"/>
          </w:tcPr>
          <w:p w14:paraId="1CE79EFD" w14:textId="77777777" w:rsidR="00F50717" w:rsidRPr="00E232BB" w:rsidRDefault="00F50717" w:rsidP="00652CFD">
            <w:pPr>
              <w:spacing w:before="0" w:after="0" w:line="276" w:lineRule="auto"/>
              <w:jc w:val="center"/>
              <w:rPr>
                <w:sz w:val="20"/>
              </w:rPr>
            </w:pPr>
            <w:r w:rsidRPr="00E232BB">
              <w:rPr>
                <w:sz w:val="20"/>
              </w:rPr>
              <w:t>S</w:t>
            </w:r>
          </w:p>
        </w:tc>
        <w:tc>
          <w:tcPr>
            <w:tcW w:w="1422" w:type="pct"/>
            <w:gridSpan w:val="3"/>
            <w:shd w:val="clear" w:color="auto" w:fill="auto"/>
            <w:vAlign w:val="center"/>
          </w:tcPr>
          <w:p w14:paraId="7CCB1178" w14:textId="77777777" w:rsidR="00F50717" w:rsidRPr="00C8376F" w:rsidRDefault="00F50717" w:rsidP="00652CFD">
            <w:pPr>
              <w:spacing w:before="0" w:after="0" w:line="276" w:lineRule="auto"/>
              <w:rPr>
                <w:sz w:val="20"/>
              </w:rPr>
            </w:pPr>
            <w:r w:rsidRPr="0068628D">
              <w:rPr>
                <w:sz w:val="20"/>
              </w:rPr>
              <w:t>Должностное лицо контрактной службы</w:t>
            </w:r>
          </w:p>
        </w:tc>
        <w:tc>
          <w:tcPr>
            <w:tcW w:w="1314" w:type="pct"/>
            <w:shd w:val="clear" w:color="auto" w:fill="auto"/>
          </w:tcPr>
          <w:p w14:paraId="156A2654" w14:textId="77777777" w:rsidR="00F50717" w:rsidRPr="00E232BB" w:rsidRDefault="00F50717" w:rsidP="00652CFD">
            <w:pPr>
              <w:spacing w:before="0" w:after="0" w:line="276" w:lineRule="auto"/>
              <w:rPr>
                <w:sz w:val="20"/>
              </w:rPr>
            </w:pPr>
          </w:p>
        </w:tc>
      </w:tr>
      <w:tr w:rsidR="00F50717" w:rsidRPr="001A4780" w14:paraId="4D4C4750" w14:textId="77777777" w:rsidTr="00B61190">
        <w:trPr>
          <w:gridAfter w:val="1"/>
          <w:wAfter w:w="14" w:type="pct"/>
        </w:trPr>
        <w:tc>
          <w:tcPr>
            <w:tcW w:w="795" w:type="pct"/>
            <w:gridSpan w:val="3"/>
            <w:vMerge/>
            <w:shd w:val="clear" w:color="auto" w:fill="auto"/>
          </w:tcPr>
          <w:p w14:paraId="3B734A65" w14:textId="77777777" w:rsidR="00F50717" w:rsidRPr="00E232BB" w:rsidRDefault="00F50717" w:rsidP="00652CFD">
            <w:pPr>
              <w:spacing w:before="0" w:after="0" w:line="276" w:lineRule="auto"/>
              <w:rPr>
                <w:sz w:val="20"/>
              </w:rPr>
            </w:pPr>
          </w:p>
        </w:tc>
        <w:tc>
          <w:tcPr>
            <w:tcW w:w="751" w:type="pct"/>
            <w:gridSpan w:val="3"/>
            <w:shd w:val="clear" w:color="auto" w:fill="auto"/>
          </w:tcPr>
          <w:p w14:paraId="50F9E4AD" w14:textId="77777777" w:rsidR="00F50717" w:rsidRPr="00C36287" w:rsidRDefault="00F50717" w:rsidP="00652CFD">
            <w:pPr>
              <w:spacing w:before="0" w:after="0" w:line="276" w:lineRule="auto"/>
              <w:rPr>
                <w:sz w:val="20"/>
              </w:rPr>
            </w:pPr>
            <w:r w:rsidRPr="00C36287">
              <w:rPr>
                <w:sz w:val="20"/>
              </w:rPr>
              <w:t>contractService</w:t>
            </w:r>
          </w:p>
        </w:tc>
        <w:tc>
          <w:tcPr>
            <w:tcW w:w="202" w:type="pct"/>
            <w:gridSpan w:val="4"/>
            <w:shd w:val="clear" w:color="auto" w:fill="auto"/>
          </w:tcPr>
          <w:p w14:paraId="1DC68E7A" w14:textId="77777777" w:rsidR="00F50717" w:rsidRPr="00C36287" w:rsidRDefault="00F50717" w:rsidP="00652CFD">
            <w:pPr>
              <w:spacing w:before="0" w:after="0" w:line="276" w:lineRule="auto"/>
              <w:jc w:val="center"/>
              <w:rPr>
                <w:sz w:val="20"/>
              </w:rPr>
            </w:pPr>
            <w:r w:rsidRPr="00C36287">
              <w:rPr>
                <w:sz w:val="20"/>
              </w:rPr>
              <w:t>О</w:t>
            </w:r>
          </w:p>
        </w:tc>
        <w:tc>
          <w:tcPr>
            <w:tcW w:w="502" w:type="pct"/>
            <w:gridSpan w:val="2"/>
            <w:shd w:val="clear" w:color="auto" w:fill="auto"/>
          </w:tcPr>
          <w:p w14:paraId="655498B0" w14:textId="77777777" w:rsidR="00F50717" w:rsidRPr="00E232BB" w:rsidRDefault="00F50717" w:rsidP="00652CFD">
            <w:pPr>
              <w:spacing w:before="0" w:after="0" w:line="276" w:lineRule="auto"/>
              <w:jc w:val="center"/>
              <w:rPr>
                <w:sz w:val="20"/>
              </w:rPr>
            </w:pPr>
            <w:r w:rsidRPr="00E232BB">
              <w:rPr>
                <w:sz w:val="20"/>
              </w:rPr>
              <w:t>S</w:t>
            </w:r>
          </w:p>
        </w:tc>
        <w:tc>
          <w:tcPr>
            <w:tcW w:w="1422" w:type="pct"/>
            <w:gridSpan w:val="3"/>
            <w:shd w:val="clear" w:color="auto" w:fill="auto"/>
            <w:vAlign w:val="center"/>
          </w:tcPr>
          <w:p w14:paraId="797284E1" w14:textId="77777777" w:rsidR="00F50717" w:rsidRPr="0068628D" w:rsidRDefault="00F50717" w:rsidP="00652CFD">
            <w:pPr>
              <w:spacing w:before="0" w:after="0" w:line="276" w:lineRule="auto"/>
              <w:rPr>
                <w:sz w:val="20"/>
              </w:rPr>
            </w:pPr>
            <w:r w:rsidRPr="0068628D">
              <w:rPr>
                <w:sz w:val="20"/>
              </w:rPr>
              <w:t>Контрактный управляющий</w:t>
            </w:r>
          </w:p>
        </w:tc>
        <w:tc>
          <w:tcPr>
            <w:tcW w:w="1314" w:type="pct"/>
            <w:shd w:val="clear" w:color="auto" w:fill="auto"/>
          </w:tcPr>
          <w:p w14:paraId="3960AFFD" w14:textId="77777777" w:rsidR="00F50717" w:rsidRPr="00E232BB" w:rsidRDefault="00F50717" w:rsidP="00652CFD">
            <w:pPr>
              <w:spacing w:before="0" w:after="0" w:line="276" w:lineRule="auto"/>
              <w:rPr>
                <w:sz w:val="20"/>
              </w:rPr>
            </w:pPr>
          </w:p>
        </w:tc>
      </w:tr>
      <w:tr w:rsidR="00F50717" w:rsidRPr="001A4780" w14:paraId="6DDF9365" w14:textId="77777777" w:rsidTr="00B61190">
        <w:trPr>
          <w:gridAfter w:val="1"/>
          <w:wAfter w:w="14" w:type="pct"/>
        </w:trPr>
        <w:tc>
          <w:tcPr>
            <w:tcW w:w="795" w:type="pct"/>
            <w:gridSpan w:val="3"/>
            <w:vMerge/>
            <w:shd w:val="clear" w:color="auto" w:fill="auto"/>
          </w:tcPr>
          <w:p w14:paraId="0258B011" w14:textId="77777777" w:rsidR="00F50717" w:rsidRPr="00E232BB" w:rsidRDefault="00F50717" w:rsidP="00652CFD">
            <w:pPr>
              <w:spacing w:before="0" w:after="0" w:line="276" w:lineRule="auto"/>
              <w:rPr>
                <w:sz w:val="20"/>
              </w:rPr>
            </w:pPr>
          </w:p>
        </w:tc>
        <w:tc>
          <w:tcPr>
            <w:tcW w:w="751" w:type="pct"/>
            <w:gridSpan w:val="3"/>
            <w:shd w:val="clear" w:color="auto" w:fill="auto"/>
          </w:tcPr>
          <w:p w14:paraId="1F673426" w14:textId="77777777" w:rsidR="00F50717" w:rsidRPr="00E232BB" w:rsidRDefault="00F50717" w:rsidP="00652CFD">
            <w:pPr>
              <w:spacing w:before="0" w:after="0" w:line="276" w:lineRule="auto"/>
              <w:rPr>
                <w:sz w:val="20"/>
              </w:rPr>
            </w:pPr>
            <w:r w:rsidRPr="00C36287">
              <w:rPr>
                <w:sz w:val="20"/>
              </w:rPr>
              <w:t>OOS_authority</w:t>
            </w:r>
          </w:p>
        </w:tc>
        <w:tc>
          <w:tcPr>
            <w:tcW w:w="202" w:type="pct"/>
            <w:gridSpan w:val="4"/>
            <w:shd w:val="clear" w:color="auto" w:fill="auto"/>
          </w:tcPr>
          <w:p w14:paraId="55486395" w14:textId="77777777" w:rsidR="00F50717" w:rsidRPr="00E232BB" w:rsidRDefault="00F50717" w:rsidP="00652CFD">
            <w:pPr>
              <w:spacing w:before="0" w:after="0" w:line="276" w:lineRule="auto"/>
              <w:jc w:val="center"/>
              <w:rPr>
                <w:sz w:val="20"/>
              </w:rPr>
            </w:pPr>
            <w:r>
              <w:rPr>
                <w:sz w:val="20"/>
              </w:rPr>
              <w:t>О</w:t>
            </w:r>
          </w:p>
        </w:tc>
        <w:tc>
          <w:tcPr>
            <w:tcW w:w="502" w:type="pct"/>
            <w:gridSpan w:val="2"/>
            <w:shd w:val="clear" w:color="auto" w:fill="auto"/>
          </w:tcPr>
          <w:p w14:paraId="55212A70" w14:textId="77777777" w:rsidR="00F50717" w:rsidRPr="00E232BB" w:rsidRDefault="00F50717" w:rsidP="00652CFD">
            <w:pPr>
              <w:spacing w:before="0" w:after="0" w:line="276" w:lineRule="auto"/>
              <w:jc w:val="center"/>
              <w:rPr>
                <w:sz w:val="20"/>
              </w:rPr>
            </w:pPr>
            <w:r w:rsidRPr="00E232BB">
              <w:rPr>
                <w:sz w:val="20"/>
              </w:rPr>
              <w:t>S</w:t>
            </w:r>
          </w:p>
        </w:tc>
        <w:tc>
          <w:tcPr>
            <w:tcW w:w="1422" w:type="pct"/>
            <w:gridSpan w:val="3"/>
            <w:shd w:val="clear" w:color="auto" w:fill="auto"/>
          </w:tcPr>
          <w:p w14:paraId="7465E652" w14:textId="77777777" w:rsidR="00F50717" w:rsidRPr="00E232BB" w:rsidRDefault="00F50717" w:rsidP="00652CFD">
            <w:pPr>
              <w:spacing w:before="0" w:after="0" w:line="276" w:lineRule="auto"/>
              <w:rPr>
                <w:sz w:val="20"/>
              </w:rPr>
            </w:pPr>
            <w:r w:rsidRPr="005C7D2F">
              <w:rPr>
                <w:sz w:val="20"/>
              </w:rPr>
              <w:t>Уполномоченный на ведение ЕИС федеральный орган исполнительной власти</w:t>
            </w:r>
          </w:p>
        </w:tc>
        <w:tc>
          <w:tcPr>
            <w:tcW w:w="1314" w:type="pct"/>
            <w:vMerge w:val="restart"/>
            <w:shd w:val="clear" w:color="auto" w:fill="auto"/>
          </w:tcPr>
          <w:p w14:paraId="0441DD9D" w14:textId="77777777" w:rsidR="00F50717" w:rsidRPr="00E232BB" w:rsidRDefault="00F50717" w:rsidP="00652CFD">
            <w:pPr>
              <w:spacing w:before="0" w:after="0" w:line="276" w:lineRule="auto"/>
              <w:rPr>
                <w:sz w:val="20"/>
              </w:rPr>
            </w:pPr>
            <w:r>
              <w:rPr>
                <w:sz w:val="20"/>
              </w:rPr>
              <w:t>Допустимо указание только одного элемента</w:t>
            </w:r>
          </w:p>
        </w:tc>
      </w:tr>
      <w:tr w:rsidR="00F50717" w:rsidRPr="001A4780" w14:paraId="5735CF42" w14:textId="77777777" w:rsidTr="00B61190">
        <w:trPr>
          <w:gridAfter w:val="1"/>
          <w:wAfter w:w="14" w:type="pct"/>
        </w:trPr>
        <w:tc>
          <w:tcPr>
            <w:tcW w:w="795" w:type="pct"/>
            <w:gridSpan w:val="3"/>
            <w:vMerge/>
            <w:shd w:val="clear" w:color="auto" w:fill="auto"/>
          </w:tcPr>
          <w:p w14:paraId="35266ED8" w14:textId="77777777" w:rsidR="00F50717" w:rsidRPr="00E232BB" w:rsidRDefault="00F50717" w:rsidP="00652CFD">
            <w:pPr>
              <w:spacing w:before="0" w:after="0" w:line="276" w:lineRule="auto"/>
              <w:rPr>
                <w:sz w:val="20"/>
              </w:rPr>
            </w:pPr>
          </w:p>
        </w:tc>
        <w:tc>
          <w:tcPr>
            <w:tcW w:w="751" w:type="pct"/>
            <w:gridSpan w:val="3"/>
            <w:shd w:val="clear" w:color="auto" w:fill="auto"/>
          </w:tcPr>
          <w:p w14:paraId="1E7736B4" w14:textId="77777777" w:rsidR="00F50717" w:rsidRPr="00623095" w:rsidRDefault="00F50717" w:rsidP="00652CFD">
            <w:pPr>
              <w:spacing w:before="0" w:after="0" w:line="276" w:lineRule="auto"/>
              <w:rPr>
                <w:sz w:val="20"/>
                <w:lang w:val="en-US"/>
              </w:rPr>
            </w:pPr>
            <w:r w:rsidRPr="00C36287">
              <w:rPr>
                <w:sz w:val="20"/>
              </w:rPr>
              <w:t>OOS_authority</w:t>
            </w:r>
            <w:r>
              <w:rPr>
                <w:sz w:val="20"/>
                <w:lang w:val="en-US"/>
              </w:rPr>
              <w:t>New</w:t>
            </w:r>
          </w:p>
        </w:tc>
        <w:tc>
          <w:tcPr>
            <w:tcW w:w="202" w:type="pct"/>
            <w:gridSpan w:val="4"/>
            <w:shd w:val="clear" w:color="auto" w:fill="auto"/>
          </w:tcPr>
          <w:p w14:paraId="5E7A4FE3" w14:textId="77777777" w:rsidR="00F50717" w:rsidRDefault="00F50717" w:rsidP="00652CFD">
            <w:pPr>
              <w:spacing w:before="0" w:after="0" w:line="276" w:lineRule="auto"/>
              <w:jc w:val="center"/>
              <w:rPr>
                <w:sz w:val="20"/>
              </w:rPr>
            </w:pPr>
            <w:r>
              <w:rPr>
                <w:sz w:val="20"/>
                <w:lang w:val="en-US"/>
              </w:rPr>
              <w:t>O</w:t>
            </w:r>
          </w:p>
        </w:tc>
        <w:tc>
          <w:tcPr>
            <w:tcW w:w="502" w:type="pct"/>
            <w:gridSpan w:val="2"/>
            <w:shd w:val="clear" w:color="auto" w:fill="auto"/>
          </w:tcPr>
          <w:p w14:paraId="15578FA9" w14:textId="77777777" w:rsidR="00F50717" w:rsidRPr="00E232BB" w:rsidRDefault="00F50717" w:rsidP="00652CFD">
            <w:pPr>
              <w:spacing w:before="0" w:after="0" w:line="276" w:lineRule="auto"/>
              <w:jc w:val="center"/>
              <w:rPr>
                <w:sz w:val="20"/>
              </w:rPr>
            </w:pPr>
            <w:r>
              <w:rPr>
                <w:sz w:val="20"/>
                <w:lang w:val="en-US"/>
              </w:rPr>
              <w:t>S</w:t>
            </w:r>
          </w:p>
        </w:tc>
        <w:tc>
          <w:tcPr>
            <w:tcW w:w="1422" w:type="pct"/>
            <w:gridSpan w:val="3"/>
            <w:shd w:val="clear" w:color="auto" w:fill="auto"/>
            <w:vAlign w:val="center"/>
          </w:tcPr>
          <w:p w14:paraId="5B2EF1DA" w14:textId="77777777" w:rsidR="00F50717" w:rsidRDefault="00F50717" w:rsidP="00652CFD">
            <w:pPr>
              <w:spacing w:before="0" w:after="0" w:line="276" w:lineRule="auto"/>
              <w:rPr>
                <w:sz w:val="20"/>
              </w:rPr>
            </w:pPr>
            <w:r w:rsidRPr="00F0153B">
              <w:rPr>
                <w:sz w:val="20"/>
              </w:rPr>
              <w:t xml:space="preserve">Реквизиты </w:t>
            </w:r>
            <w:r>
              <w:rPr>
                <w:sz w:val="20"/>
              </w:rPr>
              <w:t>уполномоченного</w:t>
            </w:r>
            <w:r w:rsidRPr="005C7D2F">
              <w:rPr>
                <w:sz w:val="20"/>
              </w:rPr>
              <w:t xml:space="preserve"> на ведение ЕИС федеральн</w:t>
            </w:r>
            <w:r>
              <w:rPr>
                <w:sz w:val="20"/>
              </w:rPr>
              <w:t>ого</w:t>
            </w:r>
            <w:r w:rsidRPr="005C7D2F">
              <w:rPr>
                <w:sz w:val="20"/>
              </w:rPr>
              <w:t xml:space="preserve"> орган</w:t>
            </w:r>
            <w:r>
              <w:rPr>
                <w:sz w:val="20"/>
              </w:rPr>
              <w:t>а</w:t>
            </w:r>
            <w:r w:rsidRPr="005C7D2F">
              <w:rPr>
                <w:sz w:val="20"/>
              </w:rPr>
              <w:t xml:space="preserve"> исполнительной власти</w:t>
            </w:r>
            <w:r w:rsidRPr="00F0153B">
              <w:rPr>
                <w:sz w:val="20"/>
              </w:rPr>
              <w:t xml:space="preserve"> (согласно ПП РФ №</w:t>
            </w:r>
            <w:r w:rsidRPr="00C61469">
              <w:rPr>
                <w:sz w:val="20"/>
              </w:rPr>
              <w:t xml:space="preserve"> </w:t>
            </w:r>
            <w:r w:rsidRPr="00F0153B">
              <w:rPr>
                <w:sz w:val="20"/>
              </w:rPr>
              <w:t>1148)</w:t>
            </w:r>
            <w:r>
              <w:rPr>
                <w:sz w:val="20"/>
              </w:rPr>
              <w:t>.</w:t>
            </w:r>
          </w:p>
          <w:p w14:paraId="33011F86" w14:textId="77777777" w:rsidR="00F50717" w:rsidRPr="005C7D2F" w:rsidRDefault="00F50717" w:rsidP="00652CFD">
            <w:pPr>
              <w:spacing w:before="0" w:after="0" w:line="276" w:lineRule="auto"/>
              <w:rPr>
                <w:sz w:val="20"/>
              </w:rPr>
            </w:pPr>
            <w:r>
              <w:rPr>
                <w:sz w:val="20"/>
              </w:rPr>
              <w:t>Состав – см. состав блока «</w:t>
            </w:r>
            <w:r w:rsidRPr="00F0153B">
              <w:rPr>
                <w:sz w:val="20"/>
              </w:rPr>
              <w:t xml:space="preserve">Реквизиты заказчика </w:t>
            </w:r>
            <w:r w:rsidRPr="00F0153B">
              <w:rPr>
                <w:sz w:val="20"/>
              </w:rPr>
              <w:lastRenderedPageBreak/>
              <w:t>(согласно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14" w:type="pct"/>
            <w:vMerge/>
            <w:shd w:val="clear" w:color="auto" w:fill="auto"/>
          </w:tcPr>
          <w:p w14:paraId="4D231DAA" w14:textId="77777777" w:rsidR="00F50717" w:rsidRPr="00E232BB" w:rsidRDefault="00F50717" w:rsidP="00652CFD">
            <w:pPr>
              <w:spacing w:before="0" w:after="0" w:line="276" w:lineRule="auto"/>
              <w:rPr>
                <w:sz w:val="20"/>
              </w:rPr>
            </w:pPr>
          </w:p>
        </w:tc>
      </w:tr>
      <w:tr w:rsidR="00F50717" w:rsidRPr="001A4780" w14:paraId="43A0E10D" w14:textId="77777777" w:rsidTr="00B61190">
        <w:trPr>
          <w:gridAfter w:val="1"/>
          <w:wAfter w:w="14" w:type="pct"/>
        </w:trPr>
        <w:tc>
          <w:tcPr>
            <w:tcW w:w="795" w:type="pct"/>
            <w:gridSpan w:val="3"/>
            <w:vMerge/>
            <w:shd w:val="clear" w:color="auto" w:fill="auto"/>
          </w:tcPr>
          <w:p w14:paraId="465D0246" w14:textId="77777777" w:rsidR="00F50717" w:rsidRPr="00E232BB" w:rsidRDefault="00F50717" w:rsidP="00652CFD">
            <w:pPr>
              <w:spacing w:before="0" w:after="0" w:line="276" w:lineRule="auto"/>
              <w:rPr>
                <w:sz w:val="20"/>
              </w:rPr>
            </w:pPr>
          </w:p>
        </w:tc>
        <w:tc>
          <w:tcPr>
            <w:tcW w:w="751" w:type="pct"/>
            <w:gridSpan w:val="3"/>
            <w:shd w:val="clear" w:color="auto" w:fill="auto"/>
          </w:tcPr>
          <w:p w14:paraId="792D1576" w14:textId="77777777" w:rsidR="00F50717" w:rsidRPr="00C36287" w:rsidRDefault="00F50717" w:rsidP="00652CFD">
            <w:pPr>
              <w:spacing w:before="0" w:after="0" w:line="276" w:lineRule="auto"/>
              <w:rPr>
                <w:sz w:val="20"/>
              </w:rPr>
            </w:pPr>
            <w:r w:rsidRPr="00C36287">
              <w:rPr>
                <w:sz w:val="20"/>
              </w:rPr>
              <w:t>OOS_support</w:t>
            </w:r>
          </w:p>
        </w:tc>
        <w:tc>
          <w:tcPr>
            <w:tcW w:w="202" w:type="pct"/>
            <w:gridSpan w:val="4"/>
            <w:shd w:val="clear" w:color="auto" w:fill="auto"/>
          </w:tcPr>
          <w:p w14:paraId="519D4E7F" w14:textId="77777777" w:rsidR="00F50717" w:rsidRPr="00E232BB" w:rsidRDefault="00F50717" w:rsidP="00652CFD">
            <w:pPr>
              <w:spacing w:before="0" w:after="0" w:line="276" w:lineRule="auto"/>
              <w:jc w:val="center"/>
              <w:rPr>
                <w:sz w:val="20"/>
              </w:rPr>
            </w:pPr>
            <w:r>
              <w:rPr>
                <w:sz w:val="20"/>
              </w:rPr>
              <w:t>О</w:t>
            </w:r>
          </w:p>
        </w:tc>
        <w:tc>
          <w:tcPr>
            <w:tcW w:w="502" w:type="pct"/>
            <w:gridSpan w:val="2"/>
            <w:shd w:val="clear" w:color="auto" w:fill="auto"/>
          </w:tcPr>
          <w:p w14:paraId="1AD93714" w14:textId="77777777" w:rsidR="00F50717" w:rsidRPr="00E232BB" w:rsidRDefault="00F50717" w:rsidP="00652CFD">
            <w:pPr>
              <w:spacing w:before="0" w:after="0" w:line="276" w:lineRule="auto"/>
              <w:jc w:val="center"/>
              <w:rPr>
                <w:sz w:val="20"/>
              </w:rPr>
            </w:pPr>
            <w:r w:rsidRPr="00E232BB">
              <w:rPr>
                <w:sz w:val="20"/>
              </w:rPr>
              <w:t>S</w:t>
            </w:r>
          </w:p>
        </w:tc>
        <w:tc>
          <w:tcPr>
            <w:tcW w:w="1422" w:type="pct"/>
            <w:gridSpan w:val="3"/>
            <w:shd w:val="clear" w:color="auto" w:fill="auto"/>
          </w:tcPr>
          <w:p w14:paraId="1A22C50C" w14:textId="77777777" w:rsidR="00F50717" w:rsidRPr="008533A3" w:rsidRDefault="00F50717" w:rsidP="00652CFD">
            <w:pPr>
              <w:spacing w:before="0" w:after="0" w:line="276" w:lineRule="auto"/>
              <w:rPr>
                <w:sz w:val="20"/>
              </w:rPr>
            </w:pPr>
            <w:r w:rsidRPr="004900DA">
              <w:rPr>
                <w:sz w:val="20"/>
              </w:rPr>
              <w:t>Организация по обслуживанию пользователей ЕИС</w:t>
            </w:r>
          </w:p>
        </w:tc>
        <w:tc>
          <w:tcPr>
            <w:tcW w:w="1314" w:type="pct"/>
            <w:vMerge w:val="restart"/>
            <w:shd w:val="clear" w:color="auto" w:fill="auto"/>
          </w:tcPr>
          <w:p w14:paraId="42EE1B7A" w14:textId="77777777" w:rsidR="00F50717" w:rsidRPr="00E232BB" w:rsidRDefault="00F50717" w:rsidP="00652CFD">
            <w:pPr>
              <w:spacing w:before="0" w:after="0" w:line="276" w:lineRule="auto"/>
              <w:rPr>
                <w:sz w:val="20"/>
              </w:rPr>
            </w:pPr>
            <w:r>
              <w:rPr>
                <w:sz w:val="20"/>
              </w:rPr>
              <w:t>Допустимо указание только одного элемента</w:t>
            </w:r>
          </w:p>
        </w:tc>
      </w:tr>
      <w:tr w:rsidR="00F50717" w:rsidRPr="001A4780" w14:paraId="19F908AE" w14:textId="77777777" w:rsidTr="00B61190">
        <w:trPr>
          <w:gridAfter w:val="1"/>
          <w:wAfter w:w="14" w:type="pct"/>
        </w:trPr>
        <w:tc>
          <w:tcPr>
            <w:tcW w:w="795" w:type="pct"/>
            <w:gridSpan w:val="3"/>
            <w:vMerge/>
            <w:shd w:val="clear" w:color="auto" w:fill="auto"/>
          </w:tcPr>
          <w:p w14:paraId="0DE67F60" w14:textId="77777777" w:rsidR="00F50717" w:rsidRPr="00E232BB" w:rsidRDefault="00F50717" w:rsidP="00652CFD">
            <w:pPr>
              <w:spacing w:before="0" w:after="0" w:line="276" w:lineRule="auto"/>
              <w:rPr>
                <w:sz w:val="20"/>
              </w:rPr>
            </w:pPr>
          </w:p>
        </w:tc>
        <w:tc>
          <w:tcPr>
            <w:tcW w:w="751" w:type="pct"/>
            <w:gridSpan w:val="3"/>
            <w:shd w:val="clear" w:color="auto" w:fill="auto"/>
          </w:tcPr>
          <w:p w14:paraId="5EB13C92" w14:textId="77777777" w:rsidR="00F50717" w:rsidRPr="00623095" w:rsidRDefault="00F50717" w:rsidP="00652CFD">
            <w:pPr>
              <w:spacing w:before="0" w:after="0" w:line="276" w:lineRule="auto"/>
              <w:rPr>
                <w:sz w:val="20"/>
                <w:lang w:val="en-US"/>
              </w:rPr>
            </w:pPr>
            <w:r w:rsidRPr="00C36287">
              <w:rPr>
                <w:sz w:val="20"/>
              </w:rPr>
              <w:t>OOS_support</w:t>
            </w:r>
            <w:r>
              <w:rPr>
                <w:sz w:val="20"/>
                <w:lang w:val="en-US"/>
              </w:rPr>
              <w:t>New</w:t>
            </w:r>
          </w:p>
        </w:tc>
        <w:tc>
          <w:tcPr>
            <w:tcW w:w="202" w:type="pct"/>
            <w:gridSpan w:val="4"/>
            <w:shd w:val="clear" w:color="auto" w:fill="auto"/>
          </w:tcPr>
          <w:p w14:paraId="506D9DCE" w14:textId="77777777" w:rsidR="00F50717" w:rsidRDefault="00F50717" w:rsidP="00652CFD">
            <w:pPr>
              <w:spacing w:before="0" w:after="0" w:line="276" w:lineRule="auto"/>
              <w:jc w:val="center"/>
              <w:rPr>
                <w:sz w:val="20"/>
              </w:rPr>
            </w:pPr>
            <w:r>
              <w:rPr>
                <w:sz w:val="20"/>
                <w:lang w:val="en-US"/>
              </w:rPr>
              <w:t>O</w:t>
            </w:r>
          </w:p>
        </w:tc>
        <w:tc>
          <w:tcPr>
            <w:tcW w:w="502" w:type="pct"/>
            <w:gridSpan w:val="2"/>
            <w:shd w:val="clear" w:color="auto" w:fill="auto"/>
          </w:tcPr>
          <w:p w14:paraId="184BCFD7" w14:textId="77777777" w:rsidR="00F50717" w:rsidRPr="00E232BB" w:rsidRDefault="00F50717" w:rsidP="00652CFD">
            <w:pPr>
              <w:spacing w:before="0" w:after="0" w:line="276" w:lineRule="auto"/>
              <w:jc w:val="center"/>
              <w:rPr>
                <w:sz w:val="20"/>
              </w:rPr>
            </w:pPr>
            <w:r>
              <w:rPr>
                <w:sz w:val="20"/>
                <w:lang w:val="en-US"/>
              </w:rPr>
              <w:t>S</w:t>
            </w:r>
          </w:p>
        </w:tc>
        <w:tc>
          <w:tcPr>
            <w:tcW w:w="1422" w:type="pct"/>
            <w:gridSpan w:val="3"/>
            <w:shd w:val="clear" w:color="auto" w:fill="auto"/>
            <w:vAlign w:val="center"/>
          </w:tcPr>
          <w:p w14:paraId="2F712314" w14:textId="77777777" w:rsidR="00F50717" w:rsidRDefault="00F50717" w:rsidP="00652CFD">
            <w:pPr>
              <w:spacing w:before="0" w:after="0" w:line="276" w:lineRule="auto"/>
              <w:rPr>
                <w:sz w:val="20"/>
              </w:rPr>
            </w:pPr>
            <w:r w:rsidRPr="00F0153B">
              <w:rPr>
                <w:sz w:val="20"/>
              </w:rPr>
              <w:t xml:space="preserve">Реквизиты </w:t>
            </w:r>
            <w:r>
              <w:rPr>
                <w:sz w:val="20"/>
              </w:rPr>
              <w:t>о</w:t>
            </w:r>
            <w:r w:rsidRPr="004900DA">
              <w:rPr>
                <w:sz w:val="20"/>
              </w:rPr>
              <w:t>рганизаци</w:t>
            </w:r>
            <w:r>
              <w:rPr>
                <w:sz w:val="20"/>
              </w:rPr>
              <w:t>и</w:t>
            </w:r>
            <w:r w:rsidRPr="004900DA">
              <w:rPr>
                <w:sz w:val="20"/>
              </w:rPr>
              <w:t xml:space="preserve"> по обслуживанию пользователей ЕИС</w:t>
            </w:r>
            <w:r w:rsidRPr="00F0153B">
              <w:rPr>
                <w:sz w:val="20"/>
              </w:rPr>
              <w:t xml:space="preserve"> (согласно ПП РФ №</w:t>
            </w:r>
            <w:r w:rsidRPr="00C61469">
              <w:rPr>
                <w:sz w:val="20"/>
              </w:rPr>
              <w:t xml:space="preserve"> </w:t>
            </w:r>
            <w:r w:rsidRPr="00F0153B">
              <w:rPr>
                <w:sz w:val="20"/>
              </w:rPr>
              <w:t>1148)</w:t>
            </w:r>
            <w:r>
              <w:rPr>
                <w:sz w:val="20"/>
              </w:rPr>
              <w:t>.</w:t>
            </w:r>
          </w:p>
          <w:p w14:paraId="225B840B" w14:textId="77777777" w:rsidR="00F50717" w:rsidRPr="004900DA" w:rsidRDefault="00F50717"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14" w:type="pct"/>
            <w:vMerge/>
            <w:shd w:val="clear" w:color="auto" w:fill="auto"/>
          </w:tcPr>
          <w:p w14:paraId="2BE5624E" w14:textId="77777777" w:rsidR="00F50717" w:rsidRPr="00E232BB" w:rsidRDefault="00F50717" w:rsidP="00652CFD">
            <w:pPr>
              <w:spacing w:before="0" w:after="0" w:line="276" w:lineRule="auto"/>
              <w:rPr>
                <w:sz w:val="20"/>
              </w:rPr>
            </w:pPr>
          </w:p>
        </w:tc>
      </w:tr>
      <w:tr w:rsidR="00F50717" w:rsidRPr="001A4780" w14:paraId="02154F92" w14:textId="77777777" w:rsidTr="00B61190">
        <w:trPr>
          <w:gridAfter w:val="1"/>
          <w:wAfter w:w="14" w:type="pct"/>
        </w:trPr>
        <w:tc>
          <w:tcPr>
            <w:tcW w:w="795" w:type="pct"/>
            <w:gridSpan w:val="3"/>
            <w:vMerge/>
            <w:shd w:val="clear" w:color="auto" w:fill="auto"/>
          </w:tcPr>
          <w:p w14:paraId="01CEB37C" w14:textId="77777777" w:rsidR="00F50717" w:rsidRPr="00E232BB" w:rsidRDefault="00F50717" w:rsidP="00652CFD">
            <w:pPr>
              <w:spacing w:before="0" w:after="0" w:line="276" w:lineRule="auto"/>
              <w:rPr>
                <w:sz w:val="20"/>
              </w:rPr>
            </w:pPr>
          </w:p>
        </w:tc>
        <w:tc>
          <w:tcPr>
            <w:tcW w:w="751" w:type="pct"/>
            <w:gridSpan w:val="3"/>
            <w:shd w:val="clear" w:color="auto" w:fill="auto"/>
          </w:tcPr>
          <w:p w14:paraId="71C85F54" w14:textId="77777777" w:rsidR="00F50717" w:rsidRPr="00C36287" w:rsidRDefault="00F50717" w:rsidP="00652CFD">
            <w:pPr>
              <w:spacing w:before="0" w:after="0" w:line="276" w:lineRule="auto"/>
              <w:rPr>
                <w:sz w:val="20"/>
              </w:rPr>
            </w:pPr>
            <w:r w:rsidRPr="00C36287">
              <w:rPr>
                <w:sz w:val="20"/>
              </w:rPr>
              <w:t>RC_authority</w:t>
            </w:r>
          </w:p>
        </w:tc>
        <w:tc>
          <w:tcPr>
            <w:tcW w:w="202" w:type="pct"/>
            <w:gridSpan w:val="4"/>
            <w:shd w:val="clear" w:color="auto" w:fill="auto"/>
          </w:tcPr>
          <w:p w14:paraId="2EFE1E11" w14:textId="77777777" w:rsidR="00F50717" w:rsidRPr="00E232BB" w:rsidRDefault="00F50717" w:rsidP="00652CFD">
            <w:pPr>
              <w:spacing w:before="0" w:after="0" w:line="276" w:lineRule="auto"/>
              <w:jc w:val="center"/>
              <w:rPr>
                <w:sz w:val="20"/>
              </w:rPr>
            </w:pPr>
            <w:r>
              <w:rPr>
                <w:sz w:val="20"/>
              </w:rPr>
              <w:t>О</w:t>
            </w:r>
          </w:p>
        </w:tc>
        <w:tc>
          <w:tcPr>
            <w:tcW w:w="502" w:type="pct"/>
            <w:gridSpan w:val="2"/>
            <w:shd w:val="clear" w:color="auto" w:fill="auto"/>
          </w:tcPr>
          <w:p w14:paraId="65D44904" w14:textId="77777777" w:rsidR="00F50717" w:rsidRPr="00E232BB" w:rsidRDefault="00F50717" w:rsidP="00652CFD">
            <w:pPr>
              <w:spacing w:before="0" w:after="0" w:line="276" w:lineRule="auto"/>
              <w:jc w:val="center"/>
              <w:rPr>
                <w:sz w:val="20"/>
              </w:rPr>
            </w:pPr>
            <w:r w:rsidRPr="00E232BB">
              <w:rPr>
                <w:sz w:val="20"/>
              </w:rPr>
              <w:t>S</w:t>
            </w:r>
          </w:p>
        </w:tc>
        <w:tc>
          <w:tcPr>
            <w:tcW w:w="1422" w:type="pct"/>
            <w:gridSpan w:val="3"/>
            <w:shd w:val="clear" w:color="auto" w:fill="auto"/>
          </w:tcPr>
          <w:p w14:paraId="1C020C4D" w14:textId="77777777" w:rsidR="00F50717" w:rsidRPr="00B00CF5" w:rsidRDefault="00F50717" w:rsidP="00652CFD">
            <w:pPr>
              <w:spacing w:before="0" w:after="0" w:line="276" w:lineRule="auto"/>
              <w:rPr>
                <w:sz w:val="20"/>
              </w:rPr>
            </w:pPr>
            <w:r w:rsidRPr="00CD7ACB">
              <w:rPr>
                <w:sz w:val="20"/>
              </w:rPr>
              <w:t>Уполномоченный на ведение реестра государственных и муниципальных контрактов федеральный орган исполнительной власти</w:t>
            </w:r>
          </w:p>
        </w:tc>
        <w:tc>
          <w:tcPr>
            <w:tcW w:w="1314" w:type="pct"/>
            <w:vMerge w:val="restart"/>
            <w:shd w:val="clear" w:color="auto" w:fill="auto"/>
          </w:tcPr>
          <w:p w14:paraId="159EA464" w14:textId="77777777" w:rsidR="00F50717" w:rsidRPr="00E232BB" w:rsidRDefault="00F50717" w:rsidP="00652CFD">
            <w:pPr>
              <w:spacing w:before="0" w:after="0" w:line="276" w:lineRule="auto"/>
              <w:rPr>
                <w:sz w:val="20"/>
              </w:rPr>
            </w:pPr>
            <w:r>
              <w:rPr>
                <w:sz w:val="20"/>
              </w:rPr>
              <w:t>Допустимо указание только одного элемента</w:t>
            </w:r>
          </w:p>
        </w:tc>
      </w:tr>
      <w:tr w:rsidR="00F50717" w:rsidRPr="001A4780" w14:paraId="2B504A64" w14:textId="77777777" w:rsidTr="00B61190">
        <w:trPr>
          <w:gridAfter w:val="1"/>
          <w:wAfter w:w="14" w:type="pct"/>
        </w:trPr>
        <w:tc>
          <w:tcPr>
            <w:tcW w:w="795" w:type="pct"/>
            <w:gridSpan w:val="3"/>
            <w:vMerge/>
            <w:shd w:val="clear" w:color="auto" w:fill="auto"/>
          </w:tcPr>
          <w:p w14:paraId="069A5335" w14:textId="77777777" w:rsidR="00F50717" w:rsidRPr="00E232BB" w:rsidRDefault="00F50717" w:rsidP="00652CFD">
            <w:pPr>
              <w:spacing w:before="0" w:after="0" w:line="276" w:lineRule="auto"/>
              <w:rPr>
                <w:sz w:val="20"/>
              </w:rPr>
            </w:pPr>
          </w:p>
        </w:tc>
        <w:tc>
          <w:tcPr>
            <w:tcW w:w="751" w:type="pct"/>
            <w:gridSpan w:val="3"/>
            <w:shd w:val="clear" w:color="auto" w:fill="auto"/>
          </w:tcPr>
          <w:p w14:paraId="6976D073" w14:textId="77777777" w:rsidR="00F50717" w:rsidRPr="00623095" w:rsidRDefault="00F50717" w:rsidP="00652CFD">
            <w:pPr>
              <w:spacing w:before="0" w:after="0" w:line="276" w:lineRule="auto"/>
              <w:rPr>
                <w:sz w:val="20"/>
                <w:lang w:val="en-US"/>
              </w:rPr>
            </w:pPr>
            <w:r w:rsidRPr="00C36287">
              <w:rPr>
                <w:sz w:val="20"/>
              </w:rPr>
              <w:t>RC_authority</w:t>
            </w:r>
            <w:r>
              <w:rPr>
                <w:sz w:val="20"/>
                <w:lang w:val="en-US"/>
              </w:rPr>
              <w:t>New</w:t>
            </w:r>
          </w:p>
        </w:tc>
        <w:tc>
          <w:tcPr>
            <w:tcW w:w="202" w:type="pct"/>
            <w:gridSpan w:val="4"/>
            <w:shd w:val="clear" w:color="auto" w:fill="auto"/>
          </w:tcPr>
          <w:p w14:paraId="0E27C574" w14:textId="77777777" w:rsidR="00F50717" w:rsidRDefault="00F50717" w:rsidP="00652CFD">
            <w:pPr>
              <w:spacing w:before="0" w:after="0" w:line="276" w:lineRule="auto"/>
              <w:jc w:val="center"/>
              <w:rPr>
                <w:sz w:val="20"/>
              </w:rPr>
            </w:pPr>
            <w:r>
              <w:rPr>
                <w:sz w:val="20"/>
                <w:lang w:val="en-US"/>
              </w:rPr>
              <w:t>O</w:t>
            </w:r>
          </w:p>
        </w:tc>
        <w:tc>
          <w:tcPr>
            <w:tcW w:w="502" w:type="pct"/>
            <w:gridSpan w:val="2"/>
            <w:shd w:val="clear" w:color="auto" w:fill="auto"/>
          </w:tcPr>
          <w:p w14:paraId="26CEBD19" w14:textId="77777777" w:rsidR="00F50717" w:rsidRPr="00E232BB" w:rsidRDefault="00F50717" w:rsidP="00652CFD">
            <w:pPr>
              <w:spacing w:before="0" w:after="0" w:line="276" w:lineRule="auto"/>
              <w:jc w:val="center"/>
              <w:rPr>
                <w:sz w:val="20"/>
              </w:rPr>
            </w:pPr>
            <w:r>
              <w:rPr>
                <w:sz w:val="20"/>
                <w:lang w:val="en-US"/>
              </w:rPr>
              <w:t>S</w:t>
            </w:r>
          </w:p>
        </w:tc>
        <w:tc>
          <w:tcPr>
            <w:tcW w:w="1422" w:type="pct"/>
            <w:gridSpan w:val="3"/>
            <w:shd w:val="clear" w:color="auto" w:fill="auto"/>
            <w:vAlign w:val="center"/>
          </w:tcPr>
          <w:p w14:paraId="64392645" w14:textId="77777777" w:rsidR="00F50717" w:rsidRDefault="00F50717" w:rsidP="00652CFD">
            <w:pPr>
              <w:spacing w:before="0" w:after="0" w:line="276" w:lineRule="auto"/>
              <w:rPr>
                <w:sz w:val="20"/>
              </w:rPr>
            </w:pPr>
            <w:r w:rsidRPr="00F0153B">
              <w:rPr>
                <w:sz w:val="20"/>
              </w:rPr>
              <w:t xml:space="preserve">Реквизиты </w:t>
            </w:r>
            <w:r>
              <w:rPr>
                <w:sz w:val="20"/>
              </w:rPr>
              <w:t>у</w:t>
            </w:r>
            <w:r w:rsidRPr="00CD7ACB">
              <w:rPr>
                <w:sz w:val="20"/>
              </w:rPr>
              <w:t>полномоченн</w:t>
            </w:r>
            <w:r>
              <w:rPr>
                <w:sz w:val="20"/>
              </w:rPr>
              <w:t>ого</w:t>
            </w:r>
            <w:r w:rsidRPr="00CD7ACB">
              <w:rPr>
                <w:sz w:val="20"/>
              </w:rPr>
              <w:t xml:space="preserve"> на ведение реестра государственных и муниципальных контрактов федеральн</w:t>
            </w:r>
            <w:r>
              <w:rPr>
                <w:sz w:val="20"/>
              </w:rPr>
              <w:t>ого</w:t>
            </w:r>
            <w:r w:rsidRPr="00CD7ACB">
              <w:rPr>
                <w:sz w:val="20"/>
              </w:rPr>
              <w:t xml:space="preserve"> орган</w:t>
            </w:r>
            <w:r>
              <w:rPr>
                <w:sz w:val="20"/>
              </w:rPr>
              <w:t>а</w:t>
            </w:r>
            <w:r w:rsidRPr="00CD7ACB">
              <w:rPr>
                <w:sz w:val="20"/>
              </w:rPr>
              <w:t xml:space="preserve"> исполнительной власти</w:t>
            </w:r>
            <w:r w:rsidRPr="00F0153B">
              <w:rPr>
                <w:sz w:val="20"/>
              </w:rPr>
              <w:t xml:space="preserve"> (согласно ПП РФ №</w:t>
            </w:r>
            <w:r w:rsidRPr="00C61469">
              <w:rPr>
                <w:sz w:val="20"/>
              </w:rPr>
              <w:t xml:space="preserve"> </w:t>
            </w:r>
            <w:r w:rsidRPr="00F0153B">
              <w:rPr>
                <w:sz w:val="20"/>
              </w:rPr>
              <w:t>1148)</w:t>
            </w:r>
            <w:r>
              <w:rPr>
                <w:sz w:val="20"/>
              </w:rPr>
              <w:t>.</w:t>
            </w:r>
          </w:p>
          <w:p w14:paraId="7F7E1C20" w14:textId="77777777" w:rsidR="00F50717" w:rsidRPr="00CD7ACB" w:rsidRDefault="00F50717"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14" w:type="pct"/>
            <w:vMerge/>
            <w:shd w:val="clear" w:color="auto" w:fill="auto"/>
          </w:tcPr>
          <w:p w14:paraId="2409E985" w14:textId="77777777" w:rsidR="00F50717" w:rsidRPr="00E232BB" w:rsidRDefault="00F50717" w:rsidP="00652CFD">
            <w:pPr>
              <w:spacing w:before="0" w:after="0" w:line="276" w:lineRule="auto"/>
              <w:rPr>
                <w:sz w:val="20"/>
              </w:rPr>
            </w:pPr>
          </w:p>
        </w:tc>
      </w:tr>
      <w:tr w:rsidR="00F50717" w:rsidRPr="001A4780" w14:paraId="2A40A864" w14:textId="77777777" w:rsidTr="00B61190">
        <w:trPr>
          <w:gridAfter w:val="1"/>
          <w:wAfter w:w="14" w:type="pct"/>
        </w:trPr>
        <w:tc>
          <w:tcPr>
            <w:tcW w:w="795" w:type="pct"/>
            <w:gridSpan w:val="3"/>
            <w:vMerge/>
            <w:shd w:val="clear" w:color="auto" w:fill="auto"/>
          </w:tcPr>
          <w:p w14:paraId="4242A536" w14:textId="77777777" w:rsidR="00F50717" w:rsidRPr="00E232BB" w:rsidRDefault="00F50717" w:rsidP="00652CFD">
            <w:pPr>
              <w:spacing w:before="0" w:after="0" w:line="276" w:lineRule="auto"/>
              <w:rPr>
                <w:sz w:val="20"/>
              </w:rPr>
            </w:pPr>
          </w:p>
        </w:tc>
        <w:tc>
          <w:tcPr>
            <w:tcW w:w="751" w:type="pct"/>
            <w:gridSpan w:val="3"/>
            <w:shd w:val="clear" w:color="auto" w:fill="auto"/>
          </w:tcPr>
          <w:p w14:paraId="11C8DC04" w14:textId="77777777" w:rsidR="00F50717" w:rsidRPr="00C36287" w:rsidRDefault="00F50717" w:rsidP="00652CFD">
            <w:pPr>
              <w:spacing w:before="0" w:after="0" w:line="276" w:lineRule="auto"/>
              <w:rPr>
                <w:sz w:val="20"/>
              </w:rPr>
            </w:pPr>
            <w:r w:rsidRPr="00F03CF4">
              <w:rPr>
                <w:sz w:val="20"/>
              </w:rPr>
              <w:t>FC_authority</w:t>
            </w:r>
          </w:p>
        </w:tc>
        <w:tc>
          <w:tcPr>
            <w:tcW w:w="202" w:type="pct"/>
            <w:gridSpan w:val="4"/>
            <w:shd w:val="clear" w:color="auto" w:fill="auto"/>
          </w:tcPr>
          <w:p w14:paraId="61AD3F4C" w14:textId="77777777" w:rsidR="00F50717" w:rsidRDefault="00F50717" w:rsidP="00652CFD">
            <w:pPr>
              <w:spacing w:before="0" w:after="0" w:line="276" w:lineRule="auto"/>
              <w:jc w:val="center"/>
              <w:rPr>
                <w:sz w:val="20"/>
              </w:rPr>
            </w:pPr>
            <w:r>
              <w:rPr>
                <w:sz w:val="20"/>
              </w:rPr>
              <w:t>О</w:t>
            </w:r>
          </w:p>
        </w:tc>
        <w:tc>
          <w:tcPr>
            <w:tcW w:w="502" w:type="pct"/>
            <w:gridSpan w:val="2"/>
            <w:shd w:val="clear" w:color="auto" w:fill="auto"/>
          </w:tcPr>
          <w:p w14:paraId="4E622924" w14:textId="77777777" w:rsidR="00F50717" w:rsidRPr="00E232BB" w:rsidRDefault="00F50717" w:rsidP="00652CFD">
            <w:pPr>
              <w:spacing w:before="0" w:after="0" w:line="276" w:lineRule="auto"/>
              <w:jc w:val="center"/>
              <w:rPr>
                <w:sz w:val="20"/>
              </w:rPr>
            </w:pPr>
            <w:r w:rsidRPr="00E232BB">
              <w:rPr>
                <w:sz w:val="20"/>
              </w:rPr>
              <w:t>S</w:t>
            </w:r>
          </w:p>
        </w:tc>
        <w:tc>
          <w:tcPr>
            <w:tcW w:w="1422" w:type="pct"/>
            <w:gridSpan w:val="3"/>
            <w:shd w:val="clear" w:color="auto" w:fill="auto"/>
          </w:tcPr>
          <w:p w14:paraId="26D11E73" w14:textId="77777777" w:rsidR="00F50717" w:rsidRPr="00CD7ACB" w:rsidRDefault="00F50717" w:rsidP="00652CFD">
            <w:pPr>
              <w:spacing w:before="0" w:after="0" w:line="276" w:lineRule="auto"/>
              <w:rPr>
                <w:sz w:val="20"/>
              </w:rPr>
            </w:pPr>
            <w:r w:rsidRPr="00F03CF4">
              <w:rPr>
                <w:sz w:val="20"/>
              </w:rPr>
              <w:t>Орган государственного (муниципального) финансового контроля</w:t>
            </w:r>
          </w:p>
        </w:tc>
        <w:tc>
          <w:tcPr>
            <w:tcW w:w="1314" w:type="pct"/>
            <w:vMerge w:val="restart"/>
            <w:shd w:val="clear" w:color="auto" w:fill="auto"/>
          </w:tcPr>
          <w:p w14:paraId="3F89E97C" w14:textId="77777777" w:rsidR="00F50717" w:rsidRPr="00623095" w:rsidRDefault="00F50717" w:rsidP="00652CFD">
            <w:pPr>
              <w:spacing w:before="0" w:after="0" w:line="276" w:lineRule="auto"/>
              <w:rPr>
                <w:sz w:val="20"/>
              </w:rPr>
            </w:pPr>
            <w:r w:rsidRPr="00FF2352">
              <w:rPr>
                <w:sz w:val="20"/>
              </w:rPr>
              <w:t xml:space="preserve">При приеме от ФАС поле не может быть заполнено. </w:t>
            </w:r>
          </w:p>
          <w:p w14:paraId="28CF0D5E" w14:textId="77777777" w:rsidR="00F50717" w:rsidRPr="000409FC" w:rsidRDefault="00F50717" w:rsidP="00652CFD">
            <w:pPr>
              <w:spacing w:before="0" w:after="0" w:line="276" w:lineRule="auto"/>
              <w:rPr>
                <w:sz w:val="20"/>
              </w:rPr>
            </w:pPr>
            <w:r>
              <w:rPr>
                <w:sz w:val="20"/>
              </w:rPr>
              <w:t>Допустимо указание только одного элемента</w:t>
            </w:r>
          </w:p>
        </w:tc>
      </w:tr>
      <w:tr w:rsidR="00F50717" w:rsidRPr="001A4780" w14:paraId="2F585528" w14:textId="77777777" w:rsidTr="00B61190">
        <w:trPr>
          <w:gridAfter w:val="1"/>
          <w:wAfter w:w="14" w:type="pct"/>
        </w:trPr>
        <w:tc>
          <w:tcPr>
            <w:tcW w:w="795" w:type="pct"/>
            <w:gridSpan w:val="3"/>
            <w:vMerge/>
            <w:shd w:val="clear" w:color="auto" w:fill="auto"/>
          </w:tcPr>
          <w:p w14:paraId="0D88C49F" w14:textId="77777777" w:rsidR="00F50717" w:rsidRPr="00E232BB" w:rsidRDefault="00F50717" w:rsidP="00652CFD">
            <w:pPr>
              <w:spacing w:before="0" w:after="0" w:line="276" w:lineRule="auto"/>
              <w:rPr>
                <w:sz w:val="20"/>
              </w:rPr>
            </w:pPr>
          </w:p>
        </w:tc>
        <w:tc>
          <w:tcPr>
            <w:tcW w:w="751" w:type="pct"/>
            <w:gridSpan w:val="3"/>
            <w:shd w:val="clear" w:color="auto" w:fill="auto"/>
          </w:tcPr>
          <w:p w14:paraId="52EBB564" w14:textId="77777777" w:rsidR="00F50717" w:rsidRPr="00623095" w:rsidRDefault="00F50717" w:rsidP="00652CFD">
            <w:pPr>
              <w:spacing w:before="0" w:after="0" w:line="276" w:lineRule="auto"/>
              <w:rPr>
                <w:sz w:val="20"/>
                <w:lang w:val="en-US"/>
              </w:rPr>
            </w:pPr>
            <w:r w:rsidRPr="00F03CF4">
              <w:rPr>
                <w:sz w:val="20"/>
              </w:rPr>
              <w:t>FC_authority</w:t>
            </w:r>
            <w:r>
              <w:rPr>
                <w:sz w:val="20"/>
                <w:lang w:val="en-US"/>
              </w:rPr>
              <w:t>New</w:t>
            </w:r>
          </w:p>
        </w:tc>
        <w:tc>
          <w:tcPr>
            <w:tcW w:w="202" w:type="pct"/>
            <w:gridSpan w:val="4"/>
            <w:shd w:val="clear" w:color="auto" w:fill="auto"/>
          </w:tcPr>
          <w:p w14:paraId="379AAEEC" w14:textId="77777777" w:rsidR="00F50717" w:rsidRDefault="00F50717" w:rsidP="00652CFD">
            <w:pPr>
              <w:spacing w:before="0" w:after="0" w:line="276" w:lineRule="auto"/>
              <w:jc w:val="center"/>
              <w:rPr>
                <w:sz w:val="20"/>
              </w:rPr>
            </w:pPr>
            <w:r>
              <w:rPr>
                <w:sz w:val="20"/>
                <w:lang w:val="en-US"/>
              </w:rPr>
              <w:t>O</w:t>
            </w:r>
          </w:p>
        </w:tc>
        <w:tc>
          <w:tcPr>
            <w:tcW w:w="502" w:type="pct"/>
            <w:gridSpan w:val="2"/>
            <w:shd w:val="clear" w:color="auto" w:fill="auto"/>
          </w:tcPr>
          <w:p w14:paraId="4435554C" w14:textId="77777777" w:rsidR="00F50717" w:rsidRPr="00E232BB" w:rsidRDefault="00F50717" w:rsidP="00652CFD">
            <w:pPr>
              <w:spacing w:before="0" w:after="0" w:line="276" w:lineRule="auto"/>
              <w:jc w:val="center"/>
              <w:rPr>
                <w:sz w:val="20"/>
              </w:rPr>
            </w:pPr>
            <w:r>
              <w:rPr>
                <w:sz w:val="20"/>
                <w:lang w:val="en-US"/>
              </w:rPr>
              <w:t>S</w:t>
            </w:r>
          </w:p>
        </w:tc>
        <w:tc>
          <w:tcPr>
            <w:tcW w:w="1422" w:type="pct"/>
            <w:gridSpan w:val="3"/>
            <w:shd w:val="clear" w:color="auto" w:fill="auto"/>
            <w:vAlign w:val="center"/>
          </w:tcPr>
          <w:p w14:paraId="4D161BFA" w14:textId="77777777" w:rsidR="00F50717" w:rsidRDefault="00F50717" w:rsidP="00652CFD">
            <w:pPr>
              <w:spacing w:before="0" w:after="0" w:line="276" w:lineRule="auto"/>
              <w:rPr>
                <w:sz w:val="20"/>
              </w:rPr>
            </w:pPr>
            <w:r w:rsidRPr="00F0153B">
              <w:rPr>
                <w:sz w:val="20"/>
              </w:rPr>
              <w:t xml:space="preserve">Реквизиты </w:t>
            </w:r>
            <w:r>
              <w:rPr>
                <w:sz w:val="20"/>
              </w:rPr>
              <w:t>о</w:t>
            </w:r>
            <w:r w:rsidRPr="00F03CF4">
              <w:rPr>
                <w:sz w:val="20"/>
              </w:rPr>
              <w:t>рган</w:t>
            </w:r>
            <w:r>
              <w:rPr>
                <w:sz w:val="20"/>
              </w:rPr>
              <w:t>а</w:t>
            </w:r>
            <w:r w:rsidRPr="00F03CF4">
              <w:rPr>
                <w:sz w:val="20"/>
              </w:rPr>
              <w:t xml:space="preserve"> государственного (муниципального) финансового контроля</w:t>
            </w:r>
            <w:r w:rsidRPr="00F0153B">
              <w:rPr>
                <w:sz w:val="20"/>
              </w:rPr>
              <w:t xml:space="preserve"> (согласно ПП РФ №</w:t>
            </w:r>
            <w:r w:rsidRPr="00C61469">
              <w:rPr>
                <w:sz w:val="20"/>
              </w:rPr>
              <w:t xml:space="preserve"> </w:t>
            </w:r>
            <w:r w:rsidRPr="00F0153B">
              <w:rPr>
                <w:sz w:val="20"/>
              </w:rPr>
              <w:t>1148)</w:t>
            </w:r>
            <w:r>
              <w:rPr>
                <w:sz w:val="20"/>
              </w:rPr>
              <w:t>.</w:t>
            </w:r>
          </w:p>
          <w:p w14:paraId="643C17B7" w14:textId="77777777" w:rsidR="00F50717" w:rsidRPr="00F03CF4" w:rsidRDefault="00F50717"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14" w:type="pct"/>
            <w:vMerge/>
            <w:shd w:val="clear" w:color="auto" w:fill="auto"/>
          </w:tcPr>
          <w:p w14:paraId="7066B5C6" w14:textId="77777777" w:rsidR="00F50717" w:rsidRPr="00FF2352" w:rsidRDefault="00F50717" w:rsidP="00652CFD">
            <w:pPr>
              <w:spacing w:before="0" w:after="0" w:line="276" w:lineRule="auto"/>
              <w:rPr>
                <w:sz w:val="20"/>
              </w:rPr>
            </w:pPr>
          </w:p>
        </w:tc>
      </w:tr>
      <w:tr w:rsidR="00F50717" w:rsidRPr="001A4780" w14:paraId="3D9FC691" w14:textId="77777777" w:rsidTr="00B61190">
        <w:trPr>
          <w:gridAfter w:val="1"/>
          <w:wAfter w:w="14" w:type="pct"/>
        </w:trPr>
        <w:tc>
          <w:tcPr>
            <w:tcW w:w="795" w:type="pct"/>
            <w:gridSpan w:val="3"/>
            <w:vMerge/>
            <w:shd w:val="clear" w:color="auto" w:fill="auto"/>
          </w:tcPr>
          <w:p w14:paraId="6AC7AC7B" w14:textId="77777777" w:rsidR="00F50717" w:rsidRPr="00E232BB" w:rsidRDefault="00F50717" w:rsidP="00652CFD">
            <w:pPr>
              <w:spacing w:before="0" w:after="0" w:line="276" w:lineRule="auto"/>
              <w:rPr>
                <w:sz w:val="20"/>
              </w:rPr>
            </w:pPr>
          </w:p>
        </w:tc>
        <w:tc>
          <w:tcPr>
            <w:tcW w:w="751" w:type="pct"/>
            <w:gridSpan w:val="3"/>
            <w:shd w:val="clear" w:color="auto" w:fill="auto"/>
          </w:tcPr>
          <w:p w14:paraId="0930D96E" w14:textId="77777777" w:rsidR="00F50717" w:rsidRPr="00E925F6" w:rsidRDefault="00F50717" w:rsidP="00652CFD">
            <w:pPr>
              <w:spacing w:before="0" w:after="0" w:line="276" w:lineRule="auto"/>
              <w:rPr>
                <w:sz w:val="20"/>
              </w:rPr>
            </w:pPr>
            <w:r w:rsidRPr="006D7888">
              <w:rPr>
                <w:sz w:val="20"/>
              </w:rPr>
              <w:t>legalEntity44</w:t>
            </w:r>
          </w:p>
        </w:tc>
        <w:tc>
          <w:tcPr>
            <w:tcW w:w="202" w:type="pct"/>
            <w:gridSpan w:val="4"/>
            <w:shd w:val="clear" w:color="auto" w:fill="auto"/>
          </w:tcPr>
          <w:p w14:paraId="3212166C" w14:textId="77777777" w:rsidR="00F50717" w:rsidRDefault="00F50717" w:rsidP="00652CFD">
            <w:pPr>
              <w:spacing w:before="0" w:after="0" w:line="276" w:lineRule="auto"/>
              <w:jc w:val="center"/>
              <w:rPr>
                <w:sz w:val="20"/>
              </w:rPr>
            </w:pPr>
            <w:r>
              <w:rPr>
                <w:sz w:val="20"/>
              </w:rPr>
              <w:t>О</w:t>
            </w:r>
          </w:p>
        </w:tc>
        <w:tc>
          <w:tcPr>
            <w:tcW w:w="502" w:type="pct"/>
            <w:gridSpan w:val="2"/>
            <w:shd w:val="clear" w:color="auto" w:fill="auto"/>
          </w:tcPr>
          <w:p w14:paraId="7AF2EF51" w14:textId="77777777" w:rsidR="00F50717" w:rsidRPr="00E232BB" w:rsidRDefault="00F50717" w:rsidP="00652CFD">
            <w:pPr>
              <w:spacing w:before="0" w:after="0" w:line="276" w:lineRule="auto"/>
              <w:jc w:val="center"/>
              <w:rPr>
                <w:sz w:val="20"/>
              </w:rPr>
            </w:pPr>
            <w:r>
              <w:rPr>
                <w:sz w:val="20"/>
                <w:lang w:val="en-US"/>
              </w:rPr>
              <w:t>S</w:t>
            </w:r>
          </w:p>
        </w:tc>
        <w:tc>
          <w:tcPr>
            <w:tcW w:w="1422" w:type="pct"/>
            <w:gridSpan w:val="3"/>
            <w:shd w:val="clear" w:color="auto" w:fill="auto"/>
          </w:tcPr>
          <w:p w14:paraId="54D3FE92" w14:textId="77777777" w:rsidR="00F50717" w:rsidRDefault="00F50717" w:rsidP="00652CFD">
            <w:pPr>
              <w:spacing w:before="0" w:after="0" w:line="276" w:lineRule="auto"/>
              <w:rPr>
                <w:sz w:val="20"/>
              </w:rPr>
            </w:pPr>
            <w:r w:rsidRPr="006D7888">
              <w:rPr>
                <w:sz w:val="20"/>
              </w:rPr>
              <w:t xml:space="preserve">Юридические лица, осуществляющие полномочия </w:t>
            </w:r>
            <w:r w:rsidRPr="006D7888">
              <w:rPr>
                <w:sz w:val="20"/>
              </w:rPr>
              <w:lastRenderedPageBreak/>
              <w:t>заказчика на осуществление закупок на основании договора (соглашения) в соответствии с частью 6 статьи 15 Федерального закона № 44-ФЗ</w:t>
            </w:r>
          </w:p>
        </w:tc>
        <w:tc>
          <w:tcPr>
            <w:tcW w:w="1314" w:type="pct"/>
            <w:shd w:val="clear" w:color="auto" w:fill="auto"/>
          </w:tcPr>
          <w:p w14:paraId="63DA0286" w14:textId="77777777" w:rsidR="00F50717" w:rsidRPr="00FF2352" w:rsidRDefault="00F50717" w:rsidP="00652CFD">
            <w:pPr>
              <w:spacing w:before="0" w:after="0" w:line="276" w:lineRule="auto"/>
              <w:rPr>
                <w:sz w:val="20"/>
              </w:rPr>
            </w:pPr>
          </w:p>
        </w:tc>
      </w:tr>
      <w:tr w:rsidR="00F50717" w:rsidRPr="001A4780" w14:paraId="5017E97B" w14:textId="77777777" w:rsidTr="00B61190">
        <w:trPr>
          <w:gridAfter w:val="1"/>
          <w:wAfter w:w="14" w:type="pct"/>
          <w:trHeight w:val="1287"/>
        </w:trPr>
        <w:tc>
          <w:tcPr>
            <w:tcW w:w="795" w:type="pct"/>
            <w:gridSpan w:val="3"/>
            <w:vMerge/>
            <w:shd w:val="clear" w:color="auto" w:fill="auto"/>
          </w:tcPr>
          <w:p w14:paraId="35917421" w14:textId="77777777" w:rsidR="00F50717" w:rsidRPr="00E232BB" w:rsidRDefault="00F50717" w:rsidP="00652CFD">
            <w:pPr>
              <w:spacing w:before="0" w:after="0" w:line="276" w:lineRule="auto"/>
              <w:rPr>
                <w:sz w:val="20"/>
              </w:rPr>
            </w:pPr>
          </w:p>
        </w:tc>
        <w:tc>
          <w:tcPr>
            <w:tcW w:w="751" w:type="pct"/>
            <w:gridSpan w:val="3"/>
            <w:shd w:val="clear" w:color="auto" w:fill="auto"/>
          </w:tcPr>
          <w:p w14:paraId="2820EC75" w14:textId="77777777" w:rsidR="00F50717" w:rsidRPr="00E925F6" w:rsidRDefault="00F50717" w:rsidP="00652CFD">
            <w:pPr>
              <w:spacing w:before="0" w:after="0" w:line="276" w:lineRule="auto"/>
              <w:rPr>
                <w:sz w:val="20"/>
              </w:rPr>
            </w:pPr>
            <w:r w:rsidRPr="006D7888">
              <w:rPr>
                <w:sz w:val="20"/>
              </w:rPr>
              <w:t>legalEntity307</w:t>
            </w:r>
          </w:p>
        </w:tc>
        <w:tc>
          <w:tcPr>
            <w:tcW w:w="202" w:type="pct"/>
            <w:gridSpan w:val="4"/>
            <w:shd w:val="clear" w:color="auto" w:fill="auto"/>
          </w:tcPr>
          <w:p w14:paraId="121C0F83" w14:textId="77777777" w:rsidR="00F50717" w:rsidRDefault="00F50717" w:rsidP="00652CFD">
            <w:pPr>
              <w:spacing w:before="0" w:after="0" w:line="276" w:lineRule="auto"/>
              <w:jc w:val="center"/>
              <w:rPr>
                <w:sz w:val="20"/>
              </w:rPr>
            </w:pPr>
            <w:r>
              <w:rPr>
                <w:sz w:val="20"/>
              </w:rPr>
              <w:t>О</w:t>
            </w:r>
          </w:p>
        </w:tc>
        <w:tc>
          <w:tcPr>
            <w:tcW w:w="502" w:type="pct"/>
            <w:gridSpan w:val="2"/>
            <w:shd w:val="clear" w:color="auto" w:fill="auto"/>
          </w:tcPr>
          <w:p w14:paraId="598BC13F" w14:textId="77777777" w:rsidR="00F50717" w:rsidRPr="00E232BB" w:rsidRDefault="00F50717" w:rsidP="00652CFD">
            <w:pPr>
              <w:spacing w:before="0" w:after="0" w:line="276" w:lineRule="auto"/>
              <w:jc w:val="center"/>
              <w:rPr>
                <w:sz w:val="20"/>
              </w:rPr>
            </w:pPr>
            <w:r>
              <w:rPr>
                <w:sz w:val="20"/>
                <w:lang w:val="en-US"/>
              </w:rPr>
              <w:t>S</w:t>
            </w:r>
          </w:p>
        </w:tc>
        <w:tc>
          <w:tcPr>
            <w:tcW w:w="1422" w:type="pct"/>
            <w:gridSpan w:val="3"/>
            <w:shd w:val="clear" w:color="auto" w:fill="auto"/>
          </w:tcPr>
          <w:p w14:paraId="6181719D" w14:textId="77777777" w:rsidR="00F50717" w:rsidRPr="006D7888" w:rsidRDefault="00F50717" w:rsidP="00652CFD">
            <w:pPr>
              <w:spacing w:before="0" w:after="0" w:line="276" w:lineRule="auto"/>
              <w:rPr>
                <w:sz w:val="20"/>
              </w:rPr>
            </w:pPr>
            <w:r w:rsidRPr="006D7888">
              <w:rPr>
                <w:sz w:val="20"/>
              </w:rPr>
              <w:t>Юридическое лицо, осуществляющее закупки в соответствии со статьей 5 Федерального закона № 307-Ф</w:t>
            </w:r>
            <w:r>
              <w:rPr>
                <w:sz w:val="20"/>
              </w:rPr>
              <w:t>З</w:t>
            </w:r>
          </w:p>
        </w:tc>
        <w:tc>
          <w:tcPr>
            <w:tcW w:w="1314" w:type="pct"/>
            <w:shd w:val="clear" w:color="auto" w:fill="auto"/>
          </w:tcPr>
          <w:p w14:paraId="3DF08B2C" w14:textId="77777777" w:rsidR="00F50717" w:rsidRPr="00FF2352" w:rsidRDefault="00F50717" w:rsidP="00652CFD">
            <w:pPr>
              <w:spacing w:before="0" w:after="0" w:line="276" w:lineRule="auto"/>
              <w:rPr>
                <w:sz w:val="20"/>
              </w:rPr>
            </w:pPr>
          </w:p>
        </w:tc>
      </w:tr>
      <w:tr w:rsidR="00F50717" w:rsidRPr="001A4780" w14:paraId="0057F7AE" w14:textId="77777777" w:rsidTr="00B61190">
        <w:trPr>
          <w:gridAfter w:val="1"/>
          <w:wAfter w:w="14" w:type="pct"/>
        </w:trPr>
        <w:tc>
          <w:tcPr>
            <w:tcW w:w="795" w:type="pct"/>
            <w:gridSpan w:val="3"/>
            <w:vMerge/>
            <w:shd w:val="clear" w:color="auto" w:fill="auto"/>
          </w:tcPr>
          <w:p w14:paraId="4064ED00" w14:textId="77777777" w:rsidR="00F50717" w:rsidRPr="00E232BB" w:rsidRDefault="00F50717" w:rsidP="00652CFD">
            <w:pPr>
              <w:spacing w:before="0" w:after="0" w:line="276" w:lineRule="auto"/>
              <w:rPr>
                <w:sz w:val="20"/>
              </w:rPr>
            </w:pPr>
          </w:p>
        </w:tc>
        <w:tc>
          <w:tcPr>
            <w:tcW w:w="751" w:type="pct"/>
            <w:gridSpan w:val="3"/>
            <w:shd w:val="clear" w:color="auto" w:fill="auto"/>
          </w:tcPr>
          <w:p w14:paraId="7AE4E041" w14:textId="77777777" w:rsidR="00F50717" w:rsidRPr="00C36287" w:rsidRDefault="00F50717" w:rsidP="00652CFD">
            <w:pPr>
              <w:spacing w:before="0" w:after="0" w:line="276" w:lineRule="auto"/>
              <w:rPr>
                <w:sz w:val="20"/>
              </w:rPr>
            </w:pPr>
            <w:r w:rsidRPr="00E925F6">
              <w:rPr>
                <w:sz w:val="20"/>
              </w:rPr>
              <w:t>other</w:t>
            </w:r>
          </w:p>
        </w:tc>
        <w:tc>
          <w:tcPr>
            <w:tcW w:w="202" w:type="pct"/>
            <w:gridSpan w:val="4"/>
            <w:shd w:val="clear" w:color="auto" w:fill="auto"/>
          </w:tcPr>
          <w:p w14:paraId="397C13DA" w14:textId="77777777" w:rsidR="00F50717" w:rsidRDefault="00F50717" w:rsidP="00652CFD">
            <w:pPr>
              <w:spacing w:before="0" w:after="0" w:line="276" w:lineRule="auto"/>
              <w:jc w:val="center"/>
              <w:rPr>
                <w:sz w:val="20"/>
              </w:rPr>
            </w:pPr>
            <w:r>
              <w:rPr>
                <w:sz w:val="20"/>
              </w:rPr>
              <w:t>О</w:t>
            </w:r>
          </w:p>
        </w:tc>
        <w:tc>
          <w:tcPr>
            <w:tcW w:w="502" w:type="pct"/>
            <w:gridSpan w:val="2"/>
            <w:shd w:val="clear" w:color="auto" w:fill="auto"/>
          </w:tcPr>
          <w:p w14:paraId="68125DF2" w14:textId="77777777" w:rsidR="00F50717" w:rsidRPr="00E232BB" w:rsidRDefault="00F50717" w:rsidP="00652CFD">
            <w:pPr>
              <w:spacing w:before="0" w:after="0" w:line="276" w:lineRule="auto"/>
              <w:jc w:val="center"/>
              <w:rPr>
                <w:sz w:val="20"/>
              </w:rPr>
            </w:pPr>
            <w:r w:rsidRPr="00E232BB">
              <w:rPr>
                <w:sz w:val="20"/>
              </w:rPr>
              <w:t>S</w:t>
            </w:r>
          </w:p>
        </w:tc>
        <w:tc>
          <w:tcPr>
            <w:tcW w:w="1422" w:type="pct"/>
            <w:gridSpan w:val="3"/>
            <w:shd w:val="clear" w:color="auto" w:fill="auto"/>
          </w:tcPr>
          <w:p w14:paraId="23AAFF42" w14:textId="77777777" w:rsidR="00F50717" w:rsidRPr="004927CA" w:rsidRDefault="00F50717" w:rsidP="00652CFD">
            <w:pPr>
              <w:spacing w:before="0" w:after="0" w:line="276" w:lineRule="auto"/>
              <w:rPr>
                <w:sz w:val="20"/>
              </w:rPr>
            </w:pPr>
            <w:r>
              <w:rPr>
                <w:sz w:val="20"/>
              </w:rPr>
              <w:t>Иной</w:t>
            </w:r>
            <w:r>
              <w:rPr>
                <w:sz w:val="20"/>
                <w:lang w:val="en-US"/>
              </w:rPr>
              <w:t xml:space="preserve"> </w:t>
            </w:r>
            <w:r>
              <w:rPr>
                <w:sz w:val="20"/>
              </w:rPr>
              <w:t>орган</w:t>
            </w:r>
          </w:p>
        </w:tc>
        <w:tc>
          <w:tcPr>
            <w:tcW w:w="1314" w:type="pct"/>
            <w:vMerge w:val="restart"/>
            <w:shd w:val="clear" w:color="auto" w:fill="auto"/>
          </w:tcPr>
          <w:p w14:paraId="720F417E" w14:textId="77777777" w:rsidR="00F50717" w:rsidRDefault="00F50717" w:rsidP="00652CFD">
            <w:pPr>
              <w:spacing w:before="0" w:after="0" w:line="276" w:lineRule="auto"/>
              <w:rPr>
                <w:sz w:val="20"/>
              </w:rPr>
            </w:pPr>
            <w:r w:rsidRPr="00FF2352">
              <w:rPr>
                <w:sz w:val="20"/>
              </w:rPr>
              <w:t xml:space="preserve">При приеме от ФАС поле не может быть заполнено. </w:t>
            </w:r>
          </w:p>
          <w:p w14:paraId="4E5079A8" w14:textId="77777777" w:rsidR="00F50717" w:rsidRPr="00E232BB" w:rsidRDefault="00F50717" w:rsidP="00652CFD">
            <w:pPr>
              <w:spacing w:before="0" w:after="0" w:line="276" w:lineRule="auto"/>
              <w:rPr>
                <w:sz w:val="20"/>
              </w:rPr>
            </w:pPr>
            <w:r>
              <w:rPr>
                <w:sz w:val="20"/>
              </w:rPr>
              <w:t>Допустимо указание только одного элемента</w:t>
            </w:r>
          </w:p>
        </w:tc>
      </w:tr>
      <w:tr w:rsidR="00F50717" w:rsidRPr="001A4780" w14:paraId="6BCE1CE6" w14:textId="77777777" w:rsidTr="00B61190">
        <w:trPr>
          <w:gridAfter w:val="1"/>
          <w:wAfter w:w="14" w:type="pct"/>
        </w:trPr>
        <w:tc>
          <w:tcPr>
            <w:tcW w:w="795" w:type="pct"/>
            <w:gridSpan w:val="3"/>
            <w:vMerge/>
            <w:shd w:val="clear" w:color="auto" w:fill="auto"/>
          </w:tcPr>
          <w:p w14:paraId="49C572ED" w14:textId="77777777" w:rsidR="00F50717" w:rsidRPr="00E232BB" w:rsidRDefault="00F50717" w:rsidP="00652CFD">
            <w:pPr>
              <w:spacing w:before="0" w:after="0" w:line="276" w:lineRule="auto"/>
              <w:rPr>
                <w:sz w:val="20"/>
              </w:rPr>
            </w:pPr>
          </w:p>
        </w:tc>
        <w:tc>
          <w:tcPr>
            <w:tcW w:w="751" w:type="pct"/>
            <w:gridSpan w:val="3"/>
            <w:shd w:val="clear" w:color="auto" w:fill="auto"/>
          </w:tcPr>
          <w:p w14:paraId="36D6C817" w14:textId="77777777" w:rsidR="00F50717" w:rsidRPr="004927CA" w:rsidRDefault="00F50717" w:rsidP="00652CFD">
            <w:pPr>
              <w:spacing w:before="0" w:after="0" w:line="276" w:lineRule="auto"/>
              <w:rPr>
                <w:sz w:val="20"/>
                <w:lang w:val="en-US"/>
              </w:rPr>
            </w:pPr>
            <w:r w:rsidRPr="00E925F6">
              <w:rPr>
                <w:sz w:val="20"/>
              </w:rPr>
              <w:t>other</w:t>
            </w:r>
            <w:r>
              <w:rPr>
                <w:sz w:val="20"/>
                <w:lang w:val="en-US"/>
              </w:rPr>
              <w:t>New</w:t>
            </w:r>
          </w:p>
        </w:tc>
        <w:tc>
          <w:tcPr>
            <w:tcW w:w="202" w:type="pct"/>
            <w:gridSpan w:val="4"/>
            <w:shd w:val="clear" w:color="auto" w:fill="auto"/>
          </w:tcPr>
          <w:p w14:paraId="68C6E1FC" w14:textId="77777777" w:rsidR="00F50717" w:rsidRDefault="00F50717" w:rsidP="00652CFD">
            <w:pPr>
              <w:spacing w:before="0" w:after="0" w:line="276" w:lineRule="auto"/>
              <w:jc w:val="center"/>
              <w:rPr>
                <w:sz w:val="20"/>
              </w:rPr>
            </w:pPr>
          </w:p>
        </w:tc>
        <w:tc>
          <w:tcPr>
            <w:tcW w:w="502" w:type="pct"/>
            <w:gridSpan w:val="2"/>
            <w:shd w:val="clear" w:color="auto" w:fill="auto"/>
          </w:tcPr>
          <w:p w14:paraId="30D87343" w14:textId="77777777" w:rsidR="00F50717" w:rsidRPr="00E232BB" w:rsidRDefault="00F50717" w:rsidP="00652CFD">
            <w:pPr>
              <w:spacing w:before="0" w:after="0" w:line="276" w:lineRule="auto"/>
              <w:jc w:val="center"/>
              <w:rPr>
                <w:sz w:val="20"/>
              </w:rPr>
            </w:pPr>
          </w:p>
        </w:tc>
        <w:tc>
          <w:tcPr>
            <w:tcW w:w="1422" w:type="pct"/>
            <w:gridSpan w:val="3"/>
            <w:shd w:val="clear" w:color="auto" w:fill="auto"/>
          </w:tcPr>
          <w:p w14:paraId="7ACAAEB2" w14:textId="77777777" w:rsidR="00F50717" w:rsidRDefault="00F50717" w:rsidP="00652CFD">
            <w:pPr>
              <w:spacing w:before="0" w:after="0" w:line="276" w:lineRule="auto"/>
              <w:rPr>
                <w:sz w:val="20"/>
              </w:rPr>
            </w:pPr>
            <w:r w:rsidRPr="00F0153B">
              <w:rPr>
                <w:sz w:val="20"/>
              </w:rPr>
              <w:t xml:space="preserve">Реквизиты </w:t>
            </w:r>
            <w:r>
              <w:rPr>
                <w:sz w:val="20"/>
              </w:rPr>
              <w:t>о</w:t>
            </w:r>
            <w:r w:rsidRPr="00F03CF4">
              <w:rPr>
                <w:sz w:val="20"/>
              </w:rPr>
              <w:t>рган</w:t>
            </w:r>
            <w:r>
              <w:rPr>
                <w:sz w:val="20"/>
              </w:rPr>
              <w:t>а</w:t>
            </w:r>
            <w:r w:rsidRPr="00F03CF4">
              <w:rPr>
                <w:sz w:val="20"/>
              </w:rPr>
              <w:t xml:space="preserve"> государственного (муниципального) финансового контроля</w:t>
            </w:r>
            <w:r w:rsidRPr="00F0153B">
              <w:rPr>
                <w:sz w:val="20"/>
              </w:rPr>
              <w:t xml:space="preserve"> (согласно ПП РФ №</w:t>
            </w:r>
            <w:r w:rsidRPr="00C61469">
              <w:rPr>
                <w:sz w:val="20"/>
              </w:rPr>
              <w:t xml:space="preserve"> </w:t>
            </w:r>
            <w:r w:rsidRPr="00F0153B">
              <w:rPr>
                <w:sz w:val="20"/>
              </w:rPr>
              <w:t>1148)</w:t>
            </w:r>
            <w:r>
              <w:rPr>
                <w:sz w:val="20"/>
              </w:rPr>
              <w:t>.</w:t>
            </w:r>
          </w:p>
          <w:p w14:paraId="4C9CEF4E" w14:textId="77777777" w:rsidR="00F50717" w:rsidRDefault="00F50717"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14" w:type="pct"/>
            <w:vMerge/>
            <w:shd w:val="clear" w:color="auto" w:fill="auto"/>
          </w:tcPr>
          <w:p w14:paraId="3B955AED" w14:textId="77777777" w:rsidR="00F50717" w:rsidRPr="00FF2352" w:rsidRDefault="00F50717" w:rsidP="00652CFD">
            <w:pPr>
              <w:spacing w:before="0" w:after="0" w:line="276" w:lineRule="auto"/>
              <w:rPr>
                <w:sz w:val="20"/>
              </w:rPr>
            </w:pPr>
          </w:p>
        </w:tc>
      </w:tr>
      <w:tr w:rsidR="00F50717" w:rsidRPr="001A4780" w14:paraId="32C0AAB3" w14:textId="77777777" w:rsidTr="00B61190">
        <w:trPr>
          <w:gridAfter w:val="1"/>
          <w:wAfter w:w="14" w:type="pct"/>
        </w:trPr>
        <w:tc>
          <w:tcPr>
            <w:tcW w:w="795" w:type="pct"/>
            <w:gridSpan w:val="3"/>
            <w:vMerge/>
            <w:shd w:val="clear" w:color="auto" w:fill="auto"/>
          </w:tcPr>
          <w:p w14:paraId="5D37857C" w14:textId="77777777" w:rsidR="00F50717" w:rsidRPr="00E232BB" w:rsidRDefault="00F50717" w:rsidP="00652CFD">
            <w:pPr>
              <w:spacing w:before="0" w:after="0" w:line="276" w:lineRule="auto"/>
              <w:rPr>
                <w:sz w:val="20"/>
              </w:rPr>
            </w:pPr>
          </w:p>
        </w:tc>
        <w:tc>
          <w:tcPr>
            <w:tcW w:w="751" w:type="pct"/>
            <w:gridSpan w:val="3"/>
            <w:shd w:val="clear" w:color="auto" w:fill="auto"/>
          </w:tcPr>
          <w:p w14:paraId="3608CF79" w14:textId="77777777" w:rsidR="00F50717" w:rsidRPr="00E925F6" w:rsidRDefault="00F50717" w:rsidP="00652CFD">
            <w:pPr>
              <w:spacing w:before="0" w:after="0" w:line="276" w:lineRule="auto"/>
              <w:rPr>
                <w:sz w:val="20"/>
              </w:rPr>
            </w:pPr>
            <w:r w:rsidRPr="00166CA5">
              <w:rPr>
                <w:sz w:val="20"/>
              </w:rPr>
              <w:t>authorityQualifiedContractors</w:t>
            </w:r>
          </w:p>
        </w:tc>
        <w:tc>
          <w:tcPr>
            <w:tcW w:w="202" w:type="pct"/>
            <w:gridSpan w:val="4"/>
            <w:shd w:val="clear" w:color="auto" w:fill="auto"/>
          </w:tcPr>
          <w:p w14:paraId="0B0C1E3E" w14:textId="77777777" w:rsidR="00F50717" w:rsidRDefault="00F50717" w:rsidP="00652CFD">
            <w:pPr>
              <w:spacing w:before="0" w:after="0" w:line="276" w:lineRule="auto"/>
              <w:jc w:val="center"/>
              <w:rPr>
                <w:sz w:val="20"/>
              </w:rPr>
            </w:pPr>
            <w:r>
              <w:rPr>
                <w:sz w:val="20"/>
              </w:rPr>
              <w:t>О</w:t>
            </w:r>
          </w:p>
        </w:tc>
        <w:tc>
          <w:tcPr>
            <w:tcW w:w="502" w:type="pct"/>
            <w:gridSpan w:val="2"/>
            <w:shd w:val="clear" w:color="auto" w:fill="auto"/>
          </w:tcPr>
          <w:p w14:paraId="6AF0D65C" w14:textId="77777777" w:rsidR="00F50717" w:rsidRPr="00E232BB" w:rsidRDefault="00F50717" w:rsidP="00652CFD">
            <w:pPr>
              <w:spacing w:before="0" w:after="0" w:line="276" w:lineRule="auto"/>
              <w:jc w:val="center"/>
              <w:rPr>
                <w:sz w:val="20"/>
              </w:rPr>
            </w:pPr>
            <w:r>
              <w:rPr>
                <w:sz w:val="20"/>
                <w:lang w:val="en-US"/>
              </w:rPr>
              <w:t>S</w:t>
            </w:r>
          </w:p>
        </w:tc>
        <w:tc>
          <w:tcPr>
            <w:tcW w:w="1422" w:type="pct"/>
            <w:gridSpan w:val="3"/>
            <w:shd w:val="clear" w:color="auto" w:fill="auto"/>
            <w:vAlign w:val="center"/>
          </w:tcPr>
          <w:p w14:paraId="345C7D36" w14:textId="77777777" w:rsidR="00F50717" w:rsidRPr="00F0153B" w:rsidRDefault="00F50717" w:rsidP="00652CFD">
            <w:pPr>
              <w:spacing w:before="0" w:after="0" w:line="276" w:lineRule="auto"/>
              <w:rPr>
                <w:sz w:val="20"/>
              </w:rPr>
            </w:pPr>
            <w:r w:rsidRPr="00166CA5">
              <w:rPr>
                <w:sz w:val="20"/>
              </w:rPr>
              <w:t>Орган по ведению реестра квалифицированных подрядных организаций</w:t>
            </w:r>
          </w:p>
        </w:tc>
        <w:tc>
          <w:tcPr>
            <w:tcW w:w="1314" w:type="pct"/>
            <w:shd w:val="clear" w:color="auto" w:fill="auto"/>
          </w:tcPr>
          <w:p w14:paraId="5B3C48C6" w14:textId="77777777" w:rsidR="00F50717" w:rsidRPr="00FF2352" w:rsidRDefault="00F50717" w:rsidP="00652CFD">
            <w:pPr>
              <w:spacing w:before="0" w:after="0" w:line="276" w:lineRule="auto"/>
              <w:rPr>
                <w:sz w:val="20"/>
              </w:rPr>
            </w:pPr>
            <w:r w:rsidRPr="00671432">
              <w:rPr>
                <w:sz w:val="20"/>
              </w:rPr>
              <w:t>Устарело. Не применяется</w:t>
            </w:r>
          </w:p>
        </w:tc>
      </w:tr>
      <w:tr w:rsidR="00F50717" w:rsidRPr="001A4780" w14:paraId="635B87B8" w14:textId="77777777" w:rsidTr="00B61190">
        <w:trPr>
          <w:gridAfter w:val="1"/>
          <w:wAfter w:w="14" w:type="pct"/>
        </w:trPr>
        <w:tc>
          <w:tcPr>
            <w:tcW w:w="795" w:type="pct"/>
            <w:gridSpan w:val="3"/>
            <w:vMerge/>
            <w:shd w:val="clear" w:color="auto" w:fill="auto"/>
          </w:tcPr>
          <w:p w14:paraId="2461558B" w14:textId="77777777" w:rsidR="00F50717" w:rsidRPr="00E232BB" w:rsidRDefault="00F50717" w:rsidP="00652CFD">
            <w:pPr>
              <w:spacing w:before="0" w:after="0" w:line="276" w:lineRule="auto"/>
              <w:rPr>
                <w:sz w:val="20"/>
              </w:rPr>
            </w:pPr>
          </w:p>
        </w:tc>
        <w:tc>
          <w:tcPr>
            <w:tcW w:w="751" w:type="pct"/>
            <w:gridSpan w:val="3"/>
            <w:shd w:val="clear" w:color="auto" w:fill="auto"/>
          </w:tcPr>
          <w:p w14:paraId="451B7808" w14:textId="77777777" w:rsidR="00F50717" w:rsidRPr="00166CA5" w:rsidRDefault="00F50717" w:rsidP="00652CFD">
            <w:pPr>
              <w:spacing w:before="0" w:after="0" w:line="276" w:lineRule="auto"/>
              <w:rPr>
                <w:sz w:val="20"/>
              </w:rPr>
            </w:pPr>
            <w:r w:rsidRPr="00671432">
              <w:rPr>
                <w:sz w:val="20"/>
              </w:rPr>
              <w:t>authQualifiedContractors</w:t>
            </w:r>
          </w:p>
        </w:tc>
        <w:tc>
          <w:tcPr>
            <w:tcW w:w="202" w:type="pct"/>
            <w:gridSpan w:val="4"/>
            <w:shd w:val="clear" w:color="auto" w:fill="auto"/>
          </w:tcPr>
          <w:p w14:paraId="49D8B022" w14:textId="77777777" w:rsidR="00F50717" w:rsidRDefault="00F50717" w:rsidP="00652CFD">
            <w:pPr>
              <w:spacing w:before="0" w:after="0" w:line="276" w:lineRule="auto"/>
              <w:jc w:val="center"/>
              <w:rPr>
                <w:sz w:val="20"/>
              </w:rPr>
            </w:pPr>
            <w:r>
              <w:rPr>
                <w:sz w:val="20"/>
              </w:rPr>
              <w:t>О</w:t>
            </w:r>
          </w:p>
        </w:tc>
        <w:tc>
          <w:tcPr>
            <w:tcW w:w="502" w:type="pct"/>
            <w:gridSpan w:val="2"/>
            <w:shd w:val="clear" w:color="auto" w:fill="auto"/>
          </w:tcPr>
          <w:p w14:paraId="18E9F167" w14:textId="77777777" w:rsidR="00F50717" w:rsidRDefault="00F50717" w:rsidP="00652CFD">
            <w:pPr>
              <w:spacing w:before="0" w:after="0" w:line="276" w:lineRule="auto"/>
              <w:jc w:val="center"/>
              <w:rPr>
                <w:sz w:val="20"/>
                <w:lang w:val="en-US"/>
              </w:rPr>
            </w:pPr>
            <w:r>
              <w:rPr>
                <w:sz w:val="20"/>
                <w:lang w:val="en-US"/>
              </w:rPr>
              <w:t>S</w:t>
            </w:r>
          </w:p>
        </w:tc>
        <w:tc>
          <w:tcPr>
            <w:tcW w:w="1422" w:type="pct"/>
            <w:gridSpan w:val="3"/>
            <w:shd w:val="clear" w:color="auto" w:fill="auto"/>
            <w:vAlign w:val="center"/>
          </w:tcPr>
          <w:p w14:paraId="61DEC938" w14:textId="77777777" w:rsidR="00F50717" w:rsidRPr="00166CA5" w:rsidRDefault="00F50717" w:rsidP="00652CFD">
            <w:pPr>
              <w:spacing w:before="0" w:after="0" w:line="276" w:lineRule="auto"/>
              <w:rPr>
                <w:sz w:val="20"/>
              </w:rPr>
            </w:pPr>
            <w:r w:rsidRPr="00671432">
              <w:rPr>
                <w:sz w:val="20"/>
              </w:rPr>
              <w:t>Орган по ведению реестра квалифицированных подрядных организаций</w:t>
            </w:r>
          </w:p>
        </w:tc>
        <w:tc>
          <w:tcPr>
            <w:tcW w:w="1314" w:type="pct"/>
            <w:shd w:val="clear" w:color="auto" w:fill="auto"/>
          </w:tcPr>
          <w:p w14:paraId="3ADA4A27" w14:textId="77777777" w:rsidR="00F50717" w:rsidRPr="00671432" w:rsidRDefault="00F50717" w:rsidP="00652CFD">
            <w:pPr>
              <w:spacing w:before="0" w:after="0" w:line="276" w:lineRule="auto"/>
              <w:rPr>
                <w:sz w:val="20"/>
              </w:rPr>
            </w:pPr>
            <w:r>
              <w:rPr>
                <w:sz w:val="20"/>
              </w:rPr>
              <w:t>Состав блока см. состав соответствующего блока в документе «</w:t>
            </w:r>
            <w:r w:rsidRPr="00671432">
              <w:rPr>
                <w:bCs/>
                <w:sz w:val="20"/>
              </w:rPr>
              <w:t>Информация о жалобе для ИС ФАС (ИС КО</w:t>
            </w:r>
            <w:r>
              <w:rPr>
                <w:b/>
                <w:bCs/>
                <w:sz w:val="20"/>
              </w:rPr>
              <w:t>)</w:t>
            </w:r>
            <w:r>
              <w:rPr>
                <w:sz w:val="20"/>
              </w:rPr>
              <w:t xml:space="preserve">» </w:t>
            </w:r>
            <w:r w:rsidRPr="00671432">
              <w:rPr>
                <w:sz w:val="20"/>
              </w:rPr>
              <w:t>(</w:t>
            </w:r>
            <w:r>
              <w:rPr>
                <w:sz w:val="20"/>
                <w:lang w:val="en-US"/>
              </w:rPr>
              <w:t>complaint</w:t>
            </w:r>
            <w:r w:rsidRPr="00671432">
              <w:rPr>
                <w:sz w:val="20"/>
              </w:rPr>
              <w:t>)</w:t>
            </w:r>
          </w:p>
        </w:tc>
      </w:tr>
      <w:tr w:rsidR="00F50717" w:rsidRPr="001A4780" w14:paraId="0015282F" w14:textId="77777777" w:rsidTr="00B61190">
        <w:trPr>
          <w:gridAfter w:val="1"/>
          <w:wAfter w:w="14" w:type="pct"/>
        </w:trPr>
        <w:tc>
          <w:tcPr>
            <w:tcW w:w="795" w:type="pct"/>
            <w:gridSpan w:val="3"/>
            <w:vMerge/>
            <w:shd w:val="clear" w:color="auto" w:fill="auto"/>
          </w:tcPr>
          <w:p w14:paraId="4972779C" w14:textId="77777777" w:rsidR="00F50717" w:rsidRPr="00E232BB" w:rsidRDefault="00F50717" w:rsidP="00652CFD">
            <w:pPr>
              <w:spacing w:before="0" w:after="0" w:line="276" w:lineRule="auto"/>
              <w:rPr>
                <w:sz w:val="20"/>
              </w:rPr>
            </w:pPr>
          </w:p>
        </w:tc>
        <w:tc>
          <w:tcPr>
            <w:tcW w:w="751" w:type="pct"/>
            <w:gridSpan w:val="3"/>
            <w:shd w:val="clear" w:color="auto" w:fill="auto"/>
            <w:vAlign w:val="center"/>
          </w:tcPr>
          <w:p w14:paraId="47636660" w14:textId="77777777" w:rsidR="00F50717" w:rsidRPr="00166CA5" w:rsidRDefault="00F50717" w:rsidP="00652CFD">
            <w:pPr>
              <w:spacing w:before="0" w:after="0" w:line="276" w:lineRule="auto"/>
              <w:rPr>
                <w:sz w:val="20"/>
              </w:rPr>
            </w:pPr>
            <w:r w:rsidRPr="0059170E">
              <w:rPr>
                <w:sz w:val="20"/>
              </w:rPr>
              <w:t>guarantor</w:t>
            </w:r>
          </w:p>
        </w:tc>
        <w:tc>
          <w:tcPr>
            <w:tcW w:w="202" w:type="pct"/>
            <w:gridSpan w:val="4"/>
            <w:shd w:val="clear" w:color="auto" w:fill="auto"/>
            <w:vAlign w:val="center"/>
          </w:tcPr>
          <w:p w14:paraId="4B5B4E63" w14:textId="77777777" w:rsidR="00F50717" w:rsidRDefault="00F50717" w:rsidP="00652CFD">
            <w:pPr>
              <w:spacing w:before="0" w:after="0" w:line="276" w:lineRule="auto"/>
              <w:jc w:val="center"/>
              <w:rPr>
                <w:sz w:val="20"/>
              </w:rPr>
            </w:pPr>
            <w:r>
              <w:rPr>
                <w:sz w:val="20"/>
              </w:rPr>
              <w:t>О</w:t>
            </w:r>
          </w:p>
        </w:tc>
        <w:tc>
          <w:tcPr>
            <w:tcW w:w="502" w:type="pct"/>
            <w:gridSpan w:val="2"/>
            <w:shd w:val="clear" w:color="auto" w:fill="auto"/>
            <w:vAlign w:val="center"/>
          </w:tcPr>
          <w:p w14:paraId="08DAF9D2" w14:textId="77777777" w:rsidR="00F50717" w:rsidRPr="0059170E" w:rsidRDefault="00F50717" w:rsidP="00652CFD">
            <w:pPr>
              <w:spacing w:before="0" w:after="0" w:line="276" w:lineRule="auto"/>
              <w:jc w:val="center"/>
              <w:rPr>
                <w:sz w:val="20"/>
                <w:lang w:val="en-US"/>
              </w:rPr>
            </w:pPr>
            <w:r>
              <w:rPr>
                <w:sz w:val="20"/>
                <w:lang w:val="en-US"/>
              </w:rPr>
              <w:t>S</w:t>
            </w:r>
          </w:p>
        </w:tc>
        <w:tc>
          <w:tcPr>
            <w:tcW w:w="1422" w:type="pct"/>
            <w:gridSpan w:val="3"/>
            <w:shd w:val="clear" w:color="auto" w:fill="auto"/>
            <w:vAlign w:val="center"/>
          </w:tcPr>
          <w:p w14:paraId="53AE9633" w14:textId="77777777" w:rsidR="00F50717" w:rsidRPr="00166CA5" w:rsidRDefault="00F50717" w:rsidP="00652CFD">
            <w:pPr>
              <w:spacing w:before="0" w:after="0" w:line="276" w:lineRule="auto"/>
              <w:rPr>
                <w:sz w:val="20"/>
              </w:rPr>
            </w:pPr>
            <w:r w:rsidRPr="00E232BB">
              <w:rPr>
                <w:sz w:val="20"/>
              </w:rPr>
              <w:t xml:space="preserve">Полное </w:t>
            </w:r>
            <w:r w:rsidRPr="0059170E">
              <w:rPr>
                <w:sz w:val="20"/>
              </w:rPr>
              <w:t>Гарант</w:t>
            </w:r>
          </w:p>
        </w:tc>
        <w:tc>
          <w:tcPr>
            <w:tcW w:w="1314" w:type="pct"/>
            <w:shd w:val="clear" w:color="auto" w:fill="auto"/>
          </w:tcPr>
          <w:p w14:paraId="6BC5031C" w14:textId="77777777" w:rsidR="00F50717" w:rsidRDefault="00F50717" w:rsidP="00652CFD">
            <w:pPr>
              <w:spacing w:before="0" w:after="0" w:line="276" w:lineRule="auto"/>
              <w:rPr>
                <w:sz w:val="20"/>
              </w:rPr>
            </w:pPr>
            <w:r>
              <w:rPr>
                <w:sz w:val="20"/>
              </w:rPr>
              <w:t>Состав блока см. состав соотвествующего блока в документе «Информация о жалобе для ИС ФАС (ИС КО)» (</w:t>
            </w:r>
            <w:r>
              <w:rPr>
                <w:sz w:val="20"/>
                <w:lang w:val="en-US"/>
              </w:rPr>
              <w:t>complaint</w:t>
            </w:r>
            <w:r>
              <w:rPr>
                <w:sz w:val="20"/>
              </w:rPr>
              <w:t>)</w:t>
            </w:r>
          </w:p>
        </w:tc>
      </w:tr>
      <w:tr w:rsidR="00F50717" w:rsidRPr="001A4780" w14:paraId="687DCBAF" w14:textId="77777777" w:rsidTr="00B61190">
        <w:trPr>
          <w:gridAfter w:val="1"/>
          <w:wAfter w:w="14" w:type="pct"/>
        </w:trPr>
        <w:tc>
          <w:tcPr>
            <w:tcW w:w="4986" w:type="pct"/>
            <w:gridSpan w:val="16"/>
            <w:shd w:val="clear" w:color="auto" w:fill="auto"/>
            <w:vAlign w:val="center"/>
          </w:tcPr>
          <w:p w14:paraId="46B352D7" w14:textId="77777777" w:rsidR="00F50717" w:rsidRPr="00C36287" w:rsidRDefault="00F50717" w:rsidP="00652CFD">
            <w:pPr>
              <w:spacing w:before="0" w:after="0" w:line="276" w:lineRule="auto"/>
              <w:jc w:val="center"/>
              <w:rPr>
                <w:b/>
                <w:sz w:val="20"/>
              </w:rPr>
            </w:pPr>
            <w:r w:rsidRPr="00C36287">
              <w:rPr>
                <w:b/>
                <w:sz w:val="20"/>
              </w:rPr>
              <w:t>Заказчик</w:t>
            </w:r>
          </w:p>
        </w:tc>
      </w:tr>
      <w:tr w:rsidR="00F50717" w:rsidRPr="001A4780" w14:paraId="5E9CCDED" w14:textId="77777777" w:rsidTr="00B61190">
        <w:trPr>
          <w:gridAfter w:val="1"/>
          <w:wAfter w:w="14" w:type="pct"/>
        </w:trPr>
        <w:tc>
          <w:tcPr>
            <w:tcW w:w="795" w:type="pct"/>
            <w:gridSpan w:val="3"/>
            <w:shd w:val="clear" w:color="auto" w:fill="auto"/>
            <w:vAlign w:val="center"/>
          </w:tcPr>
          <w:p w14:paraId="3CFBEE49" w14:textId="77777777" w:rsidR="00F50717" w:rsidRPr="00C36287" w:rsidRDefault="00F50717" w:rsidP="00652CFD">
            <w:pPr>
              <w:spacing w:before="0" w:after="0" w:line="276" w:lineRule="auto"/>
              <w:rPr>
                <w:b/>
                <w:sz w:val="20"/>
              </w:rPr>
            </w:pPr>
            <w:r w:rsidRPr="00C36287">
              <w:rPr>
                <w:b/>
                <w:sz w:val="20"/>
              </w:rPr>
              <w:t>customer</w:t>
            </w:r>
          </w:p>
        </w:tc>
        <w:tc>
          <w:tcPr>
            <w:tcW w:w="751" w:type="pct"/>
            <w:gridSpan w:val="3"/>
            <w:shd w:val="clear" w:color="auto" w:fill="auto"/>
            <w:vAlign w:val="center"/>
          </w:tcPr>
          <w:p w14:paraId="27F14E12" w14:textId="77777777" w:rsidR="00F50717" w:rsidRPr="00C36287" w:rsidRDefault="00F50717" w:rsidP="00652CFD">
            <w:pPr>
              <w:spacing w:before="0" w:after="0" w:line="276" w:lineRule="auto"/>
              <w:rPr>
                <w:sz w:val="20"/>
              </w:rPr>
            </w:pPr>
          </w:p>
        </w:tc>
        <w:tc>
          <w:tcPr>
            <w:tcW w:w="202" w:type="pct"/>
            <w:gridSpan w:val="4"/>
            <w:shd w:val="clear" w:color="auto" w:fill="auto"/>
            <w:vAlign w:val="center"/>
          </w:tcPr>
          <w:p w14:paraId="6F4CE36D" w14:textId="77777777" w:rsidR="00F50717" w:rsidRPr="00C36287" w:rsidRDefault="00F50717" w:rsidP="00652CFD">
            <w:pPr>
              <w:spacing w:before="0" w:after="0" w:line="276" w:lineRule="auto"/>
              <w:jc w:val="center"/>
              <w:rPr>
                <w:sz w:val="20"/>
              </w:rPr>
            </w:pPr>
          </w:p>
        </w:tc>
        <w:tc>
          <w:tcPr>
            <w:tcW w:w="502" w:type="pct"/>
            <w:gridSpan w:val="2"/>
            <w:shd w:val="clear" w:color="auto" w:fill="auto"/>
            <w:vAlign w:val="center"/>
          </w:tcPr>
          <w:p w14:paraId="73BDB319" w14:textId="77777777" w:rsidR="00F50717" w:rsidRPr="00C36287" w:rsidRDefault="00F50717" w:rsidP="00652CFD">
            <w:pPr>
              <w:spacing w:before="0" w:after="0" w:line="276" w:lineRule="auto"/>
              <w:jc w:val="center"/>
              <w:rPr>
                <w:sz w:val="20"/>
              </w:rPr>
            </w:pPr>
          </w:p>
        </w:tc>
        <w:tc>
          <w:tcPr>
            <w:tcW w:w="1422" w:type="pct"/>
            <w:gridSpan w:val="3"/>
            <w:shd w:val="clear" w:color="auto" w:fill="auto"/>
            <w:vAlign w:val="center"/>
          </w:tcPr>
          <w:p w14:paraId="4F8CB281" w14:textId="77777777" w:rsidR="00F50717" w:rsidRPr="00C36287" w:rsidRDefault="00F50717" w:rsidP="00652CFD">
            <w:pPr>
              <w:spacing w:before="0" w:after="0" w:line="276" w:lineRule="auto"/>
              <w:rPr>
                <w:sz w:val="20"/>
              </w:rPr>
            </w:pPr>
          </w:p>
        </w:tc>
        <w:tc>
          <w:tcPr>
            <w:tcW w:w="1314" w:type="pct"/>
            <w:shd w:val="clear" w:color="auto" w:fill="auto"/>
            <w:vAlign w:val="center"/>
          </w:tcPr>
          <w:p w14:paraId="63A8D268" w14:textId="77777777" w:rsidR="00F50717" w:rsidRPr="00C36287" w:rsidRDefault="00F50717" w:rsidP="00652CFD">
            <w:pPr>
              <w:spacing w:before="0" w:after="0" w:line="276" w:lineRule="auto"/>
              <w:rPr>
                <w:sz w:val="20"/>
              </w:rPr>
            </w:pPr>
          </w:p>
        </w:tc>
      </w:tr>
      <w:tr w:rsidR="00F50717" w:rsidRPr="001A4780" w14:paraId="362B869C" w14:textId="77777777" w:rsidTr="00B61190">
        <w:trPr>
          <w:gridAfter w:val="1"/>
          <w:wAfter w:w="14" w:type="pct"/>
        </w:trPr>
        <w:tc>
          <w:tcPr>
            <w:tcW w:w="795" w:type="pct"/>
            <w:gridSpan w:val="3"/>
            <w:shd w:val="clear" w:color="auto" w:fill="auto"/>
            <w:vAlign w:val="center"/>
          </w:tcPr>
          <w:p w14:paraId="4094D763"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2917C616" w14:textId="77777777" w:rsidR="00F50717" w:rsidRPr="00E232BB" w:rsidRDefault="00F50717" w:rsidP="00652CFD">
            <w:pPr>
              <w:spacing w:before="0" w:after="0" w:line="276" w:lineRule="auto"/>
              <w:rPr>
                <w:sz w:val="20"/>
              </w:rPr>
            </w:pPr>
            <w:r w:rsidRPr="00E232BB">
              <w:rPr>
                <w:sz w:val="20"/>
              </w:rPr>
              <w:t>regNum</w:t>
            </w:r>
          </w:p>
        </w:tc>
        <w:tc>
          <w:tcPr>
            <w:tcW w:w="202" w:type="pct"/>
            <w:gridSpan w:val="4"/>
            <w:shd w:val="clear" w:color="auto" w:fill="auto"/>
            <w:vAlign w:val="center"/>
          </w:tcPr>
          <w:p w14:paraId="1016FAA9" w14:textId="77777777" w:rsidR="00F50717" w:rsidRPr="00E232BB" w:rsidRDefault="00F50717" w:rsidP="00652CFD">
            <w:pPr>
              <w:spacing w:before="0" w:after="0" w:line="276" w:lineRule="auto"/>
              <w:jc w:val="center"/>
              <w:rPr>
                <w:sz w:val="20"/>
              </w:rPr>
            </w:pPr>
            <w:r w:rsidRPr="00E232BB">
              <w:rPr>
                <w:sz w:val="20"/>
              </w:rPr>
              <w:t>O</w:t>
            </w:r>
          </w:p>
        </w:tc>
        <w:tc>
          <w:tcPr>
            <w:tcW w:w="502" w:type="pct"/>
            <w:gridSpan w:val="2"/>
            <w:shd w:val="clear" w:color="auto" w:fill="auto"/>
            <w:vAlign w:val="center"/>
          </w:tcPr>
          <w:p w14:paraId="5C9ACF81" w14:textId="77777777" w:rsidR="00F50717" w:rsidRPr="00E232BB" w:rsidRDefault="00F50717" w:rsidP="00652CFD">
            <w:pPr>
              <w:spacing w:before="0" w:after="0" w:line="276" w:lineRule="auto"/>
              <w:jc w:val="center"/>
              <w:rPr>
                <w:sz w:val="20"/>
              </w:rPr>
            </w:pPr>
            <w:r w:rsidRPr="00E232BB">
              <w:rPr>
                <w:sz w:val="20"/>
              </w:rPr>
              <w:t>T</w:t>
            </w:r>
          </w:p>
        </w:tc>
        <w:tc>
          <w:tcPr>
            <w:tcW w:w="1422" w:type="pct"/>
            <w:gridSpan w:val="3"/>
            <w:shd w:val="clear" w:color="auto" w:fill="auto"/>
            <w:vAlign w:val="center"/>
          </w:tcPr>
          <w:p w14:paraId="3A1764DA" w14:textId="77777777" w:rsidR="00F50717" w:rsidRPr="00E232BB" w:rsidRDefault="00F50717" w:rsidP="00652CFD">
            <w:pPr>
              <w:spacing w:before="0" w:after="0" w:line="276" w:lineRule="auto"/>
              <w:rPr>
                <w:sz w:val="20"/>
              </w:rPr>
            </w:pPr>
            <w:r>
              <w:rPr>
                <w:sz w:val="20"/>
              </w:rPr>
              <w:t>Код по СПЗ</w:t>
            </w:r>
          </w:p>
        </w:tc>
        <w:tc>
          <w:tcPr>
            <w:tcW w:w="1314" w:type="pct"/>
            <w:shd w:val="clear" w:color="auto" w:fill="auto"/>
            <w:vAlign w:val="center"/>
          </w:tcPr>
          <w:p w14:paraId="2E84C2A2" w14:textId="77777777" w:rsidR="00F50717" w:rsidRPr="00E232BB" w:rsidRDefault="00F50717"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F50717" w:rsidRPr="001A4780" w14:paraId="5D577588" w14:textId="77777777" w:rsidTr="00B61190">
        <w:trPr>
          <w:gridAfter w:val="1"/>
          <w:wAfter w:w="14" w:type="pct"/>
        </w:trPr>
        <w:tc>
          <w:tcPr>
            <w:tcW w:w="795" w:type="pct"/>
            <w:gridSpan w:val="3"/>
            <w:shd w:val="clear" w:color="auto" w:fill="auto"/>
          </w:tcPr>
          <w:p w14:paraId="3ED7ECA2" w14:textId="77777777" w:rsidR="00F50717" w:rsidRPr="00C36287" w:rsidRDefault="00F50717" w:rsidP="00652CFD">
            <w:pPr>
              <w:spacing w:before="0" w:after="0" w:line="276" w:lineRule="auto"/>
              <w:rPr>
                <w:sz w:val="20"/>
              </w:rPr>
            </w:pPr>
          </w:p>
        </w:tc>
        <w:tc>
          <w:tcPr>
            <w:tcW w:w="751" w:type="pct"/>
            <w:gridSpan w:val="3"/>
            <w:shd w:val="clear" w:color="auto" w:fill="auto"/>
          </w:tcPr>
          <w:p w14:paraId="7C9DD425" w14:textId="77777777" w:rsidR="00F50717" w:rsidRDefault="00F50717" w:rsidP="00652CFD">
            <w:pPr>
              <w:spacing w:before="0" w:after="0" w:line="276" w:lineRule="auto"/>
              <w:rPr>
                <w:sz w:val="20"/>
                <w:lang w:eastAsia="en-US"/>
              </w:rPr>
            </w:pPr>
            <w:r>
              <w:rPr>
                <w:sz w:val="20"/>
                <w:lang w:eastAsia="en-US"/>
              </w:rPr>
              <w:t>consRegistryNum</w:t>
            </w:r>
          </w:p>
        </w:tc>
        <w:tc>
          <w:tcPr>
            <w:tcW w:w="202" w:type="pct"/>
            <w:gridSpan w:val="4"/>
            <w:shd w:val="clear" w:color="auto" w:fill="auto"/>
          </w:tcPr>
          <w:p w14:paraId="4DE092B7" w14:textId="77777777" w:rsidR="00F50717" w:rsidRDefault="00F50717" w:rsidP="00652CFD">
            <w:pPr>
              <w:spacing w:before="0" w:after="0" w:line="276" w:lineRule="auto"/>
              <w:jc w:val="center"/>
              <w:rPr>
                <w:sz w:val="20"/>
                <w:lang w:eastAsia="en-US"/>
              </w:rPr>
            </w:pPr>
            <w:r>
              <w:rPr>
                <w:sz w:val="20"/>
                <w:lang w:eastAsia="en-US"/>
              </w:rPr>
              <w:t>Н</w:t>
            </w:r>
          </w:p>
        </w:tc>
        <w:tc>
          <w:tcPr>
            <w:tcW w:w="502" w:type="pct"/>
            <w:gridSpan w:val="2"/>
            <w:shd w:val="clear" w:color="auto" w:fill="auto"/>
          </w:tcPr>
          <w:p w14:paraId="3B695950" w14:textId="77777777" w:rsidR="00F50717" w:rsidRDefault="00F50717" w:rsidP="00652CFD">
            <w:pPr>
              <w:spacing w:before="0" w:after="0" w:line="276" w:lineRule="auto"/>
              <w:jc w:val="center"/>
              <w:rPr>
                <w:sz w:val="20"/>
                <w:lang w:eastAsia="en-US"/>
              </w:rPr>
            </w:pPr>
            <w:r>
              <w:rPr>
                <w:sz w:val="20"/>
                <w:lang w:eastAsia="en-US"/>
              </w:rPr>
              <w:t>T(8)</w:t>
            </w:r>
          </w:p>
        </w:tc>
        <w:tc>
          <w:tcPr>
            <w:tcW w:w="1422" w:type="pct"/>
            <w:gridSpan w:val="3"/>
            <w:shd w:val="clear" w:color="auto" w:fill="auto"/>
          </w:tcPr>
          <w:p w14:paraId="53941BF1" w14:textId="77777777" w:rsidR="00F50717" w:rsidRDefault="00F50717" w:rsidP="00652CFD">
            <w:pPr>
              <w:spacing w:before="0" w:after="0" w:line="276" w:lineRule="auto"/>
              <w:rPr>
                <w:sz w:val="20"/>
                <w:lang w:eastAsia="en-US"/>
              </w:rPr>
            </w:pPr>
            <w:r>
              <w:rPr>
                <w:sz w:val="20"/>
                <w:lang w:eastAsia="en-US"/>
              </w:rPr>
              <w:t>Код по Сводному Реестру</w:t>
            </w:r>
          </w:p>
        </w:tc>
        <w:tc>
          <w:tcPr>
            <w:tcW w:w="1314" w:type="pct"/>
            <w:shd w:val="clear" w:color="auto" w:fill="auto"/>
          </w:tcPr>
          <w:p w14:paraId="7400CA22" w14:textId="77777777" w:rsidR="00F50717" w:rsidRDefault="00F50717"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F50717" w:rsidRPr="001A4780" w14:paraId="6E1679F1" w14:textId="77777777" w:rsidTr="00B61190">
        <w:trPr>
          <w:gridAfter w:val="1"/>
          <w:wAfter w:w="14" w:type="pct"/>
        </w:trPr>
        <w:tc>
          <w:tcPr>
            <w:tcW w:w="795" w:type="pct"/>
            <w:gridSpan w:val="3"/>
            <w:shd w:val="clear" w:color="auto" w:fill="auto"/>
            <w:vAlign w:val="center"/>
          </w:tcPr>
          <w:p w14:paraId="7F44D3EB"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0E82E5B2" w14:textId="77777777" w:rsidR="00F50717" w:rsidRPr="00E232BB" w:rsidRDefault="00F50717" w:rsidP="00652CFD">
            <w:pPr>
              <w:spacing w:before="0" w:after="0" w:line="276" w:lineRule="auto"/>
              <w:rPr>
                <w:sz w:val="20"/>
              </w:rPr>
            </w:pPr>
            <w:r w:rsidRPr="00E232BB">
              <w:rPr>
                <w:sz w:val="20"/>
              </w:rPr>
              <w:t>fullName</w:t>
            </w:r>
          </w:p>
        </w:tc>
        <w:tc>
          <w:tcPr>
            <w:tcW w:w="202" w:type="pct"/>
            <w:gridSpan w:val="4"/>
            <w:shd w:val="clear" w:color="auto" w:fill="auto"/>
            <w:vAlign w:val="center"/>
          </w:tcPr>
          <w:p w14:paraId="4EB292F0"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33BBE0A6" w14:textId="77777777" w:rsidR="00F50717" w:rsidRPr="00E232BB" w:rsidRDefault="00F50717" w:rsidP="00652CFD">
            <w:pPr>
              <w:spacing w:before="0" w:after="0" w:line="276" w:lineRule="auto"/>
              <w:jc w:val="center"/>
              <w:rPr>
                <w:sz w:val="20"/>
              </w:rPr>
            </w:pPr>
            <w:r w:rsidRPr="00E232BB">
              <w:rPr>
                <w:sz w:val="20"/>
              </w:rPr>
              <w:t>T(1-2000)</w:t>
            </w:r>
          </w:p>
        </w:tc>
        <w:tc>
          <w:tcPr>
            <w:tcW w:w="1422" w:type="pct"/>
            <w:gridSpan w:val="3"/>
            <w:shd w:val="clear" w:color="auto" w:fill="auto"/>
            <w:vAlign w:val="center"/>
          </w:tcPr>
          <w:p w14:paraId="49A60384" w14:textId="77777777" w:rsidR="00F50717" w:rsidRPr="00E232BB" w:rsidRDefault="00F50717" w:rsidP="00652CFD">
            <w:pPr>
              <w:spacing w:before="0" w:after="0" w:line="276" w:lineRule="auto"/>
              <w:rPr>
                <w:sz w:val="20"/>
              </w:rPr>
            </w:pPr>
            <w:r w:rsidRPr="00E232BB">
              <w:rPr>
                <w:sz w:val="20"/>
              </w:rPr>
              <w:t>Полное наименование</w:t>
            </w:r>
          </w:p>
        </w:tc>
        <w:tc>
          <w:tcPr>
            <w:tcW w:w="1314" w:type="pct"/>
            <w:shd w:val="clear" w:color="auto" w:fill="auto"/>
            <w:vAlign w:val="center"/>
          </w:tcPr>
          <w:p w14:paraId="00E1B62D" w14:textId="77777777" w:rsidR="00F50717" w:rsidRPr="00E232BB" w:rsidRDefault="00F50717"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F50717" w:rsidRPr="001A4780" w14:paraId="02EFF022" w14:textId="77777777" w:rsidTr="00B61190">
        <w:trPr>
          <w:gridAfter w:val="1"/>
          <w:wAfter w:w="14" w:type="pct"/>
        </w:trPr>
        <w:tc>
          <w:tcPr>
            <w:tcW w:w="795" w:type="pct"/>
            <w:gridSpan w:val="3"/>
            <w:shd w:val="clear" w:color="auto" w:fill="auto"/>
            <w:vAlign w:val="center"/>
          </w:tcPr>
          <w:p w14:paraId="6F510916"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12D68403" w14:textId="77777777" w:rsidR="00F50717" w:rsidRPr="00E232BB" w:rsidRDefault="00F50717" w:rsidP="00652CFD">
            <w:pPr>
              <w:spacing w:before="0" w:after="0" w:line="276" w:lineRule="auto"/>
              <w:rPr>
                <w:sz w:val="20"/>
              </w:rPr>
            </w:pPr>
            <w:r>
              <w:rPr>
                <w:sz w:val="20"/>
                <w:lang w:val="en-US"/>
              </w:rPr>
              <w:t>short</w:t>
            </w:r>
            <w:r w:rsidRPr="00E232BB">
              <w:rPr>
                <w:sz w:val="20"/>
              </w:rPr>
              <w:t>Name</w:t>
            </w:r>
          </w:p>
        </w:tc>
        <w:tc>
          <w:tcPr>
            <w:tcW w:w="202" w:type="pct"/>
            <w:gridSpan w:val="4"/>
            <w:shd w:val="clear" w:color="auto" w:fill="auto"/>
            <w:vAlign w:val="center"/>
          </w:tcPr>
          <w:p w14:paraId="4A9313AC"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07668A40" w14:textId="77777777" w:rsidR="00F50717" w:rsidRPr="00E232BB" w:rsidRDefault="00F50717" w:rsidP="00652CFD">
            <w:pPr>
              <w:spacing w:before="0" w:after="0" w:line="276" w:lineRule="auto"/>
              <w:jc w:val="center"/>
              <w:rPr>
                <w:sz w:val="20"/>
              </w:rPr>
            </w:pPr>
            <w:r>
              <w:rPr>
                <w:sz w:val="20"/>
              </w:rPr>
              <w:t>T(1-2</w:t>
            </w:r>
            <w:r>
              <w:rPr>
                <w:sz w:val="20"/>
                <w:lang w:val="en-US"/>
              </w:rPr>
              <w:t>50</w:t>
            </w:r>
            <w:r w:rsidRPr="00E232BB">
              <w:rPr>
                <w:sz w:val="20"/>
              </w:rPr>
              <w:t>)</w:t>
            </w:r>
          </w:p>
        </w:tc>
        <w:tc>
          <w:tcPr>
            <w:tcW w:w="1422" w:type="pct"/>
            <w:gridSpan w:val="3"/>
            <w:shd w:val="clear" w:color="auto" w:fill="auto"/>
            <w:vAlign w:val="center"/>
          </w:tcPr>
          <w:p w14:paraId="03D267C9" w14:textId="77777777" w:rsidR="00F50717" w:rsidRPr="00E232BB" w:rsidRDefault="00F50717" w:rsidP="00652CFD">
            <w:pPr>
              <w:spacing w:before="0" w:after="0" w:line="276" w:lineRule="auto"/>
              <w:rPr>
                <w:sz w:val="20"/>
              </w:rPr>
            </w:pPr>
            <w:r w:rsidRPr="00A85A77">
              <w:rPr>
                <w:sz w:val="20"/>
              </w:rPr>
              <w:t>Краткое наименование. Элемент не используется в импорте</w:t>
            </w:r>
          </w:p>
        </w:tc>
        <w:tc>
          <w:tcPr>
            <w:tcW w:w="1314" w:type="pct"/>
            <w:shd w:val="clear" w:color="auto" w:fill="auto"/>
            <w:vAlign w:val="center"/>
          </w:tcPr>
          <w:p w14:paraId="39E435C7"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522175E7" w14:textId="77777777" w:rsidTr="00B61190">
        <w:trPr>
          <w:gridAfter w:val="1"/>
          <w:wAfter w:w="14" w:type="pct"/>
        </w:trPr>
        <w:tc>
          <w:tcPr>
            <w:tcW w:w="795" w:type="pct"/>
            <w:gridSpan w:val="3"/>
            <w:shd w:val="clear" w:color="auto" w:fill="auto"/>
            <w:vAlign w:val="center"/>
          </w:tcPr>
          <w:p w14:paraId="49DBFDDA"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17A66233" w14:textId="77777777" w:rsidR="00F50717" w:rsidRPr="00E232BB" w:rsidRDefault="00F50717" w:rsidP="00652CFD">
            <w:pPr>
              <w:spacing w:before="0" w:after="0" w:line="276" w:lineRule="auto"/>
              <w:rPr>
                <w:sz w:val="20"/>
              </w:rPr>
            </w:pPr>
            <w:r w:rsidRPr="00A85A77">
              <w:rPr>
                <w:sz w:val="20"/>
              </w:rPr>
              <w:t>INN</w:t>
            </w:r>
          </w:p>
        </w:tc>
        <w:tc>
          <w:tcPr>
            <w:tcW w:w="202" w:type="pct"/>
            <w:gridSpan w:val="4"/>
            <w:shd w:val="clear" w:color="auto" w:fill="auto"/>
            <w:vAlign w:val="center"/>
          </w:tcPr>
          <w:p w14:paraId="65120C60"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0071B484" w14:textId="77777777" w:rsidR="00F50717" w:rsidRPr="00E232BB" w:rsidRDefault="00F50717" w:rsidP="00652CFD">
            <w:pPr>
              <w:spacing w:before="0" w:after="0" w:line="276" w:lineRule="auto"/>
              <w:jc w:val="center"/>
              <w:rPr>
                <w:sz w:val="20"/>
              </w:rPr>
            </w:pPr>
            <w:r>
              <w:rPr>
                <w:sz w:val="20"/>
              </w:rPr>
              <w:t>T(10</w:t>
            </w:r>
            <w:r w:rsidRPr="00E232BB">
              <w:rPr>
                <w:sz w:val="20"/>
              </w:rPr>
              <w:t>)</w:t>
            </w:r>
          </w:p>
        </w:tc>
        <w:tc>
          <w:tcPr>
            <w:tcW w:w="1422" w:type="pct"/>
            <w:gridSpan w:val="3"/>
            <w:shd w:val="clear" w:color="auto" w:fill="auto"/>
            <w:vAlign w:val="center"/>
          </w:tcPr>
          <w:p w14:paraId="2526E62D" w14:textId="77777777" w:rsidR="00F50717" w:rsidRPr="00E232BB" w:rsidRDefault="00F50717" w:rsidP="00652CFD">
            <w:pPr>
              <w:spacing w:before="0" w:after="0" w:line="276" w:lineRule="auto"/>
              <w:rPr>
                <w:sz w:val="20"/>
              </w:rPr>
            </w:pPr>
            <w:r>
              <w:rPr>
                <w:sz w:val="20"/>
              </w:rPr>
              <w:t>ИНН</w:t>
            </w:r>
            <w:r w:rsidRPr="00A85A77">
              <w:rPr>
                <w:sz w:val="20"/>
              </w:rPr>
              <w:t>. Элемент не используется в импорте</w:t>
            </w:r>
          </w:p>
        </w:tc>
        <w:tc>
          <w:tcPr>
            <w:tcW w:w="1314" w:type="pct"/>
            <w:shd w:val="clear" w:color="auto" w:fill="auto"/>
            <w:vAlign w:val="center"/>
          </w:tcPr>
          <w:p w14:paraId="605904FE"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70554CFF" w14:textId="77777777" w:rsidTr="00B61190">
        <w:trPr>
          <w:gridAfter w:val="1"/>
          <w:wAfter w:w="14" w:type="pct"/>
        </w:trPr>
        <w:tc>
          <w:tcPr>
            <w:tcW w:w="795" w:type="pct"/>
            <w:gridSpan w:val="3"/>
            <w:shd w:val="clear" w:color="auto" w:fill="auto"/>
            <w:vAlign w:val="center"/>
          </w:tcPr>
          <w:p w14:paraId="68B4F72E"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017B9EDE" w14:textId="77777777" w:rsidR="00F50717" w:rsidRPr="00E232BB" w:rsidRDefault="00F50717" w:rsidP="00652CFD">
            <w:pPr>
              <w:spacing w:before="0" w:after="0" w:line="276" w:lineRule="auto"/>
              <w:rPr>
                <w:sz w:val="20"/>
              </w:rPr>
            </w:pPr>
            <w:r w:rsidRPr="00A85A77">
              <w:rPr>
                <w:sz w:val="20"/>
              </w:rPr>
              <w:t>KPP</w:t>
            </w:r>
          </w:p>
        </w:tc>
        <w:tc>
          <w:tcPr>
            <w:tcW w:w="202" w:type="pct"/>
            <w:gridSpan w:val="4"/>
            <w:shd w:val="clear" w:color="auto" w:fill="auto"/>
            <w:vAlign w:val="center"/>
          </w:tcPr>
          <w:p w14:paraId="7E8A677D"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1EB11322" w14:textId="77777777" w:rsidR="00F50717" w:rsidRPr="00E232BB" w:rsidRDefault="00F50717" w:rsidP="00652CFD">
            <w:pPr>
              <w:spacing w:before="0" w:after="0" w:line="276" w:lineRule="auto"/>
              <w:jc w:val="center"/>
              <w:rPr>
                <w:sz w:val="20"/>
              </w:rPr>
            </w:pPr>
            <w:r>
              <w:rPr>
                <w:sz w:val="20"/>
              </w:rPr>
              <w:t>T(9</w:t>
            </w:r>
            <w:r w:rsidRPr="00E232BB">
              <w:rPr>
                <w:sz w:val="20"/>
              </w:rPr>
              <w:t>)</w:t>
            </w:r>
          </w:p>
        </w:tc>
        <w:tc>
          <w:tcPr>
            <w:tcW w:w="1422" w:type="pct"/>
            <w:gridSpan w:val="3"/>
            <w:shd w:val="clear" w:color="auto" w:fill="auto"/>
            <w:vAlign w:val="center"/>
          </w:tcPr>
          <w:p w14:paraId="0A37D3F3" w14:textId="77777777" w:rsidR="00F50717" w:rsidRPr="00E232BB" w:rsidRDefault="00F50717" w:rsidP="00652CFD">
            <w:pPr>
              <w:spacing w:before="0" w:after="0" w:line="276" w:lineRule="auto"/>
              <w:rPr>
                <w:sz w:val="20"/>
              </w:rPr>
            </w:pPr>
            <w:r>
              <w:rPr>
                <w:sz w:val="20"/>
              </w:rPr>
              <w:t>КПП</w:t>
            </w:r>
            <w:r w:rsidRPr="00A85A77">
              <w:rPr>
                <w:sz w:val="20"/>
              </w:rPr>
              <w:t>. Элемент не используется в импорте</w:t>
            </w:r>
          </w:p>
        </w:tc>
        <w:tc>
          <w:tcPr>
            <w:tcW w:w="1314" w:type="pct"/>
            <w:shd w:val="clear" w:color="auto" w:fill="auto"/>
            <w:vAlign w:val="center"/>
          </w:tcPr>
          <w:p w14:paraId="1ACAC787"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407EB68B" w14:textId="77777777" w:rsidTr="00B61190">
        <w:trPr>
          <w:gridAfter w:val="1"/>
          <w:wAfter w:w="14" w:type="pct"/>
        </w:trPr>
        <w:tc>
          <w:tcPr>
            <w:tcW w:w="795" w:type="pct"/>
            <w:gridSpan w:val="3"/>
            <w:shd w:val="clear" w:color="auto" w:fill="auto"/>
            <w:vAlign w:val="center"/>
          </w:tcPr>
          <w:p w14:paraId="1377D35E"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76F47305" w14:textId="77777777" w:rsidR="00F50717" w:rsidRPr="00E232BB" w:rsidRDefault="00F50717" w:rsidP="00652CFD">
            <w:pPr>
              <w:spacing w:before="0" w:after="0" w:line="276" w:lineRule="auto"/>
              <w:rPr>
                <w:sz w:val="20"/>
              </w:rPr>
            </w:pPr>
            <w:r w:rsidRPr="00A85A77">
              <w:rPr>
                <w:sz w:val="20"/>
              </w:rPr>
              <w:t>address</w:t>
            </w:r>
          </w:p>
        </w:tc>
        <w:tc>
          <w:tcPr>
            <w:tcW w:w="202" w:type="pct"/>
            <w:gridSpan w:val="4"/>
            <w:shd w:val="clear" w:color="auto" w:fill="auto"/>
            <w:vAlign w:val="center"/>
          </w:tcPr>
          <w:p w14:paraId="1AED77A9"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23145727" w14:textId="5DD2CB71" w:rsidR="00F50717" w:rsidRPr="00E232BB" w:rsidRDefault="00F50717"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422" w:type="pct"/>
            <w:gridSpan w:val="3"/>
            <w:shd w:val="clear" w:color="auto" w:fill="auto"/>
            <w:vAlign w:val="center"/>
          </w:tcPr>
          <w:p w14:paraId="5E6034F4" w14:textId="77777777" w:rsidR="00F50717" w:rsidRPr="00E232BB" w:rsidRDefault="00F50717"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14" w:type="pct"/>
            <w:shd w:val="clear" w:color="auto" w:fill="auto"/>
            <w:vAlign w:val="center"/>
          </w:tcPr>
          <w:p w14:paraId="2BDC60EA"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6D80EDE1" w14:textId="77777777" w:rsidTr="00B61190">
        <w:trPr>
          <w:gridAfter w:val="1"/>
          <w:wAfter w:w="14" w:type="pct"/>
        </w:trPr>
        <w:tc>
          <w:tcPr>
            <w:tcW w:w="4986" w:type="pct"/>
            <w:gridSpan w:val="16"/>
            <w:shd w:val="clear" w:color="auto" w:fill="auto"/>
            <w:vAlign w:val="center"/>
          </w:tcPr>
          <w:p w14:paraId="582DBB8D" w14:textId="77777777" w:rsidR="00F50717" w:rsidRPr="00C36287" w:rsidRDefault="00F50717" w:rsidP="00652CFD">
            <w:pPr>
              <w:spacing w:before="0" w:after="0" w:line="276" w:lineRule="auto"/>
              <w:jc w:val="center"/>
              <w:rPr>
                <w:b/>
                <w:sz w:val="20"/>
              </w:rPr>
            </w:pPr>
            <w:r w:rsidRPr="00F0153B">
              <w:rPr>
                <w:b/>
                <w:sz w:val="20"/>
              </w:rPr>
              <w:t>Реквизиты заказчика (согласно ПП РФ № 1148)</w:t>
            </w:r>
          </w:p>
        </w:tc>
      </w:tr>
      <w:tr w:rsidR="00F50717" w:rsidRPr="001A4780" w14:paraId="7249C671" w14:textId="77777777" w:rsidTr="00B61190">
        <w:trPr>
          <w:gridAfter w:val="1"/>
          <w:wAfter w:w="14" w:type="pct"/>
        </w:trPr>
        <w:tc>
          <w:tcPr>
            <w:tcW w:w="795" w:type="pct"/>
            <w:gridSpan w:val="3"/>
            <w:shd w:val="clear" w:color="auto" w:fill="auto"/>
            <w:vAlign w:val="center"/>
          </w:tcPr>
          <w:p w14:paraId="0632D2E5" w14:textId="77777777" w:rsidR="00F50717" w:rsidRPr="00C36287" w:rsidRDefault="00F50717" w:rsidP="00652CFD">
            <w:pPr>
              <w:spacing w:before="0" w:after="0" w:line="276" w:lineRule="auto"/>
              <w:rPr>
                <w:b/>
                <w:sz w:val="20"/>
              </w:rPr>
            </w:pPr>
            <w:r w:rsidRPr="003F2611">
              <w:rPr>
                <w:b/>
                <w:sz w:val="20"/>
              </w:rPr>
              <w:t>customer</w:t>
            </w:r>
            <w:r>
              <w:rPr>
                <w:b/>
                <w:sz w:val="20"/>
                <w:lang w:val="en-US"/>
              </w:rPr>
              <w:t>New</w:t>
            </w:r>
          </w:p>
        </w:tc>
        <w:tc>
          <w:tcPr>
            <w:tcW w:w="751" w:type="pct"/>
            <w:gridSpan w:val="3"/>
            <w:shd w:val="clear" w:color="auto" w:fill="auto"/>
            <w:vAlign w:val="center"/>
          </w:tcPr>
          <w:p w14:paraId="66D13BEF" w14:textId="77777777" w:rsidR="00F50717" w:rsidRPr="00C36287" w:rsidRDefault="00F50717" w:rsidP="00652CFD">
            <w:pPr>
              <w:spacing w:before="0" w:after="0" w:line="276" w:lineRule="auto"/>
              <w:rPr>
                <w:sz w:val="20"/>
              </w:rPr>
            </w:pPr>
          </w:p>
        </w:tc>
        <w:tc>
          <w:tcPr>
            <w:tcW w:w="202" w:type="pct"/>
            <w:gridSpan w:val="4"/>
            <w:shd w:val="clear" w:color="auto" w:fill="auto"/>
            <w:vAlign w:val="center"/>
          </w:tcPr>
          <w:p w14:paraId="03F52821" w14:textId="77777777" w:rsidR="00F50717" w:rsidRPr="00C36287" w:rsidRDefault="00F50717" w:rsidP="00652CFD">
            <w:pPr>
              <w:spacing w:before="0" w:after="0" w:line="276" w:lineRule="auto"/>
              <w:jc w:val="center"/>
              <w:rPr>
                <w:sz w:val="20"/>
              </w:rPr>
            </w:pPr>
          </w:p>
        </w:tc>
        <w:tc>
          <w:tcPr>
            <w:tcW w:w="502" w:type="pct"/>
            <w:gridSpan w:val="2"/>
            <w:shd w:val="clear" w:color="auto" w:fill="auto"/>
            <w:vAlign w:val="center"/>
          </w:tcPr>
          <w:p w14:paraId="6F112778" w14:textId="77777777" w:rsidR="00F50717" w:rsidRPr="00C36287" w:rsidRDefault="00F50717" w:rsidP="00652CFD">
            <w:pPr>
              <w:spacing w:before="0" w:after="0" w:line="276" w:lineRule="auto"/>
              <w:jc w:val="center"/>
              <w:rPr>
                <w:sz w:val="20"/>
              </w:rPr>
            </w:pPr>
          </w:p>
        </w:tc>
        <w:tc>
          <w:tcPr>
            <w:tcW w:w="1422" w:type="pct"/>
            <w:gridSpan w:val="3"/>
            <w:shd w:val="clear" w:color="auto" w:fill="auto"/>
            <w:vAlign w:val="center"/>
          </w:tcPr>
          <w:p w14:paraId="00240A41" w14:textId="77777777" w:rsidR="00F50717" w:rsidRPr="00C36287" w:rsidRDefault="00F50717" w:rsidP="00652CFD">
            <w:pPr>
              <w:spacing w:before="0" w:after="0" w:line="276" w:lineRule="auto"/>
              <w:rPr>
                <w:sz w:val="20"/>
              </w:rPr>
            </w:pPr>
          </w:p>
        </w:tc>
        <w:tc>
          <w:tcPr>
            <w:tcW w:w="1314" w:type="pct"/>
            <w:shd w:val="clear" w:color="auto" w:fill="auto"/>
            <w:vAlign w:val="center"/>
          </w:tcPr>
          <w:p w14:paraId="01AA0335" w14:textId="77777777" w:rsidR="00F50717" w:rsidRPr="00C36287" w:rsidRDefault="00F50717" w:rsidP="00652CFD">
            <w:pPr>
              <w:spacing w:before="0" w:after="0" w:line="276" w:lineRule="auto"/>
              <w:rPr>
                <w:sz w:val="20"/>
              </w:rPr>
            </w:pPr>
          </w:p>
        </w:tc>
      </w:tr>
      <w:tr w:rsidR="00F50717" w:rsidRPr="001A4780" w14:paraId="6EDFD6FA" w14:textId="77777777" w:rsidTr="00B61190">
        <w:trPr>
          <w:gridAfter w:val="1"/>
          <w:wAfter w:w="14" w:type="pct"/>
        </w:trPr>
        <w:tc>
          <w:tcPr>
            <w:tcW w:w="795" w:type="pct"/>
            <w:gridSpan w:val="3"/>
            <w:shd w:val="clear" w:color="auto" w:fill="auto"/>
            <w:vAlign w:val="center"/>
          </w:tcPr>
          <w:p w14:paraId="134EE27D"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545390D4" w14:textId="77777777" w:rsidR="00F50717" w:rsidRPr="00E232BB" w:rsidRDefault="00F50717" w:rsidP="00652CFD">
            <w:pPr>
              <w:spacing w:before="0" w:after="0" w:line="276" w:lineRule="auto"/>
              <w:rPr>
                <w:sz w:val="20"/>
              </w:rPr>
            </w:pPr>
            <w:r w:rsidRPr="00E922DA">
              <w:rPr>
                <w:sz w:val="20"/>
              </w:rPr>
              <w:t>fullName</w:t>
            </w:r>
          </w:p>
        </w:tc>
        <w:tc>
          <w:tcPr>
            <w:tcW w:w="202" w:type="pct"/>
            <w:gridSpan w:val="4"/>
            <w:shd w:val="clear" w:color="auto" w:fill="auto"/>
            <w:vAlign w:val="center"/>
          </w:tcPr>
          <w:p w14:paraId="24E7F06E" w14:textId="77777777" w:rsidR="00F50717" w:rsidRPr="00E232BB" w:rsidRDefault="00F50717" w:rsidP="00652CFD">
            <w:pPr>
              <w:spacing w:before="0" w:after="0" w:line="276" w:lineRule="auto"/>
              <w:jc w:val="center"/>
              <w:rPr>
                <w:sz w:val="20"/>
              </w:rPr>
            </w:pPr>
            <w:r>
              <w:rPr>
                <w:sz w:val="20"/>
              </w:rPr>
              <w:t>О</w:t>
            </w:r>
          </w:p>
        </w:tc>
        <w:tc>
          <w:tcPr>
            <w:tcW w:w="502" w:type="pct"/>
            <w:gridSpan w:val="2"/>
            <w:shd w:val="clear" w:color="auto" w:fill="auto"/>
            <w:vAlign w:val="center"/>
          </w:tcPr>
          <w:p w14:paraId="70FF7683" w14:textId="77777777" w:rsidR="00F50717" w:rsidRPr="00E232BB" w:rsidRDefault="00F50717" w:rsidP="00652CFD">
            <w:pPr>
              <w:spacing w:before="0" w:after="0" w:line="276" w:lineRule="auto"/>
              <w:jc w:val="center"/>
              <w:rPr>
                <w:sz w:val="20"/>
              </w:rPr>
            </w:pPr>
            <w:r>
              <w:rPr>
                <w:sz w:val="20"/>
              </w:rPr>
              <w:t>Т(1-2000)</w:t>
            </w:r>
          </w:p>
        </w:tc>
        <w:tc>
          <w:tcPr>
            <w:tcW w:w="1422" w:type="pct"/>
            <w:gridSpan w:val="3"/>
            <w:shd w:val="clear" w:color="auto" w:fill="auto"/>
          </w:tcPr>
          <w:p w14:paraId="13727588" w14:textId="77777777" w:rsidR="00F50717" w:rsidRPr="00E232BB" w:rsidRDefault="00F50717" w:rsidP="00652CFD">
            <w:pPr>
              <w:spacing w:before="0" w:after="0" w:line="276" w:lineRule="auto"/>
              <w:rPr>
                <w:sz w:val="20"/>
              </w:rPr>
            </w:pPr>
            <w:r w:rsidRPr="00E922DA">
              <w:rPr>
                <w:sz w:val="20"/>
              </w:rPr>
              <w:t>Полное наименование</w:t>
            </w:r>
          </w:p>
        </w:tc>
        <w:tc>
          <w:tcPr>
            <w:tcW w:w="1314" w:type="pct"/>
            <w:shd w:val="clear" w:color="auto" w:fill="auto"/>
            <w:vAlign w:val="center"/>
          </w:tcPr>
          <w:p w14:paraId="2913924A" w14:textId="77777777" w:rsidR="00F50717" w:rsidRPr="00E232BB" w:rsidRDefault="00F50717" w:rsidP="00652CFD">
            <w:pPr>
              <w:spacing w:before="0" w:after="0" w:line="276" w:lineRule="auto"/>
              <w:rPr>
                <w:sz w:val="20"/>
              </w:rPr>
            </w:pPr>
          </w:p>
        </w:tc>
      </w:tr>
      <w:tr w:rsidR="00F50717" w:rsidRPr="001A4780" w14:paraId="7A5FE43D" w14:textId="77777777" w:rsidTr="00B61190">
        <w:trPr>
          <w:gridAfter w:val="1"/>
          <w:wAfter w:w="14" w:type="pct"/>
        </w:trPr>
        <w:tc>
          <w:tcPr>
            <w:tcW w:w="795" w:type="pct"/>
            <w:gridSpan w:val="3"/>
            <w:shd w:val="clear" w:color="auto" w:fill="auto"/>
          </w:tcPr>
          <w:p w14:paraId="1C473A92"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739EAF5B" w14:textId="77777777" w:rsidR="00F50717" w:rsidRDefault="00F50717" w:rsidP="00652CFD">
            <w:pPr>
              <w:spacing w:before="0" w:after="0" w:line="276" w:lineRule="auto"/>
              <w:rPr>
                <w:sz w:val="20"/>
                <w:lang w:eastAsia="en-US"/>
              </w:rPr>
            </w:pPr>
            <w:r w:rsidRPr="00E922DA">
              <w:rPr>
                <w:sz w:val="20"/>
              </w:rPr>
              <w:t>shortName</w:t>
            </w:r>
          </w:p>
        </w:tc>
        <w:tc>
          <w:tcPr>
            <w:tcW w:w="202" w:type="pct"/>
            <w:gridSpan w:val="4"/>
            <w:shd w:val="clear" w:color="auto" w:fill="auto"/>
            <w:vAlign w:val="center"/>
          </w:tcPr>
          <w:p w14:paraId="29BA185E" w14:textId="77777777" w:rsidR="00F50717" w:rsidRDefault="00F50717" w:rsidP="00652CFD">
            <w:pPr>
              <w:spacing w:before="0" w:after="0" w:line="276" w:lineRule="auto"/>
              <w:jc w:val="center"/>
              <w:rPr>
                <w:sz w:val="20"/>
                <w:lang w:eastAsia="en-US"/>
              </w:rPr>
            </w:pPr>
            <w:r>
              <w:rPr>
                <w:sz w:val="20"/>
              </w:rPr>
              <w:t>Н</w:t>
            </w:r>
          </w:p>
        </w:tc>
        <w:tc>
          <w:tcPr>
            <w:tcW w:w="502" w:type="pct"/>
            <w:gridSpan w:val="2"/>
            <w:shd w:val="clear" w:color="auto" w:fill="auto"/>
            <w:vAlign w:val="center"/>
          </w:tcPr>
          <w:p w14:paraId="63458D9C" w14:textId="77777777" w:rsidR="00F50717" w:rsidRDefault="00F50717" w:rsidP="00652CFD">
            <w:pPr>
              <w:spacing w:before="0" w:after="0" w:line="276" w:lineRule="auto"/>
              <w:jc w:val="center"/>
              <w:rPr>
                <w:sz w:val="20"/>
                <w:lang w:eastAsia="en-US"/>
              </w:rPr>
            </w:pPr>
            <w:r>
              <w:rPr>
                <w:sz w:val="20"/>
              </w:rPr>
              <w:t>Т(1-2000)</w:t>
            </w:r>
          </w:p>
        </w:tc>
        <w:tc>
          <w:tcPr>
            <w:tcW w:w="1422" w:type="pct"/>
            <w:gridSpan w:val="3"/>
            <w:shd w:val="clear" w:color="auto" w:fill="auto"/>
          </w:tcPr>
          <w:p w14:paraId="7E56941A" w14:textId="77777777" w:rsidR="00F50717" w:rsidRDefault="00F50717" w:rsidP="00652CFD">
            <w:pPr>
              <w:spacing w:before="0" w:after="0" w:line="276" w:lineRule="auto"/>
              <w:rPr>
                <w:sz w:val="20"/>
                <w:lang w:eastAsia="en-US"/>
              </w:rPr>
            </w:pPr>
            <w:r w:rsidRPr="00E922DA">
              <w:rPr>
                <w:sz w:val="20"/>
              </w:rPr>
              <w:t>Сокращенное наименование</w:t>
            </w:r>
          </w:p>
        </w:tc>
        <w:tc>
          <w:tcPr>
            <w:tcW w:w="1314" w:type="pct"/>
            <w:shd w:val="clear" w:color="auto" w:fill="auto"/>
            <w:vAlign w:val="center"/>
          </w:tcPr>
          <w:p w14:paraId="5A7CA201" w14:textId="77777777" w:rsidR="00F50717" w:rsidRDefault="00F50717" w:rsidP="00652CFD">
            <w:pPr>
              <w:spacing w:before="0" w:after="0" w:line="276" w:lineRule="auto"/>
              <w:rPr>
                <w:sz w:val="20"/>
                <w:lang w:eastAsia="en-US"/>
              </w:rPr>
            </w:pPr>
          </w:p>
        </w:tc>
      </w:tr>
      <w:tr w:rsidR="00F50717" w:rsidRPr="001A4780" w14:paraId="3057A372" w14:textId="77777777" w:rsidTr="00B61190">
        <w:trPr>
          <w:gridAfter w:val="1"/>
          <w:wAfter w:w="14" w:type="pct"/>
        </w:trPr>
        <w:tc>
          <w:tcPr>
            <w:tcW w:w="795" w:type="pct"/>
            <w:gridSpan w:val="3"/>
            <w:shd w:val="clear" w:color="auto" w:fill="auto"/>
            <w:vAlign w:val="center"/>
          </w:tcPr>
          <w:p w14:paraId="4BC3FD3B"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38D6B10D" w14:textId="77777777" w:rsidR="00F50717" w:rsidRPr="00E232BB" w:rsidRDefault="00F50717" w:rsidP="00652CFD">
            <w:pPr>
              <w:spacing w:before="0" w:after="0" w:line="276" w:lineRule="auto"/>
              <w:rPr>
                <w:sz w:val="20"/>
              </w:rPr>
            </w:pPr>
            <w:r w:rsidRPr="00E922DA">
              <w:rPr>
                <w:sz w:val="20"/>
              </w:rPr>
              <w:t>legalForm</w:t>
            </w:r>
          </w:p>
        </w:tc>
        <w:tc>
          <w:tcPr>
            <w:tcW w:w="202" w:type="pct"/>
            <w:gridSpan w:val="4"/>
            <w:shd w:val="clear" w:color="auto" w:fill="auto"/>
            <w:vAlign w:val="center"/>
          </w:tcPr>
          <w:p w14:paraId="1F5319CA" w14:textId="77777777" w:rsidR="00F50717" w:rsidRPr="00E232BB" w:rsidRDefault="00F50717" w:rsidP="00652CFD">
            <w:pPr>
              <w:spacing w:before="0" w:after="0" w:line="276" w:lineRule="auto"/>
              <w:jc w:val="center"/>
              <w:rPr>
                <w:sz w:val="20"/>
              </w:rPr>
            </w:pPr>
            <w:r>
              <w:rPr>
                <w:sz w:val="20"/>
              </w:rPr>
              <w:t>О</w:t>
            </w:r>
          </w:p>
        </w:tc>
        <w:tc>
          <w:tcPr>
            <w:tcW w:w="502" w:type="pct"/>
            <w:gridSpan w:val="2"/>
            <w:shd w:val="clear" w:color="auto" w:fill="auto"/>
            <w:vAlign w:val="center"/>
          </w:tcPr>
          <w:p w14:paraId="52111A98" w14:textId="77777777" w:rsidR="00F50717" w:rsidRPr="00E232BB" w:rsidRDefault="00F50717" w:rsidP="00652CFD">
            <w:pPr>
              <w:spacing w:before="0" w:after="0" w:line="276" w:lineRule="auto"/>
              <w:jc w:val="center"/>
              <w:rPr>
                <w:sz w:val="20"/>
              </w:rPr>
            </w:pPr>
            <w:r>
              <w:rPr>
                <w:sz w:val="20"/>
                <w:lang w:val="en-US"/>
              </w:rPr>
              <w:t>S</w:t>
            </w:r>
          </w:p>
        </w:tc>
        <w:tc>
          <w:tcPr>
            <w:tcW w:w="1422" w:type="pct"/>
            <w:gridSpan w:val="3"/>
            <w:shd w:val="clear" w:color="auto" w:fill="auto"/>
          </w:tcPr>
          <w:p w14:paraId="75362C9B" w14:textId="77777777" w:rsidR="00F50717" w:rsidRPr="00E232BB" w:rsidRDefault="00F50717" w:rsidP="00652CFD">
            <w:pPr>
              <w:spacing w:before="0" w:after="0" w:line="276" w:lineRule="auto"/>
              <w:rPr>
                <w:sz w:val="20"/>
              </w:rPr>
            </w:pPr>
            <w:r w:rsidRPr="00E922DA">
              <w:rPr>
                <w:sz w:val="20"/>
              </w:rPr>
              <w:t>Организационно-правовая форма организации в ОКОПФ</w:t>
            </w:r>
          </w:p>
        </w:tc>
        <w:tc>
          <w:tcPr>
            <w:tcW w:w="1314" w:type="pct"/>
            <w:shd w:val="clear" w:color="auto" w:fill="auto"/>
            <w:vAlign w:val="center"/>
          </w:tcPr>
          <w:p w14:paraId="3A5A2C06" w14:textId="77777777" w:rsidR="00F50717" w:rsidRPr="00E232BB" w:rsidRDefault="00F50717" w:rsidP="00652CFD">
            <w:pPr>
              <w:spacing w:before="0" w:after="0" w:line="276" w:lineRule="auto"/>
              <w:rPr>
                <w:sz w:val="20"/>
              </w:rPr>
            </w:pPr>
          </w:p>
        </w:tc>
      </w:tr>
      <w:tr w:rsidR="00F50717" w:rsidRPr="001A4780" w14:paraId="0792960B" w14:textId="77777777" w:rsidTr="00B61190">
        <w:trPr>
          <w:gridAfter w:val="1"/>
          <w:wAfter w:w="14" w:type="pct"/>
        </w:trPr>
        <w:tc>
          <w:tcPr>
            <w:tcW w:w="795" w:type="pct"/>
            <w:gridSpan w:val="3"/>
            <w:shd w:val="clear" w:color="auto" w:fill="auto"/>
            <w:vAlign w:val="center"/>
          </w:tcPr>
          <w:p w14:paraId="2D2607E9"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270A31AA" w14:textId="77777777" w:rsidR="00F50717" w:rsidRPr="00E232BB" w:rsidRDefault="00F50717" w:rsidP="00652CFD">
            <w:pPr>
              <w:spacing w:before="0" w:after="0" w:line="276" w:lineRule="auto"/>
              <w:rPr>
                <w:sz w:val="20"/>
              </w:rPr>
            </w:pPr>
            <w:r w:rsidRPr="00E922DA">
              <w:rPr>
                <w:sz w:val="20"/>
              </w:rPr>
              <w:t>INN</w:t>
            </w:r>
          </w:p>
        </w:tc>
        <w:tc>
          <w:tcPr>
            <w:tcW w:w="202" w:type="pct"/>
            <w:gridSpan w:val="4"/>
            <w:shd w:val="clear" w:color="auto" w:fill="auto"/>
            <w:vAlign w:val="center"/>
          </w:tcPr>
          <w:p w14:paraId="4D200D31" w14:textId="77777777" w:rsidR="00F50717" w:rsidRPr="00E232BB" w:rsidRDefault="00F50717" w:rsidP="00652CFD">
            <w:pPr>
              <w:spacing w:before="0" w:after="0" w:line="276" w:lineRule="auto"/>
              <w:jc w:val="center"/>
              <w:rPr>
                <w:sz w:val="20"/>
              </w:rPr>
            </w:pPr>
            <w:r>
              <w:rPr>
                <w:sz w:val="20"/>
              </w:rPr>
              <w:t>О</w:t>
            </w:r>
          </w:p>
        </w:tc>
        <w:tc>
          <w:tcPr>
            <w:tcW w:w="502" w:type="pct"/>
            <w:gridSpan w:val="2"/>
            <w:shd w:val="clear" w:color="auto" w:fill="auto"/>
            <w:vAlign w:val="center"/>
          </w:tcPr>
          <w:p w14:paraId="61A6E0BF" w14:textId="77777777" w:rsidR="00F50717" w:rsidRPr="00E232BB" w:rsidRDefault="00F50717" w:rsidP="00652CFD">
            <w:pPr>
              <w:spacing w:before="0" w:after="0" w:line="276" w:lineRule="auto"/>
              <w:jc w:val="center"/>
              <w:rPr>
                <w:sz w:val="20"/>
              </w:rPr>
            </w:pPr>
            <w:r>
              <w:rPr>
                <w:sz w:val="20"/>
                <w:lang w:val="en-US"/>
              </w:rPr>
              <w:t>T</w:t>
            </w:r>
          </w:p>
        </w:tc>
        <w:tc>
          <w:tcPr>
            <w:tcW w:w="1422" w:type="pct"/>
            <w:gridSpan w:val="3"/>
            <w:shd w:val="clear" w:color="auto" w:fill="auto"/>
          </w:tcPr>
          <w:p w14:paraId="5A08F852" w14:textId="77777777" w:rsidR="00F50717" w:rsidRPr="00E232BB" w:rsidRDefault="00F50717" w:rsidP="00652CFD">
            <w:pPr>
              <w:spacing w:before="0" w:after="0" w:line="276" w:lineRule="auto"/>
              <w:rPr>
                <w:sz w:val="20"/>
              </w:rPr>
            </w:pPr>
            <w:r>
              <w:rPr>
                <w:sz w:val="20"/>
              </w:rPr>
              <w:t>ИНН</w:t>
            </w:r>
          </w:p>
        </w:tc>
        <w:tc>
          <w:tcPr>
            <w:tcW w:w="1314" w:type="pct"/>
            <w:shd w:val="clear" w:color="auto" w:fill="auto"/>
            <w:vAlign w:val="center"/>
          </w:tcPr>
          <w:p w14:paraId="252B4213" w14:textId="77777777" w:rsidR="00F50717" w:rsidRPr="00E232BB" w:rsidRDefault="00F50717" w:rsidP="00652CFD">
            <w:pPr>
              <w:spacing w:before="0" w:after="0" w:line="276" w:lineRule="auto"/>
              <w:rPr>
                <w:sz w:val="20"/>
              </w:rPr>
            </w:pPr>
            <w:r>
              <w:rPr>
                <w:sz w:val="20"/>
              </w:rPr>
              <w:t xml:space="preserve">Формат: </w:t>
            </w:r>
            <w:r w:rsidRPr="00E922DA">
              <w:rPr>
                <w:sz w:val="20"/>
              </w:rPr>
              <w:t>\d{10}|\d{12}</w:t>
            </w:r>
          </w:p>
        </w:tc>
      </w:tr>
      <w:tr w:rsidR="00F50717" w:rsidRPr="001A4780" w14:paraId="31B94F4B" w14:textId="77777777" w:rsidTr="00B61190">
        <w:trPr>
          <w:gridAfter w:val="1"/>
          <w:wAfter w:w="14" w:type="pct"/>
        </w:trPr>
        <w:tc>
          <w:tcPr>
            <w:tcW w:w="795" w:type="pct"/>
            <w:gridSpan w:val="3"/>
            <w:shd w:val="clear" w:color="auto" w:fill="auto"/>
          </w:tcPr>
          <w:p w14:paraId="1D92CDE2"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23F11F2F" w14:textId="77777777" w:rsidR="00F50717" w:rsidRDefault="00F50717" w:rsidP="00652CFD">
            <w:pPr>
              <w:spacing w:before="0" w:after="0" w:line="276" w:lineRule="auto"/>
              <w:rPr>
                <w:sz w:val="20"/>
                <w:lang w:eastAsia="en-US"/>
              </w:rPr>
            </w:pPr>
            <w:r w:rsidRPr="00E922DA">
              <w:rPr>
                <w:sz w:val="20"/>
              </w:rPr>
              <w:t>KPP</w:t>
            </w:r>
          </w:p>
        </w:tc>
        <w:tc>
          <w:tcPr>
            <w:tcW w:w="202" w:type="pct"/>
            <w:gridSpan w:val="4"/>
            <w:shd w:val="clear" w:color="auto" w:fill="auto"/>
            <w:vAlign w:val="center"/>
          </w:tcPr>
          <w:p w14:paraId="74461DDF" w14:textId="77777777" w:rsidR="00F50717" w:rsidRDefault="00F50717" w:rsidP="00652CFD">
            <w:pPr>
              <w:spacing w:before="0" w:after="0" w:line="276" w:lineRule="auto"/>
              <w:jc w:val="center"/>
              <w:rPr>
                <w:sz w:val="20"/>
                <w:lang w:eastAsia="en-US"/>
              </w:rPr>
            </w:pPr>
            <w:r>
              <w:rPr>
                <w:sz w:val="20"/>
              </w:rPr>
              <w:t>О</w:t>
            </w:r>
          </w:p>
        </w:tc>
        <w:tc>
          <w:tcPr>
            <w:tcW w:w="502" w:type="pct"/>
            <w:gridSpan w:val="2"/>
            <w:shd w:val="clear" w:color="auto" w:fill="auto"/>
            <w:vAlign w:val="center"/>
          </w:tcPr>
          <w:p w14:paraId="40F4DF02" w14:textId="77777777" w:rsidR="00F50717" w:rsidRDefault="00F50717" w:rsidP="00652CFD">
            <w:pPr>
              <w:spacing w:before="0" w:after="0" w:line="276" w:lineRule="auto"/>
              <w:jc w:val="center"/>
              <w:rPr>
                <w:sz w:val="20"/>
                <w:lang w:eastAsia="en-US"/>
              </w:rPr>
            </w:pPr>
            <w:r>
              <w:rPr>
                <w:sz w:val="20"/>
                <w:lang w:val="en-US"/>
              </w:rPr>
              <w:t>T(9)</w:t>
            </w:r>
          </w:p>
        </w:tc>
        <w:tc>
          <w:tcPr>
            <w:tcW w:w="1422" w:type="pct"/>
            <w:gridSpan w:val="3"/>
            <w:shd w:val="clear" w:color="auto" w:fill="auto"/>
          </w:tcPr>
          <w:p w14:paraId="0D1C3841" w14:textId="77777777" w:rsidR="00F50717" w:rsidRDefault="00F50717" w:rsidP="00652CFD">
            <w:pPr>
              <w:spacing w:before="0" w:after="0" w:line="276" w:lineRule="auto"/>
              <w:rPr>
                <w:sz w:val="20"/>
                <w:lang w:eastAsia="en-US"/>
              </w:rPr>
            </w:pPr>
            <w:r>
              <w:rPr>
                <w:sz w:val="20"/>
              </w:rPr>
              <w:t>КПП</w:t>
            </w:r>
          </w:p>
        </w:tc>
        <w:tc>
          <w:tcPr>
            <w:tcW w:w="1314" w:type="pct"/>
            <w:shd w:val="clear" w:color="auto" w:fill="auto"/>
            <w:vAlign w:val="center"/>
          </w:tcPr>
          <w:p w14:paraId="0EA6D801" w14:textId="77777777" w:rsidR="00F50717" w:rsidRDefault="00F50717" w:rsidP="00652CFD">
            <w:pPr>
              <w:spacing w:before="0" w:after="0" w:line="276" w:lineRule="auto"/>
              <w:rPr>
                <w:sz w:val="20"/>
                <w:lang w:eastAsia="en-US"/>
              </w:rPr>
            </w:pPr>
          </w:p>
        </w:tc>
      </w:tr>
      <w:tr w:rsidR="00F50717" w:rsidRPr="001A4780" w14:paraId="00D045A9" w14:textId="77777777" w:rsidTr="00B61190">
        <w:trPr>
          <w:gridAfter w:val="1"/>
          <w:wAfter w:w="14" w:type="pct"/>
        </w:trPr>
        <w:tc>
          <w:tcPr>
            <w:tcW w:w="795" w:type="pct"/>
            <w:gridSpan w:val="3"/>
            <w:shd w:val="clear" w:color="auto" w:fill="auto"/>
            <w:vAlign w:val="center"/>
          </w:tcPr>
          <w:p w14:paraId="2D23BB2D"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4ED07966" w14:textId="77777777" w:rsidR="00F50717" w:rsidRPr="00E232BB" w:rsidRDefault="00F50717" w:rsidP="00652CFD">
            <w:pPr>
              <w:spacing w:before="0" w:after="0" w:line="276" w:lineRule="auto"/>
              <w:rPr>
                <w:sz w:val="20"/>
              </w:rPr>
            </w:pPr>
            <w:r w:rsidRPr="00E922DA">
              <w:rPr>
                <w:sz w:val="20"/>
              </w:rPr>
              <w:t>registrationDate</w:t>
            </w:r>
          </w:p>
        </w:tc>
        <w:tc>
          <w:tcPr>
            <w:tcW w:w="202" w:type="pct"/>
            <w:gridSpan w:val="4"/>
            <w:shd w:val="clear" w:color="auto" w:fill="auto"/>
            <w:vAlign w:val="center"/>
          </w:tcPr>
          <w:p w14:paraId="2ECE25E8" w14:textId="77777777" w:rsidR="00F50717" w:rsidRPr="00E232BB" w:rsidRDefault="00F50717" w:rsidP="00652CFD">
            <w:pPr>
              <w:spacing w:before="0" w:after="0" w:line="276" w:lineRule="auto"/>
              <w:jc w:val="center"/>
              <w:rPr>
                <w:sz w:val="20"/>
              </w:rPr>
            </w:pPr>
            <w:r>
              <w:rPr>
                <w:sz w:val="20"/>
              </w:rPr>
              <w:t>Н</w:t>
            </w:r>
          </w:p>
        </w:tc>
        <w:tc>
          <w:tcPr>
            <w:tcW w:w="502" w:type="pct"/>
            <w:gridSpan w:val="2"/>
            <w:shd w:val="clear" w:color="auto" w:fill="auto"/>
            <w:vAlign w:val="center"/>
          </w:tcPr>
          <w:p w14:paraId="359105AE" w14:textId="77777777" w:rsidR="00F50717" w:rsidRPr="00E232BB" w:rsidRDefault="00F50717" w:rsidP="00652CFD">
            <w:pPr>
              <w:spacing w:before="0" w:after="0" w:line="276" w:lineRule="auto"/>
              <w:jc w:val="center"/>
              <w:rPr>
                <w:sz w:val="20"/>
              </w:rPr>
            </w:pPr>
            <w:r>
              <w:rPr>
                <w:sz w:val="20"/>
                <w:lang w:val="en-US"/>
              </w:rPr>
              <w:t>D</w:t>
            </w:r>
          </w:p>
        </w:tc>
        <w:tc>
          <w:tcPr>
            <w:tcW w:w="1422" w:type="pct"/>
            <w:gridSpan w:val="3"/>
            <w:shd w:val="clear" w:color="auto" w:fill="auto"/>
          </w:tcPr>
          <w:p w14:paraId="1793BA3B" w14:textId="77777777" w:rsidR="00F50717" w:rsidRPr="00E232BB" w:rsidRDefault="00F50717" w:rsidP="00652CFD">
            <w:pPr>
              <w:spacing w:before="0" w:after="0" w:line="276" w:lineRule="auto"/>
              <w:rPr>
                <w:sz w:val="20"/>
              </w:rPr>
            </w:pPr>
            <w:r w:rsidRPr="00E922DA">
              <w:rPr>
                <w:sz w:val="20"/>
              </w:rPr>
              <w:t xml:space="preserve">Дата </w:t>
            </w:r>
            <w:r>
              <w:rPr>
                <w:sz w:val="20"/>
              </w:rPr>
              <w:t>постановки</w:t>
            </w:r>
            <w:r w:rsidRPr="00E922DA">
              <w:rPr>
                <w:sz w:val="20"/>
              </w:rPr>
              <w:t xml:space="preserve"> на учет в налоговом органе</w:t>
            </w:r>
          </w:p>
        </w:tc>
        <w:tc>
          <w:tcPr>
            <w:tcW w:w="1314" w:type="pct"/>
            <w:shd w:val="clear" w:color="auto" w:fill="auto"/>
            <w:vAlign w:val="center"/>
          </w:tcPr>
          <w:p w14:paraId="195C30FE" w14:textId="77777777" w:rsidR="00F50717" w:rsidRPr="00E232BB" w:rsidRDefault="00F50717" w:rsidP="00652CFD">
            <w:pPr>
              <w:spacing w:before="0" w:after="0" w:line="276" w:lineRule="auto"/>
              <w:rPr>
                <w:sz w:val="20"/>
              </w:rPr>
            </w:pPr>
          </w:p>
        </w:tc>
      </w:tr>
      <w:tr w:rsidR="00F50717" w:rsidRPr="001A4780" w14:paraId="54BFD44F" w14:textId="77777777" w:rsidTr="00B61190">
        <w:trPr>
          <w:gridAfter w:val="1"/>
          <w:wAfter w:w="14" w:type="pct"/>
        </w:trPr>
        <w:tc>
          <w:tcPr>
            <w:tcW w:w="795" w:type="pct"/>
            <w:gridSpan w:val="3"/>
            <w:shd w:val="clear" w:color="auto" w:fill="auto"/>
            <w:vAlign w:val="center"/>
          </w:tcPr>
          <w:p w14:paraId="510D1F83"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7F7ECA7D" w14:textId="77777777" w:rsidR="00F50717" w:rsidRPr="00E232BB" w:rsidRDefault="00F50717" w:rsidP="00652CFD">
            <w:pPr>
              <w:spacing w:before="0" w:after="0" w:line="276" w:lineRule="auto"/>
              <w:rPr>
                <w:sz w:val="20"/>
              </w:rPr>
            </w:pPr>
            <w:r w:rsidRPr="00E922DA">
              <w:rPr>
                <w:sz w:val="20"/>
              </w:rPr>
              <w:t>OKPO</w:t>
            </w:r>
          </w:p>
        </w:tc>
        <w:tc>
          <w:tcPr>
            <w:tcW w:w="202" w:type="pct"/>
            <w:gridSpan w:val="4"/>
            <w:shd w:val="clear" w:color="auto" w:fill="auto"/>
            <w:vAlign w:val="center"/>
          </w:tcPr>
          <w:p w14:paraId="3E2B2A47" w14:textId="77777777" w:rsidR="00F50717" w:rsidRPr="00E232BB" w:rsidRDefault="00F50717" w:rsidP="00652CFD">
            <w:pPr>
              <w:spacing w:before="0" w:after="0" w:line="276" w:lineRule="auto"/>
              <w:jc w:val="center"/>
              <w:rPr>
                <w:sz w:val="20"/>
              </w:rPr>
            </w:pPr>
            <w:r>
              <w:rPr>
                <w:sz w:val="20"/>
              </w:rPr>
              <w:t>О</w:t>
            </w:r>
          </w:p>
        </w:tc>
        <w:tc>
          <w:tcPr>
            <w:tcW w:w="502" w:type="pct"/>
            <w:gridSpan w:val="2"/>
            <w:shd w:val="clear" w:color="auto" w:fill="auto"/>
            <w:vAlign w:val="center"/>
          </w:tcPr>
          <w:p w14:paraId="1901ABDB" w14:textId="77777777" w:rsidR="00F50717" w:rsidRPr="00E232BB" w:rsidRDefault="00F50717" w:rsidP="00652CFD">
            <w:pPr>
              <w:spacing w:before="0" w:after="0" w:line="276" w:lineRule="auto"/>
              <w:jc w:val="center"/>
              <w:rPr>
                <w:sz w:val="20"/>
              </w:rPr>
            </w:pPr>
            <w:r>
              <w:rPr>
                <w:sz w:val="20"/>
                <w:lang w:val="en-US"/>
              </w:rPr>
              <w:t>T(1-10)</w:t>
            </w:r>
          </w:p>
        </w:tc>
        <w:tc>
          <w:tcPr>
            <w:tcW w:w="1422" w:type="pct"/>
            <w:gridSpan w:val="3"/>
            <w:shd w:val="clear" w:color="auto" w:fill="auto"/>
          </w:tcPr>
          <w:p w14:paraId="702A9DAA" w14:textId="77777777" w:rsidR="00F50717" w:rsidRPr="00E232BB" w:rsidRDefault="00F50717" w:rsidP="00652CFD">
            <w:pPr>
              <w:spacing w:before="0" w:after="0" w:line="276" w:lineRule="auto"/>
              <w:rPr>
                <w:sz w:val="20"/>
              </w:rPr>
            </w:pPr>
            <w:r w:rsidRPr="00E922DA">
              <w:rPr>
                <w:sz w:val="20"/>
              </w:rPr>
              <w:t>Код по ОКПО</w:t>
            </w:r>
          </w:p>
        </w:tc>
        <w:tc>
          <w:tcPr>
            <w:tcW w:w="1314" w:type="pct"/>
            <w:shd w:val="clear" w:color="auto" w:fill="auto"/>
            <w:vAlign w:val="center"/>
          </w:tcPr>
          <w:p w14:paraId="2DEF69EF" w14:textId="77777777" w:rsidR="00F50717" w:rsidRPr="00E232BB" w:rsidRDefault="00F50717" w:rsidP="00652CFD">
            <w:pPr>
              <w:spacing w:before="0" w:after="0" w:line="276" w:lineRule="auto"/>
              <w:rPr>
                <w:sz w:val="20"/>
              </w:rPr>
            </w:pPr>
          </w:p>
        </w:tc>
      </w:tr>
      <w:tr w:rsidR="00F50717" w:rsidRPr="001A4780" w14:paraId="42262DFD" w14:textId="77777777" w:rsidTr="00B61190">
        <w:trPr>
          <w:gridAfter w:val="1"/>
          <w:wAfter w:w="14" w:type="pct"/>
        </w:trPr>
        <w:tc>
          <w:tcPr>
            <w:tcW w:w="795" w:type="pct"/>
            <w:gridSpan w:val="3"/>
            <w:shd w:val="clear" w:color="auto" w:fill="auto"/>
          </w:tcPr>
          <w:p w14:paraId="5E40B669"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73A2C092" w14:textId="77777777" w:rsidR="00F50717" w:rsidRDefault="00F50717" w:rsidP="00652CFD">
            <w:pPr>
              <w:spacing w:before="0" w:after="0" w:line="276" w:lineRule="auto"/>
              <w:rPr>
                <w:sz w:val="20"/>
                <w:lang w:eastAsia="en-US"/>
              </w:rPr>
            </w:pPr>
            <w:r w:rsidRPr="00E922DA">
              <w:rPr>
                <w:sz w:val="20"/>
              </w:rPr>
              <w:t>address</w:t>
            </w:r>
          </w:p>
        </w:tc>
        <w:tc>
          <w:tcPr>
            <w:tcW w:w="202" w:type="pct"/>
            <w:gridSpan w:val="4"/>
            <w:shd w:val="clear" w:color="auto" w:fill="auto"/>
            <w:vAlign w:val="center"/>
          </w:tcPr>
          <w:p w14:paraId="45C2867E" w14:textId="77777777" w:rsidR="00F50717" w:rsidRDefault="00F50717" w:rsidP="00652CFD">
            <w:pPr>
              <w:spacing w:before="0" w:after="0" w:line="276" w:lineRule="auto"/>
              <w:jc w:val="center"/>
              <w:rPr>
                <w:sz w:val="20"/>
                <w:lang w:eastAsia="en-US"/>
              </w:rPr>
            </w:pPr>
            <w:r>
              <w:rPr>
                <w:sz w:val="20"/>
              </w:rPr>
              <w:t>О</w:t>
            </w:r>
          </w:p>
        </w:tc>
        <w:tc>
          <w:tcPr>
            <w:tcW w:w="502" w:type="pct"/>
            <w:gridSpan w:val="2"/>
            <w:shd w:val="clear" w:color="auto" w:fill="auto"/>
            <w:vAlign w:val="center"/>
          </w:tcPr>
          <w:p w14:paraId="52AE6783" w14:textId="77777777" w:rsidR="00F50717" w:rsidRDefault="00F50717" w:rsidP="00652CFD">
            <w:pPr>
              <w:spacing w:before="0" w:after="0" w:line="276" w:lineRule="auto"/>
              <w:jc w:val="center"/>
              <w:rPr>
                <w:sz w:val="20"/>
                <w:lang w:eastAsia="en-US"/>
              </w:rPr>
            </w:pPr>
            <w:r>
              <w:rPr>
                <w:sz w:val="20"/>
                <w:lang w:val="en-US"/>
              </w:rPr>
              <w:t>T(1-2000)</w:t>
            </w:r>
          </w:p>
        </w:tc>
        <w:tc>
          <w:tcPr>
            <w:tcW w:w="1422" w:type="pct"/>
            <w:gridSpan w:val="3"/>
            <w:shd w:val="clear" w:color="auto" w:fill="auto"/>
          </w:tcPr>
          <w:p w14:paraId="07C60155" w14:textId="77777777" w:rsidR="00F50717" w:rsidRDefault="00F50717" w:rsidP="00652CFD">
            <w:pPr>
              <w:spacing w:before="0" w:after="0" w:line="276" w:lineRule="auto"/>
              <w:rPr>
                <w:sz w:val="20"/>
                <w:lang w:eastAsia="en-US"/>
              </w:rPr>
            </w:pPr>
            <w:r w:rsidRPr="00E922DA">
              <w:rPr>
                <w:sz w:val="20"/>
              </w:rPr>
              <w:t>Адрес места нахождения</w:t>
            </w:r>
          </w:p>
        </w:tc>
        <w:tc>
          <w:tcPr>
            <w:tcW w:w="1314" w:type="pct"/>
            <w:shd w:val="clear" w:color="auto" w:fill="auto"/>
            <w:vAlign w:val="center"/>
          </w:tcPr>
          <w:p w14:paraId="522DCD34" w14:textId="77777777" w:rsidR="00F50717" w:rsidRDefault="00F50717" w:rsidP="00652CFD">
            <w:pPr>
              <w:spacing w:before="0" w:after="0" w:line="276" w:lineRule="auto"/>
              <w:rPr>
                <w:sz w:val="20"/>
                <w:lang w:eastAsia="en-US"/>
              </w:rPr>
            </w:pPr>
          </w:p>
        </w:tc>
      </w:tr>
      <w:tr w:rsidR="00F50717" w:rsidRPr="001A4780" w14:paraId="7B06E70E" w14:textId="77777777" w:rsidTr="00B61190">
        <w:trPr>
          <w:gridAfter w:val="1"/>
          <w:wAfter w:w="14" w:type="pct"/>
        </w:trPr>
        <w:tc>
          <w:tcPr>
            <w:tcW w:w="795" w:type="pct"/>
            <w:gridSpan w:val="3"/>
            <w:shd w:val="clear" w:color="auto" w:fill="auto"/>
            <w:vAlign w:val="center"/>
          </w:tcPr>
          <w:p w14:paraId="4DBF248B"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38E9B5F9" w14:textId="77777777" w:rsidR="00F50717" w:rsidRPr="00E232BB" w:rsidRDefault="00F50717" w:rsidP="00652CFD">
            <w:pPr>
              <w:spacing w:before="0" w:after="0" w:line="276" w:lineRule="auto"/>
              <w:rPr>
                <w:sz w:val="20"/>
              </w:rPr>
            </w:pPr>
            <w:r w:rsidRPr="00E922DA">
              <w:rPr>
                <w:sz w:val="20"/>
              </w:rPr>
              <w:t>contactPhone</w:t>
            </w:r>
          </w:p>
        </w:tc>
        <w:tc>
          <w:tcPr>
            <w:tcW w:w="202" w:type="pct"/>
            <w:gridSpan w:val="4"/>
            <w:shd w:val="clear" w:color="auto" w:fill="auto"/>
            <w:vAlign w:val="center"/>
          </w:tcPr>
          <w:p w14:paraId="78F6E440" w14:textId="77777777" w:rsidR="00F50717" w:rsidRPr="00E232BB" w:rsidRDefault="00F50717" w:rsidP="00652CFD">
            <w:pPr>
              <w:spacing w:before="0" w:after="0" w:line="276" w:lineRule="auto"/>
              <w:jc w:val="center"/>
              <w:rPr>
                <w:sz w:val="20"/>
              </w:rPr>
            </w:pPr>
            <w:r>
              <w:rPr>
                <w:sz w:val="20"/>
              </w:rPr>
              <w:t>Н</w:t>
            </w:r>
          </w:p>
        </w:tc>
        <w:tc>
          <w:tcPr>
            <w:tcW w:w="502" w:type="pct"/>
            <w:gridSpan w:val="2"/>
            <w:shd w:val="clear" w:color="auto" w:fill="auto"/>
            <w:vAlign w:val="center"/>
          </w:tcPr>
          <w:p w14:paraId="329F6070" w14:textId="77777777" w:rsidR="00F50717" w:rsidRPr="00E232BB" w:rsidRDefault="00F50717" w:rsidP="00652CFD">
            <w:pPr>
              <w:spacing w:before="0" w:after="0" w:line="276" w:lineRule="auto"/>
              <w:jc w:val="center"/>
              <w:rPr>
                <w:sz w:val="20"/>
              </w:rPr>
            </w:pPr>
            <w:r>
              <w:rPr>
                <w:sz w:val="20"/>
                <w:lang w:val="en-US"/>
              </w:rPr>
              <w:t>T(1-256)</w:t>
            </w:r>
          </w:p>
        </w:tc>
        <w:tc>
          <w:tcPr>
            <w:tcW w:w="1422" w:type="pct"/>
            <w:gridSpan w:val="3"/>
            <w:shd w:val="clear" w:color="auto" w:fill="auto"/>
          </w:tcPr>
          <w:p w14:paraId="274385D3" w14:textId="77777777" w:rsidR="00F50717" w:rsidRPr="00E232BB" w:rsidRDefault="00F50717" w:rsidP="00652CFD">
            <w:pPr>
              <w:spacing w:before="0" w:after="0" w:line="276" w:lineRule="auto"/>
              <w:rPr>
                <w:sz w:val="20"/>
              </w:rPr>
            </w:pPr>
            <w:r w:rsidRPr="00E922DA">
              <w:rPr>
                <w:sz w:val="20"/>
              </w:rPr>
              <w:t>Номер контактного телефона</w:t>
            </w:r>
          </w:p>
        </w:tc>
        <w:tc>
          <w:tcPr>
            <w:tcW w:w="1314" w:type="pct"/>
            <w:shd w:val="clear" w:color="auto" w:fill="auto"/>
            <w:vAlign w:val="center"/>
          </w:tcPr>
          <w:p w14:paraId="6471C106" w14:textId="77777777" w:rsidR="00F50717" w:rsidRPr="00E232BB" w:rsidRDefault="00F50717" w:rsidP="00652CFD">
            <w:pPr>
              <w:spacing w:before="0" w:after="0" w:line="276" w:lineRule="auto"/>
              <w:rPr>
                <w:sz w:val="20"/>
              </w:rPr>
            </w:pPr>
          </w:p>
        </w:tc>
      </w:tr>
      <w:tr w:rsidR="00F50717" w:rsidRPr="001A4780" w14:paraId="29695D83" w14:textId="77777777" w:rsidTr="00B61190">
        <w:trPr>
          <w:gridAfter w:val="1"/>
          <w:wAfter w:w="14" w:type="pct"/>
        </w:trPr>
        <w:tc>
          <w:tcPr>
            <w:tcW w:w="795" w:type="pct"/>
            <w:gridSpan w:val="3"/>
            <w:shd w:val="clear" w:color="auto" w:fill="auto"/>
            <w:vAlign w:val="center"/>
          </w:tcPr>
          <w:p w14:paraId="52DB0928"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37FB3426" w14:textId="77777777" w:rsidR="00F50717" w:rsidRPr="00E232BB" w:rsidRDefault="00F50717" w:rsidP="00652CFD">
            <w:pPr>
              <w:spacing w:before="0" w:after="0" w:line="276" w:lineRule="auto"/>
              <w:rPr>
                <w:sz w:val="20"/>
              </w:rPr>
            </w:pPr>
            <w:r w:rsidRPr="00E922DA">
              <w:rPr>
                <w:sz w:val="20"/>
              </w:rPr>
              <w:t>contactEMail</w:t>
            </w:r>
          </w:p>
        </w:tc>
        <w:tc>
          <w:tcPr>
            <w:tcW w:w="202" w:type="pct"/>
            <w:gridSpan w:val="4"/>
            <w:shd w:val="clear" w:color="auto" w:fill="auto"/>
            <w:vAlign w:val="center"/>
          </w:tcPr>
          <w:p w14:paraId="3B0C6FDE" w14:textId="77777777" w:rsidR="00F50717" w:rsidRPr="00E232BB" w:rsidRDefault="00F50717" w:rsidP="00652CFD">
            <w:pPr>
              <w:spacing w:before="0" w:after="0" w:line="276" w:lineRule="auto"/>
              <w:jc w:val="center"/>
              <w:rPr>
                <w:sz w:val="20"/>
              </w:rPr>
            </w:pPr>
            <w:r>
              <w:rPr>
                <w:sz w:val="20"/>
              </w:rPr>
              <w:t>Н</w:t>
            </w:r>
          </w:p>
        </w:tc>
        <w:tc>
          <w:tcPr>
            <w:tcW w:w="502" w:type="pct"/>
            <w:gridSpan w:val="2"/>
            <w:shd w:val="clear" w:color="auto" w:fill="auto"/>
            <w:vAlign w:val="center"/>
          </w:tcPr>
          <w:p w14:paraId="672C7E39" w14:textId="77777777" w:rsidR="00F50717" w:rsidRPr="00E232BB" w:rsidRDefault="00F50717" w:rsidP="00652CFD">
            <w:pPr>
              <w:spacing w:before="0" w:after="0" w:line="276" w:lineRule="auto"/>
              <w:jc w:val="center"/>
              <w:rPr>
                <w:sz w:val="20"/>
              </w:rPr>
            </w:pPr>
            <w:r>
              <w:rPr>
                <w:sz w:val="20"/>
                <w:lang w:val="en-US"/>
              </w:rPr>
              <w:t>T(1-256)</w:t>
            </w:r>
          </w:p>
        </w:tc>
        <w:tc>
          <w:tcPr>
            <w:tcW w:w="1422" w:type="pct"/>
            <w:gridSpan w:val="3"/>
            <w:shd w:val="clear" w:color="auto" w:fill="auto"/>
          </w:tcPr>
          <w:p w14:paraId="30F34419" w14:textId="77777777" w:rsidR="00F50717" w:rsidRPr="00E232BB" w:rsidRDefault="00F50717" w:rsidP="00652CFD">
            <w:pPr>
              <w:spacing w:before="0" w:after="0" w:line="276" w:lineRule="auto"/>
              <w:rPr>
                <w:sz w:val="20"/>
              </w:rPr>
            </w:pPr>
            <w:r w:rsidRPr="00E922DA">
              <w:rPr>
                <w:sz w:val="20"/>
              </w:rPr>
              <w:t>Адрес электронной почты</w:t>
            </w:r>
          </w:p>
        </w:tc>
        <w:tc>
          <w:tcPr>
            <w:tcW w:w="1314" w:type="pct"/>
            <w:shd w:val="clear" w:color="auto" w:fill="auto"/>
            <w:vAlign w:val="center"/>
          </w:tcPr>
          <w:p w14:paraId="7F88426D" w14:textId="77777777" w:rsidR="00F50717" w:rsidRPr="00E232BB" w:rsidRDefault="00F50717" w:rsidP="00652CFD">
            <w:pPr>
              <w:spacing w:before="0" w:after="0" w:line="276" w:lineRule="auto"/>
              <w:rPr>
                <w:sz w:val="20"/>
              </w:rPr>
            </w:pPr>
          </w:p>
        </w:tc>
      </w:tr>
      <w:tr w:rsidR="00F50717" w:rsidRPr="001A4780" w14:paraId="78BCFF8F" w14:textId="77777777" w:rsidTr="00B61190">
        <w:trPr>
          <w:gridAfter w:val="1"/>
          <w:wAfter w:w="14" w:type="pct"/>
        </w:trPr>
        <w:tc>
          <w:tcPr>
            <w:tcW w:w="4986" w:type="pct"/>
            <w:gridSpan w:val="16"/>
            <w:shd w:val="clear" w:color="auto" w:fill="auto"/>
            <w:vAlign w:val="center"/>
          </w:tcPr>
          <w:p w14:paraId="4A3545A1" w14:textId="77777777" w:rsidR="00F50717" w:rsidRPr="00C36287" w:rsidRDefault="00F50717" w:rsidP="00652CFD">
            <w:pPr>
              <w:spacing w:before="0" w:after="0" w:line="276" w:lineRule="auto"/>
              <w:jc w:val="center"/>
              <w:rPr>
                <w:b/>
                <w:sz w:val="20"/>
              </w:rPr>
            </w:pPr>
            <w:r w:rsidRPr="00C36287">
              <w:rPr>
                <w:b/>
                <w:sz w:val="20"/>
              </w:rPr>
              <w:t>Уполномоченный орган</w:t>
            </w:r>
          </w:p>
        </w:tc>
      </w:tr>
      <w:tr w:rsidR="00F50717" w:rsidRPr="001A4780" w14:paraId="75BA3D46" w14:textId="77777777" w:rsidTr="00B61190">
        <w:trPr>
          <w:gridAfter w:val="1"/>
          <w:wAfter w:w="14" w:type="pct"/>
        </w:trPr>
        <w:tc>
          <w:tcPr>
            <w:tcW w:w="795" w:type="pct"/>
            <w:gridSpan w:val="3"/>
            <w:shd w:val="clear" w:color="auto" w:fill="auto"/>
            <w:vAlign w:val="center"/>
          </w:tcPr>
          <w:p w14:paraId="05A51B7F" w14:textId="77777777" w:rsidR="00F50717" w:rsidRPr="00C36287" w:rsidRDefault="00F50717" w:rsidP="00652CFD">
            <w:pPr>
              <w:spacing w:before="0" w:after="0" w:line="276" w:lineRule="auto"/>
              <w:rPr>
                <w:b/>
                <w:sz w:val="20"/>
              </w:rPr>
            </w:pPr>
            <w:r w:rsidRPr="00C36287">
              <w:rPr>
                <w:b/>
                <w:sz w:val="20"/>
              </w:rPr>
              <w:t>authority</w:t>
            </w:r>
          </w:p>
        </w:tc>
        <w:tc>
          <w:tcPr>
            <w:tcW w:w="751" w:type="pct"/>
            <w:gridSpan w:val="3"/>
            <w:shd w:val="clear" w:color="auto" w:fill="auto"/>
            <w:vAlign w:val="center"/>
          </w:tcPr>
          <w:p w14:paraId="2A1C8512" w14:textId="77777777" w:rsidR="00F50717" w:rsidRPr="00C36287" w:rsidRDefault="00F50717" w:rsidP="00652CFD">
            <w:pPr>
              <w:spacing w:before="0" w:after="0" w:line="276" w:lineRule="auto"/>
              <w:rPr>
                <w:sz w:val="20"/>
              </w:rPr>
            </w:pPr>
          </w:p>
        </w:tc>
        <w:tc>
          <w:tcPr>
            <w:tcW w:w="202" w:type="pct"/>
            <w:gridSpan w:val="4"/>
            <w:shd w:val="clear" w:color="auto" w:fill="auto"/>
            <w:vAlign w:val="center"/>
          </w:tcPr>
          <w:p w14:paraId="2329C447" w14:textId="77777777" w:rsidR="00F50717" w:rsidRPr="00C36287" w:rsidRDefault="00F50717" w:rsidP="00652CFD">
            <w:pPr>
              <w:spacing w:before="0" w:after="0" w:line="276" w:lineRule="auto"/>
              <w:jc w:val="center"/>
              <w:rPr>
                <w:sz w:val="20"/>
              </w:rPr>
            </w:pPr>
          </w:p>
        </w:tc>
        <w:tc>
          <w:tcPr>
            <w:tcW w:w="502" w:type="pct"/>
            <w:gridSpan w:val="2"/>
            <w:shd w:val="clear" w:color="auto" w:fill="auto"/>
            <w:vAlign w:val="center"/>
          </w:tcPr>
          <w:p w14:paraId="145BAF3D" w14:textId="77777777" w:rsidR="00F50717" w:rsidRPr="00C36287" w:rsidRDefault="00F50717" w:rsidP="00652CFD">
            <w:pPr>
              <w:spacing w:before="0" w:after="0" w:line="276" w:lineRule="auto"/>
              <w:jc w:val="center"/>
              <w:rPr>
                <w:sz w:val="20"/>
              </w:rPr>
            </w:pPr>
          </w:p>
        </w:tc>
        <w:tc>
          <w:tcPr>
            <w:tcW w:w="1422" w:type="pct"/>
            <w:gridSpan w:val="3"/>
            <w:shd w:val="clear" w:color="auto" w:fill="auto"/>
            <w:vAlign w:val="center"/>
          </w:tcPr>
          <w:p w14:paraId="1C5E69AA" w14:textId="77777777" w:rsidR="00F50717" w:rsidRPr="00C36287" w:rsidRDefault="00F50717" w:rsidP="00652CFD">
            <w:pPr>
              <w:spacing w:before="0" w:after="0" w:line="276" w:lineRule="auto"/>
              <w:rPr>
                <w:sz w:val="20"/>
              </w:rPr>
            </w:pPr>
          </w:p>
        </w:tc>
        <w:tc>
          <w:tcPr>
            <w:tcW w:w="1314" w:type="pct"/>
            <w:shd w:val="clear" w:color="auto" w:fill="auto"/>
          </w:tcPr>
          <w:p w14:paraId="6D086291" w14:textId="77777777" w:rsidR="00F50717" w:rsidRPr="00E232BB" w:rsidRDefault="00F50717" w:rsidP="00652CFD">
            <w:pPr>
              <w:spacing w:before="0" w:after="0" w:line="276" w:lineRule="auto"/>
              <w:rPr>
                <w:sz w:val="20"/>
              </w:rPr>
            </w:pPr>
          </w:p>
        </w:tc>
      </w:tr>
      <w:tr w:rsidR="00F50717" w:rsidRPr="001A4780" w14:paraId="68070F11" w14:textId="77777777" w:rsidTr="00B61190">
        <w:trPr>
          <w:gridAfter w:val="1"/>
          <w:wAfter w:w="14" w:type="pct"/>
        </w:trPr>
        <w:tc>
          <w:tcPr>
            <w:tcW w:w="795" w:type="pct"/>
            <w:gridSpan w:val="3"/>
            <w:shd w:val="clear" w:color="auto" w:fill="auto"/>
            <w:vAlign w:val="center"/>
          </w:tcPr>
          <w:p w14:paraId="04CD9627"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5E06030C" w14:textId="77777777" w:rsidR="00F50717" w:rsidRPr="00E232BB" w:rsidRDefault="00F50717" w:rsidP="00652CFD">
            <w:pPr>
              <w:spacing w:before="0" w:after="0" w:line="276" w:lineRule="auto"/>
              <w:rPr>
                <w:sz w:val="20"/>
              </w:rPr>
            </w:pPr>
            <w:r w:rsidRPr="00E232BB">
              <w:rPr>
                <w:sz w:val="20"/>
              </w:rPr>
              <w:t>regNum</w:t>
            </w:r>
          </w:p>
        </w:tc>
        <w:tc>
          <w:tcPr>
            <w:tcW w:w="202" w:type="pct"/>
            <w:gridSpan w:val="4"/>
            <w:shd w:val="clear" w:color="auto" w:fill="auto"/>
            <w:vAlign w:val="center"/>
          </w:tcPr>
          <w:p w14:paraId="27AFDBFF" w14:textId="77777777" w:rsidR="00F50717" w:rsidRPr="00E232BB" w:rsidRDefault="00F50717" w:rsidP="00652CFD">
            <w:pPr>
              <w:spacing w:before="0" w:after="0" w:line="276" w:lineRule="auto"/>
              <w:jc w:val="center"/>
              <w:rPr>
                <w:sz w:val="20"/>
              </w:rPr>
            </w:pPr>
            <w:r w:rsidRPr="00E232BB">
              <w:rPr>
                <w:sz w:val="20"/>
              </w:rPr>
              <w:t>O</w:t>
            </w:r>
          </w:p>
        </w:tc>
        <w:tc>
          <w:tcPr>
            <w:tcW w:w="502" w:type="pct"/>
            <w:gridSpan w:val="2"/>
            <w:shd w:val="clear" w:color="auto" w:fill="auto"/>
            <w:vAlign w:val="center"/>
          </w:tcPr>
          <w:p w14:paraId="20978A0C" w14:textId="77777777" w:rsidR="00F50717" w:rsidRPr="00E232BB" w:rsidRDefault="00F50717" w:rsidP="00652CFD">
            <w:pPr>
              <w:spacing w:before="0" w:after="0" w:line="276" w:lineRule="auto"/>
              <w:jc w:val="center"/>
              <w:rPr>
                <w:sz w:val="20"/>
              </w:rPr>
            </w:pPr>
            <w:r w:rsidRPr="00E232BB">
              <w:rPr>
                <w:sz w:val="20"/>
              </w:rPr>
              <w:t>T</w:t>
            </w:r>
          </w:p>
        </w:tc>
        <w:tc>
          <w:tcPr>
            <w:tcW w:w="1422" w:type="pct"/>
            <w:gridSpan w:val="3"/>
            <w:shd w:val="clear" w:color="auto" w:fill="auto"/>
            <w:vAlign w:val="center"/>
          </w:tcPr>
          <w:p w14:paraId="7097C1FA" w14:textId="77777777" w:rsidR="00F50717" w:rsidRPr="00E232BB" w:rsidRDefault="00F50717" w:rsidP="00652CFD">
            <w:pPr>
              <w:spacing w:before="0" w:after="0" w:line="276" w:lineRule="auto"/>
              <w:rPr>
                <w:sz w:val="20"/>
              </w:rPr>
            </w:pPr>
            <w:r>
              <w:rPr>
                <w:sz w:val="20"/>
              </w:rPr>
              <w:t>Код по СПЗ</w:t>
            </w:r>
          </w:p>
        </w:tc>
        <w:tc>
          <w:tcPr>
            <w:tcW w:w="1314" w:type="pct"/>
            <w:shd w:val="clear" w:color="auto" w:fill="auto"/>
            <w:vAlign w:val="center"/>
          </w:tcPr>
          <w:p w14:paraId="08F988F0" w14:textId="77777777" w:rsidR="00F50717" w:rsidRPr="00E232BB" w:rsidRDefault="00F50717" w:rsidP="00652CFD">
            <w:pPr>
              <w:spacing w:before="0" w:after="0" w:line="276" w:lineRule="auto"/>
              <w:rPr>
                <w:sz w:val="20"/>
              </w:rPr>
            </w:pPr>
            <w:r w:rsidRPr="00E232BB">
              <w:rPr>
                <w:sz w:val="20"/>
              </w:rPr>
              <w:t>Шаблон значения: \d{1,11}</w:t>
            </w:r>
          </w:p>
        </w:tc>
      </w:tr>
      <w:tr w:rsidR="00F50717" w:rsidRPr="001A4780" w14:paraId="1C521DF4" w14:textId="77777777" w:rsidTr="00B61190">
        <w:trPr>
          <w:gridAfter w:val="1"/>
          <w:wAfter w:w="14" w:type="pct"/>
        </w:trPr>
        <w:tc>
          <w:tcPr>
            <w:tcW w:w="795" w:type="pct"/>
            <w:gridSpan w:val="3"/>
            <w:shd w:val="clear" w:color="auto" w:fill="auto"/>
          </w:tcPr>
          <w:p w14:paraId="71D9DBA2" w14:textId="77777777" w:rsidR="00F50717" w:rsidRPr="00C36287" w:rsidRDefault="00F50717" w:rsidP="00652CFD">
            <w:pPr>
              <w:spacing w:before="0" w:after="0" w:line="276" w:lineRule="auto"/>
              <w:rPr>
                <w:sz w:val="20"/>
              </w:rPr>
            </w:pPr>
          </w:p>
        </w:tc>
        <w:tc>
          <w:tcPr>
            <w:tcW w:w="751" w:type="pct"/>
            <w:gridSpan w:val="3"/>
            <w:shd w:val="clear" w:color="auto" w:fill="auto"/>
          </w:tcPr>
          <w:p w14:paraId="4DCBDB99" w14:textId="77777777" w:rsidR="00F50717" w:rsidRDefault="00F50717" w:rsidP="00652CFD">
            <w:pPr>
              <w:spacing w:before="0" w:after="0" w:line="276" w:lineRule="auto"/>
              <w:rPr>
                <w:sz w:val="20"/>
                <w:lang w:eastAsia="en-US"/>
              </w:rPr>
            </w:pPr>
            <w:r>
              <w:rPr>
                <w:sz w:val="20"/>
                <w:lang w:eastAsia="en-US"/>
              </w:rPr>
              <w:t>consRegistryNum</w:t>
            </w:r>
          </w:p>
        </w:tc>
        <w:tc>
          <w:tcPr>
            <w:tcW w:w="202" w:type="pct"/>
            <w:gridSpan w:val="4"/>
            <w:shd w:val="clear" w:color="auto" w:fill="auto"/>
          </w:tcPr>
          <w:p w14:paraId="20B45F44" w14:textId="77777777" w:rsidR="00F50717" w:rsidRDefault="00F50717" w:rsidP="00652CFD">
            <w:pPr>
              <w:spacing w:before="0" w:after="0" w:line="276" w:lineRule="auto"/>
              <w:jc w:val="center"/>
              <w:rPr>
                <w:sz w:val="20"/>
                <w:lang w:eastAsia="en-US"/>
              </w:rPr>
            </w:pPr>
            <w:r>
              <w:rPr>
                <w:sz w:val="20"/>
                <w:lang w:eastAsia="en-US"/>
              </w:rPr>
              <w:t>Н</w:t>
            </w:r>
          </w:p>
        </w:tc>
        <w:tc>
          <w:tcPr>
            <w:tcW w:w="502" w:type="pct"/>
            <w:gridSpan w:val="2"/>
            <w:shd w:val="clear" w:color="auto" w:fill="auto"/>
          </w:tcPr>
          <w:p w14:paraId="42B76FA5" w14:textId="77777777" w:rsidR="00F50717" w:rsidRDefault="00F50717" w:rsidP="00652CFD">
            <w:pPr>
              <w:spacing w:before="0" w:after="0" w:line="276" w:lineRule="auto"/>
              <w:jc w:val="center"/>
              <w:rPr>
                <w:sz w:val="20"/>
                <w:lang w:eastAsia="en-US"/>
              </w:rPr>
            </w:pPr>
            <w:r>
              <w:rPr>
                <w:sz w:val="20"/>
                <w:lang w:eastAsia="en-US"/>
              </w:rPr>
              <w:t>T(8)</w:t>
            </w:r>
          </w:p>
        </w:tc>
        <w:tc>
          <w:tcPr>
            <w:tcW w:w="1422" w:type="pct"/>
            <w:gridSpan w:val="3"/>
            <w:shd w:val="clear" w:color="auto" w:fill="auto"/>
          </w:tcPr>
          <w:p w14:paraId="1242F2C6" w14:textId="77777777" w:rsidR="00F50717" w:rsidRDefault="00F50717" w:rsidP="00652CFD">
            <w:pPr>
              <w:spacing w:before="0" w:after="0" w:line="276" w:lineRule="auto"/>
              <w:rPr>
                <w:sz w:val="20"/>
                <w:lang w:eastAsia="en-US"/>
              </w:rPr>
            </w:pPr>
            <w:r>
              <w:rPr>
                <w:sz w:val="20"/>
                <w:lang w:eastAsia="en-US"/>
              </w:rPr>
              <w:t>Код по Сводному Реестру</w:t>
            </w:r>
          </w:p>
        </w:tc>
        <w:tc>
          <w:tcPr>
            <w:tcW w:w="1314" w:type="pct"/>
            <w:shd w:val="clear" w:color="auto" w:fill="auto"/>
          </w:tcPr>
          <w:p w14:paraId="2D6843A3" w14:textId="77777777" w:rsidR="00F50717" w:rsidRDefault="00F50717" w:rsidP="00652CFD">
            <w:pPr>
              <w:spacing w:before="0" w:after="0" w:line="276" w:lineRule="auto"/>
              <w:rPr>
                <w:sz w:val="20"/>
                <w:lang w:eastAsia="en-US"/>
              </w:rPr>
            </w:pPr>
            <w:r>
              <w:rPr>
                <w:sz w:val="20"/>
                <w:lang w:eastAsia="en-US"/>
              </w:rPr>
              <w:t>Поле добавлено на развитие.</w:t>
            </w:r>
          </w:p>
          <w:p w14:paraId="13F7966A" w14:textId="77777777" w:rsidR="00F50717" w:rsidRDefault="00F50717" w:rsidP="00652CFD">
            <w:pPr>
              <w:spacing w:before="0" w:after="0" w:line="276" w:lineRule="auto"/>
              <w:rPr>
                <w:sz w:val="20"/>
                <w:lang w:eastAsia="en-US"/>
              </w:rPr>
            </w:pPr>
            <w:r>
              <w:rPr>
                <w:sz w:val="20"/>
                <w:lang w:eastAsia="en-US"/>
              </w:rPr>
              <w:t>Не используется в текущих процедурах приема (передачи) документов.</w:t>
            </w:r>
          </w:p>
        </w:tc>
      </w:tr>
      <w:tr w:rsidR="00F50717" w:rsidRPr="001A4780" w14:paraId="5D6DE425" w14:textId="77777777" w:rsidTr="00B61190">
        <w:trPr>
          <w:gridAfter w:val="1"/>
          <w:wAfter w:w="14" w:type="pct"/>
        </w:trPr>
        <w:tc>
          <w:tcPr>
            <w:tcW w:w="795" w:type="pct"/>
            <w:gridSpan w:val="3"/>
            <w:shd w:val="clear" w:color="auto" w:fill="auto"/>
            <w:vAlign w:val="center"/>
          </w:tcPr>
          <w:p w14:paraId="1553CB05"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4AA04D31" w14:textId="77777777" w:rsidR="00F50717" w:rsidRPr="00E232BB" w:rsidRDefault="00F50717" w:rsidP="00652CFD">
            <w:pPr>
              <w:spacing w:before="0" w:after="0" w:line="276" w:lineRule="auto"/>
              <w:rPr>
                <w:sz w:val="20"/>
              </w:rPr>
            </w:pPr>
            <w:r w:rsidRPr="00E232BB">
              <w:rPr>
                <w:sz w:val="20"/>
              </w:rPr>
              <w:t>fullName</w:t>
            </w:r>
          </w:p>
        </w:tc>
        <w:tc>
          <w:tcPr>
            <w:tcW w:w="202" w:type="pct"/>
            <w:gridSpan w:val="4"/>
            <w:shd w:val="clear" w:color="auto" w:fill="auto"/>
            <w:vAlign w:val="center"/>
          </w:tcPr>
          <w:p w14:paraId="02BE2A7E"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5470E782" w14:textId="77777777" w:rsidR="00F50717" w:rsidRPr="00E232BB" w:rsidRDefault="00F50717" w:rsidP="00652CFD">
            <w:pPr>
              <w:spacing w:before="0" w:after="0" w:line="276" w:lineRule="auto"/>
              <w:jc w:val="center"/>
              <w:rPr>
                <w:sz w:val="20"/>
              </w:rPr>
            </w:pPr>
            <w:r w:rsidRPr="00E232BB">
              <w:rPr>
                <w:sz w:val="20"/>
              </w:rPr>
              <w:t>T(1-2000)</w:t>
            </w:r>
          </w:p>
        </w:tc>
        <w:tc>
          <w:tcPr>
            <w:tcW w:w="1422" w:type="pct"/>
            <w:gridSpan w:val="3"/>
            <w:shd w:val="clear" w:color="auto" w:fill="auto"/>
            <w:vAlign w:val="center"/>
          </w:tcPr>
          <w:p w14:paraId="0A6E47DD" w14:textId="77777777" w:rsidR="00F50717" w:rsidRPr="00E232BB" w:rsidRDefault="00F50717" w:rsidP="00652CFD">
            <w:pPr>
              <w:spacing w:before="0" w:after="0" w:line="276" w:lineRule="auto"/>
              <w:rPr>
                <w:sz w:val="20"/>
              </w:rPr>
            </w:pPr>
            <w:r w:rsidRPr="00E232BB">
              <w:rPr>
                <w:sz w:val="20"/>
              </w:rPr>
              <w:t>Полное наименование</w:t>
            </w:r>
          </w:p>
        </w:tc>
        <w:tc>
          <w:tcPr>
            <w:tcW w:w="1314" w:type="pct"/>
            <w:shd w:val="clear" w:color="auto" w:fill="auto"/>
            <w:vAlign w:val="center"/>
          </w:tcPr>
          <w:p w14:paraId="43C7A767" w14:textId="77777777" w:rsidR="00F50717" w:rsidRPr="00E232BB" w:rsidRDefault="00F50717" w:rsidP="00652CFD">
            <w:pPr>
              <w:spacing w:before="0" w:after="0" w:line="276" w:lineRule="auto"/>
              <w:rPr>
                <w:sz w:val="20"/>
              </w:rPr>
            </w:pPr>
          </w:p>
        </w:tc>
      </w:tr>
      <w:tr w:rsidR="00F50717" w:rsidRPr="001A4780" w14:paraId="1B2E3A3A" w14:textId="77777777" w:rsidTr="00B61190">
        <w:trPr>
          <w:gridAfter w:val="1"/>
          <w:wAfter w:w="14" w:type="pct"/>
        </w:trPr>
        <w:tc>
          <w:tcPr>
            <w:tcW w:w="795" w:type="pct"/>
            <w:gridSpan w:val="3"/>
            <w:shd w:val="clear" w:color="auto" w:fill="auto"/>
            <w:vAlign w:val="center"/>
          </w:tcPr>
          <w:p w14:paraId="5BD65574"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48992034" w14:textId="77777777" w:rsidR="00F50717" w:rsidRPr="00E232BB" w:rsidRDefault="00F50717" w:rsidP="00652CFD">
            <w:pPr>
              <w:spacing w:before="0" w:after="0" w:line="276" w:lineRule="auto"/>
              <w:rPr>
                <w:sz w:val="20"/>
              </w:rPr>
            </w:pPr>
            <w:r>
              <w:rPr>
                <w:sz w:val="20"/>
                <w:lang w:val="en-US"/>
              </w:rPr>
              <w:t>short</w:t>
            </w:r>
            <w:r w:rsidRPr="00E232BB">
              <w:rPr>
                <w:sz w:val="20"/>
              </w:rPr>
              <w:t>Name</w:t>
            </w:r>
          </w:p>
        </w:tc>
        <w:tc>
          <w:tcPr>
            <w:tcW w:w="202" w:type="pct"/>
            <w:gridSpan w:val="4"/>
            <w:shd w:val="clear" w:color="auto" w:fill="auto"/>
            <w:vAlign w:val="center"/>
          </w:tcPr>
          <w:p w14:paraId="3575354C"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6C8A663F" w14:textId="77777777" w:rsidR="00F50717" w:rsidRPr="00E232BB" w:rsidRDefault="00F50717" w:rsidP="00652CFD">
            <w:pPr>
              <w:spacing w:before="0" w:after="0" w:line="276" w:lineRule="auto"/>
              <w:jc w:val="center"/>
              <w:rPr>
                <w:sz w:val="20"/>
              </w:rPr>
            </w:pPr>
            <w:r>
              <w:rPr>
                <w:sz w:val="20"/>
              </w:rPr>
              <w:t>T(1-2</w:t>
            </w:r>
            <w:r>
              <w:rPr>
                <w:sz w:val="20"/>
                <w:lang w:val="en-US"/>
              </w:rPr>
              <w:t>50</w:t>
            </w:r>
            <w:r w:rsidRPr="00E232BB">
              <w:rPr>
                <w:sz w:val="20"/>
              </w:rPr>
              <w:t>)</w:t>
            </w:r>
          </w:p>
        </w:tc>
        <w:tc>
          <w:tcPr>
            <w:tcW w:w="1422" w:type="pct"/>
            <w:gridSpan w:val="3"/>
            <w:shd w:val="clear" w:color="auto" w:fill="auto"/>
            <w:vAlign w:val="center"/>
          </w:tcPr>
          <w:p w14:paraId="14815D39" w14:textId="77777777" w:rsidR="00F50717" w:rsidRPr="00E232BB" w:rsidRDefault="00F50717" w:rsidP="00652CFD">
            <w:pPr>
              <w:spacing w:before="0" w:after="0" w:line="276" w:lineRule="auto"/>
              <w:rPr>
                <w:sz w:val="20"/>
              </w:rPr>
            </w:pPr>
            <w:r w:rsidRPr="00A85A77">
              <w:rPr>
                <w:sz w:val="20"/>
              </w:rPr>
              <w:t>Краткое наименование. Элемент не используется в импорте</w:t>
            </w:r>
          </w:p>
        </w:tc>
        <w:tc>
          <w:tcPr>
            <w:tcW w:w="1314" w:type="pct"/>
            <w:shd w:val="clear" w:color="auto" w:fill="auto"/>
            <w:vAlign w:val="center"/>
          </w:tcPr>
          <w:p w14:paraId="41E2218F"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4353E9D2" w14:textId="77777777" w:rsidTr="00B61190">
        <w:trPr>
          <w:gridAfter w:val="1"/>
          <w:wAfter w:w="14" w:type="pct"/>
        </w:trPr>
        <w:tc>
          <w:tcPr>
            <w:tcW w:w="795" w:type="pct"/>
            <w:gridSpan w:val="3"/>
            <w:shd w:val="clear" w:color="auto" w:fill="auto"/>
            <w:vAlign w:val="center"/>
          </w:tcPr>
          <w:p w14:paraId="577C7D4A"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5DDF5EE4" w14:textId="77777777" w:rsidR="00F50717" w:rsidRPr="00E232BB" w:rsidRDefault="00F50717" w:rsidP="00652CFD">
            <w:pPr>
              <w:spacing w:before="0" w:after="0" w:line="276" w:lineRule="auto"/>
              <w:rPr>
                <w:sz w:val="20"/>
              </w:rPr>
            </w:pPr>
            <w:r w:rsidRPr="00A85A77">
              <w:rPr>
                <w:sz w:val="20"/>
              </w:rPr>
              <w:t>INN</w:t>
            </w:r>
          </w:p>
        </w:tc>
        <w:tc>
          <w:tcPr>
            <w:tcW w:w="202" w:type="pct"/>
            <w:gridSpan w:val="4"/>
            <w:shd w:val="clear" w:color="auto" w:fill="auto"/>
            <w:vAlign w:val="center"/>
          </w:tcPr>
          <w:p w14:paraId="5D4836F4"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36711E96" w14:textId="77777777" w:rsidR="00F50717" w:rsidRPr="00E232BB" w:rsidRDefault="00F50717" w:rsidP="00652CFD">
            <w:pPr>
              <w:spacing w:before="0" w:after="0" w:line="276" w:lineRule="auto"/>
              <w:jc w:val="center"/>
              <w:rPr>
                <w:sz w:val="20"/>
              </w:rPr>
            </w:pPr>
            <w:r>
              <w:rPr>
                <w:sz w:val="20"/>
              </w:rPr>
              <w:t>T(10</w:t>
            </w:r>
            <w:r w:rsidRPr="00E232BB">
              <w:rPr>
                <w:sz w:val="20"/>
              </w:rPr>
              <w:t>)</w:t>
            </w:r>
          </w:p>
        </w:tc>
        <w:tc>
          <w:tcPr>
            <w:tcW w:w="1422" w:type="pct"/>
            <w:gridSpan w:val="3"/>
            <w:shd w:val="clear" w:color="auto" w:fill="auto"/>
            <w:vAlign w:val="center"/>
          </w:tcPr>
          <w:p w14:paraId="2CAF2235" w14:textId="77777777" w:rsidR="00F50717" w:rsidRPr="00E232BB" w:rsidRDefault="00F50717" w:rsidP="00652CFD">
            <w:pPr>
              <w:spacing w:before="0" w:after="0" w:line="276" w:lineRule="auto"/>
              <w:rPr>
                <w:sz w:val="20"/>
              </w:rPr>
            </w:pPr>
            <w:r>
              <w:rPr>
                <w:sz w:val="20"/>
              </w:rPr>
              <w:t>ИНН</w:t>
            </w:r>
            <w:r w:rsidRPr="00A85A77">
              <w:rPr>
                <w:sz w:val="20"/>
              </w:rPr>
              <w:t>. Элемент не используется в импорте</w:t>
            </w:r>
          </w:p>
        </w:tc>
        <w:tc>
          <w:tcPr>
            <w:tcW w:w="1314" w:type="pct"/>
            <w:shd w:val="clear" w:color="auto" w:fill="auto"/>
            <w:vAlign w:val="center"/>
          </w:tcPr>
          <w:p w14:paraId="55C00A31"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1E40172D" w14:textId="77777777" w:rsidTr="00B61190">
        <w:trPr>
          <w:gridAfter w:val="1"/>
          <w:wAfter w:w="14" w:type="pct"/>
        </w:trPr>
        <w:tc>
          <w:tcPr>
            <w:tcW w:w="795" w:type="pct"/>
            <w:gridSpan w:val="3"/>
            <w:shd w:val="clear" w:color="auto" w:fill="auto"/>
            <w:vAlign w:val="center"/>
          </w:tcPr>
          <w:p w14:paraId="053DE5F9"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32AC3C47" w14:textId="77777777" w:rsidR="00F50717" w:rsidRPr="00E232BB" w:rsidRDefault="00F50717" w:rsidP="00652CFD">
            <w:pPr>
              <w:spacing w:before="0" w:after="0" w:line="276" w:lineRule="auto"/>
              <w:rPr>
                <w:sz w:val="20"/>
              </w:rPr>
            </w:pPr>
            <w:r w:rsidRPr="00A85A77">
              <w:rPr>
                <w:sz w:val="20"/>
              </w:rPr>
              <w:t>KPP</w:t>
            </w:r>
          </w:p>
        </w:tc>
        <w:tc>
          <w:tcPr>
            <w:tcW w:w="202" w:type="pct"/>
            <w:gridSpan w:val="4"/>
            <w:shd w:val="clear" w:color="auto" w:fill="auto"/>
            <w:vAlign w:val="center"/>
          </w:tcPr>
          <w:p w14:paraId="149139D3"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226418D0" w14:textId="77777777" w:rsidR="00F50717" w:rsidRPr="00E232BB" w:rsidRDefault="00F50717" w:rsidP="00652CFD">
            <w:pPr>
              <w:spacing w:before="0" w:after="0" w:line="276" w:lineRule="auto"/>
              <w:jc w:val="center"/>
              <w:rPr>
                <w:sz w:val="20"/>
              </w:rPr>
            </w:pPr>
            <w:r>
              <w:rPr>
                <w:sz w:val="20"/>
              </w:rPr>
              <w:t>T(9</w:t>
            </w:r>
            <w:r w:rsidRPr="00E232BB">
              <w:rPr>
                <w:sz w:val="20"/>
              </w:rPr>
              <w:t>)</w:t>
            </w:r>
          </w:p>
        </w:tc>
        <w:tc>
          <w:tcPr>
            <w:tcW w:w="1422" w:type="pct"/>
            <w:gridSpan w:val="3"/>
            <w:shd w:val="clear" w:color="auto" w:fill="auto"/>
            <w:vAlign w:val="center"/>
          </w:tcPr>
          <w:p w14:paraId="7518B023" w14:textId="77777777" w:rsidR="00F50717" w:rsidRPr="00E232BB" w:rsidRDefault="00F50717" w:rsidP="00652CFD">
            <w:pPr>
              <w:spacing w:before="0" w:after="0" w:line="276" w:lineRule="auto"/>
              <w:rPr>
                <w:sz w:val="20"/>
              </w:rPr>
            </w:pPr>
            <w:r>
              <w:rPr>
                <w:sz w:val="20"/>
              </w:rPr>
              <w:t>КПП</w:t>
            </w:r>
            <w:r w:rsidRPr="00A85A77">
              <w:rPr>
                <w:sz w:val="20"/>
              </w:rPr>
              <w:t>. Элемент не используется в импорте</w:t>
            </w:r>
          </w:p>
        </w:tc>
        <w:tc>
          <w:tcPr>
            <w:tcW w:w="1314" w:type="pct"/>
            <w:shd w:val="clear" w:color="auto" w:fill="auto"/>
            <w:vAlign w:val="center"/>
          </w:tcPr>
          <w:p w14:paraId="4F2A20FB"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2B6C44BF" w14:textId="77777777" w:rsidTr="00B61190">
        <w:trPr>
          <w:gridAfter w:val="1"/>
          <w:wAfter w:w="14" w:type="pct"/>
        </w:trPr>
        <w:tc>
          <w:tcPr>
            <w:tcW w:w="795" w:type="pct"/>
            <w:gridSpan w:val="3"/>
            <w:shd w:val="clear" w:color="auto" w:fill="auto"/>
            <w:vAlign w:val="center"/>
          </w:tcPr>
          <w:p w14:paraId="1BC5D298"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0F2CE25F" w14:textId="77777777" w:rsidR="00F50717" w:rsidRPr="00E232BB" w:rsidRDefault="00F50717" w:rsidP="00652CFD">
            <w:pPr>
              <w:spacing w:before="0" w:after="0" w:line="276" w:lineRule="auto"/>
              <w:rPr>
                <w:sz w:val="20"/>
              </w:rPr>
            </w:pPr>
            <w:r w:rsidRPr="00A85A77">
              <w:rPr>
                <w:sz w:val="20"/>
              </w:rPr>
              <w:t>address</w:t>
            </w:r>
          </w:p>
        </w:tc>
        <w:tc>
          <w:tcPr>
            <w:tcW w:w="202" w:type="pct"/>
            <w:gridSpan w:val="4"/>
            <w:shd w:val="clear" w:color="auto" w:fill="auto"/>
            <w:vAlign w:val="center"/>
          </w:tcPr>
          <w:p w14:paraId="47F4FF1F"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1CEC3356" w14:textId="22418E49" w:rsidR="00F50717" w:rsidRPr="00E232BB" w:rsidRDefault="00F50717"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422" w:type="pct"/>
            <w:gridSpan w:val="3"/>
            <w:shd w:val="clear" w:color="auto" w:fill="auto"/>
            <w:vAlign w:val="center"/>
          </w:tcPr>
          <w:p w14:paraId="2C7A3360" w14:textId="77777777" w:rsidR="00F50717" w:rsidRPr="00E232BB" w:rsidRDefault="00F50717"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14" w:type="pct"/>
            <w:shd w:val="clear" w:color="auto" w:fill="auto"/>
            <w:vAlign w:val="center"/>
          </w:tcPr>
          <w:p w14:paraId="6711A823"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608EBB8E" w14:textId="77777777" w:rsidTr="00B61190">
        <w:trPr>
          <w:gridAfter w:val="1"/>
          <w:wAfter w:w="14" w:type="pct"/>
        </w:trPr>
        <w:tc>
          <w:tcPr>
            <w:tcW w:w="4986" w:type="pct"/>
            <w:gridSpan w:val="16"/>
            <w:shd w:val="clear" w:color="auto" w:fill="auto"/>
            <w:vAlign w:val="center"/>
          </w:tcPr>
          <w:p w14:paraId="73961ACA" w14:textId="77777777" w:rsidR="00F50717" w:rsidRPr="00C36287" w:rsidRDefault="00F50717" w:rsidP="00652CFD">
            <w:pPr>
              <w:spacing w:before="0" w:after="0" w:line="276" w:lineRule="auto"/>
              <w:jc w:val="center"/>
              <w:rPr>
                <w:b/>
                <w:sz w:val="20"/>
              </w:rPr>
            </w:pPr>
            <w:r w:rsidRPr="00C36287">
              <w:rPr>
                <w:b/>
                <w:sz w:val="20"/>
              </w:rPr>
              <w:t>Уполномоченное учреждение</w:t>
            </w:r>
          </w:p>
        </w:tc>
      </w:tr>
      <w:tr w:rsidR="00F50717" w:rsidRPr="001A4780" w14:paraId="2B8B53C9" w14:textId="77777777" w:rsidTr="00B61190">
        <w:trPr>
          <w:gridAfter w:val="1"/>
          <w:wAfter w:w="14" w:type="pct"/>
        </w:trPr>
        <w:tc>
          <w:tcPr>
            <w:tcW w:w="795" w:type="pct"/>
            <w:gridSpan w:val="3"/>
            <w:shd w:val="clear" w:color="auto" w:fill="auto"/>
            <w:vAlign w:val="center"/>
          </w:tcPr>
          <w:p w14:paraId="5EBE204F" w14:textId="77777777" w:rsidR="00F50717" w:rsidRPr="00C36287" w:rsidRDefault="00F50717" w:rsidP="00652CFD">
            <w:pPr>
              <w:spacing w:before="0" w:after="0" w:line="276" w:lineRule="auto"/>
              <w:rPr>
                <w:b/>
                <w:sz w:val="20"/>
              </w:rPr>
            </w:pPr>
            <w:r w:rsidRPr="00C36287">
              <w:rPr>
                <w:b/>
                <w:sz w:val="20"/>
              </w:rPr>
              <w:t>authorityAgency</w:t>
            </w:r>
          </w:p>
        </w:tc>
        <w:tc>
          <w:tcPr>
            <w:tcW w:w="751" w:type="pct"/>
            <w:gridSpan w:val="3"/>
            <w:shd w:val="clear" w:color="auto" w:fill="auto"/>
            <w:vAlign w:val="center"/>
          </w:tcPr>
          <w:p w14:paraId="3EEA5BDA" w14:textId="77777777" w:rsidR="00F50717" w:rsidRPr="00C36287" w:rsidRDefault="00F50717" w:rsidP="00652CFD">
            <w:pPr>
              <w:spacing w:before="0" w:after="0" w:line="276" w:lineRule="auto"/>
              <w:rPr>
                <w:sz w:val="20"/>
              </w:rPr>
            </w:pPr>
          </w:p>
        </w:tc>
        <w:tc>
          <w:tcPr>
            <w:tcW w:w="202" w:type="pct"/>
            <w:gridSpan w:val="4"/>
            <w:shd w:val="clear" w:color="auto" w:fill="auto"/>
            <w:vAlign w:val="center"/>
          </w:tcPr>
          <w:p w14:paraId="3FD29C47" w14:textId="77777777" w:rsidR="00F50717" w:rsidRPr="00C36287" w:rsidRDefault="00F50717" w:rsidP="00652CFD">
            <w:pPr>
              <w:spacing w:before="0" w:after="0" w:line="276" w:lineRule="auto"/>
              <w:jc w:val="center"/>
              <w:rPr>
                <w:sz w:val="20"/>
              </w:rPr>
            </w:pPr>
          </w:p>
        </w:tc>
        <w:tc>
          <w:tcPr>
            <w:tcW w:w="502" w:type="pct"/>
            <w:gridSpan w:val="2"/>
            <w:shd w:val="clear" w:color="auto" w:fill="auto"/>
            <w:vAlign w:val="center"/>
          </w:tcPr>
          <w:p w14:paraId="0DC220B8" w14:textId="77777777" w:rsidR="00F50717" w:rsidRPr="00C36287" w:rsidRDefault="00F50717" w:rsidP="00652CFD">
            <w:pPr>
              <w:spacing w:before="0" w:after="0" w:line="276" w:lineRule="auto"/>
              <w:jc w:val="center"/>
              <w:rPr>
                <w:sz w:val="20"/>
              </w:rPr>
            </w:pPr>
          </w:p>
        </w:tc>
        <w:tc>
          <w:tcPr>
            <w:tcW w:w="1422" w:type="pct"/>
            <w:gridSpan w:val="3"/>
            <w:shd w:val="clear" w:color="auto" w:fill="auto"/>
            <w:vAlign w:val="center"/>
          </w:tcPr>
          <w:p w14:paraId="6B6DECE9" w14:textId="77777777" w:rsidR="00F50717" w:rsidRPr="00C36287" w:rsidRDefault="00F50717" w:rsidP="00652CFD">
            <w:pPr>
              <w:spacing w:before="0" w:after="0" w:line="276" w:lineRule="auto"/>
              <w:rPr>
                <w:sz w:val="20"/>
              </w:rPr>
            </w:pPr>
          </w:p>
        </w:tc>
        <w:tc>
          <w:tcPr>
            <w:tcW w:w="1314" w:type="pct"/>
            <w:shd w:val="clear" w:color="auto" w:fill="auto"/>
          </w:tcPr>
          <w:p w14:paraId="73269E14" w14:textId="77777777" w:rsidR="00F50717" w:rsidRPr="00E232BB" w:rsidRDefault="00F50717" w:rsidP="00652CFD">
            <w:pPr>
              <w:spacing w:before="0" w:after="0" w:line="276" w:lineRule="auto"/>
              <w:rPr>
                <w:sz w:val="20"/>
              </w:rPr>
            </w:pPr>
          </w:p>
        </w:tc>
      </w:tr>
      <w:tr w:rsidR="00F50717" w:rsidRPr="001A4780" w14:paraId="2D50DE8E" w14:textId="77777777" w:rsidTr="00B61190">
        <w:trPr>
          <w:gridAfter w:val="1"/>
          <w:wAfter w:w="14" w:type="pct"/>
        </w:trPr>
        <w:tc>
          <w:tcPr>
            <w:tcW w:w="795" w:type="pct"/>
            <w:gridSpan w:val="3"/>
            <w:shd w:val="clear" w:color="auto" w:fill="auto"/>
            <w:vAlign w:val="center"/>
          </w:tcPr>
          <w:p w14:paraId="1B1A1CDD"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53D211C4" w14:textId="77777777" w:rsidR="00F50717" w:rsidRPr="00E232BB" w:rsidRDefault="00F50717" w:rsidP="00652CFD">
            <w:pPr>
              <w:spacing w:before="0" w:after="0" w:line="276" w:lineRule="auto"/>
              <w:rPr>
                <w:sz w:val="20"/>
              </w:rPr>
            </w:pPr>
            <w:r w:rsidRPr="00E232BB">
              <w:rPr>
                <w:sz w:val="20"/>
              </w:rPr>
              <w:t>regNum</w:t>
            </w:r>
          </w:p>
        </w:tc>
        <w:tc>
          <w:tcPr>
            <w:tcW w:w="202" w:type="pct"/>
            <w:gridSpan w:val="4"/>
            <w:shd w:val="clear" w:color="auto" w:fill="auto"/>
            <w:vAlign w:val="center"/>
          </w:tcPr>
          <w:p w14:paraId="3D0070FB" w14:textId="77777777" w:rsidR="00F50717" w:rsidRPr="00E232BB" w:rsidRDefault="00F50717" w:rsidP="00652CFD">
            <w:pPr>
              <w:spacing w:before="0" w:after="0" w:line="276" w:lineRule="auto"/>
              <w:jc w:val="center"/>
              <w:rPr>
                <w:sz w:val="20"/>
              </w:rPr>
            </w:pPr>
            <w:r w:rsidRPr="00E232BB">
              <w:rPr>
                <w:sz w:val="20"/>
              </w:rPr>
              <w:t>O</w:t>
            </w:r>
          </w:p>
        </w:tc>
        <w:tc>
          <w:tcPr>
            <w:tcW w:w="502" w:type="pct"/>
            <w:gridSpan w:val="2"/>
            <w:shd w:val="clear" w:color="auto" w:fill="auto"/>
            <w:vAlign w:val="center"/>
          </w:tcPr>
          <w:p w14:paraId="54FB32C9" w14:textId="77777777" w:rsidR="00F50717" w:rsidRPr="00E232BB" w:rsidRDefault="00F50717" w:rsidP="00652CFD">
            <w:pPr>
              <w:spacing w:before="0" w:after="0" w:line="276" w:lineRule="auto"/>
              <w:jc w:val="center"/>
              <w:rPr>
                <w:sz w:val="20"/>
              </w:rPr>
            </w:pPr>
            <w:r w:rsidRPr="00E232BB">
              <w:rPr>
                <w:sz w:val="20"/>
              </w:rPr>
              <w:t>T</w:t>
            </w:r>
          </w:p>
        </w:tc>
        <w:tc>
          <w:tcPr>
            <w:tcW w:w="1422" w:type="pct"/>
            <w:gridSpan w:val="3"/>
            <w:shd w:val="clear" w:color="auto" w:fill="auto"/>
            <w:vAlign w:val="center"/>
          </w:tcPr>
          <w:p w14:paraId="43D82E8C" w14:textId="77777777" w:rsidR="00F50717" w:rsidRPr="00E232BB" w:rsidRDefault="00F50717" w:rsidP="00652CFD">
            <w:pPr>
              <w:spacing w:before="0" w:after="0" w:line="276" w:lineRule="auto"/>
              <w:rPr>
                <w:sz w:val="20"/>
              </w:rPr>
            </w:pPr>
            <w:r>
              <w:rPr>
                <w:sz w:val="20"/>
              </w:rPr>
              <w:t>Код по СПЗ</w:t>
            </w:r>
          </w:p>
        </w:tc>
        <w:tc>
          <w:tcPr>
            <w:tcW w:w="1314" w:type="pct"/>
            <w:shd w:val="clear" w:color="auto" w:fill="auto"/>
            <w:vAlign w:val="center"/>
          </w:tcPr>
          <w:p w14:paraId="577E8F6B" w14:textId="77777777" w:rsidR="00F50717" w:rsidRPr="00E232BB" w:rsidRDefault="00F50717" w:rsidP="00652CFD">
            <w:pPr>
              <w:spacing w:before="0" w:after="0" w:line="276" w:lineRule="auto"/>
              <w:rPr>
                <w:sz w:val="20"/>
              </w:rPr>
            </w:pPr>
            <w:r w:rsidRPr="00E232BB">
              <w:rPr>
                <w:sz w:val="20"/>
              </w:rPr>
              <w:t>Шаблон значения: \d{1,11}</w:t>
            </w:r>
          </w:p>
        </w:tc>
      </w:tr>
      <w:tr w:rsidR="00F50717" w:rsidRPr="001A4780" w14:paraId="408C56C4" w14:textId="77777777" w:rsidTr="00B61190">
        <w:trPr>
          <w:gridAfter w:val="1"/>
          <w:wAfter w:w="14" w:type="pct"/>
        </w:trPr>
        <w:tc>
          <w:tcPr>
            <w:tcW w:w="795" w:type="pct"/>
            <w:gridSpan w:val="3"/>
            <w:shd w:val="clear" w:color="auto" w:fill="auto"/>
          </w:tcPr>
          <w:p w14:paraId="1276A988" w14:textId="77777777" w:rsidR="00F50717" w:rsidRPr="00C36287" w:rsidRDefault="00F50717" w:rsidP="00652CFD">
            <w:pPr>
              <w:spacing w:before="0" w:after="0" w:line="276" w:lineRule="auto"/>
              <w:rPr>
                <w:sz w:val="20"/>
              </w:rPr>
            </w:pPr>
          </w:p>
        </w:tc>
        <w:tc>
          <w:tcPr>
            <w:tcW w:w="751" w:type="pct"/>
            <w:gridSpan w:val="3"/>
            <w:shd w:val="clear" w:color="auto" w:fill="auto"/>
          </w:tcPr>
          <w:p w14:paraId="6D5285DE" w14:textId="77777777" w:rsidR="00F50717" w:rsidRDefault="00F50717" w:rsidP="00652CFD">
            <w:pPr>
              <w:spacing w:before="0" w:after="0" w:line="276" w:lineRule="auto"/>
              <w:rPr>
                <w:sz w:val="20"/>
                <w:lang w:eastAsia="en-US"/>
              </w:rPr>
            </w:pPr>
            <w:r>
              <w:rPr>
                <w:sz w:val="20"/>
                <w:lang w:eastAsia="en-US"/>
              </w:rPr>
              <w:t>consRegistryNum</w:t>
            </w:r>
          </w:p>
        </w:tc>
        <w:tc>
          <w:tcPr>
            <w:tcW w:w="202" w:type="pct"/>
            <w:gridSpan w:val="4"/>
            <w:shd w:val="clear" w:color="auto" w:fill="auto"/>
          </w:tcPr>
          <w:p w14:paraId="11E69016" w14:textId="77777777" w:rsidR="00F50717" w:rsidRDefault="00F50717" w:rsidP="00652CFD">
            <w:pPr>
              <w:spacing w:before="0" w:after="0" w:line="276" w:lineRule="auto"/>
              <w:jc w:val="center"/>
              <w:rPr>
                <w:sz w:val="20"/>
                <w:lang w:eastAsia="en-US"/>
              </w:rPr>
            </w:pPr>
            <w:r>
              <w:rPr>
                <w:sz w:val="20"/>
                <w:lang w:eastAsia="en-US"/>
              </w:rPr>
              <w:t>Н</w:t>
            </w:r>
          </w:p>
        </w:tc>
        <w:tc>
          <w:tcPr>
            <w:tcW w:w="502" w:type="pct"/>
            <w:gridSpan w:val="2"/>
            <w:shd w:val="clear" w:color="auto" w:fill="auto"/>
          </w:tcPr>
          <w:p w14:paraId="553247F9" w14:textId="77777777" w:rsidR="00F50717" w:rsidRDefault="00F50717" w:rsidP="00652CFD">
            <w:pPr>
              <w:spacing w:before="0" w:after="0" w:line="276" w:lineRule="auto"/>
              <w:jc w:val="center"/>
              <w:rPr>
                <w:sz w:val="20"/>
                <w:lang w:eastAsia="en-US"/>
              </w:rPr>
            </w:pPr>
            <w:r>
              <w:rPr>
                <w:sz w:val="20"/>
                <w:lang w:eastAsia="en-US"/>
              </w:rPr>
              <w:t>T(8)</w:t>
            </w:r>
          </w:p>
        </w:tc>
        <w:tc>
          <w:tcPr>
            <w:tcW w:w="1422" w:type="pct"/>
            <w:gridSpan w:val="3"/>
            <w:shd w:val="clear" w:color="auto" w:fill="auto"/>
          </w:tcPr>
          <w:p w14:paraId="05000D34" w14:textId="77777777" w:rsidR="00F50717" w:rsidRDefault="00F50717" w:rsidP="00652CFD">
            <w:pPr>
              <w:spacing w:before="0" w:after="0" w:line="276" w:lineRule="auto"/>
              <w:rPr>
                <w:sz w:val="20"/>
                <w:lang w:eastAsia="en-US"/>
              </w:rPr>
            </w:pPr>
            <w:r>
              <w:rPr>
                <w:sz w:val="20"/>
                <w:lang w:eastAsia="en-US"/>
              </w:rPr>
              <w:t>Код по Сводному Реестру</w:t>
            </w:r>
          </w:p>
        </w:tc>
        <w:tc>
          <w:tcPr>
            <w:tcW w:w="1314" w:type="pct"/>
            <w:shd w:val="clear" w:color="auto" w:fill="auto"/>
          </w:tcPr>
          <w:p w14:paraId="6E072D06" w14:textId="77777777" w:rsidR="00F50717" w:rsidRDefault="00F50717" w:rsidP="00652CFD">
            <w:pPr>
              <w:spacing w:before="0" w:after="0" w:line="276" w:lineRule="auto"/>
              <w:rPr>
                <w:sz w:val="20"/>
                <w:lang w:eastAsia="en-US"/>
              </w:rPr>
            </w:pPr>
            <w:r>
              <w:rPr>
                <w:sz w:val="20"/>
                <w:lang w:eastAsia="en-US"/>
              </w:rPr>
              <w:t>Поле добавлено на развитие.</w:t>
            </w:r>
          </w:p>
          <w:p w14:paraId="245734AB" w14:textId="77777777" w:rsidR="00F50717" w:rsidRDefault="00F50717" w:rsidP="00652CFD">
            <w:pPr>
              <w:spacing w:before="0" w:after="0" w:line="276" w:lineRule="auto"/>
              <w:rPr>
                <w:sz w:val="20"/>
                <w:lang w:eastAsia="en-US"/>
              </w:rPr>
            </w:pPr>
            <w:r>
              <w:rPr>
                <w:sz w:val="20"/>
                <w:lang w:eastAsia="en-US"/>
              </w:rPr>
              <w:t>Не используется в текущих процедурах приема (передачи) документов.</w:t>
            </w:r>
          </w:p>
        </w:tc>
      </w:tr>
      <w:tr w:rsidR="00F50717" w:rsidRPr="001A4780" w14:paraId="1FD85DDC" w14:textId="77777777" w:rsidTr="00B61190">
        <w:trPr>
          <w:gridAfter w:val="1"/>
          <w:wAfter w:w="14" w:type="pct"/>
        </w:trPr>
        <w:tc>
          <w:tcPr>
            <w:tcW w:w="795" w:type="pct"/>
            <w:gridSpan w:val="3"/>
            <w:shd w:val="clear" w:color="auto" w:fill="auto"/>
            <w:vAlign w:val="center"/>
          </w:tcPr>
          <w:p w14:paraId="62E98474"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338B3B85" w14:textId="77777777" w:rsidR="00F50717" w:rsidRPr="00E232BB" w:rsidRDefault="00F50717" w:rsidP="00652CFD">
            <w:pPr>
              <w:spacing w:before="0" w:after="0" w:line="276" w:lineRule="auto"/>
              <w:rPr>
                <w:sz w:val="20"/>
              </w:rPr>
            </w:pPr>
            <w:r w:rsidRPr="00E232BB">
              <w:rPr>
                <w:sz w:val="20"/>
              </w:rPr>
              <w:t>fullName</w:t>
            </w:r>
          </w:p>
        </w:tc>
        <w:tc>
          <w:tcPr>
            <w:tcW w:w="202" w:type="pct"/>
            <w:gridSpan w:val="4"/>
            <w:shd w:val="clear" w:color="auto" w:fill="auto"/>
            <w:vAlign w:val="center"/>
          </w:tcPr>
          <w:p w14:paraId="7F772DF0"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1A2A3B1D" w14:textId="77777777" w:rsidR="00F50717" w:rsidRPr="00E232BB" w:rsidRDefault="00F50717" w:rsidP="00652CFD">
            <w:pPr>
              <w:spacing w:before="0" w:after="0" w:line="276" w:lineRule="auto"/>
              <w:jc w:val="center"/>
              <w:rPr>
                <w:sz w:val="20"/>
              </w:rPr>
            </w:pPr>
            <w:r w:rsidRPr="00E232BB">
              <w:rPr>
                <w:sz w:val="20"/>
              </w:rPr>
              <w:t>T(1-2000)</w:t>
            </w:r>
          </w:p>
        </w:tc>
        <w:tc>
          <w:tcPr>
            <w:tcW w:w="1422" w:type="pct"/>
            <w:gridSpan w:val="3"/>
            <w:shd w:val="clear" w:color="auto" w:fill="auto"/>
            <w:vAlign w:val="center"/>
          </w:tcPr>
          <w:p w14:paraId="612A82CD" w14:textId="77777777" w:rsidR="00F50717" w:rsidRPr="00E232BB" w:rsidRDefault="00F50717" w:rsidP="00652CFD">
            <w:pPr>
              <w:spacing w:before="0" w:after="0" w:line="276" w:lineRule="auto"/>
              <w:rPr>
                <w:sz w:val="20"/>
              </w:rPr>
            </w:pPr>
            <w:r w:rsidRPr="00E232BB">
              <w:rPr>
                <w:sz w:val="20"/>
              </w:rPr>
              <w:t>Полное наименование</w:t>
            </w:r>
          </w:p>
        </w:tc>
        <w:tc>
          <w:tcPr>
            <w:tcW w:w="1314" w:type="pct"/>
            <w:shd w:val="clear" w:color="auto" w:fill="auto"/>
            <w:vAlign w:val="center"/>
          </w:tcPr>
          <w:p w14:paraId="36E8E650" w14:textId="77777777" w:rsidR="00F50717" w:rsidRPr="00E232BB" w:rsidRDefault="00F50717" w:rsidP="00652CFD">
            <w:pPr>
              <w:spacing w:before="0" w:after="0" w:line="276" w:lineRule="auto"/>
              <w:rPr>
                <w:sz w:val="20"/>
              </w:rPr>
            </w:pPr>
          </w:p>
        </w:tc>
      </w:tr>
      <w:tr w:rsidR="00F50717" w:rsidRPr="001A4780" w14:paraId="20923E96" w14:textId="77777777" w:rsidTr="00B61190">
        <w:trPr>
          <w:gridAfter w:val="1"/>
          <w:wAfter w:w="14" w:type="pct"/>
        </w:trPr>
        <w:tc>
          <w:tcPr>
            <w:tcW w:w="795" w:type="pct"/>
            <w:gridSpan w:val="3"/>
            <w:shd w:val="clear" w:color="auto" w:fill="auto"/>
            <w:vAlign w:val="center"/>
          </w:tcPr>
          <w:p w14:paraId="4A958FBF"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66B86F85" w14:textId="77777777" w:rsidR="00F50717" w:rsidRPr="00E232BB" w:rsidRDefault="00F50717" w:rsidP="00652CFD">
            <w:pPr>
              <w:spacing w:before="0" w:after="0" w:line="276" w:lineRule="auto"/>
              <w:rPr>
                <w:sz w:val="20"/>
              </w:rPr>
            </w:pPr>
            <w:r>
              <w:rPr>
                <w:sz w:val="20"/>
                <w:lang w:val="en-US"/>
              </w:rPr>
              <w:t>short</w:t>
            </w:r>
            <w:r w:rsidRPr="00E232BB">
              <w:rPr>
                <w:sz w:val="20"/>
              </w:rPr>
              <w:t>Name</w:t>
            </w:r>
          </w:p>
        </w:tc>
        <w:tc>
          <w:tcPr>
            <w:tcW w:w="202" w:type="pct"/>
            <w:gridSpan w:val="4"/>
            <w:shd w:val="clear" w:color="auto" w:fill="auto"/>
            <w:vAlign w:val="center"/>
          </w:tcPr>
          <w:p w14:paraId="4C9B390D"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79E88B99" w14:textId="77777777" w:rsidR="00F50717" w:rsidRPr="00E232BB" w:rsidRDefault="00F50717" w:rsidP="00652CFD">
            <w:pPr>
              <w:spacing w:before="0" w:after="0" w:line="276" w:lineRule="auto"/>
              <w:jc w:val="center"/>
              <w:rPr>
                <w:sz w:val="20"/>
              </w:rPr>
            </w:pPr>
            <w:r>
              <w:rPr>
                <w:sz w:val="20"/>
              </w:rPr>
              <w:t>T(1-2</w:t>
            </w:r>
            <w:r>
              <w:rPr>
                <w:sz w:val="20"/>
                <w:lang w:val="en-US"/>
              </w:rPr>
              <w:t>50</w:t>
            </w:r>
            <w:r w:rsidRPr="00E232BB">
              <w:rPr>
                <w:sz w:val="20"/>
              </w:rPr>
              <w:t>)</w:t>
            </w:r>
          </w:p>
        </w:tc>
        <w:tc>
          <w:tcPr>
            <w:tcW w:w="1422" w:type="pct"/>
            <w:gridSpan w:val="3"/>
            <w:shd w:val="clear" w:color="auto" w:fill="auto"/>
            <w:vAlign w:val="center"/>
          </w:tcPr>
          <w:p w14:paraId="694071A7" w14:textId="77777777" w:rsidR="00F50717" w:rsidRPr="00E232BB" w:rsidRDefault="00F50717" w:rsidP="00652CFD">
            <w:pPr>
              <w:spacing w:before="0" w:after="0" w:line="276" w:lineRule="auto"/>
              <w:rPr>
                <w:sz w:val="20"/>
              </w:rPr>
            </w:pPr>
            <w:r w:rsidRPr="00A85A77">
              <w:rPr>
                <w:sz w:val="20"/>
              </w:rPr>
              <w:t>Краткое наименование. Элемент не используется в импорте</w:t>
            </w:r>
          </w:p>
        </w:tc>
        <w:tc>
          <w:tcPr>
            <w:tcW w:w="1314" w:type="pct"/>
            <w:shd w:val="clear" w:color="auto" w:fill="auto"/>
            <w:vAlign w:val="center"/>
          </w:tcPr>
          <w:p w14:paraId="68550448"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63EF6FD1" w14:textId="77777777" w:rsidTr="00B61190">
        <w:trPr>
          <w:gridAfter w:val="1"/>
          <w:wAfter w:w="14" w:type="pct"/>
        </w:trPr>
        <w:tc>
          <w:tcPr>
            <w:tcW w:w="795" w:type="pct"/>
            <w:gridSpan w:val="3"/>
            <w:shd w:val="clear" w:color="auto" w:fill="auto"/>
            <w:vAlign w:val="center"/>
          </w:tcPr>
          <w:p w14:paraId="2577C0B5"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7E28ACC7" w14:textId="77777777" w:rsidR="00F50717" w:rsidRPr="00E232BB" w:rsidRDefault="00F50717" w:rsidP="00652CFD">
            <w:pPr>
              <w:spacing w:before="0" w:after="0" w:line="276" w:lineRule="auto"/>
              <w:rPr>
                <w:sz w:val="20"/>
              </w:rPr>
            </w:pPr>
            <w:r w:rsidRPr="00A85A77">
              <w:rPr>
                <w:sz w:val="20"/>
              </w:rPr>
              <w:t>INN</w:t>
            </w:r>
          </w:p>
        </w:tc>
        <w:tc>
          <w:tcPr>
            <w:tcW w:w="202" w:type="pct"/>
            <w:gridSpan w:val="4"/>
            <w:shd w:val="clear" w:color="auto" w:fill="auto"/>
            <w:vAlign w:val="center"/>
          </w:tcPr>
          <w:p w14:paraId="79794401"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3C32C1FD" w14:textId="77777777" w:rsidR="00F50717" w:rsidRPr="00E232BB" w:rsidRDefault="00F50717" w:rsidP="00652CFD">
            <w:pPr>
              <w:spacing w:before="0" w:after="0" w:line="276" w:lineRule="auto"/>
              <w:jc w:val="center"/>
              <w:rPr>
                <w:sz w:val="20"/>
              </w:rPr>
            </w:pPr>
            <w:r>
              <w:rPr>
                <w:sz w:val="20"/>
              </w:rPr>
              <w:t>T(10</w:t>
            </w:r>
            <w:r w:rsidRPr="00E232BB">
              <w:rPr>
                <w:sz w:val="20"/>
              </w:rPr>
              <w:t>)</w:t>
            </w:r>
          </w:p>
        </w:tc>
        <w:tc>
          <w:tcPr>
            <w:tcW w:w="1422" w:type="pct"/>
            <w:gridSpan w:val="3"/>
            <w:shd w:val="clear" w:color="auto" w:fill="auto"/>
            <w:vAlign w:val="center"/>
          </w:tcPr>
          <w:p w14:paraId="0248E8D8" w14:textId="77777777" w:rsidR="00F50717" w:rsidRPr="00E232BB" w:rsidRDefault="00F50717" w:rsidP="00652CFD">
            <w:pPr>
              <w:spacing w:before="0" w:after="0" w:line="276" w:lineRule="auto"/>
              <w:rPr>
                <w:sz w:val="20"/>
              </w:rPr>
            </w:pPr>
            <w:r>
              <w:rPr>
                <w:sz w:val="20"/>
              </w:rPr>
              <w:t>ИНН</w:t>
            </w:r>
            <w:r w:rsidRPr="00A85A77">
              <w:rPr>
                <w:sz w:val="20"/>
              </w:rPr>
              <w:t>. Элемент не используется в импорте</w:t>
            </w:r>
          </w:p>
        </w:tc>
        <w:tc>
          <w:tcPr>
            <w:tcW w:w="1314" w:type="pct"/>
            <w:shd w:val="clear" w:color="auto" w:fill="auto"/>
            <w:vAlign w:val="center"/>
          </w:tcPr>
          <w:p w14:paraId="42196974"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514473ED" w14:textId="77777777" w:rsidTr="00B61190">
        <w:trPr>
          <w:gridAfter w:val="1"/>
          <w:wAfter w:w="14" w:type="pct"/>
        </w:trPr>
        <w:tc>
          <w:tcPr>
            <w:tcW w:w="795" w:type="pct"/>
            <w:gridSpan w:val="3"/>
            <w:shd w:val="clear" w:color="auto" w:fill="auto"/>
            <w:vAlign w:val="center"/>
          </w:tcPr>
          <w:p w14:paraId="73A18C40"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178E5F99" w14:textId="77777777" w:rsidR="00F50717" w:rsidRPr="00E232BB" w:rsidRDefault="00F50717" w:rsidP="00652CFD">
            <w:pPr>
              <w:spacing w:before="0" w:after="0" w:line="276" w:lineRule="auto"/>
              <w:rPr>
                <w:sz w:val="20"/>
              </w:rPr>
            </w:pPr>
            <w:r w:rsidRPr="00A85A77">
              <w:rPr>
                <w:sz w:val="20"/>
              </w:rPr>
              <w:t>KPP</w:t>
            </w:r>
          </w:p>
        </w:tc>
        <w:tc>
          <w:tcPr>
            <w:tcW w:w="202" w:type="pct"/>
            <w:gridSpan w:val="4"/>
            <w:shd w:val="clear" w:color="auto" w:fill="auto"/>
            <w:vAlign w:val="center"/>
          </w:tcPr>
          <w:p w14:paraId="4BF63D3C"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4097F9AB" w14:textId="77777777" w:rsidR="00F50717" w:rsidRPr="00E232BB" w:rsidRDefault="00F50717" w:rsidP="00652CFD">
            <w:pPr>
              <w:spacing w:before="0" w:after="0" w:line="276" w:lineRule="auto"/>
              <w:jc w:val="center"/>
              <w:rPr>
                <w:sz w:val="20"/>
              </w:rPr>
            </w:pPr>
            <w:r>
              <w:rPr>
                <w:sz w:val="20"/>
              </w:rPr>
              <w:t>T(9</w:t>
            </w:r>
            <w:r w:rsidRPr="00E232BB">
              <w:rPr>
                <w:sz w:val="20"/>
              </w:rPr>
              <w:t>)</w:t>
            </w:r>
          </w:p>
        </w:tc>
        <w:tc>
          <w:tcPr>
            <w:tcW w:w="1422" w:type="pct"/>
            <w:gridSpan w:val="3"/>
            <w:shd w:val="clear" w:color="auto" w:fill="auto"/>
            <w:vAlign w:val="center"/>
          </w:tcPr>
          <w:p w14:paraId="2151EAEB" w14:textId="77777777" w:rsidR="00F50717" w:rsidRPr="00E232BB" w:rsidRDefault="00F50717" w:rsidP="00652CFD">
            <w:pPr>
              <w:spacing w:before="0" w:after="0" w:line="276" w:lineRule="auto"/>
              <w:rPr>
                <w:sz w:val="20"/>
              </w:rPr>
            </w:pPr>
            <w:r>
              <w:rPr>
                <w:sz w:val="20"/>
              </w:rPr>
              <w:t>КПП</w:t>
            </w:r>
            <w:r w:rsidRPr="00A85A77">
              <w:rPr>
                <w:sz w:val="20"/>
              </w:rPr>
              <w:t>. Элемент не используется в импорте</w:t>
            </w:r>
          </w:p>
        </w:tc>
        <w:tc>
          <w:tcPr>
            <w:tcW w:w="1314" w:type="pct"/>
            <w:shd w:val="clear" w:color="auto" w:fill="auto"/>
            <w:vAlign w:val="center"/>
          </w:tcPr>
          <w:p w14:paraId="5EADEC05"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39FD5B03" w14:textId="77777777" w:rsidTr="00B61190">
        <w:trPr>
          <w:gridAfter w:val="1"/>
          <w:wAfter w:w="14" w:type="pct"/>
        </w:trPr>
        <w:tc>
          <w:tcPr>
            <w:tcW w:w="795" w:type="pct"/>
            <w:gridSpan w:val="3"/>
            <w:shd w:val="clear" w:color="auto" w:fill="auto"/>
            <w:vAlign w:val="center"/>
          </w:tcPr>
          <w:p w14:paraId="4A202B75"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4F2FF19B" w14:textId="77777777" w:rsidR="00F50717" w:rsidRPr="00E232BB" w:rsidRDefault="00F50717" w:rsidP="00652CFD">
            <w:pPr>
              <w:spacing w:before="0" w:after="0" w:line="276" w:lineRule="auto"/>
              <w:rPr>
                <w:sz w:val="20"/>
              </w:rPr>
            </w:pPr>
            <w:r w:rsidRPr="00A85A77">
              <w:rPr>
                <w:sz w:val="20"/>
              </w:rPr>
              <w:t>address</w:t>
            </w:r>
          </w:p>
        </w:tc>
        <w:tc>
          <w:tcPr>
            <w:tcW w:w="202" w:type="pct"/>
            <w:gridSpan w:val="4"/>
            <w:shd w:val="clear" w:color="auto" w:fill="auto"/>
            <w:vAlign w:val="center"/>
          </w:tcPr>
          <w:p w14:paraId="7D54B9CC"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3668B5EE" w14:textId="3288FA77" w:rsidR="00F50717" w:rsidRPr="00E232BB" w:rsidRDefault="00F50717"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422" w:type="pct"/>
            <w:gridSpan w:val="3"/>
            <w:shd w:val="clear" w:color="auto" w:fill="auto"/>
            <w:vAlign w:val="center"/>
          </w:tcPr>
          <w:p w14:paraId="6A1837D0" w14:textId="77777777" w:rsidR="00F50717" w:rsidRPr="00E232BB" w:rsidRDefault="00F50717"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14" w:type="pct"/>
            <w:shd w:val="clear" w:color="auto" w:fill="auto"/>
            <w:vAlign w:val="center"/>
          </w:tcPr>
          <w:p w14:paraId="3E2203EC"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610F6F24" w14:textId="77777777" w:rsidTr="00B61190">
        <w:trPr>
          <w:gridAfter w:val="1"/>
          <w:wAfter w:w="14" w:type="pct"/>
        </w:trPr>
        <w:tc>
          <w:tcPr>
            <w:tcW w:w="4986" w:type="pct"/>
            <w:gridSpan w:val="16"/>
            <w:shd w:val="clear" w:color="auto" w:fill="auto"/>
            <w:vAlign w:val="center"/>
          </w:tcPr>
          <w:p w14:paraId="4799599B" w14:textId="77777777" w:rsidR="00F50717" w:rsidRPr="00674682" w:rsidRDefault="00F50717" w:rsidP="00652CFD">
            <w:pPr>
              <w:spacing w:before="0" w:after="0" w:line="276" w:lineRule="auto"/>
              <w:jc w:val="center"/>
              <w:rPr>
                <w:b/>
                <w:sz w:val="20"/>
              </w:rPr>
            </w:pPr>
            <w:r w:rsidRPr="00674682">
              <w:rPr>
                <w:b/>
                <w:sz w:val="20"/>
              </w:rPr>
              <w:t>Специализированная организация</w:t>
            </w:r>
          </w:p>
        </w:tc>
      </w:tr>
      <w:tr w:rsidR="00F50717" w:rsidRPr="001A4780" w14:paraId="2F92511D" w14:textId="77777777" w:rsidTr="00B61190">
        <w:trPr>
          <w:gridAfter w:val="1"/>
          <w:wAfter w:w="14" w:type="pct"/>
        </w:trPr>
        <w:tc>
          <w:tcPr>
            <w:tcW w:w="795" w:type="pct"/>
            <w:gridSpan w:val="3"/>
            <w:shd w:val="clear" w:color="auto" w:fill="auto"/>
            <w:vAlign w:val="center"/>
          </w:tcPr>
          <w:p w14:paraId="28279E22" w14:textId="77777777" w:rsidR="00F50717" w:rsidRPr="00674682" w:rsidRDefault="00F50717" w:rsidP="00652CFD">
            <w:pPr>
              <w:spacing w:before="0" w:after="0" w:line="276" w:lineRule="auto"/>
              <w:rPr>
                <w:b/>
                <w:sz w:val="20"/>
              </w:rPr>
            </w:pPr>
            <w:r w:rsidRPr="00674682">
              <w:rPr>
                <w:b/>
                <w:sz w:val="20"/>
              </w:rPr>
              <w:t>specialized</w:t>
            </w:r>
          </w:p>
        </w:tc>
        <w:tc>
          <w:tcPr>
            <w:tcW w:w="751" w:type="pct"/>
            <w:gridSpan w:val="3"/>
            <w:shd w:val="clear" w:color="auto" w:fill="auto"/>
            <w:vAlign w:val="center"/>
          </w:tcPr>
          <w:p w14:paraId="12EA40F7" w14:textId="77777777" w:rsidR="00F50717" w:rsidRPr="00674682" w:rsidRDefault="00F50717" w:rsidP="00652CFD">
            <w:pPr>
              <w:spacing w:before="0" w:after="0" w:line="276" w:lineRule="auto"/>
              <w:rPr>
                <w:b/>
                <w:sz w:val="20"/>
              </w:rPr>
            </w:pPr>
          </w:p>
        </w:tc>
        <w:tc>
          <w:tcPr>
            <w:tcW w:w="202" w:type="pct"/>
            <w:gridSpan w:val="4"/>
            <w:shd w:val="clear" w:color="auto" w:fill="auto"/>
            <w:vAlign w:val="center"/>
          </w:tcPr>
          <w:p w14:paraId="3FCB0990" w14:textId="77777777" w:rsidR="00F50717" w:rsidRPr="00674682" w:rsidRDefault="00F50717" w:rsidP="00652CFD">
            <w:pPr>
              <w:spacing w:before="0" w:after="0" w:line="276" w:lineRule="auto"/>
              <w:jc w:val="center"/>
              <w:rPr>
                <w:b/>
                <w:sz w:val="20"/>
              </w:rPr>
            </w:pPr>
          </w:p>
        </w:tc>
        <w:tc>
          <w:tcPr>
            <w:tcW w:w="502" w:type="pct"/>
            <w:gridSpan w:val="2"/>
            <w:shd w:val="clear" w:color="auto" w:fill="auto"/>
            <w:vAlign w:val="center"/>
          </w:tcPr>
          <w:p w14:paraId="6B3ABE3D" w14:textId="77777777" w:rsidR="00F50717" w:rsidRPr="00674682" w:rsidRDefault="00F50717" w:rsidP="00652CFD">
            <w:pPr>
              <w:spacing w:before="0" w:after="0" w:line="276" w:lineRule="auto"/>
              <w:jc w:val="center"/>
              <w:rPr>
                <w:b/>
                <w:sz w:val="20"/>
              </w:rPr>
            </w:pPr>
          </w:p>
        </w:tc>
        <w:tc>
          <w:tcPr>
            <w:tcW w:w="1422" w:type="pct"/>
            <w:gridSpan w:val="3"/>
            <w:shd w:val="clear" w:color="auto" w:fill="auto"/>
            <w:vAlign w:val="center"/>
          </w:tcPr>
          <w:p w14:paraId="47A11DB3" w14:textId="77777777" w:rsidR="00F50717" w:rsidRPr="00674682" w:rsidRDefault="00F50717" w:rsidP="00652CFD">
            <w:pPr>
              <w:spacing w:before="0" w:after="0" w:line="276" w:lineRule="auto"/>
              <w:rPr>
                <w:b/>
                <w:sz w:val="20"/>
              </w:rPr>
            </w:pPr>
          </w:p>
        </w:tc>
        <w:tc>
          <w:tcPr>
            <w:tcW w:w="1314" w:type="pct"/>
            <w:shd w:val="clear" w:color="auto" w:fill="auto"/>
            <w:vAlign w:val="center"/>
          </w:tcPr>
          <w:p w14:paraId="0AFD3977" w14:textId="77777777" w:rsidR="00F50717" w:rsidRPr="00674682" w:rsidRDefault="00F50717" w:rsidP="00652CFD">
            <w:pPr>
              <w:spacing w:before="0" w:after="0" w:line="276" w:lineRule="auto"/>
              <w:rPr>
                <w:b/>
                <w:sz w:val="20"/>
              </w:rPr>
            </w:pPr>
          </w:p>
        </w:tc>
      </w:tr>
      <w:tr w:rsidR="00F50717" w:rsidRPr="001A4780" w14:paraId="2A560B57" w14:textId="77777777" w:rsidTr="00B61190">
        <w:trPr>
          <w:gridAfter w:val="1"/>
          <w:wAfter w:w="14" w:type="pct"/>
        </w:trPr>
        <w:tc>
          <w:tcPr>
            <w:tcW w:w="795" w:type="pct"/>
            <w:gridSpan w:val="3"/>
            <w:shd w:val="clear" w:color="auto" w:fill="auto"/>
            <w:vAlign w:val="center"/>
          </w:tcPr>
          <w:p w14:paraId="1B3E98EF"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4B7DC2AB" w14:textId="77777777" w:rsidR="00F50717" w:rsidRPr="00E232BB" w:rsidRDefault="00F50717" w:rsidP="00652CFD">
            <w:pPr>
              <w:spacing w:before="0" w:after="0" w:line="276" w:lineRule="auto"/>
              <w:rPr>
                <w:sz w:val="20"/>
              </w:rPr>
            </w:pPr>
            <w:r w:rsidRPr="00E232BB">
              <w:rPr>
                <w:sz w:val="20"/>
              </w:rPr>
              <w:t>regNum</w:t>
            </w:r>
          </w:p>
        </w:tc>
        <w:tc>
          <w:tcPr>
            <w:tcW w:w="202" w:type="pct"/>
            <w:gridSpan w:val="4"/>
            <w:shd w:val="clear" w:color="auto" w:fill="auto"/>
            <w:vAlign w:val="center"/>
          </w:tcPr>
          <w:p w14:paraId="32A1FCA7" w14:textId="77777777" w:rsidR="00F50717" w:rsidRPr="00E232BB" w:rsidRDefault="00F50717" w:rsidP="00652CFD">
            <w:pPr>
              <w:spacing w:before="0" w:after="0" w:line="276" w:lineRule="auto"/>
              <w:jc w:val="center"/>
              <w:rPr>
                <w:sz w:val="20"/>
              </w:rPr>
            </w:pPr>
            <w:r w:rsidRPr="00E232BB">
              <w:rPr>
                <w:sz w:val="20"/>
              </w:rPr>
              <w:t>O</w:t>
            </w:r>
          </w:p>
        </w:tc>
        <w:tc>
          <w:tcPr>
            <w:tcW w:w="502" w:type="pct"/>
            <w:gridSpan w:val="2"/>
            <w:shd w:val="clear" w:color="auto" w:fill="auto"/>
            <w:vAlign w:val="center"/>
          </w:tcPr>
          <w:p w14:paraId="0B66670A" w14:textId="77777777" w:rsidR="00F50717" w:rsidRPr="00E232BB" w:rsidRDefault="00F50717" w:rsidP="00652CFD">
            <w:pPr>
              <w:spacing w:before="0" w:after="0" w:line="276" w:lineRule="auto"/>
              <w:jc w:val="center"/>
              <w:rPr>
                <w:sz w:val="20"/>
              </w:rPr>
            </w:pPr>
            <w:r w:rsidRPr="00E232BB">
              <w:rPr>
                <w:sz w:val="20"/>
              </w:rPr>
              <w:t>T</w:t>
            </w:r>
          </w:p>
        </w:tc>
        <w:tc>
          <w:tcPr>
            <w:tcW w:w="1422" w:type="pct"/>
            <w:gridSpan w:val="3"/>
            <w:shd w:val="clear" w:color="auto" w:fill="auto"/>
            <w:vAlign w:val="center"/>
          </w:tcPr>
          <w:p w14:paraId="728BB256" w14:textId="77777777" w:rsidR="00F50717" w:rsidRPr="00E232BB" w:rsidRDefault="00F50717" w:rsidP="00652CFD">
            <w:pPr>
              <w:spacing w:before="0" w:after="0" w:line="276" w:lineRule="auto"/>
              <w:rPr>
                <w:sz w:val="20"/>
              </w:rPr>
            </w:pPr>
            <w:r>
              <w:rPr>
                <w:sz w:val="20"/>
              </w:rPr>
              <w:t>Код по СПЗ</w:t>
            </w:r>
          </w:p>
        </w:tc>
        <w:tc>
          <w:tcPr>
            <w:tcW w:w="1314" w:type="pct"/>
            <w:shd w:val="clear" w:color="auto" w:fill="auto"/>
            <w:vAlign w:val="center"/>
          </w:tcPr>
          <w:p w14:paraId="744586EC" w14:textId="77777777" w:rsidR="00F50717" w:rsidRPr="00E232BB" w:rsidRDefault="00F50717" w:rsidP="00652CFD">
            <w:pPr>
              <w:spacing w:before="0" w:after="0" w:line="276" w:lineRule="auto"/>
              <w:rPr>
                <w:sz w:val="20"/>
              </w:rPr>
            </w:pPr>
            <w:r w:rsidRPr="00E232BB">
              <w:rPr>
                <w:sz w:val="20"/>
              </w:rPr>
              <w:t>Шаблон значения: \d{1,11}</w:t>
            </w:r>
          </w:p>
        </w:tc>
      </w:tr>
      <w:tr w:rsidR="00F50717" w:rsidRPr="001A4780" w14:paraId="66D344E6" w14:textId="77777777" w:rsidTr="00B61190">
        <w:trPr>
          <w:gridAfter w:val="1"/>
          <w:wAfter w:w="14" w:type="pct"/>
        </w:trPr>
        <w:tc>
          <w:tcPr>
            <w:tcW w:w="795" w:type="pct"/>
            <w:gridSpan w:val="3"/>
            <w:shd w:val="clear" w:color="auto" w:fill="auto"/>
          </w:tcPr>
          <w:p w14:paraId="41FDC8F8" w14:textId="77777777" w:rsidR="00F50717" w:rsidRPr="00C36287" w:rsidRDefault="00F50717" w:rsidP="00652CFD">
            <w:pPr>
              <w:spacing w:before="0" w:after="0" w:line="276" w:lineRule="auto"/>
              <w:rPr>
                <w:sz w:val="20"/>
              </w:rPr>
            </w:pPr>
          </w:p>
        </w:tc>
        <w:tc>
          <w:tcPr>
            <w:tcW w:w="751" w:type="pct"/>
            <w:gridSpan w:val="3"/>
            <w:shd w:val="clear" w:color="auto" w:fill="auto"/>
          </w:tcPr>
          <w:p w14:paraId="4013AD0F" w14:textId="77777777" w:rsidR="00F50717" w:rsidRDefault="00F50717" w:rsidP="00652CFD">
            <w:pPr>
              <w:spacing w:before="0" w:after="0" w:line="276" w:lineRule="auto"/>
              <w:rPr>
                <w:sz w:val="20"/>
                <w:lang w:eastAsia="en-US"/>
              </w:rPr>
            </w:pPr>
            <w:r>
              <w:rPr>
                <w:sz w:val="20"/>
                <w:lang w:eastAsia="en-US"/>
              </w:rPr>
              <w:t>consRegistryNum</w:t>
            </w:r>
          </w:p>
        </w:tc>
        <w:tc>
          <w:tcPr>
            <w:tcW w:w="202" w:type="pct"/>
            <w:gridSpan w:val="4"/>
            <w:shd w:val="clear" w:color="auto" w:fill="auto"/>
          </w:tcPr>
          <w:p w14:paraId="4DE2DF8E" w14:textId="77777777" w:rsidR="00F50717" w:rsidRDefault="00F50717" w:rsidP="00652CFD">
            <w:pPr>
              <w:spacing w:before="0" w:after="0" w:line="276" w:lineRule="auto"/>
              <w:jc w:val="center"/>
              <w:rPr>
                <w:sz w:val="20"/>
                <w:lang w:eastAsia="en-US"/>
              </w:rPr>
            </w:pPr>
            <w:r>
              <w:rPr>
                <w:sz w:val="20"/>
                <w:lang w:eastAsia="en-US"/>
              </w:rPr>
              <w:t>Н</w:t>
            </w:r>
          </w:p>
        </w:tc>
        <w:tc>
          <w:tcPr>
            <w:tcW w:w="502" w:type="pct"/>
            <w:gridSpan w:val="2"/>
            <w:shd w:val="clear" w:color="auto" w:fill="auto"/>
          </w:tcPr>
          <w:p w14:paraId="13A732E4" w14:textId="77777777" w:rsidR="00F50717" w:rsidRDefault="00F50717" w:rsidP="00652CFD">
            <w:pPr>
              <w:spacing w:before="0" w:after="0" w:line="276" w:lineRule="auto"/>
              <w:jc w:val="center"/>
              <w:rPr>
                <w:sz w:val="20"/>
                <w:lang w:eastAsia="en-US"/>
              </w:rPr>
            </w:pPr>
            <w:r>
              <w:rPr>
                <w:sz w:val="20"/>
                <w:lang w:eastAsia="en-US"/>
              </w:rPr>
              <w:t>T(8)</w:t>
            </w:r>
          </w:p>
        </w:tc>
        <w:tc>
          <w:tcPr>
            <w:tcW w:w="1422" w:type="pct"/>
            <w:gridSpan w:val="3"/>
            <w:shd w:val="clear" w:color="auto" w:fill="auto"/>
          </w:tcPr>
          <w:p w14:paraId="10580250" w14:textId="77777777" w:rsidR="00F50717" w:rsidRDefault="00F50717" w:rsidP="00652CFD">
            <w:pPr>
              <w:spacing w:before="0" w:after="0" w:line="276" w:lineRule="auto"/>
              <w:rPr>
                <w:sz w:val="20"/>
                <w:lang w:eastAsia="en-US"/>
              </w:rPr>
            </w:pPr>
            <w:r>
              <w:rPr>
                <w:sz w:val="20"/>
                <w:lang w:eastAsia="en-US"/>
              </w:rPr>
              <w:t>Код по Сводному Реестру</w:t>
            </w:r>
          </w:p>
        </w:tc>
        <w:tc>
          <w:tcPr>
            <w:tcW w:w="1314" w:type="pct"/>
            <w:shd w:val="clear" w:color="auto" w:fill="auto"/>
          </w:tcPr>
          <w:p w14:paraId="1B5D745B" w14:textId="77777777" w:rsidR="00F50717" w:rsidRDefault="00F50717" w:rsidP="00652CFD">
            <w:pPr>
              <w:spacing w:before="0" w:after="0" w:line="276" w:lineRule="auto"/>
              <w:rPr>
                <w:sz w:val="20"/>
                <w:lang w:eastAsia="en-US"/>
              </w:rPr>
            </w:pPr>
            <w:r>
              <w:rPr>
                <w:sz w:val="20"/>
                <w:lang w:eastAsia="en-US"/>
              </w:rPr>
              <w:t>Поле добавлено на развитие.</w:t>
            </w:r>
          </w:p>
          <w:p w14:paraId="6B4590DC" w14:textId="77777777" w:rsidR="00F50717" w:rsidRDefault="00F50717" w:rsidP="00652CFD">
            <w:pPr>
              <w:spacing w:before="0" w:after="0" w:line="276" w:lineRule="auto"/>
              <w:rPr>
                <w:sz w:val="20"/>
                <w:lang w:eastAsia="en-US"/>
              </w:rPr>
            </w:pPr>
            <w:r>
              <w:rPr>
                <w:sz w:val="20"/>
                <w:lang w:eastAsia="en-US"/>
              </w:rPr>
              <w:t>Не используется в текущих процедурах приема (передачи) документов.</w:t>
            </w:r>
          </w:p>
        </w:tc>
      </w:tr>
      <w:tr w:rsidR="00F50717" w:rsidRPr="001A4780" w14:paraId="14313C8B" w14:textId="77777777" w:rsidTr="00B61190">
        <w:trPr>
          <w:gridAfter w:val="1"/>
          <w:wAfter w:w="14" w:type="pct"/>
        </w:trPr>
        <w:tc>
          <w:tcPr>
            <w:tcW w:w="795" w:type="pct"/>
            <w:gridSpan w:val="3"/>
            <w:shd w:val="clear" w:color="auto" w:fill="auto"/>
            <w:vAlign w:val="center"/>
          </w:tcPr>
          <w:p w14:paraId="52072ADB"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780404B2" w14:textId="77777777" w:rsidR="00F50717" w:rsidRPr="00E232BB" w:rsidRDefault="00F50717" w:rsidP="00652CFD">
            <w:pPr>
              <w:spacing w:before="0" w:after="0" w:line="276" w:lineRule="auto"/>
              <w:rPr>
                <w:sz w:val="20"/>
              </w:rPr>
            </w:pPr>
            <w:r w:rsidRPr="00E232BB">
              <w:rPr>
                <w:sz w:val="20"/>
              </w:rPr>
              <w:t>fullName</w:t>
            </w:r>
          </w:p>
        </w:tc>
        <w:tc>
          <w:tcPr>
            <w:tcW w:w="202" w:type="pct"/>
            <w:gridSpan w:val="4"/>
            <w:shd w:val="clear" w:color="auto" w:fill="auto"/>
            <w:vAlign w:val="center"/>
          </w:tcPr>
          <w:p w14:paraId="4D352B81"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0BD2E409" w14:textId="77777777" w:rsidR="00F50717" w:rsidRPr="00E232BB" w:rsidRDefault="00F50717" w:rsidP="00652CFD">
            <w:pPr>
              <w:spacing w:before="0" w:after="0" w:line="276" w:lineRule="auto"/>
              <w:jc w:val="center"/>
              <w:rPr>
                <w:sz w:val="20"/>
              </w:rPr>
            </w:pPr>
            <w:r w:rsidRPr="00E232BB">
              <w:rPr>
                <w:sz w:val="20"/>
              </w:rPr>
              <w:t>T(1-2000)</w:t>
            </w:r>
          </w:p>
        </w:tc>
        <w:tc>
          <w:tcPr>
            <w:tcW w:w="1422" w:type="pct"/>
            <w:gridSpan w:val="3"/>
            <w:shd w:val="clear" w:color="auto" w:fill="auto"/>
            <w:vAlign w:val="center"/>
          </w:tcPr>
          <w:p w14:paraId="3482DD86" w14:textId="77777777" w:rsidR="00F50717" w:rsidRPr="00E232BB" w:rsidRDefault="00F50717" w:rsidP="00652CFD">
            <w:pPr>
              <w:spacing w:before="0" w:after="0" w:line="276" w:lineRule="auto"/>
              <w:rPr>
                <w:sz w:val="20"/>
              </w:rPr>
            </w:pPr>
            <w:r w:rsidRPr="00E232BB">
              <w:rPr>
                <w:sz w:val="20"/>
              </w:rPr>
              <w:t>Полное наименование</w:t>
            </w:r>
          </w:p>
        </w:tc>
        <w:tc>
          <w:tcPr>
            <w:tcW w:w="1314" w:type="pct"/>
            <w:shd w:val="clear" w:color="auto" w:fill="auto"/>
            <w:vAlign w:val="center"/>
          </w:tcPr>
          <w:p w14:paraId="1B79369F" w14:textId="77777777" w:rsidR="00F50717" w:rsidRPr="00E232BB" w:rsidRDefault="00F50717" w:rsidP="00652CFD">
            <w:pPr>
              <w:spacing w:before="0" w:after="0" w:line="276" w:lineRule="auto"/>
              <w:rPr>
                <w:sz w:val="20"/>
              </w:rPr>
            </w:pPr>
          </w:p>
        </w:tc>
      </w:tr>
      <w:tr w:rsidR="00F50717" w:rsidRPr="001A4780" w14:paraId="4004015E" w14:textId="77777777" w:rsidTr="00B61190">
        <w:trPr>
          <w:gridAfter w:val="1"/>
          <w:wAfter w:w="14" w:type="pct"/>
        </w:trPr>
        <w:tc>
          <w:tcPr>
            <w:tcW w:w="795" w:type="pct"/>
            <w:gridSpan w:val="3"/>
            <w:shd w:val="clear" w:color="auto" w:fill="auto"/>
            <w:vAlign w:val="center"/>
          </w:tcPr>
          <w:p w14:paraId="3FEC5E9D"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69F676C3" w14:textId="77777777" w:rsidR="00F50717" w:rsidRPr="00E232BB" w:rsidRDefault="00F50717" w:rsidP="00652CFD">
            <w:pPr>
              <w:spacing w:before="0" w:after="0" w:line="276" w:lineRule="auto"/>
              <w:rPr>
                <w:sz w:val="20"/>
              </w:rPr>
            </w:pPr>
            <w:r>
              <w:rPr>
                <w:sz w:val="20"/>
                <w:lang w:val="en-US"/>
              </w:rPr>
              <w:t>short</w:t>
            </w:r>
            <w:r w:rsidRPr="00E232BB">
              <w:rPr>
                <w:sz w:val="20"/>
              </w:rPr>
              <w:t>Name</w:t>
            </w:r>
          </w:p>
        </w:tc>
        <w:tc>
          <w:tcPr>
            <w:tcW w:w="202" w:type="pct"/>
            <w:gridSpan w:val="4"/>
            <w:shd w:val="clear" w:color="auto" w:fill="auto"/>
            <w:vAlign w:val="center"/>
          </w:tcPr>
          <w:p w14:paraId="2F370CDA"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6DF4E441" w14:textId="77777777" w:rsidR="00F50717" w:rsidRPr="00E232BB" w:rsidRDefault="00F50717" w:rsidP="00652CFD">
            <w:pPr>
              <w:spacing w:before="0" w:after="0" w:line="276" w:lineRule="auto"/>
              <w:jc w:val="center"/>
              <w:rPr>
                <w:sz w:val="20"/>
              </w:rPr>
            </w:pPr>
            <w:r>
              <w:rPr>
                <w:sz w:val="20"/>
              </w:rPr>
              <w:t>T(1-2</w:t>
            </w:r>
            <w:r>
              <w:rPr>
                <w:sz w:val="20"/>
                <w:lang w:val="en-US"/>
              </w:rPr>
              <w:t>50</w:t>
            </w:r>
            <w:r w:rsidRPr="00E232BB">
              <w:rPr>
                <w:sz w:val="20"/>
              </w:rPr>
              <w:t>)</w:t>
            </w:r>
          </w:p>
        </w:tc>
        <w:tc>
          <w:tcPr>
            <w:tcW w:w="1422" w:type="pct"/>
            <w:gridSpan w:val="3"/>
            <w:shd w:val="clear" w:color="auto" w:fill="auto"/>
            <w:vAlign w:val="center"/>
          </w:tcPr>
          <w:p w14:paraId="66E58261" w14:textId="77777777" w:rsidR="00F50717" w:rsidRPr="00E232BB" w:rsidRDefault="00F50717" w:rsidP="00652CFD">
            <w:pPr>
              <w:spacing w:before="0" w:after="0" w:line="276" w:lineRule="auto"/>
              <w:rPr>
                <w:sz w:val="20"/>
              </w:rPr>
            </w:pPr>
            <w:r w:rsidRPr="00A85A77">
              <w:rPr>
                <w:sz w:val="20"/>
              </w:rPr>
              <w:t>Краткое наименование. Элемент не используется в импорте</w:t>
            </w:r>
          </w:p>
        </w:tc>
        <w:tc>
          <w:tcPr>
            <w:tcW w:w="1314" w:type="pct"/>
            <w:shd w:val="clear" w:color="auto" w:fill="auto"/>
            <w:vAlign w:val="center"/>
          </w:tcPr>
          <w:p w14:paraId="0DC7AB51"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2F45AA54" w14:textId="77777777" w:rsidTr="00B61190">
        <w:trPr>
          <w:gridAfter w:val="1"/>
          <w:wAfter w:w="14" w:type="pct"/>
        </w:trPr>
        <w:tc>
          <w:tcPr>
            <w:tcW w:w="795" w:type="pct"/>
            <w:gridSpan w:val="3"/>
            <w:shd w:val="clear" w:color="auto" w:fill="auto"/>
            <w:vAlign w:val="center"/>
          </w:tcPr>
          <w:p w14:paraId="74B53CCD"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67EA7384" w14:textId="77777777" w:rsidR="00F50717" w:rsidRPr="00E232BB" w:rsidRDefault="00F50717" w:rsidP="00652CFD">
            <w:pPr>
              <w:spacing w:before="0" w:after="0" w:line="276" w:lineRule="auto"/>
              <w:rPr>
                <w:sz w:val="20"/>
              </w:rPr>
            </w:pPr>
            <w:r w:rsidRPr="00A85A77">
              <w:rPr>
                <w:sz w:val="20"/>
              </w:rPr>
              <w:t>INN</w:t>
            </w:r>
          </w:p>
        </w:tc>
        <w:tc>
          <w:tcPr>
            <w:tcW w:w="202" w:type="pct"/>
            <w:gridSpan w:val="4"/>
            <w:shd w:val="clear" w:color="auto" w:fill="auto"/>
            <w:vAlign w:val="center"/>
          </w:tcPr>
          <w:p w14:paraId="285E7049"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4A06787C" w14:textId="77777777" w:rsidR="00F50717" w:rsidRPr="00E232BB" w:rsidRDefault="00F50717" w:rsidP="00652CFD">
            <w:pPr>
              <w:spacing w:before="0" w:after="0" w:line="276" w:lineRule="auto"/>
              <w:jc w:val="center"/>
              <w:rPr>
                <w:sz w:val="20"/>
              </w:rPr>
            </w:pPr>
            <w:r>
              <w:rPr>
                <w:sz w:val="20"/>
              </w:rPr>
              <w:t>T(10</w:t>
            </w:r>
            <w:r w:rsidRPr="00E232BB">
              <w:rPr>
                <w:sz w:val="20"/>
              </w:rPr>
              <w:t>)</w:t>
            </w:r>
          </w:p>
        </w:tc>
        <w:tc>
          <w:tcPr>
            <w:tcW w:w="1422" w:type="pct"/>
            <w:gridSpan w:val="3"/>
            <w:shd w:val="clear" w:color="auto" w:fill="auto"/>
            <w:vAlign w:val="center"/>
          </w:tcPr>
          <w:p w14:paraId="75491053" w14:textId="77777777" w:rsidR="00F50717" w:rsidRPr="00E232BB" w:rsidRDefault="00F50717" w:rsidP="00652CFD">
            <w:pPr>
              <w:spacing w:before="0" w:after="0" w:line="276" w:lineRule="auto"/>
              <w:rPr>
                <w:sz w:val="20"/>
              </w:rPr>
            </w:pPr>
            <w:r>
              <w:rPr>
                <w:sz w:val="20"/>
              </w:rPr>
              <w:t>ИНН</w:t>
            </w:r>
            <w:r w:rsidRPr="00A85A77">
              <w:rPr>
                <w:sz w:val="20"/>
              </w:rPr>
              <w:t>. Элемент не используется в импорте</w:t>
            </w:r>
          </w:p>
        </w:tc>
        <w:tc>
          <w:tcPr>
            <w:tcW w:w="1314" w:type="pct"/>
            <w:shd w:val="clear" w:color="auto" w:fill="auto"/>
            <w:vAlign w:val="center"/>
          </w:tcPr>
          <w:p w14:paraId="0F0433D8"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760D346B" w14:textId="77777777" w:rsidTr="00B61190">
        <w:trPr>
          <w:gridAfter w:val="1"/>
          <w:wAfter w:w="14" w:type="pct"/>
        </w:trPr>
        <w:tc>
          <w:tcPr>
            <w:tcW w:w="795" w:type="pct"/>
            <w:gridSpan w:val="3"/>
            <w:shd w:val="clear" w:color="auto" w:fill="auto"/>
            <w:vAlign w:val="center"/>
          </w:tcPr>
          <w:p w14:paraId="1EA42F96"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1BC24385" w14:textId="77777777" w:rsidR="00F50717" w:rsidRPr="00E232BB" w:rsidRDefault="00F50717" w:rsidP="00652CFD">
            <w:pPr>
              <w:spacing w:before="0" w:after="0" w:line="276" w:lineRule="auto"/>
              <w:rPr>
                <w:sz w:val="20"/>
              </w:rPr>
            </w:pPr>
            <w:r w:rsidRPr="00A85A77">
              <w:rPr>
                <w:sz w:val="20"/>
              </w:rPr>
              <w:t>KPP</w:t>
            </w:r>
          </w:p>
        </w:tc>
        <w:tc>
          <w:tcPr>
            <w:tcW w:w="202" w:type="pct"/>
            <w:gridSpan w:val="4"/>
            <w:shd w:val="clear" w:color="auto" w:fill="auto"/>
            <w:vAlign w:val="center"/>
          </w:tcPr>
          <w:p w14:paraId="06A4F75F"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01B2B7E1" w14:textId="77777777" w:rsidR="00F50717" w:rsidRPr="00E232BB" w:rsidRDefault="00F50717" w:rsidP="00652CFD">
            <w:pPr>
              <w:spacing w:before="0" w:after="0" w:line="276" w:lineRule="auto"/>
              <w:jc w:val="center"/>
              <w:rPr>
                <w:sz w:val="20"/>
              </w:rPr>
            </w:pPr>
            <w:r>
              <w:rPr>
                <w:sz w:val="20"/>
              </w:rPr>
              <w:t>T(9</w:t>
            </w:r>
            <w:r w:rsidRPr="00E232BB">
              <w:rPr>
                <w:sz w:val="20"/>
              </w:rPr>
              <w:t>)</w:t>
            </w:r>
          </w:p>
        </w:tc>
        <w:tc>
          <w:tcPr>
            <w:tcW w:w="1422" w:type="pct"/>
            <w:gridSpan w:val="3"/>
            <w:shd w:val="clear" w:color="auto" w:fill="auto"/>
            <w:vAlign w:val="center"/>
          </w:tcPr>
          <w:p w14:paraId="4044E757" w14:textId="77777777" w:rsidR="00F50717" w:rsidRPr="00E232BB" w:rsidRDefault="00F50717" w:rsidP="00652CFD">
            <w:pPr>
              <w:spacing w:before="0" w:after="0" w:line="276" w:lineRule="auto"/>
              <w:rPr>
                <w:sz w:val="20"/>
              </w:rPr>
            </w:pPr>
            <w:r>
              <w:rPr>
                <w:sz w:val="20"/>
              </w:rPr>
              <w:t>КПП</w:t>
            </w:r>
            <w:r w:rsidRPr="00A85A77">
              <w:rPr>
                <w:sz w:val="20"/>
              </w:rPr>
              <w:t>. Элемент не используется в импорте</w:t>
            </w:r>
          </w:p>
        </w:tc>
        <w:tc>
          <w:tcPr>
            <w:tcW w:w="1314" w:type="pct"/>
            <w:shd w:val="clear" w:color="auto" w:fill="auto"/>
            <w:vAlign w:val="center"/>
          </w:tcPr>
          <w:p w14:paraId="2E6BBBB7"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7D776D83" w14:textId="77777777" w:rsidTr="00B61190">
        <w:trPr>
          <w:gridAfter w:val="1"/>
          <w:wAfter w:w="14" w:type="pct"/>
        </w:trPr>
        <w:tc>
          <w:tcPr>
            <w:tcW w:w="795" w:type="pct"/>
            <w:gridSpan w:val="3"/>
            <w:shd w:val="clear" w:color="auto" w:fill="auto"/>
            <w:vAlign w:val="center"/>
          </w:tcPr>
          <w:p w14:paraId="73A0DE03"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7D71FDB7" w14:textId="77777777" w:rsidR="00F50717" w:rsidRPr="00E232BB" w:rsidRDefault="00F50717" w:rsidP="00652CFD">
            <w:pPr>
              <w:spacing w:before="0" w:after="0" w:line="276" w:lineRule="auto"/>
              <w:rPr>
                <w:sz w:val="20"/>
              </w:rPr>
            </w:pPr>
            <w:r w:rsidRPr="00A85A77">
              <w:rPr>
                <w:sz w:val="20"/>
              </w:rPr>
              <w:t>address</w:t>
            </w:r>
          </w:p>
        </w:tc>
        <w:tc>
          <w:tcPr>
            <w:tcW w:w="202" w:type="pct"/>
            <w:gridSpan w:val="4"/>
            <w:shd w:val="clear" w:color="auto" w:fill="auto"/>
            <w:vAlign w:val="center"/>
          </w:tcPr>
          <w:p w14:paraId="191F5396"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61D66FF1" w14:textId="55257A0A" w:rsidR="00F50717" w:rsidRPr="00E232BB" w:rsidRDefault="00F50717"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422" w:type="pct"/>
            <w:gridSpan w:val="3"/>
            <w:shd w:val="clear" w:color="auto" w:fill="auto"/>
            <w:vAlign w:val="center"/>
          </w:tcPr>
          <w:p w14:paraId="7A915134" w14:textId="77777777" w:rsidR="00F50717" w:rsidRPr="00E232BB" w:rsidRDefault="00F50717"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14" w:type="pct"/>
            <w:shd w:val="clear" w:color="auto" w:fill="auto"/>
            <w:vAlign w:val="center"/>
          </w:tcPr>
          <w:p w14:paraId="33E5443B"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4DD33ECF" w14:textId="77777777" w:rsidTr="00B61190">
        <w:trPr>
          <w:gridAfter w:val="1"/>
          <w:wAfter w:w="14" w:type="pct"/>
        </w:trPr>
        <w:tc>
          <w:tcPr>
            <w:tcW w:w="4986" w:type="pct"/>
            <w:gridSpan w:val="16"/>
            <w:shd w:val="clear" w:color="auto" w:fill="auto"/>
            <w:vAlign w:val="center"/>
          </w:tcPr>
          <w:p w14:paraId="69B131E0" w14:textId="77777777" w:rsidR="00F50717" w:rsidRPr="00674682" w:rsidRDefault="00F50717" w:rsidP="00652CFD">
            <w:pPr>
              <w:spacing w:before="0" w:after="0" w:line="276" w:lineRule="auto"/>
              <w:jc w:val="center"/>
              <w:rPr>
                <w:b/>
                <w:sz w:val="20"/>
              </w:rPr>
            </w:pPr>
            <w:r w:rsidRPr="00674682">
              <w:rPr>
                <w:b/>
                <w:sz w:val="20"/>
              </w:rPr>
              <w:t xml:space="preserve">Оператор </w:t>
            </w:r>
            <w:r>
              <w:rPr>
                <w:b/>
                <w:sz w:val="20"/>
              </w:rPr>
              <w:t>ЭП</w:t>
            </w:r>
          </w:p>
        </w:tc>
      </w:tr>
      <w:tr w:rsidR="00F50717" w:rsidRPr="001A4780" w14:paraId="10C69E0B" w14:textId="77777777" w:rsidTr="00B61190">
        <w:trPr>
          <w:gridAfter w:val="1"/>
          <w:wAfter w:w="14" w:type="pct"/>
        </w:trPr>
        <w:tc>
          <w:tcPr>
            <w:tcW w:w="795" w:type="pct"/>
            <w:gridSpan w:val="3"/>
            <w:shd w:val="clear" w:color="auto" w:fill="auto"/>
            <w:vAlign w:val="center"/>
          </w:tcPr>
          <w:p w14:paraId="3C1D5C46" w14:textId="77777777" w:rsidR="00F50717" w:rsidRPr="00674682" w:rsidRDefault="00F50717" w:rsidP="00652CFD">
            <w:pPr>
              <w:spacing w:before="0" w:after="0" w:line="276" w:lineRule="auto"/>
              <w:rPr>
                <w:b/>
                <w:sz w:val="20"/>
              </w:rPr>
            </w:pPr>
            <w:r w:rsidRPr="00674682">
              <w:rPr>
                <w:b/>
                <w:sz w:val="20"/>
              </w:rPr>
              <w:t>EP</w:t>
            </w:r>
          </w:p>
        </w:tc>
        <w:tc>
          <w:tcPr>
            <w:tcW w:w="751" w:type="pct"/>
            <w:gridSpan w:val="3"/>
            <w:shd w:val="clear" w:color="auto" w:fill="auto"/>
            <w:vAlign w:val="center"/>
          </w:tcPr>
          <w:p w14:paraId="4D69B16F" w14:textId="77777777" w:rsidR="00F50717" w:rsidRPr="00674682" w:rsidRDefault="00F50717" w:rsidP="00652CFD">
            <w:pPr>
              <w:spacing w:before="0" w:after="0" w:line="276" w:lineRule="auto"/>
              <w:rPr>
                <w:b/>
                <w:sz w:val="20"/>
              </w:rPr>
            </w:pPr>
          </w:p>
        </w:tc>
        <w:tc>
          <w:tcPr>
            <w:tcW w:w="202" w:type="pct"/>
            <w:gridSpan w:val="4"/>
            <w:shd w:val="clear" w:color="auto" w:fill="auto"/>
            <w:vAlign w:val="center"/>
          </w:tcPr>
          <w:p w14:paraId="6AC8DE84" w14:textId="77777777" w:rsidR="00F50717" w:rsidRPr="00674682" w:rsidRDefault="00F50717" w:rsidP="00652CFD">
            <w:pPr>
              <w:spacing w:before="0" w:after="0" w:line="276" w:lineRule="auto"/>
              <w:jc w:val="center"/>
              <w:rPr>
                <w:b/>
                <w:sz w:val="20"/>
              </w:rPr>
            </w:pPr>
          </w:p>
        </w:tc>
        <w:tc>
          <w:tcPr>
            <w:tcW w:w="502" w:type="pct"/>
            <w:gridSpan w:val="2"/>
            <w:shd w:val="clear" w:color="auto" w:fill="auto"/>
            <w:vAlign w:val="center"/>
          </w:tcPr>
          <w:p w14:paraId="370D5D13" w14:textId="77777777" w:rsidR="00F50717" w:rsidRPr="00674682" w:rsidRDefault="00F50717" w:rsidP="00652CFD">
            <w:pPr>
              <w:spacing w:before="0" w:after="0" w:line="276" w:lineRule="auto"/>
              <w:jc w:val="center"/>
              <w:rPr>
                <w:b/>
                <w:sz w:val="20"/>
              </w:rPr>
            </w:pPr>
          </w:p>
        </w:tc>
        <w:tc>
          <w:tcPr>
            <w:tcW w:w="1422" w:type="pct"/>
            <w:gridSpan w:val="3"/>
            <w:shd w:val="clear" w:color="auto" w:fill="auto"/>
            <w:vAlign w:val="center"/>
          </w:tcPr>
          <w:p w14:paraId="16B863C4" w14:textId="77777777" w:rsidR="00F50717" w:rsidRPr="00674682" w:rsidRDefault="00F50717" w:rsidP="00652CFD">
            <w:pPr>
              <w:spacing w:before="0" w:after="0" w:line="276" w:lineRule="auto"/>
              <w:rPr>
                <w:b/>
                <w:sz w:val="20"/>
              </w:rPr>
            </w:pPr>
          </w:p>
        </w:tc>
        <w:tc>
          <w:tcPr>
            <w:tcW w:w="1314" w:type="pct"/>
            <w:shd w:val="clear" w:color="auto" w:fill="auto"/>
          </w:tcPr>
          <w:p w14:paraId="3AD82315" w14:textId="77777777" w:rsidR="00F50717" w:rsidRPr="00674682" w:rsidRDefault="00F50717" w:rsidP="00652CFD">
            <w:pPr>
              <w:spacing w:before="0" w:after="0" w:line="276" w:lineRule="auto"/>
              <w:rPr>
                <w:b/>
                <w:sz w:val="20"/>
              </w:rPr>
            </w:pPr>
          </w:p>
        </w:tc>
      </w:tr>
      <w:tr w:rsidR="00F50717" w:rsidRPr="001A4780" w14:paraId="6A95F851" w14:textId="77777777" w:rsidTr="00B61190">
        <w:trPr>
          <w:gridAfter w:val="1"/>
          <w:wAfter w:w="14" w:type="pct"/>
        </w:trPr>
        <w:tc>
          <w:tcPr>
            <w:tcW w:w="795" w:type="pct"/>
            <w:gridSpan w:val="3"/>
            <w:shd w:val="clear" w:color="auto" w:fill="auto"/>
            <w:vAlign w:val="center"/>
          </w:tcPr>
          <w:p w14:paraId="2EA9D56D" w14:textId="77777777" w:rsidR="00F50717" w:rsidRPr="00086934" w:rsidRDefault="00F50717" w:rsidP="00652CFD">
            <w:pPr>
              <w:spacing w:before="0" w:after="0" w:line="276" w:lineRule="auto"/>
              <w:rPr>
                <w:sz w:val="20"/>
              </w:rPr>
            </w:pPr>
          </w:p>
        </w:tc>
        <w:tc>
          <w:tcPr>
            <w:tcW w:w="751" w:type="pct"/>
            <w:gridSpan w:val="3"/>
            <w:shd w:val="clear" w:color="auto" w:fill="auto"/>
            <w:vAlign w:val="center"/>
          </w:tcPr>
          <w:p w14:paraId="446D90BD" w14:textId="77777777" w:rsidR="00F50717" w:rsidRPr="00E232BB" w:rsidRDefault="00F50717" w:rsidP="00652CFD">
            <w:pPr>
              <w:spacing w:before="0" w:after="0" w:line="276" w:lineRule="auto"/>
              <w:rPr>
                <w:sz w:val="20"/>
              </w:rPr>
            </w:pPr>
            <w:r w:rsidRPr="00E232BB">
              <w:rPr>
                <w:sz w:val="20"/>
              </w:rPr>
              <w:t>regNum</w:t>
            </w:r>
          </w:p>
        </w:tc>
        <w:tc>
          <w:tcPr>
            <w:tcW w:w="202" w:type="pct"/>
            <w:gridSpan w:val="4"/>
            <w:shd w:val="clear" w:color="auto" w:fill="auto"/>
            <w:vAlign w:val="center"/>
          </w:tcPr>
          <w:p w14:paraId="3A5669D8" w14:textId="77777777" w:rsidR="00F50717" w:rsidRPr="00E232BB" w:rsidRDefault="00F50717" w:rsidP="00652CFD">
            <w:pPr>
              <w:spacing w:before="0" w:after="0" w:line="276" w:lineRule="auto"/>
              <w:jc w:val="center"/>
              <w:rPr>
                <w:sz w:val="20"/>
              </w:rPr>
            </w:pPr>
            <w:r w:rsidRPr="00E232BB">
              <w:rPr>
                <w:sz w:val="20"/>
              </w:rPr>
              <w:t>O</w:t>
            </w:r>
          </w:p>
        </w:tc>
        <w:tc>
          <w:tcPr>
            <w:tcW w:w="502" w:type="pct"/>
            <w:gridSpan w:val="2"/>
            <w:shd w:val="clear" w:color="auto" w:fill="auto"/>
            <w:vAlign w:val="center"/>
          </w:tcPr>
          <w:p w14:paraId="20274C60" w14:textId="77777777" w:rsidR="00F50717" w:rsidRPr="00E232BB" w:rsidRDefault="00F50717" w:rsidP="00652CFD">
            <w:pPr>
              <w:spacing w:before="0" w:after="0" w:line="276" w:lineRule="auto"/>
              <w:jc w:val="center"/>
              <w:rPr>
                <w:sz w:val="20"/>
              </w:rPr>
            </w:pPr>
            <w:r w:rsidRPr="00E232BB">
              <w:rPr>
                <w:sz w:val="20"/>
              </w:rPr>
              <w:t>T</w:t>
            </w:r>
          </w:p>
        </w:tc>
        <w:tc>
          <w:tcPr>
            <w:tcW w:w="1422" w:type="pct"/>
            <w:gridSpan w:val="3"/>
            <w:shd w:val="clear" w:color="auto" w:fill="auto"/>
            <w:vAlign w:val="center"/>
          </w:tcPr>
          <w:p w14:paraId="1EA9CE9A" w14:textId="77777777" w:rsidR="00F50717" w:rsidRPr="00E232BB" w:rsidRDefault="00F50717" w:rsidP="00652CFD">
            <w:pPr>
              <w:spacing w:before="0" w:after="0" w:line="276" w:lineRule="auto"/>
              <w:rPr>
                <w:sz w:val="20"/>
              </w:rPr>
            </w:pPr>
            <w:r>
              <w:rPr>
                <w:sz w:val="20"/>
              </w:rPr>
              <w:t>Код по СПЗ</w:t>
            </w:r>
          </w:p>
        </w:tc>
        <w:tc>
          <w:tcPr>
            <w:tcW w:w="1314" w:type="pct"/>
            <w:shd w:val="clear" w:color="auto" w:fill="auto"/>
            <w:vAlign w:val="center"/>
          </w:tcPr>
          <w:p w14:paraId="7367A79C" w14:textId="77777777" w:rsidR="00F50717" w:rsidRPr="00E232BB" w:rsidRDefault="00F50717" w:rsidP="00652CFD">
            <w:pPr>
              <w:spacing w:before="0" w:after="0" w:line="276" w:lineRule="auto"/>
              <w:rPr>
                <w:sz w:val="20"/>
              </w:rPr>
            </w:pPr>
            <w:r w:rsidRPr="00E232BB">
              <w:rPr>
                <w:sz w:val="20"/>
              </w:rPr>
              <w:t>Шаблон значения: \d{1,11}</w:t>
            </w:r>
          </w:p>
        </w:tc>
      </w:tr>
      <w:tr w:rsidR="00F50717" w:rsidRPr="001A4780" w14:paraId="10B64CEA" w14:textId="77777777" w:rsidTr="00B61190">
        <w:trPr>
          <w:gridAfter w:val="1"/>
          <w:wAfter w:w="14" w:type="pct"/>
        </w:trPr>
        <w:tc>
          <w:tcPr>
            <w:tcW w:w="795" w:type="pct"/>
            <w:gridSpan w:val="3"/>
            <w:shd w:val="clear" w:color="auto" w:fill="auto"/>
          </w:tcPr>
          <w:p w14:paraId="166423F4" w14:textId="77777777" w:rsidR="00F50717" w:rsidRPr="00C36287" w:rsidRDefault="00F50717" w:rsidP="00652CFD">
            <w:pPr>
              <w:spacing w:before="0" w:after="0" w:line="276" w:lineRule="auto"/>
              <w:rPr>
                <w:sz w:val="20"/>
              </w:rPr>
            </w:pPr>
          </w:p>
        </w:tc>
        <w:tc>
          <w:tcPr>
            <w:tcW w:w="751" w:type="pct"/>
            <w:gridSpan w:val="3"/>
            <w:shd w:val="clear" w:color="auto" w:fill="auto"/>
          </w:tcPr>
          <w:p w14:paraId="1AC40A08" w14:textId="77777777" w:rsidR="00F50717" w:rsidRDefault="00F50717" w:rsidP="00652CFD">
            <w:pPr>
              <w:spacing w:before="0" w:after="0" w:line="276" w:lineRule="auto"/>
              <w:rPr>
                <w:sz w:val="20"/>
                <w:lang w:eastAsia="en-US"/>
              </w:rPr>
            </w:pPr>
            <w:r>
              <w:rPr>
                <w:sz w:val="20"/>
                <w:lang w:eastAsia="en-US"/>
              </w:rPr>
              <w:t>consRegistryNum</w:t>
            </w:r>
          </w:p>
        </w:tc>
        <w:tc>
          <w:tcPr>
            <w:tcW w:w="202" w:type="pct"/>
            <w:gridSpan w:val="4"/>
            <w:shd w:val="clear" w:color="auto" w:fill="auto"/>
          </w:tcPr>
          <w:p w14:paraId="6DC185D5" w14:textId="77777777" w:rsidR="00F50717" w:rsidRDefault="00F50717" w:rsidP="00652CFD">
            <w:pPr>
              <w:spacing w:before="0" w:after="0" w:line="276" w:lineRule="auto"/>
              <w:jc w:val="center"/>
              <w:rPr>
                <w:sz w:val="20"/>
                <w:lang w:eastAsia="en-US"/>
              </w:rPr>
            </w:pPr>
            <w:r>
              <w:rPr>
                <w:sz w:val="20"/>
                <w:lang w:eastAsia="en-US"/>
              </w:rPr>
              <w:t>Н</w:t>
            </w:r>
          </w:p>
        </w:tc>
        <w:tc>
          <w:tcPr>
            <w:tcW w:w="502" w:type="pct"/>
            <w:gridSpan w:val="2"/>
            <w:shd w:val="clear" w:color="auto" w:fill="auto"/>
          </w:tcPr>
          <w:p w14:paraId="34382DAC" w14:textId="77777777" w:rsidR="00F50717" w:rsidRDefault="00F50717" w:rsidP="00652CFD">
            <w:pPr>
              <w:spacing w:before="0" w:after="0" w:line="276" w:lineRule="auto"/>
              <w:jc w:val="center"/>
              <w:rPr>
                <w:sz w:val="20"/>
                <w:lang w:eastAsia="en-US"/>
              </w:rPr>
            </w:pPr>
            <w:r>
              <w:rPr>
                <w:sz w:val="20"/>
                <w:lang w:eastAsia="en-US"/>
              </w:rPr>
              <w:t>T(8)</w:t>
            </w:r>
          </w:p>
        </w:tc>
        <w:tc>
          <w:tcPr>
            <w:tcW w:w="1422" w:type="pct"/>
            <w:gridSpan w:val="3"/>
            <w:shd w:val="clear" w:color="auto" w:fill="auto"/>
          </w:tcPr>
          <w:p w14:paraId="6A3CEB89" w14:textId="77777777" w:rsidR="00F50717" w:rsidRDefault="00F50717" w:rsidP="00652CFD">
            <w:pPr>
              <w:spacing w:before="0" w:after="0" w:line="276" w:lineRule="auto"/>
              <w:rPr>
                <w:sz w:val="20"/>
                <w:lang w:eastAsia="en-US"/>
              </w:rPr>
            </w:pPr>
            <w:r>
              <w:rPr>
                <w:sz w:val="20"/>
                <w:lang w:eastAsia="en-US"/>
              </w:rPr>
              <w:t>Код по Сводному Реестру</w:t>
            </w:r>
          </w:p>
        </w:tc>
        <w:tc>
          <w:tcPr>
            <w:tcW w:w="1314" w:type="pct"/>
            <w:shd w:val="clear" w:color="auto" w:fill="auto"/>
          </w:tcPr>
          <w:p w14:paraId="3E24CE9F" w14:textId="77777777" w:rsidR="00F50717" w:rsidRDefault="00F50717" w:rsidP="00652CFD">
            <w:pPr>
              <w:spacing w:before="0" w:after="0" w:line="276" w:lineRule="auto"/>
              <w:rPr>
                <w:sz w:val="20"/>
                <w:lang w:eastAsia="en-US"/>
              </w:rPr>
            </w:pPr>
            <w:r>
              <w:rPr>
                <w:sz w:val="20"/>
                <w:lang w:eastAsia="en-US"/>
              </w:rPr>
              <w:t>Поле добавлено на развитие.</w:t>
            </w:r>
          </w:p>
          <w:p w14:paraId="25177A29" w14:textId="77777777" w:rsidR="00F50717" w:rsidRDefault="00F50717" w:rsidP="00652CFD">
            <w:pPr>
              <w:spacing w:before="0" w:after="0" w:line="276" w:lineRule="auto"/>
              <w:rPr>
                <w:sz w:val="20"/>
                <w:lang w:eastAsia="en-US"/>
              </w:rPr>
            </w:pPr>
            <w:r>
              <w:rPr>
                <w:sz w:val="20"/>
                <w:lang w:eastAsia="en-US"/>
              </w:rPr>
              <w:t>Не используется в текущих процедурах приема (передачи) документов.</w:t>
            </w:r>
          </w:p>
        </w:tc>
      </w:tr>
      <w:tr w:rsidR="00F50717" w:rsidRPr="001A4780" w14:paraId="04FBADF5" w14:textId="77777777" w:rsidTr="00B61190">
        <w:trPr>
          <w:gridAfter w:val="1"/>
          <w:wAfter w:w="14" w:type="pct"/>
        </w:trPr>
        <w:tc>
          <w:tcPr>
            <w:tcW w:w="795" w:type="pct"/>
            <w:gridSpan w:val="3"/>
            <w:shd w:val="clear" w:color="auto" w:fill="auto"/>
            <w:vAlign w:val="center"/>
          </w:tcPr>
          <w:p w14:paraId="3CB17491" w14:textId="77777777" w:rsidR="00F50717" w:rsidRPr="00086934" w:rsidRDefault="00F50717" w:rsidP="00652CFD">
            <w:pPr>
              <w:spacing w:before="0" w:after="0" w:line="276" w:lineRule="auto"/>
              <w:rPr>
                <w:sz w:val="20"/>
              </w:rPr>
            </w:pPr>
          </w:p>
        </w:tc>
        <w:tc>
          <w:tcPr>
            <w:tcW w:w="751" w:type="pct"/>
            <w:gridSpan w:val="3"/>
            <w:shd w:val="clear" w:color="auto" w:fill="auto"/>
            <w:vAlign w:val="center"/>
          </w:tcPr>
          <w:p w14:paraId="7ED1A40E" w14:textId="77777777" w:rsidR="00F50717" w:rsidRPr="00E232BB" w:rsidRDefault="00F50717" w:rsidP="00652CFD">
            <w:pPr>
              <w:spacing w:before="0" w:after="0" w:line="276" w:lineRule="auto"/>
              <w:rPr>
                <w:sz w:val="20"/>
              </w:rPr>
            </w:pPr>
            <w:r w:rsidRPr="00E232BB">
              <w:rPr>
                <w:sz w:val="20"/>
              </w:rPr>
              <w:t>fullName</w:t>
            </w:r>
          </w:p>
        </w:tc>
        <w:tc>
          <w:tcPr>
            <w:tcW w:w="202" w:type="pct"/>
            <w:gridSpan w:val="4"/>
            <w:shd w:val="clear" w:color="auto" w:fill="auto"/>
            <w:vAlign w:val="center"/>
          </w:tcPr>
          <w:p w14:paraId="4B8FB4EE"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631CF470" w14:textId="77777777" w:rsidR="00F50717" w:rsidRPr="00E232BB" w:rsidRDefault="00F50717" w:rsidP="00652CFD">
            <w:pPr>
              <w:spacing w:before="0" w:after="0" w:line="276" w:lineRule="auto"/>
              <w:jc w:val="center"/>
              <w:rPr>
                <w:sz w:val="20"/>
              </w:rPr>
            </w:pPr>
            <w:r w:rsidRPr="00E232BB">
              <w:rPr>
                <w:sz w:val="20"/>
              </w:rPr>
              <w:t>T(1-2000)</w:t>
            </w:r>
          </w:p>
        </w:tc>
        <w:tc>
          <w:tcPr>
            <w:tcW w:w="1422" w:type="pct"/>
            <w:gridSpan w:val="3"/>
            <w:shd w:val="clear" w:color="auto" w:fill="auto"/>
            <w:vAlign w:val="center"/>
          </w:tcPr>
          <w:p w14:paraId="68DA4EB1" w14:textId="77777777" w:rsidR="00F50717" w:rsidRPr="00E232BB" w:rsidRDefault="00F50717" w:rsidP="00652CFD">
            <w:pPr>
              <w:spacing w:before="0" w:after="0" w:line="276" w:lineRule="auto"/>
              <w:rPr>
                <w:sz w:val="20"/>
              </w:rPr>
            </w:pPr>
            <w:r w:rsidRPr="00E232BB">
              <w:rPr>
                <w:sz w:val="20"/>
              </w:rPr>
              <w:t>Полное наименование</w:t>
            </w:r>
          </w:p>
        </w:tc>
        <w:tc>
          <w:tcPr>
            <w:tcW w:w="1314" w:type="pct"/>
            <w:shd w:val="clear" w:color="auto" w:fill="auto"/>
            <w:vAlign w:val="center"/>
          </w:tcPr>
          <w:p w14:paraId="1A09CC9F" w14:textId="77777777" w:rsidR="00F50717" w:rsidRPr="00E232BB" w:rsidRDefault="00F50717" w:rsidP="00652CFD">
            <w:pPr>
              <w:spacing w:before="0" w:after="0" w:line="276" w:lineRule="auto"/>
              <w:rPr>
                <w:sz w:val="20"/>
              </w:rPr>
            </w:pPr>
          </w:p>
        </w:tc>
      </w:tr>
      <w:tr w:rsidR="00F50717" w:rsidRPr="001A4780" w14:paraId="3B35FC6A" w14:textId="77777777" w:rsidTr="00B61190">
        <w:trPr>
          <w:gridAfter w:val="1"/>
          <w:wAfter w:w="14" w:type="pct"/>
        </w:trPr>
        <w:tc>
          <w:tcPr>
            <w:tcW w:w="795" w:type="pct"/>
            <w:gridSpan w:val="3"/>
            <w:shd w:val="clear" w:color="auto" w:fill="auto"/>
            <w:vAlign w:val="center"/>
          </w:tcPr>
          <w:p w14:paraId="464D3A57"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1BC3E723" w14:textId="77777777" w:rsidR="00F50717" w:rsidRPr="00E232BB" w:rsidRDefault="00F50717" w:rsidP="00652CFD">
            <w:pPr>
              <w:spacing w:before="0" w:after="0" w:line="276" w:lineRule="auto"/>
              <w:rPr>
                <w:sz w:val="20"/>
              </w:rPr>
            </w:pPr>
            <w:r>
              <w:rPr>
                <w:sz w:val="20"/>
                <w:lang w:val="en-US"/>
              </w:rPr>
              <w:t>short</w:t>
            </w:r>
            <w:r w:rsidRPr="00E232BB">
              <w:rPr>
                <w:sz w:val="20"/>
              </w:rPr>
              <w:t>Name</w:t>
            </w:r>
          </w:p>
        </w:tc>
        <w:tc>
          <w:tcPr>
            <w:tcW w:w="202" w:type="pct"/>
            <w:gridSpan w:val="4"/>
            <w:shd w:val="clear" w:color="auto" w:fill="auto"/>
            <w:vAlign w:val="center"/>
          </w:tcPr>
          <w:p w14:paraId="4586E0CA"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626A6C43" w14:textId="77777777" w:rsidR="00F50717" w:rsidRPr="00E232BB" w:rsidRDefault="00F50717" w:rsidP="00652CFD">
            <w:pPr>
              <w:spacing w:before="0" w:after="0" w:line="276" w:lineRule="auto"/>
              <w:jc w:val="center"/>
              <w:rPr>
                <w:sz w:val="20"/>
              </w:rPr>
            </w:pPr>
            <w:r>
              <w:rPr>
                <w:sz w:val="20"/>
              </w:rPr>
              <w:t>T(1-2</w:t>
            </w:r>
            <w:r>
              <w:rPr>
                <w:sz w:val="20"/>
                <w:lang w:val="en-US"/>
              </w:rPr>
              <w:t>50</w:t>
            </w:r>
            <w:r w:rsidRPr="00E232BB">
              <w:rPr>
                <w:sz w:val="20"/>
              </w:rPr>
              <w:t>)</w:t>
            </w:r>
          </w:p>
        </w:tc>
        <w:tc>
          <w:tcPr>
            <w:tcW w:w="1422" w:type="pct"/>
            <w:gridSpan w:val="3"/>
            <w:shd w:val="clear" w:color="auto" w:fill="auto"/>
            <w:vAlign w:val="center"/>
          </w:tcPr>
          <w:p w14:paraId="27C8401A" w14:textId="77777777" w:rsidR="00F50717" w:rsidRPr="00E232BB" w:rsidRDefault="00F50717" w:rsidP="00652CFD">
            <w:pPr>
              <w:spacing w:before="0" w:after="0" w:line="276" w:lineRule="auto"/>
              <w:rPr>
                <w:sz w:val="20"/>
              </w:rPr>
            </w:pPr>
            <w:r w:rsidRPr="00A85A77">
              <w:rPr>
                <w:sz w:val="20"/>
              </w:rPr>
              <w:t>Краткое наименование. Элемент не используется в импорте</w:t>
            </w:r>
          </w:p>
        </w:tc>
        <w:tc>
          <w:tcPr>
            <w:tcW w:w="1314" w:type="pct"/>
            <w:shd w:val="clear" w:color="auto" w:fill="auto"/>
            <w:vAlign w:val="center"/>
          </w:tcPr>
          <w:p w14:paraId="484FDF4A"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5C2D9DA9" w14:textId="77777777" w:rsidTr="00B61190">
        <w:trPr>
          <w:gridAfter w:val="1"/>
          <w:wAfter w:w="14" w:type="pct"/>
        </w:trPr>
        <w:tc>
          <w:tcPr>
            <w:tcW w:w="795" w:type="pct"/>
            <w:gridSpan w:val="3"/>
            <w:shd w:val="clear" w:color="auto" w:fill="auto"/>
            <w:vAlign w:val="center"/>
          </w:tcPr>
          <w:p w14:paraId="212142E1"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140F7973" w14:textId="77777777" w:rsidR="00F50717" w:rsidRPr="00E232BB" w:rsidRDefault="00F50717" w:rsidP="00652CFD">
            <w:pPr>
              <w:spacing w:before="0" w:after="0" w:line="276" w:lineRule="auto"/>
              <w:rPr>
                <w:sz w:val="20"/>
              </w:rPr>
            </w:pPr>
            <w:r w:rsidRPr="00A85A77">
              <w:rPr>
                <w:sz w:val="20"/>
              </w:rPr>
              <w:t>INN</w:t>
            </w:r>
          </w:p>
        </w:tc>
        <w:tc>
          <w:tcPr>
            <w:tcW w:w="202" w:type="pct"/>
            <w:gridSpan w:val="4"/>
            <w:shd w:val="clear" w:color="auto" w:fill="auto"/>
            <w:vAlign w:val="center"/>
          </w:tcPr>
          <w:p w14:paraId="30B2DDBC"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58F14E89" w14:textId="77777777" w:rsidR="00F50717" w:rsidRPr="00E232BB" w:rsidRDefault="00F50717" w:rsidP="00652CFD">
            <w:pPr>
              <w:spacing w:before="0" w:after="0" w:line="276" w:lineRule="auto"/>
              <w:jc w:val="center"/>
              <w:rPr>
                <w:sz w:val="20"/>
              </w:rPr>
            </w:pPr>
            <w:r>
              <w:rPr>
                <w:sz w:val="20"/>
              </w:rPr>
              <w:t>T(10</w:t>
            </w:r>
            <w:r w:rsidRPr="00E232BB">
              <w:rPr>
                <w:sz w:val="20"/>
              </w:rPr>
              <w:t>)</w:t>
            </w:r>
          </w:p>
        </w:tc>
        <w:tc>
          <w:tcPr>
            <w:tcW w:w="1422" w:type="pct"/>
            <w:gridSpan w:val="3"/>
            <w:shd w:val="clear" w:color="auto" w:fill="auto"/>
            <w:vAlign w:val="center"/>
          </w:tcPr>
          <w:p w14:paraId="3C5EC46C" w14:textId="77777777" w:rsidR="00F50717" w:rsidRPr="00E232BB" w:rsidRDefault="00F50717" w:rsidP="00652CFD">
            <w:pPr>
              <w:spacing w:before="0" w:after="0" w:line="276" w:lineRule="auto"/>
              <w:rPr>
                <w:sz w:val="20"/>
              </w:rPr>
            </w:pPr>
            <w:r>
              <w:rPr>
                <w:sz w:val="20"/>
              </w:rPr>
              <w:t>ИНН</w:t>
            </w:r>
            <w:r w:rsidRPr="00A85A77">
              <w:rPr>
                <w:sz w:val="20"/>
              </w:rPr>
              <w:t>. Элемент не используется в импорте</w:t>
            </w:r>
          </w:p>
        </w:tc>
        <w:tc>
          <w:tcPr>
            <w:tcW w:w="1314" w:type="pct"/>
            <w:shd w:val="clear" w:color="auto" w:fill="auto"/>
            <w:vAlign w:val="center"/>
          </w:tcPr>
          <w:p w14:paraId="1AA2373B"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2DEB1117" w14:textId="77777777" w:rsidTr="00B61190">
        <w:trPr>
          <w:gridAfter w:val="1"/>
          <w:wAfter w:w="14" w:type="pct"/>
        </w:trPr>
        <w:tc>
          <w:tcPr>
            <w:tcW w:w="795" w:type="pct"/>
            <w:gridSpan w:val="3"/>
            <w:shd w:val="clear" w:color="auto" w:fill="auto"/>
            <w:vAlign w:val="center"/>
          </w:tcPr>
          <w:p w14:paraId="5D064452"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5477D528" w14:textId="77777777" w:rsidR="00F50717" w:rsidRPr="00E232BB" w:rsidRDefault="00F50717" w:rsidP="00652CFD">
            <w:pPr>
              <w:spacing w:before="0" w:after="0" w:line="276" w:lineRule="auto"/>
              <w:rPr>
                <w:sz w:val="20"/>
              </w:rPr>
            </w:pPr>
            <w:r w:rsidRPr="00A85A77">
              <w:rPr>
                <w:sz w:val="20"/>
              </w:rPr>
              <w:t>KPP</w:t>
            </w:r>
          </w:p>
        </w:tc>
        <w:tc>
          <w:tcPr>
            <w:tcW w:w="202" w:type="pct"/>
            <w:gridSpan w:val="4"/>
            <w:shd w:val="clear" w:color="auto" w:fill="auto"/>
            <w:vAlign w:val="center"/>
          </w:tcPr>
          <w:p w14:paraId="1439316E"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712A10E4" w14:textId="77777777" w:rsidR="00F50717" w:rsidRPr="00E232BB" w:rsidRDefault="00F50717" w:rsidP="00652CFD">
            <w:pPr>
              <w:spacing w:before="0" w:after="0" w:line="276" w:lineRule="auto"/>
              <w:jc w:val="center"/>
              <w:rPr>
                <w:sz w:val="20"/>
              </w:rPr>
            </w:pPr>
            <w:r>
              <w:rPr>
                <w:sz w:val="20"/>
              </w:rPr>
              <w:t>T(9</w:t>
            </w:r>
            <w:r w:rsidRPr="00E232BB">
              <w:rPr>
                <w:sz w:val="20"/>
              </w:rPr>
              <w:t>)</w:t>
            </w:r>
          </w:p>
        </w:tc>
        <w:tc>
          <w:tcPr>
            <w:tcW w:w="1422" w:type="pct"/>
            <w:gridSpan w:val="3"/>
            <w:shd w:val="clear" w:color="auto" w:fill="auto"/>
            <w:vAlign w:val="center"/>
          </w:tcPr>
          <w:p w14:paraId="75D6E30D" w14:textId="77777777" w:rsidR="00F50717" w:rsidRPr="00E232BB" w:rsidRDefault="00F50717" w:rsidP="00652CFD">
            <w:pPr>
              <w:spacing w:before="0" w:after="0" w:line="276" w:lineRule="auto"/>
              <w:rPr>
                <w:sz w:val="20"/>
              </w:rPr>
            </w:pPr>
            <w:r>
              <w:rPr>
                <w:sz w:val="20"/>
              </w:rPr>
              <w:t>КПП</w:t>
            </w:r>
            <w:r w:rsidRPr="00A85A77">
              <w:rPr>
                <w:sz w:val="20"/>
              </w:rPr>
              <w:t>. Элемент не используется в импорте</w:t>
            </w:r>
          </w:p>
        </w:tc>
        <w:tc>
          <w:tcPr>
            <w:tcW w:w="1314" w:type="pct"/>
            <w:shd w:val="clear" w:color="auto" w:fill="auto"/>
            <w:vAlign w:val="center"/>
          </w:tcPr>
          <w:p w14:paraId="4FD15D09"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4528A22C" w14:textId="77777777" w:rsidTr="00B61190">
        <w:trPr>
          <w:gridAfter w:val="1"/>
          <w:wAfter w:w="14" w:type="pct"/>
        </w:trPr>
        <w:tc>
          <w:tcPr>
            <w:tcW w:w="795" w:type="pct"/>
            <w:gridSpan w:val="3"/>
            <w:shd w:val="clear" w:color="auto" w:fill="auto"/>
            <w:vAlign w:val="center"/>
          </w:tcPr>
          <w:p w14:paraId="2DFB6BA2"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215CFC3F" w14:textId="77777777" w:rsidR="00F50717" w:rsidRPr="00E232BB" w:rsidRDefault="00F50717" w:rsidP="00652CFD">
            <w:pPr>
              <w:spacing w:before="0" w:after="0" w:line="276" w:lineRule="auto"/>
              <w:rPr>
                <w:sz w:val="20"/>
              </w:rPr>
            </w:pPr>
            <w:r w:rsidRPr="00A85A77">
              <w:rPr>
                <w:sz w:val="20"/>
              </w:rPr>
              <w:t>address</w:t>
            </w:r>
          </w:p>
        </w:tc>
        <w:tc>
          <w:tcPr>
            <w:tcW w:w="202" w:type="pct"/>
            <w:gridSpan w:val="4"/>
            <w:shd w:val="clear" w:color="auto" w:fill="auto"/>
            <w:vAlign w:val="center"/>
          </w:tcPr>
          <w:p w14:paraId="0745C0ED"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1A06F4E1" w14:textId="1F90AA06" w:rsidR="00F50717" w:rsidRPr="00E232BB" w:rsidRDefault="00F50717"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422" w:type="pct"/>
            <w:gridSpan w:val="3"/>
            <w:shd w:val="clear" w:color="auto" w:fill="auto"/>
            <w:vAlign w:val="center"/>
          </w:tcPr>
          <w:p w14:paraId="17ED18BC" w14:textId="77777777" w:rsidR="00F50717" w:rsidRPr="00E232BB" w:rsidRDefault="00F50717"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14" w:type="pct"/>
            <w:shd w:val="clear" w:color="auto" w:fill="auto"/>
            <w:vAlign w:val="center"/>
          </w:tcPr>
          <w:p w14:paraId="7DDA9239"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7E27B376" w14:textId="77777777" w:rsidTr="00B61190">
        <w:trPr>
          <w:gridAfter w:val="1"/>
          <w:wAfter w:w="14" w:type="pct"/>
        </w:trPr>
        <w:tc>
          <w:tcPr>
            <w:tcW w:w="4986" w:type="pct"/>
            <w:gridSpan w:val="16"/>
            <w:shd w:val="clear" w:color="auto" w:fill="auto"/>
            <w:vAlign w:val="center"/>
          </w:tcPr>
          <w:p w14:paraId="42E2496D" w14:textId="77777777" w:rsidR="00F50717" w:rsidRPr="00674682" w:rsidRDefault="00F50717" w:rsidP="00652CFD">
            <w:pPr>
              <w:spacing w:before="0" w:after="0" w:line="276" w:lineRule="auto"/>
              <w:jc w:val="center"/>
              <w:rPr>
                <w:b/>
                <w:sz w:val="20"/>
              </w:rPr>
            </w:pPr>
            <w:r w:rsidRPr="00674682">
              <w:rPr>
                <w:b/>
                <w:sz w:val="20"/>
              </w:rPr>
              <w:t>Комиссия по осуществлению закупок в соответствии с 44-ФЗ</w:t>
            </w:r>
          </w:p>
        </w:tc>
      </w:tr>
      <w:tr w:rsidR="00F50717" w:rsidRPr="001A4780" w14:paraId="1480C53E" w14:textId="77777777" w:rsidTr="00B61190">
        <w:trPr>
          <w:gridAfter w:val="1"/>
          <w:wAfter w:w="14" w:type="pct"/>
        </w:trPr>
        <w:tc>
          <w:tcPr>
            <w:tcW w:w="795" w:type="pct"/>
            <w:gridSpan w:val="3"/>
            <w:shd w:val="clear" w:color="auto" w:fill="auto"/>
            <w:vAlign w:val="center"/>
          </w:tcPr>
          <w:p w14:paraId="541CA00A" w14:textId="77777777" w:rsidR="00F50717" w:rsidRPr="00674682" w:rsidRDefault="00F50717" w:rsidP="00652CFD">
            <w:pPr>
              <w:spacing w:before="0" w:after="0" w:line="276" w:lineRule="auto"/>
              <w:rPr>
                <w:b/>
                <w:sz w:val="20"/>
              </w:rPr>
            </w:pPr>
            <w:r w:rsidRPr="00674682">
              <w:rPr>
                <w:b/>
                <w:sz w:val="20"/>
              </w:rPr>
              <w:t>сommission44</w:t>
            </w:r>
          </w:p>
        </w:tc>
        <w:tc>
          <w:tcPr>
            <w:tcW w:w="751" w:type="pct"/>
            <w:gridSpan w:val="3"/>
            <w:shd w:val="clear" w:color="auto" w:fill="auto"/>
            <w:vAlign w:val="center"/>
          </w:tcPr>
          <w:p w14:paraId="6934884E" w14:textId="77777777" w:rsidR="00F50717" w:rsidRPr="00C36287" w:rsidRDefault="00F50717" w:rsidP="00652CFD">
            <w:pPr>
              <w:spacing w:before="0" w:after="0" w:line="276" w:lineRule="auto"/>
              <w:rPr>
                <w:sz w:val="20"/>
              </w:rPr>
            </w:pPr>
          </w:p>
        </w:tc>
        <w:tc>
          <w:tcPr>
            <w:tcW w:w="202" w:type="pct"/>
            <w:gridSpan w:val="4"/>
            <w:shd w:val="clear" w:color="auto" w:fill="auto"/>
            <w:vAlign w:val="center"/>
          </w:tcPr>
          <w:p w14:paraId="1F5E0F06" w14:textId="77777777" w:rsidR="00F50717" w:rsidRPr="00C36287" w:rsidRDefault="00F50717" w:rsidP="00652CFD">
            <w:pPr>
              <w:spacing w:before="0" w:after="0" w:line="276" w:lineRule="auto"/>
              <w:jc w:val="center"/>
              <w:rPr>
                <w:sz w:val="20"/>
              </w:rPr>
            </w:pPr>
          </w:p>
        </w:tc>
        <w:tc>
          <w:tcPr>
            <w:tcW w:w="502" w:type="pct"/>
            <w:gridSpan w:val="2"/>
            <w:shd w:val="clear" w:color="auto" w:fill="auto"/>
            <w:vAlign w:val="center"/>
          </w:tcPr>
          <w:p w14:paraId="7673283A" w14:textId="77777777" w:rsidR="00F50717" w:rsidRPr="00C36287" w:rsidRDefault="00F50717" w:rsidP="00652CFD">
            <w:pPr>
              <w:spacing w:before="0" w:after="0" w:line="276" w:lineRule="auto"/>
              <w:jc w:val="center"/>
              <w:rPr>
                <w:sz w:val="20"/>
              </w:rPr>
            </w:pPr>
          </w:p>
        </w:tc>
        <w:tc>
          <w:tcPr>
            <w:tcW w:w="1422" w:type="pct"/>
            <w:gridSpan w:val="3"/>
            <w:shd w:val="clear" w:color="auto" w:fill="auto"/>
            <w:vAlign w:val="center"/>
          </w:tcPr>
          <w:p w14:paraId="3ADB2B1D" w14:textId="77777777" w:rsidR="00F50717" w:rsidRPr="00C36287" w:rsidRDefault="00F50717" w:rsidP="00652CFD">
            <w:pPr>
              <w:spacing w:before="0" w:after="0" w:line="276" w:lineRule="auto"/>
              <w:rPr>
                <w:sz w:val="20"/>
              </w:rPr>
            </w:pPr>
          </w:p>
        </w:tc>
        <w:tc>
          <w:tcPr>
            <w:tcW w:w="1314" w:type="pct"/>
            <w:shd w:val="clear" w:color="auto" w:fill="auto"/>
            <w:vAlign w:val="center"/>
          </w:tcPr>
          <w:p w14:paraId="0511BCB3" w14:textId="77777777" w:rsidR="00F50717" w:rsidRPr="00C36287" w:rsidRDefault="00F50717" w:rsidP="00652CFD">
            <w:pPr>
              <w:spacing w:before="0" w:after="0" w:line="276" w:lineRule="auto"/>
              <w:rPr>
                <w:sz w:val="20"/>
              </w:rPr>
            </w:pPr>
          </w:p>
        </w:tc>
      </w:tr>
      <w:tr w:rsidR="00F50717" w:rsidRPr="001A4780" w14:paraId="4D20B199" w14:textId="77777777" w:rsidTr="00B61190">
        <w:trPr>
          <w:gridAfter w:val="1"/>
          <w:wAfter w:w="14" w:type="pct"/>
        </w:trPr>
        <w:tc>
          <w:tcPr>
            <w:tcW w:w="795" w:type="pct"/>
            <w:gridSpan w:val="3"/>
            <w:vMerge w:val="restart"/>
            <w:shd w:val="clear" w:color="auto" w:fill="auto"/>
            <w:vAlign w:val="center"/>
          </w:tcPr>
          <w:p w14:paraId="2B1BA76D" w14:textId="77777777" w:rsidR="00F50717" w:rsidRPr="00086934" w:rsidRDefault="00F50717" w:rsidP="00652CFD">
            <w:pPr>
              <w:spacing w:before="0" w:after="0" w:line="276" w:lineRule="auto"/>
              <w:rPr>
                <w:sz w:val="20"/>
              </w:rPr>
            </w:pPr>
            <w:r>
              <w:rPr>
                <w:sz w:val="20"/>
              </w:rPr>
              <w:t>Допустимо указание только одного элемента</w:t>
            </w:r>
          </w:p>
        </w:tc>
        <w:tc>
          <w:tcPr>
            <w:tcW w:w="751" w:type="pct"/>
            <w:gridSpan w:val="3"/>
            <w:shd w:val="clear" w:color="auto" w:fill="auto"/>
            <w:vAlign w:val="center"/>
          </w:tcPr>
          <w:p w14:paraId="5EF2DA83" w14:textId="77777777" w:rsidR="00F50717" w:rsidRPr="00F10512" w:rsidRDefault="00F50717" w:rsidP="00652CFD">
            <w:pPr>
              <w:spacing w:before="0" w:after="0" w:line="276" w:lineRule="auto"/>
              <w:rPr>
                <w:sz w:val="20"/>
              </w:rPr>
            </w:pPr>
            <w:r w:rsidRPr="00E61361">
              <w:rPr>
                <w:sz w:val="20"/>
              </w:rPr>
              <w:t>organization</w:t>
            </w:r>
          </w:p>
        </w:tc>
        <w:tc>
          <w:tcPr>
            <w:tcW w:w="202" w:type="pct"/>
            <w:gridSpan w:val="4"/>
            <w:shd w:val="clear" w:color="auto" w:fill="auto"/>
            <w:vAlign w:val="center"/>
          </w:tcPr>
          <w:p w14:paraId="25B5AC3B" w14:textId="77777777" w:rsidR="00F50717" w:rsidRPr="00F10512" w:rsidRDefault="00F50717" w:rsidP="00652CFD">
            <w:pPr>
              <w:spacing w:before="0" w:after="0" w:line="276" w:lineRule="auto"/>
              <w:jc w:val="center"/>
              <w:rPr>
                <w:sz w:val="20"/>
              </w:rPr>
            </w:pPr>
            <w:r w:rsidRPr="00E232BB">
              <w:rPr>
                <w:sz w:val="20"/>
              </w:rPr>
              <w:t>O</w:t>
            </w:r>
          </w:p>
        </w:tc>
        <w:tc>
          <w:tcPr>
            <w:tcW w:w="502" w:type="pct"/>
            <w:gridSpan w:val="2"/>
            <w:shd w:val="clear" w:color="auto" w:fill="auto"/>
            <w:vAlign w:val="center"/>
          </w:tcPr>
          <w:p w14:paraId="459D28B4" w14:textId="77777777" w:rsidR="00F50717" w:rsidRPr="00F10512" w:rsidRDefault="00F50717" w:rsidP="00652CFD">
            <w:pPr>
              <w:spacing w:before="0" w:after="0" w:line="276" w:lineRule="auto"/>
              <w:jc w:val="center"/>
              <w:rPr>
                <w:sz w:val="20"/>
              </w:rPr>
            </w:pPr>
            <w:r w:rsidRPr="00F10512">
              <w:rPr>
                <w:sz w:val="20"/>
              </w:rPr>
              <w:t>S</w:t>
            </w:r>
          </w:p>
        </w:tc>
        <w:tc>
          <w:tcPr>
            <w:tcW w:w="1422" w:type="pct"/>
            <w:gridSpan w:val="3"/>
            <w:shd w:val="clear" w:color="auto" w:fill="auto"/>
            <w:vAlign w:val="center"/>
          </w:tcPr>
          <w:p w14:paraId="392F4FFE" w14:textId="77777777" w:rsidR="00F50717" w:rsidRPr="00F10512" w:rsidRDefault="00F50717" w:rsidP="00652CFD">
            <w:pPr>
              <w:spacing w:before="0" w:after="0" w:line="276" w:lineRule="auto"/>
              <w:rPr>
                <w:sz w:val="20"/>
              </w:rPr>
            </w:pPr>
            <w:r w:rsidRPr="00F10512">
              <w:rPr>
                <w:sz w:val="20"/>
              </w:rPr>
              <w:t>Организация, к которой относится комиссия</w:t>
            </w:r>
          </w:p>
        </w:tc>
        <w:tc>
          <w:tcPr>
            <w:tcW w:w="1314" w:type="pct"/>
            <w:shd w:val="clear" w:color="auto" w:fill="auto"/>
            <w:vAlign w:val="center"/>
          </w:tcPr>
          <w:p w14:paraId="671C8B81" w14:textId="77777777" w:rsidR="00F50717" w:rsidRPr="00F10512" w:rsidRDefault="00F50717" w:rsidP="00652CFD">
            <w:pPr>
              <w:spacing w:before="0" w:after="0" w:line="276" w:lineRule="auto"/>
              <w:rPr>
                <w:sz w:val="20"/>
              </w:rPr>
            </w:pPr>
          </w:p>
        </w:tc>
      </w:tr>
      <w:tr w:rsidR="00F50717" w:rsidRPr="001A4780" w14:paraId="6D00D318" w14:textId="77777777" w:rsidTr="00B61190">
        <w:trPr>
          <w:gridAfter w:val="1"/>
          <w:wAfter w:w="14" w:type="pct"/>
        </w:trPr>
        <w:tc>
          <w:tcPr>
            <w:tcW w:w="795" w:type="pct"/>
            <w:gridSpan w:val="3"/>
            <w:vMerge/>
            <w:shd w:val="clear" w:color="auto" w:fill="auto"/>
            <w:vAlign w:val="center"/>
          </w:tcPr>
          <w:p w14:paraId="7A4A1D56" w14:textId="77777777" w:rsidR="00F50717" w:rsidRPr="00086934" w:rsidRDefault="00F50717" w:rsidP="00652CFD">
            <w:pPr>
              <w:spacing w:before="0" w:after="0" w:line="276" w:lineRule="auto"/>
              <w:rPr>
                <w:sz w:val="20"/>
              </w:rPr>
            </w:pPr>
          </w:p>
        </w:tc>
        <w:tc>
          <w:tcPr>
            <w:tcW w:w="751" w:type="pct"/>
            <w:gridSpan w:val="3"/>
            <w:shd w:val="clear" w:color="auto" w:fill="auto"/>
            <w:vAlign w:val="center"/>
          </w:tcPr>
          <w:p w14:paraId="08545585" w14:textId="77777777" w:rsidR="00F50717" w:rsidRPr="00623095" w:rsidRDefault="00F50717" w:rsidP="00652CFD">
            <w:pPr>
              <w:spacing w:before="0" w:after="0" w:line="276" w:lineRule="auto"/>
              <w:rPr>
                <w:sz w:val="20"/>
                <w:lang w:val="en-US"/>
              </w:rPr>
            </w:pPr>
            <w:r w:rsidRPr="00E61361">
              <w:rPr>
                <w:sz w:val="20"/>
              </w:rPr>
              <w:t>organization</w:t>
            </w:r>
            <w:r>
              <w:rPr>
                <w:sz w:val="20"/>
                <w:lang w:val="en-US"/>
              </w:rPr>
              <w:t>New</w:t>
            </w:r>
          </w:p>
        </w:tc>
        <w:tc>
          <w:tcPr>
            <w:tcW w:w="202" w:type="pct"/>
            <w:gridSpan w:val="4"/>
            <w:shd w:val="clear" w:color="auto" w:fill="auto"/>
            <w:vAlign w:val="center"/>
          </w:tcPr>
          <w:p w14:paraId="26618ABD" w14:textId="77777777" w:rsidR="00F50717" w:rsidRPr="00F10512" w:rsidRDefault="00F50717" w:rsidP="00652CFD">
            <w:pPr>
              <w:spacing w:before="0" w:after="0" w:line="276" w:lineRule="auto"/>
              <w:jc w:val="center"/>
              <w:rPr>
                <w:sz w:val="20"/>
              </w:rPr>
            </w:pPr>
            <w:r w:rsidRPr="00E232BB">
              <w:rPr>
                <w:sz w:val="20"/>
              </w:rPr>
              <w:t>O</w:t>
            </w:r>
          </w:p>
        </w:tc>
        <w:tc>
          <w:tcPr>
            <w:tcW w:w="502" w:type="pct"/>
            <w:gridSpan w:val="2"/>
            <w:shd w:val="clear" w:color="auto" w:fill="auto"/>
            <w:vAlign w:val="center"/>
          </w:tcPr>
          <w:p w14:paraId="071429B7" w14:textId="77777777" w:rsidR="00F50717" w:rsidRPr="00F10512" w:rsidRDefault="00F50717" w:rsidP="00652CFD">
            <w:pPr>
              <w:spacing w:before="0" w:after="0" w:line="276" w:lineRule="auto"/>
              <w:jc w:val="center"/>
              <w:rPr>
                <w:sz w:val="20"/>
              </w:rPr>
            </w:pPr>
            <w:r w:rsidRPr="00F10512">
              <w:rPr>
                <w:sz w:val="20"/>
              </w:rPr>
              <w:t>S</w:t>
            </w:r>
          </w:p>
        </w:tc>
        <w:tc>
          <w:tcPr>
            <w:tcW w:w="1422" w:type="pct"/>
            <w:gridSpan w:val="3"/>
            <w:shd w:val="clear" w:color="auto" w:fill="auto"/>
            <w:vAlign w:val="center"/>
          </w:tcPr>
          <w:p w14:paraId="2B90F5AC" w14:textId="77777777" w:rsidR="00F50717" w:rsidRDefault="00F50717" w:rsidP="00652CFD">
            <w:pPr>
              <w:spacing w:before="0" w:after="0" w:line="276" w:lineRule="auto"/>
              <w:rPr>
                <w:sz w:val="20"/>
              </w:rPr>
            </w:pPr>
            <w:r w:rsidRPr="000409FC">
              <w:rPr>
                <w:sz w:val="20"/>
              </w:rPr>
              <w:t>Реквизиты организации, к которой относится комиссия  (согласно ПП РФ №1148 )</w:t>
            </w:r>
            <w:r>
              <w:rPr>
                <w:sz w:val="20"/>
              </w:rPr>
              <w:t>.</w:t>
            </w:r>
          </w:p>
          <w:p w14:paraId="732D970E" w14:textId="77777777" w:rsidR="00F50717" w:rsidRPr="00CF1AA9" w:rsidRDefault="00F50717" w:rsidP="00652CFD">
            <w:pPr>
              <w:spacing w:before="0" w:after="0" w:line="276" w:lineRule="auto"/>
              <w:rPr>
                <w:sz w:val="20"/>
              </w:rPr>
            </w:pPr>
            <w:r>
              <w:rPr>
                <w:sz w:val="20"/>
              </w:rPr>
              <w:t>Состав – см. состав блока «</w:t>
            </w:r>
            <w:r w:rsidRPr="00F0153B">
              <w:rPr>
                <w:sz w:val="20"/>
              </w:rPr>
              <w:t xml:space="preserve">Реквизиты заказчика </w:t>
            </w:r>
            <w:r w:rsidRPr="00F0153B">
              <w:rPr>
                <w:sz w:val="20"/>
              </w:rPr>
              <w:lastRenderedPageBreak/>
              <w:t>(согласно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14" w:type="pct"/>
            <w:shd w:val="clear" w:color="auto" w:fill="auto"/>
            <w:vAlign w:val="center"/>
          </w:tcPr>
          <w:p w14:paraId="3708F08B" w14:textId="77777777" w:rsidR="00F50717" w:rsidRPr="00F10512" w:rsidRDefault="00F50717" w:rsidP="00652CFD">
            <w:pPr>
              <w:spacing w:before="0" w:after="0" w:line="276" w:lineRule="auto"/>
              <w:rPr>
                <w:sz w:val="20"/>
              </w:rPr>
            </w:pPr>
          </w:p>
        </w:tc>
      </w:tr>
      <w:tr w:rsidR="00F50717" w:rsidRPr="001A4780" w14:paraId="43E09E94" w14:textId="77777777" w:rsidTr="00B61190">
        <w:trPr>
          <w:gridAfter w:val="1"/>
          <w:wAfter w:w="14" w:type="pct"/>
        </w:trPr>
        <w:tc>
          <w:tcPr>
            <w:tcW w:w="795" w:type="pct"/>
            <w:gridSpan w:val="3"/>
            <w:shd w:val="clear" w:color="auto" w:fill="auto"/>
            <w:vAlign w:val="center"/>
          </w:tcPr>
          <w:p w14:paraId="53AF2E50" w14:textId="77777777" w:rsidR="00F50717" w:rsidRPr="00086934" w:rsidRDefault="00F50717" w:rsidP="00652CFD">
            <w:pPr>
              <w:spacing w:before="0" w:after="0" w:line="276" w:lineRule="auto"/>
              <w:rPr>
                <w:sz w:val="20"/>
              </w:rPr>
            </w:pPr>
          </w:p>
        </w:tc>
        <w:tc>
          <w:tcPr>
            <w:tcW w:w="751" w:type="pct"/>
            <w:gridSpan w:val="3"/>
            <w:shd w:val="clear" w:color="auto" w:fill="auto"/>
            <w:vAlign w:val="center"/>
          </w:tcPr>
          <w:p w14:paraId="029090CD" w14:textId="77777777" w:rsidR="00F50717" w:rsidRPr="00F10512" w:rsidRDefault="00F50717" w:rsidP="00652CFD">
            <w:pPr>
              <w:spacing w:before="0" w:after="0" w:line="276" w:lineRule="auto"/>
              <w:rPr>
                <w:sz w:val="20"/>
              </w:rPr>
            </w:pPr>
            <w:r w:rsidRPr="00E61361">
              <w:rPr>
                <w:sz w:val="20"/>
              </w:rPr>
              <w:t>info</w:t>
            </w:r>
          </w:p>
        </w:tc>
        <w:tc>
          <w:tcPr>
            <w:tcW w:w="202" w:type="pct"/>
            <w:gridSpan w:val="4"/>
            <w:shd w:val="clear" w:color="auto" w:fill="auto"/>
            <w:vAlign w:val="center"/>
          </w:tcPr>
          <w:p w14:paraId="7F0FC4DD" w14:textId="77777777" w:rsidR="00F50717" w:rsidRPr="00F10512" w:rsidRDefault="00F50717" w:rsidP="00652CFD">
            <w:pPr>
              <w:spacing w:before="0" w:after="0" w:line="276" w:lineRule="auto"/>
              <w:jc w:val="center"/>
              <w:rPr>
                <w:sz w:val="20"/>
              </w:rPr>
            </w:pPr>
            <w:r w:rsidRPr="00F10512">
              <w:rPr>
                <w:sz w:val="20"/>
              </w:rPr>
              <w:t>Н</w:t>
            </w:r>
          </w:p>
        </w:tc>
        <w:tc>
          <w:tcPr>
            <w:tcW w:w="502" w:type="pct"/>
            <w:gridSpan w:val="2"/>
            <w:shd w:val="clear" w:color="auto" w:fill="auto"/>
            <w:vAlign w:val="center"/>
          </w:tcPr>
          <w:p w14:paraId="1B003B90" w14:textId="77777777" w:rsidR="00F50717" w:rsidRPr="00F10512" w:rsidRDefault="00F50717" w:rsidP="00652CFD">
            <w:pPr>
              <w:spacing w:before="0" w:after="0" w:line="276" w:lineRule="auto"/>
              <w:jc w:val="center"/>
              <w:rPr>
                <w:sz w:val="20"/>
              </w:rPr>
            </w:pPr>
            <w:r w:rsidRPr="00F10512">
              <w:rPr>
                <w:sz w:val="20"/>
              </w:rPr>
              <w:t>T(1-</w:t>
            </w:r>
            <w:r>
              <w:rPr>
                <w:sz w:val="20"/>
              </w:rPr>
              <w:t>1000</w:t>
            </w:r>
            <w:r w:rsidRPr="00F10512">
              <w:rPr>
                <w:sz w:val="20"/>
              </w:rPr>
              <w:t>)</w:t>
            </w:r>
          </w:p>
        </w:tc>
        <w:tc>
          <w:tcPr>
            <w:tcW w:w="1422" w:type="pct"/>
            <w:gridSpan w:val="3"/>
            <w:shd w:val="clear" w:color="auto" w:fill="auto"/>
            <w:vAlign w:val="center"/>
          </w:tcPr>
          <w:p w14:paraId="72F9D5A8" w14:textId="77777777" w:rsidR="00F50717" w:rsidRPr="00F10512" w:rsidRDefault="00F50717" w:rsidP="00652CFD">
            <w:pPr>
              <w:spacing w:before="0" w:after="0" w:line="276" w:lineRule="auto"/>
              <w:rPr>
                <w:sz w:val="20"/>
              </w:rPr>
            </w:pPr>
            <w:r w:rsidRPr="00F10512">
              <w:rPr>
                <w:sz w:val="20"/>
              </w:rPr>
              <w:t>Информация о комиссии</w:t>
            </w:r>
          </w:p>
        </w:tc>
        <w:tc>
          <w:tcPr>
            <w:tcW w:w="1314" w:type="pct"/>
            <w:shd w:val="clear" w:color="auto" w:fill="auto"/>
            <w:vAlign w:val="center"/>
          </w:tcPr>
          <w:p w14:paraId="75867FC5" w14:textId="77777777" w:rsidR="00F50717" w:rsidRPr="00F10512" w:rsidRDefault="00F50717" w:rsidP="00652CFD">
            <w:pPr>
              <w:spacing w:before="0" w:after="0" w:line="276" w:lineRule="auto"/>
              <w:rPr>
                <w:sz w:val="20"/>
              </w:rPr>
            </w:pPr>
          </w:p>
        </w:tc>
      </w:tr>
      <w:tr w:rsidR="00F50717" w:rsidRPr="001A4780" w14:paraId="2C681F4B" w14:textId="77777777" w:rsidTr="00B61190">
        <w:trPr>
          <w:gridAfter w:val="1"/>
          <w:wAfter w:w="14" w:type="pct"/>
        </w:trPr>
        <w:tc>
          <w:tcPr>
            <w:tcW w:w="4986" w:type="pct"/>
            <w:gridSpan w:val="16"/>
            <w:shd w:val="clear" w:color="auto" w:fill="auto"/>
            <w:vAlign w:val="center"/>
          </w:tcPr>
          <w:p w14:paraId="1B3070E7" w14:textId="77777777" w:rsidR="00F50717" w:rsidRPr="00674682" w:rsidRDefault="00F50717" w:rsidP="00652CFD">
            <w:pPr>
              <w:spacing w:before="0" w:after="0" w:line="276" w:lineRule="auto"/>
              <w:jc w:val="center"/>
              <w:rPr>
                <w:b/>
                <w:sz w:val="20"/>
              </w:rPr>
            </w:pPr>
            <w:r w:rsidRPr="00674682">
              <w:rPr>
                <w:b/>
                <w:sz w:val="20"/>
              </w:rPr>
              <w:t>Конкурсная, аукционная, котировочная или единая комиссия в соответствии с 94-ФЗ</w:t>
            </w:r>
          </w:p>
        </w:tc>
      </w:tr>
      <w:tr w:rsidR="00F50717" w:rsidRPr="001A4780" w14:paraId="5061CDCA" w14:textId="77777777" w:rsidTr="00B61190">
        <w:trPr>
          <w:gridAfter w:val="1"/>
          <w:wAfter w:w="14" w:type="pct"/>
        </w:trPr>
        <w:tc>
          <w:tcPr>
            <w:tcW w:w="795" w:type="pct"/>
            <w:gridSpan w:val="3"/>
            <w:shd w:val="clear" w:color="auto" w:fill="auto"/>
            <w:vAlign w:val="center"/>
          </w:tcPr>
          <w:p w14:paraId="31853DC3" w14:textId="77777777" w:rsidR="00F50717" w:rsidRPr="00674682" w:rsidRDefault="00F50717" w:rsidP="00652CFD">
            <w:pPr>
              <w:spacing w:before="0" w:after="0" w:line="276" w:lineRule="auto"/>
              <w:rPr>
                <w:b/>
                <w:sz w:val="20"/>
              </w:rPr>
            </w:pPr>
            <w:r w:rsidRPr="00674682">
              <w:rPr>
                <w:b/>
                <w:sz w:val="20"/>
              </w:rPr>
              <w:t>сommission94</w:t>
            </w:r>
          </w:p>
        </w:tc>
        <w:tc>
          <w:tcPr>
            <w:tcW w:w="751" w:type="pct"/>
            <w:gridSpan w:val="3"/>
            <w:shd w:val="clear" w:color="auto" w:fill="auto"/>
            <w:vAlign w:val="center"/>
          </w:tcPr>
          <w:p w14:paraId="5F9F408C" w14:textId="77777777" w:rsidR="00F50717" w:rsidRPr="00C36287" w:rsidRDefault="00F50717" w:rsidP="00652CFD">
            <w:pPr>
              <w:spacing w:before="0" w:after="0" w:line="276" w:lineRule="auto"/>
              <w:rPr>
                <w:sz w:val="20"/>
              </w:rPr>
            </w:pPr>
          </w:p>
        </w:tc>
        <w:tc>
          <w:tcPr>
            <w:tcW w:w="202" w:type="pct"/>
            <w:gridSpan w:val="4"/>
            <w:shd w:val="clear" w:color="auto" w:fill="auto"/>
            <w:vAlign w:val="center"/>
          </w:tcPr>
          <w:p w14:paraId="7B7C2B79" w14:textId="77777777" w:rsidR="00F50717" w:rsidRPr="00C36287" w:rsidRDefault="00F50717" w:rsidP="00652CFD">
            <w:pPr>
              <w:spacing w:before="0" w:after="0" w:line="276" w:lineRule="auto"/>
              <w:jc w:val="center"/>
              <w:rPr>
                <w:sz w:val="20"/>
              </w:rPr>
            </w:pPr>
          </w:p>
        </w:tc>
        <w:tc>
          <w:tcPr>
            <w:tcW w:w="502" w:type="pct"/>
            <w:gridSpan w:val="2"/>
            <w:shd w:val="clear" w:color="auto" w:fill="auto"/>
            <w:vAlign w:val="center"/>
          </w:tcPr>
          <w:p w14:paraId="659CC162" w14:textId="77777777" w:rsidR="00F50717" w:rsidRPr="00C36287" w:rsidRDefault="00F50717" w:rsidP="00652CFD">
            <w:pPr>
              <w:spacing w:before="0" w:after="0" w:line="276" w:lineRule="auto"/>
              <w:jc w:val="center"/>
              <w:rPr>
                <w:sz w:val="20"/>
              </w:rPr>
            </w:pPr>
          </w:p>
        </w:tc>
        <w:tc>
          <w:tcPr>
            <w:tcW w:w="1422" w:type="pct"/>
            <w:gridSpan w:val="3"/>
            <w:shd w:val="clear" w:color="auto" w:fill="auto"/>
            <w:vAlign w:val="center"/>
          </w:tcPr>
          <w:p w14:paraId="49B3B354" w14:textId="77777777" w:rsidR="00F50717" w:rsidRPr="00C36287" w:rsidRDefault="00F50717" w:rsidP="00652CFD">
            <w:pPr>
              <w:spacing w:before="0" w:after="0" w:line="276" w:lineRule="auto"/>
              <w:rPr>
                <w:sz w:val="20"/>
              </w:rPr>
            </w:pPr>
          </w:p>
        </w:tc>
        <w:tc>
          <w:tcPr>
            <w:tcW w:w="1314" w:type="pct"/>
            <w:shd w:val="clear" w:color="auto" w:fill="auto"/>
            <w:vAlign w:val="center"/>
          </w:tcPr>
          <w:p w14:paraId="0DF3787B" w14:textId="77777777" w:rsidR="00F50717" w:rsidRPr="00C36287" w:rsidRDefault="00F50717" w:rsidP="00652CFD">
            <w:pPr>
              <w:spacing w:before="0" w:after="0" w:line="276" w:lineRule="auto"/>
              <w:rPr>
                <w:sz w:val="20"/>
              </w:rPr>
            </w:pPr>
          </w:p>
        </w:tc>
      </w:tr>
      <w:tr w:rsidR="00F50717" w:rsidRPr="001A4780" w14:paraId="00387D84" w14:textId="77777777" w:rsidTr="00B61190">
        <w:trPr>
          <w:gridAfter w:val="1"/>
          <w:wAfter w:w="14" w:type="pct"/>
        </w:trPr>
        <w:tc>
          <w:tcPr>
            <w:tcW w:w="795" w:type="pct"/>
            <w:gridSpan w:val="3"/>
            <w:vMerge w:val="restart"/>
            <w:shd w:val="clear" w:color="auto" w:fill="auto"/>
            <w:vAlign w:val="center"/>
          </w:tcPr>
          <w:p w14:paraId="5320A6AF" w14:textId="77777777" w:rsidR="00F50717" w:rsidRPr="00086934" w:rsidRDefault="00F50717" w:rsidP="00652CFD">
            <w:pPr>
              <w:spacing w:before="0" w:after="0" w:line="276" w:lineRule="auto"/>
              <w:rPr>
                <w:sz w:val="20"/>
              </w:rPr>
            </w:pPr>
            <w:r>
              <w:rPr>
                <w:sz w:val="20"/>
              </w:rPr>
              <w:t>Допустимо указание только одного элемента</w:t>
            </w:r>
          </w:p>
        </w:tc>
        <w:tc>
          <w:tcPr>
            <w:tcW w:w="751" w:type="pct"/>
            <w:gridSpan w:val="3"/>
            <w:shd w:val="clear" w:color="auto" w:fill="auto"/>
            <w:vAlign w:val="center"/>
          </w:tcPr>
          <w:p w14:paraId="26A75B6C" w14:textId="77777777" w:rsidR="00F50717" w:rsidRPr="00F10512" w:rsidRDefault="00F50717" w:rsidP="00652CFD">
            <w:pPr>
              <w:spacing w:before="0" w:after="0" w:line="276" w:lineRule="auto"/>
              <w:rPr>
                <w:sz w:val="20"/>
              </w:rPr>
            </w:pPr>
            <w:r w:rsidRPr="00E61361">
              <w:rPr>
                <w:sz w:val="20"/>
              </w:rPr>
              <w:t>organization</w:t>
            </w:r>
          </w:p>
        </w:tc>
        <w:tc>
          <w:tcPr>
            <w:tcW w:w="202" w:type="pct"/>
            <w:gridSpan w:val="4"/>
            <w:shd w:val="clear" w:color="auto" w:fill="auto"/>
            <w:vAlign w:val="center"/>
          </w:tcPr>
          <w:p w14:paraId="7D6AFB86" w14:textId="77777777" w:rsidR="00F50717" w:rsidRPr="00F10512" w:rsidRDefault="00F50717" w:rsidP="00652CFD">
            <w:pPr>
              <w:spacing w:before="0" w:after="0" w:line="276" w:lineRule="auto"/>
              <w:jc w:val="center"/>
              <w:rPr>
                <w:sz w:val="20"/>
              </w:rPr>
            </w:pPr>
            <w:r>
              <w:rPr>
                <w:sz w:val="20"/>
              </w:rPr>
              <w:t>О</w:t>
            </w:r>
          </w:p>
        </w:tc>
        <w:tc>
          <w:tcPr>
            <w:tcW w:w="502" w:type="pct"/>
            <w:gridSpan w:val="2"/>
            <w:shd w:val="clear" w:color="auto" w:fill="auto"/>
            <w:vAlign w:val="center"/>
          </w:tcPr>
          <w:p w14:paraId="0C4033DA" w14:textId="77777777" w:rsidR="00F50717" w:rsidRPr="00F10512" w:rsidRDefault="00F50717" w:rsidP="00652CFD">
            <w:pPr>
              <w:spacing w:before="0" w:after="0" w:line="276" w:lineRule="auto"/>
              <w:jc w:val="center"/>
              <w:rPr>
                <w:sz w:val="20"/>
              </w:rPr>
            </w:pPr>
            <w:r w:rsidRPr="00F10512">
              <w:rPr>
                <w:sz w:val="20"/>
              </w:rPr>
              <w:t>S</w:t>
            </w:r>
          </w:p>
        </w:tc>
        <w:tc>
          <w:tcPr>
            <w:tcW w:w="1422" w:type="pct"/>
            <w:gridSpan w:val="3"/>
            <w:shd w:val="clear" w:color="auto" w:fill="auto"/>
            <w:vAlign w:val="center"/>
          </w:tcPr>
          <w:p w14:paraId="1611E287" w14:textId="77777777" w:rsidR="00F50717" w:rsidRPr="00F10512" w:rsidRDefault="00F50717" w:rsidP="00652CFD">
            <w:pPr>
              <w:spacing w:before="0" w:after="0" w:line="276" w:lineRule="auto"/>
              <w:rPr>
                <w:sz w:val="20"/>
              </w:rPr>
            </w:pPr>
            <w:r w:rsidRPr="00F10512">
              <w:rPr>
                <w:sz w:val="20"/>
              </w:rPr>
              <w:t>Организация, к которой относится комиссия</w:t>
            </w:r>
          </w:p>
        </w:tc>
        <w:tc>
          <w:tcPr>
            <w:tcW w:w="1314" w:type="pct"/>
            <w:shd w:val="clear" w:color="auto" w:fill="auto"/>
            <w:vAlign w:val="center"/>
          </w:tcPr>
          <w:p w14:paraId="472C0E96" w14:textId="77777777" w:rsidR="00F50717" w:rsidRPr="00F10512" w:rsidRDefault="00F50717" w:rsidP="00652CFD">
            <w:pPr>
              <w:spacing w:before="0" w:after="0" w:line="276" w:lineRule="auto"/>
              <w:rPr>
                <w:sz w:val="20"/>
              </w:rPr>
            </w:pPr>
          </w:p>
        </w:tc>
      </w:tr>
      <w:tr w:rsidR="00F50717" w:rsidRPr="001A4780" w14:paraId="0D91D2CD" w14:textId="77777777" w:rsidTr="00B61190">
        <w:trPr>
          <w:gridAfter w:val="1"/>
          <w:wAfter w:w="14" w:type="pct"/>
        </w:trPr>
        <w:tc>
          <w:tcPr>
            <w:tcW w:w="795" w:type="pct"/>
            <w:gridSpan w:val="3"/>
            <w:vMerge/>
            <w:shd w:val="clear" w:color="auto" w:fill="auto"/>
            <w:vAlign w:val="center"/>
          </w:tcPr>
          <w:p w14:paraId="1233EF72" w14:textId="77777777" w:rsidR="00F50717" w:rsidRPr="00086934" w:rsidRDefault="00F50717" w:rsidP="00652CFD">
            <w:pPr>
              <w:spacing w:before="0" w:after="0" w:line="276" w:lineRule="auto"/>
              <w:rPr>
                <w:sz w:val="20"/>
              </w:rPr>
            </w:pPr>
          </w:p>
        </w:tc>
        <w:tc>
          <w:tcPr>
            <w:tcW w:w="751" w:type="pct"/>
            <w:gridSpan w:val="3"/>
            <w:shd w:val="clear" w:color="auto" w:fill="auto"/>
            <w:vAlign w:val="center"/>
          </w:tcPr>
          <w:p w14:paraId="6D75AE9F" w14:textId="77777777" w:rsidR="00F50717" w:rsidRPr="00F10512" w:rsidRDefault="00F50717" w:rsidP="00652CFD">
            <w:pPr>
              <w:spacing w:before="0" w:after="0" w:line="276" w:lineRule="auto"/>
              <w:rPr>
                <w:sz w:val="20"/>
              </w:rPr>
            </w:pPr>
            <w:r w:rsidRPr="00E61361">
              <w:rPr>
                <w:sz w:val="20"/>
              </w:rPr>
              <w:t>organization</w:t>
            </w:r>
            <w:r>
              <w:rPr>
                <w:sz w:val="20"/>
                <w:lang w:val="en-US"/>
              </w:rPr>
              <w:t>New</w:t>
            </w:r>
          </w:p>
        </w:tc>
        <w:tc>
          <w:tcPr>
            <w:tcW w:w="202" w:type="pct"/>
            <w:gridSpan w:val="4"/>
            <w:shd w:val="clear" w:color="auto" w:fill="auto"/>
            <w:vAlign w:val="center"/>
          </w:tcPr>
          <w:p w14:paraId="56B8F989" w14:textId="77777777" w:rsidR="00F50717" w:rsidRPr="00F10512" w:rsidRDefault="00F50717" w:rsidP="00652CFD">
            <w:pPr>
              <w:spacing w:before="0" w:after="0" w:line="276" w:lineRule="auto"/>
              <w:jc w:val="center"/>
              <w:rPr>
                <w:sz w:val="20"/>
              </w:rPr>
            </w:pPr>
            <w:r w:rsidRPr="00E232BB">
              <w:rPr>
                <w:sz w:val="20"/>
              </w:rPr>
              <w:t>O</w:t>
            </w:r>
          </w:p>
        </w:tc>
        <w:tc>
          <w:tcPr>
            <w:tcW w:w="502" w:type="pct"/>
            <w:gridSpan w:val="2"/>
            <w:shd w:val="clear" w:color="auto" w:fill="auto"/>
            <w:vAlign w:val="center"/>
          </w:tcPr>
          <w:p w14:paraId="1149DEDB" w14:textId="77777777" w:rsidR="00F50717" w:rsidRPr="00F10512" w:rsidRDefault="00F50717" w:rsidP="00652CFD">
            <w:pPr>
              <w:spacing w:before="0" w:after="0" w:line="276" w:lineRule="auto"/>
              <w:jc w:val="center"/>
              <w:rPr>
                <w:sz w:val="20"/>
              </w:rPr>
            </w:pPr>
            <w:r w:rsidRPr="00F10512">
              <w:rPr>
                <w:sz w:val="20"/>
              </w:rPr>
              <w:t>S</w:t>
            </w:r>
          </w:p>
        </w:tc>
        <w:tc>
          <w:tcPr>
            <w:tcW w:w="1422" w:type="pct"/>
            <w:gridSpan w:val="3"/>
            <w:shd w:val="clear" w:color="auto" w:fill="auto"/>
            <w:vAlign w:val="center"/>
          </w:tcPr>
          <w:p w14:paraId="59F7221E" w14:textId="77777777" w:rsidR="00F50717" w:rsidRDefault="00F50717" w:rsidP="00652CFD">
            <w:pPr>
              <w:spacing w:before="0" w:after="0" w:line="276" w:lineRule="auto"/>
              <w:rPr>
                <w:sz w:val="20"/>
              </w:rPr>
            </w:pPr>
            <w:r w:rsidRPr="000409FC">
              <w:rPr>
                <w:sz w:val="20"/>
              </w:rPr>
              <w:t>Реквизиты организации, к которой относится комиссия  (согласно ПП РФ №1148 )</w:t>
            </w:r>
            <w:r>
              <w:rPr>
                <w:sz w:val="20"/>
              </w:rPr>
              <w:t>.</w:t>
            </w:r>
          </w:p>
          <w:p w14:paraId="78E4B954" w14:textId="77777777" w:rsidR="00F50717" w:rsidRPr="00F10512" w:rsidRDefault="00F50717"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14" w:type="pct"/>
            <w:shd w:val="clear" w:color="auto" w:fill="auto"/>
            <w:vAlign w:val="center"/>
          </w:tcPr>
          <w:p w14:paraId="79A6C2F3" w14:textId="77777777" w:rsidR="00F50717" w:rsidRPr="00F10512" w:rsidRDefault="00F50717" w:rsidP="00652CFD">
            <w:pPr>
              <w:spacing w:before="0" w:after="0" w:line="276" w:lineRule="auto"/>
              <w:rPr>
                <w:sz w:val="20"/>
              </w:rPr>
            </w:pPr>
          </w:p>
        </w:tc>
      </w:tr>
      <w:tr w:rsidR="00F50717" w:rsidRPr="001A4780" w14:paraId="358B36CC" w14:textId="77777777" w:rsidTr="00B61190">
        <w:trPr>
          <w:gridAfter w:val="1"/>
          <w:wAfter w:w="14" w:type="pct"/>
        </w:trPr>
        <w:tc>
          <w:tcPr>
            <w:tcW w:w="795" w:type="pct"/>
            <w:gridSpan w:val="3"/>
            <w:shd w:val="clear" w:color="auto" w:fill="auto"/>
            <w:vAlign w:val="center"/>
          </w:tcPr>
          <w:p w14:paraId="2E50B2F4" w14:textId="77777777" w:rsidR="00F50717" w:rsidRPr="00086934" w:rsidRDefault="00F50717" w:rsidP="00652CFD">
            <w:pPr>
              <w:spacing w:before="0" w:after="0" w:line="276" w:lineRule="auto"/>
              <w:rPr>
                <w:sz w:val="20"/>
              </w:rPr>
            </w:pPr>
          </w:p>
        </w:tc>
        <w:tc>
          <w:tcPr>
            <w:tcW w:w="751" w:type="pct"/>
            <w:gridSpan w:val="3"/>
            <w:shd w:val="clear" w:color="auto" w:fill="auto"/>
            <w:vAlign w:val="center"/>
          </w:tcPr>
          <w:p w14:paraId="68EE021F" w14:textId="77777777" w:rsidR="00F50717" w:rsidRPr="00F10512" w:rsidRDefault="00F50717" w:rsidP="00652CFD">
            <w:pPr>
              <w:spacing w:before="0" w:after="0" w:line="276" w:lineRule="auto"/>
              <w:rPr>
                <w:sz w:val="20"/>
              </w:rPr>
            </w:pPr>
            <w:r w:rsidRPr="00E61361">
              <w:rPr>
                <w:sz w:val="20"/>
              </w:rPr>
              <w:t>info</w:t>
            </w:r>
          </w:p>
        </w:tc>
        <w:tc>
          <w:tcPr>
            <w:tcW w:w="202" w:type="pct"/>
            <w:gridSpan w:val="4"/>
            <w:shd w:val="clear" w:color="auto" w:fill="auto"/>
            <w:vAlign w:val="center"/>
          </w:tcPr>
          <w:p w14:paraId="0DD4440B" w14:textId="77777777" w:rsidR="00F50717" w:rsidRPr="00F10512" w:rsidRDefault="00F50717" w:rsidP="00652CFD">
            <w:pPr>
              <w:spacing w:before="0" w:after="0" w:line="276" w:lineRule="auto"/>
              <w:jc w:val="center"/>
              <w:rPr>
                <w:sz w:val="20"/>
              </w:rPr>
            </w:pPr>
            <w:r w:rsidRPr="00F10512">
              <w:rPr>
                <w:sz w:val="20"/>
              </w:rPr>
              <w:t>Н</w:t>
            </w:r>
          </w:p>
        </w:tc>
        <w:tc>
          <w:tcPr>
            <w:tcW w:w="502" w:type="pct"/>
            <w:gridSpan w:val="2"/>
            <w:shd w:val="clear" w:color="auto" w:fill="auto"/>
            <w:vAlign w:val="center"/>
          </w:tcPr>
          <w:p w14:paraId="2343193D" w14:textId="77777777" w:rsidR="00F50717" w:rsidRPr="00F10512" w:rsidRDefault="00F50717" w:rsidP="00652CFD">
            <w:pPr>
              <w:spacing w:before="0" w:after="0" w:line="276" w:lineRule="auto"/>
              <w:jc w:val="center"/>
              <w:rPr>
                <w:sz w:val="20"/>
              </w:rPr>
            </w:pPr>
            <w:r w:rsidRPr="00F10512">
              <w:rPr>
                <w:sz w:val="20"/>
              </w:rPr>
              <w:t>T(1-</w:t>
            </w:r>
            <w:r>
              <w:rPr>
                <w:sz w:val="20"/>
              </w:rPr>
              <w:t>1000</w:t>
            </w:r>
            <w:r w:rsidRPr="00F10512">
              <w:rPr>
                <w:sz w:val="20"/>
              </w:rPr>
              <w:t>)</w:t>
            </w:r>
          </w:p>
        </w:tc>
        <w:tc>
          <w:tcPr>
            <w:tcW w:w="1422" w:type="pct"/>
            <w:gridSpan w:val="3"/>
            <w:shd w:val="clear" w:color="auto" w:fill="auto"/>
            <w:vAlign w:val="center"/>
          </w:tcPr>
          <w:p w14:paraId="602BF853" w14:textId="77777777" w:rsidR="00F50717" w:rsidRPr="00F10512" w:rsidRDefault="00F50717" w:rsidP="00652CFD">
            <w:pPr>
              <w:spacing w:before="0" w:after="0" w:line="276" w:lineRule="auto"/>
              <w:rPr>
                <w:sz w:val="20"/>
              </w:rPr>
            </w:pPr>
            <w:r w:rsidRPr="00F10512">
              <w:rPr>
                <w:sz w:val="20"/>
              </w:rPr>
              <w:t>Информация о комиссии</w:t>
            </w:r>
          </w:p>
        </w:tc>
        <w:tc>
          <w:tcPr>
            <w:tcW w:w="1314" w:type="pct"/>
            <w:shd w:val="clear" w:color="auto" w:fill="auto"/>
            <w:vAlign w:val="center"/>
          </w:tcPr>
          <w:p w14:paraId="11E266B7" w14:textId="77777777" w:rsidR="00F50717" w:rsidRPr="00F10512" w:rsidRDefault="00F50717" w:rsidP="00652CFD">
            <w:pPr>
              <w:spacing w:before="0" w:after="0" w:line="276" w:lineRule="auto"/>
              <w:rPr>
                <w:sz w:val="20"/>
              </w:rPr>
            </w:pPr>
          </w:p>
        </w:tc>
      </w:tr>
      <w:tr w:rsidR="00F50717" w:rsidRPr="001A4780" w14:paraId="08495257" w14:textId="77777777" w:rsidTr="00B61190">
        <w:trPr>
          <w:gridAfter w:val="1"/>
          <w:wAfter w:w="14" w:type="pct"/>
        </w:trPr>
        <w:tc>
          <w:tcPr>
            <w:tcW w:w="4986" w:type="pct"/>
            <w:gridSpan w:val="16"/>
            <w:shd w:val="clear" w:color="auto" w:fill="auto"/>
            <w:vAlign w:val="center"/>
          </w:tcPr>
          <w:p w14:paraId="38C2126B" w14:textId="77777777" w:rsidR="00F50717" w:rsidRPr="00674682" w:rsidRDefault="00F50717" w:rsidP="00652CFD">
            <w:pPr>
              <w:spacing w:before="0" w:after="0" w:line="276" w:lineRule="auto"/>
              <w:jc w:val="center"/>
              <w:rPr>
                <w:b/>
                <w:sz w:val="20"/>
              </w:rPr>
            </w:pPr>
            <w:r w:rsidRPr="00674682">
              <w:rPr>
                <w:b/>
                <w:sz w:val="20"/>
              </w:rPr>
              <w:t>Организация, к которой относится комиссия</w:t>
            </w:r>
          </w:p>
        </w:tc>
      </w:tr>
      <w:tr w:rsidR="00F50717" w:rsidRPr="001A4780" w14:paraId="029554ED" w14:textId="77777777" w:rsidTr="00B61190">
        <w:trPr>
          <w:gridAfter w:val="1"/>
          <w:wAfter w:w="14" w:type="pct"/>
        </w:trPr>
        <w:tc>
          <w:tcPr>
            <w:tcW w:w="795" w:type="pct"/>
            <w:gridSpan w:val="3"/>
            <w:shd w:val="clear" w:color="auto" w:fill="auto"/>
            <w:vAlign w:val="center"/>
          </w:tcPr>
          <w:p w14:paraId="7FE8814F" w14:textId="77777777" w:rsidR="00F50717" w:rsidRPr="00674682" w:rsidRDefault="00F50717" w:rsidP="00652CFD">
            <w:pPr>
              <w:spacing w:before="0" w:after="0" w:line="276" w:lineRule="auto"/>
              <w:rPr>
                <w:b/>
                <w:sz w:val="20"/>
              </w:rPr>
            </w:pPr>
            <w:r w:rsidRPr="00674682">
              <w:rPr>
                <w:b/>
                <w:sz w:val="20"/>
              </w:rPr>
              <w:t>organization</w:t>
            </w:r>
          </w:p>
        </w:tc>
        <w:tc>
          <w:tcPr>
            <w:tcW w:w="751" w:type="pct"/>
            <w:gridSpan w:val="3"/>
            <w:shd w:val="clear" w:color="auto" w:fill="auto"/>
            <w:vAlign w:val="center"/>
          </w:tcPr>
          <w:p w14:paraId="15B5AC43" w14:textId="77777777" w:rsidR="00F50717" w:rsidRPr="00C36287" w:rsidRDefault="00F50717" w:rsidP="00652CFD">
            <w:pPr>
              <w:spacing w:before="0" w:after="0" w:line="276" w:lineRule="auto"/>
              <w:rPr>
                <w:sz w:val="20"/>
              </w:rPr>
            </w:pPr>
          </w:p>
        </w:tc>
        <w:tc>
          <w:tcPr>
            <w:tcW w:w="202" w:type="pct"/>
            <w:gridSpan w:val="4"/>
            <w:shd w:val="clear" w:color="auto" w:fill="auto"/>
            <w:vAlign w:val="center"/>
          </w:tcPr>
          <w:p w14:paraId="759E43DA" w14:textId="77777777" w:rsidR="00F50717" w:rsidRPr="00C36287" w:rsidRDefault="00F50717" w:rsidP="00652CFD">
            <w:pPr>
              <w:spacing w:before="0" w:after="0" w:line="276" w:lineRule="auto"/>
              <w:jc w:val="center"/>
              <w:rPr>
                <w:sz w:val="20"/>
              </w:rPr>
            </w:pPr>
          </w:p>
        </w:tc>
        <w:tc>
          <w:tcPr>
            <w:tcW w:w="502" w:type="pct"/>
            <w:gridSpan w:val="2"/>
            <w:shd w:val="clear" w:color="auto" w:fill="auto"/>
            <w:vAlign w:val="center"/>
          </w:tcPr>
          <w:p w14:paraId="539E0744" w14:textId="77777777" w:rsidR="00F50717" w:rsidRPr="00C36287" w:rsidRDefault="00F50717" w:rsidP="00652CFD">
            <w:pPr>
              <w:spacing w:before="0" w:after="0" w:line="276" w:lineRule="auto"/>
              <w:jc w:val="center"/>
              <w:rPr>
                <w:sz w:val="20"/>
              </w:rPr>
            </w:pPr>
          </w:p>
        </w:tc>
        <w:tc>
          <w:tcPr>
            <w:tcW w:w="1422" w:type="pct"/>
            <w:gridSpan w:val="3"/>
            <w:shd w:val="clear" w:color="auto" w:fill="auto"/>
            <w:vAlign w:val="center"/>
          </w:tcPr>
          <w:p w14:paraId="7089AC51" w14:textId="77777777" w:rsidR="00F50717" w:rsidRPr="00C36287" w:rsidRDefault="00F50717" w:rsidP="00652CFD">
            <w:pPr>
              <w:spacing w:before="0" w:after="0" w:line="276" w:lineRule="auto"/>
              <w:rPr>
                <w:sz w:val="20"/>
              </w:rPr>
            </w:pPr>
          </w:p>
        </w:tc>
        <w:tc>
          <w:tcPr>
            <w:tcW w:w="1314" w:type="pct"/>
            <w:shd w:val="clear" w:color="auto" w:fill="auto"/>
            <w:vAlign w:val="center"/>
          </w:tcPr>
          <w:p w14:paraId="6CA49FDA" w14:textId="77777777" w:rsidR="00F50717" w:rsidRPr="00C36287" w:rsidRDefault="00F50717" w:rsidP="00652CFD">
            <w:pPr>
              <w:spacing w:before="0" w:after="0" w:line="276" w:lineRule="auto"/>
              <w:rPr>
                <w:sz w:val="20"/>
              </w:rPr>
            </w:pPr>
          </w:p>
        </w:tc>
      </w:tr>
      <w:tr w:rsidR="00F50717" w:rsidRPr="001A4780" w14:paraId="61AF7C3E" w14:textId="77777777" w:rsidTr="00B61190">
        <w:trPr>
          <w:gridAfter w:val="1"/>
          <w:wAfter w:w="14" w:type="pct"/>
        </w:trPr>
        <w:tc>
          <w:tcPr>
            <w:tcW w:w="795" w:type="pct"/>
            <w:gridSpan w:val="3"/>
            <w:shd w:val="clear" w:color="auto" w:fill="auto"/>
            <w:vAlign w:val="center"/>
          </w:tcPr>
          <w:p w14:paraId="35E7BCC6"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1641C603" w14:textId="77777777" w:rsidR="00F50717" w:rsidRPr="00E61361" w:rsidRDefault="00F50717" w:rsidP="00652CFD">
            <w:pPr>
              <w:spacing w:before="0" w:after="0" w:line="276" w:lineRule="auto"/>
              <w:rPr>
                <w:sz w:val="20"/>
              </w:rPr>
            </w:pPr>
            <w:r w:rsidRPr="00F10512">
              <w:rPr>
                <w:sz w:val="20"/>
              </w:rPr>
              <w:t>regNum</w:t>
            </w:r>
          </w:p>
        </w:tc>
        <w:tc>
          <w:tcPr>
            <w:tcW w:w="202" w:type="pct"/>
            <w:gridSpan w:val="4"/>
            <w:shd w:val="clear" w:color="auto" w:fill="auto"/>
            <w:vAlign w:val="center"/>
          </w:tcPr>
          <w:p w14:paraId="74560F8B" w14:textId="77777777" w:rsidR="00F50717" w:rsidRPr="00E61361" w:rsidRDefault="00F50717" w:rsidP="00652CFD">
            <w:pPr>
              <w:spacing w:before="0" w:after="0" w:line="276" w:lineRule="auto"/>
              <w:jc w:val="center"/>
              <w:rPr>
                <w:sz w:val="20"/>
              </w:rPr>
            </w:pPr>
            <w:r w:rsidRPr="00F10512">
              <w:rPr>
                <w:sz w:val="20"/>
              </w:rPr>
              <w:t>O</w:t>
            </w:r>
          </w:p>
        </w:tc>
        <w:tc>
          <w:tcPr>
            <w:tcW w:w="502" w:type="pct"/>
            <w:gridSpan w:val="2"/>
            <w:shd w:val="clear" w:color="auto" w:fill="auto"/>
            <w:vAlign w:val="center"/>
          </w:tcPr>
          <w:p w14:paraId="249F3904" w14:textId="77777777" w:rsidR="00F50717" w:rsidRPr="00E61361" w:rsidRDefault="00F50717" w:rsidP="00652CFD">
            <w:pPr>
              <w:spacing w:before="0" w:after="0" w:line="276" w:lineRule="auto"/>
              <w:jc w:val="center"/>
              <w:rPr>
                <w:sz w:val="20"/>
              </w:rPr>
            </w:pPr>
            <w:r w:rsidRPr="00F10512">
              <w:rPr>
                <w:sz w:val="20"/>
              </w:rPr>
              <w:t>T</w:t>
            </w:r>
          </w:p>
        </w:tc>
        <w:tc>
          <w:tcPr>
            <w:tcW w:w="1422" w:type="pct"/>
            <w:gridSpan w:val="3"/>
            <w:shd w:val="clear" w:color="auto" w:fill="auto"/>
            <w:vAlign w:val="center"/>
          </w:tcPr>
          <w:p w14:paraId="0B5B0920" w14:textId="77777777" w:rsidR="00F50717" w:rsidRPr="00E61361" w:rsidRDefault="00F50717" w:rsidP="00652CFD">
            <w:pPr>
              <w:spacing w:before="0" w:after="0" w:line="276" w:lineRule="auto"/>
              <w:rPr>
                <w:sz w:val="20"/>
              </w:rPr>
            </w:pPr>
            <w:r>
              <w:rPr>
                <w:sz w:val="20"/>
              </w:rPr>
              <w:t>Код по СПЗ</w:t>
            </w:r>
          </w:p>
        </w:tc>
        <w:tc>
          <w:tcPr>
            <w:tcW w:w="1314" w:type="pct"/>
            <w:shd w:val="clear" w:color="auto" w:fill="auto"/>
            <w:vAlign w:val="center"/>
          </w:tcPr>
          <w:p w14:paraId="3E79CCB8" w14:textId="77777777" w:rsidR="00F50717" w:rsidRPr="00E61361" w:rsidRDefault="00F50717" w:rsidP="00652CFD">
            <w:pPr>
              <w:spacing w:before="0" w:after="0" w:line="276" w:lineRule="auto"/>
              <w:rPr>
                <w:sz w:val="20"/>
              </w:rPr>
            </w:pPr>
            <w:r w:rsidRPr="00F10512">
              <w:rPr>
                <w:sz w:val="20"/>
              </w:rPr>
              <w:t>Шаблон значения: \d{1,11}</w:t>
            </w:r>
          </w:p>
        </w:tc>
      </w:tr>
      <w:tr w:rsidR="00F50717" w:rsidRPr="001A4780" w14:paraId="625D6031" w14:textId="77777777" w:rsidTr="00B61190">
        <w:trPr>
          <w:gridAfter w:val="1"/>
          <w:wAfter w:w="14" w:type="pct"/>
        </w:trPr>
        <w:tc>
          <w:tcPr>
            <w:tcW w:w="795" w:type="pct"/>
            <w:gridSpan w:val="3"/>
            <w:shd w:val="clear" w:color="auto" w:fill="auto"/>
          </w:tcPr>
          <w:p w14:paraId="243E48B7" w14:textId="77777777" w:rsidR="00F50717" w:rsidRPr="00C36287" w:rsidRDefault="00F50717" w:rsidP="00652CFD">
            <w:pPr>
              <w:spacing w:before="0" w:after="0" w:line="276" w:lineRule="auto"/>
              <w:rPr>
                <w:sz w:val="20"/>
              </w:rPr>
            </w:pPr>
          </w:p>
        </w:tc>
        <w:tc>
          <w:tcPr>
            <w:tcW w:w="751" w:type="pct"/>
            <w:gridSpan w:val="3"/>
            <w:shd w:val="clear" w:color="auto" w:fill="auto"/>
          </w:tcPr>
          <w:p w14:paraId="0478676E" w14:textId="77777777" w:rsidR="00F50717" w:rsidRDefault="00F50717" w:rsidP="00652CFD">
            <w:pPr>
              <w:spacing w:before="0" w:after="0" w:line="276" w:lineRule="auto"/>
              <w:rPr>
                <w:sz w:val="20"/>
                <w:lang w:eastAsia="en-US"/>
              </w:rPr>
            </w:pPr>
            <w:r>
              <w:rPr>
                <w:sz w:val="20"/>
                <w:lang w:eastAsia="en-US"/>
              </w:rPr>
              <w:t>consRegistryNum</w:t>
            </w:r>
          </w:p>
        </w:tc>
        <w:tc>
          <w:tcPr>
            <w:tcW w:w="202" w:type="pct"/>
            <w:gridSpan w:val="4"/>
            <w:shd w:val="clear" w:color="auto" w:fill="auto"/>
          </w:tcPr>
          <w:p w14:paraId="1A249D5D" w14:textId="77777777" w:rsidR="00F50717" w:rsidRDefault="00F50717" w:rsidP="00652CFD">
            <w:pPr>
              <w:spacing w:before="0" w:after="0" w:line="276" w:lineRule="auto"/>
              <w:jc w:val="center"/>
              <w:rPr>
                <w:sz w:val="20"/>
                <w:lang w:eastAsia="en-US"/>
              </w:rPr>
            </w:pPr>
            <w:r>
              <w:rPr>
                <w:sz w:val="20"/>
                <w:lang w:eastAsia="en-US"/>
              </w:rPr>
              <w:t>Н</w:t>
            </w:r>
          </w:p>
        </w:tc>
        <w:tc>
          <w:tcPr>
            <w:tcW w:w="502" w:type="pct"/>
            <w:gridSpan w:val="2"/>
            <w:shd w:val="clear" w:color="auto" w:fill="auto"/>
          </w:tcPr>
          <w:p w14:paraId="09B5A752" w14:textId="77777777" w:rsidR="00F50717" w:rsidRDefault="00F50717" w:rsidP="00652CFD">
            <w:pPr>
              <w:spacing w:before="0" w:after="0" w:line="276" w:lineRule="auto"/>
              <w:jc w:val="center"/>
              <w:rPr>
                <w:sz w:val="20"/>
                <w:lang w:eastAsia="en-US"/>
              </w:rPr>
            </w:pPr>
            <w:r>
              <w:rPr>
                <w:sz w:val="20"/>
                <w:lang w:eastAsia="en-US"/>
              </w:rPr>
              <w:t>T(8)</w:t>
            </w:r>
          </w:p>
        </w:tc>
        <w:tc>
          <w:tcPr>
            <w:tcW w:w="1422" w:type="pct"/>
            <w:gridSpan w:val="3"/>
            <w:shd w:val="clear" w:color="auto" w:fill="auto"/>
          </w:tcPr>
          <w:p w14:paraId="18E0A08D" w14:textId="77777777" w:rsidR="00F50717" w:rsidRDefault="00F50717" w:rsidP="00652CFD">
            <w:pPr>
              <w:spacing w:before="0" w:after="0" w:line="276" w:lineRule="auto"/>
              <w:rPr>
                <w:sz w:val="20"/>
                <w:lang w:eastAsia="en-US"/>
              </w:rPr>
            </w:pPr>
            <w:r>
              <w:rPr>
                <w:sz w:val="20"/>
                <w:lang w:eastAsia="en-US"/>
              </w:rPr>
              <w:t>Код по Сводному Реестру</w:t>
            </w:r>
          </w:p>
        </w:tc>
        <w:tc>
          <w:tcPr>
            <w:tcW w:w="1314" w:type="pct"/>
            <w:shd w:val="clear" w:color="auto" w:fill="auto"/>
          </w:tcPr>
          <w:p w14:paraId="7C7BF7B1" w14:textId="77777777" w:rsidR="00F50717" w:rsidRDefault="00F50717" w:rsidP="00652CFD">
            <w:pPr>
              <w:spacing w:before="0" w:after="0" w:line="276" w:lineRule="auto"/>
              <w:rPr>
                <w:sz w:val="20"/>
                <w:lang w:eastAsia="en-US"/>
              </w:rPr>
            </w:pPr>
            <w:r>
              <w:rPr>
                <w:sz w:val="20"/>
                <w:lang w:eastAsia="en-US"/>
              </w:rPr>
              <w:t>Поле добавлено на развитие.</w:t>
            </w:r>
          </w:p>
          <w:p w14:paraId="3ADA4387" w14:textId="77777777" w:rsidR="00F50717" w:rsidRDefault="00F50717" w:rsidP="00652CFD">
            <w:pPr>
              <w:spacing w:before="0" w:after="0" w:line="276" w:lineRule="auto"/>
              <w:rPr>
                <w:sz w:val="20"/>
                <w:lang w:eastAsia="en-US"/>
              </w:rPr>
            </w:pPr>
            <w:r>
              <w:rPr>
                <w:sz w:val="20"/>
                <w:lang w:eastAsia="en-US"/>
              </w:rPr>
              <w:t>Не используется в текущих процедурах приема (передачи) документов.</w:t>
            </w:r>
          </w:p>
        </w:tc>
      </w:tr>
      <w:tr w:rsidR="00F50717" w:rsidRPr="001A4780" w14:paraId="255764F1" w14:textId="77777777" w:rsidTr="00B61190">
        <w:trPr>
          <w:gridAfter w:val="1"/>
          <w:wAfter w:w="14" w:type="pct"/>
        </w:trPr>
        <w:tc>
          <w:tcPr>
            <w:tcW w:w="795" w:type="pct"/>
            <w:gridSpan w:val="3"/>
            <w:shd w:val="clear" w:color="auto" w:fill="auto"/>
            <w:vAlign w:val="center"/>
          </w:tcPr>
          <w:p w14:paraId="334022F3"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3E899460" w14:textId="77777777" w:rsidR="00F50717" w:rsidRPr="00E61361" w:rsidRDefault="00F50717" w:rsidP="00652CFD">
            <w:pPr>
              <w:spacing w:before="0" w:after="0" w:line="276" w:lineRule="auto"/>
              <w:rPr>
                <w:sz w:val="20"/>
              </w:rPr>
            </w:pPr>
            <w:r w:rsidRPr="00F10512">
              <w:rPr>
                <w:sz w:val="20"/>
              </w:rPr>
              <w:t>fullName</w:t>
            </w:r>
          </w:p>
        </w:tc>
        <w:tc>
          <w:tcPr>
            <w:tcW w:w="202" w:type="pct"/>
            <w:gridSpan w:val="4"/>
            <w:shd w:val="clear" w:color="auto" w:fill="auto"/>
            <w:vAlign w:val="center"/>
          </w:tcPr>
          <w:p w14:paraId="3F0E0762" w14:textId="77777777" w:rsidR="00F50717" w:rsidRPr="00E61361" w:rsidRDefault="00F50717" w:rsidP="00652CFD">
            <w:pPr>
              <w:spacing w:before="0" w:after="0" w:line="276" w:lineRule="auto"/>
              <w:jc w:val="center"/>
              <w:rPr>
                <w:sz w:val="20"/>
              </w:rPr>
            </w:pPr>
            <w:r w:rsidRPr="00F10512">
              <w:rPr>
                <w:sz w:val="20"/>
              </w:rPr>
              <w:t>H</w:t>
            </w:r>
          </w:p>
        </w:tc>
        <w:tc>
          <w:tcPr>
            <w:tcW w:w="502" w:type="pct"/>
            <w:gridSpan w:val="2"/>
            <w:shd w:val="clear" w:color="auto" w:fill="auto"/>
            <w:vAlign w:val="center"/>
          </w:tcPr>
          <w:p w14:paraId="183E12A5" w14:textId="77777777" w:rsidR="00F50717" w:rsidRPr="00E61361" w:rsidRDefault="00F50717" w:rsidP="00652CFD">
            <w:pPr>
              <w:spacing w:before="0" w:after="0" w:line="276" w:lineRule="auto"/>
              <w:jc w:val="center"/>
              <w:rPr>
                <w:sz w:val="20"/>
              </w:rPr>
            </w:pPr>
            <w:r w:rsidRPr="00F10512">
              <w:rPr>
                <w:sz w:val="20"/>
              </w:rPr>
              <w:t>T(1-2000)</w:t>
            </w:r>
          </w:p>
        </w:tc>
        <w:tc>
          <w:tcPr>
            <w:tcW w:w="1422" w:type="pct"/>
            <w:gridSpan w:val="3"/>
            <w:shd w:val="clear" w:color="auto" w:fill="auto"/>
            <w:vAlign w:val="center"/>
          </w:tcPr>
          <w:p w14:paraId="205E07D4" w14:textId="77777777" w:rsidR="00F50717" w:rsidRPr="00E61361" w:rsidRDefault="00F50717" w:rsidP="00652CFD">
            <w:pPr>
              <w:spacing w:before="0" w:after="0" w:line="276" w:lineRule="auto"/>
              <w:rPr>
                <w:sz w:val="20"/>
              </w:rPr>
            </w:pPr>
            <w:r w:rsidRPr="00F10512">
              <w:rPr>
                <w:sz w:val="20"/>
              </w:rPr>
              <w:t>Полное наименование</w:t>
            </w:r>
          </w:p>
        </w:tc>
        <w:tc>
          <w:tcPr>
            <w:tcW w:w="1314" w:type="pct"/>
            <w:shd w:val="clear" w:color="auto" w:fill="auto"/>
            <w:vAlign w:val="center"/>
          </w:tcPr>
          <w:p w14:paraId="525F1938" w14:textId="77777777" w:rsidR="00F50717" w:rsidRPr="00E61361" w:rsidRDefault="00F50717" w:rsidP="00652CFD">
            <w:pPr>
              <w:spacing w:before="0" w:after="0" w:line="276" w:lineRule="auto"/>
              <w:rPr>
                <w:sz w:val="20"/>
              </w:rPr>
            </w:pPr>
          </w:p>
        </w:tc>
      </w:tr>
      <w:tr w:rsidR="00F50717" w:rsidRPr="001A4780" w14:paraId="78C89809" w14:textId="77777777" w:rsidTr="00B61190">
        <w:trPr>
          <w:gridAfter w:val="1"/>
          <w:wAfter w:w="14" w:type="pct"/>
        </w:trPr>
        <w:tc>
          <w:tcPr>
            <w:tcW w:w="795" w:type="pct"/>
            <w:gridSpan w:val="3"/>
            <w:shd w:val="clear" w:color="auto" w:fill="auto"/>
            <w:vAlign w:val="center"/>
          </w:tcPr>
          <w:p w14:paraId="24C84519"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320F97DD" w14:textId="77777777" w:rsidR="00F50717" w:rsidRPr="00E232BB" w:rsidRDefault="00F50717" w:rsidP="00652CFD">
            <w:pPr>
              <w:spacing w:before="0" w:after="0" w:line="276" w:lineRule="auto"/>
              <w:rPr>
                <w:sz w:val="20"/>
              </w:rPr>
            </w:pPr>
            <w:r>
              <w:rPr>
                <w:sz w:val="20"/>
                <w:lang w:val="en-US"/>
              </w:rPr>
              <w:t>short</w:t>
            </w:r>
            <w:r w:rsidRPr="00E232BB">
              <w:rPr>
                <w:sz w:val="20"/>
              </w:rPr>
              <w:t>Name</w:t>
            </w:r>
          </w:p>
        </w:tc>
        <w:tc>
          <w:tcPr>
            <w:tcW w:w="202" w:type="pct"/>
            <w:gridSpan w:val="4"/>
            <w:shd w:val="clear" w:color="auto" w:fill="auto"/>
            <w:vAlign w:val="center"/>
          </w:tcPr>
          <w:p w14:paraId="1B41D394"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475E8385" w14:textId="77777777" w:rsidR="00F50717" w:rsidRPr="00E232BB" w:rsidRDefault="00F50717" w:rsidP="00652CFD">
            <w:pPr>
              <w:spacing w:before="0" w:after="0" w:line="276" w:lineRule="auto"/>
              <w:jc w:val="center"/>
              <w:rPr>
                <w:sz w:val="20"/>
              </w:rPr>
            </w:pPr>
            <w:r>
              <w:rPr>
                <w:sz w:val="20"/>
              </w:rPr>
              <w:t>T(1-2</w:t>
            </w:r>
            <w:r>
              <w:rPr>
                <w:sz w:val="20"/>
                <w:lang w:val="en-US"/>
              </w:rPr>
              <w:t>50</w:t>
            </w:r>
            <w:r w:rsidRPr="00E232BB">
              <w:rPr>
                <w:sz w:val="20"/>
              </w:rPr>
              <w:t>)</w:t>
            </w:r>
          </w:p>
        </w:tc>
        <w:tc>
          <w:tcPr>
            <w:tcW w:w="1422" w:type="pct"/>
            <w:gridSpan w:val="3"/>
            <w:shd w:val="clear" w:color="auto" w:fill="auto"/>
            <w:vAlign w:val="center"/>
          </w:tcPr>
          <w:p w14:paraId="0FE86C59" w14:textId="77777777" w:rsidR="00F50717" w:rsidRPr="00E232BB" w:rsidRDefault="00F50717" w:rsidP="00652CFD">
            <w:pPr>
              <w:spacing w:before="0" w:after="0" w:line="276" w:lineRule="auto"/>
              <w:rPr>
                <w:sz w:val="20"/>
              </w:rPr>
            </w:pPr>
            <w:r w:rsidRPr="00A85A77">
              <w:rPr>
                <w:sz w:val="20"/>
              </w:rPr>
              <w:t>Краткое наименование. Элемент не используется в импорте</w:t>
            </w:r>
          </w:p>
        </w:tc>
        <w:tc>
          <w:tcPr>
            <w:tcW w:w="1314" w:type="pct"/>
            <w:shd w:val="clear" w:color="auto" w:fill="auto"/>
            <w:vAlign w:val="center"/>
          </w:tcPr>
          <w:p w14:paraId="62913C71"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6EE91EF4" w14:textId="77777777" w:rsidTr="00B61190">
        <w:trPr>
          <w:gridAfter w:val="1"/>
          <w:wAfter w:w="14" w:type="pct"/>
        </w:trPr>
        <w:tc>
          <w:tcPr>
            <w:tcW w:w="795" w:type="pct"/>
            <w:gridSpan w:val="3"/>
            <w:shd w:val="clear" w:color="auto" w:fill="auto"/>
            <w:vAlign w:val="center"/>
          </w:tcPr>
          <w:p w14:paraId="427D7B12"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62E7274C" w14:textId="77777777" w:rsidR="00F50717" w:rsidRPr="00E232BB" w:rsidRDefault="00F50717" w:rsidP="00652CFD">
            <w:pPr>
              <w:spacing w:before="0" w:after="0" w:line="276" w:lineRule="auto"/>
              <w:rPr>
                <w:sz w:val="20"/>
              </w:rPr>
            </w:pPr>
            <w:r w:rsidRPr="00A85A77">
              <w:rPr>
                <w:sz w:val="20"/>
              </w:rPr>
              <w:t>INN</w:t>
            </w:r>
          </w:p>
        </w:tc>
        <w:tc>
          <w:tcPr>
            <w:tcW w:w="202" w:type="pct"/>
            <w:gridSpan w:val="4"/>
            <w:shd w:val="clear" w:color="auto" w:fill="auto"/>
            <w:vAlign w:val="center"/>
          </w:tcPr>
          <w:p w14:paraId="58DB6C91"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74E0EE55" w14:textId="77777777" w:rsidR="00F50717" w:rsidRPr="00E232BB" w:rsidRDefault="00F50717" w:rsidP="00652CFD">
            <w:pPr>
              <w:spacing w:before="0" w:after="0" w:line="276" w:lineRule="auto"/>
              <w:jc w:val="center"/>
              <w:rPr>
                <w:sz w:val="20"/>
              </w:rPr>
            </w:pPr>
            <w:r>
              <w:rPr>
                <w:sz w:val="20"/>
              </w:rPr>
              <w:t>T(10</w:t>
            </w:r>
            <w:r w:rsidRPr="00E232BB">
              <w:rPr>
                <w:sz w:val="20"/>
              </w:rPr>
              <w:t>)</w:t>
            </w:r>
          </w:p>
        </w:tc>
        <w:tc>
          <w:tcPr>
            <w:tcW w:w="1422" w:type="pct"/>
            <w:gridSpan w:val="3"/>
            <w:shd w:val="clear" w:color="auto" w:fill="auto"/>
            <w:vAlign w:val="center"/>
          </w:tcPr>
          <w:p w14:paraId="74243627" w14:textId="77777777" w:rsidR="00F50717" w:rsidRPr="00E232BB" w:rsidRDefault="00F50717" w:rsidP="00652CFD">
            <w:pPr>
              <w:spacing w:before="0" w:after="0" w:line="276" w:lineRule="auto"/>
              <w:rPr>
                <w:sz w:val="20"/>
              </w:rPr>
            </w:pPr>
            <w:r>
              <w:rPr>
                <w:sz w:val="20"/>
              </w:rPr>
              <w:t>ИНН</w:t>
            </w:r>
            <w:r w:rsidRPr="00A85A77">
              <w:rPr>
                <w:sz w:val="20"/>
              </w:rPr>
              <w:t>. Элемент не используется в импорте</w:t>
            </w:r>
          </w:p>
        </w:tc>
        <w:tc>
          <w:tcPr>
            <w:tcW w:w="1314" w:type="pct"/>
            <w:shd w:val="clear" w:color="auto" w:fill="auto"/>
            <w:vAlign w:val="center"/>
          </w:tcPr>
          <w:p w14:paraId="2C3E5900"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2412D717" w14:textId="77777777" w:rsidTr="00B61190">
        <w:trPr>
          <w:gridAfter w:val="1"/>
          <w:wAfter w:w="14" w:type="pct"/>
        </w:trPr>
        <w:tc>
          <w:tcPr>
            <w:tcW w:w="795" w:type="pct"/>
            <w:gridSpan w:val="3"/>
            <w:shd w:val="clear" w:color="auto" w:fill="auto"/>
            <w:vAlign w:val="center"/>
          </w:tcPr>
          <w:p w14:paraId="00555B33"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65985E02" w14:textId="77777777" w:rsidR="00F50717" w:rsidRPr="00E232BB" w:rsidRDefault="00F50717" w:rsidP="00652CFD">
            <w:pPr>
              <w:spacing w:before="0" w:after="0" w:line="276" w:lineRule="auto"/>
              <w:rPr>
                <w:sz w:val="20"/>
              </w:rPr>
            </w:pPr>
            <w:r w:rsidRPr="00A85A77">
              <w:rPr>
                <w:sz w:val="20"/>
              </w:rPr>
              <w:t>KPP</w:t>
            </w:r>
          </w:p>
        </w:tc>
        <w:tc>
          <w:tcPr>
            <w:tcW w:w="202" w:type="pct"/>
            <w:gridSpan w:val="4"/>
            <w:shd w:val="clear" w:color="auto" w:fill="auto"/>
            <w:vAlign w:val="center"/>
          </w:tcPr>
          <w:p w14:paraId="215B728F"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4C46952A" w14:textId="77777777" w:rsidR="00F50717" w:rsidRPr="00E232BB" w:rsidRDefault="00F50717" w:rsidP="00652CFD">
            <w:pPr>
              <w:spacing w:before="0" w:after="0" w:line="276" w:lineRule="auto"/>
              <w:jc w:val="center"/>
              <w:rPr>
                <w:sz w:val="20"/>
              </w:rPr>
            </w:pPr>
            <w:r>
              <w:rPr>
                <w:sz w:val="20"/>
              </w:rPr>
              <w:t>T(9</w:t>
            </w:r>
            <w:r w:rsidRPr="00E232BB">
              <w:rPr>
                <w:sz w:val="20"/>
              </w:rPr>
              <w:t>)</w:t>
            </w:r>
          </w:p>
        </w:tc>
        <w:tc>
          <w:tcPr>
            <w:tcW w:w="1422" w:type="pct"/>
            <w:gridSpan w:val="3"/>
            <w:shd w:val="clear" w:color="auto" w:fill="auto"/>
            <w:vAlign w:val="center"/>
          </w:tcPr>
          <w:p w14:paraId="4AD55575" w14:textId="77777777" w:rsidR="00F50717" w:rsidRPr="00E232BB" w:rsidRDefault="00F50717" w:rsidP="00652CFD">
            <w:pPr>
              <w:spacing w:before="0" w:after="0" w:line="276" w:lineRule="auto"/>
              <w:rPr>
                <w:sz w:val="20"/>
              </w:rPr>
            </w:pPr>
            <w:r>
              <w:rPr>
                <w:sz w:val="20"/>
              </w:rPr>
              <w:t>КПП</w:t>
            </w:r>
            <w:r w:rsidRPr="00A85A77">
              <w:rPr>
                <w:sz w:val="20"/>
              </w:rPr>
              <w:t>. Элемент не используется в импорте</w:t>
            </w:r>
          </w:p>
        </w:tc>
        <w:tc>
          <w:tcPr>
            <w:tcW w:w="1314" w:type="pct"/>
            <w:shd w:val="clear" w:color="auto" w:fill="auto"/>
            <w:vAlign w:val="center"/>
          </w:tcPr>
          <w:p w14:paraId="753C443D"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2263D2E7" w14:textId="77777777" w:rsidTr="00B61190">
        <w:trPr>
          <w:gridAfter w:val="1"/>
          <w:wAfter w:w="14" w:type="pct"/>
        </w:trPr>
        <w:tc>
          <w:tcPr>
            <w:tcW w:w="795" w:type="pct"/>
            <w:gridSpan w:val="3"/>
            <w:shd w:val="clear" w:color="auto" w:fill="auto"/>
            <w:vAlign w:val="center"/>
          </w:tcPr>
          <w:p w14:paraId="01D25BCF"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7E18CE7D" w14:textId="77777777" w:rsidR="00F50717" w:rsidRPr="00E232BB" w:rsidRDefault="00F50717" w:rsidP="00652CFD">
            <w:pPr>
              <w:spacing w:before="0" w:after="0" w:line="276" w:lineRule="auto"/>
              <w:rPr>
                <w:sz w:val="20"/>
              </w:rPr>
            </w:pPr>
            <w:r w:rsidRPr="00A85A77">
              <w:rPr>
                <w:sz w:val="20"/>
              </w:rPr>
              <w:t>address</w:t>
            </w:r>
          </w:p>
        </w:tc>
        <w:tc>
          <w:tcPr>
            <w:tcW w:w="202" w:type="pct"/>
            <w:gridSpan w:val="4"/>
            <w:shd w:val="clear" w:color="auto" w:fill="auto"/>
            <w:vAlign w:val="center"/>
          </w:tcPr>
          <w:p w14:paraId="18B69DC2"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30CEC7C3" w14:textId="615F7CA1" w:rsidR="00F50717" w:rsidRPr="00E232BB" w:rsidRDefault="00F50717"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422" w:type="pct"/>
            <w:gridSpan w:val="3"/>
            <w:shd w:val="clear" w:color="auto" w:fill="auto"/>
            <w:vAlign w:val="center"/>
          </w:tcPr>
          <w:p w14:paraId="07D244BB" w14:textId="77777777" w:rsidR="00F50717" w:rsidRPr="00E232BB" w:rsidRDefault="00F50717"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14" w:type="pct"/>
            <w:shd w:val="clear" w:color="auto" w:fill="auto"/>
            <w:vAlign w:val="center"/>
          </w:tcPr>
          <w:p w14:paraId="28A378F3"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644BA5E0" w14:textId="77777777" w:rsidTr="00B61190">
        <w:trPr>
          <w:gridAfter w:val="1"/>
          <w:wAfter w:w="14" w:type="pct"/>
        </w:trPr>
        <w:tc>
          <w:tcPr>
            <w:tcW w:w="4986" w:type="pct"/>
            <w:gridSpan w:val="16"/>
            <w:shd w:val="clear" w:color="auto" w:fill="auto"/>
            <w:vAlign w:val="center"/>
          </w:tcPr>
          <w:p w14:paraId="6A9EAC7A" w14:textId="77777777" w:rsidR="00F50717" w:rsidRPr="00674682" w:rsidRDefault="00F50717" w:rsidP="00652CFD">
            <w:pPr>
              <w:spacing w:before="0" w:after="0" w:line="276" w:lineRule="auto"/>
              <w:jc w:val="center"/>
              <w:rPr>
                <w:b/>
                <w:sz w:val="20"/>
              </w:rPr>
            </w:pPr>
            <w:r w:rsidRPr="00674682">
              <w:rPr>
                <w:b/>
                <w:sz w:val="20"/>
              </w:rPr>
              <w:t>Должностное лицо контрактной службы</w:t>
            </w:r>
          </w:p>
        </w:tc>
      </w:tr>
      <w:tr w:rsidR="00F50717" w:rsidRPr="001A4780" w14:paraId="1F4E34A2" w14:textId="77777777" w:rsidTr="00B61190">
        <w:trPr>
          <w:gridAfter w:val="1"/>
          <w:wAfter w:w="14" w:type="pct"/>
        </w:trPr>
        <w:tc>
          <w:tcPr>
            <w:tcW w:w="795" w:type="pct"/>
            <w:gridSpan w:val="3"/>
            <w:shd w:val="clear" w:color="auto" w:fill="auto"/>
            <w:vAlign w:val="center"/>
          </w:tcPr>
          <w:p w14:paraId="45276F3F" w14:textId="77777777" w:rsidR="00F50717" w:rsidRPr="00674682" w:rsidRDefault="00F50717" w:rsidP="00652CFD">
            <w:pPr>
              <w:spacing w:before="0" w:after="0" w:line="276" w:lineRule="auto"/>
              <w:rPr>
                <w:b/>
                <w:sz w:val="20"/>
              </w:rPr>
            </w:pPr>
            <w:r w:rsidRPr="00674682">
              <w:rPr>
                <w:b/>
                <w:sz w:val="20"/>
              </w:rPr>
              <w:t>contractServiceOfficer</w:t>
            </w:r>
          </w:p>
        </w:tc>
        <w:tc>
          <w:tcPr>
            <w:tcW w:w="751" w:type="pct"/>
            <w:gridSpan w:val="3"/>
            <w:shd w:val="clear" w:color="auto" w:fill="auto"/>
            <w:vAlign w:val="center"/>
          </w:tcPr>
          <w:p w14:paraId="14E39ACE" w14:textId="77777777" w:rsidR="00F50717" w:rsidRPr="00674682" w:rsidRDefault="00F50717" w:rsidP="00652CFD">
            <w:pPr>
              <w:spacing w:before="0" w:after="0" w:line="276" w:lineRule="auto"/>
              <w:rPr>
                <w:b/>
                <w:sz w:val="20"/>
              </w:rPr>
            </w:pPr>
          </w:p>
        </w:tc>
        <w:tc>
          <w:tcPr>
            <w:tcW w:w="202" w:type="pct"/>
            <w:gridSpan w:val="4"/>
            <w:shd w:val="clear" w:color="auto" w:fill="auto"/>
            <w:vAlign w:val="center"/>
          </w:tcPr>
          <w:p w14:paraId="7AB69F48" w14:textId="77777777" w:rsidR="00F50717" w:rsidRPr="00674682" w:rsidRDefault="00F50717" w:rsidP="00652CFD">
            <w:pPr>
              <w:spacing w:before="0" w:after="0" w:line="276" w:lineRule="auto"/>
              <w:jc w:val="center"/>
              <w:rPr>
                <w:b/>
                <w:sz w:val="20"/>
              </w:rPr>
            </w:pPr>
          </w:p>
        </w:tc>
        <w:tc>
          <w:tcPr>
            <w:tcW w:w="502" w:type="pct"/>
            <w:gridSpan w:val="2"/>
            <w:shd w:val="clear" w:color="auto" w:fill="auto"/>
            <w:vAlign w:val="center"/>
          </w:tcPr>
          <w:p w14:paraId="4B09942D" w14:textId="77777777" w:rsidR="00F50717" w:rsidRPr="00674682" w:rsidRDefault="00F50717" w:rsidP="00652CFD">
            <w:pPr>
              <w:spacing w:before="0" w:after="0" w:line="276" w:lineRule="auto"/>
              <w:jc w:val="center"/>
              <w:rPr>
                <w:b/>
                <w:sz w:val="20"/>
              </w:rPr>
            </w:pPr>
          </w:p>
        </w:tc>
        <w:tc>
          <w:tcPr>
            <w:tcW w:w="1422" w:type="pct"/>
            <w:gridSpan w:val="3"/>
            <w:shd w:val="clear" w:color="auto" w:fill="auto"/>
            <w:vAlign w:val="center"/>
          </w:tcPr>
          <w:p w14:paraId="4986687A" w14:textId="77777777" w:rsidR="00F50717" w:rsidRPr="00674682" w:rsidRDefault="00F50717" w:rsidP="00652CFD">
            <w:pPr>
              <w:spacing w:before="0" w:after="0" w:line="276" w:lineRule="auto"/>
              <w:rPr>
                <w:b/>
                <w:sz w:val="20"/>
              </w:rPr>
            </w:pPr>
          </w:p>
        </w:tc>
        <w:tc>
          <w:tcPr>
            <w:tcW w:w="1314" w:type="pct"/>
            <w:shd w:val="clear" w:color="auto" w:fill="auto"/>
            <w:vAlign w:val="center"/>
          </w:tcPr>
          <w:p w14:paraId="4462D9E6" w14:textId="77777777" w:rsidR="00F50717" w:rsidRPr="00674682" w:rsidRDefault="00F50717" w:rsidP="00652CFD">
            <w:pPr>
              <w:spacing w:before="0" w:after="0" w:line="276" w:lineRule="auto"/>
              <w:rPr>
                <w:b/>
                <w:sz w:val="20"/>
              </w:rPr>
            </w:pPr>
          </w:p>
        </w:tc>
      </w:tr>
      <w:tr w:rsidR="00F50717" w:rsidRPr="001A4780" w14:paraId="1E54ED16" w14:textId="77777777" w:rsidTr="00B61190">
        <w:trPr>
          <w:gridAfter w:val="1"/>
          <w:wAfter w:w="14" w:type="pct"/>
        </w:trPr>
        <w:tc>
          <w:tcPr>
            <w:tcW w:w="795" w:type="pct"/>
            <w:gridSpan w:val="3"/>
            <w:vMerge w:val="restart"/>
            <w:shd w:val="clear" w:color="auto" w:fill="auto"/>
            <w:vAlign w:val="center"/>
          </w:tcPr>
          <w:p w14:paraId="1645E9CB" w14:textId="77777777" w:rsidR="00F50717" w:rsidRPr="00C36287" w:rsidRDefault="00F50717" w:rsidP="00652CFD">
            <w:pPr>
              <w:spacing w:before="0" w:after="0" w:line="276" w:lineRule="auto"/>
              <w:rPr>
                <w:sz w:val="20"/>
              </w:rPr>
            </w:pPr>
            <w:r>
              <w:rPr>
                <w:sz w:val="20"/>
              </w:rPr>
              <w:t>Допустимо указание только одного элемента</w:t>
            </w:r>
          </w:p>
        </w:tc>
        <w:tc>
          <w:tcPr>
            <w:tcW w:w="751" w:type="pct"/>
            <w:gridSpan w:val="3"/>
            <w:shd w:val="clear" w:color="auto" w:fill="auto"/>
            <w:vAlign w:val="center"/>
          </w:tcPr>
          <w:p w14:paraId="1326DA67" w14:textId="77777777" w:rsidR="00F50717" w:rsidRPr="00F10512" w:rsidRDefault="00F50717" w:rsidP="00652CFD">
            <w:pPr>
              <w:spacing w:before="0" w:after="0" w:line="276" w:lineRule="auto"/>
              <w:rPr>
                <w:sz w:val="20"/>
              </w:rPr>
            </w:pPr>
            <w:r w:rsidRPr="00E61361">
              <w:rPr>
                <w:sz w:val="20"/>
              </w:rPr>
              <w:t>organization</w:t>
            </w:r>
          </w:p>
        </w:tc>
        <w:tc>
          <w:tcPr>
            <w:tcW w:w="202" w:type="pct"/>
            <w:gridSpan w:val="4"/>
            <w:shd w:val="clear" w:color="auto" w:fill="auto"/>
            <w:vAlign w:val="center"/>
          </w:tcPr>
          <w:p w14:paraId="54956A19" w14:textId="77777777" w:rsidR="00F50717" w:rsidRPr="00F10512" w:rsidRDefault="00F50717" w:rsidP="00652CFD">
            <w:pPr>
              <w:spacing w:before="0" w:after="0" w:line="276" w:lineRule="auto"/>
              <w:jc w:val="center"/>
              <w:rPr>
                <w:sz w:val="20"/>
              </w:rPr>
            </w:pPr>
            <w:r>
              <w:rPr>
                <w:sz w:val="20"/>
              </w:rPr>
              <w:t>О</w:t>
            </w:r>
          </w:p>
        </w:tc>
        <w:tc>
          <w:tcPr>
            <w:tcW w:w="502" w:type="pct"/>
            <w:gridSpan w:val="2"/>
            <w:shd w:val="clear" w:color="auto" w:fill="auto"/>
            <w:vAlign w:val="center"/>
          </w:tcPr>
          <w:p w14:paraId="03142245" w14:textId="77777777" w:rsidR="00F50717" w:rsidRPr="00F10512" w:rsidRDefault="00F50717" w:rsidP="00652CFD">
            <w:pPr>
              <w:spacing w:before="0" w:after="0" w:line="276" w:lineRule="auto"/>
              <w:jc w:val="center"/>
              <w:rPr>
                <w:sz w:val="20"/>
              </w:rPr>
            </w:pPr>
            <w:r w:rsidRPr="00F10512">
              <w:rPr>
                <w:sz w:val="20"/>
              </w:rPr>
              <w:t>S</w:t>
            </w:r>
          </w:p>
        </w:tc>
        <w:tc>
          <w:tcPr>
            <w:tcW w:w="1422" w:type="pct"/>
            <w:gridSpan w:val="3"/>
            <w:shd w:val="clear" w:color="auto" w:fill="auto"/>
            <w:vAlign w:val="center"/>
          </w:tcPr>
          <w:p w14:paraId="367354BC" w14:textId="77777777" w:rsidR="00F50717" w:rsidRPr="00F10512" w:rsidRDefault="00F50717" w:rsidP="00652CFD">
            <w:pPr>
              <w:spacing w:before="0" w:after="0" w:line="276" w:lineRule="auto"/>
              <w:rPr>
                <w:sz w:val="20"/>
              </w:rPr>
            </w:pPr>
            <w:r w:rsidRPr="00F10512">
              <w:rPr>
                <w:sz w:val="20"/>
              </w:rPr>
              <w:t xml:space="preserve">Организация, к которой относится </w:t>
            </w:r>
            <w:r>
              <w:rPr>
                <w:sz w:val="20"/>
              </w:rPr>
              <w:t>должностное лицо контрактной службы</w:t>
            </w:r>
          </w:p>
        </w:tc>
        <w:tc>
          <w:tcPr>
            <w:tcW w:w="1314" w:type="pct"/>
            <w:shd w:val="clear" w:color="auto" w:fill="auto"/>
            <w:vAlign w:val="center"/>
          </w:tcPr>
          <w:p w14:paraId="01867576" w14:textId="77777777" w:rsidR="00F50717" w:rsidRPr="00F10512" w:rsidRDefault="00F50717" w:rsidP="00652CFD">
            <w:pPr>
              <w:spacing w:before="0" w:after="0" w:line="276" w:lineRule="auto"/>
              <w:rPr>
                <w:sz w:val="20"/>
              </w:rPr>
            </w:pPr>
          </w:p>
        </w:tc>
      </w:tr>
      <w:tr w:rsidR="00F50717" w:rsidRPr="001A4780" w14:paraId="267559DA" w14:textId="77777777" w:rsidTr="00B61190">
        <w:trPr>
          <w:gridAfter w:val="1"/>
          <w:wAfter w:w="14" w:type="pct"/>
        </w:trPr>
        <w:tc>
          <w:tcPr>
            <w:tcW w:w="795" w:type="pct"/>
            <w:gridSpan w:val="3"/>
            <w:vMerge/>
            <w:shd w:val="clear" w:color="auto" w:fill="auto"/>
            <w:vAlign w:val="center"/>
          </w:tcPr>
          <w:p w14:paraId="3B1827D4"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28BCD642" w14:textId="77777777" w:rsidR="00F50717" w:rsidRPr="00F10512" w:rsidRDefault="00F50717" w:rsidP="00652CFD">
            <w:pPr>
              <w:spacing w:before="0" w:after="0" w:line="276" w:lineRule="auto"/>
              <w:rPr>
                <w:sz w:val="20"/>
              </w:rPr>
            </w:pPr>
            <w:r w:rsidRPr="00E61361">
              <w:rPr>
                <w:sz w:val="20"/>
              </w:rPr>
              <w:t>organization</w:t>
            </w:r>
            <w:r>
              <w:rPr>
                <w:sz w:val="20"/>
                <w:lang w:val="en-US"/>
              </w:rPr>
              <w:t>New</w:t>
            </w:r>
          </w:p>
        </w:tc>
        <w:tc>
          <w:tcPr>
            <w:tcW w:w="202" w:type="pct"/>
            <w:gridSpan w:val="4"/>
            <w:shd w:val="clear" w:color="auto" w:fill="auto"/>
            <w:vAlign w:val="center"/>
          </w:tcPr>
          <w:p w14:paraId="6F7462DD" w14:textId="77777777" w:rsidR="00F50717" w:rsidRPr="00F10512" w:rsidRDefault="00F50717" w:rsidP="00652CFD">
            <w:pPr>
              <w:spacing w:before="0" w:after="0" w:line="276" w:lineRule="auto"/>
              <w:jc w:val="center"/>
              <w:rPr>
                <w:sz w:val="20"/>
              </w:rPr>
            </w:pPr>
            <w:r w:rsidRPr="00E232BB">
              <w:rPr>
                <w:sz w:val="20"/>
              </w:rPr>
              <w:t>O</w:t>
            </w:r>
          </w:p>
        </w:tc>
        <w:tc>
          <w:tcPr>
            <w:tcW w:w="502" w:type="pct"/>
            <w:gridSpan w:val="2"/>
            <w:shd w:val="clear" w:color="auto" w:fill="auto"/>
            <w:vAlign w:val="center"/>
          </w:tcPr>
          <w:p w14:paraId="5F019DA9" w14:textId="77777777" w:rsidR="00F50717" w:rsidRPr="00F10512" w:rsidRDefault="00F50717" w:rsidP="00652CFD">
            <w:pPr>
              <w:spacing w:before="0" w:after="0" w:line="276" w:lineRule="auto"/>
              <w:jc w:val="center"/>
              <w:rPr>
                <w:sz w:val="20"/>
              </w:rPr>
            </w:pPr>
            <w:r w:rsidRPr="00F10512">
              <w:rPr>
                <w:sz w:val="20"/>
              </w:rPr>
              <w:t>S</w:t>
            </w:r>
          </w:p>
        </w:tc>
        <w:tc>
          <w:tcPr>
            <w:tcW w:w="1422" w:type="pct"/>
            <w:gridSpan w:val="3"/>
            <w:shd w:val="clear" w:color="auto" w:fill="auto"/>
            <w:vAlign w:val="center"/>
          </w:tcPr>
          <w:p w14:paraId="5C0A5374" w14:textId="77777777" w:rsidR="00F50717" w:rsidRDefault="00F50717" w:rsidP="00652CFD">
            <w:pPr>
              <w:spacing w:before="0" w:after="0" w:line="276" w:lineRule="auto"/>
              <w:rPr>
                <w:sz w:val="20"/>
              </w:rPr>
            </w:pPr>
            <w:r w:rsidRPr="000409FC">
              <w:rPr>
                <w:sz w:val="20"/>
              </w:rPr>
              <w:t xml:space="preserve">Реквизиты организации, к которой относится </w:t>
            </w:r>
            <w:r>
              <w:rPr>
                <w:sz w:val="20"/>
              </w:rPr>
              <w:t>должностное лицо контрактной службы</w:t>
            </w:r>
            <w:r w:rsidRPr="000409FC">
              <w:rPr>
                <w:sz w:val="20"/>
              </w:rPr>
              <w:t xml:space="preserve"> (согласно ПП РФ №1148 )</w:t>
            </w:r>
            <w:r>
              <w:rPr>
                <w:sz w:val="20"/>
              </w:rPr>
              <w:t>.</w:t>
            </w:r>
          </w:p>
          <w:p w14:paraId="13307B09" w14:textId="77777777" w:rsidR="00F50717" w:rsidRPr="00F10512" w:rsidRDefault="00F50717"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14" w:type="pct"/>
            <w:shd w:val="clear" w:color="auto" w:fill="auto"/>
            <w:vAlign w:val="center"/>
          </w:tcPr>
          <w:p w14:paraId="45ECBF57" w14:textId="77777777" w:rsidR="00F50717" w:rsidRPr="00F10512" w:rsidRDefault="00F50717" w:rsidP="00652CFD">
            <w:pPr>
              <w:spacing w:before="0" w:after="0" w:line="276" w:lineRule="auto"/>
              <w:rPr>
                <w:sz w:val="20"/>
              </w:rPr>
            </w:pPr>
          </w:p>
        </w:tc>
      </w:tr>
      <w:tr w:rsidR="00F50717" w:rsidRPr="001A4780" w14:paraId="0FBACFF0" w14:textId="77777777" w:rsidTr="00B61190">
        <w:trPr>
          <w:gridAfter w:val="1"/>
          <w:wAfter w:w="14" w:type="pct"/>
        </w:trPr>
        <w:tc>
          <w:tcPr>
            <w:tcW w:w="795" w:type="pct"/>
            <w:gridSpan w:val="3"/>
            <w:shd w:val="clear" w:color="auto" w:fill="auto"/>
            <w:vAlign w:val="center"/>
          </w:tcPr>
          <w:p w14:paraId="7F04D396"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7736280F" w14:textId="77777777" w:rsidR="00F50717" w:rsidRPr="00F10512" w:rsidRDefault="00F50717" w:rsidP="00652CFD">
            <w:pPr>
              <w:spacing w:before="0" w:after="0" w:line="276" w:lineRule="auto"/>
              <w:rPr>
                <w:sz w:val="20"/>
              </w:rPr>
            </w:pPr>
            <w:r w:rsidRPr="00E61361">
              <w:rPr>
                <w:sz w:val="20"/>
              </w:rPr>
              <w:t>info</w:t>
            </w:r>
          </w:p>
        </w:tc>
        <w:tc>
          <w:tcPr>
            <w:tcW w:w="202" w:type="pct"/>
            <w:gridSpan w:val="4"/>
            <w:shd w:val="clear" w:color="auto" w:fill="auto"/>
            <w:vAlign w:val="center"/>
          </w:tcPr>
          <w:p w14:paraId="73ABD057" w14:textId="77777777" w:rsidR="00F50717" w:rsidRPr="00F10512" w:rsidRDefault="00F50717" w:rsidP="00652CFD">
            <w:pPr>
              <w:spacing w:before="0" w:after="0" w:line="276" w:lineRule="auto"/>
              <w:jc w:val="center"/>
              <w:rPr>
                <w:sz w:val="20"/>
              </w:rPr>
            </w:pPr>
            <w:r w:rsidRPr="00F10512">
              <w:rPr>
                <w:sz w:val="20"/>
              </w:rPr>
              <w:t>Н</w:t>
            </w:r>
          </w:p>
        </w:tc>
        <w:tc>
          <w:tcPr>
            <w:tcW w:w="502" w:type="pct"/>
            <w:gridSpan w:val="2"/>
            <w:shd w:val="clear" w:color="auto" w:fill="auto"/>
            <w:vAlign w:val="center"/>
          </w:tcPr>
          <w:p w14:paraId="2164946A" w14:textId="77777777" w:rsidR="00F50717" w:rsidRPr="00F10512" w:rsidRDefault="00F50717" w:rsidP="00652CFD">
            <w:pPr>
              <w:spacing w:before="0" w:after="0" w:line="276" w:lineRule="auto"/>
              <w:jc w:val="center"/>
              <w:rPr>
                <w:sz w:val="20"/>
              </w:rPr>
            </w:pPr>
            <w:r>
              <w:rPr>
                <w:sz w:val="20"/>
              </w:rPr>
              <w:t>T(1000</w:t>
            </w:r>
            <w:r w:rsidRPr="00F10512">
              <w:rPr>
                <w:sz w:val="20"/>
              </w:rPr>
              <w:t>)</w:t>
            </w:r>
          </w:p>
        </w:tc>
        <w:tc>
          <w:tcPr>
            <w:tcW w:w="1422" w:type="pct"/>
            <w:gridSpan w:val="3"/>
            <w:shd w:val="clear" w:color="auto" w:fill="auto"/>
            <w:vAlign w:val="center"/>
          </w:tcPr>
          <w:p w14:paraId="2A9E7542" w14:textId="77777777" w:rsidR="00F50717" w:rsidRPr="00F10512" w:rsidRDefault="00F50717" w:rsidP="00652CFD">
            <w:pPr>
              <w:spacing w:before="0" w:after="0" w:line="276" w:lineRule="auto"/>
              <w:rPr>
                <w:sz w:val="20"/>
              </w:rPr>
            </w:pPr>
            <w:r w:rsidRPr="00F10512">
              <w:rPr>
                <w:sz w:val="20"/>
              </w:rPr>
              <w:t>Информация о комиссии</w:t>
            </w:r>
          </w:p>
        </w:tc>
        <w:tc>
          <w:tcPr>
            <w:tcW w:w="1314" w:type="pct"/>
            <w:shd w:val="clear" w:color="auto" w:fill="auto"/>
            <w:vAlign w:val="center"/>
          </w:tcPr>
          <w:p w14:paraId="1C053B26" w14:textId="77777777" w:rsidR="00F50717" w:rsidRPr="00F10512" w:rsidRDefault="00F50717" w:rsidP="00652CFD">
            <w:pPr>
              <w:spacing w:before="0" w:after="0" w:line="276" w:lineRule="auto"/>
              <w:rPr>
                <w:sz w:val="20"/>
              </w:rPr>
            </w:pPr>
          </w:p>
        </w:tc>
      </w:tr>
      <w:tr w:rsidR="00F50717" w:rsidRPr="001A4780" w14:paraId="6C0263BF" w14:textId="77777777" w:rsidTr="00B61190">
        <w:trPr>
          <w:gridAfter w:val="1"/>
          <w:wAfter w:w="14" w:type="pct"/>
        </w:trPr>
        <w:tc>
          <w:tcPr>
            <w:tcW w:w="4986" w:type="pct"/>
            <w:gridSpan w:val="16"/>
            <w:shd w:val="clear" w:color="auto" w:fill="auto"/>
            <w:vAlign w:val="center"/>
          </w:tcPr>
          <w:p w14:paraId="0CC7E755" w14:textId="77777777" w:rsidR="00F50717" w:rsidRPr="00674682" w:rsidRDefault="00F50717" w:rsidP="00652CFD">
            <w:pPr>
              <w:spacing w:before="0" w:after="0" w:line="276" w:lineRule="auto"/>
              <w:jc w:val="center"/>
              <w:rPr>
                <w:b/>
                <w:sz w:val="20"/>
              </w:rPr>
            </w:pPr>
            <w:r w:rsidRPr="00674682">
              <w:rPr>
                <w:b/>
                <w:sz w:val="20"/>
              </w:rPr>
              <w:t>Организация, к которой относится должностное лицо контрактной службы</w:t>
            </w:r>
          </w:p>
        </w:tc>
      </w:tr>
      <w:tr w:rsidR="00F50717" w:rsidRPr="001A4780" w14:paraId="187AEE26" w14:textId="77777777" w:rsidTr="00B61190">
        <w:trPr>
          <w:gridAfter w:val="1"/>
          <w:wAfter w:w="14" w:type="pct"/>
        </w:trPr>
        <w:tc>
          <w:tcPr>
            <w:tcW w:w="795" w:type="pct"/>
            <w:gridSpan w:val="3"/>
            <w:shd w:val="clear" w:color="auto" w:fill="auto"/>
            <w:vAlign w:val="center"/>
          </w:tcPr>
          <w:p w14:paraId="32B9753F" w14:textId="77777777" w:rsidR="00F50717" w:rsidRPr="00674682" w:rsidRDefault="00F50717" w:rsidP="00652CFD">
            <w:pPr>
              <w:spacing w:before="0" w:after="0" w:line="276" w:lineRule="auto"/>
              <w:rPr>
                <w:b/>
                <w:sz w:val="20"/>
              </w:rPr>
            </w:pPr>
            <w:r w:rsidRPr="00674682">
              <w:rPr>
                <w:b/>
                <w:sz w:val="20"/>
              </w:rPr>
              <w:t>organization</w:t>
            </w:r>
          </w:p>
        </w:tc>
        <w:tc>
          <w:tcPr>
            <w:tcW w:w="751" w:type="pct"/>
            <w:gridSpan w:val="3"/>
            <w:shd w:val="clear" w:color="auto" w:fill="auto"/>
            <w:vAlign w:val="center"/>
          </w:tcPr>
          <w:p w14:paraId="0FD3CA3B" w14:textId="77777777" w:rsidR="00F50717" w:rsidRPr="00C36287" w:rsidRDefault="00F50717" w:rsidP="00652CFD">
            <w:pPr>
              <w:spacing w:before="0" w:after="0" w:line="276" w:lineRule="auto"/>
              <w:rPr>
                <w:sz w:val="20"/>
              </w:rPr>
            </w:pPr>
          </w:p>
        </w:tc>
        <w:tc>
          <w:tcPr>
            <w:tcW w:w="202" w:type="pct"/>
            <w:gridSpan w:val="4"/>
            <w:shd w:val="clear" w:color="auto" w:fill="auto"/>
            <w:vAlign w:val="center"/>
          </w:tcPr>
          <w:p w14:paraId="4B01F2D4" w14:textId="77777777" w:rsidR="00F50717" w:rsidRPr="00C36287" w:rsidRDefault="00F50717" w:rsidP="00652CFD">
            <w:pPr>
              <w:spacing w:before="0" w:after="0" w:line="276" w:lineRule="auto"/>
              <w:jc w:val="center"/>
              <w:rPr>
                <w:sz w:val="20"/>
              </w:rPr>
            </w:pPr>
          </w:p>
        </w:tc>
        <w:tc>
          <w:tcPr>
            <w:tcW w:w="502" w:type="pct"/>
            <w:gridSpan w:val="2"/>
            <w:shd w:val="clear" w:color="auto" w:fill="auto"/>
            <w:vAlign w:val="center"/>
          </w:tcPr>
          <w:p w14:paraId="24CD8E1A" w14:textId="77777777" w:rsidR="00F50717" w:rsidRPr="00C36287" w:rsidRDefault="00F50717" w:rsidP="00652CFD">
            <w:pPr>
              <w:spacing w:before="0" w:after="0" w:line="276" w:lineRule="auto"/>
              <w:jc w:val="center"/>
              <w:rPr>
                <w:sz w:val="20"/>
              </w:rPr>
            </w:pPr>
          </w:p>
        </w:tc>
        <w:tc>
          <w:tcPr>
            <w:tcW w:w="1422" w:type="pct"/>
            <w:gridSpan w:val="3"/>
            <w:shd w:val="clear" w:color="auto" w:fill="auto"/>
            <w:vAlign w:val="center"/>
          </w:tcPr>
          <w:p w14:paraId="7CD1422D" w14:textId="77777777" w:rsidR="00F50717" w:rsidRPr="00C36287" w:rsidRDefault="00F50717" w:rsidP="00652CFD">
            <w:pPr>
              <w:spacing w:before="0" w:after="0" w:line="276" w:lineRule="auto"/>
              <w:rPr>
                <w:sz w:val="20"/>
              </w:rPr>
            </w:pPr>
          </w:p>
        </w:tc>
        <w:tc>
          <w:tcPr>
            <w:tcW w:w="1314" w:type="pct"/>
            <w:shd w:val="clear" w:color="auto" w:fill="auto"/>
            <w:vAlign w:val="center"/>
          </w:tcPr>
          <w:p w14:paraId="02E4A42C" w14:textId="77777777" w:rsidR="00F50717" w:rsidRPr="00C36287" w:rsidRDefault="00F50717" w:rsidP="00652CFD">
            <w:pPr>
              <w:spacing w:before="0" w:after="0" w:line="276" w:lineRule="auto"/>
              <w:rPr>
                <w:sz w:val="20"/>
              </w:rPr>
            </w:pPr>
          </w:p>
        </w:tc>
      </w:tr>
      <w:tr w:rsidR="00F50717" w:rsidRPr="001A4780" w14:paraId="329C8D4B" w14:textId="77777777" w:rsidTr="00B61190">
        <w:trPr>
          <w:gridAfter w:val="1"/>
          <w:wAfter w:w="14" w:type="pct"/>
        </w:trPr>
        <w:tc>
          <w:tcPr>
            <w:tcW w:w="795" w:type="pct"/>
            <w:gridSpan w:val="3"/>
            <w:shd w:val="clear" w:color="auto" w:fill="auto"/>
            <w:vAlign w:val="center"/>
          </w:tcPr>
          <w:p w14:paraId="3F0EEA32"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3A3B4819" w14:textId="77777777" w:rsidR="00F50717" w:rsidRPr="00E61361" w:rsidRDefault="00F50717" w:rsidP="00652CFD">
            <w:pPr>
              <w:spacing w:before="0" w:after="0" w:line="276" w:lineRule="auto"/>
              <w:rPr>
                <w:sz w:val="20"/>
              </w:rPr>
            </w:pPr>
            <w:r w:rsidRPr="00F10512">
              <w:rPr>
                <w:sz w:val="20"/>
              </w:rPr>
              <w:t>regNum</w:t>
            </w:r>
          </w:p>
        </w:tc>
        <w:tc>
          <w:tcPr>
            <w:tcW w:w="202" w:type="pct"/>
            <w:gridSpan w:val="4"/>
            <w:shd w:val="clear" w:color="auto" w:fill="auto"/>
            <w:vAlign w:val="center"/>
          </w:tcPr>
          <w:p w14:paraId="0F49A8F3" w14:textId="77777777" w:rsidR="00F50717" w:rsidRPr="00E61361" w:rsidRDefault="00F50717" w:rsidP="00652CFD">
            <w:pPr>
              <w:spacing w:before="0" w:after="0" w:line="276" w:lineRule="auto"/>
              <w:jc w:val="center"/>
              <w:rPr>
                <w:sz w:val="20"/>
              </w:rPr>
            </w:pPr>
            <w:r w:rsidRPr="00F10512">
              <w:rPr>
                <w:sz w:val="20"/>
              </w:rPr>
              <w:t>O</w:t>
            </w:r>
          </w:p>
        </w:tc>
        <w:tc>
          <w:tcPr>
            <w:tcW w:w="502" w:type="pct"/>
            <w:gridSpan w:val="2"/>
            <w:shd w:val="clear" w:color="auto" w:fill="auto"/>
            <w:vAlign w:val="center"/>
          </w:tcPr>
          <w:p w14:paraId="17E318CB" w14:textId="77777777" w:rsidR="00F50717" w:rsidRPr="00E61361" w:rsidRDefault="00F50717" w:rsidP="00652CFD">
            <w:pPr>
              <w:spacing w:before="0" w:after="0" w:line="276" w:lineRule="auto"/>
              <w:jc w:val="center"/>
              <w:rPr>
                <w:sz w:val="20"/>
              </w:rPr>
            </w:pPr>
            <w:r w:rsidRPr="00F10512">
              <w:rPr>
                <w:sz w:val="20"/>
              </w:rPr>
              <w:t>T</w:t>
            </w:r>
          </w:p>
        </w:tc>
        <w:tc>
          <w:tcPr>
            <w:tcW w:w="1422" w:type="pct"/>
            <w:gridSpan w:val="3"/>
            <w:shd w:val="clear" w:color="auto" w:fill="auto"/>
            <w:vAlign w:val="center"/>
          </w:tcPr>
          <w:p w14:paraId="7E3AE528" w14:textId="77777777" w:rsidR="00F50717" w:rsidRPr="00E61361" w:rsidRDefault="00F50717" w:rsidP="00652CFD">
            <w:pPr>
              <w:spacing w:before="0" w:after="0" w:line="276" w:lineRule="auto"/>
              <w:rPr>
                <w:sz w:val="20"/>
              </w:rPr>
            </w:pPr>
            <w:r>
              <w:rPr>
                <w:sz w:val="20"/>
              </w:rPr>
              <w:t>Код по СПЗ</w:t>
            </w:r>
          </w:p>
        </w:tc>
        <w:tc>
          <w:tcPr>
            <w:tcW w:w="1314" w:type="pct"/>
            <w:shd w:val="clear" w:color="auto" w:fill="auto"/>
            <w:vAlign w:val="center"/>
          </w:tcPr>
          <w:p w14:paraId="34761F53" w14:textId="77777777" w:rsidR="00F50717" w:rsidRPr="00E61361" w:rsidRDefault="00F50717" w:rsidP="00652CFD">
            <w:pPr>
              <w:spacing w:before="0" w:after="0" w:line="276" w:lineRule="auto"/>
              <w:rPr>
                <w:sz w:val="20"/>
              </w:rPr>
            </w:pPr>
            <w:r w:rsidRPr="00F10512">
              <w:rPr>
                <w:sz w:val="20"/>
              </w:rPr>
              <w:t>Шаблон значения: \d{1,11}</w:t>
            </w:r>
          </w:p>
        </w:tc>
      </w:tr>
      <w:tr w:rsidR="00F50717" w:rsidRPr="001A4780" w14:paraId="5DC42B23" w14:textId="77777777" w:rsidTr="00B61190">
        <w:trPr>
          <w:gridAfter w:val="1"/>
          <w:wAfter w:w="14" w:type="pct"/>
        </w:trPr>
        <w:tc>
          <w:tcPr>
            <w:tcW w:w="795" w:type="pct"/>
            <w:gridSpan w:val="3"/>
            <w:shd w:val="clear" w:color="auto" w:fill="auto"/>
          </w:tcPr>
          <w:p w14:paraId="3AE53D6E" w14:textId="77777777" w:rsidR="00F50717" w:rsidRPr="00C36287" w:rsidRDefault="00F50717" w:rsidP="00652CFD">
            <w:pPr>
              <w:spacing w:before="0" w:after="0" w:line="276" w:lineRule="auto"/>
              <w:rPr>
                <w:sz w:val="20"/>
              </w:rPr>
            </w:pPr>
          </w:p>
        </w:tc>
        <w:tc>
          <w:tcPr>
            <w:tcW w:w="751" w:type="pct"/>
            <w:gridSpan w:val="3"/>
            <w:shd w:val="clear" w:color="auto" w:fill="auto"/>
          </w:tcPr>
          <w:p w14:paraId="07726DDF" w14:textId="77777777" w:rsidR="00F50717" w:rsidRDefault="00F50717" w:rsidP="00652CFD">
            <w:pPr>
              <w:spacing w:before="0" w:after="0" w:line="276" w:lineRule="auto"/>
              <w:rPr>
                <w:sz w:val="20"/>
                <w:lang w:eastAsia="en-US"/>
              </w:rPr>
            </w:pPr>
            <w:r>
              <w:rPr>
                <w:sz w:val="20"/>
                <w:lang w:eastAsia="en-US"/>
              </w:rPr>
              <w:t>consRegistryNum</w:t>
            </w:r>
          </w:p>
        </w:tc>
        <w:tc>
          <w:tcPr>
            <w:tcW w:w="202" w:type="pct"/>
            <w:gridSpan w:val="4"/>
            <w:shd w:val="clear" w:color="auto" w:fill="auto"/>
          </w:tcPr>
          <w:p w14:paraId="4BEDAD5F" w14:textId="77777777" w:rsidR="00F50717" w:rsidRDefault="00F50717" w:rsidP="00652CFD">
            <w:pPr>
              <w:spacing w:before="0" w:after="0" w:line="276" w:lineRule="auto"/>
              <w:jc w:val="center"/>
              <w:rPr>
                <w:sz w:val="20"/>
                <w:lang w:eastAsia="en-US"/>
              </w:rPr>
            </w:pPr>
            <w:r>
              <w:rPr>
                <w:sz w:val="20"/>
                <w:lang w:eastAsia="en-US"/>
              </w:rPr>
              <w:t>Н</w:t>
            </w:r>
          </w:p>
        </w:tc>
        <w:tc>
          <w:tcPr>
            <w:tcW w:w="502" w:type="pct"/>
            <w:gridSpan w:val="2"/>
            <w:shd w:val="clear" w:color="auto" w:fill="auto"/>
          </w:tcPr>
          <w:p w14:paraId="7820F98A" w14:textId="77777777" w:rsidR="00F50717" w:rsidRDefault="00F50717" w:rsidP="00652CFD">
            <w:pPr>
              <w:spacing w:before="0" w:after="0" w:line="276" w:lineRule="auto"/>
              <w:jc w:val="center"/>
              <w:rPr>
                <w:sz w:val="20"/>
                <w:lang w:eastAsia="en-US"/>
              </w:rPr>
            </w:pPr>
            <w:r>
              <w:rPr>
                <w:sz w:val="20"/>
                <w:lang w:eastAsia="en-US"/>
              </w:rPr>
              <w:t>T(8)</w:t>
            </w:r>
          </w:p>
        </w:tc>
        <w:tc>
          <w:tcPr>
            <w:tcW w:w="1422" w:type="pct"/>
            <w:gridSpan w:val="3"/>
            <w:shd w:val="clear" w:color="auto" w:fill="auto"/>
          </w:tcPr>
          <w:p w14:paraId="24120FC8" w14:textId="77777777" w:rsidR="00F50717" w:rsidRDefault="00F50717" w:rsidP="00652CFD">
            <w:pPr>
              <w:spacing w:before="0" w:after="0" w:line="276" w:lineRule="auto"/>
              <w:rPr>
                <w:sz w:val="20"/>
                <w:lang w:eastAsia="en-US"/>
              </w:rPr>
            </w:pPr>
            <w:r>
              <w:rPr>
                <w:sz w:val="20"/>
                <w:lang w:eastAsia="en-US"/>
              </w:rPr>
              <w:t>Код по Сводному Реестру</w:t>
            </w:r>
          </w:p>
        </w:tc>
        <w:tc>
          <w:tcPr>
            <w:tcW w:w="1314" w:type="pct"/>
            <w:shd w:val="clear" w:color="auto" w:fill="auto"/>
          </w:tcPr>
          <w:p w14:paraId="63F42DD1" w14:textId="77777777" w:rsidR="00F50717" w:rsidRDefault="00F50717" w:rsidP="00652CFD">
            <w:pPr>
              <w:spacing w:before="0" w:after="0" w:line="276" w:lineRule="auto"/>
              <w:rPr>
                <w:sz w:val="20"/>
                <w:lang w:eastAsia="en-US"/>
              </w:rPr>
            </w:pPr>
            <w:r>
              <w:rPr>
                <w:sz w:val="20"/>
                <w:lang w:eastAsia="en-US"/>
              </w:rPr>
              <w:t>Поле добавлено на развитие.</w:t>
            </w:r>
          </w:p>
          <w:p w14:paraId="298E93AD" w14:textId="77777777" w:rsidR="00F50717" w:rsidRDefault="00F50717" w:rsidP="00652CFD">
            <w:pPr>
              <w:spacing w:before="0" w:after="0" w:line="276" w:lineRule="auto"/>
              <w:rPr>
                <w:sz w:val="20"/>
                <w:lang w:eastAsia="en-US"/>
              </w:rPr>
            </w:pPr>
            <w:r>
              <w:rPr>
                <w:sz w:val="20"/>
                <w:lang w:eastAsia="en-US"/>
              </w:rPr>
              <w:t>Не используется в текущих процедурах приема (передачи) документов.</w:t>
            </w:r>
          </w:p>
        </w:tc>
      </w:tr>
      <w:tr w:rsidR="00F50717" w:rsidRPr="001A4780" w14:paraId="250C4576" w14:textId="77777777" w:rsidTr="00B61190">
        <w:trPr>
          <w:gridAfter w:val="1"/>
          <w:wAfter w:w="14" w:type="pct"/>
        </w:trPr>
        <w:tc>
          <w:tcPr>
            <w:tcW w:w="795" w:type="pct"/>
            <w:gridSpan w:val="3"/>
            <w:shd w:val="clear" w:color="auto" w:fill="auto"/>
            <w:vAlign w:val="center"/>
          </w:tcPr>
          <w:p w14:paraId="49B7CF02"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2B8D4BC8" w14:textId="77777777" w:rsidR="00F50717" w:rsidRPr="00E61361" w:rsidRDefault="00F50717" w:rsidP="00652CFD">
            <w:pPr>
              <w:spacing w:before="0" w:after="0" w:line="276" w:lineRule="auto"/>
              <w:rPr>
                <w:sz w:val="20"/>
              </w:rPr>
            </w:pPr>
            <w:r w:rsidRPr="00F10512">
              <w:rPr>
                <w:sz w:val="20"/>
              </w:rPr>
              <w:t>fullName</w:t>
            </w:r>
          </w:p>
        </w:tc>
        <w:tc>
          <w:tcPr>
            <w:tcW w:w="202" w:type="pct"/>
            <w:gridSpan w:val="4"/>
            <w:shd w:val="clear" w:color="auto" w:fill="auto"/>
            <w:vAlign w:val="center"/>
          </w:tcPr>
          <w:p w14:paraId="66A0F924" w14:textId="77777777" w:rsidR="00F50717" w:rsidRPr="00E61361" w:rsidRDefault="00F50717" w:rsidP="00652CFD">
            <w:pPr>
              <w:spacing w:before="0" w:after="0" w:line="276" w:lineRule="auto"/>
              <w:jc w:val="center"/>
              <w:rPr>
                <w:sz w:val="20"/>
              </w:rPr>
            </w:pPr>
            <w:r w:rsidRPr="00F10512">
              <w:rPr>
                <w:sz w:val="20"/>
              </w:rPr>
              <w:t>H</w:t>
            </w:r>
          </w:p>
        </w:tc>
        <w:tc>
          <w:tcPr>
            <w:tcW w:w="502" w:type="pct"/>
            <w:gridSpan w:val="2"/>
            <w:shd w:val="clear" w:color="auto" w:fill="auto"/>
            <w:vAlign w:val="center"/>
          </w:tcPr>
          <w:p w14:paraId="4882D0D7" w14:textId="77777777" w:rsidR="00F50717" w:rsidRPr="00E61361" w:rsidRDefault="00F50717" w:rsidP="00652CFD">
            <w:pPr>
              <w:spacing w:before="0" w:after="0" w:line="276" w:lineRule="auto"/>
              <w:jc w:val="center"/>
              <w:rPr>
                <w:sz w:val="20"/>
              </w:rPr>
            </w:pPr>
            <w:r w:rsidRPr="00F10512">
              <w:rPr>
                <w:sz w:val="20"/>
              </w:rPr>
              <w:t>T(1-2000)</w:t>
            </w:r>
          </w:p>
        </w:tc>
        <w:tc>
          <w:tcPr>
            <w:tcW w:w="1422" w:type="pct"/>
            <w:gridSpan w:val="3"/>
            <w:shd w:val="clear" w:color="auto" w:fill="auto"/>
            <w:vAlign w:val="center"/>
          </w:tcPr>
          <w:p w14:paraId="5D929E1F" w14:textId="77777777" w:rsidR="00F50717" w:rsidRPr="00E61361" w:rsidRDefault="00F50717" w:rsidP="00652CFD">
            <w:pPr>
              <w:spacing w:before="0" w:after="0" w:line="276" w:lineRule="auto"/>
              <w:rPr>
                <w:sz w:val="20"/>
              </w:rPr>
            </w:pPr>
            <w:r w:rsidRPr="00F10512">
              <w:rPr>
                <w:sz w:val="20"/>
              </w:rPr>
              <w:t>Полное наименование</w:t>
            </w:r>
          </w:p>
        </w:tc>
        <w:tc>
          <w:tcPr>
            <w:tcW w:w="1314" w:type="pct"/>
            <w:shd w:val="clear" w:color="auto" w:fill="auto"/>
            <w:vAlign w:val="center"/>
          </w:tcPr>
          <w:p w14:paraId="5CC8F92E" w14:textId="77777777" w:rsidR="00F50717" w:rsidRPr="00E61361" w:rsidRDefault="00F50717" w:rsidP="00652CFD">
            <w:pPr>
              <w:spacing w:before="0" w:after="0" w:line="276" w:lineRule="auto"/>
              <w:rPr>
                <w:sz w:val="20"/>
              </w:rPr>
            </w:pPr>
          </w:p>
        </w:tc>
      </w:tr>
      <w:tr w:rsidR="00F50717" w:rsidRPr="001A4780" w14:paraId="16FB5B99" w14:textId="77777777" w:rsidTr="00B61190">
        <w:trPr>
          <w:gridAfter w:val="1"/>
          <w:wAfter w:w="14" w:type="pct"/>
        </w:trPr>
        <w:tc>
          <w:tcPr>
            <w:tcW w:w="795" w:type="pct"/>
            <w:gridSpan w:val="3"/>
            <w:shd w:val="clear" w:color="auto" w:fill="auto"/>
            <w:vAlign w:val="center"/>
          </w:tcPr>
          <w:p w14:paraId="62D17AFC"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1967FB74" w14:textId="77777777" w:rsidR="00F50717" w:rsidRPr="00E232BB" w:rsidRDefault="00F50717" w:rsidP="00652CFD">
            <w:pPr>
              <w:spacing w:before="0" w:after="0" w:line="276" w:lineRule="auto"/>
              <w:rPr>
                <w:sz w:val="20"/>
              </w:rPr>
            </w:pPr>
            <w:r>
              <w:rPr>
                <w:sz w:val="20"/>
                <w:lang w:val="en-US"/>
              </w:rPr>
              <w:t>short</w:t>
            </w:r>
            <w:r w:rsidRPr="00E232BB">
              <w:rPr>
                <w:sz w:val="20"/>
              </w:rPr>
              <w:t>Name</w:t>
            </w:r>
          </w:p>
        </w:tc>
        <w:tc>
          <w:tcPr>
            <w:tcW w:w="202" w:type="pct"/>
            <w:gridSpan w:val="4"/>
            <w:shd w:val="clear" w:color="auto" w:fill="auto"/>
            <w:vAlign w:val="center"/>
          </w:tcPr>
          <w:p w14:paraId="452645D1"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68513100" w14:textId="77777777" w:rsidR="00F50717" w:rsidRPr="00E232BB" w:rsidRDefault="00F50717" w:rsidP="00652CFD">
            <w:pPr>
              <w:spacing w:before="0" w:after="0" w:line="276" w:lineRule="auto"/>
              <w:jc w:val="center"/>
              <w:rPr>
                <w:sz w:val="20"/>
              </w:rPr>
            </w:pPr>
            <w:r>
              <w:rPr>
                <w:sz w:val="20"/>
              </w:rPr>
              <w:t>T(1-2</w:t>
            </w:r>
            <w:r>
              <w:rPr>
                <w:sz w:val="20"/>
                <w:lang w:val="en-US"/>
              </w:rPr>
              <w:t>50</w:t>
            </w:r>
            <w:r w:rsidRPr="00E232BB">
              <w:rPr>
                <w:sz w:val="20"/>
              </w:rPr>
              <w:t>)</w:t>
            </w:r>
          </w:p>
        </w:tc>
        <w:tc>
          <w:tcPr>
            <w:tcW w:w="1422" w:type="pct"/>
            <w:gridSpan w:val="3"/>
            <w:shd w:val="clear" w:color="auto" w:fill="auto"/>
            <w:vAlign w:val="center"/>
          </w:tcPr>
          <w:p w14:paraId="0DD1B12F" w14:textId="77777777" w:rsidR="00F50717" w:rsidRPr="00E232BB" w:rsidRDefault="00F50717" w:rsidP="00652CFD">
            <w:pPr>
              <w:spacing w:before="0" w:after="0" w:line="276" w:lineRule="auto"/>
              <w:rPr>
                <w:sz w:val="20"/>
              </w:rPr>
            </w:pPr>
            <w:r w:rsidRPr="00A85A77">
              <w:rPr>
                <w:sz w:val="20"/>
              </w:rPr>
              <w:t>Краткое наименование. Элемент не используется в импорте</w:t>
            </w:r>
          </w:p>
        </w:tc>
        <w:tc>
          <w:tcPr>
            <w:tcW w:w="1314" w:type="pct"/>
            <w:shd w:val="clear" w:color="auto" w:fill="auto"/>
            <w:vAlign w:val="center"/>
          </w:tcPr>
          <w:p w14:paraId="408705EE"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6885AD56" w14:textId="77777777" w:rsidTr="00B61190">
        <w:trPr>
          <w:gridAfter w:val="1"/>
          <w:wAfter w:w="14" w:type="pct"/>
        </w:trPr>
        <w:tc>
          <w:tcPr>
            <w:tcW w:w="795" w:type="pct"/>
            <w:gridSpan w:val="3"/>
            <w:shd w:val="clear" w:color="auto" w:fill="auto"/>
            <w:vAlign w:val="center"/>
          </w:tcPr>
          <w:p w14:paraId="43F5B1C8"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43B21E26" w14:textId="77777777" w:rsidR="00F50717" w:rsidRPr="00E232BB" w:rsidRDefault="00F50717" w:rsidP="00652CFD">
            <w:pPr>
              <w:spacing w:before="0" w:after="0" w:line="276" w:lineRule="auto"/>
              <w:rPr>
                <w:sz w:val="20"/>
              </w:rPr>
            </w:pPr>
            <w:r w:rsidRPr="00A85A77">
              <w:rPr>
                <w:sz w:val="20"/>
              </w:rPr>
              <w:t>INN</w:t>
            </w:r>
          </w:p>
        </w:tc>
        <w:tc>
          <w:tcPr>
            <w:tcW w:w="202" w:type="pct"/>
            <w:gridSpan w:val="4"/>
            <w:shd w:val="clear" w:color="auto" w:fill="auto"/>
            <w:vAlign w:val="center"/>
          </w:tcPr>
          <w:p w14:paraId="233B5F23"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37BD988F" w14:textId="77777777" w:rsidR="00F50717" w:rsidRPr="00E232BB" w:rsidRDefault="00F50717" w:rsidP="00652CFD">
            <w:pPr>
              <w:spacing w:before="0" w:after="0" w:line="276" w:lineRule="auto"/>
              <w:jc w:val="center"/>
              <w:rPr>
                <w:sz w:val="20"/>
              </w:rPr>
            </w:pPr>
            <w:r>
              <w:rPr>
                <w:sz w:val="20"/>
              </w:rPr>
              <w:t>T(10</w:t>
            </w:r>
            <w:r w:rsidRPr="00E232BB">
              <w:rPr>
                <w:sz w:val="20"/>
              </w:rPr>
              <w:t>)</w:t>
            </w:r>
          </w:p>
        </w:tc>
        <w:tc>
          <w:tcPr>
            <w:tcW w:w="1422" w:type="pct"/>
            <w:gridSpan w:val="3"/>
            <w:shd w:val="clear" w:color="auto" w:fill="auto"/>
            <w:vAlign w:val="center"/>
          </w:tcPr>
          <w:p w14:paraId="7F926D6D" w14:textId="77777777" w:rsidR="00F50717" w:rsidRPr="00E232BB" w:rsidRDefault="00F50717" w:rsidP="00652CFD">
            <w:pPr>
              <w:spacing w:before="0" w:after="0" w:line="276" w:lineRule="auto"/>
              <w:rPr>
                <w:sz w:val="20"/>
              </w:rPr>
            </w:pPr>
            <w:r>
              <w:rPr>
                <w:sz w:val="20"/>
              </w:rPr>
              <w:t>ИНН</w:t>
            </w:r>
            <w:r w:rsidRPr="00A85A77">
              <w:rPr>
                <w:sz w:val="20"/>
              </w:rPr>
              <w:t>. Элемент не используется в импорте</w:t>
            </w:r>
          </w:p>
        </w:tc>
        <w:tc>
          <w:tcPr>
            <w:tcW w:w="1314" w:type="pct"/>
            <w:shd w:val="clear" w:color="auto" w:fill="auto"/>
            <w:vAlign w:val="center"/>
          </w:tcPr>
          <w:p w14:paraId="2F7CF9BE"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209751E9" w14:textId="77777777" w:rsidTr="00B61190">
        <w:trPr>
          <w:gridAfter w:val="1"/>
          <w:wAfter w:w="14" w:type="pct"/>
        </w:trPr>
        <w:tc>
          <w:tcPr>
            <w:tcW w:w="795" w:type="pct"/>
            <w:gridSpan w:val="3"/>
            <w:shd w:val="clear" w:color="auto" w:fill="auto"/>
            <w:vAlign w:val="center"/>
          </w:tcPr>
          <w:p w14:paraId="6B57A8BC"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1CF1351A" w14:textId="77777777" w:rsidR="00F50717" w:rsidRPr="00E232BB" w:rsidRDefault="00F50717" w:rsidP="00652CFD">
            <w:pPr>
              <w:spacing w:before="0" w:after="0" w:line="276" w:lineRule="auto"/>
              <w:rPr>
                <w:sz w:val="20"/>
              </w:rPr>
            </w:pPr>
            <w:r w:rsidRPr="00A85A77">
              <w:rPr>
                <w:sz w:val="20"/>
              </w:rPr>
              <w:t>KPP</w:t>
            </w:r>
          </w:p>
        </w:tc>
        <w:tc>
          <w:tcPr>
            <w:tcW w:w="202" w:type="pct"/>
            <w:gridSpan w:val="4"/>
            <w:shd w:val="clear" w:color="auto" w:fill="auto"/>
            <w:vAlign w:val="center"/>
          </w:tcPr>
          <w:p w14:paraId="6C8EE336"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40AF745F" w14:textId="77777777" w:rsidR="00F50717" w:rsidRPr="00E232BB" w:rsidRDefault="00F50717" w:rsidP="00652CFD">
            <w:pPr>
              <w:spacing w:before="0" w:after="0" w:line="276" w:lineRule="auto"/>
              <w:jc w:val="center"/>
              <w:rPr>
                <w:sz w:val="20"/>
              </w:rPr>
            </w:pPr>
            <w:r>
              <w:rPr>
                <w:sz w:val="20"/>
              </w:rPr>
              <w:t>T(9</w:t>
            </w:r>
            <w:r w:rsidRPr="00E232BB">
              <w:rPr>
                <w:sz w:val="20"/>
              </w:rPr>
              <w:t>)</w:t>
            </w:r>
          </w:p>
        </w:tc>
        <w:tc>
          <w:tcPr>
            <w:tcW w:w="1422" w:type="pct"/>
            <w:gridSpan w:val="3"/>
            <w:shd w:val="clear" w:color="auto" w:fill="auto"/>
            <w:vAlign w:val="center"/>
          </w:tcPr>
          <w:p w14:paraId="26102DC4" w14:textId="77777777" w:rsidR="00F50717" w:rsidRPr="00E232BB" w:rsidRDefault="00F50717" w:rsidP="00652CFD">
            <w:pPr>
              <w:spacing w:before="0" w:after="0" w:line="276" w:lineRule="auto"/>
              <w:rPr>
                <w:sz w:val="20"/>
              </w:rPr>
            </w:pPr>
            <w:r>
              <w:rPr>
                <w:sz w:val="20"/>
              </w:rPr>
              <w:t>КПП</w:t>
            </w:r>
            <w:r w:rsidRPr="00A85A77">
              <w:rPr>
                <w:sz w:val="20"/>
              </w:rPr>
              <w:t>. Элемент не используется в импорте</w:t>
            </w:r>
          </w:p>
        </w:tc>
        <w:tc>
          <w:tcPr>
            <w:tcW w:w="1314" w:type="pct"/>
            <w:shd w:val="clear" w:color="auto" w:fill="auto"/>
            <w:vAlign w:val="center"/>
          </w:tcPr>
          <w:p w14:paraId="55B87618"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2DD012C1" w14:textId="77777777" w:rsidTr="00B61190">
        <w:trPr>
          <w:gridAfter w:val="1"/>
          <w:wAfter w:w="14" w:type="pct"/>
        </w:trPr>
        <w:tc>
          <w:tcPr>
            <w:tcW w:w="795" w:type="pct"/>
            <w:gridSpan w:val="3"/>
            <w:shd w:val="clear" w:color="auto" w:fill="auto"/>
            <w:vAlign w:val="center"/>
          </w:tcPr>
          <w:p w14:paraId="682E0D4B"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49C0D22F" w14:textId="77777777" w:rsidR="00F50717" w:rsidRPr="00E232BB" w:rsidRDefault="00F50717" w:rsidP="00652CFD">
            <w:pPr>
              <w:spacing w:before="0" w:after="0" w:line="276" w:lineRule="auto"/>
              <w:rPr>
                <w:sz w:val="20"/>
              </w:rPr>
            </w:pPr>
            <w:r w:rsidRPr="00A85A77">
              <w:rPr>
                <w:sz w:val="20"/>
              </w:rPr>
              <w:t>address</w:t>
            </w:r>
          </w:p>
        </w:tc>
        <w:tc>
          <w:tcPr>
            <w:tcW w:w="202" w:type="pct"/>
            <w:gridSpan w:val="4"/>
            <w:shd w:val="clear" w:color="auto" w:fill="auto"/>
            <w:vAlign w:val="center"/>
          </w:tcPr>
          <w:p w14:paraId="054C2A0C"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55F5C116" w14:textId="6FCEA0A5" w:rsidR="00F50717" w:rsidRPr="00E232BB" w:rsidRDefault="00F50717"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422" w:type="pct"/>
            <w:gridSpan w:val="3"/>
            <w:shd w:val="clear" w:color="auto" w:fill="auto"/>
            <w:vAlign w:val="center"/>
          </w:tcPr>
          <w:p w14:paraId="4FFD41B5" w14:textId="77777777" w:rsidR="00F50717" w:rsidRPr="00E232BB" w:rsidRDefault="00F50717"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14" w:type="pct"/>
            <w:shd w:val="clear" w:color="auto" w:fill="auto"/>
            <w:vAlign w:val="center"/>
          </w:tcPr>
          <w:p w14:paraId="41CE98FE"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2DAEF30F" w14:textId="77777777" w:rsidTr="00B61190">
        <w:trPr>
          <w:gridAfter w:val="1"/>
          <w:wAfter w:w="14" w:type="pct"/>
        </w:trPr>
        <w:tc>
          <w:tcPr>
            <w:tcW w:w="4986" w:type="pct"/>
            <w:gridSpan w:val="16"/>
            <w:shd w:val="clear" w:color="auto" w:fill="auto"/>
            <w:vAlign w:val="center"/>
          </w:tcPr>
          <w:p w14:paraId="226C3EB9" w14:textId="77777777" w:rsidR="00F50717" w:rsidRPr="00674682" w:rsidRDefault="00F50717" w:rsidP="00652CFD">
            <w:pPr>
              <w:spacing w:before="0" w:after="0" w:line="276" w:lineRule="auto"/>
              <w:jc w:val="center"/>
              <w:rPr>
                <w:b/>
                <w:sz w:val="20"/>
              </w:rPr>
            </w:pPr>
            <w:r w:rsidRPr="00674682">
              <w:rPr>
                <w:b/>
                <w:sz w:val="20"/>
              </w:rPr>
              <w:t>Контрактный управляющий</w:t>
            </w:r>
          </w:p>
        </w:tc>
      </w:tr>
      <w:tr w:rsidR="00F50717" w:rsidRPr="001A4780" w14:paraId="20CBE289" w14:textId="77777777" w:rsidTr="00B61190">
        <w:trPr>
          <w:gridAfter w:val="1"/>
          <w:wAfter w:w="14" w:type="pct"/>
        </w:trPr>
        <w:tc>
          <w:tcPr>
            <w:tcW w:w="795" w:type="pct"/>
            <w:gridSpan w:val="3"/>
            <w:shd w:val="clear" w:color="auto" w:fill="auto"/>
            <w:vAlign w:val="center"/>
          </w:tcPr>
          <w:p w14:paraId="2BAF549A" w14:textId="77777777" w:rsidR="00F50717" w:rsidRPr="00674682" w:rsidRDefault="00F50717" w:rsidP="00652CFD">
            <w:pPr>
              <w:spacing w:before="0" w:after="0" w:line="276" w:lineRule="auto"/>
              <w:rPr>
                <w:b/>
                <w:sz w:val="20"/>
              </w:rPr>
            </w:pPr>
            <w:r w:rsidRPr="00674682">
              <w:rPr>
                <w:b/>
                <w:sz w:val="20"/>
              </w:rPr>
              <w:t>contractService</w:t>
            </w:r>
          </w:p>
        </w:tc>
        <w:tc>
          <w:tcPr>
            <w:tcW w:w="751" w:type="pct"/>
            <w:gridSpan w:val="3"/>
            <w:shd w:val="clear" w:color="auto" w:fill="auto"/>
            <w:vAlign w:val="center"/>
          </w:tcPr>
          <w:p w14:paraId="004D5CBC" w14:textId="77777777" w:rsidR="00F50717" w:rsidRPr="00C36287" w:rsidRDefault="00F50717" w:rsidP="00652CFD">
            <w:pPr>
              <w:spacing w:before="0" w:after="0" w:line="276" w:lineRule="auto"/>
              <w:rPr>
                <w:sz w:val="20"/>
              </w:rPr>
            </w:pPr>
          </w:p>
        </w:tc>
        <w:tc>
          <w:tcPr>
            <w:tcW w:w="202" w:type="pct"/>
            <w:gridSpan w:val="4"/>
            <w:shd w:val="clear" w:color="auto" w:fill="auto"/>
            <w:vAlign w:val="center"/>
          </w:tcPr>
          <w:p w14:paraId="32EB4208" w14:textId="77777777" w:rsidR="00F50717" w:rsidRPr="00C36287" w:rsidRDefault="00F50717" w:rsidP="00652CFD">
            <w:pPr>
              <w:spacing w:before="0" w:after="0" w:line="276" w:lineRule="auto"/>
              <w:jc w:val="center"/>
              <w:rPr>
                <w:sz w:val="20"/>
              </w:rPr>
            </w:pPr>
          </w:p>
        </w:tc>
        <w:tc>
          <w:tcPr>
            <w:tcW w:w="502" w:type="pct"/>
            <w:gridSpan w:val="2"/>
            <w:shd w:val="clear" w:color="auto" w:fill="auto"/>
            <w:vAlign w:val="center"/>
          </w:tcPr>
          <w:p w14:paraId="06510D6B" w14:textId="77777777" w:rsidR="00F50717" w:rsidRPr="00C36287" w:rsidRDefault="00F50717" w:rsidP="00652CFD">
            <w:pPr>
              <w:spacing w:before="0" w:after="0" w:line="276" w:lineRule="auto"/>
              <w:jc w:val="center"/>
              <w:rPr>
                <w:sz w:val="20"/>
              </w:rPr>
            </w:pPr>
          </w:p>
        </w:tc>
        <w:tc>
          <w:tcPr>
            <w:tcW w:w="1422" w:type="pct"/>
            <w:gridSpan w:val="3"/>
            <w:shd w:val="clear" w:color="auto" w:fill="auto"/>
            <w:vAlign w:val="center"/>
          </w:tcPr>
          <w:p w14:paraId="6E7C81EF" w14:textId="77777777" w:rsidR="00F50717" w:rsidRPr="00C36287" w:rsidRDefault="00F50717" w:rsidP="00652CFD">
            <w:pPr>
              <w:spacing w:before="0" w:after="0" w:line="276" w:lineRule="auto"/>
              <w:rPr>
                <w:sz w:val="20"/>
              </w:rPr>
            </w:pPr>
          </w:p>
        </w:tc>
        <w:tc>
          <w:tcPr>
            <w:tcW w:w="1314" w:type="pct"/>
            <w:shd w:val="clear" w:color="auto" w:fill="auto"/>
            <w:vAlign w:val="center"/>
          </w:tcPr>
          <w:p w14:paraId="39919347" w14:textId="77777777" w:rsidR="00F50717" w:rsidRPr="00C36287" w:rsidRDefault="00F50717" w:rsidP="00652CFD">
            <w:pPr>
              <w:spacing w:before="0" w:after="0" w:line="276" w:lineRule="auto"/>
              <w:rPr>
                <w:sz w:val="20"/>
              </w:rPr>
            </w:pPr>
          </w:p>
        </w:tc>
      </w:tr>
      <w:tr w:rsidR="00F50717" w:rsidRPr="001A4780" w14:paraId="71C76CBC" w14:textId="77777777" w:rsidTr="00B61190">
        <w:trPr>
          <w:gridAfter w:val="1"/>
          <w:wAfter w:w="14" w:type="pct"/>
        </w:trPr>
        <w:tc>
          <w:tcPr>
            <w:tcW w:w="795" w:type="pct"/>
            <w:gridSpan w:val="3"/>
            <w:vMerge w:val="restart"/>
            <w:shd w:val="clear" w:color="auto" w:fill="auto"/>
            <w:vAlign w:val="center"/>
          </w:tcPr>
          <w:p w14:paraId="48BE7025" w14:textId="77777777" w:rsidR="00F50717" w:rsidRPr="00C36287" w:rsidRDefault="00F50717" w:rsidP="00652CFD">
            <w:pPr>
              <w:spacing w:before="0" w:after="0" w:line="276" w:lineRule="auto"/>
              <w:rPr>
                <w:sz w:val="20"/>
              </w:rPr>
            </w:pPr>
            <w:r>
              <w:rPr>
                <w:sz w:val="20"/>
              </w:rPr>
              <w:t>Допустимо указание только одного элемента</w:t>
            </w:r>
          </w:p>
        </w:tc>
        <w:tc>
          <w:tcPr>
            <w:tcW w:w="751" w:type="pct"/>
            <w:gridSpan w:val="3"/>
            <w:shd w:val="clear" w:color="auto" w:fill="auto"/>
            <w:vAlign w:val="center"/>
          </w:tcPr>
          <w:p w14:paraId="4CE11521" w14:textId="77777777" w:rsidR="00F50717" w:rsidRPr="00F10512" w:rsidRDefault="00F50717" w:rsidP="00652CFD">
            <w:pPr>
              <w:spacing w:before="0" w:after="0" w:line="276" w:lineRule="auto"/>
              <w:rPr>
                <w:sz w:val="20"/>
              </w:rPr>
            </w:pPr>
            <w:r w:rsidRPr="00E61361">
              <w:rPr>
                <w:sz w:val="20"/>
              </w:rPr>
              <w:t>organization</w:t>
            </w:r>
          </w:p>
        </w:tc>
        <w:tc>
          <w:tcPr>
            <w:tcW w:w="202" w:type="pct"/>
            <w:gridSpan w:val="4"/>
            <w:shd w:val="clear" w:color="auto" w:fill="auto"/>
            <w:vAlign w:val="center"/>
          </w:tcPr>
          <w:p w14:paraId="71F47D16" w14:textId="77777777" w:rsidR="00F50717" w:rsidRPr="00F10512" w:rsidRDefault="00F50717" w:rsidP="00652CFD">
            <w:pPr>
              <w:spacing w:before="0" w:after="0" w:line="276" w:lineRule="auto"/>
              <w:jc w:val="center"/>
              <w:rPr>
                <w:sz w:val="20"/>
              </w:rPr>
            </w:pPr>
            <w:r>
              <w:rPr>
                <w:sz w:val="20"/>
              </w:rPr>
              <w:t>О</w:t>
            </w:r>
          </w:p>
        </w:tc>
        <w:tc>
          <w:tcPr>
            <w:tcW w:w="502" w:type="pct"/>
            <w:gridSpan w:val="2"/>
            <w:shd w:val="clear" w:color="auto" w:fill="auto"/>
            <w:vAlign w:val="center"/>
          </w:tcPr>
          <w:p w14:paraId="4B6F96A0" w14:textId="77777777" w:rsidR="00F50717" w:rsidRPr="00F10512" w:rsidRDefault="00F50717" w:rsidP="00652CFD">
            <w:pPr>
              <w:spacing w:before="0" w:after="0" w:line="276" w:lineRule="auto"/>
              <w:jc w:val="center"/>
              <w:rPr>
                <w:sz w:val="20"/>
              </w:rPr>
            </w:pPr>
            <w:r w:rsidRPr="00F10512">
              <w:rPr>
                <w:sz w:val="20"/>
              </w:rPr>
              <w:t>S</w:t>
            </w:r>
          </w:p>
        </w:tc>
        <w:tc>
          <w:tcPr>
            <w:tcW w:w="1422" w:type="pct"/>
            <w:gridSpan w:val="3"/>
            <w:shd w:val="clear" w:color="auto" w:fill="auto"/>
            <w:vAlign w:val="center"/>
          </w:tcPr>
          <w:p w14:paraId="12F245AE" w14:textId="77777777" w:rsidR="00F50717" w:rsidRPr="00F10512" w:rsidRDefault="00F50717" w:rsidP="00652CFD">
            <w:pPr>
              <w:spacing w:before="0" w:after="0" w:line="276" w:lineRule="auto"/>
              <w:rPr>
                <w:sz w:val="20"/>
              </w:rPr>
            </w:pPr>
            <w:r w:rsidRPr="00F10512">
              <w:rPr>
                <w:sz w:val="20"/>
              </w:rPr>
              <w:t>Организация</w:t>
            </w:r>
            <w:r>
              <w:rPr>
                <w:sz w:val="20"/>
              </w:rPr>
              <w:t xml:space="preserve"> контрактного управляющего</w:t>
            </w:r>
          </w:p>
        </w:tc>
        <w:tc>
          <w:tcPr>
            <w:tcW w:w="1314" w:type="pct"/>
            <w:shd w:val="clear" w:color="auto" w:fill="auto"/>
            <w:vAlign w:val="center"/>
          </w:tcPr>
          <w:p w14:paraId="7367D79C" w14:textId="77777777" w:rsidR="00F50717" w:rsidRPr="00F10512" w:rsidRDefault="00F50717" w:rsidP="00652CFD">
            <w:pPr>
              <w:spacing w:before="0" w:after="0" w:line="276" w:lineRule="auto"/>
              <w:rPr>
                <w:sz w:val="20"/>
              </w:rPr>
            </w:pPr>
          </w:p>
        </w:tc>
      </w:tr>
      <w:tr w:rsidR="00F50717" w:rsidRPr="001A4780" w14:paraId="0ABBC638" w14:textId="77777777" w:rsidTr="00B61190">
        <w:trPr>
          <w:gridAfter w:val="1"/>
          <w:wAfter w:w="14" w:type="pct"/>
        </w:trPr>
        <w:tc>
          <w:tcPr>
            <w:tcW w:w="795" w:type="pct"/>
            <w:gridSpan w:val="3"/>
            <w:vMerge/>
            <w:shd w:val="clear" w:color="auto" w:fill="auto"/>
            <w:vAlign w:val="center"/>
          </w:tcPr>
          <w:p w14:paraId="0AA36C40"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3A7C81C8" w14:textId="77777777" w:rsidR="00F50717" w:rsidRPr="00F10512" w:rsidRDefault="00F50717" w:rsidP="00652CFD">
            <w:pPr>
              <w:spacing w:before="0" w:after="0" w:line="276" w:lineRule="auto"/>
              <w:rPr>
                <w:sz w:val="20"/>
              </w:rPr>
            </w:pPr>
            <w:r w:rsidRPr="00E61361">
              <w:rPr>
                <w:sz w:val="20"/>
              </w:rPr>
              <w:t>organization</w:t>
            </w:r>
            <w:r>
              <w:rPr>
                <w:sz w:val="20"/>
                <w:lang w:val="en-US"/>
              </w:rPr>
              <w:t>New</w:t>
            </w:r>
          </w:p>
        </w:tc>
        <w:tc>
          <w:tcPr>
            <w:tcW w:w="202" w:type="pct"/>
            <w:gridSpan w:val="4"/>
            <w:shd w:val="clear" w:color="auto" w:fill="auto"/>
            <w:vAlign w:val="center"/>
          </w:tcPr>
          <w:p w14:paraId="558BA7C7" w14:textId="77777777" w:rsidR="00F50717" w:rsidRPr="00F10512" w:rsidRDefault="00F50717" w:rsidP="00652CFD">
            <w:pPr>
              <w:spacing w:before="0" w:after="0" w:line="276" w:lineRule="auto"/>
              <w:jc w:val="center"/>
              <w:rPr>
                <w:sz w:val="20"/>
              </w:rPr>
            </w:pPr>
            <w:r w:rsidRPr="00E232BB">
              <w:rPr>
                <w:sz w:val="20"/>
              </w:rPr>
              <w:t>O</w:t>
            </w:r>
          </w:p>
        </w:tc>
        <w:tc>
          <w:tcPr>
            <w:tcW w:w="502" w:type="pct"/>
            <w:gridSpan w:val="2"/>
            <w:shd w:val="clear" w:color="auto" w:fill="auto"/>
            <w:vAlign w:val="center"/>
          </w:tcPr>
          <w:p w14:paraId="69B05A20" w14:textId="77777777" w:rsidR="00F50717" w:rsidRPr="00F10512" w:rsidRDefault="00F50717" w:rsidP="00652CFD">
            <w:pPr>
              <w:spacing w:before="0" w:after="0" w:line="276" w:lineRule="auto"/>
              <w:jc w:val="center"/>
              <w:rPr>
                <w:sz w:val="20"/>
              </w:rPr>
            </w:pPr>
            <w:r w:rsidRPr="00F10512">
              <w:rPr>
                <w:sz w:val="20"/>
              </w:rPr>
              <w:t>S</w:t>
            </w:r>
          </w:p>
        </w:tc>
        <w:tc>
          <w:tcPr>
            <w:tcW w:w="1422" w:type="pct"/>
            <w:gridSpan w:val="3"/>
            <w:shd w:val="clear" w:color="auto" w:fill="auto"/>
            <w:vAlign w:val="center"/>
          </w:tcPr>
          <w:p w14:paraId="2D7E7FDA" w14:textId="77777777" w:rsidR="00F50717" w:rsidRDefault="00F50717" w:rsidP="00652CFD">
            <w:pPr>
              <w:spacing w:before="0" w:after="0" w:line="276" w:lineRule="auto"/>
              <w:rPr>
                <w:sz w:val="20"/>
              </w:rPr>
            </w:pPr>
            <w:r w:rsidRPr="000409FC">
              <w:rPr>
                <w:sz w:val="20"/>
              </w:rPr>
              <w:t>Реквизиты организации</w:t>
            </w:r>
            <w:r>
              <w:rPr>
                <w:sz w:val="20"/>
              </w:rPr>
              <w:t xml:space="preserve"> контрактного управляющего.</w:t>
            </w:r>
          </w:p>
          <w:p w14:paraId="68FB9C32" w14:textId="77777777" w:rsidR="00F50717" w:rsidRPr="00F10512" w:rsidRDefault="00F50717"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14" w:type="pct"/>
            <w:shd w:val="clear" w:color="auto" w:fill="auto"/>
            <w:vAlign w:val="center"/>
          </w:tcPr>
          <w:p w14:paraId="17A40761" w14:textId="77777777" w:rsidR="00F50717" w:rsidRPr="00F10512" w:rsidRDefault="00F50717" w:rsidP="00652CFD">
            <w:pPr>
              <w:spacing w:before="0" w:after="0" w:line="276" w:lineRule="auto"/>
              <w:rPr>
                <w:sz w:val="20"/>
              </w:rPr>
            </w:pPr>
          </w:p>
        </w:tc>
      </w:tr>
      <w:tr w:rsidR="00F50717" w:rsidRPr="001A4780" w14:paraId="7B3F85F4" w14:textId="77777777" w:rsidTr="00B61190">
        <w:trPr>
          <w:gridAfter w:val="1"/>
          <w:wAfter w:w="14" w:type="pct"/>
        </w:trPr>
        <w:tc>
          <w:tcPr>
            <w:tcW w:w="795" w:type="pct"/>
            <w:gridSpan w:val="3"/>
            <w:shd w:val="clear" w:color="auto" w:fill="auto"/>
            <w:vAlign w:val="center"/>
          </w:tcPr>
          <w:p w14:paraId="60B00BBD"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5CBF30BE" w14:textId="77777777" w:rsidR="00F50717" w:rsidRPr="00F10512" w:rsidRDefault="00F50717" w:rsidP="00652CFD">
            <w:pPr>
              <w:spacing w:before="0" w:after="0" w:line="276" w:lineRule="auto"/>
              <w:rPr>
                <w:sz w:val="20"/>
              </w:rPr>
            </w:pPr>
            <w:r w:rsidRPr="00E61361">
              <w:rPr>
                <w:sz w:val="20"/>
              </w:rPr>
              <w:t>info</w:t>
            </w:r>
          </w:p>
        </w:tc>
        <w:tc>
          <w:tcPr>
            <w:tcW w:w="202" w:type="pct"/>
            <w:gridSpan w:val="4"/>
            <w:shd w:val="clear" w:color="auto" w:fill="auto"/>
            <w:vAlign w:val="center"/>
          </w:tcPr>
          <w:p w14:paraId="2DBDD61F" w14:textId="77777777" w:rsidR="00F50717" w:rsidRPr="00F10512" w:rsidRDefault="00F50717" w:rsidP="00652CFD">
            <w:pPr>
              <w:spacing w:before="0" w:after="0" w:line="276" w:lineRule="auto"/>
              <w:jc w:val="center"/>
              <w:rPr>
                <w:sz w:val="20"/>
              </w:rPr>
            </w:pPr>
            <w:r w:rsidRPr="00F10512">
              <w:rPr>
                <w:sz w:val="20"/>
              </w:rPr>
              <w:t>Н</w:t>
            </w:r>
          </w:p>
        </w:tc>
        <w:tc>
          <w:tcPr>
            <w:tcW w:w="502" w:type="pct"/>
            <w:gridSpan w:val="2"/>
            <w:shd w:val="clear" w:color="auto" w:fill="auto"/>
            <w:vAlign w:val="center"/>
          </w:tcPr>
          <w:p w14:paraId="66CC28B8" w14:textId="77777777" w:rsidR="00F50717" w:rsidRPr="00F10512" w:rsidRDefault="00F50717" w:rsidP="00652CFD">
            <w:pPr>
              <w:spacing w:before="0" w:after="0" w:line="276" w:lineRule="auto"/>
              <w:jc w:val="center"/>
              <w:rPr>
                <w:sz w:val="20"/>
              </w:rPr>
            </w:pPr>
            <w:r>
              <w:rPr>
                <w:sz w:val="20"/>
              </w:rPr>
              <w:t>T(1000</w:t>
            </w:r>
            <w:r w:rsidRPr="00F10512">
              <w:rPr>
                <w:sz w:val="20"/>
              </w:rPr>
              <w:t>)</w:t>
            </w:r>
          </w:p>
        </w:tc>
        <w:tc>
          <w:tcPr>
            <w:tcW w:w="1422" w:type="pct"/>
            <w:gridSpan w:val="3"/>
            <w:shd w:val="clear" w:color="auto" w:fill="auto"/>
            <w:vAlign w:val="center"/>
          </w:tcPr>
          <w:p w14:paraId="4143034B" w14:textId="77777777" w:rsidR="00F50717" w:rsidRPr="00F10512" w:rsidRDefault="00F50717" w:rsidP="00652CFD">
            <w:pPr>
              <w:spacing w:before="0" w:after="0" w:line="276" w:lineRule="auto"/>
              <w:rPr>
                <w:sz w:val="20"/>
              </w:rPr>
            </w:pPr>
            <w:r w:rsidRPr="00F10512">
              <w:rPr>
                <w:sz w:val="20"/>
              </w:rPr>
              <w:t>Информация о комиссии</w:t>
            </w:r>
          </w:p>
        </w:tc>
        <w:tc>
          <w:tcPr>
            <w:tcW w:w="1314" w:type="pct"/>
            <w:shd w:val="clear" w:color="auto" w:fill="auto"/>
            <w:vAlign w:val="center"/>
          </w:tcPr>
          <w:p w14:paraId="42E23607" w14:textId="77777777" w:rsidR="00F50717" w:rsidRPr="00F10512" w:rsidRDefault="00F50717" w:rsidP="00652CFD">
            <w:pPr>
              <w:spacing w:before="0" w:after="0" w:line="276" w:lineRule="auto"/>
              <w:rPr>
                <w:sz w:val="20"/>
              </w:rPr>
            </w:pPr>
          </w:p>
        </w:tc>
      </w:tr>
      <w:tr w:rsidR="00F50717" w:rsidRPr="001A4780" w14:paraId="3A548799" w14:textId="77777777" w:rsidTr="00B61190">
        <w:trPr>
          <w:gridAfter w:val="1"/>
          <w:wAfter w:w="14" w:type="pct"/>
        </w:trPr>
        <w:tc>
          <w:tcPr>
            <w:tcW w:w="4986" w:type="pct"/>
            <w:gridSpan w:val="16"/>
            <w:shd w:val="clear" w:color="auto" w:fill="auto"/>
            <w:vAlign w:val="center"/>
          </w:tcPr>
          <w:p w14:paraId="4F02D28F" w14:textId="77777777" w:rsidR="00F50717" w:rsidRPr="00674682" w:rsidRDefault="00F50717" w:rsidP="00652CFD">
            <w:pPr>
              <w:spacing w:before="0" w:after="0" w:line="276" w:lineRule="auto"/>
              <w:jc w:val="center"/>
              <w:rPr>
                <w:b/>
                <w:sz w:val="20"/>
              </w:rPr>
            </w:pPr>
            <w:r w:rsidRPr="00674682">
              <w:rPr>
                <w:b/>
                <w:sz w:val="20"/>
              </w:rPr>
              <w:t>Организация контрактного управляющего</w:t>
            </w:r>
          </w:p>
        </w:tc>
      </w:tr>
      <w:tr w:rsidR="00F50717" w:rsidRPr="001A4780" w14:paraId="08D00554" w14:textId="77777777" w:rsidTr="00B61190">
        <w:trPr>
          <w:gridAfter w:val="1"/>
          <w:wAfter w:w="14" w:type="pct"/>
        </w:trPr>
        <w:tc>
          <w:tcPr>
            <w:tcW w:w="795" w:type="pct"/>
            <w:gridSpan w:val="3"/>
            <w:shd w:val="clear" w:color="auto" w:fill="auto"/>
            <w:vAlign w:val="center"/>
          </w:tcPr>
          <w:p w14:paraId="57E2D5A4" w14:textId="77777777" w:rsidR="00F50717" w:rsidRPr="00674682" w:rsidRDefault="00F50717" w:rsidP="00652CFD">
            <w:pPr>
              <w:spacing w:before="0" w:after="0" w:line="276" w:lineRule="auto"/>
              <w:rPr>
                <w:b/>
                <w:sz w:val="20"/>
              </w:rPr>
            </w:pPr>
            <w:r w:rsidRPr="00674682">
              <w:rPr>
                <w:b/>
                <w:sz w:val="20"/>
              </w:rPr>
              <w:lastRenderedPageBreak/>
              <w:t>organization</w:t>
            </w:r>
          </w:p>
        </w:tc>
        <w:tc>
          <w:tcPr>
            <w:tcW w:w="751" w:type="pct"/>
            <w:gridSpan w:val="3"/>
            <w:shd w:val="clear" w:color="auto" w:fill="auto"/>
            <w:vAlign w:val="center"/>
          </w:tcPr>
          <w:p w14:paraId="342AE559" w14:textId="77777777" w:rsidR="00F50717" w:rsidRPr="00674682" w:rsidRDefault="00F50717" w:rsidP="00652CFD">
            <w:pPr>
              <w:spacing w:before="0" w:after="0" w:line="276" w:lineRule="auto"/>
              <w:rPr>
                <w:b/>
                <w:sz w:val="20"/>
              </w:rPr>
            </w:pPr>
          </w:p>
        </w:tc>
        <w:tc>
          <w:tcPr>
            <w:tcW w:w="202" w:type="pct"/>
            <w:gridSpan w:val="4"/>
            <w:shd w:val="clear" w:color="auto" w:fill="auto"/>
            <w:vAlign w:val="center"/>
          </w:tcPr>
          <w:p w14:paraId="6CAD48F8" w14:textId="77777777" w:rsidR="00F50717" w:rsidRPr="00674682" w:rsidRDefault="00F50717" w:rsidP="00652CFD">
            <w:pPr>
              <w:spacing w:before="0" w:after="0" w:line="276" w:lineRule="auto"/>
              <w:jc w:val="center"/>
              <w:rPr>
                <w:b/>
                <w:sz w:val="20"/>
              </w:rPr>
            </w:pPr>
          </w:p>
        </w:tc>
        <w:tc>
          <w:tcPr>
            <w:tcW w:w="502" w:type="pct"/>
            <w:gridSpan w:val="2"/>
            <w:shd w:val="clear" w:color="auto" w:fill="auto"/>
            <w:vAlign w:val="center"/>
          </w:tcPr>
          <w:p w14:paraId="4ED5306E" w14:textId="77777777" w:rsidR="00F50717" w:rsidRPr="00674682" w:rsidRDefault="00F50717" w:rsidP="00652CFD">
            <w:pPr>
              <w:spacing w:before="0" w:after="0" w:line="276" w:lineRule="auto"/>
              <w:jc w:val="center"/>
              <w:rPr>
                <w:b/>
                <w:sz w:val="20"/>
              </w:rPr>
            </w:pPr>
          </w:p>
        </w:tc>
        <w:tc>
          <w:tcPr>
            <w:tcW w:w="1422" w:type="pct"/>
            <w:gridSpan w:val="3"/>
            <w:shd w:val="clear" w:color="auto" w:fill="auto"/>
            <w:vAlign w:val="center"/>
          </w:tcPr>
          <w:p w14:paraId="63AFB9CF" w14:textId="77777777" w:rsidR="00F50717" w:rsidRPr="00674682" w:rsidRDefault="00F50717" w:rsidP="00652CFD">
            <w:pPr>
              <w:spacing w:before="0" w:after="0" w:line="276" w:lineRule="auto"/>
              <w:rPr>
                <w:b/>
                <w:sz w:val="20"/>
              </w:rPr>
            </w:pPr>
          </w:p>
        </w:tc>
        <w:tc>
          <w:tcPr>
            <w:tcW w:w="1314" w:type="pct"/>
            <w:shd w:val="clear" w:color="auto" w:fill="auto"/>
            <w:vAlign w:val="center"/>
          </w:tcPr>
          <w:p w14:paraId="67782FD6" w14:textId="77777777" w:rsidR="00F50717" w:rsidRPr="00674682" w:rsidRDefault="00F50717" w:rsidP="00652CFD">
            <w:pPr>
              <w:spacing w:before="0" w:after="0" w:line="276" w:lineRule="auto"/>
              <w:rPr>
                <w:b/>
                <w:sz w:val="20"/>
              </w:rPr>
            </w:pPr>
          </w:p>
        </w:tc>
      </w:tr>
      <w:tr w:rsidR="00F50717" w:rsidRPr="001A4780" w14:paraId="4274BFE0" w14:textId="77777777" w:rsidTr="00B61190">
        <w:trPr>
          <w:gridAfter w:val="1"/>
          <w:wAfter w:w="14" w:type="pct"/>
        </w:trPr>
        <w:tc>
          <w:tcPr>
            <w:tcW w:w="795" w:type="pct"/>
            <w:gridSpan w:val="3"/>
            <w:shd w:val="clear" w:color="auto" w:fill="auto"/>
            <w:vAlign w:val="center"/>
          </w:tcPr>
          <w:p w14:paraId="2F69202A"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6F03AB05" w14:textId="77777777" w:rsidR="00F50717" w:rsidRPr="00E61361" w:rsidRDefault="00F50717" w:rsidP="00652CFD">
            <w:pPr>
              <w:spacing w:before="0" w:after="0" w:line="276" w:lineRule="auto"/>
              <w:rPr>
                <w:sz w:val="20"/>
              </w:rPr>
            </w:pPr>
            <w:r w:rsidRPr="00F10512">
              <w:rPr>
                <w:sz w:val="20"/>
              </w:rPr>
              <w:t>regNum</w:t>
            </w:r>
          </w:p>
        </w:tc>
        <w:tc>
          <w:tcPr>
            <w:tcW w:w="202" w:type="pct"/>
            <w:gridSpan w:val="4"/>
            <w:shd w:val="clear" w:color="auto" w:fill="auto"/>
            <w:vAlign w:val="center"/>
          </w:tcPr>
          <w:p w14:paraId="7AC4CEC2" w14:textId="77777777" w:rsidR="00F50717" w:rsidRPr="00E61361" w:rsidRDefault="00F50717" w:rsidP="00652CFD">
            <w:pPr>
              <w:spacing w:before="0" w:after="0" w:line="276" w:lineRule="auto"/>
              <w:jc w:val="center"/>
              <w:rPr>
                <w:sz w:val="20"/>
              </w:rPr>
            </w:pPr>
            <w:r w:rsidRPr="00F10512">
              <w:rPr>
                <w:sz w:val="20"/>
              </w:rPr>
              <w:t>O</w:t>
            </w:r>
          </w:p>
        </w:tc>
        <w:tc>
          <w:tcPr>
            <w:tcW w:w="502" w:type="pct"/>
            <w:gridSpan w:val="2"/>
            <w:shd w:val="clear" w:color="auto" w:fill="auto"/>
            <w:vAlign w:val="center"/>
          </w:tcPr>
          <w:p w14:paraId="6B3CD0B3" w14:textId="77777777" w:rsidR="00F50717" w:rsidRPr="00E61361" w:rsidRDefault="00F50717" w:rsidP="00652CFD">
            <w:pPr>
              <w:spacing w:before="0" w:after="0" w:line="276" w:lineRule="auto"/>
              <w:jc w:val="center"/>
              <w:rPr>
                <w:sz w:val="20"/>
              </w:rPr>
            </w:pPr>
            <w:r w:rsidRPr="00F10512">
              <w:rPr>
                <w:sz w:val="20"/>
              </w:rPr>
              <w:t>T</w:t>
            </w:r>
          </w:p>
        </w:tc>
        <w:tc>
          <w:tcPr>
            <w:tcW w:w="1422" w:type="pct"/>
            <w:gridSpan w:val="3"/>
            <w:shd w:val="clear" w:color="auto" w:fill="auto"/>
            <w:vAlign w:val="center"/>
          </w:tcPr>
          <w:p w14:paraId="171F5658" w14:textId="77777777" w:rsidR="00F50717" w:rsidRPr="00E61361" w:rsidRDefault="00F50717" w:rsidP="00652CFD">
            <w:pPr>
              <w:spacing w:before="0" w:after="0" w:line="276" w:lineRule="auto"/>
              <w:rPr>
                <w:sz w:val="20"/>
              </w:rPr>
            </w:pPr>
            <w:r>
              <w:rPr>
                <w:sz w:val="20"/>
              </w:rPr>
              <w:t>Код по СПЗ</w:t>
            </w:r>
          </w:p>
        </w:tc>
        <w:tc>
          <w:tcPr>
            <w:tcW w:w="1314" w:type="pct"/>
            <w:shd w:val="clear" w:color="auto" w:fill="auto"/>
            <w:vAlign w:val="center"/>
          </w:tcPr>
          <w:p w14:paraId="2840366D" w14:textId="77777777" w:rsidR="00F50717" w:rsidRPr="00E61361" w:rsidRDefault="00F50717" w:rsidP="00652CFD">
            <w:pPr>
              <w:spacing w:before="0" w:after="0" w:line="276" w:lineRule="auto"/>
              <w:rPr>
                <w:sz w:val="20"/>
              </w:rPr>
            </w:pPr>
            <w:r w:rsidRPr="00F10512">
              <w:rPr>
                <w:sz w:val="20"/>
              </w:rPr>
              <w:t>Шаблон значения: \d{1,11}</w:t>
            </w:r>
          </w:p>
        </w:tc>
      </w:tr>
      <w:tr w:rsidR="00F50717" w:rsidRPr="001A4780" w14:paraId="0917FE75" w14:textId="77777777" w:rsidTr="00B61190">
        <w:trPr>
          <w:gridAfter w:val="1"/>
          <w:wAfter w:w="14" w:type="pct"/>
        </w:trPr>
        <w:tc>
          <w:tcPr>
            <w:tcW w:w="795" w:type="pct"/>
            <w:gridSpan w:val="3"/>
            <w:shd w:val="clear" w:color="auto" w:fill="auto"/>
          </w:tcPr>
          <w:p w14:paraId="13F1CAC5" w14:textId="77777777" w:rsidR="00F50717" w:rsidRPr="00C36287" w:rsidRDefault="00F50717" w:rsidP="00652CFD">
            <w:pPr>
              <w:spacing w:before="0" w:after="0" w:line="276" w:lineRule="auto"/>
              <w:rPr>
                <w:sz w:val="20"/>
              </w:rPr>
            </w:pPr>
          </w:p>
        </w:tc>
        <w:tc>
          <w:tcPr>
            <w:tcW w:w="751" w:type="pct"/>
            <w:gridSpan w:val="3"/>
            <w:shd w:val="clear" w:color="auto" w:fill="auto"/>
          </w:tcPr>
          <w:p w14:paraId="3DFCAB9A" w14:textId="77777777" w:rsidR="00F50717" w:rsidRDefault="00F50717" w:rsidP="00652CFD">
            <w:pPr>
              <w:spacing w:before="0" w:after="0" w:line="276" w:lineRule="auto"/>
              <w:rPr>
                <w:sz w:val="20"/>
                <w:lang w:eastAsia="en-US"/>
              </w:rPr>
            </w:pPr>
            <w:r>
              <w:rPr>
                <w:sz w:val="20"/>
                <w:lang w:eastAsia="en-US"/>
              </w:rPr>
              <w:t>consRegistryNum</w:t>
            </w:r>
          </w:p>
        </w:tc>
        <w:tc>
          <w:tcPr>
            <w:tcW w:w="202" w:type="pct"/>
            <w:gridSpan w:val="4"/>
            <w:shd w:val="clear" w:color="auto" w:fill="auto"/>
          </w:tcPr>
          <w:p w14:paraId="21500A17" w14:textId="77777777" w:rsidR="00F50717" w:rsidRDefault="00F50717" w:rsidP="00652CFD">
            <w:pPr>
              <w:spacing w:before="0" w:after="0" w:line="276" w:lineRule="auto"/>
              <w:jc w:val="center"/>
              <w:rPr>
                <w:sz w:val="20"/>
                <w:lang w:eastAsia="en-US"/>
              </w:rPr>
            </w:pPr>
            <w:r>
              <w:rPr>
                <w:sz w:val="20"/>
                <w:lang w:eastAsia="en-US"/>
              </w:rPr>
              <w:t>Н</w:t>
            </w:r>
          </w:p>
        </w:tc>
        <w:tc>
          <w:tcPr>
            <w:tcW w:w="502" w:type="pct"/>
            <w:gridSpan w:val="2"/>
            <w:shd w:val="clear" w:color="auto" w:fill="auto"/>
          </w:tcPr>
          <w:p w14:paraId="169FD15A" w14:textId="77777777" w:rsidR="00F50717" w:rsidRDefault="00F50717" w:rsidP="00652CFD">
            <w:pPr>
              <w:spacing w:before="0" w:after="0" w:line="276" w:lineRule="auto"/>
              <w:jc w:val="center"/>
              <w:rPr>
                <w:sz w:val="20"/>
                <w:lang w:eastAsia="en-US"/>
              </w:rPr>
            </w:pPr>
            <w:r>
              <w:rPr>
                <w:sz w:val="20"/>
                <w:lang w:eastAsia="en-US"/>
              </w:rPr>
              <w:t>T(8)</w:t>
            </w:r>
          </w:p>
        </w:tc>
        <w:tc>
          <w:tcPr>
            <w:tcW w:w="1422" w:type="pct"/>
            <w:gridSpan w:val="3"/>
            <w:shd w:val="clear" w:color="auto" w:fill="auto"/>
          </w:tcPr>
          <w:p w14:paraId="0C2F17A1" w14:textId="77777777" w:rsidR="00F50717" w:rsidRDefault="00F50717" w:rsidP="00652CFD">
            <w:pPr>
              <w:spacing w:before="0" w:after="0" w:line="276" w:lineRule="auto"/>
              <w:rPr>
                <w:sz w:val="20"/>
                <w:lang w:eastAsia="en-US"/>
              </w:rPr>
            </w:pPr>
            <w:r>
              <w:rPr>
                <w:sz w:val="20"/>
                <w:lang w:eastAsia="en-US"/>
              </w:rPr>
              <w:t>Код по Сводному Реестру</w:t>
            </w:r>
          </w:p>
        </w:tc>
        <w:tc>
          <w:tcPr>
            <w:tcW w:w="1314" w:type="pct"/>
            <w:shd w:val="clear" w:color="auto" w:fill="auto"/>
          </w:tcPr>
          <w:p w14:paraId="05AA3C3B" w14:textId="77777777" w:rsidR="00F50717" w:rsidRDefault="00F50717" w:rsidP="00652CFD">
            <w:pPr>
              <w:spacing w:before="0" w:after="0" w:line="276" w:lineRule="auto"/>
              <w:rPr>
                <w:sz w:val="20"/>
                <w:lang w:eastAsia="en-US"/>
              </w:rPr>
            </w:pPr>
            <w:r>
              <w:rPr>
                <w:sz w:val="20"/>
                <w:lang w:eastAsia="en-US"/>
              </w:rPr>
              <w:t>Поле добавлено на развитие.</w:t>
            </w:r>
          </w:p>
          <w:p w14:paraId="6ED55482" w14:textId="77777777" w:rsidR="00F50717" w:rsidRDefault="00F50717" w:rsidP="00652CFD">
            <w:pPr>
              <w:spacing w:before="0" w:after="0" w:line="276" w:lineRule="auto"/>
              <w:rPr>
                <w:sz w:val="20"/>
                <w:lang w:eastAsia="en-US"/>
              </w:rPr>
            </w:pPr>
            <w:r>
              <w:rPr>
                <w:sz w:val="20"/>
                <w:lang w:eastAsia="en-US"/>
              </w:rPr>
              <w:t>Не используется в текущих процедурах приема (передачи) документов.</w:t>
            </w:r>
          </w:p>
        </w:tc>
      </w:tr>
      <w:tr w:rsidR="00F50717" w:rsidRPr="001A4780" w14:paraId="095A7A7B" w14:textId="77777777" w:rsidTr="00B61190">
        <w:trPr>
          <w:gridAfter w:val="1"/>
          <w:wAfter w:w="14" w:type="pct"/>
        </w:trPr>
        <w:tc>
          <w:tcPr>
            <w:tcW w:w="795" w:type="pct"/>
            <w:gridSpan w:val="3"/>
            <w:shd w:val="clear" w:color="auto" w:fill="auto"/>
            <w:vAlign w:val="center"/>
          </w:tcPr>
          <w:p w14:paraId="78899276"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50C4AF67" w14:textId="77777777" w:rsidR="00F50717" w:rsidRPr="00E61361" w:rsidRDefault="00F50717" w:rsidP="00652CFD">
            <w:pPr>
              <w:spacing w:before="0" w:after="0" w:line="276" w:lineRule="auto"/>
              <w:rPr>
                <w:sz w:val="20"/>
              </w:rPr>
            </w:pPr>
            <w:r w:rsidRPr="00F10512">
              <w:rPr>
                <w:sz w:val="20"/>
              </w:rPr>
              <w:t>fullName</w:t>
            </w:r>
          </w:p>
        </w:tc>
        <w:tc>
          <w:tcPr>
            <w:tcW w:w="202" w:type="pct"/>
            <w:gridSpan w:val="4"/>
            <w:shd w:val="clear" w:color="auto" w:fill="auto"/>
            <w:vAlign w:val="center"/>
          </w:tcPr>
          <w:p w14:paraId="2489EA0C" w14:textId="77777777" w:rsidR="00F50717" w:rsidRPr="00E61361" w:rsidRDefault="00F50717" w:rsidP="00652CFD">
            <w:pPr>
              <w:spacing w:before="0" w:after="0" w:line="276" w:lineRule="auto"/>
              <w:jc w:val="center"/>
              <w:rPr>
                <w:sz w:val="20"/>
              </w:rPr>
            </w:pPr>
            <w:r w:rsidRPr="00F10512">
              <w:rPr>
                <w:sz w:val="20"/>
              </w:rPr>
              <w:t>H</w:t>
            </w:r>
          </w:p>
        </w:tc>
        <w:tc>
          <w:tcPr>
            <w:tcW w:w="502" w:type="pct"/>
            <w:gridSpan w:val="2"/>
            <w:shd w:val="clear" w:color="auto" w:fill="auto"/>
            <w:vAlign w:val="center"/>
          </w:tcPr>
          <w:p w14:paraId="59E489DA" w14:textId="77777777" w:rsidR="00F50717" w:rsidRPr="00E61361" w:rsidRDefault="00F50717" w:rsidP="00652CFD">
            <w:pPr>
              <w:spacing w:before="0" w:after="0" w:line="276" w:lineRule="auto"/>
              <w:jc w:val="center"/>
              <w:rPr>
                <w:sz w:val="20"/>
              </w:rPr>
            </w:pPr>
            <w:r w:rsidRPr="00F10512">
              <w:rPr>
                <w:sz w:val="20"/>
              </w:rPr>
              <w:t>T(1-2000)</w:t>
            </w:r>
          </w:p>
        </w:tc>
        <w:tc>
          <w:tcPr>
            <w:tcW w:w="1422" w:type="pct"/>
            <w:gridSpan w:val="3"/>
            <w:shd w:val="clear" w:color="auto" w:fill="auto"/>
            <w:vAlign w:val="center"/>
          </w:tcPr>
          <w:p w14:paraId="2F895294" w14:textId="77777777" w:rsidR="00F50717" w:rsidRPr="00E61361" w:rsidRDefault="00F50717" w:rsidP="00652CFD">
            <w:pPr>
              <w:spacing w:before="0" w:after="0" w:line="276" w:lineRule="auto"/>
              <w:rPr>
                <w:sz w:val="20"/>
              </w:rPr>
            </w:pPr>
            <w:r w:rsidRPr="00F10512">
              <w:rPr>
                <w:sz w:val="20"/>
              </w:rPr>
              <w:t>Полное наименование</w:t>
            </w:r>
          </w:p>
        </w:tc>
        <w:tc>
          <w:tcPr>
            <w:tcW w:w="1314" w:type="pct"/>
            <w:shd w:val="clear" w:color="auto" w:fill="auto"/>
            <w:vAlign w:val="center"/>
          </w:tcPr>
          <w:p w14:paraId="4231BE33" w14:textId="77777777" w:rsidR="00F50717" w:rsidRPr="00E61361" w:rsidRDefault="00F50717" w:rsidP="00652CFD">
            <w:pPr>
              <w:spacing w:before="0" w:after="0" w:line="276" w:lineRule="auto"/>
              <w:rPr>
                <w:sz w:val="20"/>
              </w:rPr>
            </w:pPr>
          </w:p>
        </w:tc>
      </w:tr>
      <w:tr w:rsidR="00F50717" w:rsidRPr="001A4780" w14:paraId="1CC1B8CA" w14:textId="77777777" w:rsidTr="00B61190">
        <w:trPr>
          <w:gridAfter w:val="1"/>
          <w:wAfter w:w="14" w:type="pct"/>
        </w:trPr>
        <w:tc>
          <w:tcPr>
            <w:tcW w:w="795" w:type="pct"/>
            <w:gridSpan w:val="3"/>
            <w:shd w:val="clear" w:color="auto" w:fill="auto"/>
            <w:vAlign w:val="center"/>
          </w:tcPr>
          <w:p w14:paraId="6F196CE4"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3D73471D" w14:textId="77777777" w:rsidR="00F50717" w:rsidRPr="00E232BB" w:rsidRDefault="00F50717" w:rsidP="00652CFD">
            <w:pPr>
              <w:spacing w:before="0" w:after="0" w:line="276" w:lineRule="auto"/>
              <w:rPr>
                <w:sz w:val="20"/>
              </w:rPr>
            </w:pPr>
            <w:r>
              <w:rPr>
                <w:sz w:val="20"/>
                <w:lang w:val="en-US"/>
              </w:rPr>
              <w:t>short</w:t>
            </w:r>
            <w:r w:rsidRPr="00E232BB">
              <w:rPr>
                <w:sz w:val="20"/>
              </w:rPr>
              <w:t>Name</w:t>
            </w:r>
          </w:p>
        </w:tc>
        <w:tc>
          <w:tcPr>
            <w:tcW w:w="202" w:type="pct"/>
            <w:gridSpan w:val="4"/>
            <w:shd w:val="clear" w:color="auto" w:fill="auto"/>
            <w:vAlign w:val="center"/>
          </w:tcPr>
          <w:p w14:paraId="0A7BE6C0"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4E50049A" w14:textId="77777777" w:rsidR="00F50717" w:rsidRPr="00E232BB" w:rsidRDefault="00F50717" w:rsidP="00652CFD">
            <w:pPr>
              <w:spacing w:before="0" w:after="0" w:line="276" w:lineRule="auto"/>
              <w:jc w:val="center"/>
              <w:rPr>
                <w:sz w:val="20"/>
              </w:rPr>
            </w:pPr>
            <w:r>
              <w:rPr>
                <w:sz w:val="20"/>
              </w:rPr>
              <w:t>T(1-2</w:t>
            </w:r>
            <w:r>
              <w:rPr>
                <w:sz w:val="20"/>
                <w:lang w:val="en-US"/>
              </w:rPr>
              <w:t>50</w:t>
            </w:r>
            <w:r w:rsidRPr="00E232BB">
              <w:rPr>
                <w:sz w:val="20"/>
              </w:rPr>
              <w:t>)</w:t>
            </w:r>
          </w:p>
        </w:tc>
        <w:tc>
          <w:tcPr>
            <w:tcW w:w="1422" w:type="pct"/>
            <w:gridSpan w:val="3"/>
            <w:shd w:val="clear" w:color="auto" w:fill="auto"/>
            <w:vAlign w:val="center"/>
          </w:tcPr>
          <w:p w14:paraId="6ECD7244" w14:textId="77777777" w:rsidR="00F50717" w:rsidRPr="00E232BB" w:rsidRDefault="00F50717" w:rsidP="00652CFD">
            <w:pPr>
              <w:spacing w:before="0" w:after="0" w:line="276" w:lineRule="auto"/>
              <w:rPr>
                <w:sz w:val="20"/>
              </w:rPr>
            </w:pPr>
            <w:r w:rsidRPr="00A85A77">
              <w:rPr>
                <w:sz w:val="20"/>
              </w:rPr>
              <w:t>Краткое наименование. Элемент не используется в импорте</w:t>
            </w:r>
          </w:p>
        </w:tc>
        <w:tc>
          <w:tcPr>
            <w:tcW w:w="1314" w:type="pct"/>
            <w:shd w:val="clear" w:color="auto" w:fill="auto"/>
            <w:vAlign w:val="center"/>
          </w:tcPr>
          <w:p w14:paraId="5AA5913D"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6CDC7E54" w14:textId="77777777" w:rsidTr="00B61190">
        <w:trPr>
          <w:gridAfter w:val="1"/>
          <w:wAfter w:w="14" w:type="pct"/>
        </w:trPr>
        <w:tc>
          <w:tcPr>
            <w:tcW w:w="795" w:type="pct"/>
            <w:gridSpan w:val="3"/>
            <w:shd w:val="clear" w:color="auto" w:fill="auto"/>
            <w:vAlign w:val="center"/>
          </w:tcPr>
          <w:p w14:paraId="4EDAD8E0"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3CBEEBC2" w14:textId="77777777" w:rsidR="00F50717" w:rsidRPr="00E232BB" w:rsidRDefault="00F50717" w:rsidP="00652CFD">
            <w:pPr>
              <w:spacing w:before="0" w:after="0" w:line="276" w:lineRule="auto"/>
              <w:rPr>
                <w:sz w:val="20"/>
              </w:rPr>
            </w:pPr>
            <w:r w:rsidRPr="00A85A77">
              <w:rPr>
                <w:sz w:val="20"/>
              </w:rPr>
              <w:t>INN</w:t>
            </w:r>
          </w:p>
        </w:tc>
        <w:tc>
          <w:tcPr>
            <w:tcW w:w="202" w:type="pct"/>
            <w:gridSpan w:val="4"/>
            <w:shd w:val="clear" w:color="auto" w:fill="auto"/>
            <w:vAlign w:val="center"/>
          </w:tcPr>
          <w:p w14:paraId="036737EA"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29D8B598" w14:textId="77777777" w:rsidR="00F50717" w:rsidRPr="00E232BB" w:rsidRDefault="00F50717" w:rsidP="00652CFD">
            <w:pPr>
              <w:spacing w:before="0" w:after="0" w:line="276" w:lineRule="auto"/>
              <w:jc w:val="center"/>
              <w:rPr>
                <w:sz w:val="20"/>
              </w:rPr>
            </w:pPr>
            <w:r>
              <w:rPr>
                <w:sz w:val="20"/>
              </w:rPr>
              <w:t>T(10</w:t>
            </w:r>
            <w:r w:rsidRPr="00E232BB">
              <w:rPr>
                <w:sz w:val="20"/>
              </w:rPr>
              <w:t>)</w:t>
            </w:r>
          </w:p>
        </w:tc>
        <w:tc>
          <w:tcPr>
            <w:tcW w:w="1422" w:type="pct"/>
            <w:gridSpan w:val="3"/>
            <w:shd w:val="clear" w:color="auto" w:fill="auto"/>
            <w:vAlign w:val="center"/>
          </w:tcPr>
          <w:p w14:paraId="79BB5AC9" w14:textId="77777777" w:rsidR="00F50717" w:rsidRPr="00E232BB" w:rsidRDefault="00F50717" w:rsidP="00652CFD">
            <w:pPr>
              <w:spacing w:before="0" w:after="0" w:line="276" w:lineRule="auto"/>
              <w:rPr>
                <w:sz w:val="20"/>
              </w:rPr>
            </w:pPr>
            <w:r>
              <w:rPr>
                <w:sz w:val="20"/>
              </w:rPr>
              <w:t>ИНН</w:t>
            </w:r>
            <w:r w:rsidRPr="00A85A77">
              <w:rPr>
                <w:sz w:val="20"/>
              </w:rPr>
              <w:t>. Элемент не используется в импорте</w:t>
            </w:r>
          </w:p>
        </w:tc>
        <w:tc>
          <w:tcPr>
            <w:tcW w:w="1314" w:type="pct"/>
            <w:shd w:val="clear" w:color="auto" w:fill="auto"/>
            <w:vAlign w:val="center"/>
          </w:tcPr>
          <w:p w14:paraId="2396D7AB"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2E8250E2" w14:textId="77777777" w:rsidTr="00B61190">
        <w:trPr>
          <w:gridAfter w:val="1"/>
          <w:wAfter w:w="14" w:type="pct"/>
        </w:trPr>
        <w:tc>
          <w:tcPr>
            <w:tcW w:w="795" w:type="pct"/>
            <w:gridSpan w:val="3"/>
            <w:shd w:val="clear" w:color="auto" w:fill="auto"/>
            <w:vAlign w:val="center"/>
          </w:tcPr>
          <w:p w14:paraId="61E75A18"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0378350C" w14:textId="77777777" w:rsidR="00F50717" w:rsidRPr="00E232BB" w:rsidRDefault="00F50717" w:rsidP="00652CFD">
            <w:pPr>
              <w:spacing w:before="0" w:after="0" w:line="276" w:lineRule="auto"/>
              <w:rPr>
                <w:sz w:val="20"/>
              </w:rPr>
            </w:pPr>
            <w:r w:rsidRPr="00A85A77">
              <w:rPr>
                <w:sz w:val="20"/>
              </w:rPr>
              <w:t>KPP</w:t>
            </w:r>
          </w:p>
        </w:tc>
        <w:tc>
          <w:tcPr>
            <w:tcW w:w="202" w:type="pct"/>
            <w:gridSpan w:val="4"/>
            <w:shd w:val="clear" w:color="auto" w:fill="auto"/>
            <w:vAlign w:val="center"/>
          </w:tcPr>
          <w:p w14:paraId="3597B72C"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185AD41A" w14:textId="77777777" w:rsidR="00F50717" w:rsidRPr="00E232BB" w:rsidRDefault="00F50717" w:rsidP="00652CFD">
            <w:pPr>
              <w:spacing w:before="0" w:after="0" w:line="276" w:lineRule="auto"/>
              <w:jc w:val="center"/>
              <w:rPr>
                <w:sz w:val="20"/>
              </w:rPr>
            </w:pPr>
            <w:r>
              <w:rPr>
                <w:sz w:val="20"/>
              </w:rPr>
              <w:t>T(9</w:t>
            </w:r>
            <w:r w:rsidRPr="00E232BB">
              <w:rPr>
                <w:sz w:val="20"/>
              </w:rPr>
              <w:t>)</w:t>
            </w:r>
          </w:p>
        </w:tc>
        <w:tc>
          <w:tcPr>
            <w:tcW w:w="1422" w:type="pct"/>
            <w:gridSpan w:val="3"/>
            <w:shd w:val="clear" w:color="auto" w:fill="auto"/>
            <w:vAlign w:val="center"/>
          </w:tcPr>
          <w:p w14:paraId="6F879700" w14:textId="77777777" w:rsidR="00F50717" w:rsidRPr="00E232BB" w:rsidRDefault="00F50717" w:rsidP="00652CFD">
            <w:pPr>
              <w:spacing w:before="0" w:after="0" w:line="276" w:lineRule="auto"/>
              <w:rPr>
                <w:sz w:val="20"/>
              </w:rPr>
            </w:pPr>
            <w:r>
              <w:rPr>
                <w:sz w:val="20"/>
              </w:rPr>
              <w:t>КПП</w:t>
            </w:r>
            <w:r w:rsidRPr="00A85A77">
              <w:rPr>
                <w:sz w:val="20"/>
              </w:rPr>
              <w:t>. Элемент не используется в импорте</w:t>
            </w:r>
          </w:p>
        </w:tc>
        <w:tc>
          <w:tcPr>
            <w:tcW w:w="1314" w:type="pct"/>
            <w:shd w:val="clear" w:color="auto" w:fill="auto"/>
            <w:vAlign w:val="center"/>
          </w:tcPr>
          <w:p w14:paraId="3FB8C5A0"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4C28112B" w14:textId="77777777" w:rsidTr="00B61190">
        <w:trPr>
          <w:gridAfter w:val="1"/>
          <w:wAfter w:w="14" w:type="pct"/>
        </w:trPr>
        <w:tc>
          <w:tcPr>
            <w:tcW w:w="795" w:type="pct"/>
            <w:gridSpan w:val="3"/>
            <w:shd w:val="clear" w:color="auto" w:fill="auto"/>
            <w:vAlign w:val="center"/>
          </w:tcPr>
          <w:p w14:paraId="5865CC0F"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5452531C" w14:textId="77777777" w:rsidR="00F50717" w:rsidRPr="00E232BB" w:rsidRDefault="00F50717" w:rsidP="00652CFD">
            <w:pPr>
              <w:spacing w:before="0" w:after="0" w:line="276" w:lineRule="auto"/>
              <w:rPr>
                <w:sz w:val="20"/>
              </w:rPr>
            </w:pPr>
            <w:r w:rsidRPr="00A85A77">
              <w:rPr>
                <w:sz w:val="20"/>
              </w:rPr>
              <w:t>address</w:t>
            </w:r>
          </w:p>
        </w:tc>
        <w:tc>
          <w:tcPr>
            <w:tcW w:w="202" w:type="pct"/>
            <w:gridSpan w:val="4"/>
            <w:shd w:val="clear" w:color="auto" w:fill="auto"/>
            <w:vAlign w:val="center"/>
          </w:tcPr>
          <w:p w14:paraId="754B3614"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6166A675" w14:textId="43F5AF43" w:rsidR="00F50717" w:rsidRPr="00E232BB" w:rsidRDefault="00F50717"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422" w:type="pct"/>
            <w:gridSpan w:val="3"/>
            <w:shd w:val="clear" w:color="auto" w:fill="auto"/>
            <w:vAlign w:val="center"/>
          </w:tcPr>
          <w:p w14:paraId="3A0CC6D2" w14:textId="77777777" w:rsidR="00F50717" w:rsidRPr="00E232BB" w:rsidRDefault="00F50717"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14" w:type="pct"/>
            <w:shd w:val="clear" w:color="auto" w:fill="auto"/>
            <w:vAlign w:val="center"/>
          </w:tcPr>
          <w:p w14:paraId="17344AD8"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5B20113D" w14:textId="77777777" w:rsidTr="00B61190">
        <w:trPr>
          <w:gridAfter w:val="1"/>
          <w:wAfter w:w="14" w:type="pct"/>
        </w:trPr>
        <w:tc>
          <w:tcPr>
            <w:tcW w:w="4986" w:type="pct"/>
            <w:gridSpan w:val="16"/>
            <w:shd w:val="clear" w:color="auto" w:fill="auto"/>
          </w:tcPr>
          <w:p w14:paraId="38276A26" w14:textId="77777777" w:rsidR="00F50717" w:rsidRPr="00674682" w:rsidRDefault="00F50717" w:rsidP="00652CFD">
            <w:pPr>
              <w:spacing w:before="0" w:after="0" w:line="276" w:lineRule="auto"/>
              <w:jc w:val="center"/>
              <w:rPr>
                <w:b/>
                <w:sz w:val="20"/>
              </w:rPr>
            </w:pPr>
            <w:r w:rsidRPr="005C7D2F">
              <w:rPr>
                <w:b/>
                <w:sz w:val="20"/>
              </w:rPr>
              <w:t>Уполномоченный на ведение ЕИС федеральный орган исполнительной власти</w:t>
            </w:r>
          </w:p>
        </w:tc>
      </w:tr>
      <w:tr w:rsidR="00F50717" w:rsidRPr="001A4780" w14:paraId="10D87AC6" w14:textId="77777777" w:rsidTr="00B61190">
        <w:trPr>
          <w:gridAfter w:val="1"/>
          <w:wAfter w:w="14" w:type="pct"/>
        </w:trPr>
        <w:tc>
          <w:tcPr>
            <w:tcW w:w="795" w:type="pct"/>
            <w:gridSpan w:val="3"/>
            <w:shd w:val="clear" w:color="auto" w:fill="auto"/>
          </w:tcPr>
          <w:p w14:paraId="78423E67" w14:textId="77777777" w:rsidR="00F50717" w:rsidRPr="00674682" w:rsidRDefault="00F50717" w:rsidP="00652CFD">
            <w:pPr>
              <w:spacing w:before="0" w:after="0" w:line="276" w:lineRule="auto"/>
              <w:rPr>
                <w:b/>
                <w:sz w:val="20"/>
              </w:rPr>
            </w:pPr>
            <w:r w:rsidRPr="00674682">
              <w:rPr>
                <w:b/>
                <w:sz w:val="20"/>
              </w:rPr>
              <w:t>OOS_authority</w:t>
            </w:r>
          </w:p>
        </w:tc>
        <w:tc>
          <w:tcPr>
            <w:tcW w:w="751" w:type="pct"/>
            <w:gridSpan w:val="3"/>
            <w:shd w:val="clear" w:color="auto" w:fill="auto"/>
          </w:tcPr>
          <w:p w14:paraId="2060EF2E" w14:textId="77777777" w:rsidR="00F50717" w:rsidRPr="00C36287" w:rsidRDefault="00F50717" w:rsidP="00652CFD">
            <w:pPr>
              <w:spacing w:before="0" w:after="0" w:line="276" w:lineRule="auto"/>
              <w:rPr>
                <w:sz w:val="20"/>
              </w:rPr>
            </w:pPr>
            <w:r w:rsidRPr="00C36287">
              <w:rPr>
                <w:sz w:val="20"/>
              </w:rPr>
              <w:t> </w:t>
            </w:r>
          </w:p>
        </w:tc>
        <w:tc>
          <w:tcPr>
            <w:tcW w:w="202" w:type="pct"/>
            <w:gridSpan w:val="4"/>
            <w:shd w:val="clear" w:color="auto" w:fill="auto"/>
          </w:tcPr>
          <w:p w14:paraId="41C471A1" w14:textId="77777777" w:rsidR="00F50717" w:rsidRPr="00C36287" w:rsidRDefault="00F50717" w:rsidP="00652CFD">
            <w:pPr>
              <w:spacing w:before="0" w:after="0" w:line="276" w:lineRule="auto"/>
              <w:jc w:val="center"/>
              <w:rPr>
                <w:sz w:val="20"/>
              </w:rPr>
            </w:pPr>
          </w:p>
        </w:tc>
        <w:tc>
          <w:tcPr>
            <w:tcW w:w="502" w:type="pct"/>
            <w:gridSpan w:val="2"/>
            <w:shd w:val="clear" w:color="auto" w:fill="auto"/>
          </w:tcPr>
          <w:p w14:paraId="284816FD" w14:textId="77777777" w:rsidR="00F50717" w:rsidRPr="00C36287" w:rsidRDefault="00F50717" w:rsidP="00652CFD">
            <w:pPr>
              <w:spacing w:before="0" w:after="0" w:line="276" w:lineRule="auto"/>
              <w:jc w:val="center"/>
              <w:rPr>
                <w:sz w:val="20"/>
              </w:rPr>
            </w:pPr>
          </w:p>
        </w:tc>
        <w:tc>
          <w:tcPr>
            <w:tcW w:w="1422" w:type="pct"/>
            <w:gridSpan w:val="3"/>
            <w:shd w:val="clear" w:color="auto" w:fill="auto"/>
          </w:tcPr>
          <w:p w14:paraId="70A6B828" w14:textId="77777777" w:rsidR="00F50717" w:rsidRPr="00C36287" w:rsidRDefault="00F50717" w:rsidP="00652CFD">
            <w:pPr>
              <w:spacing w:before="0" w:after="0" w:line="276" w:lineRule="auto"/>
              <w:rPr>
                <w:sz w:val="20"/>
              </w:rPr>
            </w:pPr>
            <w:r w:rsidRPr="00C36287">
              <w:rPr>
                <w:sz w:val="20"/>
              </w:rPr>
              <w:t> </w:t>
            </w:r>
          </w:p>
        </w:tc>
        <w:tc>
          <w:tcPr>
            <w:tcW w:w="1314" w:type="pct"/>
            <w:shd w:val="clear" w:color="auto" w:fill="auto"/>
          </w:tcPr>
          <w:p w14:paraId="46F3C4FA" w14:textId="77777777" w:rsidR="00F50717" w:rsidRPr="00C36287" w:rsidRDefault="00F50717" w:rsidP="00652CFD">
            <w:pPr>
              <w:spacing w:before="0" w:after="0" w:line="276" w:lineRule="auto"/>
              <w:rPr>
                <w:sz w:val="20"/>
              </w:rPr>
            </w:pPr>
            <w:r w:rsidRPr="00C36287">
              <w:rPr>
                <w:sz w:val="20"/>
              </w:rPr>
              <w:t xml:space="preserve">  </w:t>
            </w:r>
          </w:p>
        </w:tc>
      </w:tr>
      <w:tr w:rsidR="00F50717" w:rsidRPr="001A4780" w14:paraId="3E0E0C6B" w14:textId="77777777" w:rsidTr="00B61190">
        <w:trPr>
          <w:gridAfter w:val="1"/>
          <w:wAfter w:w="14" w:type="pct"/>
        </w:trPr>
        <w:tc>
          <w:tcPr>
            <w:tcW w:w="795" w:type="pct"/>
            <w:gridSpan w:val="3"/>
            <w:shd w:val="clear" w:color="auto" w:fill="auto"/>
          </w:tcPr>
          <w:p w14:paraId="5BEAAA23" w14:textId="77777777" w:rsidR="00F50717" w:rsidRPr="00E232BB" w:rsidRDefault="00F50717" w:rsidP="00652CFD">
            <w:pPr>
              <w:spacing w:before="0" w:after="0" w:line="276" w:lineRule="auto"/>
              <w:rPr>
                <w:sz w:val="20"/>
              </w:rPr>
            </w:pPr>
            <w:r w:rsidRPr="00E232BB">
              <w:rPr>
                <w:sz w:val="20"/>
              </w:rPr>
              <w:t> </w:t>
            </w:r>
          </w:p>
        </w:tc>
        <w:tc>
          <w:tcPr>
            <w:tcW w:w="751" w:type="pct"/>
            <w:gridSpan w:val="3"/>
            <w:shd w:val="clear" w:color="auto" w:fill="auto"/>
          </w:tcPr>
          <w:p w14:paraId="548DE0FF" w14:textId="77777777" w:rsidR="00F50717" w:rsidRPr="00E232BB" w:rsidRDefault="00F50717" w:rsidP="00652CFD">
            <w:pPr>
              <w:spacing w:before="0" w:after="0" w:line="276" w:lineRule="auto"/>
              <w:rPr>
                <w:sz w:val="20"/>
              </w:rPr>
            </w:pPr>
            <w:r w:rsidRPr="00E232BB">
              <w:rPr>
                <w:sz w:val="20"/>
              </w:rPr>
              <w:t xml:space="preserve">regNum </w:t>
            </w:r>
          </w:p>
        </w:tc>
        <w:tc>
          <w:tcPr>
            <w:tcW w:w="202" w:type="pct"/>
            <w:gridSpan w:val="4"/>
            <w:shd w:val="clear" w:color="auto" w:fill="auto"/>
          </w:tcPr>
          <w:p w14:paraId="61FD8022" w14:textId="77777777" w:rsidR="00F50717" w:rsidRPr="00E232BB" w:rsidRDefault="00F50717" w:rsidP="00652CFD">
            <w:pPr>
              <w:spacing w:before="0" w:after="0" w:line="276" w:lineRule="auto"/>
              <w:jc w:val="center"/>
              <w:rPr>
                <w:sz w:val="20"/>
              </w:rPr>
            </w:pPr>
            <w:r w:rsidRPr="00E232BB">
              <w:rPr>
                <w:sz w:val="20"/>
              </w:rPr>
              <w:t>O</w:t>
            </w:r>
          </w:p>
        </w:tc>
        <w:tc>
          <w:tcPr>
            <w:tcW w:w="502" w:type="pct"/>
            <w:gridSpan w:val="2"/>
            <w:shd w:val="clear" w:color="auto" w:fill="auto"/>
          </w:tcPr>
          <w:p w14:paraId="55298EF6" w14:textId="77777777" w:rsidR="00F50717" w:rsidRPr="00E232BB" w:rsidRDefault="00F50717" w:rsidP="00652CFD">
            <w:pPr>
              <w:spacing w:before="0" w:after="0" w:line="276" w:lineRule="auto"/>
              <w:jc w:val="center"/>
              <w:rPr>
                <w:sz w:val="20"/>
              </w:rPr>
            </w:pPr>
            <w:r w:rsidRPr="00E232BB">
              <w:rPr>
                <w:sz w:val="20"/>
              </w:rPr>
              <w:t>T</w:t>
            </w:r>
          </w:p>
        </w:tc>
        <w:tc>
          <w:tcPr>
            <w:tcW w:w="1422" w:type="pct"/>
            <w:gridSpan w:val="3"/>
            <w:shd w:val="clear" w:color="auto" w:fill="auto"/>
          </w:tcPr>
          <w:p w14:paraId="365E61D0" w14:textId="77777777" w:rsidR="00F50717" w:rsidRPr="00E232BB" w:rsidRDefault="00F50717" w:rsidP="00652CFD">
            <w:pPr>
              <w:spacing w:before="0" w:after="0" w:line="276" w:lineRule="auto"/>
              <w:rPr>
                <w:sz w:val="20"/>
              </w:rPr>
            </w:pPr>
            <w:r>
              <w:rPr>
                <w:sz w:val="20"/>
              </w:rPr>
              <w:t>Код по СПЗ</w:t>
            </w:r>
          </w:p>
        </w:tc>
        <w:tc>
          <w:tcPr>
            <w:tcW w:w="1314" w:type="pct"/>
            <w:shd w:val="clear" w:color="auto" w:fill="auto"/>
          </w:tcPr>
          <w:p w14:paraId="5DDB385C" w14:textId="77777777" w:rsidR="00F50717" w:rsidRPr="00E232BB" w:rsidRDefault="00F50717" w:rsidP="00652CFD">
            <w:pPr>
              <w:spacing w:before="0" w:after="0" w:line="276" w:lineRule="auto"/>
              <w:rPr>
                <w:sz w:val="20"/>
              </w:rPr>
            </w:pPr>
            <w:r w:rsidRPr="00E232BB">
              <w:rPr>
                <w:sz w:val="20"/>
              </w:rPr>
              <w:t xml:space="preserve">Шаблон значения: \d{1,11}  </w:t>
            </w:r>
          </w:p>
        </w:tc>
      </w:tr>
      <w:tr w:rsidR="00F50717" w:rsidRPr="001A4780" w14:paraId="033AE145" w14:textId="77777777" w:rsidTr="00B61190">
        <w:trPr>
          <w:gridAfter w:val="1"/>
          <w:wAfter w:w="14" w:type="pct"/>
        </w:trPr>
        <w:tc>
          <w:tcPr>
            <w:tcW w:w="795" w:type="pct"/>
            <w:gridSpan w:val="3"/>
            <w:shd w:val="clear" w:color="auto" w:fill="auto"/>
          </w:tcPr>
          <w:p w14:paraId="3BFF4D66" w14:textId="77777777" w:rsidR="00F50717" w:rsidRPr="00C36287" w:rsidRDefault="00F50717" w:rsidP="00652CFD">
            <w:pPr>
              <w:spacing w:before="0" w:after="0" w:line="276" w:lineRule="auto"/>
              <w:rPr>
                <w:sz w:val="20"/>
              </w:rPr>
            </w:pPr>
          </w:p>
        </w:tc>
        <w:tc>
          <w:tcPr>
            <w:tcW w:w="751" w:type="pct"/>
            <w:gridSpan w:val="3"/>
            <w:shd w:val="clear" w:color="auto" w:fill="auto"/>
          </w:tcPr>
          <w:p w14:paraId="4C490471" w14:textId="77777777" w:rsidR="00F50717" w:rsidRDefault="00F50717" w:rsidP="00652CFD">
            <w:pPr>
              <w:spacing w:before="0" w:after="0" w:line="276" w:lineRule="auto"/>
              <w:rPr>
                <w:sz w:val="20"/>
                <w:lang w:eastAsia="en-US"/>
              </w:rPr>
            </w:pPr>
            <w:r>
              <w:rPr>
                <w:sz w:val="20"/>
                <w:lang w:eastAsia="en-US"/>
              </w:rPr>
              <w:t>consRegistryNum</w:t>
            </w:r>
          </w:p>
        </w:tc>
        <w:tc>
          <w:tcPr>
            <w:tcW w:w="202" w:type="pct"/>
            <w:gridSpan w:val="4"/>
            <w:shd w:val="clear" w:color="auto" w:fill="auto"/>
          </w:tcPr>
          <w:p w14:paraId="283C3A58" w14:textId="77777777" w:rsidR="00F50717" w:rsidRDefault="00F50717" w:rsidP="00652CFD">
            <w:pPr>
              <w:spacing w:before="0" w:after="0" w:line="276" w:lineRule="auto"/>
              <w:jc w:val="center"/>
              <w:rPr>
                <w:sz w:val="20"/>
                <w:lang w:eastAsia="en-US"/>
              </w:rPr>
            </w:pPr>
            <w:r>
              <w:rPr>
                <w:sz w:val="20"/>
                <w:lang w:eastAsia="en-US"/>
              </w:rPr>
              <w:t>Н</w:t>
            </w:r>
          </w:p>
        </w:tc>
        <w:tc>
          <w:tcPr>
            <w:tcW w:w="502" w:type="pct"/>
            <w:gridSpan w:val="2"/>
            <w:shd w:val="clear" w:color="auto" w:fill="auto"/>
          </w:tcPr>
          <w:p w14:paraId="29970CE6" w14:textId="77777777" w:rsidR="00F50717" w:rsidRDefault="00F50717" w:rsidP="00652CFD">
            <w:pPr>
              <w:spacing w:before="0" w:after="0" w:line="276" w:lineRule="auto"/>
              <w:jc w:val="center"/>
              <w:rPr>
                <w:sz w:val="20"/>
                <w:lang w:eastAsia="en-US"/>
              </w:rPr>
            </w:pPr>
            <w:r>
              <w:rPr>
                <w:sz w:val="20"/>
                <w:lang w:eastAsia="en-US"/>
              </w:rPr>
              <w:t>T(8)</w:t>
            </w:r>
          </w:p>
        </w:tc>
        <w:tc>
          <w:tcPr>
            <w:tcW w:w="1422" w:type="pct"/>
            <w:gridSpan w:val="3"/>
            <w:shd w:val="clear" w:color="auto" w:fill="auto"/>
          </w:tcPr>
          <w:p w14:paraId="22D69F9C" w14:textId="77777777" w:rsidR="00F50717" w:rsidRDefault="00F50717" w:rsidP="00652CFD">
            <w:pPr>
              <w:spacing w:before="0" w:after="0" w:line="276" w:lineRule="auto"/>
              <w:rPr>
                <w:sz w:val="20"/>
                <w:lang w:eastAsia="en-US"/>
              </w:rPr>
            </w:pPr>
            <w:r>
              <w:rPr>
                <w:sz w:val="20"/>
                <w:lang w:eastAsia="en-US"/>
              </w:rPr>
              <w:t>Код по Сводному Реестру</w:t>
            </w:r>
          </w:p>
        </w:tc>
        <w:tc>
          <w:tcPr>
            <w:tcW w:w="1314" w:type="pct"/>
            <w:shd w:val="clear" w:color="auto" w:fill="auto"/>
          </w:tcPr>
          <w:p w14:paraId="1EB5E529" w14:textId="77777777" w:rsidR="00F50717" w:rsidRDefault="00F50717" w:rsidP="00652CFD">
            <w:pPr>
              <w:spacing w:before="0" w:after="0" w:line="276" w:lineRule="auto"/>
              <w:rPr>
                <w:sz w:val="20"/>
                <w:lang w:eastAsia="en-US"/>
              </w:rPr>
            </w:pPr>
            <w:r>
              <w:rPr>
                <w:sz w:val="20"/>
                <w:lang w:eastAsia="en-US"/>
              </w:rPr>
              <w:t>Поле добавлено на развитие.</w:t>
            </w:r>
          </w:p>
          <w:p w14:paraId="4325264B" w14:textId="77777777" w:rsidR="00F50717" w:rsidRDefault="00F50717" w:rsidP="00652CFD">
            <w:pPr>
              <w:spacing w:before="0" w:after="0" w:line="276" w:lineRule="auto"/>
              <w:rPr>
                <w:sz w:val="20"/>
                <w:lang w:eastAsia="en-US"/>
              </w:rPr>
            </w:pPr>
            <w:r>
              <w:rPr>
                <w:sz w:val="20"/>
                <w:lang w:eastAsia="en-US"/>
              </w:rPr>
              <w:t>Не используется в текущих процедурах приема (передачи) документов.</w:t>
            </w:r>
          </w:p>
        </w:tc>
      </w:tr>
      <w:tr w:rsidR="00F50717" w:rsidRPr="001A4780" w14:paraId="0828DC6C" w14:textId="77777777" w:rsidTr="00B61190">
        <w:trPr>
          <w:gridAfter w:val="1"/>
          <w:wAfter w:w="14" w:type="pct"/>
        </w:trPr>
        <w:tc>
          <w:tcPr>
            <w:tcW w:w="795" w:type="pct"/>
            <w:gridSpan w:val="3"/>
            <w:shd w:val="clear" w:color="auto" w:fill="auto"/>
          </w:tcPr>
          <w:p w14:paraId="04E0B543" w14:textId="77777777" w:rsidR="00F50717" w:rsidRPr="00E232BB" w:rsidRDefault="00F50717" w:rsidP="00652CFD">
            <w:pPr>
              <w:spacing w:before="0" w:after="0" w:line="276" w:lineRule="auto"/>
              <w:rPr>
                <w:sz w:val="20"/>
              </w:rPr>
            </w:pPr>
            <w:r w:rsidRPr="00E232BB">
              <w:rPr>
                <w:sz w:val="20"/>
              </w:rPr>
              <w:t> </w:t>
            </w:r>
          </w:p>
        </w:tc>
        <w:tc>
          <w:tcPr>
            <w:tcW w:w="751" w:type="pct"/>
            <w:gridSpan w:val="3"/>
            <w:shd w:val="clear" w:color="auto" w:fill="auto"/>
          </w:tcPr>
          <w:p w14:paraId="3B9690BA" w14:textId="77777777" w:rsidR="00F50717" w:rsidRPr="00E232BB" w:rsidRDefault="00F50717" w:rsidP="00652CFD">
            <w:pPr>
              <w:spacing w:before="0" w:after="0" w:line="276" w:lineRule="auto"/>
              <w:rPr>
                <w:sz w:val="20"/>
              </w:rPr>
            </w:pPr>
            <w:r w:rsidRPr="00E232BB">
              <w:rPr>
                <w:sz w:val="20"/>
              </w:rPr>
              <w:t xml:space="preserve">fullName </w:t>
            </w:r>
          </w:p>
        </w:tc>
        <w:tc>
          <w:tcPr>
            <w:tcW w:w="202" w:type="pct"/>
            <w:gridSpan w:val="4"/>
            <w:shd w:val="clear" w:color="auto" w:fill="auto"/>
          </w:tcPr>
          <w:p w14:paraId="1A3B01AF"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tcPr>
          <w:p w14:paraId="64BC6420" w14:textId="77777777" w:rsidR="00F50717" w:rsidRPr="00E232BB" w:rsidRDefault="00F50717" w:rsidP="00652CFD">
            <w:pPr>
              <w:spacing w:before="0" w:after="0" w:line="276" w:lineRule="auto"/>
              <w:jc w:val="center"/>
              <w:rPr>
                <w:sz w:val="20"/>
              </w:rPr>
            </w:pPr>
            <w:r w:rsidRPr="00E232BB">
              <w:rPr>
                <w:sz w:val="20"/>
              </w:rPr>
              <w:t>T(1-2000)</w:t>
            </w:r>
          </w:p>
        </w:tc>
        <w:tc>
          <w:tcPr>
            <w:tcW w:w="1422" w:type="pct"/>
            <w:gridSpan w:val="3"/>
            <w:shd w:val="clear" w:color="auto" w:fill="auto"/>
          </w:tcPr>
          <w:p w14:paraId="2A59F964" w14:textId="77777777" w:rsidR="00F50717" w:rsidRPr="00E232BB" w:rsidRDefault="00F50717" w:rsidP="00652CFD">
            <w:pPr>
              <w:spacing w:before="0" w:after="0" w:line="276" w:lineRule="auto"/>
              <w:rPr>
                <w:sz w:val="20"/>
              </w:rPr>
            </w:pPr>
            <w:r w:rsidRPr="00E232BB">
              <w:rPr>
                <w:sz w:val="20"/>
              </w:rPr>
              <w:t>Полное наименование</w:t>
            </w:r>
          </w:p>
        </w:tc>
        <w:tc>
          <w:tcPr>
            <w:tcW w:w="1314" w:type="pct"/>
            <w:shd w:val="clear" w:color="auto" w:fill="auto"/>
          </w:tcPr>
          <w:p w14:paraId="58C13C08" w14:textId="77777777" w:rsidR="00F50717" w:rsidRPr="00E232BB" w:rsidRDefault="00F50717" w:rsidP="00652CFD">
            <w:pPr>
              <w:spacing w:before="0" w:after="0" w:line="276" w:lineRule="auto"/>
              <w:rPr>
                <w:sz w:val="20"/>
              </w:rPr>
            </w:pPr>
            <w:r w:rsidRPr="00E232BB">
              <w:rPr>
                <w:sz w:val="20"/>
              </w:rPr>
              <w:t xml:space="preserve">  </w:t>
            </w:r>
          </w:p>
        </w:tc>
      </w:tr>
      <w:tr w:rsidR="00F50717" w:rsidRPr="001A4780" w14:paraId="77F94F81" w14:textId="77777777" w:rsidTr="00B61190">
        <w:trPr>
          <w:gridAfter w:val="1"/>
          <w:wAfter w:w="14" w:type="pct"/>
        </w:trPr>
        <w:tc>
          <w:tcPr>
            <w:tcW w:w="795" w:type="pct"/>
            <w:gridSpan w:val="3"/>
            <w:shd w:val="clear" w:color="auto" w:fill="auto"/>
            <w:vAlign w:val="center"/>
          </w:tcPr>
          <w:p w14:paraId="229CC2B9"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72E7027A" w14:textId="77777777" w:rsidR="00F50717" w:rsidRPr="00E232BB" w:rsidRDefault="00F50717" w:rsidP="00652CFD">
            <w:pPr>
              <w:spacing w:before="0" w:after="0" w:line="276" w:lineRule="auto"/>
              <w:rPr>
                <w:sz w:val="20"/>
              </w:rPr>
            </w:pPr>
            <w:r>
              <w:rPr>
                <w:sz w:val="20"/>
                <w:lang w:val="en-US"/>
              </w:rPr>
              <w:t>short</w:t>
            </w:r>
            <w:r w:rsidRPr="00E232BB">
              <w:rPr>
                <w:sz w:val="20"/>
              </w:rPr>
              <w:t>Name</w:t>
            </w:r>
          </w:p>
        </w:tc>
        <w:tc>
          <w:tcPr>
            <w:tcW w:w="202" w:type="pct"/>
            <w:gridSpan w:val="4"/>
            <w:shd w:val="clear" w:color="auto" w:fill="auto"/>
            <w:vAlign w:val="center"/>
          </w:tcPr>
          <w:p w14:paraId="23570945"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5D0B54C9" w14:textId="77777777" w:rsidR="00F50717" w:rsidRPr="00E232BB" w:rsidRDefault="00F50717" w:rsidP="00652CFD">
            <w:pPr>
              <w:spacing w:before="0" w:after="0" w:line="276" w:lineRule="auto"/>
              <w:jc w:val="center"/>
              <w:rPr>
                <w:sz w:val="20"/>
              </w:rPr>
            </w:pPr>
            <w:r>
              <w:rPr>
                <w:sz w:val="20"/>
              </w:rPr>
              <w:t>T(1-2</w:t>
            </w:r>
            <w:r>
              <w:rPr>
                <w:sz w:val="20"/>
                <w:lang w:val="en-US"/>
              </w:rPr>
              <w:t>50</w:t>
            </w:r>
            <w:r w:rsidRPr="00E232BB">
              <w:rPr>
                <w:sz w:val="20"/>
              </w:rPr>
              <w:t>)</w:t>
            </w:r>
          </w:p>
        </w:tc>
        <w:tc>
          <w:tcPr>
            <w:tcW w:w="1422" w:type="pct"/>
            <w:gridSpan w:val="3"/>
            <w:shd w:val="clear" w:color="auto" w:fill="auto"/>
            <w:vAlign w:val="center"/>
          </w:tcPr>
          <w:p w14:paraId="16C0901E" w14:textId="77777777" w:rsidR="00F50717" w:rsidRPr="00E232BB" w:rsidRDefault="00F50717" w:rsidP="00652CFD">
            <w:pPr>
              <w:spacing w:before="0" w:after="0" w:line="276" w:lineRule="auto"/>
              <w:rPr>
                <w:sz w:val="20"/>
              </w:rPr>
            </w:pPr>
            <w:r w:rsidRPr="00A85A77">
              <w:rPr>
                <w:sz w:val="20"/>
              </w:rPr>
              <w:t>Краткое наименование. Элемент не используется в импорте</w:t>
            </w:r>
          </w:p>
        </w:tc>
        <w:tc>
          <w:tcPr>
            <w:tcW w:w="1314" w:type="pct"/>
            <w:shd w:val="clear" w:color="auto" w:fill="auto"/>
            <w:vAlign w:val="center"/>
          </w:tcPr>
          <w:p w14:paraId="7465945B"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578855A4" w14:textId="77777777" w:rsidTr="00B61190">
        <w:trPr>
          <w:gridAfter w:val="1"/>
          <w:wAfter w:w="14" w:type="pct"/>
        </w:trPr>
        <w:tc>
          <w:tcPr>
            <w:tcW w:w="795" w:type="pct"/>
            <w:gridSpan w:val="3"/>
            <w:shd w:val="clear" w:color="auto" w:fill="auto"/>
            <w:vAlign w:val="center"/>
          </w:tcPr>
          <w:p w14:paraId="326C1029"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76B4B7F4" w14:textId="77777777" w:rsidR="00F50717" w:rsidRPr="00E232BB" w:rsidRDefault="00F50717" w:rsidP="00652CFD">
            <w:pPr>
              <w:spacing w:before="0" w:after="0" w:line="276" w:lineRule="auto"/>
              <w:rPr>
                <w:sz w:val="20"/>
              </w:rPr>
            </w:pPr>
            <w:r w:rsidRPr="00A85A77">
              <w:rPr>
                <w:sz w:val="20"/>
              </w:rPr>
              <w:t>INN</w:t>
            </w:r>
          </w:p>
        </w:tc>
        <w:tc>
          <w:tcPr>
            <w:tcW w:w="202" w:type="pct"/>
            <w:gridSpan w:val="4"/>
            <w:shd w:val="clear" w:color="auto" w:fill="auto"/>
            <w:vAlign w:val="center"/>
          </w:tcPr>
          <w:p w14:paraId="0E01FB4A"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7D11EBDE" w14:textId="77777777" w:rsidR="00F50717" w:rsidRPr="00E232BB" w:rsidRDefault="00F50717" w:rsidP="00652CFD">
            <w:pPr>
              <w:spacing w:before="0" w:after="0" w:line="276" w:lineRule="auto"/>
              <w:jc w:val="center"/>
              <w:rPr>
                <w:sz w:val="20"/>
              </w:rPr>
            </w:pPr>
            <w:r>
              <w:rPr>
                <w:sz w:val="20"/>
              </w:rPr>
              <w:t>T(10</w:t>
            </w:r>
            <w:r w:rsidRPr="00E232BB">
              <w:rPr>
                <w:sz w:val="20"/>
              </w:rPr>
              <w:t>)</w:t>
            </w:r>
          </w:p>
        </w:tc>
        <w:tc>
          <w:tcPr>
            <w:tcW w:w="1422" w:type="pct"/>
            <w:gridSpan w:val="3"/>
            <w:shd w:val="clear" w:color="auto" w:fill="auto"/>
            <w:vAlign w:val="center"/>
          </w:tcPr>
          <w:p w14:paraId="3392A760" w14:textId="77777777" w:rsidR="00F50717" w:rsidRPr="00E232BB" w:rsidRDefault="00F50717" w:rsidP="00652CFD">
            <w:pPr>
              <w:spacing w:before="0" w:after="0" w:line="276" w:lineRule="auto"/>
              <w:rPr>
                <w:sz w:val="20"/>
              </w:rPr>
            </w:pPr>
            <w:r>
              <w:rPr>
                <w:sz w:val="20"/>
              </w:rPr>
              <w:t>ИНН</w:t>
            </w:r>
            <w:r w:rsidRPr="00A85A77">
              <w:rPr>
                <w:sz w:val="20"/>
              </w:rPr>
              <w:t>. Элемент не используется в импорте</w:t>
            </w:r>
          </w:p>
        </w:tc>
        <w:tc>
          <w:tcPr>
            <w:tcW w:w="1314" w:type="pct"/>
            <w:shd w:val="clear" w:color="auto" w:fill="auto"/>
            <w:vAlign w:val="center"/>
          </w:tcPr>
          <w:p w14:paraId="1C2BCDF1"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2BF41C10" w14:textId="77777777" w:rsidTr="00B61190">
        <w:trPr>
          <w:gridAfter w:val="1"/>
          <w:wAfter w:w="14" w:type="pct"/>
        </w:trPr>
        <w:tc>
          <w:tcPr>
            <w:tcW w:w="795" w:type="pct"/>
            <w:gridSpan w:val="3"/>
            <w:shd w:val="clear" w:color="auto" w:fill="auto"/>
            <w:vAlign w:val="center"/>
          </w:tcPr>
          <w:p w14:paraId="244A4C2C"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5158F46C" w14:textId="77777777" w:rsidR="00F50717" w:rsidRPr="00E232BB" w:rsidRDefault="00F50717" w:rsidP="00652CFD">
            <w:pPr>
              <w:spacing w:before="0" w:after="0" w:line="276" w:lineRule="auto"/>
              <w:rPr>
                <w:sz w:val="20"/>
              </w:rPr>
            </w:pPr>
            <w:r w:rsidRPr="00A85A77">
              <w:rPr>
                <w:sz w:val="20"/>
              </w:rPr>
              <w:t>KPP</w:t>
            </w:r>
          </w:p>
        </w:tc>
        <w:tc>
          <w:tcPr>
            <w:tcW w:w="202" w:type="pct"/>
            <w:gridSpan w:val="4"/>
            <w:shd w:val="clear" w:color="auto" w:fill="auto"/>
            <w:vAlign w:val="center"/>
          </w:tcPr>
          <w:p w14:paraId="5CA5B52A"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5C23F59B" w14:textId="77777777" w:rsidR="00F50717" w:rsidRPr="00E232BB" w:rsidRDefault="00F50717" w:rsidP="00652CFD">
            <w:pPr>
              <w:spacing w:before="0" w:after="0" w:line="276" w:lineRule="auto"/>
              <w:jc w:val="center"/>
              <w:rPr>
                <w:sz w:val="20"/>
              </w:rPr>
            </w:pPr>
            <w:r>
              <w:rPr>
                <w:sz w:val="20"/>
              </w:rPr>
              <w:t>T(9</w:t>
            </w:r>
            <w:r w:rsidRPr="00E232BB">
              <w:rPr>
                <w:sz w:val="20"/>
              </w:rPr>
              <w:t>)</w:t>
            </w:r>
          </w:p>
        </w:tc>
        <w:tc>
          <w:tcPr>
            <w:tcW w:w="1422" w:type="pct"/>
            <w:gridSpan w:val="3"/>
            <w:shd w:val="clear" w:color="auto" w:fill="auto"/>
            <w:vAlign w:val="center"/>
          </w:tcPr>
          <w:p w14:paraId="6A9223FB" w14:textId="77777777" w:rsidR="00F50717" w:rsidRPr="00E232BB" w:rsidRDefault="00F50717" w:rsidP="00652CFD">
            <w:pPr>
              <w:spacing w:before="0" w:after="0" w:line="276" w:lineRule="auto"/>
              <w:rPr>
                <w:sz w:val="20"/>
              </w:rPr>
            </w:pPr>
            <w:r>
              <w:rPr>
                <w:sz w:val="20"/>
              </w:rPr>
              <w:t>КПП</w:t>
            </w:r>
            <w:r w:rsidRPr="00A85A77">
              <w:rPr>
                <w:sz w:val="20"/>
              </w:rPr>
              <w:t>. Элемент не используется в импорте</w:t>
            </w:r>
          </w:p>
        </w:tc>
        <w:tc>
          <w:tcPr>
            <w:tcW w:w="1314" w:type="pct"/>
            <w:shd w:val="clear" w:color="auto" w:fill="auto"/>
            <w:vAlign w:val="center"/>
          </w:tcPr>
          <w:p w14:paraId="037B4AE0"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6B235E5C" w14:textId="77777777" w:rsidTr="00B61190">
        <w:trPr>
          <w:gridAfter w:val="1"/>
          <w:wAfter w:w="14" w:type="pct"/>
        </w:trPr>
        <w:tc>
          <w:tcPr>
            <w:tcW w:w="795" w:type="pct"/>
            <w:gridSpan w:val="3"/>
            <w:shd w:val="clear" w:color="auto" w:fill="auto"/>
            <w:vAlign w:val="center"/>
          </w:tcPr>
          <w:p w14:paraId="4EE55D7D"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50406FC8" w14:textId="77777777" w:rsidR="00F50717" w:rsidRPr="00E232BB" w:rsidRDefault="00F50717" w:rsidP="00652CFD">
            <w:pPr>
              <w:spacing w:before="0" w:after="0" w:line="276" w:lineRule="auto"/>
              <w:rPr>
                <w:sz w:val="20"/>
              </w:rPr>
            </w:pPr>
            <w:r w:rsidRPr="00A85A77">
              <w:rPr>
                <w:sz w:val="20"/>
              </w:rPr>
              <w:t>address</w:t>
            </w:r>
          </w:p>
        </w:tc>
        <w:tc>
          <w:tcPr>
            <w:tcW w:w="202" w:type="pct"/>
            <w:gridSpan w:val="4"/>
            <w:shd w:val="clear" w:color="auto" w:fill="auto"/>
            <w:vAlign w:val="center"/>
          </w:tcPr>
          <w:p w14:paraId="530D30A9"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3C10978A" w14:textId="263F1DEE" w:rsidR="00F50717" w:rsidRPr="00E232BB" w:rsidRDefault="00F50717"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422" w:type="pct"/>
            <w:gridSpan w:val="3"/>
            <w:shd w:val="clear" w:color="auto" w:fill="auto"/>
            <w:vAlign w:val="center"/>
          </w:tcPr>
          <w:p w14:paraId="6392624C" w14:textId="77777777" w:rsidR="00F50717" w:rsidRPr="00E232BB" w:rsidRDefault="00F50717"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14" w:type="pct"/>
            <w:shd w:val="clear" w:color="auto" w:fill="auto"/>
            <w:vAlign w:val="center"/>
          </w:tcPr>
          <w:p w14:paraId="01D1DD4C"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48A1CFAA" w14:textId="77777777" w:rsidTr="00B61190">
        <w:trPr>
          <w:gridAfter w:val="1"/>
          <w:wAfter w:w="14" w:type="pct"/>
        </w:trPr>
        <w:tc>
          <w:tcPr>
            <w:tcW w:w="4986" w:type="pct"/>
            <w:gridSpan w:val="16"/>
            <w:shd w:val="clear" w:color="auto" w:fill="auto"/>
          </w:tcPr>
          <w:p w14:paraId="46E7E0A4" w14:textId="77777777" w:rsidR="00F50717" w:rsidRPr="00A07B87" w:rsidRDefault="00F50717" w:rsidP="00652CFD">
            <w:pPr>
              <w:spacing w:before="0" w:after="0" w:line="276" w:lineRule="auto"/>
              <w:jc w:val="center"/>
              <w:rPr>
                <w:b/>
                <w:sz w:val="20"/>
              </w:rPr>
            </w:pPr>
            <w:r w:rsidRPr="004900DA">
              <w:rPr>
                <w:b/>
                <w:sz w:val="20"/>
              </w:rPr>
              <w:t>Организация по обслуживанию пользователей ЕИС</w:t>
            </w:r>
          </w:p>
        </w:tc>
      </w:tr>
      <w:tr w:rsidR="00F50717" w:rsidRPr="001A4780" w14:paraId="56747E20" w14:textId="77777777" w:rsidTr="00B61190">
        <w:trPr>
          <w:gridAfter w:val="1"/>
          <w:wAfter w:w="14" w:type="pct"/>
        </w:trPr>
        <w:tc>
          <w:tcPr>
            <w:tcW w:w="795" w:type="pct"/>
            <w:gridSpan w:val="3"/>
            <w:shd w:val="clear" w:color="auto" w:fill="auto"/>
          </w:tcPr>
          <w:p w14:paraId="02A88FAB" w14:textId="77777777" w:rsidR="00F50717" w:rsidRPr="00A07B87" w:rsidRDefault="00F50717" w:rsidP="00652CFD">
            <w:pPr>
              <w:spacing w:before="0" w:after="0" w:line="276" w:lineRule="auto"/>
              <w:rPr>
                <w:b/>
                <w:sz w:val="20"/>
              </w:rPr>
            </w:pPr>
            <w:r w:rsidRPr="00A07B87">
              <w:rPr>
                <w:b/>
                <w:sz w:val="20"/>
              </w:rPr>
              <w:t>OOS_support</w:t>
            </w:r>
          </w:p>
        </w:tc>
        <w:tc>
          <w:tcPr>
            <w:tcW w:w="751" w:type="pct"/>
            <w:gridSpan w:val="3"/>
            <w:shd w:val="clear" w:color="auto" w:fill="auto"/>
          </w:tcPr>
          <w:p w14:paraId="179C3D9C" w14:textId="77777777" w:rsidR="00F50717" w:rsidRPr="00C36287" w:rsidRDefault="00F50717" w:rsidP="00652CFD">
            <w:pPr>
              <w:spacing w:before="0" w:after="0" w:line="276" w:lineRule="auto"/>
              <w:rPr>
                <w:sz w:val="20"/>
              </w:rPr>
            </w:pPr>
            <w:r w:rsidRPr="00C36287">
              <w:rPr>
                <w:sz w:val="20"/>
              </w:rPr>
              <w:t> </w:t>
            </w:r>
          </w:p>
        </w:tc>
        <w:tc>
          <w:tcPr>
            <w:tcW w:w="202" w:type="pct"/>
            <w:gridSpan w:val="4"/>
            <w:shd w:val="clear" w:color="auto" w:fill="auto"/>
          </w:tcPr>
          <w:p w14:paraId="5FF43CC6" w14:textId="77777777" w:rsidR="00F50717" w:rsidRPr="00C36287" w:rsidRDefault="00F50717" w:rsidP="00652CFD">
            <w:pPr>
              <w:spacing w:before="0" w:after="0" w:line="276" w:lineRule="auto"/>
              <w:jc w:val="center"/>
              <w:rPr>
                <w:sz w:val="20"/>
              </w:rPr>
            </w:pPr>
          </w:p>
        </w:tc>
        <w:tc>
          <w:tcPr>
            <w:tcW w:w="502" w:type="pct"/>
            <w:gridSpan w:val="2"/>
            <w:shd w:val="clear" w:color="auto" w:fill="auto"/>
          </w:tcPr>
          <w:p w14:paraId="37CC6421" w14:textId="77777777" w:rsidR="00F50717" w:rsidRPr="00C36287" w:rsidRDefault="00F50717" w:rsidP="00652CFD">
            <w:pPr>
              <w:spacing w:before="0" w:after="0" w:line="276" w:lineRule="auto"/>
              <w:jc w:val="center"/>
              <w:rPr>
                <w:sz w:val="20"/>
              </w:rPr>
            </w:pPr>
          </w:p>
        </w:tc>
        <w:tc>
          <w:tcPr>
            <w:tcW w:w="1422" w:type="pct"/>
            <w:gridSpan w:val="3"/>
            <w:shd w:val="clear" w:color="auto" w:fill="auto"/>
          </w:tcPr>
          <w:p w14:paraId="372A048E" w14:textId="77777777" w:rsidR="00F50717" w:rsidRPr="00C36287" w:rsidRDefault="00F50717" w:rsidP="00652CFD">
            <w:pPr>
              <w:spacing w:before="0" w:after="0" w:line="276" w:lineRule="auto"/>
              <w:rPr>
                <w:sz w:val="20"/>
              </w:rPr>
            </w:pPr>
            <w:r w:rsidRPr="00C36287">
              <w:rPr>
                <w:sz w:val="20"/>
              </w:rPr>
              <w:t> </w:t>
            </w:r>
          </w:p>
        </w:tc>
        <w:tc>
          <w:tcPr>
            <w:tcW w:w="1314" w:type="pct"/>
            <w:shd w:val="clear" w:color="auto" w:fill="auto"/>
          </w:tcPr>
          <w:p w14:paraId="61FD88C3" w14:textId="77777777" w:rsidR="00F50717" w:rsidRPr="00C36287" w:rsidRDefault="00F50717" w:rsidP="00652CFD">
            <w:pPr>
              <w:spacing w:before="0" w:after="0" w:line="276" w:lineRule="auto"/>
              <w:rPr>
                <w:sz w:val="20"/>
              </w:rPr>
            </w:pPr>
            <w:r w:rsidRPr="00C36287">
              <w:rPr>
                <w:sz w:val="20"/>
              </w:rPr>
              <w:t xml:space="preserve">  </w:t>
            </w:r>
          </w:p>
        </w:tc>
      </w:tr>
      <w:tr w:rsidR="00F50717" w:rsidRPr="001A4780" w14:paraId="1BC3A28D" w14:textId="77777777" w:rsidTr="00B61190">
        <w:trPr>
          <w:gridAfter w:val="1"/>
          <w:wAfter w:w="14" w:type="pct"/>
        </w:trPr>
        <w:tc>
          <w:tcPr>
            <w:tcW w:w="795" w:type="pct"/>
            <w:gridSpan w:val="3"/>
            <w:shd w:val="clear" w:color="auto" w:fill="auto"/>
          </w:tcPr>
          <w:p w14:paraId="4E1770EF" w14:textId="77777777" w:rsidR="00F50717" w:rsidRPr="00E232BB" w:rsidRDefault="00F50717" w:rsidP="00652CFD">
            <w:pPr>
              <w:spacing w:before="0" w:after="0" w:line="276" w:lineRule="auto"/>
              <w:rPr>
                <w:sz w:val="20"/>
              </w:rPr>
            </w:pPr>
            <w:r w:rsidRPr="00E232BB">
              <w:rPr>
                <w:sz w:val="20"/>
              </w:rPr>
              <w:t> </w:t>
            </w:r>
          </w:p>
        </w:tc>
        <w:tc>
          <w:tcPr>
            <w:tcW w:w="751" w:type="pct"/>
            <w:gridSpan w:val="3"/>
            <w:shd w:val="clear" w:color="auto" w:fill="auto"/>
          </w:tcPr>
          <w:p w14:paraId="74545C75" w14:textId="77777777" w:rsidR="00F50717" w:rsidRPr="00E232BB" w:rsidRDefault="00F50717" w:rsidP="00652CFD">
            <w:pPr>
              <w:spacing w:before="0" w:after="0" w:line="276" w:lineRule="auto"/>
              <w:rPr>
                <w:sz w:val="20"/>
              </w:rPr>
            </w:pPr>
            <w:r w:rsidRPr="00E232BB">
              <w:rPr>
                <w:sz w:val="20"/>
              </w:rPr>
              <w:t xml:space="preserve">regNum </w:t>
            </w:r>
          </w:p>
        </w:tc>
        <w:tc>
          <w:tcPr>
            <w:tcW w:w="202" w:type="pct"/>
            <w:gridSpan w:val="4"/>
            <w:shd w:val="clear" w:color="auto" w:fill="auto"/>
          </w:tcPr>
          <w:p w14:paraId="636BFA53" w14:textId="77777777" w:rsidR="00F50717" w:rsidRPr="00E232BB" w:rsidRDefault="00F50717" w:rsidP="00652CFD">
            <w:pPr>
              <w:spacing w:before="0" w:after="0" w:line="276" w:lineRule="auto"/>
              <w:jc w:val="center"/>
              <w:rPr>
                <w:sz w:val="20"/>
              </w:rPr>
            </w:pPr>
            <w:r w:rsidRPr="00E232BB">
              <w:rPr>
                <w:sz w:val="20"/>
              </w:rPr>
              <w:t>O</w:t>
            </w:r>
          </w:p>
        </w:tc>
        <w:tc>
          <w:tcPr>
            <w:tcW w:w="502" w:type="pct"/>
            <w:gridSpan w:val="2"/>
            <w:shd w:val="clear" w:color="auto" w:fill="auto"/>
          </w:tcPr>
          <w:p w14:paraId="406F2BE0" w14:textId="77777777" w:rsidR="00F50717" w:rsidRPr="00E232BB" w:rsidRDefault="00F50717" w:rsidP="00652CFD">
            <w:pPr>
              <w:spacing w:before="0" w:after="0" w:line="276" w:lineRule="auto"/>
              <w:jc w:val="center"/>
              <w:rPr>
                <w:sz w:val="20"/>
              </w:rPr>
            </w:pPr>
            <w:r w:rsidRPr="00E232BB">
              <w:rPr>
                <w:sz w:val="20"/>
              </w:rPr>
              <w:t>T</w:t>
            </w:r>
          </w:p>
        </w:tc>
        <w:tc>
          <w:tcPr>
            <w:tcW w:w="1422" w:type="pct"/>
            <w:gridSpan w:val="3"/>
            <w:shd w:val="clear" w:color="auto" w:fill="auto"/>
          </w:tcPr>
          <w:p w14:paraId="03F31588" w14:textId="77777777" w:rsidR="00F50717" w:rsidRPr="00E232BB" w:rsidRDefault="00F50717" w:rsidP="00652CFD">
            <w:pPr>
              <w:spacing w:before="0" w:after="0" w:line="276" w:lineRule="auto"/>
              <w:rPr>
                <w:sz w:val="20"/>
              </w:rPr>
            </w:pPr>
            <w:r>
              <w:rPr>
                <w:sz w:val="20"/>
              </w:rPr>
              <w:t>Код по СПЗ</w:t>
            </w:r>
          </w:p>
        </w:tc>
        <w:tc>
          <w:tcPr>
            <w:tcW w:w="1314" w:type="pct"/>
            <w:shd w:val="clear" w:color="auto" w:fill="auto"/>
          </w:tcPr>
          <w:p w14:paraId="1F8DBE20" w14:textId="77777777" w:rsidR="00F50717" w:rsidRPr="00E232BB" w:rsidRDefault="00F50717" w:rsidP="00652CFD">
            <w:pPr>
              <w:spacing w:before="0" w:after="0" w:line="276" w:lineRule="auto"/>
              <w:rPr>
                <w:sz w:val="20"/>
              </w:rPr>
            </w:pPr>
            <w:r w:rsidRPr="00E232BB">
              <w:rPr>
                <w:sz w:val="20"/>
              </w:rPr>
              <w:t xml:space="preserve">Шаблон значения: \d{1,11}  </w:t>
            </w:r>
          </w:p>
        </w:tc>
      </w:tr>
      <w:tr w:rsidR="00F50717" w:rsidRPr="001A4780" w14:paraId="2EF63053" w14:textId="77777777" w:rsidTr="00B61190">
        <w:trPr>
          <w:gridAfter w:val="1"/>
          <w:wAfter w:w="14" w:type="pct"/>
        </w:trPr>
        <w:tc>
          <w:tcPr>
            <w:tcW w:w="795" w:type="pct"/>
            <w:gridSpan w:val="3"/>
            <w:shd w:val="clear" w:color="auto" w:fill="auto"/>
          </w:tcPr>
          <w:p w14:paraId="3B3FB54B" w14:textId="77777777" w:rsidR="00F50717" w:rsidRPr="00C36287" w:rsidRDefault="00F50717" w:rsidP="00652CFD">
            <w:pPr>
              <w:spacing w:before="0" w:after="0" w:line="276" w:lineRule="auto"/>
              <w:rPr>
                <w:sz w:val="20"/>
              </w:rPr>
            </w:pPr>
          </w:p>
        </w:tc>
        <w:tc>
          <w:tcPr>
            <w:tcW w:w="751" w:type="pct"/>
            <w:gridSpan w:val="3"/>
            <w:shd w:val="clear" w:color="auto" w:fill="auto"/>
          </w:tcPr>
          <w:p w14:paraId="161ACF52" w14:textId="77777777" w:rsidR="00F50717" w:rsidRDefault="00F50717" w:rsidP="00652CFD">
            <w:pPr>
              <w:spacing w:before="0" w:after="0" w:line="276" w:lineRule="auto"/>
              <w:rPr>
                <w:sz w:val="20"/>
                <w:lang w:eastAsia="en-US"/>
              </w:rPr>
            </w:pPr>
            <w:r>
              <w:rPr>
                <w:sz w:val="20"/>
                <w:lang w:eastAsia="en-US"/>
              </w:rPr>
              <w:t>consRegistryNum</w:t>
            </w:r>
          </w:p>
        </w:tc>
        <w:tc>
          <w:tcPr>
            <w:tcW w:w="202" w:type="pct"/>
            <w:gridSpan w:val="4"/>
            <w:shd w:val="clear" w:color="auto" w:fill="auto"/>
          </w:tcPr>
          <w:p w14:paraId="1D9044CC" w14:textId="77777777" w:rsidR="00F50717" w:rsidRDefault="00F50717" w:rsidP="00652CFD">
            <w:pPr>
              <w:spacing w:before="0" w:after="0" w:line="276" w:lineRule="auto"/>
              <w:jc w:val="center"/>
              <w:rPr>
                <w:sz w:val="20"/>
                <w:lang w:eastAsia="en-US"/>
              </w:rPr>
            </w:pPr>
            <w:r>
              <w:rPr>
                <w:sz w:val="20"/>
                <w:lang w:eastAsia="en-US"/>
              </w:rPr>
              <w:t>Н</w:t>
            </w:r>
          </w:p>
        </w:tc>
        <w:tc>
          <w:tcPr>
            <w:tcW w:w="502" w:type="pct"/>
            <w:gridSpan w:val="2"/>
            <w:shd w:val="clear" w:color="auto" w:fill="auto"/>
          </w:tcPr>
          <w:p w14:paraId="42AC0EF1" w14:textId="77777777" w:rsidR="00F50717" w:rsidRDefault="00F50717" w:rsidP="00652CFD">
            <w:pPr>
              <w:spacing w:before="0" w:after="0" w:line="276" w:lineRule="auto"/>
              <w:jc w:val="center"/>
              <w:rPr>
                <w:sz w:val="20"/>
                <w:lang w:eastAsia="en-US"/>
              </w:rPr>
            </w:pPr>
            <w:r>
              <w:rPr>
                <w:sz w:val="20"/>
                <w:lang w:eastAsia="en-US"/>
              </w:rPr>
              <w:t>T(8)</w:t>
            </w:r>
          </w:p>
        </w:tc>
        <w:tc>
          <w:tcPr>
            <w:tcW w:w="1422" w:type="pct"/>
            <w:gridSpan w:val="3"/>
            <w:shd w:val="clear" w:color="auto" w:fill="auto"/>
          </w:tcPr>
          <w:p w14:paraId="5DC5FC4E" w14:textId="77777777" w:rsidR="00F50717" w:rsidRDefault="00F50717" w:rsidP="00652CFD">
            <w:pPr>
              <w:spacing w:before="0" w:after="0" w:line="276" w:lineRule="auto"/>
              <w:rPr>
                <w:sz w:val="20"/>
                <w:lang w:eastAsia="en-US"/>
              </w:rPr>
            </w:pPr>
            <w:r>
              <w:rPr>
                <w:sz w:val="20"/>
                <w:lang w:eastAsia="en-US"/>
              </w:rPr>
              <w:t>Код по Сводному Реестру</w:t>
            </w:r>
          </w:p>
        </w:tc>
        <w:tc>
          <w:tcPr>
            <w:tcW w:w="1314" w:type="pct"/>
            <w:shd w:val="clear" w:color="auto" w:fill="auto"/>
          </w:tcPr>
          <w:p w14:paraId="0F6D247D" w14:textId="77777777" w:rsidR="00F50717" w:rsidRDefault="00F50717" w:rsidP="00652CFD">
            <w:pPr>
              <w:spacing w:before="0" w:after="0" w:line="276" w:lineRule="auto"/>
              <w:rPr>
                <w:sz w:val="20"/>
                <w:lang w:eastAsia="en-US"/>
              </w:rPr>
            </w:pPr>
            <w:r>
              <w:rPr>
                <w:sz w:val="20"/>
                <w:lang w:eastAsia="en-US"/>
              </w:rPr>
              <w:t>Поле добавлено на развитие.</w:t>
            </w:r>
          </w:p>
          <w:p w14:paraId="691D9551" w14:textId="77777777" w:rsidR="00F50717" w:rsidRDefault="00F50717" w:rsidP="00652CFD">
            <w:pPr>
              <w:spacing w:before="0" w:after="0" w:line="276" w:lineRule="auto"/>
              <w:rPr>
                <w:sz w:val="20"/>
                <w:lang w:eastAsia="en-US"/>
              </w:rPr>
            </w:pPr>
            <w:r>
              <w:rPr>
                <w:sz w:val="20"/>
                <w:lang w:eastAsia="en-US"/>
              </w:rPr>
              <w:t>Не используется в текущих процедурах приема (передачи) документов.</w:t>
            </w:r>
          </w:p>
        </w:tc>
      </w:tr>
      <w:tr w:rsidR="00F50717" w:rsidRPr="001A4780" w14:paraId="57396F73" w14:textId="77777777" w:rsidTr="00B61190">
        <w:trPr>
          <w:gridAfter w:val="1"/>
          <w:wAfter w:w="14" w:type="pct"/>
        </w:trPr>
        <w:tc>
          <w:tcPr>
            <w:tcW w:w="795" w:type="pct"/>
            <w:gridSpan w:val="3"/>
            <w:shd w:val="clear" w:color="auto" w:fill="auto"/>
          </w:tcPr>
          <w:p w14:paraId="35A8A935" w14:textId="77777777" w:rsidR="00F50717" w:rsidRPr="00E232BB" w:rsidRDefault="00F50717" w:rsidP="00652CFD">
            <w:pPr>
              <w:spacing w:before="0" w:after="0" w:line="276" w:lineRule="auto"/>
              <w:rPr>
                <w:sz w:val="20"/>
              </w:rPr>
            </w:pPr>
            <w:r w:rsidRPr="00E232BB">
              <w:rPr>
                <w:sz w:val="20"/>
              </w:rPr>
              <w:t> </w:t>
            </w:r>
          </w:p>
        </w:tc>
        <w:tc>
          <w:tcPr>
            <w:tcW w:w="751" w:type="pct"/>
            <w:gridSpan w:val="3"/>
            <w:shd w:val="clear" w:color="auto" w:fill="auto"/>
          </w:tcPr>
          <w:p w14:paraId="227033EB" w14:textId="77777777" w:rsidR="00F50717" w:rsidRPr="00E232BB" w:rsidRDefault="00F50717" w:rsidP="00652CFD">
            <w:pPr>
              <w:spacing w:before="0" w:after="0" w:line="276" w:lineRule="auto"/>
              <w:rPr>
                <w:sz w:val="20"/>
              </w:rPr>
            </w:pPr>
            <w:r w:rsidRPr="00E232BB">
              <w:rPr>
                <w:sz w:val="20"/>
              </w:rPr>
              <w:t xml:space="preserve">fullName </w:t>
            </w:r>
          </w:p>
        </w:tc>
        <w:tc>
          <w:tcPr>
            <w:tcW w:w="202" w:type="pct"/>
            <w:gridSpan w:val="4"/>
            <w:shd w:val="clear" w:color="auto" w:fill="auto"/>
          </w:tcPr>
          <w:p w14:paraId="458473CC"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tcPr>
          <w:p w14:paraId="055B2025" w14:textId="77777777" w:rsidR="00F50717" w:rsidRPr="00E232BB" w:rsidRDefault="00F50717" w:rsidP="00652CFD">
            <w:pPr>
              <w:spacing w:before="0" w:after="0" w:line="276" w:lineRule="auto"/>
              <w:jc w:val="center"/>
              <w:rPr>
                <w:sz w:val="20"/>
              </w:rPr>
            </w:pPr>
            <w:r w:rsidRPr="00E232BB">
              <w:rPr>
                <w:sz w:val="20"/>
              </w:rPr>
              <w:t>T(1-2000)</w:t>
            </w:r>
          </w:p>
        </w:tc>
        <w:tc>
          <w:tcPr>
            <w:tcW w:w="1422" w:type="pct"/>
            <w:gridSpan w:val="3"/>
            <w:shd w:val="clear" w:color="auto" w:fill="auto"/>
          </w:tcPr>
          <w:p w14:paraId="13ECE66A" w14:textId="77777777" w:rsidR="00F50717" w:rsidRPr="00E232BB" w:rsidRDefault="00F50717" w:rsidP="00652CFD">
            <w:pPr>
              <w:spacing w:before="0" w:after="0" w:line="276" w:lineRule="auto"/>
              <w:rPr>
                <w:sz w:val="20"/>
              </w:rPr>
            </w:pPr>
            <w:r w:rsidRPr="00E232BB">
              <w:rPr>
                <w:sz w:val="20"/>
              </w:rPr>
              <w:t>Полное наименование</w:t>
            </w:r>
          </w:p>
        </w:tc>
        <w:tc>
          <w:tcPr>
            <w:tcW w:w="1314" w:type="pct"/>
            <w:shd w:val="clear" w:color="auto" w:fill="auto"/>
          </w:tcPr>
          <w:p w14:paraId="0250221D" w14:textId="77777777" w:rsidR="00F50717" w:rsidRPr="00E232BB" w:rsidRDefault="00F50717" w:rsidP="00652CFD">
            <w:pPr>
              <w:spacing w:before="0" w:after="0" w:line="276" w:lineRule="auto"/>
              <w:rPr>
                <w:sz w:val="20"/>
              </w:rPr>
            </w:pPr>
            <w:r w:rsidRPr="00E232BB">
              <w:rPr>
                <w:sz w:val="20"/>
              </w:rPr>
              <w:t xml:space="preserve">  </w:t>
            </w:r>
          </w:p>
        </w:tc>
      </w:tr>
      <w:tr w:rsidR="00F50717" w:rsidRPr="001A4780" w14:paraId="78FCB12F" w14:textId="77777777" w:rsidTr="00B61190">
        <w:trPr>
          <w:gridAfter w:val="1"/>
          <w:wAfter w:w="14" w:type="pct"/>
        </w:trPr>
        <w:tc>
          <w:tcPr>
            <w:tcW w:w="795" w:type="pct"/>
            <w:gridSpan w:val="3"/>
            <w:shd w:val="clear" w:color="auto" w:fill="auto"/>
            <w:vAlign w:val="center"/>
          </w:tcPr>
          <w:p w14:paraId="51758278"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241B1175" w14:textId="77777777" w:rsidR="00F50717" w:rsidRPr="00E232BB" w:rsidRDefault="00F50717" w:rsidP="00652CFD">
            <w:pPr>
              <w:spacing w:before="0" w:after="0" w:line="276" w:lineRule="auto"/>
              <w:rPr>
                <w:sz w:val="20"/>
              </w:rPr>
            </w:pPr>
            <w:r>
              <w:rPr>
                <w:sz w:val="20"/>
                <w:lang w:val="en-US"/>
              </w:rPr>
              <w:t>short</w:t>
            </w:r>
            <w:r w:rsidRPr="00E232BB">
              <w:rPr>
                <w:sz w:val="20"/>
              </w:rPr>
              <w:t>Name</w:t>
            </w:r>
          </w:p>
        </w:tc>
        <w:tc>
          <w:tcPr>
            <w:tcW w:w="202" w:type="pct"/>
            <w:gridSpan w:val="4"/>
            <w:shd w:val="clear" w:color="auto" w:fill="auto"/>
            <w:vAlign w:val="center"/>
          </w:tcPr>
          <w:p w14:paraId="3D798381"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79B6C912" w14:textId="77777777" w:rsidR="00F50717" w:rsidRPr="00E232BB" w:rsidRDefault="00F50717" w:rsidP="00652CFD">
            <w:pPr>
              <w:spacing w:before="0" w:after="0" w:line="276" w:lineRule="auto"/>
              <w:jc w:val="center"/>
              <w:rPr>
                <w:sz w:val="20"/>
              </w:rPr>
            </w:pPr>
            <w:r>
              <w:rPr>
                <w:sz w:val="20"/>
              </w:rPr>
              <w:t>T(1-2</w:t>
            </w:r>
            <w:r>
              <w:rPr>
                <w:sz w:val="20"/>
                <w:lang w:val="en-US"/>
              </w:rPr>
              <w:t>50</w:t>
            </w:r>
            <w:r w:rsidRPr="00E232BB">
              <w:rPr>
                <w:sz w:val="20"/>
              </w:rPr>
              <w:t>)</w:t>
            </w:r>
          </w:p>
        </w:tc>
        <w:tc>
          <w:tcPr>
            <w:tcW w:w="1422" w:type="pct"/>
            <w:gridSpan w:val="3"/>
            <w:shd w:val="clear" w:color="auto" w:fill="auto"/>
            <w:vAlign w:val="center"/>
          </w:tcPr>
          <w:p w14:paraId="744CB63D" w14:textId="77777777" w:rsidR="00F50717" w:rsidRPr="00E232BB" w:rsidRDefault="00F50717" w:rsidP="00652CFD">
            <w:pPr>
              <w:spacing w:before="0" w:after="0" w:line="276" w:lineRule="auto"/>
              <w:rPr>
                <w:sz w:val="20"/>
              </w:rPr>
            </w:pPr>
            <w:r w:rsidRPr="00A85A77">
              <w:rPr>
                <w:sz w:val="20"/>
              </w:rPr>
              <w:t>Краткое наименование. Элемент не используется в импорте</w:t>
            </w:r>
          </w:p>
        </w:tc>
        <w:tc>
          <w:tcPr>
            <w:tcW w:w="1314" w:type="pct"/>
            <w:shd w:val="clear" w:color="auto" w:fill="auto"/>
            <w:vAlign w:val="center"/>
          </w:tcPr>
          <w:p w14:paraId="3DF8485B"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2D63FB7A" w14:textId="77777777" w:rsidTr="00B61190">
        <w:trPr>
          <w:gridAfter w:val="1"/>
          <w:wAfter w:w="14" w:type="pct"/>
        </w:trPr>
        <w:tc>
          <w:tcPr>
            <w:tcW w:w="795" w:type="pct"/>
            <w:gridSpan w:val="3"/>
            <w:shd w:val="clear" w:color="auto" w:fill="auto"/>
            <w:vAlign w:val="center"/>
          </w:tcPr>
          <w:p w14:paraId="11264805"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04A5A9AF" w14:textId="77777777" w:rsidR="00F50717" w:rsidRPr="00E232BB" w:rsidRDefault="00F50717" w:rsidP="00652CFD">
            <w:pPr>
              <w:spacing w:before="0" w:after="0" w:line="276" w:lineRule="auto"/>
              <w:rPr>
                <w:sz w:val="20"/>
              </w:rPr>
            </w:pPr>
            <w:r w:rsidRPr="00A85A77">
              <w:rPr>
                <w:sz w:val="20"/>
              </w:rPr>
              <w:t>INN</w:t>
            </w:r>
          </w:p>
        </w:tc>
        <w:tc>
          <w:tcPr>
            <w:tcW w:w="202" w:type="pct"/>
            <w:gridSpan w:val="4"/>
            <w:shd w:val="clear" w:color="auto" w:fill="auto"/>
            <w:vAlign w:val="center"/>
          </w:tcPr>
          <w:p w14:paraId="626B4516"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484644C5" w14:textId="77777777" w:rsidR="00F50717" w:rsidRPr="00E232BB" w:rsidRDefault="00F50717" w:rsidP="00652CFD">
            <w:pPr>
              <w:spacing w:before="0" w:after="0" w:line="276" w:lineRule="auto"/>
              <w:jc w:val="center"/>
              <w:rPr>
                <w:sz w:val="20"/>
              </w:rPr>
            </w:pPr>
            <w:r>
              <w:rPr>
                <w:sz w:val="20"/>
              </w:rPr>
              <w:t>T(10</w:t>
            </w:r>
            <w:r w:rsidRPr="00E232BB">
              <w:rPr>
                <w:sz w:val="20"/>
              </w:rPr>
              <w:t>)</w:t>
            </w:r>
          </w:p>
        </w:tc>
        <w:tc>
          <w:tcPr>
            <w:tcW w:w="1422" w:type="pct"/>
            <w:gridSpan w:val="3"/>
            <w:shd w:val="clear" w:color="auto" w:fill="auto"/>
            <w:vAlign w:val="center"/>
          </w:tcPr>
          <w:p w14:paraId="4AC902FF" w14:textId="77777777" w:rsidR="00F50717" w:rsidRPr="00E232BB" w:rsidRDefault="00F50717" w:rsidP="00652CFD">
            <w:pPr>
              <w:spacing w:before="0" w:after="0" w:line="276" w:lineRule="auto"/>
              <w:rPr>
                <w:sz w:val="20"/>
              </w:rPr>
            </w:pPr>
            <w:r>
              <w:rPr>
                <w:sz w:val="20"/>
              </w:rPr>
              <w:t>ИНН</w:t>
            </w:r>
            <w:r w:rsidRPr="00A85A77">
              <w:rPr>
                <w:sz w:val="20"/>
              </w:rPr>
              <w:t>. Элемент не используется в импорте</w:t>
            </w:r>
          </w:p>
        </w:tc>
        <w:tc>
          <w:tcPr>
            <w:tcW w:w="1314" w:type="pct"/>
            <w:shd w:val="clear" w:color="auto" w:fill="auto"/>
            <w:vAlign w:val="center"/>
          </w:tcPr>
          <w:p w14:paraId="1C84CAC7"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50CF761F" w14:textId="77777777" w:rsidTr="00B61190">
        <w:trPr>
          <w:gridAfter w:val="1"/>
          <w:wAfter w:w="14" w:type="pct"/>
        </w:trPr>
        <w:tc>
          <w:tcPr>
            <w:tcW w:w="795" w:type="pct"/>
            <w:gridSpan w:val="3"/>
            <w:shd w:val="clear" w:color="auto" w:fill="auto"/>
            <w:vAlign w:val="center"/>
          </w:tcPr>
          <w:p w14:paraId="6FB34039"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4AB3C0CB" w14:textId="77777777" w:rsidR="00F50717" w:rsidRPr="00E232BB" w:rsidRDefault="00F50717" w:rsidP="00652CFD">
            <w:pPr>
              <w:spacing w:before="0" w:after="0" w:line="276" w:lineRule="auto"/>
              <w:rPr>
                <w:sz w:val="20"/>
              </w:rPr>
            </w:pPr>
            <w:r w:rsidRPr="00A85A77">
              <w:rPr>
                <w:sz w:val="20"/>
              </w:rPr>
              <w:t>KPP</w:t>
            </w:r>
          </w:p>
        </w:tc>
        <w:tc>
          <w:tcPr>
            <w:tcW w:w="202" w:type="pct"/>
            <w:gridSpan w:val="4"/>
            <w:shd w:val="clear" w:color="auto" w:fill="auto"/>
            <w:vAlign w:val="center"/>
          </w:tcPr>
          <w:p w14:paraId="6CF80FC6"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03820B94" w14:textId="77777777" w:rsidR="00F50717" w:rsidRPr="00E232BB" w:rsidRDefault="00F50717" w:rsidP="00652CFD">
            <w:pPr>
              <w:spacing w:before="0" w:after="0" w:line="276" w:lineRule="auto"/>
              <w:jc w:val="center"/>
              <w:rPr>
                <w:sz w:val="20"/>
              </w:rPr>
            </w:pPr>
            <w:r>
              <w:rPr>
                <w:sz w:val="20"/>
              </w:rPr>
              <w:t>T(9</w:t>
            </w:r>
            <w:r w:rsidRPr="00E232BB">
              <w:rPr>
                <w:sz w:val="20"/>
              </w:rPr>
              <w:t>)</w:t>
            </w:r>
          </w:p>
        </w:tc>
        <w:tc>
          <w:tcPr>
            <w:tcW w:w="1422" w:type="pct"/>
            <w:gridSpan w:val="3"/>
            <w:shd w:val="clear" w:color="auto" w:fill="auto"/>
            <w:vAlign w:val="center"/>
          </w:tcPr>
          <w:p w14:paraId="2F02EEEE" w14:textId="77777777" w:rsidR="00F50717" w:rsidRPr="00E232BB" w:rsidRDefault="00F50717" w:rsidP="00652CFD">
            <w:pPr>
              <w:spacing w:before="0" w:after="0" w:line="276" w:lineRule="auto"/>
              <w:rPr>
                <w:sz w:val="20"/>
              </w:rPr>
            </w:pPr>
            <w:r>
              <w:rPr>
                <w:sz w:val="20"/>
              </w:rPr>
              <w:t>КПП</w:t>
            </w:r>
            <w:r w:rsidRPr="00A85A77">
              <w:rPr>
                <w:sz w:val="20"/>
              </w:rPr>
              <w:t>. Элемент не используется в импорте</w:t>
            </w:r>
          </w:p>
        </w:tc>
        <w:tc>
          <w:tcPr>
            <w:tcW w:w="1314" w:type="pct"/>
            <w:shd w:val="clear" w:color="auto" w:fill="auto"/>
            <w:vAlign w:val="center"/>
          </w:tcPr>
          <w:p w14:paraId="1E94E2DA"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6B1D3021" w14:textId="77777777" w:rsidTr="00B61190">
        <w:trPr>
          <w:gridAfter w:val="1"/>
          <w:wAfter w:w="14" w:type="pct"/>
        </w:trPr>
        <w:tc>
          <w:tcPr>
            <w:tcW w:w="795" w:type="pct"/>
            <w:gridSpan w:val="3"/>
            <w:shd w:val="clear" w:color="auto" w:fill="auto"/>
            <w:vAlign w:val="center"/>
          </w:tcPr>
          <w:p w14:paraId="41F3748E"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33CB37A4" w14:textId="77777777" w:rsidR="00F50717" w:rsidRPr="00E232BB" w:rsidRDefault="00F50717" w:rsidP="00652CFD">
            <w:pPr>
              <w:spacing w:before="0" w:after="0" w:line="276" w:lineRule="auto"/>
              <w:rPr>
                <w:sz w:val="20"/>
              </w:rPr>
            </w:pPr>
            <w:r w:rsidRPr="00A85A77">
              <w:rPr>
                <w:sz w:val="20"/>
              </w:rPr>
              <w:t>address</w:t>
            </w:r>
          </w:p>
        </w:tc>
        <w:tc>
          <w:tcPr>
            <w:tcW w:w="202" w:type="pct"/>
            <w:gridSpan w:val="4"/>
            <w:shd w:val="clear" w:color="auto" w:fill="auto"/>
            <w:vAlign w:val="center"/>
          </w:tcPr>
          <w:p w14:paraId="16225011"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3D666C93" w14:textId="6EE01BD4" w:rsidR="00F50717" w:rsidRPr="00E232BB" w:rsidRDefault="00F50717"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422" w:type="pct"/>
            <w:gridSpan w:val="3"/>
            <w:shd w:val="clear" w:color="auto" w:fill="auto"/>
            <w:vAlign w:val="center"/>
          </w:tcPr>
          <w:p w14:paraId="1D60196C" w14:textId="77777777" w:rsidR="00F50717" w:rsidRPr="00E232BB" w:rsidRDefault="00F50717"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14" w:type="pct"/>
            <w:shd w:val="clear" w:color="auto" w:fill="auto"/>
            <w:vAlign w:val="center"/>
          </w:tcPr>
          <w:p w14:paraId="0ABC0BCB"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0C453893" w14:textId="77777777" w:rsidTr="00B61190">
        <w:trPr>
          <w:gridAfter w:val="1"/>
          <w:wAfter w:w="14" w:type="pct"/>
        </w:trPr>
        <w:tc>
          <w:tcPr>
            <w:tcW w:w="4986" w:type="pct"/>
            <w:gridSpan w:val="16"/>
            <w:shd w:val="clear" w:color="auto" w:fill="auto"/>
          </w:tcPr>
          <w:p w14:paraId="59CC4378" w14:textId="77777777" w:rsidR="00F50717" w:rsidRPr="00A07B87" w:rsidRDefault="00F50717" w:rsidP="00652CFD">
            <w:pPr>
              <w:spacing w:before="0" w:after="0" w:line="276" w:lineRule="auto"/>
              <w:jc w:val="center"/>
              <w:rPr>
                <w:b/>
                <w:sz w:val="20"/>
              </w:rPr>
            </w:pPr>
            <w:r w:rsidRPr="00A07B87">
              <w:rPr>
                <w:b/>
                <w:sz w:val="20"/>
              </w:rPr>
              <w:t>Уполномоченный на ведение реестра государственных и муниципальных контрактов федеральный орган исполнительной власти</w:t>
            </w:r>
          </w:p>
        </w:tc>
      </w:tr>
      <w:tr w:rsidR="00F50717" w:rsidRPr="001A4780" w14:paraId="32BE810E" w14:textId="77777777" w:rsidTr="00B61190">
        <w:trPr>
          <w:gridAfter w:val="1"/>
          <w:wAfter w:w="14" w:type="pct"/>
        </w:trPr>
        <w:tc>
          <w:tcPr>
            <w:tcW w:w="795" w:type="pct"/>
            <w:gridSpan w:val="3"/>
            <w:shd w:val="clear" w:color="auto" w:fill="auto"/>
          </w:tcPr>
          <w:p w14:paraId="56981B0B" w14:textId="77777777" w:rsidR="00F50717" w:rsidRPr="00A07B87" w:rsidRDefault="00F50717" w:rsidP="00652CFD">
            <w:pPr>
              <w:spacing w:before="0" w:after="0" w:line="276" w:lineRule="auto"/>
              <w:rPr>
                <w:b/>
                <w:sz w:val="20"/>
              </w:rPr>
            </w:pPr>
            <w:r w:rsidRPr="00A07B87">
              <w:rPr>
                <w:b/>
                <w:sz w:val="20"/>
              </w:rPr>
              <w:t>RC_authority</w:t>
            </w:r>
          </w:p>
        </w:tc>
        <w:tc>
          <w:tcPr>
            <w:tcW w:w="751" w:type="pct"/>
            <w:gridSpan w:val="3"/>
            <w:shd w:val="clear" w:color="auto" w:fill="auto"/>
          </w:tcPr>
          <w:p w14:paraId="24526551" w14:textId="77777777" w:rsidR="00F50717" w:rsidRPr="00C36287" w:rsidRDefault="00F50717" w:rsidP="00652CFD">
            <w:pPr>
              <w:spacing w:before="0" w:after="0" w:line="276" w:lineRule="auto"/>
              <w:rPr>
                <w:sz w:val="20"/>
              </w:rPr>
            </w:pPr>
            <w:r w:rsidRPr="00C36287">
              <w:rPr>
                <w:sz w:val="20"/>
              </w:rPr>
              <w:t> </w:t>
            </w:r>
          </w:p>
        </w:tc>
        <w:tc>
          <w:tcPr>
            <w:tcW w:w="202" w:type="pct"/>
            <w:gridSpan w:val="4"/>
            <w:shd w:val="clear" w:color="auto" w:fill="auto"/>
          </w:tcPr>
          <w:p w14:paraId="0805929F" w14:textId="77777777" w:rsidR="00F50717" w:rsidRPr="00C36287" w:rsidRDefault="00F50717" w:rsidP="00652CFD">
            <w:pPr>
              <w:spacing w:before="0" w:after="0" w:line="276" w:lineRule="auto"/>
              <w:jc w:val="center"/>
              <w:rPr>
                <w:sz w:val="20"/>
              </w:rPr>
            </w:pPr>
          </w:p>
        </w:tc>
        <w:tc>
          <w:tcPr>
            <w:tcW w:w="502" w:type="pct"/>
            <w:gridSpan w:val="2"/>
            <w:shd w:val="clear" w:color="auto" w:fill="auto"/>
          </w:tcPr>
          <w:p w14:paraId="58D68818" w14:textId="77777777" w:rsidR="00F50717" w:rsidRPr="00C36287" w:rsidRDefault="00F50717" w:rsidP="00652CFD">
            <w:pPr>
              <w:spacing w:before="0" w:after="0" w:line="276" w:lineRule="auto"/>
              <w:jc w:val="center"/>
              <w:rPr>
                <w:sz w:val="20"/>
              </w:rPr>
            </w:pPr>
          </w:p>
        </w:tc>
        <w:tc>
          <w:tcPr>
            <w:tcW w:w="1422" w:type="pct"/>
            <w:gridSpan w:val="3"/>
            <w:shd w:val="clear" w:color="auto" w:fill="auto"/>
          </w:tcPr>
          <w:p w14:paraId="392FF29C" w14:textId="77777777" w:rsidR="00F50717" w:rsidRPr="00C36287" w:rsidRDefault="00F50717" w:rsidP="00652CFD">
            <w:pPr>
              <w:spacing w:before="0" w:after="0" w:line="276" w:lineRule="auto"/>
              <w:rPr>
                <w:sz w:val="20"/>
              </w:rPr>
            </w:pPr>
            <w:r w:rsidRPr="00C36287">
              <w:rPr>
                <w:sz w:val="20"/>
              </w:rPr>
              <w:t> </w:t>
            </w:r>
          </w:p>
        </w:tc>
        <w:tc>
          <w:tcPr>
            <w:tcW w:w="1314" w:type="pct"/>
            <w:shd w:val="clear" w:color="auto" w:fill="auto"/>
          </w:tcPr>
          <w:p w14:paraId="7F7B281B" w14:textId="77777777" w:rsidR="00F50717" w:rsidRPr="00C36287" w:rsidRDefault="00F50717" w:rsidP="00652CFD">
            <w:pPr>
              <w:spacing w:before="0" w:after="0" w:line="276" w:lineRule="auto"/>
              <w:rPr>
                <w:sz w:val="20"/>
              </w:rPr>
            </w:pPr>
            <w:r w:rsidRPr="00C36287">
              <w:rPr>
                <w:sz w:val="20"/>
              </w:rPr>
              <w:t xml:space="preserve">  </w:t>
            </w:r>
          </w:p>
        </w:tc>
      </w:tr>
      <w:tr w:rsidR="00F50717" w:rsidRPr="001A4780" w14:paraId="176DB94A" w14:textId="77777777" w:rsidTr="00B61190">
        <w:trPr>
          <w:gridAfter w:val="1"/>
          <w:wAfter w:w="14" w:type="pct"/>
        </w:trPr>
        <w:tc>
          <w:tcPr>
            <w:tcW w:w="795" w:type="pct"/>
            <w:gridSpan w:val="3"/>
            <w:shd w:val="clear" w:color="auto" w:fill="auto"/>
          </w:tcPr>
          <w:p w14:paraId="5169C9A1" w14:textId="77777777" w:rsidR="00F50717" w:rsidRPr="00E232BB" w:rsidRDefault="00F50717" w:rsidP="00652CFD">
            <w:pPr>
              <w:spacing w:before="0" w:after="0" w:line="276" w:lineRule="auto"/>
              <w:rPr>
                <w:sz w:val="20"/>
              </w:rPr>
            </w:pPr>
            <w:r w:rsidRPr="00E232BB">
              <w:rPr>
                <w:sz w:val="20"/>
              </w:rPr>
              <w:t> </w:t>
            </w:r>
          </w:p>
        </w:tc>
        <w:tc>
          <w:tcPr>
            <w:tcW w:w="751" w:type="pct"/>
            <w:gridSpan w:val="3"/>
            <w:shd w:val="clear" w:color="auto" w:fill="auto"/>
          </w:tcPr>
          <w:p w14:paraId="626913A2" w14:textId="77777777" w:rsidR="00F50717" w:rsidRPr="00E232BB" w:rsidRDefault="00F50717" w:rsidP="00652CFD">
            <w:pPr>
              <w:spacing w:before="0" w:after="0" w:line="276" w:lineRule="auto"/>
              <w:rPr>
                <w:sz w:val="20"/>
              </w:rPr>
            </w:pPr>
            <w:r w:rsidRPr="00E232BB">
              <w:rPr>
                <w:sz w:val="20"/>
              </w:rPr>
              <w:t xml:space="preserve">regNum </w:t>
            </w:r>
          </w:p>
        </w:tc>
        <w:tc>
          <w:tcPr>
            <w:tcW w:w="202" w:type="pct"/>
            <w:gridSpan w:val="4"/>
            <w:shd w:val="clear" w:color="auto" w:fill="auto"/>
          </w:tcPr>
          <w:p w14:paraId="74230823" w14:textId="77777777" w:rsidR="00F50717" w:rsidRPr="00E232BB" w:rsidRDefault="00F50717" w:rsidP="00652CFD">
            <w:pPr>
              <w:spacing w:before="0" w:after="0" w:line="276" w:lineRule="auto"/>
              <w:jc w:val="center"/>
              <w:rPr>
                <w:sz w:val="20"/>
              </w:rPr>
            </w:pPr>
            <w:r w:rsidRPr="00E232BB">
              <w:rPr>
                <w:sz w:val="20"/>
              </w:rPr>
              <w:t>O</w:t>
            </w:r>
          </w:p>
        </w:tc>
        <w:tc>
          <w:tcPr>
            <w:tcW w:w="502" w:type="pct"/>
            <w:gridSpan w:val="2"/>
            <w:shd w:val="clear" w:color="auto" w:fill="auto"/>
          </w:tcPr>
          <w:p w14:paraId="7EFC2231" w14:textId="77777777" w:rsidR="00F50717" w:rsidRPr="00E232BB" w:rsidRDefault="00F50717" w:rsidP="00652CFD">
            <w:pPr>
              <w:spacing w:before="0" w:after="0" w:line="276" w:lineRule="auto"/>
              <w:jc w:val="center"/>
              <w:rPr>
                <w:sz w:val="20"/>
              </w:rPr>
            </w:pPr>
            <w:r w:rsidRPr="00E232BB">
              <w:rPr>
                <w:sz w:val="20"/>
              </w:rPr>
              <w:t>T</w:t>
            </w:r>
          </w:p>
        </w:tc>
        <w:tc>
          <w:tcPr>
            <w:tcW w:w="1422" w:type="pct"/>
            <w:gridSpan w:val="3"/>
            <w:shd w:val="clear" w:color="auto" w:fill="auto"/>
          </w:tcPr>
          <w:p w14:paraId="29B8BF31" w14:textId="77777777" w:rsidR="00F50717" w:rsidRPr="00E232BB" w:rsidRDefault="00F50717" w:rsidP="00652CFD">
            <w:pPr>
              <w:spacing w:before="0" w:after="0" w:line="276" w:lineRule="auto"/>
              <w:rPr>
                <w:sz w:val="20"/>
              </w:rPr>
            </w:pPr>
            <w:r>
              <w:rPr>
                <w:sz w:val="20"/>
              </w:rPr>
              <w:t>Код по СПЗ</w:t>
            </w:r>
          </w:p>
        </w:tc>
        <w:tc>
          <w:tcPr>
            <w:tcW w:w="1314" w:type="pct"/>
            <w:shd w:val="clear" w:color="auto" w:fill="auto"/>
          </w:tcPr>
          <w:p w14:paraId="2F8B8B5A" w14:textId="77777777" w:rsidR="00F50717" w:rsidRPr="00E232BB" w:rsidRDefault="00F50717" w:rsidP="00652CFD">
            <w:pPr>
              <w:spacing w:before="0" w:after="0" w:line="276" w:lineRule="auto"/>
              <w:rPr>
                <w:sz w:val="20"/>
              </w:rPr>
            </w:pPr>
            <w:r w:rsidRPr="00E232BB">
              <w:rPr>
                <w:sz w:val="20"/>
              </w:rPr>
              <w:t xml:space="preserve">Шаблон значения: \d{1,11}  </w:t>
            </w:r>
          </w:p>
        </w:tc>
      </w:tr>
      <w:tr w:rsidR="00F50717" w:rsidRPr="001A4780" w14:paraId="3762A7B2" w14:textId="77777777" w:rsidTr="00B61190">
        <w:trPr>
          <w:gridAfter w:val="1"/>
          <w:wAfter w:w="14" w:type="pct"/>
        </w:trPr>
        <w:tc>
          <w:tcPr>
            <w:tcW w:w="795" w:type="pct"/>
            <w:gridSpan w:val="3"/>
            <w:shd w:val="clear" w:color="auto" w:fill="auto"/>
          </w:tcPr>
          <w:p w14:paraId="676A0B32" w14:textId="77777777" w:rsidR="00F50717" w:rsidRPr="00C36287" w:rsidRDefault="00F50717" w:rsidP="00652CFD">
            <w:pPr>
              <w:spacing w:before="0" w:after="0" w:line="276" w:lineRule="auto"/>
              <w:rPr>
                <w:sz w:val="20"/>
              </w:rPr>
            </w:pPr>
          </w:p>
        </w:tc>
        <w:tc>
          <w:tcPr>
            <w:tcW w:w="751" w:type="pct"/>
            <w:gridSpan w:val="3"/>
            <w:shd w:val="clear" w:color="auto" w:fill="auto"/>
          </w:tcPr>
          <w:p w14:paraId="6A3C69A8" w14:textId="77777777" w:rsidR="00F50717" w:rsidRDefault="00F50717" w:rsidP="00652CFD">
            <w:pPr>
              <w:spacing w:before="0" w:after="0" w:line="276" w:lineRule="auto"/>
              <w:rPr>
                <w:sz w:val="20"/>
                <w:lang w:eastAsia="en-US"/>
              </w:rPr>
            </w:pPr>
            <w:r>
              <w:rPr>
                <w:sz w:val="20"/>
                <w:lang w:eastAsia="en-US"/>
              </w:rPr>
              <w:t>consRegistryNum</w:t>
            </w:r>
          </w:p>
        </w:tc>
        <w:tc>
          <w:tcPr>
            <w:tcW w:w="202" w:type="pct"/>
            <w:gridSpan w:val="4"/>
            <w:shd w:val="clear" w:color="auto" w:fill="auto"/>
          </w:tcPr>
          <w:p w14:paraId="2AAE52D6" w14:textId="77777777" w:rsidR="00F50717" w:rsidRDefault="00F50717" w:rsidP="00652CFD">
            <w:pPr>
              <w:spacing w:before="0" w:after="0" w:line="276" w:lineRule="auto"/>
              <w:jc w:val="center"/>
              <w:rPr>
                <w:sz w:val="20"/>
                <w:lang w:eastAsia="en-US"/>
              </w:rPr>
            </w:pPr>
            <w:r>
              <w:rPr>
                <w:sz w:val="20"/>
                <w:lang w:eastAsia="en-US"/>
              </w:rPr>
              <w:t>Н</w:t>
            </w:r>
          </w:p>
        </w:tc>
        <w:tc>
          <w:tcPr>
            <w:tcW w:w="502" w:type="pct"/>
            <w:gridSpan w:val="2"/>
            <w:shd w:val="clear" w:color="auto" w:fill="auto"/>
          </w:tcPr>
          <w:p w14:paraId="7CAC986E" w14:textId="77777777" w:rsidR="00F50717" w:rsidRDefault="00F50717" w:rsidP="00652CFD">
            <w:pPr>
              <w:spacing w:before="0" w:after="0" w:line="276" w:lineRule="auto"/>
              <w:jc w:val="center"/>
              <w:rPr>
                <w:sz w:val="20"/>
                <w:lang w:eastAsia="en-US"/>
              </w:rPr>
            </w:pPr>
            <w:r>
              <w:rPr>
                <w:sz w:val="20"/>
                <w:lang w:eastAsia="en-US"/>
              </w:rPr>
              <w:t>T(8)</w:t>
            </w:r>
          </w:p>
        </w:tc>
        <w:tc>
          <w:tcPr>
            <w:tcW w:w="1422" w:type="pct"/>
            <w:gridSpan w:val="3"/>
            <w:shd w:val="clear" w:color="auto" w:fill="auto"/>
          </w:tcPr>
          <w:p w14:paraId="0460B91D" w14:textId="77777777" w:rsidR="00F50717" w:rsidRDefault="00F50717" w:rsidP="00652CFD">
            <w:pPr>
              <w:spacing w:before="0" w:after="0" w:line="276" w:lineRule="auto"/>
              <w:rPr>
                <w:sz w:val="20"/>
                <w:lang w:eastAsia="en-US"/>
              </w:rPr>
            </w:pPr>
            <w:r>
              <w:rPr>
                <w:sz w:val="20"/>
                <w:lang w:eastAsia="en-US"/>
              </w:rPr>
              <w:t>Код по Сводному Реестру</w:t>
            </w:r>
          </w:p>
        </w:tc>
        <w:tc>
          <w:tcPr>
            <w:tcW w:w="1314" w:type="pct"/>
            <w:shd w:val="clear" w:color="auto" w:fill="auto"/>
          </w:tcPr>
          <w:p w14:paraId="0DAA3879" w14:textId="77777777" w:rsidR="00F50717" w:rsidRDefault="00F50717" w:rsidP="00652CFD">
            <w:pPr>
              <w:spacing w:before="0" w:after="0" w:line="276" w:lineRule="auto"/>
              <w:rPr>
                <w:sz w:val="20"/>
                <w:lang w:eastAsia="en-US"/>
              </w:rPr>
            </w:pPr>
            <w:r>
              <w:rPr>
                <w:sz w:val="20"/>
                <w:lang w:eastAsia="en-US"/>
              </w:rPr>
              <w:t>Поле добавлено на развитие.</w:t>
            </w:r>
          </w:p>
          <w:p w14:paraId="56453081" w14:textId="77777777" w:rsidR="00F50717" w:rsidRDefault="00F50717" w:rsidP="00652CFD">
            <w:pPr>
              <w:spacing w:before="0" w:after="0" w:line="276" w:lineRule="auto"/>
              <w:rPr>
                <w:sz w:val="20"/>
                <w:lang w:eastAsia="en-US"/>
              </w:rPr>
            </w:pPr>
            <w:r>
              <w:rPr>
                <w:sz w:val="20"/>
                <w:lang w:eastAsia="en-US"/>
              </w:rPr>
              <w:t>Не используется в текущих процедурах приема (передачи) документов.</w:t>
            </w:r>
          </w:p>
        </w:tc>
      </w:tr>
      <w:tr w:rsidR="00F50717" w:rsidRPr="001A4780" w14:paraId="3159CCF2" w14:textId="77777777" w:rsidTr="00B61190">
        <w:trPr>
          <w:gridAfter w:val="1"/>
          <w:wAfter w:w="14" w:type="pct"/>
        </w:trPr>
        <w:tc>
          <w:tcPr>
            <w:tcW w:w="795" w:type="pct"/>
            <w:gridSpan w:val="3"/>
            <w:shd w:val="clear" w:color="auto" w:fill="auto"/>
          </w:tcPr>
          <w:p w14:paraId="5EC8218B" w14:textId="77777777" w:rsidR="00F50717" w:rsidRPr="00E232BB" w:rsidRDefault="00F50717" w:rsidP="00652CFD">
            <w:pPr>
              <w:spacing w:before="0" w:after="0" w:line="276" w:lineRule="auto"/>
              <w:rPr>
                <w:sz w:val="20"/>
              </w:rPr>
            </w:pPr>
            <w:r w:rsidRPr="00E232BB">
              <w:rPr>
                <w:sz w:val="20"/>
              </w:rPr>
              <w:t> </w:t>
            </w:r>
          </w:p>
        </w:tc>
        <w:tc>
          <w:tcPr>
            <w:tcW w:w="751" w:type="pct"/>
            <w:gridSpan w:val="3"/>
            <w:shd w:val="clear" w:color="auto" w:fill="auto"/>
          </w:tcPr>
          <w:p w14:paraId="3EBBAF15" w14:textId="77777777" w:rsidR="00F50717" w:rsidRPr="00E232BB" w:rsidRDefault="00F50717" w:rsidP="00652CFD">
            <w:pPr>
              <w:spacing w:before="0" w:after="0" w:line="276" w:lineRule="auto"/>
              <w:rPr>
                <w:sz w:val="20"/>
              </w:rPr>
            </w:pPr>
            <w:r w:rsidRPr="00E232BB">
              <w:rPr>
                <w:sz w:val="20"/>
              </w:rPr>
              <w:t xml:space="preserve">fullName </w:t>
            </w:r>
          </w:p>
        </w:tc>
        <w:tc>
          <w:tcPr>
            <w:tcW w:w="202" w:type="pct"/>
            <w:gridSpan w:val="4"/>
            <w:shd w:val="clear" w:color="auto" w:fill="auto"/>
          </w:tcPr>
          <w:p w14:paraId="41388D73"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tcPr>
          <w:p w14:paraId="31973FEE" w14:textId="77777777" w:rsidR="00F50717" w:rsidRPr="00E232BB" w:rsidRDefault="00F50717" w:rsidP="00652CFD">
            <w:pPr>
              <w:spacing w:before="0" w:after="0" w:line="276" w:lineRule="auto"/>
              <w:jc w:val="center"/>
              <w:rPr>
                <w:sz w:val="20"/>
              </w:rPr>
            </w:pPr>
            <w:r w:rsidRPr="00E232BB">
              <w:rPr>
                <w:sz w:val="20"/>
              </w:rPr>
              <w:t>T(1-2000)</w:t>
            </w:r>
          </w:p>
        </w:tc>
        <w:tc>
          <w:tcPr>
            <w:tcW w:w="1422" w:type="pct"/>
            <w:gridSpan w:val="3"/>
            <w:shd w:val="clear" w:color="auto" w:fill="auto"/>
          </w:tcPr>
          <w:p w14:paraId="127C6E6C" w14:textId="77777777" w:rsidR="00F50717" w:rsidRPr="00E232BB" w:rsidRDefault="00F50717" w:rsidP="00652CFD">
            <w:pPr>
              <w:spacing w:before="0" w:after="0" w:line="276" w:lineRule="auto"/>
              <w:rPr>
                <w:sz w:val="20"/>
              </w:rPr>
            </w:pPr>
            <w:r w:rsidRPr="00E232BB">
              <w:rPr>
                <w:sz w:val="20"/>
              </w:rPr>
              <w:t>Полное наименование</w:t>
            </w:r>
          </w:p>
        </w:tc>
        <w:tc>
          <w:tcPr>
            <w:tcW w:w="1314" w:type="pct"/>
            <w:shd w:val="clear" w:color="auto" w:fill="auto"/>
          </w:tcPr>
          <w:p w14:paraId="4AA4DA5C" w14:textId="77777777" w:rsidR="00F50717" w:rsidRPr="00E232BB" w:rsidRDefault="00F50717" w:rsidP="00652CFD">
            <w:pPr>
              <w:spacing w:before="0" w:after="0" w:line="276" w:lineRule="auto"/>
              <w:rPr>
                <w:sz w:val="20"/>
              </w:rPr>
            </w:pPr>
            <w:r w:rsidRPr="00E232BB">
              <w:rPr>
                <w:sz w:val="20"/>
              </w:rPr>
              <w:t xml:space="preserve">  </w:t>
            </w:r>
          </w:p>
        </w:tc>
      </w:tr>
      <w:tr w:rsidR="00F50717" w:rsidRPr="001A4780" w14:paraId="1C89C4C4" w14:textId="77777777" w:rsidTr="00B61190">
        <w:trPr>
          <w:gridAfter w:val="1"/>
          <w:wAfter w:w="14" w:type="pct"/>
        </w:trPr>
        <w:tc>
          <w:tcPr>
            <w:tcW w:w="795" w:type="pct"/>
            <w:gridSpan w:val="3"/>
            <w:shd w:val="clear" w:color="auto" w:fill="auto"/>
            <w:vAlign w:val="center"/>
          </w:tcPr>
          <w:p w14:paraId="5D182B5E"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03448B9F" w14:textId="77777777" w:rsidR="00F50717" w:rsidRPr="00E232BB" w:rsidRDefault="00F50717" w:rsidP="00652CFD">
            <w:pPr>
              <w:spacing w:before="0" w:after="0" w:line="276" w:lineRule="auto"/>
              <w:rPr>
                <w:sz w:val="20"/>
              </w:rPr>
            </w:pPr>
            <w:r>
              <w:rPr>
                <w:sz w:val="20"/>
                <w:lang w:val="en-US"/>
              </w:rPr>
              <w:t>short</w:t>
            </w:r>
            <w:r w:rsidRPr="00E232BB">
              <w:rPr>
                <w:sz w:val="20"/>
              </w:rPr>
              <w:t>Name</w:t>
            </w:r>
          </w:p>
        </w:tc>
        <w:tc>
          <w:tcPr>
            <w:tcW w:w="202" w:type="pct"/>
            <w:gridSpan w:val="4"/>
            <w:shd w:val="clear" w:color="auto" w:fill="auto"/>
            <w:vAlign w:val="center"/>
          </w:tcPr>
          <w:p w14:paraId="77ACF766"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419BFD71" w14:textId="77777777" w:rsidR="00F50717" w:rsidRPr="00E232BB" w:rsidRDefault="00F50717" w:rsidP="00652CFD">
            <w:pPr>
              <w:spacing w:before="0" w:after="0" w:line="276" w:lineRule="auto"/>
              <w:jc w:val="center"/>
              <w:rPr>
                <w:sz w:val="20"/>
              </w:rPr>
            </w:pPr>
            <w:r>
              <w:rPr>
                <w:sz w:val="20"/>
              </w:rPr>
              <w:t>T(1-2</w:t>
            </w:r>
            <w:r>
              <w:rPr>
                <w:sz w:val="20"/>
                <w:lang w:val="en-US"/>
              </w:rPr>
              <w:t>50</w:t>
            </w:r>
            <w:r w:rsidRPr="00E232BB">
              <w:rPr>
                <w:sz w:val="20"/>
              </w:rPr>
              <w:t>)</w:t>
            </w:r>
          </w:p>
        </w:tc>
        <w:tc>
          <w:tcPr>
            <w:tcW w:w="1422" w:type="pct"/>
            <w:gridSpan w:val="3"/>
            <w:shd w:val="clear" w:color="auto" w:fill="auto"/>
            <w:vAlign w:val="center"/>
          </w:tcPr>
          <w:p w14:paraId="1856AC7F" w14:textId="77777777" w:rsidR="00F50717" w:rsidRPr="00E232BB" w:rsidRDefault="00F50717" w:rsidP="00652CFD">
            <w:pPr>
              <w:spacing w:before="0" w:after="0" w:line="276" w:lineRule="auto"/>
              <w:rPr>
                <w:sz w:val="20"/>
              </w:rPr>
            </w:pPr>
            <w:r w:rsidRPr="00A85A77">
              <w:rPr>
                <w:sz w:val="20"/>
              </w:rPr>
              <w:t>Краткое наименование. Элемент не используется в импорте</w:t>
            </w:r>
          </w:p>
        </w:tc>
        <w:tc>
          <w:tcPr>
            <w:tcW w:w="1314" w:type="pct"/>
            <w:shd w:val="clear" w:color="auto" w:fill="auto"/>
            <w:vAlign w:val="center"/>
          </w:tcPr>
          <w:p w14:paraId="502452D0"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506B7219" w14:textId="77777777" w:rsidTr="00B61190">
        <w:trPr>
          <w:gridAfter w:val="1"/>
          <w:wAfter w:w="14" w:type="pct"/>
        </w:trPr>
        <w:tc>
          <w:tcPr>
            <w:tcW w:w="795" w:type="pct"/>
            <w:gridSpan w:val="3"/>
            <w:shd w:val="clear" w:color="auto" w:fill="auto"/>
            <w:vAlign w:val="center"/>
          </w:tcPr>
          <w:p w14:paraId="6C4E4674"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11F1B346" w14:textId="77777777" w:rsidR="00F50717" w:rsidRPr="00E232BB" w:rsidRDefault="00F50717" w:rsidP="00652CFD">
            <w:pPr>
              <w:spacing w:before="0" w:after="0" w:line="276" w:lineRule="auto"/>
              <w:rPr>
                <w:sz w:val="20"/>
              </w:rPr>
            </w:pPr>
            <w:r w:rsidRPr="00A85A77">
              <w:rPr>
                <w:sz w:val="20"/>
              </w:rPr>
              <w:t>INN</w:t>
            </w:r>
          </w:p>
        </w:tc>
        <w:tc>
          <w:tcPr>
            <w:tcW w:w="202" w:type="pct"/>
            <w:gridSpan w:val="4"/>
            <w:shd w:val="clear" w:color="auto" w:fill="auto"/>
            <w:vAlign w:val="center"/>
          </w:tcPr>
          <w:p w14:paraId="007743E6"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7A747C42" w14:textId="77777777" w:rsidR="00F50717" w:rsidRPr="00E232BB" w:rsidRDefault="00F50717" w:rsidP="00652CFD">
            <w:pPr>
              <w:spacing w:before="0" w:after="0" w:line="276" w:lineRule="auto"/>
              <w:jc w:val="center"/>
              <w:rPr>
                <w:sz w:val="20"/>
              </w:rPr>
            </w:pPr>
            <w:r>
              <w:rPr>
                <w:sz w:val="20"/>
              </w:rPr>
              <w:t>T(10</w:t>
            </w:r>
            <w:r w:rsidRPr="00E232BB">
              <w:rPr>
                <w:sz w:val="20"/>
              </w:rPr>
              <w:t>)</w:t>
            </w:r>
          </w:p>
        </w:tc>
        <w:tc>
          <w:tcPr>
            <w:tcW w:w="1422" w:type="pct"/>
            <w:gridSpan w:val="3"/>
            <w:shd w:val="clear" w:color="auto" w:fill="auto"/>
            <w:vAlign w:val="center"/>
          </w:tcPr>
          <w:p w14:paraId="61CFE889" w14:textId="77777777" w:rsidR="00F50717" w:rsidRPr="00E232BB" w:rsidRDefault="00F50717" w:rsidP="00652CFD">
            <w:pPr>
              <w:spacing w:before="0" w:after="0" w:line="276" w:lineRule="auto"/>
              <w:rPr>
                <w:sz w:val="20"/>
              </w:rPr>
            </w:pPr>
            <w:r>
              <w:rPr>
                <w:sz w:val="20"/>
              </w:rPr>
              <w:t>ИНН</w:t>
            </w:r>
            <w:r w:rsidRPr="00A85A77">
              <w:rPr>
                <w:sz w:val="20"/>
              </w:rPr>
              <w:t>. Элемент не используется в импорте</w:t>
            </w:r>
          </w:p>
        </w:tc>
        <w:tc>
          <w:tcPr>
            <w:tcW w:w="1314" w:type="pct"/>
            <w:shd w:val="clear" w:color="auto" w:fill="auto"/>
            <w:vAlign w:val="center"/>
          </w:tcPr>
          <w:p w14:paraId="0018BF31"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0C677690" w14:textId="77777777" w:rsidTr="00B61190">
        <w:trPr>
          <w:gridAfter w:val="1"/>
          <w:wAfter w:w="14" w:type="pct"/>
        </w:trPr>
        <w:tc>
          <w:tcPr>
            <w:tcW w:w="795" w:type="pct"/>
            <w:gridSpan w:val="3"/>
            <w:shd w:val="clear" w:color="auto" w:fill="auto"/>
            <w:vAlign w:val="center"/>
          </w:tcPr>
          <w:p w14:paraId="450504DF"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6C98B3AE" w14:textId="77777777" w:rsidR="00F50717" w:rsidRPr="00E232BB" w:rsidRDefault="00F50717" w:rsidP="00652CFD">
            <w:pPr>
              <w:spacing w:before="0" w:after="0" w:line="276" w:lineRule="auto"/>
              <w:rPr>
                <w:sz w:val="20"/>
              </w:rPr>
            </w:pPr>
            <w:r w:rsidRPr="00A85A77">
              <w:rPr>
                <w:sz w:val="20"/>
              </w:rPr>
              <w:t>KPP</w:t>
            </w:r>
          </w:p>
        </w:tc>
        <w:tc>
          <w:tcPr>
            <w:tcW w:w="202" w:type="pct"/>
            <w:gridSpan w:val="4"/>
            <w:shd w:val="clear" w:color="auto" w:fill="auto"/>
            <w:vAlign w:val="center"/>
          </w:tcPr>
          <w:p w14:paraId="3931FDCB"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4DE217A8" w14:textId="77777777" w:rsidR="00F50717" w:rsidRPr="00E232BB" w:rsidRDefault="00F50717" w:rsidP="00652CFD">
            <w:pPr>
              <w:spacing w:before="0" w:after="0" w:line="276" w:lineRule="auto"/>
              <w:jc w:val="center"/>
              <w:rPr>
                <w:sz w:val="20"/>
              </w:rPr>
            </w:pPr>
            <w:r>
              <w:rPr>
                <w:sz w:val="20"/>
              </w:rPr>
              <w:t>T(9</w:t>
            </w:r>
            <w:r w:rsidRPr="00E232BB">
              <w:rPr>
                <w:sz w:val="20"/>
              </w:rPr>
              <w:t>)</w:t>
            </w:r>
          </w:p>
        </w:tc>
        <w:tc>
          <w:tcPr>
            <w:tcW w:w="1422" w:type="pct"/>
            <w:gridSpan w:val="3"/>
            <w:shd w:val="clear" w:color="auto" w:fill="auto"/>
            <w:vAlign w:val="center"/>
          </w:tcPr>
          <w:p w14:paraId="75B269BC" w14:textId="77777777" w:rsidR="00F50717" w:rsidRPr="00E232BB" w:rsidRDefault="00F50717" w:rsidP="00652CFD">
            <w:pPr>
              <w:spacing w:before="0" w:after="0" w:line="276" w:lineRule="auto"/>
              <w:rPr>
                <w:sz w:val="20"/>
              </w:rPr>
            </w:pPr>
            <w:r>
              <w:rPr>
                <w:sz w:val="20"/>
              </w:rPr>
              <w:t>КПП</w:t>
            </w:r>
            <w:r w:rsidRPr="00A85A77">
              <w:rPr>
                <w:sz w:val="20"/>
              </w:rPr>
              <w:t>. Элемент не используется в импорте</w:t>
            </w:r>
          </w:p>
        </w:tc>
        <w:tc>
          <w:tcPr>
            <w:tcW w:w="1314" w:type="pct"/>
            <w:shd w:val="clear" w:color="auto" w:fill="auto"/>
            <w:vAlign w:val="center"/>
          </w:tcPr>
          <w:p w14:paraId="588F4C1A"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5A00E8C5" w14:textId="77777777" w:rsidTr="00B61190">
        <w:trPr>
          <w:gridAfter w:val="1"/>
          <w:wAfter w:w="14" w:type="pct"/>
        </w:trPr>
        <w:tc>
          <w:tcPr>
            <w:tcW w:w="795" w:type="pct"/>
            <w:gridSpan w:val="3"/>
            <w:shd w:val="clear" w:color="auto" w:fill="auto"/>
            <w:vAlign w:val="center"/>
          </w:tcPr>
          <w:p w14:paraId="783C221D"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35F5AE64" w14:textId="77777777" w:rsidR="00F50717" w:rsidRPr="00E232BB" w:rsidRDefault="00F50717" w:rsidP="00652CFD">
            <w:pPr>
              <w:spacing w:before="0" w:after="0" w:line="276" w:lineRule="auto"/>
              <w:rPr>
                <w:sz w:val="20"/>
              </w:rPr>
            </w:pPr>
            <w:r w:rsidRPr="00A85A77">
              <w:rPr>
                <w:sz w:val="20"/>
              </w:rPr>
              <w:t>address</w:t>
            </w:r>
          </w:p>
        </w:tc>
        <w:tc>
          <w:tcPr>
            <w:tcW w:w="202" w:type="pct"/>
            <w:gridSpan w:val="4"/>
            <w:shd w:val="clear" w:color="auto" w:fill="auto"/>
            <w:vAlign w:val="center"/>
          </w:tcPr>
          <w:p w14:paraId="2D3015E9"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28C54E7B" w14:textId="43D1B8D1" w:rsidR="00F50717" w:rsidRPr="00E232BB" w:rsidRDefault="00F50717"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422" w:type="pct"/>
            <w:gridSpan w:val="3"/>
            <w:shd w:val="clear" w:color="auto" w:fill="auto"/>
            <w:vAlign w:val="center"/>
          </w:tcPr>
          <w:p w14:paraId="34609F6C" w14:textId="77777777" w:rsidR="00F50717" w:rsidRPr="00E232BB" w:rsidRDefault="00F50717"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14" w:type="pct"/>
            <w:shd w:val="clear" w:color="auto" w:fill="auto"/>
            <w:vAlign w:val="center"/>
          </w:tcPr>
          <w:p w14:paraId="79D0CACC"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364A9C65" w14:textId="77777777" w:rsidTr="00B61190">
        <w:trPr>
          <w:gridAfter w:val="1"/>
          <w:wAfter w:w="14" w:type="pct"/>
        </w:trPr>
        <w:tc>
          <w:tcPr>
            <w:tcW w:w="4986" w:type="pct"/>
            <w:gridSpan w:val="16"/>
            <w:shd w:val="clear" w:color="auto" w:fill="auto"/>
          </w:tcPr>
          <w:p w14:paraId="6FEEC6B9" w14:textId="77777777" w:rsidR="00F50717" w:rsidRPr="00AF7EC3" w:rsidRDefault="00F50717" w:rsidP="00652CFD">
            <w:pPr>
              <w:spacing w:before="0" w:after="0" w:line="276" w:lineRule="auto"/>
              <w:jc w:val="center"/>
              <w:rPr>
                <w:b/>
                <w:sz w:val="20"/>
              </w:rPr>
            </w:pPr>
            <w:r w:rsidRPr="00AF7EC3">
              <w:rPr>
                <w:b/>
                <w:sz w:val="20"/>
              </w:rPr>
              <w:t>Орган государственного (муниципального) финансового контроля</w:t>
            </w:r>
          </w:p>
        </w:tc>
      </w:tr>
      <w:tr w:rsidR="00F50717" w:rsidRPr="001A4780" w14:paraId="43390453" w14:textId="77777777" w:rsidTr="00B61190">
        <w:trPr>
          <w:gridAfter w:val="1"/>
          <w:wAfter w:w="14" w:type="pct"/>
        </w:trPr>
        <w:tc>
          <w:tcPr>
            <w:tcW w:w="795" w:type="pct"/>
            <w:gridSpan w:val="3"/>
            <w:shd w:val="clear" w:color="auto" w:fill="auto"/>
          </w:tcPr>
          <w:p w14:paraId="675EABD3" w14:textId="77777777" w:rsidR="00F50717" w:rsidRPr="00E232BB" w:rsidRDefault="00F50717" w:rsidP="00652CFD">
            <w:pPr>
              <w:spacing w:before="0" w:after="0" w:line="276" w:lineRule="auto"/>
              <w:rPr>
                <w:sz w:val="20"/>
              </w:rPr>
            </w:pPr>
            <w:r>
              <w:rPr>
                <w:b/>
                <w:sz w:val="20"/>
                <w:lang w:val="en-US"/>
              </w:rPr>
              <w:t>F</w:t>
            </w:r>
            <w:r w:rsidRPr="00A07B87">
              <w:rPr>
                <w:b/>
                <w:sz w:val="20"/>
              </w:rPr>
              <w:t>C_authority</w:t>
            </w:r>
          </w:p>
        </w:tc>
        <w:tc>
          <w:tcPr>
            <w:tcW w:w="751" w:type="pct"/>
            <w:gridSpan w:val="3"/>
            <w:shd w:val="clear" w:color="auto" w:fill="auto"/>
          </w:tcPr>
          <w:p w14:paraId="35F2B564" w14:textId="77777777" w:rsidR="00F50717" w:rsidRPr="00E232BB" w:rsidRDefault="00F50717" w:rsidP="00652CFD">
            <w:pPr>
              <w:spacing w:before="0" w:after="0" w:line="276" w:lineRule="auto"/>
              <w:rPr>
                <w:sz w:val="20"/>
              </w:rPr>
            </w:pPr>
          </w:p>
        </w:tc>
        <w:tc>
          <w:tcPr>
            <w:tcW w:w="202" w:type="pct"/>
            <w:gridSpan w:val="4"/>
            <w:shd w:val="clear" w:color="auto" w:fill="auto"/>
          </w:tcPr>
          <w:p w14:paraId="3B257AD8" w14:textId="77777777" w:rsidR="00F50717" w:rsidRPr="00E232BB" w:rsidRDefault="00F50717" w:rsidP="00652CFD">
            <w:pPr>
              <w:spacing w:before="0" w:after="0" w:line="276" w:lineRule="auto"/>
              <w:jc w:val="center"/>
              <w:rPr>
                <w:sz w:val="20"/>
              </w:rPr>
            </w:pPr>
          </w:p>
        </w:tc>
        <w:tc>
          <w:tcPr>
            <w:tcW w:w="502" w:type="pct"/>
            <w:gridSpan w:val="2"/>
            <w:shd w:val="clear" w:color="auto" w:fill="auto"/>
          </w:tcPr>
          <w:p w14:paraId="27E68F2E" w14:textId="77777777" w:rsidR="00F50717" w:rsidRPr="00E232BB" w:rsidRDefault="00F50717" w:rsidP="00652CFD">
            <w:pPr>
              <w:spacing w:before="0" w:after="0" w:line="276" w:lineRule="auto"/>
              <w:jc w:val="center"/>
              <w:rPr>
                <w:sz w:val="20"/>
              </w:rPr>
            </w:pPr>
          </w:p>
        </w:tc>
        <w:tc>
          <w:tcPr>
            <w:tcW w:w="1422" w:type="pct"/>
            <w:gridSpan w:val="3"/>
            <w:shd w:val="clear" w:color="auto" w:fill="auto"/>
          </w:tcPr>
          <w:p w14:paraId="530FA1F7" w14:textId="77777777" w:rsidR="00F50717" w:rsidRPr="00E232BB" w:rsidRDefault="00F50717" w:rsidP="00652CFD">
            <w:pPr>
              <w:spacing w:before="0" w:after="0" w:line="276" w:lineRule="auto"/>
              <w:rPr>
                <w:sz w:val="20"/>
              </w:rPr>
            </w:pPr>
          </w:p>
        </w:tc>
        <w:tc>
          <w:tcPr>
            <w:tcW w:w="1314" w:type="pct"/>
            <w:shd w:val="clear" w:color="auto" w:fill="auto"/>
          </w:tcPr>
          <w:p w14:paraId="19C55ACC" w14:textId="77777777" w:rsidR="00F50717" w:rsidRPr="00E232BB" w:rsidRDefault="00F50717" w:rsidP="00652CFD">
            <w:pPr>
              <w:spacing w:before="0" w:after="0" w:line="276" w:lineRule="auto"/>
              <w:rPr>
                <w:sz w:val="20"/>
              </w:rPr>
            </w:pPr>
          </w:p>
        </w:tc>
      </w:tr>
      <w:tr w:rsidR="00F50717" w:rsidRPr="001A4780" w14:paraId="7E9A46C9" w14:textId="77777777" w:rsidTr="00B61190">
        <w:trPr>
          <w:gridAfter w:val="1"/>
          <w:wAfter w:w="14" w:type="pct"/>
        </w:trPr>
        <w:tc>
          <w:tcPr>
            <w:tcW w:w="795" w:type="pct"/>
            <w:gridSpan w:val="3"/>
            <w:shd w:val="clear" w:color="auto" w:fill="auto"/>
          </w:tcPr>
          <w:p w14:paraId="7D67B12D" w14:textId="77777777" w:rsidR="00F50717" w:rsidRPr="00E232BB" w:rsidRDefault="00F50717" w:rsidP="00652CFD">
            <w:pPr>
              <w:spacing w:before="0" w:after="0" w:line="276" w:lineRule="auto"/>
              <w:rPr>
                <w:sz w:val="20"/>
              </w:rPr>
            </w:pPr>
          </w:p>
        </w:tc>
        <w:tc>
          <w:tcPr>
            <w:tcW w:w="751" w:type="pct"/>
            <w:gridSpan w:val="3"/>
            <w:shd w:val="clear" w:color="auto" w:fill="auto"/>
          </w:tcPr>
          <w:p w14:paraId="0E050110" w14:textId="77777777" w:rsidR="00F50717" w:rsidRPr="00E232BB" w:rsidRDefault="00F50717" w:rsidP="00652CFD">
            <w:pPr>
              <w:spacing w:before="0" w:after="0" w:line="276" w:lineRule="auto"/>
              <w:rPr>
                <w:sz w:val="20"/>
              </w:rPr>
            </w:pPr>
            <w:r w:rsidRPr="00E232BB">
              <w:rPr>
                <w:sz w:val="20"/>
              </w:rPr>
              <w:t xml:space="preserve">regNum </w:t>
            </w:r>
          </w:p>
        </w:tc>
        <w:tc>
          <w:tcPr>
            <w:tcW w:w="202" w:type="pct"/>
            <w:gridSpan w:val="4"/>
            <w:shd w:val="clear" w:color="auto" w:fill="auto"/>
          </w:tcPr>
          <w:p w14:paraId="71068413" w14:textId="77777777" w:rsidR="00F50717" w:rsidRPr="00E232BB" w:rsidRDefault="00F50717" w:rsidP="00652CFD">
            <w:pPr>
              <w:spacing w:before="0" w:after="0" w:line="276" w:lineRule="auto"/>
              <w:jc w:val="center"/>
              <w:rPr>
                <w:sz w:val="20"/>
              </w:rPr>
            </w:pPr>
            <w:r w:rsidRPr="00E232BB">
              <w:rPr>
                <w:sz w:val="20"/>
              </w:rPr>
              <w:t>O</w:t>
            </w:r>
          </w:p>
        </w:tc>
        <w:tc>
          <w:tcPr>
            <w:tcW w:w="502" w:type="pct"/>
            <w:gridSpan w:val="2"/>
            <w:shd w:val="clear" w:color="auto" w:fill="auto"/>
          </w:tcPr>
          <w:p w14:paraId="2205AEC3" w14:textId="77777777" w:rsidR="00F50717" w:rsidRPr="00E232BB" w:rsidRDefault="00F50717" w:rsidP="00652CFD">
            <w:pPr>
              <w:spacing w:before="0" w:after="0" w:line="276" w:lineRule="auto"/>
              <w:jc w:val="center"/>
              <w:rPr>
                <w:sz w:val="20"/>
              </w:rPr>
            </w:pPr>
            <w:r w:rsidRPr="00E232BB">
              <w:rPr>
                <w:sz w:val="20"/>
              </w:rPr>
              <w:t>T</w:t>
            </w:r>
          </w:p>
        </w:tc>
        <w:tc>
          <w:tcPr>
            <w:tcW w:w="1422" w:type="pct"/>
            <w:gridSpan w:val="3"/>
            <w:shd w:val="clear" w:color="auto" w:fill="auto"/>
          </w:tcPr>
          <w:p w14:paraId="4F0E2B02" w14:textId="77777777" w:rsidR="00F50717" w:rsidRPr="00E232BB" w:rsidRDefault="00F50717" w:rsidP="00652CFD">
            <w:pPr>
              <w:spacing w:before="0" w:after="0" w:line="276" w:lineRule="auto"/>
              <w:rPr>
                <w:sz w:val="20"/>
              </w:rPr>
            </w:pPr>
            <w:r>
              <w:rPr>
                <w:sz w:val="20"/>
              </w:rPr>
              <w:t>Код по СПЗ</w:t>
            </w:r>
          </w:p>
        </w:tc>
        <w:tc>
          <w:tcPr>
            <w:tcW w:w="1314" w:type="pct"/>
            <w:shd w:val="clear" w:color="auto" w:fill="auto"/>
          </w:tcPr>
          <w:p w14:paraId="6D94C018" w14:textId="77777777" w:rsidR="00F50717" w:rsidRPr="00E232BB" w:rsidRDefault="00F50717" w:rsidP="00652CFD">
            <w:pPr>
              <w:spacing w:before="0" w:after="0" w:line="276" w:lineRule="auto"/>
              <w:rPr>
                <w:sz w:val="20"/>
              </w:rPr>
            </w:pPr>
            <w:r w:rsidRPr="00E232BB">
              <w:rPr>
                <w:sz w:val="20"/>
              </w:rPr>
              <w:t xml:space="preserve">Шаблон значения: \d{1,11}  </w:t>
            </w:r>
          </w:p>
        </w:tc>
      </w:tr>
      <w:tr w:rsidR="00F50717" w:rsidRPr="001A4780" w14:paraId="3B2FAFA6" w14:textId="77777777" w:rsidTr="00B61190">
        <w:trPr>
          <w:gridAfter w:val="1"/>
          <w:wAfter w:w="14" w:type="pct"/>
        </w:trPr>
        <w:tc>
          <w:tcPr>
            <w:tcW w:w="795" w:type="pct"/>
            <w:gridSpan w:val="3"/>
            <w:shd w:val="clear" w:color="auto" w:fill="auto"/>
          </w:tcPr>
          <w:p w14:paraId="7F9A86C6" w14:textId="77777777" w:rsidR="00F50717" w:rsidRPr="00C36287" w:rsidRDefault="00F50717" w:rsidP="00652CFD">
            <w:pPr>
              <w:spacing w:before="0" w:after="0" w:line="276" w:lineRule="auto"/>
              <w:rPr>
                <w:sz w:val="20"/>
              </w:rPr>
            </w:pPr>
          </w:p>
        </w:tc>
        <w:tc>
          <w:tcPr>
            <w:tcW w:w="751" w:type="pct"/>
            <w:gridSpan w:val="3"/>
            <w:shd w:val="clear" w:color="auto" w:fill="auto"/>
          </w:tcPr>
          <w:p w14:paraId="66316093" w14:textId="77777777" w:rsidR="00F50717" w:rsidRDefault="00F50717" w:rsidP="00652CFD">
            <w:pPr>
              <w:spacing w:before="0" w:after="0" w:line="276" w:lineRule="auto"/>
              <w:rPr>
                <w:sz w:val="20"/>
                <w:lang w:eastAsia="en-US"/>
              </w:rPr>
            </w:pPr>
            <w:r>
              <w:rPr>
                <w:sz w:val="20"/>
                <w:lang w:eastAsia="en-US"/>
              </w:rPr>
              <w:t>consRegistryNum</w:t>
            </w:r>
          </w:p>
        </w:tc>
        <w:tc>
          <w:tcPr>
            <w:tcW w:w="202" w:type="pct"/>
            <w:gridSpan w:val="4"/>
            <w:shd w:val="clear" w:color="auto" w:fill="auto"/>
          </w:tcPr>
          <w:p w14:paraId="0F52D0FB" w14:textId="77777777" w:rsidR="00F50717" w:rsidRDefault="00F50717" w:rsidP="00652CFD">
            <w:pPr>
              <w:spacing w:before="0" w:after="0" w:line="276" w:lineRule="auto"/>
              <w:jc w:val="center"/>
              <w:rPr>
                <w:sz w:val="20"/>
                <w:lang w:eastAsia="en-US"/>
              </w:rPr>
            </w:pPr>
            <w:r>
              <w:rPr>
                <w:sz w:val="20"/>
                <w:lang w:eastAsia="en-US"/>
              </w:rPr>
              <w:t>Н</w:t>
            </w:r>
          </w:p>
        </w:tc>
        <w:tc>
          <w:tcPr>
            <w:tcW w:w="502" w:type="pct"/>
            <w:gridSpan w:val="2"/>
            <w:shd w:val="clear" w:color="auto" w:fill="auto"/>
          </w:tcPr>
          <w:p w14:paraId="7727DE09" w14:textId="77777777" w:rsidR="00F50717" w:rsidRDefault="00F50717" w:rsidP="00652CFD">
            <w:pPr>
              <w:spacing w:before="0" w:after="0" w:line="276" w:lineRule="auto"/>
              <w:jc w:val="center"/>
              <w:rPr>
                <w:sz w:val="20"/>
                <w:lang w:eastAsia="en-US"/>
              </w:rPr>
            </w:pPr>
            <w:r>
              <w:rPr>
                <w:sz w:val="20"/>
                <w:lang w:eastAsia="en-US"/>
              </w:rPr>
              <w:t>T(8)</w:t>
            </w:r>
          </w:p>
        </w:tc>
        <w:tc>
          <w:tcPr>
            <w:tcW w:w="1422" w:type="pct"/>
            <w:gridSpan w:val="3"/>
            <w:shd w:val="clear" w:color="auto" w:fill="auto"/>
          </w:tcPr>
          <w:p w14:paraId="4F7DE998" w14:textId="77777777" w:rsidR="00F50717" w:rsidRDefault="00F50717" w:rsidP="00652CFD">
            <w:pPr>
              <w:spacing w:before="0" w:after="0" w:line="276" w:lineRule="auto"/>
              <w:rPr>
                <w:sz w:val="20"/>
                <w:lang w:eastAsia="en-US"/>
              </w:rPr>
            </w:pPr>
            <w:r>
              <w:rPr>
                <w:sz w:val="20"/>
                <w:lang w:eastAsia="en-US"/>
              </w:rPr>
              <w:t>Код по Сводному Реестру</w:t>
            </w:r>
          </w:p>
        </w:tc>
        <w:tc>
          <w:tcPr>
            <w:tcW w:w="1314" w:type="pct"/>
            <w:shd w:val="clear" w:color="auto" w:fill="auto"/>
          </w:tcPr>
          <w:p w14:paraId="2C773C78" w14:textId="77777777" w:rsidR="00F50717" w:rsidRDefault="00F50717" w:rsidP="00652CFD">
            <w:pPr>
              <w:spacing w:before="0" w:after="0" w:line="276" w:lineRule="auto"/>
              <w:rPr>
                <w:sz w:val="20"/>
                <w:lang w:eastAsia="en-US"/>
              </w:rPr>
            </w:pPr>
            <w:r>
              <w:rPr>
                <w:sz w:val="20"/>
                <w:lang w:eastAsia="en-US"/>
              </w:rPr>
              <w:t>Поле добавлено на развитие.</w:t>
            </w:r>
          </w:p>
          <w:p w14:paraId="75578FAC" w14:textId="77777777" w:rsidR="00F50717" w:rsidRDefault="00F50717" w:rsidP="00652CFD">
            <w:pPr>
              <w:spacing w:before="0" w:after="0" w:line="276" w:lineRule="auto"/>
              <w:rPr>
                <w:sz w:val="20"/>
                <w:lang w:eastAsia="en-US"/>
              </w:rPr>
            </w:pPr>
            <w:r>
              <w:rPr>
                <w:sz w:val="20"/>
                <w:lang w:eastAsia="en-US"/>
              </w:rPr>
              <w:t>Не используется в текущих процедурах приема (передачи) документов.</w:t>
            </w:r>
          </w:p>
        </w:tc>
      </w:tr>
      <w:tr w:rsidR="00F50717" w:rsidRPr="001A4780" w14:paraId="2807F54E" w14:textId="77777777" w:rsidTr="00B61190">
        <w:trPr>
          <w:gridAfter w:val="1"/>
          <w:wAfter w:w="14" w:type="pct"/>
        </w:trPr>
        <w:tc>
          <w:tcPr>
            <w:tcW w:w="795" w:type="pct"/>
            <w:gridSpan w:val="3"/>
            <w:shd w:val="clear" w:color="auto" w:fill="auto"/>
          </w:tcPr>
          <w:p w14:paraId="2F723804" w14:textId="77777777" w:rsidR="00F50717" w:rsidRPr="00E232BB" w:rsidRDefault="00F50717" w:rsidP="00652CFD">
            <w:pPr>
              <w:spacing w:before="0" w:after="0" w:line="276" w:lineRule="auto"/>
              <w:rPr>
                <w:sz w:val="20"/>
              </w:rPr>
            </w:pPr>
          </w:p>
        </w:tc>
        <w:tc>
          <w:tcPr>
            <w:tcW w:w="751" w:type="pct"/>
            <w:gridSpan w:val="3"/>
            <w:shd w:val="clear" w:color="auto" w:fill="auto"/>
          </w:tcPr>
          <w:p w14:paraId="4BDBBA95" w14:textId="77777777" w:rsidR="00F50717" w:rsidRPr="00E232BB" w:rsidRDefault="00F50717" w:rsidP="00652CFD">
            <w:pPr>
              <w:spacing w:before="0" w:after="0" w:line="276" w:lineRule="auto"/>
              <w:rPr>
                <w:sz w:val="20"/>
              </w:rPr>
            </w:pPr>
            <w:r w:rsidRPr="00E232BB">
              <w:rPr>
                <w:sz w:val="20"/>
              </w:rPr>
              <w:t xml:space="preserve">fullName </w:t>
            </w:r>
          </w:p>
        </w:tc>
        <w:tc>
          <w:tcPr>
            <w:tcW w:w="202" w:type="pct"/>
            <w:gridSpan w:val="4"/>
            <w:shd w:val="clear" w:color="auto" w:fill="auto"/>
          </w:tcPr>
          <w:p w14:paraId="4791CAC2"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tcPr>
          <w:p w14:paraId="3F1C4C25" w14:textId="77777777" w:rsidR="00F50717" w:rsidRPr="00E232BB" w:rsidRDefault="00F50717" w:rsidP="00652CFD">
            <w:pPr>
              <w:spacing w:before="0" w:after="0" w:line="276" w:lineRule="auto"/>
              <w:jc w:val="center"/>
              <w:rPr>
                <w:sz w:val="20"/>
              </w:rPr>
            </w:pPr>
            <w:r w:rsidRPr="00E232BB">
              <w:rPr>
                <w:sz w:val="20"/>
              </w:rPr>
              <w:t>T(1-2000)</w:t>
            </w:r>
          </w:p>
        </w:tc>
        <w:tc>
          <w:tcPr>
            <w:tcW w:w="1422" w:type="pct"/>
            <w:gridSpan w:val="3"/>
            <w:shd w:val="clear" w:color="auto" w:fill="auto"/>
          </w:tcPr>
          <w:p w14:paraId="3BA1EED9" w14:textId="77777777" w:rsidR="00F50717" w:rsidRPr="00E232BB" w:rsidRDefault="00F50717" w:rsidP="00652CFD">
            <w:pPr>
              <w:spacing w:before="0" w:after="0" w:line="276" w:lineRule="auto"/>
              <w:rPr>
                <w:sz w:val="20"/>
              </w:rPr>
            </w:pPr>
            <w:r w:rsidRPr="00E232BB">
              <w:rPr>
                <w:sz w:val="20"/>
              </w:rPr>
              <w:t>Полное наименование</w:t>
            </w:r>
          </w:p>
        </w:tc>
        <w:tc>
          <w:tcPr>
            <w:tcW w:w="1314" w:type="pct"/>
            <w:shd w:val="clear" w:color="auto" w:fill="auto"/>
          </w:tcPr>
          <w:p w14:paraId="4E54D8A4" w14:textId="77777777" w:rsidR="00F50717" w:rsidRPr="00E232BB" w:rsidRDefault="00F50717" w:rsidP="00652CFD">
            <w:pPr>
              <w:spacing w:before="0" w:after="0" w:line="276" w:lineRule="auto"/>
              <w:rPr>
                <w:sz w:val="20"/>
              </w:rPr>
            </w:pPr>
            <w:r w:rsidRPr="00E232BB">
              <w:rPr>
                <w:sz w:val="20"/>
              </w:rPr>
              <w:t xml:space="preserve">  </w:t>
            </w:r>
          </w:p>
        </w:tc>
      </w:tr>
      <w:tr w:rsidR="00F50717" w:rsidRPr="001A4780" w14:paraId="13DD37E2" w14:textId="77777777" w:rsidTr="00B61190">
        <w:trPr>
          <w:gridAfter w:val="1"/>
          <w:wAfter w:w="14" w:type="pct"/>
        </w:trPr>
        <w:tc>
          <w:tcPr>
            <w:tcW w:w="795" w:type="pct"/>
            <w:gridSpan w:val="3"/>
            <w:shd w:val="clear" w:color="auto" w:fill="auto"/>
            <w:vAlign w:val="center"/>
          </w:tcPr>
          <w:p w14:paraId="545A7020"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2C8C5DB5" w14:textId="77777777" w:rsidR="00F50717" w:rsidRPr="00E232BB" w:rsidRDefault="00F50717" w:rsidP="00652CFD">
            <w:pPr>
              <w:spacing w:before="0" w:after="0" w:line="276" w:lineRule="auto"/>
              <w:rPr>
                <w:sz w:val="20"/>
              </w:rPr>
            </w:pPr>
            <w:r>
              <w:rPr>
                <w:sz w:val="20"/>
                <w:lang w:val="en-US"/>
              </w:rPr>
              <w:t>short</w:t>
            </w:r>
            <w:r w:rsidRPr="00E232BB">
              <w:rPr>
                <w:sz w:val="20"/>
              </w:rPr>
              <w:t>Name</w:t>
            </w:r>
          </w:p>
        </w:tc>
        <w:tc>
          <w:tcPr>
            <w:tcW w:w="202" w:type="pct"/>
            <w:gridSpan w:val="4"/>
            <w:shd w:val="clear" w:color="auto" w:fill="auto"/>
            <w:vAlign w:val="center"/>
          </w:tcPr>
          <w:p w14:paraId="1FF3B9AE"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64270247" w14:textId="77777777" w:rsidR="00F50717" w:rsidRPr="00E232BB" w:rsidRDefault="00F50717" w:rsidP="00652CFD">
            <w:pPr>
              <w:spacing w:before="0" w:after="0" w:line="276" w:lineRule="auto"/>
              <w:jc w:val="center"/>
              <w:rPr>
                <w:sz w:val="20"/>
              </w:rPr>
            </w:pPr>
            <w:r>
              <w:rPr>
                <w:sz w:val="20"/>
              </w:rPr>
              <w:t>T(1-2</w:t>
            </w:r>
            <w:r>
              <w:rPr>
                <w:sz w:val="20"/>
                <w:lang w:val="en-US"/>
              </w:rPr>
              <w:t>50</w:t>
            </w:r>
            <w:r w:rsidRPr="00E232BB">
              <w:rPr>
                <w:sz w:val="20"/>
              </w:rPr>
              <w:t>)</w:t>
            </w:r>
          </w:p>
        </w:tc>
        <w:tc>
          <w:tcPr>
            <w:tcW w:w="1422" w:type="pct"/>
            <w:gridSpan w:val="3"/>
            <w:shd w:val="clear" w:color="auto" w:fill="auto"/>
            <w:vAlign w:val="center"/>
          </w:tcPr>
          <w:p w14:paraId="478F553B" w14:textId="77777777" w:rsidR="00F50717" w:rsidRPr="00E232BB" w:rsidRDefault="00F50717" w:rsidP="00652CFD">
            <w:pPr>
              <w:spacing w:before="0" w:after="0" w:line="276" w:lineRule="auto"/>
              <w:rPr>
                <w:sz w:val="20"/>
              </w:rPr>
            </w:pPr>
            <w:r w:rsidRPr="00A85A77">
              <w:rPr>
                <w:sz w:val="20"/>
              </w:rPr>
              <w:t>Краткое наименование. Элемент не используется в импорте</w:t>
            </w:r>
          </w:p>
        </w:tc>
        <w:tc>
          <w:tcPr>
            <w:tcW w:w="1314" w:type="pct"/>
            <w:shd w:val="clear" w:color="auto" w:fill="auto"/>
            <w:vAlign w:val="center"/>
          </w:tcPr>
          <w:p w14:paraId="60C58070"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2BB20E83" w14:textId="77777777" w:rsidTr="00B61190">
        <w:trPr>
          <w:gridAfter w:val="1"/>
          <w:wAfter w:w="14" w:type="pct"/>
        </w:trPr>
        <w:tc>
          <w:tcPr>
            <w:tcW w:w="795" w:type="pct"/>
            <w:gridSpan w:val="3"/>
            <w:shd w:val="clear" w:color="auto" w:fill="auto"/>
            <w:vAlign w:val="center"/>
          </w:tcPr>
          <w:p w14:paraId="28B5A1DC"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5B0F36B5" w14:textId="77777777" w:rsidR="00F50717" w:rsidRPr="00E232BB" w:rsidRDefault="00F50717" w:rsidP="00652CFD">
            <w:pPr>
              <w:spacing w:before="0" w:after="0" w:line="276" w:lineRule="auto"/>
              <w:rPr>
                <w:sz w:val="20"/>
              </w:rPr>
            </w:pPr>
            <w:r w:rsidRPr="00A85A77">
              <w:rPr>
                <w:sz w:val="20"/>
              </w:rPr>
              <w:t>INN</w:t>
            </w:r>
          </w:p>
        </w:tc>
        <w:tc>
          <w:tcPr>
            <w:tcW w:w="202" w:type="pct"/>
            <w:gridSpan w:val="4"/>
            <w:shd w:val="clear" w:color="auto" w:fill="auto"/>
            <w:vAlign w:val="center"/>
          </w:tcPr>
          <w:p w14:paraId="71B2AA06"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6E319413" w14:textId="77777777" w:rsidR="00F50717" w:rsidRPr="00E232BB" w:rsidRDefault="00F50717" w:rsidP="00652CFD">
            <w:pPr>
              <w:spacing w:before="0" w:after="0" w:line="276" w:lineRule="auto"/>
              <w:jc w:val="center"/>
              <w:rPr>
                <w:sz w:val="20"/>
              </w:rPr>
            </w:pPr>
            <w:r>
              <w:rPr>
                <w:sz w:val="20"/>
              </w:rPr>
              <w:t>T(10</w:t>
            </w:r>
            <w:r w:rsidRPr="00E232BB">
              <w:rPr>
                <w:sz w:val="20"/>
              </w:rPr>
              <w:t>)</w:t>
            </w:r>
          </w:p>
        </w:tc>
        <w:tc>
          <w:tcPr>
            <w:tcW w:w="1422" w:type="pct"/>
            <w:gridSpan w:val="3"/>
            <w:shd w:val="clear" w:color="auto" w:fill="auto"/>
            <w:vAlign w:val="center"/>
          </w:tcPr>
          <w:p w14:paraId="7F0A8C51" w14:textId="77777777" w:rsidR="00F50717" w:rsidRPr="00E232BB" w:rsidRDefault="00F50717" w:rsidP="00652CFD">
            <w:pPr>
              <w:spacing w:before="0" w:after="0" w:line="276" w:lineRule="auto"/>
              <w:rPr>
                <w:sz w:val="20"/>
              </w:rPr>
            </w:pPr>
            <w:r>
              <w:rPr>
                <w:sz w:val="20"/>
              </w:rPr>
              <w:t>ИНН</w:t>
            </w:r>
            <w:r w:rsidRPr="00A85A77">
              <w:rPr>
                <w:sz w:val="20"/>
              </w:rPr>
              <w:t>. Элемент не используется в импорте</w:t>
            </w:r>
          </w:p>
        </w:tc>
        <w:tc>
          <w:tcPr>
            <w:tcW w:w="1314" w:type="pct"/>
            <w:shd w:val="clear" w:color="auto" w:fill="auto"/>
            <w:vAlign w:val="center"/>
          </w:tcPr>
          <w:p w14:paraId="52B60386"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1E1D7AD6" w14:textId="77777777" w:rsidTr="00B61190">
        <w:trPr>
          <w:gridAfter w:val="1"/>
          <w:wAfter w:w="14" w:type="pct"/>
        </w:trPr>
        <w:tc>
          <w:tcPr>
            <w:tcW w:w="795" w:type="pct"/>
            <w:gridSpan w:val="3"/>
            <w:shd w:val="clear" w:color="auto" w:fill="auto"/>
            <w:vAlign w:val="center"/>
          </w:tcPr>
          <w:p w14:paraId="68E38178"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7AEAB62D" w14:textId="77777777" w:rsidR="00F50717" w:rsidRPr="00E232BB" w:rsidRDefault="00F50717" w:rsidP="00652CFD">
            <w:pPr>
              <w:spacing w:before="0" w:after="0" w:line="276" w:lineRule="auto"/>
              <w:rPr>
                <w:sz w:val="20"/>
              </w:rPr>
            </w:pPr>
            <w:r w:rsidRPr="00A85A77">
              <w:rPr>
                <w:sz w:val="20"/>
              </w:rPr>
              <w:t>KPP</w:t>
            </w:r>
          </w:p>
        </w:tc>
        <w:tc>
          <w:tcPr>
            <w:tcW w:w="202" w:type="pct"/>
            <w:gridSpan w:val="4"/>
            <w:shd w:val="clear" w:color="auto" w:fill="auto"/>
            <w:vAlign w:val="center"/>
          </w:tcPr>
          <w:p w14:paraId="195BD788"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7368478E" w14:textId="77777777" w:rsidR="00F50717" w:rsidRPr="00E232BB" w:rsidRDefault="00F50717" w:rsidP="00652CFD">
            <w:pPr>
              <w:spacing w:before="0" w:after="0" w:line="276" w:lineRule="auto"/>
              <w:jc w:val="center"/>
              <w:rPr>
                <w:sz w:val="20"/>
              </w:rPr>
            </w:pPr>
            <w:r>
              <w:rPr>
                <w:sz w:val="20"/>
              </w:rPr>
              <w:t>T(9</w:t>
            </w:r>
            <w:r w:rsidRPr="00E232BB">
              <w:rPr>
                <w:sz w:val="20"/>
              </w:rPr>
              <w:t>)</w:t>
            </w:r>
          </w:p>
        </w:tc>
        <w:tc>
          <w:tcPr>
            <w:tcW w:w="1422" w:type="pct"/>
            <w:gridSpan w:val="3"/>
            <w:shd w:val="clear" w:color="auto" w:fill="auto"/>
            <w:vAlign w:val="center"/>
          </w:tcPr>
          <w:p w14:paraId="028E19E9" w14:textId="77777777" w:rsidR="00F50717" w:rsidRPr="00E232BB" w:rsidRDefault="00F50717" w:rsidP="00652CFD">
            <w:pPr>
              <w:spacing w:before="0" w:after="0" w:line="276" w:lineRule="auto"/>
              <w:rPr>
                <w:sz w:val="20"/>
              </w:rPr>
            </w:pPr>
            <w:r>
              <w:rPr>
                <w:sz w:val="20"/>
              </w:rPr>
              <w:t>КПП</w:t>
            </w:r>
            <w:r w:rsidRPr="00A85A77">
              <w:rPr>
                <w:sz w:val="20"/>
              </w:rPr>
              <w:t>. Элемент не используется в импорте</w:t>
            </w:r>
          </w:p>
        </w:tc>
        <w:tc>
          <w:tcPr>
            <w:tcW w:w="1314" w:type="pct"/>
            <w:shd w:val="clear" w:color="auto" w:fill="auto"/>
            <w:vAlign w:val="center"/>
          </w:tcPr>
          <w:p w14:paraId="2084B4EC"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48A164DB" w14:textId="77777777" w:rsidTr="00B61190">
        <w:trPr>
          <w:gridAfter w:val="1"/>
          <w:wAfter w:w="14" w:type="pct"/>
        </w:trPr>
        <w:tc>
          <w:tcPr>
            <w:tcW w:w="795" w:type="pct"/>
            <w:gridSpan w:val="3"/>
            <w:shd w:val="clear" w:color="auto" w:fill="auto"/>
            <w:vAlign w:val="center"/>
          </w:tcPr>
          <w:p w14:paraId="6BFE1797"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0DDBF05F" w14:textId="77777777" w:rsidR="00F50717" w:rsidRPr="00E232BB" w:rsidRDefault="00F50717" w:rsidP="00652CFD">
            <w:pPr>
              <w:spacing w:before="0" w:after="0" w:line="276" w:lineRule="auto"/>
              <w:rPr>
                <w:sz w:val="20"/>
              </w:rPr>
            </w:pPr>
            <w:r w:rsidRPr="00A85A77">
              <w:rPr>
                <w:sz w:val="20"/>
              </w:rPr>
              <w:t>address</w:t>
            </w:r>
          </w:p>
        </w:tc>
        <w:tc>
          <w:tcPr>
            <w:tcW w:w="202" w:type="pct"/>
            <w:gridSpan w:val="4"/>
            <w:shd w:val="clear" w:color="auto" w:fill="auto"/>
            <w:vAlign w:val="center"/>
          </w:tcPr>
          <w:p w14:paraId="49A1315F"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47EFE094" w14:textId="6402746B" w:rsidR="00F50717" w:rsidRPr="00E232BB" w:rsidRDefault="00F50717"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422" w:type="pct"/>
            <w:gridSpan w:val="3"/>
            <w:shd w:val="clear" w:color="auto" w:fill="auto"/>
            <w:vAlign w:val="center"/>
          </w:tcPr>
          <w:p w14:paraId="58876A27" w14:textId="77777777" w:rsidR="00F50717" w:rsidRPr="00E232BB" w:rsidRDefault="00F50717"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14" w:type="pct"/>
            <w:shd w:val="clear" w:color="auto" w:fill="auto"/>
            <w:vAlign w:val="center"/>
          </w:tcPr>
          <w:p w14:paraId="5E003295"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0BCBDBCA" w14:textId="77777777" w:rsidTr="00B61190">
        <w:trPr>
          <w:gridAfter w:val="1"/>
          <w:wAfter w:w="14" w:type="pct"/>
        </w:trPr>
        <w:tc>
          <w:tcPr>
            <w:tcW w:w="4986" w:type="pct"/>
            <w:gridSpan w:val="16"/>
            <w:shd w:val="clear" w:color="auto" w:fill="auto"/>
            <w:vAlign w:val="center"/>
          </w:tcPr>
          <w:p w14:paraId="72A70085" w14:textId="77777777" w:rsidR="00F50717" w:rsidRPr="00674682" w:rsidRDefault="00F50717" w:rsidP="00652CFD">
            <w:pPr>
              <w:spacing w:before="0" w:after="0" w:line="276" w:lineRule="auto"/>
              <w:jc w:val="center"/>
              <w:rPr>
                <w:b/>
                <w:sz w:val="20"/>
              </w:rPr>
            </w:pPr>
            <w:r w:rsidRPr="006D7888">
              <w:rPr>
                <w:b/>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r>
      <w:tr w:rsidR="00F50717" w:rsidRPr="001A4780" w14:paraId="5A187E7A" w14:textId="77777777" w:rsidTr="00B61190">
        <w:trPr>
          <w:gridAfter w:val="1"/>
          <w:wAfter w:w="14" w:type="pct"/>
        </w:trPr>
        <w:tc>
          <w:tcPr>
            <w:tcW w:w="795" w:type="pct"/>
            <w:gridSpan w:val="3"/>
            <w:shd w:val="clear" w:color="auto" w:fill="auto"/>
            <w:vAlign w:val="center"/>
          </w:tcPr>
          <w:p w14:paraId="26BB9666" w14:textId="77777777" w:rsidR="00F50717" w:rsidRPr="00674682" w:rsidRDefault="00F50717" w:rsidP="00652CFD">
            <w:pPr>
              <w:spacing w:before="0" w:after="0" w:line="276" w:lineRule="auto"/>
              <w:rPr>
                <w:b/>
                <w:sz w:val="20"/>
              </w:rPr>
            </w:pPr>
            <w:r w:rsidRPr="006D7888">
              <w:rPr>
                <w:b/>
                <w:sz w:val="20"/>
              </w:rPr>
              <w:t>legalEntity44</w:t>
            </w:r>
          </w:p>
        </w:tc>
        <w:tc>
          <w:tcPr>
            <w:tcW w:w="751" w:type="pct"/>
            <w:gridSpan w:val="3"/>
            <w:shd w:val="clear" w:color="auto" w:fill="auto"/>
            <w:vAlign w:val="center"/>
          </w:tcPr>
          <w:p w14:paraId="05857B82" w14:textId="77777777" w:rsidR="00F50717" w:rsidRPr="00C36287" w:rsidRDefault="00F50717" w:rsidP="00652CFD">
            <w:pPr>
              <w:spacing w:before="0" w:after="0" w:line="276" w:lineRule="auto"/>
              <w:rPr>
                <w:sz w:val="20"/>
              </w:rPr>
            </w:pPr>
          </w:p>
        </w:tc>
        <w:tc>
          <w:tcPr>
            <w:tcW w:w="202" w:type="pct"/>
            <w:gridSpan w:val="4"/>
            <w:shd w:val="clear" w:color="auto" w:fill="auto"/>
            <w:vAlign w:val="center"/>
          </w:tcPr>
          <w:p w14:paraId="6CDFE365" w14:textId="77777777" w:rsidR="00F50717" w:rsidRPr="00C36287" w:rsidRDefault="00F50717" w:rsidP="00652CFD">
            <w:pPr>
              <w:spacing w:before="0" w:after="0" w:line="276" w:lineRule="auto"/>
              <w:jc w:val="center"/>
              <w:rPr>
                <w:sz w:val="20"/>
              </w:rPr>
            </w:pPr>
          </w:p>
        </w:tc>
        <w:tc>
          <w:tcPr>
            <w:tcW w:w="502" w:type="pct"/>
            <w:gridSpan w:val="2"/>
            <w:shd w:val="clear" w:color="auto" w:fill="auto"/>
            <w:vAlign w:val="center"/>
          </w:tcPr>
          <w:p w14:paraId="64238A3B" w14:textId="77777777" w:rsidR="00F50717" w:rsidRPr="00C36287" w:rsidRDefault="00F50717" w:rsidP="00652CFD">
            <w:pPr>
              <w:spacing w:before="0" w:after="0" w:line="276" w:lineRule="auto"/>
              <w:jc w:val="center"/>
              <w:rPr>
                <w:sz w:val="20"/>
              </w:rPr>
            </w:pPr>
          </w:p>
        </w:tc>
        <w:tc>
          <w:tcPr>
            <w:tcW w:w="1422" w:type="pct"/>
            <w:gridSpan w:val="3"/>
            <w:shd w:val="clear" w:color="auto" w:fill="auto"/>
            <w:vAlign w:val="center"/>
          </w:tcPr>
          <w:p w14:paraId="427AF30B" w14:textId="77777777" w:rsidR="00F50717" w:rsidRPr="00C36287" w:rsidRDefault="00F50717" w:rsidP="00652CFD">
            <w:pPr>
              <w:spacing w:before="0" w:after="0" w:line="276" w:lineRule="auto"/>
              <w:rPr>
                <w:sz w:val="20"/>
              </w:rPr>
            </w:pPr>
          </w:p>
        </w:tc>
        <w:tc>
          <w:tcPr>
            <w:tcW w:w="1314" w:type="pct"/>
            <w:shd w:val="clear" w:color="auto" w:fill="auto"/>
            <w:vAlign w:val="center"/>
          </w:tcPr>
          <w:p w14:paraId="01CABF45" w14:textId="77777777" w:rsidR="00F50717" w:rsidRPr="00C36287" w:rsidRDefault="00F50717" w:rsidP="00652CFD">
            <w:pPr>
              <w:spacing w:before="0" w:after="0" w:line="276" w:lineRule="auto"/>
              <w:rPr>
                <w:sz w:val="20"/>
              </w:rPr>
            </w:pPr>
          </w:p>
        </w:tc>
      </w:tr>
      <w:tr w:rsidR="00F50717" w:rsidRPr="001A4780" w14:paraId="73F9A271" w14:textId="77777777" w:rsidTr="00B61190">
        <w:trPr>
          <w:gridAfter w:val="1"/>
          <w:wAfter w:w="14" w:type="pct"/>
        </w:trPr>
        <w:tc>
          <w:tcPr>
            <w:tcW w:w="795" w:type="pct"/>
            <w:gridSpan w:val="3"/>
            <w:vMerge w:val="restart"/>
            <w:shd w:val="clear" w:color="auto" w:fill="auto"/>
            <w:vAlign w:val="center"/>
          </w:tcPr>
          <w:p w14:paraId="78B8E1F1" w14:textId="77777777" w:rsidR="00F50717" w:rsidRPr="00C36287" w:rsidRDefault="00F50717" w:rsidP="00652CFD">
            <w:pPr>
              <w:spacing w:before="0" w:after="0" w:line="276" w:lineRule="auto"/>
              <w:rPr>
                <w:sz w:val="20"/>
              </w:rPr>
            </w:pPr>
            <w:r>
              <w:rPr>
                <w:sz w:val="20"/>
              </w:rPr>
              <w:t>Допустимо указание только одного элемента</w:t>
            </w:r>
          </w:p>
        </w:tc>
        <w:tc>
          <w:tcPr>
            <w:tcW w:w="751" w:type="pct"/>
            <w:gridSpan w:val="3"/>
            <w:shd w:val="clear" w:color="auto" w:fill="auto"/>
            <w:vAlign w:val="center"/>
          </w:tcPr>
          <w:p w14:paraId="67C0C04D" w14:textId="77777777" w:rsidR="00F50717" w:rsidRPr="00F10512" w:rsidRDefault="00F50717" w:rsidP="00652CFD">
            <w:pPr>
              <w:spacing w:before="0" w:after="0" w:line="276" w:lineRule="auto"/>
              <w:rPr>
                <w:sz w:val="20"/>
              </w:rPr>
            </w:pPr>
            <w:r w:rsidRPr="00E61361">
              <w:rPr>
                <w:sz w:val="20"/>
              </w:rPr>
              <w:t>organization</w:t>
            </w:r>
          </w:p>
        </w:tc>
        <w:tc>
          <w:tcPr>
            <w:tcW w:w="202" w:type="pct"/>
            <w:gridSpan w:val="4"/>
            <w:shd w:val="clear" w:color="auto" w:fill="auto"/>
            <w:vAlign w:val="center"/>
          </w:tcPr>
          <w:p w14:paraId="689E3D96" w14:textId="77777777" w:rsidR="00F50717" w:rsidRPr="00F10512" w:rsidRDefault="00F50717" w:rsidP="00652CFD">
            <w:pPr>
              <w:spacing w:before="0" w:after="0" w:line="276" w:lineRule="auto"/>
              <w:jc w:val="center"/>
              <w:rPr>
                <w:sz w:val="20"/>
              </w:rPr>
            </w:pPr>
            <w:r>
              <w:rPr>
                <w:sz w:val="20"/>
              </w:rPr>
              <w:t>О</w:t>
            </w:r>
          </w:p>
        </w:tc>
        <w:tc>
          <w:tcPr>
            <w:tcW w:w="502" w:type="pct"/>
            <w:gridSpan w:val="2"/>
            <w:shd w:val="clear" w:color="auto" w:fill="auto"/>
            <w:vAlign w:val="center"/>
          </w:tcPr>
          <w:p w14:paraId="19AD87C0" w14:textId="77777777" w:rsidR="00F50717" w:rsidRPr="00F10512" w:rsidRDefault="00F50717" w:rsidP="00652CFD">
            <w:pPr>
              <w:spacing w:before="0" w:after="0" w:line="276" w:lineRule="auto"/>
              <w:jc w:val="center"/>
              <w:rPr>
                <w:sz w:val="20"/>
              </w:rPr>
            </w:pPr>
            <w:r w:rsidRPr="00F10512">
              <w:rPr>
                <w:sz w:val="20"/>
              </w:rPr>
              <w:t>S</w:t>
            </w:r>
          </w:p>
        </w:tc>
        <w:tc>
          <w:tcPr>
            <w:tcW w:w="1422" w:type="pct"/>
            <w:gridSpan w:val="3"/>
            <w:shd w:val="clear" w:color="auto" w:fill="auto"/>
            <w:vAlign w:val="center"/>
          </w:tcPr>
          <w:p w14:paraId="313D8593" w14:textId="77777777" w:rsidR="00F50717" w:rsidRPr="00F10512" w:rsidRDefault="00F50717" w:rsidP="00652CFD">
            <w:pPr>
              <w:spacing w:before="0" w:after="0" w:line="276" w:lineRule="auto"/>
              <w:rPr>
                <w:sz w:val="20"/>
              </w:rPr>
            </w:pPr>
            <w:r w:rsidRPr="00CF1AA9">
              <w:rPr>
                <w:sz w:val="20"/>
              </w:rPr>
              <w:t>Организация  юридического лица, осуществляющего полномочия заказчика</w:t>
            </w:r>
          </w:p>
        </w:tc>
        <w:tc>
          <w:tcPr>
            <w:tcW w:w="1314" w:type="pct"/>
            <w:shd w:val="clear" w:color="auto" w:fill="auto"/>
            <w:vAlign w:val="center"/>
          </w:tcPr>
          <w:p w14:paraId="203A346B" w14:textId="77777777" w:rsidR="00F50717" w:rsidRPr="00F10512" w:rsidRDefault="00F50717" w:rsidP="00652CFD">
            <w:pPr>
              <w:spacing w:before="0" w:after="0" w:line="276" w:lineRule="auto"/>
              <w:rPr>
                <w:sz w:val="20"/>
              </w:rPr>
            </w:pPr>
          </w:p>
        </w:tc>
      </w:tr>
      <w:tr w:rsidR="00F50717" w:rsidRPr="001A4780" w14:paraId="2397570C" w14:textId="77777777" w:rsidTr="00B61190">
        <w:trPr>
          <w:gridAfter w:val="1"/>
          <w:wAfter w:w="14" w:type="pct"/>
        </w:trPr>
        <w:tc>
          <w:tcPr>
            <w:tcW w:w="795" w:type="pct"/>
            <w:gridSpan w:val="3"/>
            <w:vMerge/>
            <w:shd w:val="clear" w:color="auto" w:fill="auto"/>
            <w:vAlign w:val="center"/>
          </w:tcPr>
          <w:p w14:paraId="4AD9C462"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1F4FBCD8" w14:textId="77777777" w:rsidR="00F50717" w:rsidRPr="00F10512" w:rsidRDefault="00F50717" w:rsidP="00652CFD">
            <w:pPr>
              <w:spacing w:before="0" w:after="0" w:line="276" w:lineRule="auto"/>
              <w:rPr>
                <w:sz w:val="20"/>
              </w:rPr>
            </w:pPr>
            <w:r w:rsidRPr="00E61361">
              <w:rPr>
                <w:sz w:val="20"/>
              </w:rPr>
              <w:t>organization</w:t>
            </w:r>
            <w:r>
              <w:rPr>
                <w:sz w:val="20"/>
                <w:lang w:val="en-US"/>
              </w:rPr>
              <w:t>New</w:t>
            </w:r>
          </w:p>
        </w:tc>
        <w:tc>
          <w:tcPr>
            <w:tcW w:w="202" w:type="pct"/>
            <w:gridSpan w:val="4"/>
            <w:shd w:val="clear" w:color="auto" w:fill="auto"/>
            <w:vAlign w:val="center"/>
          </w:tcPr>
          <w:p w14:paraId="510C6AC2" w14:textId="77777777" w:rsidR="00F50717" w:rsidRPr="00F10512" w:rsidRDefault="00F50717" w:rsidP="00652CFD">
            <w:pPr>
              <w:spacing w:before="0" w:after="0" w:line="276" w:lineRule="auto"/>
              <w:jc w:val="center"/>
              <w:rPr>
                <w:sz w:val="20"/>
              </w:rPr>
            </w:pPr>
            <w:r w:rsidRPr="00E232BB">
              <w:rPr>
                <w:sz w:val="20"/>
              </w:rPr>
              <w:t>O</w:t>
            </w:r>
          </w:p>
        </w:tc>
        <w:tc>
          <w:tcPr>
            <w:tcW w:w="502" w:type="pct"/>
            <w:gridSpan w:val="2"/>
            <w:shd w:val="clear" w:color="auto" w:fill="auto"/>
            <w:vAlign w:val="center"/>
          </w:tcPr>
          <w:p w14:paraId="64686878" w14:textId="77777777" w:rsidR="00F50717" w:rsidRPr="00F10512" w:rsidRDefault="00F50717" w:rsidP="00652CFD">
            <w:pPr>
              <w:spacing w:before="0" w:after="0" w:line="276" w:lineRule="auto"/>
              <w:jc w:val="center"/>
              <w:rPr>
                <w:sz w:val="20"/>
              </w:rPr>
            </w:pPr>
            <w:r w:rsidRPr="00F10512">
              <w:rPr>
                <w:sz w:val="20"/>
              </w:rPr>
              <w:t>S</w:t>
            </w:r>
          </w:p>
        </w:tc>
        <w:tc>
          <w:tcPr>
            <w:tcW w:w="1422" w:type="pct"/>
            <w:gridSpan w:val="3"/>
            <w:shd w:val="clear" w:color="auto" w:fill="auto"/>
            <w:vAlign w:val="center"/>
          </w:tcPr>
          <w:p w14:paraId="147CB530" w14:textId="77777777" w:rsidR="00F50717" w:rsidRDefault="00F50717" w:rsidP="00652CFD">
            <w:pPr>
              <w:spacing w:before="0" w:after="0" w:line="276" w:lineRule="auto"/>
              <w:rPr>
                <w:sz w:val="20"/>
              </w:rPr>
            </w:pPr>
            <w:r w:rsidRPr="00CF1AA9">
              <w:rPr>
                <w:sz w:val="20"/>
              </w:rPr>
              <w:t>Реквизиты  юридического лица, осуществляющего полномочия заказчика (согласно ПП РФ №1148 )</w:t>
            </w:r>
          </w:p>
          <w:p w14:paraId="0F3FB401" w14:textId="77777777" w:rsidR="00F50717" w:rsidRPr="00F10512" w:rsidRDefault="00F50717"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14" w:type="pct"/>
            <w:shd w:val="clear" w:color="auto" w:fill="auto"/>
            <w:vAlign w:val="center"/>
          </w:tcPr>
          <w:p w14:paraId="19E93B5E" w14:textId="77777777" w:rsidR="00F50717" w:rsidRPr="00F10512" w:rsidRDefault="00F50717" w:rsidP="00652CFD">
            <w:pPr>
              <w:spacing w:before="0" w:after="0" w:line="276" w:lineRule="auto"/>
              <w:rPr>
                <w:sz w:val="20"/>
              </w:rPr>
            </w:pPr>
          </w:p>
        </w:tc>
      </w:tr>
      <w:tr w:rsidR="00F50717" w:rsidRPr="001A4780" w14:paraId="7151288C" w14:textId="77777777" w:rsidTr="00B61190">
        <w:trPr>
          <w:gridAfter w:val="1"/>
          <w:wAfter w:w="14" w:type="pct"/>
        </w:trPr>
        <w:tc>
          <w:tcPr>
            <w:tcW w:w="795" w:type="pct"/>
            <w:gridSpan w:val="3"/>
            <w:shd w:val="clear" w:color="auto" w:fill="auto"/>
            <w:vAlign w:val="center"/>
          </w:tcPr>
          <w:p w14:paraId="7FF32F49"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2F6A121C" w14:textId="77777777" w:rsidR="00F50717" w:rsidRPr="00F10512" w:rsidRDefault="00F50717" w:rsidP="00652CFD">
            <w:pPr>
              <w:spacing w:before="0" w:after="0" w:line="276" w:lineRule="auto"/>
              <w:rPr>
                <w:sz w:val="20"/>
              </w:rPr>
            </w:pPr>
            <w:r w:rsidRPr="00E61361">
              <w:rPr>
                <w:sz w:val="20"/>
              </w:rPr>
              <w:t>info</w:t>
            </w:r>
          </w:p>
        </w:tc>
        <w:tc>
          <w:tcPr>
            <w:tcW w:w="202" w:type="pct"/>
            <w:gridSpan w:val="4"/>
            <w:shd w:val="clear" w:color="auto" w:fill="auto"/>
            <w:vAlign w:val="center"/>
          </w:tcPr>
          <w:p w14:paraId="13458920" w14:textId="77777777" w:rsidR="00F50717" w:rsidRPr="00F10512" w:rsidRDefault="00F50717" w:rsidP="00652CFD">
            <w:pPr>
              <w:spacing w:before="0" w:after="0" w:line="276" w:lineRule="auto"/>
              <w:jc w:val="center"/>
              <w:rPr>
                <w:sz w:val="20"/>
              </w:rPr>
            </w:pPr>
            <w:r w:rsidRPr="00F10512">
              <w:rPr>
                <w:sz w:val="20"/>
              </w:rPr>
              <w:t>Н</w:t>
            </w:r>
          </w:p>
        </w:tc>
        <w:tc>
          <w:tcPr>
            <w:tcW w:w="502" w:type="pct"/>
            <w:gridSpan w:val="2"/>
            <w:shd w:val="clear" w:color="auto" w:fill="auto"/>
            <w:vAlign w:val="center"/>
          </w:tcPr>
          <w:p w14:paraId="6DAA5901" w14:textId="77777777" w:rsidR="00F50717" w:rsidRPr="00F10512" w:rsidRDefault="00F50717" w:rsidP="00652CFD">
            <w:pPr>
              <w:spacing w:before="0" w:after="0" w:line="276" w:lineRule="auto"/>
              <w:jc w:val="center"/>
              <w:rPr>
                <w:sz w:val="20"/>
              </w:rPr>
            </w:pPr>
            <w:r>
              <w:rPr>
                <w:sz w:val="20"/>
              </w:rPr>
              <w:t>T(1000</w:t>
            </w:r>
            <w:r w:rsidRPr="00F10512">
              <w:rPr>
                <w:sz w:val="20"/>
              </w:rPr>
              <w:t>)</w:t>
            </w:r>
          </w:p>
        </w:tc>
        <w:tc>
          <w:tcPr>
            <w:tcW w:w="1422" w:type="pct"/>
            <w:gridSpan w:val="3"/>
            <w:shd w:val="clear" w:color="auto" w:fill="auto"/>
            <w:vAlign w:val="center"/>
          </w:tcPr>
          <w:p w14:paraId="3B256709" w14:textId="77777777" w:rsidR="00F50717" w:rsidRPr="00F10512" w:rsidRDefault="00F50717" w:rsidP="00652CFD">
            <w:pPr>
              <w:spacing w:before="0" w:after="0" w:line="276" w:lineRule="auto"/>
              <w:rPr>
                <w:sz w:val="20"/>
              </w:rPr>
            </w:pPr>
            <w:r w:rsidRPr="00CF1AA9">
              <w:rPr>
                <w:sz w:val="20"/>
              </w:rPr>
              <w:t>Сведения о юридическом лице, осуществляющим закупки в соответствии со статьей 5 Федерального закона № 307-ФЗ</w:t>
            </w:r>
          </w:p>
        </w:tc>
        <w:tc>
          <w:tcPr>
            <w:tcW w:w="1314" w:type="pct"/>
            <w:shd w:val="clear" w:color="auto" w:fill="auto"/>
            <w:vAlign w:val="center"/>
          </w:tcPr>
          <w:p w14:paraId="24EE9EDC" w14:textId="77777777" w:rsidR="00F50717" w:rsidRPr="00F10512" w:rsidRDefault="00F50717" w:rsidP="00652CFD">
            <w:pPr>
              <w:spacing w:before="0" w:after="0" w:line="276" w:lineRule="auto"/>
              <w:rPr>
                <w:sz w:val="20"/>
              </w:rPr>
            </w:pPr>
          </w:p>
        </w:tc>
      </w:tr>
      <w:tr w:rsidR="00F50717" w:rsidRPr="00CF1AA9" w14:paraId="3C6B5440" w14:textId="77777777" w:rsidTr="00B61190">
        <w:trPr>
          <w:gridAfter w:val="1"/>
          <w:wAfter w:w="14" w:type="pct"/>
        </w:trPr>
        <w:tc>
          <w:tcPr>
            <w:tcW w:w="4986" w:type="pct"/>
            <w:gridSpan w:val="16"/>
            <w:shd w:val="clear" w:color="auto" w:fill="auto"/>
          </w:tcPr>
          <w:p w14:paraId="518D7FC4" w14:textId="77777777" w:rsidR="00F50717" w:rsidRPr="00CF1AA9" w:rsidRDefault="00F50717" w:rsidP="00652CFD">
            <w:pPr>
              <w:spacing w:before="0" w:after="0" w:line="276" w:lineRule="auto"/>
              <w:jc w:val="center"/>
              <w:rPr>
                <w:b/>
                <w:sz w:val="20"/>
              </w:rPr>
            </w:pPr>
            <w:r w:rsidRPr="00CF1AA9">
              <w:rPr>
                <w:b/>
                <w:sz w:val="20"/>
              </w:rPr>
              <w:t>Организация  юридического лица, осуществляющего полномочия заказчика</w:t>
            </w:r>
          </w:p>
        </w:tc>
      </w:tr>
      <w:tr w:rsidR="00F50717" w:rsidRPr="00CF1AA9" w14:paraId="40E8B6AD" w14:textId="77777777" w:rsidTr="00B61190">
        <w:trPr>
          <w:gridAfter w:val="1"/>
          <w:wAfter w:w="14" w:type="pct"/>
        </w:trPr>
        <w:tc>
          <w:tcPr>
            <w:tcW w:w="763" w:type="pct"/>
            <w:gridSpan w:val="2"/>
            <w:shd w:val="clear" w:color="auto" w:fill="auto"/>
          </w:tcPr>
          <w:p w14:paraId="7C8BF11D" w14:textId="77777777" w:rsidR="00F50717" w:rsidRPr="00CF1AA9" w:rsidRDefault="00F50717" w:rsidP="00652CFD">
            <w:pPr>
              <w:spacing w:before="0" w:after="0" w:line="276" w:lineRule="auto"/>
              <w:rPr>
                <w:b/>
                <w:sz w:val="20"/>
              </w:rPr>
            </w:pPr>
            <w:r w:rsidRPr="00CF1AA9">
              <w:rPr>
                <w:b/>
                <w:sz w:val="20"/>
              </w:rPr>
              <w:t>organization</w:t>
            </w:r>
          </w:p>
        </w:tc>
        <w:tc>
          <w:tcPr>
            <w:tcW w:w="745" w:type="pct"/>
            <w:gridSpan w:val="2"/>
            <w:shd w:val="clear" w:color="auto" w:fill="auto"/>
          </w:tcPr>
          <w:p w14:paraId="1FADEBE2" w14:textId="77777777" w:rsidR="00F50717" w:rsidRPr="00CF1AA9" w:rsidRDefault="00F50717" w:rsidP="00652CFD">
            <w:pPr>
              <w:spacing w:before="0" w:after="0" w:line="276" w:lineRule="auto"/>
              <w:rPr>
                <w:b/>
                <w:sz w:val="20"/>
              </w:rPr>
            </w:pPr>
          </w:p>
        </w:tc>
        <w:tc>
          <w:tcPr>
            <w:tcW w:w="202" w:type="pct"/>
            <w:gridSpan w:val="4"/>
            <w:shd w:val="clear" w:color="auto" w:fill="auto"/>
          </w:tcPr>
          <w:p w14:paraId="6E3F0ACD" w14:textId="77777777" w:rsidR="00F50717" w:rsidRPr="00CF1AA9" w:rsidRDefault="00F50717" w:rsidP="00652CFD">
            <w:pPr>
              <w:spacing w:before="0" w:after="0" w:line="276" w:lineRule="auto"/>
              <w:jc w:val="center"/>
              <w:rPr>
                <w:b/>
                <w:sz w:val="20"/>
              </w:rPr>
            </w:pPr>
          </w:p>
        </w:tc>
        <w:tc>
          <w:tcPr>
            <w:tcW w:w="499" w:type="pct"/>
            <w:gridSpan w:val="3"/>
            <w:shd w:val="clear" w:color="auto" w:fill="auto"/>
          </w:tcPr>
          <w:p w14:paraId="038E422D" w14:textId="77777777" w:rsidR="00F50717" w:rsidRPr="00CF1AA9" w:rsidRDefault="00F50717" w:rsidP="00652CFD">
            <w:pPr>
              <w:spacing w:before="0" w:after="0" w:line="276" w:lineRule="auto"/>
              <w:jc w:val="center"/>
              <w:rPr>
                <w:b/>
                <w:sz w:val="20"/>
              </w:rPr>
            </w:pPr>
          </w:p>
        </w:tc>
        <w:tc>
          <w:tcPr>
            <w:tcW w:w="1424" w:type="pct"/>
            <w:gridSpan w:val="3"/>
            <w:shd w:val="clear" w:color="auto" w:fill="auto"/>
          </w:tcPr>
          <w:p w14:paraId="038D7AD0" w14:textId="77777777" w:rsidR="00F50717" w:rsidRPr="00CF1AA9" w:rsidRDefault="00F50717" w:rsidP="00652CFD">
            <w:pPr>
              <w:spacing w:before="0" w:after="0" w:line="276" w:lineRule="auto"/>
              <w:rPr>
                <w:b/>
                <w:sz w:val="20"/>
              </w:rPr>
            </w:pPr>
          </w:p>
        </w:tc>
        <w:tc>
          <w:tcPr>
            <w:tcW w:w="1353" w:type="pct"/>
            <w:gridSpan w:val="2"/>
            <w:shd w:val="clear" w:color="auto" w:fill="auto"/>
          </w:tcPr>
          <w:p w14:paraId="65AD3575" w14:textId="77777777" w:rsidR="00F50717" w:rsidRPr="00CF1AA9" w:rsidRDefault="00F50717" w:rsidP="00652CFD">
            <w:pPr>
              <w:spacing w:before="0" w:after="0" w:line="276" w:lineRule="auto"/>
              <w:rPr>
                <w:b/>
                <w:sz w:val="20"/>
              </w:rPr>
            </w:pPr>
          </w:p>
        </w:tc>
      </w:tr>
      <w:tr w:rsidR="00F50717" w:rsidRPr="001A4780" w14:paraId="4F806BAD" w14:textId="77777777" w:rsidTr="00B61190">
        <w:trPr>
          <w:gridAfter w:val="1"/>
          <w:wAfter w:w="14" w:type="pct"/>
        </w:trPr>
        <w:tc>
          <w:tcPr>
            <w:tcW w:w="763" w:type="pct"/>
            <w:gridSpan w:val="2"/>
            <w:shd w:val="clear" w:color="auto" w:fill="auto"/>
          </w:tcPr>
          <w:p w14:paraId="3AB4D746" w14:textId="77777777" w:rsidR="00F50717" w:rsidRPr="00E232BB" w:rsidRDefault="00F50717" w:rsidP="00652CFD">
            <w:pPr>
              <w:spacing w:before="0" w:after="0" w:line="276" w:lineRule="auto"/>
              <w:rPr>
                <w:sz w:val="20"/>
              </w:rPr>
            </w:pPr>
          </w:p>
        </w:tc>
        <w:tc>
          <w:tcPr>
            <w:tcW w:w="745" w:type="pct"/>
            <w:gridSpan w:val="2"/>
            <w:shd w:val="clear" w:color="auto" w:fill="auto"/>
          </w:tcPr>
          <w:p w14:paraId="46B37CC2" w14:textId="77777777" w:rsidR="00F50717" w:rsidRPr="00E232BB" w:rsidRDefault="00F50717" w:rsidP="00652CFD">
            <w:pPr>
              <w:spacing w:before="0" w:after="0" w:line="276" w:lineRule="auto"/>
              <w:rPr>
                <w:sz w:val="20"/>
              </w:rPr>
            </w:pPr>
            <w:r w:rsidRPr="00E232BB">
              <w:rPr>
                <w:sz w:val="20"/>
              </w:rPr>
              <w:t>regNum</w:t>
            </w:r>
          </w:p>
        </w:tc>
        <w:tc>
          <w:tcPr>
            <w:tcW w:w="202" w:type="pct"/>
            <w:gridSpan w:val="4"/>
            <w:shd w:val="clear" w:color="auto" w:fill="auto"/>
          </w:tcPr>
          <w:p w14:paraId="6EC600A1" w14:textId="77777777" w:rsidR="00F50717" w:rsidRPr="00E232BB" w:rsidRDefault="00F50717" w:rsidP="00652CFD">
            <w:pPr>
              <w:spacing w:before="0" w:after="0" w:line="276" w:lineRule="auto"/>
              <w:jc w:val="center"/>
              <w:rPr>
                <w:sz w:val="20"/>
              </w:rPr>
            </w:pPr>
            <w:r w:rsidRPr="00E232BB">
              <w:rPr>
                <w:sz w:val="20"/>
              </w:rPr>
              <w:t>O</w:t>
            </w:r>
          </w:p>
        </w:tc>
        <w:tc>
          <w:tcPr>
            <w:tcW w:w="499" w:type="pct"/>
            <w:gridSpan w:val="3"/>
            <w:shd w:val="clear" w:color="auto" w:fill="auto"/>
          </w:tcPr>
          <w:p w14:paraId="3D131EBE" w14:textId="77777777" w:rsidR="00F50717" w:rsidRPr="00E232BB" w:rsidRDefault="00F50717" w:rsidP="00652CFD">
            <w:pPr>
              <w:spacing w:before="0" w:after="0" w:line="276" w:lineRule="auto"/>
              <w:jc w:val="center"/>
              <w:rPr>
                <w:sz w:val="20"/>
              </w:rPr>
            </w:pPr>
            <w:r w:rsidRPr="00E232BB">
              <w:rPr>
                <w:sz w:val="20"/>
              </w:rPr>
              <w:t>T</w:t>
            </w:r>
          </w:p>
        </w:tc>
        <w:tc>
          <w:tcPr>
            <w:tcW w:w="1424" w:type="pct"/>
            <w:gridSpan w:val="3"/>
            <w:shd w:val="clear" w:color="auto" w:fill="auto"/>
          </w:tcPr>
          <w:p w14:paraId="218F3B6A" w14:textId="77777777" w:rsidR="00F50717" w:rsidRPr="00E232BB" w:rsidRDefault="00F50717" w:rsidP="00652CFD">
            <w:pPr>
              <w:spacing w:before="0" w:after="0" w:line="276" w:lineRule="auto"/>
              <w:rPr>
                <w:sz w:val="20"/>
              </w:rPr>
            </w:pPr>
            <w:r>
              <w:rPr>
                <w:sz w:val="20"/>
              </w:rPr>
              <w:t>Код по СПЗ</w:t>
            </w:r>
          </w:p>
        </w:tc>
        <w:tc>
          <w:tcPr>
            <w:tcW w:w="1353" w:type="pct"/>
            <w:gridSpan w:val="2"/>
            <w:shd w:val="clear" w:color="auto" w:fill="auto"/>
          </w:tcPr>
          <w:p w14:paraId="0EE70390" w14:textId="77777777" w:rsidR="00F50717" w:rsidRPr="00E232BB" w:rsidRDefault="00F50717" w:rsidP="00652CFD">
            <w:pPr>
              <w:spacing w:before="0" w:after="0" w:line="276" w:lineRule="auto"/>
              <w:rPr>
                <w:sz w:val="20"/>
              </w:rPr>
            </w:pPr>
            <w:r w:rsidRPr="00E232BB">
              <w:rPr>
                <w:sz w:val="20"/>
              </w:rPr>
              <w:t>Шаблон значения: \d{1,11}</w:t>
            </w:r>
          </w:p>
        </w:tc>
      </w:tr>
      <w:tr w:rsidR="00F50717" w:rsidRPr="001A4780" w14:paraId="09B186E5" w14:textId="77777777" w:rsidTr="00B61190">
        <w:trPr>
          <w:gridAfter w:val="1"/>
          <w:wAfter w:w="14" w:type="pct"/>
        </w:trPr>
        <w:tc>
          <w:tcPr>
            <w:tcW w:w="763" w:type="pct"/>
            <w:gridSpan w:val="2"/>
            <w:shd w:val="clear" w:color="auto" w:fill="auto"/>
          </w:tcPr>
          <w:p w14:paraId="0CAFA6D0" w14:textId="77777777" w:rsidR="00F50717" w:rsidRPr="00E232BB" w:rsidRDefault="00F50717" w:rsidP="00652CFD">
            <w:pPr>
              <w:spacing w:before="0" w:after="0" w:line="276" w:lineRule="auto"/>
              <w:rPr>
                <w:sz w:val="20"/>
              </w:rPr>
            </w:pPr>
          </w:p>
        </w:tc>
        <w:tc>
          <w:tcPr>
            <w:tcW w:w="745" w:type="pct"/>
            <w:gridSpan w:val="2"/>
            <w:shd w:val="clear" w:color="auto" w:fill="auto"/>
          </w:tcPr>
          <w:p w14:paraId="499F40AB" w14:textId="77777777" w:rsidR="00F50717" w:rsidRDefault="00F50717" w:rsidP="00652CFD">
            <w:pPr>
              <w:spacing w:before="0" w:after="0" w:line="276" w:lineRule="auto"/>
              <w:rPr>
                <w:sz w:val="20"/>
                <w:lang w:eastAsia="en-US"/>
              </w:rPr>
            </w:pPr>
            <w:r>
              <w:rPr>
                <w:sz w:val="20"/>
                <w:lang w:eastAsia="en-US"/>
              </w:rPr>
              <w:t>consRegistryNum</w:t>
            </w:r>
          </w:p>
        </w:tc>
        <w:tc>
          <w:tcPr>
            <w:tcW w:w="202" w:type="pct"/>
            <w:gridSpan w:val="4"/>
            <w:shd w:val="clear" w:color="auto" w:fill="auto"/>
          </w:tcPr>
          <w:p w14:paraId="7D80C86B" w14:textId="77777777" w:rsidR="00F50717" w:rsidRDefault="00F50717" w:rsidP="00652CFD">
            <w:pPr>
              <w:spacing w:before="0" w:after="0" w:line="276" w:lineRule="auto"/>
              <w:jc w:val="center"/>
              <w:rPr>
                <w:sz w:val="20"/>
                <w:lang w:eastAsia="en-US"/>
              </w:rPr>
            </w:pPr>
            <w:r>
              <w:rPr>
                <w:sz w:val="20"/>
                <w:lang w:eastAsia="en-US"/>
              </w:rPr>
              <w:t>Н</w:t>
            </w:r>
          </w:p>
        </w:tc>
        <w:tc>
          <w:tcPr>
            <w:tcW w:w="499" w:type="pct"/>
            <w:gridSpan w:val="3"/>
            <w:shd w:val="clear" w:color="auto" w:fill="auto"/>
          </w:tcPr>
          <w:p w14:paraId="5095AB14" w14:textId="77777777" w:rsidR="00F50717" w:rsidRDefault="00F50717" w:rsidP="00652CFD">
            <w:pPr>
              <w:spacing w:before="0" w:after="0" w:line="276" w:lineRule="auto"/>
              <w:jc w:val="center"/>
              <w:rPr>
                <w:sz w:val="20"/>
                <w:lang w:eastAsia="en-US"/>
              </w:rPr>
            </w:pPr>
            <w:r>
              <w:rPr>
                <w:sz w:val="20"/>
                <w:lang w:eastAsia="en-US"/>
              </w:rPr>
              <w:t>T(8)</w:t>
            </w:r>
          </w:p>
        </w:tc>
        <w:tc>
          <w:tcPr>
            <w:tcW w:w="1424" w:type="pct"/>
            <w:gridSpan w:val="3"/>
            <w:shd w:val="clear" w:color="auto" w:fill="auto"/>
          </w:tcPr>
          <w:p w14:paraId="18D101FF" w14:textId="77777777" w:rsidR="00F50717" w:rsidRDefault="00F50717" w:rsidP="00652CFD">
            <w:pPr>
              <w:spacing w:before="0" w:after="0" w:line="276" w:lineRule="auto"/>
              <w:rPr>
                <w:sz w:val="20"/>
                <w:lang w:eastAsia="en-US"/>
              </w:rPr>
            </w:pPr>
            <w:r>
              <w:rPr>
                <w:sz w:val="20"/>
                <w:lang w:eastAsia="en-US"/>
              </w:rPr>
              <w:t>Код по Сводному Реестру</w:t>
            </w:r>
          </w:p>
        </w:tc>
        <w:tc>
          <w:tcPr>
            <w:tcW w:w="1353" w:type="pct"/>
            <w:gridSpan w:val="2"/>
            <w:shd w:val="clear" w:color="auto" w:fill="auto"/>
          </w:tcPr>
          <w:p w14:paraId="25466469" w14:textId="77777777" w:rsidR="00F50717" w:rsidRDefault="00F50717" w:rsidP="00652CFD">
            <w:pPr>
              <w:spacing w:before="0" w:after="0" w:line="276" w:lineRule="auto"/>
              <w:rPr>
                <w:sz w:val="20"/>
                <w:lang w:eastAsia="en-US"/>
              </w:rPr>
            </w:pPr>
            <w:r>
              <w:rPr>
                <w:sz w:val="20"/>
                <w:lang w:eastAsia="en-US"/>
              </w:rPr>
              <w:t>Поле добавлено на развитие.</w:t>
            </w:r>
          </w:p>
          <w:p w14:paraId="1886E2A5" w14:textId="77777777" w:rsidR="00F50717" w:rsidRDefault="00F50717" w:rsidP="00652CFD">
            <w:pPr>
              <w:spacing w:before="0" w:after="0" w:line="276" w:lineRule="auto"/>
              <w:rPr>
                <w:sz w:val="20"/>
                <w:lang w:eastAsia="en-US"/>
              </w:rPr>
            </w:pPr>
            <w:r>
              <w:rPr>
                <w:sz w:val="20"/>
                <w:lang w:eastAsia="en-US"/>
              </w:rPr>
              <w:t>Не используется в текущих процедурах приема (передачи) документов.</w:t>
            </w:r>
          </w:p>
        </w:tc>
      </w:tr>
      <w:tr w:rsidR="00F50717" w:rsidRPr="001A4780" w14:paraId="46A12254" w14:textId="77777777" w:rsidTr="00B61190">
        <w:trPr>
          <w:gridAfter w:val="1"/>
          <w:wAfter w:w="14" w:type="pct"/>
        </w:trPr>
        <w:tc>
          <w:tcPr>
            <w:tcW w:w="763" w:type="pct"/>
            <w:gridSpan w:val="2"/>
            <w:shd w:val="clear" w:color="auto" w:fill="auto"/>
          </w:tcPr>
          <w:p w14:paraId="7A90C672" w14:textId="77777777" w:rsidR="00F50717" w:rsidRPr="00E232BB" w:rsidRDefault="00F50717" w:rsidP="00652CFD">
            <w:pPr>
              <w:spacing w:before="0" w:after="0" w:line="276" w:lineRule="auto"/>
              <w:rPr>
                <w:sz w:val="20"/>
              </w:rPr>
            </w:pPr>
          </w:p>
        </w:tc>
        <w:tc>
          <w:tcPr>
            <w:tcW w:w="745" w:type="pct"/>
            <w:gridSpan w:val="2"/>
            <w:shd w:val="clear" w:color="auto" w:fill="auto"/>
          </w:tcPr>
          <w:p w14:paraId="1F19F9A7" w14:textId="77777777" w:rsidR="00F50717" w:rsidRPr="00E232BB" w:rsidRDefault="00F50717" w:rsidP="00652CFD">
            <w:pPr>
              <w:spacing w:before="0" w:after="0" w:line="276" w:lineRule="auto"/>
              <w:rPr>
                <w:sz w:val="20"/>
              </w:rPr>
            </w:pPr>
            <w:r w:rsidRPr="00E232BB">
              <w:rPr>
                <w:sz w:val="20"/>
              </w:rPr>
              <w:t>fullName</w:t>
            </w:r>
          </w:p>
        </w:tc>
        <w:tc>
          <w:tcPr>
            <w:tcW w:w="202" w:type="pct"/>
            <w:gridSpan w:val="4"/>
            <w:shd w:val="clear" w:color="auto" w:fill="auto"/>
          </w:tcPr>
          <w:p w14:paraId="428B476C" w14:textId="77777777" w:rsidR="00F50717" w:rsidRPr="00E232BB" w:rsidRDefault="00F50717" w:rsidP="00652CFD">
            <w:pPr>
              <w:spacing w:before="0" w:after="0" w:line="276" w:lineRule="auto"/>
              <w:jc w:val="center"/>
              <w:rPr>
                <w:sz w:val="20"/>
              </w:rPr>
            </w:pPr>
            <w:r w:rsidRPr="00E232BB">
              <w:rPr>
                <w:sz w:val="20"/>
              </w:rPr>
              <w:t>H</w:t>
            </w:r>
          </w:p>
        </w:tc>
        <w:tc>
          <w:tcPr>
            <w:tcW w:w="499" w:type="pct"/>
            <w:gridSpan w:val="3"/>
            <w:shd w:val="clear" w:color="auto" w:fill="auto"/>
          </w:tcPr>
          <w:p w14:paraId="743FC635" w14:textId="77777777" w:rsidR="00F50717" w:rsidRPr="00E232BB" w:rsidRDefault="00F50717" w:rsidP="00652CFD">
            <w:pPr>
              <w:spacing w:before="0" w:after="0" w:line="276" w:lineRule="auto"/>
              <w:jc w:val="center"/>
              <w:rPr>
                <w:sz w:val="20"/>
              </w:rPr>
            </w:pPr>
            <w:r w:rsidRPr="00E232BB">
              <w:rPr>
                <w:sz w:val="20"/>
              </w:rPr>
              <w:t>T(1-2000)</w:t>
            </w:r>
          </w:p>
        </w:tc>
        <w:tc>
          <w:tcPr>
            <w:tcW w:w="1424" w:type="pct"/>
            <w:gridSpan w:val="3"/>
            <w:shd w:val="clear" w:color="auto" w:fill="auto"/>
          </w:tcPr>
          <w:p w14:paraId="4DA3E680" w14:textId="77777777" w:rsidR="00F50717" w:rsidRPr="00E232BB" w:rsidRDefault="00F50717" w:rsidP="00652CFD">
            <w:pPr>
              <w:spacing w:before="0" w:after="0" w:line="276" w:lineRule="auto"/>
              <w:rPr>
                <w:sz w:val="20"/>
              </w:rPr>
            </w:pPr>
            <w:r w:rsidRPr="00E232BB">
              <w:rPr>
                <w:sz w:val="20"/>
              </w:rPr>
              <w:t>Полное наименование</w:t>
            </w:r>
          </w:p>
        </w:tc>
        <w:tc>
          <w:tcPr>
            <w:tcW w:w="1353" w:type="pct"/>
            <w:gridSpan w:val="2"/>
            <w:shd w:val="clear" w:color="auto" w:fill="auto"/>
          </w:tcPr>
          <w:p w14:paraId="23CE9119" w14:textId="77777777" w:rsidR="00F50717" w:rsidRPr="00E232BB" w:rsidRDefault="00F50717" w:rsidP="00652CFD">
            <w:pPr>
              <w:spacing w:before="0" w:after="0" w:line="276" w:lineRule="auto"/>
              <w:rPr>
                <w:sz w:val="20"/>
              </w:rPr>
            </w:pPr>
          </w:p>
        </w:tc>
      </w:tr>
      <w:tr w:rsidR="00F50717" w:rsidRPr="001A4780" w14:paraId="65A8E34A" w14:textId="77777777" w:rsidTr="00B61190">
        <w:trPr>
          <w:gridAfter w:val="1"/>
          <w:wAfter w:w="14" w:type="pct"/>
        </w:trPr>
        <w:tc>
          <w:tcPr>
            <w:tcW w:w="763" w:type="pct"/>
            <w:gridSpan w:val="2"/>
            <w:shd w:val="clear" w:color="auto" w:fill="auto"/>
          </w:tcPr>
          <w:p w14:paraId="2EAEDDD6" w14:textId="77777777" w:rsidR="00F50717" w:rsidRPr="00E232BB" w:rsidRDefault="00F50717" w:rsidP="00652CFD">
            <w:pPr>
              <w:spacing w:before="0" w:after="0" w:line="276" w:lineRule="auto"/>
              <w:rPr>
                <w:sz w:val="20"/>
              </w:rPr>
            </w:pPr>
          </w:p>
        </w:tc>
        <w:tc>
          <w:tcPr>
            <w:tcW w:w="745" w:type="pct"/>
            <w:gridSpan w:val="2"/>
            <w:shd w:val="clear" w:color="auto" w:fill="auto"/>
            <w:vAlign w:val="center"/>
          </w:tcPr>
          <w:p w14:paraId="0581351C" w14:textId="77777777" w:rsidR="00F50717" w:rsidRPr="00E232BB" w:rsidRDefault="00F50717" w:rsidP="00652CFD">
            <w:pPr>
              <w:spacing w:before="0" w:after="0" w:line="276" w:lineRule="auto"/>
              <w:rPr>
                <w:sz w:val="20"/>
              </w:rPr>
            </w:pPr>
            <w:r>
              <w:rPr>
                <w:sz w:val="20"/>
                <w:lang w:val="en-US"/>
              </w:rPr>
              <w:t>short</w:t>
            </w:r>
            <w:r w:rsidRPr="00E232BB">
              <w:rPr>
                <w:sz w:val="20"/>
              </w:rPr>
              <w:t>Name</w:t>
            </w:r>
          </w:p>
        </w:tc>
        <w:tc>
          <w:tcPr>
            <w:tcW w:w="202" w:type="pct"/>
            <w:gridSpan w:val="4"/>
            <w:shd w:val="clear" w:color="auto" w:fill="auto"/>
            <w:vAlign w:val="center"/>
          </w:tcPr>
          <w:p w14:paraId="48DF28E5" w14:textId="77777777" w:rsidR="00F50717" w:rsidRPr="00E232BB" w:rsidRDefault="00F50717" w:rsidP="00652CFD">
            <w:pPr>
              <w:spacing w:before="0" w:after="0" w:line="276" w:lineRule="auto"/>
              <w:jc w:val="center"/>
              <w:rPr>
                <w:sz w:val="20"/>
              </w:rPr>
            </w:pPr>
            <w:r w:rsidRPr="00E232BB">
              <w:rPr>
                <w:sz w:val="20"/>
              </w:rPr>
              <w:t>H</w:t>
            </w:r>
          </w:p>
        </w:tc>
        <w:tc>
          <w:tcPr>
            <w:tcW w:w="499" w:type="pct"/>
            <w:gridSpan w:val="3"/>
            <w:shd w:val="clear" w:color="auto" w:fill="auto"/>
            <w:vAlign w:val="center"/>
          </w:tcPr>
          <w:p w14:paraId="3430BC19" w14:textId="77777777" w:rsidR="00F50717" w:rsidRPr="00E232BB" w:rsidRDefault="00F50717" w:rsidP="00652CFD">
            <w:pPr>
              <w:spacing w:before="0" w:after="0" w:line="276" w:lineRule="auto"/>
              <w:jc w:val="center"/>
              <w:rPr>
                <w:sz w:val="20"/>
              </w:rPr>
            </w:pPr>
            <w:r>
              <w:rPr>
                <w:sz w:val="20"/>
              </w:rPr>
              <w:t>T(1-2</w:t>
            </w:r>
            <w:r>
              <w:rPr>
                <w:sz w:val="20"/>
                <w:lang w:val="en-US"/>
              </w:rPr>
              <w:t>50</w:t>
            </w:r>
            <w:r w:rsidRPr="00E232BB">
              <w:rPr>
                <w:sz w:val="20"/>
              </w:rPr>
              <w:t>)</w:t>
            </w:r>
          </w:p>
        </w:tc>
        <w:tc>
          <w:tcPr>
            <w:tcW w:w="1424" w:type="pct"/>
            <w:gridSpan w:val="3"/>
            <w:shd w:val="clear" w:color="auto" w:fill="auto"/>
            <w:vAlign w:val="center"/>
          </w:tcPr>
          <w:p w14:paraId="4CACDBEE" w14:textId="77777777" w:rsidR="00F50717" w:rsidRPr="00E232BB" w:rsidRDefault="00F50717" w:rsidP="00652CFD">
            <w:pPr>
              <w:spacing w:before="0" w:after="0" w:line="276" w:lineRule="auto"/>
              <w:rPr>
                <w:sz w:val="20"/>
              </w:rPr>
            </w:pPr>
            <w:r w:rsidRPr="00A85A77">
              <w:rPr>
                <w:sz w:val="20"/>
              </w:rPr>
              <w:t>Краткое наименование. Элемент не используется в импорте</w:t>
            </w:r>
          </w:p>
        </w:tc>
        <w:tc>
          <w:tcPr>
            <w:tcW w:w="1353" w:type="pct"/>
            <w:gridSpan w:val="2"/>
            <w:shd w:val="clear" w:color="auto" w:fill="auto"/>
            <w:vAlign w:val="center"/>
          </w:tcPr>
          <w:p w14:paraId="1E7E12ED"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0A9262DD" w14:textId="77777777" w:rsidTr="00B61190">
        <w:trPr>
          <w:gridAfter w:val="1"/>
          <w:wAfter w:w="14" w:type="pct"/>
        </w:trPr>
        <w:tc>
          <w:tcPr>
            <w:tcW w:w="763" w:type="pct"/>
            <w:gridSpan w:val="2"/>
            <w:shd w:val="clear" w:color="auto" w:fill="auto"/>
          </w:tcPr>
          <w:p w14:paraId="1B247BE1" w14:textId="77777777" w:rsidR="00F50717" w:rsidRPr="00E232BB" w:rsidRDefault="00F50717" w:rsidP="00652CFD">
            <w:pPr>
              <w:spacing w:before="0" w:after="0" w:line="276" w:lineRule="auto"/>
              <w:rPr>
                <w:sz w:val="20"/>
              </w:rPr>
            </w:pPr>
          </w:p>
        </w:tc>
        <w:tc>
          <w:tcPr>
            <w:tcW w:w="745" w:type="pct"/>
            <w:gridSpan w:val="2"/>
            <w:shd w:val="clear" w:color="auto" w:fill="auto"/>
            <w:vAlign w:val="center"/>
          </w:tcPr>
          <w:p w14:paraId="61B13317" w14:textId="77777777" w:rsidR="00F50717" w:rsidRPr="00E232BB" w:rsidRDefault="00F50717" w:rsidP="00652CFD">
            <w:pPr>
              <w:spacing w:before="0" w:after="0" w:line="276" w:lineRule="auto"/>
              <w:rPr>
                <w:sz w:val="20"/>
              </w:rPr>
            </w:pPr>
            <w:r w:rsidRPr="00A85A77">
              <w:rPr>
                <w:sz w:val="20"/>
              </w:rPr>
              <w:t>INN</w:t>
            </w:r>
          </w:p>
        </w:tc>
        <w:tc>
          <w:tcPr>
            <w:tcW w:w="202" w:type="pct"/>
            <w:gridSpan w:val="4"/>
            <w:shd w:val="clear" w:color="auto" w:fill="auto"/>
            <w:vAlign w:val="center"/>
          </w:tcPr>
          <w:p w14:paraId="6601D6B7" w14:textId="77777777" w:rsidR="00F50717" w:rsidRPr="00E232BB" w:rsidRDefault="00F50717" w:rsidP="00652CFD">
            <w:pPr>
              <w:spacing w:before="0" w:after="0" w:line="276" w:lineRule="auto"/>
              <w:jc w:val="center"/>
              <w:rPr>
                <w:sz w:val="20"/>
              </w:rPr>
            </w:pPr>
            <w:r w:rsidRPr="00E232BB">
              <w:rPr>
                <w:sz w:val="20"/>
              </w:rPr>
              <w:t>H</w:t>
            </w:r>
          </w:p>
        </w:tc>
        <w:tc>
          <w:tcPr>
            <w:tcW w:w="499" w:type="pct"/>
            <w:gridSpan w:val="3"/>
            <w:shd w:val="clear" w:color="auto" w:fill="auto"/>
            <w:vAlign w:val="center"/>
          </w:tcPr>
          <w:p w14:paraId="6F9710C1" w14:textId="77777777" w:rsidR="00F50717" w:rsidRPr="00E232BB" w:rsidRDefault="00F50717" w:rsidP="00652CFD">
            <w:pPr>
              <w:spacing w:before="0" w:after="0" w:line="276" w:lineRule="auto"/>
              <w:jc w:val="center"/>
              <w:rPr>
                <w:sz w:val="20"/>
              </w:rPr>
            </w:pPr>
            <w:r>
              <w:rPr>
                <w:sz w:val="20"/>
              </w:rPr>
              <w:t>T(10</w:t>
            </w:r>
            <w:r w:rsidRPr="00E232BB">
              <w:rPr>
                <w:sz w:val="20"/>
              </w:rPr>
              <w:t>)</w:t>
            </w:r>
          </w:p>
        </w:tc>
        <w:tc>
          <w:tcPr>
            <w:tcW w:w="1424" w:type="pct"/>
            <w:gridSpan w:val="3"/>
            <w:shd w:val="clear" w:color="auto" w:fill="auto"/>
            <w:vAlign w:val="center"/>
          </w:tcPr>
          <w:p w14:paraId="116AB9FF" w14:textId="77777777" w:rsidR="00F50717" w:rsidRPr="00E232BB" w:rsidRDefault="00F50717" w:rsidP="00652CFD">
            <w:pPr>
              <w:spacing w:before="0" w:after="0" w:line="276" w:lineRule="auto"/>
              <w:rPr>
                <w:sz w:val="20"/>
              </w:rPr>
            </w:pPr>
            <w:r>
              <w:rPr>
                <w:sz w:val="20"/>
              </w:rPr>
              <w:t>ИНН</w:t>
            </w:r>
            <w:r w:rsidRPr="00A85A77">
              <w:rPr>
                <w:sz w:val="20"/>
              </w:rPr>
              <w:t>. Элемент не используется в импорте</w:t>
            </w:r>
          </w:p>
        </w:tc>
        <w:tc>
          <w:tcPr>
            <w:tcW w:w="1353" w:type="pct"/>
            <w:gridSpan w:val="2"/>
            <w:shd w:val="clear" w:color="auto" w:fill="auto"/>
            <w:vAlign w:val="center"/>
          </w:tcPr>
          <w:p w14:paraId="466E251B"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14A99D7E" w14:textId="77777777" w:rsidTr="00B61190">
        <w:trPr>
          <w:gridAfter w:val="1"/>
          <w:wAfter w:w="14" w:type="pct"/>
        </w:trPr>
        <w:tc>
          <w:tcPr>
            <w:tcW w:w="763" w:type="pct"/>
            <w:gridSpan w:val="2"/>
            <w:shd w:val="clear" w:color="auto" w:fill="auto"/>
          </w:tcPr>
          <w:p w14:paraId="2CE77AE6" w14:textId="77777777" w:rsidR="00F50717" w:rsidRPr="00E232BB" w:rsidRDefault="00F50717" w:rsidP="00652CFD">
            <w:pPr>
              <w:spacing w:before="0" w:after="0" w:line="276" w:lineRule="auto"/>
              <w:rPr>
                <w:sz w:val="20"/>
              </w:rPr>
            </w:pPr>
          </w:p>
        </w:tc>
        <w:tc>
          <w:tcPr>
            <w:tcW w:w="745" w:type="pct"/>
            <w:gridSpan w:val="2"/>
            <w:shd w:val="clear" w:color="auto" w:fill="auto"/>
            <w:vAlign w:val="center"/>
          </w:tcPr>
          <w:p w14:paraId="47628F63" w14:textId="77777777" w:rsidR="00F50717" w:rsidRPr="00E232BB" w:rsidRDefault="00F50717" w:rsidP="00652CFD">
            <w:pPr>
              <w:spacing w:before="0" w:after="0" w:line="276" w:lineRule="auto"/>
              <w:rPr>
                <w:sz w:val="20"/>
              </w:rPr>
            </w:pPr>
            <w:r w:rsidRPr="00A85A77">
              <w:rPr>
                <w:sz w:val="20"/>
              </w:rPr>
              <w:t>KPP</w:t>
            </w:r>
          </w:p>
        </w:tc>
        <w:tc>
          <w:tcPr>
            <w:tcW w:w="202" w:type="pct"/>
            <w:gridSpan w:val="4"/>
            <w:shd w:val="clear" w:color="auto" w:fill="auto"/>
            <w:vAlign w:val="center"/>
          </w:tcPr>
          <w:p w14:paraId="2B23ADE5" w14:textId="77777777" w:rsidR="00F50717" w:rsidRPr="00E232BB" w:rsidRDefault="00F50717" w:rsidP="00652CFD">
            <w:pPr>
              <w:spacing w:before="0" w:after="0" w:line="276" w:lineRule="auto"/>
              <w:jc w:val="center"/>
              <w:rPr>
                <w:sz w:val="20"/>
              </w:rPr>
            </w:pPr>
            <w:r w:rsidRPr="00E232BB">
              <w:rPr>
                <w:sz w:val="20"/>
              </w:rPr>
              <w:t>H</w:t>
            </w:r>
          </w:p>
        </w:tc>
        <w:tc>
          <w:tcPr>
            <w:tcW w:w="499" w:type="pct"/>
            <w:gridSpan w:val="3"/>
            <w:shd w:val="clear" w:color="auto" w:fill="auto"/>
            <w:vAlign w:val="center"/>
          </w:tcPr>
          <w:p w14:paraId="12D2F75F" w14:textId="77777777" w:rsidR="00F50717" w:rsidRPr="00E232BB" w:rsidRDefault="00F50717" w:rsidP="00652CFD">
            <w:pPr>
              <w:spacing w:before="0" w:after="0" w:line="276" w:lineRule="auto"/>
              <w:jc w:val="center"/>
              <w:rPr>
                <w:sz w:val="20"/>
              </w:rPr>
            </w:pPr>
            <w:r>
              <w:rPr>
                <w:sz w:val="20"/>
              </w:rPr>
              <w:t>T(9</w:t>
            </w:r>
            <w:r w:rsidRPr="00E232BB">
              <w:rPr>
                <w:sz w:val="20"/>
              </w:rPr>
              <w:t>)</w:t>
            </w:r>
          </w:p>
        </w:tc>
        <w:tc>
          <w:tcPr>
            <w:tcW w:w="1424" w:type="pct"/>
            <w:gridSpan w:val="3"/>
            <w:shd w:val="clear" w:color="auto" w:fill="auto"/>
            <w:vAlign w:val="center"/>
          </w:tcPr>
          <w:p w14:paraId="4268AE6F" w14:textId="77777777" w:rsidR="00F50717" w:rsidRPr="00E232BB" w:rsidRDefault="00F50717" w:rsidP="00652CFD">
            <w:pPr>
              <w:spacing w:before="0" w:after="0" w:line="276" w:lineRule="auto"/>
              <w:rPr>
                <w:sz w:val="20"/>
              </w:rPr>
            </w:pPr>
            <w:r>
              <w:rPr>
                <w:sz w:val="20"/>
              </w:rPr>
              <w:t>КПП</w:t>
            </w:r>
            <w:r w:rsidRPr="00A85A77">
              <w:rPr>
                <w:sz w:val="20"/>
              </w:rPr>
              <w:t>. Элемент не используется в импорте</w:t>
            </w:r>
          </w:p>
        </w:tc>
        <w:tc>
          <w:tcPr>
            <w:tcW w:w="1353" w:type="pct"/>
            <w:gridSpan w:val="2"/>
            <w:shd w:val="clear" w:color="auto" w:fill="auto"/>
            <w:vAlign w:val="center"/>
          </w:tcPr>
          <w:p w14:paraId="44F8B7A2"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1DDDC815" w14:textId="77777777" w:rsidTr="00B61190">
        <w:trPr>
          <w:gridAfter w:val="1"/>
          <w:wAfter w:w="14" w:type="pct"/>
        </w:trPr>
        <w:tc>
          <w:tcPr>
            <w:tcW w:w="763" w:type="pct"/>
            <w:gridSpan w:val="2"/>
            <w:shd w:val="clear" w:color="auto" w:fill="auto"/>
          </w:tcPr>
          <w:p w14:paraId="4A0BA3DE" w14:textId="77777777" w:rsidR="00F50717" w:rsidRPr="00E232BB" w:rsidRDefault="00F50717" w:rsidP="00652CFD">
            <w:pPr>
              <w:spacing w:before="0" w:after="0" w:line="276" w:lineRule="auto"/>
              <w:rPr>
                <w:sz w:val="20"/>
              </w:rPr>
            </w:pPr>
          </w:p>
        </w:tc>
        <w:tc>
          <w:tcPr>
            <w:tcW w:w="745" w:type="pct"/>
            <w:gridSpan w:val="2"/>
            <w:shd w:val="clear" w:color="auto" w:fill="auto"/>
            <w:vAlign w:val="center"/>
          </w:tcPr>
          <w:p w14:paraId="3B9A6539" w14:textId="77777777" w:rsidR="00F50717" w:rsidRPr="00E232BB" w:rsidRDefault="00F50717" w:rsidP="00652CFD">
            <w:pPr>
              <w:spacing w:before="0" w:after="0" w:line="276" w:lineRule="auto"/>
              <w:rPr>
                <w:sz w:val="20"/>
              </w:rPr>
            </w:pPr>
            <w:r w:rsidRPr="00A85A77">
              <w:rPr>
                <w:sz w:val="20"/>
              </w:rPr>
              <w:t>address</w:t>
            </w:r>
          </w:p>
        </w:tc>
        <w:tc>
          <w:tcPr>
            <w:tcW w:w="202" w:type="pct"/>
            <w:gridSpan w:val="4"/>
            <w:shd w:val="clear" w:color="auto" w:fill="auto"/>
            <w:vAlign w:val="center"/>
          </w:tcPr>
          <w:p w14:paraId="2D2A12ED" w14:textId="77777777" w:rsidR="00F50717" w:rsidRPr="00E232BB" w:rsidRDefault="00F50717" w:rsidP="00652CFD">
            <w:pPr>
              <w:spacing w:before="0" w:after="0" w:line="276" w:lineRule="auto"/>
              <w:jc w:val="center"/>
              <w:rPr>
                <w:sz w:val="20"/>
              </w:rPr>
            </w:pPr>
            <w:r w:rsidRPr="00E232BB">
              <w:rPr>
                <w:sz w:val="20"/>
              </w:rPr>
              <w:t>H</w:t>
            </w:r>
          </w:p>
        </w:tc>
        <w:tc>
          <w:tcPr>
            <w:tcW w:w="499" w:type="pct"/>
            <w:gridSpan w:val="3"/>
            <w:shd w:val="clear" w:color="auto" w:fill="auto"/>
            <w:vAlign w:val="center"/>
          </w:tcPr>
          <w:p w14:paraId="4224D20F" w14:textId="221C0AC3" w:rsidR="00F50717" w:rsidRPr="00E232BB" w:rsidRDefault="00F50717"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424" w:type="pct"/>
            <w:gridSpan w:val="3"/>
            <w:shd w:val="clear" w:color="auto" w:fill="auto"/>
            <w:vAlign w:val="center"/>
          </w:tcPr>
          <w:p w14:paraId="199B59A0" w14:textId="77777777" w:rsidR="00F50717" w:rsidRPr="00E232BB" w:rsidRDefault="00F50717"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53" w:type="pct"/>
            <w:gridSpan w:val="2"/>
            <w:shd w:val="clear" w:color="auto" w:fill="auto"/>
            <w:vAlign w:val="center"/>
          </w:tcPr>
          <w:p w14:paraId="77CA103C"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34569D83" w14:textId="77777777" w:rsidTr="00B61190">
        <w:trPr>
          <w:gridAfter w:val="1"/>
          <w:wAfter w:w="14" w:type="pct"/>
        </w:trPr>
        <w:tc>
          <w:tcPr>
            <w:tcW w:w="4986" w:type="pct"/>
            <w:gridSpan w:val="16"/>
            <w:shd w:val="clear" w:color="auto" w:fill="auto"/>
            <w:vAlign w:val="center"/>
          </w:tcPr>
          <w:p w14:paraId="605191E3" w14:textId="77777777" w:rsidR="00F50717" w:rsidRPr="00674682" w:rsidRDefault="00F50717" w:rsidP="00652CFD">
            <w:pPr>
              <w:spacing w:before="0" w:after="0" w:line="276" w:lineRule="auto"/>
              <w:jc w:val="center"/>
              <w:rPr>
                <w:b/>
                <w:sz w:val="20"/>
              </w:rPr>
            </w:pPr>
            <w:r w:rsidRPr="006D7888">
              <w:rPr>
                <w:b/>
                <w:sz w:val="20"/>
              </w:rPr>
              <w:t>Юридическое лицо, осуществляющее закупки в соответствии со статьей 5 Федерального закона № 307-ФЗ</w:t>
            </w:r>
          </w:p>
        </w:tc>
      </w:tr>
      <w:tr w:rsidR="00F50717" w:rsidRPr="001A4780" w14:paraId="42342152" w14:textId="77777777" w:rsidTr="00B61190">
        <w:trPr>
          <w:gridAfter w:val="1"/>
          <w:wAfter w:w="14" w:type="pct"/>
        </w:trPr>
        <w:tc>
          <w:tcPr>
            <w:tcW w:w="795" w:type="pct"/>
            <w:gridSpan w:val="3"/>
            <w:shd w:val="clear" w:color="auto" w:fill="auto"/>
            <w:vAlign w:val="center"/>
          </w:tcPr>
          <w:p w14:paraId="79E58194" w14:textId="77777777" w:rsidR="00F50717" w:rsidRPr="00674682" w:rsidRDefault="00F50717" w:rsidP="00652CFD">
            <w:pPr>
              <w:spacing w:before="0" w:after="0" w:line="276" w:lineRule="auto"/>
              <w:rPr>
                <w:b/>
                <w:sz w:val="20"/>
              </w:rPr>
            </w:pPr>
            <w:r w:rsidRPr="006D7888">
              <w:rPr>
                <w:b/>
                <w:sz w:val="20"/>
              </w:rPr>
              <w:t>legalEntity307</w:t>
            </w:r>
          </w:p>
        </w:tc>
        <w:tc>
          <w:tcPr>
            <w:tcW w:w="751" w:type="pct"/>
            <w:gridSpan w:val="3"/>
            <w:shd w:val="clear" w:color="auto" w:fill="auto"/>
            <w:vAlign w:val="center"/>
          </w:tcPr>
          <w:p w14:paraId="74A9068B" w14:textId="77777777" w:rsidR="00F50717" w:rsidRPr="00C36287" w:rsidRDefault="00F50717" w:rsidP="00652CFD">
            <w:pPr>
              <w:spacing w:before="0" w:after="0" w:line="276" w:lineRule="auto"/>
              <w:rPr>
                <w:sz w:val="20"/>
              </w:rPr>
            </w:pPr>
          </w:p>
        </w:tc>
        <w:tc>
          <w:tcPr>
            <w:tcW w:w="202" w:type="pct"/>
            <w:gridSpan w:val="4"/>
            <w:shd w:val="clear" w:color="auto" w:fill="auto"/>
            <w:vAlign w:val="center"/>
          </w:tcPr>
          <w:p w14:paraId="136D0566" w14:textId="77777777" w:rsidR="00F50717" w:rsidRPr="00C36287" w:rsidRDefault="00F50717" w:rsidP="00652CFD">
            <w:pPr>
              <w:spacing w:before="0" w:after="0" w:line="276" w:lineRule="auto"/>
              <w:jc w:val="center"/>
              <w:rPr>
                <w:sz w:val="20"/>
              </w:rPr>
            </w:pPr>
          </w:p>
        </w:tc>
        <w:tc>
          <w:tcPr>
            <w:tcW w:w="502" w:type="pct"/>
            <w:gridSpan w:val="2"/>
            <w:shd w:val="clear" w:color="auto" w:fill="auto"/>
            <w:vAlign w:val="center"/>
          </w:tcPr>
          <w:p w14:paraId="5874DA1E" w14:textId="77777777" w:rsidR="00F50717" w:rsidRPr="00C36287" w:rsidRDefault="00F50717" w:rsidP="00652CFD">
            <w:pPr>
              <w:spacing w:before="0" w:after="0" w:line="276" w:lineRule="auto"/>
              <w:jc w:val="center"/>
              <w:rPr>
                <w:sz w:val="20"/>
              </w:rPr>
            </w:pPr>
          </w:p>
        </w:tc>
        <w:tc>
          <w:tcPr>
            <w:tcW w:w="1422" w:type="pct"/>
            <w:gridSpan w:val="3"/>
            <w:shd w:val="clear" w:color="auto" w:fill="auto"/>
            <w:vAlign w:val="center"/>
          </w:tcPr>
          <w:p w14:paraId="15E0965B" w14:textId="77777777" w:rsidR="00F50717" w:rsidRPr="00C36287" w:rsidRDefault="00F50717" w:rsidP="00652CFD">
            <w:pPr>
              <w:spacing w:before="0" w:after="0" w:line="276" w:lineRule="auto"/>
              <w:rPr>
                <w:sz w:val="20"/>
              </w:rPr>
            </w:pPr>
          </w:p>
        </w:tc>
        <w:tc>
          <w:tcPr>
            <w:tcW w:w="1314" w:type="pct"/>
            <w:shd w:val="clear" w:color="auto" w:fill="auto"/>
            <w:vAlign w:val="center"/>
          </w:tcPr>
          <w:p w14:paraId="63F4D249" w14:textId="77777777" w:rsidR="00F50717" w:rsidRPr="00C36287" w:rsidRDefault="00F50717" w:rsidP="00652CFD">
            <w:pPr>
              <w:spacing w:before="0" w:after="0" w:line="276" w:lineRule="auto"/>
              <w:rPr>
                <w:sz w:val="20"/>
              </w:rPr>
            </w:pPr>
          </w:p>
        </w:tc>
      </w:tr>
      <w:tr w:rsidR="00F50717" w:rsidRPr="001A4780" w14:paraId="7E18F884" w14:textId="77777777" w:rsidTr="00B61190">
        <w:trPr>
          <w:gridAfter w:val="1"/>
          <w:wAfter w:w="14" w:type="pct"/>
        </w:trPr>
        <w:tc>
          <w:tcPr>
            <w:tcW w:w="795" w:type="pct"/>
            <w:gridSpan w:val="3"/>
            <w:vMerge w:val="restart"/>
            <w:shd w:val="clear" w:color="auto" w:fill="auto"/>
            <w:vAlign w:val="center"/>
          </w:tcPr>
          <w:p w14:paraId="64EF28B8" w14:textId="77777777" w:rsidR="00F50717" w:rsidRPr="00C36287" w:rsidRDefault="00F50717" w:rsidP="00652CFD">
            <w:pPr>
              <w:spacing w:before="0" w:after="0" w:line="276" w:lineRule="auto"/>
              <w:rPr>
                <w:sz w:val="20"/>
              </w:rPr>
            </w:pPr>
            <w:r>
              <w:rPr>
                <w:sz w:val="20"/>
              </w:rPr>
              <w:t>Допустимо указание только одного элемента</w:t>
            </w:r>
          </w:p>
        </w:tc>
        <w:tc>
          <w:tcPr>
            <w:tcW w:w="751" w:type="pct"/>
            <w:gridSpan w:val="3"/>
            <w:shd w:val="clear" w:color="auto" w:fill="auto"/>
            <w:vAlign w:val="center"/>
          </w:tcPr>
          <w:p w14:paraId="45FA0431" w14:textId="77777777" w:rsidR="00F50717" w:rsidRPr="00F10512" w:rsidRDefault="00F50717" w:rsidP="00652CFD">
            <w:pPr>
              <w:spacing w:before="0" w:after="0" w:line="276" w:lineRule="auto"/>
              <w:rPr>
                <w:sz w:val="20"/>
              </w:rPr>
            </w:pPr>
            <w:r w:rsidRPr="00E61361">
              <w:rPr>
                <w:sz w:val="20"/>
              </w:rPr>
              <w:t>organization</w:t>
            </w:r>
          </w:p>
        </w:tc>
        <w:tc>
          <w:tcPr>
            <w:tcW w:w="202" w:type="pct"/>
            <w:gridSpan w:val="4"/>
            <w:shd w:val="clear" w:color="auto" w:fill="auto"/>
            <w:vAlign w:val="center"/>
          </w:tcPr>
          <w:p w14:paraId="237FB47A" w14:textId="77777777" w:rsidR="00F50717" w:rsidRPr="00F10512" w:rsidRDefault="00F50717" w:rsidP="00652CFD">
            <w:pPr>
              <w:spacing w:before="0" w:after="0" w:line="276" w:lineRule="auto"/>
              <w:jc w:val="center"/>
              <w:rPr>
                <w:sz w:val="20"/>
              </w:rPr>
            </w:pPr>
            <w:r>
              <w:rPr>
                <w:sz w:val="20"/>
              </w:rPr>
              <w:t>О</w:t>
            </w:r>
          </w:p>
        </w:tc>
        <w:tc>
          <w:tcPr>
            <w:tcW w:w="502" w:type="pct"/>
            <w:gridSpan w:val="2"/>
            <w:shd w:val="clear" w:color="auto" w:fill="auto"/>
            <w:vAlign w:val="center"/>
          </w:tcPr>
          <w:p w14:paraId="753B7CA4" w14:textId="77777777" w:rsidR="00F50717" w:rsidRPr="00F10512" w:rsidRDefault="00F50717" w:rsidP="00652CFD">
            <w:pPr>
              <w:spacing w:before="0" w:after="0" w:line="276" w:lineRule="auto"/>
              <w:jc w:val="center"/>
              <w:rPr>
                <w:sz w:val="20"/>
              </w:rPr>
            </w:pPr>
            <w:r w:rsidRPr="00F10512">
              <w:rPr>
                <w:sz w:val="20"/>
              </w:rPr>
              <w:t>S</w:t>
            </w:r>
          </w:p>
        </w:tc>
        <w:tc>
          <w:tcPr>
            <w:tcW w:w="1422" w:type="pct"/>
            <w:gridSpan w:val="3"/>
            <w:shd w:val="clear" w:color="auto" w:fill="auto"/>
            <w:vAlign w:val="center"/>
          </w:tcPr>
          <w:p w14:paraId="062994FF" w14:textId="77777777" w:rsidR="00F50717" w:rsidRPr="00F10512" w:rsidRDefault="00F50717" w:rsidP="00652CFD">
            <w:pPr>
              <w:spacing w:before="0" w:after="0" w:line="276" w:lineRule="auto"/>
              <w:rPr>
                <w:sz w:val="20"/>
              </w:rPr>
            </w:pPr>
            <w:r w:rsidRPr="00CF1AA9">
              <w:rPr>
                <w:sz w:val="20"/>
              </w:rPr>
              <w:t>Организация  юридического лица, осуществляющего закупки в соответствии со статьей 5 Федерального закона № 307-ФЗ</w:t>
            </w:r>
          </w:p>
        </w:tc>
        <w:tc>
          <w:tcPr>
            <w:tcW w:w="1314" w:type="pct"/>
            <w:shd w:val="clear" w:color="auto" w:fill="auto"/>
            <w:vAlign w:val="center"/>
          </w:tcPr>
          <w:p w14:paraId="0445A008" w14:textId="77777777" w:rsidR="00F50717" w:rsidRPr="00F10512" w:rsidRDefault="00F50717" w:rsidP="00652CFD">
            <w:pPr>
              <w:spacing w:before="0" w:after="0" w:line="276" w:lineRule="auto"/>
              <w:rPr>
                <w:sz w:val="20"/>
              </w:rPr>
            </w:pPr>
          </w:p>
        </w:tc>
      </w:tr>
      <w:tr w:rsidR="00F50717" w:rsidRPr="001A4780" w14:paraId="580DFD51" w14:textId="77777777" w:rsidTr="00B61190">
        <w:trPr>
          <w:gridAfter w:val="1"/>
          <w:wAfter w:w="14" w:type="pct"/>
        </w:trPr>
        <w:tc>
          <w:tcPr>
            <w:tcW w:w="795" w:type="pct"/>
            <w:gridSpan w:val="3"/>
            <w:vMerge/>
            <w:shd w:val="clear" w:color="auto" w:fill="auto"/>
            <w:vAlign w:val="center"/>
          </w:tcPr>
          <w:p w14:paraId="1F02E733"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4D6C641F" w14:textId="77777777" w:rsidR="00F50717" w:rsidRPr="00F10512" w:rsidRDefault="00F50717" w:rsidP="00652CFD">
            <w:pPr>
              <w:spacing w:before="0" w:after="0" w:line="276" w:lineRule="auto"/>
              <w:rPr>
                <w:sz w:val="20"/>
              </w:rPr>
            </w:pPr>
            <w:r w:rsidRPr="00E61361">
              <w:rPr>
                <w:sz w:val="20"/>
              </w:rPr>
              <w:t>organization</w:t>
            </w:r>
            <w:r>
              <w:rPr>
                <w:sz w:val="20"/>
                <w:lang w:val="en-US"/>
              </w:rPr>
              <w:t>New</w:t>
            </w:r>
          </w:p>
        </w:tc>
        <w:tc>
          <w:tcPr>
            <w:tcW w:w="202" w:type="pct"/>
            <w:gridSpan w:val="4"/>
            <w:shd w:val="clear" w:color="auto" w:fill="auto"/>
            <w:vAlign w:val="center"/>
          </w:tcPr>
          <w:p w14:paraId="5249D5DF" w14:textId="77777777" w:rsidR="00F50717" w:rsidRPr="00F10512" w:rsidRDefault="00F50717" w:rsidP="00652CFD">
            <w:pPr>
              <w:spacing w:before="0" w:after="0" w:line="276" w:lineRule="auto"/>
              <w:jc w:val="center"/>
              <w:rPr>
                <w:sz w:val="20"/>
              </w:rPr>
            </w:pPr>
            <w:r w:rsidRPr="00E232BB">
              <w:rPr>
                <w:sz w:val="20"/>
              </w:rPr>
              <w:t>O</w:t>
            </w:r>
          </w:p>
        </w:tc>
        <w:tc>
          <w:tcPr>
            <w:tcW w:w="502" w:type="pct"/>
            <w:gridSpan w:val="2"/>
            <w:shd w:val="clear" w:color="auto" w:fill="auto"/>
            <w:vAlign w:val="center"/>
          </w:tcPr>
          <w:p w14:paraId="759EB954" w14:textId="77777777" w:rsidR="00F50717" w:rsidRPr="00F10512" w:rsidRDefault="00F50717" w:rsidP="00652CFD">
            <w:pPr>
              <w:spacing w:before="0" w:after="0" w:line="276" w:lineRule="auto"/>
              <w:jc w:val="center"/>
              <w:rPr>
                <w:sz w:val="20"/>
              </w:rPr>
            </w:pPr>
            <w:r w:rsidRPr="00F10512">
              <w:rPr>
                <w:sz w:val="20"/>
              </w:rPr>
              <w:t>S</w:t>
            </w:r>
          </w:p>
        </w:tc>
        <w:tc>
          <w:tcPr>
            <w:tcW w:w="1422" w:type="pct"/>
            <w:gridSpan w:val="3"/>
            <w:shd w:val="clear" w:color="auto" w:fill="auto"/>
            <w:vAlign w:val="center"/>
          </w:tcPr>
          <w:p w14:paraId="6538CC3E" w14:textId="77777777" w:rsidR="00F50717" w:rsidRPr="00F10512" w:rsidRDefault="00F50717" w:rsidP="00652CFD">
            <w:pPr>
              <w:spacing w:before="0" w:after="0" w:line="276" w:lineRule="auto"/>
              <w:rPr>
                <w:sz w:val="20"/>
              </w:rPr>
            </w:pPr>
            <w:r w:rsidRPr="00CF1AA9">
              <w:rPr>
                <w:sz w:val="20"/>
              </w:rPr>
              <w:t>Реквизиты  юридического лица, юридического лица, осуществляющего закупки в соответствии со статьей 5 Федерального закона № 307-ФЗ (согласно ПП РФ №1148 )</w:t>
            </w: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14" w:type="pct"/>
            <w:shd w:val="clear" w:color="auto" w:fill="auto"/>
            <w:vAlign w:val="center"/>
          </w:tcPr>
          <w:p w14:paraId="4F0042C2" w14:textId="77777777" w:rsidR="00F50717" w:rsidRPr="00F10512" w:rsidRDefault="00F50717" w:rsidP="00652CFD">
            <w:pPr>
              <w:spacing w:before="0" w:after="0" w:line="276" w:lineRule="auto"/>
              <w:rPr>
                <w:sz w:val="20"/>
              </w:rPr>
            </w:pPr>
          </w:p>
        </w:tc>
      </w:tr>
      <w:tr w:rsidR="00F50717" w:rsidRPr="001A4780" w14:paraId="5F004439" w14:textId="77777777" w:rsidTr="00B61190">
        <w:trPr>
          <w:gridAfter w:val="1"/>
          <w:wAfter w:w="14" w:type="pct"/>
        </w:trPr>
        <w:tc>
          <w:tcPr>
            <w:tcW w:w="795" w:type="pct"/>
            <w:gridSpan w:val="3"/>
            <w:shd w:val="clear" w:color="auto" w:fill="auto"/>
            <w:vAlign w:val="center"/>
          </w:tcPr>
          <w:p w14:paraId="2BBBFB65"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65A82BE7" w14:textId="77777777" w:rsidR="00F50717" w:rsidRPr="00F10512" w:rsidRDefault="00F50717" w:rsidP="00652CFD">
            <w:pPr>
              <w:spacing w:before="0" w:after="0" w:line="276" w:lineRule="auto"/>
              <w:rPr>
                <w:sz w:val="20"/>
              </w:rPr>
            </w:pPr>
            <w:r w:rsidRPr="00E61361">
              <w:rPr>
                <w:sz w:val="20"/>
              </w:rPr>
              <w:t>info</w:t>
            </w:r>
          </w:p>
        </w:tc>
        <w:tc>
          <w:tcPr>
            <w:tcW w:w="202" w:type="pct"/>
            <w:gridSpan w:val="4"/>
            <w:shd w:val="clear" w:color="auto" w:fill="auto"/>
            <w:vAlign w:val="center"/>
          </w:tcPr>
          <w:p w14:paraId="7FA9316E" w14:textId="77777777" w:rsidR="00F50717" w:rsidRPr="00F10512" w:rsidRDefault="00F50717" w:rsidP="00652CFD">
            <w:pPr>
              <w:spacing w:before="0" w:after="0" w:line="276" w:lineRule="auto"/>
              <w:jc w:val="center"/>
              <w:rPr>
                <w:sz w:val="20"/>
              </w:rPr>
            </w:pPr>
            <w:r w:rsidRPr="00F10512">
              <w:rPr>
                <w:sz w:val="20"/>
              </w:rPr>
              <w:t>Н</w:t>
            </w:r>
          </w:p>
        </w:tc>
        <w:tc>
          <w:tcPr>
            <w:tcW w:w="502" w:type="pct"/>
            <w:gridSpan w:val="2"/>
            <w:shd w:val="clear" w:color="auto" w:fill="auto"/>
            <w:vAlign w:val="center"/>
          </w:tcPr>
          <w:p w14:paraId="18DA341C" w14:textId="77777777" w:rsidR="00F50717" w:rsidRPr="00F10512" w:rsidRDefault="00F50717" w:rsidP="00652CFD">
            <w:pPr>
              <w:spacing w:before="0" w:after="0" w:line="276" w:lineRule="auto"/>
              <w:jc w:val="center"/>
              <w:rPr>
                <w:sz w:val="20"/>
              </w:rPr>
            </w:pPr>
            <w:r>
              <w:rPr>
                <w:sz w:val="20"/>
              </w:rPr>
              <w:t>T(1000</w:t>
            </w:r>
            <w:r w:rsidRPr="00F10512">
              <w:rPr>
                <w:sz w:val="20"/>
              </w:rPr>
              <w:t>)</w:t>
            </w:r>
          </w:p>
        </w:tc>
        <w:tc>
          <w:tcPr>
            <w:tcW w:w="1422" w:type="pct"/>
            <w:gridSpan w:val="3"/>
            <w:shd w:val="clear" w:color="auto" w:fill="auto"/>
            <w:vAlign w:val="center"/>
          </w:tcPr>
          <w:p w14:paraId="060DE66D" w14:textId="77777777" w:rsidR="00F50717" w:rsidRPr="00F10512" w:rsidRDefault="00F50717" w:rsidP="00652CFD">
            <w:pPr>
              <w:spacing w:before="0" w:after="0" w:line="276" w:lineRule="auto"/>
              <w:rPr>
                <w:sz w:val="20"/>
              </w:rPr>
            </w:pPr>
            <w:r w:rsidRPr="00CF1AA9">
              <w:rPr>
                <w:sz w:val="20"/>
              </w:rPr>
              <w:t>Сведения о юридическом лице, осуществляющ</w:t>
            </w:r>
            <w:r>
              <w:rPr>
                <w:sz w:val="20"/>
              </w:rPr>
              <w:t>е</w:t>
            </w:r>
            <w:r w:rsidRPr="00CF1AA9">
              <w:rPr>
                <w:sz w:val="20"/>
              </w:rPr>
              <w:t>м закупки в соответствии со статьей 5 Федерального закона № 307-ФЗ</w:t>
            </w:r>
          </w:p>
        </w:tc>
        <w:tc>
          <w:tcPr>
            <w:tcW w:w="1314" w:type="pct"/>
            <w:shd w:val="clear" w:color="auto" w:fill="auto"/>
            <w:vAlign w:val="center"/>
          </w:tcPr>
          <w:p w14:paraId="5E4D8550" w14:textId="77777777" w:rsidR="00F50717" w:rsidRPr="00F10512" w:rsidRDefault="00F50717" w:rsidP="00652CFD">
            <w:pPr>
              <w:spacing w:before="0" w:after="0" w:line="276" w:lineRule="auto"/>
              <w:rPr>
                <w:sz w:val="20"/>
              </w:rPr>
            </w:pPr>
          </w:p>
        </w:tc>
      </w:tr>
      <w:tr w:rsidR="00F50717" w:rsidRPr="004927CA" w14:paraId="26BAC6EB" w14:textId="77777777" w:rsidTr="00B61190">
        <w:trPr>
          <w:gridAfter w:val="1"/>
          <w:wAfter w:w="14" w:type="pct"/>
        </w:trPr>
        <w:tc>
          <w:tcPr>
            <w:tcW w:w="4986" w:type="pct"/>
            <w:gridSpan w:val="16"/>
            <w:shd w:val="clear" w:color="auto" w:fill="auto"/>
          </w:tcPr>
          <w:p w14:paraId="284629B5" w14:textId="77777777" w:rsidR="00F50717" w:rsidRPr="004927CA" w:rsidRDefault="00F50717" w:rsidP="00652CFD">
            <w:pPr>
              <w:spacing w:before="0" w:after="0" w:line="276" w:lineRule="auto"/>
              <w:jc w:val="center"/>
              <w:rPr>
                <w:b/>
                <w:sz w:val="20"/>
              </w:rPr>
            </w:pPr>
            <w:r w:rsidRPr="004927CA">
              <w:rPr>
                <w:b/>
                <w:sz w:val="20"/>
              </w:rPr>
              <w:t>Организация  юридического лица, осуществляющего закупки в соответствии со статьей 5 Федерального закона № 307-ФЗ</w:t>
            </w:r>
          </w:p>
        </w:tc>
      </w:tr>
      <w:tr w:rsidR="00F50717" w:rsidRPr="004927CA" w14:paraId="2E9BE440" w14:textId="77777777" w:rsidTr="00B61190">
        <w:trPr>
          <w:gridAfter w:val="1"/>
          <w:wAfter w:w="14" w:type="pct"/>
        </w:trPr>
        <w:tc>
          <w:tcPr>
            <w:tcW w:w="763" w:type="pct"/>
            <w:gridSpan w:val="2"/>
            <w:shd w:val="clear" w:color="auto" w:fill="auto"/>
          </w:tcPr>
          <w:p w14:paraId="666DE7C1" w14:textId="77777777" w:rsidR="00F50717" w:rsidRPr="004927CA" w:rsidRDefault="00F50717" w:rsidP="00652CFD">
            <w:pPr>
              <w:spacing w:before="0" w:after="0" w:line="276" w:lineRule="auto"/>
              <w:rPr>
                <w:b/>
                <w:sz w:val="20"/>
              </w:rPr>
            </w:pPr>
            <w:r w:rsidRPr="004927CA">
              <w:rPr>
                <w:b/>
                <w:sz w:val="20"/>
              </w:rPr>
              <w:t>organization</w:t>
            </w:r>
          </w:p>
        </w:tc>
        <w:tc>
          <w:tcPr>
            <w:tcW w:w="745" w:type="pct"/>
            <w:gridSpan w:val="2"/>
            <w:shd w:val="clear" w:color="auto" w:fill="auto"/>
          </w:tcPr>
          <w:p w14:paraId="2160D4C5" w14:textId="77777777" w:rsidR="00F50717" w:rsidRPr="004927CA" w:rsidRDefault="00F50717" w:rsidP="00652CFD">
            <w:pPr>
              <w:spacing w:before="0" w:after="0" w:line="276" w:lineRule="auto"/>
              <w:rPr>
                <w:b/>
                <w:sz w:val="20"/>
              </w:rPr>
            </w:pPr>
          </w:p>
        </w:tc>
        <w:tc>
          <w:tcPr>
            <w:tcW w:w="202" w:type="pct"/>
            <w:gridSpan w:val="4"/>
            <w:shd w:val="clear" w:color="auto" w:fill="auto"/>
          </w:tcPr>
          <w:p w14:paraId="1ACF547F" w14:textId="77777777" w:rsidR="00F50717" w:rsidRPr="004927CA" w:rsidRDefault="00F50717" w:rsidP="00652CFD">
            <w:pPr>
              <w:spacing w:before="0" w:after="0" w:line="276" w:lineRule="auto"/>
              <w:jc w:val="center"/>
              <w:rPr>
                <w:b/>
                <w:sz w:val="20"/>
              </w:rPr>
            </w:pPr>
          </w:p>
        </w:tc>
        <w:tc>
          <w:tcPr>
            <w:tcW w:w="499" w:type="pct"/>
            <w:gridSpan w:val="3"/>
            <w:shd w:val="clear" w:color="auto" w:fill="auto"/>
          </w:tcPr>
          <w:p w14:paraId="1EE95831" w14:textId="77777777" w:rsidR="00F50717" w:rsidRPr="004927CA" w:rsidRDefault="00F50717" w:rsidP="00652CFD">
            <w:pPr>
              <w:spacing w:before="0" w:after="0" w:line="276" w:lineRule="auto"/>
              <w:jc w:val="center"/>
              <w:rPr>
                <w:b/>
                <w:sz w:val="20"/>
              </w:rPr>
            </w:pPr>
          </w:p>
        </w:tc>
        <w:tc>
          <w:tcPr>
            <w:tcW w:w="1424" w:type="pct"/>
            <w:gridSpan w:val="3"/>
            <w:shd w:val="clear" w:color="auto" w:fill="auto"/>
          </w:tcPr>
          <w:p w14:paraId="78E91149" w14:textId="77777777" w:rsidR="00F50717" w:rsidRPr="004927CA" w:rsidRDefault="00F50717" w:rsidP="00652CFD">
            <w:pPr>
              <w:spacing w:before="0" w:after="0" w:line="276" w:lineRule="auto"/>
              <w:rPr>
                <w:b/>
                <w:sz w:val="20"/>
              </w:rPr>
            </w:pPr>
          </w:p>
        </w:tc>
        <w:tc>
          <w:tcPr>
            <w:tcW w:w="1353" w:type="pct"/>
            <w:gridSpan w:val="2"/>
            <w:shd w:val="clear" w:color="auto" w:fill="auto"/>
          </w:tcPr>
          <w:p w14:paraId="20491448" w14:textId="77777777" w:rsidR="00F50717" w:rsidRPr="004927CA" w:rsidRDefault="00F50717" w:rsidP="00652CFD">
            <w:pPr>
              <w:spacing w:before="0" w:after="0" w:line="276" w:lineRule="auto"/>
              <w:rPr>
                <w:b/>
                <w:sz w:val="20"/>
              </w:rPr>
            </w:pPr>
          </w:p>
        </w:tc>
      </w:tr>
      <w:tr w:rsidR="00F50717" w:rsidRPr="001A4780" w14:paraId="76C2202A" w14:textId="77777777" w:rsidTr="00B61190">
        <w:trPr>
          <w:gridAfter w:val="1"/>
          <w:wAfter w:w="14" w:type="pct"/>
        </w:trPr>
        <w:tc>
          <w:tcPr>
            <w:tcW w:w="763" w:type="pct"/>
            <w:gridSpan w:val="2"/>
            <w:shd w:val="clear" w:color="auto" w:fill="auto"/>
          </w:tcPr>
          <w:p w14:paraId="2D9039C7" w14:textId="77777777" w:rsidR="00F50717" w:rsidRPr="00E232BB" w:rsidRDefault="00F50717" w:rsidP="00652CFD">
            <w:pPr>
              <w:spacing w:before="0" w:after="0" w:line="276" w:lineRule="auto"/>
              <w:rPr>
                <w:sz w:val="20"/>
              </w:rPr>
            </w:pPr>
          </w:p>
        </w:tc>
        <w:tc>
          <w:tcPr>
            <w:tcW w:w="745" w:type="pct"/>
            <w:gridSpan w:val="2"/>
            <w:shd w:val="clear" w:color="auto" w:fill="auto"/>
          </w:tcPr>
          <w:p w14:paraId="1105488F" w14:textId="77777777" w:rsidR="00F50717" w:rsidRPr="00E232BB" w:rsidRDefault="00F50717" w:rsidP="00652CFD">
            <w:pPr>
              <w:spacing w:before="0" w:after="0" w:line="276" w:lineRule="auto"/>
              <w:rPr>
                <w:sz w:val="20"/>
              </w:rPr>
            </w:pPr>
            <w:r w:rsidRPr="00E232BB">
              <w:rPr>
                <w:sz w:val="20"/>
              </w:rPr>
              <w:t>regNum</w:t>
            </w:r>
          </w:p>
        </w:tc>
        <w:tc>
          <w:tcPr>
            <w:tcW w:w="202" w:type="pct"/>
            <w:gridSpan w:val="4"/>
            <w:shd w:val="clear" w:color="auto" w:fill="auto"/>
          </w:tcPr>
          <w:p w14:paraId="12BD5172" w14:textId="77777777" w:rsidR="00F50717" w:rsidRPr="00E232BB" w:rsidRDefault="00F50717" w:rsidP="00652CFD">
            <w:pPr>
              <w:spacing w:before="0" w:after="0" w:line="276" w:lineRule="auto"/>
              <w:jc w:val="center"/>
              <w:rPr>
                <w:sz w:val="20"/>
              </w:rPr>
            </w:pPr>
            <w:r w:rsidRPr="00E232BB">
              <w:rPr>
                <w:sz w:val="20"/>
              </w:rPr>
              <w:t>O</w:t>
            </w:r>
          </w:p>
        </w:tc>
        <w:tc>
          <w:tcPr>
            <w:tcW w:w="499" w:type="pct"/>
            <w:gridSpan w:val="3"/>
            <w:shd w:val="clear" w:color="auto" w:fill="auto"/>
          </w:tcPr>
          <w:p w14:paraId="03EA3E70" w14:textId="77777777" w:rsidR="00F50717" w:rsidRPr="00E232BB" w:rsidRDefault="00F50717" w:rsidP="00652CFD">
            <w:pPr>
              <w:spacing w:before="0" w:after="0" w:line="276" w:lineRule="auto"/>
              <w:jc w:val="center"/>
              <w:rPr>
                <w:sz w:val="20"/>
              </w:rPr>
            </w:pPr>
            <w:r w:rsidRPr="00E232BB">
              <w:rPr>
                <w:sz w:val="20"/>
              </w:rPr>
              <w:t>T</w:t>
            </w:r>
          </w:p>
        </w:tc>
        <w:tc>
          <w:tcPr>
            <w:tcW w:w="1424" w:type="pct"/>
            <w:gridSpan w:val="3"/>
            <w:shd w:val="clear" w:color="auto" w:fill="auto"/>
          </w:tcPr>
          <w:p w14:paraId="4C69EEC2" w14:textId="77777777" w:rsidR="00F50717" w:rsidRPr="00E232BB" w:rsidRDefault="00F50717" w:rsidP="00652CFD">
            <w:pPr>
              <w:spacing w:before="0" w:after="0" w:line="276" w:lineRule="auto"/>
              <w:rPr>
                <w:sz w:val="20"/>
              </w:rPr>
            </w:pPr>
            <w:r>
              <w:rPr>
                <w:sz w:val="20"/>
              </w:rPr>
              <w:t>Код по СПЗ</w:t>
            </w:r>
          </w:p>
        </w:tc>
        <w:tc>
          <w:tcPr>
            <w:tcW w:w="1353" w:type="pct"/>
            <w:gridSpan w:val="2"/>
            <w:shd w:val="clear" w:color="auto" w:fill="auto"/>
          </w:tcPr>
          <w:p w14:paraId="16F9586E" w14:textId="77777777" w:rsidR="00F50717" w:rsidRPr="00E232BB" w:rsidRDefault="00F50717" w:rsidP="00652CFD">
            <w:pPr>
              <w:spacing w:before="0" w:after="0" w:line="276" w:lineRule="auto"/>
              <w:rPr>
                <w:sz w:val="20"/>
              </w:rPr>
            </w:pPr>
            <w:r w:rsidRPr="00E232BB">
              <w:rPr>
                <w:sz w:val="20"/>
              </w:rPr>
              <w:t>Шаблон значения: \d{1,11}</w:t>
            </w:r>
          </w:p>
        </w:tc>
      </w:tr>
      <w:tr w:rsidR="00F50717" w:rsidRPr="001A4780" w14:paraId="753DBFA0" w14:textId="77777777" w:rsidTr="00B61190">
        <w:trPr>
          <w:gridAfter w:val="1"/>
          <w:wAfter w:w="14" w:type="pct"/>
        </w:trPr>
        <w:tc>
          <w:tcPr>
            <w:tcW w:w="763" w:type="pct"/>
            <w:gridSpan w:val="2"/>
            <w:shd w:val="clear" w:color="auto" w:fill="auto"/>
          </w:tcPr>
          <w:p w14:paraId="1058F1E8" w14:textId="77777777" w:rsidR="00F50717" w:rsidRPr="00E232BB" w:rsidRDefault="00F50717" w:rsidP="00652CFD">
            <w:pPr>
              <w:spacing w:before="0" w:after="0" w:line="276" w:lineRule="auto"/>
              <w:rPr>
                <w:sz w:val="20"/>
              </w:rPr>
            </w:pPr>
          </w:p>
        </w:tc>
        <w:tc>
          <w:tcPr>
            <w:tcW w:w="745" w:type="pct"/>
            <w:gridSpan w:val="2"/>
            <w:shd w:val="clear" w:color="auto" w:fill="auto"/>
          </w:tcPr>
          <w:p w14:paraId="3F45147E" w14:textId="77777777" w:rsidR="00F50717" w:rsidRDefault="00F50717" w:rsidP="00652CFD">
            <w:pPr>
              <w:spacing w:before="0" w:after="0" w:line="276" w:lineRule="auto"/>
              <w:rPr>
                <w:sz w:val="20"/>
                <w:lang w:eastAsia="en-US"/>
              </w:rPr>
            </w:pPr>
            <w:r>
              <w:rPr>
                <w:sz w:val="20"/>
                <w:lang w:eastAsia="en-US"/>
              </w:rPr>
              <w:t>consRegistryNum</w:t>
            </w:r>
          </w:p>
        </w:tc>
        <w:tc>
          <w:tcPr>
            <w:tcW w:w="202" w:type="pct"/>
            <w:gridSpan w:val="4"/>
            <w:shd w:val="clear" w:color="auto" w:fill="auto"/>
          </w:tcPr>
          <w:p w14:paraId="582FFCFD" w14:textId="77777777" w:rsidR="00F50717" w:rsidRDefault="00F50717" w:rsidP="00652CFD">
            <w:pPr>
              <w:spacing w:before="0" w:after="0" w:line="276" w:lineRule="auto"/>
              <w:jc w:val="center"/>
              <w:rPr>
                <w:sz w:val="20"/>
                <w:lang w:eastAsia="en-US"/>
              </w:rPr>
            </w:pPr>
            <w:r>
              <w:rPr>
                <w:sz w:val="20"/>
                <w:lang w:eastAsia="en-US"/>
              </w:rPr>
              <w:t>Н</w:t>
            </w:r>
          </w:p>
        </w:tc>
        <w:tc>
          <w:tcPr>
            <w:tcW w:w="499" w:type="pct"/>
            <w:gridSpan w:val="3"/>
            <w:shd w:val="clear" w:color="auto" w:fill="auto"/>
          </w:tcPr>
          <w:p w14:paraId="4409603C" w14:textId="77777777" w:rsidR="00F50717" w:rsidRDefault="00F50717" w:rsidP="00652CFD">
            <w:pPr>
              <w:spacing w:before="0" w:after="0" w:line="276" w:lineRule="auto"/>
              <w:jc w:val="center"/>
              <w:rPr>
                <w:sz w:val="20"/>
                <w:lang w:eastAsia="en-US"/>
              </w:rPr>
            </w:pPr>
            <w:r>
              <w:rPr>
                <w:sz w:val="20"/>
                <w:lang w:eastAsia="en-US"/>
              </w:rPr>
              <w:t>T(8) (8)</w:t>
            </w:r>
          </w:p>
        </w:tc>
        <w:tc>
          <w:tcPr>
            <w:tcW w:w="1424" w:type="pct"/>
            <w:gridSpan w:val="3"/>
            <w:shd w:val="clear" w:color="auto" w:fill="auto"/>
          </w:tcPr>
          <w:p w14:paraId="36BDADF9" w14:textId="77777777" w:rsidR="00F50717" w:rsidRDefault="00F50717" w:rsidP="00652CFD">
            <w:pPr>
              <w:spacing w:before="0" w:after="0" w:line="276" w:lineRule="auto"/>
              <w:rPr>
                <w:sz w:val="20"/>
                <w:lang w:eastAsia="en-US"/>
              </w:rPr>
            </w:pPr>
            <w:r>
              <w:rPr>
                <w:sz w:val="20"/>
                <w:lang w:eastAsia="en-US"/>
              </w:rPr>
              <w:t>Код по Сводному Реестру</w:t>
            </w:r>
          </w:p>
        </w:tc>
        <w:tc>
          <w:tcPr>
            <w:tcW w:w="1353" w:type="pct"/>
            <w:gridSpan w:val="2"/>
            <w:shd w:val="clear" w:color="auto" w:fill="auto"/>
          </w:tcPr>
          <w:p w14:paraId="25C7EA92" w14:textId="77777777" w:rsidR="00F50717" w:rsidRDefault="00F50717" w:rsidP="00652CFD">
            <w:pPr>
              <w:spacing w:before="0" w:after="0" w:line="276" w:lineRule="auto"/>
              <w:rPr>
                <w:sz w:val="20"/>
                <w:lang w:eastAsia="en-US"/>
              </w:rPr>
            </w:pPr>
            <w:r>
              <w:rPr>
                <w:sz w:val="20"/>
                <w:lang w:eastAsia="en-US"/>
              </w:rPr>
              <w:t>Поле добавлено на развитие.</w:t>
            </w:r>
          </w:p>
          <w:p w14:paraId="017EB6F7" w14:textId="77777777" w:rsidR="00F50717" w:rsidRDefault="00F50717" w:rsidP="00652CFD">
            <w:pPr>
              <w:spacing w:before="0" w:after="0" w:line="276" w:lineRule="auto"/>
              <w:rPr>
                <w:sz w:val="20"/>
                <w:lang w:eastAsia="en-US"/>
              </w:rPr>
            </w:pPr>
            <w:r>
              <w:rPr>
                <w:sz w:val="20"/>
                <w:lang w:eastAsia="en-US"/>
              </w:rPr>
              <w:lastRenderedPageBreak/>
              <w:t>Не используется в текущих процедурах приема (передачи) документов.</w:t>
            </w:r>
          </w:p>
        </w:tc>
      </w:tr>
      <w:tr w:rsidR="00F50717" w:rsidRPr="001A4780" w14:paraId="161CFF85" w14:textId="77777777" w:rsidTr="00B61190">
        <w:trPr>
          <w:gridAfter w:val="1"/>
          <w:wAfter w:w="14" w:type="pct"/>
        </w:trPr>
        <w:tc>
          <w:tcPr>
            <w:tcW w:w="4986" w:type="pct"/>
            <w:gridSpan w:val="16"/>
            <w:shd w:val="clear" w:color="auto" w:fill="auto"/>
          </w:tcPr>
          <w:p w14:paraId="5CED492C" w14:textId="77777777" w:rsidR="00F50717" w:rsidRPr="003050C8" w:rsidRDefault="00F50717" w:rsidP="00652CFD">
            <w:pPr>
              <w:spacing w:before="0" w:after="0" w:line="276" w:lineRule="auto"/>
              <w:jc w:val="center"/>
              <w:rPr>
                <w:b/>
                <w:sz w:val="20"/>
              </w:rPr>
            </w:pPr>
            <w:r w:rsidRPr="003050C8">
              <w:rPr>
                <w:b/>
                <w:sz w:val="20"/>
              </w:rPr>
              <w:lastRenderedPageBreak/>
              <w:t>Иной</w:t>
            </w:r>
            <w:r>
              <w:rPr>
                <w:b/>
                <w:sz w:val="20"/>
              </w:rPr>
              <w:t xml:space="preserve"> орган</w:t>
            </w:r>
          </w:p>
        </w:tc>
      </w:tr>
      <w:tr w:rsidR="00F50717" w:rsidRPr="001A4780" w14:paraId="58B6BC2A" w14:textId="77777777" w:rsidTr="00B61190">
        <w:trPr>
          <w:gridAfter w:val="1"/>
          <w:wAfter w:w="14" w:type="pct"/>
        </w:trPr>
        <w:tc>
          <w:tcPr>
            <w:tcW w:w="795" w:type="pct"/>
            <w:gridSpan w:val="3"/>
            <w:shd w:val="clear" w:color="auto" w:fill="auto"/>
          </w:tcPr>
          <w:p w14:paraId="71833F52" w14:textId="77777777" w:rsidR="00F50717" w:rsidRPr="003050C8" w:rsidRDefault="00F50717" w:rsidP="00652CFD">
            <w:pPr>
              <w:spacing w:before="0" w:after="0" w:line="276" w:lineRule="auto"/>
              <w:rPr>
                <w:b/>
                <w:sz w:val="20"/>
              </w:rPr>
            </w:pPr>
            <w:r w:rsidRPr="003050C8">
              <w:rPr>
                <w:b/>
                <w:sz w:val="20"/>
              </w:rPr>
              <w:t>other</w:t>
            </w:r>
          </w:p>
        </w:tc>
        <w:tc>
          <w:tcPr>
            <w:tcW w:w="751" w:type="pct"/>
            <w:gridSpan w:val="3"/>
            <w:shd w:val="clear" w:color="auto" w:fill="auto"/>
          </w:tcPr>
          <w:p w14:paraId="53211ADC" w14:textId="77777777" w:rsidR="00F50717" w:rsidRPr="003050C8" w:rsidRDefault="00F50717" w:rsidP="00652CFD">
            <w:pPr>
              <w:spacing w:before="0" w:after="0" w:line="276" w:lineRule="auto"/>
              <w:rPr>
                <w:b/>
                <w:sz w:val="20"/>
              </w:rPr>
            </w:pPr>
          </w:p>
        </w:tc>
        <w:tc>
          <w:tcPr>
            <w:tcW w:w="202" w:type="pct"/>
            <w:gridSpan w:val="4"/>
            <w:shd w:val="clear" w:color="auto" w:fill="auto"/>
          </w:tcPr>
          <w:p w14:paraId="38103D51" w14:textId="77777777" w:rsidR="00F50717" w:rsidRPr="003050C8" w:rsidRDefault="00F50717" w:rsidP="00652CFD">
            <w:pPr>
              <w:spacing w:before="0" w:after="0" w:line="276" w:lineRule="auto"/>
              <w:jc w:val="center"/>
              <w:rPr>
                <w:b/>
                <w:sz w:val="20"/>
              </w:rPr>
            </w:pPr>
          </w:p>
        </w:tc>
        <w:tc>
          <w:tcPr>
            <w:tcW w:w="502" w:type="pct"/>
            <w:gridSpan w:val="2"/>
            <w:shd w:val="clear" w:color="auto" w:fill="auto"/>
          </w:tcPr>
          <w:p w14:paraId="620D2CA2" w14:textId="77777777" w:rsidR="00F50717" w:rsidRPr="003050C8" w:rsidRDefault="00F50717" w:rsidP="00652CFD">
            <w:pPr>
              <w:spacing w:before="0" w:after="0" w:line="276" w:lineRule="auto"/>
              <w:jc w:val="center"/>
              <w:rPr>
                <w:b/>
                <w:sz w:val="20"/>
              </w:rPr>
            </w:pPr>
          </w:p>
        </w:tc>
        <w:tc>
          <w:tcPr>
            <w:tcW w:w="1422" w:type="pct"/>
            <w:gridSpan w:val="3"/>
            <w:shd w:val="clear" w:color="auto" w:fill="auto"/>
          </w:tcPr>
          <w:p w14:paraId="2E762562" w14:textId="77777777" w:rsidR="00F50717" w:rsidRPr="003050C8" w:rsidRDefault="00F50717" w:rsidP="00652CFD">
            <w:pPr>
              <w:spacing w:before="0" w:after="0" w:line="276" w:lineRule="auto"/>
              <w:rPr>
                <w:b/>
                <w:sz w:val="20"/>
              </w:rPr>
            </w:pPr>
          </w:p>
        </w:tc>
        <w:tc>
          <w:tcPr>
            <w:tcW w:w="1314" w:type="pct"/>
            <w:shd w:val="clear" w:color="auto" w:fill="auto"/>
          </w:tcPr>
          <w:p w14:paraId="0584F4FA" w14:textId="77777777" w:rsidR="00F50717" w:rsidRPr="003050C8" w:rsidRDefault="00F50717" w:rsidP="00652CFD">
            <w:pPr>
              <w:spacing w:before="0" w:after="0" w:line="276" w:lineRule="auto"/>
              <w:rPr>
                <w:b/>
                <w:sz w:val="20"/>
              </w:rPr>
            </w:pPr>
          </w:p>
        </w:tc>
      </w:tr>
      <w:tr w:rsidR="00F50717" w:rsidRPr="001A4780" w14:paraId="6E67ED9E" w14:textId="77777777" w:rsidTr="00B61190">
        <w:trPr>
          <w:gridAfter w:val="1"/>
          <w:wAfter w:w="14" w:type="pct"/>
        </w:trPr>
        <w:tc>
          <w:tcPr>
            <w:tcW w:w="795" w:type="pct"/>
            <w:gridSpan w:val="3"/>
            <w:shd w:val="clear" w:color="auto" w:fill="auto"/>
          </w:tcPr>
          <w:p w14:paraId="755D6A93" w14:textId="77777777" w:rsidR="00F50717" w:rsidRPr="00E232BB" w:rsidRDefault="00F50717" w:rsidP="00652CFD">
            <w:pPr>
              <w:spacing w:before="0" w:after="0" w:line="276" w:lineRule="auto"/>
              <w:rPr>
                <w:sz w:val="20"/>
              </w:rPr>
            </w:pPr>
          </w:p>
        </w:tc>
        <w:tc>
          <w:tcPr>
            <w:tcW w:w="751" w:type="pct"/>
            <w:gridSpan w:val="3"/>
            <w:shd w:val="clear" w:color="auto" w:fill="auto"/>
          </w:tcPr>
          <w:p w14:paraId="1BCE8902" w14:textId="77777777" w:rsidR="00F50717" w:rsidRPr="00E232BB" w:rsidRDefault="00F50717" w:rsidP="00652CFD">
            <w:pPr>
              <w:spacing w:before="0" w:after="0" w:line="276" w:lineRule="auto"/>
              <w:rPr>
                <w:sz w:val="20"/>
              </w:rPr>
            </w:pPr>
            <w:r w:rsidRPr="00E232BB">
              <w:rPr>
                <w:sz w:val="20"/>
              </w:rPr>
              <w:t xml:space="preserve">regNum </w:t>
            </w:r>
          </w:p>
        </w:tc>
        <w:tc>
          <w:tcPr>
            <w:tcW w:w="202" w:type="pct"/>
            <w:gridSpan w:val="4"/>
            <w:shd w:val="clear" w:color="auto" w:fill="auto"/>
          </w:tcPr>
          <w:p w14:paraId="5D6AD217" w14:textId="77777777" w:rsidR="00F50717" w:rsidRPr="00E232BB" w:rsidRDefault="00F50717" w:rsidP="00652CFD">
            <w:pPr>
              <w:spacing w:before="0" w:after="0" w:line="276" w:lineRule="auto"/>
              <w:jc w:val="center"/>
              <w:rPr>
                <w:sz w:val="20"/>
              </w:rPr>
            </w:pPr>
            <w:r w:rsidRPr="00E232BB">
              <w:rPr>
                <w:sz w:val="20"/>
              </w:rPr>
              <w:t>O</w:t>
            </w:r>
          </w:p>
        </w:tc>
        <w:tc>
          <w:tcPr>
            <w:tcW w:w="502" w:type="pct"/>
            <w:gridSpan w:val="2"/>
            <w:shd w:val="clear" w:color="auto" w:fill="auto"/>
          </w:tcPr>
          <w:p w14:paraId="660A9751" w14:textId="77777777" w:rsidR="00F50717" w:rsidRPr="00E232BB" w:rsidRDefault="00F50717" w:rsidP="00652CFD">
            <w:pPr>
              <w:spacing w:before="0" w:after="0" w:line="276" w:lineRule="auto"/>
              <w:jc w:val="center"/>
              <w:rPr>
                <w:sz w:val="20"/>
              </w:rPr>
            </w:pPr>
            <w:r w:rsidRPr="00E232BB">
              <w:rPr>
                <w:sz w:val="20"/>
              </w:rPr>
              <w:t>T</w:t>
            </w:r>
          </w:p>
        </w:tc>
        <w:tc>
          <w:tcPr>
            <w:tcW w:w="1422" w:type="pct"/>
            <w:gridSpan w:val="3"/>
            <w:shd w:val="clear" w:color="auto" w:fill="auto"/>
          </w:tcPr>
          <w:p w14:paraId="3F5BEBE5" w14:textId="77777777" w:rsidR="00F50717" w:rsidRPr="00E232BB" w:rsidRDefault="00F50717" w:rsidP="00652CFD">
            <w:pPr>
              <w:spacing w:before="0" w:after="0" w:line="276" w:lineRule="auto"/>
              <w:rPr>
                <w:sz w:val="20"/>
              </w:rPr>
            </w:pPr>
            <w:r>
              <w:rPr>
                <w:sz w:val="20"/>
              </w:rPr>
              <w:t>Код по СПЗ</w:t>
            </w:r>
          </w:p>
        </w:tc>
        <w:tc>
          <w:tcPr>
            <w:tcW w:w="1314" w:type="pct"/>
            <w:shd w:val="clear" w:color="auto" w:fill="auto"/>
          </w:tcPr>
          <w:p w14:paraId="4475987E" w14:textId="77777777" w:rsidR="00F50717" w:rsidRPr="00E232BB" w:rsidRDefault="00F50717" w:rsidP="00652CFD">
            <w:pPr>
              <w:spacing w:before="0" w:after="0" w:line="276" w:lineRule="auto"/>
              <w:rPr>
                <w:sz w:val="20"/>
              </w:rPr>
            </w:pPr>
            <w:r w:rsidRPr="00E232BB">
              <w:rPr>
                <w:sz w:val="20"/>
              </w:rPr>
              <w:t xml:space="preserve">Шаблон значения: \d{1,11}  </w:t>
            </w:r>
          </w:p>
        </w:tc>
      </w:tr>
      <w:tr w:rsidR="00F50717" w:rsidRPr="001A4780" w14:paraId="20AE22A6" w14:textId="77777777" w:rsidTr="00B61190">
        <w:trPr>
          <w:gridAfter w:val="1"/>
          <w:wAfter w:w="14" w:type="pct"/>
        </w:trPr>
        <w:tc>
          <w:tcPr>
            <w:tcW w:w="795" w:type="pct"/>
            <w:gridSpan w:val="3"/>
            <w:shd w:val="clear" w:color="auto" w:fill="auto"/>
          </w:tcPr>
          <w:p w14:paraId="2413AA0E" w14:textId="77777777" w:rsidR="00F50717" w:rsidRPr="00E232BB" w:rsidRDefault="00F50717" w:rsidP="00652CFD">
            <w:pPr>
              <w:spacing w:before="0" w:after="0" w:line="276" w:lineRule="auto"/>
              <w:rPr>
                <w:sz w:val="20"/>
              </w:rPr>
            </w:pPr>
          </w:p>
        </w:tc>
        <w:tc>
          <w:tcPr>
            <w:tcW w:w="751" w:type="pct"/>
            <w:gridSpan w:val="3"/>
            <w:shd w:val="clear" w:color="auto" w:fill="auto"/>
          </w:tcPr>
          <w:p w14:paraId="216FA50B" w14:textId="77777777" w:rsidR="00F50717" w:rsidRDefault="00F50717" w:rsidP="00652CFD">
            <w:pPr>
              <w:spacing w:before="0" w:after="0" w:line="276" w:lineRule="auto"/>
              <w:rPr>
                <w:sz w:val="20"/>
                <w:lang w:eastAsia="en-US"/>
              </w:rPr>
            </w:pPr>
            <w:r>
              <w:rPr>
                <w:sz w:val="20"/>
                <w:lang w:eastAsia="en-US"/>
              </w:rPr>
              <w:t>consRegistryNum</w:t>
            </w:r>
          </w:p>
        </w:tc>
        <w:tc>
          <w:tcPr>
            <w:tcW w:w="202" w:type="pct"/>
            <w:gridSpan w:val="4"/>
            <w:shd w:val="clear" w:color="auto" w:fill="auto"/>
          </w:tcPr>
          <w:p w14:paraId="531B5530" w14:textId="77777777" w:rsidR="00F50717" w:rsidRDefault="00F50717" w:rsidP="00652CFD">
            <w:pPr>
              <w:spacing w:before="0" w:after="0" w:line="276" w:lineRule="auto"/>
              <w:jc w:val="center"/>
              <w:rPr>
                <w:sz w:val="20"/>
                <w:lang w:eastAsia="en-US"/>
              </w:rPr>
            </w:pPr>
            <w:r>
              <w:rPr>
                <w:sz w:val="20"/>
                <w:lang w:eastAsia="en-US"/>
              </w:rPr>
              <w:t>Н</w:t>
            </w:r>
          </w:p>
        </w:tc>
        <w:tc>
          <w:tcPr>
            <w:tcW w:w="502" w:type="pct"/>
            <w:gridSpan w:val="2"/>
            <w:shd w:val="clear" w:color="auto" w:fill="auto"/>
          </w:tcPr>
          <w:p w14:paraId="5A9FE322" w14:textId="77777777" w:rsidR="00F50717" w:rsidRDefault="00F50717" w:rsidP="00652CFD">
            <w:pPr>
              <w:spacing w:before="0" w:after="0" w:line="276" w:lineRule="auto"/>
              <w:jc w:val="center"/>
              <w:rPr>
                <w:sz w:val="20"/>
                <w:lang w:eastAsia="en-US"/>
              </w:rPr>
            </w:pPr>
            <w:r>
              <w:rPr>
                <w:sz w:val="20"/>
                <w:lang w:eastAsia="en-US"/>
              </w:rPr>
              <w:t>T(8)</w:t>
            </w:r>
          </w:p>
        </w:tc>
        <w:tc>
          <w:tcPr>
            <w:tcW w:w="1422" w:type="pct"/>
            <w:gridSpan w:val="3"/>
            <w:shd w:val="clear" w:color="auto" w:fill="auto"/>
          </w:tcPr>
          <w:p w14:paraId="42D9813E" w14:textId="77777777" w:rsidR="00F50717" w:rsidRDefault="00F50717" w:rsidP="00652CFD">
            <w:pPr>
              <w:spacing w:before="0" w:after="0" w:line="276" w:lineRule="auto"/>
              <w:rPr>
                <w:sz w:val="20"/>
                <w:lang w:eastAsia="en-US"/>
              </w:rPr>
            </w:pPr>
            <w:r>
              <w:rPr>
                <w:sz w:val="20"/>
                <w:lang w:eastAsia="en-US"/>
              </w:rPr>
              <w:t>Код по Сводному Реестру</w:t>
            </w:r>
          </w:p>
        </w:tc>
        <w:tc>
          <w:tcPr>
            <w:tcW w:w="1314" w:type="pct"/>
            <w:shd w:val="clear" w:color="auto" w:fill="auto"/>
          </w:tcPr>
          <w:p w14:paraId="2D4004F6" w14:textId="77777777" w:rsidR="00F50717" w:rsidRDefault="00F50717" w:rsidP="00652CFD">
            <w:pPr>
              <w:spacing w:before="0" w:after="0" w:line="276" w:lineRule="auto"/>
              <w:rPr>
                <w:sz w:val="20"/>
                <w:lang w:eastAsia="en-US"/>
              </w:rPr>
            </w:pPr>
            <w:r>
              <w:rPr>
                <w:sz w:val="20"/>
                <w:lang w:eastAsia="en-US"/>
              </w:rPr>
              <w:t>Поле добавлено на развитие.</w:t>
            </w:r>
          </w:p>
          <w:p w14:paraId="0C0B1841" w14:textId="77777777" w:rsidR="00F50717" w:rsidRDefault="00F50717" w:rsidP="00652CFD">
            <w:pPr>
              <w:spacing w:before="0" w:after="0" w:line="276" w:lineRule="auto"/>
              <w:rPr>
                <w:sz w:val="20"/>
                <w:lang w:eastAsia="en-US"/>
              </w:rPr>
            </w:pPr>
            <w:r>
              <w:rPr>
                <w:sz w:val="20"/>
                <w:lang w:eastAsia="en-US"/>
              </w:rPr>
              <w:t>Не используется в текущих процедурах приема (передачи) документов.</w:t>
            </w:r>
          </w:p>
        </w:tc>
      </w:tr>
      <w:tr w:rsidR="00F50717" w:rsidRPr="001A4780" w14:paraId="4A238DFB" w14:textId="77777777" w:rsidTr="00B61190">
        <w:trPr>
          <w:gridAfter w:val="1"/>
          <w:wAfter w:w="14" w:type="pct"/>
        </w:trPr>
        <w:tc>
          <w:tcPr>
            <w:tcW w:w="795" w:type="pct"/>
            <w:gridSpan w:val="3"/>
            <w:shd w:val="clear" w:color="auto" w:fill="auto"/>
          </w:tcPr>
          <w:p w14:paraId="5373F426" w14:textId="77777777" w:rsidR="00F50717" w:rsidRPr="00E232BB" w:rsidRDefault="00F50717" w:rsidP="00652CFD">
            <w:pPr>
              <w:spacing w:before="0" w:after="0" w:line="276" w:lineRule="auto"/>
              <w:rPr>
                <w:sz w:val="20"/>
              </w:rPr>
            </w:pPr>
          </w:p>
        </w:tc>
        <w:tc>
          <w:tcPr>
            <w:tcW w:w="751" w:type="pct"/>
            <w:gridSpan w:val="3"/>
            <w:shd w:val="clear" w:color="auto" w:fill="auto"/>
          </w:tcPr>
          <w:p w14:paraId="226A3856" w14:textId="77777777" w:rsidR="00F50717" w:rsidRPr="00E232BB" w:rsidRDefault="00F50717" w:rsidP="00652CFD">
            <w:pPr>
              <w:spacing w:before="0" w:after="0" w:line="276" w:lineRule="auto"/>
              <w:rPr>
                <w:sz w:val="20"/>
              </w:rPr>
            </w:pPr>
            <w:r w:rsidRPr="00E232BB">
              <w:rPr>
                <w:sz w:val="20"/>
              </w:rPr>
              <w:t xml:space="preserve">fullName </w:t>
            </w:r>
          </w:p>
        </w:tc>
        <w:tc>
          <w:tcPr>
            <w:tcW w:w="202" w:type="pct"/>
            <w:gridSpan w:val="4"/>
            <w:shd w:val="clear" w:color="auto" w:fill="auto"/>
          </w:tcPr>
          <w:p w14:paraId="60000F9C"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tcPr>
          <w:p w14:paraId="7D63C1BD" w14:textId="77777777" w:rsidR="00F50717" w:rsidRPr="00E232BB" w:rsidRDefault="00F50717" w:rsidP="00652CFD">
            <w:pPr>
              <w:spacing w:before="0" w:after="0" w:line="276" w:lineRule="auto"/>
              <w:jc w:val="center"/>
              <w:rPr>
                <w:sz w:val="20"/>
              </w:rPr>
            </w:pPr>
            <w:r w:rsidRPr="00E232BB">
              <w:rPr>
                <w:sz w:val="20"/>
              </w:rPr>
              <w:t>T(1-2000)</w:t>
            </w:r>
          </w:p>
        </w:tc>
        <w:tc>
          <w:tcPr>
            <w:tcW w:w="1422" w:type="pct"/>
            <w:gridSpan w:val="3"/>
            <w:shd w:val="clear" w:color="auto" w:fill="auto"/>
          </w:tcPr>
          <w:p w14:paraId="770C6957" w14:textId="77777777" w:rsidR="00F50717" w:rsidRPr="00E232BB" w:rsidRDefault="00F50717" w:rsidP="00652CFD">
            <w:pPr>
              <w:spacing w:before="0" w:after="0" w:line="276" w:lineRule="auto"/>
              <w:rPr>
                <w:sz w:val="20"/>
              </w:rPr>
            </w:pPr>
            <w:r w:rsidRPr="00E232BB">
              <w:rPr>
                <w:sz w:val="20"/>
              </w:rPr>
              <w:t>Полное наименование</w:t>
            </w:r>
          </w:p>
        </w:tc>
        <w:tc>
          <w:tcPr>
            <w:tcW w:w="1314" w:type="pct"/>
            <w:shd w:val="clear" w:color="auto" w:fill="auto"/>
          </w:tcPr>
          <w:p w14:paraId="32322E36" w14:textId="77777777" w:rsidR="00F50717" w:rsidRPr="00E232BB" w:rsidRDefault="00F50717" w:rsidP="00652CFD">
            <w:pPr>
              <w:spacing w:before="0" w:after="0" w:line="276" w:lineRule="auto"/>
              <w:rPr>
                <w:sz w:val="20"/>
              </w:rPr>
            </w:pPr>
            <w:r w:rsidRPr="00E232BB">
              <w:rPr>
                <w:sz w:val="20"/>
              </w:rPr>
              <w:t xml:space="preserve">  </w:t>
            </w:r>
          </w:p>
        </w:tc>
      </w:tr>
      <w:tr w:rsidR="00F50717" w:rsidRPr="001A4780" w14:paraId="36385B26" w14:textId="77777777" w:rsidTr="00B61190">
        <w:trPr>
          <w:gridAfter w:val="1"/>
          <w:wAfter w:w="14" w:type="pct"/>
        </w:trPr>
        <w:tc>
          <w:tcPr>
            <w:tcW w:w="795" w:type="pct"/>
            <w:gridSpan w:val="3"/>
            <w:shd w:val="clear" w:color="auto" w:fill="auto"/>
            <w:vAlign w:val="center"/>
          </w:tcPr>
          <w:p w14:paraId="510AB125"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223AC5EA" w14:textId="77777777" w:rsidR="00F50717" w:rsidRPr="00E232BB" w:rsidRDefault="00F50717" w:rsidP="00652CFD">
            <w:pPr>
              <w:spacing w:before="0" w:after="0" w:line="276" w:lineRule="auto"/>
              <w:rPr>
                <w:sz w:val="20"/>
              </w:rPr>
            </w:pPr>
            <w:r>
              <w:rPr>
                <w:sz w:val="20"/>
                <w:lang w:val="en-US"/>
              </w:rPr>
              <w:t>short</w:t>
            </w:r>
            <w:r w:rsidRPr="00E232BB">
              <w:rPr>
                <w:sz w:val="20"/>
              </w:rPr>
              <w:t>Name</w:t>
            </w:r>
          </w:p>
        </w:tc>
        <w:tc>
          <w:tcPr>
            <w:tcW w:w="202" w:type="pct"/>
            <w:gridSpan w:val="4"/>
            <w:shd w:val="clear" w:color="auto" w:fill="auto"/>
            <w:vAlign w:val="center"/>
          </w:tcPr>
          <w:p w14:paraId="43C763F2"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53520EC2" w14:textId="77777777" w:rsidR="00F50717" w:rsidRPr="00E232BB" w:rsidRDefault="00F50717" w:rsidP="00652CFD">
            <w:pPr>
              <w:spacing w:before="0" w:after="0" w:line="276" w:lineRule="auto"/>
              <w:jc w:val="center"/>
              <w:rPr>
                <w:sz w:val="20"/>
              </w:rPr>
            </w:pPr>
            <w:r>
              <w:rPr>
                <w:sz w:val="20"/>
              </w:rPr>
              <w:t>T(1-2</w:t>
            </w:r>
            <w:r>
              <w:rPr>
                <w:sz w:val="20"/>
                <w:lang w:val="en-US"/>
              </w:rPr>
              <w:t>50</w:t>
            </w:r>
            <w:r w:rsidRPr="00E232BB">
              <w:rPr>
                <w:sz w:val="20"/>
              </w:rPr>
              <w:t>)</w:t>
            </w:r>
          </w:p>
        </w:tc>
        <w:tc>
          <w:tcPr>
            <w:tcW w:w="1422" w:type="pct"/>
            <w:gridSpan w:val="3"/>
            <w:shd w:val="clear" w:color="auto" w:fill="auto"/>
            <w:vAlign w:val="center"/>
          </w:tcPr>
          <w:p w14:paraId="0E0D0C22" w14:textId="77777777" w:rsidR="00F50717" w:rsidRPr="00E232BB" w:rsidRDefault="00F50717" w:rsidP="00652CFD">
            <w:pPr>
              <w:spacing w:before="0" w:after="0" w:line="276" w:lineRule="auto"/>
              <w:rPr>
                <w:sz w:val="20"/>
              </w:rPr>
            </w:pPr>
            <w:r w:rsidRPr="00A85A77">
              <w:rPr>
                <w:sz w:val="20"/>
              </w:rPr>
              <w:t>Краткое наименование. Элемент не используется в импорте</w:t>
            </w:r>
          </w:p>
        </w:tc>
        <w:tc>
          <w:tcPr>
            <w:tcW w:w="1314" w:type="pct"/>
            <w:shd w:val="clear" w:color="auto" w:fill="auto"/>
            <w:vAlign w:val="center"/>
          </w:tcPr>
          <w:p w14:paraId="25973E28"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7C8D3081" w14:textId="77777777" w:rsidTr="00B61190">
        <w:trPr>
          <w:gridAfter w:val="1"/>
          <w:wAfter w:w="14" w:type="pct"/>
        </w:trPr>
        <w:tc>
          <w:tcPr>
            <w:tcW w:w="795" w:type="pct"/>
            <w:gridSpan w:val="3"/>
            <w:shd w:val="clear" w:color="auto" w:fill="auto"/>
            <w:vAlign w:val="center"/>
          </w:tcPr>
          <w:p w14:paraId="2B0D99BF"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43CFFF2A" w14:textId="77777777" w:rsidR="00F50717" w:rsidRPr="00E232BB" w:rsidRDefault="00F50717" w:rsidP="00652CFD">
            <w:pPr>
              <w:spacing w:before="0" w:after="0" w:line="276" w:lineRule="auto"/>
              <w:rPr>
                <w:sz w:val="20"/>
              </w:rPr>
            </w:pPr>
            <w:r w:rsidRPr="00A85A77">
              <w:rPr>
                <w:sz w:val="20"/>
              </w:rPr>
              <w:t>INN</w:t>
            </w:r>
          </w:p>
        </w:tc>
        <w:tc>
          <w:tcPr>
            <w:tcW w:w="202" w:type="pct"/>
            <w:gridSpan w:val="4"/>
            <w:shd w:val="clear" w:color="auto" w:fill="auto"/>
            <w:vAlign w:val="center"/>
          </w:tcPr>
          <w:p w14:paraId="1D7CD2BD"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58AD6663" w14:textId="77777777" w:rsidR="00F50717" w:rsidRPr="00E232BB" w:rsidRDefault="00F50717" w:rsidP="00652CFD">
            <w:pPr>
              <w:spacing w:before="0" w:after="0" w:line="276" w:lineRule="auto"/>
              <w:jc w:val="center"/>
              <w:rPr>
                <w:sz w:val="20"/>
              </w:rPr>
            </w:pPr>
            <w:r>
              <w:rPr>
                <w:sz w:val="20"/>
              </w:rPr>
              <w:t>T(10</w:t>
            </w:r>
            <w:r w:rsidRPr="00E232BB">
              <w:rPr>
                <w:sz w:val="20"/>
              </w:rPr>
              <w:t>)</w:t>
            </w:r>
          </w:p>
        </w:tc>
        <w:tc>
          <w:tcPr>
            <w:tcW w:w="1422" w:type="pct"/>
            <w:gridSpan w:val="3"/>
            <w:shd w:val="clear" w:color="auto" w:fill="auto"/>
            <w:vAlign w:val="center"/>
          </w:tcPr>
          <w:p w14:paraId="0F3DD9FB" w14:textId="77777777" w:rsidR="00F50717" w:rsidRPr="00E232BB" w:rsidRDefault="00F50717" w:rsidP="00652CFD">
            <w:pPr>
              <w:spacing w:before="0" w:after="0" w:line="276" w:lineRule="auto"/>
              <w:rPr>
                <w:sz w:val="20"/>
              </w:rPr>
            </w:pPr>
            <w:r>
              <w:rPr>
                <w:sz w:val="20"/>
              </w:rPr>
              <w:t>ИНН</w:t>
            </w:r>
            <w:r w:rsidRPr="00A85A77">
              <w:rPr>
                <w:sz w:val="20"/>
              </w:rPr>
              <w:t>. Элемент не используется в импорте</w:t>
            </w:r>
          </w:p>
        </w:tc>
        <w:tc>
          <w:tcPr>
            <w:tcW w:w="1314" w:type="pct"/>
            <w:shd w:val="clear" w:color="auto" w:fill="auto"/>
            <w:vAlign w:val="center"/>
          </w:tcPr>
          <w:p w14:paraId="52E028E1"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416B0EE8" w14:textId="77777777" w:rsidTr="00B61190">
        <w:trPr>
          <w:gridAfter w:val="1"/>
          <w:wAfter w:w="14" w:type="pct"/>
        </w:trPr>
        <w:tc>
          <w:tcPr>
            <w:tcW w:w="795" w:type="pct"/>
            <w:gridSpan w:val="3"/>
            <w:shd w:val="clear" w:color="auto" w:fill="auto"/>
            <w:vAlign w:val="center"/>
          </w:tcPr>
          <w:p w14:paraId="4F8AACDD"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1616789F" w14:textId="77777777" w:rsidR="00F50717" w:rsidRPr="00E232BB" w:rsidRDefault="00F50717" w:rsidP="00652CFD">
            <w:pPr>
              <w:spacing w:before="0" w:after="0" w:line="276" w:lineRule="auto"/>
              <w:rPr>
                <w:sz w:val="20"/>
              </w:rPr>
            </w:pPr>
            <w:r w:rsidRPr="00A85A77">
              <w:rPr>
                <w:sz w:val="20"/>
              </w:rPr>
              <w:t>KPP</w:t>
            </w:r>
          </w:p>
        </w:tc>
        <w:tc>
          <w:tcPr>
            <w:tcW w:w="202" w:type="pct"/>
            <w:gridSpan w:val="4"/>
            <w:shd w:val="clear" w:color="auto" w:fill="auto"/>
            <w:vAlign w:val="center"/>
          </w:tcPr>
          <w:p w14:paraId="771E3989"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5D922B70" w14:textId="77777777" w:rsidR="00F50717" w:rsidRPr="00E232BB" w:rsidRDefault="00F50717" w:rsidP="00652CFD">
            <w:pPr>
              <w:spacing w:before="0" w:after="0" w:line="276" w:lineRule="auto"/>
              <w:jc w:val="center"/>
              <w:rPr>
                <w:sz w:val="20"/>
              </w:rPr>
            </w:pPr>
            <w:r>
              <w:rPr>
                <w:sz w:val="20"/>
              </w:rPr>
              <w:t>T(9</w:t>
            </w:r>
            <w:r w:rsidRPr="00E232BB">
              <w:rPr>
                <w:sz w:val="20"/>
              </w:rPr>
              <w:t>)</w:t>
            </w:r>
          </w:p>
        </w:tc>
        <w:tc>
          <w:tcPr>
            <w:tcW w:w="1422" w:type="pct"/>
            <w:gridSpan w:val="3"/>
            <w:shd w:val="clear" w:color="auto" w:fill="auto"/>
            <w:vAlign w:val="center"/>
          </w:tcPr>
          <w:p w14:paraId="4B994C77" w14:textId="77777777" w:rsidR="00F50717" w:rsidRPr="00E232BB" w:rsidRDefault="00F50717" w:rsidP="00652CFD">
            <w:pPr>
              <w:spacing w:before="0" w:after="0" w:line="276" w:lineRule="auto"/>
              <w:rPr>
                <w:sz w:val="20"/>
              </w:rPr>
            </w:pPr>
            <w:r>
              <w:rPr>
                <w:sz w:val="20"/>
              </w:rPr>
              <w:t>КПП</w:t>
            </w:r>
            <w:r w:rsidRPr="00A85A77">
              <w:rPr>
                <w:sz w:val="20"/>
              </w:rPr>
              <w:t>. Элемент не используется в импорте</w:t>
            </w:r>
          </w:p>
        </w:tc>
        <w:tc>
          <w:tcPr>
            <w:tcW w:w="1314" w:type="pct"/>
            <w:shd w:val="clear" w:color="auto" w:fill="auto"/>
            <w:vAlign w:val="center"/>
          </w:tcPr>
          <w:p w14:paraId="531756D5"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10FAE538" w14:textId="77777777" w:rsidTr="00B61190">
        <w:trPr>
          <w:gridAfter w:val="1"/>
          <w:wAfter w:w="14" w:type="pct"/>
        </w:trPr>
        <w:tc>
          <w:tcPr>
            <w:tcW w:w="795" w:type="pct"/>
            <w:gridSpan w:val="3"/>
            <w:shd w:val="clear" w:color="auto" w:fill="auto"/>
            <w:vAlign w:val="center"/>
          </w:tcPr>
          <w:p w14:paraId="4327B8D7"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65EAF2C9" w14:textId="77777777" w:rsidR="00F50717" w:rsidRPr="00E232BB" w:rsidRDefault="00F50717" w:rsidP="00652CFD">
            <w:pPr>
              <w:spacing w:before="0" w:after="0" w:line="276" w:lineRule="auto"/>
              <w:rPr>
                <w:sz w:val="20"/>
              </w:rPr>
            </w:pPr>
            <w:r w:rsidRPr="00A85A77">
              <w:rPr>
                <w:sz w:val="20"/>
              </w:rPr>
              <w:t>address</w:t>
            </w:r>
          </w:p>
        </w:tc>
        <w:tc>
          <w:tcPr>
            <w:tcW w:w="202" w:type="pct"/>
            <w:gridSpan w:val="4"/>
            <w:shd w:val="clear" w:color="auto" w:fill="auto"/>
            <w:vAlign w:val="center"/>
          </w:tcPr>
          <w:p w14:paraId="0170EB54" w14:textId="77777777" w:rsidR="00F50717" w:rsidRPr="00E232BB" w:rsidRDefault="00F50717" w:rsidP="00652CFD">
            <w:pPr>
              <w:spacing w:before="0" w:after="0" w:line="276" w:lineRule="auto"/>
              <w:jc w:val="center"/>
              <w:rPr>
                <w:sz w:val="20"/>
              </w:rPr>
            </w:pPr>
            <w:r w:rsidRPr="00E232BB">
              <w:rPr>
                <w:sz w:val="20"/>
              </w:rPr>
              <w:t>H</w:t>
            </w:r>
          </w:p>
        </w:tc>
        <w:tc>
          <w:tcPr>
            <w:tcW w:w="502" w:type="pct"/>
            <w:gridSpan w:val="2"/>
            <w:shd w:val="clear" w:color="auto" w:fill="auto"/>
            <w:vAlign w:val="center"/>
          </w:tcPr>
          <w:p w14:paraId="6400B4FA" w14:textId="26D80789" w:rsidR="00F50717" w:rsidRPr="00E232BB" w:rsidRDefault="00F50717" w:rsidP="00652CFD">
            <w:pPr>
              <w:spacing w:before="0" w:after="0" w:line="276" w:lineRule="auto"/>
              <w:jc w:val="center"/>
              <w:rPr>
                <w:sz w:val="20"/>
              </w:rPr>
            </w:pPr>
            <w:r>
              <w:rPr>
                <w:sz w:val="20"/>
              </w:rPr>
              <w:t>T(1-</w:t>
            </w:r>
            <w:r w:rsidR="00886C0F">
              <w:rPr>
                <w:sz w:val="20"/>
                <w:lang w:val="en-US"/>
              </w:rPr>
              <w:t>2000</w:t>
            </w:r>
            <w:r w:rsidRPr="00E232BB">
              <w:rPr>
                <w:sz w:val="20"/>
              </w:rPr>
              <w:t>)</w:t>
            </w:r>
          </w:p>
        </w:tc>
        <w:tc>
          <w:tcPr>
            <w:tcW w:w="1422" w:type="pct"/>
            <w:gridSpan w:val="3"/>
            <w:shd w:val="clear" w:color="auto" w:fill="auto"/>
            <w:vAlign w:val="center"/>
          </w:tcPr>
          <w:p w14:paraId="0A2BD542" w14:textId="77777777" w:rsidR="00F50717" w:rsidRPr="00E232BB" w:rsidRDefault="00F50717" w:rsidP="00652CFD">
            <w:pPr>
              <w:spacing w:before="0" w:after="0" w:line="276" w:lineRule="auto"/>
              <w:rPr>
                <w:sz w:val="20"/>
              </w:rPr>
            </w:pPr>
            <w:r>
              <w:rPr>
                <w:sz w:val="20"/>
              </w:rPr>
              <w:t>Адрес организации</w:t>
            </w:r>
            <w:r w:rsidRPr="00A85A77">
              <w:rPr>
                <w:sz w:val="20"/>
              </w:rPr>
              <w:t>. Элемент не используется в импорте</w:t>
            </w:r>
          </w:p>
        </w:tc>
        <w:tc>
          <w:tcPr>
            <w:tcW w:w="1314" w:type="pct"/>
            <w:shd w:val="clear" w:color="auto" w:fill="auto"/>
            <w:vAlign w:val="center"/>
          </w:tcPr>
          <w:p w14:paraId="4EA0FC46"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013CB036" w14:textId="77777777" w:rsidTr="00B61190">
        <w:trPr>
          <w:gridAfter w:val="1"/>
          <w:wAfter w:w="14" w:type="pct"/>
        </w:trPr>
        <w:tc>
          <w:tcPr>
            <w:tcW w:w="4986" w:type="pct"/>
            <w:gridSpan w:val="16"/>
            <w:shd w:val="clear" w:color="auto" w:fill="auto"/>
          </w:tcPr>
          <w:p w14:paraId="04385C61" w14:textId="77777777" w:rsidR="00F50717" w:rsidRPr="00A07B87" w:rsidRDefault="00F50717" w:rsidP="00652CFD">
            <w:pPr>
              <w:spacing w:before="0" w:after="0" w:line="276" w:lineRule="auto"/>
              <w:jc w:val="center"/>
              <w:rPr>
                <w:b/>
                <w:sz w:val="20"/>
              </w:rPr>
            </w:pPr>
            <w:r w:rsidRPr="00A07B87">
              <w:rPr>
                <w:b/>
                <w:sz w:val="20"/>
              </w:rPr>
              <w:t>Основание проведения проверки</w:t>
            </w:r>
          </w:p>
        </w:tc>
      </w:tr>
      <w:tr w:rsidR="00F50717" w:rsidRPr="001A4780" w14:paraId="2209BCEF" w14:textId="77777777" w:rsidTr="00B61190">
        <w:trPr>
          <w:gridAfter w:val="1"/>
          <w:wAfter w:w="14" w:type="pct"/>
        </w:trPr>
        <w:tc>
          <w:tcPr>
            <w:tcW w:w="795" w:type="pct"/>
            <w:gridSpan w:val="3"/>
            <w:shd w:val="clear" w:color="auto" w:fill="auto"/>
          </w:tcPr>
          <w:p w14:paraId="1040B939" w14:textId="77777777" w:rsidR="00F50717" w:rsidRPr="00A07B87" w:rsidRDefault="00F50717" w:rsidP="00652CFD">
            <w:pPr>
              <w:spacing w:before="0" w:after="0" w:line="276" w:lineRule="auto"/>
              <w:rPr>
                <w:b/>
                <w:sz w:val="20"/>
              </w:rPr>
            </w:pPr>
            <w:r w:rsidRPr="00A07B87">
              <w:rPr>
                <w:b/>
                <w:sz w:val="20"/>
              </w:rPr>
              <w:t>base</w:t>
            </w:r>
          </w:p>
        </w:tc>
        <w:tc>
          <w:tcPr>
            <w:tcW w:w="751" w:type="pct"/>
            <w:gridSpan w:val="3"/>
            <w:shd w:val="clear" w:color="auto" w:fill="auto"/>
          </w:tcPr>
          <w:p w14:paraId="1E0E7CA1" w14:textId="77777777" w:rsidR="00F50717" w:rsidRPr="00A07B87" w:rsidRDefault="00F50717" w:rsidP="00652CFD">
            <w:pPr>
              <w:spacing w:before="0" w:after="0" w:line="276" w:lineRule="auto"/>
              <w:rPr>
                <w:b/>
                <w:sz w:val="20"/>
              </w:rPr>
            </w:pPr>
          </w:p>
        </w:tc>
        <w:tc>
          <w:tcPr>
            <w:tcW w:w="202" w:type="pct"/>
            <w:gridSpan w:val="4"/>
            <w:shd w:val="clear" w:color="auto" w:fill="auto"/>
          </w:tcPr>
          <w:p w14:paraId="2CCFDEF4" w14:textId="77777777" w:rsidR="00F50717" w:rsidRPr="00A07B87" w:rsidRDefault="00F50717" w:rsidP="00652CFD">
            <w:pPr>
              <w:spacing w:before="0" w:after="0" w:line="276" w:lineRule="auto"/>
              <w:jc w:val="center"/>
              <w:rPr>
                <w:b/>
                <w:sz w:val="20"/>
              </w:rPr>
            </w:pPr>
          </w:p>
        </w:tc>
        <w:tc>
          <w:tcPr>
            <w:tcW w:w="502" w:type="pct"/>
            <w:gridSpan w:val="2"/>
            <w:shd w:val="clear" w:color="auto" w:fill="auto"/>
          </w:tcPr>
          <w:p w14:paraId="3DA90A26" w14:textId="77777777" w:rsidR="00F50717" w:rsidRPr="00A07B87" w:rsidRDefault="00F50717" w:rsidP="00652CFD">
            <w:pPr>
              <w:spacing w:before="0" w:after="0" w:line="276" w:lineRule="auto"/>
              <w:jc w:val="center"/>
              <w:rPr>
                <w:b/>
                <w:sz w:val="20"/>
              </w:rPr>
            </w:pPr>
          </w:p>
        </w:tc>
        <w:tc>
          <w:tcPr>
            <w:tcW w:w="1422" w:type="pct"/>
            <w:gridSpan w:val="3"/>
            <w:shd w:val="clear" w:color="auto" w:fill="auto"/>
          </w:tcPr>
          <w:p w14:paraId="18F72B49" w14:textId="77777777" w:rsidR="00F50717" w:rsidRPr="00A07B87" w:rsidRDefault="00F50717" w:rsidP="00652CFD">
            <w:pPr>
              <w:spacing w:before="0" w:after="0" w:line="276" w:lineRule="auto"/>
              <w:rPr>
                <w:b/>
                <w:sz w:val="20"/>
              </w:rPr>
            </w:pPr>
          </w:p>
        </w:tc>
        <w:tc>
          <w:tcPr>
            <w:tcW w:w="1314" w:type="pct"/>
            <w:shd w:val="clear" w:color="auto" w:fill="auto"/>
          </w:tcPr>
          <w:p w14:paraId="5D4458A6" w14:textId="77777777" w:rsidR="00F50717" w:rsidRPr="00A07B87" w:rsidRDefault="00F50717" w:rsidP="00652CFD">
            <w:pPr>
              <w:spacing w:before="0" w:after="0" w:line="276" w:lineRule="auto"/>
              <w:rPr>
                <w:b/>
                <w:sz w:val="20"/>
              </w:rPr>
            </w:pPr>
          </w:p>
        </w:tc>
      </w:tr>
      <w:tr w:rsidR="00F50717" w:rsidRPr="001A4780" w14:paraId="494CE442" w14:textId="77777777" w:rsidTr="00B61190">
        <w:trPr>
          <w:gridAfter w:val="1"/>
          <w:wAfter w:w="14" w:type="pct"/>
        </w:trPr>
        <w:tc>
          <w:tcPr>
            <w:tcW w:w="795" w:type="pct"/>
            <w:gridSpan w:val="3"/>
            <w:vMerge w:val="restart"/>
            <w:shd w:val="clear" w:color="auto" w:fill="auto"/>
            <w:vAlign w:val="center"/>
          </w:tcPr>
          <w:p w14:paraId="6AA1F47D" w14:textId="77777777" w:rsidR="00F50717" w:rsidRPr="0012020B" w:rsidRDefault="00F50717" w:rsidP="00652CFD">
            <w:pPr>
              <w:spacing w:before="0" w:after="0" w:line="276" w:lineRule="auto"/>
              <w:rPr>
                <w:sz w:val="20"/>
              </w:rPr>
            </w:pPr>
            <w:r>
              <w:rPr>
                <w:sz w:val="20"/>
              </w:rPr>
              <w:t>Допустимо указание только одного элемента</w:t>
            </w:r>
          </w:p>
        </w:tc>
        <w:tc>
          <w:tcPr>
            <w:tcW w:w="751" w:type="pct"/>
            <w:gridSpan w:val="3"/>
            <w:shd w:val="clear" w:color="auto" w:fill="auto"/>
          </w:tcPr>
          <w:p w14:paraId="622D4D2E" w14:textId="77777777" w:rsidR="00F50717" w:rsidRPr="00E232BB" w:rsidRDefault="00F50717" w:rsidP="00652CFD">
            <w:pPr>
              <w:spacing w:before="0" w:after="0" w:line="276" w:lineRule="auto"/>
              <w:rPr>
                <w:sz w:val="20"/>
              </w:rPr>
            </w:pPr>
            <w:r w:rsidRPr="001F4BD6">
              <w:rPr>
                <w:sz w:val="20"/>
              </w:rPr>
              <w:t>violationInfo</w:t>
            </w:r>
          </w:p>
        </w:tc>
        <w:tc>
          <w:tcPr>
            <w:tcW w:w="202" w:type="pct"/>
            <w:gridSpan w:val="4"/>
            <w:shd w:val="clear" w:color="auto" w:fill="auto"/>
          </w:tcPr>
          <w:p w14:paraId="7EF6BB85" w14:textId="77777777" w:rsidR="00F50717" w:rsidRPr="00E232BB" w:rsidRDefault="00F50717" w:rsidP="00652CFD">
            <w:pPr>
              <w:spacing w:before="0" w:after="0" w:line="276" w:lineRule="auto"/>
              <w:jc w:val="center"/>
              <w:rPr>
                <w:sz w:val="20"/>
              </w:rPr>
            </w:pPr>
            <w:r>
              <w:rPr>
                <w:sz w:val="20"/>
              </w:rPr>
              <w:t>О</w:t>
            </w:r>
          </w:p>
        </w:tc>
        <w:tc>
          <w:tcPr>
            <w:tcW w:w="502" w:type="pct"/>
            <w:gridSpan w:val="2"/>
            <w:shd w:val="clear" w:color="auto" w:fill="auto"/>
          </w:tcPr>
          <w:p w14:paraId="5A84C70A" w14:textId="77777777" w:rsidR="00F50717" w:rsidRPr="00E232BB" w:rsidRDefault="00F50717" w:rsidP="00652CFD">
            <w:pPr>
              <w:spacing w:before="0" w:after="0" w:line="276" w:lineRule="auto"/>
              <w:jc w:val="center"/>
              <w:rPr>
                <w:sz w:val="20"/>
              </w:rPr>
            </w:pPr>
            <w:r w:rsidRPr="001F4BD6">
              <w:rPr>
                <w:sz w:val="20"/>
              </w:rPr>
              <w:t>S</w:t>
            </w:r>
          </w:p>
        </w:tc>
        <w:tc>
          <w:tcPr>
            <w:tcW w:w="1422" w:type="pct"/>
            <w:gridSpan w:val="3"/>
            <w:shd w:val="clear" w:color="auto" w:fill="auto"/>
          </w:tcPr>
          <w:p w14:paraId="32D4AFDD" w14:textId="77777777" w:rsidR="00F50717" w:rsidRPr="00E232BB" w:rsidRDefault="00F50717" w:rsidP="00652CFD">
            <w:pPr>
              <w:spacing w:before="0" w:after="0" w:line="276" w:lineRule="auto"/>
              <w:rPr>
                <w:sz w:val="20"/>
              </w:rPr>
            </w:pPr>
            <w:r>
              <w:rPr>
                <w:sz w:val="20"/>
              </w:rPr>
              <w:t>Информация о нарушении законодательства</w:t>
            </w:r>
          </w:p>
        </w:tc>
        <w:tc>
          <w:tcPr>
            <w:tcW w:w="1314" w:type="pct"/>
            <w:shd w:val="clear" w:color="auto" w:fill="auto"/>
          </w:tcPr>
          <w:p w14:paraId="246B73F9" w14:textId="77777777" w:rsidR="00F50717" w:rsidRPr="00E232BB" w:rsidRDefault="00F50717" w:rsidP="00652CFD">
            <w:pPr>
              <w:spacing w:before="0" w:after="0" w:line="276" w:lineRule="auto"/>
              <w:rPr>
                <w:sz w:val="20"/>
              </w:rPr>
            </w:pPr>
          </w:p>
        </w:tc>
      </w:tr>
      <w:tr w:rsidR="00F50717" w:rsidRPr="001A4780" w14:paraId="690EE405" w14:textId="77777777" w:rsidTr="00B61190">
        <w:trPr>
          <w:gridAfter w:val="1"/>
          <w:wAfter w:w="14" w:type="pct"/>
        </w:trPr>
        <w:tc>
          <w:tcPr>
            <w:tcW w:w="795" w:type="pct"/>
            <w:gridSpan w:val="3"/>
            <w:vMerge/>
            <w:shd w:val="clear" w:color="auto" w:fill="auto"/>
            <w:vAlign w:val="center"/>
          </w:tcPr>
          <w:p w14:paraId="25DD98C9" w14:textId="77777777" w:rsidR="00F50717" w:rsidRPr="00C36287" w:rsidRDefault="00F50717" w:rsidP="00652CFD">
            <w:pPr>
              <w:spacing w:before="0" w:after="0" w:line="276" w:lineRule="auto"/>
              <w:rPr>
                <w:sz w:val="20"/>
              </w:rPr>
            </w:pPr>
          </w:p>
        </w:tc>
        <w:tc>
          <w:tcPr>
            <w:tcW w:w="751" w:type="pct"/>
            <w:gridSpan w:val="3"/>
            <w:shd w:val="clear" w:color="auto" w:fill="auto"/>
          </w:tcPr>
          <w:p w14:paraId="413B2492" w14:textId="77777777" w:rsidR="00F50717" w:rsidRPr="00E232BB" w:rsidRDefault="00F50717" w:rsidP="00652CFD">
            <w:pPr>
              <w:spacing w:before="0" w:after="0" w:line="276" w:lineRule="auto"/>
              <w:rPr>
                <w:sz w:val="20"/>
              </w:rPr>
            </w:pPr>
            <w:r w:rsidRPr="001F4BD6">
              <w:rPr>
                <w:sz w:val="20"/>
              </w:rPr>
              <w:t>prescriptionControl</w:t>
            </w:r>
          </w:p>
        </w:tc>
        <w:tc>
          <w:tcPr>
            <w:tcW w:w="202" w:type="pct"/>
            <w:gridSpan w:val="4"/>
            <w:shd w:val="clear" w:color="auto" w:fill="auto"/>
          </w:tcPr>
          <w:p w14:paraId="14F6CECE" w14:textId="77777777" w:rsidR="00F50717" w:rsidRPr="00E232BB" w:rsidRDefault="00F50717" w:rsidP="00652CFD">
            <w:pPr>
              <w:spacing w:before="0" w:after="0" w:line="276" w:lineRule="auto"/>
              <w:jc w:val="center"/>
              <w:rPr>
                <w:sz w:val="20"/>
              </w:rPr>
            </w:pPr>
            <w:r>
              <w:rPr>
                <w:sz w:val="20"/>
              </w:rPr>
              <w:t>О</w:t>
            </w:r>
          </w:p>
        </w:tc>
        <w:tc>
          <w:tcPr>
            <w:tcW w:w="502" w:type="pct"/>
            <w:gridSpan w:val="2"/>
            <w:shd w:val="clear" w:color="auto" w:fill="auto"/>
          </w:tcPr>
          <w:p w14:paraId="5B687F8A" w14:textId="77777777" w:rsidR="00F50717" w:rsidRPr="00E232BB" w:rsidRDefault="00F50717" w:rsidP="00652CFD">
            <w:pPr>
              <w:spacing w:before="0" w:after="0" w:line="276" w:lineRule="auto"/>
              <w:jc w:val="center"/>
              <w:rPr>
                <w:sz w:val="20"/>
              </w:rPr>
            </w:pPr>
            <w:r w:rsidRPr="001F4BD6">
              <w:rPr>
                <w:sz w:val="20"/>
              </w:rPr>
              <w:t>S</w:t>
            </w:r>
          </w:p>
        </w:tc>
        <w:tc>
          <w:tcPr>
            <w:tcW w:w="1422" w:type="pct"/>
            <w:gridSpan w:val="3"/>
            <w:shd w:val="clear" w:color="auto" w:fill="auto"/>
          </w:tcPr>
          <w:p w14:paraId="52F1AEA4" w14:textId="77777777" w:rsidR="00F50717" w:rsidRPr="00E232BB" w:rsidRDefault="00F50717" w:rsidP="00652CFD">
            <w:pPr>
              <w:spacing w:before="0" w:after="0" w:line="276" w:lineRule="auto"/>
              <w:rPr>
                <w:sz w:val="20"/>
              </w:rPr>
            </w:pPr>
            <w:r>
              <w:rPr>
                <w:sz w:val="20"/>
              </w:rPr>
              <w:t>Контроль за исполнением решения, предписания</w:t>
            </w:r>
          </w:p>
        </w:tc>
        <w:tc>
          <w:tcPr>
            <w:tcW w:w="1314" w:type="pct"/>
            <w:shd w:val="clear" w:color="auto" w:fill="auto"/>
          </w:tcPr>
          <w:p w14:paraId="1CC5BDCB" w14:textId="77777777" w:rsidR="00F50717" w:rsidRPr="00E232BB" w:rsidRDefault="00F50717" w:rsidP="00652CFD">
            <w:pPr>
              <w:spacing w:before="0" w:after="0" w:line="276" w:lineRule="auto"/>
              <w:rPr>
                <w:sz w:val="20"/>
              </w:rPr>
            </w:pPr>
          </w:p>
        </w:tc>
      </w:tr>
      <w:tr w:rsidR="00F50717" w:rsidRPr="001A4780" w14:paraId="0D2AAB81" w14:textId="77777777" w:rsidTr="00B61190">
        <w:trPr>
          <w:gridAfter w:val="1"/>
          <w:wAfter w:w="14" w:type="pct"/>
        </w:trPr>
        <w:tc>
          <w:tcPr>
            <w:tcW w:w="795" w:type="pct"/>
            <w:gridSpan w:val="3"/>
            <w:vMerge/>
            <w:shd w:val="clear" w:color="auto" w:fill="auto"/>
            <w:vAlign w:val="center"/>
          </w:tcPr>
          <w:p w14:paraId="7B4E7465" w14:textId="77777777" w:rsidR="00F50717" w:rsidRPr="00C36287" w:rsidRDefault="00F50717" w:rsidP="00652CFD">
            <w:pPr>
              <w:spacing w:before="0" w:after="0" w:line="276" w:lineRule="auto"/>
              <w:rPr>
                <w:sz w:val="20"/>
              </w:rPr>
            </w:pPr>
          </w:p>
        </w:tc>
        <w:tc>
          <w:tcPr>
            <w:tcW w:w="751" w:type="pct"/>
            <w:gridSpan w:val="3"/>
            <w:shd w:val="clear" w:color="auto" w:fill="auto"/>
          </w:tcPr>
          <w:p w14:paraId="0BD44C11" w14:textId="77777777" w:rsidR="00F50717" w:rsidRPr="001F4BD6" w:rsidRDefault="00F50717" w:rsidP="00652CFD">
            <w:pPr>
              <w:spacing w:before="0" w:after="0" w:line="276" w:lineRule="auto"/>
              <w:rPr>
                <w:sz w:val="20"/>
              </w:rPr>
            </w:pPr>
            <w:r w:rsidRPr="00080D05">
              <w:rPr>
                <w:sz w:val="20"/>
              </w:rPr>
              <w:t>baseOther</w:t>
            </w:r>
          </w:p>
        </w:tc>
        <w:tc>
          <w:tcPr>
            <w:tcW w:w="202" w:type="pct"/>
            <w:gridSpan w:val="4"/>
            <w:shd w:val="clear" w:color="auto" w:fill="auto"/>
          </w:tcPr>
          <w:p w14:paraId="6A76E7F0" w14:textId="77777777" w:rsidR="00F50717" w:rsidRDefault="00F50717" w:rsidP="00652CFD">
            <w:pPr>
              <w:spacing w:before="0" w:after="0" w:line="276" w:lineRule="auto"/>
              <w:jc w:val="center"/>
              <w:rPr>
                <w:sz w:val="20"/>
              </w:rPr>
            </w:pPr>
            <w:r>
              <w:rPr>
                <w:sz w:val="20"/>
              </w:rPr>
              <w:t>О</w:t>
            </w:r>
          </w:p>
        </w:tc>
        <w:tc>
          <w:tcPr>
            <w:tcW w:w="502" w:type="pct"/>
            <w:gridSpan w:val="2"/>
            <w:shd w:val="clear" w:color="auto" w:fill="auto"/>
          </w:tcPr>
          <w:p w14:paraId="6EACD221" w14:textId="77777777" w:rsidR="00F50717" w:rsidRPr="001F4BD6" w:rsidRDefault="00F50717" w:rsidP="00652CFD">
            <w:pPr>
              <w:spacing w:before="0" w:after="0" w:line="276" w:lineRule="auto"/>
              <w:jc w:val="center"/>
              <w:rPr>
                <w:sz w:val="20"/>
              </w:rPr>
            </w:pPr>
            <w:r>
              <w:rPr>
                <w:sz w:val="20"/>
              </w:rPr>
              <w:t>T(1-2000)</w:t>
            </w:r>
          </w:p>
        </w:tc>
        <w:tc>
          <w:tcPr>
            <w:tcW w:w="1422" w:type="pct"/>
            <w:gridSpan w:val="3"/>
            <w:shd w:val="clear" w:color="auto" w:fill="auto"/>
          </w:tcPr>
          <w:p w14:paraId="77062410" w14:textId="77777777" w:rsidR="00F50717" w:rsidRDefault="00F50717" w:rsidP="00652CFD">
            <w:pPr>
              <w:spacing w:before="0" w:after="0" w:line="276" w:lineRule="auto"/>
              <w:rPr>
                <w:sz w:val="20"/>
              </w:rPr>
            </w:pPr>
            <w:r w:rsidRPr="00080D05">
              <w:rPr>
                <w:sz w:val="20"/>
              </w:rPr>
              <w:t>Иное. Информация об основании проведения проверки</w:t>
            </w:r>
          </w:p>
        </w:tc>
        <w:tc>
          <w:tcPr>
            <w:tcW w:w="1314" w:type="pct"/>
            <w:shd w:val="clear" w:color="auto" w:fill="auto"/>
          </w:tcPr>
          <w:p w14:paraId="41A25F31" w14:textId="77777777" w:rsidR="00F50717" w:rsidRPr="00E232BB" w:rsidRDefault="00F50717" w:rsidP="00652CFD">
            <w:pPr>
              <w:spacing w:before="0" w:after="0" w:line="276" w:lineRule="auto"/>
              <w:rPr>
                <w:sz w:val="20"/>
              </w:rPr>
            </w:pPr>
          </w:p>
        </w:tc>
      </w:tr>
      <w:tr w:rsidR="00F50717" w:rsidRPr="001A4780" w14:paraId="5AFD9C21" w14:textId="77777777" w:rsidTr="00B61190">
        <w:trPr>
          <w:gridAfter w:val="1"/>
          <w:wAfter w:w="14" w:type="pct"/>
        </w:trPr>
        <w:tc>
          <w:tcPr>
            <w:tcW w:w="795" w:type="pct"/>
            <w:gridSpan w:val="3"/>
            <w:vMerge/>
            <w:shd w:val="clear" w:color="auto" w:fill="auto"/>
            <w:vAlign w:val="center"/>
          </w:tcPr>
          <w:p w14:paraId="39021907" w14:textId="77777777" w:rsidR="00F50717" w:rsidRPr="00C36287" w:rsidRDefault="00F50717" w:rsidP="00652CFD">
            <w:pPr>
              <w:spacing w:before="0" w:after="0" w:line="276" w:lineRule="auto"/>
              <w:rPr>
                <w:sz w:val="20"/>
              </w:rPr>
            </w:pPr>
          </w:p>
        </w:tc>
        <w:tc>
          <w:tcPr>
            <w:tcW w:w="751" w:type="pct"/>
            <w:gridSpan w:val="3"/>
            <w:shd w:val="clear" w:color="auto" w:fill="auto"/>
          </w:tcPr>
          <w:p w14:paraId="2086FEFB" w14:textId="77777777" w:rsidR="00F50717" w:rsidRPr="00080D05" w:rsidRDefault="00F50717" w:rsidP="00652CFD">
            <w:pPr>
              <w:spacing w:before="0" w:after="0" w:line="276" w:lineRule="auto"/>
              <w:rPr>
                <w:sz w:val="20"/>
              </w:rPr>
            </w:pPr>
            <w:r w:rsidRPr="00046277">
              <w:rPr>
                <w:sz w:val="20"/>
              </w:rPr>
              <w:t>complaint</w:t>
            </w:r>
          </w:p>
        </w:tc>
        <w:tc>
          <w:tcPr>
            <w:tcW w:w="202" w:type="pct"/>
            <w:gridSpan w:val="4"/>
            <w:shd w:val="clear" w:color="auto" w:fill="auto"/>
          </w:tcPr>
          <w:p w14:paraId="75F0AA10" w14:textId="77777777" w:rsidR="00F50717" w:rsidRDefault="00F50717" w:rsidP="00652CFD">
            <w:pPr>
              <w:spacing w:before="0" w:after="0" w:line="276" w:lineRule="auto"/>
              <w:jc w:val="center"/>
              <w:rPr>
                <w:sz w:val="20"/>
              </w:rPr>
            </w:pPr>
            <w:r>
              <w:rPr>
                <w:sz w:val="20"/>
              </w:rPr>
              <w:t>О</w:t>
            </w:r>
          </w:p>
        </w:tc>
        <w:tc>
          <w:tcPr>
            <w:tcW w:w="502" w:type="pct"/>
            <w:gridSpan w:val="2"/>
            <w:shd w:val="clear" w:color="auto" w:fill="auto"/>
          </w:tcPr>
          <w:p w14:paraId="2CB92193" w14:textId="77777777" w:rsidR="00F50717" w:rsidRDefault="00F50717" w:rsidP="00652CFD">
            <w:pPr>
              <w:spacing w:before="0" w:after="0" w:line="276" w:lineRule="auto"/>
              <w:jc w:val="center"/>
              <w:rPr>
                <w:sz w:val="20"/>
              </w:rPr>
            </w:pPr>
            <w:r w:rsidRPr="001F4BD6">
              <w:rPr>
                <w:sz w:val="20"/>
              </w:rPr>
              <w:t>S</w:t>
            </w:r>
          </w:p>
        </w:tc>
        <w:tc>
          <w:tcPr>
            <w:tcW w:w="1422" w:type="pct"/>
            <w:gridSpan w:val="3"/>
            <w:shd w:val="clear" w:color="auto" w:fill="auto"/>
          </w:tcPr>
          <w:p w14:paraId="5549BE52" w14:textId="77777777" w:rsidR="00F50717" w:rsidRPr="00080D05" w:rsidRDefault="00F50717" w:rsidP="00652CFD">
            <w:pPr>
              <w:spacing w:before="0" w:after="0" w:line="276" w:lineRule="auto"/>
              <w:rPr>
                <w:sz w:val="20"/>
              </w:rPr>
            </w:pPr>
            <w:r w:rsidRPr="00046277">
              <w:rPr>
                <w:sz w:val="20"/>
              </w:rPr>
              <w:t>Получение обращения с жалобой</w:t>
            </w:r>
          </w:p>
        </w:tc>
        <w:tc>
          <w:tcPr>
            <w:tcW w:w="1314" w:type="pct"/>
            <w:shd w:val="clear" w:color="auto" w:fill="auto"/>
          </w:tcPr>
          <w:p w14:paraId="0917394B" w14:textId="77777777" w:rsidR="00F50717" w:rsidRPr="00E232BB" w:rsidRDefault="00F50717" w:rsidP="00652CFD">
            <w:pPr>
              <w:spacing w:before="0" w:after="0" w:line="276" w:lineRule="auto"/>
              <w:rPr>
                <w:sz w:val="20"/>
              </w:rPr>
            </w:pPr>
          </w:p>
        </w:tc>
      </w:tr>
      <w:tr w:rsidR="00F50717" w:rsidRPr="001A4780" w14:paraId="0C8C666E" w14:textId="77777777" w:rsidTr="00B61190">
        <w:trPr>
          <w:gridAfter w:val="1"/>
          <w:wAfter w:w="14" w:type="pct"/>
        </w:trPr>
        <w:tc>
          <w:tcPr>
            <w:tcW w:w="795" w:type="pct"/>
            <w:gridSpan w:val="3"/>
            <w:vMerge/>
            <w:shd w:val="clear" w:color="auto" w:fill="auto"/>
            <w:vAlign w:val="center"/>
          </w:tcPr>
          <w:p w14:paraId="4E5B8C6F" w14:textId="77777777" w:rsidR="00F50717" w:rsidRPr="00C36287" w:rsidRDefault="00F50717" w:rsidP="00652CFD">
            <w:pPr>
              <w:spacing w:before="0" w:after="0" w:line="276" w:lineRule="auto"/>
              <w:rPr>
                <w:sz w:val="20"/>
              </w:rPr>
            </w:pPr>
          </w:p>
        </w:tc>
        <w:tc>
          <w:tcPr>
            <w:tcW w:w="751" w:type="pct"/>
            <w:gridSpan w:val="3"/>
            <w:shd w:val="clear" w:color="auto" w:fill="auto"/>
          </w:tcPr>
          <w:p w14:paraId="29274E20" w14:textId="77777777" w:rsidR="00F50717" w:rsidRDefault="00F50717" w:rsidP="00652CFD">
            <w:pPr>
              <w:spacing w:before="0" w:after="0" w:line="276" w:lineRule="auto"/>
              <w:rPr>
                <w:sz w:val="20"/>
                <w:lang w:eastAsia="en-US"/>
              </w:rPr>
            </w:pPr>
            <w:r w:rsidRPr="002B55BD">
              <w:rPr>
                <w:sz w:val="20"/>
                <w:lang w:eastAsia="en-US"/>
              </w:rPr>
              <w:t>singleCustomerContractApproval</w:t>
            </w:r>
          </w:p>
        </w:tc>
        <w:tc>
          <w:tcPr>
            <w:tcW w:w="202" w:type="pct"/>
            <w:gridSpan w:val="4"/>
            <w:shd w:val="clear" w:color="auto" w:fill="auto"/>
          </w:tcPr>
          <w:p w14:paraId="63ECE642" w14:textId="77777777" w:rsidR="00F50717" w:rsidRDefault="00F50717" w:rsidP="00652CFD">
            <w:pPr>
              <w:spacing w:before="0" w:after="0" w:line="276" w:lineRule="auto"/>
              <w:jc w:val="center"/>
              <w:rPr>
                <w:sz w:val="20"/>
                <w:lang w:eastAsia="en-US"/>
              </w:rPr>
            </w:pPr>
            <w:r>
              <w:rPr>
                <w:sz w:val="20"/>
              </w:rPr>
              <w:t>О</w:t>
            </w:r>
          </w:p>
        </w:tc>
        <w:tc>
          <w:tcPr>
            <w:tcW w:w="502" w:type="pct"/>
            <w:gridSpan w:val="2"/>
            <w:shd w:val="clear" w:color="auto" w:fill="auto"/>
          </w:tcPr>
          <w:p w14:paraId="124A5A81" w14:textId="77777777" w:rsidR="00F50717" w:rsidRDefault="00F50717" w:rsidP="00652CFD">
            <w:pPr>
              <w:spacing w:before="0" w:after="0" w:line="276" w:lineRule="auto"/>
              <w:jc w:val="center"/>
              <w:rPr>
                <w:sz w:val="20"/>
                <w:lang w:val="en-US" w:eastAsia="en-US"/>
              </w:rPr>
            </w:pPr>
            <w:r w:rsidRPr="001F4BD6">
              <w:rPr>
                <w:sz w:val="20"/>
              </w:rPr>
              <w:t>S</w:t>
            </w:r>
          </w:p>
        </w:tc>
        <w:tc>
          <w:tcPr>
            <w:tcW w:w="1422" w:type="pct"/>
            <w:gridSpan w:val="3"/>
            <w:shd w:val="clear" w:color="auto" w:fill="auto"/>
          </w:tcPr>
          <w:p w14:paraId="497EC940" w14:textId="77777777" w:rsidR="00F50717" w:rsidRDefault="00F50717" w:rsidP="00652CFD">
            <w:pPr>
              <w:spacing w:before="0" w:after="0" w:line="276" w:lineRule="auto"/>
              <w:rPr>
                <w:sz w:val="20"/>
                <w:lang w:eastAsia="en-US"/>
              </w:rPr>
            </w:pPr>
            <w:r w:rsidRPr="002B55BD">
              <w:rPr>
                <w:sz w:val="20"/>
                <w:lang w:eastAsia="en-US"/>
              </w:rPr>
              <w:t>Получение обращения о согласовании заключения контракта с единственным поставщиком (подрядчиком, исполнителем)</w:t>
            </w:r>
          </w:p>
        </w:tc>
        <w:tc>
          <w:tcPr>
            <w:tcW w:w="1314" w:type="pct"/>
            <w:shd w:val="clear" w:color="auto" w:fill="auto"/>
          </w:tcPr>
          <w:p w14:paraId="1FFB738B" w14:textId="77777777" w:rsidR="00F50717" w:rsidRDefault="00F50717" w:rsidP="00652CFD">
            <w:pPr>
              <w:spacing w:before="0" w:after="0" w:line="276" w:lineRule="auto"/>
              <w:rPr>
                <w:sz w:val="20"/>
                <w:lang w:eastAsia="en-US"/>
              </w:rPr>
            </w:pPr>
          </w:p>
        </w:tc>
      </w:tr>
      <w:tr w:rsidR="00F50717" w:rsidRPr="001A4780" w14:paraId="385E44AD" w14:textId="77777777" w:rsidTr="00B61190">
        <w:trPr>
          <w:gridAfter w:val="1"/>
          <w:wAfter w:w="14" w:type="pct"/>
        </w:trPr>
        <w:tc>
          <w:tcPr>
            <w:tcW w:w="795" w:type="pct"/>
            <w:gridSpan w:val="3"/>
            <w:vMerge/>
            <w:shd w:val="clear" w:color="auto" w:fill="auto"/>
            <w:vAlign w:val="center"/>
          </w:tcPr>
          <w:p w14:paraId="01422FA7" w14:textId="77777777" w:rsidR="00F50717" w:rsidRPr="00C36287" w:rsidRDefault="00F50717" w:rsidP="00652CFD">
            <w:pPr>
              <w:spacing w:before="0" w:after="0" w:line="276" w:lineRule="auto"/>
              <w:rPr>
                <w:sz w:val="20"/>
              </w:rPr>
            </w:pPr>
          </w:p>
        </w:tc>
        <w:tc>
          <w:tcPr>
            <w:tcW w:w="751" w:type="pct"/>
            <w:gridSpan w:val="3"/>
            <w:shd w:val="clear" w:color="auto" w:fill="auto"/>
          </w:tcPr>
          <w:p w14:paraId="632ADB27" w14:textId="77777777" w:rsidR="00F50717" w:rsidRPr="002B55BD" w:rsidRDefault="00F50717" w:rsidP="00652CFD">
            <w:pPr>
              <w:spacing w:before="0" w:after="0" w:line="276" w:lineRule="auto"/>
              <w:rPr>
                <w:sz w:val="20"/>
                <w:lang w:eastAsia="en-US"/>
              </w:rPr>
            </w:pPr>
            <w:r w:rsidRPr="00F60BB7">
              <w:rPr>
                <w:sz w:val="20"/>
                <w:lang w:eastAsia="en-US"/>
              </w:rPr>
              <w:t>unfairSupplierApproval</w:t>
            </w:r>
          </w:p>
        </w:tc>
        <w:tc>
          <w:tcPr>
            <w:tcW w:w="202" w:type="pct"/>
            <w:gridSpan w:val="4"/>
            <w:shd w:val="clear" w:color="auto" w:fill="auto"/>
          </w:tcPr>
          <w:p w14:paraId="7E265DED" w14:textId="77777777" w:rsidR="00F50717" w:rsidRDefault="00F50717" w:rsidP="00652CFD">
            <w:pPr>
              <w:spacing w:before="0" w:after="0" w:line="276" w:lineRule="auto"/>
              <w:jc w:val="center"/>
              <w:rPr>
                <w:sz w:val="20"/>
              </w:rPr>
            </w:pPr>
            <w:r>
              <w:rPr>
                <w:sz w:val="20"/>
              </w:rPr>
              <w:t>О</w:t>
            </w:r>
          </w:p>
        </w:tc>
        <w:tc>
          <w:tcPr>
            <w:tcW w:w="502" w:type="pct"/>
            <w:gridSpan w:val="2"/>
            <w:shd w:val="clear" w:color="auto" w:fill="auto"/>
          </w:tcPr>
          <w:p w14:paraId="20EE54F2" w14:textId="77777777" w:rsidR="00F50717" w:rsidRPr="001F4BD6" w:rsidRDefault="00F50717" w:rsidP="00652CFD">
            <w:pPr>
              <w:spacing w:before="0" w:after="0" w:line="276" w:lineRule="auto"/>
              <w:jc w:val="center"/>
              <w:rPr>
                <w:sz w:val="20"/>
              </w:rPr>
            </w:pPr>
            <w:r w:rsidRPr="001F4BD6">
              <w:rPr>
                <w:sz w:val="20"/>
              </w:rPr>
              <w:t>S</w:t>
            </w:r>
          </w:p>
        </w:tc>
        <w:tc>
          <w:tcPr>
            <w:tcW w:w="1422" w:type="pct"/>
            <w:gridSpan w:val="3"/>
            <w:shd w:val="clear" w:color="auto" w:fill="auto"/>
          </w:tcPr>
          <w:p w14:paraId="723D8787" w14:textId="77777777" w:rsidR="00F50717" w:rsidRPr="002B55BD" w:rsidRDefault="00F50717" w:rsidP="00652CFD">
            <w:pPr>
              <w:spacing w:before="0" w:after="0" w:line="276" w:lineRule="auto"/>
              <w:rPr>
                <w:sz w:val="20"/>
                <w:lang w:eastAsia="en-US"/>
              </w:rPr>
            </w:pPr>
            <w:r w:rsidRPr="00F60BB7">
              <w:rPr>
                <w:sz w:val="20"/>
                <w:lang w:eastAsia="en-US"/>
              </w:rPr>
              <w:t xml:space="preserve">Получение обращения о включении информации об участнике закупки, поставщике </w:t>
            </w:r>
            <w:r w:rsidRPr="00F60BB7">
              <w:rPr>
                <w:sz w:val="20"/>
                <w:lang w:eastAsia="en-US"/>
              </w:rPr>
              <w:lastRenderedPageBreak/>
              <w:t>(подрядчике, исполнителе) в РНП</w:t>
            </w:r>
          </w:p>
        </w:tc>
        <w:tc>
          <w:tcPr>
            <w:tcW w:w="1314" w:type="pct"/>
            <w:shd w:val="clear" w:color="auto" w:fill="auto"/>
          </w:tcPr>
          <w:p w14:paraId="3D85280D" w14:textId="77777777" w:rsidR="00F50717" w:rsidRDefault="00F50717" w:rsidP="00652CFD">
            <w:pPr>
              <w:spacing w:before="0" w:after="0" w:line="276" w:lineRule="auto"/>
              <w:rPr>
                <w:sz w:val="20"/>
                <w:lang w:eastAsia="en-US"/>
              </w:rPr>
            </w:pPr>
          </w:p>
        </w:tc>
      </w:tr>
      <w:tr w:rsidR="00F50717" w:rsidRPr="001A4780" w14:paraId="44D01943" w14:textId="77777777" w:rsidTr="00B61190">
        <w:trPr>
          <w:gridAfter w:val="1"/>
          <w:wAfter w:w="14" w:type="pct"/>
        </w:trPr>
        <w:tc>
          <w:tcPr>
            <w:tcW w:w="795" w:type="pct"/>
            <w:gridSpan w:val="3"/>
            <w:shd w:val="clear" w:color="auto" w:fill="auto"/>
            <w:vAlign w:val="center"/>
          </w:tcPr>
          <w:p w14:paraId="137D8568" w14:textId="77777777" w:rsidR="00F50717" w:rsidRPr="00C36287" w:rsidRDefault="00F50717" w:rsidP="00652CFD">
            <w:pPr>
              <w:spacing w:before="0" w:after="0" w:line="276" w:lineRule="auto"/>
              <w:rPr>
                <w:sz w:val="20"/>
              </w:rPr>
            </w:pPr>
          </w:p>
        </w:tc>
        <w:tc>
          <w:tcPr>
            <w:tcW w:w="751" w:type="pct"/>
            <w:gridSpan w:val="3"/>
            <w:shd w:val="clear" w:color="auto" w:fill="auto"/>
          </w:tcPr>
          <w:p w14:paraId="5173911D" w14:textId="77777777" w:rsidR="00F50717" w:rsidRPr="00A85A77" w:rsidRDefault="00F50717" w:rsidP="00652CFD">
            <w:pPr>
              <w:spacing w:before="0" w:after="0" w:line="276" w:lineRule="auto"/>
              <w:rPr>
                <w:sz w:val="20"/>
              </w:rPr>
            </w:pPr>
            <w:r>
              <w:rPr>
                <w:sz w:val="20"/>
                <w:lang w:eastAsia="en-US"/>
              </w:rPr>
              <w:t>attachments</w:t>
            </w:r>
          </w:p>
        </w:tc>
        <w:tc>
          <w:tcPr>
            <w:tcW w:w="202" w:type="pct"/>
            <w:gridSpan w:val="4"/>
            <w:shd w:val="clear" w:color="auto" w:fill="auto"/>
          </w:tcPr>
          <w:p w14:paraId="5992F76D" w14:textId="77777777" w:rsidR="00F50717" w:rsidRPr="00E232BB" w:rsidRDefault="00F50717" w:rsidP="00652CFD">
            <w:pPr>
              <w:spacing w:before="0" w:after="0" w:line="276" w:lineRule="auto"/>
              <w:jc w:val="center"/>
              <w:rPr>
                <w:sz w:val="20"/>
              </w:rPr>
            </w:pPr>
            <w:r>
              <w:rPr>
                <w:sz w:val="20"/>
                <w:lang w:eastAsia="en-US"/>
              </w:rPr>
              <w:t>Н</w:t>
            </w:r>
          </w:p>
        </w:tc>
        <w:tc>
          <w:tcPr>
            <w:tcW w:w="502" w:type="pct"/>
            <w:gridSpan w:val="2"/>
            <w:shd w:val="clear" w:color="auto" w:fill="auto"/>
          </w:tcPr>
          <w:p w14:paraId="762AEE08" w14:textId="77777777" w:rsidR="00F50717" w:rsidRDefault="00F50717" w:rsidP="00652CFD">
            <w:pPr>
              <w:spacing w:before="0" w:after="0" w:line="276" w:lineRule="auto"/>
              <w:jc w:val="center"/>
              <w:rPr>
                <w:sz w:val="20"/>
              </w:rPr>
            </w:pPr>
            <w:r>
              <w:rPr>
                <w:sz w:val="20"/>
                <w:lang w:val="en-US" w:eastAsia="en-US"/>
              </w:rPr>
              <w:t>S</w:t>
            </w:r>
          </w:p>
        </w:tc>
        <w:tc>
          <w:tcPr>
            <w:tcW w:w="1422" w:type="pct"/>
            <w:gridSpan w:val="3"/>
            <w:shd w:val="clear" w:color="auto" w:fill="auto"/>
          </w:tcPr>
          <w:p w14:paraId="67FA9626" w14:textId="77777777" w:rsidR="00F50717" w:rsidRDefault="00F50717" w:rsidP="00652CFD">
            <w:pPr>
              <w:spacing w:before="0" w:after="0" w:line="276" w:lineRule="auto"/>
              <w:rPr>
                <w:sz w:val="20"/>
              </w:rPr>
            </w:pPr>
            <w:r>
              <w:rPr>
                <w:sz w:val="20"/>
                <w:lang w:eastAsia="en-US"/>
              </w:rPr>
              <w:t>Документация</w:t>
            </w:r>
          </w:p>
        </w:tc>
        <w:tc>
          <w:tcPr>
            <w:tcW w:w="1314" w:type="pct"/>
            <w:shd w:val="clear" w:color="auto" w:fill="auto"/>
          </w:tcPr>
          <w:p w14:paraId="135F29B7" w14:textId="77777777" w:rsidR="00F50717" w:rsidRDefault="00F50717" w:rsidP="00652CFD">
            <w:pPr>
              <w:spacing w:before="0" w:after="0" w:line="276" w:lineRule="auto"/>
              <w:rPr>
                <w:sz w:val="20"/>
              </w:rPr>
            </w:pPr>
            <w:r>
              <w:rPr>
                <w:sz w:val="20"/>
                <w:lang w:eastAsia="en-US"/>
              </w:rPr>
              <w:t>Состав блока см. выше</w:t>
            </w:r>
          </w:p>
        </w:tc>
      </w:tr>
      <w:tr w:rsidR="00F50717" w:rsidRPr="001A4780" w14:paraId="29266A9C" w14:textId="77777777" w:rsidTr="00B61190">
        <w:trPr>
          <w:gridAfter w:val="1"/>
          <w:wAfter w:w="14" w:type="pct"/>
        </w:trPr>
        <w:tc>
          <w:tcPr>
            <w:tcW w:w="4986" w:type="pct"/>
            <w:gridSpan w:val="16"/>
            <w:shd w:val="clear" w:color="auto" w:fill="auto"/>
          </w:tcPr>
          <w:p w14:paraId="7E65F9A0" w14:textId="77777777" w:rsidR="00F50717" w:rsidRPr="00A07B87" w:rsidRDefault="00F50717" w:rsidP="00652CFD">
            <w:pPr>
              <w:spacing w:before="0" w:after="0" w:line="276" w:lineRule="auto"/>
              <w:jc w:val="center"/>
              <w:rPr>
                <w:b/>
                <w:sz w:val="20"/>
              </w:rPr>
            </w:pPr>
            <w:r w:rsidRPr="00A07B87">
              <w:rPr>
                <w:b/>
                <w:sz w:val="20"/>
              </w:rPr>
              <w:t>Информация о нарушении законодательства</w:t>
            </w:r>
          </w:p>
        </w:tc>
      </w:tr>
      <w:tr w:rsidR="00F50717" w:rsidRPr="001A4780" w14:paraId="3B96C425" w14:textId="77777777" w:rsidTr="00B61190">
        <w:trPr>
          <w:gridAfter w:val="1"/>
          <w:wAfter w:w="14" w:type="pct"/>
        </w:trPr>
        <w:tc>
          <w:tcPr>
            <w:tcW w:w="795" w:type="pct"/>
            <w:gridSpan w:val="3"/>
            <w:shd w:val="clear" w:color="auto" w:fill="auto"/>
          </w:tcPr>
          <w:p w14:paraId="41D4A356" w14:textId="77777777" w:rsidR="00F50717" w:rsidRPr="00A07B87" w:rsidRDefault="00F50717" w:rsidP="00652CFD">
            <w:pPr>
              <w:spacing w:before="0" w:after="0" w:line="276" w:lineRule="auto"/>
              <w:rPr>
                <w:b/>
                <w:sz w:val="20"/>
              </w:rPr>
            </w:pPr>
            <w:r w:rsidRPr="00A07B87">
              <w:rPr>
                <w:b/>
                <w:sz w:val="20"/>
              </w:rPr>
              <w:t>violationInfo</w:t>
            </w:r>
          </w:p>
        </w:tc>
        <w:tc>
          <w:tcPr>
            <w:tcW w:w="751" w:type="pct"/>
            <w:gridSpan w:val="3"/>
            <w:shd w:val="clear" w:color="auto" w:fill="auto"/>
          </w:tcPr>
          <w:p w14:paraId="158AEAB8" w14:textId="77777777" w:rsidR="00F50717" w:rsidRPr="00A07B87" w:rsidRDefault="00F50717" w:rsidP="00652CFD">
            <w:pPr>
              <w:spacing w:before="0" w:after="0" w:line="276" w:lineRule="auto"/>
              <w:rPr>
                <w:b/>
                <w:sz w:val="20"/>
              </w:rPr>
            </w:pPr>
          </w:p>
        </w:tc>
        <w:tc>
          <w:tcPr>
            <w:tcW w:w="202" w:type="pct"/>
            <w:gridSpan w:val="4"/>
            <w:shd w:val="clear" w:color="auto" w:fill="auto"/>
          </w:tcPr>
          <w:p w14:paraId="0D5B4B78" w14:textId="77777777" w:rsidR="00F50717" w:rsidRPr="00A07B87" w:rsidRDefault="00F50717" w:rsidP="00652CFD">
            <w:pPr>
              <w:spacing w:before="0" w:after="0" w:line="276" w:lineRule="auto"/>
              <w:jc w:val="center"/>
              <w:rPr>
                <w:b/>
                <w:sz w:val="20"/>
              </w:rPr>
            </w:pPr>
          </w:p>
        </w:tc>
        <w:tc>
          <w:tcPr>
            <w:tcW w:w="502" w:type="pct"/>
            <w:gridSpan w:val="2"/>
            <w:shd w:val="clear" w:color="auto" w:fill="auto"/>
          </w:tcPr>
          <w:p w14:paraId="026AFE09" w14:textId="77777777" w:rsidR="00F50717" w:rsidRPr="00A07B87" w:rsidRDefault="00F50717" w:rsidP="00652CFD">
            <w:pPr>
              <w:spacing w:before="0" w:after="0" w:line="276" w:lineRule="auto"/>
              <w:jc w:val="center"/>
              <w:rPr>
                <w:b/>
                <w:sz w:val="20"/>
              </w:rPr>
            </w:pPr>
          </w:p>
        </w:tc>
        <w:tc>
          <w:tcPr>
            <w:tcW w:w="1422" w:type="pct"/>
            <w:gridSpan w:val="3"/>
            <w:shd w:val="clear" w:color="auto" w:fill="auto"/>
          </w:tcPr>
          <w:p w14:paraId="5DA03EAA" w14:textId="77777777" w:rsidR="00F50717" w:rsidRPr="00A07B87" w:rsidRDefault="00F50717" w:rsidP="00652CFD">
            <w:pPr>
              <w:spacing w:before="0" w:after="0" w:line="276" w:lineRule="auto"/>
              <w:rPr>
                <w:b/>
                <w:sz w:val="20"/>
              </w:rPr>
            </w:pPr>
          </w:p>
        </w:tc>
        <w:tc>
          <w:tcPr>
            <w:tcW w:w="1314" w:type="pct"/>
            <w:shd w:val="clear" w:color="auto" w:fill="auto"/>
          </w:tcPr>
          <w:p w14:paraId="6790DDB8" w14:textId="77777777" w:rsidR="00F50717" w:rsidRPr="00A07B87" w:rsidRDefault="00F50717" w:rsidP="00652CFD">
            <w:pPr>
              <w:spacing w:before="0" w:after="0" w:line="276" w:lineRule="auto"/>
              <w:rPr>
                <w:b/>
                <w:sz w:val="20"/>
              </w:rPr>
            </w:pPr>
          </w:p>
        </w:tc>
      </w:tr>
      <w:tr w:rsidR="00F50717" w:rsidRPr="001A4780" w14:paraId="37FBC420" w14:textId="77777777" w:rsidTr="00B61190">
        <w:trPr>
          <w:gridAfter w:val="1"/>
          <w:wAfter w:w="14" w:type="pct"/>
        </w:trPr>
        <w:tc>
          <w:tcPr>
            <w:tcW w:w="795" w:type="pct"/>
            <w:gridSpan w:val="3"/>
            <w:shd w:val="clear" w:color="auto" w:fill="auto"/>
          </w:tcPr>
          <w:p w14:paraId="21EF934A" w14:textId="77777777" w:rsidR="00F50717" w:rsidRPr="004E148A" w:rsidRDefault="00F50717" w:rsidP="00652CFD">
            <w:pPr>
              <w:spacing w:before="0" w:after="0" w:line="276" w:lineRule="auto"/>
              <w:rPr>
                <w:sz w:val="20"/>
              </w:rPr>
            </w:pPr>
          </w:p>
        </w:tc>
        <w:tc>
          <w:tcPr>
            <w:tcW w:w="751" w:type="pct"/>
            <w:gridSpan w:val="3"/>
            <w:shd w:val="clear" w:color="auto" w:fill="auto"/>
          </w:tcPr>
          <w:p w14:paraId="7EF23B2C" w14:textId="77777777" w:rsidR="00F50717" w:rsidRPr="00E232BB" w:rsidRDefault="00F50717" w:rsidP="00652CFD">
            <w:pPr>
              <w:spacing w:before="0" w:after="0" w:line="276" w:lineRule="auto"/>
              <w:rPr>
                <w:sz w:val="20"/>
              </w:rPr>
            </w:pPr>
            <w:r w:rsidRPr="001F4BD6">
              <w:rPr>
                <w:sz w:val="20"/>
              </w:rPr>
              <w:t>infoReceivingDate</w:t>
            </w:r>
          </w:p>
        </w:tc>
        <w:tc>
          <w:tcPr>
            <w:tcW w:w="202" w:type="pct"/>
            <w:gridSpan w:val="4"/>
            <w:shd w:val="clear" w:color="auto" w:fill="auto"/>
          </w:tcPr>
          <w:p w14:paraId="2DD4F727" w14:textId="77777777" w:rsidR="00F50717" w:rsidRPr="00E232BB" w:rsidRDefault="00F50717" w:rsidP="00652CFD">
            <w:pPr>
              <w:spacing w:before="0" w:after="0" w:line="276" w:lineRule="auto"/>
              <w:jc w:val="center"/>
              <w:rPr>
                <w:sz w:val="20"/>
              </w:rPr>
            </w:pPr>
            <w:r>
              <w:rPr>
                <w:sz w:val="20"/>
              </w:rPr>
              <w:t>Н</w:t>
            </w:r>
          </w:p>
        </w:tc>
        <w:tc>
          <w:tcPr>
            <w:tcW w:w="502" w:type="pct"/>
            <w:gridSpan w:val="2"/>
            <w:shd w:val="clear" w:color="auto" w:fill="auto"/>
          </w:tcPr>
          <w:p w14:paraId="5E1A69DC" w14:textId="77777777" w:rsidR="00F50717" w:rsidRPr="00E232BB" w:rsidRDefault="00F50717" w:rsidP="00652CFD">
            <w:pPr>
              <w:spacing w:before="0" w:after="0" w:line="276" w:lineRule="auto"/>
              <w:jc w:val="center"/>
              <w:rPr>
                <w:sz w:val="20"/>
              </w:rPr>
            </w:pPr>
            <w:r>
              <w:rPr>
                <w:sz w:val="20"/>
              </w:rPr>
              <w:t>DT</w:t>
            </w:r>
          </w:p>
        </w:tc>
        <w:tc>
          <w:tcPr>
            <w:tcW w:w="1422" w:type="pct"/>
            <w:gridSpan w:val="3"/>
            <w:shd w:val="clear" w:color="auto" w:fill="auto"/>
          </w:tcPr>
          <w:p w14:paraId="365BFCD5" w14:textId="77777777" w:rsidR="00F50717" w:rsidRPr="00E232BB" w:rsidRDefault="00F50717" w:rsidP="00652CFD">
            <w:pPr>
              <w:spacing w:before="0" w:after="0" w:line="276" w:lineRule="auto"/>
              <w:rPr>
                <w:sz w:val="20"/>
              </w:rPr>
            </w:pPr>
            <w:r>
              <w:rPr>
                <w:sz w:val="20"/>
              </w:rPr>
              <w:t>Дата поступления информации</w:t>
            </w:r>
          </w:p>
        </w:tc>
        <w:tc>
          <w:tcPr>
            <w:tcW w:w="1314" w:type="pct"/>
            <w:shd w:val="clear" w:color="auto" w:fill="auto"/>
          </w:tcPr>
          <w:p w14:paraId="01FF3E0A" w14:textId="77777777" w:rsidR="00F50717" w:rsidRPr="00E232BB" w:rsidRDefault="00F50717" w:rsidP="00652CFD">
            <w:pPr>
              <w:spacing w:before="0" w:after="0" w:line="276" w:lineRule="auto"/>
              <w:rPr>
                <w:sz w:val="20"/>
              </w:rPr>
            </w:pPr>
          </w:p>
        </w:tc>
      </w:tr>
      <w:tr w:rsidR="00F50717" w:rsidRPr="001A4780" w14:paraId="165888AE" w14:textId="77777777" w:rsidTr="00B61190">
        <w:trPr>
          <w:gridAfter w:val="1"/>
          <w:wAfter w:w="14" w:type="pct"/>
        </w:trPr>
        <w:tc>
          <w:tcPr>
            <w:tcW w:w="795" w:type="pct"/>
            <w:gridSpan w:val="3"/>
            <w:shd w:val="clear" w:color="auto" w:fill="auto"/>
          </w:tcPr>
          <w:p w14:paraId="509FC5D6" w14:textId="77777777" w:rsidR="00F50717" w:rsidRPr="004E148A" w:rsidRDefault="00F50717" w:rsidP="00652CFD">
            <w:pPr>
              <w:spacing w:before="0" w:after="0" w:line="276" w:lineRule="auto"/>
              <w:rPr>
                <w:sz w:val="20"/>
              </w:rPr>
            </w:pPr>
          </w:p>
        </w:tc>
        <w:tc>
          <w:tcPr>
            <w:tcW w:w="751" w:type="pct"/>
            <w:gridSpan w:val="3"/>
            <w:shd w:val="clear" w:color="auto" w:fill="auto"/>
          </w:tcPr>
          <w:p w14:paraId="1C7574CB" w14:textId="77777777" w:rsidR="00F50717" w:rsidRPr="00E232BB" w:rsidRDefault="00F50717" w:rsidP="00652CFD">
            <w:pPr>
              <w:spacing w:before="0" w:after="0" w:line="276" w:lineRule="auto"/>
              <w:rPr>
                <w:sz w:val="20"/>
              </w:rPr>
            </w:pPr>
            <w:r w:rsidRPr="007D20B9">
              <w:rPr>
                <w:sz w:val="20"/>
              </w:rPr>
              <w:t>source</w:t>
            </w:r>
          </w:p>
        </w:tc>
        <w:tc>
          <w:tcPr>
            <w:tcW w:w="202" w:type="pct"/>
            <w:gridSpan w:val="4"/>
            <w:shd w:val="clear" w:color="auto" w:fill="auto"/>
          </w:tcPr>
          <w:p w14:paraId="610E3F40" w14:textId="77777777" w:rsidR="00F50717" w:rsidRPr="00E232BB" w:rsidRDefault="00F50717" w:rsidP="00652CFD">
            <w:pPr>
              <w:spacing w:before="0" w:after="0" w:line="276" w:lineRule="auto"/>
              <w:jc w:val="center"/>
              <w:rPr>
                <w:sz w:val="20"/>
              </w:rPr>
            </w:pPr>
            <w:r>
              <w:rPr>
                <w:sz w:val="20"/>
              </w:rPr>
              <w:t>Н</w:t>
            </w:r>
          </w:p>
        </w:tc>
        <w:tc>
          <w:tcPr>
            <w:tcW w:w="502" w:type="pct"/>
            <w:gridSpan w:val="2"/>
            <w:shd w:val="clear" w:color="auto" w:fill="auto"/>
          </w:tcPr>
          <w:p w14:paraId="7A9D5A3B" w14:textId="77777777" w:rsidR="00F50717" w:rsidRPr="007D20B9" w:rsidRDefault="00F50717" w:rsidP="00652CFD">
            <w:pPr>
              <w:spacing w:before="0" w:after="0" w:line="276" w:lineRule="auto"/>
              <w:jc w:val="center"/>
              <w:rPr>
                <w:sz w:val="20"/>
                <w:lang w:val="en-US"/>
              </w:rPr>
            </w:pPr>
            <w:r>
              <w:rPr>
                <w:sz w:val="20"/>
                <w:lang w:val="en-US"/>
              </w:rPr>
              <w:t>S</w:t>
            </w:r>
          </w:p>
        </w:tc>
        <w:tc>
          <w:tcPr>
            <w:tcW w:w="1422" w:type="pct"/>
            <w:gridSpan w:val="3"/>
            <w:shd w:val="clear" w:color="auto" w:fill="auto"/>
          </w:tcPr>
          <w:p w14:paraId="019B7D6D" w14:textId="77777777" w:rsidR="00F50717" w:rsidRPr="00E232BB" w:rsidRDefault="00F50717" w:rsidP="00652CFD">
            <w:pPr>
              <w:spacing w:before="0" w:after="0" w:line="276" w:lineRule="auto"/>
              <w:rPr>
                <w:sz w:val="20"/>
              </w:rPr>
            </w:pPr>
            <w:r w:rsidRPr="007D20B9">
              <w:rPr>
                <w:sz w:val="20"/>
              </w:rPr>
              <w:t>Источник поступления информации</w:t>
            </w:r>
          </w:p>
        </w:tc>
        <w:tc>
          <w:tcPr>
            <w:tcW w:w="1314" w:type="pct"/>
            <w:shd w:val="clear" w:color="auto" w:fill="auto"/>
          </w:tcPr>
          <w:p w14:paraId="452778F8" w14:textId="77777777" w:rsidR="00F50717" w:rsidRPr="00E232BB" w:rsidRDefault="00F50717" w:rsidP="00652CFD">
            <w:pPr>
              <w:spacing w:before="0" w:after="0" w:line="276" w:lineRule="auto"/>
              <w:rPr>
                <w:sz w:val="20"/>
              </w:rPr>
            </w:pPr>
          </w:p>
        </w:tc>
      </w:tr>
      <w:tr w:rsidR="00F50717" w:rsidRPr="001A4780" w14:paraId="1BDEECD7" w14:textId="77777777" w:rsidTr="00B61190">
        <w:trPr>
          <w:gridAfter w:val="1"/>
          <w:wAfter w:w="14" w:type="pct"/>
        </w:trPr>
        <w:tc>
          <w:tcPr>
            <w:tcW w:w="4986" w:type="pct"/>
            <w:gridSpan w:val="16"/>
            <w:shd w:val="clear" w:color="auto" w:fill="auto"/>
          </w:tcPr>
          <w:p w14:paraId="5D803E32" w14:textId="77777777" w:rsidR="00F50717" w:rsidRPr="00A07B87" w:rsidRDefault="00F50717" w:rsidP="00652CFD">
            <w:pPr>
              <w:spacing w:before="0" w:after="0" w:line="276" w:lineRule="auto"/>
              <w:jc w:val="center"/>
              <w:rPr>
                <w:b/>
                <w:sz w:val="20"/>
              </w:rPr>
            </w:pPr>
            <w:r w:rsidRPr="007D20B9">
              <w:rPr>
                <w:b/>
                <w:sz w:val="20"/>
              </w:rPr>
              <w:t>Источник поступления информации</w:t>
            </w:r>
          </w:p>
        </w:tc>
      </w:tr>
      <w:tr w:rsidR="00F50717" w:rsidRPr="001A4780" w14:paraId="215A7157" w14:textId="77777777" w:rsidTr="00B61190">
        <w:trPr>
          <w:gridAfter w:val="1"/>
          <w:wAfter w:w="14" w:type="pct"/>
        </w:trPr>
        <w:tc>
          <w:tcPr>
            <w:tcW w:w="795" w:type="pct"/>
            <w:gridSpan w:val="3"/>
            <w:shd w:val="clear" w:color="auto" w:fill="auto"/>
          </w:tcPr>
          <w:p w14:paraId="5230C46E" w14:textId="77777777" w:rsidR="00F50717" w:rsidRPr="00A07B87" w:rsidRDefault="00F50717" w:rsidP="00652CFD">
            <w:pPr>
              <w:spacing w:before="0" w:after="0" w:line="276" w:lineRule="auto"/>
              <w:rPr>
                <w:b/>
                <w:sz w:val="20"/>
              </w:rPr>
            </w:pPr>
            <w:r w:rsidRPr="007D20B9">
              <w:rPr>
                <w:b/>
                <w:sz w:val="20"/>
              </w:rPr>
              <w:t>source</w:t>
            </w:r>
          </w:p>
        </w:tc>
        <w:tc>
          <w:tcPr>
            <w:tcW w:w="751" w:type="pct"/>
            <w:gridSpan w:val="3"/>
            <w:shd w:val="clear" w:color="auto" w:fill="auto"/>
          </w:tcPr>
          <w:p w14:paraId="33EC7F03" w14:textId="77777777" w:rsidR="00F50717" w:rsidRPr="00A07B87" w:rsidRDefault="00F50717" w:rsidP="00652CFD">
            <w:pPr>
              <w:spacing w:before="0" w:after="0" w:line="276" w:lineRule="auto"/>
              <w:rPr>
                <w:b/>
                <w:sz w:val="20"/>
              </w:rPr>
            </w:pPr>
          </w:p>
        </w:tc>
        <w:tc>
          <w:tcPr>
            <w:tcW w:w="202" w:type="pct"/>
            <w:gridSpan w:val="4"/>
            <w:shd w:val="clear" w:color="auto" w:fill="auto"/>
          </w:tcPr>
          <w:p w14:paraId="12D161C5" w14:textId="77777777" w:rsidR="00F50717" w:rsidRPr="00A07B87" w:rsidRDefault="00F50717" w:rsidP="00652CFD">
            <w:pPr>
              <w:spacing w:before="0" w:after="0" w:line="276" w:lineRule="auto"/>
              <w:jc w:val="center"/>
              <w:rPr>
                <w:b/>
                <w:sz w:val="20"/>
              </w:rPr>
            </w:pPr>
          </w:p>
        </w:tc>
        <w:tc>
          <w:tcPr>
            <w:tcW w:w="502" w:type="pct"/>
            <w:gridSpan w:val="2"/>
            <w:shd w:val="clear" w:color="auto" w:fill="auto"/>
          </w:tcPr>
          <w:p w14:paraId="05A08794" w14:textId="77777777" w:rsidR="00F50717" w:rsidRPr="00A07B87" w:rsidRDefault="00F50717" w:rsidP="00652CFD">
            <w:pPr>
              <w:spacing w:before="0" w:after="0" w:line="276" w:lineRule="auto"/>
              <w:jc w:val="center"/>
              <w:rPr>
                <w:b/>
                <w:sz w:val="20"/>
              </w:rPr>
            </w:pPr>
          </w:p>
        </w:tc>
        <w:tc>
          <w:tcPr>
            <w:tcW w:w="1422" w:type="pct"/>
            <w:gridSpan w:val="3"/>
            <w:shd w:val="clear" w:color="auto" w:fill="auto"/>
          </w:tcPr>
          <w:p w14:paraId="7A7DF767" w14:textId="77777777" w:rsidR="00F50717" w:rsidRPr="00A07B87" w:rsidRDefault="00F50717" w:rsidP="00652CFD">
            <w:pPr>
              <w:spacing w:before="0" w:after="0" w:line="276" w:lineRule="auto"/>
              <w:rPr>
                <w:b/>
                <w:sz w:val="20"/>
              </w:rPr>
            </w:pPr>
          </w:p>
        </w:tc>
        <w:tc>
          <w:tcPr>
            <w:tcW w:w="1314" w:type="pct"/>
            <w:shd w:val="clear" w:color="auto" w:fill="auto"/>
          </w:tcPr>
          <w:p w14:paraId="4D8924ED" w14:textId="77777777" w:rsidR="00F50717" w:rsidRPr="00A07B87" w:rsidRDefault="00F50717" w:rsidP="00652CFD">
            <w:pPr>
              <w:spacing w:before="0" w:after="0" w:line="276" w:lineRule="auto"/>
              <w:rPr>
                <w:b/>
                <w:sz w:val="20"/>
              </w:rPr>
            </w:pPr>
          </w:p>
        </w:tc>
      </w:tr>
      <w:tr w:rsidR="00F50717" w:rsidRPr="001A4780" w14:paraId="0F072EB6" w14:textId="77777777" w:rsidTr="00B61190">
        <w:trPr>
          <w:gridAfter w:val="1"/>
          <w:wAfter w:w="14" w:type="pct"/>
        </w:trPr>
        <w:tc>
          <w:tcPr>
            <w:tcW w:w="795" w:type="pct"/>
            <w:gridSpan w:val="3"/>
            <w:vMerge w:val="restart"/>
            <w:shd w:val="clear" w:color="auto" w:fill="auto"/>
          </w:tcPr>
          <w:p w14:paraId="25BAD6E5" w14:textId="77777777" w:rsidR="00F50717" w:rsidRPr="004E148A" w:rsidRDefault="00F50717" w:rsidP="00652CFD">
            <w:pPr>
              <w:spacing w:before="0" w:after="0" w:line="276" w:lineRule="auto"/>
              <w:rPr>
                <w:sz w:val="20"/>
              </w:rPr>
            </w:pPr>
            <w:r>
              <w:rPr>
                <w:sz w:val="20"/>
              </w:rPr>
              <w:t>Допустимо указание только одного элемента</w:t>
            </w:r>
          </w:p>
        </w:tc>
        <w:tc>
          <w:tcPr>
            <w:tcW w:w="751" w:type="pct"/>
            <w:gridSpan w:val="3"/>
            <w:shd w:val="clear" w:color="auto" w:fill="auto"/>
            <w:vAlign w:val="center"/>
          </w:tcPr>
          <w:p w14:paraId="0BD2E331" w14:textId="77777777" w:rsidR="00F50717" w:rsidRPr="00E232BB" w:rsidRDefault="00F50717" w:rsidP="00652CFD">
            <w:pPr>
              <w:spacing w:before="0" w:after="0" w:line="276" w:lineRule="auto"/>
              <w:rPr>
                <w:sz w:val="20"/>
              </w:rPr>
            </w:pPr>
            <w:r w:rsidRPr="002862D6">
              <w:rPr>
                <w:sz w:val="20"/>
              </w:rPr>
              <w:t>legalEntity</w:t>
            </w:r>
          </w:p>
        </w:tc>
        <w:tc>
          <w:tcPr>
            <w:tcW w:w="202" w:type="pct"/>
            <w:gridSpan w:val="4"/>
            <w:shd w:val="clear" w:color="auto" w:fill="auto"/>
            <w:vAlign w:val="center"/>
          </w:tcPr>
          <w:p w14:paraId="346273AB" w14:textId="77777777" w:rsidR="00F50717" w:rsidRPr="00E232BB" w:rsidRDefault="00F50717" w:rsidP="00652CFD">
            <w:pPr>
              <w:spacing w:before="0" w:after="0" w:line="276" w:lineRule="auto"/>
              <w:jc w:val="center"/>
              <w:rPr>
                <w:sz w:val="20"/>
              </w:rPr>
            </w:pPr>
            <w:r>
              <w:rPr>
                <w:sz w:val="20"/>
              </w:rPr>
              <w:t>О</w:t>
            </w:r>
          </w:p>
        </w:tc>
        <w:tc>
          <w:tcPr>
            <w:tcW w:w="502" w:type="pct"/>
            <w:gridSpan w:val="2"/>
            <w:shd w:val="clear" w:color="auto" w:fill="auto"/>
            <w:vAlign w:val="center"/>
          </w:tcPr>
          <w:p w14:paraId="3FFC28AF" w14:textId="77777777" w:rsidR="00F50717" w:rsidRPr="007D20B9" w:rsidRDefault="00F50717" w:rsidP="00652CFD">
            <w:pPr>
              <w:spacing w:before="0" w:after="0" w:line="276" w:lineRule="auto"/>
              <w:jc w:val="center"/>
              <w:rPr>
                <w:sz w:val="20"/>
                <w:lang w:val="en-US"/>
              </w:rPr>
            </w:pPr>
            <w:r>
              <w:rPr>
                <w:sz w:val="20"/>
                <w:lang w:val="en-US"/>
              </w:rPr>
              <w:t>S</w:t>
            </w:r>
          </w:p>
        </w:tc>
        <w:tc>
          <w:tcPr>
            <w:tcW w:w="1422" w:type="pct"/>
            <w:gridSpan w:val="3"/>
            <w:shd w:val="clear" w:color="auto" w:fill="auto"/>
            <w:vAlign w:val="center"/>
          </w:tcPr>
          <w:p w14:paraId="47B198F1" w14:textId="77777777" w:rsidR="00F50717" w:rsidRPr="00E232BB" w:rsidRDefault="00F50717" w:rsidP="00652CFD">
            <w:pPr>
              <w:spacing w:before="0" w:after="0" w:line="276" w:lineRule="auto"/>
              <w:rPr>
                <w:sz w:val="20"/>
              </w:rPr>
            </w:pPr>
            <w:r w:rsidRPr="002862D6">
              <w:rPr>
                <w:sz w:val="20"/>
              </w:rPr>
              <w:t>Юридическое лицо</w:t>
            </w:r>
          </w:p>
        </w:tc>
        <w:tc>
          <w:tcPr>
            <w:tcW w:w="1314" w:type="pct"/>
            <w:shd w:val="clear" w:color="auto" w:fill="auto"/>
          </w:tcPr>
          <w:p w14:paraId="03452774" w14:textId="77777777" w:rsidR="00F50717" w:rsidRPr="007D20B9" w:rsidRDefault="00F50717" w:rsidP="00652CFD">
            <w:pPr>
              <w:spacing w:before="0" w:after="0" w:line="276" w:lineRule="auto"/>
              <w:rPr>
                <w:sz w:val="20"/>
              </w:rPr>
            </w:pPr>
            <w:r>
              <w:rPr>
                <w:sz w:val="20"/>
              </w:rPr>
              <w:t>Описание см. описание соответствующего элемента документа «Информация о жалобе»</w:t>
            </w:r>
          </w:p>
        </w:tc>
      </w:tr>
      <w:tr w:rsidR="00F50717" w:rsidRPr="001A4780" w14:paraId="2E790806" w14:textId="77777777" w:rsidTr="00B61190">
        <w:trPr>
          <w:gridAfter w:val="1"/>
          <w:wAfter w:w="14" w:type="pct"/>
        </w:trPr>
        <w:tc>
          <w:tcPr>
            <w:tcW w:w="795" w:type="pct"/>
            <w:gridSpan w:val="3"/>
            <w:vMerge/>
            <w:shd w:val="clear" w:color="auto" w:fill="auto"/>
          </w:tcPr>
          <w:p w14:paraId="2197BDFC" w14:textId="77777777" w:rsidR="00F50717" w:rsidRPr="004E148A" w:rsidRDefault="00F50717" w:rsidP="00652CFD">
            <w:pPr>
              <w:spacing w:before="0" w:after="0" w:line="276" w:lineRule="auto"/>
              <w:rPr>
                <w:sz w:val="20"/>
              </w:rPr>
            </w:pPr>
          </w:p>
        </w:tc>
        <w:tc>
          <w:tcPr>
            <w:tcW w:w="751" w:type="pct"/>
            <w:gridSpan w:val="3"/>
            <w:shd w:val="clear" w:color="auto" w:fill="auto"/>
            <w:vAlign w:val="center"/>
          </w:tcPr>
          <w:p w14:paraId="55602A10" w14:textId="77777777" w:rsidR="00F50717" w:rsidRPr="00E232BB" w:rsidRDefault="00F50717" w:rsidP="00652CFD">
            <w:pPr>
              <w:spacing w:before="0" w:after="0" w:line="276" w:lineRule="auto"/>
              <w:rPr>
                <w:sz w:val="20"/>
              </w:rPr>
            </w:pPr>
            <w:r w:rsidRPr="002862D6">
              <w:rPr>
                <w:sz w:val="20"/>
              </w:rPr>
              <w:t>individualPerson</w:t>
            </w:r>
          </w:p>
        </w:tc>
        <w:tc>
          <w:tcPr>
            <w:tcW w:w="202" w:type="pct"/>
            <w:gridSpan w:val="4"/>
            <w:shd w:val="clear" w:color="auto" w:fill="auto"/>
            <w:vAlign w:val="center"/>
          </w:tcPr>
          <w:p w14:paraId="653A8685" w14:textId="77777777" w:rsidR="00F50717" w:rsidRPr="00E232BB" w:rsidRDefault="00F50717" w:rsidP="00652CFD">
            <w:pPr>
              <w:spacing w:before="0" w:after="0" w:line="276" w:lineRule="auto"/>
              <w:jc w:val="center"/>
              <w:rPr>
                <w:sz w:val="20"/>
              </w:rPr>
            </w:pPr>
            <w:r>
              <w:rPr>
                <w:sz w:val="20"/>
              </w:rPr>
              <w:t>О</w:t>
            </w:r>
          </w:p>
        </w:tc>
        <w:tc>
          <w:tcPr>
            <w:tcW w:w="502" w:type="pct"/>
            <w:gridSpan w:val="2"/>
            <w:shd w:val="clear" w:color="auto" w:fill="auto"/>
            <w:vAlign w:val="center"/>
          </w:tcPr>
          <w:p w14:paraId="11478CF0" w14:textId="77777777" w:rsidR="00F50717" w:rsidRPr="007D20B9" w:rsidRDefault="00F50717" w:rsidP="00652CFD">
            <w:pPr>
              <w:spacing w:before="0" w:after="0" w:line="276" w:lineRule="auto"/>
              <w:jc w:val="center"/>
              <w:rPr>
                <w:sz w:val="20"/>
              </w:rPr>
            </w:pPr>
            <w:r>
              <w:rPr>
                <w:sz w:val="20"/>
                <w:lang w:val="en-US"/>
              </w:rPr>
              <w:t>S</w:t>
            </w:r>
          </w:p>
        </w:tc>
        <w:tc>
          <w:tcPr>
            <w:tcW w:w="1422" w:type="pct"/>
            <w:gridSpan w:val="3"/>
            <w:shd w:val="clear" w:color="auto" w:fill="auto"/>
            <w:vAlign w:val="center"/>
          </w:tcPr>
          <w:p w14:paraId="00F686E4" w14:textId="77777777" w:rsidR="00F50717" w:rsidRPr="00E232BB" w:rsidRDefault="00F50717" w:rsidP="00652CFD">
            <w:pPr>
              <w:spacing w:before="0" w:after="0" w:line="276" w:lineRule="auto"/>
              <w:rPr>
                <w:sz w:val="20"/>
              </w:rPr>
            </w:pPr>
            <w:r w:rsidRPr="002862D6">
              <w:rPr>
                <w:sz w:val="20"/>
              </w:rPr>
              <w:t>Физическое лицо</w:t>
            </w:r>
          </w:p>
        </w:tc>
        <w:tc>
          <w:tcPr>
            <w:tcW w:w="1314" w:type="pct"/>
            <w:shd w:val="clear" w:color="auto" w:fill="auto"/>
          </w:tcPr>
          <w:p w14:paraId="0CA1990C" w14:textId="77777777" w:rsidR="00F50717" w:rsidRPr="00E232BB" w:rsidRDefault="00F50717" w:rsidP="00652CFD">
            <w:pPr>
              <w:spacing w:before="0" w:after="0" w:line="276" w:lineRule="auto"/>
              <w:rPr>
                <w:sz w:val="20"/>
              </w:rPr>
            </w:pPr>
            <w:r>
              <w:rPr>
                <w:sz w:val="20"/>
              </w:rPr>
              <w:t>Описание см. описание соответствующего элемента документа «Информация о жалобе»</w:t>
            </w:r>
          </w:p>
        </w:tc>
      </w:tr>
      <w:tr w:rsidR="00F50717" w:rsidRPr="001A4780" w14:paraId="41A2E249" w14:textId="77777777" w:rsidTr="00B61190">
        <w:trPr>
          <w:gridAfter w:val="1"/>
          <w:wAfter w:w="14" w:type="pct"/>
        </w:trPr>
        <w:tc>
          <w:tcPr>
            <w:tcW w:w="795" w:type="pct"/>
            <w:gridSpan w:val="3"/>
            <w:vMerge/>
            <w:shd w:val="clear" w:color="auto" w:fill="auto"/>
          </w:tcPr>
          <w:p w14:paraId="7435A907" w14:textId="77777777" w:rsidR="00F50717" w:rsidRPr="004E148A" w:rsidRDefault="00F50717" w:rsidP="00652CFD">
            <w:pPr>
              <w:spacing w:before="0" w:after="0" w:line="276" w:lineRule="auto"/>
              <w:rPr>
                <w:sz w:val="20"/>
              </w:rPr>
            </w:pPr>
          </w:p>
        </w:tc>
        <w:tc>
          <w:tcPr>
            <w:tcW w:w="751" w:type="pct"/>
            <w:gridSpan w:val="3"/>
            <w:shd w:val="clear" w:color="auto" w:fill="auto"/>
            <w:vAlign w:val="center"/>
          </w:tcPr>
          <w:p w14:paraId="49A267BE" w14:textId="77777777" w:rsidR="00F50717" w:rsidRPr="00E232BB" w:rsidRDefault="00F50717" w:rsidP="00652CFD">
            <w:pPr>
              <w:spacing w:before="0" w:after="0" w:line="276" w:lineRule="auto"/>
              <w:rPr>
                <w:sz w:val="20"/>
              </w:rPr>
            </w:pPr>
            <w:r w:rsidRPr="002862D6">
              <w:rPr>
                <w:sz w:val="20"/>
              </w:rPr>
              <w:t>individualBusinessman</w:t>
            </w:r>
          </w:p>
        </w:tc>
        <w:tc>
          <w:tcPr>
            <w:tcW w:w="202" w:type="pct"/>
            <w:gridSpan w:val="4"/>
            <w:shd w:val="clear" w:color="auto" w:fill="auto"/>
            <w:vAlign w:val="center"/>
          </w:tcPr>
          <w:p w14:paraId="7672BF5C" w14:textId="77777777" w:rsidR="00F50717" w:rsidRPr="00E232BB" w:rsidRDefault="00F50717" w:rsidP="00652CFD">
            <w:pPr>
              <w:spacing w:before="0" w:after="0" w:line="276" w:lineRule="auto"/>
              <w:jc w:val="center"/>
              <w:rPr>
                <w:sz w:val="20"/>
              </w:rPr>
            </w:pPr>
            <w:r>
              <w:rPr>
                <w:sz w:val="20"/>
              </w:rPr>
              <w:t>О</w:t>
            </w:r>
          </w:p>
        </w:tc>
        <w:tc>
          <w:tcPr>
            <w:tcW w:w="502" w:type="pct"/>
            <w:gridSpan w:val="2"/>
            <w:shd w:val="clear" w:color="auto" w:fill="auto"/>
            <w:vAlign w:val="center"/>
          </w:tcPr>
          <w:p w14:paraId="2B24165F" w14:textId="77777777" w:rsidR="00F50717" w:rsidRPr="007D20B9" w:rsidRDefault="00F50717" w:rsidP="00652CFD">
            <w:pPr>
              <w:spacing w:before="0" w:after="0" w:line="276" w:lineRule="auto"/>
              <w:jc w:val="center"/>
              <w:rPr>
                <w:sz w:val="20"/>
              </w:rPr>
            </w:pPr>
            <w:r>
              <w:rPr>
                <w:sz w:val="20"/>
                <w:lang w:val="en-US"/>
              </w:rPr>
              <w:t>S</w:t>
            </w:r>
          </w:p>
        </w:tc>
        <w:tc>
          <w:tcPr>
            <w:tcW w:w="1422" w:type="pct"/>
            <w:gridSpan w:val="3"/>
            <w:shd w:val="clear" w:color="auto" w:fill="auto"/>
          </w:tcPr>
          <w:p w14:paraId="227B0E5C" w14:textId="77777777" w:rsidR="00F50717" w:rsidRPr="00E232BB" w:rsidRDefault="00F50717" w:rsidP="00652CFD">
            <w:pPr>
              <w:spacing w:before="0" w:after="0" w:line="276" w:lineRule="auto"/>
              <w:rPr>
                <w:sz w:val="20"/>
              </w:rPr>
            </w:pPr>
            <w:r w:rsidRPr="002862D6">
              <w:rPr>
                <w:sz w:val="20"/>
              </w:rPr>
              <w:t>Индивидуальный предприниматель</w:t>
            </w:r>
          </w:p>
        </w:tc>
        <w:tc>
          <w:tcPr>
            <w:tcW w:w="1314" w:type="pct"/>
            <w:shd w:val="clear" w:color="auto" w:fill="auto"/>
          </w:tcPr>
          <w:p w14:paraId="65E29CB6" w14:textId="77777777" w:rsidR="00F50717" w:rsidRPr="00E232BB" w:rsidRDefault="00F50717" w:rsidP="00652CFD">
            <w:pPr>
              <w:spacing w:before="0" w:after="0" w:line="276" w:lineRule="auto"/>
              <w:rPr>
                <w:sz w:val="20"/>
              </w:rPr>
            </w:pPr>
            <w:r>
              <w:rPr>
                <w:sz w:val="20"/>
              </w:rPr>
              <w:t>Описание см. описание соответствующего элемента документа «Информация о жалобе»</w:t>
            </w:r>
          </w:p>
        </w:tc>
      </w:tr>
      <w:tr w:rsidR="00F50717" w:rsidRPr="001A4780" w14:paraId="10FACE97" w14:textId="77777777" w:rsidTr="00B61190">
        <w:trPr>
          <w:gridAfter w:val="1"/>
          <w:wAfter w:w="14" w:type="pct"/>
        </w:trPr>
        <w:tc>
          <w:tcPr>
            <w:tcW w:w="795" w:type="pct"/>
            <w:gridSpan w:val="3"/>
            <w:vMerge/>
            <w:shd w:val="clear" w:color="auto" w:fill="auto"/>
          </w:tcPr>
          <w:p w14:paraId="20CFE124" w14:textId="77777777" w:rsidR="00F50717" w:rsidRPr="004E148A" w:rsidRDefault="00F50717" w:rsidP="00652CFD">
            <w:pPr>
              <w:spacing w:before="0" w:after="0" w:line="276" w:lineRule="auto"/>
              <w:rPr>
                <w:sz w:val="20"/>
              </w:rPr>
            </w:pPr>
          </w:p>
        </w:tc>
        <w:tc>
          <w:tcPr>
            <w:tcW w:w="751" w:type="pct"/>
            <w:gridSpan w:val="3"/>
            <w:shd w:val="clear" w:color="auto" w:fill="auto"/>
          </w:tcPr>
          <w:p w14:paraId="61FCD4A7" w14:textId="77777777" w:rsidR="00F50717" w:rsidRPr="00E232BB" w:rsidRDefault="00F50717" w:rsidP="00652CFD">
            <w:pPr>
              <w:spacing w:before="0" w:after="0" w:line="276" w:lineRule="auto"/>
              <w:rPr>
                <w:sz w:val="20"/>
              </w:rPr>
            </w:pPr>
            <w:r w:rsidRPr="007D20B9">
              <w:rPr>
                <w:sz w:val="20"/>
              </w:rPr>
              <w:t>other</w:t>
            </w:r>
          </w:p>
        </w:tc>
        <w:tc>
          <w:tcPr>
            <w:tcW w:w="202" w:type="pct"/>
            <w:gridSpan w:val="4"/>
            <w:shd w:val="clear" w:color="auto" w:fill="auto"/>
            <w:vAlign w:val="center"/>
          </w:tcPr>
          <w:p w14:paraId="3B76FBCF" w14:textId="77777777" w:rsidR="00F50717" w:rsidRPr="00E232BB" w:rsidRDefault="00F50717" w:rsidP="00652CFD">
            <w:pPr>
              <w:spacing w:before="0" w:after="0" w:line="276" w:lineRule="auto"/>
              <w:jc w:val="center"/>
              <w:rPr>
                <w:sz w:val="20"/>
              </w:rPr>
            </w:pPr>
            <w:r>
              <w:rPr>
                <w:sz w:val="20"/>
              </w:rPr>
              <w:t>О</w:t>
            </w:r>
          </w:p>
        </w:tc>
        <w:tc>
          <w:tcPr>
            <w:tcW w:w="502" w:type="pct"/>
            <w:gridSpan w:val="2"/>
            <w:shd w:val="clear" w:color="auto" w:fill="auto"/>
            <w:vAlign w:val="center"/>
          </w:tcPr>
          <w:p w14:paraId="5EA718AD" w14:textId="77777777" w:rsidR="00F50717" w:rsidRPr="007D20B9" w:rsidRDefault="00F50717" w:rsidP="00652CFD">
            <w:pPr>
              <w:spacing w:before="0" w:after="0" w:line="276" w:lineRule="auto"/>
              <w:jc w:val="center"/>
              <w:rPr>
                <w:sz w:val="20"/>
              </w:rPr>
            </w:pPr>
            <w:r>
              <w:rPr>
                <w:sz w:val="20"/>
                <w:lang w:val="en-US"/>
              </w:rPr>
              <w:t>S</w:t>
            </w:r>
          </w:p>
        </w:tc>
        <w:tc>
          <w:tcPr>
            <w:tcW w:w="1422" w:type="pct"/>
            <w:gridSpan w:val="3"/>
            <w:shd w:val="clear" w:color="auto" w:fill="auto"/>
          </w:tcPr>
          <w:p w14:paraId="4B6A94F1" w14:textId="77777777" w:rsidR="00F50717" w:rsidRPr="00E232BB" w:rsidRDefault="00F50717" w:rsidP="00652CFD">
            <w:pPr>
              <w:spacing w:before="0" w:after="0" w:line="276" w:lineRule="auto"/>
              <w:rPr>
                <w:sz w:val="20"/>
              </w:rPr>
            </w:pPr>
            <w:r w:rsidRPr="007D20B9">
              <w:rPr>
                <w:sz w:val="20"/>
              </w:rPr>
              <w:t>Иной источник</w:t>
            </w:r>
          </w:p>
        </w:tc>
        <w:tc>
          <w:tcPr>
            <w:tcW w:w="1314" w:type="pct"/>
            <w:shd w:val="clear" w:color="auto" w:fill="auto"/>
          </w:tcPr>
          <w:p w14:paraId="52E0B133" w14:textId="77777777" w:rsidR="00F50717" w:rsidRPr="00E232BB" w:rsidRDefault="00F50717" w:rsidP="00652CFD">
            <w:pPr>
              <w:spacing w:before="0" w:after="0" w:line="276" w:lineRule="auto"/>
              <w:rPr>
                <w:sz w:val="20"/>
              </w:rPr>
            </w:pPr>
          </w:p>
        </w:tc>
      </w:tr>
      <w:tr w:rsidR="00F50717" w:rsidRPr="007D20B9" w14:paraId="69D868FA" w14:textId="77777777" w:rsidTr="00B61190">
        <w:trPr>
          <w:gridAfter w:val="1"/>
          <w:wAfter w:w="14" w:type="pct"/>
        </w:trPr>
        <w:tc>
          <w:tcPr>
            <w:tcW w:w="4986" w:type="pct"/>
            <w:gridSpan w:val="16"/>
            <w:shd w:val="clear" w:color="auto" w:fill="auto"/>
          </w:tcPr>
          <w:p w14:paraId="00D44143" w14:textId="77777777" w:rsidR="00F50717" w:rsidRPr="007D20B9" w:rsidRDefault="00F50717" w:rsidP="00652CFD">
            <w:pPr>
              <w:spacing w:before="0" w:after="0" w:line="276" w:lineRule="auto"/>
              <w:jc w:val="center"/>
              <w:rPr>
                <w:b/>
                <w:sz w:val="20"/>
              </w:rPr>
            </w:pPr>
            <w:r w:rsidRPr="007D20B9">
              <w:rPr>
                <w:b/>
                <w:sz w:val="20"/>
              </w:rPr>
              <w:t>Иной источник</w:t>
            </w:r>
          </w:p>
        </w:tc>
      </w:tr>
      <w:tr w:rsidR="00F50717" w:rsidRPr="007D20B9" w14:paraId="647F672E" w14:textId="77777777" w:rsidTr="00B61190">
        <w:trPr>
          <w:gridAfter w:val="1"/>
          <w:wAfter w:w="14" w:type="pct"/>
        </w:trPr>
        <w:tc>
          <w:tcPr>
            <w:tcW w:w="795" w:type="pct"/>
            <w:gridSpan w:val="3"/>
            <w:shd w:val="clear" w:color="auto" w:fill="auto"/>
          </w:tcPr>
          <w:p w14:paraId="2E401D28" w14:textId="77777777" w:rsidR="00F50717" w:rsidRPr="007D20B9" w:rsidRDefault="00F50717" w:rsidP="00652CFD">
            <w:pPr>
              <w:spacing w:before="0" w:after="0" w:line="276" w:lineRule="auto"/>
              <w:rPr>
                <w:b/>
                <w:sz w:val="20"/>
              </w:rPr>
            </w:pPr>
            <w:r w:rsidRPr="00301732">
              <w:rPr>
                <w:b/>
                <w:sz w:val="20"/>
              </w:rPr>
              <w:t>other</w:t>
            </w:r>
          </w:p>
        </w:tc>
        <w:tc>
          <w:tcPr>
            <w:tcW w:w="751" w:type="pct"/>
            <w:gridSpan w:val="3"/>
            <w:shd w:val="clear" w:color="auto" w:fill="auto"/>
          </w:tcPr>
          <w:p w14:paraId="6CAB60C5" w14:textId="77777777" w:rsidR="00F50717" w:rsidRPr="00DD6F58" w:rsidRDefault="00F50717" w:rsidP="00652CFD">
            <w:pPr>
              <w:spacing w:before="0" w:after="0" w:line="276" w:lineRule="auto"/>
              <w:rPr>
                <w:b/>
                <w:sz w:val="20"/>
              </w:rPr>
            </w:pPr>
          </w:p>
        </w:tc>
        <w:tc>
          <w:tcPr>
            <w:tcW w:w="202" w:type="pct"/>
            <w:gridSpan w:val="4"/>
            <w:shd w:val="clear" w:color="auto" w:fill="auto"/>
          </w:tcPr>
          <w:p w14:paraId="05AC4C39" w14:textId="77777777" w:rsidR="00F50717" w:rsidRPr="00551293" w:rsidRDefault="00F50717" w:rsidP="00652CFD">
            <w:pPr>
              <w:spacing w:before="0" w:after="0" w:line="276" w:lineRule="auto"/>
              <w:jc w:val="center"/>
              <w:rPr>
                <w:b/>
                <w:sz w:val="20"/>
              </w:rPr>
            </w:pPr>
          </w:p>
        </w:tc>
        <w:tc>
          <w:tcPr>
            <w:tcW w:w="502" w:type="pct"/>
            <w:gridSpan w:val="2"/>
            <w:shd w:val="clear" w:color="auto" w:fill="auto"/>
          </w:tcPr>
          <w:p w14:paraId="3DF4D47D" w14:textId="77777777" w:rsidR="00F50717" w:rsidRPr="00D502D0" w:rsidRDefault="00F50717" w:rsidP="00652CFD">
            <w:pPr>
              <w:spacing w:before="0" w:after="0" w:line="276" w:lineRule="auto"/>
              <w:jc w:val="center"/>
              <w:rPr>
                <w:b/>
                <w:sz w:val="20"/>
              </w:rPr>
            </w:pPr>
          </w:p>
        </w:tc>
        <w:tc>
          <w:tcPr>
            <w:tcW w:w="1422" w:type="pct"/>
            <w:gridSpan w:val="3"/>
            <w:shd w:val="clear" w:color="auto" w:fill="auto"/>
          </w:tcPr>
          <w:p w14:paraId="74889892" w14:textId="77777777" w:rsidR="00F50717" w:rsidRPr="007D20B9" w:rsidRDefault="00F50717" w:rsidP="00652CFD">
            <w:pPr>
              <w:spacing w:before="0" w:after="0" w:line="276" w:lineRule="auto"/>
              <w:rPr>
                <w:b/>
                <w:sz w:val="20"/>
              </w:rPr>
            </w:pPr>
          </w:p>
        </w:tc>
        <w:tc>
          <w:tcPr>
            <w:tcW w:w="1314" w:type="pct"/>
            <w:shd w:val="clear" w:color="auto" w:fill="auto"/>
          </w:tcPr>
          <w:p w14:paraId="37521F16" w14:textId="77777777" w:rsidR="00F50717" w:rsidRPr="007D20B9" w:rsidRDefault="00F50717" w:rsidP="00652CFD">
            <w:pPr>
              <w:spacing w:before="0" w:after="0" w:line="276" w:lineRule="auto"/>
              <w:rPr>
                <w:b/>
                <w:sz w:val="20"/>
              </w:rPr>
            </w:pPr>
          </w:p>
        </w:tc>
      </w:tr>
      <w:tr w:rsidR="00F50717" w:rsidRPr="001A4780" w14:paraId="6C2B0F75" w14:textId="77777777" w:rsidTr="00B61190">
        <w:trPr>
          <w:gridAfter w:val="1"/>
          <w:wAfter w:w="14" w:type="pct"/>
        </w:trPr>
        <w:tc>
          <w:tcPr>
            <w:tcW w:w="795" w:type="pct"/>
            <w:gridSpan w:val="3"/>
            <w:shd w:val="clear" w:color="auto" w:fill="auto"/>
          </w:tcPr>
          <w:p w14:paraId="06A647E6" w14:textId="77777777" w:rsidR="00F50717" w:rsidRPr="004E148A" w:rsidRDefault="00F50717" w:rsidP="00652CFD">
            <w:pPr>
              <w:spacing w:before="0" w:after="0" w:line="276" w:lineRule="auto"/>
              <w:rPr>
                <w:sz w:val="20"/>
              </w:rPr>
            </w:pPr>
          </w:p>
        </w:tc>
        <w:tc>
          <w:tcPr>
            <w:tcW w:w="751" w:type="pct"/>
            <w:gridSpan w:val="3"/>
            <w:shd w:val="clear" w:color="auto" w:fill="auto"/>
          </w:tcPr>
          <w:p w14:paraId="34210385" w14:textId="77777777" w:rsidR="00F50717" w:rsidRPr="00E232BB" w:rsidRDefault="00F50717" w:rsidP="00652CFD">
            <w:pPr>
              <w:spacing w:before="0" w:after="0" w:line="276" w:lineRule="auto"/>
              <w:rPr>
                <w:sz w:val="20"/>
              </w:rPr>
            </w:pPr>
            <w:r>
              <w:rPr>
                <w:sz w:val="20"/>
              </w:rPr>
              <w:t>infoSource</w:t>
            </w:r>
          </w:p>
        </w:tc>
        <w:tc>
          <w:tcPr>
            <w:tcW w:w="202" w:type="pct"/>
            <w:gridSpan w:val="4"/>
            <w:shd w:val="clear" w:color="auto" w:fill="auto"/>
          </w:tcPr>
          <w:p w14:paraId="7190CB4C" w14:textId="77777777" w:rsidR="00F50717" w:rsidRPr="00E232BB" w:rsidRDefault="00F50717" w:rsidP="00652CFD">
            <w:pPr>
              <w:spacing w:before="0" w:after="0" w:line="276" w:lineRule="auto"/>
              <w:jc w:val="center"/>
              <w:rPr>
                <w:sz w:val="20"/>
              </w:rPr>
            </w:pPr>
            <w:r>
              <w:rPr>
                <w:sz w:val="20"/>
              </w:rPr>
              <w:t>О</w:t>
            </w:r>
          </w:p>
        </w:tc>
        <w:tc>
          <w:tcPr>
            <w:tcW w:w="502" w:type="pct"/>
            <w:gridSpan w:val="2"/>
            <w:shd w:val="clear" w:color="auto" w:fill="auto"/>
          </w:tcPr>
          <w:p w14:paraId="5AD41579" w14:textId="77777777" w:rsidR="00F50717" w:rsidRPr="007D20B9" w:rsidRDefault="00F50717" w:rsidP="00652CFD">
            <w:pPr>
              <w:spacing w:before="0" w:after="0" w:line="276" w:lineRule="auto"/>
              <w:jc w:val="center"/>
              <w:rPr>
                <w:sz w:val="20"/>
              </w:rPr>
            </w:pPr>
            <w:r>
              <w:rPr>
                <w:sz w:val="20"/>
              </w:rPr>
              <w:t>T(1-2000)</w:t>
            </w:r>
          </w:p>
        </w:tc>
        <w:tc>
          <w:tcPr>
            <w:tcW w:w="1422" w:type="pct"/>
            <w:gridSpan w:val="3"/>
            <w:shd w:val="clear" w:color="auto" w:fill="auto"/>
          </w:tcPr>
          <w:p w14:paraId="1548AE55" w14:textId="77777777" w:rsidR="00F50717" w:rsidRPr="00E232BB" w:rsidRDefault="00F50717" w:rsidP="00652CFD">
            <w:pPr>
              <w:spacing w:before="0" w:after="0" w:line="276" w:lineRule="auto"/>
              <w:rPr>
                <w:sz w:val="20"/>
              </w:rPr>
            </w:pPr>
            <w:r>
              <w:rPr>
                <w:sz w:val="20"/>
              </w:rPr>
              <w:t>Сведения об источнике поступления информации</w:t>
            </w:r>
          </w:p>
        </w:tc>
        <w:tc>
          <w:tcPr>
            <w:tcW w:w="1314" w:type="pct"/>
            <w:shd w:val="clear" w:color="auto" w:fill="auto"/>
          </w:tcPr>
          <w:p w14:paraId="2054B185" w14:textId="77777777" w:rsidR="00F50717" w:rsidRPr="00E232BB" w:rsidRDefault="00F50717" w:rsidP="00652CFD">
            <w:pPr>
              <w:spacing w:before="0" w:after="0" w:line="276" w:lineRule="auto"/>
              <w:rPr>
                <w:sz w:val="20"/>
              </w:rPr>
            </w:pPr>
          </w:p>
        </w:tc>
      </w:tr>
      <w:tr w:rsidR="00F50717" w:rsidRPr="001A4780" w14:paraId="663741BD" w14:textId="77777777" w:rsidTr="00B61190">
        <w:trPr>
          <w:gridAfter w:val="1"/>
          <w:wAfter w:w="14" w:type="pct"/>
        </w:trPr>
        <w:tc>
          <w:tcPr>
            <w:tcW w:w="4986" w:type="pct"/>
            <w:gridSpan w:val="16"/>
            <w:shd w:val="clear" w:color="auto" w:fill="auto"/>
          </w:tcPr>
          <w:p w14:paraId="4AFCFB08" w14:textId="77777777" w:rsidR="00F50717" w:rsidRPr="00A07B87" w:rsidRDefault="00F50717" w:rsidP="00652CFD">
            <w:pPr>
              <w:spacing w:before="0" w:after="0" w:line="276" w:lineRule="auto"/>
              <w:jc w:val="center"/>
              <w:rPr>
                <w:b/>
                <w:sz w:val="20"/>
              </w:rPr>
            </w:pPr>
            <w:r w:rsidRPr="00A07B87">
              <w:rPr>
                <w:b/>
                <w:sz w:val="20"/>
              </w:rPr>
              <w:t>Контроль за исполнением решения, предписания</w:t>
            </w:r>
          </w:p>
        </w:tc>
      </w:tr>
      <w:tr w:rsidR="00F50717" w:rsidRPr="001A4780" w14:paraId="39EEE64B" w14:textId="77777777" w:rsidTr="00B61190">
        <w:trPr>
          <w:gridAfter w:val="1"/>
          <w:wAfter w:w="14" w:type="pct"/>
        </w:trPr>
        <w:tc>
          <w:tcPr>
            <w:tcW w:w="795" w:type="pct"/>
            <w:gridSpan w:val="3"/>
            <w:shd w:val="clear" w:color="auto" w:fill="auto"/>
          </w:tcPr>
          <w:p w14:paraId="70E1D5B6" w14:textId="77777777" w:rsidR="00F50717" w:rsidRPr="00A07B87" w:rsidRDefault="00F50717" w:rsidP="00652CFD">
            <w:pPr>
              <w:spacing w:before="0" w:after="0" w:line="276" w:lineRule="auto"/>
              <w:rPr>
                <w:b/>
                <w:sz w:val="20"/>
              </w:rPr>
            </w:pPr>
            <w:r w:rsidRPr="00A07B87">
              <w:rPr>
                <w:b/>
                <w:sz w:val="20"/>
              </w:rPr>
              <w:t>prescriptionControl</w:t>
            </w:r>
          </w:p>
        </w:tc>
        <w:tc>
          <w:tcPr>
            <w:tcW w:w="751" w:type="pct"/>
            <w:gridSpan w:val="3"/>
            <w:shd w:val="clear" w:color="auto" w:fill="auto"/>
          </w:tcPr>
          <w:p w14:paraId="22D09018" w14:textId="77777777" w:rsidR="00F50717" w:rsidRPr="00E232BB" w:rsidRDefault="00F50717" w:rsidP="00652CFD">
            <w:pPr>
              <w:spacing w:before="0" w:after="0" w:line="276" w:lineRule="auto"/>
              <w:rPr>
                <w:sz w:val="20"/>
              </w:rPr>
            </w:pPr>
          </w:p>
        </w:tc>
        <w:tc>
          <w:tcPr>
            <w:tcW w:w="202" w:type="pct"/>
            <w:gridSpan w:val="4"/>
            <w:shd w:val="clear" w:color="auto" w:fill="auto"/>
          </w:tcPr>
          <w:p w14:paraId="3634AEA1" w14:textId="77777777" w:rsidR="00F50717" w:rsidRPr="00E232BB" w:rsidRDefault="00F50717" w:rsidP="00652CFD">
            <w:pPr>
              <w:spacing w:before="0" w:after="0" w:line="276" w:lineRule="auto"/>
              <w:jc w:val="center"/>
              <w:rPr>
                <w:sz w:val="20"/>
              </w:rPr>
            </w:pPr>
          </w:p>
        </w:tc>
        <w:tc>
          <w:tcPr>
            <w:tcW w:w="502" w:type="pct"/>
            <w:gridSpan w:val="2"/>
            <w:shd w:val="clear" w:color="auto" w:fill="auto"/>
          </w:tcPr>
          <w:p w14:paraId="1E1C1C06" w14:textId="77777777" w:rsidR="00F50717" w:rsidRPr="00E232BB" w:rsidRDefault="00F50717" w:rsidP="00652CFD">
            <w:pPr>
              <w:spacing w:before="0" w:after="0" w:line="276" w:lineRule="auto"/>
              <w:jc w:val="center"/>
              <w:rPr>
                <w:sz w:val="20"/>
              </w:rPr>
            </w:pPr>
          </w:p>
        </w:tc>
        <w:tc>
          <w:tcPr>
            <w:tcW w:w="1422" w:type="pct"/>
            <w:gridSpan w:val="3"/>
            <w:shd w:val="clear" w:color="auto" w:fill="auto"/>
          </w:tcPr>
          <w:p w14:paraId="376BDB3C" w14:textId="77777777" w:rsidR="00F50717" w:rsidRPr="00E232BB" w:rsidRDefault="00F50717" w:rsidP="00652CFD">
            <w:pPr>
              <w:spacing w:before="0" w:after="0" w:line="276" w:lineRule="auto"/>
              <w:rPr>
                <w:sz w:val="20"/>
              </w:rPr>
            </w:pPr>
          </w:p>
        </w:tc>
        <w:tc>
          <w:tcPr>
            <w:tcW w:w="1314" w:type="pct"/>
            <w:shd w:val="clear" w:color="auto" w:fill="auto"/>
          </w:tcPr>
          <w:p w14:paraId="3FC66A75" w14:textId="77777777" w:rsidR="00F50717" w:rsidRPr="00E232BB" w:rsidRDefault="00F50717" w:rsidP="00652CFD">
            <w:pPr>
              <w:spacing w:before="0" w:after="0" w:line="276" w:lineRule="auto"/>
              <w:rPr>
                <w:sz w:val="20"/>
              </w:rPr>
            </w:pPr>
          </w:p>
        </w:tc>
      </w:tr>
      <w:tr w:rsidR="00F50717" w:rsidRPr="001A4780" w14:paraId="3D304108" w14:textId="77777777" w:rsidTr="00B61190">
        <w:trPr>
          <w:gridAfter w:val="1"/>
          <w:wAfter w:w="14" w:type="pct"/>
        </w:trPr>
        <w:tc>
          <w:tcPr>
            <w:tcW w:w="795" w:type="pct"/>
            <w:gridSpan w:val="3"/>
            <w:vMerge w:val="restart"/>
            <w:shd w:val="clear" w:color="auto" w:fill="auto"/>
          </w:tcPr>
          <w:p w14:paraId="1D059248" w14:textId="77777777" w:rsidR="00F50717" w:rsidRPr="00737826" w:rsidRDefault="00F50717" w:rsidP="00652CFD">
            <w:pPr>
              <w:spacing w:before="0" w:after="0" w:line="276" w:lineRule="auto"/>
              <w:rPr>
                <w:sz w:val="20"/>
              </w:rPr>
            </w:pPr>
            <w:r>
              <w:rPr>
                <w:sz w:val="20"/>
              </w:rPr>
              <w:t>Допустимо указание только одного элемента</w:t>
            </w:r>
          </w:p>
        </w:tc>
        <w:tc>
          <w:tcPr>
            <w:tcW w:w="751" w:type="pct"/>
            <w:gridSpan w:val="3"/>
            <w:shd w:val="clear" w:color="auto" w:fill="auto"/>
          </w:tcPr>
          <w:p w14:paraId="79C98F1F" w14:textId="77777777" w:rsidR="00F50717" w:rsidRPr="00E232BB" w:rsidRDefault="00F50717" w:rsidP="00652CFD">
            <w:pPr>
              <w:spacing w:before="0" w:after="0" w:line="276" w:lineRule="auto"/>
              <w:rPr>
                <w:sz w:val="20"/>
              </w:rPr>
            </w:pPr>
            <w:r>
              <w:rPr>
                <w:sz w:val="20"/>
              </w:rPr>
              <w:t>prescriptionInfo</w:t>
            </w:r>
          </w:p>
        </w:tc>
        <w:tc>
          <w:tcPr>
            <w:tcW w:w="202" w:type="pct"/>
            <w:gridSpan w:val="4"/>
            <w:shd w:val="clear" w:color="auto" w:fill="auto"/>
          </w:tcPr>
          <w:p w14:paraId="44849697" w14:textId="77777777" w:rsidR="00F50717" w:rsidRPr="00E232BB" w:rsidRDefault="00F50717" w:rsidP="00652CFD">
            <w:pPr>
              <w:spacing w:before="0" w:after="0" w:line="276" w:lineRule="auto"/>
              <w:jc w:val="center"/>
              <w:rPr>
                <w:sz w:val="20"/>
              </w:rPr>
            </w:pPr>
            <w:r>
              <w:rPr>
                <w:sz w:val="20"/>
              </w:rPr>
              <w:t>О</w:t>
            </w:r>
          </w:p>
        </w:tc>
        <w:tc>
          <w:tcPr>
            <w:tcW w:w="502" w:type="pct"/>
            <w:gridSpan w:val="2"/>
            <w:shd w:val="clear" w:color="auto" w:fill="auto"/>
          </w:tcPr>
          <w:p w14:paraId="2D920249" w14:textId="77777777" w:rsidR="00F50717" w:rsidRPr="00E232BB" w:rsidRDefault="00F50717" w:rsidP="00652CFD">
            <w:pPr>
              <w:spacing w:before="0" w:after="0" w:line="276" w:lineRule="auto"/>
              <w:jc w:val="center"/>
              <w:rPr>
                <w:sz w:val="20"/>
              </w:rPr>
            </w:pPr>
            <w:r w:rsidRPr="001F4BD6">
              <w:rPr>
                <w:sz w:val="20"/>
              </w:rPr>
              <w:t>S</w:t>
            </w:r>
          </w:p>
        </w:tc>
        <w:tc>
          <w:tcPr>
            <w:tcW w:w="1422" w:type="pct"/>
            <w:gridSpan w:val="3"/>
            <w:shd w:val="clear" w:color="auto" w:fill="auto"/>
          </w:tcPr>
          <w:p w14:paraId="556E85C8" w14:textId="77777777" w:rsidR="00F50717" w:rsidRPr="00E232BB" w:rsidRDefault="00F50717" w:rsidP="00652CFD">
            <w:pPr>
              <w:spacing w:before="0" w:after="0" w:line="276" w:lineRule="auto"/>
              <w:rPr>
                <w:sz w:val="20"/>
              </w:rPr>
            </w:pPr>
            <w:r>
              <w:rPr>
                <w:sz w:val="20"/>
              </w:rPr>
              <w:t>Данные о предписании, выданном КО</w:t>
            </w:r>
          </w:p>
        </w:tc>
        <w:tc>
          <w:tcPr>
            <w:tcW w:w="1314" w:type="pct"/>
            <w:shd w:val="clear" w:color="auto" w:fill="auto"/>
          </w:tcPr>
          <w:p w14:paraId="0C0F2CA4" w14:textId="77777777" w:rsidR="00F50717" w:rsidRPr="00E232BB" w:rsidRDefault="00F50717" w:rsidP="00652CFD">
            <w:pPr>
              <w:spacing w:before="0" w:after="0" w:line="276" w:lineRule="auto"/>
              <w:rPr>
                <w:sz w:val="20"/>
              </w:rPr>
            </w:pPr>
          </w:p>
        </w:tc>
      </w:tr>
      <w:tr w:rsidR="00F50717" w:rsidRPr="001A4780" w14:paraId="2B31715F" w14:textId="77777777" w:rsidTr="00B61190">
        <w:trPr>
          <w:gridAfter w:val="1"/>
          <w:wAfter w:w="14" w:type="pct"/>
        </w:trPr>
        <w:tc>
          <w:tcPr>
            <w:tcW w:w="795" w:type="pct"/>
            <w:gridSpan w:val="3"/>
            <w:vMerge/>
            <w:shd w:val="clear" w:color="auto" w:fill="auto"/>
          </w:tcPr>
          <w:p w14:paraId="7F3BA53F" w14:textId="77777777" w:rsidR="00F50717" w:rsidRPr="004E148A" w:rsidRDefault="00F50717" w:rsidP="00652CFD">
            <w:pPr>
              <w:spacing w:before="0" w:after="0" w:line="276" w:lineRule="auto"/>
              <w:rPr>
                <w:sz w:val="20"/>
              </w:rPr>
            </w:pPr>
          </w:p>
        </w:tc>
        <w:tc>
          <w:tcPr>
            <w:tcW w:w="751" w:type="pct"/>
            <w:gridSpan w:val="3"/>
            <w:shd w:val="clear" w:color="auto" w:fill="auto"/>
          </w:tcPr>
          <w:p w14:paraId="2E3F5DD2" w14:textId="77777777" w:rsidR="00F50717" w:rsidRPr="00E232BB" w:rsidRDefault="00F50717" w:rsidP="00652CFD">
            <w:pPr>
              <w:spacing w:before="0" w:after="0" w:line="276" w:lineRule="auto"/>
              <w:rPr>
                <w:sz w:val="20"/>
              </w:rPr>
            </w:pPr>
            <w:r>
              <w:rPr>
                <w:sz w:val="20"/>
              </w:rPr>
              <w:t>decisionInfo</w:t>
            </w:r>
          </w:p>
        </w:tc>
        <w:tc>
          <w:tcPr>
            <w:tcW w:w="202" w:type="pct"/>
            <w:gridSpan w:val="4"/>
            <w:shd w:val="clear" w:color="auto" w:fill="auto"/>
          </w:tcPr>
          <w:p w14:paraId="4FFF058C" w14:textId="77777777" w:rsidR="00F50717" w:rsidRPr="00E232BB" w:rsidRDefault="00F50717" w:rsidP="00652CFD">
            <w:pPr>
              <w:spacing w:before="0" w:after="0" w:line="276" w:lineRule="auto"/>
              <w:jc w:val="center"/>
              <w:rPr>
                <w:sz w:val="20"/>
              </w:rPr>
            </w:pPr>
            <w:r>
              <w:rPr>
                <w:sz w:val="20"/>
              </w:rPr>
              <w:t>О</w:t>
            </w:r>
          </w:p>
        </w:tc>
        <w:tc>
          <w:tcPr>
            <w:tcW w:w="502" w:type="pct"/>
            <w:gridSpan w:val="2"/>
            <w:shd w:val="clear" w:color="auto" w:fill="auto"/>
          </w:tcPr>
          <w:p w14:paraId="0584B7E9" w14:textId="77777777" w:rsidR="00F50717" w:rsidRPr="00E232BB" w:rsidRDefault="00F50717" w:rsidP="00652CFD">
            <w:pPr>
              <w:spacing w:before="0" w:after="0" w:line="276" w:lineRule="auto"/>
              <w:jc w:val="center"/>
              <w:rPr>
                <w:sz w:val="20"/>
              </w:rPr>
            </w:pPr>
            <w:r w:rsidRPr="001F4BD6">
              <w:rPr>
                <w:sz w:val="20"/>
              </w:rPr>
              <w:t>S</w:t>
            </w:r>
          </w:p>
        </w:tc>
        <w:tc>
          <w:tcPr>
            <w:tcW w:w="1422" w:type="pct"/>
            <w:gridSpan w:val="3"/>
            <w:shd w:val="clear" w:color="auto" w:fill="auto"/>
          </w:tcPr>
          <w:p w14:paraId="4F901646" w14:textId="77777777" w:rsidR="00F50717" w:rsidRPr="00E232BB" w:rsidRDefault="00F50717" w:rsidP="00652CFD">
            <w:pPr>
              <w:spacing w:before="0" w:after="0" w:line="276" w:lineRule="auto"/>
              <w:rPr>
                <w:sz w:val="20"/>
              </w:rPr>
            </w:pPr>
            <w:r>
              <w:rPr>
                <w:sz w:val="20"/>
              </w:rPr>
              <w:t>Данные решения комиссии, инспекции, КО</w:t>
            </w:r>
          </w:p>
        </w:tc>
        <w:tc>
          <w:tcPr>
            <w:tcW w:w="1314" w:type="pct"/>
            <w:shd w:val="clear" w:color="auto" w:fill="auto"/>
          </w:tcPr>
          <w:p w14:paraId="65B350D9" w14:textId="77777777" w:rsidR="00F50717" w:rsidRPr="00E232BB" w:rsidRDefault="00F50717" w:rsidP="00652CFD">
            <w:pPr>
              <w:spacing w:before="0" w:after="0" w:line="276" w:lineRule="auto"/>
              <w:rPr>
                <w:sz w:val="20"/>
              </w:rPr>
            </w:pPr>
          </w:p>
        </w:tc>
      </w:tr>
      <w:tr w:rsidR="00F50717" w:rsidRPr="001A4780" w14:paraId="2E9451FC" w14:textId="77777777" w:rsidTr="00B61190">
        <w:trPr>
          <w:gridAfter w:val="1"/>
          <w:wAfter w:w="14" w:type="pct"/>
        </w:trPr>
        <w:tc>
          <w:tcPr>
            <w:tcW w:w="4986" w:type="pct"/>
            <w:gridSpan w:val="16"/>
            <w:shd w:val="clear" w:color="auto" w:fill="auto"/>
          </w:tcPr>
          <w:p w14:paraId="22D70981" w14:textId="77777777" w:rsidR="00F50717" w:rsidRPr="00A07B87" w:rsidRDefault="00F50717" w:rsidP="00652CFD">
            <w:pPr>
              <w:spacing w:before="0" w:after="0" w:line="276" w:lineRule="auto"/>
              <w:jc w:val="center"/>
              <w:rPr>
                <w:b/>
                <w:sz w:val="20"/>
              </w:rPr>
            </w:pPr>
            <w:r w:rsidRPr="00A07B87">
              <w:rPr>
                <w:b/>
                <w:sz w:val="20"/>
              </w:rPr>
              <w:t>Данные о предписании, выданном КО</w:t>
            </w:r>
          </w:p>
        </w:tc>
      </w:tr>
      <w:tr w:rsidR="00F50717" w:rsidRPr="001A4780" w14:paraId="205C68EB" w14:textId="77777777" w:rsidTr="00B61190">
        <w:trPr>
          <w:gridAfter w:val="1"/>
          <w:wAfter w:w="14" w:type="pct"/>
        </w:trPr>
        <w:tc>
          <w:tcPr>
            <w:tcW w:w="795" w:type="pct"/>
            <w:gridSpan w:val="3"/>
            <w:shd w:val="clear" w:color="auto" w:fill="auto"/>
          </w:tcPr>
          <w:p w14:paraId="0B1A0C43" w14:textId="77777777" w:rsidR="00F50717" w:rsidRPr="00A07B87" w:rsidRDefault="00F50717" w:rsidP="00652CFD">
            <w:pPr>
              <w:spacing w:before="0" w:after="0" w:line="276" w:lineRule="auto"/>
              <w:rPr>
                <w:b/>
                <w:sz w:val="20"/>
              </w:rPr>
            </w:pPr>
            <w:r w:rsidRPr="00A07B87">
              <w:rPr>
                <w:b/>
                <w:sz w:val="20"/>
              </w:rPr>
              <w:t>prescriptionInfo</w:t>
            </w:r>
          </w:p>
        </w:tc>
        <w:tc>
          <w:tcPr>
            <w:tcW w:w="751" w:type="pct"/>
            <w:gridSpan w:val="3"/>
            <w:shd w:val="clear" w:color="auto" w:fill="auto"/>
          </w:tcPr>
          <w:p w14:paraId="01552668" w14:textId="77777777" w:rsidR="00F50717" w:rsidRPr="00E232BB" w:rsidRDefault="00F50717" w:rsidP="00652CFD">
            <w:pPr>
              <w:spacing w:before="0" w:after="0" w:line="276" w:lineRule="auto"/>
              <w:rPr>
                <w:sz w:val="20"/>
              </w:rPr>
            </w:pPr>
          </w:p>
        </w:tc>
        <w:tc>
          <w:tcPr>
            <w:tcW w:w="161" w:type="pct"/>
            <w:shd w:val="clear" w:color="auto" w:fill="auto"/>
          </w:tcPr>
          <w:p w14:paraId="3AAF22DF" w14:textId="77777777" w:rsidR="00F50717" w:rsidRPr="00E232BB" w:rsidRDefault="00F50717" w:rsidP="00652CFD">
            <w:pPr>
              <w:spacing w:before="0" w:after="0" w:line="276" w:lineRule="auto"/>
              <w:jc w:val="center"/>
              <w:rPr>
                <w:sz w:val="20"/>
              </w:rPr>
            </w:pPr>
          </w:p>
        </w:tc>
        <w:tc>
          <w:tcPr>
            <w:tcW w:w="543" w:type="pct"/>
            <w:gridSpan w:val="5"/>
            <w:shd w:val="clear" w:color="auto" w:fill="auto"/>
          </w:tcPr>
          <w:p w14:paraId="6BD99C9A" w14:textId="77777777" w:rsidR="00F50717" w:rsidRPr="00E232BB" w:rsidRDefault="00F50717" w:rsidP="00652CFD">
            <w:pPr>
              <w:spacing w:before="0" w:after="0" w:line="276" w:lineRule="auto"/>
              <w:jc w:val="center"/>
              <w:rPr>
                <w:sz w:val="20"/>
              </w:rPr>
            </w:pPr>
          </w:p>
        </w:tc>
        <w:tc>
          <w:tcPr>
            <w:tcW w:w="1422" w:type="pct"/>
            <w:gridSpan w:val="3"/>
            <w:shd w:val="clear" w:color="auto" w:fill="auto"/>
          </w:tcPr>
          <w:p w14:paraId="1659B237" w14:textId="77777777" w:rsidR="00F50717" w:rsidRPr="00E232BB" w:rsidRDefault="00F50717" w:rsidP="00652CFD">
            <w:pPr>
              <w:spacing w:before="0" w:after="0" w:line="276" w:lineRule="auto"/>
              <w:rPr>
                <w:sz w:val="20"/>
              </w:rPr>
            </w:pPr>
          </w:p>
        </w:tc>
        <w:tc>
          <w:tcPr>
            <w:tcW w:w="1314" w:type="pct"/>
            <w:shd w:val="clear" w:color="auto" w:fill="auto"/>
          </w:tcPr>
          <w:p w14:paraId="0A169B9C" w14:textId="77777777" w:rsidR="00F50717" w:rsidRPr="00E232BB" w:rsidRDefault="00F50717" w:rsidP="00652CFD">
            <w:pPr>
              <w:spacing w:before="0" w:after="0" w:line="276" w:lineRule="auto"/>
              <w:rPr>
                <w:sz w:val="20"/>
              </w:rPr>
            </w:pPr>
          </w:p>
        </w:tc>
      </w:tr>
      <w:tr w:rsidR="00F50717" w:rsidRPr="001A4780" w14:paraId="40D40CC1" w14:textId="77777777" w:rsidTr="00B61190">
        <w:trPr>
          <w:gridAfter w:val="1"/>
          <w:wAfter w:w="14" w:type="pct"/>
        </w:trPr>
        <w:tc>
          <w:tcPr>
            <w:tcW w:w="795" w:type="pct"/>
            <w:gridSpan w:val="3"/>
            <w:shd w:val="clear" w:color="auto" w:fill="auto"/>
          </w:tcPr>
          <w:p w14:paraId="1431D085" w14:textId="77777777" w:rsidR="00F50717" w:rsidRPr="00C36287" w:rsidRDefault="00F50717" w:rsidP="00652CFD">
            <w:pPr>
              <w:spacing w:before="0" w:after="0" w:line="276" w:lineRule="auto"/>
              <w:rPr>
                <w:sz w:val="20"/>
              </w:rPr>
            </w:pPr>
          </w:p>
        </w:tc>
        <w:tc>
          <w:tcPr>
            <w:tcW w:w="751" w:type="pct"/>
            <w:gridSpan w:val="3"/>
            <w:shd w:val="clear" w:color="auto" w:fill="auto"/>
          </w:tcPr>
          <w:p w14:paraId="56194D4A" w14:textId="77777777" w:rsidR="00F50717" w:rsidRPr="00E232BB" w:rsidRDefault="00F50717" w:rsidP="00652CFD">
            <w:pPr>
              <w:spacing w:before="0" w:after="0" w:line="276" w:lineRule="auto"/>
              <w:rPr>
                <w:sz w:val="20"/>
              </w:rPr>
            </w:pPr>
            <w:r w:rsidRPr="001F4BD6">
              <w:rPr>
                <w:sz w:val="20"/>
              </w:rPr>
              <w:t>checkResultNumber</w:t>
            </w:r>
          </w:p>
        </w:tc>
        <w:tc>
          <w:tcPr>
            <w:tcW w:w="161" w:type="pct"/>
            <w:shd w:val="clear" w:color="auto" w:fill="auto"/>
          </w:tcPr>
          <w:p w14:paraId="23B6FAF5" w14:textId="77777777" w:rsidR="00F50717" w:rsidRPr="00E232BB" w:rsidRDefault="00F50717" w:rsidP="00652CFD">
            <w:pPr>
              <w:spacing w:before="0" w:after="0" w:line="276" w:lineRule="auto"/>
              <w:jc w:val="center"/>
              <w:rPr>
                <w:sz w:val="20"/>
              </w:rPr>
            </w:pPr>
            <w:r>
              <w:rPr>
                <w:sz w:val="20"/>
              </w:rPr>
              <w:t>О</w:t>
            </w:r>
          </w:p>
        </w:tc>
        <w:tc>
          <w:tcPr>
            <w:tcW w:w="543" w:type="pct"/>
            <w:gridSpan w:val="5"/>
            <w:shd w:val="clear" w:color="auto" w:fill="auto"/>
          </w:tcPr>
          <w:p w14:paraId="3DC65222" w14:textId="77777777" w:rsidR="00F50717" w:rsidRPr="00E232BB" w:rsidRDefault="00F50717" w:rsidP="00652CFD">
            <w:pPr>
              <w:spacing w:before="0" w:after="0" w:line="276" w:lineRule="auto"/>
              <w:jc w:val="center"/>
              <w:rPr>
                <w:sz w:val="20"/>
              </w:rPr>
            </w:pPr>
            <w:r>
              <w:rPr>
                <w:sz w:val="20"/>
              </w:rPr>
              <w:t>Т(1-30)</w:t>
            </w:r>
          </w:p>
        </w:tc>
        <w:tc>
          <w:tcPr>
            <w:tcW w:w="1422" w:type="pct"/>
            <w:gridSpan w:val="3"/>
            <w:shd w:val="clear" w:color="auto" w:fill="auto"/>
          </w:tcPr>
          <w:p w14:paraId="7C49C6FA" w14:textId="77777777" w:rsidR="00F50717" w:rsidRPr="00E232BB" w:rsidRDefault="00F50717" w:rsidP="00652CFD">
            <w:pPr>
              <w:spacing w:before="0" w:after="0" w:line="276" w:lineRule="auto"/>
              <w:rPr>
                <w:sz w:val="20"/>
              </w:rPr>
            </w:pPr>
            <w:r>
              <w:rPr>
                <w:sz w:val="20"/>
              </w:rPr>
              <w:t>Номер результата контроля по предписанию</w:t>
            </w:r>
          </w:p>
        </w:tc>
        <w:tc>
          <w:tcPr>
            <w:tcW w:w="1314" w:type="pct"/>
            <w:shd w:val="clear" w:color="auto" w:fill="auto"/>
          </w:tcPr>
          <w:p w14:paraId="356362DA" w14:textId="77777777" w:rsidR="00F50717" w:rsidRPr="00E232BB" w:rsidRDefault="00F50717" w:rsidP="00652CFD">
            <w:pPr>
              <w:spacing w:before="0" w:after="0" w:line="276" w:lineRule="auto"/>
              <w:rPr>
                <w:sz w:val="20"/>
              </w:rPr>
            </w:pPr>
            <w:r>
              <w:rPr>
                <w:sz w:val="20"/>
              </w:rPr>
              <w:t xml:space="preserve">При приеме значение поля контролируется на наличие актуального результата контроля с таким номером в </w:t>
            </w:r>
            <w:r>
              <w:rPr>
                <w:sz w:val="20"/>
              </w:rPr>
              <w:lastRenderedPageBreak/>
              <w:t>реестре результатов контроля в ЕИС</w:t>
            </w:r>
          </w:p>
        </w:tc>
      </w:tr>
      <w:tr w:rsidR="00F50717" w:rsidRPr="001A4780" w14:paraId="0B79AEE9" w14:textId="77777777" w:rsidTr="00B61190">
        <w:trPr>
          <w:gridAfter w:val="1"/>
          <w:wAfter w:w="14" w:type="pct"/>
        </w:trPr>
        <w:tc>
          <w:tcPr>
            <w:tcW w:w="795" w:type="pct"/>
            <w:gridSpan w:val="3"/>
            <w:shd w:val="clear" w:color="auto" w:fill="auto"/>
          </w:tcPr>
          <w:p w14:paraId="21FA0D80" w14:textId="77777777" w:rsidR="00F50717" w:rsidRPr="004E148A" w:rsidRDefault="00F50717" w:rsidP="00652CFD">
            <w:pPr>
              <w:spacing w:before="0" w:after="0" w:line="276" w:lineRule="auto"/>
              <w:rPr>
                <w:sz w:val="20"/>
              </w:rPr>
            </w:pPr>
          </w:p>
        </w:tc>
        <w:tc>
          <w:tcPr>
            <w:tcW w:w="751" w:type="pct"/>
            <w:gridSpan w:val="3"/>
            <w:shd w:val="clear" w:color="auto" w:fill="auto"/>
          </w:tcPr>
          <w:p w14:paraId="10E4A29F" w14:textId="77777777" w:rsidR="00F50717" w:rsidRPr="00E232BB" w:rsidRDefault="00F50717" w:rsidP="00652CFD">
            <w:pPr>
              <w:spacing w:before="0" w:after="0" w:line="276" w:lineRule="auto"/>
              <w:rPr>
                <w:sz w:val="20"/>
              </w:rPr>
            </w:pPr>
            <w:r w:rsidRPr="001F4BD6">
              <w:rPr>
                <w:sz w:val="20"/>
              </w:rPr>
              <w:t>prescriptionNumber</w:t>
            </w:r>
          </w:p>
        </w:tc>
        <w:tc>
          <w:tcPr>
            <w:tcW w:w="161" w:type="pct"/>
            <w:shd w:val="clear" w:color="auto" w:fill="auto"/>
          </w:tcPr>
          <w:p w14:paraId="2E3F6D4D" w14:textId="77777777" w:rsidR="00F50717" w:rsidRPr="00E232BB" w:rsidRDefault="00F50717" w:rsidP="00652CFD">
            <w:pPr>
              <w:spacing w:before="0" w:after="0" w:line="276" w:lineRule="auto"/>
              <w:jc w:val="center"/>
              <w:rPr>
                <w:sz w:val="20"/>
              </w:rPr>
            </w:pPr>
            <w:r>
              <w:rPr>
                <w:sz w:val="20"/>
              </w:rPr>
              <w:t>О</w:t>
            </w:r>
          </w:p>
        </w:tc>
        <w:tc>
          <w:tcPr>
            <w:tcW w:w="543" w:type="pct"/>
            <w:gridSpan w:val="5"/>
            <w:shd w:val="clear" w:color="auto" w:fill="auto"/>
          </w:tcPr>
          <w:p w14:paraId="5250FE02" w14:textId="77777777" w:rsidR="00F50717" w:rsidRPr="00E232BB" w:rsidRDefault="00F50717" w:rsidP="00652CFD">
            <w:pPr>
              <w:spacing w:before="0" w:after="0" w:line="276" w:lineRule="auto"/>
              <w:jc w:val="center"/>
              <w:rPr>
                <w:sz w:val="20"/>
              </w:rPr>
            </w:pPr>
            <w:r>
              <w:rPr>
                <w:sz w:val="20"/>
              </w:rPr>
              <w:t>Т(1-20)</w:t>
            </w:r>
          </w:p>
        </w:tc>
        <w:tc>
          <w:tcPr>
            <w:tcW w:w="1422" w:type="pct"/>
            <w:gridSpan w:val="3"/>
            <w:shd w:val="clear" w:color="auto" w:fill="auto"/>
          </w:tcPr>
          <w:p w14:paraId="082D872B" w14:textId="77777777" w:rsidR="00F50717" w:rsidRPr="00E232BB" w:rsidRDefault="00F50717" w:rsidP="00652CFD">
            <w:pPr>
              <w:spacing w:before="0" w:after="0" w:line="276" w:lineRule="auto"/>
              <w:rPr>
                <w:sz w:val="20"/>
              </w:rPr>
            </w:pPr>
            <w:r>
              <w:rPr>
                <w:sz w:val="20"/>
              </w:rPr>
              <w:t>Номер предписания</w:t>
            </w:r>
          </w:p>
        </w:tc>
        <w:tc>
          <w:tcPr>
            <w:tcW w:w="1314" w:type="pct"/>
            <w:shd w:val="clear" w:color="auto" w:fill="auto"/>
          </w:tcPr>
          <w:p w14:paraId="55A73A70" w14:textId="77777777" w:rsidR="00F50717" w:rsidRPr="00E232BB" w:rsidRDefault="00F50717" w:rsidP="00652CFD">
            <w:pPr>
              <w:spacing w:before="0" w:after="0" w:line="276" w:lineRule="auto"/>
              <w:rPr>
                <w:sz w:val="20"/>
              </w:rPr>
            </w:pPr>
            <w:r>
              <w:rPr>
                <w:sz w:val="20"/>
              </w:rPr>
              <w:t>При приеме значение поля контролируется на наличие актуального предписания с данным номером в соответствующем результате контроля</w:t>
            </w:r>
          </w:p>
        </w:tc>
      </w:tr>
      <w:tr w:rsidR="00F50717" w:rsidRPr="001A4780" w14:paraId="3E8A07C0" w14:textId="77777777" w:rsidTr="00B61190">
        <w:trPr>
          <w:gridAfter w:val="1"/>
          <w:wAfter w:w="14" w:type="pct"/>
        </w:trPr>
        <w:tc>
          <w:tcPr>
            <w:tcW w:w="795" w:type="pct"/>
            <w:gridSpan w:val="3"/>
            <w:shd w:val="clear" w:color="auto" w:fill="auto"/>
          </w:tcPr>
          <w:p w14:paraId="5637DA6A" w14:textId="77777777" w:rsidR="00F50717" w:rsidRPr="004E148A" w:rsidRDefault="00F50717" w:rsidP="00652CFD">
            <w:pPr>
              <w:spacing w:before="0" w:after="0" w:line="276" w:lineRule="auto"/>
              <w:rPr>
                <w:sz w:val="20"/>
              </w:rPr>
            </w:pPr>
          </w:p>
        </w:tc>
        <w:tc>
          <w:tcPr>
            <w:tcW w:w="751" w:type="pct"/>
            <w:gridSpan w:val="3"/>
            <w:shd w:val="clear" w:color="auto" w:fill="auto"/>
            <w:vAlign w:val="center"/>
          </w:tcPr>
          <w:p w14:paraId="37C2F012" w14:textId="77777777" w:rsidR="00F50717" w:rsidRPr="00E232BB" w:rsidRDefault="00F50717" w:rsidP="00652CFD">
            <w:pPr>
              <w:spacing w:before="0" w:after="0" w:line="276" w:lineRule="auto"/>
              <w:rPr>
                <w:sz w:val="20"/>
              </w:rPr>
            </w:pPr>
            <w:r w:rsidRPr="00F504D8">
              <w:rPr>
                <w:sz w:val="20"/>
                <w:lang w:eastAsia="en-US"/>
              </w:rPr>
              <w:t>prescriptionDate</w:t>
            </w:r>
          </w:p>
        </w:tc>
        <w:tc>
          <w:tcPr>
            <w:tcW w:w="161" w:type="pct"/>
            <w:shd w:val="clear" w:color="auto" w:fill="auto"/>
            <w:vAlign w:val="center"/>
          </w:tcPr>
          <w:p w14:paraId="4C80BB07" w14:textId="77777777" w:rsidR="00F50717" w:rsidRPr="00E232BB" w:rsidRDefault="00F50717" w:rsidP="00652CFD">
            <w:pPr>
              <w:spacing w:before="0" w:after="0" w:line="276" w:lineRule="auto"/>
              <w:jc w:val="center"/>
              <w:rPr>
                <w:sz w:val="20"/>
              </w:rPr>
            </w:pPr>
            <w:r>
              <w:rPr>
                <w:sz w:val="20"/>
                <w:lang w:eastAsia="en-US"/>
              </w:rPr>
              <w:t>Н</w:t>
            </w:r>
          </w:p>
        </w:tc>
        <w:tc>
          <w:tcPr>
            <w:tcW w:w="543" w:type="pct"/>
            <w:gridSpan w:val="5"/>
            <w:shd w:val="clear" w:color="auto" w:fill="auto"/>
            <w:vAlign w:val="center"/>
          </w:tcPr>
          <w:p w14:paraId="0193E93E" w14:textId="77777777" w:rsidR="00F50717" w:rsidRPr="00E232BB" w:rsidRDefault="00F50717" w:rsidP="00652CFD">
            <w:pPr>
              <w:spacing w:before="0" w:after="0" w:line="276" w:lineRule="auto"/>
              <w:jc w:val="center"/>
              <w:rPr>
                <w:sz w:val="20"/>
              </w:rPr>
            </w:pPr>
            <w:r>
              <w:rPr>
                <w:sz w:val="20"/>
                <w:lang w:val="en-US" w:eastAsia="en-US"/>
              </w:rPr>
              <w:t>D</w:t>
            </w:r>
          </w:p>
        </w:tc>
        <w:tc>
          <w:tcPr>
            <w:tcW w:w="1422" w:type="pct"/>
            <w:gridSpan w:val="3"/>
            <w:shd w:val="clear" w:color="auto" w:fill="auto"/>
            <w:vAlign w:val="center"/>
          </w:tcPr>
          <w:p w14:paraId="2267A001" w14:textId="77777777" w:rsidR="00F50717" w:rsidRPr="00E232BB" w:rsidRDefault="00F50717" w:rsidP="00652CFD">
            <w:pPr>
              <w:spacing w:before="0" w:after="0" w:line="276" w:lineRule="auto"/>
              <w:rPr>
                <w:sz w:val="20"/>
              </w:rPr>
            </w:pPr>
            <w:r w:rsidRPr="00C46225">
              <w:rPr>
                <w:sz w:val="20"/>
                <w:lang w:eastAsia="en-US"/>
              </w:rPr>
              <w:t>Дата принятия предписания (для печатной формы)</w:t>
            </w:r>
          </w:p>
        </w:tc>
        <w:tc>
          <w:tcPr>
            <w:tcW w:w="1314" w:type="pct"/>
            <w:shd w:val="clear" w:color="auto" w:fill="auto"/>
          </w:tcPr>
          <w:p w14:paraId="7C720DD8" w14:textId="77777777" w:rsidR="00F50717" w:rsidRPr="00E232BB" w:rsidRDefault="00F50717" w:rsidP="00652CFD">
            <w:pPr>
              <w:spacing w:before="0" w:after="0" w:line="276" w:lineRule="auto"/>
              <w:rPr>
                <w:sz w:val="20"/>
              </w:rPr>
            </w:pPr>
            <w:r>
              <w:rPr>
                <w:sz w:val="20"/>
                <w:lang w:eastAsia="en-US"/>
              </w:rPr>
              <w:t>При приеме документа в ЕИС значение блока игнорируется</w:t>
            </w:r>
          </w:p>
        </w:tc>
      </w:tr>
      <w:tr w:rsidR="00B61190" w:rsidRPr="001A4780" w14:paraId="712ED24D" w14:textId="77777777" w:rsidTr="00B61190">
        <w:trPr>
          <w:gridAfter w:val="1"/>
          <w:wAfter w:w="14" w:type="pct"/>
        </w:trPr>
        <w:tc>
          <w:tcPr>
            <w:tcW w:w="795" w:type="pct"/>
            <w:gridSpan w:val="3"/>
            <w:shd w:val="clear" w:color="auto" w:fill="auto"/>
          </w:tcPr>
          <w:p w14:paraId="21084FF6" w14:textId="77777777" w:rsidR="00B61190" w:rsidRPr="004E148A" w:rsidRDefault="00B61190" w:rsidP="00B61190">
            <w:pPr>
              <w:spacing w:before="0" w:after="0" w:line="276" w:lineRule="auto"/>
              <w:rPr>
                <w:sz w:val="20"/>
              </w:rPr>
            </w:pPr>
          </w:p>
        </w:tc>
        <w:tc>
          <w:tcPr>
            <w:tcW w:w="751" w:type="pct"/>
            <w:gridSpan w:val="3"/>
            <w:shd w:val="clear" w:color="auto" w:fill="auto"/>
            <w:vAlign w:val="center"/>
          </w:tcPr>
          <w:p w14:paraId="56F049FC" w14:textId="7F1F4992" w:rsidR="00B61190" w:rsidRPr="00F504D8" w:rsidRDefault="00B61190" w:rsidP="00B61190">
            <w:pPr>
              <w:spacing w:before="0" w:after="0" w:line="276" w:lineRule="auto"/>
              <w:rPr>
                <w:sz w:val="20"/>
                <w:lang w:eastAsia="en-US"/>
              </w:rPr>
            </w:pPr>
            <w:r w:rsidRPr="00F504D8">
              <w:rPr>
                <w:sz w:val="20"/>
                <w:lang w:eastAsia="en-US"/>
              </w:rPr>
              <w:t>prescription</w:t>
            </w:r>
            <w:r>
              <w:rPr>
                <w:sz w:val="20"/>
                <w:lang w:val="en-US" w:eastAsia="en-US"/>
              </w:rPr>
              <w:t>Exec</w:t>
            </w:r>
            <w:r w:rsidRPr="00F504D8">
              <w:rPr>
                <w:sz w:val="20"/>
                <w:lang w:eastAsia="en-US"/>
              </w:rPr>
              <w:t>Date</w:t>
            </w:r>
          </w:p>
        </w:tc>
        <w:tc>
          <w:tcPr>
            <w:tcW w:w="161" w:type="pct"/>
            <w:shd w:val="clear" w:color="auto" w:fill="auto"/>
            <w:vAlign w:val="center"/>
          </w:tcPr>
          <w:p w14:paraId="5B533C89" w14:textId="2659A133" w:rsidR="00B61190" w:rsidRDefault="00B61190" w:rsidP="00B61190">
            <w:pPr>
              <w:spacing w:before="0" w:after="0" w:line="276" w:lineRule="auto"/>
              <w:jc w:val="center"/>
              <w:rPr>
                <w:sz w:val="20"/>
                <w:lang w:eastAsia="en-US"/>
              </w:rPr>
            </w:pPr>
            <w:r>
              <w:rPr>
                <w:sz w:val="20"/>
                <w:lang w:eastAsia="en-US"/>
              </w:rPr>
              <w:t>Н</w:t>
            </w:r>
          </w:p>
        </w:tc>
        <w:tc>
          <w:tcPr>
            <w:tcW w:w="543" w:type="pct"/>
            <w:gridSpan w:val="5"/>
            <w:shd w:val="clear" w:color="auto" w:fill="auto"/>
            <w:vAlign w:val="center"/>
          </w:tcPr>
          <w:p w14:paraId="23463481" w14:textId="5789E051" w:rsidR="00B61190" w:rsidRDefault="00B61190" w:rsidP="00B61190">
            <w:pPr>
              <w:spacing w:before="0" w:after="0" w:line="276" w:lineRule="auto"/>
              <w:jc w:val="center"/>
              <w:rPr>
                <w:sz w:val="20"/>
                <w:lang w:val="en-US" w:eastAsia="en-US"/>
              </w:rPr>
            </w:pPr>
            <w:r>
              <w:rPr>
                <w:sz w:val="20"/>
                <w:lang w:val="en-US" w:eastAsia="en-US"/>
              </w:rPr>
              <w:t>D</w:t>
            </w:r>
          </w:p>
        </w:tc>
        <w:tc>
          <w:tcPr>
            <w:tcW w:w="1422" w:type="pct"/>
            <w:gridSpan w:val="3"/>
            <w:shd w:val="clear" w:color="auto" w:fill="auto"/>
            <w:vAlign w:val="center"/>
          </w:tcPr>
          <w:p w14:paraId="5758FF72" w14:textId="60402A8F" w:rsidR="00B61190" w:rsidRPr="00C46225" w:rsidRDefault="00B61190" w:rsidP="00B61190">
            <w:pPr>
              <w:spacing w:before="0" w:after="0" w:line="276" w:lineRule="auto"/>
              <w:rPr>
                <w:sz w:val="20"/>
                <w:lang w:eastAsia="en-US"/>
              </w:rPr>
            </w:pPr>
            <w:r w:rsidRPr="00B61190">
              <w:rPr>
                <w:sz w:val="20"/>
                <w:lang w:eastAsia="en-US"/>
              </w:rPr>
              <w:t>Дата исполнения предписания.</w:t>
            </w:r>
          </w:p>
        </w:tc>
        <w:tc>
          <w:tcPr>
            <w:tcW w:w="1314" w:type="pct"/>
            <w:shd w:val="clear" w:color="auto" w:fill="auto"/>
          </w:tcPr>
          <w:p w14:paraId="0C4C964D" w14:textId="62C98CF4" w:rsidR="00B61190" w:rsidRDefault="00B61190" w:rsidP="00B61190">
            <w:pPr>
              <w:spacing w:before="0" w:after="0" w:line="276" w:lineRule="auto"/>
              <w:rPr>
                <w:sz w:val="20"/>
                <w:lang w:eastAsia="en-US"/>
              </w:rPr>
            </w:pPr>
            <w:r w:rsidRPr="00B61190">
              <w:rPr>
                <w:sz w:val="20"/>
                <w:lang w:eastAsia="en-US"/>
              </w:rPr>
              <w:t>Не применяется, добавлено на развитие</w:t>
            </w:r>
          </w:p>
        </w:tc>
      </w:tr>
      <w:tr w:rsidR="00F50717" w:rsidRPr="001A4780" w14:paraId="24B12876" w14:textId="77777777" w:rsidTr="00B61190">
        <w:trPr>
          <w:gridAfter w:val="1"/>
          <w:wAfter w:w="14" w:type="pct"/>
        </w:trPr>
        <w:tc>
          <w:tcPr>
            <w:tcW w:w="795" w:type="pct"/>
            <w:gridSpan w:val="3"/>
            <w:shd w:val="clear" w:color="auto" w:fill="auto"/>
          </w:tcPr>
          <w:p w14:paraId="50581EC0" w14:textId="77777777" w:rsidR="00F50717" w:rsidRPr="004E148A" w:rsidRDefault="00F50717" w:rsidP="00652CFD">
            <w:pPr>
              <w:spacing w:before="0" w:after="0" w:line="276" w:lineRule="auto"/>
              <w:rPr>
                <w:sz w:val="20"/>
              </w:rPr>
            </w:pPr>
          </w:p>
        </w:tc>
        <w:tc>
          <w:tcPr>
            <w:tcW w:w="751" w:type="pct"/>
            <w:gridSpan w:val="3"/>
            <w:shd w:val="clear" w:color="auto" w:fill="auto"/>
            <w:vAlign w:val="center"/>
          </w:tcPr>
          <w:p w14:paraId="5FA088F6" w14:textId="77777777" w:rsidR="00F50717" w:rsidRPr="00E232BB" w:rsidRDefault="00F50717" w:rsidP="00652CFD">
            <w:pPr>
              <w:spacing w:before="0" w:after="0" w:line="276" w:lineRule="auto"/>
              <w:rPr>
                <w:sz w:val="20"/>
              </w:rPr>
            </w:pPr>
            <w:r w:rsidRPr="00F504D8">
              <w:rPr>
                <w:sz w:val="20"/>
                <w:lang w:eastAsia="en-US"/>
              </w:rPr>
              <w:t>authorityName</w:t>
            </w:r>
          </w:p>
        </w:tc>
        <w:tc>
          <w:tcPr>
            <w:tcW w:w="161" w:type="pct"/>
            <w:shd w:val="clear" w:color="auto" w:fill="auto"/>
            <w:vAlign w:val="center"/>
          </w:tcPr>
          <w:p w14:paraId="2CB31DB6" w14:textId="77777777" w:rsidR="00F50717" w:rsidRPr="00E232BB" w:rsidRDefault="00F50717" w:rsidP="00652CFD">
            <w:pPr>
              <w:spacing w:before="0" w:after="0" w:line="276" w:lineRule="auto"/>
              <w:jc w:val="center"/>
              <w:rPr>
                <w:sz w:val="20"/>
              </w:rPr>
            </w:pPr>
            <w:r>
              <w:rPr>
                <w:sz w:val="20"/>
                <w:lang w:eastAsia="en-US"/>
              </w:rPr>
              <w:t>Н</w:t>
            </w:r>
          </w:p>
        </w:tc>
        <w:tc>
          <w:tcPr>
            <w:tcW w:w="543" w:type="pct"/>
            <w:gridSpan w:val="5"/>
            <w:shd w:val="clear" w:color="auto" w:fill="auto"/>
            <w:vAlign w:val="center"/>
          </w:tcPr>
          <w:p w14:paraId="6E878882" w14:textId="77777777" w:rsidR="00F50717" w:rsidRPr="00F504D8" w:rsidRDefault="00F50717" w:rsidP="00652CFD">
            <w:pPr>
              <w:spacing w:before="0" w:after="0" w:line="276" w:lineRule="auto"/>
              <w:jc w:val="center"/>
              <w:rPr>
                <w:sz w:val="20"/>
              </w:rPr>
            </w:pPr>
            <w:r>
              <w:rPr>
                <w:sz w:val="20"/>
                <w:lang w:eastAsia="en-US"/>
              </w:rPr>
              <w:t>Т(1-2000)</w:t>
            </w:r>
          </w:p>
        </w:tc>
        <w:tc>
          <w:tcPr>
            <w:tcW w:w="1422" w:type="pct"/>
            <w:gridSpan w:val="3"/>
            <w:shd w:val="clear" w:color="auto" w:fill="auto"/>
            <w:vAlign w:val="center"/>
          </w:tcPr>
          <w:p w14:paraId="608CE8AC" w14:textId="77777777" w:rsidR="00F50717" w:rsidRPr="00E232BB" w:rsidRDefault="00F50717" w:rsidP="00652CFD">
            <w:pPr>
              <w:spacing w:before="0" w:after="0" w:line="276" w:lineRule="auto"/>
              <w:rPr>
                <w:sz w:val="20"/>
              </w:rPr>
            </w:pPr>
            <w:r w:rsidRPr="00F504D8">
              <w:rPr>
                <w:sz w:val="20"/>
                <w:lang w:eastAsia="en-US"/>
              </w:rPr>
              <w:t>Наименование контролирующего органа (для печатной формы)</w:t>
            </w:r>
          </w:p>
        </w:tc>
        <w:tc>
          <w:tcPr>
            <w:tcW w:w="1314" w:type="pct"/>
            <w:shd w:val="clear" w:color="auto" w:fill="auto"/>
          </w:tcPr>
          <w:p w14:paraId="18C6FBA8" w14:textId="77777777" w:rsidR="00F50717" w:rsidRPr="00E232BB" w:rsidRDefault="00F50717" w:rsidP="00652CFD">
            <w:pPr>
              <w:spacing w:before="0" w:after="0" w:line="276" w:lineRule="auto"/>
              <w:rPr>
                <w:sz w:val="20"/>
              </w:rPr>
            </w:pPr>
            <w:r>
              <w:rPr>
                <w:sz w:val="20"/>
                <w:lang w:eastAsia="en-US"/>
              </w:rPr>
              <w:t>При приеме документа в ЕИС значение блока игнорируется</w:t>
            </w:r>
          </w:p>
        </w:tc>
      </w:tr>
      <w:tr w:rsidR="00F50717" w:rsidRPr="001A4780" w14:paraId="6AE27188" w14:textId="77777777" w:rsidTr="00B61190">
        <w:trPr>
          <w:gridAfter w:val="1"/>
          <w:wAfter w:w="14" w:type="pct"/>
        </w:trPr>
        <w:tc>
          <w:tcPr>
            <w:tcW w:w="4986" w:type="pct"/>
            <w:gridSpan w:val="16"/>
            <w:shd w:val="clear" w:color="auto" w:fill="auto"/>
          </w:tcPr>
          <w:p w14:paraId="3B69F4D5" w14:textId="77777777" w:rsidR="00F50717" w:rsidRPr="00A07B87" w:rsidRDefault="00F50717" w:rsidP="00652CFD">
            <w:pPr>
              <w:spacing w:before="0" w:after="0" w:line="276" w:lineRule="auto"/>
              <w:jc w:val="center"/>
              <w:rPr>
                <w:b/>
                <w:sz w:val="20"/>
              </w:rPr>
            </w:pPr>
            <w:r w:rsidRPr="00A07B87">
              <w:rPr>
                <w:b/>
                <w:sz w:val="20"/>
              </w:rPr>
              <w:t>Данные решения комиссии, инспекции, КО</w:t>
            </w:r>
          </w:p>
        </w:tc>
      </w:tr>
      <w:tr w:rsidR="00F50717" w:rsidRPr="001A4780" w14:paraId="652D545E" w14:textId="77777777" w:rsidTr="00B61190">
        <w:trPr>
          <w:gridAfter w:val="1"/>
          <w:wAfter w:w="14" w:type="pct"/>
        </w:trPr>
        <w:tc>
          <w:tcPr>
            <w:tcW w:w="795" w:type="pct"/>
            <w:gridSpan w:val="3"/>
            <w:shd w:val="clear" w:color="auto" w:fill="auto"/>
          </w:tcPr>
          <w:p w14:paraId="0C2A6CAA" w14:textId="77777777" w:rsidR="00F50717" w:rsidRPr="00A07B87" w:rsidRDefault="00F50717" w:rsidP="00652CFD">
            <w:pPr>
              <w:spacing w:before="0" w:after="0" w:line="276" w:lineRule="auto"/>
              <w:rPr>
                <w:b/>
                <w:sz w:val="20"/>
              </w:rPr>
            </w:pPr>
            <w:r w:rsidRPr="00A07B87">
              <w:rPr>
                <w:b/>
                <w:sz w:val="20"/>
              </w:rPr>
              <w:t>decisionInfo</w:t>
            </w:r>
          </w:p>
        </w:tc>
        <w:tc>
          <w:tcPr>
            <w:tcW w:w="751" w:type="pct"/>
            <w:gridSpan w:val="3"/>
            <w:shd w:val="clear" w:color="auto" w:fill="auto"/>
          </w:tcPr>
          <w:p w14:paraId="52976BC8" w14:textId="77777777" w:rsidR="00F50717" w:rsidRPr="00E232BB" w:rsidRDefault="00F50717" w:rsidP="00652CFD">
            <w:pPr>
              <w:spacing w:before="0" w:after="0" w:line="276" w:lineRule="auto"/>
              <w:rPr>
                <w:sz w:val="20"/>
              </w:rPr>
            </w:pPr>
          </w:p>
        </w:tc>
        <w:tc>
          <w:tcPr>
            <w:tcW w:w="161" w:type="pct"/>
            <w:shd w:val="clear" w:color="auto" w:fill="auto"/>
          </w:tcPr>
          <w:p w14:paraId="160EB013" w14:textId="77777777" w:rsidR="00F50717" w:rsidRPr="00E232BB" w:rsidRDefault="00F50717" w:rsidP="00652CFD">
            <w:pPr>
              <w:spacing w:before="0" w:after="0" w:line="276" w:lineRule="auto"/>
              <w:jc w:val="center"/>
              <w:rPr>
                <w:sz w:val="20"/>
              </w:rPr>
            </w:pPr>
          </w:p>
        </w:tc>
        <w:tc>
          <w:tcPr>
            <w:tcW w:w="543" w:type="pct"/>
            <w:gridSpan w:val="5"/>
            <w:shd w:val="clear" w:color="auto" w:fill="auto"/>
          </w:tcPr>
          <w:p w14:paraId="4C858944" w14:textId="77777777" w:rsidR="00F50717" w:rsidRPr="00E232BB" w:rsidRDefault="00F50717" w:rsidP="00652CFD">
            <w:pPr>
              <w:spacing w:before="0" w:after="0" w:line="276" w:lineRule="auto"/>
              <w:jc w:val="center"/>
              <w:rPr>
                <w:sz w:val="20"/>
              </w:rPr>
            </w:pPr>
          </w:p>
        </w:tc>
        <w:tc>
          <w:tcPr>
            <w:tcW w:w="1422" w:type="pct"/>
            <w:gridSpan w:val="3"/>
            <w:shd w:val="clear" w:color="auto" w:fill="auto"/>
          </w:tcPr>
          <w:p w14:paraId="39EFD0AB" w14:textId="77777777" w:rsidR="00F50717" w:rsidRPr="00E232BB" w:rsidRDefault="00F50717" w:rsidP="00652CFD">
            <w:pPr>
              <w:spacing w:before="0" w:after="0" w:line="276" w:lineRule="auto"/>
              <w:rPr>
                <w:sz w:val="20"/>
              </w:rPr>
            </w:pPr>
          </w:p>
        </w:tc>
        <w:tc>
          <w:tcPr>
            <w:tcW w:w="1314" w:type="pct"/>
            <w:shd w:val="clear" w:color="auto" w:fill="auto"/>
          </w:tcPr>
          <w:p w14:paraId="4024F73A" w14:textId="77777777" w:rsidR="00F50717" w:rsidRPr="00E232BB" w:rsidRDefault="00F50717" w:rsidP="00652CFD">
            <w:pPr>
              <w:spacing w:before="0" w:after="0" w:line="276" w:lineRule="auto"/>
              <w:rPr>
                <w:sz w:val="20"/>
              </w:rPr>
            </w:pPr>
          </w:p>
        </w:tc>
      </w:tr>
      <w:tr w:rsidR="00F50717" w:rsidRPr="001A4780" w14:paraId="4932265D" w14:textId="77777777" w:rsidTr="00B61190">
        <w:trPr>
          <w:gridAfter w:val="1"/>
          <w:wAfter w:w="14" w:type="pct"/>
        </w:trPr>
        <w:tc>
          <w:tcPr>
            <w:tcW w:w="795" w:type="pct"/>
            <w:gridSpan w:val="3"/>
            <w:shd w:val="clear" w:color="auto" w:fill="auto"/>
          </w:tcPr>
          <w:p w14:paraId="170A945C" w14:textId="77777777" w:rsidR="00F50717" w:rsidRPr="00C36287" w:rsidRDefault="00F50717" w:rsidP="00652CFD">
            <w:pPr>
              <w:spacing w:before="0" w:after="0" w:line="276" w:lineRule="auto"/>
              <w:rPr>
                <w:sz w:val="20"/>
              </w:rPr>
            </w:pPr>
          </w:p>
        </w:tc>
        <w:tc>
          <w:tcPr>
            <w:tcW w:w="751" w:type="pct"/>
            <w:gridSpan w:val="3"/>
            <w:shd w:val="clear" w:color="auto" w:fill="auto"/>
          </w:tcPr>
          <w:p w14:paraId="0BEA4AB7" w14:textId="77777777" w:rsidR="00F50717" w:rsidRPr="00E232BB" w:rsidRDefault="00F50717" w:rsidP="00652CFD">
            <w:pPr>
              <w:spacing w:before="0" w:after="0" w:line="276" w:lineRule="auto"/>
              <w:rPr>
                <w:sz w:val="20"/>
              </w:rPr>
            </w:pPr>
            <w:r>
              <w:rPr>
                <w:sz w:val="20"/>
              </w:rPr>
              <w:t xml:space="preserve">authorityType </w:t>
            </w:r>
          </w:p>
        </w:tc>
        <w:tc>
          <w:tcPr>
            <w:tcW w:w="161" w:type="pct"/>
            <w:shd w:val="clear" w:color="auto" w:fill="auto"/>
          </w:tcPr>
          <w:p w14:paraId="36411849" w14:textId="77777777" w:rsidR="00F50717" w:rsidRPr="00E232BB" w:rsidRDefault="00F50717" w:rsidP="00652CFD">
            <w:pPr>
              <w:spacing w:before="0" w:after="0" w:line="276" w:lineRule="auto"/>
              <w:jc w:val="center"/>
              <w:rPr>
                <w:sz w:val="20"/>
              </w:rPr>
            </w:pPr>
            <w:r>
              <w:rPr>
                <w:sz w:val="20"/>
              </w:rPr>
              <w:t>О</w:t>
            </w:r>
          </w:p>
        </w:tc>
        <w:tc>
          <w:tcPr>
            <w:tcW w:w="543" w:type="pct"/>
            <w:gridSpan w:val="5"/>
            <w:shd w:val="clear" w:color="auto" w:fill="auto"/>
          </w:tcPr>
          <w:p w14:paraId="7A4D7F22" w14:textId="77777777" w:rsidR="00F50717" w:rsidRPr="00E232BB" w:rsidRDefault="00F50717" w:rsidP="00652CFD">
            <w:pPr>
              <w:spacing w:before="0" w:after="0" w:line="276" w:lineRule="auto"/>
              <w:jc w:val="center"/>
              <w:rPr>
                <w:sz w:val="20"/>
              </w:rPr>
            </w:pPr>
            <w:r>
              <w:rPr>
                <w:sz w:val="20"/>
              </w:rPr>
              <w:t>T</w:t>
            </w:r>
          </w:p>
        </w:tc>
        <w:tc>
          <w:tcPr>
            <w:tcW w:w="1422" w:type="pct"/>
            <w:gridSpan w:val="3"/>
            <w:shd w:val="clear" w:color="auto" w:fill="auto"/>
          </w:tcPr>
          <w:p w14:paraId="0A133AA9" w14:textId="77777777" w:rsidR="00F50717" w:rsidRPr="001F4BD6" w:rsidRDefault="00F50717" w:rsidP="00652CFD">
            <w:pPr>
              <w:spacing w:before="0" w:after="0" w:line="276" w:lineRule="auto"/>
              <w:rPr>
                <w:sz w:val="20"/>
              </w:rPr>
            </w:pPr>
            <w:r>
              <w:rPr>
                <w:sz w:val="20"/>
              </w:rPr>
              <w:t xml:space="preserve">Контролирующий орган, выдавший резолютивную часть решения комиссии, инспекции контролирующего органа </w:t>
            </w:r>
          </w:p>
          <w:p w14:paraId="1EBE09E3" w14:textId="77777777" w:rsidR="00F50717" w:rsidRDefault="00F50717" w:rsidP="00652CFD">
            <w:pPr>
              <w:spacing w:before="0" w:after="0" w:line="276" w:lineRule="auto"/>
              <w:rPr>
                <w:sz w:val="20"/>
              </w:rPr>
            </w:pPr>
          </w:p>
          <w:p w14:paraId="7B8E0E8C" w14:textId="77777777" w:rsidR="00F50717" w:rsidRDefault="00F50717" w:rsidP="00652CFD">
            <w:pPr>
              <w:spacing w:before="0" w:after="0" w:line="276" w:lineRule="auto"/>
              <w:rPr>
                <w:sz w:val="20"/>
              </w:rPr>
            </w:pPr>
            <w:r>
              <w:rPr>
                <w:sz w:val="20"/>
              </w:rPr>
              <w:t>FA - Федеральная антимонопольная служба;</w:t>
            </w:r>
          </w:p>
          <w:p w14:paraId="13D0FCD6" w14:textId="77777777" w:rsidR="00F50717" w:rsidRDefault="00F50717" w:rsidP="00652CFD">
            <w:pPr>
              <w:spacing w:before="0" w:after="0" w:line="276" w:lineRule="auto"/>
              <w:rPr>
                <w:sz w:val="20"/>
              </w:rPr>
            </w:pPr>
            <w:r>
              <w:rPr>
                <w:sz w:val="20"/>
              </w:rPr>
              <w:t>FO - Федеральная служба по оборонному заказу;</w:t>
            </w:r>
          </w:p>
          <w:p w14:paraId="5380477A" w14:textId="77777777" w:rsidR="00F50717" w:rsidRDefault="00F50717" w:rsidP="00652CFD">
            <w:pPr>
              <w:spacing w:before="0" w:after="0" w:line="276" w:lineRule="auto"/>
              <w:rPr>
                <w:sz w:val="20"/>
              </w:rPr>
            </w:pPr>
            <w:r>
              <w:rPr>
                <w:sz w:val="20"/>
              </w:rPr>
              <w:t>S - Орган исполнительной власти субъекта РФ;</w:t>
            </w:r>
          </w:p>
          <w:p w14:paraId="7B42F3D3" w14:textId="77777777" w:rsidR="00F50717" w:rsidRPr="00E232BB" w:rsidRDefault="00F50717" w:rsidP="00652CFD">
            <w:pPr>
              <w:spacing w:before="0" w:after="0" w:line="276" w:lineRule="auto"/>
              <w:rPr>
                <w:sz w:val="20"/>
              </w:rPr>
            </w:pPr>
            <w:r>
              <w:rPr>
                <w:sz w:val="20"/>
              </w:rPr>
              <w:t>M - Орган местного самоуправления муниципального района, городского округа</w:t>
            </w:r>
          </w:p>
        </w:tc>
        <w:tc>
          <w:tcPr>
            <w:tcW w:w="1314" w:type="pct"/>
            <w:shd w:val="clear" w:color="auto" w:fill="auto"/>
          </w:tcPr>
          <w:p w14:paraId="5290E40E" w14:textId="77777777" w:rsidR="00F50717" w:rsidRPr="001F4BD6" w:rsidRDefault="00F50717" w:rsidP="00652CFD">
            <w:pPr>
              <w:spacing w:before="0" w:after="0" w:line="276" w:lineRule="auto"/>
              <w:rPr>
                <w:sz w:val="20"/>
              </w:rPr>
            </w:pPr>
            <w:r>
              <w:rPr>
                <w:sz w:val="20"/>
              </w:rPr>
              <w:t>Принимаемы</w:t>
            </w:r>
            <w:r w:rsidRPr="001F4BD6">
              <w:rPr>
                <w:sz w:val="20"/>
              </w:rPr>
              <w:t>е</w:t>
            </w:r>
            <w:r>
              <w:rPr>
                <w:sz w:val="20"/>
              </w:rPr>
              <w:t xml:space="preserve"> значения:</w:t>
            </w:r>
          </w:p>
          <w:p w14:paraId="1B89D769" w14:textId="77777777" w:rsidR="00F50717" w:rsidRDefault="00F50717" w:rsidP="00652CFD">
            <w:pPr>
              <w:spacing w:before="0" w:after="0" w:line="276" w:lineRule="auto"/>
              <w:rPr>
                <w:sz w:val="20"/>
              </w:rPr>
            </w:pPr>
            <w:r w:rsidRPr="001F4BD6">
              <w:rPr>
                <w:sz w:val="20"/>
              </w:rPr>
              <w:t>FA</w:t>
            </w:r>
          </w:p>
          <w:p w14:paraId="1219A752" w14:textId="77777777" w:rsidR="00F50717" w:rsidRDefault="00F50717" w:rsidP="00652CFD">
            <w:pPr>
              <w:spacing w:before="0" w:after="0" w:line="276" w:lineRule="auto"/>
              <w:rPr>
                <w:sz w:val="20"/>
              </w:rPr>
            </w:pPr>
            <w:r w:rsidRPr="001F4BD6">
              <w:rPr>
                <w:sz w:val="20"/>
              </w:rPr>
              <w:t>FO</w:t>
            </w:r>
          </w:p>
          <w:p w14:paraId="7D34B5E6" w14:textId="77777777" w:rsidR="00F50717" w:rsidRDefault="00F50717" w:rsidP="00652CFD">
            <w:pPr>
              <w:spacing w:before="0" w:after="0" w:line="276" w:lineRule="auto"/>
              <w:rPr>
                <w:sz w:val="20"/>
              </w:rPr>
            </w:pPr>
            <w:r w:rsidRPr="001F4BD6">
              <w:rPr>
                <w:sz w:val="20"/>
              </w:rPr>
              <w:t>S</w:t>
            </w:r>
          </w:p>
          <w:p w14:paraId="6A3332D6" w14:textId="77777777" w:rsidR="00F50717" w:rsidRPr="00E232BB" w:rsidRDefault="00F50717" w:rsidP="00652CFD">
            <w:pPr>
              <w:spacing w:before="0" w:after="0" w:line="276" w:lineRule="auto"/>
              <w:rPr>
                <w:sz w:val="20"/>
              </w:rPr>
            </w:pPr>
            <w:r w:rsidRPr="001F4BD6">
              <w:rPr>
                <w:sz w:val="20"/>
              </w:rPr>
              <w:t>M</w:t>
            </w:r>
          </w:p>
        </w:tc>
      </w:tr>
      <w:tr w:rsidR="00F50717" w:rsidRPr="001A4780" w14:paraId="24EC3C68" w14:textId="77777777" w:rsidTr="00B61190">
        <w:trPr>
          <w:gridAfter w:val="1"/>
          <w:wAfter w:w="14" w:type="pct"/>
        </w:trPr>
        <w:tc>
          <w:tcPr>
            <w:tcW w:w="795" w:type="pct"/>
            <w:gridSpan w:val="3"/>
            <w:shd w:val="clear" w:color="auto" w:fill="auto"/>
          </w:tcPr>
          <w:p w14:paraId="23F6A9D5" w14:textId="77777777" w:rsidR="00F50717" w:rsidRPr="004E148A" w:rsidRDefault="00F50717" w:rsidP="00652CFD">
            <w:pPr>
              <w:spacing w:before="0" w:after="0" w:line="276" w:lineRule="auto"/>
              <w:rPr>
                <w:sz w:val="20"/>
              </w:rPr>
            </w:pPr>
          </w:p>
        </w:tc>
        <w:tc>
          <w:tcPr>
            <w:tcW w:w="751" w:type="pct"/>
            <w:gridSpan w:val="3"/>
            <w:shd w:val="clear" w:color="auto" w:fill="auto"/>
          </w:tcPr>
          <w:p w14:paraId="48DE275F" w14:textId="77777777" w:rsidR="00F50717" w:rsidRPr="00E232BB" w:rsidRDefault="00F50717" w:rsidP="00652CFD">
            <w:pPr>
              <w:spacing w:before="0" w:after="0" w:line="276" w:lineRule="auto"/>
              <w:rPr>
                <w:sz w:val="20"/>
              </w:rPr>
            </w:pPr>
            <w:r>
              <w:rPr>
                <w:sz w:val="20"/>
              </w:rPr>
              <w:t xml:space="preserve">authorityName </w:t>
            </w:r>
          </w:p>
        </w:tc>
        <w:tc>
          <w:tcPr>
            <w:tcW w:w="161" w:type="pct"/>
            <w:shd w:val="clear" w:color="auto" w:fill="auto"/>
          </w:tcPr>
          <w:p w14:paraId="0D993CEF" w14:textId="77777777" w:rsidR="00F50717" w:rsidRPr="00E232BB" w:rsidRDefault="00F50717" w:rsidP="00652CFD">
            <w:pPr>
              <w:spacing w:before="0" w:after="0" w:line="276" w:lineRule="auto"/>
              <w:jc w:val="center"/>
              <w:rPr>
                <w:sz w:val="20"/>
              </w:rPr>
            </w:pPr>
            <w:r>
              <w:rPr>
                <w:sz w:val="20"/>
              </w:rPr>
              <w:t>О</w:t>
            </w:r>
          </w:p>
        </w:tc>
        <w:tc>
          <w:tcPr>
            <w:tcW w:w="543" w:type="pct"/>
            <w:gridSpan w:val="5"/>
            <w:shd w:val="clear" w:color="auto" w:fill="auto"/>
          </w:tcPr>
          <w:p w14:paraId="4AC352FF" w14:textId="77777777" w:rsidR="00F50717" w:rsidRPr="00E232BB" w:rsidRDefault="00F50717" w:rsidP="00652CFD">
            <w:pPr>
              <w:spacing w:before="0" w:after="0" w:line="276" w:lineRule="auto"/>
              <w:jc w:val="center"/>
              <w:rPr>
                <w:sz w:val="20"/>
              </w:rPr>
            </w:pPr>
            <w:r>
              <w:rPr>
                <w:sz w:val="20"/>
              </w:rPr>
              <w:t>T(1-</w:t>
            </w:r>
            <w:r w:rsidRPr="001F4BD6">
              <w:rPr>
                <w:sz w:val="20"/>
              </w:rPr>
              <w:t>20</w:t>
            </w:r>
            <w:r>
              <w:rPr>
                <w:sz w:val="20"/>
              </w:rPr>
              <w:t>00)</w:t>
            </w:r>
          </w:p>
        </w:tc>
        <w:tc>
          <w:tcPr>
            <w:tcW w:w="1422" w:type="pct"/>
            <w:gridSpan w:val="3"/>
            <w:shd w:val="clear" w:color="auto" w:fill="auto"/>
          </w:tcPr>
          <w:p w14:paraId="4253E6FD" w14:textId="77777777" w:rsidR="00F50717" w:rsidRPr="00E232BB" w:rsidRDefault="00F50717" w:rsidP="00652CFD">
            <w:pPr>
              <w:spacing w:before="0" w:after="0" w:line="276" w:lineRule="auto"/>
              <w:rPr>
                <w:sz w:val="20"/>
              </w:rPr>
            </w:pPr>
            <w:r>
              <w:rPr>
                <w:sz w:val="20"/>
              </w:rPr>
              <w:t>Наименование контролирующего органа</w:t>
            </w:r>
          </w:p>
        </w:tc>
        <w:tc>
          <w:tcPr>
            <w:tcW w:w="1314" w:type="pct"/>
            <w:shd w:val="clear" w:color="auto" w:fill="auto"/>
          </w:tcPr>
          <w:p w14:paraId="27D15666" w14:textId="77777777" w:rsidR="00F50717" w:rsidRPr="00E232BB" w:rsidRDefault="00F50717" w:rsidP="00652CFD">
            <w:pPr>
              <w:spacing w:before="0" w:after="0" w:line="276" w:lineRule="auto"/>
              <w:rPr>
                <w:sz w:val="20"/>
              </w:rPr>
            </w:pPr>
          </w:p>
        </w:tc>
      </w:tr>
      <w:tr w:rsidR="00F50717" w:rsidRPr="001A4780" w14:paraId="27E8D5A4" w14:textId="77777777" w:rsidTr="00B61190">
        <w:trPr>
          <w:gridAfter w:val="1"/>
          <w:wAfter w:w="14" w:type="pct"/>
        </w:trPr>
        <w:tc>
          <w:tcPr>
            <w:tcW w:w="795" w:type="pct"/>
            <w:gridSpan w:val="3"/>
            <w:shd w:val="clear" w:color="auto" w:fill="auto"/>
          </w:tcPr>
          <w:p w14:paraId="15D621D9" w14:textId="77777777" w:rsidR="00F50717" w:rsidRPr="00C36287" w:rsidRDefault="00F50717" w:rsidP="00652CFD">
            <w:pPr>
              <w:spacing w:before="0" w:after="0" w:line="276" w:lineRule="auto"/>
              <w:rPr>
                <w:sz w:val="20"/>
              </w:rPr>
            </w:pPr>
          </w:p>
        </w:tc>
        <w:tc>
          <w:tcPr>
            <w:tcW w:w="751" w:type="pct"/>
            <w:gridSpan w:val="3"/>
            <w:shd w:val="clear" w:color="auto" w:fill="auto"/>
          </w:tcPr>
          <w:p w14:paraId="52DD40EC" w14:textId="77777777" w:rsidR="00F50717" w:rsidRPr="00E232BB" w:rsidRDefault="00F50717" w:rsidP="00652CFD">
            <w:pPr>
              <w:spacing w:before="0" w:after="0" w:line="276" w:lineRule="auto"/>
              <w:rPr>
                <w:sz w:val="20"/>
              </w:rPr>
            </w:pPr>
            <w:r w:rsidRPr="001F4BD6">
              <w:rPr>
                <w:sz w:val="20"/>
              </w:rPr>
              <w:t>des</w:t>
            </w:r>
            <w:r>
              <w:rPr>
                <w:sz w:val="20"/>
              </w:rPr>
              <w:t>Date</w:t>
            </w:r>
          </w:p>
        </w:tc>
        <w:tc>
          <w:tcPr>
            <w:tcW w:w="161" w:type="pct"/>
            <w:shd w:val="clear" w:color="auto" w:fill="auto"/>
          </w:tcPr>
          <w:p w14:paraId="0D107554" w14:textId="77777777" w:rsidR="00F50717" w:rsidRPr="00E232BB" w:rsidRDefault="00F50717" w:rsidP="00652CFD">
            <w:pPr>
              <w:spacing w:before="0" w:after="0" w:line="276" w:lineRule="auto"/>
              <w:jc w:val="center"/>
              <w:rPr>
                <w:sz w:val="20"/>
              </w:rPr>
            </w:pPr>
            <w:r>
              <w:rPr>
                <w:sz w:val="20"/>
              </w:rPr>
              <w:t>О</w:t>
            </w:r>
          </w:p>
        </w:tc>
        <w:tc>
          <w:tcPr>
            <w:tcW w:w="543" w:type="pct"/>
            <w:gridSpan w:val="5"/>
            <w:shd w:val="clear" w:color="auto" w:fill="auto"/>
          </w:tcPr>
          <w:p w14:paraId="4B71D7F4" w14:textId="77777777" w:rsidR="00F50717" w:rsidRPr="00E232BB" w:rsidRDefault="00F50717" w:rsidP="00652CFD">
            <w:pPr>
              <w:spacing w:before="0" w:after="0" w:line="276" w:lineRule="auto"/>
              <w:jc w:val="center"/>
              <w:rPr>
                <w:sz w:val="20"/>
              </w:rPr>
            </w:pPr>
            <w:r>
              <w:rPr>
                <w:sz w:val="20"/>
              </w:rPr>
              <w:t>DT</w:t>
            </w:r>
          </w:p>
        </w:tc>
        <w:tc>
          <w:tcPr>
            <w:tcW w:w="1422" w:type="pct"/>
            <w:gridSpan w:val="3"/>
            <w:shd w:val="clear" w:color="auto" w:fill="auto"/>
          </w:tcPr>
          <w:p w14:paraId="69768D92" w14:textId="77777777" w:rsidR="00F50717" w:rsidRPr="00E232BB" w:rsidRDefault="00F50717" w:rsidP="00652CFD">
            <w:pPr>
              <w:spacing w:before="0" w:after="0" w:line="276" w:lineRule="auto"/>
              <w:rPr>
                <w:sz w:val="20"/>
              </w:rPr>
            </w:pPr>
            <w:r>
              <w:rPr>
                <w:sz w:val="20"/>
              </w:rPr>
              <w:t>Дата оглашения резолютивной части решения комиссии, инспекции контролирующего органа</w:t>
            </w:r>
          </w:p>
        </w:tc>
        <w:tc>
          <w:tcPr>
            <w:tcW w:w="1314" w:type="pct"/>
            <w:shd w:val="clear" w:color="auto" w:fill="auto"/>
          </w:tcPr>
          <w:p w14:paraId="04220364" w14:textId="77777777" w:rsidR="00F50717" w:rsidRPr="00E232BB" w:rsidRDefault="00F50717" w:rsidP="00652CFD">
            <w:pPr>
              <w:spacing w:before="0" w:after="0" w:line="276" w:lineRule="auto"/>
              <w:rPr>
                <w:sz w:val="20"/>
              </w:rPr>
            </w:pPr>
          </w:p>
        </w:tc>
      </w:tr>
      <w:tr w:rsidR="00F50717" w:rsidRPr="001A4780" w14:paraId="2A86A0F8" w14:textId="77777777" w:rsidTr="00B61190">
        <w:trPr>
          <w:gridAfter w:val="1"/>
          <w:wAfter w:w="14" w:type="pct"/>
        </w:trPr>
        <w:tc>
          <w:tcPr>
            <w:tcW w:w="4986" w:type="pct"/>
            <w:gridSpan w:val="16"/>
            <w:shd w:val="clear" w:color="auto" w:fill="auto"/>
          </w:tcPr>
          <w:p w14:paraId="2A58C4E7" w14:textId="77777777" w:rsidR="00F50717" w:rsidRPr="00A07B87" w:rsidRDefault="00F50717" w:rsidP="00652CFD">
            <w:pPr>
              <w:spacing w:before="0" w:after="0" w:line="276" w:lineRule="auto"/>
              <w:jc w:val="center"/>
              <w:rPr>
                <w:b/>
                <w:sz w:val="20"/>
              </w:rPr>
            </w:pPr>
            <w:r w:rsidRPr="00046277">
              <w:rPr>
                <w:b/>
                <w:sz w:val="20"/>
              </w:rPr>
              <w:t>Получение обращения с жалобой</w:t>
            </w:r>
          </w:p>
        </w:tc>
      </w:tr>
      <w:tr w:rsidR="00F50717" w:rsidRPr="001A4780" w14:paraId="202BDD65" w14:textId="77777777" w:rsidTr="00B61190">
        <w:trPr>
          <w:gridAfter w:val="1"/>
          <w:wAfter w:w="14" w:type="pct"/>
        </w:trPr>
        <w:tc>
          <w:tcPr>
            <w:tcW w:w="795" w:type="pct"/>
            <w:gridSpan w:val="3"/>
            <w:shd w:val="clear" w:color="auto" w:fill="auto"/>
          </w:tcPr>
          <w:p w14:paraId="09DA15C6" w14:textId="77777777" w:rsidR="00F50717" w:rsidRPr="00A07B87" w:rsidRDefault="00F50717" w:rsidP="00652CFD">
            <w:pPr>
              <w:spacing w:before="0" w:after="0" w:line="276" w:lineRule="auto"/>
              <w:rPr>
                <w:b/>
                <w:sz w:val="20"/>
              </w:rPr>
            </w:pPr>
            <w:r w:rsidRPr="00046277">
              <w:rPr>
                <w:b/>
                <w:sz w:val="20"/>
              </w:rPr>
              <w:t>complaint</w:t>
            </w:r>
          </w:p>
        </w:tc>
        <w:tc>
          <w:tcPr>
            <w:tcW w:w="751" w:type="pct"/>
            <w:gridSpan w:val="3"/>
            <w:shd w:val="clear" w:color="auto" w:fill="auto"/>
          </w:tcPr>
          <w:p w14:paraId="0E8211F1" w14:textId="77777777" w:rsidR="00F50717" w:rsidRPr="00E232BB" w:rsidRDefault="00F50717" w:rsidP="00652CFD">
            <w:pPr>
              <w:spacing w:before="0" w:after="0" w:line="276" w:lineRule="auto"/>
              <w:rPr>
                <w:sz w:val="20"/>
              </w:rPr>
            </w:pPr>
          </w:p>
        </w:tc>
        <w:tc>
          <w:tcPr>
            <w:tcW w:w="161" w:type="pct"/>
            <w:shd w:val="clear" w:color="auto" w:fill="auto"/>
          </w:tcPr>
          <w:p w14:paraId="2EF70931" w14:textId="77777777" w:rsidR="00F50717" w:rsidRPr="00E232BB" w:rsidRDefault="00F50717" w:rsidP="00652CFD">
            <w:pPr>
              <w:spacing w:before="0" w:after="0" w:line="276" w:lineRule="auto"/>
              <w:jc w:val="center"/>
              <w:rPr>
                <w:sz w:val="20"/>
              </w:rPr>
            </w:pPr>
          </w:p>
        </w:tc>
        <w:tc>
          <w:tcPr>
            <w:tcW w:w="543" w:type="pct"/>
            <w:gridSpan w:val="5"/>
            <w:shd w:val="clear" w:color="auto" w:fill="auto"/>
          </w:tcPr>
          <w:p w14:paraId="562870F2" w14:textId="77777777" w:rsidR="00F50717" w:rsidRPr="00E232BB" w:rsidRDefault="00F50717" w:rsidP="00652CFD">
            <w:pPr>
              <w:spacing w:before="0" w:after="0" w:line="276" w:lineRule="auto"/>
              <w:jc w:val="center"/>
              <w:rPr>
                <w:sz w:val="20"/>
              </w:rPr>
            </w:pPr>
          </w:p>
        </w:tc>
        <w:tc>
          <w:tcPr>
            <w:tcW w:w="1422" w:type="pct"/>
            <w:gridSpan w:val="3"/>
            <w:shd w:val="clear" w:color="auto" w:fill="auto"/>
          </w:tcPr>
          <w:p w14:paraId="6881CD14" w14:textId="77777777" w:rsidR="00F50717" w:rsidRPr="00E232BB" w:rsidRDefault="00F50717" w:rsidP="00652CFD">
            <w:pPr>
              <w:spacing w:before="0" w:after="0" w:line="276" w:lineRule="auto"/>
              <w:rPr>
                <w:sz w:val="20"/>
              </w:rPr>
            </w:pPr>
          </w:p>
        </w:tc>
        <w:tc>
          <w:tcPr>
            <w:tcW w:w="1314" w:type="pct"/>
            <w:shd w:val="clear" w:color="auto" w:fill="auto"/>
          </w:tcPr>
          <w:p w14:paraId="56A557F3" w14:textId="77777777" w:rsidR="00F50717" w:rsidRPr="00E232BB" w:rsidRDefault="00F50717" w:rsidP="00652CFD">
            <w:pPr>
              <w:spacing w:before="0" w:after="0" w:line="276" w:lineRule="auto"/>
              <w:rPr>
                <w:sz w:val="20"/>
              </w:rPr>
            </w:pPr>
          </w:p>
        </w:tc>
      </w:tr>
      <w:tr w:rsidR="00F50717" w:rsidRPr="001A4780" w14:paraId="25FB33A3" w14:textId="77777777" w:rsidTr="00B61190">
        <w:trPr>
          <w:gridAfter w:val="1"/>
          <w:wAfter w:w="14" w:type="pct"/>
        </w:trPr>
        <w:tc>
          <w:tcPr>
            <w:tcW w:w="795" w:type="pct"/>
            <w:gridSpan w:val="3"/>
            <w:shd w:val="clear" w:color="auto" w:fill="auto"/>
          </w:tcPr>
          <w:p w14:paraId="4DD9368B" w14:textId="77777777" w:rsidR="00F50717" w:rsidRPr="004E148A" w:rsidRDefault="00F50717" w:rsidP="00652CFD">
            <w:pPr>
              <w:spacing w:before="0" w:after="0" w:line="276" w:lineRule="auto"/>
              <w:rPr>
                <w:sz w:val="20"/>
              </w:rPr>
            </w:pPr>
          </w:p>
        </w:tc>
        <w:tc>
          <w:tcPr>
            <w:tcW w:w="751" w:type="pct"/>
            <w:gridSpan w:val="3"/>
            <w:shd w:val="clear" w:color="auto" w:fill="auto"/>
          </w:tcPr>
          <w:p w14:paraId="210E5DF2" w14:textId="77777777" w:rsidR="00F50717" w:rsidRPr="00E232BB" w:rsidRDefault="00F50717" w:rsidP="00652CFD">
            <w:pPr>
              <w:spacing w:before="0" w:after="0" w:line="276" w:lineRule="auto"/>
              <w:rPr>
                <w:sz w:val="20"/>
              </w:rPr>
            </w:pPr>
            <w:r w:rsidRPr="00175F06">
              <w:rPr>
                <w:sz w:val="20"/>
              </w:rPr>
              <w:t>complaintNumber</w:t>
            </w:r>
          </w:p>
        </w:tc>
        <w:tc>
          <w:tcPr>
            <w:tcW w:w="161" w:type="pct"/>
            <w:shd w:val="clear" w:color="auto" w:fill="auto"/>
          </w:tcPr>
          <w:p w14:paraId="3F36D286" w14:textId="77777777" w:rsidR="00F50717" w:rsidRPr="00E232BB" w:rsidRDefault="00F50717" w:rsidP="00652CFD">
            <w:pPr>
              <w:spacing w:before="0" w:after="0" w:line="276" w:lineRule="auto"/>
              <w:jc w:val="center"/>
              <w:rPr>
                <w:sz w:val="20"/>
              </w:rPr>
            </w:pPr>
            <w:r>
              <w:rPr>
                <w:sz w:val="20"/>
              </w:rPr>
              <w:t>Н</w:t>
            </w:r>
          </w:p>
        </w:tc>
        <w:tc>
          <w:tcPr>
            <w:tcW w:w="543" w:type="pct"/>
            <w:gridSpan w:val="5"/>
            <w:shd w:val="clear" w:color="auto" w:fill="auto"/>
          </w:tcPr>
          <w:p w14:paraId="35372EB4" w14:textId="77777777" w:rsidR="00F50717" w:rsidRPr="00E232BB" w:rsidRDefault="00F50717" w:rsidP="00652CFD">
            <w:pPr>
              <w:spacing w:before="0" w:after="0" w:line="276" w:lineRule="auto"/>
              <w:jc w:val="center"/>
              <w:rPr>
                <w:sz w:val="20"/>
              </w:rPr>
            </w:pPr>
            <w:r>
              <w:rPr>
                <w:sz w:val="20"/>
              </w:rPr>
              <w:t>T(1-</w:t>
            </w:r>
            <w:r w:rsidRPr="001F4BD6">
              <w:rPr>
                <w:sz w:val="20"/>
              </w:rPr>
              <w:t>2</w:t>
            </w:r>
            <w:r>
              <w:rPr>
                <w:sz w:val="20"/>
                <w:lang w:val="en-US"/>
              </w:rPr>
              <w:t>56</w:t>
            </w:r>
            <w:r>
              <w:rPr>
                <w:sz w:val="20"/>
              </w:rPr>
              <w:t>)</w:t>
            </w:r>
          </w:p>
        </w:tc>
        <w:tc>
          <w:tcPr>
            <w:tcW w:w="1422" w:type="pct"/>
            <w:gridSpan w:val="3"/>
            <w:shd w:val="clear" w:color="auto" w:fill="auto"/>
          </w:tcPr>
          <w:p w14:paraId="210788EF" w14:textId="77777777" w:rsidR="00F50717" w:rsidRPr="00E232BB" w:rsidRDefault="00F50717" w:rsidP="00652CFD">
            <w:pPr>
              <w:spacing w:before="0" w:after="0" w:line="276" w:lineRule="auto"/>
              <w:rPr>
                <w:sz w:val="20"/>
              </w:rPr>
            </w:pPr>
            <w:r w:rsidRPr="00175F06">
              <w:rPr>
                <w:sz w:val="20"/>
              </w:rPr>
              <w:t>Номер реестровой записи жалобы, сформированный контрольным органом</w:t>
            </w:r>
          </w:p>
        </w:tc>
        <w:tc>
          <w:tcPr>
            <w:tcW w:w="1314" w:type="pct"/>
            <w:shd w:val="clear" w:color="auto" w:fill="auto"/>
          </w:tcPr>
          <w:p w14:paraId="391CEEA0" w14:textId="77777777" w:rsidR="00F50717" w:rsidRPr="00E232BB" w:rsidRDefault="00F50717" w:rsidP="00652CFD">
            <w:pPr>
              <w:spacing w:before="0" w:after="0" w:line="276" w:lineRule="auto"/>
              <w:rPr>
                <w:sz w:val="20"/>
              </w:rPr>
            </w:pPr>
          </w:p>
        </w:tc>
      </w:tr>
      <w:tr w:rsidR="00F50717" w:rsidRPr="001A4780" w14:paraId="2DA12C96" w14:textId="77777777" w:rsidTr="00B61190">
        <w:trPr>
          <w:gridAfter w:val="1"/>
          <w:wAfter w:w="14" w:type="pct"/>
        </w:trPr>
        <w:tc>
          <w:tcPr>
            <w:tcW w:w="795" w:type="pct"/>
            <w:gridSpan w:val="3"/>
            <w:shd w:val="clear" w:color="auto" w:fill="auto"/>
          </w:tcPr>
          <w:p w14:paraId="30F8C0F1" w14:textId="77777777" w:rsidR="00F50717" w:rsidRPr="004E148A" w:rsidRDefault="00F50717" w:rsidP="00652CFD">
            <w:pPr>
              <w:spacing w:before="0" w:after="0" w:line="276" w:lineRule="auto"/>
              <w:rPr>
                <w:sz w:val="20"/>
              </w:rPr>
            </w:pPr>
          </w:p>
        </w:tc>
        <w:tc>
          <w:tcPr>
            <w:tcW w:w="751" w:type="pct"/>
            <w:gridSpan w:val="3"/>
            <w:shd w:val="clear" w:color="auto" w:fill="auto"/>
          </w:tcPr>
          <w:p w14:paraId="520EB764" w14:textId="77777777" w:rsidR="00F50717" w:rsidRPr="00E232BB" w:rsidRDefault="00F50717" w:rsidP="00652CFD">
            <w:pPr>
              <w:spacing w:before="0" w:after="0" w:line="276" w:lineRule="auto"/>
              <w:rPr>
                <w:sz w:val="20"/>
              </w:rPr>
            </w:pPr>
            <w:r w:rsidRPr="00046277">
              <w:rPr>
                <w:sz w:val="20"/>
              </w:rPr>
              <w:t>regNumber</w:t>
            </w:r>
          </w:p>
        </w:tc>
        <w:tc>
          <w:tcPr>
            <w:tcW w:w="161" w:type="pct"/>
            <w:shd w:val="clear" w:color="auto" w:fill="auto"/>
          </w:tcPr>
          <w:p w14:paraId="199E4901" w14:textId="77777777" w:rsidR="00F50717" w:rsidRPr="00E232BB" w:rsidRDefault="00F50717" w:rsidP="00652CFD">
            <w:pPr>
              <w:spacing w:before="0" w:after="0" w:line="276" w:lineRule="auto"/>
              <w:jc w:val="center"/>
              <w:rPr>
                <w:sz w:val="20"/>
              </w:rPr>
            </w:pPr>
            <w:r>
              <w:rPr>
                <w:sz w:val="20"/>
              </w:rPr>
              <w:t>О</w:t>
            </w:r>
          </w:p>
        </w:tc>
        <w:tc>
          <w:tcPr>
            <w:tcW w:w="543" w:type="pct"/>
            <w:gridSpan w:val="5"/>
            <w:shd w:val="clear" w:color="auto" w:fill="auto"/>
          </w:tcPr>
          <w:p w14:paraId="68635E63" w14:textId="77777777" w:rsidR="00F50717" w:rsidRPr="00E232BB" w:rsidRDefault="00F50717" w:rsidP="00652CFD">
            <w:pPr>
              <w:spacing w:before="0" w:after="0" w:line="276" w:lineRule="auto"/>
              <w:jc w:val="center"/>
              <w:rPr>
                <w:sz w:val="20"/>
              </w:rPr>
            </w:pPr>
            <w:r>
              <w:rPr>
                <w:sz w:val="20"/>
              </w:rPr>
              <w:t>T(1-</w:t>
            </w:r>
            <w:r w:rsidRPr="001F4BD6">
              <w:rPr>
                <w:sz w:val="20"/>
              </w:rPr>
              <w:t>2</w:t>
            </w:r>
            <w:r>
              <w:rPr>
                <w:sz w:val="20"/>
              </w:rPr>
              <w:t>1)</w:t>
            </w:r>
          </w:p>
        </w:tc>
        <w:tc>
          <w:tcPr>
            <w:tcW w:w="1422" w:type="pct"/>
            <w:gridSpan w:val="3"/>
            <w:shd w:val="clear" w:color="auto" w:fill="auto"/>
          </w:tcPr>
          <w:p w14:paraId="4728F08E" w14:textId="77777777" w:rsidR="00F50717" w:rsidRPr="00E232BB" w:rsidRDefault="00F50717" w:rsidP="00652CFD">
            <w:pPr>
              <w:spacing w:before="0" w:after="0" w:line="276" w:lineRule="auto"/>
              <w:rPr>
                <w:sz w:val="20"/>
              </w:rPr>
            </w:pPr>
            <w:r w:rsidRPr="00046277">
              <w:rPr>
                <w:sz w:val="20"/>
              </w:rPr>
              <w:t>Номер реестровой записи жалобы (согласно ПП РФ №1148)</w:t>
            </w:r>
          </w:p>
        </w:tc>
        <w:tc>
          <w:tcPr>
            <w:tcW w:w="1314" w:type="pct"/>
            <w:shd w:val="clear" w:color="auto" w:fill="auto"/>
          </w:tcPr>
          <w:p w14:paraId="08A14358" w14:textId="77777777" w:rsidR="00F50717" w:rsidRPr="00E232BB" w:rsidRDefault="00F50717" w:rsidP="00652CFD">
            <w:pPr>
              <w:spacing w:before="0" w:after="0" w:line="276" w:lineRule="auto"/>
              <w:rPr>
                <w:sz w:val="20"/>
              </w:rPr>
            </w:pPr>
          </w:p>
        </w:tc>
      </w:tr>
      <w:tr w:rsidR="00F50717" w:rsidRPr="001A4780" w14:paraId="15DF2FFC" w14:textId="77777777" w:rsidTr="00B61190">
        <w:trPr>
          <w:gridAfter w:val="1"/>
          <w:wAfter w:w="14" w:type="pct"/>
        </w:trPr>
        <w:tc>
          <w:tcPr>
            <w:tcW w:w="795" w:type="pct"/>
            <w:gridSpan w:val="3"/>
            <w:shd w:val="clear" w:color="auto" w:fill="auto"/>
          </w:tcPr>
          <w:p w14:paraId="1B383104" w14:textId="77777777" w:rsidR="00F50717" w:rsidRPr="00C36287" w:rsidRDefault="00F50717" w:rsidP="00652CFD">
            <w:pPr>
              <w:spacing w:before="0" w:after="0" w:line="276" w:lineRule="auto"/>
              <w:rPr>
                <w:sz w:val="20"/>
              </w:rPr>
            </w:pPr>
          </w:p>
        </w:tc>
        <w:tc>
          <w:tcPr>
            <w:tcW w:w="751" w:type="pct"/>
            <w:gridSpan w:val="3"/>
            <w:shd w:val="clear" w:color="auto" w:fill="auto"/>
          </w:tcPr>
          <w:p w14:paraId="55BD149C" w14:textId="77777777" w:rsidR="00F50717" w:rsidRPr="00E232BB" w:rsidRDefault="00F50717" w:rsidP="00652CFD">
            <w:pPr>
              <w:spacing w:before="0" w:after="0" w:line="276" w:lineRule="auto"/>
              <w:rPr>
                <w:sz w:val="20"/>
              </w:rPr>
            </w:pPr>
            <w:r w:rsidRPr="00046277">
              <w:rPr>
                <w:sz w:val="20"/>
              </w:rPr>
              <w:t>publishDate</w:t>
            </w:r>
          </w:p>
        </w:tc>
        <w:tc>
          <w:tcPr>
            <w:tcW w:w="161" w:type="pct"/>
            <w:shd w:val="clear" w:color="auto" w:fill="auto"/>
          </w:tcPr>
          <w:p w14:paraId="51CC7A50" w14:textId="77777777" w:rsidR="00F50717" w:rsidRPr="00E232BB" w:rsidRDefault="00F50717" w:rsidP="00652CFD">
            <w:pPr>
              <w:spacing w:before="0" w:after="0" w:line="276" w:lineRule="auto"/>
              <w:jc w:val="center"/>
              <w:rPr>
                <w:sz w:val="20"/>
              </w:rPr>
            </w:pPr>
            <w:r>
              <w:rPr>
                <w:sz w:val="20"/>
              </w:rPr>
              <w:t>О</w:t>
            </w:r>
          </w:p>
        </w:tc>
        <w:tc>
          <w:tcPr>
            <w:tcW w:w="543" w:type="pct"/>
            <w:gridSpan w:val="5"/>
            <w:shd w:val="clear" w:color="auto" w:fill="auto"/>
          </w:tcPr>
          <w:p w14:paraId="2C7D4081" w14:textId="77777777" w:rsidR="00F50717" w:rsidRPr="00E232BB" w:rsidRDefault="00F50717" w:rsidP="00652CFD">
            <w:pPr>
              <w:spacing w:before="0" w:after="0" w:line="276" w:lineRule="auto"/>
              <w:jc w:val="center"/>
              <w:rPr>
                <w:sz w:val="20"/>
              </w:rPr>
            </w:pPr>
            <w:r>
              <w:rPr>
                <w:sz w:val="20"/>
              </w:rPr>
              <w:t>DT</w:t>
            </w:r>
          </w:p>
        </w:tc>
        <w:tc>
          <w:tcPr>
            <w:tcW w:w="1422" w:type="pct"/>
            <w:gridSpan w:val="3"/>
            <w:shd w:val="clear" w:color="auto" w:fill="auto"/>
          </w:tcPr>
          <w:p w14:paraId="5C206EDA" w14:textId="77777777" w:rsidR="00F50717" w:rsidRPr="00E232BB" w:rsidRDefault="00F50717" w:rsidP="00652CFD">
            <w:pPr>
              <w:spacing w:before="0" w:after="0" w:line="276" w:lineRule="auto"/>
              <w:rPr>
                <w:sz w:val="20"/>
              </w:rPr>
            </w:pPr>
            <w:r w:rsidRPr="00046277">
              <w:rPr>
                <w:sz w:val="20"/>
              </w:rPr>
              <w:t>Дата публикации</w:t>
            </w:r>
          </w:p>
        </w:tc>
        <w:tc>
          <w:tcPr>
            <w:tcW w:w="1314" w:type="pct"/>
            <w:shd w:val="clear" w:color="auto" w:fill="auto"/>
          </w:tcPr>
          <w:p w14:paraId="634980CD" w14:textId="77777777" w:rsidR="00F50717" w:rsidRPr="00E232BB" w:rsidRDefault="00F50717" w:rsidP="00652CFD">
            <w:pPr>
              <w:spacing w:before="0" w:after="0" w:line="276" w:lineRule="auto"/>
              <w:rPr>
                <w:sz w:val="20"/>
              </w:rPr>
            </w:pPr>
          </w:p>
        </w:tc>
      </w:tr>
      <w:tr w:rsidR="00F50717" w:rsidRPr="001A4780" w14:paraId="011ACA65" w14:textId="77777777" w:rsidTr="00B61190">
        <w:trPr>
          <w:gridAfter w:val="1"/>
          <w:wAfter w:w="14" w:type="pct"/>
        </w:trPr>
        <w:tc>
          <w:tcPr>
            <w:tcW w:w="4986" w:type="pct"/>
            <w:gridSpan w:val="16"/>
            <w:shd w:val="clear" w:color="auto" w:fill="auto"/>
          </w:tcPr>
          <w:p w14:paraId="2E40A586" w14:textId="77777777" w:rsidR="00F50717" w:rsidRPr="00A07B87" w:rsidRDefault="00F50717" w:rsidP="00652CFD">
            <w:pPr>
              <w:spacing w:before="0" w:after="0" w:line="276" w:lineRule="auto"/>
              <w:jc w:val="center"/>
              <w:rPr>
                <w:b/>
                <w:sz w:val="20"/>
              </w:rPr>
            </w:pPr>
            <w:r w:rsidRPr="002B55BD">
              <w:rPr>
                <w:b/>
                <w:sz w:val="20"/>
              </w:rPr>
              <w:t>Получение обращения о согласовании заключения контракта с единственным поставщиком (подрядчиком, исполнителем)</w:t>
            </w:r>
          </w:p>
        </w:tc>
      </w:tr>
      <w:tr w:rsidR="00F50717" w:rsidRPr="001A4780" w14:paraId="2308C866" w14:textId="77777777" w:rsidTr="00B61190">
        <w:trPr>
          <w:gridAfter w:val="1"/>
          <w:wAfter w:w="14" w:type="pct"/>
        </w:trPr>
        <w:tc>
          <w:tcPr>
            <w:tcW w:w="795" w:type="pct"/>
            <w:gridSpan w:val="3"/>
            <w:shd w:val="clear" w:color="auto" w:fill="auto"/>
          </w:tcPr>
          <w:p w14:paraId="7BD32774" w14:textId="77777777" w:rsidR="00F50717" w:rsidRPr="00A07B87" w:rsidRDefault="00F50717" w:rsidP="00652CFD">
            <w:pPr>
              <w:spacing w:before="0" w:after="0" w:line="276" w:lineRule="auto"/>
              <w:rPr>
                <w:b/>
                <w:sz w:val="20"/>
              </w:rPr>
            </w:pPr>
            <w:r w:rsidRPr="002B55BD">
              <w:rPr>
                <w:b/>
                <w:sz w:val="20"/>
              </w:rPr>
              <w:t>singleCustomerContractApproval</w:t>
            </w:r>
          </w:p>
        </w:tc>
        <w:tc>
          <w:tcPr>
            <w:tcW w:w="751" w:type="pct"/>
            <w:gridSpan w:val="3"/>
            <w:shd w:val="clear" w:color="auto" w:fill="auto"/>
          </w:tcPr>
          <w:p w14:paraId="6E9D9822" w14:textId="77777777" w:rsidR="00F50717" w:rsidRPr="00E232BB" w:rsidRDefault="00F50717" w:rsidP="00652CFD">
            <w:pPr>
              <w:spacing w:before="0" w:after="0" w:line="276" w:lineRule="auto"/>
              <w:rPr>
                <w:sz w:val="20"/>
              </w:rPr>
            </w:pPr>
          </w:p>
        </w:tc>
        <w:tc>
          <w:tcPr>
            <w:tcW w:w="161" w:type="pct"/>
            <w:shd w:val="clear" w:color="auto" w:fill="auto"/>
          </w:tcPr>
          <w:p w14:paraId="2EE233A2" w14:textId="77777777" w:rsidR="00F50717" w:rsidRPr="00E232BB" w:rsidRDefault="00F50717" w:rsidP="00652CFD">
            <w:pPr>
              <w:spacing w:before="0" w:after="0" w:line="276" w:lineRule="auto"/>
              <w:jc w:val="center"/>
              <w:rPr>
                <w:sz w:val="20"/>
              </w:rPr>
            </w:pPr>
          </w:p>
        </w:tc>
        <w:tc>
          <w:tcPr>
            <w:tcW w:w="543" w:type="pct"/>
            <w:gridSpan w:val="5"/>
            <w:shd w:val="clear" w:color="auto" w:fill="auto"/>
          </w:tcPr>
          <w:p w14:paraId="36E39B41" w14:textId="77777777" w:rsidR="00F50717" w:rsidRPr="00E232BB" w:rsidRDefault="00F50717" w:rsidP="00652CFD">
            <w:pPr>
              <w:spacing w:before="0" w:after="0" w:line="276" w:lineRule="auto"/>
              <w:jc w:val="center"/>
              <w:rPr>
                <w:sz w:val="20"/>
              </w:rPr>
            </w:pPr>
          </w:p>
        </w:tc>
        <w:tc>
          <w:tcPr>
            <w:tcW w:w="1422" w:type="pct"/>
            <w:gridSpan w:val="3"/>
            <w:shd w:val="clear" w:color="auto" w:fill="auto"/>
          </w:tcPr>
          <w:p w14:paraId="54C7D871" w14:textId="77777777" w:rsidR="00F50717" w:rsidRPr="00E232BB" w:rsidRDefault="00F50717" w:rsidP="00652CFD">
            <w:pPr>
              <w:spacing w:before="0" w:after="0" w:line="276" w:lineRule="auto"/>
              <w:rPr>
                <w:sz w:val="20"/>
              </w:rPr>
            </w:pPr>
          </w:p>
        </w:tc>
        <w:tc>
          <w:tcPr>
            <w:tcW w:w="1314" w:type="pct"/>
            <w:shd w:val="clear" w:color="auto" w:fill="auto"/>
          </w:tcPr>
          <w:p w14:paraId="11C73A00" w14:textId="77777777" w:rsidR="00F50717" w:rsidRPr="00E232BB" w:rsidRDefault="00F50717" w:rsidP="00652CFD">
            <w:pPr>
              <w:spacing w:before="0" w:after="0" w:line="276" w:lineRule="auto"/>
              <w:rPr>
                <w:sz w:val="20"/>
              </w:rPr>
            </w:pPr>
          </w:p>
        </w:tc>
      </w:tr>
      <w:tr w:rsidR="00F50717" w:rsidRPr="001A4780" w14:paraId="24FC5E6B" w14:textId="77777777" w:rsidTr="00B61190">
        <w:trPr>
          <w:gridAfter w:val="1"/>
          <w:wAfter w:w="14" w:type="pct"/>
        </w:trPr>
        <w:tc>
          <w:tcPr>
            <w:tcW w:w="795" w:type="pct"/>
            <w:gridSpan w:val="3"/>
            <w:shd w:val="clear" w:color="auto" w:fill="auto"/>
          </w:tcPr>
          <w:p w14:paraId="22FCC5F3" w14:textId="77777777" w:rsidR="00F50717" w:rsidRPr="004E148A" w:rsidRDefault="00F50717" w:rsidP="00652CFD">
            <w:pPr>
              <w:spacing w:before="0" w:after="0" w:line="276" w:lineRule="auto"/>
              <w:rPr>
                <w:sz w:val="20"/>
              </w:rPr>
            </w:pPr>
          </w:p>
        </w:tc>
        <w:tc>
          <w:tcPr>
            <w:tcW w:w="751" w:type="pct"/>
            <w:gridSpan w:val="3"/>
            <w:shd w:val="clear" w:color="auto" w:fill="auto"/>
          </w:tcPr>
          <w:p w14:paraId="5642CD66" w14:textId="77777777" w:rsidR="00F50717" w:rsidRPr="00E232BB" w:rsidRDefault="00F50717" w:rsidP="00652CFD">
            <w:pPr>
              <w:spacing w:before="0" w:after="0" w:line="276" w:lineRule="auto"/>
              <w:rPr>
                <w:sz w:val="20"/>
              </w:rPr>
            </w:pPr>
            <w:r w:rsidRPr="002B55BD">
              <w:rPr>
                <w:sz w:val="20"/>
              </w:rPr>
              <w:t>isSingleCustomerContractApproval</w:t>
            </w:r>
          </w:p>
        </w:tc>
        <w:tc>
          <w:tcPr>
            <w:tcW w:w="161" w:type="pct"/>
            <w:shd w:val="clear" w:color="auto" w:fill="auto"/>
          </w:tcPr>
          <w:p w14:paraId="5BCE9EE4" w14:textId="77777777" w:rsidR="00F50717" w:rsidRPr="002B55BD" w:rsidRDefault="00F50717" w:rsidP="00652CFD">
            <w:pPr>
              <w:spacing w:before="0" w:after="0" w:line="276" w:lineRule="auto"/>
              <w:jc w:val="center"/>
              <w:rPr>
                <w:sz w:val="20"/>
              </w:rPr>
            </w:pPr>
            <w:r>
              <w:rPr>
                <w:sz w:val="20"/>
              </w:rPr>
              <w:t>О</w:t>
            </w:r>
          </w:p>
        </w:tc>
        <w:tc>
          <w:tcPr>
            <w:tcW w:w="543" w:type="pct"/>
            <w:gridSpan w:val="5"/>
            <w:shd w:val="clear" w:color="auto" w:fill="auto"/>
          </w:tcPr>
          <w:p w14:paraId="20B26CB1" w14:textId="77777777" w:rsidR="00F50717" w:rsidRPr="002B55BD" w:rsidRDefault="00F50717" w:rsidP="00652CFD">
            <w:pPr>
              <w:spacing w:before="0" w:after="0" w:line="276" w:lineRule="auto"/>
              <w:jc w:val="center"/>
              <w:rPr>
                <w:sz w:val="20"/>
                <w:lang w:val="en-US"/>
              </w:rPr>
            </w:pPr>
            <w:r>
              <w:rPr>
                <w:sz w:val="20"/>
                <w:lang w:val="en-US"/>
              </w:rPr>
              <w:t>B</w:t>
            </w:r>
          </w:p>
        </w:tc>
        <w:tc>
          <w:tcPr>
            <w:tcW w:w="1422" w:type="pct"/>
            <w:gridSpan w:val="3"/>
            <w:shd w:val="clear" w:color="auto" w:fill="auto"/>
          </w:tcPr>
          <w:p w14:paraId="7800904C" w14:textId="77777777" w:rsidR="00F50717" w:rsidRPr="00E232BB" w:rsidRDefault="00F50717" w:rsidP="00652CFD">
            <w:pPr>
              <w:spacing w:before="0" w:after="0" w:line="276" w:lineRule="auto"/>
              <w:rPr>
                <w:sz w:val="20"/>
              </w:rPr>
            </w:pPr>
            <w:r w:rsidRPr="002B55BD">
              <w:rPr>
                <w:sz w:val="20"/>
              </w:rPr>
              <w:t>Получение обращения о согласовании заключения контракта с единственным поставщиком (подрядчиком, исполнителем)</w:t>
            </w:r>
          </w:p>
        </w:tc>
        <w:tc>
          <w:tcPr>
            <w:tcW w:w="1314" w:type="pct"/>
            <w:shd w:val="clear" w:color="auto" w:fill="auto"/>
          </w:tcPr>
          <w:p w14:paraId="48ACB72F" w14:textId="77777777" w:rsidR="00F50717" w:rsidRPr="002B55BD" w:rsidRDefault="00F50717" w:rsidP="00652CFD">
            <w:pPr>
              <w:spacing w:before="0" w:after="0" w:line="276" w:lineRule="auto"/>
              <w:rPr>
                <w:sz w:val="20"/>
                <w:lang w:val="en-US"/>
              </w:rPr>
            </w:pPr>
            <w:r>
              <w:rPr>
                <w:sz w:val="20"/>
              </w:rPr>
              <w:t xml:space="preserve">Фиксированное значение: </w:t>
            </w:r>
            <w:r>
              <w:rPr>
                <w:sz w:val="20"/>
                <w:lang w:val="en-US"/>
              </w:rPr>
              <w:t>true</w:t>
            </w:r>
          </w:p>
        </w:tc>
      </w:tr>
      <w:tr w:rsidR="00F50717" w:rsidRPr="001A4780" w14:paraId="5EE94A29" w14:textId="77777777" w:rsidTr="00B61190">
        <w:trPr>
          <w:gridAfter w:val="1"/>
          <w:wAfter w:w="14" w:type="pct"/>
        </w:trPr>
        <w:tc>
          <w:tcPr>
            <w:tcW w:w="795" w:type="pct"/>
            <w:gridSpan w:val="3"/>
            <w:shd w:val="clear" w:color="auto" w:fill="auto"/>
          </w:tcPr>
          <w:p w14:paraId="00BEE845" w14:textId="77777777" w:rsidR="00F50717" w:rsidRPr="004E148A" w:rsidRDefault="00F50717" w:rsidP="00652CFD">
            <w:pPr>
              <w:spacing w:before="0" w:after="0" w:line="276" w:lineRule="auto"/>
              <w:rPr>
                <w:sz w:val="20"/>
              </w:rPr>
            </w:pPr>
          </w:p>
        </w:tc>
        <w:tc>
          <w:tcPr>
            <w:tcW w:w="751" w:type="pct"/>
            <w:gridSpan w:val="3"/>
            <w:shd w:val="clear" w:color="auto" w:fill="auto"/>
          </w:tcPr>
          <w:p w14:paraId="36E157CA" w14:textId="77777777" w:rsidR="00F50717" w:rsidRPr="002B55BD" w:rsidRDefault="00F50717" w:rsidP="00652CFD">
            <w:pPr>
              <w:spacing w:before="0" w:after="0" w:line="276" w:lineRule="auto"/>
              <w:rPr>
                <w:sz w:val="20"/>
              </w:rPr>
            </w:pPr>
            <w:r w:rsidRPr="006426F5">
              <w:rPr>
                <w:sz w:val="20"/>
              </w:rPr>
              <w:t>electronicApprovalInfo</w:t>
            </w:r>
          </w:p>
        </w:tc>
        <w:tc>
          <w:tcPr>
            <w:tcW w:w="161" w:type="pct"/>
            <w:shd w:val="clear" w:color="auto" w:fill="auto"/>
          </w:tcPr>
          <w:p w14:paraId="7DF1A71D" w14:textId="77777777" w:rsidR="00F50717" w:rsidRPr="006426F5" w:rsidRDefault="00F50717" w:rsidP="00652CFD">
            <w:pPr>
              <w:spacing w:before="0" w:after="0" w:line="276" w:lineRule="auto"/>
              <w:jc w:val="center"/>
              <w:rPr>
                <w:sz w:val="20"/>
              </w:rPr>
            </w:pPr>
            <w:r>
              <w:rPr>
                <w:sz w:val="20"/>
              </w:rPr>
              <w:t>Н</w:t>
            </w:r>
          </w:p>
        </w:tc>
        <w:tc>
          <w:tcPr>
            <w:tcW w:w="543" w:type="pct"/>
            <w:gridSpan w:val="5"/>
            <w:shd w:val="clear" w:color="auto" w:fill="auto"/>
          </w:tcPr>
          <w:p w14:paraId="3AA4FAD2" w14:textId="77777777" w:rsidR="00F50717" w:rsidRDefault="00F50717" w:rsidP="00652CFD">
            <w:pPr>
              <w:spacing w:before="0" w:after="0" w:line="276" w:lineRule="auto"/>
              <w:jc w:val="center"/>
              <w:rPr>
                <w:sz w:val="20"/>
                <w:lang w:val="en-US"/>
              </w:rPr>
            </w:pPr>
            <w:r>
              <w:rPr>
                <w:sz w:val="20"/>
                <w:lang w:val="en-US"/>
              </w:rPr>
              <w:t>S</w:t>
            </w:r>
          </w:p>
        </w:tc>
        <w:tc>
          <w:tcPr>
            <w:tcW w:w="1422" w:type="pct"/>
            <w:gridSpan w:val="3"/>
            <w:shd w:val="clear" w:color="auto" w:fill="auto"/>
          </w:tcPr>
          <w:p w14:paraId="66372AB8" w14:textId="77777777" w:rsidR="00F50717" w:rsidRPr="002B55BD" w:rsidRDefault="00F50717" w:rsidP="00652CFD">
            <w:pPr>
              <w:spacing w:before="0" w:after="0" w:line="276" w:lineRule="auto"/>
              <w:rPr>
                <w:sz w:val="20"/>
              </w:rPr>
            </w:pPr>
            <w:r w:rsidRPr="006426F5">
              <w:rPr>
                <w:sz w:val="20"/>
              </w:rPr>
              <w:t>Информация об обращении из реестра обращений к контрольному органу (РОКО)</w:t>
            </w:r>
          </w:p>
        </w:tc>
        <w:tc>
          <w:tcPr>
            <w:tcW w:w="1314" w:type="pct"/>
            <w:shd w:val="clear" w:color="auto" w:fill="auto"/>
          </w:tcPr>
          <w:p w14:paraId="6D6ECC47" w14:textId="77777777" w:rsidR="00F50717" w:rsidRPr="006426F5" w:rsidRDefault="00F50717" w:rsidP="00652CFD">
            <w:pPr>
              <w:spacing w:before="0" w:after="0" w:line="276" w:lineRule="auto"/>
              <w:rPr>
                <w:sz w:val="20"/>
              </w:rPr>
            </w:pPr>
            <w:r w:rsidRPr="006426F5">
              <w:rPr>
                <w:sz w:val="20"/>
              </w:rPr>
              <w:t>Наличие блока означает, что внеплановая проверка формируется к электронному обращению из РОКО.</w:t>
            </w:r>
          </w:p>
          <w:p w14:paraId="4E9FAE29" w14:textId="77777777" w:rsidR="00F50717" w:rsidRDefault="00F50717" w:rsidP="00652CFD">
            <w:pPr>
              <w:spacing w:before="0" w:after="0" w:line="276" w:lineRule="auto"/>
              <w:rPr>
                <w:sz w:val="20"/>
              </w:rPr>
            </w:pPr>
            <w:r w:rsidRPr="006426F5">
              <w:rPr>
                <w:sz w:val="20"/>
              </w:rPr>
              <w:t>Отсутствие блока означает, что внеплановая проверка формируется к бумажному обращению</w:t>
            </w:r>
          </w:p>
        </w:tc>
      </w:tr>
      <w:tr w:rsidR="00F50717" w:rsidRPr="006426F5" w14:paraId="3DCC0D37" w14:textId="77777777" w:rsidTr="00B61190">
        <w:trPr>
          <w:gridAfter w:val="1"/>
          <w:wAfter w:w="14" w:type="pct"/>
        </w:trPr>
        <w:tc>
          <w:tcPr>
            <w:tcW w:w="4986" w:type="pct"/>
            <w:gridSpan w:val="16"/>
            <w:shd w:val="clear" w:color="auto" w:fill="auto"/>
          </w:tcPr>
          <w:p w14:paraId="36CEFCFB" w14:textId="77777777" w:rsidR="00F50717" w:rsidRPr="006426F5" w:rsidRDefault="00F50717" w:rsidP="00652CFD">
            <w:pPr>
              <w:spacing w:before="0" w:after="0" w:line="276" w:lineRule="auto"/>
              <w:jc w:val="center"/>
              <w:rPr>
                <w:b/>
                <w:sz w:val="20"/>
              </w:rPr>
            </w:pPr>
            <w:r w:rsidRPr="006426F5">
              <w:rPr>
                <w:b/>
                <w:sz w:val="20"/>
              </w:rPr>
              <w:t>Информация об обращении из реестра обращений к контрольному органу (РОКО)</w:t>
            </w:r>
          </w:p>
        </w:tc>
      </w:tr>
      <w:tr w:rsidR="00F50717" w:rsidRPr="006426F5" w14:paraId="28358E7B" w14:textId="77777777" w:rsidTr="00B61190">
        <w:trPr>
          <w:gridAfter w:val="1"/>
          <w:wAfter w:w="14" w:type="pct"/>
        </w:trPr>
        <w:tc>
          <w:tcPr>
            <w:tcW w:w="795" w:type="pct"/>
            <w:gridSpan w:val="3"/>
            <w:shd w:val="clear" w:color="auto" w:fill="auto"/>
          </w:tcPr>
          <w:p w14:paraId="5823BD43" w14:textId="77777777" w:rsidR="00F50717" w:rsidRPr="006426F5" w:rsidRDefault="00F50717" w:rsidP="00652CFD">
            <w:pPr>
              <w:spacing w:before="0" w:after="0" w:line="276" w:lineRule="auto"/>
              <w:rPr>
                <w:b/>
                <w:sz w:val="20"/>
              </w:rPr>
            </w:pPr>
            <w:r w:rsidRPr="00070D01">
              <w:rPr>
                <w:b/>
                <w:sz w:val="20"/>
              </w:rPr>
              <w:t>electronicApprovalInfo</w:t>
            </w:r>
          </w:p>
        </w:tc>
        <w:tc>
          <w:tcPr>
            <w:tcW w:w="751" w:type="pct"/>
            <w:gridSpan w:val="3"/>
            <w:shd w:val="clear" w:color="auto" w:fill="auto"/>
          </w:tcPr>
          <w:p w14:paraId="6E209BB6" w14:textId="77777777" w:rsidR="00F50717" w:rsidRPr="006426F5" w:rsidRDefault="00F50717" w:rsidP="00652CFD">
            <w:pPr>
              <w:spacing w:before="0" w:after="0" w:line="276" w:lineRule="auto"/>
              <w:rPr>
                <w:b/>
                <w:sz w:val="20"/>
              </w:rPr>
            </w:pPr>
          </w:p>
        </w:tc>
        <w:tc>
          <w:tcPr>
            <w:tcW w:w="161" w:type="pct"/>
            <w:shd w:val="clear" w:color="auto" w:fill="auto"/>
          </w:tcPr>
          <w:p w14:paraId="7402964A" w14:textId="77777777" w:rsidR="00F50717" w:rsidRPr="006426F5" w:rsidRDefault="00F50717" w:rsidP="00652CFD">
            <w:pPr>
              <w:spacing w:before="0" w:after="0" w:line="276" w:lineRule="auto"/>
              <w:jc w:val="center"/>
              <w:rPr>
                <w:b/>
                <w:sz w:val="20"/>
              </w:rPr>
            </w:pPr>
          </w:p>
        </w:tc>
        <w:tc>
          <w:tcPr>
            <w:tcW w:w="543" w:type="pct"/>
            <w:gridSpan w:val="5"/>
            <w:shd w:val="clear" w:color="auto" w:fill="auto"/>
          </w:tcPr>
          <w:p w14:paraId="224C9AC8" w14:textId="77777777" w:rsidR="00F50717" w:rsidRPr="006426F5" w:rsidRDefault="00F50717" w:rsidP="00652CFD">
            <w:pPr>
              <w:spacing w:before="0" w:after="0" w:line="276" w:lineRule="auto"/>
              <w:jc w:val="center"/>
              <w:rPr>
                <w:b/>
                <w:sz w:val="20"/>
              </w:rPr>
            </w:pPr>
          </w:p>
        </w:tc>
        <w:tc>
          <w:tcPr>
            <w:tcW w:w="1422" w:type="pct"/>
            <w:gridSpan w:val="3"/>
            <w:shd w:val="clear" w:color="auto" w:fill="auto"/>
          </w:tcPr>
          <w:p w14:paraId="6FDAB4E8" w14:textId="77777777" w:rsidR="00F50717" w:rsidRPr="006426F5" w:rsidRDefault="00F50717" w:rsidP="00652CFD">
            <w:pPr>
              <w:spacing w:before="0" w:after="0" w:line="276" w:lineRule="auto"/>
              <w:rPr>
                <w:b/>
                <w:sz w:val="20"/>
              </w:rPr>
            </w:pPr>
          </w:p>
        </w:tc>
        <w:tc>
          <w:tcPr>
            <w:tcW w:w="1314" w:type="pct"/>
            <w:shd w:val="clear" w:color="auto" w:fill="auto"/>
          </w:tcPr>
          <w:p w14:paraId="345B28B6" w14:textId="77777777" w:rsidR="00F50717" w:rsidRPr="006426F5" w:rsidRDefault="00F50717" w:rsidP="00652CFD">
            <w:pPr>
              <w:spacing w:before="0" w:after="0" w:line="276" w:lineRule="auto"/>
              <w:rPr>
                <w:b/>
                <w:sz w:val="20"/>
              </w:rPr>
            </w:pPr>
          </w:p>
        </w:tc>
      </w:tr>
      <w:tr w:rsidR="00F50717" w:rsidRPr="001A4780" w14:paraId="3BD9E5A6" w14:textId="77777777" w:rsidTr="00B61190">
        <w:trPr>
          <w:gridAfter w:val="1"/>
          <w:wAfter w:w="14" w:type="pct"/>
        </w:trPr>
        <w:tc>
          <w:tcPr>
            <w:tcW w:w="795" w:type="pct"/>
            <w:gridSpan w:val="3"/>
            <w:shd w:val="clear" w:color="auto" w:fill="auto"/>
          </w:tcPr>
          <w:p w14:paraId="29A7DFA6" w14:textId="77777777" w:rsidR="00F50717" w:rsidRPr="004E148A" w:rsidRDefault="00F50717" w:rsidP="00652CFD">
            <w:pPr>
              <w:spacing w:before="0" w:after="0" w:line="276" w:lineRule="auto"/>
              <w:rPr>
                <w:sz w:val="20"/>
              </w:rPr>
            </w:pPr>
          </w:p>
        </w:tc>
        <w:tc>
          <w:tcPr>
            <w:tcW w:w="751" w:type="pct"/>
            <w:gridSpan w:val="3"/>
            <w:shd w:val="clear" w:color="auto" w:fill="auto"/>
          </w:tcPr>
          <w:p w14:paraId="283BAA6A" w14:textId="77777777" w:rsidR="00F50717" w:rsidRPr="00E232BB" w:rsidRDefault="00F50717" w:rsidP="00652CFD">
            <w:pPr>
              <w:spacing w:before="0" w:after="0" w:line="276" w:lineRule="auto"/>
              <w:rPr>
                <w:sz w:val="20"/>
              </w:rPr>
            </w:pPr>
            <w:r w:rsidRPr="006426F5">
              <w:rPr>
                <w:sz w:val="20"/>
              </w:rPr>
              <w:t>regNumber</w:t>
            </w:r>
          </w:p>
        </w:tc>
        <w:tc>
          <w:tcPr>
            <w:tcW w:w="161" w:type="pct"/>
            <w:shd w:val="clear" w:color="auto" w:fill="auto"/>
          </w:tcPr>
          <w:p w14:paraId="14056673" w14:textId="77777777" w:rsidR="00F50717" w:rsidRPr="002B55BD" w:rsidRDefault="00F50717" w:rsidP="00652CFD">
            <w:pPr>
              <w:spacing w:before="0" w:after="0" w:line="276" w:lineRule="auto"/>
              <w:jc w:val="center"/>
              <w:rPr>
                <w:sz w:val="20"/>
              </w:rPr>
            </w:pPr>
            <w:r>
              <w:rPr>
                <w:sz w:val="20"/>
              </w:rPr>
              <w:t>О</w:t>
            </w:r>
          </w:p>
        </w:tc>
        <w:tc>
          <w:tcPr>
            <w:tcW w:w="543" w:type="pct"/>
            <w:gridSpan w:val="5"/>
            <w:shd w:val="clear" w:color="auto" w:fill="auto"/>
          </w:tcPr>
          <w:p w14:paraId="2E37F743" w14:textId="77777777" w:rsidR="00F50717" w:rsidRPr="002B55BD" w:rsidRDefault="00F50717" w:rsidP="00652CFD">
            <w:pPr>
              <w:spacing w:before="0" w:after="0" w:line="276" w:lineRule="auto"/>
              <w:jc w:val="center"/>
              <w:rPr>
                <w:sz w:val="20"/>
                <w:lang w:val="en-US"/>
              </w:rPr>
            </w:pPr>
            <w:r>
              <w:rPr>
                <w:sz w:val="20"/>
                <w:lang w:val="en-US"/>
              </w:rPr>
              <w:t>T(1-18)</w:t>
            </w:r>
          </w:p>
        </w:tc>
        <w:tc>
          <w:tcPr>
            <w:tcW w:w="1422" w:type="pct"/>
            <w:gridSpan w:val="3"/>
            <w:shd w:val="clear" w:color="auto" w:fill="auto"/>
          </w:tcPr>
          <w:p w14:paraId="341582A2" w14:textId="77777777" w:rsidR="00F50717" w:rsidRPr="00E232BB" w:rsidRDefault="00F50717" w:rsidP="00652CFD">
            <w:pPr>
              <w:spacing w:before="0" w:after="0" w:line="276" w:lineRule="auto"/>
              <w:rPr>
                <w:sz w:val="20"/>
              </w:rPr>
            </w:pPr>
            <w:r w:rsidRPr="006426F5">
              <w:rPr>
                <w:sz w:val="20"/>
              </w:rPr>
              <w:t>Номер реестровой записи обращения</w:t>
            </w:r>
          </w:p>
        </w:tc>
        <w:tc>
          <w:tcPr>
            <w:tcW w:w="1314" w:type="pct"/>
            <w:shd w:val="clear" w:color="auto" w:fill="auto"/>
          </w:tcPr>
          <w:p w14:paraId="38414AA8" w14:textId="77777777" w:rsidR="00F50717" w:rsidRPr="002B55BD" w:rsidRDefault="00F50717" w:rsidP="00652CFD">
            <w:pPr>
              <w:spacing w:before="0" w:after="0" w:line="276" w:lineRule="auto"/>
              <w:rPr>
                <w:sz w:val="20"/>
                <w:lang w:val="en-US"/>
              </w:rPr>
            </w:pPr>
          </w:p>
        </w:tc>
      </w:tr>
      <w:tr w:rsidR="00F50717" w:rsidRPr="00BB233F" w14:paraId="48663DAA" w14:textId="77777777" w:rsidTr="00B61190">
        <w:trPr>
          <w:gridAfter w:val="1"/>
          <w:wAfter w:w="14" w:type="pct"/>
        </w:trPr>
        <w:tc>
          <w:tcPr>
            <w:tcW w:w="4986" w:type="pct"/>
            <w:gridSpan w:val="16"/>
            <w:shd w:val="clear" w:color="auto" w:fill="auto"/>
          </w:tcPr>
          <w:p w14:paraId="314BEA3F" w14:textId="77777777" w:rsidR="00F50717" w:rsidRPr="00BB233F" w:rsidRDefault="00F50717" w:rsidP="00652CFD">
            <w:pPr>
              <w:spacing w:before="0" w:after="0" w:line="276" w:lineRule="auto"/>
              <w:jc w:val="center"/>
              <w:rPr>
                <w:b/>
                <w:sz w:val="20"/>
              </w:rPr>
            </w:pPr>
            <w:r w:rsidRPr="00BB233F">
              <w:rPr>
                <w:b/>
                <w:sz w:val="20"/>
              </w:rPr>
              <w:t>Получение обращения о согласовании заключения контракта с единственным поставщиком (подрядчиком, исполнителем)</w:t>
            </w:r>
          </w:p>
        </w:tc>
      </w:tr>
      <w:tr w:rsidR="00F50717" w:rsidRPr="001A4780" w14:paraId="3ABA12E0" w14:textId="77777777" w:rsidTr="00B61190">
        <w:trPr>
          <w:gridAfter w:val="1"/>
          <w:wAfter w:w="14" w:type="pct"/>
        </w:trPr>
        <w:tc>
          <w:tcPr>
            <w:tcW w:w="795" w:type="pct"/>
            <w:gridSpan w:val="3"/>
            <w:shd w:val="clear" w:color="auto" w:fill="auto"/>
          </w:tcPr>
          <w:p w14:paraId="1558873D" w14:textId="77777777" w:rsidR="00F50717" w:rsidRPr="00A07B87" w:rsidRDefault="00F50717" w:rsidP="00652CFD">
            <w:pPr>
              <w:spacing w:before="0" w:after="0" w:line="276" w:lineRule="auto"/>
              <w:rPr>
                <w:b/>
                <w:sz w:val="20"/>
              </w:rPr>
            </w:pPr>
            <w:r w:rsidRPr="00F60BB7">
              <w:rPr>
                <w:b/>
                <w:sz w:val="20"/>
              </w:rPr>
              <w:t>unfairSupplierApproval</w:t>
            </w:r>
          </w:p>
        </w:tc>
        <w:tc>
          <w:tcPr>
            <w:tcW w:w="751" w:type="pct"/>
            <w:gridSpan w:val="3"/>
            <w:shd w:val="clear" w:color="auto" w:fill="auto"/>
          </w:tcPr>
          <w:p w14:paraId="0048F8E5" w14:textId="77777777" w:rsidR="00F50717" w:rsidRPr="00E232BB" w:rsidRDefault="00F50717" w:rsidP="00652CFD">
            <w:pPr>
              <w:spacing w:before="0" w:after="0" w:line="276" w:lineRule="auto"/>
              <w:rPr>
                <w:sz w:val="20"/>
              </w:rPr>
            </w:pPr>
          </w:p>
        </w:tc>
        <w:tc>
          <w:tcPr>
            <w:tcW w:w="161" w:type="pct"/>
            <w:shd w:val="clear" w:color="auto" w:fill="auto"/>
          </w:tcPr>
          <w:p w14:paraId="0A81127B" w14:textId="77777777" w:rsidR="00F50717" w:rsidRPr="00E232BB" w:rsidRDefault="00F50717" w:rsidP="00652CFD">
            <w:pPr>
              <w:spacing w:before="0" w:after="0" w:line="276" w:lineRule="auto"/>
              <w:jc w:val="center"/>
              <w:rPr>
                <w:sz w:val="20"/>
              </w:rPr>
            </w:pPr>
          </w:p>
        </w:tc>
        <w:tc>
          <w:tcPr>
            <w:tcW w:w="543" w:type="pct"/>
            <w:gridSpan w:val="5"/>
            <w:shd w:val="clear" w:color="auto" w:fill="auto"/>
          </w:tcPr>
          <w:p w14:paraId="14AEAF63" w14:textId="77777777" w:rsidR="00F50717" w:rsidRPr="00E232BB" w:rsidRDefault="00F50717" w:rsidP="00652CFD">
            <w:pPr>
              <w:spacing w:before="0" w:after="0" w:line="276" w:lineRule="auto"/>
              <w:jc w:val="center"/>
              <w:rPr>
                <w:sz w:val="20"/>
              </w:rPr>
            </w:pPr>
          </w:p>
        </w:tc>
        <w:tc>
          <w:tcPr>
            <w:tcW w:w="1422" w:type="pct"/>
            <w:gridSpan w:val="3"/>
            <w:shd w:val="clear" w:color="auto" w:fill="auto"/>
          </w:tcPr>
          <w:p w14:paraId="0C8B1B63" w14:textId="77777777" w:rsidR="00F50717" w:rsidRPr="00E232BB" w:rsidRDefault="00F50717" w:rsidP="00652CFD">
            <w:pPr>
              <w:spacing w:before="0" w:after="0" w:line="276" w:lineRule="auto"/>
              <w:rPr>
                <w:sz w:val="20"/>
              </w:rPr>
            </w:pPr>
          </w:p>
        </w:tc>
        <w:tc>
          <w:tcPr>
            <w:tcW w:w="1314" w:type="pct"/>
            <w:shd w:val="clear" w:color="auto" w:fill="auto"/>
          </w:tcPr>
          <w:p w14:paraId="4FA6528F" w14:textId="77777777" w:rsidR="00F50717" w:rsidRPr="00E232BB" w:rsidRDefault="00F50717" w:rsidP="00652CFD">
            <w:pPr>
              <w:spacing w:before="0" w:after="0" w:line="276" w:lineRule="auto"/>
              <w:rPr>
                <w:sz w:val="20"/>
              </w:rPr>
            </w:pPr>
          </w:p>
        </w:tc>
      </w:tr>
      <w:tr w:rsidR="00F50717" w:rsidRPr="001A4780" w14:paraId="1889E449" w14:textId="77777777" w:rsidTr="00B61190">
        <w:trPr>
          <w:gridAfter w:val="1"/>
          <w:wAfter w:w="14" w:type="pct"/>
        </w:trPr>
        <w:tc>
          <w:tcPr>
            <w:tcW w:w="795" w:type="pct"/>
            <w:gridSpan w:val="3"/>
            <w:shd w:val="clear" w:color="auto" w:fill="auto"/>
          </w:tcPr>
          <w:p w14:paraId="0F72F225" w14:textId="77777777" w:rsidR="00F50717" w:rsidRPr="004E148A" w:rsidRDefault="00F50717" w:rsidP="00652CFD">
            <w:pPr>
              <w:spacing w:before="0" w:after="0" w:line="276" w:lineRule="auto"/>
              <w:rPr>
                <w:sz w:val="20"/>
              </w:rPr>
            </w:pPr>
          </w:p>
        </w:tc>
        <w:tc>
          <w:tcPr>
            <w:tcW w:w="751" w:type="pct"/>
            <w:gridSpan w:val="3"/>
            <w:shd w:val="clear" w:color="auto" w:fill="auto"/>
          </w:tcPr>
          <w:p w14:paraId="47C035F4" w14:textId="77777777" w:rsidR="00F50717" w:rsidRPr="00E232BB" w:rsidRDefault="00F50717" w:rsidP="00652CFD">
            <w:pPr>
              <w:spacing w:before="0" w:after="0" w:line="276" w:lineRule="auto"/>
              <w:rPr>
                <w:sz w:val="20"/>
              </w:rPr>
            </w:pPr>
            <w:r w:rsidRPr="00F60BB7">
              <w:rPr>
                <w:sz w:val="20"/>
              </w:rPr>
              <w:t>isUnfairSupplierApproval</w:t>
            </w:r>
          </w:p>
        </w:tc>
        <w:tc>
          <w:tcPr>
            <w:tcW w:w="161" w:type="pct"/>
            <w:shd w:val="clear" w:color="auto" w:fill="auto"/>
          </w:tcPr>
          <w:p w14:paraId="33E2BA8B" w14:textId="77777777" w:rsidR="00F50717" w:rsidRPr="002B55BD" w:rsidRDefault="00F50717" w:rsidP="00652CFD">
            <w:pPr>
              <w:spacing w:before="0" w:after="0" w:line="276" w:lineRule="auto"/>
              <w:jc w:val="center"/>
              <w:rPr>
                <w:sz w:val="20"/>
              </w:rPr>
            </w:pPr>
            <w:r>
              <w:rPr>
                <w:sz w:val="20"/>
              </w:rPr>
              <w:t>О</w:t>
            </w:r>
          </w:p>
        </w:tc>
        <w:tc>
          <w:tcPr>
            <w:tcW w:w="543" w:type="pct"/>
            <w:gridSpan w:val="5"/>
            <w:shd w:val="clear" w:color="auto" w:fill="auto"/>
          </w:tcPr>
          <w:p w14:paraId="1C1B255D" w14:textId="77777777" w:rsidR="00F50717" w:rsidRPr="002B55BD" w:rsidRDefault="00F50717" w:rsidP="00652CFD">
            <w:pPr>
              <w:spacing w:before="0" w:after="0" w:line="276" w:lineRule="auto"/>
              <w:jc w:val="center"/>
              <w:rPr>
                <w:sz w:val="20"/>
                <w:lang w:val="en-US"/>
              </w:rPr>
            </w:pPr>
            <w:r>
              <w:rPr>
                <w:sz w:val="20"/>
                <w:lang w:val="en-US"/>
              </w:rPr>
              <w:t>B</w:t>
            </w:r>
          </w:p>
        </w:tc>
        <w:tc>
          <w:tcPr>
            <w:tcW w:w="1422" w:type="pct"/>
            <w:gridSpan w:val="3"/>
            <w:shd w:val="clear" w:color="auto" w:fill="auto"/>
          </w:tcPr>
          <w:p w14:paraId="58752378" w14:textId="77777777" w:rsidR="00F50717" w:rsidRPr="00E232BB" w:rsidRDefault="00F50717" w:rsidP="00652CFD">
            <w:pPr>
              <w:spacing w:before="0" w:after="0" w:line="276" w:lineRule="auto"/>
              <w:rPr>
                <w:sz w:val="20"/>
              </w:rPr>
            </w:pPr>
            <w:r w:rsidRPr="00F60BB7">
              <w:rPr>
                <w:sz w:val="20"/>
              </w:rPr>
              <w:t>Получено обращения о включении информации об участнике закупки, поставщике (подрядчике, исполнителе) в РНП)</w:t>
            </w:r>
          </w:p>
        </w:tc>
        <w:tc>
          <w:tcPr>
            <w:tcW w:w="1314" w:type="pct"/>
            <w:shd w:val="clear" w:color="auto" w:fill="auto"/>
          </w:tcPr>
          <w:p w14:paraId="20DEA5C3" w14:textId="77777777" w:rsidR="00F50717" w:rsidRPr="002B55BD" w:rsidRDefault="00F50717" w:rsidP="00652CFD">
            <w:pPr>
              <w:spacing w:before="0" w:after="0" w:line="276" w:lineRule="auto"/>
              <w:rPr>
                <w:sz w:val="20"/>
                <w:lang w:val="en-US"/>
              </w:rPr>
            </w:pPr>
            <w:r>
              <w:rPr>
                <w:sz w:val="20"/>
              </w:rPr>
              <w:t xml:space="preserve">Фиксированное значение: </w:t>
            </w:r>
            <w:r>
              <w:rPr>
                <w:sz w:val="20"/>
                <w:lang w:val="en-US"/>
              </w:rPr>
              <w:t>true</w:t>
            </w:r>
          </w:p>
        </w:tc>
      </w:tr>
      <w:tr w:rsidR="00F50717" w:rsidRPr="001A4780" w14:paraId="267B964E" w14:textId="77777777" w:rsidTr="00B61190">
        <w:trPr>
          <w:gridAfter w:val="1"/>
          <w:wAfter w:w="14" w:type="pct"/>
        </w:trPr>
        <w:tc>
          <w:tcPr>
            <w:tcW w:w="4986" w:type="pct"/>
            <w:gridSpan w:val="16"/>
            <w:shd w:val="clear" w:color="auto" w:fill="auto"/>
          </w:tcPr>
          <w:p w14:paraId="7D079211" w14:textId="77777777" w:rsidR="00F50717" w:rsidRPr="00A07B87" w:rsidRDefault="00F50717" w:rsidP="00652CFD">
            <w:pPr>
              <w:spacing w:before="0" w:after="0" w:line="276" w:lineRule="auto"/>
              <w:jc w:val="center"/>
              <w:rPr>
                <w:b/>
                <w:sz w:val="20"/>
              </w:rPr>
            </w:pPr>
            <w:r w:rsidRPr="00A07B87">
              <w:rPr>
                <w:b/>
                <w:sz w:val="20"/>
              </w:rPr>
              <w:t xml:space="preserve">Предмет </w:t>
            </w:r>
            <w:r>
              <w:rPr>
                <w:b/>
                <w:sz w:val="20"/>
              </w:rPr>
              <w:t xml:space="preserve">внеплановой </w:t>
            </w:r>
            <w:r w:rsidRPr="00A07B87">
              <w:rPr>
                <w:b/>
                <w:sz w:val="20"/>
              </w:rPr>
              <w:t>проверки</w:t>
            </w:r>
          </w:p>
        </w:tc>
      </w:tr>
      <w:tr w:rsidR="00F50717" w:rsidRPr="001A4780" w14:paraId="08E9AE95" w14:textId="77777777" w:rsidTr="00B61190">
        <w:trPr>
          <w:gridAfter w:val="1"/>
          <w:wAfter w:w="14" w:type="pct"/>
        </w:trPr>
        <w:tc>
          <w:tcPr>
            <w:tcW w:w="795" w:type="pct"/>
            <w:gridSpan w:val="3"/>
            <w:shd w:val="clear" w:color="auto" w:fill="auto"/>
          </w:tcPr>
          <w:p w14:paraId="6E41F930" w14:textId="77777777" w:rsidR="00F50717" w:rsidRPr="00A07B87" w:rsidRDefault="00F50717" w:rsidP="00652CFD">
            <w:pPr>
              <w:spacing w:before="0" w:after="0" w:line="276" w:lineRule="auto"/>
              <w:rPr>
                <w:b/>
                <w:sz w:val="20"/>
              </w:rPr>
            </w:pPr>
            <w:r w:rsidRPr="00A07B87">
              <w:rPr>
                <w:b/>
                <w:sz w:val="20"/>
              </w:rPr>
              <w:t>checkedObject</w:t>
            </w:r>
          </w:p>
        </w:tc>
        <w:tc>
          <w:tcPr>
            <w:tcW w:w="751" w:type="pct"/>
            <w:gridSpan w:val="3"/>
            <w:shd w:val="clear" w:color="auto" w:fill="auto"/>
          </w:tcPr>
          <w:p w14:paraId="740191E2" w14:textId="77777777" w:rsidR="00F50717" w:rsidRPr="00E232BB" w:rsidRDefault="00F50717" w:rsidP="00652CFD">
            <w:pPr>
              <w:spacing w:before="0" w:after="0" w:line="276" w:lineRule="auto"/>
              <w:rPr>
                <w:sz w:val="20"/>
              </w:rPr>
            </w:pPr>
          </w:p>
        </w:tc>
        <w:tc>
          <w:tcPr>
            <w:tcW w:w="161" w:type="pct"/>
            <w:shd w:val="clear" w:color="auto" w:fill="auto"/>
          </w:tcPr>
          <w:p w14:paraId="7B467738" w14:textId="77777777" w:rsidR="00F50717" w:rsidRPr="00E232BB" w:rsidRDefault="00F50717" w:rsidP="00652CFD">
            <w:pPr>
              <w:spacing w:before="0" w:after="0" w:line="276" w:lineRule="auto"/>
              <w:jc w:val="center"/>
              <w:rPr>
                <w:sz w:val="20"/>
              </w:rPr>
            </w:pPr>
          </w:p>
        </w:tc>
        <w:tc>
          <w:tcPr>
            <w:tcW w:w="543" w:type="pct"/>
            <w:gridSpan w:val="5"/>
            <w:shd w:val="clear" w:color="auto" w:fill="auto"/>
          </w:tcPr>
          <w:p w14:paraId="5958A3BE" w14:textId="77777777" w:rsidR="00F50717" w:rsidRPr="00E232BB" w:rsidRDefault="00F50717" w:rsidP="00652CFD">
            <w:pPr>
              <w:spacing w:before="0" w:after="0" w:line="276" w:lineRule="auto"/>
              <w:jc w:val="center"/>
              <w:rPr>
                <w:sz w:val="20"/>
              </w:rPr>
            </w:pPr>
          </w:p>
        </w:tc>
        <w:tc>
          <w:tcPr>
            <w:tcW w:w="1422" w:type="pct"/>
            <w:gridSpan w:val="3"/>
            <w:shd w:val="clear" w:color="auto" w:fill="auto"/>
          </w:tcPr>
          <w:p w14:paraId="388E885D" w14:textId="77777777" w:rsidR="00F50717" w:rsidRPr="00E232BB" w:rsidRDefault="00F50717" w:rsidP="00652CFD">
            <w:pPr>
              <w:spacing w:before="0" w:after="0" w:line="276" w:lineRule="auto"/>
              <w:rPr>
                <w:sz w:val="20"/>
              </w:rPr>
            </w:pPr>
          </w:p>
        </w:tc>
        <w:tc>
          <w:tcPr>
            <w:tcW w:w="1314" w:type="pct"/>
            <w:shd w:val="clear" w:color="auto" w:fill="auto"/>
          </w:tcPr>
          <w:p w14:paraId="4F12378B" w14:textId="77777777" w:rsidR="00F50717" w:rsidRPr="00E232BB" w:rsidRDefault="00F50717" w:rsidP="00652CFD">
            <w:pPr>
              <w:spacing w:before="0" w:after="0" w:line="276" w:lineRule="auto"/>
              <w:rPr>
                <w:sz w:val="20"/>
              </w:rPr>
            </w:pPr>
          </w:p>
        </w:tc>
      </w:tr>
      <w:tr w:rsidR="00F50717" w:rsidRPr="001A4780" w14:paraId="109D07BF" w14:textId="77777777" w:rsidTr="00B61190">
        <w:trPr>
          <w:gridAfter w:val="1"/>
          <w:wAfter w:w="14" w:type="pct"/>
        </w:trPr>
        <w:tc>
          <w:tcPr>
            <w:tcW w:w="795" w:type="pct"/>
            <w:gridSpan w:val="3"/>
            <w:shd w:val="clear" w:color="auto" w:fill="auto"/>
          </w:tcPr>
          <w:p w14:paraId="07DB50DD" w14:textId="77777777" w:rsidR="00F50717" w:rsidRPr="00C36287" w:rsidRDefault="00F50717" w:rsidP="00652CFD">
            <w:pPr>
              <w:spacing w:before="0" w:after="0" w:line="276" w:lineRule="auto"/>
              <w:rPr>
                <w:sz w:val="20"/>
              </w:rPr>
            </w:pPr>
          </w:p>
        </w:tc>
        <w:tc>
          <w:tcPr>
            <w:tcW w:w="751" w:type="pct"/>
            <w:gridSpan w:val="3"/>
            <w:shd w:val="clear" w:color="auto" w:fill="auto"/>
          </w:tcPr>
          <w:p w14:paraId="03B9F3BF" w14:textId="77777777" w:rsidR="00F50717" w:rsidRPr="00E232BB" w:rsidRDefault="00F50717" w:rsidP="00652CFD">
            <w:pPr>
              <w:spacing w:before="0" w:after="0" w:line="276" w:lineRule="auto"/>
              <w:rPr>
                <w:sz w:val="20"/>
              </w:rPr>
            </w:pPr>
            <w:r w:rsidRPr="001F4BD6">
              <w:rPr>
                <w:sz w:val="20"/>
              </w:rPr>
              <w:t>checkedOrder</w:t>
            </w:r>
          </w:p>
        </w:tc>
        <w:tc>
          <w:tcPr>
            <w:tcW w:w="161" w:type="pct"/>
            <w:shd w:val="clear" w:color="auto" w:fill="auto"/>
          </w:tcPr>
          <w:p w14:paraId="0FC8A87A" w14:textId="77777777" w:rsidR="00F50717" w:rsidRPr="00E232BB" w:rsidRDefault="00F50717" w:rsidP="00652CFD">
            <w:pPr>
              <w:spacing w:before="0" w:after="0" w:line="276" w:lineRule="auto"/>
              <w:jc w:val="center"/>
              <w:rPr>
                <w:sz w:val="20"/>
              </w:rPr>
            </w:pPr>
            <w:r>
              <w:rPr>
                <w:sz w:val="20"/>
              </w:rPr>
              <w:t>Н</w:t>
            </w:r>
          </w:p>
        </w:tc>
        <w:tc>
          <w:tcPr>
            <w:tcW w:w="543" w:type="pct"/>
            <w:gridSpan w:val="5"/>
            <w:shd w:val="clear" w:color="auto" w:fill="auto"/>
          </w:tcPr>
          <w:p w14:paraId="1FF40BBE" w14:textId="77777777" w:rsidR="00F50717" w:rsidRPr="00E232BB" w:rsidRDefault="00F50717" w:rsidP="00652CFD">
            <w:pPr>
              <w:spacing w:before="0" w:after="0" w:line="276" w:lineRule="auto"/>
              <w:jc w:val="center"/>
              <w:rPr>
                <w:sz w:val="20"/>
              </w:rPr>
            </w:pPr>
            <w:r w:rsidRPr="001F4BD6">
              <w:rPr>
                <w:sz w:val="20"/>
              </w:rPr>
              <w:t>S</w:t>
            </w:r>
          </w:p>
        </w:tc>
        <w:tc>
          <w:tcPr>
            <w:tcW w:w="1422" w:type="pct"/>
            <w:gridSpan w:val="3"/>
            <w:shd w:val="clear" w:color="auto" w:fill="auto"/>
          </w:tcPr>
          <w:p w14:paraId="70732D12" w14:textId="77777777" w:rsidR="00F50717" w:rsidRPr="00E232BB" w:rsidRDefault="00F50717" w:rsidP="00652CFD">
            <w:pPr>
              <w:spacing w:before="0" w:after="0" w:line="276" w:lineRule="auto"/>
              <w:rPr>
                <w:sz w:val="20"/>
              </w:rPr>
            </w:pPr>
            <w:r w:rsidRPr="00E4523C">
              <w:rPr>
                <w:sz w:val="20"/>
              </w:rPr>
              <w:t>Сведения об объекте контроля</w:t>
            </w:r>
          </w:p>
        </w:tc>
        <w:tc>
          <w:tcPr>
            <w:tcW w:w="1314" w:type="pct"/>
            <w:shd w:val="clear" w:color="auto" w:fill="auto"/>
          </w:tcPr>
          <w:p w14:paraId="0D94FC76" w14:textId="77777777" w:rsidR="00F50717" w:rsidRDefault="00F50717" w:rsidP="00652CFD">
            <w:pPr>
              <w:spacing w:before="0" w:after="0" w:line="276" w:lineRule="auto"/>
              <w:rPr>
                <w:sz w:val="20"/>
              </w:rPr>
            </w:pPr>
            <w:r w:rsidRPr="00C36287">
              <w:rPr>
                <w:sz w:val="20"/>
              </w:rPr>
              <w:t>Множественный элемент</w:t>
            </w:r>
          </w:p>
          <w:p w14:paraId="27A5E428" w14:textId="77777777" w:rsidR="00F50717" w:rsidRPr="00E4523C" w:rsidRDefault="00F50717" w:rsidP="00652CFD">
            <w:pPr>
              <w:spacing w:before="0" w:after="0" w:line="276" w:lineRule="auto"/>
              <w:rPr>
                <w:sz w:val="20"/>
              </w:rPr>
            </w:pPr>
            <w:r w:rsidRPr="00E4523C">
              <w:rPr>
                <w:sz w:val="20"/>
              </w:rPr>
              <w:lastRenderedPageBreak/>
              <w:t>Если в принимаемом пакете заполнен блок "Информация об обращении из реестра обращений к контрольному органу (РОКО)" (base/singleCustomerContractApproval/electronicApprovalInfo), то данный блок игнорируется при приеме, при передаче заполняется сведениями о закупке, которые указаны в связанном обращении в контрольный орган.</w:t>
            </w:r>
          </w:p>
          <w:p w14:paraId="222E893B" w14:textId="77777777" w:rsidR="00F50717" w:rsidRPr="00E4523C" w:rsidRDefault="00F50717" w:rsidP="00652CFD">
            <w:pPr>
              <w:spacing w:before="0" w:after="0" w:line="276" w:lineRule="auto"/>
              <w:rPr>
                <w:sz w:val="20"/>
              </w:rPr>
            </w:pPr>
            <w:r w:rsidRPr="00E4523C">
              <w:rPr>
                <w:sz w:val="20"/>
              </w:rPr>
              <w:t>Если в принимаемом пакете заполнен блок "Получение обращения с жалобой" (base/complaint), то данный блок игнорируется при приеме, заполняется автоматически на основании жалобы base/complaint/regNumber.</w:t>
            </w:r>
          </w:p>
          <w:p w14:paraId="6E5366D6" w14:textId="77777777" w:rsidR="00F50717" w:rsidRPr="00E232BB" w:rsidRDefault="00F50717" w:rsidP="00652CFD">
            <w:pPr>
              <w:spacing w:before="0" w:after="0" w:line="276" w:lineRule="auto"/>
              <w:rPr>
                <w:sz w:val="20"/>
              </w:rPr>
            </w:pPr>
            <w:r w:rsidRPr="00E4523C">
              <w:rPr>
                <w:sz w:val="20"/>
              </w:rPr>
              <w:t>В других случаях блок принимается</w:t>
            </w:r>
          </w:p>
        </w:tc>
      </w:tr>
      <w:tr w:rsidR="00F50717" w:rsidRPr="001A4780" w14:paraId="23B6CE9E" w14:textId="77777777" w:rsidTr="00B61190">
        <w:trPr>
          <w:gridAfter w:val="1"/>
          <w:wAfter w:w="14" w:type="pct"/>
        </w:trPr>
        <w:tc>
          <w:tcPr>
            <w:tcW w:w="795" w:type="pct"/>
            <w:gridSpan w:val="3"/>
            <w:shd w:val="clear" w:color="auto" w:fill="auto"/>
          </w:tcPr>
          <w:p w14:paraId="733EE25B" w14:textId="77777777" w:rsidR="00F50717" w:rsidRPr="00C36287" w:rsidRDefault="00F50717" w:rsidP="00652CFD">
            <w:pPr>
              <w:spacing w:before="0" w:after="0" w:line="276" w:lineRule="auto"/>
              <w:rPr>
                <w:sz w:val="20"/>
              </w:rPr>
            </w:pPr>
          </w:p>
        </w:tc>
        <w:tc>
          <w:tcPr>
            <w:tcW w:w="751" w:type="pct"/>
            <w:gridSpan w:val="3"/>
            <w:shd w:val="clear" w:color="auto" w:fill="auto"/>
          </w:tcPr>
          <w:p w14:paraId="4E7EB132" w14:textId="77777777" w:rsidR="00F50717" w:rsidRPr="00574878" w:rsidRDefault="00F50717" w:rsidP="00652CFD">
            <w:pPr>
              <w:spacing w:before="0" w:after="0" w:line="276" w:lineRule="auto"/>
              <w:rPr>
                <w:sz w:val="20"/>
              </w:rPr>
            </w:pPr>
            <w:r>
              <w:rPr>
                <w:sz w:val="20"/>
                <w:lang w:val="en-US"/>
              </w:rPr>
              <w:t>o</w:t>
            </w:r>
            <w:r w:rsidRPr="00A20E31">
              <w:rPr>
                <w:sz w:val="20"/>
              </w:rPr>
              <w:t>bjectOtherInfo</w:t>
            </w:r>
          </w:p>
        </w:tc>
        <w:tc>
          <w:tcPr>
            <w:tcW w:w="161" w:type="pct"/>
            <w:shd w:val="clear" w:color="auto" w:fill="auto"/>
          </w:tcPr>
          <w:p w14:paraId="6D60B9FB" w14:textId="77777777" w:rsidR="00F50717" w:rsidRPr="00DD69D1" w:rsidRDefault="00F50717" w:rsidP="00652CFD">
            <w:pPr>
              <w:spacing w:before="0" w:after="0" w:line="276" w:lineRule="auto"/>
              <w:jc w:val="center"/>
              <w:rPr>
                <w:sz w:val="20"/>
              </w:rPr>
            </w:pPr>
            <w:r>
              <w:rPr>
                <w:sz w:val="20"/>
                <w:lang w:val="en-US"/>
              </w:rPr>
              <w:t>H</w:t>
            </w:r>
          </w:p>
        </w:tc>
        <w:tc>
          <w:tcPr>
            <w:tcW w:w="543" w:type="pct"/>
            <w:gridSpan w:val="5"/>
            <w:shd w:val="clear" w:color="auto" w:fill="auto"/>
          </w:tcPr>
          <w:p w14:paraId="32CBC4D3" w14:textId="77777777" w:rsidR="00F50717" w:rsidRDefault="00F50717" w:rsidP="00652CFD">
            <w:pPr>
              <w:spacing w:before="0" w:after="0" w:line="276" w:lineRule="auto"/>
              <w:jc w:val="center"/>
              <w:rPr>
                <w:sz w:val="20"/>
              </w:rPr>
            </w:pPr>
            <w:r>
              <w:rPr>
                <w:sz w:val="20"/>
              </w:rPr>
              <w:t>T(1-2000)</w:t>
            </w:r>
          </w:p>
        </w:tc>
        <w:tc>
          <w:tcPr>
            <w:tcW w:w="1422" w:type="pct"/>
            <w:gridSpan w:val="3"/>
            <w:shd w:val="clear" w:color="auto" w:fill="auto"/>
          </w:tcPr>
          <w:p w14:paraId="4E4AA932" w14:textId="77777777" w:rsidR="00F50717" w:rsidRPr="00574878" w:rsidRDefault="00F50717" w:rsidP="00652CFD">
            <w:pPr>
              <w:spacing w:before="0" w:after="0" w:line="276" w:lineRule="auto"/>
              <w:rPr>
                <w:sz w:val="20"/>
              </w:rPr>
            </w:pPr>
            <w:r w:rsidRPr="009F626A">
              <w:rPr>
                <w:sz w:val="20"/>
              </w:rPr>
              <w:t>Информация об объекте контроля "Иной"</w:t>
            </w:r>
          </w:p>
        </w:tc>
        <w:tc>
          <w:tcPr>
            <w:tcW w:w="1314" w:type="pct"/>
            <w:shd w:val="clear" w:color="auto" w:fill="auto"/>
          </w:tcPr>
          <w:p w14:paraId="2149B523" w14:textId="77777777" w:rsidR="00F50717" w:rsidRDefault="00F50717" w:rsidP="00652CFD">
            <w:pPr>
              <w:spacing w:before="0" w:after="0" w:line="276" w:lineRule="auto"/>
              <w:rPr>
                <w:sz w:val="20"/>
              </w:rPr>
            </w:pPr>
          </w:p>
        </w:tc>
      </w:tr>
      <w:tr w:rsidR="00F50717" w:rsidRPr="001A4780" w14:paraId="5968A32C" w14:textId="77777777" w:rsidTr="00B61190">
        <w:trPr>
          <w:gridAfter w:val="1"/>
          <w:wAfter w:w="14" w:type="pct"/>
        </w:trPr>
        <w:tc>
          <w:tcPr>
            <w:tcW w:w="795" w:type="pct"/>
            <w:gridSpan w:val="3"/>
            <w:shd w:val="clear" w:color="auto" w:fill="auto"/>
          </w:tcPr>
          <w:p w14:paraId="37214124" w14:textId="77777777" w:rsidR="00F50717" w:rsidRPr="00C36287" w:rsidRDefault="00F50717" w:rsidP="00652CFD">
            <w:pPr>
              <w:spacing w:before="0" w:after="0" w:line="276" w:lineRule="auto"/>
              <w:rPr>
                <w:sz w:val="20"/>
              </w:rPr>
            </w:pPr>
          </w:p>
        </w:tc>
        <w:tc>
          <w:tcPr>
            <w:tcW w:w="751" w:type="pct"/>
            <w:gridSpan w:val="3"/>
            <w:shd w:val="clear" w:color="auto" w:fill="auto"/>
          </w:tcPr>
          <w:p w14:paraId="11CCCF55" w14:textId="77777777" w:rsidR="00F50717" w:rsidRPr="001F4BD6" w:rsidRDefault="00F50717" w:rsidP="00652CFD">
            <w:pPr>
              <w:spacing w:before="0" w:after="0" w:line="276" w:lineRule="auto"/>
              <w:rPr>
                <w:sz w:val="20"/>
              </w:rPr>
            </w:pPr>
            <w:r w:rsidRPr="00574878">
              <w:rPr>
                <w:sz w:val="20"/>
              </w:rPr>
              <w:t>info</w:t>
            </w:r>
          </w:p>
        </w:tc>
        <w:tc>
          <w:tcPr>
            <w:tcW w:w="161" w:type="pct"/>
            <w:shd w:val="clear" w:color="auto" w:fill="auto"/>
          </w:tcPr>
          <w:p w14:paraId="793AADC4" w14:textId="77777777" w:rsidR="00F50717" w:rsidRPr="00DD69D1" w:rsidRDefault="00F50717" w:rsidP="00652CFD">
            <w:pPr>
              <w:spacing w:before="0" w:after="0" w:line="276" w:lineRule="auto"/>
              <w:jc w:val="center"/>
              <w:rPr>
                <w:sz w:val="20"/>
              </w:rPr>
            </w:pPr>
            <w:r>
              <w:rPr>
                <w:sz w:val="20"/>
              </w:rPr>
              <w:t>О</w:t>
            </w:r>
          </w:p>
        </w:tc>
        <w:tc>
          <w:tcPr>
            <w:tcW w:w="543" w:type="pct"/>
            <w:gridSpan w:val="5"/>
            <w:shd w:val="clear" w:color="auto" w:fill="auto"/>
          </w:tcPr>
          <w:p w14:paraId="5B2939C1" w14:textId="77777777" w:rsidR="00F50717" w:rsidRPr="001F4BD6" w:rsidRDefault="00F50717" w:rsidP="00652CFD">
            <w:pPr>
              <w:spacing w:before="0" w:after="0" w:line="276" w:lineRule="auto"/>
              <w:jc w:val="center"/>
              <w:rPr>
                <w:sz w:val="20"/>
              </w:rPr>
            </w:pPr>
            <w:r>
              <w:rPr>
                <w:sz w:val="20"/>
              </w:rPr>
              <w:t>T(1-</w:t>
            </w:r>
            <w:r w:rsidRPr="001F4BD6">
              <w:rPr>
                <w:sz w:val="20"/>
              </w:rPr>
              <w:t>20</w:t>
            </w:r>
            <w:r>
              <w:rPr>
                <w:sz w:val="20"/>
              </w:rPr>
              <w:t>00)</w:t>
            </w:r>
          </w:p>
        </w:tc>
        <w:tc>
          <w:tcPr>
            <w:tcW w:w="1422" w:type="pct"/>
            <w:gridSpan w:val="3"/>
            <w:shd w:val="clear" w:color="auto" w:fill="auto"/>
          </w:tcPr>
          <w:p w14:paraId="57997D33" w14:textId="77777777" w:rsidR="00F50717" w:rsidRDefault="00F50717" w:rsidP="00652CFD">
            <w:pPr>
              <w:spacing w:before="0" w:after="0" w:line="276" w:lineRule="auto"/>
              <w:rPr>
                <w:sz w:val="20"/>
              </w:rPr>
            </w:pPr>
            <w:r w:rsidRPr="00574878">
              <w:rPr>
                <w:sz w:val="20"/>
              </w:rPr>
              <w:t>Описание предмета проверки</w:t>
            </w:r>
          </w:p>
        </w:tc>
        <w:tc>
          <w:tcPr>
            <w:tcW w:w="1314" w:type="pct"/>
            <w:shd w:val="clear" w:color="auto" w:fill="auto"/>
          </w:tcPr>
          <w:p w14:paraId="3664F06F" w14:textId="77777777" w:rsidR="00F50717" w:rsidRPr="00E232BB" w:rsidRDefault="00F50717" w:rsidP="00652CFD">
            <w:pPr>
              <w:spacing w:before="0" w:after="0" w:line="276" w:lineRule="auto"/>
              <w:rPr>
                <w:sz w:val="20"/>
              </w:rPr>
            </w:pPr>
          </w:p>
        </w:tc>
      </w:tr>
      <w:tr w:rsidR="00F50717" w:rsidRPr="001A4780" w14:paraId="1C4E3415" w14:textId="77777777" w:rsidTr="00B61190">
        <w:trPr>
          <w:gridAfter w:val="1"/>
          <w:wAfter w:w="14" w:type="pct"/>
        </w:trPr>
        <w:tc>
          <w:tcPr>
            <w:tcW w:w="795" w:type="pct"/>
            <w:gridSpan w:val="3"/>
            <w:shd w:val="clear" w:color="auto" w:fill="auto"/>
          </w:tcPr>
          <w:p w14:paraId="1E48A873" w14:textId="77777777" w:rsidR="00F50717" w:rsidRPr="00A07B87" w:rsidRDefault="00F50717" w:rsidP="00652CFD">
            <w:pPr>
              <w:spacing w:before="0" w:after="0" w:line="276" w:lineRule="auto"/>
              <w:rPr>
                <w:b/>
                <w:sz w:val="20"/>
              </w:rPr>
            </w:pPr>
            <w:r w:rsidRPr="00A07B87">
              <w:rPr>
                <w:b/>
                <w:sz w:val="20"/>
              </w:rPr>
              <w:t>checkedOrder</w:t>
            </w:r>
          </w:p>
        </w:tc>
        <w:tc>
          <w:tcPr>
            <w:tcW w:w="751" w:type="pct"/>
            <w:gridSpan w:val="3"/>
            <w:shd w:val="clear" w:color="auto" w:fill="auto"/>
          </w:tcPr>
          <w:p w14:paraId="647318F8" w14:textId="77777777" w:rsidR="00F50717" w:rsidRPr="001F4BD6" w:rsidRDefault="00F50717" w:rsidP="00652CFD">
            <w:pPr>
              <w:spacing w:before="0" w:after="0" w:line="276" w:lineRule="auto"/>
              <w:rPr>
                <w:sz w:val="20"/>
              </w:rPr>
            </w:pPr>
          </w:p>
        </w:tc>
        <w:tc>
          <w:tcPr>
            <w:tcW w:w="161" w:type="pct"/>
            <w:shd w:val="clear" w:color="auto" w:fill="auto"/>
          </w:tcPr>
          <w:p w14:paraId="2E91D017" w14:textId="77777777" w:rsidR="00F50717" w:rsidRDefault="00F50717" w:rsidP="00652CFD">
            <w:pPr>
              <w:spacing w:before="0" w:after="0" w:line="276" w:lineRule="auto"/>
              <w:jc w:val="center"/>
              <w:rPr>
                <w:sz w:val="20"/>
              </w:rPr>
            </w:pPr>
          </w:p>
        </w:tc>
        <w:tc>
          <w:tcPr>
            <w:tcW w:w="543" w:type="pct"/>
            <w:gridSpan w:val="5"/>
            <w:shd w:val="clear" w:color="auto" w:fill="auto"/>
          </w:tcPr>
          <w:p w14:paraId="2AE8CEB6" w14:textId="77777777" w:rsidR="00F50717" w:rsidRDefault="00F50717" w:rsidP="00652CFD">
            <w:pPr>
              <w:spacing w:before="0" w:after="0" w:line="276" w:lineRule="auto"/>
              <w:jc w:val="center"/>
              <w:rPr>
                <w:sz w:val="20"/>
              </w:rPr>
            </w:pPr>
          </w:p>
        </w:tc>
        <w:tc>
          <w:tcPr>
            <w:tcW w:w="1422" w:type="pct"/>
            <w:gridSpan w:val="3"/>
            <w:shd w:val="clear" w:color="auto" w:fill="auto"/>
          </w:tcPr>
          <w:p w14:paraId="404ED31D" w14:textId="77777777" w:rsidR="00F50717" w:rsidRDefault="00F50717" w:rsidP="00652CFD">
            <w:pPr>
              <w:spacing w:before="0" w:after="0" w:line="276" w:lineRule="auto"/>
              <w:rPr>
                <w:sz w:val="20"/>
              </w:rPr>
            </w:pPr>
          </w:p>
        </w:tc>
        <w:tc>
          <w:tcPr>
            <w:tcW w:w="1314" w:type="pct"/>
            <w:shd w:val="clear" w:color="auto" w:fill="auto"/>
          </w:tcPr>
          <w:p w14:paraId="2B05E5D0" w14:textId="77777777" w:rsidR="00F50717" w:rsidRPr="00E232BB" w:rsidRDefault="00F50717" w:rsidP="00652CFD">
            <w:pPr>
              <w:spacing w:before="0" w:after="0" w:line="276" w:lineRule="auto"/>
              <w:rPr>
                <w:sz w:val="20"/>
              </w:rPr>
            </w:pPr>
          </w:p>
        </w:tc>
      </w:tr>
      <w:tr w:rsidR="00F50717" w:rsidRPr="001A4780" w14:paraId="78002AF9" w14:textId="77777777" w:rsidTr="00B61190">
        <w:trPr>
          <w:gridAfter w:val="1"/>
          <w:wAfter w:w="14" w:type="pct"/>
        </w:trPr>
        <w:tc>
          <w:tcPr>
            <w:tcW w:w="795" w:type="pct"/>
            <w:gridSpan w:val="3"/>
            <w:vMerge w:val="restart"/>
            <w:shd w:val="clear" w:color="auto" w:fill="auto"/>
            <w:vAlign w:val="center"/>
          </w:tcPr>
          <w:p w14:paraId="7F30C318" w14:textId="77777777" w:rsidR="00F50717" w:rsidRPr="0012020B" w:rsidRDefault="00F50717" w:rsidP="00652CFD">
            <w:pPr>
              <w:spacing w:before="0" w:after="0" w:line="276" w:lineRule="auto"/>
              <w:rPr>
                <w:sz w:val="20"/>
              </w:rPr>
            </w:pPr>
            <w:r>
              <w:rPr>
                <w:sz w:val="20"/>
              </w:rPr>
              <w:t>Допустимо указание только одного элемента</w:t>
            </w:r>
          </w:p>
        </w:tc>
        <w:tc>
          <w:tcPr>
            <w:tcW w:w="751" w:type="pct"/>
            <w:gridSpan w:val="3"/>
            <w:shd w:val="clear" w:color="auto" w:fill="auto"/>
          </w:tcPr>
          <w:p w14:paraId="0CB97C23" w14:textId="77777777" w:rsidR="00F50717" w:rsidRPr="00C36287" w:rsidRDefault="00F50717" w:rsidP="00652CFD">
            <w:pPr>
              <w:spacing w:before="0" w:after="0" w:line="276" w:lineRule="auto"/>
              <w:rPr>
                <w:sz w:val="20"/>
              </w:rPr>
            </w:pPr>
            <w:r w:rsidRPr="00C36287">
              <w:rPr>
                <w:sz w:val="20"/>
              </w:rPr>
              <w:t>order</w:t>
            </w:r>
          </w:p>
        </w:tc>
        <w:tc>
          <w:tcPr>
            <w:tcW w:w="161" w:type="pct"/>
            <w:shd w:val="clear" w:color="auto" w:fill="auto"/>
          </w:tcPr>
          <w:p w14:paraId="42DC0D7A" w14:textId="77777777" w:rsidR="00F50717" w:rsidRPr="00E232BB" w:rsidRDefault="00F50717" w:rsidP="00652CFD">
            <w:pPr>
              <w:spacing w:before="0" w:after="0" w:line="276" w:lineRule="auto"/>
              <w:jc w:val="center"/>
              <w:rPr>
                <w:sz w:val="20"/>
              </w:rPr>
            </w:pPr>
            <w:r>
              <w:rPr>
                <w:sz w:val="20"/>
              </w:rPr>
              <w:t>О</w:t>
            </w:r>
          </w:p>
        </w:tc>
        <w:tc>
          <w:tcPr>
            <w:tcW w:w="543" w:type="pct"/>
            <w:gridSpan w:val="5"/>
            <w:shd w:val="clear" w:color="auto" w:fill="auto"/>
          </w:tcPr>
          <w:p w14:paraId="0EFDD518" w14:textId="77777777" w:rsidR="00F50717" w:rsidRPr="00C36287" w:rsidRDefault="00F50717" w:rsidP="00652CFD">
            <w:pPr>
              <w:spacing w:before="0" w:after="0" w:line="276" w:lineRule="auto"/>
              <w:jc w:val="center"/>
              <w:rPr>
                <w:sz w:val="20"/>
              </w:rPr>
            </w:pPr>
            <w:r w:rsidRPr="00C36287">
              <w:rPr>
                <w:sz w:val="20"/>
              </w:rPr>
              <w:t>S</w:t>
            </w:r>
          </w:p>
        </w:tc>
        <w:tc>
          <w:tcPr>
            <w:tcW w:w="1422" w:type="pct"/>
            <w:gridSpan w:val="3"/>
            <w:shd w:val="clear" w:color="auto" w:fill="auto"/>
          </w:tcPr>
          <w:p w14:paraId="3AE4B00B" w14:textId="77777777" w:rsidR="00F50717" w:rsidRPr="00DD0A13" w:rsidRDefault="00F50717" w:rsidP="00652CFD">
            <w:pPr>
              <w:spacing w:before="0" w:after="0" w:line="276" w:lineRule="auto"/>
              <w:rPr>
                <w:sz w:val="20"/>
              </w:rPr>
            </w:pPr>
            <w:r>
              <w:rPr>
                <w:sz w:val="20"/>
              </w:rPr>
              <w:t>Заказ по 94-ФЗ</w:t>
            </w:r>
          </w:p>
        </w:tc>
        <w:tc>
          <w:tcPr>
            <w:tcW w:w="1314" w:type="pct"/>
            <w:shd w:val="clear" w:color="auto" w:fill="auto"/>
          </w:tcPr>
          <w:p w14:paraId="724263EB" w14:textId="77777777" w:rsidR="00F50717" w:rsidRPr="00E232BB" w:rsidRDefault="00F50717" w:rsidP="00652CFD">
            <w:pPr>
              <w:spacing w:before="0" w:after="0" w:line="276" w:lineRule="auto"/>
              <w:rPr>
                <w:sz w:val="20"/>
              </w:rPr>
            </w:pPr>
          </w:p>
        </w:tc>
      </w:tr>
      <w:tr w:rsidR="00F50717" w:rsidRPr="001A4780" w14:paraId="455DF337" w14:textId="77777777" w:rsidTr="00B61190">
        <w:trPr>
          <w:gridAfter w:val="1"/>
          <w:wAfter w:w="14" w:type="pct"/>
        </w:trPr>
        <w:tc>
          <w:tcPr>
            <w:tcW w:w="795" w:type="pct"/>
            <w:gridSpan w:val="3"/>
            <w:vMerge/>
            <w:shd w:val="clear" w:color="auto" w:fill="auto"/>
          </w:tcPr>
          <w:p w14:paraId="397D955C" w14:textId="77777777" w:rsidR="00F50717" w:rsidRPr="00C36287" w:rsidRDefault="00F50717" w:rsidP="00652CFD">
            <w:pPr>
              <w:spacing w:before="0" w:after="0" w:line="276" w:lineRule="auto"/>
              <w:rPr>
                <w:sz w:val="20"/>
              </w:rPr>
            </w:pPr>
          </w:p>
        </w:tc>
        <w:tc>
          <w:tcPr>
            <w:tcW w:w="751" w:type="pct"/>
            <w:gridSpan w:val="3"/>
            <w:shd w:val="clear" w:color="auto" w:fill="auto"/>
          </w:tcPr>
          <w:p w14:paraId="21D7AA7D" w14:textId="77777777" w:rsidR="00F50717" w:rsidRPr="00C36287" w:rsidRDefault="00F50717" w:rsidP="00652CFD">
            <w:pPr>
              <w:spacing w:before="0" w:after="0" w:line="276" w:lineRule="auto"/>
              <w:rPr>
                <w:sz w:val="20"/>
              </w:rPr>
            </w:pPr>
            <w:r w:rsidRPr="00C36287">
              <w:rPr>
                <w:sz w:val="20"/>
              </w:rPr>
              <w:t>purchase</w:t>
            </w:r>
          </w:p>
        </w:tc>
        <w:tc>
          <w:tcPr>
            <w:tcW w:w="161" w:type="pct"/>
            <w:shd w:val="clear" w:color="auto" w:fill="auto"/>
          </w:tcPr>
          <w:p w14:paraId="69B43C7F" w14:textId="77777777" w:rsidR="00F50717" w:rsidRPr="00C36287" w:rsidRDefault="00F50717" w:rsidP="00652CFD">
            <w:pPr>
              <w:spacing w:before="0" w:after="0" w:line="276" w:lineRule="auto"/>
              <w:jc w:val="center"/>
              <w:rPr>
                <w:sz w:val="20"/>
              </w:rPr>
            </w:pPr>
            <w:r w:rsidRPr="00C36287">
              <w:rPr>
                <w:sz w:val="20"/>
              </w:rPr>
              <w:t>O</w:t>
            </w:r>
          </w:p>
        </w:tc>
        <w:tc>
          <w:tcPr>
            <w:tcW w:w="543" w:type="pct"/>
            <w:gridSpan w:val="5"/>
            <w:shd w:val="clear" w:color="auto" w:fill="auto"/>
          </w:tcPr>
          <w:p w14:paraId="4281D217" w14:textId="77777777" w:rsidR="00F50717" w:rsidRPr="00C36287" w:rsidRDefault="00F50717" w:rsidP="00652CFD">
            <w:pPr>
              <w:spacing w:before="0" w:after="0" w:line="276" w:lineRule="auto"/>
              <w:jc w:val="center"/>
              <w:rPr>
                <w:sz w:val="20"/>
              </w:rPr>
            </w:pPr>
            <w:r w:rsidRPr="00C36287">
              <w:rPr>
                <w:sz w:val="20"/>
              </w:rPr>
              <w:t>S</w:t>
            </w:r>
          </w:p>
        </w:tc>
        <w:tc>
          <w:tcPr>
            <w:tcW w:w="1422" w:type="pct"/>
            <w:gridSpan w:val="3"/>
            <w:shd w:val="clear" w:color="auto" w:fill="auto"/>
          </w:tcPr>
          <w:p w14:paraId="0965A329" w14:textId="77777777" w:rsidR="00F50717" w:rsidRPr="00DD0A13" w:rsidRDefault="00F50717" w:rsidP="00652CFD">
            <w:pPr>
              <w:spacing w:before="0" w:after="0" w:line="276" w:lineRule="auto"/>
              <w:rPr>
                <w:sz w:val="20"/>
              </w:rPr>
            </w:pPr>
            <w:r>
              <w:rPr>
                <w:sz w:val="20"/>
              </w:rPr>
              <w:t>Закупка по 44-ФЗ</w:t>
            </w:r>
          </w:p>
        </w:tc>
        <w:tc>
          <w:tcPr>
            <w:tcW w:w="1314" w:type="pct"/>
            <w:shd w:val="clear" w:color="auto" w:fill="auto"/>
          </w:tcPr>
          <w:p w14:paraId="1B311777" w14:textId="77777777" w:rsidR="00F50717" w:rsidRPr="00E232BB" w:rsidRDefault="00F50717" w:rsidP="00652CFD">
            <w:pPr>
              <w:spacing w:before="0" w:after="0" w:line="276" w:lineRule="auto"/>
              <w:rPr>
                <w:sz w:val="20"/>
              </w:rPr>
            </w:pPr>
          </w:p>
        </w:tc>
      </w:tr>
      <w:tr w:rsidR="00F50717" w:rsidRPr="001A4780" w14:paraId="0D158957" w14:textId="77777777" w:rsidTr="00B61190">
        <w:trPr>
          <w:gridAfter w:val="1"/>
          <w:wAfter w:w="14" w:type="pct"/>
        </w:trPr>
        <w:tc>
          <w:tcPr>
            <w:tcW w:w="795" w:type="pct"/>
            <w:gridSpan w:val="3"/>
            <w:vMerge/>
            <w:shd w:val="clear" w:color="auto" w:fill="auto"/>
          </w:tcPr>
          <w:p w14:paraId="40486DA8" w14:textId="77777777" w:rsidR="00F50717" w:rsidRPr="00C36287" w:rsidRDefault="00F50717" w:rsidP="00652CFD">
            <w:pPr>
              <w:spacing w:before="0" w:after="0" w:line="276" w:lineRule="auto"/>
              <w:rPr>
                <w:sz w:val="20"/>
              </w:rPr>
            </w:pPr>
          </w:p>
        </w:tc>
        <w:tc>
          <w:tcPr>
            <w:tcW w:w="751" w:type="pct"/>
            <w:gridSpan w:val="3"/>
            <w:shd w:val="clear" w:color="auto" w:fill="auto"/>
          </w:tcPr>
          <w:p w14:paraId="35A3965B" w14:textId="77777777" w:rsidR="00F50717" w:rsidRPr="00C36287" w:rsidRDefault="00F50717" w:rsidP="00652CFD">
            <w:pPr>
              <w:spacing w:before="0" w:after="0" w:line="276" w:lineRule="auto"/>
              <w:rPr>
                <w:sz w:val="20"/>
              </w:rPr>
            </w:pPr>
            <w:r w:rsidRPr="008922FB">
              <w:rPr>
                <w:sz w:val="20"/>
              </w:rPr>
              <w:t>singleCustomerPurchase</w:t>
            </w:r>
          </w:p>
        </w:tc>
        <w:tc>
          <w:tcPr>
            <w:tcW w:w="161" w:type="pct"/>
            <w:shd w:val="clear" w:color="auto" w:fill="auto"/>
          </w:tcPr>
          <w:p w14:paraId="5FCBF01B" w14:textId="77777777" w:rsidR="00F50717" w:rsidRPr="008416A4" w:rsidRDefault="00F50717" w:rsidP="00652CFD">
            <w:pPr>
              <w:spacing w:before="0" w:after="0" w:line="276" w:lineRule="auto"/>
              <w:jc w:val="center"/>
              <w:rPr>
                <w:sz w:val="20"/>
                <w:lang w:val="en-US"/>
              </w:rPr>
            </w:pPr>
            <w:r w:rsidRPr="00C36287">
              <w:rPr>
                <w:sz w:val="20"/>
              </w:rPr>
              <w:t>O</w:t>
            </w:r>
          </w:p>
        </w:tc>
        <w:tc>
          <w:tcPr>
            <w:tcW w:w="543" w:type="pct"/>
            <w:gridSpan w:val="5"/>
            <w:shd w:val="clear" w:color="auto" w:fill="auto"/>
          </w:tcPr>
          <w:p w14:paraId="2DC72DDA" w14:textId="77777777" w:rsidR="00F50717" w:rsidRPr="008416A4" w:rsidRDefault="00F50717" w:rsidP="00652CFD">
            <w:pPr>
              <w:spacing w:before="0" w:after="0" w:line="276" w:lineRule="auto"/>
              <w:jc w:val="center"/>
              <w:rPr>
                <w:sz w:val="20"/>
                <w:lang w:val="en-US"/>
              </w:rPr>
            </w:pPr>
            <w:r w:rsidRPr="00C36287">
              <w:rPr>
                <w:sz w:val="20"/>
              </w:rPr>
              <w:t>S</w:t>
            </w:r>
          </w:p>
        </w:tc>
        <w:tc>
          <w:tcPr>
            <w:tcW w:w="1422" w:type="pct"/>
            <w:gridSpan w:val="3"/>
            <w:shd w:val="clear" w:color="auto" w:fill="auto"/>
          </w:tcPr>
          <w:p w14:paraId="4D36C934" w14:textId="77777777" w:rsidR="00F50717" w:rsidRDefault="00F50717" w:rsidP="00652CFD">
            <w:pPr>
              <w:spacing w:before="0" w:after="0" w:line="276" w:lineRule="auto"/>
              <w:rPr>
                <w:sz w:val="20"/>
              </w:rPr>
            </w:pPr>
            <w:r w:rsidRPr="008922FB">
              <w:rPr>
                <w:sz w:val="20"/>
              </w:rPr>
              <w:t>Закупка у единственного поставщика (подрядчика, исполнителя) без размещения извещения</w:t>
            </w:r>
          </w:p>
        </w:tc>
        <w:tc>
          <w:tcPr>
            <w:tcW w:w="1314" w:type="pct"/>
            <w:shd w:val="clear" w:color="auto" w:fill="auto"/>
          </w:tcPr>
          <w:p w14:paraId="49D1B4E5" w14:textId="77777777" w:rsidR="00F50717" w:rsidRPr="00E232BB" w:rsidRDefault="00F50717" w:rsidP="00652CFD">
            <w:pPr>
              <w:spacing w:before="0" w:after="0" w:line="276" w:lineRule="auto"/>
              <w:rPr>
                <w:sz w:val="20"/>
              </w:rPr>
            </w:pPr>
          </w:p>
        </w:tc>
      </w:tr>
      <w:tr w:rsidR="00F50717" w:rsidRPr="001A4780" w14:paraId="17310AE9" w14:textId="77777777" w:rsidTr="00B61190">
        <w:trPr>
          <w:gridAfter w:val="1"/>
          <w:wAfter w:w="14" w:type="pct"/>
          <w:trHeight w:val="541"/>
        </w:trPr>
        <w:tc>
          <w:tcPr>
            <w:tcW w:w="795" w:type="pct"/>
            <w:gridSpan w:val="3"/>
            <w:shd w:val="clear" w:color="auto" w:fill="auto"/>
          </w:tcPr>
          <w:p w14:paraId="0E428169" w14:textId="77777777" w:rsidR="00F50717" w:rsidRPr="00C36287" w:rsidRDefault="00F50717" w:rsidP="00652CFD">
            <w:pPr>
              <w:spacing w:before="0" w:after="0" w:line="276" w:lineRule="auto"/>
              <w:rPr>
                <w:sz w:val="20"/>
              </w:rPr>
            </w:pPr>
          </w:p>
        </w:tc>
        <w:tc>
          <w:tcPr>
            <w:tcW w:w="751" w:type="pct"/>
            <w:gridSpan w:val="3"/>
            <w:shd w:val="clear" w:color="auto" w:fill="auto"/>
          </w:tcPr>
          <w:p w14:paraId="286B5277" w14:textId="77777777" w:rsidR="00F50717" w:rsidRPr="00E232BB" w:rsidRDefault="00F50717" w:rsidP="00652CFD">
            <w:pPr>
              <w:spacing w:before="0" w:after="0" w:line="276" w:lineRule="auto"/>
              <w:rPr>
                <w:sz w:val="20"/>
              </w:rPr>
            </w:pPr>
            <w:r w:rsidRPr="008416A4">
              <w:rPr>
                <w:sz w:val="20"/>
              </w:rPr>
              <w:t>singleCustomer</w:t>
            </w:r>
          </w:p>
        </w:tc>
        <w:tc>
          <w:tcPr>
            <w:tcW w:w="161" w:type="pct"/>
            <w:shd w:val="clear" w:color="auto" w:fill="auto"/>
          </w:tcPr>
          <w:p w14:paraId="38477759" w14:textId="77777777" w:rsidR="00F50717" w:rsidRPr="00F504D8" w:rsidRDefault="00F50717" w:rsidP="00652CFD">
            <w:pPr>
              <w:spacing w:before="0" w:after="0" w:line="276" w:lineRule="auto"/>
              <w:jc w:val="center"/>
              <w:rPr>
                <w:sz w:val="20"/>
              </w:rPr>
            </w:pPr>
            <w:r>
              <w:rPr>
                <w:sz w:val="20"/>
              </w:rPr>
              <w:t>Н</w:t>
            </w:r>
          </w:p>
        </w:tc>
        <w:tc>
          <w:tcPr>
            <w:tcW w:w="543" w:type="pct"/>
            <w:gridSpan w:val="5"/>
            <w:shd w:val="clear" w:color="auto" w:fill="auto"/>
          </w:tcPr>
          <w:p w14:paraId="28BA5C30" w14:textId="77777777" w:rsidR="00F50717" w:rsidRPr="00E232BB" w:rsidRDefault="00F50717" w:rsidP="00652CFD">
            <w:pPr>
              <w:spacing w:before="0" w:after="0" w:line="276" w:lineRule="auto"/>
              <w:jc w:val="center"/>
              <w:rPr>
                <w:sz w:val="20"/>
              </w:rPr>
            </w:pPr>
            <w:r>
              <w:rPr>
                <w:sz w:val="20"/>
                <w:lang w:val="en-US"/>
              </w:rPr>
              <w:t>B</w:t>
            </w:r>
          </w:p>
        </w:tc>
        <w:tc>
          <w:tcPr>
            <w:tcW w:w="1422" w:type="pct"/>
            <w:gridSpan w:val="3"/>
            <w:shd w:val="clear" w:color="auto" w:fill="auto"/>
          </w:tcPr>
          <w:p w14:paraId="106F6286" w14:textId="77777777" w:rsidR="00F50717" w:rsidRPr="00E232BB" w:rsidRDefault="00F50717" w:rsidP="00652CFD">
            <w:pPr>
              <w:spacing w:before="0" w:after="0" w:line="276" w:lineRule="auto"/>
              <w:rPr>
                <w:sz w:val="20"/>
              </w:rPr>
            </w:pPr>
            <w:r w:rsidRPr="008416A4">
              <w:rPr>
                <w:sz w:val="20"/>
              </w:rPr>
              <w:t>Признак закупки у единственного поставщика (подрядчика, исполнителя) без размещения извещения</w:t>
            </w:r>
          </w:p>
        </w:tc>
        <w:tc>
          <w:tcPr>
            <w:tcW w:w="1314" w:type="pct"/>
            <w:shd w:val="clear" w:color="auto" w:fill="auto"/>
          </w:tcPr>
          <w:p w14:paraId="1C23744A" w14:textId="77777777" w:rsidR="00F50717" w:rsidRPr="00E232BB" w:rsidRDefault="00F50717" w:rsidP="00652CFD">
            <w:pPr>
              <w:spacing w:before="0" w:after="0" w:line="276" w:lineRule="auto"/>
              <w:rPr>
                <w:sz w:val="20"/>
              </w:rPr>
            </w:pPr>
            <w:r w:rsidRPr="008922FB">
              <w:rPr>
                <w:sz w:val="20"/>
              </w:rPr>
              <w:t>Устарело, не применяется. Оставлено для обратной совместимости</w:t>
            </w:r>
          </w:p>
        </w:tc>
      </w:tr>
      <w:tr w:rsidR="00F50717" w:rsidRPr="001A4780" w14:paraId="7E22CADB" w14:textId="77777777" w:rsidTr="00B61190">
        <w:trPr>
          <w:gridAfter w:val="1"/>
          <w:wAfter w:w="14" w:type="pct"/>
          <w:trHeight w:val="541"/>
        </w:trPr>
        <w:tc>
          <w:tcPr>
            <w:tcW w:w="795" w:type="pct"/>
            <w:gridSpan w:val="3"/>
            <w:shd w:val="clear" w:color="auto" w:fill="auto"/>
          </w:tcPr>
          <w:p w14:paraId="4F7C3FD2" w14:textId="77777777" w:rsidR="00F50717" w:rsidRPr="00C36287" w:rsidRDefault="00F50717" w:rsidP="00652CFD">
            <w:pPr>
              <w:spacing w:before="0" w:after="0" w:line="276" w:lineRule="auto"/>
              <w:rPr>
                <w:sz w:val="20"/>
              </w:rPr>
            </w:pPr>
          </w:p>
        </w:tc>
        <w:tc>
          <w:tcPr>
            <w:tcW w:w="751" w:type="pct"/>
            <w:gridSpan w:val="3"/>
            <w:shd w:val="clear" w:color="auto" w:fill="auto"/>
          </w:tcPr>
          <w:p w14:paraId="6CA93773" w14:textId="77777777" w:rsidR="00F50717" w:rsidRPr="00E232BB" w:rsidRDefault="00F50717" w:rsidP="00652CFD">
            <w:pPr>
              <w:spacing w:before="0" w:after="0" w:line="276" w:lineRule="auto"/>
              <w:rPr>
                <w:sz w:val="20"/>
              </w:rPr>
            </w:pPr>
            <w:r w:rsidRPr="001F4BD6">
              <w:rPr>
                <w:sz w:val="20"/>
              </w:rPr>
              <w:t>info</w:t>
            </w:r>
          </w:p>
        </w:tc>
        <w:tc>
          <w:tcPr>
            <w:tcW w:w="161" w:type="pct"/>
            <w:shd w:val="clear" w:color="auto" w:fill="auto"/>
          </w:tcPr>
          <w:p w14:paraId="32C120A7" w14:textId="77777777" w:rsidR="00F50717" w:rsidRPr="008416A4" w:rsidRDefault="00F50717" w:rsidP="00652CFD">
            <w:pPr>
              <w:spacing w:before="0" w:after="0" w:line="276" w:lineRule="auto"/>
              <w:jc w:val="center"/>
              <w:rPr>
                <w:sz w:val="20"/>
                <w:lang w:val="en-US"/>
              </w:rPr>
            </w:pPr>
            <w:r>
              <w:rPr>
                <w:sz w:val="20"/>
                <w:lang w:val="en-US"/>
              </w:rPr>
              <w:t>H</w:t>
            </w:r>
          </w:p>
        </w:tc>
        <w:tc>
          <w:tcPr>
            <w:tcW w:w="543" w:type="pct"/>
            <w:gridSpan w:val="5"/>
            <w:shd w:val="clear" w:color="auto" w:fill="auto"/>
          </w:tcPr>
          <w:p w14:paraId="360E7378" w14:textId="77777777" w:rsidR="00F50717" w:rsidRPr="00E232BB" w:rsidRDefault="00F50717" w:rsidP="00652CFD">
            <w:pPr>
              <w:spacing w:before="0" w:after="0" w:line="276" w:lineRule="auto"/>
              <w:jc w:val="center"/>
              <w:rPr>
                <w:sz w:val="20"/>
              </w:rPr>
            </w:pPr>
            <w:r>
              <w:rPr>
                <w:sz w:val="20"/>
              </w:rPr>
              <w:t>T(1-</w:t>
            </w:r>
            <w:r w:rsidRPr="001F4BD6">
              <w:rPr>
                <w:sz w:val="20"/>
              </w:rPr>
              <w:t>20</w:t>
            </w:r>
            <w:r>
              <w:rPr>
                <w:sz w:val="20"/>
              </w:rPr>
              <w:t>00)</w:t>
            </w:r>
          </w:p>
        </w:tc>
        <w:tc>
          <w:tcPr>
            <w:tcW w:w="1422" w:type="pct"/>
            <w:gridSpan w:val="3"/>
            <w:shd w:val="clear" w:color="auto" w:fill="auto"/>
          </w:tcPr>
          <w:p w14:paraId="6370A366" w14:textId="77777777" w:rsidR="00F50717" w:rsidRPr="00E232BB" w:rsidRDefault="00F50717" w:rsidP="00652CFD">
            <w:pPr>
              <w:spacing w:before="0" w:after="0" w:line="276" w:lineRule="auto"/>
              <w:rPr>
                <w:sz w:val="20"/>
              </w:rPr>
            </w:pPr>
            <w:r w:rsidRPr="008416A4">
              <w:rPr>
                <w:sz w:val="20"/>
              </w:rPr>
              <w:t>Наименование заказа/закупки</w:t>
            </w:r>
          </w:p>
        </w:tc>
        <w:tc>
          <w:tcPr>
            <w:tcW w:w="1314" w:type="pct"/>
            <w:shd w:val="clear" w:color="auto" w:fill="auto"/>
          </w:tcPr>
          <w:p w14:paraId="733973F7" w14:textId="77777777" w:rsidR="00F50717" w:rsidRPr="00E232BB" w:rsidRDefault="00F50717" w:rsidP="00652CFD">
            <w:pPr>
              <w:spacing w:before="0" w:after="0" w:line="276" w:lineRule="auto"/>
              <w:rPr>
                <w:sz w:val="20"/>
              </w:rPr>
            </w:pPr>
          </w:p>
        </w:tc>
      </w:tr>
      <w:tr w:rsidR="00F50717" w:rsidRPr="001A4780" w14:paraId="216AAA4E" w14:textId="77777777" w:rsidTr="00B61190">
        <w:trPr>
          <w:gridAfter w:val="1"/>
          <w:wAfter w:w="14" w:type="pct"/>
        </w:trPr>
        <w:tc>
          <w:tcPr>
            <w:tcW w:w="795" w:type="pct"/>
            <w:gridSpan w:val="3"/>
            <w:shd w:val="clear" w:color="auto" w:fill="auto"/>
          </w:tcPr>
          <w:p w14:paraId="17CD24C7" w14:textId="77777777" w:rsidR="00F50717" w:rsidRPr="00C36287" w:rsidRDefault="00F50717" w:rsidP="00652CFD">
            <w:pPr>
              <w:spacing w:before="0" w:after="0" w:line="276" w:lineRule="auto"/>
              <w:rPr>
                <w:sz w:val="20"/>
              </w:rPr>
            </w:pPr>
          </w:p>
        </w:tc>
        <w:tc>
          <w:tcPr>
            <w:tcW w:w="751" w:type="pct"/>
            <w:gridSpan w:val="3"/>
            <w:shd w:val="clear" w:color="auto" w:fill="auto"/>
          </w:tcPr>
          <w:p w14:paraId="3408AB74" w14:textId="77777777" w:rsidR="00F50717" w:rsidRPr="00E232BB" w:rsidRDefault="00F50717" w:rsidP="00652CFD">
            <w:pPr>
              <w:spacing w:before="0" w:after="0" w:line="276" w:lineRule="auto"/>
              <w:rPr>
                <w:sz w:val="20"/>
              </w:rPr>
            </w:pPr>
            <w:r w:rsidRPr="00A02F3D">
              <w:rPr>
                <w:sz w:val="20"/>
              </w:rPr>
              <w:t>purchasePlacingDate</w:t>
            </w:r>
          </w:p>
        </w:tc>
        <w:tc>
          <w:tcPr>
            <w:tcW w:w="161" w:type="pct"/>
            <w:shd w:val="clear" w:color="auto" w:fill="auto"/>
          </w:tcPr>
          <w:p w14:paraId="4BA64DB8" w14:textId="77777777" w:rsidR="00F50717" w:rsidRPr="00A02F3D" w:rsidRDefault="00F50717" w:rsidP="00652CFD">
            <w:pPr>
              <w:spacing w:before="0" w:after="0" w:line="276" w:lineRule="auto"/>
              <w:jc w:val="center"/>
              <w:rPr>
                <w:sz w:val="20"/>
              </w:rPr>
            </w:pPr>
            <w:r>
              <w:rPr>
                <w:sz w:val="20"/>
              </w:rPr>
              <w:t>Н</w:t>
            </w:r>
          </w:p>
        </w:tc>
        <w:tc>
          <w:tcPr>
            <w:tcW w:w="543" w:type="pct"/>
            <w:gridSpan w:val="5"/>
            <w:shd w:val="clear" w:color="auto" w:fill="auto"/>
          </w:tcPr>
          <w:p w14:paraId="460057BF" w14:textId="77777777" w:rsidR="00F50717" w:rsidRPr="00E232BB" w:rsidRDefault="00F50717" w:rsidP="00652CFD">
            <w:pPr>
              <w:spacing w:before="0" w:after="0" w:line="276" w:lineRule="auto"/>
              <w:jc w:val="center"/>
              <w:rPr>
                <w:sz w:val="20"/>
              </w:rPr>
            </w:pPr>
            <w:r>
              <w:rPr>
                <w:sz w:val="20"/>
              </w:rPr>
              <w:t>DT</w:t>
            </w:r>
          </w:p>
        </w:tc>
        <w:tc>
          <w:tcPr>
            <w:tcW w:w="1422" w:type="pct"/>
            <w:gridSpan w:val="3"/>
            <w:shd w:val="clear" w:color="auto" w:fill="auto"/>
          </w:tcPr>
          <w:p w14:paraId="1633144E" w14:textId="77777777" w:rsidR="00F50717" w:rsidRPr="00E232BB" w:rsidRDefault="00F50717" w:rsidP="00652CFD">
            <w:pPr>
              <w:spacing w:before="0" w:after="0" w:line="276" w:lineRule="auto"/>
              <w:rPr>
                <w:sz w:val="20"/>
              </w:rPr>
            </w:pPr>
            <w:r w:rsidRPr="00A02F3D">
              <w:rPr>
                <w:sz w:val="20"/>
              </w:rPr>
              <w:t>Дата размещения извещения на Официальном сайте ЕИС (для печатной формы)</w:t>
            </w:r>
          </w:p>
        </w:tc>
        <w:tc>
          <w:tcPr>
            <w:tcW w:w="1314" w:type="pct"/>
            <w:shd w:val="clear" w:color="auto" w:fill="auto"/>
          </w:tcPr>
          <w:p w14:paraId="409EA69D" w14:textId="77777777" w:rsidR="00F50717" w:rsidRPr="00E232BB" w:rsidRDefault="00F50717" w:rsidP="00652CFD">
            <w:pPr>
              <w:spacing w:before="0" w:after="0" w:line="276" w:lineRule="auto"/>
              <w:rPr>
                <w:sz w:val="20"/>
              </w:rPr>
            </w:pPr>
            <w:r>
              <w:rPr>
                <w:sz w:val="20"/>
              </w:rPr>
              <w:t>Значение элемента игнорируется при приеме документа в ЕИС</w:t>
            </w:r>
          </w:p>
        </w:tc>
      </w:tr>
      <w:tr w:rsidR="00F50717" w:rsidRPr="001A4780" w14:paraId="680BFF6B" w14:textId="77777777" w:rsidTr="00B61190">
        <w:trPr>
          <w:gridAfter w:val="1"/>
          <w:wAfter w:w="14" w:type="pct"/>
        </w:trPr>
        <w:tc>
          <w:tcPr>
            <w:tcW w:w="4986" w:type="pct"/>
            <w:gridSpan w:val="16"/>
            <w:shd w:val="clear" w:color="auto" w:fill="auto"/>
          </w:tcPr>
          <w:p w14:paraId="141440F0" w14:textId="77777777" w:rsidR="00F50717" w:rsidRPr="009059AD" w:rsidRDefault="00F50717" w:rsidP="00652CFD">
            <w:pPr>
              <w:spacing w:before="0" w:after="0" w:line="276" w:lineRule="auto"/>
              <w:jc w:val="center"/>
              <w:rPr>
                <w:b/>
                <w:sz w:val="20"/>
              </w:rPr>
            </w:pPr>
            <w:r w:rsidRPr="009059AD">
              <w:rPr>
                <w:b/>
                <w:sz w:val="20"/>
              </w:rPr>
              <w:t>Заказ по 94-ФЗ</w:t>
            </w:r>
          </w:p>
        </w:tc>
      </w:tr>
      <w:tr w:rsidR="00F50717" w:rsidRPr="001A4780" w14:paraId="574AFF33" w14:textId="77777777" w:rsidTr="00B61190">
        <w:trPr>
          <w:gridAfter w:val="1"/>
          <w:wAfter w:w="14" w:type="pct"/>
        </w:trPr>
        <w:tc>
          <w:tcPr>
            <w:tcW w:w="795" w:type="pct"/>
            <w:gridSpan w:val="3"/>
            <w:shd w:val="clear" w:color="auto" w:fill="auto"/>
          </w:tcPr>
          <w:p w14:paraId="2F52899C" w14:textId="77777777" w:rsidR="00F50717" w:rsidRPr="009059AD" w:rsidRDefault="00F50717" w:rsidP="00652CFD">
            <w:pPr>
              <w:spacing w:before="0" w:after="0" w:line="276" w:lineRule="auto"/>
              <w:rPr>
                <w:b/>
                <w:sz w:val="20"/>
              </w:rPr>
            </w:pPr>
            <w:r w:rsidRPr="009059AD">
              <w:rPr>
                <w:b/>
                <w:sz w:val="20"/>
              </w:rPr>
              <w:t>оrder</w:t>
            </w:r>
          </w:p>
        </w:tc>
        <w:tc>
          <w:tcPr>
            <w:tcW w:w="751" w:type="pct"/>
            <w:gridSpan w:val="3"/>
            <w:shd w:val="clear" w:color="auto" w:fill="auto"/>
          </w:tcPr>
          <w:p w14:paraId="0C75E211" w14:textId="77777777" w:rsidR="00F50717" w:rsidRPr="009059AD" w:rsidRDefault="00F50717" w:rsidP="00652CFD">
            <w:pPr>
              <w:spacing w:before="0" w:after="0" w:line="276" w:lineRule="auto"/>
              <w:rPr>
                <w:b/>
                <w:sz w:val="20"/>
              </w:rPr>
            </w:pPr>
          </w:p>
        </w:tc>
        <w:tc>
          <w:tcPr>
            <w:tcW w:w="161" w:type="pct"/>
            <w:shd w:val="clear" w:color="auto" w:fill="auto"/>
          </w:tcPr>
          <w:p w14:paraId="216E6917" w14:textId="77777777" w:rsidR="00F50717" w:rsidRPr="009059AD" w:rsidRDefault="00F50717" w:rsidP="00652CFD">
            <w:pPr>
              <w:spacing w:before="0" w:after="0" w:line="276" w:lineRule="auto"/>
              <w:jc w:val="center"/>
              <w:rPr>
                <w:b/>
                <w:sz w:val="20"/>
              </w:rPr>
            </w:pPr>
          </w:p>
        </w:tc>
        <w:tc>
          <w:tcPr>
            <w:tcW w:w="543" w:type="pct"/>
            <w:gridSpan w:val="5"/>
            <w:shd w:val="clear" w:color="auto" w:fill="auto"/>
          </w:tcPr>
          <w:p w14:paraId="23C252B3" w14:textId="77777777" w:rsidR="00F50717" w:rsidRPr="009059AD" w:rsidRDefault="00F50717" w:rsidP="00652CFD">
            <w:pPr>
              <w:spacing w:before="0" w:after="0" w:line="276" w:lineRule="auto"/>
              <w:jc w:val="center"/>
              <w:rPr>
                <w:b/>
                <w:sz w:val="20"/>
              </w:rPr>
            </w:pPr>
          </w:p>
        </w:tc>
        <w:tc>
          <w:tcPr>
            <w:tcW w:w="1422" w:type="pct"/>
            <w:gridSpan w:val="3"/>
            <w:shd w:val="clear" w:color="auto" w:fill="auto"/>
          </w:tcPr>
          <w:p w14:paraId="70EB7178" w14:textId="77777777" w:rsidR="00F50717" w:rsidRPr="009059AD" w:rsidRDefault="00F50717" w:rsidP="00652CFD">
            <w:pPr>
              <w:spacing w:before="0" w:after="0" w:line="276" w:lineRule="auto"/>
              <w:rPr>
                <w:b/>
                <w:sz w:val="20"/>
              </w:rPr>
            </w:pPr>
          </w:p>
        </w:tc>
        <w:tc>
          <w:tcPr>
            <w:tcW w:w="1314" w:type="pct"/>
            <w:shd w:val="clear" w:color="auto" w:fill="auto"/>
          </w:tcPr>
          <w:p w14:paraId="136CFDA3" w14:textId="77777777" w:rsidR="00F50717" w:rsidRPr="009059AD" w:rsidRDefault="00F50717" w:rsidP="00652CFD">
            <w:pPr>
              <w:spacing w:before="0" w:after="0" w:line="276" w:lineRule="auto"/>
              <w:rPr>
                <w:b/>
                <w:sz w:val="20"/>
              </w:rPr>
            </w:pPr>
          </w:p>
        </w:tc>
      </w:tr>
      <w:tr w:rsidR="00F50717" w:rsidRPr="001A4780" w14:paraId="56A3DE0F" w14:textId="77777777" w:rsidTr="00B61190">
        <w:trPr>
          <w:gridAfter w:val="1"/>
          <w:wAfter w:w="14" w:type="pct"/>
        </w:trPr>
        <w:tc>
          <w:tcPr>
            <w:tcW w:w="795" w:type="pct"/>
            <w:gridSpan w:val="3"/>
            <w:shd w:val="clear" w:color="auto" w:fill="auto"/>
          </w:tcPr>
          <w:p w14:paraId="732D2F13" w14:textId="77777777" w:rsidR="00F50717" w:rsidRPr="00C36287" w:rsidRDefault="00F50717" w:rsidP="00652CFD">
            <w:pPr>
              <w:spacing w:before="0" w:after="0" w:line="276" w:lineRule="auto"/>
              <w:rPr>
                <w:sz w:val="20"/>
              </w:rPr>
            </w:pPr>
          </w:p>
        </w:tc>
        <w:tc>
          <w:tcPr>
            <w:tcW w:w="751" w:type="pct"/>
            <w:gridSpan w:val="3"/>
            <w:shd w:val="clear" w:color="auto" w:fill="auto"/>
          </w:tcPr>
          <w:p w14:paraId="2773ED28" w14:textId="77777777" w:rsidR="00F50717" w:rsidRPr="00E232BB" w:rsidRDefault="00F50717" w:rsidP="00652CFD">
            <w:pPr>
              <w:spacing w:before="0" w:after="0" w:line="276" w:lineRule="auto"/>
              <w:rPr>
                <w:sz w:val="20"/>
              </w:rPr>
            </w:pPr>
            <w:r>
              <w:rPr>
                <w:sz w:val="20"/>
              </w:rPr>
              <w:t xml:space="preserve">notificationNumber </w:t>
            </w:r>
          </w:p>
        </w:tc>
        <w:tc>
          <w:tcPr>
            <w:tcW w:w="161" w:type="pct"/>
            <w:shd w:val="clear" w:color="auto" w:fill="auto"/>
          </w:tcPr>
          <w:p w14:paraId="255DD7BF" w14:textId="77777777" w:rsidR="00F50717" w:rsidRPr="00E232BB" w:rsidRDefault="00F50717" w:rsidP="00652CFD">
            <w:pPr>
              <w:spacing w:before="0" w:after="0" w:line="276" w:lineRule="auto"/>
              <w:jc w:val="center"/>
              <w:rPr>
                <w:sz w:val="20"/>
              </w:rPr>
            </w:pPr>
            <w:r>
              <w:rPr>
                <w:sz w:val="20"/>
              </w:rPr>
              <w:t>O</w:t>
            </w:r>
          </w:p>
        </w:tc>
        <w:tc>
          <w:tcPr>
            <w:tcW w:w="543" w:type="pct"/>
            <w:gridSpan w:val="5"/>
            <w:shd w:val="clear" w:color="auto" w:fill="auto"/>
          </w:tcPr>
          <w:p w14:paraId="1C2A876A" w14:textId="77777777" w:rsidR="00F50717" w:rsidRPr="00E232BB" w:rsidRDefault="00F50717" w:rsidP="00652CFD">
            <w:pPr>
              <w:spacing w:before="0" w:after="0" w:line="276" w:lineRule="auto"/>
              <w:jc w:val="center"/>
              <w:rPr>
                <w:sz w:val="20"/>
              </w:rPr>
            </w:pPr>
            <w:r>
              <w:rPr>
                <w:sz w:val="20"/>
              </w:rPr>
              <w:t>T(19)</w:t>
            </w:r>
          </w:p>
        </w:tc>
        <w:tc>
          <w:tcPr>
            <w:tcW w:w="1422" w:type="pct"/>
            <w:gridSpan w:val="3"/>
            <w:shd w:val="clear" w:color="auto" w:fill="auto"/>
          </w:tcPr>
          <w:p w14:paraId="2699BCDC" w14:textId="77777777" w:rsidR="00F50717" w:rsidRPr="00E232BB" w:rsidRDefault="00F50717" w:rsidP="00652CFD">
            <w:pPr>
              <w:spacing w:before="0" w:after="0" w:line="276" w:lineRule="auto"/>
              <w:rPr>
                <w:sz w:val="20"/>
              </w:rPr>
            </w:pPr>
            <w:r>
              <w:rPr>
                <w:sz w:val="20"/>
              </w:rPr>
              <w:t>Номер проверяемого извещения</w:t>
            </w:r>
          </w:p>
        </w:tc>
        <w:tc>
          <w:tcPr>
            <w:tcW w:w="1314" w:type="pct"/>
            <w:shd w:val="clear" w:color="auto" w:fill="auto"/>
          </w:tcPr>
          <w:p w14:paraId="72EF051B" w14:textId="77777777" w:rsidR="00F50717" w:rsidRPr="00E232BB" w:rsidRDefault="00F50717" w:rsidP="00652CFD">
            <w:pPr>
              <w:spacing w:before="0" w:after="0" w:line="276" w:lineRule="auto"/>
              <w:rPr>
                <w:sz w:val="20"/>
              </w:rPr>
            </w:pPr>
          </w:p>
        </w:tc>
      </w:tr>
      <w:tr w:rsidR="00F50717" w:rsidRPr="001A4780" w14:paraId="75924482" w14:textId="77777777" w:rsidTr="00B61190">
        <w:trPr>
          <w:gridAfter w:val="1"/>
          <w:wAfter w:w="14" w:type="pct"/>
        </w:trPr>
        <w:tc>
          <w:tcPr>
            <w:tcW w:w="795" w:type="pct"/>
            <w:gridSpan w:val="3"/>
            <w:shd w:val="clear" w:color="auto" w:fill="auto"/>
          </w:tcPr>
          <w:p w14:paraId="678ACC06" w14:textId="77777777" w:rsidR="00F50717" w:rsidRPr="00C36287" w:rsidRDefault="00F50717" w:rsidP="00652CFD">
            <w:pPr>
              <w:spacing w:before="0" w:after="0" w:line="276" w:lineRule="auto"/>
              <w:rPr>
                <w:sz w:val="20"/>
              </w:rPr>
            </w:pPr>
          </w:p>
        </w:tc>
        <w:tc>
          <w:tcPr>
            <w:tcW w:w="751" w:type="pct"/>
            <w:gridSpan w:val="3"/>
            <w:shd w:val="clear" w:color="auto" w:fill="auto"/>
          </w:tcPr>
          <w:p w14:paraId="52C1F592" w14:textId="77777777" w:rsidR="00F50717" w:rsidRPr="005C6AFD" w:rsidRDefault="00F50717" w:rsidP="00652CFD">
            <w:pPr>
              <w:spacing w:before="0" w:after="0" w:line="276" w:lineRule="auto"/>
              <w:rPr>
                <w:sz w:val="20"/>
                <w:lang w:val="en-US"/>
              </w:rPr>
            </w:pPr>
            <w:r>
              <w:rPr>
                <w:sz w:val="20"/>
                <w:lang w:val="en-US"/>
              </w:rPr>
              <w:t>lots</w:t>
            </w:r>
          </w:p>
        </w:tc>
        <w:tc>
          <w:tcPr>
            <w:tcW w:w="161" w:type="pct"/>
            <w:shd w:val="clear" w:color="auto" w:fill="auto"/>
          </w:tcPr>
          <w:p w14:paraId="75F6B163" w14:textId="77777777" w:rsidR="00F50717" w:rsidRPr="00E232BB" w:rsidRDefault="00F50717" w:rsidP="00652CFD">
            <w:pPr>
              <w:spacing w:before="0" w:after="0" w:line="276" w:lineRule="auto"/>
              <w:jc w:val="center"/>
              <w:rPr>
                <w:sz w:val="20"/>
              </w:rPr>
            </w:pPr>
            <w:r>
              <w:rPr>
                <w:sz w:val="20"/>
              </w:rPr>
              <w:t>Н</w:t>
            </w:r>
          </w:p>
        </w:tc>
        <w:tc>
          <w:tcPr>
            <w:tcW w:w="543" w:type="pct"/>
            <w:gridSpan w:val="5"/>
            <w:shd w:val="clear" w:color="auto" w:fill="auto"/>
          </w:tcPr>
          <w:p w14:paraId="14000A85" w14:textId="77777777" w:rsidR="00F50717" w:rsidRPr="00E232BB" w:rsidRDefault="00F50717" w:rsidP="00652CFD">
            <w:pPr>
              <w:spacing w:before="0" w:after="0" w:line="276" w:lineRule="auto"/>
              <w:jc w:val="center"/>
              <w:rPr>
                <w:sz w:val="20"/>
              </w:rPr>
            </w:pPr>
            <w:r>
              <w:rPr>
                <w:sz w:val="20"/>
              </w:rPr>
              <w:t>N</w:t>
            </w:r>
          </w:p>
        </w:tc>
        <w:tc>
          <w:tcPr>
            <w:tcW w:w="1422" w:type="pct"/>
            <w:gridSpan w:val="3"/>
            <w:shd w:val="clear" w:color="auto" w:fill="auto"/>
          </w:tcPr>
          <w:p w14:paraId="60A044FD" w14:textId="77777777" w:rsidR="00F50717" w:rsidRPr="00E232BB" w:rsidRDefault="00F50717" w:rsidP="00652CFD">
            <w:pPr>
              <w:spacing w:before="0" w:after="0" w:line="276" w:lineRule="auto"/>
              <w:rPr>
                <w:sz w:val="20"/>
              </w:rPr>
            </w:pPr>
            <w:r w:rsidRPr="005C6AFD">
              <w:rPr>
                <w:sz w:val="20"/>
              </w:rPr>
              <w:t>Лоты, процедура проведения которых обжалуется</w:t>
            </w:r>
          </w:p>
        </w:tc>
        <w:tc>
          <w:tcPr>
            <w:tcW w:w="1314" w:type="pct"/>
            <w:shd w:val="clear" w:color="auto" w:fill="auto"/>
          </w:tcPr>
          <w:p w14:paraId="7F839258" w14:textId="77777777" w:rsidR="00F50717" w:rsidRPr="00E232BB" w:rsidRDefault="00F50717" w:rsidP="00652CFD">
            <w:pPr>
              <w:spacing w:before="0" w:after="0" w:line="276" w:lineRule="auto"/>
              <w:rPr>
                <w:sz w:val="20"/>
              </w:rPr>
            </w:pPr>
          </w:p>
        </w:tc>
      </w:tr>
      <w:tr w:rsidR="00F50717" w:rsidRPr="001A4780" w14:paraId="4F62AA47" w14:textId="77777777" w:rsidTr="00B61190">
        <w:trPr>
          <w:gridAfter w:val="1"/>
          <w:wAfter w:w="14" w:type="pct"/>
        </w:trPr>
        <w:tc>
          <w:tcPr>
            <w:tcW w:w="4986" w:type="pct"/>
            <w:gridSpan w:val="16"/>
            <w:shd w:val="clear" w:color="auto" w:fill="auto"/>
          </w:tcPr>
          <w:p w14:paraId="075B29E3" w14:textId="77777777" w:rsidR="00F50717" w:rsidRPr="009059AD" w:rsidRDefault="00F50717" w:rsidP="00652CFD">
            <w:pPr>
              <w:spacing w:before="0" w:after="0" w:line="276" w:lineRule="auto"/>
              <w:jc w:val="center"/>
              <w:rPr>
                <w:b/>
                <w:sz w:val="20"/>
              </w:rPr>
            </w:pPr>
            <w:r w:rsidRPr="009059AD">
              <w:rPr>
                <w:b/>
                <w:sz w:val="20"/>
              </w:rPr>
              <w:t>Зак</w:t>
            </w:r>
            <w:r>
              <w:rPr>
                <w:b/>
                <w:sz w:val="20"/>
              </w:rPr>
              <w:t>упка</w:t>
            </w:r>
            <w:r w:rsidRPr="009059AD">
              <w:rPr>
                <w:b/>
                <w:sz w:val="20"/>
              </w:rPr>
              <w:t xml:space="preserve"> по 44-ФЗ</w:t>
            </w:r>
          </w:p>
        </w:tc>
      </w:tr>
      <w:tr w:rsidR="00F50717" w:rsidRPr="001A4780" w14:paraId="147448F9" w14:textId="77777777" w:rsidTr="00B61190">
        <w:trPr>
          <w:gridAfter w:val="1"/>
          <w:wAfter w:w="14" w:type="pct"/>
        </w:trPr>
        <w:tc>
          <w:tcPr>
            <w:tcW w:w="795" w:type="pct"/>
            <w:gridSpan w:val="3"/>
            <w:shd w:val="clear" w:color="auto" w:fill="auto"/>
          </w:tcPr>
          <w:p w14:paraId="172B4435" w14:textId="77777777" w:rsidR="00F50717" w:rsidRPr="009059AD" w:rsidRDefault="00F50717" w:rsidP="00652CFD">
            <w:pPr>
              <w:spacing w:before="0" w:after="0" w:line="276" w:lineRule="auto"/>
              <w:rPr>
                <w:b/>
                <w:sz w:val="20"/>
              </w:rPr>
            </w:pPr>
            <w:r w:rsidRPr="009059AD">
              <w:rPr>
                <w:b/>
                <w:sz w:val="20"/>
              </w:rPr>
              <w:t>purchase</w:t>
            </w:r>
          </w:p>
        </w:tc>
        <w:tc>
          <w:tcPr>
            <w:tcW w:w="751" w:type="pct"/>
            <w:gridSpan w:val="3"/>
            <w:shd w:val="clear" w:color="auto" w:fill="auto"/>
          </w:tcPr>
          <w:p w14:paraId="71E453A2" w14:textId="77777777" w:rsidR="00F50717" w:rsidRPr="009059AD" w:rsidRDefault="00F50717" w:rsidP="00652CFD">
            <w:pPr>
              <w:spacing w:before="0" w:after="0" w:line="276" w:lineRule="auto"/>
              <w:rPr>
                <w:b/>
                <w:sz w:val="20"/>
              </w:rPr>
            </w:pPr>
          </w:p>
        </w:tc>
        <w:tc>
          <w:tcPr>
            <w:tcW w:w="161" w:type="pct"/>
            <w:shd w:val="clear" w:color="auto" w:fill="auto"/>
          </w:tcPr>
          <w:p w14:paraId="5F695866" w14:textId="77777777" w:rsidR="00F50717" w:rsidRPr="009059AD" w:rsidRDefault="00F50717" w:rsidP="00652CFD">
            <w:pPr>
              <w:spacing w:before="0" w:after="0" w:line="276" w:lineRule="auto"/>
              <w:jc w:val="center"/>
              <w:rPr>
                <w:b/>
                <w:sz w:val="20"/>
              </w:rPr>
            </w:pPr>
          </w:p>
        </w:tc>
        <w:tc>
          <w:tcPr>
            <w:tcW w:w="543" w:type="pct"/>
            <w:gridSpan w:val="5"/>
            <w:shd w:val="clear" w:color="auto" w:fill="auto"/>
          </w:tcPr>
          <w:p w14:paraId="67712648" w14:textId="77777777" w:rsidR="00F50717" w:rsidRPr="009059AD" w:rsidRDefault="00F50717" w:rsidP="00652CFD">
            <w:pPr>
              <w:spacing w:before="0" w:after="0" w:line="276" w:lineRule="auto"/>
              <w:jc w:val="center"/>
              <w:rPr>
                <w:b/>
                <w:sz w:val="20"/>
              </w:rPr>
            </w:pPr>
          </w:p>
        </w:tc>
        <w:tc>
          <w:tcPr>
            <w:tcW w:w="1422" w:type="pct"/>
            <w:gridSpan w:val="3"/>
            <w:shd w:val="clear" w:color="auto" w:fill="auto"/>
          </w:tcPr>
          <w:p w14:paraId="7AD68134" w14:textId="77777777" w:rsidR="00F50717" w:rsidRPr="009059AD" w:rsidRDefault="00F50717" w:rsidP="00652CFD">
            <w:pPr>
              <w:spacing w:before="0" w:after="0" w:line="276" w:lineRule="auto"/>
              <w:rPr>
                <w:b/>
                <w:sz w:val="20"/>
              </w:rPr>
            </w:pPr>
          </w:p>
        </w:tc>
        <w:tc>
          <w:tcPr>
            <w:tcW w:w="1314" w:type="pct"/>
            <w:shd w:val="clear" w:color="auto" w:fill="auto"/>
          </w:tcPr>
          <w:p w14:paraId="12279B0F" w14:textId="77777777" w:rsidR="00F50717" w:rsidRPr="009059AD" w:rsidRDefault="00F50717" w:rsidP="00652CFD">
            <w:pPr>
              <w:spacing w:before="0" w:after="0" w:line="276" w:lineRule="auto"/>
              <w:rPr>
                <w:b/>
                <w:sz w:val="20"/>
              </w:rPr>
            </w:pPr>
          </w:p>
        </w:tc>
      </w:tr>
      <w:tr w:rsidR="00F50717" w:rsidRPr="001A4780" w14:paraId="6313379E" w14:textId="77777777" w:rsidTr="00B61190">
        <w:trPr>
          <w:gridAfter w:val="1"/>
          <w:wAfter w:w="14" w:type="pct"/>
        </w:trPr>
        <w:tc>
          <w:tcPr>
            <w:tcW w:w="795" w:type="pct"/>
            <w:gridSpan w:val="3"/>
            <w:shd w:val="clear" w:color="auto" w:fill="auto"/>
          </w:tcPr>
          <w:p w14:paraId="4C20269D" w14:textId="77777777" w:rsidR="00F50717" w:rsidRPr="00C36287" w:rsidRDefault="00F50717" w:rsidP="00652CFD">
            <w:pPr>
              <w:spacing w:before="0" w:after="0" w:line="276" w:lineRule="auto"/>
              <w:rPr>
                <w:sz w:val="20"/>
              </w:rPr>
            </w:pPr>
          </w:p>
        </w:tc>
        <w:tc>
          <w:tcPr>
            <w:tcW w:w="751" w:type="pct"/>
            <w:gridSpan w:val="3"/>
            <w:shd w:val="clear" w:color="auto" w:fill="auto"/>
          </w:tcPr>
          <w:p w14:paraId="08762AAF" w14:textId="77777777" w:rsidR="00F50717" w:rsidRPr="00E232BB" w:rsidRDefault="00F50717" w:rsidP="00652CFD">
            <w:pPr>
              <w:spacing w:before="0" w:after="0" w:line="276" w:lineRule="auto"/>
              <w:rPr>
                <w:sz w:val="20"/>
              </w:rPr>
            </w:pPr>
            <w:r w:rsidRPr="005C6AFD">
              <w:rPr>
                <w:sz w:val="20"/>
              </w:rPr>
              <w:t>purchaseNumber</w:t>
            </w:r>
          </w:p>
        </w:tc>
        <w:tc>
          <w:tcPr>
            <w:tcW w:w="161" w:type="pct"/>
            <w:shd w:val="clear" w:color="auto" w:fill="auto"/>
          </w:tcPr>
          <w:p w14:paraId="3850204A" w14:textId="77777777" w:rsidR="00F50717" w:rsidRPr="00E232BB" w:rsidRDefault="00F50717" w:rsidP="00652CFD">
            <w:pPr>
              <w:spacing w:before="0" w:after="0" w:line="276" w:lineRule="auto"/>
              <w:jc w:val="center"/>
              <w:rPr>
                <w:sz w:val="20"/>
              </w:rPr>
            </w:pPr>
            <w:r>
              <w:rPr>
                <w:sz w:val="20"/>
              </w:rPr>
              <w:t>O</w:t>
            </w:r>
          </w:p>
        </w:tc>
        <w:tc>
          <w:tcPr>
            <w:tcW w:w="543" w:type="pct"/>
            <w:gridSpan w:val="5"/>
            <w:shd w:val="clear" w:color="auto" w:fill="auto"/>
          </w:tcPr>
          <w:p w14:paraId="74F390DE" w14:textId="77777777" w:rsidR="00F50717" w:rsidRPr="00E232BB" w:rsidRDefault="00F50717" w:rsidP="00652CFD">
            <w:pPr>
              <w:spacing w:before="0" w:after="0" w:line="276" w:lineRule="auto"/>
              <w:jc w:val="center"/>
              <w:rPr>
                <w:sz w:val="20"/>
              </w:rPr>
            </w:pPr>
            <w:r>
              <w:rPr>
                <w:sz w:val="20"/>
              </w:rPr>
              <w:t>T(19)</w:t>
            </w:r>
          </w:p>
        </w:tc>
        <w:tc>
          <w:tcPr>
            <w:tcW w:w="1422" w:type="pct"/>
            <w:gridSpan w:val="3"/>
            <w:shd w:val="clear" w:color="auto" w:fill="auto"/>
          </w:tcPr>
          <w:p w14:paraId="3F099A9F" w14:textId="77777777" w:rsidR="00F50717" w:rsidRPr="00E232BB" w:rsidRDefault="00F50717" w:rsidP="00652CFD">
            <w:pPr>
              <w:spacing w:before="0" w:after="0" w:line="276" w:lineRule="auto"/>
              <w:rPr>
                <w:sz w:val="20"/>
              </w:rPr>
            </w:pPr>
            <w:r>
              <w:rPr>
                <w:sz w:val="20"/>
              </w:rPr>
              <w:t>Номер проверяемого извещения</w:t>
            </w:r>
          </w:p>
        </w:tc>
        <w:tc>
          <w:tcPr>
            <w:tcW w:w="1314" w:type="pct"/>
            <w:shd w:val="clear" w:color="auto" w:fill="auto"/>
          </w:tcPr>
          <w:p w14:paraId="6E7D96E8" w14:textId="77777777" w:rsidR="00F50717" w:rsidRPr="00E232BB" w:rsidRDefault="00F50717" w:rsidP="00652CFD">
            <w:pPr>
              <w:spacing w:before="0" w:after="0" w:line="276" w:lineRule="auto"/>
              <w:rPr>
                <w:sz w:val="20"/>
              </w:rPr>
            </w:pPr>
          </w:p>
        </w:tc>
      </w:tr>
      <w:tr w:rsidR="00F50717" w:rsidRPr="001A4780" w14:paraId="621FF68E" w14:textId="77777777" w:rsidTr="00B61190">
        <w:trPr>
          <w:gridAfter w:val="1"/>
          <w:wAfter w:w="14" w:type="pct"/>
        </w:trPr>
        <w:tc>
          <w:tcPr>
            <w:tcW w:w="795" w:type="pct"/>
            <w:gridSpan w:val="3"/>
            <w:shd w:val="clear" w:color="auto" w:fill="auto"/>
          </w:tcPr>
          <w:p w14:paraId="7349939E" w14:textId="77777777" w:rsidR="00F50717" w:rsidRPr="00C36287" w:rsidRDefault="00F50717" w:rsidP="00652CFD">
            <w:pPr>
              <w:spacing w:before="0" w:after="0" w:line="276" w:lineRule="auto"/>
              <w:rPr>
                <w:sz w:val="20"/>
              </w:rPr>
            </w:pPr>
          </w:p>
        </w:tc>
        <w:tc>
          <w:tcPr>
            <w:tcW w:w="751" w:type="pct"/>
            <w:gridSpan w:val="3"/>
            <w:shd w:val="clear" w:color="auto" w:fill="auto"/>
          </w:tcPr>
          <w:p w14:paraId="68B111D4" w14:textId="77777777" w:rsidR="00F50717" w:rsidRPr="005C6AFD" w:rsidRDefault="00F50717" w:rsidP="00652CFD">
            <w:pPr>
              <w:spacing w:before="0" w:after="0" w:line="276" w:lineRule="auto"/>
              <w:rPr>
                <w:sz w:val="20"/>
                <w:lang w:val="en-US"/>
              </w:rPr>
            </w:pPr>
            <w:r>
              <w:rPr>
                <w:sz w:val="20"/>
                <w:lang w:val="en-US"/>
              </w:rPr>
              <w:t>lots</w:t>
            </w:r>
          </w:p>
        </w:tc>
        <w:tc>
          <w:tcPr>
            <w:tcW w:w="161" w:type="pct"/>
            <w:shd w:val="clear" w:color="auto" w:fill="auto"/>
          </w:tcPr>
          <w:p w14:paraId="6C05CE8D" w14:textId="77777777" w:rsidR="00F50717" w:rsidRPr="00E232BB" w:rsidRDefault="00F50717" w:rsidP="00652CFD">
            <w:pPr>
              <w:spacing w:before="0" w:after="0" w:line="276" w:lineRule="auto"/>
              <w:jc w:val="center"/>
              <w:rPr>
                <w:sz w:val="20"/>
              </w:rPr>
            </w:pPr>
            <w:r>
              <w:rPr>
                <w:sz w:val="20"/>
              </w:rPr>
              <w:t>Н</w:t>
            </w:r>
          </w:p>
        </w:tc>
        <w:tc>
          <w:tcPr>
            <w:tcW w:w="543" w:type="pct"/>
            <w:gridSpan w:val="5"/>
            <w:shd w:val="clear" w:color="auto" w:fill="auto"/>
          </w:tcPr>
          <w:p w14:paraId="35D1DD93" w14:textId="77777777" w:rsidR="00F50717" w:rsidRPr="00E232BB" w:rsidRDefault="00F50717" w:rsidP="00652CFD">
            <w:pPr>
              <w:spacing w:before="0" w:after="0" w:line="276" w:lineRule="auto"/>
              <w:jc w:val="center"/>
              <w:rPr>
                <w:sz w:val="20"/>
              </w:rPr>
            </w:pPr>
            <w:r>
              <w:rPr>
                <w:sz w:val="20"/>
              </w:rPr>
              <w:t>N</w:t>
            </w:r>
          </w:p>
        </w:tc>
        <w:tc>
          <w:tcPr>
            <w:tcW w:w="1422" w:type="pct"/>
            <w:gridSpan w:val="3"/>
            <w:shd w:val="clear" w:color="auto" w:fill="auto"/>
          </w:tcPr>
          <w:p w14:paraId="4F2E2F09" w14:textId="77777777" w:rsidR="00F50717" w:rsidRPr="00E232BB" w:rsidRDefault="00F50717" w:rsidP="00652CFD">
            <w:pPr>
              <w:spacing w:before="0" w:after="0" w:line="276" w:lineRule="auto"/>
              <w:rPr>
                <w:sz w:val="20"/>
              </w:rPr>
            </w:pPr>
            <w:r w:rsidRPr="005C6AFD">
              <w:rPr>
                <w:sz w:val="20"/>
              </w:rPr>
              <w:t>Лоты, процедура проведения которых обжалуется</w:t>
            </w:r>
          </w:p>
        </w:tc>
        <w:tc>
          <w:tcPr>
            <w:tcW w:w="1314" w:type="pct"/>
            <w:shd w:val="clear" w:color="auto" w:fill="auto"/>
          </w:tcPr>
          <w:p w14:paraId="39CF55EB" w14:textId="77777777" w:rsidR="00F50717" w:rsidRPr="00E232BB" w:rsidRDefault="00F50717" w:rsidP="00652CFD">
            <w:pPr>
              <w:spacing w:before="0" w:after="0" w:line="276" w:lineRule="auto"/>
              <w:rPr>
                <w:sz w:val="20"/>
              </w:rPr>
            </w:pPr>
          </w:p>
        </w:tc>
      </w:tr>
      <w:tr w:rsidR="00F50717" w:rsidRPr="001A4780" w14:paraId="0B7BBAC0" w14:textId="77777777" w:rsidTr="00B61190">
        <w:trPr>
          <w:gridAfter w:val="1"/>
          <w:wAfter w:w="14" w:type="pct"/>
        </w:trPr>
        <w:tc>
          <w:tcPr>
            <w:tcW w:w="795" w:type="pct"/>
            <w:gridSpan w:val="3"/>
            <w:shd w:val="clear" w:color="auto" w:fill="auto"/>
          </w:tcPr>
          <w:p w14:paraId="7F428BC9" w14:textId="77777777" w:rsidR="00F50717" w:rsidRPr="00C36287" w:rsidRDefault="00F50717" w:rsidP="00652CFD">
            <w:pPr>
              <w:spacing w:before="0" w:after="0" w:line="276" w:lineRule="auto"/>
              <w:rPr>
                <w:sz w:val="20"/>
              </w:rPr>
            </w:pPr>
          </w:p>
        </w:tc>
        <w:tc>
          <w:tcPr>
            <w:tcW w:w="751" w:type="pct"/>
            <w:gridSpan w:val="3"/>
            <w:shd w:val="clear" w:color="auto" w:fill="auto"/>
          </w:tcPr>
          <w:p w14:paraId="36F994EE" w14:textId="77777777" w:rsidR="00F50717" w:rsidRPr="00150F7E" w:rsidRDefault="00F50717" w:rsidP="00652CFD">
            <w:pPr>
              <w:spacing w:before="0" w:after="0" w:line="276" w:lineRule="auto"/>
              <w:rPr>
                <w:sz w:val="20"/>
                <w:lang w:val="en-US"/>
              </w:rPr>
            </w:pPr>
            <w:r w:rsidRPr="005C6AFD">
              <w:rPr>
                <w:sz w:val="20"/>
              </w:rPr>
              <w:t>purchase</w:t>
            </w:r>
            <w:r>
              <w:rPr>
                <w:sz w:val="20"/>
                <w:lang w:val="en-US"/>
              </w:rPr>
              <w:t>Code</w:t>
            </w:r>
          </w:p>
        </w:tc>
        <w:tc>
          <w:tcPr>
            <w:tcW w:w="161" w:type="pct"/>
            <w:shd w:val="clear" w:color="auto" w:fill="auto"/>
          </w:tcPr>
          <w:p w14:paraId="1FD3527E" w14:textId="77777777" w:rsidR="00F50717" w:rsidRPr="00E232BB" w:rsidRDefault="00F50717" w:rsidP="00652CFD">
            <w:pPr>
              <w:spacing w:before="0" w:after="0" w:line="276" w:lineRule="auto"/>
              <w:jc w:val="center"/>
              <w:rPr>
                <w:sz w:val="20"/>
              </w:rPr>
            </w:pPr>
            <w:r>
              <w:rPr>
                <w:sz w:val="20"/>
              </w:rPr>
              <w:t>O</w:t>
            </w:r>
          </w:p>
        </w:tc>
        <w:tc>
          <w:tcPr>
            <w:tcW w:w="543" w:type="pct"/>
            <w:gridSpan w:val="5"/>
            <w:shd w:val="clear" w:color="auto" w:fill="auto"/>
          </w:tcPr>
          <w:p w14:paraId="0910720F" w14:textId="77777777" w:rsidR="00F50717" w:rsidRPr="00E232BB" w:rsidRDefault="00F50717" w:rsidP="00652CFD">
            <w:pPr>
              <w:spacing w:before="0" w:after="0" w:line="276" w:lineRule="auto"/>
              <w:jc w:val="center"/>
              <w:rPr>
                <w:sz w:val="20"/>
              </w:rPr>
            </w:pPr>
            <w:r>
              <w:rPr>
                <w:sz w:val="20"/>
              </w:rPr>
              <w:t>T(</w:t>
            </w:r>
            <w:r>
              <w:rPr>
                <w:sz w:val="20"/>
                <w:lang w:val="en-US"/>
              </w:rPr>
              <w:t>36</w:t>
            </w:r>
            <w:r>
              <w:rPr>
                <w:sz w:val="20"/>
              </w:rPr>
              <w:t>)</w:t>
            </w:r>
          </w:p>
        </w:tc>
        <w:tc>
          <w:tcPr>
            <w:tcW w:w="1422" w:type="pct"/>
            <w:gridSpan w:val="3"/>
            <w:shd w:val="clear" w:color="auto" w:fill="auto"/>
          </w:tcPr>
          <w:p w14:paraId="56F46B76" w14:textId="77777777" w:rsidR="00F50717" w:rsidRPr="00E232BB" w:rsidRDefault="00F50717" w:rsidP="00652CFD">
            <w:pPr>
              <w:spacing w:before="0" w:after="0" w:line="276" w:lineRule="auto"/>
              <w:rPr>
                <w:sz w:val="20"/>
              </w:rPr>
            </w:pPr>
            <w:r w:rsidRPr="00150F7E">
              <w:rPr>
                <w:sz w:val="20"/>
              </w:rPr>
              <w:t>Идентификационный код закупки</w:t>
            </w:r>
          </w:p>
        </w:tc>
        <w:tc>
          <w:tcPr>
            <w:tcW w:w="1314" w:type="pct"/>
            <w:shd w:val="clear" w:color="auto" w:fill="auto"/>
          </w:tcPr>
          <w:p w14:paraId="79CB68AD" w14:textId="77777777" w:rsidR="00F50717" w:rsidRPr="00E232BB" w:rsidRDefault="00F50717" w:rsidP="00652CFD">
            <w:pPr>
              <w:spacing w:before="0" w:after="0" w:line="276" w:lineRule="auto"/>
              <w:rPr>
                <w:sz w:val="20"/>
              </w:rPr>
            </w:pPr>
            <w:r>
              <w:rPr>
                <w:sz w:val="20"/>
              </w:rPr>
              <w:t>Устарело не применяется. Оставлено для обратной совместимости схем</w:t>
            </w:r>
          </w:p>
        </w:tc>
      </w:tr>
      <w:tr w:rsidR="00F50717" w:rsidRPr="001A4780" w14:paraId="573120C8" w14:textId="77777777" w:rsidTr="00B61190">
        <w:trPr>
          <w:gridAfter w:val="1"/>
          <w:wAfter w:w="14" w:type="pct"/>
        </w:trPr>
        <w:tc>
          <w:tcPr>
            <w:tcW w:w="795" w:type="pct"/>
            <w:gridSpan w:val="3"/>
            <w:shd w:val="clear" w:color="auto" w:fill="auto"/>
          </w:tcPr>
          <w:p w14:paraId="24B7FBA5" w14:textId="77777777" w:rsidR="00F50717" w:rsidRPr="00C36287" w:rsidRDefault="00F50717" w:rsidP="00652CFD">
            <w:pPr>
              <w:spacing w:before="0" w:after="0" w:line="276" w:lineRule="auto"/>
              <w:rPr>
                <w:sz w:val="20"/>
              </w:rPr>
            </w:pPr>
          </w:p>
        </w:tc>
        <w:tc>
          <w:tcPr>
            <w:tcW w:w="751" w:type="pct"/>
            <w:gridSpan w:val="3"/>
            <w:shd w:val="clear" w:color="auto" w:fill="auto"/>
            <w:vAlign w:val="center"/>
          </w:tcPr>
          <w:p w14:paraId="413D9CA4" w14:textId="77777777" w:rsidR="00F50717" w:rsidRPr="00150F7E" w:rsidRDefault="00F50717" w:rsidP="00652CFD">
            <w:pPr>
              <w:spacing w:before="0" w:after="0" w:line="276" w:lineRule="auto"/>
              <w:rPr>
                <w:sz w:val="20"/>
                <w:lang w:val="en-US"/>
              </w:rPr>
            </w:pPr>
            <w:r w:rsidRPr="00CC7D5D">
              <w:rPr>
                <w:sz w:val="20"/>
              </w:rPr>
              <w:t>purchaseCode</w:t>
            </w:r>
            <w:r>
              <w:rPr>
                <w:sz w:val="20"/>
                <w:lang w:val="en-US"/>
              </w:rPr>
              <w:t>s</w:t>
            </w:r>
          </w:p>
        </w:tc>
        <w:tc>
          <w:tcPr>
            <w:tcW w:w="161" w:type="pct"/>
            <w:shd w:val="clear" w:color="auto" w:fill="auto"/>
            <w:vAlign w:val="center"/>
          </w:tcPr>
          <w:p w14:paraId="73AF2627" w14:textId="77777777" w:rsidR="00F50717" w:rsidRPr="00E232BB" w:rsidRDefault="00F50717" w:rsidP="00652CFD">
            <w:pPr>
              <w:spacing w:before="0" w:after="0" w:line="276" w:lineRule="auto"/>
              <w:jc w:val="center"/>
              <w:rPr>
                <w:sz w:val="20"/>
              </w:rPr>
            </w:pPr>
            <w:r>
              <w:rPr>
                <w:sz w:val="20"/>
              </w:rPr>
              <w:t>Н</w:t>
            </w:r>
          </w:p>
        </w:tc>
        <w:tc>
          <w:tcPr>
            <w:tcW w:w="543" w:type="pct"/>
            <w:gridSpan w:val="5"/>
            <w:shd w:val="clear" w:color="auto" w:fill="auto"/>
            <w:vAlign w:val="center"/>
          </w:tcPr>
          <w:p w14:paraId="2157998F" w14:textId="77777777" w:rsidR="00F50717" w:rsidRPr="00E232BB" w:rsidRDefault="00F50717" w:rsidP="00652CFD">
            <w:pPr>
              <w:spacing w:before="0" w:after="0" w:line="276" w:lineRule="auto"/>
              <w:jc w:val="center"/>
              <w:rPr>
                <w:sz w:val="20"/>
              </w:rPr>
            </w:pPr>
            <w:r>
              <w:rPr>
                <w:sz w:val="20"/>
                <w:lang w:val="en-US"/>
              </w:rPr>
              <w:t>S</w:t>
            </w:r>
          </w:p>
        </w:tc>
        <w:tc>
          <w:tcPr>
            <w:tcW w:w="1422" w:type="pct"/>
            <w:gridSpan w:val="3"/>
            <w:shd w:val="clear" w:color="auto" w:fill="auto"/>
            <w:vAlign w:val="center"/>
          </w:tcPr>
          <w:p w14:paraId="38AAD24D" w14:textId="77777777" w:rsidR="00F50717" w:rsidRPr="00E232BB" w:rsidRDefault="00F50717" w:rsidP="00652CFD">
            <w:pPr>
              <w:spacing w:before="0" w:after="0" w:line="276" w:lineRule="auto"/>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14" w:type="pct"/>
            <w:shd w:val="clear" w:color="auto" w:fill="auto"/>
          </w:tcPr>
          <w:p w14:paraId="0C52952A" w14:textId="77777777" w:rsidR="00F50717" w:rsidRPr="00E232BB" w:rsidRDefault="00F50717" w:rsidP="00652CFD">
            <w:pPr>
              <w:spacing w:before="0" w:after="0" w:line="276" w:lineRule="auto"/>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F50717" w:rsidRPr="001A4780" w14:paraId="70F20DF3" w14:textId="77777777" w:rsidTr="00B61190">
        <w:trPr>
          <w:gridAfter w:val="1"/>
          <w:wAfter w:w="14" w:type="pct"/>
        </w:trPr>
        <w:tc>
          <w:tcPr>
            <w:tcW w:w="4986" w:type="pct"/>
            <w:gridSpan w:val="16"/>
            <w:shd w:val="clear" w:color="auto" w:fill="auto"/>
          </w:tcPr>
          <w:p w14:paraId="12C37F29" w14:textId="77777777" w:rsidR="00F50717" w:rsidRPr="009059AD" w:rsidRDefault="00F50717" w:rsidP="00652CFD">
            <w:pPr>
              <w:spacing w:before="0" w:after="0" w:line="276" w:lineRule="auto"/>
              <w:jc w:val="center"/>
              <w:rPr>
                <w:b/>
                <w:sz w:val="20"/>
              </w:rPr>
            </w:pPr>
            <w:r w:rsidRPr="005C6AFD">
              <w:rPr>
                <w:b/>
                <w:sz w:val="20"/>
              </w:rPr>
              <w:t>Лоты, процедура проведения которых обжалуется</w:t>
            </w:r>
          </w:p>
        </w:tc>
      </w:tr>
      <w:tr w:rsidR="00F50717" w:rsidRPr="001A4780" w14:paraId="672171B3" w14:textId="77777777" w:rsidTr="00B61190">
        <w:trPr>
          <w:gridAfter w:val="1"/>
          <w:wAfter w:w="14" w:type="pct"/>
        </w:trPr>
        <w:tc>
          <w:tcPr>
            <w:tcW w:w="795" w:type="pct"/>
            <w:gridSpan w:val="3"/>
            <w:shd w:val="clear" w:color="auto" w:fill="auto"/>
          </w:tcPr>
          <w:p w14:paraId="110E1D1D" w14:textId="77777777" w:rsidR="00F50717" w:rsidRPr="009059AD" w:rsidRDefault="00F50717" w:rsidP="00652CFD">
            <w:pPr>
              <w:spacing w:before="0" w:after="0" w:line="276" w:lineRule="auto"/>
              <w:rPr>
                <w:b/>
                <w:sz w:val="20"/>
              </w:rPr>
            </w:pPr>
            <w:r w:rsidRPr="005C6AFD">
              <w:rPr>
                <w:b/>
                <w:sz w:val="20"/>
              </w:rPr>
              <w:t>lots</w:t>
            </w:r>
          </w:p>
        </w:tc>
        <w:tc>
          <w:tcPr>
            <w:tcW w:w="751" w:type="pct"/>
            <w:gridSpan w:val="3"/>
            <w:shd w:val="clear" w:color="auto" w:fill="auto"/>
          </w:tcPr>
          <w:p w14:paraId="657FA27F" w14:textId="77777777" w:rsidR="00F50717" w:rsidRPr="009059AD" w:rsidRDefault="00F50717" w:rsidP="00652CFD">
            <w:pPr>
              <w:spacing w:before="0" w:after="0" w:line="276" w:lineRule="auto"/>
              <w:rPr>
                <w:b/>
                <w:sz w:val="20"/>
              </w:rPr>
            </w:pPr>
          </w:p>
        </w:tc>
        <w:tc>
          <w:tcPr>
            <w:tcW w:w="161" w:type="pct"/>
            <w:shd w:val="clear" w:color="auto" w:fill="auto"/>
          </w:tcPr>
          <w:p w14:paraId="6C89CE7B" w14:textId="77777777" w:rsidR="00F50717" w:rsidRPr="009059AD" w:rsidRDefault="00F50717" w:rsidP="00652CFD">
            <w:pPr>
              <w:spacing w:before="0" w:after="0" w:line="276" w:lineRule="auto"/>
              <w:jc w:val="center"/>
              <w:rPr>
                <w:b/>
                <w:sz w:val="20"/>
              </w:rPr>
            </w:pPr>
          </w:p>
        </w:tc>
        <w:tc>
          <w:tcPr>
            <w:tcW w:w="543" w:type="pct"/>
            <w:gridSpan w:val="5"/>
            <w:shd w:val="clear" w:color="auto" w:fill="auto"/>
          </w:tcPr>
          <w:p w14:paraId="7DC3378C" w14:textId="77777777" w:rsidR="00F50717" w:rsidRPr="009059AD" w:rsidRDefault="00F50717" w:rsidP="00652CFD">
            <w:pPr>
              <w:spacing w:before="0" w:after="0" w:line="276" w:lineRule="auto"/>
              <w:jc w:val="center"/>
              <w:rPr>
                <w:b/>
                <w:sz w:val="20"/>
              </w:rPr>
            </w:pPr>
          </w:p>
        </w:tc>
        <w:tc>
          <w:tcPr>
            <w:tcW w:w="1422" w:type="pct"/>
            <w:gridSpan w:val="3"/>
            <w:shd w:val="clear" w:color="auto" w:fill="auto"/>
          </w:tcPr>
          <w:p w14:paraId="4536E13B" w14:textId="77777777" w:rsidR="00F50717" w:rsidRPr="009059AD" w:rsidRDefault="00F50717" w:rsidP="00652CFD">
            <w:pPr>
              <w:spacing w:before="0" w:after="0" w:line="276" w:lineRule="auto"/>
              <w:rPr>
                <w:b/>
                <w:sz w:val="20"/>
              </w:rPr>
            </w:pPr>
          </w:p>
        </w:tc>
        <w:tc>
          <w:tcPr>
            <w:tcW w:w="1314" w:type="pct"/>
            <w:shd w:val="clear" w:color="auto" w:fill="auto"/>
          </w:tcPr>
          <w:p w14:paraId="656B7983" w14:textId="77777777" w:rsidR="00F50717" w:rsidRPr="009059AD" w:rsidRDefault="00F50717" w:rsidP="00652CFD">
            <w:pPr>
              <w:spacing w:before="0" w:after="0" w:line="276" w:lineRule="auto"/>
              <w:rPr>
                <w:b/>
                <w:sz w:val="20"/>
              </w:rPr>
            </w:pPr>
          </w:p>
        </w:tc>
      </w:tr>
      <w:tr w:rsidR="00F50717" w:rsidRPr="001A4780" w14:paraId="726AD41F" w14:textId="77777777" w:rsidTr="00B61190">
        <w:trPr>
          <w:gridAfter w:val="1"/>
          <w:wAfter w:w="14" w:type="pct"/>
        </w:trPr>
        <w:tc>
          <w:tcPr>
            <w:tcW w:w="795" w:type="pct"/>
            <w:gridSpan w:val="3"/>
            <w:shd w:val="clear" w:color="auto" w:fill="auto"/>
          </w:tcPr>
          <w:p w14:paraId="0913DB70" w14:textId="77777777" w:rsidR="00F50717" w:rsidRPr="00C36287" w:rsidRDefault="00F50717" w:rsidP="00652CFD">
            <w:pPr>
              <w:spacing w:before="0" w:after="0" w:line="276" w:lineRule="auto"/>
              <w:rPr>
                <w:sz w:val="20"/>
              </w:rPr>
            </w:pPr>
          </w:p>
        </w:tc>
        <w:tc>
          <w:tcPr>
            <w:tcW w:w="751" w:type="pct"/>
            <w:gridSpan w:val="3"/>
            <w:shd w:val="clear" w:color="auto" w:fill="auto"/>
          </w:tcPr>
          <w:p w14:paraId="59D61162" w14:textId="77777777" w:rsidR="00F50717" w:rsidRPr="00E232BB" w:rsidRDefault="00F50717" w:rsidP="00652CFD">
            <w:pPr>
              <w:spacing w:before="0" w:after="0" w:line="276" w:lineRule="auto"/>
              <w:rPr>
                <w:sz w:val="20"/>
              </w:rPr>
            </w:pPr>
            <w:r>
              <w:rPr>
                <w:sz w:val="20"/>
              </w:rPr>
              <w:t xml:space="preserve">lotNumber </w:t>
            </w:r>
          </w:p>
        </w:tc>
        <w:tc>
          <w:tcPr>
            <w:tcW w:w="161" w:type="pct"/>
            <w:shd w:val="clear" w:color="auto" w:fill="auto"/>
          </w:tcPr>
          <w:p w14:paraId="0465B133" w14:textId="77777777" w:rsidR="00F50717" w:rsidRPr="00E232BB" w:rsidRDefault="00F50717" w:rsidP="00652CFD">
            <w:pPr>
              <w:spacing w:before="0" w:after="0" w:line="276" w:lineRule="auto"/>
              <w:jc w:val="center"/>
              <w:rPr>
                <w:sz w:val="20"/>
              </w:rPr>
            </w:pPr>
            <w:r>
              <w:rPr>
                <w:sz w:val="20"/>
              </w:rPr>
              <w:t>Н</w:t>
            </w:r>
          </w:p>
        </w:tc>
        <w:tc>
          <w:tcPr>
            <w:tcW w:w="543" w:type="pct"/>
            <w:gridSpan w:val="5"/>
            <w:shd w:val="clear" w:color="auto" w:fill="auto"/>
          </w:tcPr>
          <w:p w14:paraId="4C4BA7C6" w14:textId="77777777" w:rsidR="00F50717" w:rsidRPr="00E232BB" w:rsidRDefault="00F50717" w:rsidP="00652CFD">
            <w:pPr>
              <w:spacing w:before="0" w:after="0" w:line="276" w:lineRule="auto"/>
              <w:jc w:val="center"/>
              <w:rPr>
                <w:sz w:val="20"/>
              </w:rPr>
            </w:pPr>
            <w:r>
              <w:rPr>
                <w:sz w:val="20"/>
              </w:rPr>
              <w:t>N</w:t>
            </w:r>
          </w:p>
        </w:tc>
        <w:tc>
          <w:tcPr>
            <w:tcW w:w="1422" w:type="pct"/>
            <w:gridSpan w:val="3"/>
            <w:shd w:val="clear" w:color="auto" w:fill="auto"/>
          </w:tcPr>
          <w:p w14:paraId="0D704441" w14:textId="77777777" w:rsidR="00F50717" w:rsidRPr="00E232BB" w:rsidRDefault="00F50717" w:rsidP="00652CFD">
            <w:pPr>
              <w:spacing w:before="0" w:after="0" w:line="276" w:lineRule="auto"/>
              <w:rPr>
                <w:sz w:val="20"/>
              </w:rPr>
            </w:pPr>
            <w:r>
              <w:rPr>
                <w:sz w:val="20"/>
              </w:rPr>
              <w:t>Порядковый номер</w:t>
            </w:r>
          </w:p>
        </w:tc>
        <w:tc>
          <w:tcPr>
            <w:tcW w:w="1314" w:type="pct"/>
            <w:shd w:val="clear" w:color="auto" w:fill="auto"/>
          </w:tcPr>
          <w:p w14:paraId="26F7259E" w14:textId="77777777" w:rsidR="00F50717" w:rsidRPr="005C6AFD" w:rsidRDefault="00F50717" w:rsidP="00652CFD">
            <w:pPr>
              <w:spacing w:before="0" w:after="0" w:line="276" w:lineRule="auto"/>
              <w:rPr>
                <w:sz w:val="20"/>
              </w:rPr>
            </w:pPr>
            <w:r>
              <w:rPr>
                <w:sz w:val="20"/>
              </w:rPr>
              <w:t>Множественный элемент</w:t>
            </w:r>
          </w:p>
        </w:tc>
      </w:tr>
      <w:tr w:rsidR="00F50717" w:rsidRPr="001A4780" w14:paraId="55EC289F" w14:textId="77777777" w:rsidTr="00B61190">
        <w:trPr>
          <w:gridAfter w:val="1"/>
          <w:wAfter w:w="14" w:type="pct"/>
        </w:trPr>
        <w:tc>
          <w:tcPr>
            <w:tcW w:w="795" w:type="pct"/>
            <w:gridSpan w:val="3"/>
            <w:shd w:val="clear" w:color="auto" w:fill="auto"/>
          </w:tcPr>
          <w:p w14:paraId="07588C2C" w14:textId="77777777" w:rsidR="00F50717" w:rsidRPr="00C36287" w:rsidRDefault="00F50717" w:rsidP="00652CFD">
            <w:pPr>
              <w:spacing w:before="0" w:after="0" w:line="276" w:lineRule="auto"/>
              <w:rPr>
                <w:sz w:val="20"/>
              </w:rPr>
            </w:pPr>
          </w:p>
        </w:tc>
        <w:tc>
          <w:tcPr>
            <w:tcW w:w="751" w:type="pct"/>
            <w:gridSpan w:val="3"/>
            <w:shd w:val="clear" w:color="auto" w:fill="auto"/>
          </w:tcPr>
          <w:p w14:paraId="6B061E77" w14:textId="77777777" w:rsidR="00F50717" w:rsidRPr="005C6AFD" w:rsidRDefault="00F50717" w:rsidP="00652CFD">
            <w:pPr>
              <w:spacing w:before="0" w:after="0" w:line="276" w:lineRule="auto"/>
              <w:rPr>
                <w:sz w:val="20"/>
                <w:lang w:val="en-US"/>
              </w:rPr>
            </w:pPr>
            <w:r>
              <w:rPr>
                <w:sz w:val="20"/>
                <w:lang w:val="en-US"/>
              </w:rPr>
              <w:t>info</w:t>
            </w:r>
          </w:p>
        </w:tc>
        <w:tc>
          <w:tcPr>
            <w:tcW w:w="161" w:type="pct"/>
            <w:shd w:val="clear" w:color="auto" w:fill="auto"/>
          </w:tcPr>
          <w:p w14:paraId="64CBBB0E" w14:textId="77777777" w:rsidR="00F50717" w:rsidRPr="005C6AFD" w:rsidRDefault="00F50717" w:rsidP="00652CFD">
            <w:pPr>
              <w:spacing w:before="0" w:after="0" w:line="276" w:lineRule="auto"/>
              <w:jc w:val="center"/>
              <w:rPr>
                <w:sz w:val="20"/>
              </w:rPr>
            </w:pPr>
            <w:r>
              <w:rPr>
                <w:sz w:val="20"/>
              </w:rPr>
              <w:t>Н</w:t>
            </w:r>
          </w:p>
        </w:tc>
        <w:tc>
          <w:tcPr>
            <w:tcW w:w="543" w:type="pct"/>
            <w:gridSpan w:val="5"/>
            <w:shd w:val="clear" w:color="auto" w:fill="auto"/>
          </w:tcPr>
          <w:p w14:paraId="76D403CA" w14:textId="77777777" w:rsidR="00F50717" w:rsidRPr="00E232BB" w:rsidRDefault="00F50717" w:rsidP="00652CFD">
            <w:pPr>
              <w:spacing w:before="0" w:after="0" w:line="276" w:lineRule="auto"/>
              <w:jc w:val="center"/>
              <w:rPr>
                <w:sz w:val="20"/>
              </w:rPr>
            </w:pPr>
            <w:r>
              <w:rPr>
                <w:sz w:val="20"/>
              </w:rPr>
              <w:t>T(1-2000)</w:t>
            </w:r>
          </w:p>
        </w:tc>
        <w:tc>
          <w:tcPr>
            <w:tcW w:w="1422" w:type="pct"/>
            <w:gridSpan w:val="3"/>
            <w:shd w:val="clear" w:color="auto" w:fill="auto"/>
          </w:tcPr>
          <w:p w14:paraId="3EA25851" w14:textId="77777777" w:rsidR="00F50717" w:rsidRPr="00E232BB" w:rsidRDefault="00F50717" w:rsidP="00652CFD">
            <w:pPr>
              <w:spacing w:before="0" w:after="0" w:line="276" w:lineRule="auto"/>
              <w:rPr>
                <w:sz w:val="20"/>
              </w:rPr>
            </w:pPr>
            <w:r w:rsidRPr="005C6AFD">
              <w:rPr>
                <w:sz w:val="20"/>
              </w:rPr>
              <w:t>Текстовое описание лотов</w:t>
            </w:r>
          </w:p>
        </w:tc>
        <w:tc>
          <w:tcPr>
            <w:tcW w:w="1314" w:type="pct"/>
            <w:shd w:val="clear" w:color="auto" w:fill="auto"/>
          </w:tcPr>
          <w:p w14:paraId="7522DFAF" w14:textId="77777777" w:rsidR="00F50717" w:rsidRPr="00E232BB" w:rsidRDefault="00F50717" w:rsidP="00652CFD">
            <w:pPr>
              <w:spacing w:before="0" w:after="0" w:line="276" w:lineRule="auto"/>
              <w:rPr>
                <w:sz w:val="20"/>
              </w:rPr>
            </w:pPr>
          </w:p>
        </w:tc>
      </w:tr>
      <w:tr w:rsidR="00F50717" w:rsidRPr="001A4780" w14:paraId="10B0AB47" w14:textId="77777777" w:rsidTr="00B61190">
        <w:trPr>
          <w:gridAfter w:val="1"/>
          <w:wAfter w:w="14" w:type="pct"/>
        </w:trPr>
        <w:tc>
          <w:tcPr>
            <w:tcW w:w="4986" w:type="pct"/>
            <w:gridSpan w:val="16"/>
            <w:shd w:val="clear" w:color="auto" w:fill="auto"/>
          </w:tcPr>
          <w:p w14:paraId="5FDF32E7" w14:textId="77777777" w:rsidR="00F50717" w:rsidRPr="009059AD" w:rsidRDefault="00F50717" w:rsidP="00652CFD">
            <w:pPr>
              <w:spacing w:before="0" w:after="0" w:line="276" w:lineRule="auto"/>
              <w:jc w:val="center"/>
              <w:rPr>
                <w:b/>
                <w:sz w:val="20"/>
              </w:rPr>
            </w:pPr>
            <w:r w:rsidRPr="002A648E">
              <w:rPr>
                <w:b/>
                <w:sz w:val="20"/>
              </w:rPr>
              <w:t>Закупка у единственного поставщика (подрядчика, исполнителя) без размещения извещения</w:t>
            </w:r>
          </w:p>
        </w:tc>
      </w:tr>
      <w:tr w:rsidR="00F50717" w:rsidRPr="001A4780" w14:paraId="6A1F198D" w14:textId="77777777" w:rsidTr="00B61190">
        <w:trPr>
          <w:gridAfter w:val="1"/>
          <w:wAfter w:w="14" w:type="pct"/>
        </w:trPr>
        <w:tc>
          <w:tcPr>
            <w:tcW w:w="795" w:type="pct"/>
            <w:gridSpan w:val="3"/>
            <w:shd w:val="clear" w:color="auto" w:fill="auto"/>
          </w:tcPr>
          <w:p w14:paraId="64A770B9" w14:textId="77777777" w:rsidR="00F50717" w:rsidRPr="009059AD" w:rsidRDefault="00F50717" w:rsidP="00652CFD">
            <w:pPr>
              <w:spacing w:before="0" w:after="0" w:line="276" w:lineRule="auto"/>
              <w:rPr>
                <w:b/>
                <w:sz w:val="20"/>
              </w:rPr>
            </w:pPr>
            <w:r w:rsidRPr="002A648E">
              <w:rPr>
                <w:b/>
                <w:sz w:val="20"/>
              </w:rPr>
              <w:t>singleCustomerPurchase</w:t>
            </w:r>
          </w:p>
        </w:tc>
        <w:tc>
          <w:tcPr>
            <w:tcW w:w="751" w:type="pct"/>
            <w:gridSpan w:val="3"/>
            <w:shd w:val="clear" w:color="auto" w:fill="auto"/>
          </w:tcPr>
          <w:p w14:paraId="069C5050" w14:textId="77777777" w:rsidR="00F50717" w:rsidRPr="009059AD" w:rsidRDefault="00F50717" w:rsidP="00652CFD">
            <w:pPr>
              <w:spacing w:before="0" w:after="0" w:line="276" w:lineRule="auto"/>
              <w:rPr>
                <w:b/>
                <w:sz w:val="20"/>
              </w:rPr>
            </w:pPr>
          </w:p>
        </w:tc>
        <w:tc>
          <w:tcPr>
            <w:tcW w:w="161" w:type="pct"/>
            <w:shd w:val="clear" w:color="auto" w:fill="auto"/>
          </w:tcPr>
          <w:p w14:paraId="35C1BE24" w14:textId="77777777" w:rsidR="00F50717" w:rsidRPr="009059AD" w:rsidRDefault="00F50717" w:rsidP="00652CFD">
            <w:pPr>
              <w:spacing w:before="0" w:after="0" w:line="276" w:lineRule="auto"/>
              <w:jc w:val="center"/>
              <w:rPr>
                <w:b/>
                <w:sz w:val="20"/>
              </w:rPr>
            </w:pPr>
          </w:p>
        </w:tc>
        <w:tc>
          <w:tcPr>
            <w:tcW w:w="543" w:type="pct"/>
            <w:gridSpan w:val="5"/>
            <w:shd w:val="clear" w:color="auto" w:fill="auto"/>
          </w:tcPr>
          <w:p w14:paraId="64A843F1" w14:textId="77777777" w:rsidR="00F50717" w:rsidRPr="009059AD" w:rsidRDefault="00F50717" w:rsidP="00652CFD">
            <w:pPr>
              <w:spacing w:before="0" w:after="0" w:line="276" w:lineRule="auto"/>
              <w:jc w:val="center"/>
              <w:rPr>
                <w:b/>
                <w:sz w:val="20"/>
              </w:rPr>
            </w:pPr>
          </w:p>
        </w:tc>
        <w:tc>
          <w:tcPr>
            <w:tcW w:w="1422" w:type="pct"/>
            <w:gridSpan w:val="3"/>
            <w:shd w:val="clear" w:color="auto" w:fill="auto"/>
          </w:tcPr>
          <w:p w14:paraId="26435EBA" w14:textId="77777777" w:rsidR="00F50717" w:rsidRPr="009059AD" w:rsidRDefault="00F50717" w:rsidP="00652CFD">
            <w:pPr>
              <w:spacing w:before="0" w:after="0" w:line="276" w:lineRule="auto"/>
              <w:rPr>
                <w:b/>
                <w:sz w:val="20"/>
              </w:rPr>
            </w:pPr>
          </w:p>
        </w:tc>
        <w:tc>
          <w:tcPr>
            <w:tcW w:w="1314" w:type="pct"/>
            <w:shd w:val="clear" w:color="auto" w:fill="auto"/>
          </w:tcPr>
          <w:p w14:paraId="0195C7D0" w14:textId="77777777" w:rsidR="00F50717" w:rsidRPr="009059AD" w:rsidRDefault="00F50717" w:rsidP="00652CFD">
            <w:pPr>
              <w:spacing w:before="0" w:after="0" w:line="276" w:lineRule="auto"/>
              <w:rPr>
                <w:b/>
                <w:sz w:val="20"/>
              </w:rPr>
            </w:pPr>
          </w:p>
        </w:tc>
      </w:tr>
      <w:tr w:rsidR="00F50717" w:rsidRPr="001A4780" w14:paraId="12696809" w14:textId="77777777" w:rsidTr="00B61190">
        <w:trPr>
          <w:gridAfter w:val="1"/>
          <w:wAfter w:w="14" w:type="pct"/>
        </w:trPr>
        <w:tc>
          <w:tcPr>
            <w:tcW w:w="795" w:type="pct"/>
            <w:gridSpan w:val="3"/>
            <w:shd w:val="clear" w:color="auto" w:fill="auto"/>
          </w:tcPr>
          <w:p w14:paraId="46242FC2" w14:textId="77777777" w:rsidR="00F50717" w:rsidRPr="00C36287" w:rsidRDefault="00F50717" w:rsidP="00652CFD">
            <w:pPr>
              <w:spacing w:before="0" w:after="0" w:line="276" w:lineRule="auto"/>
              <w:rPr>
                <w:sz w:val="20"/>
              </w:rPr>
            </w:pPr>
          </w:p>
        </w:tc>
        <w:tc>
          <w:tcPr>
            <w:tcW w:w="751" w:type="pct"/>
            <w:gridSpan w:val="3"/>
            <w:shd w:val="clear" w:color="auto" w:fill="auto"/>
          </w:tcPr>
          <w:p w14:paraId="7548FC3E" w14:textId="77777777" w:rsidR="00F50717" w:rsidRPr="00E232BB" w:rsidRDefault="00F50717" w:rsidP="00652CFD">
            <w:pPr>
              <w:spacing w:before="0" w:after="0" w:line="276" w:lineRule="auto"/>
              <w:rPr>
                <w:sz w:val="20"/>
              </w:rPr>
            </w:pPr>
            <w:r w:rsidRPr="002A648E">
              <w:rPr>
                <w:sz w:val="20"/>
              </w:rPr>
              <w:t>isSingleCustomer</w:t>
            </w:r>
          </w:p>
        </w:tc>
        <w:tc>
          <w:tcPr>
            <w:tcW w:w="161" w:type="pct"/>
            <w:shd w:val="clear" w:color="auto" w:fill="auto"/>
          </w:tcPr>
          <w:p w14:paraId="0C01BD67" w14:textId="77777777" w:rsidR="00F50717" w:rsidRPr="00E232BB" w:rsidRDefault="00F50717" w:rsidP="00652CFD">
            <w:pPr>
              <w:spacing w:before="0" w:after="0" w:line="276" w:lineRule="auto"/>
              <w:jc w:val="center"/>
              <w:rPr>
                <w:sz w:val="20"/>
              </w:rPr>
            </w:pPr>
            <w:r>
              <w:rPr>
                <w:sz w:val="20"/>
              </w:rPr>
              <w:t>O</w:t>
            </w:r>
          </w:p>
        </w:tc>
        <w:tc>
          <w:tcPr>
            <w:tcW w:w="543" w:type="pct"/>
            <w:gridSpan w:val="5"/>
            <w:shd w:val="clear" w:color="auto" w:fill="auto"/>
          </w:tcPr>
          <w:p w14:paraId="39CBDB08" w14:textId="77777777" w:rsidR="00F50717" w:rsidRPr="002A648E" w:rsidRDefault="00F50717" w:rsidP="00652CFD">
            <w:pPr>
              <w:spacing w:before="0" w:after="0" w:line="276" w:lineRule="auto"/>
              <w:jc w:val="center"/>
              <w:rPr>
                <w:sz w:val="20"/>
                <w:lang w:val="en-US"/>
              </w:rPr>
            </w:pPr>
            <w:r>
              <w:rPr>
                <w:sz w:val="20"/>
                <w:lang w:val="en-US"/>
              </w:rPr>
              <w:t>B</w:t>
            </w:r>
          </w:p>
        </w:tc>
        <w:tc>
          <w:tcPr>
            <w:tcW w:w="1422" w:type="pct"/>
            <w:gridSpan w:val="3"/>
            <w:shd w:val="clear" w:color="auto" w:fill="auto"/>
          </w:tcPr>
          <w:p w14:paraId="5C9E87BD" w14:textId="77777777" w:rsidR="00F50717" w:rsidRPr="00E232BB" w:rsidRDefault="00F50717" w:rsidP="00652CFD">
            <w:pPr>
              <w:spacing w:before="0" w:after="0" w:line="276" w:lineRule="auto"/>
              <w:rPr>
                <w:sz w:val="20"/>
              </w:rPr>
            </w:pPr>
            <w:r w:rsidRPr="002A648E">
              <w:rPr>
                <w:sz w:val="20"/>
              </w:rPr>
              <w:t>Признак закупки у единственного поставщика (подрядчика, исполнителя) без размещения извещения</w:t>
            </w:r>
          </w:p>
        </w:tc>
        <w:tc>
          <w:tcPr>
            <w:tcW w:w="1314" w:type="pct"/>
            <w:shd w:val="clear" w:color="auto" w:fill="auto"/>
          </w:tcPr>
          <w:p w14:paraId="48CA4297" w14:textId="77777777" w:rsidR="00F50717" w:rsidRPr="002A648E" w:rsidRDefault="00F50717" w:rsidP="00652CFD">
            <w:pPr>
              <w:spacing w:before="0" w:after="0" w:line="276" w:lineRule="auto"/>
              <w:rPr>
                <w:sz w:val="20"/>
                <w:lang w:val="en-US"/>
              </w:rPr>
            </w:pPr>
            <w:r>
              <w:rPr>
                <w:sz w:val="20"/>
              </w:rPr>
              <w:t xml:space="preserve">Фиксированное значение: </w:t>
            </w:r>
            <w:r>
              <w:rPr>
                <w:sz w:val="20"/>
                <w:lang w:val="en-US"/>
              </w:rPr>
              <w:t>true</w:t>
            </w:r>
          </w:p>
        </w:tc>
      </w:tr>
      <w:tr w:rsidR="00F50717" w:rsidRPr="001A4780" w14:paraId="641AAF1C" w14:textId="77777777" w:rsidTr="00B61190">
        <w:trPr>
          <w:gridAfter w:val="1"/>
          <w:wAfter w:w="14" w:type="pct"/>
        </w:trPr>
        <w:tc>
          <w:tcPr>
            <w:tcW w:w="4986" w:type="pct"/>
            <w:gridSpan w:val="16"/>
            <w:shd w:val="clear" w:color="auto" w:fill="auto"/>
            <w:vAlign w:val="center"/>
          </w:tcPr>
          <w:p w14:paraId="70C8D830" w14:textId="77777777" w:rsidR="00F50717" w:rsidRPr="009059AD" w:rsidRDefault="00F50717" w:rsidP="00652CFD">
            <w:pPr>
              <w:spacing w:before="0" w:after="0" w:line="276" w:lineRule="auto"/>
              <w:jc w:val="center"/>
              <w:rPr>
                <w:b/>
                <w:sz w:val="20"/>
              </w:rPr>
            </w:pPr>
            <w:r w:rsidRPr="00793C34">
              <w:rPr>
                <w:b/>
                <w:sz w:val="20"/>
              </w:rPr>
              <w:t>Продление срока проведения проверки</w:t>
            </w:r>
          </w:p>
        </w:tc>
      </w:tr>
      <w:tr w:rsidR="00F50717" w:rsidRPr="001A4780" w14:paraId="5533B1FC" w14:textId="77777777" w:rsidTr="00B61190">
        <w:trPr>
          <w:gridAfter w:val="1"/>
          <w:wAfter w:w="14" w:type="pct"/>
        </w:trPr>
        <w:tc>
          <w:tcPr>
            <w:tcW w:w="795" w:type="pct"/>
            <w:gridSpan w:val="3"/>
            <w:shd w:val="clear" w:color="auto" w:fill="auto"/>
            <w:vAlign w:val="center"/>
          </w:tcPr>
          <w:p w14:paraId="6EBCA0CF" w14:textId="77777777" w:rsidR="00F50717" w:rsidRPr="009059AD" w:rsidRDefault="00F50717" w:rsidP="00652CFD">
            <w:pPr>
              <w:spacing w:before="0" w:after="0" w:line="276" w:lineRule="auto"/>
              <w:rPr>
                <w:b/>
                <w:sz w:val="20"/>
              </w:rPr>
            </w:pPr>
            <w:r w:rsidRPr="00793C34">
              <w:rPr>
                <w:b/>
                <w:sz w:val="20"/>
              </w:rPr>
              <w:t>prolongationInfo</w:t>
            </w:r>
          </w:p>
        </w:tc>
        <w:tc>
          <w:tcPr>
            <w:tcW w:w="751" w:type="pct"/>
            <w:gridSpan w:val="3"/>
            <w:shd w:val="clear" w:color="auto" w:fill="auto"/>
            <w:vAlign w:val="center"/>
          </w:tcPr>
          <w:p w14:paraId="557204A8" w14:textId="77777777" w:rsidR="00F50717" w:rsidRPr="00AF1C6C" w:rsidRDefault="00F50717" w:rsidP="00652CFD">
            <w:pPr>
              <w:spacing w:before="0" w:after="0" w:line="276" w:lineRule="auto"/>
              <w:rPr>
                <w:sz w:val="20"/>
              </w:rPr>
            </w:pPr>
          </w:p>
        </w:tc>
        <w:tc>
          <w:tcPr>
            <w:tcW w:w="161" w:type="pct"/>
            <w:shd w:val="clear" w:color="auto" w:fill="auto"/>
            <w:vAlign w:val="center"/>
          </w:tcPr>
          <w:p w14:paraId="12298AC2" w14:textId="77777777" w:rsidR="00F50717" w:rsidRPr="00AF1C6C" w:rsidRDefault="00F50717" w:rsidP="00652CFD">
            <w:pPr>
              <w:spacing w:before="0" w:after="0" w:line="276" w:lineRule="auto"/>
              <w:jc w:val="center"/>
              <w:rPr>
                <w:sz w:val="20"/>
              </w:rPr>
            </w:pPr>
          </w:p>
        </w:tc>
        <w:tc>
          <w:tcPr>
            <w:tcW w:w="543" w:type="pct"/>
            <w:gridSpan w:val="5"/>
            <w:shd w:val="clear" w:color="auto" w:fill="auto"/>
            <w:vAlign w:val="center"/>
          </w:tcPr>
          <w:p w14:paraId="5EBCF344" w14:textId="77777777" w:rsidR="00F50717" w:rsidRPr="00AF1C6C" w:rsidRDefault="00F50717" w:rsidP="00652CFD">
            <w:pPr>
              <w:spacing w:before="0" w:after="0" w:line="276" w:lineRule="auto"/>
              <w:jc w:val="center"/>
              <w:rPr>
                <w:sz w:val="20"/>
              </w:rPr>
            </w:pPr>
          </w:p>
        </w:tc>
        <w:tc>
          <w:tcPr>
            <w:tcW w:w="1422" w:type="pct"/>
            <w:gridSpan w:val="3"/>
            <w:shd w:val="clear" w:color="auto" w:fill="auto"/>
            <w:vAlign w:val="center"/>
          </w:tcPr>
          <w:p w14:paraId="11CD59CA" w14:textId="77777777" w:rsidR="00F50717" w:rsidRPr="00AF1C6C" w:rsidRDefault="00F50717" w:rsidP="00652CFD">
            <w:pPr>
              <w:spacing w:before="0" w:after="0" w:line="276" w:lineRule="auto"/>
              <w:rPr>
                <w:sz w:val="20"/>
              </w:rPr>
            </w:pPr>
          </w:p>
        </w:tc>
        <w:tc>
          <w:tcPr>
            <w:tcW w:w="1314" w:type="pct"/>
            <w:shd w:val="clear" w:color="auto" w:fill="auto"/>
            <w:vAlign w:val="center"/>
          </w:tcPr>
          <w:p w14:paraId="0DFA44F2" w14:textId="77777777" w:rsidR="00F50717" w:rsidRPr="006804F4" w:rsidRDefault="00F50717" w:rsidP="00652CFD">
            <w:pPr>
              <w:spacing w:before="0" w:after="0" w:line="276" w:lineRule="auto"/>
              <w:rPr>
                <w:sz w:val="20"/>
              </w:rPr>
            </w:pPr>
          </w:p>
        </w:tc>
      </w:tr>
      <w:tr w:rsidR="00F50717" w:rsidRPr="001A4780" w14:paraId="3ABAF3E2" w14:textId="77777777" w:rsidTr="00B61190">
        <w:trPr>
          <w:gridAfter w:val="1"/>
          <w:wAfter w:w="14" w:type="pct"/>
        </w:trPr>
        <w:tc>
          <w:tcPr>
            <w:tcW w:w="795" w:type="pct"/>
            <w:gridSpan w:val="3"/>
            <w:shd w:val="clear" w:color="auto" w:fill="auto"/>
            <w:vAlign w:val="center"/>
          </w:tcPr>
          <w:p w14:paraId="3B3FE19F" w14:textId="77777777" w:rsidR="00F50717" w:rsidRPr="00C36287" w:rsidRDefault="00F50717" w:rsidP="00652CFD">
            <w:pPr>
              <w:spacing w:before="0" w:after="0" w:line="276" w:lineRule="auto"/>
              <w:rPr>
                <w:sz w:val="20"/>
              </w:rPr>
            </w:pPr>
          </w:p>
        </w:tc>
        <w:tc>
          <w:tcPr>
            <w:tcW w:w="751" w:type="pct"/>
            <w:gridSpan w:val="3"/>
            <w:shd w:val="clear" w:color="auto" w:fill="auto"/>
          </w:tcPr>
          <w:p w14:paraId="1CBF58C5" w14:textId="77777777" w:rsidR="00F50717" w:rsidRPr="00DF3BE0" w:rsidRDefault="00F50717" w:rsidP="00652CFD">
            <w:pPr>
              <w:spacing w:before="0" w:after="0" w:line="276" w:lineRule="auto"/>
              <w:rPr>
                <w:sz w:val="20"/>
              </w:rPr>
            </w:pPr>
            <w:r w:rsidRPr="00966896">
              <w:rPr>
                <w:sz w:val="20"/>
              </w:rPr>
              <w:t>term</w:t>
            </w:r>
          </w:p>
        </w:tc>
        <w:tc>
          <w:tcPr>
            <w:tcW w:w="161" w:type="pct"/>
            <w:shd w:val="clear" w:color="auto" w:fill="auto"/>
            <w:vAlign w:val="center"/>
          </w:tcPr>
          <w:p w14:paraId="73BD4665" w14:textId="77777777" w:rsidR="00F50717" w:rsidRPr="00E87917" w:rsidRDefault="00F50717" w:rsidP="00652CFD">
            <w:pPr>
              <w:spacing w:before="0" w:after="0" w:line="276" w:lineRule="auto"/>
              <w:jc w:val="center"/>
              <w:rPr>
                <w:sz w:val="20"/>
              </w:rPr>
            </w:pPr>
            <w:r>
              <w:rPr>
                <w:sz w:val="20"/>
              </w:rPr>
              <w:t>О</w:t>
            </w:r>
          </w:p>
        </w:tc>
        <w:tc>
          <w:tcPr>
            <w:tcW w:w="543" w:type="pct"/>
            <w:gridSpan w:val="5"/>
            <w:shd w:val="clear" w:color="auto" w:fill="auto"/>
            <w:vAlign w:val="center"/>
          </w:tcPr>
          <w:p w14:paraId="3F427FCF" w14:textId="77777777" w:rsidR="00F50717" w:rsidRPr="00707312" w:rsidRDefault="00F50717" w:rsidP="00652CFD">
            <w:pPr>
              <w:spacing w:before="0" w:after="0" w:line="276" w:lineRule="auto"/>
              <w:jc w:val="center"/>
              <w:rPr>
                <w:sz w:val="20"/>
                <w:lang w:val="en-US"/>
              </w:rPr>
            </w:pPr>
            <w:r>
              <w:rPr>
                <w:sz w:val="20"/>
                <w:lang w:val="en-US"/>
              </w:rPr>
              <w:t>D</w:t>
            </w:r>
          </w:p>
        </w:tc>
        <w:tc>
          <w:tcPr>
            <w:tcW w:w="1422" w:type="pct"/>
            <w:gridSpan w:val="3"/>
            <w:shd w:val="clear" w:color="auto" w:fill="auto"/>
            <w:vAlign w:val="center"/>
          </w:tcPr>
          <w:p w14:paraId="752E106C" w14:textId="77777777" w:rsidR="00F50717" w:rsidRPr="00E87917" w:rsidRDefault="00F50717" w:rsidP="00652CFD">
            <w:pPr>
              <w:spacing w:before="0" w:after="0" w:line="276" w:lineRule="auto"/>
              <w:rPr>
                <w:sz w:val="20"/>
              </w:rPr>
            </w:pPr>
            <w:r w:rsidRPr="00966896">
              <w:rPr>
                <w:sz w:val="20"/>
              </w:rPr>
              <w:t>Срок продления проверки</w:t>
            </w:r>
          </w:p>
        </w:tc>
        <w:tc>
          <w:tcPr>
            <w:tcW w:w="1314" w:type="pct"/>
            <w:shd w:val="clear" w:color="auto" w:fill="auto"/>
            <w:vAlign w:val="center"/>
          </w:tcPr>
          <w:p w14:paraId="0338F27A" w14:textId="77777777" w:rsidR="00F50717" w:rsidRPr="00E87917" w:rsidRDefault="00F50717" w:rsidP="00652CFD">
            <w:pPr>
              <w:spacing w:before="0" w:after="0" w:line="276" w:lineRule="auto"/>
              <w:rPr>
                <w:sz w:val="20"/>
              </w:rPr>
            </w:pPr>
          </w:p>
        </w:tc>
      </w:tr>
      <w:tr w:rsidR="00F50717" w:rsidRPr="001A4780" w14:paraId="5C5434F6" w14:textId="77777777" w:rsidTr="00B61190">
        <w:trPr>
          <w:gridAfter w:val="1"/>
          <w:wAfter w:w="14" w:type="pct"/>
        </w:trPr>
        <w:tc>
          <w:tcPr>
            <w:tcW w:w="795" w:type="pct"/>
            <w:gridSpan w:val="3"/>
            <w:shd w:val="clear" w:color="auto" w:fill="auto"/>
            <w:vAlign w:val="center"/>
          </w:tcPr>
          <w:p w14:paraId="312AFC79" w14:textId="77777777" w:rsidR="00F50717" w:rsidRPr="00C36287" w:rsidRDefault="00F50717" w:rsidP="00652CFD">
            <w:pPr>
              <w:spacing w:before="0" w:after="0" w:line="276" w:lineRule="auto"/>
              <w:rPr>
                <w:sz w:val="20"/>
              </w:rPr>
            </w:pPr>
          </w:p>
        </w:tc>
        <w:tc>
          <w:tcPr>
            <w:tcW w:w="751" w:type="pct"/>
            <w:gridSpan w:val="3"/>
            <w:shd w:val="clear" w:color="auto" w:fill="auto"/>
          </w:tcPr>
          <w:p w14:paraId="5924707E" w14:textId="77777777" w:rsidR="00F50717" w:rsidRPr="00DF3BE0" w:rsidRDefault="00F50717" w:rsidP="00652CFD">
            <w:pPr>
              <w:spacing w:before="0" w:after="0" w:line="276" w:lineRule="auto"/>
              <w:rPr>
                <w:sz w:val="20"/>
              </w:rPr>
            </w:pPr>
            <w:r w:rsidRPr="00966896">
              <w:rPr>
                <w:sz w:val="20"/>
              </w:rPr>
              <w:t>daysNum</w:t>
            </w:r>
          </w:p>
        </w:tc>
        <w:tc>
          <w:tcPr>
            <w:tcW w:w="161" w:type="pct"/>
            <w:shd w:val="clear" w:color="auto" w:fill="auto"/>
            <w:vAlign w:val="center"/>
          </w:tcPr>
          <w:p w14:paraId="65FC7700" w14:textId="77777777" w:rsidR="00F50717" w:rsidRPr="00707312" w:rsidRDefault="00F50717" w:rsidP="00652CFD">
            <w:pPr>
              <w:spacing w:before="0" w:after="0" w:line="276" w:lineRule="auto"/>
              <w:jc w:val="center"/>
              <w:rPr>
                <w:sz w:val="20"/>
              </w:rPr>
            </w:pPr>
            <w:r>
              <w:rPr>
                <w:sz w:val="20"/>
              </w:rPr>
              <w:t>О</w:t>
            </w:r>
          </w:p>
        </w:tc>
        <w:tc>
          <w:tcPr>
            <w:tcW w:w="543" w:type="pct"/>
            <w:gridSpan w:val="5"/>
            <w:shd w:val="clear" w:color="auto" w:fill="auto"/>
            <w:vAlign w:val="center"/>
          </w:tcPr>
          <w:p w14:paraId="216E240D" w14:textId="77777777" w:rsidR="00F50717" w:rsidRPr="00707312" w:rsidRDefault="00F50717" w:rsidP="00652CFD">
            <w:pPr>
              <w:spacing w:before="0" w:after="0" w:line="276" w:lineRule="auto"/>
              <w:jc w:val="center"/>
              <w:rPr>
                <w:sz w:val="20"/>
                <w:lang w:val="en-US"/>
              </w:rPr>
            </w:pPr>
            <w:r>
              <w:rPr>
                <w:sz w:val="20"/>
                <w:lang w:val="en-US"/>
              </w:rPr>
              <w:t>N</w:t>
            </w:r>
          </w:p>
        </w:tc>
        <w:tc>
          <w:tcPr>
            <w:tcW w:w="1422" w:type="pct"/>
            <w:gridSpan w:val="3"/>
            <w:shd w:val="clear" w:color="auto" w:fill="auto"/>
            <w:vAlign w:val="center"/>
          </w:tcPr>
          <w:p w14:paraId="1969D387" w14:textId="77777777" w:rsidR="00F50717" w:rsidRPr="00E87917" w:rsidRDefault="00F50717" w:rsidP="00652CFD">
            <w:pPr>
              <w:spacing w:before="0" w:after="0" w:line="276" w:lineRule="auto"/>
              <w:rPr>
                <w:sz w:val="20"/>
              </w:rPr>
            </w:pPr>
            <w:r w:rsidRPr="00966896">
              <w:rPr>
                <w:sz w:val="20"/>
              </w:rPr>
              <w:t>Количество дней продления проверки</w:t>
            </w:r>
          </w:p>
        </w:tc>
        <w:tc>
          <w:tcPr>
            <w:tcW w:w="1314" w:type="pct"/>
            <w:shd w:val="clear" w:color="auto" w:fill="auto"/>
            <w:vAlign w:val="center"/>
          </w:tcPr>
          <w:p w14:paraId="0BE49C7E" w14:textId="77777777" w:rsidR="00F50717" w:rsidRPr="00E87917" w:rsidRDefault="00F50717" w:rsidP="00652CFD">
            <w:pPr>
              <w:spacing w:before="0" w:after="0" w:line="276" w:lineRule="auto"/>
              <w:rPr>
                <w:sz w:val="20"/>
              </w:rPr>
            </w:pPr>
          </w:p>
        </w:tc>
      </w:tr>
      <w:tr w:rsidR="00F50717" w:rsidRPr="001A4780" w14:paraId="36F74016" w14:textId="77777777" w:rsidTr="00B61190">
        <w:trPr>
          <w:gridAfter w:val="1"/>
          <w:wAfter w:w="14" w:type="pct"/>
        </w:trPr>
        <w:tc>
          <w:tcPr>
            <w:tcW w:w="795" w:type="pct"/>
            <w:gridSpan w:val="3"/>
            <w:shd w:val="clear" w:color="auto" w:fill="auto"/>
            <w:vAlign w:val="center"/>
          </w:tcPr>
          <w:p w14:paraId="25809B22" w14:textId="77777777" w:rsidR="00F50717" w:rsidRPr="00C36287" w:rsidRDefault="00F50717" w:rsidP="00652CFD">
            <w:pPr>
              <w:spacing w:before="0" w:after="0" w:line="276" w:lineRule="auto"/>
              <w:rPr>
                <w:sz w:val="20"/>
              </w:rPr>
            </w:pPr>
          </w:p>
        </w:tc>
        <w:tc>
          <w:tcPr>
            <w:tcW w:w="751" w:type="pct"/>
            <w:gridSpan w:val="3"/>
            <w:shd w:val="clear" w:color="auto" w:fill="auto"/>
          </w:tcPr>
          <w:p w14:paraId="51CC320E" w14:textId="77777777" w:rsidR="00F50717" w:rsidRPr="00DF3BE0" w:rsidRDefault="00F50717" w:rsidP="00652CFD">
            <w:pPr>
              <w:spacing w:before="0" w:after="0" w:line="276" w:lineRule="auto"/>
              <w:rPr>
                <w:sz w:val="20"/>
              </w:rPr>
            </w:pPr>
            <w:r w:rsidRPr="00707312">
              <w:rPr>
                <w:sz w:val="20"/>
              </w:rPr>
              <w:t>orderNum</w:t>
            </w:r>
          </w:p>
        </w:tc>
        <w:tc>
          <w:tcPr>
            <w:tcW w:w="161" w:type="pct"/>
            <w:shd w:val="clear" w:color="auto" w:fill="auto"/>
            <w:vAlign w:val="center"/>
          </w:tcPr>
          <w:p w14:paraId="21A92099" w14:textId="77777777" w:rsidR="00F50717" w:rsidRPr="00E87917" w:rsidRDefault="00F50717" w:rsidP="00652CFD">
            <w:pPr>
              <w:spacing w:before="0" w:after="0" w:line="276" w:lineRule="auto"/>
              <w:jc w:val="center"/>
              <w:rPr>
                <w:sz w:val="20"/>
              </w:rPr>
            </w:pPr>
            <w:r>
              <w:rPr>
                <w:sz w:val="20"/>
              </w:rPr>
              <w:t>Н</w:t>
            </w:r>
          </w:p>
        </w:tc>
        <w:tc>
          <w:tcPr>
            <w:tcW w:w="543" w:type="pct"/>
            <w:gridSpan w:val="5"/>
            <w:shd w:val="clear" w:color="auto" w:fill="auto"/>
            <w:vAlign w:val="center"/>
          </w:tcPr>
          <w:p w14:paraId="70545B6E" w14:textId="77777777" w:rsidR="00F50717" w:rsidRPr="004855F5" w:rsidRDefault="00F50717" w:rsidP="00652CFD">
            <w:pPr>
              <w:spacing w:before="0" w:after="0" w:line="276" w:lineRule="auto"/>
              <w:jc w:val="center"/>
              <w:rPr>
                <w:sz w:val="20"/>
                <w:lang w:val="en-US"/>
              </w:rPr>
            </w:pPr>
            <w:r>
              <w:rPr>
                <w:sz w:val="20"/>
                <w:lang w:val="en-US"/>
              </w:rPr>
              <w:t>T(1-256)</w:t>
            </w:r>
          </w:p>
        </w:tc>
        <w:tc>
          <w:tcPr>
            <w:tcW w:w="1422" w:type="pct"/>
            <w:gridSpan w:val="3"/>
            <w:shd w:val="clear" w:color="auto" w:fill="auto"/>
            <w:vAlign w:val="center"/>
          </w:tcPr>
          <w:p w14:paraId="6F448099" w14:textId="77777777" w:rsidR="00F50717" w:rsidRPr="00E87917" w:rsidRDefault="00F50717" w:rsidP="00652CFD">
            <w:pPr>
              <w:spacing w:before="0" w:after="0" w:line="276" w:lineRule="auto"/>
              <w:rPr>
                <w:sz w:val="20"/>
              </w:rPr>
            </w:pPr>
            <w:r w:rsidRPr="00707312">
              <w:rPr>
                <w:sz w:val="20"/>
              </w:rPr>
              <w:t>Номер приказа (распоряжения)</w:t>
            </w:r>
          </w:p>
        </w:tc>
        <w:tc>
          <w:tcPr>
            <w:tcW w:w="1314" w:type="pct"/>
            <w:shd w:val="clear" w:color="auto" w:fill="auto"/>
            <w:vAlign w:val="center"/>
          </w:tcPr>
          <w:p w14:paraId="32064E51" w14:textId="77777777" w:rsidR="00F50717" w:rsidRPr="00E87917" w:rsidRDefault="00F50717" w:rsidP="00652CFD">
            <w:pPr>
              <w:spacing w:before="0" w:after="0" w:line="276" w:lineRule="auto"/>
              <w:rPr>
                <w:sz w:val="20"/>
              </w:rPr>
            </w:pPr>
          </w:p>
        </w:tc>
      </w:tr>
      <w:tr w:rsidR="00F50717" w:rsidRPr="001A4780" w14:paraId="253F11AC" w14:textId="77777777" w:rsidTr="00B61190">
        <w:trPr>
          <w:gridAfter w:val="1"/>
          <w:wAfter w:w="14" w:type="pct"/>
        </w:trPr>
        <w:tc>
          <w:tcPr>
            <w:tcW w:w="795" w:type="pct"/>
            <w:gridSpan w:val="3"/>
            <w:shd w:val="clear" w:color="auto" w:fill="auto"/>
            <w:vAlign w:val="center"/>
          </w:tcPr>
          <w:p w14:paraId="46624A7B" w14:textId="77777777" w:rsidR="00F50717" w:rsidRPr="00C36287" w:rsidRDefault="00F50717" w:rsidP="00652CFD">
            <w:pPr>
              <w:spacing w:before="0" w:after="0" w:line="276" w:lineRule="auto"/>
              <w:rPr>
                <w:sz w:val="20"/>
              </w:rPr>
            </w:pPr>
          </w:p>
        </w:tc>
        <w:tc>
          <w:tcPr>
            <w:tcW w:w="751" w:type="pct"/>
            <w:gridSpan w:val="3"/>
            <w:shd w:val="clear" w:color="auto" w:fill="auto"/>
          </w:tcPr>
          <w:p w14:paraId="43D03D41" w14:textId="77777777" w:rsidR="00F50717" w:rsidRPr="00DF3BE0" w:rsidRDefault="00F50717" w:rsidP="00652CFD">
            <w:pPr>
              <w:spacing w:before="0" w:after="0" w:line="276" w:lineRule="auto"/>
              <w:rPr>
                <w:sz w:val="20"/>
              </w:rPr>
            </w:pPr>
            <w:r w:rsidRPr="00707312">
              <w:rPr>
                <w:sz w:val="20"/>
              </w:rPr>
              <w:t>orderDate</w:t>
            </w:r>
          </w:p>
        </w:tc>
        <w:tc>
          <w:tcPr>
            <w:tcW w:w="161" w:type="pct"/>
            <w:shd w:val="clear" w:color="auto" w:fill="auto"/>
            <w:vAlign w:val="center"/>
          </w:tcPr>
          <w:p w14:paraId="26CAC806" w14:textId="77777777" w:rsidR="00F50717" w:rsidRPr="00E87917" w:rsidRDefault="00F50717" w:rsidP="00652CFD">
            <w:pPr>
              <w:spacing w:before="0" w:after="0" w:line="276" w:lineRule="auto"/>
              <w:jc w:val="center"/>
              <w:rPr>
                <w:sz w:val="20"/>
              </w:rPr>
            </w:pPr>
            <w:r>
              <w:rPr>
                <w:sz w:val="20"/>
              </w:rPr>
              <w:t>Н</w:t>
            </w:r>
          </w:p>
        </w:tc>
        <w:tc>
          <w:tcPr>
            <w:tcW w:w="543" w:type="pct"/>
            <w:gridSpan w:val="5"/>
            <w:shd w:val="clear" w:color="auto" w:fill="auto"/>
            <w:vAlign w:val="center"/>
          </w:tcPr>
          <w:p w14:paraId="4C6846C0" w14:textId="77777777" w:rsidR="00F50717" w:rsidRPr="004855F5" w:rsidRDefault="00F50717" w:rsidP="00652CFD">
            <w:pPr>
              <w:spacing w:before="0" w:after="0" w:line="276" w:lineRule="auto"/>
              <w:jc w:val="center"/>
              <w:rPr>
                <w:sz w:val="20"/>
                <w:lang w:val="en-US"/>
              </w:rPr>
            </w:pPr>
            <w:r>
              <w:rPr>
                <w:sz w:val="20"/>
                <w:lang w:val="en-US"/>
              </w:rPr>
              <w:t>D</w:t>
            </w:r>
          </w:p>
        </w:tc>
        <w:tc>
          <w:tcPr>
            <w:tcW w:w="1422" w:type="pct"/>
            <w:gridSpan w:val="3"/>
            <w:shd w:val="clear" w:color="auto" w:fill="auto"/>
            <w:vAlign w:val="center"/>
          </w:tcPr>
          <w:p w14:paraId="576F12E8" w14:textId="77777777" w:rsidR="00F50717" w:rsidRPr="00E87917" w:rsidRDefault="00F50717" w:rsidP="00652CFD">
            <w:pPr>
              <w:spacing w:before="0" w:after="0" w:line="276" w:lineRule="auto"/>
              <w:rPr>
                <w:sz w:val="20"/>
              </w:rPr>
            </w:pPr>
            <w:r w:rsidRPr="00707312">
              <w:rPr>
                <w:sz w:val="20"/>
              </w:rPr>
              <w:t>Дата приказа (распоряжения)</w:t>
            </w:r>
          </w:p>
        </w:tc>
        <w:tc>
          <w:tcPr>
            <w:tcW w:w="1314" w:type="pct"/>
            <w:shd w:val="clear" w:color="auto" w:fill="auto"/>
            <w:vAlign w:val="center"/>
          </w:tcPr>
          <w:p w14:paraId="5B354258" w14:textId="77777777" w:rsidR="00F50717" w:rsidRPr="00E87917" w:rsidRDefault="00F50717" w:rsidP="00652CFD">
            <w:pPr>
              <w:spacing w:before="0" w:after="0" w:line="276" w:lineRule="auto"/>
              <w:rPr>
                <w:sz w:val="20"/>
              </w:rPr>
            </w:pPr>
          </w:p>
        </w:tc>
      </w:tr>
      <w:tr w:rsidR="00F50717" w:rsidRPr="001A4780" w14:paraId="3460E3D8" w14:textId="77777777" w:rsidTr="00B61190">
        <w:trPr>
          <w:gridAfter w:val="1"/>
          <w:wAfter w:w="14" w:type="pct"/>
        </w:trPr>
        <w:tc>
          <w:tcPr>
            <w:tcW w:w="795" w:type="pct"/>
            <w:gridSpan w:val="3"/>
            <w:shd w:val="clear" w:color="auto" w:fill="auto"/>
            <w:vAlign w:val="center"/>
          </w:tcPr>
          <w:p w14:paraId="7F95B5F1" w14:textId="77777777" w:rsidR="00F50717" w:rsidRPr="00C36287" w:rsidRDefault="00F50717" w:rsidP="00652CFD">
            <w:pPr>
              <w:spacing w:before="0" w:after="0" w:line="276" w:lineRule="auto"/>
              <w:rPr>
                <w:sz w:val="20"/>
              </w:rPr>
            </w:pPr>
          </w:p>
        </w:tc>
        <w:tc>
          <w:tcPr>
            <w:tcW w:w="751" w:type="pct"/>
            <w:gridSpan w:val="3"/>
            <w:shd w:val="clear" w:color="auto" w:fill="auto"/>
          </w:tcPr>
          <w:p w14:paraId="2D71E32D" w14:textId="77777777" w:rsidR="00F50717" w:rsidRPr="00DF3BE0" w:rsidRDefault="00F50717" w:rsidP="00652CFD">
            <w:pPr>
              <w:spacing w:before="0" w:after="0" w:line="276" w:lineRule="auto"/>
              <w:rPr>
                <w:sz w:val="20"/>
              </w:rPr>
            </w:pPr>
            <w:r w:rsidRPr="00707312">
              <w:rPr>
                <w:sz w:val="20"/>
              </w:rPr>
              <w:t>orderText</w:t>
            </w:r>
          </w:p>
        </w:tc>
        <w:tc>
          <w:tcPr>
            <w:tcW w:w="161" w:type="pct"/>
            <w:shd w:val="clear" w:color="auto" w:fill="auto"/>
            <w:vAlign w:val="center"/>
          </w:tcPr>
          <w:p w14:paraId="0524FC4F" w14:textId="77777777" w:rsidR="00F50717" w:rsidRPr="00E87917" w:rsidRDefault="00F50717" w:rsidP="00652CFD">
            <w:pPr>
              <w:spacing w:before="0" w:after="0" w:line="276" w:lineRule="auto"/>
              <w:jc w:val="center"/>
              <w:rPr>
                <w:sz w:val="20"/>
              </w:rPr>
            </w:pPr>
            <w:r>
              <w:rPr>
                <w:sz w:val="20"/>
              </w:rPr>
              <w:t>Н</w:t>
            </w:r>
          </w:p>
        </w:tc>
        <w:tc>
          <w:tcPr>
            <w:tcW w:w="543" w:type="pct"/>
            <w:gridSpan w:val="5"/>
            <w:shd w:val="clear" w:color="auto" w:fill="auto"/>
            <w:vAlign w:val="center"/>
          </w:tcPr>
          <w:p w14:paraId="76F016B2" w14:textId="77777777" w:rsidR="00F50717" w:rsidRPr="00E87917" w:rsidRDefault="00F50717" w:rsidP="00652CFD">
            <w:pPr>
              <w:spacing w:before="0" w:after="0" w:line="276" w:lineRule="auto"/>
              <w:jc w:val="center"/>
              <w:rPr>
                <w:sz w:val="20"/>
              </w:rPr>
            </w:pPr>
            <w:r>
              <w:rPr>
                <w:sz w:val="20"/>
                <w:lang w:val="en-US"/>
              </w:rPr>
              <w:t>T(1-2000)</w:t>
            </w:r>
          </w:p>
        </w:tc>
        <w:tc>
          <w:tcPr>
            <w:tcW w:w="1422" w:type="pct"/>
            <w:gridSpan w:val="3"/>
            <w:shd w:val="clear" w:color="auto" w:fill="auto"/>
            <w:vAlign w:val="center"/>
          </w:tcPr>
          <w:p w14:paraId="73A3AD1D" w14:textId="77777777" w:rsidR="00F50717" w:rsidRPr="00E87917" w:rsidRDefault="00F50717" w:rsidP="00652CFD">
            <w:pPr>
              <w:spacing w:before="0" w:after="0" w:line="276" w:lineRule="auto"/>
              <w:rPr>
                <w:sz w:val="20"/>
              </w:rPr>
            </w:pPr>
            <w:r w:rsidRPr="00707312">
              <w:rPr>
                <w:sz w:val="20"/>
              </w:rPr>
              <w:t>Текст приказа (распоряжения)</w:t>
            </w:r>
          </w:p>
        </w:tc>
        <w:tc>
          <w:tcPr>
            <w:tcW w:w="1314" w:type="pct"/>
            <w:shd w:val="clear" w:color="auto" w:fill="auto"/>
            <w:vAlign w:val="center"/>
          </w:tcPr>
          <w:p w14:paraId="69351483" w14:textId="77777777" w:rsidR="00F50717" w:rsidRPr="00E87917" w:rsidRDefault="00F50717" w:rsidP="00652CFD">
            <w:pPr>
              <w:spacing w:before="0" w:after="0" w:line="276" w:lineRule="auto"/>
              <w:rPr>
                <w:sz w:val="20"/>
              </w:rPr>
            </w:pPr>
          </w:p>
        </w:tc>
      </w:tr>
      <w:tr w:rsidR="00F50717" w:rsidRPr="001A4780" w14:paraId="55B51C0E" w14:textId="77777777" w:rsidTr="00B61190">
        <w:trPr>
          <w:gridAfter w:val="1"/>
          <w:wAfter w:w="14" w:type="pct"/>
        </w:trPr>
        <w:tc>
          <w:tcPr>
            <w:tcW w:w="795" w:type="pct"/>
            <w:gridSpan w:val="3"/>
            <w:shd w:val="clear" w:color="auto" w:fill="auto"/>
            <w:vAlign w:val="center"/>
          </w:tcPr>
          <w:p w14:paraId="0411B1C9" w14:textId="77777777" w:rsidR="00F50717" w:rsidRPr="00C36287" w:rsidRDefault="00F50717" w:rsidP="00652CFD">
            <w:pPr>
              <w:spacing w:before="0" w:after="0" w:line="276" w:lineRule="auto"/>
              <w:rPr>
                <w:sz w:val="20"/>
              </w:rPr>
            </w:pPr>
          </w:p>
        </w:tc>
        <w:tc>
          <w:tcPr>
            <w:tcW w:w="751" w:type="pct"/>
            <w:gridSpan w:val="3"/>
            <w:shd w:val="clear" w:color="auto" w:fill="auto"/>
          </w:tcPr>
          <w:p w14:paraId="35DE171B" w14:textId="77777777" w:rsidR="00F50717" w:rsidRPr="00DF3BE0" w:rsidRDefault="00F50717" w:rsidP="00652CFD">
            <w:pPr>
              <w:spacing w:before="0" w:after="0" w:line="276" w:lineRule="auto"/>
              <w:rPr>
                <w:sz w:val="20"/>
              </w:rPr>
            </w:pPr>
            <w:r w:rsidRPr="00707312">
              <w:rPr>
                <w:sz w:val="20"/>
              </w:rPr>
              <w:t>attachment</w:t>
            </w:r>
          </w:p>
        </w:tc>
        <w:tc>
          <w:tcPr>
            <w:tcW w:w="161" w:type="pct"/>
            <w:shd w:val="clear" w:color="auto" w:fill="auto"/>
            <w:vAlign w:val="center"/>
          </w:tcPr>
          <w:p w14:paraId="24292B4C" w14:textId="77777777" w:rsidR="00F50717" w:rsidRPr="00E87917" w:rsidRDefault="00F50717" w:rsidP="00652CFD">
            <w:pPr>
              <w:spacing w:before="0" w:after="0" w:line="276" w:lineRule="auto"/>
              <w:jc w:val="center"/>
              <w:rPr>
                <w:sz w:val="20"/>
              </w:rPr>
            </w:pPr>
            <w:r>
              <w:rPr>
                <w:sz w:val="20"/>
              </w:rPr>
              <w:t>Н</w:t>
            </w:r>
          </w:p>
        </w:tc>
        <w:tc>
          <w:tcPr>
            <w:tcW w:w="543" w:type="pct"/>
            <w:gridSpan w:val="5"/>
            <w:shd w:val="clear" w:color="auto" w:fill="auto"/>
            <w:vAlign w:val="center"/>
          </w:tcPr>
          <w:p w14:paraId="5A6EB6D5" w14:textId="77777777" w:rsidR="00F50717" w:rsidRPr="004855F5" w:rsidRDefault="00F50717" w:rsidP="00652CFD">
            <w:pPr>
              <w:spacing w:before="0" w:after="0" w:line="276" w:lineRule="auto"/>
              <w:jc w:val="center"/>
              <w:rPr>
                <w:sz w:val="20"/>
                <w:lang w:val="en-US"/>
              </w:rPr>
            </w:pPr>
            <w:r>
              <w:rPr>
                <w:sz w:val="20"/>
                <w:lang w:val="en-US"/>
              </w:rPr>
              <w:t>S</w:t>
            </w:r>
          </w:p>
        </w:tc>
        <w:tc>
          <w:tcPr>
            <w:tcW w:w="1422" w:type="pct"/>
            <w:gridSpan w:val="3"/>
            <w:shd w:val="clear" w:color="auto" w:fill="auto"/>
            <w:vAlign w:val="center"/>
          </w:tcPr>
          <w:p w14:paraId="6468FA5E" w14:textId="77777777" w:rsidR="00F50717" w:rsidRPr="00E87917" w:rsidRDefault="00F50717" w:rsidP="00652CFD">
            <w:pPr>
              <w:spacing w:before="0" w:after="0" w:line="276" w:lineRule="auto"/>
              <w:rPr>
                <w:sz w:val="20"/>
              </w:rPr>
            </w:pPr>
            <w:r w:rsidRPr="00707312">
              <w:rPr>
                <w:sz w:val="20"/>
              </w:rPr>
              <w:t>Документация</w:t>
            </w:r>
          </w:p>
        </w:tc>
        <w:tc>
          <w:tcPr>
            <w:tcW w:w="1314" w:type="pct"/>
            <w:shd w:val="clear" w:color="auto" w:fill="auto"/>
            <w:vAlign w:val="center"/>
          </w:tcPr>
          <w:p w14:paraId="2A59E50E" w14:textId="77777777" w:rsidR="00F50717" w:rsidRPr="004855F5" w:rsidRDefault="00F50717" w:rsidP="00652CFD">
            <w:pPr>
              <w:spacing w:before="0" w:after="0" w:line="276" w:lineRule="auto"/>
              <w:rPr>
                <w:sz w:val="20"/>
              </w:rPr>
            </w:pPr>
            <w:r>
              <w:rPr>
                <w:sz w:val="20"/>
              </w:rPr>
              <w:t>Состав блока см. выше</w:t>
            </w:r>
          </w:p>
        </w:tc>
      </w:tr>
      <w:tr w:rsidR="00F50717" w:rsidRPr="00675499" w14:paraId="1135F5AD" w14:textId="77777777" w:rsidTr="00B61190">
        <w:tblPrEx>
          <w:jc w:val="center"/>
        </w:tblPrEx>
        <w:trPr>
          <w:gridBefore w:val="1"/>
          <w:wBefore w:w="18" w:type="pct"/>
          <w:jc w:val="center"/>
        </w:trPr>
        <w:tc>
          <w:tcPr>
            <w:tcW w:w="4982" w:type="pct"/>
            <w:gridSpan w:val="16"/>
            <w:shd w:val="clear" w:color="auto" w:fill="auto"/>
            <w:vAlign w:val="center"/>
          </w:tcPr>
          <w:p w14:paraId="1A60DE1E" w14:textId="77777777" w:rsidR="00F50717" w:rsidRPr="00675499" w:rsidRDefault="00F50717" w:rsidP="00652CFD">
            <w:pPr>
              <w:spacing w:before="0" w:after="0" w:line="276" w:lineRule="auto"/>
              <w:jc w:val="center"/>
              <w:rPr>
                <w:b/>
                <w:bCs/>
                <w:sz w:val="20"/>
              </w:rPr>
            </w:pPr>
            <w:r>
              <w:rPr>
                <w:b/>
                <w:bCs/>
                <w:sz w:val="20"/>
                <w:lang w:eastAsia="en-US"/>
              </w:rPr>
              <w:t>Электронный документ, полученный из внешней системы</w:t>
            </w:r>
          </w:p>
        </w:tc>
      </w:tr>
      <w:tr w:rsidR="00F50717" w:rsidRPr="00675499" w14:paraId="1611AA38" w14:textId="77777777" w:rsidTr="00B61190">
        <w:tblPrEx>
          <w:jc w:val="center"/>
        </w:tblPrEx>
        <w:trPr>
          <w:gridBefore w:val="1"/>
          <w:wBefore w:w="18" w:type="pct"/>
          <w:jc w:val="center"/>
        </w:trPr>
        <w:tc>
          <w:tcPr>
            <w:tcW w:w="777" w:type="pct"/>
            <w:gridSpan w:val="2"/>
            <w:shd w:val="clear" w:color="auto" w:fill="auto"/>
            <w:vAlign w:val="center"/>
          </w:tcPr>
          <w:p w14:paraId="5E1E99FB" w14:textId="77777777" w:rsidR="00F50717" w:rsidRPr="00A83433" w:rsidRDefault="00F50717" w:rsidP="00652CFD">
            <w:pPr>
              <w:spacing w:before="0" w:after="0" w:line="276" w:lineRule="auto"/>
              <w:jc w:val="both"/>
              <w:rPr>
                <w:b/>
                <w:sz w:val="20"/>
              </w:rPr>
            </w:pPr>
            <w:r>
              <w:rPr>
                <w:b/>
                <w:sz w:val="20"/>
                <w:lang w:val="en-US" w:eastAsia="en-US"/>
              </w:rPr>
              <w:t>extPrintForm</w:t>
            </w:r>
          </w:p>
        </w:tc>
        <w:tc>
          <w:tcPr>
            <w:tcW w:w="742" w:type="pct"/>
            <w:gridSpan w:val="2"/>
            <w:shd w:val="clear" w:color="auto" w:fill="auto"/>
            <w:vAlign w:val="center"/>
          </w:tcPr>
          <w:p w14:paraId="57060B7F" w14:textId="77777777" w:rsidR="00F50717" w:rsidRPr="00A83433" w:rsidRDefault="00F50717" w:rsidP="00652CFD">
            <w:pPr>
              <w:spacing w:before="0" w:after="0" w:line="276" w:lineRule="auto"/>
              <w:jc w:val="both"/>
              <w:rPr>
                <w:b/>
                <w:sz w:val="20"/>
              </w:rPr>
            </w:pPr>
          </w:p>
        </w:tc>
        <w:tc>
          <w:tcPr>
            <w:tcW w:w="203" w:type="pct"/>
            <w:gridSpan w:val="4"/>
            <w:shd w:val="clear" w:color="auto" w:fill="auto"/>
            <w:vAlign w:val="center"/>
          </w:tcPr>
          <w:p w14:paraId="1DF3F4C2" w14:textId="77777777" w:rsidR="00F50717" w:rsidRPr="00A83433" w:rsidRDefault="00F50717" w:rsidP="00652CFD">
            <w:pPr>
              <w:spacing w:before="0" w:after="0" w:line="276" w:lineRule="auto"/>
              <w:jc w:val="center"/>
              <w:rPr>
                <w:b/>
                <w:sz w:val="20"/>
              </w:rPr>
            </w:pPr>
          </w:p>
        </w:tc>
        <w:tc>
          <w:tcPr>
            <w:tcW w:w="531" w:type="pct"/>
            <w:gridSpan w:val="4"/>
            <w:shd w:val="clear" w:color="auto" w:fill="auto"/>
            <w:vAlign w:val="center"/>
          </w:tcPr>
          <w:p w14:paraId="3301865A" w14:textId="77777777" w:rsidR="00F50717" w:rsidRPr="00A83433" w:rsidRDefault="00F50717" w:rsidP="00652CFD">
            <w:pPr>
              <w:spacing w:before="0" w:after="0" w:line="276" w:lineRule="auto"/>
              <w:jc w:val="center"/>
              <w:rPr>
                <w:b/>
                <w:sz w:val="20"/>
              </w:rPr>
            </w:pPr>
          </w:p>
        </w:tc>
        <w:tc>
          <w:tcPr>
            <w:tcW w:w="1362" w:type="pct"/>
            <w:shd w:val="clear" w:color="auto" w:fill="auto"/>
            <w:vAlign w:val="center"/>
          </w:tcPr>
          <w:p w14:paraId="5C8BF64C" w14:textId="77777777" w:rsidR="00F50717" w:rsidRPr="00A83433" w:rsidRDefault="00F50717" w:rsidP="00652CFD">
            <w:pPr>
              <w:spacing w:before="0" w:after="0" w:line="276" w:lineRule="auto"/>
              <w:jc w:val="both"/>
              <w:rPr>
                <w:b/>
                <w:sz w:val="20"/>
              </w:rPr>
            </w:pPr>
          </w:p>
        </w:tc>
        <w:tc>
          <w:tcPr>
            <w:tcW w:w="1367" w:type="pct"/>
            <w:gridSpan w:val="3"/>
            <w:shd w:val="clear" w:color="auto" w:fill="auto"/>
            <w:vAlign w:val="center"/>
          </w:tcPr>
          <w:p w14:paraId="0074A604" w14:textId="77777777" w:rsidR="00F50717" w:rsidRPr="00A83433" w:rsidRDefault="00F50717" w:rsidP="00652CFD">
            <w:pPr>
              <w:spacing w:before="0" w:after="0" w:line="276" w:lineRule="auto"/>
              <w:jc w:val="both"/>
              <w:rPr>
                <w:b/>
                <w:sz w:val="20"/>
              </w:rPr>
            </w:pPr>
          </w:p>
        </w:tc>
      </w:tr>
      <w:tr w:rsidR="00F50717" w:rsidRPr="00CF443D" w14:paraId="72307874" w14:textId="77777777" w:rsidTr="004B0BFC">
        <w:tblPrEx>
          <w:jc w:val="center"/>
        </w:tblPrEx>
        <w:trPr>
          <w:gridBefore w:val="1"/>
          <w:wBefore w:w="18" w:type="pct"/>
          <w:jc w:val="center"/>
        </w:trPr>
        <w:tc>
          <w:tcPr>
            <w:tcW w:w="777" w:type="pct"/>
            <w:gridSpan w:val="2"/>
            <w:vMerge w:val="restart"/>
            <w:shd w:val="clear" w:color="auto" w:fill="auto"/>
            <w:vAlign w:val="center"/>
          </w:tcPr>
          <w:p w14:paraId="3EBBD3C0" w14:textId="77777777" w:rsidR="00F50717" w:rsidRPr="00E87917" w:rsidRDefault="00F50717" w:rsidP="00652CFD">
            <w:pPr>
              <w:spacing w:before="0" w:after="0" w:line="276" w:lineRule="auto"/>
              <w:jc w:val="both"/>
              <w:rPr>
                <w:sz w:val="20"/>
              </w:rPr>
            </w:pPr>
            <w:r>
              <w:rPr>
                <w:sz w:val="20"/>
                <w:lang w:eastAsia="en-US"/>
              </w:rPr>
              <w:t>Допустимо указание только одного элемента</w:t>
            </w:r>
          </w:p>
        </w:tc>
        <w:tc>
          <w:tcPr>
            <w:tcW w:w="742" w:type="pct"/>
            <w:gridSpan w:val="2"/>
            <w:shd w:val="clear" w:color="auto" w:fill="auto"/>
            <w:vAlign w:val="center"/>
          </w:tcPr>
          <w:p w14:paraId="46B754F0" w14:textId="77777777" w:rsidR="00F50717" w:rsidRPr="00E87917" w:rsidRDefault="00F50717" w:rsidP="00652CFD">
            <w:pPr>
              <w:spacing w:before="0" w:after="0" w:line="276" w:lineRule="auto"/>
              <w:jc w:val="both"/>
              <w:rPr>
                <w:sz w:val="20"/>
              </w:rPr>
            </w:pPr>
            <w:r>
              <w:rPr>
                <w:sz w:val="20"/>
                <w:lang w:eastAsia="en-US"/>
              </w:rPr>
              <w:t>content</w:t>
            </w:r>
          </w:p>
        </w:tc>
        <w:tc>
          <w:tcPr>
            <w:tcW w:w="203" w:type="pct"/>
            <w:gridSpan w:val="4"/>
            <w:shd w:val="clear" w:color="auto" w:fill="auto"/>
            <w:vAlign w:val="center"/>
          </w:tcPr>
          <w:p w14:paraId="024257CE" w14:textId="77777777" w:rsidR="00F50717" w:rsidRPr="00E87917" w:rsidRDefault="00F50717" w:rsidP="00652CFD">
            <w:pPr>
              <w:spacing w:before="0" w:after="0" w:line="276" w:lineRule="auto"/>
              <w:jc w:val="center"/>
              <w:rPr>
                <w:sz w:val="20"/>
              </w:rPr>
            </w:pPr>
            <w:r>
              <w:rPr>
                <w:sz w:val="20"/>
                <w:lang w:eastAsia="en-US"/>
              </w:rPr>
              <w:t>O</w:t>
            </w:r>
          </w:p>
        </w:tc>
        <w:tc>
          <w:tcPr>
            <w:tcW w:w="531" w:type="pct"/>
            <w:gridSpan w:val="4"/>
            <w:shd w:val="clear" w:color="auto" w:fill="auto"/>
            <w:vAlign w:val="center"/>
          </w:tcPr>
          <w:p w14:paraId="462F1A6E" w14:textId="77777777" w:rsidR="00F50717" w:rsidRPr="00E87917" w:rsidRDefault="00F50717" w:rsidP="00652CFD">
            <w:pPr>
              <w:spacing w:before="0" w:after="0" w:line="276" w:lineRule="auto"/>
              <w:jc w:val="center"/>
              <w:rPr>
                <w:sz w:val="20"/>
              </w:rPr>
            </w:pPr>
            <w:r>
              <w:rPr>
                <w:sz w:val="20"/>
                <w:lang w:eastAsia="en-US"/>
              </w:rPr>
              <w:t>T</w:t>
            </w:r>
          </w:p>
        </w:tc>
        <w:tc>
          <w:tcPr>
            <w:tcW w:w="1362" w:type="pct"/>
            <w:shd w:val="clear" w:color="auto" w:fill="auto"/>
            <w:vAlign w:val="center"/>
          </w:tcPr>
          <w:p w14:paraId="1815C854" w14:textId="77777777" w:rsidR="00F50717" w:rsidRPr="00CF443D" w:rsidRDefault="00F50717" w:rsidP="00652CFD">
            <w:pPr>
              <w:spacing w:before="0" w:after="0" w:line="276" w:lineRule="auto"/>
              <w:rPr>
                <w:sz w:val="20"/>
              </w:rPr>
            </w:pPr>
            <w:r>
              <w:rPr>
                <w:sz w:val="20"/>
                <w:lang w:eastAsia="en-US"/>
              </w:rPr>
              <w:t>Содержимое файла электронного документа</w:t>
            </w:r>
          </w:p>
        </w:tc>
        <w:tc>
          <w:tcPr>
            <w:tcW w:w="1367" w:type="pct"/>
            <w:gridSpan w:val="3"/>
            <w:shd w:val="clear" w:color="auto" w:fill="auto"/>
            <w:vAlign w:val="center"/>
          </w:tcPr>
          <w:p w14:paraId="16B30B3F" w14:textId="77777777" w:rsidR="00F50717" w:rsidRDefault="00F50717" w:rsidP="00652CFD">
            <w:pPr>
              <w:spacing w:before="0" w:after="0" w:line="276" w:lineRule="auto"/>
              <w:jc w:val="both"/>
              <w:rPr>
                <w:sz w:val="20"/>
                <w:lang w:eastAsia="en-US"/>
              </w:rPr>
            </w:pPr>
            <w:r>
              <w:rPr>
                <w:sz w:val="20"/>
                <w:lang w:eastAsia="en-US"/>
              </w:rPr>
              <w:t>base64Binary</w:t>
            </w:r>
          </w:p>
          <w:p w14:paraId="6DC3235C" w14:textId="77777777" w:rsidR="00F50717" w:rsidRPr="00E87917" w:rsidRDefault="00F50717" w:rsidP="00652CFD">
            <w:pPr>
              <w:spacing w:before="0" w:after="0" w:line="276" w:lineRule="auto"/>
              <w:rPr>
                <w:sz w:val="20"/>
              </w:rPr>
            </w:pPr>
            <w:r>
              <w:rPr>
                <w:sz w:val="20"/>
                <w:lang w:eastAsia="en-US"/>
              </w:rPr>
              <w:t>При приеме в ЕИС контролируется обязательность заполнения данного поля</w:t>
            </w:r>
          </w:p>
        </w:tc>
      </w:tr>
      <w:tr w:rsidR="004B0BFC" w:rsidRPr="00CF443D" w14:paraId="6D13E67B" w14:textId="77777777" w:rsidTr="004B0BFC">
        <w:tblPrEx>
          <w:jc w:val="center"/>
        </w:tblPrEx>
        <w:trPr>
          <w:gridBefore w:val="1"/>
          <w:wBefore w:w="18" w:type="pct"/>
          <w:jc w:val="center"/>
        </w:trPr>
        <w:tc>
          <w:tcPr>
            <w:tcW w:w="777" w:type="pct"/>
            <w:gridSpan w:val="2"/>
            <w:vMerge/>
            <w:shd w:val="clear" w:color="auto" w:fill="auto"/>
            <w:vAlign w:val="center"/>
          </w:tcPr>
          <w:p w14:paraId="21CA010E" w14:textId="77777777" w:rsidR="004B0BFC" w:rsidRPr="00E87917" w:rsidRDefault="004B0BFC" w:rsidP="004B0BFC">
            <w:pPr>
              <w:spacing w:before="0" w:after="0" w:line="276" w:lineRule="auto"/>
              <w:jc w:val="both"/>
              <w:rPr>
                <w:sz w:val="20"/>
              </w:rPr>
            </w:pPr>
          </w:p>
        </w:tc>
        <w:tc>
          <w:tcPr>
            <w:tcW w:w="742" w:type="pct"/>
            <w:gridSpan w:val="2"/>
            <w:shd w:val="clear" w:color="auto" w:fill="auto"/>
            <w:vAlign w:val="center"/>
          </w:tcPr>
          <w:p w14:paraId="5D972CA2" w14:textId="2768E88F" w:rsidR="004B0BFC" w:rsidRDefault="004B0BFC" w:rsidP="004B0BFC">
            <w:pPr>
              <w:spacing w:before="0" w:after="0" w:line="276" w:lineRule="auto"/>
              <w:jc w:val="both"/>
              <w:rPr>
                <w:sz w:val="20"/>
                <w:lang w:eastAsia="en-US"/>
              </w:rPr>
            </w:pPr>
            <w:r w:rsidRPr="004B0BFC">
              <w:rPr>
                <w:sz w:val="20"/>
                <w:lang w:eastAsia="en-US"/>
              </w:rPr>
              <w:t>contentId</w:t>
            </w:r>
          </w:p>
        </w:tc>
        <w:tc>
          <w:tcPr>
            <w:tcW w:w="203" w:type="pct"/>
            <w:gridSpan w:val="4"/>
            <w:shd w:val="clear" w:color="auto" w:fill="auto"/>
            <w:vAlign w:val="center"/>
          </w:tcPr>
          <w:p w14:paraId="0B9825AF" w14:textId="7EAE79E8" w:rsidR="004B0BFC" w:rsidRDefault="004B0BFC" w:rsidP="004B0BFC">
            <w:pPr>
              <w:spacing w:before="0" w:after="0" w:line="276" w:lineRule="auto"/>
              <w:jc w:val="center"/>
              <w:rPr>
                <w:sz w:val="20"/>
                <w:lang w:eastAsia="en-US"/>
              </w:rPr>
            </w:pPr>
            <w:r w:rsidRPr="000A3C7E">
              <w:rPr>
                <w:sz w:val="20"/>
                <w:lang w:eastAsia="en-US"/>
              </w:rPr>
              <w:t>O</w:t>
            </w:r>
          </w:p>
        </w:tc>
        <w:tc>
          <w:tcPr>
            <w:tcW w:w="531" w:type="pct"/>
            <w:gridSpan w:val="4"/>
            <w:shd w:val="clear" w:color="auto" w:fill="auto"/>
            <w:vAlign w:val="center"/>
          </w:tcPr>
          <w:p w14:paraId="66EA7474" w14:textId="0687AFD2" w:rsidR="004B0BFC" w:rsidRDefault="004B0BFC" w:rsidP="004B0BFC">
            <w:pPr>
              <w:spacing w:before="0" w:after="0" w:line="276" w:lineRule="auto"/>
              <w:jc w:val="center"/>
              <w:rPr>
                <w:sz w:val="20"/>
                <w:lang w:eastAsia="en-US"/>
              </w:rPr>
            </w:pPr>
            <w:r w:rsidRPr="000A3C7E">
              <w:rPr>
                <w:sz w:val="20"/>
                <w:lang w:eastAsia="en-US"/>
              </w:rPr>
              <w:t>T(1-</w:t>
            </w:r>
            <w:r>
              <w:rPr>
                <w:sz w:val="20"/>
                <w:lang w:val="en-US" w:eastAsia="en-US"/>
              </w:rPr>
              <w:t>36</w:t>
            </w:r>
            <w:r w:rsidRPr="000A3C7E">
              <w:rPr>
                <w:sz w:val="20"/>
                <w:lang w:eastAsia="en-US"/>
              </w:rPr>
              <w:t>)</w:t>
            </w:r>
          </w:p>
        </w:tc>
        <w:tc>
          <w:tcPr>
            <w:tcW w:w="1362" w:type="pct"/>
            <w:shd w:val="clear" w:color="auto" w:fill="auto"/>
            <w:vAlign w:val="center"/>
          </w:tcPr>
          <w:p w14:paraId="4B8263BA" w14:textId="1E70CC8E" w:rsidR="004B0BFC" w:rsidRDefault="004B0BFC" w:rsidP="004B0BFC">
            <w:pPr>
              <w:spacing w:before="0" w:after="0" w:line="276" w:lineRule="auto"/>
              <w:rPr>
                <w:sz w:val="20"/>
                <w:lang w:eastAsia="en-US"/>
              </w:rPr>
            </w:pPr>
            <w:r w:rsidRPr="004B0BFC">
              <w:rPr>
                <w:sz w:val="20"/>
                <w:lang w:eastAsia="en-US"/>
              </w:rPr>
              <w:t>Уникальный идентификатор контента прикрепленного документа в ЕИС</w:t>
            </w:r>
          </w:p>
        </w:tc>
        <w:tc>
          <w:tcPr>
            <w:tcW w:w="1367" w:type="pct"/>
            <w:gridSpan w:val="3"/>
            <w:shd w:val="clear" w:color="auto" w:fill="auto"/>
            <w:vAlign w:val="center"/>
          </w:tcPr>
          <w:p w14:paraId="24FC9333" w14:textId="77777777" w:rsidR="004B0BFC" w:rsidRDefault="004B0BFC" w:rsidP="004B0BFC">
            <w:pPr>
              <w:spacing w:before="0" w:after="0" w:line="276" w:lineRule="auto"/>
              <w:rPr>
                <w:sz w:val="20"/>
                <w:lang w:eastAsia="en-US"/>
              </w:rPr>
            </w:pPr>
            <w:r w:rsidRPr="004B0BFC">
              <w:rPr>
                <w:sz w:val="20"/>
                <w:lang w:eastAsia="en-US"/>
              </w:rPr>
              <w:t>Поле не заполняется при передаче</w:t>
            </w:r>
          </w:p>
          <w:p w14:paraId="08A7E020"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При приеме в ЕИС может быть заполнен только для следующих документов:</w:t>
            </w:r>
          </w:p>
          <w:p w14:paraId="2B4DE1E0" w14:textId="77777777" w:rsidR="00CA44F4" w:rsidRPr="00414CDB" w:rsidRDefault="00CA44F4" w:rsidP="00CA44F4">
            <w:pPr>
              <w:autoSpaceDE w:val="0"/>
              <w:autoSpaceDN w:val="0"/>
              <w:adjustRightInd w:val="0"/>
              <w:spacing w:before="0" w:after="0"/>
              <w:rPr>
                <w:sz w:val="20"/>
                <w:lang w:eastAsia="en-US"/>
              </w:rPr>
            </w:pPr>
          </w:p>
          <w:p w14:paraId="65DF1555"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 </w:t>
            </w:r>
            <w:r>
              <w:rPr>
                <w:sz w:val="20"/>
                <w:lang w:eastAsia="en-US"/>
              </w:rPr>
              <w:t>«</w:t>
            </w:r>
            <w:r w:rsidRPr="00414CDB">
              <w:rPr>
                <w:sz w:val="20"/>
                <w:lang w:eastAsia="en-US"/>
              </w:rPr>
              <w:t>План проверок</w:t>
            </w:r>
            <w:r>
              <w:rPr>
                <w:sz w:val="20"/>
                <w:lang w:eastAsia="en-US"/>
              </w:rPr>
              <w:t>»</w:t>
            </w:r>
            <w:r w:rsidRPr="00414CDB">
              <w:rPr>
                <w:sz w:val="20"/>
                <w:lang w:eastAsia="en-US"/>
              </w:rPr>
              <w:t xml:space="preserve"> (checkPlan)</w:t>
            </w:r>
          </w:p>
          <w:p w14:paraId="3A42383E"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2) </w:t>
            </w:r>
            <w:r>
              <w:rPr>
                <w:sz w:val="20"/>
                <w:lang w:eastAsia="en-US"/>
              </w:rPr>
              <w:t>«</w:t>
            </w:r>
            <w:r w:rsidRPr="00414CDB">
              <w:rPr>
                <w:sz w:val="20"/>
                <w:lang w:eastAsia="en-US"/>
              </w:rPr>
              <w:t>Результат контроля</w:t>
            </w:r>
            <w:r>
              <w:rPr>
                <w:sz w:val="20"/>
                <w:lang w:eastAsia="en-US"/>
              </w:rPr>
              <w:t>»</w:t>
            </w:r>
            <w:r w:rsidRPr="00414CDB">
              <w:rPr>
                <w:sz w:val="20"/>
                <w:lang w:eastAsia="en-US"/>
              </w:rPr>
              <w:t xml:space="preserve"> (checkResult)</w:t>
            </w:r>
          </w:p>
          <w:p w14:paraId="19747E9D"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3) </w:t>
            </w:r>
            <w:r>
              <w:rPr>
                <w:sz w:val="20"/>
                <w:lang w:eastAsia="en-US"/>
              </w:rPr>
              <w:t>«</w:t>
            </w:r>
            <w:r w:rsidRPr="00414CDB">
              <w:rPr>
                <w:sz w:val="20"/>
                <w:lang w:eastAsia="en-US"/>
              </w:rPr>
              <w:t>Информация об отмене результата контроля</w:t>
            </w:r>
            <w:r>
              <w:rPr>
                <w:sz w:val="20"/>
                <w:lang w:eastAsia="en-US"/>
              </w:rPr>
              <w:t>»</w:t>
            </w:r>
            <w:r w:rsidRPr="00414CDB">
              <w:rPr>
                <w:sz w:val="20"/>
                <w:lang w:eastAsia="en-US"/>
              </w:rPr>
              <w:t xml:space="preserve"> (checkResultCancel)</w:t>
            </w:r>
          </w:p>
          <w:p w14:paraId="252A0994"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4) </w:t>
            </w:r>
            <w:r>
              <w:rPr>
                <w:sz w:val="20"/>
                <w:lang w:eastAsia="en-US"/>
              </w:rPr>
              <w:t>«</w:t>
            </w:r>
            <w:r w:rsidRPr="00414CDB">
              <w:rPr>
                <w:sz w:val="20"/>
                <w:lang w:eastAsia="en-US"/>
              </w:rPr>
              <w:t>Информация по жалобе</w:t>
            </w:r>
            <w:r>
              <w:rPr>
                <w:sz w:val="20"/>
                <w:lang w:eastAsia="en-US"/>
              </w:rPr>
              <w:t>»</w:t>
            </w:r>
            <w:r w:rsidRPr="00414CDB">
              <w:rPr>
                <w:sz w:val="20"/>
                <w:lang w:eastAsia="en-US"/>
              </w:rPr>
              <w:t xml:space="preserve"> (complaint)</w:t>
            </w:r>
          </w:p>
          <w:p w14:paraId="58BE439D"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5) "Информация об отзыве жалобы" (complaintCancel)</w:t>
            </w:r>
          </w:p>
          <w:p w14:paraId="1634B781"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6) </w:t>
            </w:r>
            <w:r>
              <w:rPr>
                <w:sz w:val="20"/>
                <w:lang w:eastAsia="en-US"/>
              </w:rPr>
              <w:t>«</w:t>
            </w:r>
            <w:r w:rsidRPr="00414CDB">
              <w:rPr>
                <w:sz w:val="20"/>
                <w:lang w:eastAsia="en-US"/>
              </w:rPr>
              <w:t>Информация по групповой жалобе</w:t>
            </w:r>
            <w:r>
              <w:rPr>
                <w:sz w:val="20"/>
                <w:lang w:eastAsia="en-US"/>
              </w:rPr>
              <w:t>»</w:t>
            </w:r>
            <w:r w:rsidRPr="00414CDB">
              <w:rPr>
                <w:sz w:val="20"/>
                <w:lang w:eastAsia="en-US"/>
              </w:rPr>
              <w:t xml:space="preserve"> (complaintGroup)</w:t>
            </w:r>
          </w:p>
          <w:p w14:paraId="7F707EB1"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7) </w:t>
            </w:r>
            <w:r>
              <w:rPr>
                <w:sz w:val="20"/>
                <w:lang w:eastAsia="en-US"/>
              </w:rPr>
              <w:t>«</w:t>
            </w:r>
            <w:r w:rsidRPr="00414CDB">
              <w:rPr>
                <w:sz w:val="20"/>
                <w:lang w:eastAsia="en-US"/>
              </w:rPr>
              <w:t>Информация по жалобе, поданной в электронном виде</w:t>
            </w:r>
            <w:r>
              <w:rPr>
                <w:sz w:val="20"/>
                <w:lang w:eastAsia="en-US"/>
              </w:rPr>
              <w:t>»</w:t>
            </w:r>
            <w:r w:rsidRPr="00414CDB">
              <w:rPr>
                <w:sz w:val="20"/>
                <w:lang w:eastAsia="en-US"/>
              </w:rPr>
              <w:t xml:space="preserve"> (electronicComplaint)</w:t>
            </w:r>
          </w:p>
          <w:p w14:paraId="19B93A4C"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8) </w:t>
            </w:r>
            <w:r>
              <w:rPr>
                <w:sz w:val="20"/>
                <w:lang w:eastAsia="en-US"/>
              </w:rPr>
              <w:t>«</w:t>
            </w:r>
            <w:r w:rsidRPr="00414CDB">
              <w:rPr>
                <w:sz w:val="20"/>
                <w:lang w:eastAsia="en-US"/>
              </w:rPr>
              <w:t>Информация по внеплановой проверке</w:t>
            </w:r>
            <w:r>
              <w:rPr>
                <w:sz w:val="20"/>
                <w:lang w:eastAsia="en-US"/>
              </w:rPr>
              <w:t>»</w:t>
            </w:r>
            <w:r w:rsidRPr="00414CDB">
              <w:rPr>
                <w:sz w:val="20"/>
                <w:lang w:eastAsia="en-US"/>
              </w:rPr>
              <w:t xml:space="preserve"> (unplannedCheck)</w:t>
            </w:r>
          </w:p>
          <w:p w14:paraId="71FE41F5"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9) </w:t>
            </w:r>
            <w:r>
              <w:rPr>
                <w:sz w:val="20"/>
                <w:lang w:eastAsia="en-US"/>
              </w:rPr>
              <w:t>«</w:t>
            </w:r>
            <w:r w:rsidRPr="00414CDB">
              <w:rPr>
                <w:sz w:val="20"/>
                <w:lang w:eastAsia="en-US"/>
              </w:rPr>
              <w:t>Информация об отмене проведения внеплановой проверки</w:t>
            </w:r>
            <w:r>
              <w:rPr>
                <w:sz w:val="20"/>
                <w:lang w:eastAsia="en-US"/>
              </w:rPr>
              <w:t>»</w:t>
            </w:r>
            <w:r w:rsidRPr="00414CDB">
              <w:rPr>
                <w:sz w:val="20"/>
                <w:lang w:eastAsia="en-US"/>
              </w:rPr>
              <w:t xml:space="preserve"> (unplannedCheckCancel)</w:t>
            </w:r>
          </w:p>
          <w:p w14:paraId="423557BA"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10) </w:t>
            </w:r>
            <w:r>
              <w:rPr>
                <w:sz w:val="20"/>
                <w:lang w:eastAsia="en-US"/>
              </w:rPr>
              <w:t>«</w:t>
            </w:r>
            <w:r w:rsidRPr="00414CDB">
              <w:rPr>
                <w:sz w:val="20"/>
                <w:lang w:eastAsia="en-US"/>
              </w:rPr>
              <w:t>План контрольных мероприятий</w:t>
            </w:r>
            <w:r>
              <w:rPr>
                <w:sz w:val="20"/>
                <w:lang w:eastAsia="en-US"/>
              </w:rPr>
              <w:t>»</w:t>
            </w:r>
            <w:r w:rsidRPr="00414CDB">
              <w:rPr>
                <w:sz w:val="20"/>
                <w:lang w:eastAsia="en-US"/>
              </w:rPr>
              <w:t xml:space="preserve"> (eventPlan)</w:t>
            </w:r>
          </w:p>
          <w:p w14:paraId="13736100"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11) </w:t>
            </w:r>
            <w:r>
              <w:rPr>
                <w:sz w:val="20"/>
                <w:lang w:eastAsia="en-US"/>
              </w:rPr>
              <w:t>«</w:t>
            </w:r>
            <w:r w:rsidRPr="00414CDB">
              <w:rPr>
                <w:sz w:val="20"/>
                <w:lang w:eastAsia="en-US"/>
              </w:rPr>
              <w:t>Информация по внеплановому контрольному мероприятию</w:t>
            </w:r>
            <w:r>
              <w:rPr>
                <w:sz w:val="20"/>
                <w:lang w:eastAsia="en-US"/>
              </w:rPr>
              <w:t>»</w:t>
            </w:r>
            <w:r w:rsidRPr="00414CDB">
              <w:rPr>
                <w:sz w:val="20"/>
                <w:lang w:eastAsia="en-US"/>
              </w:rPr>
              <w:t xml:space="preserve"> (unplannedEvent)</w:t>
            </w:r>
          </w:p>
          <w:p w14:paraId="4C5CFC17"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12) </w:t>
            </w:r>
            <w:r>
              <w:rPr>
                <w:sz w:val="20"/>
                <w:lang w:eastAsia="en-US"/>
              </w:rPr>
              <w:t>«</w:t>
            </w:r>
            <w:r w:rsidRPr="00414CDB">
              <w:rPr>
                <w:sz w:val="20"/>
                <w:lang w:eastAsia="en-US"/>
              </w:rPr>
              <w:t>Информация об отмене проведения внепланового контрольного мероприятия</w:t>
            </w:r>
            <w:r>
              <w:rPr>
                <w:sz w:val="20"/>
                <w:lang w:eastAsia="en-US"/>
              </w:rPr>
              <w:t>»</w:t>
            </w:r>
            <w:r w:rsidRPr="00414CDB">
              <w:rPr>
                <w:sz w:val="20"/>
                <w:lang w:eastAsia="en-US"/>
              </w:rPr>
              <w:t xml:space="preserve"> (unplannedEventCancel)</w:t>
            </w:r>
          </w:p>
          <w:p w14:paraId="6438AB63" w14:textId="263FD5F3" w:rsidR="00CA44F4" w:rsidRDefault="00CA44F4" w:rsidP="00CA44F4">
            <w:pPr>
              <w:spacing w:before="0" w:after="0" w:line="276" w:lineRule="auto"/>
              <w:rPr>
                <w:sz w:val="20"/>
                <w:lang w:eastAsia="en-US"/>
              </w:rPr>
            </w:pPr>
            <w:r w:rsidRPr="00414CDB">
              <w:rPr>
                <w:sz w:val="20"/>
                <w:lang w:eastAsia="en-US"/>
              </w:rPr>
              <w:t xml:space="preserve">13) </w:t>
            </w:r>
            <w:r>
              <w:rPr>
                <w:sz w:val="20"/>
                <w:lang w:eastAsia="en-US"/>
              </w:rPr>
              <w:t>«</w:t>
            </w:r>
            <w:r w:rsidRPr="00414CDB">
              <w:rPr>
                <w:sz w:val="20"/>
                <w:lang w:eastAsia="en-US"/>
              </w:rPr>
              <w:t>Результат контроля</w:t>
            </w:r>
            <w:r>
              <w:rPr>
                <w:sz w:val="20"/>
                <w:lang w:eastAsia="en-US"/>
              </w:rPr>
              <w:t>»</w:t>
            </w:r>
            <w:r w:rsidRPr="00414CDB">
              <w:rPr>
                <w:sz w:val="20"/>
                <w:lang w:eastAsia="en-US"/>
              </w:rPr>
              <w:t xml:space="preserve"> (eventResult</w:t>
            </w:r>
          </w:p>
        </w:tc>
      </w:tr>
      <w:tr w:rsidR="00F50717" w:rsidRPr="00CF443D" w14:paraId="5D5E4793" w14:textId="77777777" w:rsidTr="004B0BFC">
        <w:tblPrEx>
          <w:jc w:val="center"/>
        </w:tblPrEx>
        <w:trPr>
          <w:gridBefore w:val="1"/>
          <w:wBefore w:w="18" w:type="pct"/>
          <w:jc w:val="center"/>
        </w:trPr>
        <w:tc>
          <w:tcPr>
            <w:tcW w:w="777" w:type="pct"/>
            <w:gridSpan w:val="2"/>
            <w:vMerge/>
            <w:shd w:val="clear" w:color="auto" w:fill="auto"/>
            <w:vAlign w:val="center"/>
          </w:tcPr>
          <w:p w14:paraId="4889FA0B" w14:textId="77777777" w:rsidR="00F50717" w:rsidRPr="00E87917" w:rsidRDefault="00F50717" w:rsidP="00652CFD">
            <w:pPr>
              <w:spacing w:before="0" w:after="0" w:line="276" w:lineRule="auto"/>
              <w:jc w:val="both"/>
              <w:rPr>
                <w:sz w:val="20"/>
              </w:rPr>
            </w:pPr>
          </w:p>
        </w:tc>
        <w:tc>
          <w:tcPr>
            <w:tcW w:w="742" w:type="pct"/>
            <w:gridSpan w:val="2"/>
            <w:shd w:val="clear" w:color="auto" w:fill="auto"/>
            <w:vAlign w:val="center"/>
          </w:tcPr>
          <w:p w14:paraId="704A543B" w14:textId="77777777" w:rsidR="00F50717" w:rsidRPr="00E87917" w:rsidRDefault="00F50717" w:rsidP="00652CFD">
            <w:pPr>
              <w:spacing w:before="0" w:after="0" w:line="276" w:lineRule="auto"/>
              <w:jc w:val="both"/>
              <w:rPr>
                <w:sz w:val="20"/>
              </w:rPr>
            </w:pPr>
            <w:r>
              <w:rPr>
                <w:sz w:val="20"/>
                <w:lang w:eastAsia="en-US"/>
              </w:rPr>
              <w:t>url</w:t>
            </w:r>
          </w:p>
        </w:tc>
        <w:tc>
          <w:tcPr>
            <w:tcW w:w="203" w:type="pct"/>
            <w:gridSpan w:val="4"/>
            <w:shd w:val="clear" w:color="auto" w:fill="auto"/>
            <w:vAlign w:val="center"/>
          </w:tcPr>
          <w:p w14:paraId="6E8E4C46" w14:textId="77777777" w:rsidR="00F50717" w:rsidRPr="00E87917" w:rsidRDefault="00F50717" w:rsidP="00652CFD">
            <w:pPr>
              <w:spacing w:before="0" w:after="0" w:line="276" w:lineRule="auto"/>
              <w:jc w:val="center"/>
              <w:rPr>
                <w:sz w:val="20"/>
              </w:rPr>
            </w:pPr>
            <w:r>
              <w:rPr>
                <w:sz w:val="20"/>
                <w:lang w:eastAsia="en-US"/>
              </w:rPr>
              <w:t>O</w:t>
            </w:r>
          </w:p>
        </w:tc>
        <w:tc>
          <w:tcPr>
            <w:tcW w:w="531" w:type="pct"/>
            <w:gridSpan w:val="4"/>
            <w:shd w:val="clear" w:color="auto" w:fill="auto"/>
            <w:vAlign w:val="center"/>
          </w:tcPr>
          <w:p w14:paraId="6411088C" w14:textId="77777777" w:rsidR="00F50717" w:rsidRPr="00E87917" w:rsidRDefault="00F50717" w:rsidP="00652CFD">
            <w:pPr>
              <w:spacing w:before="0" w:after="0" w:line="276" w:lineRule="auto"/>
              <w:jc w:val="center"/>
              <w:rPr>
                <w:sz w:val="20"/>
              </w:rPr>
            </w:pPr>
            <w:r>
              <w:rPr>
                <w:sz w:val="20"/>
                <w:lang w:eastAsia="en-US"/>
              </w:rPr>
              <w:t>T(1-1024)</w:t>
            </w:r>
          </w:p>
        </w:tc>
        <w:tc>
          <w:tcPr>
            <w:tcW w:w="1362" w:type="pct"/>
            <w:shd w:val="clear" w:color="auto" w:fill="auto"/>
            <w:vAlign w:val="center"/>
          </w:tcPr>
          <w:p w14:paraId="7C81CB15" w14:textId="77777777" w:rsidR="00F50717" w:rsidRPr="00CF443D" w:rsidRDefault="00F50717" w:rsidP="00652CFD">
            <w:pPr>
              <w:spacing w:before="0" w:after="0" w:line="276" w:lineRule="auto"/>
              <w:rPr>
                <w:sz w:val="20"/>
              </w:rPr>
            </w:pPr>
            <w:r>
              <w:rPr>
                <w:sz w:val="20"/>
                <w:lang w:eastAsia="en-US"/>
              </w:rPr>
              <w:t>Ссылка для скачивания электронного документа</w:t>
            </w:r>
          </w:p>
        </w:tc>
        <w:tc>
          <w:tcPr>
            <w:tcW w:w="1367" w:type="pct"/>
            <w:gridSpan w:val="3"/>
            <w:shd w:val="clear" w:color="auto" w:fill="auto"/>
            <w:vAlign w:val="center"/>
          </w:tcPr>
          <w:p w14:paraId="1A58D7DF" w14:textId="77777777" w:rsidR="00F50717" w:rsidRPr="00E87917" w:rsidRDefault="00F50717" w:rsidP="00652CFD">
            <w:pPr>
              <w:spacing w:before="0" w:after="0" w:line="276" w:lineRule="auto"/>
              <w:rPr>
                <w:sz w:val="20"/>
              </w:rPr>
            </w:pPr>
            <w:r>
              <w:rPr>
                <w:sz w:val="20"/>
                <w:lang w:eastAsia="en-US"/>
              </w:rPr>
              <w:t>Заполняется при передаче от ЕИС  документа</w:t>
            </w:r>
          </w:p>
        </w:tc>
      </w:tr>
      <w:tr w:rsidR="00F50717" w:rsidRPr="00CF443D" w14:paraId="67B1DF3E" w14:textId="77777777" w:rsidTr="004B0BFC">
        <w:tblPrEx>
          <w:jc w:val="center"/>
        </w:tblPrEx>
        <w:trPr>
          <w:gridBefore w:val="1"/>
          <w:wBefore w:w="18" w:type="pct"/>
          <w:jc w:val="center"/>
        </w:trPr>
        <w:tc>
          <w:tcPr>
            <w:tcW w:w="777" w:type="pct"/>
            <w:gridSpan w:val="2"/>
            <w:shd w:val="clear" w:color="auto" w:fill="auto"/>
            <w:vAlign w:val="center"/>
          </w:tcPr>
          <w:p w14:paraId="04ECA9C6" w14:textId="77777777" w:rsidR="00F50717" w:rsidRPr="00E87917" w:rsidRDefault="00F50717" w:rsidP="00652CFD">
            <w:pPr>
              <w:spacing w:before="0" w:after="0" w:line="276" w:lineRule="auto"/>
              <w:jc w:val="both"/>
              <w:rPr>
                <w:sz w:val="20"/>
              </w:rPr>
            </w:pPr>
          </w:p>
        </w:tc>
        <w:tc>
          <w:tcPr>
            <w:tcW w:w="742" w:type="pct"/>
            <w:gridSpan w:val="2"/>
            <w:shd w:val="clear" w:color="auto" w:fill="auto"/>
            <w:vAlign w:val="center"/>
          </w:tcPr>
          <w:p w14:paraId="0639BC78" w14:textId="77777777" w:rsidR="00F50717" w:rsidRPr="00E87917" w:rsidRDefault="00F50717" w:rsidP="00652CFD">
            <w:pPr>
              <w:spacing w:before="0" w:after="0" w:line="276" w:lineRule="auto"/>
              <w:jc w:val="both"/>
              <w:rPr>
                <w:sz w:val="20"/>
              </w:rPr>
            </w:pPr>
            <w:r>
              <w:rPr>
                <w:sz w:val="20"/>
                <w:lang w:eastAsia="en-US"/>
              </w:rPr>
              <w:t>signature</w:t>
            </w:r>
          </w:p>
        </w:tc>
        <w:tc>
          <w:tcPr>
            <w:tcW w:w="203" w:type="pct"/>
            <w:gridSpan w:val="4"/>
            <w:shd w:val="clear" w:color="auto" w:fill="auto"/>
            <w:vAlign w:val="center"/>
          </w:tcPr>
          <w:p w14:paraId="6FFFE929" w14:textId="77777777" w:rsidR="00F50717" w:rsidRPr="00E87917" w:rsidRDefault="00F50717" w:rsidP="00652CFD">
            <w:pPr>
              <w:spacing w:before="0" w:after="0" w:line="276" w:lineRule="auto"/>
              <w:jc w:val="center"/>
              <w:rPr>
                <w:sz w:val="20"/>
              </w:rPr>
            </w:pPr>
            <w:r>
              <w:rPr>
                <w:sz w:val="20"/>
                <w:lang w:eastAsia="en-US"/>
              </w:rPr>
              <w:t>О</w:t>
            </w:r>
          </w:p>
        </w:tc>
        <w:tc>
          <w:tcPr>
            <w:tcW w:w="531" w:type="pct"/>
            <w:gridSpan w:val="4"/>
            <w:shd w:val="clear" w:color="auto" w:fill="auto"/>
            <w:vAlign w:val="center"/>
          </w:tcPr>
          <w:p w14:paraId="47A0B21F" w14:textId="77777777" w:rsidR="00F50717" w:rsidRPr="00E87917" w:rsidRDefault="00F50717" w:rsidP="00652CFD">
            <w:pPr>
              <w:spacing w:before="0" w:after="0" w:line="276" w:lineRule="auto"/>
              <w:jc w:val="center"/>
              <w:rPr>
                <w:sz w:val="20"/>
              </w:rPr>
            </w:pPr>
            <w:r>
              <w:rPr>
                <w:sz w:val="20"/>
                <w:lang w:eastAsia="en-US"/>
              </w:rPr>
              <w:t>S</w:t>
            </w:r>
          </w:p>
        </w:tc>
        <w:tc>
          <w:tcPr>
            <w:tcW w:w="1362" w:type="pct"/>
            <w:shd w:val="clear" w:color="auto" w:fill="auto"/>
            <w:vAlign w:val="center"/>
          </w:tcPr>
          <w:p w14:paraId="7ADE1C36" w14:textId="77777777" w:rsidR="00F50717" w:rsidRPr="00CF443D" w:rsidRDefault="00F50717" w:rsidP="00652CFD">
            <w:pPr>
              <w:spacing w:before="0" w:after="0" w:line="276" w:lineRule="auto"/>
              <w:rPr>
                <w:sz w:val="20"/>
              </w:rPr>
            </w:pPr>
            <w:r>
              <w:rPr>
                <w:sz w:val="20"/>
              </w:rPr>
              <w:t>Электронная подпись</w:t>
            </w:r>
            <w:r>
              <w:rPr>
                <w:sz w:val="20"/>
                <w:lang w:eastAsia="en-US"/>
              </w:rPr>
              <w:t xml:space="preserve"> электронного документа</w:t>
            </w:r>
          </w:p>
        </w:tc>
        <w:tc>
          <w:tcPr>
            <w:tcW w:w="1367" w:type="pct"/>
            <w:gridSpan w:val="3"/>
            <w:shd w:val="clear" w:color="auto" w:fill="auto"/>
            <w:vAlign w:val="center"/>
          </w:tcPr>
          <w:p w14:paraId="35ED325D" w14:textId="77777777" w:rsidR="00F50717" w:rsidRPr="00E87917" w:rsidRDefault="00F50717" w:rsidP="00652CFD">
            <w:pPr>
              <w:spacing w:before="0" w:after="0" w:line="276" w:lineRule="auto"/>
              <w:rPr>
                <w:sz w:val="20"/>
              </w:rPr>
            </w:pPr>
          </w:p>
        </w:tc>
      </w:tr>
      <w:tr w:rsidR="00F50717" w:rsidRPr="00EF77FB" w14:paraId="2A510F13" w14:textId="77777777" w:rsidTr="004B0BFC">
        <w:tblPrEx>
          <w:jc w:val="center"/>
        </w:tblPrEx>
        <w:trPr>
          <w:gridBefore w:val="1"/>
          <w:wBefore w:w="18" w:type="pct"/>
          <w:jc w:val="center"/>
        </w:trPr>
        <w:tc>
          <w:tcPr>
            <w:tcW w:w="777" w:type="pct"/>
            <w:gridSpan w:val="2"/>
            <w:shd w:val="clear" w:color="auto" w:fill="auto"/>
            <w:vAlign w:val="center"/>
          </w:tcPr>
          <w:p w14:paraId="2DCE35FA" w14:textId="77777777" w:rsidR="00F50717" w:rsidRPr="00E87917" w:rsidRDefault="00F50717" w:rsidP="00652CFD">
            <w:pPr>
              <w:spacing w:before="0" w:after="0" w:line="276" w:lineRule="auto"/>
              <w:jc w:val="both"/>
              <w:rPr>
                <w:sz w:val="20"/>
              </w:rPr>
            </w:pPr>
          </w:p>
        </w:tc>
        <w:tc>
          <w:tcPr>
            <w:tcW w:w="742" w:type="pct"/>
            <w:gridSpan w:val="2"/>
            <w:shd w:val="clear" w:color="auto" w:fill="auto"/>
            <w:vAlign w:val="center"/>
          </w:tcPr>
          <w:p w14:paraId="5AF9733D" w14:textId="77777777" w:rsidR="00F50717" w:rsidRPr="00E87917" w:rsidRDefault="00F50717" w:rsidP="00652CFD">
            <w:pPr>
              <w:spacing w:before="0" w:after="0" w:line="276" w:lineRule="auto"/>
              <w:jc w:val="both"/>
              <w:rPr>
                <w:sz w:val="20"/>
              </w:rPr>
            </w:pPr>
            <w:r>
              <w:rPr>
                <w:sz w:val="20"/>
                <w:lang w:eastAsia="en-US"/>
              </w:rPr>
              <w:t>fileType</w:t>
            </w:r>
          </w:p>
        </w:tc>
        <w:tc>
          <w:tcPr>
            <w:tcW w:w="203" w:type="pct"/>
            <w:gridSpan w:val="4"/>
            <w:shd w:val="clear" w:color="auto" w:fill="auto"/>
            <w:vAlign w:val="center"/>
          </w:tcPr>
          <w:p w14:paraId="2EC6C693" w14:textId="77777777" w:rsidR="00F50717" w:rsidRPr="00E87917" w:rsidRDefault="00F50717" w:rsidP="00652CFD">
            <w:pPr>
              <w:spacing w:before="0" w:after="0" w:line="276" w:lineRule="auto"/>
              <w:jc w:val="center"/>
              <w:rPr>
                <w:sz w:val="20"/>
              </w:rPr>
            </w:pPr>
            <w:r>
              <w:rPr>
                <w:sz w:val="20"/>
                <w:lang w:eastAsia="en-US"/>
              </w:rPr>
              <w:t>О</w:t>
            </w:r>
          </w:p>
        </w:tc>
        <w:tc>
          <w:tcPr>
            <w:tcW w:w="531" w:type="pct"/>
            <w:gridSpan w:val="4"/>
            <w:shd w:val="clear" w:color="auto" w:fill="auto"/>
            <w:vAlign w:val="center"/>
          </w:tcPr>
          <w:p w14:paraId="1ABCBFF5" w14:textId="77777777" w:rsidR="00F50717" w:rsidRPr="00E87917" w:rsidRDefault="00F50717" w:rsidP="00652CFD">
            <w:pPr>
              <w:spacing w:before="0" w:after="0" w:line="276" w:lineRule="auto"/>
              <w:jc w:val="center"/>
              <w:rPr>
                <w:sz w:val="20"/>
              </w:rPr>
            </w:pPr>
            <w:r>
              <w:rPr>
                <w:sz w:val="20"/>
                <w:lang w:val="en-US" w:eastAsia="en-US"/>
              </w:rPr>
              <w:t>T</w:t>
            </w:r>
          </w:p>
        </w:tc>
        <w:tc>
          <w:tcPr>
            <w:tcW w:w="1362" w:type="pct"/>
            <w:shd w:val="clear" w:color="auto" w:fill="auto"/>
            <w:vAlign w:val="center"/>
          </w:tcPr>
          <w:p w14:paraId="561CE994" w14:textId="77777777" w:rsidR="00F50717" w:rsidRPr="00CF443D" w:rsidRDefault="00F50717" w:rsidP="00652CFD">
            <w:pPr>
              <w:spacing w:before="0" w:after="0" w:line="276" w:lineRule="auto"/>
              <w:rPr>
                <w:sz w:val="20"/>
              </w:rPr>
            </w:pPr>
            <w:r>
              <w:rPr>
                <w:sz w:val="20"/>
                <w:lang w:eastAsia="en-US"/>
              </w:rPr>
              <w:t>Тип файла электронного документа</w:t>
            </w:r>
          </w:p>
        </w:tc>
        <w:tc>
          <w:tcPr>
            <w:tcW w:w="1367" w:type="pct"/>
            <w:gridSpan w:val="3"/>
            <w:shd w:val="clear" w:color="auto" w:fill="auto"/>
            <w:vAlign w:val="center"/>
          </w:tcPr>
          <w:p w14:paraId="2E39A8DC" w14:textId="77777777" w:rsidR="00F50717" w:rsidRDefault="00F50717" w:rsidP="00652CFD">
            <w:pPr>
              <w:spacing w:before="0" w:after="0" w:line="276" w:lineRule="auto"/>
              <w:rPr>
                <w:sz w:val="20"/>
                <w:lang w:eastAsia="en-US"/>
              </w:rPr>
            </w:pPr>
            <w:r>
              <w:rPr>
                <w:sz w:val="20"/>
                <w:lang w:eastAsia="en-US"/>
              </w:rPr>
              <w:t>Допустимые значения:</w:t>
            </w:r>
          </w:p>
          <w:p w14:paraId="750FCE72" w14:textId="77777777" w:rsidR="00F50717" w:rsidRDefault="00F50717" w:rsidP="00652CFD">
            <w:pPr>
              <w:spacing w:before="0" w:after="0" w:line="276" w:lineRule="auto"/>
              <w:rPr>
                <w:sz w:val="20"/>
                <w:lang w:eastAsia="en-US"/>
              </w:rPr>
            </w:pPr>
            <w:r>
              <w:rPr>
                <w:sz w:val="20"/>
                <w:lang w:eastAsia="en-US"/>
              </w:rPr>
              <w:t>pdf</w:t>
            </w:r>
          </w:p>
          <w:p w14:paraId="7A6FD309" w14:textId="77777777" w:rsidR="00F50717" w:rsidRDefault="00F50717" w:rsidP="00652CFD">
            <w:pPr>
              <w:spacing w:before="0" w:after="0" w:line="276" w:lineRule="auto"/>
              <w:rPr>
                <w:sz w:val="20"/>
                <w:lang w:eastAsia="en-US"/>
              </w:rPr>
            </w:pPr>
            <w:r>
              <w:rPr>
                <w:sz w:val="20"/>
                <w:lang w:eastAsia="en-US"/>
              </w:rPr>
              <w:t>docx</w:t>
            </w:r>
          </w:p>
          <w:p w14:paraId="2F000891" w14:textId="77777777" w:rsidR="00F50717" w:rsidRDefault="00F50717" w:rsidP="00652CFD">
            <w:pPr>
              <w:spacing w:before="0" w:after="0" w:line="276" w:lineRule="auto"/>
              <w:rPr>
                <w:sz w:val="20"/>
                <w:lang w:eastAsia="en-US"/>
              </w:rPr>
            </w:pPr>
            <w:r>
              <w:rPr>
                <w:sz w:val="20"/>
                <w:lang w:eastAsia="en-US"/>
              </w:rPr>
              <w:t>doc</w:t>
            </w:r>
          </w:p>
          <w:p w14:paraId="2F5565BD" w14:textId="77777777" w:rsidR="00F50717" w:rsidRDefault="00F50717" w:rsidP="00652CFD">
            <w:pPr>
              <w:spacing w:before="0" w:after="0" w:line="276" w:lineRule="auto"/>
              <w:rPr>
                <w:sz w:val="20"/>
                <w:lang w:eastAsia="en-US"/>
              </w:rPr>
            </w:pPr>
            <w:r>
              <w:rPr>
                <w:sz w:val="20"/>
                <w:lang w:eastAsia="en-US"/>
              </w:rPr>
              <w:t>rtf</w:t>
            </w:r>
          </w:p>
          <w:p w14:paraId="7A2CCCF0" w14:textId="77777777" w:rsidR="00F50717" w:rsidRDefault="00F50717" w:rsidP="00652CFD">
            <w:pPr>
              <w:spacing w:before="0" w:after="0" w:line="276" w:lineRule="auto"/>
              <w:rPr>
                <w:sz w:val="20"/>
                <w:lang w:eastAsia="en-US"/>
              </w:rPr>
            </w:pPr>
            <w:r>
              <w:rPr>
                <w:sz w:val="20"/>
                <w:lang w:eastAsia="en-US"/>
              </w:rPr>
              <w:t>xls</w:t>
            </w:r>
          </w:p>
          <w:p w14:paraId="23BF05C1" w14:textId="77777777" w:rsidR="00F50717" w:rsidRDefault="00F50717" w:rsidP="00652CFD">
            <w:pPr>
              <w:spacing w:before="0" w:after="0" w:line="276" w:lineRule="auto"/>
              <w:rPr>
                <w:sz w:val="20"/>
                <w:lang w:eastAsia="en-US"/>
              </w:rPr>
            </w:pPr>
            <w:r>
              <w:rPr>
                <w:sz w:val="20"/>
                <w:lang w:eastAsia="en-US"/>
              </w:rPr>
              <w:t>xlsx</w:t>
            </w:r>
          </w:p>
          <w:p w14:paraId="724C8C9C" w14:textId="77777777" w:rsidR="00F50717" w:rsidRDefault="00F50717" w:rsidP="00652CFD">
            <w:pPr>
              <w:spacing w:before="0" w:after="0" w:line="276" w:lineRule="auto"/>
              <w:rPr>
                <w:sz w:val="20"/>
                <w:lang w:eastAsia="en-US"/>
              </w:rPr>
            </w:pPr>
            <w:r>
              <w:rPr>
                <w:sz w:val="20"/>
                <w:lang w:eastAsia="en-US"/>
              </w:rPr>
              <w:t>jpeg</w:t>
            </w:r>
          </w:p>
          <w:p w14:paraId="7DBB3228" w14:textId="77777777" w:rsidR="00F50717" w:rsidRDefault="00F50717" w:rsidP="00652CFD">
            <w:pPr>
              <w:spacing w:before="0" w:after="0" w:line="276" w:lineRule="auto"/>
              <w:rPr>
                <w:sz w:val="20"/>
                <w:lang w:eastAsia="en-US"/>
              </w:rPr>
            </w:pPr>
            <w:r>
              <w:rPr>
                <w:sz w:val="20"/>
                <w:lang w:eastAsia="en-US"/>
              </w:rPr>
              <w:t>jpg</w:t>
            </w:r>
          </w:p>
          <w:p w14:paraId="1180218B" w14:textId="77777777" w:rsidR="00F50717" w:rsidRDefault="00F50717" w:rsidP="00652CFD">
            <w:pPr>
              <w:spacing w:before="0" w:after="0" w:line="276" w:lineRule="auto"/>
              <w:rPr>
                <w:sz w:val="20"/>
                <w:lang w:eastAsia="en-US"/>
              </w:rPr>
            </w:pPr>
            <w:r>
              <w:rPr>
                <w:sz w:val="20"/>
                <w:lang w:eastAsia="en-US"/>
              </w:rPr>
              <w:t>bmp</w:t>
            </w:r>
          </w:p>
          <w:p w14:paraId="7B939275" w14:textId="77777777" w:rsidR="00F50717" w:rsidRDefault="00F50717" w:rsidP="00652CFD">
            <w:pPr>
              <w:spacing w:before="0" w:after="0" w:line="276" w:lineRule="auto"/>
              <w:rPr>
                <w:sz w:val="20"/>
                <w:lang w:eastAsia="en-US"/>
              </w:rPr>
            </w:pPr>
            <w:r>
              <w:rPr>
                <w:sz w:val="20"/>
                <w:lang w:eastAsia="en-US"/>
              </w:rPr>
              <w:t>tif</w:t>
            </w:r>
          </w:p>
          <w:p w14:paraId="67667ED9" w14:textId="77777777" w:rsidR="00F50717" w:rsidRDefault="00F50717" w:rsidP="00652CFD">
            <w:pPr>
              <w:spacing w:before="0" w:after="0" w:line="276" w:lineRule="auto"/>
              <w:rPr>
                <w:sz w:val="20"/>
                <w:lang w:val="en-US" w:eastAsia="en-US"/>
              </w:rPr>
            </w:pPr>
            <w:r>
              <w:rPr>
                <w:sz w:val="20"/>
                <w:lang w:val="en-US" w:eastAsia="en-US"/>
              </w:rPr>
              <w:t>tiff</w:t>
            </w:r>
          </w:p>
          <w:p w14:paraId="621D3DD8" w14:textId="77777777" w:rsidR="00F50717" w:rsidRDefault="00F50717" w:rsidP="00652CFD">
            <w:pPr>
              <w:spacing w:before="0" w:after="0" w:line="276" w:lineRule="auto"/>
              <w:rPr>
                <w:sz w:val="20"/>
                <w:lang w:val="en-US" w:eastAsia="en-US"/>
              </w:rPr>
            </w:pPr>
            <w:r>
              <w:rPr>
                <w:sz w:val="20"/>
                <w:lang w:val="en-US" w:eastAsia="en-US"/>
              </w:rPr>
              <w:t>txt</w:t>
            </w:r>
          </w:p>
          <w:p w14:paraId="16DA80B5" w14:textId="77777777" w:rsidR="00F50717" w:rsidRDefault="00F50717" w:rsidP="00652CFD">
            <w:pPr>
              <w:spacing w:before="0" w:after="0" w:line="276" w:lineRule="auto"/>
              <w:rPr>
                <w:sz w:val="20"/>
                <w:lang w:val="en-US" w:eastAsia="en-US"/>
              </w:rPr>
            </w:pPr>
            <w:r>
              <w:rPr>
                <w:sz w:val="20"/>
                <w:lang w:val="en-US" w:eastAsia="en-US"/>
              </w:rPr>
              <w:t>zip</w:t>
            </w:r>
          </w:p>
          <w:p w14:paraId="57884F2F" w14:textId="77777777" w:rsidR="00F50717" w:rsidRDefault="00F50717" w:rsidP="00652CFD">
            <w:pPr>
              <w:spacing w:before="0" w:after="0" w:line="276" w:lineRule="auto"/>
              <w:rPr>
                <w:sz w:val="20"/>
                <w:lang w:val="en-US" w:eastAsia="en-US"/>
              </w:rPr>
            </w:pPr>
            <w:r>
              <w:rPr>
                <w:sz w:val="20"/>
                <w:lang w:val="en-US" w:eastAsia="en-US"/>
              </w:rPr>
              <w:t>rar</w:t>
            </w:r>
          </w:p>
          <w:p w14:paraId="23529717" w14:textId="77777777" w:rsidR="00F50717" w:rsidRDefault="00F50717" w:rsidP="00652CFD">
            <w:pPr>
              <w:spacing w:before="0" w:after="0" w:line="276" w:lineRule="auto"/>
              <w:rPr>
                <w:sz w:val="20"/>
                <w:lang w:val="en-US" w:eastAsia="en-US"/>
              </w:rPr>
            </w:pPr>
            <w:r>
              <w:rPr>
                <w:sz w:val="20"/>
                <w:lang w:val="en-US" w:eastAsia="en-US"/>
              </w:rPr>
              <w:t>gif</w:t>
            </w:r>
          </w:p>
          <w:p w14:paraId="327B1F1A" w14:textId="77777777" w:rsidR="00F50717" w:rsidRDefault="00F50717" w:rsidP="00652CFD">
            <w:pPr>
              <w:spacing w:before="0" w:after="0" w:line="276" w:lineRule="auto"/>
              <w:rPr>
                <w:sz w:val="20"/>
                <w:lang w:val="en-US" w:eastAsia="en-US"/>
              </w:rPr>
            </w:pPr>
            <w:r>
              <w:rPr>
                <w:sz w:val="20"/>
                <w:lang w:val="en-US" w:eastAsia="en-US"/>
              </w:rPr>
              <w:t>csv</w:t>
            </w:r>
          </w:p>
          <w:p w14:paraId="386508CE" w14:textId="77777777" w:rsidR="00F50717" w:rsidRDefault="00F50717" w:rsidP="00652CFD">
            <w:pPr>
              <w:spacing w:before="0" w:after="0" w:line="276" w:lineRule="auto"/>
              <w:rPr>
                <w:sz w:val="20"/>
                <w:lang w:val="en-US" w:eastAsia="en-US"/>
              </w:rPr>
            </w:pPr>
            <w:r>
              <w:rPr>
                <w:sz w:val="20"/>
                <w:lang w:val="en-US" w:eastAsia="en-US"/>
              </w:rPr>
              <w:t>odp</w:t>
            </w:r>
          </w:p>
          <w:p w14:paraId="170F90F1" w14:textId="77777777" w:rsidR="00F50717" w:rsidRDefault="00F50717" w:rsidP="00652CFD">
            <w:pPr>
              <w:spacing w:before="0" w:after="0" w:line="276" w:lineRule="auto"/>
              <w:rPr>
                <w:sz w:val="20"/>
                <w:lang w:val="en-US" w:eastAsia="en-US"/>
              </w:rPr>
            </w:pPr>
            <w:r>
              <w:rPr>
                <w:sz w:val="20"/>
                <w:lang w:val="en-US" w:eastAsia="en-US"/>
              </w:rPr>
              <w:t>odf</w:t>
            </w:r>
          </w:p>
          <w:p w14:paraId="4B3839AD" w14:textId="77777777" w:rsidR="00F50717" w:rsidRDefault="00F50717" w:rsidP="00652CFD">
            <w:pPr>
              <w:spacing w:before="0" w:after="0" w:line="276" w:lineRule="auto"/>
              <w:rPr>
                <w:sz w:val="20"/>
                <w:lang w:val="en-US" w:eastAsia="en-US"/>
              </w:rPr>
            </w:pPr>
            <w:r>
              <w:rPr>
                <w:sz w:val="20"/>
                <w:lang w:val="en-US" w:eastAsia="en-US"/>
              </w:rPr>
              <w:t>ods</w:t>
            </w:r>
          </w:p>
          <w:p w14:paraId="470990AB" w14:textId="77777777" w:rsidR="00F50717" w:rsidRDefault="00F50717" w:rsidP="00652CFD">
            <w:pPr>
              <w:spacing w:before="0" w:after="0" w:line="276" w:lineRule="auto"/>
              <w:rPr>
                <w:sz w:val="20"/>
                <w:lang w:val="en-US" w:eastAsia="en-US"/>
              </w:rPr>
            </w:pPr>
            <w:r>
              <w:rPr>
                <w:sz w:val="20"/>
                <w:lang w:val="en-US" w:eastAsia="en-US"/>
              </w:rPr>
              <w:t>odt</w:t>
            </w:r>
          </w:p>
          <w:p w14:paraId="54FFBC66" w14:textId="77777777" w:rsidR="00F50717" w:rsidRDefault="00F50717" w:rsidP="00652CFD">
            <w:pPr>
              <w:spacing w:before="0" w:after="0" w:line="276" w:lineRule="auto"/>
              <w:rPr>
                <w:sz w:val="20"/>
                <w:lang w:val="en-US" w:eastAsia="en-US"/>
              </w:rPr>
            </w:pPr>
            <w:r>
              <w:rPr>
                <w:sz w:val="20"/>
                <w:lang w:val="en-US" w:eastAsia="en-US"/>
              </w:rPr>
              <w:t>sxc</w:t>
            </w:r>
          </w:p>
          <w:p w14:paraId="71EB6B72" w14:textId="77777777" w:rsidR="00F50717" w:rsidRDefault="00F50717" w:rsidP="00652CFD">
            <w:pPr>
              <w:spacing w:before="0" w:after="0" w:line="276" w:lineRule="auto"/>
              <w:rPr>
                <w:sz w:val="20"/>
                <w:lang w:val="en-US" w:eastAsia="en-US"/>
              </w:rPr>
            </w:pPr>
            <w:r>
              <w:rPr>
                <w:sz w:val="20"/>
                <w:lang w:val="en-US" w:eastAsia="en-US"/>
              </w:rPr>
              <w:t>sxw</w:t>
            </w:r>
          </w:p>
          <w:p w14:paraId="6F85DECF" w14:textId="77777777" w:rsidR="00F50717" w:rsidRDefault="00F50717" w:rsidP="00652CFD">
            <w:pPr>
              <w:spacing w:before="0" w:after="0" w:line="276" w:lineRule="auto"/>
              <w:rPr>
                <w:sz w:val="20"/>
                <w:lang w:val="en-US" w:eastAsia="en-US"/>
              </w:rPr>
            </w:pPr>
            <w:r>
              <w:rPr>
                <w:sz w:val="20"/>
                <w:lang w:val="en-US" w:eastAsia="en-US"/>
              </w:rPr>
              <w:t>xml</w:t>
            </w:r>
          </w:p>
          <w:p w14:paraId="7DC1A8B3" w14:textId="77777777" w:rsidR="00F50717" w:rsidRDefault="00F50717" w:rsidP="00652CFD">
            <w:pPr>
              <w:spacing w:before="0" w:after="0" w:line="276" w:lineRule="auto"/>
              <w:rPr>
                <w:sz w:val="20"/>
                <w:lang w:val="en-US"/>
              </w:rPr>
            </w:pPr>
            <w:r>
              <w:rPr>
                <w:sz w:val="20"/>
                <w:lang w:val="en-US"/>
              </w:rPr>
              <w:t>html</w:t>
            </w:r>
          </w:p>
          <w:p w14:paraId="0971E4D3" w14:textId="77777777" w:rsidR="00F50717" w:rsidRDefault="00F50717" w:rsidP="00652CFD">
            <w:pPr>
              <w:spacing w:before="0" w:after="0" w:line="276" w:lineRule="auto"/>
              <w:rPr>
                <w:sz w:val="20"/>
                <w:lang w:val="en-US"/>
              </w:rPr>
            </w:pPr>
            <w:r>
              <w:rPr>
                <w:sz w:val="20"/>
                <w:lang w:val="en-US"/>
              </w:rPr>
              <w:t>htm</w:t>
            </w:r>
          </w:p>
          <w:p w14:paraId="716427A0" w14:textId="77777777" w:rsidR="00F50717" w:rsidRPr="00A47C6C" w:rsidRDefault="00F50717" w:rsidP="00652CFD">
            <w:pPr>
              <w:spacing w:before="0" w:after="0" w:line="276" w:lineRule="auto"/>
              <w:rPr>
                <w:sz w:val="20"/>
                <w:lang w:val="en-US"/>
              </w:rPr>
            </w:pPr>
            <w:r>
              <w:rPr>
                <w:sz w:val="20"/>
              </w:rPr>
              <w:t>7</w:t>
            </w:r>
            <w:r>
              <w:rPr>
                <w:sz w:val="20"/>
                <w:lang w:val="en-US"/>
              </w:rPr>
              <w:t>z</w:t>
            </w:r>
          </w:p>
        </w:tc>
      </w:tr>
      <w:tr w:rsidR="00F50717" w:rsidRPr="00CF443D" w14:paraId="56D747F5" w14:textId="77777777" w:rsidTr="004B0BFC">
        <w:tblPrEx>
          <w:jc w:val="center"/>
        </w:tblPrEx>
        <w:trPr>
          <w:gridBefore w:val="1"/>
          <w:wBefore w:w="18" w:type="pct"/>
          <w:jc w:val="center"/>
        </w:trPr>
        <w:tc>
          <w:tcPr>
            <w:tcW w:w="777" w:type="pct"/>
            <w:gridSpan w:val="2"/>
            <w:shd w:val="clear" w:color="auto" w:fill="auto"/>
            <w:vAlign w:val="center"/>
          </w:tcPr>
          <w:p w14:paraId="02BC1FC0" w14:textId="77777777" w:rsidR="00F50717" w:rsidRPr="00A47C6C" w:rsidRDefault="00F50717" w:rsidP="00652CFD">
            <w:pPr>
              <w:spacing w:before="0" w:after="0" w:line="276" w:lineRule="auto"/>
              <w:jc w:val="both"/>
              <w:rPr>
                <w:sz w:val="20"/>
                <w:lang w:val="en-US"/>
              </w:rPr>
            </w:pPr>
          </w:p>
        </w:tc>
        <w:tc>
          <w:tcPr>
            <w:tcW w:w="742" w:type="pct"/>
            <w:gridSpan w:val="2"/>
            <w:shd w:val="clear" w:color="auto" w:fill="auto"/>
            <w:vAlign w:val="center"/>
          </w:tcPr>
          <w:p w14:paraId="061AC60C" w14:textId="77777777" w:rsidR="00F50717" w:rsidRPr="00E87917" w:rsidRDefault="00F50717" w:rsidP="00652CFD">
            <w:pPr>
              <w:spacing w:before="0" w:after="0" w:line="276" w:lineRule="auto"/>
              <w:jc w:val="both"/>
              <w:rPr>
                <w:sz w:val="20"/>
              </w:rPr>
            </w:pPr>
            <w:r>
              <w:rPr>
                <w:sz w:val="20"/>
                <w:lang w:eastAsia="en-US"/>
              </w:rPr>
              <w:t>controlPersonalSignature</w:t>
            </w:r>
          </w:p>
        </w:tc>
        <w:tc>
          <w:tcPr>
            <w:tcW w:w="203" w:type="pct"/>
            <w:gridSpan w:val="4"/>
            <w:shd w:val="clear" w:color="auto" w:fill="auto"/>
            <w:vAlign w:val="center"/>
          </w:tcPr>
          <w:p w14:paraId="4C2C5DCD" w14:textId="77777777" w:rsidR="00F50717" w:rsidRPr="00E87917" w:rsidRDefault="00F50717" w:rsidP="00652CFD">
            <w:pPr>
              <w:spacing w:before="0" w:after="0" w:line="276" w:lineRule="auto"/>
              <w:jc w:val="center"/>
              <w:rPr>
                <w:sz w:val="20"/>
              </w:rPr>
            </w:pPr>
            <w:r>
              <w:rPr>
                <w:sz w:val="20"/>
                <w:lang w:eastAsia="en-US"/>
              </w:rPr>
              <w:t>Н</w:t>
            </w:r>
          </w:p>
        </w:tc>
        <w:tc>
          <w:tcPr>
            <w:tcW w:w="531" w:type="pct"/>
            <w:gridSpan w:val="4"/>
            <w:shd w:val="clear" w:color="auto" w:fill="auto"/>
            <w:vAlign w:val="center"/>
          </w:tcPr>
          <w:p w14:paraId="5D176F15" w14:textId="77777777" w:rsidR="00F50717" w:rsidRPr="00E87917" w:rsidRDefault="00F50717" w:rsidP="00652CFD">
            <w:pPr>
              <w:spacing w:before="0" w:after="0" w:line="276" w:lineRule="auto"/>
              <w:jc w:val="center"/>
              <w:rPr>
                <w:sz w:val="20"/>
              </w:rPr>
            </w:pPr>
            <w:r>
              <w:rPr>
                <w:sz w:val="20"/>
                <w:lang w:eastAsia="en-US"/>
              </w:rPr>
              <w:t>S</w:t>
            </w:r>
          </w:p>
        </w:tc>
        <w:tc>
          <w:tcPr>
            <w:tcW w:w="1362" w:type="pct"/>
            <w:shd w:val="clear" w:color="auto" w:fill="auto"/>
            <w:vAlign w:val="center"/>
          </w:tcPr>
          <w:p w14:paraId="670D5F94" w14:textId="77777777" w:rsidR="00F50717" w:rsidRPr="00CF443D" w:rsidRDefault="00F50717" w:rsidP="00652CFD">
            <w:pPr>
              <w:spacing w:before="0" w:after="0" w:line="276" w:lineRule="auto"/>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67" w:type="pct"/>
            <w:gridSpan w:val="3"/>
            <w:shd w:val="clear" w:color="auto" w:fill="auto"/>
            <w:vAlign w:val="center"/>
          </w:tcPr>
          <w:p w14:paraId="0718A0A3" w14:textId="77777777" w:rsidR="00F50717" w:rsidRPr="00E87917" w:rsidRDefault="00F50717" w:rsidP="00652CFD">
            <w:pPr>
              <w:spacing w:before="0" w:after="0" w:line="276" w:lineRule="auto"/>
              <w:rPr>
                <w:sz w:val="20"/>
              </w:rPr>
            </w:pPr>
            <w:r>
              <w:rPr>
                <w:sz w:val="20"/>
                <w:lang w:eastAsia="en-US"/>
              </w:rPr>
              <w:t>Заполняется в случае, если на стороне внешней системы пройден контроль ст.99 закона №44-ФЗ</w:t>
            </w:r>
          </w:p>
        </w:tc>
      </w:tr>
    </w:tbl>
    <w:p w14:paraId="1BF06B6E" w14:textId="77777777" w:rsidR="006A70E5" w:rsidRDefault="006A70E5" w:rsidP="00DA598B">
      <w:pPr>
        <w:pStyle w:val="1"/>
      </w:pPr>
      <w:bookmarkStart w:id="55" w:name="_Toc390789645"/>
      <w:bookmarkStart w:id="56" w:name="_Toc132278113"/>
      <w:r>
        <w:t>Информация об отмене внеплановой проверки</w:t>
      </w:r>
      <w:bookmarkEnd w:id="55"/>
      <w:r w:rsidR="008340F2">
        <w:t xml:space="preserve"> для ИС ФАС (ИС КО)</w:t>
      </w:r>
      <w:bookmarkEnd w:id="56"/>
    </w:p>
    <w:p w14:paraId="7156243D" w14:textId="0866BE78" w:rsidR="0085319C" w:rsidRDefault="0085319C" w:rsidP="00A86997">
      <w:pPr>
        <w:spacing w:line="276" w:lineRule="auto"/>
        <w:ind w:firstLine="709"/>
        <w:jc w:val="both"/>
      </w:pPr>
      <w:r>
        <w:t xml:space="preserve">Информация </w:t>
      </w:r>
      <w:r w:rsidRPr="0085319C">
        <w:t>об отмене внеплановой проверки для ИС ФАС (ИС КО)</w:t>
      </w:r>
      <w:r>
        <w:t xml:space="preserve"> пр</w:t>
      </w:r>
      <w:r w:rsidR="00835A78">
        <w:t>иведена</w:t>
      </w:r>
      <w:r>
        <w:t xml:space="preserve"> в таблице ниже (</w:t>
      </w:r>
      <w:r>
        <w:fldChar w:fldCharType="begin"/>
      </w:r>
      <w:r>
        <w:instrText xml:space="preserve"> REF _Ref132213904 \h </w:instrText>
      </w:r>
      <w:r w:rsidR="00A86997">
        <w:instrText xml:space="preserve"> \* MERGEFORMAT </w:instrText>
      </w:r>
      <w:r>
        <w:fldChar w:fldCharType="separate"/>
      </w:r>
      <w:r w:rsidRPr="00867E62">
        <w:t xml:space="preserve">Таблица </w:t>
      </w:r>
      <w:r w:rsidRPr="001310BE">
        <w:rPr>
          <w:noProof/>
        </w:rPr>
        <w:t>10</w:t>
      </w:r>
      <w:r>
        <w:fldChar w:fldCharType="end"/>
      </w:r>
      <w:r>
        <w:t>).</w:t>
      </w:r>
    </w:p>
    <w:p w14:paraId="10B92ABB" w14:textId="77777777" w:rsidR="0085319C" w:rsidRPr="001310BE" w:rsidRDefault="0085319C" w:rsidP="00A86997">
      <w:pPr>
        <w:pStyle w:val="afff6"/>
        <w:keepNext/>
        <w:spacing w:line="276" w:lineRule="auto"/>
        <w:jc w:val="left"/>
        <w:rPr>
          <w:b w:val="0"/>
        </w:rPr>
      </w:pPr>
      <w:bookmarkStart w:id="57" w:name="_Ref132213904"/>
      <w:bookmarkStart w:id="58" w:name="_Toc132277992"/>
      <w:bookmarkStart w:id="59" w:name="_Toc132278042"/>
      <w:r w:rsidRPr="001310BE">
        <w:rPr>
          <w:b w:val="0"/>
        </w:rPr>
        <w:t xml:space="preserve">Таблица </w:t>
      </w:r>
      <w:r w:rsidRPr="001310BE">
        <w:rPr>
          <w:b w:val="0"/>
        </w:rPr>
        <w:fldChar w:fldCharType="begin"/>
      </w:r>
      <w:r w:rsidRPr="001310BE">
        <w:rPr>
          <w:b w:val="0"/>
        </w:rPr>
        <w:instrText xml:space="preserve"> SEQ Таблица \* ARABIC </w:instrText>
      </w:r>
      <w:r w:rsidRPr="001310BE">
        <w:rPr>
          <w:b w:val="0"/>
        </w:rPr>
        <w:fldChar w:fldCharType="separate"/>
      </w:r>
      <w:r w:rsidR="00BA267A">
        <w:rPr>
          <w:b w:val="0"/>
          <w:noProof/>
        </w:rPr>
        <w:t>10</w:t>
      </w:r>
      <w:r w:rsidRPr="001310BE">
        <w:rPr>
          <w:b w:val="0"/>
        </w:rPr>
        <w:fldChar w:fldCharType="end"/>
      </w:r>
      <w:bookmarkEnd w:id="57"/>
      <w:r w:rsidRPr="001310BE">
        <w:rPr>
          <w:b w:val="0"/>
        </w:rPr>
        <w:t>. Информация об отмене внеплановой проверки для ИС ФАС (ИС КО)</w:t>
      </w:r>
      <w:bookmarkEnd w:id="58"/>
      <w:bookmarkEnd w:id="59"/>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3"/>
        <w:gridCol w:w="6"/>
        <w:gridCol w:w="1271"/>
        <w:gridCol w:w="39"/>
        <w:gridCol w:w="352"/>
        <w:gridCol w:w="33"/>
        <w:gridCol w:w="965"/>
        <w:gridCol w:w="42"/>
        <w:gridCol w:w="2700"/>
        <w:gridCol w:w="10"/>
        <w:gridCol w:w="2660"/>
        <w:gridCol w:w="108"/>
      </w:tblGrid>
      <w:tr w:rsidR="006A70E5" w:rsidRPr="001A4780" w14:paraId="12F65030" w14:textId="77777777" w:rsidTr="004B0BFC">
        <w:trPr>
          <w:gridAfter w:val="1"/>
          <w:wAfter w:w="56" w:type="pct"/>
          <w:tblHeader/>
        </w:trPr>
        <w:tc>
          <w:tcPr>
            <w:tcW w:w="750" w:type="pct"/>
            <w:shd w:val="clear" w:color="auto" w:fill="D9D9D9"/>
            <w:hideMark/>
          </w:tcPr>
          <w:p w14:paraId="2AA8F112" w14:textId="77777777" w:rsidR="006A70E5" w:rsidRPr="00990129" w:rsidRDefault="006A70E5" w:rsidP="00652CFD">
            <w:pPr>
              <w:spacing w:before="0" w:after="0" w:line="276" w:lineRule="auto"/>
              <w:jc w:val="both"/>
              <w:rPr>
                <w:b/>
                <w:sz w:val="20"/>
              </w:rPr>
            </w:pPr>
            <w:r w:rsidRPr="00990129">
              <w:rPr>
                <w:b/>
                <w:sz w:val="20"/>
              </w:rPr>
              <w:t>Код элемента</w:t>
            </w:r>
          </w:p>
        </w:tc>
        <w:tc>
          <w:tcPr>
            <w:tcW w:w="683" w:type="pct"/>
            <w:gridSpan w:val="3"/>
            <w:shd w:val="clear" w:color="auto" w:fill="D9D9D9"/>
            <w:hideMark/>
          </w:tcPr>
          <w:p w14:paraId="2E350EAA" w14:textId="77777777" w:rsidR="006A70E5" w:rsidRPr="00990129" w:rsidRDefault="006A70E5" w:rsidP="00652CFD">
            <w:pPr>
              <w:spacing w:before="0" w:after="0" w:line="276" w:lineRule="auto"/>
              <w:jc w:val="both"/>
              <w:rPr>
                <w:b/>
                <w:sz w:val="20"/>
              </w:rPr>
            </w:pPr>
            <w:r w:rsidRPr="00990129">
              <w:rPr>
                <w:b/>
                <w:sz w:val="20"/>
              </w:rPr>
              <w:t>Содерж. элемента</w:t>
            </w:r>
          </w:p>
        </w:tc>
        <w:tc>
          <w:tcPr>
            <w:tcW w:w="200" w:type="pct"/>
            <w:gridSpan w:val="2"/>
            <w:shd w:val="clear" w:color="auto" w:fill="D9D9D9"/>
            <w:hideMark/>
          </w:tcPr>
          <w:p w14:paraId="44806267" w14:textId="77777777" w:rsidR="006A70E5" w:rsidRPr="00990129" w:rsidRDefault="006A70E5" w:rsidP="00652CFD">
            <w:pPr>
              <w:spacing w:before="0" w:after="0" w:line="276" w:lineRule="auto"/>
              <w:jc w:val="both"/>
              <w:rPr>
                <w:b/>
                <w:sz w:val="20"/>
              </w:rPr>
            </w:pPr>
            <w:r w:rsidRPr="00990129">
              <w:rPr>
                <w:b/>
                <w:sz w:val="20"/>
              </w:rPr>
              <w:t>Тип</w:t>
            </w:r>
          </w:p>
        </w:tc>
        <w:tc>
          <w:tcPr>
            <w:tcW w:w="501" w:type="pct"/>
            <w:shd w:val="clear" w:color="auto" w:fill="D9D9D9"/>
            <w:hideMark/>
          </w:tcPr>
          <w:p w14:paraId="0C4BF0AC" w14:textId="77777777" w:rsidR="006A70E5" w:rsidRPr="00990129" w:rsidRDefault="006A70E5" w:rsidP="00652CFD">
            <w:pPr>
              <w:spacing w:before="0" w:after="0" w:line="276" w:lineRule="auto"/>
              <w:jc w:val="both"/>
              <w:rPr>
                <w:b/>
                <w:sz w:val="20"/>
              </w:rPr>
            </w:pPr>
            <w:r w:rsidRPr="00990129">
              <w:rPr>
                <w:b/>
                <w:sz w:val="20"/>
              </w:rPr>
              <w:t>Формат</w:t>
            </w:r>
          </w:p>
        </w:tc>
        <w:tc>
          <w:tcPr>
            <w:tcW w:w="1424" w:type="pct"/>
            <w:gridSpan w:val="2"/>
            <w:shd w:val="clear" w:color="auto" w:fill="D9D9D9"/>
            <w:hideMark/>
          </w:tcPr>
          <w:p w14:paraId="585CB57F" w14:textId="77777777" w:rsidR="006A70E5" w:rsidRPr="00990129" w:rsidRDefault="006A70E5" w:rsidP="00652CFD">
            <w:pPr>
              <w:spacing w:before="0" w:after="0" w:line="276" w:lineRule="auto"/>
              <w:jc w:val="both"/>
              <w:rPr>
                <w:b/>
                <w:sz w:val="20"/>
              </w:rPr>
            </w:pPr>
            <w:r w:rsidRPr="00990129">
              <w:rPr>
                <w:b/>
                <w:sz w:val="20"/>
              </w:rPr>
              <w:t>Наименование</w:t>
            </w:r>
          </w:p>
        </w:tc>
        <w:tc>
          <w:tcPr>
            <w:tcW w:w="1385" w:type="pct"/>
            <w:gridSpan w:val="2"/>
            <w:shd w:val="clear" w:color="auto" w:fill="D9D9D9"/>
            <w:hideMark/>
          </w:tcPr>
          <w:p w14:paraId="77ABC01F" w14:textId="77777777" w:rsidR="006A70E5" w:rsidRPr="00990129" w:rsidRDefault="006A70E5" w:rsidP="00652CFD">
            <w:pPr>
              <w:spacing w:before="0" w:after="0" w:line="276" w:lineRule="auto"/>
              <w:jc w:val="both"/>
              <w:rPr>
                <w:b/>
                <w:sz w:val="20"/>
              </w:rPr>
            </w:pPr>
            <w:r w:rsidRPr="00990129">
              <w:rPr>
                <w:b/>
                <w:sz w:val="20"/>
              </w:rPr>
              <w:t>Дополнительная информация</w:t>
            </w:r>
          </w:p>
        </w:tc>
      </w:tr>
      <w:tr w:rsidR="006A70E5" w:rsidRPr="001A4780" w14:paraId="52E1793B" w14:textId="77777777" w:rsidTr="004B0BFC">
        <w:trPr>
          <w:gridAfter w:val="1"/>
          <w:wAfter w:w="56" w:type="pct"/>
        </w:trPr>
        <w:tc>
          <w:tcPr>
            <w:tcW w:w="4944" w:type="pct"/>
            <w:gridSpan w:val="11"/>
            <w:shd w:val="clear" w:color="auto" w:fill="auto"/>
            <w:hideMark/>
          </w:tcPr>
          <w:p w14:paraId="0E6EFCB6" w14:textId="77777777" w:rsidR="006A70E5" w:rsidRPr="00990129" w:rsidRDefault="006A70E5" w:rsidP="00652CFD">
            <w:pPr>
              <w:spacing w:before="0" w:after="0" w:line="276" w:lineRule="auto"/>
              <w:jc w:val="center"/>
              <w:rPr>
                <w:b/>
                <w:sz w:val="20"/>
              </w:rPr>
            </w:pPr>
            <w:r w:rsidRPr="00990129">
              <w:rPr>
                <w:b/>
                <w:sz w:val="20"/>
              </w:rPr>
              <w:t>Информация об отмене проведения проверки</w:t>
            </w:r>
            <w:r w:rsidR="008340F2">
              <w:rPr>
                <w:b/>
                <w:sz w:val="20"/>
              </w:rPr>
              <w:t xml:space="preserve"> </w:t>
            </w:r>
            <w:r w:rsidR="008340F2">
              <w:rPr>
                <w:b/>
                <w:bCs/>
                <w:sz w:val="20"/>
              </w:rPr>
              <w:t>для ИС ФАС (ИС КО)</w:t>
            </w:r>
          </w:p>
        </w:tc>
      </w:tr>
      <w:tr w:rsidR="006A70E5" w:rsidRPr="001A4780" w14:paraId="04DBF262" w14:textId="77777777" w:rsidTr="004B0BFC">
        <w:trPr>
          <w:gridAfter w:val="1"/>
          <w:wAfter w:w="56" w:type="pct"/>
        </w:trPr>
        <w:tc>
          <w:tcPr>
            <w:tcW w:w="750" w:type="pct"/>
            <w:shd w:val="clear" w:color="auto" w:fill="auto"/>
            <w:hideMark/>
          </w:tcPr>
          <w:p w14:paraId="2EF49F3B" w14:textId="77777777" w:rsidR="006A70E5" w:rsidRPr="00990129" w:rsidRDefault="006A70E5" w:rsidP="00652CFD">
            <w:pPr>
              <w:spacing w:before="0" w:after="0" w:line="276" w:lineRule="auto"/>
              <w:jc w:val="both"/>
              <w:rPr>
                <w:b/>
                <w:sz w:val="20"/>
              </w:rPr>
            </w:pPr>
            <w:r w:rsidRPr="00990129">
              <w:rPr>
                <w:b/>
                <w:sz w:val="20"/>
              </w:rPr>
              <w:t>unplannedCheckCancel</w:t>
            </w:r>
          </w:p>
        </w:tc>
        <w:tc>
          <w:tcPr>
            <w:tcW w:w="683" w:type="pct"/>
            <w:gridSpan w:val="3"/>
            <w:shd w:val="clear" w:color="auto" w:fill="auto"/>
            <w:hideMark/>
          </w:tcPr>
          <w:p w14:paraId="798D6941" w14:textId="77777777" w:rsidR="006A70E5" w:rsidRPr="00990129" w:rsidRDefault="006A70E5" w:rsidP="00652CFD">
            <w:pPr>
              <w:spacing w:before="0" w:after="0" w:line="276" w:lineRule="auto"/>
              <w:jc w:val="both"/>
              <w:rPr>
                <w:b/>
                <w:sz w:val="20"/>
              </w:rPr>
            </w:pPr>
            <w:r w:rsidRPr="00990129">
              <w:rPr>
                <w:b/>
                <w:sz w:val="20"/>
              </w:rPr>
              <w:t> </w:t>
            </w:r>
          </w:p>
        </w:tc>
        <w:tc>
          <w:tcPr>
            <w:tcW w:w="200" w:type="pct"/>
            <w:gridSpan w:val="2"/>
            <w:shd w:val="clear" w:color="auto" w:fill="auto"/>
            <w:hideMark/>
          </w:tcPr>
          <w:p w14:paraId="410BE61D" w14:textId="77777777" w:rsidR="006A70E5" w:rsidRPr="00990129" w:rsidRDefault="006A70E5" w:rsidP="00652CFD">
            <w:pPr>
              <w:spacing w:before="0" w:after="0" w:line="276" w:lineRule="auto"/>
              <w:jc w:val="both"/>
              <w:rPr>
                <w:b/>
                <w:sz w:val="20"/>
              </w:rPr>
            </w:pPr>
          </w:p>
        </w:tc>
        <w:tc>
          <w:tcPr>
            <w:tcW w:w="501" w:type="pct"/>
            <w:shd w:val="clear" w:color="auto" w:fill="auto"/>
            <w:hideMark/>
          </w:tcPr>
          <w:p w14:paraId="0087B7FD" w14:textId="77777777" w:rsidR="006A70E5" w:rsidRPr="00990129" w:rsidRDefault="006A70E5" w:rsidP="00652CFD">
            <w:pPr>
              <w:spacing w:before="0" w:after="0" w:line="276" w:lineRule="auto"/>
              <w:jc w:val="both"/>
              <w:rPr>
                <w:b/>
                <w:sz w:val="20"/>
              </w:rPr>
            </w:pPr>
          </w:p>
        </w:tc>
        <w:tc>
          <w:tcPr>
            <w:tcW w:w="1424" w:type="pct"/>
            <w:gridSpan w:val="2"/>
            <w:shd w:val="clear" w:color="auto" w:fill="auto"/>
            <w:hideMark/>
          </w:tcPr>
          <w:p w14:paraId="71AA0307" w14:textId="77777777" w:rsidR="006A70E5" w:rsidRPr="00990129" w:rsidRDefault="006A70E5" w:rsidP="00652CFD">
            <w:pPr>
              <w:spacing w:before="0" w:after="0" w:line="276" w:lineRule="auto"/>
              <w:jc w:val="both"/>
              <w:rPr>
                <w:b/>
                <w:sz w:val="20"/>
              </w:rPr>
            </w:pPr>
            <w:r w:rsidRPr="00990129">
              <w:rPr>
                <w:b/>
                <w:sz w:val="20"/>
              </w:rPr>
              <w:t> </w:t>
            </w:r>
          </w:p>
        </w:tc>
        <w:tc>
          <w:tcPr>
            <w:tcW w:w="1385" w:type="pct"/>
            <w:gridSpan w:val="2"/>
            <w:shd w:val="clear" w:color="auto" w:fill="auto"/>
            <w:hideMark/>
          </w:tcPr>
          <w:p w14:paraId="2243247F" w14:textId="77777777" w:rsidR="006A70E5" w:rsidRPr="00990129" w:rsidRDefault="006A70E5" w:rsidP="00652CFD">
            <w:pPr>
              <w:spacing w:before="0" w:after="0" w:line="276" w:lineRule="auto"/>
              <w:jc w:val="both"/>
              <w:rPr>
                <w:b/>
                <w:sz w:val="20"/>
              </w:rPr>
            </w:pPr>
            <w:r w:rsidRPr="00990129">
              <w:rPr>
                <w:b/>
                <w:sz w:val="20"/>
              </w:rPr>
              <w:t xml:space="preserve">  </w:t>
            </w:r>
          </w:p>
        </w:tc>
      </w:tr>
      <w:tr w:rsidR="006A70E5" w:rsidRPr="001A4780" w14:paraId="55E90A11" w14:textId="77777777" w:rsidTr="004B0BFC">
        <w:trPr>
          <w:gridAfter w:val="1"/>
          <w:wAfter w:w="56" w:type="pct"/>
        </w:trPr>
        <w:tc>
          <w:tcPr>
            <w:tcW w:w="750" w:type="pct"/>
            <w:shd w:val="clear" w:color="auto" w:fill="auto"/>
          </w:tcPr>
          <w:p w14:paraId="04EE4FB4" w14:textId="77777777" w:rsidR="006A70E5" w:rsidRPr="00990129" w:rsidRDefault="006A70E5" w:rsidP="00652CFD">
            <w:pPr>
              <w:spacing w:before="0" w:after="0" w:line="276" w:lineRule="auto"/>
              <w:jc w:val="both"/>
              <w:rPr>
                <w:sz w:val="20"/>
              </w:rPr>
            </w:pPr>
          </w:p>
        </w:tc>
        <w:tc>
          <w:tcPr>
            <w:tcW w:w="683" w:type="pct"/>
            <w:gridSpan w:val="3"/>
            <w:shd w:val="clear" w:color="auto" w:fill="auto"/>
          </w:tcPr>
          <w:p w14:paraId="45746569" w14:textId="77777777" w:rsidR="006A70E5" w:rsidRDefault="006A70E5" w:rsidP="00652CFD">
            <w:pPr>
              <w:spacing w:before="0" w:after="0" w:line="276" w:lineRule="auto"/>
              <w:jc w:val="both"/>
              <w:rPr>
                <w:sz w:val="20"/>
              </w:rPr>
            </w:pPr>
            <w:r>
              <w:rPr>
                <w:sz w:val="20"/>
                <w:lang w:val="en-US"/>
              </w:rPr>
              <w:t>schemeVersion</w:t>
            </w:r>
          </w:p>
        </w:tc>
        <w:tc>
          <w:tcPr>
            <w:tcW w:w="200" w:type="pct"/>
            <w:gridSpan w:val="2"/>
            <w:shd w:val="clear" w:color="auto" w:fill="auto"/>
          </w:tcPr>
          <w:p w14:paraId="1D634FC1" w14:textId="77777777" w:rsidR="006A70E5" w:rsidRDefault="006A70E5" w:rsidP="00652CFD">
            <w:pPr>
              <w:spacing w:before="0" w:after="0" w:line="276" w:lineRule="auto"/>
              <w:jc w:val="both"/>
              <w:rPr>
                <w:sz w:val="20"/>
              </w:rPr>
            </w:pPr>
            <w:r>
              <w:rPr>
                <w:sz w:val="20"/>
              </w:rPr>
              <w:t>О</w:t>
            </w:r>
          </w:p>
        </w:tc>
        <w:tc>
          <w:tcPr>
            <w:tcW w:w="501" w:type="pct"/>
            <w:shd w:val="clear" w:color="auto" w:fill="auto"/>
          </w:tcPr>
          <w:p w14:paraId="05F75417" w14:textId="77777777" w:rsidR="006A70E5" w:rsidRDefault="006A70E5" w:rsidP="00652CFD">
            <w:pPr>
              <w:spacing w:before="0" w:after="0" w:line="276" w:lineRule="auto"/>
              <w:jc w:val="both"/>
              <w:rPr>
                <w:sz w:val="20"/>
              </w:rPr>
            </w:pPr>
            <w:r>
              <w:rPr>
                <w:sz w:val="20"/>
              </w:rPr>
              <w:t>Т</w:t>
            </w:r>
          </w:p>
        </w:tc>
        <w:tc>
          <w:tcPr>
            <w:tcW w:w="1424" w:type="pct"/>
            <w:gridSpan w:val="2"/>
            <w:shd w:val="clear" w:color="auto" w:fill="auto"/>
          </w:tcPr>
          <w:p w14:paraId="7C61B9F0" w14:textId="77777777" w:rsidR="006A70E5" w:rsidRDefault="006A70E5" w:rsidP="00652CFD">
            <w:pPr>
              <w:spacing w:before="0" w:after="0" w:line="276" w:lineRule="auto"/>
              <w:jc w:val="both"/>
              <w:rPr>
                <w:sz w:val="20"/>
              </w:rPr>
            </w:pPr>
            <w:r>
              <w:rPr>
                <w:sz w:val="20"/>
              </w:rPr>
              <w:t>Атрибут. Принимаемый номер версии схемы элемента</w:t>
            </w:r>
          </w:p>
        </w:tc>
        <w:tc>
          <w:tcPr>
            <w:tcW w:w="1385" w:type="pct"/>
            <w:gridSpan w:val="2"/>
            <w:shd w:val="clear" w:color="auto" w:fill="auto"/>
          </w:tcPr>
          <w:p w14:paraId="4C27263F" w14:textId="77777777" w:rsidR="00E8074A" w:rsidRPr="00351BEA" w:rsidRDefault="00E8074A" w:rsidP="00652CFD">
            <w:pPr>
              <w:spacing w:before="0" w:after="0" w:line="276" w:lineRule="auto"/>
              <w:rPr>
                <w:sz w:val="20"/>
              </w:rPr>
            </w:pPr>
            <w:r>
              <w:rPr>
                <w:sz w:val="20"/>
              </w:rPr>
              <w:t>Допустимые значения</w:t>
            </w:r>
            <w:r w:rsidRPr="00351BEA">
              <w:rPr>
                <w:sz w:val="20"/>
              </w:rPr>
              <w:t>:</w:t>
            </w:r>
          </w:p>
          <w:p w14:paraId="14F314AF" w14:textId="77777777" w:rsidR="00E8074A" w:rsidRDefault="00E8074A" w:rsidP="00652CFD">
            <w:pPr>
              <w:spacing w:before="0" w:after="0" w:line="276" w:lineRule="auto"/>
              <w:rPr>
                <w:sz w:val="20"/>
                <w:lang w:val="en-US"/>
              </w:rPr>
            </w:pPr>
            <w:r w:rsidRPr="00351BEA">
              <w:rPr>
                <w:sz w:val="20"/>
              </w:rPr>
              <w:t>1.0</w:t>
            </w:r>
          </w:p>
          <w:p w14:paraId="4C6D303A" w14:textId="77777777" w:rsidR="00E8074A" w:rsidRPr="00435CBC" w:rsidRDefault="00E8074A" w:rsidP="00652CFD">
            <w:pPr>
              <w:spacing w:before="0" w:after="0" w:line="276" w:lineRule="auto"/>
              <w:rPr>
                <w:sz w:val="20"/>
              </w:rPr>
            </w:pPr>
            <w:r>
              <w:rPr>
                <w:sz w:val="20"/>
                <w:lang w:val="en-US"/>
              </w:rPr>
              <w:t>4.1</w:t>
            </w:r>
          </w:p>
          <w:p w14:paraId="13DFF2D2" w14:textId="77777777" w:rsidR="00E8074A" w:rsidRPr="00435CBC" w:rsidRDefault="00E8074A" w:rsidP="00652CFD">
            <w:pPr>
              <w:spacing w:before="0" w:after="0" w:line="276" w:lineRule="auto"/>
              <w:rPr>
                <w:sz w:val="20"/>
              </w:rPr>
            </w:pPr>
            <w:r>
              <w:rPr>
                <w:sz w:val="20"/>
                <w:lang w:val="en-US"/>
              </w:rPr>
              <w:t>4.2</w:t>
            </w:r>
          </w:p>
          <w:p w14:paraId="11731C49" w14:textId="77777777" w:rsidR="00E8074A" w:rsidRDefault="00E8074A" w:rsidP="00652CFD">
            <w:pPr>
              <w:spacing w:before="0" w:after="0" w:line="276" w:lineRule="auto"/>
              <w:rPr>
                <w:sz w:val="20"/>
                <w:lang w:val="en-US"/>
              </w:rPr>
            </w:pPr>
            <w:r>
              <w:rPr>
                <w:sz w:val="20"/>
                <w:lang w:val="en-US"/>
              </w:rPr>
              <w:t>4.3</w:t>
            </w:r>
          </w:p>
          <w:p w14:paraId="0810E6A1" w14:textId="77777777" w:rsidR="00E8074A" w:rsidRDefault="00E8074A" w:rsidP="00652CFD">
            <w:pPr>
              <w:spacing w:before="0" w:after="0" w:line="276" w:lineRule="auto"/>
              <w:rPr>
                <w:sz w:val="20"/>
                <w:lang w:val="en-US"/>
              </w:rPr>
            </w:pPr>
            <w:r>
              <w:rPr>
                <w:sz w:val="20"/>
                <w:lang w:val="en-US"/>
              </w:rPr>
              <w:t>4.3.100</w:t>
            </w:r>
          </w:p>
          <w:p w14:paraId="0B6C5441" w14:textId="3494C473" w:rsidR="006A70E5" w:rsidRPr="00435CBC" w:rsidRDefault="00E8074A" w:rsidP="00652CFD">
            <w:pPr>
              <w:spacing w:before="0" w:after="0" w:line="276" w:lineRule="auto"/>
              <w:jc w:val="both"/>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w:t>
            </w:r>
            <w:r w:rsidR="009E2D92">
              <w:rPr>
                <w:sz w:val="20"/>
              </w:rPr>
              <w:t>, 11.1</w:t>
            </w:r>
            <w:r w:rsidR="00372835">
              <w:rPr>
                <w:sz w:val="20"/>
              </w:rPr>
              <w:t>, 11.2</w:t>
            </w:r>
            <w:r w:rsidR="0073418B">
              <w:rPr>
                <w:sz w:val="20"/>
              </w:rPr>
              <w:t>, 11.3</w:t>
            </w:r>
            <w:r w:rsidR="00C11E03">
              <w:rPr>
                <w:sz w:val="20"/>
              </w:rPr>
              <w:t>, 12.0</w:t>
            </w:r>
            <w:r w:rsidR="00F76EB5">
              <w:rPr>
                <w:sz w:val="20"/>
              </w:rPr>
              <w:t>, 12.1</w:t>
            </w:r>
            <w:r w:rsidR="00122260">
              <w:rPr>
                <w:sz w:val="20"/>
              </w:rPr>
              <w:t>, 12.2</w:t>
            </w:r>
            <w:r w:rsidR="00195082">
              <w:rPr>
                <w:sz w:val="20"/>
              </w:rPr>
              <w:t>, 12.3</w:t>
            </w:r>
            <w:r w:rsidR="00550DBC">
              <w:rPr>
                <w:sz w:val="20"/>
              </w:rPr>
              <w:t>, 13.0</w:t>
            </w:r>
            <w:r w:rsidR="00144120">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183E05" w:rsidRPr="001A4780" w14:paraId="1D5383C4" w14:textId="77777777" w:rsidTr="004B0BFC">
        <w:trPr>
          <w:gridAfter w:val="1"/>
          <w:wAfter w:w="56" w:type="pct"/>
        </w:trPr>
        <w:tc>
          <w:tcPr>
            <w:tcW w:w="750" w:type="pct"/>
            <w:shd w:val="clear" w:color="auto" w:fill="auto"/>
          </w:tcPr>
          <w:p w14:paraId="683420D0" w14:textId="77777777" w:rsidR="00183E05" w:rsidRPr="00990129" w:rsidRDefault="00183E05" w:rsidP="00652CFD">
            <w:pPr>
              <w:spacing w:before="0" w:after="0" w:line="276" w:lineRule="auto"/>
              <w:jc w:val="both"/>
              <w:rPr>
                <w:sz w:val="20"/>
              </w:rPr>
            </w:pPr>
          </w:p>
        </w:tc>
        <w:tc>
          <w:tcPr>
            <w:tcW w:w="683" w:type="pct"/>
            <w:gridSpan w:val="3"/>
            <w:shd w:val="clear" w:color="auto" w:fill="auto"/>
          </w:tcPr>
          <w:p w14:paraId="32DBC852" w14:textId="77777777" w:rsidR="00183E05" w:rsidRPr="00E232BB" w:rsidRDefault="00183E05" w:rsidP="00652CFD">
            <w:pPr>
              <w:spacing w:before="0" w:after="0" w:line="276" w:lineRule="auto"/>
              <w:jc w:val="both"/>
              <w:rPr>
                <w:sz w:val="20"/>
              </w:rPr>
            </w:pPr>
            <w:r>
              <w:rPr>
                <w:sz w:val="20"/>
              </w:rPr>
              <w:t>c</w:t>
            </w:r>
            <w:r w:rsidRPr="001F4BD6">
              <w:rPr>
                <w:sz w:val="20"/>
              </w:rPr>
              <w:t>heck</w:t>
            </w:r>
            <w:r>
              <w:rPr>
                <w:sz w:val="20"/>
              </w:rPr>
              <w:t xml:space="preserve">Number </w:t>
            </w:r>
          </w:p>
        </w:tc>
        <w:tc>
          <w:tcPr>
            <w:tcW w:w="200" w:type="pct"/>
            <w:gridSpan w:val="2"/>
            <w:shd w:val="clear" w:color="auto" w:fill="auto"/>
          </w:tcPr>
          <w:p w14:paraId="34A0B5D3" w14:textId="77777777" w:rsidR="00183E05" w:rsidRPr="00E232BB" w:rsidRDefault="00DD69D1" w:rsidP="00652CFD">
            <w:pPr>
              <w:spacing w:before="0" w:after="0" w:line="276" w:lineRule="auto"/>
              <w:jc w:val="both"/>
              <w:rPr>
                <w:sz w:val="20"/>
              </w:rPr>
            </w:pPr>
            <w:r>
              <w:rPr>
                <w:sz w:val="20"/>
              </w:rPr>
              <w:t>Н</w:t>
            </w:r>
          </w:p>
        </w:tc>
        <w:tc>
          <w:tcPr>
            <w:tcW w:w="501" w:type="pct"/>
            <w:shd w:val="clear" w:color="auto" w:fill="auto"/>
          </w:tcPr>
          <w:p w14:paraId="146C36CC" w14:textId="77777777" w:rsidR="00183E05" w:rsidRPr="00E232BB" w:rsidRDefault="00013C19" w:rsidP="00652CFD">
            <w:pPr>
              <w:spacing w:before="0" w:after="0" w:line="276" w:lineRule="auto"/>
              <w:jc w:val="both"/>
              <w:rPr>
                <w:sz w:val="20"/>
              </w:rPr>
            </w:pPr>
            <w:r w:rsidRPr="00E232BB">
              <w:rPr>
                <w:sz w:val="20"/>
              </w:rPr>
              <w:t>T(1-</w:t>
            </w:r>
            <w:r>
              <w:rPr>
                <w:sz w:val="20"/>
                <w:lang w:val="en-US"/>
              </w:rPr>
              <w:t>256</w:t>
            </w:r>
            <w:r w:rsidRPr="00E232BB">
              <w:rPr>
                <w:sz w:val="20"/>
              </w:rPr>
              <w:t>)</w:t>
            </w:r>
          </w:p>
        </w:tc>
        <w:tc>
          <w:tcPr>
            <w:tcW w:w="1424" w:type="pct"/>
            <w:gridSpan w:val="2"/>
            <w:shd w:val="clear" w:color="auto" w:fill="auto"/>
          </w:tcPr>
          <w:p w14:paraId="167EED1B" w14:textId="77777777" w:rsidR="00183E05" w:rsidRPr="00E232BB" w:rsidRDefault="00183E05" w:rsidP="00652CFD">
            <w:pPr>
              <w:spacing w:before="0" w:after="0" w:line="276" w:lineRule="auto"/>
              <w:jc w:val="both"/>
              <w:rPr>
                <w:sz w:val="20"/>
              </w:rPr>
            </w:pPr>
            <w:r w:rsidRPr="00E626A2">
              <w:rPr>
                <w:sz w:val="20"/>
              </w:rPr>
              <w:t xml:space="preserve">Номер реестровой записи </w:t>
            </w:r>
            <w:r>
              <w:rPr>
                <w:sz w:val="20"/>
              </w:rPr>
              <w:t>отменяемой внеплановой проверки</w:t>
            </w:r>
            <w:r w:rsidRPr="00E626A2">
              <w:rPr>
                <w:sz w:val="20"/>
              </w:rPr>
              <w:t>, сформированный контрольным органом</w:t>
            </w:r>
          </w:p>
        </w:tc>
        <w:tc>
          <w:tcPr>
            <w:tcW w:w="1385" w:type="pct"/>
            <w:gridSpan w:val="2"/>
            <w:shd w:val="clear" w:color="auto" w:fill="auto"/>
            <w:vAlign w:val="center"/>
          </w:tcPr>
          <w:p w14:paraId="1E5AD2BE" w14:textId="77777777" w:rsidR="00183E05" w:rsidRPr="00E232BB" w:rsidRDefault="00183E05" w:rsidP="00652CFD">
            <w:pPr>
              <w:spacing w:before="0" w:after="0" w:line="276" w:lineRule="auto"/>
              <w:jc w:val="both"/>
              <w:rPr>
                <w:sz w:val="20"/>
              </w:rPr>
            </w:pPr>
            <w:r>
              <w:rPr>
                <w:sz w:val="20"/>
              </w:rPr>
              <w:t xml:space="preserve">Указание данного поля обязательно, в случае если у отменяемой внеплановой проверки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183E05" w:rsidRPr="001A4780" w14:paraId="563F2D24" w14:textId="77777777" w:rsidTr="004B0BFC">
        <w:trPr>
          <w:gridAfter w:val="1"/>
          <w:wAfter w:w="56" w:type="pct"/>
        </w:trPr>
        <w:tc>
          <w:tcPr>
            <w:tcW w:w="750" w:type="pct"/>
            <w:shd w:val="clear" w:color="auto" w:fill="auto"/>
          </w:tcPr>
          <w:p w14:paraId="27F2A748" w14:textId="77777777" w:rsidR="00183E05" w:rsidRPr="00990129" w:rsidRDefault="00183E05" w:rsidP="00652CFD">
            <w:pPr>
              <w:spacing w:before="0" w:after="0" w:line="276" w:lineRule="auto"/>
              <w:jc w:val="both"/>
              <w:rPr>
                <w:sz w:val="20"/>
              </w:rPr>
            </w:pPr>
          </w:p>
        </w:tc>
        <w:tc>
          <w:tcPr>
            <w:tcW w:w="683" w:type="pct"/>
            <w:gridSpan w:val="3"/>
            <w:shd w:val="clear" w:color="auto" w:fill="auto"/>
          </w:tcPr>
          <w:p w14:paraId="23084E06" w14:textId="77777777" w:rsidR="00183E05" w:rsidRPr="00E232BB" w:rsidRDefault="00183E05" w:rsidP="00652CFD">
            <w:pPr>
              <w:spacing w:before="0" w:after="0" w:line="276" w:lineRule="auto"/>
              <w:jc w:val="both"/>
              <w:rPr>
                <w:sz w:val="20"/>
              </w:rPr>
            </w:pPr>
            <w:r w:rsidRPr="00E626A2">
              <w:rPr>
                <w:sz w:val="20"/>
              </w:rPr>
              <w:t>regNumber</w:t>
            </w:r>
          </w:p>
        </w:tc>
        <w:tc>
          <w:tcPr>
            <w:tcW w:w="200" w:type="pct"/>
            <w:gridSpan w:val="2"/>
            <w:shd w:val="clear" w:color="auto" w:fill="auto"/>
          </w:tcPr>
          <w:p w14:paraId="10A5FFFE" w14:textId="77777777" w:rsidR="00183E05" w:rsidRPr="00E232BB" w:rsidRDefault="00183E05" w:rsidP="00652CFD">
            <w:pPr>
              <w:spacing w:before="0" w:after="0" w:line="276" w:lineRule="auto"/>
              <w:jc w:val="both"/>
              <w:rPr>
                <w:sz w:val="20"/>
              </w:rPr>
            </w:pPr>
            <w:r>
              <w:rPr>
                <w:sz w:val="20"/>
              </w:rPr>
              <w:t>Н</w:t>
            </w:r>
          </w:p>
        </w:tc>
        <w:tc>
          <w:tcPr>
            <w:tcW w:w="501" w:type="pct"/>
            <w:shd w:val="clear" w:color="auto" w:fill="auto"/>
          </w:tcPr>
          <w:p w14:paraId="4B5A7582" w14:textId="77777777" w:rsidR="00183E05" w:rsidRPr="00E232BB" w:rsidRDefault="00183E05" w:rsidP="00652CFD">
            <w:pPr>
              <w:spacing w:before="0" w:after="0" w:line="276" w:lineRule="auto"/>
              <w:jc w:val="both"/>
              <w:rPr>
                <w:sz w:val="20"/>
              </w:rPr>
            </w:pPr>
            <w:r w:rsidRPr="00E232BB">
              <w:rPr>
                <w:sz w:val="20"/>
              </w:rPr>
              <w:t>T(1-2</w:t>
            </w:r>
            <w:r>
              <w:rPr>
                <w:sz w:val="20"/>
              </w:rPr>
              <w:t>1</w:t>
            </w:r>
            <w:r w:rsidRPr="00E232BB">
              <w:rPr>
                <w:sz w:val="20"/>
              </w:rPr>
              <w:t>)</w:t>
            </w:r>
          </w:p>
        </w:tc>
        <w:tc>
          <w:tcPr>
            <w:tcW w:w="1424" w:type="pct"/>
            <w:gridSpan w:val="2"/>
            <w:shd w:val="clear" w:color="auto" w:fill="auto"/>
          </w:tcPr>
          <w:p w14:paraId="685AEBF1" w14:textId="77777777" w:rsidR="00183E05" w:rsidRPr="00E232BB" w:rsidRDefault="00183E05" w:rsidP="00652CFD">
            <w:pPr>
              <w:spacing w:before="0" w:after="0" w:line="276" w:lineRule="auto"/>
              <w:jc w:val="both"/>
              <w:rPr>
                <w:sz w:val="20"/>
              </w:rPr>
            </w:pPr>
            <w:r w:rsidRPr="00E626A2">
              <w:rPr>
                <w:sz w:val="20"/>
              </w:rPr>
              <w:t xml:space="preserve">Номер реестровой записи </w:t>
            </w:r>
            <w:r>
              <w:rPr>
                <w:sz w:val="20"/>
              </w:rPr>
              <w:t>отменяемой внеплановой проверки</w:t>
            </w:r>
            <w:r w:rsidRPr="00E626A2">
              <w:rPr>
                <w:sz w:val="20"/>
              </w:rPr>
              <w:t xml:space="preserve"> (согласно ПП РФ №1148)</w:t>
            </w:r>
          </w:p>
        </w:tc>
        <w:tc>
          <w:tcPr>
            <w:tcW w:w="1385" w:type="pct"/>
            <w:gridSpan w:val="2"/>
            <w:shd w:val="clear" w:color="auto" w:fill="auto"/>
            <w:vAlign w:val="center"/>
          </w:tcPr>
          <w:p w14:paraId="031A7617" w14:textId="77777777" w:rsidR="00183E05" w:rsidRPr="002F45C8" w:rsidRDefault="00183E05" w:rsidP="00652CFD">
            <w:pPr>
              <w:spacing w:before="0" w:after="0" w:line="276" w:lineRule="auto"/>
              <w:rPr>
                <w:sz w:val="20"/>
              </w:rPr>
            </w:pPr>
            <w:r>
              <w:rPr>
                <w:sz w:val="20"/>
              </w:rPr>
              <w:t>Обязательно указание данного поля значением номера реестровой записи, сформированным на ЕИС (в случае если такой номер существует).</w:t>
            </w:r>
          </w:p>
          <w:p w14:paraId="2930F54C" w14:textId="77777777" w:rsidR="00183E05" w:rsidRPr="00E232BB" w:rsidRDefault="00183E05" w:rsidP="00652CFD">
            <w:pPr>
              <w:spacing w:before="0" w:after="0" w:line="276" w:lineRule="auto"/>
              <w:jc w:val="both"/>
              <w:rPr>
                <w:sz w:val="20"/>
              </w:rPr>
            </w:pPr>
            <w:r>
              <w:rPr>
                <w:sz w:val="20"/>
              </w:rPr>
              <w:t>При приеме контролируется обязательность заполнения поля c</w:t>
            </w:r>
            <w:r w:rsidRPr="001F4BD6">
              <w:rPr>
                <w:sz w:val="20"/>
              </w:rPr>
              <w:t>heck</w:t>
            </w:r>
            <w:r>
              <w:rPr>
                <w:sz w:val="20"/>
              </w:rPr>
              <w:t xml:space="preserve">Number или поля </w:t>
            </w:r>
            <w:r>
              <w:rPr>
                <w:sz w:val="20"/>
                <w:lang w:val="en-US"/>
              </w:rPr>
              <w:t>regNumber</w:t>
            </w:r>
          </w:p>
        </w:tc>
      </w:tr>
      <w:tr w:rsidR="00183E05" w:rsidRPr="001A4780" w14:paraId="74A33018" w14:textId="77777777" w:rsidTr="004B0BFC">
        <w:trPr>
          <w:gridAfter w:val="1"/>
          <w:wAfter w:w="56" w:type="pct"/>
        </w:trPr>
        <w:tc>
          <w:tcPr>
            <w:tcW w:w="750" w:type="pct"/>
            <w:shd w:val="clear" w:color="auto" w:fill="auto"/>
          </w:tcPr>
          <w:p w14:paraId="50B3A853" w14:textId="77777777" w:rsidR="00183E05" w:rsidRPr="00990129" w:rsidRDefault="00183E05" w:rsidP="00652CFD">
            <w:pPr>
              <w:spacing w:before="0" w:after="0" w:line="276" w:lineRule="auto"/>
              <w:jc w:val="both"/>
              <w:rPr>
                <w:sz w:val="20"/>
              </w:rPr>
            </w:pPr>
          </w:p>
        </w:tc>
        <w:tc>
          <w:tcPr>
            <w:tcW w:w="683" w:type="pct"/>
            <w:gridSpan w:val="3"/>
            <w:shd w:val="clear" w:color="auto" w:fill="auto"/>
          </w:tcPr>
          <w:p w14:paraId="174D67B9" w14:textId="77777777" w:rsidR="00183E05" w:rsidRPr="00E232BB" w:rsidRDefault="00183E05" w:rsidP="00652CFD">
            <w:pPr>
              <w:spacing w:before="0" w:after="0" w:line="276" w:lineRule="auto"/>
              <w:jc w:val="both"/>
              <w:rPr>
                <w:sz w:val="20"/>
              </w:rPr>
            </w:pPr>
            <w:r>
              <w:rPr>
                <w:sz w:val="20"/>
              </w:rPr>
              <w:t>doc</w:t>
            </w:r>
            <w:r w:rsidRPr="00E626A2">
              <w:rPr>
                <w:sz w:val="20"/>
              </w:rPr>
              <w:t>Number</w:t>
            </w:r>
          </w:p>
        </w:tc>
        <w:tc>
          <w:tcPr>
            <w:tcW w:w="200" w:type="pct"/>
            <w:gridSpan w:val="2"/>
            <w:shd w:val="clear" w:color="auto" w:fill="auto"/>
          </w:tcPr>
          <w:p w14:paraId="0F90E972" w14:textId="77777777" w:rsidR="00183E05" w:rsidRPr="00E232BB" w:rsidRDefault="00183E05" w:rsidP="00652CFD">
            <w:pPr>
              <w:spacing w:before="0" w:after="0" w:line="276" w:lineRule="auto"/>
              <w:jc w:val="both"/>
              <w:rPr>
                <w:sz w:val="20"/>
              </w:rPr>
            </w:pPr>
            <w:r>
              <w:rPr>
                <w:sz w:val="20"/>
              </w:rPr>
              <w:t>Н</w:t>
            </w:r>
          </w:p>
        </w:tc>
        <w:tc>
          <w:tcPr>
            <w:tcW w:w="501" w:type="pct"/>
            <w:shd w:val="clear" w:color="auto" w:fill="auto"/>
          </w:tcPr>
          <w:p w14:paraId="45586799" w14:textId="77777777" w:rsidR="00183E05" w:rsidRPr="00E232BB" w:rsidRDefault="00183E05" w:rsidP="00652CFD">
            <w:pPr>
              <w:spacing w:before="0" w:after="0" w:line="276" w:lineRule="auto"/>
              <w:jc w:val="both"/>
              <w:rPr>
                <w:sz w:val="20"/>
              </w:rPr>
            </w:pPr>
            <w:r w:rsidRPr="00E232BB">
              <w:rPr>
                <w:sz w:val="20"/>
              </w:rPr>
              <w:t>T(1-2</w:t>
            </w:r>
            <w:r w:rsidR="00DD69D1">
              <w:rPr>
                <w:sz w:val="20"/>
              </w:rPr>
              <w:t>5</w:t>
            </w:r>
            <w:r w:rsidRPr="00E232BB">
              <w:rPr>
                <w:sz w:val="20"/>
              </w:rPr>
              <w:t>)</w:t>
            </w:r>
          </w:p>
        </w:tc>
        <w:tc>
          <w:tcPr>
            <w:tcW w:w="1424" w:type="pct"/>
            <w:gridSpan w:val="2"/>
            <w:shd w:val="clear" w:color="auto" w:fill="auto"/>
          </w:tcPr>
          <w:p w14:paraId="6B8B205C" w14:textId="77777777" w:rsidR="00183E05" w:rsidRPr="00E232BB" w:rsidRDefault="00183E05" w:rsidP="00652CFD">
            <w:pPr>
              <w:spacing w:before="0" w:after="0" w:line="276" w:lineRule="auto"/>
              <w:jc w:val="both"/>
              <w:rPr>
                <w:sz w:val="20"/>
              </w:rPr>
            </w:pPr>
            <w:r w:rsidRPr="00E626A2">
              <w:rPr>
                <w:sz w:val="20"/>
              </w:rPr>
              <w:t xml:space="preserve">Номер документа в реестровой записи </w:t>
            </w:r>
            <w:r>
              <w:rPr>
                <w:sz w:val="20"/>
              </w:rPr>
              <w:t>внеплановой проверки</w:t>
            </w:r>
            <w:r w:rsidRPr="00E626A2">
              <w:rPr>
                <w:sz w:val="20"/>
              </w:rPr>
              <w:t xml:space="preserve">  (согласно ПП РФ №1148)</w:t>
            </w:r>
          </w:p>
        </w:tc>
        <w:tc>
          <w:tcPr>
            <w:tcW w:w="1385" w:type="pct"/>
            <w:gridSpan w:val="2"/>
            <w:shd w:val="clear" w:color="auto" w:fill="auto"/>
            <w:vAlign w:val="center"/>
          </w:tcPr>
          <w:p w14:paraId="53656A13" w14:textId="77777777" w:rsidR="00183E05" w:rsidRPr="00E232BB" w:rsidRDefault="00183E05" w:rsidP="00652CFD">
            <w:pPr>
              <w:spacing w:before="0" w:after="0" w:line="276" w:lineRule="auto"/>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14:paraId="67CE41C2" w14:textId="77777777" w:rsidTr="004B0BFC">
        <w:trPr>
          <w:gridAfter w:val="1"/>
          <w:wAfter w:w="56" w:type="pct"/>
        </w:trPr>
        <w:tc>
          <w:tcPr>
            <w:tcW w:w="750" w:type="pct"/>
            <w:shd w:val="clear" w:color="auto" w:fill="auto"/>
          </w:tcPr>
          <w:p w14:paraId="3378F6B7" w14:textId="77777777" w:rsidR="006A70E5" w:rsidRPr="00990129" w:rsidRDefault="006A70E5" w:rsidP="00652CFD">
            <w:pPr>
              <w:spacing w:before="0" w:after="0" w:line="276" w:lineRule="auto"/>
              <w:jc w:val="both"/>
              <w:rPr>
                <w:sz w:val="20"/>
              </w:rPr>
            </w:pPr>
          </w:p>
        </w:tc>
        <w:tc>
          <w:tcPr>
            <w:tcW w:w="683" w:type="pct"/>
            <w:gridSpan w:val="3"/>
            <w:shd w:val="clear" w:color="auto" w:fill="auto"/>
          </w:tcPr>
          <w:p w14:paraId="429D96D5" w14:textId="77777777" w:rsidR="006A70E5" w:rsidRPr="00E232BB" w:rsidRDefault="006A70E5" w:rsidP="00652CFD">
            <w:pPr>
              <w:spacing w:before="0" w:after="0" w:line="276" w:lineRule="auto"/>
              <w:jc w:val="both"/>
              <w:rPr>
                <w:sz w:val="20"/>
              </w:rPr>
            </w:pPr>
            <w:r w:rsidRPr="001F4BD6">
              <w:rPr>
                <w:sz w:val="20"/>
              </w:rPr>
              <w:t>publish</w:t>
            </w:r>
            <w:r>
              <w:rPr>
                <w:sz w:val="20"/>
              </w:rPr>
              <w:t>Date</w:t>
            </w:r>
          </w:p>
        </w:tc>
        <w:tc>
          <w:tcPr>
            <w:tcW w:w="200" w:type="pct"/>
            <w:gridSpan w:val="2"/>
            <w:shd w:val="clear" w:color="auto" w:fill="auto"/>
          </w:tcPr>
          <w:p w14:paraId="32B046BE" w14:textId="77777777" w:rsidR="006A70E5" w:rsidRPr="00E232BB" w:rsidRDefault="006A70E5" w:rsidP="00652CFD">
            <w:pPr>
              <w:spacing w:before="0" w:after="0" w:line="276" w:lineRule="auto"/>
              <w:jc w:val="both"/>
              <w:rPr>
                <w:sz w:val="20"/>
              </w:rPr>
            </w:pPr>
            <w:r>
              <w:rPr>
                <w:sz w:val="20"/>
              </w:rPr>
              <w:t>О</w:t>
            </w:r>
          </w:p>
        </w:tc>
        <w:tc>
          <w:tcPr>
            <w:tcW w:w="501" w:type="pct"/>
            <w:shd w:val="clear" w:color="auto" w:fill="auto"/>
          </w:tcPr>
          <w:p w14:paraId="2F96A6F0" w14:textId="77777777" w:rsidR="006A70E5" w:rsidRPr="00E232BB" w:rsidRDefault="006A70E5" w:rsidP="00652CFD">
            <w:pPr>
              <w:spacing w:before="0" w:after="0" w:line="276" w:lineRule="auto"/>
              <w:jc w:val="both"/>
              <w:rPr>
                <w:sz w:val="20"/>
              </w:rPr>
            </w:pPr>
            <w:r>
              <w:rPr>
                <w:sz w:val="20"/>
              </w:rPr>
              <w:t>DT</w:t>
            </w:r>
          </w:p>
        </w:tc>
        <w:tc>
          <w:tcPr>
            <w:tcW w:w="1424" w:type="pct"/>
            <w:gridSpan w:val="2"/>
            <w:shd w:val="clear" w:color="auto" w:fill="auto"/>
          </w:tcPr>
          <w:p w14:paraId="418F1CB4" w14:textId="77777777" w:rsidR="006A70E5" w:rsidRPr="00E232BB" w:rsidRDefault="006A70E5" w:rsidP="00652CFD">
            <w:pPr>
              <w:spacing w:before="0" w:after="0" w:line="276" w:lineRule="auto"/>
              <w:jc w:val="both"/>
              <w:rPr>
                <w:sz w:val="20"/>
              </w:rPr>
            </w:pPr>
            <w:r>
              <w:rPr>
                <w:sz w:val="20"/>
              </w:rPr>
              <w:t>Дата публикации отмены</w:t>
            </w:r>
          </w:p>
        </w:tc>
        <w:tc>
          <w:tcPr>
            <w:tcW w:w="1385" w:type="pct"/>
            <w:gridSpan w:val="2"/>
            <w:shd w:val="clear" w:color="auto" w:fill="auto"/>
          </w:tcPr>
          <w:p w14:paraId="2A4D053A" w14:textId="77777777" w:rsidR="006A70E5" w:rsidRPr="00E232BB" w:rsidRDefault="006A70E5" w:rsidP="00652CFD">
            <w:pPr>
              <w:spacing w:before="0" w:after="0" w:line="276" w:lineRule="auto"/>
              <w:jc w:val="both"/>
              <w:rPr>
                <w:sz w:val="20"/>
              </w:rPr>
            </w:pPr>
            <w:r>
              <w:rPr>
                <w:sz w:val="20"/>
              </w:rPr>
              <w:t xml:space="preserve">  </w:t>
            </w:r>
          </w:p>
        </w:tc>
      </w:tr>
      <w:tr w:rsidR="006A70E5" w:rsidRPr="001A4780" w14:paraId="00A830A3" w14:textId="77777777" w:rsidTr="004B0BFC">
        <w:trPr>
          <w:gridAfter w:val="1"/>
          <w:wAfter w:w="56" w:type="pct"/>
        </w:trPr>
        <w:tc>
          <w:tcPr>
            <w:tcW w:w="750" w:type="pct"/>
            <w:shd w:val="clear" w:color="auto" w:fill="auto"/>
          </w:tcPr>
          <w:p w14:paraId="6EBD9873" w14:textId="77777777" w:rsidR="006A70E5" w:rsidRPr="00990129" w:rsidRDefault="006A70E5" w:rsidP="00652CFD">
            <w:pPr>
              <w:spacing w:before="0" w:after="0" w:line="276" w:lineRule="auto"/>
              <w:jc w:val="both"/>
              <w:rPr>
                <w:sz w:val="20"/>
              </w:rPr>
            </w:pPr>
          </w:p>
        </w:tc>
        <w:tc>
          <w:tcPr>
            <w:tcW w:w="683" w:type="pct"/>
            <w:gridSpan w:val="3"/>
            <w:shd w:val="clear" w:color="auto" w:fill="auto"/>
          </w:tcPr>
          <w:p w14:paraId="7A8E5FF8" w14:textId="77777777" w:rsidR="006A70E5" w:rsidRPr="00E232BB" w:rsidRDefault="006A70E5" w:rsidP="00652CFD">
            <w:pPr>
              <w:spacing w:before="0" w:after="0" w:line="276" w:lineRule="auto"/>
              <w:jc w:val="both"/>
              <w:rPr>
                <w:sz w:val="20"/>
              </w:rPr>
            </w:pPr>
            <w:r w:rsidRPr="001F4BD6">
              <w:rPr>
                <w:sz w:val="20"/>
              </w:rPr>
              <w:t>text</w:t>
            </w:r>
          </w:p>
        </w:tc>
        <w:tc>
          <w:tcPr>
            <w:tcW w:w="200" w:type="pct"/>
            <w:gridSpan w:val="2"/>
            <w:shd w:val="clear" w:color="auto" w:fill="auto"/>
          </w:tcPr>
          <w:p w14:paraId="4304B863" w14:textId="77777777" w:rsidR="006A70E5" w:rsidRPr="00E232BB" w:rsidRDefault="006A70E5" w:rsidP="00652CFD">
            <w:pPr>
              <w:spacing w:before="0" w:after="0" w:line="276" w:lineRule="auto"/>
              <w:jc w:val="both"/>
              <w:rPr>
                <w:sz w:val="20"/>
              </w:rPr>
            </w:pPr>
            <w:r>
              <w:rPr>
                <w:sz w:val="20"/>
              </w:rPr>
              <w:t>О</w:t>
            </w:r>
          </w:p>
        </w:tc>
        <w:tc>
          <w:tcPr>
            <w:tcW w:w="501" w:type="pct"/>
            <w:shd w:val="clear" w:color="auto" w:fill="auto"/>
          </w:tcPr>
          <w:p w14:paraId="27227B38" w14:textId="77777777" w:rsidR="006A70E5" w:rsidRPr="00E232BB" w:rsidRDefault="006A70E5" w:rsidP="00652CFD">
            <w:pPr>
              <w:spacing w:before="0" w:after="0" w:line="276" w:lineRule="auto"/>
              <w:jc w:val="both"/>
              <w:rPr>
                <w:sz w:val="20"/>
              </w:rPr>
            </w:pPr>
            <w:r>
              <w:rPr>
                <w:sz w:val="20"/>
              </w:rPr>
              <w:t>T(1-</w:t>
            </w:r>
            <w:r w:rsidRPr="001F4BD6">
              <w:rPr>
                <w:sz w:val="20"/>
              </w:rPr>
              <w:t>2000</w:t>
            </w:r>
            <w:r>
              <w:rPr>
                <w:sz w:val="20"/>
              </w:rPr>
              <w:t>)</w:t>
            </w:r>
          </w:p>
        </w:tc>
        <w:tc>
          <w:tcPr>
            <w:tcW w:w="1424" w:type="pct"/>
            <w:gridSpan w:val="2"/>
            <w:shd w:val="clear" w:color="auto" w:fill="auto"/>
          </w:tcPr>
          <w:p w14:paraId="70DDD13B" w14:textId="77777777" w:rsidR="006A70E5" w:rsidRPr="00E232BB" w:rsidRDefault="006A70E5" w:rsidP="00652CFD">
            <w:pPr>
              <w:spacing w:before="0" w:after="0" w:line="276" w:lineRule="auto"/>
              <w:jc w:val="both"/>
              <w:rPr>
                <w:sz w:val="20"/>
              </w:rPr>
            </w:pPr>
            <w:r>
              <w:rPr>
                <w:sz w:val="20"/>
              </w:rPr>
              <w:t>Причина отмены проверки</w:t>
            </w:r>
          </w:p>
        </w:tc>
        <w:tc>
          <w:tcPr>
            <w:tcW w:w="1385" w:type="pct"/>
            <w:gridSpan w:val="2"/>
            <w:shd w:val="clear" w:color="auto" w:fill="auto"/>
          </w:tcPr>
          <w:p w14:paraId="08B0C5FD" w14:textId="77777777" w:rsidR="006A70E5" w:rsidRPr="00E232BB" w:rsidRDefault="006A70E5" w:rsidP="00652CFD">
            <w:pPr>
              <w:spacing w:before="0" w:after="0" w:line="276" w:lineRule="auto"/>
              <w:jc w:val="both"/>
              <w:rPr>
                <w:sz w:val="20"/>
              </w:rPr>
            </w:pPr>
            <w:r>
              <w:rPr>
                <w:sz w:val="20"/>
              </w:rPr>
              <w:t xml:space="preserve">  </w:t>
            </w:r>
          </w:p>
        </w:tc>
      </w:tr>
      <w:tr w:rsidR="006A70E5" w:rsidRPr="001A4780" w14:paraId="21F7BB0D" w14:textId="77777777" w:rsidTr="004B0BFC">
        <w:trPr>
          <w:gridAfter w:val="1"/>
          <w:wAfter w:w="56" w:type="pct"/>
        </w:trPr>
        <w:tc>
          <w:tcPr>
            <w:tcW w:w="750" w:type="pct"/>
            <w:shd w:val="clear" w:color="auto" w:fill="auto"/>
          </w:tcPr>
          <w:p w14:paraId="4F5E99C2" w14:textId="77777777" w:rsidR="006A70E5" w:rsidRPr="00990129" w:rsidRDefault="006A70E5" w:rsidP="00652CFD">
            <w:pPr>
              <w:spacing w:before="0" w:after="0" w:line="276" w:lineRule="auto"/>
              <w:jc w:val="both"/>
              <w:rPr>
                <w:sz w:val="20"/>
              </w:rPr>
            </w:pPr>
          </w:p>
        </w:tc>
        <w:tc>
          <w:tcPr>
            <w:tcW w:w="683" w:type="pct"/>
            <w:gridSpan w:val="3"/>
            <w:shd w:val="clear" w:color="auto" w:fill="auto"/>
          </w:tcPr>
          <w:p w14:paraId="7B3D7852" w14:textId="77777777" w:rsidR="006A70E5" w:rsidRPr="00E232BB" w:rsidRDefault="006A70E5" w:rsidP="00652CFD">
            <w:pPr>
              <w:spacing w:before="0" w:after="0" w:line="276" w:lineRule="auto"/>
              <w:jc w:val="both"/>
              <w:rPr>
                <w:sz w:val="20"/>
              </w:rPr>
            </w:pPr>
            <w:r w:rsidRPr="001F4BD6">
              <w:rPr>
                <w:sz w:val="20"/>
              </w:rPr>
              <w:t>printForm</w:t>
            </w:r>
          </w:p>
        </w:tc>
        <w:tc>
          <w:tcPr>
            <w:tcW w:w="200" w:type="pct"/>
            <w:gridSpan w:val="2"/>
            <w:shd w:val="clear" w:color="auto" w:fill="auto"/>
          </w:tcPr>
          <w:p w14:paraId="003DED16" w14:textId="77777777" w:rsidR="006A70E5" w:rsidRPr="00E232BB" w:rsidRDefault="006A70E5" w:rsidP="00652CFD">
            <w:pPr>
              <w:spacing w:before="0" w:after="0" w:line="276" w:lineRule="auto"/>
              <w:jc w:val="both"/>
              <w:rPr>
                <w:sz w:val="20"/>
              </w:rPr>
            </w:pPr>
            <w:r>
              <w:rPr>
                <w:sz w:val="20"/>
              </w:rPr>
              <w:t>Н</w:t>
            </w:r>
          </w:p>
        </w:tc>
        <w:tc>
          <w:tcPr>
            <w:tcW w:w="501" w:type="pct"/>
            <w:shd w:val="clear" w:color="auto" w:fill="auto"/>
          </w:tcPr>
          <w:p w14:paraId="62BD0BE1" w14:textId="77777777" w:rsidR="006A70E5" w:rsidRPr="00E232BB" w:rsidRDefault="006A70E5" w:rsidP="00652CFD">
            <w:pPr>
              <w:spacing w:before="0" w:after="0" w:line="276" w:lineRule="auto"/>
              <w:jc w:val="both"/>
              <w:rPr>
                <w:sz w:val="20"/>
              </w:rPr>
            </w:pPr>
            <w:r w:rsidRPr="001F4BD6">
              <w:rPr>
                <w:sz w:val="20"/>
              </w:rPr>
              <w:t>S</w:t>
            </w:r>
          </w:p>
        </w:tc>
        <w:tc>
          <w:tcPr>
            <w:tcW w:w="1424" w:type="pct"/>
            <w:gridSpan w:val="2"/>
            <w:shd w:val="clear" w:color="auto" w:fill="auto"/>
          </w:tcPr>
          <w:p w14:paraId="097D9AFF" w14:textId="77777777" w:rsidR="006A70E5" w:rsidRPr="00E232BB" w:rsidRDefault="006A70E5" w:rsidP="00652CFD">
            <w:pPr>
              <w:spacing w:before="0" w:after="0" w:line="276" w:lineRule="auto"/>
              <w:jc w:val="both"/>
              <w:rPr>
                <w:sz w:val="20"/>
              </w:rPr>
            </w:pPr>
            <w:r w:rsidRPr="001F4BD6">
              <w:rPr>
                <w:sz w:val="20"/>
              </w:rPr>
              <w:t>Печатная форма отмены внеплановой проверки</w:t>
            </w:r>
          </w:p>
        </w:tc>
        <w:tc>
          <w:tcPr>
            <w:tcW w:w="1385" w:type="pct"/>
            <w:gridSpan w:val="2"/>
            <w:shd w:val="clear" w:color="auto" w:fill="auto"/>
          </w:tcPr>
          <w:p w14:paraId="720CB9D5" w14:textId="77777777" w:rsidR="006A70E5" w:rsidRDefault="006A70E5" w:rsidP="00652CFD">
            <w:pPr>
              <w:spacing w:before="0" w:after="0" w:line="276" w:lineRule="auto"/>
              <w:jc w:val="both"/>
              <w:rPr>
                <w:sz w:val="20"/>
              </w:rPr>
            </w:pPr>
            <w:r>
              <w:rPr>
                <w:sz w:val="20"/>
              </w:rPr>
              <w:t> </w:t>
            </w:r>
            <w:r w:rsidR="00870972">
              <w:rPr>
                <w:sz w:val="20"/>
              </w:rPr>
              <w:t>Элемент обязателен для заполнения при передаче от ЕИС опубликованного документа. В прочих случаях не указывается.</w:t>
            </w:r>
          </w:p>
          <w:p w14:paraId="32AFEBD9" w14:textId="4C5FCAD7" w:rsidR="00D461D2" w:rsidRPr="00E232BB" w:rsidRDefault="00D461D2" w:rsidP="00652CFD">
            <w:pPr>
              <w:spacing w:before="0" w:after="0" w:line="276" w:lineRule="auto"/>
              <w:jc w:val="both"/>
              <w:rPr>
                <w:sz w:val="20"/>
              </w:rPr>
            </w:pPr>
            <w:r w:rsidRPr="00D461D2">
              <w:rPr>
                <w:sz w:val="20"/>
              </w:rPr>
              <w:t>Состав блока см. состав блока «Печатная форма жалобы» (printForm) документа "Информация о жалобе для ИС ФАС (ИС КО)" (complaint)</w:t>
            </w:r>
          </w:p>
        </w:tc>
      </w:tr>
      <w:tr w:rsidR="00A47C6C" w:rsidRPr="001A4780" w14:paraId="35A62C5B" w14:textId="77777777" w:rsidTr="004B0BFC">
        <w:trPr>
          <w:gridAfter w:val="1"/>
          <w:wAfter w:w="56" w:type="pct"/>
        </w:trPr>
        <w:tc>
          <w:tcPr>
            <w:tcW w:w="750" w:type="pct"/>
            <w:shd w:val="clear" w:color="auto" w:fill="auto"/>
          </w:tcPr>
          <w:p w14:paraId="37CFA5AF" w14:textId="77777777" w:rsidR="00A47C6C" w:rsidRPr="004E148A" w:rsidRDefault="00A47C6C" w:rsidP="00652CFD">
            <w:pPr>
              <w:spacing w:before="0" w:after="0" w:line="276" w:lineRule="auto"/>
              <w:jc w:val="both"/>
              <w:rPr>
                <w:sz w:val="20"/>
              </w:rPr>
            </w:pPr>
          </w:p>
        </w:tc>
        <w:tc>
          <w:tcPr>
            <w:tcW w:w="683" w:type="pct"/>
            <w:gridSpan w:val="3"/>
            <w:shd w:val="clear" w:color="auto" w:fill="auto"/>
            <w:vAlign w:val="center"/>
          </w:tcPr>
          <w:p w14:paraId="3413FAC0" w14:textId="77777777" w:rsidR="00A47C6C" w:rsidRPr="007B25A8" w:rsidRDefault="00A47C6C" w:rsidP="00652CFD">
            <w:pPr>
              <w:spacing w:before="0" w:after="0" w:line="276" w:lineRule="auto"/>
              <w:jc w:val="both"/>
              <w:rPr>
                <w:sz w:val="20"/>
              </w:rPr>
            </w:pPr>
            <w:r>
              <w:rPr>
                <w:sz w:val="20"/>
                <w:lang w:eastAsia="en-US"/>
              </w:rPr>
              <w:t>extPrintForm</w:t>
            </w:r>
          </w:p>
        </w:tc>
        <w:tc>
          <w:tcPr>
            <w:tcW w:w="200" w:type="pct"/>
            <w:gridSpan w:val="2"/>
            <w:shd w:val="clear" w:color="auto" w:fill="auto"/>
            <w:vAlign w:val="center"/>
          </w:tcPr>
          <w:p w14:paraId="7D8758DC" w14:textId="77777777" w:rsidR="00A47C6C" w:rsidRPr="00E232BB" w:rsidRDefault="00A47C6C" w:rsidP="00652CFD">
            <w:pPr>
              <w:spacing w:before="0" w:after="0" w:line="276" w:lineRule="auto"/>
              <w:jc w:val="both"/>
              <w:rPr>
                <w:sz w:val="20"/>
              </w:rPr>
            </w:pPr>
            <w:r>
              <w:rPr>
                <w:sz w:val="20"/>
                <w:lang w:eastAsia="en-US"/>
              </w:rPr>
              <w:t>Н</w:t>
            </w:r>
          </w:p>
        </w:tc>
        <w:tc>
          <w:tcPr>
            <w:tcW w:w="501" w:type="pct"/>
            <w:shd w:val="clear" w:color="auto" w:fill="auto"/>
            <w:vAlign w:val="center"/>
          </w:tcPr>
          <w:p w14:paraId="4C68EA34" w14:textId="77777777" w:rsidR="00A47C6C" w:rsidRPr="00E232BB" w:rsidRDefault="00A47C6C" w:rsidP="00652CFD">
            <w:pPr>
              <w:spacing w:before="0" w:after="0" w:line="276" w:lineRule="auto"/>
              <w:jc w:val="both"/>
              <w:rPr>
                <w:sz w:val="20"/>
              </w:rPr>
            </w:pPr>
            <w:r>
              <w:rPr>
                <w:sz w:val="20"/>
                <w:lang w:val="en-US" w:eastAsia="en-US"/>
              </w:rPr>
              <w:t>S</w:t>
            </w:r>
          </w:p>
        </w:tc>
        <w:tc>
          <w:tcPr>
            <w:tcW w:w="1424" w:type="pct"/>
            <w:gridSpan w:val="2"/>
            <w:shd w:val="clear" w:color="auto" w:fill="auto"/>
            <w:vAlign w:val="center"/>
          </w:tcPr>
          <w:p w14:paraId="6FEDB783" w14:textId="77777777" w:rsidR="00A47C6C" w:rsidRPr="00E232BB" w:rsidRDefault="00A10D99" w:rsidP="00652CFD">
            <w:pPr>
              <w:spacing w:before="0" w:after="0" w:line="276" w:lineRule="auto"/>
              <w:jc w:val="both"/>
              <w:rPr>
                <w:sz w:val="20"/>
              </w:rPr>
            </w:pPr>
            <w:r>
              <w:rPr>
                <w:sz w:val="20"/>
                <w:lang w:eastAsia="en-US"/>
              </w:rPr>
              <w:t>Электронный документ, полученный из внешней системы</w:t>
            </w:r>
          </w:p>
        </w:tc>
        <w:tc>
          <w:tcPr>
            <w:tcW w:w="1385" w:type="pct"/>
            <w:gridSpan w:val="2"/>
            <w:shd w:val="clear" w:color="auto" w:fill="auto"/>
            <w:vAlign w:val="center"/>
          </w:tcPr>
          <w:p w14:paraId="0DA608A4" w14:textId="77777777" w:rsidR="00A47C6C" w:rsidRPr="00E232BB" w:rsidRDefault="00A47C6C" w:rsidP="00652CFD">
            <w:pPr>
              <w:spacing w:before="0" w:after="0" w:line="276" w:lineRule="auto"/>
              <w:jc w:val="both"/>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1A4780" w14:paraId="3FE30A66" w14:textId="77777777" w:rsidTr="004B0BFC">
        <w:trPr>
          <w:gridAfter w:val="1"/>
          <w:wAfter w:w="56" w:type="pct"/>
        </w:trPr>
        <w:tc>
          <w:tcPr>
            <w:tcW w:w="750" w:type="pct"/>
            <w:shd w:val="clear" w:color="auto" w:fill="auto"/>
          </w:tcPr>
          <w:p w14:paraId="4300826A" w14:textId="77777777" w:rsidR="006A70E5" w:rsidRPr="004E148A" w:rsidRDefault="006A70E5" w:rsidP="00652CFD">
            <w:pPr>
              <w:spacing w:before="0" w:after="0" w:line="276" w:lineRule="auto"/>
              <w:jc w:val="both"/>
              <w:rPr>
                <w:sz w:val="20"/>
              </w:rPr>
            </w:pPr>
          </w:p>
        </w:tc>
        <w:tc>
          <w:tcPr>
            <w:tcW w:w="683" w:type="pct"/>
            <w:gridSpan w:val="3"/>
            <w:shd w:val="clear" w:color="auto" w:fill="auto"/>
          </w:tcPr>
          <w:p w14:paraId="0597F0CE" w14:textId="77777777" w:rsidR="006A70E5" w:rsidRPr="007B25A8" w:rsidRDefault="006A70E5" w:rsidP="00652CFD">
            <w:pPr>
              <w:spacing w:before="0" w:after="0" w:line="276" w:lineRule="auto"/>
              <w:jc w:val="both"/>
              <w:rPr>
                <w:sz w:val="20"/>
              </w:rPr>
            </w:pPr>
            <w:r w:rsidRPr="007B25A8">
              <w:rPr>
                <w:sz w:val="20"/>
              </w:rPr>
              <w:t>attachments</w:t>
            </w:r>
          </w:p>
        </w:tc>
        <w:tc>
          <w:tcPr>
            <w:tcW w:w="200" w:type="pct"/>
            <w:gridSpan w:val="2"/>
            <w:shd w:val="clear" w:color="auto" w:fill="auto"/>
          </w:tcPr>
          <w:p w14:paraId="30FDCF93" w14:textId="48A5D767" w:rsidR="006A70E5" w:rsidRPr="00E232BB" w:rsidRDefault="004410E2" w:rsidP="00652CFD">
            <w:pPr>
              <w:spacing w:before="0" w:after="0" w:line="276" w:lineRule="auto"/>
              <w:jc w:val="both"/>
              <w:rPr>
                <w:sz w:val="20"/>
              </w:rPr>
            </w:pPr>
            <w:r>
              <w:rPr>
                <w:sz w:val="20"/>
              </w:rPr>
              <w:t>Н</w:t>
            </w:r>
          </w:p>
        </w:tc>
        <w:tc>
          <w:tcPr>
            <w:tcW w:w="501" w:type="pct"/>
            <w:shd w:val="clear" w:color="auto" w:fill="auto"/>
          </w:tcPr>
          <w:p w14:paraId="141111D9" w14:textId="77777777" w:rsidR="006A70E5" w:rsidRPr="00E232BB" w:rsidRDefault="006A70E5" w:rsidP="00652CFD">
            <w:pPr>
              <w:spacing w:before="0" w:after="0" w:line="276" w:lineRule="auto"/>
              <w:jc w:val="both"/>
              <w:rPr>
                <w:sz w:val="20"/>
              </w:rPr>
            </w:pPr>
            <w:r w:rsidRPr="001F4BD6">
              <w:rPr>
                <w:sz w:val="20"/>
              </w:rPr>
              <w:t>S</w:t>
            </w:r>
          </w:p>
        </w:tc>
        <w:tc>
          <w:tcPr>
            <w:tcW w:w="1424" w:type="pct"/>
            <w:gridSpan w:val="2"/>
            <w:shd w:val="clear" w:color="auto" w:fill="auto"/>
          </w:tcPr>
          <w:p w14:paraId="6DE66455" w14:textId="77777777" w:rsidR="006A70E5" w:rsidRPr="00E232BB" w:rsidRDefault="006A70E5" w:rsidP="00652CFD">
            <w:pPr>
              <w:spacing w:before="0" w:after="0" w:line="276" w:lineRule="auto"/>
              <w:jc w:val="both"/>
              <w:rPr>
                <w:sz w:val="20"/>
              </w:rPr>
            </w:pPr>
            <w:r>
              <w:rPr>
                <w:sz w:val="20"/>
              </w:rPr>
              <w:t>Информация о прикрепленных документах</w:t>
            </w:r>
          </w:p>
        </w:tc>
        <w:tc>
          <w:tcPr>
            <w:tcW w:w="1385" w:type="pct"/>
            <w:gridSpan w:val="2"/>
            <w:shd w:val="clear" w:color="auto" w:fill="auto"/>
          </w:tcPr>
          <w:p w14:paraId="3AA3FB0E" w14:textId="77777777" w:rsidR="006A70E5" w:rsidRPr="00E232BB" w:rsidRDefault="006A70E5" w:rsidP="00652CFD">
            <w:pPr>
              <w:spacing w:before="0" w:after="0" w:line="276" w:lineRule="auto"/>
              <w:jc w:val="both"/>
              <w:rPr>
                <w:sz w:val="20"/>
              </w:rPr>
            </w:pPr>
            <w:r w:rsidRPr="009A3647">
              <w:rPr>
                <w:sz w:val="20"/>
              </w:rPr>
              <w:t xml:space="preserve">  </w:t>
            </w:r>
          </w:p>
        </w:tc>
      </w:tr>
      <w:tr w:rsidR="0012095D" w:rsidRPr="00675499" w14:paraId="36754D5E" w14:textId="77777777" w:rsidTr="004B0BFC">
        <w:tblPrEx>
          <w:jc w:val="center"/>
        </w:tblPrEx>
        <w:trPr>
          <w:jc w:val="center"/>
        </w:trPr>
        <w:tc>
          <w:tcPr>
            <w:tcW w:w="5000" w:type="pct"/>
            <w:gridSpan w:val="12"/>
            <w:shd w:val="clear" w:color="auto" w:fill="auto"/>
            <w:vAlign w:val="center"/>
          </w:tcPr>
          <w:p w14:paraId="4A97A3D7" w14:textId="77777777" w:rsidR="0012095D" w:rsidRPr="00675499" w:rsidRDefault="00A10D99" w:rsidP="00652CFD">
            <w:pPr>
              <w:spacing w:before="0" w:after="0" w:line="276" w:lineRule="auto"/>
              <w:jc w:val="center"/>
              <w:rPr>
                <w:b/>
                <w:bCs/>
                <w:sz w:val="20"/>
              </w:rPr>
            </w:pPr>
            <w:r>
              <w:rPr>
                <w:b/>
                <w:bCs/>
                <w:sz w:val="20"/>
                <w:lang w:eastAsia="en-US"/>
              </w:rPr>
              <w:t>Электронный документ, полученный из внешней системы</w:t>
            </w:r>
          </w:p>
        </w:tc>
      </w:tr>
      <w:tr w:rsidR="0012095D" w:rsidRPr="00675499" w14:paraId="0AAEB1B9" w14:textId="77777777" w:rsidTr="004B0BFC">
        <w:tblPrEx>
          <w:jc w:val="center"/>
        </w:tblPrEx>
        <w:trPr>
          <w:jc w:val="center"/>
        </w:trPr>
        <w:tc>
          <w:tcPr>
            <w:tcW w:w="753" w:type="pct"/>
            <w:gridSpan w:val="2"/>
            <w:shd w:val="clear" w:color="auto" w:fill="auto"/>
            <w:vAlign w:val="center"/>
          </w:tcPr>
          <w:p w14:paraId="4D25D5F5" w14:textId="77777777" w:rsidR="0012095D" w:rsidRPr="00A83433" w:rsidRDefault="0012095D" w:rsidP="00652CFD">
            <w:pPr>
              <w:spacing w:before="0" w:after="0" w:line="276" w:lineRule="auto"/>
              <w:jc w:val="both"/>
              <w:rPr>
                <w:b/>
                <w:sz w:val="20"/>
              </w:rPr>
            </w:pPr>
            <w:r>
              <w:rPr>
                <w:b/>
                <w:sz w:val="20"/>
                <w:lang w:val="en-US" w:eastAsia="en-US"/>
              </w:rPr>
              <w:t>extPrintForm</w:t>
            </w:r>
          </w:p>
        </w:tc>
        <w:tc>
          <w:tcPr>
            <w:tcW w:w="660" w:type="pct"/>
            <w:shd w:val="clear" w:color="auto" w:fill="auto"/>
            <w:vAlign w:val="center"/>
          </w:tcPr>
          <w:p w14:paraId="3F8DE46E" w14:textId="77777777" w:rsidR="0012095D" w:rsidRPr="00A83433" w:rsidRDefault="0012095D" w:rsidP="00652CFD">
            <w:pPr>
              <w:spacing w:before="0" w:after="0" w:line="276" w:lineRule="auto"/>
              <w:jc w:val="both"/>
              <w:rPr>
                <w:b/>
                <w:sz w:val="20"/>
              </w:rPr>
            </w:pPr>
          </w:p>
        </w:tc>
        <w:tc>
          <w:tcPr>
            <w:tcW w:w="203" w:type="pct"/>
            <w:gridSpan w:val="2"/>
            <w:shd w:val="clear" w:color="auto" w:fill="auto"/>
            <w:vAlign w:val="center"/>
          </w:tcPr>
          <w:p w14:paraId="4181344A" w14:textId="77777777" w:rsidR="0012095D" w:rsidRPr="00A83433" w:rsidRDefault="0012095D" w:rsidP="00652CFD">
            <w:pPr>
              <w:spacing w:before="0" w:after="0" w:line="276" w:lineRule="auto"/>
              <w:jc w:val="center"/>
              <w:rPr>
                <w:b/>
                <w:sz w:val="20"/>
              </w:rPr>
            </w:pPr>
          </w:p>
        </w:tc>
        <w:tc>
          <w:tcPr>
            <w:tcW w:w="540" w:type="pct"/>
            <w:gridSpan w:val="3"/>
            <w:shd w:val="clear" w:color="auto" w:fill="auto"/>
            <w:vAlign w:val="center"/>
          </w:tcPr>
          <w:p w14:paraId="14BFDD0B" w14:textId="77777777" w:rsidR="0012095D" w:rsidRPr="00A83433" w:rsidRDefault="0012095D" w:rsidP="00652CFD">
            <w:pPr>
              <w:spacing w:before="0" w:after="0" w:line="276" w:lineRule="auto"/>
              <w:jc w:val="center"/>
              <w:rPr>
                <w:b/>
                <w:sz w:val="20"/>
              </w:rPr>
            </w:pPr>
          </w:p>
        </w:tc>
        <w:tc>
          <w:tcPr>
            <w:tcW w:w="1407" w:type="pct"/>
            <w:gridSpan w:val="2"/>
            <w:shd w:val="clear" w:color="auto" w:fill="auto"/>
            <w:vAlign w:val="center"/>
          </w:tcPr>
          <w:p w14:paraId="1F8FA087" w14:textId="77777777" w:rsidR="0012095D" w:rsidRPr="00A83433" w:rsidRDefault="0012095D" w:rsidP="00652CFD">
            <w:pPr>
              <w:spacing w:before="0" w:after="0" w:line="276" w:lineRule="auto"/>
              <w:jc w:val="both"/>
              <w:rPr>
                <w:b/>
                <w:sz w:val="20"/>
              </w:rPr>
            </w:pPr>
          </w:p>
        </w:tc>
        <w:tc>
          <w:tcPr>
            <w:tcW w:w="1436" w:type="pct"/>
            <w:gridSpan w:val="2"/>
            <w:shd w:val="clear" w:color="auto" w:fill="auto"/>
            <w:vAlign w:val="center"/>
          </w:tcPr>
          <w:p w14:paraId="640E10FD" w14:textId="77777777" w:rsidR="0012095D" w:rsidRPr="00A83433" w:rsidRDefault="0012095D" w:rsidP="00652CFD">
            <w:pPr>
              <w:spacing w:before="0" w:after="0" w:line="276" w:lineRule="auto"/>
              <w:jc w:val="both"/>
              <w:rPr>
                <w:b/>
                <w:sz w:val="20"/>
              </w:rPr>
            </w:pPr>
          </w:p>
        </w:tc>
      </w:tr>
      <w:tr w:rsidR="00932DE5" w:rsidRPr="00CF443D" w14:paraId="69CD0236" w14:textId="77777777" w:rsidTr="004B0BFC">
        <w:tblPrEx>
          <w:jc w:val="center"/>
        </w:tblPrEx>
        <w:trPr>
          <w:jc w:val="center"/>
        </w:trPr>
        <w:tc>
          <w:tcPr>
            <w:tcW w:w="753" w:type="pct"/>
            <w:gridSpan w:val="2"/>
            <w:vMerge w:val="restart"/>
            <w:shd w:val="clear" w:color="auto" w:fill="auto"/>
            <w:vAlign w:val="center"/>
          </w:tcPr>
          <w:p w14:paraId="6AE4CAB0" w14:textId="77777777" w:rsidR="00932DE5" w:rsidRPr="00E87917" w:rsidRDefault="00932DE5" w:rsidP="00652CFD">
            <w:pPr>
              <w:spacing w:before="0" w:after="0" w:line="276" w:lineRule="auto"/>
              <w:jc w:val="both"/>
              <w:rPr>
                <w:sz w:val="20"/>
              </w:rPr>
            </w:pPr>
            <w:r>
              <w:rPr>
                <w:sz w:val="20"/>
                <w:lang w:eastAsia="en-US"/>
              </w:rPr>
              <w:t>Допустимо указание только одного элемента</w:t>
            </w:r>
          </w:p>
        </w:tc>
        <w:tc>
          <w:tcPr>
            <w:tcW w:w="660" w:type="pct"/>
            <w:shd w:val="clear" w:color="auto" w:fill="auto"/>
            <w:vAlign w:val="center"/>
          </w:tcPr>
          <w:p w14:paraId="6640C2E3" w14:textId="77777777" w:rsidR="00932DE5" w:rsidRPr="00E87917" w:rsidRDefault="00932DE5" w:rsidP="00652CFD">
            <w:pPr>
              <w:spacing w:before="0" w:after="0" w:line="276" w:lineRule="auto"/>
              <w:jc w:val="both"/>
              <w:rPr>
                <w:sz w:val="20"/>
              </w:rPr>
            </w:pPr>
            <w:r>
              <w:rPr>
                <w:sz w:val="20"/>
                <w:lang w:eastAsia="en-US"/>
              </w:rPr>
              <w:t>content</w:t>
            </w:r>
          </w:p>
        </w:tc>
        <w:tc>
          <w:tcPr>
            <w:tcW w:w="203" w:type="pct"/>
            <w:gridSpan w:val="2"/>
            <w:shd w:val="clear" w:color="auto" w:fill="auto"/>
            <w:vAlign w:val="center"/>
          </w:tcPr>
          <w:p w14:paraId="5D816F88" w14:textId="77777777" w:rsidR="00932DE5" w:rsidRPr="00E87917" w:rsidRDefault="00932DE5" w:rsidP="00652CFD">
            <w:pPr>
              <w:spacing w:before="0" w:after="0" w:line="276" w:lineRule="auto"/>
              <w:jc w:val="center"/>
              <w:rPr>
                <w:sz w:val="20"/>
              </w:rPr>
            </w:pPr>
            <w:r>
              <w:rPr>
                <w:sz w:val="20"/>
                <w:lang w:eastAsia="en-US"/>
              </w:rPr>
              <w:t>O</w:t>
            </w:r>
          </w:p>
        </w:tc>
        <w:tc>
          <w:tcPr>
            <w:tcW w:w="540" w:type="pct"/>
            <w:gridSpan w:val="3"/>
            <w:shd w:val="clear" w:color="auto" w:fill="auto"/>
            <w:vAlign w:val="center"/>
          </w:tcPr>
          <w:p w14:paraId="49A091EB" w14:textId="77777777" w:rsidR="00932DE5" w:rsidRPr="00E87917" w:rsidRDefault="00932DE5" w:rsidP="00652CFD">
            <w:pPr>
              <w:spacing w:before="0" w:after="0" w:line="276" w:lineRule="auto"/>
              <w:jc w:val="center"/>
              <w:rPr>
                <w:sz w:val="20"/>
              </w:rPr>
            </w:pPr>
            <w:r>
              <w:rPr>
                <w:sz w:val="20"/>
                <w:lang w:eastAsia="en-US"/>
              </w:rPr>
              <w:t>T</w:t>
            </w:r>
          </w:p>
        </w:tc>
        <w:tc>
          <w:tcPr>
            <w:tcW w:w="1407" w:type="pct"/>
            <w:gridSpan w:val="2"/>
            <w:shd w:val="clear" w:color="auto" w:fill="auto"/>
            <w:vAlign w:val="center"/>
          </w:tcPr>
          <w:p w14:paraId="300AB239" w14:textId="77777777" w:rsidR="00932DE5" w:rsidRPr="00CF443D" w:rsidRDefault="00932DE5" w:rsidP="00652CFD">
            <w:pPr>
              <w:spacing w:before="0" w:after="0" w:line="276" w:lineRule="auto"/>
              <w:rPr>
                <w:sz w:val="20"/>
              </w:rPr>
            </w:pPr>
            <w:r>
              <w:rPr>
                <w:sz w:val="20"/>
                <w:lang w:eastAsia="en-US"/>
              </w:rPr>
              <w:t>Содержимое файла электронного документа</w:t>
            </w:r>
          </w:p>
        </w:tc>
        <w:tc>
          <w:tcPr>
            <w:tcW w:w="1436" w:type="pct"/>
            <w:gridSpan w:val="2"/>
            <w:shd w:val="clear" w:color="auto" w:fill="auto"/>
            <w:vAlign w:val="center"/>
          </w:tcPr>
          <w:p w14:paraId="256403FC" w14:textId="77777777" w:rsidR="00932DE5" w:rsidRDefault="00932DE5" w:rsidP="00652CFD">
            <w:pPr>
              <w:spacing w:before="0" w:after="0" w:line="276" w:lineRule="auto"/>
              <w:jc w:val="both"/>
              <w:rPr>
                <w:sz w:val="20"/>
                <w:lang w:eastAsia="en-US"/>
              </w:rPr>
            </w:pPr>
            <w:r>
              <w:rPr>
                <w:sz w:val="20"/>
                <w:lang w:eastAsia="en-US"/>
              </w:rPr>
              <w:t>base64Binary</w:t>
            </w:r>
          </w:p>
          <w:p w14:paraId="08F994C5" w14:textId="77777777" w:rsidR="00932DE5" w:rsidRPr="00E87917" w:rsidRDefault="00932DE5" w:rsidP="00652CFD">
            <w:pPr>
              <w:spacing w:before="0" w:after="0" w:line="276" w:lineRule="auto"/>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4B0BFC" w:rsidRPr="00CF443D" w14:paraId="3C1D5FFE" w14:textId="77777777" w:rsidTr="004B0BFC">
        <w:tblPrEx>
          <w:jc w:val="center"/>
        </w:tblPrEx>
        <w:trPr>
          <w:jc w:val="center"/>
        </w:trPr>
        <w:tc>
          <w:tcPr>
            <w:tcW w:w="753" w:type="pct"/>
            <w:gridSpan w:val="2"/>
            <w:vMerge/>
            <w:shd w:val="clear" w:color="auto" w:fill="auto"/>
            <w:vAlign w:val="center"/>
          </w:tcPr>
          <w:p w14:paraId="34CB265E" w14:textId="77777777" w:rsidR="004B0BFC" w:rsidRPr="00E87917" w:rsidRDefault="004B0BFC" w:rsidP="004B0BFC">
            <w:pPr>
              <w:spacing w:before="0" w:after="0" w:line="276" w:lineRule="auto"/>
              <w:jc w:val="both"/>
              <w:rPr>
                <w:sz w:val="20"/>
              </w:rPr>
            </w:pPr>
          </w:p>
        </w:tc>
        <w:tc>
          <w:tcPr>
            <w:tcW w:w="660" w:type="pct"/>
            <w:shd w:val="clear" w:color="auto" w:fill="auto"/>
            <w:vAlign w:val="center"/>
          </w:tcPr>
          <w:p w14:paraId="708BA27D" w14:textId="3DE47588" w:rsidR="004B0BFC" w:rsidRDefault="004B0BFC" w:rsidP="004B0BFC">
            <w:pPr>
              <w:spacing w:before="0" w:after="0" w:line="276" w:lineRule="auto"/>
              <w:jc w:val="both"/>
              <w:rPr>
                <w:sz w:val="20"/>
                <w:lang w:eastAsia="en-US"/>
              </w:rPr>
            </w:pPr>
            <w:r w:rsidRPr="004B0BFC">
              <w:rPr>
                <w:sz w:val="20"/>
                <w:lang w:eastAsia="en-US"/>
              </w:rPr>
              <w:t>contentId</w:t>
            </w:r>
          </w:p>
        </w:tc>
        <w:tc>
          <w:tcPr>
            <w:tcW w:w="203" w:type="pct"/>
            <w:gridSpan w:val="2"/>
            <w:shd w:val="clear" w:color="auto" w:fill="auto"/>
            <w:vAlign w:val="center"/>
          </w:tcPr>
          <w:p w14:paraId="37E58B0C" w14:textId="007DC252" w:rsidR="004B0BFC" w:rsidRDefault="004B0BFC" w:rsidP="004B0BFC">
            <w:pPr>
              <w:spacing w:before="0" w:after="0" w:line="276" w:lineRule="auto"/>
              <w:jc w:val="center"/>
              <w:rPr>
                <w:sz w:val="20"/>
                <w:lang w:eastAsia="en-US"/>
              </w:rPr>
            </w:pPr>
            <w:r w:rsidRPr="000A3C7E">
              <w:rPr>
                <w:sz w:val="20"/>
                <w:lang w:eastAsia="en-US"/>
              </w:rPr>
              <w:t>O</w:t>
            </w:r>
          </w:p>
        </w:tc>
        <w:tc>
          <w:tcPr>
            <w:tcW w:w="540" w:type="pct"/>
            <w:gridSpan w:val="3"/>
            <w:shd w:val="clear" w:color="auto" w:fill="auto"/>
            <w:vAlign w:val="center"/>
          </w:tcPr>
          <w:p w14:paraId="7C142C17" w14:textId="73946415" w:rsidR="004B0BFC" w:rsidRDefault="004B0BFC" w:rsidP="004B0BFC">
            <w:pPr>
              <w:spacing w:before="0" w:after="0" w:line="276" w:lineRule="auto"/>
              <w:jc w:val="center"/>
              <w:rPr>
                <w:sz w:val="20"/>
                <w:lang w:eastAsia="en-US"/>
              </w:rPr>
            </w:pPr>
            <w:r w:rsidRPr="000A3C7E">
              <w:rPr>
                <w:sz w:val="20"/>
                <w:lang w:eastAsia="en-US"/>
              </w:rPr>
              <w:t>T(1-</w:t>
            </w:r>
            <w:r>
              <w:rPr>
                <w:sz w:val="20"/>
                <w:lang w:val="en-US" w:eastAsia="en-US"/>
              </w:rPr>
              <w:t>36</w:t>
            </w:r>
            <w:r w:rsidRPr="000A3C7E">
              <w:rPr>
                <w:sz w:val="20"/>
                <w:lang w:eastAsia="en-US"/>
              </w:rPr>
              <w:t>)</w:t>
            </w:r>
          </w:p>
        </w:tc>
        <w:tc>
          <w:tcPr>
            <w:tcW w:w="1407" w:type="pct"/>
            <w:gridSpan w:val="2"/>
            <w:shd w:val="clear" w:color="auto" w:fill="auto"/>
            <w:vAlign w:val="center"/>
          </w:tcPr>
          <w:p w14:paraId="2CEC5B4D" w14:textId="1ED05E7C" w:rsidR="004B0BFC" w:rsidRDefault="004B0BFC" w:rsidP="004B0BFC">
            <w:pPr>
              <w:spacing w:before="0" w:after="0" w:line="276" w:lineRule="auto"/>
              <w:rPr>
                <w:sz w:val="20"/>
                <w:lang w:eastAsia="en-US"/>
              </w:rPr>
            </w:pPr>
            <w:r w:rsidRPr="004B0BFC">
              <w:rPr>
                <w:sz w:val="20"/>
                <w:lang w:eastAsia="en-US"/>
              </w:rPr>
              <w:t>Уникальный идентификатор контента прикрепленного документа в ЕИС</w:t>
            </w:r>
          </w:p>
        </w:tc>
        <w:tc>
          <w:tcPr>
            <w:tcW w:w="1436" w:type="pct"/>
            <w:gridSpan w:val="2"/>
            <w:shd w:val="clear" w:color="auto" w:fill="auto"/>
            <w:vAlign w:val="center"/>
          </w:tcPr>
          <w:p w14:paraId="5B9FCD69" w14:textId="77777777" w:rsidR="004B0BFC" w:rsidRDefault="004B0BFC" w:rsidP="004B0BFC">
            <w:pPr>
              <w:spacing w:before="0" w:after="0" w:line="276" w:lineRule="auto"/>
              <w:rPr>
                <w:sz w:val="20"/>
                <w:lang w:eastAsia="en-US"/>
              </w:rPr>
            </w:pPr>
            <w:r w:rsidRPr="004B0BFC">
              <w:rPr>
                <w:sz w:val="20"/>
                <w:lang w:eastAsia="en-US"/>
              </w:rPr>
              <w:t>Поле не заполняется при передаче</w:t>
            </w:r>
          </w:p>
          <w:p w14:paraId="1C981E92"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При приеме в ЕИС может быть заполнен только для следующих документов:</w:t>
            </w:r>
          </w:p>
          <w:p w14:paraId="12D99052" w14:textId="77777777" w:rsidR="00CA44F4" w:rsidRPr="00414CDB" w:rsidRDefault="00CA44F4" w:rsidP="00CA44F4">
            <w:pPr>
              <w:autoSpaceDE w:val="0"/>
              <w:autoSpaceDN w:val="0"/>
              <w:adjustRightInd w:val="0"/>
              <w:spacing w:before="0" w:after="0"/>
              <w:rPr>
                <w:sz w:val="20"/>
                <w:lang w:eastAsia="en-US"/>
              </w:rPr>
            </w:pPr>
          </w:p>
          <w:p w14:paraId="3F8265FE"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 </w:t>
            </w:r>
            <w:r>
              <w:rPr>
                <w:sz w:val="20"/>
                <w:lang w:eastAsia="en-US"/>
              </w:rPr>
              <w:t>«</w:t>
            </w:r>
            <w:r w:rsidRPr="00414CDB">
              <w:rPr>
                <w:sz w:val="20"/>
                <w:lang w:eastAsia="en-US"/>
              </w:rPr>
              <w:t>План проверок</w:t>
            </w:r>
            <w:r>
              <w:rPr>
                <w:sz w:val="20"/>
                <w:lang w:eastAsia="en-US"/>
              </w:rPr>
              <w:t>»</w:t>
            </w:r>
            <w:r w:rsidRPr="00414CDB">
              <w:rPr>
                <w:sz w:val="20"/>
                <w:lang w:eastAsia="en-US"/>
              </w:rPr>
              <w:t xml:space="preserve"> (checkPlan)</w:t>
            </w:r>
          </w:p>
          <w:p w14:paraId="088F90B3"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2) </w:t>
            </w:r>
            <w:r>
              <w:rPr>
                <w:sz w:val="20"/>
                <w:lang w:eastAsia="en-US"/>
              </w:rPr>
              <w:t>«</w:t>
            </w:r>
            <w:r w:rsidRPr="00414CDB">
              <w:rPr>
                <w:sz w:val="20"/>
                <w:lang w:eastAsia="en-US"/>
              </w:rPr>
              <w:t>Результат контроля</w:t>
            </w:r>
            <w:r>
              <w:rPr>
                <w:sz w:val="20"/>
                <w:lang w:eastAsia="en-US"/>
              </w:rPr>
              <w:t>»</w:t>
            </w:r>
            <w:r w:rsidRPr="00414CDB">
              <w:rPr>
                <w:sz w:val="20"/>
                <w:lang w:eastAsia="en-US"/>
              </w:rPr>
              <w:t xml:space="preserve"> (checkResult)</w:t>
            </w:r>
          </w:p>
          <w:p w14:paraId="06AEEB30"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3) </w:t>
            </w:r>
            <w:r>
              <w:rPr>
                <w:sz w:val="20"/>
                <w:lang w:eastAsia="en-US"/>
              </w:rPr>
              <w:t>«</w:t>
            </w:r>
            <w:r w:rsidRPr="00414CDB">
              <w:rPr>
                <w:sz w:val="20"/>
                <w:lang w:eastAsia="en-US"/>
              </w:rPr>
              <w:t>Информация об отмене результата контроля</w:t>
            </w:r>
            <w:r>
              <w:rPr>
                <w:sz w:val="20"/>
                <w:lang w:eastAsia="en-US"/>
              </w:rPr>
              <w:t>»</w:t>
            </w:r>
            <w:r w:rsidRPr="00414CDB">
              <w:rPr>
                <w:sz w:val="20"/>
                <w:lang w:eastAsia="en-US"/>
              </w:rPr>
              <w:t xml:space="preserve"> (checkResultCancel)</w:t>
            </w:r>
          </w:p>
          <w:p w14:paraId="7F8140D6"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4) </w:t>
            </w:r>
            <w:r>
              <w:rPr>
                <w:sz w:val="20"/>
                <w:lang w:eastAsia="en-US"/>
              </w:rPr>
              <w:t>«</w:t>
            </w:r>
            <w:r w:rsidRPr="00414CDB">
              <w:rPr>
                <w:sz w:val="20"/>
                <w:lang w:eastAsia="en-US"/>
              </w:rPr>
              <w:t>Информация по жалобе</w:t>
            </w:r>
            <w:r>
              <w:rPr>
                <w:sz w:val="20"/>
                <w:lang w:eastAsia="en-US"/>
              </w:rPr>
              <w:t>»</w:t>
            </w:r>
            <w:r w:rsidRPr="00414CDB">
              <w:rPr>
                <w:sz w:val="20"/>
                <w:lang w:eastAsia="en-US"/>
              </w:rPr>
              <w:t xml:space="preserve"> (complaint)</w:t>
            </w:r>
          </w:p>
          <w:p w14:paraId="1CA15EFC"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5) "Информация об отзыве жалобы" (complaintCancel)</w:t>
            </w:r>
          </w:p>
          <w:p w14:paraId="75C5AC28"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6) </w:t>
            </w:r>
            <w:r>
              <w:rPr>
                <w:sz w:val="20"/>
                <w:lang w:eastAsia="en-US"/>
              </w:rPr>
              <w:t>«</w:t>
            </w:r>
            <w:r w:rsidRPr="00414CDB">
              <w:rPr>
                <w:sz w:val="20"/>
                <w:lang w:eastAsia="en-US"/>
              </w:rPr>
              <w:t>Информация по групповой жалобе</w:t>
            </w:r>
            <w:r>
              <w:rPr>
                <w:sz w:val="20"/>
                <w:lang w:eastAsia="en-US"/>
              </w:rPr>
              <w:t>»</w:t>
            </w:r>
            <w:r w:rsidRPr="00414CDB">
              <w:rPr>
                <w:sz w:val="20"/>
                <w:lang w:eastAsia="en-US"/>
              </w:rPr>
              <w:t xml:space="preserve"> (complaintGroup)</w:t>
            </w:r>
          </w:p>
          <w:p w14:paraId="3B6A66BA"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7) </w:t>
            </w:r>
            <w:r>
              <w:rPr>
                <w:sz w:val="20"/>
                <w:lang w:eastAsia="en-US"/>
              </w:rPr>
              <w:t>«</w:t>
            </w:r>
            <w:r w:rsidRPr="00414CDB">
              <w:rPr>
                <w:sz w:val="20"/>
                <w:lang w:eastAsia="en-US"/>
              </w:rPr>
              <w:t>Информация по жалобе, поданной в электронном виде</w:t>
            </w:r>
            <w:r>
              <w:rPr>
                <w:sz w:val="20"/>
                <w:lang w:eastAsia="en-US"/>
              </w:rPr>
              <w:t>»</w:t>
            </w:r>
            <w:r w:rsidRPr="00414CDB">
              <w:rPr>
                <w:sz w:val="20"/>
                <w:lang w:eastAsia="en-US"/>
              </w:rPr>
              <w:t xml:space="preserve"> (electronicComplaint)</w:t>
            </w:r>
          </w:p>
          <w:p w14:paraId="7BF3D27F"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8) </w:t>
            </w:r>
            <w:r>
              <w:rPr>
                <w:sz w:val="20"/>
                <w:lang w:eastAsia="en-US"/>
              </w:rPr>
              <w:t>«</w:t>
            </w:r>
            <w:r w:rsidRPr="00414CDB">
              <w:rPr>
                <w:sz w:val="20"/>
                <w:lang w:eastAsia="en-US"/>
              </w:rPr>
              <w:t>Информация по внеплановой проверке</w:t>
            </w:r>
            <w:r>
              <w:rPr>
                <w:sz w:val="20"/>
                <w:lang w:eastAsia="en-US"/>
              </w:rPr>
              <w:t>»</w:t>
            </w:r>
            <w:r w:rsidRPr="00414CDB">
              <w:rPr>
                <w:sz w:val="20"/>
                <w:lang w:eastAsia="en-US"/>
              </w:rPr>
              <w:t xml:space="preserve"> (unplannedCheck)</w:t>
            </w:r>
          </w:p>
          <w:p w14:paraId="53DF45AD"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9) </w:t>
            </w:r>
            <w:r>
              <w:rPr>
                <w:sz w:val="20"/>
                <w:lang w:eastAsia="en-US"/>
              </w:rPr>
              <w:t>«</w:t>
            </w:r>
            <w:r w:rsidRPr="00414CDB">
              <w:rPr>
                <w:sz w:val="20"/>
                <w:lang w:eastAsia="en-US"/>
              </w:rPr>
              <w:t>Информация об отмене проведения внеплановой проверки</w:t>
            </w:r>
            <w:r>
              <w:rPr>
                <w:sz w:val="20"/>
                <w:lang w:eastAsia="en-US"/>
              </w:rPr>
              <w:t>»</w:t>
            </w:r>
            <w:r w:rsidRPr="00414CDB">
              <w:rPr>
                <w:sz w:val="20"/>
                <w:lang w:eastAsia="en-US"/>
              </w:rPr>
              <w:t xml:space="preserve"> (unplannedCheckCancel)</w:t>
            </w:r>
          </w:p>
          <w:p w14:paraId="3780DB49"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10) </w:t>
            </w:r>
            <w:r>
              <w:rPr>
                <w:sz w:val="20"/>
                <w:lang w:eastAsia="en-US"/>
              </w:rPr>
              <w:t>«</w:t>
            </w:r>
            <w:r w:rsidRPr="00414CDB">
              <w:rPr>
                <w:sz w:val="20"/>
                <w:lang w:eastAsia="en-US"/>
              </w:rPr>
              <w:t>План контрольных мероприятий</w:t>
            </w:r>
            <w:r>
              <w:rPr>
                <w:sz w:val="20"/>
                <w:lang w:eastAsia="en-US"/>
              </w:rPr>
              <w:t>»</w:t>
            </w:r>
            <w:r w:rsidRPr="00414CDB">
              <w:rPr>
                <w:sz w:val="20"/>
                <w:lang w:eastAsia="en-US"/>
              </w:rPr>
              <w:t xml:space="preserve"> (eventPlan)</w:t>
            </w:r>
          </w:p>
          <w:p w14:paraId="65694666"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11) </w:t>
            </w:r>
            <w:r>
              <w:rPr>
                <w:sz w:val="20"/>
                <w:lang w:eastAsia="en-US"/>
              </w:rPr>
              <w:t>«</w:t>
            </w:r>
            <w:r w:rsidRPr="00414CDB">
              <w:rPr>
                <w:sz w:val="20"/>
                <w:lang w:eastAsia="en-US"/>
              </w:rPr>
              <w:t>Информация по внеплановому контрольному мероприятию</w:t>
            </w:r>
            <w:r>
              <w:rPr>
                <w:sz w:val="20"/>
                <w:lang w:eastAsia="en-US"/>
              </w:rPr>
              <w:t>»</w:t>
            </w:r>
            <w:r w:rsidRPr="00414CDB">
              <w:rPr>
                <w:sz w:val="20"/>
                <w:lang w:eastAsia="en-US"/>
              </w:rPr>
              <w:t xml:space="preserve"> (unplannedEvent)</w:t>
            </w:r>
          </w:p>
          <w:p w14:paraId="12BEB0D1"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12) </w:t>
            </w:r>
            <w:r>
              <w:rPr>
                <w:sz w:val="20"/>
                <w:lang w:eastAsia="en-US"/>
              </w:rPr>
              <w:t>«</w:t>
            </w:r>
            <w:r w:rsidRPr="00414CDB">
              <w:rPr>
                <w:sz w:val="20"/>
                <w:lang w:eastAsia="en-US"/>
              </w:rPr>
              <w:t>Информация об отмене проведения внепланового контрольного мероприятия</w:t>
            </w:r>
            <w:r>
              <w:rPr>
                <w:sz w:val="20"/>
                <w:lang w:eastAsia="en-US"/>
              </w:rPr>
              <w:t>»</w:t>
            </w:r>
            <w:r w:rsidRPr="00414CDB">
              <w:rPr>
                <w:sz w:val="20"/>
                <w:lang w:eastAsia="en-US"/>
              </w:rPr>
              <w:t xml:space="preserve"> (unplannedEventCancel)</w:t>
            </w:r>
          </w:p>
          <w:p w14:paraId="02777703" w14:textId="3891FBC5" w:rsidR="00CA44F4" w:rsidRDefault="00CA44F4" w:rsidP="00CA44F4">
            <w:pPr>
              <w:spacing w:before="0" w:after="0" w:line="276" w:lineRule="auto"/>
              <w:rPr>
                <w:sz w:val="20"/>
                <w:lang w:eastAsia="en-US"/>
              </w:rPr>
            </w:pPr>
            <w:r w:rsidRPr="00414CDB">
              <w:rPr>
                <w:sz w:val="20"/>
                <w:lang w:eastAsia="en-US"/>
              </w:rPr>
              <w:t xml:space="preserve">13) </w:t>
            </w:r>
            <w:r>
              <w:rPr>
                <w:sz w:val="20"/>
                <w:lang w:eastAsia="en-US"/>
              </w:rPr>
              <w:t>«</w:t>
            </w:r>
            <w:r w:rsidRPr="00414CDB">
              <w:rPr>
                <w:sz w:val="20"/>
                <w:lang w:eastAsia="en-US"/>
              </w:rPr>
              <w:t>Результат контроля</w:t>
            </w:r>
            <w:r>
              <w:rPr>
                <w:sz w:val="20"/>
                <w:lang w:eastAsia="en-US"/>
              </w:rPr>
              <w:t>»</w:t>
            </w:r>
            <w:r w:rsidRPr="00414CDB">
              <w:rPr>
                <w:sz w:val="20"/>
                <w:lang w:eastAsia="en-US"/>
              </w:rPr>
              <w:t xml:space="preserve"> (eventResult</w:t>
            </w:r>
          </w:p>
        </w:tc>
      </w:tr>
      <w:tr w:rsidR="00932DE5" w:rsidRPr="00CF443D" w14:paraId="5E24AEAF" w14:textId="77777777" w:rsidTr="004B0BFC">
        <w:tblPrEx>
          <w:jc w:val="center"/>
        </w:tblPrEx>
        <w:trPr>
          <w:jc w:val="center"/>
        </w:trPr>
        <w:tc>
          <w:tcPr>
            <w:tcW w:w="753" w:type="pct"/>
            <w:gridSpan w:val="2"/>
            <w:vMerge/>
            <w:shd w:val="clear" w:color="auto" w:fill="auto"/>
            <w:vAlign w:val="center"/>
          </w:tcPr>
          <w:p w14:paraId="78DAB7BE" w14:textId="77777777" w:rsidR="00932DE5" w:rsidRPr="00E87917" w:rsidRDefault="00932DE5" w:rsidP="00652CFD">
            <w:pPr>
              <w:spacing w:before="0" w:after="0" w:line="276" w:lineRule="auto"/>
              <w:jc w:val="both"/>
              <w:rPr>
                <w:sz w:val="20"/>
              </w:rPr>
            </w:pPr>
          </w:p>
        </w:tc>
        <w:tc>
          <w:tcPr>
            <w:tcW w:w="660" w:type="pct"/>
            <w:shd w:val="clear" w:color="auto" w:fill="auto"/>
            <w:vAlign w:val="center"/>
          </w:tcPr>
          <w:p w14:paraId="79C7E3F7" w14:textId="77777777" w:rsidR="00932DE5" w:rsidRPr="00E87917" w:rsidRDefault="00932DE5" w:rsidP="00652CFD">
            <w:pPr>
              <w:spacing w:before="0" w:after="0" w:line="276" w:lineRule="auto"/>
              <w:jc w:val="both"/>
              <w:rPr>
                <w:sz w:val="20"/>
              </w:rPr>
            </w:pPr>
            <w:r>
              <w:rPr>
                <w:sz w:val="20"/>
                <w:lang w:eastAsia="en-US"/>
              </w:rPr>
              <w:t>url</w:t>
            </w:r>
          </w:p>
        </w:tc>
        <w:tc>
          <w:tcPr>
            <w:tcW w:w="203" w:type="pct"/>
            <w:gridSpan w:val="2"/>
            <w:shd w:val="clear" w:color="auto" w:fill="auto"/>
            <w:vAlign w:val="center"/>
          </w:tcPr>
          <w:p w14:paraId="048162F6" w14:textId="77777777" w:rsidR="00932DE5" w:rsidRPr="00E87917" w:rsidRDefault="00932DE5" w:rsidP="00652CFD">
            <w:pPr>
              <w:spacing w:before="0" w:after="0" w:line="276" w:lineRule="auto"/>
              <w:jc w:val="center"/>
              <w:rPr>
                <w:sz w:val="20"/>
              </w:rPr>
            </w:pPr>
            <w:r>
              <w:rPr>
                <w:sz w:val="20"/>
                <w:lang w:eastAsia="en-US"/>
              </w:rPr>
              <w:t>O</w:t>
            </w:r>
          </w:p>
        </w:tc>
        <w:tc>
          <w:tcPr>
            <w:tcW w:w="540" w:type="pct"/>
            <w:gridSpan w:val="3"/>
            <w:shd w:val="clear" w:color="auto" w:fill="auto"/>
            <w:vAlign w:val="center"/>
          </w:tcPr>
          <w:p w14:paraId="72BE1DF4" w14:textId="77777777" w:rsidR="00932DE5" w:rsidRPr="00E87917" w:rsidRDefault="00932DE5" w:rsidP="00652CFD">
            <w:pPr>
              <w:spacing w:before="0" w:after="0" w:line="276" w:lineRule="auto"/>
              <w:jc w:val="center"/>
              <w:rPr>
                <w:sz w:val="20"/>
              </w:rPr>
            </w:pPr>
            <w:r>
              <w:rPr>
                <w:sz w:val="20"/>
                <w:lang w:eastAsia="en-US"/>
              </w:rPr>
              <w:t>T(1-1024)</w:t>
            </w:r>
          </w:p>
        </w:tc>
        <w:tc>
          <w:tcPr>
            <w:tcW w:w="1407" w:type="pct"/>
            <w:gridSpan w:val="2"/>
            <w:shd w:val="clear" w:color="auto" w:fill="auto"/>
            <w:vAlign w:val="center"/>
          </w:tcPr>
          <w:p w14:paraId="02900864" w14:textId="77777777" w:rsidR="00932DE5" w:rsidRPr="00CF443D" w:rsidRDefault="00932DE5" w:rsidP="00652CFD">
            <w:pPr>
              <w:spacing w:before="0" w:after="0" w:line="276" w:lineRule="auto"/>
              <w:rPr>
                <w:sz w:val="20"/>
              </w:rPr>
            </w:pPr>
            <w:r>
              <w:rPr>
                <w:sz w:val="20"/>
                <w:lang w:eastAsia="en-US"/>
              </w:rPr>
              <w:t>Ссылка для скачивания электронного документа</w:t>
            </w:r>
          </w:p>
        </w:tc>
        <w:tc>
          <w:tcPr>
            <w:tcW w:w="1436" w:type="pct"/>
            <w:gridSpan w:val="2"/>
            <w:shd w:val="clear" w:color="auto" w:fill="auto"/>
            <w:vAlign w:val="center"/>
          </w:tcPr>
          <w:p w14:paraId="6A9E836C" w14:textId="77777777" w:rsidR="00932DE5" w:rsidRPr="00E87917" w:rsidRDefault="00932DE5" w:rsidP="00652CFD">
            <w:pPr>
              <w:spacing w:before="0" w:after="0" w:line="276" w:lineRule="auto"/>
              <w:rPr>
                <w:sz w:val="20"/>
              </w:rPr>
            </w:pPr>
            <w:r>
              <w:rPr>
                <w:sz w:val="20"/>
                <w:lang w:eastAsia="en-US"/>
              </w:rPr>
              <w:t>Заполняется при передаче от ЕИС  документа</w:t>
            </w:r>
          </w:p>
        </w:tc>
      </w:tr>
      <w:tr w:rsidR="00932DE5" w:rsidRPr="00CF443D" w14:paraId="3BAA5363" w14:textId="77777777" w:rsidTr="004B0BFC">
        <w:tblPrEx>
          <w:jc w:val="center"/>
        </w:tblPrEx>
        <w:trPr>
          <w:jc w:val="center"/>
        </w:trPr>
        <w:tc>
          <w:tcPr>
            <w:tcW w:w="753" w:type="pct"/>
            <w:gridSpan w:val="2"/>
            <w:shd w:val="clear" w:color="auto" w:fill="auto"/>
            <w:vAlign w:val="center"/>
          </w:tcPr>
          <w:p w14:paraId="404E685C" w14:textId="77777777" w:rsidR="00932DE5" w:rsidRPr="00E87917" w:rsidRDefault="00932DE5" w:rsidP="00652CFD">
            <w:pPr>
              <w:spacing w:before="0" w:after="0" w:line="276" w:lineRule="auto"/>
              <w:jc w:val="both"/>
              <w:rPr>
                <w:sz w:val="20"/>
              </w:rPr>
            </w:pPr>
          </w:p>
        </w:tc>
        <w:tc>
          <w:tcPr>
            <w:tcW w:w="660" w:type="pct"/>
            <w:shd w:val="clear" w:color="auto" w:fill="auto"/>
            <w:vAlign w:val="center"/>
          </w:tcPr>
          <w:p w14:paraId="1B0663C5" w14:textId="77777777" w:rsidR="00932DE5" w:rsidRPr="00E87917" w:rsidRDefault="00932DE5" w:rsidP="00652CFD">
            <w:pPr>
              <w:spacing w:before="0" w:after="0" w:line="276" w:lineRule="auto"/>
              <w:jc w:val="both"/>
              <w:rPr>
                <w:sz w:val="20"/>
              </w:rPr>
            </w:pPr>
            <w:r>
              <w:rPr>
                <w:sz w:val="20"/>
                <w:lang w:eastAsia="en-US"/>
              </w:rPr>
              <w:t>signature</w:t>
            </w:r>
          </w:p>
        </w:tc>
        <w:tc>
          <w:tcPr>
            <w:tcW w:w="203" w:type="pct"/>
            <w:gridSpan w:val="2"/>
            <w:shd w:val="clear" w:color="auto" w:fill="auto"/>
            <w:vAlign w:val="center"/>
          </w:tcPr>
          <w:p w14:paraId="5F2E47F1" w14:textId="77777777" w:rsidR="00932DE5" w:rsidRPr="00E87917" w:rsidRDefault="00932DE5" w:rsidP="00652CFD">
            <w:pPr>
              <w:spacing w:before="0" w:after="0" w:line="276" w:lineRule="auto"/>
              <w:jc w:val="center"/>
              <w:rPr>
                <w:sz w:val="20"/>
              </w:rPr>
            </w:pPr>
            <w:r>
              <w:rPr>
                <w:sz w:val="20"/>
                <w:lang w:eastAsia="en-US"/>
              </w:rPr>
              <w:t>О</w:t>
            </w:r>
          </w:p>
        </w:tc>
        <w:tc>
          <w:tcPr>
            <w:tcW w:w="540" w:type="pct"/>
            <w:gridSpan w:val="3"/>
            <w:shd w:val="clear" w:color="auto" w:fill="auto"/>
            <w:vAlign w:val="center"/>
          </w:tcPr>
          <w:p w14:paraId="0D8ADE6B" w14:textId="77777777" w:rsidR="00932DE5" w:rsidRPr="00E87917" w:rsidRDefault="00932DE5" w:rsidP="00652CFD">
            <w:pPr>
              <w:spacing w:before="0" w:after="0" w:line="276" w:lineRule="auto"/>
              <w:jc w:val="center"/>
              <w:rPr>
                <w:sz w:val="20"/>
              </w:rPr>
            </w:pPr>
            <w:r>
              <w:rPr>
                <w:sz w:val="20"/>
                <w:lang w:eastAsia="en-US"/>
              </w:rPr>
              <w:t>S</w:t>
            </w:r>
          </w:p>
        </w:tc>
        <w:tc>
          <w:tcPr>
            <w:tcW w:w="1407" w:type="pct"/>
            <w:gridSpan w:val="2"/>
            <w:shd w:val="clear" w:color="auto" w:fill="auto"/>
            <w:vAlign w:val="center"/>
          </w:tcPr>
          <w:p w14:paraId="238357A2" w14:textId="77777777" w:rsidR="00932DE5" w:rsidRPr="00CF443D" w:rsidRDefault="00932DE5" w:rsidP="00652CFD">
            <w:pPr>
              <w:spacing w:before="0" w:after="0" w:line="276" w:lineRule="auto"/>
              <w:rPr>
                <w:sz w:val="20"/>
              </w:rPr>
            </w:pPr>
            <w:r>
              <w:rPr>
                <w:sz w:val="20"/>
              </w:rPr>
              <w:t>Электронная подпись</w:t>
            </w:r>
            <w:r>
              <w:rPr>
                <w:sz w:val="20"/>
                <w:lang w:eastAsia="en-US"/>
              </w:rPr>
              <w:t xml:space="preserve"> электронного документа</w:t>
            </w:r>
          </w:p>
        </w:tc>
        <w:tc>
          <w:tcPr>
            <w:tcW w:w="1436" w:type="pct"/>
            <w:gridSpan w:val="2"/>
            <w:shd w:val="clear" w:color="auto" w:fill="auto"/>
            <w:vAlign w:val="center"/>
          </w:tcPr>
          <w:p w14:paraId="00C5B480" w14:textId="77777777" w:rsidR="00932DE5" w:rsidRPr="00E87917" w:rsidRDefault="00932DE5" w:rsidP="00652CFD">
            <w:pPr>
              <w:spacing w:before="0" w:after="0" w:line="276" w:lineRule="auto"/>
              <w:rPr>
                <w:sz w:val="20"/>
              </w:rPr>
            </w:pPr>
          </w:p>
        </w:tc>
      </w:tr>
      <w:tr w:rsidR="00932DE5" w:rsidRPr="00EF77FB" w14:paraId="4B8F535B" w14:textId="77777777" w:rsidTr="004B0BFC">
        <w:tblPrEx>
          <w:jc w:val="center"/>
        </w:tblPrEx>
        <w:trPr>
          <w:jc w:val="center"/>
        </w:trPr>
        <w:tc>
          <w:tcPr>
            <w:tcW w:w="753" w:type="pct"/>
            <w:gridSpan w:val="2"/>
            <w:shd w:val="clear" w:color="auto" w:fill="auto"/>
            <w:vAlign w:val="center"/>
          </w:tcPr>
          <w:p w14:paraId="104DE259" w14:textId="77777777" w:rsidR="00932DE5" w:rsidRPr="00E87917" w:rsidRDefault="00932DE5" w:rsidP="00652CFD">
            <w:pPr>
              <w:spacing w:before="0" w:after="0" w:line="276" w:lineRule="auto"/>
              <w:jc w:val="both"/>
              <w:rPr>
                <w:sz w:val="20"/>
              </w:rPr>
            </w:pPr>
          </w:p>
        </w:tc>
        <w:tc>
          <w:tcPr>
            <w:tcW w:w="660" w:type="pct"/>
            <w:shd w:val="clear" w:color="auto" w:fill="auto"/>
            <w:vAlign w:val="center"/>
          </w:tcPr>
          <w:p w14:paraId="16F1260F" w14:textId="77777777" w:rsidR="00932DE5" w:rsidRPr="00E87917" w:rsidRDefault="00932DE5" w:rsidP="00652CFD">
            <w:pPr>
              <w:spacing w:before="0" w:after="0" w:line="276" w:lineRule="auto"/>
              <w:jc w:val="both"/>
              <w:rPr>
                <w:sz w:val="20"/>
              </w:rPr>
            </w:pPr>
            <w:r>
              <w:rPr>
                <w:sz w:val="20"/>
                <w:lang w:eastAsia="en-US"/>
              </w:rPr>
              <w:t>fileType</w:t>
            </w:r>
          </w:p>
        </w:tc>
        <w:tc>
          <w:tcPr>
            <w:tcW w:w="203" w:type="pct"/>
            <w:gridSpan w:val="2"/>
            <w:shd w:val="clear" w:color="auto" w:fill="auto"/>
            <w:vAlign w:val="center"/>
          </w:tcPr>
          <w:p w14:paraId="3C4DC9FE" w14:textId="77777777" w:rsidR="00932DE5" w:rsidRPr="00E87917" w:rsidRDefault="00932DE5" w:rsidP="00652CFD">
            <w:pPr>
              <w:spacing w:before="0" w:after="0" w:line="276" w:lineRule="auto"/>
              <w:jc w:val="center"/>
              <w:rPr>
                <w:sz w:val="20"/>
              </w:rPr>
            </w:pPr>
            <w:r>
              <w:rPr>
                <w:sz w:val="20"/>
                <w:lang w:eastAsia="en-US"/>
              </w:rPr>
              <w:t>О</w:t>
            </w:r>
          </w:p>
        </w:tc>
        <w:tc>
          <w:tcPr>
            <w:tcW w:w="540" w:type="pct"/>
            <w:gridSpan w:val="3"/>
            <w:shd w:val="clear" w:color="auto" w:fill="auto"/>
            <w:vAlign w:val="center"/>
          </w:tcPr>
          <w:p w14:paraId="0F4AE620" w14:textId="77777777" w:rsidR="00932DE5" w:rsidRPr="00E87917" w:rsidRDefault="00932DE5" w:rsidP="00652CFD">
            <w:pPr>
              <w:spacing w:before="0" w:after="0" w:line="276" w:lineRule="auto"/>
              <w:jc w:val="center"/>
              <w:rPr>
                <w:sz w:val="20"/>
              </w:rPr>
            </w:pPr>
            <w:r>
              <w:rPr>
                <w:sz w:val="20"/>
                <w:lang w:val="en-US" w:eastAsia="en-US"/>
              </w:rPr>
              <w:t>T</w:t>
            </w:r>
          </w:p>
        </w:tc>
        <w:tc>
          <w:tcPr>
            <w:tcW w:w="1407" w:type="pct"/>
            <w:gridSpan w:val="2"/>
            <w:shd w:val="clear" w:color="auto" w:fill="auto"/>
            <w:vAlign w:val="center"/>
          </w:tcPr>
          <w:p w14:paraId="476B0CBA" w14:textId="77777777" w:rsidR="00932DE5" w:rsidRPr="00CF443D" w:rsidRDefault="00932DE5" w:rsidP="00652CFD">
            <w:pPr>
              <w:spacing w:before="0" w:after="0" w:line="276" w:lineRule="auto"/>
              <w:rPr>
                <w:sz w:val="20"/>
              </w:rPr>
            </w:pPr>
            <w:r>
              <w:rPr>
                <w:sz w:val="20"/>
                <w:lang w:eastAsia="en-US"/>
              </w:rPr>
              <w:t>Тип файла электронного документа</w:t>
            </w:r>
          </w:p>
        </w:tc>
        <w:tc>
          <w:tcPr>
            <w:tcW w:w="1436" w:type="pct"/>
            <w:gridSpan w:val="2"/>
            <w:shd w:val="clear" w:color="auto" w:fill="auto"/>
            <w:vAlign w:val="center"/>
          </w:tcPr>
          <w:p w14:paraId="70D410C3" w14:textId="77777777" w:rsidR="00932DE5" w:rsidRDefault="00932DE5" w:rsidP="00652CFD">
            <w:pPr>
              <w:spacing w:before="0" w:after="0" w:line="276" w:lineRule="auto"/>
              <w:rPr>
                <w:sz w:val="20"/>
                <w:lang w:eastAsia="en-US"/>
              </w:rPr>
            </w:pPr>
            <w:r>
              <w:rPr>
                <w:sz w:val="20"/>
                <w:lang w:eastAsia="en-US"/>
              </w:rPr>
              <w:t>Допустимые значения:</w:t>
            </w:r>
          </w:p>
          <w:p w14:paraId="1293F6D6" w14:textId="77777777" w:rsidR="00932DE5" w:rsidRDefault="00932DE5" w:rsidP="00652CFD">
            <w:pPr>
              <w:spacing w:before="0" w:after="0" w:line="276" w:lineRule="auto"/>
              <w:rPr>
                <w:sz w:val="20"/>
                <w:lang w:eastAsia="en-US"/>
              </w:rPr>
            </w:pPr>
            <w:r>
              <w:rPr>
                <w:sz w:val="20"/>
                <w:lang w:eastAsia="en-US"/>
              </w:rPr>
              <w:t>pdf</w:t>
            </w:r>
          </w:p>
          <w:p w14:paraId="51713C18" w14:textId="77777777" w:rsidR="00932DE5" w:rsidRDefault="00932DE5" w:rsidP="00652CFD">
            <w:pPr>
              <w:spacing w:before="0" w:after="0" w:line="276" w:lineRule="auto"/>
              <w:rPr>
                <w:sz w:val="20"/>
                <w:lang w:eastAsia="en-US"/>
              </w:rPr>
            </w:pPr>
            <w:r>
              <w:rPr>
                <w:sz w:val="20"/>
                <w:lang w:eastAsia="en-US"/>
              </w:rPr>
              <w:t>docx</w:t>
            </w:r>
          </w:p>
          <w:p w14:paraId="001B4215" w14:textId="77777777" w:rsidR="00932DE5" w:rsidRDefault="00932DE5" w:rsidP="00652CFD">
            <w:pPr>
              <w:spacing w:before="0" w:after="0" w:line="276" w:lineRule="auto"/>
              <w:rPr>
                <w:sz w:val="20"/>
                <w:lang w:eastAsia="en-US"/>
              </w:rPr>
            </w:pPr>
            <w:r>
              <w:rPr>
                <w:sz w:val="20"/>
                <w:lang w:eastAsia="en-US"/>
              </w:rPr>
              <w:t>doc</w:t>
            </w:r>
          </w:p>
          <w:p w14:paraId="30C2DF8B" w14:textId="77777777" w:rsidR="00932DE5" w:rsidRDefault="00932DE5" w:rsidP="00652CFD">
            <w:pPr>
              <w:spacing w:before="0" w:after="0" w:line="276" w:lineRule="auto"/>
              <w:rPr>
                <w:sz w:val="20"/>
                <w:lang w:eastAsia="en-US"/>
              </w:rPr>
            </w:pPr>
            <w:r>
              <w:rPr>
                <w:sz w:val="20"/>
                <w:lang w:eastAsia="en-US"/>
              </w:rPr>
              <w:t>rtf</w:t>
            </w:r>
          </w:p>
          <w:p w14:paraId="3F06AF04" w14:textId="77777777" w:rsidR="00932DE5" w:rsidRDefault="00932DE5" w:rsidP="00652CFD">
            <w:pPr>
              <w:spacing w:before="0" w:after="0" w:line="276" w:lineRule="auto"/>
              <w:rPr>
                <w:sz w:val="20"/>
                <w:lang w:eastAsia="en-US"/>
              </w:rPr>
            </w:pPr>
            <w:r>
              <w:rPr>
                <w:sz w:val="20"/>
                <w:lang w:eastAsia="en-US"/>
              </w:rPr>
              <w:t>xls</w:t>
            </w:r>
          </w:p>
          <w:p w14:paraId="7E74F44E" w14:textId="77777777" w:rsidR="00932DE5" w:rsidRDefault="00932DE5" w:rsidP="00652CFD">
            <w:pPr>
              <w:spacing w:before="0" w:after="0" w:line="276" w:lineRule="auto"/>
              <w:rPr>
                <w:sz w:val="20"/>
                <w:lang w:eastAsia="en-US"/>
              </w:rPr>
            </w:pPr>
            <w:r>
              <w:rPr>
                <w:sz w:val="20"/>
                <w:lang w:eastAsia="en-US"/>
              </w:rPr>
              <w:t>xlsx</w:t>
            </w:r>
          </w:p>
          <w:p w14:paraId="67CD5BF4" w14:textId="77777777" w:rsidR="00932DE5" w:rsidRDefault="00932DE5" w:rsidP="00652CFD">
            <w:pPr>
              <w:spacing w:before="0" w:after="0" w:line="276" w:lineRule="auto"/>
              <w:rPr>
                <w:sz w:val="20"/>
                <w:lang w:eastAsia="en-US"/>
              </w:rPr>
            </w:pPr>
            <w:r>
              <w:rPr>
                <w:sz w:val="20"/>
                <w:lang w:eastAsia="en-US"/>
              </w:rPr>
              <w:t>jpeg</w:t>
            </w:r>
          </w:p>
          <w:p w14:paraId="4C4D9727" w14:textId="77777777" w:rsidR="00932DE5" w:rsidRDefault="00932DE5" w:rsidP="00652CFD">
            <w:pPr>
              <w:spacing w:before="0" w:after="0" w:line="276" w:lineRule="auto"/>
              <w:rPr>
                <w:sz w:val="20"/>
                <w:lang w:eastAsia="en-US"/>
              </w:rPr>
            </w:pPr>
            <w:r>
              <w:rPr>
                <w:sz w:val="20"/>
                <w:lang w:eastAsia="en-US"/>
              </w:rPr>
              <w:t>jpg</w:t>
            </w:r>
          </w:p>
          <w:p w14:paraId="57AC8224" w14:textId="77777777" w:rsidR="00932DE5" w:rsidRDefault="00932DE5" w:rsidP="00652CFD">
            <w:pPr>
              <w:spacing w:before="0" w:after="0" w:line="276" w:lineRule="auto"/>
              <w:rPr>
                <w:sz w:val="20"/>
                <w:lang w:eastAsia="en-US"/>
              </w:rPr>
            </w:pPr>
            <w:r>
              <w:rPr>
                <w:sz w:val="20"/>
                <w:lang w:eastAsia="en-US"/>
              </w:rPr>
              <w:t>bmp</w:t>
            </w:r>
          </w:p>
          <w:p w14:paraId="10098A27" w14:textId="77777777" w:rsidR="00932DE5" w:rsidRDefault="00932DE5" w:rsidP="00652CFD">
            <w:pPr>
              <w:spacing w:before="0" w:after="0" w:line="276" w:lineRule="auto"/>
              <w:rPr>
                <w:sz w:val="20"/>
                <w:lang w:eastAsia="en-US"/>
              </w:rPr>
            </w:pPr>
            <w:r>
              <w:rPr>
                <w:sz w:val="20"/>
                <w:lang w:eastAsia="en-US"/>
              </w:rPr>
              <w:t>tif</w:t>
            </w:r>
          </w:p>
          <w:p w14:paraId="5905C34C" w14:textId="77777777" w:rsidR="00932DE5" w:rsidRDefault="00932DE5" w:rsidP="00652CFD">
            <w:pPr>
              <w:spacing w:before="0" w:after="0" w:line="276" w:lineRule="auto"/>
              <w:rPr>
                <w:sz w:val="20"/>
                <w:lang w:val="en-US" w:eastAsia="en-US"/>
              </w:rPr>
            </w:pPr>
            <w:r>
              <w:rPr>
                <w:sz w:val="20"/>
                <w:lang w:val="en-US" w:eastAsia="en-US"/>
              </w:rPr>
              <w:t>tiff</w:t>
            </w:r>
          </w:p>
          <w:p w14:paraId="4D221F3D" w14:textId="77777777" w:rsidR="00932DE5" w:rsidRDefault="00932DE5" w:rsidP="00652CFD">
            <w:pPr>
              <w:spacing w:before="0" w:after="0" w:line="276" w:lineRule="auto"/>
              <w:rPr>
                <w:sz w:val="20"/>
                <w:lang w:val="en-US" w:eastAsia="en-US"/>
              </w:rPr>
            </w:pPr>
            <w:r>
              <w:rPr>
                <w:sz w:val="20"/>
                <w:lang w:val="en-US" w:eastAsia="en-US"/>
              </w:rPr>
              <w:t>txt</w:t>
            </w:r>
          </w:p>
          <w:p w14:paraId="31153ED4" w14:textId="77777777" w:rsidR="00932DE5" w:rsidRDefault="00932DE5" w:rsidP="00652CFD">
            <w:pPr>
              <w:spacing w:before="0" w:after="0" w:line="276" w:lineRule="auto"/>
              <w:rPr>
                <w:sz w:val="20"/>
                <w:lang w:val="en-US" w:eastAsia="en-US"/>
              </w:rPr>
            </w:pPr>
            <w:r>
              <w:rPr>
                <w:sz w:val="20"/>
                <w:lang w:val="en-US" w:eastAsia="en-US"/>
              </w:rPr>
              <w:t>zip</w:t>
            </w:r>
          </w:p>
          <w:p w14:paraId="1718126D" w14:textId="77777777" w:rsidR="00932DE5" w:rsidRDefault="00932DE5" w:rsidP="00652CFD">
            <w:pPr>
              <w:spacing w:before="0" w:after="0" w:line="276" w:lineRule="auto"/>
              <w:rPr>
                <w:sz w:val="20"/>
                <w:lang w:val="en-US" w:eastAsia="en-US"/>
              </w:rPr>
            </w:pPr>
            <w:r>
              <w:rPr>
                <w:sz w:val="20"/>
                <w:lang w:val="en-US" w:eastAsia="en-US"/>
              </w:rPr>
              <w:t>rar</w:t>
            </w:r>
          </w:p>
          <w:p w14:paraId="1187970C" w14:textId="77777777" w:rsidR="00932DE5" w:rsidRDefault="00932DE5" w:rsidP="00652CFD">
            <w:pPr>
              <w:spacing w:before="0" w:after="0" w:line="276" w:lineRule="auto"/>
              <w:rPr>
                <w:sz w:val="20"/>
                <w:lang w:val="en-US" w:eastAsia="en-US"/>
              </w:rPr>
            </w:pPr>
            <w:r>
              <w:rPr>
                <w:sz w:val="20"/>
                <w:lang w:val="en-US" w:eastAsia="en-US"/>
              </w:rPr>
              <w:t>gif</w:t>
            </w:r>
          </w:p>
          <w:p w14:paraId="19BA6AB9" w14:textId="77777777" w:rsidR="00932DE5" w:rsidRDefault="00932DE5" w:rsidP="00652CFD">
            <w:pPr>
              <w:spacing w:before="0" w:after="0" w:line="276" w:lineRule="auto"/>
              <w:rPr>
                <w:sz w:val="20"/>
                <w:lang w:val="en-US" w:eastAsia="en-US"/>
              </w:rPr>
            </w:pPr>
            <w:r>
              <w:rPr>
                <w:sz w:val="20"/>
                <w:lang w:val="en-US" w:eastAsia="en-US"/>
              </w:rPr>
              <w:t>csv</w:t>
            </w:r>
          </w:p>
          <w:p w14:paraId="1F9CFA00" w14:textId="77777777" w:rsidR="00932DE5" w:rsidRDefault="00932DE5" w:rsidP="00652CFD">
            <w:pPr>
              <w:spacing w:before="0" w:after="0" w:line="276" w:lineRule="auto"/>
              <w:rPr>
                <w:sz w:val="20"/>
                <w:lang w:val="en-US" w:eastAsia="en-US"/>
              </w:rPr>
            </w:pPr>
            <w:r>
              <w:rPr>
                <w:sz w:val="20"/>
                <w:lang w:val="en-US" w:eastAsia="en-US"/>
              </w:rPr>
              <w:t>odp</w:t>
            </w:r>
          </w:p>
          <w:p w14:paraId="642F8DB7" w14:textId="77777777" w:rsidR="00932DE5" w:rsidRDefault="00932DE5" w:rsidP="00652CFD">
            <w:pPr>
              <w:spacing w:before="0" w:after="0" w:line="276" w:lineRule="auto"/>
              <w:rPr>
                <w:sz w:val="20"/>
                <w:lang w:val="en-US" w:eastAsia="en-US"/>
              </w:rPr>
            </w:pPr>
            <w:r>
              <w:rPr>
                <w:sz w:val="20"/>
                <w:lang w:val="en-US" w:eastAsia="en-US"/>
              </w:rPr>
              <w:t>odf</w:t>
            </w:r>
          </w:p>
          <w:p w14:paraId="0F5C9CC5" w14:textId="77777777" w:rsidR="00932DE5" w:rsidRDefault="00932DE5" w:rsidP="00652CFD">
            <w:pPr>
              <w:spacing w:before="0" w:after="0" w:line="276" w:lineRule="auto"/>
              <w:rPr>
                <w:sz w:val="20"/>
                <w:lang w:val="en-US" w:eastAsia="en-US"/>
              </w:rPr>
            </w:pPr>
            <w:r>
              <w:rPr>
                <w:sz w:val="20"/>
                <w:lang w:val="en-US" w:eastAsia="en-US"/>
              </w:rPr>
              <w:t>ods</w:t>
            </w:r>
          </w:p>
          <w:p w14:paraId="6EF6EBA2" w14:textId="77777777" w:rsidR="00932DE5" w:rsidRDefault="00932DE5" w:rsidP="00652CFD">
            <w:pPr>
              <w:spacing w:before="0" w:after="0" w:line="276" w:lineRule="auto"/>
              <w:rPr>
                <w:sz w:val="20"/>
                <w:lang w:val="en-US" w:eastAsia="en-US"/>
              </w:rPr>
            </w:pPr>
            <w:r>
              <w:rPr>
                <w:sz w:val="20"/>
                <w:lang w:val="en-US" w:eastAsia="en-US"/>
              </w:rPr>
              <w:t>odt</w:t>
            </w:r>
          </w:p>
          <w:p w14:paraId="11BA9D4A" w14:textId="77777777" w:rsidR="00932DE5" w:rsidRDefault="00932DE5" w:rsidP="00652CFD">
            <w:pPr>
              <w:spacing w:before="0" w:after="0" w:line="276" w:lineRule="auto"/>
              <w:rPr>
                <w:sz w:val="20"/>
                <w:lang w:val="en-US" w:eastAsia="en-US"/>
              </w:rPr>
            </w:pPr>
            <w:r>
              <w:rPr>
                <w:sz w:val="20"/>
                <w:lang w:val="en-US" w:eastAsia="en-US"/>
              </w:rPr>
              <w:t>sxc</w:t>
            </w:r>
          </w:p>
          <w:p w14:paraId="3F30E80A" w14:textId="77777777" w:rsidR="00932DE5" w:rsidRDefault="00932DE5" w:rsidP="00652CFD">
            <w:pPr>
              <w:spacing w:before="0" w:after="0" w:line="276" w:lineRule="auto"/>
              <w:rPr>
                <w:sz w:val="20"/>
                <w:lang w:val="en-US" w:eastAsia="en-US"/>
              </w:rPr>
            </w:pPr>
            <w:r>
              <w:rPr>
                <w:sz w:val="20"/>
                <w:lang w:val="en-US" w:eastAsia="en-US"/>
              </w:rPr>
              <w:t>sxw</w:t>
            </w:r>
          </w:p>
          <w:p w14:paraId="52429E66" w14:textId="77777777" w:rsidR="00EF77FB" w:rsidRDefault="00EF77FB" w:rsidP="00652CFD">
            <w:pPr>
              <w:spacing w:before="0" w:after="0" w:line="276" w:lineRule="auto"/>
              <w:rPr>
                <w:sz w:val="20"/>
                <w:lang w:val="en-US" w:eastAsia="en-US"/>
              </w:rPr>
            </w:pPr>
            <w:r>
              <w:rPr>
                <w:sz w:val="20"/>
                <w:lang w:val="en-US" w:eastAsia="en-US"/>
              </w:rPr>
              <w:t>xml</w:t>
            </w:r>
          </w:p>
          <w:p w14:paraId="60C395EE" w14:textId="77777777" w:rsidR="0042094D" w:rsidRDefault="0042094D" w:rsidP="00652CFD">
            <w:pPr>
              <w:spacing w:before="0" w:after="0" w:line="276" w:lineRule="auto"/>
              <w:rPr>
                <w:sz w:val="20"/>
                <w:lang w:val="en-US"/>
              </w:rPr>
            </w:pPr>
            <w:r>
              <w:rPr>
                <w:sz w:val="20"/>
                <w:lang w:val="en-US"/>
              </w:rPr>
              <w:t>html</w:t>
            </w:r>
          </w:p>
          <w:p w14:paraId="4A5BB45C" w14:textId="77777777" w:rsidR="0042094D" w:rsidRDefault="0042094D" w:rsidP="00652CFD">
            <w:pPr>
              <w:spacing w:before="0" w:after="0" w:line="276" w:lineRule="auto"/>
              <w:rPr>
                <w:sz w:val="20"/>
                <w:lang w:val="en-US"/>
              </w:rPr>
            </w:pPr>
            <w:r>
              <w:rPr>
                <w:sz w:val="20"/>
                <w:lang w:val="en-US"/>
              </w:rPr>
              <w:t>htm</w:t>
            </w:r>
          </w:p>
          <w:p w14:paraId="3B2312A7" w14:textId="77777777" w:rsidR="0042094D" w:rsidRPr="00A47C6C" w:rsidRDefault="0042094D" w:rsidP="00652CFD">
            <w:pPr>
              <w:spacing w:before="0" w:after="0" w:line="276" w:lineRule="auto"/>
              <w:rPr>
                <w:sz w:val="20"/>
                <w:lang w:val="en-US"/>
              </w:rPr>
            </w:pPr>
            <w:r>
              <w:rPr>
                <w:sz w:val="20"/>
              </w:rPr>
              <w:t>7</w:t>
            </w:r>
            <w:r>
              <w:rPr>
                <w:sz w:val="20"/>
                <w:lang w:val="en-US"/>
              </w:rPr>
              <w:t>z</w:t>
            </w:r>
          </w:p>
        </w:tc>
      </w:tr>
      <w:tr w:rsidR="00932DE5" w:rsidRPr="00CF443D" w14:paraId="4AF29F09" w14:textId="77777777" w:rsidTr="004B0BFC">
        <w:tblPrEx>
          <w:jc w:val="center"/>
        </w:tblPrEx>
        <w:trPr>
          <w:jc w:val="center"/>
        </w:trPr>
        <w:tc>
          <w:tcPr>
            <w:tcW w:w="753" w:type="pct"/>
            <w:gridSpan w:val="2"/>
            <w:shd w:val="clear" w:color="auto" w:fill="auto"/>
            <w:vAlign w:val="center"/>
          </w:tcPr>
          <w:p w14:paraId="547D96DC" w14:textId="77777777" w:rsidR="00932DE5" w:rsidRPr="00A47C6C" w:rsidRDefault="00932DE5" w:rsidP="00652CFD">
            <w:pPr>
              <w:spacing w:before="0" w:after="0" w:line="276" w:lineRule="auto"/>
              <w:jc w:val="both"/>
              <w:rPr>
                <w:sz w:val="20"/>
                <w:lang w:val="en-US"/>
              </w:rPr>
            </w:pPr>
          </w:p>
        </w:tc>
        <w:tc>
          <w:tcPr>
            <w:tcW w:w="660" w:type="pct"/>
            <w:shd w:val="clear" w:color="auto" w:fill="auto"/>
            <w:vAlign w:val="center"/>
          </w:tcPr>
          <w:p w14:paraId="711156BA" w14:textId="77777777" w:rsidR="00932DE5" w:rsidRPr="00E87917" w:rsidRDefault="00932DE5" w:rsidP="00652CFD">
            <w:pPr>
              <w:spacing w:before="0" w:after="0" w:line="276" w:lineRule="auto"/>
              <w:jc w:val="both"/>
              <w:rPr>
                <w:sz w:val="20"/>
              </w:rPr>
            </w:pPr>
            <w:r>
              <w:rPr>
                <w:sz w:val="20"/>
                <w:lang w:eastAsia="en-US"/>
              </w:rPr>
              <w:t>controlPersonalSignature</w:t>
            </w:r>
          </w:p>
        </w:tc>
        <w:tc>
          <w:tcPr>
            <w:tcW w:w="203" w:type="pct"/>
            <w:gridSpan w:val="2"/>
            <w:shd w:val="clear" w:color="auto" w:fill="auto"/>
            <w:vAlign w:val="center"/>
          </w:tcPr>
          <w:p w14:paraId="4139117C" w14:textId="77777777" w:rsidR="00932DE5" w:rsidRPr="00E87917" w:rsidRDefault="00932DE5" w:rsidP="00652CFD">
            <w:pPr>
              <w:spacing w:before="0" w:after="0" w:line="276" w:lineRule="auto"/>
              <w:jc w:val="center"/>
              <w:rPr>
                <w:sz w:val="20"/>
              </w:rPr>
            </w:pPr>
            <w:r>
              <w:rPr>
                <w:sz w:val="20"/>
                <w:lang w:eastAsia="en-US"/>
              </w:rPr>
              <w:t>Н</w:t>
            </w:r>
          </w:p>
        </w:tc>
        <w:tc>
          <w:tcPr>
            <w:tcW w:w="540" w:type="pct"/>
            <w:gridSpan w:val="3"/>
            <w:shd w:val="clear" w:color="auto" w:fill="auto"/>
            <w:vAlign w:val="center"/>
          </w:tcPr>
          <w:p w14:paraId="45609BE3" w14:textId="77777777" w:rsidR="00932DE5" w:rsidRPr="00E87917" w:rsidRDefault="00932DE5" w:rsidP="00652CFD">
            <w:pPr>
              <w:spacing w:before="0" w:after="0" w:line="276" w:lineRule="auto"/>
              <w:jc w:val="center"/>
              <w:rPr>
                <w:sz w:val="20"/>
              </w:rPr>
            </w:pPr>
            <w:r>
              <w:rPr>
                <w:sz w:val="20"/>
                <w:lang w:eastAsia="en-US"/>
              </w:rPr>
              <w:t>S</w:t>
            </w:r>
          </w:p>
        </w:tc>
        <w:tc>
          <w:tcPr>
            <w:tcW w:w="1407" w:type="pct"/>
            <w:gridSpan w:val="2"/>
            <w:shd w:val="clear" w:color="auto" w:fill="auto"/>
            <w:vAlign w:val="center"/>
          </w:tcPr>
          <w:p w14:paraId="26492523" w14:textId="77777777" w:rsidR="00932DE5" w:rsidRPr="00CF443D" w:rsidRDefault="00932DE5" w:rsidP="00652CFD">
            <w:pPr>
              <w:spacing w:before="0" w:after="0" w:line="276" w:lineRule="auto"/>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36" w:type="pct"/>
            <w:gridSpan w:val="2"/>
            <w:shd w:val="clear" w:color="auto" w:fill="auto"/>
            <w:vAlign w:val="center"/>
          </w:tcPr>
          <w:p w14:paraId="5F22891A" w14:textId="77777777" w:rsidR="00932DE5" w:rsidRPr="00E87917" w:rsidRDefault="00932DE5" w:rsidP="00652CFD">
            <w:pPr>
              <w:spacing w:before="0" w:after="0" w:line="276" w:lineRule="auto"/>
              <w:rPr>
                <w:sz w:val="20"/>
              </w:rPr>
            </w:pPr>
            <w:r>
              <w:rPr>
                <w:sz w:val="20"/>
                <w:lang w:eastAsia="en-US"/>
              </w:rPr>
              <w:t>Заполняется в случае, если на стороне внешней системы пройден контроль ст.99 закона №44-ФЗ</w:t>
            </w:r>
          </w:p>
        </w:tc>
      </w:tr>
      <w:tr w:rsidR="006A70E5" w:rsidRPr="001A4780" w14:paraId="2190FA29" w14:textId="77777777" w:rsidTr="004B0BFC">
        <w:trPr>
          <w:gridAfter w:val="1"/>
          <w:wAfter w:w="56" w:type="pct"/>
        </w:trPr>
        <w:tc>
          <w:tcPr>
            <w:tcW w:w="4944" w:type="pct"/>
            <w:gridSpan w:val="11"/>
            <w:shd w:val="clear" w:color="auto" w:fill="auto"/>
            <w:vAlign w:val="center"/>
          </w:tcPr>
          <w:p w14:paraId="58CBE805" w14:textId="77777777" w:rsidR="006A70E5" w:rsidRPr="00EF0795" w:rsidRDefault="006A70E5" w:rsidP="00652CFD">
            <w:pPr>
              <w:spacing w:before="0" w:after="0" w:line="276" w:lineRule="auto"/>
              <w:jc w:val="center"/>
              <w:rPr>
                <w:b/>
                <w:sz w:val="20"/>
              </w:rPr>
            </w:pPr>
            <w:r w:rsidRPr="00EF0795">
              <w:rPr>
                <w:b/>
                <w:sz w:val="20"/>
              </w:rPr>
              <w:t>Информация о прикрепленных документах</w:t>
            </w:r>
          </w:p>
        </w:tc>
      </w:tr>
      <w:tr w:rsidR="006A70E5" w:rsidRPr="001A4780" w14:paraId="6D7B6A0A" w14:textId="77777777" w:rsidTr="004B0BFC">
        <w:trPr>
          <w:gridAfter w:val="1"/>
          <w:wAfter w:w="56" w:type="pct"/>
        </w:trPr>
        <w:tc>
          <w:tcPr>
            <w:tcW w:w="750" w:type="pct"/>
            <w:shd w:val="clear" w:color="auto" w:fill="auto"/>
            <w:vAlign w:val="center"/>
          </w:tcPr>
          <w:p w14:paraId="51D9B16A" w14:textId="77777777" w:rsidR="006A70E5" w:rsidRPr="00EF0795" w:rsidRDefault="006A70E5" w:rsidP="00652CFD">
            <w:pPr>
              <w:spacing w:before="0" w:after="0" w:line="276" w:lineRule="auto"/>
              <w:rPr>
                <w:b/>
                <w:sz w:val="20"/>
              </w:rPr>
            </w:pPr>
            <w:r w:rsidRPr="00EF0795">
              <w:rPr>
                <w:b/>
                <w:sz w:val="20"/>
              </w:rPr>
              <w:t>attachments</w:t>
            </w:r>
          </w:p>
        </w:tc>
        <w:tc>
          <w:tcPr>
            <w:tcW w:w="683" w:type="pct"/>
            <w:gridSpan w:val="3"/>
            <w:shd w:val="clear" w:color="auto" w:fill="auto"/>
            <w:vAlign w:val="center"/>
          </w:tcPr>
          <w:p w14:paraId="27780407" w14:textId="77777777" w:rsidR="006A70E5" w:rsidRPr="00EF0795" w:rsidRDefault="006A70E5" w:rsidP="00652CFD">
            <w:pPr>
              <w:spacing w:before="0" w:after="0" w:line="276" w:lineRule="auto"/>
              <w:jc w:val="center"/>
              <w:rPr>
                <w:b/>
                <w:sz w:val="20"/>
              </w:rPr>
            </w:pPr>
          </w:p>
        </w:tc>
        <w:tc>
          <w:tcPr>
            <w:tcW w:w="200" w:type="pct"/>
            <w:gridSpan w:val="2"/>
            <w:shd w:val="clear" w:color="auto" w:fill="auto"/>
            <w:vAlign w:val="center"/>
          </w:tcPr>
          <w:p w14:paraId="423F5630" w14:textId="77777777" w:rsidR="006A70E5" w:rsidRPr="00EF0795" w:rsidRDefault="006A70E5" w:rsidP="00652CFD">
            <w:pPr>
              <w:spacing w:before="0" w:after="0" w:line="276" w:lineRule="auto"/>
              <w:jc w:val="center"/>
              <w:rPr>
                <w:b/>
                <w:sz w:val="20"/>
              </w:rPr>
            </w:pPr>
          </w:p>
        </w:tc>
        <w:tc>
          <w:tcPr>
            <w:tcW w:w="501" w:type="pct"/>
            <w:shd w:val="clear" w:color="auto" w:fill="auto"/>
            <w:vAlign w:val="center"/>
          </w:tcPr>
          <w:p w14:paraId="12DA3A85" w14:textId="77777777" w:rsidR="006A70E5" w:rsidRPr="00EF0795" w:rsidRDefault="006A70E5" w:rsidP="00652CFD">
            <w:pPr>
              <w:spacing w:before="0" w:after="0" w:line="276" w:lineRule="auto"/>
              <w:jc w:val="center"/>
              <w:rPr>
                <w:b/>
                <w:sz w:val="20"/>
              </w:rPr>
            </w:pPr>
          </w:p>
        </w:tc>
        <w:tc>
          <w:tcPr>
            <w:tcW w:w="1424" w:type="pct"/>
            <w:gridSpan w:val="2"/>
            <w:shd w:val="clear" w:color="auto" w:fill="auto"/>
            <w:vAlign w:val="center"/>
          </w:tcPr>
          <w:p w14:paraId="5903B3F1" w14:textId="77777777" w:rsidR="006A70E5" w:rsidRPr="00EF0795" w:rsidRDefault="006A70E5" w:rsidP="00652CFD">
            <w:pPr>
              <w:spacing w:before="0" w:after="0" w:line="276" w:lineRule="auto"/>
              <w:jc w:val="center"/>
              <w:rPr>
                <w:b/>
                <w:sz w:val="20"/>
              </w:rPr>
            </w:pPr>
          </w:p>
        </w:tc>
        <w:tc>
          <w:tcPr>
            <w:tcW w:w="1385" w:type="pct"/>
            <w:gridSpan w:val="2"/>
            <w:shd w:val="clear" w:color="auto" w:fill="auto"/>
            <w:vAlign w:val="center"/>
          </w:tcPr>
          <w:p w14:paraId="7E1B0428" w14:textId="77777777" w:rsidR="006A70E5" w:rsidRPr="00EF0795" w:rsidRDefault="006A70E5" w:rsidP="00652CFD">
            <w:pPr>
              <w:spacing w:before="0" w:after="0" w:line="276" w:lineRule="auto"/>
              <w:jc w:val="center"/>
              <w:rPr>
                <w:b/>
                <w:sz w:val="20"/>
              </w:rPr>
            </w:pPr>
          </w:p>
        </w:tc>
      </w:tr>
      <w:tr w:rsidR="006A70E5" w:rsidRPr="001A4780" w14:paraId="27D942CF" w14:textId="77777777" w:rsidTr="004B0BFC">
        <w:trPr>
          <w:gridAfter w:val="1"/>
          <w:wAfter w:w="56" w:type="pct"/>
        </w:trPr>
        <w:tc>
          <w:tcPr>
            <w:tcW w:w="750" w:type="pct"/>
            <w:shd w:val="clear" w:color="auto" w:fill="auto"/>
            <w:vAlign w:val="center"/>
          </w:tcPr>
          <w:p w14:paraId="329FF70C" w14:textId="77777777" w:rsidR="006A70E5" w:rsidRPr="00990129" w:rsidRDefault="006A70E5" w:rsidP="00652CFD">
            <w:pPr>
              <w:spacing w:before="0" w:after="0" w:line="276" w:lineRule="auto"/>
              <w:jc w:val="both"/>
              <w:rPr>
                <w:sz w:val="20"/>
              </w:rPr>
            </w:pPr>
          </w:p>
        </w:tc>
        <w:tc>
          <w:tcPr>
            <w:tcW w:w="683" w:type="pct"/>
            <w:gridSpan w:val="3"/>
            <w:shd w:val="clear" w:color="auto" w:fill="auto"/>
            <w:vAlign w:val="center"/>
          </w:tcPr>
          <w:p w14:paraId="3DD5531D" w14:textId="77777777" w:rsidR="006A70E5" w:rsidRPr="00E87917" w:rsidRDefault="006A70E5" w:rsidP="00652CFD">
            <w:pPr>
              <w:spacing w:before="0" w:after="0" w:line="276" w:lineRule="auto"/>
              <w:jc w:val="both"/>
              <w:rPr>
                <w:sz w:val="20"/>
              </w:rPr>
            </w:pPr>
            <w:r w:rsidRPr="00FD65AC">
              <w:rPr>
                <w:sz w:val="20"/>
              </w:rPr>
              <w:t>attachment</w:t>
            </w:r>
          </w:p>
        </w:tc>
        <w:tc>
          <w:tcPr>
            <w:tcW w:w="200" w:type="pct"/>
            <w:gridSpan w:val="2"/>
            <w:shd w:val="clear" w:color="auto" w:fill="auto"/>
            <w:vAlign w:val="center"/>
          </w:tcPr>
          <w:p w14:paraId="3BE24B83" w14:textId="77777777" w:rsidR="006A70E5" w:rsidRPr="00E87917" w:rsidRDefault="006A70E5" w:rsidP="00652CFD">
            <w:pPr>
              <w:spacing w:before="0" w:after="0" w:line="276" w:lineRule="auto"/>
              <w:jc w:val="both"/>
              <w:rPr>
                <w:sz w:val="20"/>
              </w:rPr>
            </w:pPr>
            <w:r w:rsidRPr="00E87917">
              <w:rPr>
                <w:sz w:val="20"/>
              </w:rPr>
              <w:t>O</w:t>
            </w:r>
          </w:p>
        </w:tc>
        <w:tc>
          <w:tcPr>
            <w:tcW w:w="501" w:type="pct"/>
            <w:shd w:val="clear" w:color="auto" w:fill="auto"/>
            <w:vAlign w:val="center"/>
          </w:tcPr>
          <w:p w14:paraId="7377C178" w14:textId="77777777" w:rsidR="006A70E5" w:rsidRPr="00E87917" w:rsidRDefault="006A70E5" w:rsidP="00652CFD">
            <w:pPr>
              <w:spacing w:before="0" w:after="0" w:line="276" w:lineRule="auto"/>
              <w:jc w:val="both"/>
              <w:rPr>
                <w:sz w:val="20"/>
              </w:rPr>
            </w:pPr>
            <w:r w:rsidRPr="00E87917">
              <w:rPr>
                <w:sz w:val="20"/>
              </w:rPr>
              <w:t>S</w:t>
            </w:r>
          </w:p>
        </w:tc>
        <w:tc>
          <w:tcPr>
            <w:tcW w:w="1424" w:type="pct"/>
            <w:gridSpan w:val="2"/>
            <w:shd w:val="clear" w:color="auto" w:fill="auto"/>
            <w:vAlign w:val="center"/>
          </w:tcPr>
          <w:p w14:paraId="5446137A" w14:textId="77777777" w:rsidR="006A70E5" w:rsidRPr="00E87917" w:rsidRDefault="006A70E5" w:rsidP="00652CFD">
            <w:pPr>
              <w:spacing w:before="0" w:after="0" w:line="276" w:lineRule="auto"/>
              <w:jc w:val="both"/>
              <w:rPr>
                <w:sz w:val="20"/>
              </w:rPr>
            </w:pPr>
          </w:p>
        </w:tc>
        <w:tc>
          <w:tcPr>
            <w:tcW w:w="1385" w:type="pct"/>
            <w:gridSpan w:val="2"/>
            <w:shd w:val="clear" w:color="auto" w:fill="auto"/>
            <w:vAlign w:val="center"/>
          </w:tcPr>
          <w:p w14:paraId="1F6604F7" w14:textId="77777777" w:rsidR="006A70E5" w:rsidRPr="00E87917" w:rsidRDefault="006A70E5" w:rsidP="00652CFD">
            <w:pPr>
              <w:spacing w:before="0" w:after="0" w:line="276" w:lineRule="auto"/>
              <w:jc w:val="both"/>
              <w:rPr>
                <w:sz w:val="20"/>
              </w:rPr>
            </w:pPr>
            <w:r w:rsidRPr="00E87917">
              <w:rPr>
                <w:sz w:val="20"/>
              </w:rPr>
              <w:t>Множественный элемент</w:t>
            </w:r>
          </w:p>
        </w:tc>
      </w:tr>
      <w:tr w:rsidR="006A70E5" w:rsidRPr="001A4780" w14:paraId="736CAE4F" w14:textId="77777777" w:rsidTr="004B0BFC">
        <w:trPr>
          <w:gridAfter w:val="1"/>
          <w:wAfter w:w="56" w:type="pct"/>
        </w:trPr>
        <w:tc>
          <w:tcPr>
            <w:tcW w:w="750" w:type="pct"/>
            <w:shd w:val="clear" w:color="auto" w:fill="auto"/>
            <w:vAlign w:val="center"/>
          </w:tcPr>
          <w:p w14:paraId="54E4D930" w14:textId="77777777" w:rsidR="006A70E5" w:rsidRPr="00EF0795" w:rsidRDefault="006A70E5" w:rsidP="00652CFD">
            <w:pPr>
              <w:spacing w:before="0" w:after="0" w:line="276" w:lineRule="auto"/>
              <w:jc w:val="both"/>
              <w:rPr>
                <w:b/>
                <w:sz w:val="20"/>
              </w:rPr>
            </w:pPr>
            <w:r w:rsidRPr="00EF0795">
              <w:rPr>
                <w:b/>
                <w:sz w:val="20"/>
              </w:rPr>
              <w:t>attachment</w:t>
            </w:r>
          </w:p>
        </w:tc>
        <w:tc>
          <w:tcPr>
            <w:tcW w:w="683" w:type="pct"/>
            <w:gridSpan w:val="3"/>
            <w:shd w:val="clear" w:color="auto" w:fill="auto"/>
            <w:vAlign w:val="center"/>
          </w:tcPr>
          <w:p w14:paraId="6A6CE60B" w14:textId="77777777" w:rsidR="006A70E5" w:rsidRPr="00990129" w:rsidRDefault="006A70E5" w:rsidP="00652CFD">
            <w:pPr>
              <w:spacing w:before="0" w:after="0" w:line="276" w:lineRule="auto"/>
              <w:jc w:val="both"/>
              <w:rPr>
                <w:sz w:val="20"/>
              </w:rPr>
            </w:pPr>
          </w:p>
        </w:tc>
        <w:tc>
          <w:tcPr>
            <w:tcW w:w="200" w:type="pct"/>
            <w:gridSpan w:val="2"/>
            <w:shd w:val="clear" w:color="auto" w:fill="auto"/>
            <w:vAlign w:val="center"/>
          </w:tcPr>
          <w:p w14:paraId="6EC22B81" w14:textId="77777777" w:rsidR="006A70E5" w:rsidRPr="00990129" w:rsidRDefault="006A70E5" w:rsidP="00652CFD">
            <w:pPr>
              <w:spacing w:before="0" w:after="0" w:line="276" w:lineRule="auto"/>
              <w:jc w:val="both"/>
              <w:rPr>
                <w:sz w:val="20"/>
              </w:rPr>
            </w:pPr>
          </w:p>
        </w:tc>
        <w:tc>
          <w:tcPr>
            <w:tcW w:w="501" w:type="pct"/>
            <w:shd w:val="clear" w:color="auto" w:fill="auto"/>
            <w:vAlign w:val="center"/>
          </w:tcPr>
          <w:p w14:paraId="2A0BE934" w14:textId="77777777" w:rsidR="006A70E5" w:rsidRPr="00990129" w:rsidRDefault="006A70E5" w:rsidP="00652CFD">
            <w:pPr>
              <w:spacing w:before="0" w:after="0" w:line="276" w:lineRule="auto"/>
              <w:jc w:val="both"/>
              <w:rPr>
                <w:sz w:val="20"/>
              </w:rPr>
            </w:pPr>
          </w:p>
        </w:tc>
        <w:tc>
          <w:tcPr>
            <w:tcW w:w="1424" w:type="pct"/>
            <w:gridSpan w:val="2"/>
            <w:shd w:val="clear" w:color="auto" w:fill="auto"/>
            <w:vAlign w:val="center"/>
          </w:tcPr>
          <w:p w14:paraId="25FE34C0" w14:textId="77777777" w:rsidR="006A70E5" w:rsidRPr="00990129" w:rsidRDefault="006A70E5" w:rsidP="00652CFD">
            <w:pPr>
              <w:spacing w:before="0" w:after="0" w:line="276" w:lineRule="auto"/>
              <w:jc w:val="both"/>
              <w:rPr>
                <w:sz w:val="20"/>
              </w:rPr>
            </w:pPr>
          </w:p>
        </w:tc>
        <w:tc>
          <w:tcPr>
            <w:tcW w:w="1385" w:type="pct"/>
            <w:gridSpan w:val="2"/>
            <w:shd w:val="clear" w:color="auto" w:fill="auto"/>
            <w:vAlign w:val="center"/>
          </w:tcPr>
          <w:p w14:paraId="243A80D2" w14:textId="77777777" w:rsidR="006A70E5" w:rsidRPr="00990129" w:rsidRDefault="006A70E5" w:rsidP="00652CFD">
            <w:pPr>
              <w:spacing w:before="0" w:after="0" w:line="276" w:lineRule="auto"/>
              <w:jc w:val="both"/>
              <w:rPr>
                <w:sz w:val="20"/>
              </w:rPr>
            </w:pPr>
          </w:p>
        </w:tc>
      </w:tr>
      <w:tr w:rsidR="006A70E5" w:rsidRPr="001A4780" w14:paraId="18F0B7DF" w14:textId="77777777" w:rsidTr="004B0BFC">
        <w:trPr>
          <w:gridAfter w:val="1"/>
          <w:wAfter w:w="56" w:type="pct"/>
        </w:trPr>
        <w:tc>
          <w:tcPr>
            <w:tcW w:w="750" w:type="pct"/>
            <w:shd w:val="clear" w:color="auto" w:fill="auto"/>
            <w:vAlign w:val="center"/>
          </w:tcPr>
          <w:p w14:paraId="2B680B7B" w14:textId="77777777" w:rsidR="006A70E5" w:rsidRPr="00E87917" w:rsidRDefault="006A70E5" w:rsidP="00652CFD">
            <w:pPr>
              <w:spacing w:before="0" w:after="0" w:line="276" w:lineRule="auto"/>
              <w:jc w:val="both"/>
              <w:rPr>
                <w:sz w:val="20"/>
              </w:rPr>
            </w:pPr>
          </w:p>
        </w:tc>
        <w:tc>
          <w:tcPr>
            <w:tcW w:w="683" w:type="pct"/>
            <w:gridSpan w:val="3"/>
            <w:shd w:val="clear" w:color="auto" w:fill="auto"/>
          </w:tcPr>
          <w:p w14:paraId="518D2E0C" w14:textId="77777777" w:rsidR="006A70E5" w:rsidRPr="00E87917" w:rsidRDefault="006A70E5" w:rsidP="00652CFD">
            <w:pPr>
              <w:spacing w:before="0" w:after="0" w:line="276" w:lineRule="auto"/>
              <w:jc w:val="both"/>
              <w:rPr>
                <w:sz w:val="20"/>
              </w:rPr>
            </w:pPr>
            <w:r w:rsidRPr="0093429A">
              <w:rPr>
                <w:sz w:val="20"/>
                <w:lang w:val="en-US"/>
              </w:rPr>
              <w:t>publishedContentId</w:t>
            </w:r>
          </w:p>
        </w:tc>
        <w:tc>
          <w:tcPr>
            <w:tcW w:w="200" w:type="pct"/>
            <w:gridSpan w:val="2"/>
            <w:shd w:val="clear" w:color="auto" w:fill="auto"/>
            <w:vAlign w:val="center"/>
          </w:tcPr>
          <w:p w14:paraId="302C5D53" w14:textId="77777777" w:rsidR="006A70E5" w:rsidRPr="00E87917" w:rsidRDefault="006A70E5" w:rsidP="00652CFD">
            <w:pPr>
              <w:spacing w:before="0" w:after="0" w:line="276" w:lineRule="auto"/>
              <w:jc w:val="both"/>
              <w:rPr>
                <w:sz w:val="20"/>
              </w:rPr>
            </w:pPr>
            <w:r>
              <w:rPr>
                <w:sz w:val="20"/>
                <w:lang w:val="en-US"/>
              </w:rPr>
              <w:t>H</w:t>
            </w:r>
          </w:p>
        </w:tc>
        <w:tc>
          <w:tcPr>
            <w:tcW w:w="501" w:type="pct"/>
            <w:shd w:val="clear" w:color="auto" w:fill="auto"/>
            <w:vAlign w:val="center"/>
          </w:tcPr>
          <w:p w14:paraId="31050043" w14:textId="77777777" w:rsidR="006A70E5" w:rsidRPr="00E87917" w:rsidRDefault="006A70E5" w:rsidP="00652CFD">
            <w:pPr>
              <w:spacing w:before="0" w:after="0" w:line="276" w:lineRule="auto"/>
              <w:jc w:val="both"/>
              <w:rPr>
                <w:sz w:val="20"/>
              </w:rPr>
            </w:pPr>
            <w:r w:rsidRPr="001A4780">
              <w:rPr>
                <w:sz w:val="20"/>
              </w:rPr>
              <w:t>T(</w:t>
            </w:r>
            <w:r>
              <w:rPr>
                <w:sz w:val="20"/>
                <w:lang w:val="en-US"/>
              </w:rPr>
              <w:t>32</w:t>
            </w:r>
            <w:r w:rsidRPr="001A4780">
              <w:rPr>
                <w:sz w:val="20"/>
              </w:rPr>
              <w:t>)</w:t>
            </w:r>
          </w:p>
        </w:tc>
        <w:tc>
          <w:tcPr>
            <w:tcW w:w="1424" w:type="pct"/>
            <w:gridSpan w:val="2"/>
            <w:shd w:val="clear" w:color="auto" w:fill="auto"/>
            <w:vAlign w:val="center"/>
          </w:tcPr>
          <w:p w14:paraId="27E7CC47" w14:textId="77777777" w:rsidR="006A70E5" w:rsidRPr="00E87917" w:rsidRDefault="006A70E5" w:rsidP="00652CFD">
            <w:pPr>
              <w:spacing w:before="0" w:after="0" w:line="276" w:lineRule="auto"/>
              <w:jc w:val="both"/>
              <w:rPr>
                <w:sz w:val="20"/>
              </w:rPr>
            </w:pPr>
            <w:r>
              <w:rPr>
                <w:sz w:val="20"/>
              </w:rPr>
              <w:t xml:space="preserve">Уникальный идентификатор контента документа </w:t>
            </w:r>
            <w:r w:rsidR="000303FA">
              <w:rPr>
                <w:sz w:val="20"/>
              </w:rPr>
              <w:t>в ЕИС</w:t>
            </w:r>
          </w:p>
        </w:tc>
        <w:tc>
          <w:tcPr>
            <w:tcW w:w="1385" w:type="pct"/>
            <w:gridSpan w:val="2"/>
            <w:shd w:val="clear" w:color="auto" w:fill="auto"/>
            <w:vAlign w:val="center"/>
          </w:tcPr>
          <w:p w14:paraId="029493A4" w14:textId="77777777" w:rsidR="006A70E5" w:rsidRPr="00E87917" w:rsidRDefault="006A70E5" w:rsidP="00652CFD">
            <w:pPr>
              <w:spacing w:before="0" w:after="0" w:line="276" w:lineRule="auto"/>
              <w:jc w:val="both"/>
              <w:rPr>
                <w:sz w:val="20"/>
              </w:rPr>
            </w:pPr>
          </w:p>
        </w:tc>
      </w:tr>
      <w:tr w:rsidR="006A70E5" w:rsidRPr="001A4780" w14:paraId="2C0C7FC2" w14:textId="77777777" w:rsidTr="004B0BFC">
        <w:trPr>
          <w:gridAfter w:val="1"/>
          <w:wAfter w:w="56" w:type="pct"/>
        </w:trPr>
        <w:tc>
          <w:tcPr>
            <w:tcW w:w="750" w:type="pct"/>
            <w:shd w:val="clear" w:color="auto" w:fill="auto"/>
            <w:vAlign w:val="center"/>
          </w:tcPr>
          <w:p w14:paraId="65CAAFD1" w14:textId="77777777" w:rsidR="006A70E5" w:rsidRPr="00E87917" w:rsidRDefault="006A70E5" w:rsidP="00652CFD">
            <w:pPr>
              <w:spacing w:before="0" w:after="0" w:line="276" w:lineRule="auto"/>
              <w:jc w:val="both"/>
              <w:rPr>
                <w:sz w:val="20"/>
              </w:rPr>
            </w:pPr>
          </w:p>
        </w:tc>
        <w:tc>
          <w:tcPr>
            <w:tcW w:w="683" w:type="pct"/>
            <w:gridSpan w:val="3"/>
            <w:shd w:val="clear" w:color="auto" w:fill="auto"/>
          </w:tcPr>
          <w:p w14:paraId="2BC7D28C" w14:textId="77777777" w:rsidR="006A70E5" w:rsidRPr="00E87917" w:rsidRDefault="006A70E5" w:rsidP="00652CFD">
            <w:pPr>
              <w:spacing w:before="0" w:after="0" w:line="276" w:lineRule="auto"/>
              <w:jc w:val="both"/>
              <w:rPr>
                <w:sz w:val="20"/>
              </w:rPr>
            </w:pPr>
            <w:r w:rsidRPr="00E87917">
              <w:rPr>
                <w:sz w:val="20"/>
              </w:rPr>
              <w:t>fileName</w:t>
            </w:r>
          </w:p>
        </w:tc>
        <w:tc>
          <w:tcPr>
            <w:tcW w:w="200" w:type="pct"/>
            <w:gridSpan w:val="2"/>
            <w:shd w:val="clear" w:color="auto" w:fill="auto"/>
            <w:vAlign w:val="center"/>
          </w:tcPr>
          <w:p w14:paraId="2BE514BC" w14:textId="77777777" w:rsidR="006A70E5" w:rsidRPr="00E87917" w:rsidRDefault="006A70E5" w:rsidP="00652CFD">
            <w:pPr>
              <w:spacing w:before="0" w:after="0" w:line="276" w:lineRule="auto"/>
              <w:jc w:val="both"/>
              <w:rPr>
                <w:sz w:val="20"/>
              </w:rPr>
            </w:pPr>
            <w:r w:rsidRPr="00E87917">
              <w:rPr>
                <w:sz w:val="20"/>
              </w:rPr>
              <w:t>O</w:t>
            </w:r>
          </w:p>
        </w:tc>
        <w:tc>
          <w:tcPr>
            <w:tcW w:w="501" w:type="pct"/>
            <w:shd w:val="clear" w:color="auto" w:fill="auto"/>
            <w:vAlign w:val="center"/>
          </w:tcPr>
          <w:p w14:paraId="0E593BE7" w14:textId="77777777" w:rsidR="006A70E5" w:rsidRPr="00E87917" w:rsidRDefault="006A70E5" w:rsidP="00652CFD">
            <w:pPr>
              <w:spacing w:before="0" w:after="0" w:line="276" w:lineRule="auto"/>
              <w:jc w:val="both"/>
              <w:rPr>
                <w:sz w:val="20"/>
              </w:rPr>
            </w:pPr>
            <w:r w:rsidRPr="00E87917">
              <w:rPr>
                <w:sz w:val="20"/>
              </w:rPr>
              <w:t>T(1-1024)</w:t>
            </w:r>
          </w:p>
        </w:tc>
        <w:tc>
          <w:tcPr>
            <w:tcW w:w="1424" w:type="pct"/>
            <w:gridSpan w:val="2"/>
            <w:shd w:val="clear" w:color="auto" w:fill="auto"/>
            <w:vAlign w:val="center"/>
          </w:tcPr>
          <w:p w14:paraId="105BCAF6" w14:textId="77777777" w:rsidR="006A70E5" w:rsidRPr="00E87917" w:rsidRDefault="006A70E5" w:rsidP="00652CFD">
            <w:pPr>
              <w:spacing w:before="0" w:after="0" w:line="276" w:lineRule="auto"/>
              <w:jc w:val="both"/>
              <w:rPr>
                <w:sz w:val="20"/>
              </w:rPr>
            </w:pPr>
            <w:r w:rsidRPr="00E87917">
              <w:rPr>
                <w:sz w:val="20"/>
              </w:rPr>
              <w:t>Имя файла</w:t>
            </w:r>
          </w:p>
        </w:tc>
        <w:tc>
          <w:tcPr>
            <w:tcW w:w="1385" w:type="pct"/>
            <w:gridSpan w:val="2"/>
            <w:shd w:val="clear" w:color="auto" w:fill="auto"/>
            <w:vAlign w:val="center"/>
          </w:tcPr>
          <w:p w14:paraId="2C860221" w14:textId="77777777" w:rsidR="006A70E5" w:rsidRPr="00E87917" w:rsidRDefault="006A70E5" w:rsidP="00652CFD">
            <w:pPr>
              <w:spacing w:before="0" w:after="0" w:line="276" w:lineRule="auto"/>
              <w:jc w:val="both"/>
              <w:rPr>
                <w:sz w:val="20"/>
              </w:rPr>
            </w:pPr>
          </w:p>
        </w:tc>
      </w:tr>
      <w:tr w:rsidR="006A70E5" w:rsidRPr="001A4780" w14:paraId="724DDD06" w14:textId="77777777" w:rsidTr="004B0BFC">
        <w:trPr>
          <w:gridAfter w:val="1"/>
          <w:wAfter w:w="56" w:type="pct"/>
        </w:trPr>
        <w:tc>
          <w:tcPr>
            <w:tcW w:w="750" w:type="pct"/>
            <w:shd w:val="clear" w:color="auto" w:fill="auto"/>
            <w:vAlign w:val="center"/>
          </w:tcPr>
          <w:p w14:paraId="768E1229" w14:textId="77777777" w:rsidR="006A70E5" w:rsidRPr="00E87917" w:rsidRDefault="006A70E5" w:rsidP="00652CFD">
            <w:pPr>
              <w:spacing w:before="0" w:after="0" w:line="276" w:lineRule="auto"/>
              <w:jc w:val="both"/>
              <w:rPr>
                <w:sz w:val="20"/>
              </w:rPr>
            </w:pPr>
          </w:p>
        </w:tc>
        <w:tc>
          <w:tcPr>
            <w:tcW w:w="683" w:type="pct"/>
            <w:gridSpan w:val="3"/>
            <w:shd w:val="clear" w:color="auto" w:fill="auto"/>
          </w:tcPr>
          <w:p w14:paraId="435BA32F" w14:textId="77777777" w:rsidR="006A70E5" w:rsidRPr="00E87917" w:rsidRDefault="006A70E5" w:rsidP="00652CFD">
            <w:pPr>
              <w:spacing w:before="0" w:after="0" w:line="276" w:lineRule="auto"/>
              <w:jc w:val="both"/>
              <w:rPr>
                <w:sz w:val="20"/>
              </w:rPr>
            </w:pPr>
            <w:r w:rsidRPr="00B80981">
              <w:rPr>
                <w:sz w:val="20"/>
              </w:rPr>
              <w:t>fileSize</w:t>
            </w:r>
          </w:p>
        </w:tc>
        <w:tc>
          <w:tcPr>
            <w:tcW w:w="200" w:type="pct"/>
            <w:gridSpan w:val="2"/>
            <w:shd w:val="clear" w:color="auto" w:fill="auto"/>
            <w:vAlign w:val="center"/>
          </w:tcPr>
          <w:p w14:paraId="2D901851" w14:textId="77777777" w:rsidR="006A70E5" w:rsidRPr="00E87917" w:rsidRDefault="006A70E5" w:rsidP="00652CFD">
            <w:pPr>
              <w:spacing w:before="0" w:after="0" w:line="276" w:lineRule="auto"/>
              <w:jc w:val="both"/>
              <w:rPr>
                <w:sz w:val="20"/>
              </w:rPr>
            </w:pPr>
            <w:r>
              <w:rPr>
                <w:sz w:val="20"/>
                <w:lang w:val="en-US"/>
              </w:rPr>
              <w:t>H</w:t>
            </w:r>
          </w:p>
        </w:tc>
        <w:tc>
          <w:tcPr>
            <w:tcW w:w="501" w:type="pct"/>
            <w:shd w:val="clear" w:color="auto" w:fill="auto"/>
            <w:vAlign w:val="center"/>
          </w:tcPr>
          <w:p w14:paraId="0C01B7E4" w14:textId="77777777" w:rsidR="006A70E5" w:rsidRPr="00E87917" w:rsidRDefault="006A70E5" w:rsidP="00652CFD">
            <w:pPr>
              <w:spacing w:before="0" w:after="0" w:line="276" w:lineRule="auto"/>
              <w:jc w:val="both"/>
              <w:rPr>
                <w:sz w:val="20"/>
              </w:rPr>
            </w:pPr>
            <w:r>
              <w:rPr>
                <w:sz w:val="20"/>
              </w:rPr>
              <w:t>T(1-</w:t>
            </w:r>
            <w:r>
              <w:rPr>
                <w:sz w:val="20"/>
                <w:lang w:val="en-US"/>
              </w:rPr>
              <w:t>40)</w:t>
            </w:r>
          </w:p>
        </w:tc>
        <w:tc>
          <w:tcPr>
            <w:tcW w:w="1424" w:type="pct"/>
            <w:gridSpan w:val="2"/>
            <w:shd w:val="clear" w:color="auto" w:fill="auto"/>
            <w:vAlign w:val="center"/>
          </w:tcPr>
          <w:p w14:paraId="38F85ED9" w14:textId="77777777" w:rsidR="006A70E5" w:rsidRPr="00E87917" w:rsidRDefault="006A70E5" w:rsidP="00652CFD">
            <w:pPr>
              <w:spacing w:before="0" w:after="0" w:line="276" w:lineRule="auto"/>
              <w:jc w:val="both"/>
              <w:rPr>
                <w:sz w:val="20"/>
              </w:rPr>
            </w:pPr>
            <w:r w:rsidRPr="00B80981">
              <w:rPr>
                <w:sz w:val="20"/>
              </w:rPr>
              <w:t>Размер файла</w:t>
            </w:r>
          </w:p>
        </w:tc>
        <w:tc>
          <w:tcPr>
            <w:tcW w:w="1385" w:type="pct"/>
            <w:gridSpan w:val="2"/>
            <w:shd w:val="clear" w:color="auto" w:fill="auto"/>
            <w:vAlign w:val="center"/>
          </w:tcPr>
          <w:p w14:paraId="2B5B8D70" w14:textId="77777777" w:rsidR="006A70E5" w:rsidRPr="00E87917" w:rsidRDefault="006A70E5" w:rsidP="00652CFD">
            <w:pPr>
              <w:spacing w:before="0" w:after="0" w:line="276" w:lineRule="auto"/>
              <w:jc w:val="both"/>
              <w:rPr>
                <w:sz w:val="20"/>
              </w:rPr>
            </w:pPr>
          </w:p>
        </w:tc>
      </w:tr>
      <w:tr w:rsidR="006A70E5" w:rsidRPr="001A4780" w14:paraId="7FDE61A3" w14:textId="77777777" w:rsidTr="004B0BFC">
        <w:trPr>
          <w:gridAfter w:val="1"/>
          <w:wAfter w:w="56" w:type="pct"/>
        </w:trPr>
        <w:tc>
          <w:tcPr>
            <w:tcW w:w="750" w:type="pct"/>
            <w:shd w:val="clear" w:color="auto" w:fill="auto"/>
            <w:vAlign w:val="center"/>
          </w:tcPr>
          <w:p w14:paraId="30251921" w14:textId="77777777" w:rsidR="006A70E5" w:rsidRPr="00E87917" w:rsidRDefault="006A70E5" w:rsidP="00652CFD">
            <w:pPr>
              <w:spacing w:before="0" w:after="0" w:line="276" w:lineRule="auto"/>
              <w:jc w:val="both"/>
              <w:rPr>
                <w:sz w:val="20"/>
              </w:rPr>
            </w:pPr>
          </w:p>
        </w:tc>
        <w:tc>
          <w:tcPr>
            <w:tcW w:w="683" w:type="pct"/>
            <w:gridSpan w:val="3"/>
            <w:shd w:val="clear" w:color="auto" w:fill="auto"/>
          </w:tcPr>
          <w:p w14:paraId="1A41DAD6" w14:textId="77777777" w:rsidR="006A70E5" w:rsidRPr="00E87917" w:rsidRDefault="006A70E5" w:rsidP="00652CFD">
            <w:pPr>
              <w:spacing w:before="0" w:after="0" w:line="276" w:lineRule="auto"/>
              <w:jc w:val="both"/>
              <w:rPr>
                <w:sz w:val="20"/>
              </w:rPr>
            </w:pPr>
            <w:r w:rsidRPr="00E87917">
              <w:rPr>
                <w:sz w:val="20"/>
              </w:rPr>
              <w:t>docDescription</w:t>
            </w:r>
          </w:p>
        </w:tc>
        <w:tc>
          <w:tcPr>
            <w:tcW w:w="200" w:type="pct"/>
            <w:gridSpan w:val="2"/>
            <w:shd w:val="clear" w:color="auto" w:fill="auto"/>
            <w:vAlign w:val="center"/>
          </w:tcPr>
          <w:p w14:paraId="6B750108" w14:textId="77777777" w:rsidR="006A70E5" w:rsidRPr="00E87917" w:rsidRDefault="006A70E5" w:rsidP="00652CFD">
            <w:pPr>
              <w:spacing w:before="0" w:after="0" w:line="276" w:lineRule="auto"/>
              <w:jc w:val="both"/>
              <w:rPr>
                <w:sz w:val="20"/>
              </w:rPr>
            </w:pPr>
            <w:r w:rsidRPr="00E87917">
              <w:rPr>
                <w:sz w:val="20"/>
              </w:rPr>
              <w:t>H</w:t>
            </w:r>
          </w:p>
        </w:tc>
        <w:tc>
          <w:tcPr>
            <w:tcW w:w="501" w:type="pct"/>
            <w:shd w:val="clear" w:color="auto" w:fill="auto"/>
            <w:vAlign w:val="center"/>
          </w:tcPr>
          <w:p w14:paraId="02B58014" w14:textId="77777777" w:rsidR="006A70E5" w:rsidRPr="00E87917" w:rsidRDefault="006A70E5" w:rsidP="00652CFD">
            <w:pPr>
              <w:spacing w:before="0" w:after="0" w:line="276" w:lineRule="auto"/>
              <w:jc w:val="both"/>
              <w:rPr>
                <w:sz w:val="20"/>
              </w:rPr>
            </w:pPr>
            <w:r w:rsidRPr="00E87917">
              <w:rPr>
                <w:sz w:val="20"/>
              </w:rPr>
              <w:t>T(1-1024)</w:t>
            </w:r>
          </w:p>
        </w:tc>
        <w:tc>
          <w:tcPr>
            <w:tcW w:w="1424" w:type="pct"/>
            <w:gridSpan w:val="2"/>
            <w:shd w:val="clear" w:color="auto" w:fill="auto"/>
            <w:vAlign w:val="center"/>
          </w:tcPr>
          <w:p w14:paraId="07FF2F99" w14:textId="77777777" w:rsidR="006A70E5" w:rsidRPr="00E87917" w:rsidRDefault="006A70E5" w:rsidP="00652CFD">
            <w:pPr>
              <w:spacing w:before="0" w:after="0" w:line="276" w:lineRule="auto"/>
              <w:jc w:val="both"/>
              <w:rPr>
                <w:sz w:val="20"/>
              </w:rPr>
            </w:pPr>
            <w:r w:rsidRPr="00E87917">
              <w:rPr>
                <w:sz w:val="20"/>
              </w:rPr>
              <w:t>Описание прикрепляемого документа</w:t>
            </w:r>
          </w:p>
        </w:tc>
        <w:tc>
          <w:tcPr>
            <w:tcW w:w="1385" w:type="pct"/>
            <w:gridSpan w:val="2"/>
            <w:shd w:val="clear" w:color="auto" w:fill="auto"/>
            <w:vAlign w:val="center"/>
          </w:tcPr>
          <w:p w14:paraId="63D1BA21" w14:textId="77777777" w:rsidR="006A70E5" w:rsidRPr="00E87917" w:rsidRDefault="006A70E5" w:rsidP="00652CFD">
            <w:pPr>
              <w:spacing w:before="0" w:after="0" w:line="276" w:lineRule="auto"/>
              <w:jc w:val="both"/>
              <w:rPr>
                <w:sz w:val="20"/>
              </w:rPr>
            </w:pPr>
          </w:p>
        </w:tc>
      </w:tr>
      <w:tr w:rsidR="001B420E" w:rsidRPr="001A4780" w14:paraId="2C939C47" w14:textId="77777777" w:rsidTr="004B0BFC">
        <w:trPr>
          <w:gridAfter w:val="1"/>
          <w:wAfter w:w="56" w:type="pct"/>
        </w:trPr>
        <w:tc>
          <w:tcPr>
            <w:tcW w:w="750" w:type="pct"/>
            <w:shd w:val="clear" w:color="auto" w:fill="auto"/>
            <w:vAlign w:val="center"/>
          </w:tcPr>
          <w:p w14:paraId="11549D15" w14:textId="77777777" w:rsidR="001B420E" w:rsidRPr="00E87917" w:rsidRDefault="001B420E" w:rsidP="00652CFD">
            <w:pPr>
              <w:spacing w:before="0" w:after="0" w:line="276" w:lineRule="auto"/>
              <w:jc w:val="both"/>
              <w:rPr>
                <w:sz w:val="20"/>
              </w:rPr>
            </w:pPr>
          </w:p>
        </w:tc>
        <w:tc>
          <w:tcPr>
            <w:tcW w:w="683" w:type="pct"/>
            <w:gridSpan w:val="3"/>
            <w:shd w:val="clear" w:color="auto" w:fill="auto"/>
          </w:tcPr>
          <w:p w14:paraId="761AF3A3" w14:textId="77777777" w:rsidR="001B420E" w:rsidRPr="00E232BB" w:rsidRDefault="001B420E" w:rsidP="00652CFD">
            <w:pPr>
              <w:spacing w:before="0" w:after="0" w:line="276" w:lineRule="auto"/>
              <w:jc w:val="both"/>
              <w:rPr>
                <w:sz w:val="20"/>
              </w:rPr>
            </w:pPr>
            <w:r>
              <w:rPr>
                <w:sz w:val="20"/>
              </w:rPr>
              <w:t>doc</w:t>
            </w:r>
            <w:r w:rsidRPr="00E626A2">
              <w:rPr>
                <w:sz w:val="20"/>
              </w:rPr>
              <w:t>Number</w:t>
            </w:r>
          </w:p>
        </w:tc>
        <w:tc>
          <w:tcPr>
            <w:tcW w:w="200" w:type="pct"/>
            <w:gridSpan w:val="2"/>
            <w:shd w:val="clear" w:color="auto" w:fill="auto"/>
          </w:tcPr>
          <w:p w14:paraId="03019939" w14:textId="77777777" w:rsidR="001B420E" w:rsidRPr="00E626A2" w:rsidRDefault="001B420E" w:rsidP="00652CFD">
            <w:pPr>
              <w:spacing w:before="0" w:after="0" w:line="276" w:lineRule="auto"/>
              <w:jc w:val="center"/>
              <w:rPr>
                <w:sz w:val="20"/>
              </w:rPr>
            </w:pPr>
            <w:r>
              <w:rPr>
                <w:sz w:val="20"/>
              </w:rPr>
              <w:t>Н</w:t>
            </w:r>
          </w:p>
        </w:tc>
        <w:tc>
          <w:tcPr>
            <w:tcW w:w="501" w:type="pct"/>
            <w:shd w:val="clear" w:color="auto" w:fill="auto"/>
          </w:tcPr>
          <w:p w14:paraId="6F5FCD7C" w14:textId="77777777" w:rsidR="001B420E" w:rsidRPr="00E232BB" w:rsidRDefault="001B420E" w:rsidP="00652CFD">
            <w:pPr>
              <w:spacing w:before="0" w:after="0" w:line="276" w:lineRule="auto"/>
              <w:jc w:val="center"/>
              <w:rPr>
                <w:sz w:val="20"/>
              </w:rPr>
            </w:pPr>
            <w:r w:rsidRPr="00E232BB">
              <w:rPr>
                <w:sz w:val="20"/>
              </w:rPr>
              <w:t>T(1-2</w:t>
            </w:r>
            <w:r>
              <w:rPr>
                <w:sz w:val="20"/>
              </w:rPr>
              <w:t>1</w:t>
            </w:r>
            <w:r w:rsidRPr="00E232BB">
              <w:rPr>
                <w:sz w:val="20"/>
              </w:rPr>
              <w:t>)</w:t>
            </w:r>
          </w:p>
        </w:tc>
        <w:tc>
          <w:tcPr>
            <w:tcW w:w="1424" w:type="pct"/>
            <w:gridSpan w:val="2"/>
            <w:shd w:val="clear" w:color="auto" w:fill="auto"/>
          </w:tcPr>
          <w:p w14:paraId="495B0D94" w14:textId="77777777" w:rsidR="001B420E" w:rsidRPr="00E232BB" w:rsidRDefault="001B420E" w:rsidP="00652CFD">
            <w:pPr>
              <w:spacing w:before="0" w:after="0" w:line="276" w:lineRule="auto"/>
              <w:rPr>
                <w:sz w:val="20"/>
              </w:rPr>
            </w:pPr>
            <w:r w:rsidRPr="00E626A2">
              <w:rPr>
                <w:sz w:val="20"/>
              </w:rPr>
              <w:t>Номер документа в реестровой записи (согласно ПП РФ №1148)</w:t>
            </w:r>
          </w:p>
        </w:tc>
        <w:tc>
          <w:tcPr>
            <w:tcW w:w="1385" w:type="pct"/>
            <w:gridSpan w:val="2"/>
            <w:shd w:val="clear" w:color="auto" w:fill="auto"/>
            <w:vAlign w:val="center"/>
          </w:tcPr>
          <w:p w14:paraId="4524B72A" w14:textId="77777777" w:rsidR="001B420E" w:rsidRPr="00E232BB" w:rsidRDefault="001B420E" w:rsidP="00652CFD">
            <w:pPr>
              <w:spacing w:before="0" w:after="0" w:line="276" w:lineRule="auto"/>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14:paraId="2D470BAD" w14:textId="77777777" w:rsidTr="004B0BFC">
        <w:trPr>
          <w:gridAfter w:val="1"/>
          <w:wAfter w:w="56" w:type="pct"/>
        </w:trPr>
        <w:tc>
          <w:tcPr>
            <w:tcW w:w="750" w:type="pct"/>
            <w:vMerge w:val="restart"/>
            <w:shd w:val="clear" w:color="auto" w:fill="auto"/>
            <w:vAlign w:val="center"/>
          </w:tcPr>
          <w:p w14:paraId="35DF175A" w14:textId="77777777" w:rsidR="006A70E5" w:rsidRPr="00E87917" w:rsidRDefault="006A70E5" w:rsidP="00652CFD">
            <w:pPr>
              <w:spacing w:before="0" w:after="0" w:line="276" w:lineRule="auto"/>
              <w:jc w:val="both"/>
              <w:rPr>
                <w:sz w:val="20"/>
              </w:rPr>
            </w:pPr>
            <w:r>
              <w:rPr>
                <w:sz w:val="20"/>
              </w:rPr>
              <w:t>Допустимо указание только одного элемента</w:t>
            </w:r>
          </w:p>
        </w:tc>
        <w:tc>
          <w:tcPr>
            <w:tcW w:w="683" w:type="pct"/>
            <w:gridSpan w:val="3"/>
            <w:shd w:val="clear" w:color="auto" w:fill="auto"/>
          </w:tcPr>
          <w:p w14:paraId="4A8F9D14" w14:textId="77777777" w:rsidR="006A70E5" w:rsidRPr="00E87917" w:rsidRDefault="006A70E5" w:rsidP="00652CFD">
            <w:pPr>
              <w:spacing w:before="0" w:after="0" w:line="276" w:lineRule="auto"/>
              <w:jc w:val="both"/>
              <w:rPr>
                <w:sz w:val="20"/>
              </w:rPr>
            </w:pPr>
            <w:r w:rsidRPr="00E87917">
              <w:rPr>
                <w:sz w:val="20"/>
              </w:rPr>
              <w:t>url</w:t>
            </w:r>
          </w:p>
        </w:tc>
        <w:tc>
          <w:tcPr>
            <w:tcW w:w="200" w:type="pct"/>
            <w:gridSpan w:val="2"/>
            <w:shd w:val="clear" w:color="auto" w:fill="auto"/>
            <w:vAlign w:val="center"/>
          </w:tcPr>
          <w:p w14:paraId="0289E9C0" w14:textId="77777777" w:rsidR="006A70E5" w:rsidRPr="00E87917" w:rsidRDefault="006A70E5" w:rsidP="00652CFD">
            <w:pPr>
              <w:spacing w:before="0" w:after="0" w:line="276" w:lineRule="auto"/>
              <w:jc w:val="both"/>
              <w:rPr>
                <w:sz w:val="20"/>
              </w:rPr>
            </w:pPr>
            <w:r w:rsidRPr="00E87917">
              <w:rPr>
                <w:sz w:val="20"/>
              </w:rPr>
              <w:t>O</w:t>
            </w:r>
          </w:p>
        </w:tc>
        <w:tc>
          <w:tcPr>
            <w:tcW w:w="501" w:type="pct"/>
            <w:shd w:val="clear" w:color="auto" w:fill="auto"/>
            <w:vAlign w:val="center"/>
          </w:tcPr>
          <w:p w14:paraId="7FD92A49" w14:textId="77777777" w:rsidR="006A70E5" w:rsidRPr="00E87917" w:rsidRDefault="006A70E5" w:rsidP="00652CFD">
            <w:pPr>
              <w:spacing w:before="0" w:after="0" w:line="276" w:lineRule="auto"/>
              <w:jc w:val="both"/>
              <w:rPr>
                <w:sz w:val="20"/>
              </w:rPr>
            </w:pPr>
            <w:r w:rsidRPr="00E87917">
              <w:rPr>
                <w:sz w:val="20"/>
              </w:rPr>
              <w:t>T(1-1024)</w:t>
            </w:r>
          </w:p>
        </w:tc>
        <w:tc>
          <w:tcPr>
            <w:tcW w:w="1424" w:type="pct"/>
            <w:gridSpan w:val="2"/>
            <w:shd w:val="clear" w:color="auto" w:fill="auto"/>
            <w:vAlign w:val="center"/>
          </w:tcPr>
          <w:p w14:paraId="493833EC" w14:textId="77777777" w:rsidR="006A70E5" w:rsidRPr="00E87917" w:rsidRDefault="006A70E5" w:rsidP="00652CFD">
            <w:pPr>
              <w:spacing w:before="0" w:after="0" w:line="276" w:lineRule="auto"/>
              <w:jc w:val="both"/>
              <w:rPr>
                <w:sz w:val="20"/>
              </w:rPr>
            </w:pPr>
            <w:r w:rsidRPr="00E87917">
              <w:rPr>
                <w:sz w:val="20"/>
              </w:rPr>
              <w:t>Ссылка для скачивания документа</w:t>
            </w:r>
          </w:p>
        </w:tc>
        <w:tc>
          <w:tcPr>
            <w:tcW w:w="1385" w:type="pct"/>
            <w:gridSpan w:val="2"/>
            <w:shd w:val="clear" w:color="auto" w:fill="auto"/>
            <w:vAlign w:val="center"/>
          </w:tcPr>
          <w:p w14:paraId="0C2CC9D1" w14:textId="77777777" w:rsidR="006A70E5" w:rsidRPr="00E87917" w:rsidRDefault="003D7A99" w:rsidP="00652CFD">
            <w:pPr>
              <w:spacing w:before="0" w:after="0" w:line="276" w:lineRule="auto"/>
              <w:jc w:val="both"/>
              <w:rPr>
                <w:sz w:val="20"/>
              </w:rPr>
            </w:pPr>
            <w:r w:rsidRPr="003D7A99">
              <w:rPr>
                <w:sz w:val="20"/>
              </w:rPr>
              <w:t>Поле заполняется при передаче документов из ЕИС во внешние системы</w:t>
            </w:r>
          </w:p>
        </w:tc>
      </w:tr>
      <w:tr w:rsidR="006A70E5" w:rsidRPr="001A4780" w14:paraId="2ED09CD4" w14:textId="77777777" w:rsidTr="004B0BFC">
        <w:trPr>
          <w:gridAfter w:val="1"/>
          <w:wAfter w:w="56" w:type="pct"/>
        </w:trPr>
        <w:tc>
          <w:tcPr>
            <w:tcW w:w="750" w:type="pct"/>
            <w:vMerge/>
            <w:shd w:val="clear" w:color="auto" w:fill="auto"/>
            <w:vAlign w:val="center"/>
          </w:tcPr>
          <w:p w14:paraId="1997C0E5" w14:textId="77777777" w:rsidR="006A70E5" w:rsidRPr="006804F4" w:rsidRDefault="006A70E5" w:rsidP="00652CFD">
            <w:pPr>
              <w:spacing w:before="0" w:after="0" w:line="276" w:lineRule="auto"/>
              <w:jc w:val="both"/>
              <w:rPr>
                <w:sz w:val="20"/>
              </w:rPr>
            </w:pPr>
          </w:p>
        </w:tc>
        <w:tc>
          <w:tcPr>
            <w:tcW w:w="683" w:type="pct"/>
            <w:gridSpan w:val="3"/>
            <w:shd w:val="clear" w:color="auto" w:fill="auto"/>
          </w:tcPr>
          <w:p w14:paraId="6DCFCAE2" w14:textId="77777777" w:rsidR="006A70E5" w:rsidRPr="006804F4" w:rsidRDefault="006A70E5" w:rsidP="00652CFD">
            <w:pPr>
              <w:spacing w:before="0" w:after="0" w:line="276" w:lineRule="auto"/>
              <w:ind w:firstLine="51"/>
              <w:jc w:val="both"/>
              <w:rPr>
                <w:sz w:val="20"/>
              </w:rPr>
            </w:pPr>
            <w:r w:rsidRPr="00A05774">
              <w:rPr>
                <w:sz w:val="20"/>
              </w:rPr>
              <w:t>contentId</w:t>
            </w:r>
          </w:p>
        </w:tc>
        <w:tc>
          <w:tcPr>
            <w:tcW w:w="200" w:type="pct"/>
            <w:gridSpan w:val="2"/>
            <w:shd w:val="clear" w:color="auto" w:fill="auto"/>
            <w:vAlign w:val="center"/>
          </w:tcPr>
          <w:p w14:paraId="57A73B0F" w14:textId="77777777" w:rsidR="006A70E5" w:rsidRPr="006804F4" w:rsidRDefault="006A70E5" w:rsidP="00652CFD">
            <w:pPr>
              <w:spacing w:before="0" w:after="0" w:line="276" w:lineRule="auto"/>
              <w:ind w:firstLine="51"/>
              <w:jc w:val="both"/>
              <w:rPr>
                <w:sz w:val="20"/>
              </w:rPr>
            </w:pPr>
            <w:r w:rsidRPr="00E87917">
              <w:rPr>
                <w:sz w:val="20"/>
              </w:rPr>
              <w:t>O</w:t>
            </w:r>
          </w:p>
        </w:tc>
        <w:tc>
          <w:tcPr>
            <w:tcW w:w="501" w:type="pct"/>
            <w:shd w:val="clear" w:color="auto" w:fill="auto"/>
            <w:vAlign w:val="center"/>
          </w:tcPr>
          <w:p w14:paraId="45918B23" w14:textId="77777777" w:rsidR="006A70E5" w:rsidRPr="006804F4" w:rsidRDefault="006A70E5" w:rsidP="00652CFD">
            <w:pPr>
              <w:spacing w:before="0" w:after="0" w:line="276" w:lineRule="auto"/>
              <w:ind w:firstLine="51"/>
              <w:jc w:val="both"/>
              <w:rPr>
                <w:sz w:val="20"/>
              </w:rPr>
            </w:pPr>
            <w:r w:rsidRPr="001A4780">
              <w:rPr>
                <w:sz w:val="20"/>
              </w:rPr>
              <w:t>T(</w:t>
            </w:r>
            <w:r>
              <w:rPr>
                <w:sz w:val="20"/>
                <w:lang w:val="en-US"/>
              </w:rPr>
              <w:t>32</w:t>
            </w:r>
            <w:r w:rsidRPr="001A4780">
              <w:rPr>
                <w:sz w:val="20"/>
              </w:rPr>
              <w:t>)</w:t>
            </w:r>
          </w:p>
        </w:tc>
        <w:tc>
          <w:tcPr>
            <w:tcW w:w="1424" w:type="pct"/>
            <w:gridSpan w:val="2"/>
            <w:shd w:val="clear" w:color="auto" w:fill="auto"/>
            <w:vAlign w:val="center"/>
          </w:tcPr>
          <w:p w14:paraId="7B938BA3" w14:textId="77777777" w:rsidR="006A70E5" w:rsidRPr="006804F4" w:rsidRDefault="006A70E5" w:rsidP="00652CFD">
            <w:pPr>
              <w:spacing w:before="0" w:after="0" w:line="276" w:lineRule="auto"/>
              <w:ind w:firstLine="51"/>
              <w:jc w:val="both"/>
              <w:rPr>
                <w:sz w:val="20"/>
              </w:rPr>
            </w:pPr>
            <w:r>
              <w:rPr>
                <w:sz w:val="20"/>
              </w:rPr>
              <w:t>Уникальный идентификатор документа на ФКС</w:t>
            </w:r>
          </w:p>
        </w:tc>
        <w:tc>
          <w:tcPr>
            <w:tcW w:w="1385" w:type="pct"/>
            <w:gridSpan w:val="2"/>
            <w:shd w:val="clear" w:color="auto" w:fill="auto"/>
            <w:vAlign w:val="center"/>
          </w:tcPr>
          <w:p w14:paraId="6660E8D2" w14:textId="77777777" w:rsidR="006A70E5" w:rsidRPr="006804F4" w:rsidRDefault="003D7A99" w:rsidP="00652CFD">
            <w:pPr>
              <w:spacing w:before="0" w:after="0" w:line="276" w:lineRule="auto"/>
              <w:ind w:firstLine="51"/>
              <w:jc w:val="both"/>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14:paraId="62D0DBE6" w14:textId="77777777" w:rsidTr="004B0BFC">
        <w:trPr>
          <w:gridAfter w:val="1"/>
          <w:wAfter w:w="56" w:type="pct"/>
        </w:trPr>
        <w:tc>
          <w:tcPr>
            <w:tcW w:w="750" w:type="pct"/>
            <w:vMerge/>
            <w:shd w:val="clear" w:color="auto" w:fill="auto"/>
            <w:vAlign w:val="center"/>
          </w:tcPr>
          <w:p w14:paraId="141D3102" w14:textId="77777777" w:rsidR="006A70E5" w:rsidRPr="006804F4" w:rsidRDefault="006A70E5" w:rsidP="00652CFD">
            <w:pPr>
              <w:spacing w:before="0" w:after="0" w:line="276" w:lineRule="auto"/>
              <w:jc w:val="both"/>
              <w:rPr>
                <w:sz w:val="20"/>
              </w:rPr>
            </w:pPr>
          </w:p>
        </w:tc>
        <w:tc>
          <w:tcPr>
            <w:tcW w:w="683" w:type="pct"/>
            <w:gridSpan w:val="3"/>
            <w:shd w:val="clear" w:color="auto" w:fill="auto"/>
          </w:tcPr>
          <w:p w14:paraId="3EEDD1D9" w14:textId="77777777" w:rsidR="006A70E5" w:rsidRPr="00A05774" w:rsidRDefault="006A70E5" w:rsidP="00652CFD">
            <w:pPr>
              <w:spacing w:before="0" w:after="0" w:line="276" w:lineRule="auto"/>
              <w:ind w:firstLine="51"/>
              <w:jc w:val="both"/>
              <w:rPr>
                <w:sz w:val="20"/>
              </w:rPr>
            </w:pPr>
            <w:r w:rsidRPr="001A4780">
              <w:rPr>
                <w:sz w:val="20"/>
              </w:rPr>
              <w:t xml:space="preserve">content </w:t>
            </w:r>
          </w:p>
        </w:tc>
        <w:tc>
          <w:tcPr>
            <w:tcW w:w="200" w:type="pct"/>
            <w:gridSpan w:val="2"/>
            <w:shd w:val="clear" w:color="auto" w:fill="auto"/>
          </w:tcPr>
          <w:p w14:paraId="44984D8B" w14:textId="77777777" w:rsidR="006A70E5" w:rsidRPr="00E87917" w:rsidRDefault="006A70E5" w:rsidP="00652CFD">
            <w:pPr>
              <w:spacing w:before="0" w:after="0" w:line="276" w:lineRule="auto"/>
              <w:ind w:firstLine="51"/>
              <w:jc w:val="both"/>
              <w:rPr>
                <w:sz w:val="20"/>
              </w:rPr>
            </w:pPr>
            <w:r w:rsidRPr="001A4780">
              <w:rPr>
                <w:sz w:val="20"/>
              </w:rPr>
              <w:t>O</w:t>
            </w:r>
          </w:p>
        </w:tc>
        <w:tc>
          <w:tcPr>
            <w:tcW w:w="501" w:type="pct"/>
            <w:shd w:val="clear" w:color="auto" w:fill="auto"/>
          </w:tcPr>
          <w:p w14:paraId="21E3B3ED" w14:textId="77777777" w:rsidR="006A70E5" w:rsidRPr="00990129" w:rsidRDefault="006A70E5" w:rsidP="00652CFD">
            <w:pPr>
              <w:spacing w:before="0" w:after="0" w:line="276" w:lineRule="auto"/>
              <w:ind w:firstLine="51"/>
              <w:jc w:val="both"/>
              <w:rPr>
                <w:sz w:val="20"/>
              </w:rPr>
            </w:pPr>
            <w:r w:rsidRPr="001A4780">
              <w:rPr>
                <w:sz w:val="20"/>
              </w:rPr>
              <w:t>T</w:t>
            </w:r>
          </w:p>
        </w:tc>
        <w:tc>
          <w:tcPr>
            <w:tcW w:w="1424" w:type="pct"/>
            <w:gridSpan w:val="2"/>
            <w:shd w:val="clear" w:color="auto" w:fill="auto"/>
          </w:tcPr>
          <w:p w14:paraId="377A4A30" w14:textId="77777777" w:rsidR="006A70E5" w:rsidRDefault="006A70E5" w:rsidP="00652CFD">
            <w:pPr>
              <w:spacing w:before="0" w:after="0" w:line="276" w:lineRule="auto"/>
              <w:ind w:firstLine="51"/>
              <w:jc w:val="both"/>
              <w:rPr>
                <w:sz w:val="20"/>
              </w:rPr>
            </w:pPr>
            <w:r w:rsidRPr="001A4780">
              <w:rPr>
                <w:sz w:val="20"/>
              </w:rPr>
              <w:t>Содержимое файла</w:t>
            </w:r>
          </w:p>
        </w:tc>
        <w:tc>
          <w:tcPr>
            <w:tcW w:w="1385" w:type="pct"/>
            <w:gridSpan w:val="2"/>
            <w:shd w:val="clear" w:color="auto" w:fill="auto"/>
          </w:tcPr>
          <w:p w14:paraId="697CEB07" w14:textId="77777777" w:rsidR="006A70E5" w:rsidRDefault="006A70E5" w:rsidP="00652CFD">
            <w:pPr>
              <w:spacing w:before="0" w:after="0" w:line="276" w:lineRule="auto"/>
              <w:ind w:firstLine="51"/>
              <w:jc w:val="both"/>
              <w:rPr>
                <w:sz w:val="20"/>
              </w:rPr>
            </w:pPr>
            <w:r w:rsidRPr="001A4780">
              <w:rPr>
                <w:sz w:val="20"/>
              </w:rPr>
              <w:t>base64Binary</w:t>
            </w:r>
          </w:p>
          <w:p w14:paraId="78515257" w14:textId="77777777" w:rsidR="003D7A99" w:rsidRPr="006804F4" w:rsidRDefault="003D7A99" w:rsidP="00652CFD">
            <w:pPr>
              <w:spacing w:before="0" w:after="0" w:line="276" w:lineRule="auto"/>
              <w:ind w:firstLine="51"/>
              <w:jc w:val="both"/>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14:paraId="54E3A94C" w14:textId="77777777" w:rsidTr="004B0BFC">
        <w:trPr>
          <w:gridAfter w:val="1"/>
          <w:wAfter w:w="56" w:type="pct"/>
        </w:trPr>
        <w:tc>
          <w:tcPr>
            <w:tcW w:w="750" w:type="pct"/>
            <w:shd w:val="clear" w:color="auto" w:fill="auto"/>
            <w:vAlign w:val="center"/>
          </w:tcPr>
          <w:p w14:paraId="0190EFFC" w14:textId="77777777" w:rsidR="006A70E5" w:rsidRPr="006804F4" w:rsidRDefault="006A70E5" w:rsidP="00652CFD">
            <w:pPr>
              <w:spacing w:before="0" w:after="0" w:line="276" w:lineRule="auto"/>
              <w:jc w:val="both"/>
              <w:rPr>
                <w:sz w:val="20"/>
              </w:rPr>
            </w:pPr>
          </w:p>
        </w:tc>
        <w:tc>
          <w:tcPr>
            <w:tcW w:w="683" w:type="pct"/>
            <w:gridSpan w:val="3"/>
            <w:shd w:val="clear" w:color="auto" w:fill="auto"/>
          </w:tcPr>
          <w:p w14:paraId="30533977" w14:textId="77777777" w:rsidR="006A70E5" w:rsidRPr="00E87917" w:rsidRDefault="006A70E5" w:rsidP="00652CFD">
            <w:pPr>
              <w:spacing w:before="0" w:after="0" w:line="276" w:lineRule="auto"/>
              <w:ind w:firstLine="51"/>
              <w:jc w:val="both"/>
              <w:rPr>
                <w:sz w:val="20"/>
              </w:rPr>
            </w:pPr>
            <w:r w:rsidRPr="00407EBF">
              <w:rPr>
                <w:sz w:val="20"/>
              </w:rPr>
              <w:t>cryptoSigns</w:t>
            </w:r>
          </w:p>
        </w:tc>
        <w:tc>
          <w:tcPr>
            <w:tcW w:w="200" w:type="pct"/>
            <w:gridSpan w:val="2"/>
            <w:shd w:val="clear" w:color="auto" w:fill="auto"/>
            <w:vAlign w:val="center"/>
          </w:tcPr>
          <w:p w14:paraId="03D05670" w14:textId="77777777" w:rsidR="006A70E5" w:rsidRPr="00E87917" w:rsidRDefault="006A70E5" w:rsidP="00652CFD">
            <w:pPr>
              <w:spacing w:before="0" w:after="0" w:line="276" w:lineRule="auto"/>
              <w:ind w:firstLine="51"/>
              <w:jc w:val="both"/>
              <w:rPr>
                <w:sz w:val="20"/>
              </w:rPr>
            </w:pPr>
            <w:r>
              <w:rPr>
                <w:sz w:val="20"/>
              </w:rPr>
              <w:t>Н</w:t>
            </w:r>
          </w:p>
        </w:tc>
        <w:tc>
          <w:tcPr>
            <w:tcW w:w="501" w:type="pct"/>
            <w:shd w:val="clear" w:color="auto" w:fill="auto"/>
            <w:vAlign w:val="center"/>
          </w:tcPr>
          <w:p w14:paraId="6A90BB3F" w14:textId="77777777" w:rsidR="006A70E5" w:rsidRPr="00990129" w:rsidRDefault="006A70E5" w:rsidP="00652CFD">
            <w:pPr>
              <w:spacing w:before="0" w:after="0" w:line="276" w:lineRule="auto"/>
              <w:ind w:firstLine="51"/>
              <w:jc w:val="both"/>
              <w:rPr>
                <w:sz w:val="20"/>
              </w:rPr>
            </w:pPr>
            <w:r w:rsidRPr="00990129">
              <w:rPr>
                <w:sz w:val="20"/>
              </w:rPr>
              <w:t>S</w:t>
            </w:r>
          </w:p>
        </w:tc>
        <w:tc>
          <w:tcPr>
            <w:tcW w:w="1424" w:type="pct"/>
            <w:gridSpan w:val="2"/>
            <w:shd w:val="clear" w:color="auto" w:fill="auto"/>
            <w:vAlign w:val="center"/>
          </w:tcPr>
          <w:p w14:paraId="4D6C5D0E" w14:textId="77777777" w:rsidR="006A70E5" w:rsidRPr="00E87917" w:rsidRDefault="00706E7D" w:rsidP="00652CFD">
            <w:pPr>
              <w:spacing w:before="0" w:after="0" w:line="276" w:lineRule="auto"/>
              <w:ind w:firstLine="51"/>
              <w:jc w:val="both"/>
              <w:rPr>
                <w:sz w:val="20"/>
              </w:rPr>
            </w:pPr>
            <w:r>
              <w:rPr>
                <w:sz w:val="20"/>
              </w:rPr>
              <w:t>Электронная подпись</w:t>
            </w:r>
            <w:r w:rsidR="006A70E5">
              <w:rPr>
                <w:sz w:val="20"/>
              </w:rPr>
              <w:t xml:space="preserve"> документа</w:t>
            </w:r>
          </w:p>
        </w:tc>
        <w:tc>
          <w:tcPr>
            <w:tcW w:w="1385" w:type="pct"/>
            <w:gridSpan w:val="2"/>
            <w:shd w:val="clear" w:color="auto" w:fill="auto"/>
            <w:vAlign w:val="center"/>
          </w:tcPr>
          <w:p w14:paraId="513AB94D" w14:textId="77777777" w:rsidR="006A70E5" w:rsidRPr="00E87917" w:rsidRDefault="006A70E5" w:rsidP="00652CFD">
            <w:pPr>
              <w:spacing w:before="0" w:after="0" w:line="276" w:lineRule="auto"/>
              <w:ind w:firstLine="51"/>
              <w:jc w:val="both"/>
              <w:rPr>
                <w:sz w:val="20"/>
              </w:rPr>
            </w:pPr>
          </w:p>
        </w:tc>
      </w:tr>
      <w:tr w:rsidR="006A70E5" w:rsidRPr="001A4780" w14:paraId="5C0C1821" w14:textId="77777777" w:rsidTr="004B0BFC">
        <w:trPr>
          <w:gridAfter w:val="1"/>
          <w:wAfter w:w="56" w:type="pct"/>
        </w:trPr>
        <w:tc>
          <w:tcPr>
            <w:tcW w:w="4944" w:type="pct"/>
            <w:gridSpan w:val="11"/>
            <w:shd w:val="clear" w:color="auto" w:fill="auto"/>
            <w:vAlign w:val="center"/>
          </w:tcPr>
          <w:p w14:paraId="3CE298C8" w14:textId="77777777" w:rsidR="006A70E5" w:rsidRPr="00EF0795" w:rsidRDefault="00706E7D" w:rsidP="00652CFD">
            <w:pPr>
              <w:spacing w:before="0" w:after="0" w:line="276" w:lineRule="auto"/>
              <w:jc w:val="center"/>
              <w:rPr>
                <w:b/>
                <w:sz w:val="20"/>
              </w:rPr>
            </w:pPr>
            <w:r>
              <w:rPr>
                <w:b/>
                <w:sz w:val="20"/>
              </w:rPr>
              <w:t>Электронная подпись</w:t>
            </w:r>
            <w:r w:rsidR="006A70E5" w:rsidRPr="00EF0795">
              <w:rPr>
                <w:b/>
                <w:sz w:val="20"/>
              </w:rPr>
              <w:t xml:space="preserve"> документа</w:t>
            </w:r>
          </w:p>
        </w:tc>
      </w:tr>
      <w:tr w:rsidR="006A70E5" w:rsidRPr="001A4780" w14:paraId="001594B9" w14:textId="77777777" w:rsidTr="004B0BFC">
        <w:trPr>
          <w:gridAfter w:val="1"/>
          <w:wAfter w:w="56" w:type="pct"/>
        </w:trPr>
        <w:tc>
          <w:tcPr>
            <w:tcW w:w="750" w:type="pct"/>
            <w:shd w:val="clear" w:color="auto" w:fill="auto"/>
            <w:vAlign w:val="center"/>
          </w:tcPr>
          <w:p w14:paraId="5706A445" w14:textId="77777777" w:rsidR="006A70E5" w:rsidRPr="00EF0795" w:rsidRDefault="006A70E5" w:rsidP="00652CFD">
            <w:pPr>
              <w:spacing w:before="0" w:after="0" w:line="276" w:lineRule="auto"/>
              <w:jc w:val="both"/>
              <w:rPr>
                <w:b/>
                <w:sz w:val="20"/>
              </w:rPr>
            </w:pPr>
            <w:r w:rsidRPr="00EF0795">
              <w:rPr>
                <w:b/>
                <w:sz w:val="20"/>
              </w:rPr>
              <w:t>cryptoSigns</w:t>
            </w:r>
          </w:p>
        </w:tc>
        <w:tc>
          <w:tcPr>
            <w:tcW w:w="683" w:type="pct"/>
            <w:gridSpan w:val="3"/>
            <w:shd w:val="clear" w:color="auto" w:fill="auto"/>
            <w:vAlign w:val="center"/>
          </w:tcPr>
          <w:p w14:paraId="34D8D5B1" w14:textId="77777777" w:rsidR="006A70E5" w:rsidRPr="00EF0795" w:rsidRDefault="006A70E5" w:rsidP="00652CFD">
            <w:pPr>
              <w:spacing w:before="0" w:after="0" w:line="276" w:lineRule="auto"/>
              <w:jc w:val="both"/>
              <w:rPr>
                <w:b/>
                <w:sz w:val="20"/>
              </w:rPr>
            </w:pPr>
          </w:p>
        </w:tc>
        <w:tc>
          <w:tcPr>
            <w:tcW w:w="200" w:type="pct"/>
            <w:gridSpan w:val="2"/>
            <w:shd w:val="clear" w:color="auto" w:fill="auto"/>
            <w:vAlign w:val="center"/>
          </w:tcPr>
          <w:p w14:paraId="7D8AACFB" w14:textId="77777777" w:rsidR="006A70E5" w:rsidRPr="00EF0795" w:rsidRDefault="006A70E5" w:rsidP="00652CFD">
            <w:pPr>
              <w:spacing w:before="0" w:after="0" w:line="276" w:lineRule="auto"/>
              <w:jc w:val="both"/>
              <w:rPr>
                <w:b/>
                <w:sz w:val="20"/>
              </w:rPr>
            </w:pPr>
          </w:p>
        </w:tc>
        <w:tc>
          <w:tcPr>
            <w:tcW w:w="501" w:type="pct"/>
            <w:shd w:val="clear" w:color="auto" w:fill="auto"/>
            <w:vAlign w:val="center"/>
          </w:tcPr>
          <w:p w14:paraId="4C1B168A" w14:textId="77777777" w:rsidR="006A70E5" w:rsidRPr="00EF0795" w:rsidRDefault="006A70E5" w:rsidP="00652CFD">
            <w:pPr>
              <w:spacing w:before="0" w:after="0" w:line="276" w:lineRule="auto"/>
              <w:jc w:val="both"/>
              <w:rPr>
                <w:b/>
                <w:sz w:val="20"/>
              </w:rPr>
            </w:pPr>
          </w:p>
        </w:tc>
        <w:tc>
          <w:tcPr>
            <w:tcW w:w="1424" w:type="pct"/>
            <w:gridSpan w:val="2"/>
            <w:shd w:val="clear" w:color="auto" w:fill="auto"/>
            <w:vAlign w:val="center"/>
          </w:tcPr>
          <w:p w14:paraId="463C81A0" w14:textId="77777777" w:rsidR="006A70E5" w:rsidRPr="00EF0795" w:rsidRDefault="006A70E5" w:rsidP="00652CFD">
            <w:pPr>
              <w:spacing w:before="0" w:after="0" w:line="276" w:lineRule="auto"/>
              <w:jc w:val="both"/>
              <w:rPr>
                <w:b/>
                <w:sz w:val="20"/>
              </w:rPr>
            </w:pPr>
          </w:p>
        </w:tc>
        <w:tc>
          <w:tcPr>
            <w:tcW w:w="1385" w:type="pct"/>
            <w:gridSpan w:val="2"/>
            <w:shd w:val="clear" w:color="auto" w:fill="auto"/>
            <w:vAlign w:val="center"/>
          </w:tcPr>
          <w:p w14:paraId="1A45BAA2" w14:textId="77777777" w:rsidR="006A70E5" w:rsidRPr="00EF0795" w:rsidRDefault="006A70E5" w:rsidP="00652CFD">
            <w:pPr>
              <w:spacing w:before="0" w:after="0" w:line="276" w:lineRule="auto"/>
              <w:jc w:val="both"/>
              <w:rPr>
                <w:b/>
                <w:sz w:val="20"/>
              </w:rPr>
            </w:pPr>
          </w:p>
        </w:tc>
      </w:tr>
      <w:tr w:rsidR="006A70E5" w:rsidRPr="001A4780" w14:paraId="2D3760D8" w14:textId="77777777" w:rsidTr="004B0BFC">
        <w:trPr>
          <w:gridAfter w:val="1"/>
          <w:wAfter w:w="56" w:type="pct"/>
        </w:trPr>
        <w:tc>
          <w:tcPr>
            <w:tcW w:w="750" w:type="pct"/>
            <w:shd w:val="clear" w:color="auto" w:fill="auto"/>
            <w:vAlign w:val="center"/>
          </w:tcPr>
          <w:p w14:paraId="56F735B4" w14:textId="77777777" w:rsidR="006A70E5" w:rsidRPr="00990129" w:rsidRDefault="006A70E5" w:rsidP="00652CFD">
            <w:pPr>
              <w:spacing w:before="0" w:after="0" w:line="276" w:lineRule="auto"/>
              <w:jc w:val="both"/>
              <w:rPr>
                <w:sz w:val="20"/>
              </w:rPr>
            </w:pPr>
          </w:p>
        </w:tc>
        <w:tc>
          <w:tcPr>
            <w:tcW w:w="683" w:type="pct"/>
            <w:gridSpan w:val="3"/>
            <w:shd w:val="clear" w:color="auto" w:fill="auto"/>
            <w:vAlign w:val="center"/>
          </w:tcPr>
          <w:p w14:paraId="64D41295" w14:textId="77777777" w:rsidR="006A70E5" w:rsidRPr="00990129" w:rsidRDefault="006A70E5" w:rsidP="00652CFD">
            <w:pPr>
              <w:spacing w:before="0" w:after="0" w:line="276" w:lineRule="auto"/>
              <w:jc w:val="both"/>
              <w:rPr>
                <w:sz w:val="20"/>
              </w:rPr>
            </w:pPr>
            <w:r w:rsidRPr="00990129">
              <w:rPr>
                <w:sz w:val="20"/>
              </w:rPr>
              <w:t>signature</w:t>
            </w:r>
          </w:p>
        </w:tc>
        <w:tc>
          <w:tcPr>
            <w:tcW w:w="200" w:type="pct"/>
            <w:gridSpan w:val="2"/>
            <w:shd w:val="clear" w:color="auto" w:fill="auto"/>
            <w:vAlign w:val="center"/>
          </w:tcPr>
          <w:p w14:paraId="36D9BD97" w14:textId="77777777" w:rsidR="006A70E5" w:rsidRPr="00990129" w:rsidRDefault="006A70E5" w:rsidP="00652CFD">
            <w:pPr>
              <w:spacing w:before="0" w:after="0" w:line="276" w:lineRule="auto"/>
              <w:jc w:val="both"/>
              <w:rPr>
                <w:sz w:val="20"/>
              </w:rPr>
            </w:pPr>
            <w:r w:rsidRPr="00990129">
              <w:rPr>
                <w:sz w:val="20"/>
              </w:rPr>
              <w:t>О</w:t>
            </w:r>
          </w:p>
        </w:tc>
        <w:tc>
          <w:tcPr>
            <w:tcW w:w="501" w:type="pct"/>
            <w:shd w:val="clear" w:color="auto" w:fill="auto"/>
            <w:vAlign w:val="center"/>
          </w:tcPr>
          <w:p w14:paraId="5A4B0D11" w14:textId="77777777" w:rsidR="006A70E5" w:rsidRPr="00990129" w:rsidRDefault="006A70E5" w:rsidP="00652CFD">
            <w:pPr>
              <w:spacing w:before="0" w:after="0" w:line="276" w:lineRule="auto"/>
              <w:jc w:val="both"/>
              <w:rPr>
                <w:sz w:val="20"/>
              </w:rPr>
            </w:pPr>
            <w:r w:rsidRPr="00990129">
              <w:rPr>
                <w:sz w:val="20"/>
              </w:rPr>
              <w:t>S</w:t>
            </w:r>
          </w:p>
        </w:tc>
        <w:tc>
          <w:tcPr>
            <w:tcW w:w="1424" w:type="pct"/>
            <w:gridSpan w:val="2"/>
            <w:shd w:val="clear" w:color="auto" w:fill="auto"/>
            <w:vAlign w:val="center"/>
          </w:tcPr>
          <w:p w14:paraId="0C411C65" w14:textId="77777777" w:rsidR="006A70E5" w:rsidRPr="00990129" w:rsidRDefault="00706E7D" w:rsidP="00652CFD">
            <w:pPr>
              <w:spacing w:before="0" w:after="0" w:line="276" w:lineRule="auto"/>
              <w:jc w:val="both"/>
              <w:rPr>
                <w:sz w:val="20"/>
              </w:rPr>
            </w:pPr>
            <w:r>
              <w:rPr>
                <w:sz w:val="20"/>
              </w:rPr>
              <w:t>Электронная подпись</w:t>
            </w:r>
          </w:p>
        </w:tc>
        <w:tc>
          <w:tcPr>
            <w:tcW w:w="1385" w:type="pct"/>
            <w:gridSpan w:val="2"/>
            <w:shd w:val="clear" w:color="auto" w:fill="auto"/>
            <w:vAlign w:val="center"/>
          </w:tcPr>
          <w:p w14:paraId="38EB12A7" w14:textId="77777777" w:rsidR="006A70E5" w:rsidRPr="00990129" w:rsidRDefault="006A70E5" w:rsidP="00652CFD">
            <w:pPr>
              <w:spacing w:before="0" w:after="0" w:line="276" w:lineRule="auto"/>
              <w:jc w:val="both"/>
              <w:rPr>
                <w:sz w:val="20"/>
              </w:rPr>
            </w:pPr>
            <w:r w:rsidRPr="00990129">
              <w:rPr>
                <w:sz w:val="20"/>
              </w:rPr>
              <w:t>Множественный элемент</w:t>
            </w:r>
          </w:p>
        </w:tc>
      </w:tr>
      <w:tr w:rsidR="006A70E5" w:rsidRPr="001A4780" w14:paraId="6973E4FD" w14:textId="77777777" w:rsidTr="004B0BFC">
        <w:trPr>
          <w:gridAfter w:val="1"/>
          <w:wAfter w:w="56" w:type="pct"/>
        </w:trPr>
        <w:tc>
          <w:tcPr>
            <w:tcW w:w="750" w:type="pct"/>
            <w:shd w:val="clear" w:color="auto" w:fill="auto"/>
            <w:vAlign w:val="center"/>
          </w:tcPr>
          <w:p w14:paraId="408AFF95" w14:textId="77777777" w:rsidR="006A70E5" w:rsidRPr="00EF0795" w:rsidRDefault="006A70E5" w:rsidP="00652CFD">
            <w:pPr>
              <w:spacing w:before="0" w:after="0" w:line="276" w:lineRule="auto"/>
              <w:jc w:val="both"/>
              <w:rPr>
                <w:b/>
                <w:sz w:val="20"/>
              </w:rPr>
            </w:pPr>
            <w:r w:rsidRPr="00EF0795">
              <w:rPr>
                <w:b/>
                <w:sz w:val="20"/>
              </w:rPr>
              <w:t>signature</w:t>
            </w:r>
          </w:p>
        </w:tc>
        <w:tc>
          <w:tcPr>
            <w:tcW w:w="683" w:type="pct"/>
            <w:gridSpan w:val="3"/>
            <w:shd w:val="clear" w:color="auto" w:fill="auto"/>
            <w:vAlign w:val="center"/>
          </w:tcPr>
          <w:p w14:paraId="2F7BCB0D" w14:textId="77777777" w:rsidR="006A70E5" w:rsidRPr="00990129" w:rsidRDefault="006A70E5" w:rsidP="00652CFD">
            <w:pPr>
              <w:spacing w:before="0" w:after="0" w:line="276" w:lineRule="auto"/>
              <w:jc w:val="both"/>
              <w:rPr>
                <w:sz w:val="20"/>
              </w:rPr>
            </w:pPr>
          </w:p>
        </w:tc>
        <w:tc>
          <w:tcPr>
            <w:tcW w:w="200" w:type="pct"/>
            <w:gridSpan w:val="2"/>
            <w:shd w:val="clear" w:color="auto" w:fill="auto"/>
            <w:vAlign w:val="center"/>
          </w:tcPr>
          <w:p w14:paraId="3B2975FC" w14:textId="77777777" w:rsidR="006A70E5" w:rsidRPr="00990129" w:rsidRDefault="006A70E5" w:rsidP="00652CFD">
            <w:pPr>
              <w:spacing w:before="0" w:after="0" w:line="276" w:lineRule="auto"/>
              <w:jc w:val="both"/>
              <w:rPr>
                <w:sz w:val="20"/>
              </w:rPr>
            </w:pPr>
          </w:p>
        </w:tc>
        <w:tc>
          <w:tcPr>
            <w:tcW w:w="501" w:type="pct"/>
            <w:shd w:val="clear" w:color="auto" w:fill="auto"/>
            <w:vAlign w:val="center"/>
          </w:tcPr>
          <w:p w14:paraId="40A00A3B" w14:textId="77777777" w:rsidR="006A70E5" w:rsidRPr="00990129" w:rsidRDefault="006A70E5" w:rsidP="00652CFD">
            <w:pPr>
              <w:spacing w:before="0" w:after="0" w:line="276" w:lineRule="auto"/>
              <w:jc w:val="both"/>
              <w:rPr>
                <w:sz w:val="20"/>
              </w:rPr>
            </w:pPr>
          </w:p>
        </w:tc>
        <w:tc>
          <w:tcPr>
            <w:tcW w:w="1424" w:type="pct"/>
            <w:gridSpan w:val="2"/>
            <w:shd w:val="clear" w:color="auto" w:fill="auto"/>
            <w:vAlign w:val="center"/>
          </w:tcPr>
          <w:p w14:paraId="56B5506D" w14:textId="77777777" w:rsidR="006A70E5" w:rsidRPr="00990129" w:rsidRDefault="006A70E5" w:rsidP="00652CFD">
            <w:pPr>
              <w:spacing w:before="0" w:after="0" w:line="276" w:lineRule="auto"/>
              <w:jc w:val="both"/>
              <w:rPr>
                <w:sz w:val="20"/>
              </w:rPr>
            </w:pPr>
          </w:p>
        </w:tc>
        <w:tc>
          <w:tcPr>
            <w:tcW w:w="1385" w:type="pct"/>
            <w:gridSpan w:val="2"/>
            <w:shd w:val="clear" w:color="auto" w:fill="auto"/>
            <w:vAlign w:val="center"/>
          </w:tcPr>
          <w:p w14:paraId="04DB3B05" w14:textId="77777777" w:rsidR="006A70E5" w:rsidRPr="00990129" w:rsidRDefault="006A70E5" w:rsidP="00652CFD">
            <w:pPr>
              <w:spacing w:before="0" w:after="0" w:line="276" w:lineRule="auto"/>
              <w:jc w:val="both"/>
              <w:rPr>
                <w:sz w:val="20"/>
              </w:rPr>
            </w:pPr>
          </w:p>
        </w:tc>
      </w:tr>
      <w:tr w:rsidR="006A70E5" w:rsidRPr="001A4780" w14:paraId="68419DAE" w14:textId="77777777" w:rsidTr="004B0BFC">
        <w:trPr>
          <w:gridAfter w:val="1"/>
          <w:wAfter w:w="56" w:type="pct"/>
        </w:trPr>
        <w:tc>
          <w:tcPr>
            <w:tcW w:w="750" w:type="pct"/>
            <w:shd w:val="clear" w:color="auto" w:fill="auto"/>
            <w:vAlign w:val="center"/>
          </w:tcPr>
          <w:p w14:paraId="1E24A444" w14:textId="77777777" w:rsidR="006A70E5" w:rsidRPr="00E87917" w:rsidRDefault="006A70E5" w:rsidP="00652CFD">
            <w:pPr>
              <w:spacing w:before="0" w:after="0" w:line="276" w:lineRule="auto"/>
              <w:jc w:val="both"/>
              <w:rPr>
                <w:sz w:val="20"/>
              </w:rPr>
            </w:pPr>
          </w:p>
        </w:tc>
        <w:tc>
          <w:tcPr>
            <w:tcW w:w="683" w:type="pct"/>
            <w:gridSpan w:val="3"/>
            <w:shd w:val="clear" w:color="auto" w:fill="auto"/>
          </w:tcPr>
          <w:p w14:paraId="7EBE7CD2" w14:textId="77777777" w:rsidR="006A70E5" w:rsidRPr="00E87917" w:rsidRDefault="006A70E5" w:rsidP="00652CFD">
            <w:pPr>
              <w:spacing w:before="0" w:after="0" w:line="276" w:lineRule="auto"/>
              <w:ind w:firstLine="51"/>
              <w:jc w:val="both"/>
              <w:rPr>
                <w:sz w:val="20"/>
              </w:rPr>
            </w:pPr>
            <w:r w:rsidRPr="00E87917">
              <w:rPr>
                <w:sz w:val="20"/>
              </w:rPr>
              <w:t>type</w:t>
            </w:r>
          </w:p>
        </w:tc>
        <w:tc>
          <w:tcPr>
            <w:tcW w:w="200" w:type="pct"/>
            <w:gridSpan w:val="2"/>
            <w:shd w:val="clear" w:color="auto" w:fill="auto"/>
            <w:vAlign w:val="center"/>
          </w:tcPr>
          <w:p w14:paraId="6CC7865D" w14:textId="77777777" w:rsidR="006A70E5" w:rsidRPr="00E87917" w:rsidRDefault="006A70E5" w:rsidP="00652CFD">
            <w:pPr>
              <w:spacing w:before="0" w:after="0" w:line="276" w:lineRule="auto"/>
              <w:ind w:firstLine="51"/>
              <w:jc w:val="both"/>
              <w:rPr>
                <w:sz w:val="20"/>
              </w:rPr>
            </w:pPr>
            <w:r w:rsidRPr="00E87917">
              <w:rPr>
                <w:sz w:val="20"/>
              </w:rPr>
              <w:t>H</w:t>
            </w:r>
          </w:p>
        </w:tc>
        <w:tc>
          <w:tcPr>
            <w:tcW w:w="501" w:type="pct"/>
            <w:shd w:val="clear" w:color="auto" w:fill="auto"/>
            <w:vAlign w:val="center"/>
          </w:tcPr>
          <w:p w14:paraId="3D7A8436" w14:textId="77777777" w:rsidR="006A70E5" w:rsidRPr="00E87917" w:rsidRDefault="006A70E5" w:rsidP="00652CFD">
            <w:pPr>
              <w:spacing w:before="0" w:after="0" w:line="276" w:lineRule="auto"/>
              <w:ind w:firstLine="51"/>
              <w:jc w:val="both"/>
              <w:rPr>
                <w:sz w:val="20"/>
              </w:rPr>
            </w:pPr>
            <w:r w:rsidRPr="00E87917">
              <w:rPr>
                <w:sz w:val="20"/>
              </w:rPr>
              <w:t>T</w:t>
            </w:r>
          </w:p>
        </w:tc>
        <w:tc>
          <w:tcPr>
            <w:tcW w:w="1424" w:type="pct"/>
            <w:gridSpan w:val="2"/>
            <w:shd w:val="clear" w:color="auto" w:fill="auto"/>
          </w:tcPr>
          <w:p w14:paraId="202EF126" w14:textId="77777777" w:rsidR="006A70E5" w:rsidRPr="00990129" w:rsidRDefault="006A70E5" w:rsidP="00652CFD">
            <w:pPr>
              <w:spacing w:before="0" w:after="0" w:line="276" w:lineRule="auto"/>
              <w:ind w:firstLine="51"/>
              <w:jc w:val="both"/>
              <w:rPr>
                <w:sz w:val="20"/>
              </w:rPr>
            </w:pPr>
            <w:r w:rsidRPr="00E87917">
              <w:rPr>
                <w:sz w:val="20"/>
              </w:rPr>
              <w:t>Тип</w:t>
            </w:r>
            <w:r w:rsidRPr="00990129">
              <w:rPr>
                <w:sz w:val="20"/>
              </w:rPr>
              <w:t xml:space="preserve"> </w:t>
            </w:r>
            <w:r w:rsidR="00706E7D">
              <w:rPr>
                <w:sz w:val="20"/>
              </w:rPr>
              <w:t>электронной подписи</w:t>
            </w:r>
          </w:p>
        </w:tc>
        <w:tc>
          <w:tcPr>
            <w:tcW w:w="1385" w:type="pct"/>
            <w:gridSpan w:val="2"/>
            <w:shd w:val="clear" w:color="auto" w:fill="auto"/>
          </w:tcPr>
          <w:p w14:paraId="43E5F700" w14:textId="77777777" w:rsidR="006A70E5" w:rsidRPr="00E87917" w:rsidRDefault="006A70E5" w:rsidP="00652CFD">
            <w:pPr>
              <w:spacing w:before="0" w:after="0" w:line="276" w:lineRule="auto"/>
              <w:ind w:firstLine="51"/>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14:paraId="384AFE85" w14:textId="77777777" w:rsidR="00063756" w:rsidRDefault="00063756" w:rsidP="00DA598B">
      <w:pPr>
        <w:pStyle w:val="1"/>
      </w:pPr>
      <w:bookmarkStart w:id="60" w:name="_Toc132278114"/>
      <w:bookmarkStart w:id="61" w:name="_Toc390789646"/>
      <w:r w:rsidRPr="00063756">
        <w:t>Информация о приостановке определения поставщика (подрядчика, исполнителя) в части заключения контракта по внеплановой проверке</w:t>
      </w:r>
      <w:bookmarkEnd w:id="60"/>
    </w:p>
    <w:p w14:paraId="3012F3C8" w14:textId="73F61F77" w:rsidR="0085319C" w:rsidRDefault="0085319C" w:rsidP="00A86997">
      <w:pPr>
        <w:spacing w:line="276" w:lineRule="auto"/>
        <w:ind w:firstLine="709"/>
        <w:jc w:val="both"/>
      </w:pPr>
      <w:r>
        <w:t xml:space="preserve">Информация </w:t>
      </w:r>
      <w:r w:rsidRPr="0085319C">
        <w:t>о приостановке определения поставщика (подрядчика, исполнителя) в части заключения контракта по внеплановой проверке</w:t>
      </w:r>
      <w:r>
        <w:t xml:space="preserve"> пр</w:t>
      </w:r>
      <w:r w:rsidR="00835A78">
        <w:t>иведена</w:t>
      </w:r>
      <w:r>
        <w:t xml:space="preserve"> в таблице ниже (</w:t>
      </w:r>
      <w:r>
        <w:fldChar w:fldCharType="begin"/>
      </w:r>
      <w:r>
        <w:instrText xml:space="preserve"> REF _Ref132213997 \h </w:instrText>
      </w:r>
      <w:r w:rsidR="00A86997">
        <w:instrText xml:space="preserve"> \* MERGEFORMAT </w:instrText>
      </w:r>
      <w:r>
        <w:fldChar w:fldCharType="separate"/>
      </w:r>
      <w:r w:rsidRPr="00867E62">
        <w:t xml:space="preserve">Таблица </w:t>
      </w:r>
      <w:r w:rsidRPr="001310BE">
        <w:rPr>
          <w:noProof/>
        </w:rPr>
        <w:t>11</w:t>
      </w:r>
      <w:r>
        <w:fldChar w:fldCharType="end"/>
      </w:r>
      <w:r>
        <w:t>).</w:t>
      </w:r>
    </w:p>
    <w:p w14:paraId="621F13B9" w14:textId="77777777" w:rsidR="0085319C" w:rsidRDefault="0085319C" w:rsidP="00A86997">
      <w:pPr>
        <w:pStyle w:val="afff6"/>
        <w:keepNext/>
        <w:spacing w:line="276" w:lineRule="auto"/>
        <w:jc w:val="left"/>
      </w:pPr>
      <w:bookmarkStart w:id="62" w:name="_Ref132213997"/>
      <w:bookmarkStart w:id="63" w:name="_Toc132277993"/>
      <w:bookmarkStart w:id="64" w:name="_Toc132278043"/>
      <w:r w:rsidRPr="001310BE">
        <w:rPr>
          <w:b w:val="0"/>
        </w:rPr>
        <w:t xml:space="preserve">Таблица </w:t>
      </w:r>
      <w:r w:rsidRPr="001310BE">
        <w:rPr>
          <w:b w:val="0"/>
        </w:rPr>
        <w:fldChar w:fldCharType="begin"/>
      </w:r>
      <w:r w:rsidRPr="001310BE">
        <w:rPr>
          <w:b w:val="0"/>
        </w:rPr>
        <w:instrText xml:space="preserve"> SEQ Таблица \* ARABIC </w:instrText>
      </w:r>
      <w:r w:rsidRPr="001310BE">
        <w:rPr>
          <w:b w:val="0"/>
        </w:rPr>
        <w:fldChar w:fldCharType="separate"/>
      </w:r>
      <w:r w:rsidR="00BA267A">
        <w:rPr>
          <w:b w:val="0"/>
          <w:noProof/>
        </w:rPr>
        <w:t>11</w:t>
      </w:r>
      <w:r w:rsidRPr="001310BE">
        <w:rPr>
          <w:b w:val="0"/>
        </w:rPr>
        <w:fldChar w:fldCharType="end"/>
      </w:r>
      <w:bookmarkEnd w:id="62"/>
      <w:r w:rsidRPr="001310BE">
        <w:rPr>
          <w:b w:val="0"/>
        </w:rPr>
        <w:t>. Информация о приостановке определения поставщика (подрядчика, исполнителя) в части заключения контракта по внеплановой проверке</w:t>
      </w:r>
      <w:bookmarkEnd w:id="63"/>
      <w:bookmarkEnd w:id="64"/>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2"/>
        <w:gridCol w:w="1445"/>
        <w:gridCol w:w="391"/>
        <w:gridCol w:w="959"/>
        <w:gridCol w:w="2695"/>
        <w:gridCol w:w="2699"/>
      </w:tblGrid>
      <w:tr w:rsidR="00063756" w:rsidRPr="001A4780" w14:paraId="022472C0" w14:textId="77777777" w:rsidTr="001B6B78">
        <w:trPr>
          <w:tblHeader/>
        </w:trPr>
        <w:tc>
          <w:tcPr>
            <w:tcW w:w="749" w:type="pct"/>
            <w:shd w:val="clear" w:color="auto" w:fill="D9D9D9"/>
            <w:hideMark/>
          </w:tcPr>
          <w:p w14:paraId="5D4498C4" w14:textId="77777777" w:rsidR="00063756" w:rsidRPr="0011087D" w:rsidRDefault="00063756" w:rsidP="00652CFD">
            <w:pPr>
              <w:spacing w:before="0" w:after="0" w:line="276" w:lineRule="auto"/>
              <w:jc w:val="center"/>
              <w:rPr>
                <w:b/>
                <w:sz w:val="20"/>
              </w:rPr>
            </w:pPr>
            <w:r w:rsidRPr="0011087D">
              <w:rPr>
                <w:b/>
                <w:sz w:val="20"/>
              </w:rPr>
              <w:t>Код элемента</w:t>
            </w:r>
          </w:p>
        </w:tc>
        <w:tc>
          <w:tcPr>
            <w:tcW w:w="750" w:type="pct"/>
            <w:shd w:val="clear" w:color="auto" w:fill="D9D9D9"/>
            <w:hideMark/>
          </w:tcPr>
          <w:p w14:paraId="2BA57B02" w14:textId="77777777" w:rsidR="00063756" w:rsidRPr="0011087D" w:rsidRDefault="00063756" w:rsidP="00652CFD">
            <w:pPr>
              <w:spacing w:before="0" w:after="0" w:line="276" w:lineRule="auto"/>
              <w:jc w:val="center"/>
              <w:rPr>
                <w:b/>
                <w:sz w:val="20"/>
              </w:rPr>
            </w:pPr>
            <w:r w:rsidRPr="0011087D">
              <w:rPr>
                <w:b/>
                <w:sz w:val="20"/>
              </w:rPr>
              <w:t>Содерж. элемента</w:t>
            </w:r>
          </w:p>
        </w:tc>
        <w:tc>
          <w:tcPr>
            <w:tcW w:w="203" w:type="pct"/>
            <w:shd w:val="clear" w:color="auto" w:fill="D9D9D9"/>
            <w:hideMark/>
          </w:tcPr>
          <w:p w14:paraId="066CD379" w14:textId="77777777" w:rsidR="00063756" w:rsidRPr="0011087D" w:rsidRDefault="00063756" w:rsidP="00652CFD">
            <w:pPr>
              <w:spacing w:before="0" w:after="0" w:line="276" w:lineRule="auto"/>
              <w:jc w:val="center"/>
              <w:rPr>
                <w:b/>
                <w:sz w:val="20"/>
              </w:rPr>
            </w:pPr>
            <w:r w:rsidRPr="0011087D">
              <w:rPr>
                <w:b/>
                <w:sz w:val="20"/>
              </w:rPr>
              <w:t>Тип</w:t>
            </w:r>
          </w:p>
        </w:tc>
        <w:tc>
          <w:tcPr>
            <w:tcW w:w="498" w:type="pct"/>
            <w:shd w:val="clear" w:color="auto" w:fill="D9D9D9"/>
            <w:hideMark/>
          </w:tcPr>
          <w:p w14:paraId="17F970F9" w14:textId="77777777" w:rsidR="00063756" w:rsidRPr="0011087D" w:rsidRDefault="00063756" w:rsidP="00652CFD">
            <w:pPr>
              <w:spacing w:before="0" w:after="0" w:line="276" w:lineRule="auto"/>
              <w:jc w:val="center"/>
              <w:rPr>
                <w:b/>
                <w:sz w:val="20"/>
              </w:rPr>
            </w:pPr>
            <w:r w:rsidRPr="0011087D">
              <w:rPr>
                <w:b/>
                <w:sz w:val="20"/>
              </w:rPr>
              <w:t>Формат</w:t>
            </w:r>
          </w:p>
        </w:tc>
        <w:tc>
          <w:tcPr>
            <w:tcW w:w="1399" w:type="pct"/>
            <w:shd w:val="clear" w:color="auto" w:fill="D9D9D9"/>
            <w:hideMark/>
          </w:tcPr>
          <w:p w14:paraId="576FB3C8" w14:textId="77777777" w:rsidR="00063756" w:rsidRPr="0011087D" w:rsidRDefault="00063756" w:rsidP="00652CFD">
            <w:pPr>
              <w:spacing w:before="0" w:after="0" w:line="276" w:lineRule="auto"/>
              <w:jc w:val="center"/>
              <w:rPr>
                <w:b/>
                <w:sz w:val="20"/>
              </w:rPr>
            </w:pPr>
            <w:r w:rsidRPr="0011087D">
              <w:rPr>
                <w:b/>
                <w:sz w:val="20"/>
              </w:rPr>
              <w:t>Наименование</w:t>
            </w:r>
          </w:p>
        </w:tc>
        <w:tc>
          <w:tcPr>
            <w:tcW w:w="1401" w:type="pct"/>
            <w:shd w:val="clear" w:color="auto" w:fill="D9D9D9"/>
            <w:hideMark/>
          </w:tcPr>
          <w:p w14:paraId="7350E9C0" w14:textId="77777777" w:rsidR="00063756" w:rsidRPr="0011087D" w:rsidRDefault="00063756" w:rsidP="00652CFD">
            <w:pPr>
              <w:spacing w:before="0" w:after="0" w:line="276" w:lineRule="auto"/>
              <w:jc w:val="center"/>
              <w:rPr>
                <w:b/>
                <w:sz w:val="20"/>
              </w:rPr>
            </w:pPr>
            <w:r w:rsidRPr="0011087D">
              <w:rPr>
                <w:b/>
                <w:sz w:val="20"/>
              </w:rPr>
              <w:t>Дополнительная информация</w:t>
            </w:r>
          </w:p>
        </w:tc>
      </w:tr>
      <w:tr w:rsidR="00063756" w:rsidRPr="001A4780" w14:paraId="440C8EF4" w14:textId="77777777" w:rsidTr="001B6B78">
        <w:tc>
          <w:tcPr>
            <w:tcW w:w="5000" w:type="pct"/>
            <w:gridSpan w:val="6"/>
            <w:shd w:val="clear" w:color="auto" w:fill="auto"/>
            <w:hideMark/>
          </w:tcPr>
          <w:p w14:paraId="4B52D6F0" w14:textId="77777777" w:rsidR="00063756" w:rsidRPr="00063756" w:rsidRDefault="00063756" w:rsidP="00652CFD">
            <w:pPr>
              <w:spacing w:before="0" w:after="0" w:line="276" w:lineRule="auto"/>
              <w:jc w:val="center"/>
              <w:rPr>
                <w:b/>
                <w:sz w:val="20"/>
              </w:rPr>
            </w:pPr>
            <w:r w:rsidRPr="0011087D">
              <w:rPr>
                <w:b/>
                <w:sz w:val="20"/>
              </w:rPr>
              <w:t xml:space="preserve">Информация о приостановке </w:t>
            </w:r>
            <w:r w:rsidRPr="00003F63">
              <w:rPr>
                <w:b/>
                <w:sz w:val="20"/>
              </w:rPr>
              <w:t>определения поставщика</w:t>
            </w:r>
            <w:r>
              <w:rPr>
                <w:b/>
                <w:sz w:val="20"/>
              </w:rPr>
              <w:t xml:space="preserve"> </w:t>
            </w:r>
            <w:r w:rsidRPr="00434AFF">
              <w:rPr>
                <w:b/>
                <w:sz w:val="20"/>
              </w:rPr>
              <w:t>(подрядчика, исполнителя) в части заключения контракта</w:t>
            </w:r>
            <w:r w:rsidRPr="00063756">
              <w:rPr>
                <w:b/>
                <w:sz w:val="20"/>
              </w:rPr>
              <w:t xml:space="preserve"> по внеплановой проверке</w:t>
            </w:r>
          </w:p>
        </w:tc>
      </w:tr>
      <w:tr w:rsidR="00063756" w:rsidRPr="00063756" w14:paraId="354CDEC6" w14:textId="77777777" w:rsidTr="001B6B78">
        <w:tc>
          <w:tcPr>
            <w:tcW w:w="749" w:type="pct"/>
            <w:shd w:val="clear" w:color="auto" w:fill="auto"/>
          </w:tcPr>
          <w:p w14:paraId="30D50859" w14:textId="77777777" w:rsidR="00063756" w:rsidRPr="0011087D" w:rsidRDefault="00063756" w:rsidP="00652CFD">
            <w:pPr>
              <w:spacing w:before="0" w:after="0" w:line="276" w:lineRule="auto"/>
              <w:rPr>
                <w:b/>
                <w:sz w:val="20"/>
              </w:rPr>
            </w:pPr>
            <w:r w:rsidRPr="00063756">
              <w:rPr>
                <w:b/>
                <w:sz w:val="20"/>
              </w:rPr>
              <w:t>unplannedCheckTenderSusp</w:t>
            </w:r>
          </w:p>
        </w:tc>
        <w:tc>
          <w:tcPr>
            <w:tcW w:w="750" w:type="pct"/>
            <w:shd w:val="clear" w:color="auto" w:fill="auto"/>
          </w:tcPr>
          <w:p w14:paraId="77AE12C6" w14:textId="77777777" w:rsidR="00063756" w:rsidRPr="0011087D" w:rsidRDefault="00063756" w:rsidP="00652CFD">
            <w:pPr>
              <w:spacing w:before="0" w:after="0" w:line="276" w:lineRule="auto"/>
              <w:rPr>
                <w:b/>
                <w:sz w:val="20"/>
              </w:rPr>
            </w:pPr>
          </w:p>
        </w:tc>
        <w:tc>
          <w:tcPr>
            <w:tcW w:w="203" w:type="pct"/>
            <w:shd w:val="clear" w:color="auto" w:fill="auto"/>
          </w:tcPr>
          <w:p w14:paraId="6C132AF7" w14:textId="77777777" w:rsidR="00063756" w:rsidRPr="0011087D" w:rsidRDefault="00063756" w:rsidP="00652CFD">
            <w:pPr>
              <w:spacing w:before="0" w:after="0" w:line="276" w:lineRule="auto"/>
              <w:rPr>
                <w:b/>
                <w:sz w:val="20"/>
              </w:rPr>
            </w:pPr>
          </w:p>
        </w:tc>
        <w:tc>
          <w:tcPr>
            <w:tcW w:w="498" w:type="pct"/>
            <w:shd w:val="clear" w:color="auto" w:fill="auto"/>
          </w:tcPr>
          <w:p w14:paraId="36643B72" w14:textId="77777777" w:rsidR="00063756" w:rsidRPr="0011087D" w:rsidRDefault="00063756" w:rsidP="00652CFD">
            <w:pPr>
              <w:spacing w:before="0" w:after="0" w:line="276" w:lineRule="auto"/>
              <w:rPr>
                <w:b/>
                <w:sz w:val="20"/>
              </w:rPr>
            </w:pPr>
          </w:p>
        </w:tc>
        <w:tc>
          <w:tcPr>
            <w:tcW w:w="1399" w:type="pct"/>
            <w:shd w:val="clear" w:color="auto" w:fill="auto"/>
          </w:tcPr>
          <w:p w14:paraId="3E4945AD" w14:textId="77777777" w:rsidR="00063756" w:rsidRPr="0011087D" w:rsidRDefault="00063756" w:rsidP="00652CFD">
            <w:pPr>
              <w:spacing w:before="0" w:after="0" w:line="276" w:lineRule="auto"/>
              <w:rPr>
                <w:b/>
                <w:sz w:val="20"/>
              </w:rPr>
            </w:pPr>
          </w:p>
        </w:tc>
        <w:tc>
          <w:tcPr>
            <w:tcW w:w="1401" w:type="pct"/>
            <w:shd w:val="clear" w:color="auto" w:fill="auto"/>
          </w:tcPr>
          <w:p w14:paraId="1C02DFB5" w14:textId="77777777" w:rsidR="00063756" w:rsidRPr="0011087D" w:rsidRDefault="00063756" w:rsidP="00652CFD">
            <w:pPr>
              <w:spacing w:before="0" w:after="0" w:line="276" w:lineRule="auto"/>
              <w:rPr>
                <w:b/>
                <w:sz w:val="20"/>
              </w:rPr>
            </w:pPr>
          </w:p>
        </w:tc>
      </w:tr>
      <w:tr w:rsidR="00063756" w:rsidRPr="001A4780" w14:paraId="23CE1492" w14:textId="77777777" w:rsidTr="001B6B78">
        <w:tc>
          <w:tcPr>
            <w:tcW w:w="749" w:type="pct"/>
            <w:shd w:val="clear" w:color="auto" w:fill="auto"/>
          </w:tcPr>
          <w:p w14:paraId="610B185C" w14:textId="77777777" w:rsidR="00063756" w:rsidRPr="00E232BB" w:rsidRDefault="00063756" w:rsidP="00652CFD">
            <w:pPr>
              <w:spacing w:before="0" w:after="0" w:line="276" w:lineRule="auto"/>
              <w:rPr>
                <w:sz w:val="20"/>
              </w:rPr>
            </w:pPr>
          </w:p>
        </w:tc>
        <w:tc>
          <w:tcPr>
            <w:tcW w:w="750" w:type="pct"/>
            <w:shd w:val="clear" w:color="auto" w:fill="auto"/>
          </w:tcPr>
          <w:p w14:paraId="01B277BD" w14:textId="77777777" w:rsidR="00063756" w:rsidRPr="00E232BB" w:rsidRDefault="00063756" w:rsidP="00652CFD">
            <w:pPr>
              <w:spacing w:before="0" w:after="0" w:line="276" w:lineRule="auto"/>
              <w:rPr>
                <w:sz w:val="20"/>
              </w:rPr>
            </w:pPr>
            <w:r>
              <w:rPr>
                <w:sz w:val="20"/>
                <w:lang w:val="en-US"/>
              </w:rPr>
              <w:t>schemeVersion</w:t>
            </w:r>
          </w:p>
        </w:tc>
        <w:tc>
          <w:tcPr>
            <w:tcW w:w="203" w:type="pct"/>
            <w:shd w:val="clear" w:color="auto" w:fill="auto"/>
          </w:tcPr>
          <w:p w14:paraId="36A839DE" w14:textId="77777777" w:rsidR="00063756" w:rsidRPr="00E232BB" w:rsidRDefault="00063756" w:rsidP="00652CFD">
            <w:pPr>
              <w:spacing w:before="0" w:after="0" w:line="276" w:lineRule="auto"/>
              <w:jc w:val="center"/>
              <w:rPr>
                <w:sz w:val="20"/>
              </w:rPr>
            </w:pPr>
            <w:r>
              <w:rPr>
                <w:sz w:val="20"/>
              </w:rPr>
              <w:t>О</w:t>
            </w:r>
          </w:p>
        </w:tc>
        <w:tc>
          <w:tcPr>
            <w:tcW w:w="498" w:type="pct"/>
            <w:shd w:val="clear" w:color="auto" w:fill="auto"/>
          </w:tcPr>
          <w:p w14:paraId="6EC0D9EE" w14:textId="77777777" w:rsidR="00063756" w:rsidRPr="00E232BB" w:rsidRDefault="00063756" w:rsidP="00652CFD">
            <w:pPr>
              <w:spacing w:before="0" w:after="0" w:line="276" w:lineRule="auto"/>
              <w:jc w:val="center"/>
              <w:rPr>
                <w:sz w:val="20"/>
              </w:rPr>
            </w:pPr>
            <w:r>
              <w:rPr>
                <w:sz w:val="20"/>
              </w:rPr>
              <w:t>Т</w:t>
            </w:r>
          </w:p>
        </w:tc>
        <w:tc>
          <w:tcPr>
            <w:tcW w:w="1399" w:type="pct"/>
            <w:shd w:val="clear" w:color="auto" w:fill="auto"/>
          </w:tcPr>
          <w:p w14:paraId="77757FF6" w14:textId="77777777" w:rsidR="00063756" w:rsidRPr="00E232BB" w:rsidRDefault="00063756" w:rsidP="00652CFD">
            <w:pPr>
              <w:spacing w:before="0" w:after="0" w:line="276" w:lineRule="auto"/>
              <w:rPr>
                <w:sz w:val="20"/>
              </w:rPr>
            </w:pPr>
            <w:r>
              <w:rPr>
                <w:sz w:val="20"/>
              </w:rPr>
              <w:t>Атрибут. Принимаемый номер версии схемы элемента</w:t>
            </w:r>
          </w:p>
        </w:tc>
        <w:tc>
          <w:tcPr>
            <w:tcW w:w="1401" w:type="pct"/>
            <w:shd w:val="clear" w:color="auto" w:fill="auto"/>
          </w:tcPr>
          <w:p w14:paraId="71BAEDFC" w14:textId="77777777" w:rsidR="00063756" w:rsidRPr="00351BEA" w:rsidRDefault="00063756" w:rsidP="00652CFD">
            <w:pPr>
              <w:spacing w:before="0" w:after="0" w:line="276" w:lineRule="auto"/>
              <w:rPr>
                <w:sz w:val="20"/>
              </w:rPr>
            </w:pPr>
            <w:r>
              <w:rPr>
                <w:sz w:val="20"/>
              </w:rPr>
              <w:t>Допустимые значения</w:t>
            </w:r>
            <w:r w:rsidRPr="00351BEA">
              <w:rPr>
                <w:sz w:val="20"/>
              </w:rPr>
              <w:t>:</w:t>
            </w:r>
          </w:p>
          <w:p w14:paraId="2B48D2DC" w14:textId="77777777" w:rsidR="00063756" w:rsidRPr="00435CBC" w:rsidRDefault="00063756" w:rsidP="00652CFD">
            <w:pPr>
              <w:spacing w:before="0" w:after="0" w:line="276" w:lineRule="auto"/>
              <w:rPr>
                <w:sz w:val="20"/>
                <w:lang w:val="en-US"/>
              </w:rPr>
            </w:pPr>
            <w:r>
              <w:rPr>
                <w:sz w:val="20"/>
              </w:rPr>
              <w:t>10.2</w:t>
            </w:r>
          </w:p>
        </w:tc>
      </w:tr>
      <w:tr w:rsidR="00063756" w:rsidRPr="001A4780" w14:paraId="5B0E8886" w14:textId="77777777" w:rsidTr="001B6B78">
        <w:tc>
          <w:tcPr>
            <w:tcW w:w="749" w:type="pct"/>
            <w:shd w:val="clear" w:color="auto" w:fill="auto"/>
          </w:tcPr>
          <w:p w14:paraId="33F7E5EE" w14:textId="77777777" w:rsidR="00063756" w:rsidRPr="00E232BB" w:rsidRDefault="00063756" w:rsidP="00652CFD">
            <w:pPr>
              <w:spacing w:before="0" w:after="0" w:line="276" w:lineRule="auto"/>
              <w:rPr>
                <w:sz w:val="20"/>
              </w:rPr>
            </w:pPr>
            <w:r w:rsidRPr="00E232BB">
              <w:rPr>
                <w:sz w:val="20"/>
              </w:rPr>
              <w:t> </w:t>
            </w:r>
          </w:p>
        </w:tc>
        <w:tc>
          <w:tcPr>
            <w:tcW w:w="750" w:type="pct"/>
            <w:shd w:val="clear" w:color="auto" w:fill="auto"/>
          </w:tcPr>
          <w:p w14:paraId="483C9A7A" w14:textId="77777777" w:rsidR="00063756" w:rsidRPr="00E232BB" w:rsidRDefault="00063756" w:rsidP="00652CFD">
            <w:pPr>
              <w:spacing w:before="0" w:after="0" w:line="276" w:lineRule="auto"/>
              <w:rPr>
                <w:sz w:val="20"/>
              </w:rPr>
            </w:pPr>
            <w:r w:rsidRPr="00063756">
              <w:rPr>
                <w:sz w:val="20"/>
              </w:rPr>
              <w:t>checkNumber</w:t>
            </w:r>
          </w:p>
        </w:tc>
        <w:tc>
          <w:tcPr>
            <w:tcW w:w="203" w:type="pct"/>
            <w:shd w:val="clear" w:color="auto" w:fill="auto"/>
          </w:tcPr>
          <w:p w14:paraId="57FF0AF1" w14:textId="77777777" w:rsidR="00063756" w:rsidRPr="00E232BB" w:rsidRDefault="00063756" w:rsidP="00652CFD">
            <w:pPr>
              <w:spacing w:before="0" w:after="0" w:line="276" w:lineRule="auto"/>
              <w:jc w:val="center"/>
              <w:rPr>
                <w:sz w:val="20"/>
              </w:rPr>
            </w:pPr>
            <w:r>
              <w:rPr>
                <w:sz w:val="20"/>
              </w:rPr>
              <w:t>Н</w:t>
            </w:r>
          </w:p>
        </w:tc>
        <w:tc>
          <w:tcPr>
            <w:tcW w:w="498" w:type="pct"/>
            <w:shd w:val="clear" w:color="auto" w:fill="auto"/>
          </w:tcPr>
          <w:p w14:paraId="6E53AA79" w14:textId="77777777" w:rsidR="00063756" w:rsidRPr="00E232BB" w:rsidRDefault="00063756" w:rsidP="00652CFD">
            <w:pPr>
              <w:spacing w:before="0" w:after="0" w:line="276" w:lineRule="auto"/>
              <w:jc w:val="center"/>
              <w:rPr>
                <w:sz w:val="20"/>
              </w:rPr>
            </w:pPr>
            <w:r w:rsidRPr="00E232BB">
              <w:rPr>
                <w:sz w:val="20"/>
              </w:rPr>
              <w:t>T(1-</w:t>
            </w:r>
            <w:r>
              <w:rPr>
                <w:sz w:val="20"/>
              </w:rPr>
              <w:t>256</w:t>
            </w:r>
            <w:r w:rsidRPr="00E232BB">
              <w:rPr>
                <w:sz w:val="20"/>
              </w:rPr>
              <w:t>)</w:t>
            </w:r>
          </w:p>
        </w:tc>
        <w:tc>
          <w:tcPr>
            <w:tcW w:w="1399" w:type="pct"/>
            <w:shd w:val="clear" w:color="auto" w:fill="auto"/>
          </w:tcPr>
          <w:p w14:paraId="1ABFC584" w14:textId="77777777" w:rsidR="00063756" w:rsidRPr="00E232BB" w:rsidRDefault="00063756" w:rsidP="00652CFD">
            <w:pPr>
              <w:spacing w:before="0" w:after="0" w:line="276" w:lineRule="auto"/>
              <w:rPr>
                <w:sz w:val="20"/>
              </w:rPr>
            </w:pPr>
            <w:r w:rsidRPr="00063756">
              <w:rPr>
                <w:sz w:val="20"/>
              </w:rPr>
              <w:t>Номер реестровой записи внеплановой проверки, сформированный контрольным органом</w:t>
            </w:r>
          </w:p>
        </w:tc>
        <w:tc>
          <w:tcPr>
            <w:tcW w:w="1401" w:type="pct"/>
            <w:shd w:val="clear" w:color="auto" w:fill="auto"/>
          </w:tcPr>
          <w:p w14:paraId="4A091F9C" w14:textId="77777777" w:rsidR="00063756" w:rsidRPr="00E232BB" w:rsidRDefault="00063756" w:rsidP="00652CFD">
            <w:pPr>
              <w:spacing w:before="0" w:after="0" w:line="276" w:lineRule="auto"/>
              <w:rPr>
                <w:sz w:val="20"/>
              </w:rPr>
            </w:pPr>
          </w:p>
        </w:tc>
      </w:tr>
      <w:tr w:rsidR="00063756" w:rsidRPr="001A4780" w14:paraId="7DE905C7" w14:textId="77777777" w:rsidTr="001B6B78">
        <w:tc>
          <w:tcPr>
            <w:tcW w:w="749" w:type="pct"/>
            <w:shd w:val="clear" w:color="auto" w:fill="auto"/>
          </w:tcPr>
          <w:p w14:paraId="57986940" w14:textId="77777777" w:rsidR="00063756" w:rsidRPr="00E232BB" w:rsidRDefault="00063756" w:rsidP="00652CFD">
            <w:pPr>
              <w:spacing w:before="0" w:after="0" w:line="276" w:lineRule="auto"/>
              <w:rPr>
                <w:sz w:val="20"/>
              </w:rPr>
            </w:pPr>
            <w:r w:rsidRPr="00E232BB">
              <w:rPr>
                <w:sz w:val="20"/>
              </w:rPr>
              <w:t> </w:t>
            </w:r>
          </w:p>
        </w:tc>
        <w:tc>
          <w:tcPr>
            <w:tcW w:w="750" w:type="pct"/>
            <w:shd w:val="clear" w:color="auto" w:fill="auto"/>
          </w:tcPr>
          <w:p w14:paraId="0D0A9DA9" w14:textId="77777777" w:rsidR="00063756" w:rsidRPr="00E232BB" w:rsidRDefault="00063756" w:rsidP="00652CFD">
            <w:pPr>
              <w:spacing w:before="0" w:after="0" w:line="276" w:lineRule="auto"/>
              <w:rPr>
                <w:sz w:val="20"/>
              </w:rPr>
            </w:pPr>
            <w:r w:rsidRPr="00E626A2">
              <w:rPr>
                <w:sz w:val="20"/>
              </w:rPr>
              <w:t>regNumber</w:t>
            </w:r>
          </w:p>
        </w:tc>
        <w:tc>
          <w:tcPr>
            <w:tcW w:w="203" w:type="pct"/>
            <w:shd w:val="clear" w:color="auto" w:fill="auto"/>
          </w:tcPr>
          <w:p w14:paraId="6B4F14F7" w14:textId="77777777" w:rsidR="00063756" w:rsidRPr="00E232BB" w:rsidRDefault="00063756" w:rsidP="00652CFD">
            <w:pPr>
              <w:spacing w:before="0" w:after="0" w:line="276" w:lineRule="auto"/>
              <w:jc w:val="center"/>
              <w:rPr>
                <w:sz w:val="20"/>
              </w:rPr>
            </w:pPr>
            <w:r>
              <w:rPr>
                <w:sz w:val="20"/>
              </w:rPr>
              <w:t>Н</w:t>
            </w:r>
          </w:p>
        </w:tc>
        <w:tc>
          <w:tcPr>
            <w:tcW w:w="498" w:type="pct"/>
            <w:shd w:val="clear" w:color="auto" w:fill="auto"/>
          </w:tcPr>
          <w:p w14:paraId="53E426E3" w14:textId="77777777" w:rsidR="00063756" w:rsidRPr="00E232BB" w:rsidRDefault="00063756" w:rsidP="00652CFD">
            <w:pPr>
              <w:spacing w:before="0" w:after="0" w:line="276" w:lineRule="auto"/>
              <w:jc w:val="center"/>
              <w:rPr>
                <w:sz w:val="20"/>
              </w:rPr>
            </w:pPr>
            <w:r w:rsidRPr="00E232BB">
              <w:rPr>
                <w:sz w:val="20"/>
              </w:rPr>
              <w:t>T(1-2</w:t>
            </w:r>
            <w:r>
              <w:rPr>
                <w:sz w:val="20"/>
              </w:rPr>
              <w:t>1</w:t>
            </w:r>
            <w:r w:rsidRPr="00E232BB">
              <w:rPr>
                <w:sz w:val="20"/>
              </w:rPr>
              <w:t>)</w:t>
            </w:r>
          </w:p>
        </w:tc>
        <w:tc>
          <w:tcPr>
            <w:tcW w:w="1399" w:type="pct"/>
            <w:shd w:val="clear" w:color="auto" w:fill="auto"/>
          </w:tcPr>
          <w:p w14:paraId="72B4C6AD" w14:textId="77777777" w:rsidR="00063756" w:rsidRPr="00E232BB" w:rsidRDefault="00063756" w:rsidP="00652CFD">
            <w:pPr>
              <w:spacing w:before="0" w:after="0" w:line="276" w:lineRule="auto"/>
              <w:rPr>
                <w:sz w:val="20"/>
              </w:rPr>
            </w:pPr>
            <w:r w:rsidRPr="00063756">
              <w:rPr>
                <w:sz w:val="20"/>
              </w:rPr>
              <w:t>Номер реестровой записи внеплановой проверки (согласно ПП РФ №1148)</w:t>
            </w:r>
          </w:p>
        </w:tc>
        <w:tc>
          <w:tcPr>
            <w:tcW w:w="1401" w:type="pct"/>
            <w:shd w:val="clear" w:color="auto" w:fill="auto"/>
            <w:vAlign w:val="center"/>
          </w:tcPr>
          <w:p w14:paraId="1C36D07D" w14:textId="77777777" w:rsidR="00063756" w:rsidRPr="009E661C" w:rsidRDefault="00063756" w:rsidP="00652CFD">
            <w:pPr>
              <w:spacing w:before="0" w:after="0" w:line="276" w:lineRule="auto"/>
              <w:rPr>
                <w:sz w:val="20"/>
              </w:rPr>
            </w:pPr>
          </w:p>
        </w:tc>
      </w:tr>
      <w:tr w:rsidR="00063756" w:rsidRPr="001A4780" w14:paraId="7596B513" w14:textId="77777777" w:rsidTr="001B6B78">
        <w:tc>
          <w:tcPr>
            <w:tcW w:w="749" w:type="pct"/>
            <w:shd w:val="clear" w:color="auto" w:fill="auto"/>
          </w:tcPr>
          <w:p w14:paraId="6F8F903C" w14:textId="77777777" w:rsidR="00063756" w:rsidRPr="00E232BB" w:rsidRDefault="00063756" w:rsidP="00652CFD">
            <w:pPr>
              <w:spacing w:before="0" w:after="0" w:line="276" w:lineRule="auto"/>
              <w:rPr>
                <w:sz w:val="20"/>
              </w:rPr>
            </w:pPr>
            <w:r w:rsidRPr="00E232BB">
              <w:rPr>
                <w:sz w:val="20"/>
              </w:rPr>
              <w:t> </w:t>
            </w:r>
          </w:p>
        </w:tc>
        <w:tc>
          <w:tcPr>
            <w:tcW w:w="750" w:type="pct"/>
            <w:shd w:val="clear" w:color="auto" w:fill="auto"/>
          </w:tcPr>
          <w:p w14:paraId="719D5231" w14:textId="77777777" w:rsidR="00063756" w:rsidRPr="00E232BB" w:rsidRDefault="00063756" w:rsidP="00652CFD">
            <w:pPr>
              <w:spacing w:before="0" w:after="0" w:line="276" w:lineRule="auto"/>
              <w:rPr>
                <w:sz w:val="20"/>
              </w:rPr>
            </w:pPr>
            <w:r w:rsidRPr="0011087D">
              <w:rPr>
                <w:sz w:val="20"/>
              </w:rPr>
              <w:t>reg</w:t>
            </w:r>
            <w:r w:rsidRPr="00E232BB">
              <w:rPr>
                <w:sz w:val="20"/>
              </w:rPr>
              <w:t xml:space="preserve">Date </w:t>
            </w:r>
          </w:p>
        </w:tc>
        <w:tc>
          <w:tcPr>
            <w:tcW w:w="203" w:type="pct"/>
            <w:shd w:val="clear" w:color="auto" w:fill="auto"/>
          </w:tcPr>
          <w:p w14:paraId="3B672081" w14:textId="77777777" w:rsidR="00063756" w:rsidRPr="00E232BB" w:rsidRDefault="00063756" w:rsidP="00652CFD">
            <w:pPr>
              <w:spacing w:before="0" w:after="0" w:line="276" w:lineRule="auto"/>
              <w:jc w:val="center"/>
              <w:rPr>
                <w:sz w:val="20"/>
              </w:rPr>
            </w:pPr>
            <w:r w:rsidRPr="00E232BB">
              <w:rPr>
                <w:sz w:val="20"/>
              </w:rPr>
              <w:t>O</w:t>
            </w:r>
          </w:p>
        </w:tc>
        <w:tc>
          <w:tcPr>
            <w:tcW w:w="498" w:type="pct"/>
            <w:shd w:val="clear" w:color="auto" w:fill="auto"/>
          </w:tcPr>
          <w:p w14:paraId="7E56D4B1" w14:textId="77777777" w:rsidR="00063756" w:rsidRPr="00E232BB" w:rsidRDefault="00063756" w:rsidP="00652CFD">
            <w:pPr>
              <w:spacing w:before="0" w:after="0" w:line="276" w:lineRule="auto"/>
              <w:jc w:val="center"/>
              <w:rPr>
                <w:sz w:val="20"/>
              </w:rPr>
            </w:pPr>
            <w:r w:rsidRPr="00E232BB">
              <w:rPr>
                <w:sz w:val="20"/>
              </w:rPr>
              <w:t>D</w:t>
            </w:r>
            <w:r>
              <w:rPr>
                <w:sz w:val="20"/>
              </w:rPr>
              <w:t>Т</w:t>
            </w:r>
          </w:p>
        </w:tc>
        <w:tc>
          <w:tcPr>
            <w:tcW w:w="1399" w:type="pct"/>
            <w:shd w:val="clear" w:color="auto" w:fill="auto"/>
          </w:tcPr>
          <w:p w14:paraId="642A96B7" w14:textId="77777777" w:rsidR="00063756" w:rsidRPr="005E0B48" w:rsidRDefault="00063756" w:rsidP="00652CFD">
            <w:pPr>
              <w:spacing w:before="0" w:after="0" w:line="276" w:lineRule="auto"/>
              <w:rPr>
                <w:sz w:val="20"/>
              </w:rPr>
            </w:pPr>
            <w:r w:rsidRPr="00EA202D">
              <w:rPr>
                <w:sz w:val="20"/>
              </w:rPr>
              <w:t>Дата решения о приостановке определения поставщика</w:t>
            </w:r>
          </w:p>
        </w:tc>
        <w:tc>
          <w:tcPr>
            <w:tcW w:w="1401" w:type="pct"/>
            <w:shd w:val="clear" w:color="auto" w:fill="auto"/>
          </w:tcPr>
          <w:p w14:paraId="50E4D39B" w14:textId="77777777" w:rsidR="00063756" w:rsidRPr="00E232BB" w:rsidRDefault="00063756" w:rsidP="00652CFD">
            <w:pPr>
              <w:spacing w:before="0" w:after="0" w:line="276" w:lineRule="auto"/>
              <w:rPr>
                <w:sz w:val="20"/>
              </w:rPr>
            </w:pPr>
            <w:r w:rsidRPr="00E232BB">
              <w:rPr>
                <w:sz w:val="20"/>
              </w:rPr>
              <w:t xml:space="preserve">  </w:t>
            </w:r>
          </w:p>
        </w:tc>
      </w:tr>
      <w:tr w:rsidR="00063756" w:rsidRPr="001A4780" w14:paraId="347ECDA9" w14:textId="77777777" w:rsidTr="001B6B78">
        <w:tc>
          <w:tcPr>
            <w:tcW w:w="749" w:type="pct"/>
            <w:shd w:val="clear" w:color="auto" w:fill="auto"/>
          </w:tcPr>
          <w:p w14:paraId="31AD9CF4" w14:textId="77777777" w:rsidR="00063756" w:rsidRPr="00E232BB" w:rsidRDefault="00063756" w:rsidP="00652CFD">
            <w:pPr>
              <w:spacing w:before="0" w:after="0" w:line="276" w:lineRule="auto"/>
              <w:rPr>
                <w:sz w:val="20"/>
              </w:rPr>
            </w:pPr>
            <w:r w:rsidRPr="00E232BB">
              <w:rPr>
                <w:sz w:val="20"/>
              </w:rPr>
              <w:t> </w:t>
            </w:r>
          </w:p>
        </w:tc>
        <w:tc>
          <w:tcPr>
            <w:tcW w:w="750" w:type="pct"/>
            <w:shd w:val="clear" w:color="auto" w:fill="auto"/>
          </w:tcPr>
          <w:p w14:paraId="6C6B0AA3" w14:textId="77777777" w:rsidR="00063756" w:rsidRPr="00E232BB" w:rsidRDefault="00063756" w:rsidP="00652CFD">
            <w:pPr>
              <w:spacing w:before="0" w:after="0" w:line="276" w:lineRule="auto"/>
              <w:rPr>
                <w:sz w:val="20"/>
              </w:rPr>
            </w:pPr>
            <w:r w:rsidRPr="0011087D">
              <w:rPr>
                <w:sz w:val="20"/>
              </w:rPr>
              <w:t>publish</w:t>
            </w:r>
            <w:r w:rsidRPr="00E232BB">
              <w:rPr>
                <w:sz w:val="20"/>
              </w:rPr>
              <w:t xml:space="preserve">Date </w:t>
            </w:r>
          </w:p>
        </w:tc>
        <w:tc>
          <w:tcPr>
            <w:tcW w:w="203" w:type="pct"/>
            <w:shd w:val="clear" w:color="auto" w:fill="auto"/>
          </w:tcPr>
          <w:p w14:paraId="618412CA" w14:textId="77777777" w:rsidR="00063756" w:rsidRPr="00E232BB" w:rsidRDefault="00063756" w:rsidP="00652CFD">
            <w:pPr>
              <w:spacing w:before="0" w:after="0" w:line="276" w:lineRule="auto"/>
              <w:jc w:val="center"/>
              <w:rPr>
                <w:sz w:val="20"/>
              </w:rPr>
            </w:pPr>
            <w:r>
              <w:rPr>
                <w:sz w:val="20"/>
              </w:rPr>
              <w:t>Н</w:t>
            </w:r>
          </w:p>
        </w:tc>
        <w:tc>
          <w:tcPr>
            <w:tcW w:w="498" w:type="pct"/>
            <w:shd w:val="clear" w:color="auto" w:fill="auto"/>
          </w:tcPr>
          <w:p w14:paraId="22D1A7BA" w14:textId="77777777" w:rsidR="00063756" w:rsidRPr="00E232BB" w:rsidRDefault="00063756" w:rsidP="00652CFD">
            <w:pPr>
              <w:spacing w:before="0" w:after="0" w:line="276" w:lineRule="auto"/>
              <w:jc w:val="center"/>
              <w:rPr>
                <w:sz w:val="20"/>
              </w:rPr>
            </w:pPr>
            <w:r w:rsidRPr="00E232BB">
              <w:rPr>
                <w:sz w:val="20"/>
              </w:rPr>
              <w:t>D</w:t>
            </w:r>
            <w:r>
              <w:rPr>
                <w:sz w:val="20"/>
              </w:rPr>
              <w:t>Т</w:t>
            </w:r>
          </w:p>
        </w:tc>
        <w:tc>
          <w:tcPr>
            <w:tcW w:w="1399" w:type="pct"/>
            <w:shd w:val="clear" w:color="auto" w:fill="auto"/>
          </w:tcPr>
          <w:p w14:paraId="601C43F7" w14:textId="77777777" w:rsidR="00063756" w:rsidRPr="001A7FB0" w:rsidRDefault="00063756" w:rsidP="00652CFD">
            <w:pPr>
              <w:spacing w:before="0" w:after="0" w:line="276" w:lineRule="auto"/>
              <w:rPr>
                <w:sz w:val="20"/>
              </w:rPr>
            </w:pPr>
            <w:r w:rsidRPr="00063756">
              <w:rPr>
                <w:sz w:val="20"/>
              </w:rPr>
              <w:t>Дата размещения решения</w:t>
            </w:r>
          </w:p>
        </w:tc>
        <w:tc>
          <w:tcPr>
            <w:tcW w:w="1401" w:type="pct"/>
            <w:shd w:val="clear" w:color="auto" w:fill="auto"/>
          </w:tcPr>
          <w:p w14:paraId="376839D1" w14:textId="77777777" w:rsidR="00063756" w:rsidRPr="00E232BB" w:rsidRDefault="00063756" w:rsidP="00652CFD">
            <w:pPr>
              <w:spacing w:before="0" w:after="0" w:line="276" w:lineRule="auto"/>
              <w:rPr>
                <w:sz w:val="20"/>
              </w:rPr>
            </w:pPr>
            <w:r w:rsidRPr="00E232BB">
              <w:rPr>
                <w:sz w:val="20"/>
              </w:rPr>
              <w:t xml:space="preserve">  </w:t>
            </w:r>
          </w:p>
        </w:tc>
      </w:tr>
      <w:tr w:rsidR="00063756" w:rsidRPr="001A4780" w14:paraId="2BE31F0F" w14:textId="77777777" w:rsidTr="001B6B78">
        <w:tc>
          <w:tcPr>
            <w:tcW w:w="749" w:type="pct"/>
            <w:shd w:val="clear" w:color="auto" w:fill="auto"/>
          </w:tcPr>
          <w:p w14:paraId="7FA491D9" w14:textId="77777777" w:rsidR="00063756" w:rsidRPr="00E232BB" w:rsidRDefault="00063756" w:rsidP="00652CFD">
            <w:pPr>
              <w:spacing w:before="0" w:after="0" w:line="276" w:lineRule="auto"/>
              <w:rPr>
                <w:sz w:val="20"/>
              </w:rPr>
            </w:pPr>
          </w:p>
        </w:tc>
        <w:tc>
          <w:tcPr>
            <w:tcW w:w="750" w:type="pct"/>
            <w:shd w:val="clear" w:color="auto" w:fill="auto"/>
          </w:tcPr>
          <w:p w14:paraId="677C40A5" w14:textId="77777777" w:rsidR="00063756" w:rsidRPr="0011087D" w:rsidRDefault="00063756" w:rsidP="00652CFD">
            <w:pPr>
              <w:spacing w:before="0" w:after="0" w:line="276" w:lineRule="auto"/>
              <w:rPr>
                <w:sz w:val="20"/>
              </w:rPr>
            </w:pPr>
            <w:r w:rsidRPr="0011087D">
              <w:rPr>
                <w:sz w:val="20"/>
              </w:rPr>
              <w:t>action</w:t>
            </w:r>
          </w:p>
        </w:tc>
        <w:tc>
          <w:tcPr>
            <w:tcW w:w="203" w:type="pct"/>
            <w:shd w:val="clear" w:color="auto" w:fill="auto"/>
          </w:tcPr>
          <w:p w14:paraId="24C8DBE0" w14:textId="77777777" w:rsidR="00063756" w:rsidRPr="005D7675" w:rsidRDefault="00063756" w:rsidP="00652CFD">
            <w:pPr>
              <w:spacing w:before="0" w:after="0" w:line="276" w:lineRule="auto"/>
              <w:jc w:val="center"/>
              <w:rPr>
                <w:sz w:val="20"/>
              </w:rPr>
            </w:pPr>
            <w:r>
              <w:rPr>
                <w:sz w:val="20"/>
              </w:rPr>
              <w:t>О</w:t>
            </w:r>
          </w:p>
        </w:tc>
        <w:tc>
          <w:tcPr>
            <w:tcW w:w="498" w:type="pct"/>
            <w:shd w:val="clear" w:color="auto" w:fill="auto"/>
          </w:tcPr>
          <w:p w14:paraId="48A7E35C" w14:textId="77777777" w:rsidR="00063756" w:rsidRPr="00E232BB" w:rsidRDefault="00063756" w:rsidP="00652CFD">
            <w:pPr>
              <w:spacing w:before="0" w:after="0" w:line="276" w:lineRule="auto"/>
              <w:jc w:val="center"/>
              <w:rPr>
                <w:sz w:val="20"/>
              </w:rPr>
            </w:pPr>
            <w:r>
              <w:rPr>
                <w:sz w:val="20"/>
              </w:rPr>
              <w:t>Т</w:t>
            </w:r>
          </w:p>
        </w:tc>
        <w:tc>
          <w:tcPr>
            <w:tcW w:w="1399" w:type="pct"/>
            <w:shd w:val="clear" w:color="auto" w:fill="auto"/>
          </w:tcPr>
          <w:p w14:paraId="6BCA2918" w14:textId="77777777" w:rsidR="00063756" w:rsidRPr="0011087D" w:rsidRDefault="00063756" w:rsidP="00652CFD">
            <w:pPr>
              <w:spacing w:before="0" w:after="0" w:line="276" w:lineRule="auto"/>
              <w:rPr>
                <w:sz w:val="20"/>
              </w:rPr>
            </w:pPr>
            <w:r w:rsidRPr="00E87917">
              <w:rPr>
                <w:sz w:val="20"/>
              </w:rPr>
              <w:t>Тип</w:t>
            </w:r>
            <w:r w:rsidRPr="0011087D">
              <w:rPr>
                <w:sz w:val="20"/>
              </w:rPr>
              <w:t xml:space="preserve"> </w:t>
            </w:r>
            <w:r>
              <w:rPr>
                <w:sz w:val="20"/>
              </w:rPr>
              <w:t>действия</w:t>
            </w:r>
            <w:r w:rsidRPr="0011087D">
              <w:rPr>
                <w:sz w:val="20"/>
              </w:rPr>
              <w:br/>
            </w:r>
          </w:p>
        </w:tc>
        <w:tc>
          <w:tcPr>
            <w:tcW w:w="1401" w:type="pct"/>
            <w:shd w:val="clear" w:color="auto" w:fill="auto"/>
          </w:tcPr>
          <w:p w14:paraId="45977468" w14:textId="77777777" w:rsidR="00063756" w:rsidRDefault="00063756" w:rsidP="00652CFD">
            <w:pPr>
              <w:spacing w:before="0" w:after="0" w:line="276" w:lineRule="auto"/>
              <w:rPr>
                <w:sz w:val="20"/>
              </w:rPr>
            </w:pPr>
            <w:r w:rsidRPr="00E87917">
              <w:rPr>
                <w:sz w:val="20"/>
              </w:rPr>
              <w:t>Допустимые</w:t>
            </w:r>
            <w:r w:rsidRPr="005E0B48">
              <w:rPr>
                <w:sz w:val="20"/>
              </w:rPr>
              <w:t xml:space="preserve"> </w:t>
            </w:r>
            <w:r w:rsidRPr="00E87917">
              <w:rPr>
                <w:sz w:val="20"/>
              </w:rPr>
              <w:t>значения</w:t>
            </w:r>
            <w:r w:rsidRPr="005E0B48">
              <w:rPr>
                <w:sz w:val="20"/>
              </w:rPr>
              <w:t xml:space="preserve">: </w:t>
            </w:r>
            <w:r w:rsidRPr="005E0B48">
              <w:rPr>
                <w:sz w:val="20"/>
              </w:rPr>
              <w:br/>
            </w:r>
            <w:r w:rsidRPr="0011087D">
              <w:rPr>
                <w:sz w:val="20"/>
              </w:rPr>
              <w:t>SUSPENSION</w:t>
            </w:r>
            <w:r w:rsidRPr="005E0B48">
              <w:rPr>
                <w:sz w:val="20"/>
              </w:rPr>
              <w:t xml:space="preserve"> - </w:t>
            </w:r>
            <w:r>
              <w:rPr>
                <w:sz w:val="20"/>
              </w:rPr>
              <w:t>приостановка</w:t>
            </w:r>
          </w:p>
          <w:p w14:paraId="5E5988D4" w14:textId="77777777" w:rsidR="00063756" w:rsidRPr="005E0B48" w:rsidRDefault="00063756" w:rsidP="00652CFD">
            <w:pPr>
              <w:spacing w:before="0" w:after="0" w:line="276" w:lineRule="auto"/>
              <w:rPr>
                <w:sz w:val="20"/>
              </w:rPr>
            </w:pPr>
            <w:r w:rsidRPr="0011087D">
              <w:rPr>
                <w:sz w:val="20"/>
              </w:rPr>
              <w:t>REOPENING</w:t>
            </w:r>
            <w:r w:rsidRPr="005E0B48">
              <w:rPr>
                <w:sz w:val="20"/>
              </w:rPr>
              <w:t xml:space="preserve"> - </w:t>
            </w:r>
            <w:r>
              <w:rPr>
                <w:sz w:val="20"/>
              </w:rPr>
              <w:t>возобновление</w:t>
            </w:r>
          </w:p>
        </w:tc>
      </w:tr>
      <w:tr w:rsidR="00063756" w:rsidRPr="001A4780" w14:paraId="3B46907A" w14:textId="77777777" w:rsidTr="001B6B78">
        <w:tc>
          <w:tcPr>
            <w:tcW w:w="749" w:type="pct"/>
            <w:shd w:val="clear" w:color="auto" w:fill="auto"/>
          </w:tcPr>
          <w:p w14:paraId="432B4775" w14:textId="77777777" w:rsidR="00063756" w:rsidRPr="005E0B48" w:rsidRDefault="00063756" w:rsidP="00652CFD">
            <w:pPr>
              <w:spacing w:before="0" w:after="0" w:line="276" w:lineRule="auto"/>
              <w:rPr>
                <w:sz w:val="20"/>
              </w:rPr>
            </w:pPr>
            <w:r w:rsidRPr="0011087D">
              <w:rPr>
                <w:sz w:val="20"/>
              </w:rPr>
              <w:t> </w:t>
            </w:r>
          </w:p>
        </w:tc>
        <w:tc>
          <w:tcPr>
            <w:tcW w:w="750" w:type="pct"/>
            <w:shd w:val="clear" w:color="auto" w:fill="auto"/>
          </w:tcPr>
          <w:p w14:paraId="6E613881" w14:textId="77777777" w:rsidR="00063756" w:rsidRPr="00E232BB" w:rsidRDefault="00063756" w:rsidP="00652CFD">
            <w:pPr>
              <w:spacing w:before="0" w:after="0" w:line="276" w:lineRule="auto"/>
              <w:rPr>
                <w:sz w:val="20"/>
              </w:rPr>
            </w:pPr>
            <w:r w:rsidRPr="0011087D">
              <w:rPr>
                <w:sz w:val="20"/>
              </w:rPr>
              <w:t>KO</w:t>
            </w:r>
          </w:p>
        </w:tc>
        <w:tc>
          <w:tcPr>
            <w:tcW w:w="203" w:type="pct"/>
            <w:shd w:val="clear" w:color="auto" w:fill="auto"/>
          </w:tcPr>
          <w:p w14:paraId="22C1A760" w14:textId="77777777" w:rsidR="00063756" w:rsidRPr="00E232BB" w:rsidRDefault="00063756" w:rsidP="00652CFD">
            <w:pPr>
              <w:spacing w:before="0" w:after="0" w:line="276" w:lineRule="auto"/>
              <w:jc w:val="center"/>
              <w:rPr>
                <w:sz w:val="20"/>
              </w:rPr>
            </w:pPr>
            <w:r>
              <w:rPr>
                <w:sz w:val="20"/>
              </w:rPr>
              <w:t>О</w:t>
            </w:r>
          </w:p>
        </w:tc>
        <w:tc>
          <w:tcPr>
            <w:tcW w:w="498" w:type="pct"/>
            <w:shd w:val="clear" w:color="auto" w:fill="auto"/>
          </w:tcPr>
          <w:p w14:paraId="7A3EC0C0" w14:textId="77777777" w:rsidR="00063756" w:rsidRPr="00E232BB" w:rsidRDefault="00063756" w:rsidP="00652CFD">
            <w:pPr>
              <w:spacing w:before="0" w:after="0" w:line="276" w:lineRule="auto"/>
              <w:jc w:val="center"/>
              <w:rPr>
                <w:sz w:val="20"/>
              </w:rPr>
            </w:pPr>
            <w:r w:rsidRPr="00E232BB">
              <w:rPr>
                <w:sz w:val="20"/>
              </w:rPr>
              <w:t>S</w:t>
            </w:r>
          </w:p>
        </w:tc>
        <w:tc>
          <w:tcPr>
            <w:tcW w:w="1399" w:type="pct"/>
            <w:shd w:val="clear" w:color="auto" w:fill="auto"/>
          </w:tcPr>
          <w:p w14:paraId="54756C67" w14:textId="77777777" w:rsidR="00063756" w:rsidRPr="00E232BB" w:rsidRDefault="00063756" w:rsidP="00652CFD">
            <w:pPr>
              <w:spacing w:before="0" w:after="0" w:line="276" w:lineRule="auto"/>
              <w:rPr>
                <w:sz w:val="20"/>
              </w:rPr>
            </w:pPr>
            <w:r w:rsidRPr="00063756">
              <w:rPr>
                <w:sz w:val="20"/>
              </w:rPr>
              <w:t>Контролирующий орган, принявший решение о приостановке определения поставщика (подрядчика, исполнителя) в части заключения контракта</w:t>
            </w:r>
          </w:p>
        </w:tc>
        <w:tc>
          <w:tcPr>
            <w:tcW w:w="1401" w:type="pct"/>
            <w:shd w:val="clear" w:color="auto" w:fill="auto"/>
          </w:tcPr>
          <w:p w14:paraId="37CC7F90" w14:textId="77777777" w:rsidR="00063756" w:rsidRPr="00063756" w:rsidRDefault="00063756" w:rsidP="00652CFD">
            <w:pPr>
              <w:spacing w:before="0" w:after="0" w:line="276" w:lineRule="auto"/>
              <w:rPr>
                <w:sz w:val="20"/>
              </w:rPr>
            </w:pPr>
            <w:r>
              <w:rPr>
                <w:sz w:val="20"/>
              </w:rPr>
              <w:t xml:space="preserve">Состав блока см. состав соответствующего блока в документе </w:t>
            </w:r>
            <w:r w:rsidRPr="00063756">
              <w:rPr>
                <w:sz w:val="20"/>
              </w:rPr>
              <w:t>«Информация о приостановке определения поставщика (подрядчика, исполнителя) в части заключения контракта»</w:t>
            </w:r>
            <w:r>
              <w:rPr>
                <w:sz w:val="20"/>
              </w:rPr>
              <w:t xml:space="preserve"> (</w:t>
            </w:r>
            <w:r w:rsidRPr="00063756">
              <w:rPr>
                <w:sz w:val="20"/>
              </w:rPr>
              <w:t>tenderSuspension</w:t>
            </w:r>
            <w:r>
              <w:rPr>
                <w:sz w:val="20"/>
              </w:rPr>
              <w:t>)</w:t>
            </w:r>
          </w:p>
        </w:tc>
      </w:tr>
      <w:tr w:rsidR="00063756" w:rsidRPr="001A4780" w14:paraId="0904DE15" w14:textId="77777777" w:rsidTr="001B6B78">
        <w:tc>
          <w:tcPr>
            <w:tcW w:w="749" w:type="pct"/>
            <w:shd w:val="clear" w:color="auto" w:fill="auto"/>
          </w:tcPr>
          <w:p w14:paraId="1D217802" w14:textId="77777777" w:rsidR="00063756" w:rsidRPr="00E232BB" w:rsidRDefault="00063756" w:rsidP="00652CFD">
            <w:pPr>
              <w:spacing w:before="0" w:after="0" w:line="276" w:lineRule="auto"/>
              <w:rPr>
                <w:sz w:val="20"/>
              </w:rPr>
            </w:pPr>
            <w:r w:rsidRPr="00E232BB">
              <w:rPr>
                <w:sz w:val="20"/>
              </w:rPr>
              <w:t> </w:t>
            </w:r>
          </w:p>
        </w:tc>
        <w:tc>
          <w:tcPr>
            <w:tcW w:w="750" w:type="pct"/>
            <w:shd w:val="clear" w:color="auto" w:fill="auto"/>
          </w:tcPr>
          <w:p w14:paraId="2805967B" w14:textId="77777777" w:rsidR="00063756" w:rsidRPr="007F61F9" w:rsidRDefault="00063756" w:rsidP="00652CFD">
            <w:pPr>
              <w:spacing w:before="0" w:after="0" w:line="276" w:lineRule="auto"/>
              <w:rPr>
                <w:sz w:val="20"/>
              </w:rPr>
            </w:pPr>
            <w:r w:rsidRPr="00063756">
              <w:rPr>
                <w:sz w:val="20"/>
              </w:rPr>
              <w:t>purchaseInfo</w:t>
            </w:r>
          </w:p>
        </w:tc>
        <w:tc>
          <w:tcPr>
            <w:tcW w:w="203" w:type="pct"/>
            <w:shd w:val="clear" w:color="auto" w:fill="auto"/>
          </w:tcPr>
          <w:p w14:paraId="796AB789" w14:textId="77777777" w:rsidR="00063756" w:rsidRPr="008A653F" w:rsidRDefault="00063756" w:rsidP="00652CFD">
            <w:pPr>
              <w:spacing w:before="0" w:after="0" w:line="276" w:lineRule="auto"/>
              <w:jc w:val="center"/>
              <w:rPr>
                <w:sz w:val="20"/>
              </w:rPr>
            </w:pPr>
            <w:r>
              <w:rPr>
                <w:sz w:val="20"/>
              </w:rPr>
              <w:t>О</w:t>
            </w:r>
          </w:p>
        </w:tc>
        <w:tc>
          <w:tcPr>
            <w:tcW w:w="498" w:type="pct"/>
            <w:shd w:val="clear" w:color="auto" w:fill="auto"/>
          </w:tcPr>
          <w:p w14:paraId="0E0FEE38" w14:textId="77777777" w:rsidR="00063756" w:rsidRPr="00E232BB" w:rsidRDefault="00063756" w:rsidP="00652CFD">
            <w:pPr>
              <w:spacing w:before="0" w:after="0" w:line="276" w:lineRule="auto"/>
              <w:jc w:val="center"/>
              <w:rPr>
                <w:sz w:val="20"/>
              </w:rPr>
            </w:pPr>
            <w:r w:rsidRPr="00E232BB">
              <w:rPr>
                <w:sz w:val="20"/>
              </w:rPr>
              <w:t>S</w:t>
            </w:r>
          </w:p>
        </w:tc>
        <w:tc>
          <w:tcPr>
            <w:tcW w:w="1399" w:type="pct"/>
            <w:shd w:val="clear" w:color="auto" w:fill="auto"/>
          </w:tcPr>
          <w:p w14:paraId="1432A01B" w14:textId="77777777" w:rsidR="00063756" w:rsidRPr="001A54C0" w:rsidRDefault="00063756" w:rsidP="00652CFD">
            <w:pPr>
              <w:spacing w:before="0" w:after="0" w:line="276" w:lineRule="auto"/>
              <w:rPr>
                <w:sz w:val="20"/>
              </w:rPr>
            </w:pPr>
            <w:r w:rsidRPr="00063756">
              <w:rPr>
                <w:sz w:val="20"/>
              </w:rPr>
              <w:t>Информация о закупке</w:t>
            </w:r>
          </w:p>
        </w:tc>
        <w:tc>
          <w:tcPr>
            <w:tcW w:w="1401" w:type="pct"/>
            <w:shd w:val="clear" w:color="auto" w:fill="auto"/>
          </w:tcPr>
          <w:p w14:paraId="7534E367" w14:textId="77777777" w:rsidR="00063756" w:rsidRPr="00E232BB" w:rsidRDefault="00063756" w:rsidP="00652CFD">
            <w:pPr>
              <w:spacing w:before="0" w:after="0" w:line="276" w:lineRule="auto"/>
              <w:rPr>
                <w:sz w:val="20"/>
              </w:rPr>
            </w:pPr>
            <w:r w:rsidRPr="00E232BB">
              <w:rPr>
                <w:sz w:val="20"/>
              </w:rPr>
              <w:t xml:space="preserve">  </w:t>
            </w:r>
          </w:p>
        </w:tc>
      </w:tr>
      <w:tr w:rsidR="0068783B" w:rsidRPr="001A4780" w14:paraId="747D461A" w14:textId="77777777" w:rsidTr="001B6B78">
        <w:tc>
          <w:tcPr>
            <w:tcW w:w="749" w:type="pct"/>
            <w:shd w:val="clear" w:color="auto" w:fill="auto"/>
          </w:tcPr>
          <w:p w14:paraId="1F0974A5" w14:textId="77777777" w:rsidR="0068783B" w:rsidRPr="00E232BB" w:rsidRDefault="0068783B" w:rsidP="0068783B">
            <w:pPr>
              <w:spacing w:before="0" w:after="0" w:line="276" w:lineRule="auto"/>
              <w:rPr>
                <w:sz w:val="20"/>
              </w:rPr>
            </w:pPr>
          </w:p>
        </w:tc>
        <w:tc>
          <w:tcPr>
            <w:tcW w:w="750" w:type="pct"/>
            <w:shd w:val="clear" w:color="auto" w:fill="auto"/>
          </w:tcPr>
          <w:p w14:paraId="48CCB3BC" w14:textId="55D3F953" w:rsidR="0068783B" w:rsidRPr="00063756" w:rsidRDefault="0068783B" w:rsidP="0068783B">
            <w:pPr>
              <w:spacing w:before="0" w:after="0" w:line="276" w:lineRule="auto"/>
              <w:rPr>
                <w:sz w:val="20"/>
              </w:rPr>
            </w:pPr>
            <w:r w:rsidRPr="0068783B">
              <w:rPr>
                <w:sz w:val="20"/>
              </w:rPr>
              <w:t>printForm</w:t>
            </w:r>
          </w:p>
        </w:tc>
        <w:tc>
          <w:tcPr>
            <w:tcW w:w="203" w:type="pct"/>
            <w:shd w:val="clear" w:color="auto" w:fill="auto"/>
          </w:tcPr>
          <w:p w14:paraId="70180C4F" w14:textId="7AA288BF" w:rsidR="0068783B" w:rsidRDefault="0068783B" w:rsidP="0068783B">
            <w:pPr>
              <w:spacing w:before="0" w:after="0" w:line="276" w:lineRule="auto"/>
              <w:jc w:val="center"/>
              <w:rPr>
                <w:sz w:val="20"/>
              </w:rPr>
            </w:pPr>
            <w:r>
              <w:rPr>
                <w:sz w:val="20"/>
              </w:rPr>
              <w:t>Н</w:t>
            </w:r>
          </w:p>
        </w:tc>
        <w:tc>
          <w:tcPr>
            <w:tcW w:w="498" w:type="pct"/>
            <w:shd w:val="clear" w:color="auto" w:fill="auto"/>
          </w:tcPr>
          <w:p w14:paraId="659D2ACF" w14:textId="5F3257EC" w:rsidR="0068783B" w:rsidRPr="00E232BB" w:rsidRDefault="0068783B" w:rsidP="0068783B">
            <w:pPr>
              <w:spacing w:before="0" w:after="0" w:line="276" w:lineRule="auto"/>
              <w:jc w:val="center"/>
              <w:rPr>
                <w:sz w:val="20"/>
              </w:rPr>
            </w:pPr>
            <w:r w:rsidRPr="00E232BB">
              <w:rPr>
                <w:sz w:val="20"/>
              </w:rPr>
              <w:t>S</w:t>
            </w:r>
          </w:p>
        </w:tc>
        <w:tc>
          <w:tcPr>
            <w:tcW w:w="1399" w:type="pct"/>
            <w:shd w:val="clear" w:color="auto" w:fill="auto"/>
          </w:tcPr>
          <w:p w14:paraId="598027A1" w14:textId="3C833F87" w:rsidR="0068783B" w:rsidRPr="00063756" w:rsidRDefault="0068783B" w:rsidP="0068783B">
            <w:pPr>
              <w:spacing w:before="0" w:after="0" w:line="276" w:lineRule="auto"/>
              <w:rPr>
                <w:sz w:val="20"/>
              </w:rPr>
            </w:pPr>
            <w:r w:rsidRPr="0068783B">
              <w:rPr>
                <w:sz w:val="20"/>
              </w:rPr>
              <w:t>Печатная форма приостановки определения поставщика</w:t>
            </w:r>
          </w:p>
        </w:tc>
        <w:tc>
          <w:tcPr>
            <w:tcW w:w="1401" w:type="pct"/>
            <w:shd w:val="clear" w:color="auto" w:fill="auto"/>
          </w:tcPr>
          <w:p w14:paraId="247D42ED" w14:textId="0E87F5FF" w:rsidR="0068783B" w:rsidRPr="00C77C7A" w:rsidRDefault="00C77C7A" w:rsidP="0068783B">
            <w:pPr>
              <w:spacing w:before="0" w:after="0" w:line="276" w:lineRule="auto"/>
              <w:rPr>
                <w:b/>
                <w:sz w:val="20"/>
              </w:rPr>
            </w:pPr>
            <w:r>
              <w:rPr>
                <w:sz w:val="20"/>
              </w:rPr>
              <w:t>Состав блока см. состав соответствующего блока в документе «</w:t>
            </w:r>
            <w:r w:rsidRPr="00C77C7A">
              <w:rPr>
                <w:sz w:val="20"/>
              </w:rPr>
              <w:t>Информация о жалобе для ИС ФАС (ИС КО)</w:t>
            </w:r>
            <w:r>
              <w:rPr>
                <w:sz w:val="20"/>
              </w:rPr>
              <w:t>»</w:t>
            </w:r>
            <w:r w:rsidRPr="00C77C7A">
              <w:rPr>
                <w:sz w:val="20"/>
              </w:rPr>
              <w:t xml:space="preserve"> (complaint)</w:t>
            </w:r>
          </w:p>
        </w:tc>
      </w:tr>
      <w:tr w:rsidR="00063756" w:rsidRPr="00063756" w14:paraId="1939BB0D" w14:textId="77777777" w:rsidTr="001B6B78">
        <w:tc>
          <w:tcPr>
            <w:tcW w:w="5000" w:type="pct"/>
            <w:gridSpan w:val="6"/>
            <w:shd w:val="clear" w:color="auto" w:fill="auto"/>
            <w:vAlign w:val="center"/>
          </w:tcPr>
          <w:p w14:paraId="1AC88241" w14:textId="77777777" w:rsidR="00063756" w:rsidRPr="00063756" w:rsidRDefault="00063756" w:rsidP="00652CFD">
            <w:pPr>
              <w:spacing w:before="0" w:after="0" w:line="276" w:lineRule="auto"/>
              <w:jc w:val="center"/>
              <w:rPr>
                <w:b/>
                <w:sz w:val="20"/>
              </w:rPr>
            </w:pPr>
            <w:r w:rsidRPr="00063756">
              <w:rPr>
                <w:b/>
                <w:sz w:val="20"/>
              </w:rPr>
              <w:t>Информация о закупке</w:t>
            </w:r>
          </w:p>
        </w:tc>
      </w:tr>
      <w:tr w:rsidR="00063756" w:rsidRPr="00063756" w14:paraId="66023010" w14:textId="77777777" w:rsidTr="001B6B78">
        <w:tc>
          <w:tcPr>
            <w:tcW w:w="749" w:type="pct"/>
            <w:shd w:val="clear" w:color="auto" w:fill="auto"/>
            <w:vAlign w:val="center"/>
          </w:tcPr>
          <w:p w14:paraId="56C9A77B" w14:textId="77777777" w:rsidR="00063756" w:rsidRPr="00063756" w:rsidRDefault="00063756" w:rsidP="00652CFD">
            <w:pPr>
              <w:spacing w:before="0" w:after="0" w:line="276" w:lineRule="auto"/>
              <w:rPr>
                <w:b/>
                <w:sz w:val="20"/>
              </w:rPr>
            </w:pPr>
            <w:r w:rsidRPr="00A92FD0">
              <w:rPr>
                <w:b/>
                <w:sz w:val="20"/>
              </w:rPr>
              <w:t>purchaseInfo</w:t>
            </w:r>
          </w:p>
        </w:tc>
        <w:tc>
          <w:tcPr>
            <w:tcW w:w="750" w:type="pct"/>
            <w:shd w:val="clear" w:color="auto" w:fill="auto"/>
            <w:vAlign w:val="center"/>
          </w:tcPr>
          <w:p w14:paraId="112AF7A6" w14:textId="77777777" w:rsidR="00063756" w:rsidRPr="00063756" w:rsidRDefault="00063756" w:rsidP="00652CFD">
            <w:pPr>
              <w:spacing w:before="0" w:after="0" w:line="276" w:lineRule="auto"/>
              <w:rPr>
                <w:b/>
                <w:sz w:val="20"/>
              </w:rPr>
            </w:pPr>
          </w:p>
        </w:tc>
        <w:tc>
          <w:tcPr>
            <w:tcW w:w="203" w:type="pct"/>
            <w:shd w:val="clear" w:color="auto" w:fill="auto"/>
            <w:vAlign w:val="center"/>
          </w:tcPr>
          <w:p w14:paraId="386B463D" w14:textId="77777777" w:rsidR="00063756" w:rsidRPr="00063756" w:rsidRDefault="00063756" w:rsidP="00652CFD">
            <w:pPr>
              <w:spacing w:before="0" w:after="0" w:line="276" w:lineRule="auto"/>
              <w:jc w:val="center"/>
              <w:rPr>
                <w:b/>
                <w:sz w:val="20"/>
              </w:rPr>
            </w:pPr>
          </w:p>
        </w:tc>
        <w:tc>
          <w:tcPr>
            <w:tcW w:w="498" w:type="pct"/>
            <w:shd w:val="clear" w:color="auto" w:fill="auto"/>
            <w:vAlign w:val="center"/>
          </w:tcPr>
          <w:p w14:paraId="06726F13" w14:textId="77777777" w:rsidR="00063756" w:rsidRPr="00063756" w:rsidRDefault="00063756" w:rsidP="00652CFD">
            <w:pPr>
              <w:spacing w:before="0" w:after="0" w:line="276" w:lineRule="auto"/>
              <w:jc w:val="center"/>
              <w:rPr>
                <w:b/>
                <w:sz w:val="20"/>
              </w:rPr>
            </w:pPr>
          </w:p>
        </w:tc>
        <w:tc>
          <w:tcPr>
            <w:tcW w:w="1399" w:type="pct"/>
            <w:shd w:val="clear" w:color="auto" w:fill="auto"/>
            <w:vAlign w:val="center"/>
          </w:tcPr>
          <w:p w14:paraId="6F1BE85E" w14:textId="77777777" w:rsidR="00063756" w:rsidRPr="00063756" w:rsidRDefault="00063756" w:rsidP="00652CFD">
            <w:pPr>
              <w:spacing w:before="0" w:after="0" w:line="276" w:lineRule="auto"/>
              <w:rPr>
                <w:b/>
                <w:sz w:val="20"/>
              </w:rPr>
            </w:pPr>
          </w:p>
        </w:tc>
        <w:tc>
          <w:tcPr>
            <w:tcW w:w="1401" w:type="pct"/>
            <w:shd w:val="clear" w:color="auto" w:fill="auto"/>
            <w:vAlign w:val="center"/>
          </w:tcPr>
          <w:p w14:paraId="1CAE4E65" w14:textId="77777777" w:rsidR="00063756" w:rsidRPr="00063756" w:rsidRDefault="00063756" w:rsidP="00652CFD">
            <w:pPr>
              <w:spacing w:before="0" w:after="0" w:line="276" w:lineRule="auto"/>
              <w:rPr>
                <w:b/>
                <w:sz w:val="20"/>
              </w:rPr>
            </w:pPr>
          </w:p>
        </w:tc>
      </w:tr>
      <w:tr w:rsidR="00063756" w:rsidRPr="001A4780" w14:paraId="220F0975" w14:textId="77777777" w:rsidTr="001B6B78">
        <w:tc>
          <w:tcPr>
            <w:tcW w:w="749" w:type="pct"/>
            <w:shd w:val="clear" w:color="auto" w:fill="auto"/>
            <w:vAlign w:val="center"/>
          </w:tcPr>
          <w:p w14:paraId="7CFAB891" w14:textId="77777777" w:rsidR="00063756" w:rsidRPr="0011087D" w:rsidRDefault="00063756" w:rsidP="00652CFD">
            <w:pPr>
              <w:spacing w:before="0" w:after="0" w:line="276" w:lineRule="auto"/>
              <w:rPr>
                <w:sz w:val="20"/>
              </w:rPr>
            </w:pPr>
          </w:p>
        </w:tc>
        <w:tc>
          <w:tcPr>
            <w:tcW w:w="750" w:type="pct"/>
            <w:shd w:val="clear" w:color="auto" w:fill="auto"/>
            <w:vAlign w:val="center"/>
          </w:tcPr>
          <w:p w14:paraId="39877BF3" w14:textId="77777777" w:rsidR="00063756" w:rsidRPr="00E87917" w:rsidRDefault="00063756" w:rsidP="00652CFD">
            <w:pPr>
              <w:spacing w:before="0" w:after="0" w:line="276" w:lineRule="auto"/>
              <w:rPr>
                <w:sz w:val="20"/>
              </w:rPr>
            </w:pPr>
            <w:r w:rsidRPr="0039213D">
              <w:rPr>
                <w:sz w:val="20"/>
              </w:rPr>
              <w:t>purchaseNumber</w:t>
            </w:r>
          </w:p>
        </w:tc>
        <w:tc>
          <w:tcPr>
            <w:tcW w:w="203" w:type="pct"/>
            <w:shd w:val="clear" w:color="auto" w:fill="auto"/>
            <w:vAlign w:val="center"/>
          </w:tcPr>
          <w:p w14:paraId="1DAAFB10" w14:textId="77777777" w:rsidR="00063756" w:rsidRPr="00E87917" w:rsidRDefault="00063756" w:rsidP="00652CFD">
            <w:pPr>
              <w:spacing w:before="0" w:after="0" w:line="276" w:lineRule="auto"/>
              <w:jc w:val="center"/>
              <w:rPr>
                <w:sz w:val="20"/>
              </w:rPr>
            </w:pPr>
            <w:r w:rsidRPr="00E87917">
              <w:rPr>
                <w:sz w:val="20"/>
              </w:rPr>
              <w:t>O</w:t>
            </w:r>
          </w:p>
        </w:tc>
        <w:tc>
          <w:tcPr>
            <w:tcW w:w="498" w:type="pct"/>
            <w:shd w:val="clear" w:color="auto" w:fill="auto"/>
            <w:vAlign w:val="center"/>
          </w:tcPr>
          <w:p w14:paraId="436E49DD" w14:textId="77777777" w:rsidR="00063756" w:rsidRPr="00E87917" w:rsidRDefault="00063756" w:rsidP="00652CFD">
            <w:pPr>
              <w:spacing w:before="0" w:after="0" w:line="276" w:lineRule="auto"/>
              <w:jc w:val="center"/>
              <w:rPr>
                <w:sz w:val="20"/>
              </w:rPr>
            </w:pPr>
            <w:r w:rsidRPr="00E87917">
              <w:rPr>
                <w:sz w:val="20"/>
              </w:rPr>
              <w:t>T</w:t>
            </w:r>
          </w:p>
        </w:tc>
        <w:tc>
          <w:tcPr>
            <w:tcW w:w="1399" w:type="pct"/>
            <w:shd w:val="clear" w:color="auto" w:fill="auto"/>
            <w:vAlign w:val="center"/>
          </w:tcPr>
          <w:p w14:paraId="79146DD6" w14:textId="77777777" w:rsidR="00063756" w:rsidRPr="00E87917" w:rsidRDefault="00063756" w:rsidP="00652CFD">
            <w:pPr>
              <w:spacing w:before="0" w:after="0" w:line="276" w:lineRule="auto"/>
              <w:rPr>
                <w:sz w:val="20"/>
              </w:rPr>
            </w:pPr>
            <w:r w:rsidRPr="00E87917">
              <w:rPr>
                <w:sz w:val="20"/>
              </w:rPr>
              <w:t>Номер извещения о проведении</w:t>
            </w:r>
          </w:p>
        </w:tc>
        <w:tc>
          <w:tcPr>
            <w:tcW w:w="1401" w:type="pct"/>
            <w:shd w:val="clear" w:color="auto" w:fill="auto"/>
            <w:vAlign w:val="center"/>
          </w:tcPr>
          <w:p w14:paraId="1FC6A0AE" w14:textId="77777777" w:rsidR="00063756" w:rsidRPr="00E87917" w:rsidRDefault="00063756" w:rsidP="00652CFD">
            <w:pPr>
              <w:spacing w:before="0" w:after="0" w:line="276" w:lineRule="auto"/>
              <w:rPr>
                <w:sz w:val="20"/>
              </w:rPr>
            </w:pPr>
            <w:r w:rsidRPr="00E87917">
              <w:rPr>
                <w:sz w:val="20"/>
              </w:rPr>
              <w:t>Шаблон значения: \d{19}</w:t>
            </w:r>
          </w:p>
        </w:tc>
      </w:tr>
    </w:tbl>
    <w:p w14:paraId="35EA839A" w14:textId="77777777" w:rsidR="006A70E5" w:rsidRDefault="006A70E5" w:rsidP="00DA598B">
      <w:pPr>
        <w:pStyle w:val="1"/>
      </w:pPr>
      <w:bookmarkStart w:id="65" w:name="_Toc132278115"/>
      <w:r>
        <w:t>Результат контроля</w:t>
      </w:r>
      <w:bookmarkEnd w:id="61"/>
      <w:r w:rsidR="008340F2">
        <w:t xml:space="preserve"> для ИС ФАС (ИС КО)</w:t>
      </w:r>
      <w:bookmarkEnd w:id="65"/>
    </w:p>
    <w:p w14:paraId="00C78A55" w14:textId="26729886" w:rsidR="0085319C" w:rsidRDefault="0085319C" w:rsidP="00A86997">
      <w:pPr>
        <w:spacing w:line="276" w:lineRule="auto"/>
        <w:ind w:firstLine="709"/>
        <w:jc w:val="both"/>
      </w:pPr>
      <w:r>
        <w:t xml:space="preserve">Результат </w:t>
      </w:r>
      <w:r w:rsidRPr="0085319C">
        <w:t>контроля для ИС ФАС (ИС КО)</w:t>
      </w:r>
      <w:r>
        <w:t xml:space="preserve"> пр</w:t>
      </w:r>
      <w:r w:rsidR="00835A78">
        <w:t>иведена</w:t>
      </w:r>
      <w:r>
        <w:t xml:space="preserve"> в таблице ниже (</w:t>
      </w:r>
      <w:r>
        <w:fldChar w:fldCharType="begin"/>
      </w:r>
      <w:r>
        <w:instrText xml:space="preserve"> REF _Ref132214096 \h </w:instrText>
      </w:r>
      <w:r w:rsidR="00A86997">
        <w:instrText xml:space="preserve"> \* MERGEFORMAT </w:instrText>
      </w:r>
      <w:r>
        <w:fldChar w:fldCharType="separate"/>
      </w:r>
      <w:r w:rsidRPr="00867E62">
        <w:t xml:space="preserve">Таблица </w:t>
      </w:r>
      <w:r w:rsidRPr="001310BE">
        <w:rPr>
          <w:noProof/>
        </w:rPr>
        <w:t>12</w:t>
      </w:r>
      <w:r>
        <w:fldChar w:fldCharType="end"/>
      </w:r>
      <w:r>
        <w:t>).</w:t>
      </w:r>
    </w:p>
    <w:p w14:paraId="02129B20" w14:textId="77777777" w:rsidR="0085319C" w:rsidRPr="001310BE" w:rsidRDefault="0085319C" w:rsidP="00A86997">
      <w:pPr>
        <w:pStyle w:val="afff6"/>
        <w:keepNext/>
        <w:spacing w:line="276" w:lineRule="auto"/>
        <w:jc w:val="left"/>
        <w:rPr>
          <w:b w:val="0"/>
        </w:rPr>
      </w:pPr>
      <w:bookmarkStart w:id="66" w:name="_Ref132214096"/>
      <w:bookmarkStart w:id="67" w:name="_Toc132277994"/>
      <w:bookmarkStart w:id="68" w:name="_Toc132278044"/>
      <w:r w:rsidRPr="001310BE">
        <w:rPr>
          <w:b w:val="0"/>
        </w:rPr>
        <w:t xml:space="preserve">Таблица </w:t>
      </w:r>
      <w:r w:rsidRPr="001310BE">
        <w:rPr>
          <w:b w:val="0"/>
        </w:rPr>
        <w:fldChar w:fldCharType="begin"/>
      </w:r>
      <w:r w:rsidRPr="001310BE">
        <w:rPr>
          <w:b w:val="0"/>
        </w:rPr>
        <w:instrText xml:space="preserve"> SEQ Таблица \* ARABIC </w:instrText>
      </w:r>
      <w:r w:rsidRPr="001310BE">
        <w:rPr>
          <w:b w:val="0"/>
        </w:rPr>
        <w:fldChar w:fldCharType="separate"/>
      </w:r>
      <w:r w:rsidR="00BA267A">
        <w:rPr>
          <w:b w:val="0"/>
          <w:noProof/>
        </w:rPr>
        <w:t>12</w:t>
      </w:r>
      <w:r w:rsidRPr="001310BE">
        <w:rPr>
          <w:b w:val="0"/>
        </w:rPr>
        <w:fldChar w:fldCharType="end"/>
      </w:r>
      <w:bookmarkEnd w:id="66"/>
      <w:r w:rsidRPr="001310BE">
        <w:rPr>
          <w:b w:val="0"/>
        </w:rPr>
        <w:t>. Результат контроля для ИС ФАС (ИС КО)</w:t>
      </w:r>
      <w:bookmarkEnd w:id="67"/>
      <w:bookmarkEnd w:id="68"/>
    </w:p>
    <w:tbl>
      <w:tblPr>
        <w:tblW w:w="5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0"/>
        <w:gridCol w:w="1434"/>
        <w:gridCol w:w="12"/>
        <w:gridCol w:w="1401"/>
        <w:gridCol w:w="21"/>
        <w:gridCol w:w="298"/>
        <w:gridCol w:w="97"/>
        <w:gridCol w:w="940"/>
        <w:gridCol w:w="91"/>
        <w:gridCol w:w="2650"/>
        <w:gridCol w:w="2693"/>
      </w:tblGrid>
      <w:tr w:rsidR="006A70E5" w:rsidRPr="001A4780" w14:paraId="7CDC58AC" w14:textId="77777777" w:rsidTr="004B0BFC">
        <w:trPr>
          <w:tblHeader/>
        </w:trPr>
        <w:tc>
          <w:tcPr>
            <w:tcW w:w="772" w:type="pct"/>
            <w:gridSpan w:val="3"/>
            <w:shd w:val="clear" w:color="auto" w:fill="D9D9D9"/>
            <w:hideMark/>
          </w:tcPr>
          <w:p w14:paraId="1ED5CF9A" w14:textId="77777777" w:rsidR="006A70E5" w:rsidRPr="00104B12" w:rsidRDefault="006A70E5" w:rsidP="00652CFD">
            <w:pPr>
              <w:spacing w:before="0" w:after="0" w:line="276" w:lineRule="auto"/>
              <w:jc w:val="center"/>
              <w:rPr>
                <w:b/>
                <w:sz w:val="20"/>
              </w:rPr>
            </w:pPr>
            <w:r w:rsidRPr="00104B12">
              <w:rPr>
                <w:b/>
                <w:sz w:val="20"/>
              </w:rPr>
              <w:t>Код элемента</w:t>
            </w:r>
          </w:p>
        </w:tc>
        <w:tc>
          <w:tcPr>
            <w:tcW w:w="723" w:type="pct"/>
            <w:shd w:val="clear" w:color="auto" w:fill="D9D9D9"/>
            <w:hideMark/>
          </w:tcPr>
          <w:p w14:paraId="0B8A1609" w14:textId="77777777" w:rsidR="006A70E5" w:rsidRPr="00104B12" w:rsidRDefault="006A70E5" w:rsidP="00652CFD">
            <w:pPr>
              <w:spacing w:before="0" w:after="0" w:line="276" w:lineRule="auto"/>
              <w:jc w:val="center"/>
              <w:rPr>
                <w:b/>
                <w:sz w:val="20"/>
              </w:rPr>
            </w:pPr>
            <w:r w:rsidRPr="00104B12">
              <w:rPr>
                <w:b/>
                <w:sz w:val="20"/>
              </w:rPr>
              <w:t>Содерж. элемента</w:t>
            </w:r>
          </w:p>
        </w:tc>
        <w:tc>
          <w:tcPr>
            <w:tcW w:w="165" w:type="pct"/>
            <w:gridSpan w:val="2"/>
            <w:shd w:val="clear" w:color="auto" w:fill="D9D9D9"/>
            <w:hideMark/>
          </w:tcPr>
          <w:p w14:paraId="4B7BFC3F" w14:textId="77777777" w:rsidR="006A70E5" w:rsidRPr="00104B12" w:rsidRDefault="006A70E5" w:rsidP="00652CFD">
            <w:pPr>
              <w:spacing w:before="0" w:after="0" w:line="276" w:lineRule="auto"/>
              <w:jc w:val="center"/>
              <w:rPr>
                <w:b/>
                <w:sz w:val="20"/>
              </w:rPr>
            </w:pPr>
            <w:r w:rsidRPr="00104B12">
              <w:rPr>
                <w:b/>
                <w:sz w:val="20"/>
              </w:rPr>
              <w:t>Тип</w:t>
            </w:r>
          </w:p>
        </w:tc>
        <w:tc>
          <w:tcPr>
            <w:tcW w:w="535" w:type="pct"/>
            <w:gridSpan w:val="2"/>
            <w:shd w:val="clear" w:color="auto" w:fill="D9D9D9"/>
            <w:hideMark/>
          </w:tcPr>
          <w:p w14:paraId="6E88DC15" w14:textId="77777777" w:rsidR="006A70E5" w:rsidRPr="00104B12" w:rsidRDefault="006A70E5" w:rsidP="00652CFD">
            <w:pPr>
              <w:spacing w:before="0" w:after="0" w:line="276" w:lineRule="auto"/>
              <w:jc w:val="center"/>
              <w:rPr>
                <w:b/>
                <w:sz w:val="20"/>
              </w:rPr>
            </w:pPr>
            <w:r w:rsidRPr="00104B12">
              <w:rPr>
                <w:b/>
                <w:sz w:val="20"/>
              </w:rPr>
              <w:t>Формат</w:t>
            </w:r>
          </w:p>
        </w:tc>
        <w:tc>
          <w:tcPr>
            <w:tcW w:w="1415" w:type="pct"/>
            <w:gridSpan w:val="2"/>
            <w:shd w:val="clear" w:color="auto" w:fill="D9D9D9"/>
            <w:hideMark/>
          </w:tcPr>
          <w:p w14:paraId="136FF609" w14:textId="77777777" w:rsidR="006A70E5" w:rsidRPr="00104B12" w:rsidRDefault="006A70E5" w:rsidP="00652CFD">
            <w:pPr>
              <w:spacing w:before="0" w:after="0" w:line="276" w:lineRule="auto"/>
              <w:jc w:val="center"/>
              <w:rPr>
                <w:b/>
                <w:sz w:val="20"/>
              </w:rPr>
            </w:pPr>
            <w:r w:rsidRPr="00104B12">
              <w:rPr>
                <w:b/>
                <w:sz w:val="20"/>
              </w:rPr>
              <w:t>Наименование</w:t>
            </w:r>
          </w:p>
        </w:tc>
        <w:tc>
          <w:tcPr>
            <w:tcW w:w="1390" w:type="pct"/>
            <w:shd w:val="clear" w:color="auto" w:fill="D9D9D9"/>
            <w:hideMark/>
          </w:tcPr>
          <w:p w14:paraId="493E7A08" w14:textId="77777777" w:rsidR="006A70E5" w:rsidRPr="00104B12" w:rsidRDefault="006A70E5" w:rsidP="00652CFD">
            <w:pPr>
              <w:spacing w:before="0" w:after="0" w:line="276" w:lineRule="auto"/>
              <w:jc w:val="center"/>
              <w:rPr>
                <w:b/>
                <w:sz w:val="20"/>
              </w:rPr>
            </w:pPr>
            <w:r w:rsidRPr="00104B12">
              <w:rPr>
                <w:b/>
                <w:sz w:val="20"/>
              </w:rPr>
              <w:t>Дополнительная информация</w:t>
            </w:r>
          </w:p>
        </w:tc>
      </w:tr>
      <w:tr w:rsidR="006A70E5" w:rsidRPr="001A4780" w14:paraId="180772C6" w14:textId="77777777" w:rsidTr="004B0BFC">
        <w:tc>
          <w:tcPr>
            <w:tcW w:w="5000" w:type="pct"/>
            <w:gridSpan w:val="11"/>
            <w:shd w:val="clear" w:color="auto" w:fill="auto"/>
            <w:hideMark/>
          </w:tcPr>
          <w:p w14:paraId="2C42C189" w14:textId="77777777" w:rsidR="006A70E5" w:rsidRPr="00104B12" w:rsidRDefault="006A70E5" w:rsidP="00652CFD">
            <w:pPr>
              <w:spacing w:before="0" w:after="0" w:line="276" w:lineRule="auto"/>
              <w:jc w:val="center"/>
              <w:rPr>
                <w:b/>
                <w:sz w:val="20"/>
              </w:rPr>
            </w:pPr>
            <w:r w:rsidRPr="00104B12">
              <w:rPr>
                <w:b/>
                <w:sz w:val="20"/>
              </w:rPr>
              <w:t>Результат контроля</w:t>
            </w:r>
            <w:r w:rsidR="008340F2">
              <w:rPr>
                <w:b/>
                <w:sz w:val="20"/>
              </w:rPr>
              <w:t xml:space="preserve"> </w:t>
            </w:r>
            <w:r w:rsidR="008340F2">
              <w:rPr>
                <w:b/>
                <w:bCs/>
                <w:sz w:val="20"/>
              </w:rPr>
              <w:t>для ИС ФАС (ИС КО)</w:t>
            </w:r>
          </w:p>
        </w:tc>
      </w:tr>
      <w:tr w:rsidR="006A70E5" w:rsidRPr="001A4780" w14:paraId="1F96B198" w14:textId="77777777" w:rsidTr="004B0BFC">
        <w:trPr>
          <w:trHeight w:val="504"/>
        </w:trPr>
        <w:tc>
          <w:tcPr>
            <w:tcW w:w="772" w:type="pct"/>
            <w:gridSpan w:val="3"/>
            <w:shd w:val="clear" w:color="auto" w:fill="auto"/>
            <w:hideMark/>
          </w:tcPr>
          <w:p w14:paraId="70CACCC6" w14:textId="77777777" w:rsidR="006A70E5" w:rsidRPr="00104B12" w:rsidRDefault="006A70E5" w:rsidP="00652CFD">
            <w:pPr>
              <w:spacing w:before="0" w:after="0" w:line="276" w:lineRule="auto"/>
              <w:rPr>
                <w:b/>
                <w:sz w:val="20"/>
              </w:rPr>
            </w:pPr>
            <w:r w:rsidRPr="00104B12">
              <w:rPr>
                <w:b/>
                <w:sz w:val="20"/>
              </w:rPr>
              <w:t>checkResult</w:t>
            </w:r>
          </w:p>
        </w:tc>
        <w:tc>
          <w:tcPr>
            <w:tcW w:w="723" w:type="pct"/>
            <w:shd w:val="clear" w:color="auto" w:fill="auto"/>
            <w:hideMark/>
          </w:tcPr>
          <w:p w14:paraId="2F1EC6A3" w14:textId="77777777" w:rsidR="006A70E5" w:rsidRPr="00104B12" w:rsidRDefault="006A70E5" w:rsidP="00652CFD">
            <w:pPr>
              <w:spacing w:before="0" w:after="0" w:line="276" w:lineRule="auto"/>
              <w:rPr>
                <w:b/>
                <w:sz w:val="20"/>
              </w:rPr>
            </w:pPr>
            <w:r w:rsidRPr="00104B12">
              <w:rPr>
                <w:b/>
                <w:sz w:val="20"/>
              </w:rPr>
              <w:t> </w:t>
            </w:r>
          </w:p>
        </w:tc>
        <w:tc>
          <w:tcPr>
            <w:tcW w:w="165" w:type="pct"/>
            <w:gridSpan w:val="2"/>
            <w:shd w:val="clear" w:color="auto" w:fill="auto"/>
            <w:hideMark/>
          </w:tcPr>
          <w:p w14:paraId="4AB714AF" w14:textId="77777777" w:rsidR="006A70E5" w:rsidRPr="00104B12" w:rsidRDefault="006A70E5" w:rsidP="00652CFD">
            <w:pPr>
              <w:spacing w:before="0" w:after="0" w:line="276" w:lineRule="auto"/>
              <w:jc w:val="center"/>
              <w:rPr>
                <w:b/>
                <w:sz w:val="20"/>
              </w:rPr>
            </w:pPr>
          </w:p>
        </w:tc>
        <w:tc>
          <w:tcPr>
            <w:tcW w:w="535" w:type="pct"/>
            <w:gridSpan w:val="2"/>
            <w:shd w:val="clear" w:color="auto" w:fill="auto"/>
            <w:hideMark/>
          </w:tcPr>
          <w:p w14:paraId="6CA163A0" w14:textId="77777777" w:rsidR="006A70E5" w:rsidRPr="00104B12" w:rsidRDefault="006A70E5" w:rsidP="00652CFD">
            <w:pPr>
              <w:spacing w:before="0" w:after="0" w:line="276" w:lineRule="auto"/>
              <w:jc w:val="center"/>
              <w:rPr>
                <w:b/>
                <w:sz w:val="20"/>
              </w:rPr>
            </w:pPr>
          </w:p>
        </w:tc>
        <w:tc>
          <w:tcPr>
            <w:tcW w:w="1415" w:type="pct"/>
            <w:gridSpan w:val="2"/>
            <w:shd w:val="clear" w:color="auto" w:fill="auto"/>
            <w:hideMark/>
          </w:tcPr>
          <w:p w14:paraId="0677DA1A" w14:textId="77777777" w:rsidR="006A70E5" w:rsidRPr="00104B12" w:rsidRDefault="006A70E5" w:rsidP="00652CFD">
            <w:pPr>
              <w:spacing w:before="0" w:after="0" w:line="276" w:lineRule="auto"/>
              <w:rPr>
                <w:b/>
                <w:sz w:val="20"/>
              </w:rPr>
            </w:pPr>
            <w:r w:rsidRPr="00104B12">
              <w:rPr>
                <w:b/>
                <w:sz w:val="20"/>
              </w:rPr>
              <w:t> </w:t>
            </w:r>
          </w:p>
        </w:tc>
        <w:tc>
          <w:tcPr>
            <w:tcW w:w="1390" w:type="pct"/>
            <w:shd w:val="clear" w:color="auto" w:fill="auto"/>
            <w:hideMark/>
          </w:tcPr>
          <w:p w14:paraId="3EF6DD5B" w14:textId="77777777" w:rsidR="006A70E5" w:rsidRPr="00104B12" w:rsidRDefault="006A70E5" w:rsidP="00652CFD">
            <w:pPr>
              <w:spacing w:before="0" w:after="0" w:line="276" w:lineRule="auto"/>
              <w:rPr>
                <w:b/>
                <w:sz w:val="20"/>
              </w:rPr>
            </w:pPr>
            <w:r w:rsidRPr="00104B12">
              <w:rPr>
                <w:b/>
                <w:sz w:val="20"/>
              </w:rPr>
              <w:t xml:space="preserve"> </w:t>
            </w:r>
          </w:p>
        </w:tc>
      </w:tr>
      <w:tr w:rsidR="006A70E5" w:rsidRPr="001A4780" w14:paraId="1623C1CC" w14:textId="77777777" w:rsidTr="004B0BFC">
        <w:trPr>
          <w:trHeight w:val="504"/>
        </w:trPr>
        <w:tc>
          <w:tcPr>
            <w:tcW w:w="772" w:type="pct"/>
            <w:gridSpan w:val="3"/>
            <w:shd w:val="clear" w:color="auto" w:fill="auto"/>
          </w:tcPr>
          <w:p w14:paraId="7327DD45" w14:textId="77777777" w:rsidR="006A70E5" w:rsidRPr="00104B12" w:rsidRDefault="006A70E5" w:rsidP="00652CFD">
            <w:pPr>
              <w:spacing w:before="0" w:after="0" w:line="276" w:lineRule="auto"/>
              <w:rPr>
                <w:sz w:val="20"/>
              </w:rPr>
            </w:pPr>
          </w:p>
        </w:tc>
        <w:tc>
          <w:tcPr>
            <w:tcW w:w="723" w:type="pct"/>
            <w:shd w:val="clear" w:color="auto" w:fill="auto"/>
          </w:tcPr>
          <w:p w14:paraId="5B60A417" w14:textId="77777777" w:rsidR="006A70E5" w:rsidRPr="00E65E3D" w:rsidRDefault="006A70E5" w:rsidP="00652CFD">
            <w:pPr>
              <w:spacing w:before="0" w:after="0" w:line="276" w:lineRule="auto"/>
              <w:rPr>
                <w:sz w:val="20"/>
              </w:rPr>
            </w:pPr>
            <w:r>
              <w:rPr>
                <w:sz w:val="20"/>
                <w:lang w:val="en-US"/>
              </w:rPr>
              <w:t>schemeVersion</w:t>
            </w:r>
          </w:p>
        </w:tc>
        <w:tc>
          <w:tcPr>
            <w:tcW w:w="165" w:type="pct"/>
            <w:gridSpan w:val="2"/>
            <w:shd w:val="clear" w:color="auto" w:fill="auto"/>
          </w:tcPr>
          <w:p w14:paraId="2583E24B" w14:textId="77777777" w:rsidR="006A70E5" w:rsidRDefault="006A70E5" w:rsidP="00652CFD">
            <w:pPr>
              <w:spacing w:before="0" w:after="0" w:line="276" w:lineRule="auto"/>
              <w:jc w:val="center"/>
              <w:rPr>
                <w:sz w:val="20"/>
              </w:rPr>
            </w:pPr>
            <w:r>
              <w:rPr>
                <w:sz w:val="20"/>
              </w:rPr>
              <w:t>О</w:t>
            </w:r>
          </w:p>
        </w:tc>
        <w:tc>
          <w:tcPr>
            <w:tcW w:w="535" w:type="pct"/>
            <w:gridSpan w:val="2"/>
            <w:shd w:val="clear" w:color="auto" w:fill="auto"/>
          </w:tcPr>
          <w:p w14:paraId="4F8D2C37" w14:textId="77777777" w:rsidR="006A70E5" w:rsidRDefault="006A70E5" w:rsidP="00652CFD">
            <w:pPr>
              <w:spacing w:before="0" w:after="0" w:line="276" w:lineRule="auto"/>
              <w:jc w:val="center"/>
              <w:rPr>
                <w:sz w:val="20"/>
              </w:rPr>
            </w:pPr>
            <w:r>
              <w:rPr>
                <w:sz w:val="20"/>
              </w:rPr>
              <w:t>Т</w:t>
            </w:r>
          </w:p>
        </w:tc>
        <w:tc>
          <w:tcPr>
            <w:tcW w:w="1415" w:type="pct"/>
            <w:gridSpan w:val="2"/>
            <w:shd w:val="clear" w:color="auto" w:fill="auto"/>
          </w:tcPr>
          <w:p w14:paraId="75E61311" w14:textId="77777777" w:rsidR="006A70E5" w:rsidRDefault="006A70E5" w:rsidP="00652CFD">
            <w:pPr>
              <w:spacing w:before="0" w:after="0" w:line="276" w:lineRule="auto"/>
              <w:rPr>
                <w:sz w:val="20"/>
              </w:rPr>
            </w:pPr>
            <w:r>
              <w:rPr>
                <w:sz w:val="20"/>
              </w:rPr>
              <w:t>Атрибут. Принимаемый номер версии схемы элемента</w:t>
            </w:r>
          </w:p>
        </w:tc>
        <w:tc>
          <w:tcPr>
            <w:tcW w:w="1390" w:type="pct"/>
            <w:shd w:val="clear" w:color="auto" w:fill="auto"/>
          </w:tcPr>
          <w:p w14:paraId="16767242" w14:textId="77777777" w:rsidR="00E8074A" w:rsidRPr="00351BEA" w:rsidRDefault="00E8074A" w:rsidP="00652CFD">
            <w:pPr>
              <w:spacing w:before="0" w:after="0" w:line="276" w:lineRule="auto"/>
              <w:rPr>
                <w:sz w:val="20"/>
              </w:rPr>
            </w:pPr>
            <w:r>
              <w:rPr>
                <w:sz w:val="20"/>
              </w:rPr>
              <w:t>Допустимые значения</w:t>
            </w:r>
            <w:r w:rsidRPr="00351BEA">
              <w:rPr>
                <w:sz w:val="20"/>
              </w:rPr>
              <w:t>:</w:t>
            </w:r>
          </w:p>
          <w:p w14:paraId="590A03D9" w14:textId="77777777" w:rsidR="00E8074A" w:rsidRDefault="00E8074A" w:rsidP="00652CFD">
            <w:pPr>
              <w:spacing w:before="0" w:after="0" w:line="276" w:lineRule="auto"/>
              <w:rPr>
                <w:sz w:val="20"/>
                <w:lang w:val="en-US"/>
              </w:rPr>
            </w:pPr>
            <w:r w:rsidRPr="00351BEA">
              <w:rPr>
                <w:sz w:val="20"/>
              </w:rPr>
              <w:t>1.0</w:t>
            </w:r>
          </w:p>
          <w:p w14:paraId="70428CAC" w14:textId="77777777" w:rsidR="00E8074A" w:rsidRPr="00435CBC" w:rsidRDefault="00E8074A" w:rsidP="00652CFD">
            <w:pPr>
              <w:spacing w:before="0" w:after="0" w:line="276" w:lineRule="auto"/>
              <w:rPr>
                <w:sz w:val="20"/>
              </w:rPr>
            </w:pPr>
            <w:r>
              <w:rPr>
                <w:sz w:val="20"/>
                <w:lang w:val="en-US"/>
              </w:rPr>
              <w:t>4.1</w:t>
            </w:r>
          </w:p>
          <w:p w14:paraId="441B9174" w14:textId="77777777" w:rsidR="00E8074A" w:rsidRPr="00435CBC" w:rsidRDefault="00E8074A" w:rsidP="00652CFD">
            <w:pPr>
              <w:spacing w:before="0" w:after="0" w:line="276" w:lineRule="auto"/>
              <w:rPr>
                <w:sz w:val="20"/>
              </w:rPr>
            </w:pPr>
            <w:r>
              <w:rPr>
                <w:sz w:val="20"/>
                <w:lang w:val="en-US"/>
              </w:rPr>
              <w:t>4.2</w:t>
            </w:r>
          </w:p>
          <w:p w14:paraId="70A7E96D" w14:textId="77777777" w:rsidR="00E8074A" w:rsidRDefault="00E8074A" w:rsidP="00652CFD">
            <w:pPr>
              <w:spacing w:before="0" w:after="0" w:line="276" w:lineRule="auto"/>
              <w:rPr>
                <w:sz w:val="20"/>
                <w:lang w:val="en-US"/>
              </w:rPr>
            </w:pPr>
            <w:r>
              <w:rPr>
                <w:sz w:val="20"/>
                <w:lang w:val="en-US"/>
              </w:rPr>
              <w:t>4.3</w:t>
            </w:r>
          </w:p>
          <w:p w14:paraId="74B2F614" w14:textId="77777777" w:rsidR="00E8074A" w:rsidRDefault="00E8074A" w:rsidP="00652CFD">
            <w:pPr>
              <w:spacing w:before="0" w:after="0" w:line="276" w:lineRule="auto"/>
              <w:rPr>
                <w:sz w:val="20"/>
                <w:lang w:val="en-US"/>
              </w:rPr>
            </w:pPr>
            <w:r>
              <w:rPr>
                <w:sz w:val="20"/>
                <w:lang w:val="en-US"/>
              </w:rPr>
              <w:t>4.3.100</w:t>
            </w:r>
          </w:p>
          <w:p w14:paraId="1097444C" w14:textId="4A41468B" w:rsidR="00AD19CE" w:rsidRPr="003050C8" w:rsidRDefault="00E8074A" w:rsidP="00652CFD">
            <w:pPr>
              <w:spacing w:before="0" w:after="0" w:line="276" w:lineRule="auto"/>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w:t>
            </w:r>
            <w:r w:rsidR="009E2D92">
              <w:rPr>
                <w:sz w:val="20"/>
              </w:rPr>
              <w:t>, 11.1</w:t>
            </w:r>
            <w:r w:rsidR="00372835">
              <w:rPr>
                <w:sz w:val="20"/>
              </w:rPr>
              <w:t>, 11.2</w:t>
            </w:r>
            <w:r w:rsidR="0073418B">
              <w:rPr>
                <w:sz w:val="20"/>
              </w:rPr>
              <w:t>, 11.3</w:t>
            </w:r>
            <w:r w:rsidR="00C11E03">
              <w:rPr>
                <w:sz w:val="20"/>
              </w:rPr>
              <w:t>, 12.0</w:t>
            </w:r>
            <w:r w:rsidR="00F76EB5">
              <w:rPr>
                <w:sz w:val="20"/>
              </w:rPr>
              <w:t>, 12.1</w:t>
            </w:r>
            <w:r w:rsidR="00122260">
              <w:rPr>
                <w:sz w:val="20"/>
              </w:rPr>
              <w:t>, 12.2</w:t>
            </w:r>
            <w:r w:rsidR="00195082">
              <w:rPr>
                <w:sz w:val="20"/>
              </w:rPr>
              <w:t>, 12.3</w:t>
            </w:r>
            <w:r w:rsidR="00550DBC">
              <w:rPr>
                <w:sz w:val="20"/>
              </w:rPr>
              <w:t>, 13.0</w:t>
            </w:r>
            <w:r w:rsidR="00144120">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6A70E5" w:rsidRPr="001A4780" w14:paraId="7294B51D" w14:textId="77777777" w:rsidTr="004B0BFC">
        <w:trPr>
          <w:trHeight w:val="504"/>
        </w:trPr>
        <w:tc>
          <w:tcPr>
            <w:tcW w:w="772" w:type="pct"/>
            <w:gridSpan w:val="3"/>
            <w:shd w:val="clear" w:color="auto" w:fill="auto"/>
            <w:hideMark/>
          </w:tcPr>
          <w:p w14:paraId="74CE6CB3" w14:textId="77777777" w:rsidR="006A70E5" w:rsidRPr="00104B12" w:rsidRDefault="006A70E5" w:rsidP="00652CFD">
            <w:pPr>
              <w:spacing w:before="0" w:after="0" w:line="276" w:lineRule="auto"/>
              <w:rPr>
                <w:sz w:val="20"/>
              </w:rPr>
            </w:pPr>
          </w:p>
        </w:tc>
        <w:tc>
          <w:tcPr>
            <w:tcW w:w="723" w:type="pct"/>
            <w:shd w:val="clear" w:color="auto" w:fill="auto"/>
            <w:hideMark/>
          </w:tcPr>
          <w:p w14:paraId="2E2CF4B5" w14:textId="77777777" w:rsidR="006A70E5" w:rsidRPr="001A4780" w:rsidRDefault="006A70E5" w:rsidP="00652CFD">
            <w:pPr>
              <w:spacing w:before="0" w:after="0" w:line="276" w:lineRule="auto"/>
              <w:rPr>
                <w:sz w:val="20"/>
              </w:rPr>
            </w:pPr>
            <w:r w:rsidRPr="00E65E3D">
              <w:rPr>
                <w:sz w:val="20"/>
              </w:rPr>
              <w:t>commonInfo</w:t>
            </w:r>
          </w:p>
        </w:tc>
        <w:tc>
          <w:tcPr>
            <w:tcW w:w="165" w:type="pct"/>
            <w:gridSpan w:val="2"/>
            <w:shd w:val="clear" w:color="auto" w:fill="auto"/>
            <w:hideMark/>
          </w:tcPr>
          <w:p w14:paraId="0DB489F7" w14:textId="77777777" w:rsidR="006A70E5" w:rsidRPr="001A4780" w:rsidRDefault="006A70E5" w:rsidP="00652CFD">
            <w:pPr>
              <w:spacing w:before="0" w:after="0" w:line="276" w:lineRule="auto"/>
              <w:jc w:val="center"/>
              <w:rPr>
                <w:sz w:val="20"/>
              </w:rPr>
            </w:pPr>
            <w:r>
              <w:rPr>
                <w:sz w:val="20"/>
              </w:rPr>
              <w:t>О</w:t>
            </w:r>
          </w:p>
        </w:tc>
        <w:tc>
          <w:tcPr>
            <w:tcW w:w="535" w:type="pct"/>
            <w:gridSpan w:val="2"/>
            <w:shd w:val="clear" w:color="auto" w:fill="auto"/>
            <w:hideMark/>
          </w:tcPr>
          <w:p w14:paraId="621D83C6" w14:textId="77777777" w:rsidR="006A70E5" w:rsidRPr="00E65E3D" w:rsidRDefault="006A70E5" w:rsidP="00652CFD">
            <w:pPr>
              <w:spacing w:before="0" w:after="0" w:line="276" w:lineRule="auto"/>
              <w:jc w:val="center"/>
              <w:rPr>
                <w:sz w:val="20"/>
              </w:rPr>
            </w:pPr>
            <w:r>
              <w:rPr>
                <w:sz w:val="20"/>
              </w:rPr>
              <w:t>S</w:t>
            </w:r>
          </w:p>
        </w:tc>
        <w:tc>
          <w:tcPr>
            <w:tcW w:w="1415" w:type="pct"/>
            <w:gridSpan w:val="2"/>
            <w:shd w:val="clear" w:color="auto" w:fill="auto"/>
            <w:hideMark/>
          </w:tcPr>
          <w:p w14:paraId="215521DE" w14:textId="77777777" w:rsidR="006A70E5" w:rsidRPr="001A4780" w:rsidRDefault="006A70E5" w:rsidP="00652CFD">
            <w:pPr>
              <w:spacing w:before="0" w:after="0" w:line="276" w:lineRule="auto"/>
              <w:rPr>
                <w:sz w:val="20"/>
              </w:rPr>
            </w:pPr>
            <w:r>
              <w:rPr>
                <w:sz w:val="20"/>
              </w:rPr>
              <w:t>Общая информация о результате контроля</w:t>
            </w:r>
          </w:p>
        </w:tc>
        <w:tc>
          <w:tcPr>
            <w:tcW w:w="1390" w:type="pct"/>
            <w:shd w:val="clear" w:color="auto" w:fill="auto"/>
            <w:hideMark/>
          </w:tcPr>
          <w:p w14:paraId="5A00FA71" w14:textId="77777777" w:rsidR="006A70E5" w:rsidRDefault="006A70E5" w:rsidP="00652CFD">
            <w:pPr>
              <w:spacing w:before="0" w:after="0" w:line="276" w:lineRule="auto"/>
              <w:rPr>
                <w:sz w:val="20"/>
              </w:rPr>
            </w:pPr>
          </w:p>
        </w:tc>
      </w:tr>
      <w:tr w:rsidR="0021645C" w:rsidRPr="001A4780" w14:paraId="315BA932" w14:textId="77777777" w:rsidTr="004B0BFC">
        <w:tc>
          <w:tcPr>
            <w:tcW w:w="772" w:type="pct"/>
            <w:gridSpan w:val="3"/>
            <w:vMerge w:val="restart"/>
            <w:shd w:val="clear" w:color="auto" w:fill="auto"/>
            <w:hideMark/>
          </w:tcPr>
          <w:p w14:paraId="4DF5013C" w14:textId="77777777" w:rsidR="0021645C" w:rsidRPr="00104B12" w:rsidRDefault="0021645C" w:rsidP="00652CFD">
            <w:pPr>
              <w:spacing w:before="0" w:after="0" w:line="276" w:lineRule="auto"/>
              <w:rPr>
                <w:sz w:val="20"/>
              </w:rPr>
            </w:pPr>
            <w:r>
              <w:rPr>
                <w:sz w:val="20"/>
              </w:rPr>
              <w:t>Допустимо указание только одного элемента</w:t>
            </w:r>
          </w:p>
        </w:tc>
        <w:tc>
          <w:tcPr>
            <w:tcW w:w="723" w:type="pct"/>
            <w:shd w:val="clear" w:color="auto" w:fill="auto"/>
            <w:hideMark/>
          </w:tcPr>
          <w:p w14:paraId="4B3D439F" w14:textId="77777777" w:rsidR="0021645C" w:rsidRPr="00E87917" w:rsidRDefault="0021645C" w:rsidP="00652CFD">
            <w:pPr>
              <w:spacing w:before="0" w:after="0" w:line="276" w:lineRule="auto"/>
              <w:rPr>
                <w:sz w:val="20"/>
              </w:rPr>
            </w:pPr>
            <w:r w:rsidRPr="00104B12">
              <w:rPr>
                <w:sz w:val="20"/>
              </w:rPr>
              <w:t>base</w:t>
            </w:r>
          </w:p>
        </w:tc>
        <w:tc>
          <w:tcPr>
            <w:tcW w:w="165" w:type="pct"/>
            <w:gridSpan w:val="2"/>
            <w:shd w:val="clear" w:color="auto" w:fill="auto"/>
            <w:hideMark/>
          </w:tcPr>
          <w:p w14:paraId="08580906" w14:textId="77777777" w:rsidR="0021645C" w:rsidRPr="00E87917" w:rsidRDefault="0021645C" w:rsidP="00652CFD">
            <w:pPr>
              <w:spacing w:before="0" w:after="0" w:line="276" w:lineRule="auto"/>
              <w:jc w:val="center"/>
              <w:rPr>
                <w:sz w:val="20"/>
              </w:rPr>
            </w:pPr>
            <w:r w:rsidRPr="00E87917">
              <w:rPr>
                <w:sz w:val="20"/>
              </w:rPr>
              <w:t>O</w:t>
            </w:r>
          </w:p>
        </w:tc>
        <w:tc>
          <w:tcPr>
            <w:tcW w:w="535" w:type="pct"/>
            <w:gridSpan w:val="2"/>
            <w:shd w:val="clear" w:color="auto" w:fill="auto"/>
            <w:hideMark/>
          </w:tcPr>
          <w:p w14:paraId="345EF1FD" w14:textId="77777777" w:rsidR="0021645C" w:rsidRPr="00104B12" w:rsidRDefault="0021645C" w:rsidP="00652CFD">
            <w:pPr>
              <w:spacing w:before="0" w:after="0" w:line="276" w:lineRule="auto"/>
              <w:jc w:val="center"/>
              <w:rPr>
                <w:sz w:val="20"/>
              </w:rPr>
            </w:pPr>
            <w:r w:rsidRPr="00104B12">
              <w:rPr>
                <w:sz w:val="20"/>
              </w:rPr>
              <w:t>S</w:t>
            </w:r>
          </w:p>
        </w:tc>
        <w:tc>
          <w:tcPr>
            <w:tcW w:w="1415" w:type="pct"/>
            <w:gridSpan w:val="2"/>
            <w:shd w:val="clear" w:color="auto" w:fill="auto"/>
            <w:hideMark/>
          </w:tcPr>
          <w:p w14:paraId="39764356" w14:textId="77777777" w:rsidR="0021645C" w:rsidRPr="00C52D56" w:rsidRDefault="001D12DE" w:rsidP="00652CFD">
            <w:pPr>
              <w:spacing w:before="0" w:after="0" w:line="276" w:lineRule="auto"/>
              <w:rPr>
                <w:sz w:val="20"/>
              </w:rPr>
            </w:pPr>
            <w:r>
              <w:rPr>
                <w:sz w:val="20"/>
              </w:rPr>
              <w:t xml:space="preserve">Тип </w:t>
            </w:r>
            <w:r w:rsidR="0021645C">
              <w:rPr>
                <w:sz w:val="20"/>
              </w:rPr>
              <w:t>проверки</w:t>
            </w:r>
          </w:p>
        </w:tc>
        <w:tc>
          <w:tcPr>
            <w:tcW w:w="1390" w:type="pct"/>
            <w:shd w:val="clear" w:color="auto" w:fill="auto"/>
            <w:hideMark/>
          </w:tcPr>
          <w:p w14:paraId="09021E93" w14:textId="77777777" w:rsidR="0021645C" w:rsidRPr="00E87917" w:rsidRDefault="0021645C" w:rsidP="00652CFD">
            <w:pPr>
              <w:spacing w:before="0" w:after="0" w:line="276" w:lineRule="auto"/>
              <w:rPr>
                <w:sz w:val="20"/>
              </w:rPr>
            </w:pPr>
          </w:p>
        </w:tc>
      </w:tr>
      <w:tr w:rsidR="0021645C" w:rsidRPr="001A4780" w14:paraId="23F8836C" w14:textId="77777777" w:rsidTr="004B0BFC">
        <w:tc>
          <w:tcPr>
            <w:tcW w:w="772" w:type="pct"/>
            <w:gridSpan w:val="3"/>
            <w:vMerge/>
            <w:shd w:val="clear" w:color="auto" w:fill="auto"/>
            <w:hideMark/>
          </w:tcPr>
          <w:p w14:paraId="2476BB0F" w14:textId="77777777" w:rsidR="0021645C" w:rsidRPr="00104B12" w:rsidRDefault="0021645C" w:rsidP="00652CFD">
            <w:pPr>
              <w:spacing w:before="0" w:after="0" w:line="276" w:lineRule="auto"/>
              <w:rPr>
                <w:sz w:val="20"/>
              </w:rPr>
            </w:pPr>
          </w:p>
        </w:tc>
        <w:tc>
          <w:tcPr>
            <w:tcW w:w="723" w:type="pct"/>
            <w:shd w:val="clear" w:color="auto" w:fill="auto"/>
            <w:hideMark/>
          </w:tcPr>
          <w:p w14:paraId="79F2E465" w14:textId="77777777" w:rsidR="0021645C" w:rsidRPr="0021645C" w:rsidRDefault="0021645C" w:rsidP="00652CFD">
            <w:pPr>
              <w:spacing w:before="0" w:after="0" w:line="276" w:lineRule="auto"/>
              <w:rPr>
                <w:sz w:val="20"/>
                <w:lang w:val="en-US"/>
              </w:rPr>
            </w:pPr>
            <w:r>
              <w:rPr>
                <w:sz w:val="20"/>
              </w:rPr>
              <w:t>с</w:t>
            </w:r>
            <w:r>
              <w:rPr>
                <w:sz w:val="20"/>
                <w:lang w:val="en-US"/>
              </w:rPr>
              <w:t>omplaint</w:t>
            </w:r>
          </w:p>
        </w:tc>
        <w:tc>
          <w:tcPr>
            <w:tcW w:w="165" w:type="pct"/>
            <w:gridSpan w:val="2"/>
            <w:shd w:val="clear" w:color="auto" w:fill="auto"/>
            <w:hideMark/>
          </w:tcPr>
          <w:p w14:paraId="7630EE80" w14:textId="77777777" w:rsidR="0021645C" w:rsidRPr="00E87917" w:rsidRDefault="0021645C" w:rsidP="00652CFD">
            <w:pPr>
              <w:spacing w:before="0" w:after="0" w:line="276" w:lineRule="auto"/>
              <w:jc w:val="center"/>
              <w:rPr>
                <w:sz w:val="20"/>
              </w:rPr>
            </w:pPr>
            <w:r w:rsidRPr="00E87917">
              <w:rPr>
                <w:sz w:val="20"/>
              </w:rPr>
              <w:t>O</w:t>
            </w:r>
          </w:p>
        </w:tc>
        <w:tc>
          <w:tcPr>
            <w:tcW w:w="535" w:type="pct"/>
            <w:gridSpan w:val="2"/>
            <w:shd w:val="clear" w:color="auto" w:fill="auto"/>
            <w:hideMark/>
          </w:tcPr>
          <w:p w14:paraId="4E3A8F6C" w14:textId="77777777" w:rsidR="0021645C" w:rsidRPr="00104B12" w:rsidRDefault="0021645C" w:rsidP="00652CFD">
            <w:pPr>
              <w:spacing w:before="0" w:after="0" w:line="276" w:lineRule="auto"/>
              <w:jc w:val="center"/>
              <w:rPr>
                <w:sz w:val="20"/>
              </w:rPr>
            </w:pPr>
            <w:r w:rsidRPr="00104B12">
              <w:rPr>
                <w:sz w:val="20"/>
              </w:rPr>
              <w:t>S</w:t>
            </w:r>
          </w:p>
        </w:tc>
        <w:tc>
          <w:tcPr>
            <w:tcW w:w="1415" w:type="pct"/>
            <w:gridSpan w:val="2"/>
            <w:shd w:val="clear" w:color="auto" w:fill="auto"/>
            <w:hideMark/>
          </w:tcPr>
          <w:p w14:paraId="379D03DE" w14:textId="77777777" w:rsidR="0021645C" w:rsidRPr="00C52D56" w:rsidRDefault="0021645C" w:rsidP="00652CFD">
            <w:pPr>
              <w:spacing w:before="0" w:after="0" w:line="276" w:lineRule="auto"/>
              <w:rPr>
                <w:sz w:val="20"/>
              </w:rPr>
            </w:pPr>
            <w:r w:rsidRPr="0021645C">
              <w:rPr>
                <w:sz w:val="20"/>
              </w:rPr>
              <w:t>Жалоба</w:t>
            </w:r>
          </w:p>
        </w:tc>
        <w:tc>
          <w:tcPr>
            <w:tcW w:w="1390" w:type="pct"/>
            <w:shd w:val="clear" w:color="auto" w:fill="auto"/>
            <w:hideMark/>
          </w:tcPr>
          <w:p w14:paraId="1DAA2920" w14:textId="77777777" w:rsidR="0021645C" w:rsidRPr="00E87917" w:rsidRDefault="0021645C" w:rsidP="00652CFD">
            <w:pPr>
              <w:spacing w:before="0" w:after="0" w:line="276" w:lineRule="auto"/>
              <w:rPr>
                <w:sz w:val="20"/>
              </w:rPr>
            </w:pPr>
          </w:p>
        </w:tc>
      </w:tr>
      <w:tr w:rsidR="006A70E5" w:rsidRPr="001A4780" w14:paraId="3ACCC379" w14:textId="77777777" w:rsidTr="004B0BFC">
        <w:tc>
          <w:tcPr>
            <w:tcW w:w="772" w:type="pct"/>
            <w:gridSpan w:val="3"/>
            <w:shd w:val="clear" w:color="auto" w:fill="auto"/>
            <w:hideMark/>
          </w:tcPr>
          <w:p w14:paraId="0FD69510" w14:textId="77777777" w:rsidR="006A70E5" w:rsidRPr="00E232BB" w:rsidRDefault="006A70E5" w:rsidP="00652CFD">
            <w:pPr>
              <w:spacing w:before="0" w:after="0" w:line="276" w:lineRule="auto"/>
              <w:rPr>
                <w:sz w:val="20"/>
              </w:rPr>
            </w:pPr>
          </w:p>
        </w:tc>
        <w:tc>
          <w:tcPr>
            <w:tcW w:w="723" w:type="pct"/>
            <w:shd w:val="clear" w:color="auto" w:fill="auto"/>
            <w:hideMark/>
          </w:tcPr>
          <w:p w14:paraId="36213D96" w14:textId="77777777" w:rsidR="006A70E5" w:rsidRPr="00E232BB" w:rsidRDefault="006A70E5" w:rsidP="00652CFD">
            <w:pPr>
              <w:spacing w:before="0" w:after="0" w:line="276" w:lineRule="auto"/>
              <w:rPr>
                <w:sz w:val="20"/>
              </w:rPr>
            </w:pPr>
            <w:r w:rsidRPr="00104B12">
              <w:rPr>
                <w:sz w:val="20"/>
              </w:rPr>
              <w:t>start</w:t>
            </w:r>
            <w:r w:rsidRPr="00E232BB">
              <w:rPr>
                <w:sz w:val="20"/>
              </w:rPr>
              <w:t>Date</w:t>
            </w:r>
          </w:p>
        </w:tc>
        <w:tc>
          <w:tcPr>
            <w:tcW w:w="165" w:type="pct"/>
            <w:gridSpan w:val="2"/>
            <w:shd w:val="clear" w:color="auto" w:fill="auto"/>
            <w:hideMark/>
          </w:tcPr>
          <w:p w14:paraId="344474DE" w14:textId="77777777" w:rsidR="006A70E5" w:rsidRPr="00104B12" w:rsidRDefault="00365703" w:rsidP="00652CFD">
            <w:pPr>
              <w:spacing w:before="0" w:after="0" w:line="276" w:lineRule="auto"/>
              <w:jc w:val="center"/>
              <w:rPr>
                <w:sz w:val="20"/>
              </w:rPr>
            </w:pPr>
            <w:r>
              <w:rPr>
                <w:sz w:val="20"/>
              </w:rPr>
              <w:t>Н</w:t>
            </w:r>
          </w:p>
        </w:tc>
        <w:tc>
          <w:tcPr>
            <w:tcW w:w="535" w:type="pct"/>
            <w:gridSpan w:val="2"/>
            <w:shd w:val="clear" w:color="auto" w:fill="auto"/>
            <w:hideMark/>
          </w:tcPr>
          <w:p w14:paraId="4144262A" w14:textId="77777777" w:rsidR="006A70E5" w:rsidRPr="00E232BB" w:rsidRDefault="006A70E5" w:rsidP="00652CFD">
            <w:pPr>
              <w:spacing w:before="0" w:after="0" w:line="276" w:lineRule="auto"/>
              <w:jc w:val="center"/>
              <w:rPr>
                <w:sz w:val="20"/>
              </w:rPr>
            </w:pPr>
            <w:r w:rsidRPr="001A4780">
              <w:rPr>
                <w:sz w:val="20"/>
              </w:rPr>
              <w:t>DT</w:t>
            </w:r>
          </w:p>
        </w:tc>
        <w:tc>
          <w:tcPr>
            <w:tcW w:w="1415" w:type="pct"/>
            <w:gridSpan w:val="2"/>
            <w:shd w:val="clear" w:color="auto" w:fill="auto"/>
            <w:hideMark/>
          </w:tcPr>
          <w:p w14:paraId="6E78F7F7" w14:textId="77777777" w:rsidR="006A70E5" w:rsidRPr="00E232BB" w:rsidRDefault="006A70E5" w:rsidP="00652CFD">
            <w:pPr>
              <w:spacing w:before="0" w:after="0" w:line="276" w:lineRule="auto"/>
              <w:rPr>
                <w:sz w:val="20"/>
              </w:rPr>
            </w:pPr>
            <w:r w:rsidRPr="00E232BB">
              <w:rPr>
                <w:sz w:val="20"/>
              </w:rPr>
              <w:t xml:space="preserve">Дата </w:t>
            </w:r>
            <w:r>
              <w:rPr>
                <w:sz w:val="20"/>
              </w:rPr>
              <w:t>начала проверки</w:t>
            </w:r>
          </w:p>
        </w:tc>
        <w:tc>
          <w:tcPr>
            <w:tcW w:w="1390" w:type="pct"/>
            <w:shd w:val="clear" w:color="auto" w:fill="auto"/>
            <w:hideMark/>
          </w:tcPr>
          <w:p w14:paraId="31CDAF59" w14:textId="77777777" w:rsidR="006A70E5" w:rsidRPr="00E232BB" w:rsidRDefault="006A70E5" w:rsidP="00652CFD">
            <w:pPr>
              <w:spacing w:before="0" w:after="0" w:line="276" w:lineRule="auto"/>
              <w:rPr>
                <w:sz w:val="20"/>
              </w:rPr>
            </w:pPr>
            <w:r w:rsidRPr="00E232BB">
              <w:rPr>
                <w:sz w:val="20"/>
              </w:rPr>
              <w:t xml:space="preserve">  </w:t>
            </w:r>
          </w:p>
        </w:tc>
      </w:tr>
      <w:tr w:rsidR="006A70E5" w:rsidRPr="001A4780" w14:paraId="197BE19A" w14:textId="77777777" w:rsidTr="004B0BFC">
        <w:tc>
          <w:tcPr>
            <w:tcW w:w="772" w:type="pct"/>
            <w:gridSpan w:val="3"/>
            <w:shd w:val="clear" w:color="auto" w:fill="auto"/>
            <w:hideMark/>
          </w:tcPr>
          <w:p w14:paraId="5C73C023" w14:textId="77777777" w:rsidR="006A70E5" w:rsidRPr="00E232BB" w:rsidRDefault="006A70E5" w:rsidP="00652CFD">
            <w:pPr>
              <w:spacing w:before="0" w:after="0" w:line="276" w:lineRule="auto"/>
              <w:rPr>
                <w:sz w:val="20"/>
              </w:rPr>
            </w:pPr>
          </w:p>
        </w:tc>
        <w:tc>
          <w:tcPr>
            <w:tcW w:w="723" w:type="pct"/>
            <w:shd w:val="clear" w:color="auto" w:fill="auto"/>
            <w:hideMark/>
          </w:tcPr>
          <w:p w14:paraId="5F9EEDFB" w14:textId="77777777" w:rsidR="006A70E5" w:rsidRPr="00E232BB" w:rsidRDefault="006A70E5" w:rsidP="00652CFD">
            <w:pPr>
              <w:spacing w:before="0" w:after="0" w:line="276" w:lineRule="auto"/>
              <w:rPr>
                <w:sz w:val="20"/>
              </w:rPr>
            </w:pPr>
            <w:r w:rsidRPr="00104B12">
              <w:rPr>
                <w:sz w:val="20"/>
              </w:rPr>
              <w:t>end</w:t>
            </w:r>
            <w:r w:rsidRPr="00E232BB">
              <w:rPr>
                <w:sz w:val="20"/>
              </w:rPr>
              <w:t>Date</w:t>
            </w:r>
          </w:p>
        </w:tc>
        <w:tc>
          <w:tcPr>
            <w:tcW w:w="165" w:type="pct"/>
            <w:gridSpan w:val="2"/>
            <w:shd w:val="clear" w:color="auto" w:fill="auto"/>
            <w:hideMark/>
          </w:tcPr>
          <w:p w14:paraId="6F1CAC45" w14:textId="77777777" w:rsidR="006A70E5" w:rsidRPr="00104B12" w:rsidRDefault="00365703" w:rsidP="00652CFD">
            <w:pPr>
              <w:spacing w:before="0" w:after="0" w:line="276" w:lineRule="auto"/>
              <w:jc w:val="center"/>
              <w:rPr>
                <w:sz w:val="20"/>
              </w:rPr>
            </w:pPr>
            <w:r>
              <w:rPr>
                <w:sz w:val="20"/>
              </w:rPr>
              <w:t>Н</w:t>
            </w:r>
          </w:p>
        </w:tc>
        <w:tc>
          <w:tcPr>
            <w:tcW w:w="535" w:type="pct"/>
            <w:gridSpan w:val="2"/>
            <w:shd w:val="clear" w:color="auto" w:fill="auto"/>
            <w:hideMark/>
          </w:tcPr>
          <w:p w14:paraId="3A09B719" w14:textId="77777777" w:rsidR="006A70E5" w:rsidRPr="00E232BB" w:rsidRDefault="006A70E5" w:rsidP="00652CFD">
            <w:pPr>
              <w:spacing w:before="0" w:after="0" w:line="276" w:lineRule="auto"/>
              <w:jc w:val="center"/>
              <w:rPr>
                <w:sz w:val="20"/>
              </w:rPr>
            </w:pPr>
            <w:r w:rsidRPr="001A4780">
              <w:rPr>
                <w:sz w:val="20"/>
              </w:rPr>
              <w:t>DT</w:t>
            </w:r>
          </w:p>
        </w:tc>
        <w:tc>
          <w:tcPr>
            <w:tcW w:w="1415" w:type="pct"/>
            <w:gridSpan w:val="2"/>
            <w:shd w:val="clear" w:color="auto" w:fill="auto"/>
            <w:hideMark/>
          </w:tcPr>
          <w:p w14:paraId="21C20071" w14:textId="77777777" w:rsidR="006A70E5" w:rsidRPr="00E232BB" w:rsidRDefault="006A70E5" w:rsidP="00652CFD">
            <w:pPr>
              <w:spacing w:before="0" w:after="0" w:line="276" w:lineRule="auto"/>
              <w:rPr>
                <w:sz w:val="20"/>
              </w:rPr>
            </w:pPr>
            <w:r w:rsidRPr="00E232BB">
              <w:rPr>
                <w:sz w:val="20"/>
              </w:rPr>
              <w:t xml:space="preserve">Дата </w:t>
            </w:r>
            <w:r>
              <w:rPr>
                <w:sz w:val="20"/>
              </w:rPr>
              <w:t>окончания проверки</w:t>
            </w:r>
          </w:p>
        </w:tc>
        <w:tc>
          <w:tcPr>
            <w:tcW w:w="1390" w:type="pct"/>
            <w:shd w:val="clear" w:color="auto" w:fill="auto"/>
            <w:hideMark/>
          </w:tcPr>
          <w:p w14:paraId="2A97B808" w14:textId="77777777" w:rsidR="006A70E5" w:rsidRPr="00E232BB" w:rsidRDefault="006A70E5" w:rsidP="00652CFD">
            <w:pPr>
              <w:spacing w:before="0" w:after="0" w:line="276" w:lineRule="auto"/>
              <w:rPr>
                <w:sz w:val="20"/>
              </w:rPr>
            </w:pPr>
            <w:r w:rsidRPr="00E232BB">
              <w:rPr>
                <w:sz w:val="20"/>
              </w:rPr>
              <w:t xml:space="preserve">  </w:t>
            </w:r>
          </w:p>
        </w:tc>
      </w:tr>
      <w:tr w:rsidR="00DD6F58" w:rsidRPr="001A4780" w14:paraId="2620150A" w14:textId="77777777" w:rsidTr="004B0BFC">
        <w:tc>
          <w:tcPr>
            <w:tcW w:w="772" w:type="pct"/>
            <w:gridSpan w:val="3"/>
            <w:shd w:val="clear" w:color="auto" w:fill="auto"/>
          </w:tcPr>
          <w:p w14:paraId="408A8A7E" w14:textId="77777777" w:rsidR="00DD6F58" w:rsidRPr="00E232BB" w:rsidRDefault="00DD6F58" w:rsidP="00652CFD">
            <w:pPr>
              <w:spacing w:before="0" w:after="0" w:line="276" w:lineRule="auto"/>
              <w:rPr>
                <w:sz w:val="20"/>
              </w:rPr>
            </w:pPr>
          </w:p>
        </w:tc>
        <w:tc>
          <w:tcPr>
            <w:tcW w:w="723" w:type="pct"/>
            <w:shd w:val="clear" w:color="auto" w:fill="auto"/>
            <w:vAlign w:val="center"/>
          </w:tcPr>
          <w:p w14:paraId="1DEFCA6F" w14:textId="77777777" w:rsidR="00DD6F58" w:rsidRDefault="00DD6F58" w:rsidP="00652CFD">
            <w:pPr>
              <w:spacing w:before="0" w:after="0" w:line="276" w:lineRule="auto"/>
              <w:rPr>
                <w:sz w:val="20"/>
                <w:lang w:eastAsia="en-US"/>
              </w:rPr>
            </w:pPr>
            <w:r w:rsidRPr="00DD6F58">
              <w:rPr>
                <w:sz w:val="20"/>
                <w:lang w:eastAsia="en-US"/>
              </w:rPr>
              <w:t>printForm</w:t>
            </w:r>
          </w:p>
        </w:tc>
        <w:tc>
          <w:tcPr>
            <w:tcW w:w="165" w:type="pct"/>
            <w:gridSpan w:val="2"/>
            <w:shd w:val="clear" w:color="auto" w:fill="auto"/>
            <w:vAlign w:val="center"/>
          </w:tcPr>
          <w:p w14:paraId="1335C2D1" w14:textId="77777777" w:rsidR="00DD6F58" w:rsidRDefault="00DD6F58" w:rsidP="00652CFD">
            <w:pPr>
              <w:spacing w:before="0" w:after="0" w:line="276" w:lineRule="auto"/>
              <w:jc w:val="center"/>
              <w:rPr>
                <w:sz w:val="20"/>
                <w:lang w:eastAsia="en-US"/>
              </w:rPr>
            </w:pPr>
            <w:r>
              <w:rPr>
                <w:sz w:val="20"/>
                <w:lang w:eastAsia="en-US"/>
              </w:rPr>
              <w:t>Н</w:t>
            </w:r>
          </w:p>
        </w:tc>
        <w:tc>
          <w:tcPr>
            <w:tcW w:w="535" w:type="pct"/>
            <w:gridSpan w:val="2"/>
            <w:shd w:val="clear" w:color="auto" w:fill="auto"/>
            <w:vAlign w:val="center"/>
          </w:tcPr>
          <w:p w14:paraId="107F9223" w14:textId="77777777" w:rsidR="00DD6F58" w:rsidRDefault="00DD6F58" w:rsidP="00652CFD">
            <w:pPr>
              <w:spacing w:before="0" w:after="0" w:line="276" w:lineRule="auto"/>
              <w:jc w:val="center"/>
              <w:rPr>
                <w:sz w:val="20"/>
                <w:lang w:val="en-US" w:eastAsia="en-US"/>
              </w:rPr>
            </w:pPr>
            <w:r>
              <w:rPr>
                <w:sz w:val="20"/>
                <w:lang w:val="en-US" w:eastAsia="en-US"/>
              </w:rPr>
              <w:t>S</w:t>
            </w:r>
          </w:p>
        </w:tc>
        <w:tc>
          <w:tcPr>
            <w:tcW w:w="1415" w:type="pct"/>
            <w:gridSpan w:val="2"/>
            <w:shd w:val="clear" w:color="auto" w:fill="auto"/>
            <w:vAlign w:val="center"/>
          </w:tcPr>
          <w:p w14:paraId="091603C3" w14:textId="77777777" w:rsidR="00DD6F58" w:rsidRDefault="00DD6F58" w:rsidP="00652CFD">
            <w:pPr>
              <w:spacing w:before="0" w:after="0" w:line="276" w:lineRule="auto"/>
              <w:rPr>
                <w:sz w:val="20"/>
                <w:lang w:eastAsia="en-US"/>
              </w:rPr>
            </w:pPr>
            <w:r w:rsidRPr="00DD6F58">
              <w:rPr>
                <w:sz w:val="20"/>
                <w:lang w:eastAsia="en-US"/>
              </w:rPr>
              <w:t>Печатная форма результата контроля</w:t>
            </w:r>
          </w:p>
        </w:tc>
        <w:tc>
          <w:tcPr>
            <w:tcW w:w="1390" w:type="pct"/>
            <w:shd w:val="clear" w:color="auto" w:fill="auto"/>
            <w:vAlign w:val="center"/>
          </w:tcPr>
          <w:p w14:paraId="2C9B086A" w14:textId="77777777" w:rsidR="00870972" w:rsidRPr="00301732" w:rsidRDefault="00870972" w:rsidP="00652CFD">
            <w:pPr>
              <w:spacing w:before="0" w:after="0" w:line="276" w:lineRule="auto"/>
              <w:rPr>
                <w:sz w:val="20"/>
              </w:rPr>
            </w:pPr>
            <w:r>
              <w:rPr>
                <w:sz w:val="20"/>
              </w:rPr>
              <w:t>Элемент обязателен для заполнения при передаче от ЕИС опубликованного документа. В прочих случаях не указывается.</w:t>
            </w:r>
          </w:p>
          <w:p w14:paraId="529E834D" w14:textId="77777777" w:rsidR="00DD6F58" w:rsidRDefault="000353E5" w:rsidP="00652CFD">
            <w:pPr>
              <w:spacing w:before="0" w:after="0" w:line="276" w:lineRule="auto"/>
              <w:rPr>
                <w:sz w:val="20"/>
                <w:lang w:eastAsia="en-US"/>
              </w:rPr>
            </w:pPr>
            <w:r>
              <w:rPr>
                <w:sz w:val="20"/>
              </w:rPr>
              <w:t>Описание см. описание соответствующего элемента документа «Информация о жалобе»</w:t>
            </w:r>
          </w:p>
        </w:tc>
      </w:tr>
      <w:tr w:rsidR="00A661B8" w:rsidRPr="001A4780" w14:paraId="30645B8E" w14:textId="77777777" w:rsidTr="004B0BFC">
        <w:tc>
          <w:tcPr>
            <w:tcW w:w="772" w:type="pct"/>
            <w:gridSpan w:val="3"/>
            <w:shd w:val="clear" w:color="auto" w:fill="auto"/>
            <w:hideMark/>
          </w:tcPr>
          <w:p w14:paraId="37D3E1F9" w14:textId="77777777" w:rsidR="00A661B8" w:rsidRPr="00E232BB" w:rsidRDefault="00A661B8" w:rsidP="00652CFD">
            <w:pPr>
              <w:spacing w:before="0" w:after="0" w:line="276" w:lineRule="auto"/>
              <w:rPr>
                <w:sz w:val="20"/>
              </w:rPr>
            </w:pPr>
          </w:p>
        </w:tc>
        <w:tc>
          <w:tcPr>
            <w:tcW w:w="723" w:type="pct"/>
            <w:shd w:val="clear" w:color="auto" w:fill="auto"/>
            <w:vAlign w:val="center"/>
            <w:hideMark/>
          </w:tcPr>
          <w:p w14:paraId="5690CFEB" w14:textId="77777777" w:rsidR="00A661B8" w:rsidRPr="00E232BB" w:rsidRDefault="00A661B8" w:rsidP="00652CFD">
            <w:pPr>
              <w:spacing w:before="0" w:after="0" w:line="276" w:lineRule="auto"/>
              <w:rPr>
                <w:sz w:val="20"/>
              </w:rPr>
            </w:pPr>
            <w:r>
              <w:rPr>
                <w:sz w:val="20"/>
                <w:lang w:eastAsia="en-US"/>
              </w:rPr>
              <w:t>extPrintForm</w:t>
            </w:r>
          </w:p>
        </w:tc>
        <w:tc>
          <w:tcPr>
            <w:tcW w:w="165" w:type="pct"/>
            <w:gridSpan w:val="2"/>
            <w:shd w:val="clear" w:color="auto" w:fill="auto"/>
            <w:vAlign w:val="center"/>
            <w:hideMark/>
          </w:tcPr>
          <w:p w14:paraId="0C8548A2" w14:textId="77777777" w:rsidR="00A661B8" w:rsidRPr="00104B12" w:rsidRDefault="00A661B8" w:rsidP="00652CFD">
            <w:pPr>
              <w:spacing w:before="0" w:after="0" w:line="276" w:lineRule="auto"/>
              <w:jc w:val="center"/>
              <w:rPr>
                <w:sz w:val="20"/>
              </w:rPr>
            </w:pPr>
            <w:r>
              <w:rPr>
                <w:sz w:val="20"/>
                <w:lang w:eastAsia="en-US"/>
              </w:rPr>
              <w:t>Н</w:t>
            </w:r>
          </w:p>
        </w:tc>
        <w:tc>
          <w:tcPr>
            <w:tcW w:w="535" w:type="pct"/>
            <w:gridSpan w:val="2"/>
            <w:shd w:val="clear" w:color="auto" w:fill="auto"/>
            <w:vAlign w:val="center"/>
            <w:hideMark/>
          </w:tcPr>
          <w:p w14:paraId="704035A8" w14:textId="77777777" w:rsidR="00A661B8" w:rsidRPr="00E232BB" w:rsidRDefault="00A661B8" w:rsidP="00652CFD">
            <w:pPr>
              <w:spacing w:before="0" w:after="0" w:line="276" w:lineRule="auto"/>
              <w:jc w:val="center"/>
              <w:rPr>
                <w:sz w:val="20"/>
              </w:rPr>
            </w:pPr>
            <w:r>
              <w:rPr>
                <w:sz w:val="20"/>
                <w:lang w:val="en-US" w:eastAsia="en-US"/>
              </w:rPr>
              <w:t>S</w:t>
            </w:r>
          </w:p>
        </w:tc>
        <w:tc>
          <w:tcPr>
            <w:tcW w:w="1415" w:type="pct"/>
            <w:gridSpan w:val="2"/>
            <w:shd w:val="clear" w:color="auto" w:fill="auto"/>
            <w:vAlign w:val="center"/>
            <w:hideMark/>
          </w:tcPr>
          <w:p w14:paraId="6A5760D2" w14:textId="77777777" w:rsidR="00A661B8" w:rsidRPr="00E232BB" w:rsidRDefault="00A10D99" w:rsidP="00652CFD">
            <w:pPr>
              <w:spacing w:before="0" w:after="0" w:line="276" w:lineRule="auto"/>
              <w:rPr>
                <w:sz w:val="20"/>
              </w:rPr>
            </w:pPr>
            <w:r>
              <w:rPr>
                <w:sz w:val="20"/>
                <w:lang w:eastAsia="en-US"/>
              </w:rPr>
              <w:t>Электронный документ, полученный из внешней системы</w:t>
            </w:r>
          </w:p>
        </w:tc>
        <w:tc>
          <w:tcPr>
            <w:tcW w:w="1390" w:type="pct"/>
            <w:shd w:val="clear" w:color="auto" w:fill="auto"/>
            <w:vAlign w:val="center"/>
            <w:hideMark/>
          </w:tcPr>
          <w:p w14:paraId="352A3C9E" w14:textId="77777777" w:rsidR="00A661B8" w:rsidRPr="00E232BB" w:rsidRDefault="00A661B8" w:rsidP="00652CFD">
            <w:pPr>
              <w:spacing w:before="0" w:after="0" w:line="276" w:lineRule="auto"/>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1A4780" w14:paraId="0218DAA3" w14:textId="77777777" w:rsidTr="004B0BFC">
        <w:tc>
          <w:tcPr>
            <w:tcW w:w="5000" w:type="pct"/>
            <w:gridSpan w:val="11"/>
            <w:shd w:val="clear" w:color="auto" w:fill="auto"/>
          </w:tcPr>
          <w:p w14:paraId="15192E7B" w14:textId="77777777" w:rsidR="006A70E5" w:rsidRPr="00104B12" w:rsidRDefault="006A70E5" w:rsidP="00652CFD">
            <w:pPr>
              <w:spacing w:before="0" w:after="0" w:line="276" w:lineRule="auto"/>
              <w:jc w:val="center"/>
              <w:rPr>
                <w:b/>
                <w:sz w:val="20"/>
              </w:rPr>
            </w:pPr>
            <w:r w:rsidRPr="00104B12">
              <w:rPr>
                <w:b/>
                <w:sz w:val="20"/>
              </w:rPr>
              <w:t>Общая информация о результате контроля</w:t>
            </w:r>
          </w:p>
        </w:tc>
      </w:tr>
      <w:tr w:rsidR="006A70E5" w:rsidRPr="001A4780" w14:paraId="76162096" w14:textId="77777777" w:rsidTr="004B0BFC">
        <w:tc>
          <w:tcPr>
            <w:tcW w:w="772" w:type="pct"/>
            <w:gridSpan w:val="3"/>
            <w:shd w:val="clear" w:color="auto" w:fill="auto"/>
          </w:tcPr>
          <w:p w14:paraId="0E884A4D" w14:textId="77777777" w:rsidR="006A70E5" w:rsidRPr="00104B12" w:rsidRDefault="006A70E5" w:rsidP="00652CFD">
            <w:pPr>
              <w:spacing w:before="0" w:after="0" w:line="276" w:lineRule="auto"/>
              <w:rPr>
                <w:b/>
                <w:sz w:val="20"/>
              </w:rPr>
            </w:pPr>
            <w:r w:rsidRPr="00104B12">
              <w:rPr>
                <w:b/>
                <w:sz w:val="20"/>
              </w:rPr>
              <w:t>commonInfo</w:t>
            </w:r>
          </w:p>
        </w:tc>
        <w:tc>
          <w:tcPr>
            <w:tcW w:w="723" w:type="pct"/>
            <w:shd w:val="clear" w:color="auto" w:fill="auto"/>
          </w:tcPr>
          <w:p w14:paraId="1D973076" w14:textId="77777777" w:rsidR="006A70E5" w:rsidRPr="00104B12" w:rsidRDefault="006A70E5" w:rsidP="00652CFD">
            <w:pPr>
              <w:spacing w:before="0" w:after="0" w:line="276" w:lineRule="auto"/>
              <w:rPr>
                <w:b/>
                <w:sz w:val="20"/>
              </w:rPr>
            </w:pPr>
          </w:p>
        </w:tc>
        <w:tc>
          <w:tcPr>
            <w:tcW w:w="165" w:type="pct"/>
            <w:gridSpan w:val="2"/>
            <w:shd w:val="clear" w:color="auto" w:fill="auto"/>
          </w:tcPr>
          <w:p w14:paraId="4C2AEA18" w14:textId="77777777" w:rsidR="006A70E5" w:rsidRPr="00104B12" w:rsidRDefault="006A70E5" w:rsidP="00652CFD">
            <w:pPr>
              <w:spacing w:before="0" w:after="0" w:line="276" w:lineRule="auto"/>
              <w:jc w:val="center"/>
              <w:rPr>
                <w:b/>
                <w:sz w:val="20"/>
              </w:rPr>
            </w:pPr>
          </w:p>
        </w:tc>
        <w:tc>
          <w:tcPr>
            <w:tcW w:w="535" w:type="pct"/>
            <w:gridSpan w:val="2"/>
            <w:shd w:val="clear" w:color="auto" w:fill="auto"/>
          </w:tcPr>
          <w:p w14:paraId="256382A5" w14:textId="77777777" w:rsidR="006A70E5" w:rsidRPr="00104B12" w:rsidRDefault="006A70E5" w:rsidP="00652CFD">
            <w:pPr>
              <w:spacing w:before="0" w:after="0" w:line="276" w:lineRule="auto"/>
              <w:jc w:val="center"/>
              <w:rPr>
                <w:b/>
                <w:sz w:val="20"/>
              </w:rPr>
            </w:pPr>
          </w:p>
        </w:tc>
        <w:tc>
          <w:tcPr>
            <w:tcW w:w="1415" w:type="pct"/>
            <w:gridSpan w:val="2"/>
            <w:shd w:val="clear" w:color="auto" w:fill="auto"/>
          </w:tcPr>
          <w:p w14:paraId="7597CB4E" w14:textId="77777777" w:rsidR="006A70E5" w:rsidRPr="00104B12" w:rsidRDefault="006A70E5" w:rsidP="00652CFD">
            <w:pPr>
              <w:spacing w:before="0" w:after="0" w:line="276" w:lineRule="auto"/>
              <w:rPr>
                <w:b/>
                <w:sz w:val="20"/>
              </w:rPr>
            </w:pPr>
          </w:p>
        </w:tc>
        <w:tc>
          <w:tcPr>
            <w:tcW w:w="1390" w:type="pct"/>
            <w:shd w:val="clear" w:color="auto" w:fill="auto"/>
          </w:tcPr>
          <w:p w14:paraId="5B5F6798" w14:textId="77777777" w:rsidR="006A70E5" w:rsidRPr="00104B12" w:rsidRDefault="006A70E5" w:rsidP="00652CFD">
            <w:pPr>
              <w:spacing w:before="0" w:after="0" w:line="276" w:lineRule="auto"/>
              <w:rPr>
                <w:b/>
                <w:sz w:val="20"/>
              </w:rPr>
            </w:pPr>
          </w:p>
        </w:tc>
      </w:tr>
      <w:tr w:rsidR="006A70E5" w:rsidRPr="001A4780" w14:paraId="1CBEE092" w14:textId="77777777" w:rsidTr="004B0BFC">
        <w:tc>
          <w:tcPr>
            <w:tcW w:w="772" w:type="pct"/>
            <w:gridSpan w:val="3"/>
            <w:shd w:val="clear" w:color="auto" w:fill="auto"/>
          </w:tcPr>
          <w:p w14:paraId="49ED09AF" w14:textId="77777777" w:rsidR="006A70E5" w:rsidRPr="00E232BB" w:rsidRDefault="006A70E5" w:rsidP="00652CFD">
            <w:pPr>
              <w:spacing w:before="0" w:after="0" w:line="276" w:lineRule="auto"/>
              <w:rPr>
                <w:sz w:val="20"/>
              </w:rPr>
            </w:pPr>
          </w:p>
        </w:tc>
        <w:tc>
          <w:tcPr>
            <w:tcW w:w="723" w:type="pct"/>
            <w:shd w:val="clear" w:color="auto" w:fill="auto"/>
          </w:tcPr>
          <w:p w14:paraId="25996DB2" w14:textId="77777777" w:rsidR="006A70E5" w:rsidRPr="00E232BB" w:rsidRDefault="006A70E5" w:rsidP="00652CFD">
            <w:pPr>
              <w:spacing w:before="0" w:after="0" w:line="276" w:lineRule="auto"/>
              <w:rPr>
                <w:sz w:val="20"/>
              </w:rPr>
            </w:pPr>
            <w:r>
              <w:rPr>
                <w:sz w:val="20"/>
              </w:rPr>
              <w:t>c</w:t>
            </w:r>
            <w:r w:rsidRPr="00104B12">
              <w:rPr>
                <w:sz w:val="20"/>
              </w:rPr>
              <w:t>heckResult</w:t>
            </w:r>
            <w:r w:rsidRPr="00E232BB">
              <w:rPr>
                <w:sz w:val="20"/>
              </w:rPr>
              <w:t xml:space="preserve">Number </w:t>
            </w:r>
          </w:p>
        </w:tc>
        <w:tc>
          <w:tcPr>
            <w:tcW w:w="165" w:type="pct"/>
            <w:gridSpan w:val="2"/>
            <w:shd w:val="clear" w:color="auto" w:fill="auto"/>
          </w:tcPr>
          <w:p w14:paraId="0A120774" w14:textId="77777777" w:rsidR="006A70E5" w:rsidRPr="00AB02B8" w:rsidRDefault="00AB02B8" w:rsidP="00652CFD">
            <w:pPr>
              <w:spacing w:before="0" w:after="0" w:line="276" w:lineRule="auto"/>
              <w:jc w:val="center"/>
              <w:rPr>
                <w:sz w:val="20"/>
              </w:rPr>
            </w:pPr>
            <w:r>
              <w:rPr>
                <w:sz w:val="20"/>
              </w:rPr>
              <w:t>Н</w:t>
            </w:r>
          </w:p>
        </w:tc>
        <w:tc>
          <w:tcPr>
            <w:tcW w:w="535" w:type="pct"/>
            <w:gridSpan w:val="2"/>
            <w:shd w:val="clear" w:color="auto" w:fill="auto"/>
          </w:tcPr>
          <w:p w14:paraId="70B4B30C" w14:textId="77777777" w:rsidR="006A70E5" w:rsidRPr="00E232BB" w:rsidRDefault="006A70E5" w:rsidP="00652CFD">
            <w:pPr>
              <w:spacing w:before="0" w:after="0" w:line="276" w:lineRule="auto"/>
              <w:jc w:val="center"/>
              <w:rPr>
                <w:sz w:val="20"/>
              </w:rPr>
            </w:pPr>
            <w:r w:rsidRPr="00E232BB">
              <w:rPr>
                <w:sz w:val="20"/>
              </w:rPr>
              <w:t>T(1-25</w:t>
            </w:r>
            <w:r w:rsidR="00AB02B8">
              <w:rPr>
                <w:sz w:val="20"/>
              </w:rPr>
              <w:t>6</w:t>
            </w:r>
            <w:r w:rsidRPr="00E232BB">
              <w:rPr>
                <w:sz w:val="20"/>
              </w:rPr>
              <w:t>)</w:t>
            </w:r>
          </w:p>
        </w:tc>
        <w:tc>
          <w:tcPr>
            <w:tcW w:w="1415" w:type="pct"/>
            <w:gridSpan w:val="2"/>
            <w:shd w:val="clear" w:color="auto" w:fill="auto"/>
          </w:tcPr>
          <w:p w14:paraId="5F45BF41" w14:textId="77777777" w:rsidR="006A70E5" w:rsidRPr="00104B12" w:rsidRDefault="00AB02B8" w:rsidP="00652CFD">
            <w:pPr>
              <w:spacing w:before="0" w:after="0" w:line="276" w:lineRule="auto"/>
              <w:rPr>
                <w:sz w:val="20"/>
              </w:rPr>
            </w:pPr>
            <w:r w:rsidRPr="00E626A2">
              <w:rPr>
                <w:sz w:val="20"/>
              </w:rPr>
              <w:t xml:space="preserve">Номер реестровой записи </w:t>
            </w:r>
            <w:r>
              <w:rPr>
                <w:sz w:val="20"/>
              </w:rPr>
              <w:t>результата контроля</w:t>
            </w:r>
            <w:r w:rsidRPr="00E626A2">
              <w:rPr>
                <w:sz w:val="20"/>
              </w:rPr>
              <w:t>, сформированный контрольным органом</w:t>
            </w:r>
          </w:p>
        </w:tc>
        <w:tc>
          <w:tcPr>
            <w:tcW w:w="1390" w:type="pct"/>
            <w:shd w:val="clear" w:color="auto" w:fill="auto"/>
          </w:tcPr>
          <w:p w14:paraId="11C71009" w14:textId="77777777" w:rsidR="006A70E5" w:rsidRPr="00E232BB" w:rsidRDefault="006A70E5" w:rsidP="00652CFD">
            <w:pPr>
              <w:spacing w:before="0" w:after="0" w:line="276" w:lineRule="auto"/>
              <w:rPr>
                <w:sz w:val="20"/>
              </w:rPr>
            </w:pPr>
            <w:r w:rsidRPr="00E232BB">
              <w:rPr>
                <w:sz w:val="20"/>
              </w:rPr>
              <w:t> </w:t>
            </w:r>
            <w:r w:rsidR="00AB02B8">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00AB02B8" w:rsidRPr="00E626A2">
              <w:rPr>
                <w:sz w:val="20"/>
              </w:rPr>
              <w:t>(согласно ПП РФ №1148)</w:t>
            </w:r>
            <w:r w:rsidR="00AB02B8">
              <w:rPr>
                <w:sz w:val="20"/>
              </w:rPr>
              <w:t xml:space="preserve"> (</w:t>
            </w:r>
            <w:r w:rsidR="00AB02B8">
              <w:rPr>
                <w:sz w:val="20"/>
                <w:lang w:val="en-US"/>
              </w:rPr>
              <w:t>regNumber</w:t>
            </w:r>
            <w:r w:rsidR="00AB02B8">
              <w:rPr>
                <w:sz w:val="20"/>
              </w:rPr>
              <w:t>)</w:t>
            </w:r>
          </w:p>
        </w:tc>
      </w:tr>
      <w:tr w:rsidR="00AB02B8" w:rsidRPr="001A4780" w14:paraId="463D884F" w14:textId="77777777" w:rsidTr="004B0BFC">
        <w:tc>
          <w:tcPr>
            <w:tcW w:w="772" w:type="pct"/>
            <w:gridSpan w:val="3"/>
            <w:shd w:val="clear" w:color="auto" w:fill="auto"/>
          </w:tcPr>
          <w:p w14:paraId="61B9F676" w14:textId="77777777" w:rsidR="00AB02B8" w:rsidRPr="00E232BB" w:rsidRDefault="00AB02B8" w:rsidP="00652CFD">
            <w:pPr>
              <w:spacing w:before="0" w:after="0" w:line="276" w:lineRule="auto"/>
              <w:rPr>
                <w:sz w:val="20"/>
              </w:rPr>
            </w:pPr>
          </w:p>
        </w:tc>
        <w:tc>
          <w:tcPr>
            <w:tcW w:w="723" w:type="pct"/>
            <w:shd w:val="clear" w:color="auto" w:fill="auto"/>
          </w:tcPr>
          <w:p w14:paraId="3630FA43" w14:textId="77777777" w:rsidR="00AB02B8" w:rsidRPr="00E232BB" w:rsidRDefault="00AB02B8" w:rsidP="00652CFD">
            <w:pPr>
              <w:spacing w:before="0" w:after="0" w:line="276" w:lineRule="auto"/>
              <w:rPr>
                <w:sz w:val="20"/>
              </w:rPr>
            </w:pPr>
            <w:r w:rsidRPr="00E626A2">
              <w:rPr>
                <w:sz w:val="20"/>
              </w:rPr>
              <w:t>regNumber</w:t>
            </w:r>
          </w:p>
        </w:tc>
        <w:tc>
          <w:tcPr>
            <w:tcW w:w="165" w:type="pct"/>
            <w:gridSpan w:val="2"/>
            <w:shd w:val="clear" w:color="auto" w:fill="auto"/>
          </w:tcPr>
          <w:p w14:paraId="0FFDBDAD" w14:textId="77777777" w:rsidR="00AB02B8" w:rsidRPr="00AB02B8" w:rsidRDefault="00AB02B8" w:rsidP="00652CFD">
            <w:pPr>
              <w:spacing w:before="0" w:after="0" w:line="276" w:lineRule="auto"/>
              <w:jc w:val="center"/>
              <w:rPr>
                <w:sz w:val="20"/>
              </w:rPr>
            </w:pPr>
            <w:r>
              <w:rPr>
                <w:sz w:val="20"/>
              </w:rPr>
              <w:t>Н</w:t>
            </w:r>
          </w:p>
        </w:tc>
        <w:tc>
          <w:tcPr>
            <w:tcW w:w="535" w:type="pct"/>
            <w:gridSpan w:val="2"/>
            <w:shd w:val="clear" w:color="auto" w:fill="auto"/>
          </w:tcPr>
          <w:p w14:paraId="14624774" w14:textId="77777777" w:rsidR="00AB02B8" w:rsidRPr="00E232BB" w:rsidRDefault="00AB02B8" w:rsidP="00652CFD">
            <w:pPr>
              <w:spacing w:before="0" w:after="0" w:line="276" w:lineRule="auto"/>
              <w:jc w:val="center"/>
              <w:rPr>
                <w:sz w:val="20"/>
              </w:rPr>
            </w:pPr>
            <w:r w:rsidRPr="00E232BB">
              <w:rPr>
                <w:sz w:val="20"/>
              </w:rPr>
              <w:t>T(1-2</w:t>
            </w:r>
            <w:r>
              <w:rPr>
                <w:sz w:val="20"/>
              </w:rPr>
              <w:t>1</w:t>
            </w:r>
            <w:r w:rsidRPr="00E232BB">
              <w:rPr>
                <w:sz w:val="20"/>
              </w:rPr>
              <w:t>)</w:t>
            </w:r>
          </w:p>
        </w:tc>
        <w:tc>
          <w:tcPr>
            <w:tcW w:w="1415" w:type="pct"/>
            <w:gridSpan w:val="2"/>
            <w:shd w:val="clear" w:color="auto" w:fill="auto"/>
          </w:tcPr>
          <w:p w14:paraId="195BEA0F" w14:textId="77777777" w:rsidR="00AB02B8" w:rsidRPr="00104B12" w:rsidRDefault="00AB02B8" w:rsidP="00652CFD">
            <w:pPr>
              <w:spacing w:before="0" w:after="0" w:line="276" w:lineRule="auto"/>
              <w:rPr>
                <w:sz w:val="20"/>
              </w:rPr>
            </w:pPr>
            <w:r w:rsidRPr="00E626A2">
              <w:rPr>
                <w:sz w:val="20"/>
              </w:rPr>
              <w:t xml:space="preserve">Номер реестровой записи </w:t>
            </w:r>
            <w:r>
              <w:rPr>
                <w:sz w:val="20"/>
              </w:rPr>
              <w:t>результата контроля</w:t>
            </w:r>
            <w:r w:rsidRPr="00E626A2">
              <w:rPr>
                <w:sz w:val="20"/>
              </w:rPr>
              <w:t xml:space="preserve"> (согласно ПП РФ №1148)</w:t>
            </w:r>
          </w:p>
        </w:tc>
        <w:tc>
          <w:tcPr>
            <w:tcW w:w="1390" w:type="pct"/>
            <w:shd w:val="clear" w:color="auto" w:fill="auto"/>
            <w:vAlign w:val="center"/>
          </w:tcPr>
          <w:p w14:paraId="762F0EC6" w14:textId="77777777" w:rsidR="00AB02B8" w:rsidRDefault="00AB02B8" w:rsidP="00652CFD">
            <w:pPr>
              <w:spacing w:before="0" w:after="0" w:line="276" w:lineRule="auto"/>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14:paraId="0656AD28" w14:textId="77777777" w:rsidR="00AB02B8" w:rsidRPr="008E5FAB" w:rsidRDefault="00AB02B8" w:rsidP="00652CFD">
            <w:pPr>
              <w:spacing w:before="0" w:after="0" w:line="276" w:lineRule="auto"/>
              <w:rPr>
                <w:sz w:val="20"/>
              </w:rPr>
            </w:pPr>
            <w:r>
              <w:rPr>
                <w:sz w:val="20"/>
              </w:rPr>
              <w:t>При приеме изменений существующего документа обязательно указание данного поля значением, сформированным на ЕИС (в случае если такой номер существует)</w:t>
            </w:r>
            <w:r w:rsidR="008E5FAB">
              <w:rPr>
                <w:sz w:val="20"/>
              </w:rPr>
              <w:t xml:space="preserve"> – т.е. при приеме изменений контролируется обязательнрость заполнения либо поля </w:t>
            </w:r>
            <w:r w:rsidR="008E5FAB">
              <w:rPr>
                <w:sz w:val="20"/>
                <w:lang w:val="en-US"/>
              </w:rPr>
              <w:t>checkResultNumber</w:t>
            </w:r>
            <w:r w:rsidR="008E5FAB" w:rsidRPr="00623095">
              <w:rPr>
                <w:sz w:val="20"/>
              </w:rPr>
              <w:t>,</w:t>
            </w:r>
            <w:r w:rsidR="008E5FAB" w:rsidRPr="008E5FAB">
              <w:rPr>
                <w:sz w:val="20"/>
              </w:rPr>
              <w:t xml:space="preserve"> </w:t>
            </w:r>
            <w:r w:rsidR="008E5FAB">
              <w:rPr>
                <w:sz w:val="20"/>
              </w:rPr>
              <w:t xml:space="preserve">либо поля </w:t>
            </w:r>
            <w:r w:rsidR="008E5FAB">
              <w:rPr>
                <w:sz w:val="20"/>
                <w:lang w:val="en-US"/>
              </w:rPr>
              <w:t>regNumber</w:t>
            </w:r>
          </w:p>
        </w:tc>
      </w:tr>
      <w:tr w:rsidR="00AB02B8" w:rsidRPr="001A4780" w14:paraId="4DF44B3A" w14:textId="77777777" w:rsidTr="004B0BFC">
        <w:tc>
          <w:tcPr>
            <w:tcW w:w="772" w:type="pct"/>
            <w:gridSpan w:val="3"/>
            <w:shd w:val="clear" w:color="auto" w:fill="auto"/>
          </w:tcPr>
          <w:p w14:paraId="41A3220E" w14:textId="77777777" w:rsidR="00AB02B8" w:rsidRPr="00E232BB" w:rsidRDefault="00AB02B8" w:rsidP="00652CFD">
            <w:pPr>
              <w:spacing w:before="0" w:after="0" w:line="276" w:lineRule="auto"/>
              <w:rPr>
                <w:sz w:val="20"/>
              </w:rPr>
            </w:pPr>
          </w:p>
        </w:tc>
        <w:tc>
          <w:tcPr>
            <w:tcW w:w="723" w:type="pct"/>
            <w:shd w:val="clear" w:color="auto" w:fill="auto"/>
          </w:tcPr>
          <w:p w14:paraId="2A5E4762" w14:textId="77777777" w:rsidR="00AB02B8" w:rsidRPr="00E232BB" w:rsidRDefault="00AB02B8" w:rsidP="00652CFD">
            <w:pPr>
              <w:spacing w:before="0" w:after="0" w:line="276" w:lineRule="auto"/>
              <w:rPr>
                <w:sz w:val="20"/>
              </w:rPr>
            </w:pPr>
            <w:r>
              <w:rPr>
                <w:sz w:val="20"/>
              </w:rPr>
              <w:t>doc</w:t>
            </w:r>
            <w:r w:rsidRPr="00E626A2">
              <w:rPr>
                <w:sz w:val="20"/>
              </w:rPr>
              <w:t>Number</w:t>
            </w:r>
          </w:p>
        </w:tc>
        <w:tc>
          <w:tcPr>
            <w:tcW w:w="165" w:type="pct"/>
            <w:gridSpan w:val="2"/>
            <w:shd w:val="clear" w:color="auto" w:fill="auto"/>
          </w:tcPr>
          <w:p w14:paraId="7DE53B56" w14:textId="77777777" w:rsidR="00AB02B8" w:rsidRPr="00AB02B8" w:rsidRDefault="00AB02B8" w:rsidP="00652CFD">
            <w:pPr>
              <w:spacing w:before="0" w:after="0" w:line="276" w:lineRule="auto"/>
              <w:jc w:val="center"/>
              <w:rPr>
                <w:sz w:val="20"/>
              </w:rPr>
            </w:pPr>
            <w:r>
              <w:rPr>
                <w:sz w:val="20"/>
              </w:rPr>
              <w:t>Н</w:t>
            </w:r>
          </w:p>
        </w:tc>
        <w:tc>
          <w:tcPr>
            <w:tcW w:w="535" w:type="pct"/>
            <w:gridSpan w:val="2"/>
            <w:shd w:val="clear" w:color="auto" w:fill="auto"/>
          </w:tcPr>
          <w:p w14:paraId="5E22500C" w14:textId="453C295F" w:rsidR="00AB02B8" w:rsidRPr="00E232BB" w:rsidRDefault="00AB02B8" w:rsidP="00652CFD">
            <w:pPr>
              <w:spacing w:before="0" w:after="0" w:line="276" w:lineRule="auto"/>
              <w:jc w:val="center"/>
              <w:rPr>
                <w:sz w:val="20"/>
              </w:rPr>
            </w:pPr>
            <w:r w:rsidRPr="00E232BB">
              <w:rPr>
                <w:sz w:val="20"/>
              </w:rPr>
              <w:t>T(1-2</w:t>
            </w:r>
            <w:r w:rsidR="00FE7CC5">
              <w:rPr>
                <w:sz w:val="20"/>
              </w:rPr>
              <w:t>6</w:t>
            </w:r>
            <w:r w:rsidRPr="00E232BB">
              <w:rPr>
                <w:sz w:val="20"/>
              </w:rPr>
              <w:t>)</w:t>
            </w:r>
          </w:p>
        </w:tc>
        <w:tc>
          <w:tcPr>
            <w:tcW w:w="1415" w:type="pct"/>
            <w:gridSpan w:val="2"/>
            <w:shd w:val="clear" w:color="auto" w:fill="auto"/>
          </w:tcPr>
          <w:p w14:paraId="6565B54C" w14:textId="77777777" w:rsidR="00AB02B8" w:rsidRPr="00104B12" w:rsidRDefault="00AB02B8" w:rsidP="00652CFD">
            <w:pPr>
              <w:spacing w:before="0" w:after="0" w:line="276" w:lineRule="auto"/>
              <w:rPr>
                <w:sz w:val="20"/>
              </w:rPr>
            </w:pPr>
            <w:r w:rsidRPr="00E626A2">
              <w:rPr>
                <w:sz w:val="20"/>
              </w:rPr>
              <w:t xml:space="preserve">Номер документа в реестровой записи </w:t>
            </w:r>
            <w:r>
              <w:rPr>
                <w:sz w:val="20"/>
              </w:rPr>
              <w:t>результата контроля</w:t>
            </w:r>
            <w:r w:rsidRPr="00E626A2">
              <w:rPr>
                <w:sz w:val="20"/>
              </w:rPr>
              <w:t xml:space="preserve">  (согласно ПП РФ №1148)</w:t>
            </w:r>
          </w:p>
        </w:tc>
        <w:tc>
          <w:tcPr>
            <w:tcW w:w="1390" w:type="pct"/>
            <w:shd w:val="clear" w:color="auto" w:fill="auto"/>
            <w:vAlign w:val="center"/>
          </w:tcPr>
          <w:p w14:paraId="09E915C1" w14:textId="77777777" w:rsidR="00AB02B8" w:rsidRPr="00E232BB" w:rsidRDefault="00AB02B8" w:rsidP="00652CFD">
            <w:pPr>
              <w:spacing w:before="0" w:after="0" w:line="276" w:lineRule="auto"/>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14:paraId="7F63F1E9" w14:textId="77777777" w:rsidTr="004B0BFC">
        <w:tc>
          <w:tcPr>
            <w:tcW w:w="772" w:type="pct"/>
            <w:gridSpan w:val="3"/>
            <w:shd w:val="clear" w:color="auto" w:fill="auto"/>
          </w:tcPr>
          <w:p w14:paraId="2FF6E02A" w14:textId="77777777" w:rsidR="006A70E5" w:rsidRPr="00E232BB" w:rsidRDefault="006A70E5" w:rsidP="00652CFD">
            <w:pPr>
              <w:spacing w:before="0" w:after="0" w:line="276" w:lineRule="auto"/>
              <w:rPr>
                <w:sz w:val="20"/>
              </w:rPr>
            </w:pPr>
          </w:p>
        </w:tc>
        <w:tc>
          <w:tcPr>
            <w:tcW w:w="723" w:type="pct"/>
            <w:shd w:val="clear" w:color="auto" w:fill="auto"/>
          </w:tcPr>
          <w:p w14:paraId="2D027AE8" w14:textId="77777777" w:rsidR="006A70E5" w:rsidRPr="00E232BB" w:rsidRDefault="006A70E5" w:rsidP="00652CFD">
            <w:pPr>
              <w:spacing w:before="0" w:after="0" w:line="276" w:lineRule="auto"/>
              <w:rPr>
                <w:sz w:val="20"/>
              </w:rPr>
            </w:pPr>
            <w:r w:rsidRPr="00E232BB">
              <w:rPr>
                <w:sz w:val="20"/>
              </w:rPr>
              <w:t xml:space="preserve">versionNumber </w:t>
            </w:r>
          </w:p>
        </w:tc>
        <w:tc>
          <w:tcPr>
            <w:tcW w:w="165" w:type="pct"/>
            <w:gridSpan w:val="2"/>
            <w:shd w:val="clear" w:color="auto" w:fill="auto"/>
          </w:tcPr>
          <w:p w14:paraId="5331F357" w14:textId="77777777" w:rsidR="006A70E5" w:rsidRPr="00E232BB" w:rsidRDefault="00AB02B8" w:rsidP="00652CFD">
            <w:pPr>
              <w:spacing w:before="0" w:after="0" w:line="276" w:lineRule="auto"/>
              <w:jc w:val="center"/>
              <w:rPr>
                <w:sz w:val="20"/>
              </w:rPr>
            </w:pPr>
            <w:r>
              <w:rPr>
                <w:sz w:val="20"/>
              </w:rPr>
              <w:t>Н</w:t>
            </w:r>
          </w:p>
        </w:tc>
        <w:tc>
          <w:tcPr>
            <w:tcW w:w="535" w:type="pct"/>
            <w:gridSpan w:val="2"/>
            <w:shd w:val="clear" w:color="auto" w:fill="auto"/>
          </w:tcPr>
          <w:p w14:paraId="3E51415F" w14:textId="77777777" w:rsidR="006A70E5" w:rsidRPr="00E232BB" w:rsidRDefault="006A70E5" w:rsidP="00652CFD">
            <w:pPr>
              <w:spacing w:before="0" w:after="0" w:line="276" w:lineRule="auto"/>
              <w:jc w:val="center"/>
              <w:rPr>
                <w:sz w:val="20"/>
              </w:rPr>
            </w:pPr>
            <w:r w:rsidRPr="00E232BB">
              <w:rPr>
                <w:sz w:val="20"/>
              </w:rPr>
              <w:t>N</w:t>
            </w:r>
          </w:p>
        </w:tc>
        <w:tc>
          <w:tcPr>
            <w:tcW w:w="1415" w:type="pct"/>
            <w:gridSpan w:val="2"/>
            <w:shd w:val="clear" w:color="auto" w:fill="auto"/>
          </w:tcPr>
          <w:p w14:paraId="4E45C183" w14:textId="77777777" w:rsidR="006A70E5" w:rsidRPr="00E232BB" w:rsidRDefault="006A70E5" w:rsidP="00652CFD">
            <w:pPr>
              <w:spacing w:before="0" w:after="0" w:line="276" w:lineRule="auto"/>
              <w:rPr>
                <w:sz w:val="20"/>
              </w:rPr>
            </w:pPr>
            <w:r w:rsidRPr="00E232BB">
              <w:rPr>
                <w:sz w:val="20"/>
              </w:rPr>
              <w:t>Номер редакции</w:t>
            </w:r>
          </w:p>
        </w:tc>
        <w:tc>
          <w:tcPr>
            <w:tcW w:w="1390" w:type="pct"/>
            <w:shd w:val="clear" w:color="auto" w:fill="auto"/>
          </w:tcPr>
          <w:p w14:paraId="651D9CEC" w14:textId="77777777" w:rsidR="00AB02B8" w:rsidRDefault="00AB02B8" w:rsidP="00652CFD">
            <w:pPr>
              <w:spacing w:before="0" w:after="0" w:line="276" w:lineRule="auto"/>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14:paraId="3C19FDE0" w14:textId="77777777" w:rsidR="006A70E5" w:rsidRDefault="00C9675F" w:rsidP="00652CFD">
            <w:pPr>
              <w:spacing w:before="0" w:after="0" w:line="276" w:lineRule="auto"/>
              <w:rPr>
                <w:sz w:val="20"/>
              </w:rPr>
            </w:pPr>
            <w:r>
              <w:rPr>
                <w:sz w:val="20"/>
              </w:rPr>
              <w:t>При приеме изменений документа контролируется последовательность нумерации.</w:t>
            </w:r>
          </w:p>
          <w:p w14:paraId="4C2D42AE" w14:textId="77777777" w:rsidR="00E70578" w:rsidRPr="00E232BB" w:rsidRDefault="00E70578" w:rsidP="00652CFD">
            <w:pPr>
              <w:spacing w:before="0" w:after="0" w:line="276" w:lineRule="auto"/>
              <w:rPr>
                <w:sz w:val="20"/>
              </w:rPr>
            </w:pPr>
            <w:r>
              <w:rPr>
                <w:sz w:val="20"/>
              </w:rPr>
              <w:t>Допустимы только неотрицательные числа</w:t>
            </w:r>
          </w:p>
        </w:tc>
      </w:tr>
      <w:tr w:rsidR="006A70E5" w:rsidRPr="001A4780" w14:paraId="0936593B" w14:textId="77777777" w:rsidTr="004B0BFC">
        <w:tc>
          <w:tcPr>
            <w:tcW w:w="772" w:type="pct"/>
            <w:gridSpan w:val="3"/>
            <w:shd w:val="clear" w:color="auto" w:fill="auto"/>
          </w:tcPr>
          <w:p w14:paraId="38447CA5" w14:textId="77777777" w:rsidR="006A70E5" w:rsidRPr="00E232BB" w:rsidRDefault="006A70E5" w:rsidP="00652CFD">
            <w:pPr>
              <w:spacing w:before="0" w:after="0" w:line="276" w:lineRule="auto"/>
              <w:rPr>
                <w:sz w:val="20"/>
              </w:rPr>
            </w:pPr>
          </w:p>
        </w:tc>
        <w:tc>
          <w:tcPr>
            <w:tcW w:w="723" w:type="pct"/>
            <w:shd w:val="clear" w:color="auto" w:fill="auto"/>
          </w:tcPr>
          <w:p w14:paraId="366E894E" w14:textId="77777777" w:rsidR="006A70E5" w:rsidRPr="00E232BB" w:rsidRDefault="006A70E5" w:rsidP="00652CFD">
            <w:pPr>
              <w:spacing w:before="0" w:after="0" w:line="276" w:lineRule="auto"/>
              <w:rPr>
                <w:sz w:val="20"/>
              </w:rPr>
            </w:pPr>
            <w:r w:rsidRPr="00104B12">
              <w:rPr>
                <w:sz w:val="20"/>
              </w:rPr>
              <w:t>create</w:t>
            </w:r>
            <w:r w:rsidRPr="00E232BB">
              <w:rPr>
                <w:sz w:val="20"/>
              </w:rPr>
              <w:t>Date</w:t>
            </w:r>
          </w:p>
        </w:tc>
        <w:tc>
          <w:tcPr>
            <w:tcW w:w="165" w:type="pct"/>
            <w:gridSpan w:val="2"/>
            <w:shd w:val="clear" w:color="auto" w:fill="auto"/>
          </w:tcPr>
          <w:p w14:paraId="49963420" w14:textId="77777777" w:rsidR="006A70E5" w:rsidRPr="00104B12" w:rsidRDefault="006A70E5" w:rsidP="00652CFD">
            <w:pPr>
              <w:spacing w:before="0" w:after="0" w:line="276" w:lineRule="auto"/>
              <w:jc w:val="center"/>
              <w:rPr>
                <w:sz w:val="20"/>
              </w:rPr>
            </w:pPr>
            <w:r w:rsidRPr="00104B12">
              <w:rPr>
                <w:sz w:val="20"/>
              </w:rPr>
              <w:t>O</w:t>
            </w:r>
          </w:p>
        </w:tc>
        <w:tc>
          <w:tcPr>
            <w:tcW w:w="535" w:type="pct"/>
            <w:gridSpan w:val="2"/>
            <w:shd w:val="clear" w:color="auto" w:fill="auto"/>
          </w:tcPr>
          <w:p w14:paraId="225A91B5" w14:textId="77777777" w:rsidR="006A70E5" w:rsidRPr="00E232BB" w:rsidRDefault="006A70E5" w:rsidP="00652CFD">
            <w:pPr>
              <w:spacing w:before="0" w:after="0" w:line="276" w:lineRule="auto"/>
              <w:jc w:val="center"/>
              <w:rPr>
                <w:sz w:val="20"/>
              </w:rPr>
            </w:pPr>
            <w:r w:rsidRPr="001A4780">
              <w:rPr>
                <w:sz w:val="20"/>
              </w:rPr>
              <w:t>DT</w:t>
            </w:r>
          </w:p>
        </w:tc>
        <w:tc>
          <w:tcPr>
            <w:tcW w:w="1415" w:type="pct"/>
            <w:gridSpan w:val="2"/>
            <w:shd w:val="clear" w:color="auto" w:fill="auto"/>
          </w:tcPr>
          <w:p w14:paraId="07949DAE" w14:textId="77777777" w:rsidR="006A70E5" w:rsidRPr="00E232BB" w:rsidRDefault="006A70E5" w:rsidP="00652CFD">
            <w:pPr>
              <w:spacing w:before="0" w:after="0" w:line="276" w:lineRule="auto"/>
              <w:rPr>
                <w:sz w:val="20"/>
              </w:rPr>
            </w:pPr>
            <w:r w:rsidRPr="00E232BB">
              <w:rPr>
                <w:sz w:val="20"/>
              </w:rPr>
              <w:t xml:space="preserve">Дата </w:t>
            </w:r>
            <w:r>
              <w:rPr>
                <w:sz w:val="20"/>
              </w:rPr>
              <w:t>и время создания плана проверок</w:t>
            </w:r>
          </w:p>
        </w:tc>
        <w:tc>
          <w:tcPr>
            <w:tcW w:w="1390" w:type="pct"/>
            <w:shd w:val="clear" w:color="auto" w:fill="auto"/>
          </w:tcPr>
          <w:p w14:paraId="6B71D647" w14:textId="77777777" w:rsidR="006A70E5" w:rsidRPr="00E232BB" w:rsidRDefault="006A70E5" w:rsidP="00652CFD">
            <w:pPr>
              <w:spacing w:before="0" w:after="0" w:line="276" w:lineRule="auto"/>
              <w:rPr>
                <w:sz w:val="20"/>
              </w:rPr>
            </w:pPr>
            <w:r w:rsidRPr="00E232BB">
              <w:rPr>
                <w:sz w:val="20"/>
              </w:rPr>
              <w:t xml:space="preserve">  </w:t>
            </w:r>
          </w:p>
        </w:tc>
      </w:tr>
      <w:tr w:rsidR="006A70E5" w:rsidRPr="001A4780" w14:paraId="622360A1" w14:textId="77777777" w:rsidTr="004B0BFC">
        <w:tc>
          <w:tcPr>
            <w:tcW w:w="772" w:type="pct"/>
            <w:gridSpan w:val="3"/>
            <w:shd w:val="clear" w:color="auto" w:fill="auto"/>
          </w:tcPr>
          <w:p w14:paraId="0509F498" w14:textId="77777777" w:rsidR="006A70E5" w:rsidRPr="00E232BB" w:rsidRDefault="006A70E5" w:rsidP="00652CFD">
            <w:pPr>
              <w:spacing w:before="0" w:after="0" w:line="276" w:lineRule="auto"/>
              <w:rPr>
                <w:sz w:val="20"/>
              </w:rPr>
            </w:pPr>
          </w:p>
        </w:tc>
        <w:tc>
          <w:tcPr>
            <w:tcW w:w="723" w:type="pct"/>
            <w:shd w:val="clear" w:color="auto" w:fill="auto"/>
          </w:tcPr>
          <w:p w14:paraId="69F91B9F" w14:textId="77777777" w:rsidR="006A70E5" w:rsidRPr="00E232BB" w:rsidRDefault="006A70E5" w:rsidP="00652CFD">
            <w:pPr>
              <w:spacing w:before="0" w:after="0" w:line="276" w:lineRule="auto"/>
              <w:rPr>
                <w:sz w:val="20"/>
              </w:rPr>
            </w:pPr>
            <w:r w:rsidRPr="00104B12">
              <w:rPr>
                <w:sz w:val="20"/>
              </w:rPr>
              <w:t>publish</w:t>
            </w:r>
            <w:r w:rsidRPr="00E232BB">
              <w:rPr>
                <w:sz w:val="20"/>
              </w:rPr>
              <w:t>Date</w:t>
            </w:r>
          </w:p>
        </w:tc>
        <w:tc>
          <w:tcPr>
            <w:tcW w:w="165" w:type="pct"/>
            <w:gridSpan w:val="2"/>
            <w:shd w:val="clear" w:color="auto" w:fill="auto"/>
          </w:tcPr>
          <w:p w14:paraId="14A589A4" w14:textId="77777777" w:rsidR="006A70E5" w:rsidRPr="003902DF" w:rsidRDefault="006A70E5" w:rsidP="00652CFD">
            <w:pPr>
              <w:spacing w:before="0" w:after="0" w:line="276" w:lineRule="auto"/>
              <w:jc w:val="center"/>
              <w:rPr>
                <w:sz w:val="20"/>
              </w:rPr>
            </w:pPr>
            <w:r>
              <w:rPr>
                <w:sz w:val="20"/>
              </w:rPr>
              <w:t>Н</w:t>
            </w:r>
          </w:p>
        </w:tc>
        <w:tc>
          <w:tcPr>
            <w:tcW w:w="535" w:type="pct"/>
            <w:gridSpan w:val="2"/>
            <w:shd w:val="clear" w:color="auto" w:fill="auto"/>
          </w:tcPr>
          <w:p w14:paraId="2D9E1B1E" w14:textId="77777777" w:rsidR="006A70E5" w:rsidRPr="00E232BB" w:rsidRDefault="006A70E5" w:rsidP="00652CFD">
            <w:pPr>
              <w:spacing w:before="0" w:after="0" w:line="276" w:lineRule="auto"/>
              <w:jc w:val="center"/>
              <w:rPr>
                <w:sz w:val="20"/>
              </w:rPr>
            </w:pPr>
            <w:r w:rsidRPr="001A4780">
              <w:rPr>
                <w:sz w:val="20"/>
              </w:rPr>
              <w:t>DT</w:t>
            </w:r>
          </w:p>
        </w:tc>
        <w:tc>
          <w:tcPr>
            <w:tcW w:w="1415" w:type="pct"/>
            <w:gridSpan w:val="2"/>
            <w:shd w:val="clear" w:color="auto" w:fill="auto"/>
          </w:tcPr>
          <w:p w14:paraId="25830CC4" w14:textId="77777777" w:rsidR="006A70E5" w:rsidRPr="00E232BB" w:rsidRDefault="006A70E5" w:rsidP="00652CFD">
            <w:pPr>
              <w:spacing w:before="0" w:after="0" w:line="276" w:lineRule="auto"/>
              <w:rPr>
                <w:sz w:val="20"/>
              </w:rPr>
            </w:pPr>
            <w:r w:rsidRPr="00E232BB">
              <w:rPr>
                <w:sz w:val="20"/>
              </w:rPr>
              <w:t xml:space="preserve">Дата </w:t>
            </w:r>
            <w:r>
              <w:rPr>
                <w:sz w:val="20"/>
              </w:rPr>
              <w:t>и время публикации плана проверок</w:t>
            </w:r>
          </w:p>
        </w:tc>
        <w:tc>
          <w:tcPr>
            <w:tcW w:w="1390" w:type="pct"/>
            <w:shd w:val="clear" w:color="auto" w:fill="auto"/>
          </w:tcPr>
          <w:p w14:paraId="2F8D7DE4" w14:textId="77777777" w:rsidR="006A70E5" w:rsidRPr="00E232BB" w:rsidRDefault="006A70E5" w:rsidP="00652CFD">
            <w:pPr>
              <w:spacing w:before="0" w:after="0" w:line="276" w:lineRule="auto"/>
              <w:rPr>
                <w:sz w:val="20"/>
              </w:rPr>
            </w:pPr>
            <w:r w:rsidRPr="00E232BB">
              <w:rPr>
                <w:sz w:val="20"/>
              </w:rPr>
              <w:t xml:space="preserve">  </w:t>
            </w:r>
          </w:p>
        </w:tc>
      </w:tr>
      <w:tr w:rsidR="006A70E5" w:rsidRPr="001A4780" w14:paraId="7E0C9735" w14:textId="77777777" w:rsidTr="004B0BFC">
        <w:tc>
          <w:tcPr>
            <w:tcW w:w="772" w:type="pct"/>
            <w:gridSpan w:val="3"/>
            <w:shd w:val="clear" w:color="auto" w:fill="auto"/>
          </w:tcPr>
          <w:p w14:paraId="023EE14D" w14:textId="77777777" w:rsidR="006A70E5" w:rsidRPr="00E232BB" w:rsidRDefault="006A70E5" w:rsidP="00652CFD">
            <w:pPr>
              <w:spacing w:before="0" w:after="0" w:line="276" w:lineRule="auto"/>
              <w:rPr>
                <w:sz w:val="20"/>
              </w:rPr>
            </w:pPr>
          </w:p>
        </w:tc>
        <w:tc>
          <w:tcPr>
            <w:tcW w:w="723" w:type="pct"/>
            <w:shd w:val="clear" w:color="auto" w:fill="auto"/>
          </w:tcPr>
          <w:p w14:paraId="4155EE29" w14:textId="77777777" w:rsidR="006A70E5" w:rsidRPr="00104B12" w:rsidRDefault="006A70E5" w:rsidP="00652CFD">
            <w:pPr>
              <w:spacing w:before="0" w:after="0" w:line="276" w:lineRule="auto"/>
              <w:rPr>
                <w:sz w:val="20"/>
              </w:rPr>
            </w:pPr>
            <w:r w:rsidRPr="00104B12">
              <w:rPr>
                <w:sz w:val="20"/>
              </w:rPr>
              <w:t>owner</w:t>
            </w:r>
          </w:p>
        </w:tc>
        <w:tc>
          <w:tcPr>
            <w:tcW w:w="165" w:type="pct"/>
            <w:gridSpan w:val="2"/>
            <w:shd w:val="clear" w:color="auto" w:fill="auto"/>
          </w:tcPr>
          <w:p w14:paraId="189E74AA" w14:textId="77777777" w:rsidR="006A70E5" w:rsidRPr="00104B12" w:rsidRDefault="006A70E5" w:rsidP="00652CFD">
            <w:pPr>
              <w:spacing w:before="0" w:after="0" w:line="276" w:lineRule="auto"/>
              <w:jc w:val="center"/>
              <w:rPr>
                <w:sz w:val="20"/>
              </w:rPr>
            </w:pPr>
            <w:r w:rsidRPr="00104B12">
              <w:rPr>
                <w:sz w:val="20"/>
              </w:rPr>
              <w:t>O</w:t>
            </w:r>
          </w:p>
        </w:tc>
        <w:tc>
          <w:tcPr>
            <w:tcW w:w="535" w:type="pct"/>
            <w:gridSpan w:val="2"/>
            <w:shd w:val="clear" w:color="auto" w:fill="auto"/>
          </w:tcPr>
          <w:p w14:paraId="11EE591B" w14:textId="77777777" w:rsidR="006A70E5" w:rsidRPr="00104B12" w:rsidRDefault="006A70E5" w:rsidP="00652CFD">
            <w:pPr>
              <w:spacing w:before="0" w:after="0" w:line="276" w:lineRule="auto"/>
              <w:jc w:val="center"/>
              <w:rPr>
                <w:sz w:val="20"/>
              </w:rPr>
            </w:pPr>
            <w:r w:rsidRPr="00104B12">
              <w:rPr>
                <w:sz w:val="20"/>
              </w:rPr>
              <w:t>S</w:t>
            </w:r>
          </w:p>
        </w:tc>
        <w:tc>
          <w:tcPr>
            <w:tcW w:w="1415" w:type="pct"/>
            <w:gridSpan w:val="2"/>
            <w:shd w:val="clear" w:color="auto" w:fill="auto"/>
          </w:tcPr>
          <w:p w14:paraId="7FDD0EE3" w14:textId="77777777" w:rsidR="006A70E5" w:rsidRPr="001E1039" w:rsidRDefault="006A70E5" w:rsidP="00652CFD">
            <w:pPr>
              <w:spacing w:before="0" w:after="0" w:line="276" w:lineRule="auto"/>
              <w:rPr>
                <w:sz w:val="20"/>
              </w:rPr>
            </w:pPr>
            <w:r>
              <w:rPr>
                <w:sz w:val="20"/>
              </w:rPr>
              <w:t>Организация, владелец результата контроля</w:t>
            </w:r>
          </w:p>
        </w:tc>
        <w:tc>
          <w:tcPr>
            <w:tcW w:w="1390" w:type="pct"/>
            <w:shd w:val="clear" w:color="auto" w:fill="auto"/>
          </w:tcPr>
          <w:p w14:paraId="5E910F80" w14:textId="77777777" w:rsidR="006A70E5" w:rsidRPr="00E232BB" w:rsidRDefault="006A70E5" w:rsidP="00652CFD">
            <w:pPr>
              <w:spacing w:before="0" w:after="0" w:line="276" w:lineRule="auto"/>
              <w:rPr>
                <w:sz w:val="20"/>
              </w:rPr>
            </w:pPr>
            <w:r w:rsidRPr="00E232BB">
              <w:rPr>
                <w:sz w:val="20"/>
              </w:rPr>
              <w:t xml:space="preserve">  </w:t>
            </w:r>
          </w:p>
        </w:tc>
      </w:tr>
      <w:tr w:rsidR="00D10BE9" w:rsidRPr="001A4780" w14:paraId="109DD9FB" w14:textId="77777777" w:rsidTr="004B0BFC">
        <w:tc>
          <w:tcPr>
            <w:tcW w:w="772" w:type="pct"/>
            <w:gridSpan w:val="3"/>
            <w:shd w:val="clear" w:color="auto" w:fill="auto"/>
          </w:tcPr>
          <w:p w14:paraId="4411DA2B" w14:textId="77777777" w:rsidR="000353E5" w:rsidRPr="00E232BB" w:rsidRDefault="000353E5" w:rsidP="00652CFD">
            <w:pPr>
              <w:spacing w:before="0" w:after="0" w:line="276" w:lineRule="auto"/>
              <w:rPr>
                <w:sz w:val="20"/>
              </w:rPr>
            </w:pPr>
          </w:p>
        </w:tc>
        <w:tc>
          <w:tcPr>
            <w:tcW w:w="723" w:type="pct"/>
            <w:shd w:val="clear" w:color="auto" w:fill="auto"/>
            <w:vAlign w:val="center"/>
          </w:tcPr>
          <w:p w14:paraId="7BEB7EA8" w14:textId="77777777" w:rsidR="000353E5" w:rsidRPr="00E232BB" w:rsidRDefault="000353E5" w:rsidP="00652CFD">
            <w:pPr>
              <w:spacing w:before="0" w:after="0" w:line="276" w:lineRule="auto"/>
              <w:rPr>
                <w:sz w:val="20"/>
              </w:rPr>
            </w:pPr>
            <w:r w:rsidRPr="008B2EB1">
              <w:rPr>
                <w:sz w:val="20"/>
              </w:rPr>
              <w:t>modification</w:t>
            </w:r>
          </w:p>
        </w:tc>
        <w:tc>
          <w:tcPr>
            <w:tcW w:w="165" w:type="pct"/>
            <w:gridSpan w:val="2"/>
            <w:shd w:val="clear" w:color="auto" w:fill="auto"/>
            <w:vAlign w:val="center"/>
          </w:tcPr>
          <w:p w14:paraId="1466E779" w14:textId="77777777" w:rsidR="000353E5" w:rsidRPr="00E232BB" w:rsidRDefault="000353E5" w:rsidP="00652CFD">
            <w:pPr>
              <w:spacing w:before="0" w:after="0" w:line="276" w:lineRule="auto"/>
              <w:jc w:val="center"/>
              <w:rPr>
                <w:sz w:val="20"/>
              </w:rPr>
            </w:pPr>
            <w:r>
              <w:rPr>
                <w:sz w:val="20"/>
              </w:rPr>
              <w:t>Н</w:t>
            </w:r>
          </w:p>
        </w:tc>
        <w:tc>
          <w:tcPr>
            <w:tcW w:w="535" w:type="pct"/>
            <w:gridSpan w:val="2"/>
            <w:shd w:val="clear" w:color="auto" w:fill="auto"/>
            <w:vAlign w:val="center"/>
          </w:tcPr>
          <w:p w14:paraId="4ACACAEC" w14:textId="77777777" w:rsidR="000353E5" w:rsidRPr="00E232BB" w:rsidRDefault="000353E5" w:rsidP="00652CFD">
            <w:pPr>
              <w:spacing w:before="0" w:after="0" w:line="276" w:lineRule="auto"/>
              <w:jc w:val="center"/>
              <w:rPr>
                <w:sz w:val="20"/>
              </w:rPr>
            </w:pPr>
            <w:r>
              <w:rPr>
                <w:sz w:val="20"/>
                <w:lang w:val="en-US"/>
              </w:rPr>
              <w:t>S</w:t>
            </w:r>
          </w:p>
        </w:tc>
        <w:tc>
          <w:tcPr>
            <w:tcW w:w="1415" w:type="pct"/>
            <w:gridSpan w:val="2"/>
            <w:shd w:val="clear" w:color="auto" w:fill="auto"/>
            <w:vAlign w:val="center"/>
          </w:tcPr>
          <w:p w14:paraId="60D7A1E4" w14:textId="77777777" w:rsidR="000353E5" w:rsidRPr="00E232BB" w:rsidRDefault="000353E5" w:rsidP="00652CFD">
            <w:pPr>
              <w:spacing w:before="0" w:after="0" w:line="276" w:lineRule="auto"/>
              <w:rPr>
                <w:sz w:val="20"/>
              </w:rPr>
            </w:pPr>
            <w:r w:rsidRPr="008B2EB1">
              <w:rPr>
                <w:sz w:val="20"/>
              </w:rPr>
              <w:t>Изменение документа</w:t>
            </w:r>
          </w:p>
        </w:tc>
        <w:tc>
          <w:tcPr>
            <w:tcW w:w="1390" w:type="pct"/>
            <w:shd w:val="clear" w:color="auto" w:fill="auto"/>
            <w:vAlign w:val="center"/>
          </w:tcPr>
          <w:p w14:paraId="4B6A7FB8" w14:textId="77777777" w:rsidR="000353E5" w:rsidRDefault="000353E5" w:rsidP="00652CFD">
            <w:pPr>
              <w:spacing w:before="0" w:after="0" w:line="276" w:lineRule="auto"/>
              <w:jc w:val="both"/>
              <w:rPr>
                <w:sz w:val="20"/>
              </w:rPr>
            </w:pPr>
            <w:r>
              <w:rPr>
                <w:sz w:val="20"/>
              </w:rPr>
              <w:t>Заполняется в случае направления в ЕИС изменений документа.</w:t>
            </w:r>
          </w:p>
          <w:p w14:paraId="4FB29228" w14:textId="77777777" w:rsidR="000353E5" w:rsidRPr="0038552A" w:rsidRDefault="000353E5" w:rsidP="00652CFD">
            <w:pPr>
              <w:spacing w:before="0" w:after="0" w:line="276" w:lineRule="auto"/>
              <w:rPr>
                <w:sz w:val="20"/>
              </w:rPr>
            </w:pPr>
            <w:r>
              <w:rPr>
                <w:sz w:val="20"/>
              </w:rPr>
              <w:t>Описание см. описание соответствующего элемента документа «Информация о жалобе»</w:t>
            </w:r>
          </w:p>
        </w:tc>
      </w:tr>
      <w:tr w:rsidR="005A1EB6" w:rsidRPr="001A4780" w14:paraId="7F6368CF" w14:textId="77777777" w:rsidTr="004B0BFC">
        <w:tc>
          <w:tcPr>
            <w:tcW w:w="772" w:type="pct"/>
            <w:gridSpan w:val="3"/>
            <w:shd w:val="clear" w:color="auto" w:fill="auto"/>
          </w:tcPr>
          <w:p w14:paraId="12C036AC" w14:textId="77777777" w:rsidR="005A1EB6" w:rsidRPr="00E232BB" w:rsidRDefault="005A1EB6" w:rsidP="00652CFD">
            <w:pPr>
              <w:spacing w:before="0" w:after="0" w:line="276" w:lineRule="auto"/>
              <w:rPr>
                <w:sz w:val="20"/>
              </w:rPr>
            </w:pPr>
          </w:p>
        </w:tc>
        <w:tc>
          <w:tcPr>
            <w:tcW w:w="723" w:type="pct"/>
            <w:shd w:val="clear" w:color="auto" w:fill="auto"/>
            <w:vAlign w:val="center"/>
          </w:tcPr>
          <w:p w14:paraId="72FE18B5" w14:textId="77777777" w:rsidR="005A1EB6" w:rsidRPr="00E232BB" w:rsidRDefault="005A1EB6" w:rsidP="00652CFD">
            <w:pPr>
              <w:spacing w:before="0" w:after="0" w:line="276" w:lineRule="auto"/>
              <w:rPr>
                <w:sz w:val="20"/>
              </w:rPr>
            </w:pPr>
            <w:r w:rsidRPr="00CB2E49">
              <w:rPr>
                <w:sz w:val="20"/>
              </w:rPr>
              <w:t>printFormInfo</w:t>
            </w:r>
          </w:p>
        </w:tc>
        <w:tc>
          <w:tcPr>
            <w:tcW w:w="165" w:type="pct"/>
            <w:gridSpan w:val="2"/>
            <w:shd w:val="clear" w:color="auto" w:fill="auto"/>
            <w:vAlign w:val="center"/>
          </w:tcPr>
          <w:p w14:paraId="1906C8C0" w14:textId="77777777" w:rsidR="005A1EB6" w:rsidRPr="00E232BB" w:rsidRDefault="005A1EB6" w:rsidP="00652CFD">
            <w:pPr>
              <w:spacing w:before="0" w:after="0" w:line="276" w:lineRule="auto"/>
              <w:jc w:val="center"/>
              <w:rPr>
                <w:sz w:val="20"/>
              </w:rPr>
            </w:pPr>
            <w:r>
              <w:rPr>
                <w:sz w:val="20"/>
              </w:rPr>
              <w:t>Н</w:t>
            </w:r>
          </w:p>
        </w:tc>
        <w:tc>
          <w:tcPr>
            <w:tcW w:w="535" w:type="pct"/>
            <w:gridSpan w:val="2"/>
            <w:shd w:val="clear" w:color="auto" w:fill="auto"/>
            <w:vAlign w:val="center"/>
          </w:tcPr>
          <w:p w14:paraId="34501DEE" w14:textId="77777777" w:rsidR="005A1EB6" w:rsidRPr="00E232BB" w:rsidRDefault="005A1EB6" w:rsidP="00652CFD">
            <w:pPr>
              <w:spacing w:before="0" w:after="0" w:line="276" w:lineRule="auto"/>
              <w:jc w:val="center"/>
              <w:rPr>
                <w:sz w:val="20"/>
              </w:rPr>
            </w:pPr>
            <w:r>
              <w:rPr>
                <w:sz w:val="20"/>
                <w:lang w:val="en-US"/>
              </w:rPr>
              <w:t>S</w:t>
            </w:r>
          </w:p>
        </w:tc>
        <w:tc>
          <w:tcPr>
            <w:tcW w:w="1415" w:type="pct"/>
            <w:gridSpan w:val="2"/>
            <w:shd w:val="clear" w:color="auto" w:fill="auto"/>
            <w:vAlign w:val="center"/>
          </w:tcPr>
          <w:p w14:paraId="00990570" w14:textId="77777777" w:rsidR="005A1EB6" w:rsidRPr="00E232BB" w:rsidRDefault="005A1EB6" w:rsidP="00652CFD">
            <w:pPr>
              <w:spacing w:before="0" w:after="0" w:line="276" w:lineRule="auto"/>
              <w:rPr>
                <w:sz w:val="20"/>
              </w:rPr>
            </w:pPr>
            <w:r w:rsidRPr="005A1EB6">
              <w:rPr>
                <w:sz w:val="20"/>
              </w:rPr>
              <w:t>Общая информация (для печатной формы)</w:t>
            </w:r>
          </w:p>
        </w:tc>
        <w:tc>
          <w:tcPr>
            <w:tcW w:w="1390" w:type="pct"/>
            <w:shd w:val="clear" w:color="auto" w:fill="auto"/>
            <w:vAlign w:val="center"/>
          </w:tcPr>
          <w:p w14:paraId="0972423A" w14:textId="77777777" w:rsidR="005A1EB6" w:rsidRPr="0038552A" w:rsidRDefault="005A1EB6" w:rsidP="00652CFD">
            <w:pPr>
              <w:spacing w:before="0" w:after="0" w:line="276" w:lineRule="auto"/>
              <w:rPr>
                <w:sz w:val="20"/>
              </w:rPr>
            </w:pPr>
            <w:r>
              <w:rPr>
                <w:sz w:val="20"/>
              </w:rPr>
              <w:t>Содержимое блока игнорируется при приеме документа в ЕИС</w:t>
            </w:r>
          </w:p>
        </w:tc>
      </w:tr>
      <w:tr w:rsidR="006A70E5" w:rsidRPr="001A4780" w14:paraId="03830C15" w14:textId="77777777" w:rsidTr="004B0BFC">
        <w:tc>
          <w:tcPr>
            <w:tcW w:w="5000" w:type="pct"/>
            <w:gridSpan w:val="11"/>
            <w:shd w:val="clear" w:color="auto" w:fill="auto"/>
          </w:tcPr>
          <w:p w14:paraId="23B8CC51" w14:textId="77777777" w:rsidR="006A70E5" w:rsidRPr="00BF2EEA" w:rsidRDefault="006A70E5" w:rsidP="00652CFD">
            <w:pPr>
              <w:spacing w:before="0" w:after="0" w:line="276" w:lineRule="auto"/>
              <w:jc w:val="center"/>
              <w:rPr>
                <w:b/>
                <w:sz w:val="20"/>
              </w:rPr>
            </w:pPr>
            <w:r w:rsidRPr="00BF2EEA">
              <w:rPr>
                <w:b/>
                <w:sz w:val="20"/>
              </w:rPr>
              <w:t xml:space="preserve">Организация, владелец </w:t>
            </w:r>
            <w:r w:rsidR="00633DFB">
              <w:rPr>
                <w:b/>
                <w:sz w:val="20"/>
              </w:rPr>
              <w:t>результата контроля</w:t>
            </w:r>
          </w:p>
        </w:tc>
      </w:tr>
      <w:tr w:rsidR="006A70E5" w:rsidRPr="001A4780" w14:paraId="03B65986" w14:textId="77777777" w:rsidTr="004B0BFC">
        <w:tc>
          <w:tcPr>
            <w:tcW w:w="772" w:type="pct"/>
            <w:gridSpan w:val="3"/>
            <w:shd w:val="clear" w:color="auto" w:fill="auto"/>
          </w:tcPr>
          <w:p w14:paraId="55732E23" w14:textId="77777777" w:rsidR="006A70E5" w:rsidRPr="00BF2EEA" w:rsidRDefault="006A70E5" w:rsidP="00652CFD">
            <w:pPr>
              <w:spacing w:before="0" w:after="0" w:line="276" w:lineRule="auto"/>
              <w:rPr>
                <w:b/>
                <w:sz w:val="20"/>
              </w:rPr>
            </w:pPr>
            <w:r w:rsidRPr="00BF2EEA">
              <w:rPr>
                <w:b/>
                <w:sz w:val="20"/>
              </w:rPr>
              <w:t>owner</w:t>
            </w:r>
          </w:p>
        </w:tc>
        <w:tc>
          <w:tcPr>
            <w:tcW w:w="723" w:type="pct"/>
            <w:shd w:val="clear" w:color="auto" w:fill="auto"/>
          </w:tcPr>
          <w:p w14:paraId="3EBDCA82" w14:textId="77777777" w:rsidR="006A70E5" w:rsidRPr="00104B12" w:rsidRDefault="006A70E5" w:rsidP="00652CFD">
            <w:pPr>
              <w:spacing w:before="0" w:after="0" w:line="276" w:lineRule="auto"/>
              <w:rPr>
                <w:sz w:val="20"/>
              </w:rPr>
            </w:pPr>
            <w:r w:rsidRPr="00104B12">
              <w:rPr>
                <w:sz w:val="20"/>
              </w:rPr>
              <w:t> </w:t>
            </w:r>
          </w:p>
        </w:tc>
        <w:tc>
          <w:tcPr>
            <w:tcW w:w="165" w:type="pct"/>
            <w:gridSpan w:val="2"/>
            <w:shd w:val="clear" w:color="auto" w:fill="auto"/>
          </w:tcPr>
          <w:p w14:paraId="120EB63F" w14:textId="77777777" w:rsidR="006A70E5" w:rsidRPr="00104B12" w:rsidRDefault="006A70E5" w:rsidP="00652CFD">
            <w:pPr>
              <w:spacing w:before="0" w:after="0" w:line="276" w:lineRule="auto"/>
              <w:jc w:val="center"/>
              <w:rPr>
                <w:sz w:val="20"/>
              </w:rPr>
            </w:pPr>
          </w:p>
        </w:tc>
        <w:tc>
          <w:tcPr>
            <w:tcW w:w="535" w:type="pct"/>
            <w:gridSpan w:val="2"/>
            <w:shd w:val="clear" w:color="auto" w:fill="auto"/>
          </w:tcPr>
          <w:p w14:paraId="59723A45" w14:textId="77777777" w:rsidR="006A70E5" w:rsidRPr="00104B12" w:rsidRDefault="006A70E5" w:rsidP="00652CFD">
            <w:pPr>
              <w:spacing w:before="0" w:after="0" w:line="276" w:lineRule="auto"/>
              <w:jc w:val="center"/>
              <w:rPr>
                <w:sz w:val="20"/>
              </w:rPr>
            </w:pPr>
          </w:p>
        </w:tc>
        <w:tc>
          <w:tcPr>
            <w:tcW w:w="1415" w:type="pct"/>
            <w:gridSpan w:val="2"/>
            <w:shd w:val="clear" w:color="auto" w:fill="auto"/>
          </w:tcPr>
          <w:p w14:paraId="0E32496D" w14:textId="77777777" w:rsidR="006A70E5" w:rsidRPr="00104B12" w:rsidRDefault="006A70E5" w:rsidP="00652CFD">
            <w:pPr>
              <w:spacing w:before="0" w:after="0" w:line="276" w:lineRule="auto"/>
              <w:rPr>
                <w:sz w:val="20"/>
              </w:rPr>
            </w:pPr>
            <w:r w:rsidRPr="00104B12">
              <w:rPr>
                <w:sz w:val="20"/>
              </w:rPr>
              <w:t> </w:t>
            </w:r>
          </w:p>
        </w:tc>
        <w:tc>
          <w:tcPr>
            <w:tcW w:w="1390" w:type="pct"/>
            <w:shd w:val="clear" w:color="auto" w:fill="auto"/>
          </w:tcPr>
          <w:p w14:paraId="3A37A4B4" w14:textId="77777777" w:rsidR="006A70E5" w:rsidRPr="00104B12" w:rsidRDefault="006A70E5" w:rsidP="00652CFD">
            <w:pPr>
              <w:spacing w:before="0" w:after="0" w:line="276" w:lineRule="auto"/>
              <w:rPr>
                <w:sz w:val="20"/>
              </w:rPr>
            </w:pPr>
            <w:r w:rsidRPr="00104B12">
              <w:rPr>
                <w:sz w:val="20"/>
              </w:rPr>
              <w:t xml:space="preserve">  </w:t>
            </w:r>
          </w:p>
        </w:tc>
      </w:tr>
      <w:tr w:rsidR="00C707B9" w:rsidRPr="001A4780" w14:paraId="5A0D3D51" w14:textId="77777777" w:rsidTr="004B0BFC">
        <w:tc>
          <w:tcPr>
            <w:tcW w:w="772" w:type="pct"/>
            <w:gridSpan w:val="3"/>
            <w:shd w:val="clear" w:color="auto" w:fill="auto"/>
          </w:tcPr>
          <w:p w14:paraId="05950BC7" w14:textId="77777777" w:rsidR="00C707B9" w:rsidRPr="00E232BB" w:rsidRDefault="00C707B9" w:rsidP="00652CFD">
            <w:pPr>
              <w:spacing w:before="0" w:after="0" w:line="276" w:lineRule="auto"/>
              <w:rPr>
                <w:sz w:val="20"/>
              </w:rPr>
            </w:pPr>
            <w:r w:rsidRPr="00E232BB">
              <w:rPr>
                <w:sz w:val="20"/>
              </w:rPr>
              <w:t> </w:t>
            </w:r>
          </w:p>
        </w:tc>
        <w:tc>
          <w:tcPr>
            <w:tcW w:w="723" w:type="pct"/>
            <w:shd w:val="clear" w:color="auto" w:fill="auto"/>
          </w:tcPr>
          <w:p w14:paraId="41F17735" w14:textId="77777777" w:rsidR="00C707B9" w:rsidRPr="00E232BB" w:rsidRDefault="00C707B9" w:rsidP="00652CFD">
            <w:pPr>
              <w:spacing w:before="0" w:after="0" w:line="276" w:lineRule="auto"/>
              <w:rPr>
                <w:sz w:val="20"/>
              </w:rPr>
            </w:pPr>
            <w:r w:rsidRPr="00E232BB">
              <w:rPr>
                <w:sz w:val="20"/>
              </w:rPr>
              <w:t xml:space="preserve">regNum </w:t>
            </w:r>
          </w:p>
        </w:tc>
        <w:tc>
          <w:tcPr>
            <w:tcW w:w="165" w:type="pct"/>
            <w:gridSpan w:val="2"/>
            <w:shd w:val="clear" w:color="auto" w:fill="auto"/>
          </w:tcPr>
          <w:p w14:paraId="677702A5" w14:textId="77777777" w:rsidR="00C707B9" w:rsidRPr="00E232BB" w:rsidRDefault="00C707B9" w:rsidP="00652CFD">
            <w:pPr>
              <w:spacing w:before="0" w:after="0" w:line="276" w:lineRule="auto"/>
              <w:jc w:val="center"/>
              <w:rPr>
                <w:sz w:val="20"/>
              </w:rPr>
            </w:pPr>
            <w:r w:rsidRPr="00E232BB">
              <w:rPr>
                <w:sz w:val="20"/>
              </w:rPr>
              <w:t>O</w:t>
            </w:r>
          </w:p>
        </w:tc>
        <w:tc>
          <w:tcPr>
            <w:tcW w:w="535" w:type="pct"/>
            <w:gridSpan w:val="2"/>
            <w:shd w:val="clear" w:color="auto" w:fill="auto"/>
          </w:tcPr>
          <w:p w14:paraId="5BAD5E57" w14:textId="77777777" w:rsidR="00C707B9" w:rsidRPr="00E232BB" w:rsidRDefault="00C707B9" w:rsidP="00652CFD">
            <w:pPr>
              <w:spacing w:before="0" w:after="0" w:line="276" w:lineRule="auto"/>
              <w:jc w:val="center"/>
              <w:rPr>
                <w:sz w:val="20"/>
              </w:rPr>
            </w:pPr>
            <w:r w:rsidRPr="00E232BB">
              <w:rPr>
                <w:sz w:val="20"/>
              </w:rPr>
              <w:t>T</w:t>
            </w:r>
          </w:p>
        </w:tc>
        <w:tc>
          <w:tcPr>
            <w:tcW w:w="1415" w:type="pct"/>
            <w:gridSpan w:val="2"/>
            <w:shd w:val="clear" w:color="auto" w:fill="auto"/>
          </w:tcPr>
          <w:p w14:paraId="250906C0" w14:textId="77777777" w:rsidR="00C707B9" w:rsidRPr="00E232BB" w:rsidRDefault="009E18D3" w:rsidP="00652CFD">
            <w:pPr>
              <w:spacing w:before="0" w:after="0" w:line="276" w:lineRule="auto"/>
              <w:rPr>
                <w:sz w:val="20"/>
              </w:rPr>
            </w:pPr>
            <w:r>
              <w:rPr>
                <w:sz w:val="20"/>
              </w:rPr>
              <w:t>Код по СПЗ</w:t>
            </w:r>
          </w:p>
        </w:tc>
        <w:tc>
          <w:tcPr>
            <w:tcW w:w="1390" w:type="pct"/>
            <w:shd w:val="clear" w:color="auto" w:fill="auto"/>
            <w:vAlign w:val="center"/>
          </w:tcPr>
          <w:p w14:paraId="6654B0BD" w14:textId="77777777" w:rsidR="00C707B9" w:rsidRPr="00E232BB" w:rsidRDefault="00C707B9"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C707B9" w:rsidRPr="001A4780" w14:paraId="63E74A1D" w14:textId="77777777" w:rsidTr="004B0BFC">
        <w:tc>
          <w:tcPr>
            <w:tcW w:w="772" w:type="pct"/>
            <w:gridSpan w:val="3"/>
            <w:shd w:val="clear" w:color="auto" w:fill="auto"/>
          </w:tcPr>
          <w:p w14:paraId="48F63387" w14:textId="77777777" w:rsidR="00C707B9" w:rsidRPr="00E232BB" w:rsidRDefault="00C707B9" w:rsidP="00652CFD">
            <w:pPr>
              <w:spacing w:before="0" w:after="0" w:line="276" w:lineRule="auto"/>
              <w:rPr>
                <w:sz w:val="20"/>
              </w:rPr>
            </w:pPr>
            <w:r w:rsidRPr="00E232BB">
              <w:rPr>
                <w:sz w:val="20"/>
              </w:rPr>
              <w:t> </w:t>
            </w:r>
          </w:p>
        </w:tc>
        <w:tc>
          <w:tcPr>
            <w:tcW w:w="723" w:type="pct"/>
            <w:shd w:val="clear" w:color="auto" w:fill="auto"/>
          </w:tcPr>
          <w:p w14:paraId="2823997C" w14:textId="77777777" w:rsidR="00C707B9" w:rsidRDefault="00C707B9" w:rsidP="00652CFD">
            <w:pPr>
              <w:spacing w:before="0" w:after="0" w:line="276" w:lineRule="auto"/>
              <w:rPr>
                <w:sz w:val="20"/>
                <w:lang w:eastAsia="en-US"/>
              </w:rPr>
            </w:pPr>
            <w:r>
              <w:rPr>
                <w:sz w:val="20"/>
                <w:lang w:eastAsia="en-US"/>
              </w:rPr>
              <w:t>consRegistryNum</w:t>
            </w:r>
          </w:p>
        </w:tc>
        <w:tc>
          <w:tcPr>
            <w:tcW w:w="165" w:type="pct"/>
            <w:gridSpan w:val="2"/>
            <w:shd w:val="clear" w:color="auto" w:fill="auto"/>
          </w:tcPr>
          <w:p w14:paraId="78C402E9" w14:textId="77777777" w:rsidR="00C707B9" w:rsidRDefault="00C707B9" w:rsidP="00652CFD">
            <w:pPr>
              <w:spacing w:before="0" w:after="0" w:line="276" w:lineRule="auto"/>
              <w:jc w:val="center"/>
              <w:rPr>
                <w:sz w:val="20"/>
                <w:lang w:eastAsia="en-US"/>
              </w:rPr>
            </w:pPr>
            <w:r>
              <w:rPr>
                <w:sz w:val="20"/>
                <w:lang w:eastAsia="en-US"/>
              </w:rPr>
              <w:t>Н</w:t>
            </w:r>
          </w:p>
        </w:tc>
        <w:tc>
          <w:tcPr>
            <w:tcW w:w="535" w:type="pct"/>
            <w:gridSpan w:val="2"/>
            <w:shd w:val="clear" w:color="auto" w:fill="auto"/>
          </w:tcPr>
          <w:p w14:paraId="12B08ED2" w14:textId="77777777" w:rsidR="00C707B9" w:rsidRDefault="00C707B9" w:rsidP="00652CFD">
            <w:pPr>
              <w:spacing w:before="0" w:after="0" w:line="276" w:lineRule="auto"/>
              <w:jc w:val="center"/>
              <w:rPr>
                <w:sz w:val="20"/>
                <w:lang w:eastAsia="en-US"/>
              </w:rPr>
            </w:pPr>
            <w:r>
              <w:rPr>
                <w:sz w:val="20"/>
                <w:lang w:eastAsia="en-US"/>
              </w:rPr>
              <w:t>T(8)</w:t>
            </w:r>
          </w:p>
        </w:tc>
        <w:tc>
          <w:tcPr>
            <w:tcW w:w="1415" w:type="pct"/>
            <w:gridSpan w:val="2"/>
            <w:shd w:val="clear" w:color="auto" w:fill="auto"/>
          </w:tcPr>
          <w:p w14:paraId="1A63D09A"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90" w:type="pct"/>
            <w:shd w:val="clear" w:color="auto" w:fill="auto"/>
          </w:tcPr>
          <w:p w14:paraId="02467446"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14:paraId="24EEB3CA" w14:textId="77777777" w:rsidTr="004B0BFC">
        <w:tc>
          <w:tcPr>
            <w:tcW w:w="772" w:type="pct"/>
            <w:gridSpan w:val="3"/>
            <w:shd w:val="clear" w:color="auto" w:fill="auto"/>
          </w:tcPr>
          <w:p w14:paraId="3B132C94" w14:textId="77777777" w:rsidR="00C707B9" w:rsidRPr="00E232BB" w:rsidRDefault="00C707B9" w:rsidP="00652CFD">
            <w:pPr>
              <w:spacing w:before="0" w:after="0" w:line="276" w:lineRule="auto"/>
              <w:rPr>
                <w:sz w:val="20"/>
              </w:rPr>
            </w:pPr>
            <w:r w:rsidRPr="00E232BB">
              <w:rPr>
                <w:sz w:val="20"/>
              </w:rPr>
              <w:t> </w:t>
            </w:r>
          </w:p>
        </w:tc>
        <w:tc>
          <w:tcPr>
            <w:tcW w:w="723" w:type="pct"/>
            <w:shd w:val="clear" w:color="auto" w:fill="auto"/>
          </w:tcPr>
          <w:p w14:paraId="69A205C6" w14:textId="77777777" w:rsidR="00C707B9" w:rsidRPr="00E232BB" w:rsidRDefault="00C707B9" w:rsidP="00652CFD">
            <w:pPr>
              <w:spacing w:before="0" w:after="0" w:line="276" w:lineRule="auto"/>
              <w:rPr>
                <w:sz w:val="20"/>
              </w:rPr>
            </w:pPr>
            <w:r w:rsidRPr="00E232BB">
              <w:rPr>
                <w:sz w:val="20"/>
              </w:rPr>
              <w:t xml:space="preserve">fullName </w:t>
            </w:r>
          </w:p>
        </w:tc>
        <w:tc>
          <w:tcPr>
            <w:tcW w:w="165" w:type="pct"/>
            <w:gridSpan w:val="2"/>
            <w:shd w:val="clear" w:color="auto" w:fill="auto"/>
          </w:tcPr>
          <w:p w14:paraId="07C47F3C" w14:textId="77777777" w:rsidR="00C707B9" w:rsidRPr="00E232BB" w:rsidRDefault="00C707B9" w:rsidP="00652CFD">
            <w:pPr>
              <w:spacing w:before="0" w:after="0" w:line="276" w:lineRule="auto"/>
              <w:jc w:val="center"/>
              <w:rPr>
                <w:sz w:val="20"/>
              </w:rPr>
            </w:pPr>
            <w:r w:rsidRPr="00E232BB">
              <w:rPr>
                <w:sz w:val="20"/>
              </w:rPr>
              <w:t>H</w:t>
            </w:r>
          </w:p>
        </w:tc>
        <w:tc>
          <w:tcPr>
            <w:tcW w:w="535" w:type="pct"/>
            <w:gridSpan w:val="2"/>
            <w:shd w:val="clear" w:color="auto" w:fill="auto"/>
          </w:tcPr>
          <w:p w14:paraId="1851CF68" w14:textId="77777777" w:rsidR="00C707B9" w:rsidRPr="00E232BB" w:rsidRDefault="00C707B9" w:rsidP="00652CFD">
            <w:pPr>
              <w:spacing w:before="0" w:after="0" w:line="276" w:lineRule="auto"/>
              <w:jc w:val="center"/>
              <w:rPr>
                <w:sz w:val="20"/>
              </w:rPr>
            </w:pPr>
            <w:r w:rsidRPr="00E232BB">
              <w:rPr>
                <w:sz w:val="20"/>
              </w:rPr>
              <w:t>T(1-2000)</w:t>
            </w:r>
          </w:p>
        </w:tc>
        <w:tc>
          <w:tcPr>
            <w:tcW w:w="1415" w:type="pct"/>
            <w:gridSpan w:val="2"/>
            <w:shd w:val="clear" w:color="auto" w:fill="auto"/>
          </w:tcPr>
          <w:p w14:paraId="158E7B83" w14:textId="77777777" w:rsidR="00C707B9" w:rsidRPr="00E232BB" w:rsidRDefault="00C707B9" w:rsidP="00652CFD">
            <w:pPr>
              <w:spacing w:before="0" w:after="0" w:line="276" w:lineRule="auto"/>
              <w:rPr>
                <w:sz w:val="20"/>
              </w:rPr>
            </w:pPr>
            <w:r w:rsidRPr="00E232BB">
              <w:rPr>
                <w:sz w:val="20"/>
              </w:rPr>
              <w:t>Полное наименование</w:t>
            </w:r>
          </w:p>
        </w:tc>
        <w:tc>
          <w:tcPr>
            <w:tcW w:w="1390" w:type="pct"/>
            <w:shd w:val="clear" w:color="auto" w:fill="auto"/>
            <w:vAlign w:val="center"/>
          </w:tcPr>
          <w:p w14:paraId="162502F2" w14:textId="77777777" w:rsidR="00C707B9" w:rsidRPr="00E232BB" w:rsidRDefault="00C707B9"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A4780" w14:paraId="249DE4E5" w14:textId="77777777" w:rsidTr="004B0BFC">
        <w:tc>
          <w:tcPr>
            <w:tcW w:w="5000" w:type="pct"/>
            <w:gridSpan w:val="11"/>
            <w:shd w:val="clear" w:color="auto" w:fill="auto"/>
          </w:tcPr>
          <w:p w14:paraId="747416DC" w14:textId="77777777" w:rsidR="006A70E5" w:rsidRPr="00BF2EEA" w:rsidRDefault="006A70E5" w:rsidP="00652CFD">
            <w:pPr>
              <w:spacing w:before="0" w:after="0" w:line="276" w:lineRule="auto"/>
              <w:jc w:val="center"/>
              <w:rPr>
                <w:b/>
                <w:sz w:val="20"/>
              </w:rPr>
            </w:pPr>
            <w:r w:rsidRPr="00BF2EEA">
              <w:rPr>
                <w:b/>
                <w:sz w:val="20"/>
              </w:rPr>
              <w:t>Основание проверки</w:t>
            </w:r>
          </w:p>
        </w:tc>
      </w:tr>
      <w:tr w:rsidR="006A70E5" w:rsidRPr="001A4780" w14:paraId="54DB81BE" w14:textId="77777777" w:rsidTr="004B0BFC">
        <w:tc>
          <w:tcPr>
            <w:tcW w:w="772" w:type="pct"/>
            <w:gridSpan w:val="3"/>
            <w:shd w:val="clear" w:color="auto" w:fill="auto"/>
          </w:tcPr>
          <w:p w14:paraId="5862D91E" w14:textId="77777777" w:rsidR="006A70E5" w:rsidRPr="00BF2EEA" w:rsidRDefault="006A70E5" w:rsidP="00652CFD">
            <w:pPr>
              <w:spacing w:before="0" w:after="0" w:line="276" w:lineRule="auto"/>
              <w:rPr>
                <w:b/>
                <w:sz w:val="20"/>
              </w:rPr>
            </w:pPr>
            <w:r w:rsidRPr="00BF2EEA">
              <w:rPr>
                <w:b/>
                <w:sz w:val="20"/>
              </w:rPr>
              <w:t>base</w:t>
            </w:r>
          </w:p>
        </w:tc>
        <w:tc>
          <w:tcPr>
            <w:tcW w:w="723" w:type="pct"/>
            <w:shd w:val="clear" w:color="auto" w:fill="auto"/>
          </w:tcPr>
          <w:p w14:paraId="63302904" w14:textId="77777777" w:rsidR="006A70E5" w:rsidRPr="00BF2EEA" w:rsidRDefault="006A70E5" w:rsidP="00652CFD">
            <w:pPr>
              <w:spacing w:before="0" w:after="0" w:line="276" w:lineRule="auto"/>
              <w:rPr>
                <w:b/>
                <w:sz w:val="20"/>
              </w:rPr>
            </w:pPr>
          </w:p>
        </w:tc>
        <w:tc>
          <w:tcPr>
            <w:tcW w:w="165" w:type="pct"/>
            <w:gridSpan w:val="2"/>
            <w:shd w:val="clear" w:color="auto" w:fill="auto"/>
          </w:tcPr>
          <w:p w14:paraId="49A2657B" w14:textId="77777777" w:rsidR="006A70E5" w:rsidRPr="00BF2EEA" w:rsidRDefault="006A70E5" w:rsidP="00652CFD">
            <w:pPr>
              <w:spacing w:before="0" w:after="0" w:line="276" w:lineRule="auto"/>
              <w:jc w:val="center"/>
              <w:rPr>
                <w:b/>
                <w:sz w:val="20"/>
              </w:rPr>
            </w:pPr>
          </w:p>
        </w:tc>
        <w:tc>
          <w:tcPr>
            <w:tcW w:w="535" w:type="pct"/>
            <w:gridSpan w:val="2"/>
            <w:shd w:val="clear" w:color="auto" w:fill="auto"/>
          </w:tcPr>
          <w:p w14:paraId="761BF027" w14:textId="77777777" w:rsidR="006A70E5" w:rsidRPr="00BF2EEA" w:rsidRDefault="006A70E5" w:rsidP="00652CFD">
            <w:pPr>
              <w:spacing w:before="0" w:after="0" w:line="276" w:lineRule="auto"/>
              <w:jc w:val="center"/>
              <w:rPr>
                <w:b/>
                <w:sz w:val="20"/>
              </w:rPr>
            </w:pPr>
          </w:p>
        </w:tc>
        <w:tc>
          <w:tcPr>
            <w:tcW w:w="1415" w:type="pct"/>
            <w:gridSpan w:val="2"/>
            <w:shd w:val="clear" w:color="auto" w:fill="auto"/>
          </w:tcPr>
          <w:p w14:paraId="28D90B85" w14:textId="77777777" w:rsidR="006A70E5" w:rsidRPr="00BF2EEA" w:rsidRDefault="006A70E5" w:rsidP="00652CFD">
            <w:pPr>
              <w:spacing w:before="0" w:after="0" w:line="276" w:lineRule="auto"/>
              <w:rPr>
                <w:b/>
                <w:sz w:val="20"/>
              </w:rPr>
            </w:pPr>
          </w:p>
        </w:tc>
        <w:tc>
          <w:tcPr>
            <w:tcW w:w="1390" w:type="pct"/>
            <w:shd w:val="clear" w:color="auto" w:fill="auto"/>
          </w:tcPr>
          <w:p w14:paraId="299BB0D4" w14:textId="77777777" w:rsidR="006A70E5" w:rsidRPr="00BF2EEA" w:rsidRDefault="006A70E5" w:rsidP="00652CFD">
            <w:pPr>
              <w:spacing w:before="0" w:after="0" w:line="276" w:lineRule="auto"/>
              <w:rPr>
                <w:b/>
                <w:sz w:val="20"/>
              </w:rPr>
            </w:pPr>
          </w:p>
        </w:tc>
      </w:tr>
      <w:tr w:rsidR="006A70E5" w:rsidRPr="001A4780" w14:paraId="41D144D4" w14:textId="77777777" w:rsidTr="004B0BFC">
        <w:tc>
          <w:tcPr>
            <w:tcW w:w="772" w:type="pct"/>
            <w:gridSpan w:val="3"/>
            <w:vMerge w:val="restart"/>
            <w:shd w:val="clear" w:color="auto" w:fill="auto"/>
          </w:tcPr>
          <w:p w14:paraId="040D2FDE" w14:textId="77777777" w:rsidR="006A70E5" w:rsidRPr="00E232BB" w:rsidRDefault="006A70E5" w:rsidP="00652CFD">
            <w:pPr>
              <w:spacing w:before="0" w:after="0" w:line="276" w:lineRule="auto"/>
              <w:rPr>
                <w:sz w:val="20"/>
              </w:rPr>
            </w:pPr>
            <w:r>
              <w:rPr>
                <w:sz w:val="20"/>
              </w:rPr>
              <w:t>Допустимо указание только одного элемента</w:t>
            </w:r>
          </w:p>
        </w:tc>
        <w:tc>
          <w:tcPr>
            <w:tcW w:w="723" w:type="pct"/>
            <w:shd w:val="clear" w:color="auto" w:fill="auto"/>
          </w:tcPr>
          <w:p w14:paraId="08F202F6" w14:textId="77777777" w:rsidR="006A70E5" w:rsidRPr="00E232BB" w:rsidRDefault="006A70E5" w:rsidP="00652CFD">
            <w:pPr>
              <w:spacing w:before="0" w:after="0" w:line="276" w:lineRule="auto"/>
              <w:rPr>
                <w:sz w:val="20"/>
              </w:rPr>
            </w:pPr>
            <w:r w:rsidRPr="00104B12">
              <w:rPr>
                <w:sz w:val="20"/>
              </w:rPr>
              <w:t>unplannedCheck</w:t>
            </w:r>
            <w:r>
              <w:rPr>
                <w:sz w:val="20"/>
              </w:rPr>
              <w:t>С</w:t>
            </w:r>
            <w:r w:rsidRPr="00104B12">
              <w:rPr>
                <w:sz w:val="20"/>
              </w:rPr>
              <w:t>omplaint</w:t>
            </w:r>
          </w:p>
        </w:tc>
        <w:tc>
          <w:tcPr>
            <w:tcW w:w="165" w:type="pct"/>
            <w:gridSpan w:val="2"/>
            <w:shd w:val="clear" w:color="auto" w:fill="auto"/>
          </w:tcPr>
          <w:p w14:paraId="47684A65" w14:textId="77777777" w:rsidR="006A70E5" w:rsidRPr="00E232BB" w:rsidRDefault="006A70E5" w:rsidP="00652CFD">
            <w:pPr>
              <w:spacing w:before="0" w:after="0" w:line="276" w:lineRule="auto"/>
              <w:jc w:val="center"/>
              <w:rPr>
                <w:sz w:val="20"/>
              </w:rPr>
            </w:pPr>
            <w:r w:rsidRPr="00E232BB">
              <w:rPr>
                <w:sz w:val="20"/>
              </w:rPr>
              <w:t>O</w:t>
            </w:r>
          </w:p>
        </w:tc>
        <w:tc>
          <w:tcPr>
            <w:tcW w:w="535" w:type="pct"/>
            <w:gridSpan w:val="2"/>
            <w:shd w:val="clear" w:color="auto" w:fill="auto"/>
          </w:tcPr>
          <w:p w14:paraId="06FAD2EC" w14:textId="77777777" w:rsidR="006A70E5" w:rsidRPr="00104B12" w:rsidRDefault="006A70E5" w:rsidP="00652CFD">
            <w:pPr>
              <w:spacing w:before="0" w:after="0" w:line="276" w:lineRule="auto"/>
              <w:jc w:val="center"/>
              <w:rPr>
                <w:sz w:val="20"/>
              </w:rPr>
            </w:pPr>
            <w:r w:rsidRPr="00104B12">
              <w:rPr>
                <w:sz w:val="20"/>
              </w:rPr>
              <w:t>S</w:t>
            </w:r>
          </w:p>
        </w:tc>
        <w:tc>
          <w:tcPr>
            <w:tcW w:w="1415" w:type="pct"/>
            <w:gridSpan w:val="2"/>
            <w:shd w:val="clear" w:color="auto" w:fill="auto"/>
          </w:tcPr>
          <w:p w14:paraId="5F7A4D1F" w14:textId="77777777" w:rsidR="006A70E5" w:rsidRPr="00E232BB" w:rsidRDefault="006A70E5" w:rsidP="00652CFD">
            <w:pPr>
              <w:spacing w:before="0" w:after="0" w:line="276" w:lineRule="auto"/>
              <w:rPr>
                <w:sz w:val="20"/>
              </w:rPr>
            </w:pPr>
            <w:r w:rsidRPr="00D84CCE">
              <w:rPr>
                <w:sz w:val="20"/>
              </w:rPr>
              <w:t>Внеплановая проверка (рассмотрение жалобы)</w:t>
            </w:r>
          </w:p>
        </w:tc>
        <w:tc>
          <w:tcPr>
            <w:tcW w:w="1390" w:type="pct"/>
            <w:shd w:val="clear" w:color="auto" w:fill="auto"/>
          </w:tcPr>
          <w:p w14:paraId="71ED9099" w14:textId="77777777" w:rsidR="006A70E5" w:rsidRPr="00E232BB" w:rsidRDefault="006A70E5" w:rsidP="00652CFD">
            <w:pPr>
              <w:spacing w:before="0" w:after="0" w:line="276" w:lineRule="auto"/>
              <w:rPr>
                <w:sz w:val="20"/>
              </w:rPr>
            </w:pPr>
          </w:p>
        </w:tc>
      </w:tr>
      <w:tr w:rsidR="006A70E5" w:rsidRPr="001A4780" w14:paraId="11BE52D9" w14:textId="77777777" w:rsidTr="004B0BFC">
        <w:tc>
          <w:tcPr>
            <w:tcW w:w="772" w:type="pct"/>
            <w:gridSpan w:val="3"/>
            <w:vMerge/>
            <w:shd w:val="clear" w:color="auto" w:fill="auto"/>
          </w:tcPr>
          <w:p w14:paraId="144A4D9D" w14:textId="77777777" w:rsidR="006A70E5" w:rsidRPr="00E232BB" w:rsidRDefault="006A70E5" w:rsidP="00652CFD">
            <w:pPr>
              <w:spacing w:before="0" w:after="0" w:line="276" w:lineRule="auto"/>
              <w:rPr>
                <w:sz w:val="20"/>
              </w:rPr>
            </w:pPr>
          </w:p>
        </w:tc>
        <w:tc>
          <w:tcPr>
            <w:tcW w:w="723" w:type="pct"/>
            <w:shd w:val="clear" w:color="auto" w:fill="auto"/>
          </w:tcPr>
          <w:p w14:paraId="0190364A" w14:textId="77777777" w:rsidR="006A70E5" w:rsidRPr="00E232BB" w:rsidRDefault="000353E5" w:rsidP="00652CFD">
            <w:pPr>
              <w:spacing w:before="0" w:after="0" w:line="276" w:lineRule="auto"/>
              <w:rPr>
                <w:sz w:val="20"/>
              </w:rPr>
            </w:pPr>
            <w:r>
              <w:rPr>
                <w:sz w:val="20"/>
                <w:lang w:val="en-US"/>
              </w:rPr>
              <w:t>un</w:t>
            </w:r>
            <w:r w:rsidR="006A70E5" w:rsidRPr="00104B12">
              <w:rPr>
                <w:sz w:val="20"/>
              </w:rPr>
              <w:t>plannedCheck</w:t>
            </w:r>
          </w:p>
        </w:tc>
        <w:tc>
          <w:tcPr>
            <w:tcW w:w="165" w:type="pct"/>
            <w:gridSpan w:val="2"/>
            <w:shd w:val="clear" w:color="auto" w:fill="auto"/>
          </w:tcPr>
          <w:p w14:paraId="147F557B" w14:textId="77777777" w:rsidR="006A70E5" w:rsidRPr="00E232BB" w:rsidRDefault="006A70E5" w:rsidP="00652CFD">
            <w:pPr>
              <w:spacing w:before="0" w:after="0" w:line="276" w:lineRule="auto"/>
              <w:jc w:val="center"/>
              <w:rPr>
                <w:sz w:val="20"/>
              </w:rPr>
            </w:pPr>
            <w:r w:rsidRPr="00E232BB">
              <w:rPr>
                <w:sz w:val="20"/>
              </w:rPr>
              <w:t>O</w:t>
            </w:r>
          </w:p>
        </w:tc>
        <w:tc>
          <w:tcPr>
            <w:tcW w:w="535" w:type="pct"/>
            <w:gridSpan w:val="2"/>
            <w:shd w:val="clear" w:color="auto" w:fill="auto"/>
          </w:tcPr>
          <w:p w14:paraId="73FF03AF" w14:textId="77777777" w:rsidR="006A70E5" w:rsidRPr="00104B12" w:rsidRDefault="006A70E5" w:rsidP="00652CFD">
            <w:pPr>
              <w:spacing w:before="0" w:after="0" w:line="276" w:lineRule="auto"/>
              <w:jc w:val="center"/>
              <w:rPr>
                <w:sz w:val="20"/>
              </w:rPr>
            </w:pPr>
            <w:r w:rsidRPr="00104B12">
              <w:rPr>
                <w:sz w:val="20"/>
              </w:rPr>
              <w:t>S</w:t>
            </w:r>
          </w:p>
        </w:tc>
        <w:tc>
          <w:tcPr>
            <w:tcW w:w="1415" w:type="pct"/>
            <w:gridSpan w:val="2"/>
            <w:shd w:val="clear" w:color="auto" w:fill="auto"/>
          </w:tcPr>
          <w:p w14:paraId="193D382A" w14:textId="77777777" w:rsidR="006A70E5" w:rsidRPr="00E232BB" w:rsidRDefault="000353E5" w:rsidP="00652CFD">
            <w:pPr>
              <w:spacing w:before="0" w:after="0" w:line="276" w:lineRule="auto"/>
              <w:rPr>
                <w:sz w:val="20"/>
              </w:rPr>
            </w:pPr>
            <w:r>
              <w:rPr>
                <w:sz w:val="20"/>
              </w:rPr>
              <w:t>Внеп</w:t>
            </w:r>
            <w:r w:rsidR="006A70E5">
              <w:rPr>
                <w:sz w:val="20"/>
              </w:rPr>
              <w:t>лановая проверка</w:t>
            </w:r>
          </w:p>
        </w:tc>
        <w:tc>
          <w:tcPr>
            <w:tcW w:w="1390" w:type="pct"/>
            <w:shd w:val="clear" w:color="auto" w:fill="auto"/>
          </w:tcPr>
          <w:p w14:paraId="5CA06E8F" w14:textId="77777777" w:rsidR="006A70E5" w:rsidRPr="00E232BB" w:rsidRDefault="006A70E5" w:rsidP="00652CFD">
            <w:pPr>
              <w:spacing w:before="0" w:after="0" w:line="276" w:lineRule="auto"/>
              <w:rPr>
                <w:sz w:val="20"/>
              </w:rPr>
            </w:pPr>
          </w:p>
        </w:tc>
      </w:tr>
      <w:tr w:rsidR="006A70E5" w:rsidRPr="001A4780" w14:paraId="26D4443E" w14:textId="77777777" w:rsidTr="004B0BFC">
        <w:tc>
          <w:tcPr>
            <w:tcW w:w="772" w:type="pct"/>
            <w:gridSpan w:val="3"/>
            <w:vMerge/>
            <w:shd w:val="clear" w:color="auto" w:fill="auto"/>
          </w:tcPr>
          <w:p w14:paraId="4D7CFBB7" w14:textId="77777777" w:rsidR="006A70E5" w:rsidRPr="00E232BB" w:rsidRDefault="006A70E5" w:rsidP="00652CFD">
            <w:pPr>
              <w:spacing w:before="0" w:after="0" w:line="276" w:lineRule="auto"/>
              <w:rPr>
                <w:sz w:val="20"/>
              </w:rPr>
            </w:pPr>
          </w:p>
        </w:tc>
        <w:tc>
          <w:tcPr>
            <w:tcW w:w="723" w:type="pct"/>
            <w:shd w:val="clear" w:color="auto" w:fill="auto"/>
          </w:tcPr>
          <w:p w14:paraId="4ED16DC0" w14:textId="77777777" w:rsidR="006A70E5" w:rsidRPr="00E232BB" w:rsidRDefault="006A70E5" w:rsidP="00652CFD">
            <w:pPr>
              <w:spacing w:before="0" w:after="0" w:line="276" w:lineRule="auto"/>
              <w:rPr>
                <w:sz w:val="20"/>
              </w:rPr>
            </w:pPr>
            <w:r w:rsidRPr="00104B12">
              <w:rPr>
                <w:sz w:val="20"/>
              </w:rPr>
              <w:t>plannedCheck</w:t>
            </w:r>
          </w:p>
        </w:tc>
        <w:tc>
          <w:tcPr>
            <w:tcW w:w="165" w:type="pct"/>
            <w:gridSpan w:val="2"/>
            <w:shd w:val="clear" w:color="auto" w:fill="auto"/>
          </w:tcPr>
          <w:p w14:paraId="536C4986" w14:textId="77777777" w:rsidR="006A70E5" w:rsidRPr="00E232BB" w:rsidRDefault="006A70E5" w:rsidP="00652CFD">
            <w:pPr>
              <w:spacing w:before="0" w:after="0" w:line="276" w:lineRule="auto"/>
              <w:jc w:val="center"/>
              <w:rPr>
                <w:sz w:val="20"/>
              </w:rPr>
            </w:pPr>
            <w:r w:rsidRPr="00E232BB">
              <w:rPr>
                <w:sz w:val="20"/>
              </w:rPr>
              <w:t>O</w:t>
            </w:r>
          </w:p>
        </w:tc>
        <w:tc>
          <w:tcPr>
            <w:tcW w:w="535" w:type="pct"/>
            <w:gridSpan w:val="2"/>
            <w:shd w:val="clear" w:color="auto" w:fill="auto"/>
          </w:tcPr>
          <w:p w14:paraId="7C4D6D4C" w14:textId="77777777" w:rsidR="006A70E5" w:rsidRPr="00104B12" w:rsidRDefault="006A70E5" w:rsidP="00652CFD">
            <w:pPr>
              <w:spacing w:before="0" w:after="0" w:line="276" w:lineRule="auto"/>
              <w:jc w:val="center"/>
              <w:rPr>
                <w:sz w:val="20"/>
              </w:rPr>
            </w:pPr>
            <w:r w:rsidRPr="00104B12">
              <w:rPr>
                <w:sz w:val="20"/>
              </w:rPr>
              <w:t>S</w:t>
            </w:r>
          </w:p>
        </w:tc>
        <w:tc>
          <w:tcPr>
            <w:tcW w:w="1415" w:type="pct"/>
            <w:gridSpan w:val="2"/>
            <w:shd w:val="clear" w:color="auto" w:fill="auto"/>
          </w:tcPr>
          <w:p w14:paraId="4166F1B9" w14:textId="77777777" w:rsidR="006A70E5" w:rsidRPr="00E232BB" w:rsidRDefault="000353E5" w:rsidP="00652CFD">
            <w:pPr>
              <w:spacing w:before="0" w:after="0" w:line="276" w:lineRule="auto"/>
              <w:rPr>
                <w:sz w:val="20"/>
              </w:rPr>
            </w:pPr>
            <w:r>
              <w:rPr>
                <w:sz w:val="20"/>
              </w:rPr>
              <w:t>П</w:t>
            </w:r>
            <w:r w:rsidR="006A70E5">
              <w:rPr>
                <w:sz w:val="20"/>
              </w:rPr>
              <w:t>лановая проверка</w:t>
            </w:r>
          </w:p>
        </w:tc>
        <w:tc>
          <w:tcPr>
            <w:tcW w:w="1390" w:type="pct"/>
            <w:shd w:val="clear" w:color="auto" w:fill="auto"/>
          </w:tcPr>
          <w:p w14:paraId="25541C74" w14:textId="77777777" w:rsidR="006A70E5" w:rsidRPr="00104B12" w:rsidRDefault="006A70E5" w:rsidP="00652CFD">
            <w:pPr>
              <w:spacing w:before="0" w:after="0" w:line="276" w:lineRule="auto"/>
              <w:rPr>
                <w:sz w:val="20"/>
              </w:rPr>
            </w:pPr>
          </w:p>
        </w:tc>
      </w:tr>
      <w:tr w:rsidR="006A70E5" w:rsidRPr="001A4780" w14:paraId="2570321B" w14:textId="77777777" w:rsidTr="004B0BFC">
        <w:tc>
          <w:tcPr>
            <w:tcW w:w="5000" w:type="pct"/>
            <w:gridSpan w:val="11"/>
            <w:shd w:val="clear" w:color="auto" w:fill="auto"/>
          </w:tcPr>
          <w:p w14:paraId="384AB78B" w14:textId="77777777" w:rsidR="006A70E5" w:rsidRPr="00BF2EEA" w:rsidRDefault="006A70E5" w:rsidP="00652CFD">
            <w:pPr>
              <w:spacing w:before="0" w:after="0" w:line="276" w:lineRule="auto"/>
              <w:jc w:val="center"/>
              <w:rPr>
                <w:b/>
                <w:sz w:val="20"/>
              </w:rPr>
            </w:pPr>
            <w:r w:rsidRPr="00BF2EEA">
              <w:rPr>
                <w:b/>
                <w:sz w:val="20"/>
              </w:rPr>
              <w:t>Внеплановая проверка (рассмотрение жалобы)</w:t>
            </w:r>
          </w:p>
        </w:tc>
      </w:tr>
      <w:tr w:rsidR="006A70E5" w:rsidRPr="001A4780" w14:paraId="4B5B73AA" w14:textId="77777777" w:rsidTr="004B0BFC">
        <w:tc>
          <w:tcPr>
            <w:tcW w:w="772" w:type="pct"/>
            <w:gridSpan w:val="3"/>
            <w:shd w:val="clear" w:color="auto" w:fill="auto"/>
          </w:tcPr>
          <w:p w14:paraId="5C3EEAC8" w14:textId="77777777" w:rsidR="006A70E5" w:rsidRPr="00BF2EEA" w:rsidRDefault="006A70E5" w:rsidP="00652CFD">
            <w:pPr>
              <w:spacing w:before="0" w:after="0" w:line="276" w:lineRule="auto"/>
              <w:rPr>
                <w:b/>
                <w:sz w:val="20"/>
              </w:rPr>
            </w:pPr>
            <w:r w:rsidRPr="00BF2EEA">
              <w:rPr>
                <w:b/>
                <w:sz w:val="20"/>
              </w:rPr>
              <w:t>unplannedCheckСomplaint</w:t>
            </w:r>
          </w:p>
        </w:tc>
        <w:tc>
          <w:tcPr>
            <w:tcW w:w="723" w:type="pct"/>
            <w:shd w:val="clear" w:color="auto" w:fill="auto"/>
          </w:tcPr>
          <w:p w14:paraId="74C1E49A" w14:textId="77777777" w:rsidR="006A70E5" w:rsidRPr="00BF2EEA" w:rsidRDefault="006A70E5" w:rsidP="00652CFD">
            <w:pPr>
              <w:spacing w:before="0" w:after="0" w:line="276" w:lineRule="auto"/>
              <w:rPr>
                <w:b/>
                <w:sz w:val="20"/>
              </w:rPr>
            </w:pPr>
          </w:p>
        </w:tc>
        <w:tc>
          <w:tcPr>
            <w:tcW w:w="165" w:type="pct"/>
            <w:gridSpan w:val="2"/>
            <w:shd w:val="clear" w:color="auto" w:fill="auto"/>
          </w:tcPr>
          <w:p w14:paraId="4D6BE201" w14:textId="77777777" w:rsidR="006A70E5" w:rsidRPr="00BF2EEA" w:rsidRDefault="006A70E5" w:rsidP="00652CFD">
            <w:pPr>
              <w:spacing w:before="0" w:after="0" w:line="276" w:lineRule="auto"/>
              <w:jc w:val="center"/>
              <w:rPr>
                <w:b/>
                <w:sz w:val="20"/>
              </w:rPr>
            </w:pPr>
          </w:p>
        </w:tc>
        <w:tc>
          <w:tcPr>
            <w:tcW w:w="535" w:type="pct"/>
            <w:gridSpan w:val="2"/>
            <w:shd w:val="clear" w:color="auto" w:fill="auto"/>
          </w:tcPr>
          <w:p w14:paraId="3ECA1628" w14:textId="77777777" w:rsidR="006A70E5" w:rsidRPr="00BF2EEA" w:rsidRDefault="006A70E5" w:rsidP="00652CFD">
            <w:pPr>
              <w:spacing w:before="0" w:after="0" w:line="276" w:lineRule="auto"/>
              <w:jc w:val="center"/>
              <w:rPr>
                <w:b/>
                <w:sz w:val="20"/>
              </w:rPr>
            </w:pPr>
          </w:p>
        </w:tc>
        <w:tc>
          <w:tcPr>
            <w:tcW w:w="1415" w:type="pct"/>
            <w:gridSpan w:val="2"/>
            <w:shd w:val="clear" w:color="auto" w:fill="auto"/>
          </w:tcPr>
          <w:p w14:paraId="69C0D58B" w14:textId="77777777" w:rsidR="006A70E5" w:rsidRPr="00BF2EEA" w:rsidRDefault="006A70E5" w:rsidP="00652CFD">
            <w:pPr>
              <w:spacing w:before="0" w:after="0" w:line="276" w:lineRule="auto"/>
              <w:rPr>
                <w:b/>
                <w:sz w:val="20"/>
              </w:rPr>
            </w:pPr>
          </w:p>
        </w:tc>
        <w:tc>
          <w:tcPr>
            <w:tcW w:w="1390" w:type="pct"/>
            <w:shd w:val="clear" w:color="auto" w:fill="auto"/>
          </w:tcPr>
          <w:p w14:paraId="25CD2D9C" w14:textId="77777777" w:rsidR="006A70E5" w:rsidRPr="00BF2EEA" w:rsidRDefault="006A70E5" w:rsidP="00652CFD">
            <w:pPr>
              <w:spacing w:before="0" w:after="0" w:line="276" w:lineRule="auto"/>
              <w:rPr>
                <w:b/>
                <w:sz w:val="20"/>
              </w:rPr>
            </w:pPr>
          </w:p>
        </w:tc>
      </w:tr>
      <w:tr w:rsidR="006A70E5" w:rsidRPr="001A4780" w14:paraId="6A757FB4" w14:textId="77777777" w:rsidTr="004B0BFC">
        <w:tc>
          <w:tcPr>
            <w:tcW w:w="772" w:type="pct"/>
            <w:gridSpan w:val="3"/>
            <w:shd w:val="clear" w:color="auto" w:fill="auto"/>
          </w:tcPr>
          <w:p w14:paraId="0E71313B" w14:textId="77777777" w:rsidR="006A70E5" w:rsidRPr="00E232BB" w:rsidRDefault="006A70E5" w:rsidP="00652CFD">
            <w:pPr>
              <w:spacing w:before="0" w:after="0" w:line="276" w:lineRule="auto"/>
              <w:rPr>
                <w:sz w:val="20"/>
              </w:rPr>
            </w:pPr>
          </w:p>
        </w:tc>
        <w:tc>
          <w:tcPr>
            <w:tcW w:w="723" w:type="pct"/>
            <w:shd w:val="clear" w:color="auto" w:fill="auto"/>
          </w:tcPr>
          <w:p w14:paraId="277A4A33" w14:textId="77777777" w:rsidR="006A70E5" w:rsidRPr="00E232BB" w:rsidRDefault="006A70E5" w:rsidP="00652CFD">
            <w:pPr>
              <w:spacing w:before="0" w:after="0" w:line="276" w:lineRule="auto"/>
              <w:rPr>
                <w:sz w:val="20"/>
              </w:rPr>
            </w:pPr>
            <w:r w:rsidRPr="00104B12">
              <w:rPr>
                <w:sz w:val="20"/>
              </w:rPr>
              <w:t>complaintNumber</w:t>
            </w:r>
          </w:p>
        </w:tc>
        <w:tc>
          <w:tcPr>
            <w:tcW w:w="165" w:type="pct"/>
            <w:gridSpan w:val="2"/>
            <w:shd w:val="clear" w:color="auto" w:fill="auto"/>
          </w:tcPr>
          <w:p w14:paraId="197D4EFC" w14:textId="77777777" w:rsidR="006A70E5" w:rsidRPr="00D918AC" w:rsidRDefault="00D918AC" w:rsidP="00652CFD">
            <w:pPr>
              <w:spacing w:before="0" w:after="0" w:line="276" w:lineRule="auto"/>
              <w:jc w:val="center"/>
              <w:rPr>
                <w:sz w:val="20"/>
              </w:rPr>
            </w:pPr>
            <w:r>
              <w:rPr>
                <w:sz w:val="20"/>
              </w:rPr>
              <w:t>Н</w:t>
            </w:r>
          </w:p>
        </w:tc>
        <w:tc>
          <w:tcPr>
            <w:tcW w:w="535" w:type="pct"/>
            <w:gridSpan w:val="2"/>
            <w:shd w:val="clear" w:color="auto" w:fill="auto"/>
          </w:tcPr>
          <w:p w14:paraId="774BE5D2" w14:textId="77777777" w:rsidR="006A70E5" w:rsidRPr="00104B12" w:rsidRDefault="006A70E5" w:rsidP="00652CFD">
            <w:pPr>
              <w:spacing w:before="0" w:after="0" w:line="276" w:lineRule="auto"/>
              <w:jc w:val="center"/>
              <w:rPr>
                <w:sz w:val="20"/>
              </w:rPr>
            </w:pPr>
            <w:r w:rsidRPr="00E232BB">
              <w:rPr>
                <w:sz w:val="20"/>
              </w:rPr>
              <w:t>T</w:t>
            </w:r>
            <w:r w:rsidRPr="00104B12">
              <w:rPr>
                <w:sz w:val="20"/>
              </w:rPr>
              <w:t>(1-</w:t>
            </w:r>
            <w:r w:rsidR="00D918AC" w:rsidRPr="00104B12">
              <w:rPr>
                <w:sz w:val="20"/>
              </w:rPr>
              <w:t>2</w:t>
            </w:r>
            <w:r w:rsidR="00D918AC">
              <w:rPr>
                <w:sz w:val="20"/>
                <w:lang w:val="en-US"/>
              </w:rPr>
              <w:t>56</w:t>
            </w:r>
            <w:r w:rsidRPr="00104B12">
              <w:rPr>
                <w:sz w:val="20"/>
              </w:rPr>
              <w:t>)</w:t>
            </w:r>
          </w:p>
        </w:tc>
        <w:tc>
          <w:tcPr>
            <w:tcW w:w="1415" w:type="pct"/>
            <w:gridSpan w:val="2"/>
            <w:shd w:val="clear" w:color="auto" w:fill="auto"/>
          </w:tcPr>
          <w:p w14:paraId="35BCA60C" w14:textId="77777777" w:rsidR="006A70E5" w:rsidRPr="00E232BB" w:rsidRDefault="00D918AC" w:rsidP="00652CFD">
            <w:pPr>
              <w:spacing w:before="0" w:after="0" w:line="276" w:lineRule="auto"/>
              <w:rPr>
                <w:sz w:val="20"/>
              </w:rPr>
            </w:pPr>
            <w:r w:rsidRPr="00D918AC">
              <w:rPr>
                <w:sz w:val="20"/>
              </w:rPr>
              <w:t>Номер реестровой записи жалобы, сформированный контрольным органом</w:t>
            </w:r>
          </w:p>
        </w:tc>
        <w:tc>
          <w:tcPr>
            <w:tcW w:w="1390" w:type="pct"/>
            <w:shd w:val="clear" w:color="auto" w:fill="auto"/>
          </w:tcPr>
          <w:p w14:paraId="213ADE79" w14:textId="77777777" w:rsidR="006A70E5" w:rsidRPr="00E232BB" w:rsidRDefault="00A057CF" w:rsidP="00652CFD">
            <w:pPr>
              <w:spacing w:before="0" w:after="0" w:line="276" w:lineRule="auto"/>
              <w:rPr>
                <w:sz w:val="20"/>
              </w:rPr>
            </w:pPr>
            <w:r>
              <w:rPr>
                <w:sz w:val="20"/>
              </w:rPr>
              <w:t>Указывается в случае если у жалобы не заполнено поле «</w:t>
            </w:r>
            <w:r w:rsidRPr="00A057CF">
              <w:rPr>
                <w:sz w:val="20"/>
              </w:rPr>
              <w:t>Номер реестровой записи жалобы (согласно ПП РФ №1148)</w:t>
            </w:r>
            <w:r>
              <w:rPr>
                <w:sz w:val="20"/>
              </w:rPr>
              <w:t>» (</w:t>
            </w:r>
            <w:r>
              <w:rPr>
                <w:sz w:val="20"/>
                <w:lang w:val="en-US"/>
              </w:rPr>
              <w:t>regNumber</w:t>
            </w:r>
            <w:r>
              <w:rPr>
                <w:sz w:val="20"/>
              </w:rPr>
              <w:t>)</w:t>
            </w:r>
          </w:p>
        </w:tc>
      </w:tr>
      <w:tr w:rsidR="00D918AC" w:rsidRPr="001A4780" w14:paraId="4FFA0F3A" w14:textId="77777777" w:rsidTr="004B0BFC">
        <w:tc>
          <w:tcPr>
            <w:tcW w:w="772" w:type="pct"/>
            <w:gridSpan w:val="3"/>
            <w:shd w:val="clear" w:color="auto" w:fill="auto"/>
          </w:tcPr>
          <w:p w14:paraId="38B0FBA0" w14:textId="77777777" w:rsidR="00D918AC" w:rsidRPr="00E232BB" w:rsidRDefault="00D918AC" w:rsidP="00652CFD">
            <w:pPr>
              <w:spacing w:before="0" w:after="0" w:line="276" w:lineRule="auto"/>
              <w:rPr>
                <w:sz w:val="20"/>
              </w:rPr>
            </w:pPr>
          </w:p>
        </w:tc>
        <w:tc>
          <w:tcPr>
            <w:tcW w:w="723" w:type="pct"/>
            <w:shd w:val="clear" w:color="auto" w:fill="auto"/>
          </w:tcPr>
          <w:p w14:paraId="78B1FDCA" w14:textId="77777777" w:rsidR="00D918AC" w:rsidRPr="00A057CF" w:rsidRDefault="00A057CF" w:rsidP="00652CFD">
            <w:pPr>
              <w:spacing w:before="0" w:after="0" w:line="276" w:lineRule="auto"/>
              <w:rPr>
                <w:sz w:val="20"/>
                <w:lang w:val="en-US"/>
              </w:rPr>
            </w:pPr>
            <w:r>
              <w:rPr>
                <w:sz w:val="20"/>
                <w:lang w:val="en-US"/>
              </w:rPr>
              <w:t>regNumber</w:t>
            </w:r>
          </w:p>
        </w:tc>
        <w:tc>
          <w:tcPr>
            <w:tcW w:w="165" w:type="pct"/>
            <w:gridSpan w:val="2"/>
            <w:shd w:val="clear" w:color="auto" w:fill="auto"/>
          </w:tcPr>
          <w:p w14:paraId="5F623853" w14:textId="77777777" w:rsidR="00D918AC" w:rsidRPr="00A057CF" w:rsidRDefault="00A057CF" w:rsidP="00652CFD">
            <w:pPr>
              <w:spacing w:before="0" w:after="0" w:line="276" w:lineRule="auto"/>
              <w:jc w:val="center"/>
              <w:rPr>
                <w:sz w:val="20"/>
              </w:rPr>
            </w:pPr>
            <w:r>
              <w:rPr>
                <w:sz w:val="20"/>
              </w:rPr>
              <w:t>Н</w:t>
            </w:r>
          </w:p>
        </w:tc>
        <w:tc>
          <w:tcPr>
            <w:tcW w:w="535" w:type="pct"/>
            <w:gridSpan w:val="2"/>
            <w:shd w:val="clear" w:color="auto" w:fill="auto"/>
          </w:tcPr>
          <w:p w14:paraId="5617B16D" w14:textId="77777777" w:rsidR="00D918AC" w:rsidRPr="00104B12" w:rsidRDefault="00D918AC" w:rsidP="00652CFD">
            <w:pPr>
              <w:spacing w:before="0" w:after="0" w:line="276" w:lineRule="auto"/>
              <w:jc w:val="center"/>
              <w:rPr>
                <w:sz w:val="20"/>
              </w:rPr>
            </w:pPr>
            <w:r w:rsidRPr="00E232BB">
              <w:rPr>
                <w:sz w:val="20"/>
              </w:rPr>
              <w:t>T</w:t>
            </w:r>
            <w:r w:rsidRPr="00104B12">
              <w:rPr>
                <w:sz w:val="20"/>
              </w:rPr>
              <w:t>(1-</w:t>
            </w:r>
            <w:r w:rsidR="00A057CF">
              <w:rPr>
                <w:sz w:val="20"/>
                <w:lang w:val="en-US"/>
              </w:rPr>
              <w:t>21</w:t>
            </w:r>
            <w:r w:rsidRPr="00104B12">
              <w:rPr>
                <w:sz w:val="20"/>
              </w:rPr>
              <w:t>)</w:t>
            </w:r>
          </w:p>
        </w:tc>
        <w:tc>
          <w:tcPr>
            <w:tcW w:w="1415" w:type="pct"/>
            <w:gridSpan w:val="2"/>
            <w:shd w:val="clear" w:color="auto" w:fill="auto"/>
          </w:tcPr>
          <w:p w14:paraId="65FE844D" w14:textId="77777777" w:rsidR="00D918AC" w:rsidRPr="00E232BB" w:rsidRDefault="00A057CF" w:rsidP="00652CFD">
            <w:pPr>
              <w:spacing w:before="0" w:after="0" w:line="276" w:lineRule="auto"/>
              <w:rPr>
                <w:sz w:val="20"/>
              </w:rPr>
            </w:pPr>
            <w:r w:rsidRPr="00A057CF">
              <w:rPr>
                <w:sz w:val="20"/>
              </w:rPr>
              <w:t>Номер реестровой записи жалобы (согласно ПП РФ №1148)</w:t>
            </w:r>
          </w:p>
        </w:tc>
        <w:tc>
          <w:tcPr>
            <w:tcW w:w="1390" w:type="pct"/>
            <w:shd w:val="clear" w:color="auto" w:fill="auto"/>
          </w:tcPr>
          <w:p w14:paraId="702678C7" w14:textId="77777777" w:rsidR="00D918AC" w:rsidRDefault="00A057CF" w:rsidP="00652CFD">
            <w:pPr>
              <w:spacing w:before="0" w:after="0" w:line="276" w:lineRule="auto"/>
              <w:rPr>
                <w:sz w:val="20"/>
              </w:rPr>
            </w:pPr>
            <w:r>
              <w:rPr>
                <w:sz w:val="20"/>
              </w:rPr>
              <w:t>Указывается в случае,если у жалобы сформировано данное поле.</w:t>
            </w:r>
          </w:p>
          <w:p w14:paraId="0EF45F56" w14:textId="77777777" w:rsidR="00A057CF" w:rsidRPr="00A057CF" w:rsidRDefault="00A057CF" w:rsidP="00652CFD">
            <w:pPr>
              <w:spacing w:before="0" w:after="0" w:line="276" w:lineRule="auto"/>
              <w:rPr>
                <w:sz w:val="20"/>
              </w:rPr>
            </w:pPr>
            <w:r>
              <w:rPr>
                <w:sz w:val="20"/>
              </w:rPr>
              <w:t xml:space="preserve">Указание одного из полей </w:t>
            </w:r>
            <w:r>
              <w:rPr>
                <w:sz w:val="20"/>
                <w:lang w:val="en-US"/>
              </w:rPr>
              <w:t>complaintNumber</w:t>
            </w:r>
            <w:r w:rsidRPr="00A057CF">
              <w:rPr>
                <w:sz w:val="20"/>
              </w:rPr>
              <w:t xml:space="preserve"> </w:t>
            </w:r>
            <w:r>
              <w:rPr>
                <w:sz w:val="20"/>
              </w:rPr>
              <w:t xml:space="preserve">или </w:t>
            </w:r>
            <w:r>
              <w:rPr>
                <w:sz w:val="20"/>
                <w:lang w:val="en-US"/>
              </w:rPr>
              <w:t>regNumber</w:t>
            </w:r>
            <w:r w:rsidRPr="00A057CF">
              <w:rPr>
                <w:sz w:val="20"/>
              </w:rPr>
              <w:t xml:space="preserve"> </w:t>
            </w:r>
            <w:r>
              <w:rPr>
                <w:sz w:val="20"/>
              </w:rPr>
              <w:t>контролируется при приеме.</w:t>
            </w:r>
          </w:p>
        </w:tc>
      </w:tr>
      <w:tr w:rsidR="00A166B9" w:rsidRPr="001A4780" w14:paraId="26328573" w14:textId="77777777" w:rsidTr="004B0BFC">
        <w:tc>
          <w:tcPr>
            <w:tcW w:w="772" w:type="pct"/>
            <w:gridSpan w:val="3"/>
            <w:shd w:val="clear" w:color="auto" w:fill="auto"/>
          </w:tcPr>
          <w:p w14:paraId="47270B9F" w14:textId="77777777" w:rsidR="00D10BE9" w:rsidRPr="00E232BB" w:rsidRDefault="00D10BE9" w:rsidP="00652CFD">
            <w:pPr>
              <w:spacing w:before="0" w:after="0" w:line="276" w:lineRule="auto"/>
              <w:rPr>
                <w:sz w:val="20"/>
              </w:rPr>
            </w:pPr>
          </w:p>
        </w:tc>
        <w:tc>
          <w:tcPr>
            <w:tcW w:w="723" w:type="pct"/>
            <w:shd w:val="clear" w:color="auto" w:fill="auto"/>
          </w:tcPr>
          <w:p w14:paraId="3FF5ADA6" w14:textId="77777777" w:rsidR="00D10BE9" w:rsidRPr="00A057CF" w:rsidRDefault="00D10BE9" w:rsidP="00652CFD">
            <w:pPr>
              <w:spacing w:before="0" w:after="0" w:line="276" w:lineRule="auto"/>
              <w:rPr>
                <w:sz w:val="20"/>
                <w:lang w:val="en-US"/>
              </w:rPr>
            </w:pPr>
            <w:r w:rsidRPr="00D10BE9">
              <w:rPr>
                <w:sz w:val="20"/>
                <w:lang w:val="en-US"/>
              </w:rPr>
              <w:t>unplannedCheckRegNumber</w:t>
            </w:r>
          </w:p>
        </w:tc>
        <w:tc>
          <w:tcPr>
            <w:tcW w:w="165" w:type="pct"/>
            <w:gridSpan w:val="2"/>
            <w:shd w:val="clear" w:color="auto" w:fill="auto"/>
          </w:tcPr>
          <w:p w14:paraId="4F139FCE" w14:textId="77777777" w:rsidR="00D10BE9" w:rsidRPr="00A057CF" w:rsidRDefault="00D10BE9" w:rsidP="00652CFD">
            <w:pPr>
              <w:spacing w:before="0" w:after="0" w:line="276" w:lineRule="auto"/>
              <w:jc w:val="center"/>
              <w:rPr>
                <w:sz w:val="20"/>
              </w:rPr>
            </w:pPr>
            <w:r>
              <w:rPr>
                <w:sz w:val="20"/>
              </w:rPr>
              <w:t>Н</w:t>
            </w:r>
          </w:p>
        </w:tc>
        <w:tc>
          <w:tcPr>
            <w:tcW w:w="535" w:type="pct"/>
            <w:gridSpan w:val="2"/>
            <w:shd w:val="clear" w:color="auto" w:fill="auto"/>
          </w:tcPr>
          <w:p w14:paraId="3EE68E42" w14:textId="77777777" w:rsidR="00D10BE9" w:rsidRPr="00104B12" w:rsidRDefault="00D10BE9" w:rsidP="00652CFD">
            <w:pPr>
              <w:spacing w:before="0" w:after="0" w:line="276" w:lineRule="auto"/>
              <w:jc w:val="center"/>
              <w:rPr>
                <w:sz w:val="20"/>
              </w:rPr>
            </w:pPr>
            <w:r w:rsidRPr="00E232BB">
              <w:rPr>
                <w:sz w:val="20"/>
              </w:rPr>
              <w:t>T</w:t>
            </w:r>
            <w:r w:rsidRPr="00104B12">
              <w:rPr>
                <w:sz w:val="20"/>
              </w:rPr>
              <w:t>(1-</w:t>
            </w:r>
            <w:r>
              <w:rPr>
                <w:sz w:val="20"/>
                <w:lang w:val="en-US"/>
              </w:rPr>
              <w:t>21</w:t>
            </w:r>
            <w:r w:rsidRPr="00104B12">
              <w:rPr>
                <w:sz w:val="20"/>
              </w:rPr>
              <w:t>)</w:t>
            </w:r>
          </w:p>
        </w:tc>
        <w:tc>
          <w:tcPr>
            <w:tcW w:w="1415" w:type="pct"/>
            <w:gridSpan w:val="2"/>
            <w:shd w:val="clear" w:color="auto" w:fill="auto"/>
          </w:tcPr>
          <w:p w14:paraId="2DEC4D73" w14:textId="77777777" w:rsidR="00D10BE9" w:rsidRPr="00E232BB" w:rsidRDefault="00D10BE9" w:rsidP="00652CFD">
            <w:pPr>
              <w:spacing w:before="0" w:after="0" w:line="276" w:lineRule="auto"/>
              <w:rPr>
                <w:sz w:val="20"/>
              </w:rPr>
            </w:pPr>
            <w:r w:rsidRPr="00D10BE9">
              <w:rPr>
                <w:sz w:val="20"/>
              </w:rPr>
              <w:t>Номер реестровой записи внеплановой проверки (согласно ПП РФ №1148)</w:t>
            </w:r>
          </w:p>
        </w:tc>
        <w:tc>
          <w:tcPr>
            <w:tcW w:w="1390" w:type="pct"/>
            <w:shd w:val="clear" w:color="auto" w:fill="auto"/>
          </w:tcPr>
          <w:p w14:paraId="5D63F597" w14:textId="77777777" w:rsidR="00D10BE9" w:rsidRDefault="00D10BE9" w:rsidP="00652CFD">
            <w:pPr>
              <w:spacing w:before="0" w:after="0" w:line="276" w:lineRule="auto"/>
              <w:rPr>
                <w:sz w:val="20"/>
              </w:rPr>
            </w:pPr>
            <w:r>
              <w:rPr>
                <w:sz w:val="20"/>
              </w:rPr>
              <w:t xml:space="preserve">Поле </w:t>
            </w:r>
            <w:r w:rsidR="00AA32BC">
              <w:rPr>
                <w:sz w:val="20"/>
              </w:rPr>
              <w:t xml:space="preserve">при выгрузке </w:t>
            </w:r>
            <w:r>
              <w:rPr>
                <w:sz w:val="20"/>
              </w:rPr>
              <w:t>заполняется значением реестрового номера соответствующей внеплановой проверки</w:t>
            </w:r>
            <w:r w:rsidR="00AA32BC">
              <w:rPr>
                <w:sz w:val="20"/>
              </w:rPr>
              <w:t>.</w:t>
            </w:r>
          </w:p>
          <w:p w14:paraId="5ED18043" w14:textId="77777777" w:rsidR="00AA32BC" w:rsidRPr="00A057CF" w:rsidRDefault="00AA32BC" w:rsidP="00652CFD">
            <w:pPr>
              <w:spacing w:before="0" w:after="0" w:line="276" w:lineRule="auto"/>
              <w:rPr>
                <w:sz w:val="20"/>
              </w:rPr>
            </w:pPr>
          </w:p>
        </w:tc>
      </w:tr>
      <w:tr w:rsidR="00A166B9" w:rsidRPr="001A4780" w14:paraId="3719B41C" w14:textId="77777777" w:rsidTr="004B0BFC">
        <w:tc>
          <w:tcPr>
            <w:tcW w:w="772" w:type="pct"/>
            <w:gridSpan w:val="3"/>
            <w:shd w:val="clear" w:color="auto" w:fill="auto"/>
          </w:tcPr>
          <w:p w14:paraId="7B3650F5" w14:textId="77777777" w:rsidR="00A166B9" w:rsidRPr="00E232BB" w:rsidRDefault="00A166B9" w:rsidP="00652CFD">
            <w:pPr>
              <w:spacing w:before="0" w:after="0" w:line="276" w:lineRule="auto"/>
              <w:rPr>
                <w:sz w:val="20"/>
              </w:rPr>
            </w:pPr>
            <w:r w:rsidRPr="00E232BB">
              <w:rPr>
                <w:sz w:val="20"/>
              </w:rPr>
              <w:t> </w:t>
            </w:r>
          </w:p>
        </w:tc>
        <w:tc>
          <w:tcPr>
            <w:tcW w:w="723" w:type="pct"/>
            <w:shd w:val="clear" w:color="auto" w:fill="auto"/>
          </w:tcPr>
          <w:p w14:paraId="6DCCD271" w14:textId="77777777" w:rsidR="00A166B9" w:rsidRPr="00E232BB" w:rsidRDefault="00A166B9" w:rsidP="00652CFD">
            <w:pPr>
              <w:spacing w:before="0" w:after="0" w:line="276" w:lineRule="auto"/>
              <w:rPr>
                <w:sz w:val="20"/>
              </w:rPr>
            </w:pPr>
            <w:r w:rsidRPr="00A166B9">
              <w:rPr>
                <w:sz w:val="20"/>
              </w:rPr>
              <w:t>complaintPlacementDate</w:t>
            </w:r>
          </w:p>
        </w:tc>
        <w:tc>
          <w:tcPr>
            <w:tcW w:w="165" w:type="pct"/>
            <w:gridSpan w:val="2"/>
            <w:shd w:val="clear" w:color="auto" w:fill="auto"/>
          </w:tcPr>
          <w:p w14:paraId="65B23A9A" w14:textId="77777777" w:rsidR="00A166B9" w:rsidRPr="00E232BB" w:rsidRDefault="00A166B9" w:rsidP="00652CFD">
            <w:pPr>
              <w:spacing w:before="0" w:after="0" w:line="276" w:lineRule="auto"/>
              <w:jc w:val="center"/>
              <w:rPr>
                <w:sz w:val="20"/>
              </w:rPr>
            </w:pPr>
            <w:r>
              <w:rPr>
                <w:sz w:val="20"/>
              </w:rPr>
              <w:t>Н</w:t>
            </w:r>
          </w:p>
        </w:tc>
        <w:tc>
          <w:tcPr>
            <w:tcW w:w="535" w:type="pct"/>
            <w:gridSpan w:val="2"/>
            <w:shd w:val="clear" w:color="auto" w:fill="auto"/>
          </w:tcPr>
          <w:p w14:paraId="017F0209" w14:textId="77777777" w:rsidR="00A166B9" w:rsidRPr="00E232BB" w:rsidRDefault="00A166B9" w:rsidP="00652CFD">
            <w:pPr>
              <w:spacing w:before="0" w:after="0" w:line="276" w:lineRule="auto"/>
              <w:jc w:val="center"/>
              <w:rPr>
                <w:sz w:val="20"/>
              </w:rPr>
            </w:pPr>
            <w:r w:rsidRPr="00104B12">
              <w:rPr>
                <w:sz w:val="20"/>
              </w:rPr>
              <w:t>DT</w:t>
            </w:r>
          </w:p>
        </w:tc>
        <w:tc>
          <w:tcPr>
            <w:tcW w:w="1415" w:type="pct"/>
            <w:gridSpan w:val="2"/>
            <w:shd w:val="clear" w:color="auto" w:fill="auto"/>
          </w:tcPr>
          <w:p w14:paraId="007DCFD1" w14:textId="77777777" w:rsidR="00A166B9" w:rsidRPr="00E232BB" w:rsidRDefault="00A166B9" w:rsidP="00652CFD">
            <w:pPr>
              <w:spacing w:before="0" w:after="0" w:line="276" w:lineRule="auto"/>
              <w:rPr>
                <w:sz w:val="20"/>
              </w:rPr>
            </w:pPr>
            <w:r w:rsidRPr="00A166B9">
              <w:rPr>
                <w:sz w:val="20"/>
              </w:rPr>
              <w:t>Дата и время размещения сведений о жалобе</w:t>
            </w:r>
          </w:p>
        </w:tc>
        <w:tc>
          <w:tcPr>
            <w:tcW w:w="1390" w:type="pct"/>
            <w:shd w:val="clear" w:color="auto" w:fill="auto"/>
          </w:tcPr>
          <w:p w14:paraId="759A2F69" w14:textId="77777777" w:rsidR="00A166B9" w:rsidRPr="00E232BB" w:rsidRDefault="00A166B9" w:rsidP="00652CFD">
            <w:pPr>
              <w:spacing w:before="0" w:after="0" w:line="276" w:lineRule="auto"/>
              <w:rPr>
                <w:sz w:val="20"/>
              </w:rPr>
            </w:pPr>
            <w:r w:rsidRPr="00E232BB">
              <w:rPr>
                <w:sz w:val="20"/>
              </w:rPr>
              <w:t xml:space="preserve">  </w:t>
            </w:r>
          </w:p>
        </w:tc>
      </w:tr>
      <w:tr w:rsidR="006A70E5" w:rsidRPr="001A4780" w14:paraId="29F87478" w14:textId="77777777" w:rsidTr="004B0BFC">
        <w:tc>
          <w:tcPr>
            <w:tcW w:w="772" w:type="pct"/>
            <w:gridSpan w:val="3"/>
            <w:shd w:val="clear" w:color="auto" w:fill="auto"/>
          </w:tcPr>
          <w:p w14:paraId="701F631F" w14:textId="77777777" w:rsidR="006A70E5" w:rsidRPr="00E232BB" w:rsidRDefault="006A70E5" w:rsidP="00652CFD">
            <w:pPr>
              <w:spacing w:before="0" w:after="0" w:line="276" w:lineRule="auto"/>
              <w:rPr>
                <w:sz w:val="20"/>
              </w:rPr>
            </w:pPr>
            <w:r w:rsidRPr="00E232BB">
              <w:rPr>
                <w:sz w:val="20"/>
              </w:rPr>
              <w:t> </w:t>
            </w:r>
          </w:p>
        </w:tc>
        <w:tc>
          <w:tcPr>
            <w:tcW w:w="723" w:type="pct"/>
            <w:shd w:val="clear" w:color="auto" w:fill="auto"/>
          </w:tcPr>
          <w:p w14:paraId="7F2A8B01" w14:textId="77777777" w:rsidR="006A70E5" w:rsidRPr="00E232BB" w:rsidRDefault="006A70E5" w:rsidP="00652CFD">
            <w:pPr>
              <w:spacing w:before="0" w:after="0" w:line="276" w:lineRule="auto"/>
              <w:rPr>
                <w:sz w:val="20"/>
              </w:rPr>
            </w:pPr>
            <w:r w:rsidRPr="00940456">
              <w:rPr>
                <w:sz w:val="20"/>
              </w:rPr>
              <w:t>checkSubjects</w:t>
            </w:r>
          </w:p>
        </w:tc>
        <w:tc>
          <w:tcPr>
            <w:tcW w:w="165" w:type="pct"/>
            <w:gridSpan w:val="2"/>
            <w:shd w:val="clear" w:color="auto" w:fill="auto"/>
          </w:tcPr>
          <w:p w14:paraId="1E239130" w14:textId="77777777" w:rsidR="006A70E5" w:rsidRPr="00E232BB" w:rsidRDefault="006A70E5" w:rsidP="00652CFD">
            <w:pPr>
              <w:spacing w:before="0" w:after="0" w:line="276" w:lineRule="auto"/>
              <w:jc w:val="center"/>
              <w:rPr>
                <w:sz w:val="20"/>
              </w:rPr>
            </w:pPr>
            <w:r>
              <w:rPr>
                <w:sz w:val="20"/>
              </w:rPr>
              <w:t>О</w:t>
            </w:r>
          </w:p>
        </w:tc>
        <w:tc>
          <w:tcPr>
            <w:tcW w:w="535" w:type="pct"/>
            <w:gridSpan w:val="2"/>
            <w:shd w:val="clear" w:color="auto" w:fill="auto"/>
          </w:tcPr>
          <w:p w14:paraId="5585A099" w14:textId="77777777" w:rsidR="006A70E5" w:rsidRPr="00104B12" w:rsidRDefault="006A70E5" w:rsidP="00652CFD">
            <w:pPr>
              <w:spacing w:before="0" w:after="0" w:line="276" w:lineRule="auto"/>
              <w:jc w:val="center"/>
              <w:rPr>
                <w:sz w:val="20"/>
              </w:rPr>
            </w:pPr>
            <w:r w:rsidRPr="00104B12">
              <w:rPr>
                <w:sz w:val="20"/>
              </w:rPr>
              <w:t>S</w:t>
            </w:r>
          </w:p>
        </w:tc>
        <w:tc>
          <w:tcPr>
            <w:tcW w:w="1415" w:type="pct"/>
            <w:gridSpan w:val="2"/>
            <w:shd w:val="clear" w:color="auto" w:fill="auto"/>
          </w:tcPr>
          <w:p w14:paraId="026EF656" w14:textId="77777777" w:rsidR="006A70E5" w:rsidRPr="00E232BB" w:rsidRDefault="006A70E5" w:rsidP="00652CFD">
            <w:pPr>
              <w:spacing w:before="0" w:after="0" w:line="276" w:lineRule="auto"/>
              <w:rPr>
                <w:sz w:val="20"/>
              </w:rPr>
            </w:pPr>
            <w:r>
              <w:rPr>
                <w:sz w:val="20"/>
              </w:rPr>
              <w:t>Субъект контроля</w:t>
            </w:r>
          </w:p>
        </w:tc>
        <w:tc>
          <w:tcPr>
            <w:tcW w:w="1390" w:type="pct"/>
            <w:shd w:val="clear" w:color="auto" w:fill="auto"/>
          </w:tcPr>
          <w:p w14:paraId="75ECF22B" w14:textId="77777777" w:rsidR="006A70E5" w:rsidRDefault="006A70E5" w:rsidP="00652CFD">
            <w:pPr>
              <w:spacing w:before="0" w:after="0" w:line="276" w:lineRule="auto"/>
              <w:rPr>
                <w:sz w:val="20"/>
              </w:rPr>
            </w:pPr>
            <w:r>
              <w:rPr>
                <w:sz w:val="20"/>
              </w:rPr>
              <w:t>Множественный элемент</w:t>
            </w:r>
          </w:p>
          <w:p w14:paraId="1E134CEB" w14:textId="77777777" w:rsidR="00E0174D" w:rsidRDefault="00E0174D" w:rsidP="00652CFD">
            <w:pPr>
              <w:spacing w:before="0" w:after="0" w:line="276" w:lineRule="auto"/>
              <w:rPr>
                <w:sz w:val="20"/>
              </w:rPr>
            </w:pPr>
          </w:p>
          <w:p w14:paraId="657A9023" w14:textId="77777777" w:rsidR="00E0174D" w:rsidRPr="0038552A" w:rsidRDefault="00E0174D" w:rsidP="00652CFD">
            <w:pPr>
              <w:spacing w:before="0" w:after="0" w:line="276" w:lineRule="auto"/>
              <w:rPr>
                <w:sz w:val="20"/>
              </w:rPr>
            </w:pPr>
            <w:r>
              <w:rPr>
                <w:sz w:val="20"/>
              </w:rPr>
              <w:t>Описание элемента см. описание элемента «</w:t>
            </w:r>
            <w:r w:rsidRPr="00E0174D">
              <w:rPr>
                <w:sz w:val="20"/>
              </w:rPr>
              <w:t>Субъект внеплановой проверки</w:t>
            </w:r>
            <w:r>
              <w:rPr>
                <w:sz w:val="20"/>
              </w:rPr>
              <w:t>»</w:t>
            </w:r>
            <w:r w:rsidRPr="00E0174D">
              <w:rPr>
                <w:sz w:val="20"/>
              </w:rPr>
              <w:t xml:space="preserve"> (checkSubject)</w:t>
            </w:r>
            <w:r>
              <w:rPr>
                <w:sz w:val="20"/>
              </w:rPr>
              <w:t xml:space="preserve"> документа «Информация о внеплановой проверке для ИС ФАС» (</w:t>
            </w:r>
            <w:r w:rsidRPr="00E0174D">
              <w:rPr>
                <w:sz w:val="20"/>
              </w:rPr>
              <w:t>unplannedCheck</w:t>
            </w:r>
            <w:r>
              <w:rPr>
                <w:sz w:val="20"/>
              </w:rPr>
              <w:t>)</w:t>
            </w:r>
          </w:p>
        </w:tc>
      </w:tr>
      <w:tr w:rsidR="006A70E5" w:rsidRPr="001A4780" w14:paraId="1A9D4A08" w14:textId="77777777" w:rsidTr="004B0BFC">
        <w:tc>
          <w:tcPr>
            <w:tcW w:w="772" w:type="pct"/>
            <w:gridSpan w:val="3"/>
            <w:shd w:val="clear" w:color="auto" w:fill="auto"/>
          </w:tcPr>
          <w:p w14:paraId="3B98ECB2" w14:textId="77777777" w:rsidR="006A70E5" w:rsidRPr="00E232BB" w:rsidRDefault="006A70E5" w:rsidP="00652CFD">
            <w:pPr>
              <w:spacing w:before="0" w:after="0" w:line="276" w:lineRule="auto"/>
              <w:rPr>
                <w:sz w:val="20"/>
              </w:rPr>
            </w:pPr>
          </w:p>
        </w:tc>
        <w:tc>
          <w:tcPr>
            <w:tcW w:w="723" w:type="pct"/>
            <w:shd w:val="clear" w:color="auto" w:fill="auto"/>
          </w:tcPr>
          <w:p w14:paraId="74BD3EFB" w14:textId="77777777" w:rsidR="006A70E5" w:rsidRPr="00104B12" w:rsidRDefault="006A70E5" w:rsidP="00652CFD">
            <w:pPr>
              <w:spacing w:before="0" w:after="0" w:line="276" w:lineRule="auto"/>
              <w:rPr>
                <w:sz w:val="20"/>
              </w:rPr>
            </w:pPr>
            <w:r w:rsidRPr="00104B12">
              <w:rPr>
                <w:sz w:val="20"/>
              </w:rPr>
              <w:t>checkedObject</w:t>
            </w:r>
          </w:p>
        </w:tc>
        <w:tc>
          <w:tcPr>
            <w:tcW w:w="165" w:type="pct"/>
            <w:gridSpan w:val="2"/>
            <w:shd w:val="clear" w:color="auto" w:fill="auto"/>
          </w:tcPr>
          <w:p w14:paraId="1B26069E" w14:textId="77777777" w:rsidR="006A70E5" w:rsidRDefault="006A70E5" w:rsidP="00652CFD">
            <w:pPr>
              <w:spacing w:before="0" w:after="0" w:line="276" w:lineRule="auto"/>
              <w:jc w:val="center"/>
              <w:rPr>
                <w:sz w:val="20"/>
              </w:rPr>
            </w:pPr>
            <w:r>
              <w:rPr>
                <w:sz w:val="20"/>
              </w:rPr>
              <w:t>Н</w:t>
            </w:r>
          </w:p>
        </w:tc>
        <w:tc>
          <w:tcPr>
            <w:tcW w:w="535" w:type="pct"/>
            <w:gridSpan w:val="2"/>
            <w:shd w:val="clear" w:color="auto" w:fill="auto"/>
          </w:tcPr>
          <w:p w14:paraId="1CD89060" w14:textId="77777777" w:rsidR="006A70E5" w:rsidRPr="00104B12" w:rsidRDefault="006A70E5" w:rsidP="00652CFD">
            <w:pPr>
              <w:spacing w:before="0" w:after="0" w:line="276" w:lineRule="auto"/>
              <w:jc w:val="center"/>
              <w:rPr>
                <w:sz w:val="20"/>
              </w:rPr>
            </w:pPr>
            <w:r w:rsidRPr="00104B12">
              <w:rPr>
                <w:sz w:val="20"/>
              </w:rPr>
              <w:t>S</w:t>
            </w:r>
          </w:p>
        </w:tc>
        <w:tc>
          <w:tcPr>
            <w:tcW w:w="1415" w:type="pct"/>
            <w:gridSpan w:val="2"/>
            <w:shd w:val="clear" w:color="auto" w:fill="auto"/>
          </w:tcPr>
          <w:p w14:paraId="3B277676" w14:textId="77777777" w:rsidR="006A70E5" w:rsidRDefault="006A70E5" w:rsidP="00652CFD">
            <w:pPr>
              <w:spacing w:before="0" w:after="0" w:line="276" w:lineRule="auto"/>
              <w:rPr>
                <w:sz w:val="20"/>
              </w:rPr>
            </w:pPr>
            <w:r>
              <w:rPr>
                <w:sz w:val="20"/>
              </w:rPr>
              <w:t>Предмет жалобы</w:t>
            </w:r>
          </w:p>
        </w:tc>
        <w:tc>
          <w:tcPr>
            <w:tcW w:w="1390" w:type="pct"/>
            <w:shd w:val="clear" w:color="auto" w:fill="auto"/>
          </w:tcPr>
          <w:p w14:paraId="73F8608F" w14:textId="77777777" w:rsidR="006A70E5" w:rsidRDefault="006A70E5" w:rsidP="00652CFD">
            <w:pPr>
              <w:spacing w:before="0" w:after="0" w:line="276" w:lineRule="auto"/>
              <w:rPr>
                <w:sz w:val="20"/>
              </w:rPr>
            </w:pPr>
            <w:r>
              <w:rPr>
                <w:sz w:val="20"/>
              </w:rPr>
              <w:t xml:space="preserve">Множественный элемент </w:t>
            </w:r>
          </w:p>
        </w:tc>
      </w:tr>
      <w:tr w:rsidR="006A70E5" w:rsidRPr="001A4780" w14:paraId="461778FC" w14:textId="77777777" w:rsidTr="004B0BFC">
        <w:tc>
          <w:tcPr>
            <w:tcW w:w="772" w:type="pct"/>
            <w:gridSpan w:val="3"/>
            <w:shd w:val="clear" w:color="auto" w:fill="auto"/>
          </w:tcPr>
          <w:p w14:paraId="1F2DE6F4" w14:textId="77777777" w:rsidR="006A70E5" w:rsidRPr="00E232BB" w:rsidRDefault="006A70E5" w:rsidP="00652CFD">
            <w:pPr>
              <w:spacing w:before="0" w:after="0" w:line="276" w:lineRule="auto"/>
              <w:rPr>
                <w:sz w:val="20"/>
              </w:rPr>
            </w:pPr>
          </w:p>
        </w:tc>
        <w:tc>
          <w:tcPr>
            <w:tcW w:w="723" w:type="pct"/>
            <w:shd w:val="clear" w:color="auto" w:fill="auto"/>
          </w:tcPr>
          <w:p w14:paraId="3F01F482" w14:textId="77777777" w:rsidR="006A70E5" w:rsidRPr="00E232BB" w:rsidRDefault="006A70E5" w:rsidP="00652CFD">
            <w:pPr>
              <w:spacing w:before="0" w:after="0" w:line="276" w:lineRule="auto"/>
              <w:rPr>
                <w:sz w:val="20"/>
              </w:rPr>
            </w:pPr>
            <w:r w:rsidRPr="00104B12">
              <w:rPr>
                <w:sz w:val="20"/>
              </w:rPr>
              <w:t>info</w:t>
            </w:r>
            <w:r w:rsidRPr="00E232BB">
              <w:rPr>
                <w:sz w:val="20"/>
              </w:rPr>
              <w:t xml:space="preserve"> </w:t>
            </w:r>
          </w:p>
        </w:tc>
        <w:tc>
          <w:tcPr>
            <w:tcW w:w="165" w:type="pct"/>
            <w:gridSpan w:val="2"/>
            <w:shd w:val="clear" w:color="auto" w:fill="auto"/>
          </w:tcPr>
          <w:p w14:paraId="490DFF36" w14:textId="77777777" w:rsidR="006A70E5" w:rsidRPr="00E232BB" w:rsidRDefault="006A70E5" w:rsidP="00652CFD">
            <w:pPr>
              <w:spacing w:before="0" w:after="0" w:line="276" w:lineRule="auto"/>
              <w:jc w:val="center"/>
              <w:rPr>
                <w:sz w:val="20"/>
              </w:rPr>
            </w:pPr>
            <w:r>
              <w:rPr>
                <w:sz w:val="20"/>
              </w:rPr>
              <w:t>О</w:t>
            </w:r>
          </w:p>
        </w:tc>
        <w:tc>
          <w:tcPr>
            <w:tcW w:w="535" w:type="pct"/>
            <w:gridSpan w:val="2"/>
            <w:shd w:val="clear" w:color="auto" w:fill="auto"/>
          </w:tcPr>
          <w:p w14:paraId="3904883E" w14:textId="77777777" w:rsidR="006A70E5" w:rsidRPr="00E232BB" w:rsidRDefault="006A70E5" w:rsidP="00652CFD">
            <w:pPr>
              <w:spacing w:before="0" w:after="0" w:line="276" w:lineRule="auto"/>
              <w:jc w:val="center"/>
              <w:rPr>
                <w:sz w:val="20"/>
              </w:rPr>
            </w:pPr>
            <w:r w:rsidRPr="00E232BB">
              <w:rPr>
                <w:sz w:val="20"/>
              </w:rPr>
              <w:t>T(1-2000)</w:t>
            </w:r>
          </w:p>
        </w:tc>
        <w:tc>
          <w:tcPr>
            <w:tcW w:w="1415" w:type="pct"/>
            <w:gridSpan w:val="2"/>
            <w:shd w:val="clear" w:color="auto" w:fill="auto"/>
          </w:tcPr>
          <w:p w14:paraId="7DEB9341" w14:textId="77777777" w:rsidR="006A70E5" w:rsidRPr="00E232BB" w:rsidRDefault="006A70E5" w:rsidP="00652CFD">
            <w:pPr>
              <w:spacing w:before="0" w:after="0" w:line="276" w:lineRule="auto"/>
              <w:rPr>
                <w:sz w:val="20"/>
              </w:rPr>
            </w:pPr>
            <w:r>
              <w:rPr>
                <w:sz w:val="20"/>
              </w:rPr>
              <w:t>Описание основания проверки</w:t>
            </w:r>
          </w:p>
        </w:tc>
        <w:tc>
          <w:tcPr>
            <w:tcW w:w="1390" w:type="pct"/>
            <w:shd w:val="clear" w:color="auto" w:fill="auto"/>
          </w:tcPr>
          <w:p w14:paraId="517D118F" w14:textId="77777777" w:rsidR="006A70E5" w:rsidRPr="0038552A" w:rsidRDefault="006A70E5" w:rsidP="00652CFD">
            <w:pPr>
              <w:spacing w:before="0" w:after="0" w:line="276" w:lineRule="auto"/>
              <w:rPr>
                <w:sz w:val="20"/>
              </w:rPr>
            </w:pPr>
            <w:r>
              <w:rPr>
                <w:sz w:val="20"/>
              </w:rPr>
              <w:t>Текстовое описание основания проверки</w:t>
            </w:r>
          </w:p>
        </w:tc>
      </w:tr>
      <w:tr w:rsidR="006A70E5" w:rsidRPr="001A4780" w14:paraId="6F9B55B5" w14:textId="77777777" w:rsidTr="004B0BFC">
        <w:tc>
          <w:tcPr>
            <w:tcW w:w="772" w:type="pct"/>
            <w:gridSpan w:val="3"/>
            <w:shd w:val="clear" w:color="auto" w:fill="auto"/>
          </w:tcPr>
          <w:p w14:paraId="0D8933D1" w14:textId="77777777" w:rsidR="006A70E5" w:rsidRPr="00E232BB" w:rsidRDefault="006A70E5" w:rsidP="00652CFD">
            <w:pPr>
              <w:spacing w:before="0" w:after="0" w:line="276" w:lineRule="auto"/>
              <w:rPr>
                <w:sz w:val="20"/>
              </w:rPr>
            </w:pPr>
          </w:p>
        </w:tc>
        <w:tc>
          <w:tcPr>
            <w:tcW w:w="723" w:type="pct"/>
            <w:shd w:val="clear" w:color="auto" w:fill="auto"/>
          </w:tcPr>
          <w:p w14:paraId="63958B5A" w14:textId="77777777" w:rsidR="006A70E5" w:rsidRPr="00104B12" w:rsidRDefault="006A70E5" w:rsidP="00652CFD">
            <w:pPr>
              <w:spacing w:before="0" w:after="0" w:line="276" w:lineRule="auto"/>
              <w:rPr>
                <w:sz w:val="20"/>
              </w:rPr>
            </w:pPr>
            <w:r w:rsidRPr="00104B12">
              <w:rPr>
                <w:sz w:val="20"/>
              </w:rPr>
              <w:t>d</w:t>
            </w:r>
            <w:r w:rsidR="00451BE6">
              <w:rPr>
                <w:sz w:val="20"/>
                <w:lang w:val="en-US"/>
              </w:rPr>
              <w:t>e</w:t>
            </w:r>
            <w:r w:rsidRPr="00104B12">
              <w:rPr>
                <w:sz w:val="20"/>
              </w:rPr>
              <w:t>cision</w:t>
            </w:r>
          </w:p>
        </w:tc>
        <w:tc>
          <w:tcPr>
            <w:tcW w:w="165" w:type="pct"/>
            <w:gridSpan w:val="2"/>
            <w:shd w:val="clear" w:color="auto" w:fill="auto"/>
          </w:tcPr>
          <w:p w14:paraId="7B0FDEE6" w14:textId="77777777" w:rsidR="006A70E5" w:rsidRPr="00104B12" w:rsidRDefault="006A70E5" w:rsidP="00652CFD">
            <w:pPr>
              <w:spacing w:before="0" w:after="0" w:line="276" w:lineRule="auto"/>
              <w:jc w:val="center"/>
              <w:rPr>
                <w:sz w:val="20"/>
              </w:rPr>
            </w:pPr>
            <w:r w:rsidRPr="00104B12">
              <w:rPr>
                <w:sz w:val="20"/>
              </w:rPr>
              <w:t>O</w:t>
            </w:r>
          </w:p>
        </w:tc>
        <w:tc>
          <w:tcPr>
            <w:tcW w:w="535" w:type="pct"/>
            <w:gridSpan w:val="2"/>
            <w:shd w:val="clear" w:color="auto" w:fill="auto"/>
          </w:tcPr>
          <w:p w14:paraId="2AE70A47" w14:textId="77777777" w:rsidR="006A70E5" w:rsidRPr="00104B12" w:rsidRDefault="006A70E5" w:rsidP="00652CFD">
            <w:pPr>
              <w:spacing w:before="0" w:after="0" w:line="276" w:lineRule="auto"/>
              <w:jc w:val="center"/>
              <w:rPr>
                <w:sz w:val="20"/>
              </w:rPr>
            </w:pPr>
            <w:r w:rsidRPr="00104B12">
              <w:rPr>
                <w:sz w:val="20"/>
              </w:rPr>
              <w:t>S</w:t>
            </w:r>
          </w:p>
        </w:tc>
        <w:tc>
          <w:tcPr>
            <w:tcW w:w="1415" w:type="pct"/>
            <w:gridSpan w:val="2"/>
            <w:shd w:val="clear" w:color="auto" w:fill="auto"/>
          </w:tcPr>
          <w:p w14:paraId="7C820ED8" w14:textId="77777777" w:rsidR="006A70E5" w:rsidRPr="009E7A48" w:rsidRDefault="006A70E5" w:rsidP="00652CFD">
            <w:pPr>
              <w:spacing w:before="0" w:after="0" w:line="276" w:lineRule="auto"/>
              <w:rPr>
                <w:sz w:val="20"/>
              </w:rPr>
            </w:pPr>
            <w:r>
              <w:rPr>
                <w:sz w:val="20"/>
              </w:rPr>
              <w:t>Решение</w:t>
            </w:r>
          </w:p>
        </w:tc>
        <w:tc>
          <w:tcPr>
            <w:tcW w:w="1390" w:type="pct"/>
            <w:shd w:val="clear" w:color="auto" w:fill="auto"/>
          </w:tcPr>
          <w:p w14:paraId="2480787F" w14:textId="77777777" w:rsidR="006A70E5" w:rsidRDefault="006A70E5" w:rsidP="00652CFD">
            <w:pPr>
              <w:spacing w:before="0" w:after="0" w:line="276" w:lineRule="auto"/>
              <w:rPr>
                <w:sz w:val="20"/>
              </w:rPr>
            </w:pPr>
          </w:p>
        </w:tc>
      </w:tr>
      <w:tr w:rsidR="006A70E5" w:rsidRPr="001A4780" w14:paraId="2CA6D31E" w14:textId="77777777" w:rsidTr="004B0BFC">
        <w:tc>
          <w:tcPr>
            <w:tcW w:w="772" w:type="pct"/>
            <w:gridSpan w:val="3"/>
            <w:shd w:val="clear" w:color="auto" w:fill="auto"/>
          </w:tcPr>
          <w:p w14:paraId="3533FC16" w14:textId="77777777" w:rsidR="006A70E5" w:rsidRPr="00E232BB" w:rsidRDefault="006A70E5" w:rsidP="00652CFD">
            <w:pPr>
              <w:spacing w:before="0" w:after="0" w:line="276" w:lineRule="auto"/>
              <w:rPr>
                <w:sz w:val="20"/>
              </w:rPr>
            </w:pPr>
          </w:p>
        </w:tc>
        <w:tc>
          <w:tcPr>
            <w:tcW w:w="723" w:type="pct"/>
            <w:shd w:val="clear" w:color="auto" w:fill="auto"/>
          </w:tcPr>
          <w:p w14:paraId="265AB13C" w14:textId="77777777" w:rsidR="006A70E5" w:rsidRPr="00104B12" w:rsidRDefault="006A70E5" w:rsidP="00652CFD">
            <w:pPr>
              <w:spacing w:before="0" w:after="0" w:line="276" w:lineRule="auto"/>
              <w:rPr>
                <w:sz w:val="20"/>
              </w:rPr>
            </w:pPr>
            <w:r w:rsidRPr="00104B12">
              <w:rPr>
                <w:sz w:val="20"/>
              </w:rPr>
              <w:t>prescription</w:t>
            </w:r>
          </w:p>
        </w:tc>
        <w:tc>
          <w:tcPr>
            <w:tcW w:w="165" w:type="pct"/>
            <w:gridSpan w:val="2"/>
            <w:shd w:val="clear" w:color="auto" w:fill="auto"/>
          </w:tcPr>
          <w:p w14:paraId="004E0B17" w14:textId="77777777" w:rsidR="006A70E5" w:rsidRPr="00104B12" w:rsidRDefault="006A70E5" w:rsidP="00652CFD">
            <w:pPr>
              <w:spacing w:before="0" w:after="0" w:line="276" w:lineRule="auto"/>
              <w:jc w:val="center"/>
              <w:rPr>
                <w:sz w:val="20"/>
              </w:rPr>
            </w:pPr>
            <w:r w:rsidRPr="00104B12">
              <w:rPr>
                <w:sz w:val="20"/>
              </w:rPr>
              <w:t>H</w:t>
            </w:r>
          </w:p>
        </w:tc>
        <w:tc>
          <w:tcPr>
            <w:tcW w:w="535" w:type="pct"/>
            <w:gridSpan w:val="2"/>
            <w:shd w:val="clear" w:color="auto" w:fill="auto"/>
          </w:tcPr>
          <w:p w14:paraId="4D0C1EFD" w14:textId="77777777" w:rsidR="006A70E5" w:rsidRPr="00104B12" w:rsidRDefault="006A70E5" w:rsidP="00652CFD">
            <w:pPr>
              <w:spacing w:before="0" w:after="0" w:line="276" w:lineRule="auto"/>
              <w:jc w:val="center"/>
              <w:rPr>
                <w:sz w:val="20"/>
              </w:rPr>
            </w:pPr>
            <w:r w:rsidRPr="00104B12">
              <w:rPr>
                <w:sz w:val="20"/>
              </w:rPr>
              <w:t>S</w:t>
            </w:r>
          </w:p>
        </w:tc>
        <w:tc>
          <w:tcPr>
            <w:tcW w:w="1415" w:type="pct"/>
            <w:gridSpan w:val="2"/>
            <w:shd w:val="clear" w:color="auto" w:fill="auto"/>
          </w:tcPr>
          <w:p w14:paraId="650D9B23" w14:textId="77777777" w:rsidR="006A70E5" w:rsidRDefault="006A70E5" w:rsidP="00652CFD">
            <w:pPr>
              <w:spacing w:before="0" w:after="0" w:line="276" w:lineRule="auto"/>
              <w:rPr>
                <w:sz w:val="20"/>
              </w:rPr>
            </w:pPr>
            <w:r>
              <w:rPr>
                <w:sz w:val="20"/>
              </w:rPr>
              <w:t>Предписание</w:t>
            </w:r>
          </w:p>
        </w:tc>
        <w:tc>
          <w:tcPr>
            <w:tcW w:w="1390" w:type="pct"/>
            <w:shd w:val="clear" w:color="auto" w:fill="auto"/>
          </w:tcPr>
          <w:p w14:paraId="56058407" w14:textId="77777777" w:rsidR="006A70E5" w:rsidRDefault="006A70E5" w:rsidP="00652CFD">
            <w:pPr>
              <w:spacing w:before="0" w:after="0" w:line="276" w:lineRule="auto"/>
              <w:rPr>
                <w:sz w:val="20"/>
              </w:rPr>
            </w:pPr>
          </w:p>
        </w:tc>
      </w:tr>
      <w:tr w:rsidR="00CB2A10" w:rsidRPr="000669C9" w14:paraId="0AA31E10" w14:textId="77777777" w:rsidTr="004B0BFC">
        <w:tc>
          <w:tcPr>
            <w:tcW w:w="772" w:type="pct"/>
            <w:gridSpan w:val="3"/>
            <w:shd w:val="clear" w:color="auto" w:fill="auto"/>
          </w:tcPr>
          <w:p w14:paraId="16FDDFD2" w14:textId="77777777" w:rsidR="00CB2A10" w:rsidRPr="00E232BB" w:rsidRDefault="00CB2A10" w:rsidP="00652CFD">
            <w:pPr>
              <w:spacing w:before="0" w:after="0" w:line="276" w:lineRule="auto"/>
              <w:rPr>
                <w:sz w:val="20"/>
              </w:rPr>
            </w:pPr>
          </w:p>
        </w:tc>
        <w:tc>
          <w:tcPr>
            <w:tcW w:w="723" w:type="pct"/>
            <w:shd w:val="clear" w:color="auto" w:fill="auto"/>
          </w:tcPr>
          <w:p w14:paraId="24803E6D" w14:textId="77777777" w:rsidR="00CB2A10" w:rsidRPr="00104B12" w:rsidRDefault="00CB2A10" w:rsidP="00652CFD">
            <w:pPr>
              <w:spacing w:before="0" w:after="0" w:line="276" w:lineRule="auto"/>
              <w:rPr>
                <w:sz w:val="20"/>
              </w:rPr>
            </w:pPr>
            <w:r w:rsidRPr="00CB2A10">
              <w:rPr>
                <w:sz w:val="20"/>
              </w:rPr>
              <w:t>complaintResult</w:t>
            </w:r>
          </w:p>
        </w:tc>
        <w:tc>
          <w:tcPr>
            <w:tcW w:w="165" w:type="pct"/>
            <w:gridSpan w:val="2"/>
            <w:shd w:val="clear" w:color="auto" w:fill="auto"/>
          </w:tcPr>
          <w:p w14:paraId="66E7ABD8" w14:textId="77777777" w:rsidR="00CB2A10" w:rsidRPr="007502C3" w:rsidRDefault="00CB2A10" w:rsidP="00652CFD">
            <w:pPr>
              <w:spacing w:before="0" w:after="0" w:line="276" w:lineRule="auto"/>
              <w:jc w:val="center"/>
              <w:rPr>
                <w:sz w:val="20"/>
              </w:rPr>
            </w:pPr>
            <w:r>
              <w:rPr>
                <w:sz w:val="20"/>
              </w:rPr>
              <w:t>О</w:t>
            </w:r>
          </w:p>
        </w:tc>
        <w:tc>
          <w:tcPr>
            <w:tcW w:w="535" w:type="pct"/>
            <w:gridSpan w:val="2"/>
            <w:shd w:val="clear" w:color="auto" w:fill="auto"/>
          </w:tcPr>
          <w:p w14:paraId="60B86BE9" w14:textId="77777777" w:rsidR="00CB2A10" w:rsidRPr="00104B12" w:rsidRDefault="00CB2A10" w:rsidP="00652CFD">
            <w:pPr>
              <w:spacing w:before="0" w:after="0" w:line="276" w:lineRule="auto"/>
              <w:jc w:val="center"/>
              <w:rPr>
                <w:sz w:val="20"/>
              </w:rPr>
            </w:pPr>
            <w:r w:rsidRPr="00104B12">
              <w:rPr>
                <w:sz w:val="20"/>
              </w:rPr>
              <w:t>T</w:t>
            </w:r>
          </w:p>
        </w:tc>
        <w:tc>
          <w:tcPr>
            <w:tcW w:w="1415" w:type="pct"/>
            <w:gridSpan w:val="2"/>
            <w:shd w:val="clear" w:color="auto" w:fill="auto"/>
          </w:tcPr>
          <w:p w14:paraId="1E10BFCF" w14:textId="77777777" w:rsidR="00CB2A10" w:rsidRPr="00CB2A10" w:rsidRDefault="00CB2A10" w:rsidP="00652CFD">
            <w:pPr>
              <w:spacing w:before="0" w:after="0" w:line="276" w:lineRule="auto"/>
              <w:rPr>
                <w:sz w:val="20"/>
              </w:rPr>
            </w:pPr>
            <w:r w:rsidRPr="00CB2A10">
              <w:rPr>
                <w:sz w:val="20"/>
              </w:rPr>
              <w:t>Результат рассмотрения жалобы:</w:t>
            </w:r>
          </w:p>
          <w:p w14:paraId="039B2CD6" w14:textId="77777777" w:rsidR="00CB2A10" w:rsidRPr="00CB2A10" w:rsidRDefault="00CB2A10" w:rsidP="00652CFD">
            <w:pPr>
              <w:spacing w:before="0" w:after="0" w:line="276" w:lineRule="auto"/>
              <w:rPr>
                <w:sz w:val="20"/>
              </w:rPr>
            </w:pPr>
          </w:p>
          <w:p w14:paraId="7313CFE7" w14:textId="77777777" w:rsidR="00CB2A10" w:rsidRPr="00CB2A10" w:rsidRDefault="00CB2A10" w:rsidP="00652CFD">
            <w:pPr>
              <w:spacing w:before="0" w:after="0" w:line="276" w:lineRule="auto"/>
              <w:rPr>
                <w:sz w:val="20"/>
              </w:rPr>
            </w:pPr>
            <w:r w:rsidRPr="00CB2A10">
              <w:rPr>
                <w:sz w:val="20"/>
              </w:rPr>
              <w:t>COMPLAINT_VIOLATIONS – Жалоба признана обоснованной;</w:t>
            </w:r>
          </w:p>
          <w:p w14:paraId="5A1BB9AB" w14:textId="77777777" w:rsidR="00CB2A10" w:rsidRPr="00CB2A10" w:rsidRDefault="00CB2A10" w:rsidP="00652CFD">
            <w:pPr>
              <w:spacing w:before="0" w:after="0" w:line="276" w:lineRule="auto"/>
              <w:rPr>
                <w:sz w:val="20"/>
              </w:rPr>
            </w:pPr>
            <w:r w:rsidRPr="00CB2A10">
              <w:rPr>
                <w:sz w:val="20"/>
              </w:rPr>
              <w:t>COMPLAINT_NO_VIOLATIONS – Жалоба признана необоснованной;</w:t>
            </w:r>
          </w:p>
          <w:p w14:paraId="74AEAC8F" w14:textId="77777777" w:rsidR="00CD0750" w:rsidRDefault="00CB2A10" w:rsidP="00652CFD">
            <w:pPr>
              <w:spacing w:before="0" w:after="0" w:line="276" w:lineRule="auto"/>
              <w:rPr>
                <w:sz w:val="20"/>
              </w:rPr>
            </w:pPr>
            <w:r w:rsidRPr="00CB2A10">
              <w:rPr>
                <w:sz w:val="20"/>
              </w:rPr>
              <w:t>COMPLAINT_PARTLY_VALID – Жалоба признана обоснованной частично</w:t>
            </w:r>
            <w:r w:rsidR="00CD0750">
              <w:rPr>
                <w:sz w:val="20"/>
              </w:rPr>
              <w:t>;</w:t>
            </w:r>
          </w:p>
          <w:p w14:paraId="6C1EE92D" w14:textId="77777777" w:rsidR="00CB2A10" w:rsidRPr="00E232BB" w:rsidRDefault="00CD0750" w:rsidP="00652CFD">
            <w:pPr>
              <w:spacing w:before="0" w:after="0" w:line="276" w:lineRule="auto"/>
              <w:rPr>
                <w:sz w:val="20"/>
              </w:rPr>
            </w:pPr>
            <w:r w:rsidRPr="00CD0750">
              <w:rPr>
                <w:sz w:val="20"/>
              </w:rPr>
              <w:t>COMPLAINT_NO_VIOLATIONS_LAW – Жалоба признана необоснованной и при проведении внеплановой проверки выявлены нарушения законодательства о контрактной системе</w:t>
            </w:r>
          </w:p>
        </w:tc>
        <w:tc>
          <w:tcPr>
            <w:tcW w:w="1390" w:type="pct"/>
            <w:shd w:val="clear" w:color="auto" w:fill="auto"/>
          </w:tcPr>
          <w:p w14:paraId="78E44DAB" w14:textId="77777777" w:rsidR="00CB2A10" w:rsidRPr="00301732" w:rsidRDefault="00CB2A10" w:rsidP="00652CFD">
            <w:pPr>
              <w:spacing w:before="0" w:after="0" w:line="276" w:lineRule="auto"/>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14:paraId="69848FBB" w14:textId="77777777" w:rsidR="00CB2A10" w:rsidRPr="00301732" w:rsidRDefault="00CB2A10" w:rsidP="00652CFD">
            <w:pPr>
              <w:spacing w:before="0" w:after="0" w:line="276" w:lineRule="auto"/>
              <w:rPr>
                <w:sz w:val="20"/>
                <w:lang w:val="en-US"/>
              </w:rPr>
            </w:pPr>
          </w:p>
          <w:p w14:paraId="1D8AE775" w14:textId="77777777" w:rsidR="00CB2A10" w:rsidRPr="00301732" w:rsidRDefault="00CB2A10" w:rsidP="00652CFD">
            <w:pPr>
              <w:spacing w:before="0" w:after="0" w:line="276" w:lineRule="auto"/>
              <w:rPr>
                <w:sz w:val="20"/>
                <w:lang w:val="en-US"/>
              </w:rPr>
            </w:pPr>
            <w:r w:rsidRPr="00301732">
              <w:rPr>
                <w:sz w:val="20"/>
                <w:lang w:val="en-US"/>
              </w:rPr>
              <w:t>COMPLAINT_VIOLATIONS;</w:t>
            </w:r>
          </w:p>
          <w:p w14:paraId="74DE23E8" w14:textId="77777777" w:rsidR="00CB2A10" w:rsidRPr="00301732" w:rsidRDefault="00CB2A10" w:rsidP="00652CFD">
            <w:pPr>
              <w:spacing w:before="0" w:after="0" w:line="276" w:lineRule="auto"/>
              <w:rPr>
                <w:sz w:val="20"/>
                <w:lang w:val="en-US"/>
              </w:rPr>
            </w:pPr>
            <w:r w:rsidRPr="00301732">
              <w:rPr>
                <w:sz w:val="20"/>
                <w:lang w:val="en-US"/>
              </w:rPr>
              <w:t>COMPLAINT_NO_VIOLATIONS;</w:t>
            </w:r>
          </w:p>
          <w:p w14:paraId="09146229" w14:textId="77777777" w:rsidR="00CB2A10" w:rsidRPr="00341B4D" w:rsidRDefault="00CB2A10" w:rsidP="00652CFD">
            <w:pPr>
              <w:spacing w:before="0" w:after="0" w:line="276" w:lineRule="auto"/>
              <w:rPr>
                <w:sz w:val="20"/>
                <w:lang w:val="en-US"/>
              </w:rPr>
            </w:pPr>
            <w:r w:rsidRPr="00341B4D">
              <w:rPr>
                <w:sz w:val="20"/>
                <w:lang w:val="en-US"/>
              </w:rPr>
              <w:t>COMPLAINT_PARTLY_VALID</w:t>
            </w:r>
            <w:r w:rsidR="00CD0750" w:rsidRPr="00341B4D">
              <w:rPr>
                <w:sz w:val="20"/>
                <w:lang w:val="en-US"/>
              </w:rPr>
              <w:t>;</w:t>
            </w:r>
          </w:p>
          <w:p w14:paraId="6E068181" w14:textId="77777777" w:rsidR="00CD0750" w:rsidRPr="00341B4D" w:rsidRDefault="00CD0750" w:rsidP="00652CFD">
            <w:pPr>
              <w:spacing w:before="0" w:after="0" w:line="276" w:lineRule="auto"/>
              <w:rPr>
                <w:sz w:val="20"/>
                <w:lang w:val="en-US"/>
              </w:rPr>
            </w:pPr>
            <w:r w:rsidRPr="00341B4D">
              <w:rPr>
                <w:sz w:val="20"/>
                <w:lang w:val="en-US"/>
              </w:rPr>
              <w:t>COMPLAINT_NO_VIOLATIONS_LAW</w:t>
            </w:r>
          </w:p>
        </w:tc>
      </w:tr>
      <w:tr w:rsidR="001540E6" w:rsidRPr="001A4780" w14:paraId="0DF00D35" w14:textId="77777777" w:rsidTr="004B0BFC">
        <w:tc>
          <w:tcPr>
            <w:tcW w:w="772" w:type="pct"/>
            <w:gridSpan w:val="3"/>
            <w:shd w:val="clear" w:color="auto" w:fill="auto"/>
          </w:tcPr>
          <w:p w14:paraId="2EC50A61" w14:textId="77777777" w:rsidR="001540E6" w:rsidRPr="00341B4D" w:rsidRDefault="001540E6" w:rsidP="00652CFD">
            <w:pPr>
              <w:spacing w:before="0" w:after="0" w:line="276" w:lineRule="auto"/>
              <w:rPr>
                <w:sz w:val="20"/>
                <w:lang w:val="en-US"/>
              </w:rPr>
            </w:pPr>
          </w:p>
        </w:tc>
        <w:tc>
          <w:tcPr>
            <w:tcW w:w="723" w:type="pct"/>
            <w:shd w:val="clear" w:color="auto" w:fill="auto"/>
          </w:tcPr>
          <w:p w14:paraId="582BF86A" w14:textId="77777777" w:rsidR="001540E6" w:rsidRPr="00E232BB" w:rsidRDefault="001540E6" w:rsidP="00652CFD">
            <w:pPr>
              <w:spacing w:before="0" w:after="0" w:line="276" w:lineRule="auto"/>
              <w:rPr>
                <w:sz w:val="20"/>
              </w:rPr>
            </w:pPr>
            <w:r w:rsidRPr="001540E6">
              <w:rPr>
                <w:sz w:val="20"/>
              </w:rPr>
              <w:t>complaintResultInfo</w:t>
            </w:r>
          </w:p>
        </w:tc>
        <w:tc>
          <w:tcPr>
            <w:tcW w:w="165" w:type="pct"/>
            <w:gridSpan w:val="2"/>
            <w:shd w:val="clear" w:color="auto" w:fill="auto"/>
          </w:tcPr>
          <w:p w14:paraId="29E5D7CC" w14:textId="77777777" w:rsidR="001540E6" w:rsidRPr="001540E6" w:rsidRDefault="001540E6" w:rsidP="00652CFD">
            <w:pPr>
              <w:spacing w:before="0" w:after="0" w:line="276" w:lineRule="auto"/>
              <w:jc w:val="center"/>
              <w:rPr>
                <w:sz w:val="20"/>
              </w:rPr>
            </w:pPr>
            <w:r>
              <w:rPr>
                <w:sz w:val="20"/>
              </w:rPr>
              <w:t>Н</w:t>
            </w:r>
          </w:p>
        </w:tc>
        <w:tc>
          <w:tcPr>
            <w:tcW w:w="535" w:type="pct"/>
            <w:gridSpan w:val="2"/>
            <w:shd w:val="clear" w:color="auto" w:fill="auto"/>
          </w:tcPr>
          <w:p w14:paraId="7194660D" w14:textId="77777777" w:rsidR="001540E6" w:rsidRPr="00E232BB" w:rsidRDefault="001540E6" w:rsidP="00652CFD">
            <w:pPr>
              <w:spacing w:before="0" w:after="0" w:line="276" w:lineRule="auto"/>
              <w:jc w:val="center"/>
              <w:rPr>
                <w:sz w:val="20"/>
              </w:rPr>
            </w:pPr>
            <w:r w:rsidRPr="00E232BB">
              <w:rPr>
                <w:sz w:val="20"/>
              </w:rPr>
              <w:t>T(1-2000)</w:t>
            </w:r>
          </w:p>
        </w:tc>
        <w:tc>
          <w:tcPr>
            <w:tcW w:w="1415" w:type="pct"/>
            <w:gridSpan w:val="2"/>
            <w:shd w:val="clear" w:color="auto" w:fill="auto"/>
          </w:tcPr>
          <w:p w14:paraId="651C02B9" w14:textId="77777777" w:rsidR="001540E6" w:rsidRPr="00E232BB" w:rsidRDefault="001540E6" w:rsidP="00652CFD">
            <w:pPr>
              <w:spacing w:before="0" w:after="0" w:line="276" w:lineRule="auto"/>
              <w:rPr>
                <w:sz w:val="20"/>
              </w:rPr>
            </w:pPr>
            <w:r w:rsidRPr="001540E6">
              <w:rPr>
                <w:sz w:val="20"/>
              </w:rPr>
              <w:t>Информация о результате рассмотрения жалобы</w:t>
            </w:r>
          </w:p>
        </w:tc>
        <w:tc>
          <w:tcPr>
            <w:tcW w:w="1390" w:type="pct"/>
            <w:shd w:val="clear" w:color="auto" w:fill="auto"/>
          </w:tcPr>
          <w:p w14:paraId="7EA152BD" w14:textId="77777777" w:rsidR="001540E6" w:rsidRPr="0038552A" w:rsidRDefault="001540E6" w:rsidP="00652CFD">
            <w:pPr>
              <w:spacing w:before="0" w:after="0" w:line="276" w:lineRule="auto"/>
              <w:rPr>
                <w:sz w:val="20"/>
              </w:rPr>
            </w:pPr>
          </w:p>
        </w:tc>
      </w:tr>
      <w:tr w:rsidR="00CB2A10" w:rsidRPr="000669C9" w14:paraId="5E3539F1" w14:textId="77777777" w:rsidTr="004B0BFC">
        <w:tc>
          <w:tcPr>
            <w:tcW w:w="772" w:type="pct"/>
            <w:gridSpan w:val="3"/>
            <w:shd w:val="clear" w:color="auto" w:fill="auto"/>
          </w:tcPr>
          <w:p w14:paraId="4D375723" w14:textId="77777777" w:rsidR="00CB2A10" w:rsidRPr="00E232BB" w:rsidRDefault="00CB2A10" w:rsidP="00652CFD">
            <w:pPr>
              <w:spacing w:before="0" w:after="0" w:line="276" w:lineRule="auto"/>
              <w:rPr>
                <w:sz w:val="20"/>
              </w:rPr>
            </w:pPr>
          </w:p>
        </w:tc>
        <w:tc>
          <w:tcPr>
            <w:tcW w:w="723" w:type="pct"/>
            <w:shd w:val="clear" w:color="auto" w:fill="auto"/>
          </w:tcPr>
          <w:p w14:paraId="5F16ABFC" w14:textId="77777777" w:rsidR="00CB2A10" w:rsidRPr="00104B12" w:rsidRDefault="00CB2A10" w:rsidP="00652CFD">
            <w:pPr>
              <w:spacing w:before="0" w:after="0" w:line="276" w:lineRule="auto"/>
              <w:rPr>
                <w:sz w:val="20"/>
              </w:rPr>
            </w:pPr>
            <w:r>
              <w:rPr>
                <w:sz w:val="20"/>
                <w:lang w:val="en-US"/>
              </w:rPr>
              <w:t>check</w:t>
            </w:r>
            <w:r w:rsidRPr="00CB2A10">
              <w:rPr>
                <w:sz w:val="20"/>
              </w:rPr>
              <w:t>Result</w:t>
            </w:r>
          </w:p>
        </w:tc>
        <w:tc>
          <w:tcPr>
            <w:tcW w:w="165" w:type="pct"/>
            <w:gridSpan w:val="2"/>
            <w:shd w:val="clear" w:color="auto" w:fill="auto"/>
          </w:tcPr>
          <w:p w14:paraId="03D0CD53" w14:textId="77777777" w:rsidR="00CB2A10" w:rsidRPr="007502C3" w:rsidRDefault="00CB2A10" w:rsidP="00652CFD">
            <w:pPr>
              <w:spacing w:before="0" w:after="0" w:line="276" w:lineRule="auto"/>
              <w:jc w:val="center"/>
              <w:rPr>
                <w:sz w:val="20"/>
              </w:rPr>
            </w:pPr>
            <w:r>
              <w:rPr>
                <w:sz w:val="20"/>
              </w:rPr>
              <w:t>О</w:t>
            </w:r>
          </w:p>
        </w:tc>
        <w:tc>
          <w:tcPr>
            <w:tcW w:w="535" w:type="pct"/>
            <w:gridSpan w:val="2"/>
            <w:shd w:val="clear" w:color="auto" w:fill="auto"/>
          </w:tcPr>
          <w:p w14:paraId="7C619668" w14:textId="77777777" w:rsidR="00CB2A10" w:rsidRPr="00104B12" w:rsidRDefault="00CB2A10" w:rsidP="00652CFD">
            <w:pPr>
              <w:spacing w:before="0" w:after="0" w:line="276" w:lineRule="auto"/>
              <w:jc w:val="center"/>
              <w:rPr>
                <w:sz w:val="20"/>
              </w:rPr>
            </w:pPr>
            <w:r w:rsidRPr="00104B12">
              <w:rPr>
                <w:sz w:val="20"/>
              </w:rPr>
              <w:t>T</w:t>
            </w:r>
          </w:p>
        </w:tc>
        <w:tc>
          <w:tcPr>
            <w:tcW w:w="1415" w:type="pct"/>
            <w:gridSpan w:val="2"/>
            <w:shd w:val="clear" w:color="auto" w:fill="auto"/>
          </w:tcPr>
          <w:p w14:paraId="46D408E5" w14:textId="77777777" w:rsidR="00CB2A10" w:rsidRPr="00CB2A10" w:rsidRDefault="00CB2A10" w:rsidP="00652CFD">
            <w:pPr>
              <w:spacing w:before="0" w:after="0" w:line="276" w:lineRule="auto"/>
              <w:rPr>
                <w:sz w:val="20"/>
              </w:rPr>
            </w:pPr>
            <w:r w:rsidRPr="00CB2A10">
              <w:rPr>
                <w:sz w:val="20"/>
              </w:rPr>
              <w:t>Результат проведения проверки:</w:t>
            </w:r>
          </w:p>
          <w:p w14:paraId="4F660F6F" w14:textId="77777777" w:rsidR="00CB2A10" w:rsidRPr="00CB2A10" w:rsidRDefault="00CB2A10" w:rsidP="00652CFD">
            <w:pPr>
              <w:spacing w:before="0" w:after="0" w:line="276" w:lineRule="auto"/>
              <w:rPr>
                <w:sz w:val="20"/>
              </w:rPr>
            </w:pPr>
          </w:p>
          <w:p w14:paraId="196AF1CA" w14:textId="77777777" w:rsidR="009A3DCC" w:rsidRPr="009A3DCC" w:rsidRDefault="009A3DCC" w:rsidP="00652CFD">
            <w:pPr>
              <w:spacing w:before="0" w:after="0" w:line="276" w:lineRule="auto"/>
              <w:rPr>
                <w:sz w:val="20"/>
              </w:rPr>
            </w:pPr>
            <w:r w:rsidRPr="009A3DCC">
              <w:rPr>
                <w:sz w:val="20"/>
              </w:rPr>
              <w:t>VIOLATIONS – выявлены нарушения законодательных и иных нормативных правовых актов о контрактной системе в сфере закупок;</w:t>
            </w:r>
          </w:p>
          <w:p w14:paraId="36CA8B67" w14:textId="77777777" w:rsidR="00CB2A10" w:rsidRPr="00E232BB" w:rsidRDefault="009A3DCC" w:rsidP="00652CFD">
            <w:pPr>
              <w:spacing w:before="0" w:after="0" w:line="276" w:lineRule="auto"/>
              <w:rPr>
                <w:sz w:val="20"/>
              </w:rPr>
            </w:pPr>
            <w:r w:rsidRPr="009A3DCC">
              <w:rPr>
                <w:sz w:val="20"/>
              </w:rPr>
              <w:t>NO_VIOLATIONS - не выявлены нарушения законодательных и иных нормативных правовых актов о контрактной системе в сфере закупок.</w:t>
            </w:r>
          </w:p>
        </w:tc>
        <w:tc>
          <w:tcPr>
            <w:tcW w:w="1390" w:type="pct"/>
            <w:shd w:val="clear" w:color="auto" w:fill="auto"/>
          </w:tcPr>
          <w:p w14:paraId="1352D107" w14:textId="77777777" w:rsidR="00CB2A10" w:rsidRPr="00301732" w:rsidRDefault="00CB2A10" w:rsidP="00652CFD">
            <w:pPr>
              <w:spacing w:before="0" w:after="0" w:line="276" w:lineRule="auto"/>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14:paraId="6B29AE84" w14:textId="77777777" w:rsidR="00CB2A10" w:rsidRPr="00301732" w:rsidRDefault="00CB2A10" w:rsidP="00652CFD">
            <w:pPr>
              <w:spacing w:before="0" w:after="0" w:line="276" w:lineRule="auto"/>
              <w:rPr>
                <w:sz w:val="20"/>
                <w:lang w:val="en-US"/>
              </w:rPr>
            </w:pPr>
          </w:p>
          <w:p w14:paraId="3918E7E7" w14:textId="77777777" w:rsidR="00CB2A10" w:rsidRPr="00301732" w:rsidRDefault="00CB2A10" w:rsidP="00652CFD">
            <w:pPr>
              <w:spacing w:before="0" w:after="0" w:line="276" w:lineRule="auto"/>
              <w:rPr>
                <w:sz w:val="20"/>
                <w:lang w:val="en-US"/>
              </w:rPr>
            </w:pPr>
            <w:r w:rsidRPr="00301732">
              <w:rPr>
                <w:sz w:val="20"/>
                <w:lang w:val="en-US"/>
              </w:rPr>
              <w:t>VIOLATIONS;</w:t>
            </w:r>
          </w:p>
          <w:p w14:paraId="0B855CC4" w14:textId="77777777" w:rsidR="00CB2A10" w:rsidRPr="00301732" w:rsidRDefault="00CB2A10" w:rsidP="00652CFD">
            <w:pPr>
              <w:spacing w:before="0" w:after="0" w:line="276" w:lineRule="auto"/>
              <w:rPr>
                <w:sz w:val="20"/>
                <w:lang w:val="en-US"/>
              </w:rPr>
            </w:pPr>
            <w:r w:rsidRPr="00301732">
              <w:rPr>
                <w:sz w:val="20"/>
                <w:lang w:val="en-US"/>
              </w:rPr>
              <w:t>NO_VIOLATIONS.</w:t>
            </w:r>
          </w:p>
          <w:p w14:paraId="1644887F" w14:textId="77777777" w:rsidR="00CB2A10" w:rsidRPr="00301732" w:rsidRDefault="00CB2A10" w:rsidP="00652CFD">
            <w:pPr>
              <w:spacing w:before="0" w:after="0" w:line="276" w:lineRule="auto"/>
              <w:rPr>
                <w:sz w:val="20"/>
                <w:lang w:val="en-US"/>
              </w:rPr>
            </w:pPr>
          </w:p>
        </w:tc>
      </w:tr>
      <w:tr w:rsidR="00244452" w:rsidRPr="00244452" w14:paraId="4E08D772" w14:textId="77777777" w:rsidTr="004B0BFC">
        <w:tc>
          <w:tcPr>
            <w:tcW w:w="772" w:type="pct"/>
            <w:gridSpan w:val="3"/>
            <w:shd w:val="clear" w:color="auto" w:fill="auto"/>
          </w:tcPr>
          <w:p w14:paraId="3AFCA92B" w14:textId="77777777" w:rsidR="00244452" w:rsidRPr="000236CF" w:rsidRDefault="00244452" w:rsidP="00652CFD">
            <w:pPr>
              <w:spacing w:before="0" w:after="0" w:line="276" w:lineRule="auto"/>
              <w:rPr>
                <w:sz w:val="20"/>
                <w:lang w:val="en-US"/>
              </w:rPr>
            </w:pPr>
          </w:p>
        </w:tc>
        <w:tc>
          <w:tcPr>
            <w:tcW w:w="723" w:type="pct"/>
            <w:shd w:val="clear" w:color="auto" w:fill="auto"/>
          </w:tcPr>
          <w:p w14:paraId="09F2AF91" w14:textId="77777777" w:rsidR="00244452" w:rsidRDefault="00244452" w:rsidP="00652CFD">
            <w:pPr>
              <w:spacing w:before="0" w:after="0" w:line="276" w:lineRule="auto"/>
              <w:rPr>
                <w:sz w:val="20"/>
                <w:lang w:val="en-US"/>
              </w:rPr>
            </w:pPr>
            <w:r w:rsidRPr="00244452">
              <w:rPr>
                <w:sz w:val="20"/>
                <w:lang w:val="en-US"/>
              </w:rPr>
              <w:t>isGISNR</w:t>
            </w:r>
          </w:p>
        </w:tc>
        <w:tc>
          <w:tcPr>
            <w:tcW w:w="165" w:type="pct"/>
            <w:gridSpan w:val="2"/>
            <w:shd w:val="clear" w:color="auto" w:fill="auto"/>
          </w:tcPr>
          <w:p w14:paraId="3E45F217" w14:textId="77777777" w:rsidR="00244452" w:rsidRDefault="00244452" w:rsidP="00652CFD">
            <w:pPr>
              <w:spacing w:before="0" w:after="0" w:line="276" w:lineRule="auto"/>
              <w:jc w:val="center"/>
              <w:rPr>
                <w:sz w:val="20"/>
              </w:rPr>
            </w:pPr>
            <w:r>
              <w:rPr>
                <w:sz w:val="20"/>
              </w:rPr>
              <w:t>Н</w:t>
            </w:r>
          </w:p>
        </w:tc>
        <w:tc>
          <w:tcPr>
            <w:tcW w:w="535" w:type="pct"/>
            <w:gridSpan w:val="2"/>
            <w:shd w:val="clear" w:color="auto" w:fill="auto"/>
          </w:tcPr>
          <w:p w14:paraId="1C6540D6" w14:textId="77777777" w:rsidR="00244452" w:rsidRPr="00244452" w:rsidRDefault="00244452" w:rsidP="00652CFD">
            <w:pPr>
              <w:spacing w:before="0" w:after="0" w:line="276" w:lineRule="auto"/>
              <w:jc w:val="center"/>
              <w:rPr>
                <w:sz w:val="20"/>
                <w:lang w:val="en-US"/>
              </w:rPr>
            </w:pPr>
            <w:r>
              <w:rPr>
                <w:sz w:val="20"/>
                <w:lang w:val="en-US"/>
              </w:rPr>
              <w:t>B</w:t>
            </w:r>
          </w:p>
        </w:tc>
        <w:tc>
          <w:tcPr>
            <w:tcW w:w="1415" w:type="pct"/>
            <w:gridSpan w:val="2"/>
            <w:shd w:val="clear" w:color="auto" w:fill="auto"/>
          </w:tcPr>
          <w:p w14:paraId="73751B78" w14:textId="77777777" w:rsidR="00244452" w:rsidRPr="00CB2A10" w:rsidRDefault="00244452" w:rsidP="00652CFD">
            <w:pPr>
              <w:spacing w:before="0" w:after="0" w:line="276" w:lineRule="auto"/>
              <w:rPr>
                <w:sz w:val="20"/>
              </w:rPr>
            </w:pPr>
            <w:r w:rsidRPr="00244452">
              <w:rPr>
                <w:sz w:val="20"/>
              </w:rPr>
              <w:t>Использована ГИС "Независимый Регистратор"</w:t>
            </w:r>
          </w:p>
        </w:tc>
        <w:tc>
          <w:tcPr>
            <w:tcW w:w="1390" w:type="pct"/>
            <w:shd w:val="clear" w:color="auto" w:fill="auto"/>
          </w:tcPr>
          <w:p w14:paraId="6EABC09A" w14:textId="77777777" w:rsidR="00244452" w:rsidRDefault="00244452" w:rsidP="00652CFD">
            <w:pPr>
              <w:spacing w:before="0" w:after="0" w:line="276" w:lineRule="auto"/>
              <w:rPr>
                <w:sz w:val="20"/>
              </w:rPr>
            </w:pPr>
          </w:p>
        </w:tc>
      </w:tr>
      <w:tr w:rsidR="00D24339" w:rsidRPr="00244452" w14:paraId="24F241F6" w14:textId="77777777" w:rsidTr="004B0BFC">
        <w:tc>
          <w:tcPr>
            <w:tcW w:w="772" w:type="pct"/>
            <w:gridSpan w:val="3"/>
            <w:shd w:val="clear" w:color="auto" w:fill="auto"/>
          </w:tcPr>
          <w:p w14:paraId="443E01DC" w14:textId="77777777" w:rsidR="00D24339" w:rsidRPr="000236CF" w:rsidRDefault="00D24339" w:rsidP="00652CFD">
            <w:pPr>
              <w:spacing w:before="0" w:after="0" w:line="276" w:lineRule="auto"/>
              <w:rPr>
                <w:sz w:val="20"/>
                <w:lang w:val="en-US"/>
              </w:rPr>
            </w:pPr>
          </w:p>
        </w:tc>
        <w:tc>
          <w:tcPr>
            <w:tcW w:w="723" w:type="pct"/>
            <w:shd w:val="clear" w:color="auto" w:fill="auto"/>
            <w:vAlign w:val="center"/>
          </w:tcPr>
          <w:p w14:paraId="19DA3FC6" w14:textId="77777777" w:rsidR="00D24339" w:rsidRPr="00244452" w:rsidRDefault="00D24339" w:rsidP="00652CFD">
            <w:pPr>
              <w:spacing w:before="0" w:after="0" w:line="276" w:lineRule="auto"/>
              <w:rPr>
                <w:sz w:val="20"/>
                <w:lang w:val="en-US"/>
              </w:rPr>
            </w:pPr>
            <w:r w:rsidRPr="00037E8B">
              <w:rPr>
                <w:sz w:val="20"/>
                <w:lang w:val="en-US" w:eastAsia="en-US"/>
              </w:rPr>
              <w:t>inspectionType</w:t>
            </w:r>
          </w:p>
        </w:tc>
        <w:tc>
          <w:tcPr>
            <w:tcW w:w="165" w:type="pct"/>
            <w:gridSpan w:val="2"/>
            <w:shd w:val="clear" w:color="auto" w:fill="auto"/>
            <w:vAlign w:val="center"/>
          </w:tcPr>
          <w:p w14:paraId="64CD4327" w14:textId="77777777" w:rsidR="00D24339" w:rsidRDefault="00D24339" w:rsidP="00652CFD">
            <w:pPr>
              <w:spacing w:before="0" w:after="0" w:line="276" w:lineRule="auto"/>
              <w:jc w:val="center"/>
              <w:rPr>
                <w:sz w:val="20"/>
              </w:rPr>
            </w:pPr>
            <w:r>
              <w:rPr>
                <w:sz w:val="20"/>
              </w:rPr>
              <w:t>Н</w:t>
            </w:r>
          </w:p>
        </w:tc>
        <w:tc>
          <w:tcPr>
            <w:tcW w:w="535" w:type="pct"/>
            <w:gridSpan w:val="2"/>
            <w:shd w:val="clear" w:color="auto" w:fill="auto"/>
            <w:vAlign w:val="center"/>
          </w:tcPr>
          <w:p w14:paraId="31962029" w14:textId="77777777" w:rsidR="00D24339" w:rsidRDefault="009B5DD9" w:rsidP="00652CFD">
            <w:pPr>
              <w:spacing w:before="0" w:after="0" w:line="276" w:lineRule="auto"/>
              <w:jc w:val="center"/>
              <w:rPr>
                <w:sz w:val="20"/>
                <w:lang w:val="en-US"/>
              </w:rPr>
            </w:pPr>
            <w:r>
              <w:rPr>
                <w:sz w:val="20"/>
                <w:lang w:val="en-US"/>
              </w:rPr>
              <w:t>T</w:t>
            </w:r>
          </w:p>
        </w:tc>
        <w:tc>
          <w:tcPr>
            <w:tcW w:w="1415" w:type="pct"/>
            <w:gridSpan w:val="2"/>
            <w:shd w:val="clear" w:color="auto" w:fill="auto"/>
            <w:vAlign w:val="center"/>
          </w:tcPr>
          <w:p w14:paraId="675C9B6F" w14:textId="77777777" w:rsidR="00D24339" w:rsidRPr="00244452" w:rsidRDefault="009B5DD9" w:rsidP="00652CFD">
            <w:pPr>
              <w:spacing w:before="0" w:after="0" w:line="276" w:lineRule="auto"/>
              <w:rPr>
                <w:sz w:val="20"/>
              </w:rPr>
            </w:pPr>
            <w:r w:rsidRPr="009B5DD9">
              <w:rPr>
                <w:sz w:val="20"/>
                <w:lang w:eastAsia="en-US"/>
              </w:rPr>
              <w:t>Вид внеплановой проверки</w:t>
            </w:r>
          </w:p>
        </w:tc>
        <w:tc>
          <w:tcPr>
            <w:tcW w:w="1390" w:type="pct"/>
            <w:shd w:val="clear" w:color="auto" w:fill="auto"/>
          </w:tcPr>
          <w:p w14:paraId="66C3E9A8" w14:textId="77777777" w:rsidR="00D24339" w:rsidRPr="00037E8B" w:rsidRDefault="00D24339" w:rsidP="00652CFD">
            <w:pPr>
              <w:spacing w:before="0" w:after="0" w:line="276" w:lineRule="auto"/>
              <w:rPr>
                <w:sz w:val="20"/>
                <w:lang w:eastAsia="en-US"/>
              </w:rPr>
            </w:pPr>
            <w:r w:rsidRPr="00037E8B">
              <w:rPr>
                <w:sz w:val="20"/>
                <w:lang w:eastAsia="en-US"/>
              </w:rPr>
              <w:t>Доступные значения:</w:t>
            </w:r>
          </w:p>
          <w:p w14:paraId="04E7C74C" w14:textId="77777777" w:rsidR="00D24339" w:rsidRPr="00037E8B" w:rsidRDefault="00D24339" w:rsidP="00652CFD">
            <w:pPr>
              <w:spacing w:before="0" w:after="0" w:line="276" w:lineRule="auto"/>
              <w:rPr>
                <w:sz w:val="20"/>
                <w:lang w:eastAsia="en-US"/>
              </w:rPr>
            </w:pPr>
            <w:r w:rsidRPr="00037E8B">
              <w:rPr>
                <w:sz w:val="20"/>
                <w:lang w:eastAsia="en-US"/>
              </w:rPr>
              <w:t>V-Выездная проверка;</w:t>
            </w:r>
          </w:p>
          <w:p w14:paraId="4AD56C5A" w14:textId="77777777" w:rsidR="00D24339" w:rsidRPr="00037E8B" w:rsidRDefault="00D24339" w:rsidP="00652CFD">
            <w:pPr>
              <w:spacing w:before="0" w:after="0" w:line="276" w:lineRule="auto"/>
              <w:rPr>
                <w:sz w:val="20"/>
                <w:lang w:eastAsia="en-US"/>
              </w:rPr>
            </w:pPr>
            <w:r w:rsidRPr="00037E8B">
              <w:rPr>
                <w:sz w:val="20"/>
                <w:lang w:eastAsia="en-US"/>
              </w:rPr>
              <w:t>K-Документарная (камеральная) проверка</w:t>
            </w:r>
          </w:p>
          <w:p w14:paraId="78AA85F1" w14:textId="77777777" w:rsidR="00D24339" w:rsidRPr="00037E8B" w:rsidRDefault="00D24339" w:rsidP="00652CFD">
            <w:pPr>
              <w:spacing w:before="0" w:after="0" w:line="276" w:lineRule="auto"/>
              <w:rPr>
                <w:sz w:val="20"/>
                <w:lang w:eastAsia="en-US"/>
              </w:rPr>
            </w:pPr>
          </w:p>
          <w:p w14:paraId="40E1792B" w14:textId="77777777" w:rsidR="00D24339" w:rsidRDefault="00D24339" w:rsidP="00652CFD">
            <w:pPr>
              <w:spacing w:before="0" w:after="0" w:line="276" w:lineRule="auto"/>
              <w:rPr>
                <w:sz w:val="20"/>
              </w:rPr>
            </w:pPr>
            <w:r w:rsidRPr="00D24339">
              <w:rPr>
                <w:sz w:val="20"/>
                <w:lang w:eastAsia="en-US"/>
              </w:rPr>
              <w:t>Игнорируется при приеме, заполняется из внеплановой проверки</w:t>
            </w:r>
          </w:p>
        </w:tc>
      </w:tr>
      <w:tr w:rsidR="006A70E5" w:rsidRPr="001A4780" w14:paraId="352A8D56" w14:textId="77777777" w:rsidTr="004B0BFC">
        <w:tc>
          <w:tcPr>
            <w:tcW w:w="5000" w:type="pct"/>
            <w:gridSpan w:val="11"/>
            <w:shd w:val="clear" w:color="auto" w:fill="auto"/>
            <w:vAlign w:val="center"/>
          </w:tcPr>
          <w:p w14:paraId="7CD93DF3" w14:textId="77777777" w:rsidR="006A70E5" w:rsidRPr="00DA6924" w:rsidRDefault="006A70E5" w:rsidP="00652CFD">
            <w:pPr>
              <w:spacing w:before="0" w:after="0" w:line="276" w:lineRule="auto"/>
              <w:jc w:val="center"/>
              <w:rPr>
                <w:b/>
                <w:sz w:val="20"/>
              </w:rPr>
            </w:pPr>
            <w:r w:rsidRPr="00DA6924">
              <w:rPr>
                <w:b/>
                <w:sz w:val="20"/>
              </w:rPr>
              <w:t>Предмет жалобы</w:t>
            </w:r>
          </w:p>
        </w:tc>
      </w:tr>
      <w:tr w:rsidR="006A70E5" w:rsidRPr="001A4780" w14:paraId="3A8097F5" w14:textId="77777777" w:rsidTr="004B0BFC">
        <w:tc>
          <w:tcPr>
            <w:tcW w:w="772" w:type="pct"/>
            <w:gridSpan w:val="3"/>
            <w:shd w:val="clear" w:color="auto" w:fill="auto"/>
            <w:vAlign w:val="center"/>
          </w:tcPr>
          <w:p w14:paraId="3C7CF209" w14:textId="77777777" w:rsidR="006A70E5" w:rsidRPr="00DA6924" w:rsidRDefault="00A166B9" w:rsidP="00652CFD">
            <w:pPr>
              <w:spacing w:before="0" w:after="0" w:line="276" w:lineRule="auto"/>
              <w:rPr>
                <w:b/>
                <w:sz w:val="20"/>
              </w:rPr>
            </w:pPr>
            <w:r>
              <w:rPr>
                <w:b/>
                <w:sz w:val="20"/>
                <w:lang w:val="en-US"/>
              </w:rPr>
              <w:t>checkedO</w:t>
            </w:r>
            <w:r w:rsidR="006A70E5" w:rsidRPr="00DA6924">
              <w:rPr>
                <w:b/>
                <w:sz w:val="20"/>
              </w:rPr>
              <w:t>bject</w:t>
            </w:r>
          </w:p>
        </w:tc>
        <w:tc>
          <w:tcPr>
            <w:tcW w:w="723" w:type="pct"/>
            <w:shd w:val="clear" w:color="auto" w:fill="auto"/>
          </w:tcPr>
          <w:p w14:paraId="205E1C49" w14:textId="77777777" w:rsidR="006A70E5" w:rsidRPr="00E87917" w:rsidRDefault="006A70E5" w:rsidP="00652CFD">
            <w:pPr>
              <w:spacing w:before="0" w:after="0" w:line="276" w:lineRule="auto"/>
              <w:rPr>
                <w:sz w:val="20"/>
              </w:rPr>
            </w:pPr>
          </w:p>
        </w:tc>
        <w:tc>
          <w:tcPr>
            <w:tcW w:w="165" w:type="pct"/>
            <w:gridSpan w:val="2"/>
            <w:shd w:val="clear" w:color="auto" w:fill="auto"/>
            <w:vAlign w:val="center"/>
          </w:tcPr>
          <w:p w14:paraId="556FEE44" w14:textId="77777777" w:rsidR="006A70E5" w:rsidRPr="00E87917" w:rsidRDefault="006A70E5" w:rsidP="00652CFD">
            <w:pPr>
              <w:spacing w:before="0" w:after="0" w:line="276" w:lineRule="auto"/>
              <w:jc w:val="center"/>
              <w:rPr>
                <w:sz w:val="20"/>
              </w:rPr>
            </w:pPr>
          </w:p>
        </w:tc>
        <w:tc>
          <w:tcPr>
            <w:tcW w:w="535" w:type="pct"/>
            <w:gridSpan w:val="2"/>
            <w:shd w:val="clear" w:color="auto" w:fill="auto"/>
            <w:vAlign w:val="center"/>
          </w:tcPr>
          <w:p w14:paraId="42148710" w14:textId="77777777" w:rsidR="006A70E5" w:rsidRPr="00E87917" w:rsidRDefault="006A70E5" w:rsidP="00652CFD">
            <w:pPr>
              <w:spacing w:before="0" w:after="0" w:line="276" w:lineRule="auto"/>
              <w:jc w:val="center"/>
              <w:rPr>
                <w:sz w:val="20"/>
              </w:rPr>
            </w:pPr>
          </w:p>
        </w:tc>
        <w:tc>
          <w:tcPr>
            <w:tcW w:w="1415" w:type="pct"/>
            <w:gridSpan w:val="2"/>
            <w:shd w:val="clear" w:color="auto" w:fill="auto"/>
          </w:tcPr>
          <w:p w14:paraId="288E3AEB" w14:textId="77777777" w:rsidR="006A70E5" w:rsidRPr="00E87917" w:rsidRDefault="006A70E5" w:rsidP="00652CFD">
            <w:pPr>
              <w:spacing w:before="0" w:after="0" w:line="276" w:lineRule="auto"/>
              <w:rPr>
                <w:sz w:val="20"/>
              </w:rPr>
            </w:pPr>
          </w:p>
        </w:tc>
        <w:tc>
          <w:tcPr>
            <w:tcW w:w="1390" w:type="pct"/>
            <w:shd w:val="clear" w:color="auto" w:fill="auto"/>
            <w:vAlign w:val="center"/>
          </w:tcPr>
          <w:p w14:paraId="7377157F" w14:textId="77777777" w:rsidR="006A70E5" w:rsidRPr="006804F4" w:rsidRDefault="006A70E5" w:rsidP="00652CFD">
            <w:pPr>
              <w:spacing w:before="0" w:after="0" w:line="276" w:lineRule="auto"/>
              <w:rPr>
                <w:sz w:val="20"/>
              </w:rPr>
            </w:pPr>
          </w:p>
        </w:tc>
      </w:tr>
      <w:tr w:rsidR="006A70E5" w:rsidRPr="001A4780" w14:paraId="7761A346" w14:textId="77777777" w:rsidTr="004B0BFC">
        <w:tc>
          <w:tcPr>
            <w:tcW w:w="772" w:type="pct"/>
            <w:gridSpan w:val="3"/>
            <w:vMerge w:val="restart"/>
            <w:shd w:val="clear" w:color="auto" w:fill="auto"/>
            <w:vAlign w:val="center"/>
          </w:tcPr>
          <w:p w14:paraId="72525E5A" w14:textId="77777777" w:rsidR="006A70E5" w:rsidRPr="00104B12" w:rsidRDefault="006A70E5" w:rsidP="00652CFD">
            <w:pPr>
              <w:spacing w:before="0" w:after="0" w:line="276" w:lineRule="auto"/>
              <w:rPr>
                <w:sz w:val="20"/>
              </w:rPr>
            </w:pPr>
            <w:r>
              <w:rPr>
                <w:sz w:val="20"/>
              </w:rPr>
              <w:t>Допустимо указание только одного элемента</w:t>
            </w:r>
          </w:p>
        </w:tc>
        <w:tc>
          <w:tcPr>
            <w:tcW w:w="723" w:type="pct"/>
            <w:shd w:val="clear" w:color="auto" w:fill="auto"/>
          </w:tcPr>
          <w:p w14:paraId="5CFAA66B" w14:textId="77777777" w:rsidR="006A70E5" w:rsidRPr="00E87917" w:rsidRDefault="006A70E5" w:rsidP="00652CFD">
            <w:pPr>
              <w:spacing w:before="0" w:after="0" w:line="276" w:lineRule="auto"/>
              <w:rPr>
                <w:sz w:val="20"/>
              </w:rPr>
            </w:pPr>
            <w:r w:rsidRPr="00E008C7">
              <w:rPr>
                <w:sz w:val="20"/>
              </w:rPr>
              <w:t>purchase</w:t>
            </w:r>
          </w:p>
        </w:tc>
        <w:tc>
          <w:tcPr>
            <w:tcW w:w="165" w:type="pct"/>
            <w:gridSpan w:val="2"/>
            <w:shd w:val="clear" w:color="auto" w:fill="auto"/>
            <w:vAlign w:val="center"/>
          </w:tcPr>
          <w:p w14:paraId="16CF3D4D" w14:textId="77777777" w:rsidR="006A70E5" w:rsidRPr="00E87917" w:rsidRDefault="006A70E5" w:rsidP="00652CFD">
            <w:pPr>
              <w:spacing w:before="0" w:after="0" w:line="276" w:lineRule="auto"/>
              <w:jc w:val="center"/>
              <w:rPr>
                <w:sz w:val="20"/>
              </w:rPr>
            </w:pPr>
            <w:r>
              <w:rPr>
                <w:sz w:val="20"/>
              </w:rPr>
              <w:t>О</w:t>
            </w:r>
          </w:p>
        </w:tc>
        <w:tc>
          <w:tcPr>
            <w:tcW w:w="535" w:type="pct"/>
            <w:gridSpan w:val="2"/>
            <w:shd w:val="clear" w:color="auto" w:fill="auto"/>
          </w:tcPr>
          <w:p w14:paraId="276F7210" w14:textId="77777777" w:rsidR="006A70E5" w:rsidRPr="00104B12" w:rsidRDefault="006A70E5" w:rsidP="00652CFD">
            <w:pPr>
              <w:spacing w:before="0" w:after="0" w:line="276" w:lineRule="auto"/>
              <w:jc w:val="center"/>
              <w:rPr>
                <w:sz w:val="20"/>
              </w:rPr>
            </w:pPr>
            <w:r w:rsidRPr="000037C6">
              <w:rPr>
                <w:sz w:val="20"/>
              </w:rPr>
              <w:t>S</w:t>
            </w:r>
          </w:p>
        </w:tc>
        <w:tc>
          <w:tcPr>
            <w:tcW w:w="1415" w:type="pct"/>
            <w:gridSpan w:val="2"/>
            <w:shd w:val="clear" w:color="auto" w:fill="auto"/>
          </w:tcPr>
          <w:p w14:paraId="7977A767" w14:textId="77777777" w:rsidR="006A70E5" w:rsidRPr="00E87917" w:rsidRDefault="006A70E5" w:rsidP="00652CFD">
            <w:pPr>
              <w:spacing w:before="0" w:after="0" w:line="276" w:lineRule="auto"/>
              <w:rPr>
                <w:sz w:val="20"/>
              </w:rPr>
            </w:pPr>
            <w:r w:rsidRPr="00E008C7">
              <w:rPr>
                <w:sz w:val="20"/>
              </w:rPr>
              <w:t>Закупка по 44-ФЗ</w:t>
            </w:r>
          </w:p>
        </w:tc>
        <w:tc>
          <w:tcPr>
            <w:tcW w:w="1390" w:type="pct"/>
            <w:shd w:val="clear" w:color="auto" w:fill="auto"/>
          </w:tcPr>
          <w:p w14:paraId="7E5E0137" w14:textId="77777777" w:rsidR="006A70E5" w:rsidRPr="00104B12" w:rsidRDefault="006A70E5" w:rsidP="00652CFD">
            <w:pPr>
              <w:spacing w:before="0" w:after="0" w:line="276" w:lineRule="auto"/>
              <w:rPr>
                <w:sz w:val="20"/>
              </w:rPr>
            </w:pPr>
          </w:p>
        </w:tc>
      </w:tr>
      <w:tr w:rsidR="006A70E5" w:rsidRPr="001A4780" w14:paraId="57111755" w14:textId="77777777" w:rsidTr="004B0BFC">
        <w:tc>
          <w:tcPr>
            <w:tcW w:w="772" w:type="pct"/>
            <w:gridSpan w:val="3"/>
            <w:vMerge/>
            <w:shd w:val="clear" w:color="auto" w:fill="auto"/>
            <w:vAlign w:val="center"/>
          </w:tcPr>
          <w:p w14:paraId="77C19DDA" w14:textId="77777777" w:rsidR="006A70E5" w:rsidRPr="00104B12" w:rsidRDefault="006A70E5" w:rsidP="00652CFD">
            <w:pPr>
              <w:spacing w:before="0" w:after="0" w:line="276" w:lineRule="auto"/>
              <w:rPr>
                <w:sz w:val="20"/>
              </w:rPr>
            </w:pPr>
          </w:p>
        </w:tc>
        <w:tc>
          <w:tcPr>
            <w:tcW w:w="723" w:type="pct"/>
            <w:shd w:val="clear" w:color="auto" w:fill="auto"/>
          </w:tcPr>
          <w:p w14:paraId="59D1A3EA" w14:textId="77777777" w:rsidR="006A70E5" w:rsidRPr="00E87917" w:rsidRDefault="006A70E5" w:rsidP="00652CFD">
            <w:pPr>
              <w:spacing w:before="0" w:after="0" w:line="276" w:lineRule="auto"/>
              <w:rPr>
                <w:sz w:val="20"/>
              </w:rPr>
            </w:pPr>
            <w:r w:rsidRPr="00E008C7">
              <w:rPr>
                <w:sz w:val="20"/>
              </w:rPr>
              <w:t>order</w:t>
            </w:r>
          </w:p>
        </w:tc>
        <w:tc>
          <w:tcPr>
            <w:tcW w:w="165" w:type="pct"/>
            <w:gridSpan w:val="2"/>
            <w:shd w:val="clear" w:color="auto" w:fill="auto"/>
            <w:vAlign w:val="center"/>
          </w:tcPr>
          <w:p w14:paraId="5A8A1B40" w14:textId="77777777" w:rsidR="006A70E5" w:rsidRPr="00E87917" w:rsidRDefault="006A70E5" w:rsidP="00652CFD">
            <w:pPr>
              <w:spacing w:before="0" w:after="0" w:line="276" w:lineRule="auto"/>
              <w:jc w:val="center"/>
              <w:rPr>
                <w:sz w:val="20"/>
              </w:rPr>
            </w:pPr>
            <w:r>
              <w:rPr>
                <w:sz w:val="20"/>
              </w:rPr>
              <w:t>О</w:t>
            </w:r>
          </w:p>
        </w:tc>
        <w:tc>
          <w:tcPr>
            <w:tcW w:w="535" w:type="pct"/>
            <w:gridSpan w:val="2"/>
            <w:shd w:val="clear" w:color="auto" w:fill="auto"/>
          </w:tcPr>
          <w:p w14:paraId="7F445EE2" w14:textId="77777777" w:rsidR="006A70E5" w:rsidRPr="00104B12" w:rsidRDefault="006A70E5" w:rsidP="00652CFD">
            <w:pPr>
              <w:spacing w:before="0" w:after="0" w:line="276" w:lineRule="auto"/>
              <w:jc w:val="center"/>
              <w:rPr>
                <w:sz w:val="20"/>
              </w:rPr>
            </w:pPr>
            <w:r w:rsidRPr="000037C6">
              <w:rPr>
                <w:sz w:val="20"/>
              </w:rPr>
              <w:t>S</w:t>
            </w:r>
          </w:p>
        </w:tc>
        <w:tc>
          <w:tcPr>
            <w:tcW w:w="1415" w:type="pct"/>
            <w:gridSpan w:val="2"/>
            <w:shd w:val="clear" w:color="auto" w:fill="auto"/>
          </w:tcPr>
          <w:p w14:paraId="7CF8EEDF" w14:textId="77777777" w:rsidR="006A70E5" w:rsidRPr="00E87917" w:rsidRDefault="006A70E5" w:rsidP="00652CFD">
            <w:pPr>
              <w:spacing w:before="0" w:after="0" w:line="276" w:lineRule="auto"/>
              <w:rPr>
                <w:sz w:val="20"/>
              </w:rPr>
            </w:pPr>
            <w:r w:rsidRPr="00E008C7">
              <w:rPr>
                <w:sz w:val="20"/>
              </w:rPr>
              <w:t>Заказ по 94-ФЗ</w:t>
            </w:r>
          </w:p>
        </w:tc>
        <w:tc>
          <w:tcPr>
            <w:tcW w:w="1390" w:type="pct"/>
            <w:shd w:val="clear" w:color="auto" w:fill="auto"/>
          </w:tcPr>
          <w:p w14:paraId="74F0DB11" w14:textId="77777777" w:rsidR="006A70E5" w:rsidRPr="00104B12" w:rsidRDefault="006A70E5" w:rsidP="00652CFD">
            <w:pPr>
              <w:spacing w:before="0" w:after="0" w:line="276" w:lineRule="auto"/>
              <w:rPr>
                <w:sz w:val="20"/>
              </w:rPr>
            </w:pPr>
          </w:p>
        </w:tc>
      </w:tr>
      <w:tr w:rsidR="006A70E5" w:rsidRPr="001A4780" w14:paraId="2510A1AC" w14:textId="77777777" w:rsidTr="004B0BFC">
        <w:tc>
          <w:tcPr>
            <w:tcW w:w="772" w:type="pct"/>
            <w:gridSpan w:val="3"/>
            <w:vMerge/>
            <w:shd w:val="clear" w:color="auto" w:fill="auto"/>
            <w:vAlign w:val="center"/>
          </w:tcPr>
          <w:p w14:paraId="45B8F0F8" w14:textId="77777777" w:rsidR="006A70E5" w:rsidRPr="00104B12" w:rsidRDefault="006A70E5" w:rsidP="00652CFD">
            <w:pPr>
              <w:spacing w:before="0" w:after="0" w:line="276" w:lineRule="auto"/>
              <w:rPr>
                <w:sz w:val="20"/>
              </w:rPr>
            </w:pPr>
          </w:p>
        </w:tc>
        <w:tc>
          <w:tcPr>
            <w:tcW w:w="723" w:type="pct"/>
            <w:shd w:val="clear" w:color="auto" w:fill="auto"/>
          </w:tcPr>
          <w:p w14:paraId="630132CF" w14:textId="77777777" w:rsidR="006A70E5" w:rsidRPr="00E87917" w:rsidRDefault="006A70E5" w:rsidP="00652CFD">
            <w:pPr>
              <w:spacing w:before="0" w:after="0" w:line="276" w:lineRule="auto"/>
              <w:rPr>
                <w:sz w:val="20"/>
              </w:rPr>
            </w:pPr>
            <w:r w:rsidRPr="00E008C7">
              <w:rPr>
                <w:sz w:val="20"/>
              </w:rPr>
              <w:t>planPurchase</w:t>
            </w:r>
          </w:p>
        </w:tc>
        <w:tc>
          <w:tcPr>
            <w:tcW w:w="165" w:type="pct"/>
            <w:gridSpan w:val="2"/>
            <w:shd w:val="clear" w:color="auto" w:fill="auto"/>
          </w:tcPr>
          <w:p w14:paraId="40070B70" w14:textId="77777777" w:rsidR="006A70E5" w:rsidRPr="005F3922" w:rsidRDefault="006A70E5" w:rsidP="00652CFD">
            <w:pPr>
              <w:spacing w:before="0" w:after="0" w:line="276" w:lineRule="auto"/>
              <w:jc w:val="center"/>
              <w:rPr>
                <w:sz w:val="20"/>
              </w:rPr>
            </w:pPr>
            <w:r w:rsidRPr="00DF26C2">
              <w:rPr>
                <w:sz w:val="20"/>
              </w:rPr>
              <w:t>О</w:t>
            </w:r>
          </w:p>
        </w:tc>
        <w:tc>
          <w:tcPr>
            <w:tcW w:w="535" w:type="pct"/>
            <w:gridSpan w:val="2"/>
            <w:shd w:val="clear" w:color="auto" w:fill="auto"/>
          </w:tcPr>
          <w:p w14:paraId="694E922A" w14:textId="77777777" w:rsidR="006A70E5" w:rsidRPr="00104B12" w:rsidRDefault="006A70E5" w:rsidP="00652CFD">
            <w:pPr>
              <w:spacing w:before="0" w:after="0" w:line="276" w:lineRule="auto"/>
              <w:jc w:val="center"/>
              <w:rPr>
                <w:sz w:val="20"/>
              </w:rPr>
            </w:pPr>
            <w:r w:rsidRPr="000037C6">
              <w:rPr>
                <w:sz w:val="20"/>
              </w:rPr>
              <w:t>S</w:t>
            </w:r>
          </w:p>
        </w:tc>
        <w:tc>
          <w:tcPr>
            <w:tcW w:w="1415" w:type="pct"/>
            <w:gridSpan w:val="2"/>
            <w:shd w:val="clear" w:color="auto" w:fill="auto"/>
          </w:tcPr>
          <w:p w14:paraId="064A443B" w14:textId="77777777" w:rsidR="006A70E5" w:rsidRPr="00E87917" w:rsidRDefault="006A70E5" w:rsidP="00652CFD">
            <w:pPr>
              <w:spacing w:before="0" w:after="0" w:line="276" w:lineRule="auto"/>
              <w:rPr>
                <w:sz w:val="20"/>
              </w:rPr>
            </w:pPr>
            <w:r>
              <w:rPr>
                <w:sz w:val="20"/>
              </w:rPr>
              <w:t>План закупки</w:t>
            </w:r>
          </w:p>
        </w:tc>
        <w:tc>
          <w:tcPr>
            <w:tcW w:w="1390" w:type="pct"/>
            <w:shd w:val="clear" w:color="auto" w:fill="auto"/>
          </w:tcPr>
          <w:p w14:paraId="6A283F48" w14:textId="77777777" w:rsidR="006A70E5" w:rsidRPr="00104B12" w:rsidRDefault="006A70E5" w:rsidP="00652CFD">
            <w:pPr>
              <w:spacing w:before="0" w:after="0" w:line="276" w:lineRule="auto"/>
              <w:rPr>
                <w:sz w:val="20"/>
              </w:rPr>
            </w:pPr>
          </w:p>
        </w:tc>
      </w:tr>
      <w:tr w:rsidR="006A70E5" w:rsidRPr="001A4780" w14:paraId="36406A06" w14:textId="77777777" w:rsidTr="004B0BFC">
        <w:tc>
          <w:tcPr>
            <w:tcW w:w="772" w:type="pct"/>
            <w:gridSpan w:val="3"/>
            <w:vMerge/>
            <w:shd w:val="clear" w:color="auto" w:fill="auto"/>
            <w:vAlign w:val="center"/>
          </w:tcPr>
          <w:p w14:paraId="0A170846" w14:textId="77777777" w:rsidR="006A70E5" w:rsidRPr="00104B12" w:rsidRDefault="006A70E5" w:rsidP="00652CFD">
            <w:pPr>
              <w:spacing w:before="0" w:after="0" w:line="276" w:lineRule="auto"/>
              <w:rPr>
                <w:sz w:val="20"/>
              </w:rPr>
            </w:pPr>
          </w:p>
        </w:tc>
        <w:tc>
          <w:tcPr>
            <w:tcW w:w="723" w:type="pct"/>
            <w:shd w:val="clear" w:color="auto" w:fill="auto"/>
          </w:tcPr>
          <w:p w14:paraId="30A50F2A" w14:textId="77777777" w:rsidR="006A70E5" w:rsidRPr="00E87917" w:rsidRDefault="006A70E5" w:rsidP="00652CFD">
            <w:pPr>
              <w:spacing w:before="0" w:after="0" w:line="276" w:lineRule="auto"/>
              <w:rPr>
                <w:sz w:val="20"/>
              </w:rPr>
            </w:pPr>
            <w:r w:rsidRPr="001753BA">
              <w:rPr>
                <w:sz w:val="20"/>
              </w:rPr>
              <w:t>tenderPlan</w:t>
            </w:r>
          </w:p>
        </w:tc>
        <w:tc>
          <w:tcPr>
            <w:tcW w:w="165" w:type="pct"/>
            <w:gridSpan w:val="2"/>
            <w:shd w:val="clear" w:color="auto" w:fill="auto"/>
          </w:tcPr>
          <w:p w14:paraId="47439EC4" w14:textId="77777777" w:rsidR="006A70E5" w:rsidRPr="005F3922" w:rsidRDefault="006A70E5" w:rsidP="00652CFD">
            <w:pPr>
              <w:spacing w:before="0" w:after="0" w:line="276" w:lineRule="auto"/>
              <w:jc w:val="center"/>
              <w:rPr>
                <w:sz w:val="20"/>
              </w:rPr>
            </w:pPr>
            <w:r w:rsidRPr="00DF26C2">
              <w:rPr>
                <w:sz w:val="20"/>
              </w:rPr>
              <w:t>О</w:t>
            </w:r>
          </w:p>
        </w:tc>
        <w:tc>
          <w:tcPr>
            <w:tcW w:w="535" w:type="pct"/>
            <w:gridSpan w:val="2"/>
            <w:shd w:val="clear" w:color="auto" w:fill="auto"/>
          </w:tcPr>
          <w:p w14:paraId="082E9D3F" w14:textId="77777777" w:rsidR="006A70E5" w:rsidRPr="00104B12" w:rsidRDefault="006A70E5" w:rsidP="00652CFD">
            <w:pPr>
              <w:spacing w:before="0" w:after="0" w:line="276" w:lineRule="auto"/>
              <w:jc w:val="center"/>
              <w:rPr>
                <w:sz w:val="20"/>
              </w:rPr>
            </w:pPr>
            <w:r w:rsidRPr="000037C6">
              <w:rPr>
                <w:sz w:val="20"/>
              </w:rPr>
              <w:t>S</w:t>
            </w:r>
          </w:p>
        </w:tc>
        <w:tc>
          <w:tcPr>
            <w:tcW w:w="1415" w:type="pct"/>
            <w:gridSpan w:val="2"/>
            <w:shd w:val="clear" w:color="auto" w:fill="auto"/>
          </w:tcPr>
          <w:p w14:paraId="7F533DC5" w14:textId="77777777" w:rsidR="006A70E5" w:rsidRPr="00E87917" w:rsidRDefault="006A70E5" w:rsidP="00652CFD">
            <w:pPr>
              <w:spacing w:before="0" w:after="0" w:line="276" w:lineRule="auto"/>
              <w:rPr>
                <w:sz w:val="20"/>
              </w:rPr>
            </w:pPr>
            <w:r>
              <w:rPr>
                <w:sz w:val="20"/>
              </w:rPr>
              <w:t xml:space="preserve">План-график </w:t>
            </w:r>
          </w:p>
        </w:tc>
        <w:tc>
          <w:tcPr>
            <w:tcW w:w="1390" w:type="pct"/>
            <w:shd w:val="clear" w:color="auto" w:fill="auto"/>
          </w:tcPr>
          <w:p w14:paraId="37759E23" w14:textId="77777777" w:rsidR="006A70E5" w:rsidRPr="00104B12" w:rsidRDefault="006A70E5" w:rsidP="00652CFD">
            <w:pPr>
              <w:spacing w:before="0" w:after="0" w:line="276" w:lineRule="auto"/>
              <w:rPr>
                <w:sz w:val="20"/>
              </w:rPr>
            </w:pPr>
          </w:p>
        </w:tc>
      </w:tr>
      <w:tr w:rsidR="006A70E5" w:rsidRPr="001A4780" w14:paraId="367B6A53" w14:textId="77777777" w:rsidTr="004B0BFC">
        <w:tc>
          <w:tcPr>
            <w:tcW w:w="5000" w:type="pct"/>
            <w:gridSpan w:val="11"/>
            <w:shd w:val="clear" w:color="auto" w:fill="auto"/>
            <w:vAlign w:val="center"/>
          </w:tcPr>
          <w:p w14:paraId="603042B1" w14:textId="77777777" w:rsidR="006A70E5" w:rsidRPr="00DA6924" w:rsidRDefault="006A70E5" w:rsidP="00652CFD">
            <w:pPr>
              <w:spacing w:before="0" w:after="0" w:line="276" w:lineRule="auto"/>
              <w:jc w:val="center"/>
              <w:rPr>
                <w:b/>
                <w:sz w:val="20"/>
              </w:rPr>
            </w:pPr>
            <w:r w:rsidRPr="00DA6924">
              <w:rPr>
                <w:b/>
                <w:sz w:val="20"/>
              </w:rPr>
              <w:t>Закупка по 44-ФЗ</w:t>
            </w:r>
          </w:p>
        </w:tc>
      </w:tr>
      <w:tr w:rsidR="006A70E5" w:rsidRPr="001A4780" w14:paraId="0E1995C1" w14:textId="77777777" w:rsidTr="004B0BFC">
        <w:tc>
          <w:tcPr>
            <w:tcW w:w="772" w:type="pct"/>
            <w:gridSpan w:val="3"/>
            <w:shd w:val="clear" w:color="auto" w:fill="auto"/>
            <w:vAlign w:val="center"/>
          </w:tcPr>
          <w:p w14:paraId="37AACCD1" w14:textId="77777777" w:rsidR="006A70E5" w:rsidRPr="00DA6924" w:rsidRDefault="006A70E5" w:rsidP="00652CFD">
            <w:pPr>
              <w:spacing w:before="0" w:after="0" w:line="276" w:lineRule="auto"/>
              <w:rPr>
                <w:b/>
                <w:sz w:val="20"/>
              </w:rPr>
            </w:pPr>
            <w:r w:rsidRPr="00DA6924">
              <w:rPr>
                <w:b/>
                <w:sz w:val="20"/>
              </w:rPr>
              <w:t>purchase</w:t>
            </w:r>
          </w:p>
        </w:tc>
        <w:tc>
          <w:tcPr>
            <w:tcW w:w="723" w:type="pct"/>
            <w:shd w:val="clear" w:color="auto" w:fill="auto"/>
            <w:vAlign w:val="center"/>
          </w:tcPr>
          <w:p w14:paraId="2E803F86" w14:textId="77777777" w:rsidR="006A70E5" w:rsidRPr="00DA6924" w:rsidRDefault="006A70E5" w:rsidP="00652CFD">
            <w:pPr>
              <w:spacing w:before="0" w:after="0" w:line="276" w:lineRule="auto"/>
              <w:rPr>
                <w:b/>
                <w:sz w:val="20"/>
              </w:rPr>
            </w:pPr>
          </w:p>
        </w:tc>
        <w:tc>
          <w:tcPr>
            <w:tcW w:w="165" w:type="pct"/>
            <w:gridSpan w:val="2"/>
            <w:shd w:val="clear" w:color="auto" w:fill="auto"/>
            <w:vAlign w:val="center"/>
          </w:tcPr>
          <w:p w14:paraId="0911CA1B" w14:textId="77777777" w:rsidR="006A70E5" w:rsidRPr="00DA6924" w:rsidRDefault="006A70E5" w:rsidP="00652CFD">
            <w:pPr>
              <w:spacing w:before="0" w:after="0" w:line="276" w:lineRule="auto"/>
              <w:jc w:val="center"/>
              <w:rPr>
                <w:b/>
                <w:sz w:val="20"/>
              </w:rPr>
            </w:pPr>
          </w:p>
        </w:tc>
        <w:tc>
          <w:tcPr>
            <w:tcW w:w="535" w:type="pct"/>
            <w:gridSpan w:val="2"/>
            <w:shd w:val="clear" w:color="auto" w:fill="auto"/>
            <w:vAlign w:val="center"/>
          </w:tcPr>
          <w:p w14:paraId="0A8319CC" w14:textId="77777777" w:rsidR="006A70E5" w:rsidRPr="00DA6924" w:rsidRDefault="006A70E5" w:rsidP="00652CFD">
            <w:pPr>
              <w:spacing w:before="0" w:after="0" w:line="276" w:lineRule="auto"/>
              <w:jc w:val="center"/>
              <w:rPr>
                <w:b/>
                <w:sz w:val="20"/>
              </w:rPr>
            </w:pPr>
          </w:p>
        </w:tc>
        <w:tc>
          <w:tcPr>
            <w:tcW w:w="1415" w:type="pct"/>
            <w:gridSpan w:val="2"/>
            <w:shd w:val="clear" w:color="auto" w:fill="auto"/>
            <w:vAlign w:val="center"/>
          </w:tcPr>
          <w:p w14:paraId="62814C1F" w14:textId="77777777" w:rsidR="006A70E5" w:rsidRPr="00DA6924" w:rsidRDefault="006A70E5" w:rsidP="00652CFD">
            <w:pPr>
              <w:spacing w:before="0" w:after="0" w:line="276" w:lineRule="auto"/>
              <w:rPr>
                <w:b/>
                <w:sz w:val="20"/>
              </w:rPr>
            </w:pPr>
          </w:p>
        </w:tc>
        <w:tc>
          <w:tcPr>
            <w:tcW w:w="1390" w:type="pct"/>
            <w:shd w:val="clear" w:color="auto" w:fill="auto"/>
            <w:vAlign w:val="center"/>
          </w:tcPr>
          <w:p w14:paraId="15523720" w14:textId="77777777" w:rsidR="006A70E5" w:rsidRPr="00DA6924" w:rsidRDefault="006A70E5" w:rsidP="00652CFD">
            <w:pPr>
              <w:spacing w:before="0" w:after="0" w:line="276" w:lineRule="auto"/>
              <w:rPr>
                <w:b/>
                <w:sz w:val="20"/>
              </w:rPr>
            </w:pPr>
          </w:p>
        </w:tc>
      </w:tr>
      <w:tr w:rsidR="006A70E5" w:rsidRPr="001A4780" w14:paraId="474D782A" w14:textId="77777777" w:rsidTr="004B0BFC">
        <w:tc>
          <w:tcPr>
            <w:tcW w:w="772" w:type="pct"/>
            <w:gridSpan w:val="3"/>
            <w:shd w:val="clear" w:color="auto" w:fill="auto"/>
            <w:vAlign w:val="center"/>
          </w:tcPr>
          <w:p w14:paraId="0692B966" w14:textId="77777777" w:rsidR="006A70E5" w:rsidRPr="00104B12" w:rsidRDefault="006A70E5" w:rsidP="00652CFD">
            <w:pPr>
              <w:spacing w:before="0" w:after="0" w:line="276" w:lineRule="auto"/>
              <w:rPr>
                <w:sz w:val="20"/>
              </w:rPr>
            </w:pPr>
          </w:p>
        </w:tc>
        <w:tc>
          <w:tcPr>
            <w:tcW w:w="723" w:type="pct"/>
            <w:shd w:val="clear" w:color="auto" w:fill="auto"/>
            <w:vAlign w:val="center"/>
          </w:tcPr>
          <w:p w14:paraId="45DF3EF1" w14:textId="77777777" w:rsidR="006A70E5" w:rsidRPr="00E87917" w:rsidRDefault="006A70E5" w:rsidP="00652CFD">
            <w:pPr>
              <w:spacing w:before="0" w:after="0" w:line="276" w:lineRule="auto"/>
              <w:rPr>
                <w:sz w:val="20"/>
              </w:rPr>
            </w:pPr>
            <w:r w:rsidRPr="00E87917">
              <w:rPr>
                <w:sz w:val="20"/>
              </w:rPr>
              <w:t>notificationNumber</w:t>
            </w:r>
          </w:p>
        </w:tc>
        <w:tc>
          <w:tcPr>
            <w:tcW w:w="165" w:type="pct"/>
            <w:gridSpan w:val="2"/>
            <w:shd w:val="clear" w:color="auto" w:fill="auto"/>
            <w:vAlign w:val="center"/>
          </w:tcPr>
          <w:p w14:paraId="207E88EE" w14:textId="77777777" w:rsidR="006A70E5" w:rsidRPr="00E87917" w:rsidRDefault="006A70E5" w:rsidP="00652CFD">
            <w:pPr>
              <w:spacing w:before="0" w:after="0" w:line="276" w:lineRule="auto"/>
              <w:jc w:val="center"/>
              <w:rPr>
                <w:sz w:val="20"/>
              </w:rPr>
            </w:pPr>
            <w:r w:rsidRPr="00E87917">
              <w:rPr>
                <w:sz w:val="20"/>
              </w:rPr>
              <w:t>O</w:t>
            </w:r>
          </w:p>
        </w:tc>
        <w:tc>
          <w:tcPr>
            <w:tcW w:w="535" w:type="pct"/>
            <w:gridSpan w:val="2"/>
            <w:shd w:val="clear" w:color="auto" w:fill="auto"/>
            <w:vAlign w:val="center"/>
          </w:tcPr>
          <w:p w14:paraId="3157E316" w14:textId="77777777" w:rsidR="006A70E5" w:rsidRPr="00E87917" w:rsidRDefault="006A70E5" w:rsidP="00652CFD">
            <w:pPr>
              <w:spacing w:before="0" w:after="0" w:line="276" w:lineRule="auto"/>
              <w:jc w:val="center"/>
              <w:rPr>
                <w:sz w:val="20"/>
              </w:rPr>
            </w:pPr>
            <w:r w:rsidRPr="00E87917">
              <w:rPr>
                <w:sz w:val="20"/>
              </w:rPr>
              <w:t>T</w:t>
            </w:r>
          </w:p>
        </w:tc>
        <w:tc>
          <w:tcPr>
            <w:tcW w:w="1415" w:type="pct"/>
            <w:gridSpan w:val="2"/>
            <w:shd w:val="clear" w:color="auto" w:fill="auto"/>
            <w:vAlign w:val="center"/>
          </w:tcPr>
          <w:p w14:paraId="13AF878E" w14:textId="77777777" w:rsidR="006A70E5" w:rsidRPr="00E87917" w:rsidRDefault="006A70E5" w:rsidP="00652CFD">
            <w:pPr>
              <w:spacing w:before="0" w:after="0" w:line="276" w:lineRule="auto"/>
              <w:rPr>
                <w:sz w:val="20"/>
              </w:rPr>
            </w:pPr>
            <w:r w:rsidRPr="00E87917">
              <w:rPr>
                <w:sz w:val="20"/>
              </w:rPr>
              <w:t>Номер извещения о проведении</w:t>
            </w:r>
          </w:p>
        </w:tc>
        <w:tc>
          <w:tcPr>
            <w:tcW w:w="1390" w:type="pct"/>
            <w:shd w:val="clear" w:color="auto" w:fill="auto"/>
            <w:vAlign w:val="center"/>
          </w:tcPr>
          <w:p w14:paraId="4FF00DC7" w14:textId="77777777" w:rsidR="006A70E5" w:rsidRPr="00E87917" w:rsidRDefault="006A70E5" w:rsidP="00652CFD">
            <w:pPr>
              <w:spacing w:before="0" w:after="0" w:line="276" w:lineRule="auto"/>
              <w:rPr>
                <w:sz w:val="20"/>
              </w:rPr>
            </w:pPr>
            <w:r w:rsidRPr="00E87917">
              <w:rPr>
                <w:sz w:val="20"/>
              </w:rPr>
              <w:t>Шаблон значения: \d{19}</w:t>
            </w:r>
          </w:p>
        </w:tc>
      </w:tr>
      <w:tr w:rsidR="006A70E5" w:rsidRPr="001A4780" w14:paraId="09DD0832" w14:textId="77777777" w:rsidTr="004B0BFC">
        <w:tc>
          <w:tcPr>
            <w:tcW w:w="772" w:type="pct"/>
            <w:gridSpan w:val="3"/>
            <w:shd w:val="clear" w:color="auto" w:fill="auto"/>
            <w:vAlign w:val="center"/>
          </w:tcPr>
          <w:p w14:paraId="0207BA2E" w14:textId="77777777" w:rsidR="006A70E5" w:rsidRPr="00104B12" w:rsidRDefault="006A70E5" w:rsidP="00652CFD">
            <w:pPr>
              <w:spacing w:before="0" w:after="0" w:line="276" w:lineRule="auto"/>
              <w:rPr>
                <w:sz w:val="20"/>
              </w:rPr>
            </w:pPr>
          </w:p>
        </w:tc>
        <w:tc>
          <w:tcPr>
            <w:tcW w:w="723" w:type="pct"/>
            <w:shd w:val="clear" w:color="auto" w:fill="auto"/>
            <w:vAlign w:val="center"/>
          </w:tcPr>
          <w:p w14:paraId="7D7E1ECB" w14:textId="77777777" w:rsidR="006A70E5" w:rsidRPr="00E87917" w:rsidRDefault="00F20F89" w:rsidP="00652CFD">
            <w:pPr>
              <w:spacing w:before="0" w:after="0" w:line="276" w:lineRule="auto"/>
              <w:rPr>
                <w:sz w:val="20"/>
              </w:rPr>
            </w:pPr>
            <w:hyperlink w:anchor="lots_" w:history="1">
              <w:r w:rsidR="006A70E5" w:rsidRPr="00E87917">
                <w:rPr>
                  <w:sz w:val="20"/>
                </w:rPr>
                <w:t>lots</w:t>
              </w:r>
            </w:hyperlink>
          </w:p>
        </w:tc>
        <w:tc>
          <w:tcPr>
            <w:tcW w:w="165" w:type="pct"/>
            <w:gridSpan w:val="2"/>
            <w:shd w:val="clear" w:color="auto" w:fill="auto"/>
            <w:vAlign w:val="center"/>
          </w:tcPr>
          <w:p w14:paraId="6A7058C4" w14:textId="77777777" w:rsidR="006A70E5" w:rsidRPr="00E87917" w:rsidRDefault="00AD3B53" w:rsidP="00652CFD">
            <w:pPr>
              <w:spacing w:before="0" w:after="0" w:line="276" w:lineRule="auto"/>
              <w:jc w:val="center"/>
              <w:rPr>
                <w:sz w:val="20"/>
              </w:rPr>
            </w:pPr>
            <w:r>
              <w:rPr>
                <w:sz w:val="20"/>
              </w:rPr>
              <w:t>Н</w:t>
            </w:r>
          </w:p>
        </w:tc>
        <w:tc>
          <w:tcPr>
            <w:tcW w:w="535" w:type="pct"/>
            <w:gridSpan w:val="2"/>
            <w:shd w:val="clear" w:color="auto" w:fill="auto"/>
            <w:vAlign w:val="center"/>
          </w:tcPr>
          <w:p w14:paraId="730A5441" w14:textId="77777777" w:rsidR="006A70E5" w:rsidRPr="00E87917" w:rsidRDefault="006A70E5" w:rsidP="00652CFD">
            <w:pPr>
              <w:spacing w:before="0" w:after="0" w:line="276" w:lineRule="auto"/>
              <w:jc w:val="center"/>
              <w:rPr>
                <w:sz w:val="20"/>
              </w:rPr>
            </w:pPr>
            <w:r w:rsidRPr="00E87917">
              <w:rPr>
                <w:sz w:val="20"/>
              </w:rPr>
              <w:t>S</w:t>
            </w:r>
          </w:p>
        </w:tc>
        <w:tc>
          <w:tcPr>
            <w:tcW w:w="1415" w:type="pct"/>
            <w:gridSpan w:val="2"/>
            <w:shd w:val="clear" w:color="auto" w:fill="auto"/>
            <w:vAlign w:val="center"/>
          </w:tcPr>
          <w:p w14:paraId="6E4F47E2" w14:textId="77777777" w:rsidR="006A70E5" w:rsidRPr="00E87917" w:rsidRDefault="006A70E5" w:rsidP="00652CFD">
            <w:pPr>
              <w:spacing w:before="0" w:after="0" w:line="276" w:lineRule="auto"/>
              <w:rPr>
                <w:sz w:val="20"/>
              </w:rPr>
            </w:pPr>
            <w:r w:rsidRPr="00E87917">
              <w:rPr>
                <w:sz w:val="20"/>
              </w:rPr>
              <w:t>Лоты, процедура проведения которых обжалуется</w:t>
            </w:r>
          </w:p>
        </w:tc>
        <w:tc>
          <w:tcPr>
            <w:tcW w:w="1390" w:type="pct"/>
            <w:shd w:val="clear" w:color="auto" w:fill="auto"/>
            <w:vAlign w:val="center"/>
          </w:tcPr>
          <w:p w14:paraId="7285961F" w14:textId="77777777" w:rsidR="006A70E5" w:rsidRPr="00E87917" w:rsidRDefault="006A70E5" w:rsidP="00652CFD">
            <w:pPr>
              <w:spacing w:before="0" w:after="0" w:line="276" w:lineRule="auto"/>
              <w:rPr>
                <w:sz w:val="20"/>
              </w:rPr>
            </w:pPr>
          </w:p>
        </w:tc>
      </w:tr>
      <w:tr w:rsidR="003E3B58" w:rsidRPr="001A4780" w14:paraId="7F925E0C" w14:textId="77777777" w:rsidTr="004B0BFC">
        <w:tc>
          <w:tcPr>
            <w:tcW w:w="772" w:type="pct"/>
            <w:gridSpan w:val="3"/>
            <w:shd w:val="clear" w:color="auto" w:fill="auto"/>
            <w:vAlign w:val="center"/>
          </w:tcPr>
          <w:p w14:paraId="7F900D0C" w14:textId="77777777" w:rsidR="003E3B58" w:rsidRPr="00104B12" w:rsidRDefault="003E3B58" w:rsidP="00652CFD">
            <w:pPr>
              <w:spacing w:before="0" w:after="0" w:line="276" w:lineRule="auto"/>
              <w:rPr>
                <w:sz w:val="20"/>
              </w:rPr>
            </w:pPr>
          </w:p>
        </w:tc>
        <w:tc>
          <w:tcPr>
            <w:tcW w:w="723" w:type="pct"/>
            <w:shd w:val="clear" w:color="auto" w:fill="auto"/>
            <w:vAlign w:val="center"/>
          </w:tcPr>
          <w:p w14:paraId="54518FFA" w14:textId="77777777" w:rsidR="003E3B58" w:rsidRPr="00E87917" w:rsidRDefault="003E3B58" w:rsidP="00652CFD">
            <w:pPr>
              <w:spacing w:before="0" w:after="0" w:line="276" w:lineRule="auto"/>
              <w:rPr>
                <w:sz w:val="20"/>
              </w:rPr>
            </w:pPr>
            <w:r w:rsidRPr="00CC7D5D">
              <w:rPr>
                <w:sz w:val="20"/>
              </w:rPr>
              <w:t>purchaseCode</w:t>
            </w:r>
          </w:p>
        </w:tc>
        <w:tc>
          <w:tcPr>
            <w:tcW w:w="165" w:type="pct"/>
            <w:gridSpan w:val="2"/>
            <w:shd w:val="clear" w:color="auto" w:fill="auto"/>
            <w:vAlign w:val="center"/>
          </w:tcPr>
          <w:p w14:paraId="580D4528" w14:textId="77777777" w:rsidR="003E3B58" w:rsidRPr="00E87917" w:rsidRDefault="003E3B58" w:rsidP="00652CFD">
            <w:pPr>
              <w:spacing w:before="0" w:after="0" w:line="276" w:lineRule="auto"/>
              <w:jc w:val="center"/>
              <w:rPr>
                <w:sz w:val="20"/>
              </w:rPr>
            </w:pPr>
            <w:r>
              <w:rPr>
                <w:sz w:val="20"/>
              </w:rPr>
              <w:t>Н</w:t>
            </w:r>
          </w:p>
        </w:tc>
        <w:tc>
          <w:tcPr>
            <w:tcW w:w="535" w:type="pct"/>
            <w:gridSpan w:val="2"/>
            <w:shd w:val="clear" w:color="auto" w:fill="auto"/>
            <w:vAlign w:val="center"/>
          </w:tcPr>
          <w:p w14:paraId="1022F97C" w14:textId="77777777" w:rsidR="003E3B58" w:rsidRPr="00E87917" w:rsidRDefault="003E3B58" w:rsidP="00652CFD">
            <w:pPr>
              <w:spacing w:before="0" w:after="0" w:line="276" w:lineRule="auto"/>
              <w:jc w:val="center"/>
              <w:rPr>
                <w:sz w:val="20"/>
              </w:rPr>
            </w:pPr>
            <w:r>
              <w:rPr>
                <w:sz w:val="20"/>
                <w:lang w:val="en-US"/>
              </w:rPr>
              <w:t>T</w:t>
            </w:r>
            <w:r>
              <w:rPr>
                <w:sz w:val="20"/>
              </w:rPr>
              <w:t xml:space="preserve"> (36)</w:t>
            </w:r>
          </w:p>
        </w:tc>
        <w:tc>
          <w:tcPr>
            <w:tcW w:w="1415" w:type="pct"/>
            <w:gridSpan w:val="2"/>
            <w:shd w:val="clear" w:color="auto" w:fill="auto"/>
            <w:vAlign w:val="center"/>
          </w:tcPr>
          <w:p w14:paraId="28C9B761" w14:textId="77777777" w:rsidR="003E3B58" w:rsidRPr="00E87917" w:rsidRDefault="003E3B58" w:rsidP="00652CFD">
            <w:pPr>
              <w:spacing w:before="0" w:after="0" w:line="276" w:lineRule="auto"/>
              <w:rPr>
                <w:sz w:val="20"/>
              </w:rPr>
            </w:pPr>
            <w:r w:rsidRPr="00CC7D5D">
              <w:rPr>
                <w:sz w:val="20"/>
              </w:rPr>
              <w:t>Идентификационный код закупки</w:t>
            </w:r>
          </w:p>
        </w:tc>
        <w:tc>
          <w:tcPr>
            <w:tcW w:w="1390" w:type="pct"/>
            <w:shd w:val="clear" w:color="auto" w:fill="auto"/>
            <w:vAlign w:val="center"/>
          </w:tcPr>
          <w:p w14:paraId="5D8CD9F4" w14:textId="77777777" w:rsidR="003E3B58" w:rsidRPr="00E87917" w:rsidRDefault="005A022E" w:rsidP="00652CFD">
            <w:pPr>
              <w:spacing w:before="0" w:after="0" w:line="276" w:lineRule="auto"/>
              <w:rPr>
                <w:sz w:val="20"/>
              </w:rPr>
            </w:pPr>
            <w:r>
              <w:rPr>
                <w:sz w:val="20"/>
              </w:rPr>
              <w:t>Устарело не применяется. Оставлено для обратной совместимости схем</w:t>
            </w:r>
          </w:p>
        </w:tc>
      </w:tr>
      <w:tr w:rsidR="005A022E" w:rsidRPr="001A4780" w14:paraId="09AD803C" w14:textId="77777777" w:rsidTr="004B0BFC">
        <w:tc>
          <w:tcPr>
            <w:tcW w:w="772" w:type="pct"/>
            <w:gridSpan w:val="3"/>
            <w:shd w:val="clear" w:color="auto" w:fill="auto"/>
            <w:vAlign w:val="center"/>
          </w:tcPr>
          <w:p w14:paraId="2D2EEE98" w14:textId="77777777" w:rsidR="005A022E" w:rsidRPr="00104B12" w:rsidRDefault="005A022E" w:rsidP="00652CFD">
            <w:pPr>
              <w:spacing w:before="0" w:after="0" w:line="276" w:lineRule="auto"/>
              <w:rPr>
                <w:sz w:val="20"/>
              </w:rPr>
            </w:pPr>
          </w:p>
        </w:tc>
        <w:tc>
          <w:tcPr>
            <w:tcW w:w="723" w:type="pct"/>
            <w:shd w:val="clear" w:color="auto" w:fill="auto"/>
            <w:vAlign w:val="center"/>
          </w:tcPr>
          <w:p w14:paraId="7C83F6FC" w14:textId="77777777" w:rsidR="005A022E" w:rsidRPr="00E87917" w:rsidRDefault="005A022E" w:rsidP="00652CFD">
            <w:pPr>
              <w:spacing w:before="0" w:after="0" w:line="276" w:lineRule="auto"/>
              <w:rPr>
                <w:sz w:val="20"/>
              </w:rPr>
            </w:pPr>
            <w:r w:rsidRPr="00CC7D5D">
              <w:rPr>
                <w:sz w:val="20"/>
              </w:rPr>
              <w:t>purchaseCode</w:t>
            </w:r>
            <w:r>
              <w:rPr>
                <w:sz w:val="20"/>
                <w:lang w:val="en-US"/>
              </w:rPr>
              <w:t>s</w:t>
            </w:r>
          </w:p>
        </w:tc>
        <w:tc>
          <w:tcPr>
            <w:tcW w:w="165" w:type="pct"/>
            <w:gridSpan w:val="2"/>
            <w:shd w:val="clear" w:color="auto" w:fill="auto"/>
            <w:vAlign w:val="center"/>
          </w:tcPr>
          <w:p w14:paraId="6DA72378" w14:textId="77777777" w:rsidR="005A022E" w:rsidRPr="00E87917" w:rsidRDefault="005A022E" w:rsidP="00652CFD">
            <w:pPr>
              <w:spacing w:before="0" w:after="0" w:line="276" w:lineRule="auto"/>
              <w:jc w:val="center"/>
              <w:rPr>
                <w:sz w:val="20"/>
              </w:rPr>
            </w:pPr>
            <w:r>
              <w:rPr>
                <w:sz w:val="20"/>
              </w:rPr>
              <w:t>Н</w:t>
            </w:r>
          </w:p>
        </w:tc>
        <w:tc>
          <w:tcPr>
            <w:tcW w:w="535" w:type="pct"/>
            <w:gridSpan w:val="2"/>
            <w:shd w:val="clear" w:color="auto" w:fill="auto"/>
            <w:vAlign w:val="center"/>
          </w:tcPr>
          <w:p w14:paraId="4008B199" w14:textId="77777777" w:rsidR="005A022E" w:rsidRPr="00E87917" w:rsidRDefault="005A022E" w:rsidP="00652CFD">
            <w:pPr>
              <w:spacing w:before="0" w:after="0" w:line="276" w:lineRule="auto"/>
              <w:jc w:val="center"/>
              <w:rPr>
                <w:sz w:val="20"/>
              </w:rPr>
            </w:pPr>
            <w:r>
              <w:rPr>
                <w:sz w:val="20"/>
                <w:lang w:val="en-US"/>
              </w:rPr>
              <w:t>S</w:t>
            </w:r>
          </w:p>
        </w:tc>
        <w:tc>
          <w:tcPr>
            <w:tcW w:w="1415" w:type="pct"/>
            <w:gridSpan w:val="2"/>
            <w:shd w:val="clear" w:color="auto" w:fill="auto"/>
            <w:vAlign w:val="center"/>
          </w:tcPr>
          <w:p w14:paraId="28920FED" w14:textId="77777777" w:rsidR="005A022E" w:rsidRPr="00E87917" w:rsidRDefault="005A022E" w:rsidP="00652CFD">
            <w:pPr>
              <w:spacing w:before="0" w:after="0" w:line="276" w:lineRule="auto"/>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90" w:type="pct"/>
            <w:shd w:val="clear" w:color="auto" w:fill="auto"/>
            <w:vAlign w:val="center"/>
          </w:tcPr>
          <w:p w14:paraId="0679CCAB" w14:textId="77777777" w:rsidR="005A022E" w:rsidRPr="00E87917" w:rsidRDefault="005A022E" w:rsidP="00652CFD">
            <w:pPr>
              <w:spacing w:before="0" w:after="0" w:line="276" w:lineRule="auto"/>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B067AB" w:rsidRPr="001A4780" w14:paraId="0FB280E4" w14:textId="77777777" w:rsidTr="004B0BFC">
        <w:tc>
          <w:tcPr>
            <w:tcW w:w="772" w:type="pct"/>
            <w:gridSpan w:val="3"/>
            <w:shd w:val="clear" w:color="auto" w:fill="auto"/>
            <w:vAlign w:val="center"/>
          </w:tcPr>
          <w:p w14:paraId="601D358B" w14:textId="77777777" w:rsidR="00B067AB" w:rsidRPr="00104B12" w:rsidRDefault="00B067AB" w:rsidP="00652CFD">
            <w:pPr>
              <w:spacing w:before="0" w:after="0" w:line="276" w:lineRule="auto"/>
              <w:rPr>
                <w:sz w:val="20"/>
              </w:rPr>
            </w:pPr>
          </w:p>
        </w:tc>
        <w:tc>
          <w:tcPr>
            <w:tcW w:w="723" w:type="pct"/>
            <w:shd w:val="clear" w:color="auto" w:fill="auto"/>
            <w:vAlign w:val="center"/>
          </w:tcPr>
          <w:p w14:paraId="5B9BF4BB" w14:textId="77777777" w:rsidR="00B067AB" w:rsidRPr="00E87917" w:rsidRDefault="00B067AB" w:rsidP="00652CFD">
            <w:pPr>
              <w:spacing w:before="0" w:after="0" w:line="276" w:lineRule="auto"/>
              <w:rPr>
                <w:sz w:val="20"/>
              </w:rPr>
            </w:pPr>
            <w:r w:rsidRPr="00A85A77">
              <w:rPr>
                <w:sz w:val="20"/>
              </w:rPr>
              <w:t>purchaseName</w:t>
            </w:r>
          </w:p>
        </w:tc>
        <w:tc>
          <w:tcPr>
            <w:tcW w:w="165" w:type="pct"/>
            <w:gridSpan w:val="2"/>
            <w:shd w:val="clear" w:color="auto" w:fill="auto"/>
            <w:vAlign w:val="center"/>
          </w:tcPr>
          <w:p w14:paraId="09087E9B" w14:textId="77777777" w:rsidR="00B067AB" w:rsidRPr="00E87917" w:rsidRDefault="00B067AB" w:rsidP="00652CFD">
            <w:pPr>
              <w:spacing w:before="0" w:after="0" w:line="276" w:lineRule="auto"/>
              <w:jc w:val="center"/>
              <w:rPr>
                <w:sz w:val="20"/>
              </w:rPr>
            </w:pPr>
            <w:r>
              <w:rPr>
                <w:sz w:val="20"/>
              </w:rPr>
              <w:t>Н</w:t>
            </w:r>
          </w:p>
        </w:tc>
        <w:tc>
          <w:tcPr>
            <w:tcW w:w="535" w:type="pct"/>
            <w:gridSpan w:val="2"/>
            <w:shd w:val="clear" w:color="auto" w:fill="auto"/>
            <w:vAlign w:val="center"/>
          </w:tcPr>
          <w:p w14:paraId="25EDBD87" w14:textId="77777777" w:rsidR="00B067AB" w:rsidRPr="00E87917" w:rsidRDefault="00B067AB" w:rsidP="00652CFD">
            <w:pPr>
              <w:spacing w:before="0" w:after="0" w:line="276" w:lineRule="auto"/>
              <w:jc w:val="center"/>
              <w:rPr>
                <w:sz w:val="20"/>
              </w:rPr>
            </w:pPr>
            <w:r>
              <w:rPr>
                <w:sz w:val="20"/>
                <w:lang w:val="en-US"/>
              </w:rPr>
              <w:t>T</w:t>
            </w:r>
            <w:r>
              <w:rPr>
                <w:sz w:val="20"/>
              </w:rPr>
              <w:t xml:space="preserve"> (1-2000)</w:t>
            </w:r>
          </w:p>
        </w:tc>
        <w:tc>
          <w:tcPr>
            <w:tcW w:w="1415" w:type="pct"/>
            <w:gridSpan w:val="2"/>
            <w:shd w:val="clear" w:color="auto" w:fill="auto"/>
            <w:vAlign w:val="center"/>
          </w:tcPr>
          <w:p w14:paraId="2C8CA6E1" w14:textId="77777777" w:rsidR="00B067AB" w:rsidRPr="00E87917" w:rsidRDefault="00B067AB" w:rsidP="00652CFD">
            <w:pPr>
              <w:spacing w:before="0" w:after="0" w:line="276" w:lineRule="auto"/>
              <w:rPr>
                <w:sz w:val="20"/>
              </w:rPr>
            </w:pPr>
            <w:r w:rsidRPr="00A85A77">
              <w:rPr>
                <w:sz w:val="20"/>
              </w:rPr>
              <w:t>Наименование закупки (для печатной формы)</w:t>
            </w:r>
          </w:p>
        </w:tc>
        <w:tc>
          <w:tcPr>
            <w:tcW w:w="1390" w:type="pct"/>
            <w:shd w:val="clear" w:color="auto" w:fill="auto"/>
            <w:vAlign w:val="center"/>
          </w:tcPr>
          <w:p w14:paraId="2AEAE07A" w14:textId="77777777" w:rsidR="00B067AB" w:rsidRPr="00E87917" w:rsidRDefault="00B067AB" w:rsidP="00652CFD">
            <w:pPr>
              <w:spacing w:before="0" w:after="0" w:line="276" w:lineRule="auto"/>
              <w:rPr>
                <w:sz w:val="20"/>
              </w:rPr>
            </w:pPr>
            <w:r>
              <w:rPr>
                <w:sz w:val="20"/>
              </w:rPr>
              <w:t>Значение поля игнорируется при приеме документа в ЕИС</w:t>
            </w:r>
          </w:p>
        </w:tc>
      </w:tr>
      <w:tr w:rsidR="00B067AB" w:rsidRPr="001A4780" w14:paraId="63350613" w14:textId="77777777" w:rsidTr="004B0BFC">
        <w:tc>
          <w:tcPr>
            <w:tcW w:w="772" w:type="pct"/>
            <w:gridSpan w:val="3"/>
            <w:shd w:val="clear" w:color="auto" w:fill="auto"/>
            <w:vAlign w:val="center"/>
          </w:tcPr>
          <w:p w14:paraId="4E0752C4" w14:textId="77777777" w:rsidR="00B067AB" w:rsidRPr="00104B12" w:rsidRDefault="00B067AB" w:rsidP="00652CFD">
            <w:pPr>
              <w:spacing w:before="0" w:after="0" w:line="276" w:lineRule="auto"/>
              <w:rPr>
                <w:sz w:val="20"/>
              </w:rPr>
            </w:pPr>
          </w:p>
        </w:tc>
        <w:tc>
          <w:tcPr>
            <w:tcW w:w="723" w:type="pct"/>
            <w:shd w:val="clear" w:color="auto" w:fill="auto"/>
            <w:vAlign w:val="center"/>
          </w:tcPr>
          <w:p w14:paraId="09FEFBED" w14:textId="77777777" w:rsidR="00B067AB" w:rsidRPr="00E87917" w:rsidRDefault="00B067AB" w:rsidP="00652CFD">
            <w:pPr>
              <w:spacing w:before="0" w:after="0" w:line="276" w:lineRule="auto"/>
              <w:rPr>
                <w:sz w:val="20"/>
              </w:rPr>
            </w:pPr>
            <w:r w:rsidRPr="00A85A77">
              <w:rPr>
                <w:sz w:val="20"/>
              </w:rPr>
              <w:t>purchasePlacingDate</w:t>
            </w:r>
          </w:p>
        </w:tc>
        <w:tc>
          <w:tcPr>
            <w:tcW w:w="165" w:type="pct"/>
            <w:gridSpan w:val="2"/>
            <w:shd w:val="clear" w:color="auto" w:fill="auto"/>
            <w:vAlign w:val="center"/>
          </w:tcPr>
          <w:p w14:paraId="16137AF5" w14:textId="77777777" w:rsidR="00B067AB" w:rsidRPr="00E87917" w:rsidRDefault="00B067AB" w:rsidP="00652CFD">
            <w:pPr>
              <w:spacing w:before="0" w:after="0" w:line="276" w:lineRule="auto"/>
              <w:jc w:val="center"/>
              <w:rPr>
                <w:sz w:val="20"/>
              </w:rPr>
            </w:pPr>
            <w:r>
              <w:rPr>
                <w:sz w:val="20"/>
              </w:rPr>
              <w:t>Н</w:t>
            </w:r>
          </w:p>
        </w:tc>
        <w:tc>
          <w:tcPr>
            <w:tcW w:w="535" w:type="pct"/>
            <w:gridSpan w:val="2"/>
            <w:shd w:val="clear" w:color="auto" w:fill="auto"/>
            <w:vAlign w:val="center"/>
          </w:tcPr>
          <w:p w14:paraId="0460C3E7" w14:textId="77777777" w:rsidR="00B067AB" w:rsidRPr="00E87917" w:rsidRDefault="00B067AB" w:rsidP="00652CFD">
            <w:pPr>
              <w:spacing w:before="0" w:after="0" w:line="276" w:lineRule="auto"/>
              <w:jc w:val="center"/>
              <w:rPr>
                <w:sz w:val="20"/>
              </w:rPr>
            </w:pPr>
            <w:r>
              <w:rPr>
                <w:sz w:val="20"/>
                <w:lang w:val="en-US"/>
              </w:rPr>
              <w:t>DT</w:t>
            </w:r>
          </w:p>
        </w:tc>
        <w:tc>
          <w:tcPr>
            <w:tcW w:w="1415" w:type="pct"/>
            <w:gridSpan w:val="2"/>
            <w:shd w:val="clear" w:color="auto" w:fill="auto"/>
            <w:vAlign w:val="center"/>
          </w:tcPr>
          <w:p w14:paraId="0F481F8E" w14:textId="77777777" w:rsidR="00B067AB" w:rsidRPr="00E87917" w:rsidRDefault="00B067AB" w:rsidP="00652CFD">
            <w:pPr>
              <w:spacing w:before="0" w:after="0" w:line="276" w:lineRule="auto"/>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14:paraId="5CEF4B9F" w14:textId="77777777" w:rsidR="00B067AB" w:rsidRPr="00E87917" w:rsidRDefault="00B067AB" w:rsidP="00652CFD">
            <w:pPr>
              <w:spacing w:before="0" w:after="0" w:line="276" w:lineRule="auto"/>
              <w:rPr>
                <w:sz w:val="20"/>
              </w:rPr>
            </w:pPr>
            <w:r>
              <w:rPr>
                <w:sz w:val="20"/>
              </w:rPr>
              <w:t>Значение поля игнорируется при приеме документа в ЕИС</w:t>
            </w:r>
          </w:p>
        </w:tc>
      </w:tr>
      <w:tr w:rsidR="006A70E5" w:rsidRPr="001A4780" w14:paraId="4B7AA69D" w14:textId="77777777" w:rsidTr="004B0BFC">
        <w:tc>
          <w:tcPr>
            <w:tcW w:w="5000" w:type="pct"/>
            <w:gridSpan w:val="11"/>
            <w:shd w:val="clear" w:color="auto" w:fill="auto"/>
            <w:vAlign w:val="center"/>
          </w:tcPr>
          <w:p w14:paraId="0436F5A6" w14:textId="77777777" w:rsidR="006A70E5" w:rsidRPr="00DA6924" w:rsidRDefault="006A70E5" w:rsidP="00652CFD">
            <w:pPr>
              <w:spacing w:before="0" w:after="0" w:line="276" w:lineRule="auto"/>
              <w:jc w:val="center"/>
              <w:rPr>
                <w:b/>
                <w:sz w:val="20"/>
              </w:rPr>
            </w:pPr>
            <w:r w:rsidRPr="00DA6924">
              <w:rPr>
                <w:b/>
                <w:sz w:val="20"/>
              </w:rPr>
              <w:t>Заказ по 94-ФЗ</w:t>
            </w:r>
          </w:p>
        </w:tc>
      </w:tr>
      <w:tr w:rsidR="006A70E5" w:rsidRPr="001A4780" w14:paraId="137ADD97" w14:textId="77777777" w:rsidTr="004B0BFC">
        <w:tc>
          <w:tcPr>
            <w:tcW w:w="772" w:type="pct"/>
            <w:gridSpan w:val="3"/>
            <w:shd w:val="clear" w:color="auto" w:fill="auto"/>
            <w:vAlign w:val="center"/>
          </w:tcPr>
          <w:p w14:paraId="3B56AF8D" w14:textId="77777777" w:rsidR="006A70E5" w:rsidRPr="00DA6924" w:rsidRDefault="006A70E5" w:rsidP="00652CFD">
            <w:pPr>
              <w:spacing w:before="0" w:after="0" w:line="276" w:lineRule="auto"/>
              <w:rPr>
                <w:b/>
                <w:sz w:val="20"/>
              </w:rPr>
            </w:pPr>
            <w:r w:rsidRPr="00DA6924">
              <w:rPr>
                <w:b/>
                <w:sz w:val="20"/>
              </w:rPr>
              <w:t>order</w:t>
            </w:r>
          </w:p>
        </w:tc>
        <w:tc>
          <w:tcPr>
            <w:tcW w:w="723" w:type="pct"/>
            <w:shd w:val="clear" w:color="auto" w:fill="auto"/>
            <w:vAlign w:val="center"/>
          </w:tcPr>
          <w:p w14:paraId="079977E3" w14:textId="77777777" w:rsidR="006A70E5" w:rsidRPr="00AF1C6C" w:rsidRDefault="006A70E5" w:rsidP="00652CFD">
            <w:pPr>
              <w:spacing w:before="0" w:after="0" w:line="276" w:lineRule="auto"/>
              <w:rPr>
                <w:sz w:val="20"/>
              </w:rPr>
            </w:pPr>
          </w:p>
        </w:tc>
        <w:tc>
          <w:tcPr>
            <w:tcW w:w="165" w:type="pct"/>
            <w:gridSpan w:val="2"/>
            <w:shd w:val="clear" w:color="auto" w:fill="auto"/>
            <w:vAlign w:val="center"/>
          </w:tcPr>
          <w:p w14:paraId="2598F3C4" w14:textId="77777777" w:rsidR="006A70E5" w:rsidRPr="00AF1C6C" w:rsidRDefault="006A70E5" w:rsidP="00652CFD">
            <w:pPr>
              <w:spacing w:before="0" w:after="0" w:line="276" w:lineRule="auto"/>
              <w:jc w:val="center"/>
              <w:rPr>
                <w:sz w:val="20"/>
              </w:rPr>
            </w:pPr>
          </w:p>
        </w:tc>
        <w:tc>
          <w:tcPr>
            <w:tcW w:w="535" w:type="pct"/>
            <w:gridSpan w:val="2"/>
            <w:shd w:val="clear" w:color="auto" w:fill="auto"/>
            <w:vAlign w:val="center"/>
          </w:tcPr>
          <w:p w14:paraId="77CC77CC" w14:textId="77777777" w:rsidR="006A70E5" w:rsidRPr="00AF1C6C" w:rsidRDefault="006A70E5" w:rsidP="00652CFD">
            <w:pPr>
              <w:spacing w:before="0" w:after="0" w:line="276" w:lineRule="auto"/>
              <w:jc w:val="center"/>
              <w:rPr>
                <w:sz w:val="20"/>
              </w:rPr>
            </w:pPr>
          </w:p>
        </w:tc>
        <w:tc>
          <w:tcPr>
            <w:tcW w:w="1415" w:type="pct"/>
            <w:gridSpan w:val="2"/>
            <w:shd w:val="clear" w:color="auto" w:fill="auto"/>
            <w:vAlign w:val="center"/>
          </w:tcPr>
          <w:p w14:paraId="7A1CC5E4" w14:textId="77777777" w:rsidR="006A70E5" w:rsidRPr="00AF1C6C" w:rsidRDefault="006A70E5" w:rsidP="00652CFD">
            <w:pPr>
              <w:spacing w:before="0" w:after="0" w:line="276" w:lineRule="auto"/>
              <w:rPr>
                <w:sz w:val="20"/>
              </w:rPr>
            </w:pPr>
          </w:p>
        </w:tc>
        <w:tc>
          <w:tcPr>
            <w:tcW w:w="1390" w:type="pct"/>
            <w:shd w:val="clear" w:color="auto" w:fill="auto"/>
            <w:vAlign w:val="center"/>
          </w:tcPr>
          <w:p w14:paraId="3CE0B48A" w14:textId="77777777" w:rsidR="006A70E5" w:rsidRPr="00AF1C6C" w:rsidRDefault="006A70E5" w:rsidP="00652CFD">
            <w:pPr>
              <w:spacing w:before="0" w:after="0" w:line="276" w:lineRule="auto"/>
              <w:rPr>
                <w:sz w:val="20"/>
              </w:rPr>
            </w:pPr>
          </w:p>
        </w:tc>
      </w:tr>
      <w:tr w:rsidR="006A70E5" w:rsidRPr="001A4780" w14:paraId="7A3685F6" w14:textId="77777777" w:rsidTr="004B0BFC">
        <w:tc>
          <w:tcPr>
            <w:tcW w:w="772" w:type="pct"/>
            <w:gridSpan w:val="3"/>
            <w:shd w:val="clear" w:color="auto" w:fill="auto"/>
            <w:vAlign w:val="center"/>
          </w:tcPr>
          <w:p w14:paraId="6B9399F5" w14:textId="77777777" w:rsidR="006A70E5" w:rsidRPr="00104B12" w:rsidRDefault="006A70E5" w:rsidP="00652CFD">
            <w:pPr>
              <w:spacing w:before="0" w:after="0" w:line="276" w:lineRule="auto"/>
              <w:rPr>
                <w:sz w:val="20"/>
              </w:rPr>
            </w:pPr>
          </w:p>
        </w:tc>
        <w:tc>
          <w:tcPr>
            <w:tcW w:w="723" w:type="pct"/>
            <w:shd w:val="clear" w:color="auto" w:fill="auto"/>
            <w:vAlign w:val="center"/>
          </w:tcPr>
          <w:p w14:paraId="18863D60" w14:textId="77777777" w:rsidR="006A70E5" w:rsidRPr="00E87917" w:rsidRDefault="006A70E5" w:rsidP="00652CFD">
            <w:pPr>
              <w:spacing w:before="0" w:after="0" w:line="276" w:lineRule="auto"/>
              <w:rPr>
                <w:sz w:val="20"/>
              </w:rPr>
            </w:pPr>
            <w:r w:rsidRPr="00E87917">
              <w:rPr>
                <w:sz w:val="20"/>
              </w:rPr>
              <w:t>notificationNumber</w:t>
            </w:r>
          </w:p>
        </w:tc>
        <w:tc>
          <w:tcPr>
            <w:tcW w:w="165" w:type="pct"/>
            <w:gridSpan w:val="2"/>
            <w:shd w:val="clear" w:color="auto" w:fill="auto"/>
          </w:tcPr>
          <w:p w14:paraId="70ED389B" w14:textId="77777777" w:rsidR="006A70E5" w:rsidRPr="00E87917" w:rsidRDefault="006A70E5" w:rsidP="00652CFD">
            <w:pPr>
              <w:spacing w:before="0" w:after="0" w:line="276" w:lineRule="auto"/>
              <w:jc w:val="center"/>
              <w:rPr>
                <w:sz w:val="20"/>
              </w:rPr>
            </w:pPr>
            <w:r w:rsidRPr="00E87917">
              <w:rPr>
                <w:sz w:val="20"/>
              </w:rPr>
              <w:t>O</w:t>
            </w:r>
          </w:p>
        </w:tc>
        <w:tc>
          <w:tcPr>
            <w:tcW w:w="535" w:type="pct"/>
            <w:gridSpan w:val="2"/>
            <w:shd w:val="clear" w:color="auto" w:fill="auto"/>
          </w:tcPr>
          <w:p w14:paraId="57A17D01" w14:textId="77777777" w:rsidR="006A70E5" w:rsidRPr="00E87917" w:rsidRDefault="006A70E5" w:rsidP="00652CFD">
            <w:pPr>
              <w:spacing w:before="0" w:after="0" w:line="276" w:lineRule="auto"/>
              <w:jc w:val="center"/>
              <w:rPr>
                <w:sz w:val="20"/>
              </w:rPr>
            </w:pPr>
            <w:r w:rsidRPr="00E87917">
              <w:rPr>
                <w:sz w:val="20"/>
              </w:rPr>
              <w:t>T</w:t>
            </w:r>
          </w:p>
        </w:tc>
        <w:tc>
          <w:tcPr>
            <w:tcW w:w="1415" w:type="pct"/>
            <w:gridSpan w:val="2"/>
            <w:shd w:val="clear" w:color="auto" w:fill="auto"/>
            <w:vAlign w:val="center"/>
          </w:tcPr>
          <w:p w14:paraId="69458260" w14:textId="77777777" w:rsidR="006A70E5" w:rsidRPr="00E87917" w:rsidRDefault="006A70E5" w:rsidP="00652CFD">
            <w:pPr>
              <w:spacing w:before="0" w:after="0" w:line="276" w:lineRule="auto"/>
              <w:rPr>
                <w:sz w:val="20"/>
              </w:rPr>
            </w:pPr>
            <w:r w:rsidRPr="00E87917">
              <w:rPr>
                <w:sz w:val="20"/>
              </w:rPr>
              <w:t>Номер извещения о проведении</w:t>
            </w:r>
          </w:p>
        </w:tc>
        <w:tc>
          <w:tcPr>
            <w:tcW w:w="1390" w:type="pct"/>
            <w:shd w:val="clear" w:color="auto" w:fill="auto"/>
            <w:vAlign w:val="center"/>
          </w:tcPr>
          <w:p w14:paraId="2AA7961C" w14:textId="77777777" w:rsidR="006A70E5" w:rsidRPr="00E87917" w:rsidRDefault="006A70E5" w:rsidP="00652CFD">
            <w:pPr>
              <w:spacing w:before="0" w:after="0" w:line="276" w:lineRule="auto"/>
              <w:rPr>
                <w:sz w:val="20"/>
              </w:rPr>
            </w:pPr>
            <w:r w:rsidRPr="00E87917">
              <w:rPr>
                <w:sz w:val="20"/>
              </w:rPr>
              <w:t>Шаблон значения: \d{19}</w:t>
            </w:r>
          </w:p>
        </w:tc>
      </w:tr>
      <w:tr w:rsidR="006A70E5" w:rsidRPr="001A4780" w14:paraId="5C31F2CE" w14:textId="77777777" w:rsidTr="004B0BFC">
        <w:tc>
          <w:tcPr>
            <w:tcW w:w="772" w:type="pct"/>
            <w:gridSpan w:val="3"/>
            <w:shd w:val="clear" w:color="auto" w:fill="auto"/>
            <w:vAlign w:val="center"/>
          </w:tcPr>
          <w:p w14:paraId="18BE2DBF" w14:textId="77777777" w:rsidR="006A70E5" w:rsidRPr="00104B12" w:rsidRDefault="006A70E5" w:rsidP="00652CFD">
            <w:pPr>
              <w:spacing w:before="0" w:after="0" w:line="276" w:lineRule="auto"/>
              <w:rPr>
                <w:sz w:val="20"/>
              </w:rPr>
            </w:pPr>
          </w:p>
        </w:tc>
        <w:tc>
          <w:tcPr>
            <w:tcW w:w="723" w:type="pct"/>
            <w:shd w:val="clear" w:color="auto" w:fill="auto"/>
            <w:vAlign w:val="center"/>
          </w:tcPr>
          <w:p w14:paraId="52EDCA22" w14:textId="77777777" w:rsidR="006A70E5" w:rsidRPr="00E87917" w:rsidRDefault="00F20F89" w:rsidP="00652CFD">
            <w:pPr>
              <w:spacing w:before="0" w:after="0" w:line="276" w:lineRule="auto"/>
              <w:rPr>
                <w:sz w:val="20"/>
              </w:rPr>
            </w:pPr>
            <w:hyperlink w:anchor="lots_" w:history="1">
              <w:r w:rsidR="006A70E5" w:rsidRPr="00E87917">
                <w:rPr>
                  <w:sz w:val="20"/>
                </w:rPr>
                <w:t>lots</w:t>
              </w:r>
            </w:hyperlink>
          </w:p>
        </w:tc>
        <w:tc>
          <w:tcPr>
            <w:tcW w:w="165" w:type="pct"/>
            <w:gridSpan w:val="2"/>
            <w:shd w:val="clear" w:color="auto" w:fill="auto"/>
          </w:tcPr>
          <w:p w14:paraId="07705AB7" w14:textId="77777777" w:rsidR="006A70E5" w:rsidRPr="00E87917" w:rsidRDefault="006A70E5" w:rsidP="00652CFD">
            <w:pPr>
              <w:spacing w:before="0" w:after="0" w:line="276" w:lineRule="auto"/>
              <w:jc w:val="center"/>
              <w:rPr>
                <w:sz w:val="20"/>
              </w:rPr>
            </w:pPr>
            <w:r w:rsidRPr="00E87917">
              <w:rPr>
                <w:sz w:val="20"/>
              </w:rPr>
              <w:t>O</w:t>
            </w:r>
          </w:p>
        </w:tc>
        <w:tc>
          <w:tcPr>
            <w:tcW w:w="535" w:type="pct"/>
            <w:gridSpan w:val="2"/>
            <w:shd w:val="clear" w:color="auto" w:fill="auto"/>
          </w:tcPr>
          <w:p w14:paraId="7C54C238" w14:textId="77777777" w:rsidR="006A70E5" w:rsidRPr="00E87917" w:rsidRDefault="006A70E5" w:rsidP="00652CFD">
            <w:pPr>
              <w:spacing w:before="0" w:after="0" w:line="276" w:lineRule="auto"/>
              <w:jc w:val="center"/>
              <w:rPr>
                <w:sz w:val="20"/>
              </w:rPr>
            </w:pPr>
            <w:r w:rsidRPr="00E87917">
              <w:rPr>
                <w:sz w:val="20"/>
              </w:rPr>
              <w:t>S</w:t>
            </w:r>
          </w:p>
        </w:tc>
        <w:tc>
          <w:tcPr>
            <w:tcW w:w="1415" w:type="pct"/>
            <w:gridSpan w:val="2"/>
            <w:shd w:val="clear" w:color="auto" w:fill="auto"/>
            <w:vAlign w:val="center"/>
          </w:tcPr>
          <w:p w14:paraId="5AABD0D5" w14:textId="77777777" w:rsidR="006A70E5" w:rsidRPr="00E87917" w:rsidRDefault="006A70E5" w:rsidP="00652CFD">
            <w:pPr>
              <w:spacing w:before="0" w:after="0" w:line="276" w:lineRule="auto"/>
              <w:rPr>
                <w:sz w:val="20"/>
              </w:rPr>
            </w:pPr>
            <w:r w:rsidRPr="00E87917">
              <w:rPr>
                <w:sz w:val="20"/>
              </w:rPr>
              <w:t>Лоты, процедура проведения которых обжалуется</w:t>
            </w:r>
          </w:p>
        </w:tc>
        <w:tc>
          <w:tcPr>
            <w:tcW w:w="1390" w:type="pct"/>
            <w:shd w:val="clear" w:color="auto" w:fill="auto"/>
            <w:vAlign w:val="center"/>
          </w:tcPr>
          <w:p w14:paraId="0C776A34" w14:textId="77777777" w:rsidR="006A70E5" w:rsidRPr="00E87917" w:rsidRDefault="006A70E5" w:rsidP="00652CFD">
            <w:pPr>
              <w:spacing w:before="0" w:after="0" w:line="276" w:lineRule="auto"/>
              <w:rPr>
                <w:sz w:val="20"/>
              </w:rPr>
            </w:pPr>
          </w:p>
        </w:tc>
      </w:tr>
      <w:tr w:rsidR="00B067AB" w:rsidRPr="001A4780" w14:paraId="77962248" w14:textId="77777777" w:rsidTr="004B0BFC">
        <w:tc>
          <w:tcPr>
            <w:tcW w:w="772" w:type="pct"/>
            <w:gridSpan w:val="3"/>
            <w:shd w:val="clear" w:color="auto" w:fill="auto"/>
            <w:vAlign w:val="center"/>
          </w:tcPr>
          <w:p w14:paraId="033C9F3B" w14:textId="77777777" w:rsidR="00B067AB" w:rsidRPr="00104B12" w:rsidRDefault="00B067AB" w:rsidP="00652CFD">
            <w:pPr>
              <w:spacing w:before="0" w:after="0" w:line="276" w:lineRule="auto"/>
              <w:rPr>
                <w:sz w:val="20"/>
              </w:rPr>
            </w:pPr>
          </w:p>
        </w:tc>
        <w:tc>
          <w:tcPr>
            <w:tcW w:w="723" w:type="pct"/>
            <w:shd w:val="clear" w:color="auto" w:fill="auto"/>
            <w:vAlign w:val="center"/>
          </w:tcPr>
          <w:p w14:paraId="47B55E78" w14:textId="77777777" w:rsidR="00B067AB" w:rsidRPr="00E87917" w:rsidRDefault="00B067AB" w:rsidP="00652CFD">
            <w:pPr>
              <w:spacing w:before="0" w:after="0" w:line="276" w:lineRule="auto"/>
              <w:rPr>
                <w:sz w:val="20"/>
              </w:rPr>
            </w:pPr>
            <w:r>
              <w:rPr>
                <w:sz w:val="20"/>
              </w:rPr>
              <w:t>order</w:t>
            </w:r>
            <w:r w:rsidRPr="00A85A77">
              <w:rPr>
                <w:sz w:val="20"/>
              </w:rPr>
              <w:t>Name</w:t>
            </w:r>
          </w:p>
        </w:tc>
        <w:tc>
          <w:tcPr>
            <w:tcW w:w="165" w:type="pct"/>
            <w:gridSpan w:val="2"/>
            <w:shd w:val="clear" w:color="auto" w:fill="auto"/>
            <w:vAlign w:val="center"/>
          </w:tcPr>
          <w:p w14:paraId="13F5F8BE" w14:textId="77777777" w:rsidR="00B067AB" w:rsidRPr="00E87917" w:rsidRDefault="00B067AB" w:rsidP="00652CFD">
            <w:pPr>
              <w:spacing w:before="0" w:after="0" w:line="276" w:lineRule="auto"/>
              <w:jc w:val="center"/>
              <w:rPr>
                <w:sz w:val="20"/>
              </w:rPr>
            </w:pPr>
            <w:r>
              <w:rPr>
                <w:sz w:val="20"/>
              </w:rPr>
              <w:t>Н</w:t>
            </w:r>
          </w:p>
        </w:tc>
        <w:tc>
          <w:tcPr>
            <w:tcW w:w="535" w:type="pct"/>
            <w:gridSpan w:val="2"/>
            <w:shd w:val="clear" w:color="auto" w:fill="auto"/>
            <w:vAlign w:val="center"/>
          </w:tcPr>
          <w:p w14:paraId="5E543EA7" w14:textId="77777777" w:rsidR="00B067AB" w:rsidRPr="00E87917" w:rsidRDefault="00B067AB" w:rsidP="00652CFD">
            <w:pPr>
              <w:spacing w:before="0" w:after="0" w:line="276" w:lineRule="auto"/>
              <w:jc w:val="center"/>
              <w:rPr>
                <w:sz w:val="20"/>
              </w:rPr>
            </w:pPr>
            <w:r>
              <w:rPr>
                <w:sz w:val="20"/>
                <w:lang w:val="en-US"/>
              </w:rPr>
              <w:t>T</w:t>
            </w:r>
            <w:r>
              <w:rPr>
                <w:sz w:val="20"/>
              </w:rPr>
              <w:t xml:space="preserve"> (1-2000)</w:t>
            </w:r>
          </w:p>
        </w:tc>
        <w:tc>
          <w:tcPr>
            <w:tcW w:w="1415" w:type="pct"/>
            <w:gridSpan w:val="2"/>
            <w:shd w:val="clear" w:color="auto" w:fill="auto"/>
            <w:vAlign w:val="center"/>
          </w:tcPr>
          <w:p w14:paraId="60F47E42" w14:textId="77777777" w:rsidR="00B067AB" w:rsidRPr="00E87917" w:rsidRDefault="00B067AB" w:rsidP="00652CFD">
            <w:pPr>
              <w:spacing w:before="0" w:after="0" w:line="276" w:lineRule="auto"/>
              <w:rPr>
                <w:sz w:val="20"/>
              </w:rPr>
            </w:pPr>
            <w:r w:rsidRPr="00A85A77">
              <w:rPr>
                <w:sz w:val="20"/>
              </w:rPr>
              <w:t xml:space="preserve">Наименование </w:t>
            </w:r>
            <w:r w:rsidRPr="00AD0B2D">
              <w:rPr>
                <w:sz w:val="20"/>
              </w:rPr>
              <w:t>заказа</w:t>
            </w:r>
            <w:r w:rsidRPr="00A85A77">
              <w:rPr>
                <w:sz w:val="20"/>
              </w:rPr>
              <w:t xml:space="preserve"> (для печатной формы)</w:t>
            </w:r>
          </w:p>
        </w:tc>
        <w:tc>
          <w:tcPr>
            <w:tcW w:w="1390" w:type="pct"/>
            <w:shd w:val="clear" w:color="auto" w:fill="auto"/>
            <w:vAlign w:val="center"/>
          </w:tcPr>
          <w:p w14:paraId="1E9C91E8" w14:textId="77777777" w:rsidR="00B067AB" w:rsidRPr="00E87917" w:rsidRDefault="00B067AB" w:rsidP="00652CFD">
            <w:pPr>
              <w:spacing w:before="0" w:after="0" w:line="276" w:lineRule="auto"/>
              <w:rPr>
                <w:sz w:val="20"/>
              </w:rPr>
            </w:pPr>
            <w:r>
              <w:rPr>
                <w:sz w:val="20"/>
              </w:rPr>
              <w:t>Значение поля игнорируется при приеме документа в ЕИС</w:t>
            </w:r>
          </w:p>
        </w:tc>
      </w:tr>
      <w:tr w:rsidR="00B067AB" w:rsidRPr="001A4780" w14:paraId="7B4071A7" w14:textId="77777777" w:rsidTr="004B0BFC">
        <w:tc>
          <w:tcPr>
            <w:tcW w:w="772" w:type="pct"/>
            <w:gridSpan w:val="3"/>
            <w:shd w:val="clear" w:color="auto" w:fill="auto"/>
            <w:vAlign w:val="center"/>
          </w:tcPr>
          <w:p w14:paraId="55AE1C6A" w14:textId="77777777" w:rsidR="00B067AB" w:rsidRPr="00104B12" w:rsidRDefault="00B067AB" w:rsidP="00652CFD">
            <w:pPr>
              <w:spacing w:before="0" w:after="0" w:line="276" w:lineRule="auto"/>
              <w:rPr>
                <w:sz w:val="20"/>
              </w:rPr>
            </w:pPr>
          </w:p>
        </w:tc>
        <w:tc>
          <w:tcPr>
            <w:tcW w:w="723" w:type="pct"/>
            <w:shd w:val="clear" w:color="auto" w:fill="auto"/>
            <w:vAlign w:val="center"/>
          </w:tcPr>
          <w:p w14:paraId="1384FCE1" w14:textId="77777777" w:rsidR="00B067AB" w:rsidRPr="00E87917" w:rsidRDefault="00B067AB" w:rsidP="00652CFD">
            <w:pPr>
              <w:spacing w:before="0" w:after="0" w:line="276" w:lineRule="auto"/>
              <w:rPr>
                <w:sz w:val="20"/>
              </w:rPr>
            </w:pPr>
            <w:r>
              <w:rPr>
                <w:sz w:val="20"/>
                <w:lang w:val="en-US"/>
              </w:rPr>
              <w:t>order</w:t>
            </w:r>
            <w:r w:rsidRPr="00A85A77">
              <w:rPr>
                <w:sz w:val="20"/>
              </w:rPr>
              <w:t>PlacingDate</w:t>
            </w:r>
          </w:p>
        </w:tc>
        <w:tc>
          <w:tcPr>
            <w:tcW w:w="165" w:type="pct"/>
            <w:gridSpan w:val="2"/>
            <w:shd w:val="clear" w:color="auto" w:fill="auto"/>
            <w:vAlign w:val="center"/>
          </w:tcPr>
          <w:p w14:paraId="6FE60C91" w14:textId="77777777" w:rsidR="00B067AB" w:rsidRPr="00E87917" w:rsidRDefault="00B067AB" w:rsidP="00652CFD">
            <w:pPr>
              <w:spacing w:before="0" w:after="0" w:line="276" w:lineRule="auto"/>
              <w:jc w:val="center"/>
              <w:rPr>
                <w:sz w:val="20"/>
              </w:rPr>
            </w:pPr>
            <w:r>
              <w:rPr>
                <w:sz w:val="20"/>
              </w:rPr>
              <w:t>Н</w:t>
            </w:r>
          </w:p>
        </w:tc>
        <w:tc>
          <w:tcPr>
            <w:tcW w:w="535" w:type="pct"/>
            <w:gridSpan w:val="2"/>
            <w:shd w:val="clear" w:color="auto" w:fill="auto"/>
            <w:vAlign w:val="center"/>
          </w:tcPr>
          <w:p w14:paraId="677D05CB" w14:textId="77777777" w:rsidR="00B067AB" w:rsidRPr="00E87917" w:rsidRDefault="00B067AB" w:rsidP="00652CFD">
            <w:pPr>
              <w:spacing w:before="0" w:after="0" w:line="276" w:lineRule="auto"/>
              <w:jc w:val="center"/>
              <w:rPr>
                <w:sz w:val="20"/>
              </w:rPr>
            </w:pPr>
            <w:r>
              <w:rPr>
                <w:sz w:val="20"/>
                <w:lang w:val="en-US"/>
              </w:rPr>
              <w:t>DT</w:t>
            </w:r>
          </w:p>
        </w:tc>
        <w:tc>
          <w:tcPr>
            <w:tcW w:w="1415" w:type="pct"/>
            <w:gridSpan w:val="2"/>
            <w:shd w:val="clear" w:color="auto" w:fill="auto"/>
            <w:vAlign w:val="center"/>
          </w:tcPr>
          <w:p w14:paraId="425424F9" w14:textId="77777777" w:rsidR="00B067AB" w:rsidRPr="00E87917" w:rsidRDefault="00B067AB" w:rsidP="00652CFD">
            <w:pPr>
              <w:spacing w:before="0" w:after="0" w:line="276" w:lineRule="auto"/>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14:paraId="311B3156" w14:textId="77777777" w:rsidR="00B067AB" w:rsidRPr="00E87917" w:rsidRDefault="00B067AB" w:rsidP="00652CFD">
            <w:pPr>
              <w:spacing w:before="0" w:after="0" w:line="276" w:lineRule="auto"/>
              <w:rPr>
                <w:sz w:val="20"/>
              </w:rPr>
            </w:pPr>
            <w:r>
              <w:rPr>
                <w:sz w:val="20"/>
              </w:rPr>
              <w:t>Значение поля игнорируется при приеме документа в ЕИС</w:t>
            </w:r>
          </w:p>
        </w:tc>
      </w:tr>
      <w:tr w:rsidR="006A70E5" w:rsidRPr="001A4780" w14:paraId="4272A002" w14:textId="77777777" w:rsidTr="004B0BFC">
        <w:tc>
          <w:tcPr>
            <w:tcW w:w="5000" w:type="pct"/>
            <w:gridSpan w:val="11"/>
            <w:shd w:val="clear" w:color="auto" w:fill="auto"/>
            <w:vAlign w:val="center"/>
          </w:tcPr>
          <w:p w14:paraId="72550375" w14:textId="77777777" w:rsidR="006A70E5" w:rsidRPr="00DA6924" w:rsidRDefault="006A70E5" w:rsidP="00652CFD">
            <w:pPr>
              <w:spacing w:before="0" w:after="0" w:line="276" w:lineRule="auto"/>
              <w:jc w:val="center"/>
              <w:rPr>
                <w:b/>
                <w:sz w:val="20"/>
              </w:rPr>
            </w:pPr>
            <w:r w:rsidRPr="00DA6924">
              <w:rPr>
                <w:b/>
                <w:sz w:val="20"/>
              </w:rPr>
              <w:t>Лоты, процедура проведения которых обжалуется</w:t>
            </w:r>
          </w:p>
        </w:tc>
      </w:tr>
      <w:tr w:rsidR="006A70E5" w:rsidRPr="001A4780" w14:paraId="2B73961A" w14:textId="77777777" w:rsidTr="004B0BFC">
        <w:tc>
          <w:tcPr>
            <w:tcW w:w="772" w:type="pct"/>
            <w:gridSpan w:val="3"/>
            <w:shd w:val="clear" w:color="auto" w:fill="auto"/>
            <w:vAlign w:val="center"/>
          </w:tcPr>
          <w:p w14:paraId="427133FC" w14:textId="77777777" w:rsidR="006A70E5" w:rsidRPr="00DA6924" w:rsidRDefault="006A70E5" w:rsidP="00652CFD">
            <w:pPr>
              <w:spacing w:before="0" w:after="0" w:line="276" w:lineRule="auto"/>
              <w:rPr>
                <w:b/>
                <w:sz w:val="20"/>
              </w:rPr>
            </w:pPr>
            <w:r w:rsidRPr="00DA6924">
              <w:rPr>
                <w:b/>
                <w:sz w:val="20"/>
              </w:rPr>
              <w:t>lots</w:t>
            </w:r>
          </w:p>
        </w:tc>
        <w:tc>
          <w:tcPr>
            <w:tcW w:w="723" w:type="pct"/>
            <w:shd w:val="clear" w:color="auto" w:fill="auto"/>
            <w:vAlign w:val="center"/>
          </w:tcPr>
          <w:p w14:paraId="0BE41A6D" w14:textId="77777777" w:rsidR="006A70E5" w:rsidRPr="00AF1C6C" w:rsidRDefault="006A70E5" w:rsidP="00652CFD">
            <w:pPr>
              <w:spacing w:before="0" w:after="0" w:line="276" w:lineRule="auto"/>
              <w:rPr>
                <w:sz w:val="20"/>
              </w:rPr>
            </w:pPr>
          </w:p>
        </w:tc>
        <w:tc>
          <w:tcPr>
            <w:tcW w:w="165" w:type="pct"/>
            <w:gridSpan w:val="2"/>
            <w:shd w:val="clear" w:color="auto" w:fill="auto"/>
            <w:vAlign w:val="center"/>
          </w:tcPr>
          <w:p w14:paraId="48D66CD6" w14:textId="77777777" w:rsidR="006A70E5" w:rsidRPr="00AF1C6C" w:rsidRDefault="006A70E5" w:rsidP="00652CFD">
            <w:pPr>
              <w:spacing w:before="0" w:after="0" w:line="276" w:lineRule="auto"/>
              <w:jc w:val="center"/>
              <w:rPr>
                <w:sz w:val="20"/>
              </w:rPr>
            </w:pPr>
          </w:p>
        </w:tc>
        <w:tc>
          <w:tcPr>
            <w:tcW w:w="535" w:type="pct"/>
            <w:gridSpan w:val="2"/>
            <w:shd w:val="clear" w:color="auto" w:fill="auto"/>
            <w:vAlign w:val="center"/>
          </w:tcPr>
          <w:p w14:paraId="651A3225" w14:textId="77777777" w:rsidR="006A70E5" w:rsidRPr="00AF1C6C" w:rsidRDefault="006A70E5" w:rsidP="00652CFD">
            <w:pPr>
              <w:spacing w:before="0" w:after="0" w:line="276" w:lineRule="auto"/>
              <w:jc w:val="center"/>
              <w:rPr>
                <w:sz w:val="20"/>
              </w:rPr>
            </w:pPr>
          </w:p>
        </w:tc>
        <w:tc>
          <w:tcPr>
            <w:tcW w:w="1415" w:type="pct"/>
            <w:gridSpan w:val="2"/>
            <w:shd w:val="clear" w:color="auto" w:fill="auto"/>
            <w:vAlign w:val="center"/>
          </w:tcPr>
          <w:p w14:paraId="39029E91" w14:textId="77777777" w:rsidR="006A70E5" w:rsidRPr="00AF1C6C" w:rsidRDefault="006A70E5" w:rsidP="00652CFD">
            <w:pPr>
              <w:spacing w:before="0" w:after="0" w:line="276" w:lineRule="auto"/>
              <w:rPr>
                <w:sz w:val="20"/>
              </w:rPr>
            </w:pPr>
          </w:p>
        </w:tc>
        <w:tc>
          <w:tcPr>
            <w:tcW w:w="1390" w:type="pct"/>
            <w:shd w:val="clear" w:color="auto" w:fill="auto"/>
            <w:vAlign w:val="center"/>
          </w:tcPr>
          <w:p w14:paraId="3489F472" w14:textId="77777777" w:rsidR="006A70E5" w:rsidRPr="00AF1C6C" w:rsidRDefault="006A70E5" w:rsidP="00652CFD">
            <w:pPr>
              <w:spacing w:before="0" w:after="0" w:line="276" w:lineRule="auto"/>
              <w:rPr>
                <w:sz w:val="20"/>
              </w:rPr>
            </w:pPr>
          </w:p>
        </w:tc>
      </w:tr>
      <w:tr w:rsidR="006A70E5" w:rsidRPr="001A4780" w14:paraId="42AFFBD1" w14:textId="77777777" w:rsidTr="004B0BFC">
        <w:tc>
          <w:tcPr>
            <w:tcW w:w="772" w:type="pct"/>
            <w:gridSpan w:val="3"/>
            <w:shd w:val="clear" w:color="auto" w:fill="auto"/>
            <w:vAlign w:val="center"/>
          </w:tcPr>
          <w:p w14:paraId="0C523160" w14:textId="77777777" w:rsidR="006A70E5" w:rsidRPr="00104B12" w:rsidRDefault="006A70E5" w:rsidP="00652CFD">
            <w:pPr>
              <w:spacing w:before="0" w:after="0" w:line="276" w:lineRule="auto"/>
              <w:rPr>
                <w:sz w:val="20"/>
              </w:rPr>
            </w:pPr>
          </w:p>
        </w:tc>
        <w:tc>
          <w:tcPr>
            <w:tcW w:w="723" w:type="pct"/>
            <w:shd w:val="clear" w:color="auto" w:fill="auto"/>
            <w:vAlign w:val="center"/>
          </w:tcPr>
          <w:p w14:paraId="483CDFC1" w14:textId="77777777" w:rsidR="006A70E5" w:rsidRPr="00E87917" w:rsidRDefault="006A70E5" w:rsidP="00652CFD">
            <w:pPr>
              <w:spacing w:before="0" w:after="0" w:line="276" w:lineRule="auto"/>
              <w:rPr>
                <w:sz w:val="20"/>
              </w:rPr>
            </w:pPr>
            <w:r w:rsidRPr="00E87917">
              <w:rPr>
                <w:sz w:val="20"/>
              </w:rPr>
              <w:t>lotNumber</w:t>
            </w:r>
          </w:p>
        </w:tc>
        <w:tc>
          <w:tcPr>
            <w:tcW w:w="165" w:type="pct"/>
            <w:gridSpan w:val="2"/>
            <w:shd w:val="clear" w:color="auto" w:fill="auto"/>
            <w:vAlign w:val="center"/>
          </w:tcPr>
          <w:p w14:paraId="6260CB93" w14:textId="77777777" w:rsidR="006A70E5" w:rsidRPr="00E87917" w:rsidRDefault="006A70E5" w:rsidP="00652CFD">
            <w:pPr>
              <w:spacing w:before="0" w:after="0" w:line="276" w:lineRule="auto"/>
              <w:jc w:val="center"/>
              <w:rPr>
                <w:sz w:val="20"/>
              </w:rPr>
            </w:pPr>
            <w:r w:rsidRPr="00E87917">
              <w:rPr>
                <w:sz w:val="20"/>
              </w:rPr>
              <w:t>H</w:t>
            </w:r>
          </w:p>
        </w:tc>
        <w:tc>
          <w:tcPr>
            <w:tcW w:w="535" w:type="pct"/>
            <w:gridSpan w:val="2"/>
            <w:shd w:val="clear" w:color="auto" w:fill="auto"/>
            <w:vAlign w:val="center"/>
          </w:tcPr>
          <w:p w14:paraId="366EA5C9" w14:textId="77777777" w:rsidR="006A70E5" w:rsidRPr="00E87917" w:rsidRDefault="006A70E5" w:rsidP="00652CFD">
            <w:pPr>
              <w:spacing w:before="0" w:after="0" w:line="276" w:lineRule="auto"/>
              <w:jc w:val="center"/>
              <w:rPr>
                <w:sz w:val="20"/>
              </w:rPr>
            </w:pPr>
            <w:r w:rsidRPr="00E87917">
              <w:rPr>
                <w:sz w:val="20"/>
              </w:rPr>
              <w:t>N</w:t>
            </w:r>
          </w:p>
        </w:tc>
        <w:tc>
          <w:tcPr>
            <w:tcW w:w="1415" w:type="pct"/>
            <w:gridSpan w:val="2"/>
            <w:shd w:val="clear" w:color="auto" w:fill="auto"/>
            <w:vAlign w:val="center"/>
          </w:tcPr>
          <w:p w14:paraId="4DDAF2A0" w14:textId="77777777" w:rsidR="006A70E5" w:rsidRPr="00E87917" w:rsidRDefault="006A70E5" w:rsidP="00652CFD">
            <w:pPr>
              <w:spacing w:before="0" w:after="0" w:line="276" w:lineRule="auto"/>
              <w:rPr>
                <w:sz w:val="20"/>
              </w:rPr>
            </w:pPr>
            <w:r w:rsidRPr="00E87917">
              <w:rPr>
                <w:sz w:val="20"/>
              </w:rPr>
              <w:t>Порядковый номер</w:t>
            </w:r>
          </w:p>
        </w:tc>
        <w:tc>
          <w:tcPr>
            <w:tcW w:w="1390" w:type="pct"/>
            <w:shd w:val="clear" w:color="auto" w:fill="auto"/>
            <w:vAlign w:val="center"/>
          </w:tcPr>
          <w:p w14:paraId="639ABF76" w14:textId="77777777" w:rsidR="006A70E5" w:rsidRPr="00E87917" w:rsidRDefault="006A70E5" w:rsidP="00652CFD">
            <w:pPr>
              <w:spacing w:before="0" w:after="0" w:line="276" w:lineRule="auto"/>
              <w:rPr>
                <w:sz w:val="20"/>
              </w:rPr>
            </w:pPr>
            <w:r w:rsidRPr="00E87917">
              <w:rPr>
                <w:sz w:val="20"/>
              </w:rPr>
              <w:t>Множественный элемент</w:t>
            </w:r>
          </w:p>
        </w:tc>
      </w:tr>
      <w:tr w:rsidR="006A70E5" w:rsidRPr="001A4780" w14:paraId="7DC598B8" w14:textId="77777777" w:rsidTr="004B0BFC">
        <w:tc>
          <w:tcPr>
            <w:tcW w:w="772" w:type="pct"/>
            <w:gridSpan w:val="3"/>
            <w:shd w:val="clear" w:color="auto" w:fill="auto"/>
            <w:vAlign w:val="center"/>
          </w:tcPr>
          <w:p w14:paraId="745C549E" w14:textId="77777777" w:rsidR="006A70E5" w:rsidRPr="00E87917" w:rsidRDefault="006A70E5" w:rsidP="00652CFD">
            <w:pPr>
              <w:spacing w:before="0" w:after="0" w:line="276" w:lineRule="auto"/>
              <w:rPr>
                <w:sz w:val="20"/>
              </w:rPr>
            </w:pPr>
          </w:p>
        </w:tc>
        <w:tc>
          <w:tcPr>
            <w:tcW w:w="723" w:type="pct"/>
            <w:shd w:val="clear" w:color="auto" w:fill="auto"/>
            <w:vAlign w:val="center"/>
          </w:tcPr>
          <w:p w14:paraId="15272D7C" w14:textId="77777777" w:rsidR="006A70E5" w:rsidRPr="00AF1C6C" w:rsidRDefault="006A70E5" w:rsidP="00652CFD">
            <w:pPr>
              <w:spacing w:before="0" w:after="0" w:line="276" w:lineRule="auto"/>
              <w:ind w:firstLine="51"/>
              <w:rPr>
                <w:sz w:val="20"/>
              </w:rPr>
            </w:pPr>
            <w:r w:rsidRPr="00AF1C6C">
              <w:rPr>
                <w:sz w:val="20"/>
              </w:rPr>
              <w:t>info</w:t>
            </w:r>
          </w:p>
        </w:tc>
        <w:tc>
          <w:tcPr>
            <w:tcW w:w="165" w:type="pct"/>
            <w:gridSpan w:val="2"/>
            <w:shd w:val="clear" w:color="auto" w:fill="auto"/>
            <w:vAlign w:val="center"/>
          </w:tcPr>
          <w:p w14:paraId="1B0899BC" w14:textId="77777777" w:rsidR="006A70E5" w:rsidRPr="00E87917" w:rsidRDefault="006A70E5" w:rsidP="00652CFD">
            <w:pPr>
              <w:spacing w:before="0" w:after="0" w:line="276" w:lineRule="auto"/>
              <w:ind w:firstLine="51"/>
              <w:jc w:val="center"/>
              <w:rPr>
                <w:sz w:val="20"/>
              </w:rPr>
            </w:pPr>
            <w:r w:rsidRPr="00E87917">
              <w:rPr>
                <w:sz w:val="20"/>
              </w:rPr>
              <w:t>H</w:t>
            </w:r>
          </w:p>
        </w:tc>
        <w:tc>
          <w:tcPr>
            <w:tcW w:w="535" w:type="pct"/>
            <w:gridSpan w:val="2"/>
            <w:shd w:val="clear" w:color="auto" w:fill="auto"/>
            <w:vAlign w:val="center"/>
          </w:tcPr>
          <w:p w14:paraId="33FE70CD" w14:textId="77777777" w:rsidR="006A70E5" w:rsidRPr="00AF1C6C" w:rsidRDefault="006A70E5" w:rsidP="00652CFD">
            <w:pPr>
              <w:spacing w:before="0" w:after="0" w:line="276" w:lineRule="auto"/>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14:paraId="433A4875" w14:textId="77777777" w:rsidR="006A70E5" w:rsidRPr="00E87917" w:rsidRDefault="006A70E5" w:rsidP="00652CFD">
            <w:pPr>
              <w:spacing w:before="0" w:after="0" w:line="276" w:lineRule="auto"/>
              <w:ind w:firstLine="51"/>
              <w:rPr>
                <w:sz w:val="20"/>
              </w:rPr>
            </w:pPr>
            <w:r>
              <w:rPr>
                <w:sz w:val="20"/>
              </w:rPr>
              <w:t>Текстовое описание лотов</w:t>
            </w:r>
          </w:p>
        </w:tc>
        <w:tc>
          <w:tcPr>
            <w:tcW w:w="1390" w:type="pct"/>
            <w:shd w:val="clear" w:color="auto" w:fill="auto"/>
            <w:vAlign w:val="center"/>
          </w:tcPr>
          <w:p w14:paraId="2DFA7E22" w14:textId="77777777" w:rsidR="006A70E5" w:rsidRPr="00E87917" w:rsidRDefault="006A70E5" w:rsidP="00652CFD">
            <w:pPr>
              <w:spacing w:before="0" w:after="0" w:line="276" w:lineRule="auto"/>
              <w:ind w:firstLine="51"/>
              <w:rPr>
                <w:sz w:val="20"/>
              </w:rPr>
            </w:pPr>
            <w:r w:rsidRPr="00E87917">
              <w:rPr>
                <w:sz w:val="20"/>
              </w:rPr>
              <w:br/>
            </w:r>
          </w:p>
        </w:tc>
      </w:tr>
      <w:tr w:rsidR="006A70E5" w:rsidRPr="001A4780" w14:paraId="05179E6C" w14:textId="77777777" w:rsidTr="004B0BFC">
        <w:tc>
          <w:tcPr>
            <w:tcW w:w="5000" w:type="pct"/>
            <w:gridSpan w:val="11"/>
            <w:shd w:val="clear" w:color="auto" w:fill="auto"/>
            <w:vAlign w:val="center"/>
          </w:tcPr>
          <w:p w14:paraId="2080B7CB" w14:textId="77777777" w:rsidR="006A70E5" w:rsidRPr="00DA6924" w:rsidRDefault="006A70E5" w:rsidP="00652CFD">
            <w:pPr>
              <w:spacing w:before="0" w:after="0" w:line="276" w:lineRule="auto"/>
              <w:jc w:val="center"/>
              <w:rPr>
                <w:b/>
                <w:sz w:val="20"/>
              </w:rPr>
            </w:pPr>
            <w:r w:rsidRPr="00DA6924">
              <w:rPr>
                <w:b/>
                <w:sz w:val="20"/>
              </w:rPr>
              <w:t>План закупки</w:t>
            </w:r>
          </w:p>
        </w:tc>
      </w:tr>
      <w:tr w:rsidR="006A70E5" w:rsidRPr="001A4780" w14:paraId="53E2C0BD" w14:textId="77777777" w:rsidTr="004B0BFC">
        <w:tc>
          <w:tcPr>
            <w:tcW w:w="772" w:type="pct"/>
            <w:gridSpan w:val="3"/>
            <w:shd w:val="clear" w:color="auto" w:fill="auto"/>
            <w:vAlign w:val="center"/>
          </w:tcPr>
          <w:p w14:paraId="76254722" w14:textId="77777777" w:rsidR="006A70E5" w:rsidRPr="00DA6924" w:rsidRDefault="006A70E5" w:rsidP="00652CFD">
            <w:pPr>
              <w:spacing w:before="0" w:after="0" w:line="276" w:lineRule="auto"/>
              <w:rPr>
                <w:b/>
                <w:sz w:val="20"/>
              </w:rPr>
            </w:pPr>
            <w:r w:rsidRPr="00DA6924">
              <w:rPr>
                <w:b/>
                <w:sz w:val="20"/>
              </w:rPr>
              <w:t>planPurchase</w:t>
            </w:r>
          </w:p>
        </w:tc>
        <w:tc>
          <w:tcPr>
            <w:tcW w:w="723" w:type="pct"/>
            <w:shd w:val="clear" w:color="auto" w:fill="auto"/>
            <w:vAlign w:val="center"/>
          </w:tcPr>
          <w:p w14:paraId="0F26E282" w14:textId="77777777" w:rsidR="006A70E5" w:rsidRPr="00AF1C6C" w:rsidRDefault="006A70E5" w:rsidP="00652CFD">
            <w:pPr>
              <w:spacing w:before="0" w:after="0" w:line="276" w:lineRule="auto"/>
              <w:rPr>
                <w:sz w:val="20"/>
              </w:rPr>
            </w:pPr>
          </w:p>
        </w:tc>
        <w:tc>
          <w:tcPr>
            <w:tcW w:w="165" w:type="pct"/>
            <w:gridSpan w:val="2"/>
            <w:shd w:val="clear" w:color="auto" w:fill="auto"/>
            <w:vAlign w:val="center"/>
          </w:tcPr>
          <w:p w14:paraId="61CC5224" w14:textId="77777777" w:rsidR="006A70E5" w:rsidRPr="00E87917" w:rsidRDefault="006A70E5" w:rsidP="00652CFD">
            <w:pPr>
              <w:spacing w:before="0" w:after="0" w:line="276" w:lineRule="auto"/>
              <w:jc w:val="center"/>
              <w:rPr>
                <w:sz w:val="20"/>
              </w:rPr>
            </w:pPr>
          </w:p>
        </w:tc>
        <w:tc>
          <w:tcPr>
            <w:tcW w:w="1950" w:type="pct"/>
            <w:gridSpan w:val="4"/>
            <w:shd w:val="clear" w:color="auto" w:fill="auto"/>
            <w:vAlign w:val="center"/>
          </w:tcPr>
          <w:p w14:paraId="767822C4" w14:textId="77777777" w:rsidR="006A70E5" w:rsidRDefault="006A70E5" w:rsidP="00652CFD">
            <w:pPr>
              <w:spacing w:before="0" w:after="0" w:line="276" w:lineRule="auto"/>
              <w:jc w:val="center"/>
              <w:rPr>
                <w:sz w:val="20"/>
              </w:rPr>
            </w:pPr>
          </w:p>
        </w:tc>
        <w:tc>
          <w:tcPr>
            <w:tcW w:w="1390" w:type="pct"/>
            <w:shd w:val="clear" w:color="auto" w:fill="auto"/>
            <w:vAlign w:val="center"/>
          </w:tcPr>
          <w:p w14:paraId="79DAA46C" w14:textId="77777777" w:rsidR="006A70E5" w:rsidRPr="00E87917" w:rsidRDefault="006A70E5" w:rsidP="00652CFD">
            <w:pPr>
              <w:spacing w:before="0" w:after="0" w:line="276" w:lineRule="auto"/>
              <w:rPr>
                <w:sz w:val="20"/>
              </w:rPr>
            </w:pPr>
          </w:p>
        </w:tc>
      </w:tr>
      <w:tr w:rsidR="006A70E5" w:rsidRPr="001A4780" w14:paraId="4ABA3484" w14:textId="77777777" w:rsidTr="004B0BFC">
        <w:tc>
          <w:tcPr>
            <w:tcW w:w="772" w:type="pct"/>
            <w:gridSpan w:val="3"/>
            <w:shd w:val="clear" w:color="auto" w:fill="auto"/>
            <w:vAlign w:val="center"/>
          </w:tcPr>
          <w:p w14:paraId="3D08F617" w14:textId="77777777" w:rsidR="006A70E5" w:rsidRPr="00E87917" w:rsidRDefault="006A70E5" w:rsidP="00652CFD">
            <w:pPr>
              <w:spacing w:before="0" w:after="0" w:line="276" w:lineRule="auto"/>
              <w:rPr>
                <w:sz w:val="20"/>
              </w:rPr>
            </w:pPr>
          </w:p>
        </w:tc>
        <w:tc>
          <w:tcPr>
            <w:tcW w:w="723" w:type="pct"/>
            <w:shd w:val="clear" w:color="auto" w:fill="auto"/>
            <w:vAlign w:val="center"/>
          </w:tcPr>
          <w:p w14:paraId="1BD5AB9F" w14:textId="77777777" w:rsidR="006A70E5" w:rsidRPr="00AF1C6C" w:rsidRDefault="006A70E5" w:rsidP="00652CFD">
            <w:pPr>
              <w:spacing w:before="0" w:after="0" w:line="276" w:lineRule="auto"/>
              <w:rPr>
                <w:sz w:val="20"/>
              </w:rPr>
            </w:pPr>
            <w:r w:rsidRPr="004B0DF9">
              <w:rPr>
                <w:sz w:val="20"/>
              </w:rPr>
              <w:t>planDescription</w:t>
            </w:r>
          </w:p>
        </w:tc>
        <w:tc>
          <w:tcPr>
            <w:tcW w:w="165" w:type="pct"/>
            <w:gridSpan w:val="2"/>
            <w:shd w:val="clear" w:color="auto" w:fill="auto"/>
            <w:vAlign w:val="center"/>
          </w:tcPr>
          <w:p w14:paraId="6F25AF60" w14:textId="77777777" w:rsidR="006A70E5" w:rsidRPr="00E87917" w:rsidRDefault="006A70E5" w:rsidP="00652CFD">
            <w:pPr>
              <w:spacing w:before="0" w:after="0" w:line="276" w:lineRule="auto"/>
              <w:jc w:val="center"/>
              <w:rPr>
                <w:sz w:val="20"/>
              </w:rPr>
            </w:pPr>
            <w:r>
              <w:rPr>
                <w:sz w:val="20"/>
              </w:rPr>
              <w:t>О</w:t>
            </w:r>
          </w:p>
        </w:tc>
        <w:tc>
          <w:tcPr>
            <w:tcW w:w="535" w:type="pct"/>
            <w:gridSpan w:val="2"/>
            <w:shd w:val="clear" w:color="auto" w:fill="auto"/>
            <w:vAlign w:val="center"/>
          </w:tcPr>
          <w:p w14:paraId="13C5F40F" w14:textId="77777777" w:rsidR="006A70E5" w:rsidRPr="00AF1C6C" w:rsidRDefault="006A70E5" w:rsidP="00652CFD">
            <w:pPr>
              <w:spacing w:before="0" w:after="0" w:line="276" w:lineRule="auto"/>
              <w:jc w:val="center"/>
              <w:rPr>
                <w:sz w:val="20"/>
              </w:rPr>
            </w:pPr>
            <w:r>
              <w:rPr>
                <w:sz w:val="20"/>
              </w:rPr>
              <w:t>Т(1-1000)</w:t>
            </w:r>
          </w:p>
        </w:tc>
        <w:tc>
          <w:tcPr>
            <w:tcW w:w="1415" w:type="pct"/>
            <w:gridSpan w:val="2"/>
            <w:shd w:val="clear" w:color="auto" w:fill="auto"/>
            <w:vAlign w:val="center"/>
          </w:tcPr>
          <w:p w14:paraId="2C30926E" w14:textId="77777777" w:rsidR="006A70E5" w:rsidRDefault="006A70E5" w:rsidP="00652CFD">
            <w:pPr>
              <w:spacing w:before="0" w:after="0" w:line="276" w:lineRule="auto"/>
              <w:rPr>
                <w:sz w:val="20"/>
              </w:rPr>
            </w:pPr>
            <w:r>
              <w:rPr>
                <w:sz w:val="20"/>
              </w:rPr>
              <w:t>Описание плана закупок</w:t>
            </w:r>
          </w:p>
        </w:tc>
        <w:tc>
          <w:tcPr>
            <w:tcW w:w="1390" w:type="pct"/>
            <w:shd w:val="clear" w:color="auto" w:fill="auto"/>
            <w:vAlign w:val="center"/>
          </w:tcPr>
          <w:p w14:paraId="5E6E5B87" w14:textId="77777777" w:rsidR="006A70E5" w:rsidRPr="00E87917" w:rsidRDefault="006A70E5" w:rsidP="00652CFD">
            <w:pPr>
              <w:spacing w:before="0" w:after="0" w:line="276" w:lineRule="auto"/>
              <w:rPr>
                <w:sz w:val="20"/>
              </w:rPr>
            </w:pPr>
          </w:p>
        </w:tc>
      </w:tr>
      <w:tr w:rsidR="006A70E5" w:rsidRPr="001A4780" w14:paraId="26DFD1E0" w14:textId="77777777" w:rsidTr="004B0BFC">
        <w:tc>
          <w:tcPr>
            <w:tcW w:w="772" w:type="pct"/>
            <w:gridSpan w:val="3"/>
            <w:shd w:val="clear" w:color="auto" w:fill="auto"/>
            <w:vAlign w:val="center"/>
          </w:tcPr>
          <w:p w14:paraId="647D8A10" w14:textId="77777777" w:rsidR="006A70E5" w:rsidRPr="00E87917" w:rsidRDefault="006A70E5" w:rsidP="00652CFD">
            <w:pPr>
              <w:spacing w:before="0" w:after="0" w:line="276" w:lineRule="auto"/>
              <w:rPr>
                <w:sz w:val="20"/>
              </w:rPr>
            </w:pPr>
          </w:p>
        </w:tc>
        <w:tc>
          <w:tcPr>
            <w:tcW w:w="723" w:type="pct"/>
            <w:shd w:val="clear" w:color="auto" w:fill="auto"/>
            <w:vAlign w:val="center"/>
          </w:tcPr>
          <w:p w14:paraId="3F26670C" w14:textId="77777777" w:rsidR="006A70E5" w:rsidRPr="00AF1C6C" w:rsidRDefault="006A70E5" w:rsidP="00652CFD">
            <w:pPr>
              <w:spacing w:before="0" w:after="0" w:line="276" w:lineRule="auto"/>
              <w:rPr>
                <w:sz w:val="20"/>
              </w:rPr>
            </w:pPr>
            <w:r w:rsidRPr="00474AF0">
              <w:rPr>
                <w:sz w:val="20"/>
              </w:rPr>
              <w:t>yearPlan</w:t>
            </w:r>
          </w:p>
        </w:tc>
        <w:tc>
          <w:tcPr>
            <w:tcW w:w="165" w:type="pct"/>
            <w:gridSpan w:val="2"/>
            <w:shd w:val="clear" w:color="auto" w:fill="auto"/>
            <w:vAlign w:val="center"/>
          </w:tcPr>
          <w:p w14:paraId="3F4C0C07" w14:textId="77777777" w:rsidR="006A70E5" w:rsidRPr="00E87917" w:rsidRDefault="006A70E5" w:rsidP="00652CFD">
            <w:pPr>
              <w:spacing w:before="0" w:after="0" w:line="276" w:lineRule="auto"/>
              <w:jc w:val="center"/>
              <w:rPr>
                <w:sz w:val="20"/>
              </w:rPr>
            </w:pPr>
            <w:r>
              <w:rPr>
                <w:sz w:val="20"/>
              </w:rPr>
              <w:t>О</w:t>
            </w:r>
          </w:p>
        </w:tc>
        <w:tc>
          <w:tcPr>
            <w:tcW w:w="535" w:type="pct"/>
            <w:gridSpan w:val="2"/>
            <w:shd w:val="clear" w:color="auto" w:fill="auto"/>
            <w:vAlign w:val="center"/>
          </w:tcPr>
          <w:p w14:paraId="63764C1F" w14:textId="77777777" w:rsidR="006A70E5" w:rsidRPr="00104B12" w:rsidRDefault="006A70E5" w:rsidP="00652CFD">
            <w:pPr>
              <w:spacing w:before="0" w:after="0" w:line="276" w:lineRule="auto"/>
              <w:jc w:val="center"/>
              <w:rPr>
                <w:sz w:val="20"/>
              </w:rPr>
            </w:pPr>
            <w:r w:rsidRPr="00104B12">
              <w:rPr>
                <w:sz w:val="20"/>
              </w:rPr>
              <w:t>N</w:t>
            </w:r>
          </w:p>
        </w:tc>
        <w:tc>
          <w:tcPr>
            <w:tcW w:w="1415" w:type="pct"/>
            <w:gridSpan w:val="2"/>
            <w:shd w:val="clear" w:color="auto" w:fill="auto"/>
            <w:vAlign w:val="center"/>
          </w:tcPr>
          <w:p w14:paraId="4C532A76" w14:textId="77777777" w:rsidR="006A70E5" w:rsidRPr="00474AF0" w:rsidRDefault="006A70E5" w:rsidP="00652CFD">
            <w:pPr>
              <w:spacing w:before="0" w:after="0" w:line="276" w:lineRule="auto"/>
              <w:rPr>
                <w:sz w:val="20"/>
              </w:rPr>
            </w:pPr>
            <w:r w:rsidRPr="00104B12">
              <w:rPr>
                <w:sz w:val="20"/>
              </w:rPr>
              <w:t>Период планирования</w:t>
            </w:r>
          </w:p>
        </w:tc>
        <w:tc>
          <w:tcPr>
            <w:tcW w:w="1390" w:type="pct"/>
            <w:shd w:val="clear" w:color="auto" w:fill="auto"/>
            <w:vAlign w:val="center"/>
          </w:tcPr>
          <w:p w14:paraId="2D90CB9B" w14:textId="77777777" w:rsidR="006A70E5" w:rsidRPr="00E87917" w:rsidRDefault="006A70E5" w:rsidP="00652CFD">
            <w:pPr>
              <w:spacing w:before="0" w:after="0" w:line="276" w:lineRule="auto"/>
              <w:rPr>
                <w:sz w:val="20"/>
              </w:rPr>
            </w:pPr>
            <w:r w:rsidRPr="001A4780">
              <w:rPr>
                <w:sz w:val="20"/>
              </w:rPr>
              <w:t>Шаблон значения: \d{4}</w:t>
            </w:r>
          </w:p>
        </w:tc>
      </w:tr>
      <w:tr w:rsidR="006A70E5" w:rsidRPr="001A4780" w14:paraId="0F215B92" w14:textId="77777777" w:rsidTr="004B0BFC">
        <w:tc>
          <w:tcPr>
            <w:tcW w:w="5000" w:type="pct"/>
            <w:gridSpan w:val="11"/>
            <w:shd w:val="clear" w:color="auto" w:fill="auto"/>
            <w:vAlign w:val="center"/>
          </w:tcPr>
          <w:p w14:paraId="73834CAC" w14:textId="77777777" w:rsidR="006A70E5" w:rsidRPr="00AD07D0" w:rsidRDefault="006A70E5" w:rsidP="00652CFD">
            <w:pPr>
              <w:spacing w:before="0" w:after="0" w:line="276" w:lineRule="auto"/>
              <w:jc w:val="center"/>
              <w:rPr>
                <w:b/>
                <w:sz w:val="20"/>
              </w:rPr>
            </w:pPr>
            <w:r w:rsidRPr="00AD07D0">
              <w:rPr>
                <w:b/>
                <w:sz w:val="20"/>
              </w:rPr>
              <w:t>План-график</w:t>
            </w:r>
          </w:p>
        </w:tc>
      </w:tr>
      <w:tr w:rsidR="006A70E5" w:rsidRPr="001A4780" w14:paraId="50C16695" w14:textId="77777777" w:rsidTr="004B0BFC">
        <w:tc>
          <w:tcPr>
            <w:tcW w:w="772" w:type="pct"/>
            <w:gridSpan w:val="3"/>
            <w:shd w:val="clear" w:color="auto" w:fill="auto"/>
            <w:vAlign w:val="center"/>
          </w:tcPr>
          <w:p w14:paraId="0DC2B7E6" w14:textId="77777777" w:rsidR="006A70E5" w:rsidRPr="00AD07D0" w:rsidRDefault="006A70E5" w:rsidP="00652CFD">
            <w:pPr>
              <w:spacing w:before="0" w:after="0" w:line="276" w:lineRule="auto"/>
              <w:rPr>
                <w:b/>
                <w:sz w:val="20"/>
              </w:rPr>
            </w:pPr>
            <w:r w:rsidRPr="00AD07D0">
              <w:rPr>
                <w:b/>
                <w:sz w:val="20"/>
              </w:rPr>
              <w:t>tenderPlan</w:t>
            </w:r>
          </w:p>
        </w:tc>
        <w:tc>
          <w:tcPr>
            <w:tcW w:w="723" w:type="pct"/>
            <w:shd w:val="clear" w:color="auto" w:fill="auto"/>
            <w:vAlign w:val="center"/>
          </w:tcPr>
          <w:p w14:paraId="0215AD74" w14:textId="77777777" w:rsidR="006A70E5" w:rsidRPr="00AD07D0" w:rsidRDefault="006A70E5" w:rsidP="00652CFD">
            <w:pPr>
              <w:spacing w:before="0" w:after="0" w:line="276" w:lineRule="auto"/>
              <w:rPr>
                <w:b/>
                <w:sz w:val="20"/>
              </w:rPr>
            </w:pPr>
          </w:p>
        </w:tc>
        <w:tc>
          <w:tcPr>
            <w:tcW w:w="165" w:type="pct"/>
            <w:gridSpan w:val="2"/>
            <w:shd w:val="clear" w:color="auto" w:fill="auto"/>
            <w:vAlign w:val="center"/>
          </w:tcPr>
          <w:p w14:paraId="14ABE5C7" w14:textId="77777777" w:rsidR="006A70E5" w:rsidRPr="00AD07D0" w:rsidRDefault="006A70E5" w:rsidP="00652CFD">
            <w:pPr>
              <w:spacing w:before="0" w:after="0" w:line="276" w:lineRule="auto"/>
              <w:jc w:val="center"/>
              <w:rPr>
                <w:b/>
                <w:sz w:val="20"/>
              </w:rPr>
            </w:pPr>
          </w:p>
        </w:tc>
        <w:tc>
          <w:tcPr>
            <w:tcW w:w="535" w:type="pct"/>
            <w:gridSpan w:val="2"/>
            <w:shd w:val="clear" w:color="auto" w:fill="auto"/>
            <w:vAlign w:val="center"/>
          </w:tcPr>
          <w:p w14:paraId="219AC456" w14:textId="77777777" w:rsidR="006A70E5" w:rsidRPr="00AD07D0" w:rsidRDefault="006A70E5" w:rsidP="00652CFD">
            <w:pPr>
              <w:spacing w:before="0" w:after="0" w:line="276" w:lineRule="auto"/>
              <w:jc w:val="center"/>
              <w:rPr>
                <w:b/>
                <w:sz w:val="20"/>
              </w:rPr>
            </w:pPr>
          </w:p>
        </w:tc>
        <w:tc>
          <w:tcPr>
            <w:tcW w:w="1415" w:type="pct"/>
            <w:gridSpan w:val="2"/>
            <w:shd w:val="clear" w:color="auto" w:fill="auto"/>
            <w:vAlign w:val="center"/>
          </w:tcPr>
          <w:p w14:paraId="496AD4D5" w14:textId="77777777" w:rsidR="006A70E5" w:rsidRPr="00AD07D0" w:rsidRDefault="006A70E5" w:rsidP="00652CFD">
            <w:pPr>
              <w:spacing w:before="0" w:after="0" w:line="276" w:lineRule="auto"/>
              <w:rPr>
                <w:b/>
                <w:sz w:val="20"/>
              </w:rPr>
            </w:pPr>
          </w:p>
        </w:tc>
        <w:tc>
          <w:tcPr>
            <w:tcW w:w="1390" w:type="pct"/>
            <w:shd w:val="clear" w:color="auto" w:fill="auto"/>
            <w:vAlign w:val="center"/>
          </w:tcPr>
          <w:p w14:paraId="2273D50F" w14:textId="77777777" w:rsidR="006A70E5" w:rsidRPr="00AD07D0" w:rsidRDefault="006A70E5" w:rsidP="00652CFD">
            <w:pPr>
              <w:spacing w:before="0" w:after="0" w:line="276" w:lineRule="auto"/>
              <w:rPr>
                <w:b/>
                <w:sz w:val="20"/>
              </w:rPr>
            </w:pPr>
          </w:p>
        </w:tc>
      </w:tr>
      <w:tr w:rsidR="006A70E5" w:rsidRPr="001A4780" w14:paraId="0206FEAB" w14:textId="77777777" w:rsidTr="004B0BFC">
        <w:tc>
          <w:tcPr>
            <w:tcW w:w="772" w:type="pct"/>
            <w:gridSpan w:val="3"/>
            <w:shd w:val="clear" w:color="auto" w:fill="auto"/>
            <w:vAlign w:val="center"/>
          </w:tcPr>
          <w:p w14:paraId="26893C92" w14:textId="77777777" w:rsidR="006A70E5" w:rsidRPr="00E87917" w:rsidRDefault="006A70E5" w:rsidP="00652CFD">
            <w:pPr>
              <w:spacing w:before="0" w:after="0" w:line="276" w:lineRule="auto"/>
              <w:rPr>
                <w:sz w:val="20"/>
              </w:rPr>
            </w:pPr>
          </w:p>
        </w:tc>
        <w:tc>
          <w:tcPr>
            <w:tcW w:w="723" w:type="pct"/>
            <w:shd w:val="clear" w:color="auto" w:fill="auto"/>
            <w:vAlign w:val="center"/>
          </w:tcPr>
          <w:p w14:paraId="79E569BA" w14:textId="77777777" w:rsidR="006A70E5" w:rsidRPr="00AF1C6C" w:rsidRDefault="006A70E5" w:rsidP="00652CFD">
            <w:pPr>
              <w:spacing w:before="0" w:after="0" w:line="276" w:lineRule="auto"/>
              <w:rPr>
                <w:sz w:val="20"/>
              </w:rPr>
            </w:pPr>
            <w:r w:rsidRPr="0031505A">
              <w:rPr>
                <w:sz w:val="20"/>
              </w:rPr>
              <w:t>description</w:t>
            </w:r>
          </w:p>
        </w:tc>
        <w:tc>
          <w:tcPr>
            <w:tcW w:w="165" w:type="pct"/>
            <w:gridSpan w:val="2"/>
            <w:shd w:val="clear" w:color="auto" w:fill="auto"/>
            <w:vAlign w:val="center"/>
          </w:tcPr>
          <w:p w14:paraId="711609B7" w14:textId="77777777" w:rsidR="006A70E5" w:rsidRPr="00E87917" w:rsidRDefault="006A70E5" w:rsidP="00652CFD">
            <w:pPr>
              <w:spacing w:before="0" w:after="0" w:line="276" w:lineRule="auto"/>
              <w:jc w:val="center"/>
              <w:rPr>
                <w:sz w:val="20"/>
              </w:rPr>
            </w:pPr>
            <w:r>
              <w:rPr>
                <w:sz w:val="20"/>
              </w:rPr>
              <w:t>О</w:t>
            </w:r>
          </w:p>
        </w:tc>
        <w:tc>
          <w:tcPr>
            <w:tcW w:w="535" w:type="pct"/>
            <w:gridSpan w:val="2"/>
            <w:shd w:val="clear" w:color="auto" w:fill="auto"/>
            <w:vAlign w:val="center"/>
          </w:tcPr>
          <w:p w14:paraId="757FA923" w14:textId="77777777" w:rsidR="006A70E5" w:rsidRPr="00AF1C6C" w:rsidRDefault="006A70E5" w:rsidP="00652CFD">
            <w:pPr>
              <w:spacing w:before="0" w:after="0" w:line="276" w:lineRule="auto"/>
              <w:jc w:val="center"/>
              <w:rPr>
                <w:sz w:val="20"/>
              </w:rPr>
            </w:pPr>
            <w:r>
              <w:rPr>
                <w:sz w:val="20"/>
              </w:rPr>
              <w:t>Т(1-1000)</w:t>
            </w:r>
          </w:p>
        </w:tc>
        <w:tc>
          <w:tcPr>
            <w:tcW w:w="1415" w:type="pct"/>
            <w:gridSpan w:val="2"/>
            <w:shd w:val="clear" w:color="auto" w:fill="auto"/>
            <w:vAlign w:val="center"/>
          </w:tcPr>
          <w:p w14:paraId="3D88A711" w14:textId="77777777" w:rsidR="006A70E5" w:rsidRPr="0096328A" w:rsidRDefault="006A70E5" w:rsidP="00652CFD">
            <w:pPr>
              <w:spacing w:before="0" w:after="0" w:line="276" w:lineRule="auto"/>
              <w:rPr>
                <w:sz w:val="20"/>
              </w:rPr>
            </w:pPr>
            <w:r w:rsidRPr="00104B12">
              <w:rPr>
                <w:sz w:val="20"/>
              </w:rPr>
              <w:t>Описание плана-графика</w:t>
            </w:r>
          </w:p>
        </w:tc>
        <w:tc>
          <w:tcPr>
            <w:tcW w:w="1390" w:type="pct"/>
            <w:shd w:val="clear" w:color="auto" w:fill="auto"/>
            <w:vAlign w:val="center"/>
          </w:tcPr>
          <w:p w14:paraId="3E7DFAB0" w14:textId="77777777" w:rsidR="006A70E5" w:rsidRPr="00E87917" w:rsidRDefault="006A70E5" w:rsidP="00652CFD">
            <w:pPr>
              <w:spacing w:before="0" w:after="0" w:line="276" w:lineRule="auto"/>
              <w:rPr>
                <w:sz w:val="20"/>
              </w:rPr>
            </w:pPr>
          </w:p>
        </w:tc>
      </w:tr>
      <w:tr w:rsidR="006A70E5" w:rsidRPr="001A4780" w14:paraId="6B655441" w14:textId="77777777" w:rsidTr="004B0BFC">
        <w:tc>
          <w:tcPr>
            <w:tcW w:w="5000" w:type="pct"/>
            <w:gridSpan w:val="11"/>
            <w:shd w:val="clear" w:color="auto" w:fill="auto"/>
          </w:tcPr>
          <w:p w14:paraId="61649998" w14:textId="77777777" w:rsidR="006A70E5" w:rsidRPr="00AD07D0" w:rsidRDefault="006A70E5" w:rsidP="00652CFD">
            <w:pPr>
              <w:spacing w:before="0" w:after="0" w:line="276" w:lineRule="auto"/>
              <w:jc w:val="center"/>
              <w:rPr>
                <w:b/>
                <w:sz w:val="20"/>
              </w:rPr>
            </w:pPr>
            <w:r w:rsidRPr="00AD07D0">
              <w:rPr>
                <w:b/>
                <w:sz w:val="20"/>
              </w:rPr>
              <w:t>Решение по проверке</w:t>
            </w:r>
          </w:p>
        </w:tc>
      </w:tr>
      <w:tr w:rsidR="006A70E5" w:rsidRPr="001A4780" w14:paraId="16FBE511" w14:textId="77777777" w:rsidTr="004B0BFC">
        <w:tc>
          <w:tcPr>
            <w:tcW w:w="772" w:type="pct"/>
            <w:gridSpan w:val="3"/>
            <w:shd w:val="clear" w:color="auto" w:fill="auto"/>
          </w:tcPr>
          <w:p w14:paraId="295E3202" w14:textId="77777777" w:rsidR="006A70E5" w:rsidRPr="00AD07D0" w:rsidRDefault="006A70E5" w:rsidP="00652CFD">
            <w:pPr>
              <w:spacing w:before="0" w:after="0" w:line="276" w:lineRule="auto"/>
              <w:rPr>
                <w:b/>
                <w:sz w:val="20"/>
              </w:rPr>
            </w:pPr>
            <w:r w:rsidRPr="00AD07D0">
              <w:rPr>
                <w:b/>
                <w:sz w:val="20"/>
              </w:rPr>
              <w:t>decision</w:t>
            </w:r>
          </w:p>
        </w:tc>
        <w:tc>
          <w:tcPr>
            <w:tcW w:w="723" w:type="pct"/>
            <w:shd w:val="clear" w:color="auto" w:fill="auto"/>
          </w:tcPr>
          <w:p w14:paraId="1DB13BE3" w14:textId="77777777" w:rsidR="006A70E5" w:rsidRPr="00104B12" w:rsidRDefault="006A70E5" w:rsidP="00652CFD">
            <w:pPr>
              <w:spacing w:before="0" w:after="0" w:line="276" w:lineRule="auto"/>
              <w:rPr>
                <w:sz w:val="20"/>
              </w:rPr>
            </w:pPr>
            <w:r w:rsidRPr="00104B12">
              <w:rPr>
                <w:sz w:val="20"/>
              </w:rPr>
              <w:t> </w:t>
            </w:r>
          </w:p>
        </w:tc>
        <w:tc>
          <w:tcPr>
            <w:tcW w:w="165" w:type="pct"/>
            <w:gridSpan w:val="2"/>
            <w:shd w:val="clear" w:color="auto" w:fill="auto"/>
          </w:tcPr>
          <w:p w14:paraId="3353400B" w14:textId="77777777" w:rsidR="006A70E5" w:rsidRPr="00104B12" w:rsidRDefault="006A70E5" w:rsidP="00652CFD">
            <w:pPr>
              <w:spacing w:before="0" w:after="0" w:line="276" w:lineRule="auto"/>
              <w:jc w:val="center"/>
              <w:rPr>
                <w:sz w:val="20"/>
              </w:rPr>
            </w:pPr>
          </w:p>
        </w:tc>
        <w:tc>
          <w:tcPr>
            <w:tcW w:w="535" w:type="pct"/>
            <w:gridSpan w:val="2"/>
            <w:shd w:val="clear" w:color="auto" w:fill="auto"/>
          </w:tcPr>
          <w:p w14:paraId="1BCCB1E7" w14:textId="77777777" w:rsidR="006A70E5" w:rsidRPr="00104B12" w:rsidRDefault="006A70E5" w:rsidP="00652CFD">
            <w:pPr>
              <w:spacing w:before="0" w:after="0" w:line="276" w:lineRule="auto"/>
              <w:jc w:val="center"/>
              <w:rPr>
                <w:sz w:val="20"/>
              </w:rPr>
            </w:pPr>
          </w:p>
        </w:tc>
        <w:tc>
          <w:tcPr>
            <w:tcW w:w="1415" w:type="pct"/>
            <w:gridSpan w:val="2"/>
            <w:shd w:val="clear" w:color="auto" w:fill="auto"/>
          </w:tcPr>
          <w:p w14:paraId="16D19E79" w14:textId="77777777" w:rsidR="006A70E5" w:rsidRPr="00104B12" w:rsidRDefault="006A70E5" w:rsidP="00652CFD">
            <w:pPr>
              <w:spacing w:before="0" w:after="0" w:line="276" w:lineRule="auto"/>
              <w:rPr>
                <w:sz w:val="20"/>
              </w:rPr>
            </w:pPr>
            <w:r w:rsidRPr="00104B12">
              <w:rPr>
                <w:sz w:val="20"/>
              </w:rPr>
              <w:t> </w:t>
            </w:r>
          </w:p>
        </w:tc>
        <w:tc>
          <w:tcPr>
            <w:tcW w:w="1390" w:type="pct"/>
            <w:shd w:val="clear" w:color="auto" w:fill="auto"/>
          </w:tcPr>
          <w:p w14:paraId="02B93A3D" w14:textId="77777777" w:rsidR="006A70E5" w:rsidRPr="00104B12" w:rsidRDefault="006A70E5" w:rsidP="00652CFD">
            <w:pPr>
              <w:spacing w:before="0" w:after="0" w:line="276" w:lineRule="auto"/>
              <w:rPr>
                <w:sz w:val="20"/>
              </w:rPr>
            </w:pPr>
            <w:r w:rsidRPr="00104B12">
              <w:rPr>
                <w:sz w:val="20"/>
              </w:rPr>
              <w:t xml:space="preserve">  </w:t>
            </w:r>
          </w:p>
        </w:tc>
      </w:tr>
      <w:tr w:rsidR="006A70E5" w:rsidRPr="001A4780" w14:paraId="633C0A08" w14:textId="77777777" w:rsidTr="004B0BFC">
        <w:tc>
          <w:tcPr>
            <w:tcW w:w="772" w:type="pct"/>
            <w:gridSpan w:val="3"/>
            <w:shd w:val="clear" w:color="auto" w:fill="auto"/>
          </w:tcPr>
          <w:p w14:paraId="588F8BC7" w14:textId="77777777" w:rsidR="006A70E5" w:rsidRPr="00E232BB" w:rsidRDefault="006A70E5" w:rsidP="00652CFD">
            <w:pPr>
              <w:spacing w:before="0" w:after="0" w:line="276" w:lineRule="auto"/>
              <w:rPr>
                <w:sz w:val="20"/>
              </w:rPr>
            </w:pPr>
            <w:r w:rsidRPr="00E232BB">
              <w:rPr>
                <w:sz w:val="20"/>
              </w:rPr>
              <w:t> </w:t>
            </w:r>
          </w:p>
        </w:tc>
        <w:tc>
          <w:tcPr>
            <w:tcW w:w="723" w:type="pct"/>
            <w:shd w:val="clear" w:color="auto" w:fill="auto"/>
          </w:tcPr>
          <w:p w14:paraId="15F23088" w14:textId="77777777" w:rsidR="006A70E5" w:rsidRPr="00E232BB" w:rsidRDefault="006A70E5" w:rsidP="00652CFD">
            <w:pPr>
              <w:spacing w:before="0" w:after="0" w:line="276" w:lineRule="auto"/>
              <w:rPr>
                <w:sz w:val="20"/>
              </w:rPr>
            </w:pPr>
            <w:r w:rsidRPr="00104B12">
              <w:rPr>
                <w:sz w:val="20"/>
              </w:rPr>
              <w:t>decisionNumber</w:t>
            </w:r>
          </w:p>
        </w:tc>
        <w:tc>
          <w:tcPr>
            <w:tcW w:w="165" w:type="pct"/>
            <w:gridSpan w:val="2"/>
            <w:shd w:val="clear" w:color="auto" w:fill="auto"/>
          </w:tcPr>
          <w:p w14:paraId="073C7FB7" w14:textId="77777777" w:rsidR="006A70E5" w:rsidRPr="00E232BB" w:rsidRDefault="004C3BA3" w:rsidP="00652CFD">
            <w:pPr>
              <w:spacing w:before="0" w:after="0" w:line="276" w:lineRule="auto"/>
              <w:jc w:val="center"/>
              <w:rPr>
                <w:sz w:val="20"/>
              </w:rPr>
            </w:pPr>
            <w:r>
              <w:rPr>
                <w:sz w:val="20"/>
              </w:rPr>
              <w:t>Н</w:t>
            </w:r>
          </w:p>
        </w:tc>
        <w:tc>
          <w:tcPr>
            <w:tcW w:w="535" w:type="pct"/>
            <w:gridSpan w:val="2"/>
            <w:shd w:val="clear" w:color="auto" w:fill="auto"/>
          </w:tcPr>
          <w:p w14:paraId="36FC4CB3" w14:textId="77777777" w:rsidR="006A70E5" w:rsidRPr="00104B12" w:rsidRDefault="006A70E5" w:rsidP="00652CFD">
            <w:pPr>
              <w:spacing w:before="0" w:after="0" w:line="276" w:lineRule="auto"/>
              <w:jc w:val="center"/>
              <w:rPr>
                <w:sz w:val="20"/>
              </w:rPr>
            </w:pPr>
            <w:r w:rsidRPr="00E232BB">
              <w:rPr>
                <w:sz w:val="20"/>
              </w:rPr>
              <w:t>T</w:t>
            </w:r>
            <w:r w:rsidRPr="00104B12">
              <w:rPr>
                <w:sz w:val="20"/>
              </w:rPr>
              <w:t>(1-20)</w:t>
            </w:r>
          </w:p>
        </w:tc>
        <w:tc>
          <w:tcPr>
            <w:tcW w:w="1415" w:type="pct"/>
            <w:gridSpan w:val="2"/>
            <w:shd w:val="clear" w:color="auto" w:fill="auto"/>
          </w:tcPr>
          <w:p w14:paraId="081731DE" w14:textId="77777777" w:rsidR="006A70E5" w:rsidRPr="00E232BB" w:rsidRDefault="006A70E5" w:rsidP="00652CFD">
            <w:pPr>
              <w:spacing w:before="0" w:after="0" w:line="276" w:lineRule="auto"/>
              <w:rPr>
                <w:sz w:val="20"/>
              </w:rPr>
            </w:pPr>
            <w:r>
              <w:rPr>
                <w:sz w:val="20"/>
              </w:rPr>
              <w:t>Номер решения</w:t>
            </w:r>
          </w:p>
        </w:tc>
        <w:tc>
          <w:tcPr>
            <w:tcW w:w="1390" w:type="pct"/>
            <w:shd w:val="clear" w:color="auto" w:fill="auto"/>
          </w:tcPr>
          <w:p w14:paraId="7CE0C605" w14:textId="77777777" w:rsidR="00E87BDB" w:rsidRPr="00E87BDB" w:rsidRDefault="00E87BDB" w:rsidP="00652CFD">
            <w:pPr>
              <w:spacing w:before="0" w:after="0" w:line="276" w:lineRule="auto"/>
              <w:rPr>
                <w:sz w:val="20"/>
              </w:rPr>
            </w:pPr>
            <w:r w:rsidRPr="00E87BDB">
              <w:rPr>
                <w:sz w:val="20"/>
              </w:rPr>
              <w:t>Необязательно для заполнения, если результат контроля КО формируется по:</w:t>
            </w:r>
          </w:p>
          <w:p w14:paraId="5619ACBE" w14:textId="77777777" w:rsidR="00E87BDB" w:rsidRPr="00E87BDB" w:rsidRDefault="00E87BDB" w:rsidP="00652CFD">
            <w:pPr>
              <w:spacing w:before="0" w:after="0" w:line="276" w:lineRule="auto"/>
              <w:rPr>
                <w:sz w:val="20"/>
              </w:rPr>
            </w:pPr>
            <w:r w:rsidRPr="00E87BDB">
              <w:rPr>
                <w:sz w:val="20"/>
              </w:rPr>
              <w:t>- внеплановой проверке (рассмотрение жалобы, созданной в ЛК Поставщика);</w:t>
            </w:r>
          </w:p>
          <w:p w14:paraId="3204E9D6" w14:textId="77777777" w:rsidR="00E87BDB" w:rsidRPr="00E87BDB" w:rsidRDefault="00E87BDB" w:rsidP="00652CFD">
            <w:pPr>
              <w:spacing w:before="0" w:after="0" w:line="276" w:lineRule="auto"/>
              <w:rPr>
                <w:sz w:val="20"/>
              </w:rPr>
            </w:pPr>
            <w:r w:rsidRPr="00E87BDB">
              <w:rPr>
                <w:sz w:val="20"/>
              </w:rPr>
              <w:t>- жалобе, созданной в ЛК Поставщика;</w:t>
            </w:r>
          </w:p>
          <w:p w14:paraId="018B9767" w14:textId="77777777" w:rsidR="006A70E5" w:rsidRPr="00E232BB" w:rsidRDefault="00E87BDB" w:rsidP="00652CFD">
            <w:pPr>
              <w:spacing w:before="0" w:after="0" w:line="276" w:lineRule="auto"/>
              <w:rPr>
                <w:sz w:val="20"/>
              </w:rPr>
            </w:pPr>
            <w:r w:rsidRPr="00E87BDB">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6A70E5" w:rsidRPr="001A4780" w14:paraId="65BF166B" w14:textId="77777777" w:rsidTr="004B0BFC">
        <w:tc>
          <w:tcPr>
            <w:tcW w:w="772" w:type="pct"/>
            <w:gridSpan w:val="3"/>
            <w:shd w:val="clear" w:color="auto" w:fill="auto"/>
          </w:tcPr>
          <w:p w14:paraId="1159B6EB" w14:textId="77777777" w:rsidR="006A70E5" w:rsidRPr="00E232BB" w:rsidRDefault="006A70E5" w:rsidP="00652CFD">
            <w:pPr>
              <w:spacing w:before="0" w:after="0" w:line="276" w:lineRule="auto"/>
              <w:rPr>
                <w:sz w:val="20"/>
              </w:rPr>
            </w:pPr>
            <w:r w:rsidRPr="00E232BB">
              <w:rPr>
                <w:sz w:val="20"/>
              </w:rPr>
              <w:t> </w:t>
            </w:r>
          </w:p>
        </w:tc>
        <w:tc>
          <w:tcPr>
            <w:tcW w:w="723" w:type="pct"/>
            <w:shd w:val="clear" w:color="auto" w:fill="auto"/>
          </w:tcPr>
          <w:p w14:paraId="39CB046D" w14:textId="77777777" w:rsidR="006A70E5" w:rsidRPr="00E232BB" w:rsidRDefault="006A70E5" w:rsidP="00652CFD">
            <w:pPr>
              <w:spacing w:before="0" w:after="0" w:line="276" w:lineRule="auto"/>
              <w:rPr>
                <w:sz w:val="20"/>
              </w:rPr>
            </w:pPr>
            <w:r w:rsidRPr="00104B12">
              <w:rPr>
                <w:sz w:val="20"/>
              </w:rPr>
              <w:t>decisionDate</w:t>
            </w:r>
          </w:p>
        </w:tc>
        <w:tc>
          <w:tcPr>
            <w:tcW w:w="165" w:type="pct"/>
            <w:gridSpan w:val="2"/>
            <w:shd w:val="clear" w:color="auto" w:fill="auto"/>
          </w:tcPr>
          <w:p w14:paraId="3C75A622" w14:textId="77777777" w:rsidR="006A70E5" w:rsidRPr="00E232BB" w:rsidRDefault="00E87BDB" w:rsidP="00652CFD">
            <w:pPr>
              <w:spacing w:before="0" w:after="0" w:line="276" w:lineRule="auto"/>
              <w:jc w:val="center"/>
              <w:rPr>
                <w:sz w:val="20"/>
              </w:rPr>
            </w:pPr>
            <w:r>
              <w:rPr>
                <w:sz w:val="20"/>
              </w:rPr>
              <w:t>Н</w:t>
            </w:r>
          </w:p>
        </w:tc>
        <w:tc>
          <w:tcPr>
            <w:tcW w:w="535" w:type="pct"/>
            <w:gridSpan w:val="2"/>
            <w:shd w:val="clear" w:color="auto" w:fill="auto"/>
          </w:tcPr>
          <w:p w14:paraId="08734CB5" w14:textId="77777777" w:rsidR="006A70E5" w:rsidRPr="00E232BB" w:rsidRDefault="006A70E5" w:rsidP="00652CFD">
            <w:pPr>
              <w:spacing w:before="0" w:after="0" w:line="276" w:lineRule="auto"/>
              <w:jc w:val="center"/>
              <w:rPr>
                <w:sz w:val="20"/>
              </w:rPr>
            </w:pPr>
            <w:r w:rsidRPr="00104B12">
              <w:rPr>
                <w:sz w:val="20"/>
              </w:rPr>
              <w:t>DT</w:t>
            </w:r>
          </w:p>
        </w:tc>
        <w:tc>
          <w:tcPr>
            <w:tcW w:w="1415" w:type="pct"/>
            <w:gridSpan w:val="2"/>
            <w:shd w:val="clear" w:color="auto" w:fill="auto"/>
          </w:tcPr>
          <w:p w14:paraId="4A5273E0" w14:textId="77777777" w:rsidR="006A70E5" w:rsidRPr="00E232BB" w:rsidRDefault="006A70E5" w:rsidP="00652CFD">
            <w:pPr>
              <w:spacing w:before="0" w:after="0" w:line="276" w:lineRule="auto"/>
              <w:rPr>
                <w:sz w:val="20"/>
              </w:rPr>
            </w:pPr>
            <w:r>
              <w:rPr>
                <w:sz w:val="20"/>
              </w:rPr>
              <w:t>Дата принятия решения</w:t>
            </w:r>
          </w:p>
        </w:tc>
        <w:tc>
          <w:tcPr>
            <w:tcW w:w="1390" w:type="pct"/>
            <w:shd w:val="clear" w:color="auto" w:fill="auto"/>
          </w:tcPr>
          <w:p w14:paraId="58343416" w14:textId="77777777" w:rsidR="006A70E5" w:rsidRPr="00E232BB" w:rsidRDefault="006A70E5" w:rsidP="00652CFD">
            <w:pPr>
              <w:spacing w:before="0" w:after="0" w:line="276" w:lineRule="auto"/>
              <w:rPr>
                <w:sz w:val="20"/>
              </w:rPr>
            </w:pPr>
            <w:r w:rsidRPr="00E232BB">
              <w:rPr>
                <w:sz w:val="20"/>
              </w:rPr>
              <w:t> </w:t>
            </w:r>
            <w:r w:rsidR="00E87BDB" w:rsidRPr="00E87BDB">
              <w:rPr>
                <w:sz w:val="20"/>
              </w:rPr>
              <w:t>Поле может быть не заполнено, если результат контроля формируется по внеплановой проверке с основанием "Получение обращения о согласовании заключения контракта с единственным поставщиком (подрядчиком, исполнителем)".  В других случаях поле обязательно для заполнения</w:t>
            </w:r>
          </w:p>
        </w:tc>
      </w:tr>
      <w:tr w:rsidR="00870DD3" w:rsidRPr="001A4780" w14:paraId="770F0953" w14:textId="77777777" w:rsidTr="004B0BFC">
        <w:tc>
          <w:tcPr>
            <w:tcW w:w="772" w:type="pct"/>
            <w:gridSpan w:val="3"/>
            <w:shd w:val="clear" w:color="auto" w:fill="auto"/>
            <w:vAlign w:val="center"/>
          </w:tcPr>
          <w:p w14:paraId="6ECBEC52" w14:textId="77777777" w:rsidR="00870DD3" w:rsidRPr="00E87917" w:rsidRDefault="00870DD3" w:rsidP="00652CFD">
            <w:pPr>
              <w:spacing w:before="0" w:after="0" w:line="276" w:lineRule="auto"/>
              <w:rPr>
                <w:sz w:val="20"/>
              </w:rPr>
            </w:pPr>
          </w:p>
        </w:tc>
        <w:tc>
          <w:tcPr>
            <w:tcW w:w="723" w:type="pct"/>
            <w:shd w:val="clear" w:color="auto" w:fill="auto"/>
            <w:vAlign w:val="center"/>
          </w:tcPr>
          <w:p w14:paraId="203603BF" w14:textId="77777777" w:rsidR="00870DD3" w:rsidRPr="00726DBB" w:rsidRDefault="00726DBB" w:rsidP="00652CFD">
            <w:pPr>
              <w:spacing w:before="0" w:after="0" w:line="276" w:lineRule="auto"/>
              <w:rPr>
                <w:sz w:val="20"/>
                <w:lang w:val="en-US"/>
              </w:rPr>
            </w:pPr>
            <w:r w:rsidRPr="00104B12">
              <w:rPr>
                <w:sz w:val="20"/>
              </w:rPr>
              <w:t>decision</w:t>
            </w:r>
            <w:r>
              <w:rPr>
                <w:sz w:val="20"/>
                <w:lang w:val="en-US"/>
              </w:rPr>
              <w:t>Text</w:t>
            </w:r>
          </w:p>
        </w:tc>
        <w:tc>
          <w:tcPr>
            <w:tcW w:w="165" w:type="pct"/>
            <w:gridSpan w:val="2"/>
            <w:shd w:val="clear" w:color="auto" w:fill="auto"/>
            <w:vAlign w:val="center"/>
          </w:tcPr>
          <w:p w14:paraId="533A76E6" w14:textId="77777777" w:rsidR="00870DD3" w:rsidRPr="00E87917" w:rsidRDefault="00870DD3" w:rsidP="00652CFD">
            <w:pPr>
              <w:spacing w:before="0" w:after="0" w:line="276" w:lineRule="auto"/>
              <w:ind w:firstLine="51"/>
              <w:jc w:val="center"/>
              <w:rPr>
                <w:sz w:val="20"/>
              </w:rPr>
            </w:pPr>
            <w:r w:rsidRPr="00E87917">
              <w:rPr>
                <w:sz w:val="20"/>
              </w:rPr>
              <w:t>H</w:t>
            </w:r>
          </w:p>
        </w:tc>
        <w:tc>
          <w:tcPr>
            <w:tcW w:w="535" w:type="pct"/>
            <w:gridSpan w:val="2"/>
            <w:shd w:val="clear" w:color="auto" w:fill="auto"/>
            <w:vAlign w:val="center"/>
          </w:tcPr>
          <w:p w14:paraId="04F03E75" w14:textId="77777777" w:rsidR="00870DD3" w:rsidRPr="00AF1C6C" w:rsidRDefault="00870DD3" w:rsidP="00652CFD">
            <w:pPr>
              <w:spacing w:before="0" w:after="0" w:line="276" w:lineRule="auto"/>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14:paraId="0F98CD5F" w14:textId="77777777" w:rsidR="00870DD3" w:rsidRPr="00E87917" w:rsidRDefault="00726DBB" w:rsidP="00652CFD">
            <w:pPr>
              <w:spacing w:before="0" w:after="0" w:line="276" w:lineRule="auto"/>
              <w:ind w:firstLine="51"/>
              <w:rPr>
                <w:sz w:val="20"/>
              </w:rPr>
            </w:pPr>
            <w:r w:rsidRPr="00726DBB">
              <w:rPr>
                <w:sz w:val="20"/>
              </w:rPr>
              <w:t>Текст решения (заключения)</w:t>
            </w:r>
          </w:p>
        </w:tc>
        <w:tc>
          <w:tcPr>
            <w:tcW w:w="1390" w:type="pct"/>
            <w:shd w:val="clear" w:color="auto" w:fill="auto"/>
            <w:vAlign w:val="center"/>
          </w:tcPr>
          <w:p w14:paraId="740B7832" w14:textId="77777777" w:rsidR="00870DD3" w:rsidRPr="00E87917" w:rsidRDefault="00870DD3" w:rsidP="00652CFD">
            <w:pPr>
              <w:spacing w:before="0" w:after="0" w:line="276" w:lineRule="auto"/>
              <w:ind w:firstLine="51"/>
              <w:rPr>
                <w:sz w:val="20"/>
              </w:rPr>
            </w:pPr>
            <w:r w:rsidRPr="00E87917">
              <w:rPr>
                <w:sz w:val="20"/>
              </w:rPr>
              <w:br/>
            </w:r>
          </w:p>
        </w:tc>
      </w:tr>
      <w:tr w:rsidR="006A70E5" w:rsidRPr="001A4780" w14:paraId="302DE973" w14:textId="77777777" w:rsidTr="004B0BFC">
        <w:tc>
          <w:tcPr>
            <w:tcW w:w="772" w:type="pct"/>
            <w:gridSpan w:val="3"/>
            <w:shd w:val="clear" w:color="auto" w:fill="auto"/>
          </w:tcPr>
          <w:p w14:paraId="16E5BC67" w14:textId="77777777" w:rsidR="006A70E5" w:rsidRPr="00E232BB" w:rsidRDefault="006A70E5" w:rsidP="00652CFD">
            <w:pPr>
              <w:spacing w:before="0" w:after="0" w:line="276" w:lineRule="auto"/>
              <w:rPr>
                <w:sz w:val="20"/>
              </w:rPr>
            </w:pPr>
            <w:r w:rsidRPr="00E232BB">
              <w:rPr>
                <w:sz w:val="20"/>
              </w:rPr>
              <w:t> </w:t>
            </w:r>
          </w:p>
        </w:tc>
        <w:tc>
          <w:tcPr>
            <w:tcW w:w="723" w:type="pct"/>
            <w:shd w:val="clear" w:color="auto" w:fill="auto"/>
          </w:tcPr>
          <w:p w14:paraId="067969A7" w14:textId="77777777" w:rsidR="006A70E5" w:rsidRPr="00191F26" w:rsidRDefault="006A70E5" w:rsidP="00652CFD">
            <w:pPr>
              <w:spacing w:before="0" w:after="0" w:line="276" w:lineRule="auto"/>
              <w:rPr>
                <w:sz w:val="20"/>
              </w:rPr>
            </w:pPr>
            <w:r w:rsidRPr="00104B12">
              <w:rPr>
                <w:sz w:val="20"/>
              </w:rPr>
              <w:t>attachments</w:t>
            </w:r>
          </w:p>
        </w:tc>
        <w:tc>
          <w:tcPr>
            <w:tcW w:w="165" w:type="pct"/>
            <w:gridSpan w:val="2"/>
            <w:shd w:val="clear" w:color="auto" w:fill="auto"/>
          </w:tcPr>
          <w:p w14:paraId="7AD6E1EA" w14:textId="77777777" w:rsidR="006A70E5" w:rsidRPr="00726DBB" w:rsidRDefault="00AB1BC0" w:rsidP="00652CFD">
            <w:pPr>
              <w:spacing w:before="0" w:after="0" w:line="276" w:lineRule="auto"/>
              <w:jc w:val="center"/>
              <w:rPr>
                <w:sz w:val="20"/>
              </w:rPr>
            </w:pPr>
            <w:r>
              <w:rPr>
                <w:sz w:val="20"/>
              </w:rPr>
              <w:t>Н</w:t>
            </w:r>
          </w:p>
        </w:tc>
        <w:tc>
          <w:tcPr>
            <w:tcW w:w="535" w:type="pct"/>
            <w:gridSpan w:val="2"/>
            <w:shd w:val="clear" w:color="auto" w:fill="auto"/>
          </w:tcPr>
          <w:p w14:paraId="20A5BB55" w14:textId="77777777" w:rsidR="006A70E5" w:rsidRPr="00E232BB" w:rsidRDefault="006A70E5" w:rsidP="00652CFD">
            <w:pPr>
              <w:spacing w:before="0" w:after="0" w:line="276" w:lineRule="auto"/>
              <w:jc w:val="center"/>
              <w:rPr>
                <w:sz w:val="20"/>
              </w:rPr>
            </w:pPr>
            <w:r w:rsidRPr="00E232BB">
              <w:rPr>
                <w:sz w:val="20"/>
              </w:rPr>
              <w:t>S</w:t>
            </w:r>
          </w:p>
        </w:tc>
        <w:tc>
          <w:tcPr>
            <w:tcW w:w="1415" w:type="pct"/>
            <w:gridSpan w:val="2"/>
            <w:shd w:val="clear" w:color="auto" w:fill="auto"/>
          </w:tcPr>
          <w:p w14:paraId="11105FF5" w14:textId="77777777" w:rsidR="006A70E5" w:rsidRPr="00E232BB" w:rsidRDefault="006A70E5" w:rsidP="00652CFD">
            <w:pPr>
              <w:spacing w:before="0" w:after="0" w:line="276" w:lineRule="auto"/>
              <w:rPr>
                <w:sz w:val="20"/>
              </w:rPr>
            </w:pPr>
            <w:r>
              <w:rPr>
                <w:sz w:val="20"/>
              </w:rPr>
              <w:t>Информация о прикрепленных документах</w:t>
            </w:r>
          </w:p>
        </w:tc>
        <w:tc>
          <w:tcPr>
            <w:tcW w:w="1390" w:type="pct"/>
            <w:shd w:val="clear" w:color="auto" w:fill="auto"/>
          </w:tcPr>
          <w:p w14:paraId="3C3DF6B2" w14:textId="77777777" w:rsidR="006A70E5" w:rsidRPr="00E232BB" w:rsidRDefault="006A70E5" w:rsidP="00652CFD">
            <w:pPr>
              <w:spacing w:before="0" w:after="0" w:line="276" w:lineRule="auto"/>
              <w:rPr>
                <w:sz w:val="20"/>
              </w:rPr>
            </w:pPr>
            <w:r w:rsidRPr="00E232BB">
              <w:rPr>
                <w:sz w:val="20"/>
              </w:rPr>
              <w:t> </w:t>
            </w:r>
            <w:r w:rsidR="00AB1BC0" w:rsidRPr="00AB1BC0">
              <w:rPr>
                <w:sz w:val="20"/>
              </w:rPr>
              <w:t>Необязательно для заполнения, если результат контроля КО формируется по внеплановой проверке (рассмотрение жалобы) или по жалобе и указана жалоба, созданная в ЛК Поставщика</w:t>
            </w:r>
          </w:p>
        </w:tc>
      </w:tr>
      <w:tr w:rsidR="00726DBB" w:rsidRPr="001A4780" w14:paraId="44AF777C" w14:textId="77777777" w:rsidTr="004B0BFC">
        <w:tc>
          <w:tcPr>
            <w:tcW w:w="772" w:type="pct"/>
            <w:gridSpan w:val="3"/>
            <w:shd w:val="clear" w:color="auto" w:fill="auto"/>
          </w:tcPr>
          <w:p w14:paraId="6C61B1FF" w14:textId="77777777" w:rsidR="00726DBB" w:rsidRPr="00E232BB" w:rsidRDefault="00726DBB" w:rsidP="00652CFD">
            <w:pPr>
              <w:spacing w:before="0" w:after="0" w:line="276" w:lineRule="auto"/>
              <w:rPr>
                <w:sz w:val="20"/>
              </w:rPr>
            </w:pPr>
            <w:r w:rsidRPr="00E232BB">
              <w:rPr>
                <w:sz w:val="20"/>
              </w:rPr>
              <w:t> </w:t>
            </w:r>
          </w:p>
        </w:tc>
        <w:tc>
          <w:tcPr>
            <w:tcW w:w="723" w:type="pct"/>
            <w:shd w:val="clear" w:color="auto" w:fill="auto"/>
          </w:tcPr>
          <w:p w14:paraId="7AF67FF1" w14:textId="77777777" w:rsidR="00726DBB" w:rsidRPr="00191F26" w:rsidRDefault="00726DBB" w:rsidP="00652CFD">
            <w:pPr>
              <w:spacing w:before="0" w:after="0" w:line="276" w:lineRule="auto"/>
              <w:rPr>
                <w:sz w:val="20"/>
              </w:rPr>
            </w:pPr>
            <w:r w:rsidRPr="00726DBB">
              <w:rPr>
                <w:sz w:val="20"/>
              </w:rPr>
              <w:t>decisionAppeal</w:t>
            </w:r>
          </w:p>
        </w:tc>
        <w:tc>
          <w:tcPr>
            <w:tcW w:w="165" w:type="pct"/>
            <w:gridSpan w:val="2"/>
            <w:shd w:val="clear" w:color="auto" w:fill="auto"/>
          </w:tcPr>
          <w:p w14:paraId="5D972793" w14:textId="77777777" w:rsidR="00726DBB" w:rsidRPr="00A166B9" w:rsidRDefault="00A166B9" w:rsidP="00652CFD">
            <w:pPr>
              <w:spacing w:before="0" w:after="0" w:line="276" w:lineRule="auto"/>
              <w:jc w:val="center"/>
              <w:rPr>
                <w:sz w:val="20"/>
              </w:rPr>
            </w:pPr>
            <w:r>
              <w:rPr>
                <w:sz w:val="20"/>
              </w:rPr>
              <w:t>Н</w:t>
            </w:r>
          </w:p>
        </w:tc>
        <w:tc>
          <w:tcPr>
            <w:tcW w:w="535" w:type="pct"/>
            <w:gridSpan w:val="2"/>
            <w:shd w:val="clear" w:color="auto" w:fill="auto"/>
          </w:tcPr>
          <w:p w14:paraId="0AD62951" w14:textId="77777777" w:rsidR="00726DBB" w:rsidRPr="00E232BB" w:rsidRDefault="00726DBB" w:rsidP="00652CFD">
            <w:pPr>
              <w:spacing w:before="0" w:after="0" w:line="276" w:lineRule="auto"/>
              <w:jc w:val="center"/>
              <w:rPr>
                <w:sz w:val="20"/>
              </w:rPr>
            </w:pPr>
            <w:r w:rsidRPr="00E232BB">
              <w:rPr>
                <w:sz w:val="20"/>
              </w:rPr>
              <w:t>S</w:t>
            </w:r>
          </w:p>
        </w:tc>
        <w:tc>
          <w:tcPr>
            <w:tcW w:w="1415" w:type="pct"/>
            <w:gridSpan w:val="2"/>
            <w:shd w:val="clear" w:color="auto" w:fill="auto"/>
          </w:tcPr>
          <w:p w14:paraId="54FBC604" w14:textId="77777777" w:rsidR="00726DBB" w:rsidRPr="00E232BB" w:rsidRDefault="00726DBB" w:rsidP="00652CFD">
            <w:pPr>
              <w:spacing w:before="0" w:after="0" w:line="276" w:lineRule="auto"/>
              <w:rPr>
                <w:sz w:val="20"/>
              </w:rPr>
            </w:pPr>
            <w:r w:rsidRPr="00726DBB">
              <w:rPr>
                <w:sz w:val="20"/>
              </w:rPr>
              <w:t>Обжалование решения (заключения)</w:t>
            </w:r>
          </w:p>
        </w:tc>
        <w:tc>
          <w:tcPr>
            <w:tcW w:w="1390" w:type="pct"/>
            <w:shd w:val="clear" w:color="auto" w:fill="auto"/>
          </w:tcPr>
          <w:p w14:paraId="59E86D21" w14:textId="77777777" w:rsidR="00726DBB" w:rsidRPr="00E232BB" w:rsidRDefault="00726DBB" w:rsidP="00652CFD">
            <w:pPr>
              <w:spacing w:before="0" w:after="0" w:line="276" w:lineRule="auto"/>
              <w:rPr>
                <w:sz w:val="20"/>
              </w:rPr>
            </w:pPr>
            <w:r w:rsidRPr="00E232BB">
              <w:rPr>
                <w:sz w:val="20"/>
              </w:rPr>
              <w:t xml:space="preserve">  </w:t>
            </w:r>
          </w:p>
        </w:tc>
      </w:tr>
      <w:tr w:rsidR="00726DBB" w:rsidRPr="00726DBB" w14:paraId="61A43A1A" w14:textId="77777777" w:rsidTr="004B0BFC">
        <w:tc>
          <w:tcPr>
            <w:tcW w:w="5000" w:type="pct"/>
            <w:gridSpan w:val="11"/>
            <w:shd w:val="clear" w:color="auto" w:fill="auto"/>
          </w:tcPr>
          <w:p w14:paraId="1A87AA7D" w14:textId="77777777" w:rsidR="00726DBB" w:rsidRPr="00726DBB" w:rsidRDefault="00726DBB" w:rsidP="00652CFD">
            <w:pPr>
              <w:spacing w:before="0" w:after="0" w:line="276" w:lineRule="auto"/>
              <w:jc w:val="center"/>
              <w:rPr>
                <w:b/>
                <w:sz w:val="20"/>
              </w:rPr>
            </w:pPr>
            <w:r w:rsidRPr="00726DBB">
              <w:rPr>
                <w:b/>
                <w:sz w:val="20"/>
              </w:rPr>
              <w:t>Обжалование решения (заключения)</w:t>
            </w:r>
          </w:p>
        </w:tc>
      </w:tr>
      <w:tr w:rsidR="00726DBB" w:rsidRPr="00726DBB" w14:paraId="64893283" w14:textId="77777777" w:rsidTr="004B0BFC">
        <w:tc>
          <w:tcPr>
            <w:tcW w:w="772" w:type="pct"/>
            <w:gridSpan w:val="3"/>
            <w:shd w:val="clear" w:color="auto" w:fill="auto"/>
          </w:tcPr>
          <w:p w14:paraId="7455D63A" w14:textId="77777777" w:rsidR="00726DBB" w:rsidRPr="00726DBB" w:rsidRDefault="00726DBB" w:rsidP="00652CFD">
            <w:pPr>
              <w:spacing w:before="0" w:after="0" w:line="276" w:lineRule="auto"/>
              <w:rPr>
                <w:b/>
                <w:sz w:val="20"/>
              </w:rPr>
            </w:pPr>
            <w:r w:rsidRPr="00623095">
              <w:rPr>
                <w:b/>
                <w:sz w:val="20"/>
              </w:rPr>
              <w:t>decisionAppeal</w:t>
            </w:r>
          </w:p>
        </w:tc>
        <w:tc>
          <w:tcPr>
            <w:tcW w:w="723" w:type="pct"/>
            <w:shd w:val="clear" w:color="auto" w:fill="auto"/>
          </w:tcPr>
          <w:p w14:paraId="1C0866A9" w14:textId="77777777" w:rsidR="00726DBB" w:rsidRPr="00726DBB" w:rsidRDefault="00726DBB" w:rsidP="00652CFD">
            <w:pPr>
              <w:spacing w:before="0" w:after="0" w:line="276" w:lineRule="auto"/>
              <w:rPr>
                <w:b/>
                <w:sz w:val="20"/>
              </w:rPr>
            </w:pPr>
            <w:r w:rsidRPr="00726DBB">
              <w:rPr>
                <w:b/>
                <w:sz w:val="20"/>
              </w:rPr>
              <w:t> </w:t>
            </w:r>
          </w:p>
        </w:tc>
        <w:tc>
          <w:tcPr>
            <w:tcW w:w="165" w:type="pct"/>
            <w:gridSpan w:val="2"/>
            <w:shd w:val="clear" w:color="auto" w:fill="auto"/>
          </w:tcPr>
          <w:p w14:paraId="095710FA" w14:textId="77777777" w:rsidR="00726DBB" w:rsidRPr="00726DBB" w:rsidRDefault="00726DBB" w:rsidP="00652CFD">
            <w:pPr>
              <w:spacing w:before="0" w:after="0" w:line="276" w:lineRule="auto"/>
              <w:jc w:val="center"/>
              <w:rPr>
                <w:b/>
                <w:sz w:val="20"/>
              </w:rPr>
            </w:pPr>
          </w:p>
        </w:tc>
        <w:tc>
          <w:tcPr>
            <w:tcW w:w="535" w:type="pct"/>
            <w:gridSpan w:val="2"/>
            <w:shd w:val="clear" w:color="auto" w:fill="auto"/>
          </w:tcPr>
          <w:p w14:paraId="6C330768" w14:textId="77777777" w:rsidR="00726DBB" w:rsidRPr="00726DBB" w:rsidRDefault="00726DBB" w:rsidP="00652CFD">
            <w:pPr>
              <w:spacing w:before="0" w:after="0" w:line="276" w:lineRule="auto"/>
              <w:jc w:val="center"/>
              <w:rPr>
                <w:b/>
                <w:sz w:val="20"/>
              </w:rPr>
            </w:pPr>
          </w:p>
        </w:tc>
        <w:tc>
          <w:tcPr>
            <w:tcW w:w="1415" w:type="pct"/>
            <w:gridSpan w:val="2"/>
            <w:shd w:val="clear" w:color="auto" w:fill="auto"/>
          </w:tcPr>
          <w:p w14:paraId="7CB010A5" w14:textId="77777777" w:rsidR="00726DBB" w:rsidRPr="00726DBB" w:rsidRDefault="00726DBB" w:rsidP="00652CFD">
            <w:pPr>
              <w:spacing w:before="0" w:after="0" w:line="276" w:lineRule="auto"/>
              <w:rPr>
                <w:b/>
                <w:sz w:val="20"/>
              </w:rPr>
            </w:pPr>
            <w:r w:rsidRPr="00726DBB">
              <w:rPr>
                <w:b/>
                <w:sz w:val="20"/>
              </w:rPr>
              <w:t> </w:t>
            </w:r>
          </w:p>
        </w:tc>
        <w:tc>
          <w:tcPr>
            <w:tcW w:w="1390" w:type="pct"/>
            <w:shd w:val="clear" w:color="auto" w:fill="auto"/>
          </w:tcPr>
          <w:p w14:paraId="097B917E" w14:textId="77777777" w:rsidR="00726DBB" w:rsidRPr="00726DBB" w:rsidRDefault="00726DBB" w:rsidP="00652CFD">
            <w:pPr>
              <w:spacing w:before="0" w:after="0" w:line="276" w:lineRule="auto"/>
              <w:rPr>
                <w:b/>
                <w:sz w:val="20"/>
              </w:rPr>
            </w:pPr>
            <w:r w:rsidRPr="00726DBB">
              <w:rPr>
                <w:b/>
                <w:sz w:val="20"/>
              </w:rPr>
              <w:t xml:space="preserve">  </w:t>
            </w:r>
          </w:p>
        </w:tc>
      </w:tr>
      <w:tr w:rsidR="00726DBB" w:rsidRPr="001A4780" w14:paraId="24F62DF5" w14:textId="77777777" w:rsidTr="004B0BFC">
        <w:tc>
          <w:tcPr>
            <w:tcW w:w="772" w:type="pct"/>
            <w:gridSpan w:val="3"/>
            <w:shd w:val="clear" w:color="auto" w:fill="auto"/>
          </w:tcPr>
          <w:p w14:paraId="7E63BE14" w14:textId="77777777" w:rsidR="00726DBB" w:rsidRPr="00E232BB" w:rsidRDefault="00726DBB" w:rsidP="00652CFD">
            <w:pPr>
              <w:spacing w:before="0" w:after="0" w:line="276" w:lineRule="auto"/>
              <w:rPr>
                <w:sz w:val="20"/>
              </w:rPr>
            </w:pPr>
          </w:p>
        </w:tc>
        <w:tc>
          <w:tcPr>
            <w:tcW w:w="723" w:type="pct"/>
            <w:shd w:val="clear" w:color="auto" w:fill="auto"/>
          </w:tcPr>
          <w:p w14:paraId="537FF415" w14:textId="77777777" w:rsidR="00726DBB" w:rsidRPr="00E232BB" w:rsidRDefault="00726DBB" w:rsidP="00652CFD">
            <w:pPr>
              <w:spacing w:before="0" w:after="0" w:line="276" w:lineRule="auto"/>
              <w:rPr>
                <w:sz w:val="20"/>
              </w:rPr>
            </w:pPr>
            <w:r w:rsidRPr="00726DBB">
              <w:rPr>
                <w:sz w:val="20"/>
              </w:rPr>
              <w:t>authorityName</w:t>
            </w:r>
          </w:p>
        </w:tc>
        <w:tc>
          <w:tcPr>
            <w:tcW w:w="165" w:type="pct"/>
            <w:gridSpan w:val="2"/>
            <w:shd w:val="clear" w:color="auto" w:fill="auto"/>
          </w:tcPr>
          <w:p w14:paraId="6EC3BC57" w14:textId="77777777" w:rsidR="00726DBB" w:rsidRPr="00E232BB" w:rsidRDefault="00726DBB" w:rsidP="00652CFD">
            <w:pPr>
              <w:spacing w:before="0" w:after="0" w:line="276" w:lineRule="auto"/>
              <w:jc w:val="center"/>
              <w:rPr>
                <w:sz w:val="20"/>
              </w:rPr>
            </w:pPr>
            <w:r w:rsidRPr="00EB3F4C">
              <w:rPr>
                <w:sz w:val="20"/>
              </w:rPr>
              <w:t>О</w:t>
            </w:r>
          </w:p>
        </w:tc>
        <w:tc>
          <w:tcPr>
            <w:tcW w:w="535" w:type="pct"/>
            <w:gridSpan w:val="2"/>
            <w:shd w:val="clear" w:color="auto" w:fill="auto"/>
          </w:tcPr>
          <w:p w14:paraId="661D5954" w14:textId="77777777" w:rsidR="00726DBB" w:rsidRPr="00104B12" w:rsidRDefault="00726DBB" w:rsidP="00652CFD">
            <w:pPr>
              <w:spacing w:before="0" w:after="0" w:line="276" w:lineRule="auto"/>
              <w:jc w:val="center"/>
              <w:rPr>
                <w:sz w:val="20"/>
              </w:rPr>
            </w:pPr>
            <w:r>
              <w:rPr>
                <w:sz w:val="20"/>
              </w:rPr>
              <w:t>Т(1-2000)</w:t>
            </w:r>
          </w:p>
        </w:tc>
        <w:tc>
          <w:tcPr>
            <w:tcW w:w="1415" w:type="pct"/>
            <w:gridSpan w:val="2"/>
            <w:shd w:val="clear" w:color="auto" w:fill="auto"/>
          </w:tcPr>
          <w:p w14:paraId="0EF8D1F2" w14:textId="77777777" w:rsidR="00726DBB" w:rsidRPr="00E232BB" w:rsidRDefault="00726DBB" w:rsidP="00652CFD">
            <w:pPr>
              <w:spacing w:before="0" w:after="0" w:line="276" w:lineRule="auto"/>
              <w:rPr>
                <w:sz w:val="20"/>
              </w:rPr>
            </w:pPr>
            <w:r w:rsidRPr="00726DBB">
              <w:rPr>
                <w:sz w:val="20"/>
              </w:rPr>
              <w:t>Наименование судебного органа</w:t>
            </w:r>
          </w:p>
        </w:tc>
        <w:tc>
          <w:tcPr>
            <w:tcW w:w="1390" w:type="pct"/>
            <w:shd w:val="clear" w:color="auto" w:fill="auto"/>
          </w:tcPr>
          <w:p w14:paraId="7A9AF000" w14:textId="77777777" w:rsidR="00726DBB" w:rsidRPr="00E232BB" w:rsidRDefault="00726DBB" w:rsidP="00652CFD">
            <w:pPr>
              <w:spacing w:before="0" w:after="0" w:line="276" w:lineRule="auto"/>
              <w:rPr>
                <w:sz w:val="20"/>
              </w:rPr>
            </w:pPr>
          </w:p>
        </w:tc>
      </w:tr>
      <w:tr w:rsidR="00726DBB" w:rsidRPr="001A4780" w14:paraId="7840AA21" w14:textId="77777777" w:rsidTr="004B0BFC">
        <w:tc>
          <w:tcPr>
            <w:tcW w:w="772" w:type="pct"/>
            <w:gridSpan w:val="3"/>
            <w:shd w:val="clear" w:color="auto" w:fill="auto"/>
          </w:tcPr>
          <w:p w14:paraId="134DD085" w14:textId="77777777" w:rsidR="00726DBB" w:rsidRPr="00E232BB" w:rsidRDefault="00726DBB" w:rsidP="00652CFD">
            <w:pPr>
              <w:spacing w:before="0" w:after="0" w:line="276" w:lineRule="auto"/>
              <w:rPr>
                <w:sz w:val="20"/>
              </w:rPr>
            </w:pPr>
          </w:p>
        </w:tc>
        <w:tc>
          <w:tcPr>
            <w:tcW w:w="723" w:type="pct"/>
            <w:shd w:val="clear" w:color="auto" w:fill="auto"/>
          </w:tcPr>
          <w:p w14:paraId="2B4540DB" w14:textId="77777777" w:rsidR="00726DBB" w:rsidRPr="00E232BB" w:rsidRDefault="00726DBB" w:rsidP="00652CFD">
            <w:pPr>
              <w:spacing w:before="0" w:after="0" w:line="276" w:lineRule="auto"/>
              <w:rPr>
                <w:sz w:val="20"/>
              </w:rPr>
            </w:pPr>
            <w:r w:rsidRPr="00726DBB">
              <w:rPr>
                <w:sz w:val="20"/>
              </w:rPr>
              <w:t>actNumber</w:t>
            </w:r>
          </w:p>
        </w:tc>
        <w:tc>
          <w:tcPr>
            <w:tcW w:w="165" w:type="pct"/>
            <w:gridSpan w:val="2"/>
            <w:shd w:val="clear" w:color="auto" w:fill="auto"/>
          </w:tcPr>
          <w:p w14:paraId="1AD5D06D" w14:textId="77777777" w:rsidR="00726DBB" w:rsidRPr="00E232BB" w:rsidRDefault="00726DBB" w:rsidP="00652CFD">
            <w:pPr>
              <w:spacing w:before="0" w:after="0" w:line="276" w:lineRule="auto"/>
              <w:jc w:val="center"/>
              <w:rPr>
                <w:sz w:val="20"/>
              </w:rPr>
            </w:pPr>
            <w:r w:rsidRPr="00EB3F4C">
              <w:rPr>
                <w:sz w:val="20"/>
              </w:rPr>
              <w:t>О</w:t>
            </w:r>
          </w:p>
        </w:tc>
        <w:tc>
          <w:tcPr>
            <w:tcW w:w="535" w:type="pct"/>
            <w:gridSpan w:val="2"/>
            <w:shd w:val="clear" w:color="auto" w:fill="auto"/>
          </w:tcPr>
          <w:p w14:paraId="17A9A849" w14:textId="77777777" w:rsidR="00726DBB" w:rsidRPr="00104B12" w:rsidRDefault="00726DBB" w:rsidP="00652CFD">
            <w:pPr>
              <w:spacing w:before="0" w:after="0" w:line="276" w:lineRule="auto"/>
              <w:jc w:val="center"/>
              <w:rPr>
                <w:sz w:val="20"/>
              </w:rPr>
            </w:pPr>
            <w:r>
              <w:rPr>
                <w:sz w:val="20"/>
              </w:rPr>
              <w:t>Т(1-256)</w:t>
            </w:r>
          </w:p>
        </w:tc>
        <w:tc>
          <w:tcPr>
            <w:tcW w:w="1415" w:type="pct"/>
            <w:gridSpan w:val="2"/>
            <w:shd w:val="clear" w:color="auto" w:fill="auto"/>
          </w:tcPr>
          <w:p w14:paraId="62A9C552" w14:textId="77777777" w:rsidR="00726DBB" w:rsidRPr="00E232BB" w:rsidRDefault="00726DBB" w:rsidP="00652CFD">
            <w:pPr>
              <w:spacing w:before="0" w:after="0" w:line="276" w:lineRule="auto"/>
              <w:rPr>
                <w:sz w:val="20"/>
              </w:rPr>
            </w:pPr>
            <w:r w:rsidRPr="00726DBB">
              <w:rPr>
                <w:sz w:val="20"/>
              </w:rPr>
              <w:t>Номер судебного акта</w:t>
            </w:r>
          </w:p>
        </w:tc>
        <w:tc>
          <w:tcPr>
            <w:tcW w:w="1390" w:type="pct"/>
            <w:shd w:val="clear" w:color="auto" w:fill="auto"/>
          </w:tcPr>
          <w:p w14:paraId="2603BB99" w14:textId="77777777" w:rsidR="00726DBB" w:rsidRPr="00E232BB" w:rsidRDefault="00726DBB" w:rsidP="00652CFD">
            <w:pPr>
              <w:spacing w:before="0" w:after="0" w:line="276" w:lineRule="auto"/>
              <w:rPr>
                <w:sz w:val="20"/>
              </w:rPr>
            </w:pPr>
          </w:p>
        </w:tc>
      </w:tr>
      <w:tr w:rsidR="00726DBB" w:rsidRPr="001A4780" w14:paraId="2C4C36B1" w14:textId="77777777" w:rsidTr="004B0BFC">
        <w:tc>
          <w:tcPr>
            <w:tcW w:w="772" w:type="pct"/>
            <w:gridSpan w:val="3"/>
            <w:shd w:val="clear" w:color="auto" w:fill="auto"/>
          </w:tcPr>
          <w:p w14:paraId="63CBB41D" w14:textId="77777777" w:rsidR="00726DBB" w:rsidRPr="00E232BB" w:rsidRDefault="00726DBB" w:rsidP="00652CFD">
            <w:pPr>
              <w:spacing w:before="0" w:after="0" w:line="276" w:lineRule="auto"/>
              <w:rPr>
                <w:sz w:val="20"/>
              </w:rPr>
            </w:pPr>
          </w:p>
        </w:tc>
        <w:tc>
          <w:tcPr>
            <w:tcW w:w="723" w:type="pct"/>
            <w:shd w:val="clear" w:color="auto" w:fill="auto"/>
          </w:tcPr>
          <w:p w14:paraId="18C9ADC1" w14:textId="77777777" w:rsidR="00726DBB" w:rsidRPr="00E232BB" w:rsidRDefault="00726DBB" w:rsidP="00652CFD">
            <w:pPr>
              <w:spacing w:before="0" w:after="0" w:line="276" w:lineRule="auto"/>
              <w:rPr>
                <w:sz w:val="20"/>
              </w:rPr>
            </w:pPr>
            <w:r w:rsidRPr="00726DBB">
              <w:rPr>
                <w:sz w:val="20"/>
              </w:rPr>
              <w:t>actDate</w:t>
            </w:r>
          </w:p>
        </w:tc>
        <w:tc>
          <w:tcPr>
            <w:tcW w:w="165" w:type="pct"/>
            <w:gridSpan w:val="2"/>
            <w:shd w:val="clear" w:color="auto" w:fill="auto"/>
          </w:tcPr>
          <w:p w14:paraId="0C1B8A33" w14:textId="77777777" w:rsidR="00726DBB" w:rsidRPr="00E232BB" w:rsidRDefault="00726DBB" w:rsidP="00652CFD">
            <w:pPr>
              <w:spacing w:before="0" w:after="0" w:line="276" w:lineRule="auto"/>
              <w:jc w:val="center"/>
              <w:rPr>
                <w:sz w:val="20"/>
              </w:rPr>
            </w:pPr>
            <w:r w:rsidRPr="00EB3F4C">
              <w:rPr>
                <w:sz w:val="20"/>
              </w:rPr>
              <w:t>О</w:t>
            </w:r>
          </w:p>
        </w:tc>
        <w:tc>
          <w:tcPr>
            <w:tcW w:w="535" w:type="pct"/>
            <w:gridSpan w:val="2"/>
            <w:shd w:val="clear" w:color="auto" w:fill="auto"/>
          </w:tcPr>
          <w:p w14:paraId="17918C23" w14:textId="77777777" w:rsidR="00726DBB" w:rsidRPr="00726DBB" w:rsidRDefault="00726DBB" w:rsidP="00652CFD">
            <w:pPr>
              <w:spacing w:before="0" w:after="0" w:line="276" w:lineRule="auto"/>
              <w:jc w:val="center"/>
              <w:rPr>
                <w:sz w:val="20"/>
                <w:lang w:val="en-US"/>
              </w:rPr>
            </w:pPr>
            <w:r>
              <w:rPr>
                <w:sz w:val="20"/>
                <w:lang w:val="en-US"/>
              </w:rPr>
              <w:t>D</w:t>
            </w:r>
          </w:p>
        </w:tc>
        <w:tc>
          <w:tcPr>
            <w:tcW w:w="1415" w:type="pct"/>
            <w:gridSpan w:val="2"/>
            <w:shd w:val="clear" w:color="auto" w:fill="auto"/>
          </w:tcPr>
          <w:p w14:paraId="45B9EABD" w14:textId="77777777" w:rsidR="00726DBB" w:rsidRPr="00E232BB" w:rsidRDefault="00726DBB" w:rsidP="00652CFD">
            <w:pPr>
              <w:spacing w:before="0" w:after="0" w:line="276" w:lineRule="auto"/>
              <w:rPr>
                <w:sz w:val="20"/>
              </w:rPr>
            </w:pPr>
            <w:r w:rsidRPr="00726DBB">
              <w:rPr>
                <w:sz w:val="20"/>
              </w:rPr>
              <w:t>Дата судебного акта</w:t>
            </w:r>
          </w:p>
        </w:tc>
        <w:tc>
          <w:tcPr>
            <w:tcW w:w="1390" w:type="pct"/>
            <w:shd w:val="clear" w:color="auto" w:fill="auto"/>
          </w:tcPr>
          <w:p w14:paraId="086F2E34" w14:textId="77777777" w:rsidR="00726DBB" w:rsidRPr="00E232BB" w:rsidRDefault="00726DBB" w:rsidP="00652CFD">
            <w:pPr>
              <w:spacing w:before="0" w:after="0" w:line="276" w:lineRule="auto"/>
              <w:rPr>
                <w:sz w:val="20"/>
              </w:rPr>
            </w:pPr>
          </w:p>
        </w:tc>
      </w:tr>
      <w:tr w:rsidR="00726DBB" w:rsidRPr="001A4780" w14:paraId="498B44EE" w14:textId="77777777" w:rsidTr="004B0BFC">
        <w:tc>
          <w:tcPr>
            <w:tcW w:w="772" w:type="pct"/>
            <w:gridSpan w:val="3"/>
            <w:shd w:val="clear" w:color="auto" w:fill="auto"/>
          </w:tcPr>
          <w:p w14:paraId="02DAE7D1" w14:textId="77777777" w:rsidR="00726DBB" w:rsidRPr="00E232BB" w:rsidRDefault="00726DBB" w:rsidP="00652CFD">
            <w:pPr>
              <w:spacing w:before="0" w:after="0" w:line="276" w:lineRule="auto"/>
              <w:rPr>
                <w:sz w:val="20"/>
              </w:rPr>
            </w:pPr>
          </w:p>
        </w:tc>
        <w:tc>
          <w:tcPr>
            <w:tcW w:w="723" w:type="pct"/>
            <w:shd w:val="clear" w:color="auto" w:fill="auto"/>
          </w:tcPr>
          <w:p w14:paraId="22FBE34B" w14:textId="77777777" w:rsidR="00726DBB" w:rsidRPr="00E232BB" w:rsidRDefault="00726DBB" w:rsidP="00652CFD">
            <w:pPr>
              <w:spacing w:before="0" w:after="0" w:line="276" w:lineRule="auto"/>
              <w:rPr>
                <w:sz w:val="20"/>
              </w:rPr>
            </w:pPr>
            <w:r w:rsidRPr="00726DBB">
              <w:rPr>
                <w:sz w:val="20"/>
              </w:rPr>
              <w:t>status</w:t>
            </w:r>
          </w:p>
        </w:tc>
        <w:tc>
          <w:tcPr>
            <w:tcW w:w="165" w:type="pct"/>
            <w:gridSpan w:val="2"/>
            <w:shd w:val="clear" w:color="auto" w:fill="auto"/>
          </w:tcPr>
          <w:p w14:paraId="344B67BA" w14:textId="77777777" w:rsidR="00726DBB" w:rsidRPr="00E232BB" w:rsidRDefault="00726DBB" w:rsidP="00652CFD">
            <w:pPr>
              <w:spacing w:before="0" w:after="0" w:line="276" w:lineRule="auto"/>
              <w:jc w:val="center"/>
              <w:rPr>
                <w:sz w:val="20"/>
              </w:rPr>
            </w:pPr>
            <w:r w:rsidRPr="00EB3F4C">
              <w:rPr>
                <w:sz w:val="20"/>
              </w:rPr>
              <w:t>О</w:t>
            </w:r>
          </w:p>
        </w:tc>
        <w:tc>
          <w:tcPr>
            <w:tcW w:w="535" w:type="pct"/>
            <w:gridSpan w:val="2"/>
            <w:shd w:val="clear" w:color="auto" w:fill="auto"/>
          </w:tcPr>
          <w:p w14:paraId="4BD70CE2" w14:textId="77777777" w:rsidR="00726DBB" w:rsidRPr="00726DBB" w:rsidRDefault="00726DBB" w:rsidP="00652CFD">
            <w:pPr>
              <w:spacing w:before="0" w:after="0" w:line="276" w:lineRule="auto"/>
              <w:jc w:val="center"/>
              <w:rPr>
                <w:sz w:val="20"/>
              </w:rPr>
            </w:pPr>
            <w:r>
              <w:rPr>
                <w:sz w:val="20"/>
              </w:rPr>
              <w:t>Т</w:t>
            </w:r>
          </w:p>
        </w:tc>
        <w:tc>
          <w:tcPr>
            <w:tcW w:w="1415" w:type="pct"/>
            <w:gridSpan w:val="2"/>
            <w:shd w:val="clear" w:color="auto" w:fill="auto"/>
          </w:tcPr>
          <w:p w14:paraId="14160A6D" w14:textId="77777777" w:rsidR="00726DBB" w:rsidRPr="00726DBB" w:rsidRDefault="00726DBB" w:rsidP="00652CFD">
            <w:pPr>
              <w:spacing w:before="0" w:after="0" w:line="276" w:lineRule="auto"/>
              <w:rPr>
                <w:sz w:val="20"/>
              </w:rPr>
            </w:pPr>
            <w:r w:rsidRPr="00726DBB">
              <w:rPr>
                <w:sz w:val="20"/>
              </w:rPr>
              <w:t>Статус обжалования:</w:t>
            </w:r>
          </w:p>
          <w:p w14:paraId="2C9AC6A6" w14:textId="77777777" w:rsidR="00726DBB" w:rsidRPr="00726DBB" w:rsidRDefault="00726DBB" w:rsidP="00652CFD">
            <w:pPr>
              <w:spacing w:before="0" w:after="0" w:line="276" w:lineRule="auto"/>
              <w:rPr>
                <w:sz w:val="20"/>
              </w:rPr>
            </w:pPr>
          </w:p>
          <w:p w14:paraId="48C399FB" w14:textId="77777777" w:rsidR="00726DBB" w:rsidRPr="00726DBB" w:rsidRDefault="00726DBB" w:rsidP="00652CFD">
            <w:pPr>
              <w:spacing w:before="0" w:after="0" w:line="276" w:lineRule="auto"/>
              <w:rPr>
                <w:sz w:val="20"/>
              </w:rPr>
            </w:pPr>
            <w:r w:rsidRPr="00726DBB">
              <w:rPr>
                <w:sz w:val="20"/>
              </w:rPr>
              <w:t>DC-Решение (акт, заключение, предписание) отменено;</w:t>
            </w:r>
          </w:p>
          <w:p w14:paraId="12F71D8F" w14:textId="77777777" w:rsidR="00726DBB" w:rsidRPr="00726DBB" w:rsidRDefault="00726DBB" w:rsidP="00652CFD">
            <w:pPr>
              <w:spacing w:before="0" w:after="0" w:line="276" w:lineRule="auto"/>
              <w:rPr>
                <w:sz w:val="20"/>
              </w:rPr>
            </w:pPr>
            <w:r w:rsidRPr="00726DBB">
              <w:rPr>
                <w:sz w:val="20"/>
              </w:rPr>
              <w:t>DCP-Решение (акт, заключение, предписание) отменено частично;</w:t>
            </w:r>
          </w:p>
          <w:p w14:paraId="2D35B597" w14:textId="77777777" w:rsidR="00726DBB" w:rsidRPr="00E232BB" w:rsidRDefault="00726DBB" w:rsidP="00652CFD">
            <w:pPr>
              <w:spacing w:before="0" w:after="0" w:line="276" w:lineRule="auto"/>
              <w:rPr>
                <w:sz w:val="20"/>
              </w:rPr>
            </w:pPr>
            <w:r w:rsidRPr="00726DBB">
              <w:rPr>
                <w:sz w:val="20"/>
              </w:rPr>
              <w:t>DU–Решение (акт, заключение, предписание) оставлено в силе.</w:t>
            </w:r>
          </w:p>
        </w:tc>
        <w:tc>
          <w:tcPr>
            <w:tcW w:w="1390" w:type="pct"/>
            <w:shd w:val="clear" w:color="auto" w:fill="auto"/>
          </w:tcPr>
          <w:p w14:paraId="00843601" w14:textId="77777777" w:rsidR="00726DBB" w:rsidRDefault="00726DBB" w:rsidP="00652CFD">
            <w:pPr>
              <w:spacing w:before="0" w:after="0" w:line="276" w:lineRule="auto"/>
              <w:rPr>
                <w:sz w:val="20"/>
              </w:rPr>
            </w:pPr>
            <w:r>
              <w:rPr>
                <w:sz w:val="20"/>
              </w:rPr>
              <w:t>Допустимые значения:</w:t>
            </w:r>
          </w:p>
          <w:p w14:paraId="6B18772A" w14:textId="77777777" w:rsidR="00726DBB" w:rsidRDefault="00726DBB" w:rsidP="00652CFD">
            <w:pPr>
              <w:spacing w:before="0" w:after="0" w:line="276" w:lineRule="auto"/>
              <w:rPr>
                <w:sz w:val="20"/>
              </w:rPr>
            </w:pPr>
            <w:r>
              <w:rPr>
                <w:sz w:val="20"/>
                <w:lang w:val="en-US"/>
              </w:rPr>
              <w:t>DC</w:t>
            </w:r>
            <w:r>
              <w:rPr>
                <w:sz w:val="20"/>
              </w:rPr>
              <w:t>;</w:t>
            </w:r>
          </w:p>
          <w:p w14:paraId="24A065F2" w14:textId="77777777" w:rsidR="00726DBB" w:rsidRPr="00726DBB" w:rsidRDefault="00726DBB" w:rsidP="00652CFD">
            <w:pPr>
              <w:spacing w:before="0" w:after="0" w:line="276" w:lineRule="auto"/>
              <w:rPr>
                <w:sz w:val="20"/>
              </w:rPr>
            </w:pPr>
            <w:r>
              <w:rPr>
                <w:sz w:val="20"/>
                <w:lang w:val="en-US"/>
              </w:rPr>
              <w:t>DCP</w:t>
            </w:r>
            <w:r w:rsidRPr="00726DBB">
              <w:rPr>
                <w:sz w:val="20"/>
              </w:rPr>
              <w:t>;</w:t>
            </w:r>
          </w:p>
          <w:p w14:paraId="3873B248" w14:textId="77777777" w:rsidR="00726DBB" w:rsidRPr="00726DBB" w:rsidRDefault="00726DBB" w:rsidP="00652CFD">
            <w:pPr>
              <w:spacing w:before="0" w:after="0" w:line="276" w:lineRule="auto"/>
              <w:rPr>
                <w:sz w:val="20"/>
              </w:rPr>
            </w:pPr>
            <w:r>
              <w:rPr>
                <w:sz w:val="20"/>
                <w:lang w:val="en-US"/>
              </w:rPr>
              <w:t>DU</w:t>
            </w:r>
          </w:p>
        </w:tc>
      </w:tr>
      <w:tr w:rsidR="00726DBB" w:rsidRPr="001A4780" w14:paraId="3ED2D8D5" w14:textId="77777777" w:rsidTr="004B0BFC">
        <w:tc>
          <w:tcPr>
            <w:tcW w:w="772" w:type="pct"/>
            <w:gridSpan w:val="3"/>
            <w:shd w:val="clear" w:color="auto" w:fill="auto"/>
          </w:tcPr>
          <w:p w14:paraId="7EE030F4" w14:textId="77777777" w:rsidR="00726DBB" w:rsidRPr="00E232BB" w:rsidRDefault="00726DBB" w:rsidP="00652CFD">
            <w:pPr>
              <w:spacing w:before="0" w:after="0" w:line="276" w:lineRule="auto"/>
              <w:rPr>
                <w:sz w:val="20"/>
              </w:rPr>
            </w:pPr>
          </w:p>
        </w:tc>
        <w:tc>
          <w:tcPr>
            <w:tcW w:w="723" w:type="pct"/>
            <w:shd w:val="clear" w:color="auto" w:fill="auto"/>
          </w:tcPr>
          <w:p w14:paraId="79C30051" w14:textId="77777777" w:rsidR="00726DBB" w:rsidRPr="00E232BB" w:rsidRDefault="00726DBB" w:rsidP="00652CFD">
            <w:pPr>
              <w:spacing w:before="0" w:after="0" w:line="276" w:lineRule="auto"/>
              <w:rPr>
                <w:sz w:val="20"/>
              </w:rPr>
            </w:pPr>
            <w:r w:rsidRPr="00726DBB">
              <w:rPr>
                <w:sz w:val="20"/>
              </w:rPr>
              <w:t>partialCancelText</w:t>
            </w:r>
          </w:p>
        </w:tc>
        <w:tc>
          <w:tcPr>
            <w:tcW w:w="165" w:type="pct"/>
            <w:gridSpan w:val="2"/>
            <w:shd w:val="clear" w:color="auto" w:fill="auto"/>
          </w:tcPr>
          <w:p w14:paraId="48F0110C" w14:textId="77777777" w:rsidR="00726DBB" w:rsidRPr="00BE6475" w:rsidRDefault="00BE6475" w:rsidP="00652CFD">
            <w:pPr>
              <w:spacing w:before="0" w:after="0" w:line="276" w:lineRule="auto"/>
              <w:jc w:val="center"/>
              <w:rPr>
                <w:sz w:val="20"/>
              </w:rPr>
            </w:pPr>
            <w:r>
              <w:rPr>
                <w:sz w:val="20"/>
              </w:rPr>
              <w:t>Н</w:t>
            </w:r>
          </w:p>
        </w:tc>
        <w:tc>
          <w:tcPr>
            <w:tcW w:w="535" w:type="pct"/>
            <w:gridSpan w:val="2"/>
            <w:shd w:val="clear" w:color="auto" w:fill="auto"/>
          </w:tcPr>
          <w:p w14:paraId="3CCAC94F" w14:textId="77777777" w:rsidR="00726DBB" w:rsidRPr="00104B12" w:rsidRDefault="00726DBB" w:rsidP="00652CFD">
            <w:pPr>
              <w:spacing w:before="0" w:after="0" w:line="276" w:lineRule="auto"/>
              <w:jc w:val="center"/>
              <w:rPr>
                <w:sz w:val="20"/>
              </w:rPr>
            </w:pPr>
            <w:r>
              <w:rPr>
                <w:sz w:val="20"/>
              </w:rPr>
              <w:t>Т(1-2000)</w:t>
            </w:r>
          </w:p>
        </w:tc>
        <w:tc>
          <w:tcPr>
            <w:tcW w:w="1415" w:type="pct"/>
            <w:gridSpan w:val="2"/>
            <w:shd w:val="clear" w:color="auto" w:fill="auto"/>
          </w:tcPr>
          <w:p w14:paraId="4A99AE45" w14:textId="77777777" w:rsidR="00726DBB" w:rsidRPr="00E232BB" w:rsidRDefault="00726DBB" w:rsidP="00652CFD">
            <w:pPr>
              <w:spacing w:before="0" w:after="0" w:line="276" w:lineRule="auto"/>
              <w:rPr>
                <w:sz w:val="20"/>
              </w:rPr>
            </w:pPr>
            <w:r w:rsidRPr="00726DBB">
              <w:rPr>
                <w:sz w:val="20"/>
              </w:rPr>
              <w:t>Информация о частичной отмене решения (акта, заключения, предписания)</w:t>
            </w:r>
          </w:p>
        </w:tc>
        <w:tc>
          <w:tcPr>
            <w:tcW w:w="1390" w:type="pct"/>
            <w:shd w:val="clear" w:color="auto" w:fill="auto"/>
          </w:tcPr>
          <w:p w14:paraId="04BF6D5A" w14:textId="77777777" w:rsidR="00726DBB" w:rsidRPr="00E232BB" w:rsidRDefault="00726DBB" w:rsidP="00652CFD">
            <w:pPr>
              <w:spacing w:before="0" w:after="0" w:line="276" w:lineRule="auto"/>
              <w:rPr>
                <w:sz w:val="20"/>
              </w:rPr>
            </w:pPr>
          </w:p>
        </w:tc>
      </w:tr>
      <w:tr w:rsidR="00742E5E" w:rsidRPr="001A4780" w14:paraId="771E4ED0" w14:textId="77777777" w:rsidTr="004B0BFC">
        <w:tc>
          <w:tcPr>
            <w:tcW w:w="772" w:type="pct"/>
            <w:gridSpan w:val="3"/>
            <w:shd w:val="clear" w:color="auto" w:fill="auto"/>
          </w:tcPr>
          <w:p w14:paraId="39D533A1" w14:textId="77777777" w:rsidR="00742E5E" w:rsidRPr="00E232BB" w:rsidRDefault="00742E5E" w:rsidP="00652CFD">
            <w:pPr>
              <w:spacing w:before="0" w:after="0" w:line="276" w:lineRule="auto"/>
              <w:rPr>
                <w:sz w:val="20"/>
              </w:rPr>
            </w:pPr>
            <w:r w:rsidRPr="00E232BB">
              <w:rPr>
                <w:sz w:val="20"/>
              </w:rPr>
              <w:t> </w:t>
            </w:r>
          </w:p>
        </w:tc>
        <w:tc>
          <w:tcPr>
            <w:tcW w:w="723" w:type="pct"/>
            <w:shd w:val="clear" w:color="auto" w:fill="auto"/>
          </w:tcPr>
          <w:p w14:paraId="432A6F92" w14:textId="77777777" w:rsidR="00742E5E" w:rsidRPr="00191F26" w:rsidRDefault="00742E5E" w:rsidP="00652CFD">
            <w:pPr>
              <w:spacing w:before="0" w:after="0" w:line="276" w:lineRule="auto"/>
              <w:rPr>
                <w:sz w:val="20"/>
              </w:rPr>
            </w:pPr>
            <w:r w:rsidRPr="00104B12">
              <w:rPr>
                <w:sz w:val="20"/>
              </w:rPr>
              <w:t>attachments</w:t>
            </w:r>
          </w:p>
        </w:tc>
        <w:tc>
          <w:tcPr>
            <w:tcW w:w="165" w:type="pct"/>
            <w:gridSpan w:val="2"/>
            <w:shd w:val="clear" w:color="auto" w:fill="auto"/>
          </w:tcPr>
          <w:p w14:paraId="4E0703D6" w14:textId="77777777" w:rsidR="00742E5E" w:rsidRPr="00726DBB" w:rsidRDefault="00742E5E" w:rsidP="00652CFD">
            <w:pPr>
              <w:spacing w:before="0" w:after="0" w:line="276" w:lineRule="auto"/>
              <w:jc w:val="center"/>
              <w:rPr>
                <w:sz w:val="20"/>
              </w:rPr>
            </w:pPr>
            <w:r>
              <w:rPr>
                <w:sz w:val="20"/>
              </w:rPr>
              <w:t>О</w:t>
            </w:r>
          </w:p>
        </w:tc>
        <w:tc>
          <w:tcPr>
            <w:tcW w:w="535" w:type="pct"/>
            <w:gridSpan w:val="2"/>
            <w:shd w:val="clear" w:color="auto" w:fill="auto"/>
          </w:tcPr>
          <w:p w14:paraId="7E2B13BC" w14:textId="77777777" w:rsidR="00742E5E" w:rsidRPr="00E232BB" w:rsidRDefault="00742E5E" w:rsidP="00652CFD">
            <w:pPr>
              <w:spacing w:before="0" w:after="0" w:line="276" w:lineRule="auto"/>
              <w:jc w:val="center"/>
              <w:rPr>
                <w:sz w:val="20"/>
              </w:rPr>
            </w:pPr>
            <w:r w:rsidRPr="00E232BB">
              <w:rPr>
                <w:sz w:val="20"/>
              </w:rPr>
              <w:t>S</w:t>
            </w:r>
          </w:p>
        </w:tc>
        <w:tc>
          <w:tcPr>
            <w:tcW w:w="1415" w:type="pct"/>
            <w:gridSpan w:val="2"/>
            <w:shd w:val="clear" w:color="auto" w:fill="auto"/>
          </w:tcPr>
          <w:p w14:paraId="55A1222F" w14:textId="77777777" w:rsidR="00742E5E" w:rsidRPr="00E232BB" w:rsidRDefault="00742E5E" w:rsidP="00652CFD">
            <w:pPr>
              <w:spacing w:before="0" w:after="0" w:line="276" w:lineRule="auto"/>
              <w:rPr>
                <w:sz w:val="20"/>
              </w:rPr>
            </w:pPr>
            <w:r>
              <w:rPr>
                <w:sz w:val="20"/>
              </w:rPr>
              <w:t>Информация о прикрепленных документах</w:t>
            </w:r>
          </w:p>
        </w:tc>
        <w:tc>
          <w:tcPr>
            <w:tcW w:w="1390" w:type="pct"/>
            <w:shd w:val="clear" w:color="auto" w:fill="auto"/>
          </w:tcPr>
          <w:p w14:paraId="21A94DE7" w14:textId="77777777" w:rsidR="00742E5E" w:rsidRPr="00E232BB" w:rsidRDefault="00742E5E" w:rsidP="00652CFD">
            <w:pPr>
              <w:spacing w:before="0" w:after="0" w:line="276" w:lineRule="auto"/>
              <w:rPr>
                <w:sz w:val="20"/>
              </w:rPr>
            </w:pPr>
            <w:r w:rsidRPr="00E232BB">
              <w:rPr>
                <w:sz w:val="20"/>
              </w:rPr>
              <w:t xml:space="preserve">  </w:t>
            </w:r>
          </w:p>
        </w:tc>
      </w:tr>
      <w:tr w:rsidR="006A70E5" w:rsidRPr="001A4780" w14:paraId="1E1EEECD" w14:textId="77777777" w:rsidTr="004B0BFC">
        <w:tc>
          <w:tcPr>
            <w:tcW w:w="5000" w:type="pct"/>
            <w:gridSpan w:val="11"/>
            <w:shd w:val="clear" w:color="auto" w:fill="auto"/>
          </w:tcPr>
          <w:p w14:paraId="60C26EBB" w14:textId="77777777" w:rsidR="006A70E5" w:rsidRPr="00AD07D0" w:rsidRDefault="006A70E5" w:rsidP="00652CFD">
            <w:pPr>
              <w:spacing w:before="0" w:after="0" w:line="276" w:lineRule="auto"/>
              <w:jc w:val="center"/>
              <w:rPr>
                <w:b/>
                <w:sz w:val="20"/>
              </w:rPr>
            </w:pPr>
            <w:r w:rsidRPr="00AD07D0">
              <w:rPr>
                <w:b/>
                <w:sz w:val="20"/>
              </w:rPr>
              <w:t>Предписание по проверке</w:t>
            </w:r>
          </w:p>
        </w:tc>
      </w:tr>
      <w:tr w:rsidR="006A70E5" w:rsidRPr="001A4780" w14:paraId="6481CD2F" w14:textId="77777777" w:rsidTr="004B0BFC">
        <w:tc>
          <w:tcPr>
            <w:tcW w:w="772" w:type="pct"/>
            <w:gridSpan w:val="3"/>
            <w:shd w:val="clear" w:color="auto" w:fill="auto"/>
          </w:tcPr>
          <w:p w14:paraId="23BBF369" w14:textId="77777777" w:rsidR="006A70E5" w:rsidRPr="00AD07D0" w:rsidRDefault="006A70E5" w:rsidP="00652CFD">
            <w:pPr>
              <w:spacing w:before="0" w:after="0" w:line="276" w:lineRule="auto"/>
              <w:rPr>
                <w:b/>
                <w:sz w:val="20"/>
              </w:rPr>
            </w:pPr>
            <w:r w:rsidRPr="00AD07D0">
              <w:rPr>
                <w:b/>
                <w:sz w:val="20"/>
              </w:rPr>
              <w:t>prescription</w:t>
            </w:r>
          </w:p>
        </w:tc>
        <w:tc>
          <w:tcPr>
            <w:tcW w:w="723" w:type="pct"/>
            <w:shd w:val="clear" w:color="auto" w:fill="auto"/>
          </w:tcPr>
          <w:p w14:paraId="7C75BAD0" w14:textId="77777777" w:rsidR="006A70E5" w:rsidRPr="00104B12" w:rsidRDefault="006A70E5" w:rsidP="00652CFD">
            <w:pPr>
              <w:spacing w:before="0" w:after="0" w:line="276" w:lineRule="auto"/>
              <w:rPr>
                <w:sz w:val="20"/>
              </w:rPr>
            </w:pPr>
            <w:r w:rsidRPr="00104B12">
              <w:rPr>
                <w:sz w:val="20"/>
              </w:rPr>
              <w:t> </w:t>
            </w:r>
          </w:p>
        </w:tc>
        <w:tc>
          <w:tcPr>
            <w:tcW w:w="165" w:type="pct"/>
            <w:gridSpan w:val="2"/>
            <w:shd w:val="clear" w:color="auto" w:fill="auto"/>
          </w:tcPr>
          <w:p w14:paraId="4B8CBC31" w14:textId="77777777" w:rsidR="006A70E5" w:rsidRPr="00104B12" w:rsidRDefault="006A70E5" w:rsidP="00652CFD">
            <w:pPr>
              <w:spacing w:before="0" w:after="0" w:line="276" w:lineRule="auto"/>
              <w:jc w:val="center"/>
              <w:rPr>
                <w:sz w:val="20"/>
              </w:rPr>
            </w:pPr>
          </w:p>
        </w:tc>
        <w:tc>
          <w:tcPr>
            <w:tcW w:w="535" w:type="pct"/>
            <w:gridSpan w:val="2"/>
            <w:shd w:val="clear" w:color="auto" w:fill="auto"/>
          </w:tcPr>
          <w:p w14:paraId="711C7CBD" w14:textId="77777777" w:rsidR="006A70E5" w:rsidRPr="00104B12" w:rsidRDefault="006A70E5" w:rsidP="00652CFD">
            <w:pPr>
              <w:spacing w:before="0" w:after="0" w:line="276" w:lineRule="auto"/>
              <w:jc w:val="center"/>
              <w:rPr>
                <w:sz w:val="20"/>
              </w:rPr>
            </w:pPr>
          </w:p>
        </w:tc>
        <w:tc>
          <w:tcPr>
            <w:tcW w:w="1415" w:type="pct"/>
            <w:gridSpan w:val="2"/>
            <w:shd w:val="clear" w:color="auto" w:fill="auto"/>
          </w:tcPr>
          <w:p w14:paraId="6CEA4FCD" w14:textId="77777777" w:rsidR="006A70E5" w:rsidRPr="00104B12" w:rsidRDefault="006A70E5" w:rsidP="00652CFD">
            <w:pPr>
              <w:spacing w:before="0" w:after="0" w:line="276" w:lineRule="auto"/>
              <w:rPr>
                <w:sz w:val="20"/>
              </w:rPr>
            </w:pPr>
            <w:r w:rsidRPr="00104B12">
              <w:rPr>
                <w:sz w:val="20"/>
              </w:rPr>
              <w:t> </w:t>
            </w:r>
          </w:p>
        </w:tc>
        <w:tc>
          <w:tcPr>
            <w:tcW w:w="1390" w:type="pct"/>
            <w:shd w:val="clear" w:color="auto" w:fill="auto"/>
          </w:tcPr>
          <w:p w14:paraId="74045019" w14:textId="77777777" w:rsidR="006A70E5" w:rsidRPr="00104B12" w:rsidRDefault="006A70E5" w:rsidP="00652CFD">
            <w:pPr>
              <w:spacing w:before="0" w:after="0" w:line="276" w:lineRule="auto"/>
              <w:rPr>
                <w:sz w:val="20"/>
              </w:rPr>
            </w:pPr>
            <w:r w:rsidRPr="00104B12">
              <w:rPr>
                <w:sz w:val="20"/>
              </w:rPr>
              <w:t xml:space="preserve">  </w:t>
            </w:r>
          </w:p>
        </w:tc>
      </w:tr>
      <w:tr w:rsidR="006A70E5" w:rsidRPr="001A4780" w14:paraId="6A39AB14" w14:textId="77777777" w:rsidTr="004B0BFC">
        <w:tc>
          <w:tcPr>
            <w:tcW w:w="772" w:type="pct"/>
            <w:gridSpan w:val="3"/>
            <w:shd w:val="clear" w:color="auto" w:fill="auto"/>
          </w:tcPr>
          <w:p w14:paraId="62A978E3" w14:textId="77777777" w:rsidR="006A70E5" w:rsidRPr="00E232BB" w:rsidRDefault="006A70E5" w:rsidP="00652CFD">
            <w:pPr>
              <w:spacing w:before="0" w:after="0" w:line="276" w:lineRule="auto"/>
              <w:rPr>
                <w:sz w:val="20"/>
              </w:rPr>
            </w:pPr>
            <w:r w:rsidRPr="00E232BB">
              <w:rPr>
                <w:sz w:val="20"/>
              </w:rPr>
              <w:t> </w:t>
            </w:r>
          </w:p>
        </w:tc>
        <w:tc>
          <w:tcPr>
            <w:tcW w:w="723" w:type="pct"/>
            <w:shd w:val="clear" w:color="auto" w:fill="auto"/>
          </w:tcPr>
          <w:p w14:paraId="1A8F7D20" w14:textId="77777777" w:rsidR="006A70E5" w:rsidRPr="00E232BB" w:rsidRDefault="006A70E5" w:rsidP="00652CFD">
            <w:pPr>
              <w:spacing w:before="0" w:after="0" w:line="276" w:lineRule="auto"/>
              <w:rPr>
                <w:sz w:val="20"/>
              </w:rPr>
            </w:pPr>
            <w:r w:rsidRPr="00104B12">
              <w:rPr>
                <w:sz w:val="20"/>
              </w:rPr>
              <w:t>prescriptionNumber</w:t>
            </w:r>
          </w:p>
        </w:tc>
        <w:tc>
          <w:tcPr>
            <w:tcW w:w="165" w:type="pct"/>
            <w:gridSpan w:val="2"/>
            <w:shd w:val="clear" w:color="auto" w:fill="auto"/>
          </w:tcPr>
          <w:p w14:paraId="0DBFF43E" w14:textId="77777777" w:rsidR="006A70E5" w:rsidRPr="00E232BB" w:rsidRDefault="006264BF" w:rsidP="00652CFD">
            <w:pPr>
              <w:spacing w:before="0" w:after="0" w:line="276" w:lineRule="auto"/>
              <w:jc w:val="center"/>
              <w:rPr>
                <w:sz w:val="20"/>
              </w:rPr>
            </w:pPr>
            <w:r>
              <w:rPr>
                <w:sz w:val="20"/>
              </w:rPr>
              <w:t>Н</w:t>
            </w:r>
          </w:p>
        </w:tc>
        <w:tc>
          <w:tcPr>
            <w:tcW w:w="535" w:type="pct"/>
            <w:gridSpan w:val="2"/>
            <w:shd w:val="clear" w:color="auto" w:fill="auto"/>
          </w:tcPr>
          <w:p w14:paraId="1809AA2B" w14:textId="77777777" w:rsidR="006A70E5" w:rsidRPr="00104B12" w:rsidRDefault="006A70E5" w:rsidP="00652CFD">
            <w:pPr>
              <w:spacing w:before="0" w:after="0" w:line="276" w:lineRule="auto"/>
              <w:jc w:val="center"/>
              <w:rPr>
                <w:sz w:val="20"/>
              </w:rPr>
            </w:pPr>
            <w:r w:rsidRPr="00E232BB">
              <w:rPr>
                <w:sz w:val="20"/>
              </w:rPr>
              <w:t>T</w:t>
            </w:r>
            <w:r w:rsidRPr="00104B12">
              <w:rPr>
                <w:sz w:val="20"/>
              </w:rPr>
              <w:t>(1-20)</w:t>
            </w:r>
          </w:p>
        </w:tc>
        <w:tc>
          <w:tcPr>
            <w:tcW w:w="1415" w:type="pct"/>
            <w:gridSpan w:val="2"/>
            <w:shd w:val="clear" w:color="auto" w:fill="auto"/>
          </w:tcPr>
          <w:p w14:paraId="45D1FD93" w14:textId="77777777" w:rsidR="006A70E5" w:rsidRPr="00E232BB" w:rsidRDefault="006A70E5" w:rsidP="00652CFD">
            <w:pPr>
              <w:spacing w:before="0" w:after="0" w:line="276" w:lineRule="auto"/>
              <w:rPr>
                <w:sz w:val="20"/>
              </w:rPr>
            </w:pPr>
            <w:r>
              <w:rPr>
                <w:sz w:val="20"/>
              </w:rPr>
              <w:t>Номер предписания</w:t>
            </w:r>
          </w:p>
        </w:tc>
        <w:tc>
          <w:tcPr>
            <w:tcW w:w="1390" w:type="pct"/>
            <w:shd w:val="clear" w:color="auto" w:fill="auto"/>
          </w:tcPr>
          <w:p w14:paraId="23F9D4F5" w14:textId="77777777" w:rsidR="00E74B45" w:rsidRPr="00E74B45" w:rsidRDefault="00E74B45" w:rsidP="00652CFD">
            <w:pPr>
              <w:spacing w:before="0" w:after="0" w:line="276" w:lineRule="auto"/>
              <w:rPr>
                <w:sz w:val="20"/>
              </w:rPr>
            </w:pPr>
            <w:r w:rsidRPr="00E74B45">
              <w:rPr>
                <w:sz w:val="20"/>
              </w:rPr>
              <w:t>Необязательно для заполнения, если результат контроля КО формируется по:</w:t>
            </w:r>
          </w:p>
          <w:p w14:paraId="426B8BB4" w14:textId="77777777" w:rsidR="00E74B45" w:rsidRPr="00E74B45" w:rsidRDefault="00E74B45" w:rsidP="00652CFD">
            <w:pPr>
              <w:spacing w:before="0" w:after="0" w:line="276" w:lineRule="auto"/>
              <w:rPr>
                <w:sz w:val="20"/>
              </w:rPr>
            </w:pPr>
            <w:r w:rsidRPr="00E74B45">
              <w:rPr>
                <w:sz w:val="20"/>
              </w:rPr>
              <w:t>- внеплановой проверке (рассмотрение жалобы, созданной в ЛК Поставщика);</w:t>
            </w:r>
          </w:p>
          <w:p w14:paraId="32DB43EB" w14:textId="77777777" w:rsidR="00E74B45" w:rsidRPr="00E74B45" w:rsidRDefault="00E74B45" w:rsidP="00652CFD">
            <w:pPr>
              <w:spacing w:before="0" w:after="0" w:line="276" w:lineRule="auto"/>
              <w:rPr>
                <w:sz w:val="20"/>
              </w:rPr>
            </w:pPr>
            <w:r w:rsidRPr="00E74B45">
              <w:rPr>
                <w:sz w:val="20"/>
              </w:rPr>
              <w:t>- жалобе, созданной в ЛК Поставщика;</w:t>
            </w:r>
          </w:p>
          <w:p w14:paraId="20C96BCF" w14:textId="77777777" w:rsidR="006A70E5" w:rsidRPr="00E232BB" w:rsidRDefault="00E74B45" w:rsidP="00652CFD">
            <w:pPr>
              <w:spacing w:before="0" w:after="0" w:line="276" w:lineRule="auto"/>
              <w:rPr>
                <w:sz w:val="20"/>
              </w:rPr>
            </w:pPr>
            <w:r w:rsidRPr="00E74B45">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6A70E5" w:rsidRPr="001A4780" w14:paraId="7BE6C462" w14:textId="77777777" w:rsidTr="004B0BFC">
        <w:tc>
          <w:tcPr>
            <w:tcW w:w="772" w:type="pct"/>
            <w:gridSpan w:val="3"/>
            <w:shd w:val="clear" w:color="auto" w:fill="auto"/>
          </w:tcPr>
          <w:p w14:paraId="41651806" w14:textId="77777777" w:rsidR="006A70E5" w:rsidRPr="00E232BB" w:rsidRDefault="006A70E5" w:rsidP="00652CFD">
            <w:pPr>
              <w:spacing w:before="0" w:after="0" w:line="276" w:lineRule="auto"/>
              <w:rPr>
                <w:sz w:val="20"/>
              </w:rPr>
            </w:pPr>
            <w:r w:rsidRPr="00E232BB">
              <w:rPr>
                <w:sz w:val="20"/>
              </w:rPr>
              <w:t> </w:t>
            </w:r>
          </w:p>
        </w:tc>
        <w:tc>
          <w:tcPr>
            <w:tcW w:w="723" w:type="pct"/>
            <w:shd w:val="clear" w:color="auto" w:fill="auto"/>
          </w:tcPr>
          <w:p w14:paraId="5E577E63" w14:textId="77777777" w:rsidR="006A70E5" w:rsidRPr="00E232BB" w:rsidRDefault="006A70E5" w:rsidP="00652CFD">
            <w:pPr>
              <w:spacing w:before="0" w:after="0" w:line="276" w:lineRule="auto"/>
              <w:rPr>
                <w:sz w:val="20"/>
              </w:rPr>
            </w:pPr>
            <w:r w:rsidRPr="00104B12">
              <w:rPr>
                <w:sz w:val="20"/>
              </w:rPr>
              <w:t>prescriptionDate</w:t>
            </w:r>
          </w:p>
        </w:tc>
        <w:tc>
          <w:tcPr>
            <w:tcW w:w="165" w:type="pct"/>
            <w:gridSpan w:val="2"/>
            <w:shd w:val="clear" w:color="auto" w:fill="auto"/>
          </w:tcPr>
          <w:p w14:paraId="5D987E7E" w14:textId="77777777" w:rsidR="006A70E5" w:rsidRPr="00E232BB" w:rsidRDefault="006264BF" w:rsidP="00652CFD">
            <w:pPr>
              <w:spacing w:before="0" w:after="0" w:line="276" w:lineRule="auto"/>
              <w:jc w:val="center"/>
              <w:rPr>
                <w:sz w:val="20"/>
              </w:rPr>
            </w:pPr>
            <w:r>
              <w:rPr>
                <w:sz w:val="20"/>
              </w:rPr>
              <w:t>Н</w:t>
            </w:r>
          </w:p>
        </w:tc>
        <w:tc>
          <w:tcPr>
            <w:tcW w:w="535" w:type="pct"/>
            <w:gridSpan w:val="2"/>
            <w:shd w:val="clear" w:color="auto" w:fill="auto"/>
          </w:tcPr>
          <w:p w14:paraId="3E39A282" w14:textId="77777777" w:rsidR="006A70E5" w:rsidRPr="00E232BB" w:rsidRDefault="006A70E5" w:rsidP="00652CFD">
            <w:pPr>
              <w:spacing w:before="0" w:after="0" w:line="276" w:lineRule="auto"/>
              <w:jc w:val="center"/>
              <w:rPr>
                <w:sz w:val="20"/>
              </w:rPr>
            </w:pPr>
            <w:r w:rsidRPr="00104B12">
              <w:rPr>
                <w:sz w:val="20"/>
              </w:rPr>
              <w:t>DT</w:t>
            </w:r>
          </w:p>
        </w:tc>
        <w:tc>
          <w:tcPr>
            <w:tcW w:w="1415" w:type="pct"/>
            <w:gridSpan w:val="2"/>
            <w:shd w:val="clear" w:color="auto" w:fill="auto"/>
          </w:tcPr>
          <w:p w14:paraId="441C1CEF" w14:textId="77777777" w:rsidR="006A70E5" w:rsidRPr="00E232BB" w:rsidRDefault="006A70E5" w:rsidP="00652CFD">
            <w:pPr>
              <w:spacing w:before="0" w:after="0" w:line="276" w:lineRule="auto"/>
              <w:rPr>
                <w:sz w:val="20"/>
              </w:rPr>
            </w:pPr>
            <w:r>
              <w:rPr>
                <w:sz w:val="20"/>
              </w:rPr>
              <w:t>Дата выдачи предписания</w:t>
            </w:r>
          </w:p>
        </w:tc>
        <w:tc>
          <w:tcPr>
            <w:tcW w:w="1390" w:type="pct"/>
            <w:shd w:val="clear" w:color="auto" w:fill="auto"/>
          </w:tcPr>
          <w:p w14:paraId="058ED026" w14:textId="77777777" w:rsidR="00EA50DA" w:rsidRPr="00EA50DA" w:rsidRDefault="00EA50DA" w:rsidP="00652CFD">
            <w:pPr>
              <w:spacing w:before="0" w:after="0" w:line="276" w:lineRule="auto"/>
              <w:rPr>
                <w:sz w:val="20"/>
              </w:rPr>
            </w:pPr>
            <w:r w:rsidRPr="00EA50DA">
              <w:rPr>
                <w:sz w:val="20"/>
              </w:rPr>
              <w:t>Необязательно для заполнения, если результат контроля КО формируется по:</w:t>
            </w:r>
          </w:p>
          <w:p w14:paraId="52D3F4AE" w14:textId="77777777" w:rsidR="00EA50DA" w:rsidRPr="00EA50DA" w:rsidRDefault="00EA50DA" w:rsidP="00652CFD">
            <w:pPr>
              <w:spacing w:before="0" w:after="0" w:line="276" w:lineRule="auto"/>
              <w:rPr>
                <w:sz w:val="20"/>
              </w:rPr>
            </w:pPr>
            <w:r w:rsidRPr="00EA50DA">
              <w:rPr>
                <w:sz w:val="20"/>
              </w:rPr>
              <w:t>- внеплановой проверке (рассмотрение жалобы, созданной в ЛК Поставщика);</w:t>
            </w:r>
          </w:p>
          <w:p w14:paraId="285E9DDD" w14:textId="77777777" w:rsidR="00EA50DA" w:rsidRPr="00EA50DA" w:rsidRDefault="00EA50DA" w:rsidP="00652CFD">
            <w:pPr>
              <w:spacing w:before="0" w:after="0" w:line="276" w:lineRule="auto"/>
              <w:rPr>
                <w:sz w:val="20"/>
              </w:rPr>
            </w:pPr>
            <w:r w:rsidRPr="00EA50DA">
              <w:rPr>
                <w:sz w:val="20"/>
              </w:rPr>
              <w:t>- жалобе, созданной в ЛК Поставщика;</w:t>
            </w:r>
          </w:p>
          <w:p w14:paraId="50DAFB47" w14:textId="77777777" w:rsidR="006A70E5" w:rsidRPr="00E232BB" w:rsidRDefault="00EA50DA" w:rsidP="00652CFD">
            <w:pPr>
              <w:spacing w:before="0" w:after="0" w:line="276" w:lineRule="auto"/>
              <w:rPr>
                <w:sz w:val="20"/>
              </w:rPr>
            </w:pPr>
            <w:r w:rsidRPr="00EA50DA">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D05B78" w:rsidRPr="001A4780" w14:paraId="53CFBF3E" w14:textId="77777777" w:rsidTr="004B0BFC">
        <w:tc>
          <w:tcPr>
            <w:tcW w:w="772" w:type="pct"/>
            <w:gridSpan w:val="3"/>
            <w:shd w:val="clear" w:color="auto" w:fill="auto"/>
            <w:vAlign w:val="center"/>
          </w:tcPr>
          <w:p w14:paraId="5F08CB87" w14:textId="77777777" w:rsidR="00D05B78" w:rsidRPr="00E87917" w:rsidRDefault="00D05B78" w:rsidP="00652CFD">
            <w:pPr>
              <w:spacing w:before="0" w:after="0" w:line="276" w:lineRule="auto"/>
              <w:rPr>
                <w:sz w:val="20"/>
              </w:rPr>
            </w:pPr>
          </w:p>
        </w:tc>
        <w:tc>
          <w:tcPr>
            <w:tcW w:w="723" w:type="pct"/>
            <w:shd w:val="clear" w:color="auto" w:fill="auto"/>
            <w:vAlign w:val="center"/>
          </w:tcPr>
          <w:p w14:paraId="6F74D17B" w14:textId="77777777" w:rsidR="00D05B78" w:rsidRPr="00726DBB" w:rsidRDefault="00D05B78" w:rsidP="00652CFD">
            <w:pPr>
              <w:spacing w:before="0" w:after="0" w:line="276" w:lineRule="auto"/>
              <w:rPr>
                <w:sz w:val="20"/>
                <w:lang w:val="en-US"/>
              </w:rPr>
            </w:pPr>
            <w:r w:rsidRPr="00104B12">
              <w:rPr>
                <w:sz w:val="20"/>
              </w:rPr>
              <w:t>prescription</w:t>
            </w:r>
            <w:r>
              <w:rPr>
                <w:sz w:val="20"/>
                <w:lang w:val="en-US"/>
              </w:rPr>
              <w:t>Text</w:t>
            </w:r>
          </w:p>
        </w:tc>
        <w:tc>
          <w:tcPr>
            <w:tcW w:w="165" w:type="pct"/>
            <w:gridSpan w:val="2"/>
            <w:shd w:val="clear" w:color="auto" w:fill="auto"/>
            <w:vAlign w:val="center"/>
          </w:tcPr>
          <w:p w14:paraId="6F955AE9" w14:textId="77777777" w:rsidR="00D05B78" w:rsidRPr="00E87917" w:rsidRDefault="006264BF" w:rsidP="00652CFD">
            <w:pPr>
              <w:spacing w:before="0" w:after="0" w:line="276" w:lineRule="auto"/>
              <w:ind w:firstLine="51"/>
              <w:jc w:val="center"/>
              <w:rPr>
                <w:sz w:val="20"/>
              </w:rPr>
            </w:pPr>
            <w:r>
              <w:rPr>
                <w:sz w:val="20"/>
              </w:rPr>
              <w:t>Н</w:t>
            </w:r>
          </w:p>
        </w:tc>
        <w:tc>
          <w:tcPr>
            <w:tcW w:w="535" w:type="pct"/>
            <w:gridSpan w:val="2"/>
            <w:shd w:val="clear" w:color="auto" w:fill="auto"/>
            <w:vAlign w:val="center"/>
          </w:tcPr>
          <w:p w14:paraId="4FCD86F8" w14:textId="77777777" w:rsidR="00D05B78" w:rsidRPr="00AF1C6C" w:rsidRDefault="00D05B78" w:rsidP="00652CFD">
            <w:pPr>
              <w:spacing w:before="0" w:after="0" w:line="276" w:lineRule="auto"/>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14:paraId="1ABFA858" w14:textId="77777777" w:rsidR="00D05B78" w:rsidRPr="00E87917" w:rsidRDefault="00D05B78" w:rsidP="00652CFD">
            <w:pPr>
              <w:spacing w:before="0" w:after="0" w:line="276" w:lineRule="auto"/>
              <w:ind w:firstLine="51"/>
              <w:rPr>
                <w:sz w:val="20"/>
              </w:rPr>
            </w:pPr>
            <w:r w:rsidRPr="00726DBB">
              <w:rPr>
                <w:sz w:val="20"/>
              </w:rPr>
              <w:t xml:space="preserve">Текст </w:t>
            </w:r>
            <w:r>
              <w:rPr>
                <w:sz w:val="20"/>
              </w:rPr>
              <w:t>предписания</w:t>
            </w:r>
          </w:p>
        </w:tc>
        <w:tc>
          <w:tcPr>
            <w:tcW w:w="1390" w:type="pct"/>
            <w:shd w:val="clear" w:color="auto" w:fill="auto"/>
            <w:vAlign w:val="center"/>
          </w:tcPr>
          <w:p w14:paraId="45AA000D" w14:textId="77777777" w:rsidR="00EA50DA" w:rsidRPr="00EA50DA" w:rsidRDefault="00EA50DA" w:rsidP="00652CFD">
            <w:pPr>
              <w:spacing w:before="0" w:after="0" w:line="276" w:lineRule="auto"/>
              <w:ind w:firstLine="51"/>
              <w:rPr>
                <w:sz w:val="20"/>
              </w:rPr>
            </w:pPr>
            <w:r w:rsidRPr="00EA50DA">
              <w:rPr>
                <w:sz w:val="20"/>
              </w:rPr>
              <w:t>Необязательно для заполнения, если результат контроля КО формируется по:</w:t>
            </w:r>
          </w:p>
          <w:p w14:paraId="25D0C286" w14:textId="77777777" w:rsidR="00EA50DA" w:rsidRPr="00EA50DA" w:rsidRDefault="00EA50DA" w:rsidP="00652CFD">
            <w:pPr>
              <w:spacing w:before="0" w:after="0" w:line="276" w:lineRule="auto"/>
              <w:ind w:firstLine="51"/>
              <w:rPr>
                <w:sz w:val="20"/>
              </w:rPr>
            </w:pPr>
            <w:r w:rsidRPr="00EA50DA">
              <w:rPr>
                <w:sz w:val="20"/>
              </w:rPr>
              <w:t>- внеплановой проверке (рассмотрение жалобы, созданной в ЛК Поставщика);</w:t>
            </w:r>
          </w:p>
          <w:p w14:paraId="54C35350" w14:textId="77777777" w:rsidR="00EA50DA" w:rsidRPr="00EA50DA" w:rsidRDefault="00EA50DA" w:rsidP="00652CFD">
            <w:pPr>
              <w:spacing w:before="0" w:after="0" w:line="276" w:lineRule="auto"/>
              <w:ind w:firstLine="51"/>
              <w:rPr>
                <w:sz w:val="20"/>
              </w:rPr>
            </w:pPr>
            <w:r w:rsidRPr="00EA50DA">
              <w:rPr>
                <w:sz w:val="20"/>
              </w:rPr>
              <w:t>- жалобе, созданной в ЛК Поставщика</w:t>
            </w:r>
          </w:p>
          <w:p w14:paraId="64600C96" w14:textId="77777777" w:rsidR="00D05B78" w:rsidRPr="00E87917" w:rsidRDefault="00EA50DA" w:rsidP="00652CFD">
            <w:pPr>
              <w:spacing w:before="0" w:after="0" w:line="276" w:lineRule="auto"/>
              <w:ind w:firstLine="51"/>
              <w:rPr>
                <w:sz w:val="20"/>
              </w:rPr>
            </w:pPr>
            <w:r w:rsidRPr="00EA50DA">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6A70E5" w:rsidRPr="001A4780" w14:paraId="56393429" w14:textId="77777777" w:rsidTr="004B0BFC">
        <w:tc>
          <w:tcPr>
            <w:tcW w:w="772" w:type="pct"/>
            <w:gridSpan w:val="3"/>
            <w:shd w:val="clear" w:color="auto" w:fill="auto"/>
          </w:tcPr>
          <w:p w14:paraId="63E884D0" w14:textId="77777777" w:rsidR="006A70E5" w:rsidRPr="00E232BB" w:rsidRDefault="006A70E5" w:rsidP="00652CFD">
            <w:pPr>
              <w:spacing w:before="0" w:after="0" w:line="276" w:lineRule="auto"/>
              <w:rPr>
                <w:sz w:val="20"/>
              </w:rPr>
            </w:pPr>
            <w:r w:rsidRPr="00E232BB">
              <w:rPr>
                <w:sz w:val="20"/>
              </w:rPr>
              <w:t> </w:t>
            </w:r>
          </w:p>
        </w:tc>
        <w:tc>
          <w:tcPr>
            <w:tcW w:w="723" w:type="pct"/>
            <w:shd w:val="clear" w:color="auto" w:fill="auto"/>
          </w:tcPr>
          <w:p w14:paraId="6A3C10DA" w14:textId="77777777" w:rsidR="006A70E5" w:rsidRPr="00191F26" w:rsidRDefault="006A70E5" w:rsidP="00652CFD">
            <w:pPr>
              <w:spacing w:before="0" w:after="0" w:line="276" w:lineRule="auto"/>
              <w:rPr>
                <w:sz w:val="20"/>
              </w:rPr>
            </w:pPr>
            <w:r w:rsidRPr="00104B12">
              <w:rPr>
                <w:sz w:val="20"/>
              </w:rPr>
              <w:t>attachments</w:t>
            </w:r>
          </w:p>
        </w:tc>
        <w:tc>
          <w:tcPr>
            <w:tcW w:w="165" w:type="pct"/>
            <w:gridSpan w:val="2"/>
            <w:shd w:val="clear" w:color="auto" w:fill="auto"/>
          </w:tcPr>
          <w:p w14:paraId="1D5F6D9D" w14:textId="77777777" w:rsidR="006A70E5" w:rsidRPr="00E232BB" w:rsidRDefault="009B2BF4" w:rsidP="00652CFD">
            <w:pPr>
              <w:spacing w:before="0" w:after="0" w:line="276" w:lineRule="auto"/>
              <w:jc w:val="center"/>
              <w:rPr>
                <w:sz w:val="20"/>
              </w:rPr>
            </w:pPr>
            <w:r>
              <w:rPr>
                <w:sz w:val="20"/>
              </w:rPr>
              <w:t>Н</w:t>
            </w:r>
          </w:p>
        </w:tc>
        <w:tc>
          <w:tcPr>
            <w:tcW w:w="535" w:type="pct"/>
            <w:gridSpan w:val="2"/>
            <w:shd w:val="clear" w:color="auto" w:fill="auto"/>
          </w:tcPr>
          <w:p w14:paraId="70FCE185" w14:textId="77777777" w:rsidR="006A70E5" w:rsidRPr="00E232BB" w:rsidRDefault="006A70E5" w:rsidP="00652CFD">
            <w:pPr>
              <w:spacing w:before="0" w:after="0" w:line="276" w:lineRule="auto"/>
              <w:jc w:val="center"/>
              <w:rPr>
                <w:sz w:val="20"/>
              </w:rPr>
            </w:pPr>
            <w:r w:rsidRPr="00E232BB">
              <w:rPr>
                <w:sz w:val="20"/>
              </w:rPr>
              <w:t>S</w:t>
            </w:r>
          </w:p>
        </w:tc>
        <w:tc>
          <w:tcPr>
            <w:tcW w:w="1415" w:type="pct"/>
            <w:gridSpan w:val="2"/>
            <w:shd w:val="clear" w:color="auto" w:fill="auto"/>
          </w:tcPr>
          <w:p w14:paraId="3064A214" w14:textId="77777777" w:rsidR="006A70E5" w:rsidRPr="00E232BB" w:rsidRDefault="006A70E5" w:rsidP="00652CFD">
            <w:pPr>
              <w:spacing w:before="0" w:after="0" w:line="276" w:lineRule="auto"/>
              <w:rPr>
                <w:sz w:val="20"/>
              </w:rPr>
            </w:pPr>
            <w:r>
              <w:rPr>
                <w:sz w:val="20"/>
              </w:rPr>
              <w:t>Информация о прикрепленных документах</w:t>
            </w:r>
          </w:p>
        </w:tc>
        <w:tc>
          <w:tcPr>
            <w:tcW w:w="1390" w:type="pct"/>
            <w:shd w:val="clear" w:color="auto" w:fill="auto"/>
          </w:tcPr>
          <w:p w14:paraId="1FAAAF5C" w14:textId="77777777" w:rsidR="00EA50DA" w:rsidRPr="00EA50DA" w:rsidRDefault="006A70E5" w:rsidP="00652CFD">
            <w:pPr>
              <w:spacing w:before="0" w:after="0" w:line="276" w:lineRule="auto"/>
              <w:rPr>
                <w:sz w:val="20"/>
              </w:rPr>
            </w:pPr>
            <w:r w:rsidRPr="00E232BB">
              <w:rPr>
                <w:sz w:val="20"/>
              </w:rPr>
              <w:t> </w:t>
            </w:r>
            <w:r w:rsidR="00EA50DA" w:rsidRPr="00EA50DA">
              <w:rPr>
                <w:sz w:val="20"/>
              </w:rPr>
              <w:t>Необязательно для заполнения, если результат контроля КО формируется по:</w:t>
            </w:r>
          </w:p>
          <w:p w14:paraId="72162AF2" w14:textId="77777777" w:rsidR="00EA50DA" w:rsidRPr="00EA50DA" w:rsidRDefault="00EA50DA" w:rsidP="00652CFD">
            <w:pPr>
              <w:spacing w:before="0" w:after="0" w:line="276" w:lineRule="auto"/>
              <w:rPr>
                <w:sz w:val="20"/>
              </w:rPr>
            </w:pPr>
            <w:r w:rsidRPr="00EA50DA">
              <w:rPr>
                <w:sz w:val="20"/>
              </w:rPr>
              <w:t>- внеплановой проверке (рассмотрение жалобы, созданной в ЛК Поставщика);</w:t>
            </w:r>
          </w:p>
          <w:p w14:paraId="577A6D8A" w14:textId="77777777" w:rsidR="00EA50DA" w:rsidRPr="00EA50DA" w:rsidRDefault="00EA50DA" w:rsidP="00652CFD">
            <w:pPr>
              <w:spacing w:before="0" w:after="0" w:line="276" w:lineRule="auto"/>
              <w:rPr>
                <w:sz w:val="20"/>
              </w:rPr>
            </w:pPr>
            <w:r w:rsidRPr="00EA50DA">
              <w:rPr>
                <w:sz w:val="20"/>
              </w:rPr>
              <w:t>- жалобе, созданной в ЛК Поставщика;</w:t>
            </w:r>
          </w:p>
          <w:p w14:paraId="0EC92911" w14:textId="77777777" w:rsidR="006A70E5" w:rsidRPr="00E232BB" w:rsidRDefault="00EA50DA" w:rsidP="00652CFD">
            <w:pPr>
              <w:spacing w:before="0" w:after="0" w:line="276" w:lineRule="auto"/>
              <w:rPr>
                <w:sz w:val="20"/>
              </w:rPr>
            </w:pPr>
            <w:r w:rsidRPr="00EA50DA">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D05B78" w:rsidRPr="001A4780" w14:paraId="6C424BC1" w14:textId="77777777" w:rsidTr="004B0BFC">
        <w:tc>
          <w:tcPr>
            <w:tcW w:w="772" w:type="pct"/>
            <w:gridSpan w:val="3"/>
            <w:shd w:val="clear" w:color="auto" w:fill="auto"/>
          </w:tcPr>
          <w:p w14:paraId="6B92F191" w14:textId="77777777" w:rsidR="00D05B78" w:rsidRPr="00E232BB" w:rsidRDefault="00D05B78" w:rsidP="00652CFD">
            <w:pPr>
              <w:spacing w:before="0" w:after="0" w:line="276" w:lineRule="auto"/>
              <w:rPr>
                <w:sz w:val="20"/>
              </w:rPr>
            </w:pPr>
            <w:r w:rsidRPr="00E232BB">
              <w:rPr>
                <w:sz w:val="20"/>
              </w:rPr>
              <w:t> </w:t>
            </w:r>
          </w:p>
        </w:tc>
        <w:tc>
          <w:tcPr>
            <w:tcW w:w="723" w:type="pct"/>
            <w:shd w:val="clear" w:color="auto" w:fill="auto"/>
          </w:tcPr>
          <w:p w14:paraId="7F4A3E5C" w14:textId="77777777" w:rsidR="00D05B78" w:rsidRPr="00191F26" w:rsidRDefault="00D05B78" w:rsidP="00652CFD">
            <w:pPr>
              <w:spacing w:before="0" w:after="0" w:line="276" w:lineRule="auto"/>
              <w:rPr>
                <w:sz w:val="20"/>
              </w:rPr>
            </w:pPr>
            <w:r w:rsidRPr="00104B12">
              <w:rPr>
                <w:sz w:val="20"/>
              </w:rPr>
              <w:t>prescription</w:t>
            </w:r>
            <w:r w:rsidRPr="00726DBB">
              <w:rPr>
                <w:sz w:val="20"/>
              </w:rPr>
              <w:t>Appeal</w:t>
            </w:r>
          </w:p>
        </w:tc>
        <w:tc>
          <w:tcPr>
            <w:tcW w:w="165" w:type="pct"/>
            <w:gridSpan w:val="2"/>
            <w:shd w:val="clear" w:color="auto" w:fill="auto"/>
          </w:tcPr>
          <w:p w14:paraId="5E4744D5" w14:textId="77777777" w:rsidR="00D05B78" w:rsidRPr="00726DBB" w:rsidRDefault="009B2BF4" w:rsidP="00652CFD">
            <w:pPr>
              <w:spacing w:before="0" w:after="0" w:line="276" w:lineRule="auto"/>
              <w:jc w:val="center"/>
              <w:rPr>
                <w:sz w:val="20"/>
              </w:rPr>
            </w:pPr>
            <w:r>
              <w:rPr>
                <w:sz w:val="20"/>
              </w:rPr>
              <w:t>Н</w:t>
            </w:r>
          </w:p>
        </w:tc>
        <w:tc>
          <w:tcPr>
            <w:tcW w:w="535" w:type="pct"/>
            <w:gridSpan w:val="2"/>
            <w:shd w:val="clear" w:color="auto" w:fill="auto"/>
          </w:tcPr>
          <w:p w14:paraId="6F28917E" w14:textId="77777777" w:rsidR="00D05B78" w:rsidRPr="00E232BB" w:rsidRDefault="00D05B78" w:rsidP="00652CFD">
            <w:pPr>
              <w:spacing w:before="0" w:after="0" w:line="276" w:lineRule="auto"/>
              <w:jc w:val="center"/>
              <w:rPr>
                <w:sz w:val="20"/>
              </w:rPr>
            </w:pPr>
            <w:r w:rsidRPr="00E232BB">
              <w:rPr>
                <w:sz w:val="20"/>
              </w:rPr>
              <w:t>S</w:t>
            </w:r>
          </w:p>
        </w:tc>
        <w:tc>
          <w:tcPr>
            <w:tcW w:w="1415" w:type="pct"/>
            <w:gridSpan w:val="2"/>
            <w:shd w:val="clear" w:color="auto" w:fill="auto"/>
          </w:tcPr>
          <w:p w14:paraId="0262811E" w14:textId="77777777" w:rsidR="00D05B78" w:rsidRPr="00E232BB" w:rsidRDefault="00D05B78" w:rsidP="00652CFD">
            <w:pPr>
              <w:spacing w:before="0" w:after="0" w:line="276" w:lineRule="auto"/>
              <w:rPr>
                <w:sz w:val="20"/>
              </w:rPr>
            </w:pPr>
            <w:r w:rsidRPr="00726DBB">
              <w:rPr>
                <w:sz w:val="20"/>
              </w:rPr>
              <w:t xml:space="preserve">Обжалование </w:t>
            </w:r>
            <w:r>
              <w:rPr>
                <w:sz w:val="20"/>
              </w:rPr>
              <w:t>предписания</w:t>
            </w:r>
          </w:p>
        </w:tc>
        <w:tc>
          <w:tcPr>
            <w:tcW w:w="1390" w:type="pct"/>
            <w:shd w:val="clear" w:color="auto" w:fill="auto"/>
          </w:tcPr>
          <w:p w14:paraId="18001692" w14:textId="77777777" w:rsidR="00D05B78" w:rsidRDefault="00D05B78" w:rsidP="00652CFD">
            <w:pPr>
              <w:spacing w:before="0" w:after="0" w:line="276" w:lineRule="auto"/>
              <w:rPr>
                <w:sz w:val="20"/>
              </w:rPr>
            </w:pP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p w14:paraId="566E9B22" w14:textId="77777777" w:rsidR="009B2BF4" w:rsidRPr="00E232BB" w:rsidRDefault="009B2BF4" w:rsidP="00652CFD">
            <w:pPr>
              <w:spacing w:before="0" w:after="0" w:line="276" w:lineRule="auto"/>
              <w:rPr>
                <w:sz w:val="20"/>
              </w:rPr>
            </w:pPr>
          </w:p>
        </w:tc>
      </w:tr>
      <w:tr w:rsidR="006320DA" w:rsidRPr="001A4780" w14:paraId="3F06267D" w14:textId="77777777" w:rsidTr="004B0BFC">
        <w:tc>
          <w:tcPr>
            <w:tcW w:w="772" w:type="pct"/>
            <w:gridSpan w:val="3"/>
            <w:shd w:val="clear" w:color="auto" w:fill="auto"/>
          </w:tcPr>
          <w:p w14:paraId="4661143D" w14:textId="77777777" w:rsidR="006320DA" w:rsidRPr="00E232BB" w:rsidRDefault="006320DA" w:rsidP="00652CFD">
            <w:pPr>
              <w:spacing w:before="0" w:after="0" w:line="276" w:lineRule="auto"/>
              <w:rPr>
                <w:sz w:val="20"/>
              </w:rPr>
            </w:pPr>
          </w:p>
        </w:tc>
        <w:tc>
          <w:tcPr>
            <w:tcW w:w="723" w:type="pct"/>
            <w:shd w:val="clear" w:color="auto" w:fill="auto"/>
          </w:tcPr>
          <w:p w14:paraId="15523C02" w14:textId="77777777" w:rsidR="006320DA" w:rsidRPr="00104B12" w:rsidRDefault="006320DA" w:rsidP="00652CFD">
            <w:pPr>
              <w:spacing w:before="0" w:after="0" w:line="276" w:lineRule="auto"/>
              <w:rPr>
                <w:sz w:val="20"/>
              </w:rPr>
            </w:pPr>
            <w:r w:rsidRPr="006320DA">
              <w:rPr>
                <w:sz w:val="20"/>
              </w:rPr>
              <w:t>prescriptionType</w:t>
            </w:r>
          </w:p>
        </w:tc>
        <w:tc>
          <w:tcPr>
            <w:tcW w:w="165" w:type="pct"/>
            <w:gridSpan w:val="2"/>
            <w:shd w:val="clear" w:color="auto" w:fill="auto"/>
          </w:tcPr>
          <w:p w14:paraId="0ED4D605" w14:textId="77777777" w:rsidR="006320DA" w:rsidRPr="00760421" w:rsidRDefault="00760421" w:rsidP="00652CFD">
            <w:pPr>
              <w:spacing w:before="0" w:after="0" w:line="276" w:lineRule="auto"/>
              <w:jc w:val="center"/>
              <w:rPr>
                <w:sz w:val="20"/>
              </w:rPr>
            </w:pPr>
            <w:r>
              <w:rPr>
                <w:sz w:val="20"/>
              </w:rPr>
              <w:t>Н</w:t>
            </w:r>
          </w:p>
        </w:tc>
        <w:tc>
          <w:tcPr>
            <w:tcW w:w="535" w:type="pct"/>
            <w:gridSpan w:val="2"/>
            <w:shd w:val="clear" w:color="auto" w:fill="auto"/>
          </w:tcPr>
          <w:p w14:paraId="162347A0" w14:textId="77777777" w:rsidR="006320DA" w:rsidRPr="00760421" w:rsidRDefault="00760421" w:rsidP="00652CFD">
            <w:pPr>
              <w:spacing w:before="0" w:after="0" w:line="276" w:lineRule="auto"/>
              <w:jc w:val="center"/>
              <w:rPr>
                <w:sz w:val="20"/>
                <w:lang w:val="en-US"/>
              </w:rPr>
            </w:pPr>
            <w:r>
              <w:rPr>
                <w:sz w:val="20"/>
                <w:lang w:val="en-US"/>
              </w:rPr>
              <w:t>S</w:t>
            </w:r>
          </w:p>
        </w:tc>
        <w:tc>
          <w:tcPr>
            <w:tcW w:w="1415" w:type="pct"/>
            <w:gridSpan w:val="2"/>
            <w:shd w:val="clear" w:color="auto" w:fill="auto"/>
          </w:tcPr>
          <w:p w14:paraId="627F7561" w14:textId="77777777" w:rsidR="006320DA" w:rsidRPr="00726DBB" w:rsidRDefault="006320DA" w:rsidP="00652CFD">
            <w:pPr>
              <w:spacing w:before="0" w:after="0" w:line="276" w:lineRule="auto"/>
              <w:rPr>
                <w:sz w:val="20"/>
              </w:rPr>
            </w:pPr>
            <w:r w:rsidRPr="006320DA">
              <w:rPr>
                <w:sz w:val="20"/>
              </w:rPr>
              <w:t>Тип предписания</w:t>
            </w:r>
          </w:p>
        </w:tc>
        <w:tc>
          <w:tcPr>
            <w:tcW w:w="1390" w:type="pct"/>
            <w:shd w:val="clear" w:color="auto" w:fill="auto"/>
          </w:tcPr>
          <w:p w14:paraId="4EC6E32D" w14:textId="77777777" w:rsidR="006320DA" w:rsidRDefault="00354D6D" w:rsidP="00652CFD">
            <w:pPr>
              <w:spacing w:before="0" w:after="0" w:line="276" w:lineRule="auto"/>
              <w:rPr>
                <w:sz w:val="20"/>
              </w:rPr>
            </w:pPr>
            <w:r w:rsidRPr="006320DA">
              <w:rPr>
                <w:sz w:val="20"/>
              </w:rPr>
              <w:t>Заполняется и обязательно к заполнению только для ФАС и УФАС</w:t>
            </w:r>
          </w:p>
        </w:tc>
      </w:tr>
      <w:tr w:rsidR="00354D6D" w:rsidRPr="00354D6D" w14:paraId="07278D90" w14:textId="77777777" w:rsidTr="004B0BFC">
        <w:tc>
          <w:tcPr>
            <w:tcW w:w="5000" w:type="pct"/>
            <w:gridSpan w:val="11"/>
            <w:shd w:val="clear" w:color="auto" w:fill="auto"/>
            <w:vAlign w:val="center"/>
          </w:tcPr>
          <w:p w14:paraId="69FF6DE3" w14:textId="77777777" w:rsidR="00354D6D" w:rsidRPr="00354D6D" w:rsidRDefault="00354D6D" w:rsidP="00652CFD">
            <w:pPr>
              <w:spacing w:before="0" w:after="0" w:line="276" w:lineRule="auto"/>
              <w:jc w:val="center"/>
              <w:rPr>
                <w:b/>
                <w:sz w:val="20"/>
              </w:rPr>
            </w:pPr>
            <w:r w:rsidRPr="00354D6D">
              <w:rPr>
                <w:b/>
                <w:sz w:val="20"/>
              </w:rPr>
              <w:t>Тип предписания</w:t>
            </w:r>
          </w:p>
        </w:tc>
      </w:tr>
      <w:tr w:rsidR="00354D6D" w:rsidRPr="00354D6D" w14:paraId="582DA6F7" w14:textId="77777777" w:rsidTr="004B0BFC">
        <w:tc>
          <w:tcPr>
            <w:tcW w:w="772" w:type="pct"/>
            <w:gridSpan w:val="3"/>
            <w:shd w:val="clear" w:color="auto" w:fill="auto"/>
            <w:vAlign w:val="center"/>
          </w:tcPr>
          <w:p w14:paraId="136E769A" w14:textId="77777777" w:rsidR="00354D6D" w:rsidRPr="00354D6D" w:rsidRDefault="00354D6D" w:rsidP="00652CFD">
            <w:pPr>
              <w:spacing w:before="0" w:after="0" w:line="276" w:lineRule="auto"/>
              <w:rPr>
                <w:b/>
                <w:sz w:val="20"/>
              </w:rPr>
            </w:pPr>
            <w:r w:rsidRPr="0076447E">
              <w:rPr>
                <w:b/>
                <w:sz w:val="20"/>
              </w:rPr>
              <w:t>prescriptionType</w:t>
            </w:r>
          </w:p>
        </w:tc>
        <w:tc>
          <w:tcPr>
            <w:tcW w:w="723" w:type="pct"/>
            <w:shd w:val="clear" w:color="auto" w:fill="auto"/>
            <w:vAlign w:val="center"/>
          </w:tcPr>
          <w:p w14:paraId="0FC8A8A5" w14:textId="77777777" w:rsidR="00354D6D" w:rsidRPr="00354D6D" w:rsidRDefault="00354D6D" w:rsidP="00652CFD">
            <w:pPr>
              <w:spacing w:before="0" w:after="0" w:line="276" w:lineRule="auto"/>
              <w:rPr>
                <w:b/>
                <w:sz w:val="20"/>
              </w:rPr>
            </w:pPr>
          </w:p>
        </w:tc>
        <w:tc>
          <w:tcPr>
            <w:tcW w:w="165" w:type="pct"/>
            <w:gridSpan w:val="2"/>
            <w:shd w:val="clear" w:color="auto" w:fill="auto"/>
            <w:vAlign w:val="center"/>
          </w:tcPr>
          <w:p w14:paraId="1FFA8C59" w14:textId="77777777" w:rsidR="00354D6D" w:rsidRPr="00354D6D" w:rsidRDefault="00354D6D" w:rsidP="00652CFD">
            <w:pPr>
              <w:spacing w:before="0" w:after="0" w:line="276" w:lineRule="auto"/>
              <w:jc w:val="center"/>
              <w:rPr>
                <w:b/>
                <w:sz w:val="20"/>
              </w:rPr>
            </w:pPr>
          </w:p>
        </w:tc>
        <w:tc>
          <w:tcPr>
            <w:tcW w:w="535" w:type="pct"/>
            <w:gridSpan w:val="2"/>
            <w:shd w:val="clear" w:color="auto" w:fill="auto"/>
            <w:vAlign w:val="center"/>
          </w:tcPr>
          <w:p w14:paraId="69E6F3F8" w14:textId="77777777" w:rsidR="00354D6D" w:rsidRPr="00354D6D" w:rsidRDefault="00354D6D" w:rsidP="00652CFD">
            <w:pPr>
              <w:spacing w:before="0" w:after="0" w:line="276" w:lineRule="auto"/>
              <w:jc w:val="center"/>
              <w:rPr>
                <w:b/>
                <w:sz w:val="20"/>
              </w:rPr>
            </w:pPr>
          </w:p>
        </w:tc>
        <w:tc>
          <w:tcPr>
            <w:tcW w:w="1415" w:type="pct"/>
            <w:gridSpan w:val="2"/>
            <w:shd w:val="clear" w:color="auto" w:fill="auto"/>
            <w:vAlign w:val="center"/>
          </w:tcPr>
          <w:p w14:paraId="5C2A4F6D" w14:textId="77777777" w:rsidR="00354D6D" w:rsidRPr="00354D6D" w:rsidRDefault="00354D6D" w:rsidP="00652CFD">
            <w:pPr>
              <w:spacing w:before="0" w:after="0" w:line="276" w:lineRule="auto"/>
              <w:rPr>
                <w:b/>
                <w:sz w:val="20"/>
              </w:rPr>
            </w:pPr>
          </w:p>
        </w:tc>
        <w:tc>
          <w:tcPr>
            <w:tcW w:w="1390" w:type="pct"/>
            <w:shd w:val="clear" w:color="auto" w:fill="auto"/>
            <w:vAlign w:val="center"/>
          </w:tcPr>
          <w:p w14:paraId="5E35FCBC" w14:textId="77777777" w:rsidR="00354D6D" w:rsidRPr="00354D6D" w:rsidRDefault="00354D6D" w:rsidP="00652CFD">
            <w:pPr>
              <w:spacing w:before="0" w:after="0" w:line="276" w:lineRule="auto"/>
              <w:rPr>
                <w:b/>
                <w:sz w:val="20"/>
              </w:rPr>
            </w:pPr>
          </w:p>
        </w:tc>
      </w:tr>
      <w:tr w:rsidR="00354D6D" w:rsidRPr="001A4780" w14:paraId="554BBFE6" w14:textId="77777777" w:rsidTr="004B0BFC">
        <w:tc>
          <w:tcPr>
            <w:tcW w:w="772" w:type="pct"/>
            <w:gridSpan w:val="3"/>
            <w:shd w:val="clear" w:color="auto" w:fill="auto"/>
            <w:vAlign w:val="center"/>
          </w:tcPr>
          <w:p w14:paraId="6A6B366F" w14:textId="77777777" w:rsidR="00354D6D" w:rsidRPr="00104B12" w:rsidRDefault="00354D6D" w:rsidP="00652CFD">
            <w:pPr>
              <w:spacing w:before="0" w:after="0" w:line="276" w:lineRule="auto"/>
              <w:rPr>
                <w:sz w:val="20"/>
              </w:rPr>
            </w:pPr>
          </w:p>
        </w:tc>
        <w:tc>
          <w:tcPr>
            <w:tcW w:w="723" w:type="pct"/>
            <w:shd w:val="clear" w:color="auto" w:fill="auto"/>
            <w:vAlign w:val="center"/>
          </w:tcPr>
          <w:p w14:paraId="2E141EF6" w14:textId="77777777" w:rsidR="00354D6D" w:rsidRPr="00E87917" w:rsidRDefault="00354D6D" w:rsidP="00652CFD">
            <w:pPr>
              <w:spacing w:before="0" w:after="0" w:line="276" w:lineRule="auto"/>
              <w:rPr>
                <w:sz w:val="20"/>
              </w:rPr>
            </w:pPr>
            <w:r w:rsidRPr="00354D6D">
              <w:rPr>
                <w:sz w:val="20"/>
              </w:rPr>
              <w:t>code</w:t>
            </w:r>
          </w:p>
        </w:tc>
        <w:tc>
          <w:tcPr>
            <w:tcW w:w="165" w:type="pct"/>
            <w:gridSpan w:val="2"/>
            <w:shd w:val="clear" w:color="auto" w:fill="auto"/>
            <w:vAlign w:val="center"/>
          </w:tcPr>
          <w:p w14:paraId="54F486A7" w14:textId="77777777" w:rsidR="00354D6D" w:rsidRPr="00E87917" w:rsidRDefault="00354D6D" w:rsidP="00652CFD">
            <w:pPr>
              <w:spacing w:before="0" w:after="0" w:line="276" w:lineRule="auto"/>
              <w:jc w:val="center"/>
              <w:rPr>
                <w:sz w:val="20"/>
              </w:rPr>
            </w:pPr>
            <w:r w:rsidRPr="00E87917">
              <w:rPr>
                <w:sz w:val="20"/>
              </w:rPr>
              <w:t>O</w:t>
            </w:r>
          </w:p>
        </w:tc>
        <w:tc>
          <w:tcPr>
            <w:tcW w:w="535" w:type="pct"/>
            <w:gridSpan w:val="2"/>
            <w:shd w:val="clear" w:color="auto" w:fill="auto"/>
            <w:vAlign w:val="center"/>
          </w:tcPr>
          <w:p w14:paraId="43DE92DA" w14:textId="77777777" w:rsidR="00354D6D" w:rsidRPr="00E87917" w:rsidRDefault="00354D6D" w:rsidP="00652CFD">
            <w:pPr>
              <w:spacing w:before="0" w:after="0" w:line="276" w:lineRule="auto"/>
              <w:jc w:val="center"/>
              <w:rPr>
                <w:sz w:val="20"/>
              </w:rPr>
            </w:pPr>
            <w:r>
              <w:rPr>
                <w:sz w:val="20"/>
              </w:rPr>
              <w:t>Т(1-10)</w:t>
            </w:r>
          </w:p>
        </w:tc>
        <w:tc>
          <w:tcPr>
            <w:tcW w:w="1415" w:type="pct"/>
            <w:gridSpan w:val="2"/>
            <w:shd w:val="clear" w:color="auto" w:fill="auto"/>
            <w:vAlign w:val="center"/>
          </w:tcPr>
          <w:p w14:paraId="4CB49B66" w14:textId="77777777" w:rsidR="00354D6D" w:rsidRPr="00E87917" w:rsidRDefault="00354D6D" w:rsidP="00652CFD">
            <w:pPr>
              <w:spacing w:before="0" w:after="0" w:line="276" w:lineRule="auto"/>
              <w:rPr>
                <w:sz w:val="20"/>
              </w:rPr>
            </w:pPr>
            <w:r>
              <w:rPr>
                <w:sz w:val="20"/>
              </w:rPr>
              <w:t>Коде</w:t>
            </w:r>
          </w:p>
        </w:tc>
        <w:tc>
          <w:tcPr>
            <w:tcW w:w="1390" w:type="pct"/>
            <w:shd w:val="clear" w:color="auto" w:fill="auto"/>
            <w:vAlign w:val="center"/>
          </w:tcPr>
          <w:p w14:paraId="47BA689A" w14:textId="77777777" w:rsidR="00354D6D" w:rsidRPr="00E87917" w:rsidRDefault="00354D6D" w:rsidP="00652CFD">
            <w:pPr>
              <w:spacing w:before="0" w:after="0" w:line="276" w:lineRule="auto"/>
              <w:rPr>
                <w:sz w:val="20"/>
              </w:rPr>
            </w:pPr>
            <w:r w:rsidRPr="00E87917">
              <w:rPr>
                <w:sz w:val="20"/>
              </w:rPr>
              <w:t>Множественный элемент</w:t>
            </w:r>
          </w:p>
        </w:tc>
      </w:tr>
      <w:tr w:rsidR="00354D6D" w:rsidRPr="001A4780" w14:paraId="61034E83" w14:textId="77777777" w:rsidTr="004B0BFC">
        <w:tc>
          <w:tcPr>
            <w:tcW w:w="772" w:type="pct"/>
            <w:gridSpan w:val="3"/>
            <w:shd w:val="clear" w:color="auto" w:fill="auto"/>
            <w:vAlign w:val="center"/>
          </w:tcPr>
          <w:p w14:paraId="560DC03B" w14:textId="77777777" w:rsidR="00354D6D" w:rsidRPr="00104B12" w:rsidRDefault="00354D6D" w:rsidP="00652CFD">
            <w:pPr>
              <w:spacing w:before="0" w:after="0" w:line="276" w:lineRule="auto"/>
              <w:rPr>
                <w:sz w:val="20"/>
              </w:rPr>
            </w:pPr>
          </w:p>
        </w:tc>
        <w:tc>
          <w:tcPr>
            <w:tcW w:w="723" w:type="pct"/>
            <w:shd w:val="clear" w:color="auto" w:fill="auto"/>
            <w:vAlign w:val="center"/>
          </w:tcPr>
          <w:p w14:paraId="689483ED" w14:textId="77777777" w:rsidR="00354D6D" w:rsidRPr="00E87917" w:rsidRDefault="00354D6D" w:rsidP="00652CFD">
            <w:pPr>
              <w:spacing w:before="0" w:after="0" w:line="276" w:lineRule="auto"/>
              <w:rPr>
                <w:sz w:val="20"/>
              </w:rPr>
            </w:pPr>
            <w:r w:rsidRPr="00354D6D">
              <w:rPr>
                <w:sz w:val="20"/>
              </w:rPr>
              <w:t>name</w:t>
            </w:r>
          </w:p>
        </w:tc>
        <w:tc>
          <w:tcPr>
            <w:tcW w:w="165" w:type="pct"/>
            <w:gridSpan w:val="2"/>
            <w:shd w:val="clear" w:color="auto" w:fill="auto"/>
            <w:vAlign w:val="center"/>
          </w:tcPr>
          <w:p w14:paraId="24961BE7" w14:textId="77777777" w:rsidR="00354D6D" w:rsidRPr="00E87917" w:rsidRDefault="00354D6D" w:rsidP="00652CFD">
            <w:pPr>
              <w:spacing w:before="0" w:after="0" w:line="276" w:lineRule="auto"/>
              <w:jc w:val="center"/>
              <w:rPr>
                <w:sz w:val="20"/>
              </w:rPr>
            </w:pPr>
            <w:r w:rsidRPr="00E87917">
              <w:rPr>
                <w:sz w:val="20"/>
              </w:rPr>
              <w:t>O</w:t>
            </w:r>
          </w:p>
        </w:tc>
        <w:tc>
          <w:tcPr>
            <w:tcW w:w="535" w:type="pct"/>
            <w:gridSpan w:val="2"/>
            <w:shd w:val="clear" w:color="auto" w:fill="auto"/>
            <w:vAlign w:val="center"/>
          </w:tcPr>
          <w:p w14:paraId="2DB9299D" w14:textId="77777777" w:rsidR="00354D6D" w:rsidRPr="00E87917" w:rsidRDefault="00354D6D" w:rsidP="00652CFD">
            <w:pPr>
              <w:spacing w:before="0" w:after="0" w:line="276" w:lineRule="auto"/>
              <w:jc w:val="center"/>
              <w:rPr>
                <w:sz w:val="20"/>
              </w:rPr>
            </w:pPr>
            <w:r>
              <w:rPr>
                <w:sz w:val="20"/>
              </w:rPr>
              <w:t>Т(1-2000)</w:t>
            </w:r>
          </w:p>
        </w:tc>
        <w:tc>
          <w:tcPr>
            <w:tcW w:w="1415" w:type="pct"/>
            <w:gridSpan w:val="2"/>
            <w:shd w:val="clear" w:color="auto" w:fill="auto"/>
            <w:vAlign w:val="center"/>
          </w:tcPr>
          <w:p w14:paraId="337E2475" w14:textId="77777777" w:rsidR="00354D6D" w:rsidRPr="00E87917" w:rsidRDefault="00354D6D" w:rsidP="00652CFD">
            <w:pPr>
              <w:spacing w:before="0" w:after="0" w:line="276" w:lineRule="auto"/>
              <w:rPr>
                <w:sz w:val="20"/>
              </w:rPr>
            </w:pPr>
            <w:r w:rsidRPr="00354D6D">
              <w:rPr>
                <w:sz w:val="20"/>
              </w:rPr>
              <w:t>Наименование</w:t>
            </w:r>
          </w:p>
        </w:tc>
        <w:tc>
          <w:tcPr>
            <w:tcW w:w="1390" w:type="pct"/>
            <w:shd w:val="clear" w:color="auto" w:fill="auto"/>
            <w:vAlign w:val="center"/>
          </w:tcPr>
          <w:p w14:paraId="09496DBB" w14:textId="77777777" w:rsidR="00354D6D" w:rsidRPr="00E87917" w:rsidRDefault="00354D6D" w:rsidP="00652CFD">
            <w:pPr>
              <w:spacing w:before="0" w:after="0" w:line="276" w:lineRule="auto"/>
              <w:rPr>
                <w:sz w:val="20"/>
              </w:rPr>
            </w:pPr>
            <w:r w:rsidRPr="00354D6D">
              <w:rPr>
                <w:sz w:val="20"/>
              </w:rPr>
              <w:t>Игнорируется при приеме. При передаче заполняется значением из справочника "Типы предписаний" (nsiPrescriptionType)</w:t>
            </w:r>
          </w:p>
        </w:tc>
      </w:tr>
      <w:tr w:rsidR="006A70E5" w:rsidRPr="001A4780" w14:paraId="18514401" w14:textId="77777777" w:rsidTr="004B0BFC">
        <w:tc>
          <w:tcPr>
            <w:tcW w:w="5000" w:type="pct"/>
            <w:gridSpan w:val="11"/>
            <w:shd w:val="clear" w:color="auto" w:fill="auto"/>
            <w:vAlign w:val="center"/>
          </w:tcPr>
          <w:p w14:paraId="56E7DE8A" w14:textId="77777777" w:rsidR="006A70E5" w:rsidRPr="00AD07D0" w:rsidRDefault="006A70E5" w:rsidP="00652CFD">
            <w:pPr>
              <w:spacing w:before="0" w:after="0" w:line="276" w:lineRule="auto"/>
              <w:jc w:val="center"/>
              <w:rPr>
                <w:b/>
                <w:sz w:val="20"/>
              </w:rPr>
            </w:pPr>
            <w:r w:rsidRPr="00AD07D0">
              <w:rPr>
                <w:b/>
                <w:sz w:val="20"/>
              </w:rPr>
              <w:t>Информация о прикрепленных документах</w:t>
            </w:r>
          </w:p>
        </w:tc>
      </w:tr>
      <w:tr w:rsidR="006A70E5" w:rsidRPr="001A4780" w14:paraId="318A086A" w14:textId="77777777" w:rsidTr="004B0BFC">
        <w:tc>
          <w:tcPr>
            <w:tcW w:w="772" w:type="pct"/>
            <w:gridSpan w:val="3"/>
            <w:shd w:val="clear" w:color="auto" w:fill="auto"/>
            <w:vAlign w:val="center"/>
          </w:tcPr>
          <w:p w14:paraId="00AA951C" w14:textId="77777777" w:rsidR="006A70E5" w:rsidRPr="00AD07D0" w:rsidRDefault="006A70E5" w:rsidP="00652CFD">
            <w:pPr>
              <w:spacing w:before="0" w:after="0" w:line="276" w:lineRule="auto"/>
              <w:rPr>
                <w:b/>
                <w:sz w:val="20"/>
              </w:rPr>
            </w:pPr>
            <w:r w:rsidRPr="00AD07D0">
              <w:rPr>
                <w:b/>
                <w:sz w:val="20"/>
              </w:rPr>
              <w:t>attachments</w:t>
            </w:r>
          </w:p>
        </w:tc>
        <w:tc>
          <w:tcPr>
            <w:tcW w:w="723" w:type="pct"/>
            <w:shd w:val="clear" w:color="auto" w:fill="auto"/>
            <w:vAlign w:val="center"/>
          </w:tcPr>
          <w:p w14:paraId="2B27163C" w14:textId="77777777" w:rsidR="006A70E5" w:rsidRPr="00104B12" w:rsidRDefault="006A70E5" w:rsidP="00652CFD">
            <w:pPr>
              <w:spacing w:before="0" w:after="0" w:line="276" w:lineRule="auto"/>
              <w:rPr>
                <w:sz w:val="20"/>
              </w:rPr>
            </w:pPr>
          </w:p>
        </w:tc>
        <w:tc>
          <w:tcPr>
            <w:tcW w:w="165" w:type="pct"/>
            <w:gridSpan w:val="2"/>
            <w:shd w:val="clear" w:color="auto" w:fill="auto"/>
            <w:vAlign w:val="center"/>
          </w:tcPr>
          <w:p w14:paraId="158CC515" w14:textId="77777777" w:rsidR="006A70E5" w:rsidRPr="00104B12" w:rsidRDefault="006A70E5" w:rsidP="00652CFD">
            <w:pPr>
              <w:spacing w:before="0" w:after="0" w:line="276" w:lineRule="auto"/>
              <w:jc w:val="center"/>
              <w:rPr>
                <w:sz w:val="20"/>
              </w:rPr>
            </w:pPr>
          </w:p>
        </w:tc>
        <w:tc>
          <w:tcPr>
            <w:tcW w:w="535" w:type="pct"/>
            <w:gridSpan w:val="2"/>
            <w:shd w:val="clear" w:color="auto" w:fill="auto"/>
            <w:vAlign w:val="center"/>
          </w:tcPr>
          <w:p w14:paraId="547167F8" w14:textId="77777777" w:rsidR="006A70E5" w:rsidRPr="00104B12" w:rsidRDefault="006A70E5" w:rsidP="00652CFD">
            <w:pPr>
              <w:spacing w:before="0" w:after="0" w:line="276" w:lineRule="auto"/>
              <w:jc w:val="center"/>
              <w:rPr>
                <w:sz w:val="20"/>
              </w:rPr>
            </w:pPr>
          </w:p>
        </w:tc>
        <w:tc>
          <w:tcPr>
            <w:tcW w:w="1415" w:type="pct"/>
            <w:gridSpan w:val="2"/>
            <w:shd w:val="clear" w:color="auto" w:fill="auto"/>
            <w:vAlign w:val="center"/>
          </w:tcPr>
          <w:p w14:paraId="1DAE732B" w14:textId="77777777" w:rsidR="006A70E5" w:rsidRPr="00104B12" w:rsidRDefault="006A70E5" w:rsidP="00652CFD">
            <w:pPr>
              <w:spacing w:before="0" w:after="0" w:line="276" w:lineRule="auto"/>
              <w:rPr>
                <w:sz w:val="20"/>
              </w:rPr>
            </w:pPr>
          </w:p>
        </w:tc>
        <w:tc>
          <w:tcPr>
            <w:tcW w:w="1390" w:type="pct"/>
            <w:shd w:val="clear" w:color="auto" w:fill="auto"/>
            <w:vAlign w:val="center"/>
          </w:tcPr>
          <w:p w14:paraId="48850127" w14:textId="77777777" w:rsidR="006A70E5" w:rsidRPr="00104B12" w:rsidRDefault="006A70E5" w:rsidP="00652CFD">
            <w:pPr>
              <w:spacing w:before="0" w:after="0" w:line="276" w:lineRule="auto"/>
              <w:rPr>
                <w:sz w:val="20"/>
              </w:rPr>
            </w:pPr>
          </w:p>
        </w:tc>
      </w:tr>
      <w:tr w:rsidR="006A70E5" w:rsidRPr="001A4780" w14:paraId="78C7FF60" w14:textId="77777777" w:rsidTr="004B0BFC">
        <w:tc>
          <w:tcPr>
            <w:tcW w:w="772" w:type="pct"/>
            <w:gridSpan w:val="3"/>
            <w:shd w:val="clear" w:color="auto" w:fill="auto"/>
            <w:vAlign w:val="center"/>
          </w:tcPr>
          <w:p w14:paraId="17719CC8" w14:textId="77777777" w:rsidR="006A70E5" w:rsidRPr="00104B12" w:rsidRDefault="006A70E5" w:rsidP="00652CFD">
            <w:pPr>
              <w:spacing w:before="0" w:after="0" w:line="276" w:lineRule="auto"/>
              <w:rPr>
                <w:sz w:val="20"/>
              </w:rPr>
            </w:pPr>
          </w:p>
        </w:tc>
        <w:tc>
          <w:tcPr>
            <w:tcW w:w="723" w:type="pct"/>
            <w:shd w:val="clear" w:color="auto" w:fill="auto"/>
            <w:vAlign w:val="center"/>
          </w:tcPr>
          <w:p w14:paraId="7C986910" w14:textId="77777777" w:rsidR="006A70E5" w:rsidRPr="00E87917" w:rsidRDefault="006A70E5" w:rsidP="00652CFD">
            <w:pPr>
              <w:spacing w:before="0" w:after="0" w:line="276" w:lineRule="auto"/>
              <w:rPr>
                <w:sz w:val="20"/>
              </w:rPr>
            </w:pPr>
            <w:r w:rsidRPr="00FD65AC">
              <w:rPr>
                <w:sz w:val="20"/>
              </w:rPr>
              <w:t>attachment</w:t>
            </w:r>
          </w:p>
        </w:tc>
        <w:tc>
          <w:tcPr>
            <w:tcW w:w="165" w:type="pct"/>
            <w:gridSpan w:val="2"/>
            <w:shd w:val="clear" w:color="auto" w:fill="auto"/>
            <w:vAlign w:val="center"/>
          </w:tcPr>
          <w:p w14:paraId="7E0384CB" w14:textId="77777777" w:rsidR="006A70E5" w:rsidRPr="00E87917" w:rsidRDefault="006A70E5" w:rsidP="00652CFD">
            <w:pPr>
              <w:spacing w:before="0" w:after="0" w:line="276" w:lineRule="auto"/>
              <w:jc w:val="center"/>
              <w:rPr>
                <w:sz w:val="20"/>
              </w:rPr>
            </w:pPr>
            <w:r w:rsidRPr="00E87917">
              <w:rPr>
                <w:sz w:val="20"/>
              </w:rPr>
              <w:t>O</w:t>
            </w:r>
          </w:p>
        </w:tc>
        <w:tc>
          <w:tcPr>
            <w:tcW w:w="535" w:type="pct"/>
            <w:gridSpan w:val="2"/>
            <w:shd w:val="clear" w:color="auto" w:fill="auto"/>
            <w:vAlign w:val="center"/>
          </w:tcPr>
          <w:p w14:paraId="680A54DB" w14:textId="77777777" w:rsidR="006A70E5" w:rsidRPr="00E87917" w:rsidRDefault="006A70E5" w:rsidP="00652CFD">
            <w:pPr>
              <w:spacing w:before="0" w:after="0" w:line="276" w:lineRule="auto"/>
              <w:jc w:val="center"/>
              <w:rPr>
                <w:sz w:val="20"/>
              </w:rPr>
            </w:pPr>
            <w:r w:rsidRPr="00E87917">
              <w:rPr>
                <w:sz w:val="20"/>
              </w:rPr>
              <w:t>S</w:t>
            </w:r>
          </w:p>
        </w:tc>
        <w:tc>
          <w:tcPr>
            <w:tcW w:w="1415" w:type="pct"/>
            <w:gridSpan w:val="2"/>
            <w:shd w:val="clear" w:color="auto" w:fill="auto"/>
            <w:vAlign w:val="center"/>
          </w:tcPr>
          <w:p w14:paraId="6F665229" w14:textId="77777777" w:rsidR="006A70E5" w:rsidRPr="00E87917" w:rsidRDefault="006A70E5" w:rsidP="00652CFD">
            <w:pPr>
              <w:spacing w:before="0" w:after="0" w:line="276" w:lineRule="auto"/>
              <w:rPr>
                <w:sz w:val="20"/>
              </w:rPr>
            </w:pPr>
          </w:p>
        </w:tc>
        <w:tc>
          <w:tcPr>
            <w:tcW w:w="1390" w:type="pct"/>
            <w:shd w:val="clear" w:color="auto" w:fill="auto"/>
            <w:vAlign w:val="center"/>
          </w:tcPr>
          <w:p w14:paraId="436AF1B8" w14:textId="77777777" w:rsidR="006A70E5" w:rsidRPr="00E87917" w:rsidRDefault="006A70E5" w:rsidP="00652CFD">
            <w:pPr>
              <w:spacing w:before="0" w:after="0" w:line="276" w:lineRule="auto"/>
              <w:rPr>
                <w:sz w:val="20"/>
              </w:rPr>
            </w:pPr>
            <w:r w:rsidRPr="00E87917">
              <w:rPr>
                <w:sz w:val="20"/>
              </w:rPr>
              <w:t>Множественный элемент</w:t>
            </w:r>
          </w:p>
        </w:tc>
      </w:tr>
      <w:tr w:rsidR="006A70E5" w:rsidRPr="001A4780" w14:paraId="305885BB" w14:textId="77777777" w:rsidTr="004B0BFC">
        <w:tc>
          <w:tcPr>
            <w:tcW w:w="772" w:type="pct"/>
            <w:gridSpan w:val="3"/>
            <w:shd w:val="clear" w:color="auto" w:fill="auto"/>
            <w:vAlign w:val="center"/>
          </w:tcPr>
          <w:p w14:paraId="2B9CF66B" w14:textId="77777777" w:rsidR="006A70E5" w:rsidRPr="00AD07D0" w:rsidRDefault="006A70E5" w:rsidP="00652CFD">
            <w:pPr>
              <w:spacing w:before="0" w:after="0" w:line="276" w:lineRule="auto"/>
              <w:rPr>
                <w:b/>
                <w:sz w:val="20"/>
              </w:rPr>
            </w:pPr>
            <w:r w:rsidRPr="00AD07D0">
              <w:rPr>
                <w:b/>
                <w:sz w:val="20"/>
              </w:rPr>
              <w:t>attachment</w:t>
            </w:r>
          </w:p>
        </w:tc>
        <w:tc>
          <w:tcPr>
            <w:tcW w:w="723" w:type="pct"/>
            <w:shd w:val="clear" w:color="auto" w:fill="auto"/>
            <w:vAlign w:val="center"/>
          </w:tcPr>
          <w:p w14:paraId="3FA63A1E" w14:textId="77777777" w:rsidR="006A70E5" w:rsidRPr="00104B12" w:rsidRDefault="006A70E5" w:rsidP="00652CFD">
            <w:pPr>
              <w:spacing w:before="0" w:after="0" w:line="276" w:lineRule="auto"/>
              <w:rPr>
                <w:sz w:val="20"/>
              </w:rPr>
            </w:pPr>
          </w:p>
        </w:tc>
        <w:tc>
          <w:tcPr>
            <w:tcW w:w="165" w:type="pct"/>
            <w:gridSpan w:val="2"/>
            <w:shd w:val="clear" w:color="auto" w:fill="auto"/>
            <w:vAlign w:val="center"/>
          </w:tcPr>
          <w:p w14:paraId="6710632B" w14:textId="77777777" w:rsidR="006A70E5" w:rsidRPr="00104B12" w:rsidRDefault="006A70E5" w:rsidP="00652CFD">
            <w:pPr>
              <w:spacing w:before="0" w:after="0" w:line="276" w:lineRule="auto"/>
              <w:jc w:val="center"/>
              <w:rPr>
                <w:sz w:val="20"/>
              </w:rPr>
            </w:pPr>
          </w:p>
        </w:tc>
        <w:tc>
          <w:tcPr>
            <w:tcW w:w="535" w:type="pct"/>
            <w:gridSpan w:val="2"/>
            <w:shd w:val="clear" w:color="auto" w:fill="auto"/>
            <w:vAlign w:val="center"/>
          </w:tcPr>
          <w:p w14:paraId="7AB95364" w14:textId="77777777" w:rsidR="006A70E5" w:rsidRPr="00104B12" w:rsidRDefault="006A70E5" w:rsidP="00652CFD">
            <w:pPr>
              <w:spacing w:before="0" w:after="0" w:line="276" w:lineRule="auto"/>
              <w:jc w:val="center"/>
              <w:rPr>
                <w:sz w:val="20"/>
              </w:rPr>
            </w:pPr>
          </w:p>
        </w:tc>
        <w:tc>
          <w:tcPr>
            <w:tcW w:w="1415" w:type="pct"/>
            <w:gridSpan w:val="2"/>
            <w:shd w:val="clear" w:color="auto" w:fill="auto"/>
            <w:vAlign w:val="center"/>
          </w:tcPr>
          <w:p w14:paraId="32C11D50" w14:textId="77777777" w:rsidR="006A70E5" w:rsidRPr="00104B12" w:rsidRDefault="006A70E5" w:rsidP="00652CFD">
            <w:pPr>
              <w:spacing w:before="0" w:after="0" w:line="276" w:lineRule="auto"/>
              <w:rPr>
                <w:sz w:val="20"/>
              </w:rPr>
            </w:pPr>
          </w:p>
        </w:tc>
        <w:tc>
          <w:tcPr>
            <w:tcW w:w="1390" w:type="pct"/>
            <w:shd w:val="clear" w:color="auto" w:fill="auto"/>
            <w:vAlign w:val="center"/>
          </w:tcPr>
          <w:p w14:paraId="358E54D0" w14:textId="77777777" w:rsidR="006A70E5" w:rsidRPr="00104B12" w:rsidRDefault="006A70E5" w:rsidP="00652CFD">
            <w:pPr>
              <w:spacing w:before="0" w:after="0" w:line="276" w:lineRule="auto"/>
              <w:rPr>
                <w:sz w:val="20"/>
              </w:rPr>
            </w:pPr>
          </w:p>
        </w:tc>
      </w:tr>
      <w:tr w:rsidR="006A70E5" w:rsidRPr="001A4780" w14:paraId="781D027E" w14:textId="77777777" w:rsidTr="004B0BFC">
        <w:tc>
          <w:tcPr>
            <w:tcW w:w="772" w:type="pct"/>
            <w:gridSpan w:val="3"/>
            <w:shd w:val="clear" w:color="auto" w:fill="auto"/>
            <w:vAlign w:val="center"/>
          </w:tcPr>
          <w:p w14:paraId="4F0F2C6D" w14:textId="77777777" w:rsidR="006A70E5" w:rsidRPr="00E87917" w:rsidRDefault="006A70E5" w:rsidP="00652CFD">
            <w:pPr>
              <w:spacing w:before="0" w:after="0" w:line="276" w:lineRule="auto"/>
              <w:rPr>
                <w:sz w:val="20"/>
              </w:rPr>
            </w:pPr>
          </w:p>
        </w:tc>
        <w:tc>
          <w:tcPr>
            <w:tcW w:w="723" w:type="pct"/>
            <w:shd w:val="clear" w:color="auto" w:fill="auto"/>
          </w:tcPr>
          <w:p w14:paraId="1428351B" w14:textId="77777777" w:rsidR="006A70E5" w:rsidRPr="00E87917" w:rsidRDefault="006A70E5" w:rsidP="00652CFD">
            <w:pPr>
              <w:spacing w:before="0" w:after="0" w:line="276" w:lineRule="auto"/>
              <w:rPr>
                <w:sz w:val="20"/>
              </w:rPr>
            </w:pPr>
            <w:r w:rsidRPr="0093429A">
              <w:rPr>
                <w:sz w:val="20"/>
                <w:lang w:val="en-US"/>
              </w:rPr>
              <w:t>publishedContentId</w:t>
            </w:r>
          </w:p>
        </w:tc>
        <w:tc>
          <w:tcPr>
            <w:tcW w:w="165" w:type="pct"/>
            <w:gridSpan w:val="2"/>
            <w:shd w:val="clear" w:color="auto" w:fill="auto"/>
            <w:vAlign w:val="center"/>
          </w:tcPr>
          <w:p w14:paraId="658A08AD" w14:textId="77777777" w:rsidR="006A70E5" w:rsidRPr="00E87917" w:rsidRDefault="006A70E5" w:rsidP="00652CFD">
            <w:pPr>
              <w:spacing w:before="0" w:after="0" w:line="276" w:lineRule="auto"/>
              <w:jc w:val="center"/>
              <w:rPr>
                <w:sz w:val="20"/>
              </w:rPr>
            </w:pPr>
            <w:r>
              <w:rPr>
                <w:sz w:val="20"/>
                <w:lang w:val="en-US"/>
              </w:rPr>
              <w:t>H</w:t>
            </w:r>
          </w:p>
        </w:tc>
        <w:tc>
          <w:tcPr>
            <w:tcW w:w="535" w:type="pct"/>
            <w:gridSpan w:val="2"/>
            <w:shd w:val="clear" w:color="auto" w:fill="auto"/>
            <w:vAlign w:val="center"/>
          </w:tcPr>
          <w:p w14:paraId="7B7BB3B4" w14:textId="77777777" w:rsidR="006A70E5" w:rsidRPr="00E87917" w:rsidRDefault="006A70E5" w:rsidP="00652CFD">
            <w:pPr>
              <w:spacing w:before="0" w:after="0" w:line="276" w:lineRule="auto"/>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14:paraId="53A9FEF2" w14:textId="77777777" w:rsidR="006A70E5" w:rsidRPr="00E87917" w:rsidRDefault="006A70E5" w:rsidP="00652CFD">
            <w:pPr>
              <w:spacing w:before="0" w:after="0" w:line="276" w:lineRule="auto"/>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14:paraId="3BA65BD0" w14:textId="77777777" w:rsidR="006A70E5" w:rsidRPr="00E87917" w:rsidRDefault="006A70E5" w:rsidP="00652CFD">
            <w:pPr>
              <w:spacing w:before="0" w:after="0" w:line="276" w:lineRule="auto"/>
              <w:rPr>
                <w:sz w:val="20"/>
              </w:rPr>
            </w:pPr>
          </w:p>
        </w:tc>
      </w:tr>
      <w:tr w:rsidR="006A70E5" w:rsidRPr="001A4780" w14:paraId="0328DF09" w14:textId="77777777" w:rsidTr="004B0BFC">
        <w:tc>
          <w:tcPr>
            <w:tcW w:w="772" w:type="pct"/>
            <w:gridSpan w:val="3"/>
            <w:shd w:val="clear" w:color="auto" w:fill="auto"/>
            <w:vAlign w:val="center"/>
          </w:tcPr>
          <w:p w14:paraId="0BF58401" w14:textId="77777777" w:rsidR="006A70E5" w:rsidRPr="00E87917" w:rsidRDefault="006A70E5" w:rsidP="00652CFD">
            <w:pPr>
              <w:spacing w:before="0" w:after="0" w:line="276" w:lineRule="auto"/>
              <w:rPr>
                <w:sz w:val="20"/>
              </w:rPr>
            </w:pPr>
          </w:p>
        </w:tc>
        <w:tc>
          <w:tcPr>
            <w:tcW w:w="723" w:type="pct"/>
            <w:shd w:val="clear" w:color="auto" w:fill="auto"/>
          </w:tcPr>
          <w:p w14:paraId="64D5C0F3" w14:textId="77777777" w:rsidR="006A70E5" w:rsidRPr="00E87917" w:rsidRDefault="006A70E5" w:rsidP="00652CFD">
            <w:pPr>
              <w:spacing w:before="0" w:after="0" w:line="276" w:lineRule="auto"/>
              <w:rPr>
                <w:sz w:val="20"/>
              </w:rPr>
            </w:pPr>
            <w:r w:rsidRPr="00E87917">
              <w:rPr>
                <w:sz w:val="20"/>
              </w:rPr>
              <w:t>fileName</w:t>
            </w:r>
          </w:p>
        </w:tc>
        <w:tc>
          <w:tcPr>
            <w:tcW w:w="165" w:type="pct"/>
            <w:gridSpan w:val="2"/>
            <w:shd w:val="clear" w:color="auto" w:fill="auto"/>
            <w:vAlign w:val="center"/>
          </w:tcPr>
          <w:p w14:paraId="77581905" w14:textId="77777777" w:rsidR="006A70E5" w:rsidRPr="00E87917" w:rsidRDefault="006A70E5" w:rsidP="00652CFD">
            <w:pPr>
              <w:spacing w:before="0" w:after="0" w:line="276" w:lineRule="auto"/>
              <w:jc w:val="center"/>
              <w:rPr>
                <w:sz w:val="20"/>
              </w:rPr>
            </w:pPr>
            <w:r w:rsidRPr="00E87917">
              <w:rPr>
                <w:sz w:val="20"/>
              </w:rPr>
              <w:t>O</w:t>
            </w:r>
          </w:p>
        </w:tc>
        <w:tc>
          <w:tcPr>
            <w:tcW w:w="535" w:type="pct"/>
            <w:gridSpan w:val="2"/>
            <w:shd w:val="clear" w:color="auto" w:fill="auto"/>
            <w:vAlign w:val="center"/>
          </w:tcPr>
          <w:p w14:paraId="09C4C07E" w14:textId="77777777" w:rsidR="006A70E5" w:rsidRPr="00E87917" w:rsidRDefault="006A70E5" w:rsidP="00652CFD">
            <w:pPr>
              <w:spacing w:before="0" w:after="0" w:line="276" w:lineRule="auto"/>
              <w:jc w:val="center"/>
              <w:rPr>
                <w:sz w:val="20"/>
              </w:rPr>
            </w:pPr>
            <w:r w:rsidRPr="00E87917">
              <w:rPr>
                <w:sz w:val="20"/>
              </w:rPr>
              <w:t>T(1-1024)</w:t>
            </w:r>
          </w:p>
        </w:tc>
        <w:tc>
          <w:tcPr>
            <w:tcW w:w="1415" w:type="pct"/>
            <w:gridSpan w:val="2"/>
            <w:shd w:val="clear" w:color="auto" w:fill="auto"/>
            <w:vAlign w:val="center"/>
          </w:tcPr>
          <w:p w14:paraId="5C1955FF" w14:textId="77777777" w:rsidR="006A70E5" w:rsidRPr="00E87917" w:rsidRDefault="006A70E5" w:rsidP="00652CFD">
            <w:pPr>
              <w:spacing w:before="0" w:after="0" w:line="276" w:lineRule="auto"/>
              <w:rPr>
                <w:sz w:val="20"/>
              </w:rPr>
            </w:pPr>
            <w:r w:rsidRPr="00E87917">
              <w:rPr>
                <w:sz w:val="20"/>
              </w:rPr>
              <w:t>Имя файла</w:t>
            </w:r>
          </w:p>
        </w:tc>
        <w:tc>
          <w:tcPr>
            <w:tcW w:w="1390" w:type="pct"/>
            <w:shd w:val="clear" w:color="auto" w:fill="auto"/>
            <w:vAlign w:val="center"/>
          </w:tcPr>
          <w:p w14:paraId="530508A1" w14:textId="77777777" w:rsidR="006A70E5" w:rsidRPr="00E87917" w:rsidRDefault="006A70E5" w:rsidP="00652CFD">
            <w:pPr>
              <w:spacing w:before="0" w:after="0" w:line="276" w:lineRule="auto"/>
              <w:rPr>
                <w:sz w:val="20"/>
              </w:rPr>
            </w:pPr>
          </w:p>
        </w:tc>
      </w:tr>
      <w:tr w:rsidR="006A70E5" w:rsidRPr="001A4780" w14:paraId="645337F6" w14:textId="77777777" w:rsidTr="004B0BFC">
        <w:tc>
          <w:tcPr>
            <w:tcW w:w="772" w:type="pct"/>
            <w:gridSpan w:val="3"/>
            <w:shd w:val="clear" w:color="auto" w:fill="auto"/>
            <w:vAlign w:val="center"/>
          </w:tcPr>
          <w:p w14:paraId="520107E1" w14:textId="77777777" w:rsidR="006A70E5" w:rsidRPr="00E87917" w:rsidRDefault="006A70E5" w:rsidP="00652CFD">
            <w:pPr>
              <w:spacing w:before="0" w:after="0" w:line="276" w:lineRule="auto"/>
              <w:rPr>
                <w:sz w:val="20"/>
              </w:rPr>
            </w:pPr>
          </w:p>
        </w:tc>
        <w:tc>
          <w:tcPr>
            <w:tcW w:w="723" w:type="pct"/>
            <w:shd w:val="clear" w:color="auto" w:fill="auto"/>
          </w:tcPr>
          <w:p w14:paraId="0C9811A5" w14:textId="77777777" w:rsidR="006A70E5" w:rsidRPr="00E87917" w:rsidRDefault="006A70E5" w:rsidP="00652CFD">
            <w:pPr>
              <w:spacing w:before="0" w:after="0" w:line="276" w:lineRule="auto"/>
              <w:rPr>
                <w:sz w:val="20"/>
              </w:rPr>
            </w:pPr>
            <w:r w:rsidRPr="00B80981">
              <w:rPr>
                <w:sz w:val="20"/>
              </w:rPr>
              <w:t>fileSize</w:t>
            </w:r>
          </w:p>
        </w:tc>
        <w:tc>
          <w:tcPr>
            <w:tcW w:w="165" w:type="pct"/>
            <w:gridSpan w:val="2"/>
            <w:shd w:val="clear" w:color="auto" w:fill="auto"/>
            <w:vAlign w:val="center"/>
          </w:tcPr>
          <w:p w14:paraId="40E99553" w14:textId="77777777" w:rsidR="006A70E5" w:rsidRPr="00E87917" w:rsidRDefault="006A70E5" w:rsidP="00652CFD">
            <w:pPr>
              <w:spacing w:before="0" w:after="0" w:line="276" w:lineRule="auto"/>
              <w:jc w:val="center"/>
              <w:rPr>
                <w:sz w:val="20"/>
              </w:rPr>
            </w:pPr>
            <w:r>
              <w:rPr>
                <w:sz w:val="20"/>
                <w:lang w:val="en-US"/>
              </w:rPr>
              <w:t>H</w:t>
            </w:r>
          </w:p>
        </w:tc>
        <w:tc>
          <w:tcPr>
            <w:tcW w:w="535" w:type="pct"/>
            <w:gridSpan w:val="2"/>
            <w:shd w:val="clear" w:color="auto" w:fill="auto"/>
            <w:vAlign w:val="center"/>
          </w:tcPr>
          <w:p w14:paraId="5C125556" w14:textId="77777777" w:rsidR="006A70E5" w:rsidRPr="00E87917" w:rsidRDefault="006A70E5" w:rsidP="00652CFD">
            <w:pPr>
              <w:spacing w:before="0" w:after="0" w:line="276" w:lineRule="auto"/>
              <w:jc w:val="center"/>
              <w:rPr>
                <w:sz w:val="20"/>
              </w:rPr>
            </w:pPr>
            <w:r>
              <w:rPr>
                <w:sz w:val="20"/>
              </w:rPr>
              <w:t>T(1-</w:t>
            </w:r>
            <w:r>
              <w:rPr>
                <w:sz w:val="20"/>
                <w:lang w:val="en-US"/>
              </w:rPr>
              <w:t>40)</w:t>
            </w:r>
          </w:p>
        </w:tc>
        <w:tc>
          <w:tcPr>
            <w:tcW w:w="1415" w:type="pct"/>
            <w:gridSpan w:val="2"/>
            <w:shd w:val="clear" w:color="auto" w:fill="auto"/>
            <w:vAlign w:val="center"/>
          </w:tcPr>
          <w:p w14:paraId="4660A952" w14:textId="77777777" w:rsidR="006A70E5" w:rsidRPr="00E87917" w:rsidRDefault="006A70E5" w:rsidP="00652CFD">
            <w:pPr>
              <w:spacing w:before="0" w:after="0" w:line="276" w:lineRule="auto"/>
              <w:rPr>
                <w:sz w:val="20"/>
              </w:rPr>
            </w:pPr>
            <w:r w:rsidRPr="00B80981">
              <w:rPr>
                <w:sz w:val="20"/>
              </w:rPr>
              <w:t>Размер файла</w:t>
            </w:r>
          </w:p>
        </w:tc>
        <w:tc>
          <w:tcPr>
            <w:tcW w:w="1390" w:type="pct"/>
            <w:shd w:val="clear" w:color="auto" w:fill="auto"/>
            <w:vAlign w:val="center"/>
          </w:tcPr>
          <w:p w14:paraId="054C89E8" w14:textId="77777777" w:rsidR="006A70E5" w:rsidRPr="00E87917" w:rsidRDefault="006A70E5" w:rsidP="00652CFD">
            <w:pPr>
              <w:spacing w:before="0" w:after="0" w:line="276" w:lineRule="auto"/>
              <w:rPr>
                <w:sz w:val="20"/>
              </w:rPr>
            </w:pPr>
          </w:p>
        </w:tc>
      </w:tr>
      <w:tr w:rsidR="006A70E5" w:rsidRPr="001A4780" w14:paraId="7398CC3D" w14:textId="77777777" w:rsidTr="004B0BFC">
        <w:tc>
          <w:tcPr>
            <w:tcW w:w="772" w:type="pct"/>
            <w:gridSpan w:val="3"/>
            <w:shd w:val="clear" w:color="auto" w:fill="auto"/>
            <w:vAlign w:val="center"/>
          </w:tcPr>
          <w:p w14:paraId="6796B86C" w14:textId="77777777" w:rsidR="006A70E5" w:rsidRPr="00E87917" w:rsidRDefault="006A70E5" w:rsidP="00652CFD">
            <w:pPr>
              <w:spacing w:before="0" w:after="0" w:line="276" w:lineRule="auto"/>
              <w:rPr>
                <w:sz w:val="20"/>
              </w:rPr>
            </w:pPr>
          </w:p>
        </w:tc>
        <w:tc>
          <w:tcPr>
            <w:tcW w:w="723" w:type="pct"/>
            <w:shd w:val="clear" w:color="auto" w:fill="auto"/>
          </w:tcPr>
          <w:p w14:paraId="1C2E0232" w14:textId="77777777" w:rsidR="006A70E5" w:rsidRPr="00E87917" w:rsidRDefault="006A70E5" w:rsidP="00652CFD">
            <w:pPr>
              <w:spacing w:before="0" w:after="0" w:line="276" w:lineRule="auto"/>
              <w:rPr>
                <w:sz w:val="20"/>
              </w:rPr>
            </w:pPr>
            <w:r w:rsidRPr="00E87917">
              <w:rPr>
                <w:sz w:val="20"/>
              </w:rPr>
              <w:t>docDescription</w:t>
            </w:r>
          </w:p>
        </w:tc>
        <w:tc>
          <w:tcPr>
            <w:tcW w:w="165" w:type="pct"/>
            <w:gridSpan w:val="2"/>
            <w:shd w:val="clear" w:color="auto" w:fill="auto"/>
            <w:vAlign w:val="center"/>
          </w:tcPr>
          <w:p w14:paraId="2C16EE6A" w14:textId="77777777" w:rsidR="006A70E5" w:rsidRPr="00E87917" w:rsidRDefault="006A70E5" w:rsidP="00652CFD">
            <w:pPr>
              <w:spacing w:before="0" w:after="0" w:line="276" w:lineRule="auto"/>
              <w:jc w:val="center"/>
              <w:rPr>
                <w:sz w:val="20"/>
              </w:rPr>
            </w:pPr>
            <w:r w:rsidRPr="00E87917">
              <w:rPr>
                <w:sz w:val="20"/>
              </w:rPr>
              <w:t>H</w:t>
            </w:r>
          </w:p>
        </w:tc>
        <w:tc>
          <w:tcPr>
            <w:tcW w:w="535" w:type="pct"/>
            <w:gridSpan w:val="2"/>
            <w:shd w:val="clear" w:color="auto" w:fill="auto"/>
            <w:vAlign w:val="center"/>
          </w:tcPr>
          <w:p w14:paraId="06C51F78" w14:textId="77777777" w:rsidR="006A70E5" w:rsidRPr="00E87917" w:rsidRDefault="006A70E5" w:rsidP="00652CFD">
            <w:pPr>
              <w:spacing w:before="0" w:after="0" w:line="276" w:lineRule="auto"/>
              <w:jc w:val="center"/>
              <w:rPr>
                <w:sz w:val="20"/>
              </w:rPr>
            </w:pPr>
            <w:r w:rsidRPr="00E87917">
              <w:rPr>
                <w:sz w:val="20"/>
              </w:rPr>
              <w:t>T(1-1024)</w:t>
            </w:r>
          </w:p>
        </w:tc>
        <w:tc>
          <w:tcPr>
            <w:tcW w:w="1415" w:type="pct"/>
            <w:gridSpan w:val="2"/>
            <w:shd w:val="clear" w:color="auto" w:fill="auto"/>
            <w:vAlign w:val="center"/>
          </w:tcPr>
          <w:p w14:paraId="5354F298" w14:textId="77777777" w:rsidR="006A70E5" w:rsidRPr="00E87917" w:rsidRDefault="006A70E5" w:rsidP="00652CFD">
            <w:pPr>
              <w:spacing w:before="0" w:after="0" w:line="276" w:lineRule="auto"/>
              <w:rPr>
                <w:sz w:val="20"/>
              </w:rPr>
            </w:pPr>
            <w:r w:rsidRPr="00E87917">
              <w:rPr>
                <w:sz w:val="20"/>
              </w:rPr>
              <w:t>Описание прикрепляемого документа</w:t>
            </w:r>
          </w:p>
        </w:tc>
        <w:tc>
          <w:tcPr>
            <w:tcW w:w="1390" w:type="pct"/>
            <w:shd w:val="clear" w:color="auto" w:fill="auto"/>
            <w:vAlign w:val="center"/>
          </w:tcPr>
          <w:p w14:paraId="7CEB8D4D" w14:textId="77777777" w:rsidR="006A70E5" w:rsidRPr="00E87917" w:rsidRDefault="006A70E5" w:rsidP="00652CFD">
            <w:pPr>
              <w:spacing w:before="0" w:after="0" w:line="276" w:lineRule="auto"/>
              <w:rPr>
                <w:sz w:val="20"/>
              </w:rPr>
            </w:pPr>
          </w:p>
        </w:tc>
      </w:tr>
      <w:tr w:rsidR="001B420E" w:rsidRPr="001A4780" w14:paraId="7CE11BFE" w14:textId="77777777" w:rsidTr="004B0BFC">
        <w:tc>
          <w:tcPr>
            <w:tcW w:w="772" w:type="pct"/>
            <w:gridSpan w:val="3"/>
            <w:shd w:val="clear" w:color="auto" w:fill="auto"/>
            <w:vAlign w:val="center"/>
          </w:tcPr>
          <w:p w14:paraId="47E0375F" w14:textId="77777777" w:rsidR="001B420E" w:rsidRPr="00E87917" w:rsidRDefault="001B420E" w:rsidP="00652CFD">
            <w:pPr>
              <w:spacing w:before="0" w:after="0" w:line="276" w:lineRule="auto"/>
              <w:rPr>
                <w:sz w:val="20"/>
              </w:rPr>
            </w:pPr>
          </w:p>
        </w:tc>
        <w:tc>
          <w:tcPr>
            <w:tcW w:w="723" w:type="pct"/>
            <w:shd w:val="clear" w:color="auto" w:fill="auto"/>
          </w:tcPr>
          <w:p w14:paraId="7FB9110C" w14:textId="77777777" w:rsidR="001B420E" w:rsidRPr="00E232BB" w:rsidRDefault="001B420E" w:rsidP="00652CFD">
            <w:pPr>
              <w:spacing w:before="0" w:after="0" w:line="276" w:lineRule="auto"/>
              <w:jc w:val="both"/>
              <w:rPr>
                <w:sz w:val="20"/>
              </w:rPr>
            </w:pPr>
            <w:r>
              <w:rPr>
                <w:sz w:val="20"/>
              </w:rPr>
              <w:t>doc</w:t>
            </w:r>
            <w:r w:rsidRPr="00E626A2">
              <w:rPr>
                <w:sz w:val="20"/>
              </w:rPr>
              <w:t>Number</w:t>
            </w:r>
          </w:p>
        </w:tc>
        <w:tc>
          <w:tcPr>
            <w:tcW w:w="165" w:type="pct"/>
            <w:gridSpan w:val="2"/>
            <w:shd w:val="clear" w:color="auto" w:fill="auto"/>
          </w:tcPr>
          <w:p w14:paraId="79CFFBE2" w14:textId="77777777" w:rsidR="001B420E" w:rsidRPr="00E626A2" w:rsidRDefault="001B420E" w:rsidP="00652CFD">
            <w:pPr>
              <w:spacing w:before="0" w:after="0" w:line="276" w:lineRule="auto"/>
              <w:jc w:val="center"/>
              <w:rPr>
                <w:sz w:val="20"/>
              </w:rPr>
            </w:pPr>
            <w:r>
              <w:rPr>
                <w:sz w:val="20"/>
              </w:rPr>
              <w:t>Н</w:t>
            </w:r>
          </w:p>
        </w:tc>
        <w:tc>
          <w:tcPr>
            <w:tcW w:w="535" w:type="pct"/>
            <w:gridSpan w:val="2"/>
            <w:shd w:val="clear" w:color="auto" w:fill="auto"/>
          </w:tcPr>
          <w:p w14:paraId="3AFEF720" w14:textId="77777777" w:rsidR="001B420E" w:rsidRPr="00E232BB" w:rsidRDefault="001B420E" w:rsidP="00652CFD">
            <w:pPr>
              <w:spacing w:before="0" w:after="0" w:line="276" w:lineRule="auto"/>
              <w:jc w:val="center"/>
              <w:rPr>
                <w:sz w:val="20"/>
              </w:rPr>
            </w:pPr>
            <w:r w:rsidRPr="00E232BB">
              <w:rPr>
                <w:sz w:val="20"/>
              </w:rPr>
              <w:t>T(1-2</w:t>
            </w:r>
            <w:r>
              <w:rPr>
                <w:sz w:val="20"/>
              </w:rPr>
              <w:t>1</w:t>
            </w:r>
            <w:r w:rsidRPr="00E232BB">
              <w:rPr>
                <w:sz w:val="20"/>
              </w:rPr>
              <w:t>)</w:t>
            </w:r>
          </w:p>
        </w:tc>
        <w:tc>
          <w:tcPr>
            <w:tcW w:w="1415" w:type="pct"/>
            <w:gridSpan w:val="2"/>
            <w:shd w:val="clear" w:color="auto" w:fill="auto"/>
          </w:tcPr>
          <w:p w14:paraId="625B615D" w14:textId="77777777" w:rsidR="001B420E" w:rsidRPr="00E232BB" w:rsidRDefault="001B420E" w:rsidP="00652CFD">
            <w:pPr>
              <w:spacing w:before="0" w:after="0" w:line="276" w:lineRule="auto"/>
              <w:rPr>
                <w:sz w:val="20"/>
              </w:rPr>
            </w:pPr>
            <w:r w:rsidRPr="00E626A2">
              <w:rPr>
                <w:sz w:val="20"/>
              </w:rPr>
              <w:t>Номер документа в реестровой записи (согласно ПП РФ №1148)</w:t>
            </w:r>
          </w:p>
        </w:tc>
        <w:tc>
          <w:tcPr>
            <w:tcW w:w="1390" w:type="pct"/>
            <w:shd w:val="clear" w:color="auto" w:fill="auto"/>
            <w:vAlign w:val="center"/>
          </w:tcPr>
          <w:p w14:paraId="66B30559" w14:textId="77777777" w:rsidR="001B420E" w:rsidRPr="00E232BB" w:rsidRDefault="001B420E" w:rsidP="00652CFD">
            <w:pPr>
              <w:spacing w:before="0" w:after="0" w:line="276" w:lineRule="auto"/>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14:paraId="2C038B54" w14:textId="77777777" w:rsidTr="004B0BFC">
        <w:tc>
          <w:tcPr>
            <w:tcW w:w="772" w:type="pct"/>
            <w:gridSpan w:val="3"/>
            <w:vMerge w:val="restart"/>
            <w:shd w:val="clear" w:color="auto" w:fill="auto"/>
            <w:vAlign w:val="center"/>
          </w:tcPr>
          <w:p w14:paraId="62FBD85B" w14:textId="77777777" w:rsidR="006A70E5" w:rsidRPr="00E87917" w:rsidRDefault="006A70E5" w:rsidP="00652CFD">
            <w:pPr>
              <w:spacing w:before="0" w:after="0" w:line="276" w:lineRule="auto"/>
              <w:rPr>
                <w:sz w:val="20"/>
              </w:rPr>
            </w:pPr>
            <w:r>
              <w:rPr>
                <w:sz w:val="20"/>
              </w:rPr>
              <w:t>Допустимо указание только одного элемента</w:t>
            </w:r>
          </w:p>
          <w:p w14:paraId="72A80946" w14:textId="77777777" w:rsidR="006A70E5" w:rsidRPr="00E87917" w:rsidRDefault="006A70E5" w:rsidP="00652CFD">
            <w:pPr>
              <w:spacing w:before="0" w:after="0" w:line="276" w:lineRule="auto"/>
              <w:rPr>
                <w:sz w:val="20"/>
              </w:rPr>
            </w:pPr>
          </w:p>
        </w:tc>
        <w:tc>
          <w:tcPr>
            <w:tcW w:w="723" w:type="pct"/>
            <w:shd w:val="clear" w:color="auto" w:fill="auto"/>
          </w:tcPr>
          <w:p w14:paraId="3378CA0D" w14:textId="77777777" w:rsidR="006A70E5" w:rsidRPr="00E87917" w:rsidRDefault="006A70E5" w:rsidP="00652CFD">
            <w:pPr>
              <w:spacing w:before="0" w:after="0" w:line="276" w:lineRule="auto"/>
              <w:rPr>
                <w:sz w:val="20"/>
              </w:rPr>
            </w:pPr>
            <w:r w:rsidRPr="00E87917">
              <w:rPr>
                <w:sz w:val="20"/>
              </w:rPr>
              <w:t>url</w:t>
            </w:r>
          </w:p>
        </w:tc>
        <w:tc>
          <w:tcPr>
            <w:tcW w:w="165" w:type="pct"/>
            <w:gridSpan w:val="2"/>
            <w:shd w:val="clear" w:color="auto" w:fill="auto"/>
            <w:vAlign w:val="center"/>
          </w:tcPr>
          <w:p w14:paraId="3BEC25DF" w14:textId="77777777" w:rsidR="006A70E5" w:rsidRPr="00E87917" w:rsidRDefault="006A70E5" w:rsidP="00652CFD">
            <w:pPr>
              <w:spacing w:before="0" w:after="0" w:line="276" w:lineRule="auto"/>
              <w:jc w:val="center"/>
              <w:rPr>
                <w:sz w:val="20"/>
              </w:rPr>
            </w:pPr>
            <w:r w:rsidRPr="00E87917">
              <w:rPr>
                <w:sz w:val="20"/>
              </w:rPr>
              <w:t>O</w:t>
            </w:r>
          </w:p>
        </w:tc>
        <w:tc>
          <w:tcPr>
            <w:tcW w:w="535" w:type="pct"/>
            <w:gridSpan w:val="2"/>
            <w:shd w:val="clear" w:color="auto" w:fill="auto"/>
            <w:vAlign w:val="center"/>
          </w:tcPr>
          <w:p w14:paraId="6D75AAFC" w14:textId="77777777" w:rsidR="006A70E5" w:rsidRPr="00E87917" w:rsidRDefault="006A70E5" w:rsidP="00652CFD">
            <w:pPr>
              <w:spacing w:before="0" w:after="0" w:line="276" w:lineRule="auto"/>
              <w:jc w:val="center"/>
              <w:rPr>
                <w:sz w:val="20"/>
              </w:rPr>
            </w:pPr>
            <w:r w:rsidRPr="00E87917">
              <w:rPr>
                <w:sz w:val="20"/>
              </w:rPr>
              <w:t>T(1-1024)</w:t>
            </w:r>
          </w:p>
        </w:tc>
        <w:tc>
          <w:tcPr>
            <w:tcW w:w="1415" w:type="pct"/>
            <w:gridSpan w:val="2"/>
            <w:shd w:val="clear" w:color="auto" w:fill="auto"/>
            <w:vAlign w:val="center"/>
          </w:tcPr>
          <w:p w14:paraId="562D709E" w14:textId="77777777" w:rsidR="006A70E5" w:rsidRPr="00E87917" w:rsidRDefault="006A70E5" w:rsidP="00652CFD">
            <w:pPr>
              <w:spacing w:before="0" w:after="0" w:line="276" w:lineRule="auto"/>
              <w:rPr>
                <w:sz w:val="20"/>
              </w:rPr>
            </w:pPr>
            <w:r w:rsidRPr="00E87917">
              <w:rPr>
                <w:sz w:val="20"/>
              </w:rPr>
              <w:t>Ссылка для скачивания документа</w:t>
            </w:r>
          </w:p>
        </w:tc>
        <w:tc>
          <w:tcPr>
            <w:tcW w:w="1390" w:type="pct"/>
            <w:shd w:val="clear" w:color="auto" w:fill="auto"/>
            <w:vAlign w:val="center"/>
          </w:tcPr>
          <w:p w14:paraId="28464CF8" w14:textId="77777777" w:rsidR="006A70E5" w:rsidRPr="00E87917" w:rsidRDefault="003D7A99" w:rsidP="00652CFD">
            <w:pPr>
              <w:spacing w:before="0" w:after="0" w:line="276" w:lineRule="auto"/>
              <w:rPr>
                <w:sz w:val="20"/>
              </w:rPr>
            </w:pPr>
            <w:r w:rsidRPr="003D7A99">
              <w:rPr>
                <w:sz w:val="20"/>
              </w:rPr>
              <w:t>Поле заполняется при передаче документов из ЕИС во внешние системы</w:t>
            </w:r>
          </w:p>
        </w:tc>
      </w:tr>
      <w:tr w:rsidR="006A70E5" w:rsidRPr="001A4780" w14:paraId="34B2C375" w14:textId="77777777" w:rsidTr="004B0BFC">
        <w:tc>
          <w:tcPr>
            <w:tcW w:w="772" w:type="pct"/>
            <w:gridSpan w:val="3"/>
            <w:vMerge/>
            <w:shd w:val="clear" w:color="auto" w:fill="auto"/>
            <w:vAlign w:val="center"/>
          </w:tcPr>
          <w:p w14:paraId="1F04E910" w14:textId="77777777" w:rsidR="006A70E5" w:rsidRPr="006804F4" w:rsidRDefault="006A70E5" w:rsidP="00652CFD">
            <w:pPr>
              <w:spacing w:before="0" w:after="0" w:line="276" w:lineRule="auto"/>
              <w:rPr>
                <w:sz w:val="20"/>
              </w:rPr>
            </w:pPr>
          </w:p>
        </w:tc>
        <w:tc>
          <w:tcPr>
            <w:tcW w:w="723" w:type="pct"/>
            <w:shd w:val="clear" w:color="auto" w:fill="auto"/>
          </w:tcPr>
          <w:p w14:paraId="1A6DD299" w14:textId="77777777" w:rsidR="006A70E5" w:rsidRPr="006804F4" w:rsidRDefault="006A70E5" w:rsidP="00652CFD">
            <w:pPr>
              <w:spacing w:before="0" w:after="0" w:line="276" w:lineRule="auto"/>
              <w:rPr>
                <w:sz w:val="20"/>
              </w:rPr>
            </w:pPr>
            <w:r w:rsidRPr="00A05774">
              <w:rPr>
                <w:sz w:val="20"/>
              </w:rPr>
              <w:t>contentId</w:t>
            </w:r>
          </w:p>
        </w:tc>
        <w:tc>
          <w:tcPr>
            <w:tcW w:w="165" w:type="pct"/>
            <w:gridSpan w:val="2"/>
            <w:shd w:val="clear" w:color="auto" w:fill="auto"/>
            <w:vAlign w:val="center"/>
          </w:tcPr>
          <w:p w14:paraId="0234EB83" w14:textId="77777777" w:rsidR="006A70E5" w:rsidRPr="006804F4" w:rsidRDefault="006A70E5" w:rsidP="00652CFD">
            <w:pPr>
              <w:spacing w:before="0" w:after="0" w:line="276" w:lineRule="auto"/>
              <w:ind w:firstLine="51"/>
              <w:jc w:val="center"/>
              <w:rPr>
                <w:sz w:val="20"/>
              </w:rPr>
            </w:pPr>
            <w:r w:rsidRPr="00E87917">
              <w:rPr>
                <w:sz w:val="20"/>
              </w:rPr>
              <w:t>O</w:t>
            </w:r>
          </w:p>
        </w:tc>
        <w:tc>
          <w:tcPr>
            <w:tcW w:w="535" w:type="pct"/>
            <w:gridSpan w:val="2"/>
            <w:shd w:val="clear" w:color="auto" w:fill="auto"/>
            <w:vAlign w:val="center"/>
          </w:tcPr>
          <w:p w14:paraId="433BAF58" w14:textId="77777777" w:rsidR="006A70E5" w:rsidRPr="006804F4" w:rsidRDefault="006A70E5" w:rsidP="00652CFD">
            <w:pPr>
              <w:spacing w:before="0" w:after="0" w:line="276" w:lineRule="auto"/>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14:paraId="63C2A9FF" w14:textId="77777777" w:rsidR="006A70E5" w:rsidRPr="006804F4" w:rsidRDefault="006A70E5" w:rsidP="00652CFD">
            <w:pPr>
              <w:spacing w:before="0" w:after="0" w:line="276" w:lineRule="auto"/>
              <w:ind w:firstLine="51"/>
              <w:rPr>
                <w:sz w:val="20"/>
              </w:rPr>
            </w:pPr>
            <w:r>
              <w:rPr>
                <w:sz w:val="20"/>
              </w:rPr>
              <w:t>Уникальный идентификатор документа на ФКС</w:t>
            </w:r>
          </w:p>
        </w:tc>
        <w:tc>
          <w:tcPr>
            <w:tcW w:w="1390" w:type="pct"/>
            <w:shd w:val="clear" w:color="auto" w:fill="auto"/>
            <w:vAlign w:val="center"/>
          </w:tcPr>
          <w:p w14:paraId="3E00831D" w14:textId="77777777" w:rsidR="006A70E5" w:rsidRPr="006804F4" w:rsidRDefault="003D7A99" w:rsidP="00652CFD">
            <w:pPr>
              <w:spacing w:before="0" w:after="0" w:line="276" w:lineRule="auto"/>
              <w:ind w:firstLine="51"/>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14:paraId="722EC90A" w14:textId="77777777" w:rsidTr="004B0BFC">
        <w:tc>
          <w:tcPr>
            <w:tcW w:w="772" w:type="pct"/>
            <w:gridSpan w:val="3"/>
            <w:vMerge/>
            <w:shd w:val="clear" w:color="auto" w:fill="auto"/>
            <w:vAlign w:val="center"/>
          </w:tcPr>
          <w:p w14:paraId="490123C3" w14:textId="77777777" w:rsidR="006A70E5" w:rsidRPr="00AD07D0" w:rsidRDefault="006A70E5" w:rsidP="00652CFD">
            <w:pPr>
              <w:spacing w:before="0" w:after="0" w:line="276" w:lineRule="auto"/>
              <w:rPr>
                <w:b/>
                <w:sz w:val="20"/>
              </w:rPr>
            </w:pPr>
          </w:p>
        </w:tc>
        <w:tc>
          <w:tcPr>
            <w:tcW w:w="723" w:type="pct"/>
            <w:shd w:val="clear" w:color="auto" w:fill="auto"/>
          </w:tcPr>
          <w:p w14:paraId="4BC5DBE3" w14:textId="77777777" w:rsidR="006A70E5" w:rsidRPr="00407EBF" w:rsidRDefault="006A70E5" w:rsidP="00652CFD">
            <w:pPr>
              <w:spacing w:before="0" w:after="0" w:line="276" w:lineRule="auto"/>
              <w:rPr>
                <w:sz w:val="20"/>
              </w:rPr>
            </w:pPr>
            <w:r w:rsidRPr="001A4780">
              <w:rPr>
                <w:sz w:val="20"/>
              </w:rPr>
              <w:t xml:space="preserve">content </w:t>
            </w:r>
          </w:p>
        </w:tc>
        <w:tc>
          <w:tcPr>
            <w:tcW w:w="165" w:type="pct"/>
            <w:gridSpan w:val="2"/>
            <w:shd w:val="clear" w:color="auto" w:fill="auto"/>
          </w:tcPr>
          <w:p w14:paraId="00916A76" w14:textId="77777777" w:rsidR="006A70E5" w:rsidRDefault="006A70E5" w:rsidP="00652CFD">
            <w:pPr>
              <w:spacing w:before="0" w:after="0" w:line="276" w:lineRule="auto"/>
              <w:jc w:val="center"/>
              <w:rPr>
                <w:sz w:val="20"/>
              </w:rPr>
            </w:pPr>
            <w:r w:rsidRPr="001A4780">
              <w:rPr>
                <w:sz w:val="20"/>
              </w:rPr>
              <w:t>O</w:t>
            </w:r>
          </w:p>
        </w:tc>
        <w:tc>
          <w:tcPr>
            <w:tcW w:w="535" w:type="pct"/>
            <w:gridSpan w:val="2"/>
            <w:shd w:val="clear" w:color="auto" w:fill="auto"/>
          </w:tcPr>
          <w:p w14:paraId="65ADDFEC" w14:textId="77777777" w:rsidR="006A70E5" w:rsidRPr="00104B12" w:rsidRDefault="006A70E5" w:rsidP="00652CFD">
            <w:pPr>
              <w:spacing w:before="0" w:after="0" w:line="276" w:lineRule="auto"/>
              <w:jc w:val="center"/>
              <w:rPr>
                <w:sz w:val="20"/>
              </w:rPr>
            </w:pPr>
            <w:r w:rsidRPr="001A4780">
              <w:rPr>
                <w:sz w:val="20"/>
              </w:rPr>
              <w:t>T</w:t>
            </w:r>
          </w:p>
        </w:tc>
        <w:tc>
          <w:tcPr>
            <w:tcW w:w="1415" w:type="pct"/>
            <w:gridSpan w:val="2"/>
            <w:shd w:val="clear" w:color="auto" w:fill="auto"/>
          </w:tcPr>
          <w:p w14:paraId="5A743D45" w14:textId="77777777" w:rsidR="006A70E5" w:rsidRDefault="006A70E5" w:rsidP="00652CFD">
            <w:pPr>
              <w:spacing w:before="0" w:after="0" w:line="276" w:lineRule="auto"/>
              <w:rPr>
                <w:sz w:val="20"/>
              </w:rPr>
            </w:pPr>
            <w:r w:rsidRPr="001A4780">
              <w:rPr>
                <w:sz w:val="20"/>
              </w:rPr>
              <w:t>Содержимое файла</w:t>
            </w:r>
          </w:p>
        </w:tc>
        <w:tc>
          <w:tcPr>
            <w:tcW w:w="1390" w:type="pct"/>
            <w:shd w:val="clear" w:color="auto" w:fill="auto"/>
          </w:tcPr>
          <w:p w14:paraId="385F71E2" w14:textId="77777777" w:rsidR="006A70E5" w:rsidRDefault="006A70E5" w:rsidP="00652CFD">
            <w:pPr>
              <w:spacing w:before="0" w:after="0" w:line="276" w:lineRule="auto"/>
              <w:rPr>
                <w:sz w:val="20"/>
              </w:rPr>
            </w:pPr>
            <w:r w:rsidRPr="001A4780">
              <w:rPr>
                <w:sz w:val="20"/>
              </w:rPr>
              <w:t>base64Binary</w:t>
            </w:r>
          </w:p>
          <w:p w14:paraId="40A0C192" w14:textId="77777777" w:rsidR="003D7A99" w:rsidRPr="001F4BD6" w:rsidRDefault="003D7A99" w:rsidP="00652CFD">
            <w:pPr>
              <w:spacing w:before="0" w:after="0" w:line="276" w:lineRule="auto"/>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14:paraId="17C69317" w14:textId="77777777" w:rsidTr="004B0BFC">
        <w:tc>
          <w:tcPr>
            <w:tcW w:w="772" w:type="pct"/>
            <w:gridSpan w:val="3"/>
            <w:shd w:val="clear" w:color="auto" w:fill="auto"/>
            <w:vAlign w:val="center"/>
          </w:tcPr>
          <w:p w14:paraId="07E37E05" w14:textId="77777777" w:rsidR="006A70E5" w:rsidRPr="00AD07D0" w:rsidRDefault="006A70E5" w:rsidP="00652CFD">
            <w:pPr>
              <w:spacing w:before="0" w:after="0" w:line="276" w:lineRule="auto"/>
              <w:rPr>
                <w:b/>
                <w:sz w:val="20"/>
              </w:rPr>
            </w:pPr>
          </w:p>
        </w:tc>
        <w:tc>
          <w:tcPr>
            <w:tcW w:w="723" w:type="pct"/>
            <w:shd w:val="clear" w:color="auto" w:fill="auto"/>
            <w:vAlign w:val="center"/>
          </w:tcPr>
          <w:p w14:paraId="3D66432F" w14:textId="77777777" w:rsidR="006A70E5" w:rsidRPr="00407EBF" w:rsidRDefault="006A70E5" w:rsidP="00652CFD">
            <w:pPr>
              <w:spacing w:before="0" w:after="0" w:line="276" w:lineRule="auto"/>
              <w:rPr>
                <w:sz w:val="20"/>
              </w:rPr>
            </w:pPr>
            <w:r w:rsidRPr="00407EBF">
              <w:rPr>
                <w:sz w:val="20"/>
              </w:rPr>
              <w:t>cryptoSigns</w:t>
            </w:r>
          </w:p>
        </w:tc>
        <w:tc>
          <w:tcPr>
            <w:tcW w:w="165" w:type="pct"/>
            <w:gridSpan w:val="2"/>
            <w:shd w:val="clear" w:color="auto" w:fill="auto"/>
            <w:vAlign w:val="center"/>
          </w:tcPr>
          <w:p w14:paraId="172C32DA" w14:textId="77777777" w:rsidR="006A70E5" w:rsidRPr="001F4BD6" w:rsidRDefault="006A70E5" w:rsidP="00652CFD">
            <w:pPr>
              <w:spacing w:before="0" w:after="0" w:line="276" w:lineRule="auto"/>
              <w:jc w:val="center"/>
              <w:rPr>
                <w:sz w:val="20"/>
              </w:rPr>
            </w:pPr>
            <w:r>
              <w:rPr>
                <w:sz w:val="20"/>
              </w:rPr>
              <w:t>Н</w:t>
            </w:r>
          </w:p>
        </w:tc>
        <w:tc>
          <w:tcPr>
            <w:tcW w:w="535" w:type="pct"/>
            <w:gridSpan w:val="2"/>
            <w:shd w:val="clear" w:color="auto" w:fill="auto"/>
            <w:vAlign w:val="center"/>
          </w:tcPr>
          <w:p w14:paraId="15A78155" w14:textId="77777777" w:rsidR="006A70E5" w:rsidRPr="001F4BD6" w:rsidRDefault="006A70E5" w:rsidP="00652CFD">
            <w:pPr>
              <w:spacing w:before="0" w:after="0" w:line="276" w:lineRule="auto"/>
              <w:jc w:val="center"/>
              <w:rPr>
                <w:sz w:val="20"/>
              </w:rPr>
            </w:pPr>
            <w:r w:rsidRPr="00104B12">
              <w:rPr>
                <w:sz w:val="20"/>
              </w:rPr>
              <w:t>S</w:t>
            </w:r>
          </w:p>
        </w:tc>
        <w:tc>
          <w:tcPr>
            <w:tcW w:w="1415" w:type="pct"/>
            <w:gridSpan w:val="2"/>
            <w:shd w:val="clear" w:color="auto" w:fill="auto"/>
            <w:vAlign w:val="center"/>
          </w:tcPr>
          <w:p w14:paraId="56194CD4" w14:textId="77777777" w:rsidR="006A70E5" w:rsidRPr="001F4BD6" w:rsidRDefault="00706E7D" w:rsidP="00652CFD">
            <w:pPr>
              <w:spacing w:before="0" w:after="0" w:line="276" w:lineRule="auto"/>
              <w:rPr>
                <w:sz w:val="20"/>
              </w:rPr>
            </w:pPr>
            <w:r>
              <w:rPr>
                <w:sz w:val="20"/>
              </w:rPr>
              <w:t>Электронная подпись</w:t>
            </w:r>
            <w:r w:rsidR="006A70E5">
              <w:rPr>
                <w:sz w:val="20"/>
              </w:rPr>
              <w:t xml:space="preserve"> документа</w:t>
            </w:r>
          </w:p>
        </w:tc>
        <w:tc>
          <w:tcPr>
            <w:tcW w:w="1390" w:type="pct"/>
            <w:shd w:val="clear" w:color="auto" w:fill="auto"/>
            <w:vAlign w:val="center"/>
          </w:tcPr>
          <w:p w14:paraId="23A54EA3" w14:textId="77777777" w:rsidR="006A70E5" w:rsidRPr="001F4BD6" w:rsidRDefault="006A70E5" w:rsidP="00652CFD">
            <w:pPr>
              <w:spacing w:before="0" w:after="0" w:line="276" w:lineRule="auto"/>
              <w:rPr>
                <w:sz w:val="20"/>
              </w:rPr>
            </w:pPr>
          </w:p>
        </w:tc>
      </w:tr>
      <w:tr w:rsidR="006A70E5" w:rsidRPr="001A4780" w14:paraId="4B962F68" w14:textId="77777777" w:rsidTr="004B0BFC">
        <w:tc>
          <w:tcPr>
            <w:tcW w:w="5000" w:type="pct"/>
            <w:gridSpan w:val="11"/>
            <w:shd w:val="clear" w:color="auto" w:fill="auto"/>
            <w:vAlign w:val="center"/>
          </w:tcPr>
          <w:p w14:paraId="3805A4F5" w14:textId="77777777" w:rsidR="006A70E5" w:rsidRPr="00AD07D0" w:rsidRDefault="00706E7D" w:rsidP="00652CFD">
            <w:pPr>
              <w:spacing w:before="0" w:after="0" w:line="276" w:lineRule="auto"/>
              <w:jc w:val="center"/>
              <w:rPr>
                <w:b/>
                <w:sz w:val="20"/>
              </w:rPr>
            </w:pPr>
            <w:r>
              <w:rPr>
                <w:b/>
                <w:sz w:val="20"/>
              </w:rPr>
              <w:t>Электронная подпись</w:t>
            </w:r>
            <w:r w:rsidR="006A70E5" w:rsidRPr="00AD07D0">
              <w:rPr>
                <w:b/>
                <w:sz w:val="20"/>
              </w:rPr>
              <w:t xml:space="preserve"> документа</w:t>
            </w:r>
          </w:p>
        </w:tc>
      </w:tr>
      <w:tr w:rsidR="006A70E5" w:rsidRPr="001A4780" w14:paraId="2FD4D360" w14:textId="77777777" w:rsidTr="004B0BFC">
        <w:tc>
          <w:tcPr>
            <w:tcW w:w="772" w:type="pct"/>
            <w:gridSpan w:val="3"/>
            <w:shd w:val="clear" w:color="auto" w:fill="auto"/>
            <w:vAlign w:val="center"/>
          </w:tcPr>
          <w:p w14:paraId="5BA591E7" w14:textId="77777777" w:rsidR="006A70E5" w:rsidRPr="00AD07D0" w:rsidRDefault="006A70E5" w:rsidP="00652CFD">
            <w:pPr>
              <w:spacing w:before="0" w:after="0" w:line="276" w:lineRule="auto"/>
              <w:rPr>
                <w:b/>
                <w:sz w:val="20"/>
              </w:rPr>
            </w:pPr>
            <w:r w:rsidRPr="00AD07D0">
              <w:rPr>
                <w:b/>
                <w:sz w:val="20"/>
              </w:rPr>
              <w:t>cryptoSigns</w:t>
            </w:r>
          </w:p>
        </w:tc>
        <w:tc>
          <w:tcPr>
            <w:tcW w:w="723" w:type="pct"/>
            <w:shd w:val="clear" w:color="auto" w:fill="auto"/>
            <w:vAlign w:val="center"/>
          </w:tcPr>
          <w:p w14:paraId="79DB450C" w14:textId="77777777" w:rsidR="006A70E5" w:rsidRPr="00104B12" w:rsidRDefault="006A70E5" w:rsidP="00652CFD">
            <w:pPr>
              <w:spacing w:before="0" w:after="0" w:line="276" w:lineRule="auto"/>
              <w:rPr>
                <w:sz w:val="20"/>
              </w:rPr>
            </w:pPr>
          </w:p>
        </w:tc>
        <w:tc>
          <w:tcPr>
            <w:tcW w:w="165" w:type="pct"/>
            <w:gridSpan w:val="2"/>
            <w:shd w:val="clear" w:color="auto" w:fill="auto"/>
            <w:vAlign w:val="center"/>
          </w:tcPr>
          <w:p w14:paraId="6BF4E068" w14:textId="77777777" w:rsidR="006A70E5" w:rsidRPr="00104B12" w:rsidRDefault="006A70E5" w:rsidP="00652CFD">
            <w:pPr>
              <w:spacing w:before="0" w:after="0" w:line="276" w:lineRule="auto"/>
              <w:jc w:val="center"/>
              <w:rPr>
                <w:sz w:val="20"/>
              </w:rPr>
            </w:pPr>
          </w:p>
        </w:tc>
        <w:tc>
          <w:tcPr>
            <w:tcW w:w="535" w:type="pct"/>
            <w:gridSpan w:val="2"/>
            <w:shd w:val="clear" w:color="auto" w:fill="auto"/>
            <w:vAlign w:val="center"/>
          </w:tcPr>
          <w:p w14:paraId="2C51EA25" w14:textId="77777777" w:rsidR="006A70E5" w:rsidRPr="00104B12" w:rsidRDefault="006A70E5" w:rsidP="00652CFD">
            <w:pPr>
              <w:spacing w:before="0" w:after="0" w:line="276" w:lineRule="auto"/>
              <w:jc w:val="center"/>
              <w:rPr>
                <w:sz w:val="20"/>
              </w:rPr>
            </w:pPr>
          </w:p>
        </w:tc>
        <w:tc>
          <w:tcPr>
            <w:tcW w:w="1415" w:type="pct"/>
            <w:gridSpan w:val="2"/>
            <w:shd w:val="clear" w:color="auto" w:fill="auto"/>
            <w:vAlign w:val="center"/>
          </w:tcPr>
          <w:p w14:paraId="5D906ABA" w14:textId="77777777" w:rsidR="006A70E5" w:rsidRPr="00104B12" w:rsidRDefault="006A70E5" w:rsidP="00652CFD">
            <w:pPr>
              <w:spacing w:before="0" w:after="0" w:line="276" w:lineRule="auto"/>
              <w:rPr>
                <w:sz w:val="20"/>
              </w:rPr>
            </w:pPr>
          </w:p>
        </w:tc>
        <w:tc>
          <w:tcPr>
            <w:tcW w:w="1390" w:type="pct"/>
            <w:shd w:val="clear" w:color="auto" w:fill="auto"/>
            <w:vAlign w:val="center"/>
          </w:tcPr>
          <w:p w14:paraId="085B40E2" w14:textId="77777777" w:rsidR="006A70E5" w:rsidRPr="00104B12" w:rsidRDefault="006A70E5" w:rsidP="00652CFD">
            <w:pPr>
              <w:spacing w:before="0" w:after="0" w:line="276" w:lineRule="auto"/>
              <w:rPr>
                <w:sz w:val="20"/>
              </w:rPr>
            </w:pPr>
          </w:p>
        </w:tc>
      </w:tr>
      <w:tr w:rsidR="006A70E5" w:rsidRPr="001A4780" w14:paraId="7A8A40B3" w14:textId="77777777" w:rsidTr="004B0BFC">
        <w:tc>
          <w:tcPr>
            <w:tcW w:w="772" w:type="pct"/>
            <w:gridSpan w:val="3"/>
            <w:shd w:val="clear" w:color="auto" w:fill="auto"/>
            <w:vAlign w:val="center"/>
          </w:tcPr>
          <w:p w14:paraId="12BDE956" w14:textId="77777777" w:rsidR="006A70E5" w:rsidRPr="00104B12" w:rsidRDefault="006A70E5" w:rsidP="00652CFD">
            <w:pPr>
              <w:spacing w:before="0" w:after="0" w:line="276" w:lineRule="auto"/>
              <w:rPr>
                <w:sz w:val="20"/>
              </w:rPr>
            </w:pPr>
          </w:p>
        </w:tc>
        <w:tc>
          <w:tcPr>
            <w:tcW w:w="723" w:type="pct"/>
            <w:shd w:val="clear" w:color="auto" w:fill="auto"/>
            <w:vAlign w:val="center"/>
          </w:tcPr>
          <w:p w14:paraId="1AAD4B75" w14:textId="77777777" w:rsidR="006A70E5" w:rsidRPr="00104B12" w:rsidRDefault="006A70E5" w:rsidP="00652CFD">
            <w:pPr>
              <w:spacing w:before="0" w:after="0" w:line="276" w:lineRule="auto"/>
              <w:rPr>
                <w:sz w:val="20"/>
              </w:rPr>
            </w:pPr>
            <w:r w:rsidRPr="00104B12">
              <w:rPr>
                <w:sz w:val="20"/>
              </w:rPr>
              <w:t>signature</w:t>
            </w:r>
          </w:p>
        </w:tc>
        <w:tc>
          <w:tcPr>
            <w:tcW w:w="165" w:type="pct"/>
            <w:gridSpan w:val="2"/>
            <w:shd w:val="clear" w:color="auto" w:fill="auto"/>
            <w:vAlign w:val="center"/>
          </w:tcPr>
          <w:p w14:paraId="0534785C" w14:textId="77777777" w:rsidR="006A70E5" w:rsidRPr="00104B12" w:rsidRDefault="006A70E5" w:rsidP="00652CFD">
            <w:pPr>
              <w:spacing w:before="0" w:after="0" w:line="276" w:lineRule="auto"/>
              <w:jc w:val="center"/>
              <w:rPr>
                <w:sz w:val="20"/>
              </w:rPr>
            </w:pPr>
            <w:r w:rsidRPr="00104B12">
              <w:rPr>
                <w:sz w:val="20"/>
              </w:rPr>
              <w:t>О</w:t>
            </w:r>
          </w:p>
        </w:tc>
        <w:tc>
          <w:tcPr>
            <w:tcW w:w="535" w:type="pct"/>
            <w:gridSpan w:val="2"/>
            <w:shd w:val="clear" w:color="auto" w:fill="auto"/>
            <w:vAlign w:val="center"/>
          </w:tcPr>
          <w:p w14:paraId="48FA2562" w14:textId="77777777" w:rsidR="006A70E5" w:rsidRPr="00104B12" w:rsidRDefault="006A70E5" w:rsidP="00652CFD">
            <w:pPr>
              <w:spacing w:before="0" w:after="0" w:line="276" w:lineRule="auto"/>
              <w:jc w:val="center"/>
              <w:rPr>
                <w:sz w:val="20"/>
              </w:rPr>
            </w:pPr>
            <w:r w:rsidRPr="00104B12">
              <w:rPr>
                <w:sz w:val="20"/>
              </w:rPr>
              <w:t>S</w:t>
            </w:r>
          </w:p>
        </w:tc>
        <w:tc>
          <w:tcPr>
            <w:tcW w:w="1415" w:type="pct"/>
            <w:gridSpan w:val="2"/>
            <w:shd w:val="clear" w:color="auto" w:fill="auto"/>
            <w:vAlign w:val="center"/>
          </w:tcPr>
          <w:p w14:paraId="3F78F0C6" w14:textId="77777777" w:rsidR="006A70E5" w:rsidRPr="00104B12" w:rsidRDefault="00706E7D" w:rsidP="00652CFD">
            <w:pPr>
              <w:spacing w:before="0" w:after="0" w:line="276" w:lineRule="auto"/>
              <w:rPr>
                <w:sz w:val="20"/>
              </w:rPr>
            </w:pPr>
            <w:r>
              <w:rPr>
                <w:sz w:val="20"/>
              </w:rPr>
              <w:t>Электронная подпись</w:t>
            </w:r>
          </w:p>
        </w:tc>
        <w:tc>
          <w:tcPr>
            <w:tcW w:w="1390" w:type="pct"/>
            <w:shd w:val="clear" w:color="auto" w:fill="auto"/>
            <w:vAlign w:val="center"/>
          </w:tcPr>
          <w:p w14:paraId="1DB9C368" w14:textId="77777777" w:rsidR="006A70E5" w:rsidRPr="00104B12" w:rsidRDefault="006A70E5" w:rsidP="00652CFD">
            <w:pPr>
              <w:spacing w:before="0" w:after="0" w:line="276" w:lineRule="auto"/>
              <w:rPr>
                <w:sz w:val="20"/>
              </w:rPr>
            </w:pPr>
            <w:r w:rsidRPr="00104B12">
              <w:rPr>
                <w:sz w:val="20"/>
              </w:rPr>
              <w:t>Множественный элемент</w:t>
            </w:r>
          </w:p>
        </w:tc>
      </w:tr>
      <w:tr w:rsidR="006A70E5" w:rsidRPr="001A4780" w14:paraId="7822EF6D" w14:textId="77777777" w:rsidTr="004B0BFC">
        <w:tc>
          <w:tcPr>
            <w:tcW w:w="772" w:type="pct"/>
            <w:gridSpan w:val="3"/>
            <w:shd w:val="clear" w:color="auto" w:fill="auto"/>
            <w:vAlign w:val="center"/>
          </w:tcPr>
          <w:p w14:paraId="24E0FDA7" w14:textId="77777777" w:rsidR="006A70E5" w:rsidRPr="00104B12" w:rsidRDefault="006A70E5" w:rsidP="00652CFD">
            <w:pPr>
              <w:spacing w:before="0" w:after="0" w:line="276" w:lineRule="auto"/>
              <w:rPr>
                <w:sz w:val="20"/>
              </w:rPr>
            </w:pPr>
            <w:r w:rsidRPr="00AD07D0">
              <w:rPr>
                <w:b/>
                <w:sz w:val="20"/>
              </w:rPr>
              <w:t>signature</w:t>
            </w:r>
          </w:p>
        </w:tc>
        <w:tc>
          <w:tcPr>
            <w:tcW w:w="723" w:type="pct"/>
            <w:shd w:val="clear" w:color="auto" w:fill="auto"/>
            <w:vAlign w:val="center"/>
          </w:tcPr>
          <w:p w14:paraId="666FB56D" w14:textId="77777777" w:rsidR="006A70E5" w:rsidRPr="00104B12" w:rsidRDefault="006A70E5" w:rsidP="00652CFD">
            <w:pPr>
              <w:spacing w:before="0" w:after="0" w:line="276" w:lineRule="auto"/>
              <w:rPr>
                <w:sz w:val="20"/>
              </w:rPr>
            </w:pPr>
          </w:p>
        </w:tc>
        <w:tc>
          <w:tcPr>
            <w:tcW w:w="165" w:type="pct"/>
            <w:gridSpan w:val="2"/>
            <w:shd w:val="clear" w:color="auto" w:fill="auto"/>
            <w:vAlign w:val="center"/>
          </w:tcPr>
          <w:p w14:paraId="668FF48E" w14:textId="77777777" w:rsidR="006A70E5" w:rsidRPr="00104B12" w:rsidRDefault="006A70E5" w:rsidP="00652CFD">
            <w:pPr>
              <w:spacing w:before="0" w:after="0" w:line="276" w:lineRule="auto"/>
              <w:jc w:val="center"/>
              <w:rPr>
                <w:sz w:val="20"/>
              </w:rPr>
            </w:pPr>
          </w:p>
        </w:tc>
        <w:tc>
          <w:tcPr>
            <w:tcW w:w="535" w:type="pct"/>
            <w:gridSpan w:val="2"/>
            <w:shd w:val="clear" w:color="auto" w:fill="auto"/>
            <w:vAlign w:val="center"/>
          </w:tcPr>
          <w:p w14:paraId="3BA5E33F" w14:textId="77777777" w:rsidR="006A70E5" w:rsidRPr="00104B12" w:rsidRDefault="006A70E5" w:rsidP="00652CFD">
            <w:pPr>
              <w:spacing w:before="0" w:after="0" w:line="276" w:lineRule="auto"/>
              <w:jc w:val="center"/>
              <w:rPr>
                <w:sz w:val="20"/>
              </w:rPr>
            </w:pPr>
          </w:p>
        </w:tc>
        <w:tc>
          <w:tcPr>
            <w:tcW w:w="1415" w:type="pct"/>
            <w:gridSpan w:val="2"/>
            <w:shd w:val="clear" w:color="auto" w:fill="auto"/>
            <w:vAlign w:val="center"/>
          </w:tcPr>
          <w:p w14:paraId="660BC4CC" w14:textId="77777777" w:rsidR="006A70E5" w:rsidRPr="00104B12" w:rsidRDefault="006A70E5" w:rsidP="00652CFD">
            <w:pPr>
              <w:spacing w:before="0" w:after="0" w:line="276" w:lineRule="auto"/>
              <w:rPr>
                <w:sz w:val="20"/>
              </w:rPr>
            </w:pPr>
          </w:p>
        </w:tc>
        <w:tc>
          <w:tcPr>
            <w:tcW w:w="1390" w:type="pct"/>
            <w:shd w:val="clear" w:color="auto" w:fill="auto"/>
            <w:vAlign w:val="center"/>
          </w:tcPr>
          <w:p w14:paraId="6C89A8F0" w14:textId="77777777" w:rsidR="006A70E5" w:rsidRPr="00104B12" w:rsidRDefault="006A70E5" w:rsidP="00652CFD">
            <w:pPr>
              <w:spacing w:before="0" w:after="0" w:line="276" w:lineRule="auto"/>
              <w:rPr>
                <w:sz w:val="20"/>
              </w:rPr>
            </w:pPr>
          </w:p>
        </w:tc>
      </w:tr>
      <w:tr w:rsidR="006A70E5" w:rsidRPr="001A4780" w14:paraId="08C4B693" w14:textId="77777777" w:rsidTr="004B0BFC">
        <w:tc>
          <w:tcPr>
            <w:tcW w:w="772" w:type="pct"/>
            <w:gridSpan w:val="3"/>
            <w:shd w:val="clear" w:color="auto" w:fill="auto"/>
            <w:vAlign w:val="center"/>
          </w:tcPr>
          <w:p w14:paraId="6F482CB2" w14:textId="77777777" w:rsidR="006A70E5" w:rsidRPr="00E87917" w:rsidRDefault="006A70E5" w:rsidP="00652CFD">
            <w:pPr>
              <w:spacing w:before="0" w:after="0" w:line="276" w:lineRule="auto"/>
              <w:rPr>
                <w:sz w:val="20"/>
              </w:rPr>
            </w:pPr>
          </w:p>
        </w:tc>
        <w:tc>
          <w:tcPr>
            <w:tcW w:w="723" w:type="pct"/>
            <w:shd w:val="clear" w:color="auto" w:fill="auto"/>
          </w:tcPr>
          <w:p w14:paraId="3EE78B7F" w14:textId="77777777" w:rsidR="006A70E5" w:rsidRPr="00E87917" w:rsidRDefault="006A70E5" w:rsidP="00652CFD">
            <w:pPr>
              <w:spacing w:before="0" w:after="0" w:line="276" w:lineRule="auto"/>
              <w:ind w:firstLine="51"/>
              <w:rPr>
                <w:sz w:val="20"/>
              </w:rPr>
            </w:pPr>
            <w:r w:rsidRPr="00E87917">
              <w:rPr>
                <w:sz w:val="20"/>
              </w:rPr>
              <w:t>type</w:t>
            </w:r>
          </w:p>
        </w:tc>
        <w:tc>
          <w:tcPr>
            <w:tcW w:w="165" w:type="pct"/>
            <w:gridSpan w:val="2"/>
            <w:shd w:val="clear" w:color="auto" w:fill="auto"/>
            <w:vAlign w:val="center"/>
          </w:tcPr>
          <w:p w14:paraId="53DF5117" w14:textId="77777777" w:rsidR="006A70E5" w:rsidRPr="00E87917" w:rsidRDefault="006A70E5" w:rsidP="00652CFD">
            <w:pPr>
              <w:spacing w:before="0" w:after="0" w:line="276" w:lineRule="auto"/>
              <w:ind w:firstLine="51"/>
              <w:jc w:val="center"/>
              <w:rPr>
                <w:sz w:val="20"/>
              </w:rPr>
            </w:pPr>
            <w:r w:rsidRPr="00E87917">
              <w:rPr>
                <w:sz w:val="20"/>
              </w:rPr>
              <w:t>H</w:t>
            </w:r>
          </w:p>
        </w:tc>
        <w:tc>
          <w:tcPr>
            <w:tcW w:w="535" w:type="pct"/>
            <w:gridSpan w:val="2"/>
            <w:shd w:val="clear" w:color="auto" w:fill="auto"/>
            <w:vAlign w:val="center"/>
          </w:tcPr>
          <w:p w14:paraId="3936C3E9" w14:textId="77777777" w:rsidR="006A70E5" w:rsidRPr="00E87917" w:rsidRDefault="006A70E5" w:rsidP="00652CFD">
            <w:pPr>
              <w:spacing w:before="0" w:after="0" w:line="276" w:lineRule="auto"/>
              <w:ind w:firstLine="51"/>
              <w:jc w:val="center"/>
              <w:rPr>
                <w:sz w:val="20"/>
              </w:rPr>
            </w:pPr>
            <w:r w:rsidRPr="00E87917">
              <w:rPr>
                <w:sz w:val="20"/>
              </w:rPr>
              <w:t>T</w:t>
            </w:r>
          </w:p>
        </w:tc>
        <w:tc>
          <w:tcPr>
            <w:tcW w:w="1415" w:type="pct"/>
            <w:gridSpan w:val="2"/>
            <w:shd w:val="clear" w:color="auto" w:fill="auto"/>
          </w:tcPr>
          <w:p w14:paraId="05069259" w14:textId="77777777" w:rsidR="006A70E5" w:rsidRPr="00104B12" w:rsidRDefault="006A70E5" w:rsidP="00652CFD">
            <w:pPr>
              <w:spacing w:before="0" w:after="0" w:line="276" w:lineRule="auto"/>
              <w:ind w:firstLine="51"/>
              <w:rPr>
                <w:sz w:val="20"/>
              </w:rPr>
            </w:pPr>
            <w:r w:rsidRPr="00E87917">
              <w:rPr>
                <w:sz w:val="20"/>
              </w:rPr>
              <w:t>Тип</w:t>
            </w:r>
            <w:r w:rsidRPr="00104B12">
              <w:rPr>
                <w:sz w:val="20"/>
              </w:rPr>
              <w:t xml:space="preserve"> </w:t>
            </w:r>
            <w:r w:rsidR="00706E7D">
              <w:rPr>
                <w:sz w:val="20"/>
              </w:rPr>
              <w:t>электронной подписи</w:t>
            </w:r>
          </w:p>
        </w:tc>
        <w:tc>
          <w:tcPr>
            <w:tcW w:w="1390" w:type="pct"/>
            <w:shd w:val="clear" w:color="auto" w:fill="auto"/>
          </w:tcPr>
          <w:p w14:paraId="6829057F" w14:textId="77777777" w:rsidR="006A70E5" w:rsidRPr="00E87917" w:rsidRDefault="006A70E5" w:rsidP="00652CFD">
            <w:pPr>
              <w:spacing w:before="0" w:after="0" w:line="276" w:lineRule="auto"/>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A70E5" w:rsidRPr="001A4780" w14:paraId="08217FEB" w14:textId="77777777" w:rsidTr="004B0BFC">
        <w:tc>
          <w:tcPr>
            <w:tcW w:w="5000" w:type="pct"/>
            <w:gridSpan w:val="11"/>
            <w:shd w:val="clear" w:color="auto" w:fill="auto"/>
          </w:tcPr>
          <w:p w14:paraId="7D9CEC48" w14:textId="77777777" w:rsidR="006A70E5" w:rsidRPr="00AD07D0" w:rsidRDefault="006A70E5" w:rsidP="00652CFD">
            <w:pPr>
              <w:spacing w:before="0" w:after="0" w:line="276" w:lineRule="auto"/>
              <w:jc w:val="center"/>
              <w:rPr>
                <w:b/>
                <w:sz w:val="20"/>
              </w:rPr>
            </w:pPr>
            <w:r w:rsidRPr="00AD07D0">
              <w:rPr>
                <w:b/>
                <w:sz w:val="20"/>
              </w:rPr>
              <w:t>Внеплановая проверка</w:t>
            </w:r>
          </w:p>
        </w:tc>
      </w:tr>
      <w:tr w:rsidR="006A70E5" w:rsidRPr="001A4780" w14:paraId="0E438FED" w14:textId="77777777" w:rsidTr="004B0BFC">
        <w:tc>
          <w:tcPr>
            <w:tcW w:w="772" w:type="pct"/>
            <w:gridSpan w:val="3"/>
            <w:shd w:val="clear" w:color="auto" w:fill="auto"/>
          </w:tcPr>
          <w:p w14:paraId="0835144B" w14:textId="77777777" w:rsidR="006A70E5" w:rsidRPr="00AD07D0" w:rsidRDefault="006A70E5" w:rsidP="00652CFD">
            <w:pPr>
              <w:spacing w:before="0" w:after="0" w:line="276" w:lineRule="auto"/>
              <w:rPr>
                <w:b/>
                <w:sz w:val="20"/>
              </w:rPr>
            </w:pPr>
            <w:r w:rsidRPr="00AD07D0">
              <w:rPr>
                <w:b/>
                <w:sz w:val="20"/>
              </w:rPr>
              <w:t>unplannedCheck</w:t>
            </w:r>
          </w:p>
        </w:tc>
        <w:tc>
          <w:tcPr>
            <w:tcW w:w="723" w:type="pct"/>
            <w:shd w:val="clear" w:color="auto" w:fill="auto"/>
          </w:tcPr>
          <w:p w14:paraId="77584461" w14:textId="77777777" w:rsidR="006A70E5" w:rsidRPr="00104B12" w:rsidRDefault="006A70E5" w:rsidP="00652CFD">
            <w:pPr>
              <w:spacing w:before="0" w:after="0" w:line="276" w:lineRule="auto"/>
              <w:rPr>
                <w:sz w:val="20"/>
              </w:rPr>
            </w:pPr>
            <w:r w:rsidRPr="00104B12">
              <w:rPr>
                <w:sz w:val="20"/>
              </w:rPr>
              <w:t> </w:t>
            </w:r>
          </w:p>
        </w:tc>
        <w:tc>
          <w:tcPr>
            <w:tcW w:w="165" w:type="pct"/>
            <w:gridSpan w:val="2"/>
            <w:shd w:val="clear" w:color="auto" w:fill="auto"/>
          </w:tcPr>
          <w:p w14:paraId="104433DA" w14:textId="77777777" w:rsidR="006A70E5" w:rsidRPr="00104B12" w:rsidRDefault="006A70E5" w:rsidP="00652CFD">
            <w:pPr>
              <w:spacing w:before="0" w:after="0" w:line="276" w:lineRule="auto"/>
              <w:jc w:val="center"/>
              <w:rPr>
                <w:sz w:val="20"/>
              </w:rPr>
            </w:pPr>
          </w:p>
        </w:tc>
        <w:tc>
          <w:tcPr>
            <w:tcW w:w="535" w:type="pct"/>
            <w:gridSpan w:val="2"/>
            <w:shd w:val="clear" w:color="auto" w:fill="auto"/>
          </w:tcPr>
          <w:p w14:paraId="2385FA5A" w14:textId="77777777" w:rsidR="006A70E5" w:rsidRPr="00104B12" w:rsidRDefault="006A70E5" w:rsidP="00652CFD">
            <w:pPr>
              <w:spacing w:before="0" w:after="0" w:line="276" w:lineRule="auto"/>
              <w:jc w:val="center"/>
              <w:rPr>
                <w:sz w:val="20"/>
              </w:rPr>
            </w:pPr>
          </w:p>
        </w:tc>
        <w:tc>
          <w:tcPr>
            <w:tcW w:w="1415" w:type="pct"/>
            <w:gridSpan w:val="2"/>
            <w:shd w:val="clear" w:color="auto" w:fill="auto"/>
          </w:tcPr>
          <w:p w14:paraId="65E22576" w14:textId="77777777" w:rsidR="006A70E5" w:rsidRPr="00104B12" w:rsidRDefault="006A70E5" w:rsidP="00652CFD">
            <w:pPr>
              <w:spacing w:before="0" w:after="0" w:line="276" w:lineRule="auto"/>
              <w:rPr>
                <w:sz w:val="20"/>
              </w:rPr>
            </w:pPr>
            <w:r w:rsidRPr="00104B12">
              <w:rPr>
                <w:sz w:val="20"/>
              </w:rPr>
              <w:t> </w:t>
            </w:r>
          </w:p>
        </w:tc>
        <w:tc>
          <w:tcPr>
            <w:tcW w:w="1390" w:type="pct"/>
            <w:shd w:val="clear" w:color="auto" w:fill="auto"/>
          </w:tcPr>
          <w:p w14:paraId="2FC406BF" w14:textId="77777777" w:rsidR="006A70E5" w:rsidRPr="00104B12" w:rsidRDefault="006A70E5" w:rsidP="00652CFD">
            <w:pPr>
              <w:spacing w:before="0" w:after="0" w:line="276" w:lineRule="auto"/>
              <w:rPr>
                <w:sz w:val="20"/>
              </w:rPr>
            </w:pPr>
            <w:r w:rsidRPr="00104B12">
              <w:rPr>
                <w:sz w:val="20"/>
              </w:rPr>
              <w:t xml:space="preserve">  </w:t>
            </w:r>
          </w:p>
        </w:tc>
      </w:tr>
      <w:tr w:rsidR="00B22D9E" w:rsidRPr="001A4780" w14:paraId="207F3061" w14:textId="77777777" w:rsidTr="004B0BFC">
        <w:tc>
          <w:tcPr>
            <w:tcW w:w="772" w:type="pct"/>
            <w:gridSpan w:val="3"/>
            <w:shd w:val="clear" w:color="auto" w:fill="auto"/>
          </w:tcPr>
          <w:p w14:paraId="50F535F6" w14:textId="77777777" w:rsidR="00B22D9E" w:rsidRPr="00E232BB" w:rsidRDefault="00B22D9E" w:rsidP="00652CFD">
            <w:pPr>
              <w:spacing w:before="0" w:after="0" w:line="276" w:lineRule="auto"/>
              <w:rPr>
                <w:sz w:val="20"/>
              </w:rPr>
            </w:pPr>
          </w:p>
        </w:tc>
        <w:tc>
          <w:tcPr>
            <w:tcW w:w="723" w:type="pct"/>
            <w:shd w:val="clear" w:color="auto" w:fill="auto"/>
          </w:tcPr>
          <w:p w14:paraId="6A24076A" w14:textId="77777777" w:rsidR="00B22D9E" w:rsidRPr="00104B12" w:rsidRDefault="00B22D9E" w:rsidP="00652CFD">
            <w:pPr>
              <w:spacing w:before="0" w:after="0" w:line="276" w:lineRule="auto"/>
              <w:rPr>
                <w:sz w:val="20"/>
              </w:rPr>
            </w:pPr>
            <w:r w:rsidRPr="00104B12">
              <w:rPr>
                <w:sz w:val="20"/>
              </w:rPr>
              <w:t>unplannedCheckNumber</w:t>
            </w:r>
          </w:p>
        </w:tc>
        <w:tc>
          <w:tcPr>
            <w:tcW w:w="165" w:type="pct"/>
            <w:gridSpan w:val="2"/>
            <w:shd w:val="clear" w:color="auto" w:fill="auto"/>
          </w:tcPr>
          <w:p w14:paraId="033D60AD" w14:textId="77777777" w:rsidR="00B22D9E" w:rsidRPr="0080327F" w:rsidRDefault="00B22D9E" w:rsidP="00652CFD">
            <w:pPr>
              <w:spacing w:before="0" w:after="0" w:line="276" w:lineRule="auto"/>
              <w:jc w:val="center"/>
              <w:rPr>
                <w:sz w:val="20"/>
              </w:rPr>
            </w:pPr>
            <w:r>
              <w:rPr>
                <w:sz w:val="20"/>
              </w:rPr>
              <w:t>Н</w:t>
            </w:r>
          </w:p>
        </w:tc>
        <w:tc>
          <w:tcPr>
            <w:tcW w:w="535" w:type="pct"/>
            <w:gridSpan w:val="2"/>
            <w:shd w:val="clear" w:color="auto" w:fill="auto"/>
          </w:tcPr>
          <w:p w14:paraId="64B2874A" w14:textId="77777777" w:rsidR="00B22D9E" w:rsidRPr="00E232BB" w:rsidRDefault="00B22D9E" w:rsidP="00652CFD">
            <w:pPr>
              <w:spacing w:before="0" w:after="0" w:line="276" w:lineRule="auto"/>
              <w:jc w:val="center"/>
              <w:rPr>
                <w:sz w:val="20"/>
              </w:rPr>
            </w:pPr>
            <w:r w:rsidRPr="00E232BB">
              <w:rPr>
                <w:sz w:val="20"/>
              </w:rPr>
              <w:t>T</w:t>
            </w:r>
            <w:r w:rsidRPr="00104B12">
              <w:rPr>
                <w:sz w:val="20"/>
              </w:rPr>
              <w:t>(1-2</w:t>
            </w:r>
            <w:r>
              <w:rPr>
                <w:sz w:val="20"/>
                <w:lang w:val="en-US"/>
              </w:rPr>
              <w:t>56</w:t>
            </w:r>
            <w:r w:rsidRPr="00104B12">
              <w:rPr>
                <w:sz w:val="20"/>
              </w:rPr>
              <w:t>)</w:t>
            </w:r>
          </w:p>
        </w:tc>
        <w:tc>
          <w:tcPr>
            <w:tcW w:w="1415" w:type="pct"/>
            <w:gridSpan w:val="2"/>
            <w:shd w:val="clear" w:color="auto" w:fill="auto"/>
          </w:tcPr>
          <w:p w14:paraId="2FFD15CD" w14:textId="77777777" w:rsidR="00B22D9E" w:rsidRDefault="00B22D9E" w:rsidP="00652CFD">
            <w:pPr>
              <w:spacing w:before="0" w:after="0" w:line="276" w:lineRule="auto"/>
              <w:rPr>
                <w:sz w:val="20"/>
              </w:rPr>
            </w:pPr>
            <w:r w:rsidRPr="00D918AC">
              <w:rPr>
                <w:sz w:val="20"/>
              </w:rPr>
              <w:t xml:space="preserve">Номер реестровой записи </w:t>
            </w:r>
            <w:r>
              <w:rPr>
                <w:sz w:val="20"/>
              </w:rPr>
              <w:t>внеплановой проверки</w:t>
            </w:r>
            <w:r w:rsidRPr="00D918AC">
              <w:rPr>
                <w:sz w:val="20"/>
              </w:rPr>
              <w:t>, сформированный контрольным органом</w:t>
            </w:r>
          </w:p>
        </w:tc>
        <w:tc>
          <w:tcPr>
            <w:tcW w:w="1390" w:type="pct"/>
            <w:shd w:val="clear" w:color="auto" w:fill="auto"/>
          </w:tcPr>
          <w:p w14:paraId="1B3A23E1" w14:textId="77777777" w:rsidR="00B22D9E" w:rsidRDefault="00B22D9E" w:rsidP="00652CFD">
            <w:pPr>
              <w:spacing w:before="0" w:after="0" w:line="276" w:lineRule="auto"/>
              <w:rPr>
                <w:sz w:val="20"/>
              </w:rPr>
            </w:pPr>
            <w:r>
              <w:rPr>
                <w:sz w:val="20"/>
              </w:rPr>
              <w:t>Указывается в случае если у внеплановой проверки не заполнено поле «</w:t>
            </w:r>
            <w:r w:rsidRPr="00A057CF">
              <w:rPr>
                <w:sz w:val="20"/>
              </w:rPr>
              <w:t xml:space="preserve">Номер реестровой записи </w:t>
            </w:r>
            <w:r>
              <w:rPr>
                <w:sz w:val="20"/>
              </w:rPr>
              <w:t>внеплановой проверки</w:t>
            </w:r>
            <w:r w:rsidRPr="00A057CF">
              <w:rPr>
                <w:sz w:val="20"/>
              </w:rPr>
              <w:t xml:space="preserve"> (согласно ПП РФ №1148)</w:t>
            </w:r>
            <w:r>
              <w:rPr>
                <w:sz w:val="20"/>
              </w:rPr>
              <w:t>» (</w:t>
            </w:r>
            <w:r>
              <w:rPr>
                <w:sz w:val="20"/>
                <w:lang w:val="en-US"/>
              </w:rPr>
              <w:t>regNumber</w:t>
            </w:r>
            <w:r>
              <w:rPr>
                <w:sz w:val="20"/>
              </w:rPr>
              <w:t>)</w:t>
            </w:r>
          </w:p>
        </w:tc>
      </w:tr>
      <w:tr w:rsidR="00B22D9E" w:rsidRPr="001A4780" w14:paraId="6C06351B" w14:textId="77777777" w:rsidTr="004B0BFC">
        <w:tc>
          <w:tcPr>
            <w:tcW w:w="772" w:type="pct"/>
            <w:gridSpan w:val="3"/>
            <w:shd w:val="clear" w:color="auto" w:fill="auto"/>
          </w:tcPr>
          <w:p w14:paraId="4A6FB136" w14:textId="77777777" w:rsidR="00B22D9E" w:rsidRPr="00E232BB" w:rsidRDefault="00B22D9E" w:rsidP="00652CFD">
            <w:pPr>
              <w:spacing w:before="0" w:after="0" w:line="276" w:lineRule="auto"/>
              <w:rPr>
                <w:sz w:val="20"/>
              </w:rPr>
            </w:pPr>
          </w:p>
        </w:tc>
        <w:tc>
          <w:tcPr>
            <w:tcW w:w="723" w:type="pct"/>
            <w:shd w:val="clear" w:color="auto" w:fill="auto"/>
          </w:tcPr>
          <w:p w14:paraId="39EE3265" w14:textId="77777777" w:rsidR="00B22D9E" w:rsidRPr="00A057CF" w:rsidRDefault="00B22D9E" w:rsidP="00652CFD">
            <w:pPr>
              <w:spacing w:before="0" w:after="0" w:line="276" w:lineRule="auto"/>
              <w:rPr>
                <w:sz w:val="20"/>
                <w:lang w:val="en-US"/>
              </w:rPr>
            </w:pPr>
            <w:r>
              <w:rPr>
                <w:sz w:val="20"/>
                <w:lang w:val="en-US"/>
              </w:rPr>
              <w:t>regNumber</w:t>
            </w:r>
          </w:p>
        </w:tc>
        <w:tc>
          <w:tcPr>
            <w:tcW w:w="165" w:type="pct"/>
            <w:gridSpan w:val="2"/>
            <w:shd w:val="clear" w:color="auto" w:fill="auto"/>
          </w:tcPr>
          <w:p w14:paraId="02101500" w14:textId="77777777" w:rsidR="00B22D9E" w:rsidRPr="00A057CF" w:rsidRDefault="00B22D9E" w:rsidP="00652CFD">
            <w:pPr>
              <w:spacing w:before="0" w:after="0" w:line="276" w:lineRule="auto"/>
              <w:jc w:val="center"/>
              <w:rPr>
                <w:sz w:val="20"/>
              </w:rPr>
            </w:pPr>
            <w:r>
              <w:rPr>
                <w:sz w:val="20"/>
              </w:rPr>
              <w:t>Н</w:t>
            </w:r>
          </w:p>
        </w:tc>
        <w:tc>
          <w:tcPr>
            <w:tcW w:w="535" w:type="pct"/>
            <w:gridSpan w:val="2"/>
            <w:shd w:val="clear" w:color="auto" w:fill="auto"/>
          </w:tcPr>
          <w:p w14:paraId="3E025F57" w14:textId="77777777" w:rsidR="00B22D9E" w:rsidRPr="00104B12" w:rsidRDefault="00B22D9E" w:rsidP="00652CFD">
            <w:pPr>
              <w:spacing w:before="0" w:after="0" w:line="276" w:lineRule="auto"/>
              <w:jc w:val="center"/>
              <w:rPr>
                <w:sz w:val="20"/>
              </w:rPr>
            </w:pPr>
            <w:r w:rsidRPr="00E232BB">
              <w:rPr>
                <w:sz w:val="20"/>
              </w:rPr>
              <w:t>T</w:t>
            </w:r>
            <w:r w:rsidRPr="00104B12">
              <w:rPr>
                <w:sz w:val="20"/>
              </w:rPr>
              <w:t>(1-</w:t>
            </w:r>
            <w:r>
              <w:rPr>
                <w:sz w:val="20"/>
                <w:lang w:val="en-US"/>
              </w:rPr>
              <w:t>21</w:t>
            </w:r>
            <w:r w:rsidRPr="00104B12">
              <w:rPr>
                <w:sz w:val="20"/>
              </w:rPr>
              <w:t>)</w:t>
            </w:r>
          </w:p>
        </w:tc>
        <w:tc>
          <w:tcPr>
            <w:tcW w:w="1415" w:type="pct"/>
            <w:gridSpan w:val="2"/>
            <w:shd w:val="clear" w:color="auto" w:fill="auto"/>
          </w:tcPr>
          <w:p w14:paraId="7C106B3D" w14:textId="77777777" w:rsidR="00B22D9E" w:rsidRPr="00E232BB" w:rsidRDefault="00B22D9E" w:rsidP="00652CFD">
            <w:pPr>
              <w:spacing w:before="0" w:after="0" w:line="276" w:lineRule="auto"/>
              <w:rPr>
                <w:sz w:val="20"/>
              </w:rPr>
            </w:pPr>
            <w:r w:rsidRPr="00A057CF">
              <w:rPr>
                <w:sz w:val="20"/>
              </w:rPr>
              <w:t xml:space="preserve">Номер реестровой записи </w:t>
            </w:r>
            <w:r>
              <w:rPr>
                <w:sz w:val="20"/>
              </w:rPr>
              <w:t>внеплановой проверки</w:t>
            </w:r>
            <w:r w:rsidRPr="00A057CF">
              <w:rPr>
                <w:sz w:val="20"/>
              </w:rPr>
              <w:t xml:space="preserve"> (согласно ПП РФ №1148)</w:t>
            </w:r>
          </w:p>
        </w:tc>
        <w:tc>
          <w:tcPr>
            <w:tcW w:w="1390" w:type="pct"/>
            <w:shd w:val="clear" w:color="auto" w:fill="auto"/>
          </w:tcPr>
          <w:p w14:paraId="1CEF03D1" w14:textId="77777777" w:rsidR="00B22D9E" w:rsidRDefault="00B22D9E" w:rsidP="00652CFD">
            <w:pPr>
              <w:spacing w:before="0" w:after="0" w:line="276" w:lineRule="auto"/>
              <w:rPr>
                <w:sz w:val="20"/>
              </w:rPr>
            </w:pPr>
            <w:r>
              <w:rPr>
                <w:sz w:val="20"/>
              </w:rPr>
              <w:t>Указывается в случае, если у внеплановой проверки сформировано данное поле.</w:t>
            </w:r>
          </w:p>
          <w:p w14:paraId="187217C2" w14:textId="77777777" w:rsidR="00B22D9E" w:rsidRPr="00A057CF" w:rsidRDefault="00B22D9E" w:rsidP="00652CFD">
            <w:pPr>
              <w:spacing w:before="0" w:after="0" w:line="276" w:lineRule="auto"/>
              <w:rPr>
                <w:sz w:val="20"/>
              </w:rPr>
            </w:pPr>
            <w:r>
              <w:rPr>
                <w:sz w:val="20"/>
              </w:rPr>
              <w:t xml:space="preserve">Указание одного из полей </w:t>
            </w:r>
            <w:r w:rsidRPr="00104B12">
              <w:rPr>
                <w:sz w:val="20"/>
              </w:rPr>
              <w:t>unplannedCheckNumber</w:t>
            </w:r>
            <w:r w:rsidRPr="00A057CF">
              <w:rPr>
                <w:sz w:val="20"/>
              </w:rPr>
              <w:t xml:space="preserve"> </w:t>
            </w:r>
            <w:r>
              <w:rPr>
                <w:sz w:val="20"/>
              </w:rPr>
              <w:t xml:space="preserve">или </w:t>
            </w:r>
            <w:r>
              <w:rPr>
                <w:sz w:val="20"/>
                <w:lang w:val="en-US"/>
              </w:rPr>
              <w:t>regNumber</w:t>
            </w:r>
            <w:r w:rsidRPr="00A057CF">
              <w:rPr>
                <w:sz w:val="20"/>
              </w:rPr>
              <w:t xml:space="preserve"> </w:t>
            </w:r>
            <w:r>
              <w:rPr>
                <w:sz w:val="20"/>
              </w:rPr>
              <w:t>контролируется при приеме.</w:t>
            </w:r>
          </w:p>
        </w:tc>
      </w:tr>
      <w:tr w:rsidR="009B5DD9" w:rsidRPr="001A4780" w14:paraId="0915F184" w14:textId="77777777" w:rsidTr="004B0BFC">
        <w:tc>
          <w:tcPr>
            <w:tcW w:w="772" w:type="pct"/>
            <w:gridSpan w:val="3"/>
            <w:shd w:val="clear" w:color="auto" w:fill="auto"/>
          </w:tcPr>
          <w:p w14:paraId="45303F86" w14:textId="77777777" w:rsidR="009B5DD9" w:rsidRPr="00E232BB" w:rsidRDefault="009B5DD9" w:rsidP="00652CFD">
            <w:pPr>
              <w:spacing w:before="0" w:after="0" w:line="276" w:lineRule="auto"/>
              <w:rPr>
                <w:sz w:val="20"/>
              </w:rPr>
            </w:pPr>
          </w:p>
        </w:tc>
        <w:tc>
          <w:tcPr>
            <w:tcW w:w="723" w:type="pct"/>
            <w:shd w:val="clear" w:color="auto" w:fill="auto"/>
            <w:vAlign w:val="center"/>
          </w:tcPr>
          <w:p w14:paraId="6701D51D" w14:textId="77777777" w:rsidR="009B5DD9" w:rsidRDefault="009B5DD9" w:rsidP="00652CFD">
            <w:pPr>
              <w:spacing w:before="0" w:after="0" w:line="276" w:lineRule="auto"/>
              <w:rPr>
                <w:sz w:val="20"/>
                <w:lang w:val="en-US"/>
              </w:rPr>
            </w:pPr>
            <w:r w:rsidRPr="00037E8B">
              <w:rPr>
                <w:sz w:val="20"/>
                <w:lang w:val="en-US" w:eastAsia="en-US"/>
              </w:rPr>
              <w:t>inspectionType</w:t>
            </w:r>
          </w:p>
        </w:tc>
        <w:tc>
          <w:tcPr>
            <w:tcW w:w="165" w:type="pct"/>
            <w:gridSpan w:val="2"/>
            <w:shd w:val="clear" w:color="auto" w:fill="auto"/>
            <w:vAlign w:val="center"/>
          </w:tcPr>
          <w:p w14:paraId="4C59A6C8" w14:textId="77777777" w:rsidR="009B5DD9" w:rsidRDefault="009B5DD9" w:rsidP="00652CFD">
            <w:pPr>
              <w:spacing w:before="0" w:after="0" w:line="276" w:lineRule="auto"/>
              <w:jc w:val="center"/>
              <w:rPr>
                <w:sz w:val="20"/>
              </w:rPr>
            </w:pPr>
            <w:r>
              <w:rPr>
                <w:sz w:val="20"/>
              </w:rPr>
              <w:t>Н</w:t>
            </w:r>
          </w:p>
        </w:tc>
        <w:tc>
          <w:tcPr>
            <w:tcW w:w="535" w:type="pct"/>
            <w:gridSpan w:val="2"/>
            <w:shd w:val="clear" w:color="auto" w:fill="auto"/>
            <w:vAlign w:val="center"/>
          </w:tcPr>
          <w:p w14:paraId="26601A0E" w14:textId="77777777" w:rsidR="009B5DD9" w:rsidRPr="00E232BB" w:rsidRDefault="009B5DD9" w:rsidP="00652CFD">
            <w:pPr>
              <w:spacing w:before="0" w:after="0" w:line="276" w:lineRule="auto"/>
              <w:jc w:val="center"/>
              <w:rPr>
                <w:sz w:val="20"/>
              </w:rPr>
            </w:pPr>
            <w:r>
              <w:rPr>
                <w:sz w:val="20"/>
                <w:lang w:val="en-US"/>
              </w:rPr>
              <w:t>T</w:t>
            </w:r>
          </w:p>
        </w:tc>
        <w:tc>
          <w:tcPr>
            <w:tcW w:w="1415" w:type="pct"/>
            <w:gridSpan w:val="2"/>
            <w:shd w:val="clear" w:color="auto" w:fill="auto"/>
            <w:vAlign w:val="center"/>
          </w:tcPr>
          <w:p w14:paraId="4FD444EE" w14:textId="77777777" w:rsidR="009B5DD9" w:rsidRPr="00A057CF" w:rsidRDefault="009B5DD9" w:rsidP="00652CFD">
            <w:pPr>
              <w:spacing w:before="0" w:after="0" w:line="276" w:lineRule="auto"/>
              <w:rPr>
                <w:sz w:val="20"/>
              </w:rPr>
            </w:pPr>
            <w:r w:rsidRPr="009B5DD9">
              <w:rPr>
                <w:sz w:val="20"/>
                <w:lang w:eastAsia="en-US"/>
              </w:rPr>
              <w:t>Вид внеплановой проверки</w:t>
            </w:r>
          </w:p>
        </w:tc>
        <w:tc>
          <w:tcPr>
            <w:tcW w:w="1390" w:type="pct"/>
            <w:shd w:val="clear" w:color="auto" w:fill="auto"/>
          </w:tcPr>
          <w:p w14:paraId="1D6540FE" w14:textId="77777777" w:rsidR="009B5DD9" w:rsidRPr="00037E8B" w:rsidRDefault="009B5DD9" w:rsidP="00652CFD">
            <w:pPr>
              <w:spacing w:before="0" w:after="0" w:line="276" w:lineRule="auto"/>
              <w:rPr>
                <w:sz w:val="20"/>
                <w:lang w:eastAsia="en-US"/>
              </w:rPr>
            </w:pPr>
            <w:r w:rsidRPr="00037E8B">
              <w:rPr>
                <w:sz w:val="20"/>
                <w:lang w:eastAsia="en-US"/>
              </w:rPr>
              <w:t>Доступные значения:</w:t>
            </w:r>
          </w:p>
          <w:p w14:paraId="507B24A4" w14:textId="77777777" w:rsidR="009B5DD9" w:rsidRPr="00037E8B" w:rsidRDefault="009B5DD9" w:rsidP="00652CFD">
            <w:pPr>
              <w:spacing w:before="0" w:after="0" w:line="276" w:lineRule="auto"/>
              <w:rPr>
                <w:sz w:val="20"/>
                <w:lang w:eastAsia="en-US"/>
              </w:rPr>
            </w:pPr>
            <w:r w:rsidRPr="00037E8B">
              <w:rPr>
                <w:sz w:val="20"/>
                <w:lang w:eastAsia="en-US"/>
              </w:rPr>
              <w:t>V-Выездная проверка;</w:t>
            </w:r>
          </w:p>
          <w:p w14:paraId="1F3995A6" w14:textId="77777777" w:rsidR="009B5DD9" w:rsidRPr="00037E8B" w:rsidRDefault="009B5DD9" w:rsidP="00652CFD">
            <w:pPr>
              <w:spacing w:before="0" w:after="0" w:line="276" w:lineRule="auto"/>
              <w:rPr>
                <w:sz w:val="20"/>
                <w:lang w:eastAsia="en-US"/>
              </w:rPr>
            </w:pPr>
            <w:r w:rsidRPr="00037E8B">
              <w:rPr>
                <w:sz w:val="20"/>
                <w:lang w:eastAsia="en-US"/>
              </w:rPr>
              <w:t>K-Документарная (камеральная) проверка</w:t>
            </w:r>
          </w:p>
          <w:p w14:paraId="7F2ED49F" w14:textId="77777777" w:rsidR="009B5DD9" w:rsidRPr="00037E8B" w:rsidRDefault="009B5DD9" w:rsidP="00652CFD">
            <w:pPr>
              <w:spacing w:before="0" w:after="0" w:line="276" w:lineRule="auto"/>
              <w:rPr>
                <w:sz w:val="20"/>
                <w:lang w:eastAsia="en-US"/>
              </w:rPr>
            </w:pPr>
          </w:p>
          <w:p w14:paraId="429FD75D" w14:textId="77777777" w:rsidR="009B5DD9" w:rsidRDefault="009B5DD9" w:rsidP="00652CFD">
            <w:pPr>
              <w:spacing w:before="0" w:after="0" w:line="276" w:lineRule="auto"/>
              <w:rPr>
                <w:sz w:val="20"/>
              </w:rPr>
            </w:pPr>
            <w:r w:rsidRPr="00D24339">
              <w:rPr>
                <w:sz w:val="20"/>
                <w:lang w:eastAsia="en-US"/>
              </w:rPr>
              <w:t>Игнорируется при приеме, заполняется из внеплановой проверки</w:t>
            </w:r>
          </w:p>
        </w:tc>
      </w:tr>
      <w:tr w:rsidR="006A70E5" w:rsidRPr="001A4780" w14:paraId="201B5893" w14:textId="77777777" w:rsidTr="004B0BFC">
        <w:tc>
          <w:tcPr>
            <w:tcW w:w="772" w:type="pct"/>
            <w:gridSpan w:val="3"/>
            <w:shd w:val="clear" w:color="auto" w:fill="auto"/>
          </w:tcPr>
          <w:p w14:paraId="29DF098E" w14:textId="77777777" w:rsidR="006A70E5" w:rsidRPr="00E232BB" w:rsidRDefault="006A70E5" w:rsidP="00652CFD">
            <w:pPr>
              <w:spacing w:before="0" w:after="0" w:line="276" w:lineRule="auto"/>
              <w:rPr>
                <w:sz w:val="20"/>
              </w:rPr>
            </w:pPr>
            <w:r w:rsidRPr="00E232BB">
              <w:rPr>
                <w:sz w:val="20"/>
              </w:rPr>
              <w:t> </w:t>
            </w:r>
          </w:p>
        </w:tc>
        <w:tc>
          <w:tcPr>
            <w:tcW w:w="723" w:type="pct"/>
            <w:shd w:val="clear" w:color="auto" w:fill="auto"/>
          </w:tcPr>
          <w:p w14:paraId="6C7E53B1" w14:textId="77777777" w:rsidR="006A70E5" w:rsidRPr="00104B12" w:rsidRDefault="006A70E5" w:rsidP="00652CFD">
            <w:pPr>
              <w:spacing w:before="0" w:after="0" w:line="276" w:lineRule="auto"/>
              <w:rPr>
                <w:sz w:val="20"/>
              </w:rPr>
            </w:pPr>
            <w:r w:rsidRPr="00104B12">
              <w:rPr>
                <w:sz w:val="20"/>
              </w:rPr>
              <w:t>checkSubjects</w:t>
            </w:r>
          </w:p>
        </w:tc>
        <w:tc>
          <w:tcPr>
            <w:tcW w:w="165" w:type="pct"/>
            <w:gridSpan w:val="2"/>
            <w:shd w:val="clear" w:color="auto" w:fill="auto"/>
          </w:tcPr>
          <w:p w14:paraId="455D959A" w14:textId="77777777" w:rsidR="006A70E5" w:rsidRPr="00104B12" w:rsidRDefault="00BE66E9" w:rsidP="00652CFD">
            <w:pPr>
              <w:spacing w:before="0" w:after="0" w:line="276" w:lineRule="auto"/>
              <w:jc w:val="center"/>
              <w:rPr>
                <w:sz w:val="20"/>
              </w:rPr>
            </w:pPr>
            <w:r>
              <w:rPr>
                <w:sz w:val="20"/>
              </w:rPr>
              <w:t>Н</w:t>
            </w:r>
          </w:p>
        </w:tc>
        <w:tc>
          <w:tcPr>
            <w:tcW w:w="535" w:type="pct"/>
            <w:gridSpan w:val="2"/>
            <w:shd w:val="clear" w:color="auto" w:fill="auto"/>
          </w:tcPr>
          <w:p w14:paraId="324108CB" w14:textId="77777777" w:rsidR="006A70E5" w:rsidRPr="00104B12" w:rsidRDefault="006A70E5" w:rsidP="00652CFD">
            <w:pPr>
              <w:spacing w:before="0" w:after="0" w:line="276" w:lineRule="auto"/>
              <w:jc w:val="center"/>
              <w:rPr>
                <w:sz w:val="20"/>
              </w:rPr>
            </w:pPr>
            <w:r w:rsidRPr="00104B12">
              <w:rPr>
                <w:sz w:val="20"/>
              </w:rPr>
              <w:t>S</w:t>
            </w:r>
          </w:p>
        </w:tc>
        <w:tc>
          <w:tcPr>
            <w:tcW w:w="1415" w:type="pct"/>
            <w:gridSpan w:val="2"/>
            <w:shd w:val="clear" w:color="auto" w:fill="auto"/>
          </w:tcPr>
          <w:p w14:paraId="03FB110B" w14:textId="77777777" w:rsidR="006A70E5" w:rsidRPr="00CA588D" w:rsidRDefault="006A70E5" w:rsidP="00652CFD">
            <w:pPr>
              <w:spacing w:before="0" w:after="0" w:line="276" w:lineRule="auto"/>
              <w:rPr>
                <w:sz w:val="20"/>
              </w:rPr>
            </w:pPr>
            <w:r>
              <w:rPr>
                <w:sz w:val="20"/>
              </w:rPr>
              <w:t>Субъект контроля</w:t>
            </w:r>
          </w:p>
        </w:tc>
        <w:tc>
          <w:tcPr>
            <w:tcW w:w="1390" w:type="pct"/>
            <w:shd w:val="clear" w:color="auto" w:fill="auto"/>
          </w:tcPr>
          <w:p w14:paraId="51C97670" w14:textId="77777777" w:rsidR="006A70E5" w:rsidRDefault="006A70E5" w:rsidP="00652CFD">
            <w:pPr>
              <w:spacing w:before="0" w:after="0" w:line="276" w:lineRule="auto"/>
              <w:rPr>
                <w:sz w:val="20"/>
              </w:rPr>
            </w:pPr>
            <w:r>
              <w:rPr>
                <w:sz w:val="20"/>
              </w:rPr>
              <w:t>Множественный элемент</w:t>
            </w:r>
          </w:p>
          <w:p w14:paraId="38D17D4E" w14:textId="77777777" w:rsidR="00BE66E9" w:rsidRDefault="002A6006" w:rsidP="00652CFD">
            <w:pPr>
              <w:spacing w:before="0" w:after="0" w:line="276" w:lineRule="auto"/>
              <w:rPr>
                <w:sz w:val="20"/>
              </w:rPr>
            </w:pPr>
            <w:r>
              <w:rPr>
                <w:sz w:val="20"/>
              </w:rPr>
              <w:t>Н</w:t>
            </w:r>
            <w:r w:rsidR="00BE66E9" w:rsidRPr="008B07F6">
              <w:rPr>
                <w:sz w:val="20"/>
              </w:rPr>
              <w:t>е используется при приеме, заполняется при выг</w:t>
            </w:r>
            <w:r w:rsidR="00BE66E9">
              <w:rPr>
                <w:sz w:val="20"/>
              </w:rPr>
              <w:t>рузке</w:t>
            </w:r>
            <w:r w:rsidR="001F6FCA">
              <w:rPr>
                <w:sz w:val="20"/>
              </w:rPr>
              <w:t>.</w:t>
            </w:r>
          </w:p>
          <w:p w14:paraId="57C0F246" w14:textId="77777777" w:rsidR="001F6FCA" w:rsidRPr="001F6FCA" w:rsidRDefault="001F6FCA" w:rsidP="00652CFD">
            <w:pPr>
              <w:spacing w:before="0" w:after="0" w:line="276" w:lineRule="auto"/>
              <w:rPr>
                <w:sz w:val="20"/>
              </w:rPr>
            </w:pPr>
            <w:r>
              <w:rPr>
                <w:sz w:val="20"/>
              </w:rPr>
              <w:t>Состав блока – см. состав блока «</w:t>
            </w:r>
            <w:r w:rsidRPr="001F6FCA">
              <w:rPr>
                <w:sz w:val="20"/>
              </w:rPr>
              <w:t>Субъект внеплановой проверки</w:t>
            </w:r>
            <w:r>
              <w:rPr>
                <w:sz w:val="20"/>
              </w:rPr>
              <w:t>»</w:t>
            </w:r>
            <w:r w:rsidRPr="002F00DA">
              <w:rPr>
                <w:sz w:val="20"/>
              </w:rPr>
              <w:t xml:space="preserve"> (</w:t>
            </w:r>
            <w:r w:rsidRPr="001F6FCA">
              <w:rPr>
                <w:sz w:val="20"/>
                <w:lang w:val="en-US"/>
              </w:rPr>
              <w:t>checkedSubject</w:t>
            </w:r>
            <w:r w:rsidRPr="002F00DA">
              <w:rPr>
                <w:sz w:val="20"/>
              </w:rPr>
              <w:t>)</w:t>
            </w:r>
            <w:r>
              <w:rPr>
                <w:sz w:val="20"/>
              </w:rPr>
              <w:t xml:space="preserve"> документа «Информация о внеплановой проверке» (</w:t>
            </w:r>
            <w:r w:rsidRPr="001F6FCA">
              <w:rPr>
                <w:sz w:val="20"/>
                <w:lang w:val="en-US"/>
              </w:rPr>
              <w:t>unplannedCheck</w:t>
            </w:r>
            <w:r>
              <w:rPr>
                <w:sz w:val="20"/>
              </w:rPr>
              <w:t>)</w:t>
            </w:r>
          </w:p>
        </w:tc>
      </w:tr>
      <w:tr w:rsidR="000F37CD" w:rsidRPr="001A4780" w14:paraId="44DBE627" w14:textId="77777777" w:rsidTr="004B0BFC">
        <w:tc>
          <w:tcPr>
            <w:tcW w:w="772" w:type="pct"/>
            <w:gridSpan w:val="3"/>
            <w:shd w:val="clear" w:color="auto" w:fill="auto"/>
          </w:tcPr>
          <w:p w14:paraId="5421BD84" w14:textId="77777777" w:rsidR="000F37CD" w:rsidRPr="00E232BB" w:rsidRDefault="000F37CD" w:rsidP="00652CFD">
            <w:pPr>
              <w:spacing w:before="0" w:after="0" w:line="276" w:lineRule="auto"/>
              <w:rPr>
                <w:sz w:val="20"/>
              </w:rPr>
            </w:pPr>
          </w:p>
        </w:tc>
        <w:tc>
          <w:tcPr>
            <w:tcW w:w="723" w:type="pct"/>
            <w:shd w:val="clear" w:color="auto" w:fill="auto"/>
          </w:tcPr>
          <w:p w14:paraId="2D70610C" w14:textId="77777777" w:rsidR="000F37CD" w:rsidRPr="00E232BB" w:rsidRDefault="000F37CD" w:rsidP="00652CFD">
            <w:pPr>
              <w:spacing w:before="0" w:after="0" w:line="276" w:lineRule="auto"/>
              <w:rPr>
                <w:sz w:val="20"/>
              </w:rPr>
            </w:pPr>
            <w:r w:rsidRPr="00104B12">
              <w:rPr>
                <w:sz w:val="20"/>
              </w:rPr>
              <w:t>info</w:t>
            </w:r>
            <w:r w:rsidRPr="00E232BB">
              <w:rPr>
                <w:sz w:val="20"/>
              </w:rPr>
              <w:t xml:space="preserve"> </w:t>
            </w:r>
          </w:p>
        </w:tc>
        <w:tc>
          <w:tcPr>
            <w:tcW w:w="165" w:type="pct"/>
            <w:gridSpan w:val="2"/>
            <w:shd w:val="clear" w:color="auto" w:fill="auto"/>
          </w:tcPr>
          <w:p w14:paraId="4B47D902" w14:textId="77777777" w:rsidR="000F37CD" w:rsidRPr="00E232BB" w:rsidRDefault="00F815D8" w:rsidP="00652CFD">
            <w:pPr>
              <w:spacing w:before="0" w:after="0" w:line="276" w:lineRule="auto"/>
              <w:jc w:val="center"/>
              <w:rPr>
                <w:sz w:val="20"/>
              </w:rPr>
            </w:pPr>
            <w:r>
              <w:rPr>
                <w:sz w:val="20"/>
              </w:rPr>
              <w:t>Н</w:t>
            </w:r>
          </w:p>
        </w:tc>
        <w:tc>
          <w:tcPr>
            <w:tcW w:w="535" w:type="pct"/>
            <w:gridSpan w:val="2"/>
            <w:shd w:val="clear" w:color="auto" w:fill="auto"/>
          </w:tcPr>
          <w:p w14:paraId="1E5CFECA" w14:textId="77777777" w:rsidR="000F37CD" w:rsidRPr="00E232BB" w:rsidRDefault="000F37CD" w:rsidP="00652CFD">
            <w:pPr>
              <w:spacing w:before="0" w:after="0" w:line="276" w:lineRule="auto"/>
              <w:jc w:val="center"/>
              <w:rPr>
                <w:sz w:val="20"/>
              </w:rPr>
            </w:pPr>
            <w:r w:rsidRPr="00E232BB">
              <w:rPr>
                <w:sz w:val="20"/>
              </w:rPr>
              <w:t>T(1-2000)</w:t>
            </w:r>
          </w:p>
        </w:tc>
        <w:tc>
          <w:tcPr>
            <w:tcW w:w="1415" w:type="pct"/>
            <w:gridSpan w:val="2"/>
            <w:shd w:val="clear" w:color="auto" w:fill="auto"/>
          </w:tcPr>
          <w:p w14:paraId="70A755C9" w14:textId="77777777" w:rsidR="000F37CD" w:rsidRPr="00E232BB" w:rsidRDefault="000F37CD" w:rsidP="00652CFD">
            <w:pPr>
              <w:spacing w:before="0" w:after="0" w:line="276" w:lineRule="auto"/>
              <w:rPr>
                <w:sz w:val="20"/>
              </w:rPr>
            </w:pPr>
            <w:r>
              <w:rPr>
                <w:sz w:val="20"/>
              </w:rPr>
              <w:t>Описание основания проверки</w:t>
            </w:r>
          </w:p>
        </w:tc>
        <w:tc>
          <w:tcPr>
            <w:tcW w:w="1390" w:type="pct"/>
            <w:shd w:val="clear" w:color="auto" w:fill="auto"/>
          </w:tcPr>
          <w:p w14:paraId="5E92E805" w14:textId="77777777" w:rsidR="000F37CD" w:rsidRPr="0038552A" w:rsidRDefault="00F815D8" w:rsidP="00652CFD">
            <w:pPr>
              <w:spacing w:before="0" w:after="0" w:line="276" w:lineRule="auto"/>
              <w:rPr>
                <w:sz w:val="20"/>
              </w:rPr>
            </w:pPr>
            <w:r w:rsidRPr="008B07F6">
              <w:rPr>
                <w:sz w:val="20"/>
              </w:rPr>
              <w:t>Элемент не используется при приеме, заполняется при выг</w:t>
            </w:r>
            <w:r>
              <w:rPr>
                <w:sz w:val="20"/>
              </w:rPr>
              <w:t>рузке</w:t>
            </w:r>
          </w:p>
        </w:tc>
      </w:tr>
      <w:tr w:rsidR="000F37CD" w:rsidRPr="001A4780" w14:paraId="2E490F93" w14:textId="77777777" w:rsidTr="004B0BFC">
        <w:tc>
          <w:tcPr>
            <w:tcW w:w="772" w:type="pct"/>
            <w:gridSpan w:val="3"/>
            <w:shd w:val="clear" w:color="auto" w:fill="auto"/>
          </w:tcPr>
          <w:p w14:paraId="431933F2" w14:textId="77777777" w:rsidR="000F37CD" w:rsidRPr="00104B12" w:rsidRDefault="000F37CD" w:rsidP="00652CFD">
            <w:pPr>
              <w:spacing w:before="0" w:after="0" w:line="276" w:lineRule="auto"/>
              <w:rPr>
                <w:sz w:val="20"/>
              </w:rPr>
            </w:pPr>
            <w:r w:rsidRPr="00104B12">
              <w:rPr>
                <w:sz w:val="20"/>
              </w:rPr>
              <w:t> </w:t>
            </w:r>
          </w:p>
        </w:tc>
        <w:tc>
          <w:tcPr>
            <w:tcW w:w="723" w:type="pct"/>
            <w:shd w:val="clear" w:color="auto" w:fill="auto"/>
          </w:tcPr>
          <w:p w14:paraId="38EA9338" w14:textId="77777777" w:rsidR="000F37CD" w:rsidRPr="00104B12" w:rsidRDefault="000F37CD" w:rsidP="00652CFD">
            <w:pPr>
              <w:spacing w:before="0" w:after="0" w:line="276" w:lineRule="auto"/>
              <w:rPr>
                <w:sz w:val="20"/>
              </w:rPr>
            </w:pPr>
            <w:r w:rsidRPr="00104B12">
              <w:rPr>
                <w:sz w:val="20"/>
              </w:rPr>
              <w:t>attachments</w:t>
            </w:r>
          </w:p>
        </w:tc>
        <w:tc>
          <w:tcPr>
            <w:tcW w:w="165" w:type="pct"/>
            <w:gridSpan w:val="2"/>
            <w:shd w:val="clear" w:color="auto" w:fill="auto"/>
          </w:tcPr>
          <w:p w14:paraId="1A1EB00D" w14:textId="77777777" w:rsidR="000F37CD" w:rsidRPr="00E232BB" w:rsidRDefault="000F37CD" w:rsidP="00652CFD">
            <w:pPr>
              <w:spacing w:before="0" w:after="0" w:line="276" w:lineRule="auto"/>
              <w:jc w:val="center"/>
              <w:rPr>
                <w:sz w:val="20"/>
              </w:rPr>
            </w:pPr>
            <w:r w:rsidRPr="00E232BB">
              <w:rPr>
                <w:sz w:val="20"/>
              </w:rPr>
              <w:t>H</w:t>
            </w:r>
          </w:p>
        </w:tc>
        <w:tc>
          <w:tcPr>
            <w:tcW w:w="535" w:type="pct"/>
            <w:gridSpan w:val="2"/>
            <w:shd w:val="clear" w:color="auto" w:fill="auto"/>
          </w:tcPr>
          <w:p w14:paraId="26549AFF" w14:textId="77777777" w:rsidR="000F37CD" w:rsidRPr="00E232BB" w:rsidRDefault="000F37CD" w:rsidP="00652CFD">
            <w:pPr>
              <w:spacing w:before="0" w:after="0" w:line="276" w:lineRule="auto"/>
              <w:jc w:val="center"/>
              <w:rPr>
                <w:sz w:val="20"/>
              </w:rPr>
            </w:pPr>
            <w:r w:rsidRPr="00E232BB">
              <w:rPr>
                <w:sz w:val="20"/>
              </w:rPr>
              <w:t>S</w:t>
            </w:r>
          </w:p>
        </w:tc>
        <w:tc>
          <w:tcPr>
            <w:tcW w:w="1415" w:type="pct"/>
            <w:gridSpan w:val="2"/>
            <w:shd w:val="clear" w:color="auto" w:fill="auto"/>
          </w:tcPr>
          <w:p w14:paraId="16CAEBED" w14:textId="77777777" w:rsidR="000F37CD" w:rsidRPr="00E232BB" w:rsidRDefault="000F37CD" w:rsidP="00652CFD">
            <w:pPr>
              <w:spacing w:before="0" w:after="0" w:line="276" w:lineRule="auto"/>
              <w:rPr>
                <w:sz w:val="20"/>
              </w:rPr>
            </w:pPr>
            <w:r w:rsidRPr="0000047A">
              <w:rPr>
                <w:sz w:val="20"/>
              </w:rPr>
              <w:t>Информация о прикрепленных документах</w:t>
            </w:r>
          </w:p>
        </w:tc>
        <w:tc>
          <w:tcPr>
            <w:tcW w:w="1390" w:type="pct"/>
            <w:shd w:val="clear" w:color="auto" w:fill="auto"/>
          </w:tcPr>
          <w:p w14:paraId="01C99AEC" w14:textId="77777777" w:rsidR="000F37CD" w:rsidRPr="00E232BB" w:rsidRDefault="000F37CD" w:rsidP="00652CFD">
            <w:pPr>
              <w:spacing w:before="0" w:after="0" w:line="276" w:lineRule="auto"/>
              <w:rPr>
                <w:sz w:val="20"/>
              </w:rPr>
            </w:pPr>
            <w:r w:rsidRPr="00E232BB">
              <w:rPr>
                <w:sz w:val="20"/>
              </w:rPr>
              <w:t xml:space="preserve">  </w:t>
            </w:r>
          </w:p>
        </w:tc>
      </w:tr>
      <w:tr w:rsidR="000F37CD" w:rsidRPr="001A4780" w14:paraId="22A7CB6D" w14:textId="77777777" w:rsidTr="004B0BFC">
        <w:tc>
          <w:tcPr>
            <w:tcW w:w="772" w:type="pct"/>
            <w:gridSpan w:val="3"/>
            <w:shd w:val="clear" w:color="auto" w:fill="auto"/>
            <w:vAlign w:val="center"/>
          </w:tcPr>
          <w:p w14:paraId="43E74AF4" w14:textId="77777777" w:rsidR="000F37CD" w:rsidRPr="00E87917" w:rsidRDefault="000F37CD" w:rsidP="00652CFD">
            <w:pPr>
              <w:spacing w:before="0" w:after="0" w:line="276" w:lineRule="auto"/>
              <w:rPr>
                <w:sz w:val="20"/>
              </w:rPr>
            </w:pPr>
          </w:p>
        </w:tc>
        <w:tc>
          <w:tcPr>
            <w:tcW w:w="723" w:type="pct"/>
            <w:shd w:val="clear" w:color="auto" w:fill="auto"/>
          </w:tcPr>
          <w:p w14:paraId="1B33473D" w14:textId="77777777" w:rsidR="000F37CD" w:rsidRPr="00E87917" w:rsidRDefault="000F37CD" w:rsidP="00652CFD">
            <w:pPr>
              <w:spacing w:before="0" w:after="0" w:line="276" w:lineRule="auto"/>
              <w:rPr>
                <w:sz w:val="20"/>
              </w:rPr>
            </w:pPr>
            <w:r w:rsidRPr="00F623E0">
              <w:rPr>
                <w:sz w:val="20"/>
              </w:rPr>
              <w:t>orders</w:t>
            </w:r>
          </w:p>
        </w:tc>
        <w:tc>
          <w:tcPr>
            <w:tcW w:w="165" w:type="pct"/>
            <w:gridSpan w:val="2"/>
            <w:shd w:val="clear" w:color="auto" w:fill="auto"/>
            <w:vAlign w:val="center"/>
          </w:tcPr>
          <w:p w14:paraId="1940A569" w14:textId="77777777" w:rsidR="000F37CD" w:rsidRPr="00E87917" w:rsidRDefault="000F37CD" w:rsidP="00652CFD">
            <w:pPr>
              <w:spacing w:before="0" w:after="0" w:line="276" w:lineRule="auto"/>
              <w:ind w:firstLine="51"/>
              <w:jc w:val="center"/>
              <w:rPr>
                <w:sz w:val="20"/>
              </w:rPr>
            </w:pPr>
            <w:r>
              <w:rPr>
                <w:sz w:val="20"/>
              </w:rPr>
              <w:t>Н</w:t>
            </w:r>
          </w:p>
        </w:tc>
        <w:tc>
          <w:tcPr>
            <w:tcW w:w="535" w:type="pct"/>
            <w:gridSpan w:val="2"/>
            <w:shd w:val="clear" w:color="auto" w:fill="auto"/>
            <w:vAlign w:val="center"/>
          </w:tcPr>
          <w:p w14:paraId="6016741A" w14:textId="77777777" w:rsidR="000F37CD" w:rsidRPr="00F623E0" w:rsidRDefault="000F37CD" w:rsidP="00652CFD">
            <w:pPr>
              <w:spacing w:before="0" w:after="0" w:line="276" w:lineRule="auto"/>
              <w:ind w:firstLine="51"/>
              <w:jc w:val="center"/>
              <w:rPr>
                <w:sz w:val="20"/>
              </w:rPr>
            </w:pPr>
            <w:r w:rsidRPr="00104B12">
              <w:rPr>
                <w:sz w:val="20"/>
              </w:rPr>
              <w:t>S</w:t>
            </w:r>
          </w:p>
        </w:tc>
        <w:tc>
          <w:tcPr>
            <w:tcW w:w="1415" w:type="pct"/>
            <w:gridSpan w:val="2"/>
            <w:shd w:val="clear" w:color="auto" w:fill="auto"/>
          </w:tcPr>
          <w:p w14:paraId="5870E3CF" w14:textId="77777777" w:rsidR="000F37CD" w:rsidRPr="00E87917" w:rsidRDefault="000F37CD" w:rsidP="00652CFD">
            <w:pPr>
              <w:spacing w:before="0" w:after="0" w:line="276" w:lineRule="auto"/>
              <w:rPr>
                <w:sz w:val="20"/>
              </w:rPr>
            </w:pPr>
            <w:r w:rsidRPr="0019617A">
              <w:rPr>
                <w:sz w:val="20"/>
              </w:rPr>
              <w:t>Заказы/закупки, в которых требуется устранить нарушения</w:t>
            </w:r>
          </w:p>
        </w:tc>
        <w:tc>
          <w:tcPr>
            <w:tcW w:w="1390" w:type="pct"/>
            <w:shd w:val="clear" w:color="auto" w:fill="auto"/>
          </w:tcPr>
          <w:p w14:paraId="7DE05848" w14:textId="77777777" w:rsidR="000F37CD" w:rsidRPr="00E87917" w:rsidRDefault="000F37CD" w:rsidP="00652CFD">
            <w:pPr>
              <w:spacing w:before="0" w:after="0" w:line="276" w:lineRule="auto"/>
              <w:ind w:firstLine="51"/>
              <w:rPr>
                <w:sz w:val="20"/>
              </w:rPr>
            </w:pPr>
            <w:r w:rsidRPr="00E87917">
              <w:rPr>
                <w:sz w:val="20"/>
              </w:rPr>
              <w:t>Множественный элемент</w:t>
            </w:r>
          </w:p>
        </w:tc>
      </w:tr>
      <w:tr w:rsidR="00136EFA" w:rsidRPr="001A4780" w14:paraId="5B163EA6" w14:textId="77777777" w:rsidTr="004B0BFC">
        <w:tc>
          <w:tcPr>
            <w:tcW w:w="772" w:type="pct"/>
            <w:gridSpan w:val="3"/>
            <w:shd w:val="clear" w:color="auto" w:fill="auto"/>
            <w:vAlign w:val="center"/>
          </w:tcPr>
          <w:p w14:paraId="1A33E573" w14:textId="77777777" w:rsidR="00136EFA" w:rsidRPr="00E87917" w:rsidRDefault="00136EFA" w:rsidP="00652CFD">
            <w:pPr>
              <w:spacing w:before="0" w:after="0" w:line="276" w:lineRule="auto"/>
              <w:rPr>
                <w:sz w:val="20"/>
              </w:rPr>
            </w:pPr>
          </w:p>
        </w:tc>
        <w:tc>
          <w:tcPr>
            <w:tcW w:w="723" w:type="pct"/>
            <w:shd w:val="clear" w:color="auto" w:fill="auto"/>
          </w:tcPr>
          <w:p w14:paraId="53F61FE1" w14:textId="77777777" w:rsidR="00136EFA" w:rsidRPr="00F623E0" w:rsidRDefault="001F6FCA" w:rsidP="00652CFD">
            <w:pPr>
              <w:spacing w:before="0" w:after="0" w:line="276" w:lineRule="auto"/>
              <w:rPr>
                <w:sz w:val="20"/>
              </w:rPr>
            </w:pPr>
            <w:r>
              <w:rPr>
                <w:sz w:val="20"/>
                <w:lang w:val="en-US"/>
              </w:rPr>
              <w:t>o</w:t>
            </w:r>
            <w:r w:rsidR="00136EFA" w:rsidRPr="00136EFA">
              <w:rPr>
                <w:sz w:val="20"/>
              </w:rPr>
              <w:t>bjectOtherInfo</w:t>
            </w:r>
          </w:p>
        </w:tc>
        <w:tc>
          <w:tcPr>
            <w:tcW w:w="165" w:type="pct"/>
            <w:gridSpan w:val="2"/>
            <w:shd w:val="clear" w:color="auto" w:fill="auto"/>
          </w:tcPr>
          <w:p w14:paraId="2431CFEF" w14:textId="77777777" w:rsidR="00136EFA" w:rsidRDefault="00136EFA" w:rsidP="00652CFD">
            <w:pPr>
              <w:spacing w:before="0" w:after="0" w:line="276" w:lineRule="auto"/>
              <w:ind w:firstLine="51"/>
              <w:jc w:val="center"/>
              <w:rPr>
                <w:sz w:val="20"/>
              </w:rPr>
            </w:pPr>
            <w:r>
              <w:rPr>
                <w:sz w:val="20"/>
                <w:lang w:val="en-US"/>
              </w:rPr>
              <w:t>H</w:t>
            </w:r>
          </w:p>
        </w:tc>
        <w:tc>
          <w:tcPr>
            <w:tcW w:w="535" w:type="pct"/>
            <w:gridSpan w:val="2"/>
            <w:shd w:val="clear" w:color="auto" w:fill="auto"/>
          </w:tcPr>
          <w:p w14:paraId="2602CB75" w14:textId="77777777" w:rsidR="00136EFA" w:rsidRPr="00104B12" w:rsidRDefault="00136EFA" w:rsidP="00652CFD">
            <w:pPr>
              <w:spacing w:before="0" w:after="0" w:line="276" w:lineRule="auto"/>
              <w:ind w:firstLine="51"/>
              <w:jc w:val="center"/>
              <w:rPr>
                <w:sz w:val="20"/>
              </w:rPr>
            </w:pPr>
            <w:r>
              <w:rPr>
                <w:sz w:val="20"/>
              </w:rPr>
              <w:t>T(1-2000)</w:t>
            </w:r>
          </w:p>
        </w:tc>
        <w:tc>
          <w:tcPr>
            <w:tcW w:w="1415" w:type="pct"/>
            <w:gridSpan w:val="2"/>
            <w:shd w:val="clear" w:color="auto" w:fill="auto"/>
          </w:tcPr>
          <w:p w14:paraId="544413DB" w14:textId="77777777" w:rsidR="00136EFA" w:rsidRPr="0019617A" w:rsidRDefault="00136EFA" w:rsidP="00652CFD">
            <w:pPr>
              <w:spacing w:before="0" w:after="0" w:line="276" w:lineRule="auto"/>
              <w:rPr>
                <w:sz w:val="20"/>
              </w:rPr>
            </w:pPr>
            <w:r w:rsidRPr="00136EFA">
              <w:rPr>
                <w:sz w:val="20"/>
              </w:rPr>
              <w:t>«Информация об объекте контроля «Иной»</w:t>
            </w:r>
          </w:p>
        </w:tc>
        <w:tc>
          <w:tcPr>
            <w:tcW w:w="1390" w:type="pct"/>
            <w:shd w:val="clear" w:color="auto" w:fill="auto"/>
          </w:tcPr>
          <w:p w14:paraId="52BA95EB" w14:textId="77777777" w:rsidR="00136EFA" w:rsidRPr="00E87917" w:rsidRDefault="00813C2D" w:rsidP="00652CFD">
            <w:pPr>
              <w:spacing w:before="0" w:after="0" w:line="276" w:lineRule="auto"/>
              <w:ind w:firstLine="51"/>
              <w:rPr>
                <w:sz w:val="20"/>
              </w:rPr>
            </w:pPr>
            <w:r w:rsidRPr="008B07F6">
              <w:rPr>
                <w:sz w:val="20"/>
              </w:rPr>
              <w:t>Элемент не используется при приеме, заполняется при выг</w:t>
            </w:r>
            <w:r>
              <w:rPr>
                <w:sz w:val="20"/>
              </w:rPr>
              <w:t>рузке</w:t>
            </w:r>
          </w:p>
        </w:tc>
      </w:tr>
      <w:tr w:rsidR="00A166B9" w:rsidRPr="001A4780" w14:paraId="237E66BD" w14:textId="77777777" w:rsidTr="004B0BFC">
        <w:tc>
          <w:tcPr>
            <w:tcW w:w="772" w:type="pct"/>
            <w:gridSpan w:val="3"/>
            <w:vMerge w:val="restart"/>
            <w:shd w:val="clear" w:color="auto" w:fill="auto"/>
            <w:vAlign w:val="center"/>
          </w:tcPr>
          <w:p w14:paraId="7F6E3DD1" w14:textId="77777777" w:rsidR="00A166B9" w:rsidRPr="00A166B9" w:rsidRDefault="00A166B9" w:rsidP="00652CFD">
            <w:pPr>
              <w:spacing w:before="0" w:after="0" w:line="276" w:lineRule="auto"/>
              <w:rPr>
                <w:sz w:val="20"/>
              </w:rPr>
            </w:pPr>
            <w:r>
              <w:rPr>
                <w:sz w:val="20"/>
              </w:rPr>
              <w:t>Элементы указываются в рамках одной необязательной последовательности</w:t>
            </w:r>
          </w:p>
        </w:tc>
        <w:tc>
          <w:tcPr>
            <w:tcW w:w="723" w:type="pct"/>
            <w:shd w:val="clear" w:color="auto" w:fill="auto"/>
          </w:tcPr>
          <w:p w14:paraId="4346811F" w14:textId="77777777" w:rsidR="00A166B9" w:rsidRPr="00E87917" w:rsidRDefault="00A166B9" w:rsidP="00652CFD">
            <w:pPr>
              <w:spacing w:before="0" w:after="0" w:line="276" w:lineRule="auto"/>
              <w:rPr>
                <w:sz w:val="20"/>
              </w:rPr>
            </w:pPr>
            <w:r w:rsidRPr="00742E5E">
              <w:rPr>
                <w:sz w:val="20"/>
              </w:rPr>
              <w:t>act</w:t>
            </w:r>
          </w:p>
        </w:tc>
        <w:tc>
          <w:tcPr>
            <w:tcW w:w="165" w:type="pct"/>
            <w:gridSpan w:val="2"/>
            <w:shd w:val="clear" w:color="auto" w:fill="auto"/>
            <w:vAlign w:val="center"/>
          </w:tcPr>
          <w:p w14:paraId="02D46865" w14:textId="77777777" w:rsidR="00A166B9" w:rsidRPr="00E87917" w:rsidRDefault="00A166B9" w:rsidP="00652CFD">
            <w:pPr>
              <w:spacing w:before="0" w:after="0" w:line="276" w:lineRule="auto"/>
              <w:ind w:firstLine="51"/>
              <w:jc w:val="center"/>
              <w:rPr>
                <w:sz w:val="20"/>
              </w:rPr>
            </w:pPr>
            <w:r>
              <w:rPr>
                <w:sz w:val="20"/>
              </w:rPr>
              <w:t>О</w:t>
            </w:r>
          </w:p>
        </w:tc>
        <w:tc>
          <w:tcPr>
            <w:tcW w:w="535" w:type="pct"/>
            <w:gridSpan w:val="2"/>
            <w:shd w:val="clear" w:color="auto" w:fill="auto"/>
            <w:vAlign w:val="center"/>
          </w:tcPr>
          <w:p w14:paraId="29B58DE9" w14:textId="77777777" w:rsidR="00A166B9" w:rsidRPr="00F623E0" w:rsidRDefault="00A166B9" w:rsidP="00652CFD">
            <w:pPr>
              <w:spacing w:before="0" w:after="0" w:line="276" w:lineRule="auto"/>
              <w:ind w:firstLine="51"/>
              <w:jc w:val="center"/>
              <w:rPr>
                <w:sz w:val="20"/>
              </w:rPr>
            </w:pPr>
            <w:r w:rsidRPr="00104B12">
              <w:rPr>
                <w:sz w:val="20"/>
              </w:rPr>
              <w:t>S</w:t>
            </w:r>
          </w:p>
        </w:tc>
        <w:tc>
          <w:tcPr>
            <w:tcW w:w="1415" w:type="pct"/>
            <w:gridSpan w:val="2"/>
            <w:shd w:val="clear" w:color="auto" w:fill="auto"/>
          </w:tcPr>
          <w:p w14:paraId="3511E55C" w14:textId="77777777" w:rsidR="00A166B9" w:rsidRPr="00742E5E" w:rsidRDefault="00A166B9" w:rsidP="00652CFD">
            <w:pPr>
              <w:spacing w:before="0" w:after="0" w:line="276" w:lineRule="auto"/>
              <w:rPr>
                <w:sz w:val="20"/>
              </w:rPr>
            </w:pPr>
            <w:r>
              <w:rPr>
                <w:sz w:val="20"/>
              </w:rPr>
              <w:t>Акт</w:t>
            </w:r>
          </w:p>
        </w:tc>
        <w:tc>
          <w:tcPr>
            <w:tcW w:w="1390" w:type="pct"/>
            <w:shd w:val="clear" w:color="auto" w:fill="auto"/>
          </w:tcPr>
          <w:p w14:paraId="0A98D05E" w14:textId="1537CC04" w:rsidR="00A166B9" w:rsidRPr="00E87917" w:rsidRDefault="00A02B52" w:rsidP="00652CFD">
            <w:pPr>
              <w:spacing w:before="0" w:after="0" w:line="276" w:lineRule="auto"/>
              <w:ind w:firstLine="51"/>
              <w:rPr>
                <w:sz w:val="20"/>
              </w:rPr>
            </w:pPr>
            <w:r w:rsidRPr="00A02B52">
              <w:rPr>
                <w:sz w:val="20"/>
              </w:rPr>
              <w:t>Бизнес-контролем проверяется возможность указания либо блока "Акт" (act), либо блока "Решение" (decision)</w:t>
            </w:r>
          </w:p>
        </w:tc>
      </w:tr>
      <w:tr w:rsidR="00A166B9" w:rsidRPr="001A4780" w14:paraId="00AFFCF3" w14:textId="77777777" w:rsidTr="004B0BFC">
        <w:tc>
          <w:tcPr>
            <w:tcW w:w="772" w:type="pct"/>
            <w:gridSpan w:val="3"/>
            <w:vMerge/>
            <w:shd w:val="clear" w:color="auto" w:fill="auto"/>
            <w:vAlign w:val="center"/>
          </w:tcPr>
          <w:p w14:paraId="43382A2A" w14:textId="77777777" w:rsidR="00A166B9" w:rsidRPr="00E87917" w:rsidRDefault="00A166B9" w:rsidP="00652CFD">
            <w:pPr>
              <w:spacing w:before="0" w:after="0" w:line="276" w:lineRule="auto"/>
              <w:rPr>
                <w:sz w:val="20"/>
              </w:rPr>
            </w:pPr>
          </w:p>
        </w:tc>
        <w:tc>
          <w:tcPr>
            <w:tcW w:w="723" w:type="pct"/>
            <w:shd w:val="clear" w:color="auto" w:fill="auto"/>
          </w:tcPr>
          <w:p w14:paraId="5CB66E5D" w14:textId="77777777" w:rsidR="00A166B9" w:rsidRPr="00E87917" w:rsidRDefault="005D1E32" w:rsidP="00652CFD">
            <w:pPr>
              <w:spacing w:before="0" w:after="0" w:line="276" w:lineRule="auto"/>
              <w:rPr>
                <w:sz w:val="20"/>
              </w:rPr>
            </w:pPr>
            <w:r>
              <w:rPr>
                <w:sz w:val="20"/>
                <w:lang w:val="en-US"/>
              </w:rPr>
              <w:t>actP</w:t>
            </w:r>
            <w:r w:rsidR="00A166B9" w:rsidRPr="0019617A">
              <w:rPr>
                <w:sz w:val="20"/>
              </w:rPr>
              <w:t>rescription</w:t>
            </w:r>
          </w:p>
        </w:tc>
        <w:tc>
          <w:tcPr>
            <w:tcW w:w="165" w:type="pct"/>
            <w:gridSpan w:val="2"/>
            <w:shd w:val="clear" w:color="auto" w:fill="auto"/>
            <w:vAlign w:val="center"/>
          </w:tcPr>
          <w:p w14:paraId="5DB4CF35" w14:textId="77777777" w:rsidR="00A166B9" w:rsidRPr="00E87917" w:rsidRDefault="00A166B9" w:rsidP="00652CFD">
            <w:pPr>
              <w:spacing w:before="0" w:after="0" w:line="276" w:lineRule="auto"/>
              <w:ind w:firstLine="51"/>
              <w:jc w:val="center"/>
              <w:rPr>
                <w:sz w:val="20"/>
              </w:rPr>
            </w:pPr>
            <w:r>
              <w:rPr>
                <w:sz w:val="20"/>
              </w:rPr>
              <w:t>Н</w:t>
            </w:r>
          </w:p>
        </w:tc>
        <w:tc>
          <w:tcPr>
            <w:tcW w:w="535" w:type="pct"/>
            <w:gridSpan w:val="2"/>
            <w:shd w:val="clear" w:color="auto" w:fill="auto"/>
            <w:vAlign w:val="center"/>
          </w:tcPr>
          <w:p w14:paraId="7C7E13E5" w14:textId="77777777" w:rsidR="00A166B9" w:rsidRPr="00F623E0" w:rsidRDefault="00A166B9" w:rsidP="00652CFD">
            <w:pPr>
              <w:spacing w:before="0" w:after="0" w:line="276" w:lineRule="auto"/>
              <w:ind w:firstLine="51"/>
              <w:jc w:val="center"/>
              <w:rPr>
                <w:sz w:val="20"/>
              </w:rPr>
            </w:pPr>
            <w:r w:rsidRPr="00104B12">
              <w:rPr>
                <w:sz w:val="20"/>
              </w:rPr>
              <w:t>S</w:t>
            </w:r>
          </w:p>
        </w:tc>
        <w:tc>
          <w:tcPr>
            <w:tcW w:w="1415" w:type="pct"/>
            <w:gridSpan w:val="2"/>
            <w:shd w:val="clear" w:color="auto" w:fill="auto"/>
          </w:tcPr>
          <w:p w14:paraId="0BCE2AC3" w14:textId="77777777" w:rsidR="00A166B9" w:rsidRPr="00E87917" w:rsidRDefault="00A02A3B" w:rsidP="00652CFD">
            <w:pPr>
              <w:spacing w:before="0" w:after="0" w:line="276" w:lineRule="auto"/>
              <w:rPr>
                <w:sz w:val="20"/>
              </w:rPr>
            </w:pPr>
            <w:r w:rsidRPr="00A02A3B">
              <w:rPr>
                <w:sz w:val="20"/>
              </w:rPr>
              <w:t>Предписание</w:t>
            </w:r>
          </w:p>
        </w:tc>
        <w:tc>
          <w:tcPr>
            <w:tcW w:w="1390" w:type="pct"/>
            <w:shd w:val="clear" w:color="auto" w:fill="auto"/>
          </w:tcPr>
          <w:p w14:paraId="7F4B23F9" w14:textId="77777777" w:rsidR="00A166B9" w:rsidRPr="00E87917" w:rsidRDefault="00A166B9" w:rsidP="00652CFD">
            <w:pPr>
              <w:spacing w:before="0" w:after="0" w:line="276" w:lineRule="auto"/>
              <w:ind w:firstLine="51"/>
              <w:rPr>
                <w:sz w:val="20"/>
              </w:rPr>
            </w:pPr>
          </w:p>
        </w:tc>
      </w:tr>
      <w:tr w:rsidR="00A166B9" w:rsidRPr="001A4780" w14:paraId="2F40CBF6" w14:textId="77777777" w:rsidTr="004B0BFC">
        <w:tc>
          <w:tcPr>
            <w:tcW w:w="772" w:type="pct"/>
            <w:gridSpan w:val="3"/>
            <w:vMerge w:val="restart"/>
            <w:shd w:val="clear" w:color="auto" w:fill="auto"/>
            <w:vAlign w:val="center"/>
          </w:tcPr>
          <w:p w14:paraId="7A87A28F" w14:textId="77777777" w:rsidR="00A166B9" w:rsidRPr="00E87917" w:rsidRDefault="00A166B9" w:rsidP="00652CFD">
            <w:pPr>
              <w:spacing w:before="0" w:after="0" w:line="276" w:lineRule="auto"/>
              <w:rPr>
                <w:sz w:val="20"/>
              </w:rPr>
            </w:pPr>
            <w:r>
              <w:rPr>
                <w:sz w:val="20"/>
              </w:rPr>
              <w:t>Элементы указываются в рамках одной необязательной последовательности</w:t>
            </w:r>
          </w:p>
        </w:tc>
        <w:tc>
          <w:tcPr>
            <w:tcW w:w="723" w:type="pct"/>
            <w:shd w:val="clear" w:color="auto" w:fill="auto"/>
          </w:tcPr>
          <w:p w14:paraId="40742F34" w14:textId="77777777" w:rsidR="00A166B9" w:rsidRPr="00E87917" w:rsidRDefault="00A166B9" w:rsidP="00652CFD">
            <w:pPr>
              <w:spacing w:before="0" w:after="0" w:line="276" w:lineRule="auto"/>
              <w:rPr>
                <w:sz w:val="20"/>
              </w:rPr>
            </w:pPr>
            <w:r w:rsidRPr="00742E5E">
              <w:rPr>
                <w:sz w:val="20"/>
              </w:rPr>
              <w:t>decision</w:t>
            </w:r>
          </w:p>
        </w:tc>
        <w:tc>
          <w:tcPr>
            <w:tcW w:w="165" w:type="pct"/>
            <w:gridSpan w:val="2"/>
            <w:shd w:val="clear" w:color="auto" w:fill="auto"/>
            <w:vAlign w:val="center"/>
          </w:tcPr>
          <w:p w14:paraId="4443A872" w14:textId="77777777" w:rsidR="00A166B9" w:rsidRPr="00E87917" w:rsidRDefault="00A166B9" w:rsidP="00652CFD">
            <w:pPr>
              <w:spacing w:before="0" w:after="0" w:line="276" w:lineRule="auto"/>
              <w:ind w:firstLine="51"/>
              <w:jc w:val="center"/>
              <w:rPr>
                <w:sz w:val="20"/>
              </w:rPr>
            </w:pPr>
            <w:r>
              <w:rPr>
                <w:sz w:val="20"/>
              </w:rPr>
              <w:t>О</w:t>
            </w:r>
          </w:p>
        </w:tc>
        <w:tc>
          <w:tcPr>
            <w:tcW w:w="535" w:type="pct"/>
            <w:gridSpan w:val="2"/>
            <w:shd w:val="clear" w:color="auto" w:fill="auto"/>
            <w:vAlign w:val="center"/>
          </w:tcPr>
          <w:p w14:paraId="72A1ECFC" w14:textId="77777777" w:rsidR="00A166B9" w:rsidRPr="00F623E0" w:rsidRDefault="00A166B9" w:rsidP="00652CFD">
            <w:pPr>
              <w:spacing w:before="0" w:after="0" w:line="276" w:lineRule="auto"/>
              <w:ind w:firstLine="51"/>
              <w:jc w:val="center"/>
              <w:rPr>
                <w:sz w:val="20"/>
              </w:rPr>
            </w:pPr>
            <w:r w:rsidRPr="00104B12">
              <w:rPr>
                <w:sz w:val="20"/>
              </w:rPr>
              <w:t>S</w:t>
            </w:r>
          </w:p>
        </w:tc>
        <w:tc>
          <w:tcPr>
            <w:tcW w:w="1415" w:type="pct"/>
            <w:gridSpan w:val="2"/>
            <w:shd w:val="clear" w:color="auto" w:fill="auto"/>
            <w:vAlign w:val="center"/>
          </w:tcPr>
          <w:p w14:paraId="490D7C01" w14:textId="77777777" w:rsidR="00A166B9" w:rsidRPr="00742E5E" w:rsidRDefault="00A166B9" w:rsidP="00652CFD">
            <w:pPr>
              <w:spacing w:before="0" w:after="0" w:line="276" w:lineRule="auto"/>
              <w:rPr>
                <w:sz w:val="20"/>
              </w:rPr>
            </w:pPr>
            <w:r w:rsidRPr="00742E5E">
              <w:rPr>
                <w:sz w:val="20"/>
              </w:rPr>
              <w:t>Решение</w:t>
            </w:r>
          </w:p>
        </w:tc>
        <w:tc>
          <w:tcPr>
            <w:tcW w:w="1390" w:type="pct"/>
            <w:shd w:val="clear" w:color="auto" w:fill="auto"/>
          </w:tcPr>
          <w:p w14:paraId="255B00F7" w14:textId="1C2CA941" w:rsidR="00A166B9" w:rsidRPr="00E87917" w:rsidRDefault="00A02B52" w:rsidP="00652CFD">
            <w:pPr>
              <w:spacing w:before="0" w:after="0" w:line="276" w:lineRule="auto"/>
              <w:ind w:firstLine="51"/>
              <w:rPr>
                <w:sz w:val="20"/>
              </w:rPr>
            </w:pPr>
            <w:r w:rsidRPr="00A02B52">
              <w:rPr>
                <w:sz w:val="20"/>
              </w:rPr>
              <w:t>Бизнес-контролем проверяется возможность указания либо блока "Акт" (act), либо блока "Решение" (decision)</w:t>
            </w:r>
          </w:p>
        </w:tc>
      </w:tr>
      <w:tr w:rsidR="00A166B9" w:rsidRPr="001A4780" w14:paraId="023EAB9B" w14:textId="77777777" w:rsidTr="004B0BFC">
        <w:tc>
          <w:tcPr>
            <w:tcW w:w="772" w:type="pct"/>
            <w:gridSpan w:val="3"/>
            <w:vMerge/>
            <w:shd w:val="clear" w:color="auto" w:fill="auto"/>
            <w:vAlign w:val="center"/>
          </w:tcPr>
          <w:p w14:paraId="63DD7A1A" w14:textId="77777777" w:rsidR="00A166B9" w:rsidRPr="00E87917" w:rsidRDefault="00A166B9" w:rsidP="00652CFD">
            <w:pPr>
              <w:spacing w:before="0" w:after="0" w:line="276" w:lineRule="auto"/>
              <w:rPr>
                <w:sz w:val="20"/>
              </w:rPr>
            </w:pPr>
          </w:p>
        </w:tc>
        <w:tc>
          <w:tcPr>
            <w:tcW w:w="723" w:type="pct"/>
            <w:shd w:val="clear" w:color="auto" w:fill="auto"/>
          </w:tcPr>
          <w:p w14:paraId="42A21A33" w14:textId="77777777" w:rsidR="00A166B9" w:rsidRPr="00E87917" w:rsidRDefault="00A166B9" w:rsidP="00652CFD">
            <w:pPr>
              <w:spacing w:before="0" w:after="0" w:line="276" w:lineRule="auto"/>
              <w:rPr>
                <w:sz w:val="20"/>
              </w:rPr>
            </w:pPr>
            <w:r w:rsidRPr="00742E5E">
              <w:rPr>
                <w:sz w:val="20"/>
              </w:rPr>
              <w:t>decisionPrescription</w:t>
            </w:r>
          </w:p>
        </w:tc>
        <w:tc>
          <w:tcPr>
            <w:tcW w:w="165" w:type="pct"/>
            <w:gridSpan w:val="2"/>
            <w:shd w:val="clear" w:color="auto" w:fill="auto"/>
            <w:vAlign w:val="center"/>
          </w:tcPr>
          <w:p w14:paraId="5FD3FFCD" w14:textId="77777777" w:rsidR="00A166B9" w:rsidRPr="00E87917" w:rsidRDefault="00A166B9" w:rsidP="00652CFD">
            <w:pPr>
              <w:spacing w:before="0" w:after="0" w:line="276" w:lineRule="auto"/>
              <w:ind w:firstLine="51"/>
              <w:jc w:val="center"/>
              <w:rPr>
                <w:sz w:val="20"/>
              </w:rPr>
            </w:pPr>
            <w:r>
              <w:rPr>
                <w:sz w:val="20"/>
              </w:rPr>
              <w:t>Н</w:t>
            </w:r>
          </w:p>
        </w:tc>
        <w:tc>
          <w:tcPr>
            <w:tcW w:w="535" w:type="pct"/>
            <w:gridSpan w:val="2"/>
            <w:shd w:val="clear" w:color="auto" w:fill="auto"/>
            <w:vAlign w:val="center"/>
          </w:tcPr>
          <w:p w14:paraId="63093D2D" w14:textId="77777777" w:rsidR="00A166B9" w:rsidRPr="00F623E0" w:rsidRDefault="00A166B9" w:rsidP="00652CFD">
            <w:pPr>
              <w:spacing w:before="0" w:after="0" w:line="276" w:lineRule="auto"/>
              <w:ind w:firstLine="51"/>
              <w:jc w:val="center"/>
              <w:rPr>
                <w:sz w:val="20"/>
              </w:rPr>
            </w:pPr>
            <w:r w:rsidRPr="00104B12">
              <w:rPr>
                <w:sz w:val="20"/>
              </w:rPr>
              <w:t>S</w:t>
            </w:r>
          </w:p>
        </w:tc>
        <w:tc>
          <w:tcPr>
            <w:tcW w:w="1415" w:type="pct"/>
            <w:gridSpan w:val="2"/>
            <w:shd w:val="clear" w:color="auto" w:fill="auto"/>
            <w:vAlign w:val="center"/>
          </w:tcPr>
          <w:p w14:paraId="747CE227" w14:textId="77777777" w:rsidR="00A166B9" w:rsidRPr="00E87917" w:rsidRDefault="00A02A3B" w:rsidP="00652CFD">
            <w:pPr>
              <w:spacing w:before="0" w:after="0" w:line="276" w:lineRule="auto"/>
              <w:rPr>
                <w:sz w:val="20"/>
              </w:rPr>
            </w:pPr>
            <w:r w:rsidRPr="00A02A3B">
              <w:rPr>
                <w:sz w:val="20"/>
              </w:rPr>
              <w:t>Предписание</w:t>
            </w:r>
          </w:p>
        </w:tc>
        <w:tc>
          <w:tcPr>
            <w:tcW w:w="1390" w:type="pct"/>
            <w:shd w:val="clear" w:color="auto" w:fill="auto"/>
          </w:tcPr>
          <w:p w14:paraId="75FCE734" w14:textId="77777777" w:rsidR="00A166B9" w:rsidRPr="00E87917" w:rsidRDefault="00A166B9" w:rsidP="00652CFD">
            <w:pPr>
              <w:spacing w:before="0" w:after="0" w:line="276" w:lineRule="auto"/>
              <w:ind w:firstLine="51"/>
              <w:rPr>
                <w:sz w:val="20"/>
              </w:rPr>
            </w:pPr>
          </w:p>
        </w:tc>
      </w:tr>
      <w:tr w:rsidR="00CB2A10" w:rsidRPr="000669C9" w14:paraId="1D061214" w14:textId="77777777" w:rsidTr="004B0BFC">
        <w:tc>
          <w:tcPr>
            <w:tcW w:w="772" w:type="pct"/>
            <w:gridSpan w:val="3"/>
            <w:shd w:val="clear" w:color="auto" w:fill="auto"/>
          </w:tcPr>
          <w:p w14:paraId="394A1A92" w14:textId="77777777" w:rsidR="00CB2A10" w:rsidRPr="00E232BB" w:rsidRDefault="00CB2A10" w:rsidP="00652CFD">
            <w:pPr>
              <w:spacing w:before="0" w:after="0" w:line="276" w:lineRule="auto"/>
              <w:rPr>
                <w:sz w:val="20"/>
              </w:rPr>
            </w:pPr>
          </w:p>
        </w:tc>
        <w:tc>
          <w:tcPr>
            <w:tcW w:w="723" w:type="pct"/>
            <w:shd w:val="clear" w:color="auto" w:fill="auto"/>
          </w:tcPr>
          <w:p w14:paraId="6AEA34E5" w14:textId="77777777" w:rsidR="00CB2A10" w:rsidRPr="00104B12" w:rsidRDefault="00CB2A10" w:rsidP="00652CFD">
            <w:pPr>
              <w:spacing w:before="0" w:after="0" w:line="276" w:lineRule="auto"/>
              <w:rPr>
                <w:sz w:val="20"/>
              </w:rPr>
            </w:pPr>
            <w:r>
              <w:rPr>
                <w:sz w:val="20"/>
                <w:lang w:val="en-US"/>
              </w:rPr>
              <w:t>check</w:t>
            </w:r>
            <w:r w:rsidRPr="00CB2A10">
              <w:rPr>
                <w:sz w:val="20"/>
              </w:rPr>
              <w:t>Result</w:t>
            </w:r>
          </w:p>
        </w:tc>
        <w:tc>
          <w:tcPr>
            <w:tcW w:w="165" w:type="pct"/>
            <w:gridSpan w:val="2"/>
            <w:shd w:val="clear" w:color="auto" w:fill="auto"/>
          </w:tcPr>
          <w:p w14:paraId="35FC2E94" w14:textId="77777777" w:rsidR="00CB2A10" w:rsidRPr="00CB2A10" w:rsidRDefault="00CB2A10" w:rsidP="00652CFD">
            <w:pPr>
              <w:spacing w:before="0" w:after="0" w:line="276" w:lineRule="auto"/>
              <w:jc w:val="center"/>
              <w:rPr>
                <w:sz w:val="20"/>
              </w:rPr>
            </w:pPr>
            <w:r>
              <w:rPr>
                <w:sz w:val="20"/>
              </w:rPr>
              <w:t>О</w:t>
            </w:r>
          </w:p>
        </w:tc>
        <w:tc>
          <w:tcPr>
            <w:tcW w:w="535" w:type="pct"/>
            <w:gridSpan w:val="2"/>
            <w:shd w:val="clear" w:color="auto" w:fill="auto"/>
          </w:tcPr>
          <w:p w14:paraId="2693A122" w14:textId="77777777" w:rsidR="00CB2A10" w:rsidRPr="00104B12" w:rsidRDefault="00CB2A10" w:rsidP="00652CFD">
            <w:pPr>
              <w:spacing w:before="0" w:after="0" w:line="276" w:lineRule="auto"/>
              <w:jc w:val="center"/>
              <w:rPr>
                <w:sz w:val="20"/>
              </w:rPr>
            </w:pPr>
            <w:r w:rsidRPr="00104B12">
              <w:rPr>
                <w:sz w:val="20"/>
              </w:rPr>
              <w:t>T</w:t>
            </w:r>
          </w:p>
        </w:tc>
        <w:tc>
          <w:tcPr>
            <w:tcW w:w="1415" w:type="pct"/>
            <w:gridSpan w:val="2"/>
            <w:shd w:val="clear" w:color="auto" w:fill="auto"/>
          </w:tcPr>
          <w:p w14:paraId="08996621" w14:textId="77777777" w:rsidR="00CB2A10" w:rsidRPr="00CB2A10" w:rsidRDefault="00CB2A10" w:rsidP="00652CFD">
            <w:pPr>
              <w:spacing w:before="0" w:after="0" w:line="276" w:lineRule="auto"/>
              <w:rPr>
                <w:sz w:val="20"/>
              </w:rPr>
            </w:pPr>
            <w:r w:rsidRPr="00CB2A10">
              <w:rPr>
                <w:sz w:val="20"/>
              </w:rPr>
              <w:t>Результат проведения проверки:</w:t>
            </w:r>
          </w:p>
          <w:p w14:paraId="7FEFAC1E" w14:textId="77777777" w:rsidR="00CB2A10" w:rsidRPr="00CB2A10" w:rsidRDefault="00CB2A10" w:rsidP="00652CFD">
            <w:pPr>
              <w:spacing w:before="0" w:after="0" w:line="276" w:lineRule="auto"/>
              <w:rPr>
                <w:sz w:val="20"/>
              </w:rPr>
            </w:pPr>
          </w:p>
          <w:p w14:paraId="28AAFA94" w14:textId="77777777" w:rsidR="009A3DCC" w:rsidRPr="009A3DCC" w:rsidRDefault="009A3DCC" w:rsidP="00652CFD">
            <w:pPr>
              <w:spacing w:before="0" w:after="0" w:line="276" w:lineRule="auto"/>
              <w:rPr>
                <w:sz w:val="20"/>
              </w:rPr>
            </w:pPr>
            <w:r w:rsidRPr="009A3DCC">
              <w:rPr>
                <w:sz w:val="20"/>
              </w:rPr>
              <w:t>VIOLATIONS – выявлены нарушения законодательных и иных нормативных правовых актов о контрактной системе в сфере закупок;</w:t>
            </w:r>
          </w:p>
          <w:p w14:paraId="425BC706" w14:textId="77777777" w:rsidR="00CB2A10" w:rsidRPr="00E232BB" w:rsidRDefault="009A3DCC" w:rsidP="00652CFD">
            <w:pPr>
              <w:spacing w:before="0" w:after="0" w:line="276" w:lineRule="auto"/>
              <w:rPr>
                <w:sz w:val="20"/>
              </w:rPr>
            </w:pPr>
            <w:r w:rsidRPr="009A3DCC">
              <w:rPr>
                <w:sz w:val="20"/>
              </w:rPr>
              <w:t>NO_VIOLATIONS - не выявлены нарушения законодательных и иных нормативных правовых актов о контрактной системе в сфере закупок.</w:t>
            </w:r>
          </w:p>
        </w:tc>
        <w:tc>
          <w:tcPr>
            <w:tcW w:w="1390" w:type="pct"/>
            <w:shd w:val="clear" w:color="auto" w:fill="auto"/>
          </w:tcPr>
          <w:p w14:paraId="55EF010D" w14:textId="77777777" w:rsidR="00CB2A10" w:rsidRPr="00301732" w:rsidRDefault="00CB2A10" w:rsidP="00652CFD">
            <w:pPr>
              <w:spacing w:before="0" w:after="0" w:line="276" w:lineRule="auto"/>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14:paraId="4D0841B0" w14:textId="77777777" w:rsidR="00CB2A10" w:rsidRPr="00301732" w:rsidRDefault="00CB2A10" w:rsidP="00652CFD">
            <w:pPr>
              <w:spacing w:before="0" w:after="0" w:line="276" w:lineRule="auto"/>
              <w:rPr>
                <w:sz w:val="20"/>
                <w:lang w:val="en-US"/>
              </w:rPr>
            </w:pPr>
          </w:p>
          <w:p w14:paraId="50CCE157" w14:textId="77777777" w:rsidR="00CB2A10" w:rsidRPr="00301732" w:rsidRDefault="00CB2A10" w:rsidP="00652CFD">
            <w:pPr>
              <w:spacing w:before="0" w:after="0" w:line="276" w:lineRule="auto"/>
              <w:rPr>
                <w:sz w:val="20"/>
                <w:lang w:val="en-US"/>
              </w:rPr>
            </w:pPr>
            <w:r w:rsidRPr="00301732">
              <w:rPr>
                <w:sz w:val="20"/>
                <w:lang w:val="en-US"/>
              </w:rPr>
              <w:t>VIOLATIONS;</w:t>
            </w:r>
          </w:p>
          <w:p w14:paraId="5EEDAFBA" w14:textId="77777777" w:rsidR="00CB2A10" w:rsidRPr="00301732" w:rsidRDefault="00CB2A10" w:rsidP="00652CFD">
            <w:pPr>
              <w:spacing w:before="0" w:after="0" w:line="276" w:lineRule="auto"/>
              <w:rPr>
                <w:sz w:val="20"/>
                <w:lang w:val="en-US"/>
              </w:rPr>
            </w:pPr>
            <w:r w:rsidRPr="00301732">
              <w:rPr>
                <w:sz w:val="20"/>
                <w:lang w:val="en-US"/>
              </w:rPr>
              <w:t>NO_VIOLATIONS.</w:t>
            </w:r>
          </w:p>
          <w:p w14:paraId="5F7B6CB4" w14:textId="77777777" w:rsidR="00CB2A10" w:rsidRPr="00301732" w:rsidRDefault="00CB2A10" w:rsidP="00652CFD">
            <w:pPr>
              <w:spacing w:before="0" w:after="0" w:line="276" w:lineRule="auto"/>
              <w:rPr>
                <w:sz w:val="20"/>
                <w:lang w:val="en-US"/>
              </w:rPr>
            </w:pPr>
          </w:p>
        </w:tc>
      </w:tr>
      <w:tr w:rsidR="002A308C" w:rsidRPr="002A308C" w14:paraId="1C16D57C" w14:textId="77777777" w:rsidTr="004B0BFC">
        <w:tc>
          <w:tcPr>
            <w:tcW w:w="772" w:type="pct"/>
            <w:gridSpan w:val="3"/>
            <w:shd w:val="clear" w:color="auto" w:fill="auto"/>
          </w:tcPr>
          <w:p w14:paraId="0CF05732" w14:textId="77777777" w:rsidR="002A308C" w:rsidRPr="00FE40DA" w:rsidRDefault="002A308C" w:rsidP="00652CFD">
            <w:pPr>
              <w:spacing w:before="0" w:after="0" w:line="276" w:lineRule="auto"/>
              <w:rPr>
                <w:sz w:val="20"/>
                <w:lang w:val="en-US"/>
              </w:rPr>
            </w:pPr>
          </w:p>
        </w:tc>
        <w:tc>
          <w:tcPr>
            <w:tcW w:w="723" w:type="pct"/>
            <w:shd w:val="clear" w:color="auto" w:fill="auto"/>
          </w:tcPr>
          <w:p w14:paraId="7B4DC90A" w14:textId="77777777" w:rsidR="002A308C" w:rsidRDefault="002A308C" w:rsidP="00652CFD">
            <w:pPr>
              <w:spacing w:before="0" w:after="0" w:line="276" w:lineRule="auto"/>
              <w:rPr>
                <w:sz w:val="20"/>
                <w:lang w:val="en-US"/>
              </w:rPr>
            </w:pPr>
            <w:r w:rsidRPr="002A308C">
              <w:rPr>
                <w:sz w:val="20"/>
                <w:lang w:val="en-US"/>
              </w:rPr>
              <w:t>includingUnfairSuppler</w:t>
            </w:r>
          </w:p>
        </w:tc>
        <w:tc>
          <w:tcPr>
            <w:tcW w:w="165" w:type="pct"/>
            <w:gridSpan w:val="2"/>
            <w:shd w:val="clear" w:color="auto" w:fill="auto"/>
          </w:tcPr>
          <w:p w14:paraId="72268774" w14:textId="77777777" w:rsidR="002A308C" w:rsidRPr="002A308C" w:rsidRDefault="002A308C" w:rsidP="00652CFD">
            <w:pPr>
              <w:spacing w:before="0" w:after="0" w:line="276" w:lineRule="auto"/>
              <w:jc w:val="center"/>
              <w:rPr>
                <w:sz w:val="20"/>
              </w:rPr>
            </w:pPr>
            <w:r>
              <w:rPr>
                <w:sz w:val="20"/>
              </w:rPr>
              <w:t>Н</w:t>
            </w:r>
          </w:p>
        </w:tc>
        <w:tc>
          <w:tcPr>
            <w:tcW w:w="535" w:type="pct"/>
            <w:gridSpan w:val="2"/>
            <w:shd w:val="clear" w:color="auto" w:fill="auto"/>
          </w:tcPr>
          <w:p w14:paraId="4B27730A" w14:textId="77777777" w:rsidR="002A308C" w:rsidRPr="002A308C" w:rsidRDefault="002A308C" w:rsidP="00652CFD">
            <w:pPr>
              <w:spacing w:before="0" w:after="0" w:line="276" w:lineRule="auto"/>
              <w:jc w:val="center"/>
              <w:rPr>
                <w:sz w:val="20"/>
                <w:lang w:val="en-US"/>
              </w:rPr>
            </w:pPr>
            <w:r>
              <w:rPr>
                <w:sz w:val="20"/>
                <w:lang w:val="en-US"/>
              </w:rPr>
              <w:t>S</w:t>
            </w:r>
          </w:p>
        </w:tc>
        <w:tc>
          <w:tcPr>
            <w:tcW w:w="1415" w:type="pct"/>
            <w:gridSpan w:val="2"/>
            <w:shd w:val="clear" w:color="auto" w:fill="auto"/>
          </w:tcPr>
          <w:p w14:paraId="437510E3" w14:textId="77777777" w:rsidR="002A308C" w:rsidRPr="002A308C" w:rsidRDefault="002A308C" w:rsidP="00652CFD">
            <w:pPr>
              <w:spacing w:before="0" w:after="0" w:line="276" w:lineRule="auto"/>
              <w:rPr>
                <w:sz w:val="20"/>
              </w:rPr>
            </w:pPr>
            <w:r w:rsidRPr="002A308C">
              <w:rPr>
                <w:sz w:val="20"/>
              </w:rPr>
              <w:t>Информация о включении участника закупки, поставщика (подрядчика, исполнителя) в РНП:</w:t>
            </w:r>
          </w:p>
          <w:p w14:paraId="7D15AE86" w14:textId="77777777" w:rsidR="002A308C" w:rsidRPr="00CB2A10" w:rsidRDefault="002A308C" w:rsidP="00652CFD">
            <w:pPr>
              <w:spacing w:before="0" w:after="0" w:line="276" w:lineRule="auto"/>
              <w:rPr>
                <w:sz w:val="20"/>
              </w:rPr>
            </w:pPr>
          </w:p>
        </w:tc>
        <w:tc>
          <w:tcPr>
            <w:tcW w:w="1390" w:type="pct"/>
            <w:shd w:val="clear" w:color="auto" w:fill="auto"/>
          </w:tcPr>
          <w:p w14:paraId="43D5579F" w14:textId="77777777" w:rsidR="002A308C" w:rsidRDefault="002A308C" w:rsidP="00652CFD">
            <w:pPr>
              <w:spacing w:before="0" w:after="0" w:line="276" w:lineRule="auto"/>
              <w:rPr>
                <w:sz w:val="20"/>
              </w:rPr>
            </w:pPr>
            <w:r>
              <w:rPr>
                <w:sz w:val="20"/>
              </w:rPr>
              <w:t>Допустимые значения:</w:t>
            </w:r>
          </w:p>
          <w:p w14:paraId="6A8F3BDC" w14:textId="77777777" w:rsidR="002A308C" w:rsidRDefault="002A308C" w:rsidP="00652CFD">
            <w:pPr>
              <w:spacing w:before="0" w:after="0" w:line="276" w:lineRule="auto"/>
              <w:rPr>
                <w:sz w:val="20"/>
              </w:rPr>
            </w:pPr>
          </w:p>
          <w:p w14:paraId="13F8639B" w14:textId="77777777" w:rsidR="002A308C" w:rsidRPr="002A308C" w:rsidRDefault="002A308C" w:rsidP="00652CFD">
            <w:pPr>
              <w:spacing w:before="0" w:after="0" w:line="276" w:lineRule="auto"/>
              <w:rPr>
                <w:sz w:val="20"/>
              </w:rPr>
            </w:pPr>
            <w:r w:rsidRPr="002A308C">
              <w:rPr>
                <w:sz w:val="20"/>
              </w:rPr>
              <w:t>DECISION_INCLUDE – Принято решение о включении в РНП;</w:t>
            </w:r>
          </w:p>
          <w:p w14:paraId="3B11EE60" w14:textId="77777777" w:rsidR="002A308C" w:rsidRPr="002A308C" w:rsidRDefault="002A308C" w:rsidP="00652CFD">
            <w:pPr>
              <w:spacing w:before="0" w:after="0" w:line="276" w:lineRule="auto"/>
              <w:rPr>
                <w:sz w:val="20"/>
              </w:rPr>
            </w:pPr>
            <w:r w:rsidRPr="002A308C">
              <w:rPr>
                <w:sz w:val="20"/>
              </w:rPr>
              <w:t>DECISION_NOT_INCLUDE - Принято решение о, отказе во включении в РНП.</w:t>
            </w:r>
          </w:p>
          <w:p w14:paraId="39F2B423" w14:textId="77777777" w:rsidR="002A308C" w:rsidRPr="002A308C" w:rsidRDefault="002A308C" w:rsidP="00652CFD">
            <w:pPr>
              <w:spacing w:before="0" w:after="0" w:line="276" w:lineRule="auto"/>
              <w:rPr>
                <w:sz w:val="20"/>
              </w:rPr>
            </w:pPr>
          </w:p>
          <w:p w14:paraId="2EF585B2" w14:textId="77777777" w:rsidR="002A308C" w:rsidRPr="002A308C" w:rsidRDefault="00FB7D88" w:rsidP="00652CFD">
            <w:pPr>
              <w:spacing w:before="0" w:after="0" w:line="276" w:lineRule="auto"/>
              <w:rPr>
                <w:sz w:val="20"/>
              </w:rPr>
            </w:pPr>
            <w:r w:rsidRPr="00FB7D88">
              <w:rPr>
                <w:sz w:val="20"/>
              </w:rPr>
              <w:t>При приеме контролируется обязательность заполнения поля в случае если в связанной внеплановой проверке заполнен блок "Получение обращения о включении информации об участнике закупки, поставщике (подрядчике, исполнителе) в РНП" (base/unfairSupplierApproval)</w:t>
            </w:r>
          </w:p>
        </w:tc>
      </w:tr>
      <w:tr w:rsidR="001C49FE" w:rsidRPr="002A308C" w14:paraId="0BA5193A" w14:textId="77777777" w:rsidTr="004B0BFC">
        <w:tc>
          <w:tcPr>
            <w:tcW w:w="772" w:type="pct"/>
            <w:gridSpan w:val="3"/>
            <w:shd w:val="clear" w:color="auto" w:fill="auto"/>
          </w:tcPr>
          <w:p w14:paraId="3308A507" w14:textId="77777777" w:rsidR="001C49FE" w:rsidRPr="00341B4D" w:rsidRDefault="001C49FE" w:rsidP="00652CFD">
            <w:pPr>
              <w:spacing w:before="0" w:after="0" w:line="276" w:lineRule="auto"/>
              <w:rPr>
                <w:sz w:val="20"/>
              </w:rPr>
            </w:pPr>
          </w:p>
        </w:tc>
        <w:tc>
          <w:tcPr>
            <w:tcW w:w="723" w:type="pct"/>
            <w:shd w:val="clear" w:color="auto" w:fill="auto"/>
          </w:tcPr>
          <w:p w14:paraId="6DAFD31C" w14:textId="77777777" w:rsidR="001C49FE" w:rsidRPr="002A308C" w:rsidRDefault="001C49FE" w:rsidP="00652CFD">
            <w:pPr>
              <w:spacing w:before="0" w:after="0" w:line="276" w:lineRule="auto"/>
              <w:rPr>
                <w:sz w:val="20"/>
                <w:lang w:val="en-US"/>
              </w:rPr>
            </w:pPr>
            <w:r w:rsidRPr="001C49FE">
              <w:rPr>
                <w:sz w:val="20"/>
                <w:lang w:val="en-US"/>
              </w:rPr>
              <w:t>prescriptionExecution</w:t>
            </w:r>
          </w:p>
        </w:tc>
        <w:tc>
          <w:tcPr>
            <w:tcW w:w="165" w:type="pct"/>
            <w:gridSpan w:val="2"/>
            <w:shd w:val="clear" w:color="auto" w:fill="auto"/>
          </w:tcPr>
          <w:p w14:paraId="0D42C3A6" w14:textId="77777777" w:rsidR="001C49FE" w:rsidRDefault="001916F3" w:rsidP="00652CFD">
            <w:pPr>
              <w:spacing w:before="0" w:after="0" w:line="276" w:lineRule="auto"/>
              <w:jc w:val="center"/>
              <w:rPr>
                <w:sz w:val="20"/>
              </w:rPr>
            </w:pPr>
            <w:r>
              <w:rPr>
                <w:sz w:val="20"/>
              </w:rPr>
              <w:t>Н</w:t>
            </w:r>
          </w:p>
        </w:tc>
        <w:tc>
          <w:tcPr>
            <w:tcW w:w="535" w:type="pct"/>
            <w:gridSpan w:val="2"/>
            <w:shd w:val="clear" w:color="auto" w:fill="auto"/>
          </w:tcPr>
          <w:p w14:paraId="55586F20" w14:textId="77777777" w:rsidR="001C49FE" w:rsidRPr="001916F3" w:rsidRDefault="001916F3" w:rsidP="00652CFD">
            <w:pPr>
              <w:spacing w:before="0" w:after="0" w:line="276" w:lineRule="auto"/>
              <w:jc w:val="center"/>
              <w:rPr>
                <w:sz w:val="20"/>
              </w:rPr>
            </w:pPr>
            <w:r>
              <w:rPr>
                <w:sz w:val="20"/>
              </w:rPr>
              <w:t>Т</w:t>
            </w:r>
          </w:p>
        </w:tc>
        <w:tc>
          <w:tcPr>
            <w:tcW w:w="1415" w:type="pct"/>
            <w:gridSpan w:val="2"/>
            <w:shd w:val="clear" w:color="auto" w:fill="auto"/>
          </w:tcPr>
          <w:p w14:paraId="3CAC04D4" w14:textId="77777777" w:rsidR="001C49FE" w:rsidRPr="001C49FE" w:rsidRDefault="001C49FE" w:rsidP="00652CFD">
            <w:pPr>
              <w:spacing w:before="0" w:after="0" w:line="276" w:lineRule="auto"/>
              <w:rPr>
                <w:sz w:val="20"/>
              </w:rPr>
            </w:pPr>
            <w:r w:rsidRPr="001C49FE">
              <w:rPr>
                <w:sz w:val="20"/>
              </w:rPr>
              <w:t>Информация об исполнении предписания</w:t>
            </w:r>
          </w:p>
          <w:p w14:paraId="2E420991" w14:textId="77777777" w:rsidR="001C49FE" w:rsidRPr="002A308C" w:rsidRDefault="001C49FE" w:rsidP="00652CFD">
            <w:pPr>
              <w:spacing w:before="0" w:after="0" w:line="276" w:lineRule="auto"/>
              <w:rPr>
                <w:sz w:val="20"/>
              </w:rPr>
            </w:pPr>
          </w:p>
        </w:tc>
        <w:tc>
          <w:tcPr>
            <w:tcW w:w="1390" w:type="pct"/>
            <w:shd w:val="clear" w:color="auto" w:fill="auto"/>
          </w:tcPr>
          <w:p w14:paraId="3675BD45" w14:textId="77777777" w:rsidR="001C49FE" w:rsidRDefault="001C49FE" w:rsidP="00652CFD">
            <w:pPr>
              <w:spacing w:before="0" w:after="0" w:line="276" w:lineRule="auto"/>
              <w:rPr>
                <w:sz w:val="20"/>
              </w:rPr>
            </w:pPr>
            <w:r>
              <w:rPr>
                <w:sz w:val="20"/>
              </w:rPr>
              <w:t>Допустимые значения:</w:t>
            </w:r>
          </w:p>
          <w:p w14:paraId="5DEABF61" w14:textId="77777777" w:rsidR="001C49FE" w:rsidRDefault="001C49FE" w:rsidP="00652CFD">
            <w:pPr>
              <w:spacing w:before="0" w:after="0" w:line="276" w:lineRule="auto"/>
              <w:rPr>
                <w:sz w:val="20"/>
              </w:rPr>
            </w:pPr>
          </w:p>
          <w:p w14:paraId="11BCD8BD" w14:textId="77777777" w:rsidR="001C49FE" w:rsidRPr="001C49FE" w:rsidRDefault="001C49FE" w:rsidP="00652CFD">
            <w:pPr>
              <w:spacing w:before="0" w:after="0" w:line="276" w:lineRule="auto"/>
              <w:rPr>
                <w:sz w:val="20"/>
              </w:rPr>
            </w:pPr>
            <w:r w:rsidRPr="001C49FE">
              <w:rPr>
                <w:sz w:val="20"/>
              </w:rPr>
              <w:t>PRESCRIPTION_EXECUTED -предписание исполнено:</w:t>
            </w:r>
          </w:p>
          <w:p w14:paraId="14D37EBD" w14:textId="77777777" w:rsidR="001C49FE" w:rsidRPr="001C49FE" w:rsidRDefault="001C49FE" w:rsidP="00652CFD">
            <w:pPr>
              <w:spacing w:before="0" w:after="0" w:line="276" w:lineRule="auto"/>
              <w:rPr>
                <w:sz w:val="20"/>
              </w:rPr>
            </w:pPr>
            <w:r w:rsidRPr="001C49FE">
              <w:rPr>
                <w:sz w:val="20"/>
              </w:rPr>
              <w:t>PRESCRIPTION_NOT_EXECUTED - предписание не исполнено.</w:t>
            </w:r>
          </w:p>
          <w:p w14:paraId="10B1D55B" w14:textId="77777777" w:rsidR="001C49FE" w:rsidRDefault="001C49FE" w:rsidP="00652CFD">
            <w:pPr>
              <w:spacing w:before="0" w:after="0" w:line="276" w:lineRule="auto"/>
              <w:rPr>
                <w:sz w:val="20"/>
              </w:rPr>
            </w:pPr>
          </w:p>
          <w:p w14:paraId="1152BC7C" w14:textId="77777777" w:rsidR="001C49FE" w:rsidRDefault="001C49FE" w:rsidP="00652CFD">
            <w:pPr>
              <w:spacing w:before="0" w:after="0" w:line="276" w:lineRule="auto"/>
              <w:rPr>
                <w:sz w:val="20"/>
              </w:rPr>
            </w:pPr>
            <w:r w:rsidRPr="001C49FE">
              <w:rPr>
                <w:sz w:val="20"/>
              </w:rPr>
              <w:t>Контролируется обязательность, если основанием проведения проверки является «Контроль за исполнением предписаний»</w:t>
            </w:r>
          </w:p>
          <w:p w14:paraId="2E158BE8" w14:textId="77777777" w:rsidR="001C49FE" w:rsidRDefault="001C49FE" w:rsidP="00652CFD">
            <w:pPr>
              <w:spacing w:before="0" w:after="0" w:line="276" w:lineRule="auto"/>
              <w:rPr>
                <w:sz w:val="20"/>
              </w:rPr>
            </w:pPr>
          </w:p>
        </w:tc>
      </w:tr>
      <w:tr w:rsidR="001C49FE" w:rsidRPr="002A308C" w14:paraId="1CF76C18" w14:textId="77777777" w:rsidTr="004B0BFC">
        <w:tc>
          <w:tcPr>
            <w:tcW w:w="772" w:type="pct"/>
            <w:gridSpan w:val="3"/>
            <w:shd w:val="clear" w:color="auto" w:fill="auto"/>
          </w:tcPr>
          <w:p w14:paraId="57C586A8" w14:textId="77777777" w:rsidR="001C49FE" w:rsidRPr="001C49FE" w:rsidRDefault="001C49FE" w:rsidP="00652CFD">
            <w:pPr>
              <w:spacing w:before="0" w:after="0" w:line="276" w:lineRule="auto"/>
              <w:rPr>
                <w:sz w:val="20"/>
              </w:rPr>
            </w:pPr>
          </w:p>
        </w:tc>
        <w:tc>
          <w:tcPr>
            <w:tcW w:w="723" w:type="pct"/>
            <w:shd w:val="clear" w:color="auto" w:fill="auto"/>
          </w:tcPr>
          <w:p w14:paraId="4FCBCAE6" w14:textId="77777777" w:rsidR="001C49FE" w:rsidRPr="001C49FE" w:rsidRDefault="001916F3" w:rsidP="00652CFD">
            <w:pPr>
              <w:spacing w:before="0" w:after="0" w:line="276" w:lineRule="auto"/>
              <w:rPr>
                <w:sz w:val="20"/>
              </w:rPr>
            </w:pPr>
            <w:r w:rsidRPr="001916F3">
              <w:rPr>
                <w:sz w:val="20"/>
              </w:rPr>
              <w:t>notExecutionInfoDate</w:t>
            </w:r>
          </w:p>
        </w:tc>
        <w:tc>
          <w:tcPr>
            <w:tcW w:w="165" w:type="pct"/>
            <w:gridSpan w:val="2"/>
            <w:shd w:val="clear" w:color="auto" w:fill="auto"/>
          </w:tcPr>
          <w:p w14:paraId="5833BAA9" w14:textId="77777777" w:rsidR="001C49FE" w:rsidRDefault="001916F3" w:rsidP="00652CFD">
            <w:pPr>
              <w:spacing w:before="0" w:after="0" w:line="276" w:lineRule="auto"/>
              <w:jc w:val="center"/>
              <w:rPr>
                <w:sz w:val="20"/>
              </w:rPr>
            </w:pPr>
            <w:r>
              <w:rPr>
                <w:sz w:val="20"/>
              </w:rPr>
              <w:t>Н</w:t>
            </w:r>
          </w:p>
        </w:tc>
        <w:tc>
          <w:tcPr>
            <w:tcW w:w="535" w:type="pct"/>
            <w:gridSpan w:val="2"/>
            <w:shd w:val="clear" w:color="auto" w:fill="auto"/>
          </w:tcPr>
          <w:p w14:paraId="538CCED1" w14:textId="77777777" w:rsidR="001C49FE" w:rsidRPr="001916F3" w:rsidRDefault="001916F3" w:rsidP="00652CFD">
            <w:pPr>
              <w:spacing w:before="0" w:after="0" w:line="276" w:lineRule="auto"/>
              <w:jc w:val="center"/>
              <w:rPr>
                <w:sz w:val="20"/>
                <w:lang w:val="en-US"/>
              </w:rPr>
            </w:pPr>
            <w:r>
              <w:rPr>
                <w:sz w:val="20"/>
                <w:lang w:val="en-US"/>
              </w:rPr>
              <w:t>D</w:t>
            </w:r>
          </w:p>
        </w:tc>
        <w:tc>
          <w:tcPr>
            <w:tcW w:w="1415" w:type="pct"/>
            <w:gridSpan w:val="2"/>
            <w:shd w:val="clear" w:color="auto" w:fill="auto"/>
          </w:tcPr>
          <w:p w14:paraId="5BE71791" w14:textId="77777777" w:rsidR="001916F3" w:rsidRPr="001916F3" w:rsidRDefault="001916F3" w:rsidP="00652CFD">
            <w:pPr>
              <w:spacing w:before="0" w:after="0" w:line="276" w:lineRule="auto"/>
              <w:rPr>
                <w:sz w:val="20"/>
              </w:rPr>
            </w:pPr>
            <w:r w:rsidRPr="001916F3">
              <w:rPr>
                <w:sz w:val="20"/>
              </w:rPr>
              <w:t>Дата поступления информации о неисполнении предписания.</w:t>
            </w:r>
          </w:p>
          <w:p w14:paraId="4B80083E" w14:textId="77777777" w:rsidR="001916F3" w:rsidRPr="001916F3" w:rsidRDefault="001916F3" w:rsidP="00652CFD">
            <w:pPr>
              <w:spacing w:before="0" w:after="0" w:line="276" w:lineRule="auto"/>
              <w:rPr>
                <w:sz w:val="20"/>
              </w:rPr>
            </w:pPr>
          </w:p>
          <w:p w14:paraId="09C901F3" w14:textId="77777777" w:rsidR="001C49FE" w:rsidRPr="002A308C" w:rsidRDefault="001C49FE" w:rsidP="00652CFD">
            <w:pPr>
              <w:spacing w:before="0" w:after="0" w:line="276" w:lineRule="auto"/>
              <w:rPr>
                <w:sz w:val="20"/>
              </w:rPr>
            </w:pPr>
          </w:p>
        </w:tc>
        <w:tc>
          <w:tcPr>
            <w:tcW w:w="1390" w:type="pct"/>
            <w:shd w:val="clear" w:color="auto" w:fill="auto"/>
          </w:tcPr>
          <w:p w14:paraId="7F5C8F6E" w14:textId="77777777" w:rsidR="001C49FE" w:rsidRDefault="001916F3" w:rsidP="00652CFD">
            <w:pPr>
              <w:spacing w:before="0" w:after="0" w:line="276" w:lineRule="auto"/>
              <w:rPr>
                <w:sz w:val="20"/>
              </w:rPr>
            </w:pPr>
            <w:r w:rsidRPr="001916F3">
              <w:rPr>
                <w:sz w:val="20"/>
              </w:rPr>
              <w:t>Контролируется обязательность заполнения, если поле "Информация об исполнении предписания" имеет значение PRESCRIPTION_NOT_EXECUTED</w:t>
            </w:r>
          </w:p>
        </w:tc>
      </w:tr>
      <w:tr w:rsidR="001C49FE" w:rsidRPr="002A308C" w14:paraId="2FC4984A" w14:textId="77777777" w:rsidTr="004B0BFC">
        <w:tc>
          <w:tcPr>
            <w:tcW w:w="772" w:type="pct"/>
            <w:gridSpan w:val="3"/>
            <w:shd w:val="clear" w:color="auto" w:fill="auto"/>
          </w:tcPr>
          <w:p w14:paraId="5AFA9561" w14:textId="77777777" w:rsidR="001C49FE" w:rsidRPr="001C49FE" w:rsidRDefault="001C49FE" w:rsidP="00652CFD">
            <w:pPr>
              <w:spacing w:before="0" w:after="0" w:line="276" w:lineRule="auto"/>
              <w:rPr>
                <w:sz w:val="20"/>
              </w:rPr>
            </w:pPr>
          </w:p>
        </w:tc>
        <w:tc>
          <w:tcPr>
            <w:tcW w:w="723" w:type="pct"/>
            <w:shd w:val="clear" w:color="auto" w:fill="auto"/>
          </w:tcPr>
          <w:p w14:paraId="5A41A113" w14:textId="77777777" w:rsidR="001C49FE" w:rsidRPr="001C49FE" w:rsidRDefault="001916F3" w:rsidP="00652CFD">
            <w:pPr>
              <w:spacing w:before="0" w:after="0" w:line="276" w:lineRule="auto"/>
              <w:rPr>
                <w:sz w:val="20"/>
              </w:rPr>
            </w:pPr>
            <w:r w:rsidRPr="001916F3">
              <w:rPr>
                <w:sz w:val="20"/>
              </w:rPr>
              <w:t>p28PPRF1148Info</w:t>
            </w:r>
          </w:p>
        </w:tc>
        <w:tc>
          <w:tcPr>
            <w:tcW w:w="165" w:type="pct"/>
            <w:gridSpan w:val="2"/>
            <w:shd w:val="clear" w:color="auto" w:fill="auto"/>
          </w:tcPr>
          <w:p w14:paraId="22CD32E4" w14:textId="77777777" w:rsidR="001C49FE" w:rsidRPr="001916F3" w:rsidRDefault="001916F3" w:rsidP="00652CFD">
            <w:pPr>
              <w:spacing w:before="0" w:after="0" w:line="276" w:lineRule="auto"/>
              <w:jc w:val="center"/>
              <w:rPr>
                <w:sz w:val="20"/>
              </w:rPr>
            </w:pPr>
            <w:r>
              <w:rPr>
                <w:sz w:val="20"/>
              </w:rPr>
              <w:t>Н</w:t>
            </w:r>
          </w:p>
        </w:tc>
        <w:tc>
          <w:tcPr>
            <w:tcW w:w="535" w:type="pct"/>
            <w:gridSpan w:val="2"/>
            <w:shd w:val="clear" w:color="auto" w:fill="auto"/>
          </w:tcPr>
          <w:p w14:paraId="35261844" w14:textId="77777777" w:rsidR="001C49FE" w:rsidRPr="001916F3" w:rsidRDefault="001916F3" w:rsidP="00652CFD">
            <w:pPr>
              <w:spacing w:before="0" w:after="0" w:line="276" w:lineRule="auto"/>
              <w:jc w:val="center"/>
              <w:rPr>
                <w:sz w:val="20"/>
                <w:lang w:val="en-US"/>
              </w:rPr>
            </w:pPr>
            <w:r>
              <w:rPr>
                <w:sz w:val="20"/>
                <w:lang w:val="en-US"/>
              </w:rPr>
              <w:t>S</w:t>
            </w:r>
          </w:p>
        </w:tc>
        <w:tc>
          <w:tcPr>
            <w:tcW w:w="1415" w:type="pct"/>
            <w:gridSpan w:val="2"/>
            <w:shd w:val="clear" w:color="auto" w:fill="auto"/>
          </w:tcPr>
          <w:p w14:paraId="117DAE77" w14:textId="77777777" w:rsidR="001C49FE" w:rsidRDefault="001916F3" w:rsidP="00652CFD">
            <w:pPr>
              <w:spacing w:before="0" w:after="0" w:line="276" w:lineRule="auto"/>
              <w:rPr>
                <w:sz w:val="20"/>
              </w:rPr>
            </w:pPr>
            <w:r w:rsidRPr="001916F3">
              <w:rPr>
                <w:sz w:val="20"/>
              </w:rPr>
              <w:t>Информация, включаемая в реестр в соответствии с п. 28(1) ПП РФ № 1148</w:t>
            </w:r>
          </w:p>
          <w:p w14:paraId="1D9AC2D4" w14:textId="77777777" w:rsidR="001916F3" w:rsidRPr="002A308C" w:rsidRDefault="001916F3" w:rsidP="00652CFD">
            <w:pPr>
              <w:spacing w:before="0" w:after="0" w:line="276" w:lineRule="auto"/>
              <w:rPr>
                <w:sz w:val="20"/>
              </w:rPr>
            </w:pPr>
          </w:p>
        </w:tc>
        <w:tc>
          <w:tcPr>
            <w:tcW w:w="1390" w:type="pct"/>
            <w:shd w:val="clear" w:color="auto" w:fill="auto"/>
          </w:tcPr>
          <w:p w14:paraId="55311050" w14:textId="77777777" w:rsidR="001916F3" w:rsidRPr="001916F3" w:rsidRDefault="001916F3" w:rsidP="00652CFD">
            <w:pPr>
              <w:spacing w:before="0" w:after="0" w:line="276" w:lineRule="auto"/>
              <w:rPr>
                <w:sz w:val="20"/>
              </w:rPr>
            </w:pPr>
          </w:p>
          <w:p w14:paraId="564BA9F9" w14:textId="77777777" w:rsidR="001C49FE" w:rsidRDefault="001916F3" w:rsidP="00652CFD">
            <w:pPr>
              <w:spacing w:before="0" w:after="0" w:line="276" w:lineRule="auto"/>
              <w:rPr>
                <w:sz w:val="20"/>
              </w:rPr>
            </w:pPr>
            <w:r w:rsidRPr="001916F3">
              <w:rPr>
                <w:sz w:val="20"/>
              </w:rPr>
              <w:t>Допускается указание только в том случае, если основание внеплановой проверки «Получение обращения о включении информации об участнике закупки, поставщике (подрядчике, исполнителе) в РНП»</w:t>
            </w:r>
          </w:p>
        </w:tc>
      </w:tr>
      <w:tr w:rsidR="001F38B6" w:rsidRPr="002A308C" w14:paraId="7F11F076" w14:textId="77777777" w:rsidTr="004B0BFC">
        <w:tc>
          <w:tcPr>
            <w:tcW w:w="772" w:type="pct"/>
            <w:gridSpan w:val="3"/>
            <w:shd w:val="clear" w:color="auto" w:fill="auto"/>
          </w:tcPr>
          <w:p w14:paraId="241318C4" w14:textId="77777777" w:rsidR="001F38B6" w:rsidRPr="001C49FE" w:rsidRDefault="001F38B6" w:rsidP="00652CFD">
            <w:pPr>
              <w:spacing w:before="0" w:after="0" w:line="276" w:lineRule="auto"/>
              <w:rPr>
                <w:sz w:val="20"/>
              </w:rPr>
            </w:pPr>
          </w:p>
        </w:tc>
        <w:tc>
          <w:tcPr>
            <w:tcW w:w="723" w:type="pct"/>
            <w:shd w:val="clear" w:color="auto" w:fill="auto"/>
          </w:tcPr>
          <w:p w14:paraId="0BA9CE6E" w14:textId="77777777" w:rsidR="001F38B6" w:rsidRPr="001916F3" w:rsidRDefault="001F38B6" w:rsidP="00652CFD">
            <w:pPr>
              <w:spacing w:before="0" w:after="0" w:line="276" w:lineRule="auto"/>
              <w:rPr>
                <w:sz w:val="20"/>
              </w:rPr>
            </w:pPr>
            <w:r w:rsidRPr="001F38B6">
              <w:rPr>
                <w:sz w:val="20"/>
              </w:rPr>
              <w:t>agreementResult</w:t>
            </w:r>
          </w:p>
        </w:tc>
        <w:tc>
          <w:tcPr>
            <w:tcW w:w="165" w:type="pct"/>
            <w:gridSpan w:val="2"/>
            <w:shd w:val="clear" w:color="auto" w:fill="auto"/>
          </w:tcPr>
          <w:p w14:paraId="0C61006C" w14:textId="77777777" w:rsidR="001F38B6" w:rsidRDefault="001F38B6" w:rsidP="00652CFD">
            <w:pPr>
              <w:spacing w:before="0" w:after="0" w:line="276" w:lineRule="auto"/>
              <w:jc w:val="center"/>
              <w:rPr>
                <w:sz w:val="20"/>
              </w:rPr>
            </w:pPr>
            <w:r>
              <w:rPr>
                <w:sz w:val="20"/>
              </w:rPr>
              <w:t>Н</w:t>
            </w:r>
          </w:p>
        </w:tc>
        <w:tc>
          <w:tcPr>
            <w:tcW w:w="535" w:type="pct"/>
            <w:gridSpan w:val="2"/>
            <w:shd w:val="clear" w:color="auto" w:fill="auto"/>
          </w:tcPr>
          <w:p w14:paraId="0059D407" w14:textId="77777777" w:rsidR="001F38B6" w:rsidRPr="001F38B6" w:rsidRDefault="001F38B6" w:rsidP="00652CFD">
            <w:pPr>
              <w:spacing w:before="0" w:after="0" w:line="276" w:lineRule="auto"/>
              <w:jc w:val="center"/>
              <w:rPr>
                <w:sz w:val="20"/>
              </w:rPr>
            </w:pPr>
            <w:r>
              <w:rPr>
                <w:sz w:val="20"/>
              </w:rPr>
              <w:t>Т</w:t>
            </w:r>
          </w:p>
        </w:tc>
        <w:tc>
          <w:tcPr>
            <w:tcW w:w="1415" w:type="pct"/>
            <w:gridSpan w:val="2"/>
            <w:shd w:val="clear" w:color="auto" w:fill="auto"/>
          </w:tcPr>
          <w:p w14:paraId="1127CB24" w14:textId="77777777" w:rsidR="001F38B6" w:rsidRPr="001916F3" w:rsidRDefault="001F38B6" w:rsidP="00652CFD">
            <w:pPr>
              <w:spacing w:before="0" w:after="0" w:line="276" w:lineRule="auto"/>
              <w:rPr>
                <w:sz w:val="20"/>
              </w:rPr>
            </w:pPr>
            <w:r w:rsidRPr="001F38B6">
              <w:rPr>
                <w:sz w:val="20"/>
              </w:rPr>
              <w:t>Результат согласования</w:t>
            </w:r>
          </w:p>
        </w:tc>
        <w:tc>
          <w:tcPr>
            <w:tcW w:w="1390" w:type="pct"/>
            <w:shd w:val="clear" w:color="auto" w:fill="auto"/>
          </w:tcPr>
          <w:p w14:paraId="3EA8D934" w14:textId="77777777" w:rsidR="001F38B6" w:rsidRPr="001F38B6" w:rsidRDefault="001F38B6" w:rsidP="00652CFD">
            <w:pPr>
              <w:spacing w:before="0" w:after="0" w:line="276" w:lineRule="auto"/>
              <w:rPr>
                <w:sz w:val="20"/>
              </w:rPr>
            </w:pPr>
            <w:r w:rsidRPr="001F38B6">
              <w:rPr>
                <w:sz w:val="20"/>
              </w:rPr>
              <w:t>Если основанием внеплановой проверки является "Получение обращения о согласовании заключения контракта с единственным поставщиком (подрядчиком, исполнителем)", то поле обязательно для заполнения. В других случаях игнорируется при приеме.</w:t>
            </w:r>
          </w:p>
          <w:p w14:paraId="6EA17FC7" w14:textId="77777777" w:rsidR="001F38B6" w:rsidRDefault="001F38B6" w:rsidP="00652CFD">
            <w:pPr>
              <w:spacing w:before="0" w:after="0" w:line="276" w:lineRule="auto"/>
              <w:rPr>
                <w:sz w:val="20"/>
              </w:rPr>
            </w:pPr>
          </w:p>
          <w:p w14:paraId="44AFEA2E" w14:textId="77777777" w:rsidR="001F38B6" w:rsidRPr="001F38B6" w:rsidRDefault="001F38B6" w:rsidP="00652CFD">
            <w:pPr>
              <w:spacing w:before="0" w:after="0" w:line="276" w:lineRule="auto"/>
              <w:rPr>
                <w:sz w:val="20"/>
              </w:rPr>
            </w:pPr>
            <w:r w:rsidRPr="001F38B6">
              <w:rPr>
                <w:sz w:val="20"/>
              </w:rPr>
              <w:t>Допустимые значения:</w:t>
            </w:r>
          </w:p>
          <w:p w14:paraId="2BB7CE57" w14:textId="77777777" w:rsidR="001F38B6" w:rsidRPr="001F38B6" w:rsidRDefault="001F38B6" w:rsidP="00652CFD">
            <w:pPr>
              <w:spacing w:before="0" w:after="0" w:line="276" w:lineRule="auto"/>
              <w:rPr>
                <w:sz w:val="20"/>
              </w:rPr>
            </w:pPr>
            <w:r w:rsidRPr="001F38B6">
              <w:rPr>
                <w:sz w:val="20"/>
              </w:rPr>
              <w:t>- ACCEPTED - Принято решение о согласовании заключения контракта с единственным поставщиком (подрядчиком, исполнителем);</w:t>
            </w:r>
          </w:p>
          <w:p w14:paraId="45739B19" w14:textId="77777777" w:rsidR="001F38B6" w:rsidRPr="001916F3" w:rsidRDefault="001F38B6" w:rsidP="00652CFD">
            <w:pPr>
              <w:spacing w:before="0" w:after="0" w:line="276" w:lineRule="auto"/>
              <w:rPr>
                <w:sz w:val="20"/>
              </w:rPr>
            </w:pPr>
            <w:r w:rsidRPr="001F38B6">
              <w:rPr>
                <w:sz w:val="20"/>
              </w:rPr>
              <w:t>- DENIED - Принято решение об отказе в согласовании заключения контракта с единственным поставщиком (подрядчиком, исполнителем)</w:t>
            </w:r>
          </w:p>
        </w:tc>
      </w:tr>
      <w:tr w:rsidR="001916F3" w:rsidRPr="001A4780" w14:paraId="138C08B6" w14:textId="77777777" w:rsidTr="004B0BFC">
        <w:tc>
          <w:tcPr>
            <w:tcW w:w="5000" w:type="pct"/>
            <w:gridSpan w:val="11"/>
            <w:shd w:val="clear" w:color="auto" w:fill="auto"/>
            <w:vAlign w:val="center"/>
          </w:tcPr>
          <w:p w14:paraId="6E42CBA9" w14:textId="77777777" w:rsidR="001916F3" w:rsidRPr="00481580" w:rsidRDefault="001916F3" w:rsidP="00652CFD">
            <w:pPr>
              <w:spacing w:before="0" w:after="0" w:line="276" w:lineRule="auto"/>
              <w:jc w:val="center"/>
              <w:rPr>
                <w:b/>
                <w:sz w:val="20"/>
              </w:rPr>
            </w:pPr>
            <w:r w:rsidRPr="001916F3">
              <w:rPr>
                <w:b/>
                <w:sz w:val="20"/>
              </w:rPr>
              <w:t>Информация, включаемая в реестр в соответствии с п. 28(1) ПП РФ № 1148</w:t>
            </w:r>
          </w:p>
        </w:tc>
      </w:tr>
      <w:tr w:rsidR="001916F3" w:rsidRPr="001A4780" w14:paraId="4FEC3B76" w14:textId="77777777" w:rsidTr="004B0BFC">
        <w:tc>
          <w:tcPr>
            <w:tcW w:w="772" w:type="pct"/>
            <w:gridSpan w:val="3"/>
            <w:shd w:val="clear" w:color="auto" w:fill="auto"/>
            <w:vAlign w:val="center"/>
          </w:tcPr>
          <w:p w14:paraId="7E36DA65" w14:textId="77777777" w:rsidR="001916F3" w:rsidRPr="00481580" w:rsidRDefault="001916F3" w:rsidP="00652CFD">
            <w:pPr>
              <w:spacing w:before="0" w:after="0" w:line="276" w:lineRule="auto"/>
              <w:rPr>
                <w:b/>
                <w:sz w:val="20"/>
              </w:rPr>
            </w:pPr>
            <w:r w:rsidRPr="001916F3">
              <w:rPr>
                <w:b/>
                <w:sz w:val="20"/>
              </w:rPr>
              <w:t>p28PPRF1148Info</w:t>
            </w:r>
          </w:p>
        </w:tc>
        <w:tc>
          <w:tcPr>
            <w:tcW w:w="723" w:type="pct"/>
            <w:shd w:val="clear" w:color="auto" w:fill="auto"/>
            <w:vAlign w:val="center"/>
          </w:tcPr>
          <w:p w14:paraId="1965624F" w14:textId="77777777" w:rsidR="001916F3" w:rsidRPr="00481580" w:rsidRDefault="001916F3" w:rsidP="00652CFD">
            <w:pPr>
              <w:spacing w:before="0" w:after="0" w:line="276" w:lineRule="auto"/>
              <w:rPr>
                <w:b/>
                <w:sz w:val="20"/>
              </w:rPr>
            </w:pPr>
          </w:p>
        </w:tc>
        <w:tc>
          <w:tcPr>
            <w:tcW w:w="165" w:type="pct"/>
            <w:gridSpan w:val="2"/>
            <w:shd w:val="clear" w:color="auto" w:fill="auto"/>
            <w:vAlign w:val="center"/>
          </w:tcPr>
          <w:p w14:paraId="61792FDD" w14:textId="77777777" w:rsidR="001916F3" w:rsidRPr="00481580" w:rsidRDefault="001916F3" w:rsidP="00652CFD">
            <w:pPr>
              <w:spacing w:before="0" w:after="0" w:line="276" w:lineRule="auto"/>
              <w:jc w:val="center"/>
              <w:rPr>
                <w:b/>
                <w:sz w:val="20"/>
              </w:rPr>
            </w:pPr>
          </w:p>
        </w:tc>
        <w:tc>
          <w:tcPr>
            <w:tcW w:w="535" w:type="pct"/>
            <w:gridSpan w:val="2"/>
            <w:shd w:val="clear" w:color="auto" w:fill="auto"/>
            <w:vAlign w:val="center"/>
          </w:tcPr>
          <w:p w14:paraId="012E0FD9" w14:textId="77777777" w:rsidR="001916F3" w:rsidRPr="00481580" w:rsidRDefault="001916F3" w:rsidP="00652CFD">
            <w:pPr>
              <w:spacing w:before="0" w:after="0" w:line="276" w:lineRule="auto"/>
              <w:jc w:val="center"/>
              <w:rPr>
                <w:b/>
                <w:sz w:val="20"/>
              </w:rPr>
            </w:pPr>
          </w:p>
        </w:tc>
        <w:tc>
          <w:tcPr>
            <w:tcW w:w="1415" w:type="pct"/>
            <w:gridSpan w:val="2"/>
            <w:shd w:val="clear" w:color="auto" w:fill="auto"/>
            <w:vAlign w:val="center"/>
          </w:tcPr>
          <w:p w14:paraId="5F22B426" w14:textId="77777777" w:rsidR="001916F3" w:rsidRPr="00481580" w:rsidRDefault="001916F3" w:rsidP="00652CFD">
            <w:pPr>
              <w:spacing w:before="0" w:after="0" w:line="276" w:lineRule="auto"/>
              <w:rPr>
                <w:b/>
                <w:sz w:val="20"/>
              </w:rPr>
            </w:pPr>
          </w:p>
        </w:tc>
        <w:tc>
          <w:tcPr>
            <w:tcW w:w="1390" w:type="pct"/>
            <w:shd w:val="clear" w:color="auto" w:fill="auto"/>
            <w:vAlign w:val="center"/>
          </w:tcPr>
          <w:p w14:paraId="5165F81C" w14:textId="77777777" w:rsidR="001916F3" w:rsidRPr="00481580" w:rsidRDefault="001916F3" w:rsidP="00652CFD">
            <w:pPr>
              <w:spacing w:before="0" w:after="0" w:line="276" w:lineRule="auto"/>
              <w:rPr>
                <w:b/>
                <w:sz w:val="20"/>
              </w:rPr>
            </w:pPr>
          </w:p>
        </w:tc>
      </w:tr>
      <w:tr w:rsidR="001916F3" w:rsidRPr="001A4780" w14:paraId="0A167B96" w14:textId="77777777" w:rsidTr="004B0BFC">
        <w:tc>
          <w:tcPr>
            <w:tcW w:w="772" w:type="pct"/>
            <w:gridSpan w:val="3"/>
            <w:shd w:val="clear" w:color="auto" w:fill="auto"/>
            <w:vAlign w:val="center"/>
          </w:tcPr>
          <w:p w14:paraId="34B21049" w14:textId="77777777" w:rsidR="001916F3" w:rsidRPr="00104B12" w:rsidRDefault="001916F3" w:rsidP="00652CFD">
            <w:pPr>
              <w:spacing w:before="0" w:after="0" w:line="276" w:lineRule="auto"/>
              <w:rPr>
                <w:sz w:val="20"/>
              </w:rPr>
            </w:pPr>
          </w:p>
        </w:tc>
        <w:tc>
          <w:tcPr>
            <w:tcW w:w="723" w:type="pct"/>
            <w:shd w:val="clear" w:color="auto" w:fill="auto"/>
            <w:vAlign w:val="center"/>
          </w:tcPr>
          <w:p w14:paraId="2E278202" w14:textId="77777777" w:rsidR="001916F3" w:rsidRPr="00E87917" w:rsidRDefault="001916F3" w:rsidP="00652CFD">
            <w:pPr>
              <w:spacing w:before="0" w:after="0" w:line="276" w:lineRule="auto"/>
              <w:rPr>
                <w:sz w:val="20"/>
              </w:rPr>
            </w:pPr>
            <w:r w:rsidRPr="001916F3">
              <w:rPr>
                <w:sz w:val="20"/>
              </w:rPr>
              <w:t>supplierInfo</w:t>
            </w:r>
          </w:p>
        </w:tc>
        <w:tc>
          <w:tcPr>
            <w:tcW w:w="165" w:type="pct"/>
            <w:gridSpan w:val="2"/>
            <w:shd w:val="clear" w:color="auto" w:fill="auto"/>
            <w:vAlign w:val="center"/>
          </w:tcPr>
          <w:p w14:paraId="3CB35720" w14:textId="77777777" w:rsidR="001916F3" w:rsidRPr="001916F3" w:rsidRDefault="001916F3" w:rsidP="00652CFD">
            <w:pPr>
              <w:spacing w:before="0" w:after="0" w:line="276" w:lineRule="auto"/>
              <w:jc w:val="center"/>
              <w:rPr>
                <w:sz w:val="20"/>
              </w:rPr>
            </w:pPr>
            <w:r>
              <w:rPr>
                <w:sz w:val="20"/>
              </w:rPr>
              <w:t>Н</w:t>
            </w:r>
          </w:p>
        </w:tc>
        <w:tc>
          <w:tcPr>
            <w:tcW w:w="535" w:type="pct"/>
            <w:gridSpan w:val="2"/>
            <w:shd w:val="clear" w:color="auto" w:fill="auto"/>
            <w:vAlign w:val="center"/>
          </w:tcPr>
          <w:p w14:paraId="47223CA4" w14:textId="77777777" w:rsidR="001916F3" w:rsidRPr="00E87917" w:rsidRDefault="001916F3" w:rsidP="00652CFD">
            <w:pPr>
              <w:spacing w:before="0" w:after="0" w:line="276" w:lineRule="auto"/>
              <w:jc w:val="center"/>
              <w:rPr>
                <w:sz w:val="20"/>
              </w:rPr>
            </w:pPr>
            <w:r>
              <w:rPr>
                <w:sz w:val="20"/>
              </w:rPr>
              <w:t>Т(1-2000)</w:t>
            </w:r>
          </w:p>
        </w:tc>
        <w:tc>
          <w:tcPr>
            <w:tcW w:w="1415" w:type="pct"/>
            <w:gridSpan w:val="2"/>
            <w:shd w:val="clear" w:color="auto" w:fill="auto"/>
            <w:vAlign w:val="center"/>
          </w:tcPr>
          <w:p w14:paraId="077D4D80" w14:textId="77777777" w:rsidR="001916F3" w:rsidRPr="00E87917" w:rsidRDefault="001916F3" w:rsidP="00652CFD">
            <w:pPr>
              <w:spacing w:before="0" w:after="0" w:line="276" w:lineRule="auto"/>
              <w:rPr>
                <w:sz w:val="20"/>
              </w:rPr>
            </w:pPr>
            <w:r w:rsidRPr="001916F3">
              <w:rPr>
                <w:sz w:val="20"/>
              </w:rPr>
              <w:t>Информация о поставщике (подрядчике, исполнителе), по которому принято решение об отказе во включении в реестр недобросовестных поставщиков (подрядчиков, исполнителей) в случае одностороннего отказа со стороны заказчика от исполнения контракта</w:t>
            </w:r>
          </w:p>
        </w:tc>
        <w:tc>
          <w:tcPr>
            <w:tcW w:w="1390" w:type="pct"/>
            <w:shd w:val="clear" w:color="auto" w:fill="auto"/>
            <w:vAlign w:val="center"/>
          </w:tcPr>
          <w:p w14:paraId="6D12ECE2" w14:textId="77777777" w:rsidR="001916F3" w:rsidRPr="00E87917" w:rsidRDefault="001916F3" w:rsidP="00652CFD">
            <w:pPr>
              <w:spacing w:before="0" w:after="0" w:line="276" w:lineRule="auto"/>
              <w:rPr>
                <w:sz w:val="20"/>
              </w:rPr>
            </w:pPr>
          </w:p>
        </w:tc>
      </w:tr>
      <w:tr w:rsidR="001916F3" w:rsidRPr="001A4780" w14:paraId="13AF05B1" w14:textId="77777777" w:rsidTr="004B0BFC">
        <w:tc>
          <w:tcPr>
            <w:tcW w:w="772" w:type="pct"/>
            <w:gridSpan w:val="3"/>
            <w:shd w:val="clear" w:color="auto" w:fill="auto"/>
            <w:vAlign w:val="center"/>
          </w:tcPr>
          <w:p w14:paraId="1B8FE91C" w14:textId="77777777" w:rsidR="001916F3" w:rsidRPr="00104B12" w:rsidRDefault="001916F3" w:rsidP="00652CFD">
            <w:pPr>
              <w:spacing w:before="0" w:after="0" w:line="276" w:lineRule="auto"/>
              <w:rPr>
                <w:sz w:val="20"/>
              </w:rPr>
            </w:pPr>
          </w:p>
        </w:tc>
        <w:tc>
          <w:tcPr>
            <w:tcW w:w="723" w:type="pct"/>
            <w:shd w:val="clear" w:color="auto" w:fill="auto"/>
            <w:vAlign w:val="center"/>
          </w:tcPr>
          <w:p w14:paraId="7AEE92D0" w14:textId="77777777" w:rsidR="001916F3" w:rsidRPr="00E87917" w:rsidRDefault="001916F3" w:rsidP="00652CFD">
            <w:pPr>
              <w:spacing w:before="0" w:after="0" w:line="276" w:lineRule="auto"/>
              <w:rPr>
                <w:sz w:val="20"/>
              </w:rPr>
            </w:pPr>
            <w:r w:rsidRPr="001916F3">
              <w:rPr>
                <w:sz w:val="20"/>
              </w:rPr>
              <w:t>inn</w:t>
            </w:r>
          </w:p>
        </w:tc>
        <w:tc>
          <w:tcPr>
            <w:tcW w:w="165" w:type="pct"/>
            <w:gridSpan w:val="2"/>
            <w:shd w:val="clear" w:color="auto" w:fill="auto"/>
            <w:vAlign w:val="center"/>
          </w:tcPr>
          <w:p w14:paraId="2D8325E2" w14:textId="77777777" w:rsidR="001916F3" w:rsidRPr="00E87917" w:rsidRDefault="00F139C6" w:rsidP="00652CFD">
            <w:pPr>
              <w:spacing w:before="0" w:after="0" w:line="276" w:lineRule="auto"/>
              <w:jc w:val="center"/>
              <w:rPr>
                <w:sz w:val="20"/>
              </w:rPr>
            </w:pPr>
            <w:r>
              <w:rPr>
                <w:sz w:val="20"/>
              </w:rPr>
              <w:t>Н</w:t>
            </w:r>
          </w:p>
        </w:tc>
        <w:tc>
          <w:tcPr>
            <w:tcW w:w="535" w:type="pct"/>
            <w:gridSpan w:val="2"/>
            <w:shd w:val="clear" w:color="auto" w:fill="auto"/>
            <w:vAlign w:val="center"/>
          </w:tcPr>
          <w:p w14:paraId="1B510D5F" w14:textId="77777777" w:rsidR="001916F3" w:rsidRPr="00E87917" w:rsidRDefault="001916F3" w:rsidP="00652CFD">
            <w:pPr>
              <w:spacing w:before="0" w:after="0" w:line="276" w:lineRule="auto"/>
              <w:jc w:val="center"/>
              <w:rPr>
                <w:sz w:val="20"/>
              </w:rPr>
            </w:pPr>
            <w:r>
              <w:rPr>
                <w:sz w:val="20"/>
              </w:rPr>
              <w:t>Т</w:t>
            </w:r>
          </w:p>
        </w:tc>
        <w:tc>
          <w:tcPr>
            <w:tcW w:w="1415" w:type="pct"/>
            <w:gridSpan w:val="2"/>
            <w:shd w:val="clear" w:color="auto" w:fill="auto"/>
            <w:vAlign w:val="center"/>
          </w:tcPr>
          <w:p w14:paraId="0F7AA6D1" w14:textId="77777777" w:rsidR="001916F3" w:rsidRPr="00E87917" w:rsidRDefault="001916F3" w:rsidP="00652CFD">
            <w:pPr>
              <w:spacing w:before="0" w:after="0" w:line="276" w:lineRule="auto"/>
              <w:rPr>
                <w:sz w:val="20"/>
              </w:rPr>
            </w:pPr>
            <w:r w:rsidRPr="001916F3">
              <w:rPr>
                <w:sz w:val="20"/>
              </w:rPr>
              <w:t>ИНН</w:t>
            </w:r>
          </w:p>
        </w:tc>
        <w:tc>
          <w:tcPr>
            <w:tcW w:w="1390" w:type="pct"/>
            <w:shd w:val="clear" w:color="auto" w:fill="auto"/>
            <w:vAlign w:val="center"/>
          </w:tcPr>
          <w:p w14:paraId="6F5E6754" w14:textId="77777777" w:rsidR="001916F3" w:rsidRPr="00E87917" w:rsidRDefault="001916F3" w:rsidP="00652CFD">
            <w:pPr>
              <w:spacing w:before="0" w:after="0" w:line="276" w:lineRule="auto"/>
              <w:rPr>
                <w:sz w:val="20"/>
              </w:rPr>
            </w:pPr>
            <w:r>
              <w:rPr>
                <w:sz w:val="20"/>
              </w:rPr>
              <w:t xml:space="preserve">Шаблон: </w:t>
            </w:r>
            <w:r w:rsidRPr="00D05F41">
              <w:rPr>
                <w:sz w:val="20"/>
              </w:rPr>
              <w:t>\</w:t>
            </w:r>
            <w:r>
              <w:rPr>
                <w:sz w:val="20"/>
                <w:lang w:val="en-US"/>
              </w:rPr>
              <w:t>d</w:t>
            </w:r>
            <w:r>
              <w:rPr>
                <w:sz w:val="20"/>
              </w:rPr>
              <w:t>10</w:t>
            </w:r>
          </w:p>
        </w:tc>
      </w:tr>
      <w:tr w:rsidR="001916F3" w:rsidRPr="001A4780" w14:paraId="5711E693" w14:textId="77777777" w:rsidTr="004B0BFC">
        <w:tc>
          <w:tcPr>
            <w:tcW w:w="772" w:type="pct"/>
            <w:gridSpan w:val="3"/>
            <w:shd w:val="clear" w:color="auto" w:fill="auto"/>
            <w:vAlign w:val="center"/>
          </w:tcPr>
          <w:p w14:paraId="3C7A1AA9" w14:textId="77777777" w:rsidR="001916F3" w:rsidRPr="00104B12" w:rsidRDefault="001916F3" w:rsidP="00652CFD">
            <w:pPr>
              <w:spacing w:before="0" w:after="0" w:line="276" w:lineRule="auto"/>
              <w:rPr>
                <w:sz w:val="20"/>
              </w:rPr>
            </w:pPr>
          </w:p>
        </w:tc>
        <w:tc>
          <w:tcPr>
            <w:tcW w:w="723" w:type="pct"/>
            <w:shd w:val="clear" w:color="auto" w:fill="auto"/>
            <w:vAlign w:val="center"/>
          </w:tcPr>
          <w:p w14:paraId="335DAA8C" w14:textId="77777777" w:rsidR="001916F3" w:rsidRPr="00E87917" w:rsidRDefault="001916F3" w:rsidP="00652CFD">
            <w:pPr>
              <w:spacing w:before="0" w:after="0" w:line="276" w:lineRule="auto"/>
              <w:rPr>
                <w:sz w:val="20"/>
              </w:rPr>
            </w:pPr>
            <w:r w:rsidRPr="001916F3">
              <w:rPr>
                <w:sz w:val="20"/>
              </w:rPr>
              <w:t>decisionNum</w:t>
            </w:r>
          </w:p>
        </w:tc>
        <w:tc>
          <w:tcPr>
            <w:tcW w:w="165" w:type="pct"/>
            <w:gridSpan w:val="2"/>
            <w:shd w:val="clear" w:color="auto" w:fill="auto"/>
            <w:vAlign w:val="center"/>
          </w:tcPr>
          <w:p w14:paraId="2B649EF1" w14:textId="77777777" w:rsidR="001916F3" w:rsidRPr="00E87917" w:rsidRDefault="001916F3" w:rsidP="00652CFD">
            <w:pPr>
              <w:spacing w:before="0" w:after="0" w:line="276" w:lineRule="auto"/>
              <w:jc w:val="center"/>
              <w:rPr>
                <w:sz w:val="20"/>
              </w:rPr>
            </w:pPr>
            <w:r w:rsidRPr="00E87917">
              <w:rPr>
                <w:sz w:val="20"/>
              </w:rPr>
              <w:t>O</w:t>
            </w:r>
          </w:p>
        </w:tc>
        <w:tc>
          <w:tcPr>
            <w:tcW w:w="535" w:type="pct"/>
            <w:gridSpan w:val="2"/>
            <w:shd w:val="clear" w:color="auto" w:fill="auto"/>
            <w:vAlign w:val="center"/>
          </w:tcPr>
          <w:p w14:paraId="4E325479" w14:textId="77777777" w:rsidR="001916F3" w:rsidRPr="00E87917" w:rsidRDefault="001916F3" w:rsidP="00652CFD">
            <w:pPr>
              <w:spacing w:before="0" w:after="0" w:line="276" w:lineRule="auto"/>
              <w:jc w:val="center"/>
              <w:rPr>
                <w:sz w:val="20"/>
              </w:rPr>
            </w:pPr>
            <w:r>
              <w:rPr>
                <w:sz w:val="20"/>
              </w:rPr>
              <w:t>Т(1-25)</w:t>
            </w:r>
          </w:p>
        </w:tc>
        <w:tc>
          <w:tcPr>
            <w:tcW w:w="1415" w:type="pct"/>
            <w:gridSpan w:val="2"/>
            <w:shd w:val="clear" w:color="auto" w:fill="auto"/>
            <w:vAlign w:val="center"/>
          </w:tcPr>
          <w:p w14:paraId="7BDF8663" w14:textId="77777777" w:rsidR="001916F3" w:rsidRPr="00E87917" w:rsidRDefault="001916F3" w:rsidP="00652CFD">
            <w:pPr>
              <w:spacing w:before="0" w:after="0" w:line="276" w:lineRule="auto"/>
              <w:rPr>
                <w:sz w:val="20"/>
              </w:rPr>
            </w:pPr>
            <w:r w:rsidRPr="001916F3">
              <w:rPr>
                <w:sz w:val="20"/>
              </w:rPr>
              <w:t>Номер решения заказчика об одностороннем отказе от исполнения контракта</w:t>
            </w:r>
          </w:p>
        </w:tc>
        <w:tc>
          <w:tcPr>
            <w:tcW w:w="1390" w:type="pct"/>
            <w:shd w:val="clear" w:color="auto" w:fill="auto"/>
            <w:vAlign w:val="center"/>
          </w:tcPr>
          <w:p w14:paraId="49337B66" w14:textId="77777777" w:rsidR="001916F3" w:rsidRPr="00E87917" w:rsidRDefault="001916F3" w:rsidP="00652CFD">
            <w:pPr>
              <w:spacing w:before="0" w:after="0" w:line="276" w:lineRule="auto"/>
              <w:rPr>
                <w:sz w:val="20"/>
              </w:rPr>
            </w:pPr>
          </w:p>
        </w:tc>
      </w:tr>
      <w:tr w:rsidR="001916F3" w:rsidRPr="001A4780" w14:paraId="0A927F0C" w14:textId="77777777" w:rsidTr="004B0BFC">
        <w:tc>
          <w:tcPr>
            <w:tcW w:w="772" w:type="pct"/>
            <w:gridSpan w:val="3"/>
            <w:shd w:val="clear" w:color="auto" w:fill="auto"/>
            <w:vAlign w:val="center"/>
          </w:tcPr>
          <w:p w14:paraId="64C76C2B" w14:textId="77777777" w:rsidR="001916F3" w:rsidRPr="00104B12" w:rsidRDefault="001916F3" w:rsidP="00652CFD">
            <w:pPr>
              <w:spacing w:before="0" w:after="0" w:line="276" w:lineRule="auto"/>
              <w:rPr>
                <w:sz w:val="20"/>
              </w:rPr>
            </w:pPr>
          </w:p>
        </w:tc>
        <w:tc>
          <w:tcPr>
            <w:tcW w:w="723" w:type="pct"/>
            <w:shd w:val="clear" w:color="auto" w:fill="auto"/>
            <w:vAlign w:val="center"/>
          </w:tcPr>
          <w:p w14:paraId="518D947F" w14:textId="77777777" w:rsidR="001916F3" w:rsidRPr="00E87917" w:rsidRDefault="001916F3" w:rsidP="00652CFD">
            <w:pPr>
              <w:spacing w:before="0" w:after="0" w:line="276" w:lineRule="auto"/>
              <w:rPr>
                <w:sz w:val="20"/>
              </w:rPr>
            </w:pPr>
            <w:r w:rsidRPr="001916F3">
              <w:rPr>
                <w:sz w:val="20"/>
              </w:rPr>
              <w:t>decisionDate</w:t>
            </w:r>
          </w:p>
        </w:tc>
        <w:tc>
          <w:tcPr>
            <w:tcW w:w="165" w:type="pct"/>
            <w:gridSpan w:val="2"/>
            <w:shd w:val="clear" w:color="auto" w:fill="auto"/>
            <w:vAlign w:val="center"/>
          </w:tcPr>
          <w:p w14:paraId="3F86B509" w14:textId="77777777" w:rsidR="001916F3" w:rsidRPr="00E87917" w:rsidRDefault="001916F3" w:rsidP="00652CFD">
            <w:pPr>
              <w:spacing w:before="0" w:after="0" w:line="276" w:lineRule="auto"/>
              <w:jc w:val="center"/>
              <w:rPr>
                <w:sz w:val="20"/>
              </w:rPr>
            </w:pPr>
            <w:r>
              <w:rPr>
                <w:sz w:val="20"/>
              </w:rPr>
              <w:t>Н</w:t>
            </w:r>
          </w:p>
        </w:tc>
        <w:tc>
          <w:tcPr>
            <w:tcW w:w="535" w:type="pct"/>
            <w:gridSpan w:val="2"/>
            <w:shd w:val="clear" w:color="auto" w:fill="auto"/>
            <w:vAlign w:val="center"/>
          </w:tcPr>
          <w:p w14:paraId="2DDBFF80" w14:textId="77777777" w:rsidR="001916F3" w:rsidRPr="001916F3" w:rsidRDefault="001916F3" w:rsidP="00652CFD">
            <w:pPr>
              <w:spacing w:before="0" w:after="0" w:line="276" w:lineRule="auto"/>
              <w:jc w:val="center"/>
              <w:rPr>
                <w:sz w:val="20"/>
                <w:lang w:val="en-US"/>
              </w:rPr>
            </w:pPr>
            <w:r>
              <w:rPr>
                <w:sz w:val="20"/>
                <w:lang w:val="en-US"/>
              </w:rPr>
              <w:t>D</w:t>
            </w:r>
          </w:p>
        </w:tc>
        <w:tc>
          <w:tcPr>
            <w:tcW w:w="1415" w:type="pct"/>
            <w:gridSpan w:val="2"/>
            <w:shd w:val="clear" w:color="auto" w:fill="auto"/>
            <w:vAlign w:val="center"/>
          </w:tcPr>
          <w:p w14:paraId="6BE5942F" w14:textId="77777777" w:rsidR="001916F3" w:rsidRPr="00E87917" w:rsidRDefault="001916F3" w:rsidP="00652CFD">
            <w:pPr>
              <w:spacing w:before="0" w:after="0" w:line="276" w:lineRule="auto"/>
              <w:rPr>
                <w:sz w:val="20"/>
              </w:rPr>
            </w:pPr>
            <w:r w:rsidRPr="001916F3">
              <w:rPr>
                <w:sz w:val="20"/>
              </w:rPr>
              <w:t>Дата принятия решения заказчиком об одностороннем отказе от исполнения контракта</w:t>
            </w:r>
          </w:p>
        </w:tc>
        <w:tc>
          <w:tcPr>
            <w:tcW w:w="1390" w:type="pct"/>
            <w:shd w:val="clear" w:color="auto" w:fill="auto"/>
            <w:vAlign w:val="center"/>
          </w:tcPr>
          <w:p w14:paraId="6172C23D" w14:textId="77777777" w:rsidR="001916F3" w:rsidRPr="00E87917" w:rsidRDefault="001916F3" w:rsidP="00652CFD">
            <w:pPr>
              <w:spacing w:before="0" w:after="0" w:line="276" w:lineRule="auto"/>
              <w:rPr>
                <w:sz w:val="20"/>
              </w:rPr>
            </w:pPr>
          </w:p>
        </w:tc>
      </w:tr>
      <w:tr w:rsidR="001916F3" w:rsidRPr="001A4780" w14:paraId="7ABD842D" w14:textId="77777777" w:rsidTr="004B0BFC">
        <w:tc>
          <w:tcPr>
            <w:tcW w:w="772" w:type="pct"/>
            <w:gridSpan w:val="3"/>
            <w:shd w:val="clear" w:color="auto" w:fill="auto"/>
            <w:vAlign w:val="center"/>
          </w:tcPr>
          <w:p w14:paraId="31209D84" w14:textId="77777777" w:rsidR="001916F3" w:rsidRPr="00104B12" w:rsidRDefault="001916F3" w:rsidP="00652CFD">
            <w:pPr>
              <w:spacing w:before="0" w:after="0" w:line="276" w:lineRule="auto"/>
              <w:rPr>
                <w:sz w:val="20"/>
              </w:rPr>
            </w:pPr>
          </w:p>
        </w:tc>
        <w:tc>
          <w:tcPr>
            <w:tcW w:w="723" w:type="pct"/>
            <w:shd w:val="clear" w:color="auto" w:fill="auto"/>
            <w:vAlign w:val="center"/>
          </w:tcPr>
          <w:p w14:paraId="4B47A699" w14:textId="77777777" w:rsidR="001916F3" w:rsidRPr="00E87917" w:rsidRDefault="001916F3" w:rsidP="00652CFD">
            <w:pPr>
              <w:spacing w:before="0" w:after="0" w:line="276" w:lineRule="auto"/>
              <w:rPr>
                <w:sz w:val="20"/>
              </w:rPr>
            </w:pPr>
            <w:r w:rsidRPr="001916F3">
              <w:rPr>
                <w:sz w:val="20"/>
              </w:rPr>
              <w:t>decisionText</w:t>
            </w:r>
          </w:p>
        </w:tc>
        <w:tc>
          <w:tcPr>
            <w:tcW w:w="165" w:type="pct"/>
            <w:gridSpan w:val="2"/>
            <w:shd w:val="clear" w:color="auto" w:fill="auto"/>
            <w:vAlign w:val="center"/>
          </w:tcPr>
          <w:p w14:paraId="16CF06AA" w14:textId="77777777" w:rsidR="001916F3" w:rsidRPr="00E87917" w:rsidRDefault="001916F3" w:rsidP="00652CFD">
            <w:pPr>
              <w:spacing w:before="0" w:after="0" w:line="276" w:lineRule="auto"/>
              <w:jc w:val="center"/>
              <w:rPr>
                <w:sz w:val="20"/>
              </w:rPr>
            </w:pPr>
            <w:r>
              <w:rPr>
                <w:sz w:val="20"/>
              </w:rPr>
              <w:t>Н</w:t>
            </w:r>
          </w:p>
        </w:tc>
        <w:tc>
          <w:tcPr>
            <w:tcW w:w="535" w:type="pct"/>
            <w:gridSpan w:val="2"/>
            <w:shd w:val="clear" w:color="auto" w:fill="auto"/>
            <w:vAlign w:val="center"/>
          </w:tcPr>
          <w:p w14:paraId="1F3F5B63" w14:textId="77777777" w:rsidR="001916F3" w:rsidRPr="00E87917" w:rsidRDefault="001916F3" w:rsidP="00652CFD">
            <w:pPr>
              <w:spacing w:before="0" w:after="0" w:line="276" w:lineRule="auto"/>
              <w:jc w:val="center"/>
              <w:rPr>
                <w:sz w:val="20"/>
              </w:rPr>
            </w:pPr>
            <w:r>
              <w:rPr>
                <w:sz w:val="20"/>
              </w:rPr>
              <w:t>Т(1-</w:t>
            </w:r>
            <w:r>
              <w:rPr>
                <w:sz w:val="20"/>
                <w:lang w:val="en-US"/>
              </w:rPr>
              <w:t>5</w:t>
            </w:r>
            <w:r>
              <w:rPr>
                <w:sz w:val="20"/>
              </w:rPr>
              <w:t>000)</w:t>
            </w:r>
          </w:p>
        </w:tc>
        <w:tc>
          <w:tcPr>
            <w:tcW w:w="1415" w:type="pct"/>
            <w:gridSpan w:val="2"/>
            <w:shd w:val="clear" w:color="auto" w:fill="auto"/>
            <w:vAlign w:val="center"/>
          </w:tcPr>
          <w:p w14:paraId="5CA19E35" w14:textId="77777777" w:rsidR="001916F3" w:rsidRPr="00E87917" w:rsidRDefault="001916F3" w:rsidP="00652CFD">
            <w:pPr>
              <w:spacing w:before="0" w:after="0" w:line="276" w:lineRule="auto"/>
              <w:rPr>
                <w:sz w:val="20"/>
              </w:rPr>
            </w:pPr>
            <w:r w:rsidRPr="001916F3">
              <w:rPr>
                <w:sz w:val="20"/>
              </w:rPr>
              <w:t>Текст решения заказчика об одностороннем отказе от исполнения контракта</w:t>
            </w:r>
          </w:p>
        </w:tc>
        <w:tc>
          <w:tcPr>
            <w:tcW w:w="1390" w:type="pct"/>
            <w:shd w:val="clear" w:color="auto" w:fill="auto"/>
            <w:vAlign w:val="center"/>
          </w:tcPr>
          <w:p w14:paraId="3F3F4EC4" w14:textId="77777777" w:rsidR="001916F3" w:rsidRPr="00E87917" w:rsidRDefault="001916F3" w:rsidP="00652CFD">
            <w:pPr>
              <w:spacing w:before="0" w:after="0" w:line="276" w:lineRule="auto"/>
              <w:rPr>
                <w:sz w:val="20"/>
              </w:rPr>
            </w:pPr>
          </w:p>
        </w:tc>
      </w:tr>
      <w:tr w:rsidR="001916F3" w:rsidRPr="001A4780" w14:paraId="77A69F5D" w14:textId="77777777" w:rsidTr="004B0BFC">
        <w:tc>
          <w:tcPr>
            <w:tcW w:w="772" w:type="pct"/>
            <w:gridSpan w:val="3"/>
            <w:shd w:val="clear" w:color="auto" w:fill="auto"/>
            <w:vAlign w:val="center"/>
          </w:tcPr>
          <w:p w14:paraId="53849D6B" w14:textId="77777777" w:rsidR="001916F3" w:rsidRPr="00104B12" w:rsidRDefault="001916F3" w:rsidP="00652CFD">
            <w:pPr>
              <w:spacing w:before="0" w:after="0" w:line="276" w:lineRule="auto"/>
              <w:rPr>
                <w:sz w:val="20"/>
              </w:rPr>
            </w:pPr>
          </w:p>
        </w:tc>
        <w:tc>
          <w:tcPr>
            <w:tcW w:w="723" w:type="pct"/>
            <w:shd w:val="clear" w:color="auto" w:fill="auto"/>
            <w:vAlign w:val="center"/>
          </w:tcPr>
          <w:p w14:paraId="21980171" w14:textId="77777777" w:rsidR="001916F3" w:rsidRPr="00E87917" w:rsidRDefault="001916F3" w:rsidP="00652CFD">
            <w:pPr>
              <w:spacing w:before="0" w:after="0" w:line="276" w:lineRule="auto"/>
              <w:rPr>
                <w:sz w:val="20"/>
              </w:rPr>
            </w:pPr>
            <w:r w:rsidRPr="001916F3">
              <w:rPr>
                <w:sz w:val="20"/>
              </w:rPr>
              <w:t>attachments</w:t>
            </w:r>
          </w:p>
        </w:tc>
        <w:tc>
          <w:tcPr>
            <w:tcW w:w="165" w:type="pct"/>
            <w:gridSpan w:val="2"/>
            <w:shd w:val="clear" w:color="auto" w:fill="auto"/>
            <w:vAlign w:val="center"/>
          </w:tcPr>
          <w:p w14:paraId="5F7C1148" w14:textId="77777777" w:rsidR="001916F3" w:rsidRPr="00E87917" w:rsidRDefault="001916F3" w:rsidP="00652CFD">
            <w:pPr>
              <w:spacing w:before="0" w:after="0" w:line="276" w:lineRule="auto"/>
              <w:jc w:val="center"/>
              <w:rPr>
                <w:sz w:val="20"/>
              </w:rPr>
            </w:pPr>
            <w:r w:rsidRPr="00E87917">
              <w:rPr>
                <w:sz w:val="20"/>
              </w:rPr>
              <w:t>O</w:t>
            </w:r>
          </w:p>
        </w:tc>
        <w:tc>
          <w:tcPr>
            <w:tcW w:w="535" w:type="pct"/>
            <w:gridSpan w:val="2"/>
            <w:shd w:val="clear" w:color="auto" w:fill="auto"/>
            <w:vAlign w:val="center"/>
          </w:tcPr>
          <w:p w14:paraId="35AFF111" w14:textId="77777777" w:rsidR="001916F3" w:rsidRPr="00E87917" w:rsidRDefault="001916F3" w:rsidP="00652CFD">
            <w:pPr>
              <w:spacing w:before="0" w:after="0" w:line="276" w:lineRule="auto"/>
              <w:jc w:val="center"/>
              <w:rPr>
                <w:sz w:val="20"/>
              </w:rPr>
            </w:pPr>
            <w:r w:rsidRPr="00E87917">
              <w:rPr>
                <w:sz w:val="20"/>
              </w:rPr>
              <w:t>S</w:t>
            </w:r>
          </w:p>
        </w:tc>
        <w:tc>
          <w:tcPr>
            <w:tcW w:w="1415" w:type="pct"/>
            <w:gridSpan w:val="2"/>
            <w:shd w:val="clear" w:color="auto" w:fill="auto"/>
            <w:vAlign w:val="center"/>
          </w:tcPr>
          <w:p w14:paraId="39BFE0F5" w14:textId="77777777" w:rsidR="001916F3" w:rsidRPr="00E87917" w:rsidRDefault="001916F3" w:rsidP="00652CFD">
            <w:pPr>
              <w:spacing w:before="0" w:after="0" w:line="276" w:lineRule="auto"/>
              <w:rPr>
                <w:sz w:val="20"/>
              </w:rPr>
            </w:pPr>
            <w:r w:rsidRPr="001916F3">
              <w:rPr>
                <w:sz w:val="20"/>
              </w:rPr>
              <w:t>Информация о прикрепленных документах</w:t>
            </w:r>
          </w:p>
        </w:tc>
        <w:tc>
          <w:tcPr>
            <w:tcW w:w="1390" w:type="pct"/>
            <w:shd w:val="clear" w:color="auto" w:fill="auto"/>
            <w:vAlign w:val="center"/>
          </w:tcPr>
          <w:p w14:paraId="1125F14C" w14:textId="77777777" w:rsidR="001916F3" w:rsidRPr="001916F3" w:rsidRDefault="001916F3" w:rsidP="00652CFD">
            <w:pPr>
              <w:spacing w:before="0" w:after="0" w:line="276" w:lineRule="auto"/>
              <w:rPr>
                <w:sz w:val="20"/>
              </w:rPr>
            </w:pPr>
            <w:r>
              <w:rPr>
                <w:sz w:val="20"/>
              </w:rPr>
              <w:t>Состав блока см. выше</w:t>
            </w:r>
          </w:p>
        </w:tc>
      </w:tr>
      <w:tr w:rsidR="00C84EEA" w:rsidRPr="001A4780" w14:paraId="05E5911D" w14:textId="77777777" w:rsidTr="004B0BFC">
        <w:tc>
          <w:tcPr>
            <w:tcW w:w="5000" w:type="pct"/>
            <w:gridSpan w:val="11"/>
            <w:shd w:val="clear" w:color="auto" w:fill="auto"/>
            <w:vAlign w:val="center"/>
          </w:tcPr>
          <w:p w14:paraId="4E3C99D0" w14:textId="77777777" w:rsidR="00C84EEA" w:rsidRPr="00481580" w:rsidRDefault="00C84EEA" w:rsidP="00652CFD">
            <w:pPr>
              <w:spacing w:before="0" w:after="0" w:line="276" w:lineRule="auto"/>
              <w:jc w:val="center"/>
              <w:rPr>
                <w:b/>
                <w:sz w:val="20"/>
              </w:rPr>
            </w:pPr>
            <w:r w:rsidRPr="00481580">
              <w:rPr>
                <w:b/>
                <w:sz w:val="20"/>
              </w:rPr>
              <w:t>Информация о прикрепленных документах</w:t>
            </w:r>
          </w:p>
        </w:tc>
      </w:tr>
      <w:tr w:rsidR="00C84EEA" w:rsidRPr="001A4780" w14:paraId="0753DE78" w14:textId="77777777" w:rsidTr="004B0BFC">
        <w:tc>
          <w:tcPr>
            <w:tcW w:w="772" w:type="pct"/>
            <w:gridSpan w:val="3"/>
            <w:shd w:val="clear" w:color="auto" w:fill="auto"/>
            <w:vAlign w:val="center"/>
          </w:tcPr>
          <w:p w14:paraId="52FCC320" w14:textId="77777777" w:rsidR="00C84EEA" w:rsidRPr="00481580" w:rsidRDefault="00C84EEA" w:rsidP="00652CFD">
            <w:pPr>
              <w:spacing w:before="0" w:after="0" w:line="276" w:lineRule="auto"/>
              <w:rPr>
                <w:b/>
                <w:sz w:val="20"/>
              </w:rPr>
            </w:pPr>
            <w:r w:rsidRPr="00481580">
              <w:rPr>
                <w:b/>
                <w:sz w:val="20"/>
              </w:rPr>
              <w:t>attachments</w:t>
            </w:r>
          </w:p>
        </w:tc>
        <w:tc>
          <w:tcPr>
            <w:tcW w:w="723" w:type="pct"/>
            <w:shd w:val="clear" w:color="auto" w:fill="auto"/>
            <w:vAlign w:val="center"/>
          </w:tcPr>
          <w:p w14:paraId="45D6884D" w14:textId="77777777" w:rsidR="00C84EEA" w:rsidRPr="00481580" w:rsidRDefault="00C84EEA" w:rsidP="00652CFD">
            <w:pPr>
              <w:spacing w:before="0" w:after="0" w:line="276" w:lineRule="auto"/>
              <w:rPr>
                <w:b/>
                <w:sz w:val="20"/>
              </w:rPr>
            </w:pPr>
          </w:p>
        </w:tc>
        <w:tc>
          <w:tcPr>
            <w:tcW w:w="165" w:type="pct"/>
            <w:gridSpan w:val="2"/>
            <w:shd w:val="clear" w:color="auto" w:fill="auto"/>
            <w:vAlign w:val="center"/>
          </w:tcPr>
          <w:p w14:paraId="5237DE78" w14:textId="77777777" w:rsidR="00C84EEA" w:rsidRPr="00481580" w:rsidRDefault="00C84EEA" w:rsidP="00652CFD">
            <w:pPr>
              <w:spacing w:before="0" w:after="0" w:line="276" w:lineRule="auto"/>
              <w:jc w:val="center"/>
              <w:rPr>
                <w:b/>
                <w:sz w:val="20"/>
              </w:rPr>
            </w:pPr>
          </w:p>
        </w:tc>
        <w:tc>
          <w:tcPr>
            <w:tcW w:w="535" w:type="pct"/>
            <w:gridSpan w:val="2"/>
            <w:shd w:val="clear" w:color="auto" w:fill="auto"/>
            <w:vAlign w:val="center"/>
          </w:tcPr>
          <w:p w14:paraId="445E7C08" w14:textId="77777777" w:rsidR="00C84EEA" w:rsidRPr="00481580" w:rsidRDefault="00C84EEA" w:rsidP="00652CFD">
            <w:pPr>
              <w:spacing w:before="0" w:after="0" w:line="276" w:lineRule="auto"/>
              <w:jc w:val="center"/>
              <w:rPr>
                <w:b/>
                <w:sz w:val="20"/>
              </w:rPr>
            </w:pPr>
          </w:p>
        </w:tc>
        <w:tc>
          <w:tcPr>
            <w:tcW w:w="1415" w:type="pct"/>
            <w:gridSpan w:val="2"/>
            <w:shd w:val="clear" w:color="auto" w:fill="auto"/>
            <w:vAlign w:val="center"/>
          </w:tcPr>
          <w:p w14:paraId="77C921F5" w14:textId="77777777" w:rsidR="00C84EEA" w:rsidRPr="00481580" w:rsidRDefault="00C84EEA" w:rsidP="00652CFD">
            <w:pPr>
              <w:spacing w:before="0" w:after="0" w:line="276" w:lineRule="auto"/>
              <w:rPr>
                <w:b/>
                <w:sz w:val="20"/>
              </w:rPr>
            </w:pPr>
          </w:p>
        </w:tc>
        <w:tc>
          <w:tcPr>
            <w:tcW w:w="1390" w:type="pct"/>
            <w:shd w:val="clear" w:color="auto" w:fill="auto"/>
            <w:vAlign w:val="center"/>
          </w:tcPr>
          <w:p w14:paraId="7A28B926" w14:textId="77777777" w:rsidR="00C84EEA" w:rsidRPr="00481580" w:rsidRDefault="00C84EEA" w:rsidP="00652CFD">
            <w:pPr>
              <w:spacing w:before="0" w:after="0" w:line="276" w:lineRule="auto"/>
              <w:rPr>
                <w:b/>
                <w:sz w:val="20"/>
              </w:rPr>
            </w:pPr>
          </w:p>
        </w:tc>
      </w:tr>
      <w:tr w:rsidR="00C84EEA" w:rsidRPr="001A4780" w14:paraId="15C53125" w14:textId="77777777" w:rsidTr="004B0BFC">
        <w:tc>
          <w:tcPr>
            <w:tcW w:w="772" w:type="pct"/>
            <w:gridSpan w:val="3"/>
            <w:shd w:val="clear" w:color="auto" w:fill="auto"/>
            <w:vAlign w:val="center"/>
          </w:tcPr>
          <w:p w14:paraId="378A5838" w14:textId="77777777" w:rsidR="00C84EEA" w:rsidRPr="00104B12" w:rsidRDefault="00C84EEA" w:rsidP="00652CFD">
            <w:pPr>
              <w:spacing w:before="0" w:after="0" w:line="276" w:lineRule="auto"/>
              <w:rPr>
                <w:sz w:val="20"/>
              </w:rPr>
            </w:pPr>
          </w:p>
        </w:tc>
        <w:tc>
          <w:tcPr>
            <w:tcW w:w="723" w:type="pct"/>
            <w:shd w:val="clear" w:color="auto" w:fill="auto"/>
            <w:vAlign w:val="center"/>
          </w:tcPr>
          <w:p w14:paraId="51671FC7" w14:textId="77777777" w:rsidR="00C84EEA" w:rsidRPr="00E87917" w:rsidRDefault="00C84EEA" w:rsidP="00652CFD">
            <w:pPr>
              <w:spacing w:before="0" w:after="0" w:line="276" w:lineRule="auto"/>
              <w:rPr>
                <w:sz w:val="20"/>
              </w:rPr>
            </w:pPr>
            <w:r w:rsidRPr="00FD65AC">
              <w:rPr>
                <w:sz w:val="20"/>
              </w:rPr>
              <w:t>attachment</w:t>
            </w:r>
          </w:p>
        </w:tc>
        <w:tc>
          <w:tcPr>
            <w:tcW w:w="165" w:type="pct"/>
            <w:gridSpan w:val="2"/>
            <w:shd w:val="clear" w:color="auto" w:fill="auto"/>
            <w:vAlign w:val="center"/>
          </w:tcPr>
          <w:p w14:paraId="7C3B0169" w14:textId="77777777" w:rsidR="00C84EEA" w:rsidRPr="00E87917" w:rsidRDefault="00C84EEA" w:rsidP="00652CFD">
            <w:pPr>
              <w:spacing w:before="0" w:after="0" w:line="276" w:lineRule="auto"/>
              <w:jc w:val="center"/>
              <w:rPr>
                <w:sz w:val="20"/>
              </w:rPr>
            </w:pPr>
            <w:r w:rsidRPr="00E87917">
              <w:rPr>
                <w:sz w:val="20"/>
              </w:rPr>
              <w:t>O</w:t>
            </w:r>
          </w:p>
        </w:tc>
        <w:tc>
          <w:tcPr>
            <w:tcW w:w="535" w:type="pct"/>
            <w:gridSpan w:val="2"/>
            <w:shd w:val="clear" w:color="auto" w:fill="auto"/>
            <w:vAlign w:val="center"/>
          </w:tcPr>
          <w:p w14:paraId="7EB21D77" w14:textId="77777777" w:rsidR="00C84EEA" w:rsidRPr="00E87917" w:rsidRDefault="00C84EEA" w:rsidP="00652CFD">
            <w:pPr>
              <w:spacing w:before="0" w:after="0" w:line="276" w:lineRule="auto"/>
              <w:jc w:val="center"/>
              <w:rPr>
                <w:sz w:val="20"/>
              </w:rPr>
            </w:pPr>
            <w:r w:rsidRPr="00E87917">
              <w:rPr>
                <w:sz w:val="20"/>
              </w:rPr>
              <w:t>S</w:t>
            </w:r>
          </w:p>
        </w:tc>
        <w:tc>
          <w:tcPr>
            <w:tcW w:w="1415" w:type="pct"/>
            <w:gridSpan w:val="2"/>
            <w:shd w:val="clear" w:color="auto" w:fill="auto"/>
            <w:vAlign w:val="center"/>
          </w:tcPr>
          <w:p w14:paraId="1221560B" w14:textId="77777777" w:rsidR="00C84EEA" w:rsidRPr="00E87917" w:rsidRDefault="00C84EEA" w:rsidP="00652CFD">
            <w:pPr>
              <w:spacing w:before="0" w:after="0" w:line="276" w:lineRule="auto"/>
              <w:rPr>
                <w:sz w:val="20"/>
              </w:rPr>
            </w:pPr>
          </w:p>
        </w:tc>
        <w:tc>
          <w:tcPr>
            <w:tcW w:w="1390" w:type="pct"/>
            <w:shd w:val="clear" w:color="auto" w:fill="auto"/>
            <w:vAlign w:val="center"/>
          </w:tcPr>
          <w:p w14:paraId="23EEA88F" w14:textId="77777777" w:rsidR="00C84EEA" w:rsidRPr="00E87917" w:rsidRDefault="00C84EEA" w:rsidP="00652CFD">
            <w:pPr>
              <w:spacing w:before="0" w:after="0" w:line="276" w:lineRule="auto"/>
              <w:rPr>
                <w:sz w:val="20"/>
              </w:rPr>
            </w:pPr>
            <w:r w:rsidRPr="00E87917">
              <w:rPr>
                <w:sz w:val="20"/>
              </w:rPr>
              <w:t>Множественный элемент</w:t>
            </w:r>
          </w:p>
        </w:tc>
      </w:tr>
      <w:tr w:rsidR="00C84EEA" w:rsidRPr="001A4780" w14:paraId="59B3D4E4" w14:textId="77777777" w:rsidTr="004B0BFC">
        <w:tc>
          <w:tcPr>
            <w:tcW w:w="772" w:type="pct"/>
            <w:gridSpan w:val="3"/>
            <w:shd w:val="clear" w:color="auto" w:fill="auto"/>
            <w:vAlign w:val="center"/>
          </w:tcPr>
          <w:p w14:paraId="48FB1EF3" w14:textId="77777777" w:rsidR="00C84EEA" w:rsidRPr="00481580" w:rsidRDefault="00C84EEA" w:rsidP="00652CFD">
            <w:pPr>
              <w:spacing w:before="0" w:after="0" w:line="276" w:lineRule="auto"/>
              <w:rPr>
                <w:b/>
                <w:sz w:val="20"/>
              </w:rPr>
            </w:pPr>
            <w:r w:rsidRPr="00481580">
              <w:rPr>
                <w:b/>
                <w:sz w:val="20"/>
              </w:rPr>
              <w:t>attachment</w:t>
            </w:r>
          </w:p>
        </w:tc>
        <w:tc>
          <w:tcPr>
            <w:tcW w:w="723" w:type="pct"/>
            <w:shd w:val="clear" w:color="auto" w:fill="auto"/>
            <w:vAlign w:val="center"/>
          </w:tcPr>
          <w:p w14:paraId="64DF2731" w14:textId="77777777" w:rsidR="00C84EEA" w:rsidRPr="00104B12" w:rsidRDefault="00C84EEA" w:rsidP="00652CFD">
            <w:pPr>
              <w:spacing w:before="0" w:after="0" w:line="276" w:lineRule="auto"/>
              <w:rPr>
                <w:sz w:val="20"/>
              </w:rPr>
            </w:pPr>
          </w:p>
        </w:tc>
        <w:tc>
          <w:tcPr>
            <w:tcW w:w="165" w:type="pct"/>
            <w:gridSpan w:val="2"/>
            <w:shd w:val="clear" w:color="auto" w:fill="auto"/>
            <w:vAlign w:val="center"/>
          </w:tcPr>
          <w:p w14:paraId="5FEF779D" w14:textId="77777777" w:rsidR="00C84EEA" w:rsidRPr="00104B12" w:rsidRDefault="00C84EEA" w:rsidP="00652CFD">
            <w:pPr>
              <w:spacing w:before="0" w:after="0" w:line="276" w:lineRule="auto"/>
              <w:jc w:val="center"/>
              <w:rPr>
                <w:sz w:val="20"/>
              </w:rPr>
            </w:pPr>
          </w:p>
        </w:tc>
        <w:tc>
          <w:tcPr>
            <w:tcW w:w="535" w:type="pct"/>
            <w:gridSpan w:val="2"/>
            <w:shd w:val="clear" w:color="auto" w:fill="auto"/>
            <w:vAlign w:val="center"/>
          </w:tcPr>
          <w:p w14:paraId="00CCA2B2" w14:textId="77777777" w:rsidR="00C84EEA" w:rsidRPr="00104B12" w:rsidRDefault="00C84EEA" w:rsidP="00652CFD">
            <w:pPr>
              <w:spacing w:before="0" w:after="0" w:line="276" w:lineRule="auto"/>
              <w:jc w:val="center"/>
              <w:rPr>
                <w:sz w:val="20"/>
              </w:rPr>
            </w:pPr>
          </w:p>
        </w:tc>
        <w:tc>
          <w:tcPr>
            <w:tcW w:w="1415" w:type="pct"/>
            <w:gridSpan w:val="2"/>
            <w:shd w:val="clear" w:color="auto" w:fill="auto"/>
            <w:vAlign w:val="center"/>
          </w:tcPr>
          <w:p w14:paraId="458A4647" w14:textId="77777777" w:rsidR="00C84EEA" w:rsidRPr="00104B12" w:rsidRDefault="00C84EEA" w:rsidP="00652CFD">
            <w:pPr>
              <w:spacing w:before="0" w:after="0" w:line="276" w:lineRule="auto"/>
              <w:rPr>
                <w:sz w:val="20"/>
              </w:rPr>
            </w:pPr>
          </w:p>
        </w:tc>
        <w:tc>
          <w:tcPr>
            <w:tcW w:w="1390" w:type="pct"/>
            <w:shd w:val="clear" w:color="auto" w:fill="auto"/>
            <w:vAlign w:val="center"/>
          </w:tcPr>
          <w:p w14:paraId="64B6F3CC" w14:textId="77777777" w:rsidR="00C84EEA" w:rsidRPr="00104B12" w:rsidRDefault="00C84EEA" w:rsidP="00652CFD">
            <w:pPr>
              <w:spacing w:before="0" w:after="0" w:line="276" w:lineRule="auto"/>
              <w:rPr>
                <w:sz w:val="20"/>
              </w:rPr>
            </w:pPr>
          </w:p>
        </w:tc>
      </w:tr>
      <w:tr w:rsidR="00C84EEA" w:rsidRPr="001A4780" w14:paraId="6123D681" w14:textId="77777777" w:rsidTr="004B0BFC">
        <w:tc>
          <w:tcPr>
            <w:tcW w:w="772" w:type="pct"/>
            <w:gridSpan w:val="3"/>
            <w:shd w:val="clear" w:color="auto" w:fill="auto"/>
            <w:vAlign w:val="center"/>
          </w:tcPr>
          <w:p w14:paraId="62FB0B5D" w14:textId="77777777" w:rsidR="00C84EEA" w:rsidRPr="00E87917" w:rsidRDefault="00C84EEA" w:rsidP="00652CFD">
            <w:pPr>
              <w:spacing w:before="0" w:after="0" w:line="276" w:lineRule="auto"/>
              <w:rPr>
                <w:sz w:val="20"/>
              </w:rPr>
            </w:pPr>
          </w:p>
        </w:tc>
        <w:tc>
          <w:tcPr>
            <w:tcW w:w="723" w:type="pct"/>
            <w:shd w:val="clear" w:color="auto" w:fill="auto"/>
          </w:tcPr>
          <w:p w14:paraId="53EFD523" w14:textId="77777777" w:rsidR="00C84EEA" w:rsidRPr="00E87917" w:rsidRDefault="00C84EEA" w:rsidP="00652CFD">
            <w:pPr>
              <w:spacing w:before="0" w:after="0" w:line="276" w:lineRule="auto"/>
              <w:rPr>
                <w:sz w:val="20"/>
              </w:rPr>
            </w:pPr>
            <w:r w:rsidRPr="0093429A">
              <w:rPr>
                <w:sz w:val="20"/>
                <w:lang w:val="en-US"/>
              </w:rPr>
              <w:t>publishedContentId</w:t>
            </w:r>
          </w:p>
        </w:tc>
        <w:tc>
          <w:tcPr>
            <w:tcW w:w="165" w:type="pct"/>
            <w:gridSpan w:val="2"/>
            <w:shd w:val="clear" w:color="auto" w:fill="auto"/>
            <w:vAlign w:val="center"/>
          </w:tcPr>
          <w:p w14:paraId="32D07E33" w14:textId="77777777" w:rsidR="00C84EEA" w:rsidRPr="00E87917" w:rsidRDefault="00C84EEA" w:rsidP="00652CFD">
            <w:pPr>
              <w:spacing w:before="0" w:after="0" w:line="276" w:lineRule="auto"/>
              <w:jc w:val="center"/>
              <w:rPr>
                <w:sz w:val="20"/>
              </w:rPr>
            </w:pPr>
            <w:r>
              <w:rPr>
                <w:sz w:val="20"/>
                <w:lang w:val="en-US"/>
              </w:rPr>
              <w:t>H</w:t>
            </w:r>
          </w:p>
        </w:tc>
        <w:tc>
          <w:tcPr>
            <w:tcW w:w="535" w:type="pct"/>
            <w:gridSpan w:val="2"/>
            <w:shd w:val="clear" w:color="auto" w:fill="auto"/>
            <w:vAlign w:val="center"/>
          </w:tcPr>
          <w:p w14:paraId="0386463E" w14:textId="77777777" w:rsidR="00C84EEA" w:rsidRPr="00E87917" w:rsidRDefault="00C84EEA" w:rsidP="00652CFD">
            <w:pPr>
              <w:spacing w:before="0" w:after="0" w:line="276" w:lineRule="auto"/>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14:paraId="51417896" w14:textId="77777777" w:rsidR="00C84EEA" w:rsidRPr="00E87917" w:rsidRDefault="00C84EEA" w:rsidP="00652CFD">
            <w:pPr>
              <w:spacing w:before="0" w:after="0" w:line="276" w:lineRule="auto"/>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14:paraId="57BBF7F2" w14:textId="77777777" w:rsidR="00C84EEA" w:rsidRPr="00E87917" w:rsidRDefault="00C84EEA" w:rsidP="00652CFD">
            <w:pPr>
              <w:spacing w:before="0" w:after="0" w:line="276" w:lineRule="auto"/>
              <w:rPr>
                <w:sz w:val="20"/>
              </w:rPr>
            </w:pPr>
          </w:p>
        </w:tc>
      </w:tr>
      <w:tr w:rsidR="00C84EEA" w:rsidRPr="001A4780" w14:paraId="5F6E409E" w14:textId="77777777" w:rsidTr="004B0BFC">
        <w:tc>
          <w:tcPr>
            <w:tcW w:w="772" w:type="pct"/>
            <w:gridSpan w:val="3"/>
            <w:shd w:val="clear" w:color="auto" w:fill="auto"/>
            <w:vAlign w:val="center"/>
          </w:tcPr>
          <w:p w14:paraId="36E8F9AA" w14:textId="77777777" w:rsidR="00C84EEA" w:rsidRPr="00E87917" w:rsidRDefault="00C84EEA" w:rsidP="00652CFD">
            <w:pPr>
              <w:spacing w:before="0" w:after="0" w:line="276" w:lineRule="auto"/>
              <w:rPr>
                <w:sz w:val="20"/>
              </w:rPr>
            </w:pPr>
          </w:p>
        </w:tc>
        <w:tc>
          <w:tcPr>
            <w:tcW w:w="723" w:type="pct"/>
            <w:shd w:val="clear" w:color="auto" w:fill="auto"/>
          </w:tcPr>
          <w:p w14:paraId="22BED0B1" w14:textId="77777777" w:rsidR="00C84EEA" w:rsidRPr="00E87917" w:rsidRDefault="00C84EEA" w:rsidP="00652CFD">
            <w:pPr>
              <w:spacing w:before="0" w:after="0" w:line="276" w:lineRule="auto"/>
              <w:rPr>
                <w:sz w:val="20"/>
              </w:rPr>
            </w:pPr>
            <w:r w:rsidRPr="00E87917">
              <w:rPr>
                <w:sz w:val="20"/>
              </w:rPr>
              <w:t>fileName</w:t>
            </w:r>
          </w:p>
        </w:tc>
        <w:tc>
          <w:tcPr>
            <w:tcW w:w="165" w:type="pct"/>
            <w:gridSpan w:val="2"/>
            <w:shd w:val="clear" w:color="auto" w:fill="auto"/>
            <w:vAlign w:val="center"/>
          </w:tcPr>
          <w:p w14:paraId="0D58D94A" w14:textId="77777777" w:rsidR="00C84EEA" w:rsidRPr="00E87917" w:rsidRDefault="00C84EEA" w:rsidP="00652CFD">
            <w:pPr>
              <w:spacing w:before="0" w:after="0" w:line="276" w:lineRule="auto"/>
              <w:jc w:val="center"/>
              <w:rPr>
                <w:sz w:val="20"/>
              </w:rPr>
            </w:pPr>
            <w:r w:rsidRPr="00E87917">
              <w:rPr>
                <w:sz w:val="20"/>
              </w:rPr>
              <w:t>O</w:t>
            </w:r>
          </w:p>
        </w:tc>
        <w:tc>
          <w:tcPr>
            <w:tcW w:w="535" w:type="pct"/>
            <w:gridSpan w:val="2"/>
            <w:shd w:val="clear" w:color="auto" w:fill="auto"/>
            <w:vAlign w:val="center"/>
          </w:tcPr>
          <w:p w14:paraId="2494AE32" w14:textId="77777777" w:rsidR="00C84EEA" w:rsidRPr="00E87917" w:rsidRDefault="00C84EEA" w:rsidP="00652CFD">
            <w:pPr>
              <w:spacing w:before="0" w:after="0" w:line="276" w:lineRule="auto"/>
              <w:jc w:val="center"/>
              <w:rPr>
                <w:sz w:val="20"/>
              </w:rPr>
            </w:pPr>
            <w:r w:rsidRPr="00E87917">
              <w:rPr>
                <w:sz w:val="20"/>
              </w:rPr>
              <w:t>T(1-1024)</w:t>
            </w:r>
          </w:p>
        </w:tc>
        <w:tc>
          <w:tcPr>
            <w:tcW w:w="1415" w:type="pct"/>
            <w:gridSpan w:val="2"/>
            <w:shd w:val="clear" w:color="auto" w:fill="auto"/>
            <w:vAlign w:val="center"/>
          </w:tcPr>
          <w:p w14:paraId="76EB847C" w14:textId="77777777" w:rsidR="00C84EEA" w:rsidRPr="00E87917" w:rsidRDefault="00C84EEA" w:rsidP="00652CFD">
            <w:pPr>
              <w:spacing w:before="0" w:after="0" w:line="276" w:lineRule="auto"/>
              <w:rPr>
                <w:sz w:val="20"/>
              </w:rPr>
            </w:pPr>
            <w:r w:rsidRPr="00E87917">
              <w:rPr>
                <w:sz w:val="20"/>
              </w:rPr>
              <w:t>Имя файла</w:t>
            </w:r>
          </w:p>
        </w:tc>
        <w:tc>
          <w:tcPr>
            <w:tcW w:w="1390" w:type="pct"/>
            <w:shd w:val="clear" w:color="auto" w:fill="auto"/>
            <w:vAlign w:val="center"/>
          </w:tcPr>
          <w:p w14:paraId="44467E76" w14:textId="77777777" w:rsidR="00C84EEA" w:rsidRPr="00E87917" w:rsidRDefault="00C84EEA" w:rsidP="00652CFD">
            <w:pPr>
              <w:spacing w:before="0" w:after="0" w:line="276" w:lineRule="auto"/>
              <w:rPr>
                <w:sz w:val="20"/>
              </w:rPr>
            </w:pPr>
          </w:p>
        </w:tc>
      </w:tr>
      <w:tr w:rsidR="00C84EEA" w:rsidRPr="001A4780" w14:paraId="70437FB5" w14:textId="77777777" w:rsidTr="004B0BFC">
        <w:tc>
          <w:tcPr>
            <w:tcW w:w="772" w:type="pct"/>
            <w:gridSpan w:val="3"/>
            <w:shd w:val="clear" w:color="auto" w:fill="auto"/>
            <w:vAlign w:val="center"/>
          </w:tcPr>
          <w:p w14:paraId="23B1DFBE" w14:textId="77777777" w:rsidR="00C84EEA" w:rsidRPr="00E87917" w:rsidRDefault="00C84EEA" w:rsidP="00652CFD">
            <w:pPr>
              <w:spacing w:before="0" w:after="0" w:line="276" w:lineRule="auto"/>
              <w:rPr>
                <w:sz w:val="20"/>
              </w:rPr>
            </w:pPr>
          </w:p>
        </w:tc>
        <w:tc>
          <w:tcPr>
            <w:tcW w:w="723" w:type="pct"/>
            <w:shd w:val="clear" w:color="auto" w:fill="auto"/>
          </w:tcPr>
          <w:p w14:paraId="79E1368A" w14:textId="77777777" w:rsidR="00C84EEA" w:rsidRPr="00E87917" w:rsidRDefault="00C84EEA" w:rsidP="00652CFD">
            <w:pPr>
              <w:spacing w:before="0" w:after="0" w:line="276" w:lineRule="auto"/>
              <w:rPr>
                <w:sz w:val="20"/>
              </w:rPr>
            </w:pPr>
            <w:r w:rsidRPr="00B80981">
              <w:rPr>
                <w:sz w:val="20"/>
              </w:rPr>
              <w:t>fileSize</w:t>
            </w:r>
          </w:p>
        </w:tc>
        <w:tc>
          <w:tcPr>
            <w:tcW w:w="165" w:type="pct"/>
            <w:gridSpan w:val="2"/>
            <w:shd w:val="clear" w:color="auto" w:fill="auto"/>
            <w:vAlign w:val="center"/>
          </w:tcPr>
          <w:p w14:paraId="4FF64704" w14:textId="77777777" w:rsidR="00C84EEA" w:rsidRPr="00E87917" w:rsidRDefault="00C84EEA" w:rsidP="00652CFD">
            <w:pPr>
              <w:spacing w:before="0" w:after="0" w:line="276" w:lineRule="auto"/>
              <w:jc w:val="center"/>
              <w:rPr>
                <w:sz w:val="20"/>
              </w:rPr>
            </w:pPr>
            <w:r>
              <w:rPr>
                <w:sz w:val="20"/>
                <w:lang w:val="en-US"/>
              </w:rPr>
              <w:t>H</w:t>
            </w:r>
          </w:p>
        </w:tc>
        <w:tc>
          <w:tcPr>
            <w:tcW w:w="535" w:type="pct"/>
            <w:gridSpan w:val="2"/>
            <w:shd w:val="clear" w:color="auto" w:fill="auto"/>
            <w:vAlign w:val="center"/>
          </w:tcPr>
          <w:p w14:paraId="360F3A19" w14:textId="77777777" w:rsidR="00C84EEA" w:rsidRPr="00E87917" w:rsidRDefault="00C84EEA" w:rsidP="00652CFD">
            <w:pPr>
              <w:spacing w:before="0" w:after="0" w:line="276" w:lineRule="auto"/>
              <w:jc w:val="center"/>
              <w:rPr>
                <w:sz w:val="20"/>
              </w:rPr>
            </w:pPr>
            <w:r>
              <w:rPr>
                <w:sz w:val="20"/>
              </w:rPr>
              <w:t>T(1-</w:t>
            </w:r>
            <w:r>
              <w:rPr>
                <w:sz w:val="20"/>
                <w:lang w:val="en-US"/>
              </w:rPr>
              <w:t>40)</w:t>
            </w:r>
          </w:p>
        </w:tc>
        <w:tc>
          <w:tcPr>
            <w:tcW w:w="1415" w:type="pct"/>
            <w:gridSpan w:val="2"/>
            <w:shd w:val="clear" w:color="auto" w:fill="auto"/>
            <w:vAlign w:val="center"/>
          </w:tcPr>
          <w:p w14:paraId="01349C2A" w14:textId="77777777" w:rsidR="00C84EEA" w:rsidRPr="00E87917" w:rsidRDefault="00C84EEA" w:rsidP="00652CFD">
            <w:pPr>
              <w:spacing w:before="0" w:after="0" w:line="276" w:lineRule="auto"/>
              <w:rPr>
                <w:sz w:val="20"/>
              </w:rPr>
            </w:pPr>
            <w:r w:rsidRPr="00B80981">
              <w:rPr>
                <w:sz w:val="20"/>
              </w:rPr>
              <w:t>Размер файла</w:t>
            </w:r>
          </w:p>
        </w:tc>
        <w:tc>
          <w:tcPr>
            <w:tcW w:w="1390" w:type="pct"/>
            <w:shd w:val="clear" w:color="auto" w:fill="auto"/>
            <w:vAlign w:val="center"/>
          </w:tcPr>
          <w:p w14:paraId="5A57AAE2" w14:textId="77777777" w:rsidR="00C84EEA" w:rsidRPr="00E87917" w:rsidRDefault="00C84EEA" w:rsidP="00652CFD">
            <w:pPr>
              <w:spacing w:before="0" w:after="0" w:line="276" w:lineRule="auto"/>
              <w:rPr>
                <w:sz w:val="20"/>
              </w:rPr>
            </w:pPr>
          </w:p>
        </w:tc>
      </w:tr>
      <w:tr w:rsidR="00C84EEA" w:rsidRPr="001A4780" w14:paraId="04FED1C8" w14:textId="77777777" w:rsidTr="004B0BFC">
        <w:tc>
          <w:tcPr>
            <w:tcW w:w="772" w:type="pct"/>
            <w:gridSpan w:val="3"/>
            <w:shd w:val="clear" w:color="auto" w:fill="auto"/>
            <w:vAlign w:val="center"/>
          </w:tcPr>
          <w:p w14:paraId="688745BA" w14:textId="77777777" w:rsidR="00C84EEA" w:rsidRPr="00E87917" w:rsidRDefault="00C84EEA" w:rsidP="00652CFD">
            <w:pPr>
              <w:spacing w:before="0" w:after="0" w:line="276" w:lineRule="auto"/>
              <w:rPr>
                <w:sz w:val="20"/>
              </w:rPr>
            </w:pPr>
          </w:p>
        </w:tc>
        <w:tc>
          <w:tcPr>
            <w:tcW w:w="723" w:type="pct"/>
            <w:shd w:val="clear" w:color="auto" w:fill="auto"/>
          </w:tcPr>
          <w:p w14:paraId="288ADDE4" w14:textId="77777777" w:rsidR="00C84EEA" w:rsidRPr="00E87917" w:rsidRDefault="00C84EEA" w:rsidP="00652CFD">
            <w:pPr>
              <w:spacing w:before="0" w:after="0" w:line="276" w:lineRule="auto"/>
              <w:rPr>
                <w:sz w:val="20"/>
              </w:rPr>
            </w:pPr>
            <w:r w:rsidRPr="00E87917">
              <w:rPr>
                <w:sz w:val="20"/>
              </w:rPr>
              <w:t>docDescription</w:t>
            </w:r>
          </w:p>
        </w:tc>
        <w:tc>
          <w:tcPr>
            <w:tcW w:w="165" w:type="pct"/>
            <w:gridSpan w:val="2"/>
            <w:shd w:val="clear" w:color="auto" w:fill="auto"/>
            <w:vAlign w:val="center"/>
          </w:tcPr>
          <w:p w14:paraId="726F4E30" w14:textId="77777777" w:rsidR="00C84EEA" w:rsidRPr="00E87917" w:rsidRDefault="00C84EEA" w:rsidP="00652CFD">
            <w:pPr>
              <w:spacing w:before="0" w:after="0" w:line="276" w:lineRule="auto"/>
              <w:jc w:val="center"/>
              <w:rPr>
                <w:sz w:val="20"/>
              </w:rPr>
            </w:pPr>
            <w:r w:rsidRPr="00E87917">
              <w:rPr>
                <w:sz w:val="20"/>
              </w:rPr>
              <w:t>H</w:t>
            </w:r>
          </w:p>
        </w:tc>
        <w:tc>
          <w:tcPr>
            <w:tcW w:w="535" w:type="pct"/>
            <w:gridSpan w:val="2"/>
            <w:shd w:val="clear" w:color="auto" w:fill="auto"/>
            <w:vAlign w:val="center"/>
          </w:tcPr>
          <w:p w14:paraId="331789E4" w14:textId="77777777" w:rsidR="00C84EEA" w:rsidRPr="00E87917" w:rsidRDefault="00C84EEA" w:rsidP="00652CFD">
            <w:pPr>
              <w:spacing w:before="0" w:after="0" w:line="276" w:lineRule="auto"/>
              <w:jc w:val="center"/>
              <w:rPr>
                <w:sz w:val="20"/>
              </w:rPr>
            </w:pPr>
            <w:r w:rsidRPr="00E87917">
              <w:rPr>
                <w:sz w:val="20"/>
              </w:rPr>
              <w:t>T(1-1024)</w:t>
            </w:r>
          </w:p>
        </w:tc>
        <w:tc>
          <w:tcPr>
            <w:tcW w:w="1415" w:type="pct"/>
            <w:gridSpan w:val="2"/>
            <w:shd w:val="clear" w:color="auto" w:fill="auto"/>
            <w:vAlign w:val="center"/>
          </w:tcPr>
          <w:p w14:paraId="2911AC72" w14:textId="77777777" w:rsidR="00C84EEA" w:rsidRPr="00E87917" w:rsidRDefault="00C84EEA" w:rsidP="00652CFD">
            <w:pPr>
              <w:spacing w:before="0" w:after="0" w:line="276" w:lineRule="auto"/>
              <w:rPr>
                <w:sz w:val="20"/>
              </w:rPr>
            </w:pPr>
            <w:r w:rsidRPr="00E87917">
              <w:rPr>
                <w:sz w:val="20"/>
              </w:rPr>
              <w:t>Описание прикрепляемого документа</w:t>
            </w:r>
          </w:p>
        </w:tc>
        <w:tc>
          <w:tcPr>
            <w:tcW w:w="1390" w:type="pct"/>
            <w:shd w:val="clear" w:color="auto" w:fill="auto"/>
            <w:vAlign w:val="center"/>
          </w:tcPr>
          <w:p w14:paraId="2611693B" w14:textId="77777777" w:rsidR="00C84EEA" w:rsidRPr="00E87917" w:rsidRDefault="00C84EEA" w:rsidP="00652CFD">
            <w:pPr>
              <w:spacing w:before="0" w:after="0" w:line="276" w:lineRule="auto"/>
              <w:rPr>
                <w:sz w:val="20"/>
              </w:rPr>
            </w:pPr>
          </w:p>
        </w:tc>
      </w:tr>
      <w:tr w:rsidR="001B420E" w:rsidRPr="001A4780" w14:paraId="284AD3C3" w14:textId="77777777" w:rsidTr="004B0BFC">
        <w:tc>
          <w:tcPr>
            <w:tcW w:w="772" w:type="pct"/>
            <w:gridSpan w:val="3"/>
            <w:shd w:val="clear" w:color="auto" w:fill="auto"/>
            <w:vAlign w:val="center"/>
          </w:tcPr>
          <w:p w14:paraId="3EC294DD" w14:textId="77777777" w:rsidR="001B420E" w:rsidRPr="00E87917" w:rsidRDefault="001B420E" w:rsidP="00652CFD">
            <w:pPr>
              <w:spacing w:before="0" w:after="0" w:line="276" w:lineRule="auto"/>
              <w:rPr>
                <w:sz w:val="20"/>
              </w:rPr>
            </w:pPr>
          </w:p>
        </w:tc>
        <w:tc>
          <w:tcPr>
            <w:tcW w:w="723" w:type="pct"/>
            <w:shd w:val="clear" w:color="auto" w:fill="auto"/>
          </w:tcPr>
          <w:p w14:paraId="49D5A665" w14:textId="77777777" w:rsidR="001B420E" w:rsidRPr="00E232BB" w:rsidRDefault="001B420E" w:rsidP="00652CFD">
            <w:pPr>
              <w:spacing w:before="0" w:after="0" w:line="276" w:lineRule="auto"/>
              <w:jc w:val="both"/>
              <w:rPr>
                <w:sz w:val="20"/>
              </w:rPr>
            </w:pPr>
            <w:r>
              <w:rPr>
                <w:sz w:val="20"/>
              </w:rPr>
              <w:t>doc</w:t>
            </w:r>
            <w:r w:rsidRPr="00E626A2">
              <w:rPr>
                <w:sz w:val="20"/>
              </w:rPr>
              <w:t>Number</w:t>
            </w:r>
          </w:p>
        </w:tc>
        <w:tc>
          <w:tcPr>
            <w:tcW w:w="165" w:type="pct"/>
            <w:gridSpan w:val="2"/>
            <w:shd w:val="clear" w:color="auto" w:fill="auto"/>
          </w:tcPr>
          <w:p w14:paraId="245D4ECE" w14:textId="77777777" w:rsidR="001B420E" w:rsidRPr="00E626A2" w:rsidRDefault="001B420E" w:rsidP="00652CFD">
            <w:pPr>
              <w:spacing w:before="0" w:after="0" w:line="276" w:lineRule="auto"/>
              <w:jc w:val="center"/>
              <w:rPr>
                <w:sz w:val="20"/>
              </w:rPr>
            </w:pPr>
            <w:r>
              <w:rPr>
                <w:sz w:val="20"/>
              </w:rPr>
              <w:t>Н</w:t>
            </w:r>
          </w:p>
        </w:tc>
        <w:tc>
          <w:tcPr>
            <w:tcW w:w="535" w:type="pct"/>
            <w:gridSpan w:val="2"/>
            <w:shd w:val="clear" w:color="auto" w:fill="auto"/>
          </w:tcPr>
          <w:p w14:paraId="2AA4EDB5" w14:textId="77777777" w:rsidR="001B420E" w:rsidRPr="00E232BB" w:rsidRDefault="001B420E" w:rsidP="00652CFD">
            <w:pPr>
              <w:spacing w:before="0" w:after="0" w:line="276" w:lineRule="auto"/>
              <w:jc w:val="center"/>
              <w:rPr>
                <w:sz w:val="20"/>
              </w:rPr>
            </w:pPr>
            <w:r w:rsidRPr="00E232BB">
              <w:rPr>
                <w:sz w:val="20"/>
              </w:rPr>
              <w:t>T(1-2</w:t>
            </w:r>
            <w:r>
              <w:rPr>
                <w:sz w:val="20"/>
              </w:rPr>
              <w:t>1</w:t>
            </w:r>
            <w:r w:rsidRPr="00E232BB">
              <w:rPr>
                <w:sz w:val="20"/>
              </w:rPr>
              <w:t>)</w:t>
            </w:r>
          </w:p>
        </w:tc>
        <w:tc>
          <w:tcPr>
            <w:tcW w:w="1415" w:type="pct"/>
            <w:gridSpan w:val="2"/>
            <w:shd w:val="clear" w:color="auto" w:fill="auto"/>
          </w:tcPr>
          <w:p w14:paraId="14400D6D" w14:textId="77777777" w:rsidR="001B420E" w:rsidRPr="00E232BB" w:rsidRDefault="001B420E" w:rsidP="00652CFD">
            <w:pPr>
              <w:spacing w:before="0" w:after="0" w:line="276" w:lineRule="auto"/>
              <w:rPr>
                <w:sz w:val="20"/>
              </w:rPr>
            </w:pPr>
            <w:r w:rsidRPr="00E626A2">
              <w:rPr>
                <w:sz w:val="20"/>
              </w:rPr>
              <w:t>Номер документа в реестровой записи (согласно ПП РФ №1148)</w:t>
            </w:r>
          </w:p>
        </w:tc>
        <w:tc>
          <w:tcPr>
            <w:tcW w:w="1390" w:type="pct"/>
            <w:shd w:val="clear" w:color="auto" w:fill="auto"/>
            <w:vAlign w:val="center"/>
          </w:tcPr>
          <w:p w14:paraId="784FCBD0" w14:textId="77777777" w:rsidR="001B420E" w:rsidRPr="00E232BB" w:rsidRDefault="001B420E" w:rsidP="00652CFD">
            <w:pPr>
              <w:spacing w:before="0" w:after="0" w:line="276" w:lineRule="auto"/>
              <w:jc w:val="both"/>
              <w:rPr>
                <w:sz w:val="20"/>
              </w:rPr>
            </w:pPr>
            <w:r>
              <w:rPr>
                <w:sz w:val="20"/>
              </w:rPr>
              <w:t>При приеме документа значение поля игнорируется, автоматически рассчитывается и сохраняется на ЕИС</w:t>
            </w:r>
          </w:p>
        </w:tc>
      </w:tr>
      <w:tr w:rsidR="00C84EEA" w:rsidRPr="001A4780" w14:paraId="1DFA35C2" w14:textId="77777777" w:rsidTr="004B0BFC">
        <w:tc>
          <w:tcPr>
            <w:tcW w:w="772" w:type="pct"/>
            <w:gridSpan w:val="3"/>
            <w:vMerge w:val="restart"/>
            <w:shd w:val="clear" w:color="auto" w:fill="auto"/>
            <w:vAlign w:val="center"/>
          </w:tcPr>
          <w:p w14:paraId="59AABA94" w14:textId="77777777" w:rsidR="00C84EEA" w:rsidRPr="00E87917" w:rsidRDefault="00C84EEA" w:rsidP="00652CFD">
            <w:pPr>
              <w:spacing w:before="0" w:after="0" w:line="276" w:lineRule="auto"/>
              <w:rPr>
                <w:sz w:val="20"/>
              </w:rPr>
            </w:pPr>
            <w:r>
              <w:rPr>
                <w:sz w:val="20"/>
              </w:rPr>
              <w:t>Допустимо указание только одного элемента</w:t>
            </w:r>
          </w:p>
          <w:p w14:paraId="05C49856" w14:textId="77777777" w:rsidR="00C84EEA" w:rsidRPr="00E87917" w:rsidRDefault="00C84EEA" w:rsidP="00652CFD">
            <w:pPr>
              <w:spacing w:before="0" w:after="0" w:line="276" w:lineRule="auto"/>
              <w:rPr>
                <w:sz w:val="20"/>
              </w:rPr>
            </w:pPr>
          </w:p>
        </w:tc>
        <w:tc>
          <w:tcPr>
            <w:tcW w:w="723" w:type="pct"/>
            <w:shd w:val="clear" w:color="auto" w:fill="auto"/>
          </w:tcPr>
          <w:p w14:paraId="6214C32D" w14:textId="77777777" w:rsidR="00C84EEA" w:rsidRPr="00E87917" w:rsidRDefault="00C84EEA" w:rsidP="00652CFD">
            <w:pPr>
              <w:spacing w:before="0" w:after="0" w:line="276" w:lineRule="auto"/>
              <w:rPr>
                <w:sz w:val="20"/>
              </w:rPr>
            </w:pPr>
            <w:r w:rsidRPr="00E87917">
              <w:rPr>
                <w:sz w:val="20"/>
              </w:rPr>
              <w:t>url</w:t>
            </w:r>
          </w:p>
        </w:tc>
        <w:tc>
          <w:tcPr>
            <w:tcW w:w="165" w:type="pct"/>
            <w:gridSpan w:val="2"/>
            <w:shd w:val="clear" w:color="auto" w:fill="auto"/>
            <w:vAlign w:val="center"/>
          </w:tcPr>
          <w:p w14:paraId="51908E6E" w14:textId="77777777" w:rsidR="00C84EEA" w:rsidRPr="00E87917" w:rsidRDefault="00C84EEA" w:rsidP="00652CFD">
            <w:pPr>
              <w:spacing w:before="0" w:after="0" w:line="276" w:lineRule="auto"/>
              <w:jc w:val="center"/>
              <w:rPr>
                <w:sz w:val="20"/>
              </w:rPr>
            </w:pPr>
            <w:r w:rsidRPr="00E87917">
              <w:rPr>
                <w:sz w:val="20"/>
              </w:rPr>
              <w:t>O</w:t>
            </w:r>
          </w:p>
        </w:tc>
        <w:tc>
          <w:tcPr>
            <w:tcW w:w="535" w:type="pct"/>
            <w:gridSpan w:val="2"/>
            <w:shd w:val="clear" w:color="auto" w:fill="auto"/>
            <w:vAlign w:val="center"/>
          </w:tcPr>
          <w:p w14:paraId="31B5002F" w14:textId="77777777" w:rsidR="00C84EEA" w:rsidRPr="00E87917" w:rsidRDefault="00C84EEA" w:rsidP="00652CFD">
            <w:pPr>
              <w:spacing w:before="0" w:after="0" w:line="276" w:lineRule="auto"/>
              <w:jc w:val="center"/>
              <w:rPr>
                <w:sz w:val="20"/>
              </w:rPr>
            </w:pPr>
            <w:r w:rsidRPr="00E87917">
              <w:rPr>
                <w:sz w:val="20"/>
              </w:rPr>
              <w:t>T(1-1024)</w:t>
            </w:r>
          </w:p>
        </w:tc>
        <w:tc>
          <w:tcPr>
            <w:tcW w:w="1415" w:type="pct"/>
            <w:gridSpan w:val="2"/>
            <w:shd w:val="clear" w:color="auto" w:fill="auto"/>
            <w:vAlign w:val="center"/>
          </w:tcPr>
          <w:p w14:paraId="07D4C5F9" w14:textId="77777777" w:rsidR="00C84EEA" w:rsidRPr="00E87917" w:rsidRDefault="00C84EEA" w:rsidP="00652CFD">
            <w:pPr>
              <w:spacing w:before="0" w:after="0" w:line="276" w:lineRule="auto"/>
              <w:rPr>
                <w:sz w:val="20"/>
              </w:rPr>
            </w:pPr>
            <w:r w:rsidRPr="00E87917">
              <w:rPr>
                <w:sz w:val="20"/>
              </w:rPr>
              <w:t>Ссылка для скачивания документа</w:t>
            </w:r>
          </w:p>
        </w:tc>
        <w:tc>
          <w:tcPr>
            <w:tcW w:w="1390" w:type="pct"/>
            <w:shd w:val="clear" w:color="auto" w:fill="auto"/>
            <w:vAlign w:val="center"/>
          </w:tcPr>
          <w:p w14:paraId="08BB8C18" w14:textId="77777777" w:rsidR="00C84EEA" w:rsidRPr="00E87917" w:rsidRDefault="003D7A99" w:rsidP="00652CFD">
            <w:pPr>
              <w:spacing w:before="0" w:after="0" w:line="276" w:lineRule="auto"/>
              <w:rPr>
                <w:sz w:val="20"/>
              </w:rPr>
            </w:pPr>
            <w:r w:rsidRPr="003D7A99">
              <w:rPr>
                <w:sz w:val="20"/>
              </w:rPr>
              <w:t>Поле заполняется при передаче документов из ЕИС во внешние системы</w:t>
            </w:r>
          </w:p>
        </w:tc>
      </w:tr>
      <w:tr w:rsidR="00C84EEA" w:rsidRPr="001A4780" w14:paraId="323E7ACB" w14:textId="77777777" w:rsidTr="004B0BFC">
        <w:tc>
          <w:tcPr>
            <w:tcW w:w="772" w:type="pct"/>
            <w:gridSpan w:val="3"/>
            <w:vMerge/>
            <w:shd w:val="clear" w:color="auto" w:fill="auto"/>
            <w:vAlign w:val="center"/>
          </w:tcPr>
          <w:p w14:paraId="22ED206E" w14:textId="77777777" w:rsidR="00C84EEA" w:rsidRPr="006804F4" w:rsidRDefault="00C84EEA" w:rsidP="00652CFD">
            <w:pPr>
              <w:spacing w:before="0" w:after="0" w:line="276" w:lineRule="auto"/>
              <w:rPr>
                <w:sz w:val="20"/>
              </w:rPr>
            </w:pPr>
          </w:p>
        </w:tc>
        <w:tc>
          <w:tcPr>
            <w:tcW w:w="723" w:type="pct"/>
            <w:shd w:val="clear" w:color="auto" w:fill="auto"/>
          </w:tcPr>
          <w:p w14:paraId="7E01E457" w14:textId="77777777" w:rsidR="00C84EEA" w:rsidRPr="006804F4" w:rsidRDefault="00C84EEA" w:rsidP="00652CFD">
            <w:pPr>
              <w:spacing w:before="0" w:after="0" w:line="276" w:lineRule="auto"/>
              <w:rPr>
                <w:sz w:val="20"/>
              </w:rPr>
            </w:pPr>
            <w:r w:rsidRPr="00A05774">
              <w:rPr>
                <w:sz w:val="20"/>
              </w:rPr>
              <w:t>contentId</w:t>
            </w:r>
          </w:p>
        </w:tc>
        <w:tc>
          <w:tcPr>
            <w:tcW w:w="165" w:type="pct"/>
            <w:gridSpan w:val="2"/>
            <w:shd w:val="clear" w:color="auto" w:fill="auto"/>
            <w:vAlign w:val="center"/>
          </w:tcPr>
          <w:p w14:paraId="29A1C947" w14:textId="77777777" w:rsidR="00C84EEA" w:rsidRPr="006804F4" w:rsidRDefault="00C84EEA" w:rsidP="00652CFD">
            <w:pPr>
              <w:spacing w:before="0" w:after="0" w:line="276" w:lineRule="auto"/>
              <w:ind w:firstLine="51"/>
              <w:jc w:val="center"/>
              <w:rPr>
                <w:sz w:val="20"/>
              </w:rPr>
            </w:pPr>
            <w:r w:rsidRPr="00E87917">
              <w:rPr>
                <w:sz w:val="20"/>
              </w:rPr>
              <w:t>O</w:t>
            </w:r>
          </w:p>
        </w:tc>
        <w:tc>
          <w:tcPr>
            <w:tcW w:w="535" w:type="pct"/>
            <w:gridSpan w:val="2"/>
            <w:shd w:val="clear" w:color="auto" w:fill="auto"/>
            <w:vAlign w:val="center"/>
          </w:tcPr>
          <w:p w14:paraId="3EB38362" w14:textId="77777777" w:rsidR="00C84EEA" w:rsidRPr="006804F4" w:rsidRDefault="00C84EEA" w:rsidP="00652CFD">
            <w:pPr>
              <w:spacing w:before="0" w:after="0" w:line="276" w:lineRule="auto"/>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14:paraId="07C4113C" w14:textId="77777777" w:rsidR="00C84EEA" w:rsidRPr="006804F4" w:rsidRDefault="00C84EEA" w:rsidP="00652CFD">
            <w:pPr>
              <w:spacing w:before="0" w:after="0" w:line="276" w:lineRule="auto"/>
              <w:ind w:firstLine="51"/>
              <w:rPr>
                <w:sz w:val="20"/>
              </w:rPr>
            </w:pPr>
            <w:r>
              <w:rPr>
                <w:sz w:val="20"/>
              </w:rPr>
              <w:t>Уникальный идентификатор документа на ФКС</w:t>
            </w:r>
          </w:p>
        </w:tc>
        <w:tc>
          <w:tcPr>
            <w:tcW w:w="1390" w:type="pct"/>
            <w:shd w:val="clear" w:color="auto" w:fill="auto"/>
            <w:vAlign w:val="center"/>
          </w:tcPr>
          <w:p w14:paraId="07D5DAFB" w14:textId="77777777" w:rsidR="00C84EEA" w:rsidRPr="006804F4" w:rsidRDefault="003D7A99" w:rsidP="00652CFD">
            <w:pPr>
              <w:spacing w:before="0" w:after="0" w:line="276" w:lineRule="auto"/>
              <w:rPr>
                <w:sz w:val="20"/>
              </w:rPr>
            </w:pPr>
            <w:r w:rsidRPr="003D7A99">
              <w:rPr>
                <w:sz w:val="20"/>
              </w:rPr>
              <w:t>Поле contentId или content должно  быть заполнено при приеме в ЕИС документов от  внешних систем</w:t>
            </w:r>
          </w:p>
        </w:tc>
      </w:tr>
      <w:tr w:rsidR="00C84EEA" w:rsidRPr="001A4780" w14:paraId="31E11F4F" w14:textId="77777777" w:rsidTr="004B0BFC">
        <w:tc>
          <w:tcPr>
            <w:tcW w:w="772" w:type="pct"/>
            <w:gridSpan w:val="3"/>
            <w:vMerge/>
            <w:shd w:val="clear" w:color="auto" w:fill="auto"/>
            <w:vAlign w:val="center"/>
          </w:tcPr>
          <w:p w14:paraId="21F98CA6" w14:textId="77777777" w:rsidR="00C84EEA" w:rsidRPr="006804F4" w:rsidRDefault="00C84EEA" w:rsidP="00652CFD">
            <w:pPr>
              <w:spacing w:before="0" w:after="0" w:line="276" w:lineRule="auto"/>
              <w:rPr>
                <w:sz w:val="20"/>
              </w:rPr>
            </w:pPr>
          </w:p>
        </w:tc>
        <w:tc>
          <w:tcPr>
            <w:tcW w:w="723" w:type="pct"/>
            <w:shd w:val="clear" w:color="auto" w:fill="auto"/>
          </w:tcPr>
          <w:p w14:paraId="7D957A0B" w14:textId="77777777" w:rsidR="00C84EEA" w:rsidRPr="00A05774" w:rsidRDefault="00C84EEA" w:rsidP="00652CFD">
            <w:pPr>
              <w:spacing w:before="0" w:after="0" w:line="276" w:lineRule="auto"/>
              <w:ind w:firstLine="51"/>
              <w:rPr>
                <w:sz w:val="20"/>
              </w:rPr>
            </w:pPr>
            <w:r w:rsidRPr="001A4780">
              <w:rPr>
                <w:sz w:val="20"/>
              </w:rPr>
              <w:t xml:space="preserve">content </w:t>
            </w:r>
          </w:p>
        </w:tc>
        <w:tc>
          <w:tcPr>
            <w:tcW w:w="165" w:type="pct"/>
            <w:gridSpan w:val="2"/>
            <w:shd w:val="clear" w:color="auto" w:fill="auto"/>
          </w:tcPr>
          <w:p w14:paraId="6A77EB9C" w14:textId="77777777" w:rsidR="00C84EEA" w:rsidRPr="00E87917" w:rsidRDefault="00C84EEA" w:rsidP="00652CFD">
            <w:pPr>
              <w:spacing w:before="0" w:after="0" w:line="276" w:lineRule="auto"/>
              <w:ind w:firstLine="51"/>
              <w:jc w:val="center"/>
              <w:rPr>
                <w:sz w:val="20"/>
              </w:rPr>
            </w:pPr>
            <w:r w:rsidRPr="001A4780">
              <w:rPr>
                <w:sz w:val="20"/>
              </w:rPr>
              <w:t>O</w:t>
            </w:r>
          </w:p>
        </w:tc>
        <w:tc>
          <w:tcPr>
            <w:tcW w:w="535" w:type="pct"/>
            <w:gridSpan w:val="2"/>
            <w:shd w:val="clear" w:color="auto" w:fill="auto"/>
          </w:tcPr>
          <w:p w14:paraId="1596A401" w14:textId="77777777" w:rsidR="00C84EEA" w:rsidRPr="00104B12" w:rsidRDefault="00C84EEA" w:rsidP="00652CFD">
            <w:pPr>
              <w:spacing w:before="0" w:after="0" w:line="276" w:lineRule="auto"/>
              <w:ind w:firstLine="51"/>
              <w:jc w:val="center"/>
              <w:rPr>
                <w:sz w:val="20"/>
              </w:rPr>
            </w:pPr>
            <w:r w:rsidRPr="001A4780">
              <w:rPr>
                <w:sz w:val="20"/>
              </w:rPr>
              <w:t>T</w:t>
            </w:r>
          </w:p>
        </w:tc>
        <w:tc>
          <w:tcPr>
            <w:tcW w:w="1415" w:type="pct"/>
            <w:gridSpan w:val="2"/>
            <w:shd w:val="clear" w:color="auto" w:fill="auto"/>
          </w:tcPr>
          <w:p w14:paraId="4F1E7628" w14:textId="77777777" w:rsidR="00C84EEA" w:rsidRDefault="00C84EEA" w:rsidP="00652CFD">
            <w:pPr>
              <w:spacing w:before="0" w:after="0" w:line="276" w:lineRule="auto"/>
              <w:ind w:firstLine="51"/>
              <w:rPr>
                <w:sz w:val="20"/>
              </w:rPr>
            </w:pPr>
            <w:r w:rsidRPr="001A4780">
              <w:rPr>
                <w:sz w:val="20"/>
              </w:rPr>
              <w:t>Содержимое файла</w:t>
            </w:r>
          </w:p>
        </w:tc>
        <w:tc>
          <w:tcPr>
            <w:tcW w:w="1390" w:type="pct"/>
            <w:shd w:val="clear" w:color="auto" w:fill="auto"/>
          </w:tcPr>
          <w:p w14:paraId="5EA7B46C" w14:textId="77777777" w:rsidR="00C84EEA" w:rsidRDefault="00C84EEA" w:rsidP="00652CFD">
            <w:pPr>
              <w:spacing w:before="0" w:after="0" w:line="276" w:lineRule="auto"/>
              <w:ind w:firstLine="51"/>
              <w:rPr>
                <w:sz w:val="20"/>
              </w:rPr>
            </w:pPr>
            <w:r w:rsidRPr="001A4780">
              <w:rPr>
                <w:sz w:val="20"/>
              </w:rPr>
              <w:t>base64Binary</w:t>
            </w:r>
          </w:p>
          <w:p w14:paraId="62C16F8B" w14:textId="77777777" w:rsidR="003D7A99" w:rsidRPr="006804F4" w:rsidRDefault="003D7A99" w:rsidP="00652CFD">
            <w:pPr>
              <w:spacing w:before="0" w:after="0" w:line="276" w:lineRule="auto"/>
              <w:rPr>
                <w:sz w:val="20"/>
              </w:rPr>
            </w:pPr>
            <w:r w:rsidRPr="003D7A99">
              <w:rPr>
                <w:sz w:val="20"/>
              </w:rPr>
              <w:t>Поле contentId или content должно  быть заполнено при приеме в ЕИС документов от  внешних систем</w:t>
            </w:r>
          </w:p>
        </w:tc>
      </w:tr>
      <w:tr w:rsidR="00C84EEA" w:rsidRPr="001A4780" w14:paraId="1A4D04B4" w14:textId="77777777" w:rsidTr="004B0BFC">
        <w:tc>
          <w:tcPr>
            <w:tcW w:w="772" w:type="pct"/>
            <w:gridSpan w:val="3"/>
            <w:shd w:val="clear" w:color="auto" w:fill="auto"/>
            <w:vAlign w:val="center"/>
          </w:tcPr>
          <w:p w14:paraId="247ADE30" w14:textId="77777777" w:rsidR="00C84EEA" w:rsidRPr="001F4BD6" w:rsidRDefault="00C84EEA" w:rsidP="00652CFD">
            <w:pPr>
              <w:spacing w:before="0" w:after="0" w:line="276" w:lineRule="auto"/>
              <w:rPr>
                <w:sz w:val="20"/>
              </w:rPr>
            </w:pPr>
          </w:p>
        </w:tc>
        <w:tc>
          <w:tcPr>
            <w:tcW w:w="723" w:type="pct"/>
            <w:shd w:val="clear" w:color="auto" w:fill="auto"/>
            <w:vAlign w:val="center"/>
          </w:tcPr>
          <w:p w14:paraId="18AA8BAA" w14:textId="77777777" w:rsidR="00C84EEA" w:rsidRPr="00407EBF" w:rsidRDefault="00C84EEA" w:rsidP="00652CFD">
            <w:pPr>
              <w:spacing w:before="0" w:after="0" w:line="276" w:lineRule="auto"/>
              <w:rPr>
                <w:sz w:val="20"/>
              </w:rPr>
            </w:pPr>
            <w:r w:rsidRPr="00407EBF">
              <w:rPr>
                <w:sz w:val="20"/>
              </w:rPr>
              <w:t>cryptoSigns</w:t>
            </w:r>
          </w:p>
        </w:tc>
        <w:tc>
          <w:tcPr>
            <w:tcW w:w="165" w:type="pct"/>
            <w:gridSpan w:val="2"/>
            <w:shd w:val="clear" w:color="auto" w:fill="auto"/>
            <w:vAlign w:val="center"/>
          </w:tcPr>
          <w:p w14:paraId="61BCC362" w14:textId="77777777" w:rsidR="00C84EEA" w:rsidRPr="001F4BD6" w:rsidRDefault="00C84EEA" w:rsidP="00652CFD">
            <w:pPr>
              <w:spacing w:before="0" w:after="0" w:line="276" w:lineRule="auto"/>
              <w:jc w:val="center"/>
              <w:rPr>
                <w:sz w:val="20"/>
              </w:rPr>
            </w:pPr>
            <w:r>
              <w:rPr>
                <w:sz w:val="20"/>
              </w:rPr>
              <w:t>Н</w:t>
            </w:r>
          </w:p>
        </w:tc>
        <w:tc>
          <w:tcPr>
            <w:tcW w:w="535" w:type="pct"/>
            <w:gridSpan w:val="2"/>
            <w:shd w:val="clear" w:color="auto" w:fill="auto"/>
            <w:vAlign w:val="center"/>
          </w:tcPr>
          <w:p w14:paraId="21A08382" w14:textId="77777777" w:rsidR="00C84EEA" w:rsidRPr="001F4BD6" w:rsidRDefault="00C84EEA" w:rsidP="00652CFD">
            <w:pPr>
              <w:spacing w:before="0" w:after="0" w:line="276" w:lineRule="auto"/>
              <w:jc w:val="center"/>
              <w:rPr>
                <w:sz w:val="20"/>
              </w:rPr>
            </w:pPr>
            <w:r w:rsidRPr="00104B12">
              <w:rPr>
                <w:sz w:val="20"/>
              </w:rPr>
              <w:t>S</w:t>
            </w:r>
          </w:p>
        </w:tc>
        <w:tc>
          <w:tcPr>
            <w:tcW w:w="1415" w:type="pct"/>
            <w:gridSpan w:val="2"/>
            <w:shd w:val="clear" w:color="auto" w:fill="auto"/>
            <w:vAlign w:val="center"/>
          </w:tcPr>
          <w:p w14:paraId="25E1E433" w14:textId="77777777" w:rsidR="00C84EEA" w:rsidRPr="001F4BD6" w:rsidRDefault="00706E7D" w:rsidP="00652CFD">
            <w:pPr>
              <w:spacing w:before="0" w:after="0" w:line="276" w:lineRule="auto"/>
              <w:rPr>
                <w:sz w:val="20"/>
              </w:rPr>
            </w:pPr>
            <w:r>
              <w:rPr>
                <w:sz w:val="20"/>
              </w:rPr>
              <w:t>Электронная подпись</w:t>
            </w:r>
            <w:r w:rsidR="00C84EEA">
              <w:rPr>
                <w:sz w:val="20"/>
              </w:rPr>
              <w:t xml:space="preserve"> документа</w:t>
            </w:r>
          </w:p>
        </w:tc>
        <w:tc>
          <w:tcPr>
            <w:tcW w:w="1390" w:type="pct"/>
            <w:shd w:val="clear" w:color="auto" w:fill="auto"/>
            <w:vAlign w:val="center"/>
          </w:tcPr>
          <w:p w14:paraId="65FC476D" w14:textId="77777777" w:rsidR="00C84EEA" w:rsidRPr="001F4BD6" w:rsidRDefault="00C84EEA" w:rsidP="00652CFD">
            <w:pPr>
              <w:spacing w:before="0" w:after="0" w:line="276" w:lineRule="auto"/>
              <w:rPr>
                <w:sz w:val="20"/>
              </w:rPr>
            </w:pPr>
          </w:p>
        </w:tc>
      </w:tr>
      <w:tr w:rsidR="00C84EEA" w:rsidRPr="001A4780" w14:paraId="5E6889D5" w14:textId="77777777" w:rsidTr="004B0BFC">
        <w:tc>
          <w:tcPr>
            <w:tcW w:w="5000" w:type="pct"/>
            <w:gridSpan w:val="11"/>
            <w:shd w:val="clear" w:color="auto" w:fill="auto"/>
            <w:vAlign w:val="center"/>
          </w:tcPr>
          <w:p w14:paraId="17BA3AA5" w14:textId="77777777" w:rsidR="00C84EEA" w:rsidRPr="00896670" w:rsidRDefault="00706E7D" w:rsidP="00652CFD">
            <w:pPr>
              <w:spacing w:before="0" w:after="0" w:line="276" w:lineRule="auto"/>
              <w:jc w:val="center"/>
              <w:rPr>
                <w:b/>
                <w:sz w:val="20"/>
              </w:rPr>
            </w:pPr>
            <w:r>
              <w:rPr>
                <w:b/>
                <w:sz w:val="20"/>
              </w:rPr>
              <w:t>Электронная подпись</w:t>
            </w:r>
            <w:r w:rsidR="00C84EEA" w:rsidRPr="00896670">
              <w:rPr>
                <w:b/>
                <w:sz w:val="20"/>
              </w:rPr>
              <w:t xml:space="preserve"> документа</w:t>
            </w:r>
          </w:p>
        </w:tc>
      </w:tr>
      <w:tr w:rsidR="00C84EEA" w:rsidRPr="001A4780" w14:paraId="71D7A17F" w14:textId="77777777" w:rsidTr="004B0BFC">
        <w:tc>
          <w:tcPr>
            <w:tcW w:w="772" w:type="pct"/>
            <w:gridSpan w:val="3"/>
            <w:shd w:val="clear" w:color="auto" w:fill="auto"/>
            <w:vAlign w:val="center"/>
          </w:tcPr>
          <w:p w14:paraId="6B7C8B90" w14:textId="77777777" w:rsidR="00C84EEA" w:rsidRPr="00896670" w:rsidRDefault="00C84EEA" w:rsidP="00652CFD">
            <w:pPr>
              <w:spacing w:before="0" w:after="0" w:line="276" w:lineRule="auto"/>
              <w:rPr>
                <w:b/>
                <w:sz w:val="20"/>
              </w:rPr>
            </w:pPr>
            <w:r w:rsidRPr="00896670">
              <w:rPr>
                <w:b/>
                <w:sz w:val="20"/>
              </w:rPr>
              <w:t>cryptoSigns</w:t>
            </w:r>
          </w:p>
        </w:tc>
        <w:tc>
          <w:tcPr>
            <w:tcW w:w="723" w:type="pct"/>
            <w:shd w:val="clear" w:color="auto" w:fill="auto"/>
            <w:vAlign w:val="center"/>
          </w:tcPr>
          <w:p w14:paraId="240315B1" w14:textId="77777777" w:rsidR="00C84EEA" w:rsidRPr="00104B12" w:rsidRDefault="00C84EEA" w:rsidP="00652CFD">
            <w:pPr>
              <w:spacing w:before="0" w:after="0" w:line="276" w:lineRule="auto"/>
              <w:rPr>
                <w:sz w:val="20"/>
              </w:rPr>
            </w:pPr>
          </w:p>
        </w:tc>
        <w:tc>
          <w:tcPr>
            <w:tcW w:w="165" w:type="pct"/>
            <w:gridSpan w:val="2"/>
            <w:shd w:val="clear" w:color="auto" w:fill="auto"/>
            <w:vAlign w:val="center"/>
          </w:tcPr>
          <w:p w14:paraId="2563DCE0" w14:textId="77777777" w:rsidR="00C84EEA" w:rsidRPr="00104B12" w:rsidRDefault="00C84EEA" w:rsidP="00652CFD">
            <w:pPr>
              <w:spacing w:before="0" w:after="0" w:line="276" w:lineRule="auto"/>
              <w:jc w:val="center"/>
              <w:rPr>
                <w:sz w:val="20"/>
              </w:rPr>
            </w:pPr>
          </w:p>
        </w:tc>
        <w:tc>
          <w:tcPr>
            <w:tcW w:w="535" w:type="pct"/>
            <w:gridSpan w:val="2"/>
            <w:shd w:val="clear" w:color="auto" w:fill="auto"/>
            <w:vAlign w:val="center"/>
          </w:tcPr>
          <w:p w14:paraId="031D5259" w14:textId="77777777" w:rsidR="00C84EEA" w:rsidRPr="00104B12" w:rsidRDefault="00C84EEA" w:rsidP="00652CFD">
            <w:pPr>
              <w:spacing w:before="0" w:after="0" w:line="276" w:lineRule="auto"/>
              <w:jc w:val="center"/>
              <w:rPr>
                <w:sz w:val="20"/>
              </w:rPr>
            </w:pPr>
          </w:p>
        </w:tc>
        <w:tc>
          <w:tcPr>
            <w:tcW w:w="1415" w:type="pct"/>
            <w:gridSpan w:val="2"/>
            <w:shd w:val="clear" w:color="auto" w:fill="auto"/>
            <w:vAlign w:val="center"/>
          </w:tcPr>
          <w:p w14:paraId="16ECD310" w14:textId="77777777" w:rsidR="00C84EEA" w:rsidRPr="00104B12" w:rsidRDefault="00C84EEA" w:rsidP="00652CFD">
            <w:pPr>
              <w:spacing w:before="0" w:after="0" w:line="276" w:lineRule="auto"/>
              <w:rPr>
                <w:sz w:val="20"/>
              </w:rPr>
            </w:pPr>
          </w:p>
        </w:tc>
        <w:tc>
          <w:tcPr>
            <w:tcW w:w="1390" w:type="pct"/>
            <w:shd w:val="clear" w:color="auto" w:fill="auto"/>
            <w:vAlign w:val="center"/>
          </w:tcPr>
          <w:p w14:paraId="1669BF2B" w14:textId="77777777" w:rsidR="00C84EEA" w:rsidRPr="00104B12" w:rsidRDefault="00C84EEA" w:rsidP="00652CFD">
            <w:pPr>
              <w:spacing w:before="0" w:after="0" w:line="276" w:lineRule="auto"/>
              <w:rPr>
                <w:sz w:val="20"/>
              </w:rPr>
            </w:pPr>
          </w:p>
        </w:tc>
      </w:tr>
      <w:tr w:rsidR="00C84EEA" w:rsidRPr="001A4780" w14:paraId="75E725A9" w14:textId="77777777" w:rsidTr="004B0BFC">
        <w:tc>
          <w:tcPr>
            <w:tcW w:w="772" w:type="pct"/>
            <w:gridSpan w:val="3"/>
            <w:shd w:val="clear" w:color="auto" w:fill="auto"/>
            <w:vAlign w:val="center"/>
          </w:tcPr>
          <w:p w14:paraId="785B6CE9" w14:textId="77777777" w:rsidR="00C84EEA" w:rsidRPr="00104B12" w:rsidRDefault="00C84EEA" w:rsidP="00652CFD">
            <w:pPr>
              <w:spacing w:before="0" w:after="0" w:line="276" w:lineRule="auto"/>
              <w:rPr>
                <w:sz w:val="20"/>
              </w:rPr>
            </w:pPr>
          </w:p>
        </w:tc>
        <w:tc>
          <w:tcPr>
            <w:tcW w:w="723" w:type="pct"/>
            <w:shd w:val="clear" w:color="auto" w:fill="auto"/>
            <w:vAlign w:val="center"/>
          </w:tcPr>
          <w:p w14:paraId="666E1683" w14:textId="77777777" w:rsidR="00C84EEA" w:rsidRPr="00104B12" w:rsidRDefault="00C84EEA" w:rsidP="00652CFD">
            <w:pPr>
              <w:spacing w:before="0" w:after="0" w:line="276" w:lineRule="auto"/>
              <w:rPr>
                <w:sz w:val="20"/>
              </w:rPr>
            </w:pPr>
            <w:r w:rsidRPr="00104B12">
              <w:rPr>
                <w:sz w:val="20"/>
              </w:rPr>
              <w:t>signature</w:t>
            </w:r>
          </w:p>
        </w:tc>
        <w:tc>
          <w:tcPr>
            <w:tcW w:w="165" w:type="pct"/>
            <w:gridSpan w:val="2"/>
            <w:shd w:val="clear" w:color="auto" w:fill="auto"/>
            <w:vAlign w:val="center"/>
          </w:tcPr>
          <w:p w14:paraId="286280C6" w14:textId="77777777" w:rsidR="00C84EEA" w:rsidRPr="00104B12" w:rsidRDefault="00C84EEA" w:rsidP="00652CFD">
            <w:pPr>
              <w:spacing w:before="0" w:after="0" w:line="276" w:lineRule="auto"/>
              <w:jc w:val="center"/>
              <w:rPr>
                <w:sz w:val="20"/>
              </w:rPr>
            </w:pPr>
            <w:r w:rsidRPr="00104B12">
              <w:rPr>
                <w:sz w:val="20"/>
              </w:rPr>
              <w:t>О</w:t>
            </w:r>
          </w:p>
        </w:tc>
        <w:tc>
          <w:tcPr>
            <w:tcW w:w="535" w:type="pct"/>
            <w:gridSpan w:val="2"/>
            <w:shd w:val="clear" w:color="auto" w:fill="auto"/>
            <w:vAlign w:val="center"/>
          </w:tcPr>
          <w:p w14:paraId="65F2F5F5" w14:textId="77777777" w:rsidR="00C84EEA" w:rsidRPr="00104B12" w:rsidRDefault="00C84EEA" w:rsidP="00652CFD">
            <w:pPr>
              <w:spacing w:before="0" w:after="0" w:line="276" w:lineRule="auto"/>
              <w:jc w:val="center"/>
              <w:rPr>
                <w:sz w:val="20"/>
              </w:rPr>
            </w:pPr>
            <w:r w:rsidRPr="00104B12">
              <w:rPr>
                <w:sz w:val="20"/>
              </w:rPr>
              <w:t>S</w:t>
            </w:r>
          </w:p>
        </w:tc>
        <w:tc>
          <w:tcPr>
            <w:tcW w:w="1415" w:type="pct"/>
            <w:gridSpan w:val="2"/>
            <w:shd w:val="clear" w:color="auto" w:fill="auto"/>
            <w:vAlign w:val="center"/>
          </w:tcPr>
          <w:p w14:paraId="34D2A387" w14:textId="77777777" w:rsidR="00C84EEA" w:rsidRPr="00104B12" w:rsidRDefault="00706E7D" w:rsidP="00652CFD">
            <w:pPr>
              <w:spacing w:before="0" w:after="0" w:line="276" w:lineRule="auto"/>
              <w:rPr>
                <w:sz w:val="20"/>
              </w:rPr>
            </w:pPr>
            <w:r>
              <w:rPr>
                <w:sz w:val="20"/>
              </w:rPr>
              <w:t>Электронная подпись</w:t>
            </w:r>
          </w:p>
        </w:tc>
        <w:tc>
          <w:tcPr>
            <w:tcW w:w="1390" w:type="pct"/>
            <w:shd w:val="clear" w:color="auto" w:fill="auto"/>
            <w:vAlign w:val="center"/>
          </w:tcPr>
          <w:p w14:paraId="0FD83E9F" w14:textId="77777777" w:rsidR="00C84EEA" w:rsidRPr="00104B12" w:rsidRDefault="00C84EEA" w:rsidP="00652CFD">
            <w:pPr>
              <w:spacing w:before="0" w:after="0" w:line="276" w:lineRule="auto"/>
              <w:rPr>
                <w:sz w:val="20"/>
              </w:rPr>
            </w:pPr>
            <w:r w:rsidRPr="00104B12">
              <w:rPr>
                <w:sz w:val="20"/>
              </w:rPr>
              <w:t>Множественный элемент</w:t>
            </w:r>
          </w:p>
        </w:tc>
      </w:tr>
      <w:tr w:rsidR="00C84EEA" w:rsidRPr="001A4780" w14:paraId="5308EBBF" w14:textId="77777777" w:rsidTr="004B0BFC">
        <w:tc>
          <w:tcPr>
            <w:tcW w:w="772" w:type="pct"/>
            <w:gridSpan w:val="3"/>
            <w:shd w:val="clear" w:color="auto" w:fill="auto"/>
            <w:vAlign w:val="center"/>
          </w:tcPr>
          <w:p w14:paraId="3F9CC4AC" w14:textId="77777777" w:rsidR="00C84EEA" w:rsidRPr="00104B12" w:rsidRDefault="00C84EEA" w:rsidP="00652CFD">
            <w:pPr>
              <w:spacing w:before="0" w:after="0" w:line="276" w:lineRule="auto"/>
              <w:rPr>
                <w:sz w:val="20"/>
              </w:rPr>
            </w:pPr>
            <w:r w:rsidRPr="00104B12">
              <w:rPr>
                <w:sz w:val="20"/>
              </w:rPr>
              <w:t>signature</w:t>
            </w:r>
          </w:p>
        </w:tc>
        <w:tc>
          <w:tcPr>
            <w:tcW w:w="723" w:type="pct"/>
            <w:shd w:val="clear" w:color="auto" w:fill="auto"/>
            <w:vAlign w:val="center"/>
          </w:tcPr>
          <w:p w14:paraId="7C31D31F" w14:textId="77777777" w:rsidR="00C84EEA" w:rsidRPr="00104B12" w:rsidRDefault="00C84EEA" w:rsidP="00652CFD">
            <w:pPr>
              <w:spacing w:before="0" w:after="0" w:line="276" w:lineRule="auto"/>
              <w:rPr>
                <w:sz w:val="20"/>
              </w:rPr>
            </w:pPr>
          </w:p>
        </w:tc>
        <w:tc>
          <w:tcPr>
            <w:tcW w:w="165" w:type="pct"/>
            <w:gridSpan w:val="2"/>
            <w:shd w:val="clear" w:color="auto" w:fill="auto"/>
            <w:vAlign w:val="center"/>
          </w:tcPr>
          <w:p w14:paraId="1E7D47E5" w14:textId="77777777" w:rsidR="00C84EEA" w:rsidRPr="00104B12" w:rsidRDefault="00C84EEA" w:rsidP="00652CFD">
            <w:pPr>
              <w:spacing w:before="0" w:after="0" w:line="276" w:lineRule="auto"/>
              <w:jc w:val="center"/>
              <w:rPr>
                <w:sz w:val="20"/>
              </w:rPr>
            </w:pPr>
          </w:p>
        </w:tc>
        <w:tc>
          <w:tcPr>
            <w:tcW w:w="535" w:type="pct"/>
            <w:gridSpan w:val="2"/>
            <w:shd w:val="clear" w:color="auto" w:fill="auto"/>
            <w:vAlign w:val="center"/>
          </w:tcPr>
          <w:p w14:paraId="473BEAF1" w14:textId="77777777" w:rsidR="00C84EEA" w:rsidRPr="00104B12" w:rsidRDefault="00C84EEA" w:rsidP="00652CFD">
            <w:pPr>
              <w:spacing w:before="0" w:after="0" w:line="276" w:lineRule="auto"/>
              <w:jc w:val="center"/>
              <w:rPr>
                <w:sz w:val="20"/>
              </w:rPr>
            </w:pPr>
          </w:p>
        </w:tc>
        <w:tc>
          <w:tcPr>
            <w:tcW w:w="1415" w:type="pct"/>
            <w:gridSpan w:val="2"/>
            <w:shd w:val="clear" w:color="auto" w:fill="auto"/>
            <w:vAlign w:val="center"/>
          </w:tcPr>
          <w:p w14:paraId="60B0F5B7" w14:textId="77777777" w:rsidR="00C84EEA" w:rsidRPr="00104B12" w:rsidRDefault="00C84EEA" w:rsidP="00652CFD">
            <w:pPr>
              <w:spacing w:before="0" w:after="0" w:line="276" w:lineRule="auto"/>
              <w:rPr>
                <w:sz w:val="20"/>
              </w:rPr>
            </w:pPr>
          </w:p>
        </w:tc>
        <w:tc>
          <w:tcPr>
            <w:tcW w:w="1390" w:type="pct"/>
            <w:shd w:val="clear" w:color="auto" w:fill="auto"/>
            <w:vAlign w:val="center"/>
          </w:tcPr>
          <w:p w14:paraId="7FCF6955" w14:textId="77777777" w:rsidR="00C84EEA" w:rsidRPr="00104B12" w:rsidRDefault="00C84EEA" w:rsidP="00652CFD">
            <w:pPr>
              <w:spacing w:before="0" w:after="0" w:line="276" w:lineRule="auto"/>
              <w:rPr>
                <w:sz w:val="20"/>
              </w:rPr>
            </w:pPr>
          </w:p>
        </w:tc>
      </w:tr>
      <w:tr w:rsidR="00C84EEA" w:rsidRPr="001A4780" w14:paraId="21D55736" w14:textId="77777777" w:rsidTr="004B0BFC">
        <w:tc>
          <w:tcPr>
            <w:tcW w:w="772" w:type="pct"/>
            <w:gridSpan w:val="3"/>
            <w:shd w:val="clear" w:color="auto" w:fill="auto"/>
            <w:vAlign w:val="center"/>
          </w:tcPr>
          <w:p w14:paraId="1848E09F" w14:textId="77777777" w:rsidR="00C84EEA" w:rsidRPr="00E87917" w:rsidRDefault="00C84EEA" w:rsidP="00652CFD">
            <w:pPr>
              <w:spacing w:before="0" w:after="0" w:line="276" w:lineRule="auto"/>
              <w:rPr>
                <w:sz w:val="20"/>
              </w:rPr>
            </w:pPr>
          </w:p>
        </w:tc>
        <w:tc>
          <w:tcPr>
            <w:tcW w:w="723" w:type="pct"/>
            <w:shd w:val="clear" w:color="auto" w:fill="auto"/>
          </w:tcPr>
          <w:p w14:paraId="3EDDEC42" w14:textId="77777777" w:rsidR="00C84EEA" w:rsidRPr="00E87917" w:rsidRDefault="00C84EEA" w:rsidP="00652CFD">
            <w:pPr>
              <w:spacing w:before="0" w:after="0" w:line="276" w:lineRule="auto"/>
              <w:ind w:firstLine="51"/>
              <w:rPr>
                <w:sz w:val="20"/>
              </w:rPr>
            </w:pPr>
            <w:r w:rsidRPr="00E87917">
              <w:rPr>
                <w:sz w:val="20"/>
              </w:rPr>
              <w:t>type</w:t>
            </w:r>
          </w:p>
        </w:tc>
        <w:tc>
          <w:tcPr>
            <w:tcW w:w="165" w:type="pct"/>
            <w:gridSpan w:val="2"/>
            <w:shd w:val="clear" w:color="auto" w:fill="auto"/>
            <w:vAlign w:val="center"/>
          </w:tcPr>
          <w:p w14:paraId="62BD782A" w14:textId="77777777" w:rsidR="00C84EEA" w:rsidRPr="00E87917" w:rsidRDefault="00C84EEA" w:rsidP="00652CFD">
            <w:pPr>
              <w:spacing w:before="0" w:after="0" w:line="276" w:lineRule="auto"/>
              <w:ind w:firstLine="51"/>
              <w:jc w:val="center"/>
              <w:rPr>
                <w:sz w:val="20"/>
              </w:rPr>
            </w:pPr>
            <w:r w:rsidRPr="00E87917">
              <w:rPr>
                <w:sz w:val="20"/>
              </w:rPr>
              <w:t>H</w:t>
            </w:r>
          </w:p>
        </w:tc>
        <w:tc>
          <w:tcPr>
            <w:tcW w:w="535" w:type="pct"/>
            <w:gridSpan w:val="2"/>
            <w:shd w:val="clear" w:color="auto" w:fill="auto"/>
            <w:vAlign w:val="center"/>
          </w:tcPr>
          <w:p w14:paraId="19B7DB72" w14:textId="77777777" w:rsidR="00C84EEA" w:rsidRPr="00E87917" w:rsidRDefault="00C84EEA" w:rsidP="00652CFD">
            <w:pPr>
              <w:spacing w:before="0" w:after="0" w:line="276" w:lineRule="auto"/>
              <w:ind w:firstLine="51"/>
              <w:jc w:val="center"/>
              <w:rPr>
                <w:sz w:val="20"/>
              </w:rPr>
            </w:pPr>
            <w:r w:rsidRPr="00E87917">
              <w:rPr>
                <w:sz w:val="20"/>
              </w:rPr>
              <w:t>T</w:t>
            </w:r>
          </w:p>
        </w:tc>
        <w:tc>
          <w:tcPr>
            <w:tcW w:w="1415" w:type="pct"/>
            <w:gridSpan w:val="2"/>
            <w:shd w:val="clear" w:color="auto" w:fill="auto"/>
          </w:tcPr>
          <w:p w14:paraId="3D6A6561" w14:textId="77777777" w:rsidR="00C84EEA" w:rsidRPr="00104B12" w:rsidRDefault="00C84EEA" w:rsidP="00652CFD">
            <w:pPr>
              <w:spacing w:before="0" w:after="0" w:line="276" w:lineRule="auto"/>
              <w:ind w:firstLine="51"/>
              <w:rPr>
                <w:sz w:val="20"/>
              </w:rPr>
            </w:pPr>
            <w:r w:rsidRPr="00E87917">
              <w:rPr>
                <w:sz w:val="20"/>
              </w:rPr>
              <w:t>Тип</w:t>
            </w:r>
            <w:r w:rsidRPr="00104B12">
              <w:rPr>
                <w:sz w:val="20"/>
              </w:rPr>
              <w:t xml:space="preserve"> </w:t>
            </w:r>
            <w:r w:rsidR="00706E7D">
              <w:rPr>
                <w:sz w:val="20"/>
              </w:rPr>
              <w:t>электронной подписи</w:t>
            </w:r>
          </w:p>
        </w:tc>
        <w:tc>
          <w:tcPr>
            <w:tcW w:w="1390" w:type="pct"/>
            <w:shd w:val="clear" w:color="auto" w:fill="auto"/>
          </w:tcPr>
          <w:p w14:paraId="35C00039" w14:textId="77777777" w:rsidR="00C84EEA" w:rsidRPr="00E87917" w:rsidRDefault="00C84EEA" w:rsidP="00652CFD">
            <w:pPr>
              <w:spacing w:before="0" w:after="0" w:line="276" w:lineRule="auto"/>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C84EEA" w:rsidRPr="001A4780" w14:paraId="051A3A43" w14:textId="77777777" w:rsidTr="004B0BFC">
        <w:tc>
          <w:tcPr>
            <w:tcW w:w="5000" w:type="pct"/>
            <w:gridSpan w:val="11"/>
            <w:shd w:val="clear" w:color="auto" w:fill="auto"/>
            <w:vAlign w:val="center"/>
          </w:tcPr>
          <w:p w14:paraId="107F778E" w14:textId="77777777" w:rsidR="00C84EEA" w:rsidRPr="00896670" w:rsidRDefault="00C84EEA" w:rsidP="00652CFD">
            <w:pPr>
              <w:spacing w:before="0" w:after="0" w:line="276" w:lineRule="auto"/>
              <w:jc w:val="center"/>
              <w:rPr>
                <w:b/>
                <w:sz w:val="20"/>
              </w:rPr>
            </w:pPr>
            <w:r w:rsidRPr="00896670">
              <w:rPr>
                <w:b/>
                <w:sz w:val="20"/>
              </w:rPr>
              <w:t>Заказы/закупки, в которых требуется устранить нарушения</w:t>
            </w:r>
          </w:p>
        </w:tc>
      </w:tr>
      <w:tr w:rsidR="00C84EEA" w:rsidRPr="001A4780" w14:paraId="4D79CA74" w14:textId="77777777" w:rsidTr="004B0BFC">
        <w:tc>
          <w:tcPr>
            <w:tcW w:w="772" w:type="pct"/>
            <w:gridSpan w:val="3"/>
            <w:shd w:val="clear" w:color="auto" w:fill="auto"/>
            <w:vAlign w:val="center"/>
          </w:tcPr>
          <w:p w14:paraId="5A39CE3E" w14:textId="77777777" w:rsidR="00C84EEA" w:rsidRPr="00104B12" w:rsidRDefault="00C84EEA" w:rsidP="00652CFD">
            <w:pPr>
              <w:spacing w:before="0" w:after="0" w:line="276" w:lineRule="auto"/>
              <w:rPr>
                <w:sz w:val="20"/>
              </w:rPr>
            </w:pPr>
            <w:r w:rsidRPr="00896670">
              <w:rPr>
                <w:b/>
                <w:sz w:val="20"/>
              </w:rPr>
              <w:t>orders</w:t>
            </w:r>
          </w:p>
        </w:tc>
        <w:tc>
          <w:tcPr>
            <w:tcW w:w="723" w:type="pct"/>
            <w:shd w:val="clear" w:color="auto" w:fill="auto"/>
          </w:tcPr>
          <w:p w14:paraId="76A9F94F" w14:textId="77777777" w:rsidR="00C84EEA" w:rsidRPr="00E87917" w:rsidRDefault="00C84EEA" w:rsidP="00652CFD">
            <w:pPr>
              <w:spacing w:before="0" w:after="0" w:line="276" w:lineRule="auto"/>
              <w:ind w:firstLine="51"/>
              <w:rPr>
                <w:sz w:val="20"/>
              </w:rPr>
            </w:pPr>
          </w:p>
        </w:tc>
        <w:tc>
          <w:tcPr>
            <w:tcW w:w="165" w:type="pct"/>
            <w:gridSpan w:val="2"/>
            <w:shd w:val="clear" w:color="auto" w:fill="auto"/>
            <w:vAlign w:val="center"/>
          </w:tcPr>
          <w:p w14:paraId="71CE5544" w14:textId="77777777" w:rsidR="00C84EEA" w:rsidRPr="00E87917" w:rsidRDefault="00C84EEA" w:rsidP="00652CFD">
            <w:pPr>
              <w:spacing w:before="0" w:after="0" w:line="276" w:lineRule="auto"/>
              <w:ind w:firstLine="51"/>
              <w:jc w:val="center"/>
              <w:rPr>
                <w:sz w:val="20"/>
              </w:rPr>
            </w:pPr>
          </w:p>
        </w:tc>
        <w:tc>
          <w:tcPr>
            <w:tcW w:w="535" w:type="pct"/>
            <w:gridSpan w:val="2"/>
            <w:shd w:val="clear" w:color="auto" w:fill="auto"/>
            <w:vAlign w:val="center"/>
          </w:tcPr>
          <w:p w14:paraId="13A9FE6D" w14:textId="77777777" w:rsidR="00C84EEA" w:rsidRPr="00E87917" w:rsidRDefault="00C84EEA" w:rsidP="00652CFD">
            <w:pPr>
              <w:spacing w:before="0" w:after="0" w:line="276" w:lineRule="auto"/>
              <w:ind w:firstLine="51"/>
              <w:jc w:val="center"/>
              <w:rPr>
                <w:sz w:val="20"/>
              </w:rPr>
            </w:pPr>
          </w:p>
        </w:tc>
        <w:tc>
          <w:tcPr>
            <w:tcW w:w="1415" w:type="pct"/>
            <w:gridSpan w:val="2"/>
            <w:shd w:val="clear" w:color="auto" w:fill="auto"/>
          </w:tcPr>
          <w:p w14:paraId="7B9264A6" w14:textId="77777777" w:rsidR="00C84EEA" w:rsidRPr="00E87917" w:rsidRDefault="00C84EEA" w:rsidP="00652CFD">
            <w:pPr>
              <w:spacing w:before="0" w:after="0" w:line="276" w:lineRule="auto"/>
              <w:ind w:firstLine="51"/>
              <w:rPr>
                <w:sz w:val="20"/>
              </w:rPr>
            </w:pPr>
          </w:p>
        </w:tc>
        <w:tc>
          <w:tcPr>
            <w:tcW w:w="1390" w:type="pct"/>
            <w:shd w:val="clear" w:color="auto" w:fill="auto"/>
          </w:tcPr>
          <w:p w14:paraId="3A2C3854" w14:textId="77777777" w:rsidR="00C84EEA" w:rsidRPr="00E87917" w:rsidRDefault="00C84EEA" w:rsidP="00652CFD">
            <w:pPr>
              <w:spacing w:before="0" w:after="0" w:line="276" w:lineRule="auto"/>
              <w:ind w:firstLine="51"/>
              <w:rPr>
                <w:sz w:val="20"/>
              </w:rPr>
            </w:pPr>
          </w:p>
        </w:tc>
      </w:tr>
      <w:tr w:rsidR="00C84EEA" w:rsidRPr="001A4780" w14:paraId="3FF89BB8" w14:textId="77777777" w:rsidTr="004B0BFC">
        <w:tc>
          <w:tcPr>
            <w:tcW w:w="772" w:type="pct"/>
            <w:gridSpan w:val="3"/>
            <w:vMerge w:val="restart"/>
            <w:shd w:val="clear" w:color="auto" w:fill="auto"/>
            <w:vAlign w:val="center"/>
          </w:tcPr>
          <w:p w14:paraId="5458991C" w14:textId="77777777" w:rsidR="00C84EEA" w:rsidRPr="00104B12" w:rsidRDefault="00C84EEA" w:rsidP="00652CFD">
            <w:pPr>
              <w:spacing w:before="0" w:after="0" w:line="276" w:lineRule="auto"/>
              <w:rPr>
                <w:sz w:val="20"/>
              </w:rPr>
            </w:pPr>
            <w:r>
              <w:rPr>
                <w:sz w:val="20"/>
              </w:rPr>
              <w:t>Допустимо указание только одного элемента</w:t>
            </w:r>
          </w:p>
        </w:tc>
        <w:tc>
          <w:tcPr>
            <w:tcW w:w="723" w:type="pct"/>
            <w:shd w:val="clear" w:color="auto" w:fill="auto"/>
          </w:tcPr>
          <w:p w14:paraId="65F6A042" w14:textId="77777777" w:rsidR="00C84EEA" w:rsidRPr="00E87917" w:rsidRDefault="00C84EEA" w:rsidP="00652CFD">
            <w:pPr>
              <w:spacing w:before="0" w:after="0" w:line="276" w:lineRule="auto"/>
              <w:rPr>
                <w:sz w:val="20"/>
              </w:rPr>
            </w:pPr>
            <w:r w:rsidRPr="00E008C7">
              <w:rPr>
                <w:sz w:val="20"/>
              </w:rPr>
              <w:t>purchase</w:t>
            </w:r>
          </w:p>
        </w:tc>
        <w:tc>
          <w:tcPr>
            <w:tcW w:w="165" w:type="pct"/>
            <w:gridSpan w:val="2"/>
            <w:shd w:val="clear" w:color="auto" w:fill="auto"/>
            <w:vAlign w:val="center"/>
          </w:tcPr>
          <w:p w14:paraId="416F030E" w14:textId="77777777" w:rsidR="00C84EEA" w:rsidRPr="00E87917" w:rsidRDefault="00C84EEA" w:rsidP="00652CFD">
            <w:pPr>
              <w:spacing w:before="0" w:after="0" w:line="276" w:lineRule="auto"/>
              <w:jc w:val="center"/>
              <w:rPr>
                <w:sz w:val="20"/>
              </w:rPr>
            </w:pPr>
            <w:r>
              <w:rPr>
                <w:sz w:val="20"/>
              </w:rPr>
              <w:t>О</w:t>
            </w:r>
          </w:p>
        </w:tc>
        <w:tc>
          <w:tcPr>
            <w:tcW w:w="535" w:type="pct"/>
            <w:gridSpan w:val="2"/>
            <w:shd w:val="clear" w:color="auto" w:fill="auto"/>
          </w:tcPr>
          <w:p w14:paraId="5AD50C52" w14:textId="77777777" w:rsidR="00C84EEA" w:rsidRPr="00104B12" w:rsidRDefault="00C84EEA" w:rsidP="00652CFD">
            <w:pPr>
              <w:spacing w:before="0" w:after="0" w:line="276" w:lineRule="auto"/>
              <w:jc w:val="center"/>
              <w:rPr>
                <w:sz w:val="20"/>
              </w:rPr>
            </w:pPr>
            <w:r w:rsidRPr="000037C6">
              <w:rPr>
                <w:sz w:val="20"/>
              </w:rPr>
              <w:t>S</w:t>
            </w:r>
          </w:p>
        </w:tc>
        <w:tc>
          <w:tcPr>
            <w:tcW w:w="1415" w:type="pct"/>
            <w:gridSpan w:val="2"/>
            <w:shd w:val="clear" w:color="auto" w:fill="auto"/>
          </w:tcPr>
          <w:p w14:paraId="3A4696A2" w14:textId="77777777" w:rsidR="00C84EEA" w:rsidRPr="00E87917" w:rsidRDefault="00C84EEA" w:rsidP="00652CFD">
            <w:pPr>
              <w:spacing w:before="0" w:after="0" w:line="276" w:lineRule="auto"/>
              <w:rPr>
                <w:sz w:val="20"/>
              </w:rPr>
            </w:pPr>
            <w:r w:rsidRPr="00E008C7">
              <w:rPr>
                <w:sz w:val="20"/>
              </w:rPr>
              <w:t>Закупка по 44-ФЗ</w:t>
            </w:r>
          </w:p>
        </w:tc>
        <w:tc>
          <w:tcPr>
            <w:tcW w:w="1390" w:type="pct"/>
            <w:shd w:val="clear" w:color="auto" w:fill="auto"/>
          </w:tcPr>
          <w:p w14:paraId="410D8D75" w14:textId="77777777" w:rsidR="00C84EEA" w:rsidRPr="00104B12" w:rsidRDefault="00C84EEA" w:rsidP="00652CFD">
            <w:pPr>
              <w:spacing w:before="0" w:after="0" w:line="276" w:lineRule="auto"/>
              <w:rPr>
                <w:sz w:val="20"/>
              </w:rPr>
            </w:pPr>
          </w:p>
        </w:tc>
      </w:tr>
      <w:tr w:rsidR="00C84EEA" w:rsidRPr="001A4780" w14:paraId="0C93743F" w14:textId="77777777" w:rsidTr="004B0BFC">
        <w:tc>
          <w:tcPr>
            <w:tcW w:w="772" w:type="pct"/>
            <w:gridSpan w:val="3"/>
            <w:vMerge/>
            <w:shd w:val="clear" w:color="auto" w:fill="auto"/>
            <w:vAlign w:val="center"/>
          </w:tcPr>
          <w:p w14:paraId="3F7AAFFF" w14:textId="77777777" w:rsidR="00C84EEA" w:rsidRPr="00104B12" w:rsidRDefault="00C84EEA" w:rsidP="00652CFD">
            <w:pPr>
              <w:spacing w:before="0" w:after="0" w:line="276" w:lineRule="auto"/>
              <w:rPr>
                <w:sz w:val="20"/>
              </w:rPr>
            </w:pPr>
          </w:p>
        </w:tc>
        <w:tc>
          <w:tcPr>
            <w:tcW w:w="723" w:type="pct"/>
            <w:shd w:val="clear" w:color="auto" w:fill="auto"/>
          </w:tcPr>
          <w:p w14:paraId="60BE8E6B" w14:textId="77777777" w:rsidR="00C84EEA" w:rsidRPr="00E87917" w:rsidRDefault="00C84EEA" w:rsidP="00652CFD">
            <w:pPr>
              <w:spacing w:before="0" w:after="0" w:line="276" w:lineRule="auto"/>
              <w:rPr>
                <w:sz w:val="20"/>
              </w:rPr>
            </w:pPr>
            <w:r w:rsidRPr="00E008C7">
              <w:rPr>
                <w:sz w:val="20"/>
              </w:rPr>
              <w:t>order</w:t>
            </w:r>
          </w:p>
        </w:tc>
        <w:tc>
          <w:tcPr>
            <w:tcW w:w="165" w:type="pct"/>
            <w:gridSpan w:val="2"/>
            <w:shd w:val="clear" w:color="auto" w:fill="auto"/>
            <w:vAlign w:val="center"/>
          </w:tcPr>
          <w:p w14:paraId="096A9556" w14:textId="77777777" w:rsidR="00C84EEA" w:rsidRPr="00E87917" w:rsidRDefault="00C84EEA" w:rsidP="00652CFD">
            <w:pPr>
              <w:spacing w:before="0" w:after="0" w:line="276" w:lineRule="auto"/>
              <w:jc w:val="center"/>
              <w:rPr>
                <w:sz w:val="20"/>
              </w:rPr>
            </w:pPr>
            <w:r>
              <w:rPr>
                <w:sz w:val="20"/>
              </w:rPr>
              <w:t>О</w:t>
            </w:r>
          </w:p>
        </w:tc>
        <w:tc>
          <w:tcPr>
            <w:tcW w:w="535" w:type="pct"/>
            <w:gridSpan w:val="2"/>
            <w:shd w:val="clear" w:color="auto" w:fill="auto"/>
          </w:tcPr>
          <w:p w14:paraId="58EFBE63" w14:textId="77777777" w:rsidR="00C84EEA" w:rsidRPr="00104B12" w:rsidRDefault="00C84EEA" w:rsidP="00652CFD">
            <w:pPr>
              <w:spacing w:before="0" w:after="0" w:line="276" w:lineRule="auto"/>
              <w:jc w:val="center"/>
              <w:rPr>
                <w:sz w:val="20"/>
              </w:rPr>
            </w:pPr>
            <w:r w:rsidRPr="000037C6">
              <w:rPr>
                <w:sz w:val="20"/>
              </w:rPr>
              <w:t>S</w:t>
            </w:r>
          </w:p>
        </w:tc>
        <w:tc>
          <w:tcPr>
            <w:tcW w:w="1415" w:type="pct"/>
            <w:gridSpan w:val="2"/>
            <w:shd w:val="clear" w:color="auto" w:fill="auto"/>
          </w:tcPr>
          <w:p w14:paraId="0067B403" w14:textId="77777777" w:rsidR="00C84EEA" w:rsidRPr="00E87917" w:rsidRDefault="00C84EEA" w:rsidP="00652CFD">
            <w:pPr>
              <w:spacing w:before="0" w:after="0" w:line="276" w:lineRule="auto"/>
              <w:rPr>
                <w:sz w:val="20"/>
              </w:rPr>
            </w:pPr>
            <w:r w:rsidRPr="00E008C7">
              <w:rPr>
                <w:sz w:val="20"/>
              </w:rPr>
              <w:t>Заказ по 94-ФЗ</w:t>
            </w:r>
          </w:p>
        </w:tc>
        <w:tc>
          <w:tcPr>
            <w:tcW w:w="1390" w:type="pct"/>
            <w:shd w:val="clear" w:color="auto" w:fill="auto"/>
          </w:tcPr>
          <w:p w14:paraId="2571749D" w14:textId="77777777" w:rsidR="00C84EEA" w:rsidRPr="00104B12" w:rsidRDefault="00C84EEA" w:rsidP="00652CFD">
            <w:pPr>
              <w:spacing w:before="0" w:after="0" w:line="276" w:lineRule="auto"/>
              <w:rPr>
                <w:sz w:val="20"/>
              </w:rPr>
            </w:pPr>
          </w:p>
        </w:tc>
      </w:tr>
      <w:tr w:rsidR="00C84EEA" w:rsidRPr="001A4780" w14:paraId="2E7458F1" w14:textId="77777777" w:rsidTr="004B0BFC">
        <w:tc>
          <w:tcPr>
            <w:tcW w:w="772" w:type="pct"/>
            <w:gridSpan w:val="3"/>
            <w:vMerge/>
            <w:shd w:val="clear" w:color="auto" w:fill="auto"/>
            <w:vAlign w:val="center"/>
          </w:tcPr>
          <w:p w14:paraId="0FDF4226" w14:textId="77777777" w:rsidR="00C84EEA" w:rsidRPr="00104B12" w:rsidRDefault="00C84EEA" w:rsidP="00652CFD">
            <w:pPr>
              <w:spacing w:before="0" w:after="0" w:line="276" w:lineRule="auto"/>
              <w:rPr>
                <w:sz w:val="20"/>
              </w:rPr>
            </w:pPr>
          </w:p>
        </w:tc>
        <w:tc>
          <w:tcPr>
            <w:tcW w:w="723" w:type="pct"/>
            <w:shd w:val="clear" w:color="auto" w:fill="auto"/>
          </w:tcPr>
          <w:p w14:paraId="02F95432" w14:textId="77777777" w:rsidR="00C84EEA" w:rsidRPr="00E008C7" w:rsidRDefault="00C84EEA" w:rsidP="00652CFD">
            <w:pPr>
              <w:spacing w:before="0" w:after="0" w:line="276" w:lineRule="auto"/>
              <w:rPr>
                <w:sz w:val="20"/>
              </w:rPr>
            </w:pPr>
            <w:r w:rsidRPr="008416A4">
              <w:rPr>
                <w:sz w:val="20"/>
              </w:rPr>
              <w:t>singleCustomer</w:t>
            </w:r>
          </w:p>
        </w:tc>
        <w:tc>
          <w:tcPr>
            <w:tcW w:w="165" w:type="pct"/>
            <w:gridSpan w:val="2"/>
            <w:shd w:val="clear" w:color="auto" w:fill="auto"/>
            <w:vAlign w:val="center"/>
          </w:tcPr>
          <w:p w14:paraId="321FB1F8" w14:textId="77777777" w:rsidR="00C84EEA" w:rsidRDefault="00C84EEA" w:rsidP="00652CFD">
            <w:pPr>
              <w:spacing w:before="0" w:after="0" w:line="276" w:lineRule="auto"/>
              <w:jc w:val="center"/>
              <w:rPr>
                <w:sz w:val="20"/>
              </w:rPr>
            </w:pPr>
            <w:r>
              <w:rPr>
                <w:sz w:val="20"/>
                <w:lang w:val="en-US"/>
              </w:rPr>
              <w:t>O</w:t>
            </w:r>
          </w:p>
        </w:tc>
        <w:tc>
          <w:tcPr>
            <w:tcW w:w="535" w:type="pct"/>
            <w:gridSpan w:val="2"/>
            <w:shd w:val="clear" w:color="auto" w:fill="auto"/>
          </w:tcPr>
          <w:p w14:paraId="04FB4C98" w14:textId="77777777" w:rsidR="00C84EEA" w:rsidRPr="000037C6" w:rsidRDefault="00C84EEA" w:rsidP="00652CFD">
            <w:pPr>
              <w:spacing w:before="0" w:after="0" w:line="276" w:lineRule="auto"/>
              <w:jc w:val="center"/>
              <w:rPr>
                <w:sz w:val="20"/>
              </w:rPr>
            </w:pPr>
            <w:r>
              <w:rPr>
                <w:sz w:val="20"/>
                <w:lang w:val="en-US"/>
              </w:rPr>
              <w:t>B</w:t>
            </w:r>
          </w:p>
        </w:tc>
        <w:tc>
          <w:tcPr>
            <w:tcW w:w="1415" w:type="pct"/>
            <w:gridSpan w:val="2"/>
            <w:shd w:val="clear" w:color="auto" w:fill="auto"/>
          </w:tcPr>
          <w:p w14:paraId="37B61100" w14:textId="77777777" w:rsidR="00C84EEA" w:rsidRPr="00E008C7" w:rsidRDefault="00C84EEA" w:rsidP="00652CFD">
            <w:pPr>
              <w:spacing w:before="0" w:after="0" w:line="276" w:lineRule="auto"/>
              <w:rPr>
                <w:sz w:val="20"/>
              </w:rPr>
            </w:pPr>
            <w:r w:rsidRPr="008416A4">
              <w:rPr>
                <w:sz w:val="20"/>
              </w:rPr>
              <w:t>Признак закупки у единственного поставщика (подрядчика, исполнителя) без размещения извещения</w:t>
            </w:r>
          </w:p>
        </w:tc>
        <w:tc>
          <w:tcPr>
            <w:tcW w:w="1390" w:type="pct"/>
            <w:shd w:val="clear" w:color="auto" w:fill="auto"/>
          </w:tcPr>
          <w:p w14:paraId="5EB7062A" w14:textId="77777777" w:rsidR="00C84EEA" w:rsidRPr="00104B12" w:rsidRDefault="00C84EEA" w:rsidP="00652CFD">
            <w:pPr>
              <w:spacing w:before="0" w:after="0" w:line="276" w:lineRule="auto"/>
              <w:rPr>
                <w:sz w:val="20"/>
              </w:rPr>
            </w:pPr>
          </w:p>
        </w:tc>
      </w:tr>
      <w:tr w:rsidR="00C84EEA" w:rsidRPr="001A4780" w14:paraId="7B666575" w14:textId="77777777" w:rsidTr="004B0BFC">
        <w:tc>
          <w:tcPr>
            <w:tcW w:w="772" w:type="pct"/>
            <w:gridSpan w:val="3"/>
            <w:shd w:val="clear" w:color="auto" w:fill="auto"/>
            <w:vAlign w:val="center"/>
          </w:tcPr>
          <w:p w14:paraId="4084EDAB" w14:textId="77777777" w:rsidR="00C84EEA" w:rsidRPr="00104B12" w:rsidRDefault="00C84EEA" w:rsidP="00652CFD">
            <w:pPr>
              <w:spacing w:before="0" w:after="0" w:line="276" w:lineRule="auto"/>
              <w:rPr>
                <w:sz w:val="20"/>
              </w:rPr>
            </w:pPr>
          </w:p>
        </w:tc>
        <w:tc>
          <w:tcPr>
            <w:tcW w:w="723" w:type="pct"/>
            <w:shd w:val="clear" w:color="auto" w:fill="auto"/>
          </w:tcPr>
          <w:p w14:paraId="469E83F9" w14:textId="77777777" w:rsidR="00C84EEA" w:rsidRPr="00E008C7" w:rsidRDefault="00C84EEA" w:rsidP="00652CFD">
            <w:pPr>
              <w:spacing w:before="0" w:after="0" w:line="276" w:lineRule="auto"/>
              <w:rPr>
                <w:sz w:val="20"/>
              </w:rPr>
            </w:pPr>
            <w:r w:rsidRPr="008416A4">
              <w:rPr>
                <w:sz w:val="20"/>
              </w:rPr>
              <w:t>info</w:t>
            </w:r>
          </w:p>
        </w:tc>
        <w:tc>
          <w:tcPr>
            <w:tcW w:w="165" w:type="pct"/>
            <w:gridSpan w:val="2"/>
            <w:shd w:val="clear" w:color="auto" w:fill="auto"/>
            <w:vAlign w:val="center"/>
          </w:tcPr>
          <w:p w14:paraId="4A39D2E7" w14:textId="77777777" w:rsidR="00C84EEA" w:rsidRPr="008416A4" w:rsidRDefault="00C84EEA" w:rsidP="00652CFD">
            <w:pPr>
              <w:spacing w:before="0" w:after="0" w:line="276" w:lineRule="auto"/>
              <w:jc w:val="center"/>
              <w:rPr>
                <w:sz w:val="20"/>
                <w:lang w:val="en-US"/>
              </w:rPr>
            </w:pPr>
            <w:r>
              <w:rPr>
                <w:sz w:val="20"/>
                <w:lang w:val="en-US"/>
              </w:rPr>
              <w:t>H</w:t>
            </w:r>
          </w:p>
        </w:tc>
        <w:tc>
          <w:tcPr>
            <w:tcW w:w="535" w:type="pct"/>
            <w:gridSpan w:val="2"/>
            <w:shd w:val="clear" w:color="auto" w:fill="auto"/>
          </w:tcPr>
          <w:p w14:paraId="275CD3E4" w14:textId="77777777" w:rsidR="00C84EEA" w:rsidRPr="008416A4" w:rsidRDefault="00C84EEA" w:rsidP="00652CFD">
            <w:pPr>
              <w:spacing w:before="0" w:after="0" w:line="276" w:lineRule="auto"/>
              <w:jc w:val="center"/>
              <w:rPr>
                <w:sz w:val="20"/>
                <w:lang w:val="en-US"/>
              </w:rPr>
            </w:pPr>
            <w:r w:rsidRPr="00E87917">
              <w:rPr>
                <w:sz w:val="20"/>
              </w:rPr>
              <w:t>T(1-</w:t>
            </w:r>
            <w:r>
              <w:rPr>
                <w:sz w:val="20"/>
                <w:lang w:val="en-US"/>
              </w:rPr>
              <w:t>2000</w:t>
            </w:r>
            <w:r w:rsidRPr="00E87917">
              <w:rPr>
                <w:sz w:val="20"/>
              </w:rPr>
              <w:t>)</w:t>
            </w:r>
          </w:p>
        </w:tc>
        <w:tc>
          <w:tcPr>
            <w:tcW w:w="1415" w:type="pct"/>
            <w:gridSpan w:val="2"/>
            <w:shd w:val="clear" w:color="auto" w:fill="auto"/>
          </w:tcPr>
          <w:p w14:paraId="2F39A1DA" w14:textId="77777777" w:rsidR="00C84EEA" w:rsidRPr="00E008C7" w:rsidRDefault="00C84EEA" w:rsidP="00652CFD">
            <w:pPr>
              <w:spacing w:before="0" w:after="0" w:line="276" w:lineRule="auto"/>
              <w:rPr>
                <w:sz w:val="20"/>
              </w:rPr>
            </w:pPr>
            <w:r w:rsidRPr="008416A4">
              <w:rPr>
                <w:sz w:val="20"/>
              </w:rPr>
              <w:t>Наименование заказа/закупки</w:t>
            </w:r>
          </w:p>
        </w:tc>
        <w:tc>
          <w:tcPr>
            <w:tcW w:w="1390" w:type="pct"/>
            <w:shd w:val="clear" w:color="auto" w:fill="auto"/>
          </w:tcPr>
          <w:p w14:paraId="510301BC" w14:textId="77777777" w:rsidR="00C84EEA" w:rsidRPr="00104B12" w:rsidRDefault="00C84EEA" w:rsidP="00652CFD">
            <w:pPr>
              <w:spacing w:before="0" w:after="0" w:line="276" w:lineRule="auto"/>
              <w:rPr>
                <w:sz w:val="20"/>
              </w:rPr>
            </w:pPr>
          </w:p>
        </w:tc>
      </w:tr>
      <w:tr w:rsidR="00C84EEA" w:rsidRPr="001A4780" w14:paraId="510D0D0A" w14:textId="77777777" w:rsidTr="004B0BFC">
        <w:tc>
          <w:tcPr>
            <w:tcW w:w="5000" w:type="pct"/>
            <w:gridSpan w:val="11"/>
            <w:shd w:val="clear" w:color="auto" w:fill="auto"/>
            <w:vAlign w:val="center"/>
          </w:tcPr>
          <w:p w14:paraId="224F2361" w14:textId="77777777" w:rsidR="00C84EEA" w:rsidRPr="00896670" w:rsidRDefault="00C84EEA" w:rsidP="00652CFD">
            <w:pPr>
              <w:spacing w:before="0" w:after="0" w:line="276" w:lineRule="auto"/>
              <w:jc w:val="center"/>
              <w:rPr>
                <w:b/>
                <w:sz w:val="20"/>
              </w:rPr>
            </w:pPr>
            <w:r w:rsidRPr="00896670">
              <w:rPr>
                <w:b/>
                <w:sz w:val="20"/>
              </w:rPr>
              <w:t>Закупка по 44-ФЗ</w:t>
            </w:r>
          </w:p>
        </w:tc>
      </w:tr>
      <w:tr w:rsidR="00C84EEA" w:rsidRPr="001A4780" w14:paraId="4B08CBCC" w14:textId="77777777" w:rsidTr="004B0BFC">
        <w:tc>
          <w:tcPr>
            <w:tcW w:w="772" w:type="pct"/>
            <w:gridSpan w:val="3"/>
            <w:shd w:val="clear" w:color="auto" w:fill="auto"/>
            <w:vAlign w:val="center"/>
          </w:tcPr>
          <w:p w14:paraId="7CBA1970" w14:textId="77777777" w:rsidR="00C84EEA" w:rsidRPr="00896670" w:rsidRDefault="00C84EEA" w:rsidP="00652CFD">
            <w:pPr>
              <w:spacing w:before="0" w:after="0" w:line="276" w:lineRule="auto"/>
              <w:rPr>
                <w:b/>
                <w:sz w:val="20"/>
              </w:rPr>
            </w:pPr>
            <w:r w:rsidRPr="00896670">
              <w:rPr>
                <w:b/>
                <w:sz w:val="20"/>
              </w:rPr>
              <w:t>purchase</w:t>
            </w:r>
          </w:p>
        </w:tc>
        <w:tc>
          <w:tcPr>
            <w:tcW w:w="723" w:type="pct"/>
            <w:shd w:val="clear" w:color="auto" w:fill="auto"/>
            <w:vAlign w:val="center"/>
          </w:tcPr>
          <w:p w14:paraId="0A6ED19B" w14:textId="77777777" w:rsidR="00C84EEA" w:rsidRPr="00AF1C6C" w:rsidRDefault="00C84EEA" w:rsidP="00652CFD">
            <w:pPr>
              <w:spacing w:before="0" w:after="0" w:line="276" w:lineRule="auto"/>
              <w:rPr>
                <w:sz w:val="20"/>
              </w:rPr>
            </w:pPr>
          </w:p>
        </w:tc>
        <w:tc>
          <w:tcPr>
            <w:tcW w:w="165" w:type="pct"/>
            <w:gridSpan w:val="2"/>
            <w:shd w:val="clear" w:color="auto" w:fill="auto"/>
            <w:vAlign w:val="center"/>
          </w:tcPr>
          <w:p w14:paraId="586BDAC8" w14:textId="77777777" w:rsidR="00C84EEA" w:rsidRPr="00AF1C6C" w:rsidRDefault="00C84EEA" w:rsidP="00652CFD">
            <w:pPr>
              <w:spacing w:before="0" w:after="0" w:line="276" w:lineRule="auto"/>
              <w:jc w:val="center"/>
              <w:rPr>
                <w:sz w:val="20"/>
              </w:rPr>
            </w:pPr>
          </w:p>
        </w:tc>
        <w:tc>
          <w:tcPr>
            <w:tcW w:w="535" w:type="pct"/>
            <w:gridSpan w:val="2"/>
            <w:shd w:val="clear" w:color="auto" w:fill="auto"/>
            <w:vAlign w:val="center"/>
          </w:tcPr>
          <w:p w14:paraId="3CB522B1" w14:textId="77777777" w:rsidR="00C84EEA" w:rsidRPr="00AF1C6C" w:rsidRDefault="00C84EEA" w:rsidP="00652CFD">
            <w:pPr>
              <w:spacing w:before="0" w:after="0" w:line="276" w:lineRule="auto"/>
              <w:jc w:val="center"/>
              <w:rPr>
                <w:sz w:val="20"/>
              </w:rPr>
            </w:pPr>
          </w:p>
        </w:tc>
        <w:tc>
          <w:tcPr>
            <w:tcW w:w="1415" w:type="pct"/>
            <w:gridSpan w:val="2"/>
            <w:shd w:val="clear" w:color="auto" w:fill="auto"/>
            <w:vAlign w:val="center"/>
          </w:tcPr>
          <w:p w14:paraId="0C00B9B2" w14:textId="77777777" w:rsidR="00C84EEA" w:rsidRPr="00AF1C6C" w:rsidRDefault="00C84EEA" w:rsidP="00652CFD">
            <w:pPr>
              <w:spacing w:before="0" w:after="0" w:line="276" w:lineRule="auto"/>
              <w:rPr>
                <w:sz w:val="20"/>
              </w:rPr>
            </w:pPr>
          </w:p>
        </w:tc>
        <w:tc>
          <w:tcPr>
            <w:tcW w:w="1390" w:type="pct"/>
            <w:shd w:val="clear" w:color="auto" w:fill="auto"/>
            <w:vAlign w:val="center"/>
          </w:tcPr>
          <w:p w14:paraId="12E08987" w14:textId="77777777" w:rsidR="00C84EEA" w:rsidRPr="00AF1C6C" w:rsidRDefault="00C84EEA" w:rsidP="00652CFD">
            <w:pPr>
              <w:spacing w:before="0" w:after="0" w:line="276" w:lineRule="auto"/>
              <w:rPr>
                <w:sz w:val="20"/>
              </w:rPr>
            </w:pPr>
          </w:p>
        </w:tc>
      </w:tr>
      <w:tr w:rsidR="00C84EEA" w:rsidRPr="001A4780" w14:paraId="2EAD172A" w14:textId="77777777" w:rsidTr="004B0BFC">
        <w:tc>
          <w:tcPr>
            <w:tcW w:w="772" w:type="pct"/>
            <w:gridSpan w:val="3"/>
            <w:shd w:val="clear" w:color="auto" w:fill="auto"/>
            <w:vAlign w:val="center"/>
          </w:tcPr>
          <w:p w14:paraId="2B7F1D17" w14:textId="77777777" w:rsidR="00C84EEA" w:rsidRPr="00104B12" w:rsidRDefault="00C84EEA" w:rsidP="00652CFD">
            <w:pPr>
              <w:spacing w:before="0" w:after="0" w:line="276" w:lineRule="auto"/>
              <w:rPr>
                <w:sz w:val="20"/>
              </w:rPr>
            </w:pPr>
          </w:p>
        </w:tc>
        <w:tc>
          <w:tcPr>
            <w:tcW w:w="723" w:type="pct"/>
            <w:shd w:val="clear" w:color="auto" w:fill="auto"/>
            <w:vAlign w:val="center"/>
          </w:tcPr>
          <w:p w14:paraId="468BB5E0" w14:textId="77777777" w:rsidR="00C84EEA" w:rsidRPr="00E87917" w:rsidRDefault="00C84EEA" w:rsidP="00652CFD">
            <w:pPr>
              <w:spacing w:before="0" w:after="0" w:line="276" w:lineRule="auto"/>
              <w:rPr>
                <w:sz w:val="20"/>
              </w:rPr>
            </w:pPr>
            <w:r w:rsidRPr="00E87917">
              <w:rPr>
                <w:sz w:val="20"/>
              </w:rPr>
              <w:t>notificationNumber</w:t>
            </w:r>
          </w:p>
        </w:tc>
        <w:tc>
          <w:tcPr>
            <w:tcW w:w="165" w:type="pct"/>
            <w:gridSpan w:val="2"/>
            <w:shd w:val="clear" w:color="auto" w:fill="auto"/>
            <w:vAlign w:val="center"/>
          </w:tcPr>
          <w:p w14:paraId="78CD26E4" w14:textId="77777777" w:rsidR="00C84EEA" w:rsidRPr="00E87917" w:rsidRDefault="00C84EEA" w:rsidP="00652CFD">
            <w:pPr>
              <w:spacing w:before="0" w:after="0" w:line="276" w:lineRule="auto"/>
              <w:jc w:val="center"/>
              <w:rPr>
                <w:sz w:val="20"/>
              </w:rPr>
            </w:pPr>
            <w:r w:rsidRPr="00E87917">
              <w:rPr>
                <w:sz w:val="20"/>
              </w:rPr>
              <w:t>O</w:t>
            </w:r>
          </w:p>
        </w:tc>
        <w:tc>
          <w:tcPr>
            <w:tcW w:w="535" w:type="pct"/>
            <w:gridSpan w:val="2"/>
            <w:shd w:val="clear" w:color="auto" w:fill="auto"/>
            <w:vAlign w:val="center"/>
          </w:tcPr>
          <w:p w14:paraId="7159F4D5" w14:textId="77777777" w:rsidR="00C84EEA" w:rsidRPr="00E87917" w:rsidRDefault="00C84EEA" w:rsidP="00652CFD">
            <w:pPr>
              <w:spacing w:before="0" w:after="0" w:line="276" w:lineRule="auto"/>
              <w:jc w:val="center"/>
              <w:rPr>
                <w:sz w:val="20"/>
              </w:rPr>
            </w:pPr>
            <w:r w:rsidRPr="00E87917">
              <w:rPr>
                <w:sz w:val="20"/>
              </w:rPr>
              <w:t>T</w:t>
            </w:r>
          </w:p>
        </w:tc>
        <w:tc>
          <w:tcPr>
            <w:tcW w:w="1415" w:type="pct"/>
            <w:gridSpan w:val="2"/>
            <w:shd w:val="clear" w:color="auto" w:fill="auto"/>
            <w:vAlign w:val="center"/>
          </w:tcPr>
          <w:p w14:paraId="231280E6" w14:textId="77777777" w:rsidR="00C84EEA" w:rsidRPr="00E87917" w:rsidRDefault="00C84EEA" w:rsidP="00652CFD">
            <w:pPr>
              <w:spacing w:before="0" w:after="0" w:line="276" w:lineRule="auto"/>
              <w:rPr>
                <w:sz w:val="20"/>
              </w:rPr>
            </w:pPr>
            <w:r w:rsidRPr="00E87917">
              <w:rPr>
                <w:sz w:val="20"/>
              </w:rPr>
              <w:t>Номер извещения о проведении</w:t>
            </w:r>
          </w:p>
        </w:tc>
        <w:tc>
          <w:tcPr>
            <w:tcW w:w="1390" w:type="pct"/>
            <w:shd w:val="clear" w:color="auto" w:fill="auto"/>
            <w:vAlign w:val="center"/>
          </w:tcPr>
          <w:p w14:paraId="17E7B23A" w14:textId="77777777" w:rsidR="00C84EEA" w:rsidRPr="00E87917" w:rsidRDefault="00C84EEA" w:rsidP="00652CFD">
            <w:pPr>
              <w:spacing w:before="0" w:after="0" w:line="276" w:lineRule="auto"/>
              <w:rPr>
                <w:sz w:val="20"/>
              </w:rPr>
            </w:pPr>
            <w:r w:rsidRPr="00E87917">
              <w:rPr>
                <w:sz w:val="20"/>
              </w:rPr>
              <w:t>Шаблон значения: \d{19}</w:t>
            </w:r>
          </w:p>
        </w:tc>
      </w:tr>
      <w:tr w:rsidR="00C84EEA" w:rsidRPr="001A4780" w14:paraId="5C3714D4" w14:textId="77777777" w:rsidTr="004B0BFC">
        <w:tc>
          <w:tcPr>
            <w:tcW w:w="772" w:type="pct"/>
            <w:gridSpan w:val="3"/>
            <w:shd w:val="clear" w:color="auto" w:fill="auto"/>
            <w:vAlign w:val="center"/>
          </w:tcPr>
          <w:p w14:paraId="415E73A9" w14:textId="77777777" w:rsidR="00C84EEA" w:rsidRPr="00104B12" w:rsidRDefault="00C84EEA" w:rsidP="00652CFD">
            <w:pPr>
              <w:spacing w:before="0" w:after="0" w:line="276" w:lineRule="auto"/>
              <w:rPr>
                <w:sz w:val="20"/>
              </w:rPr>
            </w:pPr>
          </w:p>
        </w:tc>
        <w:tc>
          <w:tcPr>
            <w:tcW w:w="723" w:type="pct"/>
            <w:shd w:val="clear" w:color="auto" w:fill="auto"/>
            <w:vAlign w:val="center"/>
          </w:tcPr>
          <w:p w14:paraId="5F87E638" w14:textId="77777777" w:rsidR="00C84EEA" w:rsidRPr="00E87917" w:rsidRDefault="00F20F89" w:rsidP="00652CFD">
            <w:pPr>
              <w:spacing w:before="0" w:after="0" w:line="276" w:lineRule="auto"/>
              <w:rPr>
                <w:sz w:val="20"/>
              </w:rPr>
            </w:pPr>
            <w:hyperlink w:anchor="lots_" w:history="1">
              <w:r w:rsidR="00C84EEA" w:rsidRPr="00E87917">
                <w:rPr>
                  <w:sz w:val="20"/>
                </w:rPr>
                <w:t>lots</w:t>
              </w:r>
            </w:hyperlink>
          </w:p>
        </w:tc>
        <w:tc>
          <w:tcPr>
            <w:tcW w:w="165" w:type="pct"/>
            <w:gridSpan w:val="2"/>
            <w:shd w:val="clear" w:color="auto" w:fill="auto"/>
            <w:vAlign w:val="center"/>
          </w:tcPr>
          <w:p w14:paraId="7B97EBA6" w14:textId="77777777" w:rsidR="00C84EEA" w:rsidRPr="00E87917" w:rsidRDefault="00AD3B53" w:rsidP="00652CFD">
            <w:pPr>
              <w:spacing w:before="0" w:after="0" w:line="276" w:lineRule="auto"/>
              <w:jc w:val="center"/>
              <w:rPr>
                <w:sz w:val="20"/>
              </w:rPr>
            </w:pPr>
            <w:r>
              <w:rPr>
                <w:sz w:val="20"/>
              </w:rPr>
              <w:t>Н</w:t>
            </w:r>
          </w:p>
        </w:tc>
        <w:tc>
          <w:tcPr>
            <w:tcW w:w="535" w:type="pct"/>
            <w:gridSpan w:val="2"/>
            <w:shd w:val="clear" w:color="auto" w:fill="auto"/>
            <w:vAlign w:val="center"/>
          </w:tcPr>
          <w:p w14:paraId="0E38426F" w14:textId="77777777" w:rsidR="00C84EEA" w:rsidRPr="00E87917" w:rsidRDefault="00C84EEA" w:rsidP="00652CFD">
            <w:pPr>
              <w:spacing w:before="0" w:after="0" w:line="276" w:lineRule="auto"/>
              <w:jc w:val="center"/>
              <w:rPr>
                <w:sz w:val="20"/>
              </w:rPr>
            </w:pPr>
            <w:r w:rsidRPr="00E87917">
              <w:rPr>
                <w:sz w:val="20"/>
              </w:rPr>
              <w:t>S</w:t>
            </w:r>
          </w:p>
        </w:tc>
        <w:tc>
          <w:tcPr>
            <w:tcW w:w="1415" w:type="pct"/>
            <w:gridSpan w:val="2"/>
            <w:shd w:val="clear" w:color="auto" w:fill="auto"/>
            <w:vAlign w:val="center"/>
          </w:tcPr>
          <w:p w14:paraId="1F594B02" w14:textId="77777777" w:rsidR="00C84EEA" w:rsidRPr="00E87917" w:rsidRDefault="00C84EEA" w:rsidP="00652CFD">
            <w:pPr>
              <w:spacing w:before="0" w:after="0" w:line="276" w:lineRule="auto"/>
              <w:rPr>
                <w:sz w:val="20"/>
              </w:rPr>
            </w:pPr>
            <w:r w:rsidRPr="00E87917">
              <w:rPr>
                <w:sz w:val="20"/>
              </w:rPr>
              <w:t>Лоты, процедура проведения которых обжалуется</w:t>
            </w:r>
          </w:p>
        </w:tc>
        <w:tc>
          <w:tcPr>
            <w:tcW w:w="1390" w:type="pct"/>
            <w:shd w:val="clear" w:color="auto" w:fill="auto"/>
            <w:vAlign w:val="center"/>
          </w:tcPr>
          <w:p w14:paraId="3F9F456C" w14:textId="77777777" w:rsidR="00C84EEA" w:rsidRPr="00E87917" w:rsidRDefault="00C84EEA" w:rsidP="00652CFD">
            <w:pPr>
              <w:spacing w:before="0" w:after="0" w:line="276" w:lineRule="auto"/>
              <w:rPr>
                <w:sz w:val="20"/>
              </w:rPr>
            </w:pPr>
          </w:p>
        </w:tc>
      </w:tr>
      <w:tr w:rsidR="003E3B58" w:rsidRPr="001A4780" w14:paraId="79B7E56B" w14:textId="77777777" w:rsidTr="004B0BFC">
        <w:tc>
          <w:tcPr>
            <w:tcW w:w="772" w:type="pct"/>
            <w:gridSpan w:val="3"/>
            <w:shd w:val="clear" w:color="auto" w:fill="auto"/>
            <w:vAlign w:val="center"/>
          </w:tcPr>
          <w:p w14:paraId="4826E5A0" w14:textId="77777777" w:rsidR="003E3B58" w:rsidRPr="00104B12" w:rsidRDefault="003E3B58" w:rsidP="00652CFD">
            <w:pPr>
              <w:spacing w:before="0" w:after="0" w:line="276" w:lineRule="auto"/>
              <w:rPr>
                <w:sz w:val="20"/>
              </w:rPr>
            </w:pPr>
          </w:p>
        </w:tc>
        <w:tc>
          <w:tcPr>
            <w:tcW w:w="723" w:type="pct"/>
            <w:shd w:val="clear" w:color="auto" w:fill="auto"/>
            <w:vAlign w:val="center"/>
          </w:tcPr>
          <w:p w14:paraId="17441873" w14:textId="77777777" w:rsidR="003E3B58" w:rsidRPr="00E87917" w:rsidRDefault="003E3B58" w:rsidP="00652CFD">
            <w:pPr>
              <w:spacing w:before="0" w:after="0" w:line="276" w:lineRule="auto"/>
              <w:rPr>
                <w:sz w:val="20"/>
              </w:rPr>
            </w:pPr>
            <w:r w:rsidRPr="00CC7D5D">
              <w:rPr>
                <w:sz w:val="20"/>
              </w:rPr>
              <w:t>purchaseCode</w:t>
            </w:r>
          </w:p>
        </w:tc>
        <w:tc>
          <w:tcPr>
            <w:tcW w:w="165" w:type="pct"/>
            <w:gridSpan w:val="2"/>
            <w:shd w:val="clear" w:color="auto" w:fill="auto"/>
            <w:vAlign w:val="center"/>
          </w:tcPr>
          <w:p w14:paraId="2A6AA7C7" w14:textId="77777777" w:rsidR="003E3B58" w:rsidRPr="00E87917" w:rsidRDefault="003E3B58" w:rsidP="00652CFD">
            <w:pPr>
              <w:spacing w:before="0" w:after="0" w:line="276" w:lineRule="auto"/>
              <w:jc w:val="center"/>
              <w:rPr>
                <w:sz w:val="20"/>
              </w:rPr>
            </w:pPr>
            <w:r>
              <w:rPr>
                <w:sz w:val="20"/>
              </w:rPr>
              <w:t>Н</w:t>
            </w:r>
          </w:p>
        </w:tc>
        <w:tc>
          <w:tcPr>
            <w:tcW w:w="535" w:type="pct"/>
            <w:gridSpan w:val="2"/>
            <w:shd w:val="clear" w:color="auto" w:fill="auto"/>
            <w:vAlign w:val="center"/>
          </w:tcPr>
          <w:p w14:paraId="58B35961" w14:textId="77777777" w:rsidR="003E3B58" w:rsidRPr="00E87917" w:rsidRDefault="003E3B58" w:rsidP="00652CFD">
            <w:pPr>
              <w:spacing w:before="0" w:after="0" w:line="276" w:lineRule="auto"/>
              <w:jc w:val="center"/>
              <w:rPr>
                <w:sz w:val="20"/>
              </w:rPr>
            </w:pPr>
            <w:r>
              <w:rPr>
                <w:sz w:val="20"/>
                <w:lang w:val="en-US"/>
              </w:rPr>
              <w:t>T</w:t>
            </w:r>
            <w:r>
              <w:rPr>
                <w:sz w:val="20"/>
              </w:rPr>
              <w:t xml:space="preserve"> (36)</w:t>
            </w:r>
          </w:p>
        </w:tc>
        <w:tc>
          <w:tcPr>
            <w:tcW w:w="1415" w:type="pct"/>
            <w:gridSpan w:val="2"/>
            <w:shd w:val="clear" w:color="auto" w:fill="auto"/>
            <w:vAlign w:val="center"/>
          </w:tcPr>
          <w:p w14:paraId="7378C124" w14:textId="77777777" w:rsidR="003E3B58" w:rsidRPr="00E87917" w:rsidRDefault="003E3B58" w:rsidP="00652CFD">
            <w:pPr>
              <w:spacing w:before="0" w:after="0" w:line="276" w:lineRule="auto"/>
              <w:rPr>
                <w:sz w:val="20"/>
              </w:rPr>
            </w:pPr>
            <w:r w:rsidRPr="00CC7D5D">
              <w:rPr>
                <w:sz w:val="20"/>
              </w:rPr>
              <w:t>Идентификационный код закупки</w:t>
            </w:r>
          </w:p>
        </w:tc>
        <w:tc>
          <w:tcPr>
            <w:tcW w:w="1390" w:type="pct"/>
            <w:shd w:val="clear" w:color="auto" w:fill="auto"/>
            <w:vAlign w:val="center"/>
          </w:tcPr>
          <w:p w14:paraId="7A967949" w14:textId="77777777" w:rsidR="003E3B58" w:rsidRPr="00E87917" w:rsidRDefault="005A022E" w:rsidP="00652CFD">
            <w:pPr>
              <w:spacing w:before="0" w:after="0" w:line="276" w:lineRule="auto"/>
              <w:rPr>
                <w:sz w:val="20"/>
              </w:rPr>
            </w:pPr>
            <w:r>
              <w:rPr>
                <w:sz w:val="20"/>
              </w:rPr>
              <w:t>Устарело не применяется. Оставлено для обратной совместимости схем</w:t>
            </w:r>
          </w:p>
        </w:tc>
      </w:tr>
      <w:tr w:rsidR="005A022E" w:rsidRPr="001A4780" w14:paraId="313F0C5B" w14:textId="77777777" w:rsidTr="004B0BFC">
        <w:tc>
          <w:tcPr>
            <w:tcW w:w="772" w:type="pct"/>
            <w:gridSpan w:val="3"/>
            <w:shd w:val="clear" w:color="auto" w:fill="auto"/>
            <w:vAlign w:val="center"/>
          </w:tcPr>
          <w:p w14:paraId="1EE93C79" w14:textId="77777777" w:rsidR="005A022E" w:rsidRPr="00104B12" w:rsidRDefault="005A022E" w:rsidP="00652CFD">
            <w:pPr>
              <w:spacing w:before="0" w:after="0" w:line="276" w:lineRule="auto"/>
              <w:rPr>
                <w:sz w:val="20"/>
              </w:rPr>
            </w:pPr>
          </w:p>
        </w:tc>
        <w:tc>
          <w:tcPr>
            <w:tcW w:w="723" w:type="pct"/>
            <w:shd w:val="clear" w:color="auto" w:fill="auto"/>
            <w:vAlign w:val="center"/>
          </w:tcPr>
          <w:p w14:paraId="74C1B882" w14:textId="77777777" w:rsidR="005A022E" w:rsidRPr="00E87917" w:rsidRDefault="005A022E" w:rsidP="00652CFD">
            <w:pPr>
              <w:spacing w:before="0" w:after="0" w:line="276" w:lineRule="auto"/>
              <w:rPr>
                <w:sz w:val="20"/>
              </w:rPr>
            </w:pPr>
            <w:r w:rsidRPr="00CC7D5D">
              <w:rPr>
                <w:sz w:val="20"/>
              </w:rPr>
              <w:t>purchaseCode</w:t>
            </w:r>
            <w:r>
              <w:rPr>
                <w:sz w:val="20"/>
                <w:lang w:val="en-US"/>
              </w:rPr>
              <w:t>s</w:t>
            </w:r>
          </w:p>
        </w:tc>
        <w:tc>
          <w:tcPr>
            <w:tcW w:w="165" w:type="pct"/>
            <w:gridSpan w:val="2"/>
            <w:shd w:val="clear" w:color="auto" w:fill="auto"/>
            <w:vAlign w:val="center"/>
          </w:tcPr>
          <w:p w14:paraId="46D0492A" w14:textId="77777777" w:rsidR="005A022E" w:rsidRPr="00E87917" w:rsidRDefault="005A022E" w:rsidP="00652CFD">
            <w:pPr>
              <w:spacing w:before="0" w:after="0" w:line="276" w:lineRule="auto"/>
              <w:jc w:val="center"/>
              <w:rPr>
                <w:sz w:val="20"/>
              </w:rPr>
            </w:pPr>
            <w:r>
              <w:rPr>
                <w:sz w:val="20"/>
              </w:rPr>
              <w:t>Н</w:t>
            </w:r>
          </w:p>
        </w:tc>
        <w:tc>
          <w:tcPr>
            <w:tcW w:w="535" w:type="pct"/>
            <w:gridSpan w:val="2"/>
            <w:shd w:val="clear" w:color="auto" w:fill="auto"/>
            <w:vAlign w:val="center"/>
          </w:tcPr>
          <w:p w14:paraId="3F93A680" w14:textId="77777777" w:rsidR="005A022E" w:rsidRPr="00E87917" w:rsidRDefault="005A022E" w:rsidP="00652CFD">
            <w:pPr>
              <w:spacing w:before="0" w:after="0" w:line="276" w:lineRule="auto"/>
              <w:jc w:val="center"/>
              <w:rPr>
                <w:sz w:val="20"/>
              </w:rPr>
            </w:pPr>
            <w:r>
              <w:rPr>
                <w:sz w:val="20"/>
                <w:lang w:val="en-US"/>
              </w:rPr>
              <w:t>S</w:t>
            </w:r>
          </w:p>
        </w:tc>
        <w:tc>
          <w:tcPr>
            <w:tcW w:w="1415" w:type="pct"/>
            <w:gridSpan w:val="2"/>
            <w:shd w:val="clear" w:color="auto" w:fill="auto"/>
            <w:vAlign w:val="center"/>
          </w:tcPr>
          <w:p w14:paraId="1E6758F7" w14:textId="77777777" w:rsidR="005A022E" w:rsidRPr="00E87917" w:rsidRDefault="005A022E" w:rsidP="00652CFD">
            <w:pPr>
              <w:spacing w:before="0" w:after="0" w:line="276" w:lineRule="auto"/>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90" w:type="pct"/>
            <w:shd w:val="clear" w:color="auto" w:fill="auto"/>
            <w:vAlign w:val="center"/>
          </w:tcPr>
          <w:p w14:paraId="7DCCB4BF" w14:textId="77777777" w:rsidR="005A022E" w:rsidRPr="00E87917" w:rsidRDefault="005A022E" w:rsidP="00652CFD">
            <w:pPr>
              <w:spacing w:before="0" w:after="0" w:line="276" w:lineRule="auto"/>
              <w:rPr>
                <w:sz w:val="20"/>
              </w:rPr>
            </w:pPr>
          </w:p>
        </w:tc>
      </w:tr>
      <w:tr w:rsidR="00B067AB" w:rsidRPr="001A4780" w14:paraId="1EE119CC" w14:textId="77777777" w:rsidTr="004B0BFC">
        <w:tc>
          <w:tcPr>
            <w:tcW w:w="772" w:type="pct"/>
            <w:gridSpan w:val="3"/>
            <w:shd w:val="clear" w:color="auto" w:fill="auto"/>
            <w:vAlign w:val="center"/>
          </w:tcPr>
          <w:p w14:paraId="5AC9DA65" w14:textId="77777777" w:rsidR="00B067AB" w:rsidRPr="00104B12" w:rsidRDefault="00B067AB" w:rsidP="00652CFD">
            <w:pPr>
              <w:spacing w:before="0" w:after="0" w:line="276" w:lineRule="auto"/>
              <w:rPr>
                <w:sz w:val="20"/>
              </w:rPr>
            </w:pPr>
          </w:p>
        </w:tc>
        <w:tc>
          <w:tcPr>
            <w:tcW w:w="723" w:type="pct"/>
            <w:shd w:val="clear" w:color="auto" w:fill="auto"/>
            <w:vAlign w:val="center"/>
          </w:tcPr>
          <w:p w14:paraId="0CCC3EA5" w14:textId="77777777" w:rsidR="00B067AB" w:rsidRPr="00E87917" w:rsidRDefault="00B067AB" w:rsidP="00652CFD">
            <w:pPr>
              <w:spacing w:before="0" w:after="0" w:line="276" w:lineRule="auto"/>
              <w:rPr>
                <w:sz w:val="20"/>
              </w:rPr>
            </w:pPr>
            <w:r w:rsidRPr="00A85A77">
              <w:rPr>
                <w:sz w:val="20"/>
              </w:rPr>
              <w:t>purchaseName</w:t>
            </w:r>
          </w:p>
        </w:tc>
        <w:tc>
          <w:tcPr>
            <w:tcW w:w="165" w:type="pct"/>
            <w:gridSpan w:val="2"/>
            <w:shd w:val="clear" w:color="auto" w:fill="auto"/>
            <w:vAlign w:val="center"/>
          </w:tcPr>
          <w:p w14:paraId="128BED47" w14:textId="77777777" w:rsidR="00B067AB" w:rsidRPr="00E87917" w:rsidRDefault="00B067AB" w:rsidP="00652CFD">
            <w:pPr>
              <w:spacing w:before="0" w:after="0" w:line="276" w:lineRule="auto"/>
              <w:jc w:val="center"/>
              <w:rPr>
                <w:sz w:val="20"/>
              </w:rPr>
            </w:pPr>
            <w:r>
              <w:rPr>
                <w:sz w:val="20"/>
              </w:rPr>
              <w:t>Н</w:t>
            </w:r>
          </w:p>
        </w:tc>
        <w:tc>
          <w:tcPr>
            <w:tcW w:w="535" w:type="pct"/>
            <w:gridSpan w:val="2"/>
            <w:shd w:val="clear" w:color="auto" w:fill="auto"/>
            <w:vAlign w:val="center"/>
          </w:tcPr>
          <w:p w14:paraId="1D1A6C26" w14:textId="77777777" w:rsidR="00B067AB" w:rsidRPr="00E87917" w:rsidRDefault="00B067AB" w:rsidP="00652CFD">
            <w:pPr>
              <w:spacing w:before="0" w:after="0" w:line="276" w:lineRule="auto"/>
              <w:jc w:val="center"/>
              <w:rPr>
                <w:sz w:val="20"/>
              </w:rPr>
            </w:pPr>
            <w:r>
              <w:rPr>
                <w:sz w:val="20"/>
                <w:lang w:val="en-US"/>
              </w:rPr>
              <w:t>T</w:t>
            </w:r>
            <w:r>
              <w:rPr>
                <w:sz w:val="20"/>
              </w:rPr>
              <w:t xml:space="preserve"> (1-2000)</w:t>
            </w:r>
          </w:p>
        </w:tc>
        <w:tc>
          <w:tcPr>
            <w:tcW w:w="1415" w:type="pct"/>
            <w:gridSpan w:val="2"/>
            <w:shd w:val="clear" w:color="auto" w:fill="auto"/>
            <w:vAlign w:val="center"/>
          </w:tcPr>
          <w:p w14:paraId="19B3BFDB" w14:textId="77777777" w:rsidR="00B067AB" w:rsidRPr="00E87917" w:rsidRDefault="00B067AB" w:rsidP="00652CFD">
            <w:pPr>
              <w:spacing w:before="0" w:after="0" w:line="276" w:lineRule="auto"/>
              <w:rPr>
                <w:sz w:val="20"/>
              </w:rPr>
            </w:pPr>
            <w:r w:rsidRPr="00A85A77">
              <w:rPr>
                <w:sz w:val="20"/>
              </w:rPr>
              <w:t>Наименование закупки (для печатной формы)</w:t>
            </w:r>
          </w:p>
        </w:tc>
        <w:tc>
          <w:tcPr>
            <w:tcW w:w="1390" w:type="pct"/>
            <w:shd w:val="clear" w:color="auto" w:fill="auto"/>
            <w:vAlign w:val="center"/>
          </w:tcPr>
          <w:p w14:paraId="1FD3E411" w14:textId="77777777" w:rsidR="00B067AB" w:rsidRPr="00E87917" w:rsidRDefault="00B067AB" w:rsidP="00652CFD">
            <w:pPr>
              <w:spacing w:before="0" w:after="0" w:line="276" w:lineRule="auto"/>
              <w:rPr>
                <w:sz w:val="20"/>
              </w:rPr>
            </w:pPr>
            <w:r>
              <w:rPr>
                <w:sz w:val="20"/>
              </w:rPr>
              <w:t>Значение поля игнорируется при приеме документа в ЕИС</w:t>
            </w:r>
          </w:p>
        </w:tc>
      </w:tr>
      <w:tr w:rsidR="00B067AB" w:rsidRPr="001A4780" w14:paraId="7B9B16F1" w14:textId="77777777" w:rsidTr="004B0BFC">
        <w:tc>
          <w:tcPr>
            <w:tcW w:w="772" w:type="pct"/>
            <w:gridSpan w:val="3"/>
            <w:shd w:val="clear" w:color="auto" w:fill="auto"/>
            <w:vAlign w:val="center"/>
          </w:tcPr>
          <w:p w14:paraId="3CA774BC" w14:textId="77777777" w:rsidR="00B067AB" w:rsidRPr="00104B12" w:rsidRDefault="00B067AB" w:rsidP="00652CFD">
            <w:pPr>
              <w:spacing w:before="0" w:after="0" w:line="276" w:lineRule="auto"/>
              <w:rPr>
                <w:sz w:val="20"/>
              </w:rPr>
            </w:pPr>
          </w:p>
        </w:tc>
        <w:tc>
          <w:tcPr>
            <w:tcW w:w="723" w:type="pct"/>
            <w:shd w:val="clear" w:color="auto" w:fill="auto"/>
            <w:vAlign w:val="center"/>
          </w:tcPr>
          <w:p w14:paraId="7F363107" w14:textId="77777777" w:rsidR="00B067AB" w:rsidRPr="00E87917" w:rsidRDefault="00B067AB" w:rsidP="00652CFD">
            <w:pPr>
              <w:spacing w:before="0" w:after="0" w:line="276" w:lineRule="auto"/>
              <w:rPr>
                <w:sz w:val="20"/>
              </w:rPr>
            </w:pPr>
            <w:r w:rsidRPr="00A85A77">
              <w:rPr>
                <w:sz w:val="20"/>
              </w:rPr>
              <w:t>purchasePlacingDate</w:t>
            </w:r>
          </w:p>
        </w:tc>
        <w:tc>
          <w:tcPr>
            <w:tcW w:w="165" w:type="pct"/>
            <w:gridSpan w:val="2"/>
            <w:shd w:val="clear" w:color="auto" w:fill="auto"/>
            <w:vAlign w:val="center"/>
          </w:tcPr>
          <w:p w14:paraId="5D03C67D" w14:textId="77777777" w:rsidR="00B067AB" w:rsidRPr="00E87917" w:rsidRDefault="00B067AB" w:rsidP="00652CFD">
            <w:pPr>
              <w:spacing w:before="0" w:after="0" w:line="276" w:lineRule="auto"/>
              <w:jc w:val="center"/>
              <w:rPr>
                <w:sz w:val="20"/>
              </w:rPr>
            </w:pPr>
            <w:r>
              <w:rPr>
                <w:sz w:val="20"/>
              </w:rPr>
              <w:t>Н</w:t>
            </w:r>
          </w:p>
        </w:tc>
        <w:tc>
          <w:tcPr>
            <w:tcW w:w="535" w:type="pct"/>
            <w:gridSpan w:val="2"/>
            <w:shd w:val="clear" w:color="auto" w:fill="auto"/>
            <w:vAlign w:val="center"/>
          </w:tcPr>
          <w:p w14:paraId="74E28771" w14:textId="77777777" w:rsidR="00B067AB" w:rsidRPr="00E87917" w:rsidRDefault="00B067AB" w:rsidP="00652CFD">
            <w:pPr>
              <w:spacing w:before="0" w:after="0" w:line="276" w:lineRule="auto"/>
              <w:jc w:val="center"/>
              <w:rPr>
                <w:sz w:val="20"/>
              </w:rPr>
            </w:pPr>
            <w:r>
              <w:rPr>
                <w:sz w:val="20"/>
                <w:lang w:val="en-US"/>
              </w:rPr>
              <w:t>DT</w:t>
            </w:r>
          </w:p>
        </w:tc>
        <w:tc>
          <w:tcPr>
            <w:tcW w:w="1415" w:type="pct"/>
            <w:gridSpan w:val="2"/>
            <w:shd w:val="clear" w:color="auto" w:fill="auto"/>
            <w:vAlign w:val="center"/>
          </w:tcPr>
          <w:p w14:paraId="3172F8AE" w14:textId="77777777" w:rsidR="00B067AB" w:rsidRPr="00E87917" w:rsidRDefault="00B067AB" w:rsidP="00652CFD">
            <w:pPr>
              <w:spacing w:before="0" w:after="0" w:line="276" w:lineRule="auto"/>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14:paraId="22BB0427" w14:textId="77777777" w:rsidR="00B067AB" w:rsidRPr="00E87917" w:rsidRDefault="00B067AB" w:rsidP="00652CFD">
            <w:pPr>
              <w:spacing w:before="0" w:after="0" w:line="276" w:lineRule="auto"/>
              <w:rPr>
                <w:sz w:val="20"/>
              </w:rPr>
            </w:pPr>
            <w:r>
              <w:rPr>
                <w:sz w:val="20"/>
              </w:rPr>
              <w:t>Значение поля игнорируется при приеме документа в ЕИС</w:t>
            </w:r>
          </w:p>
        </w:tc>
      </w:tr>
      <w:tr w:rsidR="00C84EEA" w:rsidRPr="001A4780" w14:paraId="3DE9BA7F" w14:textId="77777777" w:rsidTr="004B0BFC">
        <w:tc>
          <w:tcPr>
            <w:tcW w:w="5000" w:type="pct"/>
            <w:gridSpan w:val="11"/>
            <w:shd w:val="clear" w:color="auto" w:fill="auto"/>
            <w:vAlign w:val="center"/>
          </w:tcPr>
          <w:p w14:paraId="07CC2666" w14:textId="77777777" w:rsidR="00C84EEA" w:rsidRPr="004510F2" w:rsidRDefault="00C84EEA" w:rsidP="00652CFD">
            <w:pPr>
              <w:spacing w:before="0" w:after="0" w:line="276" w:lineRule="auto"/>
              <w:jc w:val="center"/>
              <w:rPr>
                <w:b/>
                <w:sz w:val="20"/>
              </w:rPr>
            </w:pPr>
            <w:r w:rsidRPr="004510F2">
              <w:rPr>
                <w:b/>
                <w:sz w:val="20"/>
              </w:rPr>
              <w:t>Заказ по 94-ФЗ</w:t>
            </w:r>
          </w:p>
        </w:tc>
      </w:tr>
      <w:tr w:rsidR="00C84EEA" w:rsidRPr="001A4780" w14:paraId="60833504" w14:textId="77777777" w:rsidTr="004B0BFC">
        <w:tc>
          <w:tcPr>
            <w:tcW w:w="772" w:type="pct"/>
            <w:gridSpan w:val="3"/>
            <w:shd w:val="clear" w:color="auto" w:fill="auto"/>
            <w:vAlign w:val="center"/>
          </w:tcPr>
          <w:p w14:paraId="4AA470C1" w14:textId="77777777" w:rsidR="00C84EEA" w:rsidRPr="004510F2" w:rsidRDefault="00C84EEA" w:rsidP="00652CFD">
            <w:pPr>
              <w:spacing w:before="0" w:after="0" w:line="276" w:lineRule="auto"/>
              <w:rPr>
                <w:b/>
                <w:sz w:val="20"/>
              </w:rPr>
            </w:pPr>
            <w:r w:rsidRPr="004510F2">
              <w:rPr>
                <w:b/>
                <w:sz w:val="20"/>
              </w:rPr>
              <w:t>order</w:t>
            </w:r>
          </w:p>
        </w:tc>
        <w:tc>
          <w:tcPr>
            <w:tcW w:w="723" w:type="pct"/>
            <w:shd w:val="clear" w:color="auto" w:fill="auto"/>
            <w:vAlign w:val="center"/>
          </w:tcPr>
          <w:p w14:paraId="2186750E" w14:textId="77777777" w:rsidR="00C84EEA" w:rsidRPr="00AF1C6C" w:rsidRDefault="00C84EEA" w:rsidP="00652CFD">
            <w:pPr>
              <w:spacing w:before="0" w:after="0" w:line="276" w:lineRule="auto"/>
              <w:rPr>
                <w:sz w:val="20"/>
              </w:rPr>
            </w:pPr>
          </w:p>
        </w:tc>
        <w:tc>
          <w:tcPr>
            <w:tcW w:w="165" w:type="pct"/>
            <w:gridSpan w:val="2"/>
            <w:shd w:val="clear" w:color="auto" w:fill="auto"/>
            <w:vAlign w:val="center"/>
          </w:tcPr>
          <w:p w14:paraId="3E4564DD" w14:textId="77777777" w:rsidR="00C84EEA" w:rsidRPr="00AF1C6C" w:rsidRDefault="00C84EEA" w:rsidP="00652CFD">
            <w:pPr>
              <w:spacing w:before="0" w:after="0" w:line="276" w:lineRule="auto"/>
              <w:jc w:val="center"/>
              <w:rPr>
                <w:sz w:val="20"/>
              </w:rPr>
            </w:pPr>
          </w:p>
        </w:tc>
        <w:tc>
          <w:tcPr>
            <w:tcW w:w="535" w:type="pct"/>
            <w:gridSpan w:val="2"/>
            <w:shd w:val="clear" w:color="auto" w:fill="auto"/>
            <w:vAlign w:val="center"/>
          </w:tcPr>
          <w:p w14:paraId="073B56C5" w14:textId="77777777" w:rsidR="00C84EEA" w:rsidRPr="00AF1C6C" w:rsidRDefault="00C84EEA" w:rsidP="00652CFD">
            <w:pPr>
              <w:spacing w:before="0" w:after="0" w:line="276" w:lineRule="auto"/>
              <w:jc w:val="center"/>
              <w:rPr>
                <w:sz w:val="20"/>
              </w:rPr>
            </w:pPr>
          </w:p>
        </w:tc>
        <w:tc>
          <w:tcPr>
            <w:tcW w:w="1415" w:type="pct"/>
            <w:gridSpan w:val="2"/>
            <w:shd w:val="clear" w:color="auto" w:fill="auto"/>
            <w:vAlign w:val="center"/>
          </w:tcPr>
          <w:p w14:paraId="0A7C66F0" w14:textId="77777777" w:rsidR="00C84EEA" w:rsidRPr="00AF1C6C" w:rsidRDefault="00C84EEA" w:rsidP="00652CFD">
            <w:pPr>
              <w:spacing w:before="0" w:after="0" w:line="276" w:lineRule="auto"/>
              <w:rPr>
                <w:sz w:val="20"/>
              </w:rPr>
            </w:pPr>
          </w:p>
        </w:tc>
        <w:tc>
          <w:tcPr>
            <w:tcW w:w="1390" w:type="pct"/>
            <w:shd w:val="clear" w:color="auto" w:fill="auto"/>
            <w:vAlign w:val="center"/>
          </w:tcPr>
          <w:p w14:paraId="6185AE79" w14:textId="77777777" w:rsidR="00C84EEA" w:rsidRPr="00AF1C6C" w:rsidRDefault="00C84EEA" w:rsidP="00652CFD">
            <w:pPr>
              <w:spacing w:before="0" w:after="0" w:line="276" w:lineRule="auto"/>
              <w:rPr>
                <w:sz w:val="20"/>
              </w:rPr>
            </w:pPr>
          </w:p>
        </w:tc>
      </w:tr>
      <w:tr w:rsidR="00C84EEA" w:rsidRPr="001A4780" w14:paraId="6EB342D5" w14:textId="77777777" w:rsidTr="004B0BFC">
        <w:tc>
          <w:tcPr>
            <w:tcW w:w="772" w:type="pct"/>
            <w:gridSpan w:val="3"/>
            <w:shd w:val="clear" w:color="auto" w:fill="auto"/>
            <w:vAlign w:val="center"/>
          </w:tcPr>
          <w:p w14:paraId="2495CB39" w14:textId="77777777" w:rsidR="00C84EEA" w:rsidRPr="00104B12" w:rsidRDefault="00C84EEA" w:rsidP="00652CFD">
            <w:pPr>
              <w:spacing w:before="0" w:after="0" w:line="276" w:lineRule="auto"/>
              <w:rPr>
                <w:sz w:val="20"/>
              </w:rPr>
            </w:pPr>
          </w:p>
        </w:tc>
        <w:tc>
          <w:tcPr>
            <w:tcW w:w="723" w:type="pct"/>
            <w:shd w:val="clear" w:color="auto" w:fill="auto"/>
            <w:vAlign w:val="center"/>
          </w:tcPr>
          <w:p w14:paraId="21A20B59" w14:textId="77777777" w:rsidR="00C84EEA" w:rsidRPr="00E87917" w:rsidRDefault="00C84EEA" w:rsidP="00652CFD">
            <w:pPr>
              <w:spacing w:before="0" w:after="0" w:line="276" w:lineRule="auto"/>
              <w:rPr>
                <w:sz w:val="20"/>
              </w:rPr>
            </w:pPr>
            <w:r w:rsidRPr="00E87917">
              <w:rPr>
                <w:sz w:val="20"/>
              </w:rPr>
              <w:t>notificationNumber</w:t>
            </w:r>
          </w:p>
        </w:tc>
        <w:tc>
          <w:tcPr>
            <w:tcW w:w="165" w:type="pct"/>
            <w:gridSpan w:val="2"/>
            <w:shd w:val="clear" w:color="auto" w:fill="auto"/>
          </w:tcPr>
          <w:p w14:paraId="609A0D4D" w14:textId="77777777" w:rsidR="00C84EEA" w:rsidRPr="00E87917" w:rsidRDefault="00C84EEA" w:rsidP="00652CFD">
            <w:pPr>
              <w:spacing w:before="0" w:after="0" w:line="276" w:lineRule="auto"/>
              <w:jc w:val="center"/>
              <w:rPr>
                <w:sz w:val="20"/>
              </w:rPr>
            </w:pPr>
            <w:r w:rsidRPr="00E87917">
              <w:rPr>
                <w:sz w:val="20"/>
              </w:rPr>
              <w:t>O</w:t>
            </w:r>
          </w:p>
        </w:tc>
        <w:tc>
          <w:tcPr>
            <w:tcW w:w="535" w:type="pct"/>
            <w:gridSpan w:val="2"/>
            <w:shd w:val="clear" w:color="auto" w:fill="auto"/>
          </w:tcPr>
          <w:p w14:paraId="10FD371D" w14:textId="77777777" w:rsidR="00C84EEA" w:rsidRPr="00E87917" w:rsidRDefault="00C84EEA" w:rsidP="00652CFD">
            <w:pPr>
              <w:spacing w:before="0" w:after="0" w:line="276" w:lineRule="auto"/>
              <w:jc w:val="center"/>
              <w:rPr>
                <w:sz w:val="20"/>
              </w:rPr>
            </w:pPr>
            <w:r w:rsidRPr="00E87917">
              <w:rPr>
                <w:sz w:val="20"/>
              </w:rPr>
              <w:t>T</w:t>
            </w:r>
          </w:p>
        </w:tc>
        <w:tc>
          <w:tcPr>
            <w:tcW w:w="1415" w:type="pct"/>
            <w:gridSpan w:val="2"/>
            <w:shd w:val="clear" w:color="auto" w:fill="auto"/>
            <w:vAlign w:val="center"/>
          </w:tcPr>
          <w:p w14:paraId="5D381BD7" w14:textId="77777777" w:rsidR="00C84EEA" w:rsidRPr="00E87917" w:rsidRDefault="00C84EEA" w:rsidP="00652CFD">
            <w:pPr>
              <w:spacing w:before="0" w:after="0" w:line="276" w:lineRule="auto"/>
              <w:rPr>
                <w:sz w:val="20"/>
              </w:rPr>
            </w:pPr>
            <w:r w:rsidRPr="00E87917">
              <w:rPr>
                <w:sz w:val="20"/>
              </w:rPr>
              <w:t>Номер извещения о проведении</w:t>
            </w:r>
          </w:p>
        </w:tc>
        <w:tc>
          <w:tcPr>
            <w:tcW w:w="1390" w:type="pct"/>
            <w:shd w:val="clear" w:color="auto" w:fill="auto"/>
            <w:vAlign w:val="center"/>
          </w:tcPr>
          <w:p w14:paraId="4C90EBCF" w14:textId="77777777" w:rsidR="00C84EEA" w:rsidRPr="00E87917" w:rsidRDefault="00C84EEA" w:rsidP="00652CFD">
            <w:pPr>
              <w:spacing w:before="0" w:after="0" w:line="276" w:lineRule="auto"/>
              <w:rPr>
                <w:sz w:val="20"/>
              </w:rPr>
            </w:pPr>
            <w:r w:rsidRPr="00E87917">
              <w:rPr>
                <w:sz w:val="20"/>
              </w:rPr>
              <w:t>Шаблон значения: \d{19}</w:t>
            </w:r>
          </w:p>
        </w:tc>
      </w:tr>
      <w:tr w:rsidR="00C84EEA" w:rsidRPr="001A4780" w14:paraId="15AEC645" w14:textId="77777777" w:rsidTr="004B0BFC">
        <w:tc>
          <w:tcPr>
            <w:tcW w:w="772" w:type="pct"/>
            <w:gridSpan w:val="3"/>
            <w:shd w:val="clear" w:color="auto" w:fill="auto"/>
            <w:vAlign w:val="center"/>
          </w:tcPr>
          <w:p w14:paraId="6E17CF06" w14:textId="77777777" w:rsidR="00C84EEA" w:rsidRPr="00104B12" w:rsidRDefault="00C84EEA" w:rsidP="00652CFD">
            <w:pPr>
              <w:spacing w:before="0" w:after="0" w:line="276" w:lineRule="auto"/>
              <w:rPr>
                <w:sz w:val="20"/>
              </w:rPr>
            </w:pPr>
          </w:p>
        </w:tc>
        <w:tc>
          <w:tcPr>
            <w:tcW w:w="723" w:type="pct"/>
            <w:shd w:val="clear" w:color="auto" w:fill="auto"/>
            <w:vAlign w:val="center"/>
          </w:tcPr>
          <w:p w14:paraId="226E1DE1" w14:textId="77777777" w:rsidR="00C84EEA" w:rsidRPr="00E87917" w:rsidRDefault="00F20F89" w:rsidP="00652CFD">
            <w:pPr>
              <w:spacing w:before="0" w:after="0" w:line="276" w:lineRule="auto"/>
              <w:rPr>
                <w:sz w:val="20"/>
              </w:rPr>
            </w:pPr>
            <w:hyperlink w:anchor="lots_" w:history="1">
              <w:r w:rsidR="00C84EEA" w:rsidRPr="00E87917">
                <w:rPr>
                  <w:sz w:val="20"/>
                </w:rPr>
                <w:t>lots</w:t>
              </w:r>
            </w:hyperlink>
          </w:p>
        </w:tc>
        <w:tc>
          <w:tcPr>
            <w:tcW w:w="165" w:type="pct"/>
            <w:gridSpan w:val="2"/>
            <w:shd w:val="clear" w:color="auto" w:fill="auto"/>
          </w:tcPr>
          <w:p w14:paraId="757D0E96" w14:textId="77777777" w:rsidR="00C84EEA" w:rsidRPr="00E87917" w:rsidRDefault="00C84EEA" w:rsidP="00652CFD">
            <w:pPr>
              <w:spacing w:before="0" w:after="0" w:line="276" w:lineRule="auto"/>
              <w:jc w:val="center"/>
              <w:rPr>
                <w:sz w:val="20"/>
              </w:rPr>
            </w:pPr>
            <w:r w:rsidRPr="00E87917">
              <w:rPr>
                <w:sz w:val="20"/>
              </w:rPr>
              <w:t>O</w:t>
            </w:r>
          </w:p>
        </w:tc>
        <w:tc>
          <w:tcPr>
            <w:tcW w:w="535" w:type="pct"/>
            <w:gridSpan w:val="2"/>
            <w:shd w:val="clear" w:color="auto" w:fill="auto"/>
          </w:tcPr>
          <w:p w14:paraId="59A58621" w14:textId="77777777" w:rsidR="00C84EEA" w:rsidRPr="00E87917" w:rsidRDefault="00C84EEA" w:rsidP="00652CFD">
            <w:pPr>
              <w:spacing w:before="0" w:after="0" w:line="276" w:lineRule="auto"/>
              <w:jc w:val="center"/>
              <w:rPr>
                <w:sz w:val="20"/>
              </w:rPr>
            </w:pPr>
            <w:r w:rsidRPr="00E87917">
              <w:rPr>
                <w:sz w:val="20"/>
              </w:rPr>
              <w:t>S</w:t>
            </w:r>
          </w:p>
        </w:tc>
        <w:tc>
          <w:tcPr>
            <w:tcW w:w="1415" w:type="pct"/>
            <w:gridSpan w:val="2"/>
            <w:shd w:val="clear" w:color="auto" w:fill="auto"/>
            <w:vAlign w:val="center"/>
          </w:tcPr>
          <w:p w14:paraId="3E1780B9" w14:textId="77777777" w:rsidR="00C84EEA" w:rsidRPr="00E87917" w:rsidRDefault="00C84EEA" w:rsidP="00652CFD">
            <w:pPr>
              <w:spacing w:before="0" w:after="0" w:line="276" w:lineRule="auto"/>
              <w:rPr>
                <w:sz w:val="20"/>
              </w:rPr>
            </w:pPr>
            <w:r w:rsidRPr="00E87917">
              <w:rPr>
                <w:sz w:val="20"/>
              </w:rPr>
              <w:t>Лоты, процедура проведения которых обжалуется</w:t>
            </w:r>
          </w:p>
        </w:tc>
        <w:tc>
          <w:tcPr>
            <w:tcW w:w="1390" w:type="pct"/>
            <w:shd w:val="clear" w:color="auto" w:fill="auto"/>
            <w:vAlign w:val="center"/>
          </w:tcPr>
          <w:p w14:paraId="26B1FFCB" w14:textId="77777777" w:rsidR="00C84EEA" w:rsidRPr="00E87917" w:rsidRDefault="00C84EEA" w:rsidP="00652CFD">
            <w:pPr>
              <w:spacing w:before="0" w:after="0" w:line="276" w:lineRule="auto"/>
              <w:rPr>
                <w:sz w:val="20"/>
              </w:rPr>
            </w:pPr>
          </w:p>
        </w:tc>
      </w:tr>
      <w:tr w:rsidR="00B067AB" w:rsidRPr="001A4780" w14:paraId="28A5044D" w14:textId="77777777" w:rsidTr="004B0BFC">
        <w:tc>
          <w:tcPr>
            <w:tcW w:w="772" w:type="pct"/>
            <w:gridSpan w:val="3"/>
            <w:shd w:val="clear" w:color="auto" w:fill="auto"/>
            <w:vAlign w:val="center"/>
          </w:tcPr>
          <w:p w14:paraId="6CF90F65" w14:textId="77777777" w:rsidR="00B067AB" w:rsidRPr="00104B12" w:rsidRDefault="00B067AB" w:rsidP="00652CFD">
            <w:pPr>
              <w:spacing w:before="0" w:after="0" w:line="276" w:lineRule="auto"/>
              <w:rPr>
                <w:sz w:val="20"/>
              </w:rPr>
            </w:pPr>
          </w:p>
        </w:tc>
        <w:tc>
          <w:tcPr>
            <w:tcW w:w="723" w:type="pct"/>
            <w:shd w:val="clear" w:color="auto" w:fill="auto"/>
            <w:vAlign w:val="center"/>
          </w:tcPr>
          <w:p w14:paraId="29D076BA" w14:textId="77777777" w:rsidR="00B067AB" w:rsidRPr="00E87917" w:rsidRDefault="00B067AB" w:rsidP="00652CFD">
            <w:pPr>
              <w:spacing w:before="0" w:after="0" w:line="276" w:lineRule="auto"/>
              <w:rPr>
                <w:sz w:val="20"/>
              </w:rPr>
            </w:pPr>
            <w:r>
              <w:rPr>
                <w:sz w:val="20"/>
              </w:rPr>
              <w:t>order</w:t>
            </w:r>
            <w:r w:rsidRPr="00A85A77">
              <w:rPr>
                <w:sz w:val="20"/>
              </w:rPr>
              <w:t>Name</w:t>
            </w:r>
          </w:p>
        </w:tc>
        <w:tc>
          <w:tcPr>
            <w:tcW w:w="165" w:type="pct"/>
            <w:gridSpan w:val="2"/>
            <w:shd w:val="clear" w:color="auto" w:fill="auto"/>
            <w:vAlign w:val="center"/>
          </w:tcPr>
          <w:p w14:paraId="3D6779BD" w14:textId="77777777" w:rsidR="00B067AB" w:rsidRPr="00E87917" w:rsidRDefault="00B067AB" w:rsidP="00652CFD">
            <w:pPr>
              <w:spacing w:before="0" w:after="0" w:line="276" w:lineRule="auto"/>
              <w:jc w:val="center"/>
              <w:rPr>
                <w:sz w:val="20"/>
              </w:rPr>
            </w:pPr>
            <w:r>
              <w:rPr>
                <w:sz w:val="20"/>
              </w:rPr>
              <w:t>Н</w:t>
            </w:r>
          </w:p>
        </w:tc>
        <w:tc>
          <w:tcPr>
            <w:tcW w:w="535" w:type="pct"/>
            <w:gridSpan w:val="2"/>
            <w:shd w:val="clear" w:color="auto" w:fill="auto"/>
            <w:vAlign w:val="center"/>
          </w:tcPr>
          <w:p w14:paraId="45B61C08" w14:textId="77777777" w:rsidR="00B067AB" w:rsidRPr="00E87917" w:rsidRDefault="00B067AB" w:rsidP="00652CFD">
            <w:pPr>
              <w:spacing w:before="0" w:after="0" w:line="276" w:lineRule="auto"/>
              <w:jc w:val="center"/>
              <w:rPr>
                <w:sz w:val="20"/>
              </w:rPr>
            </w:pPr>
            <w:r>
              <w:rPr>
                <w:sz w:val="20"/>
                <w:lang w:val="en-US"/>
              </w:rPr>
              <w:t>T</w:t>
            </w:r>
            <w:r>
              <w:rPr>
                <w:sz w:val="20"/>
              </w:rPr>
              <w:t xml:space="preserve"> (1-2000)</w:t>
            </w:r>
          </w:p>
        </w:tc>
        <w:tc>
          <w:tcPr>
            <w:tcW w:w="1415" w:type="pct"/>
            <w:gridSpan w:val="2"/>
            <w:shd w:val="clear" w:color="auto" w:fill="auto"/>
            <w:vAlign w:val="center"/>
          </w:tcPr>
          <w:p w14:paraId="765E269C" w14:textId="77777777" w:rsidR="00B067AB" w:rsidRPr="00E87917" w:rsidRDefault="00B067AB" w:rsidP="00652CFD">
            <w:pPr>
              <w:spacing w:before="0" w:after="0" w:line="276" w:lineRule="auto"/>
              <w:rPr>
                <w:sz w:val="20"/>
              </w:rPr>
            </w:pPr>
            <w:r w:rsidRPr="00A85A77">
              <w:rPr>
                <w:sz w:val="20"/>
              </w:rPr>
              <w:t xml:space="preserve">Наименование </w:t>
            </w:r>
            <w:r w:rsidRPr="00AD0B2D">
              <w:rPr>
                <w:sz w:val="20"/>
              </w:rPr>
              <w:t>заказа</w:t>
            </w:r>
            <w:r w:rsidRPr="00A85A77">
              <w:rPr>
                <w:sz w:val="20"/>
              </w:rPr>
              <w:t xml:space="preserve"> (для печатной формы)</w:t>
            </w:r>
          </w:p>
        </w:tc>
        <w:tc>
          <w:tcPr>
            <w:tcW w:w="1390" w:type="pct"/>
            <w:shd w:val="clear" w:color="auto" w:fill="auto"/>
            <w:vAlign w:val="center"/>
          </w:tcPr>
          <w:p w14:paraId="14FC285C" w14:textId="77777777" w:rsidR="00B067AB" w:rsidRPr="00E87917" w:rsidRDefault="00B067AB" w:rsidP="00652CFD">
            <w:pPr>
              <w:spacing w:before="0" w:after="0" w:line="276" w:lineRule="auto"/>
              <w:rPr>
                <w:sz w:val="20"/>
              </w:rPr>
            </w:pPr>
            <w:r>
              <w:rPr>
                <w:sz w:val="20"/>
              </w:rPr>
              <w:t>Значение поля игнорируется при приеме документа в ЕИС</w:t>
            </w:r>
          </w:p>
        </w:tc>
      </w:tr>
      <w:tr w:rsidR="00B067AB" w:rsidRPr="001A4780" w14:paraId="0C7F26E4" w14:textId="77777777" w:rsidTr="004B0BFC">
        <w:tc>
          <w:tcPr>
            <w:tcW w:w="772" w:type="pct"/>
            <w:gridSpan w:val="3"/>
            <w:shd w:val="clear" w:color="auto" w:fill="auto"/>
            <w:vAlign w:val="center"/>
          </w:tcPr>
          <w:p w14:paraId="5DA2BE42" w14:textId="77777777" w:rsidR="00B067AB" w:rsidRPr="00104B12" w:rsidRDefault="00B067AB" w:rsidP="00652CFD">
            <w:pPr>
              <w:spacing w:before="0" w:after="0" w:line="276" w:lineRule="auto"/>
              <w:rPr>
                <w:sz w:val="20"/>
              </w:rPr>
            </w:pPr>
          </w:p>
        </w:tc>
        <w:tc>
          <w:tcPr>
            <w:tcW w:w="723" w:type="pct"/>
            <w:shd w:val="clear" w:color="auto" w:fill="auto"/>
            <w:vAlign w:val="center"/>
          </w:tcPr>
          <w:p w14:paraId="4769E456" w14:textId="77777777" w:rsidR="00B067AB" w:rsidRPr="00E87917" w:rsidRDefault="00B067AB" w:rsidP="00652CFD">
            <w:pPr>
              <w:spacing w:before="0" w:after="0" w:line="276" w:lineRule="auto"/>
              <w:rPr>
                <w:sz w:val="20"/>
              </w:rPr>
            </w:pPr>
            <w:r>
              <w:rPr>
                <w:sz w:val="20"/>
                <w:lang w:val="en-US"/>
              </w:rPr>
              <w:t>order</w:t>
            </w:r>
            <w:r w:rsidRPr="00A85A77">
              <w:rPr>
                <w:sz w:val="20"/>
              </w:rPr>
              <w:t>PlacingDate</w:t>
            </w:r>
          </w:p>
        </w:tc>
        <w:tc>
          <w:tcPr>
            <w:tcW w:w="165" w:type="pct"/>
            <w:gridSpan w:val="2"/>
            <w:shd w:val="clear" w:color="auto" w:fill="auto"/>
            <w:vAlign w:val="center"/>
          </w:tcPr>
          <w:p w14:paraId="44698278" w14:textId="77777777" w:rsidR="00B067AB" w:rsidRPr="00E87917" w:rsidRDefault="00B067AB" w:rsidP="00652CFD">
            <w:pPr>
              <w:spacing w:before="0" w:after="0" w:line="276" w:lineRule="auto"/>
              <w:jc w:val="center"/>
              <w:rPr>
                <w:sz w:val="20"/>
              </w:rPr>
            </w:pPr>
            <w:r>
              <w:rPr>
                <w:sz w:val="20"/>
              </w:rPr>
              <w:t>Н</w:t>
            </w:r>
          </w:p>
        </w:tc>
        <w:tc>
          <w:tcPr>
            <w:tcW w:w="535" w:type="pct"/>
            <w:gridSpan w:val="2"/>
            <w:shd w:val="clear" w:color="auto" w:fill="auto"/>
            <w:vAlign w:val="center"/>
          </w:tcPr>
          <w:p w14:paraId="1EBF1D86" w14:textId="77777777" w:rsidR="00B067AB" w:rsidRPr="00E87917" w:rsidRDefault="00B067AB" w:rsidP="00652CFD">
            <w:pPr>
              <w:spacing w:before="0" w:after="0" w:line="276" w:lineRule="auto"/>
              <w:jc w:val="center"/>
              <w:rPr>
                <w:sz w:val="20"/>
              </w:rPr>
            </w:pPr>
            <w:r>
              <w:rPr>
                <w:sz w:val="20"/>
                <w:lang w:val="en-US"/>
              </w:rPr>
              <w:t>DT</w:t>
            </w:r>
          </w:p>
        </w:tc>
        <w:tc>
          <w:tcPr>
            <w:tcW w:w="1415" w:type="pct"/>
            <w:gridSpan w:val="2"/>
            <w:shd w:val="clear" w:color="auto" w:fill="auto"/>
            <w:vAlign w:val="center"/>
          </w:tcPr>
          <w:p w14:paraId="24DC4EAF" w14:textId="77777777" w:rsidR="00B067AB" w:rsidRPr="00E87917" w:rsidRDefault="00B067AB" w:rsidP="00652CFD">
            <w:pPr>
              <w:spacing w:before="0" w:after="0" w:line="276" w:lineRule="auto"/>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14:paraId="32C36179" w14:textId="77777777" w:rsidR="00B067AB" w:rsidRPr="00E87917" w:rsidRDefault="00B067AB" w:rsidP="00652CFD">
            <w:pPr>
              <w:spacing w:before="0" w:after="0" w:line="276" w:lineRule="auto"/>
              <w:rPr>
                <w:sz w:val="20"/>
              </w:rPr>
            </w:pPr>
            <w:r>
              <w:rPr>
                <w:sz w:val="20"/>
              </w:rPr>
              <w:t>Значение поля игнорируется при приеме документа в ЕИС</w:t>
            </w:r>
          </w:p>
        </w:tc>
      </w:tr>
      <w:tr w:rsidR="00C84EEA" w:rsidRPr="001A4780" w14:paraId="7B1DE52D" w14:textId="77777777" w:rsidTr="004B0BFC">
        <w:tc>
          <w:tcPr>
            <w:tcW w:w="5000" w:type="pct"/>
            <w:gridSpan w:val="11"/>
            <w:shd w:val="clear" w:color="auto" w:fill="auto"/>
            <w:vAlign w:val="center"/>
          </w:tcPr>
          <w:p w14:paraId="0503BAB2" w14:textId="77777777" w:rsidR="00C84EEA" w:rsidRPr="004510F2" w:rsidRDefault="00C84EEA" w:rsidP="00652CFD">
            <w:pPr>
              <w:spacing w:before="0" w:after="0" w:line="276" w:lineRule="auto"/>
              <w:jc w:val="center"/>
              <w:rPr>
                <w:b/>
                <w:sz w:val="20"/>
              </w:rPr>
            </w:pPr>
            <w:r w:rsidRPr="004510F2">
              <w:rPr>
                <w:b/>
                <w:sz w:val="20"/>
              </w:rPr>
              <w:t>Лоты, процедура проведения которых обжалуется</w:t>
            </w:r>
          </w:p>
        </w:tc>
      </w:tr>
      <w:tr w:rsidR="00C84EEA" w:rsidRPr="001A4780" w14:paraId="15EC8D92" w14:textId="77777777" w:rsidTr="004B0BFC">
        <w:tc>
          <w:tcPr>
            <w:tcW w:w="772" w:type="pct"/>
            <w:gridSpan w:val="3"/>
            <w:shd w:val="clear" w:color="auto" w:fill="auto"/>
            <w:vAlign w:val="center"/>
          </w:tcPr>
          <w:p w14:paraId="44EDD720" w14:textId="77777777" w:rsidR="00C84EEA" w:rsidRPr="004510F2" w:rsidRDefault="00C84EEA" w:rsidP="00652CFD">
            <w:pPr>
              <w:spacing w:before="0" w:after="0" w:line="276" w:lineRule="auto"/>
              <w:rPr>
                <w:b/>
                <w:sz w:val="20"/>
              </w:rPr>
            </w:pPr>
            <w:r w:rsidRPr="004510F2">
              <w:rPr>
                <w:b/>
                <w:sz w:val="20"/>
              </w:rPr>
              <w:t>lots</w:t>
            </w:r>
          </w:p>
        </w:tc>
        <w:tc>
          <w:tcPr>
            <w:tcW w:w="723" w:type="pct"/>
            <w:shd w:val="clear" w:color="auto" w:fill="auto"/>
            <w:vAlign w:val="center"/>
          </w:tcPr>
          <w:p w14:paraId="7362B020" w14:textId="77777777" w:rsidR="00C84EEA" w:rsidRPr="004510F2" w:rsidRDefault="00C84EEA" w:rsidP="00652CFD">
            <w:pPr>
              <w:spacing w:before="0" w:after="0" w:line="276" w:lineRule="auto"/>
              <w:rPr>
                <w:b/>
                <w:sz w:val="20"/>
              </w:rPr>
            </w:pPr>
          </w:p>
        </w:tc>
        <w:tc>
          <w:tcPr>
            <w:tcW w:w="165" w:type="pct"/>
            <w:gridSpan w:val="2"/>
            <w:shd w:val="clear" w:color="auto" w:fill="auto"/>
            <w:vAlign w:val="center"/>
          </w:tcPr>
          <w:p w14:paraId="2C0BC319" w14:textId="77777777" w:rsidR="00C84EEA" w:rsidRPr="004510F2" w:rsidRDefault="00C84EEA" w:rsidP="00652CFD">
            <w:pPr>
              <w:spacing w:before="0" w:after="0" w:line="276" w:lineRule="auto"/>
              <w:jc w:val="center"/>
              <w:rPr>
                <w:b/>
                <w:sz w:val="20"/>
              </w:rPr>
            </w:pPr>
          </w:p>
        </w:tc>
        <w:tc>
          <w:tcPr>
            <w:tcW w:w="535" w:type="pct"/>
            <w:gridSpan w:val="2"/>
            <w:shd w:val="clear" w:color="auto" w:fill="auto"/>
            <w:vAlign w:val="center"/>
          </w:tcPr>
          <w:p w14:paraId="5A485924" w14:textId="77777777" w:rsidR="00C84EEA" w:rsidRPr="004510F2" w:rsidRDefault="00C84EEA" w:rsidP="00652CFD">
            <w:pPr>
              <w:spacing w:before="0" w:after="0" w:line="276" w:lineRule="auto"/>
              <w:jc w:val="center"/>
              <w:rPr>
                <w:b/>
                <w:sz w:val="20"/>
              </w:rPr>
            </w:pPr>
          </w:p>
        </w:tc>
        <w:tc>
          <w:tcPr>
            <w:tcW w:w="1415" w:type="pct"/>
            <w:gridSpan w:val="2"/>
            <w:shd w:val="clear" w:color="auto" w:fill="auto"/>
            <w:vAlign w:val="center"/>
          </w:tcPr>
          <w:p w14:paraId="2490A9B9" w14:textId="77777777" w:rsidR="00C84EEA" w:rsidRPr="004510F2" w:rsidRDefault="00C84EEA" w:rsidP="00652CFD">
            <w:pPr>
              <w:spacing w:before="0" w:after="0" w:line="276" w:lineRule="auto"/>
              <w:rPr>
                <w:b/>
                <w:sz w:val="20"/>
              </w:rPr>
            </w:pPr>
          </w:p>
        </w:tc>
        <w:tc>
          <w:tcPr>
            <w:tcW w:w="1390" w:type="pct"/>
            <w:shd w:val="clear" w:color="auto" w:fill="auto"/>
            <w:vAlign w:val="center"/>
          </w:tcPr>
          <w:p w14:paraId="5CCBEA68" w14:textId="77777777" w:rsidR="00C84EEA" w:rsidRPr="004510F2" w:rsidRDefault="00C84EEA" w:rsidP="00652CFD">
            <w:pPr>
              <w:spacing w:before="0" w:after="0" w:line="276" w:lineRule="auto"/>
              <w:rPr>
                <w:b/>
                <w:sz w:val="20"/>
              </w:rPr>
            </w:pPr>
          </w:p>
        </w:tc>
      </w:tr>
      <w:tr w:rsidR="00C84EEA" w:rsidRPr="001A4780" w14:paraId="41BC84C4" w14:textId="77777777" w:rsidTr="004B0BFC">
        <w:tc>
          <w:tcPr>
            <w:tcW w:w="772" w:type="pct"/>
            <w:gridSpan w:val="3"/>
            <w:shd w:val="clear" w:color="auto" w:fill="auto"/>
            <w:vAlign w:val="center"/>
          </w:tcPr>
          <w:p w14:paraId="2EFFE232" w14:textId="77777777" w:rsidR="00C84EEA" w:rsidRPr="00104B12" w:rsidRDefault="00C84EEA" w:rsidP="00652CFD">
            <w:pPr>
              <w:spacing w:before="0" w:after="0" w:line="276" w:lineRule="auto"/>
              <w:rPr>
                <w:sz w:val="20"/>
              </w:rPr>
            </w:pPr>
          </w:p>
        </w:tc>
        <w:tc>
          <w:tcPr>
            <w:tcW w:w="723" w:type="pct"/>
            <w:shd w:val="clear" w:color="auto" w:fill="auto"/>
            <w:vAlign w:val="center"/>
          </w:tcPr>
          <w:p w14:paraId="29956EEF" w14:textId="77777777" w:rsidR="00C84EEA" w:rsidRPr="00E87917" w:rsidRDefault="00C84EEA" w:rsidP="00652CFD">
            <w:pPr>
              <w:spacing w:before="0" w:after="0" w:line="276" w:lineRule="auto"/>
              <w:rPr>
                <w:sz w:val="20"/>
              </w:rPr>
            </w:pPr>
            <w:r w:rsidRPr="00E87917">
              <w:rPr>
                <w:sz w:val="20"/>
              </w:rPr>
              <w:t>lotNumber</w:t>
            </w:r>
          </w:p>
        </w:tc>
        <w:tc>
          <w:tcPr>
            <w:tcW w:w="165" w:type="pct"/>
            <w:gridSpan w:val="2"/>
            <w:shd w:val="clear" w:color="auto" w:fill="auto"/>
            <w:vAlign w:val="center"/>
          </w:tcPr>
          <w:p w14:paraId="64CD8756" w14:textId="77777777" w:rsidR="00C84EEA" w:rsidRPr="00E87917" w:rsidRDefault="00C84EEA" w:rsidP="00652CFD">
            <w:pPr>
              <w:spacing w:before="0" w:after="0" w:line="276" w:lineRule="auto"/>
              <w:jc w:val="center"/>
              <w:rPr>
                <w:sz w:val="20"/>
              </w:rPr>
            </w:pPr>
            <w:r w:rsidRPr="00E87917">
              <w:rPr>
                <w:sz w:val="20"/>
              </w:rPr>
              <w:t>H</w:t>
            </w:r>
          </w:p>
        </w:tc>
        <w:tc>
          <w:tcPr>
            <w:tcW w:w="535" w:type="pct"/>
            <w:gridSpan w:val="2"/>
            <w:shd w:val="clear" w:color="auto" w:fill="auto"/>
            <w:vAlign w:val="center"/>
          </w:tcPr>
          <w:p w14:paraId="3BCDD724" w14:textId="77777777" w:rsidR="00C84EEA" w:rsidRPr="00E87917" w:rsidRDefault="00C84EEA" w:rsidP="00652CFD">
            <w:pPr>
              <w:spacing w:before="0" w:after="0" w:line="276" w:lineRule="auto"/>
              <w:jc w:val="center"/>
              <w:rPr>
                <w:sz w:val="20"/>
              </w:rPr>
            </w:pPr>
            <w:r w:rsidRPr="00E87917">
              <w:rPr>
                <w:sz w:val="20"/>
              </w:rPr>
              <w:t>N</w:t>
            </w:r>
          </w:p>
        </w:tc>
        <w:tc>
          <w:tcPr>
            <w:tcW w:w="1415" w:type="pct"/>
            <w:gridSpan w:val="2"/>
            <w:shd w:val="clear" w:color="auto" w:fill="auto"/>
            <w:vAlign w:val="center"/>
          </w:tcPr>
          <w:p w14:paraId="62C3654E" w14:textId="77777777" w:rsidR="00C84EEA" w:rsidRPr="00E87917" w:rsidRDefault="00C84EEA" w:rsidP="00652CFD">
            <w:pPr>
              <w:spacing w:before="0" w:after="0" w:line="276" w:lineRule="auto"/>
              <w:rPr>
                <w:sz w:val="20"/>
              </w:rPr>
            </w:pPr>
            <w:r w:rsidRPr="00E87917">
              <w:rPr>
                <w:sz w:val="20"/>
              </w:rPr>
              <w:t>Порядковый номер</w:t>
            </w:r>
          </w:p>
        </w:tc>
        <w:tc>
          <w:tcPr>
            <w:tcW w:w="1390" w:type="pct"/>
            <w:shd w:val="clear" w:color="auto" w:fill="auto"/>
            <w:vAlign w:val="center"/>
          </w:tcPr>
          <w:p w14:paraId="7D124A62" w14:textId="77777777" w:rsidR="00C84EEA" w:rsidRPr="00E87917" w:rsidRDefault="00C84EEA" w:rsidP="00652CFD">
            <w:pPr>
              <w:spacing w:before="0" w:after="0" w:line="276" w:lineRule="auto"/>
              <w:rPr>
                <w:sz w:val="20"/>
              </w:rPr>
            </w:pPr>
            <w:r w:rsidRPr="00E87917">
              <w:rPr>
                <w:sz w:val="20"/>
              </w:rPr>
              <w:t>Множественный элемент</w:t>
            </w:r>
          </w:p>
        </w:tc>
      </w:tr>
      <w:tr w:rsidR="00C84EEA" w:rsidRPr="001A4780" w14:paraId="2760C0C6" w14:textId="77777777" w:rsidTr="004B0BFC">
        <w:tc>
          <w:tcPr>
            <w:tcW w:w="772" w:type="pct"/>
            <w:gridSpan w:val="3"/>
            <w:shd w:val="clear" w:color="auto" w:fill="auto"/>
            <w:vAlign w:val="center"/>
          </w:tcPr>
          <w:p w14:paraId="783E3415" w14:textId="77777777" w:rsidR="00C84EEA" w:rsidRPr="00E87917" w:rsidRDefault="00C84EEA" w:rsidP="00652CFD">
            <w:pPr>
              <w:spacing w:before="0" w:after="0" w:line="276" w:lineRule="auto"/>
              <w:rPr>
                <w:sz w:val="20"/>
              </w:rPr>
            </w:pPr>
          </w:p>
        </w:tc>
        <w:tc>
          <w:tcPr>
            <w:tcW w:w="723" w:type="pct"/>
            <w:shd w:val="clear" w:color="auto" w:fill="auto"/>
            <w:vAlign w:val="center"/>
          </w:tcPr>
          <w:p w14:paraId="05610484" w14:textId="77777777" w:rsidR="00C84EEA" w:rsidRPr="00AF1C6C" w:rsidRDefault="00C84EEA" w:rsidP="00652CFD">
            <w:pPr>
              <w:spacing w:before="0" w:after="0" w:line="276" w:lineRule="auto"/>
              <w:ind w:firstLine="51"/>
              <w:rPr>
                <w:sz w:val="20"/>
              </w:rPr>
            </w:pPr>
            <w:r w:rsidRPr="00AF1C6C">
              <w:rPr>
                <w:sz w:val="20"/>
              </w:rPr>
              <w:t>info</w:t>
            </w:r>
          </w:p>
        </w:tc>
        <w:tc>
          <w:tcPr>
            <w:tcW w:w="165" w:type="pct"/>
            <w:gridSpan w:val="2"/>
            <w:shd w:val="clear" w:color="auto" w:fill="auto"/>
            <w:vAlign w:val="center"/>
          </w:tcPr>
          <w:p w14:paraId="75F6EB3B" w14:textId="77777777" w:rsidR="00C84EEA" w:rsidRPr="00E87917" w:rsidRDefault="00C84EEA" w:rsidP="00652CFD">
            <w:pPr>
              <w:spacing w:before="0" w:after="0" w:line="276" w:lineRule="auto"/>
              <w:ind w:firstLine="51"/>
              <w:jc w:val="center"/>
              <w:rPr>
                <w:sz w:val="20"/>
              </w:rPr>
            </w:pPr>
            <w:r w:rsidRPr="00E87917">
              <w:rPr>
                <w:sz w:val="20"/>
              </w:rPr>
              <w:t>H</w:t>
            </w:r>
          </w:p>
        </w:tc>
        <w:tc>
          <w:tcPr>
            <w:tcW w:w="535" w:type="pct"/>
            <w:gridSpan w:val="2"/>
            <w:shd w:val="clear" w:color="auto" w:fill="auto"/>
            <w:vAlign w:val="center"/>
          </w:tcPr>
          <w:p w14:paraId="1CAB27E1" w14:textId="77777777" w:rsidR="00C84EEA" w:rsidRPr="00AF1C6C" w:rsidRDefault="00C84EEA" w:rsidP="00652CFD">
            <w:pPr>
              <w:spacing w:before="0" w:after="0" w:line="276" w:lineRule="auto"/>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14:paraId="6D259683" w14:textId="77777777" w:rsidR="00C84EEA" w:rsidRPr="00E87917" w:rsidRDefault="00C84EEA" w:rsidP="00652CFD">
            <w:pPr>
              <w:spacing w:before="0" w:after="0" w:line="276" w:lineRule="auto"/>
              <w:ind w:firstLine="51"/>
              <w:rPr>
                <w:sz w:val="20"/>
              </w:rPr>
            </w:pPr>
            <w:r>
              <w:rPr>
                <w:sz w:val="20"/>
              </w:rPr>
              <w:t>Текстовое описание лотов</w:t>
            </w:r>
          </w:p>
        </w:tc>
        <w:tc>
          <w:tcPr>
            <w:tcW w:w="1390" w:type="pct"/>
            <w:shd w:val="clear" w:color="auto" w:fill="auto"/>
            <w:vAlign w:val="center"/>
          </w:tcPr>
          <w:p w14:paraId="560C0D22" w14:textId="77777777" w:rsidR="00C84EEA" w:rsidRPr="00E87917" w:rsidRDefault="00C84EEA" w:rsidP="00652CFD">
            <w:pPr>
              <w:spacing w:before="0" w:after="0" w:line="276" w:lineRule="auto"/>
              <w:ind w:firstLine="51"/>
              <w:rPr>
                <w:sz w:val="20"/>
              </w:rPr>
            </w:pPr>
            <w:r w:rsidRPr="00E87917">
              <w:rPr>
                <w:sz w:val="20"/>
              </w:rPr>
              <w:br/>
            </w:r>
          </w:p>
        </w:tc>
      </w:tr>
      <w:tr w:rsidR="00C84EEA" w:rsidRPr="001A4780" w14:paraId="5CE443DB" w14:textId="77777777" w:rsidTr="004B0BFC">
        <w:tc>
          <w:tcPr>
            <w:tcW w:w="5000" w:type="pct"/>
            <w:gridSpan w:val="11"/>
            <w:shd w:val="clear" w:color="auto" w:fill="auto"/>
          </w:tcPr>
          <w:p w14:paraId="45D0233A" w14:textId="77777777" w:rsidR="00C84EEA" w:rsidRPr="004510F2" w:rsidRDefault="00C84EEA" w:rsidP="00652CFD">
            <w:pPr>
              <w:spacing w:before="0" w:after="0" w:line="276" w:lineRule="auto"/>
              <w:jc w:val="center"/>
              <w:rPr>
                <w:b/>
                <w:sz w:val="20"/>
              </w:rPr>
            </w:pPr>
            <w:r w:rsidRPr="004510F2">
              <w:rPr>
                <w:b/>
                <w:sz w:val="20"/>
              </w:rPr>
              <w:t>Акт по проверке</w:t>
            </w:r>
          </w:p>
        </w:tc>
      </w:tr>
      <w:tr w:rsidR="00C84EEA" w:rsidRPr="001A4780" w14:paraId="4E182386" w14:textId="77777777" w:rsidTr="004B0BFC">
        <w:tc>
          <w:tcPr>
            <w:tcW w:w="772" w:type="pct"/>
            <w:gridSpan w:val="3"/>
            <w:shd w:val="clear" w:color="auto" w:fill="auto"/>
          </w:tcPr>
          <w:p w14:paraId="3C0C15F4" w14:textId="77777777" w:rsidR="00C84EEA" w:rsidRPr="004510F2" w:rsidRDefault="00C84EEA" w:rsidP="00652CFD">
            <w:pPr>
              <w:spacing w:before="0" w:after="0" w:line="276" w:lineRule="auto"/>
              <w:rPr>
                <w:b/>
                <w:sz w:val="20"/>
              </w:rPr>
            </w:pPr>
            <w:r w:rsidRPr="004510F2">
              <w:rPr>
                <w:b/>
                <w:sz w:val="20"/>
              </w:rPr>
              <w:t>act</w:t>
            </w:r>
          </w:p>
        </w:tc>
        <w:tc>
          <w:tcPr>
            <w:tcW w:w="723" w:type="pct"/>
            <w:shd w:val="clear" w:color="auto" w:fill="auto"/>
          </w:tcPr>
          <w:p w14:paraId="36B312F9" w14:textId="77777777" w:rsidR="00C84EEA" w:rsidRPr="00104B12" w:rsidRDefault="00C84EEA" w:rsidP="00652CFD">
            <w:pPr>
              <w:spacing w:before="0" w:after="0" w:line="276" w:lineRule="auto"/>
              <w:rPr>
                <w:sz w:val="20"/>
              </w:rPr>
            </w:pPr>
            <w:r w:rsidRPr="00104B12">
              <w:rPr>
                <w:sz w:val="20"/>
              </w:rPr>
              <w:t> </w:t>
            </w:r>
          </w:p>
        </w:tc>
        <w:tc>
          <w:tcPr>
            <w:tcW w:w="165" w:type="pct"/>
            <w:gridSpan w:val="2"/>
            <w:shd w:val="clear" w:color="auto" w:fill="auto"/>
          </w:tcPr>
          <w:p w14:paraId="0EEBB26D" w14:textId="77777777" w:rsidR="00C84EEA" w:rsidRPr="00104B12" w:rsidRDefault="00C84EEA" w:rsidP="00652CFD">
            <w:pPr>
              <w:spacing w:before="0" w:after="0" w:line="276" w:lineRule="auto"/>
              <w:jc w:val="center"/>
              <w:rPr>
                <w:sz w:val="20"/>
              </w:rPr>
            </w:pPr>
          </w:p>
        </w:tc>
        <w:tc>
          <w:tcPr>
            <w:tcW w:w="535" w:type="pct"/>
            <w:gridSpan w:val="2"/>
            <w:shd w:val="clear" w:color="auto" w:fill="auto"/>
          </w:tcPr>
          <w:p w14:paraId="0328BC85" w14:textId="77777777" w:rsidR="00C84EEA" w:rsidRPr="00104B12" w:rsidRDefault="00C84EEA" w:rsidP="00652CFD">
            <w:pPr>
              <w:spacing w:before="0" w:after="0" w:line="276" w:lineRule="auto"/>
              <w:jc w:val="center"/>
              <w:rPr>
                <w:sz w:val="20"/>
              </w:rPr>
            </w:pPr>
          </w:p>
        </w:tc>
        <w:tc>
          <w:tcPr>
            <w:tcW w:w="1415" w:type="pct"/>
            <w:gridSpan w:val="2"/>
            <w:shd w:val="clear" w:color="auto" w:fill="auto"/>
          </w:tcPr>
          <w:p w14:paraId="4CD4E147" w14:textId="77777777" w:rsidR="00C84EEA" w:rsidRPr="00104B12" w:rsidRDefault="00C84EEA" w:rsidP="00652CFD">
            <w:pPr>
              <w:spacing w:before="0" w:after="0" w:line="276" w:lineRule="auto"/>
              <w:rPr>
                <w:sz w:val="20"/>
              </w:rPr>
            </w:pPr>
            <w:r w:rsidRPr="00104B12">
              <w:rPr>
                <w:sz w:val="20"/>
              </w:rPr>
              <w:t> </w:t>
            </w:r>
          </w:p>
        </w:tc>
        <w:tc>
          <w:tcPr>
            <w:tcW w:w="1390" w:type="pct"/>
            <w:shd w:val="clear" w:color="auto" w:fill="auto"/>
          </w:tcPr>
          <w:p w14:paraId="1DD34C05" w14:textId="77777777" w:rsidR="00C84EEA" w:rsidRPr="00104B12" w:rsidRDefault="00C84EEA" w:rsidP="00652CFD">
            <w:pPr>
              <w:spacing w:before="0" w:after="0" w:line="276" w:lineRule="auto"/>
              <w:rPr>
                <w:sz w:val="20"/>
              </w:rPr>
            </w:pPr>
            <w:r w:rsidRPr="00104B12">
              <w:rPr>
                <w:sz w:val="20"/>
              </w:rPr>
              <w:t xml:space="preserve">  </w:t>
            </w:r>
          </w:p>
        </w:tc>
      </w:tr>
      <w:tr w:rsidR="00C84EEA" w:rsidRPr="001A4780" w14:paraId="01A9F4CD" w14:textId="77777777" w:rsidTr="004B0BFC">
        <w:tc>
          <w:tcPr>
            <w:tcW w:w="772" w:type="pct"/>
            <w:gridSpan w:val="3"/>
            <w:shd w:val="clear" w:color="auto" w:fill="auto"/>
          </w:tcPr>
          <w:p w14:paraId="0F179F01" w14:textId="77777777" w:rsidR="00C84EEA" w:rsidRPr="00E232BB" w:rsidRDefault="00C84EEA" w:rsidP="00652CFD">
            <w:pPr>
              <w:spacing w:before="0" w:after="0" w:line="276" w:lineRule="auto"/>
              <w:rPr>
                <w:sz w:val="20"/>
              </w:rPr>
            </w:pPr>
            <w:r w:rsidRPr="00E232BB">
              <w:rPr>
                <w:sz w:val="20"/>
              </w:rPr>
              <w:t> </w:t>
            </w:r>
          </w:p>
        </w:tc>
        <w:tc>
          <w:tcPr>
            <w:tcW w:w="723" w:type="pct"/>
            <w:shd w:val="clear" w:color="auto" w:fill="auto"/>
          </w:tcPr>
          <w:p w14:paraId="183B9C3E" w14:textId="77777777" w:rsidR="00C84EEA" w:rsidRPr="00E232BB" w:rsidRDefault="00C84EEA" w:rsidP="00652CFD">
            <w:pPr>
              <w:spacing w:before="0" w:after="0" w:line="276" w:lineRule="auto"/>
              <w:rPr>
                <w:sz w:val="20"/>
              </w:rPr>
            </w:pPr>
            <w:r w:rsidRPr="00104B12">
              <w:rPr>
                <w:sz w:val="20"/>
              </w:rPr>
              <w:t>actNumber</w:t>
            </w:r>
          </w:p>
        </w:tc>
        <w:tc>
          <w:tcPr>
            <w:tcW w:w="165" w:type="pct"/>
            <w:gridSpan w:val="2"/>
            <w:shd w:val="clear" w:color="auto" w:fill="auto"/>
          </w:tcPr>
          <w:p w14:paraId="41E5B6D0" w14:textId="77777777" w:rsidR="00C84EEA" w:rsidRPr="00E232BB" w:rsidRDefault="00C84EEA" w:rsidP="00652CFD">
            <w:pPr>
              <w:spacing w:before="0" w:after="0" w:line="276" w:lineRule="auto"/>
              <w:jc w:val="center"/>
              <w:rPr>
                <w:sz w:val="20"/>
              </w:rPr>
            </w:pPr>
            <w:r w:rsidRPr="00E232BB">
              <w:rPr>
                <w:sz w:val="20"/>
              </w:rPr>
              <w:t>O</w:t>
            </w:r>
          </w:p>
        </w:tc>
        <w:tc>
          <w:tcPr>
            <w:tcW w:w="535" w:type="pct"/>
            <w:gridSpan w:val="2"/>
            <w:shd w:val="clear" w:color="auto" w:fill="auto"/>
          </w:tcPr>
          <w:p w14:paraId="24A31D8F" w14:textId="77777777" w:rsidR="00C84EEA" w:rsidRPr="00104B12" w:rsidRDefault="00C84EEA" w:rsidP="00652CFD">
            <w:pPr>
              <w:spacing w:before="0" w:after="0" w:line="276" w:lineRule="auto"/>
              <w:jc w:val="center"/>
              <w:rPr>
                <w:sz w:val="20"/>
              </w:rPr>
            </w:pPr>
            <w:r w:rsidRPr="00E232BB">
              <w:rPr>
                <w:sz w:val="20"/>
              </w:rPr>
              <w:t>T</w:t>
            </w:r>
            <w:r w:rsidRPr="00104B12">
              <w:rPr>
                <w:sz w:val="20"/>
              </w:rPr>
              <w:t>(1-20)</w:t>
            </w:r>
          </w:p>
        </w:tc>
        <w:tc>
          <w:tcPr>
            <w:tcW w:w="1415" w:type="pct"/>
            <w:gridSpan w:val="2"/>
            <w:shd w:val="clear" w:color="auto" w:fill="auto"/>
          </w:tcPr>
          <w:p w14:paraId="20B1C22E" w14:textId="77777777" w:rsidR="00C84EEA" w:rsidRPr="00C606FD" w:rsidRDefault="00C84EEA" w:rsidP="00652CFD">
            <w:pPr>
              <w:spacing w:before="0" w:after="0" w:line="276" w:lineRule="auto"/>
              <w:rPr>
                <w:sz w:val="20"/>
              </w:rPr>
            </w:pPr>
            <w:r w:rsidRPr="00C606FD">
              <w:rPr>
                <w:sz w:val="20"/>
              </w:rPr>
              <w:t>Номер акта</w:t>
            </w:r>
          </w:p>
        </w:tc>
        <w:tc>
          <w:tcPr>
            <w:tcW w:w="1390" w:type="pct"/>
            <w:shd w:val="clear" w:color="auto" w:fill="auto"/>
          </w:tcPr>
          <w:p w14:paraId="5E732046" w14:textId="77777777" w:rsidR="00C84EEA" w:rsidRPr="00E232BB" w:rsidRDefault="00C84EEA" w:rsidP="00652CFD">
            <w:pPr>
              <w:spacing w:before="0" w:after="0" w:line="276" w:lineRule="auto"/>
              <w:rPr>
                <w:sz w:val="20"/>
              </w:rPr>
            </w:pPr>
          </w:p>
        </w:tc>
      </w:tr>
      <w:tr w:rsidR="00C84EEA" w:rsidRPr="001A4780" w14:paraId="6F6C056D" w14:textId="77777777" w:rsidTr="004B0BFC">
        <w:tc>
          <w:tcPr>
            <w:tcW w:w="772" w:type="pct"/>
            <w:gridSpan w:val="3"/>
            <w:shd w:val="clear" w:color="auto" w:fill="auto"/>
          </w:tcPr>
          <w:p w14:paraId="70210801" w14:textId="77777777" w:rsidR="00C84EEA" w:rsidRPr="00E232BB" w:rsidRDefault="00C84EEA" w:rsidP="00652CFD">
            <w:pPr>
              <w:spacing w:before="0" w:after="0" w:line="276" w:lineRule="auto"/>
              <w:rPr>
                <w:sz w:val="20"/>
              </w:rPr>
            </w:pPr>
            <w:r w:rsidRPr="00E232BB">
              <w:rPr>
                <w:sz w:val="20"/>
              </w:rPr>
              <w:t> </w:t>
            </w:r>
          </w:p>
        </w:tc>
        <w:tc>
          <w:tcPr>
            <w:tcW w:w="723" w:type="pct"/>
            <w:shd w:val="clear" w:color="auto" w:fill="auto"/>
          </w:tcPr>
          <w:p w14:paraId="3E3CFCA9" w14:textId="77777777" w:rsidR="00C84EEA" w:rsidRPr="00E232BB" w:rsidRDefault="00C84EEA" w:rsidP="00652CFD">
            <w:pPr>
              <w:spacing w:before="0" w:after="0" w:line="276" w:lineRule="auto"/>
              <w:rPr>
                <w:sz w:val="20"/>
              </w:rPr>
            </w:pPr>
            <w:r w:rsidRPr="00104B12">
              <w:rPr>
                <w:sz w:val="20"/>
              </w:rPr>
              <w:t>actDate</w:t>
            </w:r>
            <w:r w:rsidRPr="00E232BB">
              <w:rPr>
                <w:sz w:val="20"/>
              </w:rPr>
              <w:t xml:space="preserve"> </w:t>
            </w:r>
          </w:p>
        </w:tc>
        <w:tc>
          <w:tcPr>
            <w:tcW w:w="165" w:type="pct"/>
            <w:gridSpan w:val="2"/>
            <w:shd w:val="clear" w:color="auto" w:fill="auto"/>
          </w:tcPr>
          <w:p w14:paraId="44B5ACCC" w14:textId="77777777" w:rsidR="00C84EEA" w:rsidRPr="00E232BB" w:rsidRDefault="00C84EEA" w:rsidP="00652CFD">
            <w:pPr>
              <w:spacing w:before="0" w:after="0" w:line="276" w:lineRule="auto"/>
              <w:jc w:val="center"/>
              <w:rPr>
                <w:sz w:val="20"/>
              </w:rPr>
            </w:pPr>
            <w:r w:rsidRPr="00104B12">
              <w:rPr>
                <w:sz w:val="20"/>
              </w:rPr>
              <w:t>O</w:t>
            </w:r>
          </w:p>
        </w:tc>
        <w:tc>
          <w:tcPr>
            <w:tcW w:w="535" w:type="pct"/>
            <w:gridSpan w:val="2"/>
            <w:shd w:val="clear" w:color="auto" w:fill="auto"/>
          </w:tcPr>
          <w:p w14:paraId="08B2D9F1" w14:textId="77777777" w:rsidR="00C84EEA" w:rsidRPr="00104B12" w:rsidRDefault="00C84EEA" w:rsidP="00652CFD">
            <w:pPr>
              <w:spacing w:before="0" w:after="0" w:line="276" w:lineRule="auto"/>
              <w:jc w:val="center"/>
              <w:rPr>
                <w:sz w:val="20"/>
              </w:rPr>
            </w:pPr>
            <w:r w:rsidRPr="00104B12">
              <w:rPr>
                <w:sz w:val="20"/>
              </w:rPr>
              <w:t>DT</w:t>
            </w:r>
          </w:p>
        </w:tc>
        <w:tc>
          <w:tcPr>
            <w:tcW w:w="1415" w:type="pct"/>
            <w:gridSpan w:val="2"/>
            <w:shd w:val="clear" w:color="auto" w:fill="auto"/>
          </w:tcPr>
          <w:p w14:paraId="505F9F22" w14:textId="77777777" w:rsidR="00C84EEA" w:rsidRPr="00C606FD" w:rsidRDefault="00C84EEA" w:rsidP="00652CFD">
            <w:pPr>
              <w:spacing w:before="0" w:after="0" w:line="276" w:lineRule="auto"/>
              <w:rPr>
                <w:sz w:val="20"/>
              </w:rPr>
            </w:pPr>
            <w:r w:rsidRPr="00C606FD">
              <w:rPr>
                <w:sz w:val="20"/>
              </w:rPr>
              <w:t>Дата принятия акта</w:t>
            </w:r>
          </w:p>
        </w:tc>
        <w:tc>
          <w:tcPr>
            <w:tcW w:w="1390" w:type="pct"/>
            <w:shd w:val="clear" w:color="auto" w:fill="auto"/>
          </w:tcPr>
          <w:p w14:paraId="7F68B81C" w14:textId="77777777" w:rsidR="00C84EEA" w:rsidRPr="00E232BB" w:rsidRDefault="00C84EEA" w:rsidP="00652CFD">
            <w:pPr>
              <w:spacing w:before="0" w:after="0" w:line="276" w:lineRule="auto"/>
              <w:rPr>
                <w:sz w:val="20"/>
              </w:rPr>
            </w:pPr>
            <w:r w:rsidRPr="00E232BB">
              <w:rPr>
                <w:sz w:val="20"/>
              </w:rPr>
              <w:t xml:space="preserve">  </w:t>
            </w:r>
          </w:p>
        </w:tc>
      </w:tr>
      <w:tr w:rsidR="00904D89" w:rsidRPr="001A4780" w14:paraId="4E71156B" w14:textId="77777777" w:rsidTr="004B0BFC">
        <w:tc>
          <w:tcPr>
            <w:tcW w:w="772" w:type="pct"/>
            <w:gridSpan w:val="3"/>
            <w:shd w:val="clear" w:color="auto" w:fill="auto"/>
            <w:vAlign w:val="center"/>
          </w:tcPr>
          <w:p w14:paraId="1E191F29" w14:textId="77777777" w:rsidR="00904D89" w:rsidRPr="00E87917" w:rsidRDefault="00904D89" w:rsidP="00652CFD">
            <w:pPr>
              <w:spacing w:before="0" w:after="0" w:line="276" w:lineRule="auto"/>
              <w:rPr>
                <w:sz w:val="20"/>
              </w:rPr>
            </w:pPr>
          </w:p>
        </w:tc>
        <w:tc>
          <w:tcPr>
            <w:tcW w:w="723" w:type="pct"/>
            <w:shd w:val="clear" w:color="auto" w:fill="auto"/>
            <w:vAlign w:val="center"/>
          </w:tcPr>
          <w:p w14:paraId="44CD2569" w14:textId="77777777" w:rsidR="00904D89" w:rsidRPr="00726DBB" w:rsidRDefault="00904D89" w:rsidP="00652CFD">
            <w:pPr>
              <w:spacing w:before="0" w:after="0" w:line="276" w:lineRule="auto"/>
              <w:rPr>
                <w:sz w:val="20"/>
                <w:lang w:val="en-US"/>
              </w:rPr>
            </w:pPr>
            <w:r w:rsidRPr="00104B12">
              <w:rPr>
                <w:sz w:val="20"/>
              </w:rPr>
              <w:t>act</w:t>
            </w:r>
            <w:r>
              <w:rPr>
                <w:sz w:val="20"/>
                <w:lang w:val="en-US"/>
              </w:rPr>
              <w:t>Text</w:t>
            </w:r>
          </w:p>
        </w:tc>
        <w:tc>
          <w:tcPr>
            <w:tcW w:w="165" w:type="pct"/>
            <w:gridSpan w:val="2"/>
            <w:shd w:val="clear" w:color="auto" w:fill="auto"/>
            <w:vAlign w:val="center"/>
          </w:tcPr>
          <w:p w14:paraId="0D210BDB" w14:textId="77777777" w:rsidR="00904D89" w:rsidRPr="00182B29" w:rsidRDefault="00182B29" w:rsidP="00652CFD">
            <w:pPr>
              <w:spacing w:before="0" w:after="0" w:line="276" w:lineRule="auto"/>
              <w:ind w:firstLine="51"/>
              <w:jc w:val="center"/>
              <w:rPr>
                <w:sz w:val="20"/>
              </w:rPr>
            </w:pPr>
            <w:r>
              <w:rPr>
                <w:sz w:val="20"/>
              </w:rPr>
              <w:t>О</w:t>
            </w:r>
          </w:p>
        </w:tc>
        <w:tc>
          <w:tcPr>
            <w:tcW w:w="535" w:type="pct"/>
            <w:gridSpan w:val="2"/>
            <w:shd w:val="clear" w:color="auto" w:fill="auto"/>
            <w:vAlign w:val="center"/>
          </w:tcPr>
          <w:p w14:paraId="47D09AD0" w14:textId="77777777" w:rsidR="00904D89" w:rsidRPr="00AF1C6C" w:rsidRDefault="00904D89" w:rsidP="00652CFD">
            <w:pPr>
              <w:spacing w:before="0" w:after="0" w:line="276" w:lineRule="auto"/>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14:paraId="28CFF7A1" w14:textId="77777777" w:rsidR="00904D89" w:rsidRPr="00E87917" w:rsidRDefault="00904D89" w:rsidP="00652CFD">
            <w:pPr>
              <w:spacing w:before="0" w:after="0" w:line="276" w:lineRule="auto"/>
              <w:ind w:firstLine="51"/>
              <w:rPr>
                <w:sz w:val="20"/>
              </w:rPr>
            </w:pPr>
            <w:r w:rsidRPr="00726DBB">
              <w:rPr>
                <w:sz w:val="20"/>
              </w:rPr>
              <w:t xml:space="preserve">Текст </w:t>
            </w:r>
            <w:r>
              <w:rPr>
                <w:sz w:val="20"/>
              </w:rPr>
              <w:t>акта</w:t>
            </w:r>
          </w:p>
        </w:tc>
        <w:tc>
          <w:tcPr>
            <w:tcW w:w="1390" w:type="pct"/>
            <w:shd w:val="clear" w:color="auto" w:fill="auto"/>
            <w:vAlign w:val="center"/>
          </w:tcPr>
          <w:p w14:paraId="4D5B9BB4" w14:textId="77777777" w:rsidR="00904D89" w:rsidRPr="00E87917" w:rsidRDefault="00904D89" w:rsidP="00652CFD">
            <w:pPr>
              <w:spacing w:before="0" w:after="0" w:line="276" w:lineRule="auto"/>
              <w:ind w:firstLine="51"/>
              <w:rPr>
                <w:sz w:val="20"/>
              </w:rPr>
            </w:pPr>
            <w:r w:rsidRPr="00E87917">
              <w:rPr>
                <w:sz w:val="20"/>
              </w:rPr>
              <w:br/>
            </w:r>
          </w:p>
        </w:tc>
      </w:tr>
      <w:tr w:rsidR="00C84EEA" w:rsidRPr="001A4780" w14:paraId="231BFFAD" w14:textId="77777777" w:rsidTr="004B0BFC">
        <w:tc>
          <w:tcPr>
            <w:tcW w:w="772" w:type="pct"/>
            <w:gridSpan w:val="3"/>
            <w:shd w:val="clear" w:color="auto" w:fill="auto"/>
          </w:tcPr>
          <w:p w14:paraId="634F7938" w14:textId="77777777" w:rsidR="00C84EEA" w:rsidRPr="00E232BB" w:rsidRDefault="00C84EEA" w:rsidP="00652CFD">
            <w:pPr>
              <w:spacing w:before="0" w:after="0" w:line="276" w:lineRule="auto"/>
              <w:rPr>
                <w:sz w:val="20"/>
              </w:rPr>
            </w:pPr>
            <w:r w:rsidRPr="00E232BB">
              <w:rPr>
                <w:sz w:val="20"/>
              </w:rPr>
              <w:t> </w:t>
            </w:r>
          </w:p>
        </w:tc>
        <w:tc>
          <w:tcPr>
            <w:tcW w:w="723" w:type="pct"/>
            <w:shd w:val="clear" w:color="auto" w:fill="auto"/>
          </w:tcPr>
          <w:p w14:paraId="7AEA40E4" w14:textId="77777777" w:rsidR="00C84EEA" w:rsidRPr="00104B12" w:rsidRDefault="00C84EEA" w:rsidP="00652CFD">
            <w:pPr>
              <w:spacing w:before="0" w:after="0" w:line="276" w:lineRule="auto"/>
              <w:rPr>
                <w:sz w:val="20"/>
              </w:rPr>
            </w:pPr>
            <w:r w:rsidRPr="00104B12">
              <w:rPr>
                <w:sz w:val="20"/>
              </w:rPr>
              <w:t>attachments</w:t>
            </w:r>
          </w:p>
        </w:tc>
        <w:tc>
          <w:tcPr>
            <w:tcW w:w="165" w:type="pct"/>
            <w:gridSpan w:val="2"/>
            <w:shd w:val="clear" w:color="auto" w:fill="auto"/>
          </w:tcPr>
          <w:p w14:paraId="07C86C15" w14:textId="77777777" w:rsidR="00C84EEA" w:rsidRPr="00E232BB" w:rsidRDefault="00C84EEA" w:rsidP="00652CFD">
            <w:pPr>
              <w:spacing w:before="0" w:after="0" w:line="276" w:lineRule="auto"/>
              <w:jc w:val="center"/>
              <w:rPr>
                <w:sz w:val="20"/>
              </w:rPr>
            </w:pPr>
            <w:r>
              <w:rPr>
                <w:sz w:val="20"/>
              </w:rPr>
              <w:t>О</w:t>
            </w:r>
          </w:p>
        </w:tc>
        <w:tc>
          <w:tcPr>
            <w:tcW w:w="535" w:type="pct"/>
            <w:gridSpan w:val="2"/>
            <w:shd w:val="clear" w:color="auto" w:fill="auto"/>
          </w:tcPr>
          <w:p w14:paraId="2EE721D8" w14:textId="77777777" w:rsidR="00C84EEA" w:rsidRPr="00E232BB" w:rsidRDefault="00C84EEA" w:rsidP="00652CFD">
            <w:pPr>
              <w:spacing w:before="0" w:after="0" w:line="276" w:lineRule="auto"/>
              <w:jc w:val="center"/>
              <w:rPr>
                <w:sz w:val="20"/>
              </w:rPr>
            </w:pPr>
            <w:r w:rsidRPr="00E232BB">
              <w:rPr>
                <w:sz w:val="20"/>
              </w:rPr>
              <w:t>S</w:t>
            </w:r>
          </w:p>
        </w:tc>
        <w:tc>
          <w:tcPr>
            <w:tcW w:w="1415" w:type="pct"/>
            <w:gridSpan w:val="2"/>
            <w:shd w:val="clear" w:color="auto" w:fill="auto"/>
          </w:tcPr>
          <w:p w14:paraId="740A287E" w14:textId="77777777" w:rsidR="00C84EEA" w:rsidRPr="00C606FD" w:rsidRDefault="00C84EEA" w:rsidP="00652CFD">
            <w:pPr>
              <w:spacing w:before="0" w:after="0" w:line="276" w:lineRule="auto"/>
              <w:rPr>
                <w:sz w:val="20"/>
              </w:rPr>
            </w:pPr>
            <w:r w:rsidRPr="00C606FD">
              <w:rPr>
                <w:sz w:val="20"/>
              </w:rPr>
              <w:t>Информация о прикрепленных документах</w:t>
            </w:r>
          </w:p>
        </w:tc>
        <w:tc>
          <w:tcPr>
            <w:tcW w:w="1390" w:type="pct"/>
            <w:shd w:val="clear" w:color="auto" w:fill="auto"/>
          </w:tcPr>
          <w:p w14:paraId="44C05F7C" w14:textId="77777777" w:rsidR="00C84EEA" w:rsidRPr="00E232BB" w:rsidRDefault="00C84EEA" w:rsidP="00652CFD">
            <w:pPr>
              <w:spacing w:before="0" w:after="0" w:line="276" w:lineRule="auto"/>
              <w:rPr>
                <w:sz w:val="20"/>
              </w:rPr>
            </w:pPr>
            <w:r w:rsidRPr="00E232BB">
              <w:rPr>
                <w:sz w:val="20"/>
              </w:rPr>
              <w:t xml:space="preserve">  </w:t>
            </w:r>
          </w:p>
        </w:tc>
      </w:tr>
      <w:tr w:rsidR="00904D89" w:rsidRPr="001A4780" w14:paraId="1AA45BF5" w14:textId="77777777" w:rsidTr="004B0BFC">
        <w:tc>
          <w:tcPr>
            <w:tcW w:w="772" w:type="pct"/>
            <w:gridSpan w:val="3"/>
            <w:shd w:val="clear" w:color="auto" w:fill="auto"/>
          </w:tcPr>
          <w:p w14:paraId="042C4B58" w14:textId="77777777" w:rsidR="00904D89" w:rsidRPr="00E232BB" w:rsidRDefault="00904D89" w:rsidP="00652CFD">
            <w:pPr>
              <w:spacing w:before="0" w:after="0" w:line="276" w:lineRule="auto"/>
              <w:rPr>
                <w:sz w:val="20"/>
              </w:rPr>
            </w:pPr>
            <w:r w:rsidRPr="00E232BB">
              <w:rPr>
                <w:sz w:val="20"/>
              </w:rPr>
              <w:t> </w:t>
            </w:r>
          </w:p>
        </w:tc>
        <w:tc>
          <w:tcPr>
            <w:tcW w:w="723" w:type="pct"/>
            <w:shd w:val="clear" w:color="auto" w:fill="auto"/>
          </w:tcPr>
          <w:p w14:paraId="32532AFD" w14:textId="77777777" w:rsidR="00904D89" w:rsidRPr="00191F26" w:rsidRDefault="00904D89" w:rsidP="00652CFD">
            <w:pPr>
              <w:spacing w:before="0" w:after="0" w:line="276" w:lineRule="auto"/>
              <w:rPr>
                <w:sz w:val="20"/>
              </w:rPr>
            </w:pPr>
            <w:r w:rsidRPr="00104B12">
              <w:rPr>
                <w:sz w:val="20"/>
              </w:rPr>
              <w:t>act</w:t>
            </w:r>
            <w:r w:rsidRPr="00726DBB">
              <w:rPr>
                <w:sz w:val="20"/>
              </w:rPr>
              <w:t>Appeal</w:t>
            </w:r>
          </w:p>
        </w:tc>
        <w:tc>
          <w:tcPr>
            <w:tcW w:w="165" w:type="pct"/>
            <w:gridSpan w:val="2"/>
            <w:shd w:val="clear" w:color="auto" w:fill="auto"/>
          </w:tcPr>
          <w:p w14:paraId="3BA4F258" w14:textId="77777777" w:rsidR="00904D89" w:rsidRPr="00726DBB" w:rsidRDefault="00904D89" w:rsidP="00652CFD">
            <w:pPr>
              <w:spacing w:before="0" w:after="0" w:line="276" w:lineRule="auto"/>
              <w:jc w:val="center"/>
              <w:rPr>
                <w:sz w:val="20"/>
              </w:rPr>
            </w:pPr>
            <w:r>
              <w:rPr>
                <w:sz w:val="20"/>
              </w:rPr>
              <w:t>О</w:t>
            </w:r>
          </w:p>
        </w:tc>
        <w:tc>
          <w:tcPr>
            <w:tcW w:w="535" w:type="pct"/>
            <w:gridSpan w:val="2"/>
            <w:shd w:val="clear" w:color="auto" w:fill="auto"/>
          </w:tcPr>
          <w:p w14:paraId="41F1E9EB" w14:textId="77777777" w:rsidR="00904D89" w:rsidRPr="00E232BB" w:rsidRDefault="00904D89" w:rsidP="00652CFD">
            <w:pPr>
              <w:spacing w:before="0" w:after="0" w:line="276" w:lineRule="auto"/>
              <w:jc w:val="center"/>
              <w:rPr>
                <w:sz w:val="20"/>
              </w:rPr>
            </w:pPr>
            <w:r w:rsidRPr="00E232BB">
              <w:rPr>
                <w:sz w:val="20"/>
              </w:rPr>
              <w:t>S</w:t>
            </w:r>
          </w:p>
        </w:tc>
        <w:tc>
          <w:tcPr>
            <w:tcW w:w="1415" w:type="pct"/>
            <w:gridSpan w:val="2"/>
            <w:shd w:val="clear" w:color="auto" w:fill="auto"/>
          </w:tcPr>
          <w:p w14:paraId="78A7AEF0" w14:textId="77777777" w:rsidR="00904D89" w:rsidRPr="00E232BB" w:rsidRDefault="00904D89" w:rsidP="00652CFD">
            <w:pPr>
              <w:spacing w:before="0" w:after="0" w:line="276" w:lineRule="auto"/>
              <w:rPr>
                <w:sz w:val="20"/>
              </w:rPr>
            </w:pPr>
            <w:r w:rsidRPr="00726DBB">
              <w:rPr>
                <w:sz w:val="20"/>
              </w:rPr>
              <w:t xml:space="preserve">Обжалование </w:t>
            </w:r>
            <w:r>
              <w:rPr>
                <w:sz w:val="20"/>
              </w:rPr>
              <w:t>акта</w:t>
            </w:r>
          </w:p>
        </w:tc>
        <w:tc>
          <w:tcPr>
            <w:tcW w:w="1390" w:type="pct"/>
            <w:shd w:val="clear" w:color="auto" w:fill="auto"/>
          </w:tcPr>
          <w:p w14:paraId="53EF33D5" w14:textId="77777777" w:rsidR="00904D89" w:rsidRPr="00D05B78" w:rsidRDefault="00904D89" w:rsidP="00652CFD">
            <w:pPr>
              <w:spacing w:before="0" w:after="0" w:line="276" w:lineRule="auto"/>
              <w:rPr>
                <w:sz w:val="20"/>
              </w:rPr>
            </w:pP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C84EEA" w:rsidRPr="001A4780" w14:paraId="78A499E1" w14:textId="77777777" w:rsidTr="004B0BFC">
        <w:tc>
          <w:tcPr>
            <w:tcW w:w="5000" w:type="pct"/>
            <w:gridSpan w:val="11"/>
            <w:shd w:val="clear" w:color="auto" w:fill="auto"/>
          </w:tcPr>
          <w:p w14:paraId="2E6876DC" w14:textId="77777777" w:rsidR="00C84EEA" w:rsidRPr="004510F2" w:rsidRDefault="00C84EEA" w:rsidP="00652CFD">
            <w:pPr>
              <w:spacing w:before="0" w:after="0" w:line="276" w:lineRule="auto"/>
              <w:jc w:val="center"/>
              <w:rPr>
                <w:b/>
                <w:sz w:val="20"/>
              </w:rPr>
            </w:pPr>
            <w:r w:rsidRPr="004510F2">
              <w:rPr>
                <w:b/>
                <w:sz w:val="20"/>
              </w:rPr>
              <w:t>Решение по проверке</w:t>
            </w:r>
          </w:p>
        </w:tc>
      </w:tr>
      <w:tr w:rsidR="00C84EEA" w:rsidRPr="001A4780" w14:paraId="211B0DAC" w14:textId="77777777" w:rsidTr="004B0BFC">
        <w:tc>
          <w:tcPr>
            <w:tcW w:w="772" w:type="pct"/>
            <w:gridSpan w:val="3"/>
            <w:shd w:val="clear" w:color="auto" w:fill="auto"/>
          </w:tcPr>
          <w:p w14:paraId="5DB04346" w14:textId="77777777" w:rsidR="00C84EEA" w:rsidRPr="004510F2" w:rsidRDefault="00C84EEA" w:rsidP="00652CFD">
            <w:pPr>
              <w:spacing w:before="0" w:after="0" w:line="276" w:lineRule="auto"/>
              <w:rPr>
                <w:b/>
                <w:sz w:val="20"/>
              </w:rPr>
            </w:pPr>
            <w:r w:rsidRPr="004510F2">
              <w:rPr>
                <w:b/>
                <w:sz w:val="20"/>
              </w:rPr>
              <w:t>decision</w:t>
            </w:r>
          </w:p>
        </w:tc>
        <w:tc>
          <w:tcPr>
            <w:tcW w:w="723" w:type="pct"/>
            <w:shd w:val="clear" w:color="auto" w:fill="auto"/>
          </w:tcPr>
          <w:p w14:paraId="4E11BC0E" w14:textId="77777777" w:rsidR="00C84EEA" w:rsidRPr="00104B12" w:rsidRDefault="00C84EEA" w:rsidP="00652CFD">
            <w:pPr>
              <w:spacing w:before="0" w:after="0" w:line="276" w:lineRule="auto"/>
              <w:rPr>
                <w:sz w:val="20"/>
              </w:rPr>
            </w:pPr>
            <w:r w:rsidRPr="00104B12">
              <w:rPr>
                <w:sz w:val="20"/>
              </w:rPr>
              <w:t> </w:t>
            </w:r>
          </w:p>
        </w:tc>
        <w:tc>
          <w:tcPr>
            <w:tcW w:w="165" w:type="pct"/>
            <w:gridSpan w:val="2"/>
            <w:shd w:val="clear" w:color="auto" w:fill="auto"/>
          </w:tcPr>
          <w:p w14:paraId="196846F2" w14:textId="77777777" w:rsidR="00C84EEA" w:rsidRPr="00104B12" w:rsidRDefault="00C84EEA" w:rsidP="00652CFD">
            <w:pPr>
              <w:spacing w:before="0" w:after="0" w:line="276" w:lineRule="auto"/>
              <w:jc w:val="center"/>
              <w:rPr>
                <w:sz w:val="20"/>
              </w:rPr>
            </w:pPr>
          </w:p>
        </w:tc>
        <w:tc>
          <w:tcPr>
            <w:tcW w:w="535" w:type="pct"/>
            <w:gridSpan w:val="2"/>
            <w:shd w:val="clear" w:color="auto" w:fill="auto"/>
          </w:tcPr>
          <w:p w14:paraId="50766DEE" w14:textId="77777777" w:rsidR="00C84EEA" w:rsidRPr="00104B12" w:rsidRDefault="00C84EEA" w:rsidP="00652CFD">
            <w:pPr>
              <w:spacing w:before="0" w:after="0" w:line="276" w:lineRule="auto"/>
              <w:jc w:val="center"/>
              <w:rPr>
                <w:sz w:val="20"/>
              </w:rPr>
            </w:pPr>
          </w:p>
        </w:tc>
        <w:tc>
          <w:tcPr>
            <w:tcW w:w="1415" w:type="pct"/>
            <w:gridSpan w:val="2"/>
            <w:shd w:val="clear" w:color="auto" w:fill="auto"/>
          </w:tcPr>
          <w:p w14:paraId="6A643041" w14:textId="77777777" w:rsidR="00C84EEA" w:rsidRPr="00104B12" w:rsidRDefault="00C84EEA" w:rsidP="00652CFD">
            <w:pPr>
              <w:spacing w:before="0" w:after="0" w:line="276" w:lineRule="auto"/>
              <w:rPr>
                <w:sz w:val="20"/>
              </w:rPr>
            </w:pPr>
            <w:r w:rsidRPr="00104B12">
              <w:rPr>
                <w:sz w:val="20"/>
              </w:rPr>
              <w:t> </w:t>
            </w:r>
          </w:p>
        </w:tc>
        <w:tc>
          <w:tcPr>
            <w:tcW w:w="1390" w:type="pct"/>
            <w:shd w:val="clear" w:color="auto" w:fill="auto"/>
          </w:tcPr>
          <w:p w14:paraId="209C23ED" w14:textId="77777777" w:rsidR="00C84EEA" w:rsidRPr="00104B12" w:rsidRDefault="00C84EEA" w:rsidP="00652CFD">
            <w:pPr>
              <w:spacing w:before="0" w:after="0" w:line="276" w:lineRule="auto"/>
              <w:rPr>
                <w:sz w:val="20"/>
              </w:rPr>
            </w:pPr>
            <w:r w:rsidRPr="00104B12">
              <w:rPr>
                <w:sz w:val="20"/>
              </w:rPr>
              <w:t xml:space="preserve">  </w:t>
            </w:r>
          </w:p>
        </w:tc>
      </w:tr>
      <w:tr w:rsidR="00C84EEA" w:rsidRPr="001A4780" w14:paraId="49A9F7AE" w14:textId="77777777" w:rsidTr="004B0BFC">
        <w:tc>
          <w:tcPr>
            <w:tcW w:w="772" w:type="pct"/>
            <w:gridSpan w:val="3"/>
            <w:shd w:val="clear" w:color="auto" w:fill="auto"/>
          </w:tcPr>
          <w:p w14:paraId="25E83968" w14:textId="77777777" w:rsidR="00C84EEA" w:rsidRPr="00E232BB" w:rsidRDefault="00C84EEA" w:rsidP="00652CFD">
            <w:pPr>
              <w:spacing w:before="0" w:after="0" w:line="276" w:lineRule="auto"/>
              <w:rPr>
                <w:sz w:val="20"/>
              </w:rPr>
            </w:pPr>
            <w:r w:rsidRPr="00E232BB">
              <w:rPr>
                <w:sz w:val="20"/>
              </w:rPr>
              <w:t> </w:t>
            </w:r>
          </w:p>
        </w:tc>
        <w:tc>
          <w:tcPr>
            <w:tcW w:w="723" w:type="pct"/>
            <w:shd w:val="clear" w:color="auto" w:fill="auto"/>
          </w:tcPr>
          <w:p w14:paraId="58EF0DEA" w14:textId="77777777" w:rsidR="00C84EEA" w:rsidRPr="00E232BB" w:rsidRDefault="00C84EEA" w:rsidP="00652CFD">
            <w:pPr>
              <w:spacing w:before="0" w:after="0" w:line="276" w:lineRule="auto"/>
              <w:rPr>
                <w:sz w:val="20"/>
              </w:rPr>
            </w:pPr>
            <w:r w:rsidRPr="00104B12">
              <w:rPr>
                <w:sz w:val="20"/>
              </w:rPr>
              <w:t>decisionNumber</w:t>
            </w:r>
          </w:p>
        </w:tc>
        <w:tc>
          <w:tcPr>
            <w:tcW w:w="165" w:type="pct"/>
            <w:gridSpan w:val="2"/>
            <w:shd w:val="clear" w:color="auto" w:fill="auto"/>
          </w:tcPr>
          <w:p w14:paraId="65F5C09E" w14:textId="77777777" w:rsidR="00C84EEA" w:rsidRPr="00E232BB" w:rsidRDefault="00AB1BC0" w:rsidP="00652CFD">
            <w:pPr>
              <w:spacing w:before="0" w:after="0" w:line="276" w:lineRule="auto"/>
              <w:jc w:val="center"/>
              <w:rPr>
                <w:sz w:val="20"/>
              </w:rPr>
            </w:pPr>
            <w:r>
              <w:rPr>
                <w:sz w:val="20"/>
              </w:rPr>
              <w:t>Н</w:t>
            </w:r>
          </w:p>
        </w:tc>
        <w:tc>
          <w:tcPr>
            <w:tcW w:w="535" w:type="pct"/>
            <w:gridSpan w:val="2"/>
            <w:shd w:val="clear" w:color="auto" w:fill="auto"/>
          </w:tcPr>
          <w:p w14:paraId="1FEB5BD8" w14:textId="77777777" w:rsidR="00C84EEA" w:rsidRPr="00104B12" w:rsidRDefault="00C84EEA" w:rsidP="00652CFD">
            <w:pPr>
              <w:spacing w:before="0" w:after="0" w:line="276" w:lineRule="auto"/>
              <w:jc w:val="center"/>
              <w:rPr>
                <w:sz w:val="20"/>
              </w:rPr>
            </w:pPr>
            <w:r w:rsidRPr="00E232BB">
              <w:rPr>
                <w:sz w:val="20"/>
              </w:rPr>
              <w:t>T</w:t>
            </w:r>
            <w:r w:rsidRPr="00104B12">
              <w:rPr>
                <w:sz w:val="20"/>
              </w:rPr>
              <w:t>(1-20)</w:t>
            </w:r>
          </w:p>
        </w:tc>
        <w:tc>
          <w:tcPr>
            <w:tcW w:w="1415" w:type="pct"/>
            <w:gridSpan w:val="2"/>
            <w:shd w:val="clear" w:color="auto" w:fill="auto"/>
          </w:tcPr>
          <w:p w14:paraId="232F3D45" w14:textId="77777777" w:rsidR="00C84EEA" w:rsidRPr="00E232BB" w:rsidRDefault="00C84EEA" w:rsidP="00652CFD">
            <w:pPr>
              <w:spacing w:before="0" w:after="0" w:line="276" w:lineRule="auto"/>
              <w:rPr>
                <w:sz w:val="20"/>
              </w:rPr>
            </w:pPr>
            <w:r>
              <w:rPr>
                <w:sz w:val="20"/>
              </w:rPr>
              <w:t xml:space="preserve">Номер </w:t>
            </w:r>
          </w:p>
        </w:tc>
        <w:tc>
          <w:tcPr>
            <w:tcW w:w="1390" w:type="pct"/>
            <w:shd w:val="clear" w:color="auto" w:fill="auto"/>
          </w:tcPr>
          <w:p w14:paraId="664E44B3" w14:textId="77777777" w:rsidR="00E87BDB" w:rsidRPr="00E87BDB" w:rsidRDefault="00E87BDB" w:rsidP="00652CFD">
            <w:pPr>
              <w:spacing w:before="0" w:after="0" w:line="276" w:lineRule="auto"/>
              <w:rPr>
                <w:sz w:val="20"/>
              </w:rPr>
            </w:pPr>
            <w:r w:rsidRPr="00E87BDB">
              <w:rPr>
                <w:sz w:val="20"/>
              </w:rPr>
              <w:t>Необязательно для заполнения, если результат контроля КО формируется по:</w:t>
            </w:r>
          </w:p>
          <w:p w14:paraId="63AE6F8D" w14:textId="77777777" w:rsidR="00E87BDB" w:rsidRPr="00E87BDB" w:rsidRDefault="00E87BDB" w:rsidP="00652CFD">
            <w:pPr>
              <w:spacing w:before="0" w:after="0" w:line="276" w:lineRule="auto"/>
              <w:rPr>
                <w:sz w:val="20"/>
              </w:rPr>
            </w:pPr>
            <w:r w:rsidRPr="00E87BDB">
              <w:rPr>
                <w:sz w:val="20"/>
              </w:rPr>
              <w:t>- внеплановой проверке (рассмотрение жалобы, созданной в ЛК Поставщика);</w:t>
            </w:r>
          </w:p>
          <w:p w14:paraId="35FA5CF9" w14:textId="77777777" w:rsidR="00E87BDB" w:rsidRPr="00E87BDB" w:rsidRDefault="00E87BDB" w:rsidP="00652CFD">
            <w:pPr>
              <w:spacing w:before="0" w:after="0" w:line="276" w:lineRule="auto"/>
              <w:rPr>
                <w:sz w:val="20"/>
              </w:rPr>
            </w:pPr>
            <w:r w:rsidRPr="00E87BDB">
              <w:rPr>
                <w:sz w:val="20"/>
              </w:rPr>
              <w:t>- жалобе, созданной в ЛК Поставщика;</w:t>
            </w:r>
          </w:p>
          <w:p w14:paraId="60CD93BF" w14:textId="77777777" w:rsidR="00C84EEA" w:rsidRPr="00E232BB" w:rsidRDefault="00E87BDB" w:rsidP="00652CFD">
            <w:pPr>
              <w:spacing w:before="0" w:after="0" w:line="276" w:lineRule="auto"/>
              <w:rPr>
                <w:sz w:val="20"/>
              </w:rPr>
            </w:pPr>
            <w:r w:rsidRPr="00E87BDB">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C84EEA" w:rsidRPr="001A4780" w14:paraId="7E3BE53E" w14:textId="77777777" w:rsidTr="004B0BFC">
        <w:tc>
          <w:tcPr>
            <w:tcW w:w="772" w:type="pct"/>
            <w:gridSpan w:val="3"/>
            <w:shd w:val="clear" w:color="auto" w:fill="auto"/>
          </w:tcPr>
          <w:p w14:paraId="188F9A44" w14:textId="77777777" w:rsidR="00C84EEA" w:rsidRPr="00E232BB" w:rsidRDefault="00C84EEA" w:rsidP="00652CFD">
            <w:pPr>
              <w:spacing w:before="0" w:after="0" w:line="276" w:lineRule="auto"/>
              <w:rPr>
                <w:sz w:val="20"/>
              </w:rPr>
            </w:pPr>
            <w:r w:rsidRPr="00E232BB">
              <w:rPr>
                <w:sz w:val="20"/>
              </w:rPr>
              <w:t> </w:t>
            </w:r>
          </w:p>
        </w:tc>
        <w:tc>
          <w:tcPr>
            <w:tcW w:w="723" w:type="pct"/>
            <w:shd w:val="clear" w:color="auto" w:fill="auto"/>
          </w:tcPr>
          <w:p w14:paraId="581DE430" w14:textId="77777777" w:rsidR="00C84EEA" w:rsidRPr="00E232BB" w:rsidRDefault="00C84EEA" w:rsidP="00652CFD">
            <w:pPr>
              <w:spacing w:before="0" w:after="0" w:line="276" w:lineRule="auto"/>
              <w:rPr>
                <w:sz w:val="20"/>
              </w:rPr>
            </w:pPr>
            <w:r w:rsidRPr="00104B12">
              <w:rPr>
                <w:sz w:val="20"/>
              </w:rPr>
              <w:t>decisionDate</w:t>
            </w:r>
          </w:p>
        </w:tc>
        <w:tc>
          <w:tcPr>
            <w:tcW w:w="165" w:type="pct"/>
            <w:gridSpan w:val="2"/>
            <w:shd w:val="clear" w:color="auto" w:fill="auto"/>
          </w:tcPr>
          <w:p w14:paraId="0DC7FC34" w14:textId="77777777" w:rsidR="00C84EEA" w:rsidRPr="00E232BB" w:rsidRDefault="00E87BDB" w:rsidP="00652CFD">
            <w:pPr>
              <w:spacing w:before="0" w:after="0" w:line="276" w:lineRule="auto"/>
              <w:jc w:val="center"/>
              <w:rPr>
                <w:sz w:val="20"/>
              </w:rPr>
            </w:pPr>
            <w:r>
              <w:rPr>
                <w:sz w:val="20"/>
              </w:rPr>
              <w:t>Н</w:t>
            </w:r>
          </w:p>
        </w:tc>
        <w:tc>
          <w:tcPr>
            <w:tcW w:w="535" w:type="pct"/>
            <w:gridSpan w:val="2"/>
            <w:shd w:val="clear" w:color="auto" w:fill="auto"/>
          </w:tcPr>
          <w:p w14:paraId="4C23068B" w14:textId="77777777" w:rsidR="00C84EEA" w:rsidRPr="00E232BB" w:rsidRDefault="00C84EEA" w:rsidP="00652CFD">
            <w:pPr>
              <w:spacing w:before="0" w:after="0" w:line="276" w:lineRule="auto"/>
              <w:jc w:val="center"/>
              <w:rPr>
                <w:sz w:val="20"/>
              </w:rPr>
            </w:pPr>
            <w:r w:rsidRPr="00104B12">
              <w:rPr>
                <w:sz w:val="20"/>
              </w:rPr>
              <w:t>DT</w:t>
            </w:r>
          </w:p>
        </w:tc>
        <w:tc>
          <w:tcPr>
            <w:tcW w:w="1415" w:type="pct"/>
            <w:gridSpan w:val="2"/>
            <w:shd w:val="clear" w:color="auto" w:fill="auto"/>
          </w:tcPr>
          <w:p w14:paraId="76BEF06A" w14:textId="77777777" w:rsidR="00C84EEA" w:rsidRPr="00E232BB" w:rsidRDefault="00C84EEA" w:rsidP="00652CFD">
            <w:pPr>
              <w:spacing w:before="0" w:after="0" w:line="276" w:lineRule="auto"/>
              <w:rPr>
                <w:sz w:val="20"/>
              </w:rPr>
            </w:pPr>
            <w:r>
              <w:rPr>
                <w:sz w:val="20"/>
              </w:rPr>
              <w:t xml:space="preserve">Дата </w:t>
            </w:r>
          </w:p>
        </w:tc>
        <w:tc>
          <w:tcPr>
            <w:tcW w:w="1390" w:type="pct"/>
            <w:shd w:val="clear" w:color="auto" w:fill="auto"/>
          </w:tcPr>
          <w:p w14:paraId="1619FE42" w14:textId="77777777" w:rsidR="00C84EEA" w:rsidRPr="00E232BB" w:rsidRDefault="00E87BDB" w:rsidP="00652CFD">
            <w:pPr>
              <w:spacing w:before="0" w:after="0" w:line="276" w:lineRule="auto"/>
              <w:rPr>
                <w:sz w:val="20"/>
              </w:rPr>
            </w:pPr>
            <w:r w:rsidRPr="00E87BDB">
              <w:rPr>
                <w:sz w:val="20"/>
              </w:rPr>
              <w:t>Поле может быть не заполнено, если результат контроля формируется по внеплановой проверке с основанием "Получение обращения о согласовании заключения контракта с единственным поставщиком (подрядчиком, исполнителем)".  В других случаях поле обязательно для заполнения</w:t>
            </w:r>
          </w:p>
        </w:tc>
      </w:tr>
      <w:tr w:rsidR="00726DBB" w:rsidRPr="001A4780" w14:paraId="11F38A25" w14:textId="77777777" w:rsidTr="004B0BFC">
        <w:tc>
          <w:tcPr>
            <w:tcW w:w="772" w:type="pct"/>
            <w:gridSpan w:val="3"/>
            <w:shd w:val="clear" w:color="auto" w:fill="auto"/>
            <w:vAlign w:val="center"/>
          </w:tcPr>
          <w:p w14:paraId="5AD66F5C" w14:textId="77777777" w:rsidR="00726DBB" w:rsidRPr="00E87917" w:rsidRDefault="00726DBB" w:rsidP="00652CFD">
            <w:pPr>
              <w:spacing w:before="0" w:after="0" w:line="276" w:lineRule="auto"/>
              <w:rPr>
                <w:sz w:val="20"/>
              </w:rPr>
            </w:pPr>
          </w:p>
        </w:tc>
        <w:tc>
          <w:tcPr>
            <w:tcW w:w="723" w:type="pct"/>
            <w:shd w:val="clear" w:color="auto" w:fill="auto"/>
            <w:vAlign w:val="center"/>
          </w:tcPr>
          <w:p w14:paraId="6F7B15BA" w14:textId="77777777" w:rsidR="00726DBB" w:rsidRPr="00726DBB" w:rsidRDefault="00726DBB" w:rsidP="00652CFD">
            <w:pPr>
              <w:spacing w:before="0" w:after="0" w:line="276" w:lineRule="auto"/>
              <w:rPr>
                <w:sz w:val="20"/>
                <w:lang w:val="en-US"/>
              </w:rPr>
            </w:pPr>
            <w:r w:rsidRPr="00104B12">
              <w:rPr>
                <w:sz w:val="20"/>
              </w:rPr>
              <w:t>decision</w:t>
            </w:r>
            <w:r>
              <w:rPr>
                <w:sz w:val="20"/>
                <w:lang w:val="en-US"/>
              </w:rPr>
              <w:t>Text</w:t>
            </w:r>
          </w:p>
        </w:tc>
        <w:tc>
          <w:tcPr>
            <w:tcW w:w="165" w:type="pct"/>
            <w:gridSpan w:val="2"/>
            <w:shd w:val="clear" w:color="auto" w:fill="auto"/>
            <w:vAlign w:val="center"/>
          </w:tcPr>
          <w:p w14:paraId="5FFD83B1" w14:textId="77777777" w:rsidR="00726DBB" w:rsidRPr="00E87917" w:rsidRDefault="00726DBB" w:rsidP="00652CFD">
            <w:pPr>
              <w:spacing w:before="0" w:after="0" w:line="276" w:lineRule="auto"/>
              <w:ind w:firstLine="51"/>
              <w:jc w:val="center"/>
              <w:rPr>
                <w:sz w:val="20"/>
              </w:rPr>
            </w:pPr>
            <w:r w:rsidRPr="00E87917">
              <w:rPr>
                <w:sz w:val="20"/>
              </w:rPr>
              <w:t>H</w:t>
            </w:r>
          </w:p>
        </w:tc>
        <w:tc>
          <w:tcPr>
            <w:tcW w:w="535" w:type="pct"/>
            <w:gridSpan w:val="2"/>
            <w:shd w:val="clear" w:color="auto" w:fill="auto"/>
            <w:vAlign w:val="center"/>
          </w:tcPr>
          <w:p w14:paraId="1BB218B6" w14:textId="77777777" w:rsidR="00726DBB" w:rsidRPr="00AF1C6C" w:rsidRDefault="00726DBB" w:rsidP="00652CFD">
            <w:pPr>
              <w:spacing w:before="0" w:after="0" w:line="276" w:lineRule="auto"/>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14:paraId="1A6AB7D1" w14:textId="77777777" w:rsidR="00726DBB" w:rsidRPr="00E87917" w:rsidRDefault="00726DBB" w:rsidP="00652CFD">
            <w:pPr>
              <w:spacing w:before="0" w:after="0" w:line="276" w:lineRule="auto"/>
              <w:ind w:firstLine="51"/>
              <w:rPr>
                <w:sz w:val="20"/>
              </w:rPr>
            </w:pPr>
            <w:r w:rsidRPr="00726DBB">
              <w:rPr>
                <w:sz w:val="20"/>
              </w:rPr>
              <w:t>Текст решения (заключения)</w:t>
            </w:r>
          </w:p>
        </w:tc>
        <w:tc>
          <w:tcPr>
            <w:tcW w:w="1390" w:type="pct"/>
            <w:shd w:val="clear" w:color="auto" w:fill="auto"/>
            <w:vAlign w:val="center"/>
          </w:tcPr>
          <w:p w14:paraId="0B1A7B29" w14:textId="77777777" w:rsidR="00726DBB" w:rsidRPr="00E87917" w:rsidRDefault="00726DBB" w:rsidP="00652CFD">
            <w:pPr>
              <w:spacing w:before="0" w:after="0" w:line="276" w:lineRule="auto"/>
              <w:ind w:firstLine="51"/>
              <w:rPr>
                <w:sz w:val="20"/>
              </w:rPr>
            </w:pPr>
            <w:r w:rsidRPr="00E87917">
              <w:rPr>
                <w:sz w:val="20"/>
              </w:rPr>
              <w:br/>
            </w:r>
          </w:p>
        </w:tc>
      </w:tr>
      <w:tr w:rsidR="00726DBB" w:rsidRPr="001A4780" w14:paraId="39749781" w14:textId="77777777" w:rsidTr="004B0BFC">
        <w:tc>
          <w:tcPr>
            <w:tcW w:w="772" w:type="pct"/>
            <w:gridSpan w:val="3"/>
            <w:shd w:val="clear" w:color="auto" w:fill="auto"/>
          </w:tcPr>
          <w:p w14:paraId="47077466" w14:textId="77777777" w:rsidR="00726DBB" w:rsidRPr="00E232BB" w:rsidRDefault="00726DBB" w:rsidP="00652CFD">
            <w:pPr>
              <w:spacing w:before="0" w:after="0" w:line="276" w:lineRule="auto"/>
              <w:rPr>
                <w:sz w:val="20"/>
              </w:rPr>
            </w:pPr>
            <w:r w:rsidRPr="00E232BB">
              <w:rPr>
                <w:sz w:val="20"/>
              </w:rPr>
              <w:t> </w:t>
            </w:r>
          </w:p>
        </w:tc>
        <w:tc>
          <w:tcPr>
            <w:tcW w:w="723" w:type="pct"/>
            <w:shd w:val="clear" w:color="auto" w:fill="auto"/>
          </w:tcPr>
          <w:p w14:paraId="0409476C" w14:textId="77777777" w:rsidR="00726DBB" w:rsidRPr="00191F26" w:rsidRDefault="00726DBB" w:rsidP="00652CFD">
            <w:pPr>
              <w:spacing w:before="0" w:after="0" w:line="276" w:lineRule="auto"/>
              <w:rPr>
                <w:sz w:val="20"/>
              </w:rPr>
            </w:pPr>
            <w:r w:rsidRPr="00104B12">
              <w:rPr>
                <w:sz w:val="20"/>
              </w:rPr>
              <w:t>attachments</w:t>
            </w:r>
          </w:p>
        </w:tc>
        <w:tc>
          <w:tcPr>
            <w:tcW w:w="165" w:type="pct"/>
            <w:gridSpan w:val="2"/>
            <w:shd w:val="clear" w:color="auto" w:fill="auto"/>
          </w:tcPr>
          <w:p w14:paraId="7305AFF5" w14:textId="77777777" w:rsidR="00726DBB" w:rsidRPr="00726DBB" w:rsidRDefault="00AB1BC0" w:rsidP="00652CFD">
            <w:pPr>
              <w:spacing w:before="0" w:after="0" w:line="276" w:lineRule="auto"/>
              <w:jc w:val="center"/>
              <w:rPr>
                <w:sz w:val="20"/>
              </w:rPr>
            </w:pPr>
            <w:r>
              <w:rPr>
                <w:sz w:val="20"/>
              </w:rPr>
              <w:t>Н</w:t>
            </w:r>
          </w:p>
        </w:tc>
        <w:tc>
          <w:tcPr>
            <w:tcW w:w="535" w:type="pct"/>
            <w:gridSpan w:val="2"/>
            <w:shd w:val="clear" w:color="auto" w:fill="auto"/>
          </w:tcPr>
          <w:p w14:paraId="3C3C2CE9" w14:textId="77777777" w:rsidR="00726DBB" w:rsidRPr="00E232BB" w:rsidRDefault="00726DBB" w:rsidP="00652CFD">
            <w:pPr>
              <w:spacing w:before="0" w:after="0" w:line="276" w:lineRule="auto"/>
              <w:jc w:val="center"/>
              <w:rPr>
                <w:sz w:val="20"/>
              </w:rPr>
            </w:pPr>
            <w:r w:rsidRPr="00E232BB">
              <w:rPr>
                <w:sz w:val="20"/>
              </w:rPr>
              <w:t>S</w:t>
            </w:r>
          </w:p>
        </w:tc>
        <w:tc>
          <w:tcPr>
            <w:tcW w:w="1415" w:type="pct"/>
            <w:gridSpan w:val="2"/>
            <w:shd w:val="clear" w:color="auto" w:fill="auto"/>
          </w:tcPr>
          <w:p w14:paraId="6B93B77D" w14:textId="77777777" w:rsidR="00726DBB" w:rsidRPr="00E232BB" w:rsidRDefault="00726DBB" w:rsidP="00652CFD">
            <w:pPr>
              <w:spacing w:before="0" w:after="0" w:line="276" w:lineRule="auto"/>
              <w:rPr>
                <w:sz w:val="20"/>
              </w:rPr>
            </w:pPr>
            <w:r>
              <w:rPr>
                <w:sz w:val="20"/>
              </w:rPr>
              <w:t>Информация о прикрепленных документах</w:t>
            </w:r>
          </w:p>
        </w:tc>
        <w:tc>
          <w:tcPr>
            <w:tcW w:w="1390" w:type="pct"/>
            <w:shd w:val="clear" w:color="auto" w:fill="auto"/>
          </w:tcPr>
          <w:p w14:paraId="1CF3363E" w14:textId="77777777" w:rsidR="00726DBB" w:rsidRPr="00E232BB" w:rsidRDefault="00726DBB" w:rsidP="00652CFD">
            <w:pPr>
              <w:spacing w:before="0" w:after="0" w:line="276" w:lineRule="auto"/>
              <w:rPr>
                <w:sz w:val="20"/>
              </w:rPr>
            </w:pPr>
            <w:r w:rsidRPr="00E232BB">
              <w:rPr>
                <w:sz w:val="20"/>
              </w:rPr>
              <w:t> </w:t>
            </w:r>
            <w:r w:rsidR="00AB1BC0" w:rsidRPr="004C3BA3">
              <w:rPr>
                <w:sz w:val="20"/>
              </w:rPr>
              <w:t>Необязательно для заполнения, если результат контроля КО формируется по внеплановой проверке (рассмотрение жалобы) или по жалобе</w:t>
            </w:r>
            <w:r w:rsidR="00AB1BC0">
              <w:rPr>
                <w:sz w:val="20"/>
              </w:rPr>
              <w:t>,</w:t>
            </w:r>
            <w:r w:rsidR="00AB1BC0" w:rsidRPr="004C3BA3">
              <w:rPr>
                <w:sz w:val="20"/>
              </w:rPr>
              <w:t xml:space="preserve"> и указана жалоба, созданная в ЛК Поставщика</w:t>
            </w:r>
          </w:p>
        </w:tc>
      </w:tr>
      <w:tr w:rsidR="00726DBB" w:rsidRPr="001A4780" w14:paraId="74F87204" w14:textId="77777777" w:rsidTr="004B0BFC">
        <w:tc>
          <w:tcPr>
            <w:tcW w:w="772" w:type="pct"/>
            <w:gridSpan w:val="3"/>
            <w:shd w:val="clear" w:color="auto" w:fill="auto"/>
          </w:tcPr>
          <w:p w14:paraId="48E5056E" w14:textId="77777777" w:rsidR="00726DBB" w:rsidRPr="00E232BB" w:rsidRDefault="00726DBB" w:rsidP="00652CFD">
            <w:pPr>
              <w:spacing w:before="0" w:after="0" w:line="276" w:lineRule="auto"/>
              <w:rPr>
                <w:sz w:val="20"/>
              </w:rPr>
            </w:pPr>
            <w:r w:rsidRPr="00E232BB">
              <w:rPr>
                <w:sz w:val="20"/>
              </w:rPr>
              <w:t> </w:t>
            </w:r>
          </w:p>
        </w:tc>
        <w:tc>
          <w:tcPr>
            <w:tcW w:w="723" w:type="pct"/>
            <w:shd w:val="clear" w:color="auto" w:fill="auto"/>
          </w:tcPr>
          <w:p w14:paraId="150E3770" w14:textId="77777777" w:rsidR="00726DBB" w:rsidRPr="00191F26" w:rsidRDefault="00726DBB" w:rsidP="00652CFD">
            <w:pPr>
              <w:spacing w:before="0" w:after="0" w:line="276" w:lineRule="auto"/>
              <w:rPr>
                <w:sz w:val="20"/>
              </w:rPr>
            </w:pPr>
            <w:r w:rsidRPr="00726DBB">
              <w:rPr>
                <w:sz w:val="20"/>
              </w:rPr>
              <w:t>decisionAppeal</w:t>
            </w:r>
          </w:p>
        </w:tc>
        <w:tc>
          <w:tcPr>
            <w:tcW w:w="165" w:type="pct"/>
            <w:gridSpan w:val="2"/>
            <w:shd w:val="clear" w:color="auto" w:fill="auto"/>
          </w:tcPr>
          <w:p w14:paraId="5D717B6F" w14:textId="77777777" w:rsidR="00726DBB" w:rsidRPr="00726DBB" w:rsidRDefault="00AB1BC0" w:rsidP="00652CFD">
            <w:pPr>
              <w:spacing w:before="0" w:after="0" w:line="276" w:lineRule="auto"/>
              <w:jc w:val="center"/>
              <w:rPr>
                <w:sz w:val="20"/>
              </w:rPr>
            </w:pPr>
            <w:r>
              <w:rPr>
                <w:sz w:val="20"/>
              </w:rPr>
              <w:t>Н</w:t>
            </w:r>
          </w:p>
        </w:tc>
        <w:tc>
          <w:tcPr>
            <w:tcW w:w="535" w:type="pct"/>
            <w:gridSpan w:val="2"/>
            <w:shd w:val="clear" w:color="auto" w:fill="auto"/>
          </w:tcPr>
          <w:p w14:paraId="6599308E" w14:textId="77777777" w:rsidR="00726DBB" w:rsidRPr="00E232BB" w:rsidRDefault="00726DBB" w:rsidP="00652CFD">
            <w:pPr>
              <w:spacing w:before="0" w:after="0" w:line="276" w:lineRule="auto"/>
              <w:jc w:val="center"/>
              <w:rPr>
                <w:sz w:val="20"/>
              </w:rPr>
            </w:pPr>
            <w:r w:rsidRPr="00E232BB">
              <w:rPr>
                <w:sz w:val="20"/>
              </w:rPr>
              <w:t>S</w:t>
            </w:r>
          </w:p>
        </w:tc>
        <w:tc>
          <w:tcPr>
            <w:tcW w:w="1415" w:type="pct"/>
            <w:gridSpan w:val="2"/>
            <w:shd w:val="clear" w:color="auto" w:fill="auto"/>
          </w:tcPr>
          <w:p w14:paraId="40E8B29E" w14:textId="77777777" w:rsidR="00726DBB" w:rsidRPr="00E232BB" w:rsidRDefault="00726DBB" w:rsidP="00652CFD">
            <w:pPr>
              <w:spacing w:before="0" w:after="0" w:line="276" w:lineRule="auto"/>
              <w:rPr>
                <w:sz w:val="20"/>
              </w:rPr>
            </w:pPr>
            <w:r w:rsidRPr="00726DBB">
              <w:rPr>
                <w:sz w:val="20"/>
              </w:rPr>
              <w:t>Обжалование решения (заключения)</w:t>
            </w:r>
          </w:p>
        </w:tc>
        <w:tc>
          <w:tcPr>
            <w:tcW w:w="1390" w:type="pct"/>
            <w:shd w:val="clear" w:color="auto" w:fill="auto"/>
          </w:tcPr>
          <w:p w14:paraId="3A193AFB" w14:textId="77777777" w:rsidR="00726DBB" w:rsidRPr="00D05B78" w:rsidRDefault="00904D89" w:rsidP="00652CFD">
            <w:pPr>
              <w:spacing w:before="0" w:after="0" w:line="276" w:lineRule="auto"/>
              <w:rPr>
                <w:sz w:val="20"/>
              </w:rPr>
            </w:pP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C84EEA" w:rsidRPr="001A4780" w14:paraId="452A943A" w14:textId="77777777" w:rsidTr="004B0BFC">
        <w:tc>
          <w:tcPr>
            <w:tcW w:w="5000" w:type="pct"/>
            <w:gridSpan w:val="11"/>
            <w:shd w:val="clear" w:color="auto" w:fill="auto"/>
          </w:tcPr>
          <w:p w14:paraId="7A3B048D" w14:textId="77777777" w:rsidR="00C84EEA" w:rsidRPr="004510F2" w:rsidRDefault="00C84EEA" w:rsidP="00652CFD">
            <w:pPr>
              <w:spacing w:before="0" w:after="0" w:line="276" w:lineRule="auto"/>
              <w:jc w:val="center"/>
              <w:rPr>
                <w:b/>
                <w:sz w:val="20"/>
              </w:rPr>
            </w:pPr>
            <w:r w:rsidRPr="004510F2">
              <w:rPr>
                <w:b/>
                <w:sz w:val="20"/>
              </w:rPr>
              <w:t>Предписание по проверке</w:t>
            </w:r>
          </w:p>
        </w:tc>
      </w:tr>
      <w:tr w:rsidR="00C84EEA" w:rsidRPr="001A4780" w14:paraId="2027E39B" w14:textId="77777777" w:rsidTr="004B0BFC">
        <w:tc>
          <w:tcPr>
            <w:tcW w:w="772" w:type="pct"/>
            <w:gridSpan w:val="3"/>
            <w:shd w:val="clear" w:color="auto" w:fill="auto"/>
          </w:tcPr>
          <w:p w14:paraId="0D854A6B" w14:textId="77777777" w:rsidR="00C84EEA" w:rsidRPr="004510F2" w:rsidRDefault="00C84EEA" w:rsidP="00652CFD">
            <w:pPr>
              <w:spacing w:before="0" w:after="0" w:line="276" w:lineRule="auto"/>
              <w:rPr>
                <w:b/>
                <w:sz w:val="20"/>
              </w:rPr>
            </w:pPr>
            <w:r w:rsidRPr="004510F2">
              <w:rPr>
                <w:b/>
                <w:sz w:val="20"/>
              </w:rPr>
              <w:t>prescription</w:t>
            </w:r>
          </w:p>
        </w:tc>
        <w:tc>
          <w:tcPr>
            <w:tcW w:w="723" w:type="pct"/>
            <w:shd w:val="clear" w:color="auto" w:fill="auto"/>
          </w:tcPr>
          <w:p w14:paraId="4D849A13" w14:textId="77777777" w:rsidR="00C84EEA" w:rsidRPr="00104B12" w:rsidRDefault="00C84EEA" w:rsidP="00652CFD">
            <w:pPr>
              <w:spacing w:before="0" w:after="0" w:line="276" w:lineRule="auto"/>
              <w:rPr>
                <w:sz w:val="20"/>
              </w:rPr>
            </w:pPr>
            <w:r w:rsidRPr="00104B12">
              <w:rPr>
                <w:sz w:val="20"/>
              </w:rPr>
              <w:t> </w:t>
            </w:r>
          </w:p>
        </w:tc>
        <w:tc>
          <w:tcPr>
            <w:tcW w:w="165" w:type="pct"/>
            <w:gridSpan w:val="2"/>
            <w:shd w:val="clear" w:color="auto" w:fill="auto"/>
          </w:tcPr>
          <w:p w14:paraId="7317B55F" w14:textId="77777777" w:rsidR="00C84EEA" w:rsidRPr="00104B12" w:rsidRDefault="00C84EEA" w:rsidP="00652CFD">
            <w:pPr>
              <w:spacing w:before="0" w:after="0" w:line="276" w:lineRule="auto"/>
              <w:jc w:val="center"/>
              <w:rPr>
                <w:sz w:val="20"/>
              </w:rPr>
            </w:pPr>
          </w:p>
        </w:tc>
        <w:tc>
          <w:tcPr>
            <w:tcW w:w="535" w:type="pct"/>
            <w:gridSpan w:val="2"/>
            <w:shd w:val="clear" w:color="auto" w:fill="auto"/>
          </w:tcPr>
          <w:p w14:paraId="6F9601FB" w14:textId="77777777" w:rsidR="00C84EEA" w:rsidRPr="00104B12" w:rsidRDefault="00C84EEA" w:rsidP="00652CFD">
            <w:pPr>
              <w:spacing w:before="0" w:after="0" w:line="276" w:lineRule="auto"/>
              <w:jc w:val="center"/>
              <w:rPr>
                <w:sz w:val="20"/>
              </w:rPr>
            </w:pPr>
          </w:p>
        </w:tc>
        <w:tc>
          <w:tcPr>
            <w:tcW w:w="1415" w:type="pct"/>
            <w:gridSpan w:val="2"/>
            <w:shd w:val="clear" w:color="auto" w:fill="auto"/>
          </w:tcPr>
          <w:p w14:paraId="68D6FFC7" w14:textId="77777777" w:rsidR="00C84EEA" w:rsidRPr="00104B12" w:rsidRDefault="00C84EEA" w:rsidP="00652CFD">
            <w:pPr>
              <w:spacing w:before="0" w:after="0" w:line="276" w:lineRule="auto"/>
              <w:rPr>
                <w:sz w:val="20"/>
              </w:rPr>
            </w:pPr>
            <w:r w:rsidRPr="00104B12">
              <w:rPr>
                <w:sz w:val="20"/>
              </w:rPr>
              <w:t> </w:t>
            </w:r>
          </w:p>
        </w:tc>
        <w:tc>
          <w:tcPr>
            <w:tcW w:w="1390" w:type="pct"/>
            <w:shd w:val="clear" w:color="auto" w:fill="auto"/>
          </w:tcPr>
          <w:p w14:paraId="1B1F7067" w14:textId="77777777" w:rsidR="00C84EEA" w:rsidRPr="00104B12" w:rsidRDefault="00C84EEA" w:rsidP="00652CFD">
            <w:pPr>
              <w:spacing w:before="0" w:after="0" w:line="276" w:lineRule="auto"/>
              <w:rPr>
                <w:sz w:val="20"/>
              </w:rPr>
            </w:pPr>
            <w:r w:rsidRPr="00104B12">
              <w:rPr>
                <w:sz w:val="20"/>
              </w:rPr>
              <w:t xml:space="preserve">  </w:t>
            </w:r>
          </w:p>
        </w:tc>
      </w:tr>
      <w:tr w:rsidR="00C84EEA" w:rsidRPr="001A4780" w14:paraId="4F4FB282" w14:textId="77777777" w:rsidTr="004B0BFC">
        <w:tc>
          <w:tcPr>
            <w:tcW w:w="772" w:type="pct"/>
            <w:gridSpan w:val="3"/>
            <w:shd w:val="clear" w:color="auto" w:fill="auto"/>
          </w:tcPr>
          <w:p w14:paraId="35537006" w14:textId="77777777" w:rsidR="00C84EEA" w:rsidRPr="00E232BB" w:rsidRDefault="00C84EEA" w:rsidP="00652CFD">
            <w:pPr>
              <w:spacing w:before="0" w:after="0" w:line="276" w:lineRule="auto"/>
              <w:rPr>
                <w:sz w:val="20"/>
              </w:rPr>
            </w:pPr>
            <w:r w:rsidRPr="00E232BB">
              <w:rPr>
                <w:sz w:val="20"/>
              </w:rPr>
              <w:t> </w:t>
            </w:r>
          </w:p>
        </w:tc>
        <w:tc>
          <w:tcPr>
            <w:tcW w:w="723" w:type="pct"/>
            <w:shd w:val="clear" w:color="auto" w:fill="auto"/>
          </w:tcPr>
          <w:p w14:paraId="5CFD714B" w14:textId="77777777" w:rsidR="00C84EEA" w:rsidRPr="00E232BB" w:rsidRDefault="00C84EEA" w:rsidP="00652CFD">
            <w:pPr>
              <w:spacing w:before="0" w:after="0" w:line="276" w:lineRule="auto"/>
              <w:rPr>
                <w:sz w:val="20"/>
              </w:rPr>
            </w:pPr>
            <w:r w:rsidRPr="00104B12">
              <w:rPr>
                <w:sz w:val="20"/>
              </w:rPr>
              <w:t>prescriptionNumber</w:t>
            </w:r>
          </w:p>
        </w:tc>
        <w:tc>
          <w:tcPr>
            <w:tcW w:w="165" w:type="pct"/>
            <w:gridSpan w:val="2"/>
            <w:shd w:val="clear" w:color="auto" w:fill="auto"/>
          </w:tcPr>
          <w:p w14:paraId="01F01F4B" w14:textId="77777777" w:rsidR="00C84EEA" w:rsidRPr="00E232BB" w:rsidRDefault="009B2BF4" w:rsidP="00652CFD">
            <w:pPr>
              <w:spacing w:before="0" w:after="0" w:line="276" w:lineRule="auto"/>
              <w:jc w:val="center"/>
              <w:rPr>
                <w:sz w:val="20"/>
              </w:rPr>
            </w:pPr>
            <w:r>
              <w:rPr>
                <w:sz w:val="20"/>
              </w:rPr>
              <w:t>Н</w:t>
            </w:r>
          </w:p>
        </w:tc>
        <w:tc>
          <w:tcPr>
            <w:tcW w:w="535" w:type="pct"/>
            <w:gridSpan w:val="2"/>
            <w:shd w:val="clear" w:color="auto" w:fill="auto"/>
          </w:tcPr>
          <w:p w14:paraId="73ED39F0" w14:textId="77777777" w:rsidR="00C84EEA" w:rsidRPr="00104B12" w:rsidRDefault="00C84EEA" w:rsidP="00652CFD">
            <w:pPr>
              <w:spacing w:before="0" w:after="0" w:line="276" w:lineRule="auto"/>
              <w:jc w:val="center"/>
              <w:rPr>
                <w:sz w:val="20"/>
              </w:rPr>
            </w:pPr>
            <w:r w:rsidRPr="00E232BB">
              <w:rPr>
                <w:sz w:val="20"/>
              </w:rPr>
              <w:t>T</w:t>
            </w:r>
            <w:r w:rsidRPr="00104B12">
              <w:rPr>
                <w:sz w:val="20"/>
              </w:rPr>
              <w:t>(1-20)</w:t>
            </w:r>
          </w:p>
        </w:tc>
        <w:tc>
          <w:tcPr>
            <w:tcW w:w="1415" w:type="pct"/>
            <w:gridSpan w:val="2"/>
            <w:shd w:val="clear" w:color="auto" w:fill="auto"/>
          </w:tcPr>
          <w:p w14:paraId="6ED4A725" w14:textId="77777777" w:rsidR="00C84EEA" w:rsidRPr="00E232BB" w:rsidRDefault="00C84EEA" w:rsidP="00652CFD">
            <w:pPr>
              <w:spacing w:before="0" w:after="0" w:line="276" w:lineRule="auto"/>
              <w:rPr>
                <w:sz w:val="20"/>
              </w:rPr>
            </w:pPr>
            <w:r>
              <w:rPr>
                <w:sz w:val="20"/>
              </w:rPr>
              <w:t>Номер предписания</w:t>
            </w:r>
          </w:p>
        </w:tc>
        <w:tc>
          <w:tcPr>
            <w:tcW w:w="1390" w:type="pct"/>
            <w:shd w:val="clear" w:color="auto" w:fill="auto"/>
          </w:tcPr>
          <w:p w14:paraId="6F1D2A0E" w14:textId="77777777" w:rsidR="00EA50DA" w:rsidRPr="00EA50DA" w:rsidRDefault="00EA50DA" w:rsidP="00652CFD">
            <w:pPr>
              <w:spacing w:before="0" w:after="0" w:line="276" w:lineRule="auto"/>
              <w:rPr>
                <w:sz w:val="20"/>
              </w:rPr>
            </w:pPr>
            <w:r w:rsidRPr="00EA50DA">
              <w:rPr>
                <w:sz w:val="20"/>
              </w:rPr>
              <w:t>Необязательно для заполнения, если результат контроля КО формируется по:</w:t>
            </w:r>
          </w:p>
          <w:p w14:paraId="4CE33F6A" w14:textId="77777777" w:rsidR="00EA50DA" w:rsidRPr="00EA50DA" w:rsidRDefault="00EA50DA" w:rsidP="00652CFD">
            <w:pPr>
              <w:spacing w:before="0" w:after="0" w:line="276" w:lineRule="auto"/>
              <w:rPr>
                <w:sz w:val="20"/>
              </w:rPr>
            </w:pPr>
            <w:r w:rsidRPr="00EA50DA">
              <w:rPr>
                <w:sz w:val="20"/>
              </w:rPr>
              <w:t>- внеплановой проверке (рассмотрение жалобы, созданной в ЛК Поставщика);</w:t>
            </w:r>
          </w:p>
          <w:p w14:paraId="4504A7BD" w14:textId="77777777" w:rsidR="00EA50DA" w:rsidRPr="00EA50DA" w:rsidRDefault="00EA50DA" w:rsidP="00652CFD">
            <w:pPr>
              <w:spacing w:before="0" w:after="0" w:line="276" w:lineRule="auto"/>
              <w:rPr>
                <w:sz w:val="20"/>
              </w:rPr>
            </w:pPr>
            <w:r w:rsidRPr="00EA50DA">
              <w:rPr>
                <w:sz w:val="20"/>
              </w:rPr>
              <w:t>- жалобе, созданной в ЛК Поставщика;</w:t>
            </w:r>
          </w:p>
          <w:p w14:paraId="5EA3DC85" w14:textId="77777777" w:rsidR="00C84EEA" w:rsidRPr="00E232BB" w:rsidRDefault="00EA50DA" w:rsidP="00652CFD">
            <w:pPr>
              <w:spacing w:before="0" w:after="0" w:line="276" w:lineRule="auto"/>
              <w:rPr>
                <w:sz w:val="20"/>
              </w:rPr>
            </w:pPr>
            <w:r w:rsidRPr="00EA50DA">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C84EEA" w:rsidRPr="001A4780" w14:paraId="3DAF610E" w14:textId="77777777" w:rsidTr="004B0BFC">
        <w:tc>
          <w:tcPr>
            <w:tcW w:w="772" w:type="pct"/>
            <w:gridSpan w:val="3"/>
            <w:shd w:val="clear" w:color="auto" w:fill="auto"/>
          </w:tcPr>
          <w:p w14:paraId="3F7FF70C" w14:textId="77777777" w:rsidR="00C84EEA" w:rsidRPr="00E232BB" w:rsidRDefault="00C84EEA" w:rsidP="00652CFD">
            <w:pPr>
              <w:spacing w:before="0" w:after="0" w:line="276" w:lineRule="auto"/>
              <w:rPr>
                <w:sz w:val="20"/>
              </w:rPr>
            </w:pPr>
            <w:r w:rsidRPr="00E232BB">
              <w:rPr>
                <w:sz w:val="20"/>
              </w:rPr>
              <w:t> </w:t>
            </w:r>
          </w:p>
        </w:tc>
        <w:tc>
          <w:tcPr>
            <w:tcW w:w="723" w:type="pct"/>
            <w:shd w:val="clear" w:color="auto" w:fill="auto"/>
          </w:tcPr>
          <w:p w14:paraId="2B356EB0" w14:textId="77777777" w:rsidR="00C84EEA" w:rsidRPr="00E232BB" w:rsidRDefault="00C84EEA" w:rsidP="00652CFD">
            <w:pPr>
              <w:spacing w:before="0" w:after="0" w:line="276" w:lineRule="auto"/>
              <w:rPr>
                <w:sz w:val="20"/>
              </w:rPr>
            </w:pPr>
            <w:r w:rsidRPr="00104B12">
              <w:rPr>
                <w:sz w:val="20"/>
              </w:rPr>
              <w:t>prescriptionDate</w:t>
            </w:r>
          </w:p>
        </w:tc>
        <w:tc>
          <w:tcPr>
            <w:tcW w:w="165" w:type="pct"/>
            <w:gridSpan w:val="2"/>
            <w:shd w:val="clear" w:color="auto" w:fill="auto"/>
          </w:tcPr>
          <w:p w14:paraId="3BE41BEC" w14:textId="77777777" w:rsidR="00C84EEA" w:rsidRPr="00E232BB" w:rsidRDefault="009B2BF4" w:rsidP="00652CFD">
            <w:pPr>
              <w:spacing w:before="0" w:after="0" w:line="276" w:lineRule="auto"/>
              <w:jc w:val="center"/>
              <w:rPr>
                <w:sz w:val="20"/>
              </w:rPr>
            </w:pPr>
            <w:r>
              <w:rPr>
                <w:sz w:val="20"/>
              </w:rPr>
              <w:t>Н</w:t>
            </w:r>
          </w:p>
        </w:tc>
        <w:tc>
          <w:tcPr>
            <w:tcW w:w="535" w:type="pct"/>
            <w:gridSpan w:val="2"/>
            <w:shd w:val="clear" w:color="auto" w:fill="auto"/>
          </w:tcPr>
          <w:p w14:paraId="390FF93D" w14:textId="77777777" w:rsidR="00C84EEA" w:rsidRPr="00E232BB" w:rsidRDefault="00C84EEA" w:rsidP="00652CFD">
            <w:pPr>
              <w:spacing w:before="0" w:after="0" w:line="276" w:lineRule="auto"/>
              <w:jc w:val="center"/>
              <w:rPr>
                <w:sz w:val="20"/>
              </w:rPr>
            </w:pPr>
            <w:r w:rsidRPr="00104B12">
              <w:rPr>
                <w:sz w:val="20"/>
              </w:rPr>
              <w:t>DT</w:t>
            </w:r>
          </w:p>
        </w:tc>
        <w:tc>
          <w:tcPr>
            <w:tcW w:w="1415" w:type="pct"/>
            <w:gridSpan w:val="2"/>
            <w:shd w:val="clear" w:color="auto" w:fill="auto"/>
          </w:tcPr>
          <w:p w14:paraId="34D95E18" w14:textId="77777777" w:rsidR="00C84EEA" w:rsidRPr="00E232BB" w:rsidRDefault="00C84EEA" w:rsidP="00652CFD">
            <w:pPr>
              <w:spacing w:before="0" w:after="0" w:line="276" w:lineRule="auto"/>
              <w:rPr>
                <w:sz w:val="20"/>
              </w:rPr>
            </w:pPr>
            <w:r>
              <w:rPr>
                <w:sz w:val="20"/>
              </w:rPr>
              <w:t>Дата выдачи предписания</w:t>
            </w:r>
          </w:p>
        </w:tc>
        <w:tc>
          <w:tcPr>
            <w:tcW w:w="1390" w:type="pct"/>
            <w:shd w:val="clear" w:color="auto" w:fill="auto"/>
          </w:tcPr>
          <w:p w14:paraId="11FB9CC2" w14:textId="77777777" w:rsidR="00EA50DA" w:rsidRPr="00EA50DA" w:rsidRDefault="00EA50DA" w:rsidP="00652CFD">
            <w:pPr>
              <w:spacing w:before="0" w:after="0" w:line="276" w:lineRule="auto"/>
              <w:rPr>
                <w:sz w:val="20"/>
              </w:rPr>
            </w:pPr>
            <w:r w:rsidRPr="00EA50DA">
              <w:rPr>
                <w:sz w:val="20"/>
              </w:rPr>
              <w:t>Необязательно для заполнения, если результат контроля КО формируется по:</w:t>
            </w:r>
          </w:p>
          <w:p w14:paraId="7CB97060" w14:textId="77777777" w:rsidR="00EA50DA" w:rsidRPr="00EA50DA" w:rsidRDefault="00EA50DA" w:rsidP="00652CFD">
            <w:pPr>
              <w:spacing w:before="0" w:after="0" w:line="276" w:lineRule="auto"/>
              <w:rPr>
                <w:sz w:val="20"/>
              </w:rPr>
            </w:pPr>
            <w:r w:rsidRPr="00EA50DA">
              <w:rPr>
                <w:sz w:val="20"/>
              </w:rPr>
              <w:t>- внеплановой проверке (рассмотрение жалобы, созданной в ЛК Поставщика);</w:t>
            </w:r>
          </w:p>
          <w:p w14:paraId="71191207" w14:textId="77777777" w:rsidR="00EA50DA" w:rsidRPr="00EA50DA" w:rsidRDefault="00EA50DA" w:rsidP="00652CFD">
            <w:pPr>
              <w:spacing w:before="0" w:after="0" w:line="276" w:lineRule="auto"/>
              <w:rPr>
                <w:sz w:val="20"/>
              </w:rPr>
            </w:pPr>
            <w:r w:rsidRPr="00EA50DA">
              <w:rPr>
                <w:sz w:val="20"/>
              </w:rPr>
              <w:t>- жалобе, созданной в ЛК Поставщика;</w:t>
            </w:r>
          </w:p>
          <w:p w14:paraId="69D579D2" w14:textId="77777777" w:rsidR="00C84EEA" w:rsidRPr="00E232BB" w:rsidRDefault="00EA50DA" w:rsidP="00652CFD">
            <w:pPr>
              <w:spacing w:before="0" w:after="0" w:line="276" w:lineRule="auto"/>
              <w:rPr>
                <w:sz w:val="20"/>
              </w:rPr>
            </w:pPr>
            <w:r w:rsidRPr="00EA50DA">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904D89" w:rsidRPr="001A4780" w14:paraId="4E3396CE" w14:textId="77777777" w:rsidTr="004B0BFC">
        <w:tc>
          <w:tcPr>
            <w:tcW w:w="772" w:type="pct"/>
            <w:gridSpan w:val="3"/>
            <w:shd w:val="clear" w:color="auto" w:fill="auto"/>
            <w:vAlign w:val="center"/>
          </w:tcPr>
          <w:p w14:paraId="0C2B21EB" w14:textId="77777777" w:rsidR="00904D89" w:rsidRPr="00E87917" w:rsidRDefault="00904D89" w:rsidP="00652CFD">
            <w:pPr>
              <w:spacing w:before="0" w:after="0" w:line="276" w:lineRule="auto"/>
              <w:rPr>
                <w:sz w:val="20"/>
              </w:rPr>
            </w:pPr>
          </w:p>
        </w:tc>
        <w:tc>
          <w:tcPr>
            <w:tcW w:w="723" w:type="pct"/>
            <w:shd w:val="clear" w:color="auto" w:fill="auto"/>
            <w:vAlign w:val="center"/>
          </w:tcPr>
          <w:p w14:paraId="6DC0E0F3" w14:textId="77777777" w:rsidR="00904D89" w:rsidRPr="002F45C8" w:rsidRDefault="00904D89" w:rsidP="00652CFD">
            <w:pPr>
              <w:spacing w:before="0" w:after="0" w:line="276" w:lineRule="auto"/>
              <w:rPr>
                <w:sz w:val="20"/>
              </w:rPr>
            </w:pPr>
            <w:r w:rsidRPr="00104B12">
              <w:rPr>
                <w:sz w:val="20"/>
              </w:rPr>
              <w:t>prescription</w:t>
            </w:r>
            <w:r>
              <w:rPr>
                <w:sz w:val="20"/>
                <w:lang w:val="en-US"/>
              </w:rPr>
              <w:t>Text</w:t>
            </w:r>
          </w:p>
        </w:tc>
        <w:tc>
          <w:tcPr>
            <w:tcW w:w="165" w:type="pct"/>
            <w:gridSpan w:val="2"/>
            <w:shd w:val="clear" w:color="auto" w:fill="auto"/>
            <w:vAlign w:val="center"/>
          </w:tcPr>
          <w:p w14:paraId="1B82CD68" w14:textId="77777777" w:rsidR="00904D89" w:rsidRPr="00E87917" w:rsidRDefault="009B2BF4" w:rsidP="00652CFD">
            <w:pPr>
              <w:spacing w:before="0" w:after="0" w:line="276" w:lineRule="auto"/>
              <w:ind w:firstLine="51"/>
              <w:jc w:val="center"/>
              <w:rPr>
                <w:sz w:val="20"/>
              </w:rPr>
            </w:pPr>
            <w:r>
              <w:rPr>
                <w:sz w:val="20"/>
              </w:rPr>
              <w:t>Н</w:t>
            </w:r>
          </w:p>
        </w:tc>
        <w:tc>
          <w:tcPr>
            <w:tcW w:w="535" w:type="pct"/>
            <w:gridSpan w:val="2"/>
            <w:shd w:val="clear" w:color="auto" w:fill="auto"/>
            <w:vAlign w:val="center"/>
          </w:tcPr>
          <w:p w14:paraId="040EBD77" w14:textId="77777777" w:rsidR="00904D89" w:rsidRPr="00AF1C6C" w:rsidRDefault="00904D89" w:rsidP="00652CFD">
            <w:pPr>
              <w:spacing w:before="0" w:after="0" w:line="276" w:lineRule="auto"/>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14:paraId="448737ED" w14:textId="77777777" w:rsidR="00904D89" w:rsidRPr="002F45C8" w:rsidRDefault="00904D89" w:rsidP="00652CFD">
            <w:pPr>
              <w:spacing w:before="0" w:after="0" w:line="276" w:lineRule="auto"/>
              <w:ind w:firstLine="51"/>
              <w:rPr>
                <w:sz w:val="20"/>
              </w:rPr>
            </w:pPr>
            <w:r w:rsidRPr="00726DBB">
              <w:rPr>
                <w:sz w:val="20"/>
              </w:rPr>
              <w:t xml:space="preserve">Текст </w:t>
            </w:r>
            <w:r>
              <w:rPr>
                <w:sz w:val="20"/>
              </w:rPr>
              <w:t>предписания</w:t>
            </w:r>
          </w:p>
        </w:tc>
        <w:tc>
          <w:tcPr>
            <w:tcW w:w="1390" w:type="pct"/>
            <w:shd w:val="clear" w:color="auto" w:fill="auto"/>
            <w:vAlign w:val="center"/>
          </w:tcPr>
          <w:p w14:paraId="127953B2" w14:textId="77777777" w:rsidR="00EA50DA" w:rsidRPr="00EA50DA" w:rsidRDefault="00EA50DA" w:rsidP="00652CFD">
            <w:pPr>
              <w:spacing w:before="0" w:after="0" w:line="276" w:lineRule="auto"/>
              <w:ind w:firstLine="51"/>
              <w:rPr>
                <w:sz w:val="20"/>
              </w:rPr>
            </w:pPr>
            <w:r w:rsidRPr="00EA50DA">
              <w:rPr>
                <w:sz w:val="20"/>
              </w:rPr>
              <w:t>Необязательно для заполнения, если результат контроля КО формируется по:</w:t>
            </w:r>
          </w:p>
          <w:p w14:paraId="538C89E9" w14:textId="77777777" w:rsidR="00EA50DA" w:rsidRPr="00EA50DA" w:rsidRDefault="00EA50DA" w:rsidP="00652CFD">
            <w:pPr>
              <w:spacing w:before="0" w:after="0" w:line="276" w:lineRule="auto"/>
              <w:ind w:firstLine="51"/>
              <w:rPr>
                <w:sz w:val="20"/>
              </w:rPr>
            </w:pPr>
            <w:r w:rsidRPr="00EA50DA">
              <w:rPr>
                <w:sz w:val="20"/>
              </w:rPr>
              <w:t>- внеплановой проверке (рассмотрение жалобы, созданной в ЛК Поставщика);</w:t>
            </w:r>
          </w:p>
          <w:p w14:paraId="51939CF7" w14:textId="77777777" w:rsidR="00EA50DA" w:rsidRPr="00EA50DA" w:rsidRDefault="00EA50DA" w:rsidP="00652CFD">
            <w:pPr>
              <w:spacing w:before="0" w:after="0" w:line="276" w:lineRule="auto"/>
              <w:ind w:firstLine="51"/>
              <w:rPr>
                <w:sz w:val="20"/>
              </w:rPr>
            </w:pPr>
            <w:r w:rsidRPr="00EA50DA">
              <w:rPr>
                <w:sz w:val="20"/>
              </w:rPr>
              <w:t>- жалобе, созданной в ЛК Поставщика</w:t>
            </w:r>
          </w:p>
          <w:p w14:paraId="26F98A19" w14:textId="77777777" w:rsidR="00904D89" w:rsidRPr="00E87917" w:rsidRDefault="00EA50DA" w:rsidP="00652CFD">
            <w:pPr>
              <w:spacing w:before="0" w:after="0" w:line="276" w:lineRule="auto"/>
              <w:ind w:firstLine="51"/>
              <w:rPr>
                <w:sz w:val="20"/>
              </w:rPr>
            </w:pPr>
            <w:r w:rsidRPr="00EA50DA">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C84EEA" w:rsidRPr="001A4780" w14:paraId="6BBB64AC" w14:textId="77777777" w:rsidTr="004B0BFC">
        <w:tc>
          <w:tcPr>
            <w:tcW w:w="772" w:type="pct"/>
            <w:gridSpan w:val="3"/>
            <w:shd w:val="clear" w:color="auto" w:fill="auto"/>
          </w:tcPr>
          <w:p w14:paraId="2C2D3FBE" w14:textId="77777777" w:rsidR="00C84EEA" w:rsidRPr="00E232BB" w:rsidRDefault="00C84EEA" w:rsidP="00652CFD">
            <w:pPr>
              <w:spacing w:before="0" w:after="0" w:line="276" w:lineRule="auto"/>
              <w:rPr>
                <w:sz w:val="20"/>
              </w:rPr>
            </w:pPr>
            <w:r w:rsidRPr="00E232BB">
              <w:rPr>
                <w:sz w:val="20"/>
              </w:rPr>
              <w:t> </w:t>
            </w:r>
          </w:p>
        </w:tc>
        <w:tc>
          <w:tcPr>
            <w:tcW w:w="723" w:type="pct"/>
            <w:shd w:val="clear" w:color="auto" w:fill="auto"/>
          </w:tcPr>
          <w:p w14:paraId="5EF32CDF" w14:textId="77777777" w:rsidR="00C84EEA" w:rsidRPr="00191F26" w:rsidRDefault="00C84EEA" w:rsidP="00652CFD">
            <w:pPr>
              <w:spacing w:before="0" w:after="0" w:line="276" w:lineRule="auto"/>
              <w:rPr>
                <w:sz w:val="20"/>
              </w:rPr>
            </w:pPr>
            <w:r w:rsidRPr="00104B12">
              <w:rPr>
                <w:sz w:val="20"/>
              </w:rPr>
              <w:t>attachments</w:t>
            </w:r>
          </w:p>
        </w:tc>
        <w:tc>
          <w:tcPr>
            <w:tcW w:w="165" w:type="pct"/>
            <w:gridSpan w:val="2"/>
            <w:shd w:val="clear" w:color="auto" w:fill="auto"/>
          </w:tcPr>
          <w:p w14:paraId="320D407A" w14:textId="77777777" w:rsidR="00C84EEA" w:rsidRPr="00E232BB" w:rsidRDefault="009B2BF4" w:rsidP="00652CFD">
            <w:pPr>
              <w:spacing w:before="0" w:after="0" w:line="276" w:lineRule="auto"/>
              <w:jc w:val="center"/>
              <w:rPr>
                <w:sz w:val="20"/>
              </w:rPr>
            </w:pPr>
            <w:r>
              <w:rPr>
                <w:sz w:val="20"/>
              </w:rPr>
              <w:t>Н</w:t>
            </w:r>
          </w:p>
        </w:tc>
        <w:tc>
          <w:tcPr>
            <w:tcW w:w="535" w:type="pct"/>
            <w:gridSpan w:val="2"/>
            <w:shd w:val="clear" w:color="auto" w:fill="auto"/>
          </w:tcPr>
          <w:p w14:paraId="416F5D84" w14:textId="77777777" w:rsidR="00C84EEA" w:rsidRPr="00E232BB" w:rsidRDefault="00C84EEA" w:rsidP="00652CFD">
            <w:pPr>
              <w:spacing w:before="0" w:after="0" w:line="276" w:lineRule="auto"/>
              <w:jc w:val="center"/>
              <w:rPr>
                <w:sz w:val="20"/>
              </w:rPr>
            </w:pPr>
            <w:r w:rsidRPr="00E232BB">
              <w:rPr>
                <w:sz w:val="20"/>
              </w:rPr>
              <w:t>S</w:t>
            </w:r>
          </w:p>
        </w:tc>
        <w:tc>
          <w:tcPr>
            <w:tcW w:w="1415" w:type="pct"/>
            <w:gridSpan w:val="2"/>
            <w:shd w:val="clear" w:color="auto" w:fill="auto"/>
          </w:tcPr>
          <w:p w14:paraId="68635895" w14:textId="77777777" w:rsidR="00C84EEA" w:rsidRPr="00E232BB" w:rsidRDefault="00C84EEA" w:rsidP="00652CFD">
            <w:pPr>
              <w:spacing w:before="0" w:after="0" w:line="276" w:lineRule="auto"/>
              <w:rPr>
                <w:sz w:val="20"/>
              </w:rPr>
            </w:pPr>
            <w:r>
              <w:rPr>
                <w:sz w:val="20"/>
              </w:rPr>
              <w:t>Информация о прикрепленных документах</w:t>
            </w:r>
          </w:p>
        </w:tc>
        <w:tc>
          <w:tcPr>
            <w:tcW w:w="1390" w:type="pct"/>
            <w:shd w:val="clear" w:color="auto" w:fill="auto"/>
          </w:tcPr>
          <w:p w14:paraId="464A3ED8" w14:textId="77777777" w:rsidR="00EA50DA" w:rsidRPr="00EA50DA" w:rsidRDefault="00EA50DA" w:rsidP="00652CFD">
            <w:pPr>
              <w:spacing w:before="0" w:after="0" w:line="276" w:lineRule="auto"/>
              <w:rPr>
                <w:sz w:val="20"/>
              </w:rPr>
            </w:pPr>
            <w:r w:rsidRPr="00EA50DA">
              <w:rPr>
                <w:sz w:val="20"/>
              </w:rPr>
              <w:t>Необязательно для заполнения, если результат контроля КО формируется по:</w:t>
            </w:r>
          </w:p>
          <w:p w14:paraId="2959C1D5" w14:textId="77777777" w:rsidR="00EA50DA" w:rsidRPr="00EA50DA" w:rsidRDefault="00EA50DA" w:rsidP="00652CFD">
            <w:pPr>
              <w:spacing w:before="0" w:after="0" w:line="276" w:lineRule="auto"/>
              <w:rPr>
                <w:sz w:val="20"/>
              </w:rPr>
            </w:pPr>
            <w:r w:rsidRPr="00EA50DA">
              <w:rPr>
                <w:sz w:val="20"/>
              </w:rPr>
              <w:t>- внеплановой проверке (рассмотрение жалобы, созданной в ЛК Поставщика);</w:t>
            </w:r>
          </w:p>
          <w:p w14:paraId="736DC84A" w14:textId="77777777" w:rsidR="00EA50DA" w:rsidRPr="00EA50DA" w:rsidRDefault="00EA50DA" w:rsidP="00652CFD">
            <w:pPr>
              <w:spacing w:before="0" w:after="0" w:line="276" w:lineRule="auto"/>
              <w:rPr>
                <w:sz w:val="20"/>
              </w:rPr>
            </w:pPr>
            <w:r w:rsidRPr="00EA50DA">
              <w:rPr>
                <w:sz w:val="20"/>
              </w:rPr>
              <w:t>- жалобе, созданной в ЛК Поставщика;</w:t>
            </w:r>
          </w:p>
          <w:p w14:paraId="55A9BCC3" w14:textId="77777777" w:rsidR="00C84EEA" w:rsidRPr="00E232BB" w:rsidRDefault="00EA50DA" w:rsidP="00652CFD">
            <w:pPr>
              <w:spacing w:before="0" w:after="0" w:line="276" w:lineRule="auto"/>
              <w:rPr>
                <w:sz w:val="20"/>
              </w:rPr>
            </w:pPr>
            <w:r w:rsidRPr="00EA50DA">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904D89" w:rsidRPr="001A4780" w14:paraId="3D393357" w14:textId="77777777" w:rsidTr="004B0BFC">
        <w:tc>
          <w:tcPr>
            <w:tcW w:w="772" w:type="pct"/>
            <w:gridSpan w:val="3"/>
            <w:shd w:val="clear" w:color="auto" w:fill="auto"/>
          </w:tcPr>
          <w:p w14:paraId="0F12008A" w14:textId="77777777" w:rsidR="00904D89" w:rsidRPr="00E232BB" w:rsidRDefault="00904D89" w:rsidP="00652CFD">
            <w:pPr>
              <w:spacing w:before="0" w:after="0" w:line="276" w:lineRule="auto"/>
              <w:rPr>
                <w:sz w:val="20"/>
              </w:rPr>
            </w:pPr>
            <w:r w:rsidRPr="00E232BB">
              <w:rPr>
                <w:sz w:val="20"/>
              </w:rPr>
              <w:t> </w:t>
            </w:r>
          </w:p>
        </w:tc>
        <w:tc>
          <w:tcPr>
            <w:tcW w:w="723" w:type="pct"/>
            <w:shd w:val="clear" w:color="auto" w:fill="auto"/>
          </w:tcPr>
          <w:p w14:paraId="40AB70E5" w14:textId="77777777" w:rsidR="00904D89" w:rsidRPr="00191F26" w:rsidRDefault="00904D89" w:rsidP="00652CFD">
            <w:pPr>
              <w:spacing w:before="0" w:after="0" w:line="276" w:lineRule="auto"/>
              <w:rPr>
                <w:sz w:val="20"/>
              </w:rPr>
            </w:pPr>
            <w:r w:rsidRPr="00104B12">
              <w:rPr>
                <w:sz w:val="20"/>
              </w:rPr>
              <w:t>prescription</w:t>
            </w:r>
            <w:r w:rsidRPr="00726DBB">
              <w:rPr>
                <w:sz w:val="20"/>
              </w:rPr>
              <w:t>Appeal</w:t>
            </w:r>
          </w:p>
        </w:tc>
        <w:tc>
          <w:tcPr>
            <w:tcW w:w="165" w:type="pct"/>
            <w:gridSpan w:val="2"/>
            <w:shd w:val="clear" w:color="auto" w:fill="auto"/>
          </w:tcPr>
          <w:p w14:paraId="0C16D4F7" w14:textId="77777777" w:rsidR="00904D89" w:rsidRPr="00726DBB" w:rsidRDefault="009B2BF4" w:rsidP="00652CFD">
            <w:pPr>
              <w:spacing w:before="0" w:after="0" w:line="276" w:lineRule="auto"/>
              <w:jc w:val="center"/>
              <w:rPr>
                <w:sz w:val="20"/>
              </w:rPr>
            </w:pPr>
            <w:r>
              <w:rPr>
                <w:sz w:val="20"/>
              </w:rPr>
              <w:t>Н</w:t>
            </w:r>
          </w:p>
        </w:tc>
        <w:tc>
          <w:tcPr>
            <w:tcW w:w="535" w:type="pct"/>
            <w:gridSpan w:val="2"/>
            <w:shd w:val="clear" w:color="auto" w:fill="auto"/>
          </w:tcPr>
          <w:p w14:paraId="62F4BE0D" w14:textId="77777777" w:rsidR="00904D89" w:rsidRPr="00E232BB" w:rsidRDefault="00904D89" w:rsidP="00652CFD">
            <w:pPr>
              <w:spacing w:before="0" w:after="0" w:line="276" w:lineRule="auto"/>
              <w:jc w:val="center"/>
              <w:rPr>
                <w:sz w:val="20"/>
              </w:rPr>
            </w:pPr>
            <w:r w:rsidRPr="00E232BB">
              <w:rPr>
                <w:sz w:val="20"/>
              </w:rPr>
              <w:t>S</w:t>
            </w:r>
          </w:p>
        </w:tc>
        <w:tc>
          <w:tcPr>
            <w:tcW w:w="1415" w:type="pct"/>
            <w:gridSpan w:val="2"/>
            <w:shd w:val="clear" w:color="auto" w:fill="auto"/>
          </w:tcPr>
          <w:p w14:paraId="622BED02" w14:textId="77777777" w:rsidR="00904D89" w:rsidRPr="00D05B78" w:rsidRDefault="00904D89" w:rsidP="00652CFD">
            <w:pPr>
              <w:spacing w:before="0" w:after="0" w:line="276" w:lineRule="auto"/>
              <w:rPr>
                <w:sz w:val="20"/>
                <w:lang w:val="en-US"/>
              </w:rPr>
            </w:pPr>
            <w:r w:rsidRPr="00726DBB">
              <w:rPr>
                <w:sz w:val="20"/>
              </w:rPr>
              <w:t xml:space="preserve">Обжалование </w:t>
            </w:r>
            <w:r>
              <w:rPr>
                <w:sz w:val="20"/>
              </w:rPr>
              <w:t>предписания</w:t>
            </w:r>
          </w:p>
        </w:tc>
        <w:tc>
          <w:tcPr>
            <w:tcW w:w="1390" w:type="pct"/>
            <w:shd w:val="clear" w:color="auto" w:fill="auto"/>
          </w:tcPr>
          <w:p w14:paraId="4A306255" w14:textId="77777777" w:rsidR="00904D89" w:rsidRPr="00E232BB" w:rsidRDefault="00904D89" w:rsidP="00652CFD">
            <w:pPr>
              <w:spacing w:before="0" w:after="0" w:line="276" w:lineRule="auto"/>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C56A1E" w:rsidRPr="001A4780" w14:paraId="795B6C96" w14:textId="77777777" w:rsidTr="004B0BFC">
        <w:tc>
          <w:tcPr>
            <w:tcW w:w="772" w:type="pct"/>
            <w:gridSpan w:val="3"/>
            <w:shd w:val="clear" w:color="auto" w:fill="auto"/>
          </w:tcPr>
          <w:p w14:paraId="56736FFD" w14:textId="77777777" w:rsidR="00C56A1E" w:rsidRPr="00E232BB" w:rsidRDefault="00C56A1E" w:rsidP="00652CFD">
            <w:pPr>
              <w:spacing w:before="0" w:after="0" w:line="276" w:lineRule="auto"/>
              <w:rPr>
                <w:sz w:val="20"/>
              </w:rPr>
            </w:pPr>
          </w:p>
        </w:tc>
        <w:tc>
          <w:tcPr>
            <w:tcW w:w="723" w:type="pct"/>
            <w:shd w:val="clear" w:color="auto" w:fill="auto"/>
          </w:tcPr>
          <w:p w14:paraId="259C1F85" w14:textId="77777777" w:rsidR="00C56A1E" w:rsidRPr="00104B12" w:rsidRDefault="00C56A1E" w:rsidP="00652CFD">
            <w:pPr>
              <w:spacing w:before="0" w:after="0" w:line="276" w:lineRule="auto"/>
              <w:rPr>
                <w:sz w:val="20"/>
              </w:rPr>
            </w:pPr>
            <w:r w:rsidRPr="006320DA">
              <w:rPr>
                <w:sz w:val="20"/>
              </w:rPr>
              <w:t>prescriptionType</w:t>
            </w:r>
          </w:p>
        </w:tc>
        <w:tc>
          <w:tcPr>
            <w:tcW w:w="165" w:type="pct"/>
            <w:gridSpan w:val="2"/>
            <w:shd w:val="clear" w:color="auto" w:fill="auto"/>
          </w:tcPr>
          <w:p w14:paraId="7171E64A" w14:textId="77777777" w:rsidR="00C56A1E" w:rsidRDefault="00C56A1E" w:rsidP="00652CFD">
            <w:pPr>
              <w:spacing w:before="0" w:after="0" w:line="276" w:lineRule="auto"/>
              <w:jc w:val="center"/>
              <w:rPr>
                <w:sz w:val="20"/>
              </w:rPr>
            </w:pPr>
            <w:r>
              <w:rPr>
                <w:sz w:val="20"/>
              </w:rPr>
              <w:t>Н</w:t>
            </w:r>
          </w:p>
        </w:tc>
        <w:tc>
          <w:tcPr>
            <w:tcW w:w="535" w:type="pct"/>
            <w:gridSpan w:val="2"/>
            <w:shd w:val="clear" w:color="auto" w:fill="auto"/>
          </w:tcPr>
          <w:p w14:paraId="399C8ED5" w14:textId="77777777" w:rsidR="00C56A1E" w:rsidRPr="00E232BB" w:rsidRDefault="00C56A1E" w:rsidP="00652CFD">
            <w:pPr>
              <w:spacing w:before="0" w:after="0" w:line="276" w:lineRule="auto"/>
              <w:jc w:val="center"/>
              <w:rPr>
                <w:sz w:val="20"/>
              </w:rPr>
            </w:pPr>
            <w:r>
              <w:rPr>
                <w:sz w:val="20"/>
                <w:lang w:val="en-US"/>
              </w:rPr>
              <w:t>S</w:t>
            </w:r>
          </w:p>
        </w:tc>
        <w:tc>
          <w:tcPr>
            <w:tcW w:w="1415" w:type="pct"/>
            <w:gridSpan w:val="2"/>
            <w:shd w:val="clear" w:color="auto" w:fill="auto"/>
          </w:tcPr>
          <w:p w14:paraId="46205539" w14:textId="77777777" w:rsidR="00C56A1E" w:rsidRPr="00726DBB" w:rsidRDefault="00C56A1E" w:rsidP="00652CFD">
            <w:pPr>
              <w:spacing w:before="0" w:after="0" w:line="276" w:lineRule="auto"/>
              <w:rPr>
                <w:sz w:val="20"/>
              </w:rPr>
            </w:pPr>
            <w:r w:rsidRPr="006320DA">
              <w:rPr>
                <w:sz w:val="20"/>
              </w:rPr>
              <w:t>Тип предписания</w:t>
            </w:r>
          </w:p>
        </w:tc>
        <w:tc>
          <w:tcPr>
            <w:tcW w:w="1390" w:type="pct"/>
            <w:shd w:val="clear" w:color="auto" w:fill="auto"/>
          </w:tcPr>
          <w:p w14:paraId="61724F5C" w14:textId="77777777" w:rsidR="00C56A1E" w:rsidRPr="00E232BB" w:rsidRDefault="00C56A1E" w:rsidP="00652CFD">
            <w:pPr>
              <w:spacing w:before="0" w:after="0" w:line="276" w:lineRule="auto"/>
              <w:rPr>
                <w:sz w:val="20"/>
              </w:rPr>
            </w:pPr>
            <w:r w:rsidRPr="00E232BB">
              <w:rPr>
                <w:sz w:val="20"/>
              </w:rPr>
              <w:t> </w:t>
            </w:r>
            <w:r>
              <w:rPr>
                <w:sz w:val="20"/>
              </w:rPr>
              <w:t xml:space="preserve">Состав блока – см. состав блока </w:t>
            </w:r>
            <w:r w:rsidRPr="00D05B78">
              <w:rPr>
                <w:sz w:val="20"/>
              </w:rPr>
              <w:t>«</w:t>
            </w:r>
            <w:r w:rsidRPr="00C56A1E">
              <w:rPr>
                <w:sz w:val="20"/>
              </w:rPr>
              <w:t>Результат контроля для ИС ФАС (ИС КО)</w:t>
            </w:r>
            <w:r w:rsidRPr="00D05B78">
              <w:rPr>
                <w:sz w:val="20"/>
              </w:rPr>
              <w:t>»</w:t>
            </w:r>
            <w:r>
              <w:rPr>
                <w:sz w:val="20"/>
              </w:rPr>
              <w:t xml:space="preserve"> (</w:t>
            </w:r>
            <w:r w:rsidRPr="00C56A1E">
              <w:rPr>
                <w:sz w:val="20"/>
              </w:rPr>
              <w:t>checkResult</w:t>
            </w:r>
            <w:r>
              <w:rPr>
                <w:sz w:val="20"/>
              </w:rPr>
              <w:t>)</w:t>
            </w:r>
          </w:p>
        </w:tc>
      </w:tr>
      <w:tr w:rsidR="00C84EEA" w:rsidRPr="001A4780" w14:paraId="162F01E6" w14:textId="77777777" w:rsidTr="004B0BFC">
        <w:tc>
          <w:tcPr>
            <w:tcW w:w="5000" w:type="pct"/>
            <w:gridSpan w:val="11"/>
            <w:shd w:val="clear" w:color="auto" w:fill="auto"/>
            <w:vAlign w:val="center"/>
          </w:tcPr>
          <w:p w14:paraId="4361B379" w14:textId="77777777" w:rsidR="00C84EEA" w:rsidRPr="004510F2" w:rsidRDefault="00C84EEA" w:rsidP="00652CFD">
            <w:pPr>
              <w:spacing w:before="0" w:after="0" w:line="276" w:lineRule="auto"/>
              <w:jc w:val="center"/>
              <w:rPr>
                <w:b/>
                <w:sz w:val="20"/>
              </w:rPr>
            </w:pPr>
            <w:r w:rsidRPr="004510F2">
              <w:rPr>
                <w:b/>
                <w:sz w:val="20"/>
              </w:rPr>
              <w:t>Информация о прикрепленных документах</w:t>
            </w:r>
          </w:p>
        </w:tc>
      </w:tr>
      <w:tr w:rsidR="00C84EEA" w:rsidRPr="001A4780" w14:paraId="3AEC4110" w14:textId="77777777" w:rsidTr="004B0BFC">
        <w:tc>
          <w:tcPr>
            <w:tcW w:w="772" w:type="pct"/>
            <w:gridSpan w:val="3"/>
            <w:shd w:val="clear" w:color="auto" w:fill="auto"/>
            <w:vAlign w:val="center"/>
          </w:tcPr>
          <w:p w14:paraId="24689F56" w14:textId="77777777" w:rsidR="00C84EEA" w:rsidRPr="00A5339F" w:rsidRDefault="00C84EEA" w:rsidP="00652CFD">
            <w:pPr>
              <w:spacing w:before="0" w:after="0" w:line="276" w:lineRule="auto"/>
              <w:rPr>
                <w:b/>
                <w:sz w:val="20"/>
                <w:lang w:val="en-US"/>
              </w:rPr>
            </w:pPr>
            <w:r w:rsidRPr="004510F2">
              <w:rPr>
                <w:b/>
                <w:sz w:val="20"/>
              </w:rPr>
              <w:t>attachments</w:t>
            </w:r>
          </w:p>
        </w:tc>
        <w:tc>
          <w:tcPr>
            <w:tcW w:w="723" w:type="pct"/>
            <w:shd w:val="clear" w:color="auto" w:fill="auto"/>
            <w:vAlign w:val="center"/>
          </w:tcPr>
          <w:p w14:paraId="5CB5645B" w14:textId="77777777" w:rsidR="00C84EEA" w:rsidRPr="004510F2" w:rsidRDefault="00C84EEA" w:rsidP="00652CFD">
            <w:pPr>
              <w:spacing w:before="0" w:after="0" w:line="276" w:lineRule="auto"/>
              <w:rPr>
                <w:b/>
                <w:sz w:val="20"/>
              </w:rPr>
            </w:pPr>
          </w:p>
        </w:tc>
        <w:tc>
          <w:tcPr>
            <w:tcW w:w="165" w:type="pct"/>
            <w:gridSpan w:val="2"/>
            <w:shd w:val="clear" w:color="auto" w:fill="auto"/>
            <w:vAlign w:val="center"/>
          </w:tcPr>
          <w:p w14:paraId="35D7E727" w14:textId="77777777" w:rsidR="00C84EEA" w:rsidRPr="004510F2" w:rsidRDefault="00C84EEA" w:rsidP="00652CFD">
            <w:pPr>
              <w:spacing w:before="0" w:after="0" w:line="276" w:lineRule="auto"/>
              <w:jc w:val="center"/>
              <w:rPr>
                <w:b/>
                <w:sz w:val="20"/>
              </w:rPr>
            </w:pPr>
          </w:p>
        </w:tc>
        <w:tc>
          <w:tcPr>
            <w:tcW w:w="535" w:type="pct"/>
            <w:gridSpan w:val="2"/>
            <w:shd w:val="clear" w:color="auto" w:fill="auto"/>
            <w:vAlign w:val="center"/>
          </w:tcPr>
          <w:p w14:paraId="36CB92D1" w14:textId="77777777" w:rsidR="00C84EEA" w:rsidRPr="004510F2" w:rsidRDefault="00C84EEA" w:rsidP="00652CFD">
            <w:pPr>
              <w:spacing w:before="0" w:after="0" w:line="276" w:lineRule="auto"/>
              <w:jc w:val="center"/>
              <w:rPr>
                <w:b/>
                <w:sz w:val="20"/>
              </w:rPr>
            </w:pPr>
          </w:p>
        </w:tc>
        <w:tc>
          <w:tcPr>
            <w:tcW w:w="1415" w:type="pct"/>
            <w:gridSpan w:val="2"/>
            <w:shd w:val="clear" w:color="auto" w:fill="auto"/>
            <w:vAlign w:val="center"/>
          </w:tcPr>
          <w:p w14:paraId="3ACC38FD" w14:textId="77777777" w:rsidR="00C84EEA" w:rsidRPr="004510F2" w:rsidRDefault="00C84EEA" w:rsidP="00652CFD">
            <w:pPr>
              <w:spacing w:before="0" w:after="0" w:line="276" w:lineRule="auto"/>
              <w:rPr>
                <w:b/>
                <w:sz w:val="20"/>
              </w:rPr>
            </w:pPr>
          </w:p>
        </w:tc>
        <w:tc>
          <w:tcPr>
            <w:tcW w:w="1390" w:type="pct"/>
            <w:shd w:val="clear" w:color="auto" w:fill="auto"/>
            <w:vAlign w:val="center"/>
          </w:tcPr>
          <w:p w14:paraId="47B30C50" w14:textId="77777777" w:rsidR="00C84EEA" w:rsidRPr="004510F2" w:rsidRDefault="00C84EEA" w:rsidP="00652CFD">
            <w:pPr>
              <w:spacing w:before="0" w:after="0" w:line="276" w:lineRule="auto"/>
              <w:rPr>
                <w:b/>
                <w:sz w:val="20"/>
              </w:rPr>
            </w:pPr>
          </w:p>
        </w:tc>
      </w:tr>
      <w:tr w:rsidR="00C84EEA" w:rsidRPr="001A4780" w14:paraId="70184DD2" w14:textId="77777777" w:rsidTr="004B0BFC">
        <w:tc>
          <w:tcPr>
            <w:tcW w:w="772" w:type="pct"/>
            <w:gridSpan w:val="3"/>
            <w:shd w:val="clear" w:color="auto" w:fill="auto"/>
            <w:vAlign w:val="center"/>
          </w:tcPr>
          <w:p w14:paraId="1488E126" w14:textId="77777777" w:rsidR="00C84EEA" w:rsidRPr="00104B12" w:rsidRDefault="00C84EEA" w:rsidP="00652CFD">
            <w:pPr>
              <w:spacing w:before="0" w:after="0" w:line="276" w:lineRule="auto"/>
              <w:rPr>
                <w:sz w:val="20"/>
              </w:rPr>
            </w:pPr>
          </w:p>
        </w:tc>
        <w:tc>
          <w:tcPr>
            <w:tcW w:w="723" w:type="pct"/>
            <w:shd w:val="clear" w:color="auto" w:fill="auto"/>
            <w:vAlign w:val="center"/>
          </w:tcPr>
          <w:p w14:paraId="62323C94" w14:textId="77777777" w:rsidR="00C84EEA" w:rsidRPr="00E87917" w:rsidRDefault="00C84EEA" w:rsidP="00652CFD">
            <w:pPr>
              <w:spacing w:before="0" w:after="0" w:line="276" w:lineRule="auto"/>
              <w:rPr>
                <w:sz w:val="20"/>
              </w:rPr>
            </w:pPr>
            <w:r w:rsidRPr="00FD65AC">
              <w:rPr>
                <w:sz w:val="20"/>
              </w:rPr>
              <w:t>attachment</w:t>
            </w:r>
          </w:p>
        </w:tc>
        <w:tc>
          <w:tcPr>
            <w:tcW w:w="165" w:type="pct"/>
            <w:gridSpan w:val="2"/>
            <w:shd w:val="clear" w:color="auto" w:fill="auto"/>
            <w:vAlign w:val="center"/>
          </w:tcPr>
          <w:p w14:paraId="3C4AE86F" w14:textId="77777777" w:rsidR="00C84EEA" w:rsidRPr="00E87917" w:rsidRDefault="00C84EEA" w:rsidP="00652CFD">
            <w:pPr>
              <w:spacing w:before="0" w:after="0" w:line="276" w:lineRule="auto"/>
              <w:jc w:val="center"/>
              <w:rPr>
                <w:sz w:val="20"/>
              </w:rPr>
            </w:pPr>
            <w:r w:rsidRPr="00E87917">
              <w:rPr>
                <w:sz w:val="20"/>
              </w:rPr>
              <w:t>O</w:t>
            </w:r>
          </w:p>
        </w:tc>
        <w:tc>
          <w:tcPr>
            <w:tcW w:w="535" w:type="pct"/>
            <w:gridSpan w:val="2"/>
            <w:shd w:val="clear" w:color="auto" w:fill="auto"/>
            <w:vAlign w:val="center"/>
          </w:tcPr>
          <w:p w14:paraId="20C3CF08" w14:textId="77777777" w:rsidR="00C84EEA" w:rsidRPr="00E87917" w:rsidRDefault="00C84EEA" w:rsidP="00652CFD">
            <w:pPr>
              <w:spacing w:before="0" w:after="0" w:line="276" w:lineRule="auto"/>
              <w:jc w:val="center"/>
              <w:rPr>
                <w:sz w:val="20"/>
              </w:rPr>
            </w:pPr>
            <w:r w:rsidRPr="00E87917">
              <w:rPr>
                <w:sz w:val="20"/>
              </w:rPr>
              <w:t>S</w:t>
            </w:r>
          </w:p>
        </w:tc>
        <w:tc>
          <w:tcPr>
            <w:tcW w:w="1415" w:type="pct"/>
            <w:gridSpan w:val="2"/>
            <w:shd w:val="clear" w:color="auto" w:fill="auto"/>
            <w:vAlign w:val="center"/>
          </w:tcPr>
          <w:p w14:paraId="12EA1E2E" w14:textId="77777777" w:rsidR="00C84EEA" w:rsidRPr="00E87917" w:rsidRDefault="00C84EEA" w:rsidP="00652CFD">
            <w:pPr>
              <w:spacing w:before="0" w:after="0" w:line="276" w:lineRule="auto"/>
              <w:rPr>
                <w:sz w:val="20"/>
              </w:rPr>
            </w:pPr>
          </w:p>
        </w:tc>
        <w:tc>
          <w:tcPr>
            <w:tcW w:w="1390" w:type="pct"/>
            <w:shd w:val="clear" w:color="auto" w:fill="auto"/>
            <w:vAlign w:val="center"/>
          </w:tcPr>
          <w:p w14:paraId="3A948DFF" w14:textId="77777777" w:rsidR="00C84EEA" w:rsidRPr="00E87917" w:rsidRDefault="00C84EEA" w:rsidP="00652CFD">
            <w:pPr>
              <w:spacing w:before="0" w:after="0" w:line="276" w:lineRule="auto"/>
              <w:rPr>
                <w:sz w:val="20"/>
              </w:rPr>
            </w:pPr>
            <w:r w:rsidRPr="00E87917">
              <w:rPr>
                <w:sz w:val="20"/>
              </w:rPr>
              <w:t>Множественный элемент</w:t>
            </w:r>
          </w:p>
        </w:tc>
      </w:tr>
      <w:tr w:rsidR="00C84EEA" w:rsidRPr="001A4780" w14:paraId="5D152F86" w14:textId="77777777" w:rsidTr="004B0BFC">
        <w:tc>
          <w:tcPr>
            <w:tcW w:w="772" w:type="pct"/>
            <w:gridSpan w:val="3"/>
            <w:shd w:val="clear" w:color="auto" w:fill="auto"/>
            <w:vAlign w:val="center"/>
          </w:tcPr>
          <w:p w14:paraId="6F6E577D" w14:textId="77777777" w:rsidR="00C84EEA" w:rsidRPr="00104B12" w:rsidRDefault="00C84EEA" w:rsidP="00652CFD">
            <w:pPr>
              <w:spacing w:before="0" w:after="0" w:line="276" w:lineRule="auto"/>
              <w:rPr>
                <w:sz w:val="20"/>
              </w:rPr>
            </w:pPr>
            <w:r w:rsidRPr="006F7ABA">
              <w:rPr>
                <w:b/>
                <w:sz w:val="20"/>
              </w:rPr>
              <w:t>attachment</w:t>
            </w:r>
          </w:p>
        </w:tc>
        <w:tc>
          <w:tcPr>
            <w:tcW w:w="723" w:type="pct"/>
            <w:shd w:val="clear" w:color="auto" w:fill="auto"/>
            <w:vAlign w:val="center"/>
          </w:tcPr>
          <w:p w14:paraId="771F4D51" w14:textId="77777777" w:rsidR="00C84EEA" w:rsidRPr="00104B12" w:rsidRDefault="00C84EEA" w:rsidP="00652CFD">
            <w:pPr>
              <w:spacing w:before="0" w:after="0" w:line="276" w:lineRule="auto"/>
              <w:rPr>
                <w:sz w:val="20"/>
              </w:rPr>
            </w:pPr>
          </w:p>
        </w:tc>
        <w:tc>
          <w:tcPr>
            <w:tcW w:w="165" w:type="pct"/>
            <w:gridSpan w:val="2"/>
            <w:shd w:val="clear" w:color="auto" w:fill="auto"/>
            <w:vAlign w:val="center"/>
          </w:tcPr>
          <w:p w14:paraId="06E626D2" w14:textId="77777777" w:rsidR="00C84EEA" w:rsidRPr="00104B12" w:rsidRDefault="00C84EEA" w:rsidP="00652CFD">
            <w:pPr>
              <w:spacing w:before="0" w:after="0" w:line="276" w:lineRule="auto"/>
              <w:jc w:val="center"/>
              <w:rPr>
                <w:sz w:val="20"/>
              </w:rPr>
            </w:pPr>
          </w:p>
        </w:tc>
        <w:tc>
          <w:tcPr>
            <w:tcW w:w="535" w:type="pct"/>
            <w:gridSpan w:val="2"/>
            <w:shd w:val="clear" w:color="auto" w:fill="auto"/>
            <w:vAlign w:val="center"/>
          </w:tcPr>
          <w:p w14:paraId="466C0CA6" w14:textId="77777777" w:rsidR="00C84EEA" w:rsidRPr="00104B12" w:rsidRDefault="00C84EEA" w:rsidP="00652CFD">
            <w:pPr>
              <w:spacing w:before="0" w:after="0" w:line="276" w:lineRule="auto"/>
              <w:jc w:val="center"/>
              <w:rPr>
                <w:sz w:val="20"/>
              </w:rPr>
            </w:pPr>
          </w:p>
        </w:tc>
        <w:tc>
          <w:tcPr>
            <w:tcW w:w="1415" w:type="pct"/>
            <w:gridSpan w:val="2"/>
            <w:shd w:val="clear" w:color="auto" w:fill="auto"/>
            <w:vAlign w:val="center"/>
          </w:tcPr>
          <w:p w14:paraId="3A2E0549" w14:textId="77777777" w:rsidR="00C84EEA" w:rsidRPr="00104B12" w:rsidRDefault="00C84EEA" w:rsidP="00652CFD">
            <w:pPr>
              <w:spacing w:before="0" w:after="0" w:line="276" w:lineRule="auto"/>
              <w:rPr>
                <w:sz w:val="20"/>
              </w:rPr>
            </w:pPr>
          </w:p>
        </w:tc>
        <w:tc>
          <w:tcPr>
            <w:tcW w:w="1390" w:type="pct"/>
            <w:shd w:val="clear" w:color="auto" w:fill="auto"/>
            <w:vAlign w:val="center"/>
          </w:tcPr>
          <w:p w14:paraId="128D9837" w14:textId="77777777" w:rsidR="00C84EEA" w:rsidRPr="00104B12" w:rsidRDefault="00C84EEA" w:rsidP="00652CFD">
            <w:pPr>
              <w:spacing w:before="0" w:after="0" w:line="276" w:lineRule="auto"/>
              <w:rPr>
                <w:sz w:val="20"/>
              </w:rPr>
            </w:pPr>
          </w:p>
        </w:tc>
      </w:tr>
      <w:tr w:rsidR="00C84EEA" w:rsidRPr="001A4780" w14:paraId="3BED65C7" w14:textId="77777777" w:rsidTr="004B0BFC">
        <w:tc>
          <w:tcPr>
            <w:tcW w:w="772" w:type="pct"/>
            <w:gridSpan w:val="3"/>
            <w:shd w:val="clear" w:color="auto" w:fill="auto"/>
            <w:vAlign w:val="center"/>
          </w:tcPr>
          <w:p w14:paraId="10CD14B4" w14:textId="77777777" w:rsidR="00C84EEA" w:rsidRPr="00E87917" w:rsidRDefault="00C84EEA" w:rsidP="00652CFD">
            <w:pPr>
              <w:spacing w:before="0" w:after="0" w:line="276" w:lineRule="auto"/>
              <w:rPr>
                <w:sz w:val="20"/>
              </w:rPr>
            </w:pPr>
          </w:p>
        </w:tc>
        <w:tc>
          <w:tcPr>
            <w:tcW w:w="723" w:type="pct"/>
            <w:shd w:val="clear" w:color="auto" w:fill="auto"/>
          </w:tcPr>
          <w:p w14:paraId="269FFBE2" w14:textId="77777777" w:rsidR="00C84EEA" w:rsidRPr="00E87917" w:rsidRDefault="00C84EEA" w:rsidP="00652CFD">
            <w:pPr>
              <w:spacing w:before="0" w:after="0" w:line="276" w:lineRule="auto"/>
              <w:rPr>
                <w:sz w:val="20"/>
              </w:rPr>
            </w:pPr>
            <w:r w:rsidRPr="0093429A">
              <w:rPr>
                <w:sz w:val="20"/>
                <w:lang w:val="en-US"/>
              </w:rPr>
              <w:t>publishedContentId</w:t>
            </w:r>
          </w:p>
        </w:tc>
        <w:tc>
          <w:tcPr>
            <w:tcW w:w="165" w:type="pct"/>
            <w:gridSpan w:val="2"/>
            <w:shd w:val="clear" w:color="auto" w:fill="auto"/>
            <w:vAlign w:val="center"/>
          </w:tcPr>
          <w:p w14:paraId="628ED34F" w14:textId="77777777" w:rsidR="00C84EEA" w:rsidRPr="00E87917" w:rsidRDefault="00C84EEA" w:rsidP="00652CFD">
            <w:pPr>
              <w:spacing w:before="0" w:after="0" w:line="276" w:lineRule="auto"/>
              <w:jc w:val="center"/>
              <w:rPr>
                <w:sz w:val="20"/>
              </w:rPr>
            </w:pPr>
            <w:r>
              <w:rPr>
                <w:sz w:val="20"/>
                <w:lang w:val="en-US"/>
              </w:rPr>
              <w:t>H</w:t>
            </w:r>
          </w:p>
        </w:tc>
        <w:tc>
          <w:tcPr>
            <w:tcW w:w="535" w:type="pct"/>
            <w:gridSpan w:val="2"/>
            <w:shd w:val="clear" w:color="auto" w:fill="auto"/>
            <w:vAlign w:val="center"/>
          </w:tcPr>
          <w:p w14:paraId="1C4D5F1C" w14:textId="77777777" w:rsidR="00C84EEA" w:rsidRPr="00E87917" w:rsidRDefault="00C84EEA" w:rsidP="00652CFD">
            <w:pPr>
              <w:spacing w:before="0" w:after="0" w:line="276" w:lineRule="auto"/>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14:paraId="5F466DBE" w14:textId="77777777" w:rsidR="00C84EEA" w:rsidRPr="00E87917" w:rsidRDefault="00C84EEA" w:rsidP="00652CFD">
            <w:pPr>
              <w:spacing w:before="0" w:after="0" w:line="276" w:lineRule="auto"/>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14:paraId="2BECF12F" w14:textId="77777777" w:rsidR="00C84EEA" w:rsidRPr="00E87917" w:rsidRDefault="00C84EEA" w:rsidP="00652CFD">
            <w:pPr>
              <w:spacing w:before="0" w:after="0" w:line="276" w:lineRule="auto"/>
              <w:rPr>
                <w:sz w:val="20"/>
              </w:rPr>
            </w:pPr>
          </w:p>
        </w:tc>
      </w:tr>
      <w:tr w:rsidR="00C84EEA" w:rsidRPr="001A4780" w14:paraId="003EEE78" w14:textId="77777777" w:rsidTr="004B0BFC">
        <w:tc>
          <w:tcPr>
            <w:tcW w:w="772" w:type="pct"/>
            <w:gridSpan w:val="3"/>
            <w:shd w:val="clear" w:color="auto" w:fill="auto"/>
            <w:vAlign w:val="center"/>
          </w:tcPr>
          <w:p w14:paraId="1D6644A2" w14:textId="77777777" w:rsidR="00C84EEA" w:rsidRPr="00E87917" w:rsidRDefault="00C84EEA" w:rsidP="00652CFD">
            <w:pPr>
              <w:spacing w:before="0" w:after="0" w:line="276" w:lineRule="auto"/>
              <w:rPr>
                <w:sz w:val="20"/>
              </w:rPr>
            </w:pPr>
          </w:p>
        </w:tc>
        <w:tc>
          <w:tcPr>
            <w:tcW w:w="723" w:type="pct"/>
            <w:shd w:val="clear" w:color="auto" w:fill="auto"/>
          </w:tcPr>
          <w:p w14:paraId="7763BD4F" w14:textId="77777777" w:rsidR="00C84EEA" w:rsidRPr="00E87917" w:rsidRDefault="00C84EEA" w:rsidP="00652CFD">
            <w:pPr>
              <w:spacing w:before="0" w:after="0" w:line="276" w:lineRule="auto"/>
              <w:rPr>
                <w:sz w:val="20"/>
              </w:rPr>
            </w:pPr>
            <w:r w:rsidRPr="00E87917">
              <w:rPr>
                <w:sz w:val="20"/>
              </w:rPr>
              <w:t>fileName</w:t>
            </w:r>
          </w:p>
        </w:tc>
        <w:tc>
          <w:tcPr>
            <w:tcW w:w="165" w:type="pct"/>
            <w:gridSpan w:val="2"/>
            <w:shd w:val="clear" w:color="auto" w:fill="auto"/>
            <w:vAlign w:val="center"/>
          </w:tcPr>
          <w:p w14:paraId="48628452" w14:textId="77777777" w:rsidR="00C84EEA" w:rsidRPr="00E87917" w:rsidRDefault="00C84EEA" w:rsidP="00652CFD">
            <w:pPr>
              <w:spacing w:before="0" w:after="0" w:line="276" w:lineRule="auto"/>
              <w:jc w:val="center"/>
              <w:rPr>
                <w:sz w:val="20"/>
              </w:rPr>
            </w:pPr>
            <w:r w:rsidRPr="00E87917">
              <w:rPr>
                <w:sz w:val="20"/>
              </w:rPr>
              <w:t>O</w:t>
            </w:r>
          </w:p>
        </w:tc>
        <w:tc>
          <w:tcPr>
            <w:tcW w:w="535" w:type="pct"/>
            <w:gridSpan w:val="2"/>
            <w:shd w:val="clear" w:color="auto" w:fill="auto"/>
            <w:vAlign w:val="center"/>
          </w:tcPr>
          <w:p w14:paraId="067B2B1D" w14:textId="77777777" w:rsidR="00C84EEA" w:rsidRPr="00E87917" w:rsidRDefault="00C84EEA" w:rsidP="00652CFD">
            <w:pPr>
              <w:spacing w:before="0" w:after="0" w:line="276" w:lineRule="auto"/>
              <w:jc w:val="center"/>
              <w:rPr>
                <w:sz w:val="20"/>
              </w:rPr>
            </w:pPr>
            <w:r w:rsidRPr="00E87917">
              <w:rPr>
                <w:sz w:val="20"/>
              </w:rPr>
              <w:t>T(1-1024)</w:t>
            </w:r>
          </w:p>
        </w:tc>
        <w:tc>
          <w:tcPr>
            <w:tcW w:w="1415" w:type="pct"/>
            <w:gridSpan w:val="2"/>
            <w:shd w:val="clear" w:color="auto" w:fill="auto"/>
            <w:vAlign w:val="center"/>
          </w:tcPr>
          <w:p w14:paraId="3E31AB89" w14:textId="77777777" w:rsidR="00C84EEA" w:rsidRPr="00E87917" w:rsidRDefault="00C84EEA" w:rsidP="00652CFD">
            <w:pPr>
              <w:spacing w:before="0" w:after="0" w:line="276" w:lineRule="auto"/>
              <w:rPr>
                <w:sz w:val="20"/>
              </w:rPr>
            </w:pPr>
            <w:r w:rsidRPr="00E87917">
              <w:rPr>
                <w:sz w:val="20"/>
              </w:rPr>
              <w:t>Имя файла</w:t>
            </w:r>
          </w:p>
        </w:tc>
        <w:tc>
          <w:tcPr>
            <w:tcW w:w="1390" w:type="pct"/>
            <w:shd w:val="clear" w:color="auto" w:fill="auto"/>
            <w:vAlign w:val="center"/>
          </w:tcPr>
          <w:p w14:paraId="128E82DC" w14:textId="77777777" w:rsidR="00C84EEA" w:rsidRPr="00E87917" w:rsidRDefault="00C84EEA" w:rsidP="00652CFD">
            <w:pPr>
              <w:spacing w:before="0" w:after="0" w:line="276" w:lineRule="auto"/>
              <w:rPr>
                <w:sz w:val="20"/>
              </w:rPr>
            </w:pPr>
          </w:p>
        </w:tc>
      </w:tr>
      <w:tr w:rsidR="00C84EEA" w:rsidRPr="001A4780" w14:paraId="71DD0277" w14:textId="77777777" w:rsidTr="004B0BFC">
        <w:tc>
          <w:tcPr>
            <w:tcW w:w="772" w:type="pct"/>
            <w:gridSpan w:val="3"/>
            <w:shd w:val="clear" w:color="auto" w:fill="auto"/>
            <w:vAlign w:val="center"/>
          </w:tcPr>
          <w:p w14:paraId="094F1C15" w14:textId="77777777" w:rsidR="00C84EEA" w:rsidRPr="00E87917" w:rsidRDefault="00C84EEA" w:rsidP="00652CFD">
            <w:pPr>
              <w:spacing w:before="0" w:after="0" w:line="276" w:lineRule="auto"/>
              <w:rPr>
                <w:sz w:val="20"/>
              </w:rPr>
            </w:pPr>
          </w:p>
        </w:tc>
        <w:tc>
          <w:tcPr>
            <w:tcW w:w="723" w:type="pct"/>
            <w:shd w:val="clear" w:color="auto" w:fill="auto"/>
          </w:tcPr>
          <w:p w14:paraId="3AF504BB" w14:textId="77777777" w:rsidR="00C84EEA" w:rsidRPr="00E87917" w:rsidRDefault="00C84EEA" w:rsidP="00652CFD">
            <w:pPr>
              <w:spacing w:before="0" w:after="0" w:line="276" w:lineRule="auto"/>
              <w:rPr>
                <w:sz w:val="20"/>
              </w:rPr>
            </w:pPr>
            <w:r w:rsidRPr="00B80981">
              <w:rPr>
                <w:sz w:val="20"/>
              </w:rPr>
              <w:t>fileSize</w:t>
            </w:r>
          </w:p>
        </w:tc>
        <w:tc>
          <w:tcPr>
            <w:tcW w:w="165" w:type="pct"/>
            <w:gridSpan w:val="2"/>
            <w:shd w:val="clear" w:color="auto" w:fill="auto"/>
            <w:vAlign w:val="center"/>
          </w:tcPr>
          <w:p w14:paraId="64C35D81" w14:textId="77777777" w:rsidR="00C84EEA" w:rsidRPr="00E87917" w:rsidRDefault="00C84EEA" w:rsidP="00652CFD">
            <w:pPr>
              <w:spacing w:before="0" w:after="0" w:line="276" w:lineRule="auto"/>
              <w:jc w:val="center"/>
              <w:rPr>
                <w:sz w:val="20"/>
              </w:rPr>
            </w:pPr>
            <w:r>
              <w:rPr>
                <w:sz w:val="20"/>
                <w:lang w:val="en-US"/>
              </w:rPr>
              <w:t>H</w:t>
            </w:r>
          </w:p>
        </w:tc>
        <w:tc>
          <w:tcPr>
            <w:tcW w:w="535" w:type="pct"/>
            <w:gridSpan w:val="2"/>
            <w:shd w:val="clear" w:color="auto" w:fill="auto"/>
            <w:vAlign w:val="center"/>
          </w:tcPr>
          <w:p w14:paraId="35E6F7C7" w14:textId="77777777" w:rsidR="00C84EEA" w:rsidRPr="00E87917" w:rsidRDefault="00C84EEA" w:rsidP="00652CFD">
            <w:pPr>
              <w:spacing w:before="0" w:after="0" w:line="276" w:lineRule="auto"/>
              <w:jc w:val="center"/>
              <w:rPr>
                <w:sz w:val="20"/>
              </w:rPr>
            </w:pPr>
            <w:r>
              <w:rPr>
                <w:sz w:val="20"/>
              </w:rPr>
              <w:t>T(1-</w:t>
            </w:r>
            <w:r>
              <w:rPr>
                <w:sz w:val="20"/>
                <w:lang w:val="en-US"/>
              </w:rPr>
              <w:t>40)</w:t>
            </w:r>
          </w:p>
        </w:tc>
        <w:tc>
          <w:tcPr>
            <w:tcW w:w="1415" w:type="pct"/>
            <w:gridSpan w:val="2"/>
            <w:shd w:val="clear" w:color="auto" w:fill="auto"/>
            <w:vAlign w:val="center"/>
          </w:tcPr>
          <w:p w14:paraId="78BC65EE" w14:textId="77777777" w:rsidR="00C84EEA" w:rsidRPr="00E87917" w:rsidRDefault="00C84EEA" w:rsidP="00652CFD">
            <w:pPr>
              <w:spacing w:before="0" w:after="0" w:line="276" w:lineRule="auto"/>
              <w:rPr>
                <w:sz w:val="20"/>
              </w:rPr>
            </w:pPr>
            <w:r w:rsidRPr="00B80981">
              <w:rPr>
                <w:sz w:val="20"/>
              </w:rPr>
              <w:t>Размер файла</w:t>
            </w:r>
          </w:p>
        </w:tc>
        <w:tc>
          <w:tcPr>
            <w:tcW w:w="1390" w:type="pct"/>
            <w:shd w:val="clear" w:color="auto" w:fill="auto"/>
            <w:vAlign w:val="center"/>
          </w:tcPr>
          <w:p w14:paraId="6E9F5717" w14:textId="77777777" w:rsidR="00C84EEA" w:rsidRPr="00E87917" w:rsidRDefault="00C84EEA" w:rsidP="00652CFD">
            <w:pPr>
              <w:spacing w:before="0" w:after="0" w:line="276" w:lineRule="auto"/>
              <w:rPr>
                <w:sz w:val="20"/>
              </w:rPr>
            </w:pPr>
          </w:p>
        </w:tc>
      </w:tr>
      <w:tr w:rsidR="00C84EEA" w:rsidRPr="001A4780" w14:paraId="752C7593" w14:textId="77777777" w:rsidTr="004B0BFC">
        <w:tc>
          <w:tcPr>
            <w:tcW w:w="772" w:type="pct"/>
            <w:gridSpan w:val="3"/>
            <w:shd w:val="clear" w:color="auto" w:fill="auto"/>
            <w:vAlign w:val="center"/>
          </w:tcPr>
          <w:p w14:paraId="46B48BD6" w14:textId="77777777" w:rsidR="00C84EEA" w:rsidRPr="00E87917" w:rsidRDefault="00C84EEA" w:rsidP="00652CFD">
            <w:pPr>
              <w:spacing w:before="0" w:after="0" w:line="276" w:lineRule="auto"/>
              <w:rPr>
                <w:sz w:val="20"/>
              </w:rPr>
            </w:pPr>
          </w:p>
        </w:tc>
        <w:tc>
          <w:tcPr>
            <w:tcW w:w="723" w:type="pct"/>
            <w:shd w:val="clear" w:color="auto" w:fill="auto"/>
          </w:tcPr>
          <w:p w14:paraId="17656D48" w14:textId="77777777" w:rsidR="00C84EEA" w:rsidRPr="00E87917" w:rsidRDefault="00C84EEA" w:rsidP="00652CFD">
            <w:pPr>
              <w:spacing w:before="0" w:after="0" w:line="276" w:lineRule="auto"/>
              <w:rPr>
                <w:sz w:val="20"/>
              </w:rPr>
            </w:pPr>
            <w:r w:rsidRPr="00E87917">
              <w:rPr>
                <w:sz w:val="20"/>
              </w:rPr>
              <w:t>docDescription</w:t>
            </w:r>
          </w:p>
        </w:tc>
        <w:tc>
          <w:tcPr>
            <w:tcW w:w="165" w:type="pct"/>
            <w:gridSpan w:val="2"/>
            <w:shd w:val="clear" w:color="auto" w:fill="auto"/>
            <w:vAlign w:val="center"/>
          </w:tcPr>
          <w:p w14:paraId="291E2326" w14:textId="77777777" w:rsidR="00C84EEA" w:rsidRPr="00E87917" w:rsidRDefault="00C84EEA" w:rsidP="00652CFD">
            <w:pPr>
              <w:spacing w:before="0" w:after="0" w:line="276" w:lineRule="auto"/>
              <w:jc w:val="center"/>
              <w:rPr>
                <w:sz w:val="20"/>
              </w:rPr>
            </w:pPr>
            <w:r w:rsidRPr="00E87917">
              <w:rPr>
                <w:sz w:val="20"/>
              </w:rPr>
              <w:t>H</w:t>
            </w:r>
          </w:p>
        </w:tc>
        <w:tc>
          <w:tcPr>
            <w:tcW w:w="535" w:type="pct"/>
            <w:gridSpan w:val="2"/>
            <w:shd w:val="clear" w:color="auto" w:fill="auto"/>
            <w:vAlign w:val="center"/>
          </w:tcPr>
          <w:p w14:paraId="043720EE" w14:textId="77777777" w:rsidR="00C84EEA" w:rsidRPr="00E87917" w:rsidRDefault="00C84EEA" w:rsidP="00652CFD">
            <w:pPr>
              <w:spacing w:before="0" w:after="0" w:line="276" w:lineRule="auto"/>
              <w:jc w:val="center"/>
              <w:rPr>
                <w:sz w:val="20"/>
              </w:rPr>
            </w:pPr>
            <w:r w:rsidRPr="00E87917">
              <w:rPr>
                <w:sz w:val="20"/>
              </w:rPr>
              <w:t>T(1-1024)</w:t>
            </w:r>
          </w:p>
        </w:tc>
        <w:tc>
          <w:tcPr>
            <w:tcW w:w="1415" w:type="pct"/>
            <w:gridSpan w:val="2"/>
            <w:shd w:val="clear" w:color="auto" w:fill="auto"/>
            <w:vAlign w:val="center"/>
          </w:tcPr>
          <w:p w14:paraId="51F6FFCF" w14:textId="77777777" w:rsidR="00C84EEA" w:rsidRPr="00E87917" w:rsidRDefault="00C84EEA" w:rsidP="00652CFD">
            <w:pPr>
              <w:spacing w:before="0" w:after="0" w:line="276" w:lineRule="auto"/>
              <w:rPr>
                <w:sz w:val="20"/>
              </w:rPr>
            </w:pPr>
            <w:r w:rsidRPr="00E87917">
              <w:rPr>
                <w:sz w:val="20"/>
              </w:rPr>
              <w:t>Описание прикрепляемого документа</w:t>
            </w:r>
          </w:p>
        </w:tc>
        <w:tc>
          <w:tcPr>
            <w:tcW w:w="1390" w:type="pct"/>
            <w:shd w:val="clear" w:color="auto" w:fill="auto"/>
            <w:vAlign w:val="center"/>
          </w:tcPr>
          <w:p w14:paraId="0BC08EA1" w14:textId="77777777" w:rsidR="00C84EEA" w:rsidRPr="00E87917" w:rsidRDefault="00C84EEA" w:rsidP="00652CFD">
            <w:pPr>
              <w:spacing w:before="0" w:after="0" w:line="276" w:lineRule="auto"/>
              <w:rPr>
                <w:sz w:val="20"/>
              </w:rPr>
            </w:pPr>
          </w:p>
        </w:tc>
      </w:tr>
      <w:tr w:rsidR="001B420E" w:rsidRPr="001A4780" w14:paraId="70B1CD65" w14:textId="77777777" w:rsidTr="004B0BFC">
        <w:tc>
          <w:tcPr>
            <w:tcW w:w="772" w:type="pct"/>
            <w:gridSpan w:val="3"/>
            <w:shd w:val="clear" w:color="auto" w:fill="auto"/>
            <w:vAlign w:val="center"/>
          </w:tcPr>
          <w:p w14:paraId="45A7865B" w14:textId="77777777" w:rsidR="001B420E" w:rsidRPr="00E87917" w:rsidRDefault="001B420E" w:rsidP="00652CFD">
            <w:pPr>
              <w:spacing w:before="0" w:after="0" w:line="276" w:lineRule="auto"/>
              <w:rPr>
                <w:sz w:val="20"/>
              </w:rPr>
            </w:pPr>
          </w:p>
        </w:tc>
        <w:tc>
          <w:tcPr>
            <w:tcW w:w="723" w:type="pct"/>
            <w:shd w:val="clear" w:color="auto" w:fill="auto"/>
          </w:tcPr>
          <w:p w14:paraId="46DA37EF" w14:textId="77777777" w:rsidR="001B420E" w:rsidRPr="00E232BB" w:rsidRDefault="001B420E" w:rsidP="00652CFD">
            <w:pPr>
              <w:spacing w:before="0" w:after="0" w:line="276" w:lineRule="auto"/>
              <w:jc w:val="both"/>
              <w:rPr>
                <w:sz w:val="20"/>
              </w:rPr>
            </w:pPr>
            <w:r>
              <w:rPr>
                <w:sz w:val="20"/>
              </w:rPr>
              <w:t>doc</w:t>
            </w:r>
            <w:r w:rsidRPr="00E626A2">
              <w:rPr>
                <w:sz w:val="20"/>
              </w:rPr>
              <w:t>Number</w:t>
            </w:r>
          </w:p>
        </w:tc>
        <w:tc>
          <w:tcPr>
            <w:tcW w:w="165" w:type="pct"/>
            <w:gridSpan w:val="2"/>
            <w:shd w:val="clear" w:color="auto" w:fill="auto"/>
          </w:tcPr>
          <w:p w14:paraId="3CA0B4B9" w14:textId="77777777" w:rsidR="001B420E" w:rsidRPr="00E626A2" w:rsidRDefault="001B420E" w:rsidP="00652CFD">
            <w:pPr>
              <w:spacing w:before="0" w:after="0" w:line="276" w:lineRule="auto"/>
              <w:jc w:val="center"/>
              <w:rPr>
                <w:sz w:val="20"/>
              </w:rPr>
            </w:pPr>
            <w:r>
              <w:rPr>
                <w:sz w:val="20"/>
              </w:rPr>
              <w:t>Н</w:t>
            </w:r>
          </w:p>
        </w:tc>
        <w:tc>
          <w:tcPr>
            <w:tcW w:w="535" w:type="pct"/>
            <w:gridSpan w:val="2"/>
            <w:shd w:val="clear" w:color="auto" w:fill="auto"/>
          </w:tcPr>
          <w:p w14:paraId="7C42026F" w14:textId="77777777" w:rsidR="001B420E" w:rsidRPr="00E232BB" w:rsidRDefault="001B420E" w:rsidP="00652CFD">
            <w:pPr>
              <w:spacing w:before="0" w:after="0" w:line="276" w:lineRule="auto"/>
              <w:jc w:val="center"/>
              <w:rPr>
                <w:sz w:val="20"/>
              </w:rPr>
            </w:pPr>
            <w:r w:rsidRPr="00E232BB">
              <w:rPr>
                <w:sz w:val="20"/>
              </w:rPr>
              <w:t>T(1-2</w:t>
            </w:r>
            <w:r>
              <w:rPr>
                <w:sz w:val="20"/>
              </w:rPr>
              <w:t>1</w:t>
            </w:r>
            <w:r w:rsidRPr="00E232BB">
              <w:rPr>
                <w:sz w:val="20"/>
              </w:rPr>
              <w:t>)</w:t>
            </w:r>
          </w:p>
        </w:tc>
        <w:tc>
          <w:tcPr>
            <w:tcW w:w="1415" w:type="pct"/>
            <w:gridSpan w:val="2"/>
            <w:shd w:val="clear" w:color="auto" w:fill="auto"/>
          </w:tcPr>
          <w:p w14:paraId="0B644561" w14:textId="77777777" w:rsidR="001B420E" w:rsidRPr="00E232BB" w:rsidRDefault="001B420E" w:rsidP="00652CFD">
            <w:pPr>
              <w:spacing w:before="0" w:after="0" w:line="276" w:lineRule="auto"/>
              <w:rPr>
                <w:sz w:val="20"/>
              </w:rPr>
            </w:pPr>
            <w:r w:rsidRPr="00E626A2">
              <w:rPr>
                <w:sz w:val="20"/>
              </w:rPr>
              <w:t>Номер документа в реестровой записи (согласно ПП РФ №1148)</w:t>
            </w:r>
          </w:p>
        </w:tc>
        <w:tc>
          <w:tcPr>
            <w:tcW w:w="1390" w:type="pct"/>
            <w:shd w:val="clear" w:color="auto" w:fill="auto"/>
            <w:vAlign w:val="center"/>
          </w:tcPr>
          <w:p w14:paraId="20C640D4" w14:textId="77777777" w:rsidR="001B420E" w:rsidRPr="00E232BB" w:rsidRDefault="001B420E" w:rsidP="00652CFD">
            <w:pPr>
              <w:spacing w:before="0" w:after="0" w:line="276" w:lineRule="auto"/>
              <w:jc w:val="both"/>
              <w:rPr>
                <w:sz w:val="20"/>
              </w:rPr>
            </w:pPr>
            <w:r>
              <w:rPr>
                <w:sz w:val="20"/>
              </w:rPr>
              <w:t>При приеме документа значение поля игнорируется, автоматически рассчитывается и сохраняется на ЕИС</w:t>
            </w:r>
          </w:p>
        </w:tc>
      </w:tr>
      <w:tr w:rsidR="00C84EEA" w:rsidRPr="001A4780" w14:paraId="78075010" w14:textId="77777777" w:rsidTr="004B0BFC">
        <w:tc>
          <w:tcPr>
            <w:tcW w:w="772" w:type="pct"/>
            <w:gridSpan w:val="3"/>
            <w:vMerge w:val="restart"/>
            <w:shd w:val="clear" w:color="auto" w:fill="auto"/>
            <w:vAlign w:val="center"/>
          </w:tcPr>
          <w:p w14:paraId="7021875C" w14:textId="77777777" w:rsidR="00C84EEA" w:rsidRPr="00E87917" w:rsidRDefault="00C84EEA" w:rsidP="00652CFD">
            <w:pPr>
              <w:spacing w:before="0" w:after="0" w:line="276" w:lineRule="auto"/>
              <w:rPr>
                <w:sz w:val="20"/>
              </w:rPr>
            </w:pPr>
            <w:r>
              <w:rPr>
                <w:sz w:val="20"/>
              </w:rPr>
              <w:t>Допустимо указание только одного элемента</w:t>
            </w:r>
          </w:p>
          <w:p w14:paraId="5152D55F" w14:textId="77777777" w:rsidR="00C84EEA" w:rsidRPr="00E87917" w:rsidRDefault="00C84EEA" w:rsidP="00652CFD">
            <w:pPr>
              <w:spacing w:before="0" w:after="0" w:line="276" w:lineRule="auto"/>
              <w:rPr>
                <w:sz w:val="20"/>
              </w:rPr>
            </w:pPr>
          </w:p>
        </w:tc>
        <w:tc>
          <w:tcPr>
            <w:tcW w:w="723" w:type="pct"/>
            <w:shd w:val="clear" w:color="auto" w:fill="auto"/>
          </w:tcPr>
          <w:p w14:paraId="71D08E93" w14:textId="77777777" w:rsidR="00C84EEA" w:rsidRPr="00E87917" w:rsidRDefault="00C84EEA" w:rsidP="00652CFD">
            <w:pPr>
              <w:spacing w:before="0" w:after="0" w:line="276" w:lineRule="auto"/>
              <w:rPr>
                <w:sz w:val="20"/>
              </w:rPr>
            </w:pPr>
            <w:r w:rsidRPr="00E87917">
              <w:rPr>
                <w:sz w:val="20"/>
              </w:rPr>
              <w:t>url</w:t>
            </w:r>
          </w:p>
        </w:tc>
        <w:tc>
          <w:tcPr>
            <w:tcW w:w="165" w:type="pct"/>
            <w:gridSpan w:val="2"/>
            <w:shd w:val="clear" w:color="auto" w:fill="auto"/>
            <w:vAlign w:val="center"/>
          </w:tcPr>
          <w:p w14:paraId="68FAA146" w14:textId="77777777" w:rsidR="00C84EEA" w:rsidRPr="00E87917" w:rsidRDefault="00C84EEA" w:rsidP="00652CFD">
            <w:pPr>
              <w:spacing w:before="0" w:after="0" w:line="276" w:lineRule="auto"/>
              <w:jc w:val="center"/>
              <w:rPr>
                <w:sz w:val="20"/>
              </w:rPr>
            </w:pPr>
            <w:r w:rsidRPr="00E87917">
              <w:rPr>
                <w:sz w:val="20"/>
              </w:rPr>
              <w:t>O</w:t>
            </w:r>
          </w:p>
        </w:tc>
        <w:tc>
          <w:tcPr>
            <w:tcW w:w="535" w:type="pct"/>
            <w:gridSpan w:val="2"/>
            <w:shd w:val="clear" w:color="auto" w:fill="auto"/>
            <w:vAlign w:val="center"/>
          </w:tcPr>
          <w:p w14:paraId="7209EEA4" w14:textId="77777777" w:rsidR="00C84EEA" w:rsidRPr="00E87917" w:rsidRDefault="00C84EEA" w:rsidP="00652CFD">
            <w:pPr>
              <w:spacing w:before="0" w:after="0" w:line="276" w:lineRule="auto"/>
              <w:jc w:val="center"/>
              <w:rPr>
                <w:sz w:val="20"/>
              </w:rPr>
            </w:pPr>
            <w:r w:rsidRPr="00E87917">
              <w:rPr>
                <w:sz w:val="20"/>
              </w:rPr>
              <w:t>T(1-1024)</w:t>
            </w:r>
          </w:p>
        </w:tc>
        <w:tc>
          <w:tcPr>
            <w:tcW w:w="1415" w:type="pct"/>
            <w:gridSpan w:val="2"/>
            <w:shd w:val="clear" w:color="auto" w:fill="auto"/>
            <w:vAlign w:val="center"/>
          </w:tcPr>
          <w:p w14:paraId="0214FF38" w14:textId="77777777" w:rsidR="00C84EEA" w:rsidRPr="00E87917" w:rsidRDefault="00C84EEA" w:rsidP="00652CFD">
            <w:pPr>
              <w:spacing w:before="0" w:after="0" w:line="276" w:lineRule="auto"/>
              <w:rPr>
                <w:sz w:val="20"/>
              </w:rPr>
            </w:pPr>
            <w:r w:rsidRPr="00E87917">
              <w:rPr>
                <w:sz w:val="20"/>
              </w:rPr>
              <w:t>Ссылка для скачивания документа</w:t>
            </w:r>
          </w:p>
        </w:tc>
        <w:tc>
          <w:tcPr>
            <w:tcW w:w="1390" w:type="pct"/>
            <w:shd w:val="clear" w:color="auto" w:fill="auto"/>
            <w:vAlign w:val="center"/>
          </w:tcPr>
          <w:p w14:paraId="7A8FC1B6" w14:textId="77777777" w:rsidR="00C84EEA" w:rsidRPr="00E87917" w:rsidRDefault="003D7A99" w:rsidP="00652CFD">
            <w:pPr>
              <w:spacing w:before="0" w:after="0" w:line="276" w:lineRule="auto"/>
              <w:rPr>
                <w:sz w:val="20"/>
              </w:rPr>
            </w:pPr>
            <w:r w:rsidRPr="003D7A99">
              <w:rPr>
                <w:sz w:val="20"/>
              </w:rPr>
              <w:t>Поле заполняется при передаче документов из ЕИС во внешние системы</w:t>
            </w:r>
          </w:p>
        </w:tc>
      </w:tr>
      <w:tr w:rsidR="00C84EEA" w:rsidRPr="001A4780" w14:paraId="47D27A60" w14:textId="77777777" w:rsidTr="004B0BFC">
        <w:tc>
          <w:tcPr>
            <w:tcW w:w="772" w:type="pct"/>
            <w:gridSpan w:val="3"/>
            <w:vMerge/>
            <w:shd w:val="clear" w:color="auto" w:fill="auto"/>
            <w:vAlign w:val="center"/>
          </w:tcPr>
          <w:p w14:paraId="4B976AC6" w14:textId="77777777" w:rsidR="00C84EEA" w:rsidRPr="006804F4" w:rsidRDefault="00C84EEA" w:rsidP="00652CFD">
            <w:pPr>
              <w:spacing w:before="0" w:after="0" w:line="276" w:lineRule="auto"/>
              <w:rPr>
                <w:sz w:val="20"/>
              </w:rPr>
            </w:pPr>
          </w:p>
        </w:tc>
        <w:tc>
          <w:tcPr>
            <w:tcW w:w="723" w:type="pct"/>
            <w:shd w:val="clear" w:color="auto" w:fill="auto"/>
          </w:tcPr>
          <w:p w14:paraId="0AE81C9A" w14:textId="77777777" w:rsidR="00C84EEA" w:rsidRPr="006804F4" w:rsidRDefault="00C84EEA" w:rsidP="00652CFD">
            <w:pPr>
              <w:spacing w:before="0" w:after="0" w:line="276" w:lineRule="auto"/>
              <w:rPr>
                <w:sz w:val="20"/>
              </w:rPr>
            </w:pPr>
            <w:r w:rsidRPr="00A05774">
              <w:rPr>
                <w:sz w:val="20"/>
              </w:rPr>
              <w:t>contentId</w:t>
            </w:r>
          </w:p>
        </w:tc>
        <w:tc>
          <w:tcPr>
            <w:tcW w:w="165" w:type="pct"/>
            <w:gridSpan w:val="2"/>
            <w:shd w:val="clear" w:color="auto" w:fill="auto"/>
            <w:vAlign w:val="center"/>
          </w:tcPr>
          <w:p w14:paraId="059DFE4A" w14:textId="77777777" w:rsidR="00C84EEA" w:rsidRPr="006804F4" w:rsidRDefault="00C84EEA" w:rsidP="00652CFD">
            <w:pPr>
              <w:spacing w:before="0" w:after="0" w:line="276" w:lineRule="auto"/>
              <w:ind w:firstLine="51"/>
              <w:jc w:val="center"/>
              <w:rPr>
                <w:sz w:val="20"/>
              </w:rPr>
            </w:pPr>
            <w:r w:rsidRPr="00E87917">
              <w:rPr>
                <w:sz w:val="20"/>
              </w:rPr>
              <w:t>O</w:t>
            </w:r>
          </w:p>
        </w:tc>
        <w:tc>
          <w:tcPr>
            <w:tcW w:w="535" w:type="pct"/>
            <w:gridSpan w:val="2"/>
            <w:shd w:val="clear" w:color="auto" w:fill="auto"/>
            <w:vAlign w:val="center"/>
          </w:tcPr>
          <w:p w14:paraId="19311528" w14:textId="77777777" w:rsidR="00C84EEA" w:rsidRPr="006804F4" w:rsidRDefault="00C84EEA" w:rsidP="00652CFD">
            <w:pPr>
              <w:spacing w:before="0" w:after="0" w:line="276" w:lineRule="auto"/>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14:paraId="0B0562D2" w14:textId="77777777" w:rsidR="00C84EEA" w:rsidRPr="006804F4" w:rsidRDefault="00C84EEA" w:rsidP="00652CFD">
            <w:pPr>
              <w:spacing w:before="0" w:after="0" w:line="276" w:lineRule="auto"/>
              <w:ind w:firstLine="51"/>
              <w:rPr>
                <w:sz w:val="20"/>
              </w:rPr>
            </w:pPr>
            <w:r>
              <w:rPr>
                <w:sz w:val="20"/>
              </w:rPr>
              <w:t>Уникальный идентификатор документа на ФКС</w:t>
            </w:r>
          </w:p>
        </w:tc>
        <w:tc>
          <w:tcPr>
            <w:tcW w:w="1390" w:type="pct"/>
            <w:shd w:val="clear" w:color="auto" w:fill="auto"/>
            <w:vAlign w:val="center"/>
          </w:tcPr>
          <w:p w14:paraId="68ACCA1C" w14:textId="77777777" w:rsidR="00C84EEA" w:rsidRPr="006804F4" w:rsidRDefault="003D7A99" w:rsidP="00652CFD">
            <w:pPr>
              <w:spacing w:before="0" w:after="0" w:line="276" w:lineRule="auto"/>
              <w:rPr>
                <w:sz w:val="20"/>
              </w:rPr>
            </w:pPr>
            <w:r w:rsidRPr="003D7A99">
              <w:rPr>
                <w:sz w:val="20"/>
              </w:rPr>
              <w:t>Поле contentId или content должно  быть заполнено при приеме в ЕИС документов от  внешних систем</w:t>
            </w:r>
          </w:p>
        </w:tc>
      </w:tr>
      <w:tr w:rsidR="00C84EEA" w:rsidRPr="001A4780" w14:paraId="06EC1EC5" w14:textId="77777777" w:rsidTr="004B0BFC">
        <w:tc>
          <w:tcPr>
            <w:tcW w:w="772" w:type="pct"/>
            <w:gridSpan w:val="3"/>
            <w:vMerge/>
            <w:shd w:val="clear" w:color="auto" w:fill="auto"/>
            <w:vAlign w:val="center"/>
          </w:tcPr>
          <w:p w14:paraId="70AD856C" w14:textId="77777777" w:rsidR="00C84EEA" w:rsidRPr="006804F4" w:rsidRDefault="00C84EEA" w:rsidP="00652CFD">
            <w:pPr>
              <w:spacing w:before="0" w:after="0" w:line="276" w:lineRule="auto"/>
              <w:rPr>
                <w:sz w:val="20"/>
              </w:rPr>
            </w:pPr>
          </w:p>
        </w:tc>
        <w:tc>
          <w:tcPr>
            <w:tcW w:w="723" w:type="pct"/>
            <w:shd w:val="clear" w:color="auto" w:fill="auto"/>
          </w:tcPr>
          <w:p w14:paraId="4BE46430" w14:textId="77777777" w:rsidR="00C84EEA" w:rsidRPr="00A05774" w:rsidRDefault="00C84EEA" w:rsidP="00652CFD">
            <w:pPr>
              <w:spacing w:before="0" w:after="0" w:line="276" w:lineRule="auto"/>
              <w:ind w:firstLine="51"/>
              <w:rPr>
                <w:sz w:val="20"/>
              </w:rPr>
            </w:pPr>
            <w:r w:rsidRPr="001A4780">
              <w:rPr>
                <w:sz w:val="20"/>
              </w:rPr>
              <w:t xml:space="preserve">content </w:t>
            </w:r>
          </w:p>
        </w:tc>
        <w:tc>
          <w:tcPr>
            <w:tcW w:w="165" w:type="pct"/>
            <w:gridSpan w:val="2"/>
            <w:shd w:val="clear" w:color="auto" w:fill="auto"/>
          </w:tcPr>
          <w:p w14:paraId="13E46B45" w14:textId="77777777" w:rsidR="00C84EEA" w:rsidRPr="00E87917" w:rsidRDefault="00C84EEA" w:rsidP="00652CFD">
            <w:pPr>
              <w:spacing w:before="0" w:after="0" w:line="276" w:lineRule="auto"/>
              <w:ind w:firstLine="51"/>
              <w:jc w:val="center"/>
              <w:rPr>
                <w:sz w:val="20"/>
              </w:rPr>
            </w:pPr>
            <w:r w:rsidRPr="001A4780">
              <w:rPr>
                <w:sz w:val="20"/>
              </w:rPr>
              <w:t>O</w:t>
            </w:r>
          </w:p>
        </w:tc>
        <w:tc>
          <w:tcPr>
            <w:tcW w:w="535" w:type="pct"/>
            <w:gridSpan w:val="2"/>
            <w:shd w:val="clear" w:color="auto" w:fill="auto"/>
          </w:tcPr>
          <w:p w14:paraId="3CF3E3C6" w14:textId="77777777" w:rsidR="00C84EEA" w:rsidRPr="00104B12" w:rsidRDefault="00C84EEA" w:rsidP="00652CFD">
            <w:pPr>
              <w:spacing w:before="0" w:after="0" w:line="276" w:lineRule="auto"/>
              <w:ind w:firstLine="51"/>
              <w:jc w:val="center"/>
              <w:rPr>
                <w:sz w:val="20"/>
              </w:rPr>
            </w:pPr>
            <w:r w:rsidRPr="001A4780">
              <w:rPr>
                <w:sz w:val="20"/>
              </w:rPr>
              <w:t>T</w:t>
            </w:r>
          </w:p>
        </w:tc>
        <w:tc>
          <w:tcPr>
            <w:tcW w:w="1415" w:type="pct"/>
            <w:gridSpan w:val="2"/>
            <w:shd w:val="clear" w:color="auto" w:fill="auto"/>
          </w:tcPr>
          <w:p w14:paraId="7375F520" w14:textId="77777777" w:rsidR="00C84EEA" w:rsidRDefault="00C84EEA" w:rsidP="00652CFD">
            <w:pPr>
              <w:spacing w:before="0" w:after="0" w:line="276" w:lineRule="auto"/>
              <w:ind w:firstLine="51"/>
              <w:rPr>
                <w:sz w:val="20"/>
              </w:rPr>
            </w:pPr>
            <w:r w:rsidRPr="001A4780">
              <w:rPr>
                <w:sz w:val="20"/>
              </w:rPr>
              <w:t>Содержимое файла</w:t>
            </w:r>
          </w:p>
        </w:tc>
        <w:tc>
          <w:tcPr>
            <w:tcW w:w="1390" w:type="pct"/>
            <w:shd w:val="clear" w:color="auto" w:fill="auto"/>
          </w:tcPr>
          <w:p w14:paraId="0F49B06F" w14:textId="77777777" w:rsidR="00C84EEA" w:rsidRDefault="00C84EEA" w:rsidP="00652CFD">
            <w:pPr>
              <w:spacing w:before="0" w:after="0" w:line="276" w:lineRule="auto"/>
              <w:ind w:firstLine="51"/>
              <w:rPr>
                <w:sz w:val="20"/>
              </w:rPr>
            </w:pPr>
            <w:r w:rsidRPr="001A4780">
              <w:rPr>
                <w:sz w:val="20"/>
              </w:rPr>
              <w:t>base64Binary</w:t>
            </w:r>
          </w:p>
          <w:p w14:paraId="190243B4" w14:textId="77777777" w:rsidR="003D7A99" w:rsidRPr="006804F4" w:rsidRDefault="003D7A99" w:rsidP="00652CFD">
            <w:pPr>
              <w:spacing w:before="0" w:after="0" w:line="276" w:lineRule="auto"/>
              <w:rPr>
                <w:sz w:val="20"/>
              </w:rPr>
            </w:pPr>
            <w:r w:rsidRPr="003D7A99">
              <w:rPr>
                <w:sz w:val="20"/>
              </w:rPr>
              <w:t>Поле contentId или content должно  быть заполнено при приеме в ЕИС документов от  внешних систем</w:t>
            </w:r>
          </w:p>
        </w:tc>
      </w:tr>
      <w:tr w:rsidR="00C84EEA" w:rsidRPr="001A4780" w14:paraId="00798004" w14:textId="77777777" w:rsidTr="004B0BFC">
        <w:tc>
          <w:tcPr>
            <w:tcW w:w="772" w:type="pct"/>
            <w:gridSpan w:val="3"/>
            <w:shd w:val="clear" w:color="auto" w:fill="auto"/>
            <w:vAlign w:val="center"/>
          </w:tcPr>
          <w:p w14:paraId="2B651EE5" w14:textId="77777777" w:rsidR="00C84EEA" w:rsidRPr="001F4BD6" w:rsidRDefault="00C84EEA" w:rsidP="00652CFD">
            <w:pPr>
              <w:spacing w:before="0" w:after="0" w:line="276" w:lineRule="auto"/>
              <w:rPr>
                <w:sz w:val="20"/>
              </w:rPr>
            </w:pPr>
          </w:p>
        </w:tc>
        <w:tc>
          <w:tcPr>
            <w:tcW w:w="723" w:type="pct"/>
            <w:shd w:val="clear" w:color="auto" w:fill="auto"/>
            <w:vAlign w:val="center"/>
          </w:tcPr>
          <w:p w14:paraId="615EFAED" w14:textId="77777777" w:rsidR="00C84EEA" w:rsidRPr="00407EBF" w:rsidRDefault="00C84EEA" w:rsidP="00652CFD">
            <w:pPr>
              <w:spacing w:before="0" w:after="0" w:line="276" w:lineRule="auto"/>
              <w:rPr>
                <w:sz w:val="20"/>
              </w:rPr>
            </w:pPr>
            <w:r w:rsidRPr="00407EBF">
              <w:rPr>
                <w:sz w:val="20"/>
              </w:rPr>
              <w:t>cryptoSigns</w:t>
            </w:r>
          </w:p>
        </w:tc>
        <w:tc>
          <w:tcPr>
            <w:tcW w:w="165" w:type="pct"/>
            <w:gridSpan w:val="2"/>
            <w:shd w:val="clear" w:color="auto" w:fill="auto"/>
            <w:vAlign w:val="center"/>
          </w:tcPr>
          <w:p w14:paraId="13CD37BB" w14:textId="77777777" w:rsidR="00C84EEA" w:rsidRPr="001F4BD6" w:rsidRDefault="00C84EEA" w:rsidP="00652CFD">
            <w:pPr>
              <w:spacing w:before="0" w:after="0" w:line="276" w:lineRule="auto"/>
              <w:jc w:val="center"/>
              <w:rPr>
                <w:sz w:val="20"/>
              </w:rPr>
            </w:pPr>
            <w:r>
              <w:rPr>
                <w:sz w:val="20"/>
              </w:rPr>
              <w:t>Н</w:t>
            </w:r>
          </w:p>
        </w:tc>
        <w:tc>
          <w:tcPr>
            <w:tcW w:w="535" w:type="pct"/>
            <w:gridSpan w:val="2"/>
            <w:shd w:val="clear" w:color="auto" w:fill="auto"/>
            <w:vAlign w:val="center"/>
          </w:tcPr>
          <w:p w14:paraId="42DFCE69" w14:textId="77777777" w:rsidR="00C84EEA" w:rsidRPr="001F4BD6" w:rsidRDefault="00C84EEA" w:rsidP="00652CFD">
            <w:pPr>
              <w:spacing w:before="0" w:after="0" w:line="276" w:lineRule="auto"/>
              <w:jc w:val="center"/>
              <w:rPr>
                <w:sz w:val="20"/>
              </w:rPr>
            </w:pPr>
            <w:r w:rsidRPr="00104B12">
              <w:rPr>
                <w:sz w:val="20"/>
              </w:rPr>
              <w:t>S</w:t>
            </w:r>
          </w:p>
        </w:tc>
        <w:tc>
          <w:tcPr>
            <w:tcW w:w="1415" w:type="pct"/>
            <w:gridSpan w:val="2"/>
            <w:shd w:val="clear" w:color="auto" w:fill="auto"/>
            <w:vAlign w:val="center"/>
          </w:tcPr>
          <w:p w14:paraId="1EFE64F1" w14:textId="77777777" w:rsidR="00C84EEA" w:rsidRPr="001F4BD6" w:rsidRDefault="00706E7D" w:rsidP="00652CFD">
            <w:pPr>
              <w:spacing w:before="0" w:after="0" w:line="276" w:lineRule="auto"/>
              <w:rPr>
                <w:sz w:val="20"/>
              </w:rPr>
            </w:pPr>
            <w:r>
              <w:rPr>
                <w:sz w:val="20"/>
              </w:rPr>
              <w:t>Электронная подпись</w:t>
            </w:r>
            <w:r w:rsidR="00C84EEA">
              <w:rPr>
                <w:sz w:val="20"/>
              </w:rPr>
              <w:t xml:space="preserve"> документа</w:t>
            </w:r>
          </w:p>
        </w:tc>
        <w:tc>
          <w:tcPr>
            <w:tcW w:w="1390" w:type="pct"/>
            <w:shd w:val="clear" w:color="auto" w:fill="auto"/>
            <w:vAlign w:val="center"/>
          </w:tcPr>
          <w:p w14:paraId="20734061" w14:textId="77777777" w:rsidR="00C84EEA" w:rsidRPr="001F4BD6" w:rsidRDefault="00C84EEA" w:rsidP="00652CFD">
            <w:pPr>
              <w:spacing w:before="0" w:after="0" w:line="276" w:lineRule="auto"/>
              <w:rPr>
                <w:sz w:val="20"/>
              </w:rPr>
            </w:pPr>
          </w:p>
        </w:tc>
      </w:tr>
      <w:tr w:rsidR="00C84EEA" w:rsidRPr="001A4780" w14:paraId="79EDC6BF" w14:textId="77777777" w:rsidTr="004B0BFC">
        <w:tc>
          <w:tcPr>
            <w:tcW w:w="5000" w:type="pct"/>
            <w:gridSpan w:val="11"/>
            <w:shd w:val="clear" w:color="auto" w:fill="auto"/>
            <w:vAlign w:val="center"/>
          </w:tcPr>
          <w:p w14:paraId="5030C476" w14:textId="77777777" w:rsidR="00C84EEA" w:rsidRPr="006F7ABA" w:rsidRDefault="00706E7D" w:rsidP="00652CFD">
            <w:pPr>
              <w:spacing w:before="0" w:after="0" w:line="276" w:lineRule="auto"/>
              <w:jc w:val="center"/>
              <w:rPr>
                <w:b/>
                <w:sz w:val="20"/>
              </w:rPr>
            </w:pPr>
            <w:r>
              <w:rPr>
                <w:b/>
                <w:sz w:val="20"/>
              </w:rPr>
              <w:t>Электронная подпись</w:t>
            </w:r>
            <w:r w:rsidR="00C84EEA" w:rsidRPr="006F7ABA">
              <w:rPr>
                <w:b/>
                <w:sz w:val="20"/>
              </w:rPr>
              <w:t xml:space="preserve"> документа</w:t>
            </w:r>
          </w:p>
        </w:tc>
      </w:tr>
      <w:tr w:rsidR="00C84EEA" w:rsidRPr="001A4780" w14:paraId="312E2190" w14:textId="77777777" w:rsidTr="004B0BFC">
        <w:tc>
          <w:tcPr>
            <w:tcW w:w="772" w:type="pct"/>
            <w:gridSpan w:val="3"/>
            <w:shd w:val="clear" w:color="auto" w:fill="auto"/>
            <w:vAlign w:val="center"/>
          </w:tcPr>
          <w:p w14:paraId="31EE7790" w14:textId="77777777" w:rsidR="00C84EEA" w:rsidRPr="006F7ABA" w:rsidRDefault="00C84EEA" w:rsidP="00652CFD">
            <w:pPr>
              <w:spacing w:before="0" w:after="0" w:line="276" w:lineRule="auto"/>
              <w:rPr>
                <w:b/>
                <w:sz w:val="20"/>
              </w:rPr>
            </w:pPr>
            <w:r w:rsidRPr="006F7ABA">
              <w:rPr>
                <w:b/>
                <w:sz w:val="20"/>
              </w:rPr>
              <w:t>cryptoSigns</w:t>
            </w:r>
          </w:p>
        </w:tc>
        <w:tc>
          <w:tcPr>
            <w:tcW w:w="723" w:type="pct"/>
            <w:shd w:val="clear" w:color="auto" w:fill="auto"/>
            <w:vAlign w:val="center"/>
          </w:tcPr>
          <w:p w14:paraId="246D91A0" w14:textId="77777777" w:rsidR="00C84EEA" w:rsidRPr="00104B12" w:rsidRDefault="00C84EEA" w:rsidP="00652CFD">
            <w:pPr>
              <w:spacing w:before="0" w:after="0" w:line="276" w:lineRule="auto"/>
              <w:rPr>
                <w:sz w:val="20"/>
              </w:rPr>
            </w:pPr>
          </w:p>
        </w:tc>
        <w:tc>
          <w:tcPr>
            <w:tcW w:w="165" w:type="pct"/>
            <w:gridSpan w:val="2"/>
            <w:shd w:val="clear" w:color="auto" w:fill="auto"/>
            <w:vAlign w:val="center"/>
          </w:tcPr>
          <w:p w14:paraId="1A787773" w14:textId="77777777" w:rsidR="00C84EEA" w:rsidRPr="00104B12" w:rsidRDefault="00C84EEA" w:rsidP="00652CFD">
            <w:pPr>
              <w:spacing w:before="0" w:after="0" w:line="276" w:lineRule="auto"/>
              <w:jc w:val="center"/>
              <w:rPr>
                <w:sz w:val="20"/>
              </w:rPr>
            </w:pPr>
          </w:p>
        </w:tc>
        <w:tc>
          <w:tcPr>
            <w:tcW w:w="535" w:type="pct"/>
            <w:gridSpan w:val="2"/>
            <w:shd w:val="clear" w:color="auto" w:fill="auto"/>
            <w:vAlign w:val="center"/>
          </w:tcPr>
          <w:p w14:paraId="1A8B45D4" w14:textId="77777777" w:rsidR="00C84EEA" w:rsidRPr="00104B12" w:rsidRDefault="00C84EEA" w:rsidP="00652CFD">
            <w:pPr>
              <w:spacing w:before="0" w:after="0" w:line="276" w:lineRule="auto"/>
              <w:jc w:val="center"/>
              <w:rPr>
                <w:sz w:val="20"/>
              </w:rPr>
            </w:pPr>
          </w:p>
        </w:tc>
        <w:tc>
          <w:tcPr>
            <w:tcW w:w="1415" w:type="pct"/>
            <w:gridSpan w:val="2"/>
            <w:shd w:val="clear" w:color="auto" w:fill="auto"/>
            <w:vAlign w:val="center"/>
          </w:tcPr>
          <w:p w14:paraId="6C02A1B1" w14:textId="77777777" w:rsidR="00C84EEA" w:rsidRPr="00104B12" w:rsidRDefault="00C84EEA" w:rsidP="00652CFD">
            <w:pPr>
              <w:spacing w:before="0" w:after="0" w:line="276" w:lineRule="auto"/>
              <w:rPr>
                <w:sz w:val="20"/>
              </w:rPr>
            </w:pPr>
          </w:p>
        </w:tc>
        <w:tc>
          <w:tcPr>
            <w:tcW w:w="1390" w:type="pct"/>
            <w:shd w:val="clear" w:color="auto" w:fill="auto"/>
            <w:vAlign w:val="center"/>
          </w:tcPr>
          <w:p w14:paraId="3C01EEAC" w14:textId="77777777" w:rsidR="00C84EEA" w:rsidRPr="00104B12" w:rsidRDefault="00C84EEA" w:rsidP="00652CFD">
            <w:pPr>
              <w:spacing w:before="0" w:after="0" w:line="276" w:lineRule="auto"/>
              <w:rPr>
                <w:sz w:val="20"/>
              </w:rPr>
            </w:pPr>
          </w:p>
        </w:tc>
      </w:tr>
      <w:tr w:rsidR="00C84EEA" w:rsidRPr="001A4780" w14:paraId="0B4AF1AF" w14:textId="77777777" w:rsidTr="004B0BFC">
        <w:tc>
          <w:tcPr>
            <w:tcW w:w="772" w:type="pct"/>
            <w:gridSpan w:val="3"/>
            <w:shd w:val="clear" w:color="auto" w:fill="auto"/>
            <w:vAlign w:val="center"/>
          </w:tcPr>
          <w:p w14:paraId="51CA6C6D" w14:textId="77777777" w:rsidR="00C84EEA" w:rsidRPr="00104B12" w:rsidRDefault="00C84EEA" w:rsidP="00652CFD">
            <w:pPr>
              <w:spacing w:before="0" w:after="0" w:line="276" w:lineRule="auto"/>
              <w:rPr>
                <w:sz w:val="20"/>
              </w:rPr>
            </w:pPr>
          </w:p>
        </w:tc>
        <w:tc>
          <w:tcPr>
            <w:tcW w:w="723" w:type="pct"/>
            <w:shd w:val="clear" w:color="auto" w:fill="auto"/>
            <w:vAlign w:val="center"/>
          </w:tcPr>
          <w:p w14:paraId="5DAE66A4" w14:textId="77777777" w:rsidR="00C84EEA" w:rsidRPr="00104B12" w:rsidRDefault="00C84EEA" w:rsidP="00652CFD">
            <w:pPr>
              <w:spacing w:before="0" w:after="0" w:line="276" w:lineRule="auto"/>
              <w:rPr>
                <w:sz w:val="20"/>
              </w:rPr>
            </w:pPr>
            <w:r w:rsidRPr="00104B12">
              <w:rPr>
                <w:sz w:val="20"/>
              </w:rPr>
              <w:t>signature</w:t>
            </w:r>
          </w:p>
        </w:tc>
        <w:tc>
          <w:tcPr>
            <w:tcW w:w="165" w:type="pct"/>
            <w:gridSpan w:val="2"/>
            <w:shd w:val="clear" w:color="auto" w:fill="auto"/>
            <w:vAlign w:val="center"/>
          </w:tcPr>
          <w:p w14:paraId="06A481A4" w14:textId="77777777" w:rsidR="00C84EEA" w:rsidRPr="00104B12" w:rsidRDefault="00C84EEA" w:rsidP="00652CFD">
            <w:pPr>
              <w:spacing w:before="0" w:after="0" w:line="276" w:lineRule="auto"/>
              <w:jc w:val="center"/>
              <w:rPr>
                <w:sz w:val="20"/>
              </w:rPr>
            </w:pPr>
            <w:r w:rsidRPr="00104B12">
              <w:rPr>
                <w:sz w:val="20"/>
              </w:rPr>
              <w:t>О</w:t>
            </w:r>
          </w:p>
        </w:tc>
        <w:tc>
          <w:tcPr>
            <w:tcW w:w="535" w:type="pct"/>
            <w:gridSpan w:val="2"/>
            <w:shd w:val="clear" w:color="auto" w:fill="auto"/>
            <w:vAlign w:val="center"/>
          </w:tcPr>
          <w:p w14:paraId="700E1ECE" w14:textId="77777777" w:rsidR="00C84EEA" w:rsidRPr="00104B12" w:rsidRDefault="00C84EEA" w:rsidP="00652CFD">
            <w:pPr>
              <w:spacing w:before="0" w:after="0" w:line="276" w:lineRule="auto"/>
              <w:jc w:val="center"/>
              <w:rPr>
                <w:sz w:val="20"/>
              </w:rPr>
            </w:pPr>
            <w:r w:rsidRPr="00104B12">
              <w:rPr>
                <w:sz w:val="20"/>
              </w:rPr>
              <w:t>S</w:t>
            </w:r>
          </w:p>
        </w:tc>
        <w:tc>
          <w:tcPr>
            <w:tcW w:w="1415" w:type="pct"/>
            <w:gridSpan w:val="2"/>
            <w:shd w:val="clear" w:color="auto" w:fill="auto"/>
            <w:vAlign w:val="center"/>
          </w:tcPr>
          <w:p w14:paraId="68C0C7CF" w14:textId="77777777" w:rsidR="00C84EEA" w:rsidRPr="00104B12" w:rsidRDefault="00706E7D" w:rsidP="00652CFD">
            <w:pPr>
              <w:spacing w:before="0" w:after="0" w:line="276" w:lineRule="auto"/>
              <w:rPr>
                <w:sz w:val="20"/>
              </w:rPr>
            </w:pPr>
            <w:r>
              <w:rPr>
                <w:sz w:val="20"/>
              </w:rPr>
              <w:t>Электронная подпись</w:t>
            </w:r>
          </w:p>
        </w:tc>
        <w:tc>
          <w:tcPr>
            <w:tcW w:w="1390" w:type="pct"/>
            <w:shd w:val="clear" w:color="auto" w:fill="auto"/>
            <w:vAlign w:val="center"/>
          </w:tcPr>
          <w:p w14:paraId="46BE3D85" w14:textId="77777777" w:rsidR="00C84EEA" w:rsidRPr="00104B12" w:rsidRDefault="00C84EEA" w:rsidP="00652CFD">
            <w:pPr>
              <w:spacing w:before="0" w:after="0" w:line="276" w:lineRule="auto"/>
              <w:rPr>
                <w:sz w:val="20"/>
              </w:rPr>
            </w:pPr>
            <w:r w:rsidRPr="00104B12">
              <w:rPr>
                <w:sz w:val="20"/>
              </w:rPr>
              <w:t>Множественный элемент</w:t>
            </w:r>
          </w:p>
        </w:tc>
      </w:tr>
      <w:tr w:rsidR="00C84EEA" w:rsidRPr="001A4780" w14:paraId="70EF0825" w14:textId="77777777" w:rsidTr="004B0BFC">
        <w:tc>
          <w:tcPr>
            <w:tcW w:w="772" w:type="pct"/>
            <w:gridSpan w:val="3"/>
            <w:shd w:val="clear" w:color="auto" w:fill="auto"/>
            <w:vAlign w:val="center"/>
          </w:tcPr>
          <w:p w14:paraId="55267C4C" w14:textId="77777777" w:rsidR="00C84EEA" w:rsidRPr="00104B12" w:rsidRDefault="00C84EEA" w:rsidP="00652CFD">
            <w:pPr>
              <w:spacing w:before="0" w:after="0" w:line="276" w:lineRule="auto"/>
              <w:rPr>
                <w:sz w:val="20"/>
              </w:rPr>
            </w:pPr>
            <w:r w:rsidRPr="006F7ABA">
              <w:rPr>
                <w:b/>
                <w:sz w:val="20"/>
              </w:rPr>
              <w:t>signature</w:t>
            </w:r>
          </w:p>
        </w:tc>
        <w:tc>
          <w:tcPr>
            <w:tcW w:w="723" w:type="pct"/>
            <w:shd w:val="clear" w:color="auto" w:fill="auto"/>
            <w:vAlign w:val="center"/>
          </w:tcPr>
          <w:p w14:paraId="407B5284" w14:textId="77777777" w:rsidR="00C84EEA" w:rsidRPr="00104B12" w:rsidRDefault="00C84EEA" w:rsidP="00652CFD">
            <w:pPr>
              <w:spacing w:before="0" w:after="0" w:line="276" w:lineRule="auto"/>
              <w:rPr>
                <w:sz w:val="20"/>
              </w:rPr>
            </w:pPr>
          </w:p>
        </w:tc>
        <w:tc>
          <w:tcPr>
            <w:tcW w:w="165" w:type="pct"/>
            <w:gridSpan w:val="2"/>
            <w:shd w:val="clear" w:color="auto" w:fill="auto"/>
            <w:vAlign w:val="center"/>
          </w:tcPr>
          <w:p w14:paraId="561962CD" w14:textId="77777777" w:rsidR="00C84EEA" w:rsidRPr="00104B12" w:rsidRDefault="00C84EEA" w:rsidP="00652CFD">
            <w:pPr>
              <w:spacing w:before="0" w:after="0" w:line="276" w:lineRule="auto"/>
              <w:jc w:val="center"/>
              <w:rPr>
                <w:sz w:val="20"/>
              </w:rPr>
            </w:pPr>
          </w:p>
        </w:tc>
        <w:tc>
          <w:tcPr>
            <w:tcW w:w="535" w:type="pct"/>
            <w:gridSpan w:val="2"/>
            <w:shd w:val="clear" w:color="auto" w:fill="auto"/>
            <w:vAlign w:val="center"/>
          </w:tcPr>
          <w:p w14:paraId="26F02BF0" w14:textId="77777777" w:rsidR="00C84EEA" w:rsidRPr="00104B12" w:rsidRDefault="00C84EEA" w:rsidP="00652CFD">
            <w:pPr>
              <w:spacing w:before="0" w:after="0" w:line="276" w:lineRule="auto"/>
              <w:jc w:val="center"/>
              <w:rPr>
                <w:sz w:val="20"/>
              </w:rPr>
            </w:pPr>
          </w:p>
        </w:tc>
        <w:tc>
          <w:tcPr>
            <w:tcW w:w="1415" w:type="pct"/>
            <w:gridSpan w:val="2"/>
            <w:shd w:val="clear" w:color="auto" w:fill="auto"/>
            <w:vAlign w:val="center"/>
          </w:tcPr>
          <w:p w14:paraId="66D26B61" w14:textId="77777777" w:rsidR="00C84EEA" w:rsidRPr="00104B12" w:rsidRDefault="00C84EEA" w:rsidP="00652CFD">
            <w:pPr>
              <w:spacing w:before="0" w:after="0" w:line="276" w:lineRule="auto"/>
              <w:rPr>
                <w:sz w:val="20"/>
              </w:rPr>
            </w:pPr>
          </w:p>
        </w:tc>
        <w:tc>
          <w:tcPr>
            <w:tcW w:w="1390" w:type="pct"/>
            <w:shd w:val="clear" w:color="auto" w:fill="auto"/>
            <w:vAlign w:val="center"/>
          </w:tcPr>
          <w:p w14:paraId="316E563C" w14:textId="77777777" w:rsidR="00C84EEA" w:rsidRPr="00104B12" w:rsidRDefault="00C84EEA" w:rsidP="00652CFD">
            <w:pPr>
              <w:spacing w:before="0" w:after="0" w:line="276" w:lineRule="auto"/>
              <w:rPr>
                <w:sz w:val="20"/>
              </w:rPr>
            </w:pPr>
          </w:p>
        </w:tc>
      </w:tr>
      <w:tr w:rsidR="00C84EEA" w:rsidRPr="001A4780" w14:paraId="09C79A53" w14:textId="77777777" w:rsidTr="004B0BFC">
        <w:tc>
          <w:tcPr>
            <w:tcW w:w="772" w:type="pct"/>
            <w:gridSpan w:val="3"/>
            <w:shd w:val="clear" w:color="auto" w:fill="auto"/>
            <w:vAlign w:val="center"/>
          </w:tcPr>
          <w:p w14:paraId="1D18772B" w14:textId="77777777" w:rsidR="00C84EEA" w:rsidRPr="00E87917" w:rsidRDefault="00C84EEA" w:rsidP="00652CFD">
            <w:pPr>
              <w:spacing w:before="0" w:after="0" w:line="276" w:lineRule="auto"/>
              <w:rPr>
                <w:sz w:val="20"/>
              </w:rPr>
            </w:pPr>
          </w:p>
        </w:tc>
        <w:tc>
          <w:tcPr>
            <w:tcW w:w="723" w:type="pct"/>
            <w:shd w:val="clear" w:color="auto" w:fill="auto"/>
          </w:tcPr>
          <w:p w14:paraId="4EA06CAF" w14:textId="77777777" w:rsidR="00C84EEA" w:rsidRPr="00E87917" w:rsidRDefault="00C84EEA" w:rsidP="00652CFD">
            <w:pPr>
              <w:spacing w:before="0" w:after="0" w:line="276" w:lineRule="auto"/>
              <w:ind w:firstLine="51"/>
              <w:rPr>
                <w:sz w:val="20"/>
              </w:rPr>
            </w:pPr>
            <w:r w:rsidRPr="00E87917">
              <w:rPr>
                <w:sz w:val="20"/>
              </w:rPr>
              <w:t>type</w:t>
            </w:r>
          </w:p>
        </w:tc>
        <w:tc>
          <w:tcPr>
            <w:tcW w:w="165" w:type="pct"/>
            <w:gridSpan w:val="2"/>
            <w:shd w:val="clear" w:color="auto" w:fill="auto"/>
            <w:vAlign w:val="center"/>
          </w:tcPr>
          <w:p w14:paraId="7B765B06" w14:textId="77777777" w:rsidR="00C84EEA" w:rsidRPr="00E87917" w:rsidRDefault="00C84EEA" w:rsidP="00652CFD">
            <w:pPr>
              <w:spacing w:before="0" w:after="0" w:line="276" w:lineRule="auto"/>
              <w:ind w:firstLine="51"/>
              <w:jc w:val="center"/>
              <w:rPr>
                <w:sz w:val="20"/>
              </w:rPr>
            </w:pPr>
            <w:r w:rsidRPr="00E87917">
              <w:rPr>
                <w:sz w:val="20"/>
              </w:rPr>
              <w:t>H</w:t>
            </w:r>
          </w:p>
        </w:tc>
        <w:tc>
          <w:tcPr>
            <w:tcW w:w="535" w:type="pct"/>
            <w:gridSpan w:val="2"/>
            <w:shd w:val="clear" w:color="auto" w:fill="auto"/>
            <w:vAlign w:val="center"/>
          </w:tcPr>
          <w:p w14:paraId="068EF323" w14:textId="77777777" w:rsidR="00C84EEA" w:rsidRPr="00E87917" w:rsidRDefault="00C84EEA" w:rsidP="00652CFD">
            <w:pPr>
              <w:spacing w:before="0" w:after="0" w:line="276" w:lineRule="auto"/>
              <w:ind w:firstLine="51"/>
              <w:jc w:val="center"/>
              <w:rPr>
                <w:sz w:val="20"/>
              </w:rPr>
            </w:pPr>
            <w:r w:rsidRPr="00E87917">
              <w:rPr>
                <w:sz w:val="20"/>
              </w:rPr>
              <w:t>T</w:t>
            </w:r>
          </w:p>
        </w:tc>
        <w:tc>
          <w:tcPr>
            <w:tcW w:w="1415" w:type="pct"/>
            <w:gridSpan w:val="2"/>
            <w:shd w:val="clear" w:color="auto" w:fill="auto"/>
          </w:tcPr>
          <w:p w14:paraId="3512463B" w14:textId="77777777" w:rsidR="00C84EEA" w:rsidRPr="00104B12" w:rsidRDefault="00C84EEA" w:rsidP="00652CFD">
            <w:pPr>
              <w:spacing w:before="0" w:after="0" w:line="276" w:lineRule="auto"/>
              <w:ind w:firstLine="51"/>
              <w:rPr>
                <w:sz w:val="20"/>
              </w:rPr>
            </w:pPr>
            <w:r w:rsidRPr="00E87917">
              <w:rPr>
                <w:sz w:val="20"/>
              </w:rPr>
              <w:t>Тип</w:t>
            </w:r>
            <w:r w:rsidRPr="00104B12">
              <w:rPr>
                <w:sz w:val="20"/>
              </w:rPr>
              <w:t xml:space="preserve"> </w:t>
            </w:r>
            <w:r w:rsidR="00706E7D">
              <w:rPr>
                <w:sz w:val="20"/>
              </w:rPr>
              <w:t>электронной подписи</w:t>
            </w:r>
          </w:p>
        </w:tc>
        <w:tc>
          <w:tcPr>
            <w:tcW w:w="1390" w:type="pct"/>
            <w:shd w:val="clear" w:color="auto" w:fill="auto"/>
          </w:tcPr>
          <w:p w14:paraId="191D07F9" w14:textId="77777777" w:rsidR="00C84EEA" w:rsidRPr="00E87917" w:rsidRDefault="00C84EEA" w:rsidP="00652CFD">
            <w:pPr>
              <w:spacing w:before="0" w:after="0" w:line="276" w:lineRule="auto"/>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C84EEA" w:rsidRPr="001A4780" w14:paraId="212A18E9" w14:textId="77777777" w:rsidTr="004B0BFC">
        <w:tc>
          <w:tcPr>
            <w:tcW w:w="5000" w:type="pct"/>
            <w:gridSpan w:val="11"/>
            <w:shd w:val="clear" w:color="auto" w:fill="auto"/>
            <w:vAlign w:val="center"/>
          </w:tcPr>
          <w:p w14:paraId="497824D7" w14:textId="77777777" w:rsidR="00C84EEA" w:rsidRPr="006F7ABA" w:rsidRDefault="00C84EEA" w:rsidP="00652CFD">
            <w:pPr>
              <w:spacing w:before="0" w:after="0" w:line="276" w:lineRule="auto"/>
              <w:jc w:val="center"/>
              <w:rPr>
                <w:b/>
                <w:sz w:val="20"/>
              </w:rPr>
            </w:pPr>
            <w:r w:rsidRPr="006F7ABA">
              <w:rPr>
                <w:b/>
                <w:sz w:val="20"/>
              </w:rPr>
              <w:t>Плановая проверка</w:t>
            </w:r>
          </w:p>
        </w:tc>
      </w:tr>
      <w:tr w:rsidR="00C84EEA" w:rsidRPr="001A4780" w14:paraId="4A736FA3" w14:textId="77777777" w:rsidTr="004B0BFC">
        <w:tc>
          <w:tcPr>
            <w:tcW w:w="772" w:type="pct"/>
            <w:gridSpan w:val="3"/>
            <w:shd w:val="clear" w:color="auto" w:fill="auto"/>
          </w:tcPr>
          <w:p w14:paraId="670A5D16" w14:textId="77777777" w:rsidR="00C84EEA" w:rsidRPr="006F7ABA" w:rsidRDefault="00C84EEA" w:rsidP="00652CFD">
            <w:pPr>
              <w:spacing w:before="0" w:after="0" w:line="276" w:lineRule="auto"/>
              <w:rPr>
                <w:b/>
                <w:sz w:val="20"/>
              </w:rPr>
            </w:pPr>
            <w:r w:rsidRPr="006F7ABA">
              <w:rPr>
                <w:b/>
                <w:sz w:val="20"/>
              </w:rPr>
              <w:t>plannedCheck</w:t>
            </w:r>
          </w:p>
        </w:tc>
        <w:tc>
          <w:tcPr>
            <w:tcW w:w="723" w:type="pct"/>
            <w:shd w:val="clear" w:color="auto" w:fill="auto"/>
          </w:tcPr>
          <w:p w14:paraId="13A208E9" w14:textId="77777777" w:rsidR="00C84EEA" w:rsidRPr="006F7ABA" w:rsidRDefault="00C84EEA" w:rsidP="00652CFD">
            <w:pPr>
              <w:spacing w:before="0" w:after="0" w:line="276" w:lineRule="auto"/>
              <w:rPr>
                <w:b/>
                <w:sz w:val="20"/>
              </w:rPr>
            </w:pPr>
            <w:r w:rsidRPr="006F7ABA">
              <w:rPr>
                <w:b/>
                <w:sz w:val="20"/>
              </w:rPr>
              <w:t> </w:t>
            </w:r>
          </w:p>
        </w:tc>
        <w:tc>
          <w:tcPr>
            <w:tcW w:w="165" w:type="pct"/>
            <w:gridSpan w:val="2"/>
            <w:shd w:val="clear" w:color="auto" w:fill="auto"/>
          </w:tcPr>
          <w:p w14:paraId="4A3C860C" w14:textId="77777777" w:rsidR="00C84EEA" w:rsidRPr="006F7ABA" w:rsidRDefault="00C84EEA" w:rsidP="00652CFD">
            <w:pPr>
              <w:spacing w:before="0" w:after="0" w:line="276" w:lineRule="auto"/>
              <w:jc w:val="center"/>
              <w:rPr>
                <w:b/>
                <w:sz w:val="20"/>
              </w:rPr>
            </w:pPr>
          </w:p>
        </w:tc>
        <w:tc>
          <w:tcPr>
            <w:tcW w:w="535" w:type="pct"/>
            <w:gridSpan w:val="2"/>
            <w:shd w:val="clear" w:color="auto" w:fill="auto"/>
          </w:tcPr>
          <w:p w14:paraId="0EEF4511" w14:textId="77777777" w:rsidR="00C84EEA" w:rsidRPr="006F7ABA" w:rsidRDefault="00C84EEA" w:rsidP="00652CFD">
            <w:pPr>
              <w:spacing w:before="0" w:after="0" w:line="276" w:lineRule="auto"/>
              <w:jc w:val="center"/>
              <w:rPr>
                <w:b/>
                <w:sz w:val="20"/>
              </w:rPr>
            </w:pPr>
          </w:p>
        </w:tc>
        <w:tc>
          <w:tcPr>
            <w:tcW w:w="1415" w:type="pct"/>
            <w:gridSpan w:val="2"/>
            <w:shd w:val="clear" w:color="auto" w:fill="auto"/>
          </w:tcPr>
          <w:p w14:paraId="0C395454" w14:textId="77777777" w:rsidR="00C84EEA" w:rsidRPr="006F7ABA" w:rsidRDefault="00C84EEA" w:rsidP="00652CFD">
            <w:pPr>
              <w:spacing w:before="0" w:after="0" w:line="276" w:lineRule="auto"/>
              <w:rPr>
                <w:b/>
                <w:sz w:val="20"/>
              </w:rPr>
            </w:pPr>
            <w:r w:rsidRPr="006F7ABA">
              <w:rPr>
                <w:b/>
                <w:sz w:val="20"/>
              </w:rPr>
              <w:t> </w:t>
            </w:r>
          </w:p>
        </w:tc>
        <w:tc>
          <w:tcPr>
            <w:tcW w:w="1390" w:type="pct"/>
            <w:shd w:val="clear" w:color="auto" w:fill="auto"/>
          </w:tcPr>
          <w:p w14:paraId="0E64C202" w14:textId="77777777" w:rsidR="00C84EEA" w:rsidRPr="006F7ABA" w:rsidRDefault="00C84EEA" w:rsidP="00652CFD">
            <w:pPr>
              <w:spacing w:before="0" w:after="0" w:line="276" w:lineRule="auto"/>
              <w:rPr>
                <w:b/>
                <w:sz w:val="20"/>
              </w:rPr>
            </w:pPr>
            <w:r w:rsidRPr="006F7ABA">
              <w:rPr>
                <w:b/>
                <w:sz w:val="20"/>
              </w:rPr>
              <w:t xml:space="preserve">  </w:t>
            </w:r>
          </w:p>
        </w:tc>
      </w:tr>
      <w:tr w:rsidR="00557D3E" w:rsidRPr="001A4780" w14:paraId="6FE078A7" w14:textId="77777777" w:rsidTr="004B0BFC">
        <w:tc>
          <w:tcPr>
            <w:tcW w:w="772" w:type="pct"/>
            <w:gridSpan w:val="3"/>
            <w:shd w:val="clear" w:color="auto" w:fill="auto"/>
          </w:tcPr>
          <w:p w14:paraId="498EA0CC" w14:textId="77777777" w:rsidR="00557D3E" w:rsidRPr="00E232BB" w:rsidRDefault="00557D3E" w:rsidP="00652CFD">
            <w:pPr>
              <w:spacing w:before="0" w:after="0" w:line="276" w:lineRule="auto"/>
              <w:rPr>
                <w:sz w:val="20"/>
              </w:rPr>
            </w:pPr>
          </w:p>
        </w:tc>
        <w:tc>
          <w:tcPr>
            <w:tcW w:w="723" w:type="pct"/>
            <w:shd w:val="clear" w:color="auto" w:fill="auto"/>
          </w:tcPr>
          <w:p w14:paraId="7FBB911D" w14:textId="77777777" w:rsidR="00557D3E" w:rsidRPr="00104B12" w:rsidRDefault="00557D3E" w:rsidP="00652CFD">
            <w:pPr>
              <w:spacing w:before="0" w:after="0" w:line="276" w:lineRule="auto"/>
              <w:rPr>
                <w:sz w:val="20"/>
              </w:rPr>
            </w:pPr>
            <w:r>
              <w:rPr>
                <w:sz w:val="20"/>
              </w:rPr>
              <w:t>с</w:t>
            </w:r>
            <w:r w:rsidRPr="00104B12">
              <w:rPr>
                <w:sz w:val="20"/>
              </w:rPr>
              <w:t>heckNumber</w:t>
            </w:r>
          </w:p>
        </w:tc>
        <w:tc>
          <w:tcPr>
            <w:tcW w:w="165" w:type="pct"/>
            <w:gridSpan w:val="2"/>
            <w:shd w:val="clear" w:color="auto" w:fill="auto"/>
          </w:tcPr>
          <w:p w14:paraId="59BB1206" w14:textId="77777777" w:rsidR="00557D3E" w:rsidRPr="0080327F" w:rsidRDefault="00557D3E" w:rsidP="00652CFD">
            <w:pPr>
              <w:spacing w:before="0" w:after="0" w:line="276" w:lineRule="auto"/>
              <w:jc w:val="center"/>
              <w:rPr>
                <w:sz w:val="20"/>
              </w:rPr>
            </w:pPr>
            <w:r>
              <w:rPr>
                <w:sz w:val="20"/>
              </w:rPr>
              <w:t>Н</w:t>
            </w:r>
          </w:p>
        </w:tc>
        <w:tc>
          <w:tcPr>
            <w:tcW w:w="535" w:type="pct"/>
            <w:gridSpan w:val="2"/>
            <w:shd w:val="clear" w:color="auto" w:fill="auto"/>
          </w:tcPr>
          <w:p w14:paraId="78AF6032" w14:textId="77777777" w:rsidR="00557D3E" w:rsidRPr="00E232BB" w:rsidRDefault="00557D3E" w:rsidP="00652CFD">
            <w:pPr>
              <w:spacing w:before="0" w:after="0" w:line="276" w:lineRule="auto"/>
              <w:jc w:val="center"/>
              <w:rPr>
                <w:sz w:val="20"/>
              </w:rPr>
            </w:pPr>
            <w:r w:rsidRPr="00E232BB">
              <w:rPr>
                <w:sz w:val="20"/>
              </w:rPr>
              <w:t>T</w:t>
            </w:r>
            <w:r w:rsidRPr="00104B12">
              <w:rPr>
                <w:sz w:val="20"/>
              </w:rPr>
              <w:t>(1-2</w:t>
            </w:r>
            <w:r>
              <w:rPr>
                <w:sz w:val="20"/>
                <w:lang w:val="en-US"/>
              </w:rPr>
              <w:t>56</w:t>
            </w:r>
            <w:r w:rsidRPr="00104B12">
              <w:rPr>
                <w:sz w:val="20"/>
              </w:rPr>
              <w:t>)</w:t>
            </w:r>
          </w:p>
        </w:tc>
        <w:tc>
          <w:tcPr>
            <w:tcW w:w="1415" w:type="pct"/>
            <w:gridSpan w:val="2"/>
            <w:shd w:val="clear" w:color="auto" w:fill="auto"/>
          </w:tcPr>
          <w:p w14:paraId="7B0A4D34" w14:textId="77777777" w:rsidR="00557D3E" w:rsidRDefault="00841288" w:rsidP="00652CFD">
            <w:pPr>
              <w:spacing w:before="0" w:after="0" w:line="276" w:lineRule="auto"/>
              <w:rPr>
                <w:sz w:val="20"/>
              </w:rPr>
            </w:pPr>
            <w:r w:rsidRPr="00841288">
              <w:rPr>
                <w:sz w:val="20"/>
              </w:rPr>
              <w:t>Номер проверки в составе плана проверок, сформированный контрольным органом</w:t>
            </w:r>
          </w:p>
        </w:tc>
        <w:tc>
          <w:tcPr>
            <w:tcW w:w="1390" w:type="pct"/>
            <w:shd w:val="clear" w:color="auto" w:fill="auto"/>
          </w:tcPr>
          <w:p w14:paraId="5540CB96" w14:textId="77777777" w:rsidR="00557D3E" w:rsidRDefault="00557D3E" w:rsidP="00652CFD">
            <w:pPr>
              <w:spacing w:before="0" w:after="0" w:line="276" w:lineRule="auto"/>
              <w:rPr>
                <w:sz w:val="20"/>
              </w:rPr>
            </w:pPr>
            <w:r>
              <w:rPr>
                <w:sz w:val="20"/>
              </w:rPr>
              <w:t>Указывается в случае если у плановой проверки не заполнено поле «</w:t>
            </w:r>
            <w:r w:rsidR="00841288" w:rsidRPr="00A166B9">
              <w:rPr>
                <w:sz w:val="20"/>
              </w:rPr>
              <w:t xml:space="preserve">Номер проверки в составе плана проверок </w:t>
            </w:r>
            <w:r w:rsidRPr="00A057CF">
              <w:rPr>
                <w:sz w:val="20"/>
              </w:rPr>
              <w:t>(согласно ПП РФ №1148)</w:t>
            </w:r>
            <w:r>
              <w:rPr>
                <w:sz w:val="20"/>
              </w:rPr>
              <w:t>» (</w:t>
            </w:r>
            <w:r>
              <w:rPr>
                <w:sz w:val="20"/>
                <w:lang w:val="en-US"/>
              </w:rPr>
              <w:t>regNumber</w:t>
            </w:r>
            <w:r>
              <w:rPr>
                <w:sz w:val="20"/>
              </w:rPr>
              <w:t>)</w:t>
            </w:r>
          </w:p>
          <w:p w14:paraId="31CF1189" w14:textId="77777777" w:rsidR="004B2259" w:rsidRDefault="004B2259" w:rsidP="00652CFD">
            <w:pPr>
              <w:spacing w:before="0" w:after="0" w:line="276" w:lineRule="auto"/>
              <w:rPr>
                <w:sz w:val="20"/>
              </w:rPr>
            </w:pPr>
            <w:r>
              <w:rPr>
                <w:sz w:val="20"/>
              </w:rPr>
              <w:t>.</w:t>
            </w:r>
          </w:p>
        </w:tc>
      </w:tr>
      <w:tr w:rsidR="00557D3E" w:rsidRPr="001A4780" w14:paraId="5395D1EC" w14:textId="77777777" w:rsidTr="004B0BFC">
        <w:tc>
          <w:tcPr>
            <w:tcW w:w="772" w:type="pct"/>
            <w:gridSpan w:val="3"/>
            <w:shd w:val="clear" w:color="auto" w:fill="auto"/>
          </w:tcPr>
          <w:p w14:paraId="11818E3D" w14:textId="77777777" w:rsidR="00557D3E" w:rsidRPr="00E232BB" w:rsidRDefault="00557D3E" w:rsidP="00652CFD">
            <w:pPr>
              <w:spacing w:before="0" w:after="0" w:line="276" w:lineRule="auto"/>
              <w:rPr>
                <w:sz w:val="20"/>
              </w:rPr>
            </w:pPr>
          </w:p>
        </w:tc>
        <w:tc>
          <w:tcPr>
            <w:tcW w:w="723" w:type="pct"/>
            <w:shd w:val="clear" w:color="auto" w:fill="auto"/>
          </w:tcPr>
          <w:p w14:paraId="323A7F78" w14:textId="77777777" w:rsidR="00557D3E" w:rsidRPr="00A057CF" w:rsidRDefault="00557D3E" w:rsidP="00652CFD">
            <w:pPr>
              <w:spacing w:before="0" w:after="0" w:line="276" w:lineRule="auto"/>
              <w:rPr>
                <w:sz w:val="20"/>
                <w:lang w:val="en-US"/>
              </w:rPr>
            </w:pPr>
            <w:r>
              <w:rPr>
                <w:sz w:val="20"/>
                <w:lang w:val="en-US"/>
              </w:rPr>
              <w:t>regNumber</w:t>
            </w:r>
          </w:p>
        </w:tc>
        <w:tc>
          <w:tcPr>
            <w:tcW w:w="165" w:type="pct"/>
            <w:gridSpan w:val="2"/>
            <w:shd w:val="clear" w:color="auto" w:fill="auto"/>
          </w:tcPr>
          <w:p w14:paraId="0938F91C" w14:textId="77777777" w:rsidR="00557D3E" w:rsidRPr="00A057CF" w:rsidRDefault="00557D3E" w:rsidP="00652CFD">
            <w:pPr>
              <w:spacing w:before="0" w:after="0" w:line="276" w:lineRule="auto"/>
              <w:jc w:val="center"/>
              <w:rPr>
                <w:sz w:val="20"/>
              </w:rPr>
            </w:pPr>
            <w:r>
              <w:rPr>
                <w:sz w:val="20"/>
              </w:rPr>
              <w:t>Н</w:t>
            </w:r>
          </w:p>
        </w:tc>
        <w:tc>
          <w:tcPr>
            <w:tcW w:w="535" w:type="pct"/>
            <w:gridSpan w:val="2"/>
            <w:shd w:val="clear" w:color="auto" w:fill="auto"/>
          </w:tcPr>
          <w:p w14:paraId="69B96AD4" w14:textId="300C0A6A" w:rsidR="00557D3E" w:rsidRPr="00104B12" w:rsidRDefault="00557D3E" w:rsidP="00652CFD">
            <w:pPr>
              <w:spacing w:before="0" w:after="0" w:line="276" w:lineRule="auto"/>
              <w:jc w:val="center"/>
              <w:rPr>
                <w:sz w:val="20"/>
              </w:rPr>
            </w:pPr>
            <w:r w:rsidRPr="00E232BB">
              <w:rPr>
                <w:sz w:val="20"/>
              </w:rPr>
              <w:t>T</w:t>
            </w:r>
            <w:r w:rsidRPr="00104B12">
              <w:rPr>
                <w:sz w:val="20"/>
              </w:rPr>
              <w:t>(1-</w:t>
            </w:r>
            <w:r w:rsidR="00FE7CC5">
              <w:rPr>
                <w:sz w:val="20"/>
                <w:lang w:val="en-US"/>
              </w:rPr>
              <w:t>2</w:t>
            </w:r>
            <w:r w:rsidR="00FE7CC5">
              <w:rPr>
                <w:sz w:val="20"/>
              </w:rPr>
              <w:t>6</w:t>
            </w:r>
            <w:r w:rsidRPr="00104B12">
              <w:rPr>
                <w:sz w:val="20"/>
              </w:rPr>
              <w:t>)</w:t>
            </w:r>
          </w:p>
        </w:tc>
        <w:tc>
          <w:tcPr>
            <w:tcW w:w="1415" w:type="pct"/>
            <w:gridSpan w:val="2"/>
            <w:shd w:val="clear" w:color="auto" w:fill="auto"/>
          </w:tcPr>
          <w:p w14:paraId="0944480C" w14:textId="77777777" w:rsidR="00557D3E" w:rsidRPr="00E232BB" w:rsidRDefault="00A166B9" w:rsidP="00652CFD">
            <w:pPr>
              <w:spacing w:before="0" w:after="0" w:line="276" w:lineRule="auto"/>
              <w:rPr>
                <w:sz w:val="20"/>
              </w:rPr>
            </w:pPr>
            <w:r w:rsidRPr="00A166B9">
              <w:rPr>
                <w:sz w:val="20"/>
              </w:rPr>
              <w:t>Номер проверки в составе плана проверок (согласно ПП РФ №1148)</w:t>
            </w:r>
          </w:p>
        </w:tc>
        <w:tc>
          <w:tcPr>
            <w:tcW w:w="1390" w:type="pct"/>
            <w:shd w:val="clear" w:color="auto" w:fill="auto"/>
          </w:tcPr>
          <w:p w14:paraId="1B8C9F98" w14:textId="77777777" w:rsidR="00557D3E" w:rsidRDefault="00557D3E" w:rsidP="00652CFD">
            <w:pPr>
              <w:spacing w:before="0" w:after="0" w:line="276" w:lineRule="auto"/>
              <w:rPr>
                <w:sz w:val="20"/>
              </w:rPr>
            </w:pPr>
            <w:r>
              <w:rPr>
                <w:sz w:val="20"/>
              </w:rPr>
              <w:t>Указывается в случае, если у плановой проверки сформировано данное поле.</w:t>
            </w:r>
          </w:p>
          <w:p w14:paraId="7CD35CA3" w14:textId="77777777" w:rsidR="00557D3E" w:rsidRPr="00A057CF" w:rsidRDefault="00557D3E" w:rsidP="00652CFD">
            <w:pPr>
              <w:spacing w:before="0" w:after="0" w:line="276" w:lineRule="auto"/>
              <w:rPr>
                <w:sz w:val="20"/>
              </w:rPr>
            </w:pPr>
            <w:r>
              <w:rPr>
                <w:sz w:val="20"/>
              </w:rPr>
              <w:t xml:space="preserve">Указание одного из полей </w:t>
            </w:r>
            <w:r>
              <w:rPr>
                <w:sz w:val="20"/>
                <w:lang w:val="en-US"/>
              </w:rPr>
              <w:t>c</w:t>
            </w:r>
            <w:r w:rsidRPr="00104B12">
              <w:rPr>
                <w:sz w:val="20"/>
              </w:rPr>
              <w:t>heckNumber</w:t>
            </w:r>
            <w:r w:rsidRPr="00A057CF">
              <w:rPr>
                <w:sz w:val="20"/>
              </w:rPr>
              <w:t xml:space="preserve"> </w:t>
            </w:r>
            <w:r>
              <w:rPr>
                <w:sz w:val="20"/>
              </w:rPr>
              <w:t xml:space="preserve">или </w:t>
            </w:r>
            <w:r>
              <w:rPr>
                <w:sz w:val="20"/>
                <w:lang w:val="en-US"/>
              </w:rPr>
              <w:t>regNumber</w:t>
            </w:r>
            <w:r w:rsidRPr="00A057CF">
              <w:rPr>
                <w:sz w:val="20"/>
              </w:rPr>
              <w:t xml:space="preserve"> </w:t>
            </w:r>
            <w:r>
              <w:rPr>
                <w:sz w:val="20"/>
              </w:rPr>
              <w:t>контролируется при приеме.</w:t>
            </w:r>
          </w:p>
        </w:tc>
      </w:tr>
      <w:tr w:rsidR="009B5DD9" w:rsidRPr="001A4780" w14:paraId="007A96B3" w14:textId="77777777" w:rsidTr="004B0BFC">
        <w:tc>
          <w:tcPr>
            <w:tcW w:w="772" w:type="pct"/>
            <w:gridSpan w:val="3"/>
            <w:shd w:val="clear" w:color="auto" w:fill="auto"/>
          </w:tcPr>
          <w:p w14:paraId="35A33C8D" w14:textId="77777777" w:rsidR="009B5DD9" w:rsidRPr="00E232BB" w:rsidRDefault="009B5DD9" w:rsidP="00652CFD">
            <w:pPr>
              <w:spacing w:before="0" w:after="0" w:line="276" w:lineRule="auto"/>
              <w:rPr>
                <w:sz w:val="20"/>
              </w:rPr>
            </w:pPr>
          </w:p>
        </w:tc>
        <w:tc>
          <w:tcPr>
            <w:tcW w:w="723" w:type="pct"/>
            <w:shd w:val="clear" w:color="auto" w:fill="auto"/>
            <w:vAlign w:val="center"/>
          </w:tcPr>
          <w:p w14:paraId="5256C3B0" w14:textId="77777777" w:rsidR="009B5DD9" w:rsidRDefault="009B5DD9" w:rsidP="00652CFD">
            <w:pPr>
              <w:spacing w:before="0" w:after="0" w:line="276" w:lineRule="auto"/>
              <w:rPr>
                <w:sz w:val="20"/>
                <w:lang w:val="en-US"/>
              </w:rPr>
            </w:pPr>
            <w:r w:rsidRPr="00037E8B">
              <w:rPr>
                <w:sz w:val="20"/>
                <w:lang w:val="en-US" w:eastAsia="en-US"/>
              </w:rPr>
              <w:t>inspectionType</w:t>
            </w:r>
          </w:p>
        </w:tc>
        <w:tc>
          <w:tcPr>
            <w:tcW w:w="165" w:type="pct"/>
            <w:gridSpan w:val="2"/>
            <w:shd w:val="clear" w:color="auto" w:fill="auto"/>
            <w:vAlign w:val="center"/>
          </w:tcPr>
          <w:p w14:paraId="659E284D" w14:textId="77777777" w:rsidR="009B5DD9" w:rsidRDefault="009B5DD9" w:rsidP="00652CFD">
            <w:pPr>
              <w:spacing w:before="0" w:after="0" w:line="276" w:lineRule="auto"/>
              <w:jc w:val="center"/>
              <w:rPr>
                <w:sz w:val="20"/>
              </w:rPr>
            </w:pPr>
            <w:r>
              <w:rPr>
                <w:sz w:val="20"/>
              </w:rPr>
              <w:t>Н</w:t>
            </w:r>
          </w:p>
        </w:tc>
        <w:tc>
          <w:tcPr>
            <w:tcW w:w="535" w:type="pct"/>
            <w:gridSpan w:val="2"/>
            <w:shd w:val="clear" w:color="auto" w:fill="auto"/>
            <w:vAlign w:val="center"/>
          </w:tcPr>
          <w:p w14:paraId="7F7D0B5A" w14:textId="77777777" w:rsidR="009B5DD9" w:rsidRPr="00E232BB" w:rsidRDefault="009B5DD9" w:rsidP="00652CFD">
            <w:pPr>
              <w:spacing w:before="0" w:after="0" w:line="276" w:lineRule="auto"/>
              <w:jc w:val="center"/>
              <w:rPr>
                <w:sz w:val="20"/>
              </w:rPr>
            </w:pPr>
            <w:r>
              <w:rPr>
                <w:sz w:val="20"/>
                <w:lang w:val="en-US"/>
              </w:rPr>
              <w:t>T</w:t>
            </w:r>
          </w:p>
        </w:tc>
        <w:tc>
          <w:tcPr>
            <w:tcW w:w="1415" w:type="pct"/>
            <w:gridSpan w:val="2"/>
            <w:shd w:val="clear" w:color="auto" w:fill="auto"/>
            <w:vAlign w:val="center"/>
          </w:tcPr>
          <w:p w14:paraId="7B2985C9" w14:textId="77777777" w:rsidR="009B5DD9" w:rsidRPr="00A166B9" w:rsidRDefault="009B5DD9" w:rsidP="00652CFD">
            <w:pPr>
              <w:spacing w:before="0" w:after="0" w:line="276" w:lineRule="auto"/>
              <w:rPr>
                <w:sz w:val="20"/>
              </w:rPr>
            </w:pPr>
            <w:r w:rsidRPr="009B5DD9">
              <w:rPr>
                <w:sz w:val="20"/>
                <w:lang w:eastAsia="en-US"/>
              </w:rPr>
              <w:t>Вид плановой проверки</w:t>
            </w:r>
          </w:p>
        </w:tc>
        <w:tc>
          <w:tcPr>
            <w:tcW w:w="1390" w:type="pct"/>
            <w:shd w:val="clear" w:color="auto" w:fill="auto"/>
          </w:tcPr>
          <w:p w14:paraId="02FE673C" w14:textId="77777777" w:rsidR="009B5DD9" w:rsidRPr="00037E8B" w:rsidRDefault="009B5DD9" w:rsidP="00652CFD">
            <w:pPr>
              <w:spacing w:before="0" w:after="0" w:line="276" w:lineRule="auto"/>
              <w:rPr>
                <w:sz w:val="20"/>
                <w:lang w:eastAsia="en-US"/>
              </w:rPr>
            </w:pPr>
            <w:r w:rsidRPr="00037E8B">
              <w:rPr>
                <w:sz w:val="20"/>
                <w:lang w:eastAsia="en-US"/>
              </w:rPr>
              <w:t>Доступные значения:</w:t>
            </w:r>
          </w:p>
          <w:p w14:paraId="74CB1BF8" w14:textId="77777777" w:rsidR="009B5DD9" w:rsidRPr="00037E8B" w:rsidRDefault="009B5DD9" w:rsidP="00652CFD">
            <w:pPr>
              <w:spacing w:before="0" w:after="0" w:line="276" w:lineRule="auto"/>
              <w:rPr>
                <w:sz w:val="20"/>
                <w:lang w:eastAsia="en-US"/>
              </w:rPr>
            </w:pPr>
            <w:r w:rsidRPr="00037E8B">
              <w:rPr>
                <w:sz w:val="20"/>
                <w:lang w:eastAsia="en-US"/>
              </w:rPr>
              <w:t>V-Выездная проверка;</w:t>
            </w:r>
          </w:p>
          <w:p w14:paraId="2EFCFB9F" w14:textId="77777777" w:rsidR="009B5DD9" w:rsidRPr="00037E8B" w:rsidRDefault="009B5DD9" w:rsidP="00652CFD">
            <w:pPr>
              <w:spacing w:before="0" w:after="0" w:line="276" w:lineRule="auto"/>
              <w:rPr>
                <w:sz w:val="20"/>
                <w:lang w:eastAsia="en-US"/>
              </w:rPr>
            </w:pPr>
            <w:r w:rsidRPr="00037E8B">
              <w:rPr>
                <w:sz w:val="20"/>
                <w:lang w:eastAsia="en-US"/>
              </w:rPr>
              <w:t>K-Документарная (камеральная) проверка</w:t>
            </w:r>
          </w:p>
          <w:p w14:paraId="3A4DDD5A" w14:textId="77777777" w:rsidR="009B5DD9" w:rsidRPr="00037E8B" w:rsidRDefault="009B5DD9" w:rsidP="00652CFD">
            <w:pPr>
              <w:spacing w:before="0" w:after="0" w:line="276" w:lineRule="auto"/>
              <w:rPr>
                <w:sz w:val="20"/>
                <w:lang w:eastAsia="en-US"/>
              </w:rPr>
            </w:pPr>
          </w:p>
          <w:p w14:paraId="58319053" w14:textId="77777777" w:rsidR="009B5DD9" w:rsidRDefault="009B5DD9" w:rsidP="00652CFD">
            <w:pPr>
              <w:spacing w:before="0" w:after="0" w:line="276" w:lineRule="auto"/>
              <w:rPr>
                <w:sz w:val="20"/>
              </w:rPr>
            </w:pPr>
            <w:r w:rsidRPr="00D24339">
              <w:rPr>
                <w:sz w:val="20"/>
                <w:lang w:eastAsia="en-US"/>
              </w:rPr>
              <w:t>Игнорируется при приеме, заполняется из внеплановой проверки</w:t>
            </w:r>
          </w:p>
        </w:tc>
      </w:tr>
      <w:tr w:rsidR="00C84EEA" w:rsidRPr="001A4780" w14:paraId="25930BD5" w14:textId="77777777" w:rsidTr="004B0BFC">
        <w:tc>
          <w:tcPr>
            <w:tcW w:w="772" w:type="pct"/>
            <w:gridSpan w:val="3"/>
            <w:shd w:val="clear" w:color="auto" w:fill="auto"/>
          </w:tcPr>
          <w:p w14:paraId="79F3FCA2" w14:textId="77777777" w:rsidR="00C84EEA" w:rsidRPr="00E232BB" w:rsidRDefault="00C84EEA" w:rsidP="00652CFD">
            <w:pPr>
              <w:spacing w:before="0" w:after="0" w:line="276" w:lineRule="auto"/>
              <w:rPr>
                <w:sz w:val="20"/>
              </w:rPr>
            </w:pPr>
            <w:r w:rsidRPr="00E232BB">
              <w:rPr>
                <w:sz w:val="20"/>
              </w:rPr>
              <w:t> </w:t>
            </w:r>
          </w:p>
        </w:tc>
        <w:tc>
          <w:tcPr>
            <w:tcW w:w="723" w:type="pct"/>
            <w:shd w:val="clear" w:color="auto" w:fill="auto"/>
          </w:tcPr>
          <w:p w14:paraId="202FC81E" w14:textId="77777777" w:rsidR="00C84EEA" w:rsidRPr="00104B12" w:rsidRDefault="00C84EEA" w:rsidP="00652CFD">
            <w:pPr>
              <w:spacing w:before="0" w:after="0" w:line="276" w:lineRule="auto"/>
              <w:rPr>
                <w:sz w:val="20"/>
              </w:rPr>
            </w:pPr>
            <w:r w:rsidRPr="00104B12">
              <w:rPr>
                <w:sz w:val="20"/>
              </w:rPr>
              <w:t>checkSubjects</w:t>
            </w:r>
          </w:p>
        </w:tc>
        <w:tc>
          <w:tcPr>
            <w:tcW w:w="165" w:type="pct"/>
            <w:gridSpan w:val="2"/>
            <w:shd w:val="clear" w:color="auto" w:fill="auto"/>
          </w:tcPr>
          <w:p w14:paraId="641CF040" w14:textId="77777777" w:rsidR="00C84EEA" w:rsidRPr="00104B12" w:rsidRDefault="00C84EEA" w:rsidP="00652CFD">
            <w:pPr>
              <w:spacing w:before="0" w:after="0" w:line="276" w:lineRule="auto"/>
              <w:jc w:val="center"/>
              <w:rPr>
                <w:sz w:val="20"/>
              </w:rPr>
            </w:pPr>
            <w:r>
              <w:rPr>
                <w:sz w:val="20"/>
              </w:rPr>
              <w:t>Н</w:t>
            </w:r>
          </w:p>
        </w:tc>
        <w:tc>
          <w:tcPr>
            <w:tcW w:w="535" w:type="pct"/>
            <w:gridSpan w:val="2"/>
            <w:shd w:val="clear" w:color="auto" w:fill="auto"/>
          </w:tcPr>
          <w:p w14:paraId="4539C0C9" w14:textId="77777777" w:rsidR="00C84EEA" w:rsidRPr="00104B12" w:rsidRDefault="00C84EEA" w:rsidP="00652CFD">
            <w:pPr>
              <w:spacing w:before="0" w:after="0" w:line="276" w:lineRule="auto"/>
              <w:jc w:val="center"/>
              <w:rPr>
                <w:sz w:val="20"/>
              </w:rPr>
            </w:pPr>
            <w:r w:rsidRPr="00104B12">
              <w:rPr>
                <w:sz w:val="20"/>
              </w:rPr>
              <w:t>S</w:t>
            </w:r>
          </w:p>
        </w:tc>
        <w:tc>
          <w:tcPr>
            <w:tcW w:w="1415" w:type="pct"/>
            <w:gridSpan w:val="2"/>
            <w:shd w:val="clear" w:color="auto" w:fill="auto"/>
          </w:tcPr>
          <w:p w14:paraId="53A5AA52" w14:textId="77777777" w:rsidR="00C84EEA" w:rsidRPr="00CA588D" w:rsidRDefault="00C84EEA" w:rsidP="00652CFD">
            <w:pPr>
              <w:spacing w:before="0" w:after="0" w:line="276" w:lineRule="auto"/>
              <w:rPr>
                <w:sz w:val="20"/>
              </w:rPr>
            </w:pPr>
            <w:r>
              <w:rPr>
                <w:sz w:val="20"/>
              </w:rPr>
              <w:t>Субъект контроля</w:t>
            </w:r>
          </w:p>
        </w:tc>
        <w:tc>
          <w:tcPr>
            <w:tcW w:w="1390" w:type="pct"/>
            <w:shd w:val="clear" w:color="auto" w:fill="auto"/>
          </w:tcPr>
          <w:p w14:paraId="1583FAB0" w14:textId="77777777" w:rsidR="00C84EEA" w:rsidRDefault="00C84EEA" w:rsidP="00652CFD">
            <w:pPr>
              <w:spacing w:before="0" w:after="0" w:line="276" w:lineRule="auto"/>
              <w:rPr>
                <w:sz w:val="20"/>
              </w:rPr>
            </w:pPr>
            <w:r>
              <w:rPr>
                <w:sz w:val="20"/>
              </w:rPr>
              <w:t>Множественный элемент.</w:t>
            </w:r>
          </w:p>
          <w:p w14:paraId="0334DED3" w14:textId="77777777" w:rsidR="00C84EEA" w:rsidRDefault="00C84EEA" w:rsidP="00652CFD">
            <w:pPr>
              <w:spacing w:before="0" w:after="0" w:line="276" w:lineRule="auto"/>
              <w:rPr>
                <w:sz w:val="20"/>
              </w:rPr>
            </w:pPr>
            <w:r>
              <w:rPr>
                <w:sz w:val="20"/>
              </w:rPr>
              <w:t>Н</w:t>
            </w:r>
            <w:r w:rsidRPr="008B07F6">
              <w:rPr>
                <w:sz w:val="20"/>
              </w:rPr>
              <w:t>е используется при приеме, заполняется при выг</w:t>
            </w:r>
            <w:r>
              <w:rPr>
                <w:sz w:val="20"/>
              </w:rPr>
              <w:t>рузке</w:t>
            </w:r>
            <w:r w:rsidR="001F6FCA">
              <w:rPr>
                <w:sz w:val="20"/>
              </w:rPr>
              <w:t>.</w:t>
            </w:r>
          </w:p>
          <w:p w14:paraId="1E54F090" w14:textId="77777777" w:rsidR="001F6FCA" w:rsidRDefault="001F6FCA" w:rsidP="00652CFD">
            <w:pPr>
              <w:spacing w:before="0" w:after="0" w:line="276" w:lineRule="auto"/>
              <w:rPr>
                <w:sz w:val="20"/>
              </w:rPr>
            </w:pPr>
            <w:r>
              <w:rPr>
                <w:sz w:val="20"/>
              </w:rPr>
              <w:t>Состав блока – см. состав блока «Тип субъектапроверки»</w:t>
            </w:r>
            <w:r w:rsidRPr="002F00DA">
              <w:rPr>
                <w:sz w:val="20"/>
              </w:rPr>
              <w:t xml:space="preserve"> (</w:t>
            </w:r>
            <w:r>
              <w:rPr>
                <w:sz w:val="20"/>
                <w:lang w:val="en-US"/>
              </w:rPr>
              <w:t>checkList</w:t>
            </w:r>
            <w:r w:rsidRPr="001F6FCA">
              <w:rPr>
                <w:sz w:val="20"/>
              </w:rPr>
              <w:t xml:space="preserve">\ </w:t>
            </w:r>
            <w:r>
              <w:rPr>
                <w:sz w:val="20"/>
                <w:lang w:val="en-US"/>
              </w:rPr>
              <w:t>checkInfo</w:t>
            </w:r>
            <w:r w:rsidRPr="001F6FCA">
              <w:rPr>
                <w:sz w:val="20"/>
              </w:rPr>
              <w:t xml:space="preserve">\ </w:t>
            </w:r>
            <w:r w:rsidRPr="001F6FCA">
              <w:rPr>
                <w:sz w:val="20"/>
                <w:lang w:val="en-US"/>
              </w:rPr>
              <w:t>checkedSubject</w:t>
            </w:r>
            <w:r w:rsidRPr="002F00DA">
              <w:rPr>
                <w:sz w:val="20"/>
              </w:rPr>
              <w:t>)</w:t>
            </w:r>
            <w:r>
              <w:rPr>
                <w:sz w:val="20"/>
              </w:rPr>
              <w:t xml:space="preserve"> документа «Информация о внеплановой проверке» (</w:t>
            </w:r>
            <w:r w:rsidRPr="001F6FCA">
              <w:rPr>
                <w:sz w:val="20"/>
                <w:lang w:val="en-US"/>
              </w:rPr>
              <w:t>unplannedCheck</w:t>
            </w:r>
            <w:r>
              <w:rPr>
                <w:sz w:val="20"/>
              </w:rPr>
              <w:t>)</w:t>
            </w:r>
          </w:p>
          <w:p w14:paraId="3B9D88BA" w14:textId="77777777" w:rsidR="001F6FCA" w:rsidRPr="0038552A" w:rsidRDefault="001F6FCA" w:rsidP="00652CFD">
            <w:pPr>
              <w:spacing w:before="0" w:after="0" w:line="276" w:lineRule="auto"/>
              <w:rPr>
                <w:sz w:val="20"/>
              </w:rPr>
            </w:pPr>
          </w:p>
        </w:tc>
      </w:tr>
      <w:tr w:rsidR="00736182" w:rsidRPr="001A4780" w14:paraId="6A2EC82A" w14:textId="77777777" w:rsidTr="004B0BFC">
        <w:tc>
          <w:tcPr>
            <w:tcW w:w="772" w:type="pct"/>
            <w:gridSpan w:val="3"/>
            <w:shd w:val="clear" w:color="auto" w:fill="auto"/>
            <w:vAlign w:val="center"/>
          </w:tcPr>
          <w:p w14:paraId="1539B011" w14:textId="77777777" w:rsidR="00736182" w:rsidRPr="00E87917" w:rsidRDefault="00736182" w:rsidP="00652CFD">
            <w:pPr>
              <w:spacing w:before="0" w:after="0" w:line="276" w:lineRule="auto"/>
              <w:rPr>
                <w:sz w:val="20"/>
              </w:rPr>
            </w:pPr>
          </w:p>
        </w:tc>
        <w:tc>
          <w:tcPr>
            <w:tcW w:w="723" w:type="pct"/>
            <w:shd w:val="clear" w:color="auto" w:fill="auto"/>
          </w:tcPr>
          <w:p w14:paraId="61242CCD" w14:textId="77777777" w:rsidR="00736182" w:rsidRPr="00E87917" w:rsidRDefault="00736182" w:rsidP="00652CFD">
            <w:pPr>
              <w:spacing w:before="0" w:after="0" w:line="276" w:lineRule="auto"/>
              <w:rPr>
                <w:sz w:val="20"/>
              </w:rPr>
            </w:pPr>
            <w:r w:rsidRPr="00F623E0">
              <w:rPr>
                <w:sz w:val="20"/>
              </w:rPr>
              <w:t>orders</w:t>
            </w:r>
          </w:p>
        </w:tc>
        <w:tc>
          <w:tcPr>
            <w:tcW w:w="165" w:type="pct"/>
            <w:gridSpan w:val="2"/>
            <w:shd w:val="clear" w:color="auto" w:fill="auto"/>
            <w:vAlign w:val="center"/>
          </w:tcPr>
          <w:p w14:paraId="43D7B041" w14:textId="77777777" w:rsidR="00736182" w:rsidRPr="00E87917" w:rsidRDefault="00736182" w:rsidP="00652CFD">
            <w:pPr>
              <w:spacing w:before="0" w:after="0" w:line="276" w:lineRule="auto"/>
              <w:ind w:firstLine="51"/>
              <w:jc w:val="center"/>
              <w:rPr>
                <w:sz w:val="20"/>
              </w:rPr>
            </w:pPr>
            <w:r>
              <w:rPr>
                <w:sz w:val="20"/>
              </w:rPr>
              <w:t>Н</w:t>
            </w:r>
          </w:p>
        </w:tc>
        <w:tc>
          <w:tcPr>
            <w:tcW w:w="535" w:type="pct"/>
            <w:gridSpan w:val="2"/>
            <w:shd w:val="clear" w:color="auto" w:fill="auto"/>
            <w:vAlign w:val="center"/>
          </w:tcPr>
          <w:p w14:paraId="44918A26" w14:textId="77777777" w:rsidR="00736182" w:rsidRPr="00F623E0" w:rsidRDefault="00736182" w:rsidP="00652CFD">
            <w:pPr>
              <w:spacing w:before="0" w:after="0" w:line="276" w:lineRule="auto"/>
              <w:ind w:firstLine="51"/>
              <w:jc w:val="center"/>
              <w:rPr>
                <w:sz w:val="20"/>
              </w:rPr>
            </w:pPr>
            <w:r w:rsidRPr="00104B12">
              <w:rPr>
                <w:sz w:val="20"/>
              </w:rPr>
              <w:t>S</w:t>
            </w:r>
          </w:p>
        </w:tc>
        <w:tc>
          <w:tcPr>
            <w:tcW w:w="1415" w:type="pct"/>
            <w:gridSpan w:val="2"/>
            <w:shd w:val="clear" w:color="auto" w:fill="auto"/>
          </w:tcPr>
          <w:p w14:paraId="1E6DBA29" w14:textId="77777777" w:rsidR="00736182" w:rsidRPr="00E87917" w:rsidRDefault="00736182" w:rsidP="00652CFD">
            <w:pPr>
              <w:spacing w:before="0" w:after="0" w:line="276" w:lineRule="auto"/>
              <w:ind w:firstLine="51"/>
              <w:rPr>
                <w:sz w:val="20"/>
              </w:rPr>
            </w:pPr>
            <w:r>
              <w:rPr>
                <w:sz w:val="20"/>
              </w:rPr>
              <w:t>З</w:t>
            </w:r>
            <w:r w:rsidRPr="0019617A">
              <w:rPr>
                <w:sz w:val="20"/>
              </w:rPr>
              <w:t>аказы/закупки, в которых требуется устранить нарушения</w:t>
            </w:r>
          </w:p>
        </w:tc>
        <w:tc>
          <w:tcPr>
            <w:tcW w:w="1390" w:type="pct"/>
            <w:shd w:val="clear" w:color="auto" w:fill="auto"/>
          </w:tcPr>
          <w:p w14:paraId="728B6F03" w14:textId="77777777" w:rsidR="00736182" w:rsidRPr="00E87917" w:rsidRDefault="00736182" w:rsidP="00652CFD">
            <w:pPr>
              <w:spacing w:before="0" w:after="0" w:line="276" w:lineRule="auto"/>
              <w:ind w:firstLine="51"/>
              <w:rPr>
                <w:sz w:val="20"/>
              </w:rPr>
            </w:pPr>
            <w:r w:rsidRPr="00E87917">
              <w:rPr>
                <w:sz w:val="20"/>
              </w:rPr>
              <w:t>Множественный элемент</w:t>
            </w:r>
          </w:p>
        </w:tc>
      </w:tr>
      <w:tr w:rsidR="00C84EEA" w:rsidRPr="001A4780" w14:paraId="7F4BC9D6" w14:textId="77777777" w:rsidTr="004B0BFC">
        <w:tc>
          <w:tcPr>
            <w:tcW w:w="772" w:type="pct"/>
            <w:gridSpan w:val="3"/>
            <w:shd w:val="clear" w:color="auto" w:fill="auto"/>
          </w:tcPr>
          <w:p w14:paraId="1FC1D9B0" w14:textId="77777777" w:rsidR="00C84EEA" w:rsidRPr="00E232BB" w:rsidRDefault="00C84EEA" w:rsidP="00652CFD">
            <w:pPr>
              <w:spacing w:before="0" w:after="0" w:line="276" w:lineRule="auto"/>
              <w:rPr>
                <w:sz w:val="20"/>
              </w:rPr>
            </w:pPr>
          </w:p>
        </w:tc>
        <w:tc>
          <w:tcPr>
            <w:tcW w:w="723" w:type="pct"/>
            <w:shd w:val="clear" w:color="auto" w:fill="auto"/>
          </w:tcPr>
          <w:p w14:paraId="6AC8F406" w14:textId="77777777" w:rsidR="00C84EEA" w:rsidRPr="00104B12" w:rsidRDefault="00736182" w:rsidP="00652CFD">
            <w:pPr>
              <w:spacing w:before="0" w:after="0" w:line="276" w:lineRule="auto"/>
              <w:rPr>
                <w:sz w:val="20"/>
              </w:rPr>
            </w:pPr>
            <w:r>
              <w:rPr>
                <w:sz w:val="20"/>
                <w:lang w:val="en-US"/>
              </w:rPr>
              <w:t>o</w:t>
            </w:r>
            <w:r w:rsidR="00C84EEA" w:rsidRPr="00136EFA">
              <w:rPr>
                <w:sz w:val="20"/>
              </w:rPr>
              <w:t>bjectOtherInfo</w:t>
            </w:r>
          </w:p>
        </w:tc>
        <w:tc>
          <w:tcPr>
            <w:tcW w:w="165" w:type="pct"/>
            <w:gridSpan w:val="2"/>
            <w:shd w:val="clear" w:color="auto" w:fill="auto"/>
          </w:tcPr>
          <w:p w14:paraId="3A468823" w14:textId="77777777" w:rsidR="00C84EEA" w:rsidRDefault="00C84EEA" w:rsidP="00652CFD">
            <w:pPr>
              <w:spacing w:before="0" w:after="0" w:line="276" w:lineRule="auto"/>
              <w:jc w:val="center"/>
              <w:rPr>
                <w:sz w:val="20"/>
              </w:rPr>
            </w:pPr>
            <w:r>
              <w:rPr>
                <w:sz w:val="20"/>
                <w:lang w:val="en-US"/>
              </w:rPr>
              <w:t>H</w:t>
            </w:r>
          </w:p>
        </w:tc>
        <w:tc>
          <w:tcPr>
            <w:tcW w:w="535" w:type="pct"/>
            <w:gridSpan w:val="2"/>
            <w:shd w:val="clear" w:color="auto" w:fill="auto"/>
          </w:tcPr>
          <w:p w14:paraId="3EE1673A" w14:textId="77777777" w:rsidR="00C84EEA" w:rsidRPr="00E232BB" w:rsidRDefault="00C84EEA" w:rsidP="00652CFD">
            <w:pPr>
              <w:spacing w:before="0" w:after="0" w:line="276" w:lineRule="auto"/>
              <w:jc w:val="center"/>
              <w:rPr>
                <w:sz w:val="20"/>
              </w:rPr>
            </w:pPr>
            <w:r>
              <w:rPr>
                <w:sz w:val="20"/>
              </w:rPr>
              <w:t>T(1-2000)</w:t>
            </w:r>
          </w:p>
        </w:tc>
        <w:tc>
          <w:tcPr>
            <w:tcW w:w="1415" w:type="pct"/>
            <w:gridSpan w:val="2"/>
            <w:shd w:val="clear" w:color="auto" w:fill="auto"/>
          </w:tcPr>
          <w:p w14:paraId="684204F8" w14:textId="77777777" w:rsidR="00C84EEA" w:rsidRDefault="00C84EEA" w:rsidP="00652CFD">
            <w:pPr>
              <w:spacing w:before="0" w:after="0" w:line="276" w:lineRule="auto"/>
              <w:rPr>
                <w:sz w:val="20"/>
              </w:rPr>
            </w:pPr>
            <w:r w:rsidRPr="00136EFA">
              <w:rPr>
                <w:sz w:val="20"/>
              </w:rPr>
              <w:t>«Информация об объекте контроля «Иной»</w:t>
            </w:r>
          </w:p>
        </w:tc>
        <w:tc>
          <w:tcPr>
            <w:tcW w:w="1390" w:type="pct"/>
            <w:shd w:val="clear" w:color="auto" w:fill="auto"/>
          </w:tcPr>
          <w:p w14:paraId="47C58352" w14:textId="77777777" w:rsidR="00C84EEA" w:rsidRPr="00451D0A" w:rsidRDefault="00C84EEA" w:rsidP="00652CFD">
            <w:pPr>
              <w:spacing w:before="0" w:after="0" w:line="276" w:lineRule="auto"/>
              <w:rPr>
                <w:sz w:val="20"/>
              </w:rPr>
            </w:pPr>
            <w:r>
              <w:rPr>
                <w:sz w:val="20"/>
              </w:rPr>
              <w:t xml:space="preserve">В случае заполнения, элемент </w:t>
            </w:r>
            <w:r w:rsidRPr="00F623E0">
              <w:rPr>
                <w:sz w:val="20"/>
              </w:rPr>
              <w:t>orders</w:t>
            </w:r>
            <w:r>
              <w:rPr>
                <w:sz w:val="20"/>
              </w:rPr>
              <w:t xml:space="preserve"> не принимается</w:t>
            </w:r>
          </w:p>
        </w:tc>
      </w:tr>
      <w:tr w:rsidR="00736182" w:rsidRPr="001A4780" w14:paraId="7F5BD7BE" w14:textId="77777777" w:rsidTr="004B0BFC">
        <w:tc>
          <w:tcPr>
            <w:tcW w:w="772" w:type="pct"/>
            <w:gridSpan w:val="3"/>
            <w:shd w:val="clear" w:color="auto" w:fill="auto"/>
          </w:tcPr>
          <w:p w14:paraId="198B09E9" w14:textId="77777777" w:rsidR="00736182" w:rsidRPr="00E232BB" w:rsidRDefault="00736182" w:rsidP="00652CFD">
            <w:pPr>
              <w:spacing w:before="0" w:after="0" w:line="276" w:lineRule="auto"/>
              <w:rPr>
                <w:sz w:val="20"/>
              </w:rPr>
            </w:pPr>
          </w:p>
        </w:tc>
        <w:tc>
          <w:tcPr>
            <w:tcW w:w="723" w:type="pct"/>
            <w:shd w:val="clear" w:color="auto" w:fill="auto"/>
          </w:tcPr>
          <w:p w14:paraId="0607EA2B" w14:textId="77777777" w:rsidR="00736182" w:rsidRPr="00E232BB" w:rsidRDefault="00736182" w:rsidP="00652CFD">
            <w:pPr>
              <w:spacing w:before="0" w:after="0" w:line="276" w:lineRule="auto"/>
              <w:rPr>
                <w:sz w:val="20"/>
              </w:rPr>
            </w:pPr>
            <w:r w:rsidRPr="00104B12">
              <w:rPr>
                <w:sz w:val="20"/>
              </w:rPr>
              <w:t>info</w:t>
            </w:r>
            <w:r w:rsidRPr="00E232BB">
              <w:rPr>
                <w:sz w:val="20"/>
              </w:rPr>
              <w:t xml:space="preserve"> </w:t>
            </w:r>
          </w:p>
        </w:tc>
        <w:tc>
          <w:tcPr>
            <w:tcW w:w="165" w:type="pct"/>
            <w:gridSpan w:val="2"/>
            <w:shd w:val="clear" w:color="auto" w:fill="auto"/>
          </w:tcPr>
          <w:p w14:paraId="78AF21C6" w14:textId="77777777" w:rsidR="00736182" w:rsidRPr="00E232BB" w:rsidRDefault="00736182" w:rsidP="00652CFD">
            <w:pPr>
              <w:spacing w:before="0" w:after="0" w:line="276" w:lineRule="auto"/>
              <w:jc w:val="center"/>
              <w:rPr>
                <w:sz w:val="20"/>
              </w:rPr>
            </w:pPr>
            <w:r>
              <w:rPr>
                <w:sz w:val="20"/>
              </w:rPr>
              <w:t>О</w:t>
            </w:r>
          </w:p>
        </w:tc>
        <w:tc>
          <w:tcPr>
            <w:tcW w:w="535" w:type="pct"/>
            <w:gridSpan w:val="2"/>
            <w:shd w:val="clear" w:color="auto" w:fill="auto"/>
          </w:tcPr>
          <w:p w14:paraId="71AFA4EF" w14:textId="77777777" w:rsidR="00736182" w:rsidRPr="00E232BB" w:rsidRDefault="00736182" w:rsidP="00652CFD">
            <w:pPr>
              <w:spacing w:before="0" w:after="0" w:line="276" w:lineRule="auto"/>
              <w:jc w:val="center"/>
              <w:rPr>
                <w:sz w:val="20"/>
              </w:rPr>
            </w:pPr>
            <w:r w:rsidRPr="00E232BB">
              <w:rPr>
                <w:sz w:val="20"/>
              </w:rPr>
              <w:t>T(1-2000)</w:t>
            </w:r>
          </w:p>
        </w:tc>
        <w:tc>
          <w:tcPr>
            <w:tcW w:w="1415" w:type="pct"/>
            <w:gridSpan w:val="2"/>
            <w:shd w:val="clear" w:color="auto" w:fill="auto"/>
          </w:tcPr>
          <w:p w14:paraId="7A575656" w14:textId="77777777" w:rsidR="00736182" w:rsidRPr="00E232BB" w:rsidRDefault="00736182" w:rsidP="00652CFD">
            <w:pPr>
              <w:spacing w:before="0" w:after="0" w:line="276" w:lineRule="auto"/>
              <w:rPr>
                <w:sz w:val="20"/>
              </w:rPr>
            </w:pPr>
            <w:r>
              <w:rPr>
                <w:sz w:val="20"/>
              </w:rPr>
              <w:t>Описание основания проверки</w:t>
            </w:r>
          </w:p>
        </w:tc>
        <w:tc>
          <w:tcPr>
            <w:tcW w:w="1390" w:type="pct"/>
            <w:shd w:val="clear" w:color="auto" w:fill="auto"/>
          </w:tcPr>
          <w:p w14:paraId="039828A4" w14:textId="77777777" w:rsidR="00736182" w:rsidRPr="0038552A" w:rsidRDefault="00736182" w:rsidP="00652CFD">
            <w:pPr>
              <w:spacing w:before="0" w:after="0" w:line="276" w:lineRule="auto"/>
              <w:rPr>
                <w:sz w:val="20"/>
              </w:rPr>
            </w:pPr>
            <w:r>
              <w:rPr>
                <w:sz w:val="20"/>
              </w:rPr>
              <w:t>Текстовое описание основания проверки</w:t>
            </w:r>
          </w:p>
        </w:tc>
      </w:tr>
      <w:tr w:rsidR="00D33041" w:rsidRPr="001A4780" w14:paraId="72E04B78" w14:textId="77777777" w:rsidTr="004B0BFC">
        <w:tc>
          <w:tcPr>
            <w:tcW w:w="772" w:type="pct"/>
            <w:gridSpan w:val="3"/>
            <w:vMerge w:val="restart"/>
            <w:shd w:val="clear" w:color="auto" w:fill="auto"/>
            <w:vAlign w:val="center"/>
          </w:tcPr>
          <w:p w14:paraId="01708EC3" w14:textId="77777777" w:rsidR="00D33041" w:rsidRPr="00E87917" w:rsidRDefault="00D33041" w:rsidP="00652CFD">
            <w:pPr>
              <w:spacing w:before="0" w:after="0" w:line="276" w:lineRule="auto"/>
              <w:rPr>
                <w:sz w:val="20"/>
              </w:rPr>
            </w:pPr>
            <w:r>
              <w:rPr>
                <w:sz w:val="20"/>
              </w:rPr>
              <w:t>Элементы указываются в рамках одной необязательной последовательности</w:t>
            </w:r>
          </w:p>
        </w:tc>
        <w:tc>
          <w:tcPr>
            <w:tcW w:w="723" w:type="pct"/>
            <w:shd w:val="clear" w:color="auto" w:fill="auto"/>
          </w:tcPr>
          <w:p w14:paraId="56217055" w14:textId="77777777" w:rsidR="00D33041" w:rsidRPr="00F623E0" w:rsidRDefault="00D33041" w:rsidP="00652CFD">
            <w:pPr>
              <w:spacing w:before="0" w:after="0" w:line="276" w:lineRule="auto"/>
              <w:rPr>
                <w:sz w:val="20"/>
              </w:rPr>
            </w:pPr>
            <w:r w:rsidRPr="0019617A">
              <w:rPr>
                <w:sz w:val="20"/>
              </w:rPr>
              <w:t>act</w:t>
            </w:r>
          </w:p>
        </w:tc>
        <w:tc>
          <w:tcPr>
            <w:tcW w:w="165" w:type="pct"/>
            <w:gridSpan w:val="2"/>
            <w:shd w:val="clear" w:color="auto" w:fill="auto"/>
            <w:vAlign w:val="center"/>
          </w:tcPr>
          <w:p w14:paraId="5BDF4E23" w14:textId="77777777" w:rsidR="00D33041" w:rsidRDefault="00D33041" w:rsidP="00652CFD">
            <w:pPr>
              <w:spacing w:before="0" w:after="0" w:line="276" w:lineRule="auto"/>
              <w:ind w:firstLine="51"/>
              <w:jc w:val="center"/>
              <w:rPr>
                <w:sz w:val="20"/>
              </w:rPr>
            </w:pPr>
            <w:r>
              <w:rPr>
                <w:sz w:val="20"/>
              </w:rPr>
              <w:t>О</w:t>
            </w:r>
          </w:p>
        </w:tc>
        <w:tc>
          <w:tcPr>
            <w:tcW w:w="535" w:type="pct"/>
            <w:gridSpan w:val="2"/>
            <w:shd w:val="clear" w:color="auto" w:fill="auto"/>
            <w:vAlign w:val="center"/>
          </w:tcPr>
          <w:p w14:paraId="20C5712E" w14:textId="77777777" w:rsidR="00D33041" w:rsidRPr="00104B12" w:rsidRDefault="00D33041" w:rsidP="00652CFD">
            <w:pPr>
              <w:spacing w:before="0" w:after="0" w:line="276" w:lineRule="auto"/>
              <w:ind w:firstLine="51"/>
              <w:jc w:val="center"/>
              <w:rPr>
                <w:sz w:val="20"/>
              </w:rPr>
            </w:pPr>
            <w:r w:rsidRPr="00104B12">
              <w:rPr>
                <w:sz w:val="20"/>
              </w:rPr>
              <w:t>S</w:t>
            </w:r>
          </w:p>
        </w:tc>
        <w:tc>
          <w:tcPr>
            <w:tcW w:w="1415" w:type="pct"/>
            <w:gridSpan w:val="2"/>
            <w:shd w:val="clear" w:color="auto" w:fill="auto"/>
          </w:tcPr>
          <w:p w14:paraId="5193AABB" w14:textId="77777777" w:rsidR="00D33041" w:rsidRPr="0019617A" w:rsidRDefault="00D33041" w:rsidP="00652CFD">
            <w:pPr>
              <w:spacing w:before="0" w:after="0" w:line="276" w:lineRule="auto"/>
              <w:rPr>
                <w:sz w:val="20"/>
              </w:rPr>
            </w:pPr>
            <w:r>
              <w:rPr>
                <w:sz w:val="20"/>
              </w:rPr>
              <w:t xml:space="preserve">Акт </w:t>
            </w:r>
          </w:p>
        </w:tc>
        <w:tc>
          <w:tcPr>
            <w:tcW w:w="1390" w:type="pct"/>
            <w:shd w:val="clear" w:color="auto" w:fill="auto"/>
          </w:tcPr>
          <w:p w14:paraId="2909AA8A" w14:textId="698FE2C6" w:rsidR="00D33041" w:rsidRPr="00E87917" w:rsidRDefault="00A02B52" w:rsidP="00652CFD">
            <w:pPr>
              <w:spacing w:before="0" w:after="0" w:line="276" w:lineRule="auto"/>
              <w:ind w:firstLine="51"/>
              <w:rPr>
                <w:sz w:val="20"/>
              </w:rPr>
            </w:pPr>
            <w:r w:rsidRPr="00A02B52">
              <w:rPr>
                <w:sz w:val="20"/>
              </w:rPr>
              <w:t>Бизнес-контролем проверяется возможность указания либо блока "Акт" (act), либо блока "Решение" (decision)</w:t>
            </w:r>
          </w:p>
        </w:tc>
      </w:tr>
      <w:tr w:rsidR="00D33041" w:rsidRPr="001A4780" w14:paraId="48B01E1B" w14:textId="77777777" w:rsidTr="004B0BFC">
        <w:tc>
          <w:tcPr>
            <w:tcW w:w="772" w:type="pct"/>
            <w:gridSpan w:val="3"/>
            <w:vMerge/>
            <w:shd w:val="clear" w:color="auto" w:fill="auto"/>
            <w:vAlign w:val="center"/>
          </w:tcPr>
          <w:p w14:paraId="21BC248B" w14:textId="77777777" w:rsidR="00D33041" w:rsidRPr="00E87917" w:rsidRDefault="00D33041" w:rsidP="00652CFD">
            <w:pPr>
              <w:spacing w:before="0" w:after="0" w:line="276" w:lineRule="auto"/>
              <w:rPr>
                <w:sz w:val="20"/>
              </w:rPr>
            </w:pPr>
          </w:p>
        </w:tc>
        <w:tc>
          <w:tcPr>
            <w:tcW w:w="723" w:type="pct"/>
            <w:shd w:val="clear" w:color="auto" w:fill="auto"/>
          </w:tcPr>
          <w:p w14:paraId="49D2BC57" w14:textId="77777777" w:rsidR="00D33041" w:rsidRPr="00F623E0" w:rsidRDefault="00D33041" w:rsidP="00652CFD">
            <w:pPr>
              <w:spacing w:before="0" w:after="0" w:line="276" w:lineRule="auto"/>
              <w:rPr>
                <w:sz w:val="20"/>
              </w:rPr>
            </w:pPr>
            <w:r w:rsidRPr="00A310E5">
              <w:rPr>
                <w:sz w:val="20"/>
              </w:rPr>
              <w:t>actPrescription</w:t>
            </w:r>
          </w:p>
        </w:tc>
        <w:tc>
          <w:tcPr>
            <w:tcW w:w="165" w:type="pct"/>
            <w:gridSpan w:val="2"/>
            <w:shd w:val="clear" w:color="auto" w:fill="auto"/>
            <w:vAlign w:val="center"/>
          </w:tcPr>
          <w:p w14:paraId="34903943" w14:textId="77777777" w:rsidR="00D33041" w:rsidRPr="00A310E5" w:rsidRDefault="00D33041" w:rsidP="00652CFD">
            <w:pPr>
              <w:spacing w:before="0" w:after="0" w:line="276" w:lineRule="auto"/>
              <w:ind w:firstLine="51"/>
              <w:jc w:val="center"/>
              <w:rPr>
                <w:sz w:val="20"/>
                <w:lang w:val="en-US"/>
              </w:rPr>
            </w:pPr>
            <w:r>
              <w:rPr>
                <w:sz w:val="20"/>
                <w:lang w:val="en-US"/>
              </w:rPr>
              <w:t>Н</w:t>
            </w:r>
          </w:p>
        </w:tc>
        <w:tc>
          <w:tcPr>
            <w:tcW w:w="535" w:type="pct"/>
            <w:gridSpan w:val="2"/>
            <w:shd w:val="clear" w:color="auto" w:fill="auto"/>
            <w:vAlign w:val="center"/>
          </w:tcPr>
          <w:p w14:paraId="1BF18926" w14:textId="77777777" w:rsidR="00D33041" w:rsidRPr="00A310E5" w:rsidRDefault="00D33041" w:rsidP="00652CFD">
            <w:pPr>
              <w:spacing w:before="0" w:after="0" w:line="276" w:lineRule="auto"/>
              <w:ind w:firstLine="51"/>
              <w:jc w:val="center"/>
              <w:rPr>
                <w:sz w:val="20"/>
                <w:lang w:val="en-US"/>
              </w:rPr>
            </w:pPr>
            <w:r>
              <w:rPr>
                <w:sz w:val="20"/>
                <w:lang w:val="en-US"/>
              </w:rPr>
              <w:t>S</w:t>
            </w:r>
          </w:p>
        </w:tc>
        <w:tc>
          <w:tcPr>
            <w:tcW w:w="1415" w:type="pct"/>
            <w:gridSpan w:val="2"/>
            <w:shd w:val="clear" w:color="auto" w:fill="auto"/>
          </w:tcPr>
          <w:p w14:paraId="1C272710" w14:textId="77777777" w:rsidR="00D33041" w:rsidRPr="00A310E5" w:rsidRDefault="00D33041" w:rsidP="00652CFD">
            <w:pPr>
              <w:spacing w:before="0" w:after="0" w:line="276" w:lineRule="auto"/>
              <w:rPr>
                <w:sz w:val="20"/>
              </w:rPr>
            </w:pPr>
            <w:r>
              <w:rPr>
                <w:sz w:val="20"/>
              </w:rPr>
              <w:t xml:space="preserve">Предписание </w:t>
            </w:r>
          </w:p>
        </w:tc>
        <w:tc>
          <w:tcPr>
            <w:tcW w:w="1390" w:type="pct"/>
            <w:shd w:val="clear" w:color="auto" w:fill="auto"/>
          </w:tcPr>
          <w:p w14:paraId="25124364" w14:textId="77777777" w:rsidR="00D33041" w:rsidRPr="00E87917" w:rsidRDefault="00D33041" w:rsidP="00652CFD">
            <w:pPr>
              <w:spacing w:before="0" w:after="0" w:line="276" w:lineRule="auto"/>
              <w:ind w:firstLine="51"/>
              <w:rPr>
                <w:sz w:val="20"/>
              </w:rPr>
            </w:pPr>
          </w:p>
        </w:tc>
      </w:tr>
      <w:tr w:rsidR="00D33041" w:rsidRPr="001A4780" w14:paraId="3AD1B198" w14:textId="77777777" w:rsidTr="004B0BFC">
        <w:tc>
          <w:tcPr>
            <w:tcW w:w="772" w:type="pct"/>
            <w:gridSpan w:val="3"/>
            <w:vMerge w:val="restart"/>
            <w:shd w:val="clear" w:color="auto" w:fill="auto"/>
            <w:vAlign w:val="center"/>
          </w:tcPr>
          <w:p w14:paraId="277FD64A" w14:textId="77777777" w:rsidR="00D33041" w:rsidRDefault="00D33041" w:rsidP="00652CFD">
            <w:pPr>
              <w:spacing w:before="0" w:after="0" w:line="276" w:lineRule="auto"/>
              <w:rPr>
                <w:sz w:val="20"/>
              </w:rPr>
            </w:pPr>
            <w:r>
              <w:rPr>
                <w:sz w:val="20"/>
              </w:rPr>
              <w:t>Элементы указываются в рамках одной необязательной последовательности</w:t>
            </w:r>
          </w:p>
        </w:tc>
        <w:tc>
          <w:tcPr>
            <w:tcW w:w="723" w:type="pct"/>
            <w:shd w:val="clear" w:color="auto" w:fill="auto"/>
          </w:tcPr>
          <w:p w14:paraId="6E4C9E9C" w14:textId="77777777" w:rsidR="00D33041" w:rsidRPr="0019617A" w:rsidRDefault="00D33041" w:rsidP="00652CFD">
            <w:pPr>
              <w:spacing w:before="0" w:after="0" w:line="276" w:lineRule="auto"/>
              <w:rPr>
                <w:sz w:val="20"/>
              </w:rPr>
            </w:pPr>
            <w:r w:rsidRPr="0019617A">
              <w:rPr>
                <w:sz w:val="20"/>
              </w:rPr>
              <w:t>decision</w:t>
            </w:r>
          </w:p>
        </w:tc>
        <w:tc>
          <w:tcPr>
            <w:tcW w:w="165" w:type="pct"/>
            <w:gridSpan w:val="2"/>
            <w:shd w:val="clear" w:color="auto" w:fill="auto"/>
            <w:vAlign w:val="center"/>
          </w:tcPr>
          <w:p w14:paraId="0C6DBCB0" w14:textId="77777777" w:rsidR="00D33041" w:rsidRDefault="00D33041" w:rsidP="00652CFD">
            <w:pPr>
              <w:spacing w:before="0" w:after="0" w:line="276" w:lineRule="auto"/>
              <w:jc w:val="center"/>
              <w:rPr>
                <w:sz w:val="20"/>
              </w:rPr>
            </w:pPr>
            <w:r>
              <w:rPr>
                <w:sz w:val="20"/>
              </w:rPr>
              <w:t>О</w:t>
            </w:r>
          </w:p>
        </w:tc>
        <w:tc>
          <w:tcPr>
            <w:tcW w:w="535" w:type="pct"/>
            <w:gridSpan w:val="2"/>
            <w:shd w:val="clear" w:color="auto" w:fill="auto"/>
            <w:vAlign w:val="center"/>
          </w:tcPr>
          <w:p w14:paraId="68EC62B5" w14:textId="77777777" w:rsidR="00D33041" w:rsidRPr="00104B12" w:rsidRDefault="00D33041" w:rsidP="00652CFD">
            <w:pPr>
              <w:spacing w:before="0" w:after="0" w:line="276" w:lineRule="auto"/>
              <w:jc w:val="center"/>
              <w:rPr>
                <w:sz w:val="20"/>
              </w:rPr>
            </w:pPr>
            <w:r w:rsidRPr="00104B12">
              <w:rPr>
                <w:sz w:val="20"/>
              </w:rPr>
              <w:t>S</w:t>
            </w:r>
          </w:p>
        </w:tc>
        <w:tc>
          <w:tcPr>
            <w:tcW w:w="1415" w:type="pct"/>
            <w:gridSpan w:val="2"/>
            <w:shd w:val="clear" w:color="auto" w:fill="auto"/>
          </w:tcPr>
          <w:p w14:paraId="4F93B17D" w14:textId="77777777" w:rsidR="00D33041" w:rsidRDefault="00D33041" w:rsidP="00652CFD">
            <w:pPr>
              <w:spacing w:before="0" w:after="0" w:line="276" w:lineRule="auto"/>
              <w:rPr>
                <w:sz w:val="20"/>
              </w:rPr>
            </w:pPr>
            <w:r>
              <w:rPr>
                <w:sz w:val="20"/>
              </w:rPr>
              <w:t>Решение</w:t>
            </w:r>
          </w:p>
        </w:tc>
        <w:tc>
          <w:tcPr>
            <w:tcW w:w="1390" w:type="pct"/>
            <w:shd w:val="clear" w:color="auto" w:fill="auto"/>
          </w:tcPr>
          <w:p w14:paraId="700CEC49" w14:textId="1D43BE36" w:rsidR="00D33041" w:rsidRPr="00E87917" w:rsidRDefault="00A02B52" w:rsidP="00652CFD">
            <w:pPr>
              <w:spacing w:before="0" w:after="0" w:line="276" w:lineRule="auto"/>
              <w:rPr>
                <w:sz w:val="20"/>
              </w:rPr>
            </w:pPr>
            <w:r w:rsidRPr="00A02B52">
              <w:rPr>
                <w:sz w:val="20"/>
              </w:rPr>
              <w:t>Бизнес-контролем проверяется возможность указания либо блока "Акт" (act), либо блока "Решение" (decision)</w:t>
            </w:r>
          </w:p>
        </w:tc>
      </w:tr>
      <w:tr w:rsidR="00D33041" w:rsidRPr="001A4780" w14:paraId="6DEE3774" w14:textId="77777777" w:rsidTr="004B0BFC">
        <w:tc>
          <w:tcPr>
            <w:tcW w:w="772" w:type="pct"/>
            <w:gridSpan w:val="3"/>
            <w:vMerge/>
            <w:shd w:val="clear" w:color="auto" w:fill="auto"/>
            <w:vAlign w:val="center"/>
          </w:tcPr>
          <w:p w14:paraId="1996DE7A" w14:textId="77777777" w:rsidR="00D33041" w:rsidRPr="00E87917" w:rsidRDefault="00D33041" w:rsidP="00652CFD">
            <w:pPr>
              <w:spacing w:before="0" w:after="0" w:line="276" w:lineRule="auto"/>
              <w:rPr>
                <w:sz w:val="20"/>
              </w:rPr>
            </w:pPr>
          </w:p>
        </w:tc>
        <w:tc>
          <w:tcPr>
            <w:tcW w:w="723" w:type="pct"/>
            <w:shd w:val="clear" w:color="auto" w:fill="auto"/>
          </w:tcPr>
          <w:p w14:paraId="4BE1A205" w14:textId="77777777" w:rsidR="00D33041" w:rsidRPr="0019617A" w:rsidDel="007151B3" w:rsidRDefault="00D33041" w:rsidP="00652CFD">
            <w:pPr>
              <w:spacing w:before="0" w:after="0" w:line="276" w:lineRule="auto"/>
              <w:rPr>
                <w:sz w:val="20"/>
              </w:rPr>
            </w:pPr>
            <w:r w:rsidRPr="00E94BA9">
              <w:rPr>
                <w:sz w:val="20"/>
              </w:rPr>
              <w:t>decisionPrescription</w:t>
            </w:r>
          </w:p>
        </w:tc>
        <w:tc>
          <w:tcPr>
            <w:tcW w:w="165" w:type="pct"/>
            <w:gridSpan w:val="2"/>
            <w:shd w:val="clear" w:color="auto" w:fill="auto"/>
            <w:vAlign w:val="center"/>
          </w:tcPr>
          <w:p w14:paraId="2A118065" w14:textId="77777777" w:rsidR="00D33041" w:rsidDel="007151B3" w:rsidRDefault="00D33041" w:rsidP="00652CFD">
            <w:pPr>
              <w:spacing w:before="0" w:after="0" w:line="276" w:lineRule="auto"/>
              <w:ind w:firstLine="51"/>
              <w:jc w:val="center"/>
              <w:rPr>
                <w:sz w:val="20"/>
              </w:rPr>
            </w:pPr>
            <w:r>
              <w:rPr>
                <w:sz w:val="20"/>
                <w:lang w:val="en-US"/>
              </w:rPr>
              <w:t>Н</w:t>
            </w:r>
          </w:p>
        </w:tc>
        <w:tc>
          <w:tcPr>
            <w:tcW w:w="535" w:type="pct"/>
            <w:gridSpan w:val="2"/>
            <w:shd w:val="clear" w:color="auto" w:fill="auto"/>
            <w:vAlign w:val="center"/>
          </w:tcPr>
          <w:p w14:paraId="7C776FB7" w14:textId="77777777" w:rsidR="00D33041" w:rsidRPr="00104B12" w:rsidDel="007151B3" w:rsidRDefault="00D33041" w:rsidP="00652CFD">
            <w:pPr>
              <w:spacing w:before="0" w:after="0" w:line="276" w:lineRule="auto"/>
              <w:ind w:firstLine="51"/>
              <w:jc w:val="center"/>
              <w:rPr>
                <w:sz w:val="20"/>
              </w:rPr>
            </w:pPr>
            <w:r>
              <w:rPr>
                <w:sz w:val="20"/>
                <w:lang w:val="en-US"/>
              </w:rPr>
              <w:t>S</w:t>
            </w:r>
          </w:p>
        </w:tc>
        <w:tc>
          <w:tcPr>
            <w:tcW w:w="1415" w:type="pct"/>
            <w:gridSpan w:val="2"/>
            <w:shd w:val="clear" w:color="auto" w:fill="auto"/>
          </w:tcPr>
          <w:p w14:paraId="0D05B532" w14:textId="77777777" w:rsidR="00D33041" w:rsidDel="007151B3" w:rsidRDefault="00D33041" w:rsidP="00652CFD">
            <w:pPr>
              <w:spacing w:before="0" w:after="0" w:line="276" w:lineRule="auto"/>
              <w:ind w:firstLine="51"/>
              <w:rPr>
                <w:sz w:val="20"/>
              </w:rPr>
            </w:pPr>
            <w:r>
              <w:rPr>
                <w:sz w:val="20"/>
              </w:rPr>
              <w:t xml:space="preserve">Предписание </w:t>
            </w:r>
          </w:p>
        </w:tc>
        <w:tc>
          <w:tcPr>
            <w:tcW w:w="1390" w:type="pct"/>
            <w:shd w:val="clear" w:color="auto" w:fill="auto"/>
          </w:tcPr>
          <w:p w14:paraId="2F05006E" w14:textId="77777777" w:rsidR="00D33041" w:rsidRPr="00E87917" w:rsidRDefault="00D33041" w:rsidP="00652CFD">
            <w:pPr>
              <w:spacing w:before="0" w:after="0" w:line="276" w:lineRule="auto"/>
              <w:ind w:firstLine="51"/>
              <w:rPr>
                <w:sz w:val="20"/>
              </w:rPr>
            </w:pPr>
          </w:p>
        </w:tc>
      </w:tr>
      <w:tr w:rsidR="00CB2A10" w:rsidRPr="000669C9" w14:paraId="5E82DD8C" w14:textId="77777777" w:rsidTr="004B0BFC">
        <w:tc>
          <w:tcPr>
            <w:tcW w:w="772" w:type="pct"/>
            <w:gridSpan w:val="3"/>
            <w:shd w:val="clear" w:color="auto" w:fill="auto"/>
          </w:tcPr>
          <w:p w14:paraId="66D23F85" w14:textId="77777777" w:rsidR="00CB2A10" w:rsidRPr="00E232BB" w:rsidRDefault="00CB2A10" w:rsidP="00652CFD">
            <w:pPr>
              <w:spacing w:before="0" w:after="0" w:line="276" w:lineRule="auto"/>
              <w:rPr>
                <w:sz w:val="20"/>
              </w:rPr>
            </w:pPr>
          </w:p>
        </w:tc>
        <w:tc>
          <w:tcPr>
            <w:tcW w:w="723" w:type="pct"/>
            <w:shd w:val="clear" w:color="auto" w:fill="auto"/>
          </w:tcPr>
          <w:p w14:paraId="2ADBBE30" w14:textId="77777777" w:rsidR="00CB2A10" w:rsidRPr="00104B12" w:rsidRDefault="00CB2A10" w:rsidP="00652CFD">
            <w:pPr>
              <w:spacing w:before="0" w:after="0" w:line="276" w:lineRule="auto"/>
              <w:rPr>
                <w:sz w:val="20"/>
              </w:rPr>
            </w:pPr>
            <w:r>
              <w:rPr>
                <w:sz w:val="20"/>
                <w:lang w:val="en-US"/>
              </w:rPr>
              <w:t>check</w:t>
            </w:r>
            <w:r w:rsidRPr="00CB2A10">
              <w:rPr>
                <w:sz w:val="20"/>
              </w:rPr>
              <w:t>Result</w:t>
            </w:r>
          </w:p>
        </w:tc>
        <w:tc>
          <w:tcPr>
            <w:tcW w:w="165" w:type="pct"/>
            <w:gridSpan w:val="2"/>
            <w:shd w:val="clear" w:color="auto" w:fill="auto"/>
          </w:tcPr>
          <w:p w14:paraId="4B1C0E5B" w14:textId="77777777" w:rsidR="00CB2A10" w:rsidRPr="007502C3" w:rsidRDefault="00CB2A10" w:rsidP="00652CFD">
            <w:pPr>
              <w:spacing w:before="0" w:after="0" w:line="276" w:lineRule="auto"/>
              <w:jc w:val="center"/>
              <w:rPr>
                <w:sz w:val="20"/>
              </w:rPr>
            </w:pPr>
            <w:r>
              <w:rPr>
                <w:sz w:val="20"/>
              </w:rPr>
              <w:t>О</w:t>
            </w:r>
          </w:p>
        </w:tc>
        <w:tc>
          <w:tcPr>
            <w:tcW w:w="535" w:type="pct"/>
            <w:gridSpan w:val="2"/>
            <w:shd w:val="clear" w:color="auto" w:fill="auto"/>
          </w:tcPr>
          <w:p w14:paraId="0E5F8783" w14:textId="77777777" w:rsidR="00CB2A10" w:rsidRPr="00104B12" w:rsidRDefault="00CB2A10" w:rsidP="00652CFD">
            <w:pPr>
              <w:spacing w:before="0" w:after="0" w:line="276" w:lineRule="auto"/>
              <w:jc w:val="center"/>
              <w:rPr>
                <w:sz w:val="20"/>
              </w:rPr>
            </w:pPr>
            <w:r w:rsidRPr="00104B12">
              <w:rPr>
                <w:sz w:val="20"/>
              </w:rPr>
              <w:t>T</w:t>
            </w:r>
          </w:p>
        </w:tc>
        <w:tc>
          <w:tcPr>
            <w:tcW w:w="1415" w:type="pct"/>
            <w:gridSpan w:val="2"/>
            <w:shd w:val="clear" w:color="auto" w:fill="auto"/>
          </w:tcPr>
          <w:p w14:paraId="01DE66E3" w14:textId="77777777" w:rsidR="00CB2A10" w:rsidRPr="00CB2A10" w:rsidRDefault="00CB2A10" w:rsidP="00652CFD">
            <w:pPr>
              <w:spacing w:before="0" w:after="0" w:line="276" w:lineRule="auto"/>
              <w:rPr>
                <w:sz w:val="20"/>
              </w:rPr>
            </w:pPr>
            <w:r w:rsidRPr="00CB2A10">
              <w:rPr>
                <w:sz w:val="20"/>
              </w:rPr>
              <w:t>Результат проведения проверки:</w:t>
            </w:r>
          </w:p>
          <w:p w14:paraId="4C1DD214" w14:textId="77777777" w:rsidR="00CB2A10" w:rsidRPr="00CB2A10" w:rsidRDefault="00CB2A10" w:rsidP="00652CFD">
            <w:pPr>
              <w:spacing w:before="0" w:after="0" w:line="276" w:lineRule="auto"/>
              <w:rPr>
                <w:sz w:val="20"/>
              </w:rPr>
            </w:pPr>
          </w:p>
          <w:p w14:paraId="2F112B47" w14:textId="77777777" w:rsidR="009A3DCC" w:rsidRPr="009A3DCC" w:rsidRDefault="009A3DCC" w:rsidP="00652CFD">
            <w:pPr>
              <w:spacing w:before="0" w:after="0" w:line="276" w:lineRule="auto"/>
              <w:rPr>
                <w:sz w:val="20"/>
              </w:rPr>
            </w:pPr>
            <w:r w:rsidRPr="009A3DCC">
              <w:rPr>
                <w:sz w:val="20"/>
              </w:rPr>
              <w:t>VIOLATIONS – выявлены нарушения законодательных и иных нормативных правовых актов о контрактной системе в сфере закупок;</w:t>
            </w:r>
          </w:p>
          <w:p w14:paraId="40B5FD63" w14:textId="77777777" w:rsidR="00CB2A10" w:rsidRPr="00E232BB" w:rsidRDefault="009A3DCC" w:rsidP="00652CFD">
            <w:pPr>
              <w:spacing w:before="0" w:after="0" w:line="276" w:lineRule="auto"/>
              <w:rPr>
                <w:sz w:val="20"/>
              </w:rPr>
            </w:pPr>
            <w:r w:rsidRPr="009A3DCC">
              <w:rPr>
                <w:sz w:val="20"/>
              </w:rPr>
              <w:t>NO_VIOLATIONS - не выявлены нарушения законодательных и иных нормативных правовых актов о контрактной системе в сфере закупок.</w:t>
            </w:r>
          </w:p>
        </w:tc>
        <w:tc>
          <w:tcPr>
            <w:tcW w:w="1390" w:type="pct"/>
            <w:shd w:val="clear" w:color="auto" w:fill="auto"/>
          </w:tcPr>
          <w:p w14:paraId="20C69A74" w14:textId="77777777" w:rsidR="00CB2A10" w:rsidRPr="00301732" w:rsidRDefault="00CB2A10" w:rsidP="00652CFD">
            <w:pPr>
              <w:spacing w:before="0" w:after="0" w:line="276" w:lineRule="auto"/>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14:paraId="7E2025A9" w14:textId="77777777" w:rsidR="00CB2A10" w:rsidRPr="00301732" w:rsidRDefault="00CB2A10" w:rsidP="00652CFD">
            <w:pPr>
              <w:spacing w:before="0" w:after="0" w:line="276" w:lineRule="auto"/>
              <w:rPr>
                <w:sz w:val="20"/>
                <w:lang w:val="en-US"/>
              </w:rPr>
            </w:pPr>
          </w:p>
          <w:p w14:paraId="3251B636" w14:textId="77777777" w:rsidR="00CB2A10" w:rsidRPr="00301732" w:rsidRDefault="00CB2A10" w:rsidP="00652CFD">
            <w:pPr>
              <w:spacing w:before="0" w:after="0" w:line="276" w:lineRule="auto"/>
              <w:rPr>
                <w:sz w:val="20"/>
                <w:lang w:val="en-US"/>
              </w:rPr>
            </w:pPr>
            <w:r w:rsidRPr="00301732">
              <w:rPr>
                <w:sz w:val="20"/>
                <w:lang w:val="en-US"/>
              </w:rPr>
              <w:t>VIOLATIONS;</w:t>
            </w:r>
          </w:p>
          <w:p w14:paraId="03C80C2A" w14:textId="77777777" w:rsidR="00CB2A10" w:rsidRPr="00301732" w:rsidRDefault="00CB2A10" w:rsidP="00652CFD">
            <w:pPr>
              <w:spacing w:before="0" w:after="0" w:line="276" w:lineRule="auto"/>
              <w:rPr>
                <w:sz w:val="20"/>
                <w:lang w:val="en-US"/>
              </w:rPr>
            </w:pPr>
            <w:r w:rsidRPr="00301732">
              <w:rPr>
                <w:sz w:val="20"/>
                <w:lang w:val="en-US"/>
              </w:rPr>
              <w:t>NO_VIOLATIONS.</w:t>
            </w:r>
          </w:p>
          <w:p w14:paraId="2C8752DE" w14:textId="77777777" w:rsidR="00CB2A10" w:rsidRPr="00301732" w:rsidRDefault="00CB2A10" w:rsidP="00652CFD">
            <w:pPr>
              <w:spacing w:before="0" w:after="0" w:line="276" w:lineRule="auto"/>
              <w:rPr>
                <w:sz w:val="20"/>
                <w:lang w:val="en-US"/>
              </w:rPr>
            </w:pPr>
          </w:p>
        </w:tc>
      </w:tr>
      <w:tr w:rsidR="004E41DE" w:rsidRPr="001A4780" w14:paraId="325BFBFC" w14:textId="77777777" w:rsidTr="004B0BFC">
        <w:tc>
          <w:tcPr>
            <w:tcW w:w="5000" w:type="pct"/>
            <w:gridSpan w:val="11"/>
            <w:shd w:val="clear" w:color="auto" w:fill="auto"/>
            <w:vAlign w:val="center"/>
          </w:tcPr>
          <w:p w14:paraId="5D7A27F6" w14:textId="77777777" w:rsidR="004E41DE" w:rsidRPr="00D044C5" w:rsidRDefault="004E41DE" w:rsidP="00652CFD">
            <w:pPr>
              <w:spacing w:before="0" w:after="0" w:line="276" w:lineRule="auto"/>
              <w:jc w:val="center"/>
              <w:rPr>
                <w:b/>
                <w:sz w:val="20"/>
              </w:rPr>
            </w:pPr>
            <w:r w:rsidRPr="00D044C5">
              <w:rPr>
                <w:b/>
                <w:sz w:val="20"/>
              </w:rPr>
              <w:t>Заказы/закупки, в которых требуется устранить нарушения</w:t>
            </w:r>
          </w:p>
        </w:tc>
      </w:tr>
      <w:tr w:rsidR="004E41DE" w:rsidRPr="001A4780" w14:paraId="3921BE23" w14:textId="77777777" w:rsidTr="004B0BFC">
        <w:tc>
          <w:tcPr>
            <w:tcW w:w="772" w:type="pct"/>
            <w:gridSpan w:val="3"/>
            <w:shd w:val="clear" w:color="auto" w:fill="auto"/>
            <w:vAlign w:val="center"/>
          </w:tcPr>
          <w:p w14:paraId="0DDEB071" w14:textId="77777777" w:rsidR="004E41DE" w:rsidRPr="00D044C5" w:rsidRDefault="004E41DE" w:rsidP="00652CFD">
            <w:pPr>
              <w:spacing w:before="0" w:after="0" w:line="276" w:lineRule="auto"/>
              <w:rPr>
                <w:b/>
                <w:sz w:val="20"/>
              </w:rPr>
            </w:pPr>
            <w:r w:rsidRPr="00D044C5">
              <w:rPr>
                <w:b/>
                <w:sz w:val="20"/>
              </w:rPr>
              <w:t>orders</w:t>
            </w:r>
          </w:p>
        </w:tc>
        <w:tc>
          <w:tcPr>
            <w:tcW w:w="723" w:type="pct"/>
            <w:shd w:val="clear" w:color="auto" w:fill="auto"/>
          </w:tcPr>
          <w:p w14:paraId="332393E0" w14:textId="77777777" w:rsidR="004E41DE" w:rsidRPr="00D044C5" w:rsidRDefault="004E41DE" w:rsidP="00652CFD">
            <w:pPr>
              <w:spacing w:before="0" w:after="0" w:line="276" w:lineRule="auto"/>
              <w:ind w:firstLine="51"/>
              <w:rPr>
                <w:b/>
                <w:sz w:val="20"/>
              </w:rPr>
            </w:pPr>
          </w:p>
        </w:tc>
        <w:tc>
          <w:tcPr>
            <w:tcW w:w="165" w:type="pct"/>
            <w:gridSpan w:val="2"/>
            <w:shd w:val="clear" w:color="auto" w:fill="auto"/>
            <w:vAlign w:val="center"/>
          </w:tcPr>
          <w:p w14:paraId="76ECD462" w14:textId="77777777" w:rsidR="004E41DE" w:rsidRPr="00D044C5" w:rsidRDefault="004E41DE" w:rsidP="00652CFD">
            <w:pPr>
              <w:spacing w:before="0" w:after="0" w:line="276" w:lineRule="auto"/>
              <w:ind w:firstLine="51"/>
              <w:jc w:val="center"/>
              <w:rPr>
                <w:b/>
                <w:sz w:val="20"/>
              </w:rPr>
            </w:pPr>
          </w:p>
        </w:tc>
        <w:tc>
          <w:tcPr>
            <w:tcW w:w="535" w:type="pct"/>
            <w:gridSpan w:val="2"/>
            <w:shd w:val="clear" w:color="auto" w:fill="auto"/>
            <w:vAlign w:val="center"/>
          </w:tcPr>
          <w:p w14:paraId="769CB5E6" w14:textId="77777777" w:rsidR="004E41DE" w:rsidRPr="00D044C5" w:rsidRDefault="004E41DE" w:rsidP="00652CFD">
            <w:pPr>
              <w:spacing w:before="0" w:after="0" w:line="276" w:lineRule="auto"/>
              <w:ind w:firstLine="51"/>
              <w:jc w:val="center"/>
              <w:rPr>
                <w:b/>
                <w:sz w:val="20"/>
              </w:rPr>
            </w:pPr>
          </w:p>
        </w:tc>
        <w:tc>
          <w:tcPr>
            <w:tcW w:w="1415" w:type="pct"/>
            <w:gridSpan w:val="2"/>
            <w:shd w:val="clear" w:color="auto" w:fill="auto"/>
          </w:tcPr>
          <w:p w14:paraId="74FB33F5" w14:textId="77777777" w:rsidR="004E41DE" w:rsidRPr="00D044C5" w:rsidRDefault="004E41DE" w:rsidP="00652CFD">
            <w:pPr>
              <w:spacing w:before="0" w:after="0" w:line="276" w:lineRule="auto"/>
              <w:ind w:firstLine="51"/>
              <w:rPr>
                <w:b/>
                <w:sz w:val="20"/>
              </w:rPr>
            </w:pPr>
          </w:p>
        </w:tc>
        <w:tc>
          <w:tcPr>
            <w:tcW w:w="1390" w:type="pct"/>
            <w:shd w:val="clear" w:color="auto" w:fill="auto"/>
          </w:tcPr>
          <w:p w14:paraId="64054480" w14:textId="77777777" w:rsidR="004E41DE" w:rsidRPr="00D044C5" w:rsidRDefault="004E41DE" w:rsidP="00652CFD">
            <w:pPr>
              <w:spacing w:before="0" w:after="0" w:line="276" w:lineRule="auto"/>
              <w:ind w:firstLine="51"/>
              <w:rPr>
                <w:b/>
                <w:sz w:val="20"/>
              </w:rPr>
            </w:pPr>
          </w:p>
        </w:tc>
      </w:tr>
      <w:tr w:rsidR="004E41DE" w:rsidRPr="001A4780" w14:paraId="051219BE" w14:textId="77777777" w:rsidTr="004B0BFC">
        <w:tc>
          <w:tcPr>
            <w:tcW w:w="772" w:type="pct"/>
            <w:gridSpan w:val="3"/>
            <w:vMerge w:val="restart"/>
            <w:shd w:val="clear" w:color="auto" w:fill="auto"/>
            <w:vAlign w:val="center"/>
          </w:tcPr>
          <w:p w14:paraId="5E88242C" w14:textId="77777777" w:rsidR="004E41DE" w:rsidRPr="00104B12" w:rsidRDefault="004E41DE" w:rsidP="00652CFD">
            <w:pPr>
              <w:spacing w:before="0" w:after="0" w:line="276" w:lineRule="auto"/>
              <w:rPr>
                <w:sz w:val="20"/>
              </w:rPr>
            </w:pPr>
            <w:r>
              <w:rPr>
                <w:sz w:val="20"/>
              </w:rPr>
              <w:t>Допустимо указание только одного элемента</w:t>
            </w:r>
          </w:p>
        </w:tc>
        <w:tc>
          <w:tcPr>
            <w:tcW w:w="723" w:type="pct"/>
            <w:shd w:val="clear" w:color="auto" w:fill="auto"/>
          </w:tcPr>
          <w:p w14:paraId="27E0958F" w14:textId="77777777" w:rsidR="004E41DE" w:rsidRPr="00E87917" w:rsidRDefault="004E41DE" w:rsidP="00652CFD">
            <w:pPr>
              <w:spacing w:before="0" w:after="0" w:line="276" w:lineRule="auto"/>
              <w:rPr>
                <w:sz w:val="20"/>
              </w:rPr>
            </w:pPr>
            <w:r w:rsidRPr="00E008C7">
              <w:rPr>
                <w:sz w:val="20"/>
              </w:rPr>
              <w:t>purchase</w:t>
            </w:r>
          </w:p>
        </w:tc>
        <w:tc>
          <w:tcPr>
            <w:tcW w:w="165" w:type="pct"/>
            <w:gridSpan w:val="2"/>
            <w:shd w:val="clear" w:color="auto" w:fill="auto"/>
            <w:vAlign w:val="center"/>
          </w:tcPr>
          <w:p w14:paraId="6DD6662A" w14:textId="77777777" w:rsidR="004E41DE" w:rsidRPr="00E87917" w:rsidRDefault="004E41DE" w:rsidP="00652CFD">
            <w:pPr>
              <w:spacing w:before="0" w:after="0" w:line="276" w:lineRule="auto"/>
              <w:jc w:val="center"/>
              <w:rPr>
                <w:sz w:val="20"/>
              </w:rPr>
            </w:pPr>
            <w:r>
              <w:rPr>
                <w:sz w:val="20"/>
              </w:rPr>
              <w:t>О</w:t>
            </w:r>
          </w:p>
        </w:tc>
        <w:tc>
          <w:tcPr>
            <w:tcW w:w="535" w:type="pct"/>
            <w:gridSpan w:val="2"/>
            <w:shd w:val="clear" w:color="auto" w:fill="auto"/>
          </w:tcPr>
          <w:p w14:paraId="551A4395" w14:textId="77777777" w:rsidR="004E41DE" w:rsidRPr="00104B12" w:rsidRDefault="004E41DE" w:rsidP="00652CFD">
            <w:pPr>
              <w:spacing w:before="0" w:after="0" w:line="276" w:lineRule="auto"/>
              <w:jc w:val="center"/>
              <w:rPr>
                <w:sz w:val="20"/>
              </w:rPr>
            </w:pPr>
            <w:r w:rsidRPr="000037C6">
              <w:rPr>
                <w:sz w:val="20"/>
              </w:rPr>
              <w:t>S</w:t>
            </w:r>
          </w:p>
        </w:tc>
        <w:tc>
          <w:tcPr>
            <w:tcW w:w="1415" w:type="pct"/>
            <w:gridSpan w:val="2"/>
            <w:shd w:val="clear" w:color="auto" w:fill="auto"/>
          </w:tcPr>
          <w:p w14:paraId="6B9F7B60" w14:textId="77777777" w:rsidR="004E41DE" w:rsidRPr="00E87917" w:rsidRDefault="004E41DE" w:rsidP="00652CFD">
            <w:pPr>
              <w:spacing w:before="0" w:after="0" w:line="276" w:lineRule="auto"/>
              <w:rPr>
                <w:sz w:val="20"/>
              </w:rPr>
            </w:pPr>
            <w:r w:rsidRPr="00E008C7">
              <w:rPr>
                <w:sz w:val="20"/>
              </w:rPr>
              <w:t>Закупка по 44-ФЗ</w:t>
            </w:r>
          </w:p>
        </w:tc>
        <w:tc>
          <w:tcPr>
            <w:tcW w:w="1390" w:type="pct"/>
            <w:shd w:val="clear" w:color="auto" w:fill="auto"/>
          </w:tcPr>
          <w:p w14:paraId="604D0051" w14:textId="77777777" w:rsidR="004E41DE" w:rsidRPr="00104B12" w:rsidRDefault="004E41DE" w:rsidP="00652CFD">
            <w:pPr>
              <w:spacing w:before="0" w:after="0" w:line="276" w:lineRule="auto"/>
              <w:rPr>
                <w:sz w:val="20"/>
              </w:rPr>
            </w:pPr>
          </w:p>
        </w:tc>
      </w:tr>
      <w:tr w:rsidR="004E41DE" w:rsidRPr="001A4780" w14:paraId="42D6B5C4" w14:textId="77777777" w:rsidTr="004B0BFC">
        <w:tc>
          <w:tcPr>
            <w:tcW w:w="772" w:type="pct"/>
            <w:gridSpan w:val="3"/>
            <w:vMerge/>
            <w:shd w:val="clear" w:color="auto" w:fill="auto"/>
            <w:vAlign w:val="center"/>
          </w:tcPr>
          <w:p w14:paraId="22723A3C" w14:textId="77777777" w:rsidR="004E41DE" w:rsidRPr="00104B12" w:rsidRDefault="004E41DE" w:rsidP="00652CFD">
            <w:pPr>
              <w:spacing w:before="0" w:after="0" w:line="276" w:lineRule="auto"/>
              <w:rPr>
                <w:sz w:val="20"/>
              </w:rPr>
            </w:pPr>
          </w:p>
        </w:tc>
        <w:tc>
          <w:tcPr>
            <w:tcW w:w="723" w:type="pct"/>
            <w:tcBorders>
              <w:top w:val="nil"/>
            </w:tcBorders>
            <w:shd w:val="clear" w:color="auto" w:fill="auto"/>
          </w:tcPr>
          <w:p w14:paraId="1330C9B8" w14:textId="77777777" w:rsidR="004E41DE" w:rsidRPr="00E87917" w:rsidRDefault="004E41DE" w:rsidP="00652CFD">
            <w:pPr>
              <w:spacing w:before="0" w:after="0" w:line="276" w:lineRule="auto"/>
              <w:rPr>
                <w:sz w:val="20"/>
              </w:rPr>
            </w:pPr>
            <w:r w:rsidRPr="00E008C7">
              <w:rPr>
                <w:sz w:val="20"/>
              </w:rPr>
              <w:t>order</w:t>
            </w:r>
          </w:p>
        </w:tc>
        <w:tc>
          <w:tcPr>
            <w:tcW w:w="165" w:type="pct"/>
            <w:gridSpan w:val="2"/>
            <w:shd w:val="clear" w:color="auto" w:fill="auto"/>
            <w:vAlign w:val="center"/>
          </w:tcPr>
          <w:p w14:paraId="51B75AFB" w14:textId="77777777" w:rsidR="004E41DE" w:rsidRPr="00E87917" w:rsidRDefault="004E41DE" w:rsidP="00652CFD">
            <w:pPr>
              <w:spacing w:before="0" w:after="0" w:line="276" w:lineRule="auto"/>
              <w:jc w:val="center"/>
              <w:rPr>
                <w:sz w:val="20"/>
              </w:rPr>
            </w:pPr>
            <w:r>
              <w:rPr>
                <w:sz w:val="20"/>
              </w:rPr>
              <w:t>О</w:t>
            </w:r>
          </w:p>
        </w:tc>
        <w:tc>
          <w:tcPr>
            <w:tcW w:w="535" w:type="pct"/>
            <w:gridSpan w:val="2"/>
            <w:shd w:val="clear" w:color="auto" w:fill="auto"/>
          </w:tcPr>
          <w:p w14:paraId="022A1F70" w14:textId="77777777" w:rsidR="004E41DE" w:rsidRPr="00104B12" w:rsidRDefault="004E41DE" w:rsidP="00652CFD">
            <w:pPr>
              <w:spacing w:before="0" w:after="0" w:line="276" w:lineRule="auto"/>
              <w:jc w:val="center"/>
              <w:rPr>
                <w:sz w:val="20"/>
              </w:rPr>
            </w:pPr>
            <w:r w:rsidRPr="000037C6">
              <w:rPr>
                <w:sz w:val="20"/>
              </w:rPr>
              <w:t>S</w:t>
            </w:r>
          </w:p>
        </w:tc>
        <w:tc>
          <w:tcPr>
            <w:tcW w:w="1415" w:type="pct"/>
            <w:gridSpan w:val="2"/>
            <w:shd w:val="clear" w:color="auto" w:fill="auto"/>
          </w:tcPr>
          <w:p w14:paraId="2504AD68" w14:textId="77777777" w:rsidR="004E41DE" w:rsidRPr="00E87917" w:rsidRDefault="004E41DE" w:rsidP="00652CFD">
            <w:pPr>
              <w:spacing w:before="0" w:after="0" w:line="276" w:lineRule="auto"/>
              <w:rPr>
                <w:sz w:val="20"/>
              </w:rPr>
            </w:pPr>
            <w:r w:rsidRPr="00E008C7">
              <w:rPr>
                <w:sz w:val="20"/>
              </w:rPr>
              <w:t>Заказ по 94-ФЗ</w:t>
            </w:r>
          </w:p>
        </w:tc>
        <w:tc>
          <w:tcPr>
            <w:tcW w:w="1390" w:type="pct"/>
            <w:shd w:val="clear" w:color="auto" w:fill="auto"/>
          </w:tcPr>
          <w:p w14:paraId="3F7D3E95" w14:textId="77777777" w:rsidR="004E41DE" w:rsidRPr="00104B12" w:rsidRDefault="004E41DE" w:rsidP="00652CFD">
            <w:pPr>
              <w:spacing w:before="0" w:after="0" w:line="276" w:lineRule="auto"/>
              <w:rPr>
                <w:sz w:val="20"/>
              </w:rPr>
            </w:pPr>
          </w:p>
        </w:tc>
      </w:tr>
      <w:tr w:rsidR="004E41DE" w:rsidRPr="001A4780" w14:paraId="47E7DFF8" w14:textId="77777777" w:rsidTr="004B0BFC">
        <w:tc>
          <w:tcPr>
            <w:tcW w:w="5000" w:type="pct"/>
            <w:gridSpan w:val="11"/>
            <w:shd w:val="clear" w:color="auto" w:fill="auto"/>
            <w:vAlign w:val="center"/>
          </w:tcPr>
          <w:p w14:paraId="4207FFA9" w14:textId="77777777" w:rsidR="004E41DE" w:rsidRPr="00FE6B1E" w:rsidRDefault="004E41DE" w:rsidP="00652CFD">
            <w:pPr>
              <w:spacing w:before="0" w:after="0" w:line="276" w:lineRule="auto"/>
              <w:jc w:val="center"/>
              <w:rPr>
                <w:b/>
                <w:sz w:val="20"/>
              </w:rPr>
            </w:pPr>
            <w:r w:rsidRPr="00FE6B1E">
              <w:rPr>
                <w:b/>
                <w:sz w:val="20"/>
              </w:rPr>
              <w:t>Закупка по 44-ФЗ</w:t>
            </w:r>
          </w:p>
        </w:tc>
      </w:tr>
      <w:tr w:rsidR="004E41DE" w:rsidRPr="001A4780" w14:paraId="0AF1AA7B" w14:textId="77777777" w:rsidTr="004B0BFC">
        <w:tc>
          <w:tcPr>
            <w:tcW w:w="772" w:type="pct"/>
            <w:gridSpan w:val="3"/>
            <w:shd w:val="clear" w:color="auto" w:fill="auto"/>
            <w:vAlign w:val="center"/>
          </w:tcPr>
          <w:p w14:paraId="25880450" w14:textId="77777777" w:rsidR="004E41DE" w:rsidRPr="00FE6B1E" w:rsidRDefault="004E41DE" w:rsidP="00652CFD">
            <w:pPr>
              <w:spacing w:before="0" w:after="0" w:line="276" w:lineRule="auto"/>
              <w:rPr>
                <w:b/>
                <w:sz w:val="20"/>
              </w:rPr>
            </w:pPr>
            <w:r w:rsidRPr="00FE6B1E">
              <w:rPr>
                <w:b/>
                <w:sz w:val="20"/>
              </w:rPr>
              <w:t>purchase</w:t>
            </w:r>
          </w:p>
        </w:tc>
        <w:tc>
          <w:tcPr>
            <w:tcW w:w="723" w:type="pct"/>
            <w:shd w:val="clear" w:color="auto" w:fill="auto"/>
            <w:vAlign w:val="center"/>
          </w:tcPr>
          <w:p w14:paraId="6E1A3505" w14:textId="77777777" w:rsidR="004E41DE" w:rsidRPr="00FE6B1E" w:rsidRDefault="004E41DE" w:rsidP="00652CFD">
            <w:pPr>
              <w:spacing w:before="0" w:after="0" w:line="276" w:lineRule="auto"/>
              <w:rPr>
                <w:b/>
                <w:sz w:val="20"/>
              </w:rPr>
            </w:pPr>
          </w:p>
        </w:tc>
        <w:tc>
          <w:tcPr>
            <w:tcW w:w="165" w:type="pct"/>
            <w:gridSpan w:val="2"/>
            <w:shd w:val="clear" w:color="auto" w:fill="auto"/>
            <w:vAlign w:val="center"/>
          </w:tcPr>
          <w:p w14:paraId="7E70F759" w14:textId="77777777" w:rsidR="004E41DE" w:rsidRPr="00FE6B1E" w:rsidRDefault="004E41DE" w:rsidP="00652CFD">
            <w:pPr>
              <w:spacing w:before="0" w:after="0" w:line="276" w:lineRule="auto"/>
              <w:jc w:val="center"/>
              <w:rPr>
                <w:b/>
                <w:sz w:val="20"/>
              </w:rPr>
            </w:pPr>
          </w:p>
        </w:tc>
        <w:tc>
          <w:tcPr>
            <w:tcW w:w="535" w:type="pct"/>
            <w:gridSpan w:val="2"/>
            <w:shd w:val="clear" w:color="auto" w:fill="auto"/>
            <w:vAlign w:val="center"/>
          </w:tcPr>
          <w:p w14:paraId="4ECE1F52" w14:textId="77777777" w:rsidR="004E41DE" w:rsidRPr="00FE6B1E" w:rsidRDefault="004E41DE" w:rsidP="00652CFD">
            <w:pPr>
              <w:spacing w:before="0" w:after="0" w:line="276" w:lineRule="auto"/>
              <w:jc w:val="center"/>
              <w:rPr>
                <w:b/>
                <w:sz w:val="20"/>
              </w:rPr>
            </w:pPr>
          </w:p>
        </w:tc>
        <w:tc>
          <w:tcPr>
            <w:tcW w:w="1415" w:type="pct"/>
            <w:gridSpan w:val="2"/>
            <w:shd w:val="clear" w:color="auto" w:fill="auto"/>
            <w:vAlign w:val="center"/>
          </w:tcPr>
          <w:p w14:paraId="54946EB8" w14:textId="77777777" w:rsidR="004E41DE" w:rsidRPr="00FE6B1E" w:rsidRDefault="004E41DE" w:rsidP="00652CFD">
            <w:pPr>
              <w:spacing w:before="0" w:after="0" w:line="276" w:lineRule="auto"/>
              <w:rPr>
                <w:b/>
                <w:sz w:val="20"/>
              </w:rPr>
            </w:pPr>
          </w:p>
        </w:tc>
        <w:tc>
          <w:tcPr>
            <w:tcW w:w="1390" w:type="pct"/>
            <w:shd w:val="clear" w:color="auto" w:fill="auto"/>
            <w:vAlign w:val="center"/>
          </w:tcPr>
          <w:p w14:paraId="5D687231" w14:textId="77777777" w:rsidR="004E41DE" w:rsidRPr="00FE6B1E" w:rsidRDefault="004E41DE" w:rsidP="00652CFD">
            <w:pPr>
              <w:spacing w:before="0" w:after="0" w:line="276" w:lineRule="auto"/>
              <w:rPr>
                <w:b/>
                <w:sz w:val="20"/>
              </w:rPr>
            </w:pPr>
          </w:p>
        </w:tc>
      </w:tr>
      <w:tr w:rsidR="004E41DE" w:rsidRPr="001A4780" w14:paraId="7CD67434" w14:textId="77777777" w:rsidTr="004B0BFC">
        <w:tc>
          <w:tcPr>
            <w:tcW w:w="772" w:type="pct"/>
            <w:gridSpan w:val="3"/>
            <w:shd w:val="clear" w:color="auto" w:fill="auto"/>
            <w:vAlign w:val="center"/>
          </w:tcPr>
          <w:p w14:paraId="7425DAA4" w14:textId="77777777" w:rsidR="004E41DE" w:rsidRPr="00104B12" w:rsidRDefault="004E41DE" w:rsidP="00652CFD">
            <w:pPr>
              <w:spacing w:before="0" w:after="0" w:line="276" w:lineRule="auto"/>
              <w:rPr>
                <w:sz w:val="20"/>
              </w:rPr>
            </w:pPr>
          </w:p>
        </w:tc>
        <w:tc>
          <w:tcPr>
            <w:tcW w:w="723" w:type="pct"/>
            <w:shd w:val="clear" w:color="auto" w:fill="auto"/>
            <w:vAlign w:val="center"/>
          </w:tcPr>
          <w:p w14:paraId="6B41BAFD" w14:textId="77777777" w:rsidR="004E41DE" w:rsidRPr="00E87917" w:rsidRDefault="004E41DE" w:rsidP="00652CFD">
            <w:pPr>
              <w:spacing w:before="0" w:after="0" w:line="276" w:lineRule="auto"/>
              <w:rPr>
                <w:sz w:val="20"/>
              </w:rPr>
            </w:pPr>
            <w:r w:rsidRPr="00E87917">
              <w:rPr>
                <w:sz w:val="20"/>
              </w:rPr>
              <w:t>notificationNumber</w:t>
            </w:r>
          </w:p>
        </w:tc>
        <w:tc>
          <w:tcPr>
            <w:tcW w:w="165" w:type="pct"/>
            <w:gridSpan w:val="2"/>
            <w:shd w:val="clear" w:color="auto" w:fill="auto"/>
            <w:vAlign w:val="center"/>
          </w:tcPr>
          <w:p w14:paraId="53AF6E06" w14:textId="77777777" w:rsidR="004E41DE" w:rsidRPr="00E87917" w:rsidRDefault="004E41DE" w:rsidP="00652CFD">
            <w:pPr>
              <w:spacing w:before="0" w:after="0" w:line="276" w:lineRule="auto"/>
              <w:jc w:val="center"/>
              <w:rPr>
                <w:sz w:val="20"/>
              </w:rPr>
            </w:pPr>
            <w:r w:rsidRPr="00E87917">
              <w:rPr>
                <w:sz w:val="20"/>
              </w:rPr>
              <w:t>O</w:t>
            </w:r>
          </w:p>
        </w:tc>
        <w:tc>
          <w:tcPr>
            <w:tcW w:w="535" w:type="pct"/>
            <w:gridSpan w:val="2"/>
            <w:shd w:val="clear" w:color="auto" w:fill="auto"/>
            <w:vAlign w:val="center"/>
          </w:tcPr>
          <w:p w14:paraId="0C1CCE99" w14:textId="77777777" w:rsidR="004E41DE" w:rsidRPr="00E87917" w:rsidRDefault="004E41DE" w:rsidP="00652CFD">
            <w:pPr>
              <w:spacing w:before="0" w:after="0" w:line="276" w:lineRule="auto"/>
              <w:jc w:val="center"/>
              <w:rPr>
                <w:sz w:val="20"/>
              </w:rPr>
            </w:pPr>
            <w:r w:rsidRPr="00E87917">
              <w:rPr>
                <w:sz w:val="20"/>
              </w:rPr>
              <w:t>T</w:t>
            </w:r>
          </w:p>
        </w:tc>
        <w:tc>
          <w:tcPr>
            <w:tcW w:w="1415" w:type="pct"/>
            <w:gridSpan w:val="2"/>
            <w:shd w:val="clear" w:color="auto" w:fill="auto"/>
            <w:vAlign w:val="center"/>
          </w:tcPr>
          <w:p w14:paraId="482E8512" w14:textId="77777777" w:rsidR="004E41DE" w:rsidRPr="00E87917" w:rsidRDefault="004E41DE" w:rsidP="00652CFD">
            <w:pPr>
              <w:spacing w:before="0" w:after="0" w:line="276" w:lineRule="auto"/>
              <w:rPr>
                <w:sz w:val="20"/>
              </w:rPr>
            </w:pPr>
            <w:r w:rsidRPr="00E87917">
              <w:rPr>
                <w:sz w:val="20"/>
              </w:rPr>
              <w:t>Номер извещения о проведении</w:t>
            </w:r>
          </w:p>
        </w:tc>
        <w:tc>
          <w:tcPr>
            <w:tcW w:w="1390" w:type="pct"/>
            <w:shd w:val="clear" w:color="auto" w:fill="auto"/>
            <w:vAlign w:val="center"/>
          </w:tcPr>
          <w:p w14:paraId="3BB3D3F0" w14:textId="77777777" w:rsidR="004E41DE" w:rsidRPr="00E87917" w:rsidRDefault="004E41DE" w:rsidP="00652CFD">
            <w:pPr>
              <w:spacing w:before="0" w:after="0" w:line="276" w:lineRule="auto"/>
              <w:rPr>
                <w:sz w:val="20"/>
              </w:rPr>
            </w:pPr>
            <w:r w:rsidRPr="00E87917">
              <w:rPr>
                <w:sz w:val="20"/>
              </w:rPr>
              <w:t>Шаблон значения: \d{19}</w:t>
            </w:r>
          </w:p>
        </w:tc>
      </w:tr>
      <w:tr w:rsidR="004E41DE" w:rsidRPr="001A4780" w14:paraId="2B9F68B3" w14:textId="77777777" w:rsidTr="004B0BFC">
        <w:tc>
          <w:tcPr>
            <w:tcW w:w="772" w:type="pct"/>
            <w:gridSpan w:val="3"/>
            <w:shd w:val="clear" w:color="auto" w:fill="auto"/>
            <w:vAlign w:val="center"/>
          </w:tcPr>
          <w:p w14:paraId="4A34DCCF" w14:textId="77777777" w:rsidR="004E41DE" w:rsidRPr="00104B12" w:rsidRDefault="004E41DE" w:rsidP="00652CFD">
            <w:pPr>
              <w:spacing w:before="0" w:after="0" w:line="276" w:lineRule="auto"/>
              <w:rPr>
                <w:sz w:val="20"/>
              </w:rPr>
            </w:pPr>
          </w:p>
        </w:tc>
        <w:tc>
          <w:tcPr>
            <w:tcW w:w="723" w:type="pct"/>
            <w:shd w:val="clear" w:color="auto" w:fill="auto"/>
            <w:vAlign w:val="center"/>
          </w:tcPr>
          <w:p w14:paraId="6907DD05" w14:textId="77777777" w:rsidR="004E41DE" w:rsidRPr="00E87917" w:rsidRDefault="00F20F89" w:rsidP="00652CFD">
            <w:pPr>
              <w:spacing w:before="0" w:after="0" w:line="276" w:lineRule="auto"/>
              <w:rPr>
                <w:sz w:val="20"/>
              </w:rPr>
            </w:pPr>
            <w:hyperlink w:anchor="lots_" w:history="1">
              <w:r w:rsidR="004E41DE" w:rsidRPr="00E87917">
                <w:rPr>
                  <w:sz w:val="20"/>
                </w:rPr>
                <w:t>lots</w:t>
              </w:r>
            </w:hyperlink>
          </w:p>
        </w:tc>
        <w:tc>
          <w:tcPr>
            <w:tcW w:w="165" w:type="pct"/>
            <w:gridSpan w:val="2"/>
            <w:shd w:val="clear" w:color="auto" w:fill="auto"/>
            <w:vAlign w:val="center"/>
          </w:tcPr>
          <w:p w14:paraId="6DB6F144" w14:textId="77777777" w:rsidR="004E41DE" w:rsidRPr="00E87917" w:rsidRDefault="00AD3B53" w:rsidP="00652CFD">
            <w:pPr>
              <w:spacing w:before="0" w:after="0" w:line="276" w:lineRule="auto"/>
              <w:jc w:val="center"/>
              <w:rPr>
                <w:sz w:val="20"/>
              </w:rPr>
            </w:pPr>
            <w:r>
              <w:rPr>
                <w:sz w:val="20"/>
              </w:rPr>
              <w:t>Н</w:t>
            </w:r>
          </w:p>
        </w:tc>
        <w:tc>
          <w:tcPr>
            <w:tcW w:w="535" w:type="pct"/>
            <w:gridSpan w:val="2"/>
            <w:shd w:val="clear" w:color="auto" w:fill="auto"/>
            <w:vAlign w:val="center"/>
          </w:tcPr>
          <w:p w14:paraId="1E529F7D" w14:textId="77777777" w:rsidR="004E41DE" w:rsidRPr="00E87917" w:rsidRDefault="004E41DE" w:rsidP="00652CFD">
            <w:pPr>
              <w:spacing w:before="0" w:after="0" w:line="276" w:lineRule="auto"/>
              <w:jc w:val="center"/>
              <w:rPr>
                <w:sz w:val="20"/>
              </w:rPr>
            </w:pPr>
            <w:r w:rsidRPr="00E87917">
              <w:rPr>
                <w:sz w:val="20"/>
              </w:rPr>
              <w:t>S</w:t>
            </w:r>
          </w:p>
        </w:tc>
        <w:tc>
          <w:tcPr>
            <w:tcW w:w="1415" w:type="pct"/>
            <w:gridSpan w:val="2"/>
            <w:shd w:val="clear" w:color="auto" w:fill="auto"/>
            <w:vAlign w:val="center"/>
          </w:tcPr>
          <w:p w14:paraId="62BD3388" w14:textId="77777777" w:rsidR="004E41DE" w:rsidRPr="00E87917" w:rsidRDefault="004E41DE" w:rsidP="00652CFD">
            <w:pPr>
              <w:spacing w:before="0" w:after="0" w:line="276" w:lineRule="auto"/>
              <w:rPr>
                <w:sz w:val="20"/>
              </w:rPr>
            </w:pPr>
            <w:r w:rsidRPr="00E87917">
              <w:rPr>
                <w:sz w:val="20"/>
              </w:rPr>
              <w:t>Лоты, процедура проведения которых обжалуется</w:t>
            </w:r>
          </w:p>
        </w:tc>
        <w:tc>
          <w:tcPr>
            <w:tcW w:w="1390" w:type="pct"/>
            <w:shd w:val="clear" w:color="auto" w:fill="auto"/>
            <w:vAlign w:val="center"/>
          </w:tcPr>
          <w:p w14:paraId="0F6EE04B" w14:textId="77777777" w:rsidR="004E41DE" w:rsidRPr="00E87917" w:rsidRDefault="004E41DE" w:rsidP="00652CFD">
            <w:pPr>
              <w:spacing w:before="0" w:after="0" w:line="276" w:lineRule="auto"/>
              <w:rPr>
                <w:sz w:val="20"/>
              </w:rPr>
            </w:pPr>
          </w:p>
        </w:tc>
      </w:tr>
      <w:tr w:rsidR="003E3B58" w:rsidRPr="001A4780" w14:paraId="574C54BC" w14:textId="77777777" w:rsidTr="004B0BFC">
        <w:tc>
          <w:tcPr>
            <w:tcW w:w="772" w:type="pct"/>
            <w:gridSpan w:val="3"/>
            <w:shd w:val="clear" w:color="auto" w:fill="auto"/>
            <w:vAlign w:val="center"/>
          </w:tcPr>
          <w:p w14:paraId="1D80717F" w14:textId="77777777" w:rsidR="003E3B58" w:rsidRPr="00104B12" w:rsidRDefault="003E3B58" w:rsidP="00652CFD">
            <w:pPr>
              <w:spacing w:before="0" w:after="0" w:line="276" w:lineRule="auto"/>
              <w:rPr>
                <w:sz w:val="20"/>
              </w:rPr>
            </w:pPr>
          </w:p>
        </w:tc>
        <w:tc>
          <w:tcPr>
            <w:tcW w:w="723" w:type="pct"/>
            <w:shd w:val="clear" w:color="auto" w:fill="auto"/>
            <w:vAlign w:val="center"/>
          </w:tcPr>
          <w:p w14:paraId="638EE023" w14:textId="77777777" w:rsidR="003E3B58" w:rsidRPr="00E87917" w:rsidRDefault="003E3B58" w:rsidP="00652CFD">
            <w:pPr>
              <w:spacing w:before="0" w:after="0" w:line="276" w:lineRule="auto"/>
              <w:rPr>
                <w:sz w:val="20"/>
              </w:rPr>
            </w:pPr>
            <w:r w:rsidRPr="00CC7D5D">
              <w:rPr>
                <w:sz w:val="20"/>
              </w:rPr>
              <w:t>purchaseCode</w:t>
            </w:r>
          </w:p>
        </w:tc>
        <w:tc>
          <w:tcPr>
            <w:tcW w:w="165" w:type="pct"/>
            <w:gridSpan w:val="2"/>
            <w:shd w:val="clear" w:color="auto" w:fill="auto"/>
            <w:vAlign w:val="center"/>
          </w:tcPr>
          <w:p w14:paraId="7B399818" w14:textId="77777777" w:rsidR="003E3B58" w:rsidRPr="00E87917" w:rsidRDefault="003E3B58" w:rsidP="00652CFD">
            <w:pPr>
              <w:spacing w:before="0" w:after="0" w:line="276" w:lineRule="auto"/>
              <w:jc w:val="center"/>
              <w:rPr>
                <w:sz w:val="20"/>
              </w:rPr>
            </w:pPr>
            <w:r>
              <w:rPr>
                <w:sz w:val="20"/>
              </w:rPr>
              <w:t>Н</w:t>
            </w:r>
          </w:p>
        </w:tc>
        <w:tc>
          <w:tcPr>
            <w:tcW w:w="535" w:type="pct"/>
            <w:gridSpan w:val="2"/>
            <w:shd w:val="clear" w:color="auto" w:fill="auto"/>
            <w:vAlign w:val="center"/>
          </w:tcPr>
          <w:p w14:paraId="6B8CDACF" w14:textId="77777777" w:rsidR="003E3B58" w:rsidRPr="00E87917" w:rsidRDefault="003E3B58" w:rsidP="00652CFD">
            <w:pPr>
              <w:spacing w:before="0" w:after="0" w:line="276" w:lineRule="auto"/>
              <w:jc w:val="center"/>
              <w:rPr>
                <w:sz w:val="20"/>
              </w:rPr>
            </w:pPr>
            <w:r>
              <w:rPr>
                <w:sz w:val="20"/>
                <w:lang w:val="en-US"/>
              </w:rPr>
              <w:t>T</w:t>
            </w:r>
            <w:r>
              <w:rPr>
                <w:sz w:val="20"/>
              </w:rPr>
              <w:t xml:space="preserve"> (36)</w:t>
            </w:r>
          </w:p>
        </w:tc>
        <w:tc>
          <w:tcPr>
            <w:tcW w:w="1415" w:type="pct"/>
            <w:gridSpan w:val="2"/>
            <w:shd w:val="clear" w:color="auto" w:fill="auto"/>
            <w:vAlign w:val="center"/>
          </w:tcPr>
          <w:p w14:paraId="15B32E6A" w14:textId="77777777" w:rsidR="003E3B58" w:rsidRPr="00E87917" w:rsidRDefault="003E3B58" w:rsidP="00652CFD">
            <w:pPr>
              <w:spacing w:before="0" w:after="0" w:line="276" w:lineRule="auto"/>
              <w:rPr>
                <w:sz w:val="20"/>
              </w:rPr>
            </w:pPr>
            <w:r w:rsidRPr="00CC7D5D">
              <w:rPr>
                <w:sz w:val="20"/>
              </w:rPr>
              <w:t>Идентификационный код закупки</w:t>
            </w:r>
          </w:p>
        </w:tc>
        <w:tc>
          <w:tcPr>
            <w:tcW w:w="1390" w:type="pct"/>
            <w:shd w:val="clear" w:color="auto" w:fill="auto"/>
            <w:vAlign w:val="center"/>
          </w:tcPr>
          <w:p w14:paraId="16084BB0" w14:textId="77777777" w:rsidR="003E3B58" w:rsidRPr="00E87917" w:rsidRDefault="005A022E" w:rsidP="00652CFD">
            <w:pPr>
              <w:spacing w:before="0" w:after="0" w:line="276" w:lineRule="auto"/>
              <w:rPr>
                <w:sz w:val="20"/>
              </w:rPr>
            </w:pPr>
            <w:r>
              <w:rPr>
                <w:sz w:val="20"/>
              </w:rPr>
              <w:t>Устарело не применяется. Оставлено для обратной совместимости схем</w:t>
            </w:r>
          </w:p>
        </w:tc>
      </w:tr>
      <w:tr w:rsidR="005A022E" w:rsidRPr="001A4780" w14:paraId="33146AA6" w14:textId="77777777" w:rsidTr="004B0BFC">
        <w:tc>
          <w:tcPr>
            <w:tcW w:w="772" w:type="pct"/>
            <w:gridSpan w:val="3"/>
            <w:shd w:val="clear" w:color="auto" w:fill="auto"/>
            <w:vAlign w:val="center"/>
          </w:tcPr>
          <w:p w14:paraId="265B9A2C" w14:textId="77777777" w:rsidR="005A022E" w:rsidRPr="00104B12" w:rsidRDefault="005A022E" w:rsidP="00652CFD">
            <w:pPr>
              <w:spacing w:before="0" w:after="0" w:line="276" w:lineRule="auto"/>
              <w:rPr>
                <w:sz w:val="20"/>
              </w:rPr>
            </w:pPr>
          </w:p>
        </w:tc>
        <w:tc>
          <w:tcPr>
            <w:tcW w:w="723" w:type="pct"/>
            <w:shd w:val="clear" w:color="auto" w:fill="auto"/>
            <w:vAlign w:val="center"/>
          </w:tcPr>
          <w:p w14:paraId="233656B7" w14:textId="77777777" w:rsidR="005A022E" w:rsidRPr="00E87917" w:rsidRDefault="005A022E" w:rsidP="00652CFD">
            <w:pPr>
              <w:spacing w:before="0" w:after="0" w:line="276" w:lineRule="auto"/>
              <w:rPr>
                <w:sz w:val="20"/>
              </w:rPr>
            </w:pPr>
            <w:r w:rsidRPr="00CC7D5D">
              <w:rPr>
                <w:sz w:val="20"/>
              </w:rPr>
              <w:t>purchaseCode</w:t>
            </w:r>
            <w:r>
              <w:rPr>
                <w:sz w:val="20"/>
                <w:lang w:val="en-US"/>
              </w:rPr>
              <w:t>s</w:t>
            </w:r>
          </w:p>
        </w:tc>
        <w:tc>
          <w:tcPr>
            <w:tcW w:w="165" w:type="pct"/>
            <w:gridSpan w:val="2"/>
            <w:shd w:val="clear" w:color="auto" w:fill="auto"/>
            <w:vAlign w:val="center"/>
          </w:tcPr>
          <w:p w14:paraId="76A95DF4" w14:textId="77777777" w:rsidR="005A022E" w:rsidRPr="00E87917" w:rsidRDefault="005A022E" w:rsidP="00652CFD">
            <w:pPr>
              <w:spacing w:before="0" w:after="0" w:line="276" w:lineRule="auto"/>
              <w:jc w:val="center"/>
              <w:rPr>
                <w:sz w:val="20"/>
              </w:rPr>
            </w:pPr>
            <w:r>
              <w:rPr>
                <w:sz w:val="20"/>
              </w:rPr>
              <w:t>Н</w:t>
            </w:r>
          </w:p>
        </w:tc>
        <w:tc>
          <w:tcPr>
            <w:tcW w:w="535" w:type="pct"/>
            <w:gridSpan w:val="2"/>
            <w:shd w:val="clear" w:color="auto" w:fill="auto"/>
            <w:vAlign w:val="center"/>
          </w:tcPr>
          <w:p w14:paraId="5A8651AD" w14:textId="77777777" w:rsidR="005A022E" w:rsidRPr="00E87917" w:rsidRDefault="005A022E" w:rsidP="00652CFD">
            <w:pPr>
              <w:spacing w:before="0" w:after="0" w:line="276" w:lineRule="auto"/>
              <w:jc w:val="center"/>
              <w:rPr>
                <w:sz w:val="20"/>
              </w:rPr>
            </w:pPr>
            <w:r>
              <w:rPr>
                <w:sz w:val="20"/>
                <w:lang w:val="en-US"/>
              </w:rPr>
              <w:t>S</w:t>
            </w:r>
          </w:p>
        </w:tc>
        <w:tc>
          <w:tcPr>
            <w:tcW w:w="1415" w:type="pct"/>
            <w:gridSpan w:val="2"/>
            <w:shd w:val="clear" w:color="auto" w:fill="auto"/>
            <w:vAlign w:val="center"/>
          </w:tcPr>
          <w:p w14:paraId="6DF83362" w14:textId="77777777" w:rsidR="005A022E" w:rsidRPr="00E87917" w:rsidRDefault="005A022E" w:rsidP="00652CFD">
            <w:pPr>
              <w:spacing w:before="0" w:after="0" w:line="276" w:lineRule="auto"/>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90" w:type="pct"/>
            <w:shd w:val="clear" w:color="auto" w:fill="auto"/>
            <w:vAlign w:val="center"/>
          </w:tcPr>
          <w:p w14:paraId="65D83920" w14:textId="77777777" w:rsidR="005A022E" w:rsidRPr="00E87917" w:rsidRDefault="005A022E" w:rsidP="00652CFD">
            <w:pPr>
              <w:spacing w:before="0" w:after="0" w:line="276" w:lineRule="auto"/>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B067AB" w:rsidRPr="001A4780" w14:paraId="7240398E" w14:textId="77777777" w:rsidTr="004B0BFC">
        <w:tc>
          <w:tcPr>
            <w:tcW w:w="772" w:type="pct"/>
            <w:gridSpan w:val="3"/>
            <w:shd w:val="clear" w:color="auto" w:fill="auto"/>
            <w:vAlign w:val="center"/>
          </w:tcPr>
          <w:p w14:paraId="314C3CF8" w14:textId="77777777" w:rsidR="00B067AB" w:rsidRPr="00104B12" w:rsidRDefault="00B067AB" w:rsidP="00652CFD">
            <w:pPr>
              <w:spacing w:before="0" w:after="0" w:line="276" w:lineRule="auto"/>
              <w:rPr>
                <w:sz w:val="20"/>
              </w:rPr>
            </w:pPr>
          </w:p>
        </w:tc>
        <w:tc>
          <w:tcPr>
            <w:tcW w:w="723" w:type="pct"/>
            <w:shd w:val="clear" w:color="auto" w:fill="auto"/>
            <w:vAlign w:val="center"/>
          </w:tcPr>
          <w:p w14:paraId="54CBC7B1" w14:textId="77777777" w:rsidR="00B067AB" w:rsidRPr="00E87917" w:rsidRDefault="00B067AB" w:rsidP="00652CFD">
            <w:pPr>
              <w:spacing w:before="0" w:after="0" w:line="276" w:lineRule="auto"/>
              <w:rPr>
                <w:sz w:val="20"/>
              </w:rPr>
            </w:pPr>
            <w:r w:rsidRPr="00A85A77">
              <w:rPr>
                <w:sz w:val="20"/>
              </w:rPr>
              <w:t>purchaseName</w:t>
            </w:r>
          </w:p>
        </w:tc>
        <w:tc>
          <w:tcPr>
            <w:tcW w:w="165" w:type="pct"/>
            <w:gridSpan w:val="2"/>
            <w:shd w:val="clear" w:color="auto" w:fill="auto"/>
            <w:vAlign w:val="center"/>
          </w:tcPr>
          <w:p w14:paraId="28B8A3B9" w14:textId="77777777" w:rsidR="00B067AB" w:rsidRPr="00E87917" w:rsidRDefault="00B067AB" w:rsidP="00652CFD">
            <w:pPr>
              <w:spacing w:before="0" w:after="0" w:line="276" w:lineRule="auto"/>
              <w:jc w:val="center"/>
              <w:rPr>
                <w:sz w:val="20"/>
              </w:rPr>
            </w:pPr>
            <w:r>
              <w:rPr>
                <w:sz w:val="20"/>
              </w:rPr>
              <w:t>Н</w:t>
            </w:r>
          </w:p>
        </w:tc>
        <w:tc>
          <w:tcPr>
            <w:tcW w:w="535" w:type="pct"/>
            <w:gridSpan w:val="2"/>
            <w:shd w:val="clear" w:color="auto" w:fill="auto"/>
            <w:vAlign w:val="center"/>
          </w:tcPr>
          <w:p w14:paraId="4E6DC28D" w14:textId="77777777" w:rsidR="00B067AB" w:rsidRPr="00E87917" w:rsidRDefault="00B067AB" w:rsidP="00652CFD">
            <w:pPr>
              <w:spacing w:before="0" w:after="0" w:line="276" w:lineRule="auto"/>
              <w:jc w:val="center"/>
              <w:rPr>
                <w:sz w:val="20"/>
              </w:rPr>
            </w:pPr>
            <w:r>
              <w:rPr>
                <w:sz w:val="20"/>
                <w:lang w:val="en-US"/>
              </w:rPr>
              <w:t>T</w:t>
            </w:r>
            <w:r>
              <w:rPr>
                <w:sz w:val="20"/>
              </w:rPr>
              <w:t xml:space="preserve"> (1-2000)</w:t>
            </w:r>
          </w:p>
        </w:tc>
        <w:tc>
          <w:tcPr>
            <w:tcW w:w="1415" w:type="pct"/>
            <w:gridSpan w:val="2"/>
            <w:shd w:val="clear" w:color="auto" w:fill="auto"/>
            <w:vAlign w:val="center"/>
          </w:tcPr>
          <w:p w14:paraId="63CD8CF6" w14:textId="77777777" w:rsidR="00B067AB" w:rsidRPr="00E87917" w:rsidRDefault="00B067AB" w:rsidP="00652CFD">
            <w:pPr>
              <w:spacing w:before="0" w:after="0" w:line="276" w:lineRule="auto"/>
              <w:rPr>
                <w:sz w:val="20"/>
              </w:rPr>
            </w:pPr>
            <w:r w:rsidRPr="00A85A77">
              <w:rPr>
                <w:sz w:val="20"/>
              </w:rPr>
              <w:t>Наименование закупки (для печатной формы)</w:t>
            </w:r>
          </w:p>
        </w:tc>
        <w:tc>
          <w:tcPr>
            <w:tcW w:w="1390" w:type="pct"/>
            <w:shd w:val="clear" w:color="auto" w:fill="auto"/>
            <w:vAlign w:val="center"/>
          </w:tcPr>
          <w:p w14:paraId="5FA5AF3A" w14:textId="77777777" w:rsidR="00B067AB" w:rsidRPr="00E87917" w:rsidRDefault="00B067AB" w:rsidP="00652CFD">
            <w:pPr>
              <w:spacing w:before="0" w:after="0" w:line="276" w:lineRule="auto"/>
              <w:rPr>
                <w:sz w:val="20"/>
              </w:rPr>
            </w:pPr>
            <w:r>
              <w:rPr>
                <w:sz w:val="20"/>
              </w:rPr>
              <w:t>Значение поля игнорируется при приеме документа в ЕИС</w:t>
            </w:r>
          </w:p>
        </w:tc>
      </w:tr>
      <w:tr w:rsidR="00B067AB" w:rsidRPr="001A4780" w14:paraId="303275F1" w14:textId="77777777" w:rsidTr="004B0BFC">
        <w:tc>
          <w:tcPr>
            <w:tcW w:w="772" w:type="pct"/>
            <w:gridSpan w:val="3"/>
            <w:shd w:val="clear" w:color="auto" w:fill="auto"/>
            <w:vAlign w:val="center"/>
          </w:tcPr>
          <w:p w14:paraId="24ECF599" w14:textId="77777777" w:rsidR="00B067AB" w:rsidRPr="00104B12" w:rsidRDefault="00B067AB" w:rsidP="00652CFD">
            <w:pPr>
              <w:spacing w:before="0" w:after="0" w:line="276" w:lineRule="auto"/>
              <w:rPr>
                <w:sz w:val="20"/>
              </w:rPr>
            </w:pPr>
          </w:p>
        </w:tc>
        <w:tc>
          <w:tcPr>
            <w:tcW w:w="723" w:type="pct"/>
            <w:shd w:val="clear" w:color="auto" w:fill="auto"/>
            <w:vAlign w:val="center"/>
          </w:tcPr>
          <w:p w14:paraId="3196AF8C" w14:textId="77777777" w:rsidR="00B067AB" w:rsidRPr="00E87917" w:rsidRDefault="00B067AB" w:rsidP="00652CFD">
            <w:pPr>
              <w:spacing w:before="0" w:after="0" w:line="276" w:lineRule="auto"/>
              <w:rPr>
                <w:sz w:val="20"/>
              </w:rPr>
            </w:pPr>
            <w:r w:rsidRPr="00A85A77">
              <w:rPr>
                <w:sz w:val="20"/>
              </w:rPr>
              <w:t>purchasePlacingDate</w:t>
            </w:r>
          </w:p>
        </w:tc>
        <w:tc>
          <w:tcPr>
            <w:tcW w:w="165" w:type="pct"/>
            <w:gridSpan w:val="2"/>
            <w:shd w:val="clear" w:color="auto" w:fill="auto"/>
            <w:vAlign w:val="center"/>
          </w:tcPr>
          <w:p w14:paraId="7CD953D7" w14:textId="77777777" w:rsidR="00B067AB" w:rsidRPr="00E87917" w:rsidRDefault="00B067AB" w:rsidP="00652CFD">
            <w:pPr>
              <w:spacing w:before="0" w:after="0" w:line="276" w:lineRule="auto"/>
              <w:jc w:val="center"/>
              <w:rPr>
                <w:sz w:val="20"/>
              </w:rPr>
            </w:pPr>
            <w:r>
              <w:rPr>
                <w:sz w:val="20"/>
              </w:rPr>
              <w:t>Н</w:t>
            </w:r>
          </w:p>
        </w:tc>
        <w:tc>
          <w:tcPr>
            <w:tcW w:w="535" w:type="pct"/>
            <w:gridSpan w:val="2"/>
            <w:shd w:val="clear" w:color="auto" w:fill="auto"/>
            <w:vAlign w:val="center"/>
          </w:tcPr>
          <w:p w14:paraId="387251F9" w14:textId="77777777" w:rsidR="00B067AB" w:rsidRPr="00E87917" w:rsidRDefault="00B067AB" w:rsidP="00652CFD">
            <w:pPr>
              <w:spacing w:before="0" w:after="0" w:line="276" w:lineRule="auto"/>
              <w:jc w:val="center"/>
              <w:rPr>
                <w:sz w:val="20"/>
              </w:rPr>
            </w:pPr>
            <w:r>
              <w:rPr>
                <w:sz w:val="20"/>
                <w:lang w:val="en-US"/>
              </w:rPr>
              <w:t>DT</w:t>
            </w:r>
          </w:p>
        </w:tc>
        <w:tc>
          <w:tcPr>
            <w:tcW w:w="1415" w:type="pct"/>
            <w:gridSpan w:val="2"/>
            <w:shd w:val="clear" w:color="auto" w:fill="auto"/>
            <w:vAlign w:val="center"/>
          </w:tcPr>
          <w:p w14:paraId="14BF8278" w14:textId="77777777" w:rsidR="00B067AB" w:rsidRPr="00E87917" w:rsidRDefault="00B067AB" w:rsidP="00652CFD">
            <w:pPr>
              <w:spacing w:before="0" w:after="0" w:line="276" w:lineRule="auto"/>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14:paraId="11FCF43D" w14:textId="77777777" w:rsidR="00B067AB" w:rsidRPr="00E87917" w:rsidRDefault="00B067AB" w:rsidP="00652CFD">
            <w:pPr>
              <w:spacing w:before="0" w:after="0" w:line="276" w:lineRule="auto"/>
              <w:rPr>
                <w:sz w:val="20"/>
              </w:rPr>
            </w:pPr>
            <w:r>
              <w:rPr>
                <w:sz w:val="20"/>
              </w:rPr>
              <w:t>Значение поля игнорируется при приеме документа в ЕИС</w:t>
            </w:r>
          </w:p>
        </w:tc>
      </w:tr>
      <w:tr w:rsidR="004E41DE" w:rsidRPr="001A4780" w14:paraId="2374872A" w14:textId="77777777" w:rsidTr="004B0BFC">
        <w:tc>
          <w:tcPr>
            <w:tcW w:w="5000" w:type="pct"/>
            <w:gridSpan w:val="11"/>
            <w:shd w:val="clear" w:color="auto" w:fill="auto"/>
            <w:vAlign w:val="center"/>
          </w:tcPr>
          <w:p w14:paraId="1AE377B8" w14:textId="77777777" w:rsidR="004E41DE" w:rsidRPr="00FE6B1E" w:rsidRDefault="004E41DE" w:rsidP="00652CFD">
            <w:pPr>
              <w:spacing w:before="0" w:after="0" w:line="276" w:lineRule="auto"/>
              <w:jc w:val="center"/>
              <w:rPr>
                <w:b/>
                <w:sz w:val="20"/>
              </w:rPr>
            </w:pPr>
            <w:r w:rsidRPr="00FE6B1E">
              <w:rPr>
                <w:b/>
                <w:sz w:val="20"/>
              </w:rPr>
              <w:t>Заказ по 94-ФЗ</w:t>
            </w:r>
          </w:p>
        </w:tc>
      </w:tr>
      <w:tr w:rsidR="004E41DE" w:rsidRPr="001A4780" w14:paraId="4E7710E5" w14:textId="77777777" w:rsidTr="004B0BFC">
        <w:tc>
          <w:tcPr>
            <w:tcW w:w="772" w:type="pct"/>
            <w:gridSpan w:val="3"/>
            <w:shd w:val="clear" w:color="auto" w:fill="auto"/>
            <w:vAlign w:val="center"/>
          </w:tcPr>
          <w:p w14:paraId="48722E60" w14:textId="77777777" w:rsidR="004E41DE" w:rsidRPr="00FE6B1E" w:rsidRDefault="004E41DE" w:rsidP="00652CFD">
            <w:pPr>
              <w:spacing w:before="0" w:after="0" w:line="276" w:lineRule="auto"/>
              <w:rPr>
                <w:b/>
                <w:sz w:val="20"/>
              </w:rPr>
            </w:pPr>
            <w:r w:rsidRPr="00FE6B1E">
              <w:rPr>
                <w:b/>
                <w:sz w:val="20"/>
              </w:rPr>
              <w:t>order</w:t>
            </w:r>
          </w:p>
        </w:tc>
        <w:tc>
          <w:tcPr>
            <w:tcW w:w="723" w:type="pct"/>
            <w:shd w:val="clear" w:color="auto" w:fill="auto"/>
            <w:vAlign w:val="center"/>
          </w:tcPr>
          <w:p w14:paraId="5F69E3BA" w14:textId="77777777" w:rsidR="004E41DE" w:rsidRPr="00FE6B1E" w:rsidRDefault="004E41DE" w:rsidP="00652CFD">
            <w:pPr>
              <w:spacing w:before="0" w:after="0" w:line="276" w:lineRule="auto"/>
              <w:rPr>
                <w:b/>
                <w:sz w:val="20"/>
              </w:rPr>
            </w:pPr>
          </w:p>
        </w:tc>
        <w:tc>
          <w:tcPr>
            <w:tcW w:w="165" w:type="pct"/>
            <w:gridSpan w:val="2"/>
            <w:shd w:val="clear" w:color="auto" w:fill="auto"/>
            <w:vAlign w:val="center"/>
          </w:tcPr>
          <w:p w14:paraId="7C524204" w14:textId="77777777" w:rsidR="004E41DE" w:rsidRPr="00FE6B1E" w:rsidRDefault="004E41DE" w:rsidP="00652CFD">
            <w:pPr>
              <w:spacing w:before="0" w:after="0" w:line="276" w:lineRule="auto"/>
              <w:jc w:val="center"/>
              <w:rPr>
                <w:b/>
                <w:sz w:val="20"/>
              </w:rPr>
            </w:pPr>
          </w:p>
        </w:tc>
        <w:tc>
          <w:tcPr>
            <w:tcW w:w="535" w:type="pct"/>
            <w:gridSpan w:val="2"/>
            <w:shd w:val="clear" w:color="auto" w:fill="auto"/>
            <w:vAlign w:val="center"/>
          </w:tcPr>
          <w:p w14:paraId="7ABB7F6C" w14:textId="77777777" w:rsidR="004E41DE" w:rsidRPr="00FE6B1E" w:rsidRDefault="004E41DE" w:rsidP="00652CFD">
            <w:pPr>
              <w:spacing w:before="0" w:after="0" w:line="276" w:lineRule="auto"/>
              <w:jc w:val="center"/>
              <w:rPr>
                <w:b/>
                <w:sz w:val="20"/>
              </w:rPr>
            </w:pPr>
          </w:p>
        </w:tc>
        <w:tc>
          <w:tcPr>
            <w:tcW w:w="1415" w:type="pct"/>
            <w:gridSpan w:val="2"/>
            <w:shd w:val="clear" w:color="auto" w:fill="auto"/>
            <w:vAlign w:val="center"/>
          </w:tcPr>
          <w:p w14:paraId="061448B3" w14:textId="77777777" w:rsidR="004E41DE" w:rsidRPr="00FE6B1E" w:rsidRDefault="004E41DE" w:rsidP="00652CFD">
            <w:pPr>
              <w:spacing w:before="0" w:after="0" w:line="276" w:lineRule="auto"/>
              <w:rPr>
                <w:b/>
                <w:sz w:val="20"/>
              </w:rPr>
            </w:pPr>
          </w:p>
        </w:tc>
        <w:tc>
          <w:tcPr>
            <w:tcW w:w="1390" w:type="pct"/>
            <w:shd w:val="clear" w:color="auto" w:fill="auto"/>
            <w:vAlign w:val="center"/>
          </w:tcPr>
          <w:p w14:paraId="5335B53F" w14:textId="77777777" w:rsidR="004E41DE" w:rsidRPr="00FE6B1E" w:rsidRDefault="004E41DE" w:rsidP="00652CFD">
            <w:pPr>
              <w:spacing w:before="0" w:after="0" w:line="276" w:lineRule="auto"/>
              <w:rPr>
                <w:b/>
                <w:sz w:val="20"/>
              </w:rPr>
            </w:pPr>
          </w:p>
        </w:tc>
      </w:tr>
      <w:tr w:rsidR="004E41DE" w:rsidRPr="001A4780" w14:paraId="6BD8758F" w14:textId="77777777" w:rsidTr="004B0BFC">
        <w:tc>
          <w:tcPr>
            <w:tcW w:w="772" w:type="pct"/>
            <w:gridSpan w:val="3"/>
            <w:shd w:val="clear" w:color="auto" w:fill="auto"/>
            <w:vAlign w:val="center"/>
          </w:tcPr>
          <w:p w14:paraId="48D00752" w14:textId="77777777" w:rsidR="004E41DE" w:rsidRPr="00104B12" w:rsidRDefault="004E41DE" w:rsidP="00652CFD">
            <w:pPr>
              <w:spacing w:before="0" w:after="0" w:line="276" w:lineRule="auto"/>
              <w:rPr>
                <w:sz w:val="20"/>
              </w:rPr>
            </w:pPr>
          </w:p>
        </w:tc>
        <w:tc>
          <w:tcPr>
            <w:tcW w:w="723" w:type="pct"/>
            <w:shd w:val="clear" w:color="auto" w:fill="auto"/>
            <w:vAlign w:val="center"/>
          </w:tcPr>
          <w:p w14:paraId="6FB59E5E" w14:textId="77777777" w:rsidR="004E41DE" w:rsidRPr="00E87917" w:rsidRDefault="004E41DE" w:rsidP="00652CFD">
            <w:pPr>
              <w:spacing w:before="0" w:after="0" w:line="276" w:lineRule="auto"/>
              <w:rPr>
                <w:sz w:val="20"/>
              </w:rPr>
            </w:pPr>
            <w:r w:rsidRPr="00E87917">
              <w:rPr>
                <w:sz w:val="20"/>
              </w:rPr>
              <w:t>notificationNumber</w:t>
            </w:r>
          </w:p>
        </w:tc>
        <w:tc>
          <w:tcPr>
            <w:tcW w:w="165" w:type="pct"/>
            <w:gridSpan w:val="2"/>
            <w:shd w:val="clear" w:color="auto" w:fill="auto"/>
          </w:tcPr>
          <w:p w14:paraId="2589643A" w14:textId="77777777" w:rsidR="004E41DE" w:rsidRPr="00E87917" w:rsidRDefault="004E41DE" w:rsidP="00652CFD">
            <w:pPr>
              <w:spacing w:before="0" w:after="0" w:line="276" w:lineRule="auto"/>
              <w:jc w:val="center"/>
              <w:rPr>
                <w:sz w:val="20"/>
              </w:rPr>
            </w:pPr>
            <w:r w:rsidRPr="00E87917">
              <w:rPr>
                <w:sz w:val="20"/>
              </w:rPr>
              <w:t>O</w:t>
            </w:r>
          </w:p>
        </w:tc>
        <w:tc>
          <w:tcPr>
            <w:tcW w:w="535" w:type="pct"/>
            <w:gridSpan w:val="2"/>
            <w:shd w:val="clear" w:color="auto" w:fill="auto"/>
          </w:tcPr>
          <w:p w14:paraId="22D6C416" w14:textId="77777777" w:rsidR="004E41DE" w:rsidRPr="00E87917" w:rsidRDefault="004E41DE" w:rsidP="00652CFD">
            <w:pPr>
              <w:spacing w:before="0" w:after="0" w:line="276" w:lineRule="auto"/>
              <w:jc w:val="center"/>
              <w:rPr>
                <w:sz w:val="20"/>
              </w:rPr>
            </w:pPr>
            <w:r w:rsidRPr="00E87917">
              <w:rPr>
                <w:sz w:val="20"/>
              </w:rPr>
              <w:t>T</w:t>
            </w:r>
          </w:p>
        </w:tc>
        <w:tc>
          <w:tcPr>
            <w:tcW w:w="1415" w:type="pct"/>
            <w:gridSpan w:val="2"/>
            <w:shd w:val="clear" w:color="auto" w:fill="auto"/>
            <w:vAlign w:val="center"/>
          </w:tcPr>
          <w:p w14:paraId="242D509E" w14:textId="77777777" w:rsidR="004E41DE" w:rsidRPr="00E87917" w:rsidRDefault="004E41DE" w:rsidP="00652CFD">
            <w:pPr>
              <w:spacing w:before="0" w:after="0" w:line="276" w:lineRule="auto"/>
              <w:rPr>
                <w:sz w:val="20"/>
              </w:rPr>
            </w:pPr>
            <w:r w:rsidRPr="00E87917">
              <w:rPr>
                <w:sz w:val="20"/>
              </w:rPr>
              <w:t>Номер извещения о проведении</w:t>
            </w:r>
          </w:p>
        </w:tc>
        <w:tc>
          <w:tcPr>
            <w:tcW w:w="1390" w:type="pct"/>
            <w:shd w:val="clear" w:color="auto" w:fill="auto"/>
            <w:vAlign w:val="center"/>
          </w:tcPr>
          <w:p w14:paraId="797A81F4" w14:textId="77777777" w:rsidR="004E41DE" w:rsidRPr="00E87917" w:rsidRDefault="004E41DE" w:rsidP="00652CFD">
            <w:pPr>
              <w:spacing w:before="0" w:after="0" w:line="276" w:lineRule="auto"/>
              <w:rPr>
                <w:sz w:val="20"/>
              </w:rPr>
            </w:pPr>
            <w:r w:rsidRPr="00E87917">
              <w:rPr>
                <w:sz w:val="20"/>
              </w:rPr>
              <w:t>Шаблон значения: \d{19}</w:t>
            </w:r>
          </w:p>
        </w:tc>
      </w:tr>
      <w:tr w:rsidR="004E41DE" w:rsidRPr="001A4780" w14:paraId="72752E6B" w14:textId="77777777" w:rsidTr="004B0BFC">
        <w:tc>
          <w:tcPr>
            <w:tcW w:w="772" w:type="pct"/>
            <w:gridSpan w:val="3"/>
            <w:shd w:val="clear" w:color="auto" w:fill="auto"/>
            <w:vAlign w:val="center"/>
          </w:tcPr>
          <w:p w14:paraId="6A22DBF8" w14:textId="77777777" w:rsidR="004E41DE" w:rsidRPr="00104B12" w:rsidRDefault="004E41DE" w:rsidP="00652CFD">
            <w:pPr>
              <w:spacing w:before="0" w:after="0" w:line="276" w:lineRule="auto"/>
              <w:rPr>
                <w:sz w:val="20"/>
              </w:rPr>
            </w:pPr>
          </w:p>
        </w:tc>
        <w:tc>
          <w:tcPr>
            <w:tcW w:w="723" w:type="pct"/>
            <w:shd w:val="clear" w:color="auto" w:fill="auto"/>
            <w:vAlign w:val="center"/>
          </w:tcPr>
          <w:p w14:paraId="565D9E05" w14:textId="77777777" w:rsidR="004E41DE" w:rsidRPr="00E87917" w:rsidRDefault="00F20F89" w:rsidP="00652CFD">
            <w:pPr>
              <w:spacing w:before="0" w:after="0" w:line="276" w:lineRule="auto"/>
              <w:rPr>
                <w:sz w:val="20"/>
              </w:rPr>
            </w:pPr>
            <w:hyperlink w:anchor="lots_" w:history="1">
              <w:r w:rsidR="004E41DE" w:rsidRPr="00E87917">
                <w:rPr>
                  <w:sz w:val="20"/>
                </w:rPr>
                <w:t>lots</w:t>
              </w:r>
            </w:hyperlink>
          </w:p>
        </w:tc>
        <w:tc>
          <w:tcPr>
            <w:tcW w:w="165" w:type="pct"/>
            <w:gridSpan w:val="2"/>
            <w:shd w:val="clear" w:color="auto" w:fill="auto"/>
          </w:tcPr>
          <w:p w14:paraId="6084195B" w14:textId="77777777" w:rsidR="004E41DE" w:rsidRPr="00E87917" w:rsidRDefault="004E41DE" w:rsidP="00652CFD">
            <w:pPr>
              <w:spacing w:before="0" w:after="0" w:line="276" w:lineRule="auto"/>
              <w:jc w:val="center"/>
              <w:rPr>
                <w:sz w:val="20"/>
              </w:rPr>
            </w:pPr>
            <w:r w:rsidRPr="00E87917">
              <w:rPr>
                <w:sz w:val="20"/>
              </w:rPr>
              <w:t>O</w:t>
            </w:r>
          </w:p>
        </w:tc>
        <w:tc>
          <w:tcPr>
            <w:tcW w:w="535" w:type="pct"/>
            <w:gridSpan w:val="2"/>
            <w:shd w:val="clear" w:color="auto" w:fill="auto"/>
          </w:tcPr>
          <w:p w14:paraId="46CD9558" w14:textId="77777777" w:rsidR="004E41DE" w:rsidRPr="00E87917" w:rsidRDefault="004E41DE" w:rsidP="00652CFD">
            <w:pPr>
              <w:spacing w:before="0" w:after="0" w:line="276" w:lineRule="auto"/>
              <w:jc w:val="center"/>
              <w:rPr>
                <w:sz w:val="20"/>
              </w:rPr>
            </w:pPr>
            <w:r w:rsidRPr="00E87917">
              <w:rPr>
                <w:sz w:val="20"/>
              </w:rPr>
              <w:t>S</w:t>
            </w:r>
          </w:p>
        </w:tc>
        <w:tc>
          <w:tcPr>
            <w:tcW w:w="1415" w:type="pct"/>
            <w:gridSpan w:val="2"/>
            <w:shd w:val="clear" w:color="auto" w:fill="auto"/>
            <w:vAlign w:val="center"/>
          </w:tcPr>
          <w:p w14:paraId="57E73047" w14:textId="77777777" w:rsidR="004E41DE" w:rsidRPr="00E87917" w:rsidRDefault="004E41DE" w:rsidP="00652CFD">
            <w:pPr>
              <w:spacing w:before="0" w:after="0" w:line="276" w:lineRule="auto"/>
              <w:rPr>
                <w:sz w:val="20"/>
              </w:rPr>
            </w:pPr>
            <w:r w:rsidRPr="00E87917">
              <w:rPr>
                <w:sz w:val="20"/>
              </w:rPr>
              <w:t>Лоты, процедура проведения которых обжалуется</w:t>
            </w:r>
          </w:p>
        </w:tc>
        <w:tc>
          <w:tcPr>
            <w:tcW w:w="1390" w:type="pct"/>
            <w:shd w:val="clear" w:color="auto" w:fill="auto"/>
            <w:vAlign w:val="center"/>
          </w:tcPr>
          <w:p w14:paraId="5B33EF6E" w14:textId="77777777" w:rsidR="004E41DE" w:rsidRPr="00E87917" w:rsidRDefault="004E41DE" w:rsidP="00652CFD">
            <w:pPr>
              <w:spacing w:before="0" w:after="0" w:line="276" w:lineRule="auto"/>
              <w:rPr>
                <w:sz w:val="20"/>
              </w:rPr>
            </w:pPr>
          </w:p>
        </w:tc>
      </w:tr>
      <w:tr w:rsidR="00B067AB" w:rsidRPr="001A4780" w14:paraId="66A1B55C" w14:textId="77777777" w:rsidTr="004B0BFC">
        <w:tc>
          <w:tcPr>
            <w:tcW w:w="772" w:type="pct"/>
            <w:gridSpan w:val="3"/>
            <w:shd w:val="clear" w:color="auto" w:fill="auto"/>
            <w:vAlign w:val="center"/>
          </w:tcPr>
          <w:p w14:paraId="1482A873" w14:textId="77777777" w:rsidR="00B067AB" w:rsidRPr="00104B12" w:rsidRDefault="00B067AB" w:rsidP="00652CFD">
            <w:pPr>
              <w:spacing w:before="0" w:after="0" w:line="276" w:lineRule="auto"/>
              <w:rPr>
                <w:sz w:val="20"/>
              </w:rPr>
            </w:pPr>
          </w:p>
        </w:tc>
        <w:tc>
          <w:tcPr>
            <w:tcW w:w="723" w:type="pct"/>
            <w:shd w:val="clear" w:color="auto" w:fill="auto"/>
            <w:vAlign w:val="center"/>
          </w:tcPr>
          <w:p w14:paraId="7384F4B4" w14:textId="77777777" w:rsidR="00B067AB" w:rsidRPr="00E87917" w:rsidRDefault="00B067AB" w:rsidP="00652CFD">
            <w:pPr>
              <w:spacing w:before="0" w:after="0" w:line="276" w:lineRule="auto"/>
              <w:rPr>
                <w:sz w:val="20"/>
              </w:rPr>
            </w:pPr>
            <w:r>
              <w:rPr>
                <w:sz w:val="20"/>
              </w:rPr>
              <w:t>order</w:t>
            </w:r>
            <w:r w:rsidRPr="00A85A77">
              <w:rPr>
                <w:sz w:val="20"/>
              </w:rPr>
              <w:t>Name</w:t>
            </w:r>
          </w:p>
        </w:tc>
        <w:tc>
          <w:tcPr>
            <w:tcW w:w="165" w:type="pct"/>
            <w:gridSpan w:val="2"/>
            <w:shd w:val="clear" w:color="auto" w:fill="auto"/>
            <w:vAlign w:val="center"/>
          </w:tcPr>
          <w:p w14:paraId="4EAC8EAE" w14:textId="77777777" w:rsidR="00B067AB" w:rsidRPr="00E87917" w:rsidRDefault="00B067AB" w:rsidP="00652CFD">
            <w:pPr>
              <w:spacing w:before="0" w:after="0" w:line="276" w:lineRule="auto"/>
              <w:jc w:val="center"/>
              <w:rPr>
                <w:sz w:val="20"/>
              </w:rPr>
            </w:pPr>
            <w:r>
              <w:rPr>
                <w:sz w:val="20"/>
              </w:rPr>
              <w:t>Н</w:t>
            </w:r>
          </w:p>
        </w:tc>
        <w:tc>
          <w:tcPr>
            <w:tcW w:w="535" w:type="pct"/>
            <w:gridSpan w:val="2"/>
            <w:shd w:val="clear" w:color="auto" w:fill="auto"/>
            <w:vAlign w:val="center"/>
          </w:tcPr>
          <w:p w14:paraId="4CEA9BA0" w14:textId="77777777" w:rsidR="00B067AB" w:rsidRPr="00E87917" w:rsidRDefault="00B067AB" w:rsidP="00652CFD">
            <w:pPr>
              <w:spacing w:before="0" w:after="0" w:line="276" w:lineRule="auto"/>
              <w:jc w:val="center"/>
              <w:rPr>
                <w:sz w:val="20"/>
              </w:rPr>
            </w:pPr>
            <w:r>
              <w:rPr>
                <w:sz w:val="20"/>
                <w:lang w:val="en-US"/>
              </w:rPr>
              <w:t>T</w:t>
            </w:r>
            <w:r>
              <w:rPr>
                <w:sz w:val="20"/>
              </w:rPr>
              <w:t xml:space="preserve"> (1-2000)</w:t>
            </w:r>
          </w:p>
        </w:tc>
        <w:tc>
          <w:tcPr>
            <w:tcW w:w="1415" w:type="pct"/>
            <w:gridSpan w:val="2"/>
            <w:shd w:val="clear" w:color="auto" w:fill="auto"/>
            <w:vAlign w:val="center"/>
          </w:tcPr>
          <w:p w14:paraId="5F6130F9" w14:textId="77777777" w:rsidR="00B067AB" w:rsidRPr="00E87917" w:rsidRDefault="00B067AB" w:rsidP="00652CFD">
            <w:pPr>
              <w:spacing w:before="0" w:after="0" w:line="276" w:lineRule="auto"/>
              <w:rPr>
                <w:sz w:val="20"/>
              </w:rPr>
            </w:pPr>
            <w:r w:rsidRPr="00A85A77">
              <w:rPr>
                <w:sz w:val="20"/>
              </w:rPr>
              <w:t xml:space="preserve">Наименование </w:t>
            </w:r>
            <w:r w:rsidRPr="00AD0B2D">
              <w:rPr>
                <w:sz w:val="20"/>
              </w:rPr>
              <w:t>заказа</w:t>
            </w:r>
            <w:r w:rsidRPr="00A85A77">
              <w:rPr>
                <w:sz w:val="20"/>
              </w:rPr>
              <w:t xml:space="preserve"> (для печатной формы)</w:t>
            </w:r>
          </w:p>
        </w:tc>
        <w:tc>
          <w:tcPr>
            <w:tcW w:w="1390" w:type="pct"/>
            <w:shd w:val="clear" w:color="auto" w:fill="auto"/>
            <w:vAlign w:val="center"/>
          </w:tcPr>
          <w:p w14:paraId="2EA0B738" w14:textId="77777777" w:rsidR="00B067AB" w:rsidRPr="00E87917" w:rsidRDefault="00B067AB" w:rsidP="00652CFD">
            <w:pPr>
              <w:spacing w:before="0" w:after="0" w:line="276" w:lineRule="auto"/>
              <w:rPr>
                <w:sz w:val="20"/>
              </w:rPr>
            </w:pPr>
            <w:r>
              <w:rPr>
                <w:sz w:val="20"/>
              </w:rPr>
              <w:t>Значение поля игнорируется при приеме документа в ЕИС</w:t>
            </w:r>
          </w:p>
        </w:tc>
      </w:tr>
      <w:tr w:rsidR="00B067AB" w:rsidRPr="001A4780" w14:paraId="5B06BC62" w14:textId="77777777" w:rsidTr="004B0BFC">
        <w:tc>
          <w:tcPr>
            <w:tcW w:w="772" w:type="pct"/>
            <w:gridSpan w:val="3"/>
            <w:shd w:val="clear" w:color="auto" w:fill="auto"/>
            <w:vAlign w:val="center"/>
          </w:tcPr>
          <w:p w14:paraId="64B77857" w14:textId="77777777" w:rsidR="00B067AB" w:rsidRPr="00104B12" w:rsidRDefault="00B067AB" w:rsidP="00652CFD">
            <w:pPr>
              <w:spacing w:before="0" w:after="0" w:line="276" w:lineRule="auto"/>
              <w:rPr>
                <w:sz w:val="20"/>
              </w:rPr>
            </w:pPr>
          </w:p>
        </w:tc>
        <w:tc>
          <w:tcPr>
            <w:tcW w:w="723" w:type="pct"/>
            <w:shd w:val="clear" w:color="auto" w:fill="auto"/>
            <w:vAlign w:val="center"/>
          </w:tcPr>
          <w:p w14:paraId="6D908D5A" w14:textId="77777777" w:rsidR="00B067AB" w:rsidRPr="00E87917" w:rsidRDefault="00B067AB" w:rsidP="00652CFD">
            <w:pPr>
              <w:spacing w:before="0" w:after="0" w:line="276" w:lineRule="auto"/>
              <w:rPr>
                <w:sz w:val="20"/>
              </w:rPr>
            </w:pPr>
            <w:r>
              <w:rPr>
                <w:sz w:val="20"/>
                <w:lang w:val="en-US"/>
              </w:rPr>
              <w:t>order</w:t>
            </w:r>
            <w:r w:rsidRPr="00A85A77">
              <w:rPr>
                <w:sz w:val="20"/>
              </w:rPr>
              <w:t>PlacingDate</w:t>
            </w:r>
          </w:p>
        </w:tc>
        <w:tc>
          <w:tcPr>
            <w:tcW w:w="165" w:type="pct"/>
            <w:gridSpan w:val="2"/>
            <w:shd w:val="clear" w:color="auto" w:fill="auto"/>
            <w:vAlign w:val="center"/>
          </w:tcPr>
          <w:p w14:paraId="5D8B972D" w14:textId="77777777" w:rsidR="00B067AB" w:rsidRPr="00E87917" w:rsidRDefault="00B067AB" w:rsidP="00652CFD">
            <w:pPr>
              <w:spacing w:before="0" w:after="0" w:line="276" w:lineRule="auto"/>
              <w:jc w:val="center"/>
              <w:rPr>
                <w:sz w:val="20"/>
              </w:rPr>
            </w:pPr>
            <w:r>
              <w:rPr>
                <w:sz w:val="20"/>
              </w:rPr>
              <w:t>Н</w:t>
            </w:r>
          </w:p>
        </w:tc>
        <w:tc>
          <w:tcPr>
            <w:tcW w:w="535" w:type="pct"/>
            <w:gridSpan w:val="2"/>
            <w:shd w:val="clear" w:color="auto" w:fill="auto"/>
            <w:vAlign w:val="center"/>
          </w:tcPr>
          <w:p w14:paraId="4F337F53" w14:textId="77777777" w:rsidR="00B067AB" w:rsidRPr="00E87917" w:rsidRDefault="00B067AB" w:rsidP="00652CFD">
            <w:pPr>
              <w:spacing w:before="0" w:after="0" w:line="276" w:lineRule="auto"/>
              <w:jc w:val="center"/>
              <w:rPr>
                <w:sz w:val="20"/>
              </w:rPr>
            </w:pPr>
            <w:r>
              <w:rPr>
                <w:sz w:val="20"/>
                <w:lang w:val="en-US"/>
              </w:rPr>
              <w:t>DT</w:t>
            </w:r>
          </w:p>
        </w:tc>
        <w:tc>
          <w:tcPr>
            <w:tcW w:w="1415" w:type="pct"/>
            <w:gridSpan w:val="2"/>
            <w:shd w:val="clear" w:color="auto" w:fill="auto"/>
            <w:vAlign w:val="center"/>
          </w:tcPr>
          <w:p w14:paraId="05A8752A" w14:textId="77777777" w:rsidR="00B067AB" w:rsidRPr="00E87917" w:rsidRDefault="00B067AB" w:rsidP="00652CFD">
            <w:pPr>
              <w:spacing w:before="0" w:after="0" w:line="276" w:lineRule="auto"/>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14:paraId="2AA36FDA" w14:textId="77777777" w:rsidR="00B067AB" w:rsidRPr="00E87917" w:rsidRDefault="00B067AB" w:rsidP="00652CFD">
            <w:pPr>
              <w:spacing w:before="0" w:after="0" w:line="276" w:lineRule="auto"/>
              <w:rPr>
                <w:sz w:val="20"/>
              </w:rPr>
            </w:pPr>
            <w:r>
              <w:rPr>
                <w:sz w:val="20"/>
              </w:rPr>
              <w:t>Значение поля игнорируется при приеме документа в ЕИС</w:t>
            </w:r>
          </w:p>
        </w:tc>
      </w:tr>
      <w:tr w:rsidR="004E41DE" w:rsidRPr="001A4780" w14:paraId="43EB2F49" w14:textId="77777777" w:rsidTr="004B0BFC">
        <w:tc>
          <w:tcPr>
            <w:tcW w:w="5000" w:type="pct"/>
            <w:gridSpan w:val="11"/>
            <w:shd w:val="clear" w:color="auto" w:fill="auto"/>
            <w:vAlign w:val="center"/>
          </w:tcPr>
          <w:p w14:paraId="2C75F2AA" w14:textId="77777777" w:rsidR="004E41DE" w:rsidRPr="00FE6B1E" w:rsidRDefault="004E41DE" w:rsidP="00652CFD">
            <w:pPr>
              <w:spacing w:before="0" w:after="0" w:line="276" w:lineRule="auto"/>
              <w:jc w:val="center"/>
              <w:rPr>
                <w:b/>
                <w:sz w:val="20"/>
              </w:rPr>
            </w:pPr>
            <w:r w:rsidRPr="00FE6B1E">
              <w:rPr>
                <w:b/>
                <w:sz w:val="20"/>
              </w:rPr>
              <w:t>Лоты, процедура проведения которых обжалуется</w:t>
            </w:r>
          </w:p>
        </w:tc>
      </w:tr>
      <w:tr w:rsidR="004E41DE" w:rsidRPr="001A4780" w14:paraId="276820CF" w14:textId="77777777" w:rsidTr="004B0BFC">
        <w:tc>
          <w:tcPr>
            <w:tcW w:w="772" w:type="pct"/>
            <w:gridSpan w:val="3"/>
            <w:shd w:val="clear" w:color="auto" w:fill="auto"/>
            <w:vAlign w:val="center"/>
          </w:tcPr>
          <w:p w14:paraId="3081E0F5" w14:textId="77777777" w:rsidR="004E41DE" w:rsidRPr="00FE6B1E" w:rsidRDefault="004E41DE" w:rsidP="00652CFD">
            <w:pPr>
              <w:spacing w:before="0" w:after="0" w:line="276" w:lineRule="auto"/>
              <w:rPr>
                <w:b/>
                <w:sz w:val="20"/>
              </w:rPr>
            </w:pPr>
            <w:r w:rsidRPr="00FE6B1E">
              <w:rPr>
                <w:b/>
                <w:sz w:val="20"/>
              </w:rPr>
              <w:t>lots</w:t>
            </w:r>
          </w:p>
        </w:tc>
        <w:tc>
          <w:tcPr>
            <w:tcW w:w="723" w:type="pct"/>
            <w:shd w:val="clear" w:color="auto" w:fill="auto"/>
            <w:vAlign w:val="center"/>
          </w:tcPr>
          <w:p w14:paraId="019FDDE4" w14:textId="77777777" w:rsidR="004E41DE" w:rsidRPr="00FE6B1E" w:rsidRDefault="004E41DE" w:rsidP="00652CFD">
            <w:pPr>
              <w:spacing w:before="0" w:after="0" w:line="276" w:lineRule="auto"/>
              <w:rPr>
                <w:b/>
                <w:sz w:val="20"/>
              </w:rPr>
            </w:pPr>
          </w:p>
        </w:tc>
        <w:tc>
          <w:tcPr>
            <w:tcW w:w="165" w:type="pct"/>
            <w:gridSpan w:val="2"/>
            <w:shd w:val="clear" w:color="auto" w:fill="auto"/>
            <w:vAlign w:val="center"/>
          </w:tcPr>
          <w:p w14:paraId="6D1020DC" w14:textId="77777777" w:rsidR="004E41DE" w:rsidRPr="00FE6B1E" w:rsidRDefault="004E41DE" w:rsidP="00652CFD">
            <w:pPr>
              <w:spacing w:before="0" w:after="0" w:line="276" w:lineRule="auto"/>
              <w:jc w:val="center"/>
              <w:rPr>
                <w:b/>
                <w:sz w:val="20"/>
              </w:rPr>
            </w:pPr>
          </w:p>
        </w:tc>
        <w:tc>
          <w:tcPr>
            <w:tcW w:w="535" w:type="pct"/>
            <w:gridSpan w:val="2"/>
            <w:shd w:val="clear" w:color="auto" w:fill="auto"/>
            <w:vAlign w:val="center"/>
          </w:tcPr>
          <w:p w14:paraId="1EC97822" w14:textId="77777777" w:rsidR="004E41DE" w:rsidRPr="00FE6B1E" w:rsidRDefault="004E41DE" w:rsidP="00652CFD">
            <w:pPr>
              <w:spacing w:before="0" w:after="0" w:line="276" w:lineRule="auto"/>
              <w:jc w:val="center"/>
              <w:rPr>
                <w:b/>
                <w:sz w:val="20"/>
              </w:rPr>
            </w:pPr>
          </w:p>
        </w:tc>
        <w:tc>
          <w:tcPr>
            <w:tcW w:w="1415" w:type="pct"/>
            <w:gridSpan w:val="2"/>
            <w:shd w:val="clear" w:color="auto" w:fill="auto"/>
            <w:vAlign w:val="center"/>
          </w:tcPr>
          <w:p w14:paraId="3212780F" w14:textId="77777777" w:rsidR="004E41DE" w:rsidRPr="00FE6B1E" w:rsidRDefault="004E41DE" w:rsidP="00652CFD">
            <w:pPr>
              <w:spacing w:before="0" w:after="0" w:line="276" w:lineRule="auto"/>
              <w:rPr>
                <w:b/>
                <w:sz w:val="20"/>
              </w:rPr>
            </w:pPr>
          </w:p>
        </w:tc>
        <w:tc>
          <w:tcPr>
            <w:tcW w:w="1390" w:type="pct"/>
            <w:shd w:val="clear" w:color="auto" w:fill="auto"/>
            <w:vAlign w:val="center"/>
          </w:tcPr>
          <w:p w14:paraId="0994AAC6" w14:textId="77777777" w:rsidR="004E41DE" w:rsidRPr="00FE6B1E" w:rsidRDefault="004E41DE" w:rsidP="00652CFD">
            <w:pPr>
              <w:spacing w:before="0" w:after="0" w:line="276" w:lineRule="auto"/>
              <w:rPr>
                <w:b/>
                <w:sz w:val="20"/>
              </w:rPr>
            </w:pPr>
          </w:p>
        </w:tc>
      </w:tr>
      <w:tr w:rsidR="004E41DE" w:rsidRPr="001A4780" w14:paraId="3B4C9B8E" w14:textId="77777777" w:rsidTr="004B0BFC">
        <w:tc>
          <w:tcPr>
            <w:tcW w:w="772" w:type="pct"/>
            <w:gridSpan w:val="3"/>
            <w:shd w:val="clear" w:color="auto" w:fill="auto"/>
            <w:vAlign w:val="center"/>
          </w:tcPr>
          <w:p w14:paraId="60BF657C" w14:textId="77777777" w:rsidR="004E41DE" w:rsidRPr="00104B12" w:rsidRDefault="004E41DE" w:rsidP="00652CFD">
            <w:pPr>
              <w:spacing w:before="0" w:after="0" w:line="276" w:lineRule="auto"/>
              <w:rPr>
                <w:sz w:val="20"/>
              </w:rPr>
            </w:pPr>
          </w:p>
        </w:tc>
        <w:tc>
          <w:tcPr>
            <w:tcW w:w="723" w:type="pct"/>
            <w:shd w:val="clear" w:color="auto" w:fill="auto"/>
            <w:vAlign w:val="center"/>
          </w:tcPr>
          <w:p w14:paraId="29A54068" w14:textId="77777777" w:rsidR="004E41DE" w:rsidRPr="00E87917" w:rsidRDefault="004E41DE" w:rsidP="00652CFD">
            <w:pPr>
              <w:spacing w:before="0" w:after="0" w:line="276" w:lineRule="auto"/>
              <w:rPr>
                <w:sz w:val="20"/>
              </w:rPr>
            </w:pPr>
            <w:r w:rsidRPr="00E87917">
              <w:rPr>
                <w:sz w:val="20"/>
              </w:rPr>
              <w:t>lotNumber</w:t>
            </w:r>
          </w:p>
        </w:tc>
        <w:tc>
          <w:tcPr>
            <w:tcW w:w="165" w:type="pct"/>
            <w:gridSpan w:val="2"/>
            <w:shd w:val="clear" w:color="auto" w:fill="auto"/>
            <w:vAlign w:val="center"/>
          </w:tcPr>
          <w:p w14:paraId="43A4A102" w14:textId="77777777" w:rsidR="004E41DE" w:rsidRPr="00E87917" w:rsidRDefault="004E41DE" w:rsidP="00652CFD">
            <w:pPr>
              <w:spacing w:before="0" w:after="0" w:line="276" w:lineRule="auto"/>
              <w:jc w:val="center"/>
              <w:rPr>
                <w:sz w:val="20"/>
              </w:rPr>
            </w:pPr>
            <w:r w:rsidRPr="00E87917">
              <w:rPr>
                <w:sz w:val="20"/>
              </w:rPr>
              <w:t>H</w:t>
            </w:r>
          </w:p>
        </w:tc>
        <w:tc>
          <w:tcPr>
            <w:tcW w:w="535" w:type="pct"/>
            <w:gridSpan w:val="2"/>
            <w:shd w:val="clear" w:color="auto" w:fill="auto"/>
            <w:vAlign w:val="center"/>
          </w:tcPr>
          <w:p w14:paraId="1DC1B1A8" w14:textId="77777777" w:rsidR="004E41DE" w:rsidRPr="00E87917" w:rsidRDefault="004E41DE" w:rsidP="00652CFD">
            <w:pPr>
              <w:spacing w:before="0" w:after="0" w:line="276" w:lineRule="auto"/>
              <w:jc w:val="center"/>
              <w:rPr>
                <w:sz w:val="20"/>
              </w:rPr>
            </w:pPr>
            <w:r w:rsidRPr="00E87917">
              <w:rPr>
                <w:sz w:val="20"/>
              </w:rPr>
              <w:t>N</w:t>
            </w:r>
          </w:p>
        </w:tc>
        <w:tc>
          <w:tcPr>
            <w:tcW w:w="1415" w:type="pct"/>
            <w:gridSpan w:val="2"/>
            <w:shd w:val="clear" w:color="auto" w:fill="auto"/>
            <w:vAlign w:val="center"/>
          </w:tcPr>
          <w:p w14:paraId="2AC92B09" w14:textId="77777777" w:rsidR="004E41DE" w:rsidRPr="00E87917" w:rsidRDefault="004E41DE" w:rsidP="00652CFD">
            <w:pPr>
              <w:spacing w:before="0" w:after="0" w:line="276" w:lineRule="auto"/>
              <w:rPr>
                <w:sz w:val="20"/>
              </w:rPr>
            </w:pPr>
            <w:r w:rsidRPr="00E87917">
              <w:rPr>
                <w:sz w:val="20"/>
              </w:rPr>
              <w:t>Порядковый номер</w:t>
            </w:r>
          </w:p>
        </w:tc>
        <w:tc>
          <w:tcPr>
            <w:tcW w:w="1390" w:type="pct"/>
            <w:shd w:val="clear" w:color="auto" w:fill="auto"/>
            <w:vAlign w:val="center"/>
          </w:tcPr>
          <w:p w14:paraId="0284CA2C" w14:textId="77777777" w:rsidR="004E41DE" w:rsidRPr="00E87917" w:rsidRDefault="004E41DE" w:rsidP="00652CFD">
            <w:pPr>
              <w:spacing w:before="0" w:after="0" w:line="276" w:lineRule="auto"/>
              <w:rPr>
                <w:sz w:val="20"/>
              </w:rPr>
            </w:pPr>
            <w:r w:rsidRPr="00E87917">
              <w:rPr>
                <w:sz w:val="20"/>
              </w:rPr>
              <w:t>Множественный элемент</w:t>
            </w:r>
          </w:p>
        </w:tc>
      </w:tr>
      <w:tr w:rsidR="004E41DE" w:rsidRPr="001A4780" w14:paraId="40C75D7C" w14:textId="77777777" w:rsidTr="004B0BFC">
        <w:tc>
          <w:tcPr>
            <w:tcW w:w="772" w:type="pct"/>
            <w:gridSpan w:val="3"/>
            <w:shd w:val="clear" w:color="auto" w:fill="auto"/>
            <w:vAlign w:val="center"/>
          </w:tcPr>
          <w:p w14:paraId="04F85874" w14:textId="77777777" w:rsidR="004E41DE" w:rsidRPr="00E87917" w:rsidRDefault="004E41DE" w:rsidP="00652CFD">
            <w:pPr>
              <w:spacing w:before="0" w:after="0" w:line="276" w:lineRule="auto"/>
              <w:rPr>
                <w:sz w:val="20"/>
              </w:rPr>
            </w:pPr>
          </w:p>
        </w:tc>
        <w:tc>
          <w:tcPr>
            <w:tcW w:w="723" w:type="pct"/>
            <w:shd w:val="clear" w:color="auto" w:fill="auto"/>
            <w:vAlign w:val="center"/>
          </w:tcPr>
          <w:p w14:paraId="466617A8" w14:textId="77777777" w:rsidR="004E41DE" w:rsidRPr="00AF1C6C" w:rsidRDefault="004E41DE" w:rsidP="00652CFD">
            <w:pPr>
              <w:spacing w:before="0" w:after="0" w:line="276" w:lineRule="auto"/>
              <w:rPr>
                <w:sz w:val="20"/>
              </w:rPr>
            </w:pPr>
            <w:r w:rsidRPr="00AF1C6C">
              <w:rPr>
                <w:sz w:val="20"/>
              </w:rPr>
              <w:t>info</w:t>
            </w:r>
          </w:p>
        </w:tc>
        <w:tc>
          <w:tcPr>
            <w:tcW w:w="165" w:type="pct"/>
            <w:gridSpan w:val="2"/>
            <w:shd w:val="clear" w:color="auto" w:fill="auto"/>
            <w:vAlign w:val="center"/>
          </w:tcPr>
          <w:p w14:paraId="55A666BD" w14:textId="77777777" w:rsidR="004E41DE" w:rsidRPr="00E87917" w:rsidRDefault="004E41DE" w:rsidP="00652CFD">
            <w:pPr>
              <w:spacing w:before="0" w:after="0" w:line="276" w:lineRule="auto"/>
              <w:ind w:firstLine="51"/>
              <w:jc w:val="center"/>
              <w:rPr>
                <w:sz w:val="20"/>
              </w:rPr>
            </w:pPr>
            <w:r w:rsidRPr="00E87917">
              <w:rPr>
                <w:sz w:val="20"/>
              </w:rPr>
              <w:t>H</w:t>
            </w:r>
          </w:p>
        </w:tc>
        <w:tc>
          <w:tcPr>
            <w:tcW w:w="535" w:type="pct"/>
            <w:gridSpan w:val="2"/>
            <w:shd w:val="clear" w:color="auto" w:fill="auto"/>
            <w:vAlign w:val="center"/>
          </w:tcPr>
          <w:p w14:paraId="6BC05146" w14:textId="77777777" w:rsidR="004E41DE" w:rsidRPr="00AF1C6C" w:rsidRDefault="004E41DE" w:rsidP="00652CFD">
            <w:pPr>
              <w:spacing w:before="0" w:after="0" w:line="276" w:lineRule="auto"/>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14:paraId="4BFAEADB" w14:textId="77777777" w:rsidR="004E41DE" w:rsidRPr="00E87917" w:rsidRDefault="004E41DE" w:rsidP="00652CFD">
            <w:pPr>
              <w:spacing w:before="0" w:after="0" w:line="276" w:lineRule="auto"/>
              <w:ind w:firstLine="51"/>
              <w:rPr>
                <w:sz w:val="20"/>
              </w:rPr>
            </w:pPr>
            <w:r>
              <w:rPr>
                <w:sz w:val="20"/>
              </w:rPr>
              <w:t>Текстовое описание лотов</w:t>
            </w:r>
          </w:p>
        </w:tc>
        <w:tc>
          <w:tcPr>
            <w:tcW w:w="1390" w:type="pct"/>
            <w:shd w:val="clear" w:color="auto" w:fill="auto"/>
            <w:vAlign w:val="center"/>
          </w:tcPr>
          <w:p w14:paraId="7410BA48" w14:textId="77777777" w:rsidR="004E41DE" w:rsidRPr="00E87917" w:rsidRDefault="004E41DE" w:rsidP="00652CFD">
            <w:pPr>
              <w:spacing w:before="0" w:after="0" w:line="276" w:lineRule="auto"/>
              <w:ind w:firstLine="51"/>
              <w:rPr>
                <w:sz w:val="20"/>
              </w:rPr>
            </w:pPr>
            <w:r w:rsidRPr="00E87917">
              <w:rPr>
                <w:sz w:val="20"/>
              </w:rPr>
              <w:br/>
            </w:r>
          </w:p>
        </w:tc>
      </w:tr>
      <w:tr w:rsidR="004E41DE" w:rsidRPr="001A4780" w14:paraId="0C55F137" w14:textId="77777777" w:rsidTr="004B0BFC">
        <w:trPr>
          <w:trHeight w:val="116"/>
        </w:trPr>
        <w:tc>
          <w:tcPr>
            <w:tcW w:w="5000" w:type="pct"/>
            <w:gridSpan w:val="11"/>
            <w:shd w:val="clear" w:color="auto" w:fill="auto"/>
          </w:tcPr>
          <w:p w14:paraId="3B5A254E" w14:textId="77777777" w:rsidR="004E41DE" w:rsidRPr="00FE6B1E" w:rsidRDefault="004E41DE" w:rsidP="00652CFD">
            <w:pPr>
              <w:spacing w:before="0" w:after="0" w:line="276" w:lineRule="auto"/>
              <w:jc w:val="center"/>
              <w:rPr>
                <w:b/>
                <w:sz w:val="20"/>
              </w:rPr>
            </w:pPr>
            <w:r w:rsidRPr="00FE6B1E">
              <w:rPr>
                <w:b/>
                <w:sz w:val="20"/>
              </w:rPr>
              <w:t xml:space="preserve">Акт </w:t>
            </w:r>
          </w:p>
        </w:tc>
      </w:tr>
      <w:tr w:rsidR="004E41DE" w:rsidRPr="001A4780" w14:paraId="3528249A" w14:textId="77777777" w:rsidTr="004B0BFC">
        <w:tc>
          <w:tcPr>
            <w:tcW w:w="772" w:type="pct"/>
            <w:gridSpan w:val="3"/>
            <w:shd w:val="clear" w:color="auto" w:fill="auto"/>
          </w:tcPr>
          <w:p w14:paraId="58137038" w14:textId="77777777" w:rsidR="004E41DE" w:rsidRPr="00FE6B1E" w:rsidRDefault="004E41DE" w:rsidP="00652CFD">
            <w:pPr>
              <w:spacing w:before="0" w:after="0" w:line="276" w:lineRule="auto"/>
              <w:rPr>
                <w:b/>
                <w:sz w:val="20"/>
              </w:rPr>
            </w:pPr>
            <w:r w:rsidRPr="00FE6B1E">
              <w:rPr>
                <w:b/>
                <w:sz w:val="20"/>
              </w:rPr>
              <w:t>act</w:t>
            </w:r>
          </w:p>
        </w:tc>
        <w:tc>
          <w:tcPr>
            <w:tcW w:w="723" w:type="pct"/>
            <w:shd w:val="clear" w:color="auto" w:fill="auto"/>
          </w:tcPr>
          <w:p w14:paraId="7CC4F8BF" w14:textId="77777777" w:rsidR="004E41DE" w:rsidRPr="00FE6B1E" w:rsidRDefault="004E41DE" w:rsidP="00652CFD">
            <w:pPr>
              <w:spacing w:before="0" w:after="0" w:line="276" w:lineRule="auto"/>
              <w:rPr>
                <w:b/>
                <w:sz w:val="20"/>
              </w:rPr>
            </w:pPr>
          </w:p>
        </w:tc>
        <w:tc>
          <w:tcPr>
            <w:tcW w:w="165" w:type="pct"/>
            <w:gridSpan w:val="2"/>
            <w:shd w:val="clear" w:color="auto" w:fill="auto"/>
          </w:tcPr>
          <w:p w14:paraId="2B87A083" w14:textId="77777777" w:rsidR="004E41DE" w:rsidRPr="00FE6B1E" w:rsidRDefault="004E41DE" w:rsidP="00652CFD">
            <w:pPr>
              <w:spacing w:before="0" w:after="0" w:line="276" w:lineRule="auto"/>
              <w:jc w:val="center"/>
              <w:rPr>
                <w:b/>
                <w:sz w:val="20"/>
              </w:rPr>
            </w:pPr>
          </w:p>
        </w:tc>
        <w:tc>
          <w:tcPr>
            <w:tcW w:w="535" w:type="pct"/>
            <w:gridSpan w:val="2"/>
            <w:shd w:val="clear" w:color="auto" w:fill="auto"/>
          </w:tcPr>
          <w:p w14:paraId="0D259570" w14:textId="77777777" w:rsidR="004E41DE" w:rsidRPr="00FE6B1E" w:rsidRDefault="004E41DE" w:rsidP="00652CFD">
            <w:pPr>
              <w:spacing w:before="0" w:after="0" w:line="276" w:lineRule="auto"/>
              <w:jc w:val="center"/>
              <w:rPr>
                <w:b/>
                <w:sz w:val="20"/>
              </w:rPr>
            </w:pPr>
          </w:p>
        </w:tc>
        <w:tc>
          <w:tcPr>
            <w:tcW w:w="1415" w:type="pct"/>
            <w:gridSpan w:val="2"/>
            <w:shd w:val="clear" w:color="auto" w:fill="auto"/>
          </w:tcPr>
          <w:p w14:paraId="75E2A6FA" w14:textId="77777777" w:rsidR="004E41DE" w:rsidRPr="00FE6B1E" w:rsidRDefault="004E41DE" w:rsidP="00652CFD">
            <w:pPr>
              <w:spacing w:before="0" w:after="0" w:line="276" w:lineRule="auto"/>
              <w:rPr>
                <w:b/>
                <w:sz w:val="20"/>
              </w:rPr>
            </w:pPr>
          </w:p>
        </w:tc>
        <w:tc>
          <w:tcPr>
            <w:tcW w:w="1390" w:type="pct"/>
            <w:shd w:val="clear" w:color="auto" w:fill="auto"/>
          </w:tcPr>
          <w:p w14:paraId="132CB4FE" w14:textId="77777777" w:rsidR="004E41DE" w:rsidRPr="00FE6B1E" w:rsidRDefault="004E41DE" w:rsidP="00652CFD">
            <w:pPr>
              <w:spacing w:before="0" w:after="0" w:line="276" w:lineRule="auto"/>
              <w:rPr>
                <w:b/>
                <w:sz w:val="20"/>
              </w:rPr>
            </w:pPr>
          </w:p>
        </w:tc>
      </w:tr>
      <w:tr w:rsidR="004E41DE" w:rsidRPr="001A4780" w14:paraId="58369B38" w14:textId="77777777" w:rsidTr="004B0BFC">
        <w:tc>
          <w:tcPr>
            <w:tcW w:w="772" w:type="pct"/>
            <w:gridSpan w:val="3"/>
            <w:shd w:val="clear" w:color="auto" w:fill="auto"/>
          </w:tcPr>
          <w:p w14:paraId="601107DA" w14:textId="77777777" w:rsidR="004E41DE" w:rsidRPr="00E232BB" w:rsidRDefault="004E41DE" w:rsidP="00652CFD">
            <w:pPr>
              <w:spacing w:before="0" w:after="0" w:line="276" w:lineRule="auto"/>
              <w:rPr>
                <w:sz w:val="20"/>
              </w:rPr>
            </w:pPr>
            <w:r w:rsidRPr="00E232BB">
              <w:rPr>
                <w:sz w:val="20"/>
              </w:rPr>
              <w:t> </w:t>
            </w:r>
          </w:p>
        </w:tc>
        <w:tc>
          <w:tcPr>
            <w:tcW w:w="723" w:type="pct"/>
            <w:shd w:val="clear" w:color="auto" w:fill="auto"/>
          </w:tcPr>
          <w:p w14:paraId="08672338" w14:textId="77777777" w:rsidR="004E41DE" w:rsidRPr="00E232BB" w:rsidRDefault="004E41DE" w:rsidP="00652CFD">
            <w:pPr>
              <w:spacing w:before="0" w:after="0" w:line="276" w:lineRule="auto"/>
              <w:rPr>
                <w:sz w:val="20"/>
              </w:rPr>
            </w:pPr>
            <w:r w:rsidRPr="00104B12">
              <w:rPr>
                <w:sz w:val="20"/>
              </w:rPr>
              <w:t>actNumber</w:t>
            </w:r>
          </w:p>
        </w:tc>
        <w:tc>
          <w:tcPr>
            <w:tcW w:w="165" w:type="pct"/>
            <w:gridSpan w:val="2"/>
            <w:shd w:val="clear" w:color="auto" w:fill="auto"/>
          </w:tcPr>
          <w:p w14:paraId="77BED9D5" w14:textId="77777777" w:rsidR="004E41DE" w:rsidRPr="00E232BB" w:rsidRDefault="004E41DE" w:rsidP="00652CFD">
            <w:pPr>
              <w:spacing w:before="0" w:after="0" w:line="276" w:lineRule="auto"/>
              <w:jc w:val="center"/>
              <w:rPr>
                <w:sz w:val="20"/>
              </w:rPr>
            </w:pPr>
            <w:r w:rsidRPr="00E232BB">
              <w:rPr>
                <w:sz w:val="20"/>
              </w:rPr>
              <w:t>O</w:t>
            </w:r>
          </w:p>
        </w:tc>
        <w:tc>
          <w:tcPr>
            <w:tcW w:w="535" w:type="pct"/>
            <w:gridSpan w:val="2"/>
            <w:shd w:val="clear" w:color="auto" w:fill="auto"/>
          </w:tcPr>
          <w:p w14:paraId="6FB7ACF3" w14:textId="77777777" w:rsidR="004E41DE" w:rsidRPr="00104B12" w:rsidRDefault="004E41DE" w:rsidP="00652CFD">
            <w:pPr>
              <w:spacing w:before="0" w:after="0" w:line="276" w:lineRule="auto"/>
              <w:jc w:val="center"/>
              <w:rPr>
                <w:sz w:val="20"/>
              </w:rPr>
            </w:pPr>
            <w:r w:rsidRPr="00E232BB">
              <w:rPr>
                <w:sz w:val="20"/>
              </w:rPr>
              <w:t>T</w:t>
            </w:r>
            <w:r w:rsidRPr="00104B12">
              <w:rPr>
                <w:sz w:val="20"/>
              </w:rPr>
              <w:t>(1-20)</w:t>
            </w:r>
          </w:p>
        </w:tc>
        <w:tc>
          <w:tcPr>
            <w:tcW w:w="1415" w:type="pct"/>
            <w:gridSpan w:val="2"/>
            <w:shd w:val="clear" w:color="auto" w:fill="auto"/>
          </w:tcPr>
          <w:p w14:paraId="7472C7C2" w14:textId="77777777" w:rsidR="004E41DE" w:rsidRPr="00C606FD" w:rsidRDefault="004E41DE" w:rsidP="00652CFD">
            <w:pPr>
              <w:spacing w:before="0" w:after="0" w:line="276" w:lineRule="auto"/>
              <w:rPr>
                <w:sz w:val="20"/>
              </w:rPr>
            </w:pPr>
            <w:r w:rsidRPr="00C606FD">
              <w:rPr>
                <w:sz w:val="20"/>
              </w:rPr>
              <w:t>Номер акта</w:t>
            </w:r>
          </w:p>
        </w:tc>
        <w:tc>
          <w:tcPr>
            <w:tcW w:w="1390" w:type="pct"/>
            <w:shd w:val="clear" w:color="auto" w:fill="auto"/>
          </w:tcPr>
          <w:p w14:paraId="72664374" w14:textId="77777777" w:rsidR="004E41DE" w:rsidRPr="00E232BB" w:rsidRDefault="004E41DE" w:rsidP="00652CFD">
            <w:pPr>
              <w:spacing w:before="0" w:after="0" w:line="276" w:lineRule="auto"/>
              <w:rPr>
                <w:sz w:val="20"/>
              </w:rPr>
            </w:pPr>
          </w:p>
        </w:tc>
      </w:tr>
      <w:tr w:rsidR="004E41DE" w:rsidRPr="001A4780" w14:paraId="36A39279" w14:textId="77777777" w:rsidTr="004B0BFC">
        <w:tc>
          <w:tcPr>
            <w:tcW w:w="772" w:type="pct"/>
            <w:gridSpan w:val="3"/>
            <w:shd w:val="clear" w:color="auto" w:fill="auto"/>
          </w:tcPr>
          <w:p w14:paraId="41EDAAB4" w14:textId="77777777" w:rsidR="004E41DE" w:rsidRPr="00E232BB" w:rsidRDefault="004E41DE" w:rsidP="00652CFD">
            <w:pPr>
              <w:spacing w:before="0" w:after="0" w:line="276" w:lineRule="auto"/>
              <w:rPr>
                <w:sz w:val="20"/>
              </w:rPr>
            </w:pPr>
            <w:r w:rsidRPr="00E232BB">
              <w:rPr>
                <w:sz w:val="20"/>
              </w:rPr>
              <w:t> </w:t>
            </w:r>
          </w:p>
        </w:tc>
        <w:tc>
          <w:tcPr>
            <w:tcW w:w="723" w:type="pct"/>
            <w:shd w:val="clear" w:color="auto" w:fill="auto"/>
          </w:tcPr>
          <w:p w14:paraId="55BAA2CA" w14:textId="77777777" w:rsidR="004E41DE" w:rsidRPr="00E232BB" w:rsidRDefault="004E41DE" w:rsidP="00652CFD">
            <w:pPr>
              <w:spacing w:before="0" w:after="0" w:line="276" w:lineRule="auto"/>
              <w:rPr>
                <w:sz w:val="20"/>
              </w:rPr>
            </w:pPr>
            <w:r w:rsidRPr="00104B12">
              <w:rPr>
                <w:sz w:val="20"/>
              </w:rPr>
              <w:t>actDate</w:t>
            </w:r>
            <w:r w:rsidRPr="00E232BB">
              <w:rPr>
                <w:sz w:val="20"/>
              </w:rPr>
              <w:t xml:space="preserve"> </w:t>
            </w:r>
          </w:p>
        </w:tc>
        <w:tc>
          <w:tcPr>
            <w:tcW w:w="165" w:type="pct"/>
            <w:gridSpan w:val="2"/>
            <w:shd w:val="clear" w:color="auto" w:fill="auto"/>
          </w:tcPr>
          <w:p w14:paraId="740412B2" w14:textId="77777777" w:rsidR="004E41DE" w:rsidRPr="00E232BB" w:rsidRDefault="004E41DE" w:rsidP="00652CFD">
            <w:pPr>
              <w:spacing w:before="0" w:after="0" w:line="276" w:lineRule="auto"/>
              <w:jc w:val="center"/>
              <w:rPr>
                <w:sz w:val="20"/>
              </w:rPr>
            </w:pPr>
            <w:r w:rsidRPr="00104B12">
              <w:rPr>
                <w:sz w:val="20"/>
              </w:rPr>
              <w:t>O</w:t>
            </w:r>
          </w:p>
        </w:tc>
        <w:tc>
          <w:tcPr>
            <w:tcW w:w="535" w:type="pct"/>
            <w:gridSpan w:val="2"/>
            <w:shd w:val="clear" w:color="auto" w:fill="auto"/>
          </w:tcPr>
          <w:p w14:paraId="5B4E2568" w14:textId="77777777" w:rsidR="004E41DE" w:rsidRPr="00104B12" w:rsidRDefault="004E41DE" w:rsidP="00652CFD">
            <w:pPr>
              <w:spacing w:before="0" w:after="0" w:line="276" w:lineRule="auto"/>
              <w:jc w:val="center"/>
              <w:rPr>
                <w:sz w:val="20"/>
              </w:rPr>
            </w:pPr>
            <w:r w:rsidRPr="00104B12">
              <w:rPr>
                <w:sz w:val="20"/>
              </w:rPr>
              <w:t>DT</w:t>
            </w:r>
          </w:p>
        </w:tc>
        <w:tc>
          <w:tcPr>
            <w:tcW w:w="1415" w:type="pct"/>
            <w:gridSpan w:val="2"/>
            <w:shd w:val="clear" w:color="auto" w:fill="auto"/>
          </w:tcPr>
          <w:p w14:paraId="5FFDF29A" w14:textId="77777777" w:rsidR="004E41DE" w:rsidRPr="00C606FD" w:rsidRDefault="004E41DE" w:rsidP="00652CFD">
            <w:pPr>
              <w:spacing w:before="0" w:after="0" w:line="276" w:lineRule="auto"/>
              <w:rPr>
                <w:sz w:val="20"/>
              </w:rPr>
            </w:pPr>
            <w:r w:rsidRPr="00C606FD">
              <w:rPr>
                <w:sz w:val="20"/>
              </w:rPr>
              <w:t>Дата принятия акта</w:t>
            </w:r>
          </w:p>
        </w:tc>
        <w:tc>
          <w:tcPr>
            <w:tcW w:w="1390" w:type="pct"/>
            <w:shd w:val="clear" w:color="auto" w:fill="auto"/>
          </w:tcPr>
          <w:p w14:paraId="2C50E666" w14:textId="77777777" w:rsidR="004E41DE" w:rsidRPr="00E232BB" w:rsidRDefault="004E41DE" w:rsidP="00652CFD">
            <w:pPr>
              <w:spacing w:before="0" w:after="0" w:line="276" w:lineRule="auto"/>
              <w:rPr>
                <w:sz w:val="20"/>
              </w:rPr>
            </w:pPr>
            <w:r w:rsidRPr="00E232BB">
              <w:rPr>
                <w:sz w:val="20"/>
              </w:rPr>
              <w:t xml:space="preserve">  </w:t>
            </w:r>
          </w:p>
        </w:tc>
      </w:tr>
      <w:tr w:rsidR="009C4AB5" w:rsidRPr="001A4780" w14:paraId="6D981C69" w14:textId="77777777" w:rsidTr="004B0BFC">
        <w:tc>
          <w:tcPr>
            <w:tcW w:w="772" w:type="pct"/>
            <w:gridSpan w:val="3"/>
            <w:shd w:val="clear" w:color="auto" w:fill="auto"/>
            <w:vAlign w:val="center"/>
          </w:tcPr>
          <w:p w14:paraId="3C37075F" w14:textId="77777777" w:rsidR="009C4AB5" w:rsidRPr="00E87917" w:rsidRDefault="009C4AB5" w:rsidP="00652CFD">
            <w:pPr>
              <w:spacing w:before="0" w:after="0" w:line="276" w:lineRule="auto"/>
              <w:rPr>
                <w:sz w:val="20"/>
              </w:rPr>
            </w:pPr>
          </w:p>
        </w:tc>
        <w:tc>
          <w:tcPr>
            <w:tcW w:w="723" w:type="pct"/>
            <w:shd w:val="clear" w:color="auto" w:fill="auto"/>
            <w:vAlign w:val="center"/>
          </w:tcPr>
          <w:p w14:paraId="26229211" w14:textId="77777777" w:rsidR="009C4AB5" w:rsidRPr="009C4AB5" w:rsidRDefault="009C4AB5" w:rsidP="00652CFD">
            <w:pPr>
              <w:spacing w:before="0" w:after="0" w:line="276" w:lineRule="auto"/>
              <w:rPr>
                <w:sz w:val="20"/>
                <w:lang w:val="en-US"/>
              </w:rPr>
            </w:pPr>
            <w:r>
              <w:rPr>
                <w:sz w:val="20"/>
                <w:lang w:val="en-US"/>
              </w:rPr>
              <w:t>actText</w:t>
            </w:r>
          </w:p>
        </w:tc>
        <w:tc>
          <w:tcPr>
            <w:tcW w:w="165" w:type="pct"/>
            <w:gridSpan w:val="2"/>
            <w:shd w:val="clear" w:color="auto" w:fill="auto"/>
            <w:vAlign w:val="center"/>
          </w:tcPr>
          <w:p w14:paraId="174A65C1" w14:textId="77777777" w:rsidR="009C4AB5" w:rsidRPr="00E87917" w:rsidRDefault="00182B29" w:rsidP="00652CFD">
            <w:pPr>
              <w:spacing w:before="0" w:after="0" w:line="276" w:lineRule="auto"/>
              <w:ind w:firstLine="51"/>
              <w:rPr>
                <w:sz w:val="20"/>
              </w:rPr>
            </w:pPr>
            <w:r>
              <w:rPr>
                <w:sz w:val="20"/>
              </w:rPr>
              <w:t>О</w:t>
            </w:r>
          </w:p>
        </w:tc>
        <w:tc>
          <w:tcPr>
            <w:tcW w:w="535" w:type="pct"/>
            <w:gridSpan w:val="2"/>
            <w:shd w:val="clear" w:color="auto" w:fill="auto"/>
            <w:vAlign w:val="center"/>
          </w:tcPr>
          <w:p w14:paraId="1C2E4CD8" w14:textId="77777777" w:rsidR="009C4AB5" w:rsidRPr="00AF1C6C" w:rsidRDefault="009C4AB5" w:rsidP="00652CFD">
            <w:pPr>
              <w:spacing w:before="0" w:after="0" w:line="276" w:lineRule="auto"/>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14:paraId="3746C8FF" w14:textId="77777777" w:rsidR="009C4AB5" w:rsidRPr="009C4AB5" w:rsidRDefault="009C4AB5" w:rsidP="00652CFD">
            <w:pPr>
              <w:spacing w:before="0" w:after="0" w:line="276" w:lineRule="auto"/>
              <w:ind w:firstLine="51"/>
              <w:rPr>
                <w:sz w:val="20"/>
              </w:rPr>
            </w:pPr>
            <w:r>
              <w:rPr>
                <w:sz w:val="20"/>
              </w:rPr>
              <w:t>Текст акта</w:t>
            </w:r>
          </w:p>
        </w:tc>
        <w:tc>
          <w:tcPr>
            <w:tcW w:w="1390" w:type="pct"/>
            <w:shd w:val="clear" w:color="auto" w:fill="auto"/>
            <w:vAlign w:val="center"/>
          </w:tcPr>
          <w:p w14:paraId="31999FE7" w14:textId="77777777" w:rsidR="009C4AB5" w:rsidRPr="00E87917" w:rsidRDefault="009C4AB5" w:rsidP="00652CFD">
            <w:pPr>
              <w:spacing w:before="0" w:after="0" w:line="276" w:lineRule="auto"/>
              <w:ind w:firstLine="51"/>
              <w:rPr>
                <w:sz w:val="20"/>
              </w:rPr>
            </w:pPr>
            <w:r w:rsidRPr="00E87917">
              <w:rPr>
                <w:sz w:val="20"/>
              </w:rPr>
              <w:br/>
            </w:r>
          </w:p>
        </w:tc>
      </w:tr>
      <w:tr w:rsidR="004E41DE" w:rsidRPr="001A4780" w14:paraId="5715B5F1" w14:textId="77777777" w:rsidTr="004B0BFC">
        <w:tc>
          <w:tcPr>
            <w:tcW w:w="772" w:type="pct"/>
            <w:gridSpan w:val="3"/>
            <w:shd w:val="clear" w:color="auto" w:fill="auto"/>
          </w:tcPr>
          <w:p w14:paraId="7F86CA86" w14:textId="77777777" w:rsidR="004E41DE" w:rsidRPr="00E232BB" w:rsidRDefault="004E41DE" w:rsidP="00652CFD">
            <w:pPr>
              <w:spacing w:before="0" w:after="0" w:line="276" w:lineRule="auto"/>
              <w:rPr>
                <w:sz w:val="20"/>
              </w:rPr>
            </w:pPr>
            <w:r w:rsidRPr="00E232BB">
              <w:rPr>
                <w:sz w:val="20"/>
              </w:rPr>
              <w:t> </w:t>
            </w:r>
          </w:p>
        </w:tc>
        <w:tc>
          <w:tcPr>
            <w:tcW w:w="723" w:type="pct"/>
            <w:shd w:val="clear" w:color="auto" w:fill="auto"/>
          </w:tcPr>
          <w:p w14:paraId="7114638C" w14:textId="77777777" w:rsidR="004E41DE" w:rsidRPr="00104B12" w:rsidRDefault="004E41DE" w:rsidP="00652CFD">
            <w:pPr>
              <w:spacing w:before="0" w:after="0" w:line="276" w:lineRule="auto"/>
              <w:rPr>
                <w:sz w:val="20"/>
              </w:rPr>
            </w:pPr>
            <w:r w:rsidRPr="00104B12">
              <w:rPr>
                <w:sz w:val="20"/>
              </w:rPr>
              <w:t>attachments</w:t>
            </w:r>
          </w:p>
        </w:tc>
        <w:tc>
          <w:tcPr>
            <w:tcW w:w="165" w:type="pct"/>
            <w:gridSpan w:val="2"/>
            <w:shd w:val="clear" w:color="auto" w:fill="auto"/>
          </w:tcPr>
          <w:p w14:paraId="363BEF37" w14:textId="77777777" w:rsidR="004E41DE" w:rsidRPr="00E232BB" w:rsidRDefault="004E41DE" w:rsidP="00652CFD">
            <w:pPr>
              <w:spacing w:before="0" w:after="0" w:line="276" w:lineRule="auto"/>
              <w:jc w:val="center"/>
              <w:rPr>
                <w:sz w:val="20"/>
              </w:rPr>
            </w:pPr>
            <w:r>
              <w:rPr>
                <w:sz w:val="20"/>
              </w:rPr>
              <w:t>О</w:t>
            </w:r>
          </w:p>
        </w:tc>
        <w:tc>
          <w:tcPr>
            <w:tcW w:w="535" w:type="pct"/>
            <w:gridSpan w:val="2"/>
            <w:shd w:val="clear" w:color="auto" w:fill="auto"/>
          </w:tcPr>
          <w:p w14:paraId="3454E67A" w14:textId="77777777" w:rsidR="004E41DE" w:rsidRPr="00E232BB" w:rsidRDefault="004E41DE" w:rsidP="00652CFD">
            <w:pPr>
              <w:spacing w:before="0" w:after="0" w:line="276" w:lineRule="auto"/>
              <w:jc w:val="center"/>
              <w:rPr>
                <w:sz w:val="20"/>
              </w:rPr>
            </w:pPr>
            <w:r w:rsidRPr="00E232BB">
              <w:rPr>
                <w:sz w:val="20"/>
              </w:rPr>
              <w:t>S</w:t>
            </w:r>
          </w:p>
        </w:tc>
        <w:tc>
          <w:tcPr>
            <w:tcW w:w="1415" w:type="pct"/>
            <w:gridSpan w:val="2"/>
            <w:shd w:val="clear" w:color="auto" w:fill="auto"/>
          </w:tcPr>
          <w:p w14:paraId="381A9376" w14:textId="77777777" w:rsidR="004E41DE" w:rsidRPr="00C606FD" w:rsidRDefault="004E41DE" w:rsidP="00652CFD">
            <w:pPr>
              <w:spacing w:before="0" w:after="0" w:line="276" w:lineRule="auto"/>
              <w:rPr>
                <w:sz w:val="20"/>
              </w:rPr>
            </w:pPr>
            <w:r w:rsidRPr="00C606FD">
              <w:rPr>
                <w:sz w:val="20"/>
              </w:rPr>
              <w:t>Информация о прикрепленных документах</w:t>
            </w:r>
          </w:p>
        </w:tc>
        <w:tc>
          <w:tcPr>
            <w:tcW w:w="1390" w:type="pct"/>
            <w:shd w:val="clear" w:color="auto" w:fill="auto"/>
          </w:tcPr>
          <w:p w14:paraId="6E97F818" w14:textId="77777777" w:rsidR="004E41DE" w:rsidRPr="00E232BB" w:rsidRDefault="004E41DE" w:rsidP="00652CFD">
            <w:pPr>
              <w:spacing w:before="0" w:after="0" w:line="276" w:lineRule="auto"/>
              <w:rPr>
                <w:sz w:val="20"/>
              </w:rPr>
            </w:pPr>
            <w:r w:rsidRPr="00E232BB">
              <w:rPr>
                <w:sz w:val="20"/>
              </w:rPr>
              <w:t xml:space="preserve">  </w:t>
            </w:r>
          </w:p>
        </w:tc>
      </w:tr>
      <w:tr w:rsidR="009C4AB5" w:rsidRPr="001A4780" w14:paraId="1AD5F5AA" w14:textId="77777777" w:rsidTr="004B0BFC">
        <w:tc>
          <w:tcPr>
            <w:tcW w:w="772" w:type="pct"/>
            <w:gridSpan w:val="3"/>
            <w:shd w:val="clear" w:color="auto" w:fill="auto"/>
          </w:tcPr>
          <w:p w14:paraId="76F1B6E3" w14:textId="77777777" w:rsidR="009C4AB5" w:rsidRPr="00E232BB" w:rsidRDefault="009C4AB5" w:rsidP="00652CFD">
            <w:pPr>
              <w:spacing w:before="0" w:after="0" w:line="276" w:lineRule="auto"/>
              <w:rPr>
                <w:sz w:val="20"/>
              </w:rPr>
            </w:pPr>
            <w:r w:rsidRPr="00E232BB">
              <w:rPr>
                <w:sz w:val="20"/>
              </w:rPr>
              <w:t> </w:t>
            </w:r>
          </w:p>
        </w:tc>
        <w:tc>
          <w:tcPr>
            <w:tcW w:w="723" w:type="pct"/>
            <w:shd w:val="clear" w:color="auto" w:fill="auto"/>
          </w:tcPr>
          <w:p w14:paraId="32022896" w14:textId="77777777" w:rsidR="009C4AB5" w:rsidRPr="00191F26" w:rsidRDefault="009C4AB5" w:rsidP="00652CFD">
            <w:pPr>
              <w:spacing w:before="0" w:after="0" w:line="276" w:lineRule="auto"/>
              <w:rPr>
                <w:sz w:val="20"/>
              </w:rPr>
            </w:pPr>
            <w:r>
              <w:rPr>
                <w:sz w:val="20"/>
                <w:lang w:val="en-US"/>
              </w:rPr>
              <w:t>act</w:t>
            </w:r>
            <w:r w:rsidRPr="00726DBB">
              <w:rPr>
                <w:sz w:val="20"/>
              </w:rPr>
              <w:t>Appeal</w:t>
            </w:r>
          </w:p>
        </w:tc>
        <w:tc>
          <w:tcPr>
            <w:tcW w:w="165" w:type="pct"/>
            <w:gridSpan w:val="2"/>
            <w:shd w:val="clear" w:color="auto" w:fill="auto"/>
          </w:tcPr>
          <w:p w14:paraId="17DBE1BB" w14:textId="77777777" w:rsidR="009C4AB5" w:rsidRPr="00726DBB" w:rsidRDefault="00AA501B" w:rsidP="00652CFD">
            <w:pPr>
              <w:spacing w:before="0" w:after="0" w:line="276" w:lineRule="auto"/>
              <w:jc w:val="center"/>
              <w:rPr>
                <w:sz w:val="20"/>
              </w:rPr>
            </w:pPr>
            <w:r>
              <w:rPr>
                <w:sz w:val="20"/>
              </w:rPr>
              <w:t>Н</w:t>
            </w:r>
          </w:p>
        </w:tc>
        <w:tc>
          <w:tcPr>
            <w:tcW w:w="535" w:type="pct"/>
            <w:gridSpan w:val="2"/>
            <w:shd w:val="clear" w:color="auto" w:fill="auto"/>
          </w:tcPr>
          <w:p w14:paraId="696F713D" w14:textId="77777777" w:rsidR="009C4AB5" w:rsidRPr="00E232BB" w:rsidRDefault="009C4AB5" w:rsidP="00652CFD">
            <w:pPr>
              <w:spacing w:before="0" w:after="0" w:line="276" w:lineRule="auto"/>
              <w:jc w:val="center"/>
              <w:rPr>
                <w:sz w:val="20"/>
              </w:rPr>
            </w:pPr>
            <w:r w:rsidRPr="00E232BB">
              <w:rPr>
                <w:sz w:val="20"/>
              </w:rPr>
              <w:t>S</w:t>
            </w:r>
          </w:p>
        </w:tc>
        <w:tc>
          <w:tcPr>
            <w:tcW w:w="1415" w:type="pct"/>
            <w:gridSpan w:val="2"/>
            <w:shd w:val="clear" w:color="auto" w:fill="auto"/>
          </w:tcPr>
          <w:p w14:paraId="735814BD" w14:textId="77777777" w:rsidR="009C4AB5" w:rsidRPr="00D05B78" w:rsidRDefault="009C4AB5" w:rsidP="00652CFD">
            <w:pPr>
              <w:spacing w:before="0" w:after="0" w:line="276" w:lineRule="auto"/>
              <w:rPr>
                <w:sz w:val="20"/>
                <w:lang w:val="en-US"/>
              </w:rPr>
            </w:pPr>
            <w:r w:rsidRPr="00726DBB">
              <w:rPr>
                <w:sz w:val="20"/>
              </w:rPr>
              <w:t xml:space="preserve">Обжалование </w:t>
            </w:r>
            <w:r>
              <w:rPr>
                <w:sz w:val="20"/>
              </w:rPr>
              <w:t>акта</w:t>
            </w:r>
          </w:p>
        </w:tc>
        <w:tc>
          <w:tcPr>
            <w:tcW w:w="1390" w:type="pct"/>
            <w:shd w:val="clear" w:color="auto" w:fill="auto"/>
          </w:tcPr>
          <w:p w14:paraId="15207FDD" w14:textId="77777777" w:rsidR="009C4AB5" w:rsidRPr="00E232BB" w:rsidRDefault="009C4AB5" w:rsidP="00652CFD">
            <w:pPr>
              <w:spacing w:before="0" w:after="0" w:line="276" w:lineRule="auto"/>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14:paraId="754FA7AA" w14:textId="77777777" w:rsidTr="004B0BFC">
        <w:tc>
          <w:tcPr>
            <w:tcW w:w="5000" w:type="pct"/>
            <w:gridSpan w:val="11"/>
            <w:shd w:val="clear" w:color="auto" w:fill="auto"/>
          </w:tcPr>
          <w:p w14:paraId="1D3E2CF6" w14:textId="77777777" w:rsidR="004E41DE" w:rsidRPr="00E232BB" w:rsidRDefault="004E41DE" w:rsidP="00652CFD">
            <w:pPr>
              <w:spacing w:before="0" w:after="0" w:line="276" w:lineRule="auto"/>
              <w:jc w:val="center"/>
              <w:rPr>
                <w:sz w:val="20"/>
              </w:rPr>
            </w:pPr>
            <w:r w:rsidRPr="00FE6B1E">
              <w:rPr>
                <w:b/>
                <w:sz w:val="20"/>
              </w:rPr>
              <w:t xml:space="preserve">Предписание по </w:t>
            </w:r>
            <w:r>
              <w:rPr>
                <w:b/>
                <w:sz w:val="20"/>
              </w:rPr>
              <w:t>акту</w:t>
            </w:r>
          </w:p>
        </w:tc>
      </w:tr>
      <w:tr w:rsidR="004E41DE" w:rsidRPr="001A4780" w14:paraId="01D9359A" w14:textId="77777777" w:rsidTr="004B0BFC">
        <w:tc>
          <w:tcPr>
            <w:tcW w:w="772" w:type="pct"/>
            <w:gridSpan w:val="3"/>
            <w:shd w:val="clear" w:color="auto" w:fill="auto"/>
          </w:tcPr>
          <w:p w14:paraId="0BE01DD8" w14:textId="77777777" w:rsidR="004E41DE" w:rsidRPr="00E232BB" w:rsidRDefault="004E41DE" w:rsidP="00652CFD">
            <w:pPr>
              <w:spacing w:before="0" w:after="0" w:line="276" w:lineRule="auto"/>
              <w:rPr>
                <w:sz w:val="20"/>
              </w:rPr>
            </w:pPr>
            <w:r w:rsidRPr="00F42934">
              <w:rPr>
                <w:b/>
                <w:sz w:val="20"/>
              </w:rPr>
              <w:t>actPrescription</w:t>
            </w:r>
          </w:p>
        </w:tc>
        <w:tc>
          <w:tcPr>
            <w:tcW w:w="723" w:type="pct"/>
            <w:shd w:val="clear" w:color="auto" w:fill="auto"/>
          </w:tcPr>
          <w:p w14:paraId="2FE5AF54" w14:textId="77777777" w:rsidR="004E41DE" w:rsidRPr="003C5171" w:rsidRDefault="004E41DE" w:rsidP="00652CFD">
            <w:pPr>
              <w:spacing w:before="0" w:after="0" w:line="276" w:lineRule="auto"/>
              <w:rPr>
                <w:sz w:val="20"/>
              </w:rPr>
            </w:pPr>
            <w:r w:rsidRPr="00104B12">
              <w:rPr>
                <w:sz w:val="20"/>
              </w:rPr>
              <w:t> </w:t>
            </w:r>
          </w:p>
        </w:tc>
        <w:tc>
          <w:tcPr>
            <w:tcW w:w="165" w:type="pct"/>
            <w:gridSpan w:val="2"/>
            <w:shd w:val="clear" w:color="auto" w:fill="auto"/>
          </w:tcPr>
          <w:p w14:paraId="1983E469" w14:textId="77777777" w:rsidR="004E41DE" w:rsidRPr="007B2B52" w:rsidRDefault="004E41DE" w:rsidP="00652CFD">
            <w:pPr>
              <w:spacing w:before="0" w:after="0" w:line="276" w:lineRule="auto"/>
              <w:jc w:val="center"/>
              <w:rPr>
                <w:sz w:val="20"/>
              </w:rPr>
            </w:pPr>
          </w:p>
        </w:tc>
        <w:tc>
          <w:tcPr>
            <w:tcW w:w="535" w:type="pct"/>
            <w:gridSpan w:val="2"/>
            <w:shd w:val="clear" w:color="auto" w:fill="auto"/>
          </w:tcPr>
          <w:p w14:paraId="73DE6124" w14:textId="77777777" w:rsidR="004E41DE" w:rsidRPr="00104B12" w:rsidRDefault="004E41DE" w:rsidP="00652CFD">
            <w:pPr>
              <w:spacing w:before="0" w:after="0" w:line="276" w:lineRule="auto"/>
              <w:jc w:val="center"/>
              <w:rPr>
                <w:sz w:val="20"/>
              </w:rPr>
            </w:pPr>
          </w:p>
        </w:tc>
        <w:tc>
          <w:tcPr>
            <w:tcW w:w="1415" w:type="pct"/>
            <w:gridSpan w:val="2"/>
            <w:shd w:val="clear" w:color="auto" w:fill="auto"/>
          </w:tcPr>
          <w:p w14:paraId="3541897B" w14:textId="77777777" w:rsidR="004E41DE" w:rsidRPr="007B2B52" w:rsidRDefault="004E41DE" w:rsidP="00652CFD">
            <w:pPr>
              <w:spacing w:before="0" w:after="0" w:line="276" w:lineRule="auto"/>
              <w:rPr>
                <w:sz w:val="20"/>
              </w:rPr>
            </w:pPr>
            <w:r w:rsidRPr="00104B12">
              <w:rPr>
                <w:sz w:val="20"/>
              </w:rPr>
              <w:t> </w:t>
            </w:r>
          </w:p>
        </w:tc>
        <w:tc>
          <w:tcPr>
            <w:tcW w:w="1390" w:type="pct"/>
            <w:shd w:val="clear" w:color="auto" w:fill="auto"/>
          </w:tcPr>
          <w:p w14:paraId="2E4400A3" w14:textId="77777777" w:rsidR="004E41DE" w:rsidRPr="00E232BB" w:rsidRDefault="004E41DE" w:rsidP="00652CFD">
            <w:pPr>
              <w:spacing w:before="0" w:after="0" w:line="276" w:lineRule="auto"/>
              <w:rPr>
                <w:sz w:val="20"/>
              </w:rPr>
            </w:pPr>
            <w:r w:rsidRPr="00104B12">
              <w:rPr>
                <w:sz w:val="20"/>
              </w:rPr>
              <w:t xml:space="preserve">  </w:t>
            </w:r>
          </w:p>
        </w:tc>
      </w:tr>
      <w:tr w:rsidR="004E41DE" w:rsidRPr="001A4780" w14:paraId="176197A5" w14:textId="77777777" w:rsidTr="004B0BFC">
        <w:tc>
          <w:tcPr>
            <w:tcW w:w="772" w:type="pct"/>
            <w:gridSpan w:val="3"/>
            <w:shd w:val="clear" w:color="auto" w:fill="auto"/>
          </w:tcPr>
          <w:p w14:paraId="04E9F3E5" w14:textId="77777777" w:rsidR="004E41DE" w:rsidRPr="00E232BB" w:rsidRDefault="004E41DE" w:rsidP="00652CFD">
            <w:pPr>
              <w:spacing w:before="0" w:after="0" w:line="276" w:lineRule="auto"/>
              <w:rPr>
                <w:sz w:val="20"/>
              </w:rPr>
            </w:pPr>
            <w:r w:rsidRPr="00E232BB">
              <w:rPr>
                <w:sz w:val="20"/>
              </w:rPr>
              <w:t> </w:t>
            </w:r>
          </w:p>
        </w:tc>
        <w:tc>
          <w:tcPr>
            <w:tcW w:w="723" w:type="pct"/>
            <w:shd w:val="clear" w:color="auto" w:fill="auto"/>
          </w:tcPr>
          <w:p w14:paraId="1E3E4C59" w14:textId="77777777" w:rsidR="004E41DE" w:rsidRPr="003C5171" w:rsidRDefault="004E41DE" w:rsidP="00652CFD">
            <w:pPr>
              <w:spacing w:before="0" w:after="0" w:line="276" w:lineRule="auto"/>
              <w:rPr>
                <w:sz w:val="20"/>
              </w:rPr>
            </w:pPr>
            <w:r w:rsidRPr="00104B12">
              <w:rPr>
                <w:sz w:val="20"/>
              </w:rPr>
              <w:t>prescriptionNumber</w:t>
            </w:r>
          </w:p>
        </w:tc>
        <w:tc>
          <w:tcPr>
            <w:tcW w:w="165" w:type="pct"/>
            <w:gridSpan w:val="2"/>
            <w:shd w:val="clear" w:color="auto" w:fill="auto"/>
          </w:tcPr>
          <w:p w14:paraId="5703A69F" w14:textId="77777777" w:rsidR="004E41DE" w:rsidRPr="007B2B52" w:rsidRDefault="009B2BF4" w:rsidP="00652CFD">
            <w:pPr>
              <w:spacing w:before="0" w:after="0" w:line="276" w:lineRule="auto"/>
              <w:jc w:val="center"/>
              <w:rPr>
                <w:sz w:val="20"/>
              </w:rPr>
            </w:pPr>
            <w:r>
              <w:rPr>
                <w:sz w:val="20"/>
              </w:rPr>
              <w:t>Н</w:t>
            </w:r>
          </w:p>
        </w:tc>
        <w:tc>
          <w:tcPr>
            <w:tcW w:w="535" w:type="pct"/>
            <w:gridSpan w:val="2"/>
            <w:shd w:val="clear" w:color="auto" w:fill="auto"/>
          </w:tcPr>
          <w:p w14:paraId="421C0A79" w14:textId="77777777" w:rsidR="004E41DE" w:rsidRPr="00104B12" w:rsidRDefault="004E41DE" w:rsidP="00652CFD">
            <w:pPr>
              <w:spacing w:before="0" w:after="0" w:line="276" w:lineRule="auto"/>
              <w:jc w:val="center"/>
              <w:rPr>
                <w:sz w:val="20"/>
              </w:rPr>
            </w:pPr>
            <w:r w:rsidRPr="00E232BB">
              <w:rPr>
                <w:sz w:val="20"/>
              </w:rPr>
              <w:t>T</w:t>
            </w:r>
            <w:r w:rsidRPr="00104B12">
              <w:rPr>
                <w:sz w:val="20"/>
              </w:rPr>
              <w:t>(1-20)</w:t>
            </w:r>
          </w:p>
        </w:tc>
        <w:tc>
          <w:tcPr>
            <w:tcW w:w="1415" w:type="pct"/>
            <w:gridSpan w:val="2"/>
            <w:shd w:val="clear" w:color="auto" w:fill="auto"/>
          </w:tcPr>
          <w:p w14:paraId="48CAAAE9" w14:textId="77777777" w:rsidR="004E41DE" w:rsidRPr="007B2B52" w:rsidRDefault="004E41DE" w:rsidP="00652CFD">
            <w:pPr>
              <w:spacing w:before="0" w:after="0" w:line="276" w:lineRule="auto"/>
              <w:rPr>
                <w:sz w:val="20"/>
              </w:rPr>
            </w:pPr>
            <w:r>
              <w:rPr>
                <w:sz w:val="20"/>
              </w:rPr>
              <w:t>Номер предписания</w:t>
            </w:r>
          </w:p>
        </w:tc>
        <w:tc>
          <w:tcPr>
            <w:tcW w:w="1390" w:type="pct"/>
            <w:shd w:val="clear" w:color="auto" w:fill="auto"/>
          </w:tcPr>
          <w:p w14:paraId="220B7627" w14:textId="77777777" w:rsidR="00EA50DA" w:rsidRPr="00EA50DA" w:rsidRDefault="00EA50DA" w:rsidP="00652CFD">
            <w:pPr>
              <w:spacing w:before="0" w:after="0" w:line="276" w:lineRule="auto"/>
              <w:rPr>
                <w:sz w:val="20"/>
              </w:rPr>
            </w:pPr>
            <w:r w:rsidRPr="00EA50DA">
              <w:rPr>
                <w:sz w:val="20"/>
              </w:rPr>
              <w:t>Необязательно для заполнения, если результат контроля КО формируется по:</w:t>
            </w:r>
          </w:p>
          <w:p w14:paraId="2CC070EA" w14:textId="77777777" w:rsidR="00EA50DA" w:rsidRPr="00EA50DA" w:rsidRDefault="00EA50DA" w:rsidP="00652CFD">
            <w:pPr>
              <w:spacing w:before="0" w:after="0" w:line="276" w:lineRule="auto"/>
              <w:rPr>
                <w:sz w:val="20"/>
              </w:rPr>
            </w:pPr>
            <w:r w:rsidRPr="00EA50DA">
              <w:rPr>
                <w:sz w:val="20"/>
              </w:rPr>
              <w:t>- внеплановой проверке (рассмотрение жалобы, созданной в ЛК Поставщика);</w:t>
            </w:r>
          </w:p>
          <w:p w14:paraId="6DB88411" w14:textId="77777777" w:rsidR="00EA50DA" w:rsidRPr="00EA50DA" w:rsidRDefault="00EA50DA" w:rsidP="00652CFD">
            <w:pPr>
              <w:spacing w:before="0" w:after="0" w:line="276" w:lineRule="auto"/>
              <w:rPr>
                <w:sz w:val="20"/>
              </w:rPr>
            </w:pPr>
            <w:r w:rsidRPr="00EA50DA">
              <w:rPr>
                <w:sz w:val="20"/>
              </w:rPr>
              <w:t>- жалобе, созданной в ЛК Поставщика;</w:t>
            </w:r>
          </w:p>
          <w:p w14:paraId="5AAF6FD1" w14:textId="77777777" w:rsidR="004E41DE" w:rsidRPr="00E232BB" w:rsidRDefault="00EA50DA" w:rsidP="00652CFD">
            <w:pPr>
              <w:spacing w:before="0" w:after="0" w:line="276" w:lineRule="auto"/>
              <w:rPr>
                <w:sz w:val="20"/>
              </w:rPr>
            </w:pPr>
            <w:r w:rsidRPr="00EA50DA">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4E41DE" w:rsidRPr="001A4780" w14:paraId="39381378" w14:textId="77777777" w:rsidTr="004B0BFC">
        <w:tc>
          <w:tcPr>
            <w:tcW w:w="772" w:type="pct"/>
            <w:gridSpan w:val="3"/>
            <w:shd w:val="clear" w:color="auto" w:fill="auto"/>
          </w:tcPr>
          <w:p w14:paraId="16034BF1" w14:textId="77777777" w:rsidR="004E41DE" w:rsidRPr="00E232BB" w:rsidRDefault="004E41DE" w:rsidP="00652CFD">
            <w:pPr>
              <w:spacing w:before="0" w:after="0" w:line="276" w:lineRule="auto"/>
              <w:rPr>
                <w:sz w:val="20"/>
              </w:rPr>
            </w:pPr>
            <w:r w:rsidRPr="00E232BB">
              <w:rPr>
                <w:sz w:val="20"/>
              </w:rPr>
              <w:t> </w:t>
            </w:r>
          </w:p>
        </w:tc>
        <w:tc>
          <w:tcPr>
            <w:tcW w:w="723" w:type="pct"/>
            <w:shd w:val="clear" w:color="auto" w:fill="auto"/>
          </w:tcPr>
          <w:p w14:paraId="17851C78" w14:textId="77777777" w:rsidR="004E41DE" w:rsidRPr="003C5171" w:rsidRDefault="004E41DE" w:rsidP="00652CFD">
            <w:pPr>
              <w:spacing w:before="0" w:after="0" w:line="276" w:lineRule="auto"/>
              <w:rPr>
                <w:sz w:val="20"/>
              </w:rPr>
            </w:pPr>
            <w:r w:rsidRPr="00104B12">
              <w:rPr>
                <w:sz w:val="20"/>
              </w:rPr>
              <w:t>prescriptionDate</w:t>
            </w:r>
          </w:p>
        </w:tc>
        <w:tc>
          <w:tcPr>
            <w:tcW w:w="165" w:type="pct"/>
            <w:gridSpan w:val="2"/>
            <w:shd w:val="clear" w:color="auto" w:fill="auto"/>
          </w:tcPr>
          <w:p w14:paraId="68A1D8BF" w14:textId="77777777" w:rsidR="004E41DE" w:rsidRPr="007B2B52" w:rsidRDefault="009B2BF4" w:rsidP="00652CFD">
            <w:pPr>
              <w:spacing w:before="0" w:after="0" w:line="276" w:lineRule="auto"/>
              <w:jc w:val="center"/>
              <w:rPr>
                <w:sz w:val="20"/>
              </w:rPr>
            </w:pPr>
            <w:r>
              <w:rPr>
                <w:sz w:val="20"/>
              </w:rPr>
              <w:t>Н</w:t>
            </w:r>
          </w:p>
        </w:tc>
        <w:tc>
          <w:tcPr>
            <w:tcW w:w="535" w:type="pct"/>
            <w:gridSpan w:val="2"/>
            <w:shd w:val="clear" w:color="auto" w:fill="auto"/>
          </w:tcPr>
          <w:p w14:paraId="2404F739" w14:textId="77777777" w:rsidR="004E41DE" w:rsidRPr="00104B12" w:rsidRDefault="004E41DE" w:rsidP="00652CFD">
            <w:pPr>
              <w:spacing w:before="0" w:after="0" w:line="276" w:lineRule="auto"/>
              <w:jc w:val="center"/>
              <w:rPr>
                <w:sz w:val="20"/>
              </w:rPr>
            </w:pPr>
            <w:r w:rsidRPr="00104B12">
              <w:rPr>
                <w:sz w:val="20"/>
              </w:rPr>
              <w:t>DT</w:t>
            </w:r>
          </w:p>
        </w:tc>
        <w:tc>
          <w:tcPr>
            <w:tcW w:w="1415" w:type="pct"/>
            <w:gridSpan w:val="2"/>
            <w:shd w:val="clear" w:color="auto" w:fill="auto"/>
          </w:tcPr>
          <w:p w14:paraId="6D8D0565" w14:textId="77777777" w:rsidR="004E41DE" w:rsidRPr="007B2B52" w:rsidRDefault="004E41DE" w:rsidP="00652CFD">
            <w:pPr>
              <w:spacing w:before="0" w:after="0" w:line="276" w:lineRule="auto"/>
              <w:rPr>
                <w:sz w:val="20"/>
              </w:rPr>
            </w:pPr>
            <w:r>
              <w:rPr>
                <w:sz w:val="20"/>
              </w:rPr>
              <w:t>Дата выдачи предписания</w:t>
            </w:r>
          </w:p>
        </w:tc>
        <w:tc>
          <w:tcPr>
            <w:tcW w:w="1390" w:type="pct"/>
            <w:shd w:val="clear" w:color="auto" w:fill="auto"/>
          </w:tcPr>
          <w:p w14:paraId="5614DCAA" w14:textId="77777777" w:rsidR="00EA50DA" w:rsidRPr="00EA50DA" w:rsidRDefault="004E41DE" w:rsidP="00652CFD">
            <w:pPr>
              <w:spacing w:before="0" w:after="0" w:line="276" w:lineRule="auto"/>
              <w:rPr>
                <w:sz w:val="20"/>
              </w:rPr>
            </w:pPr>
            <w:r w:rsidRPr="00E232BB">
              <w:rPr>
                <w:sz w:val="20"/>
              </w:rPr>
              <w:t> </w:t>
            </w:r>
            <w:r w:rsidR="00EA50DA" w:rsidRPr="00EA50DA">
              <w:rPr>
                <w:sz w:val="20"/>
              </w:rPr>
              <w:t>Необязательно для заполнения, если результат контроля КО формируется по:</w:t>
            </w:r>
          </w:p>
          <w:p w14:paraId="79625207" w14:textId="77777777" w:rsidR="00EA50DA" w:rsidRPr="00EA50DA" w:rsidRDefault="00EA50DA" w:rsidP="00652CFD">
            <w:pPr>
              <w:spacing w:before="0" w:after="0" w:line="276" w:lineRule="auto"/>
              <w:rPr>
                <w:sz w:val="20"/>
              </w:rPr>
            </w:pPr>
            <w:r w:rsidRPr="00EA50DA">
              <w:rPr>
                <w:sz w:val="20"/>
              </w:rPr>
              <w:t>- внеплановой проверке (рассмотрение жалобы, созданной в ЛК Поставщика);</w:t>
            </w:r>
          </w:p>
          <w:p w14:paraId="4BF1C270" w14:textId="77777777" w:rsidR="00EA50DA" w:rsidRPr="00EA50DA" w:rsidRDefault="00EA50DA" w:rsidP="00652CFD">
            <w:pPr>
              <w:spacing w:before="0" w:after="0" w:line="276" w:lineRule="auto"/>
              <w:rPr>
                <w:sz w:val="20"/>
              </w:rPr>
            </w:pPr>
            <w:r w:rsidRPr="00EA50DA">
              <w:rPr>
                <w:sz w:val="20"/>
              </w:rPr>
              <w:t>- жалобе, созданной в ЛК Поставщика;</w:t>
            </w:r>
          </w:p>
          <w:p w14:paraId="14BD321C" w14:textId="77777777" w:rsidR="004E41DE" w:rsidRPr="00E232BB" w:rsidRDefault="00EA50DA" w:rsidP="00652CFD">
            <w:pPr>
              <w:spacing w:before="0" w:after="0" w:line="276" w:lineRule="auto"/>
              <w:rPr>
                <w:sz w:val="20"/>
              </w:rPr>
            </w:pPr>
            <w:r w:rsidRPr="00EA50DA">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9C4AB5" w:rsidRPr="001A4780" w14:paraId="4F47033C" w14:textId="77777777" w:rsidTr="004B0BFC">
        <w:tc>
          <w:tcPr>
            <w:tcW w:w="772" w:type="pct"/>
            <w:gridSpan w:val="3"/>
            <w:shd w:val="clear" w:color="auto" w:fill="auto"/>
            <w:vAlign w:val="center"/>
          </w:tcPr>
          <w:p w14:paraId="374FBE62" w14:textId="77777777" w:rsidR="009C4AB5" w:rsidRPr="00E87917" w:rsidRDefault="009C4AB5" w:rsidP="00652CFD">
            <w:pPr>
              <w:spacing w:before="0" w:after="0" w:line="276" w:lineRule="auto"/>
              <w:rPr>
                <w:sz w:val="20"/>
              </w:rPr>
            </w:pPr>
          </w:p>
        </w:tc>
        <w:tc>
          <w:tcPr>
            <w:tcW w:w="723" w:type="pct"/>
            <w:shd w:val="clear" w:color="auto" w:fill="auto"/>
            <w:vAlign w:val="center"/>
          </w:tcPr>
          <w:p w14:paraId="09477CA3" w14:textId="77777777" w:rsidR="009C4AB5" w:rsidRPr="009C4AB5" w:rsidRDefault="009C4AB5" w:rsidP="00652CFD">
            <w:pPr>
              <w:spacing w:before="0" w:after="0" w:line="276" w:lineRule="auto"/>
              <w:rPr>
                <w:sz w:val="20"/>
                <w:lang w:val="en-US"/>
              </w:rPr>
            </w:pPr>
            <w:r w:rsidRPr="00104B12">
              <w:rPr>
                <w:sz w:val="20"/>
              </w:rPr>
              <w:t>prescription</w:t>
            </w:r>
            <w:r>
              <w:rPr>
                <w:sz w:val="20"/>
                <w:lang w:val="en-US"/>
              </w:rPr>
              <w:t>Text</w:t>
            </w:r>
          </w:p>
        </w:tc>
        <w:tc>
          <w:tcPr>
            <w:tcW w:w="165" w:type="pct"/>
            <w:gridSpan w:val="2"/>
            <w:shd w:val="clear" w:color="auto" w:fill="auto"/>
            <w:vAlign w:val="center"/>
          </w:tcPr>
          <w:p w14:paraId="16853430" w14:textId="77777777" w:rsidR="009C4AB5" w:rsidRPr="00E87917" w:rsidRDefault="009B2BF4" w:rsidP="00652CFD">
            <w:pPr>
              <w:spacing w:before="0" w:after="0" w:line="276" w:lineRule="auto"/>
              <w:ind w:firstLine="51"/>
              <w:rPr>
                <w:sz w:val="20"/>
              </w:rPr>
            </w:pPr>
            <w:r>
              <w:rPr>
                <w:sz w:val="20"/>
              </w:rPr>
              <w:t>Н</w:t>
            </w:r>
          </w:p>
        </w:tc>
        <w:tc>
          <w:tcPr>
            <w:tcW w:w="535" w:type="pct"/>
            <w:gridSpan w:val="2"/>
            <w:shd w:val="clear" w:color="auto" w:fill="auto"/>
            <w:vAlign w:val="center"/>
          </w:tcPr>
          <w:p w14:paraId="0F2FC70B" w14:textId="77777777" w:rsidR="009C4AB5" w:rsidRPr="00AF1C6C" w:rsidRDefault="009C4AB5" w:rsidP="00652CFD">
            <w:pPr>
              <w:spacing w:before="0" w:after="0" w:line="276" w:lineRule="auto"/>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14:paraId="36F3ADEA" w14:textId="77777777" w:rsidR="009C4AB5" w:rsidRPr="009C4AB5" w:rsidRDefault="009C4AB5" w:rsidP="00652CFD">
            <w:pPr>
              <w:spacing w:before="0" w:after="0" w:line="276" w:lineRule="auto"/>
              <w:rPr>
                <w:sz w:val="20"/>
              </w:rPr>
            </w:pPr>
            <w:r>
              <w:rPr>
                <w:sz w:val="20"/>
              </w:rPr>
              <w:t>Текст предписания</w:t>
            </w:r>
          </w:p>
        </w:tc>
        <w:tc>
          <w:tcPr>
            <w:tcW w:w="1390" w:type="pct"/>
            <w:shd w:val="clear" w:color="auto" w:fill="auto"/>
            <w:vAlign w:val="center"/>
          </w:tcPr>
          <w:p w14:paraId="3D63B756" w14:textId="77777777" w:rsidR="00EA50DA" w:rsidRPr="00EA50DA" w:rsidRDefault="00EA50DA" w:rsidP="00652CFD">
            <w:pPr>
              <w:spacing w:before="0" w:after="0" w:line="276" w:lineRule="auto"/>
              <w:ind w:firstLine="51"/>
              <w:rPr>
                <w:sz w:val="20"/>
              </w:rPr>
            </w:pPr>
            <w:r w:rsidRPr="00EA50DA">
              <w:rPr>
                <w:sz w:val="20"/>
              </w:rPr>
              <w:t>Необязательно для заполнения, если результат контроля КО формируется по:</w:t>
            </w:r>
          </w:p>
          <w:p w14:paraId="357D231A" w14:textId="77777777" w:rsidR="00EA50DA" w:rsidRPr="00EA50DA" w:rsidRDefault="00EA50DA" w:rsidP="00652CFD">
            <w:pPr>
              <w:spacing w:before="0" w:after="0" w:line="276" w:lineRule="auto"/>
              <w:ind w:firstLine="51"/>
              <w:rPr>
                <w:sz w:val="20"/>
              </w:rPr>
            </w:pPr>
            <w:r w:rsidRPr="00EA50DA">
              <w:rPr>
                <w:sz w:val="20"/>
              </w:rPr>
              <w:t>- внеплановой проверке (рассмотрение жалобы, созданной в ЛК Поставщика);</w:t>
            </w:r>
          </w:p>
          <w:p w14:paraId="1CB87384" w14:textId="77777777" w:rsidR="00EA50DA" w:rsidRPr="00EA50DA" w:rsidRDefault="00EA50DA" w:rsidP="00652CFD">
            <w:pPr>
              <w:spacing w:before="0" w:after="0" w:line="276" w:lineRule="auto"/>
              <w:ind w:firstLine="51"/>
              <w:rPr>
                <w:sz w:val="20"/>
              </w:rPr>
            </w:pPr>
            <w:r w:rsidRPr="00EA50DA">
              <w:rPr>
                <w:sz w:val="20"/>
              </w:rPr>
              <w:t>- жалобе, созданной в ЛК Поставщика</w:t>
            </w:r>
          </w:p>
          <w:p w14:paraId="6B3444F9" w14:textId="77777777" w:rsidR="009C4AB5" w:rsidRPr="00E87917" w:rsidRDefault="00EA50DA" w:rsidP="00652CFD">
            <w:pPr>
              <w:spacing w:before="0" w:after="0" w:line="276" w:lineRule="auto"/>
              <w:ind w:firstLine="51"/>
              <w:rPr>
                <w:sz w:val="20"/>
              </w:rPr>
            </w:pPr>
            <w:r w:rsidRPr="00EA50DA">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4E41DE" w:rsidRPr="001A4780" w14:paraId="0AD85DE3" w14:textId="77777777" w:rsidTr="004B0BFC">
        <w:tc>
          <w:tcPr>
            <w:tcW w:w="772" w:type="pct"/>
            <w:gridSpan w:val="3"/>
            <w:shd w:val="clear" w:color="auto" w:fill="auto"/>
          </w:tcPr>
          <w:p w14:paraId="7253FB85" w14:textId="77777777" w:rsidR="004E41DE" w:rsidRPr="00E232BB" w:rsidRDefault="004E41DE" w:rsidP="00652CFD">
            <w:pPr>
              <w:spacing w:before="0" w:after="0" w:line="276" w:lineRule="auto"/>
              <w:rPr>
                <w:sz w:val="20"/>
              </w:rPr>
            </w:pPr>
            <w:r w:rsidRPr="00E232BB">
              <w:rPr>
                <w:sz w:val="20"/>
              </w:rPr>
              <w:t> </w:t>
            </w:r>
          </w:p>
        </w:tc>
        <w:tc>
          <w:tcPr>
            <w:tcW w:w="723" w:type="pct"/>
            <w:shd w:val="clear" w:color="auto" w:fill="auto"/>
          </w:tcPr>
          <w:p w14:paraId="1AE51EA5" w14:textId="77777777" w:rsidR="004E41DE" w:rsidRPr="003C5171" w:rsidRDefault="004E41DE" w:rsidP="00652CFD">
            <w:pPr>
              <w:spacing w:before="0" w:after="0" w:line="276" w:lineRule="auto"/>
              <w:rPr>
                <w:sz w:val="20"/>
              </w:rPr>
            </w:pPr>
            <w:r w:rsidRPr="00104B12">
              <w:rPr>
                <w:sz w:val="20"/>
              </w:rPr>
              <w:t>attachments</w:t>
            </w:r>
          </w:p>
        </w:tc>
        <w:tc>
          <w:tcPr>
            <w:tcW w:w="165" w:type="pct"/>
            <w:gridSpan w:val="2"/>
            <w:shd w:val="clear" w:color="auto" w:fill="auto"/>
          </w:tcPr>
          <w:p w14:paraId="62D56732" w14:textId="77777777" w:rsidR="004E41DE" w:rsidRPr="007B2B52" w:rsidRDefault="009B2BF4" w:rsidP="00652CFD">
            <w:pPr>
              <w:spacing w:before="0" w:after="0" w:line="276" w:lineRule="auto"/>
              <w:jc w:val="center"/>
              <w:rPr>
                <w:sz w:val="20"/>
              </w:rPr>
            </w:pPr>
            <w:r>
              <w:rPr>
                <w:sz w:val="20"/>
              </w:rPr>
              <w:t>Н</w:t>
            </w:r>
          </w:p>
        </w:tc>
        <w:tc>
          <w:tcPr>
            <w:tcW w:w="535" w:type="pct"/>
            <w:gridSpan w:val="2"/>
            <w:shd w:val="clear" w:color="auto" w:fill="auto"/>
          </w:tcPr>
          <w:p w14:paraId="2FE4DF67" w14:textId="77777777" w:rsidR="004E41DE" w:rsidRPr="00104B12" w:rsidRDefault="004E41DE" w:rsidP="00652CFD">
            <w:pPr>
              <w:spacing w:before="0" w:after="0" w:line="276" w:lineRule="auto"/>
              <w:jc w:val="center"/>
              <w:rPr>
                <w:sz w:val="20"/>
              </w:rPr>
            </w:pPr>
            <w:r w:rsidRPr="00E232BB">
              <w:rPr>
                <w:sz w:val="20"/>
              </w:rPr>
              <w:t>S</w:t>
            </w:r>
          </w:p>
        </w:tc>
        <w:tc>
          <w:tcPr>
            <w:tcW w:w="1415" w:type="pct"/>
            <w:gridSpan w:val="2"/>
            <w:shd w:val="clear" w:color="auto" w:fill="auto"/>
          </w:tcPr>
          <w:p w14:paraId="7A5B3E04" w14:textId="77777777" w:rsidR="004E41DE" w:rsidRPr="007B2B52" w:rsidRDefault="004E41DE" w:rsidP="00652CFD">
            <w:pPr>
              <w:spacing w:before="0" w:after="0" w:line="276" w:lineRule="auto"/>
              <w:rPr>
                <w:sz w:val="20"/>
              </w:rPr>
            </w:pPr>
            <w:r>
              <w:rPr>
                <w:sz w:val="20"/>
              </w:rPr>
              <w:t>Информация о прикрепленных документах</w:t>
            </w:r>
          </w:p>
        </w:tc>
        <w:tc>
          <w:tcPr>
            <w:tcW w:w="1390" w:type="pct"/>
            <w:shd w:val="clear" w:color="auto" w:fill="auto"/>
          </w:tcPr>
          <w:p w14:paraId="19672A39" w14:textId="77777777" w:rsidR="00EA50DA" w:rsidRPr="00EA50DA" w:rsidRDefault="00EA50DA" w:rsidP="00652CFD">
            <w:pPr>
              <w:spacing w:before="0" w:after="0" w:line="276" w:lineRule="auto"/>
              <w:rPr>
                <w:sz w:val="20"/>
              </w:rPr>
            </w:pPr>
            <w:r w:rsidRPr="00EA50DA">
              <w:rPr>
                <w:sz w:val="20"/>
              </w:rPr>
              <w:t>Необязательно для заполнения, если результат контроля КО формируется по:</w:t>
            </w:r>
          </w:p>
          <w:p w14:paraId="25CB8F78" w14:textId="77777777" w:rsidR="00EA50DA" w:rsidRPr="00EA50DA" w:rsidRDefault="00EA50DA" w:rsidP="00652CFD">
            <w:pPr>
              <w:spacing w:before="0" w:after="0" w:line="276" w:lineRule="auto"/>
              <w:rPr>
                <w:sz w:val="20"/>
              </w:rPr>
            </w:pPr>
            <w:r w:rsidRPr="00EA50DA">
              <w:rPr>
                <w:sz w:val="20"/>
              </w:rPr>
              <w:t>- внеплановой проверке (рассмотрение жалобы, созданной в ЛК Поставщика);</w:t>
            </w:r>
          </w:p>
          <w:p w14:paraId="0D4BC25E" w14:textId="77777777" w:rsidR="00EA50DA" w:rsidRPr="00EA50DA" w:rsidRDefault="00EA50DA" w:rsidP="00652CFD">
            <w:pPr>
              <w:spacing w:before="0" w:after="0" w:line="276" w:lineRule="auto"/>
              <w:rPr>
                <w:sz w:val="20"/>
              </w:rPr>
            </w:pPr>
            <w:r w:rsidRPr="00EA50DA">
              <w:rPr>
                <w:sz w:val="20"/>
              </w:rPr>
              <w:t>- жалобе, созданной в ЛК Поставщика;</w:t>
            </w:r>
          </w:p>
          <w:p w14:paraId="2E6C4679" w14:textId="77777777" w:rsidR="004E41DE" w:rsidRPr="00E232BB" w:rsidRDefault="00EA50DA" w:rsidP="00652CFD">
            <w:pPr>
              <w:spacing w:before="0" w:after="0" w:line="276" w:lineRule="auto"/>
              <w:rPr>
                <w:sz w:val="20"/>
              </w:rPr>
            </w:pPr>
            <w:r w:rsidRPr="00EA50DA">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9C4AB5" w:rsidRPr="001A4780" w14:paraId="799A685D" w14:textId="77777777" w:rsidTr="004B0BFC">
        <w:tc>
          <w:tcPr>
            <w:tcW w:w="772" w:type="pct"/>
            <w:gridSpan w:val="3"/>
            <w:shd w:val="clear" w:color="auto" w:fill="auto"/>
          </w:tcPr>
          <w:p w14:paraId="29967D59" w14:textId="77777777" w:rsidR="009C4AB5" w:rsidRPr="00E232BB" w:rsidRDefault="009C4AB5" w:rsidP="00652CFD">
            <w:pPr>
              <w:spacing w:before="0" w:after="0" w:line="276" w:lineRule="auto"/>
              <w:rPr>
                <w:sz w:val="20"/>
              </w:rPr>
            </w:pPr>
            <w:r w:rsidRPr="00E232BB">
              <w:rPr>
                <w:sz w:val="20"/>
              </w:rPr>
              <w:t> </w:t>
            </w:r>
          </w:p>
        </w:tc>
        <w:tc>
          <w:tcPr>
            <w:tcW w:w="723" w:type="pct"/>
            <w:shd w:val="clear" w:color="auto" w:fill="auto"/>
          </w:tcPr>
          <w:p w14:paraId="0D53756F" w14:textId="77777777" w:rsidR="009C4AB5" w:rsidRPr="00191F26" w:rsidRDefault="009C4AB5" w:rsidP="00652CFD">
            <w:pPr>
              <w:spacing w:before="0" w:after="0" w:line="276" w:lineRule="auto"/>
              <w:rPr>
                <w:sz w:val="20"/>
              </w:rPr>
            </w:pPr>
            <w:r w:rsidRPr="00104B12">
              <w:rPr>
                <w:sz w:val="20"/>
              </w:rPr>
              <w:t>prescription</w:t>
            </w:r>
            <w:r w:rsidRPr="00726DBB">
              <w:rPr>
                <w:sz w:val="20"/>
              </w:rPr>
              <w:t>Appeal</w:t>
            </w:r>
          </w:p>
        </w:tc>
        <w:tc>
          <w:tcPr>
            <w:tcW w:w="165" w:type="pct"/>
            <w:gridSpan w:val="2"/>
            <w:shd w:val="clear" w:color="auto" w:fill="auto"/>
          </w:tcPr>
          <w:p w14:paraId="55CCDC58" w14:textId="77777777" w:rsidR="009C4AB5" w:rsidRPr="00726DBB" w:rsidRDefault="00AA501B" w:rsidP="00652CFD">
            <w:pPr>
              <w:spacing w:before="0" w:after="0" w:line="276" w:lineRule="auto"/>
              <w:jc w:val="center"/>
              <w:rPr>
                <w:sz w:val="20"/>
              </w:rPr>
            </w:pPr>
            <w:r>
              <w:rPr>
                <w:sz w:val="20"/>
              </w:rPr>
              <w:t>Н</w:t>
            </w:r>
          </w:p>
        </w:tc>
        <w:tc>
          <w:tcPr>
            <w:tcW w:w="535" w:type="pct"/>
            <w:gridSpan w:val="2"/>
            <w:shd w:val="clear" w:color="auto" w:fill="auto"/>
          </w:tcPr>
          <w:p w14:paraId="2F2DFE93" w14:textId="77777777" w:rsidR="009C4AB5" w:rsidRPr="00E232BB" w:rsidRDefault="009C4AB5" w:rsidP="00652CFD">
            <w:pPr>
              <w:spacing w:before="0" w:after="0" w:line="276" w:lineRule="auto"/>
              <w:jc w:val="center"/>
              <w:rPr>
                <w:sz w:val="20"/>
              </w:rPr>
            </w:pPr>
            <w:r w:rsidRPr="00E232BB">
              <w:rPr>
                <w:sz w:val="20"/>
              </w:rPr>
              <w:t>S</w:t>
            </w:r>
          </w:p>
        </w:tc>
        <w:tc>
          <w:tcPr>
            <w:tcW w:w="1415" w:type="pct"/>
            <w:gridSpan w:val="2"/>
            <w:shd w:val="clear" w:color="auto" w:fill="auto"/>
          </w:tcPr>
          <w:p w14:paraId="128C28BE" w14:textId="77777777" w:rsidR="009C4AB5" w:rsidRPr="00D05B78" w:rsidRDefault="009C4AB5" w:rsidP="00652CFD">
            <w:pPr>
              <w:spacing w:before="0" w:after="0" w:line="276" w:lineRule="auto"/>
              <w:rPr>
                <w:sz w:val="20"/>
                <w:lang w:val="en-US"/>
              </w:rPr>
            </w:pPr>
            <w:r w:rsidRPr="00726DBB">
              <w:rPr>
                <w:sz w:val="20"/>
              </w:rPr>
              <w:t xml:space="preserve">Обжалование </w:t>
            </w:r>
            <w:r>
              <w:rPr>
                <w:sz w:val="20"/>
              </w:rPr>
              <w:t>предписания</w:t>
            </w:r>
          </w:p>
        </w:tc>
        <w:tc>
          <w:tcPr>
            <w:tcW w:w="1390" w:type="pct"/>
            <w:shd w:val="clear" w:color="auto" w:fill="auto"/>
          </w:tcPr>
          <w:p w14:paraId="2603C49C" w14:textId="77777777" w:rsidR="009C4AB5" w:rsidRPr="00E232BB" w:rsidRDefault="009C4AB5" w:rsidP="00652CFD">
            <w:pPr>
              <w:spacing w:before="0" w:after="0" w:line="276" w:lineRule="auto"/>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C56A1E" w:rsidRPr="001A4780" w14:paraId="2D304775" w14:textId="77777777" w:rsidTr="004B0BFC">
        <w:tc>
          <w:tcPr>
            <w:tcW w:w="772" w:type="pct"/>
            <w:gridSpan w:val="3"/>
            <w:shd w:val="clear" w:color="auto" w:fill="auto"/>
          </w:tcPr>
          <w:p w14:paraId="33A2B3DE" w14:textId="77777777" w:rsidR="00C56A1E" w:rsidRPr="00E232BB" w:rsidRDefault="00C56A1E" w:rsidP="00652CFD">
            <w:pPr>
              <w:spacing w:before="0" w:after="0" w:line="276" w:lineRule="auto"/>
              <w:rPr>
                <w:sz w:val="20"/>
              </w:rPr>
            </w:pPr>
          </w:p>
        </w:tc>
        <w:tc>
          <w:tcPr>
            <w:tcW w:w="723" w:type="pct"/>
            <w:shd w:val="clear" w:color="auto" w:fill="auto"/>
          </w:tcPr>
          <w:p w14:paraId="03DB1DB3" w14:textId="77777777" w:rsidR="00C56A1E" w:rsidRPr="00104B12" w:rsidRDefault="00C56A1E" w:rsidP="00652CFD">
            <w:pPr>
              <w:spacing w:before="0" w:after="0" w:line="276" w:lineRule="auto"/>
              <w:rPr>
                <w:sz w:val="20"/>
              </w:rPr>
            </w:pPr>
            <w:r w:rsidRPr="006320DA">
              <w:rPr>
                <w:sz w:val="20"/>
              </w:rPr>
              <w:t>prescriptionType</w:t>
            </w:r>
          </w:p>
        </w:tc>
        <w:tc>
          <w:tcPr>
            <w:tcW w:w="165" w:type="pct"/>
            <w:gridSpan w:val="2"/>
            <w:shd w:val="clear" w:color="auto" w:fill="auto"/>
          </w:tcPr>
          <w:p w14:paraId="080F0B89" w14:textId="77777777" w:rsidR="00C56A1E" w:rsidRDefault="00C56A1E" w:rsidP="00652CFD">
            <w:pPr>
              <w:spacing w:before="0" w:after="0" w:line="276" w:lineRule="auto"/>
              <w:jc w:val="center"/>
              <w:rPr>
                <w:sz w:val="20"/>
              </w:rPr>
            </w:pPr>
            <w:r>
              <w:rPr>
                <w:sz w:val="20"/>
              </w:rPr>
              <w:t>Н</w:t>
            </w:r>
          </w:p>
        </w:tc>
        <w:tc>
          <w:tcPr>
            <w:tcW w:w="535" w:type="pct"/>
            <w:gridSpan w:val="2"/>
            <w:shd w:val="clear" w:color="auto" w:fill="auto"/>
          </w:tcPr>
          <w:p w14:paraId="443A4064" w14:textId="77777777" w:rsidR="00C56A1E" w:rsidRPr="00E232BB" w:rsidRDefault="00C56A1E" w:rsidP="00652CFD">
            <w:pPr>
              <w:spacing w:before="0" w:after="0" w:line="276" w:lineRule="auto"/>
              <w:jc w:val="center"/>
              <w:rPr>
                <w:sz w:val="20"/>
              </w:rPr>
            </w:pPr>
            <w:r>
              <w:rPr>
                <w:sz w:val="20"/>
                <w:lang w:val="en-US"/>
              </w:rPr>
              <w:t>S</w:t>
            </w:r>
          </w:p>
        </w:tc>
        <w:tc>
          <w:tcPr>
            <w:tcW w:w="1415" w:type="pct"/>
            <w:gridSpan w:val="2"/>
            <w:shd w:val="clear" w:color="auto" w:fill="auto"/>
          </w:tcPr>
          <w:p w14:paraId="09C509F5" w14:textId="77777777" w:rsidR="00C56A1E" w:rsidRPr="00726DBB" w:rsidRDefault="00C56A1E" w:rsidP="00652CFD">
            <w:pPr>
              <w:spacing w:before="0" w:after="0" w:line="276" w:lineRule="auto"/>
              <w:rPr>
                <w:sz w:val="20"/>
              </w:rPr>
            </w:pPr>
            <w:r w:rsidRPr="006320DA">
              <w:rPr>
                <w:sz w:val="20"/>
              </w:rPr>
              <w:t>Тип предписания</w:t>
            </w:r>
          </w:p>
        </w:tc>
        <w:tc>
          <w:tcPr>
            <w:tcW w:w="1390" w:type="pct"/>
            <w:shd w:val="clear" w:color="auto" w:fill="auto"/>
          </w:tcPr>
          <w:p w14:paraId="671BB65F" w14:textId="77777777" w:rsidR="00C56A1E" w:rsidRPr="00E232BB" w:rsidRDefault="00C56A1E" w:rsidP="00652CFD">
            <w:pPr>
              <w:spacing w:before="0" w:after="0" w:line="276" w:lineRule="auto"/>
              <w:rPr>
                <w:sz w:val="20"/>
              </w:rPr>
            </w:pPr>
            <w:r w:rsidRPr="00E232BB">
              <w:rPr>
                <w:sz w:val="20"/>
              </w:rPr>
              <w:t> </w:t>
            </w:r>
            <w:r>
              <w:rPr>
                <w:sz w:val="20"/>
              </w:rPr>
              <w:t xml:space="preserve">Состав блока – см. состав блока </w:t>
            </w:r>
            <w:r w:rsidRPr="00D05B78">
              <w:rPr>
                <w:sz w:val="20"/>
              </w:rPr>
              <w:t>«</w:t>
            </w:r>
            <w:r w:rsidRPr="00C56A1E">
              <w:rPr>
                <w:sz w:val="20"/>
              </w:rPr>
              <w:t>Результат контроля для ИС ФАС (ИС КО)</w:t>
            </w:r>
            <w:r w:rsidRPr="00D05B78">
              <w:rPr>
                <w:sz w:val="20"/>
              </w:rPr>
              <w:t>»</w:t>
            </w:r>
            <w:r>
              <w:rPr>
                <w:sz w:val="20"/>
              </w:rPr>
              <w:t xml:space="preserve"> (</w:t>
            </w:r>
            <w:r w:rsidRPr="00C56A1E">
              <w:rPr>
                <w:sz w:val="20"/>
              </w:rPr>
              <w:t>checkResult</w:t>
            </w:r>
            <w:r>
              <w:rPr>
                <w:sz w:val="20"/>
              </w:rPr>
              <w:t>)</w:t>
            </w:r>
          </w:p>
        </w:tc>
      </w:tr>
      <w:tr w:rsidR="004E41DE" w:rsidRPr="001A4780" w14:paraId="109D93A9" w14:textId="77777777" w:rsidTr="004B0BFC">
        <w:tc>
          <w:tcPr>
            <w:tcW w:w="5000" w:type="pct"/>
            <w:gridSpan w:val="11"/>
            <w:shd w:val="clear" w:color="auto" w:fill="auto"/>
          </w:tcPr>
          <w:p w14:paraId="30323164" w14:textId="77777777" w:rsidR="004E41DE" w:rsidRPr="00FE6B1E" w:rsidRDefault="004E41DE" w:rsidP="00652CFD">
            <w:pPr>
              <w:spacing w:before="0" w:after="0" w:line="276" w:lineRule="auto"/>
              <w:jc w:val="center"/>
              <w:rPr>
                <w:b/>
                <w:sz w:val="20"/>
              </w:rPr>
            </w:pPr>
            <w:r w:rsidRPr="00FE6B1E">
              <w:rPr>
                <w:b/>
                <w:sz w:val="20"/>
              </w:rPr>
              <w:t xml:space="preserve">Решение </w:t>
            </w:r>
          </w:p>
        </w:tc>
      </w:tr>
      <w:tr w:rsidR="004E41DE" w:rsidRPr="001A4780" w14:paraId="230C01DA" w14:textId="77777777" w:rsidTr="004B0BFC">
        <w:tc>
          <w:tcPr>
            <w:tcW w:w="772" w:type="pct"/>
            <w:gridSpan w:val="3"/>
            <w:shd w:val="clear" w:color="auto" w:fill="auto"/>
          </w:tcPr>
          <w:p w14:paraId="08367511" w14:textId="77777777" w:rsidR="004E41DE" w:rsidRPr="00FE6B1E" w:rsidRDefault="004E41DE" w:rsidP="00652CFD">
            <w:pPr>
              <w:spacing w:before="0" w:after="0" w:line="276" w:lineRule="auto"/>
              <w:rPr>
                <w:b/>
                <w:sz w:val="20"/>
              </w:rPr>
            </w:pPr>
            <w:r w:rsidRPr="00FE6B1E">
              <w:rPr>
                <w:b/>
                <w:sz w:val="20"/>
              </w:rPr>
              <w:t>decision</w:t>
            </w:r>
          </w:p>
        </w:tc>
        <w:tc>
          <w:tcPr>
            <w:tcW w:w="723" w:type="pct"/>
            <w:shd w:val="clear" w:color="auto" w:fill="auto"/>
          </w:tcPr>
          <w:p w14:paraId="2C35C945" w14:textId="77777777" w:rsidR="004E41DE" w:rsidRPr="00FE6B1E" w:rsidRDefault="004E41DE" w:rsidP="00652CFD">
            <w:pPr>
              <w:spacing w:before="0" w:after="0" w:line="276" w:lineRule="auto"/>
              <w:rPr>
                <w:b/>
                <w:sz w:val="20"/>
              </w:rPr>
            </w:pPr>
          </w:p>
        </w:tc>
        <w:tc>
          <w:tcPr>
            <w:tcW w:w="165" w:type="pct"/>
            <w:gridSpan w:val="2"/>
            <w:shd w:val="clear" w:color="auto" w:fill="auto"/>
          </w:tcPr>
          <w:p w14:paraId="26772978" w14:textId="77777777" w:rsidR="004E41DE" w:rsidRPr="00FE6B1E" w:rsidRDefault="004E41DE" w:rsidP="00652CFD">
            <w:pPr>
              <w:spacing w:before="0" w:after="0" w:line="276" w:lineRule="auto"/>
              <w:jc w:val="center"/>
              <w:rPr>
                <w:b/>
                <w:sz w:val="20"/>
              </w:rPr>
            </w:pPr>
          </w:p>
        </w:tc>
        <w:tc>
          <w:tcPr>
            <w:tcW w:w="535" w:type="pct"/>
            <w:gridSpan w:val="2"/>
            <w:shd w:val="clear" w:color="auto" w:fill="auto"/>
          </w:tcPr>
          <w:p w14:paraId="447EAC6C" w14:textId="77777777" w:rsidR="004E41DE" w:rsidRPr="00FE6B1E" w:rsidRDefault="004E41DE" w:rsidP="00652CFD">
            <w:pPr>
              <w:spacing w:before="0" w:after="0" w:line="276" w:lineRule="auto"/>
              <w:jc w:val="center"/>
              <w:rPr>
                <w:b/>
                <w:sz w:val="20"/>
              </w:rPr>
            </w:pPr>
          </w:p>
        </w:tc>
        <w:tc>
          <w:tcPr>
            <w:tcW w:w="1415" w:type="pct"/>
            <w:gridSpan w:val="2"/>
            <w:shd w:val="clear" w:color="auto" w:fill="auto"/>
          </w:tcPr>
          <w:p w14:paraId="4AA97E2E" w14:textId="77777777" w:rsidR="004E41DE" w:rsidRPr="00FE6B1E" w:rsidRDefault="004E41DE" w:rsidP="00652CFD">
            <w:pPr>
              <w:spacing w:before="0" w:after="0" w:line="276" w:lineRule="auto"/>
              <w:rPr>
                <w:b/>
                <w:sz w:val="20"/>
              </w:rPr>
            </w:pPr>
          </w:p>
        </w:tc>
        <w:tc>
          <w:tcPr>
            <w:tcW w:w="1390" w:type="pct"/>
            <w:shd w:val="clear" w:color="auto" w:fill="auto"/>
          </w:tcPr>
          <w:p w14:paraId="635A8778" w14:textId="77777777" w:rsidR="004E41DE" w:rsidRPr="00FE6B1E" w:rsidRDefault="004E41DE" w:rsidP="00652CFD">
            <w:pPr>
              <w:spacing w:before="0" w:after="0" w:line="276" w:lineRule="auto"/>
              <w:rPr>
                <w:b/>
                <w:sz w:val="20"/>
              </w:rPr>
            </w:pPr>
          </w:p>
        </w:tc>
      </w:tr>
      <w:tr w:rsidR="004E41DE" w:rsidRPr="001A4780" w14:paraId="68E8C61A" w14:textId="77777777" w:rsidTr="004B0BFC">
        <w:tc>
          <w:tcPr>
            <w:tcW w:w="772" w:type="pct"/>
            <w:gridSpan w:val="3"/>
            <w:shd w:val="clear" w:color="auto" w:fill="auto"/>
          </w:tcPr>
          <w:p w14:paraId="1EAFDA52" w14:textId="77777777" w:rsidR="004E41DE" w:rsidRPr="00E232BB" w:rsidRDefault="004E41DE" w:rsidP="00652CFD">
            <w:pPr>
              <w:spacing w:before="0" w:after="0" w:line="276" w:lineRule="auto"/>
              <w:rPr>
                <w:sz w:val="20"/>
              </w:rPr>
            </w:pPr>
            <w:r w:rsidRPr="00E232BB">
              <w:rPr>
                <w:sz w:val="20"/>
              </w:rPr>
              <w:t> </w:t>
            </w:r>
          </w:p>
        </w:tc>
        <w:tc>
          <w:tcPr>
            <w:tcW w:w="723" w:type="pct"/>
            <w:shd w:val="clear" w:color="auto" w:fill="auto"/>
          </w:tcPr>
          <w:p w14:paraId="5B573243" w14:textId="77777777" w:rsidR="004E41DE" w:rsidRPr="00E232BB" w:rsidRDefault="004E41DE" w:rsidP="00652CFD">
            <w:pPr>
              <w:spacing w:before="0" w:after="0" w:line="276" w:lineRule="auto"/>
              <w:rPr>
                <w:sz w:val="20"/>
              </w:rPr>
            </w:pPr>
            <w:r w:rsidRPr="00104B12">
              <w:rPr>
                <w:sz w:val="20"/>
              </w:rPr>
              <w:t>decisionNumber</w:t>
            </w:r>
          </w:p>
        </w:tc>
        <w:tc>
          <w:tcPr>
            <w:tcW w:w="165" w:type="pct"/>
            <w:gridSpan w:val="2"/>
            <w:shd w:val="clear" w:color="auto" w:fill="auto"/>
          </w:tcPr>
          <w:p w14:paraId="3B301034" w14:textId="77777777" w:rsidR="004E41DE" w:rsidRPr="00E232BB" w:rsidRDefault="00AB1BC0" w:rsidP="00652CFD">
            <w:pPr>
              <w:spacing w:before="0" w:after="0" w:line="276" w:lineRule="auto"/>
              <w:jc w:val="center"/>
              <w:rPr>
                <w:sz w:val="20"/>
              </w:rPr>
            </w:pPr>
            <w:r>
              <w:rPr>
                <w:sz w:val="20"/>
              </w:rPr>
              <w:t>Н</w:t>
            </w:r>
          </w:p>
        </w:tc>
        <w:tc>
          <w:tcPr>
            <w:tcW w:w="535" w:type="pct"/>
            <w:gridSpan w:val="2"/>
            <w:shd w:val="clear" w:color="auto" w:fill="auto"/>
          </w:tcPr>
          <w:p w14:paraId="3DEA68E4" w14:textId="77777777" w:rsidR="004E41DE" w:rsidRPr="00104B12" w:rsidRDefault="004E41DE" w:rsidP="00652CFD">
            <w:pPr>
              <w:spacing w:before="0" w:after="0" w:line="276" w:lineRule="auto"/>
              <w:jc w:val="center"/>
              <w:rPr>
                <w:sz w:val="20"/>
              </w:rPr>
            </w:pPr>
            <w:r w:rsidRPr="00E232BB">
              <w:rPr>
                <w:sz w:val="20"/>
              </w:rPr>
              <w:t>T</w:t>
            </w:r>
            <w:r w:rsidRPr="00104B12">
              <w:rPr>
                <w:sz w:val="20"/>
              </w:rPr>
              <w:t>(1-20)</w:t>
            </w:r>
          </w:p>
        </w:tc>
        <w:tc>
          <w:tcPr>
            <w:tcW w:w="1415" w:type="pct"/>
            <w:gridSpan w:val="2"/>
            <w:shd w:val="clear" w:color="auto" w:fill="auto"/>
          </w:tcPr>
          <w:p w14:paraId="64C6D009" w14:textId="77777777" w:rsidR="004E41DE" w:rsidRPr="00E232BB" w:rsidRDefault="004E41DE" w:rsidP="00652CFD">
            <w:pPr>
              <w:spacing w:before="0" w:after="0" w:line="276" w:lineRule="auto"/>
              <w:rPr>
                <w:sz w:val="20"/>
              </w:rPr>
            </w:pPr>
            <w:r>
              <w:rPr>
                <w:sz w:val="20"/>
              </w:rPr>
              <w:t>Номер решения</w:t>
            </w:r>
          </w:p>
        </w:tc>
        <w:tc>
          <w:tcPr>
            <w:tcW w:w="1390" w:type="pct"/>
            <w:shd w:val="clear" w:color="auto" w:fill="auto"/>
          </w:tcPr>
          <w:p w14:paraId="3A27E7F9" w14:textId="77777777" w:rsidR="00E87BDB" w:rsidRPr="00E87BDB" w:rsidRDefault="00E87BDB" w:rsidP="00652CFD">
            <w:pPr>
              <w:spacing w:before="0" w:after="0" w:line="276" w:lineRule="auto"/>
              <w:rPr>
                <w:sz w:val="20"/>
              </w:rPr>
            </w:pPr>
            <w:r w:rsidRPr="00E87BDB">
              <w:rPr>
                <w:sz w:val="20"/>
              </w:rPr>
              <w:t>Необязательно для заполнения, если результат контроля КО формируется по:</w:t>
            </w:r>
          </w:p>
          <w:p w14:paraId="27FB1B38" w14:textId="77777777" w:rsidR="00E87BDB" w:rsidRPr="00E87BDB" w:rsidRDefault="00E87BDB" w:rsidP="00652CFD">
            <w:pPr>
              <w:spacing w:before="0" w:after="0" w:line="276" w:lineRule="auto"/>
              <w:rPr>
                <w:sz w:val="20"/>
              </w:rPr>
            </w:pPr>
            <w:r w:rsidRPr="00E87BDB">
              <w:rPr>
                <w:sz w:val="20"/>
              </w:rPr>
              <w:t>- внеплановой проверке (рассмотрение жалобы, созданной в ЛК Поставщика);</w:t>
            </w:r>
          </w:p>
          <w:p w14:paraId="674FEC10" w14:textId="77777777" w:rsidR="00E87BDB" w:rsidRPr="00E87BDB" w:rsidRDefault="00E87BDB" w:rsidP="00652CFD">
            <w:pPr>
              <w:spacing w:before="0" w:after="0" w:line="276" w:lineRule="auto"/>
              <w:rPr>
                <w:sz w:val="20"/>
              </w:rPr>
            </w:pPr>
            <w:r w:rsidRPr="00E87BDB">
              <w:rPr>
                <w:sz w:val="20"/>
              </w:rPr>
              <w:t>- жалобе, созданной в ЛК Поставщика;</w:t>
            </w:r>
          </w:p>
          <w:p w14:paraId="00200EEA" w14:textId="77777777" w:rsidR="004E41DE" w:rsidRPr="00E232BB" w:rsidRDefault="00E87BDB" w:rsidP="00652CFD">
            <w:pPr>
              <w:spacing w:before="0" w:after="0" w:line="276" w:lineRule="auto"/>
              <w:rPr>
                <w:sz w:val="20"/>
              </w:rPr>
            </w:pPr>
            <w:r w:rsidRPr="00E87BDB">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4E41DE" w:rsidRPr="001A4780" w14:paraId="7680D087" w14:textId="77777777" w:rsidTr="004B0BFC">
        <w:tc>
          <w:tcPr>
            <w:tcW w:w="772" w:type="pct"/>
            <w:gridSpan w:val="3"/>
            <w:shd w:val="clear" w:color="auto" w:fill="auto"/>
          </w:tcPr>
          <w:p w14:paraId="4504BBE6" w14:textId="77777777" w:rsidR="004E41DE" w:rsidRPr="00E232BB" w:rsidRDefault="004E41DE" w:rsidP="00652CFD">
            <w:pPr>
              <w:spacing w:before="0" w:after="0" w:line="276" w:lineRule="auto"/>
              <w:rPr>
                <w:sz w:val="20"/>
              </w:rPr>
            </w:pPr>
            <w:r w:rsidRPr="00E232BB">
              <w:rPr>
                <w:sz w:val="20"/>
              </w:rPr>
              <w:t> </w:t>
            </w:r>
          </w:p>
        </w:tc>
        <w:tc>
          <w:tcPr>
            <w:tcW w:w="723" w:type="pct"/>
            <w:shd w:val="clear" w:color="auto" w:fill="auto"/>
          </w:tcPr>
          <w:p w14:paraId="61A9305B" w14:textId="77777777" w:rsidR="004E41DE" w:rsidRPr="00E232BB" w:rsidRDefault="004E41DE" w:rsidP="00652CFD">
            <w:pPr>
              <w:spacing w:before="0" w:after="0" w:line="276" w:lineRule="auto"/>
              <w:rPr>
                <w:sz w:val="20"/>
              </w:rPr>
            </w:pPr>
            <w:r w:rsidRPr="00104B12">
              <w:rPr>
                <w:sz w:val="20"/>
              </w:rPr>
              <w:t>decisionDate</w:t>
            </w:r>
          </w:p>
        </w:tc>
        <w:tc>
          <w:tcPr>
            <w:tcW w:w="165" w:type="pct"/>
            <w:gridSpan w:val="2"/>
            <w:shd w:val="clear" w:color="auto" w:fill="auto"/>
          </w:tcPr>
          <w:p w14:paraId="32B1100A" w14:textId="77777777" w:rsidR="004E41DE" w:rsidRPr="00E232BB" w:rsidRDefault="00E87BDB" w:rsidP="00652CFD">
            <w:pPr>
              <w:spacing w:before="0" w:after="0" w:line="276" w:lineRule="auto"/>
              <w:jc w:val="center"/>
              <w:rPr>
                <w:sz w:val="20"/>
              </w:rPr>
            </w:pPr>
            <w:r>
              <w:rPr>
                <w:sz w:val="20"/>
              </w:rPr>
              <w:t>Н</w:t>
            </w:r>
          </w:p>
        </w:tc>
        <w:tc>
          <w:tcPr>
            <w:tcW w:w="535" w:type="pct"/>
            <w:gridSpan w:val="2"/>
            <w:shd w:val="clear" w:color="auto" w:fill="auto"/>
          </w:tcPr>
          <w:p w14:paraId="4DC12892" w14:textId="77777777" w:rsidR="004E41DE" w:rsidRPr="00E232BB" w:rsidRDefault="004E41DE" w:rsidP="00652CFD">
            <w:pPr>
              <w:spacing w:before="0" w:after="0" w:line="276" w:lineRule="auto"/>
              <w:jc w:val="center"/>
              <w:rPr>
                <w:sz w:val="20"/>
              </w:rPr>
            </w:pPr>
            <w:r w:rsidRPr="00104B12">
              <w:rPr>
                <w:sz w:val="20"/>
              </w:rPr>
              <w:t>DT</w:t>
            </w:r>
          </w:p>
        </w:tc>
        <w:tc>
          <w:tcPr>
            <w:tcW w:w="1415" w:type="pct"/>
            <w:gridSpan w:val="2"/>
            <w:shd w:val="clear" w:color="auto" w:fill="auto"/>
          </w:tcPr>
          <w:p w14:paraId="063E5A2F" w14:textId="77777777" w:rsidR="004E41DE" w:rsidRPr="00E232BB" w:rsidRDefault="004E41DE" w:rsidP="00652CFD">
            <w:pPr>
              <w:spacing w:before="0" w:after="0" w:line="276" w:lineRule="auto"/>
              <w:rPr>
                <w:sz w:val="20"/>
              </w:rPr>
            </w:pPr>
            <w:r>
              <w:rPr>
                <w:sz w:val="20"/>
              </w:rPr>
              <w:t>Дата принятия решения</w:t>
            </w:r>
          </w:p>
        </w:tc>
        <w:tc>
          <w:tcPr>
            <w:tcW w:w="1390" w:type="pct"/>
            <w:shd w:val="clear" w:color="auto" w:fill="auto"/>
          </w:tcPr>
          <w:p w14:paraId="21167B31" w14:textId="77777777" w:rsidR="004E41DE" w:rsidRPr="00E232BB" w:rsidRDefault="004E41DE" w:rsidP="00652CFD">
            <w:pPr>
              <w:spacing w:before="0" w:after="0" w:line="276" w:lineRule="auto"/>
              <w:rPr>
                <w:sz w:val="20"/>
              </w:rPr>
            </w:pPr>
            <w:r w:rsidRPr="00E232BB">
              <w:rPr>
                <w:sz w:val="20"/>
              </w:rPr>
              <w:t> </w:t>
            </w:r>
            <w:r w:rsidR="00E87BDB" w:rsidRPr="00E87BDB">
              <w:rPr>
                <w:sz w:val="20"/>
              </w:rPr>
              <w:t>Поле может быть не заполнено, если результат контроля формируется по внеплановой проверке с основанием "Получение обращения о согласовании заключения контракта с единственным поставщиком (подрядчиком, исполнителем)".  В других случаях поле обязательно для заполнения</w:t>
            </w:r>
          </w:p>
        </w:tc>
      </w:tr>
      <w:tr w:rsidR="009C4AB5" w:rsidRPr="001A4780" w14:paraId="2C113F4D" w14:textId="77777777" w:rsidTr="004B0BFC">
        <w:tc>
          <w:tcPr>
            <w:tcW w:w="772" w:type="pct"/>
            <w:gridSpan w:val="3"/>
            <w:shd w:val="clear" w:color="auto" w:fill="auto"/>
            <w:vAlign w:val="center"/>
          </w:tcPr>
          <w:p w14:paraId="46CCC10E" w14:textId="77777777" w:rsidR="009C4AB5" w:rsidRPr="00E87917" w:rsidRDefault="009C4AB5" w:rsidP="00652CFD">
            <w:pPr>
              <w:spacing w:before="0" w:after="0" w:line="276" w:lineRule="auto"/>
              <w:rPr>
                <w:sz w:val="20"/>
              </w:rPr>
            </w:pPr>
          </w:p>
        </w:tc>
        <w:tc>
          <w:tcPr>
            <w:tcW w:w="723" w:type="pct"/>
            <w:shd w:val="clear" w:color="auto" w:fill="auto"/>
            <w:vAlign w:val="center"/>
          </w:tcPr>
          <w:p w14:paraId="38171339" w14:textId="77777777" w:rsidR="009C4AB5" w:rsidRPr="009C4AB5" w:rsidRDefault="00AA501B" w:rsidP="00652CFD">
            <w:pPr>
              <w:spacing w:before="0" w:after="0" w:line="276" w:lineRule="auto"/>
              <w:rPr>
                <w:sz w:val="20"/>
                <w:lang w:val="en-US"/>
              </w:rPr>
            </w:pPr>
            <w:r w:rsidRPr="00104B12">
              <w:rPr>
                <w:sz w:val="20"/>
              </w:rPr>
              <w:t>decision</w:t>
            </w:r>
            <w:r w:rsidR="009C4AB5">
              <w:rPr>
                <w:sz w:val="20"/>
                <w:lang w:val="en-US"/>
              </w:rPr>
              <w:t>Text</w:t>
            </w:r>
          </w:p>
        </w:tc>
        <w:tc>
          <w:tcPr>
            <w:tcW w:w="165" w:type="pct"/>
            <w:gridSpan w:val="2"/>
            <w:shd w:val="clear" w:color="auto" w:fill="auto"/>
            <w:vAlign w:val="center"/>
          </w:tcPr>
          <w:p w14:paraId="68494314" w14:textId="77777777" w:rsidR="009C4AB5" w:rsidRPr="00E87917" w:rsidRDefault="009C4AB5" w:rsidP="00652CFD">
            <w:pPr>
              <w:spacing w:before="0" w:after="0" w:line="276" w:lineRule="auto"/>
              <w:ind w:firstLine="51"/>
              <w:rPr>
                <w:sz w:val="20"/>
              </w:rPr>
            </w:pPr>
            <w:r w:rsidRPr="00E87917">
              <w:rPr>
                <w:sz w:val="20"/>
              </w:rPr>
              <w:t>H</w:t>
            </w:r>
          </w:p>
        </w:tc>
        <w:tc>
          <w:tcPr>
            <w:tcW w:w="535" w:type="pct"/>
            <w:gridSpan w:val="2"/>
            <w:shd w:val="clear" w:color="auto" w:fill="auto"/>
            <w:vAlign w:val="center"/>
          </w:tcPr>
          <w:p w14:paraId="5D9F3A25" w14:textId="77777777" w:rsidR="009C4AB5" w:rsidRPr="00AF1C6C" w:rsidRDefault="009C4AB5" w:rsidP="00652CFD">
            <w:pPr>
              <w:spacing w:before="0" w:after="0" w:line="276" w:lineRule="auto"/>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14:paraId="40867C27" w14:textId="77777777" w:rsidR="009C4AB5" w:rsidRPr="00AA501B" w:rsidRDefault="009C4AB5" w:rsidP="00652CFD">
            <w:pPr>
              <w:spacing w:before="0" w:after="0" w:line="276" w:lineRule="auto"/>
              <w:ind w:firstLine="51"/>
              <w:rPr>
                <w:sz w:val="20"/>
              </w:rPr>
            </w:pPr>
            <w:r>
              <w:rPr>
                <w:sz w:val="20"/>
              </w:rPr>
              <w:t xml:space="preserve">Текст </w:t>
            </w:r>
            <w:r w:rsidR="00AA501B">
              <w:rPr>
                <w:sz w:val="20"/>
                <w:lang w:val="en-US"/>
              </w:rPr>
              <w:t>решения</w:t>
            </w:r>
          </w:p>
        </w:tc>
        <w:tc>
          <w:tcPr>
            <w:tcW w:w="1390" w:type="pct"/>
            <w:shd w:val="clear" w:color="auto" w:fill="auto"/>
            <w:vAlign w:val="center"/>
          </w:tcPr>
          <w:p w14:paraId="0255AE6D" w14:textId="77777777" w:rsidR="009C4AB5" w:rsidRPr="00E87917" w:rsidRDefault="009C4AB5" w:rsidP="00652CFD">
            <w:pPr>
              <w:spacing w:before="0" w:after="0" w:line="276" w:lineRule="auto"/>
              <w:ind w:firstLine="51"/>
              <w:rPr>
                <w:sz w:val="20"/>
              </w:rPr>
            </w:pPr>
            <w:r w:rsidRPr="00E87917">
              <w:rPr>
                <w:sz w:val="20"/>
              </w:rPr>
              <w:br/>
            </w:r>
          </w:p>
        </w:tc>
      </w:tr>
      <w:tr w:rsidR="004E41DE" w:rsidRPr="001A4780" w14:paraId="12227A04" w14:textId="77777777" w:rsidTr="004B0BFC">
        <w:tc>
          <w:tcPr>
            <w:tcW w:w="772" w:type="pct"/>
            <w:gridSpan w:val="3"/>
            <w:shd w:val="clear" w:color="auto" w:fill="auto"/>
          </w:tcPr>
          <w:p w14:paraId="2CB62D31" w14:textId="77777777" w:rsidR="004E41DE" w:rsidRPr="00E232BB" w:rsidRDefault="004E41DE" w:rsidP="00652CFD">
            <w:pPr>
              <w:spacing w:before="0" w:after="0" w:line="276" w:lineRule="auto"/>
              <w:rPr>
                <w:sz w:val="20"/>
              </w:rPr>
            </w:pPr>
            <w:r w:rsidRPr="00E232BB">
              <w:rPr>
                <w:sz w:val="20"/>
              </w:rPr>
              <w:t> </w:t>
            </w:r>
          </w:p>
        </w:tc>
        <w:tc>
          <w:tcPr>
            <w:tcW w:w="723" w:type="pct"/>
            <w:shd w:val="clear" w:color="auto" w:fill="auto"/>
          </w:tcPr>
          <w:p w14:paraId="63F06E77" w14:textId="77777777" w:rsidR="004E41DE" w:rsidRPr="00191F26" w:rsidRDefault="004E41DE" w:rsidP="00652CFD">
            <w:pPr>
              <w:spacing w:before="0" w:after="0" w:line="276" w:lineRule="auto"/>
              <w:rPr>
                <w:sz w:val="20"/>
              </w:rPr>
            </w:pPr>
            <w:r w:rsidRPr="00104B12">
              <w:rPr>
                <w:sz w:val="20"/>
              </w:rPr>
              <w:t>attachments</w:t>
            </w:r>
          </w:p>
        </w:tc>
        <w:tc>
          <w:tcPr>
            <w:tcW w:w="165" w:type="pct"/>
            <w:gridSpan w:val="2"/>
            <w:shd w:val="clear" w:color="auto" w:fill="auto"/>
          </w:tcPr>
          <w:p w14:paraId="19CAB7E1" w14:textId="77777777" w:rsidR="004E41DE" w:rsidRPr="008575AB" w:rsidRDefault="00AB1BC0" w:rsidP="00652CFD">
            <w:pPr>
              <w:spacing w:before="0" w:after="0" w:line="276" w:lineRule="auto"/>
              <w:jc w:val="center"/>
              <w:rPr>
                <w:sz w:val="20"/>
              </w:rPr>
            </w:pPr>
            <w:r>
              <w:rPr>
                <w:sz w:val="20"/>
              </w:rPr>
              <w:t>Н</w:t>
            </w:r>
          </w:p>
        </w:tc>
        <w:tc>
          <w:tcPr>
            <w:tcW w:w="535" w:type="pct"/>
            <w:gridSpan w:val="2"/>
            <w:shd w:val="clear" w:color="auto" w:fill="auto"/>
          </w:tcPr>
          <w:p w14:paraId="10FCF4C1" w14:textId="77777777" w:rsidR="004E41DE" w:rsidRPr="00E232BB" w:rsidRDefault="004E41DE" w:rsidP="00652CFD">
            <w:pPr>
              <w:spacing w:before="0" w:after="0" w:line="276" w:lineRule="auto"/>
              <w:jc w:val="center"/>
              <w:rPr>
                <w:sz w:val="20"/>
              </w:rPr>
            </w:pPr>
            <w:r w:rsidRPr="00E232BB">
              <w:rPr>
                <w:sz w:val="20"/>
              </w:rPr>
              <w:t>S</w:t>
            </w:r>
          </w:p>
        </w:tc>
        <w:tc>
          <w:tcPr>
            <w:tcW w:w="1415" w:type="pct"/>
            <w:gridSpan w:val="2"/>
            <w:shd w:val="clear" w:color="auto" w:fill="auto"/>
          </w:tcPr>
          <w:p w14:paraId="53464490" w14:textId="77777777" w:rsidR="004E41DE" w:rsidRPr="00E232BB" w:rsidRDefault="004E41DE" w:rsidP="00652CFD">
            <w:pPr>
              <w:spacing w:before="0" w:after="0" w:line="276" w:lineRule="auto"/>
              <w:rPr>
                <w:sz w:val="20"/>
              </w:rPr>
            </w:pPr>
            <w:r>
              <w:rPr>
                <w:sz w:val="20"/>
              </w:rPr>
              <w:t>Информация о прикрепленных документах</w:t>
            </w:r>
          </w:p>
        </w:tc>
        <w:tc>
          <w:tcPr>
            <w:tcW w:w="1390" w:type="pct"/>
            <w:shd w:val="clear" w:color="auto" w:fill="auto"/>
          </w:tcPr>
          <w:p w14:paraId="49C127D9" w14:textId="77777777" w:rsidR="004E41DE" w:rsidRPr="00E232BB" w:rsidRDefault="00AB1BC0" w:rsidP="00652CFD">
            <w:pPr>
              <w:spacing w:before="0" w:after="0" w:line="276" w:lineRule="auto"/>
              <w:rPr>
                <w:sz w:val="20"/>
              </w:rPr>
            </w:pPr>
            <w:r w:rsidRPr="004C3BA3">
              <w:rPr>
                <w:sz w:val="20"/>
              </w:rPr>
              <w:t>Необязательно для заполнения, если результат контроля КО формируется по внеплановой проверке (рассмотрение жалобы) или по жалобе</w:t>
            </w:r>
            <w:r>
              <w:rPr>
                <w:sz w:val="20"/>
              </w:rPr>
              <w:t>,</w:t>
            </w:r>
            <w:r w:rsidRPr="004C3BA3">
              <w:rPr>
                <w:sz w:val="20"/>
              </w:rPr>
              <w:t xml:space="preserve"> и указана жалоба, созданная в ЛК Поставщика</w:t>
            </w:r>
          </w:p>
        </w:tc>
      </w:tr>
      <w:tr w:rsidR="00AA501B" w:rsidRPr="001A4780" w14:paraId="19755F97" w14:textId="77777777" w:rsidTr="004B0BFC">
        <w:tc>
          <w:tcPr>
            <w:tcW w:w="772" w:type="pct"/>
            <w:gridSpan w:val="3"/>
            <w:shd w:val="clear" w:color="auto" w:fill="auto"/>
          </w:tcPr>
          <w:p w14:paraId="4FAF982F" w14:textId="77777777" w:rsidR="00AA501B" w:rsidRPr="00E232BB" w:rsidRDefault="00AA501B" w:rsidP="00652CFD">
            <w:pPr>
              <w:spacing w:before="0" w:after="0" w:line="276" w:lineRule="auto"/>
              <w:rPr>
                <w:sz w:val="20"/>
              </w:rPr>
            </w:pPr>
            <w:r w:rsidRPr="00E232BB">
              <w:rPr>
                <w:sz w:val="20"/>
              </w:rPr>
              <w:t> </w:t>
            </w:r>
          </w:p>
        </w:tc>
        <w:tc>
          <w:tcPr>
            <w:tcW w:w="723" w:type="pct"/>
            <w:shd w:val="clear" w:color="auto" w:fill="auto"/>
          </w:tcPr>
          <w:p w14:paraId="1E6E2DC6" w14:textId="77777777" w:rsidR="00AA501B" w:rsidRPr="00191F26" w:rsidRDefault="00AA501B" w:rsidP="00652CFD">
            <w:pPr>
              <w:spacing w:before="0" w:after="0" w:line="276" w:lineRule="auto"/>
              <w:rPr>
                <w:sz w:val="20"/>
              </w:rPr>
            </w:pPr>
            <w:r w:rsidRPr="003C5171">
              <w:rPr>
                <w:sz w:val="20"/>
              </w:rPr>
              <w:t>decision</w:t>
            </w:r>
            <w:r w:rsidRPr="00726DBB">
              <w:rPr>
                <w:sz w:val="20"/>
              </w:rPr>
              <w:t>Appeal</w:t>
            </w:r>
          </w:p>
        </w:tc>
        <w:tc>
          <w:tcPr>
            <w:tcW w:w="165" w:type="pct"/>
            <w:gridSpan w:val="2"/>
            <w:shd w:val="clear" w:color="auto" w:fill="auto"/>
          </w:tcPr>
          <w:p w14:paraId="03DED196" w14:textId="77777777" w:rsidR="00AA501B" w:rsidRPr="00726DBB" w:rsidRDefault="00AA501B" w:rsidP="00652CFD">
            <w:pPr>
              <w:spacing w:before="0" w:after="0" w:line="276" w:lineRule="auto"/>
              <w:jc w:val="center"/>
              <w:rPr>
                <w:sz w:val="20"/>
              </w:rPr>
            </w:pPr>
            <w:r>
              <w:rPr>
                <w:sz w:val="20"/>
              </w:rPr>
              <w:t>Н</w:t>
            </w:r>
          </w:p>
        </w:tc>
        <w:tc>
          <w:tcPr>
            <w:tcW w:w="535" w:type="pct"/>
            <w:gridSpan w:val="2"/>
            <w:shd w:val="clear" w:color="auto" w:fill="auto"/>
          </w:tcPr>
          <w:p w14:paraId="161B1401" w14:textId="77777777" w:rsidR="00AA501B" w:rsidRPr="00E232BB" w:rsidRDefault="00AA501B" w:rsidP="00652CFD">
            <w:pPr>
              <w:spacing w:before="0" w:after="0" w:line="276" w:lineRule="auto"/>
              <w:jc w:val="center"/>
              <w:rPr>
                <w:sz w:val="20"/>
              </w:rPr>
            </w:pPr>
            <w:r w:rsidRPr="00E232BB">
              <w:rPr>
                <w:sz w:val="20"/>
              </w:rPr>
              <w:t>S</w:t>
            </w:r>
          </w:p>
        </w:tc>
        <w:tc>
          <w:tcPr>
            <w:tcW w:w="1415" w:type="pct"/>
            <w:gridSpan w:val="2"/>
            <w:shd w:val="clear" w:color="auto" w:fill="auto"/>
          </w:tcPr>
          <w:p w14:paraId="27DB19CB" w14:textId="77777777" w:rsidR="00AA501B" w:rsidRPr="00AA501B" w:rsidRDefault="00AA501B" w:rsidP="00652CFD">
            <w:pPr>
              <w:spacing w:before="0" w:after="0" w:line="276" w:lineRule="auto"/>
              <w:rPr>
                <w:sz w:val="20"/>
              </w:rPr>
            </w:pPr>
            <w:r w:rsidRPr="00726DBB">
              <w:rPr>
                <w:sz w:val="20"/>
              </w:rPr>
              <w:t xml:space="preserve">Обжалование </w:t>
            </w:r>
            <w:r>
              <w:rPr>
                <w:sz w:val="20"/>
              </w:rPr>
              <w:t>решения</w:t>
            </w:r>
          </w:p>
        </w:tc>
        <w:tc>
          <w:tcPr>
            <w:tcW w:w="1390" w:type="pct"/>
            <w:shd w:val="clear" w:color="auto" w:fill="auto"/>
          </w:tcPr>
          <w:p w14:paraId="1B7959C3" w14:textId="77777777" w:rsidR="00AA501B" w:rsidRPr="00E232BB" w:rsidRDefault="00AA501B" w:rsidP="00652CFD">
            <w:pPr>
              <w:spacing w:before="0" w:after="0" w:line="276" w:lineRule="auto"/>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14:paraId="35F92CBA" w14:textId="77777777" w:rsidTr="004B0BFC">
        <w:tc>
          <w:tcPr>
            <w:tcW w:w="772" w:type="pct"/>
            <w:gridSpan w:val="3"/>
            <w:shd w:val="clear" w:color="auto" w:fill="auto"/>
          </w:tcPr>
          <w:p w14:paraId="46E0DDDA" w14:textId="77777777" w:rsidR="004E41DE" w:rsidRPr="00E232BB" w:rsidRDefault="004E41DE" w:rsidP="00652CFD">
            <w:pPr>
              <w:spacing w:before="0" w:after="0" w:line="276" w:lineRule="auto"/>
              <w:rPr>
                <w:sz w:val="20"/>
              </w:rPr>
            </w:pPr>
          </w:p>
        </w:tc>
        <w:tc>
          <w:tcPr>
            <w:tcW w:w="723" w:type="pct"/>
            <w:shd w:val="clear" w:color="auto" w:fill="auto"/>
          </w:tcPr>
          <w:p w14:paraId="3BABBE4D" w14:textId="77777777" w:rsidR="004E41DE" w:rsidRPr="00104B12" w:rsidRDefault="004E41DE" w:rsidP="00652CFD">
            <w:pPr>
              <w:spacing w:before="0" w:after="0" w:line="276" w:lineRule="auto"/>
              <w:rPr>
                <w:sz w:val="20"/>
              </w:rPr>
            </w:pPr>
            <w:r w:rsidRPr="003C5171">
              <w:rPr>
                <w:sz w:val="20"/>
              </w:rPr>
              <w:t>decisionPrescription</w:t>
            </w:r>
          </w:p>
        </w:tc>
        <w:tc>
          <w:tcPr>
            <w:tcW w:w="165" w:type="pct"/>
            <w:gridSpan w:val="2"/>
            <w:shd w:val="clear" w:color="auto" w:fill="auto"/>
            <w:vAlign w:val="center"/>
          </w:tcPr>
          <w:p w14:paraId="46B05C1A" w14:textId="77777777" w:rsidR="004E41DE" w:rsidRPr="000E3A82" w:rsidRDefault="004E41DE" w:rsidP="00652CFD">
            <w:pPr>
              <w:spacing w:before="0" w:after="0" w:line="276" w:lineRule="auto"/>
              <w:jc w:val="center"/>
              <w:rPr>
                <w:sz w:val="20"/>
              </w:rPr>
            </w:pPr>
            <w:r w:rsidRPr="007B2B52">
              <w:rPr>
                <w:sz w:val="20"/>
              </w:rPr>
              <w:t>Н</w:t>
            </w:r>
          </w:p>
        </w:tc>
        <w:tc>
          <w:tcPr>
            <w:tcW w:w="535" w:type="pct"/>
            <w:gridSpan w:val="2"/>
            <w:shd w:val="clear" w:color="auto" w:fill="auto"/>
            <w:vAlign w:val="center"/>
          </w:tcPr>
          <w:p w14:paraId="76CA19E6" w14:textId="77777777" w:rsidR="004E41DE" w:rsidRPr="000E3A82" w:rsidRDefault="004E41DE" w:rsidP="00652CFD">
            <w:pPr>
              <w:spacing w:before="0" w:after="0" w:line="276" w:lineRule="auto"/>
              <w:jc w:val="center"/>
              <w:rPr>
                <w:sz w:val="20"/>
              </w:rPr>
            </w:pPr>
            <w:r w:rsidRPr="00104B12">
              <w:rPr>
                <w:sz w:val="20"/>
              </w:rPr>
              <w:t>S</w:t>
            </w:r>
          </w:p>
        </w:tc>
        <w:tc>
          <w:tcPr>
            <w:tcW w:w="1415" w:type="pct"/>
            <w:gridSpan w:val="2"/>
            <w:shd w:val="clear" w:color="auto" w:fill="auto"/>
          </w:tcPr>
          <w:p w14:paraId="42507F32" w14:textId="77777777" w:rsidR="004E41DE" w:rsidRPr="000E3A82" w:rsidRDefault="004E41DE" w:rsidP="00652CFD">
            <w:pPr>
              <w:spacing w:before="0" w:after="0" w:line="276" w:lineRule="auto"/>
              <w:rPr>
                <w:sz w:val="20"/>
              </w:rPr>
            </w:pPr>
            <w:r w:rsidRPr="007B2B52">
              <w:rPr>
                <w:sz w:val="20"/>
              </w:rPr>
              <w:t>Предписание</w:t>
            </w:r>
            <w:r>
              <w:rPr>
                <w:sz w:val="20"/>
              </w:rPr>
              <w:t xml:space="preserve"> по решению</w:t>
            </w:r>
          </w:p>
        </w:tc>
        <w:tc>
          <w:tcPr>
            <w:tcW w:w="1390" w:type="pct"/>
            <w:shd w:val="clear" w:color="auto" w:fill="auto"/>
          </w:tcPr>
          <w:p w14:paraId="252C77B5" w14:textId="77777777" w:rsidR="004E41DE" w:rsidRPr="00E232BB" w:rsidRDefault="004E41DE" w:rsidP="00652CFD">
            <w:pPr>
              <w:spacing w:before="0" w:after="0" w:line="276" w:lineRule="auto"/>
              <w:rPr>
                <w:sz w:val="20"/>
              </w:rPr>
            </w:pPr>
          </w:p>
        </w:tc>
      </w:tr>
      <w:tr w:rsidR="004E41DE" w:rsidRPr="001A4780" w14:paraId="2CD9A1B3" w14:textId="77777777" w:rsidTr="004B0BFC">
        <w:tc>
          <w:tcPr>
            <w:tcW w:w="5000" w:type="pct"/>
            <w:gridSpan w:val="11"/>
            <w:shd w:val="clear" w:color="auto" w:fill="auto"/>
          </w:tcPr>
          <w:p w14:paraId="3335AA79" w14:textId="77777777" w:rsidR="004E41DE" w:rsidRPr="00FE6B1E" w:rsidRDefault="004E41DE" w:rsidP="00652CFD">
            <w:pPr>
              <w:spacing w:before="0" w:after="0" w:line="276" w:lineRule="auto"/>
              <w:jc w:val="center"/>
              <w:rPr>
                <w:b/>
                <w:sz w:val="20"/>
              </w:rPr>
            </w:pPr>
            <w:r>
              <w:rPr>
                <w:b/>
                <w:sz w:val="20"/>
              </w:rPr>
              <w:t>Предписание по решению</w:t>
            </w:r>
          </w:p>
        </w:tc>
      </w:tr>
      <w:tr w:rsidR="004E41DE" w:rsidRPr="001A4780" w14:paraId="576864FA" w14:textId="77777777" w:rsidTr="004B0BFC">
        <w:tc>
          <w:tcPr>
            <w:tcW w:w="772" w:type="pct"/>
            <w:gridSpan w:val="3"/>
            <w:shd w:val="clear" w:color="auto" w:fill="auto"/>
          </w:tcPr>
          <w:p w14:paraId="341D1D48" w14:textId="77777777" w:rsidR="004E41DE" w:rsidRPr="00FE6B1E" w:rsidRDefault="004E41DE" w:rsidP="00652CFD">
            <w:pPr>
              <w:spacing w:before="0" w:after="0" w:line="276" w:lineRule="auto"/>
              <w:rPr>
                <w:b/>
                <w:sz w:val="20"/>
              </w:rPr>
            </w:pPr>
            <w:r w:rsidRPr="00F42934">
              <w:rPr>
                <w:b/>
                <w:sz w:val="20"/>
              </w:rPr>
              <w:t>decisionPrescription</w:t>
            </w:r>
          </w:p>
        </w:tc>
        <w:tc>
          <w:tcPr>
            <w:tcW w:w="723" w:type="pct"/>
            <w:shd w:val="clear" w:color="auto" w:fill="auto"/>
          </w:tcPr>
          <w:p w14:paraId="5BF9110C" w14:textId="77777777" w:rsidR="004E41DE" w:rsidRPr="00104B12" w:rsidRDefault="004E41DE" w:rsidP="00652CFD">
            <w:pPr>
              <w:spacing w:before="0" w:after="0" w:line="276" w:lineRule="auto"/>
              <w:rPr>
                <w:sz w:val="20"/>
              </w:rPr>
            </w:pPr>
            <w:r w:rsidRPr="00104B12">
              <w:rPr>
                <w:sz w:val="20"/>
              </w:rPr>
              <w:t> </w:t>
            </w:r>
          </w:p>
        </w:tc>
        <w:tc>
          <w:tcPr>
            <w:tcW w:w="165" w:type="pct"/>
            <w:gridSpan w:val="2"/>
            <w:shd w:val="clear" w:color="auto" w:fill="auto"/>
          </w:tcPr>
          <w:p w14:paraId="7D0FD48B" w14:textId="77777777" w:rsidR="004E41DE" w:rsidRPr="00104B12" w:rsidRDefault="004E41DE" w:rsidP="00652CFD">
            <w:pPr>
              <w:spacing w:before="0" w:after="0" w:line="276" w:lineRule="auto"/>
              <w:jc w:val="center"/>
              <w:rPr>
                <w:sz w:val="20"/>
              </w:rPr>
            </w:pPr>
          </w:p>
        </w:tc>
        <w:tc>
          <w:tcPr>
            <w:tcW w:w="535" w:type="pct"/>
            <w:gridSpan w:val="2"/>
            <w:shd w:val="clear" w:color="auto" w:fill="auto"/>
          </w:tcPr>
          <w:p w14:paraId="6359DADF" w14:textId="77777777" w:rsidR="004E41DE" w:rsidRPr="00104B12" w:rsidRDefault="004E41DE" w:rsidP="00652CFD">
            <w:pPr>
              <w:spacing w:before="0" w:after="0" w:line="276" w:lineRule="auto"/>
              <w:jc w:val="center"/>
              <w:rPr>
                <w:sz w:val="20"/>
              </w:rPr>
            </w:pPr>
          </w:p>
        </w:tc>
        <w:tc>
          <w:tcPr>
            <w:tcW w:w="1415" w:type="pct"/>
            <w:gridSpan w:val="2"/>
            <w:shd w:val="clear" w:color="auto" w:fill="auto"/>
          </w:tcPr>
          <w:p w14:paraId="092E78F4" w14:textId="77777777" w:rsidR="004E41DE" w:rsidRPr="00104B12" w:rsidRDefault="004E41DE" w:rsidP="00652CFD">
            <w:pPr>
              <w:spacing w:before="0" w:after="0" w:line="276" w:lineRule="auto"/>
              <w:rPr>
                <w:sz w:val="20"/>
              </w:rPr>
            </w:pPr>
            <w:r w:rsidRPr="00104B12">
              <w:rPr>
                <w:sz w:val="20"/>
              </w:rPr>
              <w:t> </w:t>
            </w:r>
          </w:p>
        </w:tc>
        <w:tc>
          <w:tcPr>
            <w:tcW w:w="1390" w:type="pct"/>
            <w:shd w:val="clear" w:color="auto" w:fill="auto"/>
          </w:tcPr>
          <w:p w14:paraId="56E2D73F" w14:textId="77777777" w:rsidR="004E41DE" w:rsidRPr="00104B12" w:rsidRDefault="004E41DE" w:rsidP="00652CFD">
            <w:pPr>
              <w:spacing w:before="0" w:after="0" w:line="276" w:lineRule="auto"/>
              <w:rPr>
                <w:sz w:val="20"/>
              </w:rPr>
            </w:pPr>
            <w:r w:rsidRPr="00104B12">
              <w:rPr>
                <w:sz w:val="20"/>
              </w:rPr>
              <w:t xml:space="preserve">  </w:t>
            </w:r>
          </w:p>
        </w:tc>
      </w:tr>
      <w:tr w:rsidR="004E41DE" w:rsidRPr="001A4780" w14:paraId="26C52816" w14:textId="77777777" w:rsidTr="004B0BFC">
        <w:tc>
          <w:tcPr>
            <w:tcW w:w="772" w:type="pct"/>
            <w:gridSpan w:val="3"/>
            <w:shd w:val="clear" w:color="auto" w:fill="auto"/>
          </w:tcPr>
          <w:p w14:paraId="5AF6A389" w14:textId="77777777" w:rsidR="004E41DE" w:rsidRPr="00E232BB" w:rsidRDefault="004E41DE" w:rsidP="00652CFD">
            <w:pPr>
              <w:spacing w:before="0" w:after="0" w:line="276" w:lineRule="auto"/>
              <w:rPr>
                <w:sz w:val="20"/>
              </w:rPr>
            </w:pPr>
            <w:r w:rsidRPr="00E232BB">
              <w:rPr>
                <w:sz w:val="20"/>
              </w:rPr>
              <w:t> </w:t>
            </w:r>
          </w:p>
        </w:tc>
        <w:tc>
          <w:tcPr>
            <w:tcW w:w="723" w:type="pct"/>
            <w:shd w:val="clear" w:color="auto" w:fill="auto"/>
          </w:tcPr>
          <w:p w14:paraId="42EC9B02" w14:textId="77777777" w:rsidR="004E41DE" w:rsidRPr="00E232BB" w:rsidRDefault="004E41DE" w:rsidP="00652CFD">
            <w:pPr>
              <w:spacing w:before="0" w:after="0" w:line="276" w:lineRule="auto"/>
              <w:rPr>
                <w:sz w:val="20"/>
              </w:rPr>
            </w:pPr>
            <w:r w:rsidRPr="00104B12">
              <w:rPr>
                <w:sz w:val="20"/>
              </w:rPr>
              <w:t>prescriptionNumber</w:t>
            </w:r>
          </w:p>
        </w:tc>
        <w:tc>
          <w:tcPr>
            <w:tcW w:w="165" w:type="pct"/>
            <w:gridSpan w:val="2"/>
            <w:shd w:val="clear" w:color="auto" w:fill="auto"/>
          </w:tcPr>
          <w:p w14:paraId="0A036635" w14:textId="77777777" w:rsidR="004E41DE" w:rsidRPr="00E232BB" w:rsidRDefault="009B2BF4" w:rsidP="00652CFD">
            <w:pPr>
              <w:spacing w:before="0" w:after="0" w:line="276" w:lineRule="auto"/>
              <w:jc w:val="center"/>
              <w:rPr>
                <w:sz w:val="20"/>
              </w:rPr>
            </w:pPr>
            <w:r>
              <w:rPr>
                <w:sz w:val="20"/>
              </w:rPr>
              <w:t>Н</w:t>
            </w:r>
          </w:p>
        </w:tc>
        <w:tc>
          <w:tcPr>
            <w:tcW w:w="535" w:type="pct"/>
            <w:gridSpan w:val="2"/>
            <w:shd w:val="clear" w:color="auto" w:fill="auto"/>
          </w:tcPr>
          <w:p w14:paraId="3F74C7DC" w14:textId="77777777" w:rsidR="004E41DE" w:rsidRPr="00104B12" w:rsidRDefault="004E41DE" w:rsidP="00652CFD">
            <w:pPr>
              <w:spacing w:before="0" w:after="0" w:line="276" w:lineRule="auto"/>
              <w:jc w:val="center"/>
              <w:rPr>
                <w:sz w:val="20"/>
              </w:rPr>
            </w:pPr>
            <w:r w:rsidRPr="00E232BB">
              <w:rPr>
                <w:sz w:val="20"/>
              </w:rPr>
              <w:t>T</w:t>
            </w:r>
            <w:r w:rsidRPr="00104B12">
              <w:rPr>
                <w:sz w:val="20"/>
              </w:rPr>
              <w:t>(1-20)</w:t>
            </w:r>
          </w:p>
        </w:tc>
        <w:tc>
          <w:tcPr>
            <w:tcW w:w="1415" w:type="pct"/>
            <w:gridSpan w:val="2"/>
            <w:shd w:val="clear" w:color="auto" w:fill="auto"/>
          </w:tcPr>
          <w:p w14:paraId="7E241D22" w14:textId="77777777" w:rsidR="004E41DE" w:rsidRPr="00E232BB" w:rsidRDefault="004E41DE" w:rsidP="00652CFD">
            <w:pPr>
              <w:spacing w:before="0" w:after="0" w:line="276" w:lineRule="auto"/>
              <w:rPr>
                <w:sz w:val="20"/>
              </w:rPr>
            </w:pPr>
            <w:r>
              <w:rPr>
                <w:sz w:val="20"/>
              </w:rPr>
              <w:t>Номер предписания</w:t>
            </w:r>
          </w:p>
        </w:tc>
        <w:tc>
          <w:tcPr>
            <w:tcW w:w="1390" w:type="pct"/>
            <w:shd w:val="clear" w:color="auto" w:fill="auto"/>
          </w:tcPr>
          <w:p w14:paraId="4A7E95DD" w14:textId="77777777" w:rsidR="00EA50DA" w:rsidRPr="00EA50DA" w:rsidRDefault="00EA50DA" w:rsidP="00652CFD">
            <w:pPr>
              <w:spacing w:before="0" w:after="0" w:line="276" w:lineRule="auto"/>
              <w:rPr>
                <w:sz w:val="20"/>
              </w:rPr>
            </w:pPr>
            <w:r w:rsidRPr="00EA50DA">
              <w:rPr>
                <w:sz w:val="20"/>
              </w:rPr>
              <w:t>Необязательно для заполнения, если результат контроля КО формируется по:</w:t>
            </w:r>
          </w:p>
          <w:p w14:paraId="75482A81" w14:textId="77777777" w:rsidR="00EA50DA" w:rsidRPr="00EA50DA" w:rsidRDefault="00EA50DA" w:rsidP="00652CFD">
            <w:pPr>
              <w:spacing w:before="0" w:after="0" w:line="276" w:lineRule="auto"/>
              <w:rPr>
                <w:sz w:val="20"/>
              </w:rPr>
            </w:pPr>
            <w:r w:rsidRPr="00EA50DA">
              <w:rPr>
                <w:sz w:val="20"/>
              </w:rPr>
              <w:t>- внеплановой проверке (рассмотрение жалобы, созданной в ЛК Поставщика);</w:t>
            </w:r>
          </w:p>
          <w:p w14:paraId="6C93944A" w14:textId="77777777" w:rsidR="00EA50DA" w:rsidRPr="00EA50DA" w:rsidRDefault="00EA50DA" w:rsidP="00652CFD">
            <w:pPr>
              <w:spacing w:before="0" w:after="0" w:line="276" w:lineRule="auto"/>
              <w:rPr>
                <w:sz w:val="20"/>
              </w:rPr>
            </w:pPr>
            <w:r w:rsidRPr="00EA50DA">
              <w:rPr>
                <w:sz w:val="20"/>
              </w:rPr>
              <w:t>- жалобе, созданной в ЛК Поставщика;</w:t>
            </w:r>
          </w:p>
          <w:p w14:paraId="74ACDDC8" w14:textId="77777777" w:rsidR="004E41DE" w:rsidRPr="00E232BB" w:rsidRDefault="00EA50DA" w:rsidP="00652CFD">
            <w:pPr>
              <w:spacing w:before="0" w:after="0" w:line="276" w:lineRule="auto"/>
              <w:rPr>
                <w:sz w:val="20"/>
              </w:rPr>
            </w:pPr>
            <w:r w:rsidRPr="00EA50DA">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4E41DE" w:rsidRPr="001A4780" w14:paraId="6CAAAE47" w14:textId="77777777" w:rsidTr="004B0BFC">
        <w:tc>
          <w:tcPr>
            <w:tcW w:w="772" w:type="pct"/>
            <w:gridSpan w:val="3"/>
            <w:shd w:val="clear" w:color="auto" w:fill="auto"/>
          </w:tcPr>
          <w:p w14:paraId="749F9327" w14:textId="77777777" w:rsidR="004E41DE" w:rsidRPr="00E232BB" w:rsidRDefault="004E41DE" w:rsidP="00652CFD">
            <w:pPr>
              <w:spacing w:before="0" w:after="0" w:line="276" w:lineRule="auto"/>
              <w:rPr>
                <w:sz w:val="20"/>
              </w:rPr>
            </w:pPr>
            <w:r w:rsidRPr="00E232BB">
              <w:rPr>
                <w:sz w:val="20"/>
              </w:rPr>
              <w:t> </w:t>
            </w:r>
          </w:p>
        </w:tc>
        <w:tc>
          <w:tcPr>
            <w:tcW w:w="723" w:type="pct"/>
            <w:shd w:val="clear" w:color="auto" w:fill="auto"/>
          </w:tcPr>
          <w:p w14:paraId="28DD4418" w14:textId="77777777" w:rsidR="004E41DE" w:rsidRPr="00E232BB" w:rsidRDefault="004E41DE" w:rsidP="00652CFD">
            <w:pPr>
              <w:spacing w:before="0" w:after="0" w:line="276" w:lineRule="auto"/>
              <w:rPr>
                <w:sz w:val="20"/>
              </w:rPr>
            </w:pPr>
            <w:r w:rsidRPr="00104B12">
              <w:rPr>
                <w:sz w:val="20"/>
              </w:rPr>
              <w:t>prescriptionDate</w:t>
            </w:r>
          </w:p>
        </w:tc>
        <w:tc>
          <w:tcPr>
            <w:tcW w:w="165" w:type="pct"/>
            <w:gridSpan w:val="2"/>
            <w:shd w:val="clear" w:color="auto" w:fill="auto"/>
          </w:tcPr>
          <w:p w14:paraId="4B8A092F" w14:textId="77777777" w:rsidR="004E41DE" w:rsidRPr="00E232BB" w:rsidRDefault="009B2BF4" w:rsidP="00652CFD">
            <w:pPr>
              <w:spacing w:before="0" w:after="0" w:line="276" w:lineRule="auto"/>
              <w:jc w:val="center"/>
              <w:rPr>
                <w:sz w:val="20"/>
              </w:rPr>
            </w:pPr>
            <w:r>
              <w:rPr>
                <w:sz w:val="20"/>
              </w:rPr>
              <w:t>Н</w:t>
            </w:r>
          </w:p>
        </w:tc>
        <w:tc>
          <w:tcPr>
            <w:tcW w:w="535" w:type="pct"/>
            <w:gridSpan w:val="2"/>
            <w:shd w:val="clear" w:color="auto" w:fill="auto"/>
          </w:tcPr>
          <w:p w14:paraId="098F4052" w14:textId="77777777" w:rsidR="004E41DE" w:rsidRPr="00E232BB" w:rsidRDefault="004E41DE" w:rsidP="00652CFD">
            <w:pPr>
              <w:spacing w:before="0" w:after="0" w:line="276" w:lineRule="auto"/>
              <w:jc w:val="center"/>
              <w:rPr>
                <w:sz w:val="20"/>
              </w:rPr>
            </w:pPr>
            <w:r w:rsidRPr="00104B12">
              <w:rPr>
                <w:sz w:val="20"/>
              </w:rPr>
              <w:t>DT</w:t>
            </w:r>
          </w:p>
        </w:tc>
        <w:tc>
          <w:tcPr>
            <w:tcW w:w="1415" w:type="pct"/>
            <w:gridSpan w:val="2"/>
            <w:shd w:val="clear" w:color="auto" w:fill="auto"/>
          </w:tcPr>
          <w:p w14:paraId="57A34103" w14:textId="77777777" w:rsidR="004E41DE" w:rsidRPr="00E232BB" w:rsidRDefault="004E41DE" w:rsidP="00652CFD">
            <w:pPr>
              <w:spacing w:before="0" w:after="0" w:line="276" w:lineRule="auto"/>
              <w:rPr>
                <w:sz w:val="20"/>
              </w:rPr>
            </w:pPr>
            <w:r>
              <w:rPr>
                <w:sz w:val="20"/>
              </w:rPr>
              <w:t>Дата выдачи предписания</w:t>
            </w:r>
          </w:p>
        </w:tc>
        <w:tc>
          <w:tcPr>
            <w:tcW w:w="1390" w:type="pct"/>
            <w:shd w:val="clear" w:color="auto" w:fill="auto"/>
          </w:tcPr>
          <w:p w14:paraId="2D01E4E9" w14:textId="77777777" w:rsidR="00EA50DA" w:rsidRPr="00EA50DA" w:rsidRDefault="004E41DE" w:rsidP="00652CFD">
            <w:pPr>
              <w:spacing w:before="0" w:after="0" w:line="276" w:lineRule="auto"/>
              <w:rPr>
                <w:sz w:val="20"/>
              </w:rPr>
            </w:pPr>
            <w:r w:rsidRPr="00E232BB">
              <w:rPr>
                <w:sz w:val="20"/>
              </w:rPr>
              <w:t> </w:t>
            </w:r>
            <w:r w:rsidR="00EA50DA" w:rsidRPr="00EA50DA">
              <w:rPr>
                <w:sz w:val="20"/>
              </w:rPr>
              <w:t>Необязательно для заполнения, если результат контроля КО формируется по:</w:t>
            </w:r>
          </w:p>
          <w:p w14:paraId="3CB789CC" w14:textId="77777777" w:rsidR="00EA50DA" w:rsidRPr="00EA50DA" w:rsidRDefault="00EA50DA" w:rsidP="00652CFD">
            <w:pPr>
              <w:spacing w:before="0" w:after="0" w:line="276" w:lineRule="auto"/>
              <w:rPr>
                <w:sz w:val="20"/>
              </w:rPr>
            </w:pPr>
            <w:r w:rsidRPr="00EA50DA">
              <w:rPr>
                <w:sz w:val="20"/>
              </w:rPr>
              <w:t>- внеплановой проверке (рассмотрение жалобы, созданной в ЛК Поставщика);</w:t>
            </w:r>
          </w:p>
          <w:p w14:paraId="682E3811" w14:textId="77777777" w:rsidR="00EA50DA" w:rsidRPr="00EA50DA" w:rsidRDefault="00EA50DA" w:rsidP="00652CFD">
            <w:pPr>
              <w:spacing w:before="0" w:after="0" w:line="276" w:lineRule="auto"/>
              <w:rPr>
                <w:sz w:val="20"/>
              </w:rPr>
            </w:pPr>
            <w:r w:rsidRPr="00EA50DA">
              <w:rPr>
                <w:sz w:val="20"/>
              </w:rPr>
              <w:t>- жалобе, созданной в ЛК Поставщика;</w:t>
            </w:r>
          </w:p>
          <w:p w14:paraId="5029BFAA" w14:textId="77777777" w:rsidR="004E41DE" w:rsidRPr="00E232BB" w:rsidRDefault="00EA50DA" w:rsidP="00652CFD">
            <w:pPr>
              <w:spacing w:before="0" w:after="0" w:line="276" w:lineRule="auto"/>
              <w:rPr>
                <w:sz w:val="20"/>
              </w:rPr>
            </w:pPr>
            <w:r w:rsidRPr="00EA50DA">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AA501B" w:rsidRPr="001A4780" w14:paraId="1642E684" w14:textId="77777777" w:rsidTr="004B0BFC">
        <w:tc>
          <w:tcPr>
            <w:tcW w:w="772" w:type="pct"/>
            <w:gridSpan w:val="3"/>
            <w:shd w:val="clear" w:color="auto" w:fill="auto"/>
            <w:vAlign w:val="center"/>
          </w:tcPr>
          <w:p w14:paraId="6AECCB9B" w14:textId="77777777" w:rsidR="00AA501B" w:rsidRPr="00E87917" w:rsidRDefault="00AA501B" w:rsidP="00652CFD">
            <w:pPr>
              <w:spacing w:before="0" w:after="0" w:line="276" w:lineRule="auto"/>
              <w:rPr>
                <w:sz w:val="20"/>
              </w:rPr>
            </w:pPr>
          </w:p>
        </w:tc>
        <w:tc>
          <w:tcPr>
            <w:tcW w:w="723" w:type="pct"/>
            <w:shd w:val="clear" w:color="auto" w:fill="auto"/>
            <w:vAlign w:val="center"/>
          </w:tcPr>
          <w:p w14:paraId="194BF637" w14:textId="77777777" w:rsidR="00AA501B" w:rsidRPr="009C4AB5" w:rsidRDefault="00AA501B" w:rsidP="00652CFD">
            <w:pPr>
              <w:spacing w:before="0" w:after="0" w:line="276" w:lineRule="auto"/>
              <w:rPr>
                <w:sz w:val="20"/>
                <w:lang w:val="en-US"/>
              </w:rPr>
            </w:pPr>
            <w:r w:rsidRPr="00104B12">
              <w:rPr>
                <w:sz w:val="20"/>
              </w:rPr>
              <w:t>prescription</w:t>
            </w:r>
            <w:r>
              <w:rPr>
                <w:sz w:val="20"/>
                <w:lang w:val="en-US"/>
              </w:rPr>
              <w:t>Text</w:t>
            </w:r>
          </w:p>
        </w:tc>
        <w:tc>
          <w:tcPr>
            <w:tcW w:w="165" w:type="pct"/>
            <w:gridSpan w:val="2"/>
            <w:shd w:val="clear" w:color="auto" w:fill="auto"/>
            <w:vAlign w:val="center"/>
          </w:tcPr>
          <w:p w14:paraId="12316E08" w14:textId="77777777" w:rsidR="00AA501B" w:rsidRPr="00E87917" w:rsidRDefault="009B2BF4" w:rsidP="00652CFD">
            <w:pPr>
              <w:spacing w:before="0" w:after="0" w:line="276" w:lineRule="auto"/>
              <w:ind w:firstLine="51"/>
              <w:rPr>
                <w:sz w:val="20"/>
              </w:rPr>
            </w:pPr>
            <w:r>
              <w:rPr>
                <w:sz w:val="20"/>
              </w:rPr>
              <w:t>Н</w:t>
            </w:r>
          </w:p>
        </w:tc>
        <w:tc>
          <w:tcPr>
            <w:tcW w:w="535" w:type="pct"/>
            <w:gridSpan w:val="2"/>
            <w:shd w:val="clear" w:color="auto" w:fill="auto"/>
            <w:vAlign w:val="center"/>
          </w:tcPr>
          <w:p w14:paraId="0D56D86A" w14:textId="77777777" w:rsidR="00AA501B" w:rsidRPr="00AF1C6C" w:rsidRDefault="00AA501B" w:rsidP="00652CFD">
            <w:pPr>
              <w:spacing w:before="0" w:after="0" w:line="276" w:lineRule="auto"/>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14:paraId="57B91420" w14:textId="77777777" w:rsidR="00AA501B" w:rsidRPr="00AA501B" w:rsidRDefault="00AA501B" w:rsidP="00652CFD">
            <w:pPr>
              <w:spacing w:before="0" w:after="0" w:line="276" w:lineRule="auto"/>
              <w:ind w:firstLine="51"/>
              <w:rPr>
                <w:sz w:val="20"/>
              </w:rPr>
            </w:pPr>
            <w:r>
              <w:rPr>
                <w:sz w:val="20"/>
              </w:rPr>
              <w:t>Текст предписания</w:t>
            </w:r>
          </w:p>
        </w:tc>
        <w:tc>
          <w:tcPr>
            <w:tcW w:w="1390" w:type="pct"/>
            <w:shd w:val="clear" w:color="auto" w:fill="auto"/>
            <w:vAlign w:val="center"/>
          </w:tcPr>
          <w:p w14:paraId="7246039C" w14:textId="77777777" w:rsidR="00EA50DA" w:rsidRPr="00EA50DA" w:rsidRDefault="00EA50DA" w:rsidP="00652CFD">
            <w:pPr>
              <w:spacing w:before="0" w:after="0" w:line="276" w:lineRule="auto"/>
              <w:ind w:firstLine="51"/>
              <w:rPr>
                <w:sz w:val="20"/>
              </w:rPr>
            </w:pPr>
            <w:r w:rsidRPr="00EA50DA">
              <w:rPr>
                <w:sz w:val="20"/>
              </w:rPr>
              <w:t>Необязательно для заполнения, если результат контроля КО формируется по:</w:t>
            </w:r>
          </w:p>
          <w:p w14:paraId="03057EC6" w14:textId="77777777" w:rsidR="00EA50DA" w:rsidRPr="00EA50DA" w:rsidRDefault="00EA50DA" w:rsidP="00652CFD">
            <w:pPr>
              <w:spacing w:before="0" w:after="0" w:line="276" w:lineRule="auto"/>
              <w:ind w:firstLine="51"/>
              <w:rPr>
                <w:sz w:val="20"/>
              </w:rPr>
            </w:pPr>
            <w:r w:rsidRPr="00EA50DA">
              <w:rPr>
                <w:sz w:val="20"/>
              </w:rPr>
              <w:t>- внеплановой проверке (рассмотрение жалобы, созданной в ЛК Поставщика);</w:t>
            </w:r>
          </w:p>
          <w:p w14:paraId="04DD123A" w14:textId="77777777" w:rsidR="00EA50DA" w:rsidRPr="00EA50DA" w:rsidRDefault="00EA50DA" w:rsidP="00652CFD">
            <w:pPr>
              <w:spacing w:before="0" w:after="0" w:line="276" w:lineRule="auto"/>
              <w:ind w:firstLine="51"/>
              <w:rPr>
                <w:sz w:val="20"/>
              </w:rPr>
            </w:pPr>
            <w:r w:rsidRPr="00EA50DA">
              <w:rPr>
                <w:sz w:val="20"/>
              </w:rPr>
              <w:t>- жалобе, созданной в ЛК Поставщика</w:t>
            </w:r>
          </w:p>
          <w:p w14:paraId="3010F990" w14:textId="77777777" w:rsidR="00AA501B" w:rsidRPr="00E87917" w:rsidRDefault="00EA50DA" w:rsidP="00652CFD">
            <w:pPr>
              <w:spacing w:before="0" w:after="0" w:line="276" w:lineRule="auto"/>
              <w:ind w:firstLine="51"/>
              <w:rPr>
                <w:sz w:val="20"/>
              </w:rPr>
            </w:pPr>
            <w:r w:rsidRPr="00EA50DA">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4E41DE" w:rsidRPr="001A4780" w14:paraId="388AA5D6" w14:textId="77777777" w:rsidTr="004B0BFC">
        <w:tc>
          <w:tcPr>
            <w:tcW w:w="772" w:type="pct"/>
            <w:gridSpan w:val="3"/>
            <w:shd w:val="clear" w:color="auto" w:fill="auto"/>
          </w:tcPr>
          <w:p w14:paraId="1F921F0C" w14:textId="77777777" w:rsidR="004E41DE" w:rsidRPr="00E232BB" w:rsidRDefault="004E41DE" w:rsidP="00652CFD">
            <w:pPr>
              <w:spacing w:before="0" w:after="0" w:line="276" w:lineRule="auto"/>
              <w:rPr>
                <w:sz w:val="20"/>
              </w:rPr>
            </w:pPr>
            <w:r w:rsidRPr="00E232BB">
              <w:rPr>
                <w:sz w:val="20"/>
              </w:rPr>
              <w:t> </w:t>
            </w:r>
          </w:p>
        </w:tc>
        <w:tc>
          <w:tcPr>
            <w:tcW w:w="723" w:type="pct"/>
            <w:shd w:val="clear" w:color="auto" w:fill="auto"/>
          </w:tcPr>
          <w:p w14:paraId="43BDDD53" w14:textId="77777777" w:rsidR="004E41DE" w:rsidRPr="00191F26" w:rsidRDefault="00AA501B" w:rsidP="00652CFD">
            <w:pPr>
              <w:spacing w:before="0" w:after="0" w:line="276" w:lineRule="auto"/>
              <w:rPr>
                <w:sz w:val="20"/>
              </w:rPr>
            </w:pPr>
            <w:r>
              <w:rPr>
                <w:sz w:val="20"/>
                <w:lang w:val="en-US"/>
              </w:rPr>
              <w:t>a</w:t>
            </w:r>
            <w:r w:rsidR="004E41DE" w:rsidRPr="00104B12">
              <w:rPr>
                <w:sz w:val="20"/>
              </w:rPr>
              <w:t>ttachments</w:t>
            </w:r>
          </w:p>
        </w:tc>
        <w:tc>
          <w:tcPr>
            <w:tcW w:w="165" w:type="pct"/>
            <w:gridSpan w:val="2"/>
            <w:shd w:val="clear" w:color="auto" w:fill="auto"/>
          </w:tcPr>
          <w:p w14:paraId="65E07FB2" w14:textId="77777777" w:rsidR="004E41DE" w:rsidRPr="00E232BB" w:rsidRDefault="009B2BF4" w:rsidP="00652CFD">
            <w:pPr>
              <w:spacing w:before="0" w:after="0" w:line="276" w:lineRule="auto"/>
              <w:jc w:val="center"/>
              <w:rPr>
                <w:sz w:val="20"/>
              </w:rPr>
            </w:pPr>
            <w:r>
              <w:rPr>
                <w:sz w:val="20"/>
              </w:rPr>
              <w:t>Н</w:t>
            </w:r>
          </w:p>
        </w:tc>
        <w:tc>
          <w:tcPr>
            <w:tcW w:w="535" w:type="pct"/>
            <w:gridSpan w:val="2"/>
            <w:shd w:val="clear" w:color="auto" w:fill="auto"/>
          </w:tcPr>
          <w:p w14:paraId="708FBD35" w14:textId="77777777" w:rsidR="004E41DE" w:rsidRPr="00E232BB" w:rsidRDefault="004E41DE" w:rsidP="00652CFD">
            <w:pPr>
              <w:spacing w:before="0" w:after="0" w:line="276" w:lineRule="auto"/>
              <w:jc w:val="center"/>
              <w:rPr>
                <w:sz w:val="20"/>
              </w:rPr>
            </w:pPr>
            <w:r w:rsidRPr="00E232BB">
              <w:rPr>
                <w:sz w:val="20"/>
              </w:rPr>
              <w:t>S</w:t>
            </w:r>
          </w:p>
        </w:tc>
        <w:tc>
          <w:tcPr>
            <w:tcW w:w="1415" w:type="pct"/>
            <w:gridSpan w:val="2"/>
            <w:shd w:val="clear" w:color="auto" w:fill="auto"/>
          </w:tcPr>
          <w:p w14:paraId="555A8985" w14:textId="77777777" w:rsidR="004E41DE" w:rsidRPr="00E232BB" w:rsidRDefault="004E41DE" w:rsidP="00652CFD">
            <w:pPr>
              <w:spacing w:before="0" w:after="0" w:line="276" w:lineRule="auto"/>
              <w:rPr>
                <w:sz w:val="20"/>
              </w:rPr>
            </w:pPr>
            <w:r>
              <w:rPr>
                <w:sz w:val="20"/>
              </w:rPr>
              <w:t>Информация о прикрепленных документах</w:t>
            </w:r>
          </w:p>
        </w:tc>
        <w:tc>
          <w:tcPr>
            <w:tcW w:w="1390" w:type="pct"/>
            <w:shd w:val="clear" w:color="auto" w:fill="auto"/>
          </w:tcPr>
          <w:p w14:paraId="0D5AA97B" w14:textId="77777777" w:rsidR="00EA50DA" w:rsidRPr="00EA50DA" w:rsidRDefault="00EA50DA" w:rsidP="00652CFD">
            <w:pPr>
              <w:spacing w:before="0" w:after="0" w:line="276" w:lineRule="auto"/>
              <w:rPr>
                <w:sz w:val="20"/>
              </w:rPr>
            </w:pPr>
            <w:r w:rsidRPr="00EA50DA">
              <w:rPr>
                <w:sz w:val="20"/>
              </w:rPr>
              <w:t>Необязательно для заполнения, если результат контроля КО формируется по:</w:t>
            </w:r>
          </w:p>
          <w:p w14:paraId="6A249851" w14:textId="77777777" w:rsidR="00EA50DA" w:rsidRPr="00EA50DA" w:rsidRDefault="00EA50DA" w:rsidP="00652CFD">
            <w:pPr>
              <w:spacing w:before="0" w:after="0" w:line="276" w:lineRule="auto"/>
              <w:rPr>
                <w:sz w:val="20"/>
              </w:rPr>
            </w:pPr>
            <w:r w:rsidRPr="00EA50DA">
              <w:rPr>
                <w:sz w:val="20"/>
              </w:rPr>
              <w:t>- внеплановой проверке (рассмотрение жалобы, созданной в ЛК Поставщика);</w:t>
            </w:r>
          </w:p>
          <w:p w14:paraId="18F443F4" w14:textId="77777777" w:rsidR="00EA50DA" w:rsidRPr="00EA50DA" w:rsidRDefault="00EA50DA" w:rsidP="00652CFD">
            <w:pPr>
              <w:spacing w:before="0" w:after="0" w:line="276" w:lineRule="auto"/>
              <w:rPr>
                <w:sz w:val="20"/>
              </w:rPr>
            </w:pPr>
            <w:r w:rsidRPr="00EA50DA">
              <w:rPr>
                <w:sz w:val="20"/>
              </w:rPr>
              <w:t>- жалобе, созданной в ЛК Поставщика;</w:t>
            </w:r>
          </w:p>
          <w:p w14:paraId="6DDFAA06" w14:textId="77777777" w:rsidR="004E41DE" w:rsidRPr="00E232BB" w:rsidRDefault="00EA50DA" w:rsidP="00652CFD">
            <w:pPr>
              <w:spacing w:before="0" w:after="0" w:line="276" w:lineRule="auto"/>
              <w:rPr>
                <w:sz w:val="20"/>
              </w:rPr>
            </w:pPr>
            <w:r w:rsidRPr="00EA50DA">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AA501B" w:rsidRPr="001A4780" w14:paraId="3092546B" w14:textId="77777777" w:rsidTr="004B0BFC">
        <w:tc>
          <w:tcPr>
            <w:tcW w:w="772" w:type="pct"/>
            <w:gridSpan w:val="3"/>
            <w:shd w:val="clear" w:color="auto" w:fill="auto"/>
          </w:tcPr>
          <w:p w14:paraId="3A08CDBF" w14:textId="77777777" w:rsidR="00AA501B" w:rsidRPr="00E232BB" w:rsidRDefault="00AA501B" w:rsidP="00652CFD">
            <w:pPr>
              <w:spacing w:before="0" w:after="0" w:line="276" w:lineRule="auto"/>
              <w:rPr>
                <w:sz w:val="20"/>
              </w:rPr>
            </w:pPr>
            <w:r w:rsidRPr="00E232BB">
              <w:rPr>
                <w:sz w:val="20"/>
              </w:rPr>
              <w:t> </w:t>
            </w:r>
          </w:p>
        </w:tc>
        <w:tc>
          <w:tcPr>
            <w:tcW w:w="723" w:type="pct"/>
            <w:shd w:val="clear" w:color="auto" w:fill="auto"/>
          </w:tcPr>
          <w:p w14:paraId="7EC9EB67" w14:textId="77777777" w:rsidR="00AA501B" w:rsidRPr="00191F26" w:rsidRDefault="00AA501B" w:rsidP="00652CFD">
            <w:pPr>
              <w:spacing w:before="0" w:after="0" w:line="276" w:lineRule="auto"/>
              <w:rPr>
                <w:sz w:val="20"/>
              </w:rPr>
            </w:pPr>
            <w:r w:rsidRPr="00104B12">
              <w:rPr>
                <w:sz w:val="20"/>
              </w:rPr>
              <w:t>prescription</w:t>
            </w:r>
            <w:r w:rsidRPr="00726DBB">
              <w:rPr>
                <w:sz w:val="20"/>
              </w:rPr>
              <w:t>Appeal</w:t>
            </w:r>
          </w:p>
        </w:tc>
        <w:tc>
          <w:tcPr>
            <w:tcW w:w="165" w:type="pct"/>
            <w:gridSpan w:val="2"/>
            <w:shd w:val="clear" w:color="auto" w:fill="auto"/>
          </w:tcPr>
          <w:p w14:paraId="2358D883" w14:textId="77777777" w:rsidR="00AA501B" w:rsidRPr="00726DBB" w:rsidRDefault="00AA501B" w:rsidP="00652CFD">
            <w:pPr>
              <w:spacing w:before="0" w:after="0" w:line="276" w:lineRule="auto"/>
              <w:jc w:val="center"/>
              <w:rPr>
                <w:sz w:val="20"/>
              </w:rPr>
            </w:pPr>
            <w:r>
              <w:rPr>
                <w:sz w:val="20"/>
              </w:rPr>
              <w:t>Н</w:t>
            </w:r>
          </w:p>
        </w:tc>
        <w:tc>
          <w:tcPr>
            <w:tcW w:w="535" w:type="pct"/>
            <w:gridSpan w:val="2"/>
            <w:shd w:val="clear" w:color="auto" w:fill="auto"/>
          </w:tcPr>
          <w:p w14:paraId="2276EA71" w14:textId="77777777" w:rsidR="00AA501B" w:rsidRPr="00E232BB" w:rsidRDefault="00AA501B" w:rsidP="00652CFD">
            <w:pPr>
              <w:spacing w:before="0" w:after="0" w:line="276" w:lineRule="auto"/>
              <w:jc w:val="center"/>
              <w:rPr>
                <w:sz w:val="20"/>
              </w:rPr>
            </w:pPr>
            <w:r w:rsidRPr="00E232BB">
              <w:rPr>
                <w:sz w:val="20"/>
              </w:rPr>
              <w:t>S</w:t>
            </w:r>
          </w:p>
        </w:tc>
        <w:tc>
          <w:tcPr>
            <w:tcW w:w="1415" w:type="pct"/>
            <w:gridSpan w:val="2"/>
            <w:shd w:val="clear" w:color="auto" w:fill="auto"/>
          </w:tcPr>
          <w:p w14:paraId="470CA427" w14:textId="77777777" w:rsidR="00AA501B" w:rsidRPr="00AA501B" w:rsidRDefault="00AA501B" w:rsidP="00652CFD">
            <w:pPr>
              <w:spacing w:before="0" w:after="0" w:line="276" w:lineRule="auto"/>
              <w:rPr>
                <w:sz w:val="20"/>
              </w:rPr>
            </w:pPr>
            <w:r w:rsidRPr="00726DBB">
              <w:rPr>
                <w:sz w:val="20"/>
              </w:rPr>
              <w:t xml:space="preserve">Обжалование </w:t>
            </w:r>
            <w:r>
              <w:rPr>
                <w:sz w:val="20"/>
              </w:rPr>
              <w:t>предписания</w:t>
            </w:r>
          </w:p>
        </w:tc>
        <w:tc>
          <w:tcPr>
            <w:tcW w:w="1390" w:type="pct"/>
            <w:shd w:val="clear" w:color="auto" w:fill="auto"/>
          </w:tcPr>
          <w:p w14:paraId="4B02415C" w14:textId="77777777" w:rsidR="00AA501B" w:rsidRPr="00E232BB" w:rsidRDefault="00AA501B" w:rsidP="00652CFD">
            <w:pPr>
              <w:spacing w:before="0" w:after="0" w:line="276" w:lineRule="auto"/>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14:paraId="1314BD12" w14:textId="77777777" w:rsidTr="004B0BFC">
        <w:tc>
          <w:tcPr>
            <w:tcW w:w="5000" w:type="pct"/>
            <w:gridSpan w:val="11"/>
            <w:shd w:val="clear" w:color="auto" w:fill="auto"/>
          </w:tcPr>
          <w:p w14:paraId="78BD5938" w14:textId="77777777" w:rsidR="004E41DE" w:rsidRPr="00E232BB" w:rsidRDefault="004E41DE" w:rsidP="00652CFD">
            <w:pPr>
              <w:spacing w:before="0" w:after="0" w:line="276" w:lineRule="auto"/>
              <w:jc w:val="center"/>
              <w:rPr>
                <w:sz w:val="20"/>
              </w:rPr>
            </w:pPr>
            <w:r w:rsidRPr="002D1C92">
              <w:rPr>
                <w:b/>
                <w:sz w:val="20"/>
              </w:rPr>
              <w:t>Заключение</w:t>
            </w:r>
          </w:p>
        </w:tc>
      </w:tr>
      <w:tr w:rsidR="004E41DE" w:rsidRPr="001A4780" w14:paraId="3FEFD996" w14:textId="77777777" w:rsidTr="004B0BFC">
        <w:tc>
          <w:tcPr>
            <w:tcW w:w="772" w:type="pct"/>
            <w:gridSpan w:val="3"/>
            <w:shd w:val="clear" w:color="auto" w:fill="auto"/>
          </w:tcPr>
          <w:p w14:paraId="1DA61B9B" w14:textId="77777777" w:rsidR="004E41DE" w:rsidRPr="00E232BB" w:rsidRDefault="004E41DE" w:rsidP="00652CFD">
            <w:pPr>
              <w:spacing w:before="0" w:after="0" w:line="276" w:lineRule="auto"/>
              <w:rPr>
                <w:sz w:val="20"/>
              </w:rPr>
            </w:pPr>
            <w:r w:rsidRPr="002D1C92">
              <w:rPr>
                <w:b/>
                <w:sz w:val="20"/>
              </w:rPr>
              <w:t>conclusion</w:t>
            </w:r>
          </w:p>
        </w:tc>
        <w:tc>
          <w:tcPr>
            <w:tcW w:w="723" w:type="pct"/>
            <w:shd w:val="clear" w:color="auto" w:fill="auto"/>
          </w:tcPr>
          <w:p w14:paraId="087DC867" w14:textId="77777777" w:rsidR="004E41DE" w:rsidRPr="00104B12" w:rsidRDefault="004E41DE" w:rsidP="00652CFD">
            <w:pPr>
              <w:spacing w:before="0" w:after="0" w:line="276" w:lineRule="auto"/>
              <w:rPr>
                <w:sz w:val="20"/>
              </w:rPr>
            </w:pPr>
          </w:p>
        </w:tc>
        <w:tc>
          <w:tcPr>
            <w:tcW w:w="165" w:type="pct"/>
            <w:gridSpan w:val="2"/>
            <w:shd w:val="clear" w:color="auto" w:fill="auto"/>
          </w:tcPr>
          <w:p w14:paraId="5C7DC8A5" w14:textId="77777777" w:rsidR="004E41DE" w:rsidRDefault="004E41DE" w:rsidP="00652CFD">
            <w:pPr>
              <w:spacing w:before="0" w:after="0" w:line="276" w:lineRule="auto"/>
              <w:jc w:val="center"/>
              <w:rPr>
                <w:sz w:val="20"/>
              </w:rPr>
            </w:pPr>
          </w:p>
        </w:tc>
        <w:tc>
          <w:tcPr>
            <w:tcW w:w="535" w:type="pct"/>
            <w:gridSpan w:val="2"/>
            <w:shd w:val="clear" w:color="auto" w:fill="auto"/>
          </w:tcPr>
          <w:p w14:paraId="608748BE" w14:textId="77777777" w:rsidR="004E41DE" w:rsidRPr="00E232BB" w:rsidRDefault="004E41DE" w:rsidP="00652CFD">
            <w:pPr>
              <w:spacing w:before="0" w:after="0" w:line="276" w:lineRule="auto"/>
              <w:jc w:val="center"/>
              <w:rPr>
                <w:sz w:val="20"/>
              </w:rPr>
            </w:pPr>
          </w:p>
        </w:tc>
        <w:tc>
          <w:tcPr>
            <w:tcW w:w="1415" w:type="pct"/>
            <w:gridSpan w:val="2"/>
            <w:shd w:val="clear" w:color="auto" w:fill="auto"/>
          </w:tcPr>
          <w:p w14:paraId="40FE82F4" w14:textId="77777777" w:rsidR="004E41DE" w:rsidRDefault="004E41DE" w:rsidP="00652CFD">
            <w:pPr>
              <w:spacing w:before="0" w:after="0" w:line="276" w:lineRule="auto"/>
              <w:rPr>
                <w:sz w:val="20"/>
              </w:rPr>
            </w:pPr>
          </w:p>
        </w:tc>
        <w:tc>
          <w:tcPr>
            <w:tcW w:w="1390" w:type="pct"/>
            <w:shd w:val="clear" w:color="auto" w:fill="auto"/>
          </w:tcPr>
          <w:p w14:paraId="7EF2B3FC" w14:textId="77777777" w:rsidR="004E41DE" w:rsidRPr="00E232BB" w:rsidRDefault="004E41DE" w:rsidP="00652CFD">
            <w:pPr>
              <w:spacing w:before="0" w:after="0" w:line="276" w:lineRule="auto"/>
              <w:rPr>
                <w:sz w:val="20"/>
              </w:rPr>
            </w:pPr>
          </w:p>
        </w:tc>
      </w:tr>
      <w:tr w:rsidR="004E41DE" w:rsidRPr="001A4780" w14:paraId="4B045747" w14:textId="77777777" w:rsidTr="004B0BFC">
        <w:tc>
          <w:tcPr>
            <w:tcW w:w="772" w:type="pct"/>
            <w:gridSpan w:val="3"/>
            <w:shd w:val="clear" w:color="auto" w:fill="auto"/>
          </w:tcPr>
          <w:p w14:paraId="6F7B1FE3" w14:textId="77777777" w:rsidR="004E41DE" w:rsidRPr="00E232BB" w:rsidRDefault="004E41DE" w:rsidP="00652CFD">
            <w:pPr>
              <w:spacing w:before="0" w:after="0" w:line="276" w:lineRule="auto"/>
              <w:rPr>
                <w:sz w:val="20"/>
              </w:rPr>
            </w:pPr>
          </w:p>
        </w:tc>
        <w:tc>
          <w:tcPr>
            <w:tcW w:w="723" w:type="pct"/>
            <w:shd w:val="clear" w:color="auto" w:fill="auto"/>
          </w:tcPr>
          <w:p w14:paraId="618343D8" w14:textId="77777777" w:rsidR="004E41DE" w:rsidRPr="00104B12" w:rsidRDefault="004E41DE" w:rsidP="00652CFD">
            <w:pPr>
              <w:spacing w:before="0" w:after="0" w:line="276" w:lineRule="auto"/>
              <w:rPr>
                <w:sz w:val="20"/>
              </w:rPr>
            </w:pPr>
            <w:r w:rsidRPr="00104B12">
              <w:rPr>
                <w:sz w:val="20"/>
              </w:rPr>
              <w:t>decisionNumber</w:t>
            </w:r>
          </w:p>
        </w:tc>
        <w:tc>
          <w:tcPr>
            <w:tcW w:w="165" w:type="pct"/>
            <w:gridSpan w:val="2"/>
            <w:shd w:val="clear" w:color="auto" w:fill="auto"/>
          </w:tcPr>
          <w:p w14:paraId="03CEA364" w14:textId="77777777" w:rsidR="004E41DE" w:rsidRDefault="00AB1BC0" w:rsidP="00652CFD">
            <w:pPr>
              <w:spacing w:before="0" w:after="0" w:line="276" w:lineRule="auto"/>
              <w:jc w:val="center"/>
              <w:rPr>
                <w:sz w:val="20"/>
              </w:rPr>
            </w:pPr>
            <w:r>
              <w:rPr>
                <w:sz w:val="20"/>
              </w:rPr>
              <w:t>Н</w:t>
            </w:r>
          </w:p>
        </w:tc>
        <w:tc>
          <w:tcPr>
            <w:tcW w:w="535" w:type="pct"/>
            <w:gridSpan w:val="2"/>
            <w:shd w:val="clear" w:color="auto" w:fill="auto"/>
          </w:tcPr>
          <w:p w14:paraId="295EF8B7" w14:textId="77777777" w:rsidR="004E41DE" w:rsidRPr="00E232BB" w:rsidRDefault="004E41DE" w:rsidP="00652CFD">
            <w:pPr>
              <w:spacing w:before="0" w:after="0" w:line="276" w:lineRule="auto"/>
              <w:jc w:val="center"/>
              <w:rPr>
                <w:sz w:val="20"/>
              </w:rPr>
            </w:pPr>
            <w:r w:rsidRPr="00E232BB">
              <w:rPr>
                <w:sz w:val="20"/>
              </w:rPr>
              <w:t>T</w:t>
            </w:r>
            <w:r w:rsidRPr="00104B12">
              <w:rPr>
                <w:sz w:val="20"/>
              </w:rPr>
              <w:t>(1-20)</w:t>
            </w:r>
          </w:p>
        </w:tc>
        <w:tc>
          <w:tcPr>
            <w:tcW w:w="1415" w:type="pct"/>
            <w:gridSpan w:val="2"/>
            <w:shd w:val="clear" w:color="auto" w:fill="auto"/>
          </w:tcPr>
          <w:p w14:paraId="3B783F99" w14:textId="77777777" w:rsidR="004E41DE" w:rsidRDefault="004E41DE" w:rsidP="00652CFD">
            <w:pPr>
              <w:spacing w:before="0" w:after="0" w:line="276" w:lineRule="auto"/>
              <w:rPr>
                <w:sz w:val="20"/>
              </w:rPr>
            </w:pPr>
            <w:r>
              <w:rPr>
                <w:sz w:val="20"/>
              </w:rPr>
              <w:t xml:space="preserve">Номер </w:t>
            </w:r>
          </w:p>
        </w:tc>
        <w:tc>
          <w:tcPr>
            <w:tcW w:w="1390" w:type="pct"/>
            <w:shd w:val="clear" w:color="auto" w:fill="auto"/>
          </w:tcPr>
          <w:p w14:paraId="0F2CB67D" w14:textId="77777777" w:rsidR="00E87BDB" w:rsidRPr="00E87BDB" w:rsidRDefault="00E87BDB" w:rsidP="00652CFD">
            <w:pPr>
              <w:spacing w:before="0" w:after="0" w:line="276" w:lineRule="auto"/>
              <w:rPr>
                <w:sz w:val="20"/>
              </w:rPr>
            </w:pPr>
            <w:r w:rsidRPr="00E87BDB">
              <w:rPr>
                <w:sz w:val="20"/>
              </w:rPr>
              <w:t>Необязательно для заполнения, если результат контроля КО формируется по:</w:t>
            </w:r>
          </w:p>
          <w:p w14:paraId="41618E16" w14:textId="77777777" w:rsidR="00E87BDB" w:rsidRPr="00E87BDB" w:rsidRDefault="00E87BDB" w:rsidP="00652CFD">
            <w:pPr>
              <w:spacing w:before="0" w:after="0" w:line="276" w:lineRule="auto"/>
              <w:rPr>
                <w:sz w:val="20"/>
              </w:rPr>
            </w:pPr>
            <w:r w:rsidRPr="00E87BDB">
              <w:rPr>
                <w:sz w:val="20"/>
              </w:rPr>
              <w:t>- внеплановой проверке (рассмотрение жалобы, созданной в ЛК Поставщика);</w:t>
            </w:r>
          </w:p>
          <w:p w14:paraId="5694B011" w14:textId="77777777" w:rsidR="00E87BDB" w:rsidRPr="00E87BDB" w:rsidRDefault="00E87BDB" w:rsidP="00652CFD">
            <w:pPr>
              <w:spacing w:before="0" w:after="0" w:line="276" w:lineRule="auto"/>
              <w:rPr>
                <w:sz w:val="20"/>
              </w:rPr>
            </w:pPr>
            <w:r w:rsidRPr="00E87BDB">
              <w:rPr>
                <w:sz w:val="20"/>
              </w:rPr>
              <w:t>- жалобе, созданной в ЛК Поставщика;</w:t>
            </w:r>
          </w:p>
          <w:p w14:paraId="2133605B" w14:textId="77777777" w:rsidR="004E41DE" w:rsidRPr="00E232BB" w:rsidRDefault="00E87BDB" w:rsidP="00652CFD">
            <w:pPr>
              <w:spacing w:before="0" w:after="0" w:line="276" w:lineRule="auto"/>
              <w:rPr>
                <w:sz w:val="20"/>
              </w:rPr>
            </w:pPr>
            <w:r w:rsidRPr="00E87BDB">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4E41DE" w:rsidRPr="001A4780" w14:paraId="2493AC79" w14:textId="77777777" w:rsidTr="004B0BFC">
        <w:tc>
          <w:tcPr>
            <w:tcW w:w="772" w:type="pct"/>
            <w:gridSpan w:val="3"/>
            <w:shd w:val="clear" w:color="auto" w:fill="auto"/>
          </w:tcPr>
          <w:p w14:paraId="00951EEE" w14:textId="77777777" w:rsidR="004E41DE" w:rsidRPr="00E232BB" w:rsidRDefault="004E41DE" w:rsidP="00652CFD">
            <w:pPr>
              <w:spacing w:before="0" w:after="0" w:line="276" w:lineRule="auto"/>
              <w:rPr>
                <w:sz w:val="20"/>
              </w:rPr>
            </w:pPr>
          </w:p>
        </w:tc>
        <w:tc>
          <w:tcPr>
            <w:tcW w:w="723" w:type="pct"/>
            <w:shd w:val="clear" w:color="auto" w:fill="auto"/>
          </w:tcPr>
          <w:p w14:paraId="73D045A8" w14:textId="77777777" w:rsidR="004E41DE" w:rsidRPr="00104B12" w:rsidRDefault="004E41DE" w:rsidP="00652CFD">
            <w:pPr>
              <w:spacing w:before="0" w:after="0" w:line="276" w:lineRule="auto"/>
              <w:rPr>
                <w:sz w:val="20"/>
              </w:rPr>
            </w:pPr>
            <w:r w:rsidRPr="00104B12">
              <w:rPr>
                <w:sz w:val="20"/>
              </w:rPr>
              <w:t>decisionDate</w:t>
            </w:r>
          </w:p>
        </w:tc>
        <w:tc>
          <w:tcPr>
            <w:tcW w:w="165" w:type="pct"/>
            <w:gridSpan w:val="2"/>
            <w:shd w:val="clear" w:color="auto" w:fill="auto"/>
          </w:tcPr>
          <w:p w14:paraId="180D3CE4" w14:textId="77777777" w:rsidR="004E41DE" w:rsidRDefault="00E87BDB" w:rsidP="00652CFD">
            <w:pPr>
              <w:spacing w:before="0" w:after="0" w:line="276" w:lineRule="auto"/>
              <w:jc w:val="center"/>
              <w:rPr>
                <w:sz w:val="20"/>
              </w:rPr>
            </w:pPr>
            <w:r>
              <w:rPr>
                <w:sz w:val="20"/>
              </w:rPr>
              <w:t>Н</w:t>
            </w:r>
          </w:p>
        </w:tc>
        <w:tc>
          <w:tcPr>
            <w:tcW w:w="535" w:type="pct"/>
            <w:gridSpan w:val="2"/>
            <w:shd w:val="clear" w:color="auto" w:fill="auto"/>
          </w:tcPr>
          <w:p w14:paraId="4EE5A369" w14:textId="77777777" w:rsidR="004E41DE" w:rsidRPr="00E232BB" w:rsidRDefault="004E41DE" w:rsidP="00652CFD">
            <w:pPr>
              <w:spacing w:before="0" w:after="0" w:line="276" w:lineRule="auto"/>
              <w:jc w:val="center"/>
              <w:rPr>
                <w:sz w:val="20"/>
              </w:rPr>
            </w:pPr>
            <w:r w:rsidRPr="00104B12">
              <w:rPr>
                <w:sz w:val="20"/>
              </w:rPr>
              <w:t>DT</w:t>
            </w:r>
          </w:p>
        </w:tc>
        <w:tc>
          <w:tcPr>
            <w:tcW w:w="1415" w:type="pct"/>
            <w:gridSpan w:val="2"/>
            <w:shd w:val="clear" w:color="auto" w:fill="auto"/>
          </w:tcPr>
          <w:p w14:paraId="5ABACFE8" w14:textId="77777777" w:rsidR="004E41DE" w:rsidRDefault="004E41DE" w:rsidP="00652CFD">
            <w:pPr>
              <w:spacing w:before="0" w:after="0" w:line="276" w:lineRule="auto"/>
              <w:rPr>
                <w:sz w:val="20"/>
              </w:rPr>
            </w:pPr>
            <w:r>
              <w:rPr>
                <w:sz w:val="20"/>
              </w:rPr>
              <w:t xml:space="preserve">Дата </w:t>
            </w:r>
          </w:p>
        </w:tc>
        <w:tc>
          <w:tcPr>
            <w:tcW w:w="1390" w:type="pct"/>
            <w:shd w:val="clear" w:color="auto" w:fill="auto"/>
          </w:tcPr>
          <w:p w14:paraId="4BC6CC2D" w14:textId="77777777" w:rsidR="004E41DE" w:rsidRPr="00E232BB" w:rsidRDefault="00E87BDB" w:rsidP="00652CFD">
            <w:pPr>
              <w:spacing w:before="0" w:after="0" w:line="276" w:lineRule="auto"/>
              <w:rPr>
                <w:sz w:val="20"/>
              </w:rPr>
            </w:pPr>
            <w:r w:rsidRPr="00E87BDB">
              <w:rPr>
                <w:sz w:val="20"/>
              </w:rPr>
              <w:t>Поле может быть не заполнено, если результат контроля формируется по внеплановой проверке с основанием "Получение обращения о согласовании заключения контракта с единственным поставщиком (подрядчиком, исполнителем)".  В других случаях поле обязательно для заполнения</w:t>
            </w:r>
          </w:p>
        </w:tc>
      </w:tr>
      <w:tr w:rsidR="00AA501B" w:rsidRPr="001A4780" w14:paraId="035A3245" w14:textId="77777777" w:rsidTr="004B0BFC">
        <w:tc>
          <w:tcPr>
            <w:tcW w:w="772" w:type="pct"/>
            <w:gridSpan w:val="3"/>
            <w:shd w:val="clear" w:color="auto" w:fill="auto"/>
            <w:vAlign w:val="center"/>
          </w:tcPr>
          <w:p w14:paraId="504C546E" w14:textId="77777777" w:rsidR="00AA501B" w:rsidRPr="00E87917" w:rsidRDefault="00AA501B" w:rsidP="00652CFD">
            <w:pPr>
              <w:spacing w:before="0" w:after="0" w:line="276" w:lineRule="auto"/>
              <w:rPr>
                <w:sz w:val="20"/>
              </w:rPr>
            </w:pPr>
          </w:p>
        </w:tc>
        <w:tc>
          <w:tcPr>
            <w:tcW w:w="723" w:type="pct"/>
            <w:shd w:val="clear" w:color="auto" w:fill="auto"/>
            <w:vAlign w:val="center"/>
          </w:tcPr>
          <w:p w14:paraId="1B4FDBD3" w14:textId="77777777" w:rsidR="00AA501B" w:rsidRPr="009C4AB5" w:rsidRDefault="00AA501B" w:rsidP="00652CFD">
            <w:pPr>
              <w:spacing w:before="0" w:after="0" w:line="276" w:lineRule="auto"/>
              <w:rPr>
                <w:sz w:val="20"/>
                <w:lang w:val="en-US"/>
              </w:rPr>
            </w:pPr>
            <w:r w:rsidRPr="00104B12">
              <w:rPr>
                <w:sz w:val="20"/>
              </w:rPr>
              <w:t>decision</w:t>
            </w:r>
            <w:r>
              <w:rPr>
                <w:sz w:val="20"/>
                <w:lang w:val="en-US"/>
              </w:rPr>
              <w:t>Text</w:t>
            </w:r>
          </w:p>
        </w:tc>
        <w:tc>
          <w:tcPr>
            <w:tcW w:w="165" w:type="pct"/>
            <w:gridSpan w:val="2"/>
            <w:shd w:val="clear" w:color="auto" w:fill="auto"/>
            <w:vAlign w:val="center"/>
          </w:tcPr>
          <w:p w14:paraId="61B0FBA7" w14:textId="77777777" w:rsidR="00AA501B" w:rsidRPr="00E87917" w:rsidRDefault="00AA501B" w:rsidP="00652CFD">
            <w:pPr>
              <w:spacing w:before="0" w:after="0" w:line="276" w:lineRule="auto"/>
              <w:ind w:firstLine="51"/>
              <w:rPr>
                <w:sz w:val="20"/>
              </w:rPr>
            </w:pPr>
            <w:r w:rsidRPr="00E87917">
              <w:rPr>
                <w:sz w:val="20"/>
              </w:rPr>
              <w:t>H</w:t>
            </w:r>
          </w:p>
        </w:tc>
        <w:tc>
          <w:tcPr>
            <w:tcW w:w="535" w:type="pct"/>
            <w:gridSpan w:val="2"/>
            <w:shd w:val="clear" w:color="auto" w:fill="auto"/>
            <w:vAlign w:val="center"/>
          </w:tcPr>
          <w:p w14:paraId="5DB312E1" w14:textId="77777777" w:rsidR="00AA501B" w:rsidRPr="00AF1C6C" w:rsidRDefault="00AA501B" w:rsidP="00652CFD">
            <w:pPr>
              <w:spacing w:before="0" w:after="0" w:line="276" w:lineRule="auto"/>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14:paraId="39E81A14" w14:textId="77777777" w:rsidR="00AA501B" w:rsidRPr="00AA501B" w:rsidRDefault="00AA501B" w:rsidP="00652CFD">
            <w:pPr>
              <w:spacing w:before="0" w:after="0" w:line="276" w:lineRule="auto"/>
              <w:ind w:firstLine="51"/>
              <w:rPr>
                <w:sz w:val="20"/>
              </w:rPr>
            </w:pPr>
            <w:r>
              <w:rPr>
                <w:sz w:val="20"/>
              </w:rPr>
              <w:t xml:space="preserve">Текст </w:t>
            </w:r>
            <w:r>
              <w:rPr>
                <w:sz w:val="20"/>
                <w:lang w:val="en-US"/>
              </w:rPr>
              <w:t>решения</w:t>
            </w:r>
          </w:p>
        </w:tc>
        <w:tc>
          <w:tcPr>
            <w:tcW w:w="1390" w:type="pct"/>
            <w:shd w:val="clear" w:color="auto" w:fill="auto"/>
            <w:vAlign w:val="center"/>
          </w:tcPr>
          <w:p w14:paraId="183D5107" w14:textId="77777777" w:rsidR="00AA501B" w:rsidRPr="00E87917" w:rsidRDefault="00AA501B" w:rsidP="00652CFD">
            <w:pPr>
              <w:spacing w:before="0" w:after="0" w:line="276" w:lineRule="auto"/>
              <w:ind w:firstLine="51"/>
              <w:rPr>
                <w:sz w:val="20"/>
              </w:rPr>
            </w:pPr>
            <w:r w:rsidRPr="00E87917">
              <w:rPr>
                <w:sz w:val="20"/>
              </w:rPr>
              <w:br/>
            </w:r>
          </w:p>
        </w:tc>
      </w:tr>
      <w:tr w:rsidR="004E41DE" w:rsidRPr="001A4780" w14:paraId="4A03B26F" w14:textId="77777777" w:rsidTr="004B0BFC">
        <w:tc>
          <w:tcPr>
            <w:tcW w:w="772" w:type="pct"/>
            <w:gridSpan w:val="3"/>
            <w:shd w:val="clear" w:color="auto" w:fill="auto"/>
          </w:tcPr>
          <w:p w14:paraId="36472170" w14:textId="77777777" w:rsidR="004E41DE" w:rsidRPr="00E232BB" w:rsidRDefault="004E41DE" w:rsidP="00652CFD">
            <w:pPr>
              <w:spacing w:before="0" w:after="0" w:line="276" w:lineRule="auto"/>
              <w:rPr>
                <w:sz w:val="20"/>
              </w:rPr>
            </w:pPr>
          </w:p>
        </w:tc>
        <w:tc>
          <w:tcPr>
            <w:tcW w:w="723" w:type="pct"/>
            <w:shd w:val="clear" w:color="auto" w:fill="auto"/>
          </w:tcPr>
          <w:p w14:paraId="61DA8B25" w14:textId="77777777" w:rsidR="004E41DE" w:rsidRPr="00104B12" w:rsidRDefault="004E41DE" w:rsidP="00652CFD">
            <w:pPr>
              <w:spacing w:before="0" w:after="0" w:line="276" w:lineRule="auto"/>
              <w:rPr>
                <w:sz w:val="20"/>
              </w:rPr>
            </w:pPr>
            <w:r w:rsidRPr="00104B12">
              <w:rPr>
                <w:sz w:val="20"/>
              </w:rPr>
              <w:t>attachments</w:t>
            </w:r>
          </w:p>
        </w:tc>
        <w:tc>
          <w:tcPr>
            <w:tcW w:w="165" w:type="pct"/>
            <w:gridSpan w:val="2"/>
            <w:shd w:val="clear" w:color="auto" w:fill="auto"/>
          </w:tcPr>
          <w:p w14:paraId="1818F2E5" w14:textId="77777777" w:rsidR="004E41DE" w:rsidRDefault="00AB1BC0" w:rsidP="00652CFD">
            <w:pPr>
              <w:spacing w:before="0" w:after="0" w:line="276" w:lineRule="auto"/>
              <w:jc w:val="center"/>
              <w:rPr>
                <w:sz w:val="20"/>
              </w:rPr>
            </w:pPr>
            <w:r>
              <w:rPr>
                <w:sz w:val="20"/>
              </w:rPr>
              <w:t>Н</w:t>
            </w:r>
          </w:p>
        </w:tc>
        <w:tc>
          <w:tcPr>
            <w:tcW w:w="535" w:type="pct"/>
            <w:gridSpan w:val="2"/>
            <w:shd w:val="clear" w:color="auto" w:fill="auto"/>
          </w:tcPr>
          <w:p w14:paraId="102AF69D" w14:textId="77777777" w:rsidR="004E41DE" w:rsidRPr="00E232BB" w:rsidRDefault="004E41DE" w:rsidP="00652CFD">
            <w:pPr>
              <w:spacing w:before="0" w:after="0" w:line="276" w:lineRule="auto"/>
              <w:jc w:val="center"/>
              <w:rPr>
                <w:sz w:val="20"/>
              </w:rPr>
            </w:pPr>
            <w:r w:rsidRPr="00E232BB">
              <w:rPr>
                <w:sz w:val="20"/>
              </w:rPr>
              <w:t>S</w:t>
            </w:r>
          </w:p>
        </w:tc>
        <w:tc>
          <w:tcPr>
            <w:tcW w:w="1415" w:type="pct"/>
            <w:gridSpan w:val="2"/>
            <w:shd w:val="clear" w:color="auto" w:fill="auto"/>
          </w:tcPr>
          <w:p w14:paraId="5B439A15" w14:textId="77777777" w:rsidR="004E41DE" w:rsidRDefault="004E41DE" w:rsidP="00652CFD">
            <w:pPr>
              <w:spacing w:before="0" w:after="0" w:line="276" w:lineRule="auto"/>
              <w:rPr>
                <w:sz w:val="20"/>
              </w:rPr>
            </w:pPr>
            <w:r>
              <w:rPr>
                <w:sz w:val="20"/>
              </w:rPr>
              <w:t>Информация о прикрепленных документах</w:t>
            </w:r>
          </w:p>
        </w:tc>
        <w:tc>
          <w:tcPr>
            <w:tcW w:w="1390" w:type="pct"/>
            <w:shd w:val="clear" w:color="auto" w:fill="auto"/>
          </w:tcPr>
          <w:p w14:paraId="4B7B088C" w14:textId="77777777" w:rsidR="004E41DE" w:rsidRPr="00E232BB" w:rsidRDefault="00AB1BC0" w:rsidP="00652CFD">
            <w:pPr>
              <w:spacing w:before="0" w:after="0" w:line="276" w:lineRule="auto"/>
              <w:rPr>
                <w:sz w:val="20"/>
              </w:rPr>
            </w:pPr>
            <w:r w:rsidRPr="004C3BA3">
              <w:rPr>
                <w:sz w:val="20"/>
              </w:rPr>
              <w:t>Необязательно для заполнения, если результат контроля КО формируется по внеплановой проверке (рассмотрение жалобы) или по жалобе</w:t>
            </w:r>
            <w:r>
              <w:rPr>
                <w:sz w:val="20"/>
              </w:rPr>
              <w:t>,</w:t>
            </w:r>
            <w:r w:rsidRPr="004C3BA3">
              <w:rPr>
                <w:sz w:val="20"/>
              </w:rPr>
              <w:t xml:space="preserve"> и указана жалоба, созданная в ЛК Поставщика</w:t>
            </w:r>
          </w:p>
        </w:tc>
      </w:tr>
      <w:tr w:rsidR="00AA501B" w:rsidRPr="001A4780" w14:paraId="6FE2AAD3" w14:textId="77777777" w:rsidTr="004B0BFC">
        <w:tc>
          <w:tcPr>
            <w:tcW w:w="772" w:type="pct"/>
            <w:gridSpan w:val="3"/>
            <w:shd w:val="clear" w:color="auto" w:fill="auto"/>
          </w:tcPr>
          <w:p w14:paraId="0AE1226C" w14:textId="77777777" w:rsidR="00AA501B" w:rsidRPr="00E232BB" w:rsidRDefault="00AA501B" w:rsidP="00652CFD">
            <w:pPr>
              <w:spacing w:before="0" w:after="0" w:line="276" w:lineRule="auto"/>
              <w:rPr>
                <w:sz w:val="20"/>
              </w:rPr>
            </w:pPr>
            <w:r w:rsidRPr="00E232BB">
              <w:rPr>
                <w:sz w:val="20"/>
              </w:rPr>
              <w:t> </w:t>
            </w:r>
          </w:p>
        </w:tc>
        <w:tc>
          <w:tcPr>
            <w:tcW w:w="723" w:type="pct"/>
            <w:shd w:val="clear" w:color="auto" w:fill="auto"/>
          </w:tcPr>
          <w:p w14:paraId="79F23165" w14:textId="77777777" w:rsidR="00AA501B" w:rsidRPr="00191F26" w:rsidRDefault="00AA501B" w:rsidP="00652CFD">
            <w:pPr>
              <w:spacing w:before="0" w:after="0" w:line="276" w:lineRule="auto"/>
              <w:rPr>
                <w:sz w:val="20"/>
              </w:rPr>
            </w:pPr>
            <w:r w:rsidRPr="003C5171">
              <w:rPr>
                <w:sz w:val="20"/>
              </w:rPr>
              <w:t>decision</w:t>
            </w:r>
            <w:r w:rsidRPr="00726DBB">
              <w:rPr>
                <w:sz w:val="20"/>
              </w:rPr>
              <w:t>Appeal</w:t>
            </w:r>
          </w:p>
        </w:tc>
        <w:tc>
          <w:tcPr>
            <w:tcW w:w="165" w:type="pct"/>
            <w:gridSpan w:val="2"/>
            <w:shd w:val="clear" w:color="auto" w:fill="auto"/>
          </w:tcPr>
          <w:p w14:paraId="5B5DD751" w14:textId="77777777" w:rsidR="00AA501B" w:rsidRPr="00726DBB" w:rsidRDefault="00AA501B" w:rsidP="00652CFD">
            <w:pPr>
              <w:spacing w:before="0" w:after="0" w:line="276" w:lineRule="auto"/>
              <w:jc w:val="center"/>
              <w:rPr>
                <w:sz w:val="20"/>
              </w:rPr>
            </w:pPr>
            <w:r>
              <w:rPr>
                <w:sz w:val="20"/>
              </w:rPr>
              <w:t>Н</w:t>
            </w:r>
          </w:p>
        </w:tc>
        <w:tc>
          <w:tcPr>
            <w:tcW w:w="535" w:type="pct"/>
            <w:gridSpan w:val="2"/>
            <w:shd w:val="clear" w:color="auto" w:fill="auto"/>
          </w:tcPr>
          <w:p w14:paraId="3A1A205C" w14:textId="77777777" w:rsidR="00AA501B" w:rsidRPr="00E232BB" w:rsidRDefault="00AA501B" w:rsidP="00652CFD">
            <w:pPr>
              <w:spacing w:before="0" w:after="0" w:line="276" w:lineRule="auto"/>
              <w:jc w:val="center"/>
              <w:rPr>
                <w:sz w:val="20"/>
              </w:rPr>
            </w:pPr>
            <w:r w:rsidRPr="00E232BB">
              <w:rPr>
                <w:sz w:val="20"/>
              </w:rPr>
              <w:t>S</w:t>
            </w:r>
          </w:p>
        </w:tc>
        <w:tc>
          <w:tcPr>
            <w:tcW w:w="1415" w:type="pct"/>
            <w:gridSpan w:val="2"/>
            <w:shd w:val="clear" w:color="auto" w:fill="auto"/>
          </w:tcPr>
          <w:p w14:paraId="17582C69" w14:textId="77777777" w:rsidR="00AA501B" w:rsidRPr="00AA501B" w:rsidRDefault="00AA501B" w:rsidP="00652CFD">
            <w:pPr>
              <w:spacing w:before="0" w:after="0" w:line="276" w:lineRule="auto"/>
              <w:rPr>
                <w:sz w:val="20"/>
              </w:rPr>
            </w:pPr>
            <w:r w:rsidRPr="00726DBB">
              <w:rPr>
                <w:sz w:val="20"/>
              </w:rPr>
              <w:t xml:space="preserve">Обжалование </w:t>
            </w:r>
            <w:r>
              <w:rPr>
                <w:sz w:val="20"/>
              </w:rPr>
              <w:t>решения</w:t>
            </w:r>
          </w:p>
        </w:tc>
        <w:tc>
          <w:tcPr>
            <w:tcW w:w="1390" w:type="pct"/>
            <w:shd w:val="clear" w:color="auto" w:fill="auto"/>
          </w:tcPr>
          <w:p w14:paraId="2CAC7A75" w14:textId="77777777" w:rsidR="00AA501B" w:rsidRPr="00E232BB" w:rsidRDefault="00AA501B" w:rsidP="00652CFD">
            <w:pPr>
              <w:spacing w:before="0" w:after="0" w:line="276" w:lineRule="auto"/>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14:paraId="1EB295EE" w14:textId="77777777" w:rsidTr="004B0BFC">
        <w:tc>
          <w:tcPr>
            <w:tcW w:w="5000" w:type="pct"/>
            <w:gridSpan w:val="11"/>
            <w:shd w:val="clear" w:color="auto" w:fill="auto"/>
            <w:vAlign w:val="center"/>
          </w:tcPr>
          <w:p w14:paraId="65C05610" w14:textId="77777777" w:rsidR="004E41DE" w:rsidRPr="00FE6B1E" w:rsidRDefault="004E41DE" w:rsidP="00652CFD">
            <w:pPr>
              <w:spacing w:before="0" w:after="0" w:line="276" w:lineRule="auto"/>
              <w:jc w:val="center"/>
              <w:rPr>
                <w:b/>
                <w:sz w:val="20"/>
              </w:rPr>
            </w:pPr>
            <w:r w:rsidRPr="00FE6B1E">
              <w:rPr>
                <w:b/>
                <w:sz w:val="20"/>
              </w:rPr>
              <w:t>Информация о прикрепленных документах</w:t>
            </w:r>
          </w:p>
        </w:tc>
      </w:tr>
      <w:tr w:rsidR="004E41DE" w:rsidRPr="001A4780" w14:paraId="73F84A14" w14:textId="77777777" w:rsidTr="004B0BFC">
        <w:tc>
          <w:tcPr>
            <w:tcW w:w="772" w:type="pct"/>
            <w:gridSpan w:val="3"/>
            <w:shd w:val="clear" w:color="auto" w:fill="auto"/>
            <w:vAlign w:val="center"/>
          </w:tcPr>
          <w:p w14:paraId="442E9770" w14:textId="77777777" w:rsidR="004E41DE" w:rsidRPr="00FE6B1E" w:rsidRDefault="004E41DE" w:rsidP="00652CFD">
            <w:pPr>
              <w:spacing w:before="0" w:after="0" w:line="276" w:lineRule="auto"/>
              <w:rPr>
                <w:b/>
                <w:sz w:val="20"/>
              </w:rPr>
            </w:pPr>
            <w:r w:rsidRPr="00FE6B1E">
              <w:rPr>
                <w:b/>
                <w:sz w:val="20"/>
              </w:rPr>
              <w:t>attachments</w:t>
            </w:r>
          </w:p>
        </w:tc>
        <w:tc>
          <w:tcPr>
            <w:tcW w:w="723" w:type="pct"/>
            <w:shd w:val="clear" w:color="auto" w:fill="auto"/>
            <w:vAlign w:val="center"/>
          </w:tcPr>
          <w:p w14:paraId="4A748492" w14:textId="77777777" w:rsidR="004E41DE" w:rsidRPr="00FE6B1E" w:rsidRDefault="004E41DE" w:rsidP="00652CFD">
            <w:pPr>
              <w:spacing w:before="0" w:after="0" w:line="276" w:lineRule="auto"/>
              <w:rPr>
                <w:b/>
                <w:sz w:val="20"/>
              </w:rPr>
            </w:pPr>
          </w:p>
        </w:tc>
        <w:tc>
          <w:tcPr>
            <w:tcW w:w="165" w:type="pct"/>
            <w:gridSpan w:val="2"/>
            <w:shd w:val="clear" w:color="auto" w:fill="auto"/>
            <w:vAlign w:val="center"/>
          </w:tcPr>
          <w:p w14:paraId="730EA98E" w14:textId="77777777" w:rsidR="004E41DE" w:rsidRPr="00FE6B1E" w:rsidRDefault="004E41DE" w:rsidP="00652CFD">
            <w:pPr>
              <w:spacing w:before="0" w:after="0" w:line="276" w:lineRule="auto"/>
              <w:jc w:val="center"/>
              <w:rPr>
                <w:b/>
                <w:sz w:val="20"/>
              </w:rPr>
            </w:pPr>
          </w:p>
        </w:tc>
        <w:tc>
          <w:tcPr>
            <w:tcW w:w="535" w:type="pct"/>
            <w:gridSpan w:val="2"/>
            <w:shd w:val="clear" w:color="auto" w:fill="auto"/>
            <w:vAlign w:val="center"/>
          </w:tcPr>
          <w:p w14:paraId="148BA898" w14:textId="77777777" w:rsidR="004E41DE" w:rsidRPr="00FE6B1E" w:rsidRDefault="004E41DE" w:rsidP="00652CFD">
            <w:pPr>
              <w:spacing w:before="0" w:after="0" w:line="276" w:lineRule="auto"/>
              <w:jc w:val="center"/>
              <w:rPr>
                <w:b/>
                <w:sz w:val="20"/>
              </w:rPr>
            </w:pPr>
          </w:p>
        </w:tc>
        <w:tc>
          <w:tcPr>
            <w:tcW w:w="1415" w:type="pct"/>
            <w:gridSpan w:val="2"/>
            <w:shd w:val="clear" w:color="auto" w:fill="auto"/>
            <w:vAlign w:val="center"/>
          </w:tcPr>
          <w:p w14:paraId="4CCF9A5F" w14:textId="77777777" w:rsidR="004E41DE" w:rsidRPr="00FE6B1E" w:rsidRDefault="004E41DE" w:rsidP="00652CFD">
            <w:pPr>
              <w:spacing w:before="0" w:after="0" w:line="276" w:lineRule="auto"/>
              <w:rPr>
                <w:b/>
                <w:sz w:val="20"/>
              </w:rPr>
            </w:pPr>
          </w:p>
        </w:tc>
        <w:tc>
          <w:tcPr>
            <w:tcW w:w="1390" w:type="pct"/>
            <w:shd w:val="clear" w:color="auto" w:fill="auto"/>
            <w:vAlign w:val="center"/>
          </w:tcPr>
          <w:p w14:paraId="53620F78" w14:textId="77777777" w:rsidR="004E41DE" w:rsidRPr="00FE6B1E" w:rsidRDefault="004E41DE" w:rsidP="00652CFD">
            <w:pPr>
              <w:spacing w:before="0" w:after="0" w:line="276" w:lineRule="auto"/>
              <w:rPr>
                <w:b/>
                <w:sz w:val="20"/>
              </w:rPr>
            </w:pPr>
          </w:p>
        </w:tc>
      </w:tr>
      <w:tr w:rsidR="004E41DE" w:rsidRPr="001A4780" w14:paraId="6D813BD1" w14:textId="77777777" w:rsidTr="004B0BFC">
        <w:tc>
          <w:tcPr>
            <w:tcW w:w="772" w:type="pct"/>
            <w:gridSpan w:val="3"/>
            <w:shd w:val="clear" w:color="auto" w:fill="auto"/>
            <w:vAlign w:val="center"/>
          </w:tcPr>
          <w:p w14:paraId="173ED927" w14:textId="77777777" w:rsidR="004E41DE" w:rsidRPr="00104B12" w:rsidRDefault="004E41DE" w:rsidP="00652CFD">
            <w:pPr>
              <w:spacing w:before="0" w:after="0" w:line="276" w:lineRule="auto"/>
              <w:rPr>
                <w:sz w:val="20"/>
              </w:rPr>
            </w:pPr>
          </w:p>
        </w:tc>
        <w:tc>
          <w:tcPr>
            <w:tcW w:w="723" w:type="pct"/>
            <w:shd w:val="clear" w:color="auto" w:fill="auto"/>
            <w:vAlign w:val="center"/>
          </w:tcPr>
          <w:p w14:paraId="611D789E" w14:textId="77777777" w:rsidR="004E41DE" w:rsidRPr="00E87917" w:rsidRDefault="004E41DE" w:rsidP="00652CFD">
            <w:pPr>
              <w:spacing w:before="0" w:after="0" w:line="276" w:lineRule="auto"/>
              <w:rPr>
                <w:sz w:val="20"/>
              </w:rPr>
            </w:pPr>
            <w:r w:rsidRPr="00FD65AC">
              <w:rPr>
                <w:sz w:val="20"/>
              </w:rPr>
              <w:t>attachment</w:t>
            </w:r>
          </w:p>
        </w:tc>
        <w:tc>
          <w:tcPr>
            <w:tcW w:w="165" w:type="pct"/>
            <w:gridSpan w:val="2"/>
            <w:shd w:val="clear" w:color="auto" w:fill="auto"/>
            <w:vAlign w:val="center"/>
          </w:tcPr>
          <w:p w14:paraId="42A9423B" w14:textId="77777777" w:rsidR="004E41DE" w:rsidRPr="00E87917" w:rsidRDefault="004E41DE" w:rsidP="00652CFD">
            <w:pPr>
              <w:spacing w:before="0" w:after="0" w:line="276" w:lineRule="auto"/>
              <w:jc w:val="center"/>
              <w:rPr>
                <w:sz w:val="20"/>
              </w:rPr>
            </w:pPr>
            <w:r w:rsidRPr="00E87917">
              <w:rPr>
                <w:sz w:val="20"/>
              </w:rPr>
              <w:t>O</w:t>
            </w:r>
          </w:p>
        </w:tc>
        <w:tc>
          <w:tcPr>
            <w:tcW w:w="535" w:type="pct"/>
            <w:gridSpan w:val="2"/>
            <w:shd w:val="clear" w:color="auto" w:fill="auto"/>
            <w:vAlign w:val="center"/>
          </w:tcPr>
          <w:p w14:paraId="725E9C6F" w14:textId="77777777" w:rsidR="004E41DE" w:rsidRPr="00E87917" w:rsidRDefault="004E41DE" w:rsidP="00652CFD">
            <w:pPr>
              <w:spacing w:before="0" w:after="0" w:line="276" w:lineRule="auto"/>
              <w:jc w:val="center"/>
              <w:rPr>
                <w:sz w:val="20"/>
              </w:rPr>
            </w:pPr>
            <w:r w:rsidRPr="00E87917">
              <w:rPr>
                <w:sz w:val="20"/>
              </w:rPr>
              <w:t>S</w:t>
            </w:r>
          </w:p>
        </w:tc>
        <w:tc>
          <w:tcPr>
            <w:tcW w:w="1415" w:type="pct"/>
            <w:gridSpan w:val="2"/>
            <w:shd w:val="clear" w:color="auto" w:fill="auto"/>
            <w:vAlign w:val="center"/>
          </w:tcPr>
          <w:p w14:paraId="32A447B6" w14:textId="77777777" w:rsidR="004E41DE" w:rsidRPr="00E87917" w:rsidRDefault="004E41DE" w:rsidP="00652CFD">
            <w:pPr>
              <w:spacing w:before="0" w:after="0" w:line="276" w:lineRule="auto"/>
              <w:rPr>
                <w:sz w:val="20"/>
              </w:rPr>
            </w:pPr>
          </w:p>
        </w:tc>
        <w:tc>
          <w:tcPr>
            <w:tcW w:w="1390" w:type="pct"/>
            <w:shd w:val="clear" w:color="auto" w:fill="auto"/>
            <w:vAlign w:val="center"/>
          </w:tcPr>
          <w:p w14:paraId="635FCE7B" w14:textId="77777777" w:rsidR="004E41DE" w:rsidRPr="00E87917" w:rsidRDefault="004E41DE" w:rsidP="00652CFD">
            <w:pPr>
              <w:spacing w:before="0" w:after="0" w:line="276" w:lineRule="auto"/>
              <w:rPr>
                <w:sz w:val="20"/>
              </w:rPr>
            </w:pPr>
            <w:r w:rsidRPr="00E87917">
              <w:rPr>
                <w:sz w:val="20"/>
              </w:rPr>
              <w:t>Множественный элемент</w:t>
            </w:r>
          </w:p>
        </w:tc>
      </w:tr>
      <w:tr w:rsidR="004E41DE" w:rsidRPr="001A4780" w14:paraId="544A6850" w14:textId="77777777" w:rsidTr="004B0BFC">
        <w:tc>
          <w:tcPr>
            <w:tcW w:w="772" w:type="pct"/>
            <w:gridSpan w:val="3"/>
            <w:shd w:val="clear" w:color="auto" w:fill="auto"/>
            <w:vAlign w:val="center"/>
          </w:tcPr>
          <w:p w14:paraId="11E0B9CA" w14:textId="77777777" w:rsidR="004E41DE" w:rsidRPr="00FE6B1E" w:rsidRDefault="004E41DE" w:rsidP="00652CFD">
            <w:pPr>
              <w:spacing w:before="0" w:after="0" w:line="276" w:lineRule="auto"/>
              <w:rPr>
                <w:b/>
                <w:sz w:val="20"/>
              </w:rPr>
            </w:pPr>
            <w:r w:rsidRPr="00FE6B1E">
              <w:rPr>
                <w:b/>
                <w:sz w:val="20"/>
              </w:rPr>
              <w:t>attachment</w:t>
            </w:r>
          </w:p>
        </w:tc>
        <w:tc>
          <w:tcPr>
            <w:tcW w:w="723" w:type="pct"/>
            <w:shd w:val="clear" w:color="auto" w:fill="auto"/>
            <w:vAlign w:val="center"/>
          </w:tcPr>
          <w:p w14:paraId="75442D68" w14:textId="77777777" w:rsidR="004E41DE" w:rsidRPr="00104B12" w:rsidRDefault="004E41DE" w:rsidP="00652CFD">
            <w:pPr>
              <w:spacing w:before="0" w:after="0" w:line="276" w:lineRule="auto"/>
              <w:rPr>
                <w:sz w:val="20"/>
              </w:rPr>
            </w:pPr>
          </w:p>
        </w:tc>
        <w:tc>
          <w:tcPr>
            <w:tcW w:w="165" w:type="pct"/>
            <w:gridSpan w:val="2"/>
            <w:shd w:val="clear" w:color="auto" w:fill="auto"/>
            <w:vAlign w:val="center"/>
          </w:tcPr>
          <w:p w14:paraId="538EE35E" w14:textId="77777777" w:rsidR="004E41DE" w:rsidRPr="00104B12" w:rsidRDefault="004E41DE" w:rsidP="00652CFD">
            <w:pPr>
              <w:spacing w:before="0" w:after="0" w:line="276" w:lineRule="auto"/>
              <w:jc w:val="center"/>
              <w:rPr>
                <w:sz w:val="20"/>
              </w:rPr>
            </w:pPr>
          </w:p>
        </w:tc>
        <w:tc>
          <w:tcPr>
            <w:tcW w:w="535" w:type="pct"/>
            <w:gridSpan w:val="2"/>
            <w:shd w:val="clear" w:color="auto" w:fill="auto"/>
            <w:vAlign w:val="center"/>
          </w:tcPr>
          <w:p w14:paraId="2BB57F44" w14:textId="77777777" w:rsidR="004E41DE" w:rsidRPr="00104B12" w:rsidRDefault="004E41DE" w:rsidP="00652CFD">
            <w:pPr>
              <w:spacing w:before="0" w:after="0" w:line="276" w:lineRule="auto"/>
              <w:jc w:val="center"/>
              <w:rPr>
                <w:sz w:val="20"/>
              </w:rPr>
            </w:pPr>
          </w:p>
        </w:tc>
        <w:tc>
          <w:tcPr>
            <w:tcW w:w="1415" w:type="pct"/>
            <w:gridSpan w:val="2"/>
            <w:shd w:val="clear" w:color="auto" w:fill="auto"/>
            <w:vAlign w:val="center"/>
          </w:tcPr>
          <w:p w14:paraId="6CE01FAE" w14:textId="77777777" w:rsidR="004E41DE" w:rsidRPr="00104B12" w:rsidRDefault="004E41DE" w:rsidP="00652CFD">
            <w:pPr>
              <w:spacing w:before="0" w:after="0" w:line="276" w:lineRule="auto"/>
              <w:rPr>
                <w:sz w:val="20"/>
              </w:rPr>
            </w:pPr>
          </w:p>
        </w:tc>
        <w:tc>
          <w:tcPr>
            <w:tcW w:w="1390" w:type="pct"/>
            <w:shd w:val="clear" w:color="auto" w:fill="auto"/>
            <w:vAlign w:val="center"/>
          </w:tcPr>
          <w:p w14:paraId="6D2C3717" w14:textId="77777777" w:rsidR="004E41DE" w:rsidRPr="00104B12" w:rsidRDefault="004E41DE" w:rsidP="00652CFD">
            <w:pPr>
              <w:spacing w:before="0" w:after="0" w:line="276" w:lineRule="auto"/>
              <w:rPr>
                <w:sz w:val="20"/>
              </w:rPr>
            </w:pPr>
          </w:p>
        </w:tc>
      </w:tr>
      <w:tr w:rsidR="004E41DE" w:rsidRPr="001A4780" w14:paraId="5F28A28B" w14:textId="77777777" w:rsidTr="004B0BFC">
        <w:tc>
          <w:tcPr>
            <w:tcW w:w="772" w:type="pct"/>
            <w:gridSpan w:val="3"/>
            <w:shd w:val="clear" w:color="auto" w:fill="auto"/>
            <w:vAlign w:val="center"/>
          </w:tcPr>
          <w:p w14:paraId="4590A1C0" w14:textId="77777777" w:rsidR="004E41DE" w:rsidRPr="00E87917" w:rsidRDefault="004E41DE" w:rsidP="00652CFD">
            <w:pPr>
              <w:spacing w:before="0" w:after="0" w:line="276" w:lineRule="auto"/>
              <w:rPr>
                <w:sz w:val="20"/>
              </w:rPr>
            </w:pPr>
          </w:p>
        </w:tc>
        <w:tc>
          <w:tcPr>
            <w:tcW w:w="723" w:type="pct"/>
            <w:shd w:val="clear" w:color="auto" w:fill="auto"/>
          </w:tcPr>
          <w:p w14:paraId="589A10AD" w14:textId="77777777" w:rsidR="004E41DE" w:rsidRPr="00E87917" w:rsidRDefault="004E41DE" w:rsidP="00652CFD">
            <w:pPr>
              <w:spacing w:before="0" w:after="0" w:line="276" w:lineRule="auto"/>
              <w:rPr>
                <w:sz w:val="20"/>
              </w:rPr>
            </w:pPr>
            <w:r w:rsidRPr="0093429A">
              <w:rPr>
                <w:sz w:val="20"/>
                <w:lang w:val="en-US"/>
              </w:rPr>
              <w:t>publishedContentId</w:t>
            </w:r>
          </w:p>
        </w:tc>
        <w:tc>
          <w:tcPr>
            <w:tcW w:w="165" w:type="pct"/>
            <w:gridSpan w:val="2"/>
            <w:shd w:val="clear" w:color="auto" w:fill="auto"/>
            <w:vAlign w:val="center"/>
          </w:tcPr>
          <w:p w14:paraId="297E9318" w14:textId="77777777" w:rsidR="004E41DE" w:rsidRPr="00E87917" w:rsidRDefault="004E41DE" w:rsidP="00652CFD">
            <w:pPr>
              <w:spacing w:before="0" w:after="0" w:line="276" w:lineRule="auto"/>
              <w:jc w:val="center"/>
              <w:rPr>
                <w:sz w:val="20"/>
              </w:rPr>
            </w:pPr>
            <w:r>
              <w:rPr>
                <w:sz w:val="20"/>
                <w:lang w:val="en-US"/>
              </w:rPr>
              <w:t>H</w:t>
            </w:r>
          </w:p>
        </w:tc>
        <w:tc>
          <w:tcPr>
            <w:tcW w:w="535" w:type="pct"/>
            <w:gridSpan w:val="2"/>
            <w:shd w:val="clear" w:color="auto" w:fill="auto"/>
            <w:vAlign w:val="center"/>
          </w:tcPr>
          <w:p w14:paraId="77DDB5D0" w14:textId="77777777" w:rsidR="004E41DE" w:rsidRPr="00E87917" w:rsidRDefault="004E41DE" w:rsidP="00652CFD">
            <w:pPr>
              <w:spacing w:before="0" w:after="0" w:line="276" w:lineRule="auto"/>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14:paraId="0F94F250" w14:textId="77777777" w:rsidR="004E41DE" w:rsidRPr="00E87917" w:rsidRDefault="004E41DE" w:rsidP="00652CFD">
            <w:pPr>
              <w:spacing w:before="0" w:after="0" w:line="276" w:lineRule="auto"/>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14:paraId="6020A361" w14:textId="77777777" w:rsidR="004E41DE" w:rsidRPr="00E87917" w:rsidRDefault="004E41DE" w:rsidP="00652CFD">
            <w:pPr>
              <w:spacing w:before="0" w:after="0" w:line="276" w:lineRule="auto"/>
              <w:rPr>
                <w:sz w:val="20"/>
              </w:rPr>
            </w:pPr>
          </w:p>
        </w:tc>
      </w:tr>
      <w:tr w:rsidR="004E41DE" w:rsidRPr="001A4780" w14:paraId="0FBC515C" w14:textId="77777777" w:rsidTr="004B0BFC">
        <w:tc>
          <w:tcPr>
            <w:tcW w:w="772" w:type="pct"/>
            <w:gridSpan w:val="3"/>
            <w:shd w:val="clear" w:color="auto" w:fill="auto"/>
            <w:vAlign w:val="center"/>
          </w:tcPr>
          <w:p w14:paraId="34F09453" w14:textId="77777777" w:rsidR="004E41DE" w:rsidRPr="00E87917" w:rsidRDefault="004E41DE" w:rsidP="00652CFD">
            <w:pPr>
              <w:spacing w:before="0" w:after="0" w:line="276" w:lineRule="auto"/>
              <w:rPr>
                <w:sz w:val="20"/>
              </w:rPr>
            </w:pPr>
          </w:p>
        </w:tc>
        <w:tc>
          <w:tcPr>
            <w:tcW w:w="723" w:type="pct"/>
            <w:shd w:val="clear" w:color="auto" w:fill="auto"/>
          </w:tcPr>
          <w:p w14:paraId="0C77083A" w14:textId="77777777" w:rsidR="004E41DE" w:rsidRPr="00E87917" w:rsidRDefault="004E41DE" w:rsidP="00652CFD">
            <w:pPr>
              <w:spacing w:before="0" w:after="0" w:line="276" w:lineRule="auto"/>
              <w:rPr>
                <w:sz w:val="20"/>
              </w:rPr>
            </w:pPr>
            <w:r w:rsidRPr="00E87917">
              <w:rPr>
                <w:sz w:val="20"/>
              </w:rPr>
              <w:t>fileName</w:t>
            </w:r>
          </w:p>
        </w:tc>
        <w:tc>
          <w:tcPr>
            <w:tcW w:w="165" w:type="pct"/>
            <w:gridSpan w:val="2"/>
            <w:shd w:val="clear" w:color="auto" w:fill="auto"/>
            <w:vAlign w:val="center"/>
          </w:tcPr>
          <w:p w14:paraId="4D8344E7" w14:textId="77777777" w:rsidR="004E41DE" w:rsidRPr="00E87917" w:rsidRDefault="004E41DE" w:rsidP="00652CFD">
            <w:pPr>
              <w:spacing w:before="0" w:after="0" w:line="276" w:lineRule="auto"/>
              <w:jc w:val="center"/>
              <w:rPr>
                <w:sz w:val="20"/>
              </w:rPr>
            </w:pPr>
            <w:r w:rsidRPr="00E87917">
              <w:rPr>
                <w:sz w:val="20"/>
              </w:rPr>
              <w:t>O</w:t>
            </w:r>
          </w:p>
        </w:tc>
        <w:tc>
          <w:tcPr>
            <w:tcW w:w="535" w:type="pct"/>
            <w:gridSpan w:val="2"/>
            <w:shd w:val="clear" w:color="auto" w:fill="auto"/>
            <w:vAlign w:val="center"/>
          </w:tcPr>
          <w:p w14:paraId="3FF735B9" w14:textId="77777777" w:rsidR="004E41DE" w:rsidRPr="00E87917" w:rsidRDefault="004E41DE" w:rsidP="00652CFD">
            <w:pPr>
              <w:spacing w:before="0" w:after="0" w:line="276" w:lineRule="auto"/>
              <w:jc w:val="center"/>
              <w:rPr>
                <w:sz w:val="20"/>
              </w:rPr>
            </w:pPr>
            <w:r w:rsidRPr="00E87917">
              <w:rPr>
                <w:sz w:val="20"/>
              </w:rPr>
              <w:t>T(1-1024)</w:t>
            </w:r>
          </w:p>
        </w:tc>
        <w:tc>
          <w:tcPr>
            <w:tcW w:w="1415" w:type="pct"/>
            <w:gridSpan w:val="2"/>
            <w:shd w:val="clear" w:color="auto" w:fill="auto"/>
            <w:vAlign w:val="center"/>
          </w:tcPr>
          <w:p w14:paraId="09D4D1F4" w14:textId="77777777" w:rsidR="004E41DE" w:rsidRPr="00E87917" w:rsidRDefault="004E41DE" w:rsidP="00652CFD">
            <w:pPr>
              <w:spacing w:before="0" w:after="0" w:line="276" w:lineRule="auto"/>
              <w:rPr>
                <w:sz w:val="20"/>
              </w:rPr>
            </w:pPr>
            <w:r w:rsidRPr="00E87917">
              <w:rPr>
                <w:sz w:val="20"/>
              </w:rPr>
              <w:t>Имя файла</w:t>
            </w:r>
          </w:p>
        </w:tc>
        <w:tc>
          <w:tcPr>
            <w:tcW w:w="1390" w:type="pct"/>
            <w:shd w:val="clear" w:color="auto" w:fill="auto"/>
            <w:vAlign w:val="center"/>
          </w:tcPr>
          <w:p w14:paraId="448725A7" w14:textId="77777777" w:rsidR="004E41DE" w:rsidRPr="00E87917" w:rsidRDefault="004E41DE" w:rsidP="00652CFD">
            <w:pPr>
              <w:spacing w:before="0" w:after="0" w:line="276" w:lineRule="auto"/>
              <w:rPr>
                <w:sz w:val="20"/>
              </w:rPr>
            </w:pPr>
          </w:p>
        </w:tc>
      </w:tr>
      <w:tr w:rsidR="004E41DE" w:rsidRPr="001A4780" w14:paraId="3E6AA139" w14:textId="77777777" w:rsidTr="004B0BFC">
        <w:tc>
          <w:tcPr>
            <w:tcW w:w="772" w:type="pct"/>
            <w:gridSpan w:val="3"/>
            <w:shd w:val="clear" w:color="auto" w:fill="auto"/>
            <w:vAlign w:val="center"/>
          </w:tcPr>
          <w:p w14:paraId="4689FA28" w14:textId="77777777" w:rsidR="004E41DE" w:rsidRPr="00E87917" w:rsidRDefault="004E41DE" w:rsidP="00652CFD">
            <w:pPr>
              <w:spacing w:before="0" w:after="0" w:line="276" w:lineRule="auto"/>
              <w:rPr>
                <w:sz w:val="20"/>
              </w:rPr>
            </w:pPr>
          </w:p>
        </w:tc>
        <w:tc>
          <w:tcPr>
            <w:tcW w:w="723" w:type="pct"/>
            <w:shd w:val="clear" w:color="auto" w:fill="auto"/>
          </w:tcPr>
          <w:p w14:paraId="364EB22A" w14:textId="77777777" w:rsidR="004E41DE" w:rsidRPr="00E87917" w:rsidRDefault="004E41DE" w:rsidP="00652CFD">
            <w:pPr>
              <w:spacing w:before="0" w:after="0" w:line="276" w:lineRule="auto"/>
              <w:rPr>
                <w:sz w:val="20"/>
              </w:rPr>
            </w:pPr>
            <w:r w:rsidRPr="00B80981">
              <w:rPr>
                <w:sz w:val="20"/>
              </w:rPr>
              <w:t>fileSize</w:t>
            </w:r>
          </w:p>
        </w:tc>
        <w:tc>
          <w:tcPr>
            <w:tcW w:w="165" w:type="pct"/>
            <w:gridSpan w:val="2"/>
            <w:shd w:val="clear" w:color="auto" w:fill="auto"/>
            <w:vAlign w:val="center"/>
          </w:tcPr>
          <w:p w14:paraId="0415C2BD" w14:textId="77777777" w:rsidR="004E41DE" w:rsidRPr="00E87917" w:rsidRDefault="004E41DE" w:rsidP="00652CFD">
            <w:pPr>
              <w:spacing w:before="0" w:after="0" w:line="276" w:lineRule="auto"/>
              <w:jc w:val="center"/>
              <w:rPr>
                <w:sz w:val="20"/>
              </w:rPr>
            </w:pPr>
            <w:r>
              <w:rPr>
                <w:sz w:val="20"/>
                <w:lang w:val="en-US"/>
              </w:rPr>
              <w:t>H</w:t>
            </w:r>
          </w:p>
        </w:tc>
        <w:tc>
          <w:tcPr>
            <w:tcW w:w="535" w:type="pct"/>
            <w:gridSpan w:val="2"/>
            <w:shd w:val="clear" w:color="auto" w:fill="auto"/>
            <w:vAlign w:val="center"/>
          </w:tcPr>
          <w:p w14:paraId="51DC7918" w14:textId="77777777" w:rsidR="004E41DE" w:rsidRPr="00E87917" w:rsidRDefault="004E41DE" w:rsidP="00652CFD">
            <w:pPr>
              <w:spacing w:before="0" w:after="0" w:line="276" w:lineRule="auto"/>
              <w:jc w:val="center"/>
              <w:rPr>
                <w:sz w:val="20"/>
              </w:rPr>
            </w:pPr>
            <w:r>
              <w:rPr>
                <w:sz w:val="20"/>
              </w:rPr>
              <w:t>T(1-</w:t>
            </w:r>
            <w:r>
              <w:rPr>
                <w:sz w:val="20"/>
                <w:lang w:val="en-US"/>
              </w:rPr>
              <w:t>40)</w:t>
            </w:r>
          </w:p>
        </w:tc>
        <w:tc>
          <w:tcPr>
            <w:tcW w:w="1415" w:type="pct"/>
            <w:gridSpan w:val="2"/>
            <w:shd w:val="clear" w:color="auto" w:fill="auto"/>
            <w:vAlign w:val="center"/>
          </w:tcPr>
          <w:p w14:paraId="121E5C8C" w14:textId="77777777" w:rsidR="004E41DE" w:rsidRPr="00E87917" w:rsidRDefault="004E41DE" w:rsidP="00652CFD">
            <w:pPr>
              <w:spacing w:before="0" w:after="0" w:line="276" w:lineRule="auto"/>
              <w:rPr>
                <w:sz w:val="20"/>
              </w:rPr>
            </w:pPr>
            <w:r w:rsidRPr="00B80981">
              <w:rPr>
                <w:sz w:val="20"/>
              </w:rPr>
              <w:t>Размер файла</w:t>
            </w:r>
          </w:p>
        </w:tc>
        <w:tc>
          <w:tcPr>
            <w:tcW w:w="1390" w:type="pct"/>
            <w:shd w:val="clear" w:color="auto" w:fill="auto"/>
            <w:vAlign w:val="center"/>
          </w:tcPr>
          <w:p w14:paraId="31D11DA2" w14:textId="77777777" w:rsidR="004E41DE" w:rsidRPr="00E87917" w:rsidRDefault="004E41DE" w:rsidP="00652CFD">
            <w:pPr>
              <w:spacing w:before="0" w:after="0" w:line="276" w:lineRule="auto"/>
              <w:rPr>
                <w:sz w:val="20"/>
              </w:rPr>
            </w:pPr>
          </w:p>
        </w:tc>
      </w:tr>
      <w:tr w:rsidR="004E41DE" w:rsidRPr="001A4780" w14:paraId="75EEB3D1" w14:textId="77777777" w:rsidTr="004B0BFC">
        <w:tc>
          <w:tcPr>
            <w:tcW w:w="772" w:type="pct"/>
            <w:gridSpan w:val="3"/>
            <w:shd w:val="clear" w:color="auto" w:fill="auto"/>
            <w:vAlign w:val="center"/>
          </w:tcPr>
          <w:p w14:paraId="1BB7EB97" w14:textId="77777777" w:rsidR="004E41DE" w:rsidRPr="00E87917" w:rsidRDefault="004E41DE" w:rsidP="00652CFD">
            <w:pPr>
              <w:spacing w:before="0" w:after="0" w:line="276" w:lineRule="auto"/>
              <w:rPr>
                <w:sz w:val="20"/>
              </w:rPr>
            </w:pPr>
          </w:p>
        </w:tc>
        <w:tc>
          <w:tcPr>
            <w:tcW w:w="723" w:type="pct"/>
            <w:shd w:val="clear" w:color="auto" w:fill="auto"/>
          </w:tcPr>
          <w:p w14:paraId="79D5B833" w14:textId="77777777" w:rsidR="004E41DE" w:rsidRPr="00E87917" w:rsidRDefault="004E41DE" w:rsidP="00652CFD">
            <w:pPr>
              <w:spacing w:before="0" w:after="0" w:line="276" w:lineRule="auto"/>
              <w:rPr>
                <w:sz w:val="20"/>
              </w:rPr>
            </w:pPr>
            <w:r w:rsidRPr="00E87917">
              <w:rPr>
                <w:sz w:val="20"/>
              </w:rPr>
              <w:t>docDescription</w:t>
            </w:r>
          </w:p>
        </w:tc>
        <w:tc>
          <w:tcPr>
            <w:tcW w:w="165" w:type="pct"/>
            <w:gridSpan w:val="2"/>
            <w:shd w:val="clear" w:color="auto" w:fill="auto"/>
            <w:vAlign w:val="center"/>
          </w:tcPr>
          <w:p w14:paraId="17086D26" w14:textId="77777777" w:rsidR="004E41DE" w:rsidRPr="00E87917" w:rsidRDefault="004E41DE" w:rsidP="00652CFD">
            <w:pPr>
              <w:spacing w:before="0" w:after="0" w:line="276" w:lineRule="auto"/>
              <w:jc w:val="center"/>
              <w:rPr>
                <w:sz w:val="20"/>
              </w:rPr>
            </w:pPr>
            <w:r w:rsidRPr="00E87917">
              <w:rPr>
                <w:sz w:val="20"/>
              </w:rPr>
              <w:t>H</w:t>
            </w:r>
          </w:p>
        </w:tc>
        <w:tc>
          <w:tcPr>
            <w:tcW w:w="535" w:type="pct"/>
            <w:gridSpan w:val="2"/>
            <w:shd w:val="clear" w:color="auto" w:fill="auto"/>
            <w:vAlign w:val="center"/>
          </w:tcPr>
          <w:p w14:paraId="394FFE95" w14:textId="77777777" w:rsidR="004E41DE" w:rsidRPr="00E87917" w:rsidRDefault="004E41DE" w:rsidP="00652CFD">
            <w:pPr>
              <w:spacing w:before="0" w:after="0" w:line="276" w:lineRule="auto"/>
              <w:jc w:val="center"/>
              <w:rPr>
                <w:sz w:val="20"/>
              </w:rPr>
            </w:pPr>
            <w:r w:rsidRPr="00E87917">
              <w:rPr>
                <w:sz w:val="20"/>
              </w:rPr>
              <w:t>T(1-1024)</w:t>
            </w:r>
          </w:p>
        </w:tc>
        <w:tc>
          <w:tcPr>
            <w:tcW w:w="1415" w:type="pct"/>
            <w:gridSpan w:val="2"/>
            <w:shd w:val="clear" w:color="auto" w:fill="auto"/>
            <w:vAlign w:val="center"/>
          </w:tcPr>
          <w:p w14:paraId="4CE6614F" w14:textId="77777777" w:rsidR="004E41DE" w:rsidRPr="00E87917" w:rsidRDefault="004E41DE" w:rsidP="00652CFD">
            <w:pPr>
              <w:spacing w:before="0" w:after="0" w:line="276" w:lineRule="auto"/>
              <w:rPr>
                <w:sz w:val="20"/>
              </w:rPr>
            </w:pPr>
            <w:r w:rsidRPr="00E87917">
              <w:rPr>
                <w:sz w:val="20"/>
              </w:rPr>
              <w:t>Описание прикрепляемого документа</w:t>
            </w:r>
          </w:p>
        </w:tc>
        <w:tc>
          <w:tcPr>
            <w:tcW w:w="1390" w:type="pct"/>
            <w:shd w:val="clear" w:color="auto" w:fill="auto"/>
            <w:vAlign w:val="center"/>
          </w:tcPr>
          <w:p w14:paraId="3D3002F8" w14:textId="77777777" w:rsidR="004E41DE" w:rsidRPr="00E87917" w:rsidRDefault="004E41DE" w:rsidP="00652CFD">
            <w:pPr>
              <w:spacing w:before="0" w:after="0" w:line="276" w:lineRule="auto"/>
              <w:rPr>
                <w:sz w:val="20"/>
              </w:rPr>
            </w:pPr>
          </w:p>
        </w:tc>
      </w:tr>
      <w:tr w:rsidR="001B420E" w:rsidRPr="001A4780" w14:paraId="24C49560" w14:textId="77777777" w:rsidTr="004B0BFC">
        <w:tc>
          <w:tcPr>
            <w:tcW w:w="772" w:type="pct"/>
            <w:gridSpan w:val="3"/>
            <w:shd w:val="clear" w:color="auto" w:fill="auto"/>
            <w:vAlign w:val="center"/>
          </w:tcPr>
          <w:p w14:paraId="61753CF4" w14:textId="77777777" w:rsidR="001B420E" w:rsidRPr="00E87917" w:rsidRDefault="001B420E" w:rsidP="00652CFD">
            <w:pPr>
              <w:spacing w:before="0" w:after="0" w:line="276" w:lineRule="auto"/>
              <w:rPr>
                <w:sz w:val="20"/>
              </w:rPr>
            </w:pPr>
          </w:p>
        </w:tc>
        <w:tc>
          <w:tcPr>
            <w:tcW w:w="723" w:type="pct"/>
            <w:shd w:val="clear" w:color="auto" w:fill="auto"/>
          </w:tcPr>
          <w:p w14:paraId="69B0495C" w14:textId="77777777" w:rsidR="001B420E" w:rsidRPr="00E232BB" w:rsidRDefault="001B420E" w:rsidP="00652CFD">
            <w:pPr>
              <w:spacing w:before="0" w:after="0" w:line="276" w:lineRule="auto"/>
              <w:jc w:val="both"/>
              <w:rPr>
                <w:sz w:val="20"/>
              </w:rPr>
            </w:pPr>
            <w:r>
              <w:rPr>
                <w:sz w:val="20"/>
              </w:rPr>
              <w:t>doc</w:t>
            </w:r>
            <w:r w:rsidRPr="00E626A2">
              <w:rPr>
                <w:sz w:val="20"/>
              </w:rPr>
              <w:t>Number</w:t>
            </w:r>
          </w:p>
        </w:tc>
        <w:tc>
          <w:tcPr>
            <w:tcW w:w="165" w:type="pct"/>
            <w:gridSpan w:val="2"/>
            <w:shd w:val="clear" w:color="auto" w:fill="auto"/>
          </w:tcPr>
          <w:p w14:paraId="2AFB3DC4" w14:textId="77777777" w:rsidR="001B420E" w:rsidRPr="00E626A2" w:rsidRDefault="001B420E" w:rsidP="00652CFD">
            <w:pPr>
              <w:spacing w:before="0" w:after="0" w:line="276" w:lineRule="auto"/>
              <w:jc w:val="center"/>
              <w:rPr>
                <w:sz w:val="20"/>
              </w:rPr>
            </w:pPr>
            <w:r>
              <w:rPr>
                <w:sz w:val="20"/>
              </w:rPr>
              <w:t>Н</w:t>
            </w:r>
          </w:p>
        </w:tc>
        <w:tc>
          <w:tcPr>
            <w:tcW w:w="535" w:type="pct"/>
            <w:gridSpan w:val="2"/>
            <w:shd w:val="clear" w:color="auto" w:fill="auto"/>
          </w:tcPr>
          <w:p w14:paraId="037D5EE6" w14:textId="77777777" w:rsidR="001B420E" w:rsidRPr="00E232BB" w:rsidRDefault="001B420E" w:rsidP="00652CFD">
            <w:pPr>
              <w:spacing w:before="0" w:after="0" w:line="276" w:lineRule="auto"/>
              <w:jc w:val="center"/>
              <w:rPr>
                <w:sz w:val="20"/>
              </w:rPr>
            </w:pPr>
            <w:r w:rsidRPr="00E232BB">
              <w:rPr>
                <w:sz w:val="20"/>
              </w:rPr>
              <w:t>T(1-2</w:t>
            </w:r>
            <w:r>
              <w:rPr>
                <w:sz w:val="20"/>
              </w:rPr>
              <w:t>1</w:t>
            </w:r>
            <w:r w:rsidRPr="00E232BB">
              <w:rPr>
                <w:sz w:val="20"/>
              </w:rPr>
              <w:t>)</w:t>
            </w:r>
          </w:p>
        </w:tc>
        <w:tc>
          <w:tcPr>
            <w:tcW w:w="1415" w:type="pct"/>
            <w:gridSpan w:val="2"/>
            <w:shd w:val="clear" w:color="auto" w:fill="auto"/>
          </w:tcPr>
          <w:p w14:paraId="7BAE5719" w14:textId="77777777" w:rsidR="001B420E" w:rsidRPr="00E232BB" w:rsidRDefault="001B420E" w:rsidP="00652CFD">
            <w:pPr>
              <w:spacing w:before="0" w:after="0" w:line="276" w:lineRule="auto"/>
              <w:rPr>
                <w:sz w:val="20"/>
              </w:rPr>
            </w:pPr>
            <w:r w:rsidRPr="00E626A2">
              <w:rPr>
                <w:sz w:val="20"/>
              </w:rPr>
              <w:t>Номер документа в реестровой записи (согласно ПП РФ №1148)</w:t>
            </w:r>
          </w:p>
        </w:tc>
        <w:tc>
          <w:tcPr>
            <w:tcW w:w="1390" w:type="pct"/>
            <w:shd w:val="clear" w:color="auto" w:fill="auto"/>
            <w:vAlign w:val="center"/>
          </w:tcPr>
          <w:p w14:paraId="6A50471A" w14:textId="77777777" w:rsidR="001B420E" w:rsidRPr="00E232BB" w:rsidRDefault="001B420E" w:rsidP="00652CFD">
            <w:pPr>
              <w:spacing w:before="0" w:after="0" w:line="276" w:lineRule="auto"/>
              <w:jc w:val="both"/>
              <w:rPr>
                <w:sz w:val="20"/>
              </w:rPr>
            </w:pPr>
            <w:r>
              <w:rPr>
                <w:sz w:val="20"/>
              </w:rPr>
              <w:t>При приеме документа значение поля игнорируется, автоматически рассчитывается и сохраняется на ЕИС</w:t>
            </w:r>
          </w:p>
        </w:tc>
      </w:tr>
      <w:tr w:rsidR="004E41DE" w:rsidRPr="001A4780" w14:paraId="62692E69" w14:textId="77777777" w:rsidTr="004B0BFC">
        <w:tc>
          <w:tcPr>
            <w:tcW w:w="772" w:type="pct"/>
            <w:gridSpan w:val="3"/>
            <w:vMerge w:val="restart"/>
            <w:shd w:val="clear" w:color="auto" w:fill="auto"/>
            <w:vAlign w:val="center"/>
          </w:tcPr>
          <w:p w14:paraId="24A3510E" w14:textId="77777777" w:rsidR="004E41DE" w:rsidRPr="00E87917" w:rsidRDefault="004E41DE" w:rsidP="00652CFD">
            <w:pPr>
              <w:spacing w:before="0" w:after="0" w:line="276" w:lineRule="auto"/>
              <w:rPr>
                <w:sz w:val="20"/>
              </w:rPr>
            </w:pPr>
            <w:r>
              <w:rPr>
                <w:sz w:val="20"/>
              </w:rPr>
              <w:t>Допустимо указание только одного элемента</w:t>
            </w:r>
          </w:p>
          <w:p w14:paraId="28693D03" w14:textId="77777777" w:rsidR="004E41DE" w:rsidRPr="00E87917" w:rsidRDefault="004E41DE" w:rsidP="00652CFD">
            <w:pPr>
              <w:spacing w:before="0" w:after="0" w:line="276" w:lineRule="auto"/>
              <w:rPr>
                <w:sz w:val="20"/>
              </w:rPr>
            </w:pPr>
          </w:p>
        </w:tc>
        <w:tc>
          <w:tcPr>
            <w:tcW w:w="723" w:type="pct"/>
            <w:shd w:val="clear" w:color="auto" w:fill="auto"/>
          </w:tcPr>
          <w:p w14:paraId="68565509" w14:textId="77777777" w:rsidR="004E41DE" w:rsidRPr="00E87917" w:rsidRDefault="004E41DE" w:rsidP="00652CFD">
            <w:pPr>
              <w:spacing w:before="0" w:after="0" w:line="276" w:lineRule="auto"/>
              <w:rPr>
                <w:sz w:val="20"/>
              </w:rPr>
            </w:pPr>
            <w:r w:rsidRPr="00E87917">
              <w:rPr>
                <w:sz w:val="20"/>
              </w:rPr>
              <w:t>url</w:t>
            </w:r>
          </w:p>
        </w:tc>
        <w:tc>
          <w:tcPr>
            <w:tcW w:w="165" w:type="pct"/>
            <w:gridSpan w:val="2"/>
            <w:shd w:val="clear" w:color="auto" w:fill="auto"/>
            <w:vAlign w:val="center"/>
          </w:tcPr>
          <w:p w14:paraId="530915E8" w14:textId="77777777" w:rsidR="004E41DE" w:rsidRPr="00E87917" w:rsidRDefault="004E41DE" w:rsidP="00652CFD">
            <w:pPr>
              <w:spacing w:before="0" w:after="0" w:line="276" w:lineRule="auto"/>
              <w:jc w:val="center"/>
              <w:rPr>
                <w:sz w:val="20"/>
              </w:rPr>
            </w:pPr>
            <w:r w:rsidRPr="00E87917">
              <w:rPr>
                <w:sz w:val="20"/>
              </w:rPr>
              <w:t>O</w:t>
            </w:r>
          </w:p>
        </w:tc>
        <w:tc>
          <w:tcPr>
            <w:tcW w:w="535" w:type="pct"/>
            <w:gridSpan w:val="2"/>
            <w:shd w:val="clear" w:color="auto" w:fill="auto"/>
            <w:vAlign w:val="center"/>
          </w:tcPr>
          <w:p w14:paraId="1E9A44BE" w14:textId="77777777" w:rsidR="004E41DE" w:rsidRPr="00E87917" w:rsidRDefault="004E41DE" w:rsidP="00652CFD">
            <w:pPr>
              <w:spacing w:before="0" w:after="0" w:line="276" w:lineRule="auto"/>
              <w:jc w:val="center"/>
              <w:rPr>
                <w:sz w:val="20"/>
              </w:rPr>
            </w:pPr>
            <w:r w:rsidRPr="00E87917">
              <w:rPr>
                <w:sz w:val="20"/>
              </w:rPr>
              <w:t>T(1-1024)</w:t>
            </w:r>
          </w:p>
        </w:tc>
        <w:tc>
          <w:tcPr>
            <w:tcW w:w="1415" w:type="pct"/>
            <w:gridSpan w:val="2"/>
            <w:shd w:val="clear" w:color="auto" w:fill="auto"/>
            <w:vAlign w:val="center"/>
          </w:tcPr>
          <w:p w14:paraId="1F4BF03D" w14:textId="77777777" w:rsidR="004E41DE" w:rsidRPr="00E87917" w:rsidRDefault="004E41DE" w:rsidP="00652CFD">
            <w:pPr>
              <w:spacing w:before="0" w:after="0" w:line="276" w:lineRule="auto"/>
              <w:rPr>
                <w:sz w:val="20"/>
              </w:rPr>
            </w:pPr>
            <w:r w:rsidRPr="00E87917">
              <w:rPr>
                <w:sz w:val="20"/>
              </w:rPr>
              <w:t>Ссылка для скачивания документа</w:t>
            </w:r>
          </w:p>
        </w:tc>
        <w:tc>
          <w:tcPr>
            <w:tcW w:w="1390" w:type="pct"/>
            <w:shd w:val="clear" w:color="auto" w:fill="auto"/>
            <w:vAlign w:val="center"/>
          </w:tcPr>
          <w:p w14:paraId="3F4C0504" w14:textId="77777777" w:rsidR="004E41DE" w:rsidRPr="00E87917" w:rsidRDefault="003D7A99" w:rsidP="00652CFD">
            <w:pPr>
              <w:spacing w:before="0" w:after="0" w:line="276" w:lineRule="auto"/>
              <w:rPr>
                <w:sz w:val="20"/>
              </w:rPr>
            </w:pPr>
            <w:r w:rsidRPr="003D7A99">
              <w:rPr>
                <w:sz w:val="20"/>
              </w:rPr>
              <w:t>Поле заполняется при передаче документов из ЕИС во внешние системы</w:t>
            </w:r>
          </w:p>
        </w:tc>
      </w:tr>
      <w:tr w:rsidR="004E41DE" w:rsidRPr="001A4780" w14:paraId="7D31D695" w14:textId="77777777" w:rsidTr="004B0BFC">
        <w:tc>
          <w:tcPr>
            <w:tcW w:w="772" w:type="pct"/>
            <w:gridSpan w:val="3"/>
            <w:vMerge/>
            <w:shd w:val="clear" w:color="auto" w:fill="auto"/>
            <w:vAlign w:val="center"/>
          </w:tcPr>
          <w:p w14:paraId="782668AE" w14:textId="77777777" w:rsidR="004E41DE" w:rsidRPr="006804F4" w:rsidRDefault="004E41DE" w:rsidP="00652CFD">
            <w:pPr>
              <w:spacing w:before="0" w:after="0" w:line="276" w:lineRule="auto"/>
              <w:rPr>
                <w:sz w:val="20"/>
              </w:rPr>
            </w:pPr>
          </w:p>
        </w:tc>
        <w:tc>
          <w:tcPr>
            <w:tcW w:w="723" w:type="pct"/>
            <w:shd w:val="clear" w:color="auto" w:fill="auto"/>
          </w:tcPr>
          <w:p w14:paraId="748AC2AF" w14:textId="77777777" w:rsidR="004E41DE" w:rsidRPr="006804F4" w:rsidRDefault="004E41DE" w:rsidP="00652CFD">
            <w:pPr>
              <w:spacing w:before="0" w:after="0" w:line="276" w:lineRule="auto"/>
              <w:rPr>
                <w:sz w:val="20"/>
              </w:rPr>
            </w:pPr>
            <w:r w:rsidRPr="00A05774">
              <w:rPr>
                <w:sz w:val="20"/>
              </w:rPr>
              <w:t>contentId</w:t>
            </w:r>
          </w:p>
        </w:tc>
        <w:tc>
          <w:tcPr>
            <w:tcW w:w="165" w:type="pct"/>
            <w:gridSpan w:val="2"/>
            <w:shd w:val="clear" w:color="auto" w:fill="auto"/>
            <w:vAlign w:val="center"/>
          </w:tcPr>
          <w:p w14:paraId="0A5BADF0" w14:textId="77777777" w:rsidR="004E41DE" w:rsidRPr="006804F4" w:rsidRDefault="004E41DE" w:rsidP="00652CFD">
            <w:pPr>
              <w:spacing w:before="0" w:after="0" w:line="276" w:lineRule="auto"/>
              <w:ind w:firstLine="51"/>
              <w:jc w:val="center"/>
              <w:rPr>
                <w:sz w:val="20"/>
              </w:rPr>
            </w:pPr>
            <w:r w:rsidRPr="00E87917">
              <w:rPr>
                <w:sz w:val="20"/>
              </w:rPr>
              <w:t>O</w:t>
            </w:r>
          </w:p>
        </w:tc>
        <w:tc>
          <w:tcPr>
            <w:tcW w:w="535" w:type="pct"/>
            <w:gridSpan w:val="2"/>
            <w:shd w:val="clear" w:color="auto" w:fill="auto"/>
            <w:vAlign w:val="center"/>
          </w:tcPr>
          <w:p w14:paraId="7A2C7520" w14:textId="77777777" w:rsidR="004E41DE" w:rsidRPr="006804F4" w:rsidRDefault="004E41DE" w:rsidP="00652CFD">
            <w:pPr>
              <w:spacing w:before="0" w:after="0" w:line="276" w:lineRule="auto"/>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14:paraId="16963B86" w14:textId="77777777" w:rsidR="004E41DE" w:rsidRPr="006804F4" w:rsidRDefault="004E41DE" w:rsidP="00652CFD">
            <w:pPr>
              <w:spacing w:before="0" w:after="0" w:line="276" w:lineRule="auto"/>
              <w:ind w:firstLine="51"/>
              <w:rPr>
                <w:sz w:val="20"/>
              </w:rPr>
            </w:pPr>
            <w:r>
              <w:rPr>
                <w:sz w:val="20"/>
              </w:rPr>
              <w:t>Уникальный идентификатор документа на ФКС</w:t>
            </w:r>
          </w:p>
        </w:tc>
        <w:tc>
          <w:tcPr>
            <w:tcW w:w="1390" w:type="pct"/>
            <w:shd w:val="clear" w:color="auto" w:fill="auto"/>
            <w:vAlign w:val="center"/>
          </w:tcPr>
          <w:p w14:paraId="1C763090" w14:textId="77777777" w:rsidR="004E41DE" w:rsidRPr="006804F4" w:rsidRDefault="003D7A99" w:rsidP="00652CFD">
            <w:pPr>
              <w:spacing w:before="0" w:after="0" w:line="276" w:lineRule="auto"/>
              <w:rPr>
                <w:sz w:val="20"/>
              </w:rPr>
            </w:pPr>
            <w:r>
              <w:rPr>
                <w:sz w:val="20"/>
              </w:rPr>
              <w:t>П</w:t>
            </w:r>
            <w:r w:rsidRPr="003D7A99">
              <w:rPr>
                <w:sz w:val="20"/>
              </w:rPr>
              <w:t>оле contentId или content должно  быть заполнено при приеме в ЕИС документов от  внешних систем</w:t>
            </w:r>
          </w:p>
        </w:tc>
      </w:tr>
      <w:tr w:rsidR="004E41DE" w:rsidRPr="001A4780" w14:paraId="5FDC93CD" w14:textId="77777777" w:rsidTr="004B0BFC">
        <w:tc>
          <w:tcPr>
            <w:tcW w:w="772" w:type="pct"/>
            <w:gridSpan w:val="3"/>
            <w:vMerge/>
            <w:shd w:val="clear" w:color="auto" w:fill="auto"/>
            <w:vAlign w:val="center"/>
          </w:tcPr>
          <w:p w14:paraId="7C01FCE6" w14:textId="77777777" w:rsidR="004E41DE" w:rsidRPr="006804F4" w:rsidRDefault="004E41DE" w:rsidP="00652CFD">
            <w:pPr>
              <w:spacing w:before="0" w:after="0" w:line="276" w:lineRule="auto"/>
              <w:rPr>
                <w:sz w:val="20"/>
              </w:rPr>
            </w:pPr>
          </w:p>
        </w:tc>
        <w:tc>
          <w:tcPr>
            <w:tcW w:w="723" w:type="pct"/>
            <w:shd w:val="clear" w:color="auto" w:fill="auto"/>
          </w:tcPr>
          <w:p w14:paraId="734FFD9C" w14:textId="77777777" w:rsidR="004E41DE" w:rsidRPr="00A05774" w:rsidRDefault="004E41DE" w:rsidP="00652CFD">
            <w:pPr>
              <w:spacing w:before="0" w:after="0" w:line="276" w:lineRule="auto"/>
              <w:ind w:firstLine="51"/>
              <w:rPr>
                <w:sz w:val="20"/>
              </w:rPr>
            </w:pPr>
            <w:r w:rsidRPr="001A4780">
              <w:rPr>
                <w:sz w:val="20"/>
              </w:rPr>
              <w:t xml:space="preserve">content </w:t>
            </w:r>
          </w:p>
        </w:tc>
        <w:tc>
          <w:tcPr>
            <w:tcW w:w="165" w:type="pct"/>
            <w:gridSpan w:val="2"/>
            <w:shd w:val="clear" w:color="auto" w:fill="auto"/>
          </w:tcPr>
          <w:p w14:paraId="5EC145D4" w14:textId="77777777" w:rsidR="004E41DE" w:rsidRPr="00E87917" w:rsidRDefault="004E41DE" w:rsidP="00652CFD">
            <w:pPr>
              <w:spacing w:before="0" w:after="0" w:line="276" w:lineRule="auto"/>
              <w:ind w:firstLine="51"/>
              <w:jc w:val="center"/>
              <w:rPr>
                <w:sz w:val="20"/>
              </w:rPr>
            </w:pPr>
            <w:r w:rsidRPr="001A4780">
              <w:rPr>
                <w:sz w:val="20"/>
              </w:rPr>
              <w:t>O</w:t>
            </w:r>
          </w:p>
        </w:tc>
        <w:tc>
          <w:tcPr>
            <w:tcW w:w="535" w:type="pct"/>
            <w:gridSpan w:val="2"/>
            <w:shd w:val="clear" w:color="auto" w:fill="auto"/>
          </w:tcPr>
          <w:p w14:paraId="37A0AF1B" w14:textId="77777777" w:rsidR="004E41DE" w:rsidRPr="00104B12" w:rsidRDefault="004E41DE" w:rsidP="00652CFD">
            <w:pPr>
              <w:spacing w:before="0" w:after="0" w:line="276" w:lineRule="auto"/>
              <w:ind w:firstLine="51"/>
              <w:jc w:val="center"/>
              <w:rPr>
                <w:sz w:val="20"/>
              </w:rPr>
            </w:pPr>
            <w:r w:rsidRPr="001A4780">
              <w:rPr>
                <w:sz w:val="20"/>
              </w:rPr>
              <w:t>T</w:t>
            </w:r>
          </w:p>
        </w:tc>
        <w:tc>
          <w:tcPr>
            <w:tcW w:w="1415" w:type="pct"/>
            <w:gridSpan w:val="2"/>
            <w:shd w:val="clear" w:color="auto" w:fill="auto"/>
          </w:tcPr>
          <w:p w14:paraId="2A6A7786" w14:textId="77777777" w:rsidR="004E41DE" w:rsidRDefault="004E41DE" w:rsidP="00652CFD">
            <w:pPr>
              <w:spacing w:before="0" w:after="0" w:line="276" w:lineRule="auto"/>
              <w:ind w:firstLine="51"/>
              <w:rPr>
                <w:sz w:val="20"/>
              </w:rPr>
            </w:pPr>
            <w:r w:rsidRPr="001A4780">
              <w:rPr>
                <w:sz w:val="20"/>
              </w:rPr>
              <w:t>Содержимое файла</w:t>
            </w:r>
          </w:p>
        </w:tc>
        <w:tc>
          <w:tcPr>
            <w:tcW w:w="1390" w:type="pct"/>
            <w:shd w:val="clear" w:color="auto" w:fill="auto"/>
          </w:tcPr>
          <w:p w14:paraId="51782BEA" w14:textId="77777777" w:rsidR="004E41DE" w:rsidRDefault="004E41DE" w:rsidP="00652CFD">
            <w:pPr>
              <w:spacing w:before="0" w:after="0" w:line="276" w:lineRule="auto"/>
              <w:ind w:firstLine="51"/>
              <w:rPr>
                <w:sz w:val="20"/>
              </w:rPr>
            </w:pPr>
            <w:r w:rsidRPr="001A4780">
              <w:rPr>
                <w:sz w:val="20"/>
              </w:rPr>
              <w:t>base64Binary</w:t>
            </w:r>
          </w:p>
          <w:p w14:paraId="0A39A0DA" w14:textId="77777777" w:rsidR="003D7A99" w:rsidRPr="006804F4" w:rsidRDefault="003D7A99" w:rsidP="00652CFD">
            <w:pPr>
              <w:spacing w:before="0" w:after="0" w:line="276" w:lineRule="auto"/>
              <w:rPr>
                <w:sz w:val="20"/>
              </w:rPr>
            </w:pPr>
            <w:r>
              <w:rPr>
                <w:sz w:val="20"/>
              </w:rPr>
              <w:t>П</w:t>
            </w:r>
            <w:r w:rsidRPr="003D7A99">
              <w:rPr>
                <w:sz w:val="20"/>
              </w:rPr>
              <w:t>оле contentId или content должно  быть заполнено при приеме в ЕИС документов от  внешних систем</w:t>
            </w:r>
          </w:p>
        </w:tc>
      </w:tr>
      <w:tr w:rsidR="004E41DE" w:rsidRPr="001A4780" w14:paraId="536221D4" w14:textId="77777777" w:rsidTr="004B0BFC">
        <w:tc>
          <w:tcPr>
            <w:tcW w:w="772" w:type="pct"/>
            <w:gridSpan w:val="3"/>
            <w:shd w:val="clear" w:color="auto" w:fill="auto"/>
            <w:vAlign w:val="center"/>
          </w:tcPr>
          <w:p w14:paraId="2C1EF9B0" w14:textId="77777777" w:rsidR="004E41DE" w:rsidRPr="001F4BD6" w:rsidRDefault="004E41DE" w:rsidP="00652CFD">
            <w:pPr>
              <w:spacing w:before="0" w:after="0" w:line="276" w:lineRule="auto"/>
              <w:rPr>
                <w:sz w:val="20"/>
              </w:rPr>
            </w:pPr>
          </w:p>
        </w:tc>
        <w:tc>
          <w:tcPr>
            <w:tcW w:w="723" w:type="pct"/>
            <w:shd w:val="clear" w:color="auto" w:fill="auto"/>
            <w:vAlign w:val="center"/>
          </w:tcPr>
          <w:p w14:paraId="3B5DA317" w14:textId="77777777" w:rsidR="004E41DE" w:rsidRPr="00407EBF" w:rsidRDefault="004E41DE" w:rsidP="00652CFD">
            <w:pPr>
              <w:spacing w:before="0" w:after="0" w:line="276" w:lineRule="auto"/>
              <w:rPr>
                <w:sz w:val="20"/>
              </w:rPr>
            </w:pPr>
            <w:r w:rsidRPr="00407EBF">
              <w:rPr>
                <w:sz w:val="20"/>
              </w:rPr>
              <w:t>cryptoSigns</w:t>
            </w:r>
          </w:p>
        </w:tc>
        <w:tc>
          <w:tcPr>
            <w:tcW w:w="165" w:type="pct"/>
            <w:gridSpan w:val="2"/>
            <w:shd w:val="clear" w:color="auto" w:fill="auto"/>
            <w:vAlign w:val="center"/>
          </w:tcPr>
          <w:p w14:paraId="12466E25" w14:textId="77777777" w:rsidR="004E41DE" w:rsidRPr="001F4BD6" w:rsidRDefault="004E41DE" w:rsidP="00652CFD">
            <w:pPr>
              <w:spacing w:before="0" w:after="0" w:line="276" w:lineRule="auto"/>
              <w:jc w:val="center"/>
              <w:rPr>
                <w:sz w:val="20"/>
              </w:rPr>
            </w:pPr>
            <w:r>
              <w:rPr>
                <w:sz w:val="20"/>
              </w:rPr>
              <w:t>Н</w:t>
            </w:r>
          </w:p>
        </w:tc>
        <w:tc>
          <w:tcPr>
            <w:tcW w:w="535" w:type="pct"/>
            <w:gridSpan w:val="2"/>
            <w:shd w:val="clear" w:color="auto" w:fill="auto"/>
            <w:vAlign w:val="center"/>
          </w:tcPr>
          <w:p w14:paraId="32FC2B2D" w14:textId="77777777" w:rsidR="004E41DE" w:rsidRPr="001F4BD6" w:rsidRDefault="004E41DE" w:rsidP="00652CFD">
            <w:pPr>
              <w:spacing w:before="0" w:after="0" w:line="276" w:lineRule="auto"/>
              <w:jc w:val="center"/>
              <w:rPr>
                <w:sz w:val="20"/>
              </w:rPr>
            </w:pPr>
            <w:r w:rsidRPr="00104B12">
              <w:rPr>
                <w:sz w:val="20"/>
              </w:rPr>
              <w:t>S</w:t>
            </w:r>
          </w:p>
        </w:tc>
        <w:tc>
          <w:tcPr>
            <w:tcW w:w="1415" w:type="pct"/>
            <w:gridSpan w:val="2"/>
            <w:shd w:val="clear" w:color="auto" w:fill="auto"/>
            <w:vAlign w:val="center"/>
          </w:tcPr>
          <w:p w14:paraId="0F113DDC" w14:textId="77777777" w:rsidR="004E41DE" w:rsidRPr="001F4BD6" w:rsidRDefault="00706E7D" w:rsidP="00652CFD">
            <w:pPr>
              <w:spacing w:before="0" w:after="0" w:line="276" w:lineRule="auto"/>
              <w:rPr>
                <w:sz w:val="20"/>
              </w:rPr>
            </w:pPr>
            <w:r>
              <w:rPr>
                <w:sz w:val="20"/>
              </w:rPr>
              <w:t>Электронная подпись</w:t>
            </w:r>
            <w:r w:rsidR="004E41DE">
              <w:rPr>
                <w:sz w:val="20"/>
              </w:rPr>
              <w:t xml:space="preserve"> документа</w:t>
            </w:r>
          </w:p>
        </w:tc>
        <w:tc>
          <w:tcPr>
            <w:tcW w:w="1390" w:type="pct"/>
            <w:shd w:val="clear" w:color="auto" w:fill="auto"/>
            <w:vAlign w:val="center"/>
          </w:tcPr>
          <w:p w14:paraId="237ED29A" w14:textId="77777777" w:rsidR="004E41DE" w:rsidRPr="001F4BD6" w:rsidRDefault="004E41DE" w:rsidP="00652CFD">
            <w:pPr>
              <w:spacing w:before="0" w:after="0" w:line="276" w:lineRule="auto"/>
              <w:rPr>
                <w:sz w:val="20"/>
              </w:rPr>
            </w:pPr>
          </w:p>
        </w:tc>
      </w:tr>
      <w:tr w:rsidR="004E41DE" w:rsidRPr="001A4780" w14:paraId="26818CBA" w14:textId="77777777" w:rsidTr="004B0BFC">
        <w:tc>
          <w:tcPr>
            <w:tcW w:w="5000" w:type="pct"/>
            <w:gridSpan w:val="11"/>
            <w:shd w:val="clear" w:color="auto" w:fill="auto"/>
            <w:vAlign w:val="center"/>
          </w:tcPr>
          <w:p w14:paraId="76B8B195" w14:textId="77777777" w:rsidR="004E41DE" w:rsidRPr="00FF25EF" w:rsidRDefault="00706E7D" w:rsidP="00652CFD">
            <w:pPr>
              <w:spacing w:before="0" w:after="0" w:line="276" w:lineRule="auto"/>
              <w:jc w:val="center"/>
              <w:rPr>
                <w:b/>
                <w:sz w:val="20"/>
              </w:rPr>
            </w:pPr>
            <w:r>
              <w:rPr>
                <w:b/>
                <w:sz w:val="20"/>
              </w:rPr>
              <w:t>Электронная подпись</w:t>
            </w:r>
            <w:r w:rsidR="004E41DE" w:rsidRPr="00FF25EF">
              <w:rPr>
                <w:b/>
                <w:sz w:val="20"/>
              </w:rPr>
              <w:t xml:space="preserve"> документа</w:t>
            </w:r>
          </w:p>
        </w:tc>
      </w:tr>
      <w:tr w:rsidR="004E41DE" w:rsidRPr="001A4780" w14:paraId="2904E287" w14:textId="77777777" w:rsidTr="004B0BFC">
        <w:tc>
          <w:tcPr>
            <w:tcW w:w="772" w:type="pct"/>
            <w:gridSpan w:val="3"/>
            <w:shd w:val="clear" w:color="auto" w:fill="auto"/>
            <w:vAlign w:val="center"/>
          </w:tcPr>
          <w:p w14:paraId="53008F1D" w14:textId="77777777" w:rsidR="004E41DE" w:rsidRPr="00FF25EF" w:rsidRDefault="004E41DE" w:rsidP="00652CFD">
            <w:pPr>
              <w:spacing w:before="0" w:after="0" w:line="276" w:lineRule="auto"/>
              <w:rPr>
                <w:b/>
                <w:sz w:val="20"/>
              </w:rPr>
            </w:pPr>
            <w:r w:rsidRPr="00FF25EF">
              <w:rPr>
                <w:b/>
                <w:sz w:val="20"/>
              </w:rPr>
              <w:t>cryptoSigns</w:t>
            </w:r>
          </w:p>
        </w:tc>
        <w:tc>
          <w:tcPr>
            <w:tcW w:w="723" w:type="pct"/>
            <w:shd w:val="clear" w:color="auto" w:fill="auto"/>
            <w:vAlign w:val="center"/>
          </w:tcPr>
          <w:p w14:paraId="577F39AE" w14:textId="77777777" w:rsidR="004E41DE" w:rsidRPr="00FF25EF" w:rsidRDefault="004E41DE" w:rsidP="00652CFD">
            <w:pPr>
              <w:spacing w:before="0" w:after="0" w:line="276" w:lineRule="auto"/>
              <w:rPr>
                <w:b/>
                <w:sz w:val="20"/>
              </w:rPr>
            </w:pPr>
          </w:p>
        </w:tc>
        <w:tc>
          <w:tcPr>
            <w:tcW w:w="165" w:type="pct"/>
            <w:gridSpan w:val="2"/>
            <w:shd w:val="clear" w:color="auto" w:fill="auto"/>
            <w:vAlign w:val="center"/>
          </w:tcPr>
          <w:p w14:paraId="46D4A280" w14:textId="77777777" w:rsidR="004E41DE" w:rsidRPr="00FF25EF" w:rsidRDefault="004E41DE" w:rsidP="00652CFD">
            <w:pPr>
              <w:spacing w:before="0" w:after="0" w:line="276" w:lineRule="auto"/>
              <w:jc w:val="center"/>
              <w:rPr>
                <w:b/>
                <w:sz w:val="20"/>
              </w:rPr>
            </w:pPr>
          </w:p>
        </w:tc>
        <w:tc>
          <w:tcPr>
            <w:tcW w:w="535" w:type="pct"/>
            <w:gridSpan w:val="2"/>
            <w:shd w:val="clear" w:color="auto" w:fill="auto"/>
            <w:vAlign w:val="center"/>
          </w:tcPr>
          <w:p w14:paraId="666ADD9E" w14:textId="77777777" w:rsidR="004E41DE" w:rsidRPr="00FF25EF" w:rsidRDefault="004E41DE" w:rsidP="00652CFD">
            <w:pPr>
              <w:spacing w:before="0" w:after="0" w:line="276" w:lineRule="auto"/>
              <w:jc w:val="center"/>
              <w:rPr>
                <w:b/>
                <w:sz w:val="20"/>
              </w:rPr>
            </w:pPr>
          </w:p>
        </w:tc>
        <w:tc>
          <w:tcPr>
            <w:tcW w:w="1415" w:type="pct"/>
            <w:gridSpan w:val="2"/>
            <w:shd w:val="clear" w:color="auto" w:fill="auto"/>
            <w:vAlign w:val="center"/>
          </w:tcPr>
          <w:p w14:paraId="2CC4DD6D" w14:textId="77777777" w:rsidR="004E41DE" w:rsidRPr="00FF25EF" w:rsidRDefault="004E41DE" w:rsidP="00652CFD">
            <w:pPr>
              <w:spacing w:before="0" w:after="0" w:line="276" w:lineRule="auto"/>
              <w:rPr>
                <w:b/>
                <w:sz w:val="20"/>
              </w:rPr>
            </w:pPr>
          </w:p>
        </w:tc>
        <w:tc>
          <w:tcPr>
            <w:tcW w:w="1390" w:type="pct"/>
            <w:shd w:val="clear" w:color="auto" w:fill="auto"/>
            <w:vAlign w:val="center"/>
          </w:tcPr>
          <w:p w14:paraId="176F6F13" w14:textId="77777777" w:rsidR="004E41DE" w:rsidRPr="00FF25EF" w:rsidRDefault="004E41DE" w:rsidP="00652CFD">
            <w:pPr>
              <w:spacing w:before="0" w:after="0" w:line="276" w:lineRule="auto"/>
              <w:rPr>
                <w:b/>
                <w:sz w:val="20"/>
              </w:rPr>
            </w:pPr>
          </w:p>
        </w:tc>
      </w:tr>
      <w:tr w:rsidR="004E41DE" w:rsidRPr="001A4780" w14:paraId="4257CE22" w14:textId="77777777" w:rsidTr="004B0BFC">
        <w:tc>
          <w:tcPr>
            <w:tcW w:w="772" w:type="pct"/>
            <w:gridSpan w:val="3"/>
            <w:shd w:val="clear" w:color="auto" w:fill="auto"/>
            <w:vAlign w:val="center"/>
          </w:tcPr>
          <w:p w14:paraId="3B73187B" w14:textId="77777777" w:rsidR="004E41DE" w:rsidRPr="00104B12" w:rsidRDefault="004E41DE" w:rsidP="00652CFD">
            <w:pPr>
              <w:spacing w:before="0" w:after="0" w:line="276" w:lineRule="auto"/>
              <w:rPr>
                <w:sz w:val="20"/>
              </w:rPr>
            </w:pPr>
          </w:p>
        </w:tc>
        <w:tc>
          <w:tcPr>
            <w:tcW w:w="723" w:type="pct"/>
            <w:shd w:val="clear" w:color="auto" w:fill="auto"/>
            <w:vAlign w:val="center"/>
          </w:tcPr>
          <w:p w14:paraId="497EEC71" w14:textId="77777777" w:rsidR="004E41DE" w:rsidRPr="00104B12" w:rsidRDefault="004E41DE" w:rsidP="00652CFD">
            <w:pPr>
              <w:spacing w:before="0" w:after="0" w:line="276" w:lineRule="auto"/>
              <w:rPr>
                <w:sz w:val="20"/>
              </w:rPr>
            </w:pPr>
            <w:r w:rsidRPr="00104B12">
              <w:rPr>
                <w:sz w:val="20"/>
              </w:rPr>
              <w:t>signature</w:t>
            </w:r>
          </w:p>
        </w:tc>
        <w:tc>
          <w:tcPr>
            <w:tcW w:w="165" w:type="pct"/>
            <w:gridSpan w:val="2"/>
            <w:shd w:val="clear" w:color="auto" w:fill="auto"/>
            <w:vAlign w:val="center"/>
          </w:tcPr>
          <w:p w14:paraId="25418903" w14:textId="77777777" w:rsidR="004E41DE" w:rsidRPr="00104B12" w:rsidRDefault="004E41DE" w:rsidP="00652CFD">
            <w:pPr>
              <w:spacing w:before="0" w:after="0" w:line="276" w:lineRule="auto"/>
              <w:jc w:val="center"/>
              <w:rPr>
                <w:sz w:val="20"/>
              </w:rPr>
            </w:pPr>
            <w:r w:rsidRPr="00104B12">
              <w:rPr>
                <w:sz w:val="20"/>
              </w:rPr>
              <w:t>О</w:t>
            </w:r>
          </w:p>
        </w:tc>
        <w:tc>
          <w:tcPr>
            <w:tcW w:w="535" w:type="pct"/>
            <w:gridSpan w:val="2"/>
            <w:shd w:val="clear" w:color="auto" w:fill="auto"/>
            <w:vAlign w:val="center"/>
          </w:tcPr>
          <w:p w14:paraId="5E320963" w14:textId="77777777" w:rsidR="004E41DE" w:rsidRPr="00104B12" w:rsidRDefault="004E41DE" w:rsidP="00652CFD">
            <w:pPr>
              <w:spacing w:before="0" w:after="0" w:line="276" w:lineRule="auto"/>
              <w:jc w:val="center"/>
              <w:rPr>
                <w:sz w:val="20"/>
              </w:rPr>
            </w:pPr>
            <w:r w:rsidRPr="00104B12">
              <w:rPr>
                <w:sz w:val="20"/>
              </w:rPr>
              <w:t>S</w:t>
            </w:r>
          </w:p>
        </w:tc>
        <w:tc>
          <w:tcPr>
            <w:tcW w:w="1415" w:type="pct"/>
            <w:gridSpan w:val="2"/>
            <w:shd w:val="clear" w:color="auto" w:fill="auto"/>
            <w:vAlign w:val="center"/>
          </w:tcPr>
          <w:p w14:paraId="409EF7E0" w14:textId="77777777" w:rsidR="004E41DE" w:rsidRPr="00104B12" w:rsidRDefault="00706E7D" w:rsidP="00652CFD">
            <w:pPr>
              <w:spacing w:before="0" w:after="0" w:line="276" w:lineRule="auto"/>
              <w:rPr>
                <w:sz w:val="20"/>
              </w:rPr>
            </w:pPr>
            <w:r>
              <w:rPr>
                <w:sz w:val="20"/>
              </w:rPr>
              <w:t>Электронная подпись</w:t>
            </w:r>
          </w:p>
        </w:tc>
        <w:tc>
          <w:tcPr>
            <w:tcW w:w="1390" w:type="pct"/>
            <w:shd w:val="clear" w:color="auto" w:fill="auto"/>
            <w:vAlign w:val="center"/>
          </w:tcPr>
          <w:p w14:paraId="2D982F35" w14:textId="77777777" w:rsidR="004E41DE" w:rsidRPr="00104B12" w:rsidRDefault="004E41DE" w:rsidP="00652CFD">
            <w:pPr>
              <w:spacing w:before="0" w:after="0" w:line="276" w:lineRule="auto"/>
              <w:rPr>
                <w:sz w:val="20"/>
              </w:rPr>
            </w:pPr>
            <w:r w:rsidRPr="00104B12">
              <w:rPr>
                <w:sz w:val="20"/>
              </w:rPr>
              <w:t>Множественный элемент</w:t>
            </w:r>
          </w:p>
        </w:tc>
      </w:tr>
      <w:tr w:rsidR="004E41DE" w:rsidRPr="001A4780" w14:paraId="58A3ECC1" w14:textId="77777777" w:rsidTr="004B0BFC">
        <w:tc>
          <w:tcPr>
            <w:tcW w:w="772" w:type="pct"/>
            <w:gridSpan w:val="3"/>
            <w:shd w:val="clear" w:color="auto" w:fill="auto"/>
            <w:vAlign w:val="center"/>
          </w:tcPr>
          <w:p w14:paraId="3D8BCBF0" w14:textId="77777777" w:rsidR="004E41DE" w:rsidRPr="00FF25EF" w:rsidRDefault="004E41DE" w:rsidP="00652CFD">
            <w:pPr>
              <w:spacing w:before="0" w:after="0" w:line="276" w:lineRule="auto"/>
              <w:rPr>
                <w:b/>
                <w:sz w:val="20"/>
              </w:rPr>
            </w:pPr>
            <w:r w:rsidRPr="00FF25EF">
              <w:rPr>
                <w:b/>
                <w:sz w:val="20"/>
              </w:rPr>
              <w:t>signature</w:t>
            </w:r>
          </w:p>
        </w:tc>
        <w:tc>
          <w:tcPr>
            <w:tcW w:w="723" w:type="pct"/>
            <w:shd w:val="clear" w:color="auto" w:fill="auto"/>
            <w:vAlign w:val="center"/>
          </w:tcPr>
          <w:p w14:paraId="371B8B02" w14:textId="77777777" w:rsidR="004E41DE" w:rsidRPr="00104B12" w:rsidRDefault="004E41DE" w:rsidP="00652CFD">
            <w:pPr>
              <w:spacing w:before="0" w:after="0" w:line="276" w:lineRule="auto"/>
              <w:rPr>
                <w:sz w:val="20"/>
              </w:rPr>
            </w:pPr>
          </w:p>
        </w:tc>
        <w:tc>
          <w:tcPr>
            <w:tcW w:w="165" w:type="pct"/>
            <w:gridSpan w:val="2"/>
            <w:shd w:val="clear" w:color="auto" w:fill="auto"/>
            <w:vAlign w:val="center"/>
          </w:tcPr>
          <w:p w14:paraId="36B096E1" w14:textId="77777777" w:rsidR="004E41DE" w:rsidRPr="00104B12" w:rsidRDefault="004E41DE" w:rsidP="00652CFD">
            <w:pPr>
              <w:spacing w:before="0" w:after="0" w:line="276" w:lineRule="auto"/>
              <w:jc w:val="center"/>
              <w:rPr>
                <w:sz w:val="20"/>
              </w:rPr>
            </w:pPr>
          </w:p>
        </w:tc>
        <w:tc>
          <w:tcPr>
            <w:tcW w:w="535" w:type="pct"/>
            <w:gridSpan w:val="2"/>
            <w:shd w:val="clear" w:color="auto" w:fill="auto"/>
            <w:vAlign w:val="center"/>
          </w:tcPr>
          <w:p w14:paraId="2F9916B2" w14:textId="77777777" w:rsidR="004E41DE" w:rsidRPr="00104B12" w:rsidRDefault="004E41DE" w:rsidP="00652CFD">
            <w:pPr>
              <w:spacing w:before="0" w:after="0" w:line="276" w:lineRule="auto"/>
              <w:jc w:val="center"/>
              <w:rPr>
                <w:sz w:val="20"/>
              </w:rPr>
            </w:pPr>
          </w:p>
        </w:tc>
        <w:tc>
          <w:tcPr>
            <w:tcW w:w="1415" w:type="pct"/>
            <w:gridSpan w:val="2"/>
            <w:shd w:val="clear" w:color="auto" w:fill="auto"/>
            <w:vAlign w:val="center"/>
          </w:tcPr>
          <w:p w14:paraId="1F088627" w14:textId="77777777" w:rsidR="004E41DE" w:rsidRPr="00104B12" w:rsidRDefault="004E41DE" w:rsidP="00652CFD">
            <w:pPr>
              <w:spacing w:before="0" w:after="0" w:line="276" w:lineRule="auto"/>
              <w:rPr>
                <w:sz w:val="20"/>
              </w:rPr>
            </w:pPr>
          </w:p>
        </w:tc>
        <w:tc>
          <w:tcPr>
            <w:tcW w:w="1390" w:type="pct"/>
            <w:shd w:val="clear" w:color="auto" w:fill="auto"/>
            <w:vAlign w:val="center"/>
          </w:tcPr>
          <w:p w14:paraId="250F57B1" w14:textId="77777777" w:rsidR="004E41DE" w:rsidRPr="00104B12" w:rsidRDefault="004E41DE" w:rsidP="00652CFD">
            <w:pPr>
              <w:spacing w:before="0" w:after="0" w:line="276" w:lineRule="auto"/>
              <w:rPr>
                <w:sz w:val="20"/>
              </w:rPr>
            </w:pPr>
          </w:p>
        </w:tc>
      </w:tr>
      <w:tr w:rsidR="004E41DE" w:rsidRPr="001A4780" w14:paraId="44223220" w14:textId="77777777" w:rsidTr="004B0BFC">
        <w:tc>
          <w:tcPr>
            <w:tcW w:w="772" w:type="pct"/>
            <w:gridSpan w:val="3"/>
            <w:shd w:val="clear" w:color="auto" w:fill="auto"/>
            <w:vAlign w:val="center"/>
          </w:tcPr>
          <w:p w14:paraId="23BE7E95" w14:textId="77777777" w:rsidR="004E41DE" w:rsidRPr="00E87917" w:rsidRDefault="004E41DE" w:rsidP="00652CFD">
            <w:pPr>
              <w:spacing w:before="0" w:after="0" w:line="276" w:lineRule="auto"/>
              <w:rPr>
                <w:sz w:val="20"/>
              </w:rPr>
            </w:pPr>
          </w:p>
        </w:tc>
        <w:tc>
          <w:tcPr>
            <w:tcW w:w="723" w:type="pct"/>
            <w:shd w:val="clear" w:color="auto" w:fill="auto"/>
          </w:tcPr>
          <w:p w14:paraId="5E0AE521" w14:textId="77777777" w:rsidR="004E41DE" w:rsidRPr="00E87917" w:rsidRDefault="004E41DE" w:rsidP="00652CFD">
            <w:pPr>
              <w:spacing w:before="0" w:after="0" w:line="276" w:lineRule="auto"/>
              <w:ind w:firstLine="51"/>
              <w:rPr>
                <w:sz w:val="20"/>
              </w:rPr>
            </w:pPr>
            <w:r w:rsidRPr="00E87917">
              <w:rPr>
                <w:sz w:val="20"/>
              </w:rPr>
              <w:t>type</w:t>
            </w:r>
          </w:p>
        </w:tc>
        <w:tc>
          <w:tcPr>
            <w:tcW w:w="165" w:type="pct"/>
            <w:gridSpan w:val="2"/>
            <w:shd w:val="clear" w:color="auto" w:fill="auto"/>
            <w:vAlign w:val="center"/>
          </w:tcPr>
          <w:p w14:paraId="63051C5F" w14:textId="77777777" w:rsidR="004E41DE" w:rsidRPr="00E87917" w:rsidRDefault="004E41DE" w:rsidP="00652CFD">
            <w:pPr>
              <w:spacing w:before="0" w:after="0" w:line="276" w:lineRule="auto"/>
              <w:ind w:firstLine="51"/>
              <w:jc w:val="center"/>
              <w:rPr>
                <w:sz w:val="20"/>
              </w:rPr>
            </w:pPr>
            <w:r w:rsidRPr="00E87917">
              <w:rPr>
                <w:sz w:val="20"/>
              </w:rPr>
              <w:t>H</w:t>
            </w:r>
          </w:p>
        </w:tc>
        <w:tc>
          <w:tcPr>
            <w:tcW w:w="535" w:type="pct"/>
            <w:gridSpan w:val="2"/>
            <w:shd w:val="clear" w:color="auto" w:fill="auto"/>
            <w:vAlign w:val="center"/>
          </w:tcPr>
          <w:p w14:paraId="561E4C3E" w14:textId="77777777" w:rsidR="004E41DE" w:rsidRPr="00E87917" w:rsidRDefault="004E41DE" w:rsidP="00652CFD">
            <w:pPr>
              <w:spacing w:before="0" w:after="0" w:line="276" w:lineRule="auto"/>
              <w:ind w:firstLine="51"/>
              <w:jc w:val="center"/>
              <w:rPr>
                <w:sz w:val="20"/>
              </w:rPr>
            </w:pPr>
            <w:r w:rsidRPr="00E87917">
              <w:rPr>
                <w:sz w:val="20"/>
              </w:rPr>
              <w:t>T</w:t>
            </w:r>
          </w:p>
        </w:tc>
        <w:tc>
          <w:tcPr>
            <w:tcW w:w="1415" w:type="pct"/>
            <w:gridSpan w:val="2"/>
            <w:shd w:val="clear" w:color="auto" w:fill="auto"/>
          </w:tcPr>
          <w:p w14:paraId="635FB74B" w14:textId="77777777" w:rsidR="004E41DE" w:rsidRPr="00104B12" w:rsidRDefault="004E41DE" w:rsidP="00652CFD">
            <w:pPr>
              <w:spacing w:before="0" w:after="0" w:line="276" w:lineRule="auto"/>
              <w:ind w:firstLine="51"/>
              <w:rPr>
                <w:sz w:val="20"/>
              </w:rPr>
            </w:pPr>
            <w:r w:rsidRPr="00E87917">
              <w:rPr>
                <w:sz w:val="20"/>
              </w:rPr>
              <w:t>Тип</w:t>
            </w:r>
            <w:r w:rsidRPr="00104B12">
              <w:rPr>
                <w:sz w:val="20"/>
              </w:rPr>
              <w:t xml:space="preserve"> </w:t>
            </w:r>
            <w:r w:rsidR="00706E7D">
              <w:rPr>
                <w:sz w:val="20"/>
              </w:rPr>
              <w:t>электронной подписи</w:t>
            </w:r>
          </w:p>
        </w:tc>
        <w:tc>
          <w:tcPr>
            <w:tcW w:w="1390" w:type="pct"/>
            <w:shd w:val="clear" w:color="auto" w:fill="auto"/>
          </w:tcPr>
          <w:p w14:paraId="6A07B11A" w14:textId="77777777" w:rsidR="004E41DE" w:rsidRPr="00E87917" w:rsidRDefault="004E41DE" w:rsidP="00652CFD">
            <w:pPr>
              <w:spacing w:before="0" w:after="0" w:line="276" w:lineRule="auto"/>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451BE6" w:rsidRPr="001A4780" w14:paraId="17FFF9FA" w14:textId="77777777" w:rsidTr="004B0BFC">
        <w:tc>
          <w:tcPr>
            <w:tcW w:w="5000" w:type="pct"/>
            <w:gridSpan w:val="11"/>
            <w:shd w:val="clear" w:color="auto" w:fill="auto"/>
            <w:vAlign w:val="center"/>
          </w:tcPr>
          <w:p w14:paraId="6EE9BCE1" w14:textId="77777777" w:rsidR="00451BE6" w:rsidRPr="00FE6B1E" w:rsidRDefault="00451BE6" w:rsidP="00652CFD">
            <w:pPr>
              <w:spacing w:before="0" w:after="0" w:line="276" w:lineRule="auto"/>
              <w:jc w:val="center"/>
              <w:rPr>
                <w:b/>
                <w:sz w:val="20"/>
              </w:rPr>
            </w:pPr>
            <w:r w:rsidRPr="00451BE6">
              <w:rPr>
                <w:b/>
                <w:sz w:val="20"/>
              </w:rPr>
              <w:t>Жалоба</w:t>
            </w:r>
          </w:p>
        </w:tc>
      </w:tr>
      <w:tr w:rsidR="00451BE6" w:rsidRPr="001A4780" w14:paraId="5F1F0102" w14:textId="77777777" w:rsidTr="004B0BFC">
        <w:tc>
          <w:tcPr>
            <w:tcW w:w="772" w:type="pct"/>
            <w:gridSpan w:val="3"/>
            <w:shd w:val="clear" w:color="auto" w:fill="auto"/>
            <w:vAlign w:val="center"/>
          </w:tcPr>
          <w:p w14:paraId="5225B792" w14:textId="77777777" w:rsidR="00451BE6" w:rsidRPr="00FE6B1E" w:rsidRDefault="00451BE6" w:rsidP="00652CFD">
            <w:pPr>
              <w:spacing w:before="0" w:after="0" w:line="276" w:lineRule="auto"/>
              <w:rPr>
                <w:b/>
                <w:sz w:val="20"/>
              </w:rPr>
            </w:pPr>
            <w:r w:rsidRPr="00451BE6">
              <w:rPr>
                <w:b/>
                <w:sz w:val="20"/>
              </w:rPr>
              <w:t>complaint</w:t>
            </w:r>
          </w:p>
        </w:tc>
        <w:tc>
          <w:tcPr>
            <w:tcW w:w="723" w:type="pct"/>
            <w:shd w:val="clear" w:color="auto" w:fill="auto"/>
            <w:vAlign w:val="center"/>
          </w:tcPr>
          <w:p w14:paraId="0C004E62" w14:textId="77777777" w:rsidR="00451BE6" w:rsidRPr="00FE6B1E" w:rsidRDefault="00451BE6" w:rsidP="00652CFD">
            <w:pPr>
              <w:spacing w:before="0" w:after="0" w:line="276" w:lineRule="auto"/>
              <w:rPr>
                <w:b/>
                <w:sz w:val="20"/>
              </w:rPr>
            </w:pPr>
          </w:p>
        </w:tc>
        <w:tc>
          <w:tcPr>
            <w:tcW w:w="165" w:type="pct"/>
            <w:gridSpan w:val="2"/>
            <w:shd w:val="clear" w:color="auto" w:fill="auto"/>
            <w:vAlign w:val="center"/>
          </w:tcPr>
          <w:p w14:paraId="02CBC020" w14:textId="77777777" w:rsidR="00451BE6" w:rsidRPr="00FE6B1E" w:rsidRDefault="00451BE6" w:rsidP="00652CFD">
            <w:pPr>
              <w:spacing w:before="0" w:after="0" w:line="276" w:lineRule="auto"/>
              <w:jc w:val="center"/>
              <w:rPr>
                <w:b/>
                <w:sz w:val="20"/>
              </w:rPr>
            </w:pPr>
          </w:p>
        </w:tc>
        <w:tc>
          <w:tcPr>
            <w:tcW w:w="535" w:type="pct"/>
            <w:gridSpan w:val="2"/>
            <w:shd w:val="clear" w:color="auto" w:fill="auto"/>
            <w:vAlign w:val="center"/>
          </w:tcPr>
          <w:p w14:paraId="5D9639C8" w14:textId="77777777" w:rsidR="00451BE6" w:rsidRPr="00FE6B1E" w:rsidRDefault="00451BE6" w:rsidP="00652CFD">
            <w:pPr>
              <w:spacing w:before="0" w:after="0" w:line="276" w:lineRule="auto"/>
              <w:jc w:val="center"/>
              <w:rPr>
                <w:b/>
                <w:sz w:val="20"/>
              </w:rPr>
            </w:pPr>
          </w:p>
        </w:tc>
        <w:tc>
          <w:tcPr>
            <w:tcW w:w="1415" w:type="pct"/>
            <w:gridSpan w:val="2"/>
            <w:shd w:val="clear" w:color="auto" w:fill="auto"/>
            <w:vAlign w:val="center"/>
          </w:tcPr>
          <w:p w14:paraId="6733834D" w14:textId="77777777" w:rsidR="00451BE6" w:rsidRPr="00FE6B1E" w:rsidRDefault="00451BE6" w:rsidP="00652CFD">
            <w:pPr>
              <w:spacing w:before="0" w:after="0" w:line="276" w:lineRule="auto"/>
              <w:rPr>
                <w:b/>
                <w:sz w:val="20"/>
              </w:rPr>
            </w:pPr>
          </w:p>
        </w:tc>
        <w:tc>
          <w:tcPr>
            <w:tcW w:w="1390" w:type="pct"/>
            <w:shd w:val="clear" w:color="auto" w:fill="auto"/>
            <w:vAlign w:val="center"/>
          </w:tcPr>
          <w:p w14:paraId="3E41030E" w14:textId="77777777" w:rsidR="00451BE6" w:rsidRPr="00FE6B1E" w:rsidRDefault="00451BE6" w:rsidP="00652CFD">
            <w:pPr>
              <w:spacing w:before="0" w:after="0" w:line="276" w:lineRule="auto"/>
              <w:rPr>
                <w:b/>
                <w:sz w:val="20"/>
              </w:rPr>
            </w:pPr>
          </w:p>
        </w:tc>
      </w:tr>
      <w:tr w:rsidR="00557D3E" w:rsidRPr="001A4780" w14:paraId="42C2BF26" w14:textId="77777777" w:rsidTr="004B0BFC">
        <w:tc>
          <w:tcPr>
            <w:tcW w:w="772" w:type="pct"/>
            <w:gridSpan w:val="3"/>
            <w:shd w:val="clear" w:color="auto" w:fill="auto"/>
          </w:tcPr>
          <w:p w14:paraId="43768A29" w14:textId="77777777" w:rsidR="00557D3E" w:rsidRPr="00E232BB" w:rsidRDefault="00557D3E" w:rsidP="00652CFD">
            <w:pPr>
              <w:spacing w:before="0" w:after="0" w:line="276" w:lineRule="auto"/>
              <w:rPr>
                <w:sz w:val="20"/>
              </w:rPr>
            </w:pPr>
          </w:p>
        </w:tc>
        <w:tc>
          <w:tcPr>
            <w:tcW w:w="723" w:type="pct"/>
            <w:shd w:val="clear" w:color="auto" w:fill="auto"/>
          </w:tcPr>
          <w:p w14:paraId="359F17F8" w14:textId="77777777" w:rsidR="00557D3E" w:rsidRPr="00E232BB" w:rsidRDefault="00557D3E" w:rsidP="00652CFD">
            <w:pPr>
              <w:spacing w:before="0" w:after="0" w:line="276" w:lineRule="auto"/>
              <w:rPr>
                <w:sz w:val="20"/>
              </w:rPr>
            </w:pPr>
            <w:r w:rsidRPr="00104B12">
              <w:rPr>
                <w:sz w:val="20"/>
              </w:rPr>
              <w:t>complaintNumber</w:t>
            </w:r>
          </w:p>
        </w:tc>
        <w:tc>
          <w:tcPr>
            <w:tcW w:w="165" w:type="pct"/>
            <w:gridSpan w:val="2"/>
            <w:shd w:val="clear" w:color="auto" w:fill="auto"/>
          </w:tcPr>
          <w:p w14:paraId="33674D1A" w14:textId="77777777" w:rsidR="00557D3E" w:rsidRPr="00D918AC" w:rsidRDefault="00557D3E" w:rsidP="00652CFD">
            <w:pPr>
              <w:spacing w:before="0" w:after="0" w:line="276" w:lineRule="auto"/>
              <w:jc w:val="center"/>
              <w:rPr>
                <w:sz w:val="20"/>
              </w:rPr>
            </w:pPr>
            <w:r>
              <w:rPr>
                <w:sz w:val="20"/>
              </w:rPr>
              <w:t>Н</w:t>
            </w:r>
          </w:p>
        </w:tc>
        <w:tc>
          <w:tcPr>
            <w:tcW w:w="535" w:type="pct"/>
            <w:gridSpan w:val="2"/>
            <w:shd w:val="clear" w:color="auto" w:fill="auto"/>
          </w:tcPr>
          <w:p w14:paraId="1D05A747" w14:textId="77777777" w:rsidR="00557D3E" w:rsidRPr="00104B12" w:rsidRDefault="00557D3E" w:rsidP="00652CFD">
            <w:pPr>
              <w:spacing w:before="0" w:after="0" w:line="276" w:lineRule="auto"/>
              <w:jc w:val="center"/>
              <w:rPr>
                <w:sz w:val="20"/>
              </w:rPr>
            </w:pPr>
            <w:r w:rsidRPr="00E232BB">
              <w:rPr>
                <w:sz w:val="20"/>
              </w:rPr>
              <w:t>T</w:t>
            </w:r>
            <w:r w:rsidRPr="00104B12">
              <w:rPr>
                <w:sz w:val="20"/>
              </w:rPr>
              <w:t>(1-2</w:t>
            </w:r>
            <w:r>
              <w:rPr>
                <w:sz w:val="20"/>
                <w:lang w:val="en-US"/>
              </w:rPr>
              <w:t>56</w:t>
            </w:r>
            <w:r w:rsidRPr="00104B12">
              <w:rPr>
                <w:sz w:val="20"/>
              </w:rPr>
              <w:t>)</w:t>
            </w:r>
          </w:p>
        </w:tc>
        <w:tc>
          <w:tcPr>
            <w:tcW w:w="1415" w:type="pct"/>
            <w:gridSpan w:val="2"/>
            <w:shd w:val="clear" w:color="auto" w:fill="auto"/>
          </w:tcPr>
          <w:p w14:paraId="7CEF178C" w14:textId="77777777" w:rsidR="00557D3E" w:rsidRPr="00E232BB" w:rsidRDefault="00557D3E" w:rsidP="00652CFD">
            <w:pPr>
              <w:spacing w:before="0" w:after="0" w:line="276" w:lineRule="auto"/>
              <w:rPr>
                <w:sz w:val="20"/>
              </w:rPr>
            </w:pPr>
            <w:r w:rsidRPr="00D918AC">
              <w:rPr>
                <w:sz w:val="20"/>
              </w:rPr>
              <w:t>Номер реестровой записи жалобы, сформированный контрольным органом</w:t>
            </w:r>
          </w:p>
        </w:tc>
        <w:tc>
          <w:tcPr>
            <w:tcW w:w="1390" w:type="pct"/>
            <w:shd w:val="clear" w:color="auto" w:fill="auto"/>
          </w:tcPr>
          <w:p w14:paraId="7B673E02" w14:textId="77777777" w:rsidR="00557D3E" w:rsidRPr="00E232BB" w:rsidRDefault="00557D3E" w:rsidP="00652CFD">
            <w:pPr>
              <w:spacing w:before="0" w:after="0" w:line="276" w:lineRule="auto"/>
              <w:rPr>
                <w:sz w:val="20"/>
              </w:rPr>
            </w:pPr>
            <w:r>
              <w:rPr>
                <w:sz w:val="20"/>
              </w:rPr>
              <w:t>Указывается в случае если у жалобы не заполнено поле «</w:t>
            </w:r>
            <w:r w:rsidRPr="00A057CF">
              <w:rPr>
                <w:sz w:val="20"/>
              </w:rPr>
              <w:t>Номер реестровой записи жалобы (согласно ПП РФ №1148)</w:t>
            </w:r>
            <w:r>
              <w:rPr>
                <w:sz w:val="20"/>
              </w:rPr>
              <w:t>» (</w:t>
            </w:r>
            <w:r>
              <w:rPr>
                <w:sz w:val="20"/>
                <w:lang w:val="en-US"/>
              </w:rPr>
              <w:t>regNumber</w:t>
            </w:r>
            <w:r>
              <w:rPr>
                <w:sz w:val="20"/>
              </w:rPr>
              <w:t>)</w:t>
            </w:r>
          </w:p>
        </w:tc>
      </w:tr>
      <w:tr w:rsidR="00557D3E" w:rsidRPr="001A4780" w14:paraId="1E8AEE67" w14:textId="77777777" w:rsidTr="004B0BFC">
        <w:tc>
          <w:tcPr>
            <w:tcW w:w="772" w:type="pct"/>
            <w:gridSpan w:val="3"/>
            <w:shd w:val="clear" w:color="auto" w:fill="auto"/>
          </w:tcPr>
          <w:p w14:paraId="442BE85A" w14:textId="77777777" w:rsidR="00557D3E" w:rsidRPr="00E232BB" w:rsidRDefault="00557D3E" w:rsidP="00652CFD">
            <w:pPr>
              <w:spacing w:before="0" w:after="0" w:line="276" w:lineRule="auto"/>
              <w:rPr>
                <w:sz w:val="20"/>
              </w:rPr>
            </w:pPr>
          </w:p>
        </w:tc>
        <w:tc>
          <w:tcPr>
            <w:tcW w:w="723" w:type="pct"/>
            <w:shd w:val="clear" w:color="auto" w:fill="auto"/>
          </w:tcPr>
          <w:p w14:paraId="637D8C7A" w14:textId="77777777" w:rsidR="00557D3E" w:rsidRPr="00A057CF" w:rsidRDefault="00557D3E" w:rsidP="00652CFD">
            <w:pPr>
              <w:spacing w:before="0" w:after="0" w:line="276" w:lineRule="auto"/>
              <w:rPr>
                <w:sz w:val="20"/>
                <w:lang w:val="en-US"/>
              </w:rPr>
            </w:pPr>
            <w:r>
              <w:rPr>
                <w:sz w:val="20"/>
                <w:lang w:val="en-US"/>
              </w:rPr>
              <w:t>regNumber</w:t>
            </w:r>
          </w:p>
        </w:tc>
        <w:tc>
          <w:tcPr>
            <w:tcW w:w="165" w:type="pct"/>
            <w:gridSpan w:val="2"/>
            <w:shd w:val="clear" w:color="auto" w:fill="auto"/>
          </w:tcPr>
          <w:p w14:paraId="6282FE9B" w14:textId="77777777" w:rsidR="00557D3E" w:rsidRPr="00A057CF" w:rsidRDefault="00557D3E" w:rsidP="00652CFD">
            <w:pPr>
              <w:spacing w:before="0" w:after="0" w:line="276" w:lineRule="auto"/>
              <w:jc w:val="center"/>
              <w:rPr>
                <w:sz w:val="20"/>
              </w:rPr>
            </w:pPr>
            <w:r>
              <w:rPr>
                <w:sz w:val="20"/>
              </w:rPr>
              <w:t>Н</w:t>
            </w:r>
          </w:p>
        </w:tc>
        <w:tc>
          <w:tcPr>
            <w:tcW w:w="535" w:type="pct"/>
            <w:gridSpan w:val="2"/>
            <w:shd w:val="clear" w:color="auto" w:fill="auto"/>
          </w:tcPr>
          <w:p w14:paraId="566E7BCA" w14:textId="77777777" w:rsidR="00557D3E" w:rsidRPr="00104B12" w:rsidRDefault="00557D3E" w:rsidP="00652CFD">
            <w:pPr>
              <w:spacing w:before="0" w:after="0" w:line="276" w:lineRule="auto"/>
              <w:jc w:val="center"/>
              <w:rPr>
                <w:sz w:val="20"/>
              </w:rPr>
            </w:pPr>
            <w:r w:rsidRPr="00E232BB">
              <w:rPr>
                <w:sz w:val="20"/>
              </w:rPr>
              <w:t>T</w:t>
            </w:r>
            <w:r w:rsidRPr="00104B12">
              <w:rPr>
                <w:sz w:val="20"/>
              </w:rPr>
              <w:t>(1-</w:t>
            </w:r>
            <w:r>
              <w:rPr>
                <w:sz w:val="20"/>
                <w:lang w:val="en-US"/>
              </w:rPr>
              <w:t>21</w:t>
            </w:r>
            <w:r w:rsidRPr="00104B12">
              <w:rPr>
                <w:sz w:val="20"/>
              </w:rPr>
              <w:t>)</w:t>
            </w:r>
          </w:p>
        </w:tc>
        <w:tc>
          <w:tcPr>
            <w:tcW w:w="1415" w:type="pct"/>
            <w:gridSpan w:val="2"/>
            <w:shd w:val="clear" w:color="auto" w:fill="auto"/>
          </w:tcPr>
          <w:p w14:paraId="678FDB68" w14:textId="77777777" w:rsidR="00557D3E" w:rsidRPr="00E232BB" w:rsidRDefault="00557D3E" w:rsidP="00652CFD">
            <w:pPr>
              <w:spacing w:before="0" w:after="0" w:line="276" w:lineRule="auto"/>
              <w:rPr>
                <w:sz w:val="20"/>
              </w:rPr>
            </w:pPr>
            <w:r w:rsidRPr="00A057CF">
              <w:rPr>
                <w:sz w:val="20"/>
              </w:rPr>
              <w:t>Номер реестровой записи жалобы (согласно ПП РФ №1148)</w:t>
            </w:r>
          </w:p>
        </w:tc>
        <w:tc>
          <w:tcPr>
            <w:tcW w:w="1390" w:type="pct"/>
            <w:shd w:val="clear" w:color="auto" w:fill="auto"/>
          </w:tcPr>
          <w:p w14:paraId="14E11B9F" w14:textId="77777777" w:rsidR="00557D3E" w:rsidRDefault="00557D3E" w:rsidP="00652CFD">
            <w:pPr>
              <w:spacing w:before="0" w:after="0" w:line="276" w:lineRule="auto"/>
              <w:rPr>
                <w:sz w:val="20"/>
              </w:rPr>
            </w:pPr>
            <w:r>
              <w:rPr>
                <w:sz w:val="20"/>
              </w:rPr>
              <w:t>Указывается в случае, если у жалобы сформировано данное поле.</w:t>
            </w:r>
          </w:p>
          <w:p w14:paraId="1AED5963" w14:textId="77777777" w:rsidR="00557D3E" w:rsidRPr="00A057CF" w:rsidRDefault="00557D3E" w:rsidP="00652CFD">
            <w:pPr>
              <w:spacing w:before="0" w:after="0" w:line="276" w:lineRule="auto"/>
              <w:rPr>
                <w:sz w:val="20"/>
              </w:rPr>
            </w:pPr>
            <w:r>
              <w:rPr>
                <w:sz w:val="20"/>
              </w:rPr>
              <w:t xml:space="preserve">Указание одного из полей </w:t>
            </w:r>
            <w:r>
              <w:rPr>
                <w:sz w:val="20"/>
                <w:lang w:val="en-US"/>
              </w:rPr>
              <w:t>complaintNumber</w:t>
            </w:r>
            <w:r w:rsidRPr="00A057CF">
              <w:rPr>
                <w:sz w:val="20"/>
              </w:rPr>
              <w:t xml:space="preserve"> </w:t>
            </w:r>
            <w:r>
              <w:rPr>
                <w:sz w:val="20"/>
              </w:rPr>
              <w:t xml:space="preserve">или </w:t>
            </w:r>
            <w:r>
              <w:rPr>
                <w:sz w:val="20"/>
                <w:lang w:val="en-US"/>
              </w:rPr>
              <w:t>regNumber</w:t>
            </w:r>
            <w:r w:rsidRPr="00A057CF">
              <w:rPr>
                <w:sz w:val="20"/>
              </w:rPr>
              <w:t xml:space="preserve"> </w:t>
            </w:r>
            <w:r>
              <w:rPr>
                <w:sz w:val="20"/>
              </w:rPr>
              <w:t>контролируется при приеме.</w:t>
            </w:r>
          </w:p>
        </w:tc>
      </w:tr>
      <w:tr w:rsidR="00D33041" w:rsidRPr="001A4780" w14:paraId="7B842C4B" w14:textId="77777777" w:rsidTr="004B0BFC">
        <w:tc>
          <w:tcPr>
            <w:tcW w:w="772" w:type="pct"/>
            <w:gridSpan w:val="3"/>
            <w:shd w:val="clear" w:color="auto" w:fill="auto"/>
          </w:tcPr>
          <w:p w14:paraId="52E8AB2D" w14:textId="77777777" w:rsidR="00D33041" w:rsidRPr="00E232BB" w:rsidRDefault="00D33041" w:rsidP="00652CFD">
            <w:pPr>
              <w:spacing w:before="0" w:after="0" w:line="276" w:lineRule="auto"/>
              <w:rPr>
                <w:sz w:val="20"/>
              </w:rPr>
            </w:pPr>
            <w:r w:rsidRPr="00E232BB">
              <w:rPr>
                <w:sz w:val="20"/>
              </w:rPr>
              <w:t> </w:t>
            </w:r>
          </w:p>
        </w:tc>
        <w:tc>
          <w:tcPr>
            <w:tcW w:w="723" w:type="pct"/>
            <w:shd w:val="clear" w:color="auto" w:fill="auto"/>
          </w:tcPr>
          <w:p w14:paraId="42FBBB4F" w14:textId="77777777" w:rsidR="00D33041" w:rsidRPr="00E232BB" w:rsidRDefault="00D33041" w:rsidP="00652CFD">
            <w:pPr>
              <w:spacing w:before="0" w:after="0" w:line="276" w:lineRule="auto"/>
              <w:rPr>
                <w:sz w:val="20"/>
              </w:rPr>
            </w:pPr>
            <w:r w:rsidRPr="00D33041">
              <w:rPr>
                <w:sz w:val="20"/>
              </w:rPr>
              <w:t>unplannedCheck</w:t>
            </w:r>
          </w:p>
        </w:tc>
        <w:tc>
          <w:tcPr>
            <w:tcW w:w="165" w:type="pct"/>
            <w:gridSpan w:val="2"/>
            <w:shd w:val="clear" w:color="auto" w:fill="auto"/>
          </w:tcPr>
          <w:p w14:paraId="4E4D96FF" w14:textId="77777777" w:rsidR="00D33041" w:rsidRPr="00D33041" w:rsidRDefault="00D33041" w:rsidP="00652CFD">
            <w:pPr>
              <w:spacing w:before="0" w:after="0" w:line="276" w:lineRule="auto"/>
              <w:jc w:val="center"/>
              <w:rPr>
                <w:sz w:val="20"/>
              </w:rPr>
            </w:pPr>
            <w:r>
              <w:rPr>
                <w:sz w:val="20"/>
              </w:rPr>
              <w:t>Н</w:t>
            </w:r>
          </w:p>
        </w:tc>
        <w:tc>
          <w:tcPr>
            <w:tcW w:w="535" w:type="pct"/>
            <w:gridSpan w:val="2"/>
            <w:shd w:val="clear" w:color="auto" w:fill="auto"/>
          </w:tcPr>
          <w:p w14:paraId="11A6918D" w14:textId="77777777" w:rsidR="00D33041" w:rsidRPr="00D33041" w:rsidRDefault="00D33041" w:rsidP="00652CFD">
            <w:pPr>
              <w:spacing w:before="0" w:after="0" w:line="276" w:lineRule="auto"/>
              <w:jc w:val="center"/>
              <w:rPr>
                <w:sz w:val="20"/>
              </w:rPr>
            </w:pPr>
            <w:r>
              <w:rPr>
                <w:sz w:val="20"/>
                <w:lang w:val="en-US"/>
              </w:rPr>
              <w:t>S</w:t>
            </w:r>
          </w:p>
        </w:tc>
        <w:tc>
          <w:tcPr>
            <w:tcW w:w="1415" w:type="pct"/>
            <w:gridSpan w:val="2"/>
            <w:shd w:val="clear" w:color="auto" w:fill="auto"/>
          </w:tcPr>
          <w:p w14:paraId="3E2A8AB1" w14:textId="77777777" w:rsidR="00D33041" w:rsidRPr="0087151B" w:rsidRDefault="00D33041" w:rsidP="00652CFD">
            <w:pPr>
              <w:spacing w:before="0" w:after="0" w:line="276" w:lineRule="auto"/>
              <w:rPr>
                <w:sz w:val="20"/>
              </w:rPr>
            </w:pPr>
            <w:r w:rsidRPr="00D33041">
              <w:rPr>
                <w:sz w:val="20"/>
              </w:rPr>
              <w:t>Информация о внеплановой проверке</w:t>
            </w:r>
          </w:p>
        </w:tc>
        <w:tc>
          <w:tcPr>
            <w:tcW w:w="1390" w:type="pct"/>
            <w:shd w:val="clear" w:color="auto" w:fill="auto"/>
          </w:tcPr>
          <w:p w14:paraId="0117722F" w14:textId="77777777" w:rsidR="00D33041" w:rsidRPr="0038552A" w:rsidRDefault="00D33041" w:rsidP="00652CFD">
            <w:pPr>
              <w:spacing w:before="0" w:after="0" w:line="276" w:lineRule="auto"/>
              <w:rPr>
                <w:sz w:val="20"/>
              </w:rPr>
            </w:pPr>
            <w:r>
              <w:rPr>
                <w:sz w:val="20"/>
              </w:rPr>
              <w:t>Значение блока игнорируется при приеме, заполняется при передаче.</w:t>
            </w:r>
          </w:p>
        </w:tc>
      </w:tr>
      <w:tr w:rsidR="0087151B" w:rsidRPr="001A4780" w14:paraId="565F09B8" w14:textId="77777777" w:rsidTr="004B0BFC">
        <w:tc>
          <w:tcPr>
            <w:tcW w:w="772" w:type="pct"/>
            <w:gridSpan w:val="3"/>
            <w:shd w:val="clear" w:color="auto" w:fill="auto"/>
          </w:tcPr>
          <w:p w14:paraId="18A4346F" w14:textId="77777777" w:rsidR="0087151B" w:rsidRPr="00E232BB" w:rsidRDefault="0087151B" w:rsidP="00652CFD">
            <w:pPr>
              <w:spacing w:before="0" w:after="0" w:line="276" w:lineRule="auto"/>
              <w:rPr>
                <w:sz w:val="20"/>
              </w:rPr>
            </w:pPr>
            <w:r w:rsidRPr="00E232BB">
              <w:rPr>
                <w:sz w:val="20"/>
              </w:rPr>
              <w:t> </w:t>
            </w:r>
          </w:p>
        </w:tc>
        <w:tc>
          <w:tcPr>
            <w:tcW w:w="723" w:type="pct"/>
            <w:shd w:val="clear" w:color="auto" w:fill="auto"/>
          </w:tcPr>
          <w:p w14:paraId="6E7C36A7" w14:textId="77777777" w:rsidR="0087151B" w:rsidRPr="00E232BB" w:rsidRDefault="0087151B" w:rsidP="00652CFD">
            <w:pPr>
              <w:spacing w:before="0" w:after="0" w:line="276" w:lineRule="auto"/>
              <w:rPr>
                <w:sz w:val="20"/>
              </w:rPr>
            </w:pPr>
            <w:r w:rsidRPr="0087151B">
              <w:rPr>
                <w:sz w:val="20"/>
              </w:rPr>
              <w:t>publishDate</w:t>
            </w:r>
          </w:p>
        </w:tc>
        <w:tc>
          <w:tcPr>
            <w:tcW w:w="165" w:type="pct"/>
            <w:gridSpan w:val="2"/>
            <w:shd w:val="clear" w:color="auto" w:fill="auto"/>
          </w:tcPr>
          <w:p w14:paraId="2E498494" w14:textId="77777777" w:rsidR="0087151B" w:rsidRPr="00E232BB" w:rsidRDefault="0087151B" w:rsidP="00652CFD">
            <w:pPr>
              <w:spacing w:before="0" w:after="0" w:line="276" w:lineRule="auto"/>
              <w:jc w:val="center"/>
              <w:rPr>
                <w:sz w:val="20"/>
              </w:rPr>
            </w:pPr>
            <w:r>
              <w:rPr>
                <w:sz w:val="20"/>
              </w:rPr>
              <w:t>О</w:t>
            </w:r>
          </w:p>
        </w:tc>
        <w:tc>
          <w:tcPr>
            <w:tcW w:w="535" w:type="pct"/>
            <w:gridSpan w:val="2"/>
            <w:shd w:val="clear" w:color="auto" w:fill="auto"/>
          </w:tcPr>
          <w:p w14:paraId="556FE86C" w14:textId="77777777" w:rsidR="0087151B" w:rsidRPr="0087151B" w:rsidRDefault="0087151B" w:rsidP="00652CFD">
            <w:pPr>
              <w:spacing w:before="0" w:after="0" w:line="276" w:lineRule="auto"/>
              <w:jc w:val="center"/>
              <w:rPr>
                <w:sz w:val="20"/>
                <w:lang w:val="en-US"/>
              </w:rPr>
            </w:pPr>
            <w:r>
              <w:rPr>
                <w:sz w:val="20"/>
                <w:lang w:val="en-US"/>
              </w:rPr>
              <w:t>DT</w:t>
            </w:r>
          </w:p>
        </w:tc>
        <w:tc>
          <w:tcPr>
            <w:tcW w:w="1415" w:type="pct"/>
            <w:gridSpan w:val="2"/>
            <w:shd w:val="clear" w:color="auto" w:fill="auto"/>
          </w:tcPr>
          <w:p w14:paraId="41345C17" w14:textId="77777777" w:rsidR="0087151B" w:rsidRPr="0087151B" w:rsidRDefault="0087151B" w:rsidP="00652CFD">
            <w:pPr>
              <w:spacing w:before="0" w:after="0" w:line="276" w:lineRule="auto"/>
              <w:rPr>
                <w:sz w:val="20"/>
              </w:rPr>
            </w:pPr>
            <w:r>
              <w:rPr>
                <w:sz w:val="20"/>
              </w:rPr>
              <w:t>Дата публикации</w:t>
            </w:r>
          </w:p>
        </w:tc>
        <w:tc>
          <w:tcPr>
            <w:tcW w:w="1390" w:type="pct"/>
            <w:shd w:val="clear" w:color="auto" w:fill="auto"/>
          </w:tcPr>
          <w:p w14:paraId="10BDA491" w14:textId="77777777" w:rsidR="0087151B" w:rsidRPr="0038552A" w:rsidRDefault="0087151B" w:rsidP="00652CFD">
            <w:pPr>
              <w:spacing w:before="0" w:after="0" w:line="276" w:lineRule="auto"/>
              <w:rPr>
                <w:sz w:val="20"/>
              </w:rPr>
            </w:pPr>
          </w:p>
        </w:tc>
      </w:tr>
      <w:tr w:rsidR="0087151B" w:rsidRPr="001A4780" w14:paraId="31177CB6" w14:textId="77777777" w:rsidTr="004B0BFC">
        <w:tc>
          <w:tcPr>
            <w:tcW w:w="772" w:type="pct"/>
            <w:gridSpan w:val="3"/>
            <w:shd w:val="clear" w:color="auto" w:fill="auto"/>
          </w:tcPr>
          <w:p w14:paraId="1704B6C8" w14:textId="77777777" w:rsidR="0087151B" w:rsidRPr="00E232BB" w:rsidRDefault="0087151B" w:rsidP="00652CFD">
            <w:pPr>
              <w:spacing w:before="0" w:after="0" w:line="276" w:lineRule="auto"/>
              <w:rPr>
                <w:sz w:val="20"/>
              </w:rPr>
            </w:pPr>
            <w:r w:rsidRPr="00E232BB">
              <w:rPr>
                <w:sz w:val="20"/>
              </w:rPr>
              <w:t> </w:t>
            </w:r>
          </w:p>
        </w:tc>
        <w:tc>
          <w:tcPr>
            <w:tcW w:w="723" w:type="pct"/>
            <w:shd w:val="clear" w:color="auto" w:fill="auto"/>
          </w:tcPr>
          <w:p w14:paraId="2AE4CF74" w14:textId="77777777" w:rsidR="0087151B" w:rsidRPr="00E232BB" w:rsidRDefault="0087151B" w:rsidP="00652CFD">
            <w:pPr>
              <w:spacing w:before="0" w:after="0" w:line="276" w:lineRule="auto"/>
              <w:rPr>
                <w:sz w:val="20"/>
              </w:rPr>
            </w:pPr>
            <w:r w:rsidRPr="00940456">
              <w:rPr>
                <w:sz w:val="20"/>
              </w:rPr>
              <w:t>checkSubjects</w:t>
            </w:r>
          </w:p>
        </w:tc>
        <w:tc>
          <w:tcPr>
            <w:tcW w:w="165" w:type="pct"/>
            <w:gridSpan w:val="2"/>
            <w:shd w:val="clear" w:color="auto" w:fill="auto"/>
          </w:tcPr>
          <w:p w14:paraId="26F762D8" w14:textId="77777777" w:rsidR="0087151B" w:rsidRPr="00E232BB" w:rsidRDefault="0087151B" w:rsidP="00652CFD">
            <w:pPr>
              <w:spacing w:before="0" w:after="0" w:line="276" w:lineRule="auto"/>
              <w:jc w:val="center"/>
              <w:rPr>
                <w:sz w:val="20"/>
              </w:rPr>
            </w:pPr>
            <w:r>
              <w:rPr>
                <w:sz w:val="20"/>
              </w:rPr>
              <w:t>О</w:t>
            </w:r>
          </w:p>
        </w:tc>
        <w:tc>
          <w:tcPr>
            <w:tcW w:w="535" w:type="pct"/>
            <w:gridSpan w:val="2"/>
            <w:shd w:val="clear" w:color="auto" w:fill="auto"/>
          </w:tcPr>
          <w:p w14:paraId="7B97B9CE" w14:textId="77777777" w:rsidR="0087151B" w:rsidRPr="00104B12" w:rsidRDefault="0087151B" w:rsidP="00652CFD">
            <w:pPr>
              <w:spacing w:before="0" w:after="0" w:line="276" w:lineRule="auto"/>
              <w:jc w:val="center"/>
              <w:rPr>
                <w:sz w:val="20"/>
              </w:rPr>
            </w:pPr>
            <w:r w:rsidRPr="00104B12">
              <w:rPr>
                <w:sz w:val="20"/>
              </w:rPr>
              <w:t>S</w:t>
            </w:r>
          </w:p>
        </w:tc>
        <w:tc>
          <w:tcPr>
            <w:tcW w:w="1415" w:type="pct"/>
            <w:gridSpan w:val="2"/>
            <w:shd w:val="clear" w:color="auto" w:fill="auto"/>
          </w:tcPr>
          <w:p w14:paraId="06BFFCAA" w14:textId="77777777" w:rsidR="0087151B" w:rsidRPr="00E232BB" w:rsidRDefault="0087151B" w:rsidP="00652CFD">
            <w:pPr>
              <w:spacing w:before="0" w:after="0" w:line="276" w:lineRule="auto"/>
              <w:rPr>
                <w:sz w:val="20"/>
              </w:rPr>
            </w:pPr>
            <w:r>
              <w:rPr>
                <w:sz w:val="20"/>
              </w:rPr>
              <w:t>Субъект контроля</w:t>
            </w:r>
          </w:p>
        </w:tc>
        <w:tc>
          <w:tcPr>
            <w:tcW w:w="1390" w:type="pct"/>
            <w:shd w:val="clear" w:color="auto" w:fill="auto"/>
          </w:tcPr>
          <w:p w14:paraId="0E4CBDBC" w14:textId="77777777" w:rsidR="0087151B" w:rsidRPr="0038552A" w:rsidRDefault="0087151B" w:rsidP="00652CFD">
            <w:pPr>
              <w:spacing w:before="0" w:after="0" w:line="276" w:lineRule="auto"/>
              <w:rPr>
                <w:sz w:val="20"/>
              </w:rPr>
            </w:pPr>
            <w:r>
              <w:rPr>
                <w:sz w:val="20"/>
              </w:rPr>
              <w:t>Множественный элемент</w:t>
            </w:r>
          </w:p>
        </w:tc>
      </w:tr>
      <w:tr w:rsidR="0087151B" w:rsidRPr="001A4780" w14:paraId="0837BF08" w14:textId="77777777" w:rsidTr="004B0BFC">
        <w:tc>
          <w:tcPr>
            <w:tcW w:w="772" w:type="pct"/>
            <w:gridSpan w:val="3"/>
            <w:shd w:val="clear" w:color="auto" w:fill="auto"/>
          </w:tcPr>
          <w:p w14:paraId="6D181A6C" w14:textId="77777777" w:rsidR="0087151B" w:rsidRPr="00E232BB" w:rsidRDefault="0087151B" w:rsidP="00652CFD">
            <w:pPr>
              <w:spacing w:before="0" w:after="0" w:line="276" w:lineRule="auto"/>
              <w:rPr>
                <w:sz w:val="20"/>
              </w:rPr>
            </w:pPr>
          </w:p>
        </w:tc>
        <w:tc>
          <w:tcPr>
            <w:tcW w:w="723" w:type="pct"/>
            <w:shd w:val="clear" w:color="auto" w:fill="auto"/>
          </w:tcPr>
          <w:p w14:paraId="50BA85F0" w14:textId="77777777" w:rsidR="0087151B" w:rsidRPr="00104B12" w:rsidRDefault="0087151B" w:rsidP="00652CFD">
            <w:pPr>
              <w:spacing w:before="0" w:after="0" w:line="276" w:lineRule="auto"/>
              <w:rPr>
                <w:sz w:val="20"/>
              </w:rPr>
            </w:pPr>
            <w:r w:rsidRPr="00104B12">
              <w:rPr>
                <w:sz w:val="20"/>
              </w:rPr>
              <w:t>checkedObject</w:t>
            </w:r>
          </w:p>
        </w:tc>
        <w:tc>
          <w:tcPr>
            <w:tcW w:w="165" w:type="pct"/>
            <w:gridSpan w:val="2"/>
            <w:shd w:val="clear" w:color="auto" w:fill="auto"/>
          </w:tcPr>
          <w:p w14:paraId="1EB126D3" w14:textId="77777777" w:rsidR="0087151B" w:rsidRDefault="0087151B" w:rsidP="00652CFD">
            <w:pPr>
              <w:spacing w:before="0" w:after="0" w:line="276" w:lineRule="auto"/>
              <w:jc w:val="center"/>
              <w:rPr>
                <w:sz w:val="20"/>
              </w:rPr>
            </w:pPr>
            <w:r>
              <w:rPr>
                <w:sz w:val="20"/>
              </w:rPr>
              <w:t>Н</w:t>
            </w:r>
          </w:p>
        </w:tc>
        <w:tc>
          <w:tcPr>
            <w:tcW w:w="535" w:type="pct"/>
            <w:gridSpan w:val="2"/>
            <w:shd w:val="clear" w:color="auto" w:fill="auto"/>
          </w:tcPr>
          <w:p w14:paraId="0D2B2FF1" w14:textId="77777777" w:rsidR="0087151B" w:rsidRPr="00104B12" w:rsidRDefault="0087151B" w:rsidP="00652CFD">
            <w:pPr>
              <w:spacing w:before="0" w:after="0" w:line="276" w:lineRule="auto"/>
              <w:jc w:val="center"/>
              <w:rPr>
                <w:sz w:val="20"/>
              </w:rPr>
            </w:pPr>
            <w:r w:rsidRPr="00104B12">
              <w:rPr>
                <w:sz w:val="20"/>
              </w:rPr>
              <w:t>S</w:t>
            </w:r>
          </w:p>
        </w:tc>
        <w:tc>
          <w:tcPr>
            <w:tcW w:w="1415" w:type="pct"/>
            <w:gridSpan w:val="2"/>
            <w:shd w:val="clear" w:color="auto" w:fill="auto"/>
          </w:tcPr>
          <w:p w14:paraId="4CDAE85F" w14:textId="77777777" w:rsidR="0087151B" w:rsidRDefault="0087151B" w:rsidP="00652CFD">
            <w:pPr>
              <w:spacing w:before="0" w:after="0" w:line="276" w:lineRule="auto"/>
              <w:rPr>
                <w:sz w:val="20"/>
              </w:rPr>
            </w:pPr>
            <w:r>
              <w:rPr>
                <w:sz w:val="20"/>
              </w:rPr>
              <w:t>Предмет жалобы</w:t>
            </w:r>
          </w:p>
        </w:tc>
        <w:tc>
          <w:tcPr>
            <w:tcW w:w="1390" w:type="pct"/>
            <w:shd w:val="clear" w:color="auto" w:fill="auto"/>
          </w:tcPr>
          <w:p w14:paraId="05116AB8" w14:textId="77777777" w:rsidR="0087151B" w:rsidRDefault="0087151B" w:rsidP="00652CFD">
            <w:pPr>
              <w:spacing w:before="0" w:after="0" w:line="276" w:lineRule="auto"/>
              <w:rPr>
                <w:sz w:val="20"/>
              </w:rPr>
            </w:pPr>
            <w:r>
              <w:rPr>
                <w:sz w:val="20"/>
              </w:rPr>
              <w:t xml:space="preserve">Множественный элемент </w:t>
            </w:r>
          </w:p>
        </w:tc>
      </w:tr>
      <w:tr w:rsidR="0087151B" w:rsidRPr="001A4780" w14:paraId="1B06716E" w14:textId="77777777" w:rsidTr="004B0BFC">
        <w:tc>
          <w:tcPr>
            <w:tcW w:w="772" w:type="pct"/>
            <w:gridSpan w:val="3"/>
            <w:shd w:val="clear" w:color="auto" w:fill="auto"/>
          </w:tcPr>
          <w:p w14:paraId="5DA8537F" w14:textId="77777777" w:rsidR="0087151B" w:rsidRPr="00E232BB" w:rsidRDefault="0087151B" w:rsidP="00652CFD">
            <w:pPr>
              <w:spacing w:before="0" w:after="0" w:line="276" w:lineRule="auto"/>
              <w:rPr>
                <w:sz w:val="20"/>
              </w:rPr>
            </w:pPr>
          </w:p>
        </w:tc>
        <w:tc>
          <w:tcPr>
            <w:tcW w:w="723" w:type="pct"/>
            <w:shd w:val="clear" w:color="auto" w:fill="auto"/>
          </w:tcPr>
          <w:p w14:paraId="1D9814D1" w14:textId="77777777" w:rsidR="0087151B" w:rsidRPr="00104B12" w:rsidRDefault="0087151B" w:rsidP="00652CFD">
            <w:pPr>
              <w:spacing w:before="0" w:after="0" w:line="276" w:lineRule="auto"/>
              <w:rPr>
                <w:sz w:val="20"/>
              </w:rPr>
            </w:pPr>
            <w:r w:rsidRPr="00104B12">
              <w:rPr>
                <w:sz w:val="20"/>
              </w:rPr>
              <w:t>d</w:t>
            </w:r>
            <w:r>
              <w:rPr>
                <w:sz w:val="20"/>
                <w:lang w:val="en-US"/>
              </w:rPr>
              <w:t>e</w:t>
            </w:r>
            <w:r w:rsidRPr="00104B12">
              <w:rPr>
                <w:sz w:val="20"/>
              </w:rPr>
              <w:t>cision</w:t>
            </w:r>
          </w:p>
        </w:tc>
        <w:tc>
          <w:tcPr>
            <w:tcW w:w="165" w:type="pct"/>
            <w:gridSpan w:val="2"/>
            <w:shd w:val="clear" w:color="auto" w:fill="auto"/>
          </w:tcPr>
          <w:p w14:paraId="6E635C0E" w14:textId="77777777" w:rsidR="0087151B" w:rsidRPr="00104B12" w:rsidRDefault="0087151B" w:rsidP="00652CFD">
            <w:pPr>
              <w:spacing w:before="0" w:after="0" w:line="276" w:lineRule="auto"/>
              <w:jc w:val="center"/>
              <w:rPr>
                <w:sz w:val="20"/>
              </w:rPr>
            </w:pPr>
            <w:r w:rsidRPr="00104B12">
              <w:rPr>
                <w:sz w:val="20"/>
              </w:rPr>
              <w:t>O</w:t>
            </w:r>
          </w:p>
        </w:tc>
        <w:tc>
          <w:tcPr>
            <w:tcW w:w="535" w:type="pct"/>
            <w:gridSpan w:val="2"/>
            <w:shd w:val="clear" w:color="auto" w:fill="auto"/>
          </w:tcPr>
          <w:p w14:paraId="74CF85E3" w14:textId="77777777" w:rsidR="0087151B" w:rsidRPr="00104B12" w:rsidRDefault="0087151B" w:rsidP="00652CFD">
            <w:pPr>
              <w:spacing w:before="0" w:after="0" w:line="276" w:lineRule="auto"/>
              <w:jc w:val="center"/>
              <w:rPr>
                <w:sz w:val="20"/>
              </w:rPr>
            </w:pPr>
            <w:r w:rsidRPr="00104B12">
              <w:rPr>
                <w:sz w:val="20"/>
              </w:rPr>
              <w:t>S</w:t>
            </w:r>
          </w:p>
        </w:tc>
        <w:tc>
          <w:tcPr>
            <w:tcW w:w="1415" w:type="pct"/>
            <w:gridSpan w:val="2"/>
            <w:shd w:val="clear" w:color="auto" w:fill="auto"/>
          </w:tcPr>
          <w:p w14:paraId="58503898" w14:textId="77777777" w:rsidR="0087151B" w:rsidRPr="009E7A48" w:rsidRDefault="0087151B" w:rsidP="00652CFD">
            <w:pPr>
              <w:spacing w:before="0" w:after="0" w:line="276" w:lineRule="auto"/>
              <w:rPr>
                <w:sz w:val="20"/>
              </w:rPr>
            </w:pPr>
            <w:r>
              <w:rPr>
                <w:sz w:val="20"/>
              </w:rPr>
              <w:t>Решение</w:t>
            </w:r>
          </w:p>
        </w:tc>
        <w:tc>
          <w:tcPr>
            <w:tcW w:w="1390" w:type="pct"/>
            <w:shd w:val="clear" w:color="auto" w:fill="auto"/>
          </w:tcPr>
          <w:p w14:paraId="1898050D" w14:textId="77777777" w:rsidR="0087151B" w:rsidRDefault="0087151B" w:rsidP="00652CFD">
            <w:pPr>
              <w:spacing w:before="0" w:after="0" w:line="276" w:lineRule="auto"/>
              <w:rPr>
                <w:sz w:val="20"/>
              </w:rPr>
            </w:pPr>
          </w:p>
        </w:tc>
      </w:tr>
      <w:tr w:rsidR="0087151B" w:rsidRPr="001A4780" w14:paraId="4109AE83" w14:textId="77777777" w:rsidTr="004B0BFC">
        <w:tc>
          <w:tcPr>
            <w:tcW w:w="772" w:type="pct"/>
            <w:gridSpan w:val="3"/>
            <w:shd w:val="clear" w:color="auto" w:fill="auto"/>
          </w:tcPr>
          <w:p w14:paraId="613A5B28" w14:textId="77777777" w:rsidR="0087151B" w:rsidRPr="00E232BB" w:rsidRDefault="0087151B" w:rsidP="00652CFD">
            <w:pPr>
              <w:spacing w:before="0" w:after="0" w:line="276" w:lineRule="auto"/>
              <w:rPr>
                <w:sz w:val="20"/>
              </w:rPr>
            </w:pPr>
          </w:p>
        </w:tc>
        <w:tc>
          <w:tcPr>
            <w:tcW w:w="723" w:type="pct"/>
            <w:shd w:val="clear" w:color="auto" w:fill="auto"/>
          </w:tcPr>
          <w:p w14:paraId="16C7F157" w14:textId="77777777" w:rsidR="0087151B" w:rsidRPr="00104B12" w:rsidRDefault="0087151B" w:rsidP="00652CFD">
            <w:pPr>
              <w:spacing w:before="0" w:after="0" w:line="276" w:lineRule="auto"/>
              <w:rPr>
                <w:sz w:val="20"/>
              </w:rPr>
            </w:pPr>
            <w:r w:rsidRPr="00104B12">
              <w:rPr>
                <w:sz w:val="20"/>
              </w:rPr>
              <w:t>prescription</w:t>
            </w:r>
          </w:p>
        </w:tc>
        <w:tc>
          <w:tcPr>
            <w:tcW w:w="165" w:type="pct"/>
            <w:gridSpan w:val="2"/>
            <w:shd w:val="clear" w:color="auto" w:fill="auto"/>
          </w:tcPr>
          <w:p w14:paraId="0F8247FD" w14:textId="77777777" w:rsidR="0087151B" w:rsidRPr="00104B12" w:rsidRDefault="0087151B" w:rsidP="00652CFD">
            <w:pPr>
              <w:spacing w:before="0" w:after="0" w:line="276" w:lineRule="auto"/>
              <w:jc w:val="center"/>
              <w:rPr>
                <w:sz w:val="20"/>
              </w:rPr>
            </w:pPr>
            <w:r w:rsidRPr="00104B12">
              <w:rPr>
                <w:sz w:val="20"/>
              </w:rPr>
              <w:t>H</w:t>
            </w:r>
          </w:p>
        </w:tc>
        <w:tc>
          <w:tcPr>
            <w:tcW w:w="535" w:type="pct"/>
            <w:gridSpan w:val="2"/>
            <w:shd w:val="clear" w:color="auto" w:fill="auto"/>
          </w:tcPr>
          <w:p w14:paraId="14105CED" w14:textId="77777777" w:rsidR="0087151B" w:rsidRPr="00104B12" w:rsidRDefault="0087151B" w:rsidP="00652CFD">
            <w:pPr>
              <w:spacing w:before="0" w:after="0" w:line="276" w:lineRule="auto"/>
              <w:jc w:val="center"/>
              <w:rPr>
                <w:sz w:val="20"/>
              </w:rPr>
            </w:pPr>
            <w:r w:rsidRPr="00104B12">
              <w:rPr>
                <w:sz w:val="20"/>
              </w:rPr>
              <w:t>S</w:t>
            </w:r>
          </w:p>
        </w:tc>
        <w:tc>
          <w:tcPr>
            <w:tcW w:w="1415" w:type="pct"/>
            <w:gridSpan w:val="2"/>
            <w:shd w:val="clear" w:color="auto" w:fill="auto"/>
          </w:tcPr>
          <w:p w14:paraId="52C9A36C" w14:textId="77777777" w:rsidR="0087151B" w:rsidRDefault="0087151B" w:rsidP="00652CFD">
            <w:pPr>
              <w:spacing w:before="0" w:after="0" w:line="276" w:lineRule="auto"/>
              <w:rPr>
                <w:sz w:val="20"/>
              </w:rPr>
            </w:pPr>
            <w:r>
              <w:rPr>
                <w:sz w:val="20"/>
              </w:rPr>
              <w:t>Предписание</w:t>
            </w:r>
          </w:p>
        </w:tc>
        <w:tc>
          <w:tcPr>
            <w:tcW w:w="1390" w:type="pct"/>
            <w:shd w:val="clear" w:color="auto" w:fill="auto"/>
          </w:tcPr>
          <w:p w14:paraId="1C8F5056" w14:textId="77777777" w:rsidR="0087151B" w:rsidRDefault="0087151B" w:rsidP="00652CFD">
            <w:pPr>
              <w:spacing w:before="0" w:after="0" w:line="276" w:lineRule="auto"/>
              <w:rPr>
                <w:sz w:val="20"/>
              </w:rPr>
            </w:pPr>
          </w:p>
        </w:tc>
      </w:tr>
      <w:tr w:rsidR="00CB2A10" w:rsidRPr="000669C9" w14:paraId="04854B44" w14:textId="77777777" w:rsidTr="004B0BFC">
        <w:tc>
          <w:tcPr>
            <w:tcW w:w="772" w:type="pct"/>
            <w:gridSpan w:val="3"/>
            <w:shd w:val="clear" w:color="auto" w:fill="auto"/>
          </w:tcPr>
          <w:p w14:paraId="2B78A511" w14:textId="77777777" w:rsidR="00CB2A10" w:rsidRPr="00E232BB" w:rsidRDefault="00CB2A10" w:rsidP="00652CFD">
            <w:pPr>
              <w:spacing w:before="0" w:after="0" w:line="276" w:lineRule="auto"/>
              <w:rPr>
                <w:sz w:val="20"/>
              </w:rPr>
            </w:pPr>
          </w:p>
        </w:tc>
        <w:tc>
          <w:tcPr>
            <w:tcW w:w="723" w:type="pct"/>
            <w:shd w:val="clear" w:color="auto" w:fill="auto"/>
          </w:tcPr>
          <w:p w14:paraId="4E614FF9" w14:textId="77777777" w:rsidR="00CB2A10" w:rsidRPr="00104B12" w:rsidRDefault="00CB2A10" w:rsidP="00652CFD">
            <w:pPr>
              <w:spacing w:before="0" w:after="0" w:line="276" w:lineRule="auto"/>
              <w:rPr>
                <w:sz w:val="20"/>
              </w:rPr>
            </w:pPr>
            <w:r w:rsidRPr="00CB2A10">
              <w:rPr>
                <w:sz w:val="20"/>
              </w:rPr>
              <w:t>complaintResult</w:t>
            </w:r>
          </w:p>
        </w:tc>
        <w:tc>
          <w:tcPr>
            <w:tcW w:w="165" w:type="pct"/>
            <w:gridSpan w:val="2"/>
            <w:shd w:val="clear" w:color="auto" w:fill="auto"/>
          </w:tcPr>
          <w:p w14:paraId="0645D249" w14:textId="77777777" w:rsidR="00CB2A10" w:rsidRPr="007502C3" w:rsidRDefault="00CB2A10" w:rsidP="00652CFD">
            <w:pPr>
              <w:spacing w:before="0" w:after="0" w:line="276" w:lineRule="auto"/>
              <w:jc w:val="center"/>
              <w:rPr>
                <w:sz w:val="20"/>
              </w:rPr>
            </w:pPr>
            <w:r>
              <w:rPr>
                <w:sz w:val="20"/>
              </w:rPr>
              <w:t>О</w:t>
            </w:r>
          </w:p>
        </w:tc>
        <w:tc>
          <w:tcPr>
            <w:tcW w:w="535" w:type="pct"/>
            <w:gridSpan w:val="2"/>
            <w:shd w:val="clear" w:color="auto" w:fill="auto"/>
          </w:tcPr>
          <w:p w14:paraId="3FA0F14B" w14:textId="77777777" w:rsidR="00CB2A10" w:rsidRPr="00104B12" w:rsidRDefault="00CB2A10" w:rsidP="00652CFD">
            <w:pPr>
              <w:spacing w:before="0" w:after="0" w:line="276" w:lineRule="auto"/>
              <w:jc w:val="center"/>
              <w:rPr>
                <w:sz w:val="20"/>
              </w:rPr>
            </w:pPr>
            <w:r w:rsidRPr="00104B12">
              <w:rPr>
                <w:sz w:val="20"/>
              </w:rPr>
              <w:t>T</w:t>
            </w:r>
          </w:p>
        </w:tc>
        <w:tc>
          <w:tcPr>
            <w:tcW w:w="1415" w:type="pct"/>
            <w:gridSpan w:val="2"/>
            <w:shd w:val="clear" w:color="auto" w:fill="auto"/>
          </w:tcPr>
          <w:p w14:paraId="1C559B9F" w14:textId="77777777" w:rsidR="00CB2A10" w:rsidRPr="00CB2A10" w:rsidRDefault="00CB2A10" w:rsidP="00652CFD">
            <w:pPr>
              <w:spacing w:before="0" w:after="0" w:line="276" w:lineRule="auto"/>
              <w:rPr>
                <w:sz w:val="20"/>
              </w:rPr>
            </w:pPr>
            <w:r w:rsidRPr="00CB2A10">
              <w:rPr>
                <w:sz w:val="20"/>
              </w:rPr>
              <w:t>Результат рассмотрения жалобы:</w:t>
            </w:r>
          </w:p>
          <w:p w14:paraId="1B3FE048" w14:textId="77777777" w:rsidR="00CB2A10" w:rsidRPr="00CB2A10" w:rsidRDefault="00CB2A10" w:rsidP="00652CFD">
            <w:pPr>
              <w:spacing w:before="0" w:after="0" w:line="276" w:lineRule="auto"/>
              <w:rPr>
                <w:sz w:val="20"/>
              </w:rPr>
            </w:pPr>
          </w:p>
          <w:p w14:paraId="7C8BE280" w14:textId="77777777" w:rsidR="00CB2A10" w:rsidRPr="00CB2A10" w:rsidRDefault="00CB2A10" w:rsidP="00652CFD">
            <w:pPr>
              <w:spacing w:before="0" w:after="0" w:line="276" w:lineRule="auto"/>
              <w:rPr>
                <w:sz w:val="20"/>
              </w:rPr>
            </w:pPr>
            <w:r w:rsidRPr="00CB2A10">
              <w:rPr>
                <w:sz w:val="20"/>
              </w:rPr>
              <w:t>COMPLAINT_VIOLATIONS – Жалоба признана обоснованной;</w:t>
            </w:r>
          </w:p>
          <w:p w14:paraId="1D7D391F" w14:textId="77777777" w:rsidR="00CB2A10" w:rsidRPr="00CB2A10" w:rsidRDefault="00CB2A10" w:rsidP="00652CFD">
            <w:pPr>
              <w:spacing w:before="0" w:after="0" w:line="276" w:lineRule="auto"/>
              <w:rPr>
                <w:sz w:val="20"/>
              </w:rPr>
            </w:pPr>
            <w:r w:rsidRPr="00CB2A10">
              <w:rPr>
                <w:sz w:val="20"/>
              </w:rPr>
              <w:t>COMPLAINT_NO_VIOLATIONS – Жалоба признана необоснованной;</w:t>
            </w:r>
          </w:p>
          <w:p w14:paraId="68050E09" w14:textId="77777777" w:rsidR="00CD0750" w:rsidRDefault="00CB2A10" w:rsidP="00652CFD">
            <w:pPr>
              <w:spacing w:before="0" w:after="0" w:line="276" w:lineRule="auto"/>
              <w:rPr>
                <w:sz w:val="20"/>
              </w:rPr>
            </w:pPr>
            <w:r w:rsidRPr="00CB2A10">
              <w:rPr>
                <w:sz w:val="20"/>
              </w:rPr>
              <w:t>COMPLAINT_PARTLY_VALID – Жалоба признана обоснованной частично</w:t>
            </w:r>
            <w:r w:rsidR="00CD0750">
              <w:rPr>
                <w:sz w:val="20"/>
              </w:rPr>
              <w:t>;</w:t>
            </w:r>
          </w:p>
          <w:p w14:paraId="24F85CD1" w14:textId="77777777" w:rsidR="00CB2A10" w:rsidRPr="00E232BB" w:rsidRDefault="00CD0750" w:rsidP="00652CFD">
            <w:pPr>
              <w:spacing w:before="0" w:after="0" w:line="276" w:lineRule="auto"/>
              <w:rPr>
                <w:sz w:val="20"/>
              </w:rPr>
            </w:pPr>
            <w:r w:rsidRPr="00CD0750">
              <w:rPr>
                <w:sz w:val="20"/>
              </w:rPr>
              <w:t>COMPLAINT_NO_VIOLATIONS_LAW – Жалоба признана не обоснованной и при проведении внеплановой проверки выявлены нарушения законодательства о контрактной системе</w:t>
            </w:r>
          </w:p>
        </w:tc>
        <w:tc>
          <w:tcPr>
            <w:tcW w:w="1390" w:type="pct"/>
            <w:shd w:val="clear" w:color="auto" w:fill="auto"/>
          </w:tcPr>
          <w:p w14:paraId="670D86D4" w14:textId="77777777" w:rsidR="00CB2A10" w:rsidRPr="00341B4D" w:rsidRDefault="00CB2A10" w:rsidP="00652CFD">
            <w:pPr>
              <w:spacing w:before="0" w:after="0" w:line="276" w:lineRule="auto"/>
              <w:rPr>
                <w:sz w:val="20"/>
                <w:lang w:val="en-US"/>
              </w:rPr>
            </w:pPr>
            <w:r>
              <w:rPr>
                <w:sz w:val="20"/>
              </w:rPr>
              <w:t>Допустимые</w:t>
            </w:r>
            <w:r w:rsidRPr="00341B4D">
              <w:rPr>
                <w:sz w:val="20"/>
                <w:lang w:val="en-US"/>
              </w:rPr>
              <w:t xml:space="preserve"> </w:t>
            </w:r>
            <w:r>
              <w:rPr>
                <w:sz w:val="20"/>
              </w:rPr>
              <w:t>значения</w:t>
            </w:r>
            <w:r w:rsidRPr="00341B4D">
              <w:rPr>
                <w:sz w:val="20"/>
                <w:lang w:val="en-US"/>
              </w:rPr>
              <w:t>:</w:t>
            </w:r>
          </w:p>
          <w:p w14:paraId="0CFA691B" w14:textId="77777777" w:rsidR="00CB2A10" w:rsidRPr="00341B4D" w:rsidRDefault="00CB2A10" w:rsidP="00652CFD">
            <w:pPr>
              <w:spacing w:before="0" w:after="0" w:line="276" w:lineRule="auto"/>
              <w:rPr>
                <w:sz w:val="20"/>
                <w:lang w:val="en-US"/>
              </w:rPr>
            </w:pPr>
          </w:p>
          <w:p w14:paraId="7D9EEE79" w14:textId="77777777" w:rsidR="00CB2A10" w:rsidRPr="00341B4D" w:rsidRDefault="00CB2A10" w:rsidP="00652CFD">
            <w:pPr>
              <w:spacing w:before="0" w:after="0" w:line="276" w:lineRule="auto"/>
              <w:rPr>
                <w:sz w:val="20"/>
                <w:lang w:val="en-US"/>
              </w:rPr>
            </w:pPr>
            <w:r w:rsidRPr="00341B4D">
              <w:rPr>
                <w:sz w:val="20"/>
                <w:lang w:val="en-US"/>
              </w:rPr>
              <w:t>COMPLAINT_VIOLATIONS;</w:t>
            </w:r>
          </w:p>
          <w:p w14:paraId="552F849A" w14:textId="77777777" w:rsidR="00CB2A10" w:rsidRPr="00341B4D" w:rsidRDefault="00CB2A10" w:rsidP="00652CFD">
            <w:pPr>
              <w:spacing w:before="0" w:after="0" w:line="276" w:lineRule="auto"/>
              <w:rPr>
                <w:sz w:val="20"/>
                <w:lang w:val="en-US"/>
              </w:rPr>
            </w:pPr>
            <w:r w:rsidRPr="00341B4D">
              <w:rPr>
                <w:sz w:val="20"/>
                <w:lang w:val="en-US"/>
              </w:rPr>
              <w:t>COMPLAINT_NO_VIOLATIONS;</w:t>
            </w:r>
          </w:p>
          <w:p w14:paraId="1AFEF079" w14:textId="77777777" w:rsidR="00CB2A10" w:rsidRPr="00341B4D" w:rsidRDefault="00CB2A10" w:rsidP="00652CFD">
            <w:pPr>
              <w:spacing w:before="0" w:after="0" w:line="276" w:lineRule="auto"/>
              <w:rPr>
                <w:sz w:val="20"/>
                <w:lang w:val="en-US"/>
              </w:rPr>
            </w:pPr>
            <w:r w:rsidRPr="00341B4D">
              <w:rPr>
                <w:sz w:val="20"/>
                <w:lang w:val="en-US"/>
              </w:rPr>
              <w:t>COMPLAINT_PARTLY_VALID</w:t>
            </w:r>
            <w:r w:rsidR="00CD0750" w:rsidRPr="00341B4D">
              <w:rPr>
                <w:sz w:val="20"/>
                <w:lang w:val="en-US"/>
              </w:rPr>
              <w:t>;</w:t>
            </w:r>
          </w:p>
          <w:p w14:paraId="415C1458" w14:textId="77777777" w:rsidR="00CD0750" w:rsidRPr="00341B4D" w:rsidRDefault="00CD0750" w:rsidP="00652CFD">
            <w:pPr>
              <w:spacing w:before="0" w:after="0" w:line="276" w:lineRule="auto"/>
              <w:rPr>
                <w:sz w:val="20"/>
                <w:lang w:val="en-US"/>
              </w:rPr>
            </w:pPr>
            <w:r w:rsidRPr="00341B4D">
              <w:rPr>
                <w:sz w:val="20"/>
                <w:lang w:val="en-US"/>
              </w:rPr>
              <w:t>COMPLAINT_NO_VIOLATIONS</w:t>
            </w:r>
          </w:p>
        </w:tc>
      </w:tr>
      <w:tr w:rsidR="001540E6" w:rsidRPr="001A4780" w14:paraId="6093E2E4" w14:textId="77777777" w:rsidTr="004B0BFC">
        <w:tc>
          <w:tcPr>
            <w:tcW w:w="772" w:type="pct"/>
            <w:gridSpan w:val="3"/>
            <w:shd w:val="clear" w:color="auto" w:fill="auto"/>
          </w:tcPr>
          <w:p w14:paraId="08A51446" w14:textId="77777777" w:rsidR="001540E6" w:rsidRPr="00341B4D" w:rsidRDefault="001540E6" w:rsidP="00652CFD">
            <w:pPr>
              <w:spacing w:before="0" w:after="0" w:line="276" w:lineRule="auto"/>
              <w:rPr>
                <w:sz w:val="20"/>
                <w:lang w:val="en-US"/>
              </w:rPr>
            </w:pPr>
          </w:p>
        </w:tc>
        <w:tc>
          <w:tcPr>
            <w:tcW w:w="723" w:type="pct"/>
            <w:shd w:val="clear" w:color="auto" w:fill="auto"/>
          </w:tcPr>
          <w:p w14:paraId="4007671E" w14:textId="77777777" w:rsidR="001540E6" w:rsidRPr="00E232BB" w:rsidRDefault="001540E6" w:rsidP="00652CFD">
            <w:pPr>
              <w:spacing w:before="0" w:after="0" w:line="276" w:lineRule="auto"/>
              <w:rPr>
                <w:sz w:val="20"/>
              </w:rPr>
            </w:pPr>
            <w:r w:rsidRPr="001540E6">
              <w:rPr>
                <w:sz w:val="20"/>
              </w:rPr>
              <w:t>complaintResultInfo</w:t>
            </w:r>
          </w:p>
        </w:tc>
        <w:tc>
          <w:tcPr>
            <w:tcW w:w="165" w:type="pct"/>
            <w:gridSpan w:val="2"/>
            <w:shd w:val="clear" w:color="auto" w:fill="auto"/>
          </w:tcPr>
          <w:p w14:paraId="770BD1BF" w14:textId="77777777" w:rsidR="001540E6" w:rsidRPr="001540E6" w:rsidRDefault="001540E6" w:rsidP="00652CFD">
            <w:pPr>
              <w:spacing w:before="0" w:after="0" w:line="276" w:lineRule="auto"/>
              <w:jc w:val="center"/>
              <w:rPr>
                <w:sz w:val="20"/>
              </w:rPr>
            </w:pPr>
            <w:r>
              <w:rPr>
                <w:sz w:val="20"/>
              </w:rPr>
              <w:t>Н</w:t>
            </w:r>
          </w:p>
        </w:tc>
        <w:tc>
          <w:tcPr>
            <w:tcW w:w="535" w:type="pct"/>
            <w:gridSpan w:val="2"/>
            <w:shd w:val="clear" w:color="auto" w:fill="auto"/>
          </w:tcPr>
          <w:p w14:paraId="1B7A8327" w14:textId="77777777" w:rsidR="001540E6" w:rsidRPr="00E232BB" w:rsidRDefault="001540E6" w:rsidP="00652CFD">
            <w:pPr>
              <w:spacing w:before="0" w:after="0" w:line="276" w:lineRule="auto"/>
              <w:jc w:val="center"/>
              <w:rPr>
                <w:sz w:val="20"/>
              </w:rPr>
            </w:pPr>
            <w:r w:rsidRPr="00E232BB">
              <w:rPr>
                <w:sz w:val="20"/>
              </w:rPr>
              <w:t>T(1-2000)</w:t>
            </w:r>
          </w:p>
        </w:tc>
        <w:tc>
          <w:tcPr>
            <w:tcW w:w="1415" w:type="pct"/>
            <w:gridSpan w:val="2"/>
            <w:shd w:val="clear" w:color="auto" w:fill="auto"/>
          </w:tcPr>
          <w:p w14:paraId="46061EE6" w14:textId="77777777" w:rsidR="001540E6" w:rsidRPr="00E232BB" w:rsidRDefault="001540E6" w:rsidP="00652CFD">
            <w:pPr>
              <w:spacing w:before="0" w:after="0" w:line="276" w:lineRule="auto"/>
              <w:rPr>
                <w:sz w:val="20"/>
              </w:rPr>
            </w:pPr>
            <w:r w:rsidRPr="001540E6">
              <w:rPr>
                <w:sz w:val="20"/>
              </w:rPr>
              <w:t>Информация о результате рассмотрения жалобы</w:t>
            </w:r>
          </w:p>
        </w:tc>
        <w:tc>
          <w:tcPr>
            <w:tcW w:w="1390" w:type="pct"/>
            <w:shd w:val="clear" w:color="auto" w:fill="auto"/>
          </w:tcPr>
          <w:p w14:paraId="73DC2C14" w14:textId="77777777" w:rsidR="001540E6" w:rsidRPr="0038552A" w:rsidRDefault="001540E6" w:rsidP="00652CFD">
            <w:pPr>
              <w:spacing w:before="0" w:after="0" w:line="276" w:lineRule="auto"/>
              <w:rPr>
                <w:sz w:val="20"/>
              </w:rPr>
            </w:pPr>
          </w:p>
        </w:tc>
      </w:tr>
      <w:tr w:rsidR="00CB2A10" w:rsidRPr="000669C9" w14:paraId="01557547" w14:textId="77777777" w:rsidTr="004B0BFC">
        <w:tc>
          <w:tcPr>
            <w:tcW w:w="772" w:type="pct"/>
            <w:gridSpan w:val="3"/>
            <w:shd w:val="clear" w:color="auto" w:fill="auto"/>
          </w:tcPr>
          <w:p w14:paraId="247426C3" w14:textId="77777777" w:rsidR="00CB2A10" w:rsidRPr="00E232BB" w:rsidRDefault="00CB2A10" w:rsidP="00652CFD">
            <w:pPr>
              <w:spacing w:before="0" w:after="0" w:line="276" w:lineRule="auto"/>
              <w:rPr>
                <w:sz w:val="20"/>
              </w:rPr>
            </w:pPr>
          </w:p>
        </w:tc>
        <w:tc>
          <w:tcPr>
            <w:tcW w:w="723" w:type="pct"/>
            <w:shd w:val="clear" w:color="auto" w:fill="auto"/>
          </w:tcPr>
          <w:p w14:paraId="16FFC9D4" w14:textId="77777777" w:rsidR="00CB2A10" w:rsidRPr="00104B12" w:rsidRDefault="00CB2A10" w:rsidP="00652CFD">
            <w:pPr>
              <w:spacing w:before="0" w:after="0" w:line="276" w:lineRule="auto"/>
              <w:rPr>
                <w:sz w:val="20"/>
              </w:rPr>
            </w:pPr>
            <w:r>
              <w:rPr>
                <w:sz w:val="20"/>
                <w:lang w:val="en-US"/>
              </w:rPr>
              <w:t>check</w:t>
            </w:r>
            <w:r w:rsidRPr="00CB2A10">
              <w:rPr>
                <w:sz w:val="20"/>
              </w:rPr>
              <w:t>Result</w:t>
            </w:r>
          </w:p>
        </w:tc>
        <w:tc>
          <w:tcPr>
            <w:tcW w:w="165" w:type="pct"/>
            <w:gridSpan w:val="2"/>
            <w:shd w:val="clear" w:color="auto" w:fill="auto"/>
          </w:tcPr>
          <w:p w14:paraId="6DEE8C53" w14:textId="77777777" w:rsidR="00CB2A10" w:rsidRPr="00630ADD" w:rsidRDefault="00630ADD" w:rsidP="00652CFD">
            <w:pPr>
              <w:spacing w:before="0" w:after="0" w:line="276" w:lineRule="auto"/>
              <w:jc w:val="center"/>
              <w:rPr>
                <w:sz w:val="20"/>
              </w:rPr>
            </w:pPr>
            <w:r>
              <w:rPr>
                <w:sz w:val="20"/>
              </w:rPr>
              <w:t>Н</w:t>
            </w:r>
          </w:p>
        </w:tc>
        <w:tc>
          <w:tcPr>
            <w:tcW w:w="535" w:type="pct"/>
            <w:gridSpan w:val="2"/>
            <w:shd w:val="clear" w:color="auto" w:fill="auto"/>
          </w:tcPr>
          <w:p w14:paraId="738A42D6" w14:textId="77777777" w:rsidR="00CB2A10" w:rsidRPr="00104B12" w:rsidRDefault="00CB2A10" w:rsidP="00652CFD">
            <w:pPr>
              <w:spacing w:before="0" w:after="0" w:line="276" w:lineRule="auto"/>
              <w:jc w:val="center"/>
              <w:rPr>
                <w:sz w:val="20"/>
              </w:rPr>
            </w:pPr>
            <w:r w:rsidRPr="00104B12">
              <w:rPr>
                <w:sz w:val="20"/>
              </w:rPr>
              <w:t>T</w:t>
            </w:r>
          </w:p>
        </w:tc>
        <w:tc>
          <w:tcPr>
            <w:tcW w:w="1415" w:type="pct"/>
            <w:gridSpan w:val="2"/>
            <w:shd w:val="clear" w:color="auto" w:fill="auto"/>
          </w:tcPr>
          <w:p w14:paraId="1A330128" w14:textId="77777777" w:rsidR="00CB2A10" w:rsidRPr="00CB2A10" w:rsidRDefault="00CB2A10" w:rsidP="00652CFD">
            <w:pPr>
              <w:spacing w:before="0" w:after="0" w:line="276" w:lineRule="auto"/>
              <w:rPr>
                <w:sz w:val="20"/>
              </w:rPr>
            </w:pPr>
            <w:r w:rsidRPr="00CB2A10">
              <w:rPr>
                <w:sz w:val="20"/>
              </w:rPr>
              <w:t>Результат проведения проверки:</w:t>
            </w:r>
          </w:p>
          <w:p w14:paraId="31C02749" w14:textId="77777777" w:rsidR="00CB2A10" w:rsidRPr="00CB2A10" w:rsidRDefault="00CB2A10" w:rsidP="00652CFD">
            <w:pPr>
              <w:spacing w:before="0" w:after="0" w:line="276" w:lineRule="auto"/>
              <w:rPr>
                <w:sz w:val="20"/>
              </w:rPr>
            </w:pPr>
          </w:p>
          <w:p w14:paraId="33AFE77F" w14:textId="77777777" w:rsidR="009A3DCC" w:rsidRPr="009A3DCC" w:rsidRDefault="009A3DCC" w:rsidP="00652CFD">
            <w:pPr>
              <w:spacing w:before="0" w:after="0" w:line="276" w:lineRule="auto"/>
              <w:rPr>
                <w:sz w:val="20"/>
              </w:rPr>
            </w:pPr>
            <w:r w:rsidRPr="009A3DCC">
              <w:rPr>
                <w:sz w:val="20"/>
              </w:rPr>
              <w:t>VIOLATIONS – выявлены нарушения законодательных и иных нормативных правовых актов о контрактной системе в сфере закупок;</w:t>
            </w:r>
          </w:p>
          <w:p w14:paraId="7E50D404" w14:textId="77777777" w:rsidR="00CB2A10" w:rsidRPr="00E232BB" w:rsidRDefault="009A3DCC" w:rsidP="00652CFD">
            <w:pPr>
              <w:spacing w:before="0" w:after="0" w:line="276" w:lineRule="auto"/>
              <w:rPr>
                <w:sz w:val="20"/>
              </w:rPr>
            </w:pPr>
            <w:r w:rsidRPr="009A3DCC">
              <w:rPr>
                <w:sz w:val="20"/>
              </w:rPr>
              <w:t>NO_VIOLATIONS - не выявлены нарушения законодательных и иных нормативных правовых актов о контрактной системе в сфере закупок.</w:t>
            </w:r>
          </w:p>
        </w:tc>
        <w:tc>
          <w:tcPr>
            <w:tcW w:w="1390" w:type="pct"/>
            <w:shd w:val="clear" w:color="auto" w:fill="auto"/>
          </w:tcPr>
          <w:p w14:paraId="7DE29855" w14:textId="77777777" w:rsidR="00CB2A10" w:rsidRPr="00301732" w:rsidRDefault="00CB2A10" w:rsidP="00652CFD">
            <w:pPr>
              <w:spacing w:before="0" w:after="0" w:line="276" w:lineRule="auto"/>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14:paraId="78FAF0E2" w14:textId="77777777" w:rsidR="00CB2A10" w:rsidRPr="00301732" w:rsidRDefault="00CB2A10" w:rsidP="00652CFD">
            <w:pPr>
              <w:spacing w:before="0" w:after="0" w:line="276" w:lineRule="auto"/>
              <w:rPr>
                <w:sz w:val="20"/>
                <w:lang w:val="en-US"/>
              </w:rPr>
            </w:pPr>
          </w:p>
          <w:p w14:paraId="4DF7FF9E" w14:textId="77777777" w:rsidR="00CB2A10" w:rsidRPr="00301732" w:rsidRDefault="00CB2A10" w:rsidP="00652CFD">
            <w:pPr>
              <w:spacing w:before="0" w:after="0" w:line="276" w:lineRule="auto"/>
              <w:rPr>
                <w:sz w:val="20"/>
                <w:lang w:val="en-US"/>
              </w:rPr>
            </w:pPr>
            <w:r w:rsidRPr="00301732">
              <w:rPr>
                <w:sz w:val="20"/>
                <w:lang w:val="en-US"/>
              </w:rPr>
              <w:t>VIOLATIONS;</w:t>
            </w:r>
          </w:p>
          <w:p w14:paraId="3E16316E" w14:textId="77777777" w:rsidR="00CB2A10" w:rsidRPr="00301732" w:rsidRDefault="00CB2A10" w:rsidP="00652CFD">
            <w:pPr>
              <w:spacing w:before="0" w:after="0" w:line="276" w:lineRule="auto"/>
              <w:rPr>
                <w:sz w:val="20"/>
                <w:lang w:val="en-US"/>
              </w:rPr>
            </w:pPr>
            <w:r w:rsidRPr="00301732">
              <w:rPr>
                <w:sz w:val="20"/>
                <w:lang w:val="en-US"/>
              </w:rPr>
              <w:t>NO_VIOLATIONS.</w:t>
            </w:r>
          </w:p>
          <w:p w14:paraId="74732B6A" w14:textId="77777777" w:rsidR="00CB2A10" w:rsidRPr="00301732" w:rsidRDefault="00CB2A10" w:rsidP="00652CFD">
            <w:pPr>
              <w:spacing w:before="0" w:after="0" w:line="276" w:lineRule="auto"/>
              <w:rPr>
                <w:sz w:val="20"/>
                <w:lang w:val="en-US"/>
              </w:rPr>
            </w:pPr>
          </w:p>
        </w:tc>
      </w:tr>
      <w:tr w:rsidR="00244452" w:rsidRPr="00244452" w14:paraId="1F0C1174" w14:textId="77777777" w:rsidTr="004B0BFC">
        <w:tc>
          <w:tcPr>
            <w:tcW w:w="772" w:type="pct"/>
            <w:gridSpan w:val="3"/>
            <w:shd w:val="clear" w:color="auto" w:fill="auto"/>
          </w:tcPr>
          <w:p w14:paraId="4680CA55" w14:textId="77777777" w:rsidR="00244452" w:rsidRPr="000236CF" w:rsidRDefault="00244452" w:rsidP="00652CFD">
            <w:pPr>
              <w:spacing w:before="0" w:after="0" w:line="276" w:lineRule="auto"/>
              <w:rPr>
                <w:sz w:val="20"/>
                <w:lang w:val="en-US"/>
              </w:rPr>
            </w:pPr>
          </w:p>
        </w:tc>
        <w:tc>
          <w:tcPr>
            <w:tcW w:w="723" w:type="pct"/>
            <w:shd w:val="clear" w:color="auto" w:fill="auto"/>
          </w:tcPr>
          <w:p w14:paraId="55DEF8CB" w14:textId="77777777" w:rsidR="00244452" w:rsidRDefault="00244452" w:rsidP="00652CFD">
            <w:pPr>
              <w:spacing w:before="0" w:after="0" w:line="276" w:lineRule="auto"/>
              <w:rPr>
                <w:sz w:val="20"/>
                <w:lang w:val="en-US"/>
              </w:rPr>
            </w:pPr>
            <w:r w:rsidRPr="00244452">
              <w:rPr>
                <w:sz w:val="20"/>
                <w:lang w:val="en-US"/>
              </w:rPr>
              <w:t>isGISNR</w:t>
            </w:r>
          </w:p>
        </w:tc>
        <w:tc>
          <w:tcPr>
            <w:tcW w:w="165" w:type="pct"/>
            <w:gridSpan w:val="2"/>
            <w:shd w:val="clear" w:color="auto" w:fill="auto"/>
          </w:tcPr>
          <w:p w14:paraId="65FB67D9" w14:textId="77777777" w:rsidR="00244452" w:rsidRDefault="00244452" w:rsidP="00652CFD">
            <w:pPr>
              <w:spacing w:before="0" w:after="0" w:line="276" w:lineRule="auto"/>
              <w:jc w:val="center"/>
              <w:rPr>
                <w:sz w:val="20"/>
              </w:rPr>
            </w:pPr>
            <w:r>
              <w:rPr>
                <w:sz w:val="20"/>
              </w:rPr>
              <w:t>Н</w:t>
            </w:r>
          </w:p>
        </w:tc>
        <w:tc>
          <w:tcPr>
            <w:tcW w:w="535" w:type="pct"/>
            <w:gridSpan w:val="2"/>
            <w:shd w:val="clear" w:color="auto" w:fill="auto"/>
          </w:tcPr>
          <w:p w14:paraId="78CBE371" w14:textId="77777777" w:rsidR="00244452" w:rsidRPr="00104B12" w:rsidRDefault="00244452" w:rsidP="00652CFD">
            <w:pPr>
              <w:spacing w:before="0" w:after="0" w:line="276" w:lineRule="auto"/>
              <w:jc w:val="center"/>
              <w:rPr>
                <w:sz w:val="20"/>
              </w:rPr>
            </w:pPr>
            <w:r>
              <w:rPr>
                <w:sz w:val="20"/>
                <w:lang w:val="en-US"/>
              </w:rPr>
              <w:t>B</w:t>
            </w:r>
          </w:p>
        </w:tc>
        <w:tc>
          <w:tcPr>
            <w:tcW w:w="1415" w:type="pct"/>
            <w:gridSpan w:val="2"/>
            <w:shd w:val="clear" w:color="auto" w:fill="auto"/>
          </w:tcPr>
          <w:p w14:paraId="40E170AB" w14:textId="77777777" w:rsidR="00244452" w:rsidRPr="00CB2A10" w:rsidRDefault="00244452" w:rsidP="00652CFD">
            <w:pPr>
              <w:spacing w:before="0" w:after="0" w:line="276" w:lineRule="auto"/>
              <w:rPr>
                <w:sz w:val="20"/>
              </w:rPr>
            </w:pPr>
            <w:r w:rsidRPr="00244452">
              <w:rPr>
                <w:sz w:val="20"/>
              </w:rPr>
              <w:t>Использована ГИС "Независимый Регистратор"</w:t>
            </w:r>
          </w:p>
        </w:tc>
        <w:tc>
          <w:tcPr>
            <w:tcW w:w="1390" w:type="pct"/>
            <w:shd w:val="clear" w:color="auto" w:fill="auto"/>
          </w:tcPr>
          <w:p w14:paraId="23AC2B76" w14:textId="77777777" w:rsidR="00244452" w:rsidRDefault="00244452" w:rsidP="00652CFD">
            <w:pPr>
              <w:spacing w:before="0" w:after="0" w:line="276" w:lineRule="auto"/>
              <w:rPr>
                <w:sz w:val="20"/>
              </w:rPr>
            </w:pPr>
          </w:p>
        </w:tc>
      </w:tr>
      <w:tr w:rsidR="00D33041" w:rsidRPr="00CB2A10" w14:paraId="690A8175" w14:textId="77777777" w:rsidTr="004B0BFC">
        <w:tc>
          <w:tcPr>
            <w:tcW w:w="5000" w:type="pct"/>
            <w:gridSpan w:val="11"/>
            <w:shd w:val="clear" w:color="auto" w:fill="auto"/>
          </w:tcPr>
          <w:p w14:paraId="2D0662D6" w14:textId="77777777" w:rsidR="00D33041" w:rsidRPr="00CB2A10" w:rsidRDefault="00D33041" w:rsidP="00652CFD">
            <w:pPr>
              <w:spacing w:before="0" w:after="0" w:line="276" w:lineRule="auto"/>
              <w:jc w:val="center"/>
              <w:rPr>
                <w:b/>
                <w:sz w:val="20"/>
              </w:rPr>
            </w:pPr>
            <w:r w:rsidRPr="00301732">
              <w:rPr>
                <w:b/>
                <w:sz w:val="20"/>
              </w:rPr>
              <w:t>Информация о внеплановой проверке</w:t>
            </w:r>
          </w:p>
        </w:tc>
      </w:tr>
      <w:tr w:rsidR="00D33041" w:rsidRPr="001A4780" w14:paraId="2FBAB0F4" w14:textId="77777777" w:rsidTr="004B0BFC">
        <w:tc>
          <w:tcPr>
            <w:tcW w:w="772" w:type="pct"/>
            <w:gridSpan w:val="3"/>
            <w:shd w:val="clear" w:color="auto" w:fill="auto"/>
          </w:tcPr>
          <w:p w14:paraId="53155DEA" w14:textId="77777777" w:rsidR="00D33041" w:rsidRPr="00D33041" w:rsidRDefault="00D33041" w:rsidP="00652CFD">
            <w:pPr>
              <w:spacing w:before="0" w:after="0" w:line="276" w:lineRule="auto"/>
              <w:rPr>
                <w:b/>
                <w:sz w:val="20"/>
              </w:rPr>
            </w:pPr>
            <w:r w:rsidRPr="00301732">
              <w:rPr>
                <w:b/>
                <w:sz w:val="20"/>
              </w:rPr>
              <w:t>unplannedCheck</w:t>
            </w:r>
          </w:p>
        </w:tc>
        <w:tc>
          <w:tcPr>
            <w:tcW w:w="723" w:type="pct"/>
            <w:shd w:val="clear" w:color="auto" w:fill="auto"/>
          </w:tcPr>
          <w:p w14:paraId="75C0AFDF" w14:textId="77777777" w:rsidR="00D33041" w:rsidRPr="00104B12" w:rsidRDefault="00D33041" w:rsidP="00652CFD">
            <w:pPr>
              <w:spacing w:before="0" w:after="0" w:line="276" w:lineRule="auto"/>
              <w:rPr>
                <w:sz w:val="20"/>
              </w:rPr>
            </w:pPr>
          </w:p>
        </w:tc>
        <w:tc>
          <w:tcPr>
            <w:tcW w:w="165" w:type="pct"/>
            <w:gridSpan w:val="2"/>
            <w:shd w:val="clear" w:color="auto" w:fill="auto"/>
          </w:tcPr>
          <w:p w14:paraId="7C28045B" w14:textId="77777777" w:rsidR="00D33041" w:rsidRDefault="00D33041" w:rsidP="00652CFD">
            <w:pPr>
              <w:spacing w:before="0" w:after="0" w:line="276" w:lineRule="auto"/>
              <w:jc w:val="center"/>
              <w:rPr>
                <w:sz w:val="20"/>
              </w:rPr>
            </w:pPr>
          </w:p>
        </w:tc>
        <w:tc>
          <w:tcPr>
            <w:tcW w:w="535" w:type="pct"/>
            <w:gridSpan w:val="2"/>
            <w:shd w:val="clear" w:color="auto" w:fill="auto"/>
          </w:tcPr>
          <w:p w14:paraId="263C0B20" w14:textId="77777777" w:rsidR="00D33041" w:rsidRPr="00E232BB" w:rsidRDefault="00D33041" w:rsidP="00652CFD">
            <w:pPr>
              <w:spacing w:before="0" w:after="0" w:line="276" w:lineRule="auto"/>
              <w:jc w:val="center"/>
              <w:rPr>
                <w:sz w:val="20"/>
              </w:rPr>
            </w:pPr>
          </w:p>
        </w:tc>
        <w:tc>
          <w:tcPr>
            <w:tcW w:w="1415" w:type="pct"/>
            <w:gridSpan w:val="2"/>
            <w:shd w:val="clear" w:color="auto" w:fill="auto"/>
          </w:tcPr>
          <w:p w14:paraId="68838C09" w14:textId="77777777" w:rsidR="00D33041" w:rsidRDefault="00D33041" w:rsidP="00652CFD">
            <w:pPr>
              <w:spacing w:before="0" w:after="0" w:line="276" w:lineRule="auto"/>
              <w:rPr>
                <w:sz w:val="20"/>
              </w:rPr>
            </w:pPr>
          </w:p>
        </w:tc>
        <w:tc>
          <w:tcPr>
            <w:tcW w:w="1390" w:type="pct"/>
            <w:shd w:val="clear" w:color="auto" w:fill="auto"/>
          </w:tcPr>
          <w:p w14:paraId="19A02511" w14:textId="77777777" w:rsidR="00D33041" w:rsidRDefault="00D33041" w:rsidP="00652CFD">
            <w:pPr>
              <w:spacing w:before="0" w:after="0" w:line="276" w:lineRule="auto"/>
              <w:rPr>
                <w:sz w:val="20"/>
              </w:rPr>
            </w:pPr>
          </w:p>
        </w:tc>
      </w:tr>
      <w:tr w:rsidR="00D33041" w:rsidRPr="001A4780" w14:paraId="1F82E7CD" w14:textId="77777777" w:rsidTr="004B0BFC">
        <w:tc>
          <w:tcPr>
            <w:tcW w:w="772" w:type="pct"/>
            <w:gridSpan w:val="3"/>
            <w:shd w:val="clear" w:color="auto" w:fill="auto"/>
          </w:tcPr>
          <w:p w14:paraId="282347D3" w14:textId="77777777" w:rsidR="00D33041" w:rsidRPr="00BF2EEA" w:rsidRDefault="00D33041" w:rsidP="00652CFD">
            <w:pPr>
              <w:spacing w:before="0" w:after="0" w:line="276" w:lineRule="auto"/>
              <w:rPr>
                <w:b/>
                <w:sz w:val="20"/>
              </w:rPr>
            </w:pPr>
          </w:p>
        </w:tc>
        <w:tc>
          <w:tcPr>
            <w:tcW w:w="723" w:type="pct"/>
            <w:shd w:val="clear" w:color="auto" w:fill="auto"/>
          </w:tcPr>
          <w:p w14:paraId="6C87328E" w14:textId="77777777" w:rsidR="00D33041" w:rsidRPr="00104B12" w:rsidRDefault="00D33041" w:rsidP="00652CFD">
            <w:pPr>
              <w:spacing w:before="0" w:after="0" w:line="276" w:lineRule="auto"/>
              <w:rPr>
                <w:sz w:val="20"/>
              </w:rPr>
            </w:pPr>
            <w:r w:rsidRPr="00D33041">
              <w:rPr>
                <w:sz w:val="20"/>
              </w:rPr>
              <w:t>regNumber</w:t>
            </w:r>
          </w:p>
        </w:tc>
        <w:tc>
          <w:tcPr>
            <w:tcW w:w="165" w:type="pct"/>
            <w:gridSpan w:val="2"/>
            <w:shd w:val="clear" w:color="auto" w:fill="auto"/>
          </w:tcPr>
          <w:p w14:paraId="19AB67AD" w14:textId="77777777" w:rsidR="00D33041" w:rsidRDefault="00D33041" w:rsidP="00652CFD">
            <w:pPr>
              <w:spacing w:before="0" w:after="0" w:line="276" w:lineRule="auto"/>
              <w:jc w:val="center"/>
              <w:rPr>
                <w:sz w:val="20"/>
              </w:rPr>
            </w:pPr>
            <w:r>
              <w:rPr>
                <w:sz w:val="20"/>
              </w:rPr>
              <w:t>Н</w:t>
            </w:r>
          </w:p>
        </w:tc>
        <w:tc>
          <w:tcPr>
            <w:tcW w:w="535" w:type="pct"/>
            <w:gridSpan w:val="2"/>
            <w:shd w:val="clear" w:color="auto" w:fill="auto"/>
          </w:tcPr>
          <w:p w14:paraId="5FB51583" w14:textId="77777777" w:rsidR="00D33041" w:rsidRPr="00E232BB" w:rsidRDefault="00D33041" w:rsidP="00652CFD">
            <w:pPr>
              <w:spacing w:before="0" w:after="0" w:line="276" w:lineRule="auto"/>
              <w:jc w:val="center"/>
              <w:rPr>
                <w:sz w:val="20"/>
              </w:rPr>
            </w:pPr>
            <w:r>
              <w:rPr>
                <w:sz w:val="20"/>
              </w:rPr>
              <w:t>Т(1-21)</w:t>
            </w:r>
          </w:p>
        </w:tc>
        <w:tc>
          <w:tcPr>
            <w:tcW w:w="1415" w:type="pct"/>
            <w:gridSpan w:val="2"/>
            <w:shd w:val="clear" w:color="auto" w:fill="auto"/>
          </w:tcPr>
          <w:p w14:paraId="41072F3C" w14:textId="77777777" w:rsidR="00D33041" w:rsidRDefault="00D33041" w:rsidP="00652CFD">
            <w:pPr>
              <w:spacing w:before="0" w:after="0" w:line="276" w:lineRule="auto"/>
              <w:rPr>
                <w:sz w:val="20"/>
              </w:rPr>
            </w:pPr>
            <w:r w:rsidRPr="00D33041">
              <w:rPr>
                <w:sz w:val="20"/>
              </w:rPr>
              <w:t>Номер реестровой записи внеплановой проверки (согласно ПП РФ №1148)</w:t>
            </w:r>
          </w:p>
        </w:tc>
        <w:tc>
          <w:tcPr>
            <w:tcW w:w="1390" w:type="pct"/>
            <w:shd w:val="clear" w:color="auto" w:fill="auto"/>
          </w:tcPr>
          <w:p w14:paraId="4BABF92C" w14:textId="77777777" w:rsidR="00D33041" w:rsidRDefault="00D33041" w:rsidP="00652CFD">
            <w:pPr>
              <w:spacing w:before="0" w:after="0" w:line="276" w:lineRule="auto"/>
              <w:rPr>
                <w:sz w:val="20"/>
              </w:rPr>
            </w:pPr>
          </w:p>
        </w:tc>
      </w:tr>
      <w:tr w:rsidR="00D33041" w:rsidRPr="001A4780" w14:paraId="6675B073" w14:textId="77777777" w:rsidTr="004B0BFC">
        <w:tc>
          <w:tcPr>
            <w:tcW w:w="772" w:type="pct"/>
            <w:gridSpan w:val="3"/>
            <w:shd w:val="clear" w:color="auto" w:fill="auto"/>
          </w:tcPr>
          <w:p w14:paraId="7C035CA4" w14:textId="77777777" w:rsidR="00D33041" w:rsidRPr="00BF2EEA" w:rsidRDefault="00D33041" w:rsidP="00652CFD">
            <w:pPr>
              <w:spacing w:before="0" w:after="0" w:line="276" w:lineRule="auto"/>
              <w:rPr>
                <w:b/>
                <w:sz w:val="20"/>
              </w:rPr>
            </w:pPr>
          </w:p>
        </w:tc>
        <w:tc>
          <w:tcPr>
            <w:tcW w:w="723" w:type="pct"/>
            <w:shd w:val="clear" w:color="auto" w:fill="auto"/>
          </w:tcPr>
          <w:p w14:paraId="2805F01F" w14:textId="77777777" w:rsidR="00D33041" w:rsidRPr="00104B12" w:rsidRDefault="00D33041" w:rsidP="00652CFD">
            <w:pPr>
              <w:spacing w:before="0" w:after="0" w:line="276" w:lineRule="auto"/>
              <w:rPr>
                <w:sz w:val="20"/>
              </w:rPr>
            </w:pPr>
            <w:r w:rsidRPr="00D33041">
              <w:rPr>
                <w:sz w:val="20"/>
              </w:rPr>
              <w:t>info</w:t>
            </w:r>
          </w:p>
        </w:tc>
        <w:tc>
          <w:tcPr>
            <w:tcW w:w="165" w:type="pct"/>
            <w:gridSpan w:val="2"/>
            <w:shd w:val="clear" w:color="auto" w:fill="auto"/>
          </w:tcPr>
          <w:p w14:paraId="06D9A883" w14:textId="77777777" w:rsidR="00D33041" w:rsidRDefault="00D33041" w:rsidP="00652CFD">
            <w:pPr>
              <w:spacing w:before="0" w:after="0" w:line="276" w:lineRule="auto"/>
              <w:jc w:val="center"/>
              <w:rPr>
                <w:sz w:val="20"/>
              </w:rPr>
            </w:pPr>
            <w:r>
              <w:rPr>
                <w:sz w:val="20"/>
              </w:rPr>
              <w:t>Н</w:t>
            </w:r>
          </w:p>
        </w:tc>
        <w:tc>
          <w:tcPr>
            <w:tcW w:w="535" w:type="pct"/>
            <w:gridSpan w:val="2"/>
            <w:shd w:val="clear" w:color="auto" w:fill="auto"/>
          </w:tcPr>
          <w:p w14:paraId="6722557F" w14:textId="77777777" w:rsidR="00D33041" w:rsidRPr="00E232BB" w:rsidRDefault="00D33041" w:rsidP="00652CFD">
            <w:pPr>
              <w:spacing w:before="0" w:after="0" w:line="276" w:lineRule="auto"/>
              <w:jc w:val="center"/>
              <w:rPr>
                <w:sz w:val="20"/>
              </w:rPr>
            </w:pPr>
            <w:r>
              <w:rPr>
                <w:sz w:val="20"/>
              </w:rPr>
              <w:t>Т(1-2000)</w:t>
            </w:r>
          </w:p>
        </w:tc>
        <w:tc>
          <w:tcPr>
            <w:tcW w:w="1415" w:type="pct"/>
            <w:gridSpan w:val="2"/>
            <w:shd w:val="clear" w:color="auto" w:fill="auto"/>
          </w:tcPr>
          <w:p w14:paraId="2B36D3E9" w14:textId="77777777" w:rsidR="00D33041" w:rsidRDefault="00D33041" w:rsidP="00652CFD">
            <w:pPr>
              <w:spacing w:before="0" w:after="0" w:line="276" w:lineRule="auto"/>
              <w:rPr>
                <w:sz w:val="20"/>
              </w:rPr>
            </w:pPr>
            <w:r w:rsidRPr="00D33041">
              <w:rPr>
                <w:sz w:val="20"/>
              </w:rPr>
              <w:t>Описание основания проведения внеплановой проверки</w:t>
            </w:r>
          </w:p>
        </w:tc>
        <w:tc>
          <w:tcPr>
            <w:tcW w:w="1390" w:type="pct"/>
            <w:shd w:val="clear" w:color="auto" w:fill="auto"/>
          </w:tcPr>
          <w:p w14:paraId="716C6543" w14:textId="77777777" w:rsidR="00D33041" w:rsidRDefault="00D33041" w:rsidP="00652CFD">
            <w:pPr>
              <w:spacing w:before="0" w:after="0" w:line="276" w:lineRule="auto"/>
              <w:rPr>
                <w:sz w:val="20"/>
              </w:rPr>
            </w:pPr>
          </w:p>
        </w:tc>
      </w:tr>
      <w:tr w:rsidR="00D33041" w:rsidRPr="001A4780" w14:paraId="34FD3C58" w14:textId="77777777" w:rsidTr="004B0BFC">
        <w:tc>
          <w:tcPr>
            <w:tcW w:w="772" w:type="pct"/>
            <w:gridSpan w:val="3"/>
            <w:shd w:val="clear" w:color="auto" w:fill="auto"/>
          </w:tcPr>
          <w:p w14:paraId="4BFF2862" w14:textId="77777777" w:rsidR="00D33041" w:rsidRPr="00BF2EEA" w:rsidRDefault="00D33041" w:rsidP="00652CFD">
            <w:pPr>
              <w:spacing w:before="0" w:after="0" w:line="276" w:lineRule="auto"/>
              <w:rPr>
                <w:b/>
                <w:sz w:val="20"/>
              </w:rPr>
            </w:pPr>
          </w:p>
        </w:tc>
        <w:tc>
          <w:tcPr>
            <w:tcW w:w="723" w:type="pct"/>
            <w:shd w:val="clear" w:color="auto" w:fill="auto"/>
          </w:tcPr>
          <w:p w14:paraId="16BD1411" w14:textId="77777777" w:rsidR="00D33041" w:rsidRPr="00104B12" w:rsidRDefault="00D33041" w:rsidP="00652CFD">
            <w:pPr>
              <w:spacing w:before="0" w:after="0" w:line="276" w:lineRule="auto"/>
              <w:rPr>
                <w:sz w:val="20"/>
              </w:rPr>
            </w:pPr>
            <w:r w:rsidRPr="00D33041">
              <w:rPr>
                <w:sz w:val="20"/>
              </w:rPr>
              <w:t>period</w:t>
            </w:r>
          </w:p>
        </w:tc>
        <w:tc>
          <w:tcPr>
            <w:tcW w:w="165" w:type="pct"/>
            <w:gridSpan w:val="2"/>
            <w:shd w:val="clear" w:color="auto" w:fill="auto"/>
          </w:tcPr>
          <w:p w14:paraId="6EB78932" w14:textId="77777777" w:rsidR="00D33041" w:rsidRDefault="00D33041" w:rsidP="00652CFD">
            <w:pPr>
              <w:spacing w:before="0" w:after="0" w:line="276" w:lineRule="auto"/>
              <w:jc w:val="center"/>
              <w:rPr>
                <w:sz w:val="20"/>
              </w:rPr>
            </w:pPr>
            <w:r>
              <w:rPr>
                <w:sz w:val="20"/>
              </w:rPr>
              <w:t>Н</w:t>
            </w:r>
          </w:p>
        </w:tc>
        <w:tc>
          <w:tcPr>
            <w:tcW w:w="535" w:type="pct"/>
            <w:gridSpan w:val="2"/>
            <w:shd w:val="clear" w:color="auto" w:fill="auto"/>
          </w:tcPr>
          <w:p w14:paraId="121725C6" w14:textId="77777777" w:rsidR="00D33041" w:rsidRPr="00301732" w:rsidRDefault="00D33041" w:rsidP="00652CFD">
            <w:pPr>
              <w:spacing w:before="0" w:after="0" w:line="276" w:lineRule="auto"/>
              <w:jc w:val="center"/>
              <w:rPr>
                <w:sz w:val="20"/>
                <w:lang w:val="en-US"/>
              </w:rPr>
            </w:pPr>
            <w:r>
              <w:rPr>
                <w:sz w:val="20"/>
                <w:lang w:val="en-US"/>
              </w:rPr>
              <w:t>S</w:t>
            </w:r>
          </w:p>
        </w:tc>
        <w:tc>
          <w:tcPr>
            <w:tcW w:w="1415" w:type="pct"/>
            <w:gridSpan w:val="2"/>
            <w:shd w:val="clear" w:color="auto" w:fill="auto"/>
          </w:tcPr>
          <w:p w14:paraId="1D10D1E8" w14:textId="77777777" w:rsidR="00D33041" w:rsidRDefault="00D33041" w:rsidP="00652CFD">
            <w:pPr>
              <w:spacing w:before="0" w:after="0" w:line="276" w:lineRule="auto"/>
              <w:rPr>
                <w:sz w:val="20"/>
              </w:rPr>
            </w:pPr>
            <w:r w:rsidRPr="00D33041">
              <w:rPr>
                <w:sz w:val="20"/>
              </w:rPr>
              <w:t>Проверяемый период</w:t>
            </w:r>
          </w:p>
        </w:tc>
        <w:tc>
          <w:tcPr>
            <w:tcW w:w="1390" w:type="pct"/>
            <w:shd w:val="clear" w:color="auto" w:fill="auto"/>
          </w:tcPr>
          <w:p w14:paraId="295174DE" w14:textId="77777777" w:rsidR="00D33041" w:rsidRPr="00D33041" w:rsidRDefault="00D33041" w:rsidP="00652CFD">
            <w:pPr>
              <w:spacing w:before="0" w:after="0" w:line="276" w:lineRule="auto"/>
              <w:rPr>
                <w:sz w:val="20"/>
              </w:rPr>
            </w:pPr>
            <w:r>
              <w:rPr>
                <w:sz w:val="20"/>
              </w:rPr>
              <w:t>Описание блока см. в документе «Информация о внеплановой проверке» (</w:t>
            </w:r>
            <w:r>
              <w:rPr>
                <w:sz w:val="20"/>
                <w:lang w:val="en-US"/>
              </w:rPr>
              <w:t>unplannedCheck</w:t>
            </w:r>
            <w:r>
              <w:rPr>
                <w:sz w:val="20"/>
              </w:rPr>
              <w:t>)</w:t>
            </w:r>
          </w:p>
        </w:tc>
      </w:tr>
      <w:tr w:rsidR="0087151B" w:rsidRPr="001A4780" w14:paraId="24791EFC" w14:textId="77777777" w:rsidTr="004B0BFC">
        <w:tc>
          <w:tcPr>
            <w:tcW w:w="5000" w:type="pct"/>
            <w:gridSpan w:val="11"/>
            <w:shd w:val="clear" w:color="auto" w:fill="auto"/>
          </w:tcPr>
          <w:p w14:paraId="7200D1AF" w14:textId="77777777" w:rsidR="0087151B" w:rsidRPr="00BF2EEA" w:rsidRDefault="0087151B" w:rsidP="00652CFD">
            <w:pPr>
              <w:spacing w:before="0" w:after="0" w:line="276" w:lineRule="auto"/>
              <w:jc w:val="center"/>
              <w:rPr>
                <w:b/>
                <w:sz w:val="20"/>
              </w:rPr>
            </w:pPr>
            <w:r w:rsidRPr="00BF2EEA">
              <w:rPr>
                <w:b/>
                <w:sz w:val="20"/>
              </w:rPr>
              <w:t>Субъект контроля</w:t>
            </w:r>
          </w:p>
        </w:tc>
      </w:tr>
      <w:tr w:rsidR="0087151B" w:rsidRPr="001A4780" w14:paraId="7D5A9515" w14:textId="77777777" w:rsidTr="004B0BFC">
        <w:tc>
          <w:tcPr>
            <w:tcW w:w="772" w:type="pct"/>
            <w:gridSpan w:val="3"/>
            <w:shd w:val="clear" w:color="auto" w:fill="auto"/>
          </w:tcPr>
          <w:p w14:paraId="55A67F7D" w14:textId="77777777" w:rsidR="0087151B" w:rsidRPr="00BF2EEA" w:rsidRDefault="0087151B" w:rsidP="00652CFD">
            <w:pPr>
              <w:spacing w:before="0" w:after="0" w:line="276" w:lineRule="auto"/>
              <w:rPr>
                <w:b/>
                <w:sz w:val="20"/>
              </w:rPr>
            </w:pPr>
            <w:r w:rsidRPr="00BF2EEA">
              <w:rPr>
                <w:b/>
                <w:sz w:val="20"/>
              </w:rPr>
              <w:t>checkSubjects</w:t>
            </w:r>
          </w:p>
        </w:tc>
        <w:tc>
          <w:tcPr>
            <w:tcW w:w="723" w:type="pct"/>
            <w:shd w:val="clear" w:color="auto" w:fill="auto"/>
          </w:tcPr>
          <w:p w14:paraId="6F75C55C" w14:textId="77777777" w:rsidR="0087151B" w:rsidRPr="00104B12" w:rsidRDefault="0087151B" w:rsidP="00652CFD">
            <w:pPr>
              <w:spacing w:before="0" w:after="0" w:line="276" w:lineRule="auto"/>
              <w:rPr>
                <w:sz w:val="20"/>
              </w:rPr>
            </w:pPr>
          </w:p>
        </w:tc>
        <w:tc>
          <w:tcPr>
            <w:tcW w:w="165" w:type="pct"/>
            <w:gridSpan w:val="2"/>
            <w:shd w:val="clear" w:color="auto" w:fill="auto"/>
          </w:tcPr>
          <w:p w14:paraId="14214A4B" w14:textId="77777777" w:rsidR="0087151B" w:rsidRDefault="0087151B" w:rsidP="00652CFD">
            <w:pPr>
              <w:spacing w:before="0" w:after="0" w:line="276" w:lineRule="auto"/>
              <w:jc w:val="center"/>
              <w:rPr>
                <w:sz w:val="20"/>
              </w:rPr>
            </w:pPr>
          </w:p>
        </w:tc>
        <w:tc>
          <w:tcPr>
            <w:tcW w:w="535" w:type="pct"/>
            <w:gridSpan w:val="2"/>
            <w:shd w:val="clear" w:color="auto" w:fill="auto"/>
          </w:tcPr>
          <w:p w14:paraId="5C2BDA10" w14:textId="77777777" w:rsidR="0087151B" w:rsidRPr="00E232BB" w:rsidRDefault="0087151B" w:rsidP="00652CFD">
            <w:pPr>
              <w:spacing w:before="0" w:after="0" w:line="276" w:lineRule="auto"/>
              <w:jc w:val="center"/>
              <w:rPr>
                <w:sz w:val="20"/>
              </w:rPr>
            </w:pPr>
          </w:p>
        </w:tc>
        <w:tc>
          <w:tcPr>
            <w:tcW w:w="1415" w:type="pct"/>
            <w:gridSpan w:val="2"/>
            <w:shd w:val="clear" w:color="auto" w:fill="auto"/>
          </w:tcPr>
          <w:p w14:paraId="19598835" w14:textId="77777777" w:rsidR="0087151B" w:rsidRDefault="0087151B" w:rsidP="00652CFD">
            <w:pPr>
              <w:spacing w:before="0" w:after="0" w:line="276" w:lineRule="auto"/>
              <w:rPr>
                <w:sz w:val="20"/>
              </w:rPr>
            </w:pPr>
          </w:p>
        </w:tc>
        <w:tc>
          <w:tcPr>
            <w:tcW w:w="1390" w:type="pct"/>
            <w:shd w:val="clear" w:color="auto" w:fill="auto"/>
          </w:tcPr>
          <w:p w14:paraId="1ACB1E6A" w14:textId="77777777" w:rsidR="0087151B" w:rsidRDefault="0087151B" w:rsidP="00652CFD">
            <w:pPr>
              <w:spacing w:before="0" w:after="0" w:line="276" w:lineRule="auto"/>
              <w:rPr>
                <w:sz w:val="20"/>
              </w:rPr>
            </w:pPr>
            <w:r>
              <w:rPr>
                <w:sz w:val="20"/>
              </w:rPr>
              <w:t>Множественный элемент</w:t>
            </w:r>
          </w:p>
        </w:tc>
      </w:tr>
      <w:tr w:rsidR="00A63143" w:rsidRPr="001A4780" w14:paraId="6A88A939" w14:textId="77777777" w:rsidTr="004B0BFC">
        <w:tc>
          <w:tcPr>
            <w:tcW w:w="772" w:type="pct"/>
            <w:gridSpan w:val="3"/>
            <w:vMerge w:val="restart"/>
            <w:shd w:val="clear" w:color="auto" w:fill="auto"/>
          </w:tcPr>
          <w:p w14:paraId="171638E6" w14:textId="77777777" w:rsidR="00A63143" w:rsidRPr="00E232BB" w:rsidRDefault="00A63143" w:rsidP="00652CFD">
            <w:pPr>
              <w:spacing w:before="0" w:after="0" w:line="276" w:lineRule="auto"/>
              <w:rPr>
                <w:sz w:val="20"/>
              </w:rPr>
            </w:pPr>
            <w:r>
              <w:rPr>
                <w:sz w:val="20"/>
              </w:rPr>
              <w:t>Допустимо указание только одного элемента</w:t>
            </w:r>
          </w:p>
        </w:tc>
        <w:tc>
          <w:tcPr>
            <w:tcW w:w="723" w:type="pct"/>
            <w:shd w:val="clear" w:color="auto" w:fill="auto"/>
          </w:tcPr>
          <w:p w14:paraId="4A91832E" w14:textId="77777777" w:rsidR="00A63143" w:rsidRPr="00104B12" w:rsidRDefault="00A63143" w:rsidP="00652CFD">
            <w:pPr>
              <w:spacing w:before="0" w:after="0" w:line="276" w:lineRule="auto"/>
              <w:rPr>
                <w:sz w:val="20"/>
              </w:rPr>
            </w:pPr>
            <w:r w:rsidRPr="00104B12">
              <w:rPr>
                <w:sz w:val="20"/>
              </w:rPr>
              <w:t>subjectComplaint</w:t>
            </w:r>
          </w:p>
        </w:tc>
        <w:tc>
          <w:tcPr>
            <w:tcW w:w="165" w:type="pct"/>
            <w:gridSpan w:val="2"/>
            <w:shd w:val="clear" w:color="auto" w:fill="auto"/>
          </w:tcPr>
          <w:p w14:paraId="4B625B52" w14:textId="77777777" w:rsidR="00A63143" w:rsidRDefault="00A63143" w:rsidP="00652CFD">
            <w:pPr>
              <w:spacing w:before="0" w:after="0" w:line="276" w:lineRule="auto"/>
              <w:jc w:val="center"/>
              <w:rPr>
                <w:sz w:val="20"/>
              </w:rPr>
            </w:pPr>
            <w:r>
              <w:rPr>
                <w:sz w:val="20"/>
              </w:rPr>
              <w:t>О</w:t>
            </w:r>
          </w:p>
        </w:tc>
        <w:tc>
          <w:tcPr>
            <w:tcW w:w="535" w:type="pct"/>
            <w:gridSpan w:val="2"/>
            <w:shd w:val="clear" w:color="auto" w:fill="auto"/>
          </w:tcPr>
          <w:p w14:paraId="175629F0" w14:textId="77777777" w:rsidR="00A63143" w:rsidRPr="00104B12" w:rsidRDefault="00A63143" w:rsidP="00652CFD">
            <w:pPr>
              <w:spacing w:before="0" w:after="0" w:line="276" w:lineRule="auto"/>
              <w:jc w:val="center"/>
              <w:rPr>
                <w:sz w:val="20"/>
              </w:rPr>
            </w:pPr>
            <w:r w:rsidRPr="00104B12">
              <w:rPr>
                <w:sz w:val="20"/>
              </w:rPr>
              <w:t>S</w:t>
            </w:r>
          </w:p>
        </w:tc>
        <w:tc>
          <w:tcPr>
            <w:tcW w:w="1415" w:type="pct"/>
            <w:gridSpan w:val="2"/>
            <w:shd w:val="clear" w:color="auto" w:fill="auto"/>
          </w:tcPr>
          <w:p w14:paraId="5F93AB29" w14:textId="77777777" w:rsidR="00A63143" w:rsidRPr="00F56619" w:rsidRDefault="00A63143" w:rsidP="00652CFD">
            <w:pPr>
              <w:spacing w:before="0" w:after="0" w:line="276" w:lineRule="auto"/>
              <w:rPr>
                <w:sz w:val="20"/>
              </w:rPr>
            </w:pPr>
            <w:r>
              <w:rPr>
                <w:sz w:val="20"/>
              </w:rPr>
              <w:t>Субъект жалобы</w:t>
            </w:r>
          </w:p>
        </w:tc>
        <w:tc>
          <w:tcPr>
            <w:tcW w:w="1390" w:type="pct"/>
            <w:shd w:val="clear" w:color="auto" w:fill="auto"/>
          </w:tcPr>
          <w:p w14:paraId="3F1A2EF8" w14:textId="77777777" w:rsidR="00A63143" w:rsidRDefault="00A63143" w:rsidP="00652CFD">
            <w:pPr>
              <w:spacing w:before="0" w:after="0" w:line="276" w:lineRule="auto"/>
              <w:rPr>
                <w:sz w:val="20"/>
              </w:rPr>
            </w:pPr>
            <w:r>
              <w:rPr>
                <w:sz w:val="20"/>
              </w:rPr>
              <w:t>Состав блока – см. состав блока «</w:t>
            </w:r>
            <w:r w:rsidRPr="002F00DA">
              <w:rPr>
                <w:sz w:val="20"/>
              </w:rPr>
              <w:t>На кого подана жалоба, субъекты</w:t>
            </w:r>
            <w:r>
              <w:rPr>
                <w:sz w:val="20"/>
              </w:rPr>
              <w:t>»</w:t>
            </w:r>
            <w:r w:rsidRPr="002F00DA">
              <w:rPr>
                <w:sz w:val="20"/>
              </w:rPr>
              <w:t xml:space="preserve"> (</w:t>
            </w:r>
            <w:r>
              <w:rPr>
                <w:sz w:val="20"/>
                <w:lang w:val="en-US"/>
              </w:rPr>
              <w:t>indicted</w:t>
            </w:r>
            <w:r w:rsidRPr="002F00DA">
              <w:rPr>
                <w:sz w:val="20"/>
              </w:rPr>
              <w:t>)</w:t>
            </w:r>
            <w:r>
              <w:rPr>
                <w:sz w:val="20"/>
              </w:rPr>
              <w:t xml:space="preserve"> документа «Информация о жалобе» (</w:t>
            </w:r>
            <w:r>
              <w:rPr>
                <w:sz w:val="20"/>
                <w:lang w:val="en-US"/>
              </w:rPr>
              <w:t>complaint</w:t>
            </w:r>
            <w:r>
              <w:rPr>
                <w:sz w:val="20"/>
              </w:rPr>
              <w:t>)</w:t>
            </w:r>
          </w:p>
        </w:tc>
      </w:tr>
      <w:tr w:rsidR="00A63143" w:rsidRPr="001A4780" w14:paraId="24636D08" w14:textId="77777777" w:rsidTr="004B0BFC">
        <w:tc>
          <w:tcPr>
            <w:tcW w:w="772" w:type="pct"/>
            <w:gridSpan w:val="3"/>
            <w:vMerge/>
            <w:shd w:val="clear" w:color="auto" w:fill="auto"/>
          </w:tcPr>
          <w:p w14:paraId="17D0D457" w14:textId="77777777" w:rsidR="00A63143" w:rsidRPr="00E232BB" w:rsidRDefault="00A63143" w:rsidP="00652CFD">
            <w:pPr>
              <w:spacing w:before="0" w:after="0" w:line="276" w:lineRule="auto"/>
              <w:rPr>
                <w:sz w:val="20"/>
              </w:rPr>
            </w:pPr>
          </w:p>
        </w:tc>
        <w:tc>
          <w:tcPr>
            <w:tcW w:w="723" w:type="pct"/>
            <w:shd w:val="clear" w:color="auto" w:fill="auto"/>
          </w:tcPr>
          <w:p w14:paraId="416EBEE9" w14:textId="77777777" w:rsidR="00A63143" w:rsidRPr="00104B12" w:rsidRDefault="00A63143" w:rsidP="00652CFD">
            <w:pPr>
              <w:spacing w:before="0" w:after="0" w:line="276" w:lineRule="auto"/>
              <w:rPr>
                <w:sz w:val="20"/>
              </w:rPr>
            </w:pPr>
            <w:r w:rsidRPr="005158A5">
              <w:rPr>
                <w:sz w:val="20"/>
              </w:rPr>
              <w:t>subjectComplaintGroup</w:t>
            </w:r>
          </w:p>
        </w:tc>
        <w:tc>
          <w:tcPr>
            <w:tcW w:w="165" w:type="pct"/>
            <w:gridSpan w:val="2"/>
            <w:shd w:val="clear" w:color="auto" w:fill="auto"/>
          </w:tcPr>
          <w:p w14:paraId="509EB80D" w14:textId="77777777" w:rsidR="00A63143" w:rsidRDefault="00A63143" w:rsidP="00652CFD">
            <w:pPr>
              <w:spacing w:before="0" w:after="0" w:line="276" w:lineRule="auto"/>
              <w:jc w:val="center"/>
              <w:rPr>
                <w:sz w:val="20"/>
              </w:rPr>
            </w:pPr>
            <w:r>
              <w:rPr>
                <w:sz w:val="20"/>
              </w:rPr>
              <w:t>О</w:t>
            </w:r>
          </w:p>
        </w:tc>
        <w:tc>
          <w:tcPr>
            <w:tcW w:w="535" w:type="pct"/>
            <w:gridSpan w:val="2"/>
            <w:shd w:val="clear" w:color="auto" w:fill="auto"/>
          </w:tcPr>
          <w:p w14:paraId="7407A888" w14:textId="77777777" w:rsidR="00A63143" w:rsidRPr="00104B12" w:rsidRDefault="00A63143" w:rsidP="00652CFD">
            <w:pPr>
              <w:spacing w:before="0" w:after="0" w:line="276" w:lineRule="auto"/>
              <w:jc w:val="center"/>
              <w:rPr>
                <w:sz w:val="20"/>
              </w:rPr>
            </w:pPr>
            <w:r w:rsidRPr="00104B12">
              <w:rPr>
                <w:sz w:val="20"/>
              </w:rPr>
              <w:t>S</w:t>
            </w:r>
          </w:p>
        </w:tc>
        <w:tc>
          <w:tcPr>
            <w:tcW w:w="1415" w:type="pct"/>
            <w:gridSpan w:val="2"/>
            <w:shd w:val="clear" w:color="auto" w:fill="auto"/>
          </w:tcPr>
          <w:p w14:paraId="64D95321" w14:textId="77777777" w:rsidR="00A63143" w:rsidRDefault="00A63143" w:rsidP="00652CFD">
            <w:pPr>
              <w:spacing w:before="0" w:after="0" w:line="276" w:lineRule="auto"/>
              <w:rPr>
                <w:sz w:val="20"/>
              </w:rPr>
            </w:pPr>
            <w:r>
              <w:rPr>
                <w:sz w:val="20"/>
              </w:rPr>
              <w:t>Субъект групповой жалобы</w:t>
            </w:r>
          </w:p>
        </w:tc>
        <w:tc>
          <w:tcPr>
            <w:tcW w:w="1390" w:type="pct"/>
            <w:shd w:val="clear" w:color="auto" w:fill="auto"/>
          </w:tcPr>
          <w:p w14:paraId="0056FE38" w14:textId="77777777" w:rsidR="00A63143" w:rsidRDefault="00A63143" w:rsidP="00652CFD">
            <w:pPr>
              <w:spacing w:before="0" w:after="0" w:line="276" w:lineRule="auto"/>
              <w:rPr>
                <w:sz w:val="20"/>
              </w:rPr>
            </w:pPr>
            <w:r>
              <w:rPr>
                <w:sz w:val="20"/>
              </w:rPr>
              <w:t>Состав блока – см. состав блока «</w:t>
            </w:r>
            <w:r w:rsidRPr="002F00DA">
              <w:rPr>
                <w:sz w:val="20"/>
              </w:rPr>
              <w:t>На кого подана жалоба, субъекты</w:t>
            </w:r>
            <w:r>
              <w:rPr>
                <w:sz w:val="20"/>
              </w:rPr>
              <w:t>»</w:t>
            </w:r>
            <w:r w:rsidRPr="002F00DA">
              <w:rPr>
                <w:sz w:val="20"/>
              </w:rPr>
              <w:t xml:space="preserve"> (</w:t>
            </w:r>
            <w:r>
              <w:rPr>
                <w:sz w:val="20"/>
                <w:lang w:val="en-US"/>
              </w:rPr>
              <w:t>indicted</w:t>
            </w:r>
            <w:r w:rsidRPr="002F00DA">
              <w:rPr>
                <w:sz w:val="20"/>
              </w:rPr>
              <w:t>)</w:t>
            </w:r>
            <w:r>
              <w:rPr>
                <w:sz w:val="20"/>
              </w:rPr>
              <w:t xml:space="preserve"> документа «Информация о</w:t>
            </w:r>
            <w:r w:rsidRPr="002F00DA">
              <w:rPr>
                <w:sz w:val="20"/>
              </w:rPr>
              <w:t xml:space="preserve"> </w:t>
            </w:r>
            <w:r>
              <w:rPr>
                <w:sz w:val="20"/>
              </w:rPr>
              <w:t>групповой жалобе» (</w:t>
            </w:r>
            <w:r>
              <w:rPr>
                <w:sz w:val="20"/>
                <w:lang w:val="en-US"/>
              </w:rPr>
              <w:t>complaintGroup</w:t>
            </w:r>
            <w:r>
              <w:rPr>
                <w:sz w:val="20"/>
              </w:rPr>
              <w:t>)</w:t>
            </w:r>
          </w:p>
        </w:tc>
      </w:tr>
      <w:tr w:rsidR="0087151B" w:rsidRPr="001A4780" w14:paraId="4FA146F2" w14:textId="77777777" w:rsidTr="004B0BFC">
        <w:tc>
          <w:tcPr>
            <w:tcW w:w="5000" w:type="pct"/>
            <w:gridSpan w:val="11"/>
            <w:shd w:val="clear" w:color="auto" w:fill="auto"/>
            <w:vAlign w:val="center"/>
          </w:tcPr>
          <w:p w14:paraId="155A98B6" w14:textId="77777777" w:rsidR="0087151B" w:rsidRPr="00DA6924" w:rsidRDefault="0087151B" w:rsidP="00652CFD">
            <w:pPr>
              <w:spacing w:before="0" w:after="0" w:line="276" w:lineRule="auto"/>
              <w:jc w:val="center"/>
              <w:rPr>
                <w:b/>
                <w:sz w:val="20"/>
              </w:rPr>
            </w:pPr>
            <w:r w:rsidRPr="00DA6924">
              <w:rPr>
                <w:b/>
                <w:sz w:val="20"/>
              </w:rPr>
              <w:t>Предмет жалобы</w:t>
            </w:r>
          </w:p>
        </w:tc>
      </w:tr>
      <w:tr w:rsidR="0087151B" w:rsidRPr="001A4780" w14:paraId="3EB92C7B" w14:textId="77777777" w:rsidTr="004B0BFC">
        <w:tc>
          <w:tcPr>
            <w:tcW w:w="772" w:type="pct"/>
            <w:gridSpan w:val="3"/>
            <w:shd w:val="clear" w:color="auto" w:fill="auto"/>
            <w:vAlign w:val="center"/>
          </w:tcPr>
          <w:p w14:paraId="792BA108" w14:textId="77777777" w:rsidR="0087151B" w:rsidRPr="00DA6924" w:rsidRDefault="0087151B" w:rsidP="00652CFD">
            <w:pPr>
              <w:spacing w:before="0" w:after="0" w:line="276" w:lineRule="auto"/>
              <w:rPr>
                <w:b/>
                <w:sz w:val="20"/>
              </w:rPr>
            </w:pPr>
            <w:r w:rsidRPr="00DA6924">
              <w:rPr>
                <w:b/>
                <w:sz w:val="20"/>
              </w:rPr>
              <w:t>object</w:t>
            </w:r>
          </w:p>
        </w:tc>
        <w:tc>
          <w:tcPr>
            <w:tcW w:w="723" w:type="pct"/>
            <w:shd w:val="clear" w:color="auto" w:fill="auto"/>
          </w:tcPr>
          <w:p w14:paraId="19CD980F" w14:textId="77777777" w:rsidR="0087151B" w:rsidRPr="00E87917" w:rsidRDefault="0087151B" w:rsidP="00652CFD">
            <w:pPr>
              <w:spacing w:before="0" w:after="0" w:line="276" w:lineRule="auto"/>
              <w:rPr>
                <w:sz w:val="20"/>
              </w:rPr>
            </w:pPr>
          </w:p>
        </w:tc>
        <w:tc>
          <w:tcPr>
            <w:tcW w:w="165" w:type="pct"/>
            <w:gridSpan w:val="2"/>
            <w:shd w:val="clear" w:color="auto" w:fill="auto"/>
            <w:vAlign w:val="center"/>
          </w:tcPr>
          <w:p w14:paraId="7F4F3D81" w14:textId="77777777" w:rsidR="0087151B" w:rsidRPr="00E87917" w:rsidRDefault="0087151B" w:rsidP="00652CFD">
            <w:pPr>
              <w:spacing w:before="0" w:after="0" w:line="276" w:lineRule="auto"/>
              <w:jc w:val="center"/>
              <w:rPr>
                <w:sz w:val="20"/>
              </w:rPr>
            </w:pPr>
          </w:p>
        </w:tc>
        <w:tc>
          <w:tcPr>
            <w:tcW w:w="535" w:type="pct"/>
            <w:gridSpan w:val="2"/>
            <w:shd w:val="clear" w:color="auto" w:fill="auto"/>
            <w:vAlign w:val="center"/>
          </w:tcPr>
          <w:p w14:paraId="1DF777B3" w14:textId="77777777" w:rsidR="0087151B" w:rsidRPr="00E87917" w:rsidRDefault="0087151B" w:rsidP="00652CFD">
            <w:pPr>
              <w:spacing w:before="0" w:after="0" w:line="276" w:lineRule="auto"/>
              <w:jc w:val="center"/>
              <w:rPr>
                <w:sz w:val="20"/>
              </w:rPr>
            </w:pPr>
          </w:p>
        </w:tc>
        <w:tc>
          <w:tcPr>
            <w:tcW w:w="1415" w:type="pct"/>
            <w:gridSpan w:val="2"/>
            <w:shd w:val="clear" w:color="auto" w:fill="auto"/>
          </w:tcPr>
          <w:p w14:paraId="39B7CEFE" w14:textId="77777777" w:rsidR="0087151B" w:rsidRPr="00E87917" w:rsidRDefault="0087151B" w:rsidP="00652CFD">
            <w:pPr>
              <w:spacing w:before="0" w:after="0" w:line="276" w:lineRule="auto"/>
              <w:rPr>
                <w:sz w:val="20"/>
              </w:rPr>
            </w:pPr>
          </w:p>
        </w:tc>
        <w:tc>
          <w:tcPr>
            <w:tcW w:w="1390" w:type="pct"/>
            <w:shd w:val="clear" w:color="auto" w:fill="auto"/>
            <w:vAlign w:val="center"/>
          </w:tcPr>
          <w:p w14:paraId="5B8CAC41" w14:textId="77777777" w:rsidR="0087151B" w:rsidRPr="006804F4" w:rsidRDefault="0087151B" w:rsidP="00652CFD">
            <w:pPr>
              <w:spacing w:before="0" w:after="0" w:line="276" w:lineRule="auto"/>
              <w:rPr>
                <w:sz w:val="20"/>
              </w:rPr>
            </w:pPr>
          </w:p>
        </w:tc>
      </w:tr>
      <w:tr w:rsidR="0087151B" w:rsidRPr="001A4780" w14:paraId="46DC7813" w14:textId="77777777" w:rsidTr="004B0BFC">
        <w:tc>
          <w:tcPr>
            <w:tcW w:w="772" w:type="pct"/>
            <w:gridSpan w:val="3"/>
            <w:vMerge w:val="restart"/>
            <w:shd w:val="clear" w:color="auto" w:fill="auto"/>
            <w:vAlign w:val="center"/>
          </w:tcPr>
          <w:p w14:paraId="60EC2F9E" w14:textId="77777777" w:rsidR="0087151B" w:rsidRPr="00104B12" w:rsidRDefault="0087151B" w:rsidP="00652CFD">
            <w:pPr>
              <w:spacing w:before="0" w:after="0" w:line="276" w:lineRule="auto"/>
              <w:rPr>
                <w:sz w:val="20"/>
              </w:rPr>
            </w:pPr>
            <w:r>
              <w:rPr>
                <w:sz w:val="20"/>
              </w:rPr>
              <w:t>Допустимо указание только одного элемента</w:t>
            </w:r>
          </w:p>
        </w:tc>
        <w:tc>
          <w:tcPr>
            <w:tcW w:w="723" w:type="pct"/>
            <w:shd w:val="clear" w:color="auto" w:fill="auto"/>
          </w:tcPr>
          <w:p w14:paraId="5FEB9E6F" w14:textId="77777777" w:rsidR="0087151B" w:rsidRPr="00E87917" w:rsidRDefault="0087151B" w:rsidP="00652CFD">
            <w:pPr>
              <w:spacing w:before="0" w:after="0" w:line="276" w:lineRule="auto"/>
              <w:rPr>
                <w:sz w:val="20"/>
              </w:rPr>
            </w:pPr>
            <w:r w:rsidRPr="00E008C7">
              <w:rPr>
                <w:sz w:val="20"/>
              </w:rPr>
              <w:t>purchase</w:t>
            </w:r>
          </w:p>
        </w:tc>
        <w:tc>
          <w:tcPr>
            <w:tcW w:w="165" w:type="pct"/>
            <w:gridSpan w:val="2"/>
            <w:shd w:val="clear" w:color="auto" w:fill="auto"/>
            <w:vAlign w:val="center"/>
          </w:tcPr>
          <w:p w14:paraId="6D29E096" w14:textId="77777777" w:rsidR="0087151B" w:rsidRPr="00E87917" w:rsidRDefault="0087151B" w:rsidP="00652CFD">
            <w:pPr>
              <w:spacing w:before="0" w:after="0" w:line="276" w:lineRule="auto"/>
              <w:jc w:val="center"/>
              <w:rPr>
                <w:sz w:val="20"/>
              </w:rPr>
            </w:pPr>
            <w:r>
              <w:rPr>
                <w:sz w:val="20"/>
              </w:rPr>
              <w:t>О</w:t>
            </w:r>
          </w:p>
        </w:tc>
        <w:tc>
          <w:tcPr>
            <w:tcW w:w="535" w:type="pct"/>
            <w:gridSpan w:val="2"/>
            <w:shd w:val="clear" w:color="auto" w:fill="auto"/>
          </w:tcPr>
          <w:p w14:paraId="7A99D9A4" w14:textId="77777777" w:rsidR="0087151B" w:rsidRPr="00104B12" w:rsidRDefault="0087151B" w:rsidP="00652CFD">
            <w:pPr>
              <w:spacing w:before="0" w:after="0" w:line="276" w:lineRule="auto"/>
              <w:jc w:val="center"/>
              <w:rPr>
                <w:sz w:val="20"/>
              </w:rPr>
            </w:pPr>
            <w:r w:rsidRPr="000037C6">
              <w:rPr>
                <w:sz w:val="20"/>
              </w:rPr>
              <w:t>S</w:t>
            </w:r>
          </w:p>
        </w:tc>
        <w:tc>
          <w:tcPr>
            <w:tcW w:w="1415" w:type="pct"/>
            <w:gridSpan w:val="2"/>
            <w:shd w:val="clear" w:color="auto" w:fill="auto"/>
          </w:tcPr>
          <w:p w14:paraId="7B3F7238" w14:textId="77777777" w:rsidR="0087151B" w:rsidRPr="00E87917" w:rsidRDefault="0087151B" w:rsidP="00652CFD">
            <w:pPr>
              <w:spacing w:before="0" w:after="0" w:line="276" w:lineRule="auto"/>
              <w:rPr>
                <w:sz w:val="20"/>
              </w:rPr>
            </w:pPr>
            <w:r w:rsidRPr="00E008C7">
              <w:rPr>
                <w:sz w:val="20"/>
              </w:rPr>
              <w:t>Закупка по 44-ФЗ</w:t>
            </w:r>
          </w:p>
        </w:tc>
        <w:tc>
          <w:tcPr>
            <w:tcW w:w="1390" w:type="pct"/>
            <w:shd w:val="clear" w:color="auto" w:fill="auto"/>
          </w:tcPr>
          <w:p w14:paraId="4C0DC21C" w14:textId="77777777" w:rsidR="0087151B" w:rsidRPr="00104B12" w:rsidRDefault="0087151B" w:rsidP="00652CFD">
            <w:pPr>
              <w:spacing w:before="0" w:after="0" w:line="276" w:lineRule="auto"/>
              <w:rPr>
                <w:sz w:val="20"/>
              </w:rPr>
            </w:pPr>
          </w:p>
        </w:tc>
      </w:tr>
      <w:tr w:rsidR="0087151B" w:rsidRPr="001A4780" w14:paraId="2A7E74F5" w14:textId="77777777" w:rsidTr="004B0BFC">
        <w:tc>
          <w:tcPr>
            <w:tcW w:w="772" w:type="pct"/>
            <w:gridSpan w:val="3"/>
            <w:vMerge/>
            <w:shd w:val="clear" w:color="auto" w:fill="auto"/>
            <w:vAlign w:val="center"/>
          </w:tcPr>
          <w:p w14:paraId="12F74AD2" w14:textId="77777777" w:rsidR="0087151B" w:rsidRPr="00104B12" w:rsidRDefault="0087151B" w:rsidP="00652CFD">
            <w:pPr>
              <w:spacing w:before="0" w:after="0" w:line="276" w:lineRule="auto"/>
              <w:rPr>
                <w:sz w:val="20"/>
              </w:rPr>
            </w:pPr>
          </w:p>
        </w:tc>
        <w:tc>
          <w:tcPr>
            <w:tcW w:w="723" w:type="pct"/>
            <w:shd w:val="clear" w:color="auto" w:fill="auto"/>
          </w:tcPr>
          <w:p w14:paraId="33FE0C91" w14:textId="77777777" w:rsidR="0087151B" w:rsidRPr="00E87917" w:rsidRDefault="0087151B" w:rsidP="00652CFD">
            <w:pPr>
              <w:spacing w:before="0" w:after="0" w:line="276" w:lineRule="auto"/>
              <w:rPr>
                <w:sz w:val="20"/>
              </w:rPr>
            </w:pPr>
            <w:r w:rsidRPr="00E008C7">
              <w:rPr>
                <w:sz w:val="20"/>
              </w:rPr>
              <w:t>order</w:t>
            </w:r>
          </w:p>
        </w:tc>
        <w:tc>
          <w:tcPr>
            <w:tcW w:w="165" w:type="pct"/>
            <w:gridSpan w:val="2"/>
            <w:shd w:val="clear" w:color="auto" w:fill="auto"/>
            <w:vAlign w:val="center"/>
          </w:tcPr>
          <w:p w14:paraId="3434EBF2" w14:textId="77777777" w:rsidR="0087151B" w:rsidRPr="00E87917" w:rsidRDefault="0087151B" w:rsidP="00652CFD">
            <w:pPr>
              <w:spacing w:before="0" w:after="0" w:line="276" w:lineRule="auto"/>
              <w:jc w:val="center"/>
              <w:rPr>
                <w:sz w:val="20"/>
              </w:rPr>
            </w:pPr>
            <w:r>
              <w:rPr>
                <w:sz w:val="20"/>
              </w:rPr>
              <w:t>О</w:t>
            </w:r>
          </w:p>
        </w:tc>
        <w:tc>
          <w:tcPr>
            <w:tcW w:w="535" w:type="pct"/>
            <w:gridSpan w:val="2"/>
            <w:shd w:val="clear" w:color="auto" w:fill="auto"/>
          </w:tcPr>
          <w:p w14:paraId="6D4C7183" w14:textId="77777777" w:rsidR="0087151B" w:rsidRPr="00104B12" w:rsidRDefault="0087151B" w:rsidP="00652CFD">
            <w:pPr>
              <w:spacing w:before="0" w:after="0" w:line="276" w:lineRule="auto"/>
              <w:jc w:val="center"/>
              <w:rPr>
                <w:sz w:val="20"/>
              </w:rPr>
            </w:pPr>
            <w:r w:rsidRPr="000037C6">
              <w:rPr>
                <w:sz w:val="20"/>
              </w:rPr>
              <w:t>S</w:t>
            </w:r>
          </w:p>
        </w:tc>
        <w:tc>
          <w:tcPr>
            <w:tcW w:w="1415" w:type="pct"/>
            <w:gridSpan w:val="2"/>
            <w:shd w:val="clear" w:color="auto" w:fill="auto"/>
          </w:tcPr>
          <w:p w14:paraId="28AB9D30" w14:textId="77777777" w:rsidR="0087151B" w:rsidRPr="00E87917" w:rsidRDefault="0087151B" w:rsidP="00652CFD">
            <w:pPr>
              <w:spacing w:before="0" w:after="0" w:line="276" w:lineRule="auto"/>
              <w:rPr>
                <w:sz w:val="20"/>
              </w:rPr>
            </w:pPr>
            <w:r w:rsidRPr="00E008C7">
              <w:rPr>
                <w:sz w:val="20"/>
              </w:rPr>
              <w:t>Заказ по 94-ФЗ</w:t>
            </w:r>
          </w:p>
        </w:tc>
        <w:tc>
          <w:tcPr>
            <w:tcW w:w="1390" w:type="pct"/>
            <w:shd w:val="clear" w:color="auto" w:fill="auto"/>
          </w:tcPr>
          <w:p w14:paraId="5AB9F1CF" w14:textId="77777777" w:rsidR="0087151B" w:rsidRPr="00104B12" w:rsidRDefault="0087151B" w:rsidP="00652CFD">
            <w:pPr>
              <w:spacing w:before="0" w:after="0" w:line="276" w:lineRule="auto"/>
              <w:rPr>
                <w:sz w:val="20"/>
              </w:rPr>
            </w:pPr>
          </w:p>
        </w:tc>
      </w:tr>
      <w:tr w:rsidR="0087151B" w:rsidRPr="001A4780" w14:paraId="397C55DC" w14:textId="77777777" w:rsidTr="004B0BFC">
        <w:tc>
          <w:tcPr>
            <w:tcW w:w="772" w:type="pct"/>
            <w:gridSpan w:val="3"/>
            <w:vMerge/>
            <w:shd w:val="clear" w:color="auto" w:fill="auto"/>
            <w:vAlign w:val="center"/>
          </w:tcPr>
          <w:p w14:paraId="50599DEA" w14:textId="77777777" w:rsidR="0087151B" w:rsidRPr="00104B12" w:rsidRDefault="0087151B" w:rsidP="00652CFD">
            <w:pPr>
              <w:spacing w:before="0" w:after="0" w:line="276" w:lineRule="auto"/>
              <w:rPr>
                <w:sz w:val="20"/>
              </w:rPr>
            </w:pPr>
          </w:p>
        </w:tc>
        <w:tc>
          <w:tcPr>
            <w:tcW w:w="723" w:type="pct"/>
            <w:shd w:val="clear" w:color="auto" w:fill="auto"/>
          </w:tcPr>
          <w:p w14:paraId="190BFBB8" w14:textId="77777777" w:rsidR="0087151B" w:rsidRPr="00E87917" w:rsidRDefault="0087151B" w:rsidP="00652CFD">
            <w:pPr>
              <w:spacing w:before="0" w:after="0" w:line="276" w:lineRule="auto"/>
              <w:rPr>
                <w:sz w:val="20"/>
              </w:rPr>
            </w:pPr>
            <w:r w:rsidRPr="00E008C7">
              <w:rPr>
                <w:sz w:val="20"/>
              </w:rPr>
              <w:t>planPurchase</w:t>
            </w:r>
          </w:p>
        </w:tc>
        <w:tc>
          <w:tcPr>
            <w:tcW w:w="165" w:type="pct"/>
            <w:gridSpan w:val="2"/>
            <w:shd w:val="clear" w:color="auto" w:fill="auto"/>
          </w:tcPr>
          <w:p w14:paraId="7BC46FEC" w14:textId="77777777" w:rsidR="0087151B" w:rsidRPr="005F3922" w:rsidRDefault="0087151B" w:rsidP="00652CFD">
            <w:pPr>
              <w:spacing w:before="0" w:after="0" w:line="276" w:lineRule="auto"/>
              <w:jc w:val="center"/>
              <w:rPr>
                <w:sz w:val="20"/>
              </w:rPr>
            </w:pPr>
            <w:r w:rsidRPr="00DF26C2">
              <w:rPr>
                <w:sz w:val="20"/>
              </w:rPr>
              <w:t>О</w:t>
            </w:r>
          </w:p>
        </w:tc>
        <w:tc>
          <w:tcPr>
            <w:tcW w:w="535" w:type="pct"/>
            <w:gridSpan w:val="2"/>
            <w:shd w:val="clear" w:color="auto" w:fill="auto"/>
          </w:tcPr>
          <w:p w14:paraId="3A06A5C6" w14:textId="77777777" w:rsidR="0087151B" w:rsidRPr="00104B12" w:rsidRDefault="0087151B" w:rsidP="00652CFD">
            <w:pPr>
              <w:spacing w:before="0" w:after="0" w:line="276" w:lineRule="auto"/>
              <w:jc w:val="center"/>
              <w:rPr>
                <w:sz w:val="20"/>
              </w:rPr>
            </w:pPr>
            <w:r w:rsidRPr="000037C6">
              <w:rPr>
                <w:sz w:val="20"/>
              </w:rPr>
              <w:t>S</w:t>
            </w:r>
          </w:p>
        </w:tc>
        <w:tc>
          <w:tcPr>
            <w:tcW w:w="1415" w:type="pct"/>
            <w:gridSpan w:val="2"/>
            <w:shd w:val="clear" w:color="auto" w:fill="auto"/>
          </w:tcPr>
          <w:p w14:paraId="2C126C48" w14:textId="77777777" w:rsidR="0087151B" w:rsidRPr="00E87917" w:rsidRDefault="0087151B" w:rsidP="00652CFD">
            <w:pPr>
              <w:spacing w:before="0" w:after="0" w:line="276" w:lineRule="auto"/>
              <w:rPr>
                <w:sz w:val="20"/>
              </w:rPr>
            </w:pPr>
            <w:r>
              <w:rPr>
                <w:sz w:val="20"/>
              </w:rPr>
              <w:t>План закупки</w:t>
            </w:r>
          </w:p>
        </w:tc>
        <w:tc>
          <w:tcPr>
            <w:tcW w:w="1390" w:type="pct"/>
            <w:shd w:val="clear" w:color="auto" w:fill="auto"/>
          </w:tcPr>
          <w:p w14:paraId="59D0C758" w14:textId="77777777" w:rsidR="0087151B" w:rsidRPr="00104B12" w:rsidRDefault="0087151B" w:rsidP="00652CFD">
            <w:pPr>
              <w:spacing w:before="0" w:after="0" w:line="276" w:lineRule="auto"/>
              <w:rPr>
                <w:sz w:val="20"/>
              </w:rPr>
            </w:pPr>
          </w:p>
        </w:tc>
      </w:tr>
      <w:tr w:rsidR="0087151B" w:rsidRPr="001A4780" w14:paraId="1F4B4FAE" w14:textId="77777777" w:rsidTr="004B0BFC">
        <w:tc>
          <w:tcPr>
            <w:tcW w:w="772" w:type="pct"/>
            <w:gridSpan w:val="3"/>
            <w:vMerge/>
            <w:shd w:val="clear" w:color="auto" w:fill="auto"/>
            <w:vAlign w:val="center"/>
          </w:tcPr>
          <w:p w14:paraId="71F6990F" w14:textId="77777777" w:rsidR="0087151B" w:rsidRPr="00104B12" w:rsidRDefault="0087151B" w:rsidP="00652CFD">
            <w:pPr>
              <w:spacing w:before="0" w:after="0" w:line="276" w:lineRule="auto"/>
              <w:rPr>
                <w:sz w:val="20"/>
              </w:rPr>
            </w:pPr>
          </w:p>
        </w:tc>
        <w:tc>
          <w:tcPr>
            <w:tcW w:w="723" w:type="pct"/>
            <w:shd w:val="clear" w:color="auto" w:fill="auto"/>
          </w:tcPr>
          <w:p w14:paraId="1C5AC0DF" w14:textId="77777777" w:rsidR="0087151B" w:rsidRPr="00E87917" w:rsidRDefault="0087151B" w:rsidP="00652CFD">
            <w:pPr>
              <w:spacing w:before="0" w:after="0" w:line="276" w:lineRule="auto"/>
              <w:rPr>
                <w:sz w:val="20"/>
              </w:rPr>
            </w:pPr>
            <w:r w:rsidRPr="001753BA">
              <w:rPr>
                <w:sz w:val="20"/>
              </w:rPr>
              <w:t>tenderPlan</w:t>
            </w:r>
          </w:p>
        </w:tc>
        <w:tc>
          <w:tcPr>
            <w:tcW w:w="165" w:type="pct"/>
            <w:gridSpan w:val="2"/>
            <w:shd w:val="clear" w:color="auto" w:fill="auto"/>
          </w:tcPr>
          <w:p w14:paraId="60A5FE8E" w14:textId="77777777" w:rsidR="0087151B" w:rsidRPr="005F3922" w:rsidRDefault="0087151B" w:rsidP="00652CFD">
            <w:pPr>
              <w:spacing w:before="0" w:after="0" w:line="276" w:lineRule="auto"/>
              <w:jc w:val="center"/>
              <w:rPr>
                <w:sz w:val="20"/>
              </w:rPr>
            </w:pPr>
            <w:r w:rsidRPr="00DF26C2">
              <w:rPr>
                <w:sz w:val="20"/>
              </w:rPr>
              <w:t>О</w:t>
            </w:r>
          </w:p>
        </w:tc>
        <w:tc>
          <w:tcPr>
            <w:tcW w:w="535" w:type="pct"/>
            <w:gridSpan w:val="2"/>
            <w:shd w:val="clear" w:color="auto" w:fill="auto"/>
          </w:tcPr>
          <w:p w14:paraId="5B237BBB" w14:textId="77777777" w:rsidR="0087151B" w:rsidRPr="00104B12" w:rsidRDefault="0087151B" w:rsidP="00652CFD">
            <w:pPr>
              <w:spacing w:before="0" w:after="0" w:line="276" w:lineRule="auto"/>
              <w:jc w:val="center"/>
              <w:rPr>
                <w:sz w:val="20"/>
              </w:rPr>
            </w:pPr>
            <w:r w:rsidRPr="000037C6">
              <w:rPr>
                <w:sz w:val="20"/>
              </w:rPr>
              <w:t>S</w:t>
            </w:r>
          </w:p>
        </w:tc>
        <w:tc>
          <w:tcPr>
            <w:tcW w:w="1415" w:type="pct"/>
            <w:gridSpan w:val="2"/>
            <w:shd w:val="clear" w:color="auto" w:fill="auto"/>
          </w:tcPr>
          <w:p w14:paraId="7B4E8F38" w14:textId="77777777" w:rsidR="0087151B" w:rsidRPr="00E87917" w:rsidRDefault="0087151B" w:rsidP="00652CFD">
            <w:pPr>
              <w:spacing w:before="0" w:after="0" w:line="276" w:lineRule="auto"/>
              <w:rPr>
                <w:sz w:val="20"/>
              </w:rPr>
            </w:pPr>
            <w:r>
              <w:rPr>
                <w:sz w:val="20"/>
              </w:rPr>
              <w:t xml:space="preserve">План-график </w:t>
            </w:r>
          </w:p>
        </w:tc>
        <w:tc>
          <w:tcPr>
            <w:tcW w:w="1390" w:type="pct"/>
            <w:shd w:val="clear" w:color="auto" w:fill="auto"/>
          </w:tcPr>
          <w:p w14:paraId="0FD952D4" w14:textId="77777777" w:rsidR="0087151B" w:rsidRPr="00104B12" w:rsidRDefault="0087151B" w:rsidP="00652CFD">
            <w:pPr>
              <w:spacing w:before="0" w:after="0" w:line="276" w:lineRule="auto"/>
              <w:rPr>
                <w:sz w:val="20"/>
              </w:rPr>
            </w:pPr>
          </w:p>
        </w:tc>
      </w:tr>
      <w:tr w:rsidR="0087151B" w:rsidRPr="001A4780" w14:paraId="5A6D948F" w14:textId="77777777" w:rsidTr="004B0BFC">
        <w:tc>
          <w:tcPr>
            <w:tcW w:w="5000" w:type="pct"/>
            <w:gridSpan w:val="11"/>
            <w:shd w:val="clear" w:color="auto" w:fill="auto"/>
            <w:vAlign w:val="center"/>
          </w:tcPr>
          <w:p w14:paraId="273C96B0" w14:textId="77777777" w:rsidR="0087151B" w:rsidRPr="00DA6924" w:rsidRDefault="0087151B" w:rsidP="00652CFD">
            <w:pPr>
              <w:spacing w:before="0" w:after="0" w:line="276" w:lineRule="auto"/>
              <w:jc w:val="center"/>
              <w:rPr>
                <w:b/>
                <w:sz w:val="20"/>
              </w:rPr>
            </w:pPr>
            <w:r w:rsidRPr="00DA6924">
              <w:rPr>
                <w:b/>
                <w:sz w:val="20"/>
              </w:rPr>
              <w:t>Закупка по 44-ФЗ</w:t>
            </w:r>
          </w:p>
        </w:tc>
      </w:tr>
      <w:tr w:rsidR="0087151B" w:rsidRPr="001A4780" w14:paraId="145F2FE0" w14:textId="77777777" w:rsidTr="004B0BFC">
        <w:tc>
          <w:tcPr>
            <w:tcW w:w="772" w:type="pct"/>
            <w:gridSpan w:val="3"/>
            <w:shd w:val="clear" w:color="auto" w:fill="auto"/>
            <w:vAlign w:val="center"/>
          </w:tcPr>
          <w:p w14:paraId="38E91BC0" w14:textId="77777777" w:rsidR="0087151B" w:rsidRPr="00DA6924" w:rsidRDefault="0087151B" w:rsidP="00652CFD">
            <w:pPr>
              <w:spacing w:before="0" w:after="0" w:line="276" w:lineRule="auto"/>
              <w:rPr>
                <w:b/>
                <w:sz w:val="20"/>
              </w:rPr>
            </w:pPr>
            <w:r w:rsidRPr="00DA6924">
              <w:rPr>
                <w:b/>
                <w:sz w:val="20"/>
              </w:rPr>
              <w:t>purchase</w:t>
            </w:r>
          </w:p>
        </w:tc>
        <w:tc>
          <w:tcPr>
            <w:tcW w:w="723" w:type="pct"/>
            <w:shd w:val="clear" w:color="auto" w:fill="auto"/>
            <w:vAlign w:val="center"/>
          </w:tcPr>
          <w:p w14:paraId="61DA5A82" w14:textId="77777777" w:rsidR="0087151B" w:rsidRPr="00DA6924" w:rsidRDefault="0087151B" w:rsidP="00652CFD">
            <w:pPr>
              <w:spacing w:before="0" w:after="0" w:line="276" w:lineRule="auto"/>
              <w:rPr>
                <w:b/>
                <w:sz w:val="20"/>
              </w:rPr>
            </w:pPr>
          </w:p>
        </w:tc>
        <w:tc>
          <w:tcPr>
            <w:tcW w:w="165" w:type="pct"/>
            <w:gridSpan w:val="2"/>
            <w:shd w:val="clear" w:color="auto" w:fill="auto"/>
            <w:vAlign w:val="center"/>
          </w:tcPr>
          <w:p w14:paraId="10CF0B31" w14:textId="77777777" w:rsidR="0087151B" w:rsidRPr="00DA6924" w:rsidRDefault="0087151B" w:rsidP="00652CFD">
            <w:pPr>
              <w:spacing w:before="0" w:after="0" w:line="276" w:lineRule="auto"/>
              <w:jc w:val="center"/>
              <w:rPr>
                <w:b/>
                <w:sz w:val="20"/>
              </w:rPr>
            </w:pPr>
          </w:p>
        </w:tc>
        <w:tc>
          <w:tcPr>
            <w:tcW w:w="535" w:type="pct"/>
            <w:gridSpan w:val="2"/>
            <w:shd w:val="clear" w:color="auto" w:fill="auto"/>
            <w:vAlign w:val="center"/>
          </w:tcPr>
          <w:p w14:paraId="71ED01BB" w14:textId="77777777" w:rsidR="0087151B" w:rsidRPr="00DA6924" w:rsidRDefault="0087151B" w:rsidP="00652CFD">
            <w:pPr>
              <w:spacing w:before="0" w:after="0" w:line="276" w:lineRule="auto"/>
              <w:jc w:val="center"/>
              <w:rPr>
                <w:b/>
                <w:sz w:val="20"/>
              </w:rPr>
            </w:pPr>
          </w:p>
        </w:tc>
        <w:tc>
          <w:tcPr>
            <w:tcW w:w="1415" w:type="pct"/>
            <w:gridSpan w:val="2"/>
            <w:shd w:val="clear" w:color="auto" w:fill="auto"/>
            <w:vAlign w:val="center"/>
          </w:tcPr>
          <w:p w14:paraId="2C686636" w14:textId="77777777" w:rsidR="0087151B" w:rsidRPr="00DA6924" w:rsidRDefault="0087151B" w:rsidP="00652CFD">
            <w:pPr>
              <w:spacing w:before="0" w:after="0" w:line="276" w:lineRule="auto"/>
              <w:rPr>
                <w:b/>
                <w:sz w:val="20"/>
              </w:rPr>
            </w:pPr>
          </w:p>
        </w:tc>
        <w:tc>
          <w:tcPr>
            <w:tcW w:w="1390" w:type="pct"/>
            <w:shd w:val="clear" w:color="auto" w:fill="auto"/>
            <w:vAlign w:val="center"/>
          </w:tcPr>
          <w:p w14:paraId="3C25E216" w14:textId="77777777" w:rsidR="0087151B" w:rsidRPr="00DA6924" w:rsidRDefault="0087151B" w:rsidP="00652CFD">
            <w:pPr>
              <w:spacing w:before="0" w:after="0" w:line="276" w:lineRule="auto"/>
              <w:rPr>
                <w:b/>
                <w:sz w:val="20"/>
              </w:rPr>
            </w:pPr>
          </w:p>
        </w:tc>
      </w:tr>
      <w:tr w:rsidR="0087151B" w:rsidRPr="001A4780" w14:paraId="5A77F7E8" w14:textId="77777777" w:rsidTr="004B0BFC">
        <w:tc>
          <w:tcPr>
            <w:tcW w:w="772" w:type="pct"/>
            <w:gridSpan w:val="3"/>
            <w:shd w:val="clear" w:color="auto" w:fill="auto"/>
            <w:vAlign w:val="center"/>
          </w:tcPr>
          <w:p w14:paraId="22BC5B99" w14:textId="77777777" w:rsidR="0087151B" w:rsidRPr="00104B12" w:rsidRDefault="0087151B" w:rsidP="00652CFD">
            <w:pPr>
              <w:spacing w:before="0" w:after="0" w:line="276" w:lineRule="auto"/>
              <w:rPr>
                <w:sz w:val="20"/>
              </w:rPr>
            </w:pPr>
          </w:p>
        </w:tc>
        <w:tc>
          <w:tcPr>
            <w:tcW w:w="723" w:type="pct"/>
            <w:shd w:val="clear" w:color="auto" w:fill="auto"/>
            <w:vAlign w:val="center"/>
          </w:tcPr>
          <w:p w14:paraId="2F12D167" w14:textId="77777777" w:rsidR="0087151B" w:rsidRPr="00E87917" w:rsidRDefault="0087151B" w:rsidP="00652CFD">
            <w:pPr>
              <w:spacing w:before="0" w:after="0" w:line="276" w:lineRule="auto"/>
              <w:rPr>
                <w:sz w:val="20"/>
              </w:rPr>
            </w:pPr>
            <w:r w:rsidRPr="00E87917">
              <w:rPr>
                <w:sz w:val="20"/>
              </w:rPr>
              <w:t>notificationNumber</w:t>
            </w:r>
          </w:p>
        </w:tc>
        <w:tc>
          <w:tcPr>
            <w:tcW w:w="165" w:type="pct"/>
            <w:gridSpan w:val="2"/>
            <w:shd w:val="clear" w:color="auto" w:fill="auto"/>
            <w:vAlign w:val="center"/>
          </w:tcPr>
          <w:p w14:paraId="7FF82791" w14:textId="77777777" w:rsidR="0087151B" w:rsidRPr="00E87917" w:rsidRDefault="0087151B" w:rsidP="00652CFD">
            <w:pPr>
              <w:spacing w:before="0" w:after="0" w:line="276" w:lineRule="auto"/>
              <w:jc w:val="center"/>
              <w:rPr>
                <w:sz w:val="20"/>
              </w:rPr>
            </w:pPr>
            <w:r w:rsidRPr="00E87917">
              <w:rPr>
                <w:sz w:val="20"/>
              </w:rPr>
              <w:t>O</w:t>
            </w:r>
          </w:p>
        </w:tc>
        <w:tc>
          <w:tcPr>
            <w:tcW w:w="535" w:type="pct"/>
            <w:gridSpan w:val="2"/>
            <w:shd w:val="clear" w:color="auto" w:fill="auto"/>
            <w:vAlign w:val="center"/>
          </w:tcPr>
          <w:p w14:paraId="6E12ECFE" w14:textId="77777777" w:rsidR="0087151B" w:rsidRPr="00E87917" w:rsidRDefault="0087151B" w:rsidP="00652CFD">
            <w:pPr>
              <w:spacing w:before="0" w:after="0" w:line="276" w:lineRule="auto"/>
              <w:jc w:val="center"/>
              <w:rPr>
                <w:sz w:val="20"/>
              </w:rPr>
            </w:pPr>
            <w:r w:rsidRPr="00E87917">
              <w:rPr>
                <w:sz w:val="20"/>
              </w:rPr>
              <w:t>T</w:t>
            </w:r>
          </w:p>
        </w:tc>
        <w:tc>
          <w:tcPr>
            <w:tcW w:w="1415" w:type="pct"/>
            <w:gridSpan w:val="2"/>
            <w:shd w:val="clear" w:color="auto" w:fill="auto"/>
            <w:vAlign w:val="center"/>
          </w:tcPr>
          <w:p w14:paraId="671ACE46" w14:textId="77777777" w:rsidR="0087151B" w:rsidRPr="00E87917" w:rsidRDefault="0087151B" w:rsidP="00652CFD">
            <w:pPr>
              <w:spacing w:before="0" w:after="0" w:line="276" w:lineRule="auto"/>
              <w:rPr>
                <w:sz w:val="20"/>
              </w:rPr>
            </w:pPr>
            <w:r w:rsidRPr="00E87917">
              <w:rPr>
                <w:sz w:val="20"/>
              </w:rPr>
              <w:t>Номер извещения о проведении</w:t>
            </w:r>
          </w:p>
        </w:tc>
        <w:tc>
          <w:tcPr>
            <w:tcW w:w="1390" w:type="pct"/>
            <w:shd w:val="clear" w:color="auto" w:fill="auto"/>
            <w:vAlign w:val="center"/>
          </w:tcPr>
          <w:p w14:paraId="0A6832F8" w14:textId="77777777" w:rsidR="0087151B" w:rsidRPr="00E87917" w:rsidRDefault="0087151B" w:rsidP="00652CFD">
            <w:pPr>
              <w:spacing w:before="0" w:after="0" w:line="276" w:lineRule="auto"/>
              <w:rPr>
                <w:sz w:val="20"/>
              </w:rPr>
            </w:pPr>
            <w:r w:rsidRPr="00E87917">
              <w:rPr>
                <w:sz w:val="20"/>
              </w:rPr>
              <w:t>Шаблон значения: \d{19}</w:t>
            </w:r>
          </w:p>
        </w:tc>
      </w:tr>
      <w:tr w:rsidR="0087151B" w:rsidRPr="001A4780" w14:paraId="369EFDA8" w14:textId="77777777" w:rsidTr="004B0BFC">
        <w:tc>
          <w:tcPr>
            <w:tcW w:w="772" w:type="pct"/>
            <w:gridSpan w:val="3"/>
            <w:shd w:val="clear" w:color="auto" w:fill="auto"/>
            <w:vAlign w:val="center"/>
          </w:tcPr>
          <w:p w14:paraId="476E78BD" w14:textId="77777777" w:rsidR="0087151B" w:rsidRPr="00104B12" w:rsidRDefault="0087151B" w:rsidP="00652CFD">
            <w:pPr>
              <w:spacing w:before="0" w:after="0" w:line="276" w:lineRule="auto"/>
              <w:rPr>
                <w:sz w:val="20"/>
              </w:rPr>
            </w:pPr>
          </w:p>
        </w:tc>
        <w:tc>
          <w:tcPr>
            <w:tcW w:w="723" w:type="pct"/>
            <w:shd w:val="clear" w:color="auto" w:fill="auto"/>
            <w:vAlign w:val="center"/>
          </w:tcPr>
          <w:p w14:paraId="741AD55B" w14:textId="77777777" w:rsidR="0087151B" w:rsidRPr="00E87917" w:rsidRDefault="00F20F89" w:rsidP="00652CFD">
            <w:pPr>
              <w:spacing w:before="0" w:after="0" w:line="276" w:lineRule="auto"/>
              <w:rPr>
                <w:sz w:val="20"/>
              </w:rPr>
            </w:pPr>
            <w:hyperlink w:anchor="lots_" w:history="1">
              <w:r w:rsidR="0087151B" w:rsidRPr="00E87917">
                <w:rPr>
                  <w:sz w:val="20"/>
                </w:rPr>
                <w:t>lots</w:t>
              </w:r>
            </w:hyperlink>
          </w:p>
        </w:tc>
        <w:tc>
          <w:tcPr>
            <w:tcW w:w="165" w:type="pct"/>
            <w:gridSpan w:val="2"/>
            <w:shd w:val="clear" w:color="auto" w:fill="auto"/>
            <w:vAlign w:val="center"/>
          </w:tcPr>
          <w:p w14:paraId="4477F713" w14:textId="77777777" w:rsidR="0087151B" w:rsidRPr="00E87917" w:rsidRDefault="00AD3B53" w:rsidP="00652CFD">
            <w:pPr>
              <w:spacing w:before="0" w:after="0" w:line="276" w:lineRule="auto"/>
              <w:jc w:val="center"/>
              <w:rPr>
                <w:sz w:val="20"/>
              </w:rPr>
            </w:pPr>
            <w:r>
              <w:rPr>
                <w:sz w:val="20"/>
              </w:rPr>
              <w:t>Н</w:t>
            </w:r>
          </w:p>
        </w:tc>
        <w:tc>
          <w:tcPr>
            <w:tcW w:w="535" w:type="pct"/>
            <w:gridSpan w:val="2"/>
            <w:shd w:val="clear" w:color="auto" w:fill="auto"/>
            <w:vAlign w:val="center"/>
          </w:tcPr>
          <w:p w14:paraId="494E66D9" w14:textId="77777777" w:rsidR="0087151B" w:rsidRPr="00E87917" w:rsidRDefault="0087151B" w:rsidP="00652CFD">
            <w:pPr>
              <w:spacing w:before="0" w:after="0" w:line="276" w:lineRule="auto"/>
              <w:jc w:val="center"/>
              <w:rPr>
                <w:sz w:val="20"/>
              </w:rPr>
            </w:pPr>
            <w:r w:rsidRPr="00E87917">
              <w:rPr>
                <w:sz w:val="20"/>
              </w:rPr>
              <w:t>S</w:t>
            </w:r>
          </w:p>
        </w:tc>
        <w:tc>
          <w:tcPr>
            <w:tcW w:w="1415" w:type="pct"/>
            <w:gridSpan w:val="2"/>
            <w:shd w:val="clear" w:color="auto" w:fill="auto"/>
            <w:vAlign w:val="center"/>
          </w:tcPr>
          <w:p w14:paraId="5FCC6F97" w14:textId="77777777" w:rsidR="0087151B" w:rsidRPr="00E87917" w:rsidRDefault="0087151B" w:rsidP="00652CFD">
            <w:pPr>
              <w:spacing w:before="0" w:after="0" w:line="276" w:lineRule="auto"/>
              <w:rPr>
                <w:sz w:val="20"/>
              </w:rPr>
            </w:pPr>
            <w:r w:rsidRPr="00E87917">
              <w:rPr>
                <w:sz w:val="20"/>
              </w:rPr>
              <w:t>Лоты, процедура проведения которых обжалуется</w:t>
            </w:r>
          </w:p>
        </w:tc>
        <w:tc>
          <w:tcPr>
            <w:tcW w:w="1390" w:type="pct"/>
            <w:shd w:val="clear" w:color="auto" w:fill="auto"/>
            <w:vAlign w:val="center"/>
          </w:tcPr>
          <w:p w14:paraId="40E1EF1D" w14:textId="77777777" w:rsidR="0087151B" w:rsidRPr="00E87917" w:rsidRDefault="0087151B" w:rsidP="00652CFD">
            <w:pPr>
              <w:spacing w:before="0" w:after="0" w:line="276" w:lineRule="auto"/>
              <w:rPr>
                <w:sz w:val="20"/>
              </w:rPr>
            </w:pPr>
          </w:p>
        </w:tc>
      </w:tr>
      <w:tr w:rsidR="0087151B" w:rsidRPr="001A4780" w14:paraId="23F30A83" w14:textId="77777777" w:rsidTr="004B0BFC">
        <w:tc>
          <w:tcPr>
            <w:tcW w:w="5000" w:type="pct"/>
            <w:gridSpan w:val="11"/>
            <w:shd w:val="clear" w:color="auto" w:fill="auto"/>
            <w:vAlign w:val="center"/>
          </w:tcPr>
          <w:p w14:paraId="0C75F2DF" w14:textId="77777777" w:rsidR="0087151B" w:rsidRPr="00DA6924" w:rsidRDefault="0087151B" w:rsidP="00652CFD">
            <w:pPr>
              <w:spacing w:before="0" w:after="0" w:line="276" w:lineRule="auto"/>
              <w:jc w:val="center"/>
              <w:rPr>
                <w:b/>
                <w:sz w:val="20"/>
              </w:rPr>
            </w:pPr>
            <w:r w:rsidRPr="00DA6924">
              <w:rPr>
                <w:b/>
                <w:sz w:val="20"/>
              </w:rPr>
              <w:t>Заказ по 94-ФЗ</w:t>
            </w:r>
          </w:p>
        </w:tc>
      </w:tr>
      <w:tr w:rsidR="0087151B" w:rsidRPr="001A4780" w14:paraId="7AA88F73" w14:textId="77777777" w:rsidTr="004B0BFC">
        <w:tc>
          <w:tcPr>
            <w:tcW w:w="772" w:type="pct"/>
            <w:gridSpan w:val="3"/>
            <w:shd w:val="clear" w:color="auto" w:fill="auto"/>
            <w:vAlign w:val="center"/>
          </w:tcPr>
          <w:p w14:paraId="3DE71197" w14:textId="77777777" w:rsidR="0087151B" w:rsidRPr="00DA6924" w:rsidRDefault="0087151B" w:rsidP="00652CFD">
            <w:pPr>
              <w:spacing w:before="0" w:after="0" w:line="276" w:lineRule="auto"/>
              <w:rPr>
                <w:b/>
                <w:sz w:val="20"/>
              </w:rPr>
            </w:pPr>
            <w:r w:rsidRPr="00DA6924">
              <w:rPr>
                <w:b/>
                <w:sz w:val="20"/>
              </w:rPr>
              <w:t>order</w:t>
            </w:r>
          </w:p>
        </w:tc>
        <w:tc>
          <w:tcPr>
            <w:tcW w:w="723" w:type="pct"/>
            <w:shd w:val="clear" w:color="auto" w:fill="auto"/>
            <w:vAlign w:val="center"/>
          </w:tcPr>
          <w:p w14:paraId="649AAB10" w14:textId="77777777" w:rsidR="0087151B" w:rsidRPr="00AF1C6C" w:rsidRDefault="0087151B" w:rsidP="00652CFD">
            <w:pPr>
              <w:spacing w:before="0" w:after="0" w:line="276" w:lineRule="auto"/>
              <w:rPr>
                <w:sz w:val="20"/>
              </w:rPr>
            </w:pPr>
          </w:p>
        </w:tc>
        <w:tc>
          <w:tcPr>
            <w:tcW w:w="165" w:type="pct"/>
            <w:gridSpan w:val="2"/>
            <w:shd w:val="clear" w:color="auto" w:fill="auto"/>
            <w:vAlign w:val="center"/>
          </w:tcPr>
          <w:p w14:paraId="1CA18385" w14:textId="77777777" w:rsidR="0087151B" w:rsidRPr="00AF1C6C" w:rsidRDefault="0087151B" w:rsidP="00652CFD">
            <w:pPr>
              <w:spacing w:before="0" w:after="0" w:line="276" w:lineRule="auto"/>
              <w:jc w:val="center"/>
              <w:rPr>
                <w:sz w:val="20"/>
              </w:rPr>
            </w:pPr>
          </w:p>
        </w:tc>
        <w:tc>
          <w:tcPr>
            <w:tcW w:w="535" w:type="pct"/>
            <w:gridSpan w:val="2"/>
            <w:shd w:val="clear" w:color="auto" w:fill="auto"/>
            <w:vAlign w:val="center"/>
          </w:tcPr>
          <w:p w14:paraId="7B3F3EB5" w14:textId="77777777" w:rsidR="0087151B" w:rsidRPr="00AF1C6C" w:rsidRDefault="0087151B" w:rsidP="00652CFD">
            <w:pPr>
              <w:spacing w:before="0" w:after="0" w:line="276" w:lineRule="auto"/>
              <w:jc w:val="center"/>
              <w:rPr>
                <w:sz w:val="20"/>
              </w:rPr>
            </w:pPr>
          </w:p>
        </w:tc>
        <w:tc>
          <w:tcPr>
            <w:tcW w:w="1415" w:type="pct"/>
            <w:gridSpan w:val="2"/>
            <w:shd w:val="clear" w:color="auto" w:fill="auto"/>
            <w:vAlign w:val="center"/>
          </w:tcPr>
          <w:p w14:paraId="4455AB34" w14:textId="77777777" w:rsidR="0087151B" w:rsidRPr="00AF1C6C" w:rsidRDefault="0087151B" w:rsidP="00652CFD">
            <w:pPr>
              <w:spacing w:before="0" w:after="0" w:line="276" w:lineRule="auto"/>
              <w:rPr>
                <w:sz w:val="20"/>
              </w:rPr>
            </w:pPr>
          </w:p>
        </w:tc>
        <w:tc>
          <w:tcPr>
            <w:tcW w:w="1390" w:type="pct"/>
            <w:shd w:val="clear" w:color="auto" w:fill="auto"/>
            <w:vAlign w:val="center"/>
          </w:tcPr>
          <w:p w14:paraId="2595B0B3" w14:textId="77777777" w:rsidR="0087151B" w:rsidRPr="00AF1C6C" w:rsidRDefault="0087151B" w:rsidP="00652CFD">
            <w:pPr>
              <w:spacing w:before="0" w:after="0" w:line="276" w:lineRule="auto"/>
              <w:rPr>
                <w:sz w:val="20"/>
              </w:rPr>
            </w:pPr>
          </w:p>
        </w:tc>
      </w:tr>
      <w:tr w:rsidR="0087151B" w:rsidRPr="001A4780" w14:paraId="3B9DE74A" w14:textId="77777777" w:rsidTr="004B0BFC">
        <w:tc>
          <w:tcPr>
            <w:tcW w:w="772" w:type="pct"/>
            <w:gridSpan w:val="3"/>
            <w:shd w:val="clear" w:color="auto" w:fill="auto"/>
            <w:vAlign w:val="center"/>
          </w:tcPr>
          <w:p w14:paraId="2F943979" w14:textId="77777777" w:rsidR="0087151B" w:rsidRPr="00104B12" w:rsidRDefault="0087151B" w:rsidP="00652CFD">
            <w:pPr>
              <w:spacing w:before="0" w:after="0" w:line="276" w:lineRule="auto"/>
              <w:rPr>
                <w:sz w:val="20"/>
              </w:rPr>
            </w:pPr>
          </w:p>
        </w:tc>
        <w:tc>
          <w:tcPr>
            <w:tcW w:w="723" w:type="pct"/>
            <w:shd w:val="clear" w:color="auto" w:fill="auto"/>
            <w:vAlign w:val="center"/>
          </w:tcPr>
          <w:p w14:paraId="646D92D3" w14:textId="77777777" w:rsidR="0087151B" w:rsidRPr="00E87917" w:rsidRDefault="0087151B" w:rsidP="00652CFD">
            <w:pPr>
              <w:spacing w:before="0" w:after="0" w:line="276" w:lineRule="auto"/>
              <w:rPr>
                <w:sz w:val="20"/>
              </w:rPr>
            </w:pPr>
            <w:r w:rsidRPr="00E87917">
              <w:rPr>
                <w:sz w:val="20"/>
              </w:rPr>
              <w:t>notificationNumber</w:t>
            </w:r>
          </w:p>
        </w:tc>
        <w:tc>
          <w:tcPr>
            <w:tcW w:w="165" w:type="pct"/>
            <w:gridSpan w:val="2"/>
            <w:shd w:val="clear" w:color="auto" w:fill="auto"/>
          </w:tcPr>
          <w:p w14:paraId="5AA68783" w14:textId="77777777" w:rsidR="0087151B" w:rsidRPr="00E87917" w:rsidRDefault="0087151B" w:rsidP="00652CFD">
            <w:pPr>
              <w:spacing w:before="0" w:after="0" w:line="276" w:lineRule="auto"/>
              <w:jc w:val="center"/>
              <w:rPr>
                <w:sz w:val="20"/>
              </w:rPr>
            </w:pPr>
            <w:r w:rsidRPr="00E87917">
              <w:rPr>
                <w:sz w:val="20"/>
              </w:rPr>
              <w:t>O</w:t>
            </w:r>
          </w:p>
        </w:tc>
        <w:tc>
          <w:tcPr>
            <w:tcW w:w="535" w:type="pct"/>
            <w:gridSpan w:val="2"/>
            <w:shd w:val="clear" w:color="auto" w:fill="auto"/>
          </w:tcPr>
          <w:p w14:paraId="41A984C8" w14:textId="77777777" w:rsidR="0087151B" w:rsidRPr="00E87917" w:rsidRDefault="0087151B" w:rsidP="00652CFD">
            <w:pPr>
              <w:spacing w:before="0" w:after="0" w:line="276" w:lineRule="auto"/>
              <w:jc w:val="center"/>
              <w:rPr>
                <w:sz w:val="20"/>
              </w:rPr>
            </w:pPr>
            <w:r w:rsidRPr="00E87917">
              <w:rPr>
                <w:sz w:val="20"/>
              </w:rPr>
              <w:t>T</w:t>
            </w:r>
          </w:p>
        </w:tc>
        <w:tc>
          <w:tcPr>
            <w:tcW w:w="1415" w:type="pct"/>
            <w:gridSpan w:val="2"/>
            <w:shd w:val="clear" w:color="auto" w:fill="auto"/>
            <w:vAlign w:val="center"/>
          </w:tcPr>
          <w:p w14:paraId="1F57BE7B" w14:textId="77777777" w:rsidR="0087151B" w:rsidRPr="00E87917" w:rsidRDefault="0087151B" w:rsidP="00652CFD">
            <w:pPr>
              <w:spacing w:before="0" w:after="0" w:line="276" w:lineRule="auto"/>
              <w:rPr>
                <w:sz w:val="20"/>
              </w:rPr>
            </w:pPr>
            <w:r w:rsidRPr="00E87917">
              <w:rPr>
                <w:sz w:val="20"/>
              </w:rPr>
              <w:t>Номер извещения о проведении</w:t>
            </w:r>
          </w:p>
        </w:tc>
        <w:tc>
          <w:tcPr>
            <w:tcW w:w="1390" w:type="pct"/>
            <w:shd w:val="clear" w:color="auto" w:fill="auto"/>
            <w:vAlign w:val="center"/>
          </w:tcPr>
          <w:p w14:paraId="043335A7" w14:textId="77777777" w:rsidR="0087151B" w:rsidRPr="00E87917" w:rsidRDefault="0087151B" w:rsidP="00652CFD">
            <w:pPr>
              <w:spacing w:before="0" w:after="0" w:line="276" w:lineRule="auto"/>
              <w:rPr>
                <w:sz w:val="20"/>
              </w:rPr>
            </w:pPr>
            <w:r w:rsidRPr="00E87917">
              <w:rPr>
                <w:sz w:val="20"/>
              </w:rPr>
              <w:t>Шаблон значения: \d{19}</w:t>
            </w:r>
          </w:p>
        </w:tc>
      </w:tr>
      <w:tr w:rsidR="0087151B" w:rsidRPr="001A4780" w14:paraId="4AAF11B0" w14:textId="77777777" w:rsidTr="004B0BFC">
        <w:tc>
          <w:tcPr>
            <w:tcW w:w="772" w:type="pct"/>
            <w:gridSpan w:val="3"/>
            <w:shd w:val="clear" w:color="auto" w:fill="auto"/>
            <w:vAlign w:val="center"/>
          </w:tcPr>
          <w:p w14:paraId="33BECE63" w14:textId="77777777" w:rsidR="0087151B" w:rsidRPr="00104B12" w:rsidRDefault="0087151B" w:rsidP="00652CFD">
            <w:pPr>
              <w:spacing w:before="0" w:after="0" w:line="276" w:lineRule="auto"/>
              <w:rPr>
                <w:sz w:val="20"/>
              </w:rPr>
            </w:pPr>
          </w:p>
        </w:tc>
        <w:tc>
          <w:tcPr>
            <w:tcW w:w="723" w:type="pct"/>
            <w:shd w:val="clear" w:color="auto" w:fill="auto"/>
            <w:vAlign w:val="center"/>
          </w:tcPr>
          <w:p w14:paraId="3A0070E6" w14:textId="77777777" w:rsidR="0087151B" w:rsidRPr="00E87917" w:rsidRDefault="00F20F89" w:rsidP="00652CFD">
            <w:pPr>
              <w:spacing w:before="0" w:after="0" w:line="276" w:lineRule="auto"/>
              <w:rPr>
                <w:sz w:val="20"/>
              </w:rPr>
            </w:pPr>
            <w:hyperlink w:anchor="lots_" w:history="1">
              <w:r w:rsidR="0087151B" w:rsidRPr="00E87917">
                <w:rPr>
                  <w:sz w:val="20"/>
                </w:rPr>
                <w:t>lots</w:t>
              </w:r>
            </w:hyperlink>
          </w:p>
        </w:tc>
        <w:tc>
          <w:tcPr>
            <w:tcW w:w="165" w:type="pct"/>
            <w:gridSpan w:val="2"/>
            <w:shd w:val="clear" w:color="auto" w:fill="auto"/>
          </w:tcPr>
          <w:p w14:paraId="3DF80597" w14:textId="77777777" w:rsidR="0087151B" w:rsidRPr="00E87917" w:rsidRDefault="0087151B" w:rsidP="00652CFD">
            <w:pPr>
              <w:spacing w:before="0" w:after="0" w:line="276" w:lineRule="auto"/>
              <w:jc w:val="center"/>
              <w:rPr>
                <w:sz w:val="20"/>
              </w:rPr>
            </w:pPr>
            <w:r w:rsidRPr="00E87917">
              <w:rPr>
                <w:sz w:val="20"/>
              </w:rPr>
              <w:t>O</w:t>
            </w:r>
          </w:p>
        </w:tc>
        <w:tc>
          <w:tcPr>
            <w:tcW w:w="535" w:type="pct"/>
            <w:gridSpan w:val="2"/>
            <w:shd w:val="clear" w:color="auto" w:fill="auto"/>
          </w:tcPr>
          <w:p w14:paraId="6EFB4A1E" w14:textId="77777777" w:rsidR="0087151B" w:rsidRPr="00E87917" w:rsidRDefault="0087151B" w:rsidP="00652CFD">
            <w:pPr>
              <w:spacing w:before="0" w:after="0" w:line="276" w:lineRule="auto"/>
              <w:jc w:val="center"/>
              <w:rPr>
                <w:sz w:val="20"/>
              </w:rPr>
            </w:pPr>
            <w:r w:rsidRPr="00E87917">
              <w:rPr>
                <w:sz w:val="20"/>
              </w:rPr>
              <w:t>S</w:t>
            </w:r>
          </w:p>
        </w:tc>
        <w:tc>
          <w:tcPr>
            <w:tcW w:w="1415" w:type="pct"/>
            <w:gridSpan w:val="2"/>
            <w:shd w:val="clear" w:color="auto" w:fill="auto"/>
            <w:vAlign w:val="center"/>
          </w:tcPr>
          <w:p w14:paraId="3957600D" w14:textId="77777777" w:rsidR="0087151B" w:rsidRPr="00E87917" w:rsidRDefault="0087151B" w:rsidP="00652CFD">
            <w:pPr>
              <w:spacing w:before="0" w:after="0" w:line="276" w:lineRule="auto"/>
              <w:rPr>
                <w:sz w:val="20"/>
              </w:rPr>
            </w:pPr>
            <w:r w:rsidRPr="00E87917">
              <w:rPr>
                <w:sz w:val="20"/>
              </w:rPr>
              <w:t>Лоты, процедура проведения которых обжалуется</w:t>
            </w:r>
          </w:p>
        </w:tc>
        <w:tc>
          <w:tcPr>
            <w:tcW w:w="1390" w:type="pct"/>
            <w:shd w:val="clear" w:color="auto" w:fill="auto"/>
            <w:vAlign w:val="center"/>
          </w:tcPr>
          <w:p w14:paraId="680CB600" w14:textId="77777777" w:rsidR="0087151B" w:rsidRPr="00E87917" w:rsidRDefault="0087151B" w:rsidP="00652CFD">
            <w:pPr>
              <w:spacing w:before="0" w:after="0" w:line="276" w:lineRule="auto"/>
              <w:rPr>
                <w:sz w:val="20"/>
              </w:rPr>
            </w:pPr>
          </w:p>
        </w:tc>
      </w:tr>
      <w:tr w:rsidR="0087151B" w:rsidRPr="001A4780" w14:paraId="5F7C93F6" w14:textId="77777777" w:rsidTr="004B0BFC">
        <w:tc>
          <w:tcPr>
            <w:tcW w:w="5000" w:type="pct"/>
            <w:gridSpan w:val="11"/>
            <w:shd w:val="clear" w:color="auto" w:fill="auto"/>
            <w:vAlign w:val="center"/>
          </w:tcPr>
          <w:p w14:paraId="39467829" w14:textId="77777777" w:rsidR="0087151B" w:rsidRPr="00DA6924" w:rsidRDefault="0087151B" w:rsidP="00652CFD">
            <w:pPr>
              <w:spacing w:before="0" w:after="0" w:line="276" w:lineRule="auto"/>
              <w:jc w:val="center"/>
              <w:rPr>
                <w:b/>
                <w:sz w:val="20"/>
              </w:rPr>
            </w:pPr>
            <w:r w:rsidRPr="00DA6924">
              <w:rPr>
                <w:b/>
                <w:sz w:val="20"/>
              </w:rPr>
              <w:t>Лоты, процедура проведения которых обжалуется</w:t>
            </w:r>
          </w:p>
        </w:tc>
      </w:tr>
      <w:tr w:rsidR="0087151B" w:rsidRPr="001A4780" w14:paraId="45B4E0F3" w14:textId="77777777" w:rsidTr="004B0BFC">
        <w:tc>
          <w:tcPr>
            <w:tcW w:w="772" w:type="pct"/>
            <w:gridSpan w:val="3"/>
            <w:shd w:val="clear" w:color="auto" w:fill="auto"/>
            <w:vAlign w:val="center"/>
          </w:tcPr>
          <w:p w14:paraId="494520C1" w14:textId="77777777" w:rsidR="0087151B" w:rsidRPr="00DA6924" w:rsidRDefault="0087151B" w:rsidP="00652CFD">
            <w:pPr>
              <w:spacing w:before="0" w:after="0" w:line="276" w:lineRule="auto"/>
              <w:rPr>
                <w:b/>
                <w:sz w:val="20"/>
              </w:rPr>
            </w:pPr>
            <w:r w:rsidRPr="00DA6924">
              <w:rPr>
                <w:b/>
                <w:sz w:val="20"/>
              </w:rPr>
              <w:t>lots</w:t>
            </w:r>
          </w:p>
        </w:tc>
        <w:tc>
          <w:tcPr>
            <w:tcW w:w="723" w:type="pct"/>
            <w:shd w:val="clear" w:color="auto" w:fill="auto"/>
            <w:vAlign w:val="center"/>
          </w:tcPr>
          <w:p w14:paraId="7C066486" w14:textId="77777777" w:rsidR="0087151B" w:rsidRPr="00AF1C6C" w:rsidRDefault="0087151B" w:rsidP="00652CFD">
            <w:pPr>
              <w:spacing w:before="0" w:after="0" w:line="276" w:lineRule="auto"/>
              <w:rPr>
                <w:sz w:val="20"/>
              </w:rPr>
            </w:pPr>
          </w:p>
        </w:tc>
        <w:tc>
          <w:tcPr>
            <w:tcW w:w="165" w:type="pct"/>
            <w:gridSpan w:val="2"/>
            <w:shd w:val="clear" w:color="auto" w:fill="auto"/>
            <w:vAlign w:val="center"/>
          </w:tcPr>
          <w:p w14:paraId="1C4B75C6" w14:textId="77777777" w:rsidR="0087151B" w:rsidRPr="00AF1C6C" w:rsidRDefault="0087151B" w:rsidP="00652CFD">
            <w:pPr>
              <w:spacing w:before="0" w:after="0" w:line="276" w:lineRule="auto"/>
              <w:jc w:val="center"/>
              <w:rPr>
                <w:sz w:val="20"/>
              </w:rPr>
            </w:pPr>
          </w:p>
        </w:tc>
        <w:tc>
          <w:tcPr>
            <w:tcW w:w="535" w:type="pct"/>
            <w:gridSpan w:val="2"/>
            <w:shd w:val="clear" w:color="auto" w:fill="auto"/>
            <w:vAlign w:val="center"/>
          </w:tcPr>
          <w:p w14:paraId="15F1E19B" w14:textId="77777777" w:rsidR="0087151B" w:rsidRPr="00AF1C6C" w:rsidRDefault="0087151B" w:rsidP="00652CFD">
            <w:pPr>
              <w:spacing w:before="0" w:after="0" w:line="276" w:lineRule="auto"/>
              <w:jc w:val="center"/>
              <w:rPr>
                <w:sz w:val="20"/>
              </w:rPr>
            </w:pPr>
          </w:p>
        </w:tc>
        <w:tc>
          <w:tcPr>
            <w:tcW w:w="1415" w:type="pct"/>
            <w:gridSpan w:val="2"/>
            <w:shd w:val="clear" w:color="auto" w:fill="auto"/>
            <w:vAlign w:val="center"/>
          </w:tcPr>
          <w:p w14:paraId="7B68C561" w14:textId="77777777" w:rsidR="0087151B" w:rsidRPr="00AF1C6C" w:rsidRDefault="0087151B" w:rsidP="00652CFD">
            <w:pPr>
              <w:spacing w:before="0" w:after="0" w:line="276" w:lineRule="auto"/>
              <w:rPr>
                <w:sz w:val="20"/>
              </w:rPr>
            </w:pPr>
          </w:p>
        </w:tc>
        <w:tc>
          <w:tcPr>
            <w:tcW w:w="1390" w:type="pct"/>
            <w:shd w:val="clear" w:color="auto" w:fill="auto"/>
            <w:vAlign w:val="center"/>
          </w:tcPr>
          <w:p w14:paraId="7D6924C7" w14:textId="77777777" w:rsidR="0087151B" w:rsidRPr="00AF1C6C" w:rsidRDefault="0087151B" w:rsidP="00652CFD">
            <w:pPr>
              <w:spacing w:before="0" w:after="0" w:line="276" w:lineRule="auto"/>
              <w:rPr>
                <w:sz w:val="20"/>
              </w:rPr>
            </w:pPr>
          </w:p>
        </w:tc>
      </w:tr>
      <w:tr w:rsidR="0087151B" w:rsidRPr="001A4780" w14:paraId="2081DE74" w14:textId="77777777" w:rsidTr="004B0BFC">
        <w:tc>
          <w:tcPr>
            <w:tcW w:w="772" w:type="pct"/>
            <w:gridSpan w:val="3"/>
            <w:shd w:val="clear" w:color="auto" w:fill="auto"/>
            <w:vAlign w:val="center"/>
          </w:tcPr>
          <w:p w14:paraId="4726B174" w14:textId="77777777" w:rsidR="0087151B" w:rsidRPr="00104B12" w:rsidRDefault="0087151B" w:rsidP="00652CFD">
            <w:pPr>
              <w:spacing w:before="0" w:after="0" w:line="276" w:lineRule="auto"/>
              <w:rPr>
                <w:sz w:val="20"/>
              </w:rPr>
            </w:pPr>
          </w:p>
        </w:tc>
        <w:tc>
          <w:tcPr>
            <w:tcW w:w="723" w:type="pct"/>
            <w:shd w:val="clear" w:color="auto" w:fill="auto"/>
            <w:vAlign w:val="center"/>
          </w:tcPr>
          <w:p w14:paraId="32728D8D" w14:textId="77777777" w:rsidR="0087151B" w:rsidRPr="00E87917" w:rsidRDefault="0087151B" w:rsidP="00652CFD">
            <w:pPr>
              <w:spacing w:before="0" w:after="0" w:line="276" w:lineRule="auto"/>
              <w:rPr>
                <w:sz w:val="20"/>
              </w:rPr>
            </w:pPr>
            <w:r w:rsidRPr="00E87917">
              <w:rPr>
                <w:sz w:val="20"/>
              </w:rPr>
              <w:t>lotNumber</w:t>
            </w:r>
          </w:p>
        </w:tc>
        <w:tc>
          <w:tcPr>
            <w:tcW w:w="165" w:type="pct"/>
            <w:gridSpan w:val="2"/>
            <w:shd w:val="clear" w:color="auto" w:fill="auto"/>
            <w:vAlign w:val="center"/>
          </w:tcPr>
          <w:p w14:paraId="6FAD2EF7" w14:textId="77777777" w:rsidR="0087151B" w:rsidRPr="00E87917" w:rsidRDefault="0087151B" w:rsidP="00652CFD">
            <w:pPr>
              <w:spacing w:before="0" w:after="0" w:line="276" w:lineRule="auto"/>
              <w:jc w:val="center"/>
              <w:rPr>
                <w:sz w:val="20"/>
              </w:rPr>
            </w:pPr>
            <w:r w:rsidRPr="00E87917">
              <w:rPr>
                <w:sz w:val="20"/>
              </w:rPr>
              <w:t>H</w:t>
            </w:r>
          </w:p>
        </w:tc>
        <w:tc>
          <w:tcPr>
            <w:tcW w:w="535" w:type="pct"/>
            <w:gridSpan w:val="2"/>
            <w:shd w:val="clear" w:color="auto" w:fill="auto"/>
            <w:vAlign w:val="center"/>
          </w:tcPr>
          <w:p w14:paraId="61EFA447" w14:textId="77777777" w:rsidR="0087151B" w:rsidRPr="00E87917" w:rsidRDefault="0087151B" w:rsidP="00652CFD">
            <w:pPr>
              <w:spacing w:before="0" w:after="0" w:line="276" w:lineRule="auto"/>
              <w:jc w:val="center"/>
              <w:rPr>
                <w:sz w:val="20"/>
              </w:rPr>
            </w:pPr>
            <w:r w:rsidRPr="00E87917">
              <w:rPr>
                <w:sz w:val="20"/>
              </w:rPr>
              <w:t>N</w:t>
            </w:r>
          </w:p>
        </w:tc>
        <w:tc>
          <w:tcPr>
            <w:tcW w:w="1415" w:type="pct"/>
            <w:gridSpan w:val="2"/>
            <w:shd w:val="clear" w:color="auto" w:fill="auto"/>
            <w:vAlign w:val="center"/>
          </w:tcPr>
          <w:p w14:paraId="417E1D05" w14:textId="77777777" w:rsidR="0087151B" w:rsidRPr="00E87917" w:rsidRDefault="0087151B" w:rsidP="00652CFD">
            <w:pPr>
              <w:spacing w:before="0" w:after="0" w:line="276" w:lineRule="auto"/>
              <w:rPr>
                <w:sz w:val="20"/>
              </w:rPr>
            </w:pPr>
            <w:r w:rsidRPr="00E87917">
              <w:rPr>
                <w:sz w:val="20"/>
              </w:rPr>
              <w:t>Порядковый номер</w:t>
            </w:r>
          </w:p>
        </w:tc>
        <w:tc>
          <w:tcPr>
            <w:tcW w:w="1390" w:type="pct"/>
            <w:shd w:val="clear" w:color="auto" w:fill="auto"/>
            <w:vAlign w:val="center"/>
          </w:tcPr>
          <w:p w14:paraId="1E2C31DE" w14:textId="77777777" w:rsidR="0087151B" w:rsidRPr="00E87917" w:rsidRDefault="0087151B" w:rsidP="00652CFD">
            <w:pPr>
              <w:spacing w:before="0" w:after="0" w:line="276" w:lineRule="auto"/>
              <w:rPr>
                <w:sz w:val="20"/>
              </w:rPr>
            </w:pPr>
            <w:r w:rsidRPr="00E87917">
              <w:rPr>
                <w:sz w:val="20"/>
              </w:rPr>
              <w:t>Множественный элемент</w:t>
            </w:r>
          </w:p>
        </w:tc>
      </w:tr>
      <w:tr w:rsidR="0087151B" w:rsidRPr="001A4780" w14:paraId="61B52985" w14:textId="77777777" w:rsidTr="004B0BFC">
        <w:tc>
          <w:tcPr>
            <w:tcW w:w="772" w:type="pct"/>
            <w:gridSpan w:val="3"/>
            <w:shd w:val="clear" w:color="auto" w:fill="auto"/>
            <w:vAlign w:val="center"/>
          </w:tcPr>
          <w:p w14:paraId="313FC296" w14:textId="77777777" w:rsidR="0087151B" w:rsidRPr="00E87917" w:rsidRDefault="0087151B" w:rsidP="00652CFD">
            <w:pPr>
              <w:spacing w:before="0" w:after="0" w:line="276" w:lineRule="auto"/>
              <w:rPr>
                <w:sz w:val="20"/>
              </w:rPr>
            </w:pPr>
          </w:p>
        </w:tc>
        <w:tc>
          <w:tcPr>
            <w:tcW w:w="723" w:type="pct"/>
            <w:shd w:val="clear" w:color="auto" w:fill="auto"/>
            <w:vAlign w:val="center"/>
          </w:tcPr>
          <w:p w14:paraId="7618C20A" w14:textId="77777777" w:rsidR="0087151B" w:rsidRPr="00AF1C6C" w:rsidRDefault="0087151B" w:rsidP="00652CFD">
            <w:pPr>
              <w:spacing w:before="0" w:after="0" w:line="276" w:lineRule="auto"/>
              <w:ind w:firstLine="51"/>
              <w:rPr>
                <w:sz w:val="20"/>
              </w:rPr>
            </w:pPr>
            <w:r w:rsidRPr="00AF1C6C">
              <w:rPr>
                <w:sz w:val="20"/>
              </w:rPr>
              <w:t>info</w:t>
            </w:r>
          </w:p>
        </w:tc>
        <w:tc>
          <w:tcPr>
            <w:tcW w:w="165" w:type="pct"/>
            <w:gridSpan w:val="2"/>
            <w:shd w:val="clear" w:color="auto" w:fill="auto"/>
            <w:vAlign w:val="center"/>
          </w:tcPr>
          <w:p w14:paraId="2ED8F9C3" w14:textId="77777777" w:rsidR="0087151B" w:rsidRPr="00E87917" w:rsidRDefault="0087151B" w:rsidP="00652CFD">
            <w:pPr>
              <w:spacing w:before="0" w:after="0" w:line="276" w:lineRule="auto"/>
              <w:ind w:firstLine="51"/>
              <w:jc w:val="center"/>
              <w:rPr>
                <w:sz w:val="20"/>
              </w:rPr>
            </w:pPr>
            <w:r w:rsidRPr="00E87917">
              <w:rPr>
                <w:sz w:val="20"/>
              </w:rPr>
              <w:t>H</w:t>
            </w:r>
          </w:p>
        </w:tc>
        <w:tc>
          <w:tcPr>
            <w:tcW w:w="535" w:type="pct"/>
            <w:gridSpan w:val="2"/>
            <w:shd w:val="clear" w:color="auto" w:fill="auto"/>
            <w:vAlign w:val="center"/>
          </w:tcPr>
          <w:p w14:paraId="54F278B1" w14:textId="77777777" w:rsidR="0087151B" w:rsidRPr="00AF1C6C" w:rsidRDefault="0087151B" w:rsidP="00652CFD">
            <w:pPr>
              <w:spacing w:before="0" w:after="0" w:line="276" w:lineRule="auto"/>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14:paraId="750D09BF" w14:textId="77777777" w:rsidR="0087151B" w:rsidRPr="00E87917" w:rsidRDefault="0087151B" w:rsidP="00652CFD">
            <w:pPr>
              <w:spacing w:before="0" w:after="0" w:line="276" w:lineRule="auto"/>
              <w:ind w:firstLine="51"/>
              <w:rPr>
                <w:sz w:val="20"/>
              </w:rPr>
            </w:pPr>
            <w:r>
              <w:rPr>
                <w:sz w:val="20"/>
              </w:rPr>
              <w:t>Текстовое описание лотов</w:t>
            </w:r>
          </w:p>
        </w:tc>
        <w:tc>
          <w:tcPr>
            <w:tcW w:w="1390" w:type="pct"/>
            <w:shd w:val="clear" w:color="auto" w:fill="auto"/>
            <w:vAlign w:val="center"/>
          </w:tcPr>
          <w:p w14:paraId="103BD05D" w14:textId="77777777" w:rsidR="0087151B" w:rsidRPr="00E87917" w:rsidRDefault="0087151B" w:rsidP="00652CFD">
            <w:pPr>
              <w:spacing w:before="0" w:after="0" w:line="276" w:lineRule="auto"/>
              <w:ind w:firstLine="51"/>
              <w:rPr>
                <w:sz w:val="20"/>
              </w:rPr>
            </w:pPr>
            <w:r w:rsidRPr="00E87917">
              <w:rPr>
                <w:sz w:val="20"/>
              </w:rPr>
              <w:br/>
            </w:r>
          </w:p>
        </w:tc>
      </w:tr>
      <w:tr w:rsidR="0087151B" w:rsidRPr="001A4780" w14:paraId="622D7DB1" w14:textId="77777777" w:rsidTr="004B0BFC">
        <w:tc>
          <w:tcPr>
            <w:tcW w:w="5000" w:type="pct"/>
            <w:gridSpan w:val="11"/>
            <w:shd w:val="clear" w:color="auto" w:fill="auto"/>
            <w:vAlign w:val="center"/>
          </w:tcPr>
          <w:p w14:paraId="7E06B3D2" w14:textId="77777777" w:rsidR="0087151B" w:rsidRPr="00DA6924" w:rsidRDefault="0087151B" w:rsidP="00652CFD">
            <w:pPr>
              <w:spacing w:before="0" w:after="0" w:line="276" w:lineRule="auto"/>
              <w:jc w:val="center"/>
              <w:rPr>
                <w:b/>
                <w:sz w:val="20"/>
              </w:rPr>
            </w:pPr>
            <w:r w:rsidRPr="00DA6924">
              <w:rPr>
                <w:b/>
                <w:sz w:val="20"/>
              </w:rPr>
              <w:t>План закупки</w:t>
            </w:r>
          </w:p>
        </w:tc>
      </w:tr>
      <w:tr w:rsidR="0087151B" w:rsidRPr="001A4780" w14:paraId="1CC51AD4" w14:textId="77777777" w:rsidTr="004B0BFC">
        <w:tc>
          <w:tcPr>
            <w:tcW w:w="772" w:type="pct"/>
            <w:gridSpan w:val="3"/>
            <w:shd w:val="clear" w:color="auto" w:fill="auto"/>
            <w:vAlign w:val="center"/>
          </w:tcPr>
          <w:p w14:paraId="063BD9A1" w14:textId="77777777" w:rsidR="0087151B" w:rsidRPr="00DA6924" w:rsidRDefault="0087151B" w:rsidP="00652CFD">
            <w:pPr>
              <w:spacing w:before="0" w:after="0" w:line="276" w:lineRule="auto"/>
              <w:rPr>
                <w:b/>
                <w:sz w:val="20"/>
              </w:rPr>
            </w:pPr>
            <w:r w:rsidRPr="00DA6924">
              <w:rPr>
                <w:b/>
                <w:sz w:val="20"/>
              </w:rPr>
              <w:t>planPurchase</w:t>
            </w:r>
          </w:p>
        </w:tc>
        <w:tc>
          <w:tcPr>
            <w:tcW w:w="723" w:type="pct"/>
            <w:shd w:val="clear" w:color="auto" w:fill="auto"/>
            <w:vAlign w:val="center"/>
          </w:tcPr>
          <w:p w14:paraId="41189F4C" w14:textId="77777777" w:rsidR="0087151B" w:rsidRPr="00AF1C6C" w:rsidRDefault="0087151B" w:rsidP="00652CFD">
            <w:pPr>
              <w:spacing w:before="0" w:after="0" w:line="276" w:lineRule="auto"/>
              <w:rPr>
                <w:sz w:val="20"/>
              </w:rPr>
            </w:pPr>
          </w:p>
        </w:tc>
        <w:tc>
          <w:tcPr>
            <w:tcW w:w="165" w:type="pct"/>
            <w:gridSpan w:val="2"/>
            <w:shd w:val="clear" w:color="auto" w:fill="auto"/>
            <w:vAlign w:val="center"/>
          </w:tcPr>
          <w:p w14:paraId="68A40E15" w14:textId="77777777" w:rsidR="0087151B" w:rsidRPr="00E87917" w:rsidRDefault="0087151B" w:rsidP="00652CFD">
            <w:pPr>
              <w:spacing w:before="0" w:after="0" w:line="276" w:lineRule="auto"/>
              <w:jc w:val="center"/>
              <w:rPr>
                <w:sz w:val="20"/>
              </w:rPr>
            </w:pPr>
          </w:p>
        </w:tc>
        <w:tc>
          <w:tcPr>
            <w:tcW w:w="1950" w:type="pct"/>
            <w:gridSpan w:val="4"/>
            <w:shd w:val="clear" w:color="auto" w:fill="auto"/>
            <w:vAlign w:val="center"/>
          </w:tcPr>
          <w:p w14:paraId="78BD35E9" w14:textId="77777777" w:rsidR="0087151B" w:rsidRDefault="0087151B" w:rsidP="00652CFD">
            <w:pPr>
              <w:spacing w:before="0" w:after="0" w:line="276" w:lineRule="auto"/>
              <w:jc w:val="center"/>
              <w:rPr>
                <w:sz w:val="20"/>
              </w:rPr>
            </w:pPr>
          </w:p>
        </w:tc>
        <w:tc>
          <w:tcPr>
            <w:tcW w:w="1390" w:type="pct"/>
            <w:shd w:val="clear" w:color="auto" w:fill="auto"/>
            <w:vAlign w:val="center"/>
          </w:tcPr>
          <w:p w14:paraId="0DCA1645" w14:textId="77777777" w:rsidR="0087151B" w:rsidRPr="00E87917" w:rsidRDefault="0087151B" w:rsidP="00652CFD">
            <w:pPr>
              <w:spacing w:before="0" w:after="0" w:line="276" w:lineRule="auto"/>
              <w:rPr>
                <w:sz w:val="20"/>
              </w:rPr>
            </w:pPr>
          </w:p>
        </w:tc>
      </w:tr>
      <w:tr w:rsidR="0087151B" w:rsidRPr="001A4780" w14:paraId="172D970C" w14:textId="77777777" w:rsidTr="004B0BFC">
        <w:tc>
          <w:tcPr>
            <w:tcW w:w="772" w:type="pct"/>
            <w:gridSpan w:val="3"/>
            <w:shd w:val="clear" w:color="auto" w:fill="auto"/>
            <w:vAlign w:val="center"/>
          </w:tcPr>
          <w:p w14:paraId="50A2EE9D" w14:textId="77777777" w:rsidR="0087151B" w:rsidRPr="00E87917" w:rsidRDefault="0087151B" w:rsidP="00652CFD">
            <w:pPr>
              <w:spacing w:before="0" w:after="0" w:line="276" w:lineRule="auto"/>
              <w:rPr>
                <w:sz w:val="20"/>
              </w:rPr>
            </w:pPr>
          </w:p>
        </w:tc>
        <w:tc>
          <w:tcPr>
            <w:tcW w:w="723" w:type="pct"/>
            <w:shd w:val="clear" w:color="auto" w:fill="auto"/>
            <w:vAlign w:val="center"/>
          </w:tcPr>
          <w:p w14:paraId="15A8CE56" w14:textId="77777777" w:rsidR="0087151B" w:rsidRPr="00AF1C6C" w:rsidRDefault="0087151B" w:rsidP="00652CFD">
            <w:pPr>
              <w:spacing w:before="0" w:after="0" w:line="276" w:lineRule="auto"/>
              <w:rPr>
                <w:sz w:val="20"/>
              </w:rPr>
            </w:pPr>
            <w:r w:rsidRPr="004B0DF9">
              <w:rPr>
                <w:sz w:val="20"/>
              </w:rPr>
              <w:t>planDescription</w:t>
            </w:r>
          </w:p>
        </w:tc>
        <w:tc>
          <w:tcPr>
            <w:tcW w:w="165" w:type="pct"/>
            <w:gridSpan w:val="2"/>
            <w:shd w:val="clear" w:color="auto" w:fill="auto"/>
            <w:vAlign w:val="center"/>
          </w:tcPr>
          <w:p w14:paraId="08006FCB" w14:textId="77777777" w:rsidR="0087151B" w:rsidRPr="00E87917" w:rsidRDefault="0087151B" w:rsidP="00652CFD">
            <w:pPr>
              <w:spacing w:before="0" w:after="0" w:line="276" w:lineRule="auto"/>
              <w:jc w:val="center"/>
              <w:rPr>
                <w:sz w:val="20"/>
              </w:rPr>
            </w:pPr>
            <w:r>
              <w:rPr>
                <w:sz w:val="20"/>
              </w:rPr>
              <w:t>О</w:t>
            </w:r>
          </w:p>
        </w:tc>
        <w:tc>
          <w:tcPr>
            <w:tcW w:w="535" w:type="pct"/>
            <w:gridSpan w:val="2"/>
            <w:shd w:val="clear" w:color="auto" w:fill="auto"/>
            <w:vAlign w:val="center"/>
          </w:tcPr>
          <w:p w14:paraId="13CD7B37" w14:textId="77777777" w:rsidR="0087151B" w:rsidRPr="00AF1C6C" w:rsidRDefault="0087151B" w:rsidP="00652CFD">
            <w:pPr>
              <w:spacing w:before="0" w:after="0" w:line="276" w:lineRule="auto"/>
              <w:jc w:val="center"/>
              <w:rPr>
                <w:sz w:val="20"/>
              </w:rPr>
            </w:pPr>
            <w:r>
              <w:rPr>
                <w:sz w:val="20"/>
              </w:rPr>
              <w:t>Т(1-1000)</w:t>
            </w:r>
          </w:p>
        </w:tc>
        <w:tc>
          <w:tcPr>
            <w:tcW w:w="1415" w:type="pct"/>
            <w:gridSpan w:val="2"/>
            <w:shd w:val="clear" w:color="auto" w:fill="auto"/>
            <w:vAlign w:val="center"/>
          </w:tcPr>
          <w:p w14:paraId="4CFCB6DC" w14:textId="77777777" w:rsidR="0087151B" w:rsidRDefault="0087151B" w:rsidP="00652CFD">
            <w:pPr>
              <w:spacing w:before="0" w:after="0" w:line="276" w:lineRule="auto"/>
              <w:rPr>
                <w:sz w:val="20"/>
              </w:rPr>
            </w:pPr>
            <w:r>
              <w:rPr>
                <w:sz w:val="20"/>
              </w:rPr>
              <w:t>Описание плана закупок</w:t>
            </w:r>
          </w:p>
        </w:tc>
        <w:tc>
          <w:tcPr>
            <w:tcW w:w="1390" w:type="pct"/>
            <w:shd w:val="clear" w:color="auto" w:fill="auto"/>
            <w:vAlign w:val="center"/>
          </w:tcPr>
          <w:p w14:paraId="15FFF383" w14:textId="77777777" w:rsidR="0087151B" w:rsidRPr="00E87917" w:rsidRDefault="0087151B" w:rsidP="00652CFD">
            <w:pPr>
              <w:spacing w:before="0" w:after="0" w:line="276" w:lineRule="auto"/>
              <w:rPr>
                <w:sz w:val="20"/>
              </w:rPr>
            </w:pPr>
          </w:p>
        </w:tc>
      </w:tr>
      <w:tr w:rsidR="0087151B" w:rsidRPr="001A4780" w14:paraId="703CF7F3" w14:textId="77777777" w:rsidTr="004B0BFC">
        <w:tc>
          <w:tcPr>
            <w:tcW w:w="772" w:type="pct"/>
            <w:gridSpan w:val="3"/>
            <w:shd w:val="clear" w:color="auto" w:fill="auto"/>
            <w:vAlign w:val="center"/>
          </w:tcPr>
          <w:p w14:paraId="4B087283" w14:textId="77777777" w:rsidR="0087151B" w:rsidRPr="00E87917" w:rsidRDefault="0087151B" w:rsidP="00652CFD">
            <w:pPr>
              <w:spacing w:before="0" w:after="0" w:line="276" w:lineRule="auto"/>
              <w:rPr>
                <w:sz w:val="20"/>
              </w:rPr>
            </w:pPr>
          </w:p>
        </w:tc>
        <w:tc>
          <w:tcPr>
            <w:tcW w:w="723" w:type="pct"/>
            <w:shd w:val="clear" w:color="auto" w:fill="auto"/>
            <w:vAlign w:val="center"/>
          </w:tcPr>
          <w:p w14:paraId="1E1DEC8D" w14:textId="77777777" w:rsidR="0087151B" w:rsidRPr="00AF1C6C" w:rsidRDefault="0087151B" w:rsidP="00652CFD">
            <w:pPr>
              <w:spacing w:before="0" w:after="0" w:line="276" w:lineRule="auto"/>
              <w:rPr>
                <w:sz w:val="20"/>
              </w:rPr>
            </w:pPr>
            <w:r w:rsidRPr="00474AF0">
              <w:rPr>
                <w:sz w:val="20"/>
              </w:rPr>
              <w:t>yearPlan</w:t>
            </w:r>
          </w:p>
        </w:tc>
        <w:tc>
          <w:tcPr>
            <w:tcW w:w="165" w:type="pct"/>
            <w:gridSpan w:val="2"/>
            <w:shd w:val="clear" w:color="auto" w:fill="auto"/>
            <w:vAlign w:val="center"/>
          </w:tcPr>
          <w:p w14:paraId="7D089258" w14:textId="77777777" w:rsidR="0087151B" w:rsidRPr="00E87917" w:rsidRDefault="0087151B" w:rsidP="00652CFD">
            <w:pPr>
              <w:spacing w:before="0" w:after="0" w:line="276" w:lineRule="auto"/>
              <w:jc w:val="center"/>
              <w:rPr>
                <w:sz w:val="20"/>
              </w:rPr>
            </w:pPr>
            <w:r>
              <w:rPr>
                <w:sz w:val="20"/>
              </w:rPr>
              <w:t>О</w:t>
            </w:r>
          </w:p>
        </w:tc>
        <w:tc>
          <w:tcPr>
            <w:tcW w:w="535" w:type="pct"/>
            <w:gridSpan w:val="2"/>
            <w:shd w:val="clear" w:color="auto" w:fill="auto"/>
            <w:vAlign w:val="center"/>
          </w:tcPr>
          <w:p w14:paraId="4CE331DB" w14:textId="77777777" w:rsidR="0087151B" w:rsidRPr="00104B12" w:rsidRDefault="0087151B" w:rsidP="00652CFD">
            <w:pPr>
              <w:spacing w:before="0" w:after="0" w:line="276" w:lineRule="auto"/>
              <w:jc w:val="center"/>
              <w:rPr>
                <w:sz w:val="20"/>
              </w:rPr>
            </w:pPr>
            <w:r w:rsidRPr="00104B12">
              <w:rPr>
                <w:sz w:val="20"/>
              </w:rPr>
              <w:t>N</w:t>
            </w:r>
          </w:p>
        </w:tc>
        <w:tc>
          <w:tcPr>
            <w:tcW w:w="1415" w:type="pct"/>
            <w:gridSpan w:val="2"/>
            <w:shd w:val="clear" w:color="auto" w:fill="auto"/>
            <w:vAlign w:val="center"/>
          </w:tcPr>
          <w:p w14:paraId="42FC6A03" w14:textId="77777777" w:rsidR="0087151B" w:rsidRPr="00474AF0" w:rsidRDefault="0087151B" w:rsidP="00652CFD">
            <w:pPr>
              <w:spacing w:before="0" w:after="0" w:line="276" w:lineRule="auto"/>
              <w:rPr>
                <w:sz w:val="20"/>
              </w:rPr>
            </w:pPr>
            <w:r w:rsidRPr="00104B12">
              <w:rPr>
                <w:sz w:val="20"/>
              </w:rPr>
              <w:t>Период планирования</w:t>
            </w:r>
          </w:p>
        </w:tc>
        <w:tc>
          <w:tcPr>
            <w:tcW w:w="1390" w:type="pct"/>
            <w:shd w:val="clear" w:color="auto" w:fill="auto"/>
            <w:vAlign w:val="center"/>
          </w:tcPr>
          <w:p w14:paraId="687BCB8E" w14:textId="77777777" w:rsidR="0087151B" w:rsidRPr="00E87917" w:rsidRDefault="0087151B" w:rsidP="00652CFD">
            <w:pPr>
              <w:spacing w:before="0" w:after="0" w:line="276" w:lineRule="auto"/>
              <w:rPr>
                <w:sz w:val="20"/>
              </w:rPr>
            </w:pPr>
            <w:r w:rsidRPr="001A4780">
              <w:rPr>
                <w:sz w:val="20"/>
              </w:rPr>
              <w:t>Шаблон значения: \d{4}</w:t>
            </w:r>
          </w:p>
        </w:tc>
      </w:tr>
      <w:tr w:rsidR="0087151B" w:rsidRPr="001A4780" w14:paraId="3C021D20" w14:textId="77777777" w:rsidTr="004B0BFC">
        <w:tc>
          <w:tcPr>
            <w:tcW w:w="5000" w:type="pct"/>
            <w:gridSpan w:val="11"/>
            <w:shd w:val="clear" w:color="auto" w:fill="auto"/>
            <w:vAlign w:val="center"/>
          </w:tcPr>
          <w:p w14:paraId="6E011EA9" w14:textId="77777777" w:rsidR="0087151B" w:rsidRPr="00AD07D0" w:rsidRDefault="0087151B" w:rsidP="00652CFD">
            <w:pPr>
              <w:spacing w:before="0" w:after="0" w:line="276" w:lineRule="auto"/>
              <w:jc w:val="center"/>
              <w:rPr>
                <w:b/>
                <w:sz w:val="20"/>
              </w:rPr>
            </w:pPr>
            <w:r w:rsidRPr="00AD07D0">
              <w:rPr>
                <w:b/>
                <w:sz w:val="20"/>
              </w:rPr>
              <w:t>План-график</w:t>
            </w:r>
          </w:p>
        </w:tc>
      </w:tr>
      <w:tr w:rsidR="0087151B" w:rsidRPr="001A4780" w14:paraId="53352F55" w14:textId="77777777" w:rsidTr="004B0BFC">
        <w:tc>
          <w:tcPr>
            <w:tcW w:w="772" w:type="pct"/>
            <w:gridSpan w:val="3"/>
            <w:shd w:val="clear" w:color="auto" w:fill="auto"/>
            <w:vAlign w:val="center"/>
          </w:tcPr>
          <w:p w14:paraId="38242579" w14:textId="77777777" w:rsidR="0087151B" w:rsidRPr="00AD07D0" w:rsidRDefault="0087151B" w:rsidP="00652CFD">
            <w:pPr>
              <w:spacing w:before="0" w:after="0" w:line="276" w:lineRule="auto"/>
              <w:rPr>
                <w:b/>
                <w:sz w:val="20"/>
              </w:rPr>
            </w:pPr>
            <w:r w:rsidRPr="00AD07D0">
              <w:rPr>
                <w:b/>
                <w:sz w:val="20"/>
              </w:rPr>
              <w:t>tenderPlan</w:t>
            </w:r>
          </w:p>
        </w:tc>
        <w:tc>
          <w:tcPr>
            <w:tcW w:w="723" w:type="pct"/>
            <w:shd w:val="clear" w:color="auto" w:fill="auto"/>
            <w:vAlign w:val="center"/>
          </w:tcPr>
          <w:p w14:paraId="5DBE6C6C" w14:textId="77777777" w:rsidR="0087151B" w:rsidRPr="00AD07D0" w:rsidRDefault="0087151B" w:rsidP="00652CFD">
            <w:pPr>
              <w:spacing w:before="0" w:after="0" w:line="276" w:lineRule="auto"/>
              <w:rPr>
                <w:b/>
                <w:sz w:val="20"/>
              </w:rPr>
            </w:pPr>
          </w:p>
        </w:tc>
        <w:tc>
          <w:tcPr>
            <w:tcW w:w="165" w:type="pct"/>
            <w:gridSpan w:val="2"/>
            <w:shd w:val="clear" w:color="auto" w:fill="auto"/>
            <w:vAlign w:val="center"/>
          </w:tcPr>
          <w:p w14:paraId="6D52406D" w14:textId="77777777" w:rsidR="0087151B" w:rsidRPr="00AD07D0" w:rsidRDefault="0087151B" w:rsidP="00652CFD">
            <w:pPr>
              <w:spacing w:before="0" w:after="0" w:line="276" w:lineRule="auto"/>
              <w:jc w:val="center"/>
              <w:rPr>
                <w:b/>
                <w:sz w:val="20"/>
              </w:rPr>
            </w:pPr>
          </w:p>
        </w:tc>
        <w:tc>
          <w:tcPr>
            <w:tcW w:w="535" w:type="pct"/>
            <w:gridSpan w:val="2"/>
            <w:shd w:val="clear" w:color="auto" w:fill="auto"/>
            <w:vAlign w:val="center"/>
          </w:tcPr>
          <w:p w14:paraId="077E8399" w14:textId="77777777" w:rsidR="0087151B" w:rsidRPr="00AD07D0" w:rsidRDefault="0087151B" w:rsidP="00652CFD">
            <w:pPr>
              <w:spacing w:before="0" w:after="0" w:line="276" w:lineRule="auto"/>
              <w:jc w:val="center"/>
              <w:rPr>
                <w:b/>
                <w:sz w:val="20"/>
              </w:rPr>
            </w:pPr>
          </w:p>
        </w:tc>
        <w:tc>
          <w:tcPr>
            <w:tcW w:w="1415" w:type="pct"/>
            <w:gridSpan w:val="2"/>
            <w:shd w:val="clear" w:color="auto" w:fill="auto"/>
            <w:vAlign w:val="center"/>
          </w:tcPr>
          <w:p w14:paraId="1B8B2A93" w14:textId="77777777" w:rsidR="0087151B" w:rsidRPr="00AD07D0" w:rsidRDefault="0087151B" w:rsidP="00652CFD">
            <w:pPr>
              <w:spacing w:before="0" w:after="0" w:line="276" w:lineRule="auto"/>
              <w:rPr>
                <w:b/>
                <w:sz w:val="20"/>
              </w:rPr>
            </w:pPr>
          </w:p>
        </w:tc>
        <w:tc>
          <w:tcPr>
            <w:tcW w:w="1390" w:type="pct"/>
            <w:shd w:val="clear" w:color="auto" w:fill="auto"/>
            <w:vAlign w:val="center"/>
          </w:tcPr>
          <w:p w14:paraId="44ED0066" w14:textId="77777777" w:rsidR="0087151B" w:rsidRPr="00AD07D0" w:rsidRDefault="0087151B" w:rsidP="00652CFD">
            <w:pPr>
              <w:spacing w:before="0" w:after="0" w:line="276" w:lineRule="auto"/>
              <w:rPr>
                <w:b/>
                <w:sz w:val="20"/>
              </w:rPr>
            </w:pPr>
          </w:p>
        </w:tc>
      </w:tr>
      <w:tr w:rsidR="0087151B" w:rsidRPr="001A4780" w14:paraId="5EBAED6D" w14:textId="77777777" w:rsidTr="004B0BFC">
        <w:tc>
          <w:tcPr>
            <w:tcW w:w="772" w:type="pct"/>
            <w:gridSpan w:val="3"/>
            <w:shd w:val="clear" w:color="auto" w:fill="auto"/>
            <w:vAlign w:val="center"/>
          </w:tcPr>
          <w:p w14:paraId="3A65A765" w14:textId="77777777" w:rsidR="0087151B" w:rsidRPr="00E87917" w:rsidRDefault="0087151B" w:rsidP="00652CFD">
            <w:pPr>
              <w:spacing w:before="0" w:after="0" w:line="276" w:lineRule="auto"/>
              <w:rPr>
                <w:sz w:val="20"/>
              </w:rPr>
            </w:pPr>
          </w:p>
        </w:tc>
        <w:tc>
          <w:tcPr>
            <w:tcW w:w="723" w:type="pct"/>
            <w:shd w:val="clear" w:color="auto" w:fill="auto"/>
            <w:vAlign w:val="center"/>
          </w:tcPr>
          <w:p w14:paraId="68D3AD86" w14:textId="77777777" w:rsidR="0087151B" w:rsidRPr="00AF1C6C" w:rsidRDefault="0087151B" w:rsidP="00652CFD">
            <w:pPr>
              <w:spacing w:before="0" w:after="0" w:line="276" w:lineRule="auto"/>
              <w:rPr>
                <w:sz w:val="20"/>
              </w:rPr>
            </w:pPr>
            <w:r w:rsidRPr="0031505A">
              <w:rPr>
                <w:sz w:val="20"/>
              </w:rPr>
              <w:t>description</w:t>
            </w:r>
          </w:p>
        </w:tc>
        <w:tc>
          <w:tcPr>
            <w:tcW w:w="165" w:type="pct"/>
            <w:gridSpan w:val="2"/>
            <w:shd w:val="clear" w:color="auto" w:fill="auto"/>
            <w:vAlign w:val="center"/>
          </w:tcPr>
          <w:p w14:paraId="1BB4D3BC" w14:textId="77777777" w:rsidR="0087151B" w:rsidRPr="00E87917" w:rsidRDefault="0087151B" w:rsidP="00652CFD">
            <w:pPr>
              <w:spacing w:before="0" w:after="0" w:line="276" w:lineRule="auto"/>
              <w:jc w:val="center"/>
              <w:rPr>
                <w:sz w:val="20"/>
              </w:rPr>
            </w:pPr>
            <w:r>
              <w:rPr>
                <w:sz w:val="20"/>
              </w:rPr>
              <w:t>О</w:t>
            </w:r>
          </w:p>
        </w:tc>
        <w:tc>
          <w:tcPr>
            <w:tcW w:w="535" w:type="pct"/>
            <w:gridSpan w:val="2"/>
            <w:shd w:val="clear" w:color="auto" w:fill="auto"/>
            <w:vAlign w:val="center"/>
          </w:tcPr>
          <w:p w14:paraId="032B95EA" w14:textId="77777777" w:rsidR="0087151B" w:rsidRPr="00AF1C6C" w:rsidRDefault="0087151B" w:rsidP="00652CFD">
            <w:pPr>
              <w:spacing w:before="0" w:after="0" w:line="276" w:lineRule="auto"/>
              <w:jc w:val="center"/>
              <w:rPr>
                <w:sz w:val="20"/>
              </w:rPr>
            </w:pPr>
            <w:r>
              <w:rPr>
                <w:sz w:val="20"/>
              </w:rPr>
              <w:t>Т(1-1000)</w:t>
            </w:r>
          </w:p>
        </w:tc>
        <w:tc>
          <w:tcPr>
            <w:tcW w:w="1415" w:type="pct"/>
            <w:gridSpan w:val="2"/>
            <w:shd w:val="clear" w:color="auto" w:fill="auto"/>
            <w:vAlign w:val="center"/>
          </w:tcPr>
          <w:p w14:paraId="3A22D17A" w14:textId="77777777" w:rsidR="0087151B" w:rsidRPr="0096328A" w:rsidRDefault="0087151B" w:rsidP="00652CFD">
            <w:pPr>
              <w:spacing w:before="0" w:after="0" w:line="276" w:lineRule="auto"/>
              <w:rPr>
                <w:sz w:val="20"/>
              </w:rPr>
            </w:pPr>
            <w:r w:rsidRPr="00104B12">
              <w:rPr>
                <w:sz w:val="20"/>
              </w:rPr>
              <w:t>Описание плана-графика</w:t>
            </w:r>
          </w:p>
        </w:tc>
        <w:tc>
          <w:tcPr>
            <w:tcW w:w="1390" w:type="pct"/>
            <w:shd w:val="clear" w:color="auto" w:fill="auto"/>
            <w:vAlign w:val="center"/>
          </w:tcPr>
          <w:p w14:paraId="64CB1A40" w14:textId="77777777" w:rsidR="0087151B" w:rsidRPr="00E87917" w:rsidRDefault="0087151B" w:rsidP="00652CFD">
            <w:pPr>
              <w:spacing w:before="0" w:after="0" w:line="276" w:lineRule="auto"/>
              <w:rPr>
                <w:sz w:val="20"/>
              </w:rPr>
            </w:pPr>
          </w:p>
        </w:tc>
      </w:tr>
      <w:tr w:rsidR="0087151B" w:rsidRPr="001A4780" w14:paraId="0356E9D9" w14:textId="77777777" w:rsidTr="004B0BFC">
        <w:tc>
          <w:tcPr>
            <w:tcW w:w="5000" w:type="pct"/>
            <w:gridSpan w:val="11"/>
            <w:shd w:val="clear" w:color="auto" w:fill="auto"/>
          </w:tcPr>
          <w:p w14:paraId="4433692E" w14:textId="77777777" w:rsidR="0087151B" w:rsidRPr="00AD07D0" w:rsidRDefault="0087151B" w:rsidP="00652CFD">
            <w:pPr>
              <w:spacing w:before="0" w:after="0" w:line="276" w:lineRule="auto"/>
              <w:jc w:val="center"/>
              <w:rPr>
                <w:b/>
                <w:sz w:val="20"/>
              </w:rPr>
            </w:pPr>
            <w:r w:rsidRPr="00AD07D0">
              <w:rPr>
                <w:b/>
                <w:sz w:val="20"/>
              </w:rPr>
              <w:t>Решение по проверке</w:t>
            </w:r>
          </w:p>
        </w:tc>
      </w:tr>
      <w:tr w:rsidR="0087151B" w:rsidRPr="001A4780" w14:paraId="6CF3D854" w14:textId="77777777" w:rsidTr="004B0BFC">
        <w:tc>
          <w:tcPr>
            <w:tcW w:w="772" w:type="pct"/>
            <w:gridSpan w:val="3"/>
            <w:shd w:val="clear" w:color="auto" w:fill="auto"/>
          </w:tcPr>
          <w:p w14:paraId="3855DF08" w14:textId="77777777" w:rsidR="0087151B" w:rsidRPr="00AD07D0" w:rsidRDefault="0087151B" w:rsidP="00652CFD">
            <w:pPr>
              <w:spacing w:before="0" w:after="0" w:line="276" w:lineRule="auto"/>
              <w:rPr>
                <w:b/>
                <w:sz w:val="20"/>
              </w:rPr>
            </w:pPr>
            <w:r w:rsidRPr="00AD07D0">
              <w:rPr>
                <w:b/>
                <w:sz w:val="20"/>
              </w:rPr>
              <w:t>decision</w:t>
            </w:r>
          </w:p>
        </w:tc>
        <w:tc>
          <w:tcPr>
            <w:tcW w:w="723" w:type="pct"/>
            <w:shd w:val="clear" w:color="auto" w:fill="auto"/>
          </w:tcPr>
          <w:p w14:paraId="515A0E65" w14:textId="77777777" w:rsidR="0087151B" w:rsidRPr="00104B12" w:rsidRDefault="0087151B" w:rsidP="00652CFD">
            <w:pPr>
              <w:spacing w:before="0" w:after="0" w:line="276" w:lineRule="auto"/>
              <w:rPr>
                <w:sz w:val="20"/>
              </w:rPr>
            </w:pPr>
            <w:r w:rsidRPr="00104B12">
              <w:rPr>
                <w:sz w:val="20"/>
              </w:rPr>
              <w:t> </w:t>
            </w:r>
          </w:p>
        </w:tc>
        <w:tc>
          <w:tcPr>
            <w:tcW w:w="165" w:type="pct"/>
            <w:gridSpan w:val="2"/>
            <w:shd w:val="clear" w:color="auto" w:fill="auto"/>
          </w:tcPr>
          <w:p w14:paraId="06E72664" w14:textId="77777777" w:rsidR="0087151B" w:rsidRPr="00104B12" w:rsidRDefault="0087151B" w:rsidP="00652CFD">
            <w:pPr>
              <w:spacing w:before="0" w:after="0" w:line="276" w:lineRule="auto"/>
              <w:jc w:val="center"/>
              <w:rPr>
                <w:sz w:val="20"/>
              </w:rPr>
            </w:pPr>
          </w:p>
        </w:tc>
        <w:tc>
          <w:tcPr>
            <w:tcW w:w="535" w:type="pct"/>
            <w:gridSpan w:val="2"/>
            <w:shd w:val="clear" w:color="auto" w:fill="auto"/>
          </w:tcPr>
          <w:p w14:paraId="6CB87ACE" w14:textId="77777777" w:rsidR="0087151B" w:rsidRPr="00104B12" w:rsidRDefault="0087151B" w:rsidP="00652CFD">
            <w:pPr>
              <w:spacing w:before="0" w:after="0" w:line="276" w:lineRule="auto"/>
              <w:jc w:val="center"/>
              <w:rPr>
                <w:sz w:val="20"/>
              </w:rPr>
            </w:pPr>
          </w:p>
        </w:tc>
        <w:tc>
          <w:tcPr>
            <w:tcW w:w="1415" w:type="pct"/>
            <w:gridSpan w:val="2"/>
            <w:shd w:val="clear" w:color="auto" w:fill="auto"/>
          </w:tcPr>
          <w:p w14:paraId="7C4C1EAD" w14:textId="77777777" w:rsidR="0087151B" w:rsidRPr="00104B12" w:rsidRDefault="0087151B" w:rsidP="00652CFD">
            <w:pPr>
              <w:spacing w:before="0" w:after="0" w:line="276" w:lineRule="auto"/>
              <w:rPr>
                <w:sz w:val="20"/>
              </w:rPr>
            </w:pPr>
            <w:r w:rsidRPr="00104B12">
              <w:rPr>
                <w:sz w:val="20"/>
              </w:rPr>
              <w:t> </w:t>
            </w:r>
          </w:p>
        </w:tc>
        <w:tc>
          <w:tcPr>
            <w:tcW w:w="1390" w:type="pct"/>
            <w:shd w:val="clear" w:color="auto" w:fill="auto"/>
          </w:tcPr>
          <w:p w14:paraId="0F41DE25" w14:textId="77777777" w:rsidR="0087151B" w:rsidRPr="00104B12" w:rsidRDefault="0087151B" w:rsidP="00652CFD">
            <w:pPr>
              <w:spacing w:before="0" w:after="0" w:line="276" w:lineRule="auto"/>
              <w:rPr>
                <w:sz w:val="20"/>
              </w:rPr>
            </w:pPr>
            <w:r w:rsidRPr="00104B12">
              <w:rPr>
                <w:sz w:val="20"/>
              </w:rPr>
              <w:t xml:space="preserve">  </w:t>
            </w:r>
          </w:p>
        </w:tc>
      </w:tr>
      <w:tr w:rsidR="0087151B" w:rsidRPr="001A4780" w14:paraId="64B302F7" w14:textId="77777777" w:rsidTr="004B0BFC">
        <w:tc>
          <w:tcPr>
            <w:tcW w:w="772" w:type="pct"/>
            <w:gridSpan w:val="3"/>
            <w:shd w:val="clear" w:color="auto" w:fill="auto"/>
          </w:tcPr>
          <w:p w14:paraId="61BEF2C5" w14:textId="77777777" w:rsidR="0087151B" w:rsidRPr="00E232BB" w:rsidRDefault="0087151B" w:rsidP="00652CFD">
            <w:pPr>
              <w:spacing w:before="0" w:after="0" w:line="276" w:lineRule="auto"/>
              <w:rPr>
                <w:sz w:val="20"/>
              </w:rPr>
            </w:pPr>
            <w:r w:rsidRPr="00E232BB">
              <w:rPr>
                <w:sz w:val="20"/>
              </w:rPr>
              <w:t> </w:t>
            </w:r>
          </w:p>
        </w:tc>
        <w:tc>
          <w:tcPr>
            <w:tcW w:w="723" w:type="pct"/>
            <w:shd w:val="clear" w:color="auto" w:fill="auto"/>
          </w:tcPr>
          <w:p w14:paraId="75744AE7" w14:textId="77777777" w:rsidR="0087151B" w:rsidRPr="00E232BB" w:rsidRDefault="0087151B" w:rsidP="00652CFD">
            <w:pPr>
              <w:spacing w:before="0" w:after="0" w:line="276" w:lineRule="auto"/>
              <w:rPr>
                <w:sz w:val="20"/>
              </w:rPr>
            </w:pPr>
            <w:r w:rsidRPr="00104B12">
              <w:rPr>
                <w:sz w:val="20"/>
              </w:rPr>
              <w:t>decisionNumber</w:t>
            </w:r>
          </w:p>
        </w:tc>
        <w:tc>
          <w:tcPr>
            <w:tcW w:w="165" w:type="pct"/>
            <w:gridSpan w:val="2"/>
            <w:shd w:val="clear" w:color="auto" w:fill="auto"/>
          </w:tcPr>
          <w:p w14:paraId="096A69DF" w14:textId="77777777" w:rsidR="0087151B" w:rsidRPr="00E232BB" w:rsidRDefault="00AB1BC0" w:rsidP="00652CFD">
            <w:pPr>
              <w:spacing w:before="0" w:after="0" w:line="276" w:lineRule="auto"/>
              <w:jc w:val="center"/>
              <w:rPr>
                <w:sz w:val="20"/>
              </w:rPr>
            </w:pPr>
            <w:r>
              <w:rPr>
                <w:sz w:val="20"/>
              </w:rPr>
              <w:t>Н</w:t>
            </w:r>
          </w:p>
        </w:tc>
        <w:tc>
          <w:tcPr>
            <w:tcW w:w="535" w:type="pct"/>
            <w:gridSpan w:val="2"/>
            <w:shd w:val="clear" w:color="auto" w:fill="auto"/>
          </w:tcPr>
          <w:p w14:paraId="526C3D7E" w14:textId="77777777" w:rsidR="0087151B" w:rsidRPr="00104B12" w:rsidRDefault="0087151B" w:rsidP="00652CFD">
            <w:pPr>
              <w:spacing w:before="0" w:after="0" w:line="276" w:lineRule="auto"/>
              <w:jc w:val="center"/>
              <w:rPr>
                <w:sz w:val="20"/>
              </w:rPr>
            </w:pPr>
            <w:r w:rsidRPr="00E232BB">
              <w:rPr>
                <w:sz w:val="20"/>
              </w:rPr>
              <w:t>T</w:t>
            </w:r>
            <w:r w:rsidRPr="00104B12">
              <w:rPr>
                <w:sz w:val="20"/>
              </w:rPr>
              <w:t>(1-20)</w:t>
            </w:r>
          </w:p>
        </w:tc>
        <w:tc>
          <w:tcPr>
            <w:tcW w:w="1415" w:type="pct"/>
            <w:gridSpan w:val="2"/>
            <w:shd w:val="clear" w:color="auto" w:fill="auto"/>
          </w:tcPr>
          <w:p w14:paraId="1D7FEE6E" w14:textId="77777777" w:rsidR="0087151B" w:rsidRPr="00E232BB" w:rsidRDefault="0087151B" w:rsidP="00652CFD">
            <w:pPr>
              <w:spacing w:before="0" w:after="0" w:line="276" w:lineRule="auto"/>
              <w:rPr>
                <w:sz w:val="20"/>
              </w:rPr>
            </w:pPr>
            <w:r>
              <w:rPr>
                <w:sz w:val="20"/>
              </w:rPr>
              <w:t>Номер решения</w:t>
            </w:r>
          </w:p>
        </w:tc>
        <w:tc>
          <w:tcPr>
            <w:tcW w:w="1390" w:type="pct"/>
            <w:shd w:val="clear" w:color="auto" w:fill="auto"/>
          </w:tcPr>
          <w:p w14:paraId="4FEABBC4" w14:textId="77777777" w:rsidR="00E87BDB" w:rsidRPr="00E87BDB" w:rsidRDefault="00E87BDB" w:rsidP="00652CFD">
            <w:pPr>
              <w:spacing w:before="0" w:after="0" w:line="276" w:lineRule="auto"/>
              <w:rPr>
                <w:sz w:val="20"/>
              </w:rPr>
            </w:pPr>
            <w:r w:rsidRPr="00E87BDB">
              <w:rPr>
                <w:sz w:val="20"/>
              </w:rPr>
              <w:t>Необязательно для заполнения, если результат контроля КО формируется по:</w:t>
            </w:r>
          </w:p>
          <w:p w14:paraId="7B3224D1" w14:textId="77777777" w:rsidR="00E87BDB" w:rsidRPr="00E87BDB" w:rsidRDefault="00E87BDB" w:rsidP="00652CFD">
            <w:pPr>
              <w:spacing w:before="0" w:after="0" w:line="276" w:lineRule="auto"/>
              <w:rPr>
                <w:sz w:val="20"/>
              </w:rPr>
            </w:pPr>
            <w:r w:rsidRPr="00E87BDB">
              <w:rPr>
                <w:sz w:val="20"/>
              </w:rPr>
              <w:t>- внеплановой проверке (рассмотрение жалобы, созданной в ЛК Поставщика);</w:t>
            </w:r>
          </w:p>
          <w:p w14:paraId="4DBB653A" w14:textId="77777777" w:rsidR="00E87BDB" w:rsidRPr="00E87BDB" w:rsidRDefault="00E87BDB" w:rsidP="00652CFD">
            <w:pPr>
              <w:spacing w:before="0" w:after="0" w:line="276" w:lineRule="auto"/>
              <w:rPr>
                <w:sz w:val="20"/>
              </w:rPr>
            </w:pPr>
            <w:r w:rsidRPr="00E87BDB">
              <w:rPr>
                <w:sz w:val="20"/>
              </w:rPr>
              <w:t>- жалобе, созданной в ЛК Поставщика;</w:t>
            </w:r>
          </w:p>
          <w:p w14:paraId="2927534A" w14:textId="77777777" w:rsidR="0087151B" w:rsidRPr="00E232BB" w:rsidRDefault="00E87BDB" w:rsidP="00652CFD">
            <w:pPr>
              <w:spacing w:before="0" w:after="0" w:line="276" w:lineRule="auto"/>
              <w:rPr>
                <w:sz w:val="20"/>
              </w:rPr>
            </w:pPr>
            <w:r w:rsidRPr="00E87BDB">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87151B" w:rsidRPr="001A4780" w14:paraId="267D1AE2" w14:textId="77777777" w:rsidTr="004B0BFC">
        <w:tc>
          <w:tcPr>
            <w:tcW w:w="772" w:type="pct"/>
            <w:gridSpan w:val="3"/>
            <w:shd w:val="clear" w:color="auto" w:fill="auto"/>
          </w:tcPr>
          <w:p w14:paraId="4285A9B4" w14:textId="77777777" w:rsidR="0087151B" w:rsidRPr="00E232BB" w:rsidRDefault="0087151B" w:rsidP="00652CFD">
            <w:pPr>
              <w:spacing w:before="0" w:after="0" w:line="276" w:lineRule="auto"/>
              <w:rPr>
                <w:sz w:val="20"/>
              </w:rPr>
            </w:pPr>
            <w:r w:rsidRPr="00E232BB">
              <w:rPr>
                <w:sz w:val="20"/>
              </w:rPr>
              <w:t> </w:t>
            </w:r>
          </w:p>
        </w:tc>
        <w:tc>
          <w:tcPr>
            <w:tcW w:w="723" w:type="pct"/>
            <w:shd w:val="clear" w:color="auto" w:fill="auto"/>
          </w:tcPr>
          <w:p w14:paraId="1CCC2E6B" w14:textId="77777777" w:rsidR="0087151B" w:rsidRPr="00E232BB" w:rsidRDefault="0087151B" w:rsidP="00652CFD">
            <w:pPr>
              <w:spacing w:before="0" w:after="0" w:line="276" w:lineRule="auto"/>
              <w:rPr>
                <w:sz w:val="20"/>
              </w:rPr>
            </w:pPr>
            <w:r w:rsidRPr="00104B12">
              <w:rPr>
                <w:sz w:val="20"/>
              </w:rPr>
              <w:t>decisionDate</w:t>
            </w:r>
          </w:p>
        </w:tc>
        <w:tc>
          <w:tcPr>
            <w:tcW w:w="165" w:type="pct"/>
            <w:gridSpan w:val="2"/>
            <w:shd w:val="clear" w:color="auto" w:fill="auto"/>
          </w:tcPr>
          <w:p w14:paraId="601D720C" w14:textId="77777777" w:rsidR="0087151B" w:rsidRPr="00E232BB" w:rsidRDefault="00E87BDB" w:rsidP="00652CFD">
            <w:pPr>
              <w:spacing w:before="0" w:after="0" w:line="276" w:lineRule="auto"/>
              <w:jc w:val="center"/>
              <w:rPr>
                <w:sz w:val="20"/>
              </w:rPr>
            </w:pPr>
            <w:r>
              <w:rPr>
                <w:sz w:val="20"/>
              </w:rPr>
              <w:t>Н</w:t>
            </w:r>
          </w:p>
        </w:tc>
        <w:tc>
          <w:tcPr>
            <w:tcW w:w="535" w:type="pct"/>
            <w:gridSpan w:val="2"/>
            <w:shd w:val="clear" w:color="auto" w:fill="auto"/>
          </w:tcPr>
          <w:p w14:paraId="64AD1285" w14:textId="77777777" w:rsidR="0087151B" w:rsidRPr="00E232BB" w:rsidRDefault="0087151B" w:rsidP="00652CFD">
            <w:pPr>
              <w:spacing w:before="0" w:after="0" w:line="276" w:lineRule="auto"/>
              <w:jc w:val="center"/>
              <w:rPr>
                <w:sz w:val="20"/>
              </w:rPr>
            </w:pPr>
            <w:r w:rsidRPr="00104B12">
              <w:rPr>
                <w:sz w:val="20"/>
              </w:rPr>
              <w:t>DT</w:t>
            </w:r>
          </w:p>
        </w:tc>
        <w:tc>
          <w:tcPr>
            <w:tcW w:w="1415" w:type="pct"/>
            <w:gridSpan w:val="2"/>
            <w:shd w:val="clear" w:color="auto" w:fill="auto"/>
          </w:tcPr>
          <w:p w14:paraId="5EAC6230" w14:textId="77777777" w:rsidR="0087151B" w:rsidRPr="00E232BB" w:rsidRDefault="0087151B" w:rsidP="00652CFD">
            <w:pPr>
              <w:spacing w:before="0" w:after="0" w:line="276" w:lineRule="auto"/>
              <w:rPr>
                <w:sz w:val="20"/>
              </w:rPr>
            </w:pPr>
            <w:r>
              <w:rPr>
                <w:sz w:val="20"/>
              </w:rPr>
              <w:t>Дата принятия решения</w:t>
            </w:r>
          </w:p>
        </w:tc>
        <w:tc>
          <w:tcPr>
            <w:tcW w:w="1390" w:type="pct"/>
            <w:shd w:val="clear" w:color="auto" w:fill="auto"/>
          </w:tcPr>
          <w:p w14:paraId="163FBE88" w14:textId="77777777" w:rsidR="0087151B" w:rsidRPr="00E232BB" w:rsidRDefault="0087151B" w:rsidP="00652CFD">
            <w:pPr>
              <w:spacing w:before="0" w:after="0" w:line="276" w:lineRule="auto"/>
              <w:rPr>
                <w:sz w:val="20"/>
              </w:rPr>
            </w:pPr>
            <w:r w:rsidRPr="00E232BB">
              <w:rPr>
                <w:sz w:val="20"/>
              </w:rPr>
              <w:t> </w:t>
            </w:r>
            <w:r w:rsidR="00E87BDB" w:rsidRPr="00E87BDB">
              <w:rPr>
                <w:sz w:val="20"/>
              </w:rPr>
              <w:t>Поле может быть не заполнено, если результат контроля формируется по внеплановой проверке с основанием "Получение обращения о согласовании заключения контракта с единственным поставщиком (подрядчиком, исполнителем)".  В других случаях поле обязательно для заполнения</w:t>
            </w:r>
          </w:p>
        </w:tc>
      </w:tr>
      <w:tr w:rsidR="00B12B26" w:rsidRPr="001A4780" w14:paraId="407F1FF2" w14:textId="77777777" w:rsidTr="004B0BFC">
        <w:tc>
          <w:tcPr>
            <w:tcW w:w="772" w:type="pct"/>
            <w:gridSpan w:val="3"/>
            <w:shd w:val="clear" w:color="auto" w:fill="auto"/>
          </w:tcPr>
          <w:p w14:paraId="287D21C6" w14:textId="77777777" w:rsidR="00B12B26" w:rsidRPr="00E232BB" w:rsidRDefault="00B12B26" w:rsidP="00652CFD">
            <w:pPr>
              <w:spacing w:before="0" w:after="0" w:line="276" w:lineRule="auto"/>
              <w:rPr>
                <w:sz w:val="20"/>
              </w:rPr>
            </w:pPr>
            <w:r w:rsidRPr="00E232BB">
              <w:rPr>
                <w:sz w:val="20"/>
              </w:rPr>
              <w:t> </w:t>
            </w:r>
          </w:p>
        </w:tc>
        <w:tc>
          <w:tcPr>
            <w:tcW w:w="723" w:type="pct"/>
            <w:shd w:val="clear" w:color="auto" w:fill="auto"/>
          </w:tcPr>
          <w:p w14:paraId="63858251" w14:textId="77777777" w:rsidR="00B12B26" w:rsidRPr="002F45C8" w:rsidRDefault="00B12B26" w:rsidP="00652CFD">
            <w:pPr>
              <w:spacing w:before="0" w:after="0" w:line="276" w:lineRule="auto"/>
              <w:rPr>
                <w:sz w:val="20"/>
                <w:lang w:val="en-US"/>
              </w:rPr>
            </w:pPr>
            <w:r w:rsidRPr="00104B12">
              <w:rPr>
                <w:sz w:val="20"/>
              </w:rPr>
              <w:t>decision</w:t>
            </w:r>
            <w:r>
              <w:rPr>
                <w:sz w:val="20"/>
              </w:rPr>
              <w:t>Text</w:t>
            </w:r>
          </w:p>
        </w:tc>
        <w:tc>
          <w:tcPr>
            <w:tcW w:w="165" w:type="pct"/>
            <w:gridSpan w:val="2"/>
            <w:shd w:val="clear" w:color="auto" w:fill="auto"/>
          </w:tcPr>
          <w:p w14:paraId="13E55204" w14:textId="77777777" w:rsidR="00B12B26" w:rsidRPr="00E232BB" w:rsidRDefault="00B12B26" w:rsidP="00652CFD">
            <w:pPr>
              <w:spacing w:before="0" w:after="0" w:line="276" w:lineRule="auto"/>
              <w:jc w:val="center"/>
              <w:rPr>
                <w:sz w:val="20"/>
              </w:rPr>
            </w:pPr>
            <w:r>
              <w:rPr>
                <w:sz w:val="20"/>
              </w:rPr>
              <w:t>Н</w:t>
            </w:r>
          </w:p>
        </w:tc>
        <w:tc>
          <w:tcPr>
            <w:tcW w:w="535" w:type="pct"/>
            <w:gridSpan w:val="2"/>
            <w:shd w:val="clear" w:color="auto" w:fill="auto"/>
          </w:tcPr>
          <w:p w14:paraId="5F882F34" w14:textId="77777777" w:rsidR="00B12B26" w:rsidRPr="00104B12" w:rsidRDefault="00B12B26" w:rsidP="00652CFD">
            <w:pPr>
              <w:spacing w:before="0" w:after="0" w:line="276" w:lineRule="auto"/>
              <w:jc w:val="center"/>
              <w:rPr>
                <w:sz w:val="20"/>
              </w:rPr>
            </w:pPr>
            <w:r w:rsidRPr="00E232BB">
              <w:rPr>
                <w:sz w:val="20"/>
              </w:rPr>
              <w:t>T</w:t>
            </w:r>
            <w:r w:rsidRPr="00104B12">
              <w:rPr>
                <w:sz w:val="20"/>
              </w:rPr>
              <w:t>(1-20</w:t>
            </w:r>
            <w:r>
              <w:rPr>
                <w:sz w:val="20"/>
                <w:lang w:val="en-US"/>
              </w:rPr>
              <w:t>00</w:t>
            </w:r>
            <w:r w:rsidRPr="00104B12">
              <w:rPr>
                <w:sz w:val="20"/>
              </w:rPr>
              <w:t>)</w:t>
            </w:r>
          </w:p>
        </w:tc>
        <w:tc>
          <w:tcPr>
            <w:tcW w:w="1415" w:type="pct"/>
            <w:gridSpan w:val="2"/>
            <w:shd w:val="clear" w:color="auto" w:fill="auto"/>
          </w:tcPr>
          <w:p w14:paraId="0687D03C" w14:textId="77777777" w:rsidR="00B12B26" w:rsidRPr="00E232BB" w:rsidRDefault="00B12B26" w:rsidP="00652CFD">
            <w:pPr>
              <w:spacing w:before="0" w:after="0" w:line="276" w:lineRule="auto"/>
              <w:rPr>
                <w:sz w:val="20"/>
              </w:rPr>
            </w:pPr>
            <w:r>
              <w:rPr>
                <w:sz w:val="20"/>
                <w:lang w:val="en-US"/>
              </w:rPr>
              <w:t>Текст</w:t>
            </w:r>
            <w:r>
              <w:rPr>
                <w:sz w:val="20"/>
              </w:rPr>
              <w:t xml:space="preserve"> решения</w:t>
            </w:r>
          </w:p>
        </w:tc>
        <w:tc>
          <w:tcPr>
            <w:tcW w:w="1390" w:type="pct"/>
            <w:shd w:val="clear" w:color="auto" w:fill="auto"/>
          </w:tcPr>
          <w:p w14:paraId="234C4851" w14:textId="77777777" w:rsidR="00B12B26" w:rsidRPr="00E232BB" w:rsidRDefault="00B12B26" w:rsidP="00652CFD">
            <w:pPr>
              <w:spacing w:before="0" w:after="0" w:line="276" w:lineRule="auto"/>
              <w:rPr>
                <w:sz w:val="20"/>
              </w:rPr>
            </w:pPr>
          </w:p>
        </w:tc>
      </w:tr>
      <w:tr w:rsidR="0087151B" w:rsidRPr="001A4780" w14:paraId="15854299" w14:textId="77777777" w:rsidTr="004B0BFC">
        <w:tc>
          <w:tcPr>
            <w:tcW w:w="772" w:type="pct"/>
            <w:gridSpan w:val="3"/>
            <w:shd w:val="clear" w:color="auto" w:fill="auto"/>
          </w:tcPr>
          <w:p w14:paraId="67F95C8E" w14:textId="77777777" w:rsidR="0087151B" w:rsidRPr="00E232BB" w:rsidRDefault="0087151B" w:rsidP="00652CFD">
            <w:pPr>
              <w:spacing w:before="0" w:after="0" w:line="276" w:lineRule="auto"/>
              <w:rPr>
                <w:sz w:val="20"/>
              </w:rPr>
            </w:pPr>
            <w:r w:rsidRPr="00E232BB">
              <w:rPr>
                <w:sz w:val="20"/>
              </w:rPr>
              <w:t> </w:t>
            </w:r>
          </w:p>
        </w:tc>
        <w:tc>
          <w:tcPr>
            <w:tcW w:w="723" w:type="pct"/>
            <w:shd w:val="clear" w:color="auto" w:fill="auto"/>
          </w:tcPr>
          <w:p w14:paraId="6460A507" w14:textId="77777777" w:rsidR="0087151B" w:rsidRPr="00191F26" w:rsidRDefault="0087151B" w:rsidP="00652CFD">
            <w:pPr>
              <w:spacing w:before="0" w:after="0" w:line="276" w:lineRule="auto"/>
              <w:rPr>
                <w:sz w:val="20"/>
              </w:rPr>
            </w:pPr>
            <w:r w:rsidRPr="00104B12">
              <w:rPr>
                <w:sz w:val="20"/>
              </w:rPr>
              <w:t>attachments</w:t>
            </w:r>
          </w:p>
        </w:tc>
        <w:tc>
          <w:tcPr>
            <w:tcW w:w="165" w:type="pct"/>
            <w:gridSpan w:val="2"/>
            <w:shd w:val="clear" w:color="auto" w:fill="auto"/>
          </w:tcPr>
          <w:p w14:paraId="6AA7D788" w14:textId="77777777" w:rsidR="0087151B" w:rsidRPr="00E232BB" w:rsidRDefault="00AB1BC0" w:rsidP="00652CFD">
            <w:pPr>
              <w:spacing w:before="0" w:after="0" w:line="276" w:lineRule="auto"/>
              <w:jc w:val="center"/>
              <w:rPr>
                <w:sz w:val="20"/>
              </w:rPr>
            </w:pPr>
            <w:r>
              <w:rPr>
                <w:sz w:val="20"/>
              </w:rPr>
              <w:t>Н</w:t>
            </w:r>
          </w:p>
        </w:tc>
        <w:tc>
          <w:tcPr>
            <w:tcW w:w="535" w:type="pct"/>
            <w:gridSpan w:val="2"/>
            <w:shd w:val="clear" w:color="auto" w:fill="auto"/>
          </w:tcPr>
          <w:p w14:paraId="44045C04" w14:textId="77777777" w:rsidR="0087151B" w:rsidRPr="00E232BB" w:rsidRDefault="0087151B" w:rsidP="00652CFD">
            <w:pPr>
              <w:spacing w:before="0" w:after="0" w:line="276" w:lineRule="auto"/>
              <w:jc w:val="center"/>
              <w:rPr>
                <w:sz w:val="20"/>
              </w:rPr>
            </w:pPr>
            <w:r w:rsidRPr="00E232BB">
              <w:rPr>
                <w:sz w:val="20"/>
              </w:rPr>
              <w:t>S</w:t>
            </w:r>
          </w:p>
        </w:tc>
        <w:tc>
          <w:tcPr>
            <w:tcW w:w="1415" w:type="pct"/>
            <w:gridSpan w:val="2"/>
            <w:shd w:val="clear" w:color="auto" w:fill="auto"/>
          </w:tcPr>
          <w:p w14:paraId="764AD699" w14:textId="77777777" w:rsidR="0087151B" w:rsidRPr="00E232BB" w:rsidRDefault="0087151B" w:rsidP="00652CFD">
            <w:pPr>
              <w:spacing w:before="0" w:after="0" w:line="276" w:lineRule="auto"/>
              <w:rPr>
                <w:sz w:val="20"/>
              </w:rPr>
            </w:pPr>
            <w:r>
              <w:rPr>
                <w:sz w:val="20"/>
              </w:rPr>
              <w:t>Информация о прикрепленных документах</w:t>
            </w:r>
          </w:p>
        </w:tc>
        <w:tc>
          <w:tcPr>
            <w:tcW w:w="1390" w:type="pct"/>
            <w:shd w:val="clear" w:color="auto" w:fill="auto"/>
          </w:tcPr>
          <w:p w14:paraId="3017A0EC" w14:textId="77777777" w:rsidR="0087151B" w:rsidRPr="00E232BB" w:rsidRDefault="0087151B" w:rsidP="00652CFD">
            <w:pPr>
              <w:spacing w:before="0" w:after="0" w:line="276" w:lineRule="auto"/>
              <w:rPr>
                <w:sz w:val="20"/>
              </w:rPr>
            </w:pPr>
            <w:r w:rsidRPr="00E232BB">
              <w:rPr>
                <w:sz w:val="20"/>
              </w:rPr>
              <w:t> </w:t>
            </w:r>
            <w:r w:rsidR="00AB1BC0" w:rsidRPr="004C3BA3">
              <w:rPr>
                <w:sz w:val="20"/>
              </w:rPr>
              <w:t>Необязательно для заполнения, если результат контроля КО формируется по внеплановой проверке (рассмотрение жалобы) или по жалобе</w:t>
            </w:r>
            <w:r w:rsidR="00AB1BC0">
              <w:rPr>
                <w:sz w:val="20"/>
              </w:rPr>
              <w:t>,</w:t>
            </w:r>
            <w:r w:rsidR="00AB1BC0" w:rsidRPr="004C3BA3">
              <w:rPr>
                <w:sz w:val="20"/>
              </w:rPr>
              <w:t xml:space="preserve"> и указана жалоба, созданная в ЛК Поставщика</w:t>
            </w:r>
          </w:p>
        </w:tc>
      </w:tr>
      <w:tr w:rsidR="00B12B26" w:rsidRPr="001A4780" w14:paraId="7F4196FE" w14:textId="77777777" w:rsidTr="004B0BFC">
        <w:tc>
          <w:tcPr>
            <w:tcW w:w="772" w:type="pct"/>
            <w:gridSpan w:val="3"/>
            <w:shd w:val="clear" w:color="auto" w:fill="auto"/>
          </w:tcPr>
          <w:p w14:paraId="34589849" w14:textId="77777777" w:rsidR="00B12B26" w:rsidRPr="00E232BB" w:rsidRDefault="00B12B26" w:rsidP="00652CFD">
            <w:pPr>
              <w:spacing w:before="0" w:after="0" w:line="276" w:lineRule="auto"/>
              <w:rPr>
                <w:sz w:val="20"/>
              </w:rPr>
            </w:pPr>
            <w:r w:rsidRPr="00E232BB">
              <w:rPr>
                <w:sz w:val="20"/>
              </w:rPr>
              <w:t> </w:t>
            </w:r>
          </w:p>
        </w:tc>
        <w:tc>
          <w:tcPr>
            <w:tcW w:w="723" w:type="pct"/>
            <w:shd w:val="clear" w:color="auto" w:fill="auto"/>
          </w:tcPr>
          <w:p w14:paraId="45D704E8" w14:textId="77777777" w:rsidR="00B12B26" w:rsidRPr="00191F26" w:rsidRDefault="00B12B26" w:rsidP="00652CFD">
            <w:pPr>
              <w:spacing w:before="0" w:after="0" w:line="276" w:lineRule="auto"/>
              <w:rPr>
                <w:sz w:val="20"/>
              </w:rPr>
            </w:pPr>
            <w:r w:rsidRPr="003C5171">
              <w:rPr>
                <w:sz w:val="20"/>
              </w:rPr>
              <w:t>decision</w:t>
            </w:r>
            <w:r w:rsidRPr="00726DBB">
              <w:rPr>
                <w:sz w:val="20"/>
              </w:rPr>
              <w:t>Appeal</w:t>
            </w:r>
          </w:p>
        </w:tc>
        <w:tc>
          <w:tcPr>
            <w:tcW w:w="165" w:type="pct"/>
            <w:gridSpan w:val="2"/>
            <w:shd w:val="clear" w:color="auto" w:fill="auto"/>
          </w:tcPr>
          <w:p w14:paraId="64E410B2" w14:textId="77777777" w:rsidR="00B12B26" w:rsidRPr="00726DBB" w:rsidRDefault="00B12B26" w:rsidP="00652CFD">
            <w:pPr>
              <w:spacing w:before="0" w:after="0" w:line="276" w:lineRule="auto"/>
              <w:jc w:val="center"/>
              <w:rPr>
                <w:sz w:val="20"/>
              </w:rPr>
            </w:pPr>
            <w:r>
              <w:rPr>
                <w:sz w:val="20"/>
              </w:rPr>
              <w:t>Н</w:t>
            </w:r>
          </w:p>
        </w:tc>
        <w:tc>
          <w:tcPr>
            <w:tcW w:w="535" w:type="pct"/>
            <w:gridSpan w:val="2"/>
            <w:shd w:val="clear" w:color="auto" w:fill="auto"/>
          </w:tcPr>
          <w:p w14:paraId="1C616365" w14:textId="77777777" w:rsidR="00B12B26" w:rsidRPr="00E232BB" w:rsidRDefault="00B12B26" w:rsidP="00652CFD">
            <w:pPr>
              <w:spacing w:before="0" w:after="0" w:line="276" w:lineRule="auto"/>
              <w:jc w:val="center"/>
              <w:rPr>
                <w:sz w:val="20"/>
              </w:rPr>
            </w:pPr>
            <w:r w:rsidRPr="00E232BB">
              <w:rPr>
                <w:sz w:val="20"/>
              </w:rPr>
              <w:t>S</w:t>
            </w:r>
          </w:p>
        </w:tc>
        <w:tc>
          <w:tcPr>
            <w:tcW w:w="1415" w:type="pct"/>
            <w:gridSpan w:val="2"/>
            <w:shd w:val="clear" w:color="auto" w:fill="auto"/>
          </w:tcPr>
          <w:p w14:paraId="5F2ECE4A" w14:textId="77777777" w:rsidR="00B12B26" w:rsidRPr="00AA501B" w:rsidRDefault="00B12B26" w:rsidP="00652CFD">
            <w:pPr>
              <w:spacing w:before="0" w:after="0" w:line="276" w:lineRule="auto"/>
              <w:rPr>
                <w:sz w:val="20"/>
              </w:rPr>
            </w:pPr>
            <w:r w:rsidRPr="00726DBB">
              <w:rPr>
                <w:sz w:val="20"/>
              </w:rPr>
              <w:t xml:space="preserve">Обжалование </w:t>
            </w:r>
            <w:r>
              <w:rPr>
                <w:sz w:val="20"/>
              </w:rPr>
              <w:t>решения</w:t>
            </w:r>
          </w:p>
        </w:tc>
        <w:tc>
          <w:tcPr>
            <w:tcW w:w="1390" w:type="pct"/>
            <w:shd w:val="clear" w:color="auto" w:fill="auto"/>
          </w:tcPr>
          <w:p w14:paraId="21ACDA5B" w14:textId="77777777" w:rsidR="00B12B26" w:rsidRPr="00E232BB" w:rsidRDefault="00B12B26" w:rsidP="00652CFD">
            <w:pPr>
              <w:spacing w:before="0" w:after="0" w:line="276" w:lineRule="auto"/>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87151B" w:rsidRPr="001A4780" w14:paraId="5062BA6A" w14:textId="77777777" w:rsidTr="004B0BFC">
        <w:tc>
          <w:tcPr>
            <w:tcW w:w="5000" w:type="pct"/>
            <w:gridSpan w:val="11"/>
            <w:shd w:val="clear" w:color="auto" w:fill="auto"/>
          </w:tcPr>
          <w:p w14:paraId="124A887C" w14:textId="77777777" w:rsidR="0087151B" w:rsidRPr="00AD07D0" w:rsidRDefault="0087151B" w:rsidP="00652CFD">
            <w:pPr>
              <w:spacing w:before="0" w:after="0" w:line="276" w:lineRule="auto"/>
              <w:jc w:val="center"/>
              <w:rPr>
                <w:b/>
                <w:sz w:val="20"/>
              </w:rPr>
            </w:pPr>
            <w:r w:rsidRPr="00AD07D0">
              <w:rPr>
                <w:b/>
                <w:sz w:val="20"/>
              </w:rPr>
              <w:t>Предписание по проверке</w:t>
            </w:r>
          </w:p>
        </w:tc>
      </w:tr>
      <w:tr w:rsidR="0087151B" w:rsidRPr="001A4780" w14:paraId="4BCABDB6" w14:textId="77777777" w:rsidTr="004B0BFC">
        <w:tc>
          <w:tcPr>
            <w:tcW w:w="772" w:type="pct"/>
            <w:gridSpan w:val="3"/>
            <w:shd w:val="clear" w:color="auto" w:fill="auto"/>
          </w:tcPr>
          <w:p w14:paraId="76964547" w14:textId="77777777" w:rsidR="0087151B" w:rsidRPr="00AD07D0" w:rsidRDefault="0087151B" w:rsidP="00652CFD">
            <w:pPr>
              <w:spacing w:before="0" w:after="0" w:line="276" w:lineRule="auto"/>
              <w:rPr>
                <w:b/>
                <w:sz w:val="20"/>
              </w:rPr>
            </w:pPr>
            <w:r w:rsidRPr="00AD07D0">
              <w:rPr>
                <w:b/>
                <w:sz w:val="20"/>
              </w:rPr>
              <w:t>prescription</w:t>
            </w:r>
          </w:p>
        </w:tc>
        <w:tc>
          <w:tcPr>
            <w:tcW w:w="723" w:type="pct"/>
            <w:shd w:val="clear" w:color="auto" w:fill="auto"/>
          </w:tcPr>
          <w:p w14:paraId="7DECADA6" w14:textId="77777777" w:rsidR="0087151B" w:rsidRPr="00104B12" w:rsidRDefault="0087151B" w:rsidP="00652CFD">
            <w:pPr>
              <w:spacing w:before="0" w:after="0" w:line="276" w:lineRule="auto"/>
              <w:rPr>
                <w:sz w:val="20"/>
              </w:rPr>
            </w:pPr>
            <w:r w:rsidRPr="00104B12">
              <w:rPr>
                <w:sz w:val="20"/>
              </w:rPr>
              <w:t> </w:t>
            </w:r>
          </w:p>
        </w:tc>
        <w:tc>
          <w:tcPr>
            <w:tcW w:w="165" w:type="pct"/>
            <w:gridSpan w:val="2"/>
            <w:shd w:val="clear" w:color="auto" w:fill="auto"/>
          </w:tcPr>
          <w:p w14:paraId="7BCEB90E" w14:textId="77777777" w:rsidR="0087151B" w:rsidRPr="00104B12" w:rsidRDefault="0087151B" w:rsidP="00652CFD">
            <w:pPr>
              <w:spacing w:before="0" w:after="0" w:line="276" w:lineRule="auto"/>
              <w:jc w:val="center"/>
              <w:rPr>
                <w:sz w:val="20"/>
              </w:rPr>
            </w:pPr>
          </w:p>
        </w:tc>
        <w:tc>
          <w:tcPr>
            <w:tcW w:w="535" w:type="pct"/>
            <w:gridSpan w:val="2"/>
            <w:shd w:val="clear" w:color="auto" w:fill="auto"/>
          </w:tcPr>
          <w:p w14:paraId="449E42C0" w14:textId="77777777" w:rsidR="0087151B" w:rsidRPr="00104B12" w:rsidRDefault="0087151B" w:rsidP="00652CFD">
            <w:pPr>
              <w:spacing w:before="0" w:after="0" w:line="276" w:lineRule="auto"/>
              <w:jc w:val="center"/>
              <w:rPr>
                <w:sz w:val="20"/>
              </w:rPr>
            </w:pPr>
          </w:p>
        </w:tc>
        <w:tc>
          <w:tcPr>
            <w:tcW w:w="1415" w:type="pct"/>
            <w:gridSpan w:val="2"/>
            <w:shd w:val="clear" w:color="auto" w:fill="auto"/>
          </w:tcPr>
          <w:p w14:paraId="0673928D" w14:textId="77777777" w:rsidR="0087151B" w:rsidRPr="00104B12" w:rsidRDefault="0087151B" w:rsidP="00652CFD">
            <w:pPr>
              <w:spacing w:before="0" w:after="0" w:line="276" w:lineRule="auto"/>
              <w:rPr>
                <w:sz w:val="20"/>
              </w:rPr>
            </w:pPr>
            <w:r w:rsidRPr="00104B12">
              <w:rPr>
                <w:sz w:val="20"/>
              </w:rPr>
              <w:t> </w:t>
            </w:r>
          </w:p>
        </w:tc>
        <w:tc>
          <w:tcPr>
            <w:tcW w:w="1390" w:type="pct"/>
            <w:shd w:val="clear" w:color="auto" w:fill="auto"/>
          </w:tcPr>
          <w:p w14:paraId="1AC9D3B0" w14:textId="77777777" w:rsidR="0087151B" w:rsidRPr="00104B12" w:rsidRDefault="0087151B" w:rsidP="00652CFD">
            <w:pPr>
              <w:spacing w:before="0" w:after="0" w:line="276" w:lineRule="auto"/>
              <w:rPr>
                <w:sz w:val="20"/>
              </w:rPr>
            </w:pPr>
            <w:r w:rsidRPr="00104B12">
              <w:rPr>
                <w:sz w:val="20"/>
              </w:rPr>
              <w:t xml:space="preserve">  </w:t>
            </w:r>
          </w:p>
        </w:tc>
      </w:tr>
      <w:tr w:rsidR="0087151B" w:rsidRPr="001A4780" w14:paraId="16CBFADD" w14:textId="77777777" w:rsidTr="004B0BFC">
        <w:tc>
          <w:tcPr>
            <w:tcW w:w="772" w:type="pct"/>
            <w:gridSpan w:val="3"/>
            <w:shd w:val="clear" w:color="auto" w:fill="auto"/>
          </w:tcPr>
          <w:p w14:paraId="3BDCC07D" w14:textId="77777777" w:rsidR="0087151B" w:rsidRPr="00E232BB" w:rsidRDefault="0087151B" w:rsidP="00652CFD">
            <w:pPr>
              <w:spacing w:before="0" w:after="0" w:line="276" w:lineRule="auto"/>
              <w:rPr>
                <w:sz w:val="20"/>
              </w:rPr>
            </w:pPr>
            <w:r w:rsidRPr="00E232BB">
              <w:rPr>
                <w:sz w:val="20"/>
              </w:rPr>
              <w:t> </w:t>
            </w:r>
          </w:p>
        </w:tc>
        <w:tc>
          <w:tcPr>
            <w:tcW w:w="723" w:type="pct"/>
            <w:shd w:val="clear" w:color="auto" w:fill="auto"/>
          </w:tcPr>
          <w:p w14:paraId="1ED15F4B" w14:textId="77777777" w:rsidR="0087151B" w:rsidRPr="00E232BB" w:rsidRDefault="0087151B" w:rsidP="00652CFD">
            <w:pPr>
              <w:spacing w:before="0" w:after="0" w:line="276" w:lineRule="auto"/>
              <w:rPr>
                <w:sz w:val="20"/>
              </w:rPr>
            </w:pPr>
            <w:r w:rsidRPr="00104B12">
              <w:rPr>
                <w:sz w:val="20"/>
              </w:rPr>
              <w:t>prescriptionNumber</w:t>
            </w:r>
          </w:p>
        </w:tc>
        <w:tc>
          <w:tcPr>
            <w:tcW w:w="165" w:type="pct"/>
            <w:gridSpan w:val="2"/>
            <w:shd w:val="clear" w:color="auto" w:fill="auto"/>
          </w:tcPr>
          <w:p w14:paraId="61417897" w14:textId="77777777" w:rsidR="0087151B" w:rsidRPr="00E232BB" w:rsidRDefault="009B2BF4" w:rsidP="00652CFD">
            <w:pPr>
              <w:spacing w:before="0" w:after="0" w:line="276" w:lineRule="auto"/>
              <w:jc w:val="center"/>
              <w:rPr>
                <w:sz w:val="20"/>
              </w:rPr>
            </w:pPr>
            <w:r>
              <w:rPr>
                <w:sz w:val="20"/>
              </w:rPr>
              <w:t>Н</w:t>
            </w:r>
          </w:p>
        </w:tc>
        <w:tc>
          <w:tcPr>
            <w:tcW w:w="535" w:type="pct"/>
            <w:gridSpan w:val="2"/>
            <w:shd w:val="clear" w:color="auto" w:fill="auto"/>
          </w:tcPr>
          <w:p w14:paraId="27BC2979" w14:textId="77777777" w:rsidR="0087151B" w:rsidRPr="00104B12" w:rsidRDefault="0087151B" w:rsidP="00652CFD">
            <w:pPr>
              <w:spacing w:before="0" w:after="0" w:line="276" w:lineRule="auto"/>
              <w:jc w:val="center"/>
              <w:rPr>
                <w:sz w:val="20"/>
              </w:rPr>
            </w:pPr>
            <w:r w:rsidRPr="00E232BB">
              <w:rPr>
                <w:sz w:val="20"/>
              </w:rPr>
              <w:t>T</w:t>
            </w:r>
            <w:r w:rsidRPr="00104B12">
              <w:rPr>
                <w:sz w:val="20"/>
              </w:rPr>
              <w:t>(1-20)</w:t>
            </w:r>
          </w:p>
        </w:tc>
        <w:tc>
          <w:tcPr>
            <w:tcW w:w="1415" w:type="pct"/>
            <w:gridSpan w:val="2"/>
            <w:shd w:val="clear" w:color="auto" w:fill="auto"/>
          </w:tcPr>
          <w:p w14:paraId="788FE105" w14:textId="77777777" w:rsidR="0087151B" w:rsidRPr="00E232BB" w:rsidRDefault="0087151B" w:rsidP="00652CFD">
            <w:pPr>
              <w:spacing w:before="0" w:after="0" w:line="276" w:lineRule="auto"/>
              <w:rPr>
                <w:sz w:val="20"/>
              </w:rPr>
            </w:pPr>
            <w:r>
              <w:rPr>
                <w:sz w:val="20"/>
              </w:rPr>
              <w:t>Номер предписания</w:t>
            </w:r>
          </w:p>
        </w:tc>
        <w:tc>
          <w:tcPr>
            <w:tcW w:w="1390" w:type="pct"/>
            <w:shd w:val="clear" w:color="auto" w:fill="auto"/>
          </w:tcPr>
          <w:p w14:paraId="42B86365" w14:textId="77777777" w:rsidR="00EA50DA" w:rsidRPr="00EA50DA" w:rsidRDefault="00EA50DA" w:rsidP="00652CFD">
            <w:pPr>
              <w:spacing w:before="0" w:after="0" w:line="276" w:lineRule="auto"/>
              <w:rPr>
                <w:sz w:val="20"/>
              </w:rPr>
            </w:pPr>
            <w:r w:rsidRPr="00EA50DA">
              <w:rPr>
                <w:sz w:val="20"/>
              </w:rPr>
              <w:t>Необязательно для заполнения, если результат контроля КО формируется по:</w:t>
            </w:r>
          </w:p>
          <w:p w14:paraId="36C9E6CB" w14:textId="77777777" w:rsidR="00EA50DA" w:rsidRPr="00EA50DA" w:rsidRDefault="00EA50DA" w:rsidP="00652CFD">
            <w:pPr>
              <w:spacing w:before="0" w:after="0" w:line="276" w:lineRule="auto"/>
              <w:rPr>
                <w:sz w:val="20"/>
              </w:rPr>
            </w:pPr>
            <w:r w:rsidRPr="00EA50DA">
              <w:rPr>
                <w:sz w:val="20"/>
              </w:rPr>
              <w:t>- внеплановой проверке (рассмотрение жалобы, созданной в ЛК Поставщика);</w:t>
            </w:r>
          </w:p>
          <w:p w14:paraId="7AA7D00F" w14:textId="77777777" w:rsidR="00EA50DA" w:rsidRPr="00EA50DA" w:rsidRDefault="00EA50DA" w:rsidP="00652CFD">
            <w:pPr>
              <w:spacing w:before="0" w:after="0" w:line="276" w:lineRule="auto"/>
              <w:rPr>
                <w:sz w:val="20"/>
              </w:rPr>
            </w:pPr>
            <w:r w:rsidRPr="00EA50DA">
              <w:rPr>
                <w:sz w:val="20"/>
              </w:rPr>
              <w:t>- жалобе, созданной в ЛК Поставщика;</w:t>
            </w:r>
          </w:p>
          <w:p w14:paraId="12E5D93F" w14:textId="77777777" w:rsidR="0087151B" w:rsidRPr="00E232BB" w:rsidRDefault="00EA50DA" w:rsidP="00652CFD">
            <w:pPr>
              <w:spacing w:before="0" w:after="0" w:line="276" w:lineRule="auto"/>
              <w:rPr>
                <w:sz w:val="20"/>
              </w:rPr>
            </w:pPr>
            <w:r w:rsidRPr="00EA50DA">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87151B" w:rsidRPr="001A4780" w14:paraId="6E3ACD1A" w14:textId="77777777" w:rsidTr="004B0BFC">
        <w:tc>
          <w:tcPr>
            <w:tcW w:w="772" w:type="pct"/>
            <w:gridSpan w:val="3"/>
            <w:shd w:val="clear" w:color="auto" w:fill="auto"/>
          </w:tcPr>
          <w:p w14:paraId="2A63B3DF" w14:textId="77777777" w:rsidR="0087151B" w:rsidRPr="00E232BB" w:rsidRDefault="0087151B" w:rsidP="00652CFD">
            <w:pPr>
              <w:spacing w:before="0" w:after="0" w:line="276" w:lineRule="auto"/>
              <w:rPr>
                <w:sz w:val="20"/>
              </w:rPr>
            </w:pPr>
            <w:r w:rsidRPr="00E232BB">
              <w:rPr>
                <w:sz w:val="20"/>
              </w:rPr>
              <w:t> </w:t>
            </w:r>
          </w:p>
        </w:tc>
        <w:tc>
          <w:tcPr>
            <w:tcW w:w="723" w:type="pct"/>
            <w:shd w:val="clear" w:color="auto" w:fill="auto"/>
          </w:tcPr>
          <w:p w14:paraId="4DF845B5" w14:textId="77777777" w:rsidR="0087151B" w:rsidRPr="00E232BB" w:rsidRDefault="0087151B" w:rsidP="00652CFD">
            <w:pPr>
              <w:spacing w:before="0" w:after="0" w:line="276" w:lineRule="auto"/>
              <w:rPr>
                <w:sz w:val="20"/>
              </w:rPr>
            </w:pPr>
            <w:r w:rsidRPr="00104B12">
              <w:rPr>
                <w:sz w:val="20"/>
              </w:rPr>
              <w:t>prescriptionDate</w:t>
            </w:r>
          </w:p>
        </w:tc>
        <w:tc>
          <w:tcPr>
            <w:tcW w:w="165" w:type="pct"/>
            <w:gridSpan w:val="2"/>
            <w:shd w:val="clear" w:color="auto" w:fill="auto"/>
          </w:tcPr>
          <w:p w14:paraId="48970679" w14:textId="77777777" w:rsidR="0087151B" w:rsidRPr="00E232BB" w:rsidRDefault="009B2BF4" w:rsidP="00652CFD">
            <w:pPr>
              <w:spacing w:before="0" w:after="0" w:line="276" w:lineRule="auto"/>
              <w:jc w:val="center"/>
              <w:rPr>
                <w:sz w:val="20"/>
              </w:rPr>
            </w:pPr>
            <w:r>
              <w:rPr>
                <w:sz w:val="20"/>
              </w:rPr>
              <w:t>Н</w:t>
            </w:r>
          </w:p>
        </w:tc>
        <w:tc>
          <w:tcPr>
            <w:tcW w:w="535" w:type="pct"/>
            <w:gridSpan w:val="2"/>
            <w:shd w:val="clear" w:color="auto" w:fill="auto"/>
          </w:tcPr>
          <w:p w14:paraId="64E02200" w14:textId="77777777" w:rsidR="0087151B" w:rsidRPr="00E232BB" w:rsidRDefault="0087151B" w:rsidP="00652CFD">
            <w:pPr>
              <w:spacing w:before="0" w:after="0" w:line="276" w:lineRule="auto"/>
              <w:jc w:val="center"/>
              <w:rPr>
                <w:sz w:val="20"/>
              </w:rPr>
            </w:pPr>
            <w:r w:rsidRPr="00104B12">
              <w:rPr>
                <w:sz w:val="20"/>
              </w:rPr>
              <w:t>DT</w:t>
            </w:r>
          </w:p>
        </w:tc>
        <w:tc>
          <w:tcPr>
            <w:tcW w:w="1415" w:type="pct"/>
            <w:gridSpan w:val="2"/>
            <w:shd w:val="clear" w:color="auto" w:fill="auto"/>
          </w:tcPr>
          <w:p w14:paraId="0585563C" w14:textId="77777777" w:rsidR="0087151B" w:rsidRPr="00E232BB" w:rsidRDefault="0087151B" w:rsidP="00652CFD">
            <w:pPr>
              <w:spacing w:before="0" w:after="0" w:line="276" w:lineRule="auto"/>
              <w:rPr>
                <w:sz w:val="20"/>
              </w:rPr>
            </w:pPr>
            <w:r>
              <w:rPr>
                <w:sz w:val="20"/>
              </w:rPr>
              <w:t>Дата выдачи предписания</w:t>
            </w:r>
          </w:p>
        </w:tc>
        <w:tc>
          <w:tcPr>
            <w:tcW w:w="1390" w:type="pct"/>
            <w:shd w:val="clear" w:color="auto" w:fill="auto"/>
          </w:tcPr>
          <w:p w14:paraId="6749F56A" w14:textId="77777777" w:rsidR="00EA50DA" w:rsidRPr="00EA50DA" w:rsidRDefault="0087151B" w:rsidP="00652CFD">
            <w:pPr>
              <w:spacing w:before="0" w:after="0" w:line="276" w:lineRule="auto"/>
              <w:rPr>
                <w:sz w:val="20"/>
              </w:rPr>
            </w:pPr>
            <w:r w:rsidRPr="00E232BB">
              <w:rPr>
                <w:sz w:val="20"/>
              </w:rPr>
              <w:t> </w:t>
            </w:r>
            <w:r w:rsidR="00EA50DA" w:rsidRPr="00EA50DA">
              <w:rPr>
                <w:sz w:val="20"/>
              </w:rPr>
              <w:t>Необязательно для заполнения, если результат контроля КО формируется по:</w:t>
            </w:r>
          </w:p>
          <w:p w14:paraId="1B58D780" w14:textId="77777777" w:rsidR="00EA50DA" w:rsidRPr="00EA50DA" w:rsidRDefault="00EA50DA" w:rsidP="00652CFD">
            <w:pPr>
              <w:spacing w:before="0" w:after="0" w:line="276" w:lineRule="auto"/>
              <w:rPr>
                <w:sz w:val="20"/>
              </w:rPr>
            </w:pPr>
            <w:r w:rsidRPr="00EA50DA">
              <w:rPr>
                <w:sz w:val="20"/>
              </w:rPr>
              <w:t>- внеплановой проверке (рассмотрение жалобы, созданной в ЛК Поставщика);</w:t>
            </w:r>
          </w:p>
          <w:p w14:paraId="3A5003DF" w14:textId="77777777" w:rsidR="00EA50DA" w:rsidRPr="00EA50DA" w:rsidRDefault="00EA50DA" w:rsidP="00652CFD">
            <w:pPr>
              <w:spacing w:before="0" w:after="0" w:line="276" w:lineRule="auto"/>
              <w:rPr>
                <w:sz w:val="20"/>
              </w:rPr>
            </w:pPr>
            <w:r w:rsidRPr="00EA50DA">
              <w:rPr>
                <w:sz w:val="20"/>
              </w:rPr>
              <w:t>- жалобе, созданной в ЛК Поставщика;</w:t>
            </w:r>
          </w:p>
          <w:p w14:paraId="2AB14899" w14:textId="77777777" w:rsidR="0087151B" w:rsidRPr="00E232BB" w:rsidRDefault="00EA50DA" w:rsidP="00652CFD">
            <w:pPr>
              <w:spacing w:before="0" w:after="0" w:line="276" w:lineRule="auto"/>
              <w:rPr>
                <w:sz w:val="20"/>
              </w:rPr>
            </w:pPr>
            <w:r w:rsidRPr="00EA50DA">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B12B26" w:rsidRPr="001A4780" w14:paraId="3E55C552" w14:textId="77777777" w:rsidTr="004B0BFC">
        <w:tc>
          <w:tcPr>
            <w:tcW w:w="772" w:type="pct"/>
            <w:gridSpan w:val="3"/>
            <w:shd w:val="clear" w:color="auto" w:fill="auto"/>
          </w:tcPr>
          <w:p w14:paraId="60DB4F23" w14:textId="77777777" w:rsidR="00B12B26" w:rsidRPr="00E232BB" w:rsidRDefault="00B12B26" w:rsidP="00652CFD">
            <w:pPr>
              <w:spacing w:before="0" w:after="0" w:line="276" w:lineRule="auto"/>
              <w:rPr>
                <w:sz w:val="20"/>
              </w:rPr>
            </w:pPr>
            <w:r w:rsidRPr="00E232BB">
              <w:rPr>
                <w:sz w:val="20"/>
              </w:rPr>
              <w:t> </w:t>
            </w:r>
          </w:p>
        </w:tc>
        <w:tc>
          <w:tcPr>
            <w:tcW w:w="723" w:type="pct"/>
            <w:shd w:val="clear" w:color="auto" w:fill="auto"/>
          </w:tcPr>
          <w:p w14:paraId="5877D2BF" w14:textId="77777777" w:rsidR="00B12B26" w:rsidRPr="00623095" w:rsidRDefault="00B12B26" w:rsidP="00652CFD">
            <w:pPr>
              <w:spacing w:before="0" w:after="0" w:line="276" w:lineRule="auto"/>
              <w:rPr>
                <w:sz w:val="20"/>
                <w:lang w:val="en-US"/>
              </w:rPr>
            </w:pPr>
            <w:r w:rsidRPr="00104B12">
              <w:rPr>
                <w:sz w:val="20"/>
              </w:rPr>
              <w:t>prescription</w:t>
            </w:r>
            <w:r>
              <w:rPr>
                <w:sz w:val="20"/>
              </w:rPr>
              <w:t>Text</w:t>
            </w:r>
          </w:p>
        </w:tc>
        <w:tc>
          <w:tcPr>
            <w:tcW w:w="165" w:type="pct"/>
            <w:gridSpan w:val="2"/>
            <w:shd w:val="clear" w:color="auto" w:fill="auto"/>
          </w:tcPr>
          <w:p w14:paraId="07DCCBD9" w14:textId="77777777" w:rsidR="00B12B26" w:rsidRPr="00E232BB" w:rsidRDefault="009B2BF4" w:rsidP="00652CFD">
            <w:pPr>
              <w:spacing w:before="0" w:after="0" w:line="276" w:lineRule="auto"/>
              <w:jc w:val="center"/>
              <w:rPr>
                <w:sz w:val="20"/>
              </w:rPr>
            </w:pPr>
            <w:r>
              <w:rPr>
                <w:sz w:val="20"/>
              </w:rPr>
              <w:t>Н</w:t>
            </w:r>
          </w:p>
        </w:tc>
        <w:tc>
          <w:tcPr>
            <w:tcW w:w="535" w:type="pct"/>
            <w:gridSpan w:val="2"/>
            <w:shd w:val="clear" w:color="auto" w:fill="auto"/>
          </w:tcPr>
          <w:p w14:paraId="3C84EADF" w14:textId="77777777" w:rsidR="00B12B26" w:rsidRPr="00104B12" w:rsidRDefault="00B12B26" w:rsidP="00652CFD">
            <w:pPr>
              <w:spacing w:before="0" w:after="0" w:line="276" w:lineRule="auto"/>
              <w:jc w:val="center"/>
              <w:rPr>
                <w:sz w:val="20"/>
              </w:rPr>
            </w:pPr>
            <w:r w:rsidRPr="00E232BB">
              <w:rPr>
                <w:sz w:val="20"/>
              </w:rPr>
              <w:t>T</w:t>
            </w:r>
            <w:r w:rsidRPr="00104B12">
              <w:rPr>
                <w:sz w:val="20"/>
              </w:rPr>
              <w:t>(1-20</w:t>
            </w:r>
            <w:r>
              <w:rPr>
                <w:sz w:val="20"/>
                <w:lang w:val="en-US"/>
              </w:rPr>
              <w:t>00</w:t>
            </w:r>
            <w:r w:rsidRPr="00104B12">
              <w:rPr>
                <w:sz w:val="20"/>
              </w:rPr>
              <w:t>)</w:t>
            </w:r>
          </w:p>
        </w:tc>
        <w:tc>
          <w:tcPr>
            <w:tcW w:w="1415" w:type="pct"/>
            <w:gridSpan w:val="2"/>
            <w:shd w:val="clear" w:color="auto" w:fill="auto"/>
          </w:tcPr>
          <w:p w14:paraId="523338D7" w14:textId="77777777" w:rsidR="00B12B26" w:rsidRPr="00E232BB" w:rsidRDefault="00B12B26" w:rsidP="00652CFD">
            <w:pPr>
              <w:spacing w:before="0" w:after="0" w:line="276" w:lineRule="auto"/>
              <w:rPr>
                <w:sz w:val="20"/>
              </w:rPr>
            </w:pPr>
            <w:r>
              <w:rPr>
                <w:sz w:val="20"/>
                <w:lang w:val="en-US"/>
              </w:rPr>
              <w:t>Текст</w:t>
            </w:r>
            <w:r>
              <w:rPr>
                <w:sz w:val="20"/>
              </w:rPr>
              <w:t xml:space="preserve"> предписания</w:t>
            </w:r>
          </w:p>
        </w:tc>
        <w:tc>
          <w:tcPr>
            <w:tcW w:w="1390" w:type="pct"/>
            <w:shd w:val="clear" w:color="auto" w:fill="auto"/>
          </w:tcPr>
          <w:p w14:paraId="1218630E" w14:textId="77777777" w:rsidR="00EA50DA" w:rsidRPr="00EA50DA" w:rsidRDefault="00EA50DA" w:rsidP="00652CFD">
            <w:pPr>
              <w:spacing w:before="0" w:after="0" w:line="276" w:lineRule="auto"/>
              <w:rPr>
                <w:sz w:val="20"/>
              </w:rPr>
            </w:pPr>
            <w:r w:rsidRPr="00EA50DA">
              <w:rPr>
                <w:sz w:val="20"/>
              </w:rPr>
              <w:t>Необязательно для заполнения, если результат контроля КО формируется по:</w:t>
            </w:r>
          </w:p>
          <w:p w14:paraId="4C9CC67C" w14:textId="77777777" w:rsidR="00EA50DA" w:rsidRPr="00EA50DA" w:rsidRDefault="00EA50DA" w:rsidP="00652CFD">
            <w:pPr>
              <w:spacing w:before="0" w:after="0" w:line="276" w:lineRule="auto"/>
              <w:rPr>
                <w:sz w:val="20"/>
              </w:rPr>
            </w:pPr>
            <w:r w:rsidRPr="00EA50DA">
              <w:rPr>
                <w:sz w:val="20"/>
              </w:rPr>
              <w:t>- внеплановой проверке (рассмотрение жалобы, созданной в ЛК Поставщика);</w:t>
            </w:r>
          </w:p>
          <w:p w14:paraId="357757F1" w14:textId="77777777" w:rsidR="00EA50DA" w:rsidRPr="00EA50DA" w:rsidRDefault="00EA50DA" w:rsidP="00652CFD">
            <w:pPr>
              <w:spacing w:before="0" w:after="0" w:line="276" w:lineRule="auto"/>
              <w:rPr>
                <w:sz w:val="20"/>
              </w:rPr>
            </w:pPr>
            <w:r w:rsidRPr="00EA50DA">
              <w:rPr>
                <w:sz w:val="20"/>
              </w:rPr>
              <w:t>- жалобе, созданной в ЛК Поставщика</w:t>
            </w:r>
          </w:p>
          <w:p w14:paraId="3E758AAC" w14:textId="77777777" w:rsidR="00B12B26" w:rsidRPr="00E232BB" w:rsidRDefault="00EA50DA" w:rsidP="00652CFD">
            <w:pPr>
              <w:spacing w:before="0" w:after="0" w:line="276" w:lineRule="auto"/>
              <w:rPr>
                <w:sz w:val="20"/>
              </w:rPr>
            </w:pPr>
            <w:r w:rsidRPr="00EA50DA">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87151B" w:rsidRPr="001A4780" w14:paraId="75036D67" w14:textId="77777777" w:rsidTr="004B0BFC">
        <w:tc>
          <w:tcPr>
            <w:tcW w:w="772" w:type="pct"/>
            <w:gridSpan w:val="3"/>
            <w:shd w:val="clear" w:color="auto" w:fill="auto"/>
          </w:tcPr>
          <w:p w14:paraId="7B7FB6A6" w14:textId="77777777" w:rsidR="0087151B" w:rsidRPr="00E232BB" w:rsidRDefault="0087151B" w:rsidP="00652CFD">
            <w:pPr>
              <w:spacing w:before="0" w:after="0" w:line="276" w:lineRule="auto"/>
              <w:rPr>
                <w:sz w:val="20"/>
              </w:rPr>
            </w:pPr>
            <w:r w:rsidRPr="00E232BB">
              <w:rPr>
                <w:sz w:val="20"/>
              </w:rPr>
              <w:t> </w:t>
            </w:r>
          </w:p>
        </w:tc>
        <w:tc>
          <w:tcPr>
            <w:tcW w:w="723" w:type="pct"/>
            <w:shd w:val="clear" w:color="auto" w:fill="auto"/>
          </w:tcPr>
          <w:p w14:paraId="6D8EF2AA" w14:textId="77777777" w:rsidR="0087151B" w:rsidRPr="00191F26" w:rsidRDefault="0087151B" w:rsidP="00652CFD">
            <w:pPr>
              <w:spacing w:before="0" w:after="0" w:line="276" w:lineRule="auto"/>
              <w:rPr>
                <w:sz w:val="20"/>
              </w:rPr>
            </w:pPr>
            <w:r w:rsidRPr="00104B12">
              <w:rPr>
                <w:sz w:val="20"/>
              </w:rPr>
              <w:t>attachments</w:t>
            </w:r>
          </w:p>
        </w:tc>
        <w:tc>
          <w:tcPr>
            <w:tcW w:w="165" w:type="pct"/>
            <w:gridSpan w:val="2"/>
            <w:shd w:val="clear" w:color="auto" w:fill="auto"/>
          </w:tcPr>
          <w:p w14:paraId="20006769" w14:textId="77777777" w:rsidR="0087151B" w:rsidRPr="00E232BB" w:rsidRDefault="009B2BF4" w:rsidP="00652CFD">
            <w:pPr>
              <w:spacing w:before="0" w:after="0" w:line="276" w:lineRule="auto"/>
              <w:jc w:val="center"/>
              <w:rPr>
                <w:sz w:val="20"/>
              </w:rPr>
            </w:pPr>
            <w:r>
              <w:rPr>
                <w:sz w:val="20"/>
              </w:rPr>
              <w:t>Н</w:t>
            </w:r>
          </w:p>
        </w:tc>
        <w:tc>
          <w:tcPr>
            <w:tcW w:w="535" w:type="pct"/>
            <w:gridSpan w:val="2"/>
            <w:shd w:val="clear" w:color="auto" w:fill="auto"/>
          </w:tcPr>
          <w:p w14:paraId="4A8BE02A" w14:textId="77777777" w:rsidR="0087151B" w:rsidRPr="00E232BB" w:rsidRDefault="0087151B" w:rsidP="00652CFD">
            <w:pPr>
              <w:spacing w:before="0" w:after="0" w:line="276" w:lineRule="auto"/>
              <w:jc w:val="center"/>
              <w:rPr>
                <w:sz w:val="20"/>
              </w:rPr>
            </w:pPr>
            <w:r w:rsidRPr="00E232BB">
              <w:rPr>
                <w:sz w:val="20"/>
              </w:rPr>
              <w:t>S</w:t>
            </w:r>
          </w:p>
        </w:tc>
        <w:tc>
          <w:tcPr>
            <w:tcW w:w="1415" w:type="pct"/>
            <w:gridSpan w:val="2"/>
            <w:shd w:val="clear" w:color="auto" w:fill="auto"/>
          </w:tcPr>
          <w:p w14:paraId="73238DDC" w14:textId="77777777" w:rsidR="0087151B" w:rsidRPr="00E232BB" w:rsidRDefault="0087151B" w:rsidP="00652CFD">
            <w:pPr>
              <w:spacing w:before="0" w:after="0" w:line="276" w:lineRule="auto"/>
              <w:rPr>
                <w:sz w:val="20"/>
              </w:rPr>
            </w:pPr>
            <w:r>
              <w:rPr>
                <w:sz w:val="20"/>
              </w:rPr>
              <w:t>Информация о прикрепленных документах</w:t>
            </w:r>
          </w:p>
        </w:tc>
        <w:tc>
          <w:tcPr>
            <w:tcW w:w="1390" w:type="pct"/>
            <w:shd w:val="clear" w:color="auto" w:fill="auto"/>
          </w:tcPr>
          <w:p w14:paraId="360632A0" w14:textId="77777777" w:rsidR="00EA50DA" w:rsidRPr="00EA50DA" w:rsidRDefault="00EA50DA" w:rsidP="00652CFD">
            <w:pPr>
              <w:spacing w:before="0" w:after="0" w:line="276" w:lineRule="auto"/>
              <w:rPr>
                <w:sz w:val="20"/>
              </w:rPr>
            </w:pPr>
            <w:r w:rsidRPr="00EA50DA">
              <w:rPr>
                <w:sz w:val="20"/>
              </w:rPr>
              <w:t>Необязательно для заполнения, если результат контроля КО формируется по:</w:t>
            </w:r>
          </w:p>
          <w:p w14:paraId="26D0E7CA" w14:textId="77777777" w:rsidR="00EA50DA" w:rsidRPr="00EA50DA" w:rsidRDefault="00EA50DA" w:rsidP="00652CFD">
            <w:pPr>
              <w:spacing w:before="0" w:after="0" w:line="276" w:lineRule="auto"/>
              <w:rPr>
                <w:sz w:val="20"/>
              </w:rPr>
            </w:pPr>
            <w:r w:rsidRPr="00EA50DA">
              <w:rPr>
                <w:sz w:val="20"/>
              </w:rPr>
              <w:t>- внеплановой проверке (рассмотрение жалобы, созданной в ЛК Поставщика);</w:t>
            </w:r>
          </w:p>
          <w:p w14:paraId="3758E4AF" w14:textId="77777777" w:rsidR="00EA50DA" w:rsidRPr="00EA50DA" w:rsidRDefault="00EA50DA" w:rsidP="00652CFD">
            <w:pPr>
              <w:spacing w:before="0" w:after="0" w:line="276" w:lineRule="auto"/>
              <w:rPr>
                <w:sz w:val="20"/>
              </w:rPr>
            </w:pPr>
            <w:r w:rsidRPr="00EA50DA">
              <w:rPr>
                <w:sz w:val="20"/>
              </w:rPr>
              <w:t>- жалобе, созданной в ЛК Поставщика;</w:t>
            </w:r>
          </w:p>
          <w:p w14:paraId="6849DF2B" w14:textId="77777777" w:rsidR="0087151B" w:rsidRPr="00E232BB" w:rsidRDefault="00EA50DA" w:rsidP="00652CFD">
            <w:pPr>
              <w:spacing w:before="0" w:after="0" w:line="276" w:lineRule="auto"/>
              <w:rPr>
                <w:sz w:val="20"/>
              </w:rPr>
            </w:pPr>
            <w:r w:rsidRPr="00EA50DA">
              <w:rPr>
                <w:sz w:val="20"/>
              </w:rPr>
              <w:t>- внеплановой проверке с основанием "Получение обращения о согласовании заключения контракта с единственным поставщиком (подрядчиком, исполнителем)"</w:t>
            </w:r>
          </w:p>
        </w:tc>
      </w:tr>
      <w:tr w:rsidR="00B12B26" w:rsidRPr="001A4780" w14:paraId="7A1C433B" w14:textId="77777777" w:rsidTr="004B0BFC">
        <w:tc>
          <w:tcPr>
            <w:tcW w:w="772" w:type="pct"/>
            <w:gridSpan w:val="3"/>
            <w:shd w:val="clear" w:color="auto" w:fill="auto"/>
          </w:tcPr>
          <w:p w14:paraId="1F890121" w14:textId="77777777" w:rsidR="00B12B26" w:rsidRPr="00E232BB" w:rsidRDefault="00B12B26" w:rsidP="00652CFD">
            <w:pPr>
              <w:spacing w:before="0" w:after="0" w:line="276" w:lineRule="auto"/>
              <w:rPr>
                <w:sz w:val="20"/>
              </w:rPr>
            </w:pPr>
            <w:r w:rsidRPr="00E232BB">
              <w:rPr>
                <w:sz w:val="20"/>
              </w:rPr>
              <w:t> </w:t>
            </w:r>
          </w:p>
        </w:tc>
        <w:tc>
          <w:tcPr>
            <w:tcW w:w="723" w:type="pct"/>
            <w:shd w:val="clear" w:color="auto" w:fill="auto"/>
          </w:tcPr>
          <w:p w14:paraId="65FD1A70" w14:textId="77777777" w:rsidR="00B12B26" w:rsidRPr="00191F26" w:rsidRDefault="00B12B26" w:rsidP="00652CFD">
            <w:pPr>
              <w:spacing w:before="0" w:after="0" w:line="276" w:lineRule="auto"/>
              <w:rPr>
                <w:sz w:val="20"/>
              </w:rPr>
            </w:pPr>
            <w:r w:rsidRPr="003C5171">
              <w:rPr>
                <w:sz w:val="20"/>
              </w:rPr>
              <w:t>decision</w:t>
            </w:r>
            <w:r w:rsidRPr="00726DBB">
              <w:rPr>
                <w:sz w:val="20"/>
              </w:rPr>
              <w:t>Appeal</w:t>
            </w:r>
          </w:p>
        </w:tc>
        <w:tc>
          <w:tcPr>
            <w:tcW w:w="165" w:type="pct"/>
            <w:gridSpan w:val="2"/>
            <w:shd w:val="clear" w:color="auto" w:fill="auto"/>
          </w:tcPr>
          <w:p w14:paraId="39EC3785" w14:textId="77777777" w:rsidR="00B12B26" w:rsidRPr="00726DBB" w:rsidRDefault="00B12B26" w:rsidP="00652CFD">
            <w:pPr>
              <w:spacing w:before="0" w:after="0" w:line="276" w:lineRule="auto"/>
              <w:jc w:val="center"/>
              <w:rPr>
                <w:sz w:val="20"/>
              </w:rPr>
            </w:pPr>
            <w:r>
              <w:rPr>
                <w:sz w:val="20"/>
              </w:rPr>
              <w:t>Н</w:t>
            </w:r>
          </w:p>
        </w:tc>
        <w:tc>
          <w:tcPr>
            <w:tcW w:w="535" w:type="pct"/>
            <w:gridSpan w:val="2"/>
            <w:shd w:val="clear" w:color="auto" w:fill="auto"/>
          </w:tcPr>
          <w:p w14:paraId="361AB452" w14:textId="77777777" w:rsidR="00B12B26" w:rsidRPr="00E232BB" w:rsidRDefault="00B12B26" w:rsidP="00652CFD">
            <w:pPr>
              <w:spacing w:before="0" w:after="0" w:line="276" w:lineRule="auto"/>
              <w:jc w:val="center"/>
              <w:rPr>
                <w:sz w:val="20"/>
              </w:rPr>
            </w:pPr>
            <w:r w:rsidRPr="00E232BB">
              <w:rPr>
                <w:sz w:val="20"/>
              </w:rPr>
              <w:t>S</w:t>
            </w:r>
          </w:p>
        </w:tc>
        <w:tc>
          <w:tcPr>
            <w:tcW w:w="1415" w:type="pct"/>
            <w:gridSpan w:val="2"/>
            <w:shd w:val="clear" w:color="auto" w:fill="auto"/>
          </w:tcPr>
          <w:p w14:paraId="398480CF" w14:textId="77777777" w:rsidR="00B12B26" w:rsidRPr="00AA501B" w:rsidRDefault="00B12B26" w:rsidP="00652CFD">
            <w:pPr>
              <w:spacing w:before="0" w:after="0" w:line="276" w:lineRule="auto"/>
              <w:rPr>
                <w:sz w:val="20"/>
              </w:rPr>
            </w:pPr>
            <w:r w:rsidRPr="00726DBB">
              <w:rPr>
                <w:sz w:val="20"/>
              </w:rPr>
              <w:t xml:space="preserve">Обжалование </w:t>
            </w:r>
            <w:r>
              <w:rPr>
                <w:sz w:val="20"/>
              </w:rPr>
              <w:t>предписания</w:t>
            </w:r>
          </w:p>
        </w:tc>
        <w:tc>
          <w:tcPr>
            <w:tcW w:w="1390" w:type="pct"/>
            <w:shd w:val="clear" w:color="auto" w:fill="auto"/>
          </w:tcPr>
          <w:p w14:paraId="2B4E68EE" w14:textId="77777777" w:rsidR="00B12B26" w:rsidRPr="00E232BB" w:rsidRDefault="00B12B26" w:rsidP="00652CFD">
            <w:pPr>
              <w:spacing w:before="0" w:after="0" w:line="276" w:lineRule="auto"/>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87151B" w:rsidRPr="001A4780" w14:paraId="698C41A2" w14:textId="77777777" w:rsidTr="004B0BFC">
        <w:tc>
          <w:tcPr>
            <w:tcW w:w="5000" w:type="pct"/>
            <w:gridSpan w:val="11"/>
            <w:shd w:val="clear" w:color="auto" w:fill="auto"/>
            <w:vAlign w:val="center"/>
          </w:tcPr>
          <w:p w14:paraId="294C274B" w14:textId="77777777" w:rsidR="0087151B" w:rsidRPr="00AD07D0" w:rsidRDefault="0087151B" w:rsidP="00652CFD">
            <w:pPr>
              <w:spacing w:before="0" w:after="0" w:line="276" w:lineRule="auto"/>
              <w:jc w:val="center"/>
              <w:rPr>
                <w:b/>
                <w:sz w:val="20"/>
              </w:rPr>
            </w:pPr>
            <w:r w:rsidRPr="00AD07D0">
              <w:rPr>
                <w:b/>
                <w:sz w:val="20"/>
              </w:rPr>
              <w:t>Информация о прикрепленных документах</w:t>
            </w:r>
          </w:p>
        </w:tc>
      </w:tr>
      <w:tr w:rsidR="0087151B" w:rsidRPr="001A4780" w14:paraId="197855AD" w14:textId="77777777" w:rsidTr="004B0BFC">
        <w:tc>
          <w:tcPr>
            <w:tcW w:w="772" w:type="pct"/>
            <w:gridSpan w:val="3"/>
            <w:shd w:val="clear" w:color="auto" w:fill="auto"/>
            <w:vAlign w:val="center"/>
          </w:tcPr>
          <w:p w14:paraId="44BED871" w14:textId="77777777" w:rsidR="0087151B" w:rsidRPr="00AD07D0" w:rsidRDefault="0087151B" w:rsidP="00652CFD">
            <w:pPr>
              <w:spacing w:before="0" w:after="0" w:line="276" w:lineRule="auto"/>
              <w:rPr>
                <w:b/>
                <w:sz w:val="20"/>
              </w:rPr>
            </w:pPr>
            <w:r w:rsidRPr="00AD07D0">
              <w:rPr>
                <w:b/>
                <w:sz w:val="20"/>
              </w:rPr>
              <w:t>attachments</w:t>
            </w:r>
          </w:p>
        </w:tc>
        <w:tc>
          <w:tcPr>
            <w:tcW w:w="723" w:type="pct"/>
            <w:shd w:val="clear" w:color="auto" w:fill="auto"/>
            <w:vAlign w:val="center"/>
          </w:tcPr>
          <w:p w14:paraId="688232CD" w14:textId="77777777" w:rsidR="0087151B" w:rsidRPr="00104B12" w:rsidRDefault="0087151B" w:rsidP="00652CFD">
            <w:pPr>
              <w:spacing w:before="0" w:after="0" w:line="276" w:lineRule="auto"/>
              <w:rPr>
                <w:sz w:val="20"/>
              </w:rPr>
            </w:pPr>
          </w:p>
        </w:tc>
        <w:tc>
          <w:tcPr>
            <w:tcW w:w="165" w:type="pct"/>
            <w:gridSpan w:val="2"/>
            <w:shd w:val="clear" w:color="auto" w:fill="auto"/>
            <w:vAlign w:val="center"/>
          </w:tcPr>
          <w:p w14:paraId="65E3D4D0" w14:textId="77777777" w:rsidR="0087151B" w:rsidRPr="00104B12" w:rsidRDefault="0087151B" w:rsidP="00652CFD">
            <w:pPr>
              <w:spacing w:before="0" w:after="0" w:line="276" w:lineRule="auto"/>
              <w:jc w:val="center"/>
              <w:rPr>
                <w:sz w:val="20"/>
              </w:rPr>
            </w:pPr>
          </w:p>
        </w:tc>
        <w:tc>
          <w:tcPr>
            <w:tcW w:w="535" w:type="pct"/>
            <w:gridSpan w:val="2"/>
            <w:shd w:val="clear" w:color="auto" w:fill="auto"/>
            <w:vAlign w:val="center"/>
          </w:tcPr>
          <w:p w14:paraId="70681071" w14:textId="77777777" w:rsidR="0087151B" w:rsidRPr="00104B12" w:rsidRDefault="0087151B" w:rsidP="00652CFD">
            <w:pPr>
              <w:spacing w:before="0" w:after="0" w:line="276" w:lineRule="auto"/>
              <w:jc w:val="center"/>
              <w:rPr>
                <w:sz w:val="20"/>
              </w:rPr>
            </w:pPr>
          </w:p>
        </w:tc>
        <w:tc>
          <w:tcPr>
            <w:tcW w:w="1415" w:type="pct"/>
            <w:gridSpan w:val="2"/>
            <w:shd w:val="clear" w:color="auto" w:fill="auto"/>
            <w:vAlign w:val="center"/>
          </w:tcPr>
          <w:p w14:paraId="634BB9EE" w14:textId="77777777" w:rsidR="0087151B" w:rsidRPr="00104B12" w:rsidRDefault="0087151B" w:rsidP="00652CFD">
            <w:pPr>
              <w:spacing w:before="0" w:after="0" w:line="276" w:lineRule="auto"/>
              <w:rPr>
                <w:sz w:val="20"/>
              </w:rPr>
            </w:pPr>
          </w:p>
        </w:tc>
        <w:tc>
          <w:tcPr>
            <w:tcW w:w="1390" w:type="pct"/>
            <w:shd w:val="clear" w:color="auto" w:fill="auto"/>
            <w:vAlign w:val="center"/>
          </w:tcPr>
          <w:p w14:paraId="6B28DB77" w14:textId="77777777" w:rsidR="0087151B" w:rsidRPr="00104B12" w:rsidRDefault="0087151B" w:rsidP="00652CFD">
            <w:pPr>
              <w:spacing w:before="0" w:after="0" w:line="276" w:lineRule="auto"/>
              <w:rPr>
                <w:sz w:val="20"/>
              </w:rPr>
            </w:pPr>
          </w:p>
        </w:tc>
      </w:tr>
      <w:tr w:rsidR="0087151B" w:rsidRPr="001A4780" w14:paraId="4CB46A2C" w14:textId="77777777" w:rsidTr="004B0BFC">
        <w:tc>
          <w:tcPr>
            <w:tcW w:w="772" w:type="pct"/>
            <w:gridSpan w:val="3"/>
            <w:shd w:val="clear" w:color="auto" w:fill="auto"/>
            <w:vAlign w:val="center"/>
          </w:tcPr>
          <w:p w14:paraId="387B81A0" w14:textId="77777777" w:rsidR="0087151B" w:rsidRPr="00104B12" w:rsidRDefault="0087151B" w:rsidP="00652CFD">
            <w:pPr>
              <w:spacing w:before="0" w:after="0" w:line="276" w:lineRule="auto"/>
              <w:rPr>
                <w:sz w:val="20"/>
              </w:rPr>
            </w:pPr>
          </w:p>
        </w:tc>
        <w:tc>
          <w:tcPr>
            <w:tcW w:w="723" w:type="pct"/>
            <w:shd w:val="clear" w:color="auto" w:fill="auto"/>
            <w:vAlign w:val="center"/>
          </w:tcPr>
          <w:p w14:paraId="75289E4E" w14:textId="77777777" w:rsidR="0087151B" w:rsidRPr="00E87917" w:rsidRDefault="0087151B" w:rsidP="00652CFD">
            <w:pPr>
              <w:spacing w:before="0" w:after="0" w:line="276" w:lineRule="auto"/>
              <w:rPr>
                <w:sz w:val="20"/>
              </w:rPr>
            </w:pPr>
            <w:r w:rsidRPr="00FD65AC">
              <w:rPr>
                <w:sz w:val="20"/>
              </w:rPr>
              <w:t>attachment</w:t>
            </w:r>
          </w:p>
        </w:tc>
        <w:tc>
          <w:tcPr>
            <w:tcW w:w="165" w:type="pct"/>
            <w:gridSpan w:val="2"/>
            <w:shd w:val="clear" w:color="auto" w:fill="auto"/>
            <w:vAlign w:val="center"/>
          </w:tcPr>
          <w:p w14:paraId="324E059B" w14:textId="77777777" w:rsidR="0087151B" w:rsidRPr="00E87917" w:rsidRDefault="0087151B" w:rsidP="00652CFD">
            <w:pPr>
              <w:spacing w:before="0" w:after="0" w:line="276" w:lineRule="auto"/>
              <w:jc w:val="center"/>
              <w:rPr>
                <w:sz w:val="20"/>
              </w:rPr>
            </w:pPr>
            <w:r w:rsidRPr="00E87917">
              <w:rPr>
                <w:sz w:val="20"/>
              </w:rPr>
              <w:t>O</w:t>
            </w:r>
          </w:p>
        </w:tc>
        <w:tc>
          <w:tcPr>
            <w:tcW w:w="535" w:type="pct"/>
            <w:gridSpan w:val="2"/>
            <w:shd w:val="clear" w:color="auto" w:fill="auto"/>
            <w:vAlign w:val="center"/>
          </w:tcPr>
          <w:p w14:paraId="7639DB1B" w14:textId="77777777" w:rsidR="0087151B" w:rsidRPr="00E87917" w:rsidRDefault="0087151B" w:rsidP="00652CFD">
            <w:pPr>
              <w:spacing w:before="0" w:after="0" w:line="276" w:lineRule="auto"/>
              <w:jc w:val="center"/>
              <w:rPr>
                <w:sz w:val="20"/>
              </w:rPr>
            </w:pPr>
            <w:r w:rsidRPr="00E87917">
              <w:rPr>
                <w:sz w:val="20"/>
              </w:rPr>
              <w:t>S</w:t>
            </w:r>
          </w:p>
        </w:tc>
        <w:tc>
          <w:tcPr>
            <w:tcW w:w="1415" w:type="pct"/>
            <w:gridSpan w:val="2"/>
            <w:shd w:val="clear" w:color="auto" w:fill="auto"/>
            <w:vAlign w:val="center"/>
          </w:tcPr>
          <w:p w14:paraId="249785CF" w14:textId="77777777" w:rsidR="0087151B" w:rsidRPr="00E87917" w:rsidRDefault="0087151B" w:rsidP="00652CFD">
            <w:pPr>
              <w:spacing w:before="0" w:after="0" w:line="276" w:lineRule="auto"/>
              <w:rPr>
                <w:sz w:val="20"/>
              </w:rPr>
            </w:pPr>
          </w:p>
        </w:tc>
        <w:tc>
          <w:tcPr>
            <w:tcW w:w="1390" w:type="pct"/>
            <w:shd w:val="clear" w:color="auto" w:fill="auto"/>
            <w:vAlign w:val="center"/>
          </w:tcPr>
          <w:p w14:paraId="63F5185C" w14:textId="77777777" w:rsidR="0087151B" w:rsidRPr="00E87917" w:rsidRDefault="0087151B" w:rsidP="00652CFD">
            <w:pPr>
              <w:spacing w:before="0" w:after="0" w:line="276" w:lineRule="auto"/>
              <w:rPr>
                <w:sz w:val="20"/>
              </w:rPr>
            </w:pPr>
            <w:r w:rsidRPr="00E87917">
              <w:rPr>
                <w:sz w:val="20"/>
              </w:rPr>
              <w:t>Множественный элемент</w:t>
            </w:r>
          </w:p>
        </w:tc>
      </w:tr>
      <w:tr w:rsidR="0087151B" w:rsidRPr="001A4780" w14:paraId="0294C29B" w14:textId="77777777" w:rsidTr="004B0BFC">
        <w:tc>
          <w:tcPr>
            <w:tcW w:w="772" w:type="pct"/>
            <w:gridSpan w:val="3"/>
            <w:shd w:val="clear" w:color="auto" w:fill="auto"/>
            <w:vAlign w:val="center"/>
          </w:tcPr>
          <w:p w14:paraId="4059F147" w14:textId="77777777" w:rsidR="0087151B" w:rsidRPr="00AD07D0" w:rsidRDefault="0087151B" w:rsidP="00652CFD">
            <w:pPr>
              <w:spacing w:before="0" w:after="0" w:line="276" w:lineRule="auto"/>
              <w:rPr>
                <w:b/>
                <w:sz w:val="20"/>
              </w:rPr>
            </w:pPr>
            <w:r w:rsidRPr="00AD07D0">
              <w:rPr>
                <w:b/>
                <w:sz w:val="20"/>
              </w:rPr>
              <w:t>attachment</w:t>
            </w:r>
          </w:p>
        </w:tc>
        <w:tc>
          <w:tcPr>
            <w:tcW w:w="723" w:type="pct"/>
            <w:shd w:val="clear" w:color="auto" w:fill="auto"/>
            <w:vAlign w:val="center"/>
          </w:tcPr>
          <w:p w14:paraId="5589FBB8" w14:textId="77777777" w:rsidR="0087151B" w:rsidRPr="00104B12" w:rsidRDefault="0087151B" w:rsidP="00652CFD">
            <w:pPr>
              <w:spacing w:before="0" w:after="0" w:line="276" w:lineRule="auto"/>
              <w:rPr>
                <w:sz w:val="20"/>
              </w:rPr>
            </w:pPr>
          </w:p>
        </w:tc>
        <w:tc>
          <w:tcPr>
            <w:tcW w:w="165" w:type="pct"/>
            <w:gridSpan w:val="2"/>
            <w:shd w:val="clear" w:color="auto" w:fill="auto"/>
            <w:vAlign w:val="center"/>
          </w:tcPr>
          <w:p w14:paraId="298AB443" w14:textId="77777777" w:rsidR="0087151B" w:rsidRPr="00104B12" w:rsidRDefault="0087151B" w:rsidP="00652CFD">
            <w:pPr>
              <w:spacing w:before="0" w:after="0" w:line="276" w:lineRule="auto"/>
              <w:jc w:val="center"/>
              <w:rPr>
                <w:sz w:val="20"/>
              </w:rPr>
            </w:pPr>
          </w:p>
        </w:tc>
        <w:tc>
          <w:tcPr>
            <w:tcW w:w="535" w:type="pct"/>
            <w:gridSpan w:val="2"/>
            <w:shd w:val="clear" w:color="auto" w:fill="auto"/>
            <w:vAlign w:val="center"/>
          </w:tcPr>
          <w:p w14:paraId="49322FD4" w14:textId="77777777" w:rsidR="0087151B" w:rsidRPr="00104B12" w:rsidRDefault="0087151B" w:rsidP="00652CFD">
            <w:pPr>
              <w:spacing w:before="0" w:after="0" w:line="276" w:lineRule="auto"/>
              <w:jc w:val="center"/>
              <w:rPr>
                <w:sz w:val="20"/>
              </w:rPr>
            </w:pPr>
          </w:p>
        </w:tc>
        <w:tc>
          <w:tcPr>
            <w:tcW w:w="1415" w:type="pct"/>
            <w:gridSpan w:val="2"/>
            <w:shd w:val="clear" w:color="auto" w:fill="auto"/>
            <w:vAlign w:val="center"/>
          </w:tcPr>
          <w:p w14:paraId="2561A86A" w14:textId="77777777" w:rsidR="0087151B" w:rsidRPr="00104B12" w:rsidRDefault="0087151B" w:rsidP="00652CFD">
            <w:pPr>
              <w:spacing w:before="0" w:after="0" w:line="276" w:lineRule="auto"/>
              <w:rPr>
                <w:sz w:val="20"/>
              </w:rPr>
            </w:pPr>
          </w:p>
        </w:tc>
        <w:tc>
          <w:tcPr>
            <w:tcW w:w="1390" w:type="pct"/>
            <w:shd w:val="clear" w:color="auto" w:fill="auto"/>
            <w:vAlign w:val="center"/>
          </w:tcPr>
          <w:p w14:paraId="2E86C087" w14:textId="77777777" w:rsidR="0087151B" w:rsidRPr="00104B12" w:rsidRDefault="0087151B" w:rsidP="00652CFD">
            <w:pPr>
              <w:spacing w:before="0" w:after="0" w:line="276" w:lineRule="auto"/>
              <w:rPr>
                <w:sz w:val="20"/>
              </w:rPr>
            </w:pPr>
          </w:p>
        </w:tc>
      </w:tr>
      <w:tr w:rsidR="0087151B" w:rsidRPr="001A4780" w14:paraId="08C8D6FE" w14:textId="77777777" w:rsidTr="004B0BFC">
        <w:tc>
          <w:tcPr>
            <w:tcW w:w="772" w:type="pct"/>
            <w:gridSpan w:val="3"/>
            <w:shd w:val="clear" w:color="auto" w:fill="auto"/>
            <w:vAlign w:val="center"/>
          </w:tcPr>
          <w:p w14:paraId="1FFA5355" w14:textId="77777777" w:rsidR="0087151B" w:rsidRPr="00E87917" w:rsidRDefault="0087151B" w:rsidP="00652CFD">
            <w:pPr>
              <w:spacing w:before="0" w:after="0" w:line="276" w:lineRule="auto"/>
              <w:rPr>
                <w:sz w:val="20"/>
              </w:rPr>
            </w:pPr>
          </w:p>
        </w:tc>
        <w:tc>
          <w:tcPr>
            <w:tcW w:w="723" w:type="pct"/>
            <w:shd w:val="clear" w:color="auto" w:fill="auto"/>
          </w:tcPr>
          <w:p w14:paraId="615B9EFF" w14:textId="77777777" w:rsidR="0087151B" w:rsidRPr="00E87917" w:rsidRDefault="0087151B" w:rsidP="00652CFD">
            <w:pPr>
              <w:spacing w:before="0" w:after="0" w:line="276" w:lineRule="auto"/>
              <w:rPr>
                <w:sz w:val="20"/>
              </w:rPr>
            </w:pPr>
            <w:r w:rsidRPr="0093429A">
              <w:rPr>
                <w:sz w:val="20"/>
                <w:lang w:val="en-US"/>
              </w:rPr>
              <w:t>publishedContentId</w:t>
            </w:r>
          </w:p>
        </w:tc>
        <w:tc>
          <w:tcPr>
            <w:tcW w:w="165" w:type="pct"/>
            <w:gridSpan w:val="2"/>
            <w:shd w:val="clear" w:color="auto" w:fill="auto"/>
            <w:vAlign w:val="center"/>
          </w:tcPr>
          <w:p w14:paraId="12EF998C" w14:textId="77777777" w:rsidR="0087151B" w:rsidRPr="00E87917" w:rsidRDefault="0087151B" w:rsidP="00652CFD">
            <w:pPr>
              <w:spacing w:before="0" w:after="0" w:line="276" w:lineRule="auto"/>
              <w:jc w:val="center"/>
              <w:rPr>
                <w:sz w:val="20"/>
              </w:rPr>
            </w:pPr>
            <w:r>
              <w:rPr>
                <w:sz w:val="20"/>
                <w:lang w:val="en-US"/>
              </w:rPr>
              <w:t>H</w:t>
            </w:r>
          </w:p>
        </w:tc>
        <w:tc>
          <w:tcPr>
            <w:tcW w:w="535" w:type="pct"/>
            <w:gridSpan w:val="2"/>
            <w:shd w:val="clear" w:color="auto" w:fill="auto"/>
            <w:vAlign w:val="center"/>
          </w:tcPr>
          <w:p w14:paraId="0CE23B79" w14:textId="77777777" w:rsidR="0087151B" w:rsidRPr="00E87917" w:rsidRDefault="0087151B" w:rsidP="00652CFD">
            <w:pPr>
              <w:spacing w:before="0" w:after="0" w:line="276" w:lineRule="auto"/>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14:paraId="5E10397E" w14:textId="77777777" w:rsidR="0087151B" w:rsidRPr="00E87917" w:rsidRDefault="0087151B" w:rsidP="00652CFD">
            <w:pPr>
              <w:spacing w:before="0" w:after="0" w:line="276" w:lineRule="auto"/>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14:paraId="2F7A7AE1" w14:textId="77777777" w:rsidR="0087151B" w:rsidRPr="00E87917" w:rsidRDefault="0087151B" w:rsidP="00652CFD">
            <w:pPr>
              <w:spacing w:before="0" w:after="0" w:line="276" w:lineRule="auto"/>
              <w:rPr>
                <w:sz w:val="20"/>
              </w:rPr>
            </w:pPr>
          </w:p>
        </w:tc>
      </w:tr>
      <w:tr w:rsidR="0087151B" w:rsidRPr="001A4780" w14:paraId="4C5C0977" w14:textId="77777777" w:rsidTr="004B0BFC">
        <w:tc>
          <w:tcPr>
            <w:tcW w:w="772" w:type="pct"/>
            <w:gridSpan w:val="3"/>
            <w:shd w:val="clear" w:color="auto" w:fill="auto"/>
            <w:vAlign w:val="center"/>
          </w:tcPr>
          <w:p w14:paraId="1BEC8C2B" w14:textId="77777777" w:rsidR="0087151B" w:rsidRPr="00E87917" w:rsidRDefault="0087151B" w:rsidP="00652CFD">
            <w:pPr>
              <w:spacing w:before="0" w:after="0" w:line="276" w:lineRule="auto"/>
              <w:rPr>
                <w:sz w:val="20"/>
              </w:rPr>
            </w:pPr>
          </w:p>
        </w:tc>
        <w:tc>
          <w:tcPr>
            <w:tcW w:w="723" w:type="pct"/>
            <w:shd w:val="clear" w:color="auto" w:fill="auto"/>
          </w:tcPr>
          <w:p w14:paraId="5CCA0272" w14:textId="77777777" w:rsidR="0087151B" w:rsidRPr="00E87917" w:rsidRDefault="0087151B" w:rsidP="00652CFD">
            <w:pPr>
              <w:spacing w:before="0" w:after="0" w:line="276" w:lineRule="auto"/>
              <w:rPr>
                <w:sz w:val="20"/>
              </w:rPr>
            </w:pPr>
            <w:r w:rsidRPr="00E87917">
              <w:rPr>
                <w:sz w:val="20"/>
              </w:rPr>
              <w:t>fileName</w:t>
            </w:r>
          </w:p>
        </w:tc>
        <w:tc>
          <w:tcPr>
            <w:tcW w:w="165" w:type="pct"/>
            <w:gridSpan w:val="2"/>
            <w:shd w:val="clear" w:color="auto" w:fill="auto"/>
            <w:vAlign w:val="center"/>
          </w:tcPr>
          <w:p w14:paraId="4CCCAB6D" w14:textId="77777777" w:rsidR="0087151B" w:rsidRPr="00E87917" w:rsidRDefault="0087151B" w:rsidP="00652CFD">
            <w:pPr>
              <w:spacing w:before="0" w:after="0" w:line="276" w:lineRule="auto"/>
              <w:jc w:val="center"/>
              <w:rPr>
                <w:sz w:val="20"/>
              </w:rPr>
            </w:pPr>
            <w:r w:rsidRPr="00E87917">
              <w:rPr>
                <w:sz w:val="20"/>
              </w:rPr>
              <w:t>O</w:t>
            </w:r>
          </w:p>
        </w:tc>
        <w:tc>
          <w:tcPr>
            <w:tcW w:w="535" w:type="pct"/>
            <w:gridSpan w:val="2"/>
            <w:shd w:val="clear" w:color="auto" w:fill="auto"/>
            <w:vAlign w:val="center"/>
          </w:tcPr>
          <w:p w14:paraId="62D95088" w14:textId="77777777" w:rsidR="0087151B" w:rsidRPr="00E87917" w:rsidRDefault="0087151B" w:rsidP="00652CFD">
            <w:pPr>
              <w:spacing w:before="0" w:after="0" w:line="276" w:lineRule="auto"/>
              <w:jc w:val="center"/>
              <w:rPr>
                <w:sz w:val="20"/>
              </w:rPr>
            </w:pPr>
            <w:r w:rsidRPr="00E87917">
              <w:rPr>
                <w:sz w:val="20"/>
              </w:rPr>
              <w:t>T(1-1024)</w:t>
            </w:r>
          </w:p>
        </w:tc>
        <w:tc>
          <w:tcPr>
            <w:tcW w:w="1415" w:type="pct"/>
            <w:gridSpan w:val="2"/>
            <w:shd w:val="clear" w:color="auto" w:fill="auto"/>
            <w:vAlign w:val="center"/>
          </w:tcPr>
          <w:p w14:paraId="45F36CBD" w14:textId="77777777" w:rsidR="0087151B" w:rsidRPr="00E87917" w:rsidRDefault="0087151B" w:rsidP="00652CFD">
            <w:pPr>
              <w:spacing w:before="0" w:after="0" w:line="276" w:lineRule="auto"/>
              <w:rPr>
                <w:sz w:val="20"/>
              </w:rPr>
            </w:pPr>
            <w:r w:rsidRPr="00E87917">
              <w:rPr>
                <w:sz w:val="20"/>
              </w:rPr>
              <w:t>Имя файла</w:t>
            </w:r>
          </w:p>
        </w:tc>
        <w:tc>
          <w:tcPr>
            <w:tcW w:w="1390" w:type="pct"/>
            <w:shd w:val="clear" w:color="auto" w:fill="auto"/>
            <w:vAlign w:val="center"/>
          </w:tcPr>
          <w:p w14:paraId="269F67C0" w14:textId="77777777" w:rsidR="0087151B" w:rsidRPr="00E87917" w:rsidRDefault="0087151B" w:rsidP="00652CFD">
            <w:pPr>
              <w:spacing w:before="0" w:after="0" w:line="276" w:lineRule="auto"/>
              <w:rPr>
                <w:sz w:val="20"/>
              </w:rPr>
            </w:pPr>
          </w:p>
        </w:tc>
      </w:tr>
      <w:tr w:rsidR="0087151B" w:rsidRPr="001A4780" w14:paraId="0DDAB146" w14:textId="77777777" w:rsidTr="004B0BFC">
        <w:tc>
          <w:tcPr>
            <w:tcW w:w="772" w:type="pct"/>
            <w:gridSpan w:val="3"/>
            <w:shd w:val="clear" w:color="auto" w:fill="auto"/>
            <w:vAlign w:val="center"/>
          </w:tcPr>
          <w:p w14:paraId="01E3F679" w14:textId="77777777" w:rsidR="0087151B" w:rsidRPr="00E87917" w:rsidRDefault="0087151B" w:rsidP="00652CFD">
            <w:pPr>
              <w:spacing w:before="0" w:after="0" w:line="276" w:lineRule="auto"/>
              <w:rPr>
                <w:sz w:val="20"/>
              </w:rPr>
            </w:pPr>
          </w:p>
        </w:tc>
        <w:tc>
          <w:tcPr>
            <w:tcW w:w="723" w:type="pct"/>
            <w:shd w:val="clear" w:color="auto" w:fill="auto"/>
          </w:tcPr>
          <w:p w14:paraId="21732413" w14:textId="77777777" w:rsidR="0087151B" w:rsidRPr="00E87917" w:rsidRDefault="0087151B" w:rsidP="00652CFD">
            <w:pPr>
              <w:spacing w:before="0" w:after="0" w:line="276" w:lineRule="auto"/>
              <w:rPr>
                <w:sz w:val="20"/>
              </w:rPr>
            </w:pPr>
            <w:r w:rsidRPr="00B80981">
              <w:rPr>
                <w:sz w:val="20"/>
              </w:rPr>
              <w:t>fileSize</w:t>
            </w:r>
          </w:p>
        </w:tc>
        <w:tc>
          <w:tcPr>
            <w:tcW w:w="165" w:type="pct"/>
            <w:gridSpan w:val="2"/>
            <w:shd w:val="clear" w:color="auto" w:fill="auto"/>
            <w:vAlign w:val="center"/>
          </w:tcPr>
          <w:p w14:paraId="593BB582" w14:textId="77777777" w:rsidR="0087151B" w:rsidRPr="00E87917" w:rsidRDefault="0087151B" w:rsidP="00652CFD">
            <w:pPr>
              <w:spacing w:before="0" w:after="0" w:line="276" w:lineRule="auto"/>
              <w:jc w:val="center"/>
              <w:rPr>
                <w:sz w:val="20"/>
              </w:rPr>
            </w:pPr>
            <w:r>
              <w:rPr>
                <w:sz w:val="20"/>
                <w:lang w:val="en-US"/>
              </w:rPr>
              <w:t>H</w:t>
            </w:r>
          </w:p>
        </w:tc>
        <w:tc>
          <w:tcPr>
            <w:tcW w:w="535" w:type="pct"/>
            <w:gridSpan w:val="2"/>
            <w:shd w:val="clear" w:color="auto" w:fill="auto"/>
            <w:vAlign w:val="center"/>
          </w:tcPr>
          <w:p w14:paraId="62AF2D71" w14:textId="77777777" w:rsidR="0087151B" w:rsidRPr="00E87917" w:rsidRDefault="0087151B" w:rsidP="00652CFD">
            <w:pPr>
              <w:spacing w:before="0" w:after="0" w:line="276" w:lineRule="auto"/>
              <w:jc w:val="center"/>
              <w:rPr>
                <w:sz w:val="20"/>
              </w:rPr>
            </w:pPr>
            <w:r>
              <w:rPr>
                <w:sz w:val="20"/>
              </w:rPr>
              <w:t>T(1-</w:t>
            </w:r>
            <w:r>
              <w:rPr>
                <w:sz w:val="20"/>
                <w:lang w:val="en-US"/>
              </w:rPr>
              <w:t>40)</w:t>
            </w:r>
          </w:p>
        </w:tc>
        <w:tc>
          <w:tcPr>
            <w:tcW w:w="1415" w:type="pct"/>
            <w:gridSpan w:val="2"/>
            <w:shd w:val="clear" w:color="auto" w:fill="auto"/>
            <w:vAlign w:val="center"/>
          </w:tcPr>
          <w:p w14:paraId="756F337F" w14:textId="77777777" w:rsidR="0087151B" w:rsidRPr="00E87917" w:rsidRDefault="0087151B" w:rsidP="00652CFD">
            <w:pPr>
              <w:spacing w:before="0" w:after="0" w:line="276" w:lineRule="auto"/>
              <w:rPr>
                <w:sz w:val="20"/>
              </w:rPr>
            </w:pPr>
            <w:r w:rsidRPr="00B80981">
              <w:rPr>
                <w:sz w:val="20"/>
              </w:rPr>
              <w:t>Размер файла</w:t>
            </w:r>
          </w:p>
        </w:tc>
        <w:tc>
          <w:tcPr>
            <w:tcW w:w="1390" w:type="pct"/>
            <w:shd w:val="clear" w:color="auto" w:fill="auto"/>
            <w:vAlign w:val="center"/>
          </w:tcPr>
          <w:p w14:paraId="46177B1C" w14:textId="77777777" w:rsidR="0087151B" w:rsidRPr="00E87917" w:rsidRDefault="0087151B" w:rsidP="00652CFD">
            <w:pPr>
              <w:spacing w:before="0" w:after="0" w:line="276" w:lineRule="auto"/>
              <w:rPr>
                <w:sz w:val="20"/>
              </w:rPr>
            </w:pPr>
          </w:p>
        </w:tc>
      </w:tr>
      <w:tr w:rsidR="0087151B" w:rsidRPr="001A4780" w14:paraId="5B21A1B9" w14:textId="77777777" w:rsidTr="004B0BFC">
        <w:tc>
          <w:tcPr>
            <w:tcW w:w="772" w:type="pct"/>
            <w:gridSpan w:val="3"/>
            <w:shd w:val="clear" w:color="auto" w:fill="auto"/>
            <w:vAlign w:val="center"/>
          </w:tcPr>
          <w:p w14:paraId="19CF8494" w14:textId="77777777" w:rsidR="0087151B" w:rsidRPr="00E87917" w:rsidRDefault="0087151B" w:rsidP="00652CFD">
            <w:pPr>
              <w:spacing w:before="0" w:after="0" w:line="276" w:lineRule="auto"/>
              <w:rPr>
                <w:sz w:val="20"/>
              </w:rPr>
            </w:pPr>
          </w:p>
        </w:tc>
        <w:tc>
          <w:tcPr>
            <w:tcW w:w="723" w:type="pct"/>
            <w:shd w:val="clear" w:color="auto" w:fill="auto"/>
          </w:tcPr>
          <w:p w14:paraId="491DD371" w14:textId="77777777" w:rsidR="0087151B" w:rsidRPr="00E87917" w:rsidRDefault="0087151B" w:rsidP="00652CFD">
            <w:pPr>
              <w:spacing w:before="0" w:after="0" w:line="276" w:lineRule="auto"/>
              <w:rPr>
                <w:sz w:val="20"/>
              </w:rPr>
            </w:pPr>
            <w:r w:rsidRPr="00E87917">
              <w:rPr>
                <w:sz w:val="20"/>
              </w:rPr>
              <w:t>docDescription</w:t>
            </w:r>
          </w:p>
        </w:tc>
        <w:tc>
          <w:tcPr>
            <w:tcW w:w="165" w:type="pct"/>
            <w:gridSpan w:val="2"/>
            <w:shd w:val="clear" w:color="auto" w:fill="auto"/>
            <w:vAlign w:val="center"/>
          </w:tcPr>
          <w:p w14:paraId="1845804D" w14:textId="77777777" w:rsidR="0087151B" w:rsidRPr="00E87917" w:rsidRDefault="0087151B" w:rsidP="00652CFD">
            <w:pPr>
              <w:spacing w:before="0" w:after="0" w:line="276" w:lineRule="auto"/>
              <w:jc w:val="center"/>
              <w:rPr>
                <w:sz w:val="20"/>
              </w:rPr>
            </w:pPr>
            <w:r w:rsidRPr="00E87917">
              <w:rPr>
                <w:sz w:val="20"/>
              </w:rPr>
              <w:t>H</w:t>
            </w:r>
          </w:p>
        </w:tc>
        <w:tc>
          <w:tcPr>
            <w:tcW w:w="535" w:type="pct"/>
            <w:gridSpan w:val="2"/>
            <w:shd w:val="clear" w:color="auto" w:fill="auto"/>
            <w:vAlign w:val="center"/>
          </w:tcPr>
          <w:p w14:paraId="3D57D32E" w14:textId="77777777" w:rsidR="0087151B" w:rsidRPr="00E87917" w:rsidRDefault="0087151B" w:rsidP="00652CFD">
            <w:pPr>
              <w:spacing w:before="0" w:after="0" w:line="276" w:lineRule="auto"/>
              <w:jc w:val="center"/>
              <w:rPr>
                <w:sz w:val="20"/>
              </w:rPr>
            </w:pPr>
            <w:r w:rsidRPr="00E87917">
              <w:rPr>
                <w:sz w:val="20"/>
              </w:rPr>
              <w:t>T(1-1024)</w:t>
            </w:r>
          </w:p>
        </w:tc>
        <w:tc>
          <w:tcPr>
            <w:tcW w:w="1415" w:type="pct"/>
            <w:gridSpan w:val="2"/>
            <w:shd w:val="clear" w:color="auto" w:fill="auto"/>
            <w:vAlign w:val="center"/>
          </w:tcPr>
          <w:p w14:paraId="6D4D50F1" w14:textId="77777777" w:rsidR="0087151B" w:rsidRPr="00E87917" w:rsidRDefault="0087151B" w:rsidP="00652CFD">
            <w:pPr>
              <w:spacing w:before="0" w:after="0" w:line="276" w:lineRule="auto"/>
              <w:rPr>
                <w:sz w:val="20"/>
              </w:rPr>
            </w:pPr>
            <w:r w:rsidRPr="00E87917">
              <w:rPr>
                <w:sz w:val="20"/>
              </w:rPr>
              <w:t>Описание прикрепляемого документа</w:t>
            </w:r>
          </w:p>
        </w:tc>
        <w:tc>
          <w:tcPr>
            <w:tcW w:w="1390" w:type="pct"/>
            <w:shd w:val="clear" w:color="auto" w:fill="auto"/>
            <w:vAlign w:val="center"/>
          </w:tcPr>
          <w:p w14:paraId="4A272775" w14:textId="77777777" w:rsidR="0087151B" w:rsidRPr="00E87917" w:rsidRDefault="0087151B" w:rsidP="00652CFD">
            <w:pPr>
              <w:spacing w:before="0" w:after="0" w:line="276" w:lineRule="auto"/>
              <w:rPr>
                <w:sz w:val="20"/>
              </w:rPr>
            </w:pPr>
          </w:p>
        </w:tc>
      </w:tr>
      <w:tr w:rsidR="001B420E" w:rsidRPr="001A4780" w14:paraId="213D129A" w14:textId="77777777" w:rsidTr="004B0BFC">
        <w:tc>
          <w:tcPr>
            <w:tcW w:w="772" w:type="pct"/>
            <w:gridSpan w:val="3"/>
            <w:shd w:val="clear" w:color="auto" w:fill="auto"/>
            <w:vAlign w:val="center"/>
          </w:tcPr>
          <w:p w14:paraId="34461777" w14:textId="77777777" w:rsidR="001B420E" w:rsidRPr="00E87917" w:rsidRDefault="001B420E" w:rsidP="00652CFD">
            <w:pPr>
              <w:spacing w:before="0" w:after="0" w:line="276" w:lineRule="auto"/>
              <w:rPr>
                <w:sz w:val="20"/>
              </w:rPr>
            </w:pPr>
          </w:p>
        </w:tc>
        <w:tc>
          <w:tcPr>
            <w:tcW w:w="723" w:type="pct"/>
            <w:shd w:val="clear" w:color="auto" w:fill="auto"/>
          </w:tcPr>
          <w:p w14:paraId="7FFF0139" w14:textId="77777777" w:rsidR="001B420E" w:rsidRPr="00E232BB" w:rsidRDefault="001B420E" w:rsidP="00652CFD">
            <w:pPr>
              <w:spacing w:before="0" w:after="0" w:line="276" w:lineRule="auto"/>
              <w:jc w:val="both"/>
              <w:rPr>
                <w:sz w:val="20"/>
              </w:rPr>
            </w:pPr>
            <w:r>
              <w:rPr>
                <w:sz w:val="20"/>
              </w:rPr>
              <w:t>doc</w:t>
            </w:r>
            <w:r w:rsidRPr="00E626A2">
              <w:rPr>
                <w:sz w:val="20"/>
              </w:rPr>
              <w:t>Number</w:t>
            </w:r>
          </w:p>
        </w:tc>
        <w:tc>
          <w:tcPr>
            <w:tcW w:w="165" w:type="pct"/>
            <w:gridSpan w:val="2"/>
            <w:shd w:val="clear" w:color="auto" w:fill="auto"/>
          </w:tcPr>
          <w:p w14:paraId="74DEF578" w14:textId="77777777" w:rsidR="001B420E" w:rsidRPr="00E626A2" w:rsidRDefault="001B420E" w:rsidP="00652CFD">
            <w:pPr>
              <w:spacing w:before="0" w:after="0" w:line="276" w:lineRule="auto"/>
              <w:jc w:val="center"/>
              <w:rPr>
                <w:sz w:val="20"/>
              </w:rPr>
            </w:pPr>
            <w:r>
              <w:rPr>
                <w:sz w:val="20"/>
              </w:rPr>
              <w:t>Н</w:t>
            </w:r>
          </w:p>
        </w:tc>
        <w:tc>
          <w:tcPr>
            <w:tcW w:w="535" w:type="pct"/>
            <w:gridSpan w:val="2"/>
            <w:shd w:val="clear" w:color="auto" w:fill="auto"/>
          </w:tcPr>
          <w:p w14:paraId="287BEFE9" w14:textId="77777777" w:rsidR="001B420E" w:rsidRPr="00E232BB" w:rsidRDefault="001B420E" w:rsidP="00652CFD">
            <w:pPr>
              <w:spacing w:before="0" w:after="0" w:line="276" w:lineRule="auto"/>
              <w:jc w:val="center"/>
              <w:rPr>
                <w:sz w:val="20"/>
              </w:rPr>
            </w:pPr>
            <w:r w:rsidRPr="00E232BB">
              <w:rPr>
                <w:sz w:val="20"/>
              </w:rPr>
              <w:t>T(1-2</w:t>
            </w:r>
            <w:r>
              <w:rPr>
                <w:sz w:val="20"/>
              </w:rPr>
              <w:t>1</w:t>
            </w:r>
            <w:r w:rsidRPr="00E232BB">
              <w:rPr>
                <w:sz w:val="20"/>
              </w:rPr>
              <w:t>)</w:t>
            </w:r>
          </w:p>
        </w:tc>
        <w:tc>
          <w:tcPr>
            <w:tcW w:w="1415" w:type="pct"/>
            <w:gridSpan w:val="2"/>
            <w:shd w:val="clear" w:color="auto" w:fill="auto"/>
          </w:tcPr>
          <w:p w14:paraId="35AF861A" w14:textId="77777777" w:rsidR="001B420E" w:rsidRPr="00E232BB" w:rsidRDefault="001B420E" w:rsidP="00652CFD">
            <w:pPr>
              <w:spacing w:before="0" w:after="0" w:line="276" w:lineRule="auto"/>
              <w:rPr>
                <w:sz w:val="20"/>
              </w:rPr>
            </w:pPr>
            <w:r w:rsidRPr="00E626A2">
              <w:rPr>
                <w:sz w:val="20"/>
              </w:rPr>
              <w:t>Номер документа в реестровой записи (согласно ПП РФ №1148)</w:t>
            </w:r>
          </w:p>
        </w:tc>
        <w:tc>
          <w:tcPr>
            <w:tcW w:w="1390" w:type="pct"/>
            <w:shd w:val="clear" w:color="auto" w:fill="auto"/>
            <w:vAlign w:val="center"/>
          </w:tcPr>
          <w:p w14:paraId="29B85FB9" w14:textId="77777777" w:rsidR="001B420E" w:rsidRPr="00E232BB" w:rsidRDefault="001B420E" w:rsidP="00652CFD">
            <w:pPr>
              <w:spacing w:before="0" w:after="0" w:line="276" w:lineRule="auto"/>
              <w:jc w:val="both"/>
              <w:rPr>
                <w:sz w:val="20"/>
              </w:rPr>
            </w:pPr>
            <w:r>
              <w:rPr>
                <w:sz w:val="20"/>
              </w:rPr>
              <w:t>При приеме документа значение поля игнорируется, автоматически рассчитывается и сохраняется на ЕИС</w:t>
            </w:r>
          </w:p>
        </w:tc>
      </w:tr>
      <w:tr w:rsidR="0087151B" w:rsidRPr="001A4780" w14:paraId="1D8A776C" w14:textId="77777777" w:rsidTr="004B0BFC">
        <w:tc>
          <w:tcPr>
            <w:tcW w:w="772" w:type="pct"/>
            <w:gridSpan w:val="3"/>
            <w:vMerge w:val="restart"/>
            <w:shd w:val="clear" w:color="auto" w:fill="auto"/>
            <w:vAlign w:val="center"/>
          </w:tcPr>
          <w:p w14:paraId="3EFF61FB" w14:textId="77777777" w:rsidR="0087151B" w:rsidRPr="00E87917" w:rsidRDefault="0087151B" w:rsidP="00652CFD">
            <w:pPr>
              <w:spacing w:before="0" w:after="0" w:line="276" w:lineRule="auto"/>
              <w:rPr>
                <w:sz w:val="20"/>
              </w:rPr>
            </w:pPr>
            <w:r>
              <w:rPr>
                <w:sz w:val="20"/>
              </w:rPr>
              <w:t>Допустимо указание только одного элемента</w:t>
            </w:r>
          </w:p>
          <w:p w14:paraId="665EB153" w14:textId="77777777" w:rsidR="0087151B" w:rsidRPr="00E87917" w:rsidRDefault="0087151B" w:rsidP="00652CFD">
            <w:pPr>
              <w:spacing w:before="0" w:after="0" w:line="276" w:lineRule="auto"/>
              <w:rPr>
                <w:sz w:val="20"/>
              </w:rPr>
            </w:pPr>
          </w:p>
        </w:tc>
        <w:tc>
          <w:tcPr>
            <w:tcW w:w="723" w:type="pct"/>
            <w:shd w:val="clear" w:color="auto" w:fill="auto"/>
          </w:tcPr>
          <w:p w14:paraId="59C5A082" w14:textId="77777777" w:rsidR="0087151B" w:rsidRPr="00E87917" w:rsidRDefault="0087151B" w:rsidP="00652CFD">
            <w:pPr>
              <w:spacing w:before="0" w:after="0" w:line="276" w:lineRule="auto"/>
              <w:rPr>
                <w:sz w:val="20"/>
              </w:rPr>
            </w:pPr>
            <w:r w:rsidRPr="00E87917">
              <w:rPr>
                <w:sz w:val="20"/>
              </w:rPr>
              <w:t>url</w:t>
            </w:r>
          </w:p>
        </w:tc>
        <w:tc>
          <w:tcPr>
            <w:tcW w:w="165" w:type="pct"/>
            <w:gridSpan w:val="2"/>
            <w:shd w:val="clear" w:color="auto" w:fill="auto"/>
            <w:vAlign w:val="center"/>
          </w:tcPr>
          <w:p w14:paraId="0DAB6F86" w14:textId="77777777" w:rsidR="0087151B" w:rsidRPr="00E87917" w:rsidRDefault="0087151B" w:rsidP="00652CFD">
            <w:pPr>
              <w:spacing w:before="0" w:after="0" w:line="276" w:lineRule="auto"/>
              <w:jc w:val="center"/>
              <w:rPr>
                <w:sz w:val="20"/>
              </w:rPr>
            </w:pPr>
            <w:r w:rsidRPr="00E87917">
              <w:rPr>
                <w:sz w:val="20"/>
              </w:rPr>
              <w:t>O</w:t>
            </w:r>
          </w:p>
        </w:tc>
        <w:tc>
          <w:tcPr>
            <w:tcW w:w="535" w:type="pct"/>
            <w:gridSpan w:val="2"/>
            <w:shd w:val="clear" w:color="auto" w:fill="auto"/>
            <w:vAlign w:val="center"/>
          </w:tcPr>
          <w:p w14:paraId="04E2286C" w14:textId="77777777" w:rsidR="0087151B" w:rsidRPr="00E87917" w:rsidRDefault="0087151B" w:rsidP="00652CFD">
            <w:pPr>
              <w:spacing w:before="0" w:after="0" w:line="276" w:lineRule="auto"/>
              <w:jc w:val="center"/>
              <w:rPr>
                <w:sz w:val="20"/>
              </w:rPr>
            </w:pPr>
            <w:r w:rsidRPr="00E87917">
              <w:rPr>
                <w:sz w:val="20"/>
              </w:rPr>
              <w:t>T(1-1024)</w:t>
            </w:r>
          </w:p>
        </w:tc>
        <w:tc>
          <w:tcPr>
            <w:tcW w:w="1415" w:type="pct"/>
            <w:gridSpan w:val="2"/>
            <w:shd w:val="clear" w:color="auto" w:fill="auto"/>
            <w:vAlign w:val="center"/>
          </w:tcPr>
          <w:p w14:paraId="7335684F" w14:textId="77777777" w:rsidR="0087151B" w:rsidRPr="00E87917" w:rsidRDefault="0087151B" w:rsidP="00652CFD">
            <w:pPr>
              <w:spacing w:before="0" w:after="0" w:line="276" w:lineRule="auto"/>
              <w:rPr>
                <w:sz w:val="20"/>
              </w:rPr>
            </w:pPr>
            <w:r w:rsidRPr="00E87917">
              <w:rPr>
                <w:sz w:val="20"/>
              </w:rPr>
              <w:t>Ссылка для скачивания документа</w:t>
            </w:r>
          </w:p>
        </w:tc>
        <w:tc>
          <w:tcPr>
            <w:tcW w:w="1390" w:type="pct"/>
            <w:shd w:val="clear" w:color="auto" w:fill="auto"/>
            <w:vAlign w:val="center"/>
          </w:tcPr>
          <w:p w14:paraId="62EF9DED" w14:textId="77777777" w:rsidR="0087151B" w:rsidRPr="00E87917" w:rsidRDefault="003D7A99" w:rsidP="00652CFD">
            <w:pPr>
              <w:spacing w:before="0" w:after="0" w:line="276" w:lineRule="auto"/>
              <w:rPr>
                <w:sz w:val="20"/>
              </w:rPr>
            </w:pPr>
            <w:r w:rsidRPr="003D7A99">
              <w:rPr>
                <w:sz w:val="20"/>
              </w:rPr>
              <w:t>Поле заполняется при передаче документов из ЕИС во внешние системы</w:t>
            </w:r>
          </w:p>
        </w:tc>
      </w:tr>
      <w:tr w:rsidR="0087151B" w:rsidRPr="001A4780" w14:paraId="53D09403" w14:textId="77777777" w:rsidTr="004B0BFC">
        <w:tc>
          <w:tcPr>
            <w:tcW w:w="772" w:type="pct"/>
            <w:gridSpan w:val="3"/>
            <w:vMerge/>
            <w:shd w:val="clear" w:color="auto" w:fill="auto"/>
            <w:vAlign w:val="center"/>
          </w:tcPr>
          <w:p w14:paraId="64143A68" w14:textId="77777777" w:rsidR="0087151B" w:rsidRPr="006804F4" w:rsidRDefault="0087151B" w:rsidP="00652CFD">
            <w:pPr>
              <w:spacing w:before="0" w:after="0" w:line="276" w:lineRule="auto"/>
              <w:rPr>
                <w:sz w:val="20"/>
              </w:rPr>
            </w:pPr>
          </w:p>
        </w:tc>
        <w:tc>
          <w:tcPr>
            <w:tcW w:w="723" w:type="pct"/>
            <w:shd w:val="clear" w:color="auto" w:fill="auto"/>
          </w:tcPr>
          <w:p w14:paraId="77118F41" w14:textId="77777777" w:rsidR="0087151B" w:rsidRPr="006804F4" w:rsidRDefault="0087151B" w:rsidP="00652CFD">
            <w:pPr>
              <w:spacing w:before="0" w:after="0" w:line="276" w:lineRule="auto"/>
              <w:rPr>
                <w:sz w:val="20"/>
              </w:rPr>
            </w:pPr>
            <w:r w:rsidRPr="00A05774">
              <w:rPr>
                <w:sz w:val="20"/>
              </w:rPr>
              <w:t>contentId</w:t>
            </w:r>
          </w:p>
        </w:tc>
        <w:tc>
          <w:tcPr>
            <w:tcW w:w="165" w:type="pct"/>
            <w:gridSpan w:val="2"/>
            <w:shd w:val="clear" w:color="auto" w:fill="auto"/>
            <w:vAlign w:val="center"/>
          </w:tcPr>
          <w:p w14:paraId="77B1AAE5" w14:textId="77777777" w:rsidR="0087151B" w:rsidRPr="006804F4" w:rsidRDefault="0087151B" w:rsidP="00652CFD">
            <w:pPr>
              <w:spacing w:before="0" w:after="0" w:line="276" w:lineRule="auto"/>
              <w:ind w:firstLine="51"/>
              <w:jc w:val="center"/>
              <w:rPr>
                <w:sz w:val="20"/>
              </w:rPr>
            </w:pPr>
            <w:r w:rsidRPr="00E87917">
              <w:rPr>
                <w:sz w:val="20"/>
              </w:rPr>
              <w:t>O</w:t>
            </w:r>
          </w:p>
        </w:tc>
        <w:tc>
          <w:tcPr>
            <w:tcW w:w="535" w:type="pct"/>
            <w:gridSpan w:val="2"/>
            <w:shd w:val="clear" w:color="auto" w:fill="auto"/>
            <w:vAlign w:val="center"/>
          </w:tcPr>
          <w:p w14:paraId="75F5FDD0" w14:textId="77777777" w:rsidR="0087151B" w:rsidRPr="006804F4" w:rsidRDefault="0087151B" w:rsidP="00652CFD">
            <w:pPr>
              <w:spacing w:before="0" w:after="0" w:line="276" w:lineRule="auto"/>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14:paraId="791700AE" w14:textId="77777777" w:rsidR="0087151B" w:rsidRPr="006804F4" w:rsidRDefault="0087151B" w:rsidP="00652CFD">
            <w:pPr>
              <w:spacing w:before="0" w:after="0" w:line="276" w:lineRule="auto"/>
              <w:ind w:firstLine="51"/>
              <w:rPr>
                <w:sz w:val="20"/>
              </w:rPr>
            </w:pPr>
            <w:r>
              <w:rPr>
                <w:sz w:val="20"/>
              </w:rPr>
              <w:t>Уникальный идентификатор документа на ФКС</w:t>
            </w:r>
          </w:p>
        </w:tc>
        <w:tc>
          <w:tcPr>
            <w:tcW w:w="1390" w:type="pct"/>
            <w:shd w:val="clear" w:color="auto" w:fill="auto"/>
            <w:vAlign w:val="center"/>
          </w:tcPr>
          <w:p w14:paraId="0282179D" w14:textId="77777777" w:rsidR="0087151B" w:rsidRPr="006804F4" w:rsidRDefault="003D7A99" w:rsidP="00652CFD">
            <w:pPr>
              <w:spacing w:before="0" w:after="0" w:line="276" w:lineRule="auto"/>
              <w:rPr>
                <w:sz w:val="20"/>
              </w:rPr>
            </w:pPr>
            <w:r>
              <w:rPr>
                <w:sz w:val="20"/>
              </w:rPr>
              <w:t>П</w:t>
            </w:r>
            <w:r w:rsidRPr="003D7A99">
              <w:rPr>
                <w:sz w:val="20"/>
              </w:rPr>
              <w:t>оле contentId или content должно  быть заполнено при приеме в ЕИС документов от  внешних систем</w:t>
            </w:r>
          </w:p>
        </w:tc>
      </w:tr>
      <w:tr w:rsidR="0087151B" w:rsidRPr="001A4780" w14:paraId="1AD1392B" w14:textId="77777777" w:rsidTr="004B0BFC">
        <w:tc>
          <w:tcPr>
            <w:tcW w:w="772" w:type="pct"/>
            <w:gridSpan w:val="3"/>
            <w:vMerge/>
            <w:shd w:val="clear" w:color="auto" w:fill="auto"/>
            <w:vAlign w:val="center"/>
          </w:tcPr>
          <w:p w14:paraId="03CB16DB" w14:textId="77777777" w:rsidR="0087151B" w:rsidRPr="00AD07D0" w:rsidRDefault="0087151B" w:rsidP="00652CFD">
            <w:pPr>
              <w:spacing w:before="0" w:after="0" w:line="276" w:lineRule="auto"/>
              <w:rPr>
                <w:b/>
                <w:sz w:val="20"/>
              </w:rPr>
            </w:pPr>
          </w:p>
        </w:tc>
        <w:tc>
          <w:tcPr>
            <w:tcW w:w="723" w:type="pct"/>
            <w:shd w:val="clear" w:color="auto" w:fill="auto"/>
          </w:tcPr>
          <w:p w14:paraId="213878EC" w14:textId="77777777" w:rsidR="0087151B" w:rsidRPr="00407EBF" w:rsidRDefault="0087151B" w:rsidP="00652CFD">
            <w:pPr>
              <w:spacing w:before="0" w:after="0" w:line="276" w:lineRule="auto"/>
              <w:rPr>
                <w:sz w:val="20"/>
              </w:rPr>
            </w:pPr>
            <w:r w:rsidRPr="001A4780">
              <w:rPr>
                <w:sz w:val="20"/>
              </w:rPr>
              <w:t xml:space="preserve">content </w:t>
            </w:r>
          </w:p>
        </w:tc>
        <w:tc>
          <w:tcPr>
            <w:tcW w:w="165" w:type="pct"/>
            <w:gridSpan w:val="2"/>
            <w:shd w:val="clear" w:color="auto" w:fill="auto"/>
          </w:tcPr>
          <w:p w14:paraId="0E83B367" w14:textId="77777777" w:rsidR="0087151B" w:rsidRDefault="0087151B" w:rsidP="00652CFD">
            <w:pPr>
              <w:spacing w:before="0" w:after="0" w:line="276" w:lineRule="auto"/>
              <w:jc w:val="center"/>
              <w:rPr>
                <w:sz w:val="20"/>
              </w:rPr>
            </w:pPr>
            <w:r w:rsidRPr="001A4780">
              <w:rPr>
                <w:sz w:val="20"/>
              </w:rPr>
              <w:t>O</w:t>
            </w:r>
          </w:p>
        </w:tc>
        <w:tc>
          <w:tcPr>
            <w:tcW w:w="535" w:type="pct"/>
            <w:gridSpan w:val="2"/>
            <w:shd w:val="clear" w:color="auto" w:fill="auto"/>
          </w:tcPr>
          <w:p w14:paraId="6D863CB3" w14:textId="77777777" w:rsidR="0087151B" w:rsidRPr="00104B12" w:rsidRDefault="0087151B" w:rsidP="00652CFD">
            <w:pPr>
              <w:spacing w:before="0" w:after="0" w:line="276" w:lineRule="auto"/>
              <w:jc w:val="center"/>
              <w:rPr>
                <w:sz w:val="20"/>
              </w:rPr>
            </w:pPr>
            <w:r w:rsidRPr="001A4780">
              <w:rPr>
                <w:sz w:val="20"/>
              </w:rPr>
              <w:t>T</w:t>
            </w:r>
          </w:p>
        </w:tc>
        <w:tc>
          <w:tcPr>
            <w:tcW w:w="1415" w:type="pct"/>
            <w:gridSpan w:val="2"/>
            <w:shd w:val="clear" w:color="auto" w:fill="auto"/>
          </w:tcPr>
          <w:p w14:paraId="51D38767" w14:textId="77777777" w:rsidR="0087151B" w:rsidRDefault="0087151B" w:rsidP="00652CFD">
            <w:pPr>
              <w:spacing w:before="0" w:after="0" w:line="276" w:lineRule="auto"/>
              <w:rPr>
                <w:sz w:val="20"/>
              </w:rPr>
            </w:pPr>
            <w:r w:rsidRPr="001A4780">
              <w:rPr>
                <w:sz w:val="20"/>
              </w:rPr>
              <w:t>Содержимое файла</w:t>
            </w:r>
          </w:p>
        </w:tc>
        <w:tc>
          <w:tcPr>
            <w:tcW w:w="1390" w:type="pct"/>
            <w:shd w:val="clear" w:color="auto" w:fill="auto"/>
          </w:tcPr>
          <w:p w14:paraId="3AFE554E" w14:textId="77777777" w:rsidR="0087151B" w:rsidRDefault="0087151B" w:rsidP="00652CFD">
            <w:pPr>
              <w:spacing w:before="0" w:after="0" w:line="276" w:lineRule="auto"/>
              <w:rPr>
                <w:sz w:val="20"/>
              </w:rPr>
            </w:pPr>
            <w:r w:rsidRPr="001A4780">
              <w:rPr>
                <w:sz w:val="20"/>
              </w:rPr>
              <w:t>base64Binary</w:t>
            </w:r>
          </w:p>
          <w:p w14:paraId="4A1B77D6" w14:textId="77777777" w:rsidR="003D7A99" w:rsidRPr="001F4BD6" w:rsidRDefault="003D7A99" w:rsidP="00652CFD">
            <w:pPr>
              <w:spacing w:before="0" w:after="0" w:line="276" w:lineRule="auto"/>
              <w:rPr>
                <w:sz w:val="20"/>
              </w:rPr>
            </w:pPr>
            <w:r>
              <w:rPr>
                <w:sz w:val="20"/>
              </w:rPr>
              <w:t>П</w:t>
            </w:r>
            <w:r w:rsidRPr="003D7A99">
              <w:rPr>
                <w:sz w:val="20"/>
              </w:rPr>
              <w:t>оле contentId или content должно  быть заполнено при приеме в ЕИС документов от  внешних систем</w:t>
            </w:r>
          </w:p>
        </w:tc>
      </w:tr>
      <w:tr w:rsidR="0087151B" w:rsidRPr="001A4780" w14:paraId="76AFD7A1" w14:textId="77777777" w:rsidTr="004B0BFC">
        <w:tc>
          <w:tcPr>
            <w:tcW w:w="772" w:type="pct"/>
            <w:gridSpan w:val="3"/>
            <w:shd w:val="clear" w:color="auto" w:fill="auto"/>
            <w:vAlign w:val="center"/>
          </w:tcPr>
          <w:p w14:paraId="678AD3BA" w14:textId="77777777" w:rsidR="0087151B" w:rsidRPr="00AD07D0" w:rsidRDefault="0087151B" w:rsidP="00652CFD">
            <w:pPr>
              <w:spacing w:before="0" w:after="0" w:line="276" w:lineRule="auto"/>
              <w:rPr>
                <w:b/>
                <w:sz w:val="20"/>
              </w:rPr>
            </w:pPr>
          </w:p>
        </w:tc>
        <w:tc>
          <w:tcPr>
            <w:tcW w:w="723" w:type="pct"/>
            <w:shd w:val="clear" w:color="auto" w:fill="auto"/>
            <w:vAlign w:val="center"/>
          </w:tcPr>
          <w:p w14:paraId="53E96DBF" w14:textId="77777777" w:rsidR="0087151B" w:rsidRPr="00407EBF" w:rsidRDefault="0087151B" w:rsidP="00652CFD">
            <w:pPr>
              <w:spacing w:before="0" w:after="0" w:line="276" w:lineRule="auto"/>
              <w:rPr>
                <w:sz w:val="20"/>
              </w:rPr>
            </w:pPr>
            <w:r w:rsidRPr="00407EBF">
              <w:rPr>
                <w:sz w:val="20"/>
              </w:rPr>
              <w:t>cryptoSigns</w:t>
            </w:r>
          </w:p>
        </w:tc>
        <w:tc>
          <w:tcPr>
            <w:tcW w:w="165" w:type="pct"/>
            <w:gridSpan w:val="2"/>
            <w:shd w:val="clear" w:color="auto" w:fill="auto"/>
            <w:vAlign w:val="center"/>
          </w:tcPr>
          <w:p w14:paraId="3D2416CC" w14:textId="77777777" w:rsidR="0087151B" w:rsidRPr="001F4BD6" w:rsidRDefault="0087151B" w:rsidP="00652CFD">
            <w:pPr>
              <w:spacing w:before="0" w:after="0" w:line="276" w:lineRule="auto"/>
              <w:jc w:val="center"/>
              <w:rPr>
                <w:sz w:val="20"/>
              </w:rPr>
            </w:pPr>
            <w:r>
              <w:rPr>
                <w:sz w:val="20"/>
              </w:rPr>
              <w:t>Н</w:t>
            </w:r>
          </w:p>
        </w:tc>
        <w:tc>
          <w:tcPr>
            <w:tcW w:w="535" w:type="pct"/>
            <w:gridSpan w:val="2"/>
            <w:shd w:val="clear" w:color="auto" w:fill="auto"/>
            <w:vAlign w:val="center"/>
          </w:tcPr>
          <w:p w14:paraId="2C8B64DB" w14:textId="77777777" w:rsidR="0087151B" w:rsidRPr="001F4BD6" w:rsidRDefault="0087151B" w:rsidP="00652CFD">
            <w:pPr>
              <w:spacing w:before="0" w:after="0" w:line="276" w:lineRule="auto"/>
              <w:jc w:val="center"/>
              <w:rPr>
                <w:sz w:val="20"/>
              </w:rPr>
            </w:pPr>
            <w:r w:rsidRPr="00104B12">
              <w:rPr>
                <w:sz w:val="20"/>
              </w:rPr>
              <w:t>S</w:t>
            </w:r>
          </w:p>
        </w:tc>
        <w:tc>
          <w:tcPr>
            <w:tcW w:w="1415" w:type="pct"/>
            <w:gridSpan w:val="2"/>
            <w:shd w:val="clear" w:color="auto" w:fill="auto"/>
            <w:vAlign w:val="center"/>
          </w:tcPr>
          <w:p w14:paraId="7AA8E9BD" w14:textId="77777777" w:rsidR="0087151B" w:rsidRPr="001F4BD6" w:rsidRDefault="00706E7D" w:rsidP="00652CFD">
            <w:pPr>
              <w:spacing w:before="0" w:after="0" w:line="276" w:lineRule="auto"/>
              <w:rPr>
                <w:sz w:val="20"/>
              </w:rPr>
            </w:pPr>
            <w:r>
              <w:rPr>
                <w:sz w:val="20"/>
              </w:rPr>
              <w:t>Электронная подпись</w:t>
            </w:r>
            <w:r w:rsidR="0087151B">
              <w:rPr>
                <w:sz w:val="20"/>
              </w:rPr>
              <w:t xml:space="preserve"> документа</w:t>
            </w:r>
          </w:p>
        </w:tc>
        <w:tc>
          <w:tcPr>
            <w:tcW w:w="1390" w:type="pct"/>
            <w:shd w:val="clear" w:color="auto" w:fill="auto"/>
            <w:vAlign w:val="center"/>
          </w:tcPr>
          <w:p w14:paraId="3D1C031A" w14:textId="77777777" w:rsidR="0087151B" w:rsidRPr="001F4BD6" w:rsidRDefault="0087151B" w:rsidP="00652CFD">
            <w:pPr>
              <w:spacing w:before="0" w:after="0" w:line="276" w:lineRule="auto"/>
              <w:rPr>
                <w:sz w:val="20"/>
              </w:rPr>
            </w:pPr>
          </w:p>
        </w:tc>
      </w:tr>
      <w:tr w:rsidR="0087151B" w:rsidRPr="001A4780" w14:paraId="65822338" w14:textId="77777777" w:rsidTr="004B0BFC">
        <w:tc>
          <w:tcPr>
            <w:tcW w:w="5000" w:type="pct"/>
            <w:gridSpan w:val="11"/>
            <w:shd w:val="clear" w:color="auto" w:fill="auto"/>
            <w:vAlign w:val="center"/>
          </w:tcPr>
          <w:p w14:paraId="52F03DDD" w14:textId="77777777" w:rsidR="0087151B" w:rsidRPr="00AD07D0" w:rsidRDefault="00706E7D" w:rsidP="00652CFD">
            <w:pPr>
              <w:spacing w:before="0" w:after="0" w:line="276" w:lineRule="auto"/>
              <w:jc w:val="center"/>
              <w:rPr>
                <w:b/>
                <w:sz w:val="20"/>
              </w:rPr>
            </w:pPr>
            <w:r>
              <w:rPr>
                <w:b/>
                <w:sz w:val="20"/>
              </w:rPr>
              <w:t>Электронная подпись</w:t>
            </w:r>
            <w:r w:rsidR="0087151B" w:rsidRPr="00AD07D0">
              <w:rPr>
                <w:b/>
                <w:sz w:val="20"/>
              </w:rPr>
              <w:t xml:space="preserve"> документа</w:t>
            </w:r>
          </w:p>
        </w:tc>
      </w:tr>
      <w:tr w:rsidR="0087151B" w:rsidRPr="001A4780" w14:paraId="79FDAB4F" w14:textId="77777777" w:rsidTr="004B0BFC">
        <w:tc>
          <w:tcPr>
            <w:tcW w:w="772" w:type="pct"/>
            <w:gridSpan w:val="3"/>
            <w:shd w:val="clear" w:color="auto" w:fill="auto"/>
            <w:vAlign w:val="center"/>
          </w:tcPr>
          <w:p w14:paraId="4C8E16AD" w14:textId="77777777" w:rsidR="0087151B" w:rsidRPr="00AD07D0" w:rsidRDefault="0087151B" w:rsidP="00652CFD">
            <w:pPr>
              <w:spacing w:before="0" w:after="0" w:line="276" w:lineRule="auto"/>
              <w:rPr>
                <w:b/>
                <w:sz w:val="20"/>
              </w:rPr>
            </w:pPr>
            <w:r w:rsidRPr="00AD07D0">
              <w:rPr>
                <w:b/>
                <w:sz w:val="20"/>
              </w:rPr>
              <w:t>cryptoSigns</w:t>
            </w:r>
          </w:p>
        </w:tc>
        <w:tc>
          <w:tcPr>
            <w:tcW w:w="723" w:type="pct"/>
            <w:shd w:val="clear" w:color="auto" w:fill="auto"/>
            <w:vAlign w:val="center"/>
          </w:tcPr>
          <w:p w14:paraId="0208C3F1" w14:textId="77777777" w:rsidR="0087151B" w:rsidRPr="00104B12" w:rsidRDefault="0087151B" w:rsidP="00652CFD">
            <w:pPr>
              <w:spacing w:before="0" w:after="0" w:line="276" w:lineRule="auto"/>
              <w:rPr>
                <w:sz w:val="20"/>
              </w:rPr>
            </w:pPr>
          </w:p>
        </w:tc>
        <w:tc>
          <w:tcPr>
            <w:tcW w:w="165" w:type="pct"/>
            <w:gridSpan w:val="2"/>
            <w:shd w:val="clear" w:color="auto" w:fill="auto"/>
            <w:vAlign w:val="center"/>
          </w:tcPr>
          <w:p w14:paraId="2551A6E8" w14:textId="77777777" w:rsidR="0087151B" w:rsidRPr="00104B12" w:rsidRDefault="0087151B" w:rsidP="00652CFD">
            <w:pPr>
              <w:spacing w:before="0" w:after="0" w:line="276" w:lineRule="auto"/>
              <w:jc w:val="center"/>
              <w:rPr>
                <w:sz w:val="20"/>
              </w:rPr>
            </w:pPr>
          </w:p>
        </w:tc>
        <w:tc>
          <w:tcPr>
            <w:tcW w:w="535" w:type="pct"/>
            <w:gridSpan w:val="2"/>
            <w:shd w:val="clear" w:color="auto" w:fill="auto"/>
            <w:vAlign w:val="center"/>
          </w:tcPr>
          <w:p w14:paraId="487CC828" w14:textId="77777777" w:rsidR="0087151B" w:rsidRPr="00104B12" w:rsidRDefault="0087151B" w:rsidP="00652CFD">
            <w:pPr>
              <w:spacing w:before="0" w:after="0" w:line="276" w:lineRule="auto"/>
              <w:jc w:val="center"/>
              <w:rPr>
                <w:sz w:val="20"/>
              </w:rPr>
            </w:pPr>
          </w:p>
        </w:tc>
        <w:tc>
          <w:tcPr>
            <w:tcW w:w="1415" w:type="pct"/>
            <w:gridSpan w:val="2"/>
            <w:shd w:val="clear" w:color="auto" w:fill="auto"/>
            <w:vAlign w:val="center"/>
          </w:tcPr>
          <w:p w14:paraId="76178803" w14:textId="77777777" w:rsidR="0087151B" w:rsidRPr="00104B12" w:rsidRDefault="0087151B" w:rsidP="00652CFD">
            <w:pPr>
              <w:spacing w:before="0" w:after="0" w:line="276" w:lineRule="auto"/>
              <w:rPr>
                <w:sz w:val="20"/>
              </w:rPr>
            </w:pPr>
          </w:p>
        </w:tc>
        <w:tc>
          <w:tcPr>
            <w:tcW w:w="1390" w:type="pct"/>
            <w:shd w:val="clear" w:color="auto" w:fill="auto"/>
            <w:vAlign w:val="center"/>
          </w:tcPr>
          <w:p w14:paraId="7FC9C0FD" w14:textId="77777777" w:rsidR="0087151B" w:rsidRPr="00104B12" w:rsidRDefault="0087151B" w:rsidP="00652CFD">
            <w:pPr>
              <w:spacing w:before="0" w:after="0" w:line="276" w:lineRule="auto"/>
              <w:rPr>
                <w:sz w:val="20"/>
              </w:rPr>
            </w:pPr>
          </w:p>
        </w:tc>
      </w:tr>
      <w:tr w:rsidR="0087151B" w:rsidRPr="001A4780" w14:paraId="4B33E69D" w14:textId="77777777" w:rsidTr="004B0BFC">
        <w:tc>
          <w:tcPr>
            <w:tcW w:w="772" w:type="pct"/>
            <w:gridSpan w:val="3"/>
            <w:shd w:val="clear" w:color="auto" w:fill="auto"/>
            <w:vAlign w:val="center"/>
          </w:tcPr>
          <w:p w14:paraId="13A1EA37" w14:textId="77777777" w:rsidR="0087151B" w:rsidRPr="00104B12" w:rsidRDefault="0087151B" w:rsidP="00652CFD">
            <w:pPr>
              <w:spacing w:before="0" w:after="0" w:line="276" w:lineRule="auto"/>
              <w:rPr>
                <w:sz w:val="20"/>
              </w:rPr>
            </w:pPr>
          </w:p>
        </w:tc>
        <w:tc>
          <w:tcPr>
            <w:tcW w:w="723" w:type="pct"/>
            <w:shd w:val="clear" w:color="auto" w:fill="auto"/>
            <w:vAlign w:val="center"/>
          </w:tcPr>
          <w:p w14:paraId="45A304D7" w14:textId="77777777" w:rsidR="0087151B" w:rsidRPr="00104B12" w:rsidRDefault="0087151B" w:rsidP="00652CFD">
            <w:pPr>
              <w:spacing w:before="0" w:after="0" w:line="276" w:lineRule="auto"/>
              <w:rPr>
                <w:sz w:val="20"/>
              </w:rPr>
            </w:pPr>
            <w:r w:rsidRPr="00104B12">
              <w:rPr>
                <w:sz w:val="20"/>
              </w:rPr>
              <w:t>signature</w:t>
            </w:r>
          </w:p>
        </w:tc>
        <w:tc>
          <w:tcPr>
            <w:tcW w:w="165" w:type="pct"/>
            <w:gridSpan w:val="2"/>
            <w:shd w:val="clear" w:color="auto" w:fill="auto"/>
            <w:vAlign w:val="center"/>
          </w:tcPr>
          <w:p w14:paraId="19FD832D" w14:textId="77777777" w:rsidR="0087151B" w:rsidRPr="00104B12" w:rsidRDefault="0087151B" w:rsidP="00652CFD">
            <w:pPr>
              <w:spacing w:before="0" w:after="0" w:line="276" w:lineRule="auto"/>
              <w:jc w:val="center"/>
              <w:rPr>
                <w:sz w:val="20"/>
              </w:rPr>
            </w:pPr>
            <w:r w:rsidRPr="00104B12">
              <w:rPr>
                <w:sz w:val="20"/>
              </w:rPr>
              <w:t>О</w:t>
            </w:r>
          </w:p>
        </w:tc>
        <w:tc>
          <w:tcPr>
            <w:tcW w:w="535" w:type="pct"/>
            <w:gridSpan w:val="2"/>
            <w:shd w:val="clear" w:color="auto" w:fill="auto"/>
            <w:vAlign w:val="center"/>
          </w:tcPr>
          <w:p w14:paraId="2D9E0B5F" w14:textId="77777777" w:rsidR="0087151B" w:rsidRPr="00104B12" w:rsidRDefault="0087151B" w:rsidP="00652CFD">
            <w:pPr>
              <w:spacing w:before="0" w:after="0" w:line="276" w:lineRule="auto"/>
              <w:jc w:val="center"/>
              <w:rPr>
                <w:sz w:val="20"/>
              </w:rPr>
            </w:pPr>
            <w:r w:rsidRPr="00104B12">
              <w:rPr>
                <w:sz w:val="20"/>
              </w:rPr>
              <w:t>S</w:t>
            </w:r>
          </w:p>
        </w:tc>
        <w:tc>
          <w:tcPr>
            <w:tcW w:w="1415" w:type="pct"/>
            <w:gridSpan w:val="2"/>
            <w:shd w:val="clear" w:color="auto" w:fill="auto"/>
            <w:vAlign w:val="center"/>
          </w:tcPr>
          <w:p w14:paraId="232713EE" w14:textId="77777777" w:rsidR="0087151B" w:rsidRPr="00104B12" w:rsidRDefault="00706E7D" w:rsidP="00652CFD">
            <w:pPr>
              <w:spacing w:before="0" w:after="0" w:line="276" w:lineRule="auto"/>
              <w:rPr>
                <w:sz w:val="20"/>
              </w:rPr>
            </w:pPr>
            <w:r>
              <w:rPr>
                <w:sz w:val="20"/>
              </w:rPr>
              <w:t>Электронная подпись</w:t>
            </w:r>
          </w:p>
        </w:tc>
        <w:tc>
          <w:tcPr>
            <w:tcW w:w="1390" w:type="pct"/>
            <w:shd w:val="clear" w:color="auto" w:fill="auto"/>
            <w:vAlign w:val="center"/>
          </w:tcPr>
          <w:p w14:paraId="2D3451D3" w14:textId="77777777" w:rsidR="0087151B" w:rsidRPr="00104B12" w:rsidRDefault="0087151B" w:rsidP="00652CFD">
            <w:pPr>
              <w:spacing w:before="0" w:after="0" w:line="276" w:lineRule="auto"/>
              <w:rPr>
                <w:sz w:val="20"/>
              </w:rPr>
            </w:pPr>
            <w:r w:rsidRPr="00104B12">
              <w:rPr>
                <w:sz w:val="20"/>
              </w:rPr>
              <w:t>Множественный элемент</w:t>
            </w:r>
          </w:p>
        </w:tc>
      </w:tr>
      <w:tr w:rsidR="0087151B" w:rsidRPr="001A4780" w14:paraId="5BEF0496" w14:textId="77777777" w:rsidTr="004B0BFC">
        <w:tc>
          <w:tcPr>
            <w:tcW w:w="772" w:type="pct"/>
            <w:gridSpan w:val="3"/>
            <w:shd w:val="clear" w:color="auto" w:fill="auto"/>
            <w:vAlign w:val="center"/>
          </w:tcPr>
          <w:p w14:paraId="21230282" w14:textId="77777777" w:rsidR="0087151B" w:rsidRPr="00104B12" w:rsidRDefault="0087151B" w:rsidP="00652CFD">
            <w:pPr>
              <w:spacing w:before="0" w:after="0" w:line="276" w:lineRule="auto"/>
              <w:rPr>
                <w:sz w:val="20"/>
              </w:rPr>
            </w:pPr>
            <w:r w:rsidRPr="00AD07D0">
              <w:rPr>
                <w:b/>
                <w:sz w:val="20"/>
              </w:rPr>
              <w:t>signature</w:t>
            </w:r>
          </w:p>
        </w:tc>
        <w:tc>
          <w:tcPr>
            <w:tcW w:w="723" w:type="pct"/>
            <w:shd w:val="clear" w:color="auto" w:fill="auto"/>
            <w:vAlign w:val="center"/>
          </w:tcPr>
          <w:p w14:paraId="5723F72A" w14:textId="77777777" w:rsidR="0087151B" w:rsidRPr="00104B12" w:rsidRDefault="0087151B" w:rsidP="00652CFD">
            <w:pPr>
              <w:spacing w:before="0" w:after="0" w:line="276" w:lineRule="auto"/>
              <w:rPr>
                <w:sz w:val="20"/>
              </w:rPr>
            </w:pPr>
          </w:p>
        </w:tc>
        <w:tc>
          <w:tcPr>
            <w:tcW w:w="165" w:type="pct"/>
            <w:gridSpan w:val="2"/>
            <w:shd w:val="clear" w:color="auto" w:fill="auto"/>
            <w:vAlign w:val="center"/>
          </w:tcPr>
          <w:p w14:paraId="19CDDA1B" w14:textId="77777777" w:rsidR="0087151B" w:rsidRPr="00104B12" w:rsidRDefault="0087151B" w:rsidP="00652CFD">
            <w:pPr>
              <w:spacing w:before="0" w:after="0" w:line="276" w:lineRule="auto"/>
              <w:jc w:val="center"/>
              <w:rPr>
                <w:sz w:val="20"/>
              </w:rPr>
            </w:pPr>
          </w:p>
        </w:tc>
        <w:tc>
          <w:tcPr>
            <w:tcW w:w="535" w:type="pct"/>
            <w:gridSpan w:val="2"/>
            <w:shd w:val="clear" w:color="auto" w:fill="auto"/>
            <w:vAlign w:val="center"/>
          </w:tcPr>
          <w:p w14:paraId="0934FB1B" w14:textId="77777777" w:rsidR="0087151B" w:rsidRPr="00104B12" w:rsidRDefault="0087151B" w:rsidP="00652CFD">
            <w:pPr>
              <w:spacing w:before="0" w:after="0" w:line="276" w:lineRule="auto"/>
              <w:jc w:val="center"/>
              <w:rPr>
                <w:sz w:val="20"/>
              </w:rPr>
            </w:pPr>
          </w:p>
        </w:tc>
        <w:tc>
          <w:tcPr>
            <w:tcW w:w="1415" w:type="pct"/>
            <w:gridSpan w:val="2"/>
            <w:shd w:val="clear" w:color="auto" w:fill="auto"/>
            <w:vAlign w:val="center"/>
          </w:tcPr>
          <w:p w14:paraId="5091DE40" w14:textId="77777777" w:rsidR="0087151B" w:rsidRPr="00104B12" w:rsidRDefault="0087151B" w:rsidP="00652CFD">
            <w:pPr>
              <w:spacing w:before="0" w:after="0" w:line="276" w:lineRule="auto"/>
              <w:rPr>
                <w:sz w:val="20"/>
              </w:rPr>
            </w:pPr>
          </w:p>
        </w:tc>
        <w:tc>
          <w:tcPr>
            <w:tcW w:w="1390" w:type="pct"/>
            <w:shd w:val="clear" w:color="auto" w:fill="auto"/>
            <w:vAlign w:val="center"/>
          </w:tcPr>
          <w:p w14:paraId="070813DF" w14:textId="77777777" w:rsidR="0087151B" w:rsidRPr="00104B12" w:rsidRDefault="0087151B" w:rsidP="00652CFD">
            <w:pPr>
              <w:spacing w:before="0" w:after="0" w:line="276" w:lineRule="auto"/>
              <w:rPr>
                <w:sz w:val="20"/>
              </w:rPr>
            </w:pPr>
          </w:p>
        </w:tc>
      </w:tr>
      <w:tr w:rsidR="0087151B" w:rsidRPr="001A4780" w14:paraId="6CA1EFF4" w14:textId="77777777" w:rsidTr="004B0BFC">
        <w:tc>
          <w:tcPr>
            <w:tcW w:w="772" w:type="pct"/>
            <w:gridSpan w:val="3"/>
            <w:shd w:val="clear" w:color="auto" w:fill="auto"/>
            <w:vAlign w:val="center"/>
          </w:tcPr>
          <w:p w14:paraId="7B8FDFA1" w14:textId="77777777" w:rsidR="0087151B" w:rsidRPr="00E87917" w:rsidRDefault="0087151B" w:rsidP="00652CFD">
            <w:pPr>
              <w:spacing w:before="0" w:after="0" w:line="276" w:lineRule="auto"/>
              <w:rPr>
                <w:sz w:val="20"/>
              </w:rPr>
            </w:pPr>
          </w:p>
        </w:tc>
        <w:tc>
          <w:tcPr>
            <w:tcW w:w="723" w:type="pct"/>
            <w:shd w:val="clear" w:color="auto" w:fill="auto"/>
          </w:tcPr>
          <w:p w14:paraId="59832E54" w14:textId="77777777" w:rsidR="0087151B" w:rsidRPr="00E87917" w:rsidRDefault="0087151B" w:rsidP="00652CFD">
            <w:pPr>
              <w:spacing w:before="0" w:after="0" w:line="276" w:lineRule="auto"/>
              <w:ind w:firstLine="51"/>
              <w:rPr>
                <w:sz w:val="20"/>
              </w:rPr>
            </w:pPr>
            <w:r w:rsidRPr="00E87917">
              <w:rPr>
                <w:sz w:val="20"/>
              </w:rPr>
              <w:t>type</w:t>
            </w:r>
          </w:p>
        </w:tc>
        <w:tc>
          <w:tcPr>
            <w:tcW w:w="165" w:type="pct"/>
            <w:gridSpan w:val="2"/>
            <w:shd w:val="clear" w:color="auto" w:fill="auto"/>
            <w:vAlign w:val="center"/>
          </w:tcPr>
          <w:p w14:paraId="18953CB0" w14:textId="77777777" w:rsidR="0087151B" w:rsidRPr="00E87917" w:rsidRDefault="0087151B" w:rsidP="00652CFD">
            <w:pPr>
              <w:spacing w:before="0" w:after="0" w:line="276" w:lineRule="auto"/>
              <w:ind w:firstLine="51"/>
              <w:jc w:val="center"/>
              <w:rPr>
                <w:sz w:val="20"/>
              </w:rPr>
            </w:pPr>
            <w:r w:rsidRPr="00E87917">
              <w:rPr>
                <w:sz w:val="20"/>
              </w:rPr>
              <w:t>H</w:t>
            </w:r>
          </w:p>
        </w:tc>
        <w:tc>
          <w:tcPr>
            <w:tcW w:w="535" w:type="pct"/>
            <w:gridSpan w:val="2"/>
            <w:shd w:val="clear" w:color="auto" w:fill="auto"/>
            <w:vAlign w:val="center"/>
          </w:tcPr>
          <w:p w14:paraId="3045DC31" w14:textId="77777777" w:rsidR="0087151B" w:rsidRPr="00E87917" w:rsidRDefault="0087151B" w:rsidP="00652CFD">
            <w:pPr>
              <w:spacing w:before="0" w:after="0" w:line="276" w:lineRule="auto"/>
              <w:ind w:firstLine="51"/>
              <w:jc w:val="center"/>
              <w:rPr>
                <w:sz w:val="20"/>
              </w:rPr>
            </w:pPr>
            <w:r w:rsidRPr="00E87917">
              <w:rPr>
                <w:sz w:val="20"/>
              </w:rPr>
              <w:t>T</w:t>
            </w:r>
          </w:p>
        </w:tc>
        <w:tc>
          <w:tcPr>
            <w:tcW w:w="1415" w:type="pct"/>
            <w:gridSpan w:val="2"/>
            <w:shd w:val="clear" w:color="auto" w:fill="auto"/>
          </w:tcPr>
          <w:p w14:paraId="031D1CBF" w14:textId="77777777" w:rsidR="0087151B" w:rsidRPr="00104B12" w:rsidRDefault="0087151B" w:rsidP="00652CFD">
            <w:pPr>
              <w:spacing w:before="0" w:after="0" w:line="276" w:lineRule="auto"/>
              <w:ind w:firstLine="51"/>
              <w:rPr>
                <w:sz w:val="20"/>
              </w:rPr>
            </w:pPr>
            <w:r w:rsidRPr="00E87917">
              <w:rPr>
                <w:sz w:val="20"/>
              </w:rPr>
              <w:t>Тип</w:t>
            </w:r>
            <w:r w:rsidRPr="00104B12">
              <w:rPr>
                <w:sz w:val="20"/>
              </w:rPr>
              <w:t xml:space="preserve"> </w:t>
            </w:r>
            <w:r w:rsidR="00706E7D">
              <w:rPr>
                <w:sz w:val="20"/>
              </w:rPr>
              <w:t>электронная подписи</w:t>
            </w:r>
          </w:p>
        </w:tc>
        <w:tc>
          <w:tcPr>
            <w:tcW w:w="1390" w:type="pct"/>
            <w:shd w:val="clear" w:color="auto" w:fill="auto"/>
          </w:tcPr>
          <w:p w14:paraId="0EE46FCE" w14:textId="77777777" w:rsidR="0087151B" w:rsidRPr="00E87917" w:rsidRDefault="0087151B" w:rsidP="00652CFD">
            <w:pPr>
              <w:spacing w:before="0" w:after="0" w:line="276" w:lineRule="auto"/>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2095D" w:rsidRPr="00675499" w14:paraId="7C6EDD87" w14:textId="77777777" w:rsidTr="004B0BFC">
        <w:tblPrEx>
          <w:jc w:val="center"/>
        </w:tblPrEx>
        <w:trPr>
          <w:gridBefore w:val="1"/>
          <w:wBefore w:w="26" w:type="pct"/>
          <w:jc w:val="center"/>
        </w:trPr>
        <w:tc>
          <w:tcPr>
            <w:tcW w:w="4974" w:type="pct"/>
            <w:gridSpan w:val="10"/>
            <w:shd w:val="clear" w:color="auto" w:fill="auto"/>
            <w:vAlign w:val="center"/>
          </w:tcPr>
          <w:p w14:paraId="1B7F4460" w14:textId="77777777" w:rsidR="0012095D" w:rsidRPr="00675499" w:rsidRDefault="00A10D99" w:rsidP="00652CFD">
            <w:pPr>
              <w:spacing w:before="0" w:after="0" w:line="276" w:lineRule="auto"/>
              <w:jc w:val="center"/>
              <w:rPr>
                <w:b/>
                <w:bCs/>
                <w:sz w:val="20"/>
              </w:rPr>
            </w:pPr>
            <w:r>
              <w:rPr>
                <w:b/>
                <w:bCs/>
                <w:sz w:val="20"/>
                <w:lang w:eastAsia="en-US"/>
              </w:rPr>
              <w:t>Электронный документ, полученный из внешней системы</w:t>
            </w:r>
          </w:p>
        </w:tc>
      </w:tr>
      <w:tr w:rsidR="0012095D" w:rsidRPr="00675499" w14:paraId="76F1FEEA" w14:textId="77777777" w:rsidTr="004B0BFC">
        <w:tblPrEx>
          <w:jc w:val="center"/>
        </w:tblPrEx>
        <w:trPr>
          <w:gridBefore w:val="1"/>
          <w:wBefore w:w="26" w:type="pct"/>
          <w:jc w:val="center"/>
        </w:trPr>
        <w:tc>
          <w:tcPr>
            <w:tcW w:w="740" w:type="pct"/>
            <w:shd w:val="clear" w:color="auto" w:fill="auto"/>
            <w:vAlign w:val="center"/>
          </w:tcPr>
          <w:p w14:paraId="44358F43" w14:textId="77777777" w:rsidR="0012095D" w:rsidRPr="00A83433" w:rsidRDefault="0012095D" w:rsidP="00652CFD">
            <w:pPr>
              <w:spacing w:before="0" w:after="0" w:line="276" w:lineRule="auto"/>
              <w:jc w:val="both"/>
              <w:rPr>
                <w:b/>
                <w:sz w:val="20"/>
              </w:rPr>
            </w:pPr>
            <w:r>
              <w:rPr>
                <w:b/>
                <w:sz w:val="20"/>
                <w:lang w:val="en-US" w:eastAsia="en-US"/>
              </w:rPr>
              <w:t>extPrintForm</w:t>
            </w:r>
          </w:p>
        </w:tc>
        <w:tc>
          <w:tcPr>
            <w:tcW w:w="740" w:type="pct"/>
            <w:gridSpan w:val="3"/>
            <w:shd w:val="clear" w:color="auto" w:fill="auto"/>
            <w:vAlign w:val="center"/>
          </w:tcPr>
          <w:p w14:paraId="55C5C3B2" w14:textId="77777777" w:rsidR="0012095D" w:rsidRPr="00A83433" w:rsidRDefault="0012095D" w:rsidP="00652CFD">
            <w:pPr>
              <w:spacing w:before="0" w:after="0" w:line="276" w:lineRule="auto"/>
              <w:jc w:val="both"/>
              <w:rPr>
                <w:b/>
                <w:sz w:val="20"/>
              </w:rPr>
            </w:pPr>
          </w:p>
        </w:tc>
        <w:tc>
          <w:tcPr>
            <w:tcW w:w="204" w:type="pct"/>
            <w:gridSpan w:val="2"/>
            <w:shd w:val="clear" w:color="auto" w:fill="auto"/>
            <w:vAlign w:val="center"/>
          </w:tcPr>
          <w:p w14:paraId="1EF17303" w14:textId="77777777" w:rsidR="0012095D" w:rsidRPr="00A83433" w:rsidRDefault="0012095D" w:rsidP="00652CFD">
            <w:pPr>
              <w:spacing w:before="0" w:after="0" w:line="276" w:lineRule="auto"/>
              <w:jc w:val="center"/>
              <w:rPr>
                <w:b/>
                <w:sz w:val="20"/>
              </w:rPr>
            </w:pPr>
          </w:p>
        </w:tc>
        <w:tc>
          <w:tcPr>
            <w:tcW w:w="532" w:type="pct"/>
            <w:gridSpan w:val="2"/>
            <w:shd w:val="clear" w:color="auto" w:fill="auto"/>
            <w:vAlign w:val="center"/>
          </w:tcPr>
          <w:p w14:paraId="2FD5EA6B" w14:textId="77777777" w:rsidR="0012095D" w:rsidRPr="00A83433" w:rsidRDefault="0012095D" w:rsidP="00652CFD">
            <w:pPr>
              <w:spacing w:before="0" w:after="0" w:line="276" w:lineRule="auto"/>
              <w:jc w:val="center"/>
              <w:rPr>
                <w:b/>
                <w:sz w:val="20"/>
              </w:rPr>
            </w:pPr>
          </w:p>
        </w:tc>
        <w:tc>
          <w:tcPr>
            <w:tcW w:w="1368" w:type="pct"/>
            <w:shd w:val="clear" w:color="auto" w:fill="auto"/>
            <w:vAlign w:val="center"/>
          </w:tcPr>
          <w:p w14:paraId="3C8EEAC8" w14:textId="77777777" w:rsidR="0012095D" w:rsidRPr="00A83433" w:rsidRDefault="0012095D" w:rsidP="00652CFD">
            <w:pPr>
              <w:spacing w:before="0" w:after="0" w:line="276" w:lineRule="auto"/>
              <w:jc w:val="both"/>
              <w:rPr>
                <w:b/>
                <w:sz w:val="20"/>
              </w:rPr>
            </w:pPr>
          </w:p>
        </w:tc>
        <w:tc>
          <w:tcPr>
            <w:tcW w:w="1390" w:type="pct"/>
            <w:shd w:val="clear" w:color="auto" w:fill="auto"/>
            <w:vAlign w:val="center"/>
          </w:tcPr>
          <w:p w14:paraId="51D1C150" w14:textId="77777777" w:rsidR="0012095D" w:rsidRPr="00A83433" w:rsidRDefault="0012095D" w:rsidP="00652CFD">
            <w:pPr>
              <w:spacing w:before="0" w:after="0" w:line="276" w:lineRule="auto"/>
              <w:jc w:val="both"/>
              <w:rPr>
                <w:b/>
                <w:sz w:val="20"/>
              </w:rPr>
            </w:pPr>
          </w:p>
        </w:tc>
      </w:tr>
      <w:tr w:rsidR="00932DE5" w:rsidRPr="00CF443D" w14:paraId="22081558" w14:textId="77777777" w:rsidTr="004B0BFC">
        <w:tblPrEx>
          <w:jc w:val="center"/>
        </w:tblPrEx>
        <w:trPr>
          <w:gridBefore w:val="1"/>
          <w:wBefore w:w="26" w:type="pct"/>
          <w:jc w:val="center"/>
        </w:trPr>
        <w:tc>
          <w:tcPr>
            <w:tcW w:w="740" w:type="pct"/>
            <w:vMerge w:val="restart"/>
            <w:shd w:val="clear" w:color="auto" w:fill="auto"/>
            <w:vAlign w:val="center"/>
          </w:tcPr>
          <w:p w14:paraId="3CCD4394" w14:textId="77777777" w:rsidR="00932DE5" w:rsidRPr="00E87917" w:rsidRDefault="00932DE5" w:rsidP="00652CFD">
            <w:pPr>
              <w:spacing w:before="0" w:after="0" w:line="276" w:lineRule="auto"/>
              <w:jc w:val="both"/>
              <w:rPr>
                <w:sz w:val="20"/>
              </w:rPr>
            </w:pPr>
            <w:r>
              <w:rPr>
                <w:sz w:val="20"/>
                <w:lang w:eastAsia="en-US"/>
              </w:rPr>
              <w:t>Допустимо указание только одного элемента</w:t>
            </w:r>
          </w:p>
        </w:tc>
        <w:tc>
          <w:tcPr>
            <w:tcW w:w="740" w:type="pct"/>
            <w:gridSpan w:val="3"/>
            <w:shd w:val="clear" w:color="auto" w:fill="auto"/>
            <w:vAlign w:val="center"/>
          </w:tcPr>
          <w:p w14:paraId="29A66640" w14:textId="77777777" w:rsidR="00932DE5" w:rsidRPr="00E87917" w:rsidRDefault="00932DE5" w:rsidP="00652CFD">
            <w:pPr>
              <w:spacing w:before="0" w:after="0" w:line="276" w:lineRule="auto"/>
              <w:jc w:val="both"/>
              <w:rPr>
                <w:sz w:val="20"/>
              </w:rPr>
            </w:pPr>
            <w:r>
              <w:rPr>
                <w:sz w:val="20"/>
                <w:lang w:eastAsia="en-US"/>
              </w:rPr>
              <w:t>content</w:t>
            </w:r>
          </w:p>
        </w:tc>
        <w:tc>
          <w:tcPr>
            <w:tcW w:w="204" w:type="pct"/>
            <w:gridSpan w:val="2"/>
            <w:shd w:val="clear" w:color="auto" w:fill="auto"/>
            <w:vAlign w:val="center"/>
          </w:tcPr>
          <w:p w14:paraId="6FAD64C9" w14:textId="77777777" w:rsidR="00932DE5" w:rsidRPr="00E87917" w:rsidRDefault="00932DE5" w:rsidP="00652CFD">
            <w:pPr>
              <w:spacing w:before="0" w:after="0" w:line="276" w:lineRule="auto"/>
              <w:jc w:val="center"/>
              <w:rPr>
                <w:sz w:val="20"/>
              </w:rPr>
            </w:pPr>
            <w:r>
              <w:rPr>
                <w:sz w:val="20"/>
                <w:lang w:eastAsia="en-US"/>
              </w:rPr>
              <w:t>O</w:t>
            </w:r>
          </w:p>
        </w:tc>
        <w:tc>
          <w:tcPr>
            <w:tcW w:w="532" w:type="pct"/>
            <w:gridSpan w:val="2"/>
            <w:shd w:val="clear" w:color="auto" w:fill="auto"/>
            <w:vAlign w:val="center"/>
          </w:tcPr>
          <w:p w14:paraId="6A00746B" w14:textId="77777777" w:rsidR="00932DE5" w:rsidRPr="00E87917" w:rsidRDefault="00932DE5" w:rsidP="00652CFD">
            <w:pPr>
              <w:spacing w:before="0" w:after="0" w:line="276" w:lineRule="auto"/>
              <w:jc w:val="center"/>
              <w:rPr>
                <w:sz w:val="20"/>
              </w:rPr>
            </w:pPr>
            <w:r>
              <w:rPr>
                <w:sz w:val="20"/>
                <w:lang w:eastAsia="en-US"/>
              </w:rPr>
              <w:t>T</w:t>
            </w:r>
          </w:p>
        </w:tc>
        <w:tc>
          <w:tcPr>
            <w:tcW w:w="1368" w:type="pct"/>
            <w:shd w:val="clear" w:color="auto" w:fill="auto"/>
            <w:vAlign w:val="center"/>
          </w:tcPr>
          <w:p w14:paraId="2E7F2163" w14:textId="77777777" w:rsidR="00932DE5" w:rsidRPr="00CF443D" w:rsidRDefault="00932DE5" w:rsidP="00652CFD">
            <w:pPr>
              <w:spacing w:before="0" w:after="0" w:line="276" w:lineRule="auto"/>
              <w:rPr>
                <w:sz w:val="20"/>
              </w:rPr>
            </w:pPr>
            <w:r>
              <w:rPr>
                <w:sz w:val="20"/>
                <w:lang w:eastAsia="en-US"/>
              </w:rPr>
              <w:t>Содержимое файла электронного документа</w:t>
            </w:r>
          </w:p>
        </w:tc>
        <w:tc>
          <w:tcPr>
            <w:tcW w:w="1390" w:type="pct"/>
            <w:shd w:val="clear" w:color="auto" w:fill="auto"/>
            <w:vAlign w:val="center"/>
          </w:tcPr>
          <w:p w14:paraId="5E3097BF" w14:textId="77777777" w:rsidR="00932DE5" w:rsidRDefault="00932DE5" w:rsidP="00652CFD">
            <w:pPr>
              <w:spacing w:before="0" w:after="0" w:line="276" w:lineRule="auto"/>
              <w:jc w:val="both"/>
              <w:rPr>
                <w:sz w:val="20"/>
                <w:lang w:eastAsia="en-US"/>
              </w:rPr>
            </w:pPr>
            <w:r>
              <w:rPr>
                <w:sz w:val="20"/>
                <w:lang w:eastAsia="en-US"/>
              </w:rPr>
              <w:t>base64Binary</w:t>
            </w:r>
          </w:p>
          <w:p w14:paraId="093A70DA" w14:textId="77777777" w:rsidR="00932DE5" w:rsidRPr="00E87917" w:rsidRDefault="00932DE5" w:rsidP="00652CFD">
            <w:pPr>
              <w:spacing w:before="0" w:after="0" w:line="276" w:lineRule="auto"/>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4B0BFC" w:rsidRPr="00CF443D" w14:paraId="257DB068" w14:textId="77777777" w:rsidTr="004B0BFC">
        <w:tblPrEx>
          <w:jc w:val="center"/>
        </w:tblPrEx>
        <w:trPr>
          <w:gridBefore w:val="1"/>
          <w:wBefore w:w="26" w:type="pct"/>
          <w:jc w:val="center"/>
        </w:trPr>
        <w:tc>
          <w:tcPr>
            <w:tcW w:w="740" w:type="pct"/>
            <w:vMerge/>
            <w:shd w:val="clear" w:color="auto" w:fill="auto"/>
            <w:vAlign w:val="center"/>
          </w:tcPr>
          <w:p w14:paraId="1924B2E6" w14:textId="77777777" w:rsidR="004B0BFC" w:rsidRPr="00E87917" w:rsidRDefault="004B0BFC" w:rsidP="004B0BFC">
            <w:pPr>
              <w:spacing w:before="0" w:after="0" w:line="276" w:lineRule="auto"/>
              <w:jc w:val="both"/>
              <w:rPr>
                <w:sz w:val="20"/>
              </w:rPr>
            </w:pPr>
          </w:p>
        </w:tc>
        <w:tc>
          <w:tcPr>
            <w:tcW w:w="740" w:type="pct"/>
            <w:gridSpan w:val="3"/>
            <w:shd w:val="clear" w:color="auto" w:fill="auto"/>
            <w:vAlign w:val="center"/>
          </w:tcPr>
          <w:p w14:paraId="2FEFD2A2" w14:textId="7B8D2311" w:rsidR="004B0BFC" w:rsidRDefault="004B0BFC" w:rsidP="004B0BFC">
            <w:pPr>
              <w:spacing w:before="0" w:after="0" w:line="276" w:lineRule="auto"/>
              <w:jc w:val="both"/>
              <w:rPr>
                <w:sz w:val="20"/>
                <w:lang w:eastAsia="en-US"/>
              </w:rPr>
            </w:pPr>
            <w:r w:rsidRPr="004B0BFC">
              <w:rPr>
                <w:sz w:val="20"/>
                <w:lang w:eastAsia="en-US"/>
              </w:rPr>
              <w:t>contentId</w:t>
            </w:r>
          </w:p>
        </w:tc>
        <w:tc>
          <w:tcPr>
            <w:tcW w:w="204" w:type="pct"/>
            <w:gridSpan w:val="2"/>
            <w:shd w:val="clear" w:color="auto" w:fill="auto"/>
            <w:vAlign w:val="center"/>
          </w:tcPr>
          <w:p w14:paraId="1E7069B8" w14:textId="70874B18" w:rsidR="004B0BFC" w:rsidRDefault="004B0BFC" w:rsidP="004B0BFC">
            <w:pPr>
              <w:spacing w:before="0" w:after="0" w:line="276" w:lineRule="auto"/>
              <w:jc w:val="center"/>
              <w:rPr>
                <w:sz w:val="20"/>
                <w:lang w:eastAsia="en-US"/>
              </w:rPr>
            </w:pPr>
            <w:r w:rsidRPr="000A3C7E">
              <w:rPr>
                <w:sz w:val="20"/>
                <w:lang w:eastAsia="en-US"/>
              </w:rPr>
              <w:t>O</w:t>
            </w:r>
          </w:p>
        </w:tc>
        <w:tc>
          <w:tcPr>
            <w:tcW w:w="532" w:type="pct"/>
            <w:gridSpan w:val="2"/>
            <w:shd w:val="clear" w:color="auto" w:fill="auto"/>
            <w:vAlign w:val="center"/>
          </w:tcPr>
          <w:p w14:paraId="59947BA7" w14:textId="1158C4BE" w:rsidR="004B0BFC" w:rsidRDefault="004B0BFC" w:rsidP="004B0BFC">
            <w:pPr>
              <w:spacing w:before="0" w:after="0" w:line="276" w:lineRule="auto"/>
              <w:jc w:val="center"/>
              <w:rPr>
                <w:sz w:val="20"/>
                <w:lang w:eastAsia="en-US"/>
              </w:rPr>
            </w:pPr>
            <w:r w:rsidRPr="000A3C7E">
              <w:rPr>
                <w:sz w:val="20"/>
                <w:lang w:eastAsia="en-US"/>
              </w:rPr>
              <w:t>T(1-</w:t>
            </w:r>
            <w:r>
              <w:rPr>
                <w:sz w:val="20"/>
                <w:lang w:val="en-US" w:eastAsia="en-US"/>
              </w:rPr>
              <w:t>36</w:t>
            </w:r>
            <w:r w:rsidRPr="000A3C7E">
              <w:rPr>
                <w:sz w:val="20"/>
                <w:lang w:eastAsia="en-US"/>
              </w:rPr>
              <w:t>)</w:t>
            </w:r>
          </w:p>
        </w:tc>
        <w:tc>
          <w:tcPr>
            <w:tcW w:w="1368" w:type="pct"/>
            <w:shd w:val="clear" w:color="auto" w:fill="auto"/>
            <w:vAlign w:val="center"/>
          </w:tcPr>
          <w:p w14:paraId="30589E45" w14:textId="15806B97" w:rsidR="004B0BFC" w:rsidRDefault="004B0BFC" w:rsidP="004B0BFC">
            <w:pPr>
              <w:spacing w:before="0" w:after="0" w:line="276" w:lineRule="auto"/>
              <w:rPr>
                <w:sz w:val="20"/>
                <w:lang w:eastAsia="en-US"/>
              </w:rPr>
            </w:pPr>
            <w:r w:rsidRPr="004B0BFC">
              <w:rPr>
                <w:sz w:val="20"/>
                <w:lang w:eastAsia="en-US"/>
              </w:rPr>
              <w:t>Уникальный идентификатор контента прикрепленного документа в ЕИС</w:t>
            </w:r>
          </w:p>
        </w:tc>
        <w:tc>
          <w:tcPr>
            <w:tcW w:w="1390" w:type="pct"/>
            <w:shd w:val="clear" w:color="auto" w:fill="auto"/>
            <w:vAlign w:val="center"/>
          </w:tcPr>
          <w:p w14:paraId="3AD56E74" w14:textId="77777777" w:rsidR="004B0BFC" w:rsidRDefault="004B0BFC" w:rsidP="004B0BFC">
            <w:pPr>
              <w:spacing w:before="0" w:after="0" w:line="276" w:lineRule="auto"/>
              <w:rPr>
                <w:sz w:val="20"/>
                <w:lang w:eastAsia="en-US"/>
              </w:rPr>
            </w:pPr>
            <w:r w:rsidRPr="004B0BFC">
              <w:rPr>
                <w:sz w:val="20"/>
                <w:lang w:eastAsia="en-US"/>
              </w:rPr>
              <w:t>Поле не заполняется при передаче</w:t>
            </w:r>
          </w:p>
          <w:p w14:paraId="28FB1FD9"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При приеме в ЕИС может быть заполнен только для следующих документов:</w:t>
            </w:r>
          </w:p>
          <w:p w14:paraId="45019B27" w14:textId="77777777" w:rsidR="00CA44F4" w:rsidRPr="00414CDB" w:rsidRDefault="00CA44F4" w:rsidP="00CA44F4">
            <w:pPr>
              <w:autoSpaceDE w:val="0"/>
              <w:autoSpaceDN w:val="0"/>
              <w:adjustRightInd w:val="0"/>
              <w:spacing w:before="0" w:after="0"/>
              <w:rPr>
                <w:sz w:val="20"/>
                <w:lang w:eastAsia="en-US"/>
              </w:rPr>
            </w:pPr>
          </w:p>
          <w:p w14:paraId="69AA0068"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 </w:t>
            </w:r>
            <w:r>
              <w:rPr>
                <w:sz w:val="20"/>
                <w:lang w:eastAsia="en-US"/>
              </w:rPr>
              <w:t>«</w:t>
            </w:r>
            <w:r w:rsidRPr="00414CDB">
              <w:rPr>
                <w:sz w:val="20"/>
                <w:lang w:eastAsia="en-US"/>
              </w:rPr>
              <w:t>План проверок</w:t>
            </w:r>
            <w:r>
              <w:rPr>
                <w:sz w:val="20"/>
                <w:lang w:eastAsia="en-US"/>
              </w:rPr>
              <w:t>»</w:t>
            </w:r>
            <w:r w:rsidRPr="00414CDB">
              <w:rPr>
                <w:sz w:val="20"/>
                <w:lang w:eastAsia="en-US"/>
              </w:rPr>
              <w:t xml:space="preserve"> (checkPlan)</w:t>
            </w:r>
          </w:p>
          <w:p w14:paraId="39DE7C6F"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2) </w:t>
            </w:r>
            <w:r>
              <w:rPr>
                <w:sz w:val="20"/>
                <w:lang w:eastAsia="en-US"/>
              </w:rPr>
              <w:t>«</w:t>
            </w:r>
            <w:r w:rsidRPr="00414CDB">
              <w:rPr>
                <w:sz w:val="20"/>
                <w:lang w:eastAsia="en-US"/>
              </w:rPr>
              <w:t>Результат контроля</w:t>
            </w:r>
            <w:r>
              <w:rPr>
                <w:sz w:val="20"/>
                <w:lang w:eastAsia="en-US"/>
              </w:rPr>
              <w:t>»</w:t>
            </w:r>
            <w:r w:rsidRPr="00414CDB">
              <w:rPr>
                <w:sz w:val="20"/>
                <w:lang w:eastAsia="en-US"/>
              </w:rPr>
              <w:t xml:space="preserve"> (checkResult)</w:t>
            </w:r>
          </w:p>
          <w:p w14:paraId="27588252"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3) </w:t>
            </w:r>
            <w:r>
              <w:rPr>
                <w:sz w:val="20"/>
                <w:lang w:eastAsia="en-US"/>
              </w:rPr>
              <w:t>«</w:t>
            </w:r>
            <w:r w:rsidRPr="00414CDB">
              <w:rPr>
                <w:sz w:val="20"/>
                <w:lang w:eastAsia="en-US"/>
              </w:rPr>
              <w:t>Информация об отмене результата контроля</w:t>
            </w:r>
            <w:r>
              <w:rPr>
                <w:sz w:val="20"/>
                <w:lang w:eastAsia="en-US"/>
              </w:rPr>
              <w:t>»</w:t>
            </w:r>
            <w:r w:rsidRPr="00414CDB">
              <w:rPr>
                <w:sz w:val="20"/>
                <w:lang w:eastAsia="en-US"/>
              </w:rPr>
              <w:t xml:space="preserve"> (checkResultCancel)</w:t>
            </w:r>
          </w:p>
          <w:p w14:paraId="098C4F05"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4) </w:t>
            </w:r>
            <w:r>
              <w:rPr>
                <w:sz w:val="20"/>
                <w:lang w:eastAsia="en-US"/>
              </w:rPr>
              <w:t>«</w:t>
            </w:r>
            <w:r w:rsidRPr="00414CDB">
              <w:rPr>
                <w:sz w:val="20"/>
                <w:lang w:eastAsia="en-US"/>
              </w:rPr>
              <w:t>Информация по жалобе</w:t>
            </w:r>
            <w:r>
              <w:rPr>
                <w:sz w:val="20"/>
                <w:lang w:eastAsia="en-US"/>
              </w:rPr>
              <w:t>»</w:t>
            </w:r>
            <w:r w:rsidRPr="00414CDB">
              <w:rPr>
                <w:sz w:val="20"/>
                <w:lang w:eastAsia="en-US"/>
              </w:rPr>
              <w:t xml:space="preserve"> (complaint)</w:t>
            </w:r>
          </w:p>
          <w:p w14:paraId="66C03460"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5) "Информация об отзыве жалобы" (complaintCancel)</w:t>
            </w:r>
          </w:p>
          <w:p w14:paraId="76A6449A"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6) </w:t>
            </w:r>
            <w:r>
              <w:rPr>
                <w:sz w:val="20"/>
                <w:lang w:eastAsia="en-US"/>
              </w:rPr>
              <w:t>«</w:t>
            </w:r>
            <w:r w:rsidRPr="00414CDB">
              <w:rPr>
                <w:sz w:val="20"/>
                <w:lang w:eastAsia="en-US"/>
              </w:rPr>
              <w:t>Информация по групповой жалобе</w:t>
            </w:r>
            <w:r>
              <w:rPr>
                <w:sz w:val="20"/>
                <w:lang w:eastAsia="en-US"/>
              </w:rPr>
              <w:t>»</w:t>
            </w:r>
            <w:r w:rsidRPr="00414CDB">
              <w:rPr>
                <w:sz w:val="20"/>
                <w:lang w:eastAsia="en-US"/>
              </w:rPr>
              <w:t xml:space="preserve"> (complaintGroup)</w:t>
            </w:r>
          </w:p>
          <w:p w14:paraId="63A2C034"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7) </w:t>
            </w:r>
            <w:r>
              <w:rPr>
                <w:sz w:val="20"/>
                <w:lang w:eastAsia="en-US"/>
              </w:rPr>
              <w:t>«</w:t>
            </w:r>
            <w:r w:rsidRPr="00414CDB">
              <w:rPr>
                <w:sz w:val="20"/>
                <w:lang w:eastAsia="en-US"/>
              </w:rPr>
              <w:t>Информация по жалобе, поданной в электронном виде</w:t>
            </w:r>
            <w:r>
              <w:rPr>
                <w:sz w:val="20"/>
                <w:lang w:eastAsia="en-US"/>
              </w:rPr>
              <w:t>»</w:t>
            </w:r>
            <w:r w:rsidRPr="00414CDB">
              <w:rPr>
                <w:sz w:val="20"/>
                <w:lang w:eastAsia="en-US"/>
              </w:rPr>
              <w:t xml:space="preserve"> (electronicComplaint)</w:t>
            </w:r>
          </w:p>
          <w:p w14:paraId="75B47942"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8) </w:t>
            </w:r>
            <w:r>
              <w:rPr>
                <w:sz w:val="20"/>
                <w:lang w:eastAsia="en-US"/>
              </w:rPr>
              <w:t>«</w:t>
            </w:r>
            <w:r w:rsidRPr="00414CDB">
              <w:rPr>
                <w:sz w:val="20"/>
                <w:lang w:eastAsia="en-US"/>
              </w:rPr>
              <w:t>Информация по внеплановой проверке</w:t>
            </w:r>
            <w:r>
              <w:rPr>
                <w:sz w:val="20"/>
                <w:lang w:eastAsia="en-US"/>
              </w:rPr>
              <w:t>»</w:t>
            </w:r>
            <w:r w:rsidRPr="00414CDB">
              <w:rPr>
                <w:sz w:val="20"/>
                <w:lang w:eastAsia="en-US"/>
              </w:rPr>
              <w:t xml:space="preserve"> (unplannedCheck)</w:t>
            </w:r>
          </w:p>
          <w:p w14:paraId="279CC82C"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9) </w:t>
            </w:r>
            <w:r>
              <w:rPr>
                <w:sz w:val="20"/>
                <w:lang w:eastAsia="en-US"/>
              </w:rPr>
              <w:t>«</w:t>
            </w:r>
            <w:r w:rsidRPr="00414CDB">
              <w:rPr>
                <w:sz w:val="20"/>
                <w:lang w:eastAsia="en-US"/>
              </w:rPr>
              <w:t>Информация об отмене проведения внеплановой проверки</w:t>
            </w:r>
            <w:r>
              <w:rPr>
                <w:sz w:val="20"/>
                <w:lang w:eastAsia="en-US"/>
              </w:rPr>
              <w:t>»</w:t>
            </w:r>
            <w:r w:rsidRPr="00414CDB">
              <w:rPr>
                <w:sz w:val="20"/>
                <w:lang w:eastAsia="en-US"/>
              </w:rPr>
              <w:t xml:space="preserve"> (unplannedCheckCancel)</w:t>
            </w:r>
          </w:p>
          <w:p w14:paraId="44B808BD"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10) </w:t>
            </w:r>
            <w:r>
              <w:rPr>
                <w:sz w:val="20"/>
                <w:lang w:eastAsia="en-US"/>
              </w:rPr>
              <w:t>«</w:t>
            </w:r>
            <w:r w:rsidRPr="00414CDB">
              <w:rPr>
                <w:sz w:val="20"/>
                <w:lang w:eastAsia="en-US"/>
              </w:rPr>
              <w:t>План контрольных мероприятий</w:t>
            </w:r>
            <w:r>
              <w:rPr>
                <w:sz w:val="20"/>
                <w:lang w:eastAsia="en-US"/>
              </w:rPr>
              <w:t>»</w:t>
            </w:r>
            <w:r w:rsidRPr="00414CDB">
              <w:rPr>
                <w:sz w:val="20"/>
                <w:lang w:eastAsia="en-US"/>
              </w:rPr>
              <w:t xml:space="preserve"> (eventPlan)</w:t>
            </w:r>
          </w:p>
          <w:p w14:paraId="633422CF"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11) </w:t>
            </w:r>
            <w:r>
              <w:rPr>
                <w:sz w:val="20"/>
                <w:lang w:eastAsia="en-US"/>
              </w:rPr>
              <w:t>«</w:t>
            </w:r>
            <w:r w:rsidRPr="00414CDB">
              <w:rPr>
                <w:sz w:val="20"/>
                <w:lang w:eastAsia="en-US"/>
              </w:rPr>
              <w:t>Информация по внеплановому контрольному мероприятию</w:t>
            </w:r>
            <w:r>
              <w:rPr>
                <w:sz w:val="20"/>
                <w:lang w:eastAsia="en-US"/>
              </w:rPr>
              <w:t>»</w:t>
            </w:r>
            <w:r w:rsidRPr="00414CDB">
              <w:rPr>
                <w:sz w:val="20"/>
                <w:lang w:eastAsia="en-US"/>
              </w:rPr>
              <w:t xml:space="preserve"> (unplannedEvent)</w:t>
            </w:r>
          </w:p>
          <w:p w14:paraId="62284B78"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12) </w:t>
            </w:r>
            <w:r>
              <w:rPr>
                <w:sz w:val="20"/>
                <w:lang w:eastAsia="en-US"/>
              </w:rPr>
              <w:t>«</w:t>
            </w:r>
            <w:r w:rsidRPr="00414CDB">
              <w:rPr>
                <w:sz w:val="20"/>
                <w:lang w:eastAsia="en-US"/>
              </w:rPr>
              <w:t>Информация об отмене проведения внепланового контрольного мероприятия</w:t>
            </w:r>
            <w:r>
              <w:rPr>
                <w:sz w:val="20"/>
                <w:lang w:eastAsia="en-US"/>
              </w:rPr>
              <w:t>»</w:t>
            </w:r>
            <w:r w:rsidRPr="00414CDB">
              <w:rPr>
                <w:sz w:val="20"/>
                <w:lang w:eastAsia="en-US"/>
              </w:rPr>
              <w:t xml:space="preserve"> (unplannedEventCancel)</w:t>
            </w:r>
          </w:p>
          <w:p w14:paraId="52BC866C" w14:textId="3EE4267E" w:rsidR="00CA44F4" w:rsidRDefault="00CA44F4" w:rsidP="00CA44F4">
            <w:pPr>
              <w:spacing w:before="0" w:after="0" w:line="276" w:lineRule="auto"/>
              <w:rPr>
                <w:sz w:val="20"/>
                <w:lang w:eastAsia="en-US"/>
              </w:rPr>
            </w:pPr>
            <w:r w:rsidRPr="00414CDB">
              <w:rPr>
                <w:sz w:val="20"/>
                <w:lang w:eastAsia="en-US"/>
              </w:rPr>
              <w:t xml:space="preserve">13) </w:t>
            </w:r>
            <w:r>
              <w:rPr>
                <w:sz w:val="20"/>
                <w:lang w:eastAsia="en-US"/>
              </w:rPr>
              <w:t>«</w:t>
            </w:r>
            <w:r w:rsidRPr="00414CDB">
              <w:rPr>
                <w:sz w:val="20"/>
                <w:lang w:eastAsia="en-US"/>
              </w:rPr>
              <w:t>Результат контроля</w:t>
            </w:r>
            <w:r>
              <w:rPr>
                <w:sz w:val="20"/>
                <w:lang w:eastAsia="en-US"/>
              </w:rPr>
              <w:t>»</w:t>
            </w:r>
            <w:r w:rsidRPr="00414CDB">
              <w:rPr>
                <w:sz w:val="20"/>
                <w:lang w:eastAsia="en-US"/>
              </w:rPr>
              <w:t xml:space="preserve"> (eventResult</w:t>
            </w:r>
          </w:p>
        </w:tc>
      </w:tr>
      <w:tr w:rsidR="00932DE5" w:rsidRPr="00CF443D" w14:paraId="1B9393AD" w14:textId="77777777" w:rsidTr="004B0BFC">
        <w:tblPrEx>
          <w:jc w:val="center"/>
        </w:tblPrEx>
        <w:trPr>
          <w:gridBefore w:val="1"/>
          <w:wBefore w:w="26" w:type="pct"/>
          <w:jc w:val="center"/>
        </w:trPr>
        <w:tc>
          <w:tcPr>
            <w:tcW w:w="740" w:type="pct"/>
            <w:vMerge/>
            <w:shd w:val="clear" w:color="auto" w:fill="auto"/>
            <w:vAlign w:val="center"/>
          </w:tcPr>
          <w:p w14:paraId="2B2782A6" w14:textId="77777777" w:rsidR="00932DE5" w:rsidRPr="00E87917" w:rsidRDefault="00932DE5" w:rsidP="00652CFD">
            <w:pPr>
              <w:spacing w:before="0" w:after="0" w:line="276" w:lineRule="auto"/>
              <w:jc w:val="both"/>
              <w:rPr>
                <w:sz w:val="20"/>
              </w:rPr>
            </w:pPr>
          </w:p>
        </w:tc>
        <w:tc>
          <w:tcPr>
            <w:tcW w:w="740" w:type="pct"/>
            <w:gridSpan w:val="3"/>
            <w:shd w:val="clear" w:color="auto" w:fill="auto"/>
            <w:vAlign w:val="center"/>
          </w:tcPr>
          <w:p w14:paraId="25CBDE31" w14:textId="77777777" w:rsidR="00932DE5" w:rsidRPr="00E87917" w:rsidRDefault="00932DE5" w:rsidP="00652CFD">
            <w:pPr>
              <w:spacing w:before="0" w:after="0" w:line="276" w:lineRule="auto"/>
              <w:jc w:val="both"/>
              <w:rPr>
                <w:sz w:val="20"/>
              </w:rPr>
            </w:pPr>
            <w:r>
              <w:rPr>
                <w:sz w:val="20"/>
                <w:lang w:eastAsia="en-US"/>
              </w:rPr>
              <w:t>url</w:t>
            </w:r>
          </w:p>
        </w:tc>
        <w:tc>
          <w:tcPr>
            <w:tcW w:w="204" w:type="pct"/>
            <w:gridSpan w:val="2"/>
            <w:shd w:val="clear" w:color="auto" w:fill="auto"/>
            <w:vAlign w:val="center"/>
          </w:tcPr>
          <w:p w14:paraId="1917C702" w14:textId="77777777" w:rsidR="00932DE5" w:rsidRPr="00E87917" w:rsidRDefault="00932DE5" w:rsidP="00652CFD">
            <w:pPr>
              <w:spacing w:before="0" w:after="0" w:line="276" w:lineRule="auto"/>
              <w:jc w:val="center"/>
              <w:rPr>
                <w:sz w:val="20"/>
              </w:rPr>
            </w:pPr>
            <w:r>
              <w:rPr>
                <w:sz w:val="20"/>
                <w:lang w:eastAsia="en-US"/>
              </w:rPr>
              <w:t>O</w:t>
            </w:r>
          </w:p>
        </w:tc>
        <w:tc>
          <w:tcPr>
            <w:tcW w:w="532" w:type="pct"/>
            <w:gridSpan w:val="2"/>
            <w:shd w:val="clear" w:color="auto" w:fill="auto"/>
            <w:vAlign w:val="center"/>
          </w:tcPr>
          <w:p w14:paraId="403A5CF6" w14:textId="77777777" w:rsidR="00932DE5" w:rsidRPr="00E87917" w:rsidRDefault="00932DE5" w:rsidP="00652CFD">
            <w:pPr>
              <w:spacing w:before="0" w:after="0" w:line="276" w:lineRule="auto"/>
              <w:jc w:val="center"/>
              <w:rPr>
                <w:sz w:val="20"/>
              </w:rPr>
            </w:pPr>
            <w:r>
              <w:rPr>
                <w:sz w:val="20"/>
                <w:lang w:eastAsia="en-US"/>
              </w:rPr>
              <w:t>T(1-1024)</w:t>
            </w:r>
          </w:p>
        </w:tc>
        <w:tc>
          <w:tcPr>
            <w:tcW w:w="1368" w:type="pct"/>
            <w:shd w:val="clear" w:color="auto" w:fill="auto"/>
            <w:vAlign w:val="center"/>
          </w:tcPr>
          <w:p w14:paraId="1A0D1CEA" w14:textId="77777777" w:rsidR="00932DE5" w:rsidRPr="00CF443D" w:rsidRDefault="00932DE5" w:rsidP="00652CFD">
            <w:pPr>
              <w:spacing w:before="0" w:after="0" w:line="276" w:lineRule="auto"/>
              <w:rPr>
                <w:sz w:val="20"/>
              </w:rPr>
            </w:pPr>
            <w:r>
              <w:rPr>
                <w:sz w:val="20"/>
                <w:lang w:eastAsia="en-US"/>
              </w:rPr>
              <w:t>Ссылка для скачивания электронного документа</w:t>
            </w:r>
          </w:p>
        </w:tc>
        <w:tc>
          <w:tcPr>
            <w:tcW w:w="1390" w:type="pct"/>
            <w:shd w:val="clear" w:color="auto" w:fill="auto"/>
            <w:vAlign w:val="center"/>
          </w:tcPr>
          <w:p w14:paraId="041B04CB" w14:textId="77777777" w:rsidR="00932DE5" w:rsidRPr="00E87917" w:rsidRDefault="00932DE5" w:rsidP="00652CFD">
            <w:pPr>
              <w:spacing w:before="0" w:after="0" w:line="276" w:lineRule="auto"/>
              <w:rPr>
                <w:sz w:val="20"/>
              </w:rPr>
            </w:pPr>
            <w:r>
              <w:rPr>
                <w:sz w:val="20"/>
                <w:lang w:eastAsia="en-US"/>
              </w:rPr>
              <w:t>Заполняется при передаче от ЕИС  документа</w:t>
            </w:r>
          </w:p>
        </w:tc>
      </w:tr>
      <w:tr w:rsidR="00932DE5" w:rsidRPr="00CF443D" w14:paraId="2DF08607" w14:textId="77777777" w:rsidTr="004B0BFC">
        <w:tblPrEx>
          <w:jc w:val="center"/>
        </w:tblPrEx>
        <w:trPr>
          <w:gridBefore w:val="1"/>
          <w:wBefore w:w="26" w:type="pct"/>
          <w:jc w:val="center"/>
        </w:trPr>
        <w:tc>
          <w:tcPr>
            <w:tcW w:w="740" w:type="pct"/>
            <w:shd w:val="clear" w:color="auto" w:fill="auto"/>
            <w:vAlign w:val="center"/>
          </w:tcPr>
          <w:p w14:paraId="0795029B" w14:textId="77777777" w:rsidR="00932DE5" w:rsidRPr="00E87917" w:rsidRDefault="00932DE5" w:rsidP="00652CFD">
            <w:pPr>
              <w:spacing w:before="0" w:after="0" w:line="276" w:lineRule="auto"/>
              <w:jc w:val="both"/>
              <w:rPr>
                <w:sz w:val="20"/>
              </w:rPr>
            </w:pPr>
          </w:p>
        </w:tc>
        <w:tc>
          <w:tcPr>
            <w:tcW w:w="740" w:type="pct"/>
            <w:gridSpan w:val="3"/>
            <w:shd w:val="clear" w:color="auto" w:fill="auto"/>
            <w:vAlign w:val="center"/>
          </w:tcPr>
          <w:p w14:paraId="7A91B4F8" w14:textId="77777777" w:rsidR="00932DE5" w:rsidRPr="00E87917" w:rsidRDefault="00932DE5" w:rsidP="00652CFD">
            <w:pPr>
              <w:spacing w:before="0" w:after="0" w:line="276" w:lineRule="auto"/>
              <w:jc w:val="both"/>
              <w:rPr>
                <w:sz w:val="20"/>
              </w:rPr>
            </w:pPr>
            <w:r>
              <w:rPr>
                <w:sz w:val="20"/>
                <w:lang w:eastAsia="en-US"/>
              </w:rPr>
              <w:t>signature</w:t>
            </w:r>
          </w:p>
        </w:tc>
        <w:tc>
          <w:tcPr>
            <w:tcW w:w="204" w:type="pct"/>
            <w:gridSpan w:val="2"/>
            <w:shd w:val="clear" w:color="auto" w:fill="auto"/>
            <w:vAlign w:val="center"/>
          </w:tcPr>
          <w:p w14:paraId="42D884EE" w14:textId="77777777" w:rsidR="00932DE5" w:rsidRPr="00E87917" w:rsidRDefault="00932DE5" w:rsidP="00652CFD">
            <w:pPr>
              <w:spacing w:before="0" w:after="0" w:line="276" w:lineRule="auto"/>
              <w:jc w:val="center"/>
              <w:rPr>
                <w:sz w:val="20"/>
              </w:rPr>
            </w:pPr>
            <w:r>
              <w:rPr>
                <w:sz w:val="20"/>
                <w:lang w:eastAsia="en-US"/>
              </w:rPr>
              <w:t>О</w:t>
            </w:r>
          </w:p>
        </w:tc>
        <w:tc>
          <w:tcPr>
            <w:tcW w:w="532" w:type="pct"/>
            <w:gridSpan w:val="2"/>
            <w:shd w:val="clear" w:color="auto" w:fill="auto"/>
            <w:vAlign w:val="center"/>
          </w:tcPr>
          <w:p w14:paraId="07707B9A" w14:textId="77777777" w:rsidR="00932DE5" w:rsidRPr="00E87917" w:rsidRDefault="00932DE5" w:rsidP="00652CFD">
            <w:pPr>
              <w:spacing w:before="0" w:after="0" w:line="276" w:lineRule="auto"/>
              <w:jc w:val="center"/>
              <w:rPr>
                <w:sz w:val="20"/>
              </w:rPr>
            </w:pPr>
            <w:r>
              <w:rPr>
                <w:sz w:val="20"/>
                <w:lang w:eastAsia="en-US"/>
              </w:rPr>
              <w:t>S</w:t>
            </w:r>
          </w:p>
        </w:tc>
        <w:tc>
          <w:tcPr>
            <w:tcW w:w="1368" w:type="pct"/>
            <w:shd w:val="clear" w:color="auto" w:fill="auto"/>
            <w:vAlign w:val="center"/>
          </w:tcPr>
          <w:p w14:paraId="01426DF5" w14:textId="77777777" w:rsidR="00932DE5" w:rsidRPr="00CF443D" w:rsidRDefault="00932DE5" w:rsidP="00652CFD">
            <w:pPr>
              <w:spacing w:before="0" w:after="0" w:line="276" w:lineRule="auto"/>
              <w:rPr>
                <w:sz w:val="20"/>
              </w:rPr>
            </w:pPr>
            <w:r>
              <w:rPr>
                <w:sz w:val="20"/>
              </w:rPr>
              <w:t>Электронная подпись</w:t>
            </w:r>
            <w:r>
              <w:rPr>
                <w:sz w:val="20"/>
                <w:lang w:eastAsia="en-US"/>
              </w:rPr>
              <w:t xml:space="preserve"> электронного документа</w:t>
            </w:r>
          </w:p>
        </w:tc>
        <w:tc>
          <w:tcPr>
            <w:tcW w:w="1390" w:type="pct"/>
            <w:shd w:val="clear" w:color="auto" w:fill="auto"/>
            <w:vAlign w:val="center"/>
          </w:tcPr>
          <w:p w14:paraId="6C810D85" w14:textId="77777777" w:rsidR="00932DE5" w:rsidRPr="00E87917" w:rsidRDefault="00932DE5" w:rsidP="00652CFD">
            <w:pPr>
              <w:spacing w:before="0" w:after="0" w:line="276" w:lineRule="auto"/>
              <w:rPr>
                <w:sz w:val="20"/>
              </w:rPr>
            </w:pPr>
          </w:p>
        </w:tc>
      </w:tr>
      <w:tr w:rsidR="00932DE5" w:rsidRPr="00EF77FB" w14:paraId="558B5CCF" w14:textId="77777777" w:rsidTr="004B0BFC">
        <w:tblPrEx>
          <w:jc w:val="center"/>
        </w:tblPrEx>
        <w:trPr>
          <w:gridBefore w:val="1"/>
          <w:wBefore w:w="26" w:type="pct"/>
          <w:jc w:val="center"/>
        </w:trPr>
        <w:tc>
          <w:tcPr>
            <w:tcW w:w="740" w:type="pct"/>
            <w:shd w:val="clear" w:color="auto" w:fill="auto"/>
            <w:vAlign w:val="center"/>
          </w:tcPr>
          <w:p w14:paraId="7F529055" w14:textId="77777777" w:rsidR="00932DE5" w:rsidRPr="00E87917" w:rsidRDefault="00932DE5" w:rsidP="00652CFD">
            <w:pPr>
              <w:spacing w:before="0" w:after="0" w:line="276" w:lineRule="auto"/>
              <w:jc w:val="both"/>
              <w:rPr>
                <w:sz w:val="20"/>
              </w:rPr>
            </w:pPr>
          </w:p>
        </w:tc>
        <w:tc>
          <w:tcPr>
            <w:tcW w:w="740" w:type="pct"/>
            <w:gridSpan w:val="3"/>
            <w:shd w:val="clear" w:color="auto" w:fill="auto"/>
            <w:vAlign w:val="center"/>
          </w:tcPr>
          <w:p w14:paraId="1D780C42" w14:textId="77777777" w:rsidR="00932DE5" w:rsidRPr="00E87917" w:rsidRDefault="00932DE5" w:rsidP="00652CFD">
            <w:pPr>
              <w:spacing w:before="0" w:after="0" w:line="276" w:lineRule="auto"/>
              <w:jc w:val="both"/>
              <w:rPr>
                <w:sz w:val="20"/>
              </w:rPr>
            </w:pPr>
            <w:r>
              <w:rPr>
                <w:sz w:val="20"/>
                <w:lang w:eastAsia="en-US"/>
              </w:rPr>
              <w:t>fileType</w:t>
            </w:r>
          </w:p>
        </w:tc>
        <w:tc>
          <w:tcPr>
            <w:tcW w:w="204" w:type="pct"/>
            <w:gridSpan w:val="2"/>
            <w:shd w:val="clear" w:color="auto" w:fill="auto"/>
            <w:vAlign w:val="center"/>
          </w:tcPr>
          <w:p w14:paraId="217B11BA" w14:textId="77777777" w:rsidR="00932DE5" w:rsidRPr="00E87917" w:rsidRDefault="00932DE5" w:rsidP="00652CFD">
            <w:pPr>
              <w:spacing w:before="0" w:after="0" w:line="276" w:lineRule="auto"/>
              <w:jc w:val="center"/>
              <w:rPr>
                <w:sz w:val="20"/>
              </w:rPr>
            </w:pPr>
            <w:r>
              <w:rPr>
                <w:sz w:val="20"/>
                <w:lang w:eastAsia="en-US"/>
              </w:rPr>
              <w:t>О</w:t>
            </w:r>
          </w:p>
        </w:tc>
        <w:tc>
          <w:tcPr>
            <w:tcW w:w="532" w:type="pct"/>
            <w:gridSpan w:val="2"/>
            <w:shd w:val="clear" w:color="auto" w:fill="auto"/>
            <w:vAlign w:val="center"/>
          </w:tcPr>
          <w:p w14:paraId="0963C692" w14:textId="77777777" w:rsidR="00932DE5" w:rsidRPr="00E87917" w:rsidRDefault="00932DE5" w:rsidP="00652CFD">
            <w:pPr>
              <w:spacing w:before="0" w:after="0" w:line="276" w:lineRule="auto"/>
              <w:jc w:val="center"/>
              <w:rPr>
                <w:sz w:val="20"/>
              </w:rPr>
            </w:pPr>
            <w:r>
              <w:rPr>
                <w:sz w:val="20"/>
                <w:lang w:val="en-US" w:eastAsia="en-US"/>
              </w:rPr>
              <w:t>T</w:t>
            </w:r>
          </w:p>
        </w:tc>
        <w:tc>
          <w:tcPr>
            <w:tcW w:w="1368" w:type="pct"/>
            <w:shd w:val="clear" w:color="auto" w:fill="auto"/>
            <w:vAlign w:val="center"/>
          </w:tcPr>
          <w:p w14:paraId="53C572C7" w14:textId="77777777" w:rsidR="00932DE5" w:rsidRPr="00CF443D" w:rsidRDefault="00932DE5" w:rsidP="00652CFD">
            <w:pPr>
              <w:spacing w:before="0" w:after="0" w:line="276" w:lineRule="auto"/>
              <w:rPr>
                <w:sz w:val="20"/>
              </w:rPr>
            </w:pPr>
            <w:r>
              <w:rPr>
                <w:sz w:val="20"/>
                <w:lang w:eastAsia="en-US"/>
              </w:rPr>
              <w:t>Тип файла электронного документа</w:t>
            </w:r>
          </w:p>
        </w:tc>
        <w:tc>
          <w:tcPr>
            <w:tcW w:w="1390" w:type="pct"/>
            <w:shd w:val="clear" w:color="auto" w:fill="auto"/>
            <w:vAlign w:val="center"/>
          </w:tcPr>
          <w:p w14:paraId="58D12EC8" w14:textId="77777777" w:rsidR="00932DE5" w:rsidRDefault="00932DE5" w:rsidP="00652CFD">
            <w:pPr>
              <w:spacing w:before="0" w:after="0" w:line="276" w:lineRule="auto"/>
              <w:rPr>
                <w:sz w:val="20"/>
                <w:lang w:eastAsia="en-US"/>
              </w:rPr>
            </w:pPr>
            <w:r>
              <w:rPr>
                <w:sz w:val="20"/>
                <w:lang w:eastAsia="en-US"/>
              </w:rPr>
              <w:t>Допустимые значения:</w:t>
            </w:r>
          </w:p>
          <w:p w14:paraId="6BFC9D79" w14:textId="77777777" w:rsidR="00932DE5" w:rsidRDefault="00932DE5" w:rsidP="00652CFD">
            <w:pPr>
              <w:spacing w:before="0" w:after="0" w:line="276" w:lineRule="auto"/>
              <w:rPr>
                <w:sz w:val="20"/>
                <w:lang w:eastAsia="en-US"/>
              </w:rPr>
            </w:pPr>
            <w:r>
              <w:rPr>
                <w:sz w:val="20"/>
                <w:lang w:eastAsia="en-US"/>
              </w:rPr>
              <w:t>pdf</w:t>
            </w:r>
          </w:p>
          <w:p w14:paraId="55321D99" w14:textId="77777777" w:rsidR="00932DE5" w:rsidRDefault="00932DE5" w:rsidP="00652CFD">
            <w:pPr>
              <w:spacing w:before="0" w:after="0" w:line="276" w:lineRule="auto"/>
              <w:rPr>
                <w:sz w:val="20"/>
                <w:lang w:eastAsia="en-US"/>
              </w:rPr>
            </w:pPr>
            <w:r>
              <w:rPr>
                <w:sz w:val="20"/>
                <w:lang w:eastAsia="en-US"/>
              </w:rPr>
              <w:t>docx</w:t>
            </w:r>
          </w:p>
          <w:p w14:paraId="7EA64D1F" w14:textId="77777777" w:rsidR="00932DE5" w:rsidRDefault="00932DE5" w:rsidP="00652CFD">
            <w:pPr>
              <w:spacing w:before="0" w:after="0" w:line="276" w:lineRule="auto"/>
              <w:rPr>
                <w:sz w:val="20"/>
                <w:lang w:eastAsia="en-US"/>
              </w:rPr>
            </w:pPr>
            <w:r>
              <w:rPr>
                <w:sz w:val="20"/>
                <w:lang w:eastAsia="en-US"/>
              </w:rPr>
              <w:t>doc</w:t>
            </w:r>
          </w:p>
          <w:p w14:paraId="4CE99699" w14:textId="77777777" w:rsidR="00932DE5" w:rsidRDefault="00932DE5" w:rsidP="00652CFD">
            <w:pPr>
              <w:spacing w:before="0" w:after="0" w:line="276" w:lineRule="auto"/>
              <w:rPr>
                <w:sz w:val="20"/>
                <w:lang w:eastAsia="en-US"/>
              </w:rPr>
            </w:pPr>
            <w:r>
              <w:rPr>
                <w:sz w:val="20"/>
                <w:lang w:eastAsia="en-US"/>
              </w:rPr>
              <w:t>rtf</w:t>
            </w:r>
          </w:p>
          <w:p w14:paraId="38433AA2" w14:textId="77777777" w:rsidR="00932DE5" w:rsidRDefault="00932DE5" w:rsidP="00652CFD">
            <w:pPr>
              <w:spacing w:before="0" w:after="0" w:line="276" w:lineRule="auto"/>
              <w:rPr>
                <w:sz w:val="20"/>
                <w:lang w:eastAsia="en-US"/>
              </w:rPr>
            </w:pPr>
            <w:r>
              <w:rPr>
                <w:sz w:val="20"/>
                <w:lang w:eastAsia="en-US"/>
              </w:rPr>
              <w:t>xls</w:t>
            </w:r>
          </w:p>
          <w:p w14:paraId="062D2488" w14:textId="77777777" w:rsidR="00932DE5" w:rsidRDefault="00932DE5" w:rsidP="00652CFD">
            <w:pPr>
              <w:spacing w:before="0" w:after="0" w:line="276" w:lineRule="auto"/>
              <w:rPr>
                <w:sz w:val="20"/>
                <w:lang w:eastAsia="en-US"/>
              </w:rPr>
            </w:pPr>
            <w:r>
              <w:rPr>
                <w:sz w:val="20"/>
                <w:lang w:eastAsia="en-US"/>
              </w:rPr>
              <w:t>xlsx</w:t>
            </w:r>
          </w:p>
          <w:p w14:paraId="0CDF3A6B" w14:textId="77777777" w:rsidR="00932DE5" w:rsidRDefault="00932DE5" w:rsidP="00652CFD">
            <w:pPr>
              <w:spacing w:before="0" w:after="0" w:line="276" w:lineRule="auto"/>
              <w:rPr>
                <w:sz w:val="20"/>
                <w:lang w:eastAsia="en-US"/>
              </w:rPr>
            </w:pPr>
            <w:r>
              <w:rPr>
                <w:sz w:val="20"/>
                <w:lang w:eastAsia="en-US"/>
              </w:rPr>
              <w:t>jpeg</w:t>
            </w:r>
          </w:p>
          <w:p w14:paraId="6AD0D982" w14:textId="77777777" w:rsidR="00932DE5" w:rsidRDefault="00932DE5" w:rsidP="00652CFD">
            <w:pPr>
              <w:spacing w:before="0" w:after="0" w:line="276" w:lineRule="auto"/>
              <w:rPr>
                <w:sz w:val="20"/>
                <w:lang w:eastAsia="en-US"/>
              </w:rPr>
            </w:pPr>
            <w:r>
              <w:rPr>
                <w:sz w:val="20"/>
                <w:lang w:eastAsia="en-US"/>
              </w:rPr>
              <w:t>jpg</w:t>
            </w:r>
          </w:p>
          <w:p w14:paraId="69354ABB" w14:textId="77777777" w:rsidR="00932DE5" w:rsidRDefault="00932DE5" w:rsidP="00652CFD">
            <w:pPr>
              <w:spacing w:before="0" w:after="0" w:line="276" w:lineRule="auto"/>
              <w:rPr>
                <w:sz w:val="20"/>
                <w:lang w:eastAsia="en-US"/>
              </w:rPr>
            </w:pPr>
            <w:r>
              <w:rPr>
                <w:sz w:val="20"/>
                <w:lang w:eastAsia="en-US"/>
              </w:rPr>
              <w:t>bmp</w:t>
            </w:r>
          </w:p>
          <w:p w14:paraId="3C80E789" w14:textId="77777777" w:rsidR="00932DE5" w:rsidRDefault="00932DE5" w:rsidP="00652CFD">
            <w:pPr>
              <w:spacing w:before="0" w:after="0" w:line="276" w:lineRule="auto"/>
              <w:rPr>
                <w:sz w:val="20"/>
                <w:lang w:eastAsia="en-US"/>
              </w:rPr>
            </w:pPr>
            <w:r>
              <w:rPr>
                <w:sz w:val="20"/>
                <w:lang w:eastAsia="en-US"/>
              </w:rPr>
              <w:t>tif</w:t>
            </w:r>
          </w:p>
          <w:p w14:paraId="383F596C" w14:textId="77777777" w:rsidR="00932DE5" w:rsidRDefault="00932DE5" w:rsidP="00652CFD">
            <w:pPr>
              <w:spacing w:before="0" w:after="0" w:line="276" w:lineRule="auto"/>
              <w:rPr>
                <w:sz w:val="20"/>
                <w:lang w:val="en-US" w:eastAsia="en-US"/>
              </w:rPr>
            </w:pPr>
            <w:r>
              <w:rPr>
                <w:sz w:val="20"/>
                <w:lang w:val="en-US" w:eastAsia="en-US"/>
              </w:rPr>
              <w:t>tiff</w:t>
            </w:r>
          </w:p>
          <w:p w14:paraId="7156583A" w14:textId="77777777" w:rsidR="00932DE5" w:rsidRDefault="00932DE5" w:rsidP="00652CFD">
            <w:pPr>
              <w:spacing w:before="0" w:after="0" w:line="276" w:lineRule="auto"/>
              <w:rPr>
                <w:sz w:val="20"/>
                <w:lang w:val="en-US" w:eastAsia="en-US"/>
              </w:rPr>
            </w:pPr>
            <w:r>
              <w:rPr>
                <w:sz w:val="20"/>
                <w:lang w:val="en-US" w:eastAsia="en-US"/>
              </w:rPr>
              <w:t>txt</w:t>
            </w:r>
          </w:p>
          <w:p w14:paraId="18839AAA" w14:textId="77777777" w:rsidR="00932DE5" w:rsidRDefault="00932DE5" w:rsidP="00652CFD">
            <w:pPr>
              <w:spacing w:before="0" w:after="0" w:line="276" w:lineRule="auto"/>
              <w:rPr>
                <w:sz w:val="20"/>
                <w:lang w:val="en-US" w:eastAsia="en-US"/>
              </w:rPr>
            </w:pPr>
            <w:r>
              <w:rPr>
                <w:sz w:val="20"/>
                <w:lang w:val="en-US" w:eastAsia="en-US"/>
              </w:rPr>
              <w:t>zip</w:t>
            </w:r>
          </w:p>
          <w:p w14:paraId="0BD12D53" w14:textId="77777777" w:rsidR="00932DE5" w:rsidRDefault="00932DE5" w:rsidP="00652CFD">
            <w:pPr>
              <w:spacing w:before="0" w:after="0" w:line="276" w:lineRule="auto"/>
              <w:rPr>
                <w:sz w:val="20"/>
                <w:lang w:val="en-US" w:eastAsia="en-US"/>
              </w:rPr>
            </w:pPr>
            <w:r>
              <w:rPr>
                <w:sz w:val="20"/>
                <w:lang w:val="en-US" w:eastAsia="en-US"/>
              </w:rPr>
              <w:t>rar</w:t>
            </w:r>
          </w:p>
          <w:p w14:paraId="72C47A27" w14:textId="77777777" w:rsidR="00932DE5" w:rsidRDefault="00932DE5" w:rsidP="00652CFD">
            <w:pPr>
              <w:spacing w:before="0" w:after="0" w:line="276" w:lineRule="auto"/>
              <w:rPr>
                <w:sz w:val="20"/>
                <w:lang w:val="en-US" w:eastAsia="en-US"/>
              </w:rPr>
            </w:pPr>
            <w:r>
              <w:rPr>
                <w:sz w:val="20"/>
                <w:lang w:val="en-US" w:eastAsia="en-US"/>
              </w:rPr>
              <w:t>gif</w:t>
            </w:r>
          </w:p>
          <w:p w14:paraId="768F226D" w14:textId="77777777" w:rsidR="00932DE5" w:rsidRDefault="00932DE5" w:rsidP="00652CFD">
            <w:pPr>
              <w:spacing w:before="0" w:after="0" w:line="276" w:lineRule="auto"/>
              <w:rPr>
                <w:sz w:val="20"/>
                <w:lang w:val="en-US" w:eastAsia="en-US"/>
              </w:rPr>
            </w:pPr>
            <w:r>
              <w:rPr>
                <w:sz w:val="20"/>
                <w:lang w:val="en-US" w:eastAsia="en-US"/>
              </w:rPr>
              <w:t>csv</w:t>
            </w:r>
          </w:p>
          <w:p w14:paraId="6C289DF7" w14:textId="77777777" w:rsidR="00932DE5" w:rsidRDefault="00932DE5" w:rsidP="00652CFD">
            <w:pPr>
              <w:spacing w:before="0" w:after="0" w:line="276" w:lineRule="auto"/>
              <w:rPr>
                <w:sz w:val="20"/>
                <w:lang w:val="en-US" w:eastAsia="en-US"/>
              </w:rPr>
            </w:pPr>
            <w:r>
              <w:rPr>
                <w:sz w:val="20"/>
                <w:lang w:val="en-US" w:eastAsia="en-US"/>
              </w:rPr>
              <w:t>odp</w:t>
            </w:r>
          </w:p>
          <w:p w14:paraId="6D40FBFF" w14:textId="77777777" w:rsidR="00932DE5" w:rsidRDefault="00932DE5" w:rsidP="00652CFD">
            <w:pPr>
              <w:spacing w:before="0" w:after="0" w:line="276" w:lineRule="auto"/>
              <w:rPr>
                <w:sz w:val="20"/>
                <w:lang w:val="en-US" w:eastAsia="en-US"/>
              </w:rPr>
            </w:pPr>
            <w:r>
              <w:rPr>
                <w:sz w:val="20"/>
                <w:lang w:val="en-US" w:eastAsia="en-US"/>
              </w:rPr>
              <w:t>odf</w:t>
            </w:r>
          </w:p>
          <w:p w14:paraId="71105BCC" w14:textId="77777777" w:rsidR="00932DE5" w:rsidRDefault="00932DE5" w:rsidP="00652CFD">
            <w:pPr>
              <w:spacing w:before="0" w:after="0" w:line="276" w:lineRule="auto"/>
              <w:rPr>
                <w:sz w:val="20"/>
                <w:lang w:val="en-US" w:eastAsia="en-US"/>
              </w:rPr>
            </w:pPr>
            <w:r>
              <w:rPr>
                <w:sz w:val="20"/>
                <w:lang w:val="en-US" w:eastAsia="en-US"/>
              </w:rPr>
              <w:t>ods</w:t>
            </w:r>
          </w:p>
          <w:p w14:paraId="1B9E8C2F" w14:textId="77777777" w:rsidR="00932DE5" w:rsidRDefault="00932DE5" w:rsidP="00652CFD">
            <w:pPr>
              <w:spacing w:before="0" w:after="0" w:line="276" w:lineRule="auto"/>
              <w:rPr>
                <w:sz w:val="20"/>
                <w:lang w:val="en-US" w:eastAsia="en-US"/>
              </w:rPr>
            </w:pPr>
            <w:r>
              <w:rPr>
                <w:sz w:val="20"/>
                <w:lang w:val="en-US" w:eastAsia="en-US"/>
              </w:rPr>
              <w:t>odt</w:t>
            </w:r>
          </w:p>
          <w:p w14:paraId="2C74B048" w14:textId="77777777" w:rsidR="00932DE5" w:rsidRDefault="00932DE5" w:rsidP="00652CFD">
            <w:pPr>
              <w:spacing w:before="0" w:after="0" w:line="276" w:lineRule="auto"/>
              <w:rPr>
                <w:sz w:val="20"/>
                <w:lang w:val="en-US" w:eastAsia="en-US"/>
              </w:rPr>
            </w:pPr>
            <w:r>
              <w:rPr>
                <w:sz w:val="20"/>
                <w:lang w:val="en-US" w:eastAsia="en-US"/>
              </w:rPr>
              <w:t>sxc</w:t>
            </w:r>
          </w:p>
          <w:p w14:paraId="139B7F65" w14:textId="77777777" w:rsidR="00932DE5" w:rsidRDefault="00932DE5" w:rsidP="00652CFD">
            <w:pPr>
              <w:spacing w:before="0" w:after="0" w:line="276" w:lineRule="auto"/>
              <w:rPr>
                <w:sz w:val="20"/>
                <w:lang w:val="en-US" w:eastAsia="en-US"/>
              </w:rPr>
            </w:pPr>
            <w:r>
              <w:rPr>
                <w:sz w:val="20"/>
                <w:lang w:val="en-US" w:eastAsia="en-US"/>
              </w:rPr>
              <w:t>sxw</w:t>
            </w:r>
          </w:p>
          <w:p w14:paraId="4F72F2DF" w14:textId="77777777" w:rsidR="00EF77FB" w:rsidRDefault="00EF77FB" w:rsidP="00652CFD">
            <w:pPr>
              <w:spacing w:before="0" w:after="0" w:line="276" w:lineRule="auto"/>
              <w:rPr>
                <w:sz w:val="20"/>
                <w:lang w:val="en-US" w:eastAsia="en-US"/>
              </w:rPr>
            </w:pPr>
            <w:r>
              <w:rPr>
                <w:sz w:val="20"/>
                <w:lang w:val="en-US" w:eastAsia="en-US"/>
              </w:rPr>
              <w:t>xml</w:t>
            </w:r>
          </w:p>
          <w:p w14:paraId="07DC4329" w14:textId="77777777" w:rsidR="0042094D" w:rsidRDefault="0042094D" w:rsidP="00652CFD">
            <w:pPr>
              <w:spacing w:before="0" w:after="0" w:line="276" w:lineRule="auto"/>
              <w:rPr>
                <w:sz w:val="20"/>
                <w:lang w:val="en-US"/>
              </w:rPr>
            </w:pPr>
            <w:r>
              <w:rPr>
                <w:sz w:val="20"/>
                <w:lang w:val="en-US"/>
              </w:rPr>
              <w:t>html</w:t>
            </w:r>
          </w:p>
          <w:p w14:paraId="28092FD2" w14:textId="77777777" w:rsidR="0042094D" w:rsidRDefault="0042094D" w:rsidP="00652CFD">
            <w:pPr>
              <w:spacing w:before="0" w:after="0" w:line="276" w:lineRule="auto"/>
              <w:rPr>
                <w:sz w:val="20"/>
                <w:lang w:val="en-US"/>
              </w:rPr>
            </w:pPr>
            <w:r>
              <w:rPr>
                <w:sz w:val="20"/>
                <w:lang w:val="en-US"/>
              </w:rPr>
              <w:t>htm</w:t>
            </w:r>
          </w:p>
          <w:p w14:paraId="037C6069" w14:textId="77777777" w:rsidR="0042094D" w:rsidRPr="00A47C6C" w:rsidRDefault="0042094D" w:rsidP="00652CFD">
            <w:pPr>
              <w:spacing w:before="0" w:after="0" w:line="276" w:lineRule="auto"/>
              <w:rPr>
                <w:sz w:val="20"/>
                <w:lang w:val="en-US"/>
              </w:rPr>
            </w:pPr>
            <w:r>
              <w:rPr>
                <w:sz w:val="20"/>
              </w:rPr>
              <w:t>7</w:t>
            </w:r>
            <w:r>
              <w:rPr>
                <w:sz w:val="20"/>
                <w:lang w:val="en-US"/>
              </w:rPr>
              <w:t>z</w:t>
            </w:r>
          </w:p>
        </w:tc>
      </w:tr>
      <w:tr w:rsidR="00932DE5" w:rsidRPr="00CF443D" w14:paraId="3D36A8EA" w14:textId="77777777" w:rsidTr="004B0BFC">
        <w:tblPrEx>
          <w:jc w:val="center"/>
        </w:tblPrEx>
        <w:trPr>
          <w:gridBefore w:val="1"/>
          <w:wBefore w:w="26" w:type="pct"/>
          <w:jc w:val="center"/>
        </w:trPr>
        <w:tc>
          <w:tcPr>
            <w:tcW w:w="740" w:type="pct"/>
            <w:shd w:val="clear" w:color="auto" w:fill="auto"/>
            <w:vAlign w:val="center"/>
          </w:tcPr>
          <w:p w14:paraId="5E7441AC" w14:textId="77777777" w:rsidR="00932DE5" w:rsidRPr="00A47C6C" w:rsidRDefault="00932DE5" w:rsidP="00652CFD">
            <w:pPr>
              <w:spacing w:before="0" w:after="0" w:line="276" w:lineRule="auto"/>
              <w:jc w:val="both"/>
              <w:rPr>
                <w:sz w:val="20"/>
                <w:lang w:val="en-US"/>
              </w:rPr>
            </w:pPr>
          </w:p>
        </w:tc>
        <w:tc>
          <w:tcPr>
            <w:tcW w:w="740" w:type="pct"/>
            <w:gridSpan w:val="3"/>
            <w:shd w:val="clear" w:color="auto" w:fill="auto"/>
            <w:vAlign w:val="center"/>
          </w:tcPr>
          <w:p w14:paraId="2D084079" w14:textId="77777777" w:rsidR="00932DE5" w:rsidRPr="00E87917" w:rsidRDefault="00932DE5" w:rsidP="00652CFD">
            <w:pPr>
              <w:spacing w:before="0" w:after="0" w:line="276" w:lineRule="auto"/>
              <w:jc w:val="both"/>
              <w:rPr>
                <w:sz w:val="20"/>
              </w:rPr>
            </w:pPr>
            <w:r>
              <w:rPr>
                <w:sz w:val="20"/>
                <w:lang w:eastAsia="en-US"/>
              </w:rPr>
              <w:t>controlPersonalSignature</w:t>
            </w:r>
          </w:p>
        </w:tc>
        <w:tc>
          <w:tcPr>
            <w:tcW w:w="204" w:type="pct"/>
            <w:gridSpan w:val="2"/>
            <w:shd w:val="clear" w:color="auto" w:fill="auto"/>
            <w:vAlign w:val="center"/>
          </w:tcPr>
          <w:p w14:paraId="309E2565" w14:textId="77777777" w:rsidR="00932DE5" w:rsidRPr="00E87917" w:rsidRDefault="00932DE5" w:rsidP="00652CFD">
            <w:pPr>
              <w:spacing w:before="0" w:after="0" w:line="276" w:lineRule="auto"/>
              <w:jc w:val="center"/>
              <w:rPr>
                <w:sz w:val="20"/>
              </w:rPr>
            </w:pPr>
            <w:r>
              <w:rPr>
                <w:sz w:val="20"/>
                <w:lang w:eastAsia="en-US"/>
              </w:rPr>
              <w:t>Н</w:t>
            </w:r>
          </w:p>
        </w:tc>
        <w:tc>
          <w:tcPr>
            <w:tcW w:w="532" w:type="pct"/>
            <w:gridSpan w:val="2"/>
            <w:shd w:val="clear" w:color="auto" w:fill="auto"/>
            <w:vAlign w:val="center"/>
          </w:tcPr>
          <w:p w14:paraId="3E0D5973" w14:textId="77777777" w:rsidR="00932DE5" w:rsidRPr="00E87917" w:rsidRDefault="00932DE5" w:rsidP="00652CFD">
            <w:pPr>
              <w:spacing w:before="0" w:after="0" w:line="276" w:lineRule="auto"/>
              <w:jc w:val="center"/>
              <w:rPr>
                <w:sz w:val="20"/>
              </w:rPr>
            </w:pPr>
            <w:r>
              <w:rPr>
                <w:sz w:val="20"/>
                <w:lang w:eastAsia="en-US"/>
              </w:rPr>
              <w:t>S</w:t>
            </w:r>
          </w:p>
        </w:tc>
        <w:tc>
          <w:tcPr>
            <w:tcW w:w="1368" w:type="pct"/>
            <w:shd w:val="clear" w:color="auto" w:fill="auto"/>
            <w:vAlign w:val="center"/>
          </w:tcPr>
          <w:p w14:paraId="212D6EBD" w14:textId="77777777" w:rsidR="00932DE5" w:rsidRPr="00CF443D" w:rsidRDefault="00932DE5" w:rsidP="00652CFD">
            <w:pPr>
              <w:spacing w:before="0" w:after="0" w:line="276" w:lineRule="auto"/>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90" w:type="pct"/>
            <w:shd w:val="clear" w:color="auto" w:fill="auto"/>
            <w:vAlign w:val="center"/>
          </w:tcPr>
          <w:p w14:paraId="66FE19F5" w14:textId="77777777" w:rsidR="00932DE5" w:rsidRPr="00E87917" w:rsidRDefault="00932DE5" w:rsidP="00652CFD">
            <w:pPr>
              <w:spacing w:before="0" w:after="0" w:line="276" w:lineRule="auto"/>
              <w:rPr>
                <w:sz w:val="20"/>
              </w:rPr>
            </w:pPr>
            <w:r>
              <w:rPr>
                <w:sz w:val="20"/>
                <w:lang w:eastAsia="en-US"/>
              </w:rPr>
              <w:t>Заполняется в случае, если на стороне внешней системы пройден контроль ст.99 закона №44-ФЗ</w:t>
            </w:r>
          </w:p>
        </w:tc>
      </w:tr>
    </w:tbl>
    <w:p w14:paraId="74FAFBD6" w14:textId="77777777" w:rsidR="006A70E5" w:rsidRDefault="006A70E5" w:rsidP="00DA598B">
      <w:pPr>
        <w:pStyle w:val="1"/>
      </w:pPr>
      <w:bookmarkStart w:id="69" w:name="_Toc390789647"/>
      <w:bookmarkStart w:id="70" w:name="_Toc132278116"/>
      <w:r>
        <w:t>Информация об отмене результата контроля</w:t>
      </w:r>
      <w:bookmarkEnd w:id="69"/>
      <w:r w:rsidR="008340F2">
        <w:t xml:space="preserve"> для ИС ФАС (ИС КО)</w:t>
      </w:r>
      <w:bookmarkEnd w:id="70"/>
    </w:p>
    <w:p w14:paraId="5B9C30FC" w14:textId="36881950" w:rsidR="0085319C" w:rsidRPr="0085319C" w:rsidRDefault="0085319C" w:rsidP="00A86997">
      <w:pPr>
        <w:spacing w:line="276" w:lineRule="auto"/>
        <w:ind w:firstLine="709"/>
        <w:jc w:val="both"/>
      </w:pPr>
      <w:r>
        <w:t xml:space="preserve">Информация </w:t>
      </w:r>
      <w:r w:rsidRPr="0085319C">
        <w:t>об отмене результата контроля для ИС ФАС (ИС КО)</w:t>
      </w:r>
      <w:r>
        <w:t xml:space="preserve"> пр</w:t>
      </w:r>
      <w:r w:rsidR="00835A78">
        <w:t>иведена</w:t>
      </w:r>
      <w:r>
        <w:t xml:space="preserve"> в таблице ниже (</w:t>
      </w:r>
      <w:r w:rsidR="00AC076E">
        <w:fldChar w:fldCharType="begin"/>
      </w:r>
      <w:r w:rsidR="00AC076E">
        <w:instrText xml:space="preserve"> REF _Ref132214269 \h </w:instrText>
      </w:r>
      <w:r w:rsidR="00A86997">
        <w:instrText xml:space="preserve"> \* MERGEFORMAT </w:instrText>
      </w:r>
      <w:r w:rsidR="00AC076E">
        <w:fldChar w:fldCharType="separate"/>
      </w:r>
      <w:r w:rsidR="00AC076E" w:rsidRPr="00867E62">
        <w:t xml:space="preserve">Таблица </w:t>
      </w:r>
      <w:r w:rsidR="00AC076E" w:rsidRPr="001310BE">
        <w:rPr>
          <w:noProof/>
        </w:rPr>
        <w:t>13</w:t>
      </w:r>
      <w:r w:rsidR="00AC076E">
        <w:fldChar w:fldCharType="end"/>
      </w:r>
      <w:r>
        <w:t>).</w:t>
      </w:r>
    </w:p>
    <w:p w14:paraId="12101149" w14:textId="77777777" w:rsidR="0085319C" w:rsidRPr="001310BE" w:rsidRDefault="0085319C" w:rsidP="00A86997">
      <w:pPr>
        <w:pStyle w:val="afff6"/>
        <w:keepNext/>
        <w:spacing w:line="276" w:lineRule="auto"/>
        <w:jc w:val="left"/>
        <w:rPr>
          <w:b w:val="0"/>
        </w:rPr>
      </w:pPr>
      <w:bookmarkStart w:id="71" w:name="_Ref132214269"/>
      <w:bookmarkStart w:id="72" w:name="_Toc132277995"/>
      <w:bookmarkStart w:id="73" w:name="_Toc132278045"/>
      <w:r w:rsidRPr="001310BE">
        <w:rPr>
          <w:b w:val="0"/>
        </w:rPr>
        <w:t xml:space="preserve">Таблица </w:t>
      </w:r>
      <w:r w:rsidRPr="001310BE">
        <w:rPr>
          <w:b w:val="0"/>
        </w:rPr>
        <w:fldChar w:fldCharType="begin"/>
      </w:r>
      <w:r w:rsidRPr="001310BE">
        <w:rPr>
          <w:b w:val="0"/>
        </w:rPr>
        <w:instrText xml:space="preserve"> SEQ Таблица \* ARABIC </w:instrText>
      </w:r>
      <w:r w:rsidRPr="001310BE">
        <w:rPr>
          <w:b w:val="0"/>
        </w:rPr>
        <w:fldChar w:fldCharType="separate"/>
      </w:r>
      <w:r w:rsidR="00BA267A">
        <w:rPr>
          <w:b w:val="0"/>
          <w:noProof/>
        </w:rPr>
        <w:t>13</w:t>
      </w:r>
      <w:r w:rsidRPr="001310BE">
        <w:rPr>
          <w:b w:val="0"/>
        </w:rPr>
        <w:fldChar w:fldCharType="end"/>
      </w:r>
      <w:bookmarkEnd w:id="71"/>
      <w:r w:rsidRPr="001310BE">
        <w:rPr>
          <w:b w:val="0"/>
        </w:rPr>
        <w:t>. Информация об отмене результата контроля для ИС ФАС (ИС КО)</w:t>
      </w:r>
      <w:bookmarkEnd w:id="72"/>
      <w:bookmarkEnd w:id="73"/>
    </w:p>
    <w:tbl>
      <w:tblPr>
        <w:tblW w:w="4947" w:type="pct"/>
        <w:tblCellSpacing w:w="0" w:type="dxa"/>
        <w:tblInd w:w="67" w:type="dxa"/>
        <w:tblLayout w:type="fixed"/>
        <w:tblCellMar>
          <w:left w:w="57" w:type="dxa"/>
          <w:right w:w="57" w:type="dxa"/>
        </w:tblCellMar>
        <w:tblLook w:val="04A0" w:firstRow="1" w:lastRow="0" w:firstColumn="1" w:lastColumn="0" w:noHBand="0" w:noVBand="1"/>
      </w:tblPr>
      <w:tblGrid>
        <w:gridCol w:w="1481"/>
        <w:gridCol w:w="1336"/>
        <w:gridCol w:w="403"/>
        <w:gridCol w:w="936"/>
        <w:gridCol w:w="2674"/>
        <w:gridCol w:w="2685"/>
      </w:tblGrid>
      <w:tr w:rsidR="006A70E5" w:rsidRPr="001F4BD6" w14:paraId="1511F388" w14:textId="77777777" w:rsidTr="004B0BFC">
        <w:trPr>
          <w:cantSplit/>
          <w:tblHeader/>
          <w:tblCellSpacing w:w="0" w:type="dxa"/>
        </w:trPr>
        <w:tc>
          <w:tcPr>
            <w:tcW w:w="778" w:type="pct"/>
            <w:tcBorders>
              <w:top w:val="single" w:sz="8" w:space="0" w:color="000000"/>
              <w:left w:val="single" w:sz="8" w:space="0" w:color="000000"/>
              <w:bottom w:val="single" w:sz="4" w:space="0" w:color="auto"/>
              <w:right w:val="nil"/>
            </w:tcBorders>
            <w:shd w:val="clear" w:color="auto" w:fill="F2F2F2"/>
            <w:hideMark/>
          </w:tcPr>
          <w:p w14:paraId="0D73D9EA" w14:textId="77777777" w:rsidR="006A70E5" w:rsidRPr="00693BCE" w:rsidRDefault="006A70E5" w:rsidP="00652CFD">
            <w:pPr>
              <w:spacing w:before="0" w:after="0" w:line="276" w:lineRule="auto"/>
              <w:jc w:val="center"/>
              <w:rPr>
                <w:b/>
                <w:sz w:val="20"/>
              </w:rPr>
            </w:pPr>
            <w:r w:rsidRPr="00693BCE">
              <w:rPr>
                <w:b/>
                <w:sz w:val="20"/>
              </w:rPr>
              <w:t>Код элемента</w:t>
            </w:r>
          </w:p>
        </w:tc>
        <w:tc>
          <w:tcPr>
            <w:tcW w:w="702" w:type="pct"/>
            <w:tcBorders>
              <w:top w:val="single" w:sz="8" w:space="0" w:color="000000"/>
              <w:left w:val="single" w:sz="8" w:space="0" w:color="000000"/>
              <w:bottom w:val="single" w:sz="4" w:space="0" w:color="auto"/>
              <w:right w:val="nil"/>
            </w:tcBorders>
            <w:shd w:val="clear" w:color="auto" w:fill="F2F2F2"/>
            <w:hideMark/>
          </w:tcPr>
          <w:p w14:paraId="307BA8EC" w14:textId="77777777" w:rsidR="006A70E5" w:rsidRPr="00693BCE" w:rsidRDefault="006A70E5" w:rsidP="00652CFD">
            <w:pPr>
              <w:spacing w:before="0" w:after="0" w:line="276" w:lineRule="auto"/>
              <w:jc w:val="center"/>
              <w:rPr>
                <w:b/>
                <w:sz w:val="20"/>
              </w:rPr>
            </w:pPr>
            <w:r w:rsidRPr="00693BCE">
              <w:rPr>
                <w:b/>
                <w:sz w:val="20"/>
              </w:rPr>
              <w:t>Содерж. элемента</w:t>
            </w:r>
          </w:p>
        </w:tc>
        <w:tc>
          <w:tcPr>
            <w:tcW w:w="212" w:type="pct"/>
            <w:tcBorders>
              <w:top w:val="single" w:sz="8" w:space="0" w:color="000000"/>
              <w:left w:val="single" w:sz="8" w:space="0" w:color="000000"/>
              <w:bottom w:val="single" w:sz="4" w:space="0" w:color="auto"/>
              <w:right w:val="nil"/>
            </w:tcBorders>
            <w:shd w:val="clear" w:color="auto" w:fill="F2F2F2"/>
            <w:hideMark/>
          </w:tcPr>
          <w:p w14:paraId="130C2115" w14:textId="77777777" w:rsidR="006A70E5" w:rsidRPr="00693BCE" w:rsidRDefault="006A70E5" w:rsidP="00652CFD">
            <w:pPr>
              <w:spacing w:before="0" w:after="0" w:line="276" w:lineRule="auto"/>
              <w:jc w:val="center"/>
              <w:rPr>
                <w:b/>
                <w:sz w:val="20"/>
              </w:rPr>
            </w:pPr>
            <w:r w:rsidRPr="00693BCE">
              <w:rPr>
                <w:b/>
                <w:sz w:val="20"/>
              </w:rPr>
              <w:t>Тип</w:t>
            </w:r>
          </w:p>
        </w:tc>
        <w:tc>
          <w:tcPr>
            <w:tcW w:w="492" w:type="pct"/>
            <w:tcBorders>
              <w:top w:val="single" w:sz="8" w:space="0" w:color="000000"/>
              <w:left w:val="single" w:sz="8" w:space="0" w:color="000000"/>
              <w:bottom w:val="single" w:sz="4" w:space="0" w:color="auto"/>
              <w:right w:val="nil"/>
            </w:tcBorders>
            <w:shd w:val="clear" w:color="auto" w:fill="F2F2F2"/>
            <w:hideMark/>
          </w:tcPr>
          <w:p w14:paraId="535DD0B5" w14:textId="77777777" w:rsidR="006A70E5" w:rsidRPr="00693BCE" w:rsidRDefault="006A70E5" w:rsidP="00652CFD">
            <w:pPr>
              <w:spacing w:before="0" w:after="0" w:line="276" w:lineRule="auto"/>
              <w:jc w:val="center"/>
              <w:rPr>
                <w:b/>
                <w:sz w:val="20"/>
              </w:rPr>
            </w:pPr>
            <w:r w:rsidRPr="00693BCE">
              <w:rPr>
                <w:b/>
                <w:sz w:val="20"/>
              </w:rPr>
              <w:t>Формат</w:t>
            </w:r>
          </w:p>
        </w:tc>
        <w:tc>
          <w:tcPr>
            <w:tcW w:w="1405" w:type="pct"/>
            <w:tcBorders>
              <w:top w:val="single" w:sz="8" w:space="0" w:color="000000"/>
              <w:left w:val="single" w:sz="8" w:space="0" w:color="000000"/>
              <w:bottom w:val="single" w:sz="4" w:space="0" w:color="auto"/>
              <w:right w:val="nil"/>
            </w:tcBorders>
            <w:shd w:val="clear" w:color="auto" w:fill="F2F2F2"/>
            <w:hideMark/>
          </w:tcPr>
          <w:p w14:paraId="511CA4CB" w14:textId="77777777" w:rsidR="006A70E5" w:rsidRPr="00693BCE" w:rsidRDefault="006A70E5" w:rsidP="00652CFD">
            <w:pPr>
              <w:spacing w:before="0" w:after="0" w:line="276" w:lineRule="auto"/>
              <w:jc w:val="center"/>
              <w:rPr>
                <w:b/>
                <w:sz w:val="20"/>
              </w:rPr>
            </w:pPr>
            <w:r w:rsidRPr="00693BCE">
              <w:rPr>
                <w:b/>
                <w:sz w:val="20"/>
              </w:rPr>
              <w:t>Наименование</w:t>
            </w:r>
          </w:p>
        </w:tc>
        <w:tc>
          <w:tcPr>
            <w:tcW w:w="1411" w:type="pct"/>
            <w:tcBorders>
              <w:top w:val="single" w:sz="8" w:space="0" w:color="000000"/>
              <w:left w:val="single" w:sz="8" w:space="0" w:color="000000"/>
              <w:bottom w:val="single" w:sz="4" w:space="0" w:color="auto"/>
              <w:right w:val="single" w:sz="8" w:space="0" w:color="000000"/>
            </w:tcBorders>
            <w:shd w:val="clear" w:color="auto" w:fill="F2F2F2"/>
            <w:hideMark/>
          </w:tcPr>
          <w:p w14:paraId="52EACEF2" w14:textId="77777777" w:rsidR="006A70E5" w:rsidRPr="00693BCE" w:rsidRDefault="006A70E5" w:rsidP="00652CFD">
            <w:pPr>
              <w:spacing w:before="0" w:after="0" w:line="276" w:lineRule="auto"/>
              <w:jc w:val="center"/>
              <w:rPr>
                <w:b/>
                <w:sz w:val="20"/>
              </w:rPr>
            </w:pPr>
            <w:r w:rsidRPr="00693BCE">
              <w:rPr>
                <w:b/>
                <w:sz w:val="20"/>
              </w:rPr>
              <w:t>Дополнительная информация</w:t>
            </w:r>
          </w:p>
        </w:tc>
      </w:tr>
      <w:tr w:rsidR="006A70E5" w:rsidRPr="001F4BD6" w14:paraId="790E2EBC" w14:textId="77777777"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hideMark/>
          </w:tcPr>
          <w:p w14:paraId="6CB8652C" w14:textId="77777777" w:rsidR="006A70E5" w:rsidRPr="00693BCE" w:rsidRDefault="006A70E5" w:rsidP="00652CFD">
            <w:pPr>
              <w:spacing w:before="0" w:after="0" w:line="276" w:lineRule="auto"/>
              <w:jc w:val="center"/>
              <w:rPr>
                <w:b/>
                <w:sz w:val="20"/>
              </w:rPr>
            </w:pPr>
            <w:r w:rsidRPr="00693BCE">
              <w:rPr>
                <w:b/>
                <w:sz w:val="20"/>
              </w:rPr>
              <w:t>Информация об отмене результата контроля</w:t>
            </w:r>
            <w:r w:rsidR="008340F2">
              <w:rPr>
                <w:b/>
                <w:sz w:val="20"/>
              </w:rPr>
              <w:t xml:space="preserve"> </w:t>
            </w:r>
            <w:r w:rsidR="008340F2">
              <w:rPr>
                <w:b/>
                <w:bCs/>
                <w:sz w:val="20"/>
              </w:rPr>
              <w:t>для ИС ФАС (ИС КО)</w:t>
            </w:r>
          </w:p>
        </w:tc>
      </w:tr>
      <w:tr w:rsidR="006A70E5" w:rsidRPr="001F4BD6" w14:paraId="36A44FB4" w14:textId="77777777" w:rsidTr="004B0BFC">
        <w:trPr>
          <w:cantSplit/>
          <w:tblCellSpacing w:w="0" w:type="dxa"/>
        </w:trPr>
        <w:tc>
          <w:tcPr>
            <w:tcW w:w="778" w:type="pct"/>
            <w:tcBorders>
              <w:top w:val="single" w:sz="2" w:space="0" w:color="auto"/>
              <w:left w:val="single" w:sz="2" w:space="0" w:color="auto"/>
              <w:bottom w:val="nil"/>
            </w:tcBorders>
            <w:hideMark/>
          </w:tcPr>
          <w:p w14:paraId="3023D5EA" w14:textId="77777777" w:rsidR="006A70E5" w:rsidRPr="00693BCE" w:rsidRDefault="006A70E5" w:rsidP="00652CFD">
            <w:pPr>
              <w:spacing w:before="0" w:after="0" w:line="276" w:lineRule="auto"/>
              <w:rPr>
                <w:b/>
                <w:sz w:val="20"/>
              </w:rPr>
            </w:pPr>
            <w:r w:rsidRPr="00693BCE">
              <w:rPr>
                <w:b/>
                <w:sz w:val="20"/>
              </w:rPr>
              <w:t>checkResultCancel</w:t>
            </w:r>
          </w:p>
        </w:tc>
        <w:tc>
          <w:tcPr>
            <w:tcW w:w="702" w:type="pct"/>
            <w:tcBorders>
              <w:top w:val="single" w:sz="2" w:space="0" w:color="auto"/>
              <w:left w:val="single" w:sz="2" w:space="0" w:color="auto"/>
              <w:bottom w:val="nil"/>
            </w:tcBorders>
            <w:hideMark/>
          </w:tcPr>
          <w:p w14:paraId="69D22FF9" w14:textId="77777777" w:rsidR="006A70E5" w:rsidRPr="00693BCE" w:rsidRDefault="006A70E5" w:rsidP="00652CFD">
            <w:pPr>
              <w:spacing w:before="0" w:after="0" w:line="276" w:lineRule="auto"/>
              <w:rPr>
                <w:b/>
                <w:sz w:val="20"/>
              </w:rPr>
            </w:pPr>
            <w:r w:rsidRPr="00693BCE">
              <w:rPr>
                <w:b/>
                <w:sz w:val="20"/>
              </w:rPr>
              <w:t> </w:t>
            </w:r>
          </w:p>
        </w:tc>
        <w:tc>
          <w:tcPr>
            <w:tcW w:w="212" w:type="pct"/>
            <w:tcBorders>
              <w:top w:val="single" w:sz="2" w:space="0" w:color="auto"/>
              <w:left w:val="single" w:sz="2" w:space="0" w:color="auto"/>
              <w:bottom w:val="nil"/>
              <w:right w:val="single" w:sz="2" w:space="0" w:color="auto"/>
            </w:tcBorders>
            <w:hideMark/>
          </w:tcPr>
          <w:p w14:paraId="3F87459D" w14:textId="77777777" w:rsidR="006A70E5" w:rsidRPr="00693BCE" w:rsidRDefault="006A70E5" w:rsidP="00652CFD">
            <w:pPr>
              <w:spacing w:before="0" w:after="0" w:line="276" w:lineRule="auto"/>
              <w:jc w:val="center"/>
              <w:rPr>
                <w:b/>
                <w:sz w:val="20"/>
              </w:rPr>
            </w:pPr>
          </w:p>
        </w:tc>
        <w:tc>
          <w:tcPr>
            <w:tcW w:w="492" w:type="pct"/>
            <w:tcBorders>
              <w:top w:val="single" w:sz="2" w:space="0" w:color="auto"/>
              <w:bottom w:val="nil"/>
            </w:tcBorders>
            <w:hideMark/>
          </w:tcPr>
          <w:p w14:paraId="43866FED" w14:textId="77777777" w:rsidR="006A70E5" w:rsidRPr="00693BCE" w:rsidRDefault="006A70E5" w:rsidP="00652CFD">
            <w:pPr>
              <w:spacing w:before="0" w:after="0" w:line="276" w:lineRule="auto"/>
              <w:jc w:val="center"/>
              <w:rPr>
                <w:b/>
                <w:sz w:val="20"/>
              </w:rPr>
            </w:pPr>
          </w:p>
        </w:tc>
        <w:tc>
          <w:tcPr>
            <w:tcW w:w="1405" w:type="pct"/>
            <w:tcBorders>
              <w:top w:val="single" w:sz="2" w:space="0" w:color="auto"/>
              <w:left w:val="single" w:sz="2" w:space="0" w:color="auto"/>
              <w:bottom w:val="nil"/>
            </w:tcBorders>
            <w:hideMark/>
          </w:tcPr>
          <w:p w14:paraId="1780B369" w14:textId="77777777" w:rsidR="006A70E5" w:rsidRPr="00693BCE" w:rsidRDefault="006A70E5" w:rsidP="00652CFD">
            <w:pPr>
              <w:spacing w:before="0" w:after="0" w:line="276" w:lineRule="auto"/>
              <w:rPr>
                <w:b/>
                <w:sz w:val="20"/>
              </w:rPr>
            </w:pPr>
            <w:r w:rsidRPr="00693BCE">
              <w:rPr>
                <w:b/>
                <w:sz w:val="20"/>
              </w:rPr>
              <w:t> </w:t>
            </w:r>
          </w:p>
        </w:tc>
        <w:tc>
          <w:tcPr>
            <w:tcW w:w="1411" w:type="pct"/>
            <w:tcBorders>
              <w:top w:val="single" w:sz="2" w:space="0" w:color="auto"/>
              <w:left w:val="single" w:sz="2" w:space="0" w:color="auto"/>
              <w:bottom w:val="nil"/>
              <w:right w:val="single" w:sz="2" w:space="0" w:color="auto"/>
            </w:tcBorders>
            <w:hideMark/>
          </w:tcPr>
          <w:p w14:paraId="3F6F9498" w14:textId="77777777" w:rsidR="006A70E5" w:rsidRPr="00693BCE" w:rsidRDefault="006A70E5" w:rsidP="00652CFD">
            <w:pPr>
              <w:spacing w:before="0" w:after="0" w:line="276" w:lineRule="auto"/>
              <w:rPr>
                <w:b/>
                <w:sz w:val="20"/>
              </w:rPr>
            </w:pPr>
            <w:r w:rsidRPr="00693BCE">
              <w:rPr>
                <w:b/>
                <w:sz w:val="20"/>
              </w:rPr>
              <w:t xml:space="preserve">  </w:t>
            </w:r>
          </w:p>
        </w:tc>
      </w:tr>
      <w:tr w:rsidR="006A70E5" w:rsidRPr="001F4BD6" w14:paraId="1EA40156" w14:textId="77777777" w:rsidTr="004B0BFC">
        <w:trPr>
          <w:cantSplit/>
          <w:tblCellSpacing w:w="0" w:type="dxa"/>
        </w:trPr>
        <w:tc>
          <w:tcPr>
            <w:tcW w:w="778" w:type="pct"/>
            <w:tcBorders>
              <w:left w:val="single" w:sz="2" w:space="0" w:color="auto"/>
              <w:bottom w:val="single" w:sz="2" w:space="0" w:color="auto"/>
            </w:tcBorders>
          </w:tcPr>
          <w:p w14:paraId="589286FA" w14:textId="77777777" w:rsidR="006A70E5" w:rsidRDefault="006A70E5" w:rsidP="00652CFD">
            <w:pPr>
              <w:spacing w:before="0" w:after="0" w:line="276" w:lineRule="auto"/>
              <w:rPr>
                <w:sz w:val="20"/>
              </w:rPr>
            </w:pPr>
          </w:p>
        </w:tc>
        <w:tc>
          <w:tcPr>
            <w:tcW w:w="702" w:type="pct"/>
            <w:tcBorders>
              <w:left w:val="single" w:sz="2" w:space="0" w:color="auto"/>
              <w:bottom w:val="single" w:sz="2" w:space="0" w:color="auto"/>
            </w:tcBorders>
          </w:tcPr>
          <w:p w14:paraId="085115D1" w14:textId="77777777" w:rsidR="006A70E5" w:rsidRPr="00681704" w:rsidRDefault="006A70E5" w:rsidP="00652CFD">
            <w:pPr>
              <w:spacing w:before="0" w:after="0" w:line="276" w:lineRule="auto"/>
              <w:rPr>
                <w:sz w:val="20"/>
              </w:rPr>
            </w:pPr>
            <w:r>
              <w:rPr>
                <w:sz w:val="20"/>
                <w:lang w:val="en-US"/>
              </w:rPr>
              <w:t>schemeVersion</w:t>
            </w:r>
          </w:p>
        </w:tc>
        <w:tc>
          <w:tcPr>
            <w:tcW w:w="212" w:type="pct"/>
            <w:tcBorders>
              <w:top w:val="single" w:sz="2" w:space="0" w:color="auto"/>
              <w:left w:val="single" w:sz="2" w:space="0" w:color="auto"/>
              <w:bottom w:val="single" w:sz="2" w:space="0" w:color="auto"/>
              <w:right w:val="single" w:sz="2" w:space="0" w:color="auto"/>
            </w:tcBorders>
          </w:tcPr>
          <w:p w14:paraId="29BEA31B" w14:textId="77777777" w:rsidR="006A70E5" w:rsidRPr="001F4BD6" w:rsidRDefault="006A70E5" w:rsidP="00652CFD">
            <w:pPr>
              <w:spacing w:before="0" w:after="0" w:line="276" w:lineRule="auto"/>
              <w:jc w:val="center"/>
              <w:rPr>
                <w:sz w:val="20"/>
              </w:rPr>
            </w:pPr>
            <w:r>
              <w:rPr>
                <w:sz w:val="20"/>
              </w:rPr>
              <w:t>О</w:t>
            </w:r>
          </w:p>
        </w:tc>
        <w:tc>
          <w:tcPr>
            <w:tcW w:w="492" w:type="pct"/>
            <w:tcBorders>
              <w:bottom w:val="single" w:sz="8" w:space="0" w:color="000000"/>
            </w:tcBorders>
          </w:tcPr>
          <w:p w14:paraId="118414C9" w14:textId="77777777" w:rsidR="006A70E5" w:rsidRPr="001F4BD6" w:rsidRDefault="006A70E5" w:rsidP="00652CFD">
            <w:pPr>
              <w:spacing w:before="0" w:after="0" w:line="276" w:lineRule="auto"/>
              <w:jc w:val="center"/>
              <w:rPr>
                <w:sz w:val="20"/>
              </w:rPr>
            </w:pPr>
            <w:r>
              <w:rPr>
                <w:sz w:val="20"/>
              </w:rPr>
              <w:t>Т</w:t>
            </w:r>
          </w:p>
        </w:tc>
        <w:tc>
          <w:tcPr>
            <w:tcW w:w="1405" w:type="pct"/>
            <w:tcBorders>
              <w:left w:val="single" w:sz="2" w:space="0" w:color="auto"/>
              <w:bottom w:val="single" w:sz="2" w:space="0" w:color="auto"/>
            </w:tcBorders>
          </w:tcPr>
          <w:p w14:paraId="131E0B8F" w14:textId="77777777" w:rsidR="006A70E5" w:rsidRPr="00681704" w:rsidRDefault="006A70E5" w:rsidP="00652CFD">
            <w:pPr>
              <w:spacing w:before="0" w:after="0" w:line="276" w:lineRule="auto"/>
              <w:rPr>
                <w:sz w:val="20"/>
              </w:rPr>
            </w:pPr>
            <w:r>
              <w:rPr>
                <w:sz w:val="20"/>
              </w:rPr>
              <w:t>Атрибут. Принимаемый номер версии схемы элемента</w:t>
            </w:r>
          </w:p>
        </w:tc>
        <w:tc>
          <w:tcPr>
            <w:tcW w:w="1411" w:type="pct"/>
            <w:tcBorders>
              <w:left w:val="single" w:sz="2" w:space="0" w:color="auto"/>
              <w:bottom w:val="single" w:sz="2" w:space="0" w:color="auto"/>
              <w:right w:val="single" w:sz="2" w:space="0" w:color="auto"/>
            </w:tcBorders>
          </w:tcPr>
          <w:p w14:paraId="02AE2AB2" w14:textId="77777777" w:rsidR="00E8074A" w:rsidRPr="00351BEA" w:rsidRDefault="00E8074A" w:rsidP="00652CFD">
            <w:pPr>
              <w:spacing w:before="0" w:after="0" w:line="276" w:lineRule="auto"/>
              <w:rPr>
                <w:sz w:val="20"/>
              </w:rPr>
            </w:pPr>
            <w:r>
              <w:rPr>
                <w:sz w:val="20"/>
              </w:rPr>
              <w:t>Допустимые значения</w:t>
            </w:r>
            <w:r w:rsidRPr="00351BEA">
              <w:rPr>
                <w:sz w:val="20"/>
              </w:rPr>
              <w:t>:</w:t>
            </w:r>
          </w:p>
          <w:p w14:paraId="6EA8958D" w14:textId="77777777" w:rsidR="00E8074A" w:rsidRDefault="00E8074A" w:rsidP="00652CFD">
            <w:pPr>
              <w:spacing w:before="0" w:after="0" w:line="276" w:lineRule="auto"/>
              <w:rPr>
                <w:sz w:val="20"/>
                <w:lang w:val="en-US"/>
              </w:rPr>
            </w:pPr>
            <w:r w:rsidRPr="00351BEA">
              <w:rPr>
                <w:sz w:val="20"/>
              </w:rPr>
              <w:t>1.0</w:t>
            </w:r>
          </w:p>
          <w:p w14:paraId="547E267A" w14:textId="77777777" w:rsidR="00E8074A" w:rsidRPr="00435CBC" w:rsidRDefault="00E8074A" w:rsidP="00652CFD">
            <w:pPr>
              <w:spacing w:before="0" w:after="0" w:line="276" w:lineRule="auto"/>
              <w:rPr>
                <w:sz w:val="20"/>
              </w:rPr>
            </w:pPr>
            <w:r>
              <w:rPr>
                <w:sz w:val="20"/>
                <w:lang w:val="en-US"/>
              </w:rPr>
              <w:t>4.1</w:t>
            </w:r>
          </w:p>
          <w:p w14:paraId="06970897" w14:textId="77777777" w:rsidR="00E8074A" w:rsidRPr="00435CBC" w:rsidRDefault="00E8074A" w:rsidP="00652CFD">
            <w:pPr>
              <w:spacing w:before="0" w:after="0" w:line="276" w:lineRule="auto"/>
              <w:rPr>
                <w:sz w:val="20"/>
              </w:rPr>
            </w:pPr>
            <w:r>
              <w:rPr>
                <w:sz w:val="20"/>
                <w:lang w:val="en-US"/>
              </w:rPr>
              <w:t>4.2</w:t>
            </w:r>
          </w:p>
          <w:p w14:paraId="6B313C67" w14:textId="77777777" w:rsidR="00E8074A" w:rsidRDefault="00E8074A" w:rsidP="00652CFD">
            <w:pPr>
              <w:spacing w:before="0" w:after="0" w:line="276" w:lineRule="auto"/>
              <w:rPr>
                <w:sz w:val="20"/>
                <w:lang w:val="en-US"/>
              </w:rPr>
            </w:pPr>
            <w:r>
              <w:rPr>
                <w:sz w:val="20"/>
                <w:lang w:val="en-US"/>
              </w:rPr>
              <w:t>4.3</w:t>
            </w:r>
          </w:p>
          <w:p w14:paraId="5AE73A6C" w14:textId="77777777" w:rsidR="00E8074A" w:rsidRDefault="00E8074A" w:rsidP="00652CFD">
            <w:pPr>
              <w:spacing w:before="0" w:after="0" w:line="276" w:lineRule="auto"/>
              <w:rPr>
                <w:sz w:val="20"/>
                <w:lang w:val="en-US"/>
              </w:rPr>
            </w:pPr>
            <w:r>
              <w:rPr>
                <w:sz w:val="20"/>
                <w:lang w:val="en-US"/>
              </w:rPr>
              <w:t>4.3.100</w:t>
            </w:r>
          </w:p>
          <w:p w14:paraId="73B91693" w14:textId="58F8435F" w:rsidR="006A70E5" w:rsidRPr="003050C8" w:rsidRDefault="00E8074A" w:rsidP="00652CFD">
            <w:pPr>
              <w:spacing w:before="0" w:after="0" w:line="276" w:lineRule="auto"/>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w:t>
            </w:r>
            <w:r w:rsidR="009E2D92">
              <w:rPr>
                <w:sz w:val="20"/>
              </w:rPr>
              <w:t>, 11.1</w:t>
            </w:r>
            <w:r w:rsidR="00372835">
              <w:rPr>
                <w:sz w:val="20"/>
              </w:rPr>
              <w:t>, 11.2</w:t>
            </w:r>
            <w:r w:rsidR="0073418B">
              <w:rPr>
                <w:sz w:val="20"/>
              </w:rPr>
              <w:t>, 11.3</w:t>
            </w:r>
            <w:r w:rsidR="00C11E03">
              <w:rPr>
                <w:sz w:val="20"/>
              </w:rPr>
              <w:t>, 12.0</w:t>
            </w:r>
            <w:r w:rsidR="00F76EB5">
              <w:rPr>
                <w:sz w:val="20"/>
              </w:rPr>
              <w:t>, 12.1</w:t>
            </w:r>
            <w:r w:rsidR="00122260">
              <w:rPr>
                <w:sz w:val="20"/>
              </w:rPr>
              <w:t>, 12.2</w:t>
            </w:r>
            <w:r w:rsidR="00195082">
              <w:rPr>
                <w:sz w:val="20"/>
              </w:rPr>
              <w:t>, 12.3</w:t>
            </w:r>
            <w:r w:rsidR="00550DBC">
              <w:rPr>
                <w:sz w:val="20"/>
              </w:rPr>
              <w:t>, 13.0</w:t>
            </w:r>
            <w:r w:rsidR="00144120">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6A70E5" w:rsidRPr="001F4BD6" w14:paraId="5B4B77D0" w14:textId="77777777" w:rsidTr="004B0BFC">
        <w:trPr>
          <w:cantSplit/>
          <w:tblCellSpacing w:w="0" w:type="dxa"/>
        </w:trPr>
        <w:tc>
          <w:tcPr>
            <w:tcW w:w="778" w:type="pct"/>
            <w:tcBorders>
              <w:top w:val="single" w:sz="2" w:space="0" w:color="auto"/>
              <w:left w:val="single" w:sz="2" w:space="0" w:color="auto"/>
              <w:bottom w:val="single" w:sz="2" w:space="0" w:color="auto"/>
            </w:tcBorders>
            <w:hideMark/>
          </w:tcPr>
          <w:p w14:paraId="14D40481" w14:textId="77777777" w:rsidR="006A70E5" w:rsidRDefault="006A70E5" w:rsidP="00652CFD">
            <w:pPr>
              <w:spacing w:before="0" w:after="0" w:line="276" w:lineRule="auto"/>
              <w:rPr>
                <w:sz w:val="20"/>
              </w:rPr>
            </w:pPr>
          </w:p>
        </w:tc>
        <w:tc>
          <w:tcPr>
            <w:tcW w:w="702" w:type="pct"/>
            <w:tcBorders>
              <w:top w:val="single" w:sz="2" w:space="0" w:color="auto"/>
              <w:left w:val="single" w:sz="2" w:space="0" w:color="auto"/>
              <w:bottom w:val="single" w:sz="2" w:space="0" w:color="auto"/>
            </w:tcBorders>
            <w:hideMark/>
          </w:tcPr>
          <w:p w14:paraId="24BD8E8C" w14:textId="77777777" w:rsidR="006A70E5" w:rsidRPr="001F4BD6" w:rsidRDefault="006A70E5" w:rsidP="00652CFD">
            <w:pPr>
              <w:spacing w:before="0" w:after="0" w:line="276" w:lineRule="auto"/>
              <w:rPr>
                <w:sz w:val="20"/>
              </w:rPr>
            </w:pPr>
            <w:r w:rsidRPr="00681704">
              <w:rPr>
                <w:sz w:val="20"/>
              </w:rPr>
              <w:t>commonInfo</w:t>
            </w:r>
          </w:p>
        </w:tc>
        <w:tc>
          <w:tcPr>
            <w:tcW w:w="212" w:type="pct"/>
            <w:tcBorders>
              <w:top w:val="single" w:sz="2" w:space="0" w:color="auto"/>
              <w:left w:val="single" w:sz="2" w:space="0" w:color="auto"/>
              <w:bottom w:val="single" w:sz="2" w:space="0" w:color="auto"/>
              <w:right w:val="single" w:sz="2" w:space="0" w:color="auto"/>
            </w:tcBorders>
            <w:hideMark/>
          </w:tcPr>
          <w:p w14:paraId="171267DB" w14:textId="77777777" w:rsidR="006A70E5" w:rsidRPr="001F4BD6" w:rsidRDefault="006A70E5" w:rsidP="00652CFD">
            <w:pPr>
              <w:spacing w:before="0" w:after="0" w:line="276" w:lineRule="auto"/>
              <w:jc w:val="center"/>
              <w:rPr>
                <w:sz w:val="20"/>
              </w:rPr>
            </w:pPr>
            <w:r w:rsidRPr="001F4BD6">
              <w:rPr>
                <w:sz w:val="20"/>
              </w:rPr>
              <w:t>O</w:t>
            </w:r>
          </w:p>
        </w:tc>
        <w:tc>
          <w:tcPr>
            <w:tcW w:w="492" w:type="pct"/>
            <w:tcBorders>
              <w:top w:val="single" w:sz="2" w:space="0" w:color="auto"/>
              <w:bottom w:val="single" w:sz="2" w:space="0" w:color="auto"/>
            </w:tcBorders>
            <w:hideMark/>
          </w:tcPr>
          <w:p w14:paraId="3826EB9D" w14:textId="77777777" w:rsidR="006A70E5" w:rsidRPr="001F4BD6" w:rsidRDefault="006A70E5" w:rsidP="00652CFD">
            <w:pPr>
              <w:spacing w:before="0" w:after="0" w:line="276" w:lineRule="auto"/>
              <w:jc w:val="center"/>
              <w:rPr>
                <w:sz w:val="20"/>
              </w:rPr>
            </w:pPr>
            <w:r w:rsidRPr="001F4BD6">
              <w:rPr>
                <w:sz w:val="20"/>
              </w:rPr>
              <w:t>S</w:t>
            </w:r>
          </w:p>
        </w:tc>
        <w:tc>
          <w:tcPr>
            <w:tcW w:w="1405" w:type="pct"/>
            <w:tcBorders>
              <w:top w:val="single" w:sz="2" w:space="0" w:color="auto"/>
              <w:left w:val="single" w:sz="2" w:space="0" w:color="auto"/>
              <w:bottom w:val="single" w:sz="2" w:space="0" w:color="auto"/>
            </w:tcBorders>
            <w:hideMark/>
          </w:tcPr>
          <w:p w14:paraId="4829C292" w14:textId="77777777" w:rsidR="006A70E5" w:rsidRPr="001F4BD6" w:rsidRDefault="006A70E5" w:rsidP="00652CFD">
            <w:pPr>
              <w:spacing w:before="0" w:after="0" w:line="276" w:lineRule="auto"/>
              <w:rPr>
                <w:sz w:val="20"/>
              </w:rPr>
            </w:pPr>
            <w:r w:rsidRPr="00681704">
              <w:rPr>
                <w:sz w:val="20"/>
              </w:rPr>
              <w:t>Общая информация об отмене результата контроля</w:t>
            </w:r>
          </w:p>
        </w:tc>
        <w:tc>
          <w:tcPr>
            <w:tcW w:w="1411" w:type="pct"/>
            <w:tcBorders>
              <w:top w:val="single" w:sz="2" w:space="0" w:color="auto"/>
              <w:left w:val="single" w:sz="2" w:space="0" w:color="auto"/>
              <w:bottom w:val="single" w:sz="2" w:space="0" w:color="auto"/>
              <w:right w:val="single" w:sz="2" w:space="0" w:color="auto"/>
            </w:tcBorders>
            <w:hideMark/>
          </w:tcPr>
          <w:p w14:paraId="051A4165" w14:textId="77777777" w:rsidR="006A70E5" w:rsidRPr="001F4BD6" w:rsidRDefault="006A70E5" w:rsidP="00652CFD">
            <w:pPr>
              <w:spacing w:before="0" w:after="0" w:line="276" w:lineRule="auto"/>
              <w:rPr>
                <w:sz w:val="20"/>
              </w:rPr>
            </w:pPr>
          </w:p>
        </w:tc>
      </w:tr>
      <w:tr w:rsidR="006A70E5" w:rsidRPr="001F4BD6" w14:paraId="1EC05E4E" w14:textId="77777777" w:rsidTr="004B0BFC">
        <w:trPr>
          <w:cantSplit/>
          <w:tblCellSpacing w:w="0" w:type="dxa"/>
        </w:trPr>
        <w:tc>
          <w:tcPr>
            <w:tcW w:w="778" w:type="pct"/>
            <w:tcBorders>
              <w:top w:val="single" w:sz="2" w:space="0" w:color="auto"/>
              <w:left w:val="single" w:sz="2" w:space="0" w:color="auto"/>
              <w:bottom w:val="single" w:sz="2" w:space="0" w:color="auto"/>
            </w:tcBorders>
          </w:tcPr>
          <w:p w14:paraId="79404246" w14:textId="77777777" w:rsidR="006A70E5" w:rsidRPr="001F4BD6" w:rsidRDefault="006A70E5" w:rsidP="00652CFD">
            <w:pPr>
              <w:spacing w:before="0" w:after="0" w:line="276" w:lineRule="auto"/>
              <w:rPr>
                <w:sz w:val="20"/>
              </w:rPr>
            </w:pPr>
          </w:p>
        </w:tc>
        <w:tc>
          <w:tcPr>
            <w:tcW w:w="702" w:type="pct"/>
            <w:tcBorders>
              <w:top w:val="single" w:sz="2" w:space="0" w:color="auto"/>
              <w:left w:val="single" w:sz="2" w:space="0" w:color="auto"/>
              <w:bottom w:val="single" w:sz="2" w:space="0" w:color="auto"/>
            </w:tcBorders>
            <w:hideMark/>
          </w:tcPr>
          <w:p w14:paraId="313B5DDC" w14:textId="77777777" w:rsidR="006A70E5" w:rsidRPr="001F4BD6" w:rsidRDefault="006A70E5" w:rsidP="00652CFD">
            <w:pPr>
              <w:spacing w:before="0" w:after="0" w:line="276" w:lineRule="auto"/>
              <w:rPr>
                <w:sz w:val="20"/>
              </w:rPr>
            </w:pPr>
            <w:r w:rsidRPr="001F4BD6">
              <w:rPr>
                <w:sz w:val="20"/>
              </w:rPr>
              <w:t>cancelType</w:t>
            </w:r>
          </w:p>
        </w:tc>
        <w:tc>
          <w:tcPr>
            <w:tcW w:w="212" w:type="pct"/>
            <w:tcBorders>
              <w:top w:val="single" w:sz="2" w:space="0" w:color="auto"/>
              <w:left w:val="single" w:sz="2" w:space="0" w:color="auto"/>
              <w:bottom w:val="single" w:sz="2" w:space="0" w:color="auto"/>
              <w:right w:val="single" w:sz="2" w:space="0" w:color="auto"/>
            </w:tcBorders>
            <w:hideMark/>
          </w:tcPr>
          <w:p w14:paraId="4D8C8016" w14:textId="77777777" w:rsidR="006A70E5" w:rsidRPr="001F4BD6" w:rsidRDefault="006A70E5" w:rsidP="00652CFD">
            <w:pPr>
              <w:spacing w:before="0" w:after="0" w:line="276" w:lineRule="auto"/>
              <w:jc w:val="center"/>
              <w:rPr>
                <w:sz w:val="20"/>
              </w:rPr>
            </w:pPr>
            <w:r w:rsidRPr="001F4BD6">
              <w:rPr>
                <w:sz w:val="20"/>
              </w:rPr>
              <w:t>O</w:t>
            </w:r>
          </w:p>
        </w:tc>
        <w:tc>
          <w:tcPr>
            <w:tcW w:w="492" w:type="pct"/>
            <w:tcBorders>
              <w:top w:val="single" w:sz="2" w:space="0" w:color="auto"/>
              <w:bottom w:val="single" w:sz="2" w:space="0" w:color="auto"/>
            </w:tcBorders>
            <w:hideMark/>
          </w:tcPr>
          <w:p w14:paraId="221AAA8E" w14:textId="77777777" w:rsidR="006A70E5" w:rsidRPr="001F4BD6" w:rsidRDefault="006A70E5" w:rsidP="00652CFD">
            <w:pPr>
              <w:spacing w:before="0" w:after="0" w:line="276" w:lineRule="auto"/>
              <w:jc w:val="center"/>
              <w:rPr>
                <w:sz w:val="20"/>
              </w:rPr>
            </w:pPr>
            <w:r w:rsidRPr="001F4BD6">
              <w:rPr>
                <w:sz w:val="20"/>
              </w:rPr>
              <w:t>T</w:t>
            </w:r>
          </w:p>
        </w:tc>
        <w:tc>
          <w:tcPr>
            <w:tcW w:w="1405" w:type="pct"/>
            <w:tcBorders>
              <w:top w:val="single" w:sz="2" w:space="0" w:color="auto"/>
              <w:left w:val="single" w:sz="2" w:space="0" w:color="auto"/>
              <w:bottom w:val="single" w:sz="2" w:space="0" w:color="auto"/>
            </w:tcBorders>
            <w:hideMark/>
          </w:tcPr>
          <w:p w14:paraId="740DC5E6" w14:textId="77777777" w:rsidR="006A70E5" w:rsidRPr="001F4BD6" w:rsidRDefault="006A70E5" w:rsidP="00652CFD">
            <w:pPr>
              <w:spacing w:before="0" w:after="0" w:line="276" w:lineRule="auto"/>
              <w:rPr>
                <w:sz w:val="20"/>
              </w:rPr>
            </w:pPr>
            <w:r>
              <w:rPr>
                <w:sz w:val="20"/>
              </w:rPr>
              <w:t>Тип отмены</w:t>
            </w:r>
          </w:p>
        </w:tc>
        <w:tc>
          <w:tcPr>
            <w:tcW w:w="1411" w:type="pct"/>
            <w:tcBorders>
              <w:top w:val="single" w:sz="8" w:space="0" w:color="000000"/>
              <w:left w:val="single" w:sz="2" w:space="0" w:color="auto"/>
              <w:bottom w:val="single" w:sz="2" w:space="0" w:color="auto"/>
              <w:right w:val="single" w:sz="2" w:space="0" w:color="auto"/>
            </w:tcBorders>
            <w:hideMark/>
          </w:tcPr>
          <w:p w14:paraId="4F6E1139" w14:textId="77777777" w:rsidR="006A70E5" w:rsidRPr="001F4BD6" w:rsidRDefault="006A70E5" w:rsidP="00652CFD">
            <w:pPr>
              <w:spacing w:before="0" w:after="0" w:line="276" w:lineRule="auto"/>
              <w:rPr>
                <w:sz w:val="20"/>
              </w:rPr>
            </w:pPr>
            <w:r>
              <w:rPr>
                <w:sz w:val="20"/>
              </w:rPr>
              <w:t>Допустимые значения:</w:t>
            </w:r>
          </w:p>
          <w:p w14:paraId="4C979D89" w14:textId="77777777" w:rsidR="006A70E5" w:rsidRDefault="006A70E5" w:rsidP="00652CFD">
            <w:pPr>
              <w:spacing w:before="0" w:after="0" w:line="276" w:lineRule="auto"/>
              <w:rPr>
                <w:sz w:val="20"/>
              </w:rPr>
            </w:pPr>
            <w:r w:rsidRPr="001F4BD6">
              <w:rPr>
                <w:sz w:val="20"/>
              </w:rPr>
              <w:t>CO</w:t>
            </w:r>
            <w:r>
              <w:rPr>
                <w:sz w:val="20"/>
              </w:rPr>
              <w:t>_</w:t>
            </w:r>
            <w:r w:rsidRPr="001F4BD6">
              <w:rPr>
                <w:sz w:val="20"/>
              </w:rPr>
              <w:t>DECISION</w:t>
            </w:r>
            <w:r w:rsidRPr="00BB0657">
              <w:rPr>
                <w:sz w:val="20"/>
              </w:rPr>
              <w:t xml:space="preserve"> </w:t>
            </w:r>
            <w:r>
              <w:rPr>
                <w:sz w:val="20"/>
              </w:rPr>
              <w:t>– отмена по решению контролирующего органа;</w:t>
            </w:r>
          </w:p>
          <w:p w14:paraId="6F8364D6" w14:textId="77777777" w:rsidR="006A70E5" w:rsidRPr="001F4BD6" w:rsidRDefault="006A70E5" w:rsidP="00652CFD">
            <w:pPr>
              <w:spacing w:before="0" w:after="0" w:line="276" w:lineRule="auto"/>
              <w:rPr>
                <w:sz w:val="20"/>
              </w:rPr>
            </w:pPr>
            <w:r w:rsidRPr="001F4BD6">
              <w:rPr>
                <w:sz w:val="20"/>
              </w:rPr>
              <w:t>JUDGE</w:t>
            </w:r>
            <w:r>
              <w:rPr>
                <w:sz w:val="20"/>
              </w:rPr>
              <w:t>_</w:t>
            </w:r>
            <w:r w:rsidRPr="001F4BD6">
              <w:rPr>
                <w:sz w:val="20"/>
              </w:rPr>
              <w:t>DECISION</w:t>
            </w:r>
            <w:r>
              <w:rPr>
                <w:sz w:val="20"/>
              </w:rPr>
              <w:t xml:space="preserve"> – отмена по решению судебного органа.</w:t>
            </w:r>
          </w:p>
        </w:tc>
      </w:tr>
      <w:tr w:rsidR="00B83486" w:rsidRPr="001F4BD6" w14:paraId="5E83990E" w14:textId="77777777" w:rsidTr="004B0BFC">
        <w:trPr>
          <w:cantSplit/>
          <w:tblCellSpacing w:w="0" w:type="dxa"/>
        </w:trPr>
        <w:tc>
          <w:tcPr>
            <w:tcW w:w="778" w:type="pct"/>
            <w:vMerge w:val="restart"/>
            <w:tcBorders>
              <w:top w:val="single" w:sz="8" w:space="0" w:color="000000"/>
              <w:left w:val="single" w:sz="8" w:space="0" w:color="000000"/>
              <w:bottom w:val="single" w:sz="8" w:space="0" w:color="000000"/>
              <w:right w:val="single" w:sz="8" w:space="0" w:color="000000"/>
            </w:tcBorders>
          </w:tcPr>
          <w:p w14:paraId="54EE93DA" w14:textId="77777777" w:rsidR="00B83486" w:rsidRPr="001F4BD6" w:rsidRDefault="00B83486" w:rsidP="00652CFD">
            <w:pPr>
              <w:spacing w:before="0" w:after="0" w:line="276" w:lineRule="auto"/>
              <w:rPr>
                <w:sz w:val="20"/>
              </w:rPr>
            </w:pPr>
            <w:r>
              <w:rPr>
                <w:sz w:val="20"/>
              </w:rPr>
              <w:t>Допустимо указание только одного элемента</w:t>
            </w:r>
          </w:p>
        </w:tc>
        <w:tc>
          <w:tcPr>
            <w:tcW w:w="702" w:type="pct"/>
            <w:tcBorders>
              <w:top w:val="single" w:sz="8" w:space="0" w:color="000000"/>
              <w:left w:val="single" w:sz="8" w:space="0" w:color="000000"/>
              <w:bottom w:val="single" w:sz="8" w:space="0" w:color="000000"/>
              <w:right w:val="single" w:sz="8" w:space="0" w:color="000000"/>
            </w:tcBorders>
          </w:tcPr>
          <w:p w14:paraId="5FAAF0E7" w14:textId="77777777" w:rsidR="00B83486" w:rsidRPr="001F4BD6" w:rsidRDefault="00B83486" w:rsidP="00652CFD">
            <w:pPr>
              <w:spacing w:before="0" w:after="0" w:line="276" w:lineRule="auto"/>
              <w:rPr>
                <w:sz w:val="20"/>
              </w:rPr>
            </w:pPr>
            <w:r w:rsidRPr="00B83486">
              <w:rPr>
                <w:sz w:val="20"/>
              </w:rPr>
              <w:t>base</w:t>
            </w:r>
          </w:p>
        </w:tc>
        <w:tc>
          <w:tcPr>
            <w:tcW w:w="212" w:type="pct"/>
            <w:tcBorders>
              <w:top w:val="single" w:sz="8" w:space="0" w:color="000000"/>
              <w:left w:val="single" w:sz="8" w:space="0" w:color="000000"/>
              <w:bottom w:val="single" w:sz="8" w:space="0" w:color="000000"/>
              <w:right w:val="single" w:sz="8" w:space="0" w:color="000000"/>
            </w:tcBorders>
          </w:tcPr>
          <w:p w14:paraId="3BE8BE89" w14:textId="77777777" w:rsidR="00B83486" w:rsidRPr="001F4BD6" w:rsidRDefault="00B83486" w:rsidP="00652CFD">
            <w:pPr>
              <w:spacing w:before="0" w:after="0" w:line="276" w:lineRule="auto"/>
              <w:jc w:val="center"/>
              <w:rPr>
                <w:sz w:val="20"/>
              </w:rPr>
            </w:pPr>
            <w:r>
              <w:rPr>
                <w:sz w:val="20"/>
              </w:rPr>
              <w:t>О</w:t>
            </w:r>
          </w:p>
        </w:tc>
        <w:tc>
          <w:tcPr>
            <w:tcW w:w="492" w:type="pct"/>
            <w:tcBorders>
              <w:top w:val="single" w:sz="8" w:space="0" w:color="000000"/>
              <w:left w:val="single" w:sz="8" w:space="0" w:color="000000"/>
              <w:bottom w:val="single" w:sz="8" w:space="0" w:color="000000"/>
              <w:right w:val="single" w:sz="8" w:space="0" w:color="000000"/>
            </w:tcBorders>
          </w:tcPr>
          <w:p w14:paraId="6AE267D5" w14:textId="77777777" w:rsidR="00B83486" w:rsidRPr="00B83486" w:rsidRDefault="00B83486" w:rsidP="00652CFD">
            <w:pPr>
              <w:spacing w:before="0" w:after="0" w:line="276" w:lineRule="auto"/>
              <w:jc w:val="center"/>
              <w:rPr>
                <w:sz w:val="20"/>
                <w:lang w:val="en-US"/>
              </w:rPr>
            </w:pPr>
            <w:r>
              <w:rPr>
                <w:sz w:val="20"/>
                <w:lang w:val="en-US"/>
              </w:rPr>
              <w:t>S</w:t>
            </w:r>
          </w:p>
        </w:tc>
        <w:tc>
          <w:tcPr>
            <w:tcW w:w="1405" w:type="pct"/>
            <w:tcBorders>
              <w:top w:val="single" w:sz="8" w:space="0" w:color="000000"/>
              <w:left w:val="single" w:sz="8" w:space="0" w:color="000000"/>
              <w:bottom w:val="single" w:sz="8" w:space="0" w:color="000000"/>
              <w:right w:val="single" w:sz="8" w:space="0" w:color="000000"/>
            </w:tcBorders>
          </w:tcPr>
          <w:p w14:paraId="0AB63CF6" w14:textId="77777777" w:rsidR="00B83486" w:rsidRPr="001F4BD6" w:rsidRDefault="00B83486" w:rsidP="00652CFD">
            <w:pPr>
              <w:spacing w:before="0" w:after="0" w:line="276" w:lineRule="auto"/>
              <w:rPr>
                <w:sz w:val="20"/>
              </w:rPr>
            </w:pPr>
            <w:r w:rsidRPr="00B83486">
              <w:rPr>
                <w:sz w:val="20"/>
              </w:rPr>
              <w:t>Тип проверки (для печатной формы</w:t>
            </w:r>
          </w:p>
        </w:tc>
        <w:tc>
          <w:tcPr>
            <w:tcW w:w="1411" w:type="pct"/>
            <w:vMerge w:val="restart"/>
            <w:tcBorders>
              <w:top w:val="single" w:sz="8" w:space="0" w:color="000000"/>
              <w:left w:val="single" w:sz="8" w:space="0" w:color="000000"/>
              <w:bottom w:val="single" w:sz="8" w:space="0" w:color="000000"/>
              <w:right w:val="single" w:sz="8" w:space="0" w:color="000000"/>
            </w:tcBorders>
          </w:tcPr>
          <w:p w14:paraId="0C4D501C" w14:textId="77777777" w:rsidR="00B83486" w:rsidRDefault="00B83486" w:rsidP="00652CFD">
            <w:pPr>
              <w:spacing w:before="0" w:after="0" w:line="276" w:lineRule="auto"/>
              <w:rPr>
                <w:sz w:val="20"/>
              </w:rPr>
            </w:pPr>
            <w:r>
              <w:rPr>
                <w:sz w:val="20"/>
              </w:rPr>
              <w:t>Необязательно.</w:t>
            </w:r>
          </w:p>
          <w:p w14:paraId="0D06F221" w14:textId="77777777" w:rsidR="00B83486" w:rsidRPr="00B83486" w:rsidRDefault="00B83486" w:rsidP="00652CFD">
            <w:pPr>
              <w:spacing w:before="0" w:after="0" w:line="276" w:lineRule="auto"/>
              <w:rPr>
                <w:sz w:val="20"/>
              </w:rPr>
            </w:pPr>
            <w:r>
              <w:rPr>
                <w:sz w:val="20"/>
              </w:rPr>
              <w:t>Значение элемента игнорируется при приеме документа в ЕИС</w:t>
            </w:r>
          </w:p>
        </w:tc>
      </w:tr>
      <w:tr w:rsidR="00B83486" w:rsidRPr="001F4BD6" w14:paraId="0CF7F8B2" w14:textId="77777777" w:rsidTr="004B0BFC">
        <w:trPr>
          <w:cantSplit/>
          <w:tblCellSpacing w:w="0" w:type="dxa"/>
        </w:trPr>
        <w:tc>
          <w:tcPr>
            <w:tcW w:w="778" w:type="pct"/>
            <w:vMerge/>
            <w:tcBorders>
              <w:top w:val="single" w:sz="8" w:space="0" w:color="000000"/>
              <w:left w:val="single" w:sz="8" w:space="0" w:color="000000"/>
              <w:bottom w:val="single" w:sz="8" w:space="0" w:color="000000"/>
              <w:right w:val="single" w:sz="8" w:space="0" w:color="000000"/>
            </w:tcBorders>
          </w:tcPr>
          <w:p w14:paraId="79938958" w14:textId="77777777" w:rsidR="00B83486" w:rsidRPr="001F4BD6" w:rsidRDefault="00B83486" w:rsidP="00652CFD">
            <w:pPr>
              <w:spacing w:before="0" w:after="0" w:line="276" w:lineRule="auto"/>
              <w:rPr>
                <w:sz w:val="20"/>
              </w:rPr>
            </w:pPr>
          </w:p>
        </w:tc>
        <w:tc>
          <w:tcPr>
            <w:tcW w:w="702" w:type="pct"/>
            <w:tcBorders>
              <w:top w:val="single" w:sz="8" w:space="0" w:color="000000"/>
              <w:left w:val="single" w:sz="8" w:space="0" w:color="000000"/>
              <w:bottom w:val="single" w:sz="8" w:space="0" w:color="000000"/>
              <w:right w:val="single" w:sz="8" w:space="0" w:color="000000"/>
            </w:tcBorders>
          </w:tcPr>
          <w:p w14:paraId="2C08FE50" w14:textId="77777777" w:rsidR="00B83486" w:rsidRPr="001F4BD6" w:rsidRDefault="00B83486" w:rsidP="00652CFD">
            <w:pPr>
              <w:spacing w:before="0" w:after="0" w:line="276" w:lineRule="auto"/>
              <w:rPr>
                <w:sz w:val="20"/>
              </w:rPr>
            </w:pPr>
            <w:r w:rsidRPr="00B83486">
              <w:rPr>
                <w:sz w:val="20"/>
              </w:rPr>
              <w:t>complaint</w:t>
            </w:r>
          </w:p>
        </w:tc>
        <w:tc>
          <w:tcPr>
            <w:tcW w:w="212" w:type="pct"/>
            <w:tcBorders>
              <w:top w:val="single" w:sz="8" w:space="0" w:color="000000"/>
              <w:left w:val="single" w:sz="8" w:space="0" w:color="000000"/>
              <w:bottom w:val="single" w:sz="8" w:space="0" w:color="000000"/>
              <w:right w:val="single" w:sz="8" w:space="0" w:color="000000"/>
            </w:tcBorders>
          </w:tcPr>
          <w:p w14:paraId="70111AF3" w14:textId="77777777" w:rsidR="00B83486" w:rsidRPr="001F4BD6" w:rsidRDefault="00B83486" w:rsidP="00652CFD">
            <w:pPr>
              <w:spacing w:before="0" w:after="0" w:line="276" w:lineRule="auto"/>
              <w:jc w:val="center"/>
              <w:rPr>
                <w:sz w:val="20"/>
              </w:rPr>
            </w:pPr>
            <w:r>
              <w:rPr>
                <w:sz w:val="20"/>
              </w:rPr>
              <w:t>О</w:t>
            </w:r>
          </w:p>
        </w:tc>
        <w:tc>
          <w:tcPr>
            <w:tcW w:w="492" w:type="pct"/>
            <w:tcBorders>
              <w:top w:val="single" w:sz="8" w:space="0" w:color="000000"/>
              <w:left w:val="single" w:sz="8" w:space="0" w:color="000000"/>
              <w:bottom w:val="single" w:sz="8" w:space="0" w:color="000000"/>
              <w:right w:val="single" w:sz="8" w:space="0" w:color="000000"/>
            </w:tcBorders>
          </w:tcPr>
          <w:p w14:paraId="5B43DEF3" w14:textId="77777777" w:rsidR="00B83486" w:rsidRPr="00B83486" w:rsidRDefault="00B83486" w:rsidP="00652CFD">
            <w:pPr>
              <w:spacing w:before="0" w:after="0" w:line="276" w:lineRule="auto"/>
              <w:jc w:val="center"/>
              <w:rPr>
                <w:sz w:val="20"/>
                <w:lang w:val="en-US"/>
              </w:rPr>
            </w:pPr>
            <w:r>
              <w:rPr>
                <w:sz w:val="20"/>
                <w:lang w:val="en-US"/>
              </w:rPr>
              <w:t>S</w:t>
            </w:r>
          </w:p>
        </w:tc>
        <w:tc>
          <w:tcPr>
            <w:tcW w:w="1405" w:type="pct"/>
            <w:tcBorders>
              <w:top w:val="single" w:sz="8" w:space="0" w:color="000000"/>
              <w:left w:val="single" w:sz="8" w:space="0" w:color="000000"/>
              <w:bottom w:val="single" w:sz="8" w:space="0" w:color="000000"/>
              <w:right w:val="single" w:sz="8" w:space="0" w:color="000000"/>
            </w:tcBorders>
          </w:tcPr>
          <w:p w14:paraId="55CD0816" w14:textId="77777777" w:rsidR="00B83486" w:rsidRPr="001F4BD6" w:rsidRDefault="00B83486" w:rsidP="00652CFD">
            <w:pPr>
              <w:spacing w:before="0" w:after="0" w:line="276" w:lineRule="auto"/>
              <w:rPr>
                <w:sz w:val="20"/>
              </w:rPr>
            </w:pPr>
            <w:r w:rsidRPr="00B83486">
              <w:rPr>
                <w:sz w:val="20"/>
              </w:rPr>
              <w:t>Жалоба  (для печатной формы)</w:t>
            </w:r>
          </w:p>
        </w:tc>
        <w:tc>
          <w:tcPr>
            <w:tcW w:w="1411" w:type="pct"/>
            <w:vMerge/>
            <w:tcBorders>
              <w:top w:val="single" w:sz="8" w:space="0" w:color="000000"/>
              <w:left w:val="single" w:sz="8" w:space="0" w:color="000000"/>
              <w:bottom w:val="single" w:sz="8" w:space="0" w:color="000000"/>
              <w:right w:val="single" w:sz="8" w:space="0" w:color="000000"/>
            </w:tcBorders>
          </w:tcPr>
          <w:p w14:paraId="35BC1ED7" w14:textId="77777777" w:rsidR="00B83486" w:rsidRPr="001F4BD6" w:rsidRDefault="00B83486" w:rsidP="00652CFD">
            <w:pPr>
              <w:spacing w:before="0" w:after="0" w:line="276" w:lineRule="auto"/>
              <w:rPr>
                <w:sz w:val="20"/>
              </w:rPr>
            </w:pPr>
          </w:p>
        </w:tc>
      </w:tr>
      <w:tr w:rsidR="006A70E5" w:rsidRPr="001F4BD6" w14:paraId="1967F37E" w14:textId="77777777" w:rsidTr="004B0BFC">
        <w:trPr>
          <w:cantSplit/>
          <w:tblCellSpacing w:w="0" w:type="dxa"/>
        </w:trPr>
        <w:tc>
          <w:tcPr>
            <w:tcW w:w="778" w:type="pct"/>
            <w:tcBorders>
              <w:top w:val="single" w:sz="8" w:space="0" w:color="000000"/>
              <w:left w:val="single" w:sz="8" w:space="0" w:color="000000"/>
              <w:bottom w:val="single" w:sz="8" w:space="0" w:color="000000"/>
              <w:right w:val="nil"/>
            </w:tcBorders>
            <w:hideMark/>
          </w:tcPr>
          <w:p w14:paraId="200C8F4B" w14:textId="77777777" w:rsidR="006A70E5" w:rsidRPr="001F4BD6" w:rsidRDefault="006A70E5" w:rsidP="00652CFD">
            <w:pPr>
              <w:spacing w:before="0" w:after="0" w:line="276" w:lineRule="auto"/>
              <w:rPr>
                <w:sz w:val="20"/>
              </w:rPr>
            </w:pPr>
            <w:r>
              <w:rPr>
                <w:sz w:val="20"/>
              </w:rPr>
              <w:t> </w:t>
            </w:r>
          </w:p>
        </w:tc>
        <w:tc>
          <w:tcPr>
            <w:tcW w:w="702" w:type="pct"/>
            <w:tcBorders>
              <w:top w:val="single" w:sz="8" w:space="0" w:color="000000"/>
              <w:left w:val="single" w:sz="8" w:space="0" w:color="000000"/>
              <w:bottom w:val="single" w:sz="8" w:space="0" w:color="000000"/>
              <w:right w:val="nil"/>
            </w:tcBorders>
            <w:hideMark/>
          </w:tcPr>
          <w:p w14:paraId="1CE206CA" w14:textId="77777777" w:rsidR="006A70E5" w:rsidRPr="001F4BD6" w:rsidRDefault="006A70E5" w:rsidP="00652CFD">
            <w:pPr>
              <w:spacing w:before="0" w:after="0" w:line="276" w:lineRule="auto"/>
              <w:rPr>
                <w:sz w:val="20"/>
              </w:rPr>
            </w:pPr>
            <w:r w:rsidRPr="001F4BD6">
              <w:rPr>
                <w:sz w:val="20"/>
              </w:rPr>
              <w:t xml:space="preserve">info </w:t>
            </w:r>
          </w:p>
        </w:tc>
        <w:tc>
          <w:tcPr>
            <w:tcW w:w="212" w:type="pct"/>
            <w:tcBorders>
              <w:top w:val="single" w:sz="8" w:space="0" w:color="000000"/>
              <w:left w:val="single" w:sz="8" w:space="0" w:color="000000"/>
              <w:bottom w:val="single" w:sz="8" w:space="0" w:color="000000"/>
              <w:right w:val="nil"/>
            </w:tcBorders>
            <w:hideMark/>
          </w:tcPr>
          <w:p w14:paraId="262B455B" w14:textId="77777777" w:rsidR="006A70E5" w:rsidRPr="001F4BD6" w:rsidRDefault="006A70E5" w:rsidP="00652CFD">
            <w:pPr>
              <w:spacing w:before="0" w:after="0" w:line="276" w:lineRule="auto"/>
              <w:jc w:val="center"/>
              <w:rPr>
                <w:sz w:val="20"/>
              </w:rPr>
            </w:pPr>
            <w:r>
              <w:rPr>
                <w:sz w:val="20"/>
              </w:rPr>
              <w:t>Н</w:t>
            </w:r>
          </w:p>
        </w:tc>
        <w:tc>
          <w:tcPr>
            <w:tcW w:w="492" w:type="pct"/>
            <w:tcBorders>
              <w:top w:val="single" w:sz="8" w:space="0" w:color="000000"/>
              <w:left w:val="single" w:sz="8" w:space="0" w:color="000000"/>
              <w:bottom w:val="single" w:sz="8" w:space="0" w:color="000000"/>
              <w:right w:val="nil"/>
            </w:tcBorders>
            <w:hideMark/>
          </w:tcPr>
          <w:p w14:paraId="651082F5" w14:textId="77777777" w:rsidR="006A70E5" w:rsidRPr="001F4BD6" w:rsidRDefault="006A70E5" w:rsidP="00652CFD">
            <w:pPr>
              <w:spacing w:before="0" w:after="0" w:line="276" w:lineRule="auto"/>
              <w:jc w:val="center"/>
              <w:rPr>
                <w:sz w:val="20"/>
              </w:rPr>
            </w:pPr>
            <w:r>
              <w:rPr>
                <w:sz w:val="20"/>
              </w:rPr>
              <w:t>T(1-2000)</w:t>
            </w:r>
          </w:p>
        </w:tc>
        <w:tc>
          <w:tcPr>
            <w:tcW w:w="1405" w:type="pct"/>
            <w:tcBorders>
              <w:top w:val="single" w:sz="8" w:space="0" w:color="000000"/>
              <w:left w:val="single" w:sz="8" w:space="0" w:color="000000"/>
              <w:bottom w:val="single" w:sz="8" w:space="0" w:color="000000"/>
              <w:right w:val="nil"/>
            </w:tcBorders>
            <w:hideMark/>
          </w:tcPr>
          <w:p w14:paraId="457CD51C" w14:textId="77777777" w:rsidR="006A70E5" w:rsidRPr="001F4BD6" w:rsidRDefault="006A70E5" w:rsidP="00652CFD">
            <w:pPr>
              <w:spacing w:before="0" w:after="0" w:line="276" w:lineRule="auto"/>
              <w:rPr>
                <w:sz w:val="20"/>
              </w:rPr>
            </w:pPr>
            <w:r>
              <w:rPr>
                <w:sz w:val="20"/>
              </w:rPr>
              <w:t>Комментарий</w:t>
            </w:r>
          </w:p>
        </w:tc>
        <w:tc>
          <w:tcPr>
            <w:tcW w:w="1411" w:type="pct"/>
            <w:tcBorders>
              <w:top w:val="single" w:sz="8" w:space="0" w:color="000000"/>
              <w:left w:val="single" w:sz="8" w:space="0" w:color="000000"/>
              <w:bottom w:val="single" w:sz="8" w:space="0" w:color="000000"/>
              <w:right w:val="single" w:sz="8" w:space="0" w:color="000000"/>
            </w:tcBorders>
            <w:hideMark/>
          </w:tcPr>
          <w:p w14:paraId="6108606C" w14:textId="77777777" w:rsidR="006A70E5" w:rsidRDefault="006A70E5" w:rsidP="00652CFD">
            <w:pPr>
              <w:spacing w:before="0" w:after="0" w:line="276" w:lineRule="auto"/>
              <w:rPr>
                <w:sz w:val="20"/>
              </w:rPr>
            </w:pPr>
          </w:p>
        </w:tc>
      </w:tr>
      <w:tr w:rsidR="006A70E5" w:rsidRPr="001F4BD6" w14:paraId="56660D46" w14:textId="77777777" w:rsidTr="004B0BFC">
        <w:trPr>
          <w:cantSplit/>
          <w:tblCellSpacing w:w="0" w:type="dxa"/>
        </w:trPr>
        <w:tc>
          <w:tcPr>
            <w:tcW w:w="778" w:type="pct"/>
            <w:tcBorders>
              <w:top w:val="nil"/>
              <w:left w:val="single" w:sz="8" w:space="0" w:color="000000"/>
              <w:bottom w:val="single" w:sz="8" w:space="0" w:color="000000"/>
              <w:right w:val="nil"/>
            </w:tcBorders>
            <w:hideMark/>
          </w:tcPr>
          <w:p w14:paraId="43F4DD99" w14:textId="77777777" w:rsidR="006A70E5" w:rsidRPr="001F4BD6" w:rsidRDefault="006A70E5" w:rsidP="00652CFD">
            <w:pPr>
              <w:spacing w:before="0" w:after="0" w:line="276" w:lineRule="auto"/>
              <w:rPr>
                <w:sz w:val="20"/>
              </w:rPr>
            </w:pPr>
            <w:r>
              <w:rPr>
                <w:sz w:val="20"/>
              </w:rPr>
              <w:t> </w:t>
            </w:r>
          </w:p>
        </w:tc>
        <w:tc>
          <w:tcPr>
            <w:tcW w:w="702" w:type="pct"/>
            <w:tcBorders>
              <w:top w:val="nil"/>
              <w:left w:val="single" w:sz="8" w:space="0" w:color="000000"/>
              <w:bottom w:val="single" w:sz="8" w:space="0" w:color="000000"/>
              <w:right w:val="nil"/>
            </w:tcBorders>
            <w:hideMark/>
          </w:tcPr>
          <w:p w14:paraId="23E61299" w14:textId="77777777" w:rsidR="006A70E5" w:rsidRPr="001F4BD6" w:rsidRDefault="006A70E5" w:rsidP="00652CFD">
            <w:pPr>
              <w:spacing w:before="0" w:after="0" w:line="276" w:lineRule="auto"/>
              <w:rPr>
                <w:sz w:val="20"/>
              </w:rPr>
            </w:pPr>
            <w:r w:rsidRPr="001F4BD6">
              <w:rPr>
                <w:sz w:val="20"/>
              </w:rPr>
              <w:t xml:space="preserve">documentName </w:t>
            </w:r>
          </w:p>
        </w:tc>
        <w:tc>
          <w:tcPr>
            <w:tcW w:w="212" w:type="pct"/>
            <w:tcBorders>
              <w:top w:val="nil"/>
              <w:left w:val="single" w:sz="8" w:space="0" w:color="000000"/>
              <w:bottom w:val="single" w:sz="8" w:space="0" w:color="000000"/>
              <w:right w:val="nil"/>
            </w:tcBorders>
            <w:hideMark/>
          </w:tcPr>
          <w:p w14:paraId="4C642D28" w14:textId="77777777" w:rsidR="006A70E5" w:rsidRPr="001F4BD6" w:rsidRDefault="006A70E5" w:rsidP="00652CFD">
            <w:pPr>
              <w:spacing w:before="0" w:after="0" w:line="276" w:lineRule="auto"/>
              <w:jc w:val="center"/>
              <w:rPr>
                <w:sz w:val="20"/>
              </w:rPr>
            </w:pPr>
            <w:r>
              <w:rPr>
                <w:sz w:val="20"/>
              </w:rPr>
              <w:t>Н</w:t>
            </w:r>
          </w:p>
        </w:tc>
        <w:tc>
          <w:tcPr>
            <w:tcW w:w="492" w:type="pct"/>
            <w:tcBorders>
              <w:top w:val="nil"/>
              <w:left w:val="single" w:sz="8" w:space="0" w:color="000000"/>
              <w:bottom w:val="single" w:sz="8" w:space="0" w:color="000000"/>
              <w:right w:val="nil"/>
            </w:tcBorders>
            <w:hideMark/>
          </w:tcPr>
          <w:p w14:paraId="3A252C80" w14:textId="77777777" w:rsidR="006A70E5" w:rsidRPr="001F4BD6" w:rsidRDefault="006A70E5" w:rsidP="00652CFD">
            <w:pPr>
              <w:spacing w:before="0" w:after="0" w:line="276" w:lineRule="auto"/>
              <w:jc w:val="center"/>
              <w:rPr>
                <w:sz w:val="20"/>
              </w:rPr>
            </w:pPr>
            <w:r>
              <w:rPr>
                <w:sz w:val="20"/>
              </w:rPr>
              <w:t>T(1-</w:t>
            </w:r>
            <w:r w:rsidRPr="001F4BD6">
              <w:rPr>
                <w:sz w:val="20"/>
              </w:rPr>
              <w:t>200</w:t>
            </w:r>
            <w:r>
              <w:rPr>
                <w:sz w:val="20"/>
              </w:rPr>
              <w:t>)</w:t>
            </w:r>
          </w:p>
        </w:tc>
        <w:tc>
          <w:tcPr>
            <w:tcW w:w="1405" w:type="pct"/>
            <w:tcBorders>
              <w:top w:val="nil"/>
              <w:left w:val="single" w:sz="8" w:space="0" w:color="000000"/>
              <w:bottom w:val="single" w:sz="8" w:space="0" w:color="000000"/>
              <w:right w:val="nil"/>
            </w:tcBorders>
            <w:hideMark/>
          </w:tcPr>
          <w:p w14:paraId="3F290397" w14:textId="77777777" w:rsidR="006A70E5" w:rsidRPr="001F4BD6" w:rsidRDefault="006A70E5" w:rsidP="00652CFD">
            <w:pPr>
              <w:spacing w:before="0" w:after="0" w:line="276" w:lineRule="auto"/>
              <w:rPr>
                <w:sz w:val="20"/>
              </w:rPr>
            </w:pPr>
            <w:r>
              <w:rPr>
                <w:sz w:val="20"/>
              </w:rPr>
              <w:t>Наименование документа</w:t>
            </w:r>
          </w:p>
        </w:tc>
        <w:tc>
          <w:tcPr>
            <w:tcW w:w="1411" w:type="pct"/>
            <w:tcBorders>
              <w:top w:val="nil"/>
              <w:left w:val="single" w:sz="8" w:space="0" w:color="000000"/>
              <w:bottom w:val="single" w:sz="8" w:space="0" w:color="000000"/>
              <w:right w:val="single" w:sz="8" w:space="0" w:color="000000"/>
            </w:tcBorders>
            <w:hideMark/>
          </w:tcPr>
          <w:p w14:paraId="237B9093" w14:textId="77777777" w:rsidR="006A70E5" w:rsidRDefault="006A70E5" w:rsidP="00652CFD">
            <w:pPr>
              <w:spacing w:before="0" w:after="0" w:line="276" w:lineRule="auto"/>
              <w:rPr>
                <w:sz w:val="20"/>
              </w:rPr>
            </w:pPr>
          </w:p>
        </w:tc>
      </w:tr>
      <w:tr w:rsidR="006A70E5" w:rsidRPr="001F4BD6" w14:paraId="4925DE25" w14:textId="77777777" w:rsidTr="004B0BFC">
        <w:trPr>
          <w:cantSplit/>
          <w:tblCellSpacing w:w="0" w:type="dxa"/>
        </w:trPr>
        <w:tc>
          <w:tcPr>
            <w:tcW w:w="778" w:type="pct"/>
            <w:tcBorders>
              <w:top w:val="nil"/>
              <w:left w:val="single" w:sz="8" w:space="0" w:color="000000"/>
              <w:bottom w:val="single" w:sz="8" w:space="0" w:color="000000"/>
              <w:right w:val="nil"/>
            </w:tcBorders>
            <w:hideMark/>
          </w:tcPr>
          <w:p w14:paraId="24182746" w14:textId="77777777" w:rsidR="006A70E5" w:rsidRPr="001F4BD6" w:rsidRDefault="006A70E5" w:rsidP="00652CFD">
            <w:pPr>
              <w:spacing w:before="0" w:after="0" w:line="276" w:lineRule="auto"/>
              <w:rPr>
                <w:sz w:val="20"/>
              </w:rPr>
            </w:pPr>
            <w:r>
              <w:rPr>
                <w:sz w:val="20"/>
              </w:rPr>
              <w:t> </w:t>
            </w:r>
          </w:p>
        </w:tc>
        <w:tc>
          <w:tcPr>
            <w:tcW w:w="702" w:type="pct"/>
            <w:tcBorders>
              <w:top w:val="nil"/>
              <w:left w:val="single" w:sz="8" w:space="0" w:color="000000"/>
              <w:bottom w:val="single" w:sz="8" w:space="0" w:color="000000"/>
              <w:right w:val="nil"/>
            </w:tcBorders>
            <w:hideMark/>
          </w:tcPr>
          <w:p w14:paraId="4DA77109" w14:textId="77777777" w:rsidR="006A70E5" w:rsidRPr="001F4BD6" w:rsidRDefault="006A70E5" w:rsidP="00652CFD">
            <w:pPr>
              <w:spacing w:before="0" w:after="0" w:line="276" w:lineRule="auto"/>
              <w:rPr>
                <w:sz w:val="20"/>
              </w:rPr>
            </w:pPr>
            <w:r w:rsidRPr="001F4BD6">
              <w:rPr>
                <w:sz w:val="20"/>
              </w:rPr>
              <w:t>d</w:t>
            </w:r>
            <w:r>
              <w:rPr>
                <w:sz w:val="20"/>
              </w:rPr>
              <w:t>ocument</w:t>
            </w:r>
            <w:r w:rsidRPr="001F4BD6">
              <w:rPr>
                <w:sz w:val="20"/>
              </w:rPr>
              <w:t>Date</w:t>
            </w:r>
          </w:p>
        </w:tc>
        <w:tc>
          <w:tcPr>
            <w:tcW w:w="212" w:type="pct"/>
            <w:tcBorders>
              <w:top w:val="nil"/>
              <w:left w:val="single" w:sz="8" w:space="0" w:color="000000"/>
              <w:bottom w:val="single" w:sz="8" w:space="0" w:color="000000"/>
              <w:right w:val="nil"/>
            </w:tcBorders>
            <w:hideMark/>
          </w:tcPr>
          <w:p w14:paraId="2BA8407C" w14:textId="77777777" w:rsidR="006A70E5" w:rsidRPr="001F4BD6" w:rsidRDefault="006A70E5" w:rsidP="00652CFD">
            <w:pPr>
              <w:spacing w:before="0" w:after="0" w:line="276" w:lineRule="auto"/>
              <w:jc w:val="center"/>
              <w:rPr>
                <w:sz w:val="20"/>
              </w:rPr>
            </w:pPr>
            <w:r>
              <w:rPr>
                <w:sz w:val="20"/>
              </w:rPr>
              <w:t>H</w:t>
            </w:r>
          </w:p>
        </w:tc>
        <w:tc>
          <w:tcPr>
            <w:tcW w:w="492" w:type="pct"/>
            <w:tcBorders>
              <w:top w:val="nil"/>
              <w:left w:val="single" w:sz="8" w:space="0" w:color="000000"/>
              <w:bottom w:val="single" w:sz="8" w:space="0" w:color="000000"/>
              <w:right w:val="nil"/>
            </w:tcBorders>
            <w:hideMark/>
          </w:tcPr>
          <w:p w14:paraId="70BEA332" w14:textId="77777777" w:rsidR="006A70E5" w:rsidRPr="001F4BD6" w:rsidRDefault="006A70E5" w:rsidP="00652CFD">
            <w:pPr>
              <w:spacing w:before="0" w:after="0" w:line="276" w:lineRule="auto"/>
              <w:jc w:val="center"/>
              <w:rPr>
                <w:sz w:val="20"/>
              </w:rPr>
            </w:pPr>
            <w:r w:rsidRPr="001F4BD6">
              <w:rPr>
                <w:sz w:val="20"/>
              </w:rPr>
              <w:t>DT</w:t>
            </w:r>
          </w:p>
        </w:tc>
        <w:tc>
          <w:tcPr>
            <w:tcW w:w="1405" w:type="pct"/>
            <w:tcBorders>
              <w:top w:val="nil"/>
              <w:left w:val="single" w:sz="8" w:space="0" w:color="000000"/>
              <w:bottom w:val="single" w:sz="8" w:space="0" w:color="000000"/>
              <w:right w:val="nil"/>
            </w:tcBorders>
            <w:hideMark/>
          </w:tcPr>
          <w:p w14:paraId="5C87A04F" w14:textId="77777777" w:rsidR="006A70E5" w:rsidRPr="001F4BD6" w:rsidRDefault="006A70E5" w:rsidP="00652CFD">
            <w:pPr>
              <w:spacing w:before="0" w:after="0" w:line="276" w:lineRule="auto"/>
              <w:rPr>
                <w:sz w:val="20"/>
              </w:rPr>
            </w:pPr>
            <w:r>
              <w:rPr>
                <w:sz w:val="20"/>
              </w:rPr>
              <w:t>Дата документа</w:t>
            </w:r>
          </w:p>
        </w:tc>
        <w:tc>
          <w:tcPr>
            <w:tcW w:w="1411" w:type="pct"/>
            <w:tcBorders>
              <w:top w:val="nil"/>
              <w:left w:val="single" w:sz="8" w:space="0" w:color="000000"/>
              <w:bottom w:val="single" w:sz="8" w:space="0" w:color="000000"/>
              <w:right w:val="single" w:sz="8" w:space="0" w:color="000000"/>
            </w:tcBorders>
            <w:hideMark/>
          </w:tcPr>
          <w:p w14:paraId="5A1DED4F" w14:textId="77777777" w:rsidR="006A70E5" w:rsidRDefault="006A70E5" w:rsidP="00652CFD">
            <w:pPr>
              <w:spacing w:before="0" w:after="0" w:line="276" w:lineRule="auto"/>
              <w:rPr>
                <w:sz w:val="20"/>
              </w:rPr>
            </w:pPr>
          </w:p>
        </w:tc>
      </w:tr>
      <w:tr w:rsidR="006A70E5" w:rsidRPr="001F4BD6" w14:paraId="04120D95" w14:textId="77777777" w:rsidTr="004B0BFC">
        <w:trPr>
          <w:cantSplit/>
          <w:trHeight w:val="1438"/>
          <w:tblCellSpacing w:w="0" w:type="dxa"/>
        </w:trPr>
        <w:tc>
          <w:tcPr>
            <w:tcW w:w="778" w:type="pct"/>
            <w:tcBorders>
              <w:top w:val="nil"/>
              <w:left w:val="single" w:sz="8" w:space="0" w:color="000000"/>
              <w:bottom w:val="single" w:sz="8" w:space="0" w:color="000000"/>
              <w:right w:val="nil"/>
            </w:tcBorders>
            <w:hideMark/>
          </w:tcPr>
          <w:p w14:paraId="4CC8013D" w14:textId="77777777" w:rsidR="006A70E5" w:rsidRPr="001F4BD6" w:rsidRDefault="006A70E5" w:rsidP="00652CFD">
            <w:pPr>
              <w:spacing w:before="0" w:after="0" w:line="276" w:lineRule="auto"/>
              <w:rPr>
                <w:sz w:val="20"/>
              </w:rPr>
            </w:pPr>
            <w:r>
              <w:rPr>
                <w:sz w:val="20"/>
              </w:rPr>
              <w:t> </w:t>
            </w:r>
          </w:p>
        </w:tc>
        <w:tc>
          <w:tcPr>
            <w:tcW w:w="702" w:type="pct"/>
            <w:tcBorders>
              <w:top w:val="nil"/>
              <w:left w:val="single" w:sz="8" w:space="0" w:color="000000"/>
              <w:bottom w:val="single" w:sz="8" w:space="0" w:color="000000"/>
              <w:right w:val="nil"/>
            </w:tcBorders>
            <w:hideMark/>
          </w:tcPr>
          <w:p w14:paraId="2FE46C29" w14:textId="77777777" w:rsidR="006A70E5" w:rsidRPr="001F4BD6" w:rsidRDefault="006A70E5" w:rsidP="00652CFD">
            <w:pPr>
              <w:spacing w:before="0" w:after="0" w:line="276" w:lineRule="auto"/>
              <w:rPr>
                <w:sz w:val="20"/>
              </w:rPr>
            </w:pPr>
            <w:r>
              <w:rPr>
                <w:sz w:val="20"/>
              </w:rPr>
              <w:t>printForm</w:t>
            </w:r>
          </w:p>
        </w:tc>
        <w:tc>
          <w:tcPr>
            <w:tcW w:w="212" w:type="pct"/>
            <w:tcBorders>
              <w:top w:val="nil"/>
              <w:left w:val="single" w:sz="8" w:space="0" w:color="000000"/>
              <w:bottom w:val="single" w:sz="8" w:space="0" w:color="000000"/>
              <w:right w:val="nil"/>
            </w:tcBorders>
            <w:hideMark/>
          </w:tcPr>
          <w:p w14:paraId="6916230E" w14:textId="77777777" w:rsidR="006A70E5" w:rsidRPr="001F4BD6" w:rsidRDefault="006A70E5" w:rsidP="00652CFD">
            <w:pPr>
              <w:spacing w:before="0" w:after="0" w:line="276" w:lineRule="auto"/>
              <w:jc w:val="center"/>
              <w:rPr>
                <w:sz w:val="20"/>
              </w:rPr>
            </w:pPr>
            <w:r>
              <w:rPr>
                <w:sz w:val="20"/>
              </w:rPr>
              <w:t>Н</w:t>
            </w:r>
          </w:p>
        </w:tc>
        <w:tc>
          <w:tcPr>
            <w:tcW w:w="492" w:type="pct"/>
            <w:tcBorders>
              <w:top w:val="nil"/>
              <w:left w:val="single" w:sz="8" w:space="0" w:color="000000"/>
              <w:bottom w:val="single" w:sz="8" w:space="0" w:color="000000"/>
              <w:right w:val="nil"/>
            </w:tcBorders>
            <w:hideMark/>
          </w:tcPr>
          <w:p w14:paraId="114BB8D7" w14:textId="77777777" w:rsidR="006A70E5" w:rsidRPr="001F4BD6" w:rsidRDefault="006A70E5" w:rsidP="00652CFD">
            <w:pPr>
              <w:spacing w:before="0" w:after="0" w:line="276" w:lineRule="auto"/>
              <w:jc w:val="center"/>
              <w:rPr>
                <w:sz w:val="20"/>
              </w:rPr>
            </w:pPr>
            <w:r>
              <w:rPr>
                <w:sz w:val="20"/>
              </w:rPr>
              <w:t>S</w:t>
            </w:r>
          </w:p>
        </w:tc>
        <w:tc>
          <w:tcPr>
            <w:tcW w:w="1405" w:type="pct"/>
            <w:tcBorders>
              <w:top w:val="nil"/>
              <w:left w:val="single" w:sz="8" w:space="0" w:color="000000"/>
              <w:bottom w:val="single" w:sz="8" w:space="0" w:color="000000"/>
              <w:right w:val="nil"/>
            </w:tcBorders>
            <w:hideMark/>
          </w:tcPr>
          <w:p w14:paraId="20FEC109" w14:textId="77777777" w:rsidR="006A70E5" w:rsidRPr="001F4BD6" w:rsidRDefault="006A70E5" w:rsidP="00652CFD">
            <w:pPr>
              <w:spacing w:before="0" w:after="0" w:line="276" w:lineRule="auto"/>
              <w:rPr>
                <w:sz w:val="20"/>
              </w:rPr>
            </w:pPr>
            <w:r>
              <w:rPr>
                <w:sz w:val="20"/>
              </w:rPr>
              <w:t>Печатная форма информации об отмене</w:t>
            </w:r>
          </w:p>
        </w:tc>
        <w:tc>
          <w:tcPr>
            <w:tcW w:w="1411" w:type="pct"/>
            <w:tcBorders>
              <w:top w:val="nil"/>
              <w:left w:val="single" w:sz="8" w:space="0" w:color="000000"/>
              <w:bottom w:val="single" w:sz="8" w:space="0" w:color="000000"/>
              <w:right w:val="single" w:sz="8" w:space="0" w:color="000000"/>
            </w:tcBorders>
            <w:hideMark/>
          </w:tcPr>
          <w:p w14:paraId="68404132" w14:textId="77777777" w:rsidR="006A70E5" w:rsidRPr="001F4BD6" w:rsidRDefault="006A70E5" w:rsidP="00652CFD">
            <w:pPr>
              <w:spacing w:before="0" w:after="0" w:line="276" w:lineRule="auto"/>
              <w:rPr>
                <w:sz w:val="20"/>
              </w:rPr>
            </w:pPr>
            <w:r>
              <w:rPr>
                <w:sz w:val="20"/>
              </w:rPr>
              <w:t xml:space="preserve">Элемент обязателен для заполнения при передаче от </w:t>
            </w:r>
            <w:r w:rsidR="007A2AC6">
              <w:rPr>
                <w:sz w:val="20"/>
              </w:rPr>
              <w:t>ЕИС</w:t>
            </w:r>
            <w:r>
              <w:rPr>
                <w:sz w:val="20"/>
              </w:rPr>
              <w:t xml:space="preserve"> опубликованного документа. В прочих случаях не указывается.</w:t>
            </w:r>
          </w:p>
        </w:tc>
      </w:tr>
      <w:tr w:rsidR="00A661B8" w:rsidRPr="001F4BD6" w14:paraId="0F9A2445" w14:textId="77777777" w:rsidTr="004B0BFC">
        <w:trPr>
          <w:cantSplit/>
          <w:trHeight w:val="1438"/>
          <w:tblCellSpacing w:w="0" w:type="dxa"/>
        </w:trPr>
        <w:tc>
          <w:tcPr>
            <w:tcW w:w="778" w:type="pct"/>
            <w:tcBorders>
              <w:top w:val="nil"/>
              <w:left w:val="single" w:sz="8" w:space="0" w:color="000000"/>
              <w:bottom w:val="single" w:sz="8" w:space="0" w:color="000000"/>
              <w:right w:val="nil"/>
            </w:tcBorders>
            <w:hideMark/>
          </w:tcPr>
          <w:p w14:paraId="439FCE9E" w14:textId="77777777" w:rsidR="00A661B8" w:rsidRPr="001F4BD6" w:rsidRDefault="00A661B8" w:rsidP="00652CFD">
            <w:pPr>
              <w:spacing w:before="0" w:after="0" w:line="276" w:lineRule="auto"/>
              <w:rPr>
                <w:sz w:val="20"/>
              </w:rPr>
            </w:pPr>
            <w:r>
              <w:rPr>
                <w:sz w:val="20"/>
              </w:rPr>
              <w:t> </w:t>
            </w:r>
          </w:p>
        </w:tc>
        <w:tc>
          <w:tcPr>
            <w:tcW w:w="702" w:type="pct"/>
            <w:tcBorders>
              <w:top w:val="nil"/>
              <w:left w:val="single" w:sz="8" w:space="0" w:color="000000"/>
              <w:bottom w:val="single" w:sz="8" w:space="0" w:color="000000"/>
              <w:right w:val="nil"/>
            </w:tcBorders>
            <w:vAlign w:val="center"/>
            <w:hideMark/>
          </w:tcPr>
          <w:p w14:paraId="64C653CB" w14:textId="77777777" w:rsidR="00A661B8" w:rsidRPr="001F4BD6" w:rsidRDefault="00A661B8" w:rsidP="00652CFD">
            <w:pPr>
              <w:spacing w:before="0" w:after="0" w:line="276" w:lineRule="auto"/>
              <w:rPr>
                <w:sz w:val="20"/>
              </w:rPr>
            </w:pPr>
            <w:r>
              <w:rPr>
                <w:sz w:val="20"/>
                <w:lang w:eastAsia="en-US"/>
              </w:rPr>
              <w:t>extPrintForm</w:t>
            </w:r>
          </w:p>
        </w:tc>
        <w:tc>
          <w:tcPr>
            <w:tcW w:w="212" w:type="pct"/>
            <w:tcBorders>
              <w:top w:val="nil"/>
              <w:left w:val="single" w:sz="8" w:space="0" w:color="000000"/>
              <w:bottom w:val="single" w:sz="8" w:space="0" w:color="000000"/>
              <w:right w:val="nil"/>
            </w:tcBorders>
            <w:vAlign w:val="center"/>
            <w:hideMark/>
          </w:tcPr>
          <w:p w14:paraId="27898F21" w14:textId="77777777" w:rsidR="00A661B8" w:rsidRPr="001F4BD6" w:rsidRDefault="00A661B8" w:rsidP="00652CFD">
            <w:pPr>
              <w:spacing w:before="0" w:after="0" w:line="276" w:lineRule="auto"/>
              <w:jc w:val="center"/>
              <w:rPr>
                <w:sz w:val="20"/>
              </w:rPr>
            </w:pPr>
            <w:r>
              <w:rPr>
                <w:sz w:val="20"/>
                <w:lang w:eastAsia="en-US"/>
              </w:rPr>
              <w:t>Н</w:t>
            </w:r>
          </w:p>
        </w:tc>
        <w:tc>
          <w:tcPr>
            <w:tcW w:w="492" w:type="pct"/>
            <w:tcBorders>
              <w:top w:val="nil"/>
              <w:left w:val="single" w:sz="8" w:space="0" w:color="000000"/>
              <w:bottom w:val="single" w:sz="8" w:space="0" w:color="000000"/>
              <w:right w:val="nil"/>
            </w:tcBorders>
            <w:vAlign w:val="center"/>
            <w:hideMark/>
          </w:tcPr>
          <w:p w14:paraId="6344AC8B" w14:textId="77777777" w:rsidR="00A661B8" w:rsidRPr="001F4BD6" w:rsidRDefault="00A661B8" w:rsidP="00652CFD">
            <w:pPr>
              <w:spacing w:before="0" w:after="0" w:line="276" w:lineRule="auto"/>
              <w:jc w:val="center"/>
              <w:rPr>
                <w:sz w:val="20"/>
              </w:rPr>
            </w:pPr>
            <w:r>
              <w:rPr>
                <w:sz w:val="20"/>
                <w:lang w:val="en-US" w:eastAsia="en-US"/>
              </w:rPr>
              <w:t>S</w:t>
            </w:r>
          </w:p>
        </w:tc>
        <w:tc>
          <w:tcPr>
            <w:tcW w:w="1405" w:type="pct"/>
            <w:tcBorders>
              <w:top w:val="nil"/>
              <w:left w:val="single" w:sz="8" w:space="0" w:color="000000"/>
              <w:bottom w:val="single" w:sz="8" w:space="0" w:color="000000"/>
              <w:right w:val="nil"/>
            </w:tcBorders>
            <w:vAlign w:val="center"/>
            <w:hideMark/>
          </w:tcPr>
          <w:p w14:paraId="5C9C3C3E" w14:textId="77777777" w:rsidR="00A661B8" w:rsidRPr="001F4BD6" w:rsidRDefault="00A10D99" w:rsidP="00652CFD">
            <w:pPr>
              <w:spacing w:before="0" w:after="0" w:line="276" w:lineRule="auto"/>
              <w:rPr>
                <w:sz w:val="20"/>
              </w:rPr>
            </w:pPr>
            <w:r>
              <w:rPr>
                <w:sz w:val="20"/>
                <w:lang w:eastAsia="en-US"/>
              </w:rPr>
              <w:t>Электронный документ, полученный из внешней системы</w:t>
            </w:r>
          </w:p>
        </w:tc>
        <w:tc>
          <w:tcPr>
            <w:tcW w:w="1411" w:type="pct"/>
            <w:tcBorders>
              <w:top w:val="nil"/>
              <w:left w:val="single" w:sz="8" w:space="0" w:color="000000"/>
              <w:bottom w:val="single" w:sz="8" w:space="0" w:color="000000"/>
              <w:right w:val="single" w:sz="8" w:space="0" w:color="000000"/>
            </w:tcBorders>
            <w:vAlign w:val="center"/>
            <w:hideMark/>
          </w:tcPr>
          <w:p w14:paraId="70BFF801" w14:textId="77777777" w:rsidR="00A661B8" w:rsidRPr="001F4BD6" w:rsidRDefault="00A661B8" w:rsidP="00652CFD">
            <w:pPr>
              <w:spacing w:before="0" w:after="0" w:line="276" w:lineRule="auto"/>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2D5266" w:rsidRPr="001F4BD6" w14:paraId="51E7F64A" w14:textId="77777777" w:rsidTr="004B0BFC">
        <w:trPr>
          <w:cantSplit/>
          <w:tblCellSpacing w:w="0" w:type="dxa"/>
        </w:trPr>
        <w:tc>
          <w:tcPr>
            <w:tcW w:w="778" w:type="pct"/>
            <w:tcBorders>
              <w:top w:val="nil"/>
              <w:left w:val="single" w:sz="8" w:space="0" w:color="000000"/>
              <w:bottom w:val="single" w:sz="8" w:space="0" w:color="000000"/>
              <w:right w:val="nil"/>
            </w:tcBorders>
            <w:hideMark/>
          </w:tcPr>
          <w:p w14:paraId="276E1FBE" w14:textId="77777777" w:rsidR="002D5266" w:rsidRPr="001F4BD6" w:rsidRDefault="002D5266" w:rsidP="00652CFD">
            <w:pPr>
              <w:spacing w:before="0" w:after="0" w:line="276" w:lineRule="auto"/>
              <w:rPr>
                <w:sz w:val="20"/>
              </w:rPr>
            </w:pPr>
            <w:r>
              <w:rPr>
                <w:sz w:val="20"/>
              </w:rPr>
              <w:t> </w:t>
            </w:r>
          </w:p>
        </w:tc>
        <w:tc>
          <w:tcPr>
            <w:tcW w:w="702" w:type="pct"/>
            <w:tcBorders>
              <w:top w:val="nil"/>
              <w:left w:val="single" w:sz="8" w:space="0" w:color="000000"/>
              <w:bottom w:val="single" w:sz="8" w:space="0" w:color="000000"/>
              <w:right w:val="nil"/>
            </w:tcBorders>
            <w:hideMark/>
          </w:tcPr>
          <w:p w14:paraId="46C48A19" w14:textId="77777777" w:rsidR="002D5266" w:rsidRPr="008C7A82" w:rsidRDefault="002D5266" w:rsidP="00652CFD">
            <w:pPr>
              <w:spacing w:before="0" w:after="0" w:line="276" w:lineRule="auto"/>
              <w:rPr>
                <w:sz w:val="20"/>
              </w:rPr>
            </w:pPr>
            <w:r w:rsidRPr="008C7A82">
              <w:rPr>
                <w:sz w:val="20"/>
              </w:rPr>
              <w:t>attachments</w:t>
            </w:r>
          </w:p>
        </w:tc>
        <w:tc>
          <w:tcPr>
            <w:tcW w:w="212" w:type="pct"/>
            <w:tcBorders>
              <w:top w:val="nil"/>
              <w:left w:val="single" w:sz="8" w:space="0" w:color="000000"/>
              <w:bottom w:val="single" w:sz="8" w:space="0" w:color="000000"/>
              <w:right w:val="nil"/>
            </w:tcBorders>
            <w:hideMark/>
          </w:tcPr>
          <w:p w14:paraId="7CF2C542" w14:textId="77777777" w:rsidR="002D5266" w:rsidRPr="007F3805" w:rsidRDefault="002D5266" w:rsidP="00652CFD">
            <w:pPr>
              <w:spacing w:before="0" w:after="0" w:line="276" w:lineRule="auto"/>
              <w:jc w:val="center"/>
              <w:rPr>
                <w:sz w:val="20"/>
                <w:lang w:val="en-US"/>
              </w:rPr>
            </w:pPr>
            <w:r>
              <w:rPr>
                <w:sz w:val="20"/>
                <w:lang w:val="en-US"/>
              </w:rPr>
              <w:t>H</w:t>
            </w:r>
          </w:p>
        </w:tc>
        <w:tc>
          <w:tcPr>
            <w:tcW w:w="492" w:type="pct"/>
            <w:tcBorders>
              <w:top w:val="nil"/>
              <w:left w:val="single" w:sz="8" w:space="0" w:color="000000"/>
              <w:bottom w:val="single" w:sz="8" w:space="0" w:color="000000"/>
              <w:right w:val="nil"/>
            </w:tcBorders>
            <w:hideMark/>
          </w:tcPr>
          <w:p w14:paraId="08866F90" w14:textId="77777777" w:rsidR="002D5266" w:rsidRPr="001F4BD6" w:rsidRDefault="002D5266" w:rsidP="00652CFD">
            <w:pPr>
              <w:spacing w:before="0" w:after="0" w:line="276" w:lineRule="auto"/>
              <w:jc w:val="center"/>
              <w:rPr>
                <w:sz w:val="20"/>
              </w:rPr>
            </w:pPr>
            <w:r>
              <w:rPr>
                <w:sz w:val="20"/>
              </w:rPr>
              <w:t>S</w:t>
            </w:r>
          </w:p>
        </w:tc>
        <w:tc>
          <w:tcPr>
            <w:tcW w:w="1405" w:type="pct"/>
            <w:tcBorders>
              <w:top w:val="nil"/>
              <w:left w:val="single" w:sz="8" w:space="0" w:color="000000"/>
              <w:bottom w:val="single" w:sz="8" w:space="0" w:color="000000"/>
              <w:right w:val="nil"/>
            </w:tcBorders>
            <w:hideMark/>
          </w:tcPr>
          <w:p w14:paraId="2872A115" w14:textId="77777777" w:rsidR="002D5266" w:rsidRPr="001F4BD6" w:rsidRDefault="002D5266" w:rsidP="00652CFD">
            <w:pPr>
              <w:spacing w:before="0" w:after="0" w:line="276" w:lineRule="auto"/>
              <w:rPr>
                <w:sz w:val="20"/>
              </w:rPr>
            </w:pPr>
            <w:r>
              <w:rPr>
                <w:sz w:val="20"/>
              </w:rPr>
              <w:t>Прикрепленные документы</w:t>
            </w:r>
          </w:p>
        </w:tc>
        <w:tc>
          <w:tcPr>
            <w:tcW w:w="1411" w:type="pct"/>
            <w:tcBorders>
              <w:top w:val="nil"/>
              <w:left w:val="single" w:sz="8" w:space="0" w:color="000000"/>
              <w:bottom w:val="single" w:sz="8" w:space="0" w:color="000000"/>
              <w:right w:val="single" w:sz="8" w:space="0" w:color="000000"/>
            </w:tcBorders>
            <w:hideMark/>
          </w:tcPr>
          <w:p w14:paraId="509A7E31" w14:textId="77777777" w:rsidR="002D5266" w:rsidRDefault="002D5266" w:rsidP="00652CFD">
            <w:pPr>
              <w:spacing w:before="0" w:after="0" w:line="276" w:lineRule="auto"/>
              <w:rPr>
                <w:sz w:val="20"/>
              </w:rPr>
            </w:pPr>
          </w:p>
        </w:tc>
      </w:tr>
      <w:tr w:rsidR="006A70E5" w:rsidRPr="001F4BD6" w14:paraId="1D329E9C" w14:textId="77777777" w:rsidTr="002D5266">
        <w:trPr>
          <w:cantSplit/>
          <w:trHeight w:val="268"/>
          <w:tblCellSpacing w:w="0" w:type="dxa"/>
        </w:trPr>
        <w:tc>
          <w:tcPr>
            <w:tcW w:w="5000" w:type="pct"/>
            <w:gridSpan w:val="6"/>
            <w:tcBorders>
              <w:top w:val="nil"/>
              <w:left w:val="single" w:sz="8" w:space="0" w:color="000000"/>
              <w:bottom w:val="single" w:sz="8" w:space="0" w:color="000000"/>
              <w:right w:val="single" w:sz="8" w:space="0" w:color="000000"/>
            </w:tcBorders>
            <w:hideMark/>
          </w:tcPr>
          <w:p w14:paraId="4AE06294" w14:textId="77777777" w:rsidR="006A70E5" w:rsidRPr="0080548E" w:rsidRDefault="006A70E5" w:rsidP="00652CFD">
            <w:pPr>
              <w:spacing w:before="0" w:after="0" w:line="276" w:lineRule="auto"/>
              <w:jc w:val="center"/>
              <w:rPr>
                <w:b/>
                <w:sz w:val="20"/>
              </w:rPr>
            </w:pPr>
            <w:r w:rsidRPr="0080548E">
              <w:rPr>
                <w:b/>
                <w:sz w:val="20"/>
              </w:rPr>
              <w:t>Общая информация об отмене результата контроля</w:t>
            </w:r>
          </w:p>
        </w:tc>
      </w:tr>
      <w:tr w:rsidR="006A70E5" w:rsidRPr="001F4BD6" w14:paraId="03743BA2" w14:textId="77777777" w:rsidTr="004B0BFC">
        <w:trPr>
          <w:cantSplit/>
          <w:trHeight w:val="413"/>
          <w:tblCellSpacing w:w="0" w:type="dxa"/>
        </w:trPr>
        <w:tc>
          <w:tcPr>
            <w:tcW w:w="778" w:type="pct"/>
            <w:tcBorders>
              <w:top w:val="nil"/>
              <w:left w:val="single" w:sz="8" w:space="0" w:color="000000"/>
              <w:bottom w:val="single" w:sz="8" w:space="0" w:color="000000"/>
              <w:right w:val="nil"/>
            </w:tcBorders>
            <w:hideMark/>
          </w:tcPr>
          <w:p w14:paraId="39FB8E27" w14:textId="77777777" w:rsidR="006A70E5" w:rsidRPr="0080548E" w:rsidRDefault="006A70E5" w:rsidP="00652CFD">
            <w:pPr>
              <w:spacing w:before="0" w:after="0" w:line="276" w:lineRule="auto"/>
              <w:rPr>
                <w:b/>
                <w:sz w:val="20"/>
              </w:rPr>
            </w:pPr>
            <w:r w:rsidRPr="0080548E">
              <w:rPr>
                <w:b/>
                <w:sz w:val="20"/>
              </w:rPr>
              <w:t>commonInfo</w:t>
            </w:r>
          </w:p>
        </w:tc>
        <w:tc>
          <w:tcPr>
            <w:tcW w:w="702" w:type="pct"/>
            <w:tcBorders>
              <w:top w:val="nil"/>
              <w:left w:val="single" w:sz="8" w:space="0" w:color="000000"/>
              <w:bottom w:val="single" w:sz="8" w:space="0" w:color="000000"/>
              <w:right w:val="nil"/>
            </w:tcBorders>
            <w:hideMark/>
          </w:tcPr>
          <w:p w14:paraId="028952F3" w14:textId="77777777" w:rsidR="006A70E5" w:rsidRPr="0080548E" w:rsidRDefault="006A70E5" w:rsidP="00652CFD">
            <w:pPr>
              <w:spacing w:before="0" w:after="0" w:line="276" w:lineRule="auto"/>
              <w:rPr>
                <w:b/>
                <w:sz w:val="20"/>
              </w:rPr>
            </w:pPr>
          </w:p>
        </w:tc>
        <w:tc>
          <w:tcPr>
            <w:tcW w:w="212" w:type="pct"/>
            <w:tcBorders>
              <w:top w:val="nil"/>
              <w:left w:val="single" w:sz="8" w:space="0" w:color="000000"/>
              <w:bottom w:val="single" w:sz="8" w:space="0" w:color="000000"/>
              <w:right w:val="nil"/>
            </w:tcBorders>
            <w:hideMark/>
          </w:tcPr>
          <w:p w14:paraId="693FF384" w14:textId="77777777" w:rsidR="006A70E5" w:rsidRPr="0080548E" w:rsidRDefault="006A70E5" w:rsidP="00652CFD">
            <w:pPr>
              <w:spacing w:before="0" w:after="0" w:line="276" w:lineRule="auto"/>
              <w:jc w:val="center"/>
              <w:rPr>
                <w:b/>
                <w:sz w:val="20"/>
              </w:rPr>
            </w:pPr>
          </w:p>
        </w:tc>
        <w:tc>
          <w:tcPr>
            <w:tcW w:w="492" w:type="pct"/>
            <w:tcBorders>
              <w:top w:val="nil"/>
              <w:left w:val="single" w:sz="8" w:space="0" w:color="000000"/>
              <w:bottom w:val="single" w:sz="8" w:space="0" w:color="000000"/>
              <w:right w:val="nil"/>
            </w:tcBorders>
            <w:hideMark/>
          </w:tcPr>
          <w:p w14:paraId="556DF47B" w14:textId="77777777" w:rsidR="006A70E5" w:rsidRPr="0080548E" w:rsidRDefault="006A70E5" w:rsidP="00652CFD">
            <w:pPr>
              <w:spacing w:before="0" w:after="0" w:line="276" w:lineRule="auto"/>
              <w:jc w:val="center"/>
              <w:rPr>
                <w:b/>
                <w:sz w:val="20"/>
              </w:rPr>
            </w:pPr>
          </w:p>
        </w:tc>
        <w:tc>
          <w:tcPr>
            <w:tcW w:w="1405" w:type="pct"/>
            <w:tcBorders>
              <w:top w:val="nil"/>
              <w:left w:val="single" w:sz="8" w:space="0" w:color="000000"/>
              <w:bottom w:val="single" w:sz="8" w:space="0" w:color="000000"/>
              <w:right w:val="nil"/>
            </w:tcBorders>
            <w:hideMark/>
          </w:tcPr>
          <w:p w14:paraId="7649083E" w14:textId="77777777" w:rsidR="006A70E5" w:rsidRPr="0080548E" w:rsidRDefault="006A70E5" w:rsidP="00652CFD">
            <w:pPr>
              <w:spacing w:before="0" w:after="0" w:line="276" w:lineRule="auto"/>
              <w:rPr>
                <w:b/>
                <w:sz w:val="20"/>
              </w:rPr>
            </w:pPr>
          </w:p>
        </w:tc>
        <w:tc>
          <w:tcPr>
            <w:tcW w:w="1411" w:type="pct"/>
            <w:tcBorders>
              <w:top w:val="nil"/>
              <w:left w:val="single" w:sz="8" w:space="0" w:color="000000"/>
              <w:bottom w:val="single" w:sz="8" w:space="0" w:color="000000"/>
              <w:right w:val="single" w:sz="8" w:space="0" w:color="000000"/>
            </w:tcBorders>
            <w:hideMark/>
          </w:tcPr>
          <w:p w14:paraId="6ACE3280" w14:textId="77777777" w:rsidR="006A70E5" w:rsidRPr="0080548E" w:rsidRDefault="006A70E5" w:rsidP="00652CFD">
            <w:pPr>
              <w:spacing w:before="0" w:after="0" w:line="276" w:lineRule="auto"/>
              <w:rPr>
                <w:b/>
                <w:sz w:val="20"/>
              </w:rPr>
            </w:pPr>
          </w:p>
        </w:tc>
      </w:tr>
      <w:tr w:rsidR="009E661C" w:rsidRPr="001F4BD6" w14:paraId="5742F36F" w14:textId="77777777" w:rsidTr="004B0BFC">
        <w:trPr>
          <w:cantSplit/>
          <w:trHeight w:val="413"/>
          <w:tblCellSpacing w:w="0" w:type="dxa"/>
        </w:trPr>
        <w:tc>
          <w:tcPr>
            <w:tcW w:w="778" w:type="pct"/>
            <w:tcBorders>
              <w:top w:val="nil"/>
              <w:left w:val="single" w:sz="8" w:space="0" w:color="000000"/>
              <w:bottom w:val="single" w:sz="8" w:space="0" w:color="000000"/>
              <w:right w:val="nil"/>
            </w:tcBorders>
            <w:hideMark/>
          </w:tcPr>
          <w:p w14:paraId="1D207551" w14:textId="77777777" w:rsidR="009E661C" w:rsidRDefault="009E661C" w:rsidP="00652CFD">
            <w:pPr>
              <w:spacing w:before="0" w:after="0" w:line="276" w:lineRule="auto"/>
              <w:rPr>
                <w:sz w:val="20"/>
              </w:rPr>
            </w:pPr>
          </w:p>
        </w:tc>
        <w:tc>
          <w:tcPr>
            <w:tcW w:w="702" w:type="pct"/>
            <w:tcBorders>
              <w:top w:val="nil"/>
              <w:left w:val="single" w:sz="8" w:space="0" w:color="000000"/>
              <w:bottom w:val="single" w:sz="8" w:space="0" w:color="000000"/>
              <w:right w:val="nil"/>
            </w:tcBorders>
            <w:hideMark/>
          </w:tcPr>
          <w:p w14:paraId="01417880" w14:textId="77777777" w:rsidR="009E661C" w:rsidRPr="001F4BD6" w:rsidRDefault="009E661C" w:rsidP="00652CFD">
            <w:pPr>
              <w:spacing w:before="0" w:after="0" w:line="276" w:lineRule="auto"/>
              <w:rPr>
                <w:sz w:val="20"/>
              </w:rPr>
            </w:pPr>
            <w:r>
              <w:rPr>
                <w:sz w:val="20"/>
              </w:rPr>
              <w:t>c</w:t>
            </w:r>
            <w:r w:rsidRPr="001F4BD6">
              <w:rPr>
                <w:sz w:val="20"/>
              </w:rPr>
              <w:t>heckResult</w:t>
            </w:r>
            <w:r>
              <w:rPr>
                <w:sz w:val="20"/>
              </w:rPr>
              <w:t xml:space="preserve">Number </w:t>
            </w:r>
          </w:p>
        </w:tc>
        <w:tc>
          <w:tcPr>
            <w:tcW w:w="212" w:type="pct"/>
            <w:tcBorders>
              <w:top w:val="nil"/>
              <w:left w:val="single" w:sz="8" w:space="0" w:color="000000"/>
              <w:bottom w:val="single" w:sz="8" w:space="0" w:color="000000"/>
              <w:right w:val="nil"/>
            </w:tcBorders>
            <w:hideMark/>
          </w:tcPr>
          <w:p w14:paraId="47B87255" w14:textId="77777777" w:rsidR="009E661C" w:rsidRPr="001F4BD6" w:rsidRDefault="009E661C" w:rsidP="00652CFD">
            <w:pPr>
              <w:spacing w:before="0" w:after="0" w:line="276" w:lineRule="auto"/>
              <w:jc w:val="center"/>
              <w:rPr>
                <w:sz w:val="20"/>
              </w:rPr>
            </w:pPr>
            <w:r>
              <w:rPr>
                <w:sz w:val="20"/>
              </w:rPr>
              <w:t>Н</w:t>
            </w:r>
          </w:p>
        </w:tc>
        <w:tc>
          <w:tcPr>
            <w:tcW w:w="492" w:type="pct"/>
            <w:tcBorders>
              <w:top w:val="nil"/>
              <w:left w:val="single" w:sz="8" w:space="0" w:color="000000"/>
              <w:bottom w:val="single" w:sz="8" w:space="0" w:color="000000"/>
              <w:right w:val="nil"/>
            </w:tcBorders>
            <w:hideMark/>
          </w:tcPr>
          <w:p w14:paraId="0A070AB0" w14:textId="77777777" w:rsidR="009E661C" w:rsidRPr="001F4BD6" w:rsidRDefault="009E661C" w:rsidP="00652CFD">
            <w:pPr>
              <w:spacing w:before="0" w:after="0" w:line="276" w:lineRule="auto"/>
              <w:jc w:val="center"/>
              <w:rPr>
                <w:sz w:val="20"/>
              </w:rPr>
            </w:pPr>
            <w:r w:rsidRPr="00E87917">
              <w:rPr>
                <w:sz w:val="20"/>
              </w:rPr>
              <w:t>T(1-</w:t>
            </w:r>
            <w:r w:rsidRPr="001C794E">
              <w:rPr>
                <w:sz w:val="20"/>
              </w:rPr>
              <w:t>2</w:t>
            </w:r>
            <w:r>
              <w:rPr>
                <w:sz w:val="20"/>
              </w:rPr>
              <w:t>56</w:t>
            </w:r>
            <w:r w:rsidRPr="00E87917">
              <w:rPr>
                <w:sz w:val="20"/>
              </w:rPr>
              <w:t>)</w:t>
            </w:r>
          </w:p>
        </w:tc>
        <w:tc>
          <w:tcPr>
            <w:tcW w:w="1405" w:type="pct"/>
            <w:tcBorders>
              <w:top w:val="nil"/>
              <w:left w:val="single" w:sz="8" w:space="0" w:color="000000"/>
              <w:bottom w:val="single" w:sz="8" w:space="0" w:color="000000"/>
              <w:right w:val="nil"/>
            </w:tcBorders>
            <w:hideMark/>
          </w:tcPr>
          <w:p w14:paraId="4B31BEC7" w14:textId="77777777" w:rsidR="009E661C" w:rsidRPr="001F4BD6" w:rsidRDefault="009E661C" w:rsidP="00652CFD">
            <w:pPr>
              <w:spacing w:before="0" w:after="0" w:line="276" w:lineRule="auto"/>
              <w:rPr>
                <w:sz w:val="20"/>
              </w:rPr>
            </w:pPr>
            <w:r w:rsidRPr="00E626A2">
              <w:rPr>
                <w:sz w:val="20"/>
              </w:rPr>
              <w:t xml:space="preserve">Номер реестровой записи </w:t>
            </w:r>
            <w:r>
              <w:rPr>
                <w:sz w:val="20"/>
              </w:rPr>
              <w:t>отменяемого результата контроля</w:t>
            </w:r>
            <w:r w:rsidRPr="00E626A2">
              <w:rPr>
                <w:sz w:val="20"/>
              </w:rPr>
              <w:t>, сформированный контрольным органом</w:t>
            </w:r>
          </w:p>
        </w:tc>
        <w:tc>
          <w:tcPr>
            <w:tcW w:w="1411" w:type="pct"/>
            <w:tcBorders>
              <w:top w:val="nil"/>
              <w:left w:val="single" w:sz="8" w:space="0" w:color="000000"/>
              <w:bottom w:val="single" w:sz="8" w:space="0" w:color="000000"/>
              <w:right w:val="single" w:sz="8" w:space="0" w:color="000000"/>
            </w:tcBorders>
            <w:vAlign w:val="center"/>
            <w:hideMark/>
          </w:tcPr>
          <w:p w14:paraId="4E70C503" w14:textId="77777777" w:rsidR="009E661C" w:rsidRDefault="009E661C" w:rsidP="00652CFD">
            <w:pPr>
              <w:spacing w:before="0" w:after="0" w:line="276" w:lineRule="auto"/>
              <w:rPr>
                <w:sz w:val="20"/>
              </w:rPr>
            </w:pPr>
            <w:r>
              <w:rPr>
                <w:sz w:val="20"/>
              </w:rPr>
              <w:t xml:space="preserve">Указание данного поля обязательно, в случае если у отменяемого результата контроля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9E661C" w:rsidRPr="001F4BD6" w14:paraId="043CC729" w14:textId="77777777" w:rsidTr="004B0BFC">
        <w:trPr>
          <w:cantSplit/>
          <w:trHeight w:val="413"/>
          <w:tblCellSpacing w:w="0" w:type="dxa"/>
        </w:trPr>
        <w:tc>
          <w:tcPr>
            <w:tcW w:w="778" w:type="pct"/>
            <w:tcBorders>
              <w:top w:val="nil"/>
              <w:left w:val="single" w:sz="8" w:space="0" w:color="000000"/>
              <w:bottom w:val="single" w:sz="8" w:space="0" w:color="000000"/>
              <w:right w:val="nil"/>
            </w:tcBorders>
            <w:hideMark/>
          </w:tcPr>
          <w:p w14:paraId="3E81C004" w14:textId="77777777" w:rsidR="009E661C" w:rsidRDefault="009E661C" w:rsidP="00652CFD">
            <w:pPr>
              <w:spacing w:before="0" w:after="0" w:line="276" w:lineRule="auto"/>
              <w:rPr>
                <w:sz w:val="20"/>
              </w:rPr>
            </w:pPr>
          </w:p>
        </w:tc>
        <w:tc>
          <w:tcPr>
            <w:tcW w:w="702" w:type="pct"/>
            <w:tcBorders>
              <w:top w:val="nil"/>
              <w:left w:val="single" w:sz="8" w:space="0" w:color="000000"/>
              <w:bottom w:val="single" w:sz="8" w:space="0" w:color="000000"/>
              <w:right w:val="nil"/>
            </w:tcBorders>
          </w:tcPr>
          <w:p w14:paraId="12B0395D" w14:textId="77777777" w:rsidR="009E661C" w:rsidRPr="001F4BD6" w:rsidRDefault="009E661C" w:rsidP="00652CFD">
            <w:pPr>
              <w:spacing w:before="0" w:after="0" w:line="276" w:lineRule="auto"/>
              <w:rPr>
                <w:sz w:val="20"/>
              </w:rPr>
            </w:pPr>
            <w:r w:rsidRPr="00E626A2">
              <w:rPr>
                <w:sz w:val="20"/>
              </w:rPr>
              <w:t>regNumber</w:t>
            </w:r>
          </w:p>
        </w:tc>
        <w:tc>
          <w:tcPr>
            <w:tcW w:w="212" w:type="pct"/>
            <w:tcBorders>
              <w:top w:val="nil"/>
              <w:left w:val="single" w:sz="8" w:space="0" w:color="000000"/>
              <w:bottom w:val="single" w:sz="8" w:space="0" w:color="000000"/>
              <w:right w:val="nil"/>
            </w:tcBorders>
          </w:tcPr>
          <w:p w14:paraId="0D956B72" w14:textId="77777777" w:rsidR="009E661C" w:rsidRPr="001F4BD6" w:rsidRDefault="009E661C" w:rsidP="00652CFD">
            <w:pPr>
              <w:spacing w:before="0" w:after="0" w:line="276" w:lineRule="auto"/>
              <w:jc w:val="center"/>
              <w:rPr>
                <w:sz w:val="20"/>
              </w:rPr>
            </w:pPr>
            <w:r>
              <w:rPr>
                <w:sz w:val="20"/>
              </w:rPr>
              <w:t>Н</w:t>
            </w:r>
          </w:p>
        </w:tc>
        <w:tc>
          <w:tcPr>
            <w:tcW w:w="492" w:type="pct"/>
            <w:tcBorders>
              <w:top w:val="nil"/>
              <w:left w:val="single" w:sz="8" w:space="0" w:color="000000"/>
              <w:bottom w:val="single" w:sz="8" w:space="0" w:color="000000"/>
              <w:right w:val="nil"/>
            </w:tcBorders>
          </w:tcPr>
          <w:p w14:paraId="3847B2E8" w14:textId="77777777" w:rsidR="009E661C" w:rsidRPr="001F4BD6" w:rsidRDefault="009E661C" w:rsidP="00652CFD">
            <w:pPr>
              <w:spacing w:before="0" w:after="0" w:line="276" w:lineRule="auto"/>
              <w:jc w:val="center"/>
              <w:rPr>
                <w:sz w:val="20"/>
              </w:rPr>
            </w:pPr>
            <w:r w:rsidRPr="00E232BB">
              <w:rPr>
                <w:sz w:val="20"/>
              </w:rPr>
              <w:t>T(1-2</w:t>
            </w:r>
            <w:r>
              <w:rPr>
                <w:sz w:val="20"/>
              </w:rPr>
              <w:t>1</w:t>
            </w:r>
            <w:r w:rsidRPr="00E232BB">
              <w:rPr>
                <w:sz w:val="20"/>
              </w:rPr>
              <w:t>)</w:t>
            </w:r>
          </w:p>
        </w:tc>
        <w:tc>
          <w:tcPr>
            <w:tcW w:w="1405" w:type="pct"/>
            <w:tcBorders>
              <w:top w:val="nil"/>
              <w:left w:val="single" w:sz="8" w:space="0" w:color="000000"/>
              <w:bottom w:val="single" w:sz="8" w:space="0" w:color="000000"/>
              <w:right w:val="nil"/>
            </w:tcBorders>
          </w:tcPr>
          <w:p w14:paraId="31A7347E" w14:textId="77777777" w:rsidR="009E661C" w:rsidRPr="001F4BD6" w:rsidRDefault="009E661C" w:rsidP="00652CFD">
            <w:pPr>
              <w:spacing w:before="0" w:after="0" w:line="276" w:lineRule="auto"/>
              <w:rPr>
                <w:sz w:val="20"/>
              </w:rPr>
            </w:pPr>
            <w:r w:rsidRPr="00E626A2">
              <w:rPr>
                <w:sz w:val="20"/>
              </w:rPr>
              <w:t xml:space="preserve">Номер реестровой записи </w:t>
            </w:r>
            <w:r>
              <w:rPr>
                <w:sz w:val="20"/>
              </w:rPr>
              <w:t>отменяемого результата контроля</w:t>
            </w:r>
            <w:r w:rsidRPr="00E626A2">
              <w:rPr>
                <w:sz w:val="20"/>
              </w:rPr>
              <w:t xml:space="preserve"> (согласно ПП РФ №1148)</w:t>
            </w:r>
          </w:p>
        </w:tc>
        <w:tc>
          <w:tcPr>
            <w:tcW w:w="1411" w:type="pct"/>
            <w:tcBorders>
              <w:top w:val="nil"/>
              <w:left w:val="single" w:sz="8" w:space="0" w:color="000000"/>
              <w:bottom w:val="single" w:sz="8" w:space="0" w:color="000000"/>
              <w:right w:val="single" w:sz="8" w:space="0" w:color="000000"/>
            </w:tcBorders>
            <w:vAlign w:val="center"/>
            <w:hideMark/>
          </w:tcPr>
          <w:p w14:paraId="769580D0" w14:textId="77777777" w:rsidR="009E661C" w:rsidRDefault="009E661C" w:rsidP="00652CFD">
            <w:pPr>
              <w:spacing w:before="0" w:after="0" w:line="276" w:lineRule="auto"/>
              <w:rPr>
                <w:sz w:val="20"/>
              </w:rPr>
            </w:pPr>
            <w:r>
              <w:rPr>
                <w:sz w:val="20"/>
              </w:rPr>
              <w:t>Обязательно указание данного поля значением номера реестровой записи, сформированным на ЕИС (в случае если такой номер существует).</w:t>
            </w:r>
          </w:p>
          <w:p w14:paraId="607BB0DC" w14:textId="77777777" w:rsidR="009E661C" w:rsidRPr="009E661C" w:rsidRDefault="009E661C" w:rsidP="00652CFD">
            <w:pPr>
              <w:spacing w:before="0" w:after="0" w:line="276" w:lineRule="auto"/>
              <w:rPr>
                <w:sz w:val="20"/>
              </w:rPr>
            </w:pPr>
            <w:r>
              <w:rPr>
                <w:sz w:val="20"/>
              </w:rPr>
              <w:t>При приеме контролируется обязательность заполнения поля c</w:t>
            </w:r>
            <w:r w:rsidRPr="001F4BD6">
              <w:rPr>
                <w:sz w:val="20"/>
              </w:rPr>
              <w:t>heckResult</w:t>
            </w:r>
            <w:r>
              <w:rPr>
                <w:sz w:val="20"/>
              </w:rPr>
              <w:t xml:space="preserve">Number или поля </w:t>
            </w:r>
            <w:r>
              <w:rPr>
                <w:sz w:val="20"/>
                <w:lang w:val="en-US"/>
              </w:rPr>
              <w:t>regNumber</w:t>
            </w:r>
          </w:p>
        </w:tc>
      </w:tr>
      <w:tr w:rsidR="009E661C" w:rsidRPr="001F4BD6" w14:paraId="2B9FE1F1" w14:textId="77777777" w:rsidTr="004B0BFC">
        <w:trPr>
          <w:cantSplit/>
          <w:trHeight w:val="413"/>
          <w:tblCellSpacing w:w="0" w:type="dxa"/>
        </w:trPr>
        <w:tc>
          <w:tcPr>
            <w:tcW w:w="778" w:type="pct"/>
            <w:tcBorders>
              <w:top w:val="nil"/>
              <w:left w:val="single" w:sz="8" w:space="0" w:color="000000"/>
              <w:bottom w:val="single" w:sz="8" w:space="0" w:color="000000"/>
              <w:right w:val="nil"/>
            </w:tcBorders>
            <w:hideMark/>
          </w:tcPr>
          <w:p w14:paraId="2AB11E34" w14:textId="77777777" w:rsidR="009E661C" w:rsidRDefault="009E661C" w:rsidP="00652CFD">
            <w:pPr>
              <w:spacing w:before="0" w:after="0" w:line="276" w:lineRule="auto"/>
              <w:rPr>
                <w:sz w:val="20"/>
              </w:rPr>
            </w:pPr>
          </w:p>
        </w:tc>
        <w:tc>
          <w:tcPr>
            <w:tcW w:w="702" w:type="pct"/>
            <w:tcBorders>
              <w:top w:val="nil"/>
              <w:left w:val="single" w:sz="8" w:space="0" w:color="000000"/>
              <w:bottom w:val="single" w:sz="8" w:space="0" w:color="000000"/>
              <w:right w:val="nil"/>
            </w:tcBorders>
          </w:tcPr>
          <w:p w14:paraId="67E06E1B" w14:textId="77777777" w:rsidR="009E661C" w:rsidRPr="001F4BD6" w:rsidRDefault="009E661C" w:rsidP="00652CFD">
            <w:pPr>
              <w:spacing w:before="0" w:after="0" w:line="276" w:lineRule="auto"/>
              <w:rPr>
                <w:sz w:val="20"/>
              </w:rPr>
            </w:pPr>
            <w:r>
              <w:rPr>
                <w:sz w:val="20"/>
              </w:rPr>
              <w:t>doc</w:t>
            </w:r>
            <w:r w:rsidRPr="00E626A2">
              <w:rPr>
                <w:sz w:val="20"/>
              </w:rPr>
              <w:t>Number</w:t>
            </w:r>
          </w:p>
        </w:tc>
        <w:tc>
          <w:tcPr>
            <w:tcW w:w="212" w:type="pct"/>
            <w:tcBorders>
              <w:top w:val="nil"/>
              <w:left w:val="single" w:sz="8" w:space="0" w:color="000000"/>
              <w:bottom w:val="single" w:sz="8" w:space="0" w:color="000000"/>
              <w:right w:val="nil"/>
            </w:tcBorders>
          </w:tcPr>
          <w:p w14:paraId="27ECEB02" w14:textId="77777777" w:rsidR="009E661C" w:rsidRPr="001F4BD6" w:rsidRDefault="009E661C" w:rsidP="00652CFD">
            <w:pPr>
              <w:spacing w:before="0" w:after="0" w:line="276" w:lineRule="auto"/>
              <w:jc w:val="center"/>
              <w:rPr>
                <w:sz w:val="20"/>
              </w:rPr>
            </w:pPr>
            <w:r>
              <w:rPr>
                <w:sz w:val="20"/>
              </w:rPr>
              <w:t>Н</w:t>
            </w:r>
          </w:p>
        </w:tc>
        <w:tc>
          <w:tcPr>
            <w:tcW w:w="492" w:type="pct"/>
            <w:tcBorders>
              <w:top w:val="nil"/>
              <w:left w:val="single" w:sz="8" w:space="0" w:color="000000"/>
              <w:bottom w:val="single" w:sz="8" w:space="0" w:color="000000"/>
              <w:right w:val="nil"/>
            </w:tcBorders>
          </w:tcPr>
          <w:p w14:paraId="47008677" w14:textId="473D7C90" w:rsidR="009E661C" w:rsidRPr="001F4BD6" w:rsidRDefault="009E661C" w:rsidP="00652CFD">
            <w:pPr>
              <w:spacing w:before="0" w:after="0" w:line="276" w:lineRule="auto"/>
              <w:jc w:val="center"/>
              <w:rPr>
                <w:sz w:val="20"/>
              </w:rPr>
            </w:pPr>
            <w:r w:rsidRPr="00E232BB">
              <w:rPr>
                <w:sz w:val="20"/>
              </w:rPr>
              <w:t>T(1-2</w:t>
            </w:r>
            <w:r w:rsidR="00FE7CC5">
              <w:rPr>
                <w:sz w:val="20"/>
              </w:rPr>
              <w:t>6</w:t>
            </w:r>
            <w:r w:rsidRPr="00E232BB">
              <w:rPr>
                <w:sz w:val="20"/>
              </w:rPr>
              <w:t>)</w:t>
            </w:r>
          </w:p>
        </w:tc>
        <w:tc>
          <w:tcPr>
            <w:tcW w:w="1405" w:type="pct"/>
            <w:tcBorders>
              <w:top w:val="nil"/>
              <w:left w:val="single" w:sz="8" w:space="0" w:color="000000"/>
              <w:bottom w:val="single" w:sz="8" w:space="0" w:color="000000"/>
              <w:right w:val="nil"/>
            </w:tcBorders>
          </w:tcPr>
          <w:p w14:paraId="7A335BCB" w14:textId="77777777" w:rsidR="009E661C" w:rsidRPr="001F4BD6" w:rsidRDefault="009E661C" w:rsidP="00652CFD">
            <w:pPr>
              <w:spacing w:before="0" w:after="0" w:line="276" w:lineRule="auto"/>
              <w:rPr>
                <w:sz w:val="20"/>
              </w:rPr>
            </w:pPr>
            <w:r w:rsidRPr="00E626A2">
              <w:rPr>
                <w:sz w:val="20"/>
              </w:rPr>
              <w:t xml:space="preserve">Номер документа в реестровой записи </w:t>
            </w:r>
            <w:r>
              <w:rPr>
                <w:sz w:val="20"/>
              </w:rPr>
              <w:t>результата контроля</w:t>
            </w:r>
            <w:r w:rsidRPr="00E626A2">
              <w:rPr>
                <w:sz w:val="20"/>
              </w:rPr>
              <w:t xml:space="preserve">  (согласно ПП РФ №1148)</w:t>
            </w:r>
          </w:p>
        </w:tc>
        <w:tc>
          <w:tcPr>
            <w:tcW w:w="1411" w:type="pct"/>
            <w:tcBorders>
              <w:top w:val="nil"/>
              <w:left w:val="single" w:sz="8" w:space="0" w:color="000000"/>
              <w:bottom w:val="single" w:sz="8" w:space="0" w:color="000000"/>
              <w:right w:val="single" w:sz="8" w:space="0" w:color="000000"/>
            </w:tcBorders>
            <w:vAlign w:val="center"/>
            <w:hideMark/>
          </w:tcPr>
          <w:p w14:paraId="1F556F69" w14:textId="77777777" w:rsidR="009E661C" w:rsidRDefault="009E661C" w:rsidP="00652CFD">
            <w:pPr>
              <w:spacing w:before="0" w:after="0" w:line="276" w:lineRule="auto"/>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F4BD6" w14:paraId="11328F62" w14:textId="77777777" w:rsidTr="004B0BFC">
        <w:trPr>
          <w:cantSplit/>
          <w:trHeight w:val="413"/>
          <w:tblCellSpacing w:w="0" w:type="dxa"/>
        </w:trPr>
        <w:tc>
          <w:tcPr>
            <w:tcW w:w="778" w:type="pct"/>
            <w:tcBorders>
              <w:top w:val="nil"/>
              <w:left w:val="single" w:sz="8" w:space="0" w:color="000000"/>
              <w:bottom w:val="single" w:sz="8" w:space="0" w:color="000000"/>
              <w:right w:val="nil"/>
            </w:tcBorders>
            <w:hideMark/>
          </w:tcPr>
          <w:p w14:paraId="2FABA960" w14:textId="77777777" w:rsidR="006A70E5" w:rsidRDefault="006A70E5" w:rsidP="00652CFD">
            <w:pPr>
              <w:spacing w:before="0" w:after="0" w:line="276" w:lineRule="auto"/>
              <w:rPr>
                <w:sz w:val="20"/>
              </w:rPr>
            </w:pPr>
          </w:p>
        </w:tc>
        <w:tc>
          <w:tcPr>
            <w:tcW w:w="702" w:type="pct"/>
            <w:tcBorders>
              <w:top w:val="nil"/>
              <w:left w:val="single" w:sz="8" w:space="0" w:color="000000"/>
              <w:bottom w:val="single" w:sz="8" w:space="0" w:color="000000"/>
              <w:right w:val="nil"/>
            </w:tcBorders>
            <w:hideMark/>
          </w:tcPr>
          <w:p w14:paraId="678DA502" w14:textId="77777777" w:rsidR="006A70E5" w:rsidRPr="001F4BD6" w:rsidRDefault="006A70E5" w:rsidP="00652CFD">
            <w:pPr>
              <w:spacing w:before="0" w:after="0" w:line="276" w:lineRule="auto"/>
              <w:rPr>
                <w:sz w:val="20"/>
              </w:rPr>
            </w:pPr>
            <w:r w:rsidRPr="001F4BD6">
              <w:rPr>
                <w:sz w:val="20"/>
              </w:rPr>
              <w:t>create</w:t>
            </w:r>
            <w:r>
              <w:rPr>
                <w:sz w:val="20"/>
              </w:rPr>
              <w:t>Date</w:t>
            </w:r>
          </w:p>
        </w:tc>
        <w:tc>
          <w:tcPr>
            <w:tcW w:w="212" w:type="pct"/>
            <w:tcBorders>
              <w:top w:val="nil"/>
              <w:left w:val="single" w:sz="8" w:space="0" w:color="000000"/>
              <w:bottom w:val="single" w:sz="8" w:space="0" w:color="000000"/>
              <w:right w:val="nil"/>
            </w:tcBorders>
            <w:hideMark/>
          </w:tcPr>
          <w:p w14:paraId="40003576" w14:textId="77777777" w:rsidR="006A70E5" w:rsidRPr="001F4BD6" w:rsidRDefault="006A70E5" w:rsidP="00652CFD">
            <w:pPr>
              <w:spacing w:before="0" w:after="0" w:line="276" w:lineRule="auto"/>
              <w:jc w:val="center"/>
              <w:rPr>
                <w:sz w:val="20"/>
              </w:rPr>
            </w:pPr>
            <w:r>
              <w:rPr>
                <w:sz w:val="20"/>
              </w:rPr>
              <w:t>О</w:t>
            </w:r>
          </w:p>
        </w:tc>
        <w:tc>
          <w:tcPr>
            <w:tcW w:w="492" w:type="pct"/>
            <w:tcBorders>
              <w:top w:val="nil"/>
              <w:left w:val="single" w:sz="8" w:space="0" w:color="000000"/>
              <w:bottom w:val="single" w:sz="8" w:space="0" w:color="000000"/>
              <w:right w:val="nil"/>
            </w:tcBorders>
            <w:hideMark/>
          </w:tcPr>
          <w:p w14:paraId="630FD3BF" w14:textId="77777777" w:rsidR="006A70E5" w:rsidRPr="001F4BD6" w:rsidRDefault="006A70E5" w:rsidP="00652CFD">
            <w:pPr>
              <w:spacing w:before="0" w:after="0" w:line="276" w:lineRule="auto"/>
              <w:jc w:val="center"/>
              <w:rPr>
                <w:sz w:val="20"/>
              </w:rPr>
            </w:pPr>
            <w:r>
              <w:rPr>
                <w:sz w:val="20"/>
              </w:rPr>
              <w:t>DT</w:t>
            </w:r>
          </w:p>
        </w:tc>
        <w:tc>
          <w:tcPr>
            <w:tcW w:w="1405" w:type="pct"/>
            <w:tcBorders>
              <w:top w:val="nil"/>
              <w:left w:val="single" w:sz="8" w:space="0" w:color="000000"/>
              <w:bottom w:val="single" w:sz="8" w:space="0" w:color="000000"/>
              <w:right w:val="nil"/>
            </w:tcBorders>
            <w:hideMark/>
          </w:tcPr>
          <w:p w14:paraId="713B2518" w14:textId="77777777" w:rsidR="006A70E5" w:rsidRPr="001F4BD6" w:rsidRDefault="006A70E5" w:rsidP="00652CFD">
            <w:pPr>
              <w:spacing w:before="0" w:after="0" w:line="276" w:lineRule="auto"/>
              <w:rPr>
                <w:sz w:val="20"/>
              </w:rPr>
            </w:pPr>
            <w:r>
              <w:rPr>
                <w:sz w:val="20"/>
              </w:rPr>
              <w:t>Дата и время создания</w:t>
            </w:r>
          </w:p>
        </w:tc>
        <w:tc>
          <w:tcPr>
            <w:tcW w:w="1411" w:type="pct"/>
            <w:tcBorders>
              <w:top w:val="nil"/>
              <w:left w:val="single" w:sz="8" w:space="0" w:color="000000"/>
              <w:bottom w:val="single" w:sz="8" w:space="0" w:color="000000"/>
              <w:right w:val="single" w:sz="8" w:space="0" w:color="000000"/>
            </w:tcBorders>
            <w:hideMark/>
          </w:tcPr>
          <w:p w14:paraId="050AFA57" w14:textId="77777777" w:rsidR="006A70E5" w:rsidRDefault="006A70E5" w:rsidP="00652CFD">
            <w:pPr>
              <w:spacing w:before="0" w:after="0" w:line="276" w:lineRule="auto"/>
              <w:rPr>
                <w:sz w:val="20"/>
              </w:rPr>
            </w:pPr>
          </w:p>
        </w:tc>
      </w:tr>
      <w:tr w:rsidR="006A70E5" w:rsidRPr="001F4BD6" w14:paraId="70FC2FD2" w14:textId="77777777" w:rsidTr="004B0BFC">
        <w:trPr>
          <w:cantSplit/>
          <w:trHeight w:val="413"/>
          <w:tblCellSpacing w:w="0" w:type="dxa"/>
        </w:trPr>
        <w:tc>
          <w:tcPr>
            <w:tcW w:w="778" w:type="pct"/>
            <w:tcBorders>
              <w:top w:val="nil"/>
              <w:left w:val="single" w:sz="8" w:space="0" w:color="000000"/>
              <w:bottom w:val="single" w:sz="8" w:space="0" w:color="000000"/>
              <w:right w:val="nil"/>
            </w:tcBorders>
            <w:hideMark/>
          </w:tcPr>
          <w:p w14:paraId="5BB369C8" w14:textId="77777777" w:rsidR="006A70E5" w:rsidRDefault="006A70E5" w:rsidP="00652CFD">
            <w:pPr>
              <w:spacing w:before="0" w:after="0" w:line="276" w:lineRule="auto"/>
              <w:rPr>
                <w:sz w:val="20"/>
              </w:rPr>
            </w:pPr>
          </w:p>
        </w:tc>
        <w:tc>
          <w:tcPr>
            <w:tcW w:w="702" w:type="pct"/>
            <w:tcBorders>
              <w:top w:val="nil"/>
              <w:left w:val="single" w:sz="8" w:space="0" w:color="000000"/>
              <w:bottom w:val="single" w:sz="8" w:space="0" w:color="000000"/>
              <w:right w:val="nil"/>
            </w:tcBorders>
            <w:hideMark/>
          </w:tcPr>
          <w:p w14:paraId="0CEE0CEE" w14:textId="77777777" w:rsidR="006A70E5" w:rsidRPr="001F4BD6" w:rsidRDefault="006A70E5" w:rsidP="00652CFD">
            <w:pPr>
              <w:spacing w:before="0" w:after="0" w:line="276" w:lineRule="auto"/>
              <w:rPr>
                <w:sz w:val="20"/>
              </w:rPr>
            </w:pPr>
            <w:r w:rsidRPr="001F4BD6">
              <w:rPr>
                <w:sz w:val="20"/>
              </w:rPr>
              <w:t>publish</w:t>
            </w:r>
            <w:r>
              <w:rPr>
                <w:sz w:val="20"/>
              </w:rPr>
              <w:t>Date</w:t>
            </w:r>
          </w:p>
        </w:tc>
        <w:tc>
          <w:tcPr>
            <w:tcW w:w="212" w:type="pct"/>
            <w:tcBorders>
              <w:top w:val="nil"/>
              <w:left w:val="single" w:sz="8" w:space="0" w:color="000000"/>
              <w:bottom w:val="single" w:sz="8" w:space="0" w:color="000000"/>
              <w:right w:val="nil"/>
            </w:tcBorders>
            <w:hideMark/>
          </w:tcPr>
          <w:p w14:paraId="2372AFD3" w14:textId="77777777" w:rsidR="006A70E5" w:rsidRPr="001F4BD6" w:rsidRDefault="006A70E5" w:rsidP="00652CFD">
            <w:pPr>
              <w:spacing w:before="0" w:after="0" w:line="276" w:lineRule="auto"/>
              <w:jc w:val="center"/>
              <w:rPr>
                <w:sz w:val="20"/>
              </w:rPr>
            </w:pPr>
            <w:r>
              <w:rPr>
                <w:sz w:val="20"/>
              </w:rPr>
              <w:t>Н</w:t>
            </w:r>
          </w:p>
        </w:tc>
        <w:tc>
          <w:tcPr>
            <w:tcW w:w="492" w:type="pct"/>
            <w:tcBorders>
              <w:top w:val="nil"/>
              <w:left w:val="single" w:sz="8" w:space="0" w:color="000000"/>
              <w:bottom w:val="single" w:sz="8" w:space="0" w:color="000000"/>
              <w:right w:val="nil"/>
            </w:tcBorders>
            <w:hideMark/>
          </w:tcPr>
          <w:p w14:paraId="01CFEF53" w14:textId="77777777" w:rsidR="006A70E5" w:rsidRPr="001F4BD6" w:rsidRDefault="006A70E5" w:rsidP="00652CFD">
            <w:pPr>
              <w:spacing w:before="0" w:after="0" w:line="276" w:lineRule="auto"/>
              <w:jc w:val="center"/>
              <w:rPr>
                <w:sz w:val="20"/>
              </w:rPr>
            </w:pPr>
            <w:r>
              <w:rPr>
                <w:sz w:val="20"/>
              </w:rPr>
              <w:t>DT</w:t>
            </w:r>
          </w:p>
        </w:tc>
        <w:tc>
          <w:tcPr>
            <w:tcW w:w="1405" w:type="pct"/>
            <w:tcBorders>
              <w:top w:val="nil"/>
              <w:left w:val="single" w:sz="8" w:space="0" w:color="000000"/>
              <w:bottom w:val="single" w:sz="8" w:space="0" w:color="000000"/>
              <w:right w:val="nil"/>
            </w:tcBorders>
            <w:hideMark/>
          </w:tcPr>
          <w:p w14:paraId="211CE313" w14:textId="77777777" w:rsidR="006A70E5" w:rsidRPr="001F4BD6" w:rsidRDefault="006A70E5" w:rsidP="00652CFD">
            <w:pPr>
              <w:spacing w:before="0" w:after="0" w:line="276" w:lineRule="auto"/>
              <w:rPr>
                <w:sz w:val="20"/>
              </w:rPr>
            </w:pPr>
            <w:r>
              <w:rPr>
                <w:sz w:val="20"/>
              </w:rPr>
              <w:t>Дата и время публикации отмены</w:t>
            </w:r>
          </w:p>
        </w:tc>
        <w:tc>
          <w:tcPr>
            <w:tcW w:w="1411" w:type="pct"/>
            <w:tcBorders>
              <w:top w:val="nil"/>
              <w:left w:val="single" w:sz="8" w:space="0" w:color="000000"/>
              <w:bottom w:val="single" w:sz="8" w:space="0" w:color="000000"/>
              <w:right w:val="single" w:sz="8" w:space="0" w:color="000000"/>
            </w:tcBorders>
            <w:hideMark/>
          </w:tcPr>
          <w:p w14:paraId="6C4011EA" w14:textId="77777777" w:rsidR="006A70E5" w:rsidRDefault="006A70E5" w:rsidP="00652CFD">
            <w:pPr>
              <w:spacing w:before="0" w:after="0" w:line="276" w:lineRule="auto"/>
              <w:rPr>
                <w:sz w:val="20"/>
              </w:rPr>
            </w:pPr>
          </w:p>
        </w:tc>
      </w:tr>
      <w:tr w:rsidR="006A70E5" w:rsidRPr="001F4BD6" w14:paraId="2E8D43BD" w14:textId="77777777" w:rsidTr="004B0BFC">
        <w:trPr>
          <w:cantSplit/>
          <w:trHeight w:val="413"/>
          <w:tblCellSpacing w:w="0" w:type="dxa"/>
        </w:trPr>
        <w:tc>
          <w:tcPr>
            <w:tcW w:w="778" w:type="pct"/>
            <w:tcBorders>
              <w:top w:val="nil"/>
              <w:left w:val="single" w:sz="8" w:space="0" w:color="000000"/>
              <w:bottom w:val="single" w:sz="8" w:space="0" w:color="000000"/>
              <w:right w:val="nil"/>
            </w:tcBorders>
            <w:hideMark/>
          </w:tcPr>
          <w:p w14:paraId="15C38833" w14:textId="77777777" w:rsidR="006A70E5" w:rsidRDefault="006A70E5" w:rsidP="00652CFD">
            <w:pPr>
              <w:spacing w:before="0" w:after="0" w:line="276" w:lineRule="auto"/>
              <w:rPr>
                <w:sz w:val="20"/>
              </w:rPr>
            </w:pPr>
          </w:p>
        </w:tc>
        <w:tc>
          <w:tcPr>
            <w:tcW w:w="702" w:type="pct"/>
            <w:tcBorders>
              <w:top w:val="nil"/>
              <w:left w:val="single" w:sz="8" w:space="0" w:color="000000"/>
              <w:bottom w:val="single" w:sz="8" w:space="0" w:color="000000"/>
              <w:right w:val="nil"/>
            </w:tcBorders>
            <w:hideMark/>
          </w:tcPr>
          <w:p w14:paraId="094CB837" w14:textId="77777777" w:rsidR="006A70E5" w:rsidRPr="001F4BD6" w:rsidRDefault="006A70E5" w:rsidP="00652CFD">
            <w:pPr>
              <w:spacing w:before="0" w:after="0" w:line="276" w:lineRule="auto"/>
              <w:rPr>
                <w:sz w:val="20"/>
              </w:rPr>
            </w:pPr>
            <w:r w:rsidRPr="001F4BD6">
              <w:rPr>
                <w:sz w:val="20"/>
              </w:rPr>
              <w:t>owner</w:t>
            </w:r>
          </w:p>
        </w:tc>
        <w:tc>
          <w:tcPr>
            <w:tcW w:w="212" w:type="pct"/>
            <w:tcBorders>
              <w:top w:val="nil"/>
              <w:left w:val="single" w:sz="8" w:space="0" w:color="000000"/>
              <w:bottom w:val="single" w:sz="8" w:space="0" w:color="000000"/>
              <w:right w:val="nil"/>
            </w:tcBorders>
            <w:hideMark/>
          </w:tcPr>
          <w:p w14:paraId="5F43C57C" w14:textId="77777777" w:rsidR="006A70E5" w:rsidRPr="001F4BD6" w:rsidRDefault="006A70E5" w:rsidP="00652CFD">
            <w:pPr>
              <w:spacing w:before="0" w:after="0" w:line="276" w:lineRule="auto"/>
              <w:jc w:val="center"/>
              <w:rPr>
                <w:sz w:val="20"/>
              </w:rPr>
            </w:pPr>
            <w:r w:rsidRPr="001F4BD6">
              <w:rPr>
                <w:sz w:val="20"/>
              </w:rPr>
              <w:t>O</w:t>
            </w:r>
          </w:p>
        </w:tc>
        <w:tc>
          <w:tcPr>
            <w:tcW w:w="492" w:type="pct"/>
            <w:tcBorders>
              <w:top w:val="nil"/>
              <w:left w:val="single" w:sz="8" w:space="0" w:color="000000"/>
              <w:bottom w:val="single" w:sz="8" w:space="0" w:color="000000"/>
              <w:right w:val="nil"/>
            </w:tcBorders>
            <w:hideMark/>
          </w:tcPr>
          <w:p w14:paraId="45FC0608" w14:textId="77777777" w:rsidR="006A70E5" w:rsidRPr="001F4BD6" w:rsidRDefault="006A70E5" w:rsidP="00652CFD">
            <w:pPr>
              <w:spacing w:before="0" w:after="0" w:line="276" w:lineRule="auto"/>
              <w:jc w:val="center"/>
              <w:rPr>
                <w:sz w:val="20"/>
              </w:rPr>
            </w:pPr>
            <w:r w:rsidRPr="001F4BD6">
              <w:rPr>
                <w:sz w:val="20"/>
              </w:rPr>
              <w:t>S</w:t>
            </w:r>
          </w:p>
        </w:tc>
        <w:tc>
          <w:tcPr>
            <w:tcW w:w="1405" w:type="pct"/>
            <w:tcBorders>
              <w:top w:val="nil"/>
              <w:left w:val="single" w:sz="8" w:space="0" w:color="000000"/>
              <w:bottom w:val="single" w:sz="8" w:space="0" w:color="000000"/>
              <w:right w:val="nil"/>
            </w:tcBorders>
            <w:hideMark/>
          </w:tcPr>
          <w:p w14:paraId="70802E88" w14:textId="77777777" w:rsidR="006A70E5" w:rsidRPr="001F4BD6" w:rsidRDefault="006A70E5" w:rsidP="00652CFD">
            <w:pPr>
              <w:spacing w:before="0" w:after="0" w:line="276" w:lineRule="auto"/>
              <w:rPr>
                <w:sz w:val="20"/>
              </w:rPr>
            </w:pPr>
            <w:r>
              <w:rPr>
                <w:sz w:val="20"/>
              </w:rPr>
              <w:t>Организация, отменяющая результат контроля</w:t>
            </w:r>
          </w:p>
        </w:tc>
        <w:tc>
          <w:tcPr>
            <w:tcW w:w="1411" w:type="pct"/>
            <w:tcBorders>
              <w:top w:val="nil"/>
              <w:left w:val="single" w:sz="8" w:space="0" w:color="000000"/>
              <w:bottom w:val="single" w:sz="8" w:space="0" w:color="000000"/>
              <w:right w:val="single" w:sz="8" w:space="0" w:color="000000"/>
            </w:tcBorders>
            <w:hideMark/>
          </w:tcPr>
          <w:p w14:paraId="0085F825" w14:textId="77777777" w:rsidR="006A70E5" w:rsidRDefault="006A70E5" w:rsidP="00652CFD">
            <w:pPr>
              <w:spacing w:before="0" w:after="0" w:line="276" w:lineRule="auto"/>
              <w:rPr>
                <w:sz w:val="20"/>
              </w:rPr>
            </w:pPr>
          </w:p>
        </w:tc>
      </w:tr>
      <w:tr w:rsidR="006A70E5" w:rsidRPr="001F4BD6" w14:paraId="65E471E0" w14:textId="77777777"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hideMark/>
          </w:tcPr>
          <w:p w14:paraId="7C6C6826" w14:textId="77777777" w:rsidR="006A70E5" w:rsidRPr="0080548E" w:rsidRDefault="006A70E5" w:rsidP="00652CFD">
            <w:pPr>
              <w:spacing w:before="0" w:after="0" w:line="276" w:lineRule="auto"/>
              <w:jc w:val="center"/>
              <w:rPr>
                <w:b/>
                <w:sz w:val="20"/>
              </w:rPr>
            </w:pPr>
            <w:r w:rsidRPr="0080548E">
              <w:rPr>
                <w:b/>
                <w:sz w:val="20"/>
              </w:rPr>
              <w:t>Организация, отменяющая результат контроля</w:t>
            </w:r>
          </w:p>
        </w:tc>
      </w:tr>
      <w:tr w:rsidR="006A70E5" w:rsidRPr="001F4BD6" w14:paraId="0F5BF76E" w14:textId="77777777" w:rsidTr="004B0BFC">
        <w:trPr>
          <w:cantSplit/>
          <w:tblCellSpacing w:w="0" w:type="dxa"/>
        </w:trPr>
        <w:tc>
          <w:tcPr>
            <w:tcW w:w="778" w:type="pct"/>
            <w:tcBorders>
              <w:top w:val="nil"/>
              <w:left w:val="single" w:sz="8" w:space="0" w:color="000000"/>
              <w:bottom w:val="single" w:sz="8" w:space="0" w:color="000000"/>
              <w:right w:val="nil"/>
            </w:tcBorders>
            <w:hideMark/>
          </w:tcPr>
          <w:p w14:paraId="07F18E8C" w14:textId="77777777" w:rsidR="006A70E5" w:rsidRPr="0080548E" w:rsidRDefault="006A70E5" w:rsidP="00652CFD">
            <w:pPr>
              <w:spacing w:before="0" w:after="0" w:line="276" w:lineRule="auto"/>
              <w:rPr>
                <w:b/>
                <w:sz w:val="20"/>
              </w:rPr>
            </w:pPr>
            <w:r w:rsidRPr="0080548E">
              <w:rPr>
                <w:b/>
                <w:sz w:val="20"/>
              </w:rPr>
              <w:t>owner</w:t>
            </w:r>
          </w:p>
        </w:tc>
        <w:tc>
          <w:tcPr>
            <w:tcW w:w="702" w:type="pct"/>
            <w:tcBorders>
              <w:top w:val="nil"/>
              <w:left w:val="single" w:sz="8" w:space="0" w:color="000000"/>
              <w:bottom w:val="single" w:sz="8" w:space="0" w:color="000000"/>
              <w:right w:val="nil"/>
            </w:tcBorders>
            <w:hideMark/>
          </w:tcPr>
          <w:p w14:paraId="58F6411D" w14:textId="77777777" w:rsidR="006A70E5" w:rsidRPr="008C7A82" w:rsidRDefault="006A70E5" w:rsidP="00652CFD">
            <w:pPr>
              <w:spacing w:before="0" w:after="0" w:line="276" w:lineRule="auto"/>
              <w:rPr>
                <w:sz w:val="20"/>
              </w:rPr>
            </w:pPr>
            <w:r w:rsidRPr="008C7A82">
              <w:rPr>
                <w:sz w:val="20"/>
              </w:rPr>
              <w:t> </w:t>
            </w:r>
          </w:p>
        </w:tc>
        <w:tc>
          <w:tcPr>
            <w:tcW w:w="212" w:type="pct"/>
            <w:tcBorders>
              <w:top w:val="nil"/>
              <w:left w:val="single" w:sz="8" w:space="0" w:color="000000"/>
              <w:bottom w:val="single" w:sz="8" w:space="0" w:color="000000"/>
              <w:right w:val="nil"/>
            </w:tcBorders>
            <w:hideMark/>
          </w:tcPr>
          <w:p w14:paraId="7A2CCE79" w14:textId="77777777" w:rsidR="006A70E5" w:rsidRPr="008C7A82" w:rsidRDefault="006A70E5" w:rsidP="00652CFD">
            <w:pPr>
              <w:spacing w:before="0" w:after="0" w:line="276" w:lineRule="auto"/>
              <w:jc w:val="center"/>
              <w:rPr>
                <w:sz w:val="20"/>
              </w:rPr>
            </w:pPr>
          </w:p>
        </w:tc>
        <w:tc>
          <w:tcPr>
            <w:tcW w:w="492" w:type="pct"/>
            <w:tcBorders>
              <w:top w:val="nil"/>
              <w:left w:val="single" w:sz="8" w:space="0" w:color="000000"/>
              <w:bottom w:val="single" w:sz="8" w:space="0" w:color="000000"/>
              <w:right w:val="nil"/>
            </w:tcBorders>
            <w:hideMark/>
          </w:tcPr>
          <w:p w14:paraId="23F9E91A" w14:textId="77777777" w:rsidR="006A70E5" w:rsidRPr="008C7A82" w:rsidRDefault="006A70E5" w:rsidP="00652CFD">
            <w:pPr>
              <w:spacing w:before="0" w:after="0" w:line="276" w:lineRule="auto"/>
              <w:jc w:val="center"/>
              <w:rPr>
                <w:sz w:val="20"/>
              </w:rPr>
            </w:pPr>
          </w:p>
        </w:tc>
        <w:tc>
          <w:tcPr>
            <w:tcW w:w="1405" w:type="pct"/>
            <w:tcBorders>
              <w:top w:val="nil"/>
              <w:left w:val="single" w:sz="8" w:space="0" w:color="000000"/>
              <w:bottom w:val="single" w:sz="8" w:space="0" w:color="000000"/>
              <w:right w:val="nil"/>
            </w:tcBorders>
            <w:hideMark/>
          </w:tcPr>
          <w:p w14:paraId="457048B6" w14:textId="77777777" w:rsidR="006A70E5" w:rsidRPr="008C7A82" w:rsidRDefault="006A70E5" w:rsidP="00652CFD">
            <w:pPr>
              <w:spacing w:before="0" w:after="0" w:line="276" w:lineRule="auto"/>
              <w:rPr>
                <w:sz w:val="20"/>
              </w:rPr>
            </w:pPr>
            <w:r w:rsidRPr="008C7A82">
              <w:rPr>
                <w:sz w:val="20"/>
              </w:rPr>
              <w:t> </w:t>
            </w:r>
          </w:p>
        </w:tc>
        <w:tc>
          <w:tcPr>
            <w:tcW w:w="1411" w:type="pct"/>
            <w:tcBorders>
              <w:top w:val="nil"/>
              <w:left w:val="single" w:sz="8" w:space="0" w:color="000000"/>
              <w:bottom w:val="single" w:sz="8" w:space="0" w:color="000000"/>
              <w:right w:val="single" w:sz="8" w:space="0" w:color="000000"/>
            </w:tcBorders>
            <w:hideMark/>
          </w:tcPr>
          <w:p w14:paraId="7FA245C8" w14:textId="77777777" w:rsidR="006A70E5" w:rsidRPr="008C7A82" w:rsidRDefault="006A70E5" w:rsidP="00652CFD">
            <w:pPr>
              <w:spacing w:before="0" w:after="0" w:line="276" w:lineRule="auto"/>
              <w:rPr>
                <w:sz w:val="20"/>
              </w:rPr>
            </w:pPr>
            <w:r w:rsidRPr="008C7A82">
              <w:rPr>
                <w:sz w:val="20"/>
              </w:rPr>
              <w:t xml:space="preserve">  </w:t>
            </w:r>
          </w:p>
        </w:tc>
      </w:tr>
      <w:tr w:rsidR="00C707B9" w:rsidRPr="001F4BD6" w14:paraId="078C7587" w14:textId="77777777" w:rsidTr="004B0BFC">
        <w:trPr>
          <w:cantSplit/>
          <w:tblCellSpacing w:w="0" w:type="dxa"/>
        </w:trPr>
        <w:tc>
          <w:tcPr>
            <w:tcW w:w="778" w:type="pct"/>
            <w:tcBorders>
              <w:top w:val="nil"/>
              <w:left w:val="single" w:sz="8" w:space="0" w:color="000000"/>
              <w:bottom w:val="single" w:sz="8" w:space="0" w:color="000000"/>
              <w:right w:val="nil"/>
            </w:tcBorders>
            <w:hideMark/>
          </w:tcPr>
          <w:p w14:paraId="562FEE7B" w14:textId="77777777" w:rsidR="00C707B9" w:rsidRPr="001F4BD6" w:rsidRDefault="00C707B9" w:rsidP="00652CFD">
            <w:pPr>
              <w:spacing w:before="0" w:after="0" w:line="276" w:lineRule="auto"/>
              <w:rPr>
                <w:sz w:val="20"/>
              </w:rPr>
            </w:pPr>
            <w:r>
              <w:rPr>
                <w:sz w:val="20"/>
              </w:rPr>
              <w:t> </w:t>
            </w:r>
          </w:p>
        </w:tc>
        <w:tc>
          <w:tcPr>
            <w:tcW w:w="702" w:type="pct"/>
            <w:tcBorders>
              <w:top w:val="nil"/>
              <w:left w:val="single" w:sz="8" w:space="0" w:color="000000"/>
              <w:bottom w:val="single" w:sz="8" w:space="0" w:color="000000"/>
              <w:right w:val="nil"/>
            </w:tcBorders>
            <w:hideMark/>
          </w:tcPr>
          <w:p w14:paraId="07DCD561" w14:textId="77777777" w:rsidR="00C707B9" w:rsidRPr="001F4BD6" w:rsidRDefault="00C707B9" w:rsidP="00652CFD">
            <w:pPr>
              <w:spacing w:before="0" w:after="0" w:line="276" w:lineRule="auto"/>
              <w:rPr>
                <w:sz w:val="20"/>
              </w:rPr>
            </w:pPr>
            <w:r>
              <w:rPr>
                <w:sz w:val="20"/>
              </w:rPr>
              <w:t xml:space="preserve">regNum </w:t>
            </w:r>
          </w:p>
        </w:tc>
        <w:tc>
          <w:tcPr>
            <w:tcW w:w="212" w:type="pct"/>
            <w:tcBorders>
              <w:top w:val="nil"/>
              <w:left w:val="single" w:sz="8" w:space="0" w:color="000000"/>
              <w:bottom w:val="single" w:sz="8" w:space="0" w:color="000000"/>
              <w:right w:val="nil"/>
            </w:tcBorders>
            <w:hideMark/>
          </w:tcPr>
          <w:p w14:paraId="3DF2A4E8" w14:textId="77777777" w:rsidR="00C707B9" w:rsidRPr="001F4BD6" w:rsidRDefault="00C707B9" w:rsidP="00652CFD">
            <w:pPr>
              <w:spacing w:before="0" w:after="0" w:line="276" w:lineRule="auto"/>
              <w:jc w:val="center"/>
              <w:rPr>
                <w:sz w:val="20"/>
              </w:rPr>
            </w:pPr>
            <w:r>
              <w:rPr>
                <w:sz w:val="20"/>
              </w:rPr>
              <w:t>O</w:t>
            </w:r>
          </w:p>
        </w:tc>
        <w:tc>
          <w:tcPr>
            <w:tcW w:w="492" w:type="pct"/>
            <w:tcBorders>
              <w:top w:val="nil"/>
              <w:left w:val="single" w:sz="8" w:space="0" w:color="000000"/>
              <w:bottom w:val="single" w:sz="8" w:space="0" w:color="000000"/>
              <w:right w:val="nil"/>
            </w:tcBorders>
            <w:hideMark/>
          </w:tcPr>
          <w:p w14:paraId="20AD3ABD" w14:textId="77777777" w:rsidR="00C707B9" w:rsidRPr="001F4BD6" w:rsidRDefault="00C707B9" w:rsidP="00652CFD">
            <w:pPr>
              <w:spacing w:before="0" w:after="0" w:line="276" w:lineRule="auto"/>
              <w:jc w:val="center"/>
              <w:rPr>
                <w:sz w:val="20"/>
              </w:rPr>
            </w:pPr>
            <w:r>
              <w:rPr>
                <w:sz w:val="20"/>
              </w:rPr>
              <w:t>T</w:t>
            </w:r>
          </w:p>
        </w:tc>
        <w:tc>
          <w:tcPr>
            <w:tcW w:w="1405" w:type="pct"/>
            <w:tcBorders>
              <w:top w:val="nil"/>
              <w:left w:val="single" w:sz="8" w:space="0" w:color="000000"/>
              <w:bottom w:val="single" w:sz="8" w:space="0" w:color="000000"/>
              <w:right w:val="nil"/>
            </w:tcBorders>
            <w:hideMark/>
          </w:tcPr>
          <w:p w14:paraId="30B33210" w14:textId="77777777" w:rsidR="00C707B9" w:rsidRPr="001F4BD6" w:rsidRDefault="009E18D3" w:rsidP="00652CFD">
            <w:pPr>
              <w:spacing w:before="0" w:after="0" w:line="276" w:lineRule="auto"/>
              <w:rPr>
                <w:sz w:val="20"/>
              </w:rPr>
            </w:pPr>
            <w:r>
              <w:rPr>
                <w:sz w:val="20"/>
              </w:rPr>
              <w:t>Код по СПЗ</w:t>
            </w:r>
          </w:p>
        </w:tc>
        <w:tc>
          <w:tcPr>
            <w:tcW w:w="1411" w:type="pct"/>
            <w:tcBorders>
              <w:top w:val="nil"/>
              <w:left w:val="single" w:sz="8" w:space="0" w:color="000000"/>
              <w:bottom w:val="single" w:sz="8" w:space="0" w:color="000000"/>
              <w:right w:val="single" w:sz="8" w:space="0" w:color="000000"/>
            </w:tcBorders>
            <w:vAlign w:val="center"/>
            <w:hideMark/>
          </w:tcPr>
          <w:p w14:paraId="65945BA3" w14:textId="77777777" w:rsidR="00C707B9" w:rsidRPr="001F4BD6" w:rsidRDefault="00C707B9"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C707B9" w:rsidRPr="001F4BD6" w14:paraId="31B94242" w14:textId="77777777" w:rsidTr="004B0BFC">
        <w:trPr>
          <w:cantSplit/>
          <w:tblCellSpacing w:w="0" w:type="dxa"/>
        </w:trPr>
        <w:tc>
          <w:tcPr>
            <w:tcW w:w="778" w:type="pct"/>
            <w:tcBorders>
              <w:top w:val="nil"/>
              <w:left w:val="single" w:sz="8" w:space="0" w:color="000000"/>
              <w:bottom w:val="single" w:sz="8" w:space="0" w:color="000000"/>
              <w:right w:val="nil"/>
            </w:tcBorders>
            <w:hideMark/>
          </w:tcPr>
          <w:p w14:paraId="32857271" w14:textId="77777777" w:rsidR="00C707B9" w:rsidRPr="001F4BD6" w:rsidRDefault="00C707B9" w:rsidP="00652CFD">
            <w:pPr>
              <w:spacing w:before="0" w:after="0" w:line="276" w:lineRule="auto"/>
              <w:rPr>
                <w:sz w:val="20"/>
              </w:rPr>
            </w:pPr>
            <w:r>
              <w:rPr>
                <w:sz w:val="20"/>
              </w:rPr>
              <w:t> </w:t>
            </w:r>
          </w:p>
        </w:tc>
        <w:tc>
          <w:tcPr>
            <w:tcW w:w="702" w:type="pct"/>
            <w:tcBorders>
              <w:top w:val="nil"/>
              <w:left w:val="single" w:sz="8" w:space="0" w:color="000000"/>
              <w:bottom w:val="single" w:sz="8" w:space="0" w:color="000000"/>
              <w:right w:val="nil"/>
            </w:tcBorders>
            <w:hideMark/>
          </w:tcPr>
          <w:p w14:paraId="44842DF2" w14:textId="77777777" w:rsidR="00C707B9" w:rsidRDefault="00C707B9" w:rsidP="00652CFD">
            <w:pPr>
              <w:spacing w:before="0" w:after="0" w:line="276" w:lineRule="auto"/>
              <w:rPr>
                <w:sz w:val="20"/>
                <w:lang w:eastAsia="en-US"/>
              </w:rPr>
            </w:pPr>
            <w:r>
              <w:rPr>
                <w:sz w:val="20"/>
                <w:lang w:eastAsia="en-US"/>
              </w:rPr>
              <w:t>consRegistryNum</w:t>
            </w:r>
          </w:p>
        </w:tc>
        <w:tc>
          <w:tcPr>
            <w:tcW w:w="212" w:type="pct"/>
            <w:tcBorders>
              <w:top w:val="nil"/>
              <w:left w:val="single" w:sz="8" w:space="0" w:color="000000"/>
              <w:bottom w:val="single" w:sz="8" w:space="0" w:color="000000"/>
              <w:right w:val="nil"/>
            </w:tcBorders>
            <w:hideMark/>
          </w:tcPr>
          <w:p w14:paraId="1DE36F0A" w14:textId="77777777" w:rsidR="00C707B9" w:rsidRDefault="00C707B9" w:rsidP="00652CFD">
            <w:pPr>
              <w:spacing w:before="0" w:after="0" w:line="276" w:lineRule="auto"/>
              <w:jc w:val="center"/>
              <w:rPr>
                <w:sz w:val="20"/>
                <w:lang w:eastAsia="en-US"/>
              </w:rPr>
            </w:pPr>
            <w:r>
              <w:rPr>
                <w:sz w:val="20"/>
                <w:lang w:eastAsia="en-US"/>
              </w:rPr>
              <w:t>Н</w:t>
            </w:r>
          </w:p>
        </w:tc>
        <w:tc>
          <w:tcPr>
            <w:tcW w:w="492" w:type="pct"/>
            <w:tcBorders>
              <w:top w:val="nil"/>
              <w:left w:val="single" w:sz="8" w:space="0" w:color="000000"/>
              <w:bottom w:val="single" w:sz="8" w:space="0" w:color="000000"/>
              <w:right w:val="nil"/>
            </w:tcBorders>
            <w:hideMark/>
          </w:tcPr>
          <w:p w14:paraId="3927891B" w14:textId="77777777" w:rsidR="00C707B9" w:rsidRDefault="00C707B9" w:rsidP="00652CFD">
            <w:pPr>
              <w:spacing w:before="0" w:after="0" w:line="276" w:lineRule="auto"/>
              <w:jc w:val="center"/>
              <w:rPr>
                <w:sz w:val="20"/>
                <w:lang w:eastAsia="en-US"/>
              </w:rPr>
            </w:pPr>
            <w:r>
              <w:rPr>
                <w:sz w:val="20"/>
                <w:lang w:eastAsia="en-US"/>
              </w:rPr>
              <w:t>T(8)</w:t>
            </w:r>
          </w:p>
        </w:tc>
        <w:tc>
          <w:tcPr>
            <w:tcW w:w="1405" w:type="pct"/>
            <w:tcBorders>
              <w:top w:val="nil"/>
              <w:left w:val="single" w:sz="8" w:space="0" w:color="000000"/>
              <w:bottom w:val="single" w:sz="8" w:space="0" w:color="000000"/>
              <w:right w:val="nil"/>
            </w:tcBorders>
            <w:hideMark/>
          </w:tcPr>
          <w:p w14:paraId="3CC3ACAC"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411" w:type="pct"/>
            <w:tcBorders>
              <w:top w:val="nil"/>
              <w:left w:val="single" w:sz="8" w:space="0" w:color="000000"/>
              <w:bottom w:val="single" w:sz="8" w:space="0" w:color="000000"/>
              <w:right w:val="single" w:sz="8" w:space="0" w:color="000000"/>
            </w:tcBorders>
            <w:hideMark/>
          </w:tcPr>
          <w:p w14:paraId="39C4107C"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F4BD6" w14:paraId="16CBD412" w14:textId="77777777" w:rsidTr="004B0BFC">
        <w:trPr>
          <w:cantSplit/>
          <w:tblCellSpacing w:w="0" w:type="dxa"/>
        </w:trPr>
        <w:tc>
          <w:tcPr>
            <w:tcW w:w="778" w:type="pct"/>
            <w:tcBorders>
              <w:top w:val="nil"/>
              <w:left w:val="single" w:sz="8" w:space="0" w:color="000000"/>
              <w:bottom w:val="single" w:sz="8" w:space="0" w:color="000000"/>
              <w:right w:val="nil"/>
            </w:tcBorders>
            <w:hideMark/>
          </w:tcPr>
          <w:p w14:paraId="2B2FB652" w14:textId="77777777" w:rsidR="00C707B9" w:rsidRPr="001F4BD6" w:rsidRDefault="00C707B9" w:rsidP="00652CFD">
            <w:pPr>
              <w:spacing w:before="0" w:after="0" w:line="276" w:lineRule="auto"/>
              <w:rPr>
                <w:sz w:val="20"/>
              </w:rPr>
            </w:pPr>
            <w:r>
              <w:rPr>
                <w:sz w:val="20"/>
              </w:rPr>
              <w:t> </w:t>
            </w:r>
          </w:p>
        </w:tc>
        <w:tc>
          <w:tcPr>
            <w:tcW w:w="702" w:type="pct"/>
            <w:tcBorders>
              <w:top w:val="nil"/>
              <w:left w:val="single" w:sz="8" w:space="0" w:color="000000"/>
              <w:bottom w:val="single" w:sz="8" w:space="0" w:color="000000"/>
              <w:right w:val="nil"/>
            </w:tcBorders>
            <w:hideMark/>
          </w:tcPr>
          <w:p w14:paraId="6072212F" w14:textId="77777777" w:rsidR="00C707B9" w:rsidRPr="001F4BD6" w:rsidRDefault="00C707B9" w:rsidP="00652CFD">
            <w:pPr>
              <w:spacing w:before="0" w:after="0" w:line="276" w:lineRule="auto"/>
              <w:rPr>
                <w:sz w:val="20"/>
              </w:rPr>
            </w:pPr>
            <w:r>
              <w:rPr>
                <w:sz w:val="20"/>
              </w:rPr>
              <w:t xml:space="preserve">fullName </w:t>
            </w:r>
          </w:p>
        </w:tc>
        <w:tc>
          <w:tcPr>
            <w:tcW w:w="212" w:type="pct"/>
            <w:tcBorders>
              <w:top w:val="nil"/>
              <w:left w:val="single" w:sz="8" w:space="0" w:color="000000"/>
              <w:bottom w:val="single" w:sz="8" w:space="0" w:color="000000"/>
              <w:right w:val="nil"/>
            </w:tcBorders>
            <w:hideMark/>
          </w:tcPr>
          <w:p w14:paraId="156FE729" w14:textId="77777777" w:rsidR="00C707B9" w:rsidRPr="001F4BD6" w:rsidRDefault="00C707B9" w:rsidP="00652CFD">
            <w:pPr>
              <w:spacing w:before="0" w:after="0" w:line="276" w:lineRule="auto"/>
              <w:jc w:val="center"/>
              <w:rPr>
                <w:sz w:val="20"/>
              </w:rPr>
            </w:pPr>
            <w:r>
              <w:rPr>
                <w:sz w:val="20"/>
              </w:rPr>
              <w:t>H</w:t>
            </w:r>
          </w:p>
        </w:tc>
        <w:tc>
          <w:tcPr>
            <w:tcW w:w="492" w:type="pct"/>
            <w:tcBorders>
              <w:top w:val="nil"/>
              <w:left w:val="single" w:sz="8" w:space="0" w:color="000000"/>
              <w:bottom w:val="single" w:sz="8" w:space="0" w:color="000000"/>
              <w:right w:val="nil"/>
            </w:tcBorders>
            <w:hideMark/>
          </w:tcPr>
          <w:p w14:paraId="0103D6A2" w14:textId="77777777" w:rsidR="00C707B9" w:rsidRPr="001F4BD6" w:rsidRDefault="00C707B9" w:rsidP="00652CFD">
            <w:pPr>
              <w:spacing w:before="0" w:after="0" w:line="276" w:lineRule="auto"/>
              <w:jc w:val="center"/>
              <w:rPr>
                <w:sz w:val="20"/>
              </w:rPr>
            </w:pPr>
            <w:r>
              <w:rPr>
                <w:sz w:val="20"/>
              </w:rPr>
              <w:t>T(1-2000)</w:t>
            </w:r>
          </w:p>
        </w:tc>
        <w:tc>
          <w:tcPr>
            <w:tcW w:w="1405" w:type="pct"/>
            <w:tcBorders>
              <w:top w:val="nil"/>
              <w:left w:val="single" w:sz="8" w:space="0" w:color="000000"/>
              <w:bottom w:val="single" w:sz="8" w:space="0" w:color="000000"/>
              <w:right w:val="nil"/>
            </w:tcBorders>
            <w:hideMark/>
          </w:tcPr>
          <w:p w14:paraId="0B4DA3F3" w14:textId="77777777" w:rsidR="00C707B9" w:rsidRPr="001F4BD6" w:rsidRDefault="00C707B9" w:rsidP="00652CFD">
            <w:pPr>
              <w:spacing w:before="0" w:after="0" w:line="276" w:lineRule="auto"/>
              <w:rPr>
                <w:sz w:val="20"/>
              </w:rPr>
            </w:pPr>
            <w:r>
              <w:rPr>
                <w:sz w:val="20"/>
              </w:rPr>
              <w:t>Полное наименование</w:t>
            </w:r>
          </w:p>
        </w:tc>
        <w:tc>
          <w:tcPr>
            <w:tcW w:w="1411" w:type="pct"/>
            <w:tcBorders>
              <w:top w:val="nil"/>
              <w:left w:val="single" w:sz="8" w:space="0" w:color="000000"/>
              <w:bottom w:val="single" w:sz="8" w:space="0" w:color="000000"/>
              <w:right w:val="single" w:sz="8" w:space="0" w:color="000000"/>
            </w:tcBorders>
            <w:vAlign w:val="center"/>
            <w:hideMark/>
          </w:tcPr>
          <w:p w14:paraId="3C97635E" w14:textId="77777777" w:rsidR="00C707B9" w:rsidRPr="001F4BD6" w:rsidRDefault="00C707B9"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F4BD6" w14:paraId="48C6B110" w14:textId="77777777"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vAlign w:val="center"/>
            <w:hideMark/>
          </w:tcPr>
          <w:p w14:paraId="24937A47" w14:textId="77777777" w:rsidR="006A70E5" w:rsidRPr="0080548E" w:rsidRDefault="006A70E5" w:rsidP="00652CFD">
            <w:pPr>
              <w:spacing w:before="0" w:after="0" w:line="276" w:lineRule="auto"/>
              <w:jc w:val="center"/>
              <w:rPr>
                <w:b/>
                <w:sz w:val="20"/>
              </w:rPr>
            </w:pPr>
            <w:r w:rsidRPr="0080548E">
              <w:rPr>
                <w:b/>
                <w:sz w:val="20"/>
              </w:rPr>
              <w:t>Информация о прикрепленных документах</w:t>
            </w:r>
          </w:p>
        </w:tc>
      </w:tr>
      <w:tr w:rsidR="006A70E5" w:rsidRPr="001F4BD6" w14:paraId="4E5C5ACF" w14:textId="77777777" w:rsidTr="004B0BFC">
        <w:trPr>
          <w:cantSplit/>
          <w:tblCellSpacing w:w="0" w:type="dxa"/>
        </w:trPr>
        <w:tc>
          <w:tcPr>
            <w:tcW w:w="778" w:type="pct"/>
            <w:tcBorders>
              <w:top w:val="nil"/>
              <w:left w:val="single" w:sz="8" w:space="0" w:color="000000"/>
              <w:bottom w:val="single" w:sz="8" w:space="0" w:color="000000"/>
              <w:right w:val="nil"/>
            </w:tcBorders>
            <w:vAlign w:val="center"/>
            <w:hideMark/>
          </w:tcPr>
          <w:p w14:paraId="0983804B" w14:textId="77777777" w:rsidR="006A70E5" w:rsidRPr="0080548E" w:rsidRDefault="006A70E5" w:rsidP="00652CFD">
            <w:pPr>
              <w:spacing w:before="0" w:after="0" w:line="276" w:lineRule="auto"/>
              <w:rPr>
                <w:b/>
                <w:sz w:val="20"/>
              </w:rPr>
            </w:pPr>
            <w:r w:rsidRPr="0080548E">
              <w:rPr>
                <w:b/>
                <w:sz w:val="20"/>
              </w:rPr>
              <w:t>attachments</w:t>
            </w:r>
          </w:p>
        </w:tc>
        <w:tc>
          <w:tcPr>
            <w:tcW w:w="702" w:type="pct"/>
            <w:tcBorders>
              <w:top w:val="nil"/>
              <w:left w:val="single" w:sz="8" w:space="0" w:color="000000"/>
              <w:bottom w:val="single" w:sz="8" w:space="0" w:color="000000"/>
              <w:right w:val="nil"/>
            </w:tcBorders>
            <w:vAlign w:val="center"/>
            <w:hideMark/>
          </w:tcPr>
          <w:p w14:paraId="14DD69AE" w14:textId="77777777" w:rsidR="006A70E5" w:rsidRPr="0080548E" w:rsidRDefault="006A70E5" w:rsidP="00652CFD">
            <w:pPr>
              <w:spacing w:before="0" w:after="0" w:line="276" w:lineRule="auto"/>
              <w:rPr>
                <w:b/>
                <w:sz w:val="20"/>
              </w:rPr>
            </w:pPr>
          </w:p>
        </w:tc>
        <w:tc>
          <w:tcPr>
            <w:tcW w:w="212" w:type="pct"/>
            <w:tcBorders>
              <w:top w:val="nil"/>
              <w:left w:val="single" w:sz="8" w:space="0" w:color="000000"/>
              <w:bottom w:val="single" w:sz="8" w:space="0" w:color="000000"/>
              <w:right w:val="nil"/>
            </w:tcBorders>
            <w:vAlign w:val="center"/>
            <w:hideMark/>
          </w:tcPr>
          <w:p w14:paraId="0D2C070A" w14:textId="77777777" w:rsidR="006A70E5" w:rsidRPr="0080548E" w:rsidRDefault="006A70E5" w:rsidP="00652CFD">
            <w:pPr>
              <w:spacing w:before="0" w:after="0" w:line="276" w:lineRule="auto"/>
              <w:jc w:val="center"/>
              <w:rPr>
                <w:b/>
                <w:sz w:val="20"/>
              </w:rPr>
            </w:pPr>
          </w:p>
        </w:tc>
        <w:tc>
          <w:tcPr>
            <w:tcW w:w="492" w:type="pct"/>
            <w:tcBorders>
              <w:top w:val="nil"/>
              <w:left w:val="single" w:sz="8" w:space="0" w:color="000000"/>
              <w:bottom w:val="single" w:sz="8" w:space="0" w:color="000000"/>
              <w:right w:val="nil"/>
            </w:tcBorders>
            <w:vAlign w:val="center"/>
            <w:hideMark/>
          </w:tcPr>
          <w:p w14:paraId="6D16C167" w14:textId="77777777" w:rsidR="006A70E5" w:rsidRPr="0080548E" w:rsidRDefault="006A70E5" w:rsidP="00652CFD">
            <w:pPr>
              <w:spacing w:before="0" w:after="0" w:line="276" w:lineRule="auto"/>
              <w:jc w:val="center"/>
              <w:rPr>
                <w:b/>
                <w:sz w:val="20"/>
              </w:rPr>
            </w:pPr>
          </w:p>
        </w:tc>
        <w:tc>
          <w:tcPr>
            <w:tcW w:w="1405" w:type="pct"/>
            <w:tcBorders>
              <w:top w:val="nil"/>
              <w:left w:val="single" w:sz="8" w:space="0" w:color="000000"/>
              <w:bottom w:val="single" w:sz="8" w:space="0" w:color="000000"/>
              <w:right w:val="nil"/>
            </w:tcBorders>
            <w:vAlign w:val="center"/>
            <w:hideMark/>
          </w:tcPr>
          <w:p w14:paraId="1D068428" w14:textId="77777777" w:rsidR="006A70E5" w:rsidRPr="0080548E" w:rsidRDefault="006A70E5" w:rsidP="00652CFD">
            <w:pPr>
              <w:spacing w:before="0" w:after="0" w:line="276" w:lineRule="auto"/>
              <w:rPr>
                <w:b/>
                <w:sz w:val="20"/>
              </w:rPr>
            </w:pPr>
          </w:p>
        </w:tc>
        <w:tc>
          <w:tcPr>
            <w:tcW w:w="1411" w:type="pct"/>
            <w:tcBorders>
              <w:top w:val="nil"/>
              <w:left w:val="single" w:sz="8" w:space="0" w:color="000000"/>
              <w:bottom w:val="single" w:sz="8" w:space="0" w:color="000000"/>
              <w:right w:val="single" w:sz="8" w:space="0" w:color="000000"/>
            </w:tcBorders>
            <w:vAlign w:val="center"/>
            <w:hideMark/>
          </w:tcPr>
          <w:p w14:paraId="1E08B033" w14:textId="77777777" w:rsidR="006A70E5" w:rsidRPr="0080548E" w:rsidRDefault="006A70E5" w:rsidP="00652CFD">
            <w:pPr>
              <w:spacing w:before="0" w:after="0" w:line="276" w:lineRule="auto"/>
              <w:rPr>
                <w:b/>
                <w:sz w:val="20"/>
              </w:rPr>
            </w:pPr>
          </w:p>
        </w:tc>
      </w:tr>
      <w:tr w:rsidR="006A70E5" w:rsidRPr="001F4BD6" w14:paraId="0398F031" w14:textId="77777777" w:rsidTr="004B0BFC">
        <w:trPr>
          <w:cantSplit/>
          <w:tblCellSpacing w:w="0" w:type="dxa"/>
        </w:trPr>
        <w:tc>
          <w:tcPr>
            <w:tcW w:w="778" w:type="pct"/>
            <w:tcBorders>
              <w:top w:val="nil"/>
              <w:left w:val="single" w:sz="8" w:space="0" w:color="000000"/>
              <w:bottom w:val="single" w:sz="8" w:space="0" w:color="000000"/>
              <w:right w:val="nil"/>
            </w:tcBorders>
            <w:vAlign w:val="center"/>
            <w:hideMark/>
          </w:tcPr>
          <w:p w14:paraId="48149F93" w14:textId="77777777" w:rsidR="006A70E5" w:rsidRPr="008C7A82" w:rsidRDefault="006A70E5" w:rsidP="00652CFD">
            <w:pPr>
              <w:spacing w:before="0" w:after="0" w:line="276" w:lineRule="auto"/>
              <w:rPr>
                <w:sz w:val="20"/>
              </w:rPr>
            </w:pPr>
          </w:p>
        </w:tc>
        <w:tc>
          <w:tcPr>
            <w:tcW w:w="702" w:type="pct"/>
            <w:tcBorders>
              <w:top w:val="nil"/>
              <w:left w:val="single" w:sz="8" w:space="0" w:color="000000"/>
              <w:bottom w:val="single" w:sz="8" w:space="0" w:color="000000"/>
              <w:right w:val="nil"/>
            </w:tcBorders>
            <w:vAlign w:val="center"/>
            <w:hideMark/>
          </w:tcPr>
          <w:p w14:paraId="5A3AA537" w14:textId="77777777" w:rsidR="006A70E5" w:rsidRPr="00E87917" w:rsidRDefault="006A70E5" w:rsidP="00652CFD">
            <w:pPr>
              <w:spacing w:before="0" w:after="0" w:line="276" w:lineRule="auto"/>
              <w:rPr>
                <w:sz w:val="20"/>
              </w:rPr>
            </w:pPr>
            <w:r w:rsidRPr="00FD65AC">
              <w:rPr>
                <w:sz w:val="20"/>
              </w:rPr>
              <w:t>attachment</w:t>
            </w:r>
          </w:p>
        </w:tc>
        <w:tc>
          <w:tcPr>
            <w:tcW w:w="212" w:type="pct"/>
            <w:tcBorders>
              <w:top w:val="nil"/>
              <w:left w:val="single" w:sz="8" w:space="0" w:color="000000"/>
              <w:bottom w:val="single" w:sz="8" w:space="0" w:color="000000"/>
              <w:right w:val="nil"/>
            </w:tcBorders>
            <w:vAlign w:val="center"/>
            <w:hideMark/>
          </w:tcPr>
          <w:p w14:paraId="16E10E84" w14:textId="77777777" w:rsidR="006A70E5" w:rsidRPr="00E87917" w:rsidRDefault="006A70E5" w:rsidP="00652CFD">
            <w:pPr>
              <w:spacing w:before="0" w:after="0" w:line="276" w:lineRule="auto"/>
              <w:jc w:val="center"/>
              <w:rPr>
                <w:sz w:val="20"/>
              </w:rPr>
            </w:pPr>
            <w:r w:rsidRPr="00E87917">
              <w:rPr>
                <w:sz w:val="20"/>
              </w:rPr>
              <w:t>O</w:t>
            </w:r>
          </w:p>
        </w:tc>
        <w:tc>
          <w:tcPr>
            <w:tcW w:w="492" w:type="pct"/>
            <w:tcBorders>
              <w:top w:val="nil"/>
              <w:left w:val="single" w:sz="8" w:space="0" w:color="000000"/>
              <w:bottom w:val="single" w:sz="8" w:space="0" w:color="000000"/>
              <w:right w:val="nil"/>
            </w:tcBorders>
            <w:vAlign w:val="center"/>
            <w:hideMark/>
          </w:tcPr>
          <w:p w14:paraId="52F6A822" w14:textId="77777777" w:rsidR="006A70E5" w:rsidRPr="00E87917" w:rsidRDefault="006A70E5" w:rsidP="00652CFD">
            <w:pPr>
              <w:spacing w:before="0" w:after="0" w:line="276" w:lineRule="auto"/>
              <w:jc w:val="center"/>
              <w:rPr>
                <w:sz w:val="20"/>
              </w:rPr>
            </w:pPr>
            <w:r w:rsidRPr="00E87917">
              <w:rPr>
                <w:sz w:val="20"/>
              </w:rPr>
              <w:t>S</w:t>
            </w:r>
          </w:p>
        </w:tc>
        <w:tc>
          <w:tcPr>
            <w:tcW w:w="1405" w:type="pct"/>
            <w:tcBorders>
              <w:top w:val="nil"/>
              <w:left w:val="single" w:sz="8" w:space="0" w:color="000000"/>
              <w:bottom w:val="single" w:sz="8" w:space="0" w:color="000000"/>
              <w:right w:val="nil"/>
            </w:tcBorders>
            <w:vAlign w:val="center"/>
            <w:hideMark/>
          </w:tcPr>
          <w:p w14:paraId="5B9CF372" w14:textId="77777777" w:rsidR="006A70E5" w:rsidRPr="00E87917" w:rsidRDefault="006A70E5" w:rsidP="00652CFD">
            <w:pPr>
              <w:spacing w:before="0" w:after="0" w:line="276" w:lineRule="auto"/>
              <w:rPr>
                <w:sz w:val="20"/>
              </w:rPr>
            </w:pPr>
          </w:p>
        </w:tc>
        <w:tc>
          <w:tcPr>
            <w:tcW w:w="1411" w:type="pct"/>
            <w:tcBorders>
              <w:top w:val="nil"/>
              <w:left w:val="single" w:sz="8" w:space="0" w:color="000000"/>
              <w:bottom w:val="single" w:sz="8" w:space="0" w:color="000000"/>
              <w:right w:val="single" w:sz="8" w:space="0" w:color="000000"/>
            </w:tcBorders>
            <w:vAlign w:val="center"/>
            <w:hideMark/>
          </w:tcPr>
          <w:p w14:paraId="2F34471D" w14:textId="77777777" w:rsidR="006A70E5" w:rsidRPr="00E87917" w:rsidRDefault="006A70E5" w:rsidP="00652CFD">
            <w:pPr>
              <w:spacing w:before="0" w:after="0" w:line="276" w:lineRule="auto"/>
              <w:rPr>
                <w:sz w:val="20"/>
              </w:rPr>
            </w:pPr>
            <w:r w:rsidRPr="00E87917">
              <w:rPr>
                <w:sz w:val="20"/>
              </w:rPr>
              <w:t>Множественный элемент</w:t>
            </w:r>
          </w:p>
        </w:tc>
      </w:tr>
      <w:tr w:rsidR="006A70E5" w:rsidRPr="001F4BD6" w14:paraId="3F2FFD94" w14:textId="77777777" w:rsidTr="004B0BFC">
        <w:trPr>
          <w:cantSplit/>
          <w:tblCellSpacing w:w="0" w:type="dxa"/>
        </w:trPr>
        <w:tc>
          <w:tcPr>
            <w:tcW w:w="778" w:type="pct"/>
            <w:tcBorders>
              <w:top w:val="nil"/>
              <w:left w:val="single" w:sz="8" w:space="0" w:color="000000"/>
              <w:bottom w:val="single" w:sz="8" w:space="0" w:color="000000"/>
              <w:right w:val="nil"/>
            </w:tcBorders>
            <w:vAlign w:val="center"/>
            <w:hideMark/>
          </w:tcPr>
          <w:p w14:paraId="1D433450" w14:textId="77777777" w:rsidR="006A70E5" w:rsidRPr="0080548E" w:rsidRDefault="006A70E5" w:rsidP="00652CFD">
            <w:pPr>
              <w:spacing w:before="0" w:after="0" w:line="276" w:lineRule="auto"/>
              <w:rPr>
                <w:b/>
                <w:sz w:val="20"/>
              </w:rPr>
            </w:pPr>
            <w:r w:rsidRPr="0080548E">
              <w:rPr>
                <w:b/>
                <w:sz w:val="20"/>
              </w:rPr>
              <w:t>attachment</w:t>
            </w:r>
          </w:p>
        </w:tc>
        <w:tc>
          <w:tcPr>
            <w:tcW w:w="702" w:type="pct"/>
            <w:tcBorders>
              <w:top w:val="nil"/>
              <w:left w:val="single" w:sz="8" w:space="0" w:color="000000"/>
              <w:bottom w:val="single" w:sz="8" w:space="0" w:color="000000"/>
              <w:right w:val="nil"/>
            </w:tcBorders>
            <w:vAlign w:val="center"/>
            <w:hideMark/>
          </w:tcPr>
          <w:p w14:paraId="363A907E" w14:textId="77777777" w:rsidR="006A70E5" w:rsidRPr="008C7A82" w:rsidRDefault="006A70E5" w:rsidP="00652CFD">
            <w:pPr>
              <w:spacing w:before="0" w:after="0" w:line="276" w:lineRule="auto"/>
              <w:rPr>
                <w:sz w:val="20"/>
              </w:rPr>
            </w:pPr>
          </w:p>
        </w:tc>
        <w:tc>
          <w:tcPr>
            <w:tcW w:w="212" w:type="pct"/>
            <w:tcBorders>
              <w:top w:val="nil"/>
              <w:left w:val="single" w:sz="8" w:space="0" w:color="000000"/>
              <w:bottom w:val="single" w:sz="8" w:space="0" w:color="000000"/>
              <w:right w:val="nil"/>
            </w:tcBorders>
            <w:vAlign w:val="center"/>
          </w:tcPr>
          <w:p w14:paraId="7FC60AC9" w14:textId="77777777" w:rsidR="006A70E5" w:rsidRPr="008C7A82" w:rsidRDefault="006A70E5" w:rsidP="00652CFD">
            <w:pPr>
              <w:spacing w:before="0" w:after="0" w:line="276" w:lineRule="auto"/>
              <w:jc w:val="center"/>
              <w:rPr>
                <w:sz w:val="20"/>
              </w:rPr>
            </w:pPr>
          </w:p>
        </w:tc>
        <w:tc>
          <w:tcPr>
            <w:tcW w:w="492" w:type="pct"/>
            <w:tcBorders>
              <w:top w:val="nil"/>
              <w:left w:val="single" w:sz="8" w:space="0" w:color="000000"/>
              <w:bottom w:val="single" w:sz="8" w:space="0" w:color="000000"/>
              <w:right w:val="nil"/>
            </w:tcBorders>
            <w:vAlign w:val="center"/>
          </w:tcPr>
          <w:p w14:paraId="6B98B921" w14:textId="77777777" w:rsidR="006A70E5" w:rsidRPr="008C7A82" w:rsidRDefault="006A70E5" w:rsidP="00652CFD">
            <w:pPr>
              <w:spacing w:before="0" w:after="0" w:line="276" w:lineRule="auto"/>
              <w:jc w:val="center"/>
              <w:rPr>
                <w:sz w:val="20"/>
              </w:rPr>
            </w:pPr>
          </w:p>
        </w:tc>
        <w:tc>
          <w:tcPr>
            <w:tcW w:w="1405" w:type="pct"/>
            <w:tcBorders>
              <w:top w:val="nil"/>
              <w:left w:val="single" w:sz="8" w:space="0" w:color="000000"/>
              <w:bottom w:val="single" w:sz="8" w:space="0" w:color="000000"/>
              <w:right w:val="nil"/>
            </w:tcBorders>
            <w:vAlign w:val="center"/>
            <w:hideMark/>
          </w:tcPr>
          <w:p w14:paraId="5D03076B" w14:textId="77777777" w:rsidR="006A70E5" w:rsidRPr="008C7A82" w:rsidRDefault="006A70E5" w:rsidP="00652CFD">
            <w:pPr>
              <w:spacing w:before="0" w:after="0" w:line="276" w:lineRule="auto"/>
              <w:rPr>
                <w:sz w:val="20"/>
              </w:rPr>
            </w:pPr>
          </w:p>
        </w:tc>
        <w:tc>
          <w:tcPr>
            <w:tcW w:w="1411" w:type="pct"/>
            <w:tcBorders>
              <w:top w:val="nil"/>
              <w:left w:val="single" w:sz="8" w:space="0" w:color="000000"/>
              <w:bottom w:val="single" w:sz="8" w:space="0" w:color="000000"/>
              <w:right w:val="single" w:sz="8" w:space="0" w:color="000000"/>
            </w:tcBorders>
            <w:vAlign w:val="center"/>
            <w:hideMark/>
          </w:tcPr>
          <w:p w14:paraId="58408B61" w14:textId="77777777" w:rsidR="006A70E5" w:rsidRPr="008C7A82" w:rsidRDefault="006A70E5" w:rsidP="00652CFD">
            <w:pPr>
              <w:spacing w:before="0" w:after="0" w:line="276" w:lineRule="auto"/>
              <w:rPr>
                <w:sz w:val="20"/>
              </w:rPr>
            </w:pPr>
          </w:p>
        </w:tc>
      </w:tr>
      <w:tr w:rsidR="006A70E5" w:rsidRPr="001F4BD6" w14:paraId="1AAD85EC" w14:textId="77777777" w:rsidTr="004B0BFC">
        <w:trPr>
          <w:cantSplit/>
          <w:tblCellSpacing w:w="0" w:type="dxa"/>
        </w:trPr>
        <w:tc>
          <w:tcPr>
            <w:tcW w:w="778" w:type="pct"/>
            <w:tcBorders>
              <w:top w:val="nil"/>
              <w:left w:val="single" w:sz="8" w:space="0" w:color="000000"/>
              <w:bottom w:val="single" w:sz="8" w:space="0" w:color="000000"/>
              <w:right w:val="nil"/>
            </w:tcBorders>
            <w:vAlign w:val="center"/>
          </w:tcPr>
          <w:p w14:paraId="2F1FDB7A" w14:textId="77777777" w:rsidR="006A70E5" w:rsidRPr="00E87917" w:rsidRDefault="006A70E5" w:rsidP="00652CFD">
            <w:pPr>
              <w:spacing w:before="0" w:after="0" w:line="276" w:lineRule="auto"/>
              <w:rPr>
                <w:sz w:val="20"/>
              </w:rPr>
            </w:pPr>
          </w:p>
        </w:tc>
        <w:tc>
          <w:tcPr>
            <w:tcW w:w="702" w:type="pct"/>
            <w:tcBorders>
              <w:top w:val="nil"/>
              <w:left w:val="single" w:sz="8" w:space="0" w:color="000000"/>
              <w:bottom w:val="single" w:sz="8" w:space="0" w:color="000000"/>
              <w:right w:val="nil"/>
            </w:tcBorders>
          </w:tcPr>
          <w:p w14:paraId="7433A073" w14:textId="77777777" w:rsidR="006A70E5" w:rsidRPr="00E87917" w:rsidRDefault="006A70E5" w:rsidP="00652CFD">
            <w:pPr>
              <w:spacing w:before="0" w:after="0" w:line="276" w:lineRule="auto"/>
              <w:rPr>
                <w:sz w:val="20"/>
              </w:rPr>
            </w:pPr>
            <w:r w:rsidRPr="0093429A">
              <w:rPr>
                <w:sz w:val="20"/>
                <w:lang w:val="en-US"/>
              </w:rPr>
              <w:t>publishedContentId</w:t>
            </w:r>
          </w:p>
        </w:tc>
        <w:tc>
          <w:tcPr>
            <w:tcW w:w="212" w:type="pct"/>
            <w:tcBorders>
              <w:top w:val="nil"/>
              <w:left w:val="single" w:sz="8" w:space="0" w:color="000000"/>
              <w:bottom w:val="single" w:sz="8" w:space="0" w:color="000000"/>
              <w:right w:val="nil"/>
            </w:tcBorders>
            <w:vAlign w:val="center"/>
          </w:tcPr>
          <w:p w14:paraId="7B9F4067" w14:textId="77777777" w:rsidR="006A70E5" w:rsidRPr="00E87917" w:rsidRDefault="006A70E5" w:rsidP="00652CFD">
            <w:pPr>
              <w:spacing w:before="0" w:after="0" w:line="276" w:lineRule="auto"/>
              <w:jc w:val="center"/>
              <w:rPr>
                <w:sz w:val="20"/>
              </w:rPr>
            </w:pPr>
            <w:r>
              <w:rPr>
                <w:sz w:val="20"/>
                <w:lang w:val="en-US"/>
              </w:rPr>
              <w:t>H</w:t>
            </w:r>
          </w:p>
        </w:tc>
        <w:tc>
          <w:tcPr>
            <w:tcW w:w="492" w:type="pct"/>
            <w:tcBorders>
              <w:top w:val="nil"/>
              <w:left w:val="single" w:sz="8" w:space="0" w:color="000000"/>
              <w:bottom w:val="single" w:sz="8" w:space="0" w:color="000000"/>
              <w:right w:val="nil"/>
            </w:tcBorders>
            <w:vAlign w:val="center"/>
          </w:tcPr>
          <w:p w14:paraId="2776AD86" w14:textId="77777777" w:rsidR="006A70E5" w:rsidRPr="00E87917" w:rsidRDefault="006A70E5" w:rsidP="00652CFD">
            <w:pPr>
              <w:spacing w:before="0" w:after="0" w:line="276" w:lineRule="auto"/>
              <w:jc w:val="center"/>
              <w:rPr>
                <w:sz w:val="20"/>
              </w:rPr>
            </w:pPr>
            <w:r w:rsidRPr="001A4780">
              <w:rPr>
                <w:sz w:val="20"/>
              </w:rPr>
              <w:t>T(</w:t>
            </w:r>
            <w:r>
              <w:rPr>
                <w:sz w:val="20"/>
                <w:lang w:val="en-US"/>
              </w:rPr>
              <w:t>32</w:t>
            </w:r>
            <w:r w:rsidRPr="001A4780">
              <w:rPr>
                <w:sz w:val="20"/>
              </w:rPr>
              <w:t>)</w:t>
            </w:r>
          </w:p>
        </w:tc>
        <w:tc>
          <w:tcPr>
            <w:tcW w:w="1405" w:type="pct"/>
            <w:tcBorders>
              <w:top w:val="nil"/>
              <w:left w:val="single" w:sz="8" w:space="0" w:color="000000"/>
              <w:bottom w:val="single" w:sz="8" w:space="0" w:color="000000"/>
              <w:right w:val="nil"/>
            </w:tcBorders>
            <w:vAlign w:val="center"/>
          </w:tcPr>
          <w:p w14:paraId="0EEBBC22" w14:textId="77777777" w:rsidR="006A70E5" w:rsidRPr="00E87917" w:rsidRDefault="006A70E5" w:rsidP="00652CFD">
            <w:pPr>
              <w:spacing w:before="0" w:after="0" w:line="276" w:lineRule="auto"/>
              <w:rPr>
                <w:sz w:val="20"/>
              </w:rPr>
            </w:pPr>
            <w:r>
              <w:rPr>
                <w:sz w:val="20"/>
              </w:rPr>
              <w:t xml:space="preserve">Уникальный идентификатор контента документа </w:t>
            </w:r>
            <w:r w:rsidR="000303FA">
              <w:rPr>
                <w:sz w:val="20"/>
              </w:rPr>
              <w:t>в ЕИС</w:t>
            </w:r>
          </w:p>
        </w:tc>
        <w:tc>
          <w:tcPr>
            <w:tcW w:w="1411" w:type="pct"/>
            <w:tcBorders>
              <w:top w:val="nil"/>
              <w:left w:val="single" w:sz="8" w:space="0" w:color="000000"/>
              <w:bottom w:val="single" w:sz="8" w:space="0" w:color="000000"/>
              <w:right w:val="single" w:sz="8" w:space="0" w:color="000000"/>
            </w:tcBorders>
            <w:vAlign w:val="center"/>
          </w:tcPr>
          <w:p w14:paraId="049D1EA6" w14:textId="77777777" w:rsidR="006A70E5" w:rsidRPr="00E87917" w:rsidRDefault="006A70E5" w:rsidP="00652CFD">
            <w:pPr>
              <w:spacing w:before="0" w:after="0" w:line="276" w:lineRule="auto"/>
              <w:rPr>
                <w:sz w:val="20"/>
              </w:rPr>
            </w:pPr>
          </w:p>
        </w:tc>
      </w:tr>
      <w:tr w:rsidR="006A70E5" w:rsidRPr="001F4BD6" w14:paraId="7EAB505A" w14:textId="77777777" w:rsidTr="004B0BFC">
        <w:trPr>
          <w:cantSplit/>
          <w:tblCellSpacing w:w="0" w:type="dxa"/>
        </w:trPr>
        <w:tc>
          <w:tcPr>
            <w:tcW w:w="778" w:type="pct"/>
            <w:tcBorders>
              <w:top w:val="nil"/>
              <w:left w:val="single" w:sz="8" w:space="0" w:color="000000"/>
              <w:bottom w:val="single" w:sz="8" w:space="0" w:color="000000"/>
              <w:right w:val="nil"/>
            </w:tcBorders>
            <w:vAlign w:val="center"/>
            <w:hideMark/>
          </w:tcPr>
          <w:p w14:paraId="0DF76A61" w14:textId="77777777" w:rsidR="006A70E5" w:rsidRPr="00E87917" w:rsidRDefault="006A70E5" w:rsidP="00652CFD">
            <w:pPr>
              <w:spacing w:before="0" w:after="0" w:line="276" w:lineRule="auto"/>
              <w:rPr>
                <w:sz w:val="20"/>
              </w:rPr>
            </w:pPr>
          </w:p>
        </w:tc>
        <w:tc>
          <w:tcPr>
            <w:tcW w:w="702" w:type="pct"/>
            <w:tcBorders>
              <w:top w:val="nil"/>
              <w:left w:val="single" w:sz="8" w:space="0" w:color="000000"/>
              <w:bottom w:val="single" w:sz="8" w:space="0" w:color="000000"/>
              <w:right w:val="nil"/>
            </w:tcBorders>
            <w:hideMark/>
          </w:tcPr>
          <w:p w14:paraId="67B8D531" w14:textId="77777777" w:rsidR="006A70E5" w:rsidRPr="00E87917" w:rsidRDefault="006A70E5" w:rsidP="00652CFD">
            <w:pPr>
              <w:spacing w:before="0" w:after="0" w:line="276" w:lineRule="auto"/>
              <w:rPr>
                <w:sz w:val="20"/>
              </w:rPr>
            </w:pPr>
            <w:r w:rsidRPr="00E87917">
              <w:rPr>
                <w:sz w:val="20"/>
              </w:rPr>
              <w:t>fileName</w:t>
            </w:r>
          </w:p>
        </w:tc>
        <w:tc>
          <w:tcPr>
            <w:tcW w:w="212" w:type="pct"/>
            <w:tcBorders>
              <w:top w:val="nil"/>
              <w:left w:val="single" w:sz="8" w:space="0" w:color="000000"/>
              <w:bottom w:val="single" w:sz="8" w:space="0" w:color="000000"/>
              <w:right w:val="nil"/>
            </w:tcBorders>
            <w:vAlign w:val="center"/>
            <w:hideMark/>
          </w:tcPr>
          <w:p w14:paraId="38D79D5B" w14:textId="77777777" w:rsidR="006A70E5" w:rsidRPr="00E87917" w:rsidRDefault="006A70E5" w:rsidP="00652CFD">
            <w:pPr>
              <w:spacing w:before="0" w:after="0" w:line="276" w:lineRule="auto"/>
              <w:jc w:val="center"/>
              <w:rPr>
                <w:sz w:val="20"/>
              </w:rPr>
            </w:pPr>
            <w:r w:rsidRPr="00E87917">
              <w:rPr>
                <w:sz w:val="20"/>
              </w:rPr>
              <w:t>O</w:t>
            </w:r>
          </w:p>
        </w:tc>
        <w:tc>
          <w:tcPr>
            <w:tcW w:w="492" w:type="pct"/>
            <w:tcBorders>
              <w:top w:val="nil"/>
              <w:left w:val="single" w:sz="8" w:space="0" w:color="000000"/>
              <w:bottom w:val="single" w:sz="8" w:space="0" w:color="000000"/>
              <w:right w:val="nil"/>
            </w:tcBorders>
            <w:vAlign w:val="center"/>
            <w:hideMark/>
          </w:tcPr>
          <w:p w14:paraId="42BC7CC2" w14:textId="77777777" w:rsidR="006A70E5" w:rsidRPr="00E87917" w:rsidRDefault="006A70E5" w:rsidP="00652CFD">
            <w:pPr>
              <w:spacing w:before="0" w:after="0" w:line="276" w:lineRule="auto"/>
              <w:jc w:val="center"/>
              <w:rPr>
                <w:sz w:val="20"/>
              </w:rPr>
            </w:pPr>
            <w:r w:rsidRPr="00E87917">
              <w:rPr>
                <w:sz w:val="20"/>
              </w:rPr>
              <w:t>T(1-1024)</w:t>
            </w:r>
          </w:p>
        </w:tc>
        <w:tc>
          <w:tcPr>
            <w:tcW w:w="1405" w:type="pct"/>
            <w:tcBorders>
              <w:top w:val="nil"/>
              <w:left w:val="single" w:sz="8" w:space="0" w:color="000000"/>
              <w:bottom w:val="single" w:sz="8" w:space="0" w:color="000000"/>
              <w:right w:val="nil"/>
            </w:tcBorders>
            <w:vAlign w:val="center"/>
            <w:hideMark/>
          </w:tcPr>
          <w:p w14:paraId="540AEA01" w14:textId="77777777" w:rsidR="006A70E5" w:rsidRPr="00E87917" w:rsidRDefault="006A70E5" w:rsidP="00652CFD">
            <w:pPr>
              <w:spacing w:before="0" w:after="0" w:line="276" w:lineRule="auto"/>
              <w:rPr>
                <w:sz w:val="20"/>
              </w:rPr>
            </w:pPr>
            <w:r w:rsidRPr="00E87917">
              <w:rPr>
                <w:sz w:val="20"/>
              </w:rPr>
              <w:t>Имя файла</w:t>
            </w:r>
          </w:p>
        </w:tc>
        <w:tc>
          <w:tcPr>
            <w:tcW w:w="1411" w:type="pct"/>
            <w:tcBorders>
              <w:top w:val="nil"/>
              <w:left w:val="single" w:sz="8" w:space="0" w:color="000000"/>
              <w:bottom w:val="single" w:sz="8" w:space="0" w:color="000000"/>
              <w:right w:val="single" w:sz="8" w:space="0" w:color="000000"/>
            </w:tcBorders>
            <w:vAlign w:val="center"/>
            <w:hideMark/>
          </w:tcPr>
          <w:p w14:paraId="41C005CD" w14:textId="77777777" w:rsidR="006A70E5" w:rsidRPr="00E87917" w:rsidRDefault="006A70E5" w:rsidP="00652CFD">
            <w:pPr>
              <w:spacing w:before="0" w:after="0" w:line="276" w:lineRule="auto"/>
              <w:rPr>
                <w:sz w:val="20"/>
              </w:rPr>
            </w:pPr>
          </w:p>
        </w:tc>
      </w:tr>
      <w:tr w:rsidR="006A70E5" w:rsidRPr="001F4BD6" w14:paraId="33932012" w14:textId="77777777" w:rsidTr="004B0BFC">
        <w:trPr>
          <w:cantSplit/>
          <w:tblCellSpacing w:w="0" w:type="dxa"/>
        </w:trPr>
        <w:tc>
          <w:tcPr>
            <w:tcW w:w="778" w:type="pct"/>
            <w:tcBorders>
              <w:top w:val="nil"/>
              <w:left w:val="single" w:sz="8" w:space="0" w:color="000000"/>
              <w:bottom w:val="single" w:sz="8" w:space="0" w:color="000000"/>
              <w:right w:val="nil"/>
            </w:tcBorders>
            <w:vAlign w:val="center"/>
          </w:tcPr>
          <w:p w14:paraId="0D368675" w14:textId="77777777" w:rsidR="006A70E5" w:rsidRPr="00E87917" w:rsidRDefault="006A70E5" w:rsidP="00652CFD">
            <w:pPr>
              <w:spacing w:before="0" w:after="0" w:line="276" w:lineRule="auto"/>
              <w:rPr>
                <w:sz w:val="20"/>
              </w:rPr>
            </w:pPr>
          </w:p>
        </w:tc>
        <w:tc>
          <w:tcPr>
            <w:tcW w:w="702" w:type="pct"/>
            <w:tcBorders>
              <w:top w:val="nil"/>
              <w:left w:val="single" w:sz="8" w:space="0" w:color="000000"/>
              <w:bottom w:val="single" w:sz="8" w:space="0" w:color="000000"/>
              <w:right w:val="nil"/>
            </w:tcBorders>
          </w:tcPr>
          <w:p w14:paraId="7FD0F06B" w14:textId="77777777" w:rsidR="006A70E5" w:rsidRPr="00E87917" w:rsidRDefault="006A70E5" w:rsidP="00652CFD">
            <w:pPr>
              <w:spacing w:before="0" w:after="0" w:line="276" w:lineRule="auto"/>
              <w:rPr>
                <w:sz w:val="20"/>
              </w:rPr>
            </w:pPr>
            <w:r w:rsidRPr="00B80981">
              <w:rPr>
                <w:sz w:val="20"/>
              </w:rPr>
              <w:t>fileSize</w:t>
            </w:r>
          </w:p>
        </w:tc>
        <w:tc>
          <w:tcPr>
            <w:tcW w:w="212" w:type="pct"/>
            <w:tcBorders>
              <w:top w:val="nil"/>
              <w:left w:val="single" w:sz="8" w:space="0" w:color="000000"/>
              <w:bottom w:val="single" w:sz="8" w:space="0" w:color="000000"/>
              <w:right w:val="nil"/>
            </w:tcBorders>
            <w:vAlign w:val="center"/>
          </w:tcPr>
          <w:p w14:paraId="0DA448BD" w14:textId="77777777" w:rsidR="006A70E5" w:rsidRPr="00E87917" w:rsidRDefault="006A70E5" w:rsidP="00652CFD">
            <w:pPr>
              <w:spacing w:before="0" w:after="0" w:line="276" w:lineRule="auto"/>
              <w:jc w:val="center"/>
              <w:rPr>
                <w:sz w:val="20"/>
              </w:rPr>
            </w:pPr>
            <w:r>
              <w:rPr>
                <w:sz w:val="20"/>
                <w:lang w:val="en-US"/>
              </w:rPr>
              <w:t>H</w:t>
            </w:r>
          </w:p>
        </w:tc>
        <w:tc>
          <w:tcPr>
            <w:tcW w:w="492" w:type="pct"/>
            <w:tcBorders>
              <w:top w:val="nil"/>
              <w:left w:val="single" w:sz="8" w:space="0" w:color="000000"/>
              <w:bottom w:val="single" w:sz="8" w:space="0" w:color="000000"/>
              <w:right w:val="nil"/>
            </w:tcBorders>
            <w:vAlign w:val="center"/>
          </w:tcPr>
          <w:p w14:paraId="7287248B" w14:textId="77777777" w:rsidR="006A70E5" w:rsidRPr="00E87917" w:rsidRDefault="006A70E5" w:rsidP="00652CFD">
            <w:pPr>
              <w:spacing w:before="0" w:after="0" w:line="276" w:lineRule="auto"/>
              <w:jc w:val="center"/>
              <w:rPr>
                <w:sz w:val="20"/>
              </w:rPr>
            </w:pPr>
            <w:r>
              <w:rPr>
                <w:sz w:val="20"/>
              </w:rPr>
              <w:t>T(1-</w:t>
            </w:r>
            <w:r>
              <w:rPr>
                <w:sz w:val="20"/>
                <w:lang w:val="en-US"/>
              </w:rPr>
              <w:t>40)</w:t>
            </w:r>
          </w:p>
        </w:tc>
        <w:tc>
          <w:tcPr>
            <w:tcW w:w="1405" w:type="pct"/>
            <w:tcBorders>
              <w:top w:val="nil"/>
              <w:left w:val="single" w:sz="8" w:space="0" w:color="000000"/>
              <w:bottom w:val="single" w:sz="8" w:space="0" w:color="000000"/>
              <w:right w:val="nil"/>
            </w:tcBorders>
            <w:vAlign w:val="center"/>
          </w:tcPr>
          <w:p w14:paraId="4591D6F1" w14:textId="77777777" w:rsidR="006A70E5" w:rsidRPr="00E87917" w:rsidRDefault="006A70E5" w:rsidP="00652CFD">
            <w:pPr>
              <w:spacing w:before="0" w:after="0" w:line="276" w:lineRule="auto"/>
              <w:rPr>
                <w:sz w:val="20"/>
              </w:rPr>
            </w:pPr>
            <w:r w:rsidRPr="00B80981">
              <w:rPr>
                <w:sz w:val="20"/>
              </w:rPr>
              <w:t>Размер файла</w:t>
            </w:r>
          </w:p>
        </w:tc>
        <w:tc>
          <w:tcPr>
            <w:tcW w:w="1411" w:type="pct"/>
            <w:tcBorders>
              <w:top w:val="nil"/>
              <w:left w:val="single" w:sz="8" w:space="0" w:color="000000"/>
              <w:bottom w:val="single" w:sz="8" w:space="0" w:color="000000"/>
              <w:right w:val="single" w:sz="8" w:space="0" w:color="000000"/>
            </w:tcBorders>
            <w:vAlign w:val="center"/>
          </w:tcPr>
          <w:p w14:paraId="06EFAB81" w14:textId="77777777" w:rsidR="006A70E5" w:rsidRPr="00E87917" w:rsidRDefault="006A70E5" w:rsidP="00652CFD">
            <w:pPr>
              <w:spacing w:before="0" w:after="0" w:line="276" w:lineRule="auto"/>
              <w:rPr>
                <w:sz w:val="20"/>
              </w:rPr>
            </w:pPr>
          </w:p>
        </w:tc>
      </w:tr>
      <w:tr w:rsidR="006A70E5" w:rsidRPr="001F4BD6" w14:paraId="27B5BB01" w14:textId="77777777" w:rsidTr="004B0BFC">
        <w:trPr>
          <w:cantSplit/>
          <w:tblCellSpacing w:w="0" w:type="dxa"/>
        </w:trPr>
        <w:tc>
          <w:tcPr>
            <w:tcW w:w="778" w:type="pct"/>
            <w:tcBorders>
              <w:top w:val="nil"/>
              <w:left w:val="single" w:sz="8" w:space="0" w:color="000000"/>
              <w:bottom w:val="single" w:sz="8" w:space="0" w:color="000000"/>
              <w:right w:val="nil"/>
            </w:tcBorders>
            <w:vAlign w:val="center"/>
            <w:hideMark/>
          </w:tcPr>
          <w:p w14:paraId="2E4232D3" w14:textId="77777777" w:rsidR="006A70E5" w:rsidRPr="00E87917" w:rsidRDefault="006A70E5" w:rsidP="00652CFD">
            <w:pPr>
              <w:spacing w:before="0" w:after="0" w:line="276" w:lineRule="auto"/>
              <w:rPr>
                <w:sz w:val="20"/>
              </w:rPr>
            </w:pPr>
          </w:p>
        </w:tc>
        <w:tc>
          <w:tcPr>
            <w:tcW w:w="702" w:type="pct"/>
            <w:tcBorders>
              <w:top w:val="nil"/>
              <w:left w:val="single" w:sz="8" w:space="0" w:color="000000"/>
              <w:bottom w:val="single" w:sz="8" w:space="0" w:color="000000"/>
              <w:right w:val="nil"/>
            </w:tcBorders>
            <w:hideMark/>
          </w:tcPr>
          <w:p w14:paraId="3CA48BCA" w14:textId="77777777" w:rsidR="006A70E5" w:rsidRPr="00E87917" w:rsidRDefault="006A70E5" w:rsidP="00652CFD">
            <w:pPr>
              <w:spacing w:before="0" w:after="0" w:line="276" w:lineRule="auto"/>
              <w:rPr>
                <w:sz w:val="20"/>
              </w:rPr>
            </w:pPr>
            <w:r w:rsidRPr="00E87917">
              <w:rPr>
                <w:sz w:val="20"/>
              </w:rPr>
              <w:t>docDescription</w:t>
            </w:r>
          </w:p>
        </w:tc>
        <w:tc>
          <w:tcPr>
            <w:tcW w:w="212" w:type="pct"/>
            <w:tcBorders>
              <w:top w:val="nil"/>
              <w:left w:val="single" w:sz="8" w:space="0" w:color="000000"/>
              <w:bottom w:val="single" w:sz="8" w:space="0" w:color="000000"/>
              <w:right w:val="nil"/>
            </w:tcBorders>
            <w:vAlign w:val="center"/>
            <w:hideMark/>
          </w:tcPr>
          <w:p w14:paraId="0F9394A2" w14:textId="77777777" w:rsidR="006A70E5" w:rsidRPr="00E87917" w:rsidRDefault="006A70E5" w:rsidP="00652CFD">
            <w:pPr>
              <w:spacing w:before="0" w:after="0" w:line="276" w:lineRule="auto"/>
              <w:jc w:val="center"/>
              <w:rPr>
                <w:sz w:val="20"/>
              </w:rPr>
            </w:pPr>
            <w:r w:rsidRPr="00E87917">
              <w:rPr>
                <w:sz w:val="20"/>
              </w:rPr>
              <w:t>H</w:t>
            </w:r>
          </w:p>
        </w:tc>
        <w:tc>
          <w:tcPr>
            <w:tcW w:w="492" w:type="pct"/>
            <w:tcBorders>
              <w:top w:val="nil"/>
              <w:left w:val="single" w:sz="8" w:space="0" w:color="000000"/>
              <w:bottom w:val="single" w:sz="8" w:space="0" w:color="000000"/>
              <w:right w:val="nil"/>
            </w:tcBorders>
            <w:vAlign w:val="center"/>
            <w:hideMark/>
          </w:tcPr>
          <w:p w14:paraId="2BB9D2EF" w14:textId="77777777" w:rsidR="006A70E5" w:rsidRPr="00E87917" w:rsidRDefault="006A70E5" w:rsidP="00652CFD">
            <w:pPr>
              <w:spacing w:before="0" w:after="0" w:line="276" w:lineRule="auto"/>
              <w:jc w:val="center"/>
              <w:rPr>
                <w:sz w:val="20"/>
              </w:rPr>
            </w:pPr>
            <w:r w:rsidRPr="00E87917">
              <w:rPr>
                <w:sz w:val="20"/>
              </w:rPr>
              <w:t>T(1-1024)</w:t>
            </w:r>
          </w:p>
        </w:tc>
        <w:tc>
          <w:tcPr>
            <w:tcW w:w="1405" w:type="pct"/>
            <w:tcBorders>
              <w:top w:val="nil"/>
              <w:left w:val="single" w:sz="8" w:space="0" w:color="000000"/>
              <w:bottom w:val="single" w:sz="8" w:space="0" w:color="000000"/>
              <w:right w:val="nil"/>
            </w:tcBorders>
            <w:vAlign w:val="center"/>
            <w:hideMark/>
          </w:tcPr>
          <w:p w14:paraId="12DDEAA0" w14:textId="77777777" w:rsidR="006A70E5" w:rsidRPr="00E87917" w:rsidRDefault="006A70E5" w:rsidP="00652CFD">
            <w:pPr>
              <w:spacing w:before="0" w:after="0" w:line="276" w:lineRule="auto"/>
              <w:rPr>
                <w:sz w:val="20"/>
              </w:rPr>
            </w:pPr>
            <w:r w:rsidRPr="00E87917">
              <w:rPr>
                <w:sz w:val="20"/>
              </w:rPr>
              <w:t>Описание прикрепляемого документа</w:t>
            </w:r>
          </w:p>
        </w:tc>
        <w:tc>
          <w:tcPr>
            <w:tcW w:w="1411" w:type="pct"/>
            <w:tcBorders>
              <w:top w:val="nil"/>
              <w:left w:val="single" w:sz="8" w:space="0" w:color="000000"/>
              <w:bottom w:val="single" w:sz="8" w:space="0" w:color="000000"/>
              <w:right w:val="single" w:sz="8" w:space="0" w:color="000000"/>
            </w:tcBorders>
            <w:vAlign w:val="center"/>
            <w:hideMark/>
          </w:tcPr>
          <w:p w14:paraId="667EC0C2" w14:textId="77777777" w:rsidR="006A70E5" w:rsidRPr="00E87917" w:rsidRDefault="006A70E5" w:rsidP="00652CFD">
            <w:pPr>
              <w:spacing w:before="0" w:after="0" w:line="276" w:lineRule="auto"/>
              <w:rPr>
                <w:sz w:val="20"/>
              </w:rPr>
            </w:pPr>
          </w:p>
        </w:tc>
      </w:tr>
      <w:tr w:rsidR="001B420E" w:rsidRPr="001F4BD6" w14:paraId="3A08F93B" w14:textId="77777777" w:rsidTr="004B0BFC">
        <w:trPr>
          <w:cantSplit/>
          <w:tblCellSpacing w:w="0" w:type="dxa"/>
        </w:trPr>
        <w:tc>
          <w:tcPr>
            <w:tcW w:w="778" w:type="pct"/>
            <w:tcBorders>
              <w:top w:val="nil"/>
              <w:left w:val="single" w:sz="8" w:space="0" w:color="000000"/>
              <w:bottom w:val="single" w:sz="8" w:space="0" w:color="000000"/>
              <w:right w:val="nil"/>
            </w:tcBorders>
            <w:vAlign w:val="center"/>
            <w:hideMark/>
          </w:tcPr>
          <w:p w14:paraId="01D3D7C1" w14:textId="77777777" w:rsidR="001B420E" w:rsidRPr="00E87917" w:rsidRDefault="001B420E" w:rsidP="00652CFD">
            <w:pPr>
              <w:spacing w:before="0" w:after="0" w:line="276" w:lineRule="auto"/>
              <w:rPr>
                <w:sz w:val="20"/>
              </w:rPr>
            </w:pPr>
          </w:p>
        </w:tc>
        <w:tc>
          <w:tcPr>
            <w:tcW w:w="702" w:type="pct"/>
            <w:tcBorders>
              <w:top w:val="nil"/>
              <w:left w:val="single" w:sz="8" w:space="0" w:color="000000"/>
              <w:bottom w:val="single" w:sz="8" w:space="0" w:color="000000"/>
              <w:right w:val="nil"/>
            </w:tcBorders>
            <w:hideMark/>
          </w:tcPr>
          <w:p w14:paraId="3708B80B" w14:textId="77777777" w:rsidR="001B420E" w:rsidRPr="00E232BB" w:rsidRDefault="001B420E" w:rsidP="00652CFD">
            <w:pPr>
              <w:spacing w:before="0" w:after="0" w:line="276" w:lineRule="auto"/>
              <w:jc w:val="both"/>
              <w:rPr>
                <w:sz w:val="20"/>
              </w:rPr>
            </w:pPr>
            <w:r>
              <w:rPr>
                <w:sz w:val="20"/>
              </w:rPr>
              <w:t>doc</w:t>
            </w:r>
            <w:r w:rsidRPr="00E626A2">
              <w:rPr>
                <w:sz w:val="20"/>
              </w:rPr>
              <w:t>Number</w:t>
            </w:r>
          </w:p>
        </w:tc>
        <w:tc>
          <w:tcPr>
            <w:tcW w:w="212" w:type="pct"/>
            <w:tcBorders>
              <w:top w:val="nil"/>
              <w:left w:val="single" w:sz="8" w:space="0" w:color="000000"/>
              <w:bottom w:val="single" w:sz="8" w:space="0" w:color="000000"/>
              <w:right w:val="nil"/>
            </w:tcBorders>
            <w:hideMark/>
          </w:tcPr>
          <w:p w14:paraId="648948ED" w14:textId="77777777" w:rsidR="001B420E" w:rsidRPr="00E626A2" w:rsidRDefault="001B420E" w:rsidP="00652CFD">
            <w:pPr>
              <w:spacing w:before="0" w:after="0" w:line="276" w:lineRule="auto"/>
              <w:jc w:val="center"/>
              <w:rPr>
                <w:sz w:val="20"/>
              </w:rPr>
            </w:pPr>
            <w:r>
              <w:rPr>
                <w:sz w:val="20"/>
              </w:rPr>
              <w:t>Н</w:t>
            </w:r>
          </w:p>
        </w:tc>
        <w:tc>
          <w:tcPr>
            <w:tcW w:w="492" w:type="pct"/>
            <w:tcBorders>
              <w:top w:val="nil"/>
              <w:left w:val="single" w:sz="8" w:space="0" w:color="000000"/>
              <w:bottom w:val="single" w:sz="8" w:space="0" w:color="000000"/>
              <w:right w:val="nil"/>
            </w:tcBorders>
            <w:hideMark/>
          </w:tcPr>
          <w:p w14:paraId="01BF8F28" w14:textId="77777777" w:rsidR="001B420E" w:rsidRPr="00E232BB" w:rsidRDefault="001B420E" w:rsidP="00652CFD">
            <w:pPr>
              <w:spacing w:before="0" w:after="0" w:line="276" w:lineRule="auto"/>
              <w:jc w:val="center"/>
              <w:rPr>
                <w:sz w:val="20"/>
              </w:rPr>
            </w:pPr>
            <w:r w:rsidRPr="00E232BB">
              <w:rPr>
                <w:sz w:val="20"/>
              </w:rPr>
              <w:t>T(1-2</w:t>
            </w:r>
            <w:r>
              <w:rPr>
                <w:sz w:val="20"/>
              </w:rPr>
              <w:t>1</w:t>
            </w:r>
            <w:r w:rsidRPr="00E232BB">
              <w:rPr>
                <w:sz w:val="20"/>
              </w:rPr>
              <w:t>)</w:t>
            </w:r>
          </w:p>
        </w:tc>
        <w:tc>
          <w:tcPr>
            <w:tcW w:w="1405" w:type="pct"/>
            <w:tcBorders>
              <w:top w:val="nil"/>
              <w:left w:val="single" w:sz="8" w:space="0" w:color="000000"/>
              <w:bottom w:val="single" w:sz="8" w:space="0" w:color="000000"/>
              <w:right w:val="nil"/>
            </w:tcBorders>
            <w:hideMark/>
          </w:tcPr>
          <w:p w14:paraId="2CE3A9F4" w14:textId="77777777" w:rsidR="001B420E" w:rsidRPr="00E232BB" w:rsidRDefault="001B420E" w:rsidP="00652CFD">
            <w:pPr>
              <w:spacing w:before="0" w:after="0" w:line="276" w:lineRule="auto"/>
              <w:rPr>
                <w:sz w:val="20"/>
              </w:rPr>
            </w:pPr>
            <w:r w:rsidRPr="00E626A2">
              <w:rPr>
                <w:sz w:val="20"/>
              </w:rPr>
              <w:t>Номер документа в реестровой записи (согласно ПП РФ №1148)</w:t>
            </w:r>
          </w:p>
        </w:tc>
        <w:tc>
          <w:tcPr>
            <w:tcW w:w="1411" w:type="pct"/>
            <w:tcBorders>
              <w:top w:val="nil"/>
              <w:left w:val="single" w:sz="8" w:space="0" w:color="000000"/>
              <w:bottom w:val="single" w:sz="8" w:space="0" w:color="000000"/>
              <w:right w:val="single" w:sz="8" w:space="0" w:color="000000"/>
            </w:tcBorders>
            <w:vAlign w:val="center"/>
            <w:hideMark/>
          </w:tcPr>
          <w:p w14:paraId="34FBC6DE" w14:textId="77777777" w:rsidR="001B420E" w:rsidRPr="00E232BB" w:rsidRDefault="001B420E" w:rsidP="00652CFD">
            <w:pPr>
              <w:spacing w:before="0" w:after="0" w:line="276" w:lineRule="auto"/>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F4BD6" w14:paraId="15776500" w14:textId="77777777" w:rsidTr="004B0BFC">
        <w:trPr>
          <w:cantSplit/>
          <w:tblCellSpacing w:w="0" w:type="dxa"/>
        </w:trPr>
        <w:tc>
          <w:tcPr>
            <w:tcW w:w="778" w:type="pct"/>
            <w:vMerge w:val="restart"/>
            <w:tcBorders>
              <w:top w:val="nil"/>
              <w:left w:val="single" w:sz="8" w:space="0" w:color="000000"/>
              <w:right w:val="nil"/>
            </w:tcBorders>
            <w:vAlign w:val="center"/>
            <w:hideMark/>
          </w:tcPr>
          <w:p w14:paraId="054E2A53" w14:textId="77777777" w:rsidR="006A70E5" w:rsidRPr="00E87917" w:rsidRDefault="006A70E5" w:rsidP="00652CFD">
            <w:pPr>
              <w:spacing w:before="0" w:after="0" w:line="276" w:lineRule="auto"/>
              <w:rPr>
                <w:sz w:val="20"/>
              </w:rPr>
            </w:pPr>
            <w:r>
              <w:rPr>
                <w:sz w:val="20"/>
              </w:rPr>
              <w:t>Допустимо указание только одного элемента</w:t>
            </w:r>
          </w:p>
          <w:p w14:paraId="22BA561F" w14:textId="77777777" w:rsidR="006A70E5" w:rsidRPr="00E87917" w:rsidRDefault="006A70E5" w:rsidP="00652CFD">
            <w:pPr>
              <w:spacing w:before="0" w:after="0" w:line="276" w:lineRule="auto"/>
              <w:rPr>
                <w:sz w:val="20"/>
              </w:rPr>
            </w:pPr>
          </w:p>
        </w:tc>
        <w:tc>
          <w:tcPr>
            <w:tcW w:w="702" w:type="pct"/>
            <w:tcBorders>
              <w:top w:val="nil"/>
              <w:left w:val="single" w:sz="8" w:space="0" w:color="000000"/>
              <w:bottom w:val="single" w:sz="8" w:space="0" w:color="000000"/>
              <w:right w:val="nil"/>
            </w:tcBorders>
            <w:hideMark/>
          </w:tcPr>
          <w:p w14:paraId="61869DEE" w14:textId="77777777" w:rsidR="006A70E5" w:rsidRPr="00E87917" w:rsidRDefault="006A70E5" w:rsidP="00652CFD">
            <w:pPr>
              <w:spacing w:before="0" w:after="0" w:line="276" w:lineRule="auto"/>
              <w:rPr>
                <w:sz w:val="20"/>
              </w:rPr>
            </w:pPr>
            <w:r w:rsidRPr="00E87917">
              <w:rPr>
                <w:sz w:val="20"/>
              </w:rPr>
              <w:t>url</w:t>
            </w:r>
          </w:p>
        </w:tc>
        <w:tc>
          <w:tcPr>
            <w:tcW w:w="212" w:type="pct"/>
            <w:tcBorders>
              <w:top w:val="nil"/>
              <w:left w:val="single" w:sz="8" w:space="0" w:color="000000"/>
              <w:bottom w:val="single" w:sz="8" w:space="0" w:color="000000"/>
              <w:right w:val="nil"/>
            </w:tcBorders>
            <w:vAlign w:val="center"/>
            <w:hideMark/>
          </w:tcPr>
          <w:p w14:paraId="046595EC" w14:textId="77777777" w:rsidR="006A70E5" w:rsidRPr="00E87917" w:rsidRDefault="006A70E5" w:rsidP="00652CFD">
            <w:pPr>
              <w:spacing w:before="0" w:after="0" w:line="276" w:lineRule="auto"/>
              <w:jc w:val="center"/>
              <w:rPr>
                <w:sz w:val="20"/>
              </w:rPr>
            </w:pPr>
            <w:r w:rsidRPr="00E87917">
              <w:rPr>
                <w:sz w:val="20"/>
              </w:rPr>
              <w:t>O</w:t>
            </w:r>
          </w:p>
        </w:tc>
        <w:tc>
          <w:tcPr>
            <w:tcW w:w="492" w:type="pct"/>
            <w:tcBorders>
              <w:top w:val="nil"/>
              <w:left w:val="single" w:sz="8" w:space="0" w:color="000000"/>
              <w:bottom w:val="single" w:sz="8" w:space="0" w:color="000000"/>
              <w:right w:val="nil"/>
            </w:tcBorders>
            <w:vAlign w:val="center"/>
            <w:hideMark/>
          </w:tcPr>
          <w:p w14:paraId="483525C6" w14:textId="77777777" w:rsidR="006A70E5" w:rsidRPr="00E87917" w:rsidRDefault="006A70E5" w:rsidP="00652CFD">
            <w:pPr>
              <w:spacing w:before="0" w:after="0" w:line="276" w:lineRule="auto"/>
              <w:jc w:val="center"/>
              <w:rPr>
                <w:sz w:val="20"/>
              </w:rPr>
            </w:pPr>
            <w:r w:rsidRPr="00E87917">
              <w:rPr>
                <w:sz w:val="20"/>
              </w:rPr>
              <w:t>T(1-1024)</w:t>
            </w:r>
          </w:p>
        </w:tc>
        <w:tc>
          <w:tcPr>
            <w:tcW w:w="1405" w:type="pct"/>
            <w:tcBorders>
              <w:top w:val="nil"/>
              <w:left w:val="single" w:sz="8" w:space="0" w:color="000000"/>
              <w:bottom w:val="single" w:sz="8" w:space="0" w:color="000000"/>
              <w:right w:val="nil"/>
            </w:tcBorders>
            <w:vAlign w:val="center"/>
            <w:hideMark/>
          </w:tcPr>
          <w:p w14:paraId="39F6E8C2" w14:textId="77777777" w:rsidR="006A70E5" w:rsidRPr="00E87917" w:rsidRDefault="006A70E5" w:rsidP="00652CFD">
            <w:pPr>
              <w:spacing w:before="0" w:after="0" w:line="276" w:lineRule="auto"/>
              <w:rPr>
                <w:sz w:val="20"/>
              </w:rPr>
            </w:pPr>
            <w:r w:rsidRPr="00E87917">
              <w:rPr>
                <w:sz w:val="20"/>
              </w:rPr>
              <w:t>Ссылка для скачивания документа</w:t>
            </w:r>
          </w:p>
        </w:tc>
        <w:tc>
          <w:tcPr>
            <w:tcW w:w="1411" w:type="pct"/>
            <w:tcBorders>
              <w:top w:val="nil"/>
              <w:left w:val="single" w:sz="8" w:space="0" w:color="000000"/>
              <w:bottom w:val="single" w:sz="8" w:space="0" w:color="000000"/>
              <w:right w:val="single" w:sz="8" w:space="0" w:color="000000"/>
            </w:tcBorders>
            <w:vAlign w:val="center"/>
            <w:hideMark/>
          </w:tcPr>
          <w:p w14:paraId="504C2D6C" w14:textId="77777777" w:rsidR="006A70E5" w:rsidRPr="00E87917" w:rsidRDefault="003D7A99" w:rsidP="00652CFD">
            <w:pPr>
              <w:spacing w:before="0" w:after="0" w:line="276" w:lineRule="auto"/>
              <w:rPr>
                <w:sz w:val="20"/>
              </w:rPr>
            </w:pPr>
            <w:r w:rsidRPr="003D7A99">
              <w:rPr>
                <w:sz w:val="20"/>
              </w:rPr>
              <w:t>Поле заполняется при передаче документов из ЕИС во внешние системы</w:t>
            </w:r>
          </w:p>
        </w:tc>
      </w:tr>
      <w:tr w:rsidR="006A70E5" w:rsidRPr="001F4BD6" w14:paraId="77E26DF6" w14:textId="77777777" w:rsidTr="004B0BFC">
        <w:trPr>
          <w:cantSplit/>
          <w:tblCellSpacing w:w="0" w:type="dxa"/>
        </w:trPr>
        <w:tc>
          <w:tcPr>
            <w:tcW w:w="778" w:type="pct"/>
            <w:vMerge/>
            <w:tcBorders>
              <w:left w:val="single" w:sz="8" w:space="0" w:color="000000"/>
              <w:right w:val="nil"/>
            </w:tcBorders>
            <w:vAlign w:val="center"/>
            <w:hideMark/>
          </w:tcPr>
          <w:p w14:paraId="206A5F88" w14:textId="77777777" w:rsidR="006A70E5" w:rsidRPr="006804F4" w:rsidRDefault="006A70E5" w:rsidP="00652CFD">
            <w:pPr>
              <w:spacing w:before="0" w:after="0" w:line="276" w:lineRule="auto"/>
              <w:rPr>
                <w:sz w:val="20"/>
              </w:rPr>
            </w:pPr>
          </w:p>
        </w:tc>
        <w:tc>
          <w:tcPr>
            <w:tcW w:w="702" w:type="pct"/>
            <w:tcBorders>
              <w:top w:val="nil"/>
              <w:left w:val="single" w:sz="8" w:space="0" w:color="000000"/>
              <w:bottom w:val="single" w:sz="4" w:space="0" w:color="auto"/>
              <w:right w:val="nil"/>
            </w:tcBorders>
            <w:hideMark/>
          </w:tcPr>
          <w:p w14:paraId="2BDFB687" w14:textId="77777777" w:rsidR="006A70E5" w:rsidRPr="006804F4" w:rsidRDefault="006A70E5" w:rsidP="00652CFD">
            <w:pPr>
              <w:spacing w:before="0" w:after="0" w:line="276" w:lineRule="auto"/>
              <w:rPr>
                <w:sz w:val="20"/>
              </w:rPr>
            </w:pPr>
            <w:r w:rsidRPr="00A05774">
              <w:rPr>
                <w:sz w:val="20"/>
              </w:rPr>
              <w:t>contentId</w:t>
            </w:r>
          </w:p>
        </w:tc>
        <w:tc>
          <w:tcPr>
            <w:tcW w:w="212" w:type="pct"/>
            <w:tcBorders>
              <w:top w:val="nil"/>
              <w:left w:val="single" w:sz="8" w:space="0" w:color="000000"/>
              <w:bottom w:val="single" w:sz="8" w:space="0" w:color="000000"/>
              <w:right w:val="nil"/>
            </w:tcBorders>
            <w:vAlign w:val="center"/>
            <w:hideMark/>
          </w:tcPr>
          <w:p w14:paraId="406A35E1" w14:textId="77777777" w:rsidR="006A70E5" w:rsidRPr="006804F4" w:rsidRDefault="006A70E5" w:rsidP="00652CFD">
            <w:pPr>
              <w:spacing w:before="0" w:after="0" w:line="276" w:lineRule="auto"/>
              <w:ind w:firstLine="51"/>
              <w:jc w:val="center"/>
              <w:rPr>
                <w:sz w:val="20"/>
              </w:rPr>
            </w:pPr>
            <w:r w:rsidRPr="00E87917">
              <w:rPr>
                <w:sz w:val="20"/>
              </w:rPr>
              <w:t>O</w:t>
            </w:r>
          </w:p>
        </w:tc>
        <w:tc>
          <w:tcPr>
            <w:tcW w:w="492" w:type="pct"/>
            <w:tcBorders>
              <w:top w:val="nil"/>
              <w:left w:val="single" w:sz="8" w:space="0" w:color="000000"/>
              <w:bottom w:val="single" w:sz="8" w:space="0" w:color="000000"/>
              <w:right w:val="nil"/>
            </w:tcBorders>
            <w:vAlign w:val="center"/>
            <w:hideMark/>
          </w:tcPr>
          <w:p w14:paraId="45A1D49A" w14:textId="77777777" w:rsidR="006A70E5" w:rsidRPr="006804F4" w:rsidRDefault="006A70E5" w:rsidP="00652CFD">
            <w:pPr>
              <w:spacing w:before="0" w:after="0" w:line="276" w:lineRule="auto"/>
              <w:ind w:firstLine="51"/>
              <w:jc w:val="center"/>
              <w:rPr>
                <w:sz w:val="20"/>
              </w:rPr>
            </w:pPr>
            <w:r w:rsidRPr="001A4780">
              <w:rPr>
                <w:sz w:val="20"/>
              </w:rPr>
              <w:t>T(</w:t>
            </w:r>
            <w:r>
              <w:rPr>
                <w:sz w:val="20"/>
                <w:lang w:val="en-US"/>
              </w:rPr>
              <w:t>32</w:t>
            </w:r>
            <w:r w:rsidRPr="001A4780">
              <w:rPr>
                <w:sz w:val="20"/>
              </w:rPr>
              <w:t>)</w:t>
            </w:r>
          </w:p>
        </w:tc>
        <w:tc>
          <w:tcPr>
            <w:tcW w:w="1405" w:type="pct"/>
            <w:tcBorders>
              <w:top w:val="nil"/>
              <w:left w:val="single" w:sz="8" w:space="0" w:color="000000"/>
              <w:bottom w:val="single" w:sz="8" w:space="0" w:color="000000"/>
              <w:right w:val="nil"/>
            </w:tcBorders>
            <w:vAlign w:val="center"/>
            <w:hideMark/>
          </w:tcPr>
          <w:p w14:paraId="6C65E5F1" w14:textId="77777777" w:rsidR="006A70E5" w:rsidRPr="006804F4" w:rsidRDefault="006A70E5" w:rsidP="00652CFD">
            <w:pPr>
              <w:spacing w:before="0" w:after="0" w:line="276" w:lineRule="auto"/>
              <w:ind w:firstLine="51"/>
              <w:rPr>
                <w:sz w:val="20"/>
              </w:rPr>
            </w:pPr>
            <w:r>
              <w:rPr>
                <w:sz w:val="20"/>
              </w:rPr>
              <w:t>Уникальный идентификатор документа на ФКС</w:t>
            </w:r>
          </w:p>
        </w:tc>
        <w:tc>
          <w:tcPr>
            <w:tcW w:w="1411" w:type="pct"/>
            <w:tcBorders>
              <w:top w:val="nil"/>
              <w:left w:val="single" w:sz="8" w:space="0" w:color="000000"/>
              <w:bottom w:val="single" w:sz="8" w:space="0" w:color="000000"/>
              <w:right w:val="single" w:sz="8" w:space="0" w:color="000000"/>
            </w:tcBorders>
            <w:vAlign w:val="center"/>
            <w:hideMark/>
          </w:tcPr>
          <w:p w14:paraId="1C335221" w14:textId="77777777" w:rsidR="006A70E5" w:rsidRPr="006804F4" w:rsidRDefault="003D7A99" w:rsidP="00652CFD">
            <w:pPr>
              <w:spacing w:before="0" w:after="0" w:line="276" w:lineRule="auto"/>
              <w:rPr>
                <w:sz w:val="20"/>
              </w:rPr>
            </w:pPr>
            <w:r w:rsidRPr="003D7A99">
              <w:rPr>
                <w:sz w:val="20"/>
              </w:rPr>
              <w:t>Поле contentId или content должно  быть заполнено при приеме в ЕИС документов от  внешних систем</w:t>
            </w:r>
          </w:p>
        </w:tc>
      </w:tr>
      <w:tr w:rsidR="006A70E5" w:rsidRPr="001F4BD6" w14:paraId="0E4FC09C" w14:textId="77777777" w:rsidTr="004B0BFC">
        <w:trPr>
          <w:cantSplit/>
          <w:tblCellSpacing w:w="0" w:type="dxa"/>
        </w:trPr>
        <w:tc>
          <w:tcPr>
            <w:tcW w:w="778" w:type="pct"/>
            <w:vMerge/>
            <w:tcBorders>
              <w:left w:val="single" w:sz="8" w:space="0" w:color="000000"/>
              <w:bottom w:val="single" w:sz="4" w:space="0" w:color="auto"/>
              <w:right w:val="nil"/>
            </w:tcBorders>
            <w:vAlign w:val="center"/>
          </w:tcPr>
          <w:p w14:paraId="44A17C7D" w14:textId="77777777" w:rsidR="006A70E5" w:rsidRPr="006804F4" w:rsidRDefault="006A70E5" w:rsidP="00652CFD">
            <w:pPr>
              <w:spacing w:before="0" w:after="0" w:line="276" w:lineRule="auto"/>
              <w:rPr>
                <w:sz w:val="20"/>
              </w:rPr>
            </w:pPr>
          </w:p>
        </w:tc>
        <w:tc>
          <w:tcPr>
            <w:tcW w:w="702" w:type="pct"/>
            <w:tcBorders>
              <w:top w:val="nil"/>
              <w:left w:val="single" w:sz="8" w:space="0" w:color="000000"/>
              <w:bottom w:val="single" w:sz="4" w:space="0" w:color="auto"/>
              <w:right w:val="nil"/>
            </w:tcBorders>
          </w:tcPr>
          <w:p w14:paraId="0231A6A6" w14:textId="77777777" w:rsidR="006A70E5" w:rsidRPr="00A05774" w:rsidRDefault="006A70E5" w:rsidP="00652CFD">
            <w:pPr>
              <w:spacing w:before="0" w:after="0" w:line="276" w:lineRule="auto"/>
              <w:rPr>
                <w:sz w:val="20"/>
              </w:rPr>
            </w:pPr>
            <w:r w:rsidRPr="001A4780">
              <w:rPr>
                <w:sz w:val="20"/>
              </w:rPr>
              <w:t xml:space="preserve">content </w:t>
            </w:r>
          </w:p>
        </w:tc>
        <w:tc>
          <w:tcPr>
            <w:tcW w:w="212" w:type="pct"/>
            <w:tcBorders>
              <w:top w:val="nil"/>
              <w:left w:val="single" w:sz="8" w:space="0" w:color="000000"/>
              <w:bottom w:val="single" w:sz="8" w:space="0" w:color="000000"/>
              <w:right w:val="nil"/>
            </w:tcBorders>
          </w:tcPr>
          <w:p w14:paraId="45D2DC9C" w14:textId="77777777" w:rsidR="006A70E5" w:rsidRPr="00E87917" w:rsidRDefault="006A70E5" w:rsidP="00652CFD">
            <w:pPr>
              <w:spacing w:before="0" w:after="0" w:line="276" w:lineRule="auto"/>
              <w:ind w:firstLine="51"/>
              <w:jc w:val="center"/>
              <w:rPr>
                <w:sz w:val="20"/>
              </w:rPr>
            </w:pPr>
            <w:r w:rsidRPr="001A4780">
              <w:rPr>
                <w:sz w:val="20"/>
              </w:rPr>
              <w:t>O</w:t>
            </w:r>
          </w:p>
        </w:tc>
        <w:tc>
          <w:tcPr>
            <w:tcW w:w="492" w:type="pct"/>
            <w:tcBorders>
              <w:top w:val="nil"/>
              <w:left w:val="single" w:sz="8" w:space="0" w:color="000000"/>
              <w:bottom w:val="single" w:sz="8" w:space="0" w:color="000000"/>
              <w:right w:val="nil"/>
            </w:tcBorders>
          </w:tcPr>
          <w:p w14:paraId="45663041" w14:textId="77777777" w:rsidR="006A70E5" w:rsidRPr="008C7A82" w:rsidRDefault="006A70E5" w:rsidP="00652CFD">
            <w:pPr>
              <w:spacing w:before="0" w:after="0" w:line="276" w:lineRule="auto"/>
              <w:ind w:firstLine="51"/>
              <w:jc w:val="center"/>
              <w:rPr>
                <w:sz w:val="20"/>
              </w:rPr>
            </w:pPr>
            <w:r w:rsidRPr="001A4780">
              <w:rPr>
                <w:sz w:val="20"/>
              </w:rPr>
              <w:t>T</w:t>
            </w:r>
          </w:p>
        </w:tc>
        <w:tc>
          <w:tcPr>
            <w:tcW w:w="1405" w:type="pct"/>
            <w:tcBorders>
              <w:top w:val="nil"/>
              <w:left w:val="single" w:sz="8" w:space="0" w:color="000000"/>
              <w:bottom w:val="single" w:sz="8" w:space="0" w:color="000000"/>
              <w:right w:val="nil"/>
            </w:tcBorders>
          </w:tcPr>
          <w:p w14:paraId="7C560773" w14:textId="77777777" w:rsidR="006A70E5" w:rsidRDefault="006A70E5" w:rsidP="00652CFD">
            <w:pPr>
              <w:spacing w:before="0" w:after="0" w:line="276" w:lineRule="auto"/>
              <w:ind w:firstLine="51"/>
              <w:rPr>
                <w:sz w:val="20"/>
              </w:rPr>
            </w:pPr>
            <w:r w:rsidRPr="001A4780">
              <w:rPr>
                <w:sz w:val="20"/>
              </w:rPr>
              <w:t>Содержимое файла</w:t>
            </w:r>
          </w:p>
        </w:tc>
        <w:tc>
          <w:tcPr>
            <w:tcW w:w="1411" w:type="pct"/>
            <w:tcBorders>
              <w:top w:val="nil"/>
              <w:left w:val="single" w:sz="8" w:space="0" w:color="000000"/>
              <w:bottom w:val="single" w:sz="8" w:space="0" w:color="000000"/>
              <w:right w:val="single" w:sz="8" w:space="0" w:color="000000"/>
            </w:tcBorders>
          </w:tcPr>
          <w:p w14:paraId="0B68BED1" w14:textId="77777777" w:rsidR="006A70E5" w:rsidRDefault="006A70E5" w:rsidP="00652CFD">
            <w:pPr>
              <w:spacing w:before="0" w:after="0" w:line="276" w:lineRule="auto"/>
              <w:rPr>
                <w:sz w:val="20"/>
              </w:rPr>
            </w:pPr>
            <w:r w:rsidRPr="001A4780">
              <w:rPr>
                <w:sz w:val="20"/>
              </w:rPr>
              <w:t>base64Binary</w:t>
            </w:r>
          </w:p>
          <w:p w14:paraId="4C6D0B1A" w14:textId="77777777" w:rsidR="003D7A99" w:rsidRPr="006804F4" w:rsidRDefault="003D7A99" w:rsidP="00652CFD">
            <w:pPr>
              <w:spacing w:before="0" w:after="0" w:line="276" w:lineRule="auto"/>
              <w:rPr>
                <w:sz w:val="20"/>
              </w:rPr>
            </w:pPr>
            <w:r w:rsidRPr="003D7A99">
              <w:rPr>
                <w:sz w:val="20"/>
              </w:rPr>
              <w:t>Поле contentId или content должно  быть заполнено при приеме в ЕИС документов от  внешних систем</w:t>
            </w:r>
          </w:p>
        </w:tc>
      </w:tr>
      <w:tr w:rsidR="006A70E5" w:rsidRPr="001F4BD6" w14:paraId="0E9C20E2" w14:textId="77777777" w:rsidTr="004B0BFC">
        <w:trPr>
          <w:cantSplit/>
          <w:tblCellSpacing w:w="0" w:type="dxa"/>
        </w:trPr>
        <w:tc>
          <w:tcPr>
            <w:tcW w:w="778" w:type="pct"/>
            <w:tcBorders>
              <w:top w:val="single" w:sz="4" w:space="0" w:color="auto"/>
              <w:left w:val="single" w:sz="8" w:space="0" w:color="000000"/>
              <w:bottom w:val="single" w:sz="8" w:space="0" w:color="000000"/>
              <w:right w:val="nil"/>
            </w:tcBorders>
            <w:vAlign w:val="center"/>
            <w:hideMark/>
          </w:tcPr>
          <w:p w14:paraId="249CE42F" w14:textId="77777777" w:rsidR="006A70E5" w:rsidRPr="001F4BD6" w:rsidRDefault="006A70E5" w:rsidP="00652CFD">
            <w:pPr>
              <w:spacing w:before="0" w:after="0" w:line="276" w:lineRule="auto"/>
              <w:rPr>
                <w:sz w:val="20"/>
              </w:rPr>
            </w:pPr>
          </w:p>
        </w:tc>
        <w:tc>
          <w:tcPr>
            <w:tcW w:w="702" w:type="pct"/>
            <w:tcBorders>
              <w:top w:val="single" w:sz="4" w:space="0" w:color="auto"/>
              <w:left w:val="single" w:sz="8" w:space="0" w:color="000000"/>
              <w:bottom w:val="single" w:sz="8" w:space="0" w:color="000000"/>
              <w:right w:val="nil"/>
            </w:tcBorders>
            <w:vAlign w:val="center"/>
            <w:hideMark/>
          </w:tcPr>
          <w:p w14:paraId="31EAABCD" w14:textId="77777777" w:rsidR="006A70E5" w:rsidRPr="00407EBF" w:rsidRDefault="006A70E5" w:rsidP="00652CFD">
            <w:pPr>
              <w:spacing w:before="0" w:after="0" w:line="276" w:lineRule="auto"/>
              <w:rPr>
                <w:sz w:val="20"/>
              </w:rPr>
            </w:pPr>
            <w:r w:rsidRPr="00407EBF">
              <w:rPr>
                <w:sz w:val="20"/>
              </w:rPr>
              <w:t>cryptoSigns</w:t>
            </w:r>
          </w:p>
        </w:tc>
        <w:tc>
          <w:tcPr>
            <w:tcW w:w="212" w:type="pct"/>
            <w:tcBorders>
              <w:top w:val="nil"/>
              <w:left w:val="single" w:sz="8" w:space="0" w:color="000000"/>
              <w:bottom w:val="single" w:sz="8" w:space="0" w:color="000000"/>
              <w:right w:val="nil"/>
            </w:tcBorders>
            <w:vAlign w:val="center"/>
            <w:hideMark/>
          </w:tcPr>
          <w:p w14:paraId="12CDB151" w14:textId="77777777" w:rsidR="006A70E5" w:rsidRPr="001F4BD6" w:rsidRDefault="006A70E5" w:rsidP="00652CFD">
            <w:pPr>
              <w:spacing w:before="0" w:after="0" w:line="276" w:lineRule="auto"/>
              <w:jc w:val="center"/>
              <w:rPr>
                <w:sz w:val="20"/>
              </w:rPr>
            </w:pPr>
            <w:r>
              <w:rPr>
                <w:sz w:val="20"/>
              </w:rPr>
              <w:t>Н</w:t>
            </w:r>
          </w:p>
        </w:tc>
        <w:tc>
          <w:tcPr>
            <w:tcW w:w="492" w:type="pct"/>
            <w:tcBorders>
              <w:top w:val="nil"/>
              <w:left w:val="single" w:sz="8" w:space="0" w:color="000000"/>
              <w:bottom w:val="single" w:sz="8" w:space="0" w:color="000000"/>
              <w:right w:val="nil"/>
            </w:tcBorders>
            <w:vAlign w:val="center"/>
            <w:hideMark/>
          </w:tcPr>
          <w:p w14:paraId="78181BBB" w14:textId="77777777" w:rsidR="006A70E5" w:rsidRPr="001F4BD6" w:rsidRDefault="006A70E5" w:rsidP="00652CFD">
            <w:pPr>
              <w:spacing w:before="0" w:after="0" w:line="276" w:lineRule="auto"/>
              <w:jc w:val="center"/>
              <w:rPr>
                <w:sz w:val="20"/>
              </w:rPr>
            </w:pPr>
            <w:r w:rsidRPr="008C7A82">
              <w:rPr>
                <w:sz w:val="20"/>
              </w:rPr>
              <w:t>S</w:t>
            </w:r>
          </w:p>
        </w:tc>
        <w:tc>
          <w:tcPr>
            <w:tcW w:w="1405" w:type="pct"/>
            <w:tcBorders>
              <w:top w:val="nil"/>
              <w:left w:val="single" w:sz="8" w:space="0" w:color="000000"/>
              <w:bottom w:val="single" w:sz="8" w:space="0" w:color="000000"/>
              <w:right w:val="nil"/>
            </w:tcBorders>
            <w:vAlign w:val="center"/>
            <w:hideMark/>
          </w:tcPr>
          <w:p w14:paraId="4FECD4B0" w14:textId="77777777" w:rsidR="006A70E5" w:rsidRPr="001F4BD6" w:rsidRDefault="00706E7D" w:rsidP="00652CFD">
            <w:pPr>
              <w:spacing w:before="0" w:after="0" w:line="276" w:lineRule="auto"/>
              <w:rPr>
                <w:sz w:val="20"/>
              </w:rPr>
            </w:pPr>
            <w:r>
              <w:rPr>
                <w:sz w:val="20"/>
              </w:rPr>
              <w:t>Электронная подпись</w:t>
            </w:r>
            <w:r w:rsidR="006A70E5">
              <w:rPr>
                <w:sz w:val="20"/>
              </w:rPr>
              <w:t xml:space="preserve"> документа</w:t>
            </w:r>
          </w:p>
        </w:tc>
        <w:tc>
          <w:tcPr>
            <w:tcW w:w="1411" w:type="pct"/>
            <w:tcBorders>
              <w:top w:val="nil"/>
              <w:left w:val="single" w:sz="8" w:space="0" w:color="000000"/>
              <w:bottom w:val="single" w:sz="8" w:space="0" w:color="000000"/>
              <w:right w:val="single" w:sz="8" w:space="0" w:color="000000"/>
            </w:tcBorders>
            <w:vAlign w:val="center"/>
            <w:hideMark/>
          </w:tcPr>
          <w:p w14:paraId="4BA8323D" w14:textId="77777777" w:rsidR="006A70E5" w:rsidRPr="001F4BD6" w:rsidRDefault="006A70E5" w:rsidP="00652CFD">
            <w:pPr>
              <w:spacing w:before="0" w:after="0" w:line="276" w:lineRule="auto"/>
              <w:rPr>
                <w:sz w:val="20"/>
              </w:rPr>
            </w:pPr>
          </w:p>
        </w:tc>
      </w:tr>
      <w:tr w:rsidR="006A70E5" w:rsidRPr="001F4BD6" w14:paraId="03D6A944" w14:textId="77777777"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vAlign w:val="center"/>
            <w:hideMark/>
          </w:tcPr>
          <w:p w14:paraId="16A645F6" w14:textId="77777777" w:rsidR="006A70E5" w:rsidRPr="0080548E" w:rsidRDefault="00706E7D" w:rsidP="00652CFD">
            <w:pPr>
              <w:spacing w:before="0" w:after="0" w:line="276" w:lineRule="auto"/>
              <w:jc w:val="center"/>
              <w:rPr>
                <w:b/>
                <w:sz w:val="20"/>
              </w:rPr>
            </w:pPr>
            <w:r>
              <w:rPr>
                <w:b/>
                <w:sz w:val="20"/>
              </w:rPr>
              <w:t>Электронная подпись</w:t>
            </w:r>
            <w:r w:rsidR="006A70E5" w:rsidRPr="0080548E">
              <w:rPr>
                <w:b/>
                <w:sz w:val="20"/>
              </w:rPr>
              <w:t xml:space="preserve"> документа</w:t>
            </w:r>
          </w:p>
        </w:tc>
      </w:tr>
      <w:tr w:rsidR="006A70E5" w:rsidRPr="001F4BD6" w14:paraId="74D94BB6" w14:textId="77777777" w:rsidTr="004B0BFC">
        <w:trPr>
          <w:cantSplit/>
          <w:tblCellSpacing w:w="0" w:type="dxa"/>
        </w:trPr>
        <w:tc>
          <w:tcPr>
            <w:tcW w:w="778" w:type="pct"/>
            <w:tcBorders>
              <w:top w:val="nil"/>
              <w:left w:val="single" w:sz="8" w:space="0" w:color="000000"/>
              <w:bottom w:val="single" w:sz="8" w:space="0" w:color="000000"/>
              <w:right w:val="nil"/>
            </w:tcBorders>
            <w:vAlign w:val="center"/>
          </w:tcPr>
          <w:p w14:paraId="5D284056" w14:textId="77777777" w:rsidR="006A70E5" w:rsidRPr="008C7A82" w:rsidRDefault="006A70E5" w:rsidP="00652CFD">
            <w:pPr>
              <w:spacing w:before="0" w:after="0" w:line="276" w:lineRule="auto"/>
              <w:rPr>
                <w:sz w:val="20"/>
              </w:rPr>
            </w:pPr>
            <w:r w:rsidRPr="00206038">
              <w:rPr>
                <w:b/>
                <w:sz w:val="20"/>
              </w:rPr>
              <w:t>cryptoSigns</w:t>
            </w:r>
          </w:p>
        </w:tc>
        <w:tc>
          <w:tcPr>
            <w:tcW w:w="702" w:type="pct"/>
            <w:tcBorders>
              <w:top w:val="nil"/>
              <w:left w:val="single" w:sz="8" w:space="0" w:color="000000"/>
              <w:bottom w:val="single" w:sz="8" w:space="0" w:color="000000"/>
              <w:right w:val="nil"/>
            </w:tcBorders>
            <w:vAlign w:val="center"/>
          </w:tcPr>
          <w:p w14:paraId="6C390AA4" w14:textId="77777777" w:rsidR="006A70E5" w:rsidRPr="008C7A82" w:rsidRDefault="006A70E5" w:rsidP="00652CFD">
            <w:pPr>
              <w:spacing w:before="0" w:after="0" w:line="276" w:lineRule="auto"/>
              <w:rPr>
                <w:sz w:val="20"/>
              </w:rPr>
            </w:pPr>
          </w:p>
        </w:tc>
        <w:tc>
          <w:tcPr>
            <w:tcW w:w="212" w:type="pct"/>
            <w:tcBorders>
              <w:top w:val="nil"/>
              <w:left w:val="single" w:sz="8" w:space="0" w:color="000000"/>
              <w:bottom w:val="single" w:sz="8" w:space="0" w:color="000000"/>
              <w:right w:val="nil"/>
            </w:tcBorders>
            <w:vAlign w:val="center"/>
          </w:tcPr>
          <w:p w14:paraId="635A28E4" w14:textId="77777777" w:rsidR="006A70E5" w:rsidRPr="008C7A82" w:rsidRDefault="006A70E5" w:rsidP="00652CFD">
            <w:pPr>
              <w:spacing w:before="0" w:after="0" w:line="276" w:lineRule="auto"/>
              <w:jc w:val="center"/>
              <w:rPr>
                <w:sz w:val="20"/>
              </w:rPr>
            </w:pPr>
          </w:p>
        </w:tc>
        <w:tc>
          <w:tcPr>
            <w:tcW w:w="492" w:type="pct"/>
            <w:tcBorders>
              <w:top w:val="nil"/>
              <w:left w:val="single" w:sz="8" w:space="0" w:color="000000"/>
              <w:bottom w:val="single" w:sz="8" w:space="0" w:color="000000"/>
              <w:right w:val="nil"/>
            </w:tcBorders>
            <w:vAlign w:val="center"/>
          </w:tcPr>
          <w:p w14:paraId="14DFA1A6" w14:textId="77777777" w:rsidR="006A70E5" w:rsidRPr="008C7A82" w:rsidRDefault="006A70E5" w:rsidP="00652CFD">
            <w:pPr>
              <w:spacing w:before="0" w:after="0" w:line="276" w:lineRule="auto"/>
              <w:jc w:val="center"/>
              <w:rPr>
                <w:sz w:val="20"/>
              </w:rPr>
            </w:pPr>
          </w:p>
        </w:tc>
        <w:tc>
          <w:tcPr>
            <w:tcW w:w="1405" w:type="pct"/>
            <w:tcBorders>
              <w:top w:val="nil"/>
              <w:left w:val="single" w:sz="8" w:space="0" w:color="000000"/>
              <w:bottom w:val="single" w:sz="8" w:space="0" w:color="000000"/>
              <w:right w:val="nil"/>
            </w:tcBorders>
            <w:vAlign w:val="center"/>
          </w:tcPr>
          <w:p w14:paraId="62492994" w14:textId="77777777" w:rsidR="006A70E5" w:rsidRPr="008C7A82" w:rsidRDefault="006A70E5" w:rsidP="00652CFD">
            <w:pPr>
              <w:spacing w:before="0" w:after="0" w:line="276" w:lineRule="auto"/>
              <w:rPr>
                <w:sz w:val="20"/>
              </w:rPr>
            </w:pPr>
          </w:p>
        </w:tc>
        <w:tc>
          <w:tcPr>
            <w:tcW w:w="1411" w:type="pct"/>
            <w:tcBorders>
              <w:top w:val="nil"/>
              <w:left w:val="single" w:sz="8" w:space="0" w:color="000000"/>
              <w:bottom w:val="single" w:sz="8" w:space="0" w:color="000000"/>
              <w:right w:val="single" w:sz="8" w:space="0" w:color="000000"/>
            </w:tcBorders>
            <w:vAlign w:val="center"/>
          </w:tcPr>
          <w:p w14:paraId="2BCD0F86" w14:textId="77777777" w:rsidR="006A70E5" w:rsidRPr="008C7A82" w:rsidRDefault="006A70E5" w:rsidP="00652CFD">
            <w:pPr>
              <w:spacing w:before="0" w:after="0" w:line="276" w:lineRule="auto"/>
              <w:rPr>
                <w:sz w:val="20"/>
              </w:rPr>
            </w:pPr>
          </w:p>
        </w:tc>
      </w:tr>
      <w:tr w:rsidR="006A70E5" w:rsidRPr="001F4BD6" w14:paraId="09F1EAAE" w14:textId="77777777" w:rsidTr="004B0BFC">
        <w:trPr>
          <w:cantSplit/>
          <w:tblCellSpacing w:w="0" w:type="dxa"/>
        </w:trPr>
        <w:tc>
          <w:tcPr>
            <w:tcW w:w="778" w:type="pct"/>
            <w:tcBorders>
              <w:top w:val="nil"/>
              <w:left w:val="single" w:sz="8" w:space="0" w:color="000000"/>
              <w:bottom w:val="single" w:sz="8" w:space="0" w:color="000000"/>
              <w:right w:val="nil"/>
            </w:tcBorders>
            <w:vAlign w:val="center"/>
          </w:tcPr>
          <w:p w14:paraId="4F3A829F" w14:textId="77777777" w:rsidR="006A70E5" w:rsidRPr="008C7A82" w:rsidRDefault="006A70E5" w:rsidP="00652CFD">
            <w:pPr>
              <w:spacing w:before="0" w:after="0" w:line="276" w:lineRule="auto"/>
              <w:rPr>
                <w:sz w:val="20"/>
              </w:rPr>
            </w:pPr>
          </w:p>
        </w:tc>
        <w:tc>
          <w:tcPr>
            <w:tcW w:w="702" w:type="pct"/>
            <w:tcBorders>
              <w:top w:val="nil"/>
              <w:left w:val="single" w:sz="8" w:space="0" w:color="000000"/>
              <w:bottom w:val="single" w:sz="8" w:space="0" w:color="000000"/>
              <w:right w:val="nil"/>
            </w:tcBorders>
            <w:vAlign w:val="center"/>
          </w:tcPr>
          <w:p w14:paraId="12B1F132" w14:textId="77777777" w:rsidR="006A70E5" w:rsidRPr="008C7A82" w:rsidRDefault="006A70E5" w:rsidP="00652CFD">
            <w:pPr>
              <w:spacing w:before="0" w:after="0" w:line="276" w:lineRule="auto"/>
              <w:rPr>
                <w:sz w:val="20"/>
              </w:rPr>
            </w:pPr>
            <w:r w:rsidRPr="008C7A82">
              <w:rPr>
                <w:sz w:val="20"/>
              </w:rPr>
              <w:t>signature</w:t>
            </w:r>
          </w:p>
        </w:tc>
        <w:tc>
          <w:tcPr>
            <w:tcW w:w="212" w:type="pct"/>
            <w:tcBorders>
              <w:top w:val="nil"/>
              <w:left w:val="single" w:sz="8" w:space="0" w:color="000000"/>
              <w:bottom w:val="single" w:sz="8" w:space="0" w:color="000000"/>
              <w:right w:val="nil"/>
            </w:tcBorders>
            <w:vAlign w:val="center"/>
          </w:tcPr>
          <w:p w14:paraId="4F7EC010" w14:textId="77777777" w:rsidR="006A70E5" w:rsidRPr="008C7A82" w:rsidRDefault="006A70E5" w:rsidP="00652CFD">
            <w:pPr>
              <w:spacing w:before="0" w:after="0" w:line="276" w:lineRule="auto"/>
              <w:jc w:val="center"/>
              <w:rPr>
                <w:sz w:val="20"/>
              </w:rPr>
            </w:pPr>
            <w:r w:rsidRPr="008C7A82">
              <w:rPr>
                <w:sz w:val="20"/>
              </w:rPr>
              <w:t>О</w:t>
            </w:r>
          </w:p>
        </w:tc>
        <w:tc>
          <w:tcPr>
            <w:tcW w:w="492" w:type="pct"/>
            <w:tcBorders>
              <w:top w:val="nil"/>
              <w:left w:val="single" w:sz="8" w:space="0" w:color="000000"/>
              <w:bottom w:val="single" w:sz="8" w:space="0" w:color="000000"/>
              <w:right w:val="nil"/>
            </w:tcBorders>
            <w:vAlign w:val="center"/>
          </w:tcPr>
          <w:p w14:paraId="4C9B08CB" w14:textId="77777777" w:rsidR="006A70E5" w:rsidRPr="008C7A82" w:rsidRDefault="006A70E5" w:rsidP="00652CFD">
            <w:pPr>
              <w:spacing w:before="0" w:after="0" w:line="276" w:lineRule="auto"/>
              <w:jc w:val="center"/>
              <w:rPr>
                <w:sz w:val="20"/>
              </w:rPr>
            </w:pPr>
            <w:r w:rsidRPr="008C7A82">
              <w:rPr>
                <w:sz w:val="20"/>
              </w:rPr>
              <w:t>S</w:t>
            </w:r>
          </w:p>
        </w:tc>
        <w:tc>
          <w:tcPr>
            <w:tcW w:w="1405" w:type="pct"/>
            <w:tcBorders>
              <w:top w:val="nil"/>
              <w:left w:val="single" w:sz="8" w:space="0" w:color="000000"/>
              <w:bottom w:val="single" w:sz="8" w:space="0" w:color="000000"/>
              <w:right w:val="nil"/>
            </w:tcBorders>
            <w:vAlign w:val="center"/>
          </w:tcPr>
          <w:p w14:paraId="72AD2B8F" w14:textId="77777777" w:rsidR="006A70E5" w:rsidRPr="008C7A82" w:rsidRDefault="00706E7D" w:rsidP="00652CFD">
            <w:pPr>
              <w:spacing w:before="0" w:after="0" w:line="276" w:lineRule="auto"/>
              <w:rPr>
                <w:sz w:val="20"/>
              </w:rPr>
            </w:pPr>
            <w:r>
              <w:rPr>
                <w:sz w:val="20"/>
              </w:rPr>
              <w:t>Электронная подпись</w:t>
            </w:r>
          </w:p>
        </w:tc>
        <w:tc>
          <w:tcPr>
            <w:tcW w:w="1411" w:type="pct"/>
            <w:tcBorders>
              <w:top w:val="nil"/>
              <w:left w:val="single" w:sz="8" w:space="0" w:color="000000"/>
              <w:bottom w:val="single" w:sz="8" w:space="0" w:color="000000"/>
              <w:right w:val="single" w:sz="8" w:space="0" w:color="000000"/>
            </w:tcBorders>
            <w:vAlign w:val="center"/>
          </w:tcPr>
          <w:p w14:paraId="786D08A7" w14:textId="77777777" w:rsidR="006A70E5" w:rsidRPr="008C7A82" w:rsidRDefault="006A70E5" w:rsidP="00652CFD">
            <w:pPr>
              <w:spacing w:before="0" w:after="0" w:line="276" w:lineRule="auto"/>
              <w:rPr>
                <w:sz w:val="20"/>
              </w:rPr>
            </w:pPr>
            <w:r w:rsidRPr="008C7A82">
              <w:rPr>
                <w:sz w:val="20"/>
              </w:rPr>
              <w:t>Множественный элемент</w:t>
            </w:r>
          </w:p>
        </w:tc>
      </w:tr>
      <w:tr w:rsidR="006A70E5" w:rsidRPr="001F4BD6" w14:paraId="09A6832A" w14:textId="77777777" w:rsidTr="004B0BFC">
        <w:trPr>
          <w:cantSplit/>
          <w:tblCellSpacing w:w="0" w:type="dxa"/>
        </w:trPr>
        <w:tc>
          <w:tcPr>
            <w:tcW w:w="778" w:type="pct"/>
            <w:tcBorders>
              <w:top w:val="nil"/>
              <w:left w:val="single" w:sz="8" w:space="0" w:color="000000"/>
              <w:bottom w:val="single" w:sz="8" w:space="0" w:color="000000"/>
              <w:right w:val="nil"/>
            </w:tcBorders>
            <w:vAlign w:val="center"/>
            <w:hideMark/>
          </w:tcPr>
          <w:p w14:paraId="20C4BA01" w14:textId="77777777" w:rsidR="006A70E5" w:rsidRPr="008C7A82" w:rsidRDefault="006A70E5" w:rsidP="00652CFD">
            <w:pPr>
              <w:spacing w:before="0" w:after="0" w:line="276" w:lineRule="auto"/>
              <w:rPr>
                <w:sz w:val="20"/>
              </w:rPr>
            </w:pPr>
            <w:r w:rsidRPr="00206038">
              <w:rPr>
                <w:b/>
                <w:sz w:val="20"/>
              </w:rPr>
              <w:t>signature</w:t>
            </w:r>
          </w:p>
        </w:tc>
        <w:tc>
          <w:tcPr>
            <w:tcW w:w="702" w:type="pct"/>
            <w:tcBorders>
              <w:top w:val="nil"/>
              <w:left w:val="single" w:sz="8" w:space="0" w:color="000000"/>
              <w:bottom w:val="single" w:sz="8" w:space="0" w:color="000000"/>
              <w:right w:val="nil"/>
            </w:tcBorders>
            <w:vAlign w:val="center"/>
            <w:hideMark/>
          </w:tcPr>
          <w:p w14:paraId="362072F5" w14:textId="77777777" w:rsidR="006A70E5" w:rsidRPr="008C7A82" w:rsidRDefault="006A70E5" w:rsidP="00652CFD">
            <w:pPr>
              <w:spacing w:before="0" w:after="0" w:line="276" w:lineRule="auto"/>
              <w:rPr>
                <w:sz w:val="20"/>
              </w:rPr>
            </w:pPr>
          </w:p>
        </w:tc>
        <w:tc>
          <w:tcPr>
            <w:tcW w:w="212" w:type="pct"/>
            <w:tcBorders>
              <w:top w:val="nil"/>
              <w:left w:val="single" w:sz="8" w:space="0" w:color="000000"/>
              <w:bottom w:val="single" w:sz="8" w:space="0" w:color="000000"/>
              <w:right w:val="nil"/>
            </w:tcBorders>
            <w:vAlign w:val="center"/>
            <w:hideMark/>
          </w:tcPr>
          <w:p w14:paraId="15E6FC7F" w14:textId="77777777" w:rsidR="006A70E5" w:rsidRPr="008C7A82" w:rsidRDefault="006A70E5" w:rsidP="00652CFD">
            <w:pPr>
              <w:spacing w:before="0" w:after="0" w:line="276" w:lineRule="auto"/>
              <w:jc w:val="center"/>
              <w:rPr>
                <w:sz w:val="20"/>
              </w:rPr>
            </w:pPr>
          </w:p>
        </w:tc>
        <w:tc>
          <w:tcPr>
            <w:tcW w:w="492" w:type="pct"/>
            <w:tcBorders>
              <w:top w:val="nil"/>
              <w:left w:val="single" w:sz="8" w:space="0" w:color="000000"/>
              <w:bottom w:val="single" w:sz="8" w:space="0" w:color="000000"/>
              <w:right w:val="nil"/>
            </w:tcBorders>
            <w:vAlign w:val="center"/>
            <w:hideMark/>
          </w:tcPr>
          <w:p w14:paraId="59713F4B" w14:textId="77777777" w:rsidR="006A70E5" w:rsidRPr="008C7A82" w:rsidRDefault="006A70E5" w:rsidP="00652CFD">
            <w:pPr>
              <w:spacing w:before="0" w:after="0" w:line="276" w:lineRule="auto"/>
              <w:jc w:val="center"/>
              <w:rPr>
                <w:sz w:val="20"/>
              </w:rPr>
            </w:pPr>
          </w:p>
        </w:tc>
        <w:tc>
          <w:tcPr>
            <w:tcW w:w="1405" w:type="pct"/>
            <w:tcBorders>
              <w:top w:val="nil"/>
              <w:left w:val="single" w:sz="8" w:space="0" w:color="000000"/>
              <w:bottom w:val="single" w:sz="8" w:space="0" w:color="000000"/>
              <w:right w:val="nil"/>
            </w:tcBorders>
            <w:vAlign w:val="center"/>
            <w:hideMark/>
          </w:tcPr>
          <w:p w14:paraId="6896120F" w14:textId="77777777" w:rsidR="006A70E5" w:rsidRPr="008C7A82" w:rsidRDefault="006A70E5" w:rsidP="00652CFD">
            <w:pPr>
              <w:spacing w:before="0" w:after="0" w:line="276" w:lineRule="auto"/>
              <w:rPr>
                <w:sz w:val="20"/>
              </w:rPr>
            </w:pPr>
          </w:p>
        </w:tc>
        <w:tc>
          <w:tcPr>
            <w:tcW w:w="1411" w:type="pct"/>
            <w:tcBorders>
              <w:top w:val="nil"/>
              <w:left w:val="single" w:sz="8" w:space="0" w:color="000000"/>
              <w:bottom w:val="single" w:sz="8" w:space="0" w:color="000000"/>
              <w:right w:val="single" w:sz="8" w:space="0" w:color="000000"/>
            </w:tcBorders>
            <w:vAlign w:val="center"/>
            <w:hideMark/>
          </w:tcPr>
          <w:p w14:paraId="603FC647" w14:textId="77777777" w:rsidR="006A70E5" w:rsidRPr="008C7A82" w:rsidRDefault="006A70E5" w:rsidP="00652CFD">
            <w:pPr>
              <w:spacing w:before="0" w:after="0" w:line="276" w:lineRule="auto"/>
              <w:rPr>
                <w:sz w:val="20"/>
              </w:rPr>
            </w:pPr>
          </w:p>
        </w:tc>
      </w:tr>
      <w:tr w:rsidR="0012095D" w:rsidRPr="001F4BD6" w14:paraId="3C1D62D2" w14:textId="77777777" w:rsidTr="004B0BFC">
        <w:trPr>
          <w:cantSplit/>
          <w:tblCellSpacing w:w="0" w:type="dxa"/>
        </w:trPr>
        <w:tc>
          <w:tcPr>
            <w:tcW w:w="778" w:type="pct"/>
            <w:tcBorders>
              <w:top w:val="nil"/>
              <w:left w:val="single" w:sz="8" w:space="0" w:color="000000"/>
              <w:bottom w:val="nil"/>
              <w:right w:val="nil"/>
            </w:tcBorders>
            <w:vAlign w:val="center"/>
            <w:hideMark/>
          </w:tcPr>
          <w:p w14:paraId="54028EEA" w14:textId="77777777" w:rsidR="006A70E5" w:rsidRPr="00E87917" w:rsidRDefault="006A70E5" w:rsidP="00652CFD">
            <w:pPr>
              <w:spacing w:before="0" w:after="0" w:line="276" w:lineRule="auto"/>
              <w:rPr>
                <w:sz w:val="20"/>
              </w:rPr>
            </w:pPr>
          </w:p>
        </w:tc>
        <w:tc>
          <w:tcPr>
            <w:tcW w:w="702" w:type="pct"/>
            <w:tcBorders>
              <w:top w:val="nil"/>
              <w:left w:val="single" w:sz="8" w:space="0" w:color="000000"/>
              <w:bottom w:val="nil"/>
              <w:right w:val="nil"/>
            </w:tcBorders>
            <w:hideMark/>
          </w:tcPr>
          <w:p w14:paraId="01318ABE" w14:textId="77777777" w:rsidR="006A70E5" w:rsidRPr="00E87917" w:rsidRDefault="006A70E5" w:rsidP="00652CFD">
            <w:pPr>
              <w:spacing w:before="0" w:after="0" w:line="276" w:lineRule="auto"/>
              <w:ind w:firstLine="51"/>
              <w:rPr>
                <w:sz w:val="20"/>
              </w:rPr>
            </w:pPr>
            <w:r w:rsidRPr="00E87917">
              <w:rPr>
                <w:sz w:val="20"/>
              </w:rPr>
              <w:t>type</w:t>
            </w:r>
          </w:p>
        </w:tc>
        <w:tc>
          <w:tcPr>
            <w:tcW w:w="212" w:type="pct"/>
            <w:tcBorders>
              <w:top w:val="nil"/>
              <w:left w:val="single" w:sz="8" w:space="0" w:color="000000"/>
              <w:bottom w:val="nil"/>
              <w:right w:val="nil"/>
            </w:tcBorders>
            <w:vAlign w:val="center"/>
            <w:hideMark/>
          </w:tcPr>
          <w:p w14:paraId="64A4456E" w14:textId="77777777" w:rsidR="006A70E5" w:rsidRPr="00E87917" w:rsidRDefault="006A70E5" w:rsidP="00652CFD">
            <w:pPr>
              <w:spacing w:before="0" w:after="0" w:line="276" w:lineRule="auto"/>
              <w:ind w:firstLine="51"/>
              <w:jc w:val="center"/>
              <w:rPr>
                <w:sz w:val="20"/>
              </w:rPr>
            </w:pPr>
            <w:r w:rsidRPr="00E87917">
              <w:rPr>
                <w:sz w:val="20"/>
              </w:rPr>
              <w:t>H</w:t>
            </w:r>
          </w:p>
        </w:tc>
        <w:tc>
          <w:tcPr>
            <w:tcW w:w="492" w:type="pct"/>
            <w:tcBorders>
              <w:top w:val="nil"/>
              <w:left w:val="single" w:sz="8" w:space="0" w:color="000000"/>
              <w:bottom w:val="nil"/>
              <w:right w:val="nil"/>
            </w:tcBorders>
            <w:vAlign w:val="center"/>
            <w:hideMark/>
          </w:tcPr>
          <w:p w14:paraId="0D0885D3" w14:textId="77777777" w:rsidR="006A70E5" w:rsidRPr="00E87917" w:rsidRDefault="006A70E5" w:rsidP="00652CFD">
            <w:pPr>
              <w:spacing w:before="0" w:after="0" w:line="276" w:lineRule="auto"/>
              <w:ind w:firstLine="51"/>
              <w:jc w:val="center"/>
              <w:rPr>
                <w:sz w:val="20"/>
              </w:rPr>
            </w:pPr>
            <w:r w:rsidRPr="00E87917">
              <w:rPr>
                <w:sz w:val="20"/>
              </w:rPr>
              <w:t>T</w:t>
            </w:r>
          </w:p>
        </w:tc>
        <w:tc>
          <w:tcPr>
            <w:tcW w:w="1405" w:type="pct"/>
            <w:tcBorders>
              <w:top w:val="nil"/>
              <w:left w:val="single" w:sz="8" w:space="0" w:color="000000"/>
              <w:bottom w:val="nil"/>
              <w:right w:val="nil"/>
            </w:tcBorders>
            <w:hideMark/>
          </w:tcPr>
          <w:p w14:paraId="1B02AE12" w14:textId="77777777" w:rsidR="006A70E5" w:rsidRPr="008C7A82" w:rsidRDefault="006A70E5" w:rsidP="00652CFD">
            <w:pPr>
              <w:spacing w:before="0" w:after="0" w:line="276" w:lineRule="auto"/>
              <w:ind w:firstLine="51"/>
              <w:rPr>
                <w:sz w:val="20"/>
              </w:rPr>
            </w:pPr>
            <w:r w:rsidRPr="00E87917">
              <w:rPr>
                <w:sz w:val="20"/>
              </w:rPr>
              <w:t>Тип</w:t>
            </w:r>
            <w:r w:rsidRPr="008C7A82">
              <w:rPr>
                <w:sz w:val="20"/>
              </w:rPr>
              <w:t xml:space="preserve"> </w:t>
            </w:r>
            <w:r w:rsidR="00706E7D">
              <w:rPr>
                <w:sz w:val="20"/>
              </w:rPr>
              <w:t>электронной подписи</w:t>
            </w:r>
          </w:p>
        </w:tc>
        <w:tc>
          <w:tcPr>
            <w:tcW w:w="1411" w:type="pct"/>
            <w:tcBorders>
              <w:top w:val="nil"/>
              <w:left w:val="single" w:sz="8" w:space="0" w:color="000000"/>
              <w:bottom w:val="nil"/>
              <w:right w:val="single" w:sz="8" w:space="0" w:color="000000"/>
            </w:tcBorders>
            <w:hideMark/>
          </w:tcPr>
          <w:p w14:paraId="50DCA7C7" w14:textId="77777777" w:rsidR="006A70E5" w:rsidRPr="00E87917" w:rsidRDefault="006A70E5" w:rsidP="00652CFD">
            <w:pPr>
              <w:spacing w:before="0" w:after="0" w:line="276" w:lineRule="auto"/>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2095D" w:rsidRPr="001F4BD6" w14:paraId="11789784" w14:textId="77777777"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vAlign w:val="center"/>
            <w:hideMark/>
          </w:tcPr>
          <w:p w14:paraId="4E64F0D9" w14:textId="77777777" w:rsidR="0012095D" w:rsidRPr="0080548E" w:rsidRDefault="00A10D99" w:rsidP="00652CFD">
            <w:pPr>
              <w:spacing w:before="0" w:after="0" w:line="276" w:lineRule="auto"/>
              <w:jc w:val="center"/>
              <w:rPr>
                <w:b/>
                <w:sz w:val="20"/>
              </w:rPr>
            </w:pPr>
            <w:r>
              <w:rPr>
                <w:b/>
                <w:bCs/>
                <w:sz w:val="20"/>
                <w:lang w:eastAsia="en-US"/>
              </w:rPr>
              <w:t>Электронный документ, полученный из внешней системы</w:t>
            </w:r>
          </w:p>
        </w:tc>
      </w:tr>
      <w:tr w:rsidR="0012095D" w:rsidRPr="001F4BD6" w14:paraId="7814AA70" w14:textId="77777777" w:rsidTr="004B0BFC">
        <w:trPr>
          <w:cantSplit/>
          <w:tblCellSpacing w:w="0" w:type="dxa"/>
        </w:trPr>
        <w:tc>
          <w:tcPr>
            <w:tcW w:w="778" w:type="pct"/>
            <w:tcBorders>
              <w:top w:val="nil"/>
              <w:left w:val="single" w:sz="8" w:space="0" w:color="000000"/>
              <w:bottom w:val="single" w:sz="8" w:space="0" w:color="000000"/>
              <w:right w:val="nil"/>
            </w:tcBorders>
            <w:vAlign w:val="center"/>
          </w:tcPr>
          <w:p w14:paraId="5A595EE5" w14:textId="77777777" w:rsidR="0012095D" w:rsidRPr="008C7A82" w:rsidRDefault="0012095D" w:rsidP="00652CFD">
            <w:pPr>
              <w:spacing w:before="0" w:after="0" w:line="276" w:lineRule="auto"/>
              <w:rPr>
                <w:sz w:val="20"/>
              </w:rPr>
            </w:pPr>
            <w:r>
              <w:rPr>
                <w:b/>
                <w:sz w:val="20"/>
                <w:lang w:val="en-US" w:eastAsia="en-US"/>
              </w:rPr>
              <w:t>extPrintForm</w:t>
            </w:r>
          </w:p>
        </w:tc>
        <w:tc>
          <w:tcPr>
            <w:tcW w:w="702" w:type="pct"/>
            <w:tcBorders>
              <w:top w:val="nil"/>
              <w:left w:val="single" w:sz="8" w:space="0" w:color="000000"/>
              <w:bottom w:val="single" w:sz="8" w:space="0" w:color="000000"/>
              <w:right w:val="nil"/>
            </w:tcBorders>
            <w:vAlign w:val="center"/>
          </w:tcPr>
          <w:p w14:paraId="319A5D05" w14:textId="77777777" w:rsidR="0012095D" w:rsidRPr="008C7A82" w:rsidRDefault="0012095D" w:rsidP="00652CFD">
            <w:pPr>
              <w:spacing w:before="0" w:after="0" w:line="276" w:lineRule="auto"/>
              <w:rPr>
                <w:sz w:val="20"/>
              </w:rPr>
            </w:pPr>
          </w:p>
        </w:tc>
        <w:tc>
          <w:tcPr>
            <w:tcW w:w="212" w:type="pct"/>
            <w:tcBorders>
              <w:top w:val="nil"/>
              <w:left w:val="single" w:sz="8" w:space="0" w:color="000000"/>
              <w:bottom w:val="single" w:sz="8" w:space="0" w:color="000000"/>
              <w:right w:val="nil"/>
            </w:tcBorders>
            <w:vAlign w:val="center"/>
          </w:tcPr>
          <w:p w14:paraId="09EF5CE4" w14:textId="77777777" w:rsidR="0012095D" w:rsidRPr="008C7A82" w:rsidRDefault="0012095D" w:rsidP="00652CFD">
            <w:pPr>
              <w:spacing w:before="0" w:after="0" w:line="276" w:lineRule="auto"/>
              <w:jc w:val="center"/>
              <w:rPr>
                <w:sz w:val="20"/>
              </w:rPr>
            </w:pPr>
          </w:p>
        </w:tc>
        <w:tc>
          <w:tcPr>
            <w:tcW w:w="492" w:type="pct"/>
            <w:tcBorders>
              <w:top w:val="nil"/>
              <w:left w:val="single" w:sz="8" w:space="0" w:color="000000"/>
              <w:bottom w:val="single" w:sz="8" w:space="0" w:color="000000"/>
              <w:right w:val="nil"/>
            </w:tcBorders>
            <w:vAlign w:val="center"/>
          </w:tcPr>
          <w:p w14:paraId="3ECB42A9" w14:textId="77777777" w:rsidR="0012095D" w:rsidRPr="008C7A82" w:rsidRDefault="0012095D" w:rsidP="00652CFD">
            <w:pPr>
              <w:spacing w:before="0" w:after="0" w:line="276" w:lineRule="auto"/>
              <w:jc w:val="center"/>
              <w:rPr>
                <w:sz w:val="20"/>
              </w:rPr>
            </w:pPr>
          </w:p>
        </w:tc>
        <w:tc>
          <w:tcPr>
            <w:tcW w:w="1405" w:type="pct"/>
            <w:tcBorders>
              <w:top w:val="nil"/>
              <w:left w:val="single" w:sz="8" w:space="0" w:color="000000"/>
              <w:bottom w:val="single" w:sz="8" w:space="0" w:color="000000"/>
              <w:right w:val="nil"/>
            </w:tcBorders>
            <w:vAlign w:val="center"/>
          </w:tcPr>
          <w:p w14:paraId="16C93134" w14:textId="77777777" w:rsidR="0012095D" w:rsidRPr="008C7A82" w:rsidRDefault="0012095D" w:rsidP="00652CFD">
            <w:pPr>
              <w:spacing w:before="0" w:after="0" w:line="276" w:lineRule="auto"/>
              <w:rPr>
                <w:sz w:val="20"/>
              </w:rPr>
            </w:pPr>
          </w:p>
        </w:tc>
        <w:tc>
          <w:tcPr>
            <w:tcW w:w="1411" w:type="pct"/>
            <w:tcBorders>
              <w:top w:val="nil"/>
              <w:left w:val="single" w:sz="8" w:space="0" w:color="000000"/>
              <w:bottom w:val="single" w:sz="8" w:space="0" w:color="000000"/>
              <w:right w:val="single" w:sz="8" w:space="0" w:color="000000"/>
            </w:tcBorders>
            <w:vAlign w:val="center"/>
          </w:tcPr>
          <w:p w14:paraId="3F714945" w14:textId="77777777" w:rsidR="0012095D" w:rsidRPr="008C7A82" w:rsidRDefault="0012095D" w:rsidP="00652CFD">
            <w:pPr>
              <w:spacing w:before="0" w:after="0" w:line="276" w:lineRule="auto"/>
              <w:rPr>
                <w:sz w:val="20"/>
              </w:rPr>
            </w:pPr>
          </w:p>
        </w:tc>
      </w:tr>
      <w:tr w:rsidR="00932DE5" w:rsidRPr="001F4BD6" w14:paraId="2DC4546B" w14:textId="77777777" w:rsidTr="004B0BFC">
        <w:trPr>
          <w:cantSplit/>
          <w:tblCellSpacing w:w="0" w:type="dxa"/>
        </w:trPr>
        <w:tc>
          <w:tcPr>
            <w:tcW w:w="778" w:type="pct"/>
            <w:vMerge w:val="restart"/>
            <w:tcBorders>
              <w:top w:val="nil"/>
              <w:left w:val="single" w:sz="8" w:space="0" w:color="000000"/>
              <w:right w:val="nil"/>
            </w:tcBorders>
            <w:vAlign w:val="center"/>
          </w:tcPr>
          <w:p w14:paraId="4BDB8ABD" w14:textId="77777777" w:rsidR="00932DE5" w:rsidRPr="008C7A82" w:rsidRDefault="00932DE5" w:rsidP="00652CFD">
            <w:pPr>
              <w:spacing w:before="0" w:after="0" w:line="276" w:lineRule="auto"/>
              <w:rPr>
                <w:sz w:val="20"/>
              </w:rPr>
            </w:pPr>
            <w:r>
              <w:rPr>
                <w:sz w:val="20"/>
                <w:lang w:eastAsia="en-US"/>
              </w:rPr>
              <w:t>Допустимо указание только одного элемента</w:t>
            </w:r>
          </w:p>
        </w:tc>
        <w:tc>
          <w:tcPr>
            <w:tcW w:w="702" w:type="pct"/>
            <w:tcBorders>
              <w:top w:val="nil"/>
              <w:left w:val="single" w:sz="8" w:space="0" w:color="000000"/>
              <w:bottom w:val="single" w:sz="8" w:space="0" w:color="000000"/>
              <w:right w:val="nil"/>
            </w:tcBorders>
            <w:vAlign w:val="center"/>
          </w:tcPr>
          <w:p w14:paraId="40665ED5" w14:textId="77777777" w:rsidR="00932DE5" w:rsidRPr="008C7A82" w:rsidRDefault="00932DE5" w:rsidP="00652CFD">
            <w:pPr>
              <w:spacing w:before="0" w:after="0" w:line="276" w:lineRule="auto"/>
              <w:rPr>
                <w:sz w:val="20"/>
              </w:rPr>
            </w:pPr>
            <w:r>
              <w:rPr>
                <w:sz w:val="20"/>
                <w:lang w:eastAsia="en-US"/>
              </w:rPr>
              <w:t>content</w:t>
            </w:r>
          </w:p>
        </w:tc>
        <w:tc>
          <w:tcPr>
            <w:tcW w:w="212" w:type="pct"/>
            <w:tcBorders>
              <w:top w:val="nil"/>
              <w:left w:val="single" w:sz="8" w:space="0" w:color="000000"/>
              <w:bottom w:val="single" w:sz="8" w:space="0" w:color="000000"/>
              <w:right w:val="nil"/>
            </w:tcBorders>
            <w:vAlign w:val="center"/>
          </w:tcPr>
          <w:p w14:paraId="3250F9FB" w14:textId="77777777" w:rsidR="00932DE5" w:rsidRPr="008C7A82" w:rsidRDefault="00932DE5" w:rsidP="00652CFD">
            <w:pPr>
              <w:spacing w:before="0" w:after="0" w:line="276" w:lineRule="auto"/>
              <w:jc w:val="center"/>
              <w:rPr>
                <w:sz w:val="20"/>
              </w:rPr>
            </w:pPr>
            <w:r>
              <w:rPr>
                <w:sz w:val="20"/>
                <w:lang w:eastAsia="en-US"/>
              </w:rPr>
              <w:t>O</w:t>
            </w:r>
          </w:p>
        </w:tc>
        <w:tc>
          <w:tcPr>
            <w:tcW w:w="492" w:type="pct"/>
            <w:tcBorders>
              <w:top w:val="nil"/>
              <w:left w:val="single" w:sz="8" w:space="0" w:color="000000"/>
              <w:bottom w:val="single" w:sz="8" w:space="0" w:color="000000"/>
              <w:right w:val="nil"/>
            </w:tcBorders>
            <w:vAlign w:val="center"/>
          </w:tcPr>
          <w:p w14:paraId="6792DB89" w14:textId="77777777" w:rsidR="00932DE5" w:rsidRPr="008C7A82" w:rsidRDefault="00932DE5" w:rsidP="00652CFD">
            <w:pPr>
              <w:spacing w:before="0" w:after="0" w:line="276" w:lineRule="auto"/>
              <w:jc w:val="center"/>
              <w:rPr>
                <w:sz w:val="20"/>
              </w:rPr>
            </w:pPr>
            <w:r>
              <w:rPr>
                <w:sz w:val="20"/>
                <w:lang w:eastAsia="en-US"/>
              </w:rPr>
              <w:t>T</w:t>
            </w:r>
          </w:p>
        </w:tc>
        <w:tc>
          <w:tcPr>
            <w:tcW w:w="1405" w:type="pct"/>
            <w:tcBorders>
              <w:top w:val="nil"/>
              <w:left w:val="single" w:sz="8" w:space="0" w:color="000000"/>
              <w:bottom w:val="single" w:sz="8" w:space="0" w:color="000000"/>
              <w:right w:val="nil"/>
            </w:tcBorders>
            <w:vAlign w:val="center"/>
          </w:tcPr>
          <w:p w14:paraId="07FD104F" w14:textId="77777777" w:rsidR="00932DE5" w:rsidRPr="00CF443D" w:rsidRDefault="00932DE5" w:rsidP="00652CFD">
            <w:pPr>
              <w:spacing w:before="0" w:after="0" w:line="276" w:lineRule="auto"/>
              <w:rPr>
                <w:sz w:val="20"/>
              </w:rPr>
            </w:pPr>
            <w:r>
              <w:rPr>
                <w:sz w:val="20"/>
                <w:lang w:eastAsia="en-US"/>
              </w:rPr>
              <w:t>Содержимое файла электронного документа</w:t>
            </w:r>
          </w:p>
        </w:tc>
        <w:tc>
          <w:tcPr>
            <w:tcW w:w="1411" w:type="pct"/>
            <w:tcBorders>
              <w:top w:val="nil"/>
              <w:left w:val="single" w:sz="8" w:space="0" w:color="000000"/>
              <w:bottom w:val="single" w:sz="8" w:space="0" w:color="000000"/>
              <w:right w:val="single" w:sz="8" w:space="0" w:color="000000"/>
            </w:tcBorders>
            <w:vAlign w:val="center"/>
          </w:tcPr>
          <w:p w14:paraId="12674BA4" w14:textId="77777777" w:rsidR="00932DE5" w:rsidRDefault="00932DE5" w:rsidP="00652CFD">
            <w:pPr>
              <w:spacing w:before="0" w:after="0" w:line="276" w:lineRule="auto"/>
              <w:jc w:val="both"/>
              <w:rPr>
                <w:sz w:val="20"/>
                <w:lang w:eastAsia="en-US"/>
              </w:rPr>
            </w:pPr>
            <w:r>
              <w:rPr>
                <w:sz w:val="20"/>
                <w:lang w:eastAsia="en-US"/>
              </w:rPr>
              <w:t>base64Binary</w:t>
            </w:r>
          </w:p>
          <w:p w14:paraId="1FCD9B1C" w14:textId="77777777" w:rsidR="00932DE5" w:rsidRPr="008C7A82" w:rsidRDefault="00932DE5" w:rsidP="00652CFD">
            <w:pPr>
              <w:spacing w:before="0" w:after="0" w:line="276" w:lineRule="auto"/>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4B0BFC" w:rsidRPr="001F4BD6" w14:paraId="5CB700D3" w14:textId="77777777" w:rsidTr="004B0BFC">
        <w:trPr>
          <w:cantSplit/>
          <w:tblCellSpacing w:w="0" w:type="dxa"/>
        </w:trPr>
        <w:tc>
          <w:tcPr>
            <w:tcW w:w="778" w:type="pct"/>
            <w:vMerge/>
            <w:tcBorders>
              <w:left w:val="single" w:sz="8" w:space="0" w:color="000000"/>
              <w:bottom w:val="single" w:sz="8" w:space="0" w:color="000000"/>
              <w:right w:val="nil"/>
            </w:tcBorders>
            <w:vAlign w:val="center"/>
          </w:tcPr>
          <w:p w14:paraId="2246C0FF" w14:textId="77777777" w:rsidR="004B0BFC" w:rsidRPr="008C7A82" w:rsidRDefault="004B0BFC" w:rsidP="004B0BFC">
            <w:pPr>
              <w:spacing w:before="0" w:after="0" w:line="276" w:lineRule="auto"/>
              <w:rPr>
                <w:sz w:val="20"/>
              </w:rPr>
            </w:pPr>
          </w:p>
        </w:tc>
        <w:tc>
          <w:tcPr>
            <w:tcW w:w="702" w:type="pct"/>
            <w:tcBorders>
              <w:top w:val="nil"/>
              <w:left w:val="single" w:sz="8" w:space="0" w:color="000000"/>
              <w:bottom w:val="single" w:sz="8" w:space="0" w:color="000000"/>
              <w:right w:val="nil"/>
            </w:tcBorders>
            <w:vAlign w:val="center"/>
          </w:tcPr>
          <w:p w14:paraId="0F66C7A3" w14:textId="2F4B8DE6" w:rsidR="004B0BFC" w:rsidRDefault="004B0BFC" w:rsidP="004B0BFC">
            <w:pPr>
              <w:spacing w:before="0" w:after="0" w:line="276" w:lineRule="auto"/>
              <w:rPr>
                <w:sz w:val="20"/>
                <w:lang w:eastAsia="en-US"/>
              </w:rPr>
            </w:pPr>
            <w:r w:rsidRPr="004B0BFC">
              <w:rPr>
                <w:sz w:val="20"/>
                <w:lang w:eastAsia="en-US"/>
              </w:rPr>
              <w:t>contentId</w:t>
            </w:r>
          </w:p>
        </w:tc>
        <w:tc>
          <w:tcPr>
            <w:tcW w:w="212" w:type="pct"/>
            <w:tcBorders>
              <w:top w:val="nil"/>
              <w:left w:val="single" w:sz="8" w:space="0" w:color="000000"/>
              <w:bottom w:val="single" w:sz="8" w:space="0" w:color="000000"/>
              <w:right w:val="nil"/>
            </w:tcBorders>
            <w:vAlign w:val="center"/>
          </w:tcPr>
          <w:p w14:paraId="75057940" w14:textId="008F7485" w:rsidR="004B0BFC" w:rsidRDefault="004B0BFC" w:rsidP="004B0BFC">
            <w:pPr>
              <w:spacing w:before="0" w:after="0" w:line="276" w:lineRule="auto"/>
              <w:jc w:val="center"/>
              <w:rPr>
                <w:sz w:val="20"/>
                <w:lang w:eastAsia="en-US"/>
              </w:rPr>
            </w:pPr>
            <w:r w:rsidRPr="000A3C7E">
              <w:rPr>
                <w:sz w:val="20"/>
                <w:lang w:eastAsia="en-US"/>
              </w:rPr>
              <w:t>O</w:t>
            </w:r>
          </w:p>
        </w:tc>
        <w:tc>
          <w:tcPr>
            <w:tcW w:w="492" w:type="pct"/>
            <w:tcBorders>
              <w:top w:val="nil"/>
              <w:left w:val="single" w:sz="8" w:space="0" w:color="000000"/>
              <w:bottom w:val="single" w:sz="8" w:space="0" w:color="000000"/>
              <w:right w:val="nil"/>
            </w:tcBorders>
            <w:vAlign w:val="center"/>
          </w:tcPr>
          <w:p w14:paraId="6E097F90" w14:textId="1A75BC21" w:rsidR="004B0BFC" w:rsidRDefault="004B0BFC" w:rsidP="004B0BFC">
            <w:pPr>
              <w:spacing w:before="0" w:after="0" w:line="276" w:lineRule="auto"/>
              <w:jc w:val="center"/>
              <w:rPr>
                <w:sz w:val="20"/>
                <w:lang w:eastAsia="en-US"/>
              </w:rPr>
            </w:pPr>
            <w:r w:rsidRPr="000A3C7E">
              <w:rPr>
                <w:sz w:val="20"/>
                <w:lang w:eastAsia="en-US"/>
              </w:rPr>
              <w:t>T(1-</w:t>
            </w:r>
            <w:r>
              <w:rPr>
                <w:sz w:val="20"/>
                <w:lang w:val="en-US" w:eastAsia="en-US"/>
              </w:rPr>
              <w:t>36</w:t>
            </w:r>
            <w:r w:rsidRPr="000A3C7E">
              <w:rPr>
                <w:sz w:val="20"/>
                <w:lang w:eastAsia="en-US"/>
              </w:rPr>
              <w:t>)</w:t>
            </w:r>
          </w:p>
        </w:tc>
        <w:tc>
          <w:tcPr>
            <w:tcW w:w="1405" w:type="pct"/>
            <w:tcBorders>
              <w:top w:val="nil"/>
              <w:left w:val="single" w:sz="8" w:space="0" w:color="000000"/>
              <w:bottom w:val="single" w:sz="8" w:space="0" w:color="000000"/>
              <w:right w:val="nil"/>
            </w:tcBorders>
            <w:vAlign w:val="center"/>
          </w:tcPr>
          <w:p w14:paraId="7D6FA621" w14:textId="31BEFF1A" w:rsidR="004B0BFC" w:rsidRDefault="004B0BFC" w:rsidP="004B0BFC">
            <w:pPr>
              <w:spacing w:before="0" w:after="0" w:line="276" w:lineRule="auto"/>
              <w:rPr>
                <w:sz w:val="20"/>
                <w:lang w:eastAsia="en-US"/>
              </w:rPr>
            </w:pPr>
            <w:r w:rsidRPr="004B0BFC">
              <w:rPr>
                <w:sz w:val="20"/>
                <w:lang w:eastAsia="en-US"/>
              </w:rPr>
              <w:t>Уникальный идентификатор контента прикрепленного документа в ЕИС</w:t>
            </w:r>
          </w:p>
        </w:tc>
        <w:tc>
          <w:tcPr>
            <w:tcW w:w="1411" w:type="pct"/>
            <w:tcBorders>
              <w:top w:val="nil"/>
              <w:left w:val="single" w:sz="8" w:space="0" w:color="000000"/>
              <w:bottom w:val="single" w:sz="8" w:space="0" w:color="000000"/>
              <w:right w:val="single" w:sz="8" w:space="0" w:color="000000"/>
            </w:tcBorders>
            <w:vAlign w:val="center"/>
          </w:tcPr>
          <w:p w14:paraId="54193AAD" w14:textId="77777777" w:rsidR="004B0BFC" w:rsidRDefault="004B0BFC" w:rsidP="004B0BFC">
            <w:pPr>
              <w:spacing w:before="0" w:after="0" w:line="276" w:lineRule="auto"/>
              <w:rPr>
                <w:sz w:val="20"/>
                <w:lang w:eastAsia="en-US"/>
              </w:rPr>
            </w:pPr>
            <w:r w:rsidRPr="004B0BFC">
              <w:rPr>
                <w:sz w:val="20"/>
                <w:lang w:eastAsia="en-US"/>
              </w:rPr>
              <w:t>Поле не заполняется при передаче</w:t>
            </w:r>
          </w:p>
          <w:p w14:paraId="66ECDAA2"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При приеме в ЕИС может быть заполнен только для следующих документов:</w:t>
            </w:r>
          </w:p>
          <w:p w14:paraId="278C6640" w14:textId="77777777" w:rsidR="00CA44F4" w:rsidRPr="00414CDB" w:rsidRDefault="00CA44F4" w:rsidP="00CA44F4">
            <w:pPr>
              <w:autoSpaceDE w:val="0"/>
              <w:autoSpaceDN w:val="0"/>
              <w:adjustRightInd w:val="0"/>
              <w:spacing w:before="0" w:after="0"/>
              <w:rPr>
                <w:sz w:val="20"/>
                <w:lang w:eastAsia="en-US"/>
              </w:rPr>
            </w:pPr>
          </w:p>
          <w:p w14:paraId="503B6038"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 </w:t>
            </w:r>
            <w:r>
              <w:rPr>
                <w:sz w:val="20"/>
                <w:lang w:eastAsia="en-US"/>
              </w:rPr>
              <w:t>«</w:t>
            </w:r>
            <w:r w:rsidRPr="00414CDB">
              <w:rPr>
                <w:sz w:val="20"/>
                <w:lang w:eastAsia="en-US"/>
              </w:rPr>
              <w:t>План проверок</w:t>
            </w:r>
            <w:r>
              <w:rPr>
                <w:sz w:val="20"/>
                <w:lang w:eastAsia="en-US"/>
              </w:rPr>
              <w:t>»</w:t>
            </w:r>
            <w:r w:rsidRPr="00414CDB">
              <w:rPr>
                <w:sz w:val="20"/>
                <w:lang w:eastAsia="en-US"/>
              </w:rPr>
              <w:t xml:space="preserve"> (checkPlan)</w:t>
            </w:r>
          </w:p>
          <w:p w14:paraId="10E71C50"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2) </w:t>
            </w:r>
            <w:r>
              <w:rPr>
                <w:sz w:val="20"/>
                <w:lang w:eastAsia="en-US"/>
              </w:rPr>
              <w:t>«</w:t>
            </w:r>
            <w:r w:rsidRPr="00414CDB">
              <w:rPr>
                <w:sz w:val="20"/>
                <w:lang w:eastAsia="en-US"/>
              </w:rPr>
              <w:t>Результат контроля</w:t>
            </w:r>
            <w:r>
              <w:rPr>
                <w:sz w:val="20"/>
                <w:lang w:eastAsia="en-US"/>
              </w:rPr>
              <w:t>»</w:t>
            </w:r>
            <w:r w:rsidRPr="00414CDB">
              <w:rPr>
                <w:sz w:val="20"/>
                <w:lang w:eastAsia="en-US"/>
              </w:rPr>
              <w:t xml:space="preserve"> (checkResult)</w:t>
            </w:r>
          </w:p>
          <w:p w14:paraId="0D35E5FC"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3) </w:t>
            </w:r>
            <w:r>
              <w:rPr>
                <w:sz w:val="20"/>
                <w:lang w:eastAsia="en-US"/>
              </w:rPr>
              <w:t>«</w:t>
            </w:r>
            <w:r w:rsidRPr="00414CDB">
              <w:rPr>
                <w:sz w:val="20"/>
                <w:lang w:eastAsia="en-US"/>
              </w:rPr>
              <w:t>Информация об отмене результата контроля</w:t>
            </w:r>
            <w:r>
              <w:rPr>
                <w:sz w:val="20"/>
                <w:lang w:eastAsia="en-US"/>
              </w:rPr>
              <w:t>»</w:t>
            </w:r>
            <w:r w:rsidRPr="00414CDB">
              <w:rPr>
                <w:sz w:val="20"/>
                <w:lang w:eastAsia="en-US"/>
              </w:rPr>
              <w:t xml:space="preserve"> (checkResultCancel)</w:t>
            </w:r>
          </w:p>
          <w:p w14:paraId="67C49B82"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4) </w:t>
            </w:r>
            <w:r>
              <w:rPr>
                <w:sz w:val="20"/>
                <w:lang w:eastAsia="en-US"/>
              </w:rPr>
              <w:t>«</w:t>
            </w:r>
            <w:r w:rsidRPr="00414CDB">
              <w:rPr>
                <w:sz w:val="20"/>
                <w:lang w:eastAsia="en-US"/>
              </w:rPr>
              <w:t>Информация по жалобе</w:t>
            </w:r>
            <w:r>
              <w:rPr>
                <w:sz w:val="20"/>
                <w:lang w:eastAsia="en-US"/>
              </w:rPr>
              <w:t>»</w:t>
            </w:r>
            <w:r w:rsidRPr="00414CDB">
              <w:rPr>
                <w:sz w:val="20"/>
                <w:lang w:eastAsia="en-US"/>
              </w:rPr>
              <w:t xml:space="preserve"> (complaint)</w:t>
            </w:r>
          </w:p>
          <w:p w14:paraId="7C8EB572"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5) "Информация об отзыве жалобы" (complaintCancel)</w:t>
            </w:r>
          </w:p>
          <w:p w14:paraId="09D3D3D9"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6) </w:t>
            </w:r>
            <w:r>
              <w:rPr>
                <w:sz w:val="20"/>
                <w:lang w:eastAsia="en-US"/>
              </w:rPr>
              <w:t>«</w:t>
            </w:r>
            <w:r w:rsidRPr="00414CDB">
              <w:rPr>
                <w:sz w:val="20"/>
                <w:lang w:eastAsia="en-US"/>
              </w:rPr>
              <w:t>Информация по групповой жалобе</w:t>
            </w:r>
            <w:r>
              <w:rPr>
                <w:sz w:val="20"/>
                <w:lang w:eastAsia="en-US"/>
              </w:rPr>
              <w:t>»</w:t>
            </w:r>
            <w:r w:rsidRPr="00414CDB">
              <w:rPr>
                <w:sz w:val="20"/>
                <w:lang w:eastAsia="en-US"/>
              </w:rPr>
              <w:t xml:space="preserve"> (complaintGroup)</w:t>
            </w:r>
          </w:p>
          <w:p w14:paraId="1E72E202"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7) </w:t>
            </w:r>
            <w:r>
              <w:rPr>
                <w:sz w:val="20"/>
                <w:lang w:eastAsia="en-US"/>
              </w:rPr>
              <w:t>«</w:t>
            </w:r>
            <w:r w:rsidRPr="00414CDB">
              <w:rPr>
                <w:sz w:val="20"/>
                <w:lang w:eastAsia="en-US"/>
              </w:rPr>
              <w:t>Информация по жалобе, поданной в электронном виде</w:t>
            </w:r>
            <w:r>
              <w:rPr>
                <w:sz w:val="20"/>
                <w:lang w:eastAsia="en-US"/>
              </w:rPr>
              <w:t>»</w:t>
            </w:r>
            <w:r w:rsidRPr="00414CDB">
              <w:rPr>
                <w:sz w:val="20"/>
                <w:lang w:eastAsia="en-US"/>
              </w:rPr>
              <w:t xml:space="preserve"> (electronicComplaint)</w:t>
            </w:r>
          </w:p>
          <w:p w14:paraId="385526B7"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8) </w:t>
            </w:r>
            <w:r>
              <w:rPr>
                <w:sz w:val="20"/>
                <w:lang w:eastAsia="en-US"/>
              </w:rPr>
              <w:t>«</w:t>
            </w:r>
            <w:r w:rsidRPr="00414CDB">
              <w:rPr>
                <w:sz w:val="20"/>
                <w:lang w:eastAsia="en-US"/>
              </w:rPr>
              <w:t>Информация по внеплановой проверке</w:t>
            </w:r>
            <w:r>
              <w:rPr>
                <w:sz w:val="20"/>
                <w:lang w:eastAsia="en-US"/>
              </w:rPr>
              <w:t>»</w:t>
            </w:r>
            <w:r w:rsidRPr="00414CDB">
              <w:rPr>
                <w:sz w:val="20"/>
                <w:lang w:eastAsia="en-US"/>
              </w:rPr>
              <w:t xml:space="preserve"> (unplannedCheck)</w:t>
            </w:r>
          </w:p>
          <w:p w14:paraId="35BB18F7"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9) </w:t>
            </w:r>
            <w:r>
              <w:rPr>
                <w:sz w:val="20"/>
                <w:lang w:eastAsia="en-US"/>
              </w:rPr>
              <w:t>«</w:t>
            </w:r>
            <w:r w:rsidRPr="00414CDB">
              <w:rPr>
                <w:sz w:val="20"/>
                <w:lang w:eastAsia="en-US"/>
              </w:rPr>
              <w:t>Информация об отмене проведения внеплановой проверки</w:t>
            </w:r>
            <w:r>
              <w:rPr>
                <w:sz w:val="20"/>
                <w:lang w:eastAsia="en-US"/>
              </w:rPr>
              <w:t>»</w:t>
            </w:r>
            <w:r w:rsidRPr="00414CDB">
              <w:rPr>
                <w:sz w:val="20"/>
                <w:lang w:eastAsia="en-US"/>
              </w:rPr>
              <w:t xml:space="preserve"> (unplannedCheckCancel)</w:t>
            </w:r>
          </w:p>
          <w:p w14:paraId="65B99771"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10) </w:t>
            </w:r>
            <w:r>
              <w:rPr>
                <w:sz w:val="20"/>
                <w:lang w:eastAsia="en-US"/>
              </w:rPr>
              <w:t>«</w:t>
            </w:r>
            <w:r w:rsidRPr="00414CDB">
              <w:rPr>
                <w:sz w:val="20"/>
                <w:lang w:eastAsia="en-US"/>
              </w:rPr>
              <w:t>План контрольных мероприятий</w:t>
            </w:r>
            <w:r>
              <w:rPr>
                <w:sz w:val="20"/>
                <w:lang w:eastAsia="en-US"/>
              </w:rPr>
              <w:t>»</w:t>
            </w:r>
            <w:r w:rsidRPr="00414CDB">
              <w:rPr>
                <w:sz w:val="20"/>
                <w:lang w:eastAsia="en-US"/>
              </w:rPr>
              <w:t xml:space="preserve"> (eventPlan)</w:t>
            </w:r>
          </w:p>
          <w:p w14:paraId="1BF3B07B"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11) </w:t>
            </w:r>
            <w:r>
              <w:rPr>
                <w:sz w:val="20"/>
                <w:lang w:eastAsia="en-US"/>
              </w:rPr>
              <w:t>«</w:t>
            </w:r>
            <w:r w:rsidRPr="00414CDB">
              <w:rPr>
                <w:sz w:val="20"/>
                <w:lang w:eastAsia="en-US"/>
              </w:rPr>
              <w:t>Информация по внеплановому контрольному мероприятию</w:t>
            </w:r>
            <w:r>
              <w:rPr>
                <w:sz w:val="20"/>
                <w:lang w:eastAsia="en-US"/>
              </w:rPr>
              <w:t>»</w:t>
            </w:r>
            <w:r w:rsidRPr="00414CDB">
              <w:rPr>
                <w:sz w:val="20"/>
                <w:lang w:eastAsia="en-US"/>
              </w:rPr>
              <w:t xml:space="preserve"> (unplannedEvent)</w:t>
            </w:r>
          </w:p>
          <w:p w14:paraId="6EC61DC5" w14:textId="77777777" w:rsidR="00CA44F4" w:rsidRPr="00414CDB" w:rsidRDefault="00CA44F4" w:rsidP="00CA44F4">
            <w:pPr>
              <w:autoSpaceDE w:val="0"/>
              <w:autoSpaceDN w:val="0"/>
              <w:adjustRightInd w:val="0"/>
              <w:spacing w:before="0" w:after="0"/>
              <w:rPr>
                <w:sz w:val="20"/>
                <w:lang w:eastAsia="en-US"/>
              </w:rPr>
            </w:pPr>
            <w:r w:rsidRPr="00414CDB">
              <w:rPr>
                <w:sz w:val="20"/>
                <w:lang w:eastAsia="en-US"/>
              </w:rPr>
              <w:t xml:space="preserve">12) </w:t>
            </w:r>
            <w:r>
              <w:rPr>
                <w:sz w:val="20"/>
                <w:lang w:eastAsia="en-US"/>
              </w:rPr>
              <w:t>«</w:t>
            </w:r>
            <w:r w:rsidRPr="00414CDB">
              <w:rPr>
                <w:sz w:val="20"/>
                <w:lang w:eastAsia="en-US"/>
              </w:rPr>
              <w:t>Информация об отмене проведения внепланового контрольного мероприятия</w:t>
            </w:r>
            <w:r>
              <w:rPr>
                <w:sz w:val="20"/>
                <w:lang w:eastAsia="en-US"/>
              </w:rPr>
              <w:t>»</w:t>
            </w:r>
            <w:r w:rsidRPr="00414CDB">
              <w:rPr>
                <w:sz w:val="20"/>
                <w:lang w:eastAsia="en-US"/>
              </w:rPr>
              <w:t xml:space="preserve"> (unplannedEventCancel)</w:t>
            </w:r>
          </w:p>
          <w:p w14:paraId="3F4532B4" w14:textId="41710C85" w:rsidR="00CA44F4" w:rsidRDefault="00CA44F4" w:rsidP="00CA44F4">
            <w:pPr>
              <w:spacing w:before="0" w:after="0" w:line="276" w:lineRule="auto"/>
              <w:rPr>
                <w:sz w:val="20"/>
                <w:lang w:eastAsia="en-US"/>
              </w:rPr>
            </w:pPr>
            <w:r w:rsidRPr="00414CDB">
              <w:rPr>
                <w:sz w:val="20"/>
                <w:lang w:eastAsia="en-US"/>
              </w:rPr>
              <w:t xml:space="preserve">13) </w:t>
            </w:r>
            <w:r>
              <w:rPr>
                <w:sz w:val="20"/>
                <w:lang w:eastAsia="en-US"/>
              </w:rPr>
              <w:t>«</w:t>
            </w:r>
            <w:r w:rsidRPr="00414CDB">
              <w:rPr>
                <w:sz w:val="20"/>
                <w:lang w:eastAsia="en-US"/>
              </w:rPr>
              <w:t>Результат контроля</w:t>
            </w:r>
            <w:r>
              <w:rPr>
                <w:sz w:val="20"/>
                <w:lang w:eastAsia="en-US"/>
              </w:rPr>
              <w:t>»</w:t>
            </w:r>
            <w:r w:rsidRPr="00414CDB">
              <w:rPr>
                <w:sz w:val="20"/>
                <w:lang w:eastAsia="en-US"/>
              </w:rPr>
              <w:t xml:space="preserve"> (eventResult</w:t>
            </w:r>
          </w:p>
        </w:tc>
      </w:tr>
      <w:tr w:rsidR="00932DE5" w:rsidRPr="001F4BD6" w14:paraId="623E206B" w14:textId="77777777" w:rsidTr="004B0BFC">
        <w:trPr>
          <w:cantSplit/>
          <w:tblCellSpacing w:w="0" w:type="dxa"/>
        </w:trPr>
        <w:tc>
          <w:tcPr>
            <w:tcW w:w="778" w:type="pct"/>
            <w:vMerge/>
            <w:tcBorders>
              <w:left w:val="single" w:sz="8" w:space="0" w:color="000000"/>
              <w:bottom w:val="single" w:sz="8" w:space="0" w:color="000000"/>
              <w:right w:val="nil"/>
            </w:tcBorders>
            <w:vAlign w:val="center"/>
          </w:tcPr>
          <w:p w14:paraId="5FE75F24" w14:textId="77777777" w:rsidR="00932DE5" w:rsidRPr="008C7A82" w:rsidRDefault="00932DE5" w:rsidP="00652CFD">
            <w:pPr>
              <w:spacing w:before="0" w:after="0" w:line="276" w:lineRule="auto"/>
              <w:rPr>
                <w:sz w:val="20"/>
              </w:rPr>
            </w:pPr>
          </w:p>
        </w:tc>
        <w:tc>
          <w:tcPr>
            <w:tcW w:w="702" w:type="pct"/>
            <w:tcBorders>
              <w:top w:val="nil"/>
              <w:left w:val="single" w:sz="8" w:space="0" w:color="000000"/>
              <w:bottom w:val="single" w:sz="8" w:space="0" w:color="000000"/>
              <w:right w:val="nil"/>
            </w:tcBorders>
            <w:vAlign w:val="center"/>
          </w:tcPr>
          <w:p w14:paraId="4A39D2DA" w14:textId="77777777" w:rsidR="00932DE5" w:rsidRPr="008C7A82" w:rsidRDefault="00932DE5" w:rsidP="00652CFD">
            <w:pPr>
              <w:spacing w:before="0" w:after="0" w:line="276" w:lineRule="auto"/>
              <w:rPr>
                <w:sz w:val="20"/>
              </w:rPr>
            </w:pPr>
            <w:r>
              <w:rPr>
                <w:sz w:val="20"/>
                <w:lang w:eastAsia="en-US"/>
              </w:rPr>
              <w:t>url</w:t>
            </w:r>
          </w:p>
        </w:tc>
        <w:tc>
          <w:tcPr>
            <w:tcW w:w="212" w:type="pct"/>
            <w:tcBorders>
              <w:top w:val="nil"/>
              <w:left w:val="single" w:sz="8" w:space="0" w:color="000000"/>
              <w:bottom w:val="single" w:sz="8" w:space="0" w:color="000000"/>
              <w:right w:val="nil"/>
            </w:tcBorders>
            <w:vAlign w:val="center"/>
          </w:tcPr>
          <w:p w14:paraId="275AC8D1" w14:textId="77777777" w:rsidR="00932DE5" w:rsidRPr="008C7A82" w:rsidRDefault="00932DE5" w:rsidP="00652CFD">
            <w:pPr>
              <w:spacing w:before="0" w:after="0" w:line="276" w:lineRule="auto"/>
              <w:jc w:val="center"/>
              <w:rPr>
                <w:sz w:val="20"/>
              </w:rPr>
            </w:pPr>
            <w:r>
              <w:rPr>
                <w:sz w:val="20"/>
                <w:lang w:eastAsia="en-US"/>
              </w:rPr>
              <w:t>O</w:t>
            </w:r>
          </w:p>
        </w:tc>
        <w:tc>
          <w:tcPr>
            <w:tcW w:w="492" w:type="pct"/>
            <w:tcBorders>
              <w:top w:val="nil"/>
              <w:left w:val="single" w:sz="8" w:space="0" w:color="000000"/>
              <w:bottom w:val="single" w:sz="8" w:space="0" w:color="000000"/>
              <w:right w:val="nil"/>
            </w:tcBorders>
            <w:vAlign w:val="center"/>
          </w:tcPr>
          <w:p w14:paraId="60D6C8AC" w14:textId="77777777" w:rsidR="00932DE5" w:rsidRPr="008C7A82" w:rsidRDefault="00932DE5" w:rsidP="00652CFD">
            <w:pPr>
              <w:spacing w:before="0" w:after="0" w:line="276" w:lineRule="auto"/>
              <w:jc w:val="center"/>
              <w:rPr>
                <w:sz w:val="20"/>
              </w:rPr>
            </w:pPr>
            <w:r>
              <w:rPr>
                <w:sz w:val="20"/>
                <w:lang w:eastAsia="en-US"/>
              </w:rPr>
              <w:t>T(1-1024)</w:t>
            </w:r>
          </w:p>
        </w:tc>
        <w:tc>
          <w:tcPr>
            <w:tcW w:w="1405" w:type="pct"/>
            <w:tcBorders>
              <w:top w:val="nil"/>
              <w:left w:val="single" w:sz="8" w:space="0" w:color="000000"/>
              <w:bottom w:val="single" w:sz="8" w:space="0" w:color="000000"/>
              <w:right w:val="nil"/>
            </w:tcBorders>
            <w:vAlign w:val="center"/>
          </w:tcPr>
          <w:p w14:paraId="2ADD6B04" w14:textId="77777777" w:rsidR="00932DE5" w:rsidRPr="00CF443D" w:rsidRDefault="00932DE5" w:rsidP="00652CFD">
            <w:pPr>
              <w:spacing w:before="0" w:after="0" w:line="276" w:lineRule="auto"/>
              <w:rPr>
                <w:sz w:val="20"/>
              </w:rPr>
            </w:pPr>
            <w:r>
              <w:rPr>
                <w:sz w:val="20"/>
                <w:lang w:eastAsia="en-US"/>
              </w:rPr>
              <w:t>Ссылка для скачивания электронного документа</w:t>
            </w:r>
          </w:p>
        </w:tc>
        <w:tc>
          <w:tcPr>
            <w:tcW w:w="1411" w:type="pct"/>
            <w:tcBorders>
              <w:top w:val="nil"/>
              <w:left w:val="single" w:sz="8" w:space="0" w:color="000000"/>
              <w:bottom w:val="single" w:sz="8" w:space="0" w:color="000000"/>
              <w:right w:val="single" w:sz="8" w:space="0" w:color="000000"/>
            </w:tcBorders>
            <w:vAlign w:val="center"/>
          </w:tcPr>
          <w:p w14:paraId="0B5F4DF3" w14:textId="77777777" w:rsidR="00932DE5" w:rsidRPr="008C7A82" w:rsidRDefault="00932DE5" w:rsidP="00652CFD">
            <w:pPr>
              <w:spacing w:before="0" w:after="0" w:line="276" w:lineRule="auto"/>
              <w:rPr>
                <w:sz w:val="20"/>
              </w:rPr>
            </w:pPr>
            <w:r>
              <w:rPr>
                <w:sz w:val="20"/>
                <w:lang w:eastAsia="en-US"/>
              </w:rPr>
              <w:t>Заполняется при передаче от ЕИС  документа</w:t>
            </w:r>
          </w:p>
        </w:tc>
      </w:tr>
      <w:tr w:rsidR="00932DE5" w:rsidRPr="001F4BD6" w14:paraId="2E769D31" w14:textId="77777777" w:rsidTr="004B0BFC">
        <w:trPr>
          <w:cantSplit/>
          <w:tblCellSpacing w:w="0" w:type="dxa"/>
        </w:trPr>
        <w:tc>
          <w:tcPr>
            <w:tcW w:w="778" w:type="pct"/>
            <w:tcBorders>
              <w:top w:val="nil"/>
              <w:left w:val="single" w:sz="8" w:space="0" w:color="000000"/>
              <w:bottom w:val="single" w:sz="8" w:space="0" w:color="000000"/>
              <w:right w:val="nil"/>
            </w:tcBorders>
            <w:vAlign w:val="center"/>
          </w:tcPr>
          <w:p w14:paraId="046E8B1B" w14:textId="77777777" w:rsidR="00932DE5" w:rsidRPr="008C7A82" w:rsidRDefault="00932DE5" w:rsidP="00652CFD">
            <w:pPr>
              <w:spacing w:before="0" w:after="0" w:line="276" w:lineRule="auto"/>
              <w:rPr>
                <w:sz w:val="20"/>
              </w:rPr>
            </w:pPr>
          </w:p>
        </w:tc>
        <w:tc>
          <w:tcPr>
            <w:tcW w:w="702" w:type="pct"/>
            <w:tcBorders>
              <w:top w:val="nil"/>
              <w:left w:val="single" w:sz="8" w:space="0" w:color="000000"/>
              <w:bottom w:val="single" w:sz="8" w:space="0" w:color="000000"/>
              <w:right w:val="nil"/>
            </w:tcBorders>
            <w:vAlign w:val="center"/>
          </w:tcPr>
          <w:p w14:paraId="1FDB434F" w14:textId="77777777" w:rsidR="00932DE5" w:rsidRPr="008C7A82" w:rsidRDefault="00932DE5" w:rsidP="00652CFD">
            <w:pPr>
              <w:spacing w:before="0" w:after="0" w:line="276" w:lineRule="auto"/>
              <w:rPr>
                <w:sz w:val="20"/>
              </w:rPr>
            </w:pPr>
            <w:r>
              <w:rPr>
                <w:sz w:val="20"/>
                <w:lang w:eastAsia="en-US"/>
              </w:rPr>
              <w:t>signature</w:t>
            </w:r>
          </w:p>
        </w:tc>
        <w:tc>
          <w:tcPr>
            <w:tcW w:w="212" w:type="pct"/>
            <w:tcBorders>
              <w:top w:val="nil"/>
              <w:left w:val="single" w:sz="8" w:space="0" w:color="000000"/>
              <w:bottom w:val="single" w:sz="8" w:space="0" w:color="000000"/>
              <w:right w:val="nil"/>
            </w:tcBorders>
            <w:vAlign w:val="center"/>
          </w:tcPr>
          <w:p w14:paraId="39B1DF87" w14:textId="77777777" w:rsidR="00932DE5" w:rsidRPr="008C7A82" w:rsidRDefault="00932DE5" w:rsidP="00652CFD">
            <w:pPr>
              <w:spacing w:before="0" w:after="0" w:line="276" w:lineRule="auto"/>
              <w:jc w:val="center"/>
              <w:rPr>
                <w:sz w:val="20"/>
              </w:rPr>
            </w:pPr>
            <w:r>
              <w:rPr>
                <w:sz w:val="20"/>
                <w:lang w:eastAsia="en-US"/>
              </w:rPr>
              <w:t>О</w:t>
            </w:r>
          </w:p>
        </w:tc>
        <w:tc>
          <w:tcPr>
            <w:tcW w:w="492" w:type="pct"/>
            <w:tcBorders>
              <w:top w:val="nil"/>
              <w:left w:val="single" w:sz="8" w:space="0" w:color="000000"/>
              <w:bottom w:val="single" w:sz="8" w:space="0" w:color="000000"/>
              <w:right w:val="nil"/>
            </w:tcBorders>
            <w:vAlign w:val="center"/>
          </w:tcPr>
          <w:p w14:paraId="77D90FDD" w14:textId="77777777" w:rsidR="00932DE5" w:rsidRPr="008C7A82" w:rsidRDefault="00932DE5" w:rsidP="00652CFD">
            <w:pPr>
              <w:spacing w:before="0" w:after="0" w:line="276" w:lineRule="auto"/>
              <w:jc w:val="center"/>
              <w:rPr>
                <w:sz w:val="20"/>
              </w:rPr>
            </w:pPr>
            <w:r>
              <w:rPr>
                <w:sz w:val="20"/>
                <w:lang w:eastAsia="en-US"/>
              </w:rPr>
              <w:t>S</w:t>
            </w:r>
          </w:p>
        </w:tc>
        <w:tc>
          <w:tcPr>
            <w:tcW w:w="1405" w:type="pct"/>
            <w:tcBorders>
              <w:top w:val="nil"/>
              <w:left w:val="single" w:sz="8" w:space="0" w:color="000000"/>
              <w:bottom w:val="single" w:sz="8" w:space="0" w:color="000000"/>
              <w:right w:val="nil"/>
            </w:tcBorders>
            <w:vAlign w:val="center"/>
          </w:tcPr>
          <w:p w14:paraId="5D42789C" w14:textId="77777777" w:rsidR="00932DE5" w:rsidRPr="00CF443D" w:rsidRDefault="00932DE5" w:rsidP="00652CFD">
            <w:pPr>
              <w:spacing w:before="0" w:after="0" w:line="276" w:lineRule="auto"/>
              <w:rPr>
                <w:sz w:val="20"/>
              </w:rPr>
            </w:pPr>
            <w:r>
              <w:rPr>
                <w:sz w:val="20"/>
              </w:rPr>
              <w:t>Электронная подпись</w:t>
            </w:r>
            <w:r>
              <w:rPr>
                <w:sz w:val="20"/>
                <w:lang w:eastAsia="en-US"/>
              </w:rPr>
              <w:t xml:space="preserve"> электронного документа</w:t>
            </w:r>
          </w:p>
        </w:tc>
        <w:tc>
          <w:tcPr>
            <w:tcW w:w="1411" w:type="pct"/>
            <w:tcBorders>
              <w:top w:val="nil"/>
              <w:left w:val="single" w:sz="8" w:space="0" w:color="000000"/>
              <w:bottom w:val="single" w:sz="8" w:space="0" w:color="000000"/>
              <w:right w:val="single" w:sz="8" w:space="0" w:color="000000"/>
            </w:tcBorders>
            <w:vAlign w:val="center"/>
          </w:tcPr>
          <w:p w14:paraId="5A19E518" w14:textId="77777777" w:rsidR="00932DE5" w:rsidRPr="008C7A82" w:rsidRDefault="00932DE5" w:rsidP="00652CFD">
            <w:pPr>
              <w:spacing w:before="0" w:after="0" w:line="276" w:lineRule="auto"/>
              <w:rPr>
                <w:sz w:val="20"/>
              </w:rPr>
            </w:pPr>
          </w:p>
        </w:tc>
      </w:tr>
      <w:tr w:rsidR="00932DE5" w:rsidRPr="00EF77FB" w14:paraId="1A4E20E1" w14:textId="77777777" w:rsidTr="004B0BFC">
        <w:trPr>
          <w:cantSplit/>
          <w:tblCellSpacing w:w="0" w:type="dxa"/>
        </w:trPr>
        <w:tc>
          <w:tcPr>
            <w:tcW w:w="778" w:type="pct"/>
            <w:tcBorders>
              <w:top w:val="nil"/>
              <w:left w:val="single" w:sz="8" w:space="0" w:color="000000"/>
              <w:bottom w:val="single" w:sz="8" w:space="0" w:color="000000"/>
              <w:right w:val="nil"/>
            </w:tcBorders>
            <w:vAlign w:val="center"/>
          </w:tcPr>
          <w:p w14:paraId="1779219E" w14:textId="77777777" w:rsidR="00932DE5" w:rsidRPr="008C7A82" w:rsidRDefault="00932DE5" w:rsidP="00652CFD">
            <w:pPr>
              <w:spacing w:before="0" w:after="0" w:line="276" w:lineRule="auto"/>
              <w:rPr>
                <w:sz w:val="20"/>
              </w:rPr>
            </w:pPr>
          </w:p>
        </w:tc>
        <w:tc>
          <w:tcPr>
            <w:tcW w:w="702" w:type="pct"/>
            <w:tcBorders>
              <w:top w:val="nil"/>
              <w:left w:val="single" w:sz="8" w:space="0" w:color="000000"/>
              <w:bottom w:val="single" w:sz="8" w:space="0" w:color="000000"/>
              <w:right w:val="nil"/>
            </w:tcBorders>
            <w:vAlign w:val="center"/>
          </w:tcPr>
          <w:p w14:paraId="1D0B6272" w14:textId="77777777" w:rsidR="00932DE5" w:rsidRPr="008C7A82" w:rsidRDefault="00932DE5" w:rsidP="00652CFD">
            <w:pPr>
              <w:spacing w:before="0" w:after="0" w:line="276" w:lineRule="auto"/>
              <w:rPr>
                <w:sz w:val="20"/>
              </w:rPr>
            </w:pPr>
            <w:r>
              <w:rPr>
                <w:sz w:val="20"/>
                <w:lang w:eastAsia="en-US"/>
              </w:rPr>
              <w:t>fileType</w:t>
            </w:r>
          </w:p>
        </w:tc>
        <w:tc>
          <w:tcPr>
            <w:tcW w:w="212" w:type="pct"/>
            <w:tcBorders>
              <w:top w:val="nil"/>
              <w:left w:val="single" w:sz="8" w:space="0" w:color="000000"/>
              <w:bottom w:val="single" w:sz="8" w:space="0" w:color="000000"/>
              <w:right w:val="nil"/>
            </w:tcBorders>
            <w:vAlign w:val="center"/>
          </w:tcPr>
          <w:p w14:paraId="58CC8428" w14:textId="77777777" w:rsidR="00932DE5" w:rsidRPr="008C7A82" w:rsidRDefault="00932DE5" w:rsidP="00652CFD">
            <w:pPr>
              <w:spacing w:before="0" w:after="0" w:line="276" w:lineRule="auto"/>
              <w:jc w:val="center"/>
              <w:rPr>
                <w:sz w:val="20"/>
              </w:rPr>
            </w:pPr>
            <w:r>
              <w:rPr>
                <w:sz w:val="20"/>
                <w:lang w:eastAsia="en-US"/>
              </w:rPr>
              <w:t>О</w:t>
            </w:r>
          </w:p>
        </w:tc>
        <w:tc>
          <w:tcPr>
            <w:tcW w:w="492" w:type="pct"/>
            <w:tcBorders>
              <w:top w:val="nil"/>
              <w:left w:val="single" w:sz="8" w:space="0" w:color="000000"/>
              <w:bottom w:val="single" w:sz="8" w:space="0" w:color="000000"/>
              <w:right w:val="nil"/>
            </w:tcBorders>
            <w:vAlign w:val="center"/>
          </w:tcPr>
          <w:p w14:paraId="38F6DD14" w14:textId="77777777" w:rsidR="00932DE5" w:rsidRPr="008C7A82" w:rsidRDefault="00932DE5" w:rsidP="00652CFD">
            <w:pPr>
              <w:spacing w:before="0" w:after="0" w:line="276" w:lineRule="auto"/>
              <w:jc w:val="center"/>
              <w:rPr>
                <w:sz w:val="20"/>
              </w:rPr>
            </w:pPr>
            <w:r>
              <w:rPr>
                <w:sz w:val="20"/>
                <w:lang w:val="en-US" w:eastAsia="en-US"/>
              </w:rPr>
              <w:t>T</w:t>
            </w:r>
          </w:p>
        </w:tc>
        <w:tc>
          <w:tcPr>
            <w:tcW w:w="1405" w:type="pct"/>
            <w:tcBorders>
              <w:top w:val="nil"/>
              <w:left w:val="single" w:sz="8" w:space="0" w:color="000000"/>
              <w:bottom w:val="single" w:sz="8" w:space="0" w:color="000000"/>
              <w:right w:val="nil"/>
            </w:tcBorders>
            <w:vAlign w:val="center"/>
          </w:tcPr>
          <w:p w14:paraId="718C2D57" w14:textId="77777777" w:rsidR="00932DE5" w:rsidRPr="00CF443D" w:rsidRDefault="00932DE5" w:rsidP="00652CFD">
            <w:pPr>
              <w:spacing w:before="0" w:after="0" w:line="276" w:lineRule="auto"/>
              <w:rPr>
                <w:sz w:val="20"/>
              </w:rPr>
            </w:pPr>
            <w:r>
              <w:rPr>
                <w:sz w:val="20"/>
                <w:lang w:eastAsia="en-US"/>
              </w:rPr>
              <w:t>Тип файла электронного документа</w:t>
            </w:r>
          </w:p>
        </w:tc>
        <w:tc>
          <w:tcPr>
            <w:tcW w:w="1411" w:type="pct"/>
            <w:tcBorders>
              <w:top w:val="nil"/>
              <w:left w:val="single" w:sz="8" w:space="0" w:color="000000"/>
              <w:bottom w:val="single" w:sz="8" w:space="0" w:color="000000"/>
              <w:right w:val="single" w:sz="8" w:space="0" w:color="000000"/>
            </w:tcBorders>
            <w:vAlign w:val="center"/>
          </w:tcPr>
          <w:p w14:paraId="29B46415" w14:textId="77777777" w:rsidR="00932DE5" w:rsidRDefault="00932DE5" w:rsidP="00652CFD">
            <w:pPr>
              <w:spacing w:before="0" w:after="0" w:line="276" w:lineRule="auto"/>
              <w:rPr>
                <w:sz w:val="20"/>
                <w:lang w:eastAsia="en-US"/>
              </w:rPr>
            </w:pPr>
            <w:r>
              <w:rPr>
                <w:sz w:val="20"/>
                <w:lang w:eastAsia="en-US"/>
              </w:rPr>
              <w:t>Допустимые значения:</w:t>
            </w:r>
          </w:p>
          <w:p w14:paraId="08704EAD" w14:textId="77777777" w:rsidR="00932DE5" w:rsidRDefault="00932DE5" w:rsidP="00652CFD">
            <w:pPr>
              <w:spacing w:before="0" w:after="0" w:line="276" w:lineRule="auto"/>
              <w:rPr>
                <w:sz w:val="20"/>
                <w:lang w:eastAsia="en-US"/>
              </w:rPr>
            </w:pPr>
            <w:r>
              <w:rPr>
                <w:sz w:val="20"/>
                <w:lang w:eastAsia="en-US"/>
              </w:rPr>
              <w:t>pdf</w:t>
            </w:r>
          </w:p>
          <w:p w14:paraId="5786FC8B" w14:textId="77777777" w:rsidR="00932DE5" w:rsidRDefault="00932DE5" w:rsidP="00652CFD">
            <w:pPr>
              <w:spacing w:before="0" w:after="0" w:line="276" w:lineRule="auto"/>
              <w:rPr>
                <w:sz w:val="20"/>
                <w:lang w:eastAsia="en-US"/>
              </w:rPr>
            </w:pPr>
            <w:r>
              <w:rPr>
                <w:sz w:val="20"/>
                <w:lang w:eastAsia="en-US"/>
              </w:rPr>
              <w:t>docx</w:t>
            </w:r>
          </w:p>
          <w:p w14:paraId="70933516" w14:textId="77777777" w:rsidR="00932DE5" w:rsidRDefault="00932DE5" w:rsidP="00652CFD">
            <w:pPr>
              <w:spacing w:before="0" w:after="0" w:line="276" w:lineRule="auto"/>
              <w:rPr>
                <w:sz w:val="20"/>
                <w:lang w:eastAsia="en-US"/>
              </w:rPr>
            </w:pPr>
            <w:r>
              <w:rPr>
                <w:sz w:val="20"/>
                <w:lang w:eastAsia="en-US"/>
              </w:rPr>
              <w:t>doc</w:t>
            </w:r>
          </w:p>
          <w:p w14:paraId="5A688FF7" w14:textId="77777777" w:rsidR="00932DE5" w:rsidRDefault="00932DE5" w:rsidP="00652CFD">
            <w:pPr>
              <w:spacing w:before="0" w:after="0" w:line="276" w:lineRule="auto"/>
              <w:rPr>
                <w:sz w:val="20"/>
                <w:lang w:eastAsia="en-US"/>
              </w:rPr>
            </w:pPr>
            <w:r>
              <w:rPr>
                <w:sz w:val="20"/>
                <w:lang w:eastAsia="en-US"/>
              </w:rPr>
              <w:t>rtf</w:t>
            </w:r>
          </w:p>
          <w:p w14:paraId="7867E40C" w14:textId="77777777" w:rsidR="00932DE5" w:rsidRDefault="00932DE5" w:rsidP="00652CFD">
            <w:pPr>
              <w:spacing w:before="0" w:after="0" w:line="276" w:lineRule="auto"/>
              <w:rPr>
                <w:sz w:val="20"/>
                <w:lang w:eastAsia="en-US"/>
              </w:rPr>
            </w:pPr>
            <w:r>
              <w:rPr>
                <w:sz w:val="20"/>
                <w:lang w:eastAsia="en-US"/>
              </w:rPr>
              <w:t>xls</w:t>
            </w:r>
          </w:p>
          <w:p w14:paraId="44A4A116" w14:textId="77777777" w:rsidR="00932DE5" w:rsidRDefault="00932DE5" w:rsidP="00652CFD">
            <w:pPr>
              <w:spacing w:before="0" w:after="0" w:line="276" w:lineRule="auto"/>
              <w:rPr>
                <w:sz w:val="20"/>
                <w:lang w:eastAsia="en-US"/>
              </w:rPr>
            </w:pPr>
            <w:r>
              <w:rPr>
                <w:sz w:val="20"/>
                <w:lang w:eastAsia="en-US"/>
              </w:rPr>
              <w:t>xlsx</w:t>
            </w:r>
          </w:p>
          <w:p w14:paraId="7AC4A53A" w14:textId="77777777" w:rsidR="00932DE5" w:rsidRDefault="00932DE5" w:rsidP="00652CFD">
            <w:pPr>
              <w:spacing w:before="0" w:after="0" w:line="276" w:lineRule="auto"/>
              <w:rPr>
                <w:sz w:val="20"/>
                <w:lang w:eastAsia="en-US"/>
              </w:rPr>
            </w:pPr>
            <w:r>
              <w:rPr>
                <w:sz w:val="20"/>
                <w:lang w:eastAsia="en-US"/>
              </w:rPr>
              <w:t>jpeg</w:t>
            </w:r>
          </w:p>
          <w:p w14:paraId="650392E9" w14:textId="77777777" w:rsidR="00932DE5" w:rsidRDefault="00932DE5" w:rsidP="00652CFD">
            <w:pPr>
              <w:spacing w:before="0" w:after="0" w:line="276" w:lineRule="auto"/>
              <w:rPr>
                <w:sz w:val="20"/>
                <w:lang w:eastAsia="en-US"/>
              </w:rPr>
            </w:pPr>
            <w:r>
              <w:rPr>
                <w:sz w:val="20"/>
                <w:lang w:eastAsia="en-US"/>
              </w:rPr>
              <w:t>jpg</w:t>
            </w:r>
          </w:p>
          <w:p w14:paraId="5527E3C3" w14:textId="77777777" w:rsidR="00932DE5" w:rsidRDefault="00932DE5" w:rsidP="00652CFD">
            <w:pPr>
              <w:spacing w:before="0" w:after="0" w:line="276" w:lineRule="auto"/>
              <w:rPr>
                <w:sz w:val="20"/>
                <w:lang w:eastAsia="en-US"/>
              </w:rPr>
            </w:pPr>
            <w:r>
              <w:rPr>
                <w:sz w:val="20"/>
                <w:lang w:eastAsia="en-US"/>
              </w:rPr>
              <w:t>bmp</w:t>
            </w:r>
          </w:p>
          <w:p w14:paraId="765997FD" w14:textId="77777777" w:rsidR="00932DE5" w:rsidRDefault="00932DE5" w:rsidP="00652CFD">
            <w:pPr>
              <w:spacing w:before="0" w:after="0" w:line="276" w:lineRule="auto"/>
              <w:rPr>
                <w:sz w:val="20"/>
                <w:lang w:eastAsia="en-US"/>
              </w:rPr>
            </w:pPr>
            <w:r>
              <w:rPr>
                <w:sz w:val="20"/>
                <w:lang w:eastAsia="en-US"/>
              </w:rPr>
              <w:t>tif</w:t>
            </w:r>
          </w:p>
          <w:p w14:paraId="6628B12E" w14:textId="77777777" w:rsidR="00932DE5" w:rsidRDefault="00932DE5" w:rsidP="00652CFD">
            <w:pPr>
              <w:spacing w:before="0" w:after="0" w:line="276" w:lineRule="auto"/>
              <w:rPr>
                <w:sz w:val="20"/>
                <w:lang w:val="en-US" w:eastAsia="en-US"/>
              </w:rPr>
            </w:pPr>
            <w:r>
              <w:rPr>
                <w:sz w:val="20"/>
                <w:lang w:val="en-US" w:eastAsia="en-US"/>
              </w:rPr>
              <w:t>tiff</w:t>
            </w:r>
          </w:p>
          <w:p w14:paraId="42221DAF" w14:textId="77777777" w:rsidR="00932DE5" w:rsidRDefault="00932DE5" w:rsidP="00652CFD">
            <w:pPr>
              <w:spacing w:before="0" w:after="0" w:line="276" w:lineRule="auto"/>
              <w:rPr>
                <w:sz w:val="20"/>
                <w:lang w:val="en-US" w:eastAsia="en-US"/>
              </w:rPr>
            </w:pPr>
            <w:r>
              <w:rPr>
                <w:sz w:val="20"/>
                <w:lang w:val="en-US" w:eastAsia="en-US"/>
              </w:rPr>
              <w:t>txt</w:t>
            </w:r>
          </w:p>
          <w:p w14:paraId="31D99299" w14:textId="77777777" w:rsidR="00932DE5" w:rsidRDefault="00932DE5" w:rsidP="00652CFD">
            <w:pPr>
              <w:spacing w:before="0" w:after="0" w:line="276" w:lineRule="auto"/>
              <w:rPr>
                <w:sz w:val="20"/>
                <w:lang w:val="en-US" w:eastAsia="en-US"/>
              </w:rPr>
            </w:pPr>
            <w:r>
              <w:rPr>
                <w:sz w:val="20"/>
                <w:lang w:val="en-US" w:eastAsia="en-US"/>
              </w:rPr>
              <w:t>zip</w:t>
            </w:r>
          </w:p>
          <w:p w14:paraId="02D9D120" w14:textId="77777777" w:rsidR="00932DE5" w:rsidRDefault="00932DE5" w:rsidP="00652CFD">
            <w:pPr>
              <w:spacing w:before="0" w:after="0" w:line="276" w:lineRule="auto"/>
              <w:rPr>
                <w:sz w:val="20"/>
                <w:lang w:val="en-US" w:eastAsia="en-US"/>
              </w:rPr>
            </w:pPr>
            <w:r>
              <w:rPr>
                <w:sz w:val="20"/>
                <w:lang w:val="en-US" w:eastAsia="en-US"/>
              </w:rPr>
              <w:t>rar</w:t>
            </w:r>
          </w:p>
          <w:p w14:paraId="79386E6C" w14:textId="77777777" w:rsidR="00932DE5" w:rsidRDefault="00932DE5" w:rsidP="00652CFD">
            <w:pPr>
              <w:spacing w:before="0" w:after="0" w:line="276" w:lineRule="auto"/>
              <w:rPr>
                <w:sz w:val="20"/>
                <w:lang w:val="en-US" w:eastAsia="en-US"/>
              </w:rPr>
            </w:pPr>
            <w:r>
              <w:rPr>
                <w:sz w:val="20"/>
                <w:lang w:val="en-US" w:eastAsia="en-US"/>
              </w:rPr>
              <w:t>gif</w:t>
            </w:r>
          </w:p>
          <w:p w14:paraId="04F10F1D" w14:textId="77777777" w:rsidR="00932DE5" w:rsidRDefault="00932DE5" w:rsidP="00652CFD">
            <w:pPr>
              <w:spacing w:before="0" w:after="0" w:line="276" w:lineRule="auto"/>
              <w:rPr>
                <w:sz w:val="20"/>
                <w:lang w:val="en-US" w:eastAsia="en-US"/>
              </w:rPr>
            </w:pPr>
            <w:r>
              <w:rPr>
                <w:sz w:val="20"/>
                <w:lang w:val="en-US" w:eastAsia="en-US"/>
              </w:rPr>
              <w:t>csv</w:t>
            </w:r>
          </w:p>
          <w:p w14:paraId="2EDD88E7" w14:textId="77777777" w:rsidR="00932DE5" w:rsidRDefault="00932DE5" w:rsidP="00652CFD">
            <w:pPr>
              <w:spacing w:before="0" w:after="0" w:line="276" w:lineRule="auto"/>
              <w:rPr>
                <w:sz w:val="20"/>
                <w:lang w:val="en-US" w:eastAsia="en-US"/>
              </w:rPr>
            </w:pPr>
            <w:r>
              <w:rPr>
                <w:sz w:val="20"/>
                <w:lang w:val="en-US" w:eastAsia="en-US"/>
              </w:rPr>
              <w:t>odp</w:t>
            </w:r>
          </w:p>
          <w:p w14:paraId="03D9D6B2" w14:textId="77777777" w:rsidR="00932DE5" w:rsidRDefault="00932DE5" w:rsidP="00652CFD">
            <w:pPr>
              <w:spacing w:before="0" w:after="0" w:line="276" w:lineRule="auto"/>
              <w:rPr>
                <w:sz w:val="20"/>
                <w:lang w:val="en-US" w:eastAsia="en-US"/>
              </w:rPr>
            </w:pPr>
            <w:r>
              <w:rPr>
                <w:sz w:val="20"/>
                <w:lang w:val="en-US" w:eastAsia="en-US"/>
              </w:rPr>
              <w:t>odf</w:t>
            </w:r>
          </w:p>
          <w:p w14:paraId="570E16CC" w14:textId="77777777" w:rsidR="00932DE5" w:rsidRDefault="00932DE5" w:rsidP="00652CFD">
            <w:pPr>
              <w:spacing w:before="0" w:after="0" w:line="276" w:lineRule="auto"/>
              <w:rPr>
                <w:sz w:val="20"/>
                <w:lang w:val="en-US" w:eastAsia="en-US"/>
              </w:rPr>
            </w:pPr>
            <w:r>
              <w:rPr>
                <w:sz w:val="20"/>
                <w:lang w:val="en-US" w:eastAsia="en-US"/>
              </w:rPr>
              <w:t>ods</w:t>
            </w:r>
          </w:p>
          <w:p w14:paraId="528D696C" w14:textId="77777777" w:rsidR="00932DE5" w:rsidRDefault="00932DE5" w:rsidP="00652CFD">
            <w:pPr>
              <w:spacing w:before="0" w:after="0" w:line="276" w:lineRule="auto"/>
              <w:rPr>
                <w:sz w:val="20"/>
                <w:lang w:val="en-US" w:eastAsia="en-US"/>
              </w:rPr>
            </w:pPr>
            <w:r>
              <w:rPr>
                <w:sz w:val="20"/>
                <w:lang w:val="en-US" w:eastAsia="en-US"/>
              </w:rPr>
              <w:t>odt</w:t>
            </w:r>
          </w:p>
          <w:p w14:paraId="161241DB" w14:textId="77777777" w:rsidR="00932DE5" w:rsidRDefault="00932DE5" w:rsidP="00652CFD">
            <w:pPr>
              <w:spacing w:before="0" w:after="0" w:line="276" w:lineRule="auto"/>
              <w:rPr>
                <w:sz w:val="20"/>
                <w:lang w:val="en-US" w:eastAsia="en-US"/>
              </w:rPr>
            </w:pPr>
            <w:r>
              <w:rPr>
                <w:sz w:val="20"/>
                <w:lang w:val="en-US" w:eastAsia="en-US"/>
              </w:rPr>
              <w:t>sxc</w:t>
            </w:r>
          </w:p>
          <w:p w14:paraId="55753E6E" w14:textId="77777777" w:rsidR="00932DE5" w:rsidRDefault="00932DE5" w:rsidP="00652CFD">
            <w:pPr>
              <w:spacing w:before="0" w:after="0" w:line="276" w:lineRule="auto"/>
              <w:rPr>
                <w:sz w:val="20"/>
                <w:lang w:val="en-US" w:eastAsia="en-US"/>
              </w:rPr>
            </w:pPr>
            <w:r>
              <w:rPr>
                <w:sz w:val="20"/>
                <w:lang w:val="en-US" w:eastAsia="en-US"/>
              </w:rPr>
              <w:t>sxw</w:t>
            </w:r>
          </w:p>
          <w:p w14:paraId="0DE8F3EE" w14:textId="77777777" w:rsidR="00EF77FB" w:rsidRDefault="00EF77FB" w:rsidP="00652CFD">
            <w:pPr>
              <w:spacing w:before="0" w:after="0" w:line="276" w:lineRule="auto"/>
              <w:rPr>
                <w:sz w:val="20"/>
                <w:lang w:val="en-US" w:eastAsia="en-US"/>
              </w:rPr>
            </w:pPr>
            <w:r>
              <w:rPr>
                <w:sz w:val="20"/>
                <w:lang w:val="en-US" w:eastAsia="en-US"/>
              </w:rPr>
              <w:t>xml</w:t>
            </w:r>
          </w:p>
          <w:p w14:paraId="3CE2AF81" w14:textId="77777777" w:rsidR="0042094D" w:rsidRDefault="0042094D" w:rsidP="00652CFD">
            <w:pPr>
              <w:spacing w:before="0" w:after="0" w:line="276" w:lineRule="auto"/>
              <w:rPr>
                <w:sz w:val="20"/>
                <w:lang w:val="en-US"/>
              </w:rPr>
            </w:pPr>
            <w:r>
              <w:rPr>
                <w:sz w:val="20"/>
                <w:lang w:val="en-US"/>
              </w:rPr>
              <w:t>html</w:t>
            </w:r>
          </w:p>
          <w:p w14:paraId="5F73AA9F" w14:textId="77777777" w:rsidR="0042094D" w:rsidRDefault="0042094D" w:rsidP="00652CFD">
            <w:pPr>
              <w:spacing w:before="0" w:after="0" w:line="276" w:lineRule="auto"/>
              <w:rPr>
                <w:sz w:val="20"/>
                <w:lang w:val="en-US"/>
              </w:rPr>
            </w:pPr>
            <w:r>
              <w:rPr>
                <w:sz w:val="20"/>
                <w:lang w:val="en-US"/>
              </w:rPr>
              <w:t>htm</w:t>
            </w:r>
          </w:p>
          <w:p w14:paraId="73658FE4" w14:textId="77777777" w:rsidR="0042094D" w:rsidRPr="0012095D" w:rsidRDefault="0042094D" w:rsidP="00652CFD">
            <w:pPr>
              <w:spacing w:before="0" w:after="0" w:line="276" w:lineRule="auto"/>
              <w:rPr>
                <w:sz w:val="20"/>
                <w:lang w:val="en-US"/>
              </w:rPr>
            </w:pPr>
            <w:r>
              <w:rPr>
                <w:sz w:val="20"/>
              </w:rPr>
              <w:t>7</w:t>
            </w:r>
            <w:r>
              <w:rPr>
                <w:sz w:val="20"/>
                <w:lang w:val="en-US"/>
              </w:rPr>
              <w:t>z</w:t>
            </w:r>
          </w:p>
        </w:tc>
      </w:tr>
      <w:tr w:rsidR="00932DE5" w:rsidRPr="001F4BD6" w14:paraId="65925B13" w14:textId="77777777" w:rsidTr="004B0BFC">
        <w:trPr>
          <w:cantSplit/>
          <w:tblCellSpacing w:w="0" w:type="dxa"/>
        </w:trPr>
        <w:tc>
          <w:tcPr>
            <w:tcW w:w="778" w:type="pct"/>
            <w:tcBorders>
              <w:top w:val="nil"/>
              <w:left w:val="single" w:sz="8" w:space="0" w:color="000000"/>
              <w:bottom w:val="single" w:sz="8" w:space="0" w:color="000000"/>
              <w:right w:val="nil"/>
            </w:tcBorders>
            <w:vAlign w:val="center"/>
          </w:tcPr>
          <w:p w14:paraId="425025BD" w14:textId="77777777" w:rsidR="00932DE5" w:rsidRPr="0012095D" w:rsidRDefault="00932DE5" w:rsidP="00652CFD">
            <w:pPr>
              <w:spacing w:before="0" w:after="0" w:line="276" w:lineRule="auto"/>
              <w:rPr>
                <w:sz w:val="20"/>
                <w:lang w:val="en-US"/>
              </w:rPr>
            </w:pPr>
          </w:p>
        </w:tc>
        <w:tc>
          <w:tcPr>
            <w:tcW w:w="702" w:type="pct"/>
            <w:tcBorders>
              <w:top w:val="nil"/>
              <w:left w:val="single" w:sz="8" w:space="0" w:color="000000"/>
              <w:bottom w:val="single" w:sz="8" w:space="0" w:color="000000"/>
              <w:right w:val="nil"/>
            </w:tcBorders>
            <w:vAlign w:val="center"/>
          </w:tcPr>
          <w:p w14:paraId="17C4A0E0" w14:textId="77777777" w:rsidR="00932DE5" w:rsidRPr="008C7A82" w:rsidRDefault="00932DE5" w:rsidP="00652CFD">
            <w:pPr>
              <w:spacing w:before="0" w:after="0" w:line="276" w:lineRule="auto"/>
              <w:rPr>
                <w:sz w:val="20"/>
              </w:rPr>
            </w:pPr>
            <w:r>
              <w:rPr>
                <w:sz w:val="20"/>
                <w:lang w:eastAsia="en-US"/>
              </w:rPr>
              <w:t>controlPersonalSignature</w:t>
            </w:r>
          </w:p>
        </w:tc>
        <w:tc>
          <w:tcPr>
            <w:tcW w:w="212" w:type="pct"/>
            <w:tcBorders>
              <w:top w:val="nil"/>
              <w:left w:val="single" w:sz="8" w:space="0" w:color="000000"/>
              <w:bottom w:val="single" w:sz="8" w:space="0" w:color="000000"/>
              <w:right w:val="nil"/>
            </w:tcBorders>
            <w:vAlign w:val="center"/>
          </w:tcPr>
          <w:p w14:paraId="6D5C635A" w14:textId="77777777" w:rsidR="00932DE5" w:rsidRPr="008C7A82" w:rsidRDefault="00932DE5" w:rsidP="00652CFD">
            <w:pPr>
              <w:spacing w:before="0" w:after="0" w:line="276" w:lineRule="auto"/>
              <w:jc w:val="center"/>
              <w:rPr>
                <w:sz w:val="20"/>
              </w:rPr>
            </w:pPr>
            <w:r>
              <w:rPr>
                <w:sz w:val="20"/>
                <w:lang w:eastAsia="en-US"/>
              </w:rPr>
              <w:t>Н</w:t>
            </w:r>
          </w:p>
        </w:tc>
        <w:tc>
          <w:tcPr>
            <w:tcW w:w="492" w:type="pct"/>
            <w:tcBorders>
              <w:top w:val="nil"/>
              <w:left w:val="single" w:sz="8" w:space="0" w:color="000000"/>
              <w:bottom w:val="single" w:sz="8" w:space="0" w:color="000000"/>
              <w:right w:val="nil"/>
            </w:tcBorders>
            <w:vAlign w:val="center"/>
          </w:tcPr>
          <w:p w14:paraId="0C5C5375" w14:textId="77777777" w:rsidR="00932DE5" w:rsidRPr="008C7A82" w:rsidRDefault="00932DE5" w:rsidP="00652CFD">
            <w:pPr>
              <w:spacing w:before="0" w:after="0" w:line="276" w:lineRule="auto"/>
              <w:jc w:val="center"/>
              <w:rPr>
                <w:sz w:val="20"/>
              </w:rPr>
            </w:pPr>
            <w:r>
              <w:rPr>
                <w:sz w:val="20"/>
                <w:lang w:eastAsia="en-US"/>
              </w:rPr>
              <w:t>S</w:t>
            </w:r>
          </w:p>
        </w:tc>
        <w:tc>
          <w:tcPr>
            <w:tcW w:w="1405" w:type="pct"/>
            <w:tcBorders>
              <w:top w:val="nil"/>
              <w:left w:val="single" w:sz="8" w:space="0" w:color="000000"/>
              <w:bottom w:val="single" w:sz="8" w:space="0" w:color="000000"/>
              <w:right w:val="nil"/>
            </w:tcBorders>
            <w:vAlign w:val="center"/>
          </w:tcPr>
          <w:p w14:paraId="4CFA6860" w14:textId="77777777" w:rsidR="00932DE5" w:rsidRPr="00CF443D" w:rsidRDefault="00932DE5" w:rsidP="00652CFD">
            <w:pPr>
              <w:spacing w:before="0" w:after="0" w:line="276" w:lineRule="auto"/>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11" w:type="pct"/>
            <w:tcBorders>
              <w:top w:val="nil"/>
              <w:left w:val="single" w:sz="8" w:space="0" w:color="000000"/>
              <w:bottom w:val="single" w:sz="8" w:space="0" w:color="000000"/>
              <w:right w:val="single" w:sz="8" w:space="0" w:color="000000"/>
            </w:tcBorders>
            <w:vAlign w:val="center"/>
          </w:tcPr>
          <w:p w14:paraId="3D82FF8B" w14:textId="77777777" w:rsidR="00932DE5" w:rsidRPr="008C7A82" w:rsidRDefault="00932DE5" w:rsidP="00652CFD">
            <w:pPr>
              <w:spacing w:before="0" w:after="0" w:line="276" w:lineRule="auto"/>
              <w:rPr>
                <w:sz w:val="20"/>
              </w:rPr>
            </w:pPr>
            <w:r>
              <w:rPr>
                <w:sz w:val="20"/>
                <w:lang w:eastAsia="en-US"/>
              </w:rPr>
              <w:t>Заполняется в случае, если на стороне внешней системы пройден контроль ст.99 закона №44-ФЗ</w:t>
            </w:r>
          </w:p>
        </w:tc>
      </w:tr>
    </w:tbl>
    <w:p w14:paraId="3ABCD11A" w14:textId="77777777" w:rsidR="00AC076E" w:rsidRDefault="006B3AF7" w:rsidP="00DA598B">
      <w:pPr>
        <w:pStyle w:val="1"/>
      </w:pPr>
      <w:bookmarkStart w:id="74" w:name="_Toc132278117"/>
      <w:bookmarkStart w:id="75" w:name="_Toc390789648"/>
      <w:r w:rsidRPr="006B3AF7">
        <w:t>Информация по жалобе, поданной в электронном виде</w:t>
      </w:r>
      <w:r w:rsidR="008340F2">
        <w:t xml:space="preserve"> для ИС ФАС</w:t>
      </w:r>
      <w:bookmarkEnd w:id="74"/>
    </w:p>
    <w:p w14:paraId="78AEAD2E" w14:textId="678F171D" w:rsidR="006B3AF7" w:rsidRPr="001310BE" w:rsidRDefault="00DA598B" w:rsidP="00DA598B">
      <w:pPr>
        <w:ind w:firstLine="709"/>
        <w:jc w:val="both"/>
        <w:rPr>
          <w:b/>
        </w:rPr>
      </w:pPr>
      <w:r>
        <w:t xml:space="preserve">Информация </w:t>
      </w:r>
      <w:r w:rsidRPr="00DA598B">
        <w:t>по жалобе, поданной в электронном виде для ИС ФАС</w:t>
      </w:r>
      <w:r w:rsidR="00AC076E">
        <w:t xml:space="preserve"> пр</w:t>
      </w:r>
      <w:r w:rsidR="00835A78">
        <w:t>иведена</w:t>
      </w:r>
      <w:r w:rsidR="00AC076E">
        <w:t xml:space="preserve"> в таблице ниже (</w:t>
      </w:r>
      <w:r w:rsidR="00AC076E" w:rsidRPr="001310BE">
        <w:rPr>
          <w:b/>
        </w:rPr>
        <w:fldChar w:fldCharType="begin"/>
      </w:r>
      <w:r w:rsidR="00AC076E" w:rsidRPr="001310BE">
        <w:instrText xml:space="preserve"> REF _Ref132214439 \h </w:instrText>
      </w:r>
      <w:r w:rsidR="00AC076E">
        <w:instrText xml:space="preserve"> \* MERGEFORMAT </w:instrText>
      </w:r>
      <w:r w:rsidR="00AC076E" w:rsidRPr="001310BE">
        <w:rPr>
          <w:b/>
        </w:rPr>
      </w:r>
      <w:r w:rsidR="00AC076E" w:rsidRPr="001310BE">
        <w:rPr>
          <w:b/>
        </w:rPr>
        <w:fldChar w:fldCharType="separate"/>
      </w:r>
      <w:r w:rsidR="00AC076E" w:rsidRPr="001310BE">
        <w:t xml:space="preserve">Таблица </w:t>
      </w:r>
      <w:r w:rsidR="00AC076E" w:rsidRPr="001310BE">
        <w:rPr>
          <w:noProof/>
        </w:rPr>
        <w:t>14</w:t>
      </w:r>
      <w:r w:rsidR="00AC076E" w:rsidRPr="001310BE">
        <w:rPr>
          <w:b/>
        </w:rPr>
        <w:fldChar w:fldCharType="end"/>
      </w:r>
      <w:r w:rsidR="00AC076E">
        <w:t>).</w:t>
      </w:r>
    </w:p>
    <w:p w14:paraId="6036BCA3" w14:textId="77777777" w:rsidR="00AC076E" w:rsidRPr="001310BE" w:rsidRDefault="00AC076E" w:rsidP="00A86997">
      <w:pPr>
        <w:pStyle w:val="afff6"/>
        <w:keepNext/>
        <w:spacing w:line="276" w:lineRule="auto"/>
        <w:jc w:val="left"/>
        <w:rPr>
          <w:b w:val="0"/>
        </w:rPr>
      </w:pPr>
      <w:bookmarkStart w:id="76" w:name="_Ref132214439"/>
      <w:bookmarkStart w:id="77" w:name="_Toc132277996"/>
      <w:bookmarkStart w:id="78" w:name="_Toc132278046"/>
      <w:r w:rsidRPr="001310BE">
        <w:rPr>
          <w:b w:val="0"/>
        </w:rPr>
        <w:t xml:space="preserve">Таблица </w:t>
      </w:r>
      <w:r w:rsidRPr="001310BE">
        <w:rPr>
          <w:b w:val="0"/>
        </w:rPr>
        <w:fldChar w:fldCharType="begin"/>
      </w:r>
      <w:r w:rsidRPr="001310BE">
        <w:rPr>
          <w:b w:val="0"/>
        </w:rPr>
        <w:instrText xml:space="preserve"> SEQ Таблица \* ARABIC </w:instrText>
      </w:r>
      <w:r w:rsidRPr="001310BE">
        <w:rPr>
          <w:b w:val="0"/>
        </w:rPr>
        <w:fldChar w:fldCharType="separate"/>
      </w:r>
      <w:r w:rsidR="00BA267A">
        <w:rPr>
          <w:b w:val="0"/>
          <w:noProof/>
        </w:rPr>
        <w:t>14</w:t>
      </w:r>
      <w:r w:rsidRPr="001310BE">
        <w:rPr>
          <w:b w:val="0"/>
        </w:rPr>
        <w:fldChar w:fldCharType="end"/>
      </w:r>
      <w:bookmarkEnd w:id="76"/>
      <w:r w:rsidRPr="001310BE">
        <w:rPr>
          <w:b w:val="0"/>
        </w:rPr>
        <w:t>. Информация по жалобе, поданной в электронном виде для ИС ФАС</w:t>
      </w:r>
      <w:bookmarkEnd w:id="77"/>
      <w:bookmarkEnd w:id="78"/>
    </w:p>
    <w:tbl>
      <w:tblPr>
        <w:tblW w:w="50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8"/>
        <w:gridCol w:w="16"/>
        <w:gridCol w:w="1530"/>
        <w:gridCol w:w="6"/>
        <w:gridCol w:w="379"/>
        <w:gridCol w:w="6"/>
        <w:gridCol w:w="961"/>
        <w:gridCol w:w="6"/>
        <w:gridCol w:w="2691"/>
        <w:gridCol w:w="6"/>
        <w:gridCol w:w="2674"/>
      </w:tblGrid>
      <w:tr w:rsidR="006B3AF7" w:rsidRPr="001A4780" w14:paraId="0C2ADC17" w14:textId="77777777" w:rsidTr="00653047">
        <w:trPr>
          <w:tblHeader/>
          <w:jc w:val="center"/>
        </w:trPr>
        <w:tc>
          <w:tcPr>
            <w:tcW w:w="753" w:type="pct"/>
            <w:gridSpan w:val="2"/>
            <w:shd w:val="clear" w:color="auto" w:fill="D9D9D9"/>
            <w:vAlign w:val="center"/>
            <w:hideMark/>
          </w:tcPr>
          <w:p w14:paraId="2EEFAE08" w14:textId="77777777" w:rsidR="006B3AF7" w:rsidRPr="001A4780" w:rsidRDefault="006B3AF7" w:rsidP="00652CFD">
            <w:pPr>
              <w:spacing w:line="276" w:lineRule="auto"/>
              <w:ind w:firstLine="5"/>
              <w:jc w:val="center"/>
              <w:rPr>
                <w:b/>
                <w:bCs/>
                <w:sz w:val="20"/>
              </w:rPr>
            </w:pPr>
            <w:r w:rsidRPr="001A4780">
              <w:rPr>
                <w:b/>
                <w:bCs/>
                <w:sz w:val="20"/>
              </w:rPr>
              <w:t>Код элемента</w:t>
            </w:r>
          </w:p>
        </w:tc>
        <w:tc>
          <w:tcPr>
            <w:tcW w:w="790" w:type="pct"/>
            <w:gridSpan w:val="2"/>
            <w:shd w:val="clear" w:color="auto" w:fill="D9D9D9"/>
            <w:vAlign w:val="center"/>
            <w:hideMark/>
          </w:tcPr>
          <w:p w14:paraId="3BF42333" w14:textId="77777777" w:rsidR="006B3AF7" w:rsidRPr="001A4780" w:rsidRDefault="006B3AF7" w:rsidP="00652CFD">
            <w:pPr>
              <w:spacing w:line="276" w:lineRule="auto"/>
              <w:ind w:firstLine="5"/>
              <w:jc w:val="center"/>
              <w:rPr>
                <w:b/>
                <w:bCs/>
                <w:sz w:val="20"/>
              </w:rPr>
            </w:pPr>
            <w:r w:rsidRPr="001A4780">
              <w:rPr>
                <w:b/>
                <w:bCs/>
                <w:sz w:val="20"/>
              </w:rPr>
              <w:t>Содерж. элемента</w:t>
            </w:r>
          </w:p>
        </w:tc>
        <w:tc>
          <w:tcPr>
            <w:tcW w:w="198" w:type="pct"/>
            <w:gridSpan w:val="2"/>
            <w:shd w:val="clear" w:color="auto" w:fill="D9D9D9"/>
            <w:vAlign w:val="center"/>
            <w:hideMark/>
          </w:tcPr>
          <w:p w14:paraId="1FF74182" w14:textId="77777777" w:rsidR="006B3AF7" w:rsidRPr="001A4780" w:rsidRDefault="006B3AF7" w:rsidP="00652CFD">
            <w:pPr>
              <w:spacing w:line="276" w:lineRule="auto"/>
              <w:ind w:firstLine="5"/>
              <w:jc w:val="center"/>
              <w:rPr>
                <w:b/>
                <w:bCs/>
                <w:sz w:val="20"/>
              </w:rPr>
            </w:pPr>
            <w:r w:rsidRPr="001A4780">
              <w:rPr>
                <w:b/>
                <w:bCs/>
                <w:sz w:val="20"/>
              </w:rPr>
              <w:t>Тип</w:t>
            </w:r>
          </w:p>
        </w:tc>
        <w:tc>
          <w:tcPr>
            <w:tcW w:w="497" w:type="pct"/>
            <w:gridSpan w:val="2"/>
            <w:shd w:val="clear" w:color="auto" w:fill="D9D9D9"/>
            <w:vAlign w:val="center"/>
            <w:hideMark/>
          </w:tcPr>
          <w:p w14:paraId="6B98D3DE" w14:textId="77777777" w:rsidR="006B3AF7" w:rsidRPr="001A4780" w:rsidRDefault="006B3AF7" w:rsidP="00652CFD">
            <w:pPr>
              <w:spacing w:line="276" w:lineRule="auto"/>
              <w:ind w:firstLine="5"/>
              <w:jc w:val="center"/>
              <w:rPr>
                <w:b/>
                <w:bCs/>
                <w:sz w:val="20"/>
              </w:rPr>
            </w:pPr>
            <w:r w:rsidRPr="001A4780">
              <w:rPr>
                <w:b/>
                <w:bCs/>
                <w:sz w:val="20"/>
              </w:rPr>
              <w:t>Формат</w:t>
            </w:r>
          </w:p>
        </w:tc>
        <w:tc>
          <w:tcPr>
            <w:tcW w:w="1387" w:type="pct"/>
            <w:gridSpan w:val="2"/>
            <w:shd w:val="clear" w:color="auto" w:fill="D9D9D9"/>
            <w:vAlign w:val="center"/>
            <w:hideMark/>
          </w:tcPr>
          <w:p w14:paraId="6104DBF7" w14:textId="77777777" w:rsidR="006B3AF7" w:rsidRPr="001A4780" w:rsidRDefault="006B3AF7" w:rsidP="00652CFD">
            <w:pPr>
              <w:spacing w:line="276" w:lineRule="auto"/>
              <w:ind w:firstLine="5"/>
              <w:jc w:val="center"/>
              <w:rPr>
                <w:b/>
                <w:bCs/>
                <w:sz w:val="20"/>
              </w:rPr>
            </w:pPr>
            <w:r w:rsidRPr="001A4780">
              <w:rPr>
                <w:b/>
                <w:bCs/>
                <w:sz w:val="20"/>
              </w:rPr>
              <w:t>Наименование</w:t>
            </w:r>
          </w:p>
        </w:tc>
        <w:tc>
          <w:tcPr>
            <w:tcW w:w="1375" w:type="pct"/>
            <w:shd w:val="clear" w:color="auto" w:fill="D9D9D9"/>
            <w:vAlign w:val="center"/>
            <w:hideMark/>
          </w:tcPr>
          <w:p w14:paraId="1277775D" w14:textId="77777777" w:rsidR="006B3AF7" w:rsidRPr="001A4780" w:rsidRDefault="006B3AF7" w:rsidP="00652CFD">
            <w:pPr>
              <w:spacing w:line="276" w:lineRule="auto"/>
              <w:ind w:firstLine="5"/>
              <w:jc w:val="center"/>
              <w:rPr>
                <w:b/>
                <w:bCs/>
                <w:sz w:val="20"/>
              </w:rPr>
            </w:pPr>
            <w:r w:rsidRPr="001A4780">
              <w:rPr>
                <w:b/>
                <w:bCs/>
                <w:sz w:val="20"/>
              </w:rPr>
              <w:t>Дополнительная информация</w:t>
            </w:r>
          </w:p>
        </w:tc>
      </w:tr>
      <w:tr w:rsidR="006B3AF7" w:rsidRPr="00675499" w14:paraId="2E9787A7" w14:textId="77777777" w:rsidTr="005A022E">
        <w:trPr>
          <w:jc w:val="center"/>
        </w:trPr>
        <w:tc>
          <w:tcPr>
            <w:tcW w:w="5000" w:type="pct"/>
            <w:gridSpan w:val="11"/>
            <w:shd w:val="clear" w:color="auto" w:fill="auto"/>
            <w:vAlign w:val="center"/>
            <w:hideMark/>
          </w:tcPr>
          <w:p w14:paraId="634A25C3" w14:textId="77777777" w:rsidR="006B3AF7" w:rsidRPr="00E232BB" w:rsidRDefault="006B3AF7" w:rsidP="00652CFD">
            <w:pPr>
              <w:spacing w:before="0" w:after="0" w:line="276" w:lineRule="auto"/>
              <w:jc w:val="center"/>
              <w:rPr>
                <w:b/>
                <w:bCs/>
                <w:sz w:val="20"/>
              </w:rPr>
            </w:pPr>
            <w:r w:rsidRPr="006B3AF7">
              <w:rPr>
                <w:b/>
                <w:bCs/>
                <w:sz w:val="20"/>
              </w:rPr>
              <w:t>Информация по жалобе, поданной в электронном виде</w:t>
            </w:r>
            <w:r w:rsidR="008340F2">
              <w:rPr>
                <w:b/>
                <w:bCs/>
                <w:sz w:val="20"/>
              </w:rPr>
              <w:t xml:space="preserve"> для ИС ФАС</w:t>
            </w:r>
          </w:p>
        </w:tc>
      </w:tr>
      <w:tr w:rsidR="006B3AF7" w:rsidRPr="001A4780" w14:paraId="2D3F79C1" w14:textId="77777777" w:rsidTr="00653047">
        <w:trPr>
          <w:jc w:val="center"/>
        </w:trPr>
        <w:tc>
          <w:tcPr>
            <w:tcW w:w="753" w:type="pct"/>
            <w:gridSpan w:val="2"/>
            <w:shd w:val="clear" w:color="auto" w:fill="auto"/>
            <w:vAlign w:val="center"/>
          </w:tcPr>
          <w:p w14:paraId="063BD508" w14:textId="77777777" w:rsidR="006B3AF7" w:rsidRPr="00CF443D" w:rsidRDefault="006B3AF7" w:rsidP="00652CFD">
            <w:pPr>
              <w:spacing w:before="0" w:after="0" w:line="276" w:lineRule="auto"/>
              <w:jc w:val="both"/>
              <w:rPr>
                <w:b/>
                <w:sz w:val="20"/>
              </w:rPr>
            </w:pPr>
            <w:r w:rsidRPr="006B3AF7">
              <w:rPr>
                <w:b/>
                <w:sz w:val="20"/>
              </w:rPr>
              <w:t>electronicComplaint</w:t>
            </w:r>
          </w:p>
        </w:tc>
        <w:tc>
          <w:tcPr>
            <w:tcW w:w="790" w:type="pct"/>
            <w:gridSpan w:val="2"/>
            <w:shd w:val="clear" w:color="auto" w:fill="auto"/>
            <w:vAlign w:val="center"/>
          </w:tcPr>
          <w:p w14:paraId="406852B2" w14:textId="77777777" w:rsidR="006B3AF7" w:rsidRPr="00CF443D" w:rsidRDefault="006B3AF7" w:rsidP="00652CFD">
            <w:pPr>
              <w:spacing w:before="0" w:after="0" w:line="276" w:lineRule="auto"/>
              <w:jc w:val="both"/>
              <w:rPr>
                <w:b/>
                <w:sz w:val="20"/>
              </w:rPr>
            </w:pPr>
          </w:p>
        </w:tc>
        <w:tc>
          <w:tcPr>
            <w:tcW w:w="198" w:type="pct"/>
            <w:gridSpan w:val="2"/>
            <w:shd w:val="clear" w:color="auto" w:fill="auto"/>
            <w:vAlign w:val="center"/>
          </w:tcPr>
          <w:p w14:paraId="7D3958BE" w14:textId="77777777" w:rsidR="006B3AF7" w:rsidRPr="00CF443D" w:rsidRDefault="006B3AF7" w:rsidP="00652CFD">
            <w:pPr>
              <w:spacing w:before="0" w:after="0" w:line="276" w:lineRule="auto"/>
              <w:jc w:val="both"/>
              <w:rPr>
                <w:b/>
                <w:sz w:val="20"/>
              </w:rPr>
            </w:pPr>
          </w:p>
        </w:tc>
        <w:tc>
          <w:tcPr>
            <w:tcW w:w="497" w:type="pct"/>
            <w:gridSpan w:val="2"/>
            <w:shd w:val="clear" w:color="auto" w:fill="auto"/>
            <w:vAlign w:val="center"/>
          </w:tcPr>
          <w:p w14:paraId="1C0E6850" w14:textId="77777777" w:rsidR="006B3AF7" w:rsidRPr="00CF443D" w:rsidRDefault="006B3AF7" w:rsidP="00652CFD">
            <w:pPr>
              <w:spacing w:before="0" w:after="0" w:line="276" w:lineRule="auto"/>
              <w:jc w:val="both"/>
              <w:rPr>
                <w:b/>
                <w:sz w:val="20"/>
              </w:rPr>
            </w:pPr>
          </w:p>
        </w:tc>
        <w:tc>
          <w:tcPr>
            <w:tcW w:w="1387" w:type="pct"/>
            <w:gridSpan w:val="2"/>
            <w:shd w:val="clear" w:color="auto" w:fill="auto"/>
            <w:vAlign w:val="center"/>
          </w:tcPr>
          <w:p w14:paraId="6FC47F21" w14:textId="77777777" w:rsidR="006B3AF7" w:rsidRPr="00CF443D" w:rsidRDefault="006B3AF7" w:rsidP="00652CFD">
            <w:pPr>
              <w:spacing w:before="0" w:after="0" w:line="276" w:lineRule="auto"/>
              <w:rPr>
                <w:b/>
                <w:sz w:val="20"/>
              </w:rPr>
            </w:pPr>
          </w:p>
        </w:tc>
        <w:tc>
          <w:tcPr>
            <w:tcW w:w="1375" w:type="pct"/>
            <w:shd w:val="clear" w:color="auto" w:fill="auto"/>
            <w:vAlign w:val="center"/>
            <w:hideMark/>
          </w:tcPr>
          <w:p w14:paraId="604E0C6C" w14:textId="77777777" w:rsidR="006B3AF7" w:rsidRPr="00CF443D" w:rsidRDefault="006B3AF7" w:rsidP="00652CFD">
            <w:pPr>
              <w:spacing w:before="0" w:after="0" w:line="276" w:lineRule="auto"/>
              <w:jc w:val="both"/>
              <w:rPr>
                <w:b/>
                <w:sz w:val="20"/>
              </w:rPr>
            </w:pPr>
          </w:p>
        </w:tc>
      </w:tr>
      <w:tr w:rsidR="006B3AF7" w:rsidRPr="001A4780" w14:paraId="7D337317" w14:textId="77777777" w:rsidTr="00653047">
        <w:trPr>
          <w:jc w:val="center"/>
        </w:trPr>
        <w:tc>
          <w:tcPr>
            <w:tcW w:w="753" w:type="pct"/>
            <w:gridSpan w:val="2"/>
            <w:shd w:val="clear" w:color="auto" w:fill="auto"/>
          </w:tcPr>
          <w:p w14:paraId="772EB7E1" w14:textId="77777777" w:rsidR="006B3AF7" w:rsidRPr="001B3C27" w:rsidRDefault="006B3AF7" w:rsidP="00652CFD">
            <w:pPr>
              <w:spacing w:before="0" w:after="0" w:line="276" w:lineRule="auto"/>
              <w:jc w:val="both"/>
              <w:rPr>
                <w:sz w:val="20"/>
              </w:rPr>
            </w:pPr>
          </w:p>
        </w:tc>
        <w:tc>
          <w:tcPr>
            <w:tcW w:w="790" w:type="pct"/>
            <w:gridSpan w:val="2"/>
            <w:shd w:val="clear" w:color="auto" w:fill="auto"/>
          </w:tcPr>
          <w:p w14:paraId="5651199D" w14:textId="77777777" w:rsidR="006B3AF7" w:rsidRDefault="006B3AF7" w:rsidP="00652CFD">
            <w:pPr>
              <w:spacing w:before="0" w:after="0" w:line="276" w:lineRule="auto"/>
              <w:jc w:val="both"/>
              <w:rPr>
                <w:sz w:val="20"/>
              </w:rPr>
            </w:pPr>
            <w:r>
              <w:rPr>
                <w:sz w:val="20"/>
                <w:lang w:val="en-US"/>
              </w:rPr>
              <w:t>schemeVersion</w:t>
            </w:r>
          </w:p>
        </w:tc>
        <w:tc>
          <w:tcPr>
            <w:tcW w:w="198" w:type="pct"/>
            <w:gridSpan w:val="2"/>
            <w:shd w:val="clear" w:color="auto" w:fill="auto"/>
          </w:tcPr>
          <w:p w14:paraId="00508504" w14:textId="77777777" w:rsidR="006B3AF7" w:rsidRPr="00E232BB" w:rsidRDefault="006B3AF7" w:rsidP="00652CFD">
            <w:pPr>
              <w:spacing w:before="0" w:after="0" w:line="276" w:lineRule="auto"/>
              <w:jc w:val="center"/>
              <w:rPr>
                <w:sz w:val="20"/>
              </w:rPr>
            </w:pPr>
            <w:r>
              <w:rPr>
                <w:sz w:val="20"/>
              </w:rPr>
              <w:t>О</w:t>
            </w:r>
          </w:p>
        </w:tc>
        <w:tc>
          <w:tcPr>
            <w:tcW w:w="497" w:type="pct"/>
            <w:gridSpan w:val="2"/>
            <w:shd w:val="clear" w:color="auto" w:fill="auto"/>
          </w:tcPr>
          <w:p w14:paraId="2C0B89ED" w14:textId="77777777" w:rsidR="006B3AF7" w:rsidRDefault="006B3AF7" w:rsidP="00652CFD">
            <w:pPr>
              <w:spacing w:before="0" w:after="0" w:line="276" w:lineRule="auto"/>
              <w:jc w:val="center"/>
              <w:rPr>
                <w:sz w:val="20"/>
              </w:rPr>
            </w:pPr>
            <w:r>
              <w:rPr>
                <w:sz w:val="20"/>
              </w:rPr>
              <w:t>Т</w:t>
            </w:r>
          </w:p>
        </w:tc>
        <w:tc>
          <w:tcPr>
            <w:tcW w:w="1387" w:type="pct"/>
            <w:gridSpan w:val="2"/>
            <w:shd w:val="clear" w:color="auto" w:fill="auto"/>
          </w:tcPr>
          <w:p w14:paraId="51B707AA" w14:textId="77777777" w:rsidR="006B3AF7" w:rsidRPr="001B3C27" w:rsidRDefault="006B3AF7" w:rsidP="00652CFD">
            <w:pPr>
              <w:spacing w:before="0" w:after="0" w:line="276" w:lineRule="auto"/>
              <w:rPr>
                <w:sz w:val="20"/>
              </w:rPr>
            </w:pPr>
            <w:r>
              <w:rPr>
                <w:sz w:val="20"/>
              </w:rPr>
              <w:t>Атрибут. Принимаемый номер версии схемы элемента</w:t>
            </w:r>
          </w:p>
        </w:tc>
        <w:tc>
          <w:tcPr>
            <w:tcW w:w="1375" w:type="pct"/>
            <w:shd w:val="clear" w:color="auto" w:fill="auto"/>
          </w:tcPr>
          <w:p w14:paraId="75ADE051" w14:textId="77777777" w:rsidR="00E8074A" w:rsidRPr="00351BEA" w:rsidRDefault="00E8074A" w:rsidP="00652CFD">
            <w:pPr>
              <w:spacing w:before="0" w:after="0" w:line="276" w:lineRule="auto"/>
              <w:rPr>
                <w:sz w:val="20"/>
              </w:rPr>
            </w:pPr>
            <w:r>
              <w:rPr>
                <w:sz w:val="20"/>
              </w:rPr>
              <w:t>Допустимые значения</w:t>
            </w:r>
            <w:r w:rsidRPr="00351BEA">
              <w:rPr>
                <w:sz w:val="20"/>
              </w:rPr>
              <w:t>:</w:t>
            </w:r>
          </w:p>
          <w:p w14:paraId="2A838248" w14:textId="77777777" w:rsidR="00E8074A" w:rsidRDefault="00E8074A" w:rsidP="00652CFD">
            <w:pPr>
              <w:spacing w:before="0" w:after="0" w:line="276" w:lineRule="auto"/>
              <w:rPr>
                <w:sz w:val="20"/>
                <w:lang w:val="en-US"/>
              </w:rPr>
            </w:pPr>
            <w:r w:rsidRPr="00351BEA">
              <w:rPr>
                <w:sz w:val="20"/>
              </w:rPr>
              <w:t>1.0</w:t>
            </w:r>
          </w:p>
          <w:p w14:paraId="1229CB91" w14:textId="77777777" w:rsidR="00E8074A" w:rsidRPr="00435CBC" w:rsidRDefault="00E8074A" w:rsidP="00652CFD">
            <w:pPr>
              <w:spacing w:before="0" w:after="0" w:line="276" w:lineRule="auto"/>
              <w:rPr>
                <w:sz w:val="20"/>
              </w:rPr>
            </w:pPr>
            <w:r>
              <w:rPr>
                <w:sz w:val="20"/>
                <w:lang w:val="en-US"/>
              </w:rPr>
              <w:t>4.1</w:t>
            </w:r>
          </w:p>
          <w:p w14:paraId="6873311F" w14:textId="77777777" w:rsidR="00E8074A" w:rsidRPr="00435CBC" w:rsidRDefault="00E8074A" w:rsidP="00652CFD">
            <w:pPr>
              <w:spacing w:before="0" w:after="0" w:line="276" w:lineRule="auto"/>
              <w:rPr>
                <w:sz w:val="20"/>
              </w:rPr>
            </w:pPr>
            <w:r>
              <w:rPr>
                <w:sz w:val="20"/>
                <w:lang w:val="en-US"/>
              </w:rPr>
              <w:t>4.2</w:t>
            </w:r>
          </w:p>
          <w:p w14:paraId="26305BFD" w14:textId="77777777" w:rsidR="00E8074A" w:rsidRDefault="00E8074A" w:rsidP="00652CFD">
            <w:pPr>
              <w:spacing w:before="0" w:after="0" w:line="276" w:lineRule="auto"/>
              <w:rPr>
                <w:sz w:val="20"/>
                <w:lang w:val="en-US"/>
              </w:rPr>
            </w:pPr>
            <w:r>
              <w:rPr>
                <w:sz w:val="20"/>
                <w:lang w:val="en-US"/>
              </w:rPr>
              <w:t>4.3</w:t>
            </w:r>
          </w:p>
          <w:p w14:paraId="2845B7B4" w14:textId="77777777" w:rsidR="00E8074A" w:rsidRDefault="00E8074A" w:rsidP="00652CFD">
            <w:pPr>
              <w:spacing w:before="0" w:after="0" w:line="276" w:lineRule="auto"/>
              <w:rPr>
                <w:sz w:val="20"/>
                <w:lang w:val="en-US"/>
              </w:rPr>
            </w:pPr>
            <w:r>
              <w:rPr>
                <w:sz w:val="20"/>
                <w:lang w:val="en-US"/>
              </w:rPr>
              <w:t>4.3.100</w:t>
            </w:r>
          </w:p>
          <w:p w14:paraId="15A5301D" w14:textId="1CE06D1E" w:rsidR="006B3AF7" w:rsidRPr="003050C8" w:rsidRDefault="00E8074A" w:rsidP="00652CFD">
            <w:pPr>
              <w:spacing w:before="0" w:after="0" w:line="276" w:lineRule="auto"/>
              <w:jc w:val="both"/>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w:t>
            </w:r>
            <w:r w:rsidR="009E2D92">
              <w:rPr>
                <w:sz w:val="20"/>
              </w:rPr>
              <w:t>, 11.1</w:t>
            </w:r>
            <w:r w:rsidR="00372835">
              <w:rPr>
                <w:sz w:val="20"/>
              </w:rPr>
              <w:t>, 11.2</w:t>
            </w:r>
            <w:r w:rsidR="0073418B">
              <w:rPr>
                <w:sz w:val="20"/>
              </w:rPr>
              <w:t>, 11.3</w:t>
            </w:r>
            <w:r w:rsidR="00C11E03">
              <w:rPr>
                <w:sz w:val="20"/>
              </w:rPr>
              <w:t>, 12.0</w:t>
            </w:r>
            <w:r w:rsidR="00F76EB5">
              <w:rPr>
                <w:sz w:val="20"/>
              </w:rPr>
              <w:t>, 12.1</w:t>
            </w:r>
            <w:r w:rsidR="00122260">
              <w:rPr>
                <w:sz w:val="20"/>
              </w:rPr>
              <w:t>, 12.2</w:t>
            </w:r>
            <w:r w:rsidR="00195082">
              <w:rPr>
                <w:sz w:val="20"/>
              </w:rPr>
              <w:t>, 12.3</w:t>
            </w:r>
            <w:r w:rsidR="00550DBC">
              <w:rPr>
                <w:sz w:val="20"/>
              </w:rPr>
              <w:t>, 13.0</w:t>
            </w:r>
            <w:r w:rsidR="00144120">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6B3AF7" w:rsidRPr="001A4780" w14:paraId="69A3C830" w14:textId="77777777" w:rsidTr="00653047">
        <w:trPr>
          <w:jc w:val="center"/>
        </w:trPr>
        <w:tc>
          <w:tcPr>
            <w:tcW w:w="753" w:type="pct"/>
            <w:gridSpan w:val="2"/>
            <w:shd w:val="clear" w:color="auto" w:fill="auto"/>
            <w:vAlign w:val="center"/>
          </w:tcPr>
          <w:p w14:paraId="39D34027" w14:textId="77777777" w:rsidR="006B3AF7" w:rsidRPr="001B3C27" w:rsidRDefault="006B3AF7" w:rsidP="00652CFD">
            <w:pPr>
              <w:spacing w:before="0" w:after="0" w:line="276" w:lineRule="auto"/>
              <w:jc w:val="both"/>
              <w:rPr>
                <w:sz w:val="20"/>
              </w:rPr>
            </w:pPr>
          </w:p>
        </w:tc>
        <w:tc>
          <w:tcPr>
            <w:tcW w:w="790" w:type="pct"/>
            <w:gridSpan w:val="2"/>
            <w:shd w:val="clear" w:color="auto" w:fill="auto"/>
          </w:tcPr>
          <w:p w14:paraId="7850E950" w14:textId="77777777" w:rsidR="006B3AF7" w:rsidRPr="00724833" w:rsidRDefault="006B3AF7" w:rsidP="00652CFD">
            <w:pPr>
              <w:spacing w:before="0" w:after="0" w:line="276" w:lineRule="auto"/>
              <w:rPr>
                <w:sz w:val="20"/>
              </w:rPr>
            </w:pPr>
            <w:r w:rsidRPr="00724833">
              <w:rPr>
                <w:sz w:val="20"/>
              </w:rPr>
              <w:t>id</w:t>
            </w:r>
          </w:p>
        </w:tc>
        <w:tc>
          <w:tcPr>
            <w:tcW w:w="198" w:type="pct"/>
            <w:gridSpan w:val="2"/>
            <w:shd w:val="clear" w:color="auto" w:fill="auto"/>
          </w:tcPr>
          <w:p w14:paraId="53139766" w14:textId="77777777" w:rsidR="006B3AF7" w:rsidRPr="00724833" w:rsidRDefault="006B3AF7" w:rsidP="00652CFD">
            <w:pPr>
              <w:spacing w:before="0" w:after="0" w:line="276" w:lineRule="auto"/>
              <w:jc w:val="center"/>
              <w:rPr>
                <w:sz w:val="20"/>
              </w:rPr>
            </w:pPr>
            <w:r w:rsidRPr="00724833">
              <w:rPr>
                <w:sz w:val="20"/>
              </w:rPr>
              <w:t>H</w:t>
            </w:r>
          </w:p>
        </w:tc>
        <w:tc>
          <w:tcPr>
            <w:tcW w:w="497" w:type="pct"/>
            <w:gridSpan w:val="2"/>
            <w:shd w:val="clear" w:color="auto" w:fill="auto"/>
          </w:tcPr>
          <w:p w14:paraId="31A40F47" w14:textId="77777777" w:rsidR="006B3AF7" w:rsidRPr="00724833" w:rsidRDefault="006B3AF7" w:rsidP="00652CFD">
            <w:pPr>
              <w:spacing w:before="0" w:after="0" w:line="276" w:lineRule="auto"/>
              <w:jc w:val="center"/>
              <w:rPr>
                <w:sz w:val="20"/>
              </w:rPr>
            </w:pPr>
            <w:r w:rsidRPr="00724833">
              <w:rPr>
                <w:sz w:val="20"/>
              </w:rPr>
              <w:t>N</w:t>
            </w:r>
          </w:p>
        </w:tc>
        <w:tc>
          <w:tcPr>
            <w:tcW w:w="1387" w:type="pct"/>
            <w:gridSpan w:val="2"/>
            <w:shd w:val="clear" w:color="auto" w:fill="auto"/>
          </w:tcPr>
          <w:p w14:paraId="7DEAEDDB" w14:textId="77777777" w:rsidR="006B3AF7" w:rsidRPr="00724833" w:rsidRDefault="006B3AF7" w:rsidP="00652CFD">
            <w:pPr>
              <w:spacing w:before="0" w:after="0" w:line="276" w:lineRule="auto"/>
              <w:rPr>
                <w:sz w:val="20"/>
              </w:rPr>
            </w:pPr>
            <w:r w:rsidRPr="00724833">
              <w:rPr>
                <w:sz w:val="20"/>
              </w:rPr>
              <w:t xml:space="preserve">Идентификатор плана-графика </w:t>
            </w:r>
            <w:r w:rsidR="00CA6860">
              <w:rPr>
                <w:sz w:val="20"/>
              </w:rPr>
              <w:t>в</w:t>
            </w:r>
            <w:r w:rsidRPr="00724833">
              <w:rPr>
                <w:sz w:val="20"/>
              </w:rPr>
              <w:t xml:space="preserve"> </w:t>
            </w:r>
            <w:r w:rsidR="00CA6860">
              <w:rPr>
                <w:sz w:val="20"/>
              </w:rPr>
              <w:t>ЕИС</w:t>
            </w:r>
          </w:p>
        </w:tc>
        <w:tc>
          <w:tcPr>
            <w:tcW w:w="1375" w:type="pct"/>
            <w:shd w:val="clear" w:color="auto" w:fill="auto"/>
            <w:hideMark/>
          </w:tcPr>
          <w:p w14:paraId="38B3ED4F" w14:textId="77777777" w:rsidR="006B3AF7" w:rsidRPr="00724833" w:rsidRDefault="006B3AF7" w:rsidP="00652CFD">
            <w:pPr>
              <w:spacing w:before="0" w:after="0" w:line="276" w:lineRule="auto"/>
              <w:rPr>
                <w:sz w:val="20"/>
              </w:rPr>
            </w:pPr>
            <w:r w:rsidRPr="00724833">
              <w:rPr>
                <w:sz w:val="20"/>
              </w:rPr>
              <w:t xml:space="preserve">Элемент обязателен для заполнения при внесении изменений в ранее загруженный </w:t>
            </w:r>
            <w:r w:rsidR="00CA6860">
              <w:rPr>
                <w:sz w:val="20"/>
              </w:rPr>
              <w:t>в ЕИС</w:t>
            </w:r>
            <w:r w:rsidRPr="00724833">
              <w:rPr>
                <w:sz w:val="20"/>
              </w:rPr>
              <w:t xml:space="preserve"> </w:t>
            </w:r>
            <w:r>
              <w:rPr>
                <w:sz w:val="20"/>
              </w:rPr>
              <w:t>документ</w:t>
            </w:r>
          </w:p>
        </w:tc>
      </w:tr>
      <w:tr w:rsidR="006B3AF7" w:rsidRPr="001A4780" w14:paraId="65E81F8B" w14:textId="77777777" w:rsidTr="00653047">
        <w:trPr>
          <w:jc w:val="center"/>
        </w:trPr>
        <w:tc>
          <w:tcPr>
            <w:tcW w:w="753" w:type="pct"/>
            <w:gridSpan w:val="2"/>
            <w:shd w:val="clear" w:color="auto" w:fill="auto"/>
            <w:vAlign w:val="center"/>
          </w:tcPr>
          <w:p w14:paraId="4B43C722" w14:textId="77777777" w:rsidR="006B3AF7" w:rsidRPr="001B3C27" w:rsidRDefault="006B3AF7" w:rsidP="00652CFD">
            <w:pPr>
              <w:spacing w:before="0" w:after="0" w:line="276" w:lineRule="auto"/>
              <w:jc w:val="both"/>
              <w:rPr>
                <w:sz w:val="20"/>
              </w:rPr>
            </w:pPr>
          </w:p>
        </w:tc>
        <w:tc>
          <w:tcPr>
            <w:tcW w:w="790" w:type="pct"/>
            <w:gridSpan w:val="2"/>
            <w:shd w:val="clear" w:color="auto" w:fill="auto"/>
          </w:tcPr>
          <w:p w14:paraId="023B3A33" w14:textId="77777777" w:rsidR="006B3AF7" w:rsidRPr="001A4780" w:rsidRDefault="006B3AF7" w:rsidP="00652CFD">
            <w:pPr>
              <w:spacing w:before="0" w:after="0" w:line="276" w:lineRule="auto"/>
              <w:rPr>
                <w:sz w:val="20"/>
              </w:rPr>
            </w:pPr>
            <w:r>
              <w:rPr>
                <w:sz w:val="20"/>
                <w:lang w:val="en-US"/>
              </w:rPr>
              <w:t>externalI</w:t>
            </w:r>
            <w:r w:rsidRPr="001A4780">
              <w:rPr>
                <w:sz w:val="20"/>
              </w:rPr>
              <w:t xml:space="preserve">d </w:t>
            </w:r>
          </w:p>
        </w:tc>
        <w:tc>
          <w:tcPr>
            <w:tcW w:w="198" w:type="pct"/>
            <w:gridSpan w:val="2"/>
            <w:shd w:val="clear" w:color="auto" w:fill="auto"/>
          </w:tcPr>
          <w:p w14:paraId="353457A6" w14:textId="77777777" w:rsidR="006B3AF7" w:rsidRPr="001A4780" w:rsidRDefault="006B3AF7" w:rsidP="00652CFD">
            <w:pPr>
              <w:spacing w:before="0" w:after="0" w:line="276" w:lineRule="auto"/>
              <w:jc w:val="center"/>
              <w:rPr>
                <w:sz w:val="20"/>
              </w:rPr>
            </w:pPr>
            <w:r w:rsidRPr="001A4780">
              <w:rPr>
                <w:sz w:val="20"/>
              </w:rPr>
              <w:t>H</w:t>
            </w:r>
          </w:p>
        </w:tc>
        <w:tc>
          <w:tcPr>
            <w:tcW w:w="497" w:type="pct"/>
            <w:gridSpan w:val="2"/>
            <w:shd w:val="clear" w:color="auto" w:fill="auto"/>
          </w:tcPr>
          <w:p w14:paraId="341339B9" w14:textId="77777777" w:rsidR="006B3AF7" w:rsidRPr="00D91BC5" w:rsidRDefault="006B3AF7" w:rsidP="00652CFD">
            <w:pPr>
              <w:spacing w:before="0" w:after="0" w:line="276" w:lineRule="auto"/>
              <w:jc w:val="center"/>
              <w:rPr>
                <w:sz w:val="20"/>
                <w:lang w:val="en-US"/>
              </w:rPr>
            </w:pPr>
            <w:r>
              <w:rPr>
                <w:sz w:val="20"/>
                <w:lang w:val="en-US"/>
              </w:rPr>
              <w:t>T(1-40)</w:t>
            </w:r>
          </w:p>
        </w:tc>
        <w:tc>
          <w:tcPr>
            <w:tcW w:w="1387" w:type="pct"/>
            <w:gridSpan w:val="2"/>
            <w:shd w:val="clear" w:color="auto" w:fill="auto"/>
          </w:tcPr>
          <w:p w14:paraId="609A4473" w14:textId="77777777" w:rsidR="006B3AF7" w:rsidRPr="001A4780" w:rsidRDefault="006B3AF7" w:rsidP="00652CFD">
            <w:pPr>
              <w:spacing w:before="0" w:after="0" w:line="276" w:lineRule="auto"/>
              <w:rPr>
                <w:sz w:val="20"/>
              </w:rPr>
            </w:pPr>
            <w:r>
              <w:rPr>
                <w:sz w:val="20"/>
              </w:rPr>
              <w:t>Внешний и</w:t>
            </w:r>
            <w:r w:rsidRPr="001A4780">
              <w:rPr>
                <w:sz w:val="20"/>
              </w:rPr>
              <w:t>дентификатор документа</w:t>
            </w:r>
          </w:p>
        </w:tc>
        <w:tc>
          <w:tcPr>
            <w:tcW w:w="1375" w:type="pct"/>
            <w:shd w:val="clear" w:color="auto" w:fill="auto"/>
            <w:hideMark/>
          </w:tcPr>
          <w:p w14:paraId="1940CC3E" w14:textId="77777777" w:rsidR="006B3AF7" w:rsidRPr="001A4780" w:rsidRDefault="006B3AF7" w:rsidP="00652CFD">
            <w:pPr>
              <w:spacing w:before="0" w:after="0" w:line="276" w:lineRule="auto"/>
              <w:rPr>
                <w:sz w:val="20"/>
              </w:rPr>
            </w:pPr>
            <w:r>
              <w:rPr>
                <w:sz w:val="20"/>
              </w:rPr>
              <w:t>Атрибут может быть заполнен во внешней системе для дополнительной идентификации проекта документа</w:t>
            </w:r>
          </w:p>
        </w:tc>
      </w:tr>
      <w:tr w:rsidR="006B3AF7" w:rsidRPr="001A4780" w14:paraId="0F20EC20" w14:textId="77777777" w:rsidTr="00653047">
        <w:trPr>
          <w:jc w:val="center"/>
        </w:trPr>
        <w:tc>
          <w:tcPr>
            <w:tcW w:w="753" w:type="pct"/>
            <w:gridSpan w:val="2"/>
            <w:shd w:val="clear" w:color="auto" w:fill="auto"/>
            <w:vAlign w:val="center"/>
          </w:tcPr>
          <w:p w14:paraId="150EFA1B" w14:textId="77777777" w:rsidR="006B3AF7" w:rsidRPr="001B3C27" w:rsidRDefault="006B3AF7" w:rsidP="00652CFD">
            <w:pPr>
              <w:spacing w:before="0" w:after="0" w:line="276" w:lineRule="auto"/>
              <w:jc w:val="both"/>
              <w:rPr>
                <w:sz w:val="20"/>
              </w:rPr>
            </w:pPr>
          </w:p>
        </w:tc>
        <w:tc>
          <w:tcPr>
            <w:tcW w:w="790" w:type="pct"/>
            <w:gridSpan w:val="2"/>
            <w:shd w:val="clear" w:color="auto" w:fill="auto"/>
          </w:tcPr>
          <w:p w14:paraId="7A9D92C8" w14:textId="77777777" w:rsidR="006B3AF7" w:rsidRPr="001B3C27" w:rsidRDefault="006B3AF7" w:rsidP="00652CFD">
            <w:pPr>
              <w:spacing w:before="0" w:after="0" w:line="276" w:lineRule="auto"/>
              <w:jc w:val="both"/>
              <w:rPr>
                <w:sz w:val="20"/>
              </w:rPr>
            </w:pPr>
            <w:r>
              <w:rPr>
                <w:sz w:val="20"/>
              </w:rPr>
              <w:t>commonInfo</w:t>
            </w:r>
          </w:p>
        </w:tc>
        <w:tc>
          <w:tcPr>
            <w:tcW w:w="198" w:type="pct"/>
            <w:gridSpan w:val="2"/>
            <w:shd w:val="clear" w:color="auto" w:fill="auto"/>
            <w:vAlign w:val="center"/>
          </w:tcPr>
          <w:p w14:paraId="0A14EC9C" w14:textId="77777777" w:rsidR="006B3AF7" w:rsidRPr="00E232BB" w:rsidRDefault="006B3AF7" w:rsidP="00652CFD">
            <w:pPr>
              <w:spacing w:before="0" w:after="0" w:line="276" w:lineRule="auto"/>
              <w:jc w:val="center"/>
              <w:rPr>
                <w:sz w:val="20"/>
              </w:rPr>
            </w:pPr>
            <w:r w:rsidRPr="00E232BB">
              <w:rPr>
                <w:sz w:val="20"/>
              </w:rPr>
              <w:t>O</w:t>
            </w:r>
          </w:p>
        </w:tc>
        <w:tc>
          <w:tcPr>
            <w:tcW w:w="497" w:type="pct"/>
            <w:gridSpan w:val="2"/>
            <w:shd w:val="clear" w:color="auto" w:fill="auto"/>
            <w:vAlign w:val="center"/>
          </w:tcPr>
          <w:p w14:paraId="5FC5CA27" w14:textId="77777777" w:rsidR="006B3AF7" w:rsidRPr="001B3C27" w:rsidRDefault="006B3AF7" w:rsidP="00652CFD">
            <w:pPr>
              <w:spacing w:before="0" w:after="0" w:line="276" w:lineRule="auto"/>
              <w:jc w:val="center"/>
              <w:rPr>
                <w:sz w:val="20"/>
              </w:rPr>
            </w:pPr>
            <w:r>
              <w:rPr>
                <w:sz w:val="20"/>
              </w:rPr>
              <w:t>S</w:t>
            </w:r>
          </w:p>
        </w:tc>
        <w:tc>
          <w:tcPr>
            <w:tcW w:w="1387" w:type="pct"/>
            <w:gridSpan w:val="2"/>
            <w:shd w:val="clear" w:color="auto" w:fill="auto"/>
          </w:tcPr>
          <w:p w14:paraId="41E91DD3" w14:textId="77777777" w:rsidR="006B3AF7" w:rsidRPr="00867D54" w:rsidRDefault="006B3AF7" w:rsidP="00652CFD">
            <w:pPr>
              <w:spacing w:before="0" w:after="0" w:line="276" w:lineRule="auto"/>
              <w:rPr>
                <w:sz w:val="20"/>
              </w:rPr>
            </w:pPr>
            <w:r w:rsidRPr="001B3C27">
              <w:rPr>
                <w:sz w:val="20"/>
              </w:rPr>
              <w:t>Общая информация о жалобе</w:t>
            </w:r>
          </w:p>
        </w:tc>
        <w:tc>
          <w:tcPr>
            <w:tcW w:w="1375" w:type="pct"/>
            <w:shd w:val="clear" w:color="auto" w:fill="auto"/>
            <w:vAlign w:val="center"/>
            <w:hideMark/>
          </w:tcPr>
          <w:p w14:paraId="2729F175" w14:textId="77777777" w:rsidR="006B3AF7" w:rsidRPr="00E232BB" w:rsidRDefault="006B3AF7" w:rsidP="00652CFD">
            <w:pPr>
              <w:spacing w:before="0" w:after="0" w:line="276" w:lineRule="auto"/>
              <w:jc w:val="both"/>
              <w:rPr>
                <w:sz w:val="20"/>
              </w:rPr>
            </w:pPr>
          </w:p>
        </w:tc>
      </w:tr>
      <w:tr w:rsidR="006B3AF7" w:rsidRPr="001A4780" w14:paraId="77227A89" w14:textId="77777777" w:rsidTr="00653047">
        <w:trPr>
          <w:jc w:val="center"/>
        </w:trPr>
        <w:tc>
          <w:tcPr>
            <w:tcW w:w="753" w:type="pct"/>
            <w:gridSpan w:val="2"/>
            <w:shd w:val="clear" w:color="auto" w:fill="auto"/>
            <w:vAlign w:val="center"/>
          </w:tcPr>
          <w:p w14:paraId="7D0F3A33" w14:textId="77777777" w:rsidR="006B3AF7" w:rsidRPr="001B3C27" w:rsidRDefault="006B3AF7" w:rsidP="00652CFD">
            <w:pPr>
              <w:spacing w:before="0" w:after="0" w:line="276" w:lineRule="auto"/>
              <w:jc w:val="both"/>
              <w:rPr>
                <w:sz w:val="20"/>
              </w:rPr>
            </w:pPr>
          </w:p>
        </w:tc>
        <w:tc>
          <w:tcPr>
            <w:tcW w:w="790" w:type="pct"/>
            <w:gridSpan w:val="2"/>
            <w:shd w:val="clear" w:color="auto" w:fill="auto"/>
          </w:tcPr>
          <w:p w14:paraId="4C38A7AB" w14:textId="77777777" w:rsidR="006B3AF7" w:rsidRPr="00E232BB" w:rsidRDefault="00F20F89" w:rsidP="00652CFD">
            <w:pPr>
              <w:spacing w:before="0" w:after="0" w:line="276" w:lineRule="auto"/>
              <w:jc w:val="both"/>
              <w:rPr>
                <w:sz w:val="20"/>
              </w:rPr>
            </w:pPr>
            <w:hyperlink w:anchor="indicted_complaintType" w:history="1">
              <w:r w:rsidR="006B3AF7" w:rsidRPr="00E232BB">
                <w:rPr>
                  <w:sz w:val="20"/>
                </w:rPr>
                <w:t>indicted</w:t>
              </w:r>
            </w:hyperlink>
          </w:p>
        </w:tc>
        <w:tc>
          <w:tcPr>
            <w:tcW w:w="198" w:type="pct"/>
            <w:gridSpan w:val="2"/>
            <w:shd w:val="clear" w:color="auto" w:fill="auto"/>
            <w:vAlign w:val="center"/>
          </w:tcPr>
          <w:p w14:paraId="34852FC0" w14:textId="77777777" w:rsidR="006B3AF7" w:rsidRPr="001B3C27" w:rsidRDefault="006B3AF7" w:rsidP="00652CFD">
            <w:pPr>
              <w:spacing w:before="0" w:after="0" w:line="276" w:lineRule="auto"/>
              <w:jc w:val="center"/>
              <w:rPr>
                <w:sz w:val="20"/>
              </w:rPr>
            </w:pPr>
            <w:r>
              <w:rPr>
                <w:sz w:val="20"/>
              </w:rPr>
              <w:t>Н</w:t>
            </w:r>
          </w:p>
        </w:tc>
        <w:tc>
          <w:tcPr>
            <w:tcW w:w="497" w:type="pct"/>
            <w:gridSpan w:val="2"/>
            <w:shd w:val="clear" w:color="auto" w:fill="auto"/>
            <w:vAlign w:val="center"/>
          </w:tcPr>
          <w:p w14:paraId="7485B06A" w14:textId="77777777" w:rsidR="006B3AF7" w:rsidRPr="00E232BB" w:rsidRDefault="006B3AF7" w:rsidP="00652CFD">
            <w:pPr>
              <w:spacing w:before="0" w:after="0" w:line="276" w:lineRule="auto"/>
              <w:jc w:val="center"/>
              <w:rPr>
                <w:sz w:val="20"/>
              </w:rPr>
            </w:pPr>
            <w:r w:rsidRPr="00E232BB">
              <w:rPr>
                <w:sz w:val="20"/>
              </w:rPr>
              <w:t>S</w:t>
            </w:r>
          </w:p>
        </w:tc>
        <w:tc>
          <w:tcPr>
            <w:tcW w:w="1387" w:type="pct"/>
            <w:gridSpan w:val="2"/>
            <w:shd w:val="clear" w:color="auto" w:fill="auto"/>
          </w:tcPr>
          <w:p w14:paraId="47CDC047" w14:textId="77777777" w:rsidR="006B3AF7" w:rsidRPr="00E232BB" w:rsidRDefault="006B3AF7" w:rsidP="00652CFD">
            <w:pPr>
              <w:spacing w:before="0" w:after="0" w:line="276" w:lineRule="auto"/>
              <w:rPr>
                <w:sz w:val="20"/>
              </w:rPr>
            </w:pPr>
            <w:r w:rsidRPr="004D44AD">
              <w:rPr>
                <w:sz w:val="20"/>
              </w:rPr>
              <w:t>На кого подана жалоба, субъекты</w:t>
            </w:r>
          </w:p>
        </w:tc>
        <w:tc>
          <w:tcPr>
            <w:tcW w:w="1375" w:type="pct"/>
            <w:shd w:val="clear" w:color="auto" w:fill="auto"/>
            <w:vAlign w:val="center"/>
            <w:hideMark/>
          </w:tcPr>
          <w:p w14:paraId="3B5641AE" w14:textId="77777777" w:rsidR="006B3AF7" w:rsidRPr="002D6A69" w:rsidRDefault="006B3AF7" w:rsidP="00652CFD">
            <w:pPr>
              <w:spacing w:before="0" w:after="0" w:line="276" w:lineRule="auto"/>
              <w:jc w:val="both"/>
              <w:rPr>
                <w:sz w:val="20"/>
              </w:rPr>
            </w:pPr>
            <w:r w:rsidRPr="001B3C27">
              <w:rPr>
                <w:sz w:val="20"/>
              </w:rPr>
              <w:t>Множественный элемент</w:t>
            </w:r>
          </w:p>
        </w:tc>
      </w:tr>
      <w:tr w:rsidR="002862D6" w:rsidRPr="001A4780" w14:paraId="76813285" w14:textId="77777777" w:rsidTr="00653047">
        <w:trPr>
          <w:jc w:val="center"/>
        </w:trPr>
        <w:tc>
          <w:tcPr>
            <w:tcW w:w="753" w:type="pct"/>
            <w:gridSpan w:val="2"/>
            <w:shd w:val="clear" w:color="auto" w:fill="auto"/>
            <w:vAlign w:val="center"/>
          </w:tcPr>
          <w:p w14:paraId="00C3E12B" w14:textId="77777777" w:rsidR="002862D6" w:rsidRPr="001B3C27" w:rsidRDefault="002862D6" w:rsidP="00652CFD">
            <w:pPr>
              <w:spacing w:before="0" w:after="0" w:line="276" w:lineRule="auto"/>
              <w:jc w:val="both"/>
              <w:rPr>
                <w:sz w:val="20"/>
              </w:rPr>
            </w:pPr>
          </w:p>
        </w:tc>
        <w:tc>
          <w:tcPr>
            <w:tcW w:w="790" w:type="pct"/>
            <w:gridSpan w:val="2"/>
            <w:shd w:val="clear" w:color="auto" w:fill="auto"/>
          </w:tcPr>
          <w:p w14:paraId="75A1EAC9" w14:textId="77777777" w:rsidR="002862D6" w:rsidRPr="00E232BB" w:rsidRDefault="002862D6" w:rsidP="00652CFD">
            <w:pPr>
              <w:spacing w:before="0" w:after="0" w:line="276" w:lineRule="auto"/>
              <w:jc w:val="both"/>
              <w:rPr>
                <w:sz w:val="20"/>
              </w:rPr>
            </w:pPr>
            <w:r w:rsidRPr="001B3C27">
              <w:rPr>
                <w:sz w:val="20"/>
              </w:rPr>
              <w:t>a</w:t>
            </w:r>
            <w:r w:rsidRPr="006D3B8E">
              <w:rPr>
                <w:sz w:val="20"/>
              </w:rPr>
              <w:t>pplicant</w:t>
            </w:r>
          </w:p>
        </w:tc>
        <w:tc>
          <w:tcPr>
            <w:tcW w:w="198" w:type="pct"/>
            <w:gridSpan w:val="2"/>
            <w:shd w:val="clear" w:color="auto" w:fill="auto"/>
            <w:vAlign w:val="center"/>
          </w:tcPr>
          <w:p w14:paraId="5FB91BC0" w14:textId="77777777" w:rsidR="002862D6" w:rsidRPr="00E232BB" w:rsidRDefault="002862D6" w:rsidP="00652CFD">
            <w:pPr>
              <w:spacing w:before="0" w:after="0" w:line="276" w:lineRule="auto"/>
              <w:jc w:val="center"/>
              <w:rPr>
                <w:sz w:val="20"/>
              </w:rPr>
            </w:pPr>
            <w:r>
              <w:rPr>
                <w:sz w:val="20"/>
              </w:rPr>
              <w:t>Н</w:t>
            </w:r>
          </w:p>
        </w:tc>
        <w:tc>
          <w:tcPr>
            <w:tcW w:w="497" w:type="pct"/>
            <w:gridSpan w:val="2"/>
            <w:shd w:val="clear" w:color="auto" w:fill="auto"/>
            <w:vAlign w:val="center"/>
          </w:tcPr>
          <w:p w14:paraId="5B6A8E5B" w14:textId="77777777" w:rsidR="002862D6" w:rsidRPr="00E232BB" w:rsidRDefault="002862D6" w:rsidP="00652CFD">
            <w:pPr>
              <w:spacing w:before="0" w:after="0" w:line="276" w:lineRule="auto"/>
              <w:jc w:val="center"/>
              <w:rPr>
                <w:sz w:val="20"/>
              </w:rPr>
            </w:pPr>
            <w:r w:rsidRPr="00E232BB">
              <w:rPr>
                <w:sz w:val="20"/>
              </w:rPr>
              <w:t>S</w:t>
            </w:r>
          </w:p>
        </w:tc>
        <w:tc>
          <w:tcPr>
            <w:tcW w:w="1387" w:type="pct"/>
            <w:gridSpan w:val="2"/>
            <w:shd w:val="clear" w:color="auto" w:fill="auto"/>
          </w:tcPr>
          <w:p w14:paraId="21E431B2" w14:textId="77777777" w:rsidR="002862D6" w:rsidRPr="006D3B8E" w:rsidRDefault="002862D6" w:rsidP="00652CFD">
            <w:pPr>
              <w:spacing w:before="0" w:after="0" w:line="276" w:lineRule="auto"/>
              <w:rPr>
                <w:sz w:val="20"/>
              </w:rPr>
            </w:pPr>
            <w:r>
              <w:rPr>
                <w:sz w:val="20"/>
              </w:rPr>
              <w:t>Заявитель</w:t>
            </w:r>
            <w:r>
              <w:rPr>
                <w:sz w:val="20"/>
                <w:lang w:val="en-US"/>
              </w:rPr>
              <w:t xml:space="preserve"> (</w:t>
            </w:r>
            <w:r>
              <w:rPr>
                <w:sz w:val="20"/>
              </w:rPr>
              <w:t>устарело, не используется</w:t>
            </w:r>
            <w:r>
              <w:rPr>
                <w:sz w:val="20"/>
                <w:lang w:val="en-US"/>
              </w:rPr>
              <w:t>)</w:t>
            </w:r>
          </w:p>
        </w:tc>
        <w:tc>
          <w:tcPr>
            <w:tcW w:w="1375" w:type="pct"/>
            <w:shd w:val="clear" w:color="auto" w:fill="auto"/>
            <w:vAlign w:val="center"/>
            <w:hideMark/>
          </w:tcPr>
          <w:p w14:paraId="4A533E13" w14:textId="77777777" w:rsidR="002862D6" w:rsidRPr="00233FC8" w:rsidRDefault="002862D6" w:rsidP="00652CFD">
            <w:pPr>
              <w:spacing w:before="0" w:after="0" w:line="276" w:lineRule="auto"/>
              <w:jc w:val="both"/>
              <w:rPr>
                <w:sz w:val="20"/>
              </w:rPr>
            </w:pPr>
            <w:r>
              <w:rPr>
                <w:sz w:val="20"/>
              </w:rPr>
              <w:t>Содержимое блока игнорируется при приеме. Блок оставлен в составе схем для поддержки обратной совместимости.</w:t>
            </w:r>
          </w:p>
        </w:tc>
      </w:tr>
      <w:tr w:rsidR="002862D6" w:rsidRPr="001A4780" w14:paraId="325DA948" w14:textId="77777777" w:rsidTr="00D461D2">
        <w:trPr>
          <w:jc w:val="center"/>
        </w:trPr>
        <w:tc>
          <w:tcPr>
            <w:tcW w:w="753" w:type="pct"/>
            <w:gridSpan w:val="2"/>
            <w:shd w:val="clear" w:color="auto" w:fill="auto"/>
            <w:vAlign w:val="center"/>
          </w:tcPr>
          <w:p w14:paraId="557C0D6E" w14:textId="77777777" w:rsidR="002862D6" w:rsidRPr="001B3C27" w:rsidRDefault="002862D6" w:rsidP="00652CFD">
            <w:pPr>
              <w:spacing w:before="0" w:after="0" w:line="276" w:lineRule="auto"/>
              <w:jc w:val="both"/>
              <w:rPr>
                <w:sz w:val="20"/>
              </w:rPr>
            </w:pPr>
          </w:p>
        </w:tc>
        <w:tc>
          <w:tcPr>
            <w:tcW w:w="790" w:type="pct"/>
            <w:gridSpan w:val="2"/>
            <w:shd w:val="clear" w:color="auto" w:fill="auto"/>
            <w:vAlign w:val="center"/>
          </w:tcPr>
          <w:p w14:paraId="131C0B35" w14:textId="77777777" w:rsidR="002862D6" w:rsidRPr="002862D6" w:rsidRDefault="002862D6" w:rsidP="00652CFD">
            <w:pPr>
              <w:spacing w:before="0" w:after="0" w:line="276" w:lineRule="auto"/>
              <w:jc w:val="both"/>
              <w:rPr>
                <w:sz w:val="20"/>
                <w:lang w:val="en-US"/>
              </w:rPr>
            </w:pPr>
            <w:r w:rsidRPr="001B3C27">
              <w:rPr>
                <w:sz w:val="20"/>
              </w:rPr>
              <w:t>a</w:t>
            </w:r>
            <w:r w:rsidRPr="006D3B8E">
              <w:rPr>
                <w:sz w:val="20"/>
              </w:rPr>
              <w:t>pplicant</w:t>
            </w:r>
            <w:r>
              <w:rPr>
                <w:sz w:val="20"/>
                <w:lang w:val="en-US"/>
              </w:rPr>
              <w:t>New</w:t>
            </w:r>
          </w:p>
        </w:tc>
        <w:tc>
          <w:tcPr>
            <w:tcW w:w="198" w:type="pct"/>
            <w:gridSpan w:val="2"/>
            <w:shd w:val="clear" w:color="auto" w:fill="auto"/>
            <w:vAlign w:val="center"/>
          </w:tcPr>
          <w:p w14:paraId="35E6A65A" w14:textId="77777777" w:rsidR="002862D6" w:rsidRPr="00E232BB" w:rsidRDefault="002862D6" w:rsidP="00652CFD">
            <w:pPr>
              <w:spacing w:before="0" w:after="0" w:line="276" w:lineRule="auto"/>
              <w:jc w:val="center"/>
              <w:rPr>
                <w:sz w:val="20"/>
              </w:rPr>
            </w:pPr>
            <w:r>
              <w:rPr>
                <w:sz w:val="20"/>
              </w:rPr>
              <w:t>Н</w:t>
            </w:r>
          </w:p>
        </w:tc>
        <w:tc>
          <w:tcPr>
            <w:tcW w:w="497" w:type="pct"/>
            <w:gridSpan w:val="2"/>
            <w:shd w:val="clear" w:color="auto" w:fill="auto"/>
            <w:vAlign w:val="center"/>
          </w:tcPr>
          <w:p w14:paraId="6C88AA14" w14:textId="77777777" w:rsidR="002862D6" w:rsidRPr="00E232BB" w:rsidRDefault="002862D6" w:rsidP="00652CFD">
            <w:pPr>
              <w:spacing w:before="0" w:after="0" w:line="276" w:lineRule="auto"/>
              <w:jc w:val="center"/>
              <w:rPr>
                <w:sz w:val="20"/>
              </w:rPr>
            </w:pPr>
            <w:r w:rsidRPr="00E232BB">
              <w:rPr>
                <w:sz w:val="20"/>
              </w:rPr>
              <w:t>S</w:t>
            </w:r>
          </w:p>
        </w:tc>
        <w:tc>
          <w:tcPr>
            <w:tcW w:w="1387" w:type="pct"/>
            <w:gridSpan w:val="2"/>
            <w:shd w:val="clear" w:color="auto" w:fill="auto"/>
            <w:vAlign w:val="center"/>
          </w:tcPr>
          <w:p w14:paraId="51F1A3DF" w14:textId="77777777" w:rsidR="002862D6" w:rsidRPr="002862D6" w:rsidRDefault="002862D6" w:rsidP="00652CFD">
            <w:pPr>
              <w:spacing w:before="0" w:after="0" w:line="276" w:lineRule="auto"/>
              <w:rPr>
                <w:sz w:val="20"/>
                <w:lang w:val="en-US"/>
              </w:rPr>
            </w:pPr>
            <w:r w:rsidRPr="002862D6">
              <w:rPr>
                <w:sz w:val="20"/>
                <w:lang w:val="en-US"/>
              </w:rPr>
              <w:t>Заявитель (согласно ПП РФ №1148)</w:t>
            </w:r>
          </w:p>
        </w:tc>
        <w:tc>
          <w:tcPr>
            <w:tcW w:w="1375" w:type="pct"/>
            <w:shd w:val="clear" w:color="auto" w:fill="auto"/>
            <w:vAlign w:val="center"/>
            <w:hideMark/>
          </w:tcPr>
          <w:p w14:paraId="3E287D5A" w14:textId="77777777" w:rsidR="002862D6" w:rsidRPr="00233FC8" w:rsidRDefault="002862D6" w:rsidP="00652CFD">
            <w:pPr>
              <w:spacing w:before="0" w:after="0" w:line="276" w:lineRule="auto"/>
              <w:jc w:val="both"/>
              <w:rPr>
                <w:sz w:val="20"/>
              </w:rPr>
            </w:pPr>
            <w:r>
              <w:rPr>
                <w:sz w:val="20"/>
              </w:rPr>
              <w:t>Контролируется обязательность заполнения блока при приеме документа.</w:t>
            </w:r>
          </w:p>
        </w:tc>
      </w:tr>
      <w:tr w:rsidR="006B3AF7" w:rsidRPr="001A4780" w14:paraId="0A0C8C7C" w14:textId="77777777" w:rsidTr="00D461D2">
        <w:trPr>
          <w:jc w:val="center"/>
        </w:trPr>
        <w:tc>
          <w:tcPr>
            <w:tcW w:w="753" w:type="pct"/>
            <w:gridSpan w:val="2"/>
            <w:shd w:val="clear" w:color="auto" w:fill="auto"/>
            <w:vAlign w:val="center"/>
          </w:tcPr>
          <w:p w14:paraId="4E3402DA" w14:textId="77777777" w:rsidR="006B3AF7" w:rsidRPr="001B3C27" w:rsidRDefault="006B3AF7" w:rsidP="00652CFD">
            <w:pPr>
              <w:spacing w:before="0" w:after="0" w:line="276" w:lineRule="auto"/>
              <w:jc w:val="both"/>
              <w:rPr>
                <w:sz w:val="20"/>
              </w:rPr>
            </w:pPr>
          </w:p>
        </w:tc>
        <w:tc>
          <w:tcPr>
            <w:tcW w:w="790" w:type="pct"/>
            <w:gridSpan w:val="2"/>
            <w:shd w:val="clear" w:color="auto" w:fill="auto"/>
            <w:vAlign w:val="center"/>
          </w:tcPr>
          <w:p w14:paraId="3C5E3AEA" w14:textId="77777777" w:rsidR="006B3AF7" w:rsidRPr="00E232BB" w:rsidRDefault="006B3AF7" w:rsidP="00652CFD">
            <w:pPr>
              <w:spacing w:before="0" w:after="0" w:line="276" w:lineRule="auto"/>
              <w:jc w:val="both"/>
              <w:rPr>
                <w:sz w:val="20"/>
              </w:rPr>
            </w:pPr>
            <w:r w:rsidRPr="00A2498A">
              <w:rPr>
                <w:sz w:val="20"/>
              </w:rPr>
              <w:t>object</w:t>
            </w:r>
          </w:p>
        </w:tc>
        <w:tc>
          <w:tcPr>
            <w:tcW w:w="198" w:type="pct"/>
            <w:gridSpan w:val="2"/>
            <w:shd w:val="clear" w:color="auto" w:fill="auto"/>
            <w:vAlign w:val="center"/>
          </w:tcPr>
          <w:p w14:paraId="0606F50F" w14:textId="77777777" w:rsidR="006B3AF7" w:rsidRPr="00E232BB" w:rsidRDefault="00725E11" w:rsidP="00652CFD">
            <w:pPr>
              <w:spacing w:before="0" w:after="0" w:line="276" w:lineRule="auto"/>
              <w:jc w:val="center"/>
              <w:rPr>
                <w:sz w:val="20"/>
              </w:rPr>
            </w:pPr>
            <w:r>
              <w:rPr>
                <w:sz w:val="20"/>
              </w:rPr>
              <w:t>О</w:t>
            </w:r>
          </w:p>
        </w:tc>
        <w:tc>
          <w:tcPr>
            <w:tcW w:w="497" w:type="pct"/>
            <w:gridSpan w:val="2"/>
            <w:shd w:val="clear" w:color="auto" w:fill="auto"/>
            <w:vAlign w:val="center"/>
          </w:tcPr>
          <w:p w14:paraId="53F3EFF4" w14:textId="77777777" w:rsidR="006B3AF7" w:rsidRPr="001B3C27" w:rsidRDefault="006B3AF7" w:rsidP="00652CFD">
            <w:pPr>
              <w:spacing w:before="0" w:after="0" w:line="276" w:lineRule="auto"/>
              <w:jc w:val="center"/>
              <w:rPr>
                <w:sz w:val="20"/>
              </w:rPr>
            </w:pPr>
            <w:r w:rsidRPr="001B3C27">
              <w:rPr>
                <w:sz w:val="20"/>
              </w:rPr>
              <w:t>S</w:t>
            </w:r>
          </w:p>
        </w:tc>
        <w:tc>
          <w:tcPr>
            <w:tcW w:w="1387" w:type="pct"/>
            <w:gridSpan w:val="2"/>
            <w:shd w:val="clear" w:color="auto" w:fill="auto"/>
            <w:vAlign w:val="center"/>
          </w:tcPr>
          <w:p w14:paraId="504943A0" w14:textId="77777777" w:rsidR="006B3AF7" w:rsidRPr="00A2498A" w:rsidRDefault="006B3AF7" w:rsidP="00652CFD">
            <w:pPr>
              <w:spacing w:before="0" w:after="0" w:line="276" w:lineRule="auto"/>
              <w:rPr>
                <w:sz w:val="20"/>
              </w:rPr>
            </w:pPr>
            <w:r w:rsidRPr="001B3C27">
              <w:rPr>
                <w:sz w:val="20"/>
              </w:rPr>
              <w:t xml:space="preserve">Предмет </w:t>
            </w:r>
            <w:r>
              <w:rPr>
                <w:sz w:val="20"/>
              </w:rPr>
              <w:t>жалобы</w:t>
            </w:r>
          </w:p>
        </w:tc>
        <w:tc>
          <w:tcPr>
            <w:tcW w:w="1375" w:type="pct"/>
            <w:shd w:val="clear" w:color="auto" w:fill="auto"/>
            <w:vAlign w:val="center"/>
            <w:hideMark/>
          </w:tcPr>
          <w:p w14:paraId="25B41EC1" w14:textId="77777777" w:rsidR="006B3AF7" w:rsidRPr="00E232BB" w:rsidRDefault="006B3AF7" w:rsidP="00652CFD">
            <w:pPr>
              <w:spacing w:before="0" w:after="0" w:line="276" w:lineRule="auto"/>
              <w:jc w:val="both"/>
              <w:rPr>
                <w:sz w:val="20"/>
              </w:rPr>
            </w:pPr>
          </w:p>
        </w:tc>
      </w:tr>
      <w:tr w:rsidR="006B3AF7" w:rsidRPr="001A4780" w14:paraId="7E52E0B7" w14:textId="77777777" w:rsidTr="00D461D2">
        <w:trPr>
          <w:jc w:val="center"/>
        </w:trPr>
        <w:tc>
          <w:tcPr>
            <w:tcW w:w="753" w:type="pct"/>
            <w:gridSpan w:val="2"/>
            <w:shd w:val="clear" w:color="auto" w:fill="auto"/>
            <w:vAlign w:val="center"/>
          </w:tcPr>
          <w:p w14:paraId="1E7637A2" w14:textId="77777777" w:rsidR="006B3AF7" w:rsidRPr="001B3C27" w:rsidRDefault="006B3AF7" w:rsidP="00652CFD">
            <w:pPr>
              <w:spacing w:before="0" w:after="0" w:line="276" w:lineRule="auto"/>
              <w:jc w:val="both"/>
              <w:rPr>
                <w:sz w:val="20"/>
              </w:rPr>
            </w:pPr>
          </w:p>
        </w:tc>
        <w:tc>
          <w:tcPr>
            <w:tcW w:w="790" w:type="pct"/>
            <w:gridSpan w:val="2"/>
            <w:shd w:val="clear" w:color="auto" w:fill="auto"/>
            <w:vAlign w:val="center"/>
          </w:tcPr>
          <w:p w14:paraId="3840F960" w14:textId="77777777" w:rsidR="006B3AF7" w:rsidRPr="00E232BB" w:rsidRDefault="006B3AF7" w:rsidP="00652CFD">
            <w:pPr>
              <w:spacing w:before="0" w:after="0" w:line="276" w:lineRule="auto"/>
              <w:jc w:val="both"/>
              <w:rPr>
                <w:sz w:val="20"/>
              </w:rPr>
            </w:pPr>
            <w:r w:rsidRPr="00E232BB">
              <w:rPr>
                <w:sz w:val="20"/>
              </w:rPr>
              <w:t>text</w:t>
            </w:r>
          </w:p>
        </w:tc>
        <w:tc>
          <w:tcPr>
            <w:tcW w:w="198" w:type="pct"/>
            <w:gridSpan w:val="2"/>
            <w:shd w:val="clear" w:color="auto" w:fill="auto"/>
            <w:vAlign w:val="center"/>
          </w:tcPr>
          <w:p w14:paraId="2FABA235" w14:textId="77777777" w:rsidR="006B3AF7" w:rsidRPr="00E232BB" w:rsidRDefault="00A5200D" w:rsidP="00652CFD">
            <w:pPr>
              <w:spacing w:before="0" w:after="0" w:line="276" w:lineRule="auto"/>
              <w:jc w:val="center"/>
              <w:rPr>
                <w:sz w:val="20"/>
              </w:rPr>
            </w:pPr>
            <w:r>
              <w:rPr>
                <w:sz w:val="20"/>
              </w:rPr>
              <w:t>Н</w:t>
            </w:r>
          </w:p>
        </w:tc>
        <w:tc>
          <w:tcPr>
            <w:tcW w:w="497" w:type="pct"/>
            <w:gridSpan w:val="2"/>
            <w:shd w:val="clear" w:color="auto" w:fill="auto"/>
            <w:vAlign w:val="center"/>
          </w:tcPr>
          <w:p w14:paraId="667A85EC" w14:textId="77777777" w:rsidR="006B3AF7" w:rsidRPr="00E232BB" w:rsidRDefault="006B3AF7" w:rsidP="00652CFD">
            <w:pPr>
              <w:spacing w:before="0" w:after="0" w:line="276" w:lineRule="auto"/>
              <w:jc w:val="center"/>
              <w:rPr>
                <w:sz w:val="20"/>
              </w:rPr>
            </w:pPr>
            <w:r w:rsidRPr="00E232BB">
              <w:rPr>
                <w:sz w:val="20"/>
              </w:rPr>
              <w:t>T(1-</w:t>
            </w:r>
            <w:r>
              <w:rPr>
                <w:sz w:val="20"/>
              </w:rPr>
              <w:t>2000</w:t>
            </w:r>
            <w:r w:rsidRPr="00E232BB">
              <w:rPr>
                <w:sz w:val="20"/>
              </w:rPr>
              <w:t>)</w:t>
            </w:r>
          </w:p>
        </w:tc>
        <w:tc>
          <w:tcPr>
            <w:tcW w:w="1387" w:type="pct"/>
            <w:gridSpan w:val="2"/>
            <w:shd w:val="clear" w:color="auto" w:fill="auto"/>
            <w:vAlign w:val="center"/>
          </w:tcPr>
          <w:p w14:paraId="05709132" w14:textId="77777777" w:rsidR="006B3AF7" w:rsidRPr="00E232BB" w:rsidRDefault="006B3AF7" w:rsidP="00652CFD">
            <w:pPr>
              <w:spacing w:before="0" w:after="0" w:line="276" w:lineRule="auto"/>
              <w:rPr>
                <w:sz w:val="20"/>
              </w:rPr>
            </w:pPr>
            <w:r w:rsidRPr="00E232BB">
              <w:rPr>
                <w:sz w:val="20"/>
              </w:rPr>
              <w:t>Содержание жалобы (обжалуемые действия)</w:t>
            </w:r>
          </w:p>
        </w:tc>
        <w:tc>
          <w:tcPr>
            <w:tcW w:w="1375" w:type="pct"/>
            <w:shd w:val="clear" w:color="auto" w:fill="auto"/>
            <w:vAlign w:val="center"/>
            <w:hideMark/>
          </w:tcPr>
          <w:p w14:paraId="4A7ED234" w14:textId="77777777" w:rsidR="006B3AF7" w:rsidRPr="00E232BB" w:rsidRDefault="006B3AF7" w:rsidP="00652CFD">
            <w:pPr>
              <w:spacing w:before="0" w:after="0" w:line="276" w:lineRule="auto"/>
              <w:jc w:val="both"/>
              <w:rPr>
                <w:sz w:val="20"/>
              </w:rPr>
            </w:pPr>
          </w:p>
        </w:tc>
      </w:tr>
      <w:tr w:rsidR="006B3AF7" w:rsidRPr="001A4780" w14:paraId="16AB1683" w14:textId="77777777" w:rsidTr="00D461D2">
        <w:trPr>
          <w:jc w:val="center"/>
        </w:trPr>
        <w:tc>
          <w:tcPr>
            <w:tcW w:w="753" w:type="pct"/>
            <w:gridSpan w:val="2"/>
            <w:shd w:val="clear" w:color="auto" w:fill="auto"/>
            <w:vAlign w:val="center"/>
          </w:tcPr>
          <w:p w14:paraId="4C83C5CA" w14:textId="77777777" w:rsidR="006B3AF7" w:rsidRPr="001B3C27" w:rsidRDefault="006B3AF7" w:rsidP="00652CFD">
            <w:pPr>
              <w:spacing w:before="0" w:after="0" w:line="276" w:lineRule="auto"/>
              <w:jc w:val="both"/>
              <w:rPr>
                <w:sz w:val="20"/>
              </w:rPr>
            </w:pPr>
          </w:p>
        </w:tc>
        <w:tc>
          <w:tcPr>
            <w:tcW w:w="790" w:type="pct"/>
            <w:gridSpan w:val="2"/>
            <w:shd w:val="clear" w:color="auto" w:fill="auto"/>
            <w:vAlign w:val="center"/>
          </w:tcPr>
          <w:p w14:paraId="7647B337" w14:textId="77777777" w:rsidR="006B3AF7" w:rsidRPr="00E232BB" w:rsidRDefault="00F20F89" w:rsidP="00652CFD">
            <w:pPr>
              <w:spacing w:before="0" w:after="0" w:line="276" w:lineRule="auto"/>
              <w:jc w:val="both"/>
              <w:rPr>
                <w:sz w:val="20"/>
              </w:rPr>
            </w:pPr>
            <w:hyperlink w:anchor="printForm_complaintType" w:history="1">
              <w:r w:rsidR="006B3AF7" w:rsidRPr="00E232BB">
                <w:rPr>
                  <w:sz w:val="20"/>
                </w:rPr>
                <w:t>printForm</w:t>
              </w:r>
            </w:hyperlink>
          </w:p>
        </w:tc>
        <w:tc>
          <w:tcPr>
            <w:tcW w:w="198" w:type="pct"/>
            <w:gridSpan w:val="2"/>
            <w:shd w:val="clear" w:color="auto" w:fill="auto"/>
            <w:vAlign w:val="center"/>
          </w:tcPr>
          <w:p w14:paraId="37B34735" w14:textId="77777777" w:rsidR="006B3AF7" w:rsidRPr="00E232BB" w:rsidRDefault="006B3AF7" w:rsidP="00652CFD">
            <w:pPr>
              <w:spacing w:before="0" w:after="0" w:line="276" w:lineRule="auto"/>
              <w:jc w:val="center"/>
              <w:rPr>
                <w:sz w:val="20"/>
              </w:rPr>
            </w:pPr>
            <w:r w:rsidRPr="00E232BB">
              <w:rPr>
                <w:sz w:val="20"/>
              </w:rPr>
              <w:t>H</w:t>
            </w:r>
          </w:p>
        </w:tc>
        <w:tc>
          <w:tcPr>
            <w:tcW w:w="497" w:type="pct"/>
            <w:gridSpan w:val="2"/>
            <w:shd w:val="clear" w:color="auto" w:fill="auto"/>
            <w:vAlign w:val="center"/>
          </w:tcPr>
          <w:p w14:paraId="73BF8A67" w14:textId="77777777" w:rsidR="006B3AF7" w:rsidRPr="00E232BB" w:rsidRDefault="006B3AF7" w:rsidP="00652CFD">
            <w:pPr>
              <w:spacing w:before="0" w:after="0" w:line="276" w:lineRule="auto"/>
              <w:jc w:val="center"/>
              <w:rPr>
                <w:sz w:val="20"/>
              </w:rPr>
            </w:pPr>
            <w:r w:rsidRPr="00E232BB">
              <w:rPr>
                <w:sz w:val="20"/>
              </w:rPr>
              <w:t>S</w:t>
            </w:r>
          </w:p>
        </w:tc>
        <w:tc>
          <w:tcPr>
            <w:tcW w:w="1387" w:type="pct"/>
            <w:gridSpan w:val="2"/>
            <w:shd w:val="clear" w:color="auto" w:fill="auto"/>
            <w:vAlign w:val="center"/>
          </w:tcPr>
          <w:p w14:paraId="162D7C91" w14:textId="77777777" w:rsidR="006B3AF7" w:rsidRPr="00E232BB" w:rsidRDefault="006B3AF7" w:rsidP="00652CFD">
            <w:pPr>
              <w:spacing w:before="0" w:after="0" w:line="276" w:lineRule="auto"/>
              <w:rPr>
                <w:sz w:val="20"/>
              </w:rPr>
            </w:pPr>
            <w:r w:rsidRPr="00E232BB">
              <w:rPr>
                <w:sz w:val="20"/>
              </w:rPr>
              <w:t>Печатная форма жалобы</w:t>
            </w:r>
          </w:p>
        </w:tc>
        <w:tc>
          <w:tcPr>
            <w:tcW w:w="1375" w:type="pct"/>
            <w:shd w:val="clear" w:color="auto" w:fill="auto"/>
            <w:vAlign w:val="center"/>
            <w:hideMark/>
          </w:tcPr>
          <w:p w14:paraId="6A1096EC" w14:textId="7A6A1E4D" w:rsidR="00870972" w:rsidRDefault="00870972" w:rsidP="00652CFD">
            <w:pPr>
              <w:spacing w:before="0" w:after="0" w:line="276" w:lineRule="auto"/>
              <w:rPr>
                <w:sz w:val="20"/>
              </w:rPr>
            </w:pPr>
            <w:r>
              <w:rPr>
                <w:sz w:val="20"/>
              </w:rPr>
              <w:t>Элемент обязателен для заполнения при передаче от ЕИС опубликованного документа. В прочих случаях не указывается.</w:t>
            </w:r>
          </w:p>
          <w:p w14:paraId="197ACA2E" w14:textId="5DB69AE7" w:rsidR="006B3AF7" w:rsidRPr="00E232BB" w:rsidRDefault="00D461D2" w:rsidP="00652CFD">
            <w:pPr>
              <w:spacing w:before="0" w:after="0" w:line="276" w:lineRule="auto"/>
              <w:jc w:val="both"/>
              <w:rPr>
                <w:sz w:val="20"/>
              </w:rPr>
            </w:pPr>
            <w:r w:rsidRPr="00D461D2">
              <w:rPr>
                <w:sz w:val="20"/>
              </w:rPr>
              <w:t>Состав блока см. состав блока «Печатная форма жалобы» (printForm) документа "Информация о жалобе для ИС ФАС (ИС КО)" (complaint)</w:t>
            </w:r>
          </w:p>
        </w:tc>
      </w:tr>
      <w:tr w:rsidR="006B3AF7" w:rsidRPr="001A4780" w14:paraId="1650D847" w14:textId="77777777" w:rsidTr="00D461D2">
        <w:trPr>
          <w:jc w:val="center"/>
        </w:trPr>
        <w:tc>
          <w:tcPr>
            <w:tcW w:w="753" w:type="pct"/>
            <w:gridSpan w:val="2"/>
            <w:shd w:val="clear" w:color="auto" w:fill="auto"/>
            <w:vAlign w:val="center"/>
          </w:tcPr>
          <w:p w14:paraId="3C8B643A" w14:textId="77777777" w:rsidR="006B3AF7" w:rsidRPr="001B3C27" w:rsidRDefault="006B3AF7" w:rsidP="00652CFD">
            <w:pPr>
              <w:spacing w:before="0" w:after="0" w:line="276" w:lineRule="auto"/>
              <w:jc w:val="both"/>
              <w:rPr>
                <w:sz w:val="20"/>
              </w:rPr>
            </w:pPr>
          </w:p>
        </w:tc>
        <w:tc>
          <w:tcPr>
            <w:tcW w:w="790" w:type="pct"/>
            <w:gridSpan w:val="2"/>
            <w:shd w:val="clear" w:color="auto" w:fill="auto"/>
            <w:vAlign w:val="center"/>
          </w:tcPr>
          <w:p w14:paraId="4A90C73B" w14:textId="77777777" w:rsidR="006B3AF7" w:rsidRPr="00E232BB" w:rsidRDefault="006B3AF7" w:rsidP="00652CFD">
            <w:pPr>
              <w:spacing w:before="0" w:after="0" w:line="276" w:lineRule="auto"/>
              <w:jc w:val="both"/>
              <w:rPr>
                <w:sz w:val="20"/>
              </w:rPr>
            </w:pPr>
            <w:r>
              <w:rPr>
                <w:sz w:val="20"/>
                <w:lang w:eastAsia="en-US"/>
              </w:rPr>
              <w:t>extPrintForm</w:t>
            </w:r>
          </w:p>
        </w:tc>
        <w:tc>
          <w:tcPr>
            <w:tcW w:w="198" w:type="pct"/>
            <w:gridSpan w:val="2"/>
            <w:shd w:val="clear" w:color="auto" w:fill="auto"/>
            <w:vAlign w:val="center"/>
          </w:tcPr>
          <w:p w14:paraId="2F380B2F" w14:textId="77777777" w:rsidR="006B3AF7" w:rsidRPr="00E232BB" w:rsidRDefault="006B3AF7" w:rsidP="00652CFD">
            <w:pPr>
              <w:spacing w:before="0" w:after="0" w:line="276" w:lineRule="auto"/>
              <w:jc w:val="center"/>
              <w:rPr>
                <w:sz w:val="20"/>
              </w:rPr>
            </w:pPr>
            <w:r>
              <w:rPr>
                <w:sz w:val="20"/>
                <w:lang w:eastAsia="en-US"/>
              </w:rPr>
              <w:t>Н</w:t>
            </w:r>
          </w:p>
        </w:tc>
        <w:tc>
          <w:tcPr>
            <w:tcW w:w="497" w:type="pct"/>
            <w:gridSpan w:val="2"/>
            <w:shd w:val="clear" w:color="auto" w:fill="auto"/>
            <w:vAlign w:val="center"/>
          </w:tcPr>
          <w:p w14:paraId="1411E15E" w14:textId="77777777" w:rsidR="006B3AF7" w:rsidRPr="00E232BB" w:rsidRDefault="006B3AF7" w:rsidP="00652CFD">
            <w:pPr>
              <w:spacing w:before="0" w:after="0" w:line="276" w:lineRule="auto"/>
              <w:jc w:val="center"/>
              <w:rPr>
                <w:sz w:val="20"/>
              </w:rPr>
            </w:pPr>
            <w:r>
              <w:rPr>
                <w:sz w:val="20"/>
                <w:lang w:val="en-US" w:eastAsia="en-US"/>
              </w:rPr>
              <w:t>S</w:t>
            </w:r>
          </w:p>
        </w:tc>
        <w:tc>
          <w:tcPr>
            <w:tcW w:w="1387" w:type="pct"/>
            <w:gridSpan w:val="2"/>
            <w:shd w:val="clear" w:color="auto" w:fill="auto"/>
            <w:vAlign w:val="center"/>
          </w:tcPr>
          <w:p w14:paraId="0CFF9E15" w14:textId="77777777" w:rsidR="006B3AF7" w:rsidRPr="00E232BB" w:rsidRDefault="006B3AF7" w:rsidP="00652CFD">
            <w:pPr>
              <w:spacing w:before="0" w:after="0" w:line="276" w:lineRule="auto"/>
              <w:rPr>
                <w:sz w:val="20"/>
              </w:rPr>
            </w:pPr>
            <w:r>
              <w:rPr>
                <w:sz w:val="20"/>
                <w:lang w:eastAsia="en-US"/>
              </w:rPr>
              <w:t>Электронный документ, полученный из внешней системы</w:t>
            </w:r>
          </w:p>
        </w:tc>
        <w:tc>
          <w:tcPr>
            <w:tcW w:w="1375" w:type="pct"/>
            <w:shd w:val="clear" w:color="auto" w:fill="auto"/>
            <w:vAlign w:val="center"/>
            <w:hideMark/>
          </w:tcPr>
          <w:p w14:paraId="45603151" w14:textId="77777777" w:rsidR="006B3AF7" w:rsidRPr="00E232BB" w:rsidRDefault="006B3AF7" w:rsidP="00652CFD">
            <w:pPr>
              <w:spacing w:before="0" w:after="0" w:line="276" w:lineRule="auto"/>
              <w:jc w:val="both"/>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подписанного документа для автоматического размещения</w:t>
            </w:r>
          </w:p>
        </w:tc>
      </w:tr>
      <w:tr w:rsidR="006B3AF7" w:rsidRPr="001A4780" w14:paraId="7771F18C" w14:textId="77777777" w:rsidTr="00D461D2">
        <w:trPr>
          <w:jc w:val="center"/>
        </w:trPr>
        <w:tc>
          <w:tcPr>
            <w:tcW w:w="753" w:type="pct"/>
            <w:gridSpan w:val="2"/>
            <w:shd w:val="clear" w:color="auto" w:fill="auto"/>
            <w:vAlign w:val="center"/>
          </w:tcPr>
          <w:p w14:paraId="3685EC31" w14:textId="77777777" w:rsidR="006B3AF7" w:rsidRPr="001B3C27" w:rsidRDefault="006B3AF7" w:rsidP="00652CFD">
            <w:pPr>
              <w:spacing w:before="0" w:after="0" w:line="276" w:lineRule="auto"/>
              <w:jc w:val="both"/>
              <w:rPr>
                <w:sz w:val="20"/>
              </w:rPr>
            </w:pPr>
          </w:p>
        </w:tc>
        <w:tc>
          <w:tcPr>
            <w:tcW w:w="790" w:type="pct"/>
            <w:gridSpan w:val="2"/>
            <w:shd w:val="clear" w:color="auto" w:fill="auto"/>
            <w:vAlign w:val="center"/>
          </w:tcPr>
          <w:p w14:paraId="4AC2E9D1" w14:textId="77777777" w:rsidR="006B3AF7" w:rsidRPr="00E232BB" w:rsidRDefault="006B3AF7" w:rsidP="00652CFD">
            <w:pPr>
              <w:spacing w:before="0" w:after="0" w:line="276" w:lineRule="auto"/>
              <w:jc w:val="both"/>
              <w:rPr>
                <w:sz w:val="20"/>
              </w:rPr>
            </w:pPr>
            <w:r w:rsidRPr="00FD65AC">
              <w:rPr>
                <w:sz w:val="20"/>
              </w:rPr>
              <w:t>attachments</w:t>
            </w:r>
          </w:p>
        </w:tc>
        <w:tc>
          <w:tcPr>
            <w:tcW w:w="198" w:type="pct"/>
            <w:gridSpan w:val="2"/>
            <w:shd w:val="clear" w:color="auto" w:fill="auto"/>
            <w:vAlign w:val="center"/>
          </w:tcPr>
          <w:p w14:paraId="3290E4D9" w14:textId="77777777" w:rsidR="006B3AF7" w:rsidRPr="00E232BB" w:rsidRDefault="006B3AF7" w:rsidP="00652CFD">
            <w:pPr>
              <w:spacing w:before="0" w:after="0" w:line="276" w:lineRule="auto"/>
              <w:jc w:val="center"/>
              <w:rPr>
                <w:sz w:val="20"/>
              </w:rPr>
            </w:pPr>
            <w:r>
              <w:rPr>
                <w:sz w:val="20"/>
              </w:rPr>
              <w:t>О</w:t>
            </w:r>
          </w:p>
        </w:tc>
        <w:tc>
          <w:tcPr>
            <w:tcW w:w="497" w:type="pct"/>
            <w:gridSpan w:val="2"/>
            <w:shd w:val="clear" w:color="auto" w:fill="auto"/>
            <w:vAlign w:val="center"/>
          </w:tcPr>
          <w:p w14:paraId="7BA81E36" w14:textId="77777777" w:rsidR="006B3AF7" w:rsidRPr="00E232BB" w:rsidRDefault="006B3AF7" w:rsidP="00652CFD">
            <w:pPr>
              <w:spacing w:before="0" w:after="0" w:line="276" w:lineRule="auto"/>
              <w:jc w:val="center"/>
              <w:rPr>
                <w:sz w:val="20"/>
              </w:rPr>
            </w:pPr>
            <w:r w:rsidRPr="00E232BB">
              <w:rPr>
                <w:sz w:val="20"/>
              </w:rPr>
              <w:t>S</w:t>
            </w:r>
          </w:p>
        </w:tc>
        <w:tc>
          <w:tcPr>
            <w:tcW w:w="1387" w:type="pct"/>
            <w:gridSpan w:val="2"/>
            <w:shd w:val="clear" w:color="auto" w:fill="auto"/>
            <w:vAlign w:val="center"/>
          </w:tcPr>
          <w:p w14:paraId="7B9C0575" w14:textId="77777777" w:rsidR="006B3AF7" w:rsidRPr="00E232BB" w:rsidRDefault="006B3AF7" w:rsidP="00652CFD">
            <w:pPr>
              <w:spacing w:before="0" w:after="0" w:line="276" w:lineRule="auto"/>
              <w:rPr>
                <w:sz w:val="20"/>
              </w:rPr>
            </w:pPr>
            <w:r w:rsidRPr="00331DFF">
              <w:rPr>
                <w:sz w:val="20"/>
              </w:rPr>
              <w:t>Информация о прикрепленных документах</w:t>
            </w:r>
          </w:p>
        </w:tc>
        <w:tc>
          <w:tcPr>
            <w:tcW w:w="1375" w:type="pct"/>
            <w:shd w:val="clear" w:color="auto" w:fill="auto"/>
            <w:vAlign w:val="center"/>
            <w:hideMark/>
          </w:tcPr>
          <w:p w14:paraId="2B8A65D9" w14:textId="77777777" w:rsidR="006B3AF7" w:rsidRPr="00E232BB" w:rsidRDefault="006B3AF7" w:rsidP="00652CFD">
            <w:pPr>
              <w:spacing w:before="0" w:after="0" w:line="276" w:lineRule="auto"/>
              <w:jc w:val="both"/>
              <w:rPr>
                <w:sz w:val="20"/>
              </w:rPr>
            </w:pPr>
          </w:p>
        </w:tc>
      </w:tr>
      <w:tr w:rsidR="006B3AF7" w:rsidRPr="001A4780" w14:paraId="5C83FF6D" w14:textId="77777777" w:rsidTr="00D461D2">
        <w:trPr>
          <w:jc w:val="center"/>
        </w:trPr>
        <w:tc>
          <w:tcPr>
            <w:tcW w:w="753" w:type="pct"/>
            <w:gridSpan w:val="2"/>
            <w:shd w:val="clear" w:color="auto" w:fill="auto"/>
            <w:vAlign w:val="center"/>
          </w:tcPr>
          <w:p w14:paraId="694C7F25" w14:textId="77777777" w:rsidR="006B3AF7" w:rsidRPr="001B3C27" w:rsidRDefault="006B3AF7" w:rsidP="00652CFD">
            <w:pPr>
              <w:spacing w:before="0" w:after="0" w:line="276" w:lineRule="auto"/>
              <w:jc w:val="both"/>
              <w:rPr>
                <w:sz w:val="20"/>
              </w:rPr>
            </w:pPr>
          </w:p>
        </w:tc>
        <w:tc>
          <w:tcPr>
            <w:tcW w:w="790" w:type="pct"/>
            <w:gridSpan w:val="2"/>
            <w:shd w:val="clear" w:color="auto" w:fill="auto"/>
            <w:vAlign w:val="center"/>
          </w:tcPr>
          <w:p w14:paraId="36B68EE0" w14:textId="77777777" w:rsidR="006B3AF7" w:rsidRPr="00E0313D" w:rsidRDefault="006B3AF7" w:rsidP="00652CFD">
            <w:pPr>
              <w:spacing w:before="0" w:after="0" w:line="276" w:lineRule="auto"/>
              <w:jc w:val="both"/>
              <w:rPr>
                <w:sz w:val="20"/>
              </w:rPr>
            </w:pPr>
            <w:r w:rsidRPr="00E61361">
              <w:rPr>
                <w:sz w:val="20"/>
              </w:rPr>
              <w:t>returnInfo</w:t>
            </w:r>
          </w:p>
        </w:tc>
        <w:tc>
          <w:tcPr>
            <w:tcW w:w="198" w:type="pct"/>
            <w:gridSpan w:val="2"/>
            <w:shd w:val="clear" w:color="auto" w:fill="auto"/>
            <w:vAlign w:val="center"/>
          </w:tcPr>
          <w:p w14:paraId="1493F873" w14:textId="77777777" w:rsidR="006B3AF7" w:rsidRPr="00E0313D" w:rsidRDefault="006B3AF7" w:rsidP="00652CFD">
            <w:pPr>
              <w:spacing w:before="0" w:after="0" w:line="276" w:lineRule="auto"/>
              <w:jc w:val="center"/>
              <w:rPr>
                <w:sz w:val="20"/>
              </w:rPr>
            </w:pPr>
            <w:r w:rsidRPr="00E0313D">
              <w:rPr>
                <w:sz w:val="20"/>
              </w:rPr>
              <w:t>H</w:t>
            </w:r>
          </w:p>
        </w:tc>
        <w:tc>
          <w:tcPr>
            <w:tcW w:w="497" w:type="pct"/>
            <w:gridSpan w:val="2"/>
            <w:shd w:val="clear" w:color="auto" w:fill="auto"/>
            <w:vAlign w:val="center"/>
          </w:tcPr>
          <w:p w14:paraId="0BAF1BC9" w14:textId="77777777" w:rsidR="006B3AF7" w:rsidRPr="00E0313D" w:rsidRDefault="006B3AF7" w:rsidP="00652CFD">
            <w:pPr>
              <w:spacing w:before="0" w:after="0" w:line="276" w:lineRule="auto"/>
              <w:jc w:val="center"/>
              <w:rPr>
                <w:sz w:val="20"/>
              </w:rPr>
            </w:pPr>
            <w:r w:rsidRPr="00E0313D">
              <w:rPr>
                <w:sz w:val="20"/>
              </w:rPr>
              <w:t>S</w:t>
            </w:r>
          </w:p>
        </w:tc>
        <w:tc>
          <w:tcPr>
            <w:tcW w:w="1387" w:type="pct"/>
            <w:gridSpan w:val="2"/>
            <w:shd w:val="clear" w:color="auto" w:fill="auto"/>
            <w:vAlign w:val="center"/>
          </w:tcPr>
          <w:p w14:paraId="57C9B6D9" w14:textId="77777777" w:rsidR="006B3AF7" w:rsidRPr="00C112DD" w:rsidRDefault="006A03C8" w:rsidP="00652CFD">
            <w:pPr>
              <w:spacing w:before="0" w:after="0" w:line="276" w:lineRule="auto"/>
              <w:rPr>
                <w:sz w:val="20"/>
              </w:rPr>
            </w:pPr>
            <w:r w:rsidRPr="006A03C8">
              <w:rPr>
                <w:sz w:val="20"/>
              </w:rPr>
              <w:t>Сведения об отказе в рассмотрении жалобы</w:t>
            </w:r>
          </w:p>
        </w:tc>
        <w:tc>
          <w:tcPr>
            <w:tcW w:w="1375" w:type="pct"/>
            <w:shd w:val="clear" w:color="auto" w:fill="auto"/>
            <w:vAlign w:val="center"/>
            <w:hideMark/>
          </w:tcPr>
          <w:p w14:paraId="707891F3" w14:textId="77777777" w:rsidR="006B3AF7" w:rsidRPr="00E232BB" w:rsidRDefault="006B3AF7" w:rsidP="00652CFD">
            <w:pPr>
              <w:spacing w:before="0" w:after="0" w:line="276" w:lineRule="auto"/>
              <w:jc w:val="both"/>
              <w:rPr>
                <w:sz w:val="20"/>
              </w:rPr>
            </w:pPr>
          </w:p>
        </w:tc>
      </w:tr>
      <w:tr w:rsidR="006B3AF7" w:rsidRPr="00675499" w14:paraId="2460C44A" w14:textId="77777777" w:rsidTr="005A022E">
        <w:trPr>
          <w:jc w:val="center"/>
        </w:trPr>
        <w:tc>
          <w:tcPr>
            <w:tcW w:w="5000" w:type="pct"/>
            <w:gridSpan w:val="11"/>
            <w:shd w:val="clear" w:color="auto" w:fill="auto"/>
            <w:vAlign w:val="center"/>
          </w:tcPr>
          <w:p w14:paraId="4EEAE505" w14:textId="77777777" w:rsidR="006B3AF7" w:rsidRPr="00675499" w:rsidRDefault="006B3AF7" w:rsidP="00652CFD">
            <w:pPr>
              <w:spacing w:before="0" w:after="0" w:line="276" w:lineRule="auto"/>
              <w:jc w:val="center"/>
              <w:rPr>
                <w:b/>
                <w:bCs/>
                <w:sz w:val="20"/>
              </w:rPr>
            </w:pPr>
            <w:r w:rsidRPr="00C40602">
              <w:rPr>
                <w:b/>
                <w:bCs/>
                <w:sz w:val="20"/>
              </w:rPr>
              <w:t>Общая информация</w:t>
            </w:r>
            <w:r w:rsidRPr="00675499">
              <w:rPr>
                <w:b/>
                <w:bCs/>
                <w:sz w:val="20"/>
              </w:rPr>
              <w:t xml:space="preserve"> о жалобе</w:t>
            </w:r>
          </w:p>
        </w:tc>
      </w:tr>
      <w:tr w:rsidR="006B3AF7" w:rsidRPr="00CF443D" w14:paraId="60C5EE73" w14:textId="77777777" w:rsidTr="00653047">
        <w:trPr>
          <w:jc w:val="center"/>
        </w:trPr>
        <w:tc>
          <w:tcPr>
            <w:tcW w:w="753" w:type="pct"/>
            <w:gridSpan w:val="2"/>
            <w:shd w:val="clear" w:color="auto" w:fill="auto"/>
            <w:vAlign w:val="center"/>
          </w:tcPr>
          <w:p w14:paraId="2F570BB2" w14:textId="77777777" w:rsidR="006B3AF7" w:rsidRPr="00CF443D" w:rsidRDefault="006B3AF7" w:rsidP="00652CFD">
            <w:pPr>
              <w:spacing w:before="0" w:after="0" w:line="276" w:lineRule="auto"/>
              <w:jc w:val="both"/>
              <w:rPr>
                <w:b/>
                <w:sz w:val="20"/>
              </w:rPr>
            </w:pPr>
            <w:r w:rsidRPr="00CF443D">
              <w:rPr>
                <w:b/>
                <w:sz w:val="20"/>
              </w:rPr>
              <w:t>commonInfo</w:t>
            </w:r>
          </w:p>
        </w:tc>
        <w:tc>
          <w:tcPr>
            <w:tcW w:w="790" w:type="pct"/>
            <w:gridSpan w:val="2"/>
            <w:shd w:val="clear" w:color="auto" w:fill="auto"/>
            <w:vAlign w:val="center"/>
          </w:tcPr>
          <w:p w14:paraId="39688A13" w14:textId="77777777" w:rsidR="006B3AF7" w:rsidRPr="00E232BB" w:rsidRDefault="006B3AF7" w:rsidP="00652CFD">
            <w:pPr>
              <w:spacing w:before="0" w:after="0" w:line="276" w:lineRule="auto"/>
              <w:jc w:val="both"/>
              <w:rPr>
                <w:sz w:val="20"/>
              </w:rPr>
            </w:pPr>
          </w:p>
        </w:tc>
        <w:tc>
          <w:tcPr>
            <w:tcW w:w="198" w:type="pct"/>
            <w:gridSpan w:val="2"/>
            <w:shd w:val="clear" w:color="auto" w:fill="auto"/>
            <w:vAlign w:val="center"/>
          </w:tcPr>
          <w:p w14:paraId="7A85CFA5" w14:textId="77777777" w:rsidR="006B3AF7" w:rsidRPr="00E232BB" w:rsidRDefault="006B3AF7" w:rsidP="00652CFD">
            <w:pPr>
              <w:spacing w:before="0" w:after="0" w:line="276" w:lineRule="auto"/>
              <w:jc w:val="center"/>
              <w:rPr>
                <w:sz w:val="20"/>
              </w:rPr>
            </w:pPr>
          </w:p>
        </w:tc>
        <w:tc>
          <w:tcPr>
            <w:tcW w:w="497" w:type="pct"/>
            <w:gridSpan w:val="2"/>
            <w:shd w:val="clear" w:color="auto" w:fill="auto"/>
            <w:vAlign w:val="center"/>
          </w:tcPr>
          <w:p w14:paraId="7A7BD77C" w14:textId="77777777" w:rsidR="006B3AF7" w:rsidRPr="00E232BB" w:rsidRDefault="006B3AF7" w:rsidP="00652CFD">
            <w:pPr>
              <w:spacing w:before="0" w:after="0" w:line="276" w:lineRule="auto"/>
              <w:jc w:val="center"/>
              <w:rPr>
                <w:sz w:val="20"/>
              </w:rPr>
            </w:pPr>
          </w:p>
        </w:tc>
        <w:tc>
          <w:tcPr>
            <w:tcW w:w="1387" w:type="pct"/>
            <w:gridSpan w:val="2"/>
            <w:shd w:val="clear" w:color="auto" w:fill="auto"/>
            <w:vAlign w:val="center"/>
          </w:tcPr>
          <w:p w14:paraId="7C06BBA3" w14:textId="77777777" w:rsidR="006B3AF7" w:rsidRPr="00E232BB" w:rsidRDefault="006B3AF7" w:rsidP="00652CFD">
            <w:pPr>
              <w:spacing w:before="0" w:after="0" w:line="276" w:lineRule="auto"/>
              <w:rPr>
                <w:sz w:val="20"/>
              </w:rPr>
            </w:pPr>
          </w:p>
        </w:tc>
        <w:tc>
          <w:tcPr>
            <w:tcW w:w="1375" w:type="pct"/>
            <w:shd w:val="clear" w:color="auto" w:fill="auto"/>
            <w:vAlign w:val="center"/>
            <w:hideMark/>
          </w:tcPr>
          <w:p w14:paraId="29594557" w14:textId="77777777" w:rsidR="006B3AF7" w:rsidRPr="00E232BB" w:rsidRDefault="006B3AF7" w:rsidP="00652CFD">
            <w:pPr>
              <w:spacing w:before="0" w:after="0" w:line="276" w:lineRule="auto"/>
              <w:jc w:val="both"/>
              <w:rPr>
                <w:sz w:val="20"/>
              </w:rPr>
            </w:pPr>
          </w:p>
        </w:tc>
      </w:tr>
      <w:tr w:rsidR="00367610" w:rsidRPr="00CF443D" w14:paraId="7BA07A4E" w14:textId="77777777" w:rsidTr="00653047">
        <w:trPr>
          <w:jc w:val="center"/>
        </w:trPr>
        <w:tc>
          <w:tcPr>
            <w:tcW w:w="753" w:type="pct"/>
            <w:gridSpan w:val="2"/>
            <w:shd w:val="clear" w:color="auto" w:fill="auto"/>
            <w:vAlign w:val="center"/>
          </w:tcPr>
          <w:p w14:paraId="2459956F" w14:textId="77777777" w:rsidR="00367610" w:rsidRPr="001A4780" w:rsidRDefault="00367610" w:rsidP="00652CFD">
            <w:pPr>
              <w:spacing w:before="0" w:after="0" w:line="276" w:lineRule="auto"/>
              <w:rPr>
                <w:sz w:val="20"/>
              </w:rPr>
            </w:pPr>
          </w:p>
        </w:tc>
        <w:tc>
          <w:tcPr>
            <w:tcW w:w="790" w:type="pct"/>
            <w:gridSpan w:val="2"/>
            <w:shd w:val="clear" w:color="auto" w:fill="auto"/>
          </w:tcPr>
          <w:p w14:paraId="1BC68D22" w14:textId="77777777" w:rsidR="00367610" w:rsidRPr="00E232BB" w:rsidRDefault="00367610" w:rsidP="00652CFD">
            <w:pPr>
              <w:spacing w:before="0" w:after="0" w:line="276" w:lineRule="auto"/>
              <w:rPr>
                <w:sz w:val="20"/>
              </w:rPr>
            </w:pPr>
            <w:r w:rsidRPr="00E232BB">
              <w:rPr>
                <w:sz w:val="20"/>
              </w:rPr>
              <w:t xml:space="preserve">complaintNumber </w:t>
            </w:r>
          </w:p>
        </w:tc>
        <w:tc>
          <w:tcPr>
            <w:tcW w:w="198" w:type="pct"/>
            <w:gridSpan w:val="2"/>
            <w:shd w:val="clear" w:color="auto" w:fill="auto"/>
          </w:tcPr>
          <w:p w14:paraId="2B21019B" w14:textId="77777777" w:rsidR="00367610" w:rsidRPr="00E232BB" w:rsidRDefault="003330D0" w:rsidP="00652CFD">
            <w:pPr>
              <w:spacing w:before="0" w:after="0" w:line="276" w:lineRule="auto"/>
              <w:jc w:val="center"/>
              <w:rPr>
                <w:sz w:val="20"/>
              </w:rPr>
            </w:pPr>
            <w:r>
              <w:rPr>
                <w:sz w:val="20"/>
              </w:rPr>
              <w:t>Н</w:t>
            </w:r>
          </w:p>
        </w:tc>
        <w:tc>
          <w:tcPr>
            <w:tcW w:w="497" w:type="pct"/>
            <w:gridSpan w:val="2"/>
            <w:shd w:val="clear" w:color="auto" w:fill="auto"/>
          </w:tcPr>
          <w:p w14:paraId="2C477040" w14:textId="77777777" w:rsidR="00367610" w:rsidRPr="00E232BB" w:rsidRDefault="00367610" w:rsidP="00652CFD">
            <w:pPr>
              <w:spacing w:before="0" w:after="0" w:line="276" w:lineRule="auto"/>
              <w:jc w:val="center"/>
              <w:rPr>
                <w:sz w:val="20"/>
              </w:rPr>
            </w:pPr>
            <w:r w:rsidRPr="00E232BB">
              <w:rPr>
                <w:sz w:val="20"/>
              </w:rPr>
              <w:t>T(1-</w:t>
            </w:r>
            <w:r>
              <w:rPr>
                <w:sz w:val="20"/>
              </w:rPr>
              <w:t>256</w:t>
            </w:r>
            <w:r w:rsidRPr="00E232BB">
              <w:rPr>
                <w:sz w:val="20"/>
              </w:rPr>
              <w:t>)</w:t>
            </w:r>
          </w:p>
        </w:tc>
        <w:tc>
          <w:tcPr>
            <w:tcW w:w="1387" w:type="pct"/>
            <w:gridSpan w:val="2"/>
            <w:shd w:val="clear" w:color="auto" w:fill="auto"/>
          </w:tcPr>
          <w:p w14:paraId="4BAA1207" w14:textId="77777777" w:rsidR="00367610" w:rsidRPr="00E232BB" w:rsidRDefault="00367610" w:rsidP="00652CFD">
            <w:pPr>
              <w:spacing w:before="0" w:after="0" w:line="276" w:lineRule="auto"/>
              <w:rPr>
                <w:sz w:val="20"/>
              </w:rPr>
            </w:pPr>
            <w:r w:rsidRPr="00E626A2">
              <w:rPr>
                <w:sz w:val="20"/>
              </w:rPr>
              <w:t>Номер реестровой записи жалобы, сформированный контрольным органом</w:t>
            </w:r>
          </w:p>
        </w:tc>
        <w:tc>
          <w:tcPr>
            <w:tcW w:w="1375" w:type="pct"/>
            <w:shd w:val="clear" w:color="auto" w:fill="auto"/>
            <w:vAlign w:val="center"/>
            <w:hideMark/>
          </w:tcPr>
          <w:p w14:paraId="56827B05" w14:textId="77777777" w:rsidR="00367610" w:rsidRDefault="00367610" w:rsidP="00652CFD">
            <w:pPr>
              <w:spacing w:before="0" w:after="0" w:line="276" w:lineRule="auto"/>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p w14:paraId="66B65EE8" w14:textId="77777777" w:rsidR="003330D0" w:rsidRPr="003330D0" w:rsidRDefault="003330D0" w:rsidP="00652CFD">
            <w:pPr>
              <w:spacing w:before="0" w:after="0" w:line="276" w:lineRule="auto"/>
              <w:rPr>
                <w:sz w:val="20"/>
              </w:rPr>
            </w:pPr>
            <w:r w:rsidRPr="003330D0">
              <w:rPr>
                <w:sz w:val="20"/>
              </w:rPr>
              <w:t>При приеме из внешней системы контролируется обязательность заполнения.</w:t>
            </w:r>
          </w:p>
          <w:p w14:paraId="7D63E04A" w14:textId="77777777" w:rsidR="003330D0" w:rsidRPr="00E232BB" w:rsidRDefault="003330D0" w:rsidP="00652CFD">
            <w:pPr>
              <w:spacing w:before="0" w:after="0" w:line="276" w:lineRule="auto"/>
              <w:rPr>
                <w:sz w:val="20"/>
              </w:rPr>
            </w:pPr>
            <w:r w:rsidRPr="003330D0">
              <w:rPr>
                <w:sz w:val="20"/>
              </w:rPr>
              <w:t>Для жалоб, созданных в ЛКП, не заполняется</w:t>
            </w:r>
          </w:p>
        </w:tc>
      </w:tr>
      <w:tr w:rsidR="00367610" w:rsidRPr="00CF443D" w14:paraId="4BE4EC91" w14:textId="77777777" w:rsidTr="00653047">
        <w:trPr>
          <w:jc w:val="center"/>
        </w:trPr>
        <w:tc>
          <w:tcPr>
            <w:tcW w:w="753" w:type="pct"/>
            <w:gridSpan w:val="2"/>
            <w:shd w:val="clear" w:color="auto" w:fill="auto"/>
            <w:vAlign w:val="center"/>
          </w:tcPr>
          <w:p w14:paraId="5680F340" w14:textId="77777777" w:rsidR="00367610" w:rsidRPr="001A4780" w:rsidRDefault="00367610" w:rsidP="00652CFD">
            <w:pPr>
              <w:spacing w:before="0" w:after="0" w:line="276" w:lineRule="auto"/>
              <w:jc w:val="both"/>
              <w:rPr>
                <w:sz w:val="20"/>
              </w:rPr>
            </w:pPr>
          </w:p>
        </w:tc>
        <w:tc>
          <w:tcPr>
            <w:tcW w:w="790" w:type="pct"/>
            <w:gridSpan w:val="2"/>
            <w:shd w:val="clear" w:color="auto" w:fill="auto"/>
          </w:tcPr>
          <w:p w14:paraId="2C00D443" w14:textId="77777777" w:rsidR="00367610" w:rsidRPr="00E232BB" w:rsidRDefault="00367610" w:rsidP="00652CFD">
            <w:pPr>
              <w:spacing w:before="0" w:after="0" w:line="276" w:lineRule="auto"/>
              <w:jc w:val="both"/>
              <w:rPr>
                <w:sz w:val="20"/>
              </w:rPr>
            </w:pPr>
            <w:r w:rsidRPr="00E626A2">
              <w:rPr>
                <w:sz w:val="20"/>
              </w:rPr>
              <w:t>regNumber</w:t>
            </w:r>
          </w:p>
        </w:tc>
        <w:tc>
          <w:tcPr>
            <w:tcW w:w="198" w:type="pct"/>
            <w:gridSpan w:val="2"/>
            <w:shd w:val="clear" w:color="auto" w:fill="auto"/>
          </w:tcPr>
          <w:p w14:paraId="36DBEB67" w14:textId="77777777" w:rsidR="00367610" w:rsidRPr="00E626A2" w:rsidRDefault="00367610" w:rsidP="00652CFD">
            <w:pPr>
              <w:spacing w:before="0" w:after="0" w:line="276" w:lineRule="auto"/>
              <w:jc w:val="center"/>
              <w:rPr>
                <w:sz w:val="20"/>
              </w:rPr>
            </w:pPr>
            <w:r>
              <w:rPr>
                <w:sz w:val="20"/>
              </w:rPr>
              <w:t>Н</w:t>
            </w:r>
          </w:p>
        </w:tc>
        <w:tc>
          <w:tcPr>
            <w:tcW w:w="497" w:type="pct"/>
            <w:gridSpan w:val="2"/>
            <w:shd w:val="clear" w:color="auto" w:fill="auto"/>
          </w:tcPr>
          <w:p w14:paraId="2DE298D3" w14:textId="77777777" w:rsidR="00367610" w:rsidRPr="00E232BB" w:rsidRDefault="00367610" w:rsidP="00652CFD">
            <w:pPr>
              <w:spacing w:before="0" w:after="0" w:line="276" w:lineRule="auto"/>
              <w:jc w:val="center"/>
              <w:rPr>
                <w:sz w:val="20"/>
              </w:rPr>
            </w:pPr>
            <w:r w:rsidRPr="00E232BB">
              <w:rPr>
                <w:sz w:val="20"/>
              </w:rPr>
              <w:t>T(1-2</w:t>
            </w:r>
            <w:r>
              <w:rPr>
                <w:sz w:val="20"/>
              </w:rPr>
              <w:t>1</w:t>
            </w:r>
            <w:r w:rsidRPr="00E232BB">
              <w:rPr>
                <w:sz w:val="20"/>
              </w:rPr>
              <w:t>)</w:t>
            </w:r>
          </w:p>
        </w:tc>
        <w:tc>
          <w:tcPr>
            <w:tcW w:w="1387" w:type="pct"/>
            <w:gridSpan w:val="2"/>
            <w:shd w:val="clear" w:color="auto" w:fill="auto"/>
          </w:tcPr>
          <w:p w14:paraId="690D984A" w14:textId="77777777" w:rsidR="00367610" w:rsidRPr="00E232BB" w:rsidRDefault="00367610" w:rsidP="00652CFD">
            <w:pPr>
              <w:spacing w:before="0" w:after="0" w:line="276" w:lineRule="auto"/>
              <w:rPr>
                <w:sz w:val="20"/>
              </w:rPr>
            </w:pPr>
            <w:r w:rsidRPr="00E626A2">
              <w:rPr>
                <w:sz w:val="20"/>
              </w:rPr>
              <w:t>Номер реестровой записи жалобы (согласно ПП РФ №1148)</w:t>
            </w:r>
          </w:p>
        </w:tc>
        <w:tc>
          <w:tcPr>
            <w:tcW w:w="1375" w:type="pct"/>
            <w:shd w:val="clear" w:color="auto" w:fill="auto"/>
            <w:vAlign w:val="center"/>
            <w:hideMark/>
          </w:tcPr>
          <w:p w14:paraId="49982D38" w14:textId="77777777" w:rsidR="00367610" w:rsidRDefault="00367610" w:rsidP="00652CFD">
            <w:pPr>
              <w:spacing w:before="0" w:after="0" w:line="276" w:lineRule="auto"/>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14:paraId="6E0B8B1E" w14:textId="77777777" w:rsidR="00367610" w:rsidRPr="00E626A2" w:rsidRDefault="00367610" w:rsidP="00652CFD">
            <w:pPr>
              <w:spacing w:before="0" w:after="0" w:line="276" w:lineRule="auto"/>
              <w:jc w:val="both"/>
              <w:rPr>
                <w:sz w:val="20"/>
              </w:rPr>
            </w:pPr>
            <w:r>
              <w:rPr>
                <w:sz w:val="20"/>
              </w:rPr>
              <w:t>При приеме изменений существующего документа обязательно указание данного поля значением, сформированным на ЕИС (в случае если такой номер существует)</w:t>
            </w:r>
          </w:p>
        </w:tc>
      </w:tr>
      <w:tr w:rsidR="00367610" w:rsidRPr="00CF443D" w14:paraId="53E69BA2" w14:textId="77777777" w:rsidTr="00653047">
        <w:trPr>
          <w:jc w:val="center"/>
        </w:trPr>
        <w:tc>
          <w:tcPr>
            <w:tcW w:w="753" w:type="pct"/>
            <w:gridSpan w:val="2"/>
            <w:shd w:val="clear" w:color="auto" w:fill="auto"/>
            <w:vAlign w:val="center"/>
          </w:tcPr>
          <w:p w14:paraId="28545B75" w14:textId="77777777" w:rsidR="00367610" w:rsidRPr="001A4780" w:rsidRDefault="00367610" w:rsidP="00652CFD">
            <w:pPr>
              <w:spacing w:before="0" w:after="0" w:line="276" w:lineRule="auto"/>
              <w:jc w:val="both"/>
              <w:rPr>
                <w:sz w:val="20"/>
              </w:rPr>
            </w:pPr>
          </w:p>
        </w:tc>
        <w:tc>
          <w:tcPr>
            <w:tcW w:w="790" w:type="pct"/>
            <w:gridSpan w:val="2"/>
            <w:shd w:val="clear" w:color="auto" w:fill="auto"/>
          </w:tcPr>
          <w:p w14:paraId="474556BE" w14:textId="77777777" w:rsidR="00367610" w:rsidRPr="00E232BB" w:rsidRDefault="00367610" w:rsidP="00652CFD">
            <w:pPr>
              <w:spacing w:before="0" w:after="0" w:line="276" w:lineRule="auto"/>
              <w:jc w:val="both"/>
              <w:rPr>
                <w:sz w:val="20"/>
              </w:rPr>
            </w:pPr>
            <w:r>
              <w:rPr>
                <w:sz w:val="20"/>
              </w:rPr>
              <w:t>doc</w:t>
            </w:r>
            <w:r w:rsidRPr="00E626A2">
              <w:rPr>
                <w:sz w:val="20"/>
              </w:rPr>
              <w:t>Number</w:t>
            </w:r>
          </w:p>
        </w:tc>
        <w:tc>
          <w:tcPr>
            <w:tcW w:w="198" w:type="pct"/>
            <w:gridSpan w:val="2"/>
            <w:shd w:val="clear" w:color="auto" w:fill="auto"/>
          </w:tcPr>
          <w:p w14:paraId="4A1D9C8D" w14:textId="77777777" w:rsidR="00367610" w:rsidRPr="00E626A2" w:rsidRDefault="00367610" w:rsidP="00652CFD">
            <w:pPr>
              <w:spacing w:before="0" w:after="0" w:line="276" w:lineRule="auto"/>
              <w:jc w:val="center"/>
              <w:rPr>
                <w:sz w:val="20"/>
              </w:rPr>
            </w:pPr>
            <w:r>
              <w:rPr>
                <w:sz w:val="20"/>
              </w:rPr>
              <w:t>Н</w:t>
            </w:r>
          </w:p>
        </w:tc>
        <w:tc>
          <w:tcPr>
            <w:tcW w:w="497" w:type="pct"/>
            <w:gridSpan w:val="2"/>
            <w:shd w:val="clear" w:color="auto" w:fill="auto"/>
          </w:tcPr>
          <w:p w14:paraId="6D0BABC8" w14:textId="77777777" w:rsidR="00367610" w:rsidRPr="00E232BB" w:rsidRDefault="00367610" w:rsidP="00652CFD">
            <w:pPr>
              <w:spacing w:before="0" w:after="0" w:line="276" w:lineRule="auto"/>
              <w:jc w:val="center"/>
              <w:rPr>
                <w:sz w:val="20"/>
              </w:rPr>
            </w:pPr>
            <w:r w:rsidRPr="00E232BB">
              <w:rPr>
                <w:sz w:val="20"/>
              </w:rPr>
              <w:t>T(1-2</w:t>
            </w:r>
            <w:r>
              <w:rPr>
                <w:sz w:val="20"/>
              </w:rPr>
              <w:t>1</w:t>
            </w:r>
            <w:r w:rsidRPr="00E232BB">
              <w:rPr>
                <w:sz w:val="20"/>
              </w:rPr>
              <w:t>)</w:t>
            </w:r>
          </w:p>
        </w:tc>
        <w:tc>
          <w:tcPr>
            <w:tcW w:w="1387" w:type="pct"/>
            <w:gridSpan w:val="2"/>
            <w:shd w:val="clear" w:color="auto" w:fill="auto"/>
          </w:tcPr>
          <w:p w14:paraId="73C9FA55" w14:textId="77777777" w:rsidR="00367610" w:rsidRPr="00E232BB" w:rsidRDefault="00367610" w:rsidP="00652CFD">
            <w:pPr>
              <w:spacing w:before="0" w:after="0" w:line="276" w:lineRule="auto"/>
              <w:rPr>
                <w:sz w:val="20"/>
              </w:rPr>
            </w:pPr>
            <w:r w:rsidRPr="00E626A2">
              <w:rPr>
                <w:sz w:val="20"/>
              </w:rPr>
              <w:t>Номер документа в реестровой записи жалобы  (согласно ПП РФ №1148)</w:t>
            </w:r>
          </w:p>
        </w:tc>
        <w:tc>
          <w:tcPr>
            <w:tcW w:w="1375" w:type="pct"/>
            <w:shd w:val="clear" w:color="auto" w:fill="auto"/>
            <w:vAlign w:val="center"/>
            <w:hideMark/>
          </w:tcPr>
          <w:p w14:paraId="269597A0" w14:textId="77777777" w:rsidR="00367610" w:rsidRPr="00E232BB" w:rsidRDefault="00367610" w:rsidP="00652CFD">
            <w:pPr>
              <w:spacing w:before="0" w:after="0" w:line="276" w:lineRule="auto"/>
              <w:jc w:val="both"/>
              <w:rPr>
                <w:sz w:val="20"/>
              </w:rPr>
            </w:pPr>
            <w:r>
              <w:rPr>
                <w:sz w:val="20"/>
              </w:rPr>
              <w:t>При приеме документа значение поля игнорируется, автоматически рассчитывается и сохраняется на ЕИС</w:t>
            </w:r>
          </w:p>
        </w:tc>
      </w:tr>
      <w:tr w:rsidR="006B3AF7" w:rsidRPr="00CF443D" w14:paraId="3703185E" w14:textId="77777777" w:rsidTr="00653047">
        <w:trPr>
          <w:jc w:val="center"/>
        </w:trPr>
        <w:tc>
          <w:tcPr>
            <w:tcW w:w="753" w:type="pct"/>
            <w:gridSpan w:val="2"/>
            <w:shd w:val="clear" w:color="auto" w:fill="auto"/>
            <w:vAlign w:val="center"/>
          </w:tcPr>
          <w:p w14:paraId="50ED6CC5" w14:textId="77777777" w:rsidR="006B3AF7" w:rsidRPr="001A4780" w:rsidRDefault="006B3AF7" w:rsidP="00652CFD">
            <w:pPr>
              <w:spacing w:before="0" w:after="0" w:line="276" w:lineRule="auto"/>
              <w:jc w:val="both"/>
              <w:rPr>
                <w:sz w:val="20"/>
              </w:rPr>
            </w:pPr>
          </w:p>
        </w:tc>
        <w:tc>
          <w:tcPr>
            <w:tcW w:w="790" w:type="pct"/>
            <w:gridSpan w:val="2"/>
            <w:shd w:val="clear" w:color="auto" w:fill="auto"/>
            <w:vAlign w:val="center"/>
          </w:tcPr>
          <w:p w14:paraId="3F729004" w14:textId="77777777" w:rsidR="006B3AF7" w:rsidRPr="00E232BB" w:rsidRDefault="006B3AF7" w:rsidP="00652CFD">
            <w:pPr>
              <w:spacing w:before="0" w:after="0" w:line="276" w:lineRule="auto"/>
              <w:jc w:val="both"/>
              <w:rPr>
                <w:sz w:val="20"/>
              </w:rPr>
            </w:pPr>
            <w:r w:rsidRPr="00E232BB">
              <w:rPr>
                <w:sz w:val="20"/>
              </w:rPr>
              <w:t>versionNumber</w:t>
            </w:r>
          </w:p>
        </w:tc>
        <w:tc>
          <w:tcPr>
            <w:tcW w:w="198" w:type="pct"/>
            <w:gridSpan w:val="2"/>
            <w:shd w:val="clear" w:color="auto" w:fill="auto"/>
            <w:vAlign w:val="center"/>
          </w:tcPr>
          <w:p w14:paraId="290BCA1D" w14:textId="77777777" w:rsidR="006B3AF7" w:rsidRPr="00E232BB" w:rsidRDefault="00050FD7" w:rsidP="00652CFD">
            <w:pPr>
              <w:spacing w:before="0" w:after="0" w:line="276" w:lineRule="auto"/>
              <w:jc w:val="center"/>
              <w:rPr>
                <w:sz w:val="20"/>
              </w:rPr>
            </w:pPr>
            <w:r>
              <w:rPr>
                <w:sz w:val="20"/>
              </w:rPr>
              <w:t>Н</w:t>
            </w:r>
          </w:p>
        </w:tc>
        <w:tc>
          <w:tcPr>
            <w:tcW w:w="497" w:type="pct"/>
            <w:gridSpan w:val="2"/>
            <w:shd w:val="clear" w:color="auto" w:fill="auto"/>
            <w:vAlign w:val="center"/>
          </w:tcPr>
          <w:p w14:paraId="44557A26" w14:textId="77777777" w:rsidR="006B3AF7" w:rsidRPr="00E232BB" w:rsidRDefault="006B3AF7" w:rsidP="00652CFD">
            <w:pPr>
              <w:spacing w:before="0" w:after="0" w:line="276" w:lineRule="auto"/>
              <w:jc w:val="center"/>
              <w:rPr>
                <w:sz w:val="20"/>
              </w:rPr>
            </w:pPr>
            <w:r w:rsidRPr="00E232BB">
              <w:rPr>
                <w:sz w:val="20"/>
              </w:rPr>
              <w:t>N</w:t>
            </w:r>
          </w:p>
        </w:tc>
        <w:tc>
          <w:tcPr>
            <w:tcW w:w="1387" w:type="pct"/>
            <w:gridSpan w:val="2"/>
            <w:shd w:val="clear" w:color="auto" w:fill="auto"/>
            <w:vAlign w:val="center"/>
          </w:tcPr>
          <w:p w14:paraId="1E3BE5D0" w14:textId="77777777" w:rsidR="006B3AF7" w:rsidRPr="00E232BB" w:rsidRDefault="006B3AF7" w:rsidP="00652CFD">
            <w:pPr>
              <w:spacing w:before="0" w:after="0" w:line="276" w:lineRule="auto"/>
              <w:rPr>
                <w:sz w:val="20"/>
              </w:rPr>
            </w:pPr>
            <w:r w:rsidRPr="00E232BB">
              <w:rPr>
                <w:sz w:val="20"/>
              </w:rPr>
              <w:t>Номер редакции</w:t>
            </w:r>
          </w:p>
        </w:tc>
        <w:tc>
          <w:tcPr>
            <w:tcW w:w="1375" w:type="pct"/>
            <w:shd w:val="clear" w:color="auto" w:fill="auto"/>
            <w:vAlign w:val="center"/>
            <w:hideMark/>
          </w:tcPr>
          <w:p w14:paraId="7AEC2683" w14:textId="77777777" w:rsidR="00367610" w:rsidRDefault="00367610" w:rsidP="00652CFD">
            <w:pPr>
              <w:spacing w:before="0" w:after="0" w:line="276" w:lineRule="auto"/>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14:paraId="508E7A82" w14:textId="77777777" w:rsidR="006B3AF7" w:rsidRDefault="00C9675F" w:rsidP="00652CFD">
            <w:pPr>
              <w:spacing w:before="0" w:after="0" w:line="276" w:lineRule="auto"/>
              <w:jc w:val="both"/>
              <w:rPr>
                <w:sz w:val="20"/>
              </w:rPr>
            </w:pPr>
            <w:r>
              <w:rPr>
                <w:sz w:val="20"/>
              </w:rPr>
              <w:t>При приеме изменений документа контролируется последовательность нумерации.</w:t>
            </w:r>
          </w:p>
          <w:p w14:paraId="04FE9E14" w14:textId="77777777" w:rsidR="00E70578" w:rsidRPr="00E70578" w:rsidRDefault="00E70578" w:rsidP="00652CFD">
            <w:pPr>
              <w:spacing w:before="0" w:after="0" w:line="276" w:lineRule="auto"/>
              <w:jc w:val="both"/>
              <w:rPr>
                <w:sz w:val="20"/>
                <w:lang w:val="en-US"/>
              </w:rPr>
            </w:pPr>
            <w:r>
              <w:rPr>
                <w:sz w:val="20"/>
              </w:rPr>
              <w:t>Допустимы только неотрицательные числа</w:t>
            </w:r>
          </w:p>
        </w:tc>
      </w:tr>
      <w:tr w:rsidR="006B3AF7" w:rsidRPr="00CF443D" w14:paraId="27885640" w14:textId="77777777" w:rsidTr="00653047">
        <w:trPr>
          <w:jc w:val="center"/>
        </w:trPr>
        <w:tc>
          <w:tcPr>
            <w:tcW w:w="753" w:type="pct"/>
            <w:gridSpan w:val="2"/>
            <w:shd w:val="clear" w:color="auto" w:fill="auto"/>
            <w:vAlign w:val="center"/>
          </w:tcPr>
          <w:p w14:paraId="0CCAA358" w14:textId="77777777" w:rsidR="006B3AF7" w:rsidRPr="001A4780" w:rsidRDefault="006B3AF7" w:rsidP="00652CFD">
            <w:pPr>
              <w:spacing w:before="0" w:after="0" w:line="276" w:lineRule="auto"/>
              <w:jc w:val="both"/>
              <w:rPr>
                <w:sz w:val="20"/>
              </w:rPr>
            </w:pPr>
          </w:p>
        </w:tc>
        <w:tc>
          <w:tcPr>
            <w:tcW w:w="790" w:type="pct"/>
            <w:gridSpan w:val="2"/>
            <w:shd w:val="clear" w:color="auto" w:fill="auto"/>
            <w:vAlign w:val="center"/>
          </w:tcPr>
          <w:p w14:paraId="54E92E99" w14:textId="77777777" w:rsidR="006B3AF7" w:rsidRPr="00E232BB" w:rsidRDefault="006B3AF7" w:rsidP="00652CFD">
            <w:pPr>
              <w:spacing w:before="0" w:after="0" w:line="276" w:lineRule="auto"/>
              <w:jc w:val="both"/>
              <w:rPr>
                <w:sz w:val="20"/>
              </w:rPr>
            </w:pPr>
            <w:r w:rsidRPr="00E61361">
              <w:rPr>
                <w:sz w:val="20"/>
              </w:rPr>
              <w:t>planDecision</w:t>
            </w:r>
            <w:r w:rsidRPr="00E232BB">
              <w:rPr>
                <w:sz w:val="20"/>
              </w:rPr>
              <w:t>Date</w:t>
            </w:r>
          </w:p>
        </w:tc>
        <w:tc>
          <w:tcPr>
            <w:tcW w:w="198" w:type="pct"/>
            <w:gridSpan w:val="2"/>
            <w:shd w:val="clear" w:color="auto" w:fill="auto"/>
            <w:vAlign w:val="center"/>
          </w:tcPr>
          <w:p w14:paraId="10AD964D" w14:textId="77777777" w:rsidR="006B3AF7" w:rsidRPr="00E232BB" w:rsidRDefault="006B3AF7" w:rsidP="00652CFD">
            <w:pPr>
              <w:spacing w:before="0" w:after="0" w:line="276" w:lineRule="auto"/>
              <w:jc w:val="center"/>
              <w:rPr>
                <w:sz w:val="20"/>
              </w:rPr>
            </w:pPr>
            <w:r>
              <w:rPr>
                <w:sz w:val="20"/>
              </w:rPr>
              <w:t>Н</w:t>
            </w:r>
          </w:p>
        </w:tc>
        <w:tc>
          <w:tcPr>
            <w:tcW w:w="497" w:type="pct"/>
            <w:gridSpan w:val="2"/>
            <w:shd w:val="clear" w:color="auto" w:fill="auto"/>
            <w:vAlign w:val="center"/>
          </w:tcPr>
          <w:p w14:paraId="6E6BBEF8" w14:textId="77777777" w:rsidR="006B3AF7" w:rsidRPr="00E232BB" w:rsidRDefault="006B3AF7" w:rsidP="00652CFD">
            <w:pPr>
              <w:spacing w:before="0" w:after="0" w:line="276" w:lineRule="auto"/>
              <w:jc w:val="center"/>
              <w:rPr>
                <w:sz w:val="20"/>
              </w:rPr>
            </w:pPr>
            <w:r w:rsidRPr="001A4780">
              <w:rPr>
                <w:sz w:val="20"/>
              </w:rPr>
              <w:t>DT</w:t>
            </w:r>
          </w:p>
        </w:tc>
        <w:tc>
          <w:tcPr>
            <w:tcW w:w="1387" w:type="pct"/>
            <w:gridSpan w:val="2"/>
            <w:shd w:val="clear" w:color="auto" w:fill="auto"/>
            <w:vAlign w:val="center"/>
          </w:tcPr>
          <w:p w14:paraId="368A165F" w14:textId="77777777" w:rsidR="006B3AF7" w:rsidRPr="00E232BB" w:rsidRDefault="006B3AF7" w:rsidP="00652CFD">
            <w:pPr>
              <w:spacing w:before="0" w:after="0" w:line="276" w:lineRule="auto"/>
              <w:rPr>
                <w:sz w:val="20"/>
              </w:rPr>
            </w:pPr>
            <w:r w:rsidRPr="00E232BB">
              <w:rPr>
                <w:sz w:val="20"/>
              </w:rPr>
              <w:t xml:space="preserve">Дата </w:t>
            </w:r>
            <w:r>
              <w:rPr>
                <w:sz w:val="20"/>
              </w:rPr>
              <w:t>и время рассмотрения жалобы</w:t>
            </w:r>
          </w:p>
        </w:tc>
        <w:tc>
          <w:tcPr>
            <w:tcW w:w="1375" w:type="pct"/>
            <w:shd w:val="clear" w:color="auto" w:fill="auto"/>
            <w:vAlign w:val="center"/>
            <w:hideMark/>
          </w:tcPr>
          <w:p w14:paraId="6A89121A" w14:textId="77777777" w:rsidR="006B3AF7" w:rsidRPr="00E232BB" w:rsidRDefault="006B3AF7" w:rsidP="00652CFD">
            <w:pPr>
              <w:spacing w:before="0" w:after="0" w:line="276" w:lineRule="auto"/>
              <w:jc w:val="both"/>
              <w:rPr>
                <w:sz w:val="20"/>
              </w:rPr>
            </w:pPr>
          </w:p>
        </w:tc>
      </w:tr>
      <w:tr w:rsidR="006B3AF7" w:rsidRPr="00CF443D" w14:paraId="35D39318" w14:textId="77777777" w:rsidTr="00653047">
        <w:trPr>
          <w:jc w:val="center"/>
        </w:trPr>
        <w:tc>
          <w:tcPr>
            <w:tcW w:w="753" w:type="pct"/>
            <w:gridSpan w:val="2"/>
            <w:shd w:val="clear" w:color="auto" w:fill="auto"/>
            <w:vAlign w:val="center"/>
          </w:tcPr>
          <w:p w14:paraId="346190D2" w14:textId="77777777" w:rsidR="006B3AF7" w:rsidRPr="001A4780" w:rsidRDefault="006B3AF7" w:rsidP="00652CFD">
            <w:pPr>
              <w:spacing w:before="0" w:after="0" w:line="276" w:lineRule="auto"/>
              <w:jc w:val="both"/>
              <w:rPr>
                <w:sz w:val="20"/>
              </w:rPr>
            </w:pPr>
          </w:p>
        </w:tc>
        <w:tc>
          <w:tcPr>
            <w:tcW w:w="790" w:type="pct"/>
            <w:gridSpan w:val="2"/>
            <w:shd w:val="clear" w:color="auto" w:fill="auto"/>
            <w:vAlign w:val="center"/>
          </w:tcPr>
          <w:p w14:paraId="1DFD8B47" w14:textId="77777777" w:rsidR="006B3AF7" w:rsidRPr="00E61361" w:rsidRDefault="006B3AF7" w:rsidP="00652CFD">
            <w:pPr>
              <w:spacing w:before="0" w:after="0" w:line="276" w:lineRule="auto"/>
              <w:jc w:val="both"/>
              <w:rPr>
                <w:sz w:val="20"/>
              </w:rPr>
            </w:pPr>
            <w:r w:rsidRPr="00E61361">
              <w:rPr>
                <w:sz w:val="20"/>
              </w:rPr>
              <w:t>decisionPlace</w:t>
            </w:r>
          </w:p>
        </w:tc>
        <w:tc>
          <w:tcPr>
            <w:tcW w:w="198" w:type="pct"/>
            <w:gridSpan w:val="2"/>
            <w:shd w:val="clear" w:color="auto" w:fill="auto"/>
            <w:vAlign w:val="center"/>
          </w:tcPr>
          <w:p w14:paraId="22D4E51B" w14:textId="77777777" w:rsidR="006B3AF7" w:rsidRPr="00E61361" w:rsidRDefault="006B3AF7" w:rsidP="00652CFD">
            <w:pPr>
              <w:spacing w:before="0" w:after="0" w:line="276" w:lineRule="auto"/>
              <w:jc w:val="center"/>
              <w:rPr>
                <w:sz w:val="20"/>
              </w:rPr>
            </w:pPr>
            <w:r>
              <w:rPr>
                <w:sz w:val="20"/>
              </w:rPr>
              <w:t>Н</w:t>
            </w:r>
          </w:p>
        </w:tc>
        <w:tc>
          <w:tcPr>
            <w:tcW w:w="497" w:type="pct"/>
            <w:gridSpan w:val="2"/>
            <w:shd w:val="clear" w:color="auto" w:fill="auto"/>
            <w:vAlign w:val="center"/>
          </w:tcPr>
          <w:p w14:paraId="5C660D21" w14:textId="77777777" w:rsidR="006B3AF7" w:rsidRPr="00E232BB" w:rsidRDefault="006B3AF7" w:rsidP="00652CFD">
            <w:pPr>
              <w:spacing w:before="0" w:after="0" w:line="276" w:lineRule="auto"/>
              <w:jc w:val="center"/>
              <w:rPr>
                <w:sz w:val="20"/>
              </w:rPr>
            </w:pPr>
            <w:r w:rsidRPr="001A4780">
              <w:rPr>
                <w:sz w:val="20"/>
              </w:rPr>
              <w:t>T(1-</w:t>
            </w:r>
            <w:r>
              <w:rPr>
                <w:sz w:val="20"/>
              </w:rPr>
              <w:t>2000</w:t>
            </w:r>
            <w:r w:rsidRPr="001A4780">
              <w:rPr>
                <w:sz w:val="20"/>
              </w:rPr>
              <w:t>)</w:t>
            </w:r>
          </w:p>
        </w:tc>
        <w:tc>
          <w:tcPr>
            <w:tcW w:w="1387" w:type="pct"/>
            <w:gridSpan w:val="2"/>
            <w:shd w:val="clear" w:color="auto" w:fill="auto"/>
            <w:vAlign w:val="center"/>
          </w:tcPr>
          <w:p w14:paraId="5212A066" w14:textId="77777777" w:rsidR="006B3AF7" w:rsidRPr="00E232BB" w:rsidRDefault="006B3AF7" w:rsidP="00652CFD">
            <w:pPr>
              <w:spacing w:before="0" w:after="0" w:line="276" w:lineRule="auto"/>
              <w:rPr>
                <w:sz w:val="20"/>
              </w:rPr>
            </w:pPr>
            <w:r>
              <w:rPr>
                <w:sz w:val="20"/>
              </w:rPr>
              <w:t>Место рассмотрения жалобы</w:t>
            </w:r>
          </w:p>
        </w:tc>
        <w:tc>
          <w:tcPr>
            <w:tcW w:w="1375" w:type="pct"/>
            <w:shd w:val="clear" w:color="auto" w:fill="auto"/>
            <w:vAlign w:val="center"/>
            <w:hideMark/>
          </w:tcPr>
          <w:p w14:paraId="2FA05B19" w14:textId="77777777" w:rsidR="006B3AF7" w:rsidRPr="00E232BB" w:rsidRDefault="006B3AF7" w:rsidP="00652CFD">
            <w:pPr>
              <w:spacing w:before="0" w:after="0" w:line="276" w:lineRule="auto"/>
              <w:jc w:val="both"/>
              <w:rPr>
                <w:sz w:val="20"/>
              </w:rPr>
            </w:pPr>
          </w:p>
        </w:tc>
      </w:tr>
      <w:tr w:rsidR="006B3AF7" w:rsidRPr="00CF443D" w14:paraId="73517D5B" w14:textId="77777777" w:rsidTr="00653047">
        <w:trPr>
          <w:jc w:val="center"/>
        </w:trPr>
        <w:tc>
          <w:tcPr>
            <w:tcW w:w="753" w:type="pct"/>
            <w:gridSpan w:val="2"/>
            <w:shd w:val="clear" w:color="auto" w:fill="auto"/>
            <w:vAlign w:val="center"/>
          </w:tcPr>
          <w:p w14:paraId="10BEBE5D" w14:textId="77777777" w:rsidR="006B3AF7" w:rsidRPr="001A4780" w:rsidRDefault="006B3AF7" w:rsidP="00652CFD">
            <w:pPr>
              <w:spacing w:before="0" w:after="0" w:line="276" w:lineRule="auto"/>
              <w:jc w:val="both"/>
              <w:rPr>
                <w:sz w:val="20"/>
              </w:rPr>
            </w:pPr>
          </w:p>
        </w:tc>
        <w:tc>
          <w:tcPr>
            <w:tcW w:w="790" w:type="pct"/>
            <w:gridSpan w:val="2"/>
            <w:shd w:val="clear" w:color="auto" w:fill="auto"/>
            <w:vAlign w:val="center"/>
          </w:tcPr>
          <w:p w14:paraId="0099A392" w14:textId="77777777" w:rsidR="006B3AF7" w:rsidRPr="00E232BB" w:rsidRDefault="00F20F89" w:rsidP="00652CFD">
            <w:pPr>
              <w:spacing w:before="0" w:after="0" w:line="276" w:lineRule="auto"/>
              <w:jc w:val="both"/>
              <w:rPr>
                <w:sz w:val="20"/>
              </w:rPr>
            </w:pPr>
            <w:hyperlink w:anchor="registrationKO_complaintType" w:history="1">
              <w:r w:rsidR="006B3AF7" w:rsidRPr="00E232BB">
                <w:rPr>
                  <w:sz w:val="20"/>
                </w:rPr>
                <w:t>registrationKO</w:t>
              </w:r>
            </w:hyperlink>
          </w:p>
        </w:tc>
        <w:tc>
          <w:tcPr>
            <w:tcW w:w="198" w:type="pct"/>
            <w:gridSpan w:val="2"/>
            <w:shd w:val="clear" w:color="auto" w:fill="auto"/>
            <w:vAlign w:val="center"/>
          </w:tcPr>
          <w:p w14:paraId="2124CAD8" w14:textId="77777777" w:rsidR="006B3AF7" w:rsidRPr="00E232BB" w:rsidRDefault="006B3AF7" w:rsidP="00652CFD">
            <w:pPr>
              <w:spacing w:before="0" w:after="0" w:line="276" w:lineRule="auto"/>
              <w:jc w:val="center"/>
              <w:rPr>
                <w:sz w:val="20"/>
              </w:rPr>
            </w:pPr>
            <w:r w:rsidRPr="00E232BB">
              <w:rPr>
                <w:sz w:val="20"/>
              </w:rPr>
              <w:t>H</w:t>
            </w:r>
          </w:p>
        </w:tc>
        <w:tc>
          <w:tcPr>
            <w:tcW w:w="497" w:type="pct"/>
            <w:gridSpan w:val="2"/>
            <w:shd w:val="clear" w:color="auto" w:fill="auto"/>
            <w:vAlign w:val="center"/>
          </w:tcPr>
          <w:p w14:paraId="1B8679CB" w14:textId="77777777" w:rsidR="006B3AF7" w:rsidRPr="00E232BB" w:rsidRDefault="006B3AF7" w:rsidP="00652CFD">
            <w:pPr>
              <w:spacing w:before="0" w:after="0" w:line="276" w:lineRule="auto"/>
              <w:jc w:val="center"/>
              <w:rPr>
                <w:sz w:val="20"/>
              </w:rPr>
            </w:pPr>
            <w:r w:rsidRPr="00E232BB">
              <w:rPr>
                <w:sz w:val="20"/>
              </w:rPr>
              <w:t>S</w:t>
            </w:r>
          </w:p>
        </w:tc>
        <w:tc>
          <w:tcPr>
            <w:tcW w:w="1387" w:type="pct"/>
            <w:gridSpan w:val="2"/>
            <w:shd w:val="clear" w:color="auto" w:fill="auto"/>
            <w:vAlign w:val="center"/>
          </w:tcPr>
          <w:p w14:paraId="10FB1E01" w14:textId="77777777" w:rsidR="006B3AF7" w:rsidRPr="00E232BB" w:rsidRDefault="006B3AF7" w:rsidP="00652CFD">
            <w:pPr>
              <w:spacing w:before="0" w:after="0" w:line="276" w:lineRule="auto"/>
              <w:rPr>
                <w:sz w:val="20"/>
              </w:rPr>
            </w:pPr>
            <w:r w:rsidRPr="00E232BB">
              <w:rPr>
                <w:sz w:val="20"/>
              </w:rPr>
              <w:t>Орган, осуществлявший регистрацию жалобы</w:t>
            </w:r>
          </w:p>
        </w:tc>
        <w:tc>
          <w:tcPr>
            <w:tcW w:w="1375" w:type="pct"/>
            <w:shd w:val="clear" w:color="auto" w:fill="auto"/>
            <w:vAlign w:val="center"/>
            <w:hideMark/>
          </w:tcPr>
          <w:p w14:paraId="0CBABF81" w14:textId="77777777" w:rsidR="006B3AF7" w:rsidRPr="00E232BB" w:rsidRDefault="006B3AF7" w:rsidP="00652CFD">
            <w:pPr>
              <w:spacing w:before="0" w:after="0" w:line="276" w:lineRule="auto"/>
              <w:jc w:val="both"/>
              <w:rPr>
                <w:sz w:val="20"/>
              </w:rPr>
            </w:pPr>
          </w:p>
        </w:tc>
      </w:tr>
      <w:tr w:rsidR="006B3AF7" w:rsidRPr="00CF443D" w14:paraId="1CF4B0C0" w14:textId="77777777" w:rsidTr="00653047">
        <w:trPr>
          <w:jc w:val="center"/>
        </w:trPr>
        <w:tc>
          <w:tcPr>
            <w:tcW w:w="753" w:type="pct"/>
            <w:gridSpan w:val="2"/>
            <w:shd w:val="clear" w:color="auto" w:fill="auto"/>
            <w:vAlign w:val="center"/>
          </w:tcPr>
          <w:p w14:paraId="18430B2D" w14:textId="77777777" w:rsidR="006B3AF7" w:rsidRPr="001A4780" w:rsidRDefault="006B3AF7" w:rsidP="00652CFD">
            <w:pPr>
              <w:spacing w:before="0" w:after="0" w:line="276" w:lineRule="auto"/>
              <w:jc w:val="both"/>
              <w:rPr>
                <w:sz w:val="20"/>
              </w:rPr>
            </w:pPr>
          </w:p>
        </w:tc>
        <w:tc>
          <w:tcPr>
            <w:tcW w:w="790" w:type="pct"/>
            <w:gridSpan w:val="2"/>
            <w:shd w:val="clear" w:color="auto" w:fill="auto"/>
            <w:vAlign w:val="center"/>
          </w:tcPr>
          <w:p w14:paraId="5F1089FF" w14:textId="77777777" w:rsidR="006B3AF7" w:rsidRPr="00E232BB" w:rsidRDefault="00F20F89" w:rsidP="00652CFD">
            <w:pPr>
              <w:spacing w:before="0" w:after="0" w:line="276" w:lineRule="auto"/>
              <w:jc w:val="both"/>
              <w:rPr>
                <w:sz w:val="20"/>
              </w:rPr>
            </w:pPr>
            <w:hyperlink w:anchor="considerationKO_complaintType" w:history="1">
              <w:r w:rsidR="006B3AF7" w:rsidRPr="00E232BB">
                <w:rPr>
                  <w:sz w:val="20"/>
                </w:rPr>
                <w:t>considerationKO</w:t>
              </w:r>
            </w:hyperlink>
          </w:p>
        </w:tc>
        <w:tc>
          <w:tcPr>
            <w:tcW w:w="198" w:type="pct"/>
            <w:gridSpan w:val="2"/>
            <w:shd w:val="clear" w:color="auto" w:fill="auto"/>
            <w:vAlign w:val="center"/>
          </w:tcPr>
          <w:p w14:paraId="188AF4E0" w14:textId="77777777" w:rsidR="006B3AF7" w:rsidRPr="00E232BB" w:rsidRDefault="00BF137E" w:rsidP="00652CFD">
            <w:pPr>
              <w:spacing w:before="0" w:after="0" w:line="276" w:lineRule="auto"/>
              <w:jc w:val="center"/>
              <w:rPr>
                <w:sz w:val="20"/>
              </w:rPr>
            </w:pPr>
            <w:r>
              <w:rPr>
                <w:sz w:val="20"/>
              </w:rPr>
              <w:t>Н</w:t>
            </w:r>
          </w:p>
        </w:tc>
        <w:tc>
          <w:tcPr>
            <w:tcW w:w="497" w:type="pct"/>
            <w:gridSpan w:val="2"/>
            <w:shd w:val="clear" w:color="auto" w:fill="auto"/>
            <w:vAlign w:val="center"/>
          </w:tcPr>
          <w:p w14:paraId="25E0E4CE" w14:textId="77777777" w:rsidR="006B3AF7" w:rsidRPr="00E232BB" w:rsidRDefault="006B3AF7" w:rsidP="00652CFD">
            <w:pPr>
              <w:spacing w:before="0" w:after="0" w:line="276" w:lineRule="auto"/>
              <w:jc w:val="center"/>
              <w:rPr>
                <w:sz w:val="20"/>
              </w:rPr>
            </w:pPr>
            <w:r w:rsidRPr="00E232BB">
              <w:rPr>
                <w:sz w:val="20"/>
              </w:rPr>
              <w:t>S</w:t>
            </w:r>
          </w:p>
        </w:tc>
        <w:tc>
          <w:tcPr>
            <w:tcW w:w="1387" w:type="pct"/>
            <w:gridSpan w:val="2"/>
            <w:shd w:val="clear" w:color="auto" w:fill="auto"/>
            <w:vAlign w:val="center"/>
          </w:tcPr>
          <w:p w14:paraId="3FB68BDA" w14:textId="77777777" w:rsidR="006B3AF7" w:rsidRPr="00E232BB" w:rsidRDefault="006B3AF7" w:rsidP="00652CFD">
            <w:pPr>
              <w:spacing w:before="0" w:after="0" w:line="276" w:lineRule="auto"/>
              <w:rPr>
                <w:sz w:val="20"/>
              </w:rPr>
            </w:pPr>
            <w:r w:rsidRPr="00E232BB">
              <w:rPr>
                <w:sz w:val="20"/>
              </w:rPr>
              <w:t>Орган, осуществлявший рассмотрение жалобы</w:t>
            </w:r>
          </w:p>
        </w:tc>
        <w:tc>
          <w:tcPr>
            <w:tcW w:w="1375" w:type="pct"/>
            <w:shd w:val="clear" w:color="auto" w:fill="auto"/>
            <w:vAlign w:val="center"/>
            <w:hideMark/>
          </w:tcPr>
          <w:p w14:paraId="591FFBF1" w14:textId="77777777" w:rsidR="00BF137E" w:rsidRPr="00BF137E" w:rsidRDefault="00BF137E" w:rsidP="00652CFD">
            <w:pPr>
              <w:spacing w:before="0" w:after="0" w:line="276" w:lineRule="auto"/>
              <w:jc w:val="both"/>
              <w:rPr>
                <w:sz w:val="20"/>
              </w:rPr>
            </w:pPr>
            <w:r w:rsidRPr="00BF137E">
              <w:rPr>
                <w:sz w:val="20"/>
              </w:rPr>
              <w:t>При приеме из внешней системы контролируется обязательность заполнения.</w:t>
            </w:r>
          </w:p>
          <w:p w14:paraId="3B112CE9" w14:textId="77777777" w:rsidR="006B3AF7" w:rsidRPr="00E232BB" w:rsidRDefault="00BF137E" w:rsidP="00652CFD">
            <w:pPr>
              <w:spacing w:before="0" w:after="0" w:line="276" w:lineRule="auto"/>
              <w:jc w:val="both"/>
              <w:rPr>
                <w:sz w:val="20"/>
              </w:rPr>
            </w:pPr>
            <w:r w:rsidRPr="00BF137E">
              <w:rPr>
                <w:sz w:val="20"/>
              </w:rPr>
              <w:t>Для жалоб, созданных в ЛКП, не заполняется</w:t>
            </w:r>
          </w:p>
        </w:tc>
      </w:tr>
      <w:tr w:rsidR="006B3AF7" w:rsidRPr="00CF443D" w14:paraId="7304F58A" w14:textId="77777777" w:rsidTr="00653047">
        <w:trPr>
          <w:jc w:val="center"/>
        </w:trPr>
        <w:tc>
          <w:tcPr>
            <w:tcW w:w="753" w:type="pct"/>
            <w:gridSpan w:val="2"/>
            <w:shd w:val="clear" w:color="auto" w:fill="auto"/>
            <w:vAlign w:val="center"/>
          </w:tcPr>
          <w:p w14:paraId="722D81E0" w14:textId="77777777" w:rsidR="006B3AF7" w:rsidRPr="001A4780" w:rsidRDefault="006B3AF7" w:rsidP="00652CFD">
            <w:pPr>
              <w:spacing w:before="0" w:after="0" w:line="276" w:lineRule="auto"/>
              <w:jc w:val="both"/>
              <w:rPr>
                <w:sz w:val="20"/>
              </w:rPr>
            </w:pPr>
          </w:p>
        </w:tc>
        <w:tc>
          <w:tcPr>
            <w:tcW w:w="790" w:type="pct"/>
            <w:gridSpan w:val="2"/>
            <w:shd w:val="clear" w:color="auto" w:fill="auto"/>
            <w:vAlign w:val="center"/>
          </w:tcPr>
          <w:p w14:paraId="56DC5D31" w14:textId="77777777" w:rsidR="006B3AF7" w:rsidRPr="00E232BB" w:rsidRDefault="006B3AF7" w:rsidP="00652CFD">
            <w:pPr>
              <w:spacing w:before="0" w:after="0" w:line="276" w:lineRule="auto"/>
              <w:jc w:val="both"/>
              <w:rPr>
                <w:sz w:val="20"/>
              </w:rPr>
            </w:pPr>
            <w:r w:rsidRPr="00E232BB">
              <w:rPr>
                <w:sz w:val="20"/>
              </w:rPr>
              <w:t>regType</w:t>
            </w:r>
          </w:p>
        </w:tc>
        <w:tc>
          <w:tcPr>
            <w:tcW w:w="198" w:type="pct"/>
            <w:gridSpan w:val="2"/>
            <w:shd w:val="clear" w:color="auto" w:fill="auto"/>
            <w:vAlign w:val="center"/>
          </w:tcPr>
          <w:p w14:paraId="5EF01384" w14:textId="77777777" w:rsidR="006B3AF7" w:rsidRPr="00E232BB" w:rsidRDefault="00050FD7" w:rsidP="00652CFD">
            <w:pPr>
              <w:spacing w:before="0" w:after="0" w:line="276" w:lineRule="auto"/>
              <w:jc w:val="center"/>
              <w:rPr>
                <w:sz w:val="20"/>
              </w:rPr>
            </w:pPr>
            <w:r>
              <w:rPr>
                <w:sz w:val="20"/>
              </w:rPr>
              <w:t>Н</w:t>
            </w:r>
          </w:p>
        </w:tc>
        <w:tc>
          <w:tcPr>
            <w:tcW w:w="497" w:type="pct"/>
            <w:gridSpan w:val="2"/>
            <w:shd w:val="clear" w:color="auto" w:fill="auto"/>
            <w:vAlign w:val="center"/>
          </w:tcPr>
          <w:p w14:paraId="3B298C50" w14:textId="77777777" w:rsidR="006B3AF7" w:rsidRPr="00E232BB" w:rsidRDefault="006B3AF7" w:rsidP="00652CFD">
            <w:pPr>
              <w:spacing w:before="0" w:after="0" w:line="276" w:lineRule="auto"/>
              <w:jc w:val="center"/>
              <w:rPr>
                <w:sz w:val="20"/>
              </w:rPr>
            </w:pPr>
            <w:r w:rsidRPr="00E232BB">
              <w:rPr>
                <w:sz w:val="20"/>
              </w:rPr>
              <w:t>T</w:t>
            </w:r>
          </w:p>
        </w:tc>
        <w:tc>
          <w:tcPr>
            <w:tcW w:w="1387" w:type="pct"/>
            <w:gridSpan w:val="2"/>
            <w:shd w:val="clear" w:color="auto" w:fill="auto"/>
            <w:vAlign w:val="center"/>
          </w:tcPr>
          <w:p w14:paraId="43F8BF57" w14:textId="77777777" w:rsidR="006B3AF7" w:rsidRDefault="006B3AF7" w:rsidP="00652CFD">
            <w:pPr>
              <w:spacing w:before="0" w:after="0" w:line="276" w:lineRule="auto"/>
              <w:rPr>
                <w:sz w:val="20"/>
              </w:rPr>
            </w:pPr>
            <w:r w:rsidRPr="00E232BB">
              <w:rPr>
                <w:sz w:val="20"/>
              </w:rPr>
              <w:t>Тип подачи жалобы</w:t>
            </w:r>
            <w:r w:rsidR="004D4981" w:rsidRPr="004D4981">
              <w:rPr>
                <w:sz w:val="20"/>
              </w:rPr>
              <w:t>:</w:t>
            </w:r>
            <w:r w:rsidRPr="00E232BB">
              <w:rPr>
                <w:sz w:val="20"/>
              </w:rPr>
              <w:br/>
              <w:t>M-ручное заведение жалобы</w:t>
            </w:r>
            <w:r w:rsidR="004D4981">
              <w:rPr>
                <w:sz w:val="20"/>
              </w:rPr>
              <w:t>;</w:t>
            </w:r>
            <w:r w:rsidRPr="00E232BB">
              <w:rPr>
                <w:sz w:val="20"/>
              </w:rPr>
              <w:br/>
              <w:t>E - электронная подача</w:t>
            </w:r>
            <w:r w:rsidR="004D4981">
              <w:rPr>
                <w:sz w:val="20"/>
              </w:rPr>
              <w:t>;</w:t>
            </w:r>
            <w:r w:rsidRPr="00E232BB">
              <w:rPr>
                <w:sz w:val="20"/>
              </w:rPr>
              <w:br/>
              <w:t>I - полученная по интеграции</w:t>
            </w:r>
            <w:r w:rsidR="004D4981">
              <w:rPr>
                <w:sz w:val="20"/>
              </w:rPr>
              <w:t>;</w:t>
            </w:r>
          </w:p>
          <w:p w14:paraId="38D1441F" w14:textId="77777777" w:rsidR="004D4981" w:rsidRPr="004D4981" w:rsidRDefault="004D4981" w:rsidP="00652CFD">
            <w:pPr>
              <w:spacing w:before="0" w:after="0" w:line="276" w:lineRule="auto"/>
              <w:rPr>
                <w:sz w:val="20"/>
              </w:rPr>
            </w:pPr>
            <w:r w:rsidRPr="009A576B">
              <w:rPr>
                <w:sz w:val="20"/>
              </w:rPr>
              <w:t>P - полученная из личного кабинета поставщика (не может быть задано при приеме)</w:t>
            </w:r>
          </w:p>
        </w:tc>
        <w:tc>
          <w:tcPr>
            <w:tcW w:w="1375" w:type="pct"/>
            <w:shd w:val="clear" w:color="auto" w:fill="auto"/>
            <w:vAlign w:val="center"/>
            <w:hideMark/>
          </w:tcPr>
          <w:p w14:paraId="4F2F3918" w14:textId="77777777" w:rsidR="006B3AF7" w:rsidRDefault="006B3AF7" w:rsidP="00652CFD">
            <w:pPr>
              <w:spacing w:before="0" w:after="0" w:line="276" w:lineRule="auto"/>
              <w:jc w:val="both"/>
              <w:rPr>
                <w:sz w:val="20"/>
              </w:rPr>
            </w:pPr>
            <w:r w:rsidRPr="00E232BB">
              <w:rPr>
                <w:sz w:val="20"/>
              </w:rPr>
              <w:t xml:space="preserve">Допустимые значения: </w:t>
            </w:r>
            <w:r w:rsidRPr="00E232BB">
              <w:rPr>
                <w:sz w:val="20"/>
              </w:rPr>
              <w:br/>
              <w:t>M</w:t>
            </w:r>
            <w:r w:rsidR="004D4981">
              <w:rPr>
                <w:sz w:val="20"/>
              </w:rPr>
              <w:t>;</w:t>
            </w:r>
            <w:r w:rsidRPr="00E232BB">
              <w:rPr>
                <w:sz w:val="20"/>
              </w:rPr>
              <w:t xml:space="preserve"> </w:t>
            </w:r>
            <w:r w:rsidRPr="00E232BB">
              <w:rPr>
                <w:sz w:val="20"/>
              </w:rPr>
              <w:br/>
              <w:t>E</w:t>
            </w:r>
            <w:r w:rsidR="004D4981">
              <w:rPr>
                <w:sz w:val="20"/>
              </w:rPr>
              <w:t>;</w:t>
            </w:r>
            <w:r w:rsidRPr="00E232BB">
              <w:rPr>
                <w:sz w:val="20"/>
              </w:rPr>
              <w:t xml:space="preserve"> </w:t>
            </w:r>
            <w:r w:rsidRPr="00E232BB">
              <w:rPr>
                <w:sz w:val="20"/>
              </w:rPr>
              <w:br/>
              <w:t>I</w:t>
            </w:r>
            <w:r w:rsidR="004D4981">
              <w:rPr>
                <w:sz w:val="20"/>
              </w:rPr>
              <w:t>;</w:t>
            </w:r>
          </w:p>
          <w:p w14:paraId="61AE33C5" w14:textId="77777777" w:rsidR="004D4981" w:rsidRPr="004D4981" w:rsidRDefault="004D4981" w:rsidP="00652CFD">
            <w:pPr>
              <w:spacing w:before="0" w:after="0" w:line="276" w:lineRule="auto"/>
              <w:jc w:val="both"/>
              <w:rPr>
                <w:sz w:val="20"/>
                <w:lang w:val="en-US"/>
              </w:rPr>
            </w:pPr>
            <w:r>
              <w:rPr>
                <w:sz w:val="20"/>
                <w:lang w:val="en-US"/>
              </w:rPr>
              <w:t>P</w:t>
            </w:r>
          </w:p>
        </w:tc>
      </w:tr>
      <w:tr w:rsidR="00DA1ABF" w:rsidRPr="00CF443D" w14:paraId="62CF9E67" w14:textId="77777777" w:rsidTr="00653047">
        <w:trPr>
          <w:jc w:val="center"/>
        </w:trPr>
        <w:tc>
          <w:tcPr>
            <w:tcW w:w="753" w:type="pct"/>
            <w:gridSpan w:val="2"/>
            <w:shd w:val="clear" w:color="auto" w:fill="auto"/>
            <w:vAlign w:val="center"/>
          </w:tcPr>
          <w:p w14:paraId="204C9B55" w14:textId="77777777" w:rsidR="00DA1ABF" w:rsidRPr="001A4780" w:rsidRDefault="00DA1ABF" w:rsidP="00652CFD">
            <w:pPr>
              <w:spacing w:before="0" w:after="0" w:line="276" w:lineRule="auto"/>
              <w:jc w:val="both"/>
              <w:rPr>
                <w:sz w:val="20"/>
              </w:rPr>
            </w:pPr>
          </w:p>
        </w:tc>
        <w:tc>
          <w:tcPr>
            <w:tcW w:w="790" w:type="pct"/>
            <w:gridSpan w:val="2"/>
            <w:shd w:val="clear" w:color="auto" w:fill="auto"/>
            <w:vAlign w:val="center"/>
          </w:tcPr>
          <w:p w14:paraId="35EFCA72" w14:textId="77777777" w:rsidR="00DA1ABF" w:rsidRPr="00E232BB" w:rsidRDefault="00DA1ABF" w:rsidP="00652CFD">
            <w:pPr>
              <w:spacing w:before="0" w:after="0" w:line="276" w:lineRule="auto"/>
              <w:jc w:val="both"/>
              <w:rPr>
                <w:sz w:val="20"/>
              </w:rPr>
            </w:pPr>
            <w:r w:rsidRPr="00E232BB">
              <w:rPr>
                <w:sz w:val="20"/>
              </w:rPr>
              <w:t>regDate</w:t>
            </w:r>
          </w:p>
        </w:tc>
        <w:tc>
          <w:tcPr>
            <w:tcW w:w="198" w:type="pct"/>
            <w:gridSpan w:val="2"/>
            <w:shd w:val="clear" w:color="auto" w:fill="auto"/>
            <w:vAlign w:val="center"/>
          </w:tcPr>
          <w:p w14:paraId="4B364497" w14:textId="77777777" w:rsidR="00DA1ABF" w:rsidRPr="00551293" w:rsidRDefault="00551293" w:rsidP="00652CFD">
            <w:pPr>
              <w:spacing w:before="0" w:after="0" w:line="276" w:lineRule="auto"/>
              <w:jc w:val="center"/>
              <w:rPr>
                <w:sz w:val="20"/>
              </w:rPr>
            </w:pPr>
            <w:r>
              <w:rPr>
                <w:sz w:val="20"/>
              </w:rPr>
              <w:t>Н</w:t>
            </w:r>
          </w:p>
        </w:tc>
        <w:tc>
          <w:tcPr>
            <w:tcW w:w="497" w:type="pct"/>
            <w:gridSpan w:val="2"/>
            <w:shd w:val="clear" w:color="auto" w:fill="auto"/>
            <w:vAlign w:val="center"/>
          </w:tcPr>
          <w:p w14:paraId="7BF23223" w14:textId="77777777" w:rsidR="00DA1ABF" w:rsidRPr="00D94A80" w:rsidRDefault="00DA1ABF" w:rsidP="00652CFD">
            <w:pPr>
              <w:spacing w:before="0" w:after="0" w:line="276" w:lineRule="auto"/>
              <w:jc w:val="center"/>
              <w:rPr>
                <w:sz w:val="20"/>
                <w:lang w:val="en-US"/>
              </w:rPr>
            </w:pPr>
            <w:r w:rsidRPr="00E232BB">
              <w:rPr>
                <w:sz w:val="20"/>
              </w:rPr>
              <w:t>D</w:t>
            </w:r>
            <w:r>
              <w:rPr>
                <w:sz w:val="20"/>
                <w:lang w:val="en-US"/>
              </w:rPr>
              <w:t>T</w:t>
            </w:r>
          </w:p>
        </w:tc>
        <w:tc>
          <w:tcPr>
            <w:tcW w:w="1387" w:type="pct"/>
            <w:gridSpan w:val="2"/>
            <w:shd w:val="clear" w:color="auto" w:fill="auto"/>
            <w:vAlign w:val="center"/>
          </w:tcPr>
          <w:p w14:paraId="157A6E64" w14:textId="77777777" w:rsidR="00DA1ABF" w:rsidRPr="00E232BB" w:rsidRDefault="00DA1ABF" w:rsidP="00652CFD">
            <w:pPr>
              <w:spacing w:before="0" w:after="0" w:line="276" w:lineRule="auto"/>
              <w:rPr>
                <w:sz w:val="20"/>
              </w:rPr>
            </w:pPr>
            <w:r w:rsidRPr="00E232BB">
              <w:rPr>
                <w:sz w:val="20"/>
              </w:rPr>
              <w:t>Дата поступления жалобы</w:t>
            </w:r>
          </w:p>
        </w:tc>
        <w:tc>
          <w:tcPr>
            <w:tcW w:w="1375" w:type="pct"/>
            <w:shd w:val="clear" w:color="auto" w:fill="auto"/>
            <w:vAlign w:val="center"/>
          </w:tcPr>
          <w:p w14:paraId="14E9A79B" w14:textId="77777777" w:rsidR="00DA1ABF" w:rsidRPr="00E232BB" w:rsidRDefault="00DA1ABF" w:rsidP="00652CFD">
            <w:pPr>
              <w:spacing w:before="0" w:after="0" w:line="276" w:lineRule="auto"/>
              <w:jc w:val="both"/>
              <w:rPr>
                <w:sz w:val="20"/>
              </w:rPr>
            </w:pPr>
          </w:p>
        </w:tc>
      </w:tr>
      <w:tr w:rsidR="00DA1ABF" w:rsidRPr="00CF443D" w14:paraId="18356621" w14:textId="77777777" w:rsidTr="00653047">
        <w:trPr>
          <w:jc w:val="center"/>
        </w:trPr>
        <w:tc>
          <w:tcPr>
            <w:tcW w:w="753" w:type="pct"/>
            <w:gridSpan w:val="2"/>
            <w:shd w:val="clear" w:color="auto" w:fill="auto"/>
            <w:vAlign w:val="center"/>
          </w:tcPr>
          <w:p w14:paraId="51FCBEFE" w14:textId="77777777" w:rsidR="00DA1ABF" w:rsidRPr="001A4780" w:rsidRDefault="00DA1ABF" w:rsidP="00652CFD">
            <w:pPr>
              <w:spacing w:before="0" w:after="0" w:line="276" w:lineRule="auto"/>
              <w:jc w:val="both"/>
              <w:rPr>
                <w:sz w:val="20"/>
              </w:rPr>
            </w:pPr>
          </w:p>
        </w:tc>
        <w:tc>
          <w:tcPr>
            <w:tcW w:w="790" w:type="pct"/>
            <w:gridSpan w:val="2"/>
            <w:shd w:val="clear" w:color="auto" w:fill="auto"/>
            <w:vAlign w:val="center"/>
          </w:tcPr>
          <w:p w14:paraId="6837ED7D" w14:textId="77777777" w:rsidR="00DA1ABF" w:rsidRPr="00E232BB" w:rsidRDefault="00DA1ABF" w:rsidP="00652CFD">
            <w:pPr>
              <w:spacing w:before="0" w:after="0" w:line="276" w:lineRule="auto"/>
              <w:jc w:val="both"/>
              <w:rPr>
                <w:sz w:val="20"/>
              </w:rPr>
            </w:pPr>
            <w:r w:rsidRPr="00CC7D5D">
              <w:rPr>
                <w:sz w:val="20"/>
              </w:rPr>
              <w:t>notice</w:t>
            </w:r>
          </w:p>
        </w:tc>
        <w:tc>
          <w:tcPr>
            <w:tcW w:w="198" w:type="pct"/>
            <w:gridSpan w:val="2"/>
            <w:shd w:val="clear" w:color="auto" w:fill="auto"/>
            <w:vAlign w:val="center"/>
          </w:tcPr>
          <w:p w14:paraId="449EBEBC" w14:textId="77777777" w:rsidR="00DA1ABF" w:rsidRPr="00E232BB" w:rsidRDefault="00DA1ABF" w:rsidP="00652CFD">
            <w:pPr>
              <w:spacing w:before="0" w:after="0" w:line="276" w:lineRule="auto"/>
              <w:jc w:val="center"/>
              <w:rPr>
                <w:sz w:val="20"/>
              </w:rPr>
            </w:pPr>
            <w:r w:rsidRPr="00E232BB">
              <w:rPr>
                <w:sz w:val="20"/>
              </w:rPr>
              <w:t>O</w:t>
            </w:r>
          </w:p>
        </w:tc>
        <w:tc>
          <w:tcPr>
            <w:tcW w:w="497" w:type="pct"/>
            <w:gridSpan w:val="2"/>
            <w:shd w:val="clear" w:color="auto" w:fill="auto"/>
            <w:vAlign w:val="center"/>
          </w:tcPr>
          <w:p w14:paraId="19080279" w14:textId="77777777" w:rsidR="00DA1ABF" w:rsidRPr="00CC7D5D" w:rsidRDefault="00DA1ABF" w:rsidP="00652CFD">
            <w:pPr>
              <w:spacing w:before="0" w:after="0" w:line="276" w:lineRule="auto"/>
              <w:jc w:val="center"/>
              <w:rPr>
                <w:sz w:val="20"/>
                <w:lang w:val="en-US"/>
              </w:rPr>
            </w:pPr>
            <w:r>
              <w:rPr>
                <w:sz w:val="20"/>
                <w:lang w:val="en-US"/>
              </w:rPr>
              <w:t>S</w:t>
            </w:r>
          </w:p>
        </w:tc>
        <w:tc>
          <w:tcPr>
            <w:tcW w:w="1387" w:type="pct"/>
            <w:gridSpan w:val="2"/>
            <w:shd w:val="clear" w:color="auto" w:fill="auto"/>
            <w:vAlign w:val="center"/>
          </w:tcPr>
          <w:p w14:paraId="63539D11" w14:textId="77777777" w:rsidR="00DA1ABF" w:rsidRPr="00E232BB" w:rsidRDefault="00DA1ABF" w:rsidP="00652CFD">
            <w:pPr>
              <w:spacing w:before="0" w:after="0" w:line="276" w:lineRule="auto"/>
              <w:rPr>
                <w:sz w:val="20"/>
              </w:rPr>
            </w:pPr>
            <w:r w:rsidRPr="00CC7D5D">
              <w:rPr>
                <w:sz w:val="20"/>
              </w:rPr>
              <w:t>Уведомление о принятии жалобы к рассмотрению</w:t>
            </w:r>
          </w:p>
        </w:tc>
        <w:tc>
          <w:tcPr>
            <w:tcW w:w="1375" w:type="pct"/>
            <w:shd w:val="clear" w:color="auto" w:fill="auto"/>
            <w:vAlign w:val="center"/>
          </w:tcPr>
          <w:p w14:paraId="19BD8F76" w14:textId="77777777" w:rsidR="00DA1ABF" w:rsidRPr="00E232BB" w:rsidRDefault="00DA1ABF" w:rsidP="00652CFD">
            <w:pPr>
              <w:spacing w:before="0" w:after="0" w:line="276" w:lineRule="auto"/>
              <w:jc w:val="both"/>
              <w:rPr>
                <w:sz w:val="20"/>
              </w:rPr>
            </w:pPr>
          </w:p>
        </w:tc>
      </w:tr>
      <w:tr w:rsidR="00551293" w:rsidRPr="00CF443D" w14:paraId="3D5DA466" w14:textId="77777777" w:rsidTr="00653047">
        <w:trPr>
          <w:jc w:val="center"/>
        </w:trPr>
        <w:tc>
          <w:tcPr>
            <w:tcW w:w="753" w:type="pct"/>
            <w:gridSpan w:val="2"/>
            <w:shd w:val="clear" w:color="auto" w:fill="auto"/>
            <w:vAlign w:val="center"/>
          </w:tcPr>
          <w:p w14:paraId="539BC5AC" w14:textId="77777777" w:rsidR="00551293" w:rsidRPr="001A4780" w:rsidRDefault="00551293" w:rsidP="00652CFD">
            <w:pPr>
              <w:spacing w:before="0" w:after="0" w:line="276" w:lineRule="auto"/>
              <w:jc w:val="both"/>
              <w:rPr>
                <w:sz w:val="20"/>
              </w:rPr>
            </w:pPr>
          </w:p>
        </w:tc>
        <w:tc>
          <w:tcPr>
            <w:tcW w:w="790" w:type="pct"/>
            <w:gridSpan w:val="2"/>
            <w:shd w:val="clear" w:color="auto" w:fill="auto"/>
            <w:vAlign w:val="center"/>
          </w:tcPr>
          <w:p w14:paraId="19FB2E7B" w14:textId="77777777" w:rsidR="00551293" w:rsidRPr="00E232BB" w:rsidRDefault="00551293" w:rsidP="00652CFD">
            <w:pPr>
              <w:spacing w:before="0" w:after="0" w:line="276" w:lineRule="auto"/>
              <w:jc w:val="both"/>
              <w:rPr>
                <w:sz w:val="20"/>
              </w:rPr>
            </w:pPr>
            <w:r w:rsidRPr="008B2EB1">
              <w:rPr>
                <w:sz w:val="20"/>
              </w:rPr>
              <w:t>contactPhone</w:t>
            </w:r>
          </w:p>
        </w:tc>
        <w:tc>
          <w:tcPr>
            <w:tcW w:w="198" w:type="pct"/>
            <w:gridSpan w:val="2"/>
            <w:shd w:val="clear" w:color="auto" w:fill="auto"/>
            <w:vAlign w:val="center"/>
          </w:tcPr>
          <w:p w14:paraId="5432D3BD" w14:textId="77777777" w:rsidR="00551293" w:rsidRPr="00E232BB" w:rsidRDefault="00551293" w:rsidP="00652CFD">
            <w:pPr>
              <w:spacing w:before="0" w:after="0" w:line="276" w:lineRule="auto"/>
              <w:jc w:val="center"/>
              <w:rPr>
                <w:sz w:val="20"/>
              </w:rPr>
            </w:pPr>
            <w:r>
              <w:rPr>
                <w:sz w:val="20"/>
              </w:rPr>
              <w:t>Н</w:t>
            </w:r>
          </w:p>
        </w:tc>
        <w:tc>
          <w:tcPr>
            <w:tcW w:w="497" w:type="pct"/>
            <w:gridSpan w:val="2"/>
            <w:shd w:val="clear" w:color="auto" w:fill="auto"/>
            <w:vAlign w:val="center"/>
          </w:tcPr>
          <w:p w14:paraId="3CF1D632" w14:textId="77777777" w:rsidR="00551293" w:rsidRPr="00301732" w:rsidRDefault="00551293" w:rsidP="00652CFD">
            <w:pPr>
              <w:spacing w:before="0" w:after="0" w:line="276" w:lineRule="auto"/>
              <w:jc w:val="center"/>
              <w:rPr>
                <w:sz w:val="20"/>
              </w:rPr>
            </w:pPr>
            <w:r>
              <w:rPr>
                <w:sz w:val="20"/>
              </w:rPr>
              <w:t>Т(1-256)</w:t>
            </w:r>
          </w:p>
        </w:tc>
        <w:tc>
          <w:tcPr>
            <w:tcW w:w="1387" w:type="pct"/>
            <w:gridSpan w:val="2"/>
            <w:shd w:val="clear" w:color="auto" w:fill="auto"/>
            <w:vAlign w:val="center"/>
          </w:tcPr>
          <w:p w14:paraId="24B32285" w14:textId="77777777" w:rsidR="00551293" w:rsidRPr="00E232BB" w:rsidRDefault="00551293" w:rsidP="00652CFD">
            <w:pPr>
              <w:spacing w:before="0" w:after="0" w:line="276" w:lineRule="auto"/>
              <w:rPr>
                <w:sz w:val="20"/>
              </w:rPr>
            </w:pPr>
            <w:r w:rsidRPr="008B2EB1">
              <w:rPr>
                <w:sz w:val="20"/>
              </w:rPr>
              <w:t>Номер телефона ответственного за рассмотрение жалобы</w:t>
            </w:r>
          </w:p>
        </w:tc>
        <w:tc>
          <w:tcPr>
            <w:tcW w:w="1375" w:type="pct"/>
            <w:shd w:val="clear" w:color="auto" w:fill="auto"/>
            <w:vAlign w:val="center"/>
          </w:tcPr>
          <w:p w14:paraId="07400071" w14:textId="77777777" w:rsidR="00551293" w:rsidRPr="00E232BB" w:rsidRDefault="00551293" w:rsidP="00652CFD">
            <w:pPr>
              <w:spacing w:before="0" w:after="0" w:line="276" w:lineRule="auto"/>
              <w:jc w:val="both"/>
              <w:rPr>
                <w:sz w:val="20"/>
              </w:rPr>
            </w:pPr>
          </w:p>
        </w:tc>
      </w:tr>
      <w:tr w:rsidR="00B067AB" w:rsidRPr="00CF443D" w14:paraId="7ECE0E8E" w14:textId="77777777" w:rsidTr="00653047">
        <w:trPr>
          <w:jc w:val="center"/>
        </w:trPr>
        <w:tc>
          <w:tcPr>
            <w:tcW w:w="753" w:type="pct"/>
            <w:gridSpan w:val="2"/>
            <w:shd w:val="clear" w:color="auto" w:fill="auto"/>
            <w:vAlign w:val="center"/>
          </w:tcPr>
          <w:p w14:paraId="4C78C37B" w14:textId="77777777" w:rsidR="009E2598" w:rsidRPr="001A4780" w:rsidRDefault="009E2598" w:rsidP="00652CFD">
            <w:pPr>
              <w:spacing w:before="0" w:after="0" w:line="276" w:lineRule="auto"/>
              <w:jc w:val="both"/>
              <w:rPr>
                <w:sz w:val="20"/>
              </w:rPr>
            </w:pPr>
          </w:p>
        </w:tc>
        <w:tc>
          <w:tcPr>
            <w:tcW w:w="790" w:type="pct"/>
            <w:gridSpan w:val="2"/>
            <w:shd w:val="clear" w:color="auto" w:fill="auto"/>
            <w:vAlign w:val="center"/>
          </w:tcPr>
          <w:p w14:paraId="4FF02B23" w14:textId="77777777" w:rsidR="009E2598" w:rsidRPr="00E232BB" w:rsidRDefault="009E2598" w:rsidP="00652CFD">
            <w:pPr>
              <w:spacing w:before="0" w:after="0" w:line="276" w:lineRule="auto"/>
              <w:jc w:val="both"/>
              <w:rPr>
                <w:sz w:val="20"/>
              </w:rPr>
            </w:pPr>
            <w:r w:rsidRPr="00CB2E49">
              <w:rPr>
                <w:sz w:val="20"/>
              </w:rPr>
              <w:t>printFormInfo</w:t>
            </w:r>
          </w:p>
        </w:tc>
        <w:tc>
          <w:tcPr>
            <w:tcW w:w="198" w:type="pct"/>
            <w:gridSpan w:val="2"/>
            <w:shd w:val="clear" w:color="auto" w:fill="auto"/>
            <w:vAlign w:val="center"/>
          </w:tcPr>
          <w:p w14:paraId="4BB3B54E" w14:textId="77777777" w:rsidR="009E2598" w:rsidRPr="00E232BB" w:rsidRDefault="009E2598" w:rsidP="00652CFD">
            <w:pPr>
              <w:spacing w:before="0" w:after="0" w:line="276" w:lineRule="auto"/>
              <w:jc w:val="center"/>
              <w:rPr>
                <w:sz w:val="20"/>
              </w:rPr>
            </w:pPr>
            <w:r>
              <w:rPr>
                <w:sz w:val="20"/>
              </w:rPr>
              <w:t>Н</w:t>
            </w:r>
          </w:p>
        </w:tc>
        <w:tc>
          <w:tcPr>
            <w:tcW w:w="497" w:type="pct"/>
            <w:gridSpan w:val="2"/>
            <w:shd w:val="clear" w:color="auto" w:fill="auto"/>
            <w:vAlign w:val="center"/>
          </w:tcPr>
          <w:p w14:paraId="483F5823" w14:textId="77777777" w:rsidR="009E2598" w:rsidRPr="00AD0B2D" w:rsidRDefault="009E2598" w:rsidP="00652CFD">
            <w:pPr>
              <w:spacing w:before="0" w:after="0" w:line="276" w:lineRule="auto"/>
              <w:jc w:val="center"/>
              <w:rPr>
                <w:sz w:val="20"/>
              </w:rPr>
            </w:pPr>
            <w:r>
              <w:rPr>
                <w:sz w:val="20"/>
                <w:lang w:val="en-US"/>
              </w:rPr>
              <w:t>S</w:t>
            </w:r>
          </w:p>
        </w:tc>
        <w:tc>
          <w:tcPr>
            <w:tcW w:w="1387" w:type="pct"/>
            <w:gridSpan w:val="2"/>
            <w:shd w:val="clear" w:color="auto" w:fill="auto"/>
            <w:vAlign w:val="center"/>
          </w:tcPr>
          <w:p w14:paraId="412518A5" w14:textId="77777777" w:rsidR="009E2598" w:rsidRPr="00E232BB" w:rsidRDefault="009E2598" w:rsidP="00652CFD">
            <w:pPr>
              <w:spacing w:before="0" w:after="0" w:line="276" w:lineRule="auto"/>
              <w:rPr>
                <w:sz w:val="20"/>
              </w:rPr>
            </w:pPr>
            <w:r w:rsidRPr="005A1EB6">
              <w:rPr>
                <w:sz w:val="20"/>
              </w:rPr>
              <w:t>Общая информация (для печатной формы)</w:t>
            </w:r>
          </w:p>
        </w:tc>
        <w:tc>
          <w:tcPr>
            <w:tcW w:w="1375" w:type="pct"/>
            <w:shd w:val="clear" w:color="auto" w:fill="auto"/>
            <w:vAlign w:val="center"/>
          </w:tcPr>
          <w:p w14:paraId="472F5B4A" w14:textId="77777777" w:rsidR="009E2598" w:rsidRPr="00E232BB" w:rsidRDefault="009E2598" w:rsidP="00652CFD">
            <w:pPr>
              <w:spacing w:before="0" w:after="0" w:line="276" w:lineRule="auto"/>
              <w:jc w:val="both"/>
              <w:rPr>
                <w:sz w:val="20"/>
              </w:rPr>
            </w:pPr>
            <w:r>
              <w:rPr>
                <w:sz w:val="20"/>
              </w:rPr>
              <w:t>Содержимое блока игнорируется при приеме документа в ЕИС</w:t>
            </w:r>
          </w:p>
        </w:tc>
      </w:tr>
      <w:tr w:rsidR="006B3AF7" w:rsidRPr="00675499" w14:paraId="2DDAD07B" w14:textId="77777777" w:rsidTr="005A022E">
        <w:trPr>
          <w:jc w:val="center"/>
        </w:trPr>
        <w:tc>
          <w:tcPr>
            <w:tcW w:w="5000" w:type="pct"/>
            <w:gridSpan w:val="11"/>
            <w:shd w:val="clear" w:color="auto" w:fill="auto"/>
            <w:vAlign w:val="center"/>
          </w:tcPr>
          <w:p w14:paraId="42115446" w14:textId="77777777" w:rsidR="006B3AF7" w:rsidRPr="00675499" w:rsidRDefault="006B3AF7" w:rsidP="00652CFD">
            <w:pPr>
              <w:spacing w:before="0" w:after="0" w:line="276" w:lineRule="auto"/>
              <w:jc w:val="center"/>
              <w:rPr>
                <w:b/>
                <w:bCs/>
                <w:sz w:val="20"/>
              </w:rPr>
            </w:pPr>
            <w:r w:rsidRPr="00675499">
              <w:rPr>
                <w:b/>
                <w:bCs/>
                <w:sz w:val="20"/>
              </w:rPr>
              <w:t>Орган, осуществлявший регистрацию жалобы</w:t>
            </w:r>
          </w:p>
        </w:tc>
      </w:tr>
      <w:tr w:rsidR="006B3AF7" w:rsidRPr="00CF443D" w14:paraId="1D3D3024" w14:textId="77777777" w:rsidTr="00653047">
        <w:trPr>
          <w:jc w:val="center"/>
        </w:trPr>
        <w:tc>
          <w:tcPr>
            <w:tcW w:w="753" w:type="pct"/>
            <w:gridSpan w:val="2"/>
            <w:shd w:val="clear" w:color="auto" w:fill="auto"/>
            <w:vAlign w:val="center"/>
          </w:tcPr>
          <w:p w14:paraId="3E7CCA5D" w14:textId="77777777" w:rsidR="006B3AF7" w:rsidRPr="00CF443D" w:rsidRDefault="006B3AF7" w:rsidP="00652CFD">
            <w:pPr>
              <w:spacing w:before="0" w:after="0" w:line="276" w:lineRule="auto"/>
              <w:jc w:val="both"/>
              <w:rPr>
                <w:b/>
                <w:sz w:val="20"/>
              </w:rPr>
            </w:pPr>
            <w:r w:rsidRPr="00CF443D">
              <w:rPr>
                <w:b/>
                <w:sz w:val="20"/>
              </w:rPr>
              <w:t>registrationKO</w:t>
            </w:r>
          </w:p>
        </w:tc>
        <w:tc>
          <w:tcPr>
            <w:tcW w:w="790" w:type="pct"/>
            <w:gridSpan w:val="2"/>
            <w:shd w:val="clear" w:color="auto" w:fill="auto"/>
            <w:vAlign w:val="center"/>
          </w:tcPr>
          <w:p w14:paraId="546C16CB" w14:textId="77777777" w:rsidR="006B3AF7" w:rsidRPr="00CF443D" w:rsidRDefault="006B3AF7" w:rsidP="00652CFD">
            <w:pPr>
              <w:spacing w:before="0" w:after="0" w:line="276" w:lineRule="auto"/>
              <w:jc w:val="both"/>
              <w:rPr>
                <w:sz w:val="20"/>
              </w:rPr>
            </w:pPr>
          </w:p>
        </w:tc>
        <w:tc>
          <w:tcPr>
            <w:tcW w:w="198" w:type="pct"/>
            <w:gridSpan w:val="2"/>
            <w:shd w:val="clear" w:color="auto" w:fill="auto"/>
            <w:vAlign w:val="center"/>
          </w:tcPr>
          <w:p w14:paraId="51B34EC0" w14:textId="77777777" w:rsidR="006B3AF7" w:rsidRPr="00CF443D" w:rsidRDefault="006B3AF7" w:rsidP="00652CFD">
            <w:pPr>
              <w:spacing w:before="0" w:after="0" w:line="276" w:lineRule="auto"/>
              <w:jc w:val="center"/>
              <w:rPr>
                <w:sz w:val="20"/>
              </w:rPr>
            </w:pPr>
          </w:p>
        </w:tc>
        <w:tc>
          <w:tcPr>
            <w:tcW w:w="497" w:type="pct"/>
            <w:gridSpan w:val="2"/>
            <w:shd w:val="clear" w:color="auto" w:fill="auto"/>
            <w:vAlign w:val="center"/>
          </w:tcPr>
          <w:p w14:paraId="66E0EFE4" w14:textId="77777777" w:rsidR="006B3AF7" w:rsidRPr="00CF443D" w:rsidRDefault="006B3AF7" w:rsidP="00652CFD">
            <w:pPr>
              <w:spacing w:before="0" w:after="0" w:line="276" w:lineRule="auto"/>
              <w:jc w:val="center"/>
              <w:rPr>
                <w:sz w:val="20"/>
              </w:rPr>
            </w:pPr>
          </w:p>
        </w:tc>
        <w:tc>
          <w:tcPr>
            <w:tcW w:w="1387" w:type="pct"/>
            <w:gridSpan w:val="2"/>
            <w:shd w:val="clear" w:color="auto" w:fill="auto"/>
            <w:vAlign w:val="center"/>
          </w:tcPr>
          <w:p w14:paraId="5E5FFD5B" w14:textId="77777777" w:rsidR="006B3AF7" w:rsidRPr="00CF443D" w:rsidRDefault="006B3AF7" w:rsidP="00652CFD">
            <w:pPr>
              <w:spacing w:before="0" w:after="0" w:line="276" w:lineRule="auto"/>
              <w:rPr>
                <w:sz w:val="20"/>
              </w:rPr>
            </w:pPr>
          </w:p>
        </w:tc>
        <w:tc>
          <w:tcPr>
            <w:tcW w:w="1375" w:type="pct"/>
            <w:shd w:val="clear" w:color="auto" w:fill="auto"/>
            <w:vAlign w:val="center"/>
          </w:tcPr>
          <w:p w14:paraId="23876BBE" w14:textId="77777777" w:rsidR="006B3AF7" w:rsidRPr="00CF443D" w:rsidRDefault="006B3AF7" w:rsidP="00652CFD">
            <w:pPr>
              <w:spacing w:before="0" w:after="0" w:line="276" w:lineRule="auto"/>
              <w:jc w:val="both"/>
              <w:rPr>
                <w:sz w:val="20"/>
              </w:rPr>
            </w:pPr>
          </w:p>
        </w:tc>
      </w:tr>
      <w:tr w:rsidR="00C707B9" w:rsidRPr="00CF443D" w14:paraId="376FEE4E" w14:textId="77777777" w:rsidTr="00653047">
        <w:trPr>
          <w:jc w:val="center"/>
        </w:trPr>
        <w:tc>
          <w:tcPr>
            <w:tcW w:w="753" w:type="pct"/>
            <w:gridSpan w:val="2"/>
            <w:shd w:val="clear" w:color="auto" w:fill="auto"/>
            <w:vAlign w:val="center"/>
          </w:tcPr>
          <w:p w14:paraId="4F6C9FEE" w14:textId="77777777" w:rsidR="00C707B9" w:rsidRPr="00CF443D" w:rsidRDefault="00C707B9" w:rsidP="00652CFD">
            <w:pPr>
              <w:spacing w:before="0" w:after="0" w:line="276" w:lineRule="auto"/>
              <w:jc w:val="both"/>
              <w:rPr>
                <w:sz w:val="20"/>
              </w:rPr>
            </w:pPr>
          </w:p>
        </w:tc>
        <w:tc>
          <w:tcPr>
            <w:tcW w:w="790" w:type="pct"/>
            <w:gridSpan w:val="2"/>
            <w:shd w:val="clear" w:color="auto" w:fill="auto"/>
            <w:vAlign w:val="center"/>
          </w:tcPr>
          <w:p w14:paraId="154058E9" w14:textId="77777777" w:rsidR="00C707B9" w:rsidRPr="00E232BB" w:rsidRDefault="00C707B9" w:rsidP="00652CFD">
            <w:pPr>
              <w:spacing w:before="0" w:after="0" w:line="276" w:lineRule="auto"/>
              <w:jc w:val="both"/>
              <w:rPr>
                <w:sz w:val="20"/>
              </w:rPr>
            </w:pPr>
            <w:r w:rsidRPr="00E232BB">
              <w:rPr>
                <w:sz w:val="20"/>
              </w:rPr>
              <w:t>regNum</w:t>
            </w:r>
          </w:p>
        </w:tc>
        <w:tc>
          <w:tcPr>
            <w:tcW w:w="198" w:type="pct"/>
            <w:gridSpan w:val="2"/>
            <w:shd w:val="clear" w:color="auto" w:fill="auto"/>
            <w:vAlign w:val="center"/>
          </w:tcPr>
          <w:p w14:paraId="609FA840" w14:textId="77777777" w:rsidR="00C707B9" w:rsidRPr="00E232BB" w:rsidRDefault="00C707B9" w:rsidP="00652CFD">
            <w:pPr>
              <w:spacing w:before="0" w:after="0" w:line="276" w:lineRule="auto"/>
              <w:jc w:val="center"/>
              <w:rPr>
                <w:sz w:val="20"/>
              </w:rPr>
            </w:pPr>
            <w:r w:rsidRPr="00E232BB">
              <w:rPr>
                <w:sz w:val="20"/>
              </w:rPr>
              <w:t>O</w:t>
            </w:r>
          </w:p>
        </w:tc>
        <w:tc>
          <w:tcPr>
            <w:tcW w:w="497" w:type="pct"/>
            <w:gridSpan w:val="2"/>
            <w:shd w:val="clear" w:color="auto" w:fill="auto"/>
            <w:vAlign w:val="center"/>
          </w:tcPr>
          <w:p w14:paraId="680695A2" w14:textId="77777777" w:rsidR="00C707B9" w:rsidRPr="00E232BB" w:rsidRDefault="00C707B9" w:rsidP="00652CFD">
            <w:pPr>
              <w:spacing w:before="0" w:after="0" w:line="276" w:lineRule="auto"/>
              <w:jc w:val="center"/>
              <w:rPr>
                <w:sz w:val="20"/>
              </w:rPr>
            </w:pPr>
            <w:r w:rsidRPr="00E232BB">
              <w:rPr>
                <w:sz w:val="20"/>
              </w:rPr>
              <w:t>T</w:t>
            </w:r>
          </w:p>
        </w:tc>
        <w:tc>
          <w:tcPr>
            <w:tcW w:w="1387" w:type="pct"/>
            <w:gridSpan w:val="2"/>
            <w:shd w:val="clear" w:color="auto" w:fill="auto"/>
            <w:vAlign w:val="center"/>
          </w:tcPr>
          <w:p w14:paraId="5FA767C1" w14:textId="77777777" w:rsidR="00C707B9" w:rsidRPr="00E232BB" w:rsidRDefault="009E18D3" w:rsidP="00652CFD">
            <w:pPr>
              <w:spacing w:before="0" w:after="0" w:line="276" w:lineRule="auto"/>
              <w:rPr>
                <w:sz w:val="20"/>
              </w:rPr>
            </w:pPr>
            <w:r>
              <w:rPr>
                <w:sz w:val="20"/>
              </w:rPr>
              <w:t>Код по СПЗ</w:t>
            </w:r>
          </w:p>
        </w:tc>
        <w:tc>
          <w:tcPr>
            <w:tcW w:w="1375" w:type="pct"/>
            <w:shd w:val="clear" w:color="auto" w:fill="auto"/>
            <w:vAlign w:val="center"/>
          </w:tcPr>
          <w:p w14:paraId="34443347" w14:textId="77777777" w:rsidR="00C707B9" w:rsidRPr="00E232BB" w:rsidRDefault="00C707B9" w:rsidP="00652CFD">
            <w:pPr>
              <w:spacing w:before="0" w:after="0" w:line="276" w:lineRule="auto"/>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14:paraId="5DC1BA0E" w14:textId="77777777" w:rsidTr="00653047">
        <w:trPr>
          <w:jc w:val="center"/>
        </w:trPr>
        <w:tc>
          <w:tcPr>
            <w:tcW w:w="753" w:type="pct"/>
            <w:gridSpan w:val="2"/>
            <w:shd w:val="clear" w:color="auto" w:fill="auto"/>
            <w:vAlign w:val="center"/>
          </w:tcPr>
          <w:p w14:paraId="5C15F310" w14:textId="77777777" w:rsidR="00C707B9" w:rsidRPr="00CF443D" w:rsidRDefault="00C707B9" w:rsidP="00652CFD">
            <w:pPr>
              <w:spacing w:before="0" w:after="0" w:line="276" w:lineRule="auto"/>
              <w:jc w:val="both"/>
              <w:rPr>
                <w:sz w:val="20"/>
              </w:rPr>
            </w:pPr>
          </w:p>
        </w:tc>
        <w:tc>
          <w:tcPr>
            <w:tcW w:w="790" w:type="pct"/>
            <w:gridSpan w:val="2"/>
            <w:shd w:val="clear" w:color="auto" w:fill="auto"/>
          </w:tcPr>
          <w:p w14:paraId="511A86A7" w14:textId="77777777" w:rsidR="00C707B9" w:rsidRDefault="00C707B9" w:rsidP="00652CFD">
            <w:pPr>
              <w:spacing w:before="0" w:after="0" w:line="276" w:lineRule="auto"/>
              <w:rPr>
                <w:sz w:val="20"/>
                <w:lang w:eastAsia="en-US"/>
              </w:rPr>
            </w:pPr>
            <w:r>
              <w:rPr>
                <w:sz w:val="20"/>
                <w:lang w:eastAsia="en-US"/>
              </w:rPr>
              <w:t>consRegistryNum</w:t>
            </w:r>
          </w:p>
        </w:tc>
        <w:tc>
          <w:tcPr>
            <w:tcW w:w="198" w:type="pct"/>
            <w:gridSpan w:val="2"/>
            <w:shd w:val="clear" w:color="auto" w:fill="auto"/>
          </w:tcPr>
          <w:p w14:paraId="01AC8658" w14:textId="77777777" w:rsidR="00C707B9" w:rsidRDefault="00C707B9" w:rsidP="00652CFD">
            <w:pPr>
              <w:spacing w:before="0" w:after="0" w:line="276" w:lineRule="auto"/>
              <w:jc w:val="center"/>
              <w:rPr>
                <w:sz w:val="20"/>
                <w:lang w:eastAsia="en-US"/>
              </w:rPr>
            </w:pPr>
            <w:r>
              <w:rPr>
                <w:sz w:val="20"/>
                <w:lang w:eastAsia="en-US"/>
              </w:rPr>
              <w:t>Н</w:t>
            </w:r>
          </w:p>
        </w:tc>
        <w:tc>
          <w:tcPr>
            <w:tcW w:w="497" w:type="pct"/>
            <w:gridSpan w:val="2"/>
            <w:shd w:val="clear" w:color="auto" w:fill="auto"/>
          </w:tcPr>
          <w:p w14:paraId="52AA90FE" w14:textId="77777777" w:rsidR="00C707B9" w:rsidRDefault="00C707B9" w:rsidP="00652CFD">
            <w:pPr>
              <w:spacing w:before="0" w:after="0" w:line="276" w:lineRule="auto"/>
              <w:jc w:val="center"/>
              <w:rPr>
                <w:sz w:val="20"/>
                <w:lang w:eastAsia="en-US"/>
              </w:rPr>
            </w:pPr>
            <w:r>
              <w:rPr>
                <w:sz w:val="20"/>
                <w:lang w:eastAsia="en-US"/>
              </w:rPr>
              <w:t>T(8)</w:t>
            </w:r>
          </w:p>
        </w:tc>
        <w:tc>
          <w:tcPr>
            <w:tcW w:w="1387" w:type="pct"/>
            <w:gridSpan w:val="2"/>
            <w:shd w:val="clear" w:color="auto" w:fill="auto"/>
          </w:tcPr>
          <w:p w14:paraId="748954DC"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75" w:type="pct"/>
            <w:shd w:val="clear" w:color="auto" w:fill="auto"/>
          </w:tcPr>
          <w:p w14:paraId="5389850A"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14:paraId="6F4BD7B4" w14:textId="77777777" w:rsidTr="00653047">
        <w:trPr>
          <w:jc w:val="center"/>
        </w:trPr>
        <w:tc>
          <w:tcPr>
            <w:tcW w:w="753" w:type="pct"/>
            <w:gridSpan w:val="2"/>
            <w:shd w:val="clear" w:color="auto" w:fill="auto"/>
            <w:vAlign w:val="center"/>
          </w:tcPr>
          <w:p w14:paraId="6C0B9ABA" w14:textId="77777777" w:rsidR="00C707B9" w:rsidRPr="00CF443D" w:rsidRDefault="00C707B9" w:rsidP="00652CFD">
            <w:pPr>
              <w:spacing w:before="0" w:after="0" w:line="276" w:lineRule="auto"/>
              <w:jc w:val="both"/>
              <w:rPr>
                <w:sz w:val="20"/>
              </w:rPr>
            </w:pPr>
          </w:p>
        </w:tc>
        <w:tc>
          <w:tcPr>
            <w:tcW w:w="790" w:type="pct"/>
            <w:gridSpan w:val="2"/>
            <w:shd w:val="clear" w:color="auto" w:fill="auto"/>
            <w:vAlign w:val="center"/>
          </w:tcPr>
          <w:p w14:paraId="143BC424" w14:textId="77777777" w:rsidR="00C707B9" w:rsidRPr="00E232BB" w:rsidRDefault="00C707B9" w:rsidP="00652CFD">
            <w:pPr>
              <w:spacing w:before="0" w:after="0" w:line="276" w:lineRule="auto"/>
              <w:jc w:val="both"/>
              <w:rPr>
                <w:sz w:val="20"/>
              </w:rPr>
            </w:pPr>
            <w:r w:rsidRPr="00E232BB">
              <w:rPr>
                <w:sz w:val="20"/>
              </w:rPr>
              <w:t>fullName</w:t>
            </w:r>
          </w:p>
        </w:tc>
        <w:tc>
          <w:tcPr>
            <w:tcW w:w="198" w:type="pct"/>
            <w:gridSpan w:val="2"/>
            <w:shd w:val="clear" w:color="auto" w:fill="auto"/>
            <w:vAlign w:val="center"/>
          </w:tcPr>
          <w:p w14:paraId="53E04236" w14:textId="77777777" w:rsidR="00C707B9" w:rsidRPr="00E232BB" w:rsidRDefault="00C707B9" w:rsidP="00652CFD">
            <w:pPr>
              <w:spacing w:before="0" w:after="0" w:line="276" w:lineRule="auto"/>
              <w:jc w:val="center"/>
              <w:rPr>
                <w:sz w:val="20"/>
              </w:rPr>
            </w:pPr>
            <w:r w:rsidRPr="00E232BB">
              <w:rPr>
                <w:sz w:val="20"/>
              </w:rPr>
              <w:t>H</w:t>
            </w:r>
          </w:p>
        </w:tc>
        <w:tc>
          <w:tcPr>
            <w:tcW w:w="497" w:type="pct"/>
            <w:gridSpan w:val="2"/>
            <w:shd w:val="clear" w:color="auto" w:fill="auto"/>
            <w:vAlign w:val="center"/>
          </w:tcPr>
          <w:p w14:paraId="5D59071A" w14:textId="77777777" w:rsidR="00C707B9" w:rsidRPr="00E232BB" w:rsidRDefault="00C707B9" w:rsidP="00652CFD">
            <w:pPr>
              <w:spacing w:before="0" w:after="0" w:line="276" w:lineRule="auto"/>
              <w:jc w:val="center"/>
              <w:rPr>
                <w:sz w:val="20"/>
              </w:rPr>
            </w:pPr>
            <w:r w:rsidRPr="00E232BB">
              <w:rPr>
                <w:sz w:val="20"/>
              </w:rPr>
              <w:t>T(1-2000)</w:t>
            </w:r>
          </w:p>
        </w:tc>
        <w:tc>
          <w:tcPr>
            <w:tcW w:w="1387" w:type="pct"/>
            <w:gridSpan w:val="2"/>
            <w:shd w:val="clear" w:color="auto" w:fill="auto"/>
            <w:vAlign w:val="center"/>
          </w:tcPr>
          <w:p w14:paraId="3B726975" w14:textId="77777777" w:rsidR="00C707B9" w:rsidRPr="00E232BB" w:rsidRDefault="00C707B9" w:rsidP="00652CFD">
            <w:pPr>
              <w:spacing w:before="0" w:after="0" w:line="276" w:lineRule="auto"/>
              <w:rPr>
                <w:sz w:val="20"/>
              </w:rPr>
            </w:pPr>
            <w:r w:rsidRPr="00E232BB">
              <w:rPr>
                <w:sz w:val="20"/>
              </w:rPr>
              <w:t>Полное наименование</w:t>
            </w:r>
          </w:p>
        </w:tc>
        <w:tc>
          <w:tcPr>
            <w:tcW w:w="1375" w:type="pct"/>
            <w:shd w:val="clear" w:color="auto" w:fill="auto"/>
            <w:vAlign w:val="center"/>
            <w:hideMark/>
          </w:tcPr>
          <w:p w14:paraId="2F446E65" w14:textId="77777777" w:rsidR="00C707B9" w:rsidRPr="00E232BB" w:rsidRDefault="00C707B9" w:rsidP="00652CFD">
            <w:pPr>
              <w:spacing w:before="0" w:after="0" w:line="276" w:lineRule="auto"/>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14:paraId="2F844CCD" w14:textId="77777777" w:rsidTr="005A022E">
        <w:trPr>
          <w:jc w:val="center"/>
        </w:trPr>
        <w:tc>
          <w:tcPr>
            <w:tcW w:w="5000" w:type="pct"/>
            <w:gridSpan w:val="11"/>
            <w:shd w:val="clear" w:color="auto" w:fill="auto"/>
            <w:vAlign w:val="center"/>
          </w:tcPr>
          <w:p w14:paraId="4B9F0B60" w14:textId="77777777" w:rsidR="006B3AF7" w:rsidRPr="00675499" w:rsidRDefault="006B3AF7" w:rsidP="00652CFD">
            <w:pPr>
              <w:spacing w:before="0" w:after="0" w:line="276" w:lineRule="auto"/>
              <w:jc w:val="center"/>
              <w:rPr>
                <w:b/>
                <w:bCs/>
                <w:sz w:val="20"/>
              </w:rPr>
            </w:pPr>
            <w:r w:rsidRPr="00675499">
              <w:rPr>
                <w:b/>
                <w:bCs/>
                <w:sz w:val="20"/>
              </w:rPr>
              <w:t>Орган, осуществлявший рассмотрение жалобы</w:t>
            </w:r>
          </w:p>
        </w:tc>
      </w:tr>
      <w:tr w:rsidR="006B3AF7" w:rsidRPr="00CF443D" w14:paraId="0411E675" w14:textId="77777777" w:rsidTr="00653047">
        <w:trPr>
          <w:jc w:val="center"/>
        </w:trPr>
        <w:tc>
          <w:tcPr>
            <w:tcW w:w="753" w:type="pct"/>
            <w:gridSpan w:val="2"/>
            <w:shd w:val="clear" w:color="auto" w:fill="auto"/>
            <w:vAlign w:val="center"/>
          </w:tcPr>
          <w:p w14:paraId="01830FAC" w14:textId="77777777" w:rsidR="006B3AF7" w:rsidRPr="00CF443D" w:rsidRDefault="006B3AF7" w:rsidP="00CE7B6C">
            <w:pPr>
              <w:spacing w:before="0" w:after="0" w:line="276" w:lineRule="auto"/>
              <w:rPr>
                <w:b/>
                <w:sz w:val="20"/>
              </w:rPr>
            </w:pPr>
            <w:r w:rsidRPr="00CF443D">
              <w:rPr>
                <w:b/>
                <w:sz w:val="20"/>
              </w:rPr>
              <w:t>considerationKO</w:t>
            </w:r>
          </w:p>
        </w:tc>
        <w:tc>
          <w:tcPr>
            <w:tcW w:w="790" w:type="pct"/>
            <w:gridSpan w:val="2"/>
            <w:shd w:val="clear" w:color="auto" w:fill="auto"/>
            <w:vAlign w:val="center"/>
          </w:tcPr>
          <w:p w14:paraId="1BFCD9A2" w14:textId="77777777" w:rsidR="006B3AF7" w:rsidRPr="00CF443D" w:rsidRDefault="006B3AF7" w:rsidP="00652CFD">
            <w:pPr>
              <w:spacing w:before="0" w:after="0" w:line="276" w:lineRule="auto"/>
              <w:jc w:val="both"/>
              <w:rPr>
                <w:sz w:val="20"/>
              </w:rPr>
            </w:pPr>
          </w:p>
        </w:tc>
        <w:tc>
          <w:tcPr>
            <w:tcW w:w="198" w:type="pct"/>
            <w:gridSpan w:val="2"/>
            <w:shd w:val="clear" w:color="auto" w:fill="auto"/>
            <w:vAlign w:val="center"/>
          </w:tcPr>
          <w:p w14:paraId="4E35CC68" w14:textId="77777777" w:rsidR="006B3AF7" w:rsidRPr="00CF443D" w:rsidRDefault="006B3AF7" w:rsidP="00652CFD">
            <w:pPr>
              <w:spacing w:before="0" w:after="0" w:line="276" w:lineRule="auto"/>
              <w:jc w:val="center"/>
              <w:rPr>
                <w:sz w:val="20"/>
              </w:rPr>
            </w:pPr>
          </w:p>
        </w:tc>
        <w:tc>
          <w:tcPr>
            <w:tcW w:w="497" w:type="pct"/>
            <w:gridSpan w:val="2"/>
            <w:shd w:val="clear" w:color="auto" w:fill="auto"/>
            <w:vAlign w:val="center"/>
          </w:tcPr>
          <w:p w14:paraId="00EF8BBD" w14:textId="77777777" w:rsidR="006B3AF7" w:rsidRPr="00CF443D" w:rsidRDefault="006B3AF7" w:rsidP="00652CFD">
            <w:pPr>
              <w:spacing w:before="0" w:after="0" w:line="276" w:lineRule="auto"/>
              <w:jc w:val="center"/>
              <w:rPr>
                <w:sz w:val="20"/>
              </w:rPr>
            </w:pPr>
          </w:p>
        </w:tc>
        <w:tc>
          <w:tcPr>
            <w:tcW w:w="1387" w:type="pct"/>
            <w:gridSpan w:val="2"/>
            <w:shd w:val="clear" w:color="auto" w:fill="auto"/>
            <w:vAlign w:val="center"/>
          </w:tcPr>
          <w:p w14:paraId="00D07448" w14:textId="77777777" w:rsidR="006B3AF7" w:rsidRPr="00CF443D" w:rsidRDefault="006B3AF7" w:rsidP="00652CFD">
            <w:pPr>
              <w:spacing w:before="0" w:after="0" w:line="276" w:lineRule="auto"/>
              <w:rPr>
                <w:sz w:val="20"/>
              </w:rPr>
            </w:pPr>
          </w:p>
        </w:tc>
        <w:tc>
          <w:tcPr>
            <w:tcW w:w="1375" w:type="pct"/>
            <w:shd w:val="clear" w:color="auto" w:fill="auto"/>
            <w:vAlign w:val="center"/>
            <w:hideMark/>
          </w:tcPr>
          <w:p w14:paraId="58099E7C" w14:textId="77777777" w:rsidR="006B3AF7" w:rsidRPr="00CF443D" w:rsidRDefault="006B3AF7" w:rsidP="00652CFD">
            <w:pPr>
              <w:spacing w:before="0" w:after="0" w:line="276" w:lineRule="auto"/>
              <w:jc w:val="both"/>
              <w:rPr>
                <w:sz w:val="20"/>
              </w:rPr>
            </w:pPr>
          </w:p>
        </w:tc>
      </w:tr>
      <w:tr w:rsidR="00C707B9" w:rsidRPr="00CF443D" w14:paraId="28B528A3" w14:textId="77777777" w:rsidTr="00653047">
        <w:trPr>
          <w:jc w:val="center"/>
        </w:trPr>
        <w:tc>
          <w:tcPr>
            <w:tcW w:w="753" w:type="pct"/>
            <w:gridSpan w:val="2"/>
            <w:shd w:val="clear" w:color="auto" w:fill="auto"/>
            <w:vAlign w:val="center"/>
          </w:tcPr>
          <w:p w14:paraId="3DC2D4D8" w14:textId="77777777" w:rsidR="00C707B9" w:rsidRPr="00E232BB" w:rsidRDefault="00C707B9" w:rsidP="00652CFD">
            <w:pPr>
              <w:spacing w:before="0" w:after="0" w:line="276" w:lineRule="auto"/>
              <w:jc w:val="both"/>
              <w:rPr>
                <w:sz w:val="20"/>
              </w:rPr>
            </w:pPr>
          </w:p>
        </w:tc>
        <w:tc>
          <w:tcPr>
            <w:tcW w:w="790" w:type="pct"/>
            <w:gridSpan w:val="2"/>
            <w:shd w:val="clear" w:color="auto" w:fill="auto"/>
            <w:vAlign w:val="center"/>
          </w:tcPr>
          <w:p w14:paraId="766C411A" w14:textId="77777777" w:rsidR="00C707B9" w:rsidRPr="00E232BB" w:rsidRDefault="00C707B9" w:rsidP="00652CFD">
            <w:pPr>
              <w:spacing w:before="0" w:after="0" w:line="276" w:lineRule="auto"/>
              <w:jc w:val="both"/>
              <w:rPr>
                <w:sz w:val="20"/>
              </w:rPr>
            </w:pPr>
            <w:r w:rsidRPr="00E232BB">
              <w:rPr>
                <w:sz w:val="20"/>
              </w:rPr>
              <w:t>regNum</w:t>
            </w:r>
          </w:p>
        </w:tc>
        <w:tc>
          <w:tcPr>
            <w:tcW w:w="198" w:type="pct"/>
            <w:gridSpan w:val="2"/>
            <w:shd w:val="clear" w:color="auto" w:fill="auto"/>
            <w:vAlign w:val="center"/>
          </w:tcPr>
          <w:p w14:paraId="320A6C18" w14:textId="77777777" w:rsidR="00C707B9" w:rsidRPr="00E232BB" w:rsidRDefault="00C707B9" w:rsidP="00652CFD">
            <w:pPr>
              <w:spacing w:before="0" w:after="0" w:line="276" w:lineRule="auto"/>
              <w:jc w:val="center"/>
              <w:rPr>
                <w:sz w:val="20"/>
              </w:rPr>
            </w:pPr>
            <w:r w:rsidRPr="00E232BB">
              <w:rPr>
                <w:sz w:val="20"/>
              </w:rPr>
              <w:t>O</w:t>
            </w:r>
          </w:p>
        </w:tc>
        <w:tc>
          <w:tcPr>
            <w:tcW w:w="497" w:type="pct"/>
            <w:gridSpan w:val="2"/>
            <w:shd w:val="clear" w:color="auto" w:fill="auto"/>
            <w:vAlign w:val="center"/>
          </w:tcPr>
          <w:p w14:paraId="54E1B30D" w14:textId="77777777" w:rsidR="00C707B9" w:rsidRPr="00E232BB" w:rsidRDefault="00C707B9" w:rsidP="00652CFD">
            <w:pPr>
              <w:spacing w:before="0" w:after="0" w:line="276" w:lineRule="auto"/>
              <w:jc w:val="center"/>
              <w:rPr>
                <w:sz w:val="20"/>
              </w:rPr>
            </w:pPr>
            <w:r w:rsidRPr="00E232BB">
              <w:rPr>
                <w:sz w:val="20"/>
              </w:rPr>
              <w:t>T</w:t>
            </w:r>
          </w:p>
        </w:tc>
        <w:tc>
          <w:tcPr>
            <w:tcW w:w="1387" w:type="pct"/>
            <w:gridSpan w:val="2"/>
            <w:shd w:val="clear" w:color="auto" w:fill="auto"/>
            <w:vAlign w:val="center"/>
          </w:tcPr>
          <w:p w14:paraId="719EEDDC" w14:textId="77777777" w:rsidR="00C707B9" w:rsidRPr="00E232BB" w:rsidRDefault="009E18D3" w:rsidP="00652CFD">
            <w:pPr>
              <w:spacing w:before="0" w:after="0" w:line="276" w:lineRule="auto"/>
              <w:rPr>
                <w:sz w:val="20"/>
              </w:rPr>
            </w:pPr>
            <w:r>
              <w:rPr>
                <w:sz w:val="20"/>
              </w:rPr>
              <w:t>Код по СПЗ</w:t>
            </w:r>
          </w:p>
        </w:tc>
        <w:tc>
          <w:tcPr>
            <w:tcW w:w="1375" w:type="pct"/>
            <w:shd w:val="clear" w:color="auto" w:fill="auto"/>
            <w:vAlign w:val="center"/>
            <w:hideMark/>
          </w:tcPr>
          <w:p w14:paraId="7917FF96" w14:textId="77777777" w:rsidR="00C707B9" w:rsidRPr="00E232BB" w:rsidRDefault="00C707B9" w:rsidP="00652CFD">
            <w:pPr>
              <w:spacing w:before="0" w:after="0" w:line="276" w:lineRule="auto"/>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14:paraId="39FAE9F0" w14:textId="77777777" w:rsidTr="00653047">
        <w:trPr>
          <w:jc w:val="center"/>
        </w:trPr>
        <w:tc>
          <w:tcPr>
            <w:tcW w:w="753" w:type="pct"/>
            <w:gridSpan w:val="2"/>
            <w:shd w:val="clear" w:color="auto" w:fill="auto"/>
            <w:vAlign w:val="center"/>
          </w:tcPr>
          <w:p w14:paraId="48E4B487" w14:textId="77777777" w:rsidR="00C707B9" w:rsidRPr="00CF443D" w:rsidRDefault="00C707B9" w:rsidP="00652CFD">
            <w:pPr>
              <w:spacing w:before="0" w:after="0" w:line="276" w:lineRule="auto"/>
              <w:jc w:val="both"/>
              <w:rPr>
                <w:sz w:val="20"/>
              </w:rPr>
            </w:pPr>
          </w:p>
        </w:tc>
        <w:tc>
          <w:tcPr>
            <w:tcW w:w="790" w:type="pct"/>
            <w:gridSpan w:val="2"/>
            <w:shd w:val="clear" w:color="auto" w:fill="auto"/>
          </w:tcPr>
          <w:p w14:paraId="08EE8B8B" w14:textId="77777777" w:rsidR="00C707B9" w:rsidRDefault="00C707B9" w:rsidP="00652CFD">
            <w:pPr>
              <w:spacing w:before="0" w:after="0" w:line="276" w:lineRule="auto"/>
              <w:rPr>
                <w:sz w:val="20"/>
                <w:lang w:eastAsia="en-US"/>
              </w:rPr>
            </w:pPr>
            <w:r>
              <w:rPr>
                <w:sz w:val="20"/>
                <w:lang w:eastAsia="en-US"/>
              </w:rPr>
              <w:t>consRegistryNum</w:t>
            </w:r>
          </w:p>
        </w:tc>
        <w:tc>
          <w:tcPr>
            <w:tcW w:w="198" w:type="pct"/>
            <w:gridSpan w:val="2"/>
            <w:shd w:val="clear" w:color="auto" w:fill="auto"/>
          </w:tcPr>
          <w:p w14:paraId="426C0792" w14:textId="77777777" w:rsidR="00C707B9" w:rsidRDefault="00C707B9" w:rsidP="00652CFD">
            <w:pPr>
              <w:spacing w:before="0" w:after="0" w:line="276" w:lineRule="auto"/>
              <w:jc w:val="center"/>
              <w:rPr>
                <w:sz w:val="20"/>
                <w:lang w:eastAsia="en-US"/>
              </w:rPr>
            </w:pPr>
            <w:r>
              <w:rPr>
                <w:sz w:val="20"/>
                <w:lang w:eastAsia="en-US"/>
              </w:rPr>
              <w:t>Н</w:t>
            </w:r>
          </w:p>
        </w:tc>
        <w:tc>
          <w:tcPr>
            <w:tcW w:w="497" w:type="pct"/>
            <w:gridSpan w:val="2"/>
            <w:shd w:val="clear" w:color="auto" w:fill="auto"/>
          </w:tcPr>
          <w:p w14:paraId="456B4F18" w14:textId="77777777" w:rsidR="00C707B9" w:rsidRDefault="00C707B9" w:rsidP="00652CFD">
            <w:pPr>
              <w:spacing w:before="0" w:after="0" w:line="276" w:lineRule="auto"/>
              <w:jc w:val="center"/>
              <w:rPr>
                <w:sz w:val="20"/>
                <w:lang w:eastAsia="en-US"/>
              </w:rPr>
            </w:pPr>
            <w:r>
              <w:rPr>
                <w:sz w:val="20"/>
                <w:lang w:eastAsia="en-US"/>
              </w:rPr>
              <w:t>T(8)</w:t>
            </w:r>
          </w:p>
        </w:tc>
        <w:tc>
          <w:tcPr>
            <w:tcW w:w="1387" w:type="pct"/>
            <w:gridSpan w:val="2"/>
            <w:shd w:val="clear" w:color="auto" w:fill="auto"/>
          </w:tcPr>
          <w:p w14:paraId="40C62A81"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75" w:type="pct"/>
            <w:shd w:val="clear" w:color="auto" w:fill="auto"/>
          </w:tcPr>
          <w:p w14:paraId="0D596817"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14:paraId="533B4AE0" w14:textId="77777777" w:rsidTr="00653047">
        <w:trPr>
          <w:jc w:val="center"/>
        </w:trPr>
        <w:tc>
          <w:tcPr>
            <w:tcW w:w="753" w:type="pct"/>
            <w:gridSpan w:val="2"/>
            <w:shd w:val="clear" w:color="auto" w:fill="auto"/>
            <w:vAlign w:val="center"/>
          </w:tcPr>
          <w:p w14:paraId="69ED5CC6" w14:textId="77777777" w:rsidR="00C707B9" w:rsidRPr="00E232BB" w:rsidRDefault="00C707B9" w:rsidP="00652CFD">
            <w:pPr>
              <w:spacing w:before="0" w:after="0" w:line="276" w:lineRule="auto"/>
              <w:jc w:val="both"/>
              <w:rPr>
                <w:sz w:val="20"/>
              </w:rPr>
            </w:pPr>
          </w:p>
        </w:tc>
        <w:tc>
          <w:tcPr>
            <w:tcW w:w="790" w:type="pct"/>
            <w:gridSpan w:val="2"/>
            <w:shd w:val="clear" w:color="auto" w:fill="auto"/>
            <w:vAlign w:val="center"/>
          </w:tcPr>
          <w:p w14:paraId="520D07CC" w14:textId="77777777" w:rsidR="00C707B9" w:rsidRPr="00E232BB" w:rsidRDefault="00C707B9" w:rsidP="00652CFD">
            <w:pPr>
              <w:spacing w:before="0" w:after="0" w:line="276" w:lineRule="auto"/>
              <w:jc w:val="both"/>
              <w:rPr>
                <w:sz w:val="20"/>
              </w:rPr>
            </w:pPr>
            <w:r w:rsidRPr="00E232BB">
              <w:rPr>
                <w:sz w:val="20"/>
              </w:rPr>
              <w:t>fullName</w:t>
            </w:r>
          </w:p>
        </w:tc>
        <w:tc>
          <w:tcPr>
            <w:tcW w:w="198" w:type="pct"/>
            <w:gridSpan w:val="2"/>
            <w:shd w:val="clear" w:color="auto" w:fill="auto"/>
            <w:vAlign w:val="center"/>
          </w:tcPr>
          <w:p w14:paraId="58F0FE37" w14:textId="77777777" w:rsidR="00C707B9" w:rsidRPr="00E232BB" w:rsidRDefault="00C707B9" w:rsidP="00652CFD">
            <w:pPr>
              <w:spacing w:before="0" w:after="0" w:line="276" w:lineRule="auto"/>
              <w:jc w:val="center"/>
              <w:rPr>
                <w:sz w:val="20"/>
              </w:rPr>
            </w:pPr>
            <w:r w:rsidRPr="00E232BB">
              <w:rPr>
                <w:sz w:val="20"/>
              </w:rPr>
              <w:t>H</w:t>
            </w:r>
          </w:p>
        </w:tc>
        <w:tc>
          <w:tcPr>
            <w:tcW w:w="497" w:type="pct"/>
            <w:gridSpan w:val="2"/>
            <w:shd w:val="clear" w:color="auto" w:fill="auto"/>
            <w:vAlign w:val="center"/>
          </w:tcPr>
          <w:p w14:paraId="30556D68" w14:textId="77777777" w:rsidR="00C707B9" w:rsidRPr="00E232BB" w:rsidRDefault="00C707B9" w:rsidP="00652CFD">
            <w:pPr>
              <w:spacing w:before="0" w:after="0" w:line="276" w:lineRule="auto"/>
              <w:jc w:val="center"/>
              <w:rPr>
                <w:sz w:val="20"/>
              </w:rPr>
            </w:pPr>
            <w:r w:rsidRPr="00E232BB">
              <w:rPr>
                <w:sz w:val="20"/>
              </w:rPr>
              <w:t>T(1-2000)</w:t>
            </w:r>
          </w:p>
        </w:tc>
        <w:tc>
          <w:tcPr>
            <w:tcW w:w="1387" w:type="pct"/>
            <w:gridSpan w:val="2"/>
            <w:shd w:val="clear" w:color="auto" w:fill="auto"/>
            <w:vAlign w:val="center"/>
          </w:tcPr>
          <w:p w14:paraId="5852F80F" w14:textId="77777777" w:rsidR="00C707B9" w:rsidRPr="00E232BB" w:rsidRDefault="00C707B9" w:rsidP="00652CFD">
            <w:pPr>
              <w:spacing w:before="0" w:after="0" w:line="276" w:lineRule="auto"/>
              <w:rPr>
                <w:sz w:val="20"/>
              </w:rPr>
            </w:pPr>
            <w:r w:rsidRPr="00E232BB">
              <w:rPr>
                <w:sz w:val="20"/>
              </w:rPr>
              <w:t>Полное наименование</w:t>
            </w:r>
          </w:p>
        </w:tc>
        <w:tc>
          <w:tcPr>
            <w:tcW w:w="1375" w:type="pct"/>
            <w:shd w:val="clear" w:color="auto" w:fill="auto"/>
            <w:vAlign w:val="center"/>
          </w:tcPr>
          <w:p w14:paraId="02034A05" w14:textId="77777777" w:rsidR="00C707B9" w:rsidRPr="00E232BB" w:rsidRDefault="00C707B9" w:rsidP="00652CFD">
            <w:pPr>
              <w:spacing w:before="0" w:after="0" w:line="276" w:lineRule="auto"/>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DA1ABF" w:rsidRPr="00675499" w14:paraId="371C7BF6" w14:textId="77777777" w:rsidTr="005A022E">
        <w:trPr>
          <w:jc w:val="center"/>
        </w:trPr>
        <w:tc>
          <w:tcPr>
            <w:tcW w:w="5000" w:type="pct"/>
            <w:gridSpan w:val="11"/>
            <w:shd w:val="clear" w:color="auto" w:fill="auto"/>
            <w:vAlign w:val="center"/>
          </w:tcPr>
          <w:p w14:paraId="24B461E6" w14:textId="77777777" w:rsidR="00DA1ABF" w:rsidRPr="00675499" w:rsidRDefault="00DA1ABF" w:rsidP="00652CFD">
            <w:pPr>
              <w:spacing w:before="0" w:after="0" w:line="276" w:lineRule="auto"/>
              <w:jc w:val="center"/>
              <w:rPr>
                <w:b/>
                <w:bCs/>
                <w:sz w:val="20"/>
              </w:rPr>
            </w:pPr>
            <w:r w:rsidRPr="00CC7D5D">
              <w:rPr>
                <w:b/>
                <w:bCs/>
                <w:sz w:val="20"/>
              </w:rPr>
              <w:t>Уведомление о принятии жалобы к рассмотрению</w:t>
            </w:r>
          </w:p>
        </w:tc>
      </w:tr>
      <w:tr w:rsidR="00DA1ABF" w:rsidRPr="00CF443D" w14:paraId="74417C03" w14:textId="77777777" w:rsidTr="00653047">
        <w:trPr>
          <w:jc w:val="center"/>
        </w:trPr>
        <w:tc>
          <w:tcPr>
            <w:tcW w:w="753" w:type="pct"/>
            <w:gridSpan w:val="2"/>
            <w:shd w:val="clear" w:color="auto" w:fill="auto"/>
            <w:vAlign w:val="center"/>
          </w:tcPr>
          <w:p w14:paraId="5ACC6A2D" w14:textId="77777777" w:rsidR="00DA1ABF" w:rsidRPr="00CF443D" w:rsidRDefault="00DA1ABF" w:rsidP="00652CFD">
            <w:pPr>
              <w:spacing w:before="0" w:after="0" w:line="276" w:lineRule="auto"/>
              <w:rPr>
                <w:b/>
                <w:sz w:val="20"/>
              </w:rPr>
            </w:pPr>
            <w:r w:rsidRPr="00CC7D5D">
              <w:rPr>
                <w:b/>
                <w:sz w:val="20"/>
              </w:rPr>
              <w:t>notice</w:t>
            </w:r>
          </w:p>
        </w:tc>
        <w:tc>
          <w:tcPr>
            <w:tcW w:w="790" w:type="pct"/>
            <w:gridSpan w:val="2"/>
            <w:shd w:val="clear" w:color="auto" w:fill="auto"/>
            <w:vAlign w:val="center"/>
          </w:tcPr>
          <w:p w14:paraId="6F122A12" w14:textId="77777777" w:rsidR="00DA1ABF" w:rsidRPr="00CF443D" w:rsidRDefault="00DA1ABF" w:rsidP="00652CFD">
            <w:pPr>
              <w:spacing w:before="0" w:after="0" w:line="276" w:lineRule="auto"/>
              <w:jc w:val="both"/>
              <w:rPr>
                <w:sz w:val="20"/>
              </w:rPr>
            </w:pPr>
          </w:p>
        </w:tc>
        <w:tc>
          <w:tcPr>
            <w:tcW w:w="198" w:type="pct"/>
            <w:gridSpan w:val="2"/>
            <w:shd w:val="clear" w:color="auto" w:fill="auto"/>
            <w:vAlign w:val="center"/>
          </w:tcPr>
          <w:p w14:paraId="26E4D9B2" w14:textId="77777777" w:rsidR="00DA1ABF" w:rsidRPr="00CF443D" w:rsidRDefault="00DA1ABF" w:rsidP="00652CFD">
            <w:pPr>
              <w:spacing w:before="0" w:after="0" w:line="276" w:lineRule="auto"/>
              <w:jc w:val="center"/>
              <w:rPr>
                <w:sz w:val="20"/>
              </w:rPr>
            </w:pPr>
          </w:p>
        </w:tc>
        <w:tc>
          <w:tcPr>
            <w:tcW w:w="497" w:type="pct"/>
            <w:gridSpan w:val="2"/>
            <w:shd w:val="clear" w:color="auto" w:fill="auto"/>
            <w:vAlign w:val="center"/>
          </w:tcPr>
          <w:p w14:paraId="34803D88" w14:textId="77777777" w:rsidR="00DA1ABF" w:rsidRPr="00CF443D" w:rsidRDefault="00DA1ABF" w:rsidP="00652CFD">
            <w:pPr>
              <w:spacing w:before="0" w:after="0" w:line="276" w:lineRule="auto"/>
              <w:jc w:val="center"/>
              <w:rPr>
                <w:sz w:val="20"/>
              </w:rPr>
            </w:pPr>
          </w:p>
        </w:tc>
        <w:tc>
          <w:tcPr>
            <w:tcW w:w="1387" w:type="pct"/>
            <w:gridSpan w:val="2"/>
            <w:shd w:val="clear" w:color="auto" w:fill="auto"/>
            <w:vAlign w:val="center"/>
          </w:tcPr>
          <w:p w14:paraId="36C56944" w14:textId="77777777" w:rsidR="00DA1ABF" w:rsidRPr="00CF443D" w:rsidRDefault="00DA1ABF" w:rsidP="00652CFD">
            <w:pPr>
              <w:spacing w:before="0" w:after="0" w:line="276" w:lineRule="auto"/>
              <w:rPr>
                <w:sz w:val="20"/>
              </w:rPr>
            </w:pPr>
          </w:p>
        </w:tc>
        <w:tc>
          <w:tcPr>
            <w:tcW w:w="1375" w:type="pct"/>
            <w:shd w:val="clear" w:color="auto" w:fill="auto"/>
            <w:vAlign w:val="center"/>
            <w:hideMark/>
          </w:tcPr>
          <w:p w14:paraId="4E642DE5" w14:textId="77777777" w:rsidR="00DA1ABF" w:rsidRPr="00CF443D" w:rsidRDefault="00DA1ABF" w:rsidP="00652CFD">
            <w:pPr>
              <w:spacing w:before="0" w:after="0" w:line="276" w:lineRule="auto"/>
              <w:jc w:val="both"/>
              <w:rPr>
                <w:sz w:val="20"/>
              </w:rPr>
            </w:pPr>
          </w:p>
        </w:tc>
      </w:tr>
      <w:tr w:rsidR="00DA1ABF" w:rsidRPr="00CF443D" w14:paraId="4FE77632" w14:textId="77777777" w:rsidTr="00653047">
        <w:trPr>
          <w:jc w:val="center"/>
        </w:trPr>
        <w:tc>
          <w:tcPr>
            <w:tcW w:w="753" w:type="pct"/>
            <w:gridSpan w:val="2"/>
            <w:shd w:val="clear" w:color="auto" w:fill="auto"/>
            <w:vAlign w:val="center"/>
          </w:tcPr>
          <w:p w14:paraId="0F3F666B" w14:textId="77777777" w:rsidR="00DA1ABF" w:rsidRPr="00E232BB" w:rsidRDefault="00DA1ABF" w:rsidP="00652CFD">
            <w:pPr>
              <w:spacing w:before="0" w:after="0" w:line="276" w:lineRule="auto"/>
              <w:jc w:val="both"/>
              <w:rPr>
                <w:sz w:val="20"/>
              </w:rPr>
            </w:pPr>
          </w:p>
        </w:tc>
        <w:tc>
          <w:tcPr>
            <w:tcW w:w="790" w:type="pct"/>
            <w:gridSpan w:val="2"/>
            <w:shd w:val="clear" w:color="auto" w:fill="auto"/>
            <w:vAlign w:val="center"/>
          </w:tcPr>
          <w:p w14:paraId="0E48DCEF" w14:textId="77777777" w:rsidR="00DA1ABF" w:rsidRPr="00CC7D5D" w:rsidRDefault="00DA1ABF" w:rsidP="00652CFD">
            <w:pPr>
              <w:spacing w:before="0" w:after="0" w:line="276" w:lineRule="auto"/>
              <w:jc w:val="both"/>
              <w:rPr>
                <w:sz w:val="20"/>
                <w:lang w:val="en-US"/>
              </w:rPr>
            </w:pPr>
            <w:r>
              <w:rPr>
                <w:sz w:val="20"/>
                <w:lang w:val="en-US"/>
              </w:rPr>
              <w:t>number</w:t>
            </w:r>
          </w:p>
        </w:tc>
        <w:tc>
          <w:tcPr>
            <w:tcW w:w="198" w:type="pct"/>
            <w:gridSpan w:val="2"/>
            <w:shd w:val="clear" w:color="auto" w:fill="auto"/>
            <w:vAlign w:val="center"/>
          </w:tcPr>
          <w:p w14:paraId="1C5069EF" w14:textId="77777777" w:rsidR="00DA1ABF" w:rsidRPr="00E232BB" w:rsidRDefault="00806143" w:rsidP="00652CFD">
            <w:pPr>
              <w:spacing w:before="0" w:after="0" w:line="276" w:lineRule="auto"/>
              <w:jc w:val="center"/>
              <w:rPr>
                <w:sz w:val="20"/>
              </w:rPr>
            </w:pPr>
            <w:r>
              <w:rPr>
                <w:sz w:val="20"/>
              </w:rPr>
              <w:t>Н</w:t>
            </w:r>
          </w:p>
        </w:tc>
        <w:tc>
          <w:tcPr>
            <w:tcW w:w="497" w:type="pct"/>
            <w:gridSpan w:val="2"/>
            <w:shd w:val="clear" w:color="auto" w:fill="auto"/>
            <w:vAlign w:val="center"/>
          </w:tcPr>
          <w:p w14:paraId="53FCB6A3" w14:textId="77777777" w:rsidR="00DA1ABF" w:rsidRPr="00CC7D5D" w:rsidRDefault="00DA1ABF" w:rsidP="00652CFD">
            <w:pPr>
              <w:spacing w:before="0" w:after="0" w:line="276" w:lineRule="auto"/>
              <w:jc w:val="center"/>
              <w:rPr>
                <w:sz w:val="20"/>
                <w:lang w:val="en-US"/>
              </w:rPr>
            </w:pPr>
            <w:r w:rsidRPr="00E232BB">
              <w:rPr>
                <w:sz w:val="20"/>
              </w:rPr>
              <w:t>T</w:t>
            </w:r>
            <w:r>
              <w:rPr>
                <w:sz w:val="20"/>
                <w:lang w:val="en-US"/>
              </w:rPr>
              <w:t>(1-256)</w:t>
            </w:r>
          </w:p>
        </w:tc>
        <w:tc>
          <w:tcPr>
            <w:tcW w:w="1387" w:type="pct"/>
            <w:gridSpan w:val="2"/>
            <w:shd w:val="clear" w:color="auto" w:fill="auto"/>
            <w:vAlign w:val="center"/>
          </w:tcPr>
          <w:p w14:paraId="20F769A0" w14:textId="77777777" w:rsidR="00DA1ABF" w:rsidRPr="00CC7D5D" w:rsidRDefault="00DA1ABF" w:rsidP="00652CFD">
            <w:pPr>
              <w:spacing w:before="0" w:after="0" w:line="276" w:lineRule="auto"/>
              <w:rPr>
                <w:sz w:val="20"/>
              </w:rPr>
            </w:pPr>
            <w:r>
              <w:rPr>
                <w:sz w:val="20"/>
              </w:rPr>
              <w:t>Номер уведомления</w:t>
            </w:r>
          </w:p>
        </w:tc>
        <w:tc>
          <w:tcPr>
            <w:tcW w:w="1375" w:type="pct"/>
            <w:shd w:val="clear" w:color="auto" w:fill="auto"/>
            <w:vAlign w:val="center"/>
          </w:tcPr>
          <w:p w14:paraId="4E9BF3DE" w14:textId="77777777" w:rsidR="00DA1ABF" w:rsidRPr="00E232BB" w:rsidRDefault="00DA1ABF" w:rsidP="00652CFD">
            <w:pPr>
              <w:spacing w:before="0" w:after="0" w:line="276" w:lineRule="auto"/>
              <w:jc w:val="both"/>
              <w:rPr>
                <w:sz w:val="20"/>
              </w:rPr>
            </w:pPr>
          </w:p>
        </w:tc>
      </w:tr>
      <w:tr w:rsidR="00DA1ABF" w:rsidRPr="00CF443D" w14:paraId="7664B582" w14:textId="77777777" w:rsidTr="00653047">
        <w:trPr>
          <w:jc w:val="center"/>
        </w:trPr>
        <w:tc>
          <w:tcPr>
            <w:tcW w:w="753" w:type="pct"/>
            <w:gridSpan w:val="2"/>
            <w:shd w:val="clear" w:color="auto" w:fill="auto"/>
            <w:vAlign w:val="center"/>
          </w:tcPr>
          <w:p w14:paraId="7DAE413D" w14:textId="77777777" w:rsidR="00DA1ABF" w:rsidRPr="00E232BB" w:rsidRDefault="00DA1ABF" w:rsidP="00652CFD">
            <w:pPr>
              <w:spacing w:before="0" w:after="0" w:line="276" w:lineRule="auto"/>
              <w:jc w:val="both"/>
              <w:rPr>
                <w:sz w:val="20"/>
              </w:rPr>
            </w:pPr>
          </w:p>
        </w:tc>
        <w:tc>
          <w:tcPr>
            <w:tcW w:w="790" w:type="pct"/>
            <w:gridSpan w:val="2"/>
            <w:shd w:val="clear" w:color="auto" w:fill="auto"/>
            <w:vAlign w:val="center"/>
          </w:tcPr>
          <w:p w14:paraId="2109C2A3" w14:textId="77777777" w:rsidR="00DA1ABF" w:rsidRPr="00CC7D5D" w:rsidRDefault="00DA1ABF" w:rsidP="00652CFD">
            <w:pPr>
              <w:spacing w:before="0" w:after="0" w:line="276" w:lineRule="auto"/>
              <w:jc w:val="both"/>
              <w:rPr>
                <w:sz w:val="20"/>
                <w:lang w:val="en-US"/>
              </w:rPr>
            </w:pPr>
            <w:r>
              <w:rPr>
                <w:sz w:val="20"/>
                <w:lang w:val="en-US"/>
              </w:rPr>
              <w:t>acceptDate</w:t>
            </w:r>
          </w:p>
        </w:tc>
        <w:tc>
          <w:tcPr>
            <w:tcW w:w="198" w:type="pct"/>
            <w:gridSpan w:val="2"/>
            <w:shd w:val="clear" w:color="auto" w:fill="auto"/>
            <w:vAlign w:val="center"/>
          </w:tcPr>
          <w:p w14:paraId="0E7CBC43" w14:textId="77777777" w:rsidR="00DA1ABF" w:rsidRPr="00E232BB" w:rsidRDefault="00806143" w:rsidP="00652CFD">
            <w:pPr>
              <w:spacing w:before="0" w:after="0" w:line="276" w:lineRule="auto"/>
              <w:jc w:val="center"/>
              <w:rPr>
                <w:sz w:val="20"/>
              </w:rPr>
            </w:pPr>
            <w:r>
              <w:rPr>
                <w:sz w:val="20"/>
              </w:rPr>
              <w:t>Н</w:t>
            </w:r>
          </w:p>
        </w:tc>
        <w:tc>
          <w:tcPr>
            <w:tcW w:w="497" w:type="pct"/>
            <w:gridSpan w:val="2"/>
            <w:shd w:val="clear" w:color="auto" w:fill="auto"/>
            <w:vAlign w:val="center"/>
          </w:tcPr>
          <w:p w14:paraId="624F1008" w14:textId="77777777" w:rsidR="00DA1ABF" w:rsidRPr="00CC7D5D" w:rsidRDefault="00DA1ABF" w:rsidP="00652CFD">
            <w:pPr>
              <w:spacing w:before="0" w:after="0" w:line="276" w:lineRule="auto"/>
              <w:jc w:val="center"/>
              <w:rPr>
                <w:sz w:val="20"/>
                <w:lang w:val="en-US"/>
              </w:rPr>
            </w:pPr>
            <w:r>
              <w:rPr>
                <w:sz w:val="20"/>
                <w:lang w:val="en-US"/>
              </w:rPr>
              <w:t>D</w:t>
            </w:r>
          </w:p>
        </w:tc>
        <w:tc>
          <w:tcPr>
            <w:tcW w:w="1387" w:type="pct"/>
            <w:gridSpan w:val="2"/>
            <w:shd w:val="clear" w:color="auto" w:fill="auto"/>
            <w:vAlign w:val="center"/>
          </w:tcPr>
          <w:p w14:paraId="0E26FDDE" w14:textId="77777777" w:rsidR="00DA1ABF" w:rsidRPr="00E232BB" w:rsidRDefault="00DA1ABF" w:rsidP="00652CFD">
            <w:pPr>
              <w:spacing w:before="0" w:after="0" w:line="276" w:lineRule="auto"/>
              <w:rPr>
                <w:sz w:val="20"/>
              </w:rPr>
            </w:pPr>
            <w:r>
              <w:rPr>
                <w:sz w:val="20"/>
              </w:rPr>
              <w:t>Дата уведомления</w:t>
            </w:r>
          </w:p>
        </w:tc>
        <w:tc>
          <w:tcPr>
            <w:tcW w:w="1375" w:type="pct"/>
            <w:shd w:val="clear" w:color="auto" w:fill="auto"/>
            <w:vAlign w:val="center"/>
          </w:tcPr>
          <w:p w14:paraId="08E5E3E6" w14:textId="77777777" w:rsidR="00DA1ABF" w:rsidRPr="00E232BB" w:rsidRDefault="00DA1ABF" w:rsidP="00652CFD">
            <w:pPr>
              <w:spacing w:before="0" w:after="0" w:line="276" w:lineRule="auto"/>
              <w:jc w:val="both"/>
              <w:rPr>
                <w:sz w:val="20"/>
              </w:rPr>
            </w:pPr>
          </w:p>
        </w:tc>
      </w:tr>
      <w:tr w:rsidR="00DA1ABF" w:rsidRPr="00CF443D" w14:paraId="36EA15E2" w14:textId="77777777" w:rsidTr="00653047">
        <w:trPr>
          <w:jc w:val="center"/>
        </w:trPr>
        <w:tc>
          <w:tcPr>
            <w:tcW w:w="753" w:type="pct"/>
            <w:gridSpan w:val="2"/>
            <w:shd w:val="clear" w:color="auto" w:fill="auto"/>
            <w:vAlign w:val="center"/>
          </w:tcPr>
          <w:p w14:paraId="10943CF5" w14:textId="77777777" w:rsidR="00DA1ABF" w:rsidRPr="00E232BB" w:rsidRDefault="00DA1ABF" w:rsidP="00652CFD">
            <w:pPr>
              <w:spacing w:before="0" w:after="0" w:line="276" w:lineRule="auto"/>
              <w:jc w:val="both"/>
              <w:rPr>
                <w:sz w:val="20"/>
              </w:rPr>
            </w:pPr>
          </w:p>
        </w:tc>
        <w:tc>
          <w:tcPr>
            <w:tcW w:w="790" w:type="pct"/>
            <w:gridSpan w:val="2"/>
            <w:shd w:val="clear" w:color="auto" w:fill="auto"/>
            <w:vAlign w:val="center"/>
          </w:tcPr>
          <w:p w14:paraId="21F338E1" w14:textId="77777777" w:rsidR="00DA1ABF" w:rsidRPr="00CC7D5D" w:rsidRDefault="00DA1ABF" w:rsidP="00652CFD">
            <w:pPr>
              <w:spacing w:before="0" w:after="0" w:line="276" w:lineRule="auto"/>
              <w:jc w:val="both"/>
              <w:rPr>
                <w:sz w:val="20"/>
                <w:lang w:val="en-US"/>
              </w:rPr>
            </w:pPr>
            <w:r>
              <w:rPr>
                <w:sz w:val="20"/>
                <w:lang w:val="en-US"/>
              </w:rPr>
              <w:t>info</w:t>
            </w:r>
          </w:p>
        </w:tc>
        <w:tc>
          <w:tcPr>
            <w:tcW w:w="198" w:type="pct"/>
            <w:gridSpan w:val="2"/>
            <w:shd w:val="clear" w:color="auto" w:fill="auto"/>
            <w:vAlign w:val="center"/>
          </w:tcPr>
          <w:p w14:paraId="0AD9DA38" w14:textId="77777777" w:rsidR="00DA1ABF" w:rsidRPr="00E232BB" w:rsidRDefault="00806143" w:rsidP="00652CFD">
            <w:pPr>
              <w:spacing w:before="0" w:after="0" w:line="276" w:lineRule="auto"/>
              <w:jc w:val="center"/>
              <w:rPr>
                <w:sz w:val="20"/>
              </w:rPr>
            </w:pPr>
            <w:r>
              <w:rPr>
                <w:sz w:val="20"/>
              </w:rPr>
              <w:t>Н</w:t>
            </w:r>
          </w:p>
        </w:tc>
        <w:tc>
          <w:tcPr>
            <w:tcW w:w="497" w:type="pct"/>
            <w:gridSpan w:val="2"/>
            <w:shd w:val="clear" w:color="auto" w:fill="auto"/>
            <w:vAlign w:val="center"/>
          </w:tcPr>
          <w:p w14:paraId="62955EF3" w14:textId="77777777" w:rsidR="00DA1ABF" w:rsidRPr="00CC7D5D" w:rsidRDefault="00DA1ABF" w:rsidP="00652CFD">
            <w:pPr>
              <w:spacing w:before="0" w:after="0" w:line="276" w:lineRule="auto"/>
              <w:jc w:val="center"/>
              <w:rPr>
                <w:sz w:val="20"/>
                <w:lang w:val="en-US"/>
              </w:rPr>
            </w:pPr>
            <w:r w:rsidRPr="00E232BB">
              <w:rPr>
                <w:sz w:val="20"/>
              </w:rPr>
              <w:t>T</w:t>
            </w:r>
            <w:r>
              <w:rPr>
                <w:sz w:val="20"/>
                <w:lang w:val="en-US"/>
              </w:rPr>
              <w:t>(1-2000)</w:t>
            </w:r>
          </w:p>
        </w:tc>
        <w:tc>
          <w:tcPr>
            <w:tcW w:w="1387" w:type="pct"/>
            <w:gridSpan w:val="2"/>
            <w:shd w:val="clear" w:color="auto" w:fill="auto"/>
            <w:vAlign w:val="center"/>
          </w:tcPr>
          <w:p w14:paraId="17686A7E" w14:textId="77777777" w:rsidR="00DA1ABF" w:rsidRPr="00CC7D5D" w:rsidRDefault="00DA1ABF" w:rsidP="00652CFD">
            <w:pPr>
              <w:spacing w:before="0" w:after="0" w:line="276" w:lineRule="auto"/>
              <w:rPr>
                <w:sz w:val="20"/>
              </w:rPr>
            </w:pPr>
            <w:r>
              <w:rPr>
                <w:sz w:val="20"/>
              </w:rPr>
              <w:t>Текст</w:t>
            </w:r>
            <w:r>
              <w:rPr>
                <w:sz w:val="20"/>
                <w:lang w:val="en-US"/>
              </w:rPr>
              <w:t xml:space="preserve"> уведомления</w:t>
            </w:r>
          </w:p>
        </w:tc>
        <w:tc>
          <w:tcPr>
            <w:tcW w:w="1375" w:type="pct"/>
            <w:shd w:val="clear" w:color="auto" w:fill="auto"/>
            <w:vAlign w:val="center"/>
          </w:tcPr>
          <w:p w14:paraId="1BCA31ED" w14:textId="77777777" w:rsidR="00DA1ABF" w:rsidRPr="00E232BB" w:rsidRDefault="00DA1ABF" w:rsidP="00652CFD">
            <w:pPr>
              <w:spacing w:before="0" w:after="0" w:line="276" w:lineRule="auto"/>
              <w:jc w:val="both"/>
              <w:rPr>
                <w:sz w:val="20"/>
              </w:rPr>
            </w:pPr>
          </w:p>
        </w:tc>
      </w:tr>
      <w:tr w:rsidR="00E86266" w:rsidRPr="00675499" w14:paraId="0329380A" w14:textId="77777777" w:rsidTr="005A022E">
        <w:trPr>
          <w:jc w:val="center"/>
        </w:trPr>
        <w:tc>
          <w:tcPr>
            <w:tcW w:w="5000" w:type="pct"/>
            <w:gridSpan w:val="11"/>
            <w:shd w:val="clear" w:color="auto" w:fill="auto"/>
            <w:vAlign w:val="center"/>
          </w:tcPr>
          <w:p w14:paraId="4D564F33" w14:textId="77777777" w:rsidR="00E86266" w:rsidRPr="00675499" w:rsidRDefault="00E86266" w:rsidP="00652CFD">
            <w:pPr>
              <w:spacing w:before="0" w:after="0" w:line="276" w:lineRule="auto"/>
              <w:jc w:val="center"/>
              <w:rPr>
                <w:b/>
                <w:bCs/>
                <w:sz w:val="20"/>
              </w:rPr>
            </w:pPr>
            <w:r w:rsidRPr="00675499">
              <w:rPr>
                <w:b/>
                <w:bCs/>
                <w:sz w:val="20"/>
              </w:rPr>
              <w:t>На кого подана жалоба, субъекты</w:t>
            </w:r>
          </w:p>
        </w:tc>
      </w:tr>
      <w:tr w:rsidR="00E86266" w:rsidRPr="00CF443D" w14:paraId="1AE2A08F" w14:textId="77777777" w:rsidTr="005A022E">
        <w:trPr>
          <w:jc w:val="center"/>
        </w:trPr>
        <w:tc>
          <w:tcPr>
            <w:tcW w:w="745" w:type="pct"/>
            <w:shd w:val="clear" w:color="auto" w:fill="auto"/>
            <w:vAlign w:val="center"/>
          </w:tcPr>
          <w:p w14:paraId="5F57894F" w14:textId="77777777" w:rsidR="00E86266" w:rsidRPr="003F2611" w:rsidRDefault="00E86266" w:rsidP="00652CFD">
            <w:pPr>
              <w:spacing w:before="0" w:after="0" w:line="276" w:lineRule="auto"/>
              <w:jc w:val="both"/>
              <w:rPr>
                <w:b/>
                <w:sz w:val="20"/>
              </w:rPr>
            </w:pPr>
            <w:r w:rsidRPr="003F2611">
              <w:rPr>
                <w:b/>
                <w:sz w:val="20"/>
              </w:rPr>
              <w:t>indicted</w:t>
            </w:r>
          </w:p>
        </w:tc>
        <w:tc>
          <w:tcPr>
            <w:tcW w:w="795" w:type="pct"/>
            <w:gridSpan w:val="2"/>
            <w:shd w:val="clear" w:color="auto" w:fill="auto"/>
            <w:vAlign w:val="center"/>
          </w:tcPr>
          <w:p w14:paraId="3C3B85F3" w14:textId="77777777" w:rsidR="00E86266" w:rsidRPr="00CF443D" w:rsidRDefault="00E86266" w:rsidP="00652CFD">
            <w:pPr>
              <w:spacing w:before="0" w:after="0" w:line="276" w:lineRule="auto"/>
              <w:jc w:val="both"/>
              <w:rPr>
                <w:sz w:val="20"/>
              </w:rPr>
            </w:pPr>
          </w:p>
        </w:tc>
        <w:tc>
          <w:tcPr>
            <w:tcW w:w="198" w:type="pct"/>
            <w:gridSpan w:val="2"/>
            <w:shd w:val="clear" w:color="auto" w:fill="auto"/>
            <w:vAlign w:val="center"/>
          </w:tcPr>
          <w:p w14:paraId="528E9B7C" w14:textId="77777777" w:rsidR="00E86266" w:rsidRPr="00CF443D" w:rsidRDefault="00E86266" w:rsidP="00652CFD">
            <w:pPr>
              <w:spacing w:before="0" w:after="0" w:line="276" w:lineRule="auto"/>
              <w:jc w:val="center"/>
              <w:rPr>
                <w:sz w:val="20"/>
              </w:rPr>
            </w:pPr>
          </w:p>
        </w:tc>
        <w:tc>
          <w:tcPr>
            <w:tcW w:w="497" w:type="pct"/>
            <w:gridSpan w:val="2"/>
            <w:shd w:val="clear" w:color="auto" w:fill="auto"/>
            <w:vAlign w:val="center"/>
          </w:tcPr>
          <w:p w14:paraId="43EFC694" w14:textId="77777777" w:rsidR="00E86266" w:rsidRPr="00CF443D" w:rsidRDefault="00E86266" w:rsidP="00652CFD">
            <w:pPr>
              <w:spacing w:before="0" w:after="0" w:line="276" w:lineRule="auto"/>
              <w:jc w:val="center"/>
              <w:rPr>
                <w:sz w:val="20"/>
              </w:rPr>
            </w:pPr>
          </w:p>
        </w:tc>
        <w:tc>
          <w:tcPr>
            <w:tcW w:w="1387" w:type="pct"/>
            <w:gridSpan w:val="2"/>
            <w:shd w:val="clear" w:color="auto" w:fill="auto"/>
            <w:vAlign w:val="center"/>
          </w:tcPr>
          <w:p w14:paraId="60A1F022" w14:textId="77777777" w:rsidR="00E86266" w:rsidRPr="00CF443D" w:rsidRDefault="00E86266" w:rsidP="00652CFD">
            <w:pPr>
              <w:spacing w:before="0" w:after="0" w:line="276" w:lineRule="auto"/>
              <w:rPr>
                <w:sz w:val="20"/>
              </w:rPr>
            </w:pPr>
          </w:p>
        </w:tc>
        <w:tc>
          <w:tcPr>
            <w:tcW w:w="1378" w:type="pct"/>
            <w:gridSpan w:val="2"/>
            <w:shd w:val="clear" w:color="auto" w:fill="auto"/>
            <w:vAlign w:val="center"/>
          </w:tcPr>
          <w:p w14:paraId="3F86366C" w14:textId="77777777" w:rsidR="00E86266" w:rsidRPr="00CF443D" w:rsidRDefault="00E86266" w:rsidP="00652CFD">
            <w:pPr>
              <w:spacing w:before="0" w:after="0" w:line="276" w:lineRule="auto"/>
              <w:jc w:val="both"/>
              <w:rPr>
                <w:sz w:val="20"/>
              </w:rPr>
            </w:pPr>
          </w:p>
        </w:tc>
      </w:tr>
      <w:tr w:rsidR="00671432" w:rsidRPr="00CF443D" w14:paraId="06C728FC" w14:textId="77777777" w:rsidTr="00653047">
        <w:trPr>
          <w:jc w:val="center"/>
        </w:trPr>
        <w:tc>
          <w:tcPr>
            <w:tcW w:w="745" w:type="pct"/>
            <w:vMerge w:val="restart"/>
            <w:shd w:val="clear" w:color="auto" w:fill="auto"/>
            <w:vAlign w:val="center"/>
          </w:tcPr>
          <w:p w14:paraId="033640D4" w14:textId="77777777" w:rsidR="00671432" w:rsidRPr="00CF443D" w:rsidRDefault="00671432" w:rsidP="00652CFD">
            <w:pPr>
              <w:spacing w:before="0" w:after="0" w:line="276" w:lineRule="auto"/>
              <w:jc w:val="both"/>
              <w:rPr>
                <w:sz w:val="20"/>
              </w:rPr>
            </w:pPr>
            <w:r>
              <w:rPr>
                <w:sz w:val="20"/>
              </w:rPr>
              <w:t>Допустимо указание только одного элемента</w:t>
            </w:r>
          </w:p>
        </w:tc>
        <w:tc>
          <w:tcPr>
            <w:tcW w:w="795" w:type="pct"/>
            <w:gridSpan w:val="2"/>
            <w:shd w:val="clear" w:color="auto" w:fill="auto"/>
            <w:vAlign w:val="center"/>
          </w:tcPr>
          <w:p w14:paraId="5361C54E" w14:textId="77777777" w:rsidR="00671432" w:rsidRPr="00E232BB" w:rsidRDefault="00F20F89" w:rsidP="00652CFD">
            <w:pPr>
              <w:spacing w:before="0" w:after="0" w:line="276" w:lineRule="auto"/>
              <w:jc w:val="both"/>
              <w:rPr>
                <w:sz w:val="20"/>
              </w:rPr>
            </w:pPr>
            <w:hyperlink w:anchor="customer_" w:history="1">
              <w:r w:rsidR="00671432" w:rsidRPr="00E232BB">
                <w:rPr>
                  <w:sz w:val="20"/>
                </w:rPr>
                <w:t>customer</w:t>
              </w:r>
            </w:hyperlink>
          </w:p>
        </w:tc>
        <w:tc>
          <w:tcPr>
            <w:tcW w:w="198" w:type="pct"/>
            <w:gridSpan w:val="2"/>
            <w:shd w:val="clear" w:color="auto" w:fill="auto"/>
            <w:vAlign w:val="center"/>
          </w:tcPr>
          <w:p w14:paraId="68DB1555" w14:textId="77777777" w:rsidR="00671432" w:rsidRPr="00E232BB" w:rsidRDefault="00671432" w:rsidP="00652CFD">
            <w:pPr>
              <w:spacing w:before="0" w:after="0" w:line="276" w:lineRule="auto"/>
              <w:jc w:val="center"/>
              <w:rPr>
                <w:sz w:val="20"/>
              </w:rPr>
            </w:pPr>
            <w:r>
              <w:rPr>
                <w:sz w:val="20"/>
              </w:rPr>
              <w:t>О</w:t>
            </w:r>
          </w:p>
        </w:tc>
        <w:tc>
          <w:tcPr>
            <w:tcW w:w="497" w:type="pct"/>
            <w:gridSpan w:val="2"/>
            <w:shd w:val="clear" w:color="auto" w:fill="auto"/>
            <w:vAlign w:val="center"/>
          </w:tcPr>
          <w:p w14:paraId="37CE401C" w14:textId="77777777" w:rsidR="00671432" w:rsidRPr="00E232BB" w:rsidRDefault="00671432" w:rsidP="00652CFD">
            <w:pPr>
              <w:spacing w:before="0" w:after="0" w:line="276" w:lineRule="auto"/>
              <w:jc w:val="center"/>
              <w:rPr>
                <w:sz w:val="20"/>
              </w:rPr>
            </w:pPr>
            <w:r w:rsidRPr="00E232BB">
              <w:rPr>
                <w:sz w:val="20"/>
              </w:rPr>
              <w:t>S</w:t>
            </w:r>
          </w:p>
        </w:tc>
        <w:tc>
          <w:tcPr>
            <w:tcW w:w="1387" w:type="pct"/>
            <w:gridSpan w:val="2"/>
            <w:shd w:val="clear" w:color="auto" w:fill="auto"/>
          </w:tcPr>
          <w:p w14:paraId="7E7E5107" w14:textId="77777777" w:rsidR="00671432" w:rsidRPr="00E232BB" w:rsidRDefault="00671432" w:rsidP="00652CFD">
            <w:pPr>
              <w:spacing w:before="0" w:after="0" w:line="276" w:lineRule="auto"/>
              <w:rPr>
                <w:sz w:val="20"/>
              </w:rPr>
            </w:pPr>
            <w:r w:rsidRPr="00E232BB">
              <w:rPr>
                <w:sz w:val="20"/>
              </w:rPr>
              <w:t>Заказчик</w:t>
            </w:r>
          </w:p>
        </w:tc>
        <w:tc>
          <w:tcPr>
            <w:tcW w:w="1378" w:type="pct"/>
            <w:gridSpan w:val="2"/>
            <w:vMerge w:val="restart"/>
            <w:shd w:val="clear" w:color="auto" w:fill="auto"/>
            <w:vAlign w:val="center"/>
          </w:tcPr>
          <w:p w14:paraId="4EF77819" w14:textId="77777777" w:rsidR="00671432" w:rsidRPr="00E232BB" w:rsidRDefault="00671432" w:rsidP="00652CFD">
            <w:pPr>
              <w:spacing w:before="0" w:after="0" w:line="276" w:lineRule="auto"/>
              <w:rPr>
                <w:sz w:val="20"/>
              </w:rPr>
            </w:pPr>
            <w:r>
              <w:rPr>
                <w:sz w:val="20"/>
              </w:rPr>
              <w:t>Допустимо указание только одного элемента</w:t>
            </w:r>
          </w:p>
        </w:tc>
      </w:tr>
      <w:tr w:rsidR="00671432" w:rsidRPr="00CF443D" w14:paraId="422C8247" w14:textId="77777777" w:rsidTr="00653047">
        <w:trPr>
          <w:jc w:val="center"/>
        </w:trPr>
        <w:tc>
          <w:tcPr>
            <w:tcW w:w="745" w:type="pct"/>
            <w:vMerge/>
            <w:shd w:val="clear" w:color="auto" w:fill="auto"/>
            <w:vAlign w:val="center"/>
          </w:tcPr>
          <w:p w14:paraId="217BED1E" w14:textId="77777777" w:rsidR="00671432" w:rsidRPr="00CF443D" w:rsidRDefault="00671432" w:rsidP="00652CFD">
            <w:pPr>
              <w:spacing w:before="0" w:after="0" w:line="276" w:lineRule="auto"/>
              <w:jc w:val="both"/>
              <w:rPr>
                <w:sz w:val="20"/>
              </w:rPr>
            </w:pPr>
          </w:p>
        </w:tc>
        <w:tc>
          <w:tcPr>
            <w:tcW w:w="795" w:type="pct"/>
            <w:gridSpan w:val="2"/>
            <w:shd w:val="clear" w:color="auto" w:fill="auto"/>
            <w:vAlign w:val="center"/>
          </w:tcPr>
          <w:p w14:paraId="2A4459C3" w14:textId="77777777" w:rsidR="00671432" w:rsidRPr="00F0153B" w:rsidRDefault="00F20F89" w:rsidP="00652CFD">
            <w:pPr>
              <w:spacing w:before="0" w:after="0" w:line="276" w:lineRule="auto"/>
              <w:jc w:val="both"/>
              <w:rPr>
                <w:lang w:val="en-US"/>
              </w:rPr>
            </w:pPr>
            <w:hyperlink w:anchor="customer_" w:history="1">
              <w:r w:rsidR="00671432" w:rsidRPr="00E232BB">
                <w:rPr>
                  <w:sz w:val="20"/>
                </w:rPr>
                <w:t>customer</w:t>
              </w:r>
            </w:hyperlink>
            <w:r w:rsidR="00671432">
              <w:rPr>
                <w:sz w:val="20"/>
                <w:lang w:val="en-US"/>
              </w:rPr>
              <w:t>New</w:t>
            </w:r>
          </w:p>
        </w:tc>
        <w:tc>
          <w:tcPr>
            <w:tcW w:w="198" w:type="pct"/>
            <w:gridSpan w:val="2"/>
            <w:shd w:val="clear" w:color="auto" w:fill="auto"/>
            <w:vAlign w:val="center"/>
          </w:tcPr>
          <w:p w14:paraId="1B345AB8" w14:textId="77777777" w:rsidR="00671432" w:rsidRPr="00F0153B" w:rsidRDefault="00671432" w:rsidP="00652CFD">
            <w:pPr>
              <w:spacing w:before="0" w:after="0" w:line="276" w:lineRule="auto"/>
              <w:jc w:val="center"/>
              <w:rPr>
                <w:sz w:val="20"/>
              </w:rPr>
            </w:pPr>
            <w:r>
              <w:rPr>
                <w:sz w:val="20"/>
              </w:rPr>
              <w:t>О</w:t>
            </w:r>
          </w:p>
        </w:tc>
        <w:tc>
          <w:tcPr>
            <w:tcW w:w="497" w:type="pct"/>
            <w:gridSpan w:val="2"/>
            <w:shd w:val="clear" w:color="auto" w:fill="auto"/>
            <w:vAlign w:val="center"/>
          </w:tcPr>
          <w:p w14:paraId="42890642" w14:textId="77777777" w:rsidR="00671432" w:rsidRPr="00F0153B" w:rsidRDefault="00671432" w:rsidP="00652CFD">
            <w:pPr>
              <w:spacing w:before="0" w:after="0" w:line="276" w:lineRule="auto"/>
              <w:jc w:val="center"/>
              <w:rPr>
                <w:sz w:val="20"/>
                <w:lang w:val="en-US"/>
              </w:rPr>
            </w:pPr>
            <w:r>
              <w:rPr>
                <w:sz w:val="20"/>
                <w:lang w:val="en-US"/>
              </w:rPr>
              <w:t>S</w:t>
            </w:r>
          </w:p>
        </w:tc>
        <w:tc>
          <w:tcPr>
            <w:tcW w:w="1387" w:type="pct"/>
            <w:gridSpan w:val="2"/>
            <w:shd w:val="clear" w:color="auto" w:fill="auto"/>
          </w:tcPr>
          <w:p w14:paraId="1DC1DB69" w14:textId="77777777" w:rsidR="00671432" w:rsidRPr="00623095" w:rsidRDefault="00671432" w:rsidP="00652CFD">
            <w:pPr>
              <w:spacing w:before="0" w:after="0" w:line="276" w:lineRule="auto"/>
              <w:rPr>
                <w:sz w:val="20"/>
              </w:rPr>
            </w:pPr>
            <w:r w:rsidRPr="00F0153B">
              <w:rPr>
                <w:sz w:val="20"/>
              </w:rPr>
              <w:t>Реквизиты заказчика (согласно ПП РФ №</w:t>
            </w:r>
            <w:r w:rsidRPr="00C61469">
              <w:rPr>
                <w:sz w:val="20"/>
              </w:rPr>
              <w:t xml:space="preserve"> </w:t>
            </w:r>
            <w:r w:rsidRPr="00F0153B">
              <w:rPr>
                <w:sz w:val="20"/>
              </w:rPr>
              <w:t>1148)</w:t>
            </w:r>
          </w:p>
          <w:p w14:paraId="310AFEEC" w14:textId="77777777" w:rsidR="00671432" w:rsidRPr="00E86266" w:rsidRDefault="00671432"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c>
          <w:tcPr>
            <w:tcW w:w="1378" w:type="pct"/>
            <w:gridSpan w:val="2"/>
            <w:vMerge/>
            <w:shd w:val="clear" w:color="auto" w:fill="auto"/>
            <w:vAlign w:val="center"/>
          </w:tcPr>
          <w:p w14:paraId="0DE26AEB" w14:textId="77777777" w:rsidR="00671432" w:rsidRPr="00E232BB" w:rsidRDefault="00671432" w:rsidP="00652CFD">
            <w:pPr>
              <w:spacing w:before="0" w:after="0" w:line="276" w:lineRule="auto"/>
              <w:rPr>
                <w:sz w:val="20"/>
              </w:rPr>
            </w:pPr>
          </w:p>
        </w:tc>
      </w:tr>
      <w:tr w:rsidR="00671432" w:rsidRPr="00CF443D" w14:paraId="062F4238" w14:textId="77777777" w:rsidTr="00653047">
        <w:trPr>
          <w:jc w:val="center"/>
        </w:trPr>
        <w:tc>
          <w:tcPr>
            <w:tcW w:w="745" w:type="pct"/>
            <w:vMerge/>
            <w:shd w:val="clear" w:color="auto" w:fill="auto"/>
            <w:vAlign w:val="center"/>
          </w:tcPr>
          <w:p w14:paraId="408EAD84" w14:textId="77777777" w:rsidR="00671432" w:rsidRPr="00CF443D" w:rsidRDefault="00671432" w:rsidP="00652CFD">
            <w:pPr>
              <w:spacing w:before="0" w:after="0" w:line="276" w:lineRule="auto"/>
              <w:jc w:val="both"/>
              <w:rPr>
                <w:sz w:val="20"/>
              </w:rPr>
            </w:pPr>
          </w:p>
        </w:tc>
        <w:tc>
          <w:tcPr>
            <w:tcW w:w="795" w:type="pct"/>
            <w:gridSpan w:val="2"/>
            <w:shd w:val="clear" w:color="auto" w:fill="auto"/>
            <w:vAlign w:val="center"/>
          </w:tcPr>
          <w:p w14:paraId="3CA384FC" w14:textId="77777777" w:rsidR="00671432" w:rsidRPr="00E232BB" w:rsidRDefault="00F20F89" w:rsidP="00652CFD">
            <w:pPr>
              <w:spacing w:before="0" w:after="0" w:line="276" w:lineRule="auto"/>
              <w:jc w:val="both"/>
              <w:rPr>
                <w:sz w:val="20"/>
              </w:rPr>
            </w:pPr>
            <w:hyperlink w:anchor="authority_" w:history="1">
              <w:r w:rsidR="00671432" w:rsidRPr="00E232BB">
                <w:rPr>
                  <w:sz w:val="20"/>
                </w:rPr>
                <w:t>authority</w:t>
              </w:r>
            </w:hyperlink>
          </w:p>
        </w:tc>
        <w:tc>
          <w:tcPr>
            <w:tcW w:w="198" w:type="pct"/>
            <w:gridSpan w:val="2"/>
            <w:shd w:val="clear" w:color="auto" w:fill="auto"/>
            <w:vAlign w:val="center"/>
          </w:tcPr>
          <w:p w14:paraId="68317DD4" w14:textId="77777777" w:rsidR="00671432" w:rsidRPr="005437E9" w:rsidRDefault="00671432" w:rsidP="00652CFD">
            <w:pPr>
              <w:spacing w:before="0" w:after="0" w:line="276" w:lineRule="auto"/>
              <w:jc w:val="center"/>
              <w:rPr>
                <w:sz w:val="20"/>
              </w:rPr>
            </w:pPr>
            <w:r w:rsidRPr="002A3897">
              <w:rPr>
                <w:sz w:val="20"/>
              </w:rPr>
              <w:t>О</w:t>
            </w:r>
          </w:p>
        </w:tc>
        <w:tc>
          <w:tcPr>
            <w:tcW w:w="497" w:type="pct"/>
            <w:gridSpan w:val="2"/>
            <w:shd w:val="clear" w:color="auto" w:fill="auto"/>
            <w:vAlign w:val="center"/>
          </w:tcPr>
          <w:p w14:paraId="4DB51664" w14:textId="77777777" w:rsidR="00671432" w:rsidRPr="00E232BB" w:rsidRDefault="00671432" w:rsidP="00652CFD">
            <w:pPr>
              <w:spacing w:before="0" w:after="0" w:line="276" w:lineRule="auto"/>
              <w:jc w:val="center"/>
              <w:rPr>
                <w:sz w:val="20"/>
              </w:rPr>
            </w:pPr>
            <w:r w:rsidRPr="00E232BB">
              <w:rPr>
                <w:sz w:val="20"/>
              </w:rPr>
              <w:t>S</w:t>
            </w:r>
          </w:p>
        </w:tc>
        <w:tc>
          <w:tcPr>
            <w:tcW w:w="1387" w:type="pct"/>
            <w:gridSpan w:val="2"/>
            <w:shd w:val="clear" w:color="auto" w:fill="auto"/>
          </w:tcPr>
          <w:p w14:paraId="3728D524" w14:textId="77777777" w:rsidR="00671432" w:rsidRPr="00E232BB" w:rsidRDefault="00671432" w:rsidP="00652CFD">
            <w:pPr>
              <w:spacing w:before="0" w:after="0" w:line="276" w:lineRule="auto"/>
              <w:rPr>
                <w:sz w:val="20"/>
              </w:rPr>
            </w:pPr>
            <w:r w:rsidRPr="00E232BB">
              <w:rPr>
                <w:sz w:val="20"/>
              </w:rPr>
              <w:t>Уполномоченный орган</w:t>
            </w:r>
          </w:p>
        </w:tc>
        <w:tc>
          <w:tcPr>
            <w:tcW w:w="1378" w:type="pct"/>
            <w:gridSpan w:val="2"/>
            <w:vMerge w:val="restart"/>
            <w:shd w:val="clear" w:color="auto" w:fill="auto"/>
            <w:vAlign w:val="center"/>
          </w:tcPr>
          <w:p w14:paraId="3485A59D" w14:textId="77777777" w:rsidR="00671432" w:rsidRPr="00E232BB" w:rsidRDefault="00671432" w:rsidP="00652CFD">
            <w:pPr>
              <w:spacing w:before="0" w:after="0" w:line="276" w:lineRule="auto"/>
              <w:rPr>
                <w:sz w:val="20"/>
              </w:rPr>
            </w:pPr>
            <w:r>
              <w:rPr>
                <w:sz w:val="20"/>
              </w:rPr>
              <w:t>Допустимо указание только одного элемента</w:t>
            </w:r>
          </w:p>
        </w:tc>
      </w:tr>
      <w:tr w:rsidR="00671432" w:rsidRPr="00CF443D" w14:paraId="60311071" w14:textId="77777777" w:rsidTr="00653047">
        <w:trPr>
          <w:jc w:val="center"/>
        </w:trPr>
        <w:tc>
          <w:tcPr>
            <w:tcW w:w="745" w:type="pct"/>
            <w:vMerge/>
            <w:shd w:val="clear" w:color="auto" w:fill="auto"/>
            <w:vAlign w:val="center"/>
          </w:tcPr>
          <w:p w14:paraId="5E0C0B13" w14:textId="77777777" w:rsidR="00671432" w:rsidRPr="00CF443D" w:rsidRDefault="00671432" w:rsidP="00652CFD">
            <w:pPr>
              <w:spacing w:before="0" w:after="0" w:line="276" w:lineRule="auto"/>
              <w:jc w:val="both"/>
              <w:rPr>
                <w:sz w:val="20"/>
              </w:rPr>
            </w:pPr>
          </w:p>
        </w:tc>
        <w:tc>
          <w:tcPr>
            <w:tcW w:w="795" w:type="pct"/>
            <w:gridSpan w:val="2"/>
            <w:shd w:val="clear" w:color="auto" w:fill="auto"/>
            <w:vAlign w:val="center"/>
          </w:tcPr>
          <w:p w14:paraId="0F11C29B" w14:textId="77777777" w:rsidR="00671432" w:rsidRPr="00C61469" w:rsidRDefault="00F20F89" w:rsidP="00652CFD">
            <w:pPr>
              <w:spacing w:before="0" w:after="0" w:line="276" w:lineRule="auto"/>
              <w:jc w:val="both"/>
              <w:rPr>
                <w:sz w:val="20"/>
                <w:lang w:val="en-US"/>
              </w:rPr>
            </w:pPr>
            <w:hyperlink w:anchor="authority_" w:history="1">
              <w:r w:rsidR="00671432" w:rsidRPr="00E232BB">
                <w:rPr>
                  <w:sz w:val="20"/>
                </w:rPr>
                <w:t>authority</w:t>
              </w:r>
            </w:hyperlink>
            <w:r w:rsidR="00671432">
              <w:rPr>
                <w:sz w:val="20"/>
                <w:lang w:val="en-US"/>
              </w:rPr>
              <w:t>New</w:t>
            </w:r>
          </w:p>
        </w:tc>
        <w:tc>
          <w:tcPr>
            <w:tcW w:w="198" w:type="pct"/>
            <w:gridSpan w:val="2"/>
            <w:shd w:val="clear" w:color="auto" w:fill="auto"/>
            <w:vAlign w:val="center"/>
          </w:tcPr>
          <w:p w14:paraId="37635A99" w14:textId="77777777" w:rsidR="00671432" w:rsidRPr="00C61469" w:rsidRDefault="00671432" w:rsidP="00652CFD">
            <w:pPr>
              <w:spacing w:before="0" w:after="0" w:line="276" w:lineRule="auto"/>
              <w:jc w:val="center"/>
              <w:rPr>
                <w:sz w:val="20"/>
                <w:lang w:val="en-US"/>
              </w:rPr>
            </w:pPr>
            <w:r>
              <w:rPr>
                <w:sz w:val="20"/>
                <w:lang w:val="en-US"/>
              </w:rPr>
              <w:t>O</w:t>
            </w:r>
          </w:p>
        </w:tc>
        <w:tc>
          <w:tcPr>
            <w:tcW w:w="497" w:type="pct"/>
            <w:gridSpan w:val="2"/>
            <w:shd w:val="clear" w:color="auto" w:fill="auto"/>
            <w:vAlign w:val="center"/>
          </w:tcPr>
          <w:p w14:paraId="79977273" w14:textId="77777777" w:rsidR="00671432" w:rsidRPr="00C61469" w:rsidRDefault="00671432" w:rsidP="00652CFD">
            <w:pPr>
              <w:spacing w:before="0" w:after="0" w:line="276" w:lineRule="auto"/>
              <w:jc w:val="center"/>
              <w:rPr>
                <w:sz w:val="20"/>
                <w:lang w:val="en-US"/>
              </w:rPr>
            </w:pPr>
            <w:r>
              <w:rPr>
                <w:sz w:val="20"/>
                <w:lang w:val="en-US"/>
              </w:rPr>
              <w:t>S</w:t>
            </w:r>
          </w:p>
        </w:tc>
        <w:tc>
          <w:tcPr>
            <w:tcW w:w="1387" w:type="pct"/>
            <w:gridSpan w:val="2"/>
            <w:shd w:val="clear" w:color="auto" w:fill="auto"/>
            <w:vAlign w:val="center"/>
          </w:tcPr>
          <w:p w14:paraId="420EA1EF" w14:textId="77777777" w:rsidR="00671432" w:rsidRDefault="00671432" w:rsidP="00652CFD">
            <w:pPr>
              <w:spacing w:before="0" w:after="0" w:line="276" w:lineRule="auto"/>
              <w:rPr>
                <w:sz w:val="20"/>
              </w:rPr>
            </w:pPr>
            <w:r w:rsidRPr="00F0153B">
              <w:rPr>
                <w:sz w:val="20"/>
              </w:rPr>
              <w:t xml:space="preserve">Реквизиты </w:t>
            </w:r>
            <w:r>
              <w:rPr>
                <w:sz w:val="20"/>
              </w:rPr>
              <w:t>уполномоченного органа</w:t>
            </w:r>
            <w:r w:rsidRPr="00F0153B">
              <w:rPr>
                <w:sz w:val="20"/>
              </w:rPr>
              <w:t xml:space="preserve"> (согласно ПП РФ №</w:t>
            </w:r>
            <w:r w:rsidRPr="00C61469">
              <w:rPr>
                <w:sz w:val="20"/>
              </w:rPr>
              <w:t xml:space="preserve"> </w:t>
            </w:r>
            <w:r w:rsidRPr="00F0153B">
              <w:rPr>
                <w:sz w:val="20"/>
              </w:rPr>
              <w:t>1148)</w:t>
            </w:r>
            <w:r>
              <w:rPr>
                <w:sz w:val="20"/>
              </w:rPr>
              <w:t>.</w:t>
            </w:r>
          </w:p>
          <w:p w14:paraId="466726EA" w14:textId="77777777" w:rsidR="00671432" w:rsidRPr="00E86266" w:rsidRDefault="00671432"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 документа «Информация о жалобе» (</w:t>
            </w:r>
            <w:r>
              <w:rPr>
                <w:sz w:val="20"/>
                <w:lang w:val="en-US"/>
              </w:rPr>
              <w:t>complaint</w:t>
            </w:r>
            <w:r>
              <w:rPr>
                <w:sz w:val="20"/>
              </w:rPr>
              <w:t>)</w:t>
            </w:r>
          </w:p>
        </w:tc>
        <w:tc>
          <w:tcPr>
            <w:tcW w:w="1378" w:type="pct"/>
            <w:gridSpan w:val="2"/>
            <w:vMerge/>
            <w:shd w:val="clear" w:color="auto" w:fill="auto"/>
          </w:tcPr>
          <w:p w14:paraId="7E4CB7B8" w14:textId="77777777" w:rsidR="00671432" w:rsidRPr="00CF443D" w:rsidRDefault="00671432" w:rsidP="00652CFD">
            <w:pPr>
              <w:spacing w:before="0" w:after="0" w:line="276" w:lineRule="auto"/>
              <w:jc w:val="both"/>
              <w:rPr>
                <w:sz w:val="20"/>
              </w:rPr>
            </w:pPr>
          </w:p>
        </w:tc>
      </w:tr>
      <w:tr w:rsidR="00671432" w:rsidRPr="00CF443D" w14:paraId="30566616" w14:textId="77777777" w:rsidTr="00653047">
        <w:trPr>
          <w:jc w:val="center"/>
        </w:trPr>
        <w:tc>
          <w:tcPr>
            <w:tcW w:w="745" w:type="pct"/>
            <w:vMerge/>
            <w:shd w:val="clear" w:color="auto" w:fill="auto"/>
            <w:vAlign w:val="center"/>
          </w:tcPr>
          <w:p w14:paraId="5550AFF7" w14:textId="77777777" w:rsidR="00671432" w:rsidRPr="00CF443D" w:rsidRDefault="00671432" w:rsidP="00652CFD">
            <w:pPr>
              <w:spacing w:before="0" w:after="0" w:line="276" w:lineRule="auto"/>
              <w:jc w:val="both"/>
              <w:rPr>
                <w:sz w:val="20"/>
              </w:rPr>
            </w:pPr>
          </w:p>
        </w:tc>
        <w:tc>
          <w:tcPr>
            <w:tcW w:w="795" w:type="pct"/>
            <w:gridSpan w:val="2"/>
            <w:shd w:val="clear" w:color="auto" w:fill="auto"/>
            <w:vAlign w:val="center"/>
          </w:tcPr>
          <w:p w14:paraId="137B8CAC" w14:textId="77777777" w:rsidR="00671432" w:rsidRPr="00E232BB" w:rsidRDefault="00671432" w:rsidP="00652CFD">
            <w:pPr>
              <w:spacing w:before="0" w:after="0" w:line="276" w:lineRule="auto"/>
              <w:jc w:val="both"/>
              <w:rPr>
                <w:sz w:val="20"/>
              </w:rPr>
            </w:pPr>
            <w:r w:rsidRPr="005437E9">
              <w:rPr>
                <w:sz w:val="20"/>
              </w:rPr>
              <w:t>authorityAgency</w:t>
            </w:r>
          </w:p>
        </w:tc>
        <w:tc>
          <w:tcPr>
            <w:tcW w:w="198" w:type="pct"/>
            <w:gridSpan w:val="2"/>
            <w:shd w:val="clear" w:color="auto" w:fill="auto"/>
            <w:vAlign w:val="center"/>
          </w:tcPr>
          <w:p w14:paraId="05D05238" w14:textId="77777777" w:rsidR="00671432" w:rsidRPr="005437E9" w:rsidRDefault="00671432" w:rsidP="00652CFD">
            <w:pPr>
              <w:spacing w:before="0" w:after="0" w:line="276" w:lineRule="auto"/>
              <w:jc w:val="center"/>
              <w:rPr>
                <w:sz w:val="20"/>
              </w:rPr>
            </w:pPr>
            <w:r w:rsidRPr="002A3897">
              <w:rPr>
                <w:sz w:val="20"/>
              </w:rPr>
              <w:t>О</w:t>
            </w:r>
          </w:p>
        </w:tc>
        <w:tc>
          <w:tcPr>
            <w:tcW w:w="497" w:type="pct"/>
            <w:gridSpan w:val="2"/>
            <w:shd w:val="clear" w:color="auto" w:fill="auto"/>
            <w:vAlign w:val="center"/>
          </w:tcPr>
          <w:p w14:paraId="23EED682" w14:textId="77777777" w:rsidR="00671432" w:rsidRPr="00E232BB" w:rsidRDefault="00671432" w:rsidP="00652CFD">
            <w:pPr>
              <w:spacing w:before="0" w:after="0" w:line="276" w:lineRule="auto"/>
              <w:jc w:val="center"/>
              <w:rPr>
                <w:sz w:val="20"/>
              </w:rPr>
            </w:pPr>
            <w:r w:rsidRPr="00E232BB">
              <w:rPr>
                <w:sz w:val="20"/>
              </w:rPr>
              <w:t>S</w:t>
            </w:r>
          </w:p>
        </w:tc>
        <w:tc>
          <w:tcPr>
            <w:tcW w:w="1387" w:type="pct"/>
            <w:gridSpan w:val="2"/>
            <w:shd w:val="clear" w:color="auto" w:fill="auto"/>
            <w:vAlign w:val="center"/>
          </w:tcPr>
          <w:p w14:paraId="1CA7FA7E" w14:textId="77777777" w:rsidR="00671432" w:rsidRPr="00E232BB" w:rsidRDefault="00671432" w:rsidP="00652CFD">
            <w:pPr>
              <w:spacing w:before="0" w:after="0" w:line="276" w:lineRule="auto"/>
              <w:rPr>
                <w:sz w:val="20"/>
              </w:rPr>
            </w:pPr>
            <w:r>
              <w:rPr>
                <w:sz w:val="20"/>
              </w:rPr>
              <w:t>Уполномоченное учреждение</w:t>
            </w:r>
          </w:p>
        </w:tc>
        <w:tc>
          <w:tcPr>
            <w:tcW w:w="1378" w:type="pct"/>
            <w:gridSpan w:val="2"/>
            <w:vMerge w:val="restart"/>
            <w:shd w:val="clear" w:color="auto" w:fill="auto"/>
            <w:vAlign w:val="center"/>
          </w:tcPr>
          <w:p w14:paraId="73416F44" w14:textId="77777777" w:rsidR="00671432" w:rsidRPr="00CF443D" w:rsidRDefault="00671432" w:rsidP="00652CFD">
            <w:pPr>
              <w:spacing w:before="0" w:after="0" w:line="276" w:lineRule="auto"/>
              <w:rPr>
                <w:sz w:val="20"/>
              </w:rPr>
            </w:pPr>
            <w:r>
              <w:rPr>
                <w:sz w:val="20"/>
              </w:rPr>
              <w:t>Допустимо указание только одного элемента</w:t>
            </w:r>
          </w:p>
        </w:tc>
      </w:tr>
      <w:tr w:rsidR="00671432" w:rsidRPr="00CF443D" w14:paraId="3209E2B8" w14:textId="77777777" w:rsidTr="00653047">
        <w:trPr>
          <w:jc w:val="center"/>
        </w:trPr>
        <w:tc>
          <w:tcPr>
            <w:tcW w:w="745" w:type="pct"/>
            <w:vMerge/>
            <w:shd w:val="clear" w:color="auto" w:fill="auto"/>
            <w:vAlign w:val="center"/>
          </w:tcPr>
          <w:p w14:paraId="7D97207F" w14:textId="77777777" w:rsidR="00671432" w:rsidRPr="00CF443D" w:rsidRDefault="00671432" w:rsidP="00652CFD">
            <w:pPr>
              <w:spacing w:before="0" w:after="0" w:line="276" w:lineRule="auto"/>
              <w:jc w:val="both"/>
              <w:rPr>
                <w:sz w:val="20"/>
              </w:rPr>
            </w:pPr>
          </w:p>
        </w:tc>
        <w:tc>
          <w:tcPr>
            <w:tcW w:w="795" w:type="pct"/>
            <w:gridSpan w:val="2"/>
            <w:shd w:val="clear" w:color="auto" w:fill="auto"/>
            <w:vAlign w:val="center"/>
          </w:tcPr>
          <w:p w14:paraId="29C6A56B" w14:textId="77777777" w:rsidR="00671432" w:rsidRDefault="00F20F89" w:rsidP="00652CFD">
            <w:pPr>
              <w:spacing w:before="0" w:after="0" w:line="276" w:lineRule="auto"/>
              <w:jc w:val="both"/>
            </w:pPr>
            <w:hyperlink w:anchor="authority_" w:history="1">
              <w:r w:rsidR="00671432" w:rsidRPr="00E232BB">
                <w:rPr>
                  <w:sz w:val="20"/>
                </w:rPr>
                <w:t>authority</w:t>
              </w:r>
            </w:hyperlink>
            <w:r w:rsidR="00671432">
              <w:rPr>
                <w:sz w:val="20"/>
                <w:lang w:val="en-US"/>
              </w:rPr>
              <w:t>New</w:t>
            </w:r>
          </w:p>
        </w:tc>
        <w:tc>
          <w:tcPr>
            <w:tcW w:w="198" w:type="pct"/>
            <w:gridSpan w:val="2"/>
            <w:shd w:val="clear" w:color="auto" w:fill="auto"/>
            <w:vAlign w:val="center"/>
          </w:tcPr>
          <w:p w14:paraId="44C4C852" w14:textId="77777777" w:rsidR="00671432" w:rsidRPr="002A3897" w:rsidRDefault="00671432" w:rsidP="00652CFD">
            <w:pPr>
              <w:spacing w:before="0" w:after="0" w:line="276" w:lineRule="auto"/>
              <w:jc w:val="center"/>
              <w:rPr>
                <w:sz w:val="20"/>
              </w:rPr>
            </w:pPr>
            <w:r>
              <w:rPr>
                <w:sz w:val="20"/>
                <w:lang w:val="en-US"/>
              </w:rPr>
              <w:t>O</w:t>
            </w:r>
          </w:p>
        </w:tc>
        <w:tc>
          <w:tcPr>
            <w:tcW w:w="497" w:type="pct"/>
            <w:gridSpan w:val="2"/>
            <w:shd w:val="clear" w:color="auto" w:fill="auto"/>
            <w:vAlign w:val="center"/>
          </w:tcPr>
          <w:p w14:paraId="4C45D272" w14:textId="77777777" w:rsidR="00671432" w:rsidRPr="00E232BB" w:rsidRDefault="00671432" w:rsidP="00652CFD">
            <w:pPr>
              <w:spacing w:before="0" w:after="0" w:line="276" w:lineRule="auto"/>
              <w:jc w:val="center"/>
              <w:rPr>
                <w:sz w:val="20"/>
              </w:rPr>
            </w:pPr>
            <w:r>
              <w:rPr>
                <w:sz w:val="20"/>
                <w:lang w:val="en-US"/>
              </w:rPr>
              <w:t>S</w:t>
            </w:r>
          </w:p>
        </w:tc>
        <w:tc>
          <w:tcPr>
            <w:tcW w:w="1387" w:type="pct"/>
            <w:gridSpan w:val="2"/>
            <w:shd w:val="clear" w:color="auto" w:fill="auto"/>
            <w:vAlign w:val="center"/>
          </w:tcPr>
          <w:p w14:paraId="2DA74565" w14:textId="77777777" w:rsidR="00671432" w:rsidRDefault="00671432" w:rsidP="00652CFD">
            <w:pPr>
              <w:spacing w:before="0" w:after="0" w:line="276" w:lineRule="auto"/>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14:paraId="051DEF57" w14:textId="77777777" w:rsidR="00671432" w:rsidRPr="00E232BB" w:rsidRDefault="00671432"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 документа «Информация о жалобе» (</w:t>
            </w:r>
            <w:r>
              <w:rPr>
                <w:sz w:val="20"/>
                <w:lang w:val="en-US"/>
              </w:rPr>
              <w:t>complaint</w:t>
            </w:r>
            <w:r>
              <w:rPr>
                <w:sz w:val="20"/>
              </w:rPr>
              <w:t>)</w:t>
            </w:r>
          </w:p>
        </w:tc>
        <w:tc>
          <w:tcPr>
            <w:tcW w:w="1378" w:type="pct"/>
            <w:gridSpan w:val="2"/>
            <w:vMerge/>
            <w:shd w:val="clear" w:color="auto" w:fill="auto"/>
            <w:vAlign w:val="center"/>
          </w:tcPr>
          <w:p w14:paraId="68738032" w14:textId="77777777" w:rsidR="00671432" w:rsidRPr="00CF443D" w:rsidRDefault="00671432" w:rsidP="00652CFD">
            <w:pPr>
              <w:spacing w:before="0" w:after="0" w:line="276" w:lineRule="auto"/>
              <w:rPr>
                <w:sz w:val="20"/>
              </w:rPr>
            </w:pPr>
          </w:p>
        </w:tc>
      </w:tr>
      <w:tr w:rsidR="00671432" w:rsidRPr="00CF443D" w14:paraId="7235A06C" w14:textId="77777777" w:rsidTr="00653047">
        <w:trPr>
          <w:jc w:val="center"/>
        </w:trPr>
        <w:tc>
          <w:tcPr>
            <w:tcW w:w="745" w:type="pct"/>
            <w:vMerge/>
            <w:shd w:val="clear" w:color="auto" w:fill="auto"/>
            <w:vAlign w:val="center"/>
          </w:tcPr>
          <w:p w14:paraId="404B7D8B" w14:textId="77777777" w:rsidR="00671432" w:rsidRPr="00CF443D" w:rsidRDefault="00671432" w:rsidP="00652CFD">
            <w:pPr>
              <w:spacing w:before="0" w:after="0" w:line="276" w:lineRule="auto"/>
              <w:jc w:val="both"/>
              <w:rPr>
                <w:sz w:val="20"/>
              </w:rPr>
            </w:pPr>
          </w:p>
        </w:tc>
        <w:tc>
          <w:tcPr>
            <w:tcW w:w="795" w:type="pct"/>
            <w:gridSpan w:val="2"/>
            <w:shd w:val="clear" w:color="auto" w:fill="auto"/>
            <w:vAlign w:val="center"/>
          </w:tcPr>
          <w:p w14:paraId="2B1C0907" w14:textId="77777777" w:rsidR="00671432" w:rsidRPr="00E232BB" w:rsidRDefault="00F20F89" w:rsidP="00652CFD">
            <w:pPr>
              <w:spacing w:before="0" w:after="0" w:line="276" w:lineRule="auto"/>
              <w:jc w:val="both"/>
              <w:rPr>
                <w:sz w:val="20"/>
              </w:rPr>
            </w:pPr>
            <w:hyperlink w:anchor="specialized_" w:history="1">
              <w:r w:rsidR="00671432" w:rsidRPr="00E232BB">
                <w:rPr>
                  <w:sz w:val="20"/>
                </w:rPr>
                <w:t>specialized</w:t>
              </w:r>
            </w:hyperlink>
          </w:p>
        </w:tc>
        <w:tc>
          <w:tcPr>
            <w:tcW w:w="198" w:type="pct"/>
            <w:gridSpan w:val="2"/>
            <w:shd w:val="clear" w:color="auto" w:fill="auto"/>
            <w:vAlign w:val="center"/>
          </w:tcPr>
          <w:p w14:paraId="6D93089D" w14:textId="77777777" w:rsidR="00671432" w:rsidRPr="005437E9" w:rsidRDefault="00671432" w:rsidP="00652CFD">
            <w:pPr>
              <w:spacing w:before="0" w:after="0" w:line="276" w:lineRule="auto"/>
              <w:jc w:val="center"/>
              <w:rPr>
                <w:sz w:val="20"/>
              </w:rPr>
            </w:pPr>
            <w:r w:rsidRPr="002A3897">
              <w:rPr>
                <w:sz w:val="20"/>
              </w:rPr>
              <w:t>О</w:t>
            </w:r>
          </w:p>
        </w:tc>
        <w:tc>
          <w:tcPr>
            <w:tcW w:w="497" w:type="pct"/>
            <w:gridSpan w:val="2"/>
            <w:shd w:val="clear" w:color="auto" w:fill="auto"/>
            <w:vAlign w:val="center"/>
          </w:tcPr>
          <w:p w14:paraId="3CBE5C48" w14:textId="77777777" w:rsidR="00671432" w:rsidRPr="00E232BB" w:rsidRDefault="00671432" w:rsidP="00652CFD">
            <w:pPr>
              <w:spacing w:before="0" w:after="0" w:line="276" w:lineRule="auto"/>
              <w:jc w:val="center"/>
              <w:rPr>
                <w:sz w:val="20"/>
              </w:rPr>
            </w:pPr>
            <w:r w:rsidRPr="00E232BB">
              <w:rPr>
                <w:sz w:val="20"/>
              </w:rPr>
              <w:t>S</w:t>
            </w:r>
          </w:p>
        </w:tc>
        <w:tc>
          <w:tcPr>
            <w:tcW w:w="1387" w:type="pct"/>
            <w:gridSpan w:val="2"/>
            <w:shd w:val="clear" w:color="auto" w:fill="auto"/>
            <w:vAlign w:val="center"/>
          </w:tcPr>
          <w:p w14:paraId="6DE709B3" w14:textId="77777777" w:rsidR="00671432" w:rsidRPr="00E232BB" w:rsidRDefault="00671432" w:rsidP="00652CFD">
            <w:pPr>
              <w:spacing w:before="0" w:after="0" w:line="276" w:lineRule="auto"/>
              <w:rPr>
                <w:sz w:val="20"/>
              </w:rPr>
            </w:pPr>
            <w:r w:rsidRPr="00E232BB">
              <w:rPr>
                <w:sz w:val="20"/>
              </w:rPr>
              <w:t>Специализированная организация</w:t>
            </w:r>
          </w:p>
        </w:tc>
        <w:tc>
          <w:tcPr>
            <w:tcW w:w="1378" w:type="pct"/>
            <w:gridSpan w:val="2"/>
            <w:vMerge w:val="restart"/>
            <w:shd w:val="clear" w:color="auto" w:fill="auto"/>
            <w:vAlign w:val="center"/>
          </w:tcPr>
          <w:p w14:paraId="536C062C" w14:textId="77777777" w:rsidR="00671432" w:rsidRPr="00CF443D" w:rsidRDefault="00671432" w:rsidP="00652CFD">
            <w:pPr>
              <w:spacing w:before="0" w:after="0" w:line="276" w:lineRule="auto"/>
              <w:rPr>
                <w:sz w:val="20"/>
              </w:rPr>
            </w:pPr>
            <w:r>
              <w:rPr>
                <w:sz w:val="20"/>
              </w:rPr>
              <w:t>Допустимо указание только одного элемента</w:t>
            </w:r>
          </w:p>
        </w:tc>
      </w:tr>
      <w:tr w:rsidR="00671432" w:rsidRPr="00CF443D" w14:paraId="570CDEC2" w14:textId="77777777" w:rsidTr="00653047">
        <w:trPr>
          <w:jc w:val="center"/>
        </w:trPr>
        <w:tc>
          <w:tcPr>
            <w:tcW w:w="745" w:type="pct"/>
            <w:vMerge/>
            <w:shd w:val="clear" w:color="auto" w:fill="auto"/>
            <w:vAlign w:val="center"/>
          </w:tcPr>
          <w:p w14:paraId="0E58324B" w14:textId="77777777" w:rsidR="00671432" w:rsidRPr="00CF443D" w:rsidRDefault="00671432" w:rsidP="00652CFD">
            <w:pPr>
              <w:spacing w:before="0" w:after="0" w:line="276" w:lineRule="auto"/>
              <w:jc w:val="both"/>
              <w:rPr>
                <w:sz w:val="20"/>
              </w:rPr>
            </w:pPr>
          </w:p>
        </w:tc>
        <w:tc>
          <w:tcPr>
            <w:tcW w:w="795" w:type="pct"/>
            <w:gridSpan w:val="2"/>
            <w:shd w:val="clear" w:color="auto" w:fill="auto"/>
            <w:vAlign w:val="center"/>
          </w:tcPr>
          <w:p w14:paraId="688E1FD1" w14:textId="77777777" w:rsidR="00671432" w:rsidRDefault="00F20F89" w:rsidP="00652CFD">
            <w:pPr>
              <w:spacing w:before="0" w:after="0" w:line="276" w:lineRule="auto"/>
              <w:jc w:val="both"/>
            </w:pPr>
            <w:hyperlink w:anchor="specialized_" w:history="1">
              <w:r w:rsidR="00671432" w:rsidRPr="00E232BB">
                <w:rPr>
                  <w:sz w:val="20"/>
                </w:rPr>
                <w:t>specialized</w:t>
              </w:r>
            </w:hyperlink>
            <w:r w:rsidR="00671432">
              <w:rPr>
                <w:sz w:val="20"/>
                <w:lang w:val="en-US"/>
              </w:rPr>
              <w:t>New</w:t>
            </w:r>
          </w:p>
        </w:tc>
        <w:tc>
          <w:tcPr>
            <w:tcW w:w="198" w:type="pct"/>
            <w:gridSpan w:val="2"/>
            <w:shd w:val="clear" w:color="auto" w:fill="auto"/>
            <w:vAlign w:val="center"/>
          </w:tcPr>
          <w:p w14:paraId="2F677416" w14:textId="77777777" w:rsidR="00671432" w:rsidRPr="002A3897" w:rsidRDefault="00671432" w:rsidP="00652CFD">
            <w:pPr>
              <w:spacing w:before="0" w:after="0" w:line="276" w:lineRule="auto"/>
              <w:jc w:val="center"/>
              <w:rPr>
                <w:sz w:val="20"/>
              </w:rPr>
            </w:pPr>
            <w:r>
              <w:rPr>
                <w:sz w:val="20"/>
                <w:lang w:val="en-US"/>
              </w:rPr>
              <w:t>O</w:t>
            </w:r>
          </w:p>
        </w:tc>
        <w:tc>
          <w:tcPr>
            <w:tcW w:w="497" w:type="pct"/>
            <w:gridSpan w:val="2"/>
            <w:shd w:val="clear" w:color="auto" w:fill="auto"/>
            <w:vAlign w:val="center"/>
          </w:tcPr>
          <w:p w14:paraId="2EDD3DB2" w14:textId="77777777" w:rsidR="00671432" w:rsidRPr="00E232BB" w:rsidRDefault="00671432" w:rsidP="00652CFD">
            <w:pPr>
              <w:spacing w:before="0" w:after="0" w:line="276" w:lineRule="auto"/>
              <w:jc w:val="center"/>
              <w:rPr>
                <w:sz w:val="20"/>
              </w:rPr>
            </w:pPr>
            <w:r>
              <w:rPr>
                <w:sz w:val="20"/>
                <w:lang w:val="en-US"/>
              </w:rPr>
              <w:t>S</w:t>
            </w:r>
          </w:p>
        </w:tc>
        <w:tc>
          <w:tcPr>
            <w:tcW w:w="1387" w:type="pct"/>
            <w:gridSpan w:val="2"/>
            <w:shd w:val="clear" w:color="auto" w:fill="auto"/>
            <w:vAlign w:val="center"/>
          </w:tcPr>
          <w:p w14:paraId="78949700" w14:textId="77777777" w:rsidR="00671432" w:rsidRDefault="00671432" w:rsidP="00652CFD">
            <w:pPr>
              <w:spacing w:before="0" w:after="0" w:line="276" w:lineRule="auto"/>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14:paraId="7771C3D2" w14:textId="77777777" w:rsidR="00671432" w:rsidRPr="00E232BB" w:rsidRDefault="00671432" w:rsidP="00652CFD">
            <w:pPr>
              <w:spacing w:before="0" w:after="0" w:line="276" w:lineRule="auto"/>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 документа «Информация о жалобе» (</w:t>
            </w:r>
            <w:r>
              <w:rPr>
                <w:sz w:val="20"/>
                <w:lang w:val="en-US"/>
              </w:rPr>
              <w:t>complaint</w:t>
            </w:r>
            <w:r>
              <w:rPr>
                <w:sz w:val="20"/>
              </w:rPr>
              <w:t>)</w:t>
            </w:r>
          </w:p>
        </w:tc>
        <w:tc>
          <w:tcPr>
            <w:tcW w:w="1378" w:type="pct"/>
            <w:gridSpan w:val="2"/>
            <w:vMerge/>
            <w:shd w:val="clear" w:color="auto" w:fill="auto"/>
            <w:vAlign w:val="center"/>
          </w:tcPr>
          <w:p w14:paraId="627253FC" w14:textId="77777777" w:rsidR="00671432" w:rsidRPr="00CF443D" w:rsidRDefault="00671432" w:rsidP="00652CFD">
            <w:pPr>
              <w:spacing w:before="0" w:after="0" w:line="276" w:lineRule="auto"/>
              <w:rPr>
                <w:sz w:val="20"/>
              </w:rPr>
            </w:pPr>
          </w:p>
        </w:tc>
      </w:tr>
      <w:tr w:rsidR="00653047" w:rsidRPr="00CF443D" w14:paraId="127C7B2D" w14:textId="77777777" w:rsidTr="00653047">
        <w:trPr>
          <w:jc w:val="center"/>
        </w:trPr>
        <w:tc>
          <w:tcPr>
            <w:tcW w:w="745" w:type="pct"/>
            <w:vMerge/>
            <w:shd w:val="clear" w:color="auto" w:fill="auto"/>
            <w:vAlign w:val="center"/>
          </w:tcPr>
          <w:p w14:paraId="23CAAE1E" w14:textId="77777777" w:rsidR="00653047" w:rsidRPr="00CF443D" w:rsidRDefault="00653047" w:rsidP="00652CFD">
            <w:pPr>
              <w:spacing w:before="0" w:after="0" w:line="276" w:lineRule="auto"/>
              <w:jc w:val="both"/>
              <w:rPr>
                <w:sz w:val="20"/>
              </w:rPr>
            </w:pPr>
          </w:p>
        </w:tc>
        <w:tc>
          <w:tcPr>
            <w:tcW w:w="795" w:type="pct"/>
            <w:gridSpan w:val="2"/>
            <w:shd w:val="clear" w:color="auto" w:fill="auto"/>
            <w:vAlign w:val="center"/>
          </w:tcPr>
          <w:p w14:paraId="31866F1E" w14:textId="77777777" w:rsidR="00653047" w:rsidRPr="004E0336" w:rsidRDefault="00653047" w:rsidP="00652CFD">
            <w:pPr>
              <w:spacing w:before="0" w:after="0" w:line="276" w:lineRule="auto"/>
              <w:jc w:val="both"/>
              <w:rPr>
                <w:sz w:val="20"/>
                <w:lang w:val="en-US"/>
              </w:rPr>
            </w:pPr>
            <w:r>
              <w:rPr>
                <w:sz w:val="20"/>
                <w:lang w:val="en-US"/>
              </w:rPr>
              <w:t>EP</w:t>
            </w:r>
          </w:p>
        </w:tc>
        <w:tc>
          <w:tcPr>
            <w:tcW w:w="198" w:type="pct"/>
            <w:gridSpan w:val="2"/>
            <w:shd w:val="clear" w:color="auto" w:fill="auto"/>
            <w:vAlign w:val="center"/>
          </w:tcPr>
          <w:p w14:paraId="0D61B0E9" w14:textId="77777777" w:rsidR="00653047" w:rsidRPr="00CF443D" w:rsidRDefault="00653047" w:rsidP="00652CFD">
            <w:pPr>
              <w:spacing w:before="0" w:after="0" w:line="276" w:lineRule="auto"/>
              <w:jc w:val="center"/>
              <w:rPr>
                <w:sz w:val="20"/>
              </w:rPr>
            </w:pPr>
            <w:r>
              <w:rPr>
                <w:sz w:val="20"/>
                <w:lang w:val="en-US"/>
              </w:rPr>
              <w:t>O</w:t>
            </w:r>
          </w:p>
        </w:tc>
        <w:tc>
          <w:tcPr>
            <w:tcW w:w="497" w:type="pct"/>
            <w:gridSpan w:val="2"/>
            <w:shd w:val="clear" w:color="auto" w:fill="auto"/>
            <w:vAlign w:val="center"/>
          </w:tcPr>
          <w:p w14:paraId="77CC9A68" w14:textId="77777777" w:rsidR="00653047" w:rsidRPr="00E232BB" w:rsidRDefault="00653047" w:rsidP="00652CFD">
            <w:pPr>
              <w:spacing w:before="0" w:after="0" w:line="276" w:lineRule="auto"/>
              <w:jc w:val="center"/>
              <w:rPr>
                <w:sz w:val="20"/>
              </w:rPr>
            </w:pPr>
            <w:r>
              <w:rPr>
                <w:sz w:val="20"/>
                <w:lang w:val="en-US"/>
              </w:rPr>
              <w:t>S</w:t>
            </w:r>
          </w:p>
        </w:tc>
        <w:tc>
          <w:tcPr>
            <w:tcW w:w="1387" w:type="pct"/>
            <w:gridSpan w:val="2"/>
            <w:shd w:val="clear" w:color="auto" w:fill="auto"/>
            <w:vAlign w:val="center"/>
          </w:tcPr>
          <w:p w14:paraId="2A48605B" w14:textId="77777777" w:rsidR="00653047" w:rsidRDefault="00653047" w:rsidP="00652CFD">
            <w:pPr>
              <w:spacing w:before="0" w:after="0" w:line="276" w:lineRule="auto"/>
              <w:rPr>
                <w:sz w:val="20"/>
              </w:rPr>
            </w:pPr>
            <w:r>
              <w:rPr>
                <w:sz w:val="20"/>
              </w:rPr>
              <w:t>Оператор ЭП</w:t>
            </w:r>
          </w:p>
          <w:p w14:paraId="7F4C77B8" w14:textId="5FB2EC9B" w:rsidR="00653047" w:rsidRPr="003B7C0D" w:rsidRDefault="00653047" w:rsidP="00652CFD">
            <w:pPr>
              <w:spacing w:before="0" w:after="0" w:line="276" w:lineRule="auto"/>
              <w:rPr>
                <w:sz w:val="20"/>
              </w:rPr>
            </w:pPr>
            <w:r w:rsidRPr="00653047">
              <w:rPr>
                <w:sz w:val="20"/>
              </w:rPr>
              <w:t>Не используется после выхода версии ЕИС 13.2</w:t>
            </w:r>
          </w:p>
        </w:tc>
        <w:tc>
          <w:tcPr>
            <w:tcW w:w="1378" w:type="pct"/>
            <w:gridSpan w:val="2"/>
            <w:vMerge w:val="restart"/>
            <w:shd w:val="clear" w:color="auto" w:fill="auto"/>
          </w:tcPr>
          <w:p w14:paraId="3399DC6F" w14:textId="77777777" w:rsidR="00653047" w:rsidRDefault="00653047" w:rsidP="00652CFD">
            <w:pPr>
              <w:spacing w:before="0" w:after="0" w:line="276" w:lineRule="auto"/>
              <w:jc w:val="both"/>
              <w:rPr>
                <w:sz w:val="20"/>
              </w:rPr>
            </w:pPr>
            <w:r>
              <w:rPr>
                <w:sz w:val="20"/>
              </w:rPr>
              <w:t>Допустимо указание только одного элемента</w:t>
            </w:r>
          </w:p>
          <w:p w14:paraId="2040656E" w14:textId="77777777" w:rsidR="00653047" w:rsidRPr="00E232BB" w:rsidRDefault="00653047" w:rsidP="00652CFD">
            <w:pPr>
              <w:spacing w:before="0" w:after="0" w:line="276" w:lineRule="auto"/>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p w14:paraId="30AA5B47" w14:textId="350862AD" w:rsidR="00653047" w:rsidRPr="00E232BB" w:rsidRDefault="00653047" w:rsidP="00653047">
            <w:pPr>
              <w:spacing w:before="0" w:after="0" w:line="276" w:lineRule="auto"/>
              <w:jc w:val="both"/>
              <w:rPr>
                <w:sz w:val="20"/>
              </w:rPr>
            </w:pPr>
          </w:p>
        </w:tc>
      </w:tr>
      <w:tr w:rsidR="00653047" w:rsidRPr="00CF443D" w14:paraId="41011DD3" w14:textId="77777777" w:rsidTr="00653047">
        <w:trPr>
          <w:jc w:val="center"/>
        </w:trPr>
        <w:tc>
          <w:tcPr>
            <w:tcW w:w="745" w:type="pct"/>
            <w:vMerge/>
            <w:shd w:val="clear" w:color="auto" w:fill="auto"/>
            <w:vAlign w:val="center"/>
          </w:tcPr>
          <w:p w14:paraId="4C8E32A8" w14:textId="77777777" w:rsidR="00653047" w:rsidRPr="00CF443D" w:rsidRDefault="00653047" w:rsidP="00652CFD">
            <w:pPr>
              <w:spacing w:before="0" w:after="0" w:line="276" w:lineRule="auto"/>
              <w:jc w:val="both"/>
              <w:rPr>
                <w:sz w:val="20"/>
              </w:rPr>
            </w:pPr>
          </w:p>
        </w:tc>
        <w:tc>
          <w:tcPr>
            <w:tcW w:w="795" w:type="pct"/>
            <w:gridSpan w:val="2"/>
            <w:shd w:val="clear" w:color="auto" w:fill="auto"/>
            <w:vAlign w:val="center"/>
          </w:tcPr>
          <w:p w14:paraId="063A318C" w14:textId="77777777" w:rsidR="00653047" w:rsidRPr="004E0336" w:rsidRDefault="00653047" w:rsidP="00652CFD">
            <w:pPr>
              <w:spacing w:before="0" w:after="0" w:line="276" w:lineRule="auto"/>
              <w:jc w:val="both"/>
              <w:rPr>
                <w:sz w:val="20"/>
                <w:lang w:val="en-US"/>
              </w:rPr>
            </w:pPr>
            <w:r>
              <w:rPr>
                <w:sz w:val="20"/>
                <w:lang w:val="en-US"/>
              </w:rPr>
              <w:t>EPNew</w:t>
            </w:r>
          </w:p>
        </w:tc>
        <w:tc>
          <w:tcPr>
            <w:tcW w:w="198" w:type="pct"/>
            <w:gridSpan w:val="2"/>
            <w:shd w:val="clear" w:color="auto" w:fill="auto"/>
            <w:vAlign w:val="center"/>
          </w:tcPr>
          <w:p w14:paraId="018B8B86" w14:textId="77777777" w:rsidR="00653047" w:rsidRPr="00CF443D" w:rsidRDefault="00653047" w:rsidP="00652CFD">
            <w:pPr>
              <w:spacing w:before="0" w:after="0" w:line="276" w:lineRule="auto"/>
              <w:jc w:val="center"/>
              <w:rPr>
                <w:sz w:val="20"/>
              </w:rPr>
            </w:pPr>
            <w:r>
              <w:rPr>
                <w:sz w:val="20"/>
                <w:lang w:val="en-US"/>
              </w:rPr>
              <w:t>O</w:t>
            </w:r>
          </w:p>
        </w:tc>
        <w:tc>
          <w:tcPr>
            <w:tcW w:w="497" w:type="pct"/>
            <w:gridSpan w:val="2"/>
            <w:shd w:val="clear" w:color="auto" w:fill="auto"/>
            <w:vAlign w:val="center"/>
          </w:tcPr>
          <w:p w14:paraId="617447FA" w14:textId="77777777" w:rsidR="00653047" w:rsidRPr="00E232BB" w:rsidRDefault="00653047" w:rsidP="00652CFD">
            <w:pPr>
              <w:spacing w:before="0" w:after="0" w:line="276" w:lineRule="auto"/>
              <w:jc w:val="center"/>
              <w:rPr>
                <w:sz w:val="20"/>
              </w:rPr>
            </w:pPr>
            <w:r>
              <w:rPr>
                <w:sz w:val="20"/>
                <w:lang w:val="en-US"/>
              </w:rPr>
              <w:t>S</w:t>
            </w:r>
          </w:p>
        </w:tc>
        <w:tc>
          <w:tcPr>
            <w:tcW w:w="1387" w:type="pct"/>
            <w:gridSpan w:val="2"/>
            <w:shd w:val="clear" w:color="auto" w:fill="auto"/>
            <w:vAlign w:val="center"/>
          </w:tcPr>
          <w:p w14:paraId="44FA39C8" w14:textId="77777777" w:rsidR="00653047" w:rsidRPr="003B7C0D" w:rsidRDefault="00653047" w:rsidP="00652CFD">
            <w:pPr>
              <w:spacing w:before="0" w:after="0" w:line="276" w:lineRule="auto"/>
              <w:rPr>
                <w:sz w:val="20"/>
              </w:rPr>
            </w:pPr>
            <w:r>
              <w:rPr>
                <w:sz w:val="20"/>
              </w:rPr>
              <w:t>Реквизиты оператора ЭП(согласно ПП РФ №1148)</w:t>
            </w:r>
          </w:p>
        </w:tc>
        <w:tc>
          <w:tcPr>
            <w:tcW w:w="1378" w:type="pct"/>
            <w:gridSpan w:val="2"/>
            <w:vMerge/>
            <w:shd w:val="clear" w:color="auto" w:fill="auto"/>
          </w:tcPr>
          <w:p w14:paraId="4E878B8A" w14:textId="69669A75" w:rsidR="00653047" w:rsidRPr="00E232BB" w:rsidRDefault="00653047" w:rsidP="00653047">
            <w:pPr>
              <w:spacing w:before="0" w:after="0" w:line="276" w:lineRule="auto"/>
              <w:jc w:val="both"/>
              <w:rPr>
                <w:sz w:val="20"/>
              </w:rPr>
            </w:pPr>
          </w:p>
        </w:tc>
      </w:tr>
      <w:tr w:rsidR="00653047" w:rsidRPr="00CF443D" w14:paraId="18659026" w14:textId="77777777" w:rsidTr="00653047">
        <w:trPr>
          <w:jc w:val="center"/>
        </w:trPr>
        <w:tc>
          <w:tcPr>
            <w:tcW w:w="745" w:type="pct"/>
            <w:vMerge/>
            <w:shd w:val="clear" w:color="auto" w:fill="auto"/>
            <w:vAlign w:val="center"/>
          </w:tcPr>
          <w:p w14:paraId="499B4A54" w14:textId="77777777" w:rsidR="00653047" w:rsidRPr="00CF443D" w:rsidRDefault="00653047" w:rsidP="00653047">
            <w:pPr>
              <w:spacing w:before="0" w:after="0" w:line="276" w:lineRule="auto"/>
              <w:jc w:val="both"/>
              <w:rPr>
                <w:sz w:val="20"/>
              </w:rPr>
            </w:pPr>
          </w:p>
        </w:tc>
        <w:tc>
          <w:tcPr>
            <w:tcW w:w="795" w:type="pct"/>
            <w:gridSpan w:val="2"/>
            <w:shd w:val="clear" w:color="auto" w:fill="auto"/>
            <w:vAlign w:val="center"/>
          </w:tcPr>
          <w:p w14:paraId="657F4DA2" w14:textId="0B6C1670" w:rsidR="00653047" w:rsidRDefault="00653047" w:rsidP="00653047">
            <w:pPr>
              <w:spacing w:before="0" w:after="0" w:line="276" w:lineRule="auto"/>
              <w:jc w:val="both"/>
              <w:rPr>
                <w:sz w:val="20"/>
                <w:lang w:val="en-US"/>
              </w:rPr>
            </w:pPr>
            <w:r w:rsidRPr="00653047">
              <w:rPr>
                <w:sz w:val="20"/>
                <w:lang w:val="en-US"/>
              </w:rPr>
              <w:t>EPLink</w:t>
            </w:r>
          </w:p>
        </w:tc>
        <w:tc>
          <w:tcPr>
            <w:tcW w:w="198" w:type="pct"/>
            <w:gridSpan w:val="2"/>
            <w:shd w:val="clear" w:color="auto" w:fill="auto"/>
            <w:vAlign w:val="center"/>
          </w:tcPr>
          <w:p w14:paraId="5FD226E0" w14:textId="6C619021" w:rsidR="00653047" w:rsidRDefault="00653047" w:rsidP="00653047">
            <w:pPr>
              <w:spacing w:before="0" w:after="0" w:line="276" w:lineRule="auto"/>
              <w:jc w:val="center"/>
              <w:rPr>
                <w:sz w:val="20"/>
                <w:lang w:val="en-US"/>
              </w:rPr>
            </w:pPr>
            <w:r>
              <w:rPr>
                <w:sz w:val="20"/>
                <w:lang w:val="en-US"/>
              </w:rPr>
              <w:t>O</w:t>
            </w:r>
          </w:p>
        </w:tc>
        <w:tc>
          <w:tcPr>
            <w:tcW w:w="497" w:type="pct"/>
            <w:gridSpan w:val="2"/>
            <w:shd w:val="clear" w:color="auto" w:fill="auto"/>
            <w:vAlign w:val="center"/>
          </w:tcPr>
          <w:p w14:paraId="1C2A5637" w14:textId="75E3446F" w:rsidR="00653047" w:rsidRDefault="00653047" w:rsidP="00653047">
            <w:pPr>
              <w:spacing w:before="0" w:after="0" w:line="276" w:lineRule="auto"/>
              <w:jc w:val="center"/>
              <w:rPr>
                <w:sz w:val="20"/>
                <w:lang w:val="en-US"/>
              </w:rPr>
            </w:pPr>
            <w:r>
              <w:rPr>
                <w:sz w:val="20"/>
                <w:lang w:val="en-US"/>
              </w:rPr>
              <w:t>S</w:t>
            </w:r>
          </w:p>
        </w:tc>
        <w:tc>
          <w:tcPr>
            <w:tcW w:w="1387" w:type="pct"/>
            <w:gridSpan w:val="2"/>
            <w:shd w:val="clear" w:color="auto" w:fill="auto"/>
            <w:vAlign w:val="center"/>
          </w:tcPr>
          <w:p w14:paraId="25696A9D" w14:textId="77777777" w:rsidR="00653047" w:rsidRDefault="00653047" w:rsidP="00653047">
            <w:pPr>
              <w:spacing w:before="0" w:after="0" w:line="276" w:lineRule="auto"/>
              <w:rPr>
                <w:sz w:val="20"/>
              </w:rPr>
            </w:pPr>
            <w:r w:rsidRPr="00653047">
              <w:rPr>
                <w:sz w:val="20"/>
              </w:rPr>
              <w:t>Оператор электронной площадки</w:t>
            </w:r>
          </w:p>
          <w:p w14:paraId="60B054F5" w14:textId="77777777" w:rsidR="00653047" w:rsidRDefault="00653047" w:rsidP="00653047">
            <w:pPr>
              <w:spacing w:before="0" w:after="0" w:line="276" w:lineRule="auto"/>
              <w:rPr>
                <w:sz w:val="20"/>
              </w:rPr>
            </w:pPr>
            <w:r w:rsidRPr="00653047">
              <w:rPr>
                <w:sz w:val="20"/>
              </w:rPr>
              <w:t>Используется, начиная с версии ЕИС 13.2</w:t>
            </w:r>
          </w:p>
          <w:p w14:paraId="1F3A329B" w14:textId="11B1A6D1" w:rsidR="00384D3D" w:rsidRDefault="00384D3D" w:rsidP="00653047">
            <w:pPr>
              <w:spacing w:before="0" w:after="0" w:line="276" w:lineRule="auto"/>
              <w:rPr>
                <w:sz w:val="20"/>
              </w:rPr>
            </w:pPr>
            <w:r w:rsidRPr="00384D3D">
              <w:rPr>
                <w:sz w:val="20"/>
              </w:rPr>
              <w:t>Состав блока см. состав блока "Оператор электронной площадки" (EPLink) документа "Информация о жалобе для ИС ФАС (ИС КО)" (complaint)</w:t>
            </w:r>
          </w:p>
        </w:tc>
        <w:tc>
          <w:tcPr>
            <w:tcW w:w="1378" w:type="pct"/>
            <w:gridSpan w:val="2"/>
            <w:vMerge/>
            <w:shd w:val="clear" w:color="auto" w:fill="auto"/>
          </w:tcPr>
          <w:p w14:paraId="16B427BF" w14:textId="5E17B29F" w:rsidR="00653047" w:rsidRPr="00E232BB" w:rsidRDefault="00653047" w:rsidP="00653047">
            <w:pPr>
              <w:spacing w:before="0" w:after="0" w:line="276" w:lineRule="auto"/>
              <w:jc w:val="both"/>
              <w:rPr>
                <w:sz w:val="20"/>
              </w:rPr>
            </w:pPr>
          </w:p>
        </w:tc>
      </w:tr>
      <w:tr w:rsidR="00384D3D" w:rsidRPr="00CF443D" w14:paraId="47D1075C" w14:textId="77777777" w:rsidTr="00653047">
        <w:trPr>
          <w:jc w:val="center"/>
        </w:trPr>
        <w:tc>
          <w:tcPr>
            <w:tcW w:w="745" w:type="pct"/>
            <w:vMerge/>
            <w:shd w:val="clear" w:color="auto" w:fill="auto"/>
            <w:vAlign w:val="center"/>
          </w:tcPr>
          <w:p w14:paraId="62E208AF" w14:textId="77777777" w:rsidR="00384D3D" w:rsidRPr="00CF443D" w:rsidRDefault="00384D3D" w:rsidP="00652CFD">
            <w:pPr>
              <w:spacing w:before="0" w:after="0" w:line="276" w:lineRule="auto"/>
              <w:jc w:val="both"/>
              <w:rPr>
                <w:sz w:val="20"/>
              </w:rPr>
            </w:pPr>
          </w:p>
        </w:tc>
        <w:tc>
          <w:tcPr>
            <w:tcW w:w="795" w:type="pct"/>
            <w:gridSpan w:val="2"/>
            <w:shd w:val="clear" w:color="auto" w:fill="auto"/>
            <w:vAlign w:val="center"/>
          </w:tcPr>
          <w:p w14:paraId="14740408" w14:textId="77777777" w:rsidR="00384D3D" w:rsidRPr="004E0336" w:rsidRDefault="00384D3D" w:rsidP="00652CFD">
            <w:pPr>
              <w:spacing w:before="0" w:after="0" w:line="276" w:lineRule="auto"/>
              <w:jc w:val="both"/>
              <w:rPr>
                <w:sz w:val="20"/>
                <w:lang w:val="en-US"/>
              </w:rPr>
            </w:pPr>
            <w:r>
              <w:rPr>
                <w:sz w:val="20"/>
                <w:lang w:val="en-US"/>
              </w:rPr>
              <w:t>EP_refuse</w:t>
            </w:r>
          </w:p>
        </w:tc>
        <w:tc>
          <w:tcPr>
            <w:tcW w:w="198" w:type="pct"/>
            <w:gridSpan w:val="2"/>
            <w:shd w:val="clear" w:color="auto" w:fill="auto"/>
            <w:vAlign w:val="center"/>
          </w:tcPr>
          <w:p w14:paraId="41CB744F" w14:textId="77777777" w:rsidR="00384D3D" w:rsidRPr="00CF443D" w:rsidRDefault="00384D3D" w:rsidP="00652CFD">
            <w:pPr>
              <w:spacing w:before="0" w:after="0" w:line="276" w:lineRule="auto"/>
              <w:jc w:val="center"/>
              <w:rPr>
                <w:sz w:val="20"/>
              </w:rPr>
            </w:pPr>
            <w:r>
              <w:rPr>
                <w:sz w:val="20"/>
                <w:lang w:val="en-US"/>
              </w:rPr>
              <w:t>O</w:t>
            </w:r>
          </w:p>
        </w:tc>
        <w:tc>
          <w:tcPr>
            <w:tcW w:w="497" w:type="pct"/>
            <w:gridSpan w:val="2"/>
            <w:shd w:val="clear" w:color="auto" w:fill="auto"/>
            <w:vAlign w:val="center"/>
          </w:tcPr>
          <w:p w14:paraId="3539C687" w14:textId="77777777" w:rsidR="00384D3D" w:rsidRPr="00E232BB" w:rsidRDefault="00384D3D" w:rsidP="00652CFD">
            <w:pPr>
              <w:spacing w:before="0" w:after="0" w:line="276" w:lineRule="auto"/>
              <w:jc w:val="center"/>
              <w:rPr>
                <w:sz w:val="20"/>
              </w:rPr>
            </w:pPr>
            <w:r>
              <w:rPr>
                <w:sz w:val="20"/>
                <w:lang w:val="en-US"/>
              </w:rPr>
              <w:t>S</w:t>
            </w:r>
          </w:p>
        </w:tc>
        <w:tc>
          <w:tcPr>
            <w:tcW w:w="1387" w:type="pct"/>
            <w:gridSpan w:val="2"/>
            <w:shd w:val="clear" w:color="auto" w:fill="auto"/>
            <w:vAlign w:val="center"/>
          </w:tcPr>
          <w:p w14:paraId="3819C0A1" w14:textId="77777777" w:rsidR="00384D3D" w:rsidRDefault="00384D3D" w:rsidP="00652CFD">
            <w:pPr>
              <w:spacing w:before="0" w:after="0" w:line="276" w:lineRule="auto"/>
              <w:rPr>
                <w:sz w:val="20"/>
              </w:rPr>
            </w:pPr>
            <w:r>
              <w:rPr>
                <w:sz w:val="20"/>
              </w:rPr>
              <w:t>Оператор ЭП (отказ в аккредитации)</w:t>
            </w:r>
          </w:p>
          <w:p w14:paraId="0481FBFE" w14:textId="1881FB0E" w:rsidR="00384D3D" w:rsidRPr="003B7C0D" w:rsidRDefault="00384D3D" w:rsidP="00652CFD">
            <w:pPr>
              <w:spacing w:before="0" w:after="0" w:line="276" w:lineRule="auto"/>
              <w:rPr>
                <w:sz w:val="20"/>
              </w:rPr>
            </w:pPr>
            <w:r w:rsidRPr="00384D3D">
              <w:rPr>
                <w:sz w:val="20"/>
              </w:rPr>
              <w:t>Не используется после выхода версии ЕИС 13.2</w:t>
            </w:r>
          </w:p>
        </w:tc>
        <w:tc>
          <w:tcPr>
            <w:tcW w:w="1378" w:type="pct"/>
            <w:gridSpan w:val="2"/>
            <w:vMerge w:val="restart"/>
            <w:shd w:val="clear" w:color="auto" w:fill="auto"/>
          </w:tcPr>
          <w:p w14:paraId="09ACF5AD" w14:textId="77777777" w:rsidR="00384D3D" w:rsidRDefault="00384D3D" w:rsidP="00652CFD">
            <w:pPr>
              <w:spacing w:before="0" w:after="0" w:line="276" w:lineRule="auto"/>
              <w:jc w:val="both"/>
              <w:rPr>
                <w:sz w:val="20"/>
              </w:rPr>
            </w:pPr>
            <w:r>
              <w:rPr>
                <w:sz w:val="20"/>
              </w:rPr>
              <w:t>Допустимо указание только одного элемента</w:t>
            </w:r>
          </w:p>
          <w:p w14:paraId="4B599C61" w14:textId="77777777" w:rsidR="00384D3D" w:rsidRPr="00E232BB" w:rsidRDefault="00384D3D" w:rsidP="00652CFD">
            <w:pPr>
              <w:spacing w:before="0" w:after="0" w:line="276" w:lineRule="auto"/>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tc>
      </w:tr>
      <w:tr w:rsidR="00384D3D" w:rsidRPr="00CF443D" w14:paraId="4C6F0E78" w14:textId="77777777" w:rsidTr="00653047">
        <w:trPr>
          <w:jc w:val="center"/>
        </w:trPr>
        <w:tc>
          <w:tcPr>
            <w:tcW w:w="745" w:type="pct"/>
            <w:vMerge/>
            <w:shd w:val="clear" w:color="auto" w:fill="auto"/>
            <w:vAlign w:val="center"/>
          </w:tcPr>
          <w:p w14:paraId="39143142" w14:textId="77777777" w:rsidR="00384D3D" w:rsidRPr="00CF443D" w:rsidRDefault="00384D3D" w:rsidP="00652CFD">
            <w:pPr>
              <w:spacing w:before="0" w:after="0" w:line="276" w:lineRule="auto"/>
              <w:jc w:val="both"/>
              <w:rPr>
                <w:sz w:val="20"/>
              </w:rPr>
            </w:pPr>
          </w:p>
        </w:tc>
        <w:tc>
          <w:tcPr>
            <w:tcW w:w="795" w:type="pct"/>
            <w:gridSpan w:val="2"/>
            <w:shd w:val="clear" w:color="auto" w:fill="auto"/>
            <w:vAlign w:val="center"/>
          </w:tcPr>
          <w:p w14:paraId="56B28CD6" w14:textId="77777777" w:rsidR="00384D3D" w:rsidRPr="00CF443D" w:rsidRDefault="00384D3D" w:rsidP="00652CFD">
            <w:pPr>
              <w:spacing w:before="0" w:after="0" w:line="276" w:lineRule="auto"/>
              <w:jc w:val="both"/>
              <w:rPr>
                <w:sz w:val="20"/>
              </w:rPr>
            </w:pPr>
            <w:r>
              <w:rPr>
                <w:sz w:val="20"/>
                <w:lang w:val="en-US"/>
              </w:rPr>
              <w:t>EP_refuseNew</w:t>
            </w:r>
          </w:p>
        </w:tc>
        <w:tc>
          <w:tcPr>
            <w:tcW w:w="198" w:type="pct"/>
            <w:gridSpan w:val="2"/>
            <w:shd w:val="clear" w:color="auto" w:fill="auto"/>
            <w:vAlign w:val="center"/>
          </w:tcPr>
          <w:p w14:paraId="1AD1E21C" w14:textId="77777777" w:rsidR="00384D3D" w:rsidRPr="00CF443D" w:rsidRDefault="00384D3D" w:rsidP="00652CFD">
            <w:pPr>
              <w:spacing w:before="0" w:after="0" w:line="276" w:lineRule="auto"/>
              <w:jc w:val="center"/>
              <w:rPr>
                <w:sz w:val="20"/>
              </w:rPr>
            </w:pPr>
            <w:r>
              <w:rPr>
                <w:sz w:val="20"/>
                <w:lang w:val="en-US"/>
              </w:rPr>
              <w:t>O</w:t>
            </w:r>
          </w:p>
        </w:tc>
        <w:tc>
          <w:tcPr>
            <w:tcW w:w="497" w:type="pct"/>
            <w:gridSpan w:val="2"/>
            <w:shd w:val="clear" w:color="auto" w:fill="auto"/>
            <w:vAlign w:val="center"/>
          </w:tcPr>
          <w:p w14:paraId="00DC0306" w14:textId="77777777" w:rsidR="00384D3D" w:rsidRPr="00E232BB" w:rsidRDefault="00384D3D" w:rsidP="00652CFD">
            <w:pPr>
              <w:spacing w:before="0" w:after="0" w:line="276" w:lineRule="auto"/>
              <w:jc w:val="center"/>
              <w:rPr>
                <w:sz w:val="20"/>
              </w:rPr>
            </w:pPr>
            <w:r>
              <w:rPr>
                <w:sz w:val="20"/>
                <w:lang w:val="en-US"/>
              </w:rPr>
              <w:t>S</w:t>
            </w:r>
          </w:p>
        </w:tc>
        <w:tc>
          <w:tcPr>
            <w:tcW w:w="1387" w:type="pct"/>
            <w:gridSpan w:val="2"/>
            <w:shd w:val="clear" w:color="auto" w:fill="auto"/>
            <w:vAlign w:val="center"/>
          </w:tcPr>
          <w:p w14:paraId="136CAF29" w14:textId="77777777" w:rsidR="00384D3D" w:rsidRPr="003B7C0D" w:rsidRDefault="00384D3D" w:rsidP="00652CFD">
            <w:pPr>
              <w:spacing w:before="0" w:after="0" w:line="276" w:lineRule="auto"/>
              <w:rPr>
                <w:sz w:val="20"/>
              </w:rPr>
            </w:pPr>
            <w:r>
              <w:rPr>
                <w:sz w:val="20"/>
              </w:rPr>
              <w:t>Оператор ЭП(отказ в аккредитации) (согласно ПП РФ №1148)</w:t>
            </w:r>
          </w:p>
        </w:tc>
        <w:tc>
          <w:tcPr>
            <w:tcW w:w="1378" w:type="pct"/>
            <w:gridSpan w:val="2"/>
            <w:vMerge/>
            <w:shd w:val="clear" w:color="auto" w:fill="auto"/>
          </w:tcPr>
          <w:p w14:paraId="4B88714A" w14:textId="77777777" w:rsidR="00384D3D" w:rsidRPr="00E232BB" w:rsidRDefault="00384D3D" w:rsidP="00652CFD">
            <w:pPr>
              <w:spacing w:before="0" w:after="0" w:line="276" w:lineRule="auto"/>
              <w:jc w:val="both"/>
              <w:rPr>
                <w:sz w:val="20"/>
              </w:rPr>
            </w:pPr>
          </w:p>
        </w:tc>
      </w:tr>
      <w:tr w:rsidR="00384D3D" w:rsidRPr="00CF443D" w14:paraId="32E7D673" w14:textId="77777777" w:rsidTr="00653047">
        <w:trPr>
          <w:jc w:val="center"/>
        </w:trPr>
        <w:tc>
          <w:tcPr>
            <w:tcW w:w="745" w:type="pct"/>
            <w:vMerge/>
            <w:shd w:val="clear" w:color="auto" w:fill="auto"/>
            <w:vAlign w:val="center"/>
          </w:tcPr>
          <w:p w14:paraId="3D2A39F9" w14:textId="77777777" w:rsidR="00384D3D" w:rsidRPr="00CF443D" w:rsidRDefault="00384D3D" w:rsidP="00384D3D">
            <w:pPr>
              <w:spacing w:before="0" w:after="0" w:line="276" w:lineRule="auto"/>
              <w:jc w:val="both"/>
              <w:rPr>
                <w:sz w:val="20"/>
              </w:rPr>
            </w:pPr>
          </w:p>
        </w:tc>
        <w:tc>
          <w:tcPr>
            <w:tcW w:w="795" w:type="pct"/>
            <w:gridSpan w:val="2"/>
            <w:shd w:val="clear" w:color="auto" w:fill="auto"/>
            <w:vAlign w:val="center"/>
          </w:tcPr>
          <w:p w14:paraId="17FECA78" w14:textId="759417A1" w:rsidR="00384D3D" w:rsidRDefault="00384D3D" w:rsidP="00384D3D">
            <w:pPr>
              <w:spacing w:before="0" w:after="0" w:line="276" w:lineRule="auto"/>
              <w:jc w:val="both"/>
              <w:rPr>
                <w:sz w:val="20"/>
                <w:lang w:val="en-US"/>
              </w:rPr>
            </w:pPr>
            <w:r w:rsidRPr="00384D3D">
              <w:rPr>
                <w:sz w:val="20"/>
                <w:lang w:val="en-US"/>
              </w:rPr>
              <w:t>EP_refuseLink</w:t>
            </w:r>
          </w:p>
        </w:tc>
        <w:tc>
          <w:tcPr>
            <w:tcW w:w="198" w:type="pct"/>
            <w:gridSpan w:val="2"/>
            <w:shd w:val="clear" w:color="auto" w:fill="auto"/>
            <w:vAlign w:val="center"/>
          </w:tcPr>
          <w:p w14:paraId="24AA1C3C" w14:textId="1DBEE806" w:rsidR="00384D3D" w:rsidRDefault="00384D3D" w:rsidP="00384D3D">
            <w:pPr>
              <w:spacing w:before="0" w:after="0" w:line="276" w:lineRule="auto"/>
              <w:jc w:val="center"/>
              <w:rPr>
                <w:sz w:val="20"/>
                <w:lang w:val="en-US"/>
              </w:rPr>
            </w:pPr>
            <w:r>
              <w:rPr>
                <w:sz w:val="20"/>
                <w:lang w:val="en-US"/>
              </w:rPr>
              <w:t>O</w:t>
            </w:r>
          </w:p>
        </w:tc>
        <w:tc>
          <w:tcPr>
            <w:tcW w:w="497" w:type="pct"/>
            <w:gridSpan w:val="2"/>
            <w:shd w:val="clear" w:color="auto" w:fill="auto"/>
            <w:vAlign w:val="center"/>
          </w:tcPr>
          <w:p w14:paraId="2D09FDF1" w14:textId="3FD7E015" w:rsidR="00384D3D" w:rsidRDefault="00384D3D" w:rsidP="00384D3D">
            <w:pPr>
              <w:spacing w:before="0" w:after="0" w:line="276" w:lineRule="auto"/>
              <w:jc w:val="center"/>
              <w:rPr>
                <w:sz w:val="20"/>
                <w:lang w:val="en-US"/>
              </w:rPr>
            </w:pPr>
            <w:r>
              <w:rPr>
                <w:sz w:val="20"/>
                <w:lang w:val="en-US"/>
              </w:rPr>
              <w:t>S</w:t>
            </w:r>
          </w:p>
        </w:tc>
        <w:tc>
          <w:tcPr>
            <w:tcW w:w="1387" w:type="pct"/>
            <w:gridSpan w:val="2"/>
            <w:shd w:val="clear" w:color="auto" w:fill="auto"/>
            <w:vAlign w:val="center"/>
          </w:tcPr>
          <w:p w14:paraId="592C762E" w14:textId="77777777" w:rsidR="00384D3D" w:rsidRPr="00384D3D" w:rsidRDefault="00384D3D" w:rsidP="00384D3D">
            <w:pPr>
              <w:spacing w:before="0" w:after="0" w:line="276" w:lineRule="auto"/>
              <w:rPr>
                <w:sz w:val="20"/>
              </w:rPr>
            </w:pPr>
            <w:r w:rsidRPr="00384D3D">
              <w:rPr>
                <w:sz w:val="20"/>
              </w:rPr>
              <w:t>Оператор электронной площадки (отказ в аккредитации).</w:t>
            </w:r>
          </w:p>
          <w:p w14:paraId="0C342CBE" w14:textId="77777777" w:rsidR="00384D3D" w:rsidRDefault="00384D3D" w:rsidP="00384D3D">
            <w:pPr>
              <w:spacing w:before="0" w:after="0" w:line="276" w:lineRule="auto"/>
              <w:rPr>
                <w:sz w:val="20"/>
              </w:rPr>
            </w:pPr>
            <w:r w:rsidRPr="00384D3D">
              <w:rPr>
                <w:sz w:val="20"/>
              </w:rPr>
              <w:t>Используется, начиная с версии ЕИС 13.2</w:t>
            </w:r>
          </w:p>
          <w:p w14:paraId="735FDFB6" w14:textId="3F12D4A6" w:rsidR="00384D3D" w:rsidRDefault="00384D3D" w:rsidP="00384D3D">
            <w:pPr>
              <w:spacing w:before="0" w:after="0" w:line="276" w:lineRule="auto"/>
              <w:rPr>
                <w:sz w:val="20"/>
              </w:rPr>
            </w:pPr>
            <w:r w:rsidRPr="00384D3D">
              <w:rPr>
                <w:sz w:val="20"/>
              </w:rPr>
              <w:t>Состав блока см. состав блока "Оператор электронной площадки" (EPLink) документа "Информация о жалобе для ИС ФАС (ИС КО)" (complaint)</w:t>
            </w:r>
          </w:p>
        </w:tc>
        <w:tc>
          <w:tcPr>
            <w:tcW w:w="1378" w:type="pct"/>
            <w:gridSpan w:val="2"/>
            <w:vMerge/>
            <w:shd w:val="clear" w:color="auto" w:fill="auto"/>
          </w:tcPr>
          <w:p w14:paraId="40164F2A" w14:textId="77777777" w:rsidR="00384D3D" w:rsidRPr="00E232BB" w:rsidRDefault="00384D3D" w:rsidP="00384D3D">
            <w:pPr>
              <w:spacing w:before="0" w:after="0" w:line="276" w:lineRule="auto"/>
              <w:jc w:val="both"/>
              <w:rPr>
                <w:sz w:val="20"/>
              </w:rPr>
            </w:pPr>
          </w:p>
        </w:tc>
      </w:tr>
      <w:tr w:rsidR="00384D3D" w:rsidRPr="00CF443D" w14:paraId="750923F9" w14:textId="77777777" w:rsidTr="00653047">
        <w:trPr>
          <w:jc w:val="center"/>
        </w:trPr>
        <w:tc>
          <w:tcPr>
            <w:tcW w:w="745" w:type="pct"/>
            <w:vMerge/>
            <w:shd w:val="clear" w:color="auto" w:fill="auto"/>
            <w:vAlign w:val="center"/>
          </w:tcPr>
          <w:p w14:paraId="5B8AE703" w14:textId="77777777" w:rsidR="00384D3D" w:rsidRPr="00CF443D" w:rsidRDefault="00384D3D" w:rsidP="00652CFD">
            <w:pPr>
              <w:spacing w:before="0" w:after="0" w:line="276" w:lineRule="auto"/>
              <w:jc w:val="both"/>
              <w:rPr>
                <w:sz w:val="20"/>
              </w:rPr>
            </w:pPr>
          </w:p>
        </w:tc>
        <w:tc>
          <w:tcPr>
            <w:tcW w:w="795" w:type="pct"/>
            <w:gridSpan w:val="2"/>
            <w:shd w:val="clear" w:color="auto" w:fill="auto"/>
            <w:vAlign w:val="center"/>
          </w:tcPr>
          <w:p w14:paraId="7ACD3A9F" w14:textId="77777777" w:rsidR="00384D3D" w:rsidRDefault="00384D3D" w:rsidP="00652CFD">
            <w:pPr>
              <w:spacing w:before="0" w:after="0" w:line="276" w:lineRule="auto"/>
              <w:jc w:val="both"/>
              <w:rPr>
                <w:sz w:val="20"/>
                <w:lang w:val="en-US"/>
              </w:rPr>
            </w:pPr>
            <w:r w:rsidRPr="00C2114A">
              <w:rPr>
                <w:sz w:val="20"/>
              </w:rPr>
              <w:t>EPSpecialNew</w:t>
            </w:r>
          </w:p>
        </w:tc>
        <w:tc>
          <w:tcPr>
            <w:tcW w:w="198" w:type="pct"/>
            <w:gridSpan w:val="2"/>
            <w:shd w:val="clear" w:color="auto" w:fill="auto"/>
            <w:vAlign w:val="center"/>
          </w:tcPr>
          <w:p w14:paraId="2E4EF27A" w14:textId="77777777" w:rsidR="00384D3D" w:rsidRDefault="00384D3D" w:rsidP="00652CFD">
            <w:pPr>
              <w:spacing w:before="0" w:after="0" w:line="276" w:lineRule="auto"/>
              <w:jc w:val="center"/>
              <w:rPr>
                <w:sz w:val="20"/>
                <w:lang w:val="en-US"/>
              </w:rPr>
            </w:pPr>
            <w:r>
              <w:rPr>
                <w:sz w:val="20"/>
                <w:lang w:val="en-US"/>
              </w:rPr>
              <w:t>O</w:t>
            </w:r>
          </w:p>
        </w:tc>
        <w:tc>
          <w:tcPr>
            <w:tcW w:w="497" w:type="pct"/>
            <w:gridSpan w:val="2"/>
            <w:shd w:val="clear" w:color="auto" w:fill="auto"/>
            <w:vAlign w:val="center"/>
          </w:tcPr>
          <w:p w14:paraId="25B910F5" w14:textId="77777777" w:rsidR="00384D3D" w:rsidRDefault="00384D3D" w:rsidP="00652CFD">
            <w:pPr>
              <w:spacing w:before="0" w:after="0" w:line="276" w:lineRule="auto"/>
              <w:jc w:val="center"/>
              <w:rPr>
                <w:sz w:val="20"/>
                <w:lang w:val="en-US"/>
              </w:rPr>
            </w:pPr>
            <w:r>
              <w:rPr>
                <w:sz w:val="20"/>
                <w:lang w:val="en-US"/>
              </w:rPr>
              <w:t>S</w:t>
            </w:r>
          </w:p>
        </w:tc>
        <w:tc>
          <w:tcPr>
            <w:tcW w:w="1387" w:type="pct"/>
            <w:gridSpan w:val="2"/>
            <w:shd w:val="clear" w:color="auto" w:fill="auto"/>
            <w:vAlign w:val="center"/>
          </w:tcPr>
          <w:p w14:paraId="46633CCB" w14:textId="4C393901" w:rsidR="00384D3D" w:rsidRDefault="00384D3D" w:rsidP="00652CFD">
            <w:pPr>
              <w:spacing w:before="0" w:after="0" w:line="276" w:lineRule="auto"/>
              <w:rPr>
                <w:sz w:val="20"/>
              </w:rPr>
            </w:pPr>
            <w:r w:rsidRPr="00C2114A">
              <w:rPr>
                <w:sz w:val="20"/>
              </w:rPr>
              <w:t>Реквизиты оператора специализированной электронной площадки (согласно ПП РФ №1148 )</w:t>
            </w:r>
            <w:r>
              <w:rPr>
                <w:sz w:val="20"/>
              </w:rPr>
              <w:t>.</w:t>
            </w:r>
          </w:p>
          <w:p w14:paraId="71F492CF" w14:textId="5074C317" w:rsidR="00384D3D" w:rsidRDefault="00384D3D" w:rsidP="00384D3D">
            <w:pPr>
              <w:spacing w:before="0" w:after="0" w:line="276" w:lineRule="auto"/>
              <w:rPr>
                <w:sz w:val="20"/>
              </w:rPr>
            </w:pPr>
            <w:r w:rsidRPr="00384D3D">
              <w:rPr>
                <w:sz w:val="20"/>
              </w:rPr>
              <w:t>Не используется после выхода версии ЕИС 13.2</w:t>
            </w:r>
            <w:r w:rsidRPr="00C2114A">
              <w:rPr>
                <w:sz w:val="20"/>
              </w:rPr>
              <w:t>.</w:t>
            </w:r>
          </w:p>
          <w:p w14:paraId="47CC4A4A" w14:textId="4EB0FE9E" w:rsidR="00384D3D" w:rsidRDefault="00384D3D" w:rsidP="00384D3D">
            <w:pPr>
              <w:spacing w:before="0" w:after="0" w:line="276" w:lineRule="auto"/>
              <w:rPr>
                <w:sz w:val="20"/>
              </w:rPr>
            </w:pPr>
            <w:r>
              <w:rPr>
                <w:sz w:val="20"/>
              </w:rPr>
              <w:t xml:space="preserve">Состав блока см. состав блока </w:t>
            </w:r>
            <w:hyperlink w:anchor="EP_" w:history="1">
              <w:r w:rsidRPr="00E232BB">
                <w:rPr>
                  <w:sz w:val="20"/>
                </w:rPr>
                <w:t>EP</w:t>
              </w:r>
            </w:hyperlink>
            <w:r w:rsidRPr="00C2114A">
              <w:rPr>
                <w:sz w:val="20"/>
              </w:rPr>
              <w:t>_</w:t>
            </w:r>
            <w:r>
              <w:rPr>
                <w:sz w:val="20"/>
                <w:lang w:val="en-US"/>
              </w:rPr>
              <w:t>refuseNew</w:t>
            </w:r>
          </w:p>
        </w:tc>
        <w:tc>
          <w:tcPr>
            <w:tcW w:w="1378" w:type="pct"/>
            <w:gridSpan w:val="2"/>
            <w:vMerge w:val="restart"/>
            <w:shd w:val="clear" w:color="auto" w:fill="auto"/>
          </w:tcPr>
          <w:p w14:paraId="034AD712" w14:textId="77777777" w:rsidR="00384D3D" w:rsidRDefault="00384D3D" w:rsidP="00652CFD">
            <w:pPr>
              <w:spacing w:before="0" w:after="0" w:line="276" w:lineRule="auto"/>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p w14:paraId="7A2192C9" w14:textId="6358724E" w:rsidR="00384D3D" w:rsidRPr="00E232BB" w:rsidRDefault="00384D3D" w:rsidP="00652CFD">
            <w:pPr>
              <w:spacing w:before="0" w:after="0" w:line="276" w:lineRule="auto"/>
              <w:jc w:val="both"/>
              <w:rPr>
                <w:sz w:val="20"/>
              </w:rPr>
            </w:pPr>
          </w:p>
        </w:tc>
      </w:tr>
      <w:tr w:rsidR="00384D3D" w:rsidRPr="00CF443D" w14:paraId="1E5CA89B" w14:textId="77777777" w:rsidTr="00653047">
        <w:trPr>
          <w:jc w:val="center"/>
        </w:trPr>
        <w:tc>
          <w:tcPr>
            <w:tcW w:w="745" w:type="pct"/>
            <w:vMerge/>
            <w:shd w:val="clear" w:color="auto" w:fill="auto"/>
            <w:vAlign w:val="center"/>
          </w:tcPr>
          <w:p w14:paraId="647CD17C" w14:textId="77777777" w:rsidR="00384D3D" w:rsidRPr="00CF443D" w:rsidRDefault="00384D3D" w:rsidP="00384D3D">
            <w:pPr>
              <w:spacing w:before="0" w:after="0" w:line="276" w:lineRule="auto"/>
              <w:jc w:val="both"/>
              <w:rPr>
                <w:sz w:val="20"/>
              </w:rPr>
            </w:pPr>
          </w:p>
        </w:tc>
        <w:tc>
          <w:tcPr>
            <w:tcW w:w="795" w:type="pct"/>
            <w:gridSpan w:val="2"/>
            <w:shd w:val="clear" w:color="auto" w:fill="auto"/>
            <w:vAlign w:val="center"/>
          </w:tcPr>
          <w:p w14:paraId="237D5EBC" w14:textId="121E3282" w:rsidR="00384D3D" w:rsidRPr="00C2114A" w:rsidRDefault="00384D3D" w:rsidP="00384D3D">
            <w:pPr>
              <w:spacing w:before="0" w:after="0" w:line="276" w:lineRule="auto"/>
              <w:jc w:val="both"/>
              <w:rPr>
                <w:sz w:val="20"/>
              </w:rPr>
            </w:pPr>
            <w:r w:rsidRPr="00384D3D">
              <w:rPr>
                <w:sz w:val="20"/>
              </w:rPr>
              <w:t>EPSpecialLink</w:t>
            </w:r>
          </w:p>
        </w:tc>
        <w:tc>
          <w:tcPr>
            <w:tcW w:w="198" w:type="pct"/>
            <w:gridSpan w:val="2"/>
            <w:shd w:val="clear" w:color="auto" w:fill="auto"/>
            <w:vAlign w:val="center"/>
          </w:tcPr>
          <w:p w14:paraId="1BA8203A" w14:textId="38EB966B" w:rsidR="00384D3D" w:rsidRDefault="00384D3D" w:rsidP="00384D3D">
            <w:pPr>
              <w:spacing w:before="0" w:after="0" w:line="276" w:lineRule="auto"/>
              <w:jc w:val="center"/>
              <w:rPr>
                <w:sz w:val="20"/>
                <w:lang w:val="en-US"/>
              </w:rPr>
            </w:pPr>
            <w:r>
              <w:rPr>
                <w:sz w:val="20"/>
                <w:lang w:val="en-US"/>
              </w:rPr>
              <w:t>O</w:t>
            </w:r>
          </w:p>
        </w:tc>
        <w:tc>
          <w:tcPr>
            <w:tcW w:w="497" w:type="pct"/>
            <w:gridSpan w:val="2"/>
            <w:shd w:val="clear" w:color="auto" w:fill="auto"/>
            <w:vAlign w:val="center"/>
          </w:tcPr>
          <w:p w14:paraId="1BE900F4" w14:textId="40F66954" w:rsidR="00384D3D" w:rsidRDefault="00384D3D" w:rsidP="00384D3D">
            <w:pPr>
              <w:spacing w:before="0" w:after="0" w:line="276" w:lineRule="auto"/>
              <w:jc w:val="center"/>
              <w:rPr>
                <w:sz w:val="20"/>
                <w:lang w:val="en-US"/>
              </w:rPr>
            </w:pPr>
            <w:r>
              <w:rPr>
                <w:sz w:val="20"/>
                <w:lang w:val="en-US"/>
              </w:rPr>
              <w:t>S</w:t>
            </w:r>
          </w:p>
        </w:tc>
        <w:tc>
          <w:tcPr>
            <w:tcW w:w="1387" w:type="pct"/>
            <w:gridSpan w:val="2"/>
            <w:shd w:val="clear" w:color="auto" w:fill="auto"/>
            <w:vAlign w:val="center"/>
          </w:tcPr>
          <w:p w14:paraId="7CB65337" w14:textId="77777777" w:rsidR="00384D3D" w:rsidRDefault="00384D3D" w:rsidP="00384D3D">
            <w:pPr>
              <w:spacing w:before="0" w:after="0" w:line="276" w:lineRule="auto"/>
              <w:rPr>
                <w:sz w:val="20"/>
              </w:rPr>
            </w:pPr>
            <w:r w:rsidRPr="00384D3D">
              <w:rPr>
                <w:sz w:val="20"/>
              </w:rPr>
              <w:t>Оператор специализированной электронной площадки.</w:t>
            </w:r>
          </w:p>
          <w:p w14:paraId="36A175B6" w14:textId="77777777" w:rsidR="00384D3D" w:rsidRDefault="00384D3D" w:rsidP="00384D3D">
            <w:pPr>
              <w:spacing w:before="0" w:after="0" w:line="276" w:lineRule="auto"/>
              <w:rPr>
                <w:sz w:val="20"/>
              </w:rPr>
            </w:pPr>
            <w:r w:rsidRPr="00384D3D">
              <w:rPr>
                <w:sz w:val="20"/>
              </w:rPr>
              <w:t>Используется, начиная с версии ЕИС 13.2</w:t>
            </w:r>
          </w:p>
          <w:p w14:paraId="54D646BD" w14:textId="61966928" w:rsidR="00384D3D" w:rsidRPr="00C2114A" w:rsidRDefault="00384D3D" w:rsidP="00384D3D">
            <w:pPr>
              <w:spacing w:before="0" w:after="0" w:line="276" w:lineRule="auto"/>
              <w:rPr>
                <w:sz w:val="20"/>
              </w:rPr>
            </w:pPr>
            <w:r w:rsidRPr="00384D3D">
              <w:rPr>
                <w:sz w:val="20"/>
              </w:rPr>
              <w:t>Состав блока см. состав блока "Оператор электронной площадки" (EPLink) документа "Информация о жалобе для ИС ФАС (ИС КО)" (complaint)</w:t>
            </w:r>
          </w:p>
        </w:tc>
        <w:tc>
          <w:tcPr>
            <w:tcW w:w="1378" w:type="pct"/>
            <w:gridSpan w:val="2"/>
            <w:vMerge/>
            <w:shd w:val="clear" w:color="auto" w:fill="auto"/>
          </w:tcPr>
          <w:p w14:paraId="3B64A00B" w14:textId="77777777" w:rsidR="00384D3D" w:rsidRPr="00C2114A" w:rsidRDefault="00384D3D" w:rsidP="00384D3D">
            <w:pPr>
              <w:spacing w:before="0" w:after="0" w:line="276" w:lineRule="auto"/>
              <w:jc w:val="both"/>
              <w:rPr>
                <w:sz w:val="20"/>
              </w:rPr>
            </w:pPr>
          </w:p>
        </w:tc>
      </w:tr>
      <w:tr w:rsidR="00384D3D" w:rsidRPr="00CF443D" w14:paraId="648AA368" w14:textId="77777777" w:rsidTr="00653047">
        <w:trPr>
          <w:jc w:val="center"/>
        </w:trPr>
        <w:tc>
          <w:tcPr>
            <w:tcW w:w="745" w:type="pct"/>
            <w:vMerge/>
            <w:shd w:val="clear" w:color="auto" w:fill="auto"/>
            <w:vAlign w:val="center"/>
          </w:tcPr>
          <w:p w14:paraId="7AB60A81" w14:textId="77777777" w:rsidR="00384D3D" w:rsidRPr="00CF443D" w:rsidRDefault="00384D3D" w:rsidP="00652CFD">
            <w:pPr>
              <w:spacing w:before="0" w:after="0" w:line="276" w:lineRule="auto"/>
              <w:jc w:val="both"/>
              <w:rPr>
                <w:sz w:val="20"/>
              </w:rPr>
            </w:pPr>
          </w:p>
        </w:tc>
        <w:tc>
          <w:tcPr>
            <w:tcW w:w="795" w:type="pct"/>
            <w:gridSpan w:val="2"/>
            <w:shd w:val="clear" w:color="auto" w:fill="auto"/>
            <w:vAlign w:val="center"/>
          </w:tcPr>
          <w:p w14:paraId="34BDEB3A" w14:textId="77777777" w:rsidR="00384D3D" w:rsidRDefault="00384D3D" w:rsidP="00652CFD">
            <w:pPr>
              <w:spacing w:before="0" w:after="0" w:line="276" w:lineRule="auto"/>
              <w:jc w:val="both"/>
              <w:rPr>
                <w:sz w:val="20"/>
                <w:lang w:val="en-US"/>
              </w:rPr>
            </w:pPr>
            <w:r w:rsidRPr="00C2114A">
              <w:rPr>
                <w:sz w:val="20"/>
              </w:rPr>
              <w:t>EPSpecial_refuseNew</w:t>
            </w:r>
          </w:p>
        </w:tc>
        <w:tc>
          <w:tcPr>
            <w:tcW w:w="198" w:type="pct"/>
            <w:gridSpan w:val="2"/>
            <w:shd w:val="clear" w:color="auto" w:fill="auto"/>
            <w:vAlign w:val="center"/>
          </w:tcPr>
          <w:p w14:paraId="74F5ED5A" w14:textId="77777777" w:rsidR="00384D3D" w:rsidRDefault="00384D3D" w:rsidP="00652CFD">
            <w:pPr>
              <w:spacing w:before="0" w:after="0" w:line="276" w:lineRule="auto"/>
              <w:jc w:val="center"/>
              <w:rPr>
                <w:sz w:val="20"/>
                <w:lang w:val="en-US"/>
              </w:rPr>
            </w:pPr>
            <w:r>
              <w:rPr>
                <w:sz w:val="20"/>
                <w:lang w:val="en-US"/>
              </w:rPr>
              <w:t>O</w:t>
            </w:r>
          </w:p>
        </w:tc>
        <w:tc>
          <w:tcPr>
            <w:tcW w:w="497" w:type="pct"/>
            <w:gridSpan w:val="2"/>
            <w:shd w:val="clear" w:color="auto" w:fill="auto"/>
            <w:vAlign w:val="center"/>
          </w:tcPr>
          <w:p w14:paraId="199F9B5F" w14:textId="77777777" w:rsidR="00384D3D" w:rsidRDefault="00384D3D" w:rsidP="00652CFD">
            <w:pPr>
              <w:spacing w:before="0" w:after="0" w:line="276" w:lineRule="auto"/>
              <w:jc w:val="center"/>
              <w:rPr>
                <w:sz w:val="20"/>
                <w:lang w:val="en-US"/>
              </w:rPr>
            </w:pPr>
            <w:r>
              <w:rPr>
                <w:sz w:val="20"/>
                <w:lang w:val="en-US"/>
              </w:rPr>
              <w:t>S</w:t>
            </w:r>
          </w:p>
        </w:tc>
        <w:tc>
          <w:tcPr>
            <w:tcW w:w="1387" w:type="pct"/>
            <w:gridSpan w:val="2"/>
            <w:shd w:val="clear" w:color="auto" w:fill="auto"/>
            <w:vAlign w:val="center"/>
          </w:tcPr>
          <w:p w14:paraId="0E2EE3E4" w14:textId="77777777" w:rsidR="00384D3D" w:rsidRDefault="00384D3D" w:rsidP="00652CFD">
            <w:pPr>
              <w:spacing w:before="0" w:after="0" w:line="276" w:lineRule="auto"/>
              <w:rPr>
                <w:sz w:val="20"/>
              </w:rPr>
            </w:pPr>
            <w:r w:rsidRPr="00C2114A">
              <w:rPr>
                <w:sz w:val="20"/>
              </w:rPr>
              <w:t>Реквизиты оператора специализированной электронной площадки (отказ в аккредитации) (согласно ПП РФ №1148 ).</w:t>
            </w:r>
          </w:p>
          <w:p w14:paraId="1B1840CA" w14:textId="37E95335" w:rsidR="00384D3D" w:rsidRDefault="00384D3D" w:rsidP="00652CFD">
            <w:pPr>
              <w:spacing w:before="0" w:after="0" w:line="276" w:lineRule="auto"/>
              <w:rPr>
                <w:sz w:val="20"/>
              </w:rPr>
            </w:pPr>
            <w:r>
              <w:rPr>
                <w:sz w:val="20"/>
              </w:rPr>
              <w:t xml:space="preserve">Состав блока см. состав блока </w:t>
            </w:r>
            <w:hyperlink w:anchor="EP_" w:history="1">
              <w:r w:rsidRPr="00E232BB">
                <w:rPr>
                  <w:sz w:val="20"/>
                </w:rPr>
                <w:t>EP</w:t>
              </w:r>
            </w:hyperlink>
            <w:r w:rsidRPr="005C616B">
              <w:rPr>
                <w:sz w:val="20"/>
              </w:rPr>
              <w:t>_</w:t>
            </w:r>
            <w:r>
              <w:rPr>
                <w:sz w:val="20"/>
                <w:lang w:val="en-US"/>
              </w:rPr>
              <w:t>refuseNew</w:t>
            </w:r>
          </w:p>
        </w:tc>
        <w:tc>
          <w:tcPr>
            <w:tcW w:w="1378" w:type="pct"/>
            <w:gridSpan w:val="2"/>
            <w:vMerge w:val="restart"/>
            <w:shd w:val="clear" w:color="auto" w:fill="auto"/>
          </w:tcPr>
          <w:p w14:paraId="0C7A3E7B" w14:textId="77777777" w:rsidR="00384D3D" w:rsidRDefault="00384D3D" w:rsidP="00652CFD">
            <w:pPr>
              <w:spacing w:before="0" w:after="0" w:line="276" w:lineRule="auto"/>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p w14:paraId="48BBB7E5" w14:textId="0E0408F2" w:rsidR="00384D3D" w:rsidRPr="00E232BB" w:rsidRDefault="00384D3D" w:rsidP="00652CFD">
            <w:pPr>
              <w:spacing w:before="0" w:after="0" w:line="276" w:lineRule="auto"/>
              <w:jc w:val="both"/>
              <w:rPr>
                <w:sz w:val="20"/>
              </w:rPr>
            </w:pPr>
          </w:p>
        </w:tc>
      </w:tr>
      <w:tr w:rsidR="00384D3D" w:rsidRPr="00CF443D" w14:paraId="593AB762" w14:textId="77777777" w:rsidTr="00653047">
        <w:trPr>
          <w:jc w:val="center"/>
        </w:trPr>
        <w:tc>
          <w:tcPr>
            <w:tcW w:w="745" w:type="pct"/>
            <w:vMerge/>
            <w:shd w:val="clear" w:color="auto" w:fill="auto"/>
            <w:vAlign w:val="center"/>
          </w:tcPr>
          <w:p w14:paraId="4456A7F4" w14:textId="77777777" w:rsidR="00384D3D" w:rsidRPr="00CF443D" w:rsidRDefault="00384D3D" w:rsidP="00384D3D">
            <w:pPr>
              <w:spacing w:before="0" w:after="0" w:line="276" w:lineRule="auto"/>
              <w:jc w:val="both"/>
              <w:rPr>
                <w:sz w:val="20"/>
              </w:rPr>
            </w:pPr>
          </w:p>
        </w:tc>
        <w:tc>
          <w:tcPr>
            <w:tcW w:w="795" w:type="pct"/>
            <w:gridSpan w:val="2"/>
            <w:shd w:val="clear" w:color="auto" w:fill="auto"/>
            <w:vAlign w:val="center"/>
          </w:tcPr>
          <w:p w14:paraId="4B761913" w14:textId="5028F8DB" w:rsidR="00384D3D" w:rsidRPr="00C2114A" w:rsidRDefault="00384D3D" w:rsidP="00384D3D">
            <w:pPr>
              <w:spacing w:before="0" w:after="0" w:line="276" w:lineRule="auto"/>
              <w:jc w:val="both"/>
              <w:rPr>
                <w:sz w:val="20"/>
              </w:rPr>
            </w:pPr>
            <w:r w:rsidRPr="00384D3D">
              <w:rPr>
                <w:sz w:val="20"/>
              </w:rPr>
              <w:t>EPSpecial_refuseLink</w:t>
            </w:r>
          </w:p>
        </w:tc>
        <w:tc>
          <w:tcPr>
            <w:tcW w:w="198" w:type="pct"/>
            <w:gridSpan w:val="2"/>
            <w:shd w:val="clear" w:color="auto" w:fill="auto"/>
            <w:vAlign w:val="center"/>
          </w:tcPr>
          <w:p w14:paraId="0CACDB27" w14:textId="14D05532" w:rsidR="00384D3D" w:rsidRDefault="00384D3D" w:rsidP="00384D3D">
            <w:pPr>
              <w:spacing w:before="0" w:after="0" w:line="276" w:lineRule="auto"/>
              <w:jc w:val="center"/>
              <w:rPr>
                <w:sz w:val="20"/>
                <w:lang w:val="en-US"/>
              </w:rPr>
            </w:pPr>
            <w:r>
              <w:rPr>
                <w:sz w:val="20"/>
                <w:lang w:val="en-US"/>
              </w:rPr>
              <w:t>O</w:t>
            </w:r>
          </w:p>
        </w:tc>
        <w:tc>
          <w:tcPr>
            <w:tcW w:w="497" w:type="pct"/>
            <w:gridSpan w:val="2"/>
            <w:shd w:val="clear" w:color="auto" w:fill="auto"/>
            <w:vAlign w:val="center"/>
          </w:tcPr>
          <w:p w14:paraId="5E601433" w14:textId="17611770" w:rsidR="00384D3D" w:rsidRDefault="00384D3D" w:rsidP="00384D3D">
            <w:pPr>
              <w:spacing w:before="0" w:after="0" w:line="276" w:lineRule="auto"/>
              <w:jc w:val="center"/>
              <w:rPr>
                <w:sz w:val="20"/>
                <w:lang w:val="en-US"/>
              </w:rPr>
            </w:pPr>
            <w:r>
              <w:rPr>
                <w:sz w:val="20"/>
                <w:lang w:val="en-US"/>
              </w:rPr>
              <w:t>S</w:t>
            </w:r>
          </w:p>
        </w:tc>
        <w:tc>
          <w:tcPr>
            <w:tcW w:w="1387" w:type="pct"/>
            <w:gridSpan w:val="2"/>
            <w:shd w:val="clear" w:color="auto" w:fill="auto"/>
            <w:vAlign w:val="center"/>
          </w:tcPr>
          <w:p w14:paraId="73CA7132" w14:textId="77777777" w:rsidR="00384D3D" w:rsidRPr="00384D3D" w:rsidRDefault="00384D3D" w:rsidP="00384D3D">
            <w:pPr>
              <w:spacing w:before="0" w:after="0" w:line="276" w:lineRule="auto"/>
              <w:rPr>
                <w:sz w:val="20"/>
              </w:rPr>
            </w:pPr>
            <w:r w:rsidRPr="00384D3D">
              <w:rPr>
                <w:sz w:val="20"/>
              </w:rPr>
              <w:t>Оператор специализированной электронной площадки (отказ в аккредитации).</w:t>
            </w:r>
          </w:p>
          <w:p w14:paraId="42023042" w14:textId="77777777" w:rsidR="00384D3D" w:rsidRDefault="00384D3D" w:rsidP="00384D3D">
            <w:pPr>
              <w:spacing w:before="0" w:after="0" w:line="276" w:lineRule="auto"/>
              <w:rPr>
                <w:sz w:val="20"/>
              </w:rPr>
            </w:pPr>
            <w:r w:rsidRPr="00384D3D">
              <w:rPr>
                <w:sz w:val="20"/>
              </w:rPr>
              <w:t>Используется, начиная с версии ЕИС 13.2</w:t>
            </w:r>
          </w:p>
          <w:p w14:paraId="26F3C8BD" w14:textId="699D9C52" w:rsidR="00384D3D" w:rsidRPr="00C2114A" w:rsidRDefault="00384D3D" w:rsidP="00384D3D">
            <w:pPr>
              <w:spacing w:before="0" w:after="0" w:line="276" w:lineRule="auto"/>
              <w:rPr>
                <w:sz w:val="20"/>
              </w:rPr>
            </w:pPr>
            <w:r w:rsidRPr="00384D3D">
              <w:rPr>
                <w:sz w:val="20"/>
              </w:rPr>
              <w:t>Состав блока см. состав блока "Оператор электронной площадки" (EPLink) документа "Информация о жалобе для ИС ФАС (ИС КО)" (complaint)</w:t>
            </w:r>
          </w:p>
        </w:tc>
        <w:tc>
          <w:tcPr>
            <w:tcW w:w="1378" w:type="pct"/>
            <w:gridSpan w:val="2"/>
            <w:vMerge/>
            <w:shd w:val="clear" w:color="auto" w:fill="auto"/>
          </w:tcPr>
          <w:p w14:paraId="7168B6D3" w14:textId="77777777" w:rsidR="00384D3D" w:rsidRPr="00C2114A" w:rsidRDefault="00384D3D" w:rsidP="00384D3D">
            <w:pPr>
              <w:spacing w:before="0" w:after="0" w:line="276" w:lineRule="auto"/>
              <w:jc w:val="both"/>
              <w:rPr>
                <w:sz w:val="20"/>
              </w:rPr>
            </w:pPr>
          </w:p>
        </w:tc>
      </w:tr>
      <w:tr w:rsidR="00671432" w:rsidRPr="00CF443D" w14:paraId="6B679FC0" w14:textId="77777777" w:rsidTr="00653047">
        <w:trPr>
          <w:jc w:val="center"/>
        </w:trPr>
        <w:tc>
          <w:tcPr>
            <w:tcW w:w="745" w:type="pct"/>
            <w:vMerge/>
            <w:shd w:val="clear" w:color="auto" w:fill="auto"/>
            <w:vAlign w:val="center"/>
          </w:tcPr>
          <w:p w14:paraId="35ABB71B" w14:textId="77777777" w:rsidR="00671432" w:rsidRPr="00CF443D" w:rsidRDefault="00671432" w:rsidP="00652CFD">
            <w:pPr>
              <w:spacing w:before="0" w:after="0" w:line="276" w:lineRule="auto"/>
              <w:jc w:val="both"/>
              <w:rPr>
                <w:sz w:val="20"/>
              </w:rPr>
            </w:pPr>
          </w:p>
        </w:tc>
        <w:tc>
          <w:tcPr>
            <w:tcW w:w="795" w:type="pct"/>
            <w:gridSpan w:val="2"/>
            <w:shd w:val="clear" w:color="auto" w:fill="auto"/>
            <w:vAlign w:val="center"/>
          </w:tcPr>
          <w:p w14:paraId="179C56FC" w14:textId="77777777" w:rsidR="00671432" w:rsidRPr="00CF443D" w:rsidRDefault="00671432" w:rsidP="00652CFD">
            <w:pPr>
              <w:spacing w:before="0" w:after="0" w:line="276" w:lineRule="auto"/>
              <w:jc w:val="both"/>
              <w:rPr>
                <w:sz w:val="20"/>
              </w:rPr>
            </w:pPr>
            <w:r w:rsidRPr="00CF443D">
              <w:rPr>
                <w:sz w:val="20"/>
              </w:rPr>
              <w:t>сommission44</w:t>
            </w:r>
          </w:p>
        </w:tc>
        <w:tc>
          <w:tcPr>
            <w:tcW w:w="198" w:type="pct"/>
            <w:gridSpan w:val="2"/>
            <w:shd w:val="clear" w:color="auto" w:fill="auto"/>
            <w:vAlign w:val="center"/>
          </w:tcPr>
          <w:p w14:paraId="63C1C2A8" w14:textId="77777777" w:rsidR="00671432" w:rsidRPr="00CF443D" w:rsidRDefault="00671432" w:rsidP="00652CFD">
            <w:pPr>
              <w:spacing w:before="0" w:after="0" w:line="276" w:lineRule="auto"/>
              <w:jc w:val="center"/>
              <w:rPr>
                <w:sz w:val="20"/>
              </w:rPr>
            </w:pPr>
            <w:r w:rsidRPr="00CF443D">
              <w:rPr>
                <w:sz w:val="20"/>
              </w:rPr>
              <w:t>О</w:t>
            </w:r>
          </w:p>
        </w:tc>
        <w:tc>
          <w:tcPr>
            <w:tcW w:w="497" w:type="pct"/>
            <w:gridSpan w:val="2"/>
            <w:shd w:val="clear" w:color="auto" w:fill="auto"/>
            <w:vAlign w:val="center"/>
          </w:tcPr>
          <w:p w14:paraId="1B55A151" w14:textId="77777777" w:rsidR="00671432" w:rsidRPr="00E232BB" w:rsidRDefault="00671432" w:rsidP="00652CFD">
            <w:pPr>
              <w:spacing w:before="0" w:after="0" w:line="276" w:lineRule="auto"/>
              <w:jc w:val="center"/>
              <w:rPr>
                <w:sz w:val="20"/>
              </w:rPr>
            </w:pPr>
            <w:r w:rsidRPr="00E232BB">
              <w:rPr>
                <w:sz w:val="20"/>
              </w:rPr>
              <w:t>S</w:t>
            </w:r>
          </w:p>
        </w:tc>
        <w:tc>
          <w:tcPr>
            <w:tcW w:w="1387" w:type="pct"/>
            <w:gridSpan w:val="2"/>
            <w:shd w:val="clear" w:color="auto" w:fill="auto"/>
            <w:vAlign w:val="center"/>
          </w:tcPr>
          <w:p w14:paraId="3F1A64B0" w14:textId="77777777" w:rsidR="00671432" w:rsidRPr="00E232BB" w:rsidRDefault="00671432" w:rsidP="00652CFD">
            <w:pPr>
              <w:spacing w:before="0" w:after="0" w:line="276" w:lineRule="auto"/>
              <w:rPr>
                <w:sz w:val="20"/>
              </w:rPr>
            </w:pPr>
            <w:r w:rsidRPr="003B7C0D">
              <w:rPr>
                <w:sz w:val="20"/>
              </w:rPr>
              <w:t>Конкурсная, аукционная, котировочная или ед</w:t>
            </w:r>
            <w:r>
              <w:rPr>
                <w:sz w:val="20"/>
              </w:rPr>
              <w:t>иная комиссия в соответствии с 4</w:t>
            </w:r>
            <w:r w:rsidRPr="003B7C0D">
              <w:rPr>
                <w:sz w:val="20"/>
              </w:rPr>
              <w:t>4-ФЗ</w:t>
            </w:r>
          </w:p>
        </w:tc>
        <w:tc>
          <w:tcPr>
            <w:tcW w:w="1378" w:type="pct"/>
            <w:gridSpan w:val="2"/>
            <w:shd w:val="clear" w:color="auto" w:fill="auto"/>
          </w:tcPr>
          <w:p w14:paraId="7295799E" w14:textId="77777777" w:rsidR="00671432" w:rsidRPr="00E232BB" w:rsidRDefault="00671432" w:rsidP="00652CFD">
            <w:pPr>
              <w:spacing w:before="0" w:after="0" w:line="276" w:lineRule="auto"/>
              <w:jc w:val="both"/>
              <w:rPr>
                <w:sz w:val="20"/>
              </w:rPr>
            </w:pPr>
          </w:p>
        </w:tc>
      </w:tr>
      <w:tr w:rsidR="00671432" w:rsidRPr="00CF443D" w14:paraId="7507792E" w14:textId="77777777" w:rsidTr="00653047">
        <w:trPr>
          <w:jc w:val="center"/>
        </w:trPr>
        <w:tc>
          <w:tcPr>
            <w:tcW w:w="745" w:type="pct"/>
            <w:vMerge/>
            <w:shd w:val="clear" w:color="auto" w:fill="auto"/>
            <w:vAlign w:val="center"/>
          </w:tcPr>
          <w:p w14:paraId="0168849C" w14:textId="77777777" w:rsidR="00671432" w:rsidRPr="00CF443D" w:rsidRDefault="00671432" w:rsidP="00652CFD">
            <w:pPr>
              <w:spacing w:before="0" w:after="0" w:line="276" w:lineRule="auto"/>
              <w:jc w:val="both"/>
              <w:rPr>
                <w:sz w:val="20"/>
              </w:rPr>
            </w:pPr>
          </w:p>
        </w:tc>
        <w:tc>
          <w:tcPr>
            <w:tcW w:w="795" w:type="pct"/>
            <w:gridSpan w:val="2"/>
            <w:shd w:val="clear" w:color="auto" w:fill="auto"/>
            <w:vAlign w:val="center"/>
          </w:tcPr>
          <w:p w14:paraId="21B411E4" w14:textId="77777777" w:rsidR="00671432" w:rsidRPr="00CF443D" w:rsidRDefault="00671432" w:rsidP="00652CFD">
            <w:pPr>
              <w:spacing w:before="0" w:after="0" w:line="276" w:lineRule="auto"/>
              <w:jc w:val="both"/>
              <w:rPr>
                <w:sz w:val="20"/>
              </w:rPr>
            </w:pPr>
            <w:r w:rsidRPr="00CF443D">
              <w:rPr>
                <w:sz w:val="20"/>
              </w:rPr>
              <w:t>commission94</w:t>
            </w:r>
          </w:p>
        </w:tc>
        <w:tc>
          <w:tcPr>
            <w:tcW w:w="198" w:type="pct"/>
            <w:gridSpan w:val="2"/>
            <w:shd w:val="clear" w:color="auto" w:fill="auto"/>
            <w:vAlign w:val="center"/>
          </w:tcPr>
          <w:p w14:paraId="141F1AAB" w14:textId="77777777" w:rsidR="00671432" w:rsidRPr="00CF443D" w:rsidRDefault="00671432" w:rsidP="00652CFD">
            <w:pPr>
              <w:spacing w:before="0" w:after="0" w:line="276" w:lineRule="auto"/>
              <w:jc w:val="center"/>
              <w:rPr>
                <w:sz w:val="20"/>
              </w:rPr>
            </w:pPr>
            <w:r w:rsidRPr="00CF443D">
              <w:rPr>
                <w:sz w:val="20"/>
              </w:rPr>
              <w:t>О</w:t>
            </w:r>
          </w:p>
        </w:tc>
        <w:tc>
          <w:tcPr>
            <w:tcW w:w="497" w:type="pct"/>
            <w:gridSpan w:val="2"/>
            <w:shd w:val="clear" w:color="auto" w:fill="auto"/>
            <w:vAlign w:val="center"/>
          </w:tcPr>
          <w:p w14:paraId="084ED200" w14:textId="77777777" w:rsidR="00671432" w:rsidRPr="00E232BB" w:rsidRDefault="00671432" w:rsidP="00652CFD">
            <w:pPr>
              <w:spacing w:before="0" w:after="0" w:line="276" w:lineRule="auto"/>
              <w:jc w:val="center"/>
              <w:rPr>
                <w:sz w:val="20"/>
              </w:rPr>
            </w:pPr>
            <w:r w:rsidRPr="00E232BB">
              <w:rPr>
                <w:sz w:val="20"/>
              </w:rPr>
              <w:t>S</w:t>
            </w:r>
          </w:p>
        </w:tc>
        <w:tc>
          <w:tcPr>
            <w:tcW w:w="1387" w:type="pct"/>
            <w:gridSpan w:val="2"/>
            <w:shd w:val="clear" w:color="auto" w:fill="auto"/>
            <w:vAlign w:val="center"/>
          </w:tcPr>
          <w:p w14:paraId="52DB0ADA" w14:textId="77777777" w:rsidR="00671432" w:rsidRPr="003B7C0D" w:rsidRDefault="00671432" w:rsidP="00652CFD">
            <w:pPr>
              <w:spacing w:before="0" w:after="0" w:line="276" w:lineRule="auto"/>
              <w:rPr>
                <w:sz w:val="20"/>
              </w:rPr>
            </w:pPr>
            <w:r w:rsidRPr="00C8376F">
              <w:rPr>
                <w:sz w:val="20"/>
              </w:rPr>
              <w:t>Конкурсная, аукционная, котировочная или единая комиссия в соответствии с 94-ФЗ</w:t>
            </w:r>
          </w:p>
        </w:tc>
        <w:tc>
          <w:tcPr>
            <w:tcW w:w="1378" w:type="pct"/>
            <w:gridSpan w:val="2"/>
            <w:shd w:val="clear" w:color="auto" w:fill="auto"/>
          </w:tcPr>
          <w:p w14:paraId="383C1BE9" w14:textId="77777777" w:rsidR="00671432" w:rsidRPr="00E232BB" w:rsidRDefault="00671432" w:rsidP="00652CFD">
            <w:pPr>
              <w:spacing w:before="0" w:after="0" w:line="276" w:lineRule="auto"/>
              <w:jc w:val="both"/>
              <w:rPr>
                <w:sz w:val="20"/>
              </w:rPr>
            </w:pPr>
          </w:p>
        </w:tc>
      </w:tr>
      <w:tr w:rsidR="00671432" w:rsidRPr="00CF443D" w14:paraId="41FAB57A" w14:textId="77777777" w:rsidTr="00653047">
        <w:trPr>
          <w:jc w:val="center"/>
        </w:trPr>
        <w:tc>
          <w:tcPr>
            <w:tcW w:w="745" w:type="pct"/>
            <w:vMerge/>
            <w:shd w:val="clear" w:color="auto" w:fill="auto"/>
            <w:vAlign w:val="center"/>
          </w:tcPr>
          <w:p w14:paraId="3AC0DB1D" w14:textId="77777777" w:rsidR="00671432" w:rsidRPr="00CF443D" w:rsidRDefault="00671432" w:rsidP="00652CFD">
            <w:pPr>
              <w:spacing w:before="0" w:after="0" w:line="276" w:lineRule="auto"/>
              <w:jc w:val="both"/>
              <w:rPr>
                <w:sz w:val="20"/>
              </w:rPr>
            </w:pPr>
          </w:p>
        </w:tc>
        <w:tc>
          <w:tcPr>
            <w:tcW w:w="795" w:type="pct"/>
            <w:gridSpan w:val="2"/>
            <w:shd w:val="clear" w:color="auto" w:fill="auto"/>
            <w:vAlign w:val="center"/>
          </w:tcPr>
          <w:p w14:paraId="13A2B5B0" w14:textId="77777777" w:rsidR="00671432" w:rsidRPr="00CF443D" w:rsidRDefault="00671432" w:rsidP="00652CFD">
            <w:pPr>
              <w:spacing w:before="0" w:after="0" w:line="276" w:lineRule="auto"/>
              <w:jc w:val="both"/>
              <w:rPr>
                <w:sz w:val="20"/>
              </w:rPr>
            </w:pPr>
            <w:r w:rsidRPr="00CF443D">
              <w:rPr>
                <w:sz w:val="20"/>
              </w:rPr>
              <w:t>contractServiceOfficer</w:t>
            </w:r>
          </w:p>
        </w:tc>
        <w:tc>
          <w:tcPr>
            <w:tcW w:w="198" w:type="pct"/>
            <w:gridSpan w:val="2"/>
            <w:shd w:val="clear" w:color="auto" w:fill="auto"/>
            <w:vAlign w:val="center"/>
          </w:tcPr>
          <w:p w14:paraId="6420E5B8" w14:textId="77777777" w:rsidR="00671432" w:rsidRPr="00CF443D" w:rsidRDefault="00671432" w:rsidP="00652CFD">
            <w:pPr>
              <w:spacing w:before="0" w:after="0" w:line="276" w:lineRule="auto"/>
              <w:jc w:val="center"/>
              <w:rPr>
                <w:sz w:val="20"/>
              </w:rPr>
            </w:pPr>
            <w:r w:rsidRPr="00CF443D">
              <w:rPr>
                <w:sz w:val="20"/>
              </w:rPr>
              <w:t>О</w:t>
            </w:r>
          </w:p>
        </w:tc>
        <w:tc>
          <w:tcPr>
            <w:tcW w:w="497" w:type="pct"/>
            <w:gridSpan w:val="2"/>
            <w:shd w:val="clear" w:color="auto" w:fill="auto"/>
            <w:vAlign w:val="center"/>
          </w:tcPr>
          <w:p w14:paraId="5D19BA4E" w14:textId="77777777" w:rsidR="00671432" w:rsidRPr="00E232BB" w:rsidRDefault="00671432" w:rsidP="00652CFD">
            <w:pPr>
              <w:spacing w:before="0" w:after="0" w:line="276" w:lineRule="auto"/>
              <w:jc w:val="center"/>
              <w:rPr>
                <w:sz w:val="20"/>
              </w:rPr>
            </w:pPr>
            <w:r w:rsidRPr="00E232BB">
              <w:rPr>
                <w:sz w:val="20"/>
              </w:rPr>
              <w:t>S</w:t>
            </w:r>
          </w:p>
        </w:tc>
        <w:tc>
          <w:tcPr>
            <w:tcW w:w="1387" w:type="pct"/>
            <w:gridSpan w:val="2"/>
            <w:shd w:val="clear" w:color="auto" w:fill="auto"/>
            <w:vAlign w:val="center"/>
          </w:tcPr>
          <w:p w14:paraId="3F0D22D8" w14:textId="77777777" w:rsidR="00671432" w:rsidRPr="00C8376F" w:rsidRDefault="00671432" w:rsidP="00652CFD">
            <w:pPr>
              <w:spacing w:before="0" w:after="0" w:line="276" w:lineRule="auto"/>
              <w:rPr>
                <w:sz w:val="20"/>
              </w:rPr>
            </w:pPr>
            <w:r w:rsidRPr="0068628D">
              <w:rPr>
                <w:sz w:val="20"/>
              </w:rPr>
              <w:t>Должностное лицо контрактной службы</w:t>
            </w:r>
          </w:p>
        </w:tc>
        <w:tc>
          <w:tcPr>
            <w:tcW w:w="1378" w:type="pct"/>
            <w:gridSpan w:val="2"/>
            <w:shd w:val="clear" w:color="auto" w:fill="auto"/>
          </w:tcPr>
          <w:p w14:paraId="75FE9082" w14:textId="77777777" w:rsidR="00671432" w:rsidRDefault="00671432" w:rsidP="00652CFD">
            <w:pPr>
              <w:spacing w:before="0" w:after="0" w:line="276" w:lineRule="auto"/>
              <w:jc w:val="both"/>
              <w:rPr>
                <w:sz w:val="20"/>
              </w:rPr>
            </w:pPr>
          </w:p>
        </w:tc>
      </w:tr>
      <w:tr w:rsidR="00671432" w:rsidRPr="00CF443D" w14:paraId="3739CB99" w14:textId="77777777" w:rsidTr="00653047">
        <w:trPr>
          <w:jc w:val="center"/>
        </w:trPr>
        <w:tc>
          <w:tcPr>
            <w:tcW w:w="745" w:type="pct"/>
            <w:vMerge/>
            <w:shd w:val="clear" w:color="auto" w:fill="auto"/>
            <w:vAlign w:val="center"/>
          </w:tcPr>
          <w:p w14:paraId="4A10D2AD" w14:textId="77777777" w:rsidR="00671432" w:rsidRPr="00CF443D" w:rsidRDefault="00671432" w:rsidP="00652CFD">
            <w:pPr>
              <w:spacing w:before="0" w:after="0" w:line="276" w:lineRule="auto"/>
              <w:jc w:val="both"/>
              <w:rPr>
                <w:sz w:val="20"/>
              </w:rPr>
            </w:pPr>
          </w:p>
        </w:tc>
        <w:tc>
          <w:tcPr>
            <w:tcW w:w="795" w:type="pct"/>
            <w:gridSpan w:val="2"/>
            <w:shd w:val="clear" w:color="auto" w:fill="auto"/>
            <w:vAlign w:val="center"/>
          </w:tcPr>
          <w:p w14:paraId="026F0A06" w14:textId="77777777" w:rsidR="00671432" w:rsidRPr="00CF443D" w:rsidRDefault="00671432" w:rsidP="00652CFD">
            <w:pPr>
              <w:spacing w:before="0" w:after="0" w:line="276" w:lineRule="auto"/>
              <w:jc w:val="both"/>
              <w:rPr>
                <w:sz w:val="20"/>
              </w:rPr>
            </w:pPr>
            <w:r w:rsidRPr="00CF443D">
              <w:rPr>
                <w:sz w:val="20"/>
              </w:rPr>
              <w:t>contractService</w:t>
            </w:r>
          </w:p>
        </w:tc>
        <w:tc>
          <w:tcPr>
            <w:tcW w:w="198" w:type="pct"/>
            <w:gridSpan w:val="2"/>
            <w:shd w:val="clear" w:color="auto" w:fill="auto"/>
            <w:vAlign w:val="center"/>
          </w:tcPr>
          <w:p w14:paraId="78E02D1E" w14:textId="77777777" w:rsidR="00671432" w:rsidRPr="00CF443D" w:rsidRDefault="00671432" w:rsidP="00652CFD">
            <w:pPr>
              <w:spacing w:before="0" w:after="0" w:line="276" w:lineRule="auto"/>
              <w:jc w:val="center"/>
              <w:rPr>
                <w:sz w:val="20"/>
              </w:rPr>
            </w:pPr>
            <w:r w:rsidRPr="00CF443D">
              <w:rPr>
                <w:sz w:val="20"/>
              </w:rPr>
              <w:t>О</w:t>
            </w:r>
          </w:p>
        </w:tc>
        <w:tc>
          <w:tcPr>
            <w:tcW w:w="497" w:type="pct"/>
            <w:gridSpan w:val="2"/>
            <w:shd w:val="clear" w:color="auto" w:fill="auto"/>
            <w:vAlign w:val="center"/>
          </w:tcPr>
          <w:p w14:paraId="4B2FC6CB" w14:textId="77777777" w:rsidR="00671432" w:rsidRPr="00E232BB" w:rsidRDefault="00671432" w:rsidP="00652CFD">
            <w:pPr>
              <w:spacing w:before="0" w:after="0" w:line="276" w:lineRule="auto"/>
              <w:jc w:val="center"/>
              <w:rPr>
                <w:sz w:val="20"/>
              </w:rPr>
            </w:pPr>
            <w:r w:rsidRPr="00E232BB">
              <w:rPr>
                <w:sz w:val="20"/>
              </w:rPr>
              <w:t>S</w:t>
            </w:r>
          </w:p>
        </w:tc>
        <w:tc>
          <w:tcPr>
            <w:tcW w:w="1387" w:type="pct"/>
            <w:gridSpan w:val="2"/>
            <w:shd w:val="clear" w:color="auto" w:fill="auto"/>
            <w:vAlign w:val="center"/>
          </w:tcPr>
          <w:p w14:paraId="02EA4413" w14:textId="77777777" w:rsidR="00671432" w:rsidRPr="0068628D" w:rsidRDefault="00671432" w:rsidP="00652CFD">
            <w:pPr>
              <w:spacing w:before="0" w:after="0" w:line="276" w:lineRule="auto"/>
              <w:rPr>
                <w:sz w:val="20"/>
              </w:rPr>
            </w:pPr>
            <w:r w:rsidRPr="0068628D">
              <w:rPr>
                <w:sz w:val="20"/>
              </w:rPr>
              <w:t>Контрактный управляющий</w:t>
            </w:r>
          </w:p>
        </w:tc>
        <w:tc>
          <w:tcPr>
            <w:tcW w:w="1378" w:type="pct"/>
            <w:gridSpan w:val="2"/>
            <w:shd w:val="clear" w:color="auto" w:fill="auto"/>
          </w:tcPr>
          <w:p w14:paraId="704236B6" w14:textId="77777777" w:rsidR="00671432" w:rsidRDefault="00671432" w:rsidP="00652CFD">
            <w:pPr>
              <w:spacing w:before="0" w:after="0" w:line="276" w:lineRule="auto"/>
              <w:jc w:val="both"/>
              <w:rPr>
                <w:sz w:val="20"/>
              </w:rPr>
            </w:pPr>
          </w:p>
        </w:tc>
      </w:tr>
      <w:tr w:rsidR="00671432" w:rsidRPr="00CF443D" w14:paraId="61D2BCED" w14:textId="77777777" w:rsidTr="00653047">
        <w:trPr>
          <w:jc w:val="center"/>
        </w:trPr>
        <w:tc>
          <w:tcPr>
            <w:tcW w:w="745" w:type="pct"/>
            <w:vMerge/>
            <w:shd w:val="clear" w:color="auto" w:fill="auto"/>
            <w:vAlign w:val="center"/>
          </w:tcPr>
          <w:p w14:paraId="3F447124" w14:textId="77777777" w:rsidR="00671432" w:rsidRPr="00CF443D" w:rsidRDefault="00671432" w:rsidP="00652CFD">
            <w:pPr>
              <w:spacing w:before="0" w:after="0" w:line="276" w:lineRule="auto"/>
              <w:jc w:val="both"/>
              <w:rPr>
                <w:sz w:val="20"/>
              </w:rPr>
            </w:pPr>
          </w:p>
        </w:tc>
        <w:tc>
          <w:tcPr>
            <w:tcW w:w="795" w:type="pct"/>
            <w:gridSpan w:val="2"/>
            <w:shd w:val="clear" w:color="auto" w:fill="auto"/>
            <w:vAlign w:val="center"/>
          </w:tcPr>
          <w:p w14:paraId="3FB553A3" w14:textId="77777777" w:rsidR="00671432" w:rsidRPr="00CF443D" w:rsidRDefault="00671432" w:rsidP="00652CFD">
            <w:pPr>
              <w:spacing w:before="0" w:after="0" w:line="276" w:lineRule="auto"/>
              <w:jc w:val="both"/>
              <w:rPr>
                <w:sz w:val="20"/>
              </w:rPr>
            </w:pPr>
            <w:r w:rsidRPr="00E86266">
              <w:rPr>
                <w:sz w:val="20"/>
              </w:rPr>
              <w:t>legalEntity44</w:t>
            </w:r>
          </w:p>
        </w:tc>
        <w:tc>
          <w:tcPr>
            <w:tcW w:w="198" w:type="pct"/>
            <w:gridSpan w:val="2"/>
            <w:shd w:val="clear" w:color="auto" w:fill="auto"/>
            <w:vAlign w:val="center"/>
          </w:tcPr>
          <w:p w14:paraId="2A565AB9" w14:textId="77777777" w:rsidR="00671432" w:rsidRPr="00CF443D" w:rsidRDefault="00671432" w:rsidP="00652CFD">
            <w:pPr>
              <w:spacing w:before="0" w:after="0" w:line="276" w:lineRule="auto"/>
              <w:jc w:val="center"/>
              <w:rPr>
                <w:sz w:val="20"/>
              </w:rPr>
            </w:pPr>
            <w:r w:rsidRPr="00CF443D">
              <w:rPr>
                <w:sz w:val="20"/>
              </w:rPr>
              <w:t>О</w:t>
            </w:r>
          </w:p>
        </w:tc>
        <w:tc>
          <w:tcPr>
            <w:tcW w:w="497" w:type="pct"/>
            <w:gridSpan w:val="2"/>
            <w:shd w:val="clear" w:color="auto" w:fill="auto"/>
            <w:vAlign w:val="center"/>
          </w:tcPr>
          <w:p w14:paraId="4DE34220" w14:textId="77777777" w:rsidR="00671432" w:rsidRPr="00E232BB" w:rsidRDefault="00671432" w:rsidP="00652CFD">
            <w:pPr>
              <w:spacing w:before="0" w:after="0" w:line="276" w:lineRule="auto"/>
              <w:jc w:val="center"/>
              <w:rPr>
                <w:sz w:val="20"/>
              </w:rPr>
            </w:pPr>
            <w:r w:rsidRPr="00E232BB">
              <w:rPr>
                <w:sz w:val="20"/>
              </w:rPr>
              <w:t>S</w:t>
            </w:r>
          </w:p>
        </w:tc>
        <w:tc>
          <w:tcPr>
            <w:tcW w:w="1387" w:type="pct"/>
            <w:gridSpan w:val="2"/>
            <w:shd w:val="clear" w:color="auto" w:fill="auto"/>
            <w:vAlign w:val="center"/>
          </w:tcPr>
          <w:p w14:paraId="226C9414" w14:textId="77777777" w:rsidR="00671432" w:rsidRPr="0068628D" w:rsidRDefault="00671432" w:rsidP="00652CFD">
            <w:pPr>
              <w:spacing w:before="0" w:after="0" w:line="276" w:lineRule="auto"/>
              <w:rPr>
                <w:sz w:val="20"/>
              </w:rPr>
            </w:pPr>
            <w:r w:rsidRPr="00E86266">
              <w:rPr>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c>
          <w:tcPr>
            <w:tcW w:w="1378" w:type="pct"/>
            <w:gridSpan w:val="2"/>
            <w:shd w:val="clear" w:color="auto" w:fill="auto"/>
          </w:tcPr>
          <w:p w14:paraId="3A797D8F" w14:textId="77777777" w:rsidR="00671432" w:rsidRDefault="00671432" w:rsidP="00652CFD">
            <w:pPr>
              <w:spacing w:before="0" w:after="0" w:line="276" w:lineRule="auto"/>
              <w:jc w:val="both"/>
              <w:rPr>
                <w:sz w:val="20"/>
              </w:rPr>
            </w:pPr>
          </w:p>
        </w:tc>
      </w:tr>
      <w:tr w:rsidR="00671432" w:rsidRPr="00CF443D" w14:paraId="2A5348E4" w14:textId="77777777" w:rsidTr="00653047">
        <w:trPr>
          <w:jc w:val="center"/>
        </w:trPr>
        <w:tc>
          <w:tcPr>
            <w:tcW w:w="745" w:type="pct"/>
            <w:vMerge/>
            <w:shd w:val="clear" w:color="auto" w:fill="auto"/>
            <w:vAlign w:val="center"/>
          </w:tcPr>
          <w:p w14:paraId="6CA6B21A" w14:textId="77777777" w:rsidR="00671432" w:rsidRPr="00CF443D" w:rsidRDefault="00671432" w:rsidP="00652CFD">
            <w:pPr>
              <w:spacing w:before="0" w:after="0" w:line="276" w:lineRule="auto"/>
              <w:jc w:val="both"/>
              <w:rPr>
                <w:sz w:val="20"/>
              </w:rPr>
            </w:pPr>
          </w:p>
        </w:tc>
        <w:tc>
          <w:tcPr>
            <w:tcW w:w="795" w:type="pct"/>
            <w:gridSpan w:val="2"/>
            <w:shd w:val="clear" w:color="auto" w:fill="auto"/>
            <w:vAlign w:val="center"/>
          </w:tcPr>
          <w:p w14:paraId="520B7FC3" w14:textId="77777777" w:rsidR="00671432" w:rsidRPr="00CF443D" w:rsidRDefault="00671432" w:rsidP="00652CFD">
            <w:pPr>
              <w:spacing w:before="0" w:after="0" w:line="276" w:lineRule="auto"/>
              <w:jc w:val="both"/>
              <w:rPr>
                <w:sz w:val="20"/>
              </w:rPr>
            </w:pPr>
            <w:r w:rsidRPr="00E86266">
              <w:rPr>
                <w:sz w:val="20"/>
              </w:rPr>
              <w:t>legalEntity307</w:t>
            </w:r>
          </w:p>
        </w:tc>
        <w:tc>
          <w:tcPr>
            <w:tcW w:w="198" w:type="pct"/>
            <w:gridSpan w:val="2"/>
            <w:shd w:val="clear" w:color="auto" w:fill="auto"/>
            <w:vAlign w:val="center"/>
          </w:tcPr>
          <w:p w14:paraId="1E314079" w14:textId="77777777" w:rsidR="00671432" w:rsidRPr="00CF443D" w:rsidRDefault="00671432" w:rsidP="00652CFD">
            <w:pPr>
              <w:spacing w:before="0" w:after="0" w:line="276" w:lineRule="auto"/>
              <w:jc w:val="center"/>
              <w:rPr>
                <w:sz w:val="20"/>
              </w:rPr>
            </w:pPr>
            <w:r w:rsidRPr="00CF443D">
              <w:rPr>
                <w:sz w:val="20"/>
              </w:rPr>
              <w:t>О</w:t>
            </w:r>
          </w:p>
        </w:tc>
        <w:tc>
          <w:tcPr>
            <w:tcW w:w="497" w:type="pct"/>
            <w:gridSpan w:val="2"/>
            <w:shd w:val="clear" w:color="auto" w:fill="auto"/>
            <w:vAlign w:val="center"/>
          </w:tcPr>
          <w:p w14:paraId="62831342" w14:textId="77777777" w:rsidR="00671432" w:rsidRPr="00E232BB" w:rsidRDefault="00671432" w:rsidP="00652CFD">
            <w:pPr>
              <w:spacing w:before="0" w:after="0" w:line="276" w:lineRule="auto"/>
              <w:jc w:val="center"/>
              <w:rPr>
                <w:sz w:val="20"/>
              </w:rPr>
            </w:pPr>
            <w:r w:rsidRPr="00E232BB">
              <w:rPr>
                <w:sz w:val="20"/>
              </w:rPr>
              <w:t>S</w:t>
            </w:r>
          </w:p>
        </w:tc>
        <w:tc>
          <w:tcPr>
            <w:tcW w:w="1387" w:type="pct"/>
            <w:gridSpan w:val="2"/>
            <w:shd w:val="clear" w:color="auto" w:fill="auto"/>
            <w:vAlign w:val="center"/>
          </w:tcPr>
          <w:p w14:paraId="5986B8BF" w14:textId="77777777" w:rsidR="00671432" w:rsidRPr="0068628D" w:rsidRDefault="00671432" w:rsidP="00652CFD">
            <w:pPr>
              <w:spacing w:before="0" w:after="0" w:line="276" w:lineRule="auto"/>
              <w:rPr>
                <w:sz w:val="20"/>
              </w:rPr>
            </w:pPr>
            <w:r w:rsidRPr="00E86266">
              <w:rPr>
                <w:sz w:val="20"/>
              </w:rPr>
              <w:t>Юридическое лицо, осуществляющее закупки в соответствии со статьей 5 Федерального закона № 307-ФЗ</w:t>
            </w:r>
          </w:p>
        </w:tc>
        <w:tc>
          <w:tcPr>
            <w:tcW w:w="1378" w:type="pct"/>
            <w:gridSpan w:val="2"/>
            <w:shd w:val="clear" w:color="auto" w:fill="auto"/>
          </w:tcPr>
          <w:p w14:paraId="206A5533" w14:textId="77777777" w:rsidR="00671432" w:rsidRDefault="00671432" w:rsidP="00652CFD">
            <w:pPr>
              <w:spacing w:before="0" w:after="0" w:line="276" w:lineRule="auto"/>
              <w:jc w:val="both"/>
              <w:rPr>
                <w:sz w:val="20"/>
              </w:rPr>
            </w:pPr>
          </w:p>
        </w:tc>
      </w:tr>
      <w:tr w:rsidR="00671432" w:rsidRPr="00CF443D" w14:paraId="421CC714" w14:textId="77777777" w:rsidTr="00653047">
        <w:trPr>
          <w:jc w:val="center"/>
        </w:trPr>
        <w:tc>
          <w:tcPr>
            <w:tcW w:w="745" w:type="pct"/>
            <w:vMerge/>
            <w:shd w:val="clear" w:color="auto" w:fill="auto"/>
            <w:vAlign w:val="center"/>
          </w:tcPr>
          <w:p w14:paraId="5820119E" w14:textId="77777777" w:rsidR="00671432" w:rsidRPr="00CF443D" w:rsidRDefault="00671432" w:rsidP="00652CFD">
            <w:pPr>
              <w:spacing w:before="0" w:after="0" w:line="276" w:lineRule="auto"/>
              <w:jc w:val="both"/>
              <w:rPr>
                <w:sz w:val="20"/>
              </w:rPr>
            </w:pPr>
          </w:p>
        </w:tc>
        <w:tc>
          <w:tcPr>
            <w:tcW w:w="795" w:type="pct"/>
            <w:gridSpan w:val="2"/>
            <w:shd w:val="clear" w:color="auto" w:fill="auto"/>
            <w:vAlign w:val="center"/>
          </w:tcPr>
          <w:p w14:paraId="6150BC7A" w14:textId="77777777" w:rsidR="00671432" w:rsidRPr="00E86266" w:rsidRDefault="00671432" w:rsidP="00652CFD">
            <w:pPr>
              <w:spacing w:before="0" w:after="0" w:line="276" w:lineRule="auto"/>
              <w:jc w:val="both"/>
              <w:rPr>
                <w:sz w:val="20"/>
              </w:rPr>
            </w:pPr>
            <w:r w:rsidRPr="00166CA5">
              <w:rPr>
                <w:sz w:val="20"/>
              </w:rPr>
              <w:t>authorityQualifiedContractors</w:t>
            </w:r>
          </w:p>
        </w:tc>
        <w:tc>
          <w:tcPr>
            <w:tcW w:w="198" w:type="pct"/>
            <w:gridSpan w:val="2"/>
            <w:shd w:val="clear" w:color="auto" w:fill="auto"/>
            <w:vAlign w:val="center"/>
          </w:tcPr>
          <w:p w14:paraId="715B8B9A" w14:textId="77777777" w:rsidR="00671432" w:rsidRPr="00CF443D" w:rsidRDefault="00671432" w:rsidP="00652CFD">
            <w:pPr>
              <w:spacing w:before="0" w:after="0" w:line="276" w:lineRule="auto"/>
              <w:jc w:val="center"/>
              <w:rPr>
                <w:sz w:val="20"/>
              </w:rPr>
            </w:pPr>
            <w:r>
              <w:rPr>
                <w:sz w:val="20"/>
              </w:rPr>
              <w:t>О</w:t>
            </w:r>
          </w:p>
        </w:tc>
        <w:tc>
          <w:tcPr>
            <w:tcW w:w="497" w:type="pct"/>
            <w:gridSpan w:val="2"/>
            <w:shd w:val="clear" w:color="auto" w:fill="auto"/>
            <w:vAlign w:val="center"/>
          </w:tcPr>
          <w:p w14:paraId="600799BD" w14:textId="77777777" w:rsidR="00671432" w:rsidRPr="00E232BB" w:rsidRDefault="00671432" w:rsidP="00652CFD">
            <w:pPr>
              <w:spacing w:before="0" w:after="0" w:line="276" w:lineRule="auto"/>
              <w:jc w:val="center"/>
              <w:rPr>
                <w:sz w:val="20"/>
              </w:rPr>
            </w:pPr>
            <w:r>
              <w:rPr>
                <w:sz w:val="20"/>
                <w:lang w:val="en-US"/>
              </w:rPr>
              <w:t>S</w:t>
            </w:r>
          </w:p>
        </w:tc>
        <w:tc>
          <w:tcPr>
            <w:tcW w:w="1387" w:type="pct"/>
            <w:gridSpan w:val="2"/>
            <w:shd w:val="clear" w:color="auto" w:fill="auto"/>
            <w:vAlign w:val="center"/>
          </w:tcPr>
          <w:p w14:paraId="1EA1DF2C" w14:textId="77777777" w:rsidR="00671432" w:rsidRPr="00E86266" w:rsidRDefault="00671432" w:rsidP="00652CFD">
            <w:pPr>
              <w:spacing w:before="0" w:after="0" w:line="276" w:lineRule="auto"/>
              <w:rPr>
                <w:sz w:val="20"/>
              </w:rPr>
            </w:pPr>
            <w:r w:rsidRPr="00166CA5">
              <w:rPr>
                <w:sz w:val="20"/>
              </w:rPr>
              <w:t>Орган по ведению реестра квалифицированных подрядных организаций</w:t>
            </w:r>
          </w:p>
        </w:tc>
        <w:tc>
          <w:tcPr>
            <w:tcW w:w="1378" w:type="pct"/>
            <w:gridSpan w:val="2"/>
            <w:shd w:val="clear" w:color="auto" w:fill="auto"/>
          </w:tcPr>
          <w:p w14:paraId="42FB69F5" w14:textId="77777777" w:rsidR="00671432" w:rsidRDefault="00671432" w:rsidP="00652CFD">
            <w:pPr>
              <w:spacing w:before="0" w:after="0" w:line="276" w:lineRule="auto"/>
              <w:jc w:val="both"/>
              <w:rPr>
                <w:sz w:val="20"/>
              </w:rPr>
            </w:pPr>
            <w:r w:rsidRPr="00671432">
              <w:rPr>
                <w:sz w:val="20"/>
              </w:rPr>
              <w:t>Устарело. Не применяется</w:t>
            </w:r>
          </w:p>
        </w:tc>
      </w:tr>
      <w:tr w:rsidR="00671432" w:rsidRPr="00CF443D" w14:paraId="167E3372" w14:textId="77777777" w:rsidTr="00653047">
        <w:trPr>
          <w:jc w:val="center"/>
        </w:trPr>
        <w:tc>
          <w:tcPr>
            <w:tcW w:w="745" w:type="pct"/>
            <w:vMerge/>
            <w:shd w:val="clear" w:color="auto" w:fill="auto"/>
            <w:vAlign w:val="center"/>
          </w:tcPr>
          <w:p w14:paraId="650E1365" w14:textId="77777777" w:rsidR="00671432" w:rsidRPr="00CF443D" w:rsidRDefault="00671432" w:rsidP="00652CFD">
            <w:pPr>
              <w:spacing w:before="0" w:after="0" w:line="276" w:lineRule="auto"/>
              <w:jc w:val="both"/>
              <w:rPr>
                <w:sz w:val="20"/>
              </w:rPr>
            </w:pPr>
          </w:p>
        </w:tc>
        <w:tc>
          <w:tcPr>
            <w:tcW w:w="795" w:type="pct"/>
            <w:gridSpan w:val="2"/>
            <w:shd w:val="clear" w:color="auto" w:fill="auto"/>
            <w:vAlign w:val="center"/>
          </w:tcPr>
          <w:p w14:paraId="680AEE51" w14:textId="77777777" w:rsidR="00671432" w:rsidRPr="00166CA5" w:rsidRDefault="00671432" w:rsidP="00652CFD">
            <w:pPr>
              <w:spacing w:before="0" w:after="0" w:line="276" w:lineRule="auto"/>
              <w:jc w:val="both"/>
              <w:rPr>
                <w:sz w:val="20"/>
              </w:rPr>
            </w:pPr>
            <w:r w:rsidRPr="00671432">
              <w:rPr>
                <w:sz w:val="20"/>
              </w:rPr>
              <w:t>authQualifiedContractors</w:t>
            </w:r>
          </w:p>
        </w:tc>
        <w:tc>
          <w:tcPr>
            <w:tcW w:w="198" w:type="pct"/>
            <w:gridSpan w:val="2"/>
            <w:shd w:val="clear" w:color="auto" w:fill="auto"/>
            <w:vAlign w:val="center"/>
          </w:tcPr>
          <w:p w14:paraId="06659776" w14:textId="77777777" w:rsidR="00671432" w:rsidRDefault="00671432" w:rsidP="00652CFD">
            <w:pPr>
              <w:spacing w:before="0" w:after="0" w:line="276" w:lineRule="auto"/>
              <w:jc w:val="center"/>
              <w:rPr>
                <w:sz w:val="20"/>
              </w:rPr>
            </w:pPr>
            <w:r>
              <w:rPr>
                <w:sz w:val="20"/>
              </w:rPr>
              <w:t>О</w:t>
            </w:r>
          </w:p>
        </w:tc>
        <w:tc>
          <w:tcPr>
            <w:tcW w:w="497" w:type="pct"/>
            <w:gridSpan w:val="2"/>
            <w:shd w:val="clear" w:color="auto" w:fill="auto"/>
            <w:vAlign w:val="center"/>
          </w:tcPr>
          <w:p w14:paraId="02702AEA" w14:textId="77777777" w:rsidR="00671432" w:rsidRDefault="00671432" w:rsidP="00652CFD">
            <w:pPr>
              <w:spacing w:before="0" w:after="0" w:line="276" w:lineRule="auto"/>
              <w:jc w:val="center"/>
              <w:rPr>
                <w:sz w:val="20"/>
                <w:lang w:val="en-US"/>
              </w:rPr>
            </w:pPr>
            <w:r>
              <w:rPr>
                <w:sz w:val="20"/>
                <w:lang w:val="en-US"/>
              </w:rPr>
              <w:t>S</w:t>
            </w:r>
          </w:p>
        </w:tc>
        <w:tc>
          <w:tcPr>
            <w:tcW w:w="1387" w:type="pct"/>
            <w:gridSpan w:val="2"/>
            <w:shd w:val="clear" w:color="auto" w:fill="auto"/>
            <w:vAlign w:val="center"/>
          </w:tcPr>
          <w:p w14:paraId="242B0A75" w14:textId="77777777" w:rsidR="00671432" w:rsidRPr="00166CA5" w:rsidRDefault="00671432" w:rsidP="00652CFD">
            <w:pPr>
              <w:spacing w:before="0" w:after="0" w:line="276" w:lineRule="auto"/>
              <w:rPr>
                <w:sz w:val="20"/>
              </w:rPr>
            </w:pPr>
            <w:r w:rsidRPr="00671432">
              <w:rPr>
                <w:sz w:val="20"/>
              </w:rPr>
              <w:t>Орган по ведению реестра квалифицированных подрядных организаций</w:t>
            </w:r>
          </w:p>
        </w:tc>
        <w:tc>
          <w:tcPr>
            <w:tcW w:w="1378" w:type="pct"/>
            <w:gridSpan w:val="2"/>
            <w:shd w:val="clear" w:color="auto" w:fill="auto"/>
          </w:tcPr>
          <w:p w14:paraId="223CEDDE" w14:textId="77777777" w:rsidR="00671432" w:rsidRPr="00671432" w:rsidRDefault="00671432" w:rsidP="00652CFD">
            <w:pPr>
              <w:spacing w:before="0" w:after="0" w:line="276" w:lineRule="auto"/>
              <w:jc w:val="both"/>
              <w:rPr>
                <w:sz w:val="20"/>
              </w:rPr>
            </w:pPr>
            <w:r>
              <w:rPr>
                <w:sz w:val="20"/>
              </w:rPr>
              <w:t>Состав блока см. состав соответствующего блока в документе «</w:t>
            </w:r>
            <w:r w:rsidRPr="00671432">
              <w:rPr>
                <w:bCs/>
                <w:sz w:val="20"/>
              </w:rPr>
              <w:t>Информация о жалобе для ИС ФАС (ИС КО</w:t>
            </w:r>
            <w:r>
              <w:rPr>
                <w:b/>
                <w:bCs/>
                <w:sz w:val="20"/>
              </w:rPr>
              <w:t>)</w:t>
            </w:r>
            <w:r>
              <w:rPr>
                <w:sz w:val="20"/>
              </w:rPr>
              <w:t xml:space="preserve">» </w:t>
            </w:r>
            <w:r w:rsidRPr="00671432">
              <w:rPr>
                <w:sz w:val="20"/>
              </w:rPr>
              <w:t>(</w:t>
            </w:r>
            <w:r>
              <w:rPr>
                <w:sz w:val="20"/>
                <w:lang w:val="en-US"/>
              </w:rPr>
              <w:t>complaint</w:t>
            </w:r>
            <w:r w:rsidRPr="00671432">
              <w:rPr>
                <w:sz w:val="20"/>
              </w:rPr>
              <w:t>)</w:t>
            </w:r>
          </w:p>
        </w:tc>
      </w:tr>
      <w:tr w:rsidR="0059170E" w:rsidRPr="00CF443D" w14:paraId="08200211" w14:textId="77777777" w:rsidTr="00653047">
        <w:trPr>
          <w:jc w:val="center"/>
        </w:trPr>
        <w:tc>
          <w:tcPr>
            <w:tcW w:w="753" w:type="pct"/>
            <w:gridSpan w:val="2"/>
            <w:shd w:val="clear" w:color="auto" w:fill="auto"/>
            <w:vAlign w:val="center"/>
          </w:tcPr>
          <w:p w14:paraId="02884F12" w14:textId="77777777" w:rsidR="0059170E" w:rsidRPr="003F2611" w:rsidRDefault="0059170E" w:rsidP="00652CFD">
            <w:pPr>
              <w:spacing w:before="0" w:after="0" w:line="276" w:lineRule="auto"/>
              <w:jc w:val="center"/>
              <w:rPr>
                <w:b/>
                <w:sz w:val="20"/>
              </w:rPr>
            </w:pPr>
          </w:p>
        </w:tc>
        <w:tc>
          <w:tcPr>
            <w:tcW w:w="790" w:type="pct"/>
            <w:gridSpan w:val="2"/>
            <w:shd w:val="clear" w:color="auto" w:fill="auto"/>
            <w:vAlign w:val="center"/>
          </w:tcPr>
          <w:p w14:paraId="424E10EC" w14:textId="77777777" w:rsidR="0059170E" w:rsidRPr="00E232BB" w:rsidRDefault="0059170E" w:rsidP="00652CFD">
            <w:pPr>
              <w:spacing w:before="0" w:after="0" w:line="276" w:lineRule="auto"/>
              <w:jc w:val="both"/>
              <w:rPr>
                <w:sz w:val="20"/>
              </w:rPr>
            </w:pPr>
            <w:r w:rsidRPr="001B2F45">
              <w:rPr>
                <w:sz w:val="20"/>
              </w:rPr>
              <w:t>guarantor</w:t>
            </w:r>
          </w:p>
        </w:tc>
        <w:tc>
          <w:tcPr>
            <w:tcW w:w="198" w:type="pct"/>
            <w:gridSpan w:val="2"/>
            <w:shd w:val="clear" w:color="auto" w:fill="auto"/>
            <w:vAlign w:val="center"/>
          </w:tcPr>
          <w:p w14:paraId="47EC0E18" w14:textId="77777777" w:rsidR="0059170E" w:rsidRPr="00E232BB" w:rsidRDefault="0059170E" w:rsidP="00652CFD">
            <w:pPr>
              <w:spacing w:before="0" w:after="0" w:line="276" w:lineRule="auto"/>
              <w:jc w:val="center"/>
              <w:rPr>
                <w:sz w:val="20"/>
              </w:rPr>
            </w:pPr>
            <w:r>
              <w:rPr>
                <w:sz w:val="20"/>
              </w:rPr>
              <w:t>О</w:t>
            </w:r>
          </w:p>
        </w:tc>
        <w:tc>
          <w:tcPr>
            <w:tcW w:w="497" w:type="pct"/>
            <w:gridSpan w:val="2"/>
            <w:shd w:val="clear" w:color="auto" w:fill="auto"/>
            <w:vAlign w:val="center"/>
          </w:tcPr>
          <w:p w14:paraId="45E58FD3" w14:textId="77777777" w:rsidR="0059170E" w:rsidRPr="0059170E" w:rsidRDefault="0059170E" w:rsidP="00652CFD">
            <w:pPr>
              <w:spacing w:before="0" w:after="0" w:line="276" w:lineRule="auto"/>
              <w:jc w:val="center"/>
              <w:rPr>
                <w:sz w:val="20"/>
                <w:lang w:val="en-US"/>
              </w:rPr>
            </w:pPr>
            <w:r>
              <w:rPr>
                <w:sz w:val="20"/>
                <w:lang w:val="en-US"/>
              </w:rPr>
              <w:t>S</w:t>
            </w:r>
          </w:p>
        </w:tc>
        <w:tc>
          <w:tcPr>
            <w:tcW w:w="1387" w:type="pct"/>
            <w:gridSpan w:val="2"/>
            <w:shd w:val="clear" w:color="auto" w:fill="auto"/>
            <w:vAlign w:val="center"/>
          </w:tcPr>
          <w:p w14:paraId="12CB7B14" w14:textId="77777777" w:rsidR="0059170E" w:rsidRPr="00E232BB" w:rsidRDefault="0059170E" w:rsidP="00652CFD">
            <w:pPr>
              <w:spacing w:before="0" w:after="0" w:line="276" w:lineRule="auto"/>
              <w:rPr>
                <w:sz w:val="20"/>
              </w:rPr>
            </w:pPr>
            <w:r w:rsidRPr="001B2F45">
              <w:rPr>
                <w:sz w:val="20"/>
              </w:rPr>
              <w:t>Гарант</w:t>
            </w:r>
          </w:p>
        </w:tc>
        <w:tc>
          <w:tcPr>
            <w:tcW w:w="1375" w:type="pct"/>
            <w:shd w:val="clear" w:color="auto" w:fill="auto"/>
            <w:vAlign w:val="center"/>
          </w:tcPr>
          <w:p w14:paraId="233D778C" w14:textId="77777777" w:rsidR="0059170E" w:rsidRPr="00E232BB" w:rsidRDefault="0059170E" w:rsidP="00652CFD">
            <w:pPr>
              <w:spacing w:before="0" w:after="0" w:line="276" w:lineRule="auto"/>
              <w:jc w:val="both"/>
              <w:rPr>
                <w:sz w:val="20"/>
              </w:rPr>
            </w:pPr>
            <w:r>
              <w:rPr>
                <w:sz w:val="20"/>
              </w:rPr>
              <w:t>Состав блока см. состав соотвествующего блока в документе «Информация о жалобе для ИС ФАС (ИС КО)» (</w:t>
            </w:r>
            <w:r>
              <w:rPr>
                <w:sz w:val="20"/>
                <w:lang w:val="en-US"/>
              </w:rPr>
              <w:t>complaint</w:t>
            </w:r>
            <w:r>
              <w:rPr>
                <w:sz w:val="20"/>
              </w:rPr>
              <w:t>)</w:t>
            </w:r>
          </w:p>
        </w:tc>
      </w:tr>
      <w:tr w:rsidR="006B3AF7" w:rsidRPr="00675499" w14:paraId="3215BF51" w14:textId="77777777" w:rsidTr="005A022E">
        <w:trPr>
          <w:jc w:val="center"/>
        </w:trPr>
        <w:tc>
          <w:tcPr>
            <w:tcW w:w="5000" w:type="pct"/>
            <w:gridSpan w:val="11"/>
            <w:shd w:val="clear" w:color="auto" w:fill="auto"/>
            <w:vAlign w:val="center"/>
          </w:tcPr>
          <w:p w14:paraId="4EFBEF3C" w14:textId="77777777" w:rsidR="006B3AF7" w:rsidRPr="0059170E" w:rsidRDefault="006B3AF7" w:rsidP="00652CFD">
            <w:pPr>
              <w:spacing w:before="0" w:after="0" w:line="276" w:lineRule="auto"/>
              <w:jc w:val="center"/>
              <w:rPr>
                <w:b/>
                <w:bCs/>
                <w:sz w:val="20"/>
                <w:lang w:val="en-US"/>
              </w:rPr>
            </w:pPr>
            <w:r w:rsidRPr="00675499">
              <w:rPr>
                <w:b/>
                <w:bCs/>
                <w:sz w:val="20"/>
              </w:rPr>
              <w:t>Заказчик</w:t>
            </w:r>
          </w:p>
        </w:tc>
      </w:tr>
      <w:tr w:rsidR="006B3AF7" w:rsidRPr="00CF443D" w14:paraId="7EC5E88D" w14:textId="77777777" w:rsidTr="00653047">
        <w:trPr>
          <w:jc w:val="center"/>
        </w:trPr>
        <w:tc>
          <w:tcPr>
            <w:tcW w:w="753" w:type="pct"/>
            <w:gridSpan w:val="2"/>
            <w:shd w:val="clear" w:color="auto" w:fill="auto"/>
            <w:vAlign w:val="center"/>
          </w:tcPr>
          <w:p w14:paraId="07595D32" w14:textId="77777777" w:rsidR="006B3AF7" w:rsidRPr="003F2611" w:rsidRDefault="006B3AF7" w:rsidP="00652CFD">
            <w:pPr>
              <w:spacing w:before="0" w:after="0" w:line="276" w:lineRule="auto"/>
              <w:jc w:val="both"/>
              <w:rPr>
                <w:b/>
                <w:sz w:val="20"/>
              </w:rPr>
            </w:pPr>
            <w:r w:rsidRPr="003F2611">
              <w:rPr>
                <w:b/>
                <w:sz w:val="20"/>
              </w:rPr>
              <w:t>customer</w:t>
            </w:r>
          </w:p>
        </w:tc>
        <w:tc>
          <w:tcPr>
            <w:tcW w:w="790" w:type="pct"/>
            <w:gridSpan w:val="2"/>
            <w:shd w:val="clear" w:color="auto" w:fill="auto"/>
            <w:vAlign w:val="center"/>
          </w:tcPr>
          <w:p w14:paraId="0A5907AE" w14:textId="77777777" w:rsidR="006B3AF7" w:rsidRPr="00CF443D" w:rsidRDefault="006B3AF7" w:rsidP="00652CFD">
            <w:pPr>
              <w:spacing w:before="0" w:after="0" w:line="276" w:lineRule="auto"/>
              <w:jc w:val="both"/>
              <w:rPr>
                <w:sz w:val="20"/>
              </w:rPr>
            </w:pPr>
          </w:p>
        </w:tc>
        <w:tc>
          <w:tcPr>
            <w:tcW w:w="198" w:type="pct"/>
            <w:gridSpan w:val="2"/>
            <w:shd w:val="clear" w:color="auto" w:fill="auto"/>
            <w:vAlign w:val="center"/>
          </w:tcPr>
          <w:p w14:paraId="148860C0" w14:textId="77777777" w:rsidR="006B3AF7" w:rsidRPr="00CF443D" w:rsidRDefault="006B3AF7" w:rsidP="00652CFD">
            <w:pPr>
              <w:spacing w:before="0" w:after="0" w:line="276" w:lineRule="auto"/>
              <w:jc w:val="center"/>
              <w:rPr>
                <w:sz w:val="20"/>
              </w:rPr>
            </w:pPr>
          </w:p>
        </w:tc>
        <w:tc>
          <w:tcPr>
            <w:tcW w:w="497" w:type="pct"/>
            <w:gridSpan w:val="2"/>
            <w:shd w:val="clear" w:color="auto" w:fill="auto"/>
            <w:vAlign w:val="center"/>
          </w:tcPr>
          <w:p w14:paraId="4EF4649D" w14:textId="77777777" w:rsidR="006B3AF7" w:rsidRPr="00CF443D" w:rsidRDefault="006B3AF7" w:rsidP="00652CFD">
            <w:pPr>
              <w:spacing w:before="0" w:after="0" w:line="276" w:lineRule="auto"/>
              <w:jc w:val="center"/>
              <w:rPr>
                <w:sz w:val="20"/>
              </w:rPr>
            </w:pPr>
          </w:p>
        </w:tc>
        <w:tc>
          <w:tcPr>
            <w:tcW w:w="1387" w:type="pct"/>
            <w:gridSpan w:val="2"/>
            <w:shd w:val="clear" w:color="auto" w:fill="auto"/>
            <w:vAlign w:val="center"/>
          </w:tcPr>
          <w:p w14:paraId="10C4C416" w14:textId="77777777" w:rsidR="006B3AF7" w:rsidRPr="00CF443D" w:rsidRDefault="006B3AF7" w:rsidP="00652CFD">
            <w:pPr>
              <w:spacing w:before="0" w:after="0" w:line="276" w:lineRule="auto"/>
              <w:rPr>
                <w:sz w:val="20"/>
              </w:rPr>
            </w:pPr>
          </w:p>
        </w:tc>
        <w:tc>
          <w:tcPr>
            <w:tcW w:w="1375" w:type="pct"/>
            <w:shd w:val="clear" w:color="auto" w:fill="auto"/>
            <w:vAlign w:val="center"/>
          </w:tcPr>
          <w:p w14:paraId="67A34CCB" w14:textId="77777777" w:rsidR="006B3AF7" w:rsidRPr="00CF443D" w:rsidRDefault="006B3AF7" w:rsidP="00652CFD">
            <w:pPr>
              <w:spacing w:before="0" w:after="0" w:line="276" w:lineRule="auto"/>
              <w:jc w:val="both"/>
              <w:rPr>
                <w:sz w:val="20"/>
              </w:rPr>
            </w:pPr>
          </w:p>
        </w:tc>
      </w:tr>
      <w:tr w:rsidR="00C707B9" w:rsidRPr="00CF443D" w14:paraId="2EE10D78" w14:textId="77777777" w:rsidTr="00653047">
        <w:trPr>
          <w:jc w:val="center"/>
        </w:trPr>
        <w:tc>
          <w:tcPr>
            <w:tcW w:w="753" w:type="pct"/>
            <w:gridSpan w:val="2"/>
            <w:shd w:val="clear" w:color="auto" w:fill="auto"/>
            <w:vAlign w:val="center"/>
          </w:tcPr>
          <w:p w14:paraId="09775D24" w14:textId="77777777" w:rsidR="00C707B9" w:rsidRPr="00CF443D" w:rsidRDefault="00C707B9" w:rsidP="00652CFD">
            <w:pPr>
              <w:spacing w:before="0" w:after="0" w:line="276" w:lineRule="auto"/>
              <w:jc w:val="both"/>
              <w:rPr>
                <w:sz w:val="20"/>
              </w:rPr>
            </w:pPr>
          </w:p>
        </w:tc>
        <w:tc>
          <w:tcPr>
            <w:tcW w:w="790" w:type="pct"/>
            <w:gridSpan w:val="2"/>
            <w:shd w:val="clear" w:color="auto" w:fill="auto"/>
            <w:vAlign w:val="center"/>
          </w:tcPr>
          <w:p w14:paraId="433CE18E" w14:textId="77777777" w:rsidR="00C707B9" w:rsidRPr="00E232BB" w:rsidRDefault="00C707B9" w:rsidP="00652CFD">
            <w:pPr>
              <w:spacing w:before="0" w:after="0" w:line="276" w:lineRule="auto"/>
              <w:jc w:val="both"/>
              <w:rPr>
                <w:sz w:val="20"/>
              </w:rPr>
            </w:pPr>
            <w:r w:rsidRPr="00E232BB">
              <w:rPr>
                <w:sz w:val="20"/>
              </w:rPr>
              <w:t>regNum</w:t>
            </w:r>
          </w:p>
        </w:tc>
        <w:tc>
          <w:tcPr>
            <w:tcW w:w="198" w:type="pct"/>
            <w:gridSpan w:val="2"/>
            <w:shd w:val="clear" w:color="auto" w:fill="auto"/>
            <w:vAlign w:val="center"/>
          </w:tcPr>
          <w:p w14:paraId="11A5D643" w14:textId="77777777" w:rsidR="00C707B9" w:rsidRPr="00E232BB" w:rsidRDefault="00C707B9" w:rsidP="00652CFD">
            <w:pPr>
              <w:spacing w:before="0" w:after="0" w:line="276" w:lineRule="auto"/>
              <w:jc w:val="center"/>
              <w:rPr>
                <w:sz w:val="20"/>
              </w:rPr>
            </w:pPr>
            <w:r w:rsidRPr="00E232BB">
              <w:rPr>
                <w:sz w:val="20"/>
              </w:rPr>
              <w:t>O</w:t>
            </w:r>
          </w:p>
        </w:tc>
        <w:tc>
          <w:tcPr>
            <w:tcW w:w="497" w:type="pct"/>
            <w:gridSpan w:val="2"/>
            <w:shd w:val="clear" w:color="auto" w:fill="auto"/>
            <w:vAlign w:val="center"/>
          </w:tcPr>
          <w:p w14:paraId="22197B5E" w14:textId="77777777" w:rsidR="00C707B9" w:rsidRPr="00E232BB" w:rsidRDefault="00C707B9" w:rsidP="00652CFD">
            <w:pPr>
              <w:spacing w:before="0" w:after="0" w:line="276" w:lineRule="auto"/>
              <w:jc w:val="center"/>
              <w:rPr>
                <w:sz w:val="20"/>
              </w:rPr>
            </w:pPr>
            <w:r w:rsidRPr="00E232BB">
              <w:rPr>
                <w:sz w:val="20"/>
              </w:rPr>
              <w:t>T</w:t>
            </w:r>
          </w:p>
        </w:tc>
        <w:tc>
          <w:tcPr>
            <w:tcW w:w="1387" w:type="pct"/>
            <w:gridSpan w:val="2"/>
            <w:shd w:val="clear" w:color="auto" w:fill="auto"/>
            <w:vAlign w:val="center"/>
          </w:tcPr>
          <w:p w14:paraId="469E9360" w14:textId="77777777" w:rsidR="00C707B9" w:rsidRPr="00E232BB" w:rsidRDefault="009E18D3" w:rsidP="00652CFD">
            <w:pPr>
              <w:spacing w:before="0" w:after="0" w:line="276" w:lineRule="auto"/>
              <w:rPr>
                <w:sz w:val="20"/>
              </w:rPr>
            </w:pPr>
            <w:r>
              <w:rPr>
                <w:sz w:val="20"/>
              </w:rPr>
              <w:t>Код по СПЗ</w:t>
            </w:r>
          </w:p>
        </w:tc>
        <w:tc>
          <w:tcPr>
            <w:tcW w:w="1375" w:type="pct"/>
            <w:shd w:val="clear" w:color="auto" w:fill="auto"/>
            <w:vAlign w:val="center"/>
          </w:tcPr>
          <w:p w14:paraId="4C8895A1" w14:textId="77777777" w:rsidR="00C707B9" w:rsidRPr="00E232BB" w:rsidRDefault="00C707B9" w:rsidP="00652CFD">
            <w:pPr>
              <w:spacing w:before="0" w:after="0" w:line="276" w:lineRule="auto"/>
              <w:jc w:val="both"/>
              <w:rPr>
                <w:sz w:val="20"/>
              </w:rPr>
            </w:pPr>
            <w:r>
              <w:rPr>
                <w:sz w:val="20"/>
                <w:lang w:eastAsia="en-US"/>
              </w:rPr>
              <w:t>Шаблон значения: \d{</w:t>
            </w:r>
            <w:r w:rsidRPr="001B2F45">
              <w:rPr>
                <w:sz w:val="20"/>
                <w:lang w:eastAsia="en-US"/>
              </w:rPr>
              <w:t>11</w:t>
            </w:r>
            <w:r>
              <w:rPr>
                <w:sz w:val="20"/>
                <w:lang w:eastAsia="en-US"/>
              </w:rPr>
              <w:t>}</w:t>
            </w:r>
          </w:p>
        </w:tc>
      </w:tr>
      <w:tr w:rsidR="00C707B9" w:rsidRPr="00CF443D" w14:paraId="09826087" w14:textId="77777777" w:rsidTr="00653047">
        <w:trPr>
          <w:jc w:val="center"/>
        </w:trPr>
        <w:tc>
          <w:tcPr>
            <w:tcW w:w="753" w:type="pct"/>
            <w:gridSpan w:val="2"/>
            <w:shd w:val="clear" w:color="auto" w:fill="auto"/>
            <w:vAlign w:val="center"/>
          </w:tcPr>
          <w:p w14:paraId="0ACE6F1E" w14:textId="77777777" w:rsidR="00C707B9" w:rsidRPr="00CF443D" w:rsidRDefault="00C707B9" w:rsidP="00652CFD">
            <w:pPr>
              <w:spacing w:before="0" w:after="0" w:line="276" w:lineRule="auto"/>
              <w:jc w:val="both"/>
              <w:rPr>
                <w:sz w:val="20"/>
              </w:rPr>
            </w:pPr>
          </w:p>
        </w:tc>
        <w:tc>
          <w:tcPr>
            <w:tcW w:w="790" w:type="pct"/>
            <w:gridSpan w:val="2"/>
            <w:shd w:val="clear" w:color="auto" w:fill="auto"/>
          </w:tcPr>
          <w:p w14:paraId="2C89800E" w14:textId="77777777" w:rsidR="00C707B9" w:rsidRDefault="00C707B9" w:rsidP="00652CFD">
            <w:pPr>
              <w:spacing w:before="0" w:after="0" w:line="276" w:lineRule="auto"/>
              <w:rPr>
                <w:sz w:val="20"/>
                <w:lang w:eastAsia="en-US"/>
              </w:rPr>
            </w:pPr>
            <w:r>
              <w:rPr>
                <w:sz w:val="20"/>
                <w:lang w:eastAsia="en-US"/>
              </w:rPr>
              <w:t>consRegistryNum</w:t>
            </w:r>
          </w:p>
        </w:tc>
        <w:tc>
          <w:tcPr>
            <w:tcW w:w="198" w:type="pct"/>
            <w:gridSpan w:val="2"/>
            <w:shd w:val="clear" w:color="auto" w:fill="auto"/>
          </w:tcPr>
          <w:p w14:paraId="32026EBB" w14:textId="77777777" w:rsidR="00C707B9" w:rsidRDefault="00C707B9" w:rsidP="00652CFD">
            <w:pPr>
              <w:spacing w:before="0" w:after="0" w:line="276" w:lineRule="auto"/>
              <w:jc w:val="center"/>
              <w:rPr>
                <w:sz w:val="20"/>
                <w:lang w:eastAsia="en-US"/>
              </w:rPr>
            </w:pPr>
            <w:r>
              <w:rPr>
                <w:sz w:val="20"/>
                <w:lang w:eastAsia="en-US"/>
              </w:rPr>
              <w:t>Н</w:t>
            </w:r>
          </w:p>
        </w:tc>
        <w:tc>
          <w:tcPr>
            <w:tcW w:w="497" w:type="pct"/>
            <w:gridSpan w:val="2"/>
            <w:shd w:val="clear" w:color="auto" w:fill="auto"/>
          </w:tcPr>
          <w:p w14:paraId="225EC704" w14:textId="77777777" w:rsidR="00C707B9" w:rsidRDefault="00C707B9" w:rsidP="00652CFD">
            <w:pPr>
              <w:spacing w:before="0" w:after="0" w:line="276" w:lineRule="auto"/>
              <w:jc w:val="center"/>
              <w:rPr>
                <w:sz w:val="20"/>
                <w:lang w:eastAsia="en-US"/>
              </w:rPr>
            </w:pPr>
            <w:r>
              <w:rPr>
                <w:sz w:val="20"/>
                <w:lang w:eastAsia="en-US"/>
              </w:rPr>
              <w:t>T(8)</w:t>
            </w:r>
          </w:p>
        </w:tc>
        <w:tc>
          <w:tcPr>
            <w:tcW w:w="1387" w:type="pct"/>
            <w:gridSpan w:val="2"/>
            <w:shd w:val="clear" w:color="auto" w:fill="auto"/>
          </w:tcPr>
          <w:p w14:paraId="29059815"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75" w:type="pct"/>
            <w:shd w:val="clear" w:color="auto" w:fill="auto"/>
          </w:tcPr>
          <w:p w14:paraId="56A816E0"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14:paraId="47806CD6" w14:textId="77777777" w:rsidTr="00653047">
        <w:trPr>
          <w:jc w:val="center"/>
        </w:trPr>
        <w:tc>
          <w:tcPr>
            <w:tcW w:w="753" w:type="pct"/>
            <w:gridSpan w:val="2"/>
            <w:shd w:val="clear" w:color="auto" w:fill="auto"/>
            <w:vAlign w:val="center"/>
          </w:tcPr>
          <w:p w14:paraId="69BDC3A7" w14:textId="77777777" w:rsidR="00C707B9" w:rsidRPr="003F2611" w:rsidRDefault="00C707B9" w:rsidP="00652CFD">
            <w:pPr>
              <w:spacing w:before="0" w:after="0" w:line="276" w:lineRule="auto"/>
              <w:jc w:val="center"/>
              <w:rPr>
                <w:b/>
                <w:sz w:val="20"/>
              </w:rPr>
            </w:pPr>
          </w:p>
        </w:tc>
        <w:tc>
          <w:tcPr>
            <w:tcW w:w="790" w:type="pct"/>
            <w:gridSpan w:val="2"/>
            <w:shd w:val="clear" w:color="auto" w:fill="auto"/>
            <w:vAlign w:val="center"/>
          </w:tcPr>
          <w:p w14:paraId="3007C8BE" w14:textId="77777777" w:rsidR="00C707B9" w:rsidRPr="00E232BB" w:rsidRDefault="00C707B9" w:rsidP="00652CFD">
            <w:pPr>
              <w:spacing w:before="0" w:after="0" w:line="276" w:lineRule="auto"/>
              <w:jc w:val="both"/>
              <w:rPr>
                <w:sz w:val="20"/>
              </w:rPr>
            </w:pPr>
            <w:r w:rsidRPr="00E232BB">
              <w:rPr>
                <w:sz w:val="20"/>
              </w:rPr>
              <w:t>fullName</w:t>
            </w:r>
          </w:p>
        </w:tc>
        <w:tc>
          <w:tcPr>
            <w:tcW w:w="198" w:type="pct"/>
            <w:gridSpan w:val="2"/>
            <w:shd w:val="clear" w:color="auto" w:fill="auto"/>
            <w:vAlign w:val="center"/>
          </w:tcPr>
          <w:p w14:paraId="35ACEA28" w14:textId="77777777" w:rsidR="00C707B9" w:rsidRPr="00E232BB" w:rsidRDefault="00C707B9" w:rsidP="00652CFD">
            <w:pPr>
              <w:spacing w:before="0" w:after="0" w:line="276" w:lineRule="auto"/>
              <w:jc w:val="center"/>
              <w:rPr>
                <w:sz w:val="20"/>
              </w:rPr>
            </w:pPr>
            <w:r w:rsidRPr="00E232BB">
              <w:rPr>
                <w:sz w:val="20"/>
              </w:rPr>
              <w:t>H</w:t>
            </w:r>
          </w:p>
        </w:tc>
        <w:tc>
          <w:tcPr>
            <w:tcW w:w="497" w:type="pct"/>
            <w:gridSpan w:val="2"/>
            <w:shd w:val="clear" w:color="auto" w:fill="auto"/>
            <w:vAlign w:val="center"/>
          </w:tcPr>
          <w:p w14:paraId="459FBECC" w14:textId="77777777" w:rsidR="00C707B9" w:rsidRPr="00E232BB" w:rsidRDefault="00C707B9" w:rsidP="00652CFD">
            <w:pPr>
              <w:spacing w:before="0" w:after="0" w:line="276" w:lineRule="auto"/>
              <w:jc w:val="center"/>
              <w:rPr>
                <w:sz w:val="20"/>
              </w:rPr>
            </w:pPr>
            <w:r w:rsidRPr="00E232BB">
              <w:rPr>
                <w:sz w:val="20"/>
              </w:rPr>
              <w:t>T(1-2000)</w:t>
            </w:r>
          </w:p>
        </w:tc>
        <w:tc>
          <w:tcPr>
            <w:tcW w:w="1387" w:type="pct"/>
            <w:gridSpan w:val="2"/>
            <w:shd w:val="clear" w:color="auto" w:fill="auto"/>
            <w:vAlign w:val="center"/>
          </w:tcPr>
          <w:p w14:paraId="1C676FC7" w14:textId="77777777" w:rsidR="00C707B9" w:rsidRPr="00E232BB" w:rsidRDefault="00C707B9" w:rsidP="00652CFD">
            <w:pPr>
              <w:spacing w:before="0" w:after="0" w:line="276" w:lineRule="auto"/>
              <w:rPr>
                <w:sz w:val="20"/>
              </w:rPr>
            </w:pPr>
            <w:r w:rsidRPr="00E232BB">
              <w:rPr>
                <w:sz w:val="20"/>
              </w:rPr>
              <w:t>Полное наименование</w:t>
            </w:r>
          </w:p>
        </w:tc>
        <w:tc>
          <w:tcPr>
            <w:tcW w:w="1375" w:type="pct"/>
            <w:shd w:val="clear" w:color="auto" w:fill="auto"/>
            <w:vAlign w:val="center"/>
          </w:tcPr>
          <w:p w14:paraId="4737ECB3" w14:textId="77777777" w:rsidR="00C707B9" w:rsidRPr="00E232BB" w:rsidRDefault="00C707B9" w:rsidP="00652CFD">
            <w:pPr>
              <w:spacing w:before="0" w:after="0" w:line="276" w:lineRule="auto"/>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14:paraId="2F48B563" w14:textId="77777777" w:rsidTr="005A022E">
        <w:trPr>
          <w:jc w:val="center"/>
        </w:trPr>
        <w:tc>
          <w:tcPr>
            <w:tcW w:w="5000" w:type="pct"/>
            <w:gridSpan w:val="11"/>
            <w:shd w:val="clear" w:color="auto" w:fill="auto"/>
            <w:vAlign w:val="center"/>
          </w:tcPr>
          <w:p w14:paraId="24DC3778" w14:textId="77777777" w:rsidR="006B3AF7" w:rsidRPr="00675499" w:rsidRDefault="006B3AF7" w:rsidP="00652CFD">
            <w:pPr>
              <w:spacing w:before="0" w:after="0" w:line="276" w:lineRule="auto"/>
              <w:jc w:val="center"/>
              <w:rPr>
                <w:b/>
                <w:bCs/>
                <w:sz w:val="20"/>
              </w:rPr>
            </w:pPr>
            <w:r w:rsidRPr="00675499">
              <w:rPr>
                <w:b/>
                <w:bCs/>
                <w:sz w:val="20"/>
              </w:rPr>
              <w:t>Уполномоченный орган</w:t>
            </w:r>
          </w:p>
        </w:tc>
      </w:tr>
      <w:tr w:rsidR="00C707B9" w:rsidRPr="00CF443D" w14:paraId="352D820E" w14:textId="77777777" w:rsidTr="00653047">
        <w:trPr>
          <w:jc w:val="center"/>
        </w:trPr>
        <w:tc>
          <w:tcPr>
            <w:tcW w:w="753" w:type="pct"/>
            <w:gridSpan w:val="2"/>
            <w:shd w:val="clear" w:color="auto" w:fill="auto"/>
            <w:vAlign w:val="center"/>
          </w:tcPr>
          <w:p w14:paraId="136352B0" w14:textId="77777777" w:rsidR="00C707B9" w:rsidRPr="003F2611" w:rsidRDefault="00C707B9" w:rsidP="00652CFD">
            <w:pPr>
              <w:spacing w:before="0" w:after="0" w:line="276" w:lineRule="auto"/>
              <w:jc w:val="both"/>
              <w:rPr>
                <w:b/>
                <w:sz w:val="20"/>
              </w:rPr>
            </w:pPr>
            <w:r w:rsidRPr="003F2611">
              <w:rPr>
                <w:b/>
                <w:sz w:val="20"/>
              </w:rPr>
              <w:t>authority</w:t>
            </w:r>
          </w:p>
        </w:tc>
        <w:tc>
          <w:tcPr>
            <w:tcW w:w="790" w:type="pct"/>
            <w:gridSpan w:val="2"/>
            <w:shd w:val="clear" w:color="auto" w:fill="auto"/>
            <w:vAlign w:val="center"/>
          </w:tcPr>
          <w:p w14:paraId="6467D47F" w14:textId="77777777" w:rsidR="00C707B9" w:rsidRPr="00CF443D" w:rsidRDefault="00C707B9" w:rsidP="00652CFD">
            <w:pPr>
              <w:spacing w:before="0" w:after="0" w:line="276" w:lineRule="auto"/>
              <w:jc w:val="both"/>
              <w:rPr>
                <w:sz w:val="20"/>
              </w:rPr>
            </w:pPr>
          </w:p>
        </w:tc>
        <w:tc>
          <w:tcPr>
            <w:tcW w:w="198" w:type="pct"/>
            <w:gridSpan w:val="2"/>
            <w:shd w:val="clear" w:color="auto" w:fill="auto"/>
            <w:vAlign w:val="center"/>
          </w:tcPr>
          <w:p w14:paraId="7E4FEC91" w14:textId="77777777" w:rsidR="00C707B9" w:rsidRPr="00CF443D" w:rsidRDefault="00C707B9" w:rsidP="00652CFD">
            <w:pPr>
              <w:spacing w:before="0" w:after="0" w:line="276" w:lineRule="auto"/>
              <w:jc w:val="center"/>
              <w:rPr>
                <w:sz w:val="20"/>
              </w:rPr>
            </w:pPr>
          </w:p>
        </w:tc>
        <w:tc>
          <w:tcPr>
            <w:tcW w:w="497" w:type="pct"/>
            <w:gridSpan w:val="2"/>
            <w:shd w:val="clear" w:color="auto" w:fill="auto"/>
            <w:vAlign w:val="center"/>
          </w:tcPr>
          <w:p w14:paraId="5B336E1C" w14:textId="77777777" w:rsidR="00C707B9" w:rsidRPr="00CF443D" w:rsidRDefault="00C707B9" w:rsidP="00652CFD">
            <w:pPr>
              <w:spacing w:before="0" w:after="0" w:line="276" w:lineRule="auto"/>
              <w:jc w:val="center"/>
              <w:rPr>
                <w:sz w:val="20"/>
              </w:rPr>
            </w:pPr>
          </w:p>
        </w:tc>
        <w:tc>
          <w:tcPr>
            <w:tcW w:w="1387" w:type="pct"/>
            <w:gridSpan w:val="2"/>
            <w:shd w:val="clear" w:color="auto" w:fill="auto"/>
            <w:vAlign w:val="center"/>
          </w:tcPr>
          <w:p w14:paraId="5F1416B1" w14:textId="77777777" w:rsidR="00C707B9" w:rsidRPr="00CF443D" w:rsidRDefault="00C707B9" w:rsidP="00652CFD">
            <w:pPr>
              <w:spacing w:before="0" w:after="0" w:line="276" w:lineRule="auto"/>
              <w:rPr>
                <w:sz w:val="20"/>
              </w:rPr>
            </w:pPr>
          </w:p>
        </w:tc>
        <w:tc>
          <w:tcPr>
            <w:tcW w:w="1375" w:type="pct"/>
            <w:shd w:val="clear" w:color="auto" w:fill="auto"/>
            <w:vAlign w:val="center"/>
          </w:tcPr>
          <w:p w14:paraId="20B75B12" w14:textId="77777777" w:rsidR="00C707B9" w:rsidRPr="00CF443D" w:rsidRDefault="00C707B9" w:rsidP="00652CFD">
            <w:pPr>
              <w:spacing w:before="0" w:after="0" w:line="276" w:lineRule="auto"/>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14:paraId="6F072BC2" w14:textId="77777777" w:rsidTr="00653047">
        <w:trPr>
          <w:jc w:val="center"/>
        </w:trPr>
        <w:tc>
          <w:tcPr>
            <w:tcW w:w="753" w:type="pct"/>
            <w:gridSpan w:val="2"/>
            <w:shd w:val="clear" w:color="auto" w:fill="auto"/>
            <w:vAlign w:val="center"/>
          </w:tcPr>
          <w:p w14:paraId="2DE315A0" w14:textId="77777777" w:rsidR="00C707B9" w:rsidRPr="00CF443D" w:rsidRDefault="00C707B9" w:rsidP="00652CFD">
            <w:pPr>
              <w:spacing w:before="0" w:after="0" w:line="276" w:lineRule="auto"/>
              <w:jc w:val="both"/>
              <w:rPr>
                <w:sz w:val="20"/>
              </w:rPr>
            </w:pPr>
          </w:p>
        </w:tc>
        <w:tc>
          <w:tcPr>
            <w:tcW w:w="790" w:type="pct"/>
            <w:gridSpan w:val="2"/>
            <w:shd w:val="clear" w:color="auto" w:fill="auto"/>
            <w:vAlign w:val="center"/>
          </w:tcPr>
          <w:p w14:paraId="7BC159FD" w14:textId="77777777" w:rsidR="00C707B9" w:rsidRPr="00E232BB" w:rsidRDefault="00C707B9" w:rsidP="00652CFD">
            <w:pPr>
              <w:spacing w:before="0" w:after="0" w:line="276" w:lineRule="auto"/>
              <w:jc w:val="both"/>
              <w:rPr>
                <w:sz w:val="20"/>
              </w:rPr>
            </w:pPr>
            <w:r w:rsidRPr="00E232BB">
              <w:rPr>
                <w:sz w:val="20"/>
              </w:rPr>
              <w:t>regNum</w:t>
            </w:r>
          </w:p>
        </w:tc>
        <w:tc>
          <w:tcPr>
            <w:tcW w:w="198" w:type="pct"/>
            <w:gridSpan w:val="2"/>
            <w:shd w:val="clear" w:color="auto" w:fill="auto"/>
            <w:vAlign w:val="center"/>
          </w:tcPr>
          <w:p w14:paraId="43A627F6" w14:textId="77777777" w:rsidR="00C707B9" w:rsidRPr="00E232BB" w:rsidRDefault="00C707B9" w:rsidP="00652CFD">
            <w:pPr>
              <w:spacing w:before="0" w:after="0" w:line="276" w:lineRule="auto"/>
              <w:jc w:val="center"/>
              <w:rPr>
                <w:sz w:val="20"/>
              </w:rPr>
            </w:pPr>
            <w:r w:rsidRPr="00E232BB">
              <w:rPr>
                <w:sz w:val="20"/>
              </w:rPr>
              <w:t>O</w:t>
            </w:r>
          </w:p>
        </w:tc>
        <w:tc>
          <w:tcPr>
            <w:tcW w:w="497" w:type="pct"/>
            <w:gridSpan w:val="2"/>
            <w:shd w:val="clear" w:color="auto" w:fill="auto"/>
            <w:vAlign w:val="center"/>
          </w:tcPr>
          <w:p w14:paraId="5857D551" w14:textId="77777777" w:rsidR="00C707B9" w:rsidRPr="00E232BB" w:rsidRDefault="00C707B9" w:rsidP="00652CFD">
            <w:pPr>
              <w:spacing w:before="0" w:after="0" w:line="276" w:lineRule="auto"/>
              <w:jc w:val="center"/>
              <w:rPr>
                <w:sz w:val="20"/>
              </w:rPr>
            </w:pPr>
            <w:r w:rsidRPr="00E232BB">
              <w:rPr>
                <w:sz w:val="20"/>
              </w:rPr>
              <w:t>T</w:t>
            </w:r>
          </w:p>
        </w:tc>
        <w:tc>
          <w:tcPr>
            <w:tcW w:w="1387" w:type="pct"/>
            <w:gridSpan w:val="2"/>
            <w:shd w:val="clear" w:color="auto" w:fill="auto"/>
            <w:vAlign w:val="center"/>
          </w:tcPr>
          <w:p w14:paraId="3C9F732C" w14:textId="77777777" w:rsidR="00C707B9" w:rsidRPr="00E232BB" w:rsidRDefault="009E18D3" w:rsidP="00652CFD">
            <w:pPr>
              <w:spacing w:before="0" w:after="0" w:line="276" w:lineRule="auto"/>
              <w:rPr>
                <w:sz w:val="20"/>
              </w:rPr>
            </w:pPr>
            <w:r>
              <w:rPr>
                <w:sz w:val="20"/>
              </w:rPr>
              <w:t>Код по СПЗ</w:t>
            </w:r>
          </w:p>
        </w:tc>
        <w:tc>
          <w:tcPr>
            <w:tcW w:w="1375" w:type="pct"/>
            <w:shd w:val="clear" w:color="auto" w:fill="auto"/>
          </w:tcPr>
          <w:p w14:paraId="4C12244B" w14:textId="77777777" w:rsidR="00C707B9" w:rsidRPr="00E232BB" w:rsidRDefault="00C707B9" w:rsidP="00652CFD">
            <w:pPr>
              <w:spacing w:before="0" w:after="0" w:line="276" w:lineRule="auto"/>
              <w:jc w:val="both"/>
              <w:rPr>
                <w:sz w:val="20"/>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14:paraId="2161C673" w14:textId="77777777" w:rsidTr="00653047">
        <w:trPr>
          <w:jc w:val="center"/>
        </w:trPr>
        <w:tc>
          <w:tcPr>
            <w:tcW w:w="753" w:type="pct"/>
            <w:gridSpan w:val="2"/>
            <w:shd w:val="clear" w:color="auto" w:fill="auto"/>
            <w:vAlign w:val="center"/>
          </w:tcPr>
          <w:p w14:paraId="01269B81" w14:textId="77777777" w:rsidR="00C707B9" w:rsidRPr="00CF443D" w:rsidRDefault="00C707B9" w:rsidP="00652CFD">
            <w:pPr>
              <w:spacing w:before="0" w:after="0" w:line="276" w:lineRule="auto"/>
              <w:jc w:val="both"/>
              <w:rPr>
                <w:sz w:val="20"/>
              </w:rPr>
            </w:pPr>
          </w:p>
        </w:tc>
        <w:tc>
          <w:tcPr>
            <w:tcW w:w="790" w:type="pct"/>
            <w:gridSpan w:val="2"/>
            <w:shd w:val="clear" w:color="auto" w:fill="auto"/>
          </w:tcPr>
          <w:p w14:paraId="4128583D" w14:textId="77777777" w:rsidR="00C707B9" w:rsidRDefault="00C707B9" w:rsidP="00652CFD">
            <w:pPr>
              <w:spacing w:before="0" w:after="0" w:line="276" w:lineRule="auto"/>
              <w:rPr>
                <w:sz w:val="20"/>
                <w:lang w:eastAsia="en-US"/>
              </w:rPr>
            </w:pPr>
            <w:r>
              <w:rPr>
                <w:sz w:val="20"/>
                <w:lang w:eastAsia="en-US"/>
              </w:rPr>
              <w:t>consRegistryNum</w:t>
            </w:r>
          </w:p>
        </w:tc>
        <w:tc>
          <w:tcPr>
            <w:tcW w:w="198" w:type="pct"/>
            <w:gridSpan w:val="2"/>
            <w:shd w:val="clear" w:color="auto" w:fill="auto"/>
          </w:tcPr>
          <w:p w14:paraId="43CDF4BA" w14:textId="77777777" w:rsidR="00C707B9" w:rsidRDefault="00C707B9" w:rsidP="00652CFD">
            <w:pPr>
              <w:spacing w:before="0" w:after="0" w:line="276" w:lineRule="auto"/>
              <w:jc w:val="center"/>
              <w:rPr>
                <w:sz w:val="20"/>
                <w:lang w:eastAsia="en-US"/>
              </w:rPr>
            </w:pPr>
            <w:r>
              <w:rPr>
                <w:sz w:val="20"/>
                <w:lang w:eastAsia="en-US"/>
              </w:rPr>
              <w:t>Н</w:t>
            </w:r>
          </w:p>
        </w:tc>
        <w:tc>
          <w:tcPr>
            <w:tcW w:w="497" w:type="pct"/>
            <w:gridSpan w:val="2"/>
            <w:shd w:val="clear" w:color="auto" w:fill="auto"/>
          </w:tcPr>
          <w:p w14:paraId="4F325D55" w14:textId="77777777" w:rsidR="00C707B9" w:rsidRDefault="00C707B9" w:rsidP="00652CFD">
            <w:pPr>
              <w:spacing w:before="0" w:after="0" w:line="276" w:lineRule="auto"/>
              <w:jc w:val="center"/>
              <w:rPr>
                <w:sz w:val="20"/>
                <w:lang w:eastAsia="en-US"/>
              </w:rPr>
            </w:pPr>
            <w:r>
              <w:rPr>
                <w:sz w:val="20"/>
                <w:lang w:eastAsia="en-US"/>
              </w:rPr>
              <w:t>T(8)</w:t>
            </w:r>
          </w:p>
        </w:tc>
        <w:tc>
          <w:tcPr>
            <w:tcW w:w="1387" w:type="pct"/>
            <w:gridSpan w:val="2"/>
            <w:shd w:val="clear" w:color="auto" w:fill="auto"/>
          </w:tcPr>
          <w:p w14:paraId="5A3376F2"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75" w:type="pct"/>
            <w:shd w:val="clear" w:color="auto" w:fill="auto"/>
            <w:vAlign w:val="center"/>
          </w:tcPr>
          <w:p w14:paraId="0366FF6E" w14:textId="77777777" w:rsidR="00C707B9" w:rsidRDefault="00C707B9" w:rsidP="00652CFD">
            <w:pPr>
              <w:spacing w:before="0" w:after="0" w:line="276" w:lineRule="auto"/>
              <w:rPr>
                <w:sz w:val="20"/>
                <w:lang w:eastAsia="en-US"/>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C707B9" w:rsidRPr="00CF443D" w14:paraId="051AECE7" w14:textId="77777777" w:rsidTr="00653047">
        <w:trPr>
          <w:jc w:val="center"/>
        </w:trPr>
        <w:tc>
          <w:tcPr>
            <w:tcW w:w="753" w:type="pct"/>
            <w:gridSpan w:val="2"/>
            <w:shd w:val="clear" w:color="auto" w:fill="auto"/>
            <w:vAlign w:val="center"/>
          </w:tcPr>
          <w:p w14:paraId="3F06F90D" w14:textId="77777777" w:rsidR="00C707B9" w:rsidRPr="00CF443D" w:rsidRDefault="00C707B9" w:rsidP="00652CFD">
            <w:pPr>
              <w:spacing w:before="0" w:after="0" w:line="276" w:lineRule="auto"/>
              <w:jc w:val="both"/>
              <w:rPr>
                <w:sz w:val="20"/>
              </w:rPr>
            </w:pPr>
          </w:p>
        </w:tc>
        <w:tc>
          <w:tcPr>
            <w:tcW w:w="790" w:type="pct"/>
            <w:gridSpan w:val="2"/>
            <w:shd w:val="clear" w:color="auto" w:fill="auto"/>
            <w:vAlign w:val="center"/>
          </w:tcPr>
          <w:p w14:paraId="098D484F" w14:textId="77777777" w:rsidR="00C707B9" w:rsidRPr="00E232BB" w:rsidRDefault="00C707B9" w:rsidP="00652CFD">
            <w:pPr>
              <w:spacing w:before="0" w:after="0" w:line="276" w:lineRule="auto"/>
              <w:jc w:val="both"/>
              <w:rPr>
                <w:sz w:val="20"/>
              </w:rPr>
            </w:pPr>
            <w:r w:rsidRPr="00E232BB">
              <w:rPr>
                <w:sz w:val="20"/>
              </w:rPr>
              <w:t>fullName</w:t>
            </w:r>
          </w:p>
        </w:tc>
        <w:tc>
          <w:tcPr>
            <w:tcW w:w="198" w:type="pct"/>
            <w:gridSpan w:val="2"/>
            <w:shd w:val="clear" w:color="auto" w:fill="auto"/>
            <w:vAlign w:val="center"/>
          </w:tcPr>
          <w:p w14:paraId="0C1BB759" w14:textId="77777777" w:rsidR="00C707B9" w:rsidRPr="00E232BB" w:rsidRDefault="00C707B9" w:rsidP="00652CFD">
            <w:pPr>
              <w:spacing w:before="0" w:after="0" w:line="276" w:lineRule="auto"/>
              <w:jc w:val="center"/>
              <w:rPr>
                <w:sz w:val="20"/>
              </w:rPr>
            </w:pPr>
            <w:r w:rsidRPr="00E232BB">
              <w:rPr>
                <w:sz w:val="20"/>
              </w:rPr>
              <w:t>H</w:t>
            </w:r>
          </w:p>
        </w:tc>
        <w:tc>
          <w:tcPr>
            <w:tcW w:w="497" w:type="pct"/>
            <w:gridSpan w:val="2"/>
            <w:shd w:val="clear" w:color="auto" w:fill="auto"/>
            <w:vAlign w:val="center"/>
          </w:tcPr>
          <w:p w14:paraId="1E559119" w14:textId="77777777" w:rsidR="00C707B9" w:rsidRPr="00E232BB" w:rsidRDefault="00C707B9" w:rsidP="00652CFD">
            <w:pPr>
              <w:spacing w:before="0" w:after="0" w:line="276" w:lineRule="auto"/>
              <w:jc w:val="center"/>
              <w:rPr>
                <w:sz w:val="20"/>
              </w:rPr>
            </w:pPr>
            <w:r w:rsidRPr="00E232BB">
              <w:rPr>
                <w:sz w:val="20"/>
              </w:rPr>
              <w:t>T(1-2000)</w:t>
            </w:r>
          </w:p>
        </w:tc>
        <w:tc>
          <w:tcPr>
            <w:tcW w:w="1387" w:type="pct"/>
            <w:gridSpan w:val="2"/>
            <w:shd w:val="clear" w:color="auto" w:fill="auto"/>
            <w:vAlign w:val="center"/>
          </w:tcPr>
          <w:p w14:paraId="53AC35A9" w14:textId="77777777" w:rsidR="00C707B9" w:rsidRPr="00E232BB" w:rsidRDefault="00C707B9" w:rsidP="00652CFD">
            <w:pPr>
              <w:spacing w:before="0" w:after="0" w:line="276" w:lineRule="auto"/>
              <w:rPr>
                <w:sz w:val="20"/>
              </w:rPr>
            </w:pPr>
            <w:r w:rsidRPr="00E232BB">
              <w:rPr>
                <w:sz w:val="20"/>
              </w:rPr>
              <w:t>Полное наименование</w:t>
            </w:r>
          </w:p>
        </w:tc>
        <w:tc>
          <w:tcPr>
            <w:tcW w:w="1375" w:type="pct"/>
            <w:shd w:val="clear" w:color="auto" w:fill="auto"/>
            <w:vAlign w:val="center"/>
          </w:tcPr>
          <w:p w14:paraId="10937C79" w14:textId="77777777" w:rsidR="00C707B9" w:rsidRPr="00E232BB" w:rsidRDefault="00C707B9" w:rsidP="00652CFD">
            <w:pPr>
              <w:spacing w:before="0" w:after="0" w:line="276" w:lineRule="auto"/>
              <w:jc w:val="both"/>
              <w:rPr>
                <w:sz w:val="20"/>
              </w:rPr>
            </w:pPr>
            <w:r>
              <w:rPr>
                <w:sz w:val="20"/>
                <w:lang w:eastAsia="en-US"/>
              </w:rPr>
              <w:t>Шаблон значения: \d{</w:t>
            </w:r>
            <w:r>
              <w:rPr>
                <w:sz w:val="20"/>
                <w:lang w:val="en-US" w:eastAsia="en-US"/>
              </w:rPr>
              <w:t>11</w:t>
            </w:r>
            <w:r>
              <w:rPr>
                <w:sz w:val="20"/>
                <w:lang w:eastAsia="en-US"/>
              </w:rPr>
              <w:t>}</w:t>
            </w:r>
          </w:p>
        </w:tc>
      </w:tr>
      <w:tr w:rsidR="006B3AF7" w:rsidRPr="00675499" w14:paraId="7544C94B" w14:textId="77777777" w:rsidTr="005A022E">
        <w:trPr>
          <w:jc w:val="center"/>
        </w:trPr>
        <w:tc>
          <w:tcPr>
            <w:tcW w:w="5000" w:type="pct"/>
            <w:gridSpan w:val="11"/>
            <w:shd w:val="clear" w:color="auto" w:fill="auto"/>
            <w:vAlign w:val="center"/>
          </w:tcPr>
          <w:p w14:paraId="74FEFD35" w14:textId="77777777" w:rsidR="006B3AF7" w:rsidRPr="00675499" w:rsidRDefault="006B3AF7" w:rsidP="00652CFD">
            <w:pPr>
              <w:spacing w:before="0" w:after="0" w:line="276" w:lineRule="auto"/>
              <w:jc w:val="center"/>
              <w:rPr>
                <w:b/>
                <w:bCs/>
                <w:sz w:val="20"/>
              </w:rPr>
            </w:pPr>
            <w:r w:rsidRPr="00675499">
              <w:rPr>
                <w:b/>
                <w:bCs/>
                <w:sz w:val="20"/>
              </w:rPr>
              <w:t>Уполномоченное учреждение</w:t>
            </w:r>
          </w:p>
        </w:tc>
      </w:tr>
      <w:tr w:rsidR="006B3AF7" w:rsidRPr="00CF443D" w14:paraId="4FAB1F32" w14:textId="77777777" w:rsidTr="00653047">
        <w:trPr>
          <w:jc w:val="center"/>
        </w:trPr>
        <w:tc>
          <w:tcPr>
            <w:tcW w:w="753" w:type="pct"/>
            <w:gridSpan w:val="2"/>
            <w:shd w:val="clear" w:color="auto" w:fill="auto"/>
            <w:vAlign w:val="center"/>
          </w:tcPr>
          <w:p w14:paraId="6AEB49F0" w14:textId="77777777" w:rsidR="006B3AF7" w:rsidRPr="003F2611" w:rsidRDefault="006B3AF7" w:rsidP="00652CFD">
            <w:pPr>
              <w:spacing w:before="0" w:after="0" w:line="276" w:lineRule="auto"/>
              <w:jc w:val="both"/>
              <w:rPr>
                <w:b/>
                <w:sz w:val="20"/>
              </w:rPr>
            </w:pPr>
            <w:r w:rsidRPr="003F2611">
              <w:rPr>
                <w:b/>
                <w:sz w:val="20"/>
              </w:rPr>
              <w:t>authorityAgency</w:t>
            </w:r>
          </w:p>
        </w:tc>
        <w:tc>
          <w:tcPr>
            <w:tcW w:w="790" w:type="pct"/>
            <w:gridSpan w:val="2"/>
            <w:shd w:val="clear" w:color="auto" w:fill="auto"/>
            <w:vAlign w:val="center"/>
          </w:tcPr>
          <w:p w14:paraId="5F807A97" w14:textId="77777777" w:rsidR="006B3AF7" w:rsidRPr="00CF443D" w:rsidRDefault="006B3AF7" w:rsidP="00652CFD">
            <w:pPr>
              <w:spacing w:before="0" w:after="0" w:line="276" w:lineRule="auto"/>
              <w:jc w:val="both"/>
              <w:rPr>
                <w:sz w:val="20"/>
              </w:rPr>
            </w:pPr>
          </w:p>
        </w:tc>
        <w:tc>
          <w:tcPr>
            <w:tcW w:w="198" w:type="pct"/>
            <w:gridSpan w:val="2"/>
            <w:shd w:val="clear" w:color="auto" w:fill="auto"/>
            <w:vAlign w:val="center"/>
          </w:tcPr>
          <w:p w14:paraId="5EEBDD2D" w14:textId="77777777" w:rsidR="006B3AF7" w:rsidRPr="00CF443D" w:rsidRDefault="006B3AF7" w:rsidP="00652CFD">
            <w:pPr>
              <w:spacing w:before="0" w:after="0" w:line="276" w:lineRule="auto"/>
              <w:jc w:val="center"/>
              <w:rPr>
                <w:sz w:val="20"/>
              </w:rPr>
            </w:pPr>
          </w:p>
        </w:tc>
        <w:tc>
          <w:tcPr>
            <w:tcW w:w="497" w:type="pct"/>
            <w:gridSpan w:val="2"/>
            <w:shd w:val="clear" w:color="auto" w:fill="auto"/>
            <w:vAlign w:val="center"/>
          </w:tcPr>
          <w:p w14:paraId="1990FDE3" w14:textId="77777777" w:rsidR="006B3AF7" w:rsidRPr="00CF443D" w:rsidRDefault="006B3AF7" w:rsidP="00652CFD">
            <w:pPr>
              <w:spacing w:before="0" w:after="0" w:line="276" w:lineRule="auto"/>
              <w:jc w:val="center"/>
              <w:rPr>
                <w:sz w:val="20"/>
              </w:rPr>
            </w:pPr>
          </w:p>
        </w:tc>
        <w:tc>
          <w:tcPr>
            <w:tcW w:w="1387" w:type="pct"/>
            <w:gridSpan w:val="2"/>
            <w:shd w:val="clear" w:color="auto" w:fill="auto"/>
            <w:vAlign w:val="center"/>
          </w:tcPr>
          <w:p w14:paraId="6A68AE93" w14:textId="77777777" w:rsidR="006B3AF7" w:rsidRPr="00CF443D" w:rsidRDefault="006B3AF7" w:rsidP="00652CFD">
            <w:pPr>
              <w:spacing w:before="0" w:after="0" w:line="276" w:lineRule="auto"/>
              <w:rPr>
                <w:sz w:val="20"/>
              </w:rPr>
            </w:pPr>
          </w:p>
        </w:tc>
        <w:tc>
          <w:tcPr>
            <w:tcW w:w="1375" w:type="pct"/>
            <w:shd w:val="clear" w:color="auto" w:fill="auto"/>
            <w:vAlign w:val="center"/>
          </w:tcPr>
          <w:p w14:paraId="4CFE37AF" w14:textId="77777777" w:rsidR="006B3AF7" w:rsidRPr="00CF443D" w:rsidRDefault="006B3AF7" w:rsidP="00652CFD">
            <w:pPr>
              <w:spacing w:before="0" w:after="0" w:line="276" w:lineRule="auto"/>
              <w:jc w:val="both"/>
              <w:rPr>
                <w:sz w:val="20"/>
              </w:rPr>
            </w:pPr>
          </w:p>
        </w:tc>
      </w:tr>
      <w:tr w:rsidR="00C707B9" w:rsidRPr="00CF443D" w14:paraId="130F8873" w14:textId="77777777" w:rsidTr="00653047">
        <w:trPr>
          <w:jc w:val="center"/>
        </w:trPr>
        <w:tc>
          <w:tcPr>
            <w:tcW w:w="753" w:type="pct"/>
            <w:gridSpan w:val="2"/>
            <w:shd w:val="clear" w:color="auto" w:fill="auto"/>
            <w:vAlign w:val="center"/>
          </w:tcPr>
          <w:p w14:paraId="72D8AD35" w14:textId="77777777" w:rsidR="00C707B9" w:rsidRPr="00CF443D" w:rsidRDefault="00C707B9" w:rsidP="00652CFD">
            <w:pPr>
              <w:spacing w:before="0" w:after="0" w:line="276" w:lineRule="auto"/>
              <w:jc w:val="both"/>
              <w:rPr>
                <w:sz w:val="20"/>
              </w:rPr>
            </w:pPr>
          </w:p>
        </w:tc>
        <w:tc>
          <w:tcPr>
            <w:tcW w:w="790" w:type="pct"/>
            <w:gridSpan w:val="2"/>
            <w:shd w:val="clear" w:color="auto" w:fill="auto"/>
            <w:vAlign w:val="center"/>
          </w:tcPr>
          <w:p w14:paraId="7D79C79B" w14:textId="77777777" w:rsidR="00C707B9" w:rsidRPr="00E232BB" w:rsidRDefault="00C707B9" w:rsidP="00652CFD">
            <w:pPr>
              <w:spacing w:before="0" w:after="0" w:line="276" w:lineRule="auto"/>
              <w:jc w:val="both"/>
              <w:rPr>
                <w:sz w:val="20"/>
              </w:rPr>
            </w:pPr>
            <w:r w:rsidRPr="00E232BB">
              <w:rPr>
                <w:sz w:val="20"/>
              </w:rPr>
              <w:t>regNum</w:t>
            </w:r>
          </w:p>
        </w:tc>
        <w:tc>
          <w:tcPr>
            <w:tcW w:w="198" w:type="pct"/>
            <w:gridSpan w:val="2"/>
            <w:shd w:val="clear" w:color="auto" w:fill="auto"/>
            <w:vAlign w:val="center"/>
          </w:tcPr>
          <w:p w14:paraId="43EB812A" w14:textId="77777777" w:rsidR="00C707B9" w:rsidRPr="00E232BB" w:rsidRDefault="00C707B9" w:rsidP="00652CFD">
            <w:pPr>
              <w:spacing w:before="0" w:after="0" w:line="276" w:lineRule="auto"/>
              <w:jc w:val="center"/>
              <w:rPr>
                <w:sz w:val="20"/>
              </w:rPr>
            </w:pPr>
            <w:r w:rsidRPr="00E232BB">
              <w:rPr>
                <w:sz w:val="20"/>
              </w:rPr>
              <w:t>O</w:t>
            </w:r>
          </w:p>
        </w:tc>
        <w:tc>
          <w:tcPr>
            <w:tcW w:w="497" w:type="pct"/>
            <w:gridSpan w:val="2"/>
            <w:shd w:val="clear" w:color="auto" w:fill="auto"/>
            <w:vAlign w:val="center"/>
          </w:tcPr>
          <w:p w14:paraId="3CC70BD7" w14:textId="77777777" w:rsidR="00C707B9" w:rsidRPr="00E232BB" w:rsidRDefault="00C707B9" w:rsidP="00652CFD">
            <w:pPr>
              <w:spacing w:before="0" w:after="0" w:line="276" w:lineRule="auto"/>
              <w:jc w:val="center"/>
              <w:rPr>
                <w:sz w:val="20"/>
              </w:rPr>
            </w:pPr>
            <w:r w:rsidRPr="00E232BB">
              <w:rPr>
                <w:sz w:val="20"/>
              </w:rPr>
              <w:t>T</w:t>
            </w:r>
          </w:p>
        </w:tc>
        <w:tc>
          <w:tcPr>
            <w:tcW w:w="1387" w:type="pct"/>
            <w:gridSpan w:val="2"/>
            <w:shd w:val="clear" w:color="auto" w:fill="auto"/>
            <w:vAlign w:val="center"/>
          </w:tcPr>
          <w:p w14:paraId="3B1DF9F1" w14:textId="77777777" w:rsidR="00C707B9" w:rsidRPr="00E232BB" w:rsidRDefault="009E18D3" w:rsidP="00652CFD">
            <w:pPr>
              <w:spacing w:before="0" w:after="0" w:line="276" w:lineRule="auto"/>
              <w:rPr>
                <w:sz w:val="20"/>
              </w:rPr>
            </w:pPr>
            <w:r>
              <w:rPr>
                <w:sz w:val="20"/>
              </w:rPr>
              <w:t>Код по СПЗ</w:t>
            </w:r>
          </w:p>
        </w:tc>
        <w:tc>
          <w:tcPr>
            <w:tcW w:w="1375" w:type="pct"/>
            <w:shd w:val="clear" w:color="auto" w:fill="auto"/>
            <w:vAlign w:val="center"/>
          </w:tcPr>
          <w:p w14:paraId="080A6D4B" w14:textId="77777777" w:rsidR="00C707B9" w:rsidRPr="00E232BB" w:rsidRDefault="00C707B9" w:rsidP="00652CFD">
            <w:pPr>
              <w:spacing w:before="0" w:after="0" w:line="276" w:lineRule="auto"/>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14:paraId="372EF4C3" w14:textId="77777777" w:rsidTr="00653047">
        <w:trPr>
          <w:jc w:val="center"/>
        </w:trPr>
        <w:tc>
          <w:tcPr>
            <w:tcW w:w="753" w:type="pct"/>
            <w:gridSpan w:val="2"/>
            <w:shd w:val="clear" w:color="auto" w:fill="auto"/>
            <w:vAlign w:val="center"/>
          </w:tcPr>
          <w:p w14:paraId="55F27214" w14:textId="77777777" w:rsidR="00C707B9" w:rsidRPr="00CF443D" w:rsidRDefault="00C707B9" w:rsidP="00652CFD">
            <w:pPr>
              <w:spacing w:before="0" w:after="0" w:line="276" w:lineRule="auto"/>
              <w:jc w:val="both"/>
              <w:rPr>
                <w:sz w:val="20"/>
              </w:rPr>
            </w:pPr>
          </w:p>
        </w:tc>
        <w:tc>
          <w:tcPr>
            <w:tcW w:w="790" w:type="pct"/>
            <w:gridSpan w:val="2"/>
            <w:shd w:val="clear" w:color="auto" w:fill="auto"/>
          </w:tcPr>
          <w:p w14:paraId="510F3BFC" w14:textId="77777777" w:rsidR="00C707B9" w:rsidRDefault="00C707B9" w:rsidP="00652CFD">
            <w:pPr>
              <w:spacing w:before="0" w:after="0" w:line="276" w:lineRule="auto"/>
              <w:rPr>
                <w:sz w:val="20"/>
                <w:lang w:eastAsia="en-US"/>
              </w:rPr>
            </w:pPr>
            <w:r>
              <w:rPr>
                <w:sz w:val="20"/>
                <w:lang w:eastAsia="en-US"/>
              </w:rPr>
              <w:t>consRegistryNum</w:t>
            </w:r>
          </w:p>
        </w:tc>
        <w:tc>
          <w:tcPr>
            <w:tcW w:w="198" w:type="pct"/>
            <w:gridSpan w:val="2"/>
            <w:shd w:val="clear" w:color="auto" w:fill="auto"/>
          </w:tcPr>
          <w:p w14:paraId="507D20C4" w14:textId="77777777" w:rsidR="00C707B9" w:rsidRDefault="00C707B9" w:rsidP="00652CFD">
            <w:pPr>
              <w:spacing w:before="0" w:after="0" w:line="276" w:lineRule="auto"/>
              <w:jc w:val="center"/>
              <w:rPr>
                <w:sz w:val="20"/>
                <w:lang w:eastAsia="en-US"/>
              </w:rPr>
            </w:pPr>
            <w:r>
              <w:rPr>
                <w:sz w:val="20"/>
                <w:lang w:eastAsia="en-US"/>
              </w:rPr>
              <w:t>Н</w:t>
            </w:r>
          </w:p>
        </w:tc>
        <w:tc>
          <w:tcPr>
            <w:tcW w:w="497" w:type="pct"/>
            <w:gridSpan w:val="2"/>
            <w:shd w:val="clear" w:color="auto" w:fill="auto"/>
          </w:tcPr>
          <w:p w14:paraId="6B5EE075" w14:textId="77777777" w:rsidR="00C707B9" w:rsidRDefault="00C707B9" w:rsidP="00652CFD">
            <w:pPr>
              <w:spacing w:before="0" w:after="0" w:line="276" w:lineRule="auto"/>
              <w:jc w:val="center"/>
              <w:rPr>
                <w:sz w:val="20"/>
                <w:lang w:eastAsia="en-US"/>
              </w:rPr>
            </w:pPr>
            <w:r>
              <w:rPr>
                <w:sz w:val="20"/>
                <w:lang w:eastAsia="en-US"/>
              </w:rPr>
              <w:t>T(8)</w:t>
            </w:r>
          </w:p>
        </w:tc>
        <w:tc>
          <w:tcPr>
            <w:tcW w:w="1387" w:type="pct"/>
            <w:gridSpan w:val="2"/>
            <w:shd w:val="clear" w:color="auto" w:fill="auto"/>
          </w:tcPr>
          <w:p w14:paraId="31D5DFDE"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75" w:type="pct"/>
            <w:shd w:val="clear" w:color="auto" w:fill="auto"/>
          </w:tcPr>
          <w:p w14:paraId="74FA08C2"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14:paraId="6B5012C0" w14:textId="77777777" w:rsidTr="00653047">
        <w:trPr>
          <w:jc w:val="center"/>
        </w:trPr>
        <w:tc>
          <w:tcPr>
            <w:tcW w:w="753" w:type="pct"/>
            <w:gridSpan w:val="2"/>
            <w:shd w:val="clear" w:color="auto" w:fill="auto"/>
            <w:vAlign w:val="center"/>
          </w:tcPr>
          <w:p w14:paraId="1F70A11A" w14:textId="77777777" w:rsidR="00C707B9" w:rsidRPr="00CF443D" w:rsidRDefault="00C707B9" w:rsidP="00652CFD">
            <w:pPr>
              <w:spacing w:before="0" w:after="0" w:line="276" w:lineRule="auto"/>
              <w:jc w:val="both"/>
              <w:rPr>
                <w:sz w:val="20"/>
              </w:rPr>
            </w:pPr>
          </w:p>
        </w:tc>
        <w:tc>
          <w:tcPr>
            <w:tcW w:w="790" w:type="pct"/>
            <w:gridSpan w:val="2"/>
            <w:shd w:val="clear" w:color="auto" w:fill="auto"/>
            <w:vAlign w:val="center"/>
          </w:tcPr>
          <w:p w14:paraId="3EE12821" w14:textId="77777777" w:rsidR="00C707B9" w:rsidRPr="00E232BB" w:rsidRDefault="00C707B9" w:rsidP="00652CFD">
            <w:pPr>
              <w:spacing w:before="0" w:after="0" w:line="276" w:lineRule="auto"/>
              <w:jc w:val="both"/>
              <w:rPr>
                <w:sz w:val="20"/>
              </w:rPr>
            </w:pPr>
            <w:r w:rsidRPr="00E232BB">
              <w:rPr>
                <w:sz w:val="20"/>
              </w:rPr>
              <w:t>fullName</w:t>
            </w:r>
          </w:p>
        </w:tc>
        <w:tc>
          <w:tcPr>
            <w:tcW w:w="198" w:type="pct"/>
            <w:gridSpan w:val="2"/>
            <w:shd w:val="clear" w:color="auto" w:fill="auto"/>
            <w:vAlign w:val="center"/>
          </w:tcPr>
          <w:p w14:paraId="5ECD50FA" w14:textId="77777777" w:rsidR="00C707B9" w:rsidRPr="00E232BB" w:rsidRDefault="00C707B9" w:rsidP="00652CFD">
            <w:pPr>
              <w:spacing w:before="0" w:after="0" w:line="276" w:lineRule="auto"/>
              <w:jc w:val="center"/>
              <w:rPr>
                <w:sz w:val="20"/>
              </w:rPr>
            </w:pPr>
            <w:r w:rsidRPr="00E232BB">
              <w:rPr>
                <w:sz w:val="20"/>
              </w:rPr>
              <w:t>H</w:t>
            </w:r>
          </w:p>
        </w:tc>
        <w:tc>
          <w:tcPr>
            <w:tcW w:w="497" w:type="pct"/>
            <w:gridSpan w:val="2"/>
            <w:shd w:val="clear" w:color="auto" w:fill="auto"/>
            <w:vAlign w:val="center"/>
          </w:tcPr>
          <w:p w14:paraId="05A8829B" w14:textId="77777777" w:rsidR="00C707B9" w:rsidRPr="00E232BB" w:rsidRDefault="00C707B9" w:rsidP="00652CFD">
            <w:pPr>
              <w:spacing w:before="0" w:after="0" w:line="276" w:lineRule="auto"/>
              <w:jc w:val="center"/>
              <w:rPr>
                <w:sz w:val="20"/>
              </w:rPr>
            </w:pPr>
            <w:r w:rsidRPr="00E232BB">
              <w:rPr>
                <w:sz w:val="20"/>
              </w:rPr>
              <w:t>T(1-2000)</w:t>
            </w:r>
          </w:p>
        </w:tc>
        <w:tc>
          <w:tcPr>
            <w:tcW w:w="1387" w:type="pct"/>
            <w:gridSpan w:val="2"/>
            <w:shd w:val="clear" w:color="auto" w:fill="auto"/>
            <w:vAlign w:val="center"/>
          </w:tcPr>
          <w:p w14:paraId="2CA72A7C" w14:textId="77777777" w:rsidR="00C707B9" w:rsidRPr="00E232BB" w:rsidRDefault="00C707B9" w:rsidP="00652CFD">
            <w:pPr>
              <w:spacing w:before="0" w:after="0" w:line="276" w:lineRule="auto"/>
              <w:rPr>
                <w:sz w:val="20"/>
              </w:rPr>
            </w:pPr>
            <w:r w:rsidRPr="00E232BB">
              <w:rPr>
                <w:sz w:val="20"/>
              </w:rPr>
              <w:t>Полное наименование</w:t>
            </w:r>
          </w:p>
        </w:tc>
        <w:tc>
          <w:tcPr>
            <w:tcW w:w="1375" w:type="pct"/>
            <w:shd w:val="clear" w:color="auto" w:fill="auto"/>
            <w:vAlign w:val="center"/>
          </w:tcPr>
          <w:p w14:paraId="2415970A" w14:textId="77777777" w:rsidR="00C707B9" w:rsidRPr="00E232BB" w:rsidRDefault="00C707B9" w:rsidP="00652CFD">
            <w:pPr>
              <w:spacing w:before="0" w:after="0" w:line="276" w:lineRule="auto"/>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14:paraId="7A0BF213" w14:textId="77777777" w:rsidTr="005A022E">
        <w:trPr>
          <w:jc w:val="center"/>
        </w:trPr>
        <w:tc>
          <w:tcPr>
            <w:tcW w:w="5000" w:type="pct"/>
            <w:gridSpan w:val="11"/>
            <w:shd w:val="clear" w:color="auto" w:fill="auto"/>
            <w:vAlign w:val="center"/>
          </w:tcPr>
          <w:p w14:paraId="79EC51D3" w14:textId="77777777" w:rsidR="006B3AF7" w:rsidRPr="00675499" w:rsidRDefault="006B3AF7" w:rsidP="00652CFD">
            <w:pPr>
              <w:spacing w:before="0" w:after="0" w:line="276" w:lineRule="auto"/>
              <w:jc w:val="center"/>
              <w:rPr>
                <w:b/>
                <w:bCs/>
                <w:sz w:val="20"/>
              </w:rPr>
            </w:pPr>
            <w:r w:rsidRPr="00675499">
              <w:rPr>
                <w:b/>
                <w:bCs/>
                <w:sz w:val="20"/>
              </w:rPr>
              <w:t>Специализированная организация</w:t>
            </w:r>
          </w:p>
        </w:tc>
      </w:tr>
      <w:tr w:rsidR="006B3AF7" w:rsidRPr="00CF443D" w14:paraId="0219014B" w14:textId="77777777" w:rsidTr="00653047">
        <w:trPr>
          <w:jc w:val="center"/>
        </w:trPr>
        <w:tc>
          <w:tcPr>
            <w:tcW w:w="753" w:type="pct"/>
            <w:gridSpan w:val="2"/>
            <w:shd w:val="clear" w:color="auto" w:fill="auto"/>
            <w:vAlign w:val="center"/>
          </w:tcPr>
          <w:p w14:paraId="3752CECB" w14:textId="77777777" w:rsidR="006B3AF7" w:rsidRPr="003F2611" w:rsidRDefault="006B3AF7" w:rsidP="00652CFD">
            <w:pPr>
              <w:spacing w:before="0" w:after="0" w:line="276" w:lineRule="auto"/>
              <w:jc w:val="both"/>
              <w:rPr>
                <w:b/>
                <w:sz w:val="20"/>
              </w:rPr>
            </w:pPr>
            <w:r w:rsidRPr="003F2611">
              <w:rPr>
                <w:b/>
                <w:sz w:val="20"/>
              </w:rPr>
              <w:t>specialized</w:t>
            </w:r>
          </w:p>
        </w:tc>
        <w:tc>
          <w:tcPr>
            <w:tcW w:w="790" w:type="pct"/>
            <w:gridSpan w:val="2"/>
            <w:shd w:val="clear" w:color="auto" w:fill="auto"/>
            <w:vAlign w:val="center"/>
          </w:tcPr>
          <w:p w14:paraId="7ED42061" w14:textId="77777777" w:rsidR="006B3AF7" w:rsidRPr="00CF443D" w:rsidRDefault="006B3AF7" w:rsidP="00652CFD">
            <w:pPr>
              <w:spacing w:before="0" w:after="0" w:line="276" w:lineRule="auto"/>
              <w:jc w:val="both"/>
              <w:rPr>
                <w:sz w:val="20"/>
              </w:rPr>
            </w:pPr>
          </w:p>
        </w:tc>
        <w:tc>
          <w:tcPr>
            <w:tcW w:w="198" w:type="pct"/>
            <w:gridSpan w:val="2"/>
            <w:shd w:val="clear" w:color="auto" w:fill="auto"/>
            <w:vAlign w:val="center"/>
          </w:tcPr>
          <w:p w14:paraId="2AEB12E4" w14:textId="77777777" w:rsidR="006B3AF7" w:rsidRPr="00CF443D" w:rsidRDefault="006B3AF7" w:rsidP="00652CFD">
            <w:pPr>
              <w:spacing w:before="0" w:after="0" w:line="276" w:lineRule="auto"/>
              <w:jc w:val="center"/>
              <w:rPr>
                <w:sz w:val="20"/>
              </w:rPr>
            </w:pPr>
          </w:p>
        </w:tc>
        <w:tc>
          <w:tcPr>
            <w:tcW w:w="497" w:type="pct"/>
            <w:gridSpan w:val="2"/>
            <w:shd w:val="clear" w:color="auto" w:fill="auto"/>
            <w:vAlign w:val="center"/>
          </w:tcPr>
          <w:p w14:paraId="17406CCD" w14:textId="77777777" w:rsidR="006B3AF7" w:rsidRPr="00CF443D" w:rsidRDefault="006B3AF7" w:rsidP="00652CFD">
            <w:pPr>
              <w:spacing w:before="0" w:after="0" w:line="276" w:lineRule="auto"/>
              <w:jc w:val="center"/>
              <w:rPr>
                <w:sz w:val="20"/>
              </w:rPr>
            </w:pPr>
          </w:p>
        </w:tc>
        <w:tc>
          <w:tcPr>
            <w:tcW w:w="1387" w:type="pct"/>
            <w:gridSpan w:val="2"/>
            <w:shd w:val="clear" w:color="auto" w:fill="auto"/>
            <w:vAlign w:val="center"/>
          </w:tcPr>
          <w:p w14:paraId="1D9AC240" w14:textId="77777777" w:rsidR="006B3AF7" w:rsidRPr="00CF443D" w:rsidRDefault="006B3AF7" w:rsidP="00652CFD">
            <w:pPr>
              <w:spacing w:before="0" w:after="0" w:line="276" w:lineRule="auto"/>
              <w:rPr>
                <w:sz w:val="20"/>
              </w:rPr>
            </w:pPr>
          </w:p>
        </w:tc>
        <w:tc>
          <w:tcPr>
            <w:tcW w:w="1375" w:type="pct"/>
            <w:shd w:val="clear" w:color="auto" w:fill="auto"/>
            <w:vAlign w:val="center"/>
          </w:tcPr>
          <w:p w14:paraId="551AD98E" w14:textId="77777777" w:rsidR="006B3AF7" w:rsidRPr="00CF443D" w:rsidRDefault="006B3AF7" w:rsidP="00652CFD">
            <w:pPr>
              <w:spacing w:before="0" w:after="0" w:line="276" w:lineRule="auto"/>
              <w:jc w:val="both"/>
              <w:rPr>
                <w:sz w:val="20"/>
              </w:rPr>
            </w:pPr>
          </w:p>
        </w:tc>
      </w:tr>
      <w:tr w:rsidR="00C707B9" w:rsidRPr="00CF443D" w14:paraId="4A91A95F" w14:textId="77777777" w:rsidTr="00653047">
        <w:trPr>
          <w:jc w:val="center"/>
        </w:trPr>
        <w:tc>
          <w:tcPr>
            <w:tcW w:w="753" w:type="pct"/>
            <w:gridSpan w:val="2"/>
            <w:shd w:val="clear" w:color="auto" w:fill="auto"/>
            <w:vAlign w:val="center"/>
          </w:tcPr>
          <w:p w14:paraId="14535285" w14:textId="77777777" w:rsidR="00C707B9" w:rsidRPr="00CF443D" w:rsidRDefault="00C707B9" w:rsidP="00652CFD">
            <w:pPr>
              <w:spacing w:before="0" w:after="0" w:line="276" w:lineRule="auto"/>
              <w:jc w:val="both"/>
              <w:rPr>
                <w:sz w:val="20"/>
              </w:rPr>
            </w:pPr>
          </w:p>
        </w:tc>
        <w:tc>
          <w:tcPr>
            <w:tcW w:w="790" w:type="pct"/>
            <w:gridSpan w:val="2"/>
            <w:shd w:val="clear" w:color="auto" w:fill="auto"/>
            <w:vAlign w:val="center"/>
          </w:tcPr>
          <w:p w14:paraId="5B917B9A" w14:textId="77777777" w:rsidR="00C707B9" w:rsidRPr="00E232BB" w:rsidRDefault="00C707B9" w:rsidP="00652CFD">
            <w:pPr>
              <w:spacing w:before="0" w:after="0" w:line="276" w:lineRule="auto"/>
              <w:jc w:val="both"/>
              <w:rPr>
                <w:sz w:val="20"/>
              </w:rPr>
            </w:pPr>
            <w:r w:rsidRPr="00E232BB">
              <w:rPr>
                <w:sz w:val="20"/>
              </w:rPr>
              <w:t>regNum</w:t>
            </w:r>
          </w:p>
        </w:tc>
        <w:tc>
          <w:tcPr>
            <w:tcW w:w="198" w:type="pct"/>
            <w:gridSpan w:val="2"/>
            <w:shd w:val="clear" w:color="auto" w:fill="auto"/>
            <w:vAlign w:val="center"/>
          </w:tcPr>
          <w:p w14:paraId="773FB821" w14:textId="77777777" w:rsidR="00C707B9" w:rsidRPr="00E232BB" w:rsidRDefault="00C707B9" w:rsidP="00652CFD">
            <w:pPr>
              <w:spacing w:before="0" w:after="0" w:line="276" w:lineRule="auto"/>
              <w:jc w:val="center"/>
              <w:rPr>
                <w:sz w:val="20"/>
              </w:rPr>
            </w:pPr>
            <w:r w:rsidRPr="00E232BB">
              <w:rPr>
                <w:sz w:val="20"/>
              </w:rPr>
              <w:t>O</w:t>
            </w:r>
          </w:p>
        </w:tc>
        <w:tc>
          <w:tcPr>
            <w:tcW w:w="497" w:type="pct"/>
            <w:gridSpan w:val="2"/>
            <w:shd w:val="clear" w:color="auto" w:fill="auto"/>
            <w:vAlign w:val="center"/>
          </w:tcPr>
          <w:p w14:paraId="6287CD7C" w14:textId="77777777" w:rsidR="00C707B9" w:rsidRPr="00E232BB" w:rsidRDefault="00C707B9" w:rsidP="00652CFD">
            <w:pPr>
              <w:spacing w:before="0" w:after="0" w:line="276" w:lineRule="auto"/>
              <w:jc w:val="center"/>
              <w:rPr>
                <w:sz w:val="20"/>
              </w:rPr>
            </w:pPr>
            <w:r w:rsidRPr="00E232BB">
              <w:rPr>
                <w:sz w:val="20"/>
              </w:rPr>
              <w:t>T</w:t>
            </w:r>
          </w:p>
        </w:tc>
        <w:tc>
          <w:tcPr>
            <w:tcW w:w="1387" w:type="pct"/>
            <w:gridSpan w:val="2"/>
            <w:shd w:val="clear" w:color="auto" w:fill="auto"/>
            <w:vAlign w:val="center"/>
          </w:tcPr>
          <w:p w14:paraId="0EE305DC" w14:textId="77777777" w:rsidR="00C707B9" w:rsidRPr="00E232BB" w:rsidRDefault="009E18D3" w:rsidP="00652CFD">
            <w:pPr>
              <w:spacing w:before="0" w:after="0" w:line="276" w:lineRule="auto"/>
              <w:rPr>
                <w:sz w:val="20"/>
              </w:rPr>
            </w:pPr>
            <w:r>
              <w:rPr>
                <w:sz w:val="20"/>
              </w:rPr>
              <w:t>Код по СПЗ</w:t>
            </w:r>
          </w:p>
        </w:tc>
        <w:tc>
          <w:tcPr>
            <w:tcW w:w="1375" w:type="pct"/>
            <w:shd w:val="clear" w:color="auto" w:fill="auto"/>
            <w:vAlign w:val="center"/>
          </w:tcPr>
          <w:p w14:paraId="36648D68" w14:textId="77777777" w:rsidR="00C707B9" w:rsidRPr="00E232BB" w:rsidRDefault="00C707B9" w:rsidP="00652CFD">
            <w:pPr>
              <w:spacing w:before="0" w:after="0" w:line="276" w:lineRule="auto"/>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14:paraId="2008D4AF" w14:textId="77777777" w:rsidTr="00653047">
        <w:trPr>
          <w:jc w:val="center"/>
        </w:trPr>
        <w:tc>
          <w:tcPr>
            <w:tcW w:w="753" w:type="pct"/>
            <w:gridSpan w:val="2"/>
            <w:shd w:val="clear" w:color="auto" w:fill="auto"/>
            <w:vAlign w:val="center"/>
          </w:tcPr>
          <w:p w14:paraId="511B6C24" w14:textId="77777777" w:rsidR="00C707B9" w:rsidRPr="00CF443D" w:rsidRDefault="00C707B9" w:rsidP="00652CFD">
            <w:pPr>
              <w:spacing w:before="0" w:after="0" w:line="276" w:lineRule="auto"/>
              <w:jc w:val="both"/>
              <w:rPr>
                <w:sz w:val="20"/>
              </w:rPr>
            </w:pPr>
          </w:p>
        </w:tc>
        <w:tc>
          <w:tcPr>
            <w:tcW w:w="790" w:type="pct"/>
            <w:gridSpan w:val="2"/>
            <w:shd w:val="clear" w:color="auto" w:fill="auto"/>
          </w:tcPr>
          <w:p w14:paraId="2410779F" w14:textId="77777777" w:rsidR="00C707B9" w:rsidRDefault="00C707B9" w:rsidP="00652CFD">
            <w:pPr>
              <w:spacing w:before="0" w:after="0" w:line="276" w:lineRule="auto"/>
              <w:rPr>
                <w:sz w:val="20"/>
                <w:lang w:eastAsia="en-US"/>
              </w:rPr>
            </w:pPr>
            <w:r>
              <w:rPr>
                <w:sz w:val="20"/>
                <w:lang w:eastAsia="en-US"/>
              </w:rPr>
              <w:t>consRegistryNum</w:t>
            </w:r>
          </w:p>
        </w:tc>
        <w:tc>
          <w:tcPr>
            <w:tcW w:w="198" w:type="pct"/>
            <w:gridSpan w:val="2"/>
            <w:shd w:val="clear" w:color="auto" w:fill="auto"/>
          </w:tcPr>
          <w:p w14:paraId="26C9E0BC" w14:textId="77777777" w:rsidR="00C707B9" w:rsidRDefault="00C707B9" w:rsidP="00652CFD">
            <w:pPr>
              <w:spacing w:before="0" w:after="0" w:line="276" w:lineRule="auto"/>
              <w:jc w:val="center"/>
              <w:rPr>
                <w:sz w:val="20"/>
                <w:lang w:eastAsia="en-US"/>
              </w:rPr>
            </w:pPr>
            <w:r>
              <w:rPr>
                <w:sz w:val="20"/>
                <w:lang w:eastAsia="en-US"/>
              </w:rPr>
              <w:t>Н</w:t>
            </w:r>
          </w:p>
        </w:tc>
        <w:tc>
          <w:tcPr>
            <w:tcW w:w="497" w:type="pct"/>
            <w:gridSpan w:val="2"/>
            <w:shd w:val="clear" w:color="auto" w:fill="auto"/>
          </w:tcPr>
          <w:p w14:paraId="29BF5B33" w14:textId="77777777" w:rsidR="00C707B9" w:rsidRDefault="00C707B9" w:rsidP="00652CFD">
            <w:pPr>
              <w:spacing w:before="0" w:after="0" w:line="276" w:lineRule="auto"/>
              <w:jc w:val="center"/>
              <w:rPr>
                <w:sz w:val="20"/>
                <w:lang w:eastAsia="en-US"/>
              </w:rPr>
            </w:pPr>
            <w:r>
              <w:rPr>
                <w:sz w:val="20"/>
                <w:lang w:eastAsia="en-US"/>
              </w:rPr>
              <w:t>T(8)</w:t>
            </w:r>
          </w:p>
        </w:tc>
        <w:tc>
          <w:tcPr>
            <w:tcW w:w="1387" w:type="pct"/>
            <w:gridSpan w:val="2"/>
            <w:shd w:val="clear" w:color="auto" w:fill="auto"/>
          </w:tcPr>
          <w:p w14:paraId="2D1A7145"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75" w:type="pct"/>
            <w:shd w:val="clear" w:color="auto" w:fill="auto"/>
          </w:tcPr>
          <w:p w14:paraId="6A783151"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14:paraId="7896A54B" w14:textId="77777777" w:rsidTr="00653047">
        <w:trPr>
          <w:jc w:val="center"/>
        </w:trPr>
        <w:tc>
          <w:tcPr>
            <w:tcW w:w="753" w:type="pct"/>
            <w:gridSpan w:val="2"/>
            <w:shd w:val="clear" w:color="auto" w:fill="auto"/>
            <w:vAlign w:val="center"/>
          </w:tcPr>
          <w:p w14:paraId="0DD3F267" w14:textId="77777777" w:rsidR="00C707B9" w:rsidRPr="00CF443D" w:rsidRDefault="00C707B9" w:rsidP="00652CFD">
            <w:pPr>
              <w:spacing w:before="0" w:after="0" w:line="276" w:lineRule="auto"/>
              <w:jc w:val="both"/>
              <w:rPr>
                <w:sz w:val="20"/>
              </w:rPr>
            </w:pPr>
          </w:p>
        </w:tc>
        <w:tc>
          <w:tcPr>
            <w:tcW w:w="790" w:type="pct"/>
            <w:gridSpan w:val="2"/>
            <w:shd w:val="clear" w:color="auto" w:fill="auto"/>
            <w:vAlign w:val="center"/>
          </w:tcPr>
          <w:p w14:paraId="17070F12" w14:textId="77777777" w:rsidR="00C707B9" w:rsidRPr="00E232BB" w:rsidRDefault="00C707B9" w:rsidP="00652CFD">
            <w:pPr>
              <w:spacing w:before="0" w:after="0" w:line="276" w:lineRule="auto"/>
              <w:jc w:val="both"/>
              <w:rPr>
                <w:sz w:val="20"/>
              </w:rPr>
            </w:pPr>
            <w:r w:rsidRPr="00E232BB">
              <w:rPr>
                <w:sz w:val="20"/>
              </w:rPr>
              <w:t>fullName</w:t>
            </w:r>
          </w:p>
        </w:tc>
        <w:tc>
          <w:tcPr>
            <w:tcW w:w="198" w:type="pct"/>
            <w:gridSpan w:val="2"/>
            <w:shd w:val="clear" w:color="auto" w:fill="auto"/>
            <w:vAlign w:val="center"/>
          </w:tcPr>
          <w:p w14:paraId="04D9DB1E" w14:textId="77777777" w:rsidR="00C707B9" w:rsidRPr="00E232BB" w:rsidRDefault="00C707B9" w:rsidP="00652CFD">
            <w:pPr>
              <w:spacing w:before="0" w:after="0" w:line="276" w:lineRule="auto"/>
              <w:jc w:val="center"/>
              <w:rPr>
                <w:sz w:val="20"/>
              </w:rPr>
            </w:pPr>
            <w:r w:rsidRPr="00E232BB">
              <w:rPr>
                <w:sz w:val="20"/>
              </w:rPr>
              <w:t>H</w:t>
            </w:r>
          </w:p>
        </w:tc>
        <w:tc>
          <w:tcPr>
            <w:tcW w:w="497" w:type="pct"/>
            <w:gridSpan w:val="2"/>
            <w:shd w:val="clear" w:color="auto" w:fill="auto"/>
            <w:vAlign w:val="center"/>
          </w:tcPr>
          <w:p w14:paraId="34B7BC81" w14:textId="77777777" w:rsidR="00C707B9" w:rsidRPr="00E232BB" w:rsidRDefault="00C707B9" w:rsidP="00652CFD">
            <w:pPr>
              <w:spacing w:before="0" w:after="0" w:line="276" w:lineRule="auto"/>
              <w:jc w:val="center"/>
              <w:rPr>
                <w:sz w:val="20"/>
              </w:rPr>
            </w:pPr>
            <w:r w:rsidRPr="00E232BB">
              <w:rPr>
                <w:sz w:val="20"/>
              </w:rPr>
              <w:t>T(1-2000)</w:t>
            </w:r>
          </w:p>
        </w:tc>
        <w:tc>
          <w:tcPr>
            <w:tcW w:w="1387" w:type="pct"/>
            <w:gridSpan w:val="2"/>
            <w:shd w:val="clear" w:color="auto" w:fill="auto"/>
            <w:vAlign w:val="center"/>
          </w:tcPr>
          <w:p w14:paraId="07C779F5" w14:textId="77777777" w:rsidR="00C707B9" w:rsidRPr="00E232BB" w:rsidRDefault="00C707B9" w:rsidP="00652CFD">
            <w:pPr>
              <w:spacing w:before="0" w:after="0" w:line="276" w:lineRule="auto"/>
              <w:rPr>
                <w:sz w:val="20"/>
              </w:rPr>
            </w:pPr>
            <w:r w:rsidRPr="00E232BB">
              <w:rPr>
                <w:sz w:val="20"/>
              </w:rPr>
              <w:t>Полное наименование</w:t>
            </w:r>
          </w:p>
        </w:tc>
        <w:tc>
          <w:tcPr>
            <w:tcW w:w="1375" w:type="pct"/>
            <w:shd w:val="clear" w:color="auto" w:fill="auto"/>
            <w:vAlign w:val="center"/>
          </w:tcPr>
          <w:p w14:paraId="0A9E5E5C" w14:textId="77777777" w:rsidR="00C707B9" w:rsidRPr="00E232BB" w:rsidRDefault="00C707B9" w:rsidP="00652CFD">
            <w:pPr>
              <w:spacing w:before="0" w:after="0" w:line="276" w:lineRule="auto"/>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14:paraId="0AC57E1D" w14:textId="77777777" w:rsidTr="005A022E">
        <w:trPr>
          <w:jc w:val="center"/>
        </w:trPr>
        <w:tc>
          <w:tcPr>
            <w:tcW w:w="5000" w:type="pct"/>
            <w:gridSpan w:val="11"/>
            <w:shd w:val="clear" w:color="auto" w:fill="auto"/>
            <w:vAlign w:val="center"/>
          </w:tcPr>
          <w:p w14:paraId="46501F17" w14:textId="77777777" w:rsidR="006B3AF7" w:rsidRPr="00675499" w:rsidRDefault="006B3AF7" w:rsidP="00652CFD">
            <w:pPr>
              <w:spacing w:before="0" w:after="0" w:line="276" w:lineRule="auto"/>
              <w:jc w:val="center"/>
              <w:rPr>
                <w:b/>
                <w:bCs/>
                <w:sz w:val="20"/>
              </w:rPr>
            </w:pPr>
            <w:r w:rsidRPr="00675499">
              <w:rPr>
                <w:b/>
                <w:bCs/>
                <w:sz w:val="20"/>
              </w:rPr>
              <w:t xml:space="preserve">Оператор </w:t>
            </w:r>
            <w:r>
              <w:rPr>
                <w:b/>
                <w:bCs/>
                <w:sz w:val="20"/>
              </w:rPr>
              <w:t>ЭП</w:t>
            </w:r>
          </w:p>
        </w:tc>
      </w:tr>
      <w:tr w:rsidR="006B3AF7" w:rsidRPr="00CF443D" w14:paraId="745F581D" w14:textId="77777777" w:rsidTr="00653047">
        <w:trPr>
          <w:jc w:val="center"/>
        </w:trPr>
        <w:tc>
          <w:tcPr>
            <w:tcW w:w="753" w:type="pct"/>
            <w:gridSpan w:val="2"/>
            <w:shd w:val="clear" w:color="auto" w:fill="auto"/>
            <w:vAlign w:val="center"/>
          </w:tcPr>
          <w:p w14:paraId="5583E052" w14:textId="77777777" w:rsidR="006B3AF7" w:rsidRPr="003F2611" w:rsidRDefault="006B3AF7" w:rsidP="00652CFD">
            <w:pPr>
              <w:spacing w:before="0" w:after="0" w:line="276" w:lineRule="auto"/>
              <w:jc w:val="both"/>
              <w:rPr>
                <w:b/>
                <w:sz w:val="20"/>
              </w:rPr>
            </w:pPr>
            <w:r w:rsidRPr="003F2611">
              <w:rPr>
                <w:b/>
                <w:sz w:val="20"/>
              </w:rPr>
              <w:t>EP</w:t>
            </w:r>
          </w:p>
        </w:tc>
        <w:tc>
          <w:tcPr>
            <w:tcW w:w="790" w:type="pct"/>
            <w:gridSpan w:val="2"/>
            <w:shd w:val="clear" w:color="auto" w:fill="auto"/>
            <w:vAlign w:val="center"/>
          </w:tcPr>
          <w:p w14:paraId="3F419610" w14:textId="77777777" w:rsidR="006B3AF7" w:rsidRPr="00CF443D" w:rsidRDefault="006B3AF7" w:rsidP="00652CFD">
            <w:pPr>
              <w:spacing w:before="0" w:after="0" w:line="276" w:lineRule="auto"/>
              <w:jc w:val="both"/>
              <w:rPr>
                <w:sz w:val="20"/>
              </w:rPr>
            </w:pPr>
          </w:p>
        </w:tc>
        <w:tc>
          <w:tcPr>
            <w:tcW w:w="198" w:type="pct"/>
            <w:gridSpan w:val="2"/>
            <w:shd w:val="clear" w:color="auto" w:fill="auto"/>
            <w:vAlign w:val="center"/>
          </w:tcPr>
          <w:p w14:paraId="5226A958" w14:textId="77777777" w:rsidR="006B3AF7" w:rsidRPr="00CF443D" w:rsidRDefault="006B3AF7" w:rsidP="00652CFD">
            <w:pPr>
              <w:spacing w:before="0" w:after="0" w:line="276" w:lineRule="auto"/>
              <w:jc w:val="center"/>
              <w:rPr>
                <w:sz w:val="20"/>
              </w:rPr>
            </w:pPr>
          </w:p>
        </w:tc>
        <w:tc>
          <w:tcPr>
            <w:tcW w:w="497" w:type="pct"/>
            <w:gridSpan w:val="2"/>
            <w:shd w:val="clear" w:color="auto" w:fill="auto"/>
            <w:vAlign w:val="center"/>
          </w:tcPr>
          <w:p w14:paraId="303B8463" w14:textId="77777777" w:rsidR="006B3AF7" w:rsidRPr="00CF443D" w:rsidRDefault="006B3AF7" w:rsidP="00652CFD">
            <w:pPr>
              <w:spacing w:before="0" w:after="0" w:line="276" w:lineRule="auto"/>
              <w:jc w:val="center"/>
              <w:rPr>
                <w:sz w:val="20"/>
              </w:rPr>
            </w:pPr>
          </w:p>
        </w:tc>
        <w:tc>
          <w:tcPr>
            <w:tcW w:w="1387" w:type="pct"/>
            <w:gridSpan w:val="2"/>
            <w:shd w:val="clear" w:color="auto" w:fill="auto"/>
            <w:vAlign w:val="center"/>
          </w:tcPr>
          <w:p w14:paraId="7652A79F" w14:textId="77777777" w:rsidR="006B3AF7" w:rsidRPr="00CF443D" w:rsidRDefault="006B3AF7" w:rsidP="00652CFD">
            <w:pPr>
              <w:spacing w:before="0" w:after="0" w:line="276" w:lineRule="auto"/>
              <w:rPr>
                <w:sz w:val="20"/>
              </w:rPr>
            </w:pPr>
          </w:p>
        </w:tc>
        <w:tc>
          <w:tcPr>
            <w:tcW w:w="1375" w:type="pct"/>
            <w:shd w:val="clear" w:color="auto" w:fill="auto"/>
            <w:vAlign w:val="center"/>
          </w:tcPr>
          <w:p w14:paraId="5BF580E9" w14:textId="77777777" w:rsidR="006B3AF7" w:rsidRPr="00CF443D" w:rsidRDefault="006B3AF7" w:rsidP="00652CFD">
            <w:pPr>
              <w:spacing w:before="0" w:after="0" w:line="276" w:lineRule="auto"/>
              <w:jc w:val="both"/>
              <w:rPr>
                <w:sz w:val="20"/>
              </w:rPr>
            </w:pPr>
          </w:p>
        </w:tc>
      </w:tr>
      <w:tr w:rsidR="00C707B9" w:rsidRPr="00CF443D" w14:paraId="3E86A9D6" w14:textId="77777777" w:rsidTr="00653047">
        <w:trPr>
          <w:jc w:val="center"/>
        </w:trPr>
        <w:tc>
          <w:tcPr>
            <w:tcW w:w="753" w:type="pct"/>
            <w:gridSpan w:val="2"/>
            <w:shd w:val="clear" w:color="auto" w:fill="auto"/>
            <w:vAlign w:val="center"/>
          </w:tcPr>
          <w:p w14:paraId="08C438D7" w14:textId="77777777" w:rsidR="00C707B9" w:rsidRPr="00086934" w:rsidRDefault="00C707B9" w:rsidP="00652CFD">
            <w:pPr>
              <w:spacing w:before="0" w:after="0" w:line="276" w:lineRule="auto"/>
              <w:jc w:val="both"/>
              <w:rPr>
                <w:sz w:val="20"/>
              </w:rPr>
            </w:pPr>
          </w:p>
        </w:tc>
        <w:tc>
          <w:tcPr>
            <w:tcW w:w="790" w:type="pct"/>
            <w:gridSpan w:val="2"/>
            <w:shd w:val="clear" w:color="auto" w:fill="auto"/>
            <w:vAlign w:val="center"/>
          </w:tcPr>
          <w:p w14:paraId="6AC53D96" w14:textId="77777777" w:rsidR="00C707B9" w:rsidRPr="00E232BB" w:rsidRDefault="00C707B9" w:rsidP="00652CFD">
            <w:pPr>
              <w:spacing w:before="0" w:after="0" w:line="276" w:lineRule="auto"/>
              <w:jc w:val="both"/>
              <w:rPr>
                <w:sz w:val="20"/>
              </w:rPr>
            </w:pPr>
            <w:r w:rsidRPr="00E232BB">
              <w:rPr>
                <w:sz w:val="20"/>
              </w:rPr>
              <w:t>regNum</w:t>
            </w:r>
          </w:p>
        </w:tc>
        <w:tc>
          <w:tcPr>
            <w:tcW w:w="198" w:type="pct"/>
            <w:gridSpan w:val="2"/>
            <w:shd w:val="clear" w:color="auto" w:fill="auto"/>
            <w:vAlign w:val="center"/>
          </w:tcPr>
          <w:p w14:paraId="2BD88726" w14:textId="77777777" w:rsidR="00C707B9" w:rsidRPr="00E232BB" w:rsidRDefault="00C707B9" w:rsidP="00652CFD">
            <w:pPr>
              <w:spacing w:before="0" w:after="0" w:line="276" w:lineRule="auto"/>
              <w:jc w:val="center"/>
              <w:rPr>
                <w:sz w:val="20"/>
              </w:rPr>
            </w:pPr>
            <w:r w:rsidRPr="00E232BB">
              <w:rPr>
                <w:sz w:val="20"/>
              </w:rPr>
              <w:t>O</w:t>
            </w:r>
          </w:p>
        </w:tc>
        <w:tc>
          <w:tcPr>
            <w:tcW w:w="497" w:type="pct"/>
            <w:gridSpan w:val="2"/>
            <w:shd w:val="clear" w:color="auto" w:fill="auto"/>
            <w:vAlign w:val="center"/>
          </w:tcPr>
          <w:p w14:paraId="2CC586C3" w14:textId="77777777" w:rsidR="00C707B9" w:rsidRPr="00E232BB" w:rsidRDefault="00C707B9" w:rsidP="00652CFD">
            <w:pPr>
              <w:spacing w:before="0" w:after="0" w:line="276" w:lineRule="auto"/>
              <w:jc w:val="center"/>
              <w:rPr>
                <w:sz w:val="20"/>
              </w:rPr>
            </w:pPr>
            <w:r w:rsidRPr="00E232BB">
              <w:rPr>
                <w:sz w:val="20"/>
              </w:rPr>
              <w:t>T</w:t>
            </w:r>
          </w:p>
        </w:tc>
        <w:tc>
          <w:tcPr>
            <w:tcW w:w="1387" w:type="pct"/>
            <w:gridSpan w:val="2"/>
            <w:shd w:val="clear" w:color="auto" w:fill="auto"/>
            <w:vAlign w:val="center"/>
          </w:tcPr>
          <w:p w14:paraId="30CFA508" w14:textId="77777777" w:rsidR="00C707B9" w:rsidRPr="00E232BB" w:rsidRDefault="009E18D3" w:rsidP="00652CFD">
            <w:pPr>
              <w:spacing w:before="0" w:after="0" w:line="276" w:lineRule="auto"/>
              <w:rPr>
                <w:sz w:val="20"/>
              </w:rPr>
            </w:pPr>
            <w:r>
              <w:rPr>
                <w:sz w:val="20"/>
              </w:rPr>
              <w:t>Код по СПЗ</w:t>
            </w:r>
          </w:p>
        </w:tc>
        <w:tc>
          <w:tcPr>
            <w:tcW w:w="1375" w:type="pct"/>
            <w:shd w:val="clear" w:color="auto" w:fill="auto"/>
            <w:vAlign w:val="center"/>
          </w:tcPr>
          <w:p w14:paraId="28FAF49B" w14:textId="77777777" w:rsidR="00C707B9" w:rsidRPr="00E232BB" w:rsidRDefault="00C707B9" w:rsidP="00652CFD">
            <w:pPr>
              <w:spacing w:before="0" w:after="0" w:line="276" w:lineRule="auto"/>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14:paraId="361EFE5C" w14:textId="77777777" w:rsidTr="00653047">
        <w:trPr>
          <w:jc w:val="center"/>
        </w:trPr>
        <w:tc>
          <w:tcPr>
            <w:tcW w:w="753" w:type="pct"/>
            <w:gridSpan w:val="2"/>
            <w:shd w:val="clear" w:color="auto" w:fill="auto"/>
            <w:vAlign w:val="center"/>
          </w:tcPr>
          <w:p w14:paraId="4F2E542D" w14:textId="77777777" w:rsidR="00C707B9" w:rsidRPr="00CF443D" w:rsidRDefault="00C707B9" w:rsidP="00652CFD">
            <w:pPr>
              <w:spacing w:before="0" w:after="0" w:line="276" w:lineRule="auto"/>
              <w:jc w:val="both"/>
              <w:rPr>
                <w:sz w:val="20"/>
              </w:rPr>
            </w:pPr>
          </w:p>
        </w:tc>
        <w:tc>
          <w:tcPr>
            <w:tcW w:w="790" w:type="pct"/>
            <w:gridSpan w:val="2"/>
            <w:shd w:val="clear" w:color="auto" w:fill="auto"/>
          </w:tcPr>
          <w:p w14:paraId="3F602F98" w14:textId="77777777" w:rsidR="00C707B9" w:rsidRDefault="00C707B9" w:rsidP="00652CFD">
            <w:pPr>
              <w:spacing w:before="0" w:after="0" w:line="276" w:lineRule="auto"/>
              <w:rPr>
                <w:sz w:val="20"/>
                <w:lang w:eastAsia="en-US"/>
              </w:rPr>
            </w:pPr>
            <w:r>
              <w:rPr>
                <w:sz w:val="20"/>
                <w:lang w:eastAsia="en-US"/>
              </w:rPr>
              <w:t>consRegistryNum</w:t>
            </w:r>
          </w:p>
        </w:tc>
        <w:tc>
          <w:tcPr>
            <w:tcW w:w="198" w:type="pct"/>
            <w:gridSpan w:val="2"/>
            <w:shd w:val="clear" w:color="auto" w:fill="auto"/>
          </w:tcPr>
          <w:p w14:paraId="680EAD9D" w14:textId="77777777" w:rsidR="00C707B9" w:rsidRDefault="00C707B9" w:rsidP="00652CFD">
            <w:pPr>
              <w:spacing w:before="0" w:after="0" w:line="276" w:lineRule="auto"/>
              <w:jc w:val="center"/>
              <w:rPr>
                <w:sz w:val="20"/>
                <w:lang w:eastAsia="en-US"/>
              </w:rPr>
            </w:pPr>
            <w:r>
              <w:rPr>
                <w:sz w:val="20"/>
                <w:lang w:eastAsia="en-US"/>
              </w:rPr>
              <w:t>Н</w:t>
            </w:r>
          </w:p>
        </w:tc>
        <w:tc>
          <w:tcPr>
            <w:tcW w:w="497" w:type="pct"/>
            <w:gridSpan w:val="2"/>
            <w:shd w:val="clear" w:color="auto" w:fill="auto"/>
          </w:tcPr>
          <w:p w14:paraId="1627403F" w14:textId="77777777" w:rsidR="00C707B9" w:rsidRDefault="00C707B9" w:rsidP="00652CFD">
            <w:pPr>
              <w:spacing w:before="0" w:after="0" w:line="276" w:lineRule="auto"/>
              <w:jc w:val="center"/>
              <w:rPr>
                <w:sz w:val="20"/>
                <w:lang w:eastAsia="en-US"/>
              </w:rPr>
            </w:pPr>
            <w:r>
              <w:rPr>
                <w:sz w:val="20"/>
                <w:lang w:eastAsia="en-US"/>
              </w:rPr>
              <w:t>T(8)</w:t>
            </w:r>
          </w:p>
        </w:tc>
        <w:tc>
          <w:tcPr>
            <w:tcW w:w="1387" w:type="pct"/>
            <w:gridSpan w:val="2"/>
            <w:shd w:val="clear" w:color="auto" w:fill="auto"/>
          </w:tcPr>
          <w:p w14:paraId="7AD86D0D"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75" w:type="pct"/>
            <w:shd w:val="clear" w:color="auto" w:fill="auto"/>
          </w:tcPr>
          <w:p w14:paraId="5BDC8674"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14:paraId="45D58F14" w14:textId="77777777" w:rsidTr="00653047">
        <w:trPr>
          <w:jc w:val="center"/>
        </w:trPr>
        <w:tc>
          <w:tcPr>
            <w:tcW w:w="753" w:type="pct"/>
            <w:gridSpan w:val="2"/>
            <w:shd w:val="clear" w:color="auto" w:fill="auto"/>
            <w:vAlign w:val="center"/>
          </w:tcPr>
          <w:p w14:paraId="5E10F0AD" w14:textId="77777777" w:rsidR="00C707B9" w:rsidRPr="00086934" w:rsidRDefault="00C707B9" w:rsidP="00652CFD">
            <w:pPr>
              <w:spacing w:before="0" w:after="0" w:line="276" w:lineRule="auto"/>
              <w:jc w:val="both"/>
              <w:rPr>
                <w:sz w:val="20"/>
              </w:rPr>
            </w:pPr>
          </w:p>
        </w:tc>
        <w:tc>
          <w:tcPr>
            <w:tcW w:w="790" w:type="pct"/>
            <w:gridSpan w:val="2"/>
            <w:shd w:val="clear" w:color="auto" w:fill="auto"/>
            <w:vAlign w:val="center"/>
          </w:tcPr>
          <w:p w14:paraId="4AEE1435" w14:textId="77777777" w:rsidR="00C707B9" w:rsidRPr="00E232BB" w:rsidRDefault="00C707B9" w:rsidP="00652CFD">
            <w:pPr>
              <w:spacing w:before="0" w:after="0" w:line="276" w:lineRule="auto"/>
              <w:jc w:val="both"/>
              <w:rPr>
                <w:sz w:val="20"/>
              </w:rPr>
            </w:pPr>
            <w:r w:rsidRPr="00E232BB">
              <w:rPr>
                <w:sz w:val="20"/>
              </w:rPr>
              <w:t>fullName</w:t>
            </w:r>
          </w:p>
        </w:tc>
        <w:tc>
          <w:tcPr>
            <w:tcW w:w="198" w:type="pct"/>
            <w:gridSpan w:val="2"/>
            <w:shd w:val="clear" w:color="auto" w:fill="auto"/>
            <w:vAlign w:val="center"/>
          </w:tcPr>
          <w:p w14:paraId="2A8A1CA8" w14:textId="77777777" w:rsidR="00C707B9" w:rsidRPr="00E232BB" w:rsidRDefault="00C707B9" w:rsidP="00652CFD">
            <w:pPr>
              <w:spacing w:before="0" w:after="0" w:line="276" w:lineRule="auto"/>
              <w:jc w:val="center"/>
              <w:rPr>
                <w:sz w:val="20"/>
              </w:rPr>
            </w:pPr>
            <w:r w:rsidRPr="00E232BB">
              <w:rPr>
                <w:sz w:val="20"/>
              </w:rPr>
              <w:t>H</w:t>
            </w:r>
          </w:p>
        </w:tc>
        <w:tc>
          <w:tcPr>
            <w:tcW w:w="497" w:type="pct"/>
            <w:gridSpan w:val="2"/>
            <w:shd w:val="clear" w:color="auto" w:fill="auto"/>
            <w:vAlign w:val="center"/>
          </w:tcPr>
          <w:p w14:paraId="0F7A25FC" w14:textId="77777777" w:rsidR="00C707B9" w:rsidRPr="00E232BB" w:rsidRDefault="00C707B9" w:rsidP="00652CFD">
            <w:pPr>
              <w:spacing w:before="0" w:after="0" w:line="276" w:lineRule="auto"/>
              <w:jc w:val="center"/>
              <w:rPr>
                <w:sz w:val="20"/>
              </w:rPr>
            </w:pPr>
            <w:r w:rsidRPr="00E232BB">
              <w:rPr>
                <w:sz w:val="20"/>
              </w:rPr>
              <w:t>T(1-2000)</w:t>
            </w:r>
          </w:p>
        </w:tc>
        <w:tc>
          <w:tcPr>
            <w:tcW w:w="1387" w:type="pct"/>
            <w:gridSpan w:val="2"/>
            <w:shd w:val="clear" w:color="auto" w:fill="auto"/>
            <w:vAlign w:val="center"/>
          </w:tcPr>
          <w:p w14:paraId="5C0FFCED" w14:textId="77777777" w:rsidR="00C707B9" w:rsidRPr="00E232BB" w:rsidRDefault="00C707B9" w:rsidP="00652CFD">
            <w:pPr>
              <w:spacing w:before="0" w:after="0" w:line="276" w:lineRule="auto"/>
              <w:rPr>
                <w:sz w:val="20"/>
              </w:rPr>
            </w:pPr>
            <w:r w:rsidRPr="00E232BB">
              <w:rPr>
                <w:sz w:val="20"/>
              </w:rPr>
              <w:t>Полное наименование</w:t>
            </w:r>
          </w:p>
        </w:tc>
        <w:tc>
          <w:tcPr>
            <w:tcW w:w="1375" w:type="pct"/>
            <w:shd w:val="clear" w:color="auto" w:fill="auto"/>
            <w:vAlign w:val="center"/>
          </w:tcPr>
          <w:p w14:paraId="6C66FBC4" w14:textId="77777777" w:rsidR="00C707B9" w:rsidRPr="00E232BB" w:rsidRDefault="00C707B9" w:rsidP="00652CFD">
            <w:pPr>
              <w:spacing w:before="0" w:after="0" w:line="276" w:lineRule="auto"/>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14:paraId="7CB5DD8B" w14:textId="77777777" w:rsidTr="005A022E">
        <w:trPr>
          <w:jc w:val="center"/>
        </w:trPr>
        <w:tc>
          <w:tcPr>
            <w:tcW w:w="5000" w:type="pct"/>
            <w:gridSpan w:val="11"/>
            <w:shd w:val="clear" w:color="auto" w:fill="auto"/>
            <w:vAlign w:val="center"/>
          </w:tcPr>
          <w:p w14:paraId="2CDEDC4A" w14:textId="77777777" w:rsidR="006B3AF7" w:rsidRPr="00675499" w:rsidRDefault="006B3AF7" w:rsidP="00652CFD">
            <w:pPr>
              <w:spacing w:before="0" w:after="0" w:line="276" w:lineRule="auto"/>
              <w:jc w:val="center"/>
              <w:rPr>
                <w:b/>
                <w:bCs/>
                <w:sz w:val="20"/>
              </w:rPr>
            </w:pPr>
            <w:r w:rsidRPr="00675499">
              <w:rPr>
                <w:b/>
                <w:bCs/>
                <w:sz w:val="20"/>
              </w:rPr>
              <w:t xml:space="preserve">Оператор </w:t>
            </w:r>
            <w:r>
              <w:rPr>
                <w:b/>
                <w:bCs/>
                <w:sz w:val="20"/>
              </w:rPr>
              <w:t>ЭП</w:t>
            </w:r>
            <w:r w:rsidRPr="00675499">
              <w:rPr>
                <w:b/>
                <w:bCs/>
                <w:sz w:val="20"/>
              </w:rPr>
              <w:t xml:space="preserve"> (отказ в аккредитации)</w:t>
            </w:r>
          </w:p>
        </w:tc>
      </w:tr>
      <w:tr w:rsidR="006B3AF7" w:rsidRPr="00CF443D" w14:paraId="338B10B8" w14:textId="77777777" w:rsidTr="00653047">
        <w:trPr>
          <w:jc w:val="center"/>
        </w:trPr>
        <w:tc>
          <w:tcPr>
            <w:tcW w:w="753" w:type="pct"/>
            <w:gridSpan w:val="2"/>
            <w:shd w:val="clear" w:color="auto" w:fill="auto"/>
            <w:vAlign w:val="center"/>
          </w:tcPr>
          <w:p w14:paraId="68011574" w14:textId="77777777" w:rsidR="006B3AF7" w:rsidRPr="003F2611" w:rsidRDefault="006B3AF7" w:rsidP="00652CFD">
            <w:pPr>
              <w:spacing w:before="0" w:after="0" w:line="276" w:lineRule="auto"/>
              <w:jc w:val="both"/>
              <w:rPr>
                <w:b/>
                <w:sz w:val="20"/>
              </w:rPr>
            </w:pPr>
            <w:r w:rsidRPr="003F2611">
              <w:rPr>
                <w:b/>
                <w:sz w:val="20"/>
              </w:rPr>
              <w:t xml:space="preserve">EP_refuse </w:t>
            </w:r>
          </w:p>
        </w:tc>
        <w:tc>
          <w:tcPr>
            <w:tcW w:w="790" w:type="pct"/>
            <w:gridSpan w:val="2"/>
            <w:shd w:val="clear" w:color="auto" w:fill="auto"/>
            <w:vAlign w:val="center"/>
          </w:tcPr>
          <w:p w14:paraId="0CA0FC01" w14:textId="77777777" w:rsidR="006B3AF7" w:rsidRPr="00CF443D" w:rsidRDefault="006B3AF7" w:rsidP="00652CFD">
            <w:pPr>
              <w:spacing w:before="0" w:after="0" w:line="276" w:lineRule="auto"/>
              <w:jc w:val="both"/>
              <w:rPr>
                <w:sz w:val="20"/>
              </w:rPr>
            </w:pPr>
          </w:p>
        </w:tc>
        <w:tc>
          <w:tcPr>
            <w:tcW w:w="198" w:type="pct"/>
            <w:gridSpan w:val="2"/>
            <w:shd w:val="clear" w:color="auto" w:fill="auto"/>
            <w:vAlign w:val="center"/>
          </w:tcPr>
          <w:p w14:paraId="16F06551" w14:textId="77777777" w:rsidR="006B3AF7" w:rsidRPr="00CF443D" w:rsidRDefault="006B3AF7" w:rsidP="00652CFD">
            <w:pPr>
              <w:spacing w:before="0" w:after="0" w:line="276" w:lineRule="auto"/>
              <w:jc w:val="center"/>
              <w:rPr>
                <w:sz w:val="20"/>
              </w:rPr>
            </w:pPr>
          </w:p>
        </w:tc>
        <w:tc>
          <w:tcPr>
            <w:tcW w:w="497" w:type="pct"/>
            <w:gridSpan w:val="2"/>
            <w:shd w:val="clear" w:color="auto" w:fill="auto"/>
            <w:vAlign w:val="center"/>
          </w:tcPr>
          <w:p w14:paraId="1F6B9BAF" w14:textId="77777777" w:rsidR="006B3AF7" w:rsidRPr="00CF443D" w:rsidRDefault="006B3AF7" w:rsidP="00652CFD">
            <w:pPr>
              <w:spacing w:before="0" w:after="0" w:line="276" w:lineRule="auto"/>
              <w:jc w:val="center"/>
              <w:rPr>
                <w:sz w:val="20"/>
              </w:rPr>
            </w:pPr>
          </w:p>
        </w:tc>
        <w:tc>
          <w:tcPr>
            <w:tcW w:w="1387" w:type="pct"/>
            <w:gridSpan w:val="2"/>
            <w:shd w:val="clear" w:color="auto" w:fill="auto"/>
            <w:vAlign w:val="center"/>
          </w:tcPr>
          <w:p w14:paraId="7E405872" w14:textId="77777777" w:rsidR="006B3AF7" w:rsidRPr="00CF443D" w:rsidRDefault="006B3AF7" w:rsidP="00652CFD">
            <w:pPr>
              <w:spacing w:before="0" w:after="0" w:line="276" w:lineRule="auto"/>
              <w:rPr>
                <w:sz w:val="20"/>
              </w:rPr>
            </w:pPr>
          </w:p>
        </w:tc>
        <w:tc>
          <w:tcPr>
            <w:tcW w:w="1375" w:type="pct"/>
            <w:shd w:val="clear" w:color="auto" w:fill="auto"/>
            <w:vAlign w:val="center"/>
          </w:tcPr>
          <w:p w14:paraId="058DFF62" w14:textId="77777777" w:rsidR="006B3AF7" w:rsidRPr="00CF443D" w:rsidRDefault="006B3AF7" w:rsidP="00652CFD">
            <w:pPr>
              <w:spacing w:before="0" w:after="0" w:line="276" w:lineRule="auto"/>
              <w:jc w:val="both"/>
              <w:rPr>
                <w:sz w:val="20"/>
              </w:rPr>
            </w:pPr>
          </w:p>
        </w:tc>
      </w:tr>
      <w:tr w:rsidR="00C707B9" w:rsidRPr="00CF443D" w14:paraId="628D7B71" w14:textId="77777777" w:rsidTr="00653047">
        <w:trPr>
          <w:jc w:val="center"/>
        </w:trPr>
        <w:tc>
          <w:tcPr>
            <w:tcW w:w="753" w:type="pct"/>
            <w:gridSpan w:val="2"/>
            <w:shd w:val="clear" w:color="auto" w:fill="auto"/>
            <w:vAlign w:val="center"/>
          </w:tcPr>
          <w:p w14:paraId="790D2C92" w14:textId="77777777" w:rsidR="00C707B9" w:rsidRPr="00CF443D" w:rsidRDefault="00C707B9" w:rsidP="00652CFD">
            <w:pPr>
              <w:spacing w:before="0" w:after="0" w:line="276" w:lineRule="auto"/>
              <w:jc w:val="both"/>
              <w:rPr>
                <w:sz w:val="20"/>
              </w:rPr>
            </w:pPr>
          </w:p>
        </w:tc>
        <w:tc>
          <w:tcPr>
            <w:tcW w:w="790" w:type="pct"/>
            <w:gridSpan w:val="2"/>
            <w:shd w:val="clear" w:color="auto" w:fill="auto"/>
            <w:vAlign w:val="center"/>
          </w:tcPr>
          <w:p w14:paraId="0973D30E" w14:textId="77777777" w:rsidR="00C707B9" w:rsidRPr="00E232BB" w:rsidRDefault="00C707B9" w:rsidP="00652CFD">
            <w:pPr>
              <w:spacing w:before="0" w:after="0" w:line="276" w:lineRule="auto"/>
              <w:jc w:val="both"/>
              <w:rPr>
                <w:sz w:val="20"/>
              </w:rPr>
            </w:pPr>
            <w:r w:rsidRPr="00E232BB">
              <w:rPr>
                <w:sz w:val="20"/>
              </w:rPr>
              <w:t>regNum</w:t>
            </w:r>
          </w:p>
        </w:tc>
        <w:tc>
          <w:tcPr>
            <w:tcW w:w="198" w:type="pct"/>
            <w:gridSpan w:val="2"/>
            <w:shd w:val="clear" w:color="auto" w:fill="auto"/>
            <w:vAlign w:val="center"/>
          </w:tcPr>
          <w:p w14:paraId="3B7476DC" w14:textId="77777777" w:rsidR="00C707B9" w:rsidRPr="00E232BB" w:rsidRDefault="00C707B9" w:rsidP="00652CFD">
            <w:pPr>
              <w:spacing w:before="0" w:after="0" w:line="276" w:lineRule="auto"/>
              <w:jc w:val="center"/>
              <w:rPr>
                <w:sz w:val="20"/>
              </w:rPr>
            </w:pPr>
            <w:r w:rsidRPr="00E232BB">
              <w:rPr>
                <w:sz w:val="20"/>
              </w:rPr>
              <w:t>O</w:t>
            </w:r>
          </w:p>
        </w:tc>
        <w:tc>
          <w:tcPr>
            <w:tcW w:w="497" w:type="pct"/>
            <w:gridSpan w:val="2"/>
            <w:shd w:val="clear" w:color="auto" w:fill="auto"/>
            <w:vAlign w:val="center"/>
          </w:tcPr>
          <w:p w14:paraId="7E00A74A" w14:textId="77777777" w:rsidR="00C707B9" w:rsidRPr="00E232BB" w:rsidRDefault="00C707B9" w:rsidP="00652CFD">
            <w:pPr>
              <w:spacing w:before="0" w:after="0" w:line="276" w:lineRule="auto"/>
              <w:jc w:val="center"/>
              <w:rPr>
                <w:sz w:val="20"/>
              </w:rPr>
            </w:pPr>
            <w:r w:rsidRPr="00E232BB">
              <w:rPr>
                <w:sz w:val="20"/>
              </w:rPr>
              <w:t>T</w:t>
            </w:r>
          </w:p>
        </w:tc>
        <w:tc>
          <w:tcPr>
            <w:tcW w:w="1387" w:type="pct"/>
            <w:gridSpan w:val="2"/>
            <w:shd w:val="clear" w:color="auto" w:fill="auto"/>
            <w:vAlign w:val="center"/>
          </w:tcPr>
          <w:p w14:paraId="7A1ECC1F" w14:textId="77777777" w:rsidR="00C707B9" w:rsidRPr="00E232BB" w:rsidRDefault="009E18D3" w:rsidP="00652CFD">
            <w:pPr>
              <w:spacing w:before="0" w:after="0" w:line="276" w:lineRule="auto"/>
              <w:rPr>
                <w:sz w:val="20"/>
              </w:rPr>
            </w:pPr>
            <w:r>
              <w:rPr>
                <w:sz w:val="20"/>
              </w:rPr>
              <w:t>Код по СПЗ</w:t>
            </w:r>
          </w:p>
        </w:tc>
        <w:tc>
          <w:tcPr>
            <w:tcW w:w="1375" w:type="pct"/>
            <w:shd w:val="clear" w:color="auto" w:fill="auto"/>
            <w:vAlign w:val="center"/>
          </w:tcPr>
          <w:p w14:paraId="0A89C66A" w14:textId="77777777" w:rsidR="00C707B9" w:rsidRPr="00E232BB" w:rsidRDefault="00C707B9" w:rsidP="00652CFD">
            <w:pPr>
              <w:spacing w:before="0" w:after="0" w:line="276" w:lineRule="auto"/>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14:paraId="7D2ACE49" w14:textId="77777777" w:rsidTr="00653047">
        <w:trPr>
          <w:jc w:val="center"/>
        </w:trPr>
        <w:tc>
          <w:tcPr>
            <w:tcW w:w="753" w:type="pct"/>
            <w:gridSpan w:val="2"/>
            <w:shd w:val="clear" w:color="auto" w:fill="auto"/>
            <w:vAlign w:val="center"/>
          </w:tcPr>
          <w:p w14:paraId="68C57AF6" w14:textId="77777777" w:rsidR="00C707B9" w:rsidRPr="00CF443D" w:rsidRDefault="00C707B9" w:rsidP="00652CFD">
            <w:pPr>
              <w:spacing w:before="0" w:after="0" w:line="276" w:lineRule="auto"/>
              <w:jc w:val="both"/>
              <w:rPr>
                <w:sz w:val="20"/>
              </w:rPr>
            </w:pPr>
          </w:p>
        </w:tc>
        <w:tc>
          <w:tcPr>
            <w:tcW w:w="790" w:type="pct"/>
            <w:gridSpan w:val="2"/>
            <w:shd w:val="clear" w:color="auto" w:fill="auto"/>
          </w:tcPr>
          <w:p w14:paraId="7B0B1232" w14:textId="77777777" w:rsidR="00C707B9" w:rsidRDefault="00C707B9" w:rsidP="00652CFD">
            <w:pPr>
              <w:spacing w:before="0" w:after="0" w:line="276" w:lineRule="auto"/>
              <w:rPr>
                <w:sz w:val="20"/>
                <w:lang w:eastAsia="en-US"/>
              </w:rPr>
            </w:pPr>
            <w:r>
              <w:rPr>
                <w:sz w:val="20"/>
                <w:lang w:eastAsia="en-US"/>
              </w:rPr>
              <w:t>consRegistryNum</w:t>
            </w:r>
          </w:p>
        </w:tc>
        <w:tc>
          <w:tcPr>
            <w:tcW w:w="198" w:type="pct"/>
            <w:gridSpan w:val="2"/>
            <w:shd w:val="clear" w:color="auto" w:fill="auto"/>
          </w:tcPr>
          <w:p w14:paraId="72C5F867" w14:textId="77777777" w:rsidR="00C707B9" w:rsidRDefault="00C707B9" w:rsidP="00652CFD">
            <w:pPr>
              <w:spacing w:before="0" w:after="0" w:line="276" w:lineRule="auto"/>
              <w:jc w:val="center"/>
              <w:rPr>
                <w:sz w:val="20"/>
                <w:lang w:eastAsia="en-US"/>
              </w:rPr>
            </w:pPr>
            <w:r>
              <w:rPr>
                <w:sz w:val="20"/>
                <w:lang w:eastAsia="en-US"/>
              </w:rPr>
              <w:t>Н</w:t>
            </w:r>
          </w:p>
        </w:tc>
        <w:tc>
          <w:tcPr>
            <w:tcW w:w="497" w:type="pct"/>
            <w:gridSpan w:val="2"/>
            <w:shd w:val="clear" w:color="auto" w:fill="auto"/>
          </w:tcPr>
          <w:p w14:paraId="2FD78B85" w14:textId="77777777" w:rsidR="00C707B9" w:rsidRDefault="00C707B9" w:rsidP="00652CFD">
            <w:pPr>
              <w:spacing w:before="0" w:after="0" w:line="276" w:lineRule="auto"/>
              <w:jc w:val="center"/>
              <w:rPr>
                <w:sz w:val="20"/>
                <w:lang w:eastAsia="en-US"/>
              </w:rPr>
            </w:pPr>
            <w:r>
              <w:rPr>
                <w:sz w:val="20"/>
                <w:lang w:eastAsia="en-US"/>
              </w:rPr>
              <w:t>T(8)</w:t>
            </w:r>
          </w:p>
        </w:tc>
        <w:tc>
          <w:tcPr>
            <w:tcW w:w="1387" w:type="pct"/>
            <w:gridSpan w:val="2"/>
            <w:shd w:val="clear" w:color="auto" w:fill="auto"/>
          </w:tcPr>
          <w:p w14:paraId="7B1029C8" w14:textId="77777777" w:rsidR="00C707B9" w:rsidRDefault="00C707B9" w:rsidP="00652CFD">
            <w:pPr>
              <w:spacing w:before="0" w:after="0" w:line="276" w:lineRule="auto"/>
              <w:rPr>
                <w:sz w:val="20"/>
                <w:lang w:eastAsia="en-US"/>
              </w:rPr>
            </w:pPr>
            <w:r>
              <w:rPr>
                <w:sz w:val="20"/>
                <w:lang w:eastAsia="en-US"/>
              </w:rPr>
              <w:t>Код по Сводному Реестру</w:t>
            </w:r>
          </w:p>
        </w:tc>
        <w:tc>
          <w:tcPr>
            <w:tcW w:w="1375" w:type="pct"/>
            <w:shd w:val="clear" w:color="auto" w:fill="auto"/>
          </w:tcPr>
          <w:p w14:paraId="361FCDE6" w14:textId="77777777" w:rsidR="00C707B9" w:rsidRDefault="00C707B9"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14:paraId="659143A7" w14:textId="77777777" w:rsidTr="00653047">
        <w:trPr>
          <w:jc w:val="center"/>
        </w:trPr>
        <w:tc>
          <w:tcPr>
            <w:tcW w:w="753" w:type="pct"/>
            <w:gridSpan w:val="2"/>
            <w:shd w:val="clear" w:color="auto" w:fill="auto"/>
            <w:vAlign w:val="center"/>
          </w:tcPr>
          <w:p w14:paraId="6E38CFA3" w14:textId="77777777" w:rsidR="00C707B9" w:rsidRPr="00CF443D" w:rsidRDefault="00C707B9" w:rsidP="00652CFD">
            <w:pPr>
              <w:spacing w:before="0" w:after="0" w:line="276" w:lineRule="auto"/>
              <w:jc w:val="both"/>
              <w:rPr>
                <w:sz w:val="20"/>
              </w:rPr>
            </w:pPr>
          </w:p>
        </w:tc>
        <w:tc>
          <w:tcPr>
            <w:tcW w:w="790" w:type="pct"/>
            <w:gridSpan w:val="2"/>
            <w:shd w:val="clear" w:color="auto" w:fill="auto"/>
            <w:vAlign w:val="center"/>
          </w:tcPr>
          <w:p w14:paraId="148289A4" w14:textId="77777777" w:rsidR="00C707B9" w:rsidRPr="00E232BB" w:rsidRDefault="00C707B9" w:rsidP="00652CFD">
            <w:pPr>
              <w:spacing w:before="0" w:after="0" w:line="276" w:lineRule="auto"/>
              <w:jc w:val="both"/>
              <w:rPr>
                <w:sz w:val="20"/>
              </w:rPr>
            </w:pPr>
            <w:r w:rsidRPr="00E232BB">
              <w:rPr>
                <w:sz w:val="20"/>
              </w:rPr>
              <w:t>fullName</w:t>
            </w:r>
          </w:p>
        </w:tc>
        <w:tc>
          <w:tcPr>
            <w:tcW w:w="198" w:type="pct"/>
            <w:gridSpan w:val="2"/>
            <w:shd w:val="clear" w:color="auto" w:fill="auto"/>
            <w:vAlign w:val="center"/>
          </w:tcPr>
          <w:p w14:paraId="6EE721EE" w14:textId="77777777" w:rsidR="00C707B9" w:rsidRPr="00E232BB" w:rsidRDefault="00C707B9" w:rsidP="00652CFD">
            <w:pPr>
              <w:spacing w:before="0" w:after="0" w:line="276" w:lineRule="auto"/>
              <w:jc w:val="center"/>
              <w:rPr>
                <w:sz w:val="20"/>
              </w:rPr>
            </w:pPr>
            <w:r w:rsidRPr="00E232BB">
              <w:rPr>
                <w:sz w:val="20"/>
              </w:rPr>
              <w:t>H</w:t>
            </w:r>
          </w:p>
        </w:tc>
        <w:tc>
          <w:tcPr>
            <w:tcW w:w="497" w:type="pct"/>
            <w:gridSpan w:val="2"/>
            <w:shd w:val="clear" w:color="auto" w:fill="auto"/>
            <w:vAlign w:val="center"/>
          </w:tcPr>
          <w:p w14:paraId="340DA0FF" w14:textId="77777777" w:rsidR="00C707B9" w:rsidRPr="00E232BB" w:rsidRDefault="00C707B9" w:rsidP="00652CFD">
            <w:pPr>
              <w:spacing w:before="0" w:after="0" w:line="276" w:lineRule="auto"/>
              <w:jc w:val="center"/>
              <w:rPr>
                <w:sz w:val="20"/>
              </w:rPr>
            </w:pPr>
            <w:r w:rsidRPr="00E232BB">
              <w:rPr>
                <w:sz w:val="20"/>
              </w:rPr>
              <w:t>T(1-2000)</w:t>
            </w:r>
          </w:p>
        </w:tc>
        <w:tc>
          <w:tcPr>
            <w:tcW w:w="1387" w:type="pct"/>
            <w:gridSpan w:val="2"/>
            <w:shd w:val="clear" w:color="auto" w:fill="auto"/>
            <w:vAlign w:val="center"/>
          </w:tcPr>
          <w:p w14:paraId="09E62218" w14:textId="77777777" w:rsidR="00C707B9" w:rsidRPr="00E232BB" w:rsidRDefault="00C707B9" w:rsidP="00652CFD">
            <w:pPr>
              <w:spacing w:before="0" w:after="0" w:line="276" w:lineRule="auto"/>
              <w:rPr>
                <w:sz w:val="20"/>
              </w:rPr>
            </w:pPr>
            <w:r w:rsidRPr="00E232BB">
              <w:rPr>
                <w:sz w:val="20"/>
              </w:rPr>
              <w:t>Полное наименование</w:t>
            </w:r>
          </w:p>
        </w:tc>
        <w:tc>
          <w:tcPr>
            <w:tcW w:w="1375" w:type="pct"/>
            <w:shd w:val="clear" w:color="auto" w:fill="auto"/>
            <w:vAlign w:val="center"/>
          </w:tcPr>
          <w:p w14:paraId="5CB6A2D2" w14:textId="77777777" w:rsidR="00C707B9" w:rsidRPr="00E232BB" w:rsidRDefault="00C707B9" w:rsidP="00652CFD">
            <w:pPr>
              <w:spacing w:before="0" w:after="0" w:line="276" w:lineRule="auto"/>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14:paraId="16617174" w14:textId="77777777" w:rsidTr="005A022E">
        <w:trPr>
          <w:jc w:val="center"/>
        </w:trPr>
        <w:tc>
          <w:tcPr>
            <w:tcW w:w="5000" w:type="pct"/>
            <w:gridSpan w:val="11"/>
            <w:shd w:val="clear" w:color="auto" w:fill="auto"/>
            <w:vAlign w:val="center"/>
          </w:tcPr>
          <w:p w14:paraId="10DD570E" w14:textId="77777777" w:rsidR="006B3AF7" w:rsidRPr="00675499" w:rsidRDefault="006B3AF7" w:rsidP="00652CFD">
            <w:pPr>
              <w:spacing w:before="0" w:after="0" w:line="276" w:lineRule="auto"/>
              <w:jc w:val="center"/>
              <w:rPr>
                <w:b/>
                <w:bCs/>
                <w:sz w:val="20"/>
              </w:rPr>
            </w:pPr>
            <w:r w:rsidRPr="00675499">
              <w:rPr>
                <w:b/>
                <w:bCs/>
                <w:sz w:val="20"/>
              </w:rPr>
              <w:t>Комиссия по осуществлению закупок в соответствии с 44-ФЗ</w:t>
            </w:r>
          </w:p>
        </w:tc>
      </w:tr>
      <w:tr w:rsidR="006B3AF7" w:rsidRPr="00CF443D" w14:paraId="4AF84611" w14:textId="77777777" w:rsidTr="00653047">
        <w:trPr>
          <w:jc w:val="center"/>
        </w:trPr>
        <w:tc>
          <w:tcPr>
            <w:tcW w:w="753" w:type="pct"/>
            <w:gridSpan w:val="2"/>
            <w:shd w:val="clear" w:color="auto" w:fill="auto"/>
            <w:vAlign w:val="center"/>
          </w:tcPr>
          <w:p w14:paraId="334A3FEA" w14:textId="77777777" w:rsidR="006B3AF7" w:rsidRPr="00CD1FDC" w:rsidRDefault="006B3AF7" w:rsidP="00652CFD">
            <w:pPr>
              <w:spacing w:before="0" w:after="0" w:line="276" w:lineRule="auto"/>
              <w:jc w:val="both"/>
              <w:rPr>
                <w:b/>
                <w:sz w:val="20"/>
              </w:rPr>
            </w:pPr>
            <w:r w:rsidRPr="00CD1FDC">
              <w:rPr>
                <w:b/>
                <w:sz w:val="20"/>
              </w:rPr>
              <w:t>сommission44</w:t>
            </w:r>
          </w:p>
        </w:tc>
        <w:tc>
          <w:tcPr>
            <w:tcW w:w="790" w:type="pct"/>
            <w:gridSpan w:val="2"/>
            <w:shd w:val="clear" w:color="auto" w:fill="auto"/>
            <w:vAlign w:val="center"/>
          </w:tcPr>
          <w:p w14:paraId="4282C681" w14:textId="77777777" w:rsidR="006B3AF7" w:rsidRPr="00CF443D" w:rsidRDefault="006B3AF7" w:rsidP="00652CFD">
            <w:pPr>
              <w:spacing w:before="0" w:after="0" w:line="276" w:lineRule="auto"/>
              <w:jc w:val="both"/>
              <w:rPr>
                <w:sz w:val="20"/>
              </w:rPr>
            </w:pPr>
          </w:p>
        </w:tc>
        <w:tc>
          <w:tcPr>
            <w:tcW w:w="198" w:type="pct"/>
            <w:gridSpan w:val="2"/>
            <w:shd w:val="clear" w:color="auto" w:fill="auto"/>
            <w:vAlign w:val="center"/>
          </w:tcPr>
          <w:p w14:paraId="2E061C2E" w14:textId="77777777" w:rsidR="006B3AF7" w:rsidRPr="00CF443D" w:rsidRDefault="006B3AF7" w:rsidP="00652CFD">
            <w:pPr>
              <w:spacing w:before="0" w:after="0" w:line="276" w:lineRule="auto"/>
              <w:jc w:val="center"/>
              <w:rPr>
                <w:sz w:val="20"/>
              </w:rPr>
            </w:pPr>
          </w:p>
        </w:tc>
        <w:tc>
          <w:tcPr>
            <w:tcW w:w="497" w:type="pct"/>
            <w:gridSpan w:val="2"/>
            <w:shd w:val="clear" w:color="auto" w:fill="auto"/>
            <w:vAlign w:val="center"/>
          </w:tcPr>
          <w:p w14:paraId="3B73D7F8" w14:textId="77777777" w:rsidR="006B3AF7" w:rsidRPr="00CF443D" w:rsidRDefault="006B3AF7" w:rsidP="00652CFD">
            <w:pPr>
              <w:spacing w:before="0" w:after="0" w:line="276" w:lineRule="auto"/>
              <w:jc w:val="center"/>
              <w:rPr>
                <w:sz w:val="20"/>
              </w:rPr>
            </w:pPr>
          </w:p>
        </w:tc>
        <w:tc>
          <w:tcPr>
            <w:tcW w:w="1387" w:type="pct"/>
            <w:gridSpan w:val="2"/>
            <w:shd w:val="clear" w:color="auto" w:fill="auto"/>
            <w:vAlign w:val="center"/>
          </w:tcPr>
          <w:p w14:paraId="663114F7" w14:textId="77777777" w:rsidR="006B3AF7" w:rsidRPr="00CF443D" w:rsidRDefault="006B3AF7" w:rsidP="00652CFD">
            <w:pPr>
              <w:spacing w:before="0" w:after="0" w:line="276" w:lineRule="auto"/>
              <w:rPr>
                <w:sz w:val="20"/>
              </w:rPr>
            </w:pPr>
          </w:p>
        </w:tc>
        <w:tc>
          <w:tcPr>
            <w:tcW w:w="1375" w:type="pct"/>
            <w:shd w:val="clear" w:color="auto" w:fill="auto"/>
            <w:vAlign w:val="center"/>
          </w:tcPr>
          <w:p w14:paraId="03FE39B3" w14:textId="77777777" w:rsidR="006B3AF7" w:rsidRPr="00CF443D" w:rsidRDefault="006B3AF7" w:rsidP="00652CFD">
            <w:pPr>
              <w:spacing w:before="0" w:after="0" w:line="276" w:lineRule="auto"/>
              <w:jc w:val="both"/>
              <w:rPr>
                <w:sz w:val="20"/>
              </w:rPr>
            </w:pPr>
          </w:p>
        </w:tc>
      </w:tr>
      <w:tr w:rsidR="006B3AF7" w:rsidRPr="00CF443D" w14:paraId="5BCC1C25" w14:textId="77777777" w:rsidTr="00653047">
        <w:trPr>
          <w:jc w:val="center"/>
        </w:trPr>
        <w:tc>
          <w:tcPr>
            <w:tcW w:w="753" w:type="pct"/>
            <w:gridSpan w:val="2"/>
            <w:shd w:val="clear" w:color="auto" w:fill="auto"/>
            <w:vAlign w:val="center"/>
          </w:tcPr>
          <w:p w14:paraId="31A4E34D" w14:textId="77777777" w:rsidR="006B3AF7" w:rsidRPr="00086934" w:rsidRDefault="006B3AF7" w:rsidP="00652CFD">
            <w:pPr>
              <w:spacing w:before="0" w:after="0" w:line="276" w:lineRule="auto"/>
              <w:jc w:val="both"/>
              <w:rPr>
                <w:sz w:val="20"/>
              </w:rPr>
            </w:pPr>
          </w:p>
        </w:tc>
        <w:tc>
          <w:tcPr>
            <w:tcW w:w="790" w:type="pct"/>
            <w:gridSpan w:val="2"/>
            <w:shd w:val="clear" w:color="auto" w:fill="auto"/>
            <w:vAlign w:val="center"/>
          </w:tcPr>
          <w:p w14:paraId="1DB0D4BF" w14:textId="77777777" w:rsidR="006B3AF7" w:rsidRPr="00F10512" w:rsidRDefault="006B3AF7" w:rsidP="00652CFD">
            <w:pPr>
              <w:spacing w:before="0" w:after="0" w:line="276" w:lineRule="auto"/>
              <w:jc w:val="both"/>
              <w:rPr>
                <w:sz w:val="20"/>
              </w:rPr>
            </w:pPr>
            <w:r w:rsidRPr="00E61361">
              <w:rPr>
                <w:sz w:val="20"/>
              </w:rPr>
              <w:t>organization</w:t>
            </w:r>
          </w:p>
        </w:tc>
        <w:tc>
          <w:tcPr>
            <w:tcW w:w="198" w:type="pct"/>
            <w:gridSpan w:val="2"/>
            <w:shd w:val="clear" w:color="auto" w:fill="auto"/>
            <w:vAlign w:val="center"/>
          </w:tcPr>
          <w:p w14:paraId="23DE59B6" w14:textId="77777777" w:rsidR="006B3AF7" w:rsidRPr="00F10512" w:rsidRDefault="006B3AF7" w:rsidP="00652CFD">
            <w:pPr>
              <w:spacing w:before="0" w:after="0" w:line="276" w:lineRule="auto"/>
              <w:jc w:val="center"/>
              <w:rPr>
                <w:sz w:val="20"/>
              </w:rPr>
            </w:pPr>
            <w:r w:rsidRPr="00E232BB">
              <w:rPr>
                <w:sz w:val="20"/>
              </w:rPr>
              <w:t>O</w:t>
            </w:r>
          </w:p>
        </w:tc>
        <w:tc>
          <w:tcPr>
            <w:tcW w:w="497" w:type="pct"/>
            <w:gridSpan w:val="2"/>
            <w:shd w:val="clear" w:color="auto" w:fill="auto"/>
            <w:vAlign w:val="center"/>
          </w:tcPr>
          <w:p w14:paraId="2424690B" w14:textId="77777777" w:rsidR="006B3AF7" w:rsidRPr="00F10512" w:rsidRDefault="006B3AF7" w:rsidP="00652CFD">
            <w:pPr>
              <w:spacing w:before="0" w:after="0" w:line="276" w:lineRule="auto"/>
              <w:jc w:val="center"/>
              <w:rPr>
                <w:sz w:val="20"/>
              </w:rPr>
            </w:pPr>
            <w:r w:rsidRPr="00F10512">
              <w:rPr>
                <w:sz w:val="20"/>
              </w:rPr>
              <w:t>S</w:t>
            </w:r>
          </w:p>
        </w:tc>
        <w:tc>
          <w:tcPr>
            <w:tcW w:w="1387" w:type="pct"/>
            <w:gridSpan w:val="2"/>
            <w:shd w:val="clear" w:color="auto" w:fill="auto"/>
            <w:vAlign w:val="center"/>
          </w:tcPr>
          <w:p w14:paraId="23DEA13E" w14:textId="77777777" w:rsidR="006B3AF7" w:rsidRPr="00F10512" w:rsidRDefault="006B3AF7" w:rsidP="00652CFD">
            <w:pPr>
              <w:spacing w:before="0" w:after="0" w:line="276" w:lineRule="auto"/>
              <w:rPr>
                <w:sz w:val="20"/>
              </w:rPr>
            </w:pPr>
            <w:r w:rsidRPr="00F10512">
              <w:rPr>
                <w:sz w:val="20"/>
              </w:rPr>
              <w:t>Организация, к которой относится комиссия</w:t>
            </w:r>
          </w:p>
        </w:tc>
        <w:tc>
          <w:tcPr>
            <w:tcW w:w="1375" w:type="pct"/>
            <w:shd w:val="clear" w:color="auto" w:fill="auto"/>
            <w:vAlign w:val="center"/>
          </w:tcPr>
          <w:p w14:paraId="2EDC7D9F" w14:textId="77777777" w:rsidR="006B3AF7" w:rsidRPr="00F10512" w:rsidRDefault="006B3AF7" w:rsidP="00652CFD">
            <w:pPr>
              <w:spacing w:before="0" w:after="0" w:line="276" w:lineRule="auto"/>
              <w:jc w:val="both"/>
              <w:rPr>
                <w:sz w:val="20"/>
              </w:rPr>
            </w:pPr>
          </w:p>
        </w:tc>
      </w:tr>
      <w:tr w:rsidR="006B3AF7" w:rsidRPr="00CF443D" w14:paraId="062F8A5A" w14:textId="77777777" w:rsidTr="00653047">
        <w:trPr>
          <w:jc w:val="center"/>
        </w:trPr>
        <w:tc>
          <w:tcPr>
            <w:tcW w:w="753" w:type="pct"/>
            <w:gridSpan w:val="2"/>
            <w:shd w:val="clear" w:color="auto" w:fill="auto"/>
            <w:vAlign w:val="center"/>
          </w:tcPr>
          <w:p w14:paraId="40609A0C" w14:textId="77777777" w:rsidR="006B3AF7" w:rsidRPr="00086934" w:rsidRDefault="006B3AF7" w:rsidP="00652CFD">
            <w:pPr>
              <w:spacing w:before="0" w:after="0" w:line="276" w:lineRule="auto"/>
              <w:jc w:val="both"/>
              <w:rPr>
                <w:sz w:val="20"/>
              </w:rPr>
            </w:pPr>
          </w:p>
        </w:tc>
        <w:tc>
          <w:tcPr>
            <w:tcW w:w="790" w:type="pct"/>
            <w:gridSpan w:val="2"/>
            <w:shd w:val="clear" w:color="auto" w:fill="auto"/>
            <w:vAlign w:val="center"/>
          </w:tcPr>
          <w:p w14:paraId="550299B2" w14:textId="77777777" w:rsidR="006B3AF7" w:rsidRPr="00F10512" w:rsidRDefault="006B3AF7" w:rsidP="00652CFD">
            <w:pPr>
              <w:spacing w:before="0" w:after="0" w:line="276" w:lineRule="auto"/>
              <w:jc w:val="both"/>
              <w:rPr>
                <w:sz w:val="20"/>
              </w:rPr>
            </w:pPr>
            <w:r w:rsidRPr="00E61361">
              <w:rPr>
                <w:sz w:val="20"/>
              </w:rPr>
              <w:t>info</w:t>
            </w:r>
          </w:p>
        </w:tc>
        <w:tc>
          <w:tcPr>
            <w:tcW w:w="198" w:type="pct"/>
            <w:gridSpan w:val="2"/>
            <w:shd w:val="clear" w:color="auto" w:fill="auto"/>
            <w:vAlign w:val="center"/>
          </w:tcPr>
          <w:p w14:paraId="5FCF2B9C" w14:textId="77777777" w:rsidR="006B3AF7" w:rsidRPr="00F10512" w:rsidRDefault="006B3AF7" w:rsidP="00652CFD">
            <w:pPr>
              <w:spacing w:before="0" w:after="0" w:line="276" w:lineRule="auto"/>
              <w:jc w:val="center"/>
              <w:rPr>
                <w:sz w:val="20"/>
              </w:rPr>
            </w:pPr>
            <w:r w:rsidRPr="00F10512">
              <w:rPr>
                <w:sz w:val="20"/>
              </w:rPr>
              <w:t>Н</w:t>
            </w:r>
          </w:p>
        </w:tc>
        <w:tc>
          <w:tcPr>
            <w:tcW w:w="497" w:type="pct"/>
            <w:gridSpan w:val="2"/>
            <w:shd w:val="clear" w:color="auto" w:fill="auto"/>
            <w:vAlign w:val="center"/>
          </w:tcPr>
          <w:p w14:paraId="29C8F9BB" w14:textId="77777777" w:rsidR="006B3AF7" w:rsidRPr="00F10512" w:rsidRDefault="006B3AF7" w:rsidP="00652CFD">
            <w:pPr>
              <w:spacing w:before="0" w:after="0" w:line="276" w:lineRule="auto"/>
              <w:jc w:val="center"/>
              <w:rPr>
                <w:sz w:val="20"/>
              </w:rPr>
            </w:pPr>
            <w:r w:rsidRPr="00F10512">
              <w:rPr>
                <w:sz w:val="20"/>
              </w:rPr>
              <w:t>T(1-</w:t>
            </w:r>
            <w:r>
              <w:rPr>
                <w:sz w:val="20"/>
              </w:rPr>
              <w:t>1000</w:t>
            </w:r>
            <w:r w:rsidRPr="00F10512">
              <w:rPr>
                <w:sz w:val="20"/>
              </w:rPr>
              <w:t>)</w:t>
            </w:r>
          </w:p>
        </w:tc>
        <w:tc>
          <w:tcPr>
            <w:tcW w:w="1387" w:type="pct"/>
            <w:gridSpan w:val="2"/>
            <w:shd w:val="clear" w:color="auto" w:fill="auto"/>
            <w:vAlign w:val="center"/>
          </w:tcPr>
          <w:p w14:paraId="1E2150A7" w14:textId="77777777" w:rsidR="006B3AF7" w:rsidRPr="00F10512" w:rsidRDefault="006B3AF7" w:rsidP="00652CFD">
            <w:pPr>
              <w:spacing w:before="0" w:after="0" w:line="276" w:lineRule="auto"/>
              <w:rPr>
                <w:sz w:val="20"/>
              </w:rPr>
            </w:pPr>
            <w:r w:rsidRPr="00F10512">
              <w:rPr>
                <w:sz w:val="20"/>
              </w:rPr>
              <w:t>Информация о комиссии</w:t>
            </w:r>
          </w:p>
        </w:tc>
        <w:tc>
          <w:tcPr>
            <w:tcW w:w="1375" w:type="pct"/>
            <w:shd w:val="clear" w:color="auto" w:fill="auto"/>
            <w:vAlign w:val="center"/>
          </w:tcPr>
          <w:p w14:paraId="7F1FE8B6" w14:textId="77777777" w:rsidR="006B3AF7" w:rsidRPr="00F10512" w:rsidRDefault="006B3AF7" w:rsidP="00652CFD">
            <w:pPr>
              <w:spacing w:before="0" w:after="0" w:line="276" w:lineRule="auto"/>
              <w:jc w:val="both"/>
              <w:rPr>
                <w:sz w:val="20"/>
              </w:rPr>
            </w:pPr>
          </w:p>
        </w:tc>
      </w:tr>
      <w:tr w:rsidR="006B3AF7" w:rsidRPr="00675499" w14:paraId="41DDA8CB" w14:textId="77777777" w:rsidTr="005A022E">
        <w:trPr>
          <w:jc w:val="center"/>
        </w:trPr>
        <w:tc>
          <w:tcPr>
            <w:tcW w:w="5000" w:type="pct"/>
            <w:gridSpan w:val="11"/>
            <w:shd w:val="clear" w:color="auto" w:fill="auto"/>
            <w:vAlign w:val="center"/>
          </w:tcPr>
          <w:p w14:paraId="68DB5876" w14:textId="77777777" w:rsidR="006B3AF7" w:rsidRPr="00675499" w:rsidRDefault="006B3AF7" w:rsidP="00652CFD">
            <w:pPr>
              <w:spacing w:before="0" w:after="0" w:line="276" w:lineRule="auto"/>
              <w:jc w:val="center"/>
              <w:rPr>
                <w:b/>
                <w:bCs/>
                <w:sz w:val="20"/>
              </w:rPr>
            </w:pPr>
            <w:r w:rsidRPr="00675499">
              <w:rPr>
                <w:b/>
                <w:bCs/>
                <w:sz w:val="20"/>
              </w:rPr>
              <w:t>Конкурсная, аукционная, котировочная или единая комиссия в соответствии с 94-ФЗ</w:t>
            </w:r>
          </w:p>
        </w:tc>
      </w:tr>
      <w:tr w:rsidR="006B3AF7" w:rsidRPr="00CF443D" w14:paraId="5115F91D" w14:textId="77777777" w:rsidTr="00653047">
        <w:trPr>
          <w:jc w:val="center"/>
        </w:trPr>
        <w:tc>
          <w:tcPr>
            <w:tcW w:w="753" w:type="pct"/>
            <w:gridSpan w:val="2"/>
            <w:shd w:val="clear" w:color="auto" w:fill="auto"/>
            <w:vAlign w:val="center"/>
          </w:tcPr>
          <w:p w14:paraId="6FA14C3C" w14:textId="77777777" w:rsidR="006B3AF7" w:rsidRPr="00CD1FDC" w:rsidRDefault="006B3AF7" w:rsidP="00652CFD">
            <w:pPr>
              <w:spacing w:before="0" w:after="0" w:line="276" w:lineRule="auto"/>
              <w:rPr>
                <w:b/>
                <w:sz w:val="20"/>
              </w:rPr>
            </w:pPr>
            <w:r w:rsidRPr="00CD1FDC">
              <w:rPr>
                <w:b/>
                <w:sz w:val="20"/>
              </w:rPr>
              <w:t>сommission94</w:t>
            </w:r>
          </w:p>
        </w:tc>
        <w:tc>
          <w:tcPr>
            <w:tcW w:w="790" w:type="pct"/>
            <w:gridSpan w:val="2"/>
            <w:shd w:val="clear" w:color="auto" w:fill="auto"/>
            <w:vAlign w:val="center"/>
          </w:tcPr>
          <w:p w14:paraId="19F6877F" w14:textId="77777777" w:rsidR="006B3AF7" w:rsidRPr="00CF443D" w:rsidRDefault="006B3AF7" w:rsidP="00652CFD">
            <w:pPr>
              <w:spacing w:before="0" w:after="0" w:line="276" w:lineRule="auto"/>
              <w:jc w:val="both"/>
              <w:rPr>
                <w:sz w:val="20"/>
              </w:rPr>
            </w:pPr>
          </w:p>
        </w:tc>
        <w:tc>
          <w:tcPr>
            <w:tcW w:w="198" w:type="pct"/>
            <w:gridSpan w:val="2"/>
            <w:shd w:val="clear" w:color="auto" w:fill="auto"/>
            <w:vAlign w:val="center"/>
          </w:tcPr>
          <w:p w14:paraId="21B8C39E" w14:textId="77777777" w:rsidR="006B3AF7" w:rsidRPr="00CF443D" w:rsidRDefault="006B3AF7" w:rsidP="00652CFD">
            <w:pPr>
              <w:spacing w:before="0" w:after="0" w:line="276" w:lineRule="auto"/>
              <w:jc w:val="center"/>
              <w:rPr>
                <w:sz w:val="20"/>
              </w:rPr>
            </w:pPr>
          </w:p>
        </w:tc>
        <w:tc>
          <w:tcPr>
            <w:tcW w:w="497" w:type="pct"/>
            <w:gridSpan w:val="2"/>
            <w:shd w:val="clear" w:color="auto" w:fill="auto"/>
            <w:vAlign w:val="center"/>
          </w:tcPr>
          <w:p w14:paraId="48354BE1" w14:textId="77777777" w:rsidR="006B3AF7" w:rsidRPr="00CF443D" w:rsidRDefault="006B3AF7" w:rsidP="00652CFD">
            <w:pPr>
              <w:spacing w:before="0" w:after="0" w:line="276" w:lineRule="auto"/>
              <w:jc w:val="center"/>
              <w:rPr>
                <w:sz w:val="20"/>
              </w:rPr>
            </w:pPr>
          </w:p>
        </w:tc>
        <w:tc>
          <w:tcPr>
            <w:tcW w:w="1387" w:type="pct"/>
            <w:gridSpan w:val="2"/>
            <w:shd w:val="clear" w:color="auto" w:fill="auto"/>
            <w:vAlign w:val="center"/>
          </w:tcPr>
          <w:p w14:paraId="3FACDB84" w14:textId="77777777" w:rsidR="006B3AF7" w:rsidRPr="00CF443D" w:rsidRDefault="006B3AF7" w:rsidP="00652CFD">
            <w:pPr>
              <w:spacing w:before="0" w:after="0" w:line="276" w:lineRule="auto"/>
              <w:rPr>
                <w:sz w:val="20"/>
              </w:rPr>
            </w:pPr>
          </w:p>
        </w:tc>
        <w:tc>
          <w:tcPr>
            <w:tcW w:w="1375" w:type="pct"/>
            <w:shd w:val="clear" w:color="auto" w:fill="auto"/>
            <w:vAlign w:val="center"/>
          </w:tcPr>
          <w:p w14:paraId="656E3C8E" w14:textId="77777777" w:rsidR="006B3AF7" w:rsidRPr="00CF443D" w:rsidRDefault="006B3AF7" w:rsidP="00652CFD">
            <w:pPr>
              <w:spacing w:before="0" w:after="0" w:line="276" w:lineRule="auto"/>
              <w:jc w:val="both"/>
              <w:rPr>
                <w:sz w:val="20"/>
              </w:rPr>
            </w:pPr>
          </w:p>
        </w:tc>
      </w:tr>
      <w:tr w:rsidR="00E86266" w:rsidRPr="00CF443D" w14:paraId="2E0EAA5A" w14:textId="77777777" w:rsidTr="00653047">
        <w:trPr>
          <w:jc w:val="center"/>
        </w:trPr>
        <w:tc>
          <w:tcPr>
            <w:tcW w:w="753" w:type="pct"/>
            <w:gridSpan w:val="2"/>
            <w:vMerge w:val="restart"/>
            <w:shd w:val="clear" w:color="auto" w:fill="auto"/>
            <w:vAlign w:val="center"/>
          </w:tcPr>
          <w:p w14:paraId="5302AC18" w14:textId="77777777" w:rsidR="00E86266" w:rsidRPr="00086934" w:rsidRDefault="00E86266" w:rsidP="00652CFD">
            <w:pPr>
              <w:spacing w:before="0" w:after="0" w:line="276" w:lineRule="auto"/>
              <w:jc w:val="both"/>
              <w:rPr>
                <w:sz w:val="20"/>
              </w:rPr>
            </w:pPr>
            <w:r>
              <w:rPr>
                <w:sz w:val="20"/>
              </w:rPr>
              <w:t>Допустимо указание только одного элемента</w:t>
            </w:r>
          </w:p>
        </w:tc>
        <w:tc>
          <w:tcPr>
            <w:tcW w:w="790" w:type="pct"/>
            <w:gridSpan w:val="2"/>
            <w:shd w:val="clear" w:color="auto" w:fill="auto"/>
            <w:vAlign w:val="center"/>
          </w:tcPr>
          <w:p w14:paraId="2890F767" w14:textId="77777777" w:rsidR="00E86266" w:rsidRPr="00F10512" w:rsidRDefault="00E86266" w:rsidP="00652CFD">
            <w:pPr>
              <w:spacing w:before="0" w:after="0" w:line="276" w:lineRule="auto"/>
              <w:jc w:val="both"/>
              <w:rPr>
                <w:sz w:val="20"/>
              </w:rPr>
            </w:pPr>
            <w:r w:rsidRPr="00E61361">
              <w:rPr>
                <w:sz w:val="20"/>
              </w:rPr>
              <w:t>organization</w:t>
            </w:r>
          </w:p>
        </w:tc>
        <w:tc>
          <w:tcPr>
            <w:tcW w:w="198" w:type="pct"/>
            <w:gridSpan w:val="2"/>
            <w:shd w:val="clear" w:color="auto" w:fill="auto"/>
            <w:vAlign w:val="center"/>
          </w:tcPr>
          <w:p w14:paraId="5C6FE65C" w14:textId="77777777" w:rsidR="00E86266" w:rsidRPr="00F10512" w:rsidRDefault="00E86266" w:rsidP="00652CFD">
            <w:pPr>
              <w:spacing w:before="0" w:after="0" w:line="276" w:lineRule="auto"/>
              <w:jc w:val="center"/>
              <w:rPr>
                <w:sz w:val="20"/>
              </w:rPr>
            </w:pPr>
            <w:r>
              <w:rPr>
                <w:sz w:val="20"/>
              </w:rPr>
              <w:t>О</w:t>
            </w:r>
          </w:p>
        </w:tc>
        <w:tc>
          <w:tcPr>
            <w:tcW w:w="497" w:type="pct"/>
            <w:gridSpan w:val="2"/>
            <w:shd w:val="clear" w:color="auto" w:fill="auto"/>
            <w:vAlign w:val="center"/>
          </w:tcPr>
          <w:p w14:paraId="4BE53D40" w14:textId="77777777" w:rsidR="00E86266" w:rsidRPr="00F10512" w:rsidRDefault="00E86266" w:rsidP="00652CFD">
            <w:pPr>
              <w:spacing w:before="0" w:after="0" w:line="276" w:lineRule="auto"/>
              <w:jc w:val="center"/>
              <w:rPr>
                <w:sz w:val="20"/>
              </w:rPr>
            </w:pPr>
            <w:r w:rsidRPr="00F10512">
              <w:rPr>
                <w:sz w:val="20"/>
              </w:rPr>
              <w:t>S</w:t>
            </w:r>
          </w:p>
        </w:tc>
        <w:tc>
          <w:tcPr>
            <w:tcW w:w="1387" w:type="pct"/>
            <w:gridSpan w:val="2"/>
            <w:shd w:val="clear" w:color="auto" w:fill="auto"/>
            <w:vAlign w:val="center"/>
          </w:tcPr>
          <w:p w14:paraId="346B9452" w14:textId="77777777" w:rsidR="00E86266" w:rsidRPr="00F10512" w:rsidRDefault="00E86266" w:rsidP="00652CFD">
            <w:pPr>
              <w:spacing w:before="0" w:after="0" w:line="276" w:lineRule="auto"/>
              <w:rPr>
                <w:sz w:val="20"/>
              </w:rPr>
            </w:pPr>
            <w:r w:rsidRPr="00F10512">
              <w:rPr>
                <w:sz w:val="20"/>
              </w:rPr>
              <w:t>Организация, к которой относится комиссия</w:t>
            </w:r>
          </w:p>
        </w:tc>
        <w:tc>
          <w:tcPr>
            <w:tcW w:w="1375" w:type="pct"/>
            <w:shd w:val="clear" w:color="auto" w:fill="auto"/>
            <w:vAlign w:val="center"/>
          </w:tcPr>
          <w:p w14:paraId="1E25DFFD" w14:textId="77777777" w:rsidR="00E86266" w:rsidRPr="00F10512" w:rsidRDefault="00E86266" w:rsidP="00652CFD">
            <w:pPr>
              <w:spacing w:before="0" w:after="0" w:line="276" w:lineRule="auto"/>
              <w:jc w:val="both"/>
              <w:rPr>
                <w:sz w:val="20"/>
              </w:rPr>
            </w:pPr>
          </w:p>
        </w:tc>
      </w:tr>
      <w:tr w:rsidR="00E86266" w:rsidRPr="00CF443D" w14:paraId="3046B94E" w14:textId="77777777" w:rsidTr="00653047">
        <w:trPr>
          <w:jc w:val="center"/>
        </w:trPr>
        <w:tc>
          <w:tcPr>
            <w:tcW w:w="753" w:type="pct"/>
            <w:gridSpan w:val="2"/>
            <w:vMerge/>
            <w:shd w:val="clear" w:color="auto" w:fill="auto"/>
            <w:vAlign w:val="center"/>
          </w:tcPr>
          <w:p w14:paraId="03AA1671" w14:textId="77777777" w:rsidR="00E86266" w:rsidRPr="00086934" w:rsidRDefault="00E86266" w:rsidP="00652CFD">
            <w:pPr>
              <w:spacing w:before="0" w:after="0" w:line="276" w:lineRule="auto"/>
              <w:jc w:val="both"/>
              <w:rPr>
                <w:sz w:val="20"/>
              </w:rPr>
            </w:pPr>
          </w:p>
        </w:tc>
        <w:tc>
          <w:tcPr>
            <w:tcW w:w="790" w:type="pct"/>
            <w:gridSpan w:val="2"/>
            <w:shd w:val="clear" w:color="auto" w:fill="auto"/>
            <w:vAlign w:val="center"/>
          </w:tcPr>
          <w:p w14:paraId="2F2B9510" w14:textId="77777777" w:rsidR="00E86266" w:rsidRPr="00E86266" w:rsidRDefault="00E86266" w:rsidP="00652CFD">
            <w:pPr>
              <w:spacing w:before="0" w:after="0" w:line="276" w:lineRule="auto"/>
              <w:jc w:val="both"/>
              <w:rPr>
                <w:sz w:val="20"/>
                <w:lang w:val="en-US"/>
              </w:rPr>
            </w:pPr>
            <w:r w:rsidRPr="00E61361">
              <w:rPr>
                <w:sz w:val="20"/>
              </w:rPr>
              <w:t>organization</w:t>
            </w:r>
            <w:r>
              <w:rPr>
                <w:sz w:val="20"/>
                <w:lang w:val="en-US"/>
              </w:rPr>
              <w:t>New</w:t>
            </w:r>
          </w:p>
        </w:tc>
        <w:tc>
          <w:tcPr>
            <w:tcW w:w="198" w:type="pct"/>
            <w:gridSpan w:val="2"/>
            <w:shd w:val="clear" w:color="auto" w:fill="auto"/>
            <w:vAlign w:val="center"/>
          </w:tcPr>
          <w:p w14:paraId="36026081" w14:textId="77777777" w:rsidR="00E86266" w:rsidRPr="00F10512" w:rsidRDefault="00E86266" w:rsidP="00652CFD">
            <w:pPr>
              <w:spacing w:before="0" w:after="0" w:line="276" w:lineRule="auto"/>
              <w:jc w:val="center"/>
              <w:rPr>
                <w:sz w:val="20"/>
              </w:rPr>
            </w:pPr>
            <w:r w:rsidRPr="00E232BB">
              <w:rPr>
                <w:sz w:val="20"/>
              </w:rPr>
              <w:t>O</w:t>
            </w:r>
          </w:p>
        </w:tc>
        <w:tc>
          <w:tcPr>
            <w:tcW w:w="497" w:type="pct"/>
            <w:gridSpan w:val="2"/>
            <w:shd w:val="clear" w:color="auto" w:fill="auto"/>
            <w:vAlign w:val="center"/>
          </w:tcPr>
          <w:p w14:paraId="143CF89A" w14:textId="77777777" w:rsidR="00E86266" w:rsidRPr="00F10512" w:rsidRDefault="00E86266" w:rsidP="00652CFD">
            <w:pPr>
              <w:spacing w:before="0" w:after="0" w:line="276" w:lineRule="auto"/>
              <w:jc w:val="center"/>
              <w:rPr>
                <w:sz w:val="20"/>
              </w:rPr>
            </w:pPr>
            <w:r w:rsidRPr="00F10512">
              <w:rPr>
                <w:sz w:val="20"/>
              </w:rPr>
              <w:t>S</w:t>
            </w:r>
          </w:p>
        </w:tc>
        <w:tc>
          <w:tcPr>
            <w:tcW w:w="1387" w:type="pct"/>
            <w:gridSpan w:val="2"/>
            <w:shd w:val="clear" w:color="auto" w:fill="auto"/>
            <w:vAlign w:val="center"/>
          </w:tcPr>
          <w:p w14:paraId="0219E738" w14:textId="77777777" w:rsidR="00E86266" w:rsidRPr="00F10512" w:rsidRDefault="00E86266" w:rsidP="00652CFD">
            <w:pPr>
              <w:spacing w:before="0" w:after="0" w:line="276" w:lineRule="auto"/>
              <w:rPr>
                <w:sz w:val="20"/>
              </w:rPr>
            </w:pPr>
            <w:r w:rsidRPr="00F0153B">
              <w:rPr>
                <w:sz w:val="20"/>
              </w:rPr>
              <w:t xml:space="preserve">Реквизиты </w:t>
            </w:r>
            <w:r>
              <w:rPr>
                <w:sz w:val="20"/>
              </w:rPr>
              <w:t>организации</w:t>
            </w:r>
            <w:r w:rsidRPr="00F0153B">
              <w:rPr>
                <w:sz w:val="20"/>
              </w:rPr>
              <w:t xml:space="preserve"> (согласно ПП РФ №</w:t>
            </w:r>
            <w:r w:rsidRPr="00C61469">
              <w:rPr>
                <w:sz w:val="20"/>
              </w:rPr>
              <w:t xml:space="preserve"> </w:t>
            </w:r>
            <w:r w:rsidRPr="00F0153B">
              <w:rPr>
                <w:sz w:val="20"/>
              </w:rPr>
              <w:t>1148)</w:t>
            </w:r>
          </w:p>
        </w:tc>
        <w:tc>
          <w:tcPr>
            <w:tcW w:w="1375" w:type="pct"/>
            <w:shd w:val="clear" w:color="auto" w:fill="auto"/>
            <w:vAlign w:val="center"/>
          </w:tcPr>
          <w:p w14:paraId="36C7F675" w14:textId="77777777" w:rsidR="00E86266" w:rsidRPr="00E86266" w:rsidRDefault="00E86266" w:rsidP="00652CFD">
            <w:pPr>
              <w:spacing w:before="0" w:after="0" w:line="276" w:lineRule="auto"/>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6B3AF7" w:rsidRPr="00CF443D" w14:paraId="733CED37" w14:textId="77777777" w:rsidTr="00653047">
        <w:trPr>
          <w:jc w:val="center"/>
        </w:trPr>
        <w:tc>
          <w:tcPr>
            <w:tcW w:w="753" w:type="pct"/>
            <w:gridSpan w:val="2"/>
            <w:shd w:val="clear" w:color="auto" w:fill="auto"/>
            <w:vAlign w:val="center"/>
          </w:tcPr>
          <w:p w14:paraId="243FA4CD" w14:textId="77777777" w:rsidR="006B3AF7" w:rsidRPr="00086934" w:rsidRDefault="006B3AF7" w:rsidP="00652CFD">
            <w:pPr>
              <w:spacing w:before="0" w:after="0" w:line="276" w:lineRule="auto"/>
              <w:jc w:val="both"/>
              <w:rPr>
                <w:sz w:val="20"/>
              </w:rPr>
            </w:pPr>
          </w:p>
        </w:tc>
        <w:tc>
          <w:tcPr>
            <w:tcW w:w="790" w:type="pct"/>
            <w:gridSpan w:val="2"/>
            <w:shd w:val="clear" w:color="auto" w:fill="auto"/>
            <w:vAlign w:val="center"/>
          </w:tcPr>
          <w:p w14:paraId="38A2208B" w14:textId="77777777" w:rsidR="006B3AF7" w:rsidRPr="00F10512" w:rsidRDefault="006B3AF7" w:rsidP="00652CFD">
            <w:pPr>
              <w:spacing w:before="0" w:after="0" w:line="276" w:lineRule="auto"/>
              <w:jc w:val="both"/>
              <w:rPr>
                <w:sz w:val="20"/>
              </w:rPr>
            </w:pPr>
            <w:r w:rsidRPr="00E61361">
              <w:rPr>
                <w:sz w:val="20"/>
              </w:rPr>
              <w:t>info</w:t>
            </w:r>
          </w:p>
        </w:tc>
        <w:tc>
          <w:tcPr>
            <w:tcW w:w="198" w:type="pct"/>
            <w:gridSpan w:val="2"/>
            <w:shd w:val="clear" w:color="auto" w:fill="auto"/>
            <w:vAlign w:val="center"/>
          </w:tcPr>
          <w:p w14:paraId="3EC746B1" w14:textId="77777777" w:rsidR="006B3AF7" w:rsidRPr="00F10512" w:rsidRDefault="006B3AF7" w:rsidP="00652CFD">
            <w:pPr>
              <w:spacing w:before="0" w:after="0" w:line="276" w:lineRule="auto"/>
              <w:jc w:val="center"/>
              <w:rPr>
                <w:sz w:val="20"/>
              </w:rPr>
            </w:pPr>
            <w:r w:rsidRPr="00F10512">
              <w:rPr>
                <w:sz w:val="20"/>
              </w:rPr>
              <w:t>Н</w:t>
            </w:r>
          </w:p>
        </w:tc>
        <w:tc>
          <w:tcPr>
            <w:tcW w:w="497" w:type="pct"/>
            <w:gridSpan w:val="2"/>
            <w:shd w:val="clear" w:color="auto" w:fill="auto"/>
            <w:vAlign w:val="center"/>
          </w:tcPr>
          <w:p w14:paraId="7DEFD81A" w14:textId="77777777" w:rsidR="006B3AF7" w:rsidRPr="00F10512" w:rsidRDefault="006B3AF7" w:rsidP="00652CFD">
            <w:pPr>
              <w:spacing w:before="0" w:after="0" w:line="276" w:lineRule="auto"/>
              <w:jc w:val="center"/>
              <w:rPr>
                <w:sz w:val="20"/>
              </w:rPr>
            </w:pPr>
            <w:r w:rsidRPr="00F10512">
              <w:rPr>
                <w:sz w:val="20"/>
              </w:rPr>
              <w:t>T(1-</w:t>
            </w:r>
            <w:r>
              <w:rPr>
                <w:sz w:val="20"/>
              </w:rPr>
              <w:t>1000</w:t>
            </w:r>
            <w:r w:rsidRPr="00F10512">
              <w:rPr>
                <w:sz w:val="20"/>
              </w:rPr>
              <w:t>)</w:t>
            </w:r>
          </w:p>
        </w:tc>
        <w:tc>
          <w:tcPr>
            <w:tcW w:w="1387" w:type="pct"/>
            <w:gridSpan w:val="2"/>
            <w:shd w:val="clear" w:color="auto" w:fill="auto"/>
            <w:vAlign w:val="center"/>
          </w:tcPr>
          <w:p w14:paraId="75425B8C" w14:textId="77777777" w:rsidR="006B3AF7" w:rsidRPr="00F10512" w:rsidRDefault="006B3AF7" w:rsidP="00652CFD">
            <w:pPr>
              <w:spacing w:before="0" w:after="0" w:line="276" w:lineRule="auto"/>
              <w:rPr>
                <w:sz w:val="20"/>
              </w:rPr>
            </w:pPr>
            <w:r w:rsidRPr="00F10512">
              <w:rPr>
                <w:sz w:val="20"/>
              </w:rPr>
              <w:t>Информация о комиссии</w:t>
            </w:r>
          </w:p>
        </w:tc>
        <w:tc>
          <w:tcPr>
            <w:tcW w:w="1375" w:type="pct"/>
            <w:shd w:val="clear" w:color="auto" w:fill="auto"/>
            <w:vAlign w:val="center"/>
          </w:tcPr>
          <w:p w14:paraId="0DBEFEAD" w14:textId="77777777" w:rsidR="006B3AF7" w:rsidRPr="00F10512" w:rsidRDefault="006B3AF7" w:rsidP="00652CFD">
            <w:pPr>
              <w:spacing w:before="0" w:after="0" w:line="276" w:lineRule="auto"/>
              <w:jc w:val="both"/>
              <w:rPr>
                <w:sz w:val="20"/>
              </w:rPr>
            </w:pPr>
          </w:p>
        </w:tc>
      </w:tr>
      <w:tr w:rsidR="006B3AF7" w:rsidRPr="00675499" w14:paraId="5EEBB922" w14:textId="77777777" w:rsidTr="005A022E">
        <w:trPr>
          <w:jc w:val="center"/>
        </w:trPr>
        <w:tc>
          <w:tcPr>
            <w:tcW w:w="5000" w:type="pct"/>
            <w:gridSpan w:val="11"/>
            <w:shd w:val="clear" w:color="auto" w:fill="auto"/>
            <w:vAlign w:val="center"/>
          </w:tcPr>
          <w:p w14:paraId="036543EE" w14:textId="77777777" w:rsidR="006B3AF7" w:rsidRPr="00675499" w:rsidRDefault="006B3AF7" w:rsidP="00652CFD">
            <w:pPr>
              <w:spacing w:before="0" w:after="0" w:line="276" w:lineRule="auto"/>
              <w:jc w:val="center"/>
              <w:rPr>
                <w:b/>
                <w:bCs/>
                <w:sz w:val="20"/>
              </w:rPr>
            </w:pPr>
            <w:r w:rsidRPr="00675499">
              <w:rPr>
                <w:b/>
                <w:bCs/>
                <w:sz w:val="20"/>
              </w:rPr>
              <w:t>Организация, к которой относится комиссия</w:t>
            </w:r>
          </w:p>
        </w:tc>
      </w:tr>
      <w:tr w:rsidR="006B3AF7" w:rsidRPr="00CF443D" w14:paraId="21D3328D" w14:textId="77777777" w:rsidTr="00653047">
        <w:trPr>
          <w:jc w:val="center"/>
        </w:trPr>
        <w:tc>
          <w:tcPr>
            <w:tcW w:w="753" w:type="pct"/>
            <w:gridSpan w:val="2"/>
            <w:shd w:val="clear" w:color="auto" w:fill="auto"/>
            <w:vAlign w:val="center"/>
          </w:tcPr>
          <w:p w14:paraId="142A259F" w14:textId="77777777" w:rsidR="006B3AF7" w:rsidRPr="00CD1FDC" w:rsidRDefault="006B3AF7" w:rsidP="00652CFD">
            <w:pPr>
              <w:spacing w:before="0" w:after="0" w:line="276" w:lineRule="auto"/>
              <w:jc w:val="both"/>
              <w:rPr>
                <w:b/>
                <w:sz w:val="20"/>
              </w:rPr>
            </w:pPr>
            <w:r w:rsidRPr="00CD1FDC">
              <w:rPr>
                <w:b/>
                <w:sz w:val="20"/>
              </w:rPr>
              <w:t>organization</w:t>
            </w:r>
          </w:p>
        </w:tc>
        <w:tc>
          <w:tcPr>
            <w:tcW w:w="790" w:type="pct"/>
            <w:gridSpan w:val="2"/>
            <w:shd w:val="clear" w:color="auto" w:fill="auto"/>
            <w:vAlign w:val="center"/>
          </w:tcPr>
          <w:p w14:paraId="2FF1F731" w14:textId="77777777" w:rsidR="006B3AF7" w:rsidRPr="00CF443D" w:rsidRDefault="006B3AF7" w:rsidP="00652CFD">
            <w:pPr>
              <w:spacing w:before="0" w:after="0" w:line="276" w:lineRule="auto"/>
              <w:jc w:val="both"/>
              <w:rPr>
                <w:sz w:val="20"/>
              </w:rPr>
            </w:pPr>
          </w:p>
        </w:tc>
        <w:tc>
          <w:tcPr>
            <w:tcW w:w="198" w:type="pct"/>
            <w:gridSpan w:val="2"/>
            <w:shd w:val="clear" w:color="auto" w:fill="auto"/>
            <w:vAlign w:val="center"/>
          </w:tcPr>
          <w:p w14:paraId="70A4CFA4" w14:textId="77777777" w:rsidR="006B3AF7" w:rsidRPr="00CF443D" w:rsidRDefault="006B3AF7" w:rsidP="00652CFD">
            <w:pPr>
              <w:spacing w:before="0" w:after="0" w:line="276" w:lineRule="auto"/>
              <w:jc w:val="center"/>
              <w:rPr>
                <w:sz w:val="20"/>
              </w:rPr>
            </w:pPr>
          </w:p>
        </w:tc>
        <w:tc>
          <w:tcPr>
            <w:tcW w:w="497" w:type="pct"/>
            <w:gridSpan w:val="2"/>
            <w:shd w:val="clear" w:color="auto" w:fill="auto"/>
            <w:vAlign w:val="center"/>
          </w:tcPr>
          <w:p w14:paraId="7DBEB34C" w14:textId="77777777" w:rsidR="006B3AF7" w:rsidRPr="00CF443D" w:rsidRDefault="006B3AF7" w:rsidP="00652CFD">
            <w:pPr>
              <w:spacing w:before="0" w:after="0" w:line="276" w:lineRule="auto"/>
              <w:jc w:val="center"/>
              <w:rPr>
                <w:sz w:val="20"/>
              </w:rPr>
            </w:pPr>
          </w:p>
        </w:tc>
        <w:tc>
          <w:tcPr>
            <w:tcW w:w="1387" w:type="pct"/>
            <w:gridSpan w:val="2"/>
            <w:shd w:val="clear" w:color="auto" w:fill="auto"/>
            <w:vAlign w:val="center"/>
          </w:tcPr>
          <w:p w14:paraId="17F15A08" w14:textId="77777777" w:rsidR="006B3AF7" w:rsidRPr="00CF443D" w:rsidRDefault="006B3AF7" w:rsidP="00652CFD">
            <w:pPr>
              <w:spacing w:before="0" w:after="0" w:line="276" w:lineRule="auto"/>
              <w:rPr>
                <w:sz w:val="20"/>
              </w:rPr>
            </w:pPr>
          </w:p>
        </w:tc>
        <w:tc>
          <w:tcPr>
            <w:tcW w:w="1375" w:type="pct"/>
            <w:shd w:val="clear" w:color="auto" w:fill="auto"/>
            <w:vAlign w:val="center"/>
          </w:tcPr>
          <w:p w14:paraId="21179C48" w14:textId="77777777" w:rsidR="006B3AF7" w:rsidRPr="00CF443D" w:rsidRDefault="006B3AF7" w:rsidP="00652CFD">
            <w:pPr>
              <w:spacing w:before="0" w:after="0" w:line="276" w:lineRule="auto"/>
              <w:jc w:val="both"/>
              <w:rPr>
                <w:sz w:val="20"/>
              </w:rPr>
            </w:pPr>
          </w:p>
        </w:tc>
      </w:tr>
      <w:tr w:rsidR="006872BC" w:rsidRPr="00CF443D" w14:paraId="7167D76A" w14:textId="77777777" w:rsidTr="00653047">
        <w:trPr>
          <w:jc w:val="center"/>
        </w:trPr>
        <w:tc>
          <w:tcPr>
            <w:tcW w:w="753" w:type="pct"/>
            <w:gridSpan w:val="2"/>
            <w:shd w:val="clear" w:color="auto" w:fill="auto"/>
            <w:vAlign w:val="center"/>
          </w:tcPr>
          <w:p w14:paraId="3E470E22" w14:textId="77777777" w:rsidR="006872BC" w:rsidRPr="00CF443D" w:rsidRDefault="006872BC" w:rsidP="00652CFD">
            <w:pPr>
              <w:spacing w:before="0" w:after="0" w:line="276" w:lineRule="auto"/>
              <w:jc w:val="both"/>
              <w:rPr>
                <w:sz w:val="20"/>
              </w:rPr>
            </w:pPr>
          </w:p>
        </w:tc>
        <w:tc>
          <w:tcPr>
            <w:tcW w:w="790" w:type="pct"/>
            <w:gridSpan w:val="2"/>
            <w:shd w:val="clear" w:color="auto" w:fill="auto"/>
            <w:vAlign w:val="center"/>
          </w:tcPr>
          <w:p w14:paraId="46F6100F" w14:textId="77777777" w:rsidR="006872BC" w:rsidRPr="00E61361" w:rsidRDefault="006872BC" w:rsidP="00652CFD">
            <w:pPr>
              <w:spacing w:before="0" w:after="0" w:line="276" w:lineRule="auto"/>
              <w:jc w:val="both"/>
              <w:rPr>
                <w:sz w:val="20"/>
              </w:rPr>
            </w:pPr>
            <w:r w:rsidRPr="00F10512">
              <w:rPr>
                <w:sz w:val="20"/>
              </w:rPr>
              <w:t>regNum</w:t>
            </w:r>
          </w:p>
        </w:tc>
        <w:tc>
          <w:tcPr>
            <w:tcW w:w="198" w:type="pct"/>
            <w:gridSpan w:val="2"/>
            <w:shd w:val="clear" w:color="auto" w:fill="auto"/>
            <w:vAlign w:val="center"/>
          </w:tcPr>
          <w:p w14:paraId="68D2E3E4" w14:textId="77777777" w:rsidR="006872BC" w:rsidRPr="00E61361" w:rsidRDefault="006872BC" w:rsidP="00652CFD">
            <w:pPr>
              <w:spacing w:before="0" w:after="0" w:line="276" w:lineRule="auto"/>
              <w:jc w:val="center"/>
              <w:rPr>
                <w:sz w:val="20"/>
              </w:rPr>
            </w:pPr>
            <w:r w:rsidRPr="00F10512">
              <w:rPr>
                <w:sz w:val="20"/>
              </w:rPr>
              <w:t>O</w:t>
            </w:r>
          </w:p>
        </w:tc>
        <w:tc>
          <w:tcPr>
            <w:tcW w:w="497" w:type="pct"/>
            <w:gridSpan w:val="2"/>
            <w:shd w:val="clear" w:color="auto" w:fill="auto"/>
            <w:vAlign w:val="center"/>
          </w:tcPr>
          <w:p w14:paraId="7D7D96DD" w14:textId="77777777" w:rsidR="006872BC" w:rsidRPr="00E61361" w:rsidRDefault="006872BC" w:rsidP="00652CFD">
            <w:pPr>
              <w:spacing w:before="0" w:after="0" w:line="276" w:lineRule="auto"/>
              <w:jc w:val="center"/>
              <w:rPr>
                <w:sz w:val="20"/>
              </w:rPr>
            </w:pPr>
            <w:r w:rsidRPr="00F10512">
              <w:rPr>
                <w:sz w:val="20"/>
              </w:rPr>
              <w:t>T</w:t>
            </w:r>
          </w:p>
        </w:tc>
        <w:tc>
          <w:tcPr>
            <w:tcW w:w="1387" w:type="pct"/>
            <w:gridSpan w:val="2"/>
            <w:shd w:val="clear" w:color="auto" w:fill="auto"/>
            <w:vAlign w:val="center"/>
          </w:tcPr>
          <w:p w14:paraId="561191D9" w14:textId="77777777" w:rsidR="006872BC" w:rsidRPr="00E61361" w:rsidRDefault="009E18D3" w:rsidP="00652CFD">
            <w:pPr>
              <w:spacing w:before="0" w:after="0" w:line="276" w:lineRule="auto"/>
              <w:rPr>
                <w:sz w:val="20"/>
              </w:rPr>
            </w:pPr>
            <w:r>
              <w:rPr>
                <w:sz w:val="20"/>
              </w:rPr>
              <w:t>Код по СПЗ</w:t>
            </w:r>
          </w:p>
        </w:tc>
        <w:tc>
          <w:tcPr>
            <w:tcW w:w="1375" w:type="pct"/>
            <w:shd w:val="clear" w:color="auto" w:fill="auto"/>
            <w:vAlign w:val="center"/>
          </w:tcPr>
          <w:p w14:paraId="7B150B85" w14:textId="77777777" w:rsidR="006872BC" w:rsidRPr="00E61361" w:rsidRDefault="006872BC" w:rsidP="00652CFD">
            <w:pPr>
              <w:spacing w:before="0" w:after="0" w:line="276" w:lineRule="auto"/>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14:paraId="00DF1CCD" w14:textId="77777777" w:rsidTr="00653047">
        <w:trPr>
          <w:jc w:val="center"/>
        </w:trPr>
        <w:tc>
          <w:tcPr>
            <w:tcW w:w="753" w:type="pct"/>
            <w:gridSpan w:val="2"/>
            <w:shd w:val="clear" w:color="auto" w:fill="auto"/>
            <w:vAlign w:val="center"/>
          </w:tcPr>
          <w:p w14:paraId="37BFDF24" w14:textId="77777777" w:rsidR="006872BC" w:rsidRPr="00CF443D" w:rsidRDefault="006872BC" w:rsidP="00652CFD">
            <w:pPr>
              <w:spacing w:before="0" w:after="0" w:line="276" w:lineRule="auto"/>
              <w:jc w:val="both"/>
              <w:rPr>
                <w:sz w:val="20"/>
              </w:rPr>
            </w:pPr>
          </w:p>
        </w:tc>
        <w:tc>
          <w:tcPr>
            <w:tcW w:w="790" w:type="pct"/>
            <w:gridSpan w:val="2"/>
            <w:shd w:val="clear" w:color="auto" w:fill="auto"/>
          </w:tcPr>
          <w:p w14:paraId="56E035A1" w14:textId="77777777" w:rsidR="006872BC" w:rsidRDefault="006872BC" w:rsidP="00652CFD">
            <w:pPr>
              <w:spacing w:before="0" w:after="0" w:line="276" w:lineRule="auto"/>
              <w:rPr>
                <w:sz w:val="20"/>
                <w:lang w:eastAsia="en-US"/>
              </w:rPr>
            </w:pPr>
            <w:r>
              <w:rPr>
                <w:sz w:val="20"/>
                <w:lang w:eastAsia="en-US"/>
              </w:rPr>
              <w:t>consRegistryNum</w:t>
            </w:r>
          </w:p>
        </w:tc>
        <w:tc>
          <w:tcPr>
            <w:tcW w:w="198" w:type="pct"/>
            <w:gridSpan w:val="2"/>
            <w:shd w:val="clear" w:color="auto" w:fill="auto"/>
          </w:tcPr>
          <w:p w14:paraId="72763B40" w14:textId="77777777" w:rsidR="006872BC" w:rsidRDefault="006872BC" w:rsidP="00652CFD">
            <w:pPr>
              <w:spacing w:before="0" w:after="0" w:line="276" w:lineRule="auto"/>
              <w:jc w:val="center"/>
              <w:rPr>
                <w:sz w:val="20"/>
                <w:lang w:eastAsia="en-US"/>
              </w:rPr>
            </w:pPr>
            <w:r>
              <w:rPr>
                <w:sz w:val="20"/>
                <w:lang w:eastAsia="en-US"/>
              </w:rPr>
              <w:t>Н</w:t>
            </w:r>
          </w:p>
        </w:tc>
        <w:tc>
          <w:tcPr>
            <w:tcW w:w="497" w:type="pct"/>
            <w:gridSpan w:val="2"/>
            <w:shd w:val="clear" w:color="auto" w:fill="auto"/>
          </w:tcPr>
          <w:p w14:paraId="3CCBF751" w14:textId="77777777" w:rsidR="006872BC" w:rsidRDefault="006872BC" w:rsidP="00652CFD">
            <w:pPr>
              <w:spacing w:before="0" w:after="0" w:line="276" w:lineRule="auto"/>
              <w:jc w:val="center"/>
              <w:rPr>
                <w:sz w:val="20"/>
                <w:lang w:eastAsia="en-US"/>
              </w:rPr>
            </w:pPr>
            <w:r>
              <w:rPr>
                <w:sz w:val="20"/>
                <w:lang w:eastAsia="en-US"/>
              </w:rPr>
              <w:t>T(8)</w:t>
            </w:r>
          </w:p>
        </w:tc>
        <w:tc>
          <w:tcPr>
            <w:tcW w:w="1387" w:type="pct"/>
            <w:gridSpan w:val="2"/>
            <w:shd w:val="clear" w:color="auto" w:fill="auto"/>
          </w:tcPr>
          <w:p w14:paraId="77DBBC02" w14:textId="77777777" w:rsidR="006872BC" w:rsidRDefault="006872BC" w:rsidP="00652CFD">
            <w:pPr>
              <w:spacing w:before="0" w:after="0" w:line="276" w:lineRule="auto"/>
              <w:rPr>
                <w:sz w:val="20"/>
                <w:lang w:eastAsia="en-US"/>
              </w:rPr>
            </w:pPr>
            <w:r>
              <w:rPr>
                <w:sz w:val="20"/>
                <w:lang w:eastAsia="en-US"/>
              </w:rPr>
              <w:t>Код по Сводному Реестру</w:t>
            </w:r>
          </w:p>
        </w:tc>
        <w:tc>
          <w:tcPr>
            <w:tcW w:w="1375" w:type="pct"/>
            <w:shd w:val="clear" w:color="auto" w:fill="auto"/>
          </w:tcPr>
          <w:p w14:paraId="43C893E9" w14:textId="77777777" w:rsidR="006872BC" w:rsidRDefault="006872BC"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14:paraId="247498B1" w14:textId="77777777" w:rsidTr="00653047">
        <w:trPr>
          <w:jc w:val="center"/>
        </w:trPr>
        <w:tc>
          <w:tcPr>
            <w:tcW w:w="753" w:type="pct"/>
            <w:gridSpan w:val="2"/>
            <w:shd w:val="clear" w:color="auto" w:fill="auto"/>
            <w:vAlign w:val="center"/>
          </w:tcPr>
          <w:p w14:paraId="0A609F12" w14:textId="77777777" w:rsidR="006872BC" w:rsidRPr="00CF443D" w:rsidRDefault="006872BC" w:rsidP="00652CFD">
            <w:pPr>
              <w:spacing w:before="0" w:after="0" w:line="276" w:lineRule="auto"/>
              <w:jc w:val="both"/>
              <w:rPr>
                <w:sz w:val="20"/>
              </w:rPr>
            </w:pPr>
          </w:p>
        </w:tc>
        <w:tc>
          <w:tcPr>
            <w:tcW w:w="790" w:type="pct"/>
            <w:gridSpan w:val="2"/>
            <w:shd w:val="clear" w:color="auto" w:fill="auto"/>
            <w:vAlign w:val="center"/>
          </w:tcPr>
          <w:p w14:paraId="37C32AAA" w14:textId="77777777" w:rsidR="006872BC" w:rsidRPr="00E61361" w:rsidRDefault="006872BC" w:rsidP="00652CFD">
            <w:pPr>
              <w:spacing w:before="0" w:after="0" w:line="276" w:lineRule="auto"/>
              <w:jc w:val="both"/>
              <w:rPr>
                <w:sz w:val="20"/>
              </w:rPr>
            </w:pPr>
            <w:r w:rsidRPr="00F10512">
              <w:rPr>
                <w:sz w:val="20"/>
              </w:rPr>
              <w:t>fullName</w:t>
            </w:r>
          </w:p>
        </w:tc>
        <w:tc>
          <w:tcPr>
            <w:tcW w:w="198" w:type="pct"/>
            <w:gridSpan w:val="2"/>
            <w:shd w:val="clear" w:color="auto" w:fill="auto"/>
            <w:vAlign w:val="center"/>
          </w:tcPr>
          <w:p w14:paraId="554898C8" w14:textId="77777777" w:rsidR="006872BC" w:rsidRPr="00E61361" w:rsidRDefault="006872BC" w:rsidP="00652CFD">
            <w:pPr>
              <w:spacing w:before="0" w:after="0" w:line="276" w:lineRule="auto"/>
              <w:jc w:val="center"/>
              <w:rPr>
                <w:sz w:val="20"/>
              </w:rPr>
            </w:pPr>
            <w:r w:rsidRPr="00F10512">
              <w:rPr>
                <w:sz w:val="20"/>
              </w:rPr>
              <w:t>H</w:t>
            </w:r>
          </w:p>
        </w:tc>
        <w:tc>
          <w:tcPr>
            <w:tcW w:w="497" w:type="pct"/>
            <w:gridSpan w:val="2"/>
            <w:shd w:val="clear" w:color="auto" w:fill="auto"/>
            <w:vAlign w:val="center"/>
          </w:tcPr>
          <w:p w14:paraId="5D1A0AB8" w14:textId="77777777" w:rsidR="006872BC" w:rsidRPr="00E61361" w:rsidRDefault="006872BC" w:rsidP="00652CFD">
            <w:pPr>
              <w:spacing w:before="0" w:after="0" w:line="276" w:lineRule="auto"/>
              <w:jc w:val="center"/>
              <w:rPr>
                <w:sz w:val="20"/>
              </w:rPr>
            </w:pPr>
            <w:r w:rsidRPr="00F10512">
              <w:rPr>
                <w:sz w:val="20"/>
              </w:rPr>
              <w:t>T(1-2000)</w:t>
            </w:r>
          </w:p>
        </w:tc>
        <w:tc>
          <w:tcPr>
            <w:tcW w:w="1387" w:type="pct"/>
            <w:gridSpan w:val="2"/>
            <w:shd w:val="clear" w:color="auto" w:fill="auto"/>
            <w:vAlign w:val="center"/>
          </w:tcPr>
          <w:p w14:paraId="4B1A1B6C" w14:textId="77777777" w:rsidR="006872BC" w:rsidRPr="00E61361" w:rsidRDefault="006872BC" w:rsidP="00652CFD">
            <w:pPr>
              <w:spacing w:before="0" w:after="0" w:line="276" w:lineRule="auto"/>
              <w:rPr>
                <w:sz w:val="20"/>
              </w:rPr>
            </w:pPr>
            <w:r w:rsidRPr="00F10512">
              <w:rPr>
                <w:sz w:val="20"/>
              </w:rPr>
              <w:t>Полное наименование</w:t>
            </w:r>
          </w:p>
        </w:tc>
        <w:tc>
          <w:tcPr>
            <w:tcW w:w="1375" w:type="pct"/>
            <w:shd w:val="clear" w:color="auto" w:fill="auto"/>
            <w:vAlign w:val="center"/>
          </w:tcPr>
          <w:p w14:paraId="439ACB43" w14:textId="77777777" w:rsidR="006872BC" w:rsidRPr="00E61361" w:rsidRDefault="006872BC" w:rsidP="00652CFD">
            <w:pPr>
              <w:spacing w:before="0" w:after="0" w:line="276" w:lineRule="auto"/>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14:paraId="68B1B94C" w14:textId="77777777" w:rsidTr="005A022E">
        <w:trPr>
          <w:jc w:val="center"/>
        </w:trPr>
        <w:tc>
          <w:tcPr>
            <w:tcW w:w="5000" w:type="pct"/>
            <w:gridSpan w:val="11"/>
            <w:shd w:val="clear" w:color="auto" w:fill="auto"/>
            <w:vAlign w:val="center"/>
          </w:tcPr>
          <w:p w14:paraId="28127F7D" w14:textId="77777777" w:rsidR="006B3AF7" w:rsidRPr="00675499" w:rsidRDefault="006B3AF7" w:rsidP="00652CFD">
            <w:pPr>
              <w:spacing w:before="0" w:after="0" w:line="276" w:lineRule="auto"/>
              <w:jc w:val="center"/>
              <w:rPr>
                <w:b/>
                <w:bCs/>
                <w:sz w:val="20"/>
              </w:rPr>
            </w:pPr>
            <w:r w:rsidRPr="00675499">
              <w:rPr>
                <w:b/>
                <w:bCs/>
                <w:sz w:val="20"/>
              </w:rPr>
              <w:t>Должностное лицо контрактной службы</w:t>
            </w:r>
          </w:p>
        </w:tc>
      </w:tr>
      <w:tr w:rsidR="006B3AF7" w:rsidRPr="00CF443D" w14:paraId="49D41FFC" w14:textId="77777777" w:rsidTr="00653047">
        <w:trPr>
          <w:jc w:val="center"/>
        </w:trPr>
        <w:tc>
          <w:tcPr>
            <w:tcW w:w="753" w:type="pct"/>
            <w:gridSpan w:val="2"/>
            <w:shd w:val="clear" w:color="auto" w:fill="auto"/>
            <w:vAlign w:val="center"/>
          </w:tcPr>
          <w:p w14:paraId="051E7F1D" w14:textId="77777777" w:rsidR="006B3AF7" w:rsidRPr="00CD1FDC" w:rsidRDefault="006B3AF7" w:rsidP="00652CFD">
            <w:pPr>
              <w:spacing w:before="0" w:after="0" w:line="276" w:lineRule="auto"/>
              <w:rPr>
                <w:b/>
                <w:sz w:val="20"/>
              </w:rPr>
            </w:pPr>
            <w:r w:rsidRPr="00CD1FDC">
              <w:rPr>
                <w:b/>
                <w:sz w:val="20"/>
              </w:rPr>
              <w:t>contractServiceOfficer</w:t>
            </w:r>
          </w:p>
        </w:tc>
        <w:tc>
          <w:tcPr>
            <w:tcW w:w="790" w:type="pct"/>
            <w:gridSpan w:val="2"/>
            <w:shd w:val="clear" w:color="auto" w:fill="auto"/>
            <w:vAlign w:val="center"/>
          </w:tcPr>
          <w:p w14:paraId="7DFF4197" w14:textId="77777777" w:rsidR="006B3AF7" w:rsidRPr="00CD1FDC" w:rsidRDefault="006B3AF7" w:rsidP="00652CFD">
            <w:pPr>
              <w:spacing w:before="0" w:after="0" w:line="276" w:lineRule="auto"/>
              <w:jc w:val="center"/>
              <w:rPr>
                <w:b/>
                <w:sz w:val="20"/>
              </w:rPr>
            </w:pPr>
          </w:p>
        </w:tc>
        <w:tc>
          <w:tcPr>
            <w:tcW w:w="198" w:type="pct"/>
            <w:gridSpan w:val="2"/>
            <w:shd w:val="clear" w:color="auto" w:fill="auto"/>
            <w:vAlign w:val="center"/>
          </w:tcPr>
          <w:p w14:paraId="448437B0" w14:textId="77777777" w:rsidR="006B3AF7" w:rsidRPr="00CD1FDC" w:rsidRDefault="006B3AF7" w:rsidP="00652CFD">
            <w:pPr>
              <w:spacing w:before="0" w:after="0" w:line="276" w:lineRule="auto"/>
              <w:jc w:val="center"/>
              <w:rPr>
                <w:b/>
                <w:sz w:val="20"/>
              </w:rPr>
            </w:pPr>
          </w:p>
        </w:tc>
        <w:tc>
          <w:tcPr>
            <w:tcW w:w="497" w:type="pct"/>
            <w:gridSpan w:val="2"/>
            <w:shd w:val="clear" w:color="auto" w:fill="auto"/>
            <w:vAlign w:val="center"/>
          </w:tcPr>
          <w:p w14:paraId="1F594244" w14:textId="77777777" w:rsidR="006B3AF7" w:rsidRPr="00CD1FDC" w:rsidRDefault="006B3AF7" w:rsidP="00652CFD">
            <w:pPr>
              <w:spacing w:before="0" w:after="0" w:line="276" w:lineRule="auto"/>
              <w:jc w:val="center"/>
              <w:rPr>
                <w:b/>
                <w:sz w:val="20"/>
              </w:rPr>
            </w:pPr>
          </w:p>
        </w:tc>
        <w:tc>
          <w:tcPr>
            <w:tcW w:w="1387" w:type="pct"/>
            <w:gridSpan w:val="2"/>
            <w:shd w:val="clear" w:color="auto" w:fill="auto"/>
            <w:vAlign w:val="center"/>
          </w:tcPr>
          <w:p w14:paraId="3E4FF0B0" w14:textId="77777777" w:rsidR="006B3AF7" w:rsidRPr="00CD1FDC" w:rsidRDefault="006B3AF7" w:rsidP="00652CFD">
            <w:pPr>
              <w:spacing w:before="0" w:after="0" w:line="276" w:lineRule="auto"/>
              <w:rPr>
                <w:b/>
                <w:sz w:val="20"/>
              </w:rPr>
            </w:pPr>
          </w:p>
        </w:tc>
        <w:tc>
          <w:tcPr>
            <w:tcW w:w="1375" w:type="pct"/>
            <w:shd w:val="clear" w:color="auto" w:fill="auto"/>
            <w:vAlign w:val="center"/>
          </w:tcPr>
          <w:p w14:paraId="1BD15C71" w14:textId="77777777" w:rsidR="006B3AF7" w:rsidRPr="00CD1FDC" w:rsidRDefault="006B3AF7" w:rsidP="00652CFD">
            <w:pPr>
              <w:spacing w:before="0" w:after="0" w:line="276" w:lineRule="auto"/>
              <w:jc w:val="center"/>
              <w:rPr>
                <w:b/>
                <w:sz w:val="20"/>
              </w:rPr>
            </w:pPr>
          </w:p>
        </w:tc>
      </w:tr>
      <w:tr w:rsidR="00E86266" w:rsidRPr="00CF443D" w14:paraId="0C984A83" w14:textId="77777777" w:rsidTr="00653047">
        <w:trPr>
          <w:jc w:val="center"/>
        </w:trPr>
        <w:tc>
          <w:tcPr>
            <w:tcW w:w="753" w:type="pct"/>
            <w:gridSpan w:val="2"/>
            <w:vMerge w:val="restart"/>
            <w:shd w:val="clear" w:color="auto" w:fill="auto"/>
            <w:vAlign w:val="center"/>
          </w:tcPr>
          <w:p w14:paraId="69DBE494" w14:textId="77777777" w:rsidR="00E86266" w:rsidRPr="00CF443D" w:rsidRDefault="00E86266" w:rsidP="00652CFD">
            <w:pPr>
              <w:spacing w:before="0" w:after="0" w:line="276" w:lineRule="auto"/>
              <w:jc w:val="both"/>
              <w:rPr>
                <w:sz w:val="20"/>
              </w:rPr>
            </w:pPr>
            <w:r>
              <w:rPr>
                <w:sz w:val="20"/>
              </w:rPr>
              <w:t>Допустимо указание только одного элемента</w:t>
            </w:r>
          </w:p>
        </w:tc>
        <w:tc>
          <w:tcPr>
            <w:tcW w:w="790" w:type="pct"/>
            <w:gridSpan w:val="2"/>
            <w:shd w:val="clear" w:color="auto" w:fill="auto"/>
            <w:vAlign w:val="center"/>
          </w:tcPr>
          <w:p w14:paraId="33DD0065" w14:textId="77777777" w:rsidR="00E86266" w:rsidRPr="00F10512" w:rsidRDefault="00E86266" w:rsidP="00652CFD">
            <w:pPr>
              <w:spacing w:before="0" w:after="0" w:line="276" w:lineRule="auto"/>
              <w:jc w:val="both"/>
              <w:rPr>
                <w:sz w:val="20"/>
              </w:rPr>
            </w:pPr>
            <w:r w:rsidRPr="00E61361">
              <w:rPr>
                <w:sz w:val="20"/>
              </w:rPr>
              <w:t>organization</w:t>
            </w:r>
          </w:p>
        </w:tc>
        <w:tc>
          <w:tcPr>
            <w:tcW w:w="198" w:type="pct"/>
            <w:gridSpan w:val="2"/>
            <w:shd w:val="clear" w:color="auto" w:fill="auto"/>
            <w:vAlign w:val="center"/>
          </w:tcPr>
          <w:p w14:paraId="4064FB7B" w14:textId="77777777" w:rsidR="00E86266" w:rsidRPr="00F10512" w:rsidRDefault="00E86266" w:rsidP="00652CFD">
            <w:pPr>
              <w:spacing w:before="0" w:after="0" w:line="276" w:lineRule="auto"/>
              <w:jc w:val="center"/>
              <w:rPr>
                <w:sz w:val="20"/>
              </w:rPr>
            </w:pPr>
            <w:r>
              <w:rPr>
                <w:sz w:val="20"/>
              </w:rPr>
              <w:t>О</w:t>
            </w:r>
          </w:p>
        </w:tc>
        <w:tc>
          <w:tcPr>
            <w:tcW w:w="497" w:type="pct"/>
            <w:gridSpan w:val="2"/>
            <w:shd w:val="clear" w:color="auto" w:fill="auto"/>
            <w:vAlign w:val="center"/>
          </w:tcPr>
          <w:p w14:paraId="7D1080E3" w14:textId="77777777" w:rsidR="00E86266" w:rsidRPr="00F10512" w:rsidRDefault="00E86266" w:rsidP="00652CFD">
            <w:pPr>
              <w:spacing w:before="0" w:after="0" w:line="276" w:lineRule="auto"/>
              <w:jc w:val="center"/>
              <w:rPr>
                <w:sz w:val="20"/>
              </w:rPr>
            </w:pPr>
            <w:r w:rsidRPr="00F10512">
              <w:rPr>
                <w:sz w:val="20"/>
              </w:rPr>
              <w:t>S</w:t>
            </w:r>
          </w:p>
        </w:tc>
        <w:tc>
          <w:tcPr>
            <w:tcW w:w="1387" w:type="pct"/>
            <w:gridSpan w:val="2"/>
            <w:shd w:val="clear" w:color="auto" w:fill="auto"/>
            <w:vAlign w:val="center"/>
          </w:tcPr>
          <w:p w14:paraId="7D2D712F" w14:textId="77777777" w:rsidR="00E86266" w:rsidRPr="00F10512" w:rsidRDefault="00E86266" w:rsidP="00652CFD">
            <w:pPr>
              <w:spacing w:before="0" w:after="0" w:line="276" w:lineRule="auto"/>
              <w:rPr>
                <w:sz w:val="20"/>
              </w:rPr>
            </w:pPr>
            <w:r w:rsidRPr="00F10512">
              <w:rPr>
                <w:sz w:val="20"/>
              </w:rPr>
              <w:t xml:space="preserve">Организация, к которой относится </w:t>
            </w:r>
            <w:r>
              <w:rPr>
                <w:sz w:val="20"/>
              </w:rPr>
              <w:t>должностное лицо контрактной службы</w:t>
            </w:r>
          </w:p>
        </w:tc>
        <w:tc>
          <w:tcPr>
            <w:tcW w:w="1375" w:type="pct"/>
            <w:shd w:val="clear" w:color="auto" w:fill="auto"/>
            <w:vAlign w:val="center"/>
          </w:tcPr>
          <w:p w14:paraId="535C077E" w14:textId="77777777" w:rsidR="00E86266" w:rsidRPr="00F10512" w:rsidRDefault="00E86266" w:rsidP="00652CFD">
            <w:pPr>
              <w:spacing w:before="0" w:after="0" w:line="276" w:lineRule="auto"/>
              <w:jc w:val="both"/>
              <w:rPr>
                <w:sz w:val="20"/>
              </w:rPr>
            </w:pPr>
          </w:p>
        </w:tc>
      </w:tr>
      <w:tr w:rsidR="00E86266" w:rsidRPr="00CF443D" w14:paraId="12E78B4A" w14:textId="77777777" w:rsidTr="00653047">
        <w:trPr>
          <w:jc w:val="center"/>
        </w:trPr>
        <w:tc>
          <w:tcPr>
            <w:tcW w:w="753" w:type="pct"/>
            <w:gridSpan w:val="2"/>
            <w:vMerge/>
            <w:shd w:val="clear" w:color="auto" w:fill="auto"/>
            <w:vAlign w:val="center"/>
          </w:tcPr>
          <w:p w14:paraId="496F3FFB" w14:textId="77777777" w:rsidR="00E86266" w:rsidRPr="00CF443D" w:rsidRDefault="00E86266" w:rsidP="00652CFD">
            <w:pPr>
              <w:spacing w:before="0" w:after="0" w:line="276" w:lineRule="auto"/>
              <w:jc w:val="both"/>
              <w:rPr>
                <w:sz w:val="20"/>
              </w:rPr>
            </w:pPr>
          </w:p>
        </w:tc>
        <w:tc>
          <w:tcPr>
            <w:tcW w:w="790" w:type="pct"/>
            <w:gridSpan w:val="2"/>
            <w:shd w:val="clear" w:color="auto" w:fill="auto"/>
            <w:vAlign w:val="center"/>
          </w:tcPr>
          <w:p w14:paraId="4BF66975" w14:textId="77777777" w:rsidR="00E86266" w:rsidRPr="00F10512" w:rsidRDefault="00E86266" w:rsidP="00652CFD">
            <w:pPr>
              <w:spacing w:before="0" w:after="0" w:line="276" w:lineRule="auto"/>
              <w:jc w:val="both"/>
              <w:rPr>
                <w:sz w:val="20"/>
              </w:rPr>
            </w:pPr>
            <w:r w:rsidRPr="00E61361">
              <w:rPr>
                <w:sz w:val="20"/>
              </w:rPr>
              <w:t>organization</w:t>
            </w:r>
            <w:r>
              <w:rPr>
                <w:sz w:val="20"/>
                <w:lang w:val="en-US"/>
              </w:rPr>
              <w:t>New</w:t>
            </w:r>
          </w:p>
        </w:tc>
        <w:tc>
          <w:tcPr>
            <w:tcW w:w="198" w:type="pct"/>
            <w:gridSpan w:val="2"/>
            <w:shd w:val="clear" w:color="auto" w:fill="auto"/>
            <w:vAlign w:val="center"/>
          </w:tcPr>
          <w:p w14:paraId="47388F36" w14:textId="77777777" w:rsidR="00E86266" w:rsidRPr="00F10512" w:rsidRDefault="00E86266" w:rsidP="00652CFD">
            <w:pPr>
              <w:spacing w:before="0" w:after="0" w:line="276" w:lineRule="auto"/>
              <w:jc w:val="center"/>
              <w:rPr>
                <w:sz w:val="20"/>
              </w:rPr>
            </w:pPr>
            <w:r w:rsidRPr="00E232BB">
              <w:rPr>
                <w:sz w:val="20"/>
              </w:rPr>
              <w:t>O</w:t>
            </w:r>
          </w:p>
        </w:tc>
        <w:tc>
          <w:tcPr>
            <w:tcW w:w="497" w:type="pct"/>
            <w:gridSpan w:val="2"/>
            <w:shd w:val="clear" w:color="auto" w:fill="auto"/>
            <w:vAlign w:val="center"/>
          </w:tcPr>
          <w:p w14:paraId="5FDADF0F" w14:textId="77777777" w:rsidR="00E86266" w:rsidRPr="00F10512" w:rsidRDefault="00E86266" w:rsidP="00652CFD">
            <w:pPr>
              <w:spacing w:before="0" w:after="0" w:line="276" w:lineRule="auto"/>
              <w:jc w:val="center"/>
              <w:rPr>
                <w:sz w:val="20"/>
              </w:rPr>
            </w:pPr>
            <w:r w:rsidRPr="00F10512">
              <w:rPr>
                <w:sz w:val="20"/>
              </w:rPr>
              <w:t>S</w:t>
            </w:r>
          </w:p>
        </w:tc>
        <w:tc>
          <w:tcPr>
            <w:tcW w:w="1387" w:type="pct"/>
            <w:gridSpan w:val="2"/>
            <w:shd w:val="clear" w:color="auto" w:fill="auto"/>
            <w:vAlign w:val="center"/>
          </w:tcPr>
          <w:p w14:paraId="6AAC377C" w14:textId="77777777" w:rsidR="00E86266" w:rsidRPr="00F10512" w:rsidRDefault="00E86266" w:rsidP="00652CFD">
            <w:pPr>
              <w:spacing w:before="0" w:after="0" w:line="276" w:lineRule="auto"/>
              <w:rPr>
                <w:sz w:val="20"/>
              </w:rPr>
            </w:pPr>
            <w:r w:rsidRPr="00F0153B">
              <w:rPr>
                <w:sz w:val="20"/>
              </w:rPr>
              <w:t xml:space="preserve">Реквизиты </w:t>
            </w:r>
            <w:r>
              <w:rPr>
                <w:sz w:val="20"/>
              </w:rPr>
              <w:t>организации</w:t>
            </w:r>
            <w:r w:rsidRPr="00F0153B">
              <w:rPr>
                <w:sz w:val="20"/>
              </w:rPr>
              <w:t xml:space="preserve"> (согласно ПП РФ №</w:t>
            </w:r>
            <w:r w:rsidRPr="00C61469">
              <w:rPr>
                <w:sz w:val="20"/>
              </w:rPr>
              <w:t xml:space="preserve"> </w:t>
            </w:r>
            <w:r w:rsidRPr="00F0153B">
              <w:rPr>
                <w:sz w:val="20"/>
              </w:rPr>
              <w:t>1148)</w:t>
            </w:r>
          </w:p>
        </w:tc>
        <w:tc>
          <w:tcPr>
            <w:tcW w:w="1375" w:type="pct"/>
            <w:shd w:val="clear" w:color="auto" w:fill="auto"/>
            <w:vAlign w:val="center"/>
          </w:tcPr>
          <w:p w14:paraId="6BD9859B" w14:textId="77777777" w:rsidR="00E86266" w:rsidRPr="00F10512" w:rsidRDefault="00E86266" w:rsidP="00652CFD">
            <w:pPr>
              <w:spacing w:before="0" w:after="0" w:line="276" w:lineRule="auto"/>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6B3AF7" w:rsidRPr="00CF443D" w14:paraId="39995596" w14:textId="77777777" w:rsidTr="00653047">
        <w:trPr>
          <w:jc w:val="center"/>
        </w:trPr>
        <w:tc>
          <w:tcPr>
            <w:tcW w:w="753" w:type="pct"/>
            <w:gridSpan w:val="2"/>
            <w:shd w:val="clear" w:color="auto" w:fill="auto"/>
            <w:vAlign w:val="center"/>
          </w:tcPr>
          <w:p w14:paraId="57D752A6" w14:textId="77777777" w:rsidR="006B3AF7" w:rsidRPr="00CF443D" w:rsidRDefault="006B3AF7" w:rsidP="00652CFD">
            <w:pPr>
              <w:spacing w:before="0" w:after="0" w:line="276" w:lineRule="auto"/>
              <w:jc w:val="both"/>
              <w:rPr>
                <w:sz w:val="20"/>
              </w:rPr>
            </w:pPr>
          </w:p>
        </w:tc>
        <w:tc>
          <w:tcPr>
            <w:tcW w:w="790" w:type="pct"/>
            <w:gridSpan w:val="2"/>
            <w:shd w:val="clear" w:color="auto" w:fill="auto"/>
            <w:vAlign w:val="center"/>
          </w:tcPr>
          <w:p w14:paraId="7A8A900E" w14:textId="77777777" w:rsidR="006B3AF7" w:rsidRPr="00F10512" w:rsidRDefault="006B3AF7" w:rsidP="00652CFD">
            <w:pPr>
              <w:spacing w:before="0" w:after="0" w:line="276" w:lineRule="auto"/>
              <w:jc w:val="both"/>
              <w:rPr>
                <w:sz w:val="20"/>
              </w:rPr>
            </w:pPr>
            <w:r w:rsidRPr="00E61361">
              <w:rPr>
                <w:sz w:val="20"/>
              </w:rPr>
              <w:t>info</w:t>
            </w:r>
          </w:p>
        </w:tc>
        <w:tc>
          <w:tcPr>
            <w:tcW w:w="198" w:type="pct"/>
            <w:gridSpan w:val="2"/>
            <w:shd w:val="clear" w:color="auto" w:fill="auto"/>
            <w:vAlign w:val="center"/>
          </w:tcPr>
          <w:p w14:paraId="30C55C8D" w14:textId="77777777" w:rsidR="006B3AF7" w:rsidRPr="00F10512" w:rsidRDefault="006B3AF7" w:rsidP="00652CFD">
            <w:pPr>
              <w:spacing w:before="0" w:after="0" w:line="276" w:lineRule="auto"/>
              <w:jc w:val="center"/>
              <w:rPr>
                <w:sz w:val="20"/>
              </w:rPr>
            </w:pPr>
            <w:r w:rsidRPr="00F10512">
              <w:rPr>
                <w:sz w:val="20"/>
              </w:rPr>
              <w:t>Н</w:t>
            </w:r>
          </w:p>
        </w:tc>
        <w:tc>
          <w:tcPr>
            <w:tcW w:w="497" w:type="pct"/>
            <w:gridSpan w:val="2"/>
            <w:shd w:val="clear" w:color="auto" w:fill="auto"/>
            <w:vAlign w:val="center"/>
          </w:tcPr>
          <w:p w14:paraId="1E7C639E" w14:textId="77777777" w:rsidR="006B3AF7" w:rsidRPr="00F10512" w:rsidRDefault="006B3AF7" w:rsidP="00652CFD">
            <w:pPr>
              <w:spacing w:before="0" w:after="0" w:line="276" w:lineRule="auto"/>
              <w:jc w:val="center"/>
              <w:rPr>
                <w:sz w:val="20"/>
              </w:rPr>
            </w:pPr>
            <w:r>
              <w:rPr>
                <w:sz w:val="20"/>
              </w:rPr>
              <w:t>T(</w:t>
            </w:r>
            <w:r w:rsidR="00E86266">
              <w:rPr>
                <w:sz w:val="20"/>
                <w:lang w:val="en-US"/>
              </w:rPr>
              <w:t>1-</w:t>
            </w:r>
            <w:r>
              <w:rPr>
                <w:sz w:val="20"/>
              </w:rPr>
              <w:t>1000</w:t>
            </w:r>
            <w:r w:rsidRPr="00F10512">
              <w:rPr>
                <w:sz w:val="20"/>
              </w:rPr>
              <w:t>)</w:t>
            </w:r>
          </w:p>
        </w:tc>
        <w:tc>
          <w:tcPr>
            <w:tcW w:w="1387" w:type="pct"/>
            <w:gridSpan w:val="2"/>
            <w:shd w:val="clear" w:color="auto" w:fill="auto"/>
            <w:vAlign w:val="center"/>
          </w:tcPr>
          <w:p w14:paraId="2506686F" w14:textId="77777777" w:rsidR="006B3AF7" w:rsidRPr="00F10512" w:rsidRDefault="006B3AF7" w:rsidP="00652CFD">
            <w:pPr>
              <w:spacing w:before="0" w:after="0" w:line="276" w:lineRule="auto"/>
              <w:rPr>
                <w:sz w:val="20"/>
              </w:rPr>
            </w:pPr>
            <w:r w:rsidRPr="00F10512">
              <w:rPr>
                <w:sz w:val="20"/>
              </w:rPr>
              <w:t>Информация о комиссии</w:t>
            </w:r>
          </w:p>
        </w:tc>
        <w:tc>
          <w:tcPr>
            <w:tcW w:w="1375" w:type="pct"/>
            <w:shd w:val="clear" w:color="auto" w:fill="auto"/>
            <w:vAlign w:val="center"/>
          </w:tcPr>
          <w:p w14:paraId="01E14178" w14:textId="77777777" w:rsidR="006B3AF7" w:rsidRPr="00F10512" w:rsidRDefault="006B3AF7" w:rsidP="00652CFD">
            <w:pPr>
              <w:spacing w:before="0" w:after="0" w:line="276" w:lineRule="auto"/>
              <w:jc w:val="both"/>
              <w:rPr>
                <w:sz w:val="20"/>
              </w:rPr>
            </w:pPr>
          </w:p>
        </w:tc>
      </w:tr>
      <w:tr w:rsidR="006B3AF7" w:rsidRPr="00675499" w14:paraId="0CB73021" w14:textId="77777777" w:rsidTr="005A022E">
        <w:trPr>
          <w:jc w:val="center"/>
        </w:trPr>
        <w:tc>
          <w:tcPr>
            <w:tcW w:w="5000" w:type="pct"/>
            <w:gridSpan w:val="11"/>
            <w:shd w:val="clear" w:color="auto" w:fill="auto"/>
            <w:vAlign w:val="center"/>
          </w:tcPr>
          <w:p w14:paraId="4A752FCA" w14:textId="77777777" w:rsidR="006B3AF7" w:rsidRPr="00675499" w:rsidRDefault="006B3AF7" w:rsidP="00652CFD">
            <w:pPr>
              <w:spacing w:before="0" w:after="0" w:line="276" w:lineRule="auto"/>
              <w:jc w:val="center"/>
              <w:rPr>
                <w:b/>
                <w:bCs/>
                <w:sz w:val="20"/>
              </w:rPr>
            </w:pPr>
            <w:r w:rsidRPr="00675499">
              <w:rPr>
                <w:b/>
                <w:bCs/>
                <w:sz w:val="20"/>
              </w:rPr>
              <w:t>Организация, к которой относится должностное лицо контрактной службы</w:t>
            </w:r>
          </w:p>
        </w:tc>
      </w:tr>
      <w:tr w:rsidR="006B3AF7" w:rsidRPr="00CF443D" w14:paraId="753FF93B" w14:textId="77777777" w:rsidTr="00653047">
        <w:trPr>
          <w:jc w:val="center"/>
        </w:trPr>
        <w:tc>
          <w:tcPr>
            <w:tcW w:w="753" w:type="pct"/>
            <w:gridSpan w:val="2"/>
            <w:shd w:val="clear" w:color="auto" w:fill="auto"/>
            <w:vAlign w:val="center"/>
          </w:tcPr>
          <w:p w14:paraId="6ABE09FF" w14:textId="77777777" w:rsidR="006B3AF7" w:rsidRPr="00CD1FDC" w:rsidRDefault="006B3AF7" w:rsidP="00652CFD">
            <w:pPr>
              <w:spacing w:before="0" w:after="0" w:line="276" w:lineRule="auto"/>
              <w:jc w:val="both"/>
              <w:rPr>
                <w:b/>
                <w:sz w:val="20"/>
              </w:rPr>
            </w:pPr>
            <w:r w:rsidRPr="00CD1FDC">
              <w:rPr>
                <w:b/>
                <w:sz w:val="20"/>
              </w:rPr>
              <w:t>organization</w:t>
            </w:r>
          </w:p>
        </w:tc>
        <w:tc>
          <w:tcPr>
            <w:tcW w:w="790" w:type="pct"/>
            <w:gridSpan w:val="2"/>
            <w:shd w:val="clear" w:color="auto" w:fill="auto"/>
            <w:vAlign w:val="center"/>
          </w:tcPr>
          <w:p w14:paraId="17927BB1" w14:textId="77777777" w:rsidR="006B3AF7" w:rsidRPr="00CF443D" w:rsidRDefault="006B3AF7" w:rsidP="00652CFD">
            <w:pPr>
              <w:spacing w:before="0" w:after="0" w:line="276" w:lineRule="auto"/>
              <w:jc w:val="both"/>
              <w:rPr>
                <w:sz w:val="20"/>
              </w:rPr>
            </w:pPr>
          </w:p>
        </w:tc>
        <w:tc>
          <w:tcPr>
            <w:tcW w:w="198" w:type="pct"/>
            <w:gridSpan w:val="2"/>
            <w:shd w:val="clear" w:color="auto" w:fill="auto"/>
            <w:vAlign w:val="center"/>
          </w:tcPr>
          <w:p w14:paraId="699FF909" w14:textId="77777777" w:rsidR="006B3AF7" w:rsidRPr="00CF443D" w:rsidRDefault="006B3AF7" w:rsidP="00652CFD">
            <w:pPr>
              <w:spacing w:before="0" w:after="0" w:line="276" w:lineRule="auto"/>
              <w:jc w:val="center"/>
              <w:rPr>
                <w:sz w:val="20"/>
              </w:rPr>
            </w:pPr>
          </w:p>
        </w:tc>
        <w:tc>
          <w:tcPr>
            <w:tcW w:w="497" w:type="pct"/>
            <w:gridSpan w:val="2"/>
            <w:shd w:val="clear" w:color="auto" w:fill="auto"/>
            <w:vAlign w:val="center"/>
          </w:tcPr>
          <w:p w14:paraId="3921AFE7" w14:textId="77777777" w:rsidR="006B3AF7" w:rsidRPr="00CF443D" w:rsidRDefault="006B3AF7" w:rsidP="00652CFD">
            <w:pPr>
              <w:spacing w:before="0" w:after="0" w:line="276" w:lineRule="auto"/>
              <w:jc w:val="center"/>
              <w:rPr>
                <w:sz w:val="20"/>
              </w:rPr>
            </w:pPr>
          </w:p>
        </w:tc>
        <w:tc>
          <w:tcPr>
            <w:tcW w:w="1387" w:type="pct"/>
            <w:gridSpan w:val="2"/>
            <w:shd w:val="clear" w:color="auto" w:fill="auto"/>
            <w:vAlign w:val="center"/>
          </w:tcPr>
          <w:p w14:paraId="5C65FE64" w14:textId="77777777" w:rsidR="006B3AF7" w:rsidRPr="00CF443D" w:rsidRDefault="006B3AF7" w:rsidP="00652CFD">
            <w:pPr>
              <w:spacing w:before="0" w:after="0" w:line="276" w:lineRule="auto"/>
              <w:rPr>
                <w:sz w:val="20"/>
              </w:rPr>
            </w:pPr>
          </w:p>
        </w:tc>
        <w:tc>
          <w:tcPr>
            <w:tcW w:w="1375" w:type="pct"/>
            <w:shd w:val="clear" w:color="auto" w:fill="auto"/>
            <w:vAlign w:val="center"/>
          </w:tcPr>
          <w:p w14:paraId="4FDD3B7D" w14:textId="77777777" w:rsidR="006B3AF7" w:rsidRPr="00CF443D" w:rsidRDefault="006B3AF7" w:rsidP="00652CFD">
            <w:pPr>
              <w:spacing w:before="0" w:after="0" w:line="276" w:lineRule="auto"/>
              <w:jc w:val="both"/>
              <w:rPr>
                <w:sz w:val="20"/>
              </w:rPr>
            </w:pPr>
          </w:p>
        </w:tc>
      </w:tr>
      <w:tr w:rsidR="006872BC" w:rsidRPr="00CF443D" w14:paraId="47E63DDE" w14:textId="77777777" w:rsidTr="00653047">
        <w:trPr>
          <w:jc w:val="center"/>
        </w:trPr>
        <w:tc>
          <w:tcPr>
            <w:tcW w:w="753" w:type="pct"/>
            <w:gridSpan w:val="2"/>
            <w:shd w:val="clear" w:color="auto" w:fill="auto"/>
            <w:vAlign w:val="center"/>
          </w:tcPr>
          <w:p w14:paraId="32494FEF" w14:textId="77777777" w:rsidR="006872BC" w:rsidRPr="00CF443D" w:rsidRDefault="006872BC" w:rsidP="00652CFD">
            <w:pPr>
              <w:spacing w:before="0" w:after="0" w:line="276" w:lineRule="auto"/>
              <w:jc w:val="both"/>
              <w:rPr>
                <w:sz w:val="20"/>
              </w:rPr>
            </w:pPr>
          </w:p>
        </w:tc>
        <w:tc>
          <w:tcPr>
            <w:tcW w:w="790" w:type="pct"/>
            <w:gridSpan w:val="2"/>
            <w:shd w:val="clear" w:color="auto" w:fill="auto"/>
            <w:vAlign w:val="center"/>
          </w:tcPr>
          <w:p w14:paraId="418C5546" w14:textId="77777777" w:rsidR="006872BC" w:rsidRPr="00E61361" w:rsidRDefault="006872BC" w:rsidP="00652CFD">
            <w:pPr>
              <w:spacing w:before="0" w:after="0" w:line="276" w:lineRule="auto"/>
              <w:jc w:val="both"/>
              <w:rPr>
                <w:sz w:val="20"/>
              </w:rPr>
            </w:pPr>
            <w:r w:rsidRPr="00F10512">
              <w:rPr>
                <w:sz w:val="20"/>
              </w:rPr>
              <w:t>regNum</w:t>
            </w:r>
          </w:p>
        </w:tc>
        <w:tc>
          <w:tcPr>
            <w:tcW w:w="198" w:type="pct"/>
            <w:gridSpan w:val="2"/>
            <w:shd w:val="clear" w:color="auto" w:fill="auto"/>
            <w:vAlign w:val="center"/>
          </w:tcPr>
          <w:p w14:paraId="3FB022EA" w14:textId="77777777" w:rsidR="006872BC" w:rsidRPr="00E61361" w:rsidRDefault="006872BC" w:rsidP="00652CFD">
            <w:pPr>
              <w:spacing w:before="0" w:after="0" w:line="276" w:lineRule="auto"/>
              <w:jc w:val="center"/>
              <w:rPr>
                <w:sz w:val="20"/>
              </w:rPr>
            </w:pPr>
            <w:r w:rsidRPr="00F10512">
              <w:rPr>
                <w:sz w:val="20"/>
              </w:rPr>
              <w:t>O</w:t>
            </w:r>
          </w:p>
        </w:tc>
        <w:tc>
          <w:tcPr>
            <w:tcW w:w="497" w:type="pct"/>
            <w:gridSpan w:val="2"/>
            <w:shd w:val="clear" w:color="auto" w:fill="auto"/>
            <w:vAlign w:val="center"/>
          </w:tcPr>
          <w:p w14:paraId="63384598" w14:textId="77777777" w:rsidR="006872BC" w:rsidRPr="00E61361" w:rsidRDefault="006872BC" w:rsidP="00652CFD">
            <w:pPr>
              <w:spacing w:before="0" w:after="0" w:line="276" w:lineRule="auto"/>
              <w:jc w:val="center"/>
              <w:rPr>
                <w:sz w:val="20"/>
              </w:rPr>
            </w:pPr>
            <w:r w:rsidRPr="00F10512">
              <w:rPr>
                <w:sz w:val="20"/>
              </w:rPr>
              <w:t>T</w:t>
            </w:r>
          </w:p>
        </w:tc>
        <w:tc>
          <w:tcPr>
            <w:tcW w:w="1387" w:type="pct"/>
            <w:gridSpan w:val="2"/>
            <w:shd w:val="clear" w:color="auto" w:fill="auto"/>
            <w:vAlign w:val="center"/>
          </w:tcPr>
          <w:p w14:paraId="00D2C937" w14:textId="77777777" w:rsidR="006872BC" w:rsidRPr="00E61361" w:rsidRDefault="009E18D3" w:rsidP="00652CFD">
            <w:pPr>
              <w:spacing w:before="0" w:after="0" w:line="276" w:lineRule="auto"/>
              <w:rPr>
                <w:sz w:val="20"/>
              </w:rPr>
            </w:pPr>
            <w:r>
              <w:rPr>
                <w:sz w:val="20"/>
              </w:rPr>
              <w:t>Код по СПЗ</w:t>
            </w:r>
          </w:p>
        </w:tc>
        <w:tc>
          <w:tcPr>
            <w:tcW w:w="1375" w:type="pct"/>
            <w:shd w:val="clear" w:color="auto" w:fill="auto"/>
            <w:vAlign w:val="center"/>
          </w:tcPr>
          <w:p w14:paraId="317DF329" w14:textId="77777777" w:rsidR="006872BC" w:rsidRPr="00E61361" w:rsidRDefault="006872BC" w:rsidP="00652CFD">
            <w:pPr>
              <w:spacing w:before="0" w:after="0" w:line="276" w:lineRule="auto"/>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14:paraId="710F5610" w14:textId="77777777" w:rsidTr="00653047">
        <w:trPr>
          <w:jc w:val="center"/>
        </w:trPr>
        <w:tc>
          <w:tcPr>
            <w:tcW w:w="753" w:type="pct"/>
            <w:gridSpan w:val="2"/>
            <w:shd w:val="clear" w:color="auto" w:fill="auto"/>
            <w:vAlign w:val="center"/>
          </w:tcPr>
          <w:p w14:paraId="66E0480C" w14:textId="77777777" w:rsidR="006872BC" w:rsidRPr="00CF443D" w:rsidRDefault="006872BC" w:rsidP="00652CFD">
            <w:pPr>
              <w:spacing w:before="0" w:after="0" w:line="276" w:lineRule="auto"/>
              <w:jc w:val="both"/>
              <w:rPr>
                <w:sz w:val="20"/>
              </w:rPr>
            </w:pPr>
          </w:p>
        </w:tc>
        <w:tc>
          <w:tcPr>
            <w:tcW w:w="790" w:type="pct"/>
            <w:gridSpan w:val="2"/>
            <w:shd w:val="clear" w:color="auto" w:fill="auto"/>
          </w:tcPr>
          <w:p w14:paraId="4538E726" w14:textId="77777777" w:rsidR="006872BC" w:rsidRDefault="006872BC" w:rsidP="00652CFD">
            <w:pPr>
              <w:spacing w:before="0" w:after="0" w:line="276" w:lineRule="auto"/>
              <w:rPr>
                <w:sz w:val="20"/>
                <w:lang w:eastAsia="en-US"/>
              </w:rPr>
            </w:pPr>
            <w:r>
              <w:rPr>
                <w:sz w:val="20"/>
                <w:lang w:eastAsia="en-US"/>
              </w:rPr>
              <w:t>consRegistryNum</w:t>
            </w:r>
          </w:p>
        </w:tc>
        <w:tc>
          <w:tcPr>
            <w:tcW w:w="198" w:type="pct"/>
            <w:gridSpan w:val="2"/>
            <w:shd w:val="clear" w:color="auto" w:fill="auto"/>
          </w:tcPr>
          <w:p w14:paraId="33088123" w14:textId="77777777" w:rsidR="006872BC" w:rsidRDefault="006872BC" w:rsidP="00652CFD">
            <w:pPr>
              <w:spacing w:before="0" w:after="0" w:line="276" w:lineRule="auto"/>
              <w:jc w:val="center"/>
              <w:rPr>
                <w:sz w:val="20"/>
                <w:lang w:eastAsia="en-US"/>
              </w:rPr>
            </w:pPr>
            <w:r>
              <w:rPr>
                <w:sz w:val="20"/>
                <w:lang w:eastAsia="en-US"/>
              </w:rPr>
              <w:t>Н</w:t>
            </w:r>
          </w:p>
        </w:tc>
        <w:tc>
          <w:tcPr>
            <w:tcW w:w="497" w:type="pct"/>
            <w:gridSpan w:val="2"/>
            <w:shd w:val="clear" w:color="auto" w:fill="auto"/>
          </w:tcPr>
          <w:p w14:paraId="684ED781" w14:textId="77777777" w:rsidR="006872BC" w:rsidRDefault="006872BC" w:rsidP="00652CFD">
            <w:pPr>
              <w:spacing w:before="0" w:after="0" w:line="276" w:lineRule="auto"/>
              <w:jc w:val="center"/>
              <w:rPr>
                <w:sz w:val="20"/>
                <w:lang w:eastAsia="en-US"/>
              </w:rPr>
            </w:pPr>
            <w:r>
              <w:rPr>
                <w:sz w:val="20"/>
                <w:lang w:eastAsia="en-US"/>
              </w:rPr>
              <w:t>T(8)</w:t>
            </w:r>
          </w:p>
        </w:tc>
        <w:tc>
          <w:tcPr>
            <w:tcW w:w="1387" w:type="pct"/>
            <w:gridSpan w:val="2"/>
            <w:shd w:val="clear" w:color="auto" w:fill="auto"/>
          </w:tcPr>
          <w:p w14:paraId="33AE6E1E" w14:textId="77777777" w:rsidR="006872BC" w:rsidRDefault="006872BC" w:rsidP="00652CFD">
            <w:pPr>
              <w:spacing w:before="0" w:after="0" w:line="276" w:lineRule="auto"/>
              <w:rPr>
                <w:sz w:val="20"/>
                <w:lang w:eastAsia="en-US"/>
              </w:rPr>
            </w:pPr>
            <w:r>
              <w:rPr>
                <w:sz w:val="20"/>
                <w:lang w:eastAsia="en-US"/>
              </w:rPr>
              <w:t>Код по Сводному Реестру</w:t>
            </w:r>
          </w:p>
        </w:tc>
        <w:tc>
          <w:tcPr>
            <w:tcW w:w="1375" w:type="pct"/>
            <w:shd w:val="clear" w:color="auto" w:fill="auto"/>
          </w:tcPr>
          <w:p w14:paraId="45C35136" w14:textId="77777777" w:rsidR="006872BC" w:rsidRDefault="006872BC"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14:paraId="07FD77E6" w14:textId="77777777" w:rsidTr="00653047">
        <w:trPr>
          <w:jc w:val="center"/>
        </w:trPr>
        <w:tc>
          <w:tcPr>
            <w:tcW w:w="753" w:type="pct"/>
            <w:gridSpan w:val="2"/>
            <w:shd w:val="clear" w:color="auto" w:fill="auto"/>
            <w:vAlign w:val="center"/>
          </w:tcPr>
          <w:p w14:paraId="74658EA8" w14:textId="77777777" w:rsidR="006872BC" w:rsidRPr="00CF443D" w:rsidRDefault="006872BC" w:rsidP="00652CFD">
            <w:pPr>
              <w:spacing w:before="0" w:after="0" w:line="276" w:lineRule="auto"/>
              <w:jc w:val="both"/>
              <w:rPr>
                <w:sz w:val="20"/>
              </w:rPr>
            </w:pPr>
          </w:p>
        </w:tc>
        <w:tc>
          <w:tcPr>
            <w:tcW w:w="790" w:type="pct"/>
            <w:gridSpan w:val="2"/>
            <w:shd w:val="clear" w:color="auto" w:fill="auto"/>
            <w:vAlign w:val="center"/>
          </w:tcPr>
          <w:p w14:paraId="771EC421" w14:textId="77777777" w:rsidR="006872BC" w:rsidRPr="00E61361" w:rsidRDefault="006872BC" w:rsidP="00652CFD">
            <w:pPr>
              <w:spacing w:before="0" w:after="0" w:line="276" w:lineRule="auto"/>
              <w:jc w:val="both"/>
              <w:rPr>
                <w:sz w:val="20"/>
              </w:rPr>
            </w:pPr>
            <w:r w:rsidRPr="00F10512">
              <w:rPr>
                <w:sz w:val="20"/>
              </w:rPr>
              <w:t>fullName</w:t>
            </w:r>
          </w:p>
        </w:tc>
        <w:tc>
          <w:tcPr>
            <w:tcW w:w="198" w:type="pct"/>
            <w:gridSpan w:val="2"/>
            <w:shd w:val="clear" w:color="auto" w:fill="auto"/>
            <w:vAlign w:val="center"/>
          </w:tcPr>
          <w:p w14:paraId="725724FD" w14:textId="77777777" w:rsidR="006872BC" w:rsidRPr="00E61361" w:rsidRDefault="006872BC" w:rsidP="00652CFD">
            <w:pPr>
              <w:spacing w:before="0" w:after="0" w:line="276" w:lineRule="auto"/>
              <w:jc w:val="center"/>
              <w:rPr>
                <w:sz w:val="20"/>
              </w:rPr>
            </w:pPr>
            <w:r w:rsidRPr="00F10512">
              <w:rPr>
                <w:sz w:val="20"/>
              </w:rPr>
              <w:t>H</w:t>
            </w:r>
          </w:p>
        </w:tc>
        <w:tc>
          <w:tcPr>
            <w:tcW w:w="497" w:type="pct"/>
            <w:gridSpan w:val="2"/>
            <w:shd w:val="clear" w:color="auto" w:fill="auto"/>
            <w:vAlign w:val="center"/>
          </w:tcPr>
          <w:p w14:paraId="1432F99F" w14:textId="77777777" w:rsidR="006872BC" w:rsidRPr="00E61361" w:rsidRDefault="006872BC" w:rsidP="00652CFD">
            <w:pPr>
              <w:spacing w:before="0" w:after="0" w:line="276" w:lineRule="auto"/>
              <w:jc w:val="center"/>
              <w:rPr>
                <w:sz w:val="20"/>
              </w:rPr>
            </w:pPr>
            <w:r w:rsidRPr="00F10512">
              <w:rPr>
                <w:sz w:val="20"/>
              </w:rPr>
              <w:t>T(1-2000)</w:t>
            </w:r>
          </w:p>
        </w:tc>
        <w:tc>
          <w:tcPr>
            <w:tcW w:w="1387" w:type="pct"/>
            <w:gridSpan w:val="2"/>
            <w:shd w:val="clear" w:color="auto" w:fill="auto"/>
            <w:vAlign w:val="center"/>
          </w:tcPr>
          <w:p w14:paraId="029EF80C" w14:textId="77777777" w:rsidR="006872BC" w:rsidRPr="00E61361" w:rsidRDefault="006872BC" w:rsidP="00652CFD">
            <w:pPr>
              <w:spacing w:before="0" w:after="0" w:line="276" w:lineRule="auto"/>
              <w:rPr>
                <w:sz w:val="20"/>
              </w:rPr>
            </w:pPr>
            <w:r w:rsidRPr="00F10512">
              <w:rPr>
                <w:sz w:val="20"/>
              </w:rPr>
              <w:t>Полное наименование</w:t>
            </w:r>
          </w:p>
        </w:tc>
        <w:tc>
          <w:tcPr>
            <w:tcW w:w="1375" w:type="pct"/>
            <w:shd w:val="clear" w:color="auto" w:fill="auto"/>
            <w:vAlign w:val="center"/>
          </w:tcPr>
          <w:p w14:paraId="279E8913" w14:textId="77777777" w:rsidR="006872BC" w:rsidRPr="00E61361" w:rsidRDefault="006872BC" w:rsidP="00652CFD">
            <w:pPr>
              <w:spacing w:before="0" w:after="0" w:line="276" w:lineRule="auto"/>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14:paraId="2A002322" w14:textId="77777777" w:rsidTr="005A022E">
        <w:trPr>
          <w:jc w:val="center"/>
        </w:trPr>
        <w:tc>
          <w:tcPr>
            <w:tcW w:w="5000" w:type="pct"/>
            <w:gridSpan w:val="11"/>
            <w:shd w:val="clear" w:color="auto" w:fill="auto"/>
            <w:vAlign w:val="center"/>
          </w:tcPr>
          <w:p w14:paraId="21ED5C71" w14:textId="77777777" w:rsidR="006B3AF7" w:rsidRPr="00675499" w:rsidRDefault="006B3AF7" w:rsidP="00652CFD">
            <w:pPr>
              <w:spacing w:before="0" w:after="0" w:line="276" w:lineRule="auto"/>
              <w:jc w:val="center"/>
              <w:rPr>
                <w:b/>
                <w:bCs/>
                <w:sz w:val="20"/>
              </w:rPr>
            </w:pPr>
            <w:r w:rsidRPr="00675499">
              <w:rPr>
                <w:b/>
                <w:bCs/>
                <w:sz w:val="20"/>
              </w:rPr>
              <w:t>Контрактный управляющий</w:t>
            </w:r>
          </w:p>
        </w:tc>
      </w:tr>
      <w:tr w:rsidR="006B3AF7" w:rsidRPr="00CF443D" w14:paraId="54C3C955" w14:textId="77777777" w:rsidTr="00653047">
        <w:trPr>
          <w:jc w:val="center"/>
        </w:trPr>
        <w:tc>
          <w:tcPr>
            <w:tcW w:w="753" w:type="pct"/>
            <w:gridSpan w:val="2"/>
            <w:shd w:val="clear" w:color="auto" w:fill="auto"/>
            <w:vAlign w:val="center"/>
          </w:tcPr>
          <w:p w14:paraId="62509F26" w14:textId="77777777" w:rsidR="006B3AF7" w:rsidRPr="00CD1FDC" w:rsidRDefault="006B3AF7" w:rsidP="00652CFD">
            <w:pPr>
              <w:spacing w:before="0" w:after="0" w:line="276" w:lineRule="auto"/>
              <w:jc w:val="both"/>
              <w:rPr>
                <w:b/>
                <w:sz w:val="20"/>
              </w:rPr>
            </w:pPr>
            <w:r w:rsidRPr="00CD1FDC">
              <w:rPr>
                <w:b/>
                <w:sz w:val="20"/>
              </w:rPr>
              <w:t>contractService</w:t>
            </w:r>
          </w:p>
        </w:tc>
        <w:tc>
          <w:tcPr>
            <w:tcW w:w="790" w:type="pct"/>
            <w:gridSpan w:val="2"/>
            <w:shd w:val="clear" w:color="auto" w:fill="auto"/>
            <w:vAlign w:val="center"/>
          </w:tcPr>
          <w:p w14:paraId="49F65FCD" w14:textId="77777777" w:rsidR="006B3AF7" w:rsidRPr="00CF443D" w:rsidRDefault="006B3AF7" w:rsidP="00652CFD">
            <w:pPr>
              <w:spacing w:before="0" w:after="0" w:line="276" w:lineRule="auto"/>
              <w:jc w:val="both"/>
              <w:rPr>
                <w:sz w:val="20"/>
              </w:rPr>
            </w:pPr>
          </w:p>
        </w:tc>
        <w:tc>
          <w:tcPr>
            <w:tcW w:w="198" w:type="pct"/>
            <w:gridSpan w:val="2"/>
            <w:shd w:val="clear" w:color="auto" w:fill="auto"/>
            <w:vAlign w:val="center"/>
          </w:tcPr>
          <w:p w14:paraId="0BC62400" w14:textId="77777777" w:rsidR="006B3AF7" w:rsidRPr="00CF443D" w:rsidRDefault="006B3AF7" w:rsidP="00652CFD">
            <w:pPr>
              <w:spacing w:before="0" w:after="0" w:line="276" w:lineRule="auto"/>
              <w:jc w:val="center"/>
              <w:rPr>
                <w:sz w:val="20"/>
              </w:rPr>
            </w:pPr>
          </w:p>
        </w:tc>
        <w:tc>
          <w:tcPr>
            <w:tcW w:w="497" w:type="pct"/>
            <w:gridSpan w:val="2"/>
            <w:shd w:val="clear" w:color="auto" w:fill="auto"/>
            <w:vAlign w:val="center"/>
          </w:tcPr>
          <w:p w14:paraId="4B5FD663" w14:textId="77777777" w:rsidR="006B3AF7" w:rsidRPr="00CF443D" w:rsidRDefault="006B3AF7" w:rsidP="00652CFD">
            <w:pPr>
              <w:spacing w:before="0" w:after="0" w:line="276" w:lineRule="auto"/>
              <w:jc w:val="center"/>
              <w:rPr>
                <w:sz w:val="20"/>
              </w:rPr>
            </w:pPr>
          </w:p>
        </w:tc>
        <w:tc>
          <w:tcPr>
            <w:tcW w:w="1387" w:type="pct"/>
            <w:gridSpan w:val="2"/>
            <w:shd w:val="clear" w:color="auto" w:fill="auto"/>
            <w:vAlign w:val="center"/>
          </w:tcPr>
          <w:p w14:paraId="36B06B42" w14:textId="77777777" w:rsidR="006B3AF7" w:rsidRPr="00CF443D" w:rsidRDefault="006B3AF7" w:rsidP="00652CFD">
            <w:pPr>
              <w:spacing w:before="0" w:after="0" w:line="276" w:lineRule="auto"/>
              <w:rPr>
                <w:sz w:val="20"/>
              </w:rPr>
            </w:pPr>
          </w:p>
        </w:tc>
        <w:tc>
          <w:tcPr>
            <w:tcW w:w="1375" w:type="pct"/>
            <w:shd w:val="clear" w:color="auto" w:fill="auto"/>
            <w:vAlign w:val="center"/>
          </w:tcPr>
          <w:p w14:paraId="290F8DE8" w14:textId="77777777" w:rsidR="006B3AF7" w:rsidRPr="00CF443D" w:rsidRDefault="006B3AF7" w:rsidP="00652CFD">
            <w:pPr>
              <w:spacing w:before="0" w:after="0" w:line="276" w:lineRule="auto"/>
              <w:jc w:val="both"/>
              <w:rPr>
                <w:sz w:val="20"/>
              </w:rPr>
            </w:pPr>
          </w:p>
        </w:tc>
      </w:tr>
      <w:tr w:rsidR="00E86266" w:rsidRPr="00CF443D" w14:paraId="573FF177" w14:textId="77777777" w:rsidTr="00653047">
        <w:trPr>
          <w:jc w:val="center"/>
        </w:trPr>
        <w:tc>
          <w:tcPr>
            <w:tcW w:w="753" w:type="pct"/>
            <w:gridSpan w:val="2"/>
            <w:vMerge w:val="restart"/>
            <w:shd w:val="clear" w:color="auto" w:fill="auto"/>
            <w:vAlign w:val="center"/>
          </w:tcPr>
          <w:p w14:paraId="760FA9BA" w14:textId="77777777" w:rsidR="00E86266" w:rsidRPr="00CF443D" w:rsidRDefault="00E86266" w:rsidP="00652CFD">
            <w:pPr>
              <w:spacing w:before="0" w:after="0" w:line="276" w:lineRule="auto"/>
              <w:jc w:val="both"/>
              <w:rPr>
                <w:sz w:val="20"/>
              </w:rPr>
            </w:pPr>
            <w:r>
              <w:rPr>
                <w:sz w:val="20"/>
              </w:rPr>
              <w:t>Допустимо указание только одного элемента</w:t>
            </w:r>
          </w:p>
        </w:tc>
        <w:tc>
          <w:tcPr>
            <w:tcW w:w="790" w:type="pct"/>
            <w:gridSpan w:val="2"/>
            <w:shd w:val="clear" w:color="auto" w:fill="auto"/>
            <w:vAlign w:val="center"/>
          </w:tcPr>
          <w:p w14:paraId="51EF3B55" w14:textId="77777777" w:rsidR="00E86266" w:rsidRPr="00F10512" w:rsidRDefault="00E86266" w:rsidP="00652CFD">
            <w:pPr>
              <w:spacing w:before="0" w:after="0" w:line="276" w:lineRule="auto"/>
              <w:jc w:val="both"/>
              <w:rPr>
                <w:sz w:val="20"/>
              </w:rPr>
            </w:pPr>
            <w:r w:rsidRPr="00E61361">
              <w:rPr>
                <w:sz w:val="20"/>
              </w:rPr>
              <w:t>organization</w:t>
            </w:r>
          </w:p>
        </w:tc>
        <w:tc>
          <w:tcPr>
            <w:tcW w:w="198" w:type="pct"/>
            <w:gridSpan w:val="2"/>
            <w:shd w:val="clear" w:color="auto" w:fill="auto"/>
            <w:vAlign w:val="center"/>
          </w:tcPr>
          <w:p w14:paraId="61C401F8" w14:textId="77777777" w:rsidR="00E86266" w:rsidRPr="00F10512" w:rsidRDefault="00E86266" w:rsidP="00652CFD">
            <w:pPr>
              <w:spacing w:before="0" w:after="0" w:line="276" w:lineRule="auto"/>
              <w:jc w:val="center"/>
              <w:rPr>
                <w:sz w:val="20"/>
              </w:rPr>
            </w:pPr>
            <w:r>
              <w:rPr>
                <w:sz w:val="20"/>
              </w:rPr>
              <w:t>О</w:t>
            </w:r>
          </w:p>
        </w:tc>
        <w:tc>
          <w:tcPr>
            <w:tcW w:w="497" w:type="pct"/>
            <w:gridSpan w:val="2"/>
            <w:shd w:val="clear" w:color="auto" w:fill="auto"/>
            <w:vAlign w:val="center"/>
          </w:tcPr>
          <w:p w14:paraId="378C7BFC" w14:textId="77777777" w:rsidR="00E86266" w:rsidRPr="00F10512" w:rsidRDefault="00E86266" w:rsidP="00652CFD">
            <w:pPr>
              <w:spacing w:before="0" w:after="0" w:line="276" w:lineRule="auto"/>
              <w:jc w:val="center"/>
              <w:rPr>
                <w:sz w:val="20"/>
              </w:rPr>
            </w:pPr>
            <w:r w:rsidRPr="00F10512">
              <w:rPr>
                <w:sz w:val="20"/>
              </w:rPr>
              <w:t>S</w:t>
            </w:r>
          </w:p>
        </w:tc>
        <w:tc>
          <w:tcPr>
            <w:tcW w:w="1387" w:type="pct"/>
            <w:gridSpan w:val="2"/>
            <w:shd w:val="clear" w:color="auto" w:fill="auto"/>
            <w:vAlign w:val="center"/>
          </w:tcPr>
          <w:p w14:paraId="237D33D0" w14:textId="77777777" w:rsidR="00E86266" w:rsidRPr="00F10512" w:rsidRDefault="00E86266" w:rsidP="00652CFD">
            <w:pPr>
              <w:spacing w:before="0" w:after="0" w:line="276" w:lineRule="auto"/>
              <w:rPr>
                <w:sz w:val="20"/>
              </w:rPr>
            </w:pPr>
            <w:r w:rsidRPr="00F10512">
              <w:rPr>
                <w:sz w:val="20"/>
              </w:rPr>
              <w:t>Организация</w:t>
            </w:r>
            <w:r>
              <w:rPr>
                <w:sz w:val="20"/>
              </w:rPr>
              <w:t xml:space="preserve"> контрактного управляющего</w:t>
            </w:r>
          </w:p>
        </w:tc>
        <w:tc>
          <w:tcPr>
            <w:tcW w:w="1375" w:type="pct"/>
            <w:shd w:val="clear" w:color="auto" w:fill="auto"/>
            <w:vAlign w:val="center"/>
          </w:tcPr>
          <w:p w14:paraId="15396E0F" w14:textId="77777777" w:rsidR="00E86266" w:rsidRPr="00F10512" w:rsidRDefault="00E86266" w:rsidP="00652CFD">
            <w:pPr>
              <w:spacing w:before="0" w:after="0" w:line="276" w:lineRule="auto"/>
              <w:jc w:val="both"/>
              <w:rPr>
                <w:sz w:val="20"/>
              </w:rPr>
            </w:pPr>
          </w:p>
        </w:tc>
      </w:tr>
      <w:tr w:rsidR="00E86266" w:rsidRPr="00CF443D" w14:paraId="138A6D16" w14:textId="77777777" w:rsidTr="00653047">
        <w:trPr>
          <w:jc w:val="center"/>
        </w:trPr>
        <w:tc>
          <w:tcPr>
            <w:tcW w:w="753" w:type="pct"/>
            <w:gridSpan w:val="2"/>
            <w:vMerge/>
            <w:shd w:val="clear" w:color="auto" w:fill="auto"/>
            <w:vAlign w:val="center"/>
          </w:tcPr>
          <w:p w14:paraId="4B1F4F07" w14:textId="77777777" w:rsidR="00E86266" w:rsidRPr="00CF443D" w:rsidRDefault="00E86266" w:rsidP="00652CFD">
            <w:pPr>
              <w:spacing w:before="0" w:after="0" w:line="276" w:lineRule="auto"/>
              <w:jc w:val="both"/>
              <w:rPr>
                <w:sz w:val="20"/>
              </w:rPr>
            </w:pPr>
          </w:p>
        </w:tc>
        <w:tc>
          <w:tcPr>
            <w:tcW w:w="790" w:type="pct"/>
            <w:gridSpan w:val="2"/>
            <w:shd w:val="clear" w:color="auto" w:fill="auto"/>
            <w:vAlign w:val="center"/>
          </w:tcPr>
          <w:p w14:paraId="0B278F7F" w14:textId="77777777" w:rsidR="00E86266" w:rsidRPr="00F10512" w:rsidRDefault="00E86266" w:rsidP="00652CFD">
            <w:pPr>
              <w:spacing w:before="0" w:after="0" w:line="276" w:lineRule="auto"/>
              <w:jc w:val="both"/>
              <w:rPr>
                <w:sz w:val="20"/>
              </w:rPr>
            </w:pPr>
            <w:r w:rsidRPr="00E61361">
              <w:rPr>
                <w:sz w:val="20"/>
              </w:rPr>
              <w:t>organization</w:t>
            </w:r>
            <w:r>
              <w:rPr>
                <w:sz w:val="20"/>
                <w:lang w:val="en-US"/>
              </w:rPr>
              <w:t>New</w:t>
            </w:r>
          </w:p>
        </w:tc>
        <w:tc>
          <w:tcPr>
            <w:tcW w:w="198" w:type="pct"/>
            <w:gridSpan w:val="2"/>
            <w:shd w:val="clear" w:color="auto" w:fill="auto"/>
            <w:vAlign w:val="center"/>
          </w:tcPr>
          <w:p w14:paraId="07B8A759" w14:textId="77777777" w:rsidR="00E86266" w:rsidRPr="00F10512" w:rsidRDefault="00E86266" w:rsidP="00652CFD">
            <w:pPr>
              <w:spacing w:before="0" w:after="0" w:line="276" w:lineRule="auto"/>
              <w:jc w:val="center"/>
              <w:rPr>
                <w:sz w:val="20"/>
              </w:rPr>
            </w:pPr>
            <w:r w:rsidRPr="00E232BB">
              <w:rPr>
                <w:sz w:val="20"/>
              </w:rPr>
              <w:t>O</w:t>
            </w:r>
          </w:p>
        </w:tc>
        <w:tc>
          <w:tcPr>
            <w:tcW w:w="497" w:type="pct"/>
            <w:gridSpan w:val="2"/>
            <w:shd w:val="clear" w:color="auto" w:fill="auto"/>
            <w:vAlign w:val="center"/>
          </w:tcPr>
          <w:p w14:paraId="51F8BB40" w14:textId="77777777" w:rsidR="00E86266" w:rsidRPr="00F10512" w:rsidRDefault="00E86266" w:rsidP="00652CFD">
            <w:pPr>
              <w:spacing w:before="0" w:after="0" w:line="276" w:lineRule="auto"/>
              <w:jc w:val="center"/>
              <w:rPr>
                <w:sz w:val="20"/>
              </w:rPr>
            </w:pPr>
            <w:r w:rsidRPr="00F10512">
              <w:rPr>
                <w:sz w:val="20"/>
              </w:rPr>
              <w:t>S</w:t>
            </w:r>
          </w:p>
        </w:tc>
        <w:tc>
          <w:tcPr>
            <w:tcW w:w="1387" w:type="pct"/>
            <w:gridSpan w:val="2"/>
            <w:shd w:val="clear" w:color="auto" w:fill="auto"/>
            <w:vAlign w:val="center"/>
          </w:tcPr>
          <w:p w14:paraId="4E346FC0" w14:textId="77777777" w:rsidR="00E86266" w:rsidRPr="00F10512" w:rsidRDefault="00E86266" w:rsidP="00652CFD">
            <w:pPr>
              <w:spacing w:before="0" w:after="0" w:line="276" w:lineRule="auto"/>
              <w:rPr>
                <w:sz w:val="20"/>
              </w:rPr>
            </w:pPr>
            <w:r w:rsidRPr="00F0153B">
              <w:rPr>
                <w:sz w:val="20"/>
              </w:rPr>
              <w:t xml:space="preserve">Реквизиты </w:t>
            </w:r>
            <w:r>
              <w:rPr>
                <w:sz w:val="20"/>
              </w:rPr>
              <w:t>организации</w:t>
            </w:r>
            <w:r w:rsidRPr="00F0153B">
              <w:rPr>
                <w:sz w:val="20"/>
              </w:rPr>
              <w:t xml:space="preserve"> (согласно ПП РФ №</w:t>
            </w:r>
            <w:r w:rsidRPr="00C61469">
              <w:rPr>
                <w:sz w:val="20"/>
              </w:rPr>
              <w:t xml:space="preserve"> </w:t>
            </w:r>
            <w:r w:rsidRPr="00F0153B">
              <w:rPr>
                <w:sz w:val="20"/>
              </w:rPr>
              <w:t>1148)</w:t>
            </w:r>
          </w:p>
        </w:tc>
        <w:tc>
          <w:tcPr>
            <w:tcW w:w="1375" w:type="pct"/>
            <w:shd w:val="clear" w:color="auto" w:fill="auto"/>
            <w:vAlign w:val="center"/>
          </w:tcPr>
          <w:p w14:paraId="4CAFE8FF" w14:textId="77777777" w:rsidR="00E86266" w:rsidRPr="00F10512" w:rsidRDefault="00E86266" w:rsidP="00652CFD">
            <w:pPr>
              <w:spacing w:before="0" w:after="0" w:line="276" w:lineRule="auto"/>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6B3AF7" w:rsidRPr="00CF443D" w14:paraId="6AFAAB32" w14:textId="77777777" w:rsidTr="00653047">
        <w:trPr>
          <w:jc w:val="center"/>
        </w:trPr>
        <w:tc>
          <w:tcPr>
            <w:tcW w:w="753" w:type="pct"/>
            <w:gridSpan w:val="2"/>
            <w:shd w:val="clear" w:color="auto" w:fill="auto"/>
            <w:vAlign w:val="center"/>
          </w:tcPr>
          <w:p w14:paraId="40878E6E" w14:textId="77777777" w:rsidR="006B3AF7" w:rsidRPr="00CF443D" w:rsidRDefault="006B3AF7" w:rsidP="00652CFD">
            <w:pPr>
              <w:spacing w:before="0" w:after="0" w:line="276" w:lineRule="auto"/>
              <w:jc w:val="both"/>
              <w:rPr>
                <w:sz w:val="20"/>
              </w:rPr>
            </w:pPr>
          </w:p>
        </w:tc>
        <w:tc>
          <w:tcPr>
            <w:tcW w:w="790" w:type="pct"/>
            <w:gridSpan w:val="2"/>
            <w:shd w:val="clear" w:color="auto" w:fill="auto"/>
            <w:vAlign w:val="center"/>
          </w:tcPr>
          <w:p w14:paraId="2B6FD699" w14:textId="77777777" w:rsidR="006B3AF7" w:rsidRPr="00F10512" w:rsidRDefault="006B3AF7" w:rsidP="00652CFD">
            <w:pPr>
              <w:spacing w:before="0" w:after="0" w:line="276" w:lineRule="auto"/>
              <w:jc w:val="both"/>
              <w:rPr>
                <w:sz w:val="20"/>
              </w:rPr>
            </w:pPr>
            <w:r w:rsidRPr="00E61361">
              <w:rPr>
                <w:sz w:val="20"/>
              </w:rPr>
              <w:t>info</w:t>
            </w:r>
          </w:p>
        </w:tc>
        <w:tc>
          <w:tcPr>
            <w:tcW w:w="198" w:type="pct"/>
            <w:gridSpan w:val="2"/>
            <w:shd w:val="clear" w:color="auto" w:fill="auto"/>
            <w:vAlign w:val="center"/>
          </w:tcPr>
          <w:p w14:paraId="7C886DBE" w14:textId="77777777" w:rsidR="006B3AF7" w:rsidRPr="00F10512" w:rsidRDefault="006B3AF7" w:rsidP="00652CFD">
            <w:pPr>
              <w:spacing w:before="0" w:after="0" w:line="276" w:lineRule="auto"/>
              <w:jc w:val="center"/>
              <w:rPr>
                <w:sz w:val="20"/>
              </w:rPr>
            </w:pPr>
            <w:r w:rsidRPr="00F10512">
              <w:rPr>
                <w:sz w:val="20"/>
              </w:rPr>
              <w:t>Н</w:t>
            </w:r>
          </w:p>
        </w:tc>
        <w:tc>
          <w:tcPr>
            <w:tcW w:w="497" w:type="pct"/>
            <w:gridSpan w:val="2"/>
            <w:shd w:val="clear" w:color="auto" w:fill="auto"/>
            <w:vAlign w:val="center"/>
          </w:tcPr>
          <w:p w14:paraId="18E6FAC7" w14:textId="77777777" w:rsidR="006B3AF7" w:rsidRPr="00F10512" w:rsidRDefault="006B3AF7" w:rsidP="00652CFD">
            <w:pPr>
              <w:spacing w:before="0" w:after="0" w:line="276" w:lineRule="auto"/>
              <w:jc w:val="center"/>
              <w:rPr>
                <w:sz w:val="20"/>
              </w:rPr>
            </w:pPr>
            <w:r>
              <w:rPr>
                <w:sz w:val="20"/>
              </w:rPr>
              <w:t>T(</w:t>
            </w:r>
            <w:r w:rsidR="00E86266">
              <w:rPr>
                <w:sz w:val="20"/>
                <w:lang w:val="en-US"/>
              </w:rPr>
              <w:t>1-</w:t>
            </w:r>
            <w:r>
              <w:rPr>
                <w:sz w:val="20"/>
              </w:rPr>
              <w:t>1000</w:t>
            </w:r>
            <w:r w:rsidRPr="00F10512">
              <w:rPr>
                <w:sz w:val="20"/>
              </w:rPr>
              <w:t>)</w:t>
            </w:r>
          </w:p>
        </w:tc>
        <w:tc>
          <w:tcPr>
            <w:tcW w:w="1387" w:type="pct"/>
            <w:gridSpan w:val="2"/>
            <w:shd w:val="clear" w:color="auto" w:fill="auto"/>
            <w:vAlign w:val="center"/>
          </w:tcPr>
          <w:p w14:paraId="702F555E" w14:textId="77777777" w:rsidR="006B3AF7" w:rsidRPr="00F10512" w:rsidRDefault="006B3AF7" w:rsidP="00652CFD">
            <w:pPr>
              <w:spacing w:before="0" w:after="0" w:line="276" w:lineRule="auto"/>
              <w:rPr>
                <w:sz w:val="20"/>
              </w:rPr>
            </w:pPr>
            <w:r w:rsidRPr="00F10512">
              <w:rPr>
                <w:sz w:val="20"/>
              </w:rPr>
              <w:t>Информация о комиссии</w:t>
            </w:r>
          </w:p>
        </w:tc>
        <w:tc>
          <w:tcPr>
            <w:tcW w:w="1375" w:type="pct"/>
            <w:shd w:val="clear" w:color="auto" w:fill="auto"/>
            <w:vAlign w:val="center"/>
          </w:tcPr>
          <w:p w14:paraId="62EAF660" w14:textId="77777777" w:rsidR="006B3AF7" w:rsidRPr="00F10512" w:rsidRDefault="006B3AF7" w:rsidP="00652CFD">
            <w:pPr>
              <w:spacing w:before="0" w:after="0" w:line="276" w:lineRule="auto"/>
              <w:jc w:val="both"/>
              <w:rPr>
                <w:sz w:val="20"/>
              </w:rPr>
            </w:pPr>
          </w:p>
        </w:tc>
      </w:tr>
      <w:tr w:rsidR="006B3AF7" w:rsidRPr="00675499" w14:paraId="1EDD21A8" w14:textId="77777777" w:rsidTr="005A022E">
        <w:trPr>
          <w:jc w:val="center"/>
        </w:trPr>
        <w:tc>
          <w:tcPr>
            <w:tcW w:w="5000" w:type="pct"/>
            <w:gridSpan w:val="11"/>
            <w:shd w:val="clear" w:color="auto" w:fill="auto"/>
            <w:vAlign w:val="center"/>
          </w:tcPr>
          <w:p w14:paraId="2D8693B4" w14:textId="77777777" w:rsidR="006B3AF7" w:rsidRPr="00675499" w:rsidRDefault="006B3AF7" w:rsidP="00652CFD">
            <w:pPr>
              <w:spacing w:before="0" w:after="0" w:line="276" w:lineRule="auto"/>
              <w:jc w:val="center"/>
              <w:rPr>
                <w:b/>
                <w:bCs/>
                <w:sz w:val="20"/>
              </w:rPr>
            </w:pPr>
            <w:r w:rsidRPr="00675499">
              <w:rPr>
                <w:b/>
                <w:bCs/>
                <w:sz w:val="20"/>
              </w:rPr>
              <w:t>Организация контрактного управляющего</w:t>
            </w:r>
          </w:p>
        </w:tc>
      </w:tr>
      <w:tr w:rsidR="006B3AF7" w:rsidRPr="00CF443D" w14:paraId="0B789A79" w14:textId="77777777" w:rsidTr="00653047">
        <w:trPr>
          <w:jc w:val="center"/>
        </w:trPr>
        <w:tc>
          <w:tcPr>
            <w:tcW w:w="753" w:type="pct"/>
            <w:gridSpan w:val="2"/>
            <w:shd w:val="clear" w:color="auto" w:fill="auto"/>
            <w:vAlign w:val="center"/>
          </w:tcPr>
          <w:p w14:paraId="2460E587" w14:textId="77777777" w:rsidR="006B3AF7" w:rsidRPr="00137D81" w:rsidRDefault="006B3AF7" w:rsidP="00652CFD">
            <w:pPr>
              <w:spacing w:before="0" w:after="0" w:line="276" w:lineRule="auto"/>
              <w:jc w:val="both"/>
              <w:rPr>
                <w:b/>
                <w:sz w:val="20"/>
              </w:rPr>
            </w:pPr>
            <w:r w:rsidRPr="00137D81">
              <w:rPr>
                <w:b/>
                <w:sz w:val="20"/>
              </w:rPr>
              <w:t>organization</w:t>
            </w:r>
          </w:p>
        </w:tc>
        <w:tc>
          <w:tcPr>
            <w:tcW w:w="790" w:type="pct"/>
            <w:gridSpan w:val="2"/>
            <w:shd w:val="clear" w:color="auto" w:fill="auto"/>
            <w:vAlign w:val="center"/>
          </w:tcPr>
          <w:p w14:paraId="34522810" w14:textId="77777777" w:rsidR="006B3AF7" w:rsidRPr="00CF443D" w:rsidRDefault="006B3AF7" w:rsidP="00652CFD">
            <w:pPr>
              <w:spacing w:before="0" w:after="0" w:line="276" w:lineRule="auto"/>
              <w:jc w:val="both"/>
              <w:rPr>
                <w:sz w:val="20"/>
              </w:rPr>
            </w:pPr>
          </w:p>
        </w:tc>
        <w:tc>
          <w:tcPr>
            <w:tcW w:w="198" w:type="pct"/>
            <w:gridSpan w:val="2"/>
            <w:shd w:val="clear" w:color="auto" w:fill="auto"/>
            <w:vAlign w:val="center"/>
          </w:tcPr>
          <w:p w14:paraId="4ED7B43F" w14:textId="77777777" w:rsidR="006B3AF7" w:rsidRPr="00CF443D" w:rsidRDefault="006B3AF7" w:rsidP="00652CFD">
            <w:pPr>
              <w:spacing w:before="0" w:after="0" w:line="276" w:lineRule="auto"/>
              <w:jc w:val="center"/>
              <w:rPr>
                <w:sz w:val="20"/>
              </w:rPr>
            </w:pPr>
          </w:p>
        </w:tc>
        <w:tc>
          <w:tcPr>
            <w:tcW w:w="497" w:type="pct"/>
            <w:gridSpan w:val="2"/>
            <w:shd w:val="clear" w:color="auto" w:fill="auto"/>
            <w:vAlign w:val="center"/>
          </w:tcPr>
          <w:p w14:paraId="442AA4D6" w14:textId="77777777" w:rsidR="006B3AF7" w:rsidRPr="00CF443D" w:rsidRDefault="006B3AF7" w:rsidP="00652CFD">
            <w:pPr>
              <w:spacing w:before="0" w:after="0" w:line="276" w:lineRule="auto"/>
              <w:jc w:val="center"/>
              <w:rPr>
                <w:sz w:val="20"/>
              </w:rPr>
            </w:pPr>
          </w:p>
        </w:tc>
        <w:tc>
          <w:tcPr>
            <w:tcW w:w="1387" w:type="pct"/>
            <w:gridSpan w:val="2"/>
            <w:shd w:val="clear" w:color="auto" w:fill="auto"/>
            <w:vAlign w:val="center"/>
          </w:tcPr>
          <w:p w14:paraId="33027850" w14:textId="77777777" w:rsidR="006B3AF7" w:rsidRPr="00CF443D" w:rsidRDefault="006B3AF7" w:rsidP="00652CFD">
            <w:pPr>
              <w:spacing w:before="0" w:after="0" w:line="276" w:lineRule="auto"/>
              <w:rPr>
                <w:sz w:val="20"/>
              </w:rPr>
            </w:pPr>
          </w:p>
        </w:tc>
        <w:tc>
          <w:tcPr>
            <w:tcW w:w="1375" w:type="pct"/>
            <w:shd w:val="clear" w:color="auto" w:fill="auto"/>
            <w:vAlign w:val="center"/>
          </w:tcPr>
          <w:p w14:paraId="00CE7559" w14:textId="77777777" w:rsidR="006B3AF7" w:rsidRPr="00CF443D" w:rsidRDefault="006B3AF7" w:rsidP="00652CFD">
            <w:pPr>
              <w:spacing w:before="0" w:after="0" w:line="276" w:lineRule="auto"/>
              <w:jc w:val="both"/>
              <w:rPr>
                <w:sz w:val="20"/>
              </w:rPr>
            </w:pPr>
          </w:p>
        </w:tc>
      </w:tr>
      <w:tr w:rsidR="006872BC" w:rsidRPr="00CF443D" w14:paraId="023934C3" w14:textId="77777777" w:rsidTr="00653047">
        <w:trPr>
          <w:jc w:val="center"/>
        </w:trPr>
        <w:tc>
          <w:tcPr>
            <w:tcW w:w="753" w:type="pct"/>
            <w:gridSpan w:val="2"/>
            <w:shd w:val="clear" w:color="auto" w:fill="auto"/>
            <w:vAlign w:val="center"/>
          </w:tcPr>
          <w:p w14:paraId="2CCABDD8" w14:textId="77777777" w:rsidR="006872BC" w:rsidRPr="00CF443D" w:rsidRDefault="006872BC" w:rsidP="00652CFD">
            <w:pPr>
              <w:spacing w:before="0" w:after="0" w:line="276" w:lineRule="auto"/>
              <w:jc w:val="both"/>
              <w:rPr>
                <w:sz w:val="20"/>
              </w:rPr>
            </w:pPr>
          </w:p>
        </w:tc>
        <w:tc>
          <w:tcPr>
            <w:tcW w:w="790" w:type="pct"/>
            <w:gridSpan w:val="2"/>
            <w:shd w:val="clear" w:color="auto" w:fill="auto"/>
            <w:vAlign w:val="center"/>
          </w:tcPr>
          <w:p w14:paraId="78E1DB0C" w14:textId="77777777" w:rsidR="006872BC" w:rsidRPr="00E61361" w:rsidRDefault="006872BC" w:rsidP="00652CFD">
            <w:pPr>
              <w:spacing w:before="0" w:after="0" w:line="276" w:lineRule="auto"/>
              <w:jc w:val="both"/>
              <w:rPr>
                <w:sz w:val="20"/>
              </w:rPr>
            </w:pPr>
            <w:r w:rsidRPr="00F10512">
              <w:rPr>
                <w:sz w:val="20"/>
              </w:rPr>
              <w:t>regNum</w:t>
            </w:r>
          </w:p>
        </w:tc>
        <w:tc>
          <w:tcPr>
            <w:tcW w:w="198" w:type="pct"/>
            <w:gridSpan w:val="2"/>
            <w:shd w:val="clear" w:color="auto" w:fill="auto"/>
            <w:vAlign w:val="center"/>
          </w:tcPr>
          <w:p w14:paraId="0B9D602C" w14:textId="77777777" w:rsidR="006872BC" w:rsidRPr="00E61361" w:rsidRDefault="006872BC" w:rsidP="00652CFD">
            <w:pPr>
              <w:spacing w:before="0" w:after="0" w:line="276" w:lineRule="auto"/>
              <w:jc w:val="center"/>
              <w:rPr>
                <w:sz w:val="20"/>
              </w:rPr>
            </w:pPr>
            <w:r w:rsidRPr="00F10512">
              <w:rPr>
                <w:sz w:val="20"/>
              </w:rPr>
              <w:t>O</w:t>
            </w:r>
          </w:p>
        </w:tc>
        <w:tc>
          <w:tcPr>
            <w:tcW w:w="497" w:type="pct"/>
            <w:gridSpan w:val="2"/>
            <w:shd w:val="clear" w:color="auto" w:fill="auto"/>
            <w:vAlign w:val="center"/>
          </w:tcPr>
          <w:p w14:paraId="2F7F3D25" w14:textId="77777777" w:rsidR="006872BC" w:rsidRPr="00E61361" w:rsidRDefault="006872BC" w:rsidP="00652CFD">
            <w:pPr>
              <w:spacing w:before="0" w:after="0" w:line="276" w:lineRule="auto"/>
              <w:jc w:val="center"/>
              <w:rPr>
                <w:sz w:val="20"/>
              </w:rPr>
            </w:pPr>
            <w:r w:rsidRPr="00F10512">
              <w:rPr>
                <w:sz w:val="20"/>
              </w:rPr>
              <w:t>T</w:t>
            </w:r>
          </w:p>
        </w:tc>
        <w:tc>
          <w:tcPr>
            <w:tcW w:w="1387" w:type="pct"/>
            <w:gridSpan w:val="2"/>
            <w:shd w:val="clear" w:color="auto" w:fill="auto"/>
            <w:vAlign w:val="center"/>
          </w:tcPr>
          <w:p w14:paraId="3F598105" w14:textId="77777777" w:rsidR="006872BC" w:rsidRPr="00E61361" w:rsidRDefault="009E18D3" w:rsidP="00652CFD">
            <w:pPr>
              <w:spacing w:before="0" w:after="0" w:line="276" w:lineRule="auto"/>
              <w:rPr>
                <w:sz w:val="20"/>
              </w:rPr>
            </w:pPr>
            <w:r>
              <w:rPr>
                <w:sz w:val="20"/>
              </w:rPr>
              <w:t>Код по СПЗ</w:t>
            </w:r>
          </w:p>
        </w:tc>
        <w:tc>
          <w:tcPr>
            <w:tcW w:w="1375" w:type="pct"/>
            <w:shd w:val="clear" w:color="auto" w:fill="auto"/>
            <w:vAlign w:val="center"/>
          </w:tcPr>
          <w:p w14:paraId="67B768B7" w14:textId="77777777" w:rsidR="006872BC" w:rsidRPr="00E61361" w:rsidRDefault="006872BC" w:rsidP="00652CFD">
            <w:pPr>
              <w:spacing w:before="0" w:after="0" w:line="276" w:lineRule="auto"/>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14:paraId="4C5573F7" w14:textId="77777777" w:rsidTr="00653047">
        <w:trPr>
          <w:jc w:val="center"/>
        </w:trPr>
        <w:tc>
          <w:tcPr>
            <w:tcW w:w="753" w:type="pct"/>
            <w:gridSpan w:val="2"/>
            <w:shd w:val="clear" w:color="auto" w:fill="auto"/>
            <w:vAlign w:val="center"/>
          </w:tcPr>
          <w:p w14:paraId="67A9CF1D" w14:textId="77777777" w:rsidR="006872BC" w:rsidRPr="00CF443D" w:rsidRDefault="006872BC" w:rsidP="00652CFD">
            <w:pPr>
              <w:spacing w:before="0" w:after="0" w:line="276" w:lineRule="auto"/>
              <w:jc w:val="both"/>
              <w:rPr>
                <w:sz w:val="20"/>
              </w:rPr>
            </w:pPr>
          </w:p>
        </w:tc>
        <w:tc>
          <w:tcPr>
            <w:tcW w:w="790" w:type="pct"/>
            <w:gridSpan w:val="2"/>
            <w:shd w:val="clear" w:color="auto" w:fill="auto"/>
          </w:tcPr>
          <w:p w14:paraId="787B872B" w14:textId="77777777" w:rsidR="006872BC" w:rsidRDefault="006872BC" w:rsidP="00652CFD">
            <w:pPr>
              <w:spacing w:before="0" w:after="0" w:line="276" w:lineRule="auto"/>
              <w:rPr>
                <w:sz w:val="20"/>
                <w:lang w:eastAsia="en-US"/>
              </w:rPr>
            </w:pPr>
            <w:r>
              <w:rPr>
                <w:sz w:val="20"/>
                <w:lang w:eastAsia="en-US"/>
              </w:rPr>
              <w:t>consRegistryNum</w:t>
            </w:r>
          </w:p>
        </w:tc>
        <w:tc>
          <w:tcPr>
            <w:tcW w:w="198" w:type="pct"/>
            <w:gridSpan w:val="2"/>
            <w:shd w:val="clear" w:color="auto" w:fill="auto"/>
          </w:tcPr>
          <w:p w14:paraId="35FD623A" w14:textId="77777777" w:rsidR="006872BC" w:rsidRDefault="006872BC" w:rsidP="00652CFD">
            <w:pPr>
              <w:spacing w:before="0" w:after="0" w:line="276" w:lineRule="auto"/>
              <w:jc w:val="center"/>
              <w:rPr>
                <w:sz w:val="20"/>
                <w:lang w:eastAsia="en-US"/>
              </w:rPr>
            </w:pPr>
            <w:r>
              <w:rPr>
                <w:sz w:val="20"/>
                <w:lang w:eastAsia="en-US"/>
              </w:rPr>
              <w:t>Н</w:t>
            </w:r>
          </w:p>
        </w:tc>
        <w:tc>
          <w:tcPr>
            <w:tcW w:w="497" w:type="pct"/>
            <w:gridSpan w:val="2"/>
            <w:shd w:val="clear" w:color="auto" w:fill="auto"/>
          </w:tcPr>
          <w:p w14:paraId="54AE0A3C" w14:textId="77777777" w:rsidR="006872BC" w:rsidRDefault="006872BC" w:rsidP="00652CFD">
            <w:pPr>
              <w:spacing w:before="0" w:after="0" w:line="276" w:lineRule="auto"/>
              <w:jc w:val="center"/>
              <w:rPr>
                <w:sz w:val="20"/>
                <w:lang w:eastAsia="en-US"/>
              </w:rPr>
            </w:pPr>
            <w:r>
              <w:rPr>
                <w:sz w:val="20"/>
                <w:lang w:eastAsia="en-US"/>
              </w:rPr>
              <w:t>T(8)</w:t>
            </w:r>
          </w:p>
        </w:tc>
        <w:tc>
          <w:tcPr>
            <w:tcW w:w="1387" w:type="pct"/>
            <w:gridSpan w:val="2"/>
            <w:shd w:val="clear" w:color="auto" w:fill="auto"/>
          </w:tcPr>
          <w:p w14:paraId="33CB7E5C" w14:textId="77777777" w:rsidR="006872BC" w:rsidRDefault="006872BC" w:rsidP="00652CFD">
            <w:pPr>
              <w:spacing w:before="0" w:after="0" w:line="276" w:lineRule="auto"/>
              <w:rPr>
                <w:sz w:val="20"/>
                <w:lang w:eastAsia="en-US"/>
              </w:rPr>
            </w:pPr>
            <w:r>
              <w:rPr>
                <w:sz w:val="20"/>
                <w:lang w:eastAsia="en-US"/>
              </w:rPr>
              <w:t>Код по Сводному Реестру</w:t>
            </w:r>
          </w:p>
        </w:tc>
        <w:tc>
          <w:tcPr>
            <w:tcW w:w="1375" w:type="pct"/>
            <w:shd w:val="clear" w:color="auto" w:fill="auto"/>
          </w:tcPr>
          <w:p w14:paraId="20BB4BBE" w14:textId="77777777" w:rsidR="006872BC" w:rsidRDefault="006872BC"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14:paraId="5B0CB316" w14:textId="77777777" w:rsidTr="00653047">
        <w:trPr>
          <w:jc w:val="center"/>
        </w:trPr>
        <w:tc>
          <w:tcPr>
            <w:tcW w:w="753" w:type="pct"/>
            <w:gridSpan w:val="2"/>
            <w:shd w:val="clear" w:color="auto" w:fill="auto"/>
            <w:vAlign w:val="center"/>
          </w:tcPr>
          <w:p w14:paraId="054EB090" w14:textId="77777777" w:rsidR="006872BC" w:rsidRPr="00CF443D" w:rsidRDefault="006872BC" w:rsidP="00652CFD">
            <w:pPr>
              <w:spacing w:before="0" w:after="0" w:line="276" w:lineRule="auto"/>
              <w:jc w:val="both"/>
              <w:rPr>
                <w:sz w:val="20"/>
              </w:rPr>
            </w:pPr>
          </w:p>
        </w:tc>
        <w:tc>
          <w:tcPr>
            <w:tcW w:w="790" w:type="pct"/>
            <w:gridSpan w:val="2"/>
            <w:shd w:val="clear" w:color="auto" w:fill="auto"/>
            <w:vAlign w:val="center"/>
          </w:tcPr>
          <w:p w14:paraId="36D83205" w14:textId="77777777" w:rsidR="006872BC" w:rsidRPr="00E61361" w:rsidRDefault="006872BC" w:rsidP="00652CFD">
            <w:pPr>
              <w:spacing w:before="0" w:after="0" w:line="276" w:lineRule="auto"/>
              <w:jc w:val="both"/>
              <w:rPr>
                <w:sz w:val="20"/>
              </w:rPr>
            </w:pPr>
            <w:r w:rsidRPr="00F10512">
              <w:rPr>
                <w:sz w:val="20"/>
              </w:rPr>
              <w:t>fullName</w:t>
            </w:r>
          </w:p>
        </w:tc>
        <w:tc>
          <w:tcPr>
            <w:tcW w:w="198" w:type="pct"/>
            <w:gridSpan w:val="2"/>
            <w:shd w:val="clear" w:color="auto" w:fill="auto"/>
            <w:vAlign w:val="center"/>
          </w:tcPr>
          <w:p w14:paraId="1F03BC04" w14:textId="77777777" w:rsidR="006872BC" w:rsidRPr="00E61361" w:rsidRDefault="006872BC" w:rsidP="00652CFD">
            <w:pPr>
              <w:spacing w:before="0" w:after="0" w:line="276" w:lineRule="auto"/>
              <w:jc w:val="center"/>
              <w:rPr>
                <w:sz w:val="20"/>
              </w:rPr>
            </w:pPr>
            <w:r w:rsidRPr="00F10512">
              <w:rPr>
                <w:sz w:val="20"/>
              </w:rPr>
              <w:t>H</w:t>
            </w:r>
          </w:p>
        </w:tc>
        <w:tc>
          <w:tcPr>
            <w:tcW w:w="497" w:type="pct"/>
            <w:gridSpan w:val="2"/>
            <w:shd w:val="clear" w:color="auto" w:fill="auto"/>
            <w:vAlign w:val="center"/>
          </w:tcPr>
          <w:p w14:paraId="6D50A2E4" w14:textId="77777777" w:rsidR="006872BC" w:rsidRPr="00E61361" w:rsidRDefault="006872BC" w:rsidP="00652CFD">
            <w:pPr>
              <w:spacing w:before="0" w:after="0" w:line="276" w:lineRule="auto"/>
              <w:jc w:val="center"/>
              <w:rPr>
                <w:sz w:val="20"/>
              </w:rPr>
            </w:pPr>
            <w:r w:rsidRPr="00F10512">
              <w:rPr>
                <w:sz w:val="20"/>
              </w:rPr>
              <w:t>T(1-2000)</w:t>
            </w:r>
          </w:p>
        </w:tc>
        <w:tc>
          <w:tcPr>
            <w:tcW w:w="1387" w:type="pct"/>
            <w:gridSpan w:val="2"/>
            <w:shd w:val="clear" w:color="auto" w:fill="auto"/>
            <w:vAlign w:val="center"/>
          </w:tcPr>
          <w:p w14:paraId="498602EF" w14:textId="77777777" w:rsidR="006872BC" w:rsidRPr="00E61361" w:rsidRDefault="006872BC" w:rsidP="00652CFD">
            <w:pPr>
              <w:spacing w:before="0" w:after="0" w:line="276" w:lineRule="auto"/>
              <w:rPr>
                <w:sz w:val="20"/>
              </w:rPr>
            </w:pPr>
            <w:r w:rsidRPr="00F10512">
              <w:rPr>
                <w:sz w:val="20"/>
              </w:rPr>
              <w:t>Полное наименование</w:t>
            </w:r>
          </w:p>
        </w:tc>
        <w:tc>
          <w:tcPr>
            <w:tcW w:w="1375" w:type="pct"/>
            <w:shd w:val="clear" w:color="auto" w:fill="auto"/>
            <w:vAlign w:val="center"/>
          </w:tcPr>
          <w:p w14:paraId="352B5946" w14:textId="77777777" w:rsidR="006872BC" w:rsidRPr="00E61361" w:rsidRDefault="006872BC" w:rsidP="00652CFD">
            <w:pPr>
              <w:spacing w:before="0" w:after="0" w:line="276" w:lineRule="auto"/>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E86266" w:rsidRPr="00675499" w14:paraId="4179641A" w14:textId="77777777" w:rsidTr="005A022E">
        <w:trPr>
          <w:jc w:val="center"/>
        </w:trPr>
        <w:tc>
          <w:tcPr>
            <w:tcW w:w="5000" w:type="pct"/>
            <w:gridSpan w:val="11"/>
            <w:shd w:val="clear" w:color="auto" w:fill="auto"/>
            <w:vAlign w:val="center"/>
          </w:tcPr>
          <w:p w14:paraId="113F38F9" w14:textId="77777777" w:rsidR="00E86266" w:rsidRPr="00675499" w:rsidRDefault="00E86266" w:rsidP="00652CFD">
            <w:pPr>
              <w:spacing w:before="0" w:after="0" w:line="276" w:lineRule="auto"/>
              <w:jc w:val="center"/>
              <w:rPr>
                <w:b/>
                <w:bCs/>
                <w:sz w:val="20"/>
              </w:rPr>
            </w:pPr>
            <w:r w:rsidRPr="00E86266">
              <w:rPr>
                <w:b/>
                <w:bCs/>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r>
      <w:tr w:rsidR="00E86266" w:rsidRPr="00CF443D" w14:paraId="607019A1" w14:textId="77777777" w:rsidTr="00653047">
        <w:trPr>
          <w:jc w:val="center"/>
        </w:trPr>
        <w:tc>
          <w:tcPr>
            <w:tcW w:w="753" w:type="pct"/>
            <w:gridSpan w:val="2"/>
            <w:shd w:val="clear" w:color="auto" w:fill="auto"/>
            <w:vAlign w:val="center"/>
          </w:tcPr>
          <w:p w14:paraId="69020366" w14:textId="77777777" w:rsidR="00E86266" w:rsidRPr="00E86266" w:rsidRDefault="00E86266" w:rsidP="00652CFD">
            <w:pPr>
              <w:spacing w:before="0" w:after="0" w:line="276" w:lineRule="auto"/>
              <w:jc w:val="both"/>
              <w:rPr>
                <w:b/>
                <w:sz w:val="20"/>
                <w:lang w:val="en-US"/>
              </w:rPr>
            </w:pPr>
            <w:r w:rsidRPr="00E86266">
              <w:rPr>
                <w:b/>
                <w:sz w:val="20"/>
                <w:lang w:val="en-US"/>
              </w:rPr>
              <w:t>legalEntity44</w:t>
            </w:r>
          </w:p>
        </w:tc>
        <w:tc>
          <w:tcPr>
            <w:tcW w:w="790" w:type="pct"/>
            <w:gridSpan w:val="2"/>
            <w:shd w:val="clear" w:color="auto" w:fill="auto"/>
            <w:vAlign w:val="center"/>
          </w:tcPr>
          <w:p w14:paraId="0D49449D" w14:textId="77777777" w:rsidR="00E86266" w:rsidRPr="00CF443D" w:rsidRDefault="00E86266" w:rsidP="00652CFD">
            <w:pPr>
              <w:spacing w:before="0" w:after="0" w:line="276" w:lineRule="auto"/>
              <w:jc w:val="both"/>
              <w:rPr>
                <w:sz w:val="20"/>
              </w:rPr>
            </w:pPr>
          </w:p>
        </w:tc>
        <w:tc>
          <w:tcPr>
            <w:tcW w:w="198" w:type="pct"/>
            <w:gridSpan w:val="2"/>
            <w:shd w:val="clear" w:color="auto" w:fill="auto"/>
            <w:vAlign w:val="center"/>
          </w:tcPr>
          <w:p w14:paraId="4ED9E55E" w14:textId="77777777" w:rsidR="00E86266" w:rsidRPr="00CF443D" w:rsidRDefault="00E86266" w:rsidP="00652CFD">
            <w:pPr>
              <w:spacing w:before="0" w:after="0" w:line="276" w:lineRule="auto"/>
              <w:jc w:val="center"/>
              <w:rPr>
                <w:sz w:val="20"/>
              </w:rPr>
            </w:pPr>
          </w:p>
        </w:tc>
        <w:tc>
          <w:tcPr>
            <w:tcW w:w="497" w:type="pct"/>
            <w:gridSpan w:val="2"/>
            <w:shd w:val="clear" w:color="auto" w:fill="auto"/>
            <w:vAlign w:val="center"/>
          </w:tcPr>
          <w:p w14:paraId="1841390B" w14:textId="77777777" w:rsidR="00E86266" w:rsidRPr="00CF443D" w:rsidRDefault="00E86266" w:rsidP="00652CFD">
            <w:pPr>
              <w:spacing w:before="0" w:after="0" w:line="276" w:lineRule="auto"/>
              <w:jc w:val="center"/>
              <w:rPr>
                <w:sz w:val="20"/>
              </w:rPr>
            </w:pPr>
          </w:p>
        </w:tc>
        <w:tc>
          <w:tcPr>
            <w:tcW w:w="1387" w:type="pct"/>
            <w:gridSpan w:val="2"/>
            <w:shd w:val="clear" w:color="auto" w:fill="auto"/>
            <w:vAlign w:val="center"/>
          </w:tcPr>
          <w:p w14:paraId="19361212" w14:textId="77777777" w:rsidR="00E86266" w:rsidRPr="00CF443D" w:rsidRDefault="00E86266" w:rsidP="00652CFD">
            <w:pPr>
              <w:spacing w:before="0" w:after="0" w:line="276" w:lineRule="auto"/>
              <w:rPr>
                <w:sz w:val="20"/>
              </w:rPr>
            </w:pPr>
          </w:p>
        </w:tc>
        <w:tc>
          <w:tcPr>
            <w:tcW w:w="1375" w:type="pct"/>
            <w:shd w:val="clear" w:color="auto" w:fill="auto"/>
            <w:vAlign w:val="center"/>
          </w:tcPr>
          <w:p w14:paraId="4A60036C" w14:textId="77777777" w:rsidR="00E86266" w:rsidRPr="00CF443D" w:rsidRDefault="00E86266" w:rsidP="00652CFD">
            <w:pPr>
              <w:spacing w:before="0" w:after="0" w:line="276" w:lineRule="auto"/>
              <w:jc w:val="both"/>
              <w:rPr>
                <w:sz w:val="20"/>
              </w:rPr>
            </w:pPr>
          </w:p>
        </w:tc>
      </w:tr>
      <w:tr w:rsidR="00E86266" w:rsidRPr="00CF443D" w14:paraId="3A449494" w14:textId="77777777" w:rsidTr="00653047">
        <w:trPr>
          <w:jc w:val="center"/>
        </w:trPr>
        <w:tc>
          <w:tcPr>
            <w:tcW w:w="753" w:type="pct"/>
            <w:gridSpan w:val="2"/>
            <w:vMerge w:val="restart"/>
            <w:shd w:val="clear" w:color="auto" w:fill="auto"/>
            <w:vAlign w:val="center"/>
          </w:tcPr>
          <w:p w14:paraId="479415B2" w14:textId="77777777" w:rsidR="00E86266" w:rsidRPr="00CF443D" w:rsidRDefault="00E86266" w:rsidP="00652CFD">
            <w:pPr>
              <w:spacing w:before="0" w:after="0" w:line="276" w:lineRule="auto"/>
              <w:jc w:val="both"/>
              <w:rPr>
                <w:sz w:val="20"/>
              </w:rPr>
            </w:pPr>
            <w:r>
              <w:rPr>
                <w:sz w:val="20"/>
              </w:rPr>
              <w:t>Допустимо указание только одного элемента</w:t>
            </w:r>
          </w:p>
        </w:tc>
        <w:tc>
          <w:tcPr>
            <w:tcW w:w="790" w:type="pct"/>
            <w:gridSpan w:val="2"/>
            <w:shd w:val="clear" w:color="auto" w:fill="auto"/>
            <w:vAlign w:val="center"/>
          </w:tcPr>
          <w:p w14:paraId="17113033" w14:textId="77777777" w:rsidR="00E86266" w:rsidRPr="00F10512" w:rsidRDefault="00E86266" w:rsidP="00652CFD">
            <w:pPr>
              <w:spacing w:before="0" w:after="0" w:line="276" w:lineRule="auto"/>
              <w:jc w:val="both"/>
              <w:rPr>
                <w:sz w:val="20"/>
              </w:rPr>
            </w:pPr>
            <w:r w:rsidRPr="00E61361">
              <w:rPr>
                <w:sz w:val="20"/>
              </w:rPr>
              <w:t>organization</w:t>
            </w:r>
          </w:p>
        </w:tc>
        <w:tc>
          <w:tcPr>
            <w:tcW w:w="198" w:type="pct"/>
            <w:gridSpan w:val="2"/>
            <w:shd w:val="clear" w:color="auto" w:fill="auto"/>
            <w:vAlign w:val="center"/>
          </w:tcPr>
          <w:p w14:paraId="0972C289" w14:textId="77777777" w:rsidR="00E86266" w:rsidRPr="00F10512" w:rsidRDefault="00E86266" w:rsidP="00652CFD">
            <w:pPr>
              <w:spacing w:before="0" w:after="0" w:line="276" w:lineRule="auto"/>
              <w:jc w:val="center"/>
              <w:rPr>
                <w:sz w:val="20"/>
              </w:rPr>
            </w:pPr>
            <w:r>
              <w:rPr>
                <w:sz w:val="20"/>
              </w:rPr>
              <w:t>О</w:t>
            </w:r>
          </w:p>
        </w:tc>
        <w:tc>
          <w:tcPr>
            <w:tcW w:w="497" w:type="pct"/>
            <w:gridSpan w:val="2"/>
            <w:shd w:val="clear" w:color="auto" w:fill="auto"/>
            <w:vAlign w:val="center"/>
          </w:tcPr>
          <w:p w14:paraId="129DC97B" w14:textId="77777777" w:rsidR="00E86266" w:rsidRPr="00F10512" w:rsidRDefault="00E86266" w:rsidP="00652CFD">
            <w:pPr>
              <w:spacing w:before="0" w:after="0" w:line="276" w:lineRule="auto"/>
              <w:jc w:val="center"/>
              <w:rPr>
                <w:sz w:val="20"/>
              </w:rPr>
            </w:pPr>
            <w:r w:rsidRPr="00F10512">
              <w:rPr>
                <w:sz w:val="20"/>
              </w:rPr>
              <w:t>S</w:t>
            </w:r>
          </w:p>
        </w:tc>
        <w:tc>
          <w:tcPr>
            <w:tcW w:w="1387" w:type="pct"/>
            <w:gridSpan w:val="2"/>
            <w:shd w:val="clear" w:color="auto" w:fill="auto"/>
            <w:vAlign w:val="center"/>
          </w:tcPr>
          <w:p w14:paraId="4A4720A4" w14:textId="77777777" w:rsidR="00E86266" w:rsidRPr="00F10512" w:rsidRDefault="00E86266" w:rsidP="00652CFD">
            <w:pPr>
              <w:spacing w:before="0" w:after="0" w:line="276" w:lineRule="auto"/>
              <w:rPr>
                <w:sz w:val="20"/>
              </w:rPr>
            </w:pPr>
            <w:r w:rsidRPr="00E86266">
              <w:rPr>
                <w:sz w:val="20"/>
              </w:rPr>
              <w:t>Организация  юридического лица, осуществляющего полномочия заказчика</w:t>
            </w:r>
          </w:p>
        </w:tc>
        <w:tc>
          <w:tcPr>
            <w:tcW w:w="1375" w:type="pct"/>
            <w:shd w:val="clear" w:color="auto" w:fill="auto"/>
            <w:vAlign w:val="center"/>
          </w:tcPr>
          <w:p w14:paraId="25BC0CD2" w14:textId="77777777" w:rsidR="00E86266" w:rsidRPr="00F10512" w:rsidRDefault="00E86266" w:rsidP="00652CFD">
            <w:pPr>
              <w:spacing w:before="0" w:after="0" w:line="276" w:lineRule="auto"/>
              <w:jc w:val="both"/>
              <w:rPr>
                <w:sz w:val="20"/>
              </w:rPr>
            </w:pPr>
          </w:p>
        </w:tc>
      </w:tr>
      <w:tr w:rsidR="00E86266" w:rsidRPr="00CF443D" w14:paraId="343F5E48" w14:textId="77777777" w:rsidTr="00653047">
        <w:trPr>
          <w:jc w:val="center"/>
        </w:trPr>
        <w:tc>
          <w:tcPr>
            <w:tcW w:w="753" w:type="pct"/>
            <w:gridSpan w:val="2"/>
            <w:vMerge/>
            <w:shd w:val="clear" w:color="auto" w:fill="auto"/>
            <w:vAlign w:val="center"/>
          </w:tcPr>
          <w:p w14:paraId="7404C5C2" w14:textId="77777777" w:rsidR="00E86266" w:rsidRPr="00CF443D" w:rsidRDefault="00E86266" w:rsidP="00652CFD">
            <w:pPr>
              <w:spacing w:before="0" w:after="0" w:line="276" w:lineRule="auto"/>
              <w:jc w:val="both"/>
              <w:rPr>
                <w:sz w:val="20"/>
              </w:rPr>
            </w:pPr>
          </w:p>
        </w:tc>
        <w:tc>
          <w:tcPr>
            <w:tcW w:w="790" w:type="pct"/>
            <w:gridSpan w:val="2"/>
            <w:shd w:val="clear" w:color="auto" w:fill="auto"/>
            <w:vAlign w:val="center"/>
          </w:tcPr>
          <w:p w14:paraId="76239511" w14:textId="77777777" w:rsidR="00E86266" w:rsidRPr="00F10512" w:rsidRDefault="00E86266" w:rsidP="00652CFD">
            <w:pPr>
              <w:spacing w:before="0" w:after="0" w:line="276" w:lineRule="auto"/>
              <w:jc w:val="both"/>
              <w:rPr>
                <w:sz w:val="20"/>
              </w:rPr>
            </w:pPr>
            <w:r w:rsidRPr="00E61361">
              <w:rPr>
                <w:sz w:val="20"/>
              </w:rPr>
              <w:t>organization</w:t>
            </w:r>
            <w:r>
              <w:rPr>
                <w:sz w:val="20"/>
                <w:lang w:val="en-US"/>
              </w:rPr>
              <w:t>New</w:t>
            </w:r>
          </w:p>
        </w:tc>
        <w:tc>
          <w:tcPr>
            <w:tcW w:w="198" w:type="pct"/>
            <w:gridSpan w:val="2"/>
            <w:shd w:val="clear" w:color="auto" w:fill="auto"/>
            <w:vAlign w:val="center"/>
          </w:tcPr>
          <w:p w14:paraId="4E1A951A" w14:textId="77777777" w:rsidR="00E86266" w:rsidRPr="00F10512" w:rsidRDefault="00E86266" w:rsidP="00652CFD">
            <w:pPr>
              <w:spacing w:before="0" w:after="0" w:line="276" w:lineRule="auto"/>
              <w:jc w:val="center"/>
              <w:rPr>
                <w:sz w:val="20"/>
              </w:rPr>
            </w:pPr>
            <w:r w:rsidRPr="00E232BB">
              <w:rPr>
                <w:sz w:val="20"/>
              </w:rPr>
              <w:t>O</w:t>
            </w:r>
          </w:p>
        </w:tc>
        <w:tc>
          <w:tcPr>
            <w:tcW w:w="497" w:type="pct"/>
            <w:gridSpan w:val="2"/>
            <w:shd w:val="clear" w:color="auto" w:fill="auto"/>
            <w:vAlign w:val="center"/>
          </w:tcPr>
          <w:p w14:paraId="6CD6DDE2" w14:textId="77777777" w:rsidR="00E86266" w:rsidRPr="00F10512" w:rsidRDefault="00E86266" w:rsidP="00652CFD">
            <w:pPr>
              <w:spacing w:before="0" w:after="0" w:line="276" w:lineRule="auto"/>
              <w:jc w:val="center"/>
              <w:rPr>
                <w:sz w:val="20"/>
              </w:rPr>
            </w:pPr>
            <w:r w:rsidRPr="00F10512">
              <w:rPr>
                <w:sz w:val="20"/>
              </w:rPr>
              <w:t>S</w:t>
            </w:r>
          </w:p>
        </w:tc>
        <w:tc>
          <w:tcPr>
            <w:tcW w:w="1387" w:type="pct"/>
            <w:gridSpan w:val="2"/>
            <w:shd w:val="clear" w:color="auto" w:fill="auto"/>
            <w:vAlign w:val="center"/>
          </w:tcPr>
          <w:p w14:paraId="0A0B2655" w14:textId="77777777" w:rsidR="00E86266" w:rsidRPr="00F10512" w:rsidRDefault="00E86266" w:rsidP="00652CFD">
            <w:pPr>
              <w:spacing w:before="0" w:after="0" w:line="276" w:lineRule="auto"/>
              <w:rPr>
                <w:sz w:val="20"/>
              </w:rPr>
            </w:pPr>
            <w:r w:rsidRPr="00F0153B">
              <w:rPr>
                <w:sz w:val="20"/>
              </w:rPr>
              <w:t xml:space="preserve">Реквизиты </w:t>
            </w:r>
            <w:r>
              <w:rPr>
                <w:sz w:val="20"/>
              </w:rPr>
              <w:t>организации</w:t>
            </w:r>
            <w:r w:rsidRPr="00E86266">
              <w:rPr>
                <w:sz w:val="20"/>
              </w:rPr>
              <w:t xml:space="preserve"> юридического лица, осуществляющего полномочия заказчика</w:t>
            </w:r>
            <w:r w:rsidRPr="00F0153B">
              <w:rPr>
                <w:sz w:val="20"/>
              </w:rPr>
              <w:t xml:space="preserve"> (согласно ПП РФ №</w:t>
            </w:r>
            <w:r w:rsidRPr="00C61469">
              <w:rPr>
                <w:sz w:val="20"/>
              </w:rPr>
              <w:t xml:space="preserve"> </w:t>
            </w:r>
            <w:r w:rsidRPr="00F0153B">
              <w:rPr>
                <w:sz w:val="20"/>
              </w:rPr>
              <w:t>1148)</w:t>
            </w:r>
          </w:p>
        </w:tc>
        <w:tc>
          <w:tcPr>
            <w:tcW w:w="1375" w:type="pct"/>
            <w:shd w:val="clear" w:color="auto" w:fill="auto"/>
            <w:vAlign w:val="center"/>
          </w:tcPr>
          <w:p w14:paraId="68CA4ED6" w14:textId="77777777" w:rsidR="00E86266" w:rsidRPr="00F10512" w:rsidRDefault="00E86266" w:rsidP="00652CFD">
            <w:pPr>
              <w:spacing w:before="0" w:after="0" w:line="276" w:lineRule="auto"/>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E86266" w:rsidRPr="00CF443D" w14:paraId="1C513F2E" w14:textId="77777777" w:rsidTr="00653047">
        <w:trPr>
          <w:jc w:val="center"/>
        </w:trPr>
        <w:tc>
          <w:tcPr>
            <w:tcW w:w="753" w:type="pct"/>
            <w:gridSpan w:val="2"/>
            <w:shd w:val="clear" w:color="auto" w:fill="auto"/>
            <w:vAlign w:val="center"/>
          </w:tcPr>
          <w:p w14:paraId="7E10B144" w14:textId="77777777" w:rsidR="00E86266" w:rsidRPr="00CF443D" w:rsidRDefault="00E86266" w:rsidP="00652CFD">
            <w:pPr>
              <w:spacing w:before="0" w:after="0" w:line="276" w:lineRule="auto"/>
              <w:jc w:val="both"/>
              <w:rPr>
                <w:sz w:val="20"/>
              </w:rPr>
            </w:pPr>
          </w:p>
        </w:tc>
        <w:tc>
          <w:tcPr>
            <w:tcW w:w="790" w:type="pct"/>
            <w:gridSpan w:val="2"/>
            <w:shd w:val="clear" w:color="auto" w:fill="auto"/>
            <w:vAlign w:val="center"/>
          </w:tcPr>
          <w:p w14:paraId="616D77FC" w14:textId="77777777" w:rsidR="00E86266" w:rsidRPr="00F10512" w:rsidRDefault="00E86266" w:rsidP="00652CFD">
            <w:pPr>
              <w:spacing w:before="0" w:after="0" w:line="276" w:lineRule="auto"/>
              <w:jc w:val="both"/>
              <w:rPr>
                <w:sz w:val="20"/>
              </w:rPr>
            </w:pPr>
            <w:r w:rsidRPr="00E61361">
              <w:rPr>
                <w:sz w:val="20"/>
              </w:rPr>
              <w:t>info</w:t>
            </w:r>
          </w:p>
        </w:tc>
        <w:tc>
          <w:tcPr>
            <w:tcW w:w="198" w:type="pct"/>
            <w:gridSpan w:val="2"/>
            <w:shd w:val="clear" w:color="auto" w:fill="auto"/>
            <w:vAlign w:val="center"/>
          </w:tcPr>
          <w:p w14:paraId="3FA0E92C" w14:textId="77777777" w:rsidR="00E86266" w:rsidRPr="00F10512" w:rsidRDefault="00E86266" w:rsidP="00652CFD">
            <w:pPr>
              <w:spacing w:before="0" w:after="0" w:line="276" w:lineRule="auto"/>
              <w:jc w:val="center"/>
              <w:rPr>
                <w:sz w:val="20"/>
              </w:rPr>
            </w:pPr>
            <w:r w:rsidRPr="00F10512">
              <w:rPr>
                <w:sz w:val="20"/>
              </w:rPr>
              <w:t>Н</w:t>
            </w:r>
          </w:p>
        </w:tc>
        <w:tc>
          <w:tcPr>
            <w:tcW w:w="497" w:type="pct"/>
            <w:gridSpan w:val="2"/>
            <w:shd w:val="clear" w:color="auto" w:fill="auto"/>
            <w:vAlign w:val="center"/>
          </w:tcPr>
          <w:p w14:paraId="1B1E02AC" w14:textId="77777777" w:rsidR="00E86266" w:rsidRPr="00F10512" w:rsidRDefault="00E86266" w:rsidP="00652CFD">
            <w:pPr>
              <w:spacing w:before="0" w:after="0" w:line="276" w:lineRule="auto"/>
              <w:jc w:val="center"/>
              <w:rPr>
                <w:sz w:val="20"/>
              </w:rPr>
            </w:pPr>
            <w:r>
              <w:rPr>
                <w:sz w:val="20"/>
              </w:rPr>
              <w:t>T(</w:t>
            </w:r>
            <w:r>
              <w:rPr>
                <w:sz w:val="20"/>
                <w:lang w:val="en-US"/>
              </w:rPr>
              <w:t>1-</w:t>
            </w:r>
            <w:r>
              <w:rPr>
                <w:sz w:val="20"/>
              </w:rPr>
              <w:t>1000</w:t>
            </w:r>
            <w:r w:rsidRPr="00F10512">
              <w:rPr>
                <w:sz w:val="20"/>
              </w:rPr>
              <w:t>)</w:t>
            </w:r>
          </w:p>
        </w:tc>
        <w:tc>
          <w:tcPr>
            <w:tcW w:w="1387" w:type="pct"/>
            <w:gridSpan w:val="2"/>
            <w:shd w:val="clear" w:color="auto" w:fill="auto"/>
            <w:vAlign w:val="center"/>
          </w:tcPr>
          <w:p w14:paraId="6959311C" w14:textId="77777777" w:rsidR="00E86266" w:rsidRPr="00F10512" w:rsidRDefault="00E86266" w:rsidP="00652CFD">
            <w:pPr>
              <w:spacing w:before="0" w:after="0" w:line="276" w:lineRule="auto"/>
              <w:rPr>
                <w:sz w:val="20"/>
              </w:rPr>
            </w:pPr>
            <w:r w:rsidRPr="00E86266">
              <w:rPr>
                <w:sz w:val="20"/>
              </w:rPr>
              <w:t>Сведения о юридическом лице, осуществляющим полномочия заказчика</w:t>
            </w:r>
          </w:p>
        </w:tc>
        <w:tc>
          <w:tcPr>
            <w:tcW w:w="1375" w:type="pct"/>
            <w:shd w:val="clear" w:color="auto" w:fill="auto"/>
            <w:vAlign w:val="center"/>
          </w:tcPr>
          <w:p w14:paraId="1DBDFAF5" w14:textId="77777777" w:rsidR="00E86266" w:rsidRPr="00F10512" w:rsidRDefault="00E86266" w:rsidP="00652CFD">
            <w:pPr>
              <w:spacing w:before="0" w:after="0" w:line="276" w:lineRule="auto"/>
              <w:jc w:val="both"/>
              <w:rPr>
                <w:sz w:val="20"/>
              </w:rPr>
            </w:pPr>
          </w:p>
        </w:tc>
      </w:tr>
      <w:tr w:rsidR="00E86266" w:rsidRPr="00E86266" w14:paraId="13EFBC84" w14:textId="77777777" w:rsidTr="005A022E">
        <w:trPr>
          <w:jc w:val="center"/>
        </w:trPr>
        <w:tc>
          <w:tcPr>
            <w:tcW w:w="5000" w:type="pct"/>
            <w:gridSpan w:val="11"/>
            <w:shd w:val="clear" w:color="auto" w:fill="auto"/>
            <w:vAlign w:val="center"/>
          </w:tcPr>
          <w:p w14:paraId="73F187B2" w14:textId="77777777" w:rsidR="00E86266" w:rsidRPr="00E86266" w:rsidRDefault="00E86266" w:rsidP="00652CFD">
            <w:pPr>
              <w:spacing w:before="0" w:after="0" w:line="276" w:lineRule="auto"/>
              <w:jc w:val="center"/>
              <w:rPr>
                <w:b/>
                <w:bCs/>
                <w:sz w:val="20"/>
              </w:rPr>
            </w:pPr>
            <w:r w:rsidRPr="00E86266">
              <w:rPr>
                <w:b/>
                <w:sz w:val="20"/>
              </w:rPr>
              <w:t>Организация  юридического лица, осуществляющего полномочия заказчика</w:t>
            </w:r>
          </w:p>
        </w:tc>
      </w:tr>
      <w:tr w:rsidR="00E86266" w:rsidRPr="00CF443D" w14:paraId="1C386602" w14:textId="77777777" w:rsidTr="00653047">
        <w:trPr>
          <w:jc w:val="center"/>
        </w:trPr>
        <w:tc>
          <w:tcPr>
            <w:tcW w:w="753" w:type="pct"/>
            <w:gridSpan w:val="2"/>
            <w:shd w:val="clear" w:color="auto" w:fill="auto"/>
            <w:vAlign w:val="center"/>
          </w:tcPr>
          <w:p w14:paraId="6F1FC960" w14:textId="77777777" w:rsidR="00E86266" w:rsidRPr="00137D81" w:rsidRDefault="00E86266" w:rsidP="00652CFD">
            <w:pPr>
              <w:spacing w:before="0" w:after="0" w:line="276" w:lineRule="auto"/>
              <w:jc w:val="both"/>
              <w:rPr>
                <w:b/>
                <w:sz w:val="20"/>
              </w:rPr>
            </w:pPr>
            <w:r w:rsidRPr="00137D81">
              <w:rPr>
                <w:b/>
                <w:sz w:val="20"/>
              </w:rPr>
              <w:t>organization</w:t>
            </w:r>
          </w:p>
        </w:tc>
        <w:tc>
          <w:tcPr>
            <w:tcW w:w="790" w:type="pct"/>
            <w:gridSpan w:val="2"/>
            <w:shd w:val="clear" w:color="auto" w:fill="auto"/>
            <w:vAlign w:val="center"/>
          </w:tcPr>
          <w:p w14:paraId="317D5546" w14:textId="77777777" w:rsidR="00E86266" w:rsidRPr="00CF443D" w:rsidRDefault="00E86266" w:rsidP="00652CFD">
            <w:pPr>
              <w:spacing w:before="0" w:after="0" w:line="276" w:lineRule="auto"/>
              <w:jc w:val="both"/>
              <w:rPr>
                <w:sz w:val="20"/>
              </w:rPr>
            </w:pPr>
          </w:p>
        </w:tc>
        <w:tc>
          <w:tcPr>
            <w:tcW w:w="198" w:type="pct"/>
            <w:gridSpan w:val="2"/>
            <w:shd w:val="clear" w:color="auto" w:fill="auto"/>
            <w:vAlign w:val="center"/>
          </w:tcPr>
          <w:p w14:paraId="303D1966" w14:textId="77777777" w:rsidR="00E86266" w:rsidRPr="00CF443D" w:rsidRDefault="00E86266" w:rsidP="00652CFD">
            <w:pPr>
              <w:spacing w:before="0" w:after="0" w:line="276" w:lineRule="auto"/>
              <w:jc w:val="center"/>
              <w:rPr>
                <w:sz w:val="20"/>
              </w:rPr>
            </w:pPr>
          </w:p>
        </w:tc>
        <w:tc>
          <w:tcPr>
            <w:tcW w:w="497" w:type="pct"/>
            <w:gridSpan w:val="2"/>
            <w:shd w:val="clear" w:color="auto" w:fill="auto"/>
            <w:vAlign w:val="center"/>
          </w:tcPr>
          <w:p w14:paraId="33043606" w14:textId="77777777" w:rsidR="00E86266" w:rsidRPr="00CF443D" w:rsidRDefault="00E86266" w:rsidP="00652CFD">
            <w:pPr>
              <w:spacing w:before="0" w:after="0" w:line="276" w:lineRule="auto"/>
              <w:jc w:val="center"/>
              <w:rPr>
                <w:sz w:val="20"/>
              </w:rPr>
            </w:pPr>
          </w:p>
        </w:tc>
        <w:tc>
          <w:tcPr>
            <w:tcW w:w="1387" w:type="pct"/>
            <w:gridSpan w:val="2"/>
            <w:shd w:val="clear" w:color="auto" w:fill="auto"/>
            <w:vAlign w:val="center"/>
          </w:tcPr>
          <w:p w14:paraId="43994119" w14:textId="77777777" w:rsidR="00E86266" w:rsidRPr="00CF443D" w:rsidRDefault="00E86266" w:rsidP="00652CFD">
            <w:pPr>
              <w:spacing w:before="0" w:after="0" w:line="276" w:lineRule="auto"/>
              <w:rPr>
                <w:sz w:val="20"/>
              </w:rPr>
            </w:pPr>
          </w:p>
        </w:tc>
        <w:tc>
          <w:tcPr>
            <w:tcW w:w="1375" w:type="pct"/>
            <w:shd w:val="clear" w:color="auto" w:fill="auto"/>
            <w:vAlign w:val="center"/>
          </w:tcPr>
          <w:p w14:paraId="69632968" w14:textId="77777777" w:rsidR="00E86266" w:rsidRPr="00CF443D" w:rsidRDefault="00E86266" w:rsidP="00652CFD">
            <w:pPr>
              <w:spacing w:before="0" w:after="0" w:line="276" w:lineRule="auto"/>
              <w:jc w:val="both"/>
              <w:rPr>
                <w:sz w:val="20"/>
              </w:rPr>
            </w:pPr>
          </w:p>
        </w:tc>
      </w:tr>
      <w:tr w:rsidR="006872BC" w:rsidRPr="00CF443D" w14:paraId="5960E59C" w14:textId="77777777" w:rsidTr="00653047">
        <w:trPr>
          <w:jc w:val="center"/>
        </w:trPr>
        <w:tc>
          <w:tcPr>
            <w:tcW w:w="753" w:type="pct"/>
            <w:gridSpan w:val="2"/>
            <w:shd w:val="clear" w:color="auto" w:fill="auto"/>
            <w:vAlign w:val="center"/>
          </w:tcPr>
          <w:p w14:paraId="3AAE0B6E" w14:textId="77777777" w:rsidR="006872BC" w:rsidRPr="00CF443D" w:rsidRDefault="006872BC" w:rsidP="00652CFD">
            <w:pPr>
              <w:spacing w:before="0" w:after="0" w:line="276" w:lineRule="auto"/>
              <w:jc w:val="both"/>
              <w:rPr>
                <w:sz w:val="20"/>
              </w:rPr>
            </w:pPr>
          </w:p>
        </w:tc>
        <w:tc>
          <w:tcPr>
            <w:tcW w:w="790" w:type="pct"/>
            <w:gridSpan w:val="2"/>
            <w:shd w:val="clear" w:color="auto" w:fill="auto"/>
            <w:vAlign w:val="center"/>
          </w:tcPr>
          <w:p w14:paraId="41F95759" w14:textId="77777777" w:rsidR="006872BC" w:rsidRPr="00E61361" w:rsidRDefault="006872BC" w:rsidP="00652CFD">
            <w:pPr>
              <w:spacing w:before="0" w:after="0" w:line="276" w:lineRule="auto"/>
              <w:jc w:val="both"/>
              <w:rPr>
                <w:sz w:val="20"/>
              </w:rPr>
            </w:pPr>
            <w:r w:rsidRPr="00F10512">
              <w:rPr>
                <w:sz w:val="20"/>
              </w:rPr>
              <w:t>regNum</w:t>
            </w:r>
          </w:p>
        </w:tc>
        <w:tc>
          <w:tcPr>
            <w:tcW w:w="198" w:type="pct"/>
            <w:gridSpan w:val="2"/>
            <w:shd w:val="clear" w:color="auto" w:fill="auto"/>
            <w:vAlign w:val="center"/>
          </w:tcPr>
          <w:p w14:paraId="1598C9C0" w14:textId="77777777" w:rsidR="006872BC" w:rsidRPr="00E61361" w:rsidRDefault="006872BC" w:rsidP="00652CFD">
            <w:pPr>
              <w:spacing w:before="0" w:after="0" w:line="276" w:lineRule="auto"/>
              <w:jc w:val="center"/>
              <w:rPr>
                <w:sz w:val="20"/>
              </w:rPr>
            </w:pPr>
            <w:r w:rsidRPr="00F10512">
              <w:rPr>
                <w:sz w:val="20"/>
              </w:rPr>
              <w:t>O</w:t>
            </w:r>
          </w:p>
        </w:tc>
        <w:tc>
          <w:tcPr>
            <w:tcW w:w="497" w:type="pct"/>
            <w:gridSpan w:val="2"/>
            <w:shd w:val="clear" w:color="auto" w:fill="auto"/>
            <w:vAlign w:val="center"/>
          </w:tcPr>
          <w:p w14:paraId="21808B1E" w14:textId="77777777" w:rsidR="006872BC" w:rsidRPr="00E61361" w:rsidRDefault="006872BC" w:rsidP="00652CFD">
            <w:pPr>
              <w:spacing w:before="0" w:after="0" w:line="276" w:lineRule="auto"/>
              <w:jc w:val="center"/>
              <w:rPr>
                <w:sz w:val="20"/>
              </w:rPr>
            </w:pPr>
            <w:r w:rsidRPr="00F10512">
              <w:rPr>
                <w:sz w:val="20"/>
              </w:rPr>
              <w:t>T</w:t>
            </w:r>
          </w:p>
        </w:tc>
        <w:tc>
          <w:tcPr>
            <w:tcW w:w="1387" w:type="pct"/>
            <w:gridSpan w:val="2"/>
            <w:shd w:val="clear" w:color="auto" w:fill="auto"/>
            <w:vAlign w:val="center"/>
          </w:tcPr>
          <w:p w14:paraId="5B65B27F" w14:textId="77777777" w:rsidR="006872BC" w:rsidRPr="00E61361" w:rsidRDefault="009E18D3" w:rsidP="00652CFD">
            <w:pPr>
              <w:spacing w:before="0" w:after="0" w:line="276" w:lineRule="auto"/>
              <w:rPr>
                <w:sz w:val="20"/>
              </w:rPr>
            </w:pPr>
            <w:r>
              <w:rPr>
                <w:sz w:val="20"/>
              </w:rPr>
              <w:t>Код по СПЗ</w:t>
            </w:r>
          </w:p>
        </w:tc>
        <w:tc>
          <w:tcPr>
            <w:tcW w:w="1375" w:type="pct"/>
            <w:shd w:val="clear" w:color="auto" w:fill="auto"/>
            <w:vAlign w:val="center"/>
          </w:tcPr>
          <w:p w14:paraId="677D9F9B" w14:textId="77777777" w:rsidR="006872BC" w:rsidRPr="00E61361" w:rsidRDefault="006872BC" w:rsidP="00652CFD">
            <w:pPr>
              <w:spacing w:before="0" w:after="0" w:line="276" w:lineRule="auto"/>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14:paraId="5E599A6B" w14:textId="77777777" w:rsidTr="00653047">
        <w:trPr>
          <w:jc w:val="center"/>
        </w:trPr>
        <w:tc>
          <w:tcPr>
            <w:tcW w:w="753" w:type="pct"/>
            <w:gridSpan w:val="2"/>
            <w:shd w:val="clear" w:color="auto" w:fill="auto"/>
            <w:vAlign w:val="center"/>
          </w:tcPr>
          <w:p w14:paraId="75556584" w14:textId="77777777" w:rsidR="006872BC" w:rsidRPr="00CF443D" w:rsidRDefault="006872BC" w:rsidP="00652CFD">
            <w:pPr>
              <w:spacing w:before="0" w:after="0" w:line="276" w:lineRule="auto"/>
              <w:jc w:val="both"/>
              <w:rPr>
                <w:sz w:val="20"/>
              </w:rPr>
            </w:pPr>
          </w:p>
        </w:tc>
        <w:tc>
          <w:tcPr>
            <w:tcW w:w="790" w:type="pct"/>
            <w:gridSpan w:val="2"/>
            <w:shd w:val="clear" w:color="auto" w:fill="auto"/>
          </w:tcPr>
          <w:p w14:paraId="68245C9B" w14:textId="77777777" w:rsidR="006872BC" w:rsidRDefault="006872BC" w:rsidP="00652CFD">
            <w:pPr>
              <w:spacing w:before="0" w:after="0" w:line="276" w:lineRule="auto"/>
              <w:rPr>
                <w:sz w:val="20"/>
                <w:lang w:eastAsia="en-US"/>
              </w:rPr>
            </w:pPr>
            <w:r>
              <w:rPr>
                <w:sz w:val="20"/>
                <w:lang w:eastAsia="en-US"/>
              </w:rPr>
              <w:t>consRegistryNum</w:t>
            </w:r>
          </w:p>
        </w:tc>
        <w:tc>
          <w:tcPr>
            <w:tcW w:w="198" w:type="pct"/>
            <w:gridSpan w:val="2"/>
            <w:shd w:val="clear" w:color="auto" w:fill="auto"/>
          </w:tcPr>
          <w:p w14:paraId="560196A0" w14:textId="77777777" w:rsidR="006872BC" w:rsidRDefault="006872BC" w:rsidP="00652CFD">
            <w:pPr>
              <w:spacing w:before="0" w:after="0" w:line="276" w:lineRule="auto"/>
              <w:jc w:val="center"/>
              <w:rPr>
                <w:sz w:val="20"/>
                <w:lang w:eastAsia="en-US"/>
              </w:rPr>
            </w:pPr>
            <w:r>
              <w:rPr>
                <w:sz w:val="20"/>
                <w:lang w:eastAsia="en-US"/>
              </w:rPr>
              <w:t>Н</w:t>
            </w:r>
          </w:p>
        </w:tc>
        <w:tc>
          <w:tcPr>
            <w:tcW w:w="497" w:type="pct"/>
            <w:gridSpan w:val="2"/>
            <w:shd w:val="clear" w:color="auto" w:fill="auto"/>
          </w:tcPr>
          <w:p w14:paraId="15FC5CAF" w14:textId="77777777" w:rsidR="006872BC" w:rsidRDefault="006872BC" w:rsidP="00652CFD">
            <w:pPr>
              <w:spacing w:before="0" w:after="0" w:line="276" w:lineRule="auto"/>
              <w:jc w:val="center"/>
              <w:rPr>
                <w:sz w:val="20"/>
                <w:lang w:eastAsia="en-US"/>
              </w:rPr>
            </w:pPr>
            <w:r>
              <w:rPr>
                <w:sz w:val="20"/>
                <w:lang w:eastAsia="en-US"/>
              </w:rPr>
              <w:t>T(8)</w:t>
            </w:r>
          </w:p>
        </w:tc>
        <w:tc>
          <w:tcPr>
            <w:tcW w:w="1387" w:type="pct"/>
            <w:gridSpan w:val="2"/>
            <w:shd w:val="clear" w:color="auto" w:fill="auto"/>
          </w:tcPr>
          <w:p w14:paraId="0D7C4FEA" w14:textId="77777777" w:rsidR="006872BC" w:rsidRDefault="006872BC" w:rsidP="00652CFD">
            <w:pPr>
              <w:spacing w:before="0" w:after="0" w:line="276" w:lineRule="auto"/>
              <w:rPr>
                <w:sz w:val="20"/>
                <w:lang w:eastAsia="en-US"/>
              </w:rPr>
            </w:pPr>
            <w:r>
              <w:rPr>
                <w:sz w:val="20"/>
                <w:lang w:eastAsia="en-US"/>
              </w:rPr>
              <w:t>Код по Сводному Реестру</w:t>
            </w:r>
          </w:p>
        </w:tc>
        <w:tc>
          <w:tcPr>
            <w:tcW w:w="1375" w:type="pct"/>
            <w:shd w:val="clear" w:color="auto" w:fill="auto"/>
          </w:tcPr>
          <w:p w14:paraId="7512692B" w14:textId="77777777" w:rsidR="006872BC" w:rsidRDefault="006872BC"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14:paraId="7F59E1AD" w14:textId="77777777" w:rsidTr="00653047">
        <w:trPr>
          <w:jc w:val="center"/>
        </w:trPr>
        <w:tc>
          <w:tcPr>
            <w:tcW w:w="753" w:type="pct"/>
            <w:gridSpan w:val="2"/>
            <w:shd w:val="clear" w:color="auto" w:fill="auto"/>
            <w:vAlign w:val="center"/>
          </w:tcPr>
          <w:p w14:paraId="2E85E831" w14:textId="77777777" w:rsidR="006872BC" w:rsidRPr="00CF443D" w:rsidRDefault="006872BC" w:rsidP="00652CFD">
            <w:pPr>
              <w:spacing w:before="0" w:after="0" w:line="276" w:lineRule="auto"/>
              <w:jc w:val="both"/>
              <w:rPr>
                <w:sz w:val="20"/>
              </w:rPr>
            </w:pPr>
          </w:p>
        </w:tc>
        <w:tc>
          <w:tcPr>
            <w:tcW w:w="790" w:type="pct"/>
            <w:gridSpan w:val="2"/>
            <w:shd w:val="clear" w:color="auto" w:fill="auto"/>
            <w:vAlign w:val="center"/>
          </w:tcPr>
          <w:p w14:paraId="62297A2A" w14:textId="77777777" w:rsidR="006872BC" w:rsidRPr="00E61361" w:rsidRDefault="006872BC" w:rsidP="00652CFD">
            <w:pPr>
              <w:spacing w:before="0" w:after="0" w:line="276" w:lineRule="auto"/>
              <w:jc w:val="both"/>
              <w:rPr>
                <w:sz w:val="20"/>
              </w:rPr>
            </w:pPr>
            <w:r w:rsidRPr="00F10512">
              <w:rPr>
                <w:sz w:val="20"/>
              </w:rPr>
              <w:t>fullName</w:t>
            </w:r>
          </w:p>
        </w:tc>
        <w:tc>
          <w:tcPr>
            <w:tcW w:w="198" w:type="pct"/>
            <w:gridSpan w:val="2"/>
            <w:shd w:val="clear" w:color="auto" w:fill="auto"/>
            <w:vAlign w:val="center"/>
          </w:tcPr>
          <w:p w14:paraId="6C407958" w14:textId="77777777" w:rsidR="006872BC" w:rsidRPr="00E61361" w:rsidRDefault="006872BC" w:rsidP="00652CFD">
            <w:pPr>
              <w:spacing w:before="0" w:after="0" w:line="276" w:lineRule="auto"/>
              <w:jc w:val="center"/>
              <w:rPr>
                <w:sz w:val="20"/>
              </w:rPr>
            </w:pPr>
            <w:r w:rsidRPr="00F10512">
              <w:rPr>
                <w:sz w:val="20"/>
              </w:rPr>
              <w:t>H</w:t>
            </w:r>
          </w:p>
        </w:tc>
        <w:tc>
          <w:tcPr>
            <w:tcW w:w="497" w:type="pct"/>
            <w:gridSpan w:val="2"/>
            <w:shd w:val="clear" w:color="auto" w:fill="auto"/>
            <w:vAlign w:val="center"/>
          </w:tcPr>
          <w:p w14:paraId="007C07E1" w14:textId="77777777" w:rsidR="006872BC" w:rsidRPr="00E61361" w:rsidRDefault="006872BC" w:rsidP="00652CFD">
            <w:pPr>
              <w:spacing w:before="0" w:after="0" w:line="276" w:lineRule="auto"/>
              <w:jc w:val="center"/>
              <w:rPr>
                <w:sz w:val="20"/>
              </w:rPr>
            </w:pPr>
            <w:r w:rsidRPr="00F10512">
              <w:rPr>
                <w:sz w:val="20"/>
              </w:rPr>
              <w:t>T(1-2000)</w:t>
            </w:r>
          </w:p>
        </w:tc>
        <w:tc>
          <w:tcPr>
            <w:tcW w:w="1387" w:type="pct"/>
            <w:gridSpan w:val="2"/>
            <w:shd w:val="clear" w:color="auto" w:fill="auto"/>
            <w:vAlign w:val="center"/>
          </w:tcPr>
          <w:p w14:paraId="3146ED39" w14:textId="77777777" w:rsidR="006872BC" w:rsidRPr="00E61361" w:rsidRDefault="006872BC" w:rsidP="00652CFD">
            <w:pPr>
              <w:spacing w:before="0" w:after="0" w:line="276" w:lineRule="auto"/>
              <w:rPr>
                <w:sz w:val="20"/>
              </w:rPr>
            </w:pPr>
            <w:r w:rsidRPr="00F10512">
              <w:rPr>
                <w:sz w:val="20"/>
              </w:rPr>
              <w:t>Полное наименование</w:t>
            </w:r>
          </w:p>
        </w:tc>
        <w:tc>
          <w:tcPr>
            <w:tcW w:w="1375" w:type="pct"/>
            <w:shd w:val="clear" w:color="auto" w:fill="auto"/>
            <w:vAlign w:val="center"/>
          </w:tcPr>
          <w:p w14:paraId="09077D2D" w14:textId="77777777" w:rsidR="006872BC" w:rsidRPr="00E61361" w:rsidRDefault="006872BC" w:rsidP="00652CFD">
            <w:pPr>
              <w:spacing w:before="0" w:after="0" w:line="276" w:lineRule="auto"/>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9330E1" w:rsidRPr="00675499" w14:paraId="7686FC92" w14:textId="77777777" w:rsidTr="005A022E">
        <w:trPr>
          <w:jc w:val="center"/>
        </w:trPr>
        <w:tc>
          <w:tcPr>
            <w:tcW w:w="5000" w:type="pct"/>
            <w:gridSpan w:val="11"/>
            <w:shd w:val="clear" w:color="auto" w:fill="auto"/>
            <w:vAlign w:val="center"/>
          </w:tcPr>
          <w:p w14:paraId="3633A67E" w14:textId="77777777" w:rsidR="009330E1" w:rsidRPr="00675499" w:rsidRDefault="009330E1" w:rsidP="00652CFD">
            <w:pPr>
              <w:spacing w:before="0" w:after="0" w:line="276" w:lineRule="auto"/>
              <w:jc w:val="center"/>
              <w:rPr>
                <w:b/>
                <w:bCs/>
                <w:sz w:val="20"/>
              </w:rPr>
            </w:pPr>
            <w:r w:rsidRPr="009330E1">
              <w:rPr>
                <w:b/>
                <w:bCs/>
                <w:sz w:val="20"/>
              </w:rPr>
              <w:t>Юридическое лицо, осуществляющее закупки в соответствии со статьей 5 Федерального закона № 307-ФЗ</w:t>
            </w:r>
          </w:p>
        </w:tc>
      </w:tr>
      <w:tr w:rsidR="009330E1" w:rsidRPr="00CF443D" w14:paraId="2DD3E1BE" w14:textId="77777777" w:rsidTr="00653047">
        <w:trPr>
          <w:jc w:val="center"/>
        </w:trPr>
        <w:tc>
          <w:tcPr>
            <w:tcW w:w="753" w:type="pct"/>
            <w:gridSpan w:val="2"/>
            <w:shd w:val="clear" w:color="auto" w:fill="auto"/>
            <w:vAlign w:val="center"/>
          </w:tcPr>
          <w:p w14:paraId="33947436" w14:textId="77777777" w:rsidR="009330E1" w:rsidRPr="00E86266" w:rsidRDefault="009330E1" w:rsidP="00652CFD">
            <w:pPr>
              <w:spacing w:before="0" w:after="0" w:line="276" w:lineRule="auto"/>
              <w:jc w:val="both"/>
              <w:rPr>
                <w:b/>
                <w:sz w:val="20"/>
                <w:lang w:val="en-US"/>
              </w:rPr>
            </w:pPr>
            <w:r>
              <w:rPr>
                <w:b/>
                <w:sz w:val="20"/>
                <w:lang w:val="en-US"/>
              </w:rPr>
              <w:t>legalEntity307</w:t>
            </w:r>
          </w:p>
        </w:tc>
        <w:tc>
          <w:tcPr>
            <w:tcW w:w="790" w:type="pct"/>
            <w:gridSpan w:val="2"/>
            <w:shd w:val="clear" w:color="auto" w:fill="auto"/>
            <w:vAlign w:val="center"/>
          </w:tcPr>
          <w:p w14:paraId="613B092B" w14:textId="77777777" w:rsidR="009330E1" w:rsidRPr="00CF443D" w:rsidRDefault="009330E1" w:rsidP="00652CFD">
            <w:pPr>
              <w:spacing w:before="0" w:after="0" w:line="276" w:lineRule="auto"/>
              <w:jc w:val="both"/>
              <w:rPr>
                <w:sz w:val="20"/>
              </w:rPr>
            </w:pPr>
          </w:p>
        </w:tc>
        <w:tc>
          <w:tcPr>
            <w:tcW w:w="198" w:type="pct"/>
            <w:gridSpan w:val="2"/>
            <w:shd w:val="clear" w:color="auto" w:fill="auto"/>
            <w:vAlign w:val="center"/>
          </w:tcPr>
          <w:p w14:paraId="30DB9063" w14:textId="77777777" w:rsidR="009330E1" w:rsidRPr="00CF443D" w:rsidRDefault="009330E1" w:rsidP="00652CFD">
            <w:pPr>
              <w:spacing w:before="0" w:after="0" w:line="276" w:lineRule="auto"/>
              <w:jc w:val="center"/>
              <w:rPr>
                <w:sz w:val="20"/>
              </w:rPr>
            </w:pPr>
          </w:p>
        </w:tc>
        <w:tc>
          <w:tcPr>
            <w:tcW w:w="497" w:type="pct"/>
            <w:gridSpan w:val="2"/>
            <w:shd w:val="clear" w:color="auto" w:fill="auto"/>
            <w:vAlign w:val="center"/>
          </w:tcPr>
          <w:p w14:paraId="723EF0AA" w14:textId="77777777" w:rsidR="009330E1" w:rsidRPr="00CF443D" w:rsidRDefault="009330E1" w:rsidP="00652CFD">
            <w:pPr>
              <w:spacing w:before="0" w:after="0" w:line="276" w:lineRule="auto"/>
              <w:jc w:val="center"/>
              <w:rPr>
                <w:sz w:val="20"/>
              </w:rPr>
            </w:pPr>
          </w:p>
        </w:tc>
        <w:tc>
          <w:tcPr>
            <w:tcW w:w="1387" w:type="pct"/>
            <w:gridSpan w:val="2"/>
            <w:shd w:val="clear" w:color="auto" w:fill="auto"/>
            <w:vAlign w:val="center"/>
          </w:tcPr>
          <w:p w14:paraId="73A3ADA1" w14:textId="77777777" w:rsidR="009330E1" w:rsidRPr="00CF443D" w:rsidRDefault="009330E1" w:rsidP="00652CFD">
            <w:pPr>
              <w:spacing w:before="0" w:after="0" w:line="276" w:lineRule="auto"/>
              <w:rPr>
                <w:sz w:val="20"/>
              </w:rPr>
            </w:pPr>
          </w:p>
        </w:tc>
        <w:tc>
          <w:tcPr>
            <w:tcW w:w="1375" w:type="pct"/>
            <w:shd w:val="clear" w:color="auto" w:fill="auto"/>
            <w:vAlign w:val="center"/>
          </w:tcPr>
          <w:p w14:paraId="6948EDB3" w14:textId="77777777" w:rsidR="009330E1" w:rsidRPr="00CF443D" w:rsidRDefault="009330E1" w:rsidP="00652CFD">
            <w:pPr>
              <w:spacing w:before="0" w:after="0" w:line="276" w:lineRule="auto"/>
              <w:jc w:val="both"/>
              <w:rPr>
                <w:sz w:val="20"/>
              </w:rPr>
            </w:pPr>
          </w:p>
        </w:tc>
      </w:tr>
      <w:tr w:rsidR="009330E1" w:rsidRPr="00CF443D" w14:paraId="746C9BE6" w14:textId="77777777" w:rsidTr="00653047">
        <w:trPr>
          <w:jc w:val="center"/>
        </w:trPr>
        <w:tc>
          <w:tcPr>
            <w:tcW w:w="753" w:type="pct"/>
            <w:gridSpan w:val="2"/>
            <w:vMerge w:val="restart"/>
            <w:shd w:val="clear" w:color="auto" w:fill="auto"/>
            <w:vAlign w:val="center"/>
          </w:tcPr>
          <w:p w14:paraId="3487F736" w14:textId="77777777" w:rsidR="009330E1" w:rsidRPr="00CF443D" w:rsidRDefault="009330E1" w:rsidP="00652CFD">
            <w:pPr>
              <w:spacing w:before="0" w:after="0" w:line="276" w:lineRule="auto"/>
              <w:jc w:val="both"/>
              <w:rPr>
                <w:sz w:val="20"/>
              </w:rPr>
            </w:pPr>
            <w:r>
              <w:rPr>
                <w:sz w:val="20"/>
              </w:rPr>
              <w:t>Допустимо указание только одного элемента</w:t>
            </w:r>
          </w:p>
        </w:tc>
        <w:tc>
          <w:tcPr>
            <w:tcW w:w="790" w:type="pct"/>
            <w:gridSpan w:val="2"/>
            <w:shd w:val="clear" w:color="auto" w:fill="auto"/>
            <w:vAlign w:val="center"/>
          </w:tcPr>
          <w:p w14:paraId="5F23AD81" w14:textId="77777777" w:rsidR="009330E1" w:rsidRPr="00F10512" w:rsidRDefault="009330E1" w:rsidP="00652CFD">
            <w:pPr>
              <w:spacing w:before="0" w:after="0" w:line="276" w:lineRule="auto"/>
              <w:jc w:val="both"/>
              <w:rPr>
                <w:sz w:val="20"/>
              </w:rPr>
            </w:pPr>
            <w:r w:rsidRPr="00E61361">
              <w:rPr>
                <w:sz w:val="20"/>
              </w:rPr>
              <w:t>organization</w:t>
            </w:r>
          </w:p>
        </w:tc>
        <w:tc>
          <w:tcPr>
            <w:tcW w:w="198" w:type="pct"/>
            <w:gridSpan w:val="2"/>
            <w:shd w:val="clear" w:color="auto" w:fill="auto"/>
            <w:vAlign w:val="center"/>
          </w:tcPr>
          <w:p w14:paraId="76C4145D" w14:textId="77777777" w:rsidR="009330E1" w:rsidRPr="00F10512" w:rsidRDefault="009330E1" w:rsidP="00652CFD">
            <w:pPr>
              <w:spacing w:before="0" w:after="0" w:line="276" w:lineRule="auto"/>
              <w:jc w:val="center"/>
              <w:rPr>
                <w:sz w:val="20"/>
              </w:rPr>
            </w:pPr>
            <w:r>
              <w:rPr>
                <w:sz w:val="20"/>
              </w:rPr>
              <w:t>О</w:t>
            </w:r>
          </w:p>
        </w:tc>
        <w:tc>
          <w:tcPr>
            <w:tcW w:w="497" w:type="pct"/>
            <w:gridSpan w:val="2"/>
            <w:shd w:val="clear" w:color="auto" w:fill="auto"/>
            <w:vAlign w:val="center"/>
          </w:tcPr>
          <w:p w14:paraId="5B4E2034" w14:textId="77777777" w:rsidR="009330E1" w:rsidRPr="00F10512" w:rsidRDefault="009330E1" w:rsidP="00652CFD">
            <w:pPr>
              <w:spacing w:before="0" w:after="0" w:line="276" w:lineRule="auto"/>
              <w:jc w:val="center"/>
              <w:rPr>
                <w:sz w:val="20"/>
              </w:rPr>
            </w:pPr>
            <w:r w:rsidRPr="00F10512">
              <w:rPr>
                <w:sz w:val="20"/>
              </w:rPr>
              <w:t>S</w:t>
            </w:r>
          </w:p>
        </w:tc>
        <w:tc>
          <w:tcPr>
            <w:tcW w:w="1387" w:type="pct"/>
            <w:gridSpan w:val="2"/>
            <w:shd w:val="clear" w:color="auto" w:fill="auto"/>
            <w:vAlign w:val="center"/>
          </w:tcPr>
          <w:p w14:paraId="5F3664CC" w14:textId="77777777" w:rsidR="009330E1" w:rsidRPr="00F10512" w:rsidRDefault="009330E1" w:rsidP="00652CFD">
            <w:pPr>
              <w:spacing w:before="0" w:after="0" w:line="276" w:lineRule="auto"/>
              <w:rPr>
                <w:sz w:val="20"/>
              </w:rPr>
            </w:pPr>
            <w:r w:rsidRPr="009330E1">
              <w:rPr>
                <w:sz w:val="20"/>
              </w:rPr>
              <w:t>Организация  юридического лица, осуществляющего закупки в соответствии со статьей 5 Федерального закона № 307-ФЗ</w:t>
            </w:r>
          </w:p>
        </w:tc>
        <w:tc>
          <w:tcPr>
            <w:tcW w:w="1375" w:type="pct"/>
            <w:shd w:val="clear" w:color="auto" w:fill="auto"/>
            <w:vAlign w:val="center"/>
          </w:tcPr>
          <w:p w14:paraId="44C5D441" w14:textId="77777777" w:rsidR="009330E1" w:rsidRPr="00F10512" w:rsidRDefault="009330E1" w:rsidP="00652CFD">
            <w:pPr>
              <w:spacing w:before="0" w:after="0" w:line="276" w:lineRule="auto"/>
              <w:jc w:val="both"/>
              <w:rPr>
                <w:sz w:val="20"/>
              </w:rPr>
            </w:pPr>
          </w:p>
        </w:tc>
      </w:tr>
      <w:tr w:rsidR="009330E1" w:rsidRPr="00CF443D" w14:paraId="7B2FC775" w14:textId="77777777" w:rsidTr="00653047">
        <w:trPr>
          <w:jc w:val="center"/>
        </w:trPr>
        <w:tc>
          <w:tcPr>
            <w:tcW w:w="753" w:type="pct"/>
            <w:gridSpan w:val="2"/>
            <w:vMerge/>
            <w:shd w:val="clear" w:color="auto" w:fill="auto"/>
            <w:vAlign w:val="center"/>
          </w:tcPr>
          <w:p w14:paraId="05A5C20A" w14:textId="77777777" w:rsidR="009330E1" w:rsidRPr="00CF443D" w:rsidRDefault="009330E1" w:rsidP="00652CFD">
            <w:pPr>
              <w:spacing w:before="0" w:after="0" w:line="276" w:lineRule="auto"/>
              <w:jc w:val="both"/>
              <w:rPr>
                <w:sz w:val="20"/>
              </w:rPr>
            </w:pPr>
          </w:p>
        </w:tc>
        <w:tc>
          <w:tcPr>
            <w:tcW w:w="790" w:type="pct"/>
            <w:gridSpan w:val="2"/>
            <w:shd w:val="clear" w:color="auto" w:fill="auto"/>
            <w:vAlign w:val="center"/>
          </w:tcPr>
          <w:p w14:paraId="4311BA4C" w14:textId="77777777" w:rsidR="009330E1" w:rsidRPr="00F10512" w:rsidRDefault="009330E1" w:rsidP="00652CFD">
            <w:pPr>
              <w:spacing w:before="0" w:after="0" w:line="276" w:lineRule="auto"/>
              <w:jc w:val="both"/>
              <w:rPr>
                <w:sz w:val="20"/>
              </w:rPr>
            </w:pPr>
            <w:r w:rsidRPr="00E61361">
              <w:rPr>
                <w:sz w:val="20"/>
              </w:rPr>
              <w:t>organization</w:t>
            </w:r>
            <w:r>
              <w:rPr>
                <w:sz w:val="20"/>
                <w:lang w:val="en-US"/>
              </w:rPr>
              <w:t>New</w:t>
            </w:r>
          </w:p>
        </w:tc>
        <w:tc>
          <w:tcPr>
            <w:tcW w:w="198" w:type="pct"/>
            <w:gridSpan w:val="2"/>
            <w:shd w:val="clear" w:color="auto" w:fill="auto"/>
            <w:vAlign w:val="center"/>
          </w:tcPr>
          <w:p w14:paraId="1A24C616" w14:textId="77777777" w:rsidR="009330E1" w:rsidRPr="00F10512" w:rsidRDefault="009330E1" w:rsidP="00652CFD">
            <w:pPr>
              <w:spacing w:before="0" w:after="0" w:line="276" w:lineRule="auto"/>
              <w:jc w:val="center"/>
              <w:rPr>
                <w:sz w:val="20"/>
              </w:rPr>
            </w:pPr>
            <w:r w:rsidRPr="00E232BB">
              <w:rPr>
                <w:sz w:val="20"/>
              </w:rPr>
              <w:t>O</w:t>
            </w:r>
          </w:p>
        </w:tc>
        <w:tc>
          <w:tcPr>
            <w:tcW w:w="497" w:type="pct"/>
            <w:gridSpan w:val="2"/>
            <w:shd w:val="clear" w:color="auto" w:fill="auto"/>
            <w:vAlign w:val="center"/>
          </w:tcPr>
          <w:p w14:paraId="0FCFF09E" w14:textId="77777777" w:rsidR="009330E1" w:rsidRPr="00F10512" w:rsidRDefault="009330E1" w:rsidP="00652CFD">
            <w:pPr>
              <w:spacing w:before="0" w:after="0" w:line="276" w:lineRule="auto"/>
              <w:jc w:val="center"/>
              <w:rPr>
                <w:sz w:val="20"/>
              </w:rPr>
            </w:pPr>
            <w:r w:rsidRPr="00F10512">
              <w:rPr>
                <w:sz w:val="20"/>
              </w:rPr>
              <w:t>S</w:t>
            </w:r>
          </w:p>
        </w:tc>
        <w:tc>
          <w:tcPr>
            <w:tcW w:w="1387" w:type="pct"/>
            <w:gridSpan w:val="2"/>
            <w:shd w:val="clear" w:color="auto" w:fill="auto"/>
            <w:vAlign w:val="center"/>
          </w:tcPr>
          <w:p w14:paraId="374EA0D6" w14:textId="77777777" w:rsidR="009330E1" w:rsidRPr="00F10512" w:rsidRDefault="009330E1" w:rsidP="00652CFD">
            <w:pPr>
              <w:spacing w:before="0" w:after="0" w:line="276" w:lineRule="auto"/>
              <w:rPr>
                <w:sz w:val="20"/>
              </w:rPr>
            </w:pPr>
            <w:r w:rsidRPr="009330E1">
              <w:rPr>
                <w:sz w:val="20"/>
              </w:rPr>
              <w:t>Реквизиты  юридического лица, юридического лица, осуществляющего закупки в соответствии со статьей 5 Федерального закона № 307-ФЗ (согласно ПП РФ №1148 )</w:t>
            </w:r>
          </w:p>
        </w:tc>
        <w:tc>
          <w:tcPr>
            <w:tcW w:w="1375" w:type="pct"/>
            <w:shd w:val="clear" w:color="auto" w:fill="auto"/>
            <w:vAlign w:val="center"/>
          </w:tcPr>
          <w:p w14:paraId="5E7CF780" w14:textId="77777777" w:rsidR="009330E1" w:rsidRPr="00F10512" w:rsidRDefault="009330E1" w:rsidP="00652CFD">
            <w:pPr>
              <w:spacing w:before="0" w:after="0" w:line="276" w:lineRule="auto"/>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9330E1" w:rsidRPr="00CF443D" w14:paraId="3F54B4CB" w14:textId="77777777" w:rsidTr="00653047">
        <w:trPr>
          <w:jc w:val="center"/>
        </w:trPr>
        <w:tc>
          <w:tcPr>
            <w:tcW w:w="753" w:type="pct"/>
            <w:gridSpan w:val="2"/>
            <w:shd w:val="clear" w:color="auto" w:fill="auto"/>
            <w:vAlign w:val="center"/>
          </w:tcPr>
          <w:p w14:paraId="7303CB29" w14:textId="77777777" w:rsidR="009330E1" w:rsidRPr="00CF443D" w:rsidRDefault="009330E1" w:rsidP="00652CFD">
            <w:pPr>
              <w:spacing w:before="0" w:after="0" w:line="276" w:lineRule="auto"/>
              <w:jc w:val="both"/>
              <w:rPr>
                <w:sz w:val="20"/>
              </w:rPr>
            </w:pPr>
          </w:p>
        </w:tc>
        <w:tc>
          <w:tcPr>
            <w:tcW w:w="790" w:type="pct"/>
            <w:gridSpan w:val="2"/>
            <w:shd w:val="clear" w:color="auto" w:fill="auto"/>
            <w:vAlign w:val="center"/>
          </w:tcPr>
          <w:p w14:paraId="7395E73E" w14:textId="77777777" w:rsidR="009330E1" w:rsidRPr="00F10512" w:rsidRDefault="009330E1" w:rsidP="00652CFD">
            <w:pPr>
              <w:spacing w:before="0" w:after="0" w:line="276" w:lineRule="auto"/>
              <w:jc w:val="both"/>
              <w:rPr>
                <w:sz w:val="20"/>
              </w:rPr>
            </w:pPr>
            <w:r w:rsidRPr="00E61361">
              <w:rPr>
                <w:sz w:val="20"/>
              </w:rPr>
              <w:t>info</w:t>
            </w:r>
          </w:p>
        </w:tc>
        <w:tc>
          <w:tcPr>
            <w:tcW w:w="198" w:type="pct"/>
            <w:gridSpan w:val="2"/>
            <w:shd w:val="clear" w:color="auto" w:fill="auto"/>
            <w:vAlign w:val="center"/>
          </w:tcPr>
          <w:p w14:paraId="58D51F65" w14:textId="77777777" w:rsidR="009330E1" w:rsidRPr="00F10512" w:rsidRDefault="009330E1" w:rsidP="00652CFD">
            <w:pPr>
              <w:spacing w:before="0" w:after="0" w:line="276" w:lineRule="auto"/>
              <w:jc w:val="center"/>
              <w:rPr>
                <w:sz w:val="20"/>
              </w:rPr>
            </w:pPr>
            <w:r w:rsidRPr="00F10512">
              <w:rPr>
                <w:sz w:val="20"/>
              </w:rPr>
              <w:t>Н</w:t>
            </w:r>
          </w:p>
        </w:tc>
        <w:tc>
          <w:tcPr>
            <w:tcW w:w="497" w:type="pct"/>
            <w:gridSpan w:val="2"/>
            <w:shd w:val="clear" w:color="auto" w:fill="auto"/>
            <w:vAlign w:val="center"/>
          </w:tcPr>
          <w:p w14:paraId="032258DC" w14:textId="77777777" w:rsidR="009330E1" w:rsidRPr="00F10512" w:rsidRDefault="009330E1" w:rsidP="00652CFD">
            <w:pPr>
              <w:spacing w:before="0" w:after="0" w:line="276" w:lineRule="auto"/>
              <w:jc w:val="center"/>
              <w:rPr>
                <w:sz w:val="20"/>
              </w:rPr>
            </w:pPr>
            <w:r>
              <w:rPr>
                <w:sz w:val="20"/>
              </w:rPr>
              <w:t>T(</w:t>
            </w:r>
            <w:r>
              <w:rPr>
                <w:sz w:val="20"/>
                <w:lang w:val="en-US"/>
              </w:rPr>
              <w:t>1-</w:t>
            </w:r>
            <w:r>
              <w:rPr>
                <w:sz w:val="20"/>
              </w:rPr>
              <w:t>1000</w:t>
            </w:r>
            <w:r w:rsidRPr="00F10512">
              <w:rPr>
                <w:sz w:val="20"/>
              </w:rPr>
              <w:t>)</w:t>
            </w:r>
          </w:p>
        </w:tc>
        <w:tc>
          <w:tcPr>
            <w:tcW w:w="1387" w:type="pct"/>
            <w:gridSpan w:val="2"/>
            <w:shd w:val="clear" w:color="auto" w:fill="auto"/>
            <w:vAlign w:val="center"/>
          </w:tcPr>
          <w:p w14:paraId="57B7AA5D" w14:textId="77777777" w:rsidR="009330E1" w:rsidRPr="00F10512" w:rsidRDefault="009330E1" w:rsidP="00652CFD">
            <w:pPr>
              <w:spacing w:before="0" w:after="0" w:line="276" w:lineRule="auto"/>
              <w:rPr>
                <w:sz w:val="20"/>
              </w:rPr>
            </w:pPr>
            <w:r w:rsidRPr="009330E1">
              <w:rPr>
                <w:sz w:val="20"/>
              </w:rPr>
              <w:t>Сведения о юридическом лице, осуществляющим закупки в соответствии со статьей 5 Федерального закона № 307-ФЗ</w:t>
            </w:r>
          </w:p>
        </w:tc>
        <w:tc>
          <w:tcPr>
            <w:tcW w:w="1375" w:type="pct"/>
            <w:shd w:val="clear" w:color="auto" w:fill="auto"/>
            <w:vAlign w:val="center"/>
          </w:tcPr>
          <w:p w14:paraId="3C0FA5B4" w14:textId="77777777" w:rsidR="009330E1" w:rsidRPr="00F10512" w:rsidRDefault="009330E1" w:rsidP="00652CFD">
            <w:pPr>
              <w:spacing w:before="0" w:after="0" w:line="276" w:lineRule="auto"/>
              <w:jc w:val="both"/>
              <w:rPr>
                <w:sz w:val="20"/>
              </w:rPr>
            </w:pPr>
          </w:p>
        </w:tc>
      </w:tr>
      <w:tr w:rsidR="009330E1" w:rsidRPr="009330E1" w14:paraId="769DF8B8" w14:textId="77777777" w:rsidTr="005A022E">
        <w:trPr>
          <w:jc w:val="center"/>
        </w:trPr>
        <w:tc>
          <w:tcPr>
            <w:tcW w:w="5000" w:type="pct"/>
            <w:gridSpan w:val="11"/>
            <w:shd w:val="clear" w:color="auto" w:fill="auto"/>
            <w:vAlign w:val="center"/>
          </w:tcPr>
          <w:p w14:paraId="2FA8B7BF" w14:textId="77777777" w:rsidR="009330E1" w:rsidRPr="009330E1" w:rsidRDefault="009330E1" w:rsidP="00652CFD">
            <w:pPr>
              <w:spacing w:before="0" w:after="0" w:line="276" w:lineRule="auto"/>
              <w:jc w:val="center"/>
              <w:rPr>
                <w:b/>
                <w:bCs/>
                <w:sz w:val="20"/>
              </w:rPr>
            </w:pPr>
            <w:r w:rsidRPr="009330E1">
              <w:rPr>
                <w:b/>
                <w:sz w:val="20"/>
              </w:rPr>
              <w:t>Организация  юридического лица, осуществляющего закупки в соответствии со статьей 5 Федерального закона № 307-ФЗ</w:t>
            </w:r>
          </w:p>
        </w:tc>
      </w:tr>
      <w:tr w:rsidR="009330E1" w:rsidRPr="00CF443D" w14:paraId="62BC405D" w14:textId="77777777" w:rsidTr="00653047">
        <w:trPr>
          <w:jc w:val="center"/>
        </w:trPr>
        <w:tc>
          <w:tcPr>
            <w:tcW w:w="753" w:type="pct"/>
            <w:gridSpan w:val="2"/>
            <w:shd w:val="clear" w:color="auto" w:fill="auto"/>
            <w:vAlign w:val="center"/>
          </w:tcPr>
          <w:p w14:paraId="255B9EFC" w14:textId="77777777" w:rsidR="009330E1" w:rsidRPr="00137D81" w:rsidRDefault="009330E1" w:rsidP="00652CFD">
            <w:pPr>
              <w:spacing w:before="0" w:after="0" w:line="276" w:lineRule="auto"/>
              <w:jc w:val="both"/>
              <w:rPr>
                <w:b/>
                <w:sz w:val="20"/>
              </w:rPr>
            </w:pPr>
            <w:r w:rsidRPr="00137D81">
              <w:rPr>
                <w:b/>
                <w:sz w:val="20"/>
              </w:rPr>
              <w:t>organization</w:t>
            </w:r>
          </w:p>
        </w:tc>
        <w:tc>
          <w:tcPr>
            <w:tcW w:w="790" w:type="pct"/>
            <w:gridSpan w:val="2"/>
            <w:shd w:val="clear" w:color="auto" w:fill="auto"/>
            <w:vAlign w:val="center"/>
          </w:tcPr>
          <w:p w14:paraId="46EEF201" w14:textId="77777777" w:rsidR="009330E1" w:rsidRPr="00CF443D" w:rsidRDefault="009330E1" w:rsidP="00652CFD">
            <w:pPr>
              <w:spacing w:before="0" w:after="0" w:line="276" w:lineRule="auto"/>
              <w:jc w:val="both"/>
              <w:rPr>
                <w:sz w:val="20"/>
              </w:rPr>
            </w:pPr>
          </w:p>
        </w:tc>
        <w:tc>
          <w:tcPr>
            <w:tcW w:w="198" w:type="pct"/>
            <w:gridSpan w:val="2"/>
            <w:shd w:val="clear" w:color="auto" w:fill="auto"/>
            <w:vAlign w:val="center"/>
          </w:tcPr>
          <w:p w14:paraId="57C6DCA4" w14:textId="77777777" w:rsidR="009330E1" w:rsidRPr="00CF443D" w:rsidRDefault="009330E1" w:rsidP="00652CFD">
            <w:pPr>
              <w:spacing w:before="0" w:after="0" w:line="276" w:lineRule="auto"/>
              <w:jc w:val="center"/>
              <w:rPr>
                <w:sz w:val="20"/>
              </w:rPr>
            </w:pPr>
          </w:p>
        </w:tc>
        <w:tc>
          <w:tcPr>
            <w:tcW w:w="497" w:type="pct"/>
            <w:gridSpan w:val="2"/>
            <w:shd w:val="clear" w:color="auto" w:fill="auto"/>
            <w:vAlign w:val="center"/>
          </w:tcPr>
          <w:p w14:paraId="030B55F9" w14:textId="77777777" w:rsidR="009330E1" w:rsidRPr="00CF443D" w:rsidRDefault="009330E1" w:rsidP="00652CFD">
            <w:pPr>
              <w:spacing w:before="0" w:after="0" w:line="276" w:lineRule="auto"/>
              <w:jc w:val="center"/>
              <w:rPr>
                <w:sz w:val="20"/>
              </w:rPr>
            </w:pPr>
          </w:p>
        </w:tc>
        <w:tc>
          <w:tcPr>
            <w:tcW w:w="1387" w:type="pct"/>
            <w:gridSpan w:val="2"/>
            <w:shd w:val="clear" w:color="auto" w:fill="auto"/>
            <w:vAlign w:val="center"/>
          </w:tcPr>
          <w:p w14:paraId="64EDF57D" w14:textId="77777777" w:rsidR="009330E1" w:rsidRPr="00CF443D" w:rsidRDefault="009330E1" w:rsidP="00652CFD">
            <w:pPr>
              <w:spacing w:before="0" w:after="0" w:line="276" w:lineRule="auto"/>
              <w:rPr>
                <w:sz w:val="20"/>
              </w:rPr>
            </w:pPr>
          </w:p>
        </w:tc>
        <w:tc>
          <w:tcPr>
            <w:tcW w:w="1375" w:type="pct"/>
            <w:shd w:val="clear" w:color="auto" w:fill="auto"/>
            <w:vAlign w:val="center"/>
          </w:tcPr>
          <w:p w14:paraId="17EFB9EC" w14:textId="77777777" w:rsidR="009330E1" w:rsidRPr="00CF443D" w:rsidRDefault="009330E1" w:rsidP="00652CFD">
            <w:pPr>
              <w:spacing w:before="0" w:after="0" w:line="276" w:lineRule="auto"/>
              <w:jc w:val="both"/>
              <w:rPr>
                <w:sz w:val="20"/>
              </w:rPr>
            </w:pPr>
          </w:p>
        </w:tc>
      </w:tr>
      <w:tr w:rsidR="006872BC" w:rsidRPr="00CF443D" w14:paraId="75E6C133" w14:textId="77777777" w:rsidTr="00653047">
        <w:trPr>
          <w:jc w:val="center"/>
        </w:trPr>
        <w:tc>
          <w:tcPr>
            <w:tcW w:w="753" w:type="pct"/>
            <w:gridSpan w:val="2"/>
            <w:shd w:val="clear" w:color="auto" w:fill="auto"/>
            <w:vAlign w:val="center"/>
          </w:tcPr>
          <w:p w14:paraId="6AFE2160" w14:textId="77777777" w:rsidR="006872BC" w:rsidRPr="00CF443D" w:rsidRDefault="006872BC" w:rsidP="00652CFD">
            <w:pPr>
              <w:spacing w:before="0" w:after="0" w:line="276" w:lineRule="auto"/>
              <w:jc w:val="both"/>
              <w:rPr>
                <w:sz w:val="20"/>
              </w:rPr>
            </w:pPr>
          </w:p>
        </w:tc>
        <w:tc>
          <w:tcPr>
            <w:tcW w:w="790" w:type="pct"/>
            <w:gridSpan w:val="2"/>
            <w:shd w:val="clear" w:color="auto" w:fill="auto"/>
            <w:vAlign w:val="center"/>
          </w:tcPr>
          <w:p w14:paraId="325347CD" w14:textId="77777777" w:rsidR="006872BC" w:rsidRPr="00E61361" w:rsidRDefault="006872BC" w:rsidP="00652CFD">
            <w:pPr>
              <w:spacing w:before="0" w:after="0" w:line="276" w:lineRule="auto"/>
              <w:jc w:val="both"/>
              <w:rPr>
                <w:sz w:val="20"/>
              </w:rPr>
            </w:pPr>
            <w:r w:rsidRPr="00F10512">
              <w:rPr>
                <w:sz w:val="20"/>
              </w:rPr>
              <w:t>regNum</w:t>
            </w:r>
          </w:p>
        </w:tc>
        <w:tc>
          <w:tcPr>
            <w:tcW w:w="198" w:type="pct"/>
            <w:gridSpan w:val="2"/>
            <w:shd w:val="clear" w:color="auto" w:fill="auto"/>
            <w:vAlign w:val="center"/>
          </w:tcPr>
          <w:p w14:paraId="3FF65AEA" w14:textId="77777777" w:rsidR="006872BC" w:rsidRPr="00E61361" w:rsidRDefault="006872BC" w:rsidP="00652CFD">
            <w:pPr>
              <w:spacing w:before="0" w:after="0" w:line="276" w:lineRule="auto"/>
              <w:jc w:val="center"/>
              <w:rPr>
                <w:sz w:val="20"/>
              </w:rPr>
            </w:pPr>
            <w:r w:rsidRPr="00F10512">
              <w:rPr>
                <w:sz w:val="20"/>
              </w:rPr>
              <w:t>O</w:t>
            </w:r>
          </w:p>
        </w:tc>
        <w:tc>
          <w:tcPr>
            <w:tcW w:w="497" w:type="pct"/>
            <w:gridSpan w:val="2"/>
            <w:shd w:val="clear" w:color="auto" w:fill="auto"/>
            <w:vAlign w:val="center"/>
          </w:tcPr>
          <w:p w14:paraId="690A9BDF" w14:textId="77777777" w:rsidR="006872BC" w:rsidRPr="00E61361" w:rsidRDefault="006872BC" w:rsidP="00652CFD">
            <w:pPr>
              <w:spacing w:before="0" w:after="0" w:line="276" w:lineRule="auto"/>
              <w:jc w:val="center"/>
              <w:rPr>
                <w:sz w:val="20"/>
              </w:rPr>
            </w:pPr>
            <w:r w:rsidRPr="00F10512">
              <w:rPr>
                <w:sz w:val="20"/>
              </w:rPr>
              <w:t>T</w:t>
            </w:r>
          </w:p>
        </w:tc>
        <w:tc>
          <w:tcPr>
            <w:tcW w:w="1387" w:type="pct"/>
            <w:gridSpan w:val="2"/>
            <w:shd w:val="clear" w:color="auto" w:fill="auto"/>
            <w:vAlign w:val="center"/>
          </w:tcPr>
          <w:p w14:paraId="570AA42F" w14:textId="77777777" w:rsidR="006872BC" w:rsidRPr="00E61361" w:rsidRDefault="009E18D3" w:rsidP="00652CFD">
            <w:pPr>
              <w:spacing w:before="0" w:after="0" w:line="276" w:lineRule="auto"/>
              <w:rPr>
                <w:sz w:val="20"/>
              </w:rPr>
            </w:pPr>
            <w:r>
              <w:rPr>
                <w:sz w:val="20"/>
              </w:rPr>
              <w:t>Код по СПЗ</w:t>
            </w:r>
          </w:p>
        </w:tc>
        <w:tc>
          <w:tcPr>
            <w:tcW w:w="1375" w:type="pct"/>
            <w:shd w:val="clear" w:color="auto" w:fill="auto"/>
            <w:vAlign w:val="center"/>
          </w:tcPr>
          <w:p w14:paraId="4E4987AC" w14:textId="77777777" w:rsidR="006872BC" w:rsidRPr="00E61361" w:rsidRDefault="006872BC" w:rsidP="00652CFD">
            <w:pPr>
              <w:spacing w:before="0" w:after="0" w:line="276" w:lineRule="auto"/>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14:paraId="5E86FBB8" w14:textId="77777777" w:rsidTr="00653047">
        <w:trPr>
          <w:jc w:val="center"/>
        </w:trPr>
        <w:tc>
          <w:tcPr>
            <w:tcW w:w="753" w:type="pct"/>
            <w:gridSpan w:val="2"/>
            <w:shd w:val="clear" w:color="auto" w:fill="auto"/>
            <w:vAlign w:val="center"/>
          </w:tcPr>
          <w:p w14:paraId="308EBB10" w14:textId="77777777" w:rsidR="006872BC" w:rsidRPr="00CF443D" w:rsidRDefault="006872BC" w:rsidP="00652CFD">
            <w:pPr>
              <w:spacing w:before="0" w:after="0" w:line="276" w:lineRule="auto"/>
              <w:jc w:val="both"/>
              <w:rPr>
                <w:sz w:val="20"/>
              </w:rPr>
            </w:pPr>
          </w:p>
        </w:tc>
        <w:tc>
          <w:tcPr>
            <w:tcW w:w="790" w:type="pct"/>
            <w:gridSpan w:val="2"/>
            <w:shd w:val="clear" w:color="auto" w:fill="auto"/>
          </w:tcPr>
          <w:p w14:paraId="6EAB2043" w14:textId="77777777" w:rsidR="006872BC" w:rsidRDefault="006872BC" w:rsidP="00652CFD">
            <w:pPr>
              <w:spacing w:before="0" w:after="0" w:line="276" w:lineRule="auto"/>
              <w:rPr>
                <w:sz w:val="20"/>
                <w:lang w:eastAsia="en-US"/>
              </w:rPr>
            </w:pPr>
            <w:r>
              <w:rPr>
                <w:sz w:val="20"/>
                <w:lang w:eastAsia="en-US"/>
              </w:rPr>
              <w:t>consRegistryNum</w:t>
            </w:r>
          </w:p>
        </w:tc>
        <w:tc>
          <w:tcPr>
            <w:tcW w:w="198" w:type="pct"/>
            <w:gridSpan w:val="2"/>
            <w:shd w:val="clear" w:color="auto" w:fill="auto"/>
          </w:tcPr>
          <w:p w14:paraId="3601A72C" w14:textId="77777777" w:rsidR="006872BC" w:rsidRDefault="006872BC" w:rsidP="00652CFD">
            <w:pPr>
              <w:spacing w:before="0" w:after="0" w:line="276" w:lineRule="auto"/>
              <w:jc w:val="center"/>
              <w:rPr>
                <w:sz w:val="20"/>
                <w:lang w:eastAsia="en-US"/>
              </w:rPr>
            </w:pPr>
            <w:r>
              <w:rPr>
                <w:sz w:val="20"/>
                <w:lang w:eastAsia="en-US"/>
              </w:rPr>
              <w:t>Н</w:t>
            </w:r>
          </w:p>
        </w:tc>
        <w:tc>
          <w:tcPr>
            <w:tcW w:w="497" w:type="pct"/>
            <w:gridSpan w:val="2"/>
            <w:shd w:val="clear" w:color="auto" w:fill="auto"/>
          </w:tcPr>
          <w:p w14:paraId="78770E22" w14:textId="77777777" w:rsidR="006872BC" w:rsidRDefault="006872BC" w:rsidP="00652CFD">
            <w:pPr>
              <w:spacing w:before="0" w:after="0" w:line="276" w:lineRule="auto"/>
              <w:jc w:val="center"/>
              <w:rPr>
                <w:sz w:val="20"/>
                <w:lang w:eastAsia="en-US"/>
              </w:rPr>
            </w:pPr>
            <w:r>
              <w:rPr>
                <w:sz w:val="20"/>
                <w:lang w:eastAsia="en-US"/>
              </w:rPr>
              <w:t>T(8)</w:t>
            </w:r>
          </w:p>
        </w:tc>
        <w:tc>
          <w:tcPr>
            <w:tcW w:w="1387" w:type="pct"/>
            <w:gridSpan w:val="2"/>
            <w:shd w:val="clear" w:color="auto" w:fill="auto"/>
          </w:tcPr>
          <w:p w14:paraId="0A6635AD" w14:textId="77777777" w:rsidR="006872BC" w:rsidRDefault="006872BC" w:rsidP="00652CFD">
            <w:pPr>
              <w:spacing w:before="0" w:after="0" w:line="276" w:lineRule="auto"/>
              <w:rPr>
                <w:sz w:val="20"/>
                <w:lang w:eastAsia="en-US"/>
              </w:rPr>
            </w:pPr>
            <w:r>
              <w:rPr>
                <w:sz w:val="20"/>
                <w:lang w:eastAsia="en-US"/>
              </w:rPr>
              <w:t>Код по Сводному Реестру</w:t>
            </w:r>
          </w:p>
        </w:tc>
        <w:tc>
          <w:tcPr>
            <w:tcW w:w="1375" w:type="pct"/>
            <w:shd w:val="clear" w:color="auto" w:fill="auto"/>
          </w:tcPr>
          <w:p w14:paraId="0E25E320" w14:textId="77777777" w:rsidR="006872BC" w:rsidRDefault="006872BC"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14:paraId="758C0CC5" w14:textId="77777777" w:rsidTr="00653047">
        <w:trPr>
          <w:jc w:val="center"/>
        </w:trPr>
        <w:tc>
          <w:tcPr>
            <w:tcW w:w="753" w:type="pct"/>
            <w:gridSpan w:val="2"/>
            <w:shd w:val="clear" w:color="auto" w:fill="auto"/>
            <w:vAlign w:val="center"/>
          </w:tcPr>
          <w:p w14:paraId="7B73AB6A" w14:textId="77777777" w:rsidR="006872BC" w:rsidRPr="00CF443D" w:rsidRDefault="006872BC" w:rsidP="00652CFD">
            <w:pPr>
              <w:spacing w:before="0" w:after="0" w:line="276" w:lineRule="auto"/>
              <w:jc w:val="both"/>
              <w:rPr>
                <w:sz w:val="20"/>
              </w:rPr>
            </w:pPr>
          </w:p>
        </w:tc>
        <w:tc>
          <w:tcPr>
            <w:tcW w:w="790" w:type="pct"/>
            <w:gridSpan w:val="2"/>
            <w:shd w:val="clear" w:color="auto" w:fill="auto"/>
            <w:vAlign w:val="center"/>
          </w:tcPr>
          <w:p w14:paraId="1F83FF17" w14:textId="77777777" w:rsidR="006872BC" w:rsidRPr="00E61361" w:rsidRDefault="006872BC" w:rsidP="00652CFD">
            <w:pPr>
              <w:spacing w:before="0" w:after="0" w:line="276" w:lineRule="auto"/>
              <w:jc w:val="both"/>
              <w:rPr>
                <w:sz w:val="20"/>
              </w:rPr>
            </w:pPr>
            <w:r w:rsidRPr="00F10512">
              <w:rPr>
                <w:sz w:val="20"/>
              </w:rPr>
              <w:t>fullName</w:t>
            </w:r>
          </w:p>
        </w:tc>
        <w:tc>
          <w:tcPr>
            <w:tcW w:w="198" w:type="pct"/>
            <w:gridSpan w:val="2"/>
            <w:shd w:val="clear" w:color="auto" w:fill="auto"/>
            <w:vAlign w:val="center"/>
          </w:tcPr>
          <w:p w14:paraId="25DDD951" w14:textId="77777777" w:rsidR="006872BC" w:rsidRPr="00E61361" w:rsidRDefault="006872BC" w:rsidP="00652CFD">
            <w:pPr>
              <w:spacing w:before="0" w:after="0" w:line="276" w:lineRule="auto"/>
              <w:jc w:val="center"/>
              <w:rPr>
                <w:sz w:val="20"/>
              </w:rPr>
            </w:pPr>
            <w:r w:rsidRPr="00F10512">
              <w:rPr>
                <w:sz w:val="20"/>
              </w:rPr>
              <w:t>H</w:t>
            </w:r>
          </w:p>
        </w:tc>
        <w:tc>
          <w:tcPr>
            <w:tcW w:w="497" w:type="pct"/>
            <w:gridSpan w:val="2"/>
            <w:shd w:val="clear" w:color="auto" w:fill="auto"/>
            <w:vAlign w:val="center"/>
          </w:tcPr>
          <w:p w14:paraId="4AE6C899" w14:textId="77777777" w:rsidR="006872BC" w:rsidRPr="00E61361" w:rsidRDefault="006872BC" w:rsidP="00652CFD">
            <w:pPr>
              <w:spacing w:before="0" w:after="0" w:line="276" w:lineRule="auto"/>
              <w:jc w:val="center"/>
              <w:rPr>
                <w:sz w:val="20"/>
              </w:rPr>
            </w:pPr>
            <w:r w:rsidRPr="00F10512">
              <w:rPr>
                <w:sz w:val="20"/>
              </w:rPr>
              <w:t>T(1-2000)</w:t>
            </w:r>
          </w:p>
        </w:tc>
        <w:tc>
          <w:tcPr>
            <w:tcW w:w="1387" w:type="pct"/>
            <w:gridSpan w:val="2"/>
            <w:shd w:val="clear" w:color="auto" w:fill="auto"/>
            <w:vAlign w:val="center"/>
          </w:tcPr>
          <w:p w14:paraId="12AA7D10" w14:textId="77777777" w:rsidR="006872BC" w:rsidRPr="00E61361" w:rsidRDefault="006872BC" w:rsidP="00652CFD">
            <w:pPr>
              <w:spacing w:before="0" w:after="0" w:line="276" w:lineRule="auto"/>
              <w:rPr>
                <w:sz w:val="20"/>
              </w:rPr>
            </w:pPr>
            <w:r w:rsidRPr="00F10512">
              <w:rPr>
                <w:sz w:val="20"/>
              </w:rPr>
              <w:t>Полное наименование</w:t>
            </w:r>
          </w:p>
        </w:tc>
        <w:tc>
          <w:tcPr>
            <w:tcW w:w="1375" w:type="pct"/>
            <w:shd w:val="clear" w:color="auto" w:fill="auto"/>
            <w:vAlign w:val="center"/>
          </w:tcPr>
          <w:p w14:paraId="318C7C5F" w14:textId="77777777" w:rsidR="006872BC" w:rsidRPr="00E61361" w:rsidRDefault="006872BC" w:rsidP="00652CFD">
            <w:pPr>
              <w:spacing w:before="0" w:after="0" w:line="276" w:lineRule="auto"/>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9F682F" w:rsidRPr="00675499" w14:paraId="6A26D72D" w14:textId="77777777" w:rsidTr="005A022E">
        <w:trPr>
          <w:jc w:val="center"/>
        </w:trPr>
        <w:tc>
          <w:tcPr>
            <w:tcW w:w="5000" w:type="pct"/>
            <w:gridSpan w:val="11"/>
            <w:shd w:val="clear" w:color="auto" w:fill="auto"/>
            <w:vAlign w:val="center"/>
          </w:tcPr>
          <w:p w14:paraId="18D2CD9E" w14:textId="77777777" w:rsidR="009F682F" w:rsidRPr="00675499" w:rsidRDefault="009F682F" w:rsidP="00652CFD">
            <w:pPr>
              <w:spacing w:before="0" w:after="0" w:line="276" w:lineRule="auto"/>
              <w:jc w:val="center"/>
              <w:rPr>
                <w:b/>
                <w:bCs/>
                <w:sz w:val="20"/>
              </w:rPr>
            </w:pPr>
            <w:r w:rsidRPr="002862D6">
              <w:rPr>
                <w:b/>
                <w:bCs/>
                <w:sz w:val="20"/>
              </w:rPr>
              <w:t>Заявитель (согласно ПП РФ №1148)</w:t>
            </w:r>
          </w:p>
        </w:tc>
      </w:tr>
      <w:tr w:rsidR="009F682F" w:rsidRPr="00CF443D" w14:paraId="54C8B2EB" w14:textId="77777777" w:rsidTr="00653047">
        <w:trPr>
          <w:jc w:val="center"/>
        </w:trPr>
        <w:tc>
          <w:tcPr>
            <w:tcW w:w="753" w:type="pct"/>
            <w:gridSpan w:val="2"/>
            <w:shd w:val="clear" w:color="auto" w:fill="auto"/>
            <w:vAlign w:val="center"/>
          </w:tcPr>
          <w:p w14:paraId="6F19BCB3" w14:textId="77777777" w:rsidR="009F682F" w:rsidRPr="00137D81" w:rsidRDefault="009F682F" w:rsidP="00652CFD">
            <w:pPr>
              <w:spacing w:before="0" w:after="0" w:line="276" w:lineRule="auto"/>
              <w:rPr>
                <w:b/>
                <w:sz w:val="20"/>
              </w:rPr>
            </w:pPr>
            <w:r w:rsidRPr="002862D6">
              <w:rPr>
                <w:b/>
                <w:sz w:val="20"/>
              </w:rPr>
              <w:t>applicantNew</w:t>
            </w:r>
          </w:p>
        </w:tc>
        <w:tc>
          <w:tcPr>
            <w:tcW w:w="790" w:type="pct"/>
            <w:gridSpan w:val="2"/>
            <w:shd w:val="clear" w:color="auto" w:fill="auto"/>
            <w:vAlign w:val="center"/>
          </w:tcPr>
          <w:p w14:paraId="496919AF" w14:textId="77777777" w:rsidR="009F682F" w:rsidRPr="00CF443D" w:rsidRDefault="009F682F" w:rsidP="00652CFD">
            <w:pPr>
              <w:spacing w:before="0" w:after="0" w:line="276" w:lineRule="auto"/>
              <w:jc w:val="both"/>
              <w:rPr>
                <w:sz w:val="20"/>
              </w:rPr>
            </w:pPr>
          </w:p>
        </w:tc>
        <w:tc>
          <w:tcPr>
            <w:tcW w:w="198" w:type="pct"/>
            <w:gridSpan w:val="2"/>
            <w:shd w:val="clear" w:color="auto" w:fill="auto"/>
            <w:vAlign w:val="center"/>
          </w:tcPr>
          <w:p w14:paraId="600B35C0" w14:textId="77777777" w:rsidR="009F682F" w:rsidRPr="00CF443D" w:rsidRDefault="009F682F" w:rsidP="00652CFD">
            <w:pPr>
              <w:spacing w:before="0" w:after="0" w:line="276" w:lineRule="auto"/>
              <w:jc w:val="center"/>
              <w:rPr>
                <w:sz w:val="20"/>
              </w:rPr>
            </w:pPr>
          </w:p>
        </w:tc>
        <w:tc>
          <w:tcPr>
            <w:tcW w:w="497" w:type="pct"/>
            <w:gridSpan w:val="2"/>
            <w:shd w:val="clear" w:color="auto" w:fill="auto"/>
            <w:vAlign w:val="center"/>
          </w:tcPr>
          <w:p w14:paraId="2919E529" w14:textId="77777777" w:rsidR="009F682F" w:rsidRPr="00CF443D" w:rsidRDefault="009F682F" w:rsidP="00652CFD">
            <w:pPr>
              <w:spacing w:before="0" w:after="0" w:line="276" w:lineRule="auto"/>
              <w:jc w:val="center"/>
              <w:rPr>
                <w:sz w:val="20"/>
              </w:rPr>
            </w:pPr>
          </w:p>
        </w:tc>
        <w:tc>
          <w:tcPr>
            <w:tcW w:w="1387" w:type="pct"/>
            <w:gridSpan w:val="2"/>
            <w:shd w:val="clear" w:color="auto" w:fill="auto"/>
            <w:vAlign w:val="center"/>
          </w:tcPr>
          <w:p w14:paraId="61792AA3" w14:textId="77777777" w:rsidR="009F682F" w:rsidRPr="00CF443D" w:rsidRDefault="009F682F" w:rsidP="00652CFD">
            <w:pPr>
              <w:spacing w:before="0" w:after="0" w:line="276" w:lineRule="auto"/>
              <w:rPr>
                <w:sz w:val="20"/>
              </w:rPr>
            </w:pPr>
          </w:p>
        </w:tc>
        <w:tc>
          <w:tcPr>
            <w:tcW w:w="1375" w:type="pct"/>
            <w:shd w:val="clear" w:color="auto" w:fill="auto"/>
            <w:vAlign w:val="center"/>
          </w:tcPr>
          <w:p w14:paraId="006599C4" w14:textId="77777777" w:rsidR="009F682F" w:rsidRPr="00CF443D" w:rsidRDefault="009F682F" w:rsidP="00652CFD">
            <w:pPr>
              <w:spacing w:before="0" w:after="0" w:line="276" w:lineRule="auto"/>
              <w:jc w:val="both"/>
              <w:rPr>
                <w:sz w:val="20"/>
              </w:rPr>
            </w:pPr>
          </w:p>
        </w:tc>
      </w:tr>
      <w:tr w:rsidR="009F682F" w:rsidRPr="00CF443D" w14:paraId="3706212F" w14:textId="77777777" w:rsidTr="00653047">
        <w:trPr>
          <w:jc w:val="center"/>
        </w:trPr>
        <w:tc>
          <w:tcPr>
            <w:tcW w:w="753" w:type="pct"/>
            <w:gridSpan w:val="2"/>
            <w:vMerge w:val="restart"/>
            <w:shd w:val="clear" w:color="auto" w:fill="auto"/>
            <w:vAlign w:val="center"/>
          </w:tcPr>
          <w:p w14:paraId="3284BC7D" w14:textId="77777777" w:rsidR="009F682F" w:rsidRPr="00CF443D" w:rsidRDefault="009F682F" w:rsidP="00652CFD">
            <w:pPr>
              <w:spacing w:before="0" w:after="0" w:line="276" w:lineRule="auto"/>
              <w:jc w:val="both"/>
              <w:rPr>
                <w:sz w:val="20"/>
              </w:rPr>
            </w:pPr>
            <w:r>
              <w:rPr>
                <w:sz w:val="20"/>
              </w:rPr>
              <w:t>Допустимо указание только одного элемента</w:t>
            </w:r>
          </w:p>
        </w:tc>
        <w:tc>
          <w:tcPr>
            <w:tcW w:w="790" w:type="pct"/>
            <w:gridSpan w:val="2"/>
            <w:shd w:val="clear" w:color="auto" w:fill="auto"/>
            <w:vAlign w:val="center"/>
          </w:tcPr>
          <w:p w14:paraId="293FC47A" w14:textId="77777777" w:rsidR="009F682F" w:rsidRPr="00E87917" w:rsidRDefault="009F682F" w:rsidP="00652CFD">
            <w:pPr>
              <w:spacing w:before="0" w:after="0" w:line="276" w:lineRule="auto"/>
              <w:jc w:val="both"/>
              <w:rPr>
                <w:sz w:val="20"/>
              </w:rPr>
            </w:pPr>
            <w:r w:rsidRPr="002862D6">
              <w:rPr>
                <w:sz w:val="20"/>
              </w:rPr>
              <w:t>legalEntity</w:t>
            </w:r>
          </w:p>
        </w:tc>
        <w:tc>
          <w:tcPr>
            <w:tcW w:w="198" w:type="pct"/>
            <w:gridSpan w:val="2"/>
            <w:shd w:val="clear" w:color="auto" w:fill="auto"/>
            <w:vAlign w:val="center"/>
          </w:tcPr>
          <w:p w14:paraId="0E615796" w14:textId="77777777" w:rsidR="009F682F" w:rsidRDefault="009F682F" w:rsidP="00652CFD">
            <w:pPr>
              <w:spacing w:before="0" w:after="0" w:line="276" w:lineRule="auto"/>
              <w:jc w:val="center"/>
              <w:rPr>
                <w:sz w:val="20"/>
              </w:rPr>
            </w:pPr>
            <w:r>
              <w:rPr>
                <w:sz w:val="20"/>
              </w:rPr>
              <w:t>О</w:t>
            </w:r>
          </w:p>
        </w:tc>
        <w:tc>
          <w:tcPr>
            <w:tcW w:w="497" w:type="pct"/>
            <w:gridSpan w:val="2"/>
            <w:shd w:val="clear" w:color="auto" w:fill="auto"/>
            <w:vAlign w:val="center"/>
          </w:tcPr>
          <w:p w14:paraId="4769D21C" w14:textId="77777777" w:rsidR="009F682F" w:rsidRPr="002862D6" w:rsidRDefault="009F682F" w:rsidP="00652CFD">
            <w:pPr>
              <w:spacing w:before="0" w:after="0" w:line="276" w:lineRule="auto"/>
              <w:jc w:val="center"/>
              <w:rPr>
                <w:sz w:val="20"/>
                <w:lang w:val="en-US"/>
              </w:rPr>
            </w:pPr>
            <w:r>
              <w:rPr>
                <w:sz w:val="20"/>
                <w:lang w:val="en-US"/>
              </w:rPr>
              <w:t>S</w:t>
            </w:r>
          </w:p>
        </w:tc>
        <w:tc>
          <w:tcPr>
            <w:tcW w:w="1387" w:type="pct"/>
            <w:gridSpan w:val="2"/>
            <w:shd w:val="clear" w:color="auto" w:fill="auto"/>
            <w:vAlign w:val="center"/>
          </w:tcPr>
          <w:p w14:paraId="41AE53FD" w14:textId="77777777" w:rsidR="009F682F" w:rsidRPr="00C42277" w:rsidRDefault="009F682F" w:rsidP="00652CFD">
            <w:pPr>
              <w:spacing w:before="0" w:after="0" w:line="276" w:lineRule="auto"/>
              <w:rPr>
                <w:sz w:val="20"/>
              </w:rPr>
            </w:pPr>
            <w:r w:rsidRPr="002862D6">
              <w:rPr>
                <w:sz w:val="20"/>
              </w:rPr>
              <w:t>Юридическое лицо</w:t>
            </w:r>
          </w:p>
        </w:tc>
        <w:tc>
          <w:tcPr>
            <w:tcW w:w="1375" w:type="pct"/>
            <w:shd w:val="clear" w:color="auto" w:fill="auto"/>
          </w:tcPr>
          <w:p w14:paraId="57D8E641" w14:textId="77777777" w:rsidR="009F682F" w:rsidRPr="009575F3" w:rsidRDefault="009F682F" w:rsidP="00652CFD">
            <w:pPr>
              <w:spacing w:before="0" w:after="0" w:line="276" w:lineRule="auto"/>
              <w:jc w:val="both"/>
              <w:rPr>
                <w:sz w:val="20"/>
              </w:rPr>
            </w:pPr>
          </w:p>
        </w:tc>
      </w:tr>
      <w:tr w:rsidR="009F682F" w:rsidRPr="00CF443D" w14:paraId="531E7A54" w14:textId="77777777" w:rsidTr="00653047">
        <w:trPr>
          <w:jc w:val="center"/>
        </w:trPr>
        <w:tc>
          <w:tcPr>
            <w:tcW w:w="753" w:type="pct"/>
            <w:gridSpan w:val="2"/>
            <w:vMerge/>
            <w:shd w:val="clear" w:color="auto" w:fill="auto"/>
            <w:vAlign w:val="center"/>
          </w:tcPr>
          <w:p w14:paraId="0133CC30"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3B2D052F" w14:textId="77777777" w:rsidR="009F682F" w:rsidRPr="00E87917" w:rsidRDefault="009F682F" w:rsidP="00652CFD">
            <w:pPr>
              <w:spacing w:before="0" w:after="0" w:line="276" w:lineRule="auto"/>
              <w:jc w:val="both"/>
              <w:rPr>
                <w:sz w:val="20"/>
              </w:rPr>
            </w:pPr>
            <w:r w:rsidRPr="002862D6">
              <w:rPr>
                <w:sz w:val="20"/>
              </w:rPr>
              <w:t>individualPerson</w:t>
            </w:r>
          </w:p>
        </w:tc>
        <w:tc>
          <w:tcPr>
            <w:tcW w:w="198" w:type="pct"/>
            <w:gridSpan w:val="2"/>
            <w:shd w:val="clear" w:color="auto" w:fill="auto"/>
            <w:vAlign w:val="center"/>
          </w:tcPr>
          <w:p w14:paraId="492CBB4F" w14:textId="77777777" w:rsidR="009F682F" w:rsidRPr="00E87917" w:rsidRDefault="009F682F" w:rsidP="00652CFD">
            <w:pPr>
              <w:spacing w:before="0" w:after="0" w:line="276" w:lineRule="auto"/>
              <w:jc w:val="center"/>
              <w:rPr>
                <w:sz w:val="20"/>
              </w:rPr>
            </w:pPr>
            <w:r>
              <w:rPr>
                <w:sz w:val="20"/>
              </w:rPr>
              <w:t>О</w:t>
            </w:r>
          </w:p>
        </w:tc>
        <w:tc>
          <w:tcPr>
            <w:tcW w:w="497" w:type="pct"/>
            <w:gridSpan w:val="2"/>
            <w:shd w:val="clear" w:color="auto" w:fill="auto"/>
            <w:vAlign w:val="center"/>
          </w:tcPr>
          <w:p w14:paraId="541AA5D5" w14:textId="77777777" w:rsidR="009F682F" w:rsidRPr="00E87917" w:rsidRDefault="009F682F" w:rsidP="00652CFD">
            <w:pPr>
              <w:spacing w:before="0" w:after="0" w:line="276" w:lineRule="auto"/>
              <w:jc w:val="center"/>
              <w:rPr>
                <w:sz w:val="20"/>
              </w:rPr>
            </w:pPr>
            <w:r>
              <w:rPr>
                <w:sz w:val="20"/>
                <w:lang w:val="en-US"/>
              </w:rPr>
              <w:t>S</w:t>
            </w:r>
          </w:p>
        </w:tc>
        <w:tc>
          <w:tcPr>
            <w:tcW w:w="1387" w:type="pct"/>
            <w:gridSpan w:val="2"/>
            <w:shd w:val="clear" w:color="auto" w:fill="auto"/>
            <w:vAlign w:val="center"/>
          </w:tcPr>
          <w:p w14:paraId="1D58B7F2" w14:textId="77777777" w:rsidR="009F682F" w:rsidRPr="00E87917" w:rsidRDefault="009F682F" w:rsidP="00652CFD">
            <w:pPr>
              <w:spacing w:before="0" w:after="0" w:line="276" w:lineRule="auto"/>
              <w:rPr>
                <w:sz w:val="20"/>
              </w:rPr>
            </w:pPr>
            <w:r w:rsidRPr="002862D6">
              <w:rPr>
                <w:sz w:val="20"/>
              </w:rPr>
              <w:t>Физическое лицо</w:t>
            </w:r>
          </w:p>
        </w:tc>
        <w:tc>
          <w:tcPr>
            <w:tcW w:w="1375" w:type="pct"/>
            <w:shd w:val="clear" w:color="auto" w:fill="auto"/>
          </w:tcPr>
          <w:p w14:paraId="6F95710A" w14:textId="77777777" w:rsidR="009F682F" w:rsidRPr="00725761" w:rsidRDefault="009F682F" w:rsidP="00652CFD">
            <w:pPr>
              <w:spacing w:before="0" w:after="0" w:line="276" w:lineRule="auto"/>
              <w:jc w:val="both"/>
              <w:rPr>
                <w:sz w:val="20"/>
              </w:rPr>
            </w:pPr>
          </w:p>
        </w:tc>
      </w:tr>
      <w:tr w:rsidR="009F682F" w:rsidRPr="00CF443D" w14:paraId="1C3EA935" w14:textId="77777777" w:rsidTr="00653047">
        <w:trPr>
          <w:jc w:val="center"/>
        </w:trPr>
        <w:tc>
          <w:tcPr>
            <w:tcW w:w="753" w:type="pct"/>
            <w:gridSpan w:val="2"/>
            <w:vMerge/>
            <w:shd w:val="clear" w:color="auto" w:fill="auto"/>
            <w:vAlign w:val="center"/>
          </w:tcPr>
          <w:p w14:paraId="5347BF5B"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0284F3E8" w14:textId="77777777" w:rsidR="009F682F" w:rsidRPr="00E87917" w:rsidRDefault="009F682F" w:rsidP="00652CFD">
            <w:pPr>
              <w:spacing w:before="0" w:after="0" w:line="276" w:lineRule="auto"/>
              <w:jc w:val="both"/>
              <w:rPr>
                <w:sz w:val="20"/>
              </w:rPr>
            </w:pPr>
            <w:r w:rsidRPr="002862D6">
              <w:rPr>
                <w:sz w:val="20"/>
              </w:rPr>
              <w:t>individualBusinessman</w:t>
            </w:r>
          </w:p>
        </w:tc>
        <w:tc>
          <w:tcPr>
            <w:tcW w:w="198" w:type="pct"/>
            <w:gridSpan w:val="2"/>
            <w:shd w:val="clear" w:color="auto" w:fill="auto"/>
            <w:vAlign w:val="center"/>
          </w:tcPr>
          <w:p w14:paraId="418DC9B2" w14:textId="77777777" w:rsidR="009F682F" w:rsidRPr="002862D6" w:rsidRDefault="009F682F" w:rsidP="00652CFD">
            <w:pPr>
              <w:spacing w:before="0" w:after="0" w:line="276" w:lineRule="auto"/>
              <w:jc w:val="center"/>
              <w:rPr>
                <w:sz w:val="20"/>
              </w:rPr>
            </w:pPr>
            <w:r>
              <w:rPr>
                <w:sz w:val="20"/>
              </w:rPr>
              <w:t>О</w:t>
            </w:r>
          </w:p>
        </w:tc>
        <w:tc>
          <w:tcPr>
            <w:tcW w:w="497" w:type="pct"/>
            <w:gridSpan w:val="2"/>
            <w:shd w:val="clear" w:color="auto" w:fill="auto"/>
            <w:vAlign w:val="center"/>
          </w:tcPr>
          <w:p w14:paraId="777F9744" w14:textId="77777777" w:rsidR="009F682F" w:rsidRPr="00E87917" w:rsidRDefault="009F682F" w:rsidP="00652CFD">
            <w:pPr>
              <w:spacing w:before="0" w:after="0" w:line="276" w:lineRule="auto"/>
              <w:jc w:val="center"/>
              <w:rPr>
                <w:sz w:val="20"/>
              </w:rPr>
            </w:pPr>
            <w:r>
              <w:rPr>
                <w:sz w:val="20"/>
                <w:lang w:val="en-US"/>
              </w:rPr>
              <w:t>S</w:t>
            </w:r>
          </w:p>
        </w:tc>
        <w:tc>
          <w:tcPr>
            <w:tcW w:w="1387" w:type="pct"/>
            <w:gridSpan w:val="2"/>
            <w:shd w:val="clear" w:color="auto" w:fill="auto"/>
          </w:tcPr>
          <w:p w14:paraId="74DB083B" w14:textId="77777777" w:rsidR="009F682F" w:rsidRPr="00E87917" w:rsidRDefault="009F682F" w:rsidP="00652CFD">
            <w:pPr>
              <w:spacing w:before="0" w:after="0" w:line="276" w:lineRule="auto"/>
              <w:rPr>
                <w:sz w:val="20"/>
              </w:rPr>
            </w:pPr>
            <w:r w:rsidRPr="002862D6">
              <w:rPr>
                <w:sz w:val="20"/>
              </w:rPr>
              <w:t>Индивидуальный предприниматель</w:t>
            </w:r>
          </w:p>
        </w:tc>
        <w:tc>
          <w:tcPr>
            <w:tcW w:w="1375" w:type="pct"/>
            <w:shd w:val="clear" w:color="auto" w:fill="auto"/>
            <w:vAlign w:val="center"/>
          </w:tcPr>
          <w:p w14:paraId="11D7BB71" w14:textId="77777777" w:rsidR="009F682F" w:rsidRPr="00AF1C6C" w:rsidRDefault="009F682F" w:rsidP="00652CFD">
            <w:pPr>
              <w:spacing w:before="0" w:after="0" w:line="276" w:lineRule="auto"/>
              <w:jc w:val="both"/>
              <w:rPr>
                <w:sz w:val="20"/>
              </w:rPr>
            </w:pPr>
          </w:p>
        </w:tc>
      </w:tr>
      <w:tr w:rsidR="009F682F" w:rsidRPr="00E84FF8" w14:paraId="0A093053" w14:textId="77777777" w:rsidTr="005A022E">
        <w:trPr>
          <w:jc w:val="center"/>
        </w:trPr>
        <w:tc>
          <w:tcPr>
            <w:tcW w:w="5000" w:type="pct"/>
            <w:gridSpan w:val="11"/>
            <w:shd w:val="clear" w:color="auto" w:fill="auto"/>
            <w:vAlign w:val="center"/>
          </w:tcPr>
          <w:p w14:paraId="2AEE10D9" w14:textId="77777777" w:rsidR="009F682F" w:rsidRPr="00E922DA" w:rsidRDefault="009F682F" w:rsidP="00652CFD">
            <w:pPr>
              <w:spacing w:before="0" w:after="0" w:line="276" w:lineRule="auto"/>
              <w:jc w:val="center"/>
              <w:rPr>
                <w:b/>
                <w:bCs/>
                <w:sz w:val="20"/>
              </w:rPr>
            </w:pPr>
            <w:r w:rsidRPr="00E922DA">
              <w:rPr>
                <w:b/>
                <w:sz w:val="20"/>
              </w:rPr>
              <w:t>Юридическое лицо</w:t>
            </w:r>
          </w:p>
        </w:tc>
      </w:tr>
      <w:tr w:rsidR="009F682F" w:rsidRPr="00E922DA" w14:paraId="5770F1D3" w14:textId="77777777" w:rsidTr="00653047">
        <w:trPr>
          <w:jc w:val="center"/>
        </w:trPr>
        <w:tc>
          <w:tcPr>
            <w:tcW w:w="753" w:type="pct"/>
            <w:gridSpan w:val="2"/>
            <w:shd w:val="clear" w:color="auto" w:fill="auto"/>
            <w:vAlign w:val="center"/>
          </w:tcPr>
          <w:p w14:paraId="1D8F8B50" w14:textId="77777777" w:rsidR="009F682F" w:rsidRPr="00E922DA" w:rsidRDefault="009F682F" w:rsidP="00652CFD">
            <w:pPr>
              <w:spacing w:before="0" w:after="0" w:line="276" w:lineRule="auto"/>
              <w:rPr>
                <w:b/>
                <w:sz w:val="20"/>
              </w:rPr>
            </w:pPr>
            <w:r w:rsidRPr="00E84FF8">
              <w:rPr>
                <w:b/>
                <w:sz w:val="20"/>
              </w:rPr>
              <w:t>legalEntity</w:t>
            </w:r>
          </w:p>
        </w:tc>
        <w:tc>
          <w:tcPr>
            <w:tcW w:w="790" w:type="pct"/>
            <w:gridSpan w:val="2"/>
            <w:shd w:val="clear" w:color="auto" w:fill="auto"/>
            <w:vAlign w:val="center"/>
          </w:tcPr>
          <w:p w14:paraId="26E04784" w14:textId="77777777" w:rsidR="009F682F" w:rsidRPr="00E922DA" w:rsidRDefault="009F682F" w:rsidP="00652CFD">
            <w:pPr>
              <w:spacing w:before="0" w:after="0" w:line="276" w:lineRule="auto"/>
              <w:jc w:val="both"/>
              <w:rPr>
                <w:b/>
                <w:sz w:val="20"/>
              </w:rPr>
            </w:pPr>
          </w:p>
        </w:tc>
        <w:tc>
          <w:tcPr>
            <w:tcW w:w="198" w:type="pct"/>
            <w:gridSpan w:val="2"/>
            <w:shd w:val="clear" w:color="auto" w:fill="auto"/>
            <w:vAlign w:val="center"/>
          </w:tcPr>
          <w:p w14:paraId="0524696D" w14:textId="77777777" w:rsidR="009F682F" w:rsidRPr="00E922DA" w:rsidRDefault="009F682F" w:rsidP="00652CFD">
            <w:pPr>
              <w:spacing w:before="0" w:after="0" w:line="276" w:lineRule="auto"/>
              <w:jc w:val="center"/>
              <w:rPr>
                <w:b/>
                <w:sz w:val="20"/>
              </w:rPr>
            </w:pPr>
          </w:p>
        </w:tc>
        <w:tc>
          <w:tcPr>
            <w:tcW w:w="497" w:type="pct"/>
            <w:gridSpan w:val="2"/>
            <w:shd w:val="clear" w:color="auto" w:fill="auto"/>
            <w:vAlign w:val="center"/>
          </w:tcPr>
          <w:p w14:paraId="60ED1F3C" w14:textId="77777777" w:rsidR="009F682F" w:rsidRPr="00E922DA" w:rsidRDefault="009F682F" w:rsidP="00652CFD">
            <w:pPr>
              <w:spacing w:before="0" w:after="0" w:line="276" w:lineRule="auto"/>
              <w:jc w:val="center"/>
              <w:rPr>
                <w:b/>
                <w:sz w:val="20"/>
              </w:rPr>
            </w:pPr>
          </w:p>
        </w:tc>
        <w:tc>
          <w:tcPr>
            <w:tcW w:w="1387" w:type="pct"/>
            <w:gridSpan w:val="2"/>
            <w:shd w:val="clear" w:color="auto" w:fill="auto"/>
            <w:vAlign w:val="center"/>
          </w:tcPr>
          <w:p w14:paraId="03D43A2F" w14:textId="77777777" w:rsidR="009F682F" w:rsidRPr="00E922DA" w:rsidRDefault="009F682F" w:rsidP="00652CFD">
            <w:pPr>
              <w:spacing w:before="0" w:after="0" w:line="276" w:lineRule="auto"/>
              <w:rPr>
                <w:b/>
                <w:sz w:val="20"/>
              </w:rPr>
            </w:pPr>
          </w:p>
        </w:tc>
        <w:tc>
          <w:tcPr>
            <w:tcW w:w="1375" w:type="pct"/>
            <w:shd w:val="clear" w:color="auto" w:fill="auto"/>
            <w:vAlign w:val="center"/>
          </w:tcPr>
          <w:p w14:paraId="7FC8DA70" w14:textId="77777777" w:rsidR="009F682F" w:rsidRPr="00E922DA" w:rsidRDefault="009F682F" w:rsidP="00652CFD">
            <w:pPr>
              <w:spacing w:before="0" w:after="0" w:line="276" w:lineRule="auto"/>
              <w:jc w:val="both"/>
              <w:rPr>
                <w:b/>
                <w:sz w:val="20"/>
              </w:rPr>
            </w:pPr>
          </w:p>
        </w:tc>
      </w:tr>
      <w:tr w:rsidR="009F682F" w:rsidRPr="00CF443D" w14:paraId="58AE32ED" w14:textId="77777777" w:rsidTr="00653047">
        <w:trPr>
          <w:jc w:val="center"/>
        </w:trPr>
        <w:tc>
          <w:tcPr>
            <w:tcW w:w="753" w:type="pct"/>
            <w:gridSpan w:val="2"/>
            <w:shd w:val="clear" w:color="auto" w:fill="auto"/>
            <w:vAlign w:val="center"/>
          </w:tcPr>
          <w:p w14:paraId="22F9FE4D"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6B9D90DC" w14:textId="77777777" w:rsidR="009F682F" w:rsidRPr="00E87917" w:rsidRDefault="009F682F" w:rsidP="00652CFD">
            <w:pPr>
              <w:spacing w:before="0" w:after="0" w:line="276" w:lineRule="auto"/>
              <w:jc w:val="both"/>
              <w:rPr>
                <w:sz w:val="20"/>
              </w:rPr>
            </w:pPr>
            <w:r w:rsidRPr="00E922DA">
              <w:rPr>
                <w:sz w:val="20"/>
              </w:rPr>
              <w:t>fullName</w:t>
            </w:r>
          </w:p>
        </w:tc>
        <w:tc>
          <w:tcPr>
            <w:tcW w:w="198" w:type="pct"/>
            <w:gridSpan w:val="2"/>
            <w:shd w:val="clear" w:color="auto" w:fill="auto"/>
            <w:vAlign w:val="center"/>
          </w:tcPr>
          <w:p w14:paraId="16CB2D4D" w14:textId="77777777" w:rsidR="009F682F" w:rsidRPr="00E87917" w:rsidRDefault="009F682F" w:rsidP="00652CFD">
            <w:pPr>
              <w:spacing w:before="0" w:after="0" w:line="276" w:lineRule="auto"/>
              <w:jc w:val="center"/>
              <w:rPr>
                <w:sz w:val="20"/>
              </w:rPr>
            </w:pPr>
            <w:r>
              <w:rPr>
                <w:sz w:val="20"/>
              </w:rPr>
              <w:t>О</w:t>
            </w:r>
          </w:p>
        </w:tc>
        <w:tc>
          <w:tcPr>
            <w:tcW w:w="497" w:type="pct"/>
            <w:gridSpan w:val="2"/>
            <w:shd w:val="clear" w:color="auto" w:fill="auto"/>
            <w:vAlign w:val="center"/>
          </w:tcPr>
          <w:p w14:paraId="0B95B3AD" w14:textId="77777777" w:rsidR="009F682F" w:rsidRPr="00E87917" w:rsidRDefault="009F682F" w:rsidP="00652CFD">
            <w:pPr>
              <w:spacing w:before="0" w:after="0" w:line="276" w:lineRule="auto"/>
              <w:jc w:val="center"/>
              <w:rPr>
                <w:sz w:val="20"/>
              </w:rPr>
            </w:pPr>
            <w:r>
              <w:rPr>
                <w:sz w:val="20"/>
              </w:rPr>
              <w:t>Т(1-2000)</w:t>
            </w:r>
          </w:p>
        </w:tc>
        <w:tc>
          <w:tcPr>
            <w:tcW w:w="1387" w:type="pct"/>
            <w:gridSpan w:val="2"/>
            <w:shd w:val="clear" w:color="auto" w:fill="auto"/>
          </w:tcPr>
          <w:p w14:paraId="091A9904" w14:textId="77777777" w:rsidR="009F682F" w:rsidRPr="00E87917" w:rsidRDefault="009F682F" w:rsidP="00652CFD">
            <w:pPr>
              <w:spacing w:before="0" w:after="0" w:line="276" w:lineRule="auto"/>
              <w:rPr>
                <w:sz w:val="20"/>
              </w:rPr>
            </w:pPr>
            <w:r w:rsidRPr="00E922DA">
              <w:rPr>
                <w:sz w:val="20"/>
              </w:rPr>
              <w:t>Полное наименование</w:t>
            </w:r>
          </w:p>
        </w:tc>
        <w:tc>
          <w:tcPr>
            <w:tcW w:w="1375" w:type="pct"/>
            <w:shd w:val="clear" w:color="auto" w:fill="auto"/>
            <w:vAlign w:val="center"/>
          </w:tcPr>
          <w:p w14:paraId="5C6CE586" w14:textId="77777777" w:rsidR="009F682F" w:rsidRPr="00AF1C6C" w:rsidRDefault="009F682F" w:rsidP="00652CFD">
            <w:pPr>
              <w:spacing w:before="0" w:after="0" w:line="276" w:lineRule="auto"/>
              <w:jc w:val="both"/>
              <w:rPr>
                <w:sz w:val="20"/>
              </w:rPr>
            </w:pPr>
          </w:p>
        </w:tc>
      </w:tr>
      <w:tr w:rsidR="009F682F" w:rsidRPr="00CF443D" w14:paraId="5C51A145" w14:textId="77777777" w:rsidTr="00653047">
        <w:trPr>
          <w:jc w:val="center"/>
        </w:trPr>
        <w:tc>
          <w:tcPr>
            <w:tcW w:w="753" w:type="pct"/>
            <w:gridSpan w:val="2"/>
            <w:shd w:val="clear" w:color="auto" w:fill="auto"/>
            <w:vAlign w:val="center"/>
          </w:tcPr>
          <w:p w14:paraId="2DE4817F"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32489EFC" w14:textId="77777777" w:rsidR="009F682F" w:rsidRPr="00E87917" w:rsidRDefault="009F682F" w:rsidP="00652CFD">
            <w:pPr>
              <w:spacing w:before="0" w:after="0" w:line="276" w:lineRule="auto"/>
              <w:jc w:val="both"/>
              <w:rPr>
                <w:sz w:val="20"/>
              </w:rPr>
            </w:pPr>
            <w:r w:rsidRPr="00E922DA">
              <w:rPr>
                <w:sz w:val="20"/>
              </w:rPr>
              <w:t>shortName</w:t>
            </w:r>
          </w:p>
        </w:tc>
        <w:tc>
          <w:tcPr>
            <w:tcW w:w="198" w:type="pct"/>
            <w:gridSpan w:val="2"/>
            <w:shd w:val="clear" w:color="auto" w:fill="auto"/>
            <w:vAlign w:val="center"/>
          </w:tcPr>
          <w:p w14:paraId="2707E5B7" w14:textId="77777777" w:rsidR="009F682F" w:rsidRPr="00E87917" w:rsidRDefault="009F682F" w:rsidP="00652CFD">
            <w:pPr>
              <w:spacing w:before="0" w:after="0" w:line="276" w:lineRule="auto"/>
              <w:jc w:val="center"/>
              <w:rPr>
                <w:sz w:val="20"/>
              </w:rPr>
            </w:pPr>
            <w:r>
              <w:rPr>
                <w:sz w:val="20"/>
              </w:rPr>
              <w:t>Н</w:t>
            </w:r>
          </w:p>
        </w:tc>
        <w:tc>
          <w:tcPr>
            <w:tcW w:w="497" w:type="pct"/>
            <w:gridSpan w:val="2"/>
            <w:shd w:val="clear" w:color="auto" w:fill="auto"/>
            <w:vAlign w:val="center"/>
          </w:tcPr>
          <w:p w14:paraId="750471D9" w14:textId="77777777" w:rsidR="009F682F" w:rsidRPr="00E87917" w:rsidRDefault="009F682F" w:rsidP="00652CFD">
            <w:pPr>
              <w:spacing w:before="0" w:after="0" w:line="276" w:lineRule="auto"/>
              <w:jc w:val="center"/>
              <w:rPr>
                <w:sz w:val="20"/>
              </w:rPr>
            </w:pPr>
            <w:r>
              <w:rPr>
                <w:sz w:val="20"/>
              </w:rPr>
              <w:t>Т(1-2000)</w:t>
            </w:r>
          </w:p>
        </w:tc>
        <w:tc>
          <w:tcPr>
            <w:tcW w:w="1387" w:type="pct"/>
            <w:gridSpan w:val="2"/>
            <w:shd w:val="clear" w:color="auto" w:fill="auto"/>
          </w:tcPr>
          <w:p w14:paraId="46907FE7" w14:textId="77777777" w:rsidR="009F682F" w:rsidRPr="00E87917" w:rsidRDefault="009F682F" w:rsidP="00652CFD">
            <w:pPr>
              <w:spacing w:before="0" w:after="0" w:line="276" w:lineRule="auto"/>
              <w:rPr>
                <w:sz w:val="20"/>
              </w:rPr>
            </w:pPr>
            <w:r w:rsidRPr="00E922DA">
              <w:rPr>
                <w:sz w:val="20"/>
              </w:rPr>
              <w:t>Сокращенное наименование</w:t>
            </w:r>
          </w:p>
        </w:tc>
        <w:tc>
          <w:tcPr>
            <w:tcW w:w="1375" w:type="pct"/>
            <w:shd w:val="clear" w:color="auto" w:fill="auto"/>
            <w:vAlign w:val="center"/>
          </w:tcPr>
          <w:p w14:paraId="30879450" w14:textId="77777777" w:rsidR="009F682F" w:rsidRPr="006804F4" w:rsidRDefault="009F682F" w:rsidP="00652CFD">
            <w:pPr>
              <w:spacing w:before="0" w:after="0" w:line="276" w:lineRule="auto"/>
              <w:jc w:val="both"/>
              <w:rPr>
                <w:sz w:val="20"/>
              </w:rPr>
            </w:pPr>
          </w:p>
        </w:tc>
      </w:tr>
      <w:tr w:rsidR="009F682F" w:rsidRPr="00CF443D" w14:paraId="7A23A374" w14:textId="77777777" w:rsidTr="00653047">
        <w:trPr>
          <w:jc w:val="center"/>
        </w:trPr>
        <w:tc>
          <w:tcPr>
            <w:tcW w:w="753" w:type="pct"/>
            <w:gridSpan w:val="2"/>
            <w:shd w:val="clear" w:color="auto" w:fill="auto"/>
            <w:vAlign w:val="center"/>
          </w:tcPr>
          <w:p w14:paraId="42A4B699"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43FDDFF4" w14:textId="77777777" w:rsidR="009F682F" w:rsidRPr="00E87917" w:rsidRDefault="009F682F" w:rsidP="00652CFD">
            <w:pPr>
              <w:spacing w:before="0" w:after="0" w:line="276" w:lineRule="auto"/>
              <w:jc w:val="both"/>
              <w:rPr>
                <w:sz w:val="20"/>
              </w:rPr>
            </w:pPr>
            <w:r w:rsidRPr="00E922DA">
              <w:rPr>
                <w:sz w:val="20"/>
              </w:rPr>
              <w:t>firmName</w:t>
            </w:r>
          </w:p>
        </w:tc>
        <w:tc>
          <w:tcPr>
            <w:tcW w:w="198" w:type="pct"/>
            <w:gridSpan w:val="2"/>
            <w:shd w:val="clear" w:color="auto" w:fill="auto"/>
            <w:vAlign w:val="center"/>
          </w:tcPr>
          <w:p w14:paraId="7D855B58" w14:textId="77777777" w:rsidR="009F682F" w:rsidRPr="00E87917" w:rsidRDefault="009F682F" w:rsidP="00652CFD">
            <w:pPr>
              <w:spacing w:before="0" w:after="0" w:line="276" w:lineRule="auto"/>
              <w:jc w:val="center"/>
              <w:rPr>
                <w:sz w:val="20"/>
              </w:rPr>
            </w:pPr>
            <w:r>
              <w:rPr>
                <w:sz w:val="20"/>
              </w:rPr>
              <w:t>Н</w:t>
            </w:r>
          </w:p>
        </w:tc>
        <w:tc>
          <w:tcPr>
            <w:tcW w:w="497" w:type="pct"/>
            <w:gridSpan w:val="2"/>
            <w:shd w:val="clear" w:color="auto" w:fill="auto"/>
            <w:vAlign w:val="center"/>
          </w:tcPr>
          <w:p w14:paraId="000E38A8" w14:textId="77777777" w:rsidR="009F682F" w:rsidRPr="00E87917" w:rsidRDefault="009F682F" w:rsidP="00652CFD">
            <w:pPr>
              <w:spacing w:before="0" w:after="0" w:line="276" w:lineRule="auto"/>
              <w:jc w:val="center"/>
              <w:rPr>
                <w:sz w:val="20"/>
              </w:rPr>
            </w:pPr>
            <w:r>
              <w:rPr>
                <w:sz w:val="20"/>
              </w:rPr>
              <w:t>Т(1-2000)</w:t>
            </w:r>
          </w:p>
        </w:tc>
        <w:tc>
          <w:tcPr>
            <w:tcW w:w="1387" w:type="pct"/>
            <w:gridSpan w:val="2"/>
            <w:shd w:val="clear" w:color="auto" w:fill="auto"/>
          </w:tcPr>
          <w:p w14:paraId="3CA037E8" w14:textId="77777777" w:rsidR="009F682F" w:rsidRPr="00E87917" w:rsidRDefault="009F682F" w:rsidP="00652CFD">
            <w:pPr>
              <w:spacing w:before="0" w:after="0" w:line="276" w:lineRule="auto"/>
              <w:rPr>
                <w:sz w:val="20"/>
              </w:rPr>
            </w:pPr>
            <w:r w:rsidRPr="00E922DA">
              <w:rPr>
                <w:sz w:val="20"/>
              </w:rPr>
              <w:t>Фирменное наименование</w:t>
            </w:r>
          </w:p>
        </w:tc>
        <w:tc>
          <w:tcPr>
            <w:tcW w:w="1375" w:type="pct"/>
            <w:shd w:val="clear" w:color="auto" w:fill="auto"/>
            <w:vAlign w:val="center"/>
          </w:tcPr>
          <w:p w14:paraId="698DA5EF" w14:textId="77777777" w:rsidR="009F682F" w:rsidRPr="00AF1C6C" w:rsidRDefault="009F682F" w:rsidP="00652CFD">
            <w:pPr>
              <w:spacing w:before="0" w:after="0" w:line="276" w:lineRule="auto"/>
              <w:jc w:val="both"/>
              <w:rPr>
                <w:sz w:val="20"/>
              </w:rPr>
            </w:pPr>
          </w:p>
        </w:tc>
      </w:tr>
      <w:tr w:rsidR="009F682F" w:rsidRPr="00CF443D" w14:paraId="7A102E3D" w14:textId="77777777" w:rsidTr="00653047">
        <w:trPr>
          <w:jc w:val="center"/>
        </w:trPr>
        <w:tc>
          <w:tcPr>
            <w:tcW w:w="753" w:type="pct"/>
            <w:gridSpan w:val="2"/>
            <w:shd w:val="clear" w:color="auto" w:fill="auto"/>
            <w:vAlign w:val="center"/>
          </w:tcPr>
          <w:p w14:paraId="44428CFB"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48274C21" w14:textId="77777777" w:rsidR="009F682F" w:rsidRPr="00E87917" w:rsidRDefault="009F682F" w:rsidP="00652CFD">
            <w:pPr>
              <w:spacing w:before="0" w:after="0" w:line="276" w:lineRule="auto"/>
              <w:jc w:val="both"/>
              <w:rPr>
                <w:sz w:val="20"/>
              </w:rPr>
            </w:pPr>
            <w:r w:rsidRPr="00E922DA">
              <w:rPr>
                <w:sz w:val="20"/>
              </w:rPr>
              <w:t>fullShortFirmNameLat</w:t>
            </w:r>
          </w:p>
        </w:tc>
        <w:tc>
          <w:tcPr>
            <w:tcW w:w="198" w:type="pct"/>
            <w:gridSpan w:val="2"/>
            <w:shd w:val="clear" w:color="auto" w:fill="auto"/>
            <w:vAlign w:val="center"/>
          </w:tcPr>
          <w:p w14:paraId="26A06AC0" w14:textId="77777777" w:rsidR="009F682F" w:rsidRPr="00E87917" w:rsidRDefault="009F682F" w:rsidP="00652CFD">
            <w:pPr>
              <w:spacing w:before="0" w:after="0" w:line="276" w:lineRule="auto"/>
              <w:jc w:val="center"/>
              <w:rPr>
                <w:sz w:val="20"/>
              </w:rPr>
            </w:pPr>
            <w:r>
              <w:rPr>
                <w:sz w:val="20"/>
              </w:rPr>
              <w:t>Н</w:t>
            </w:r>
          </w:p>
        </w:tc>
        <w:tc>
          <w:tcPr>
            <w:tcW w:w="497" w:type="pct"/>
            <w:gridSpan w:val="2"/>
            <w:shd w:val="clear" w:color="auto" w:fill="auto"/>
            <w:vAlign w:val="center"/>
          </w:tcPr>
          <w:p w14:paraId="732C1CA4" w14:textId="77777777" w:rsidR="009F682F" w:rsidRPr="00E87917" w:rsidRDefault="009F682F" w:rsidP="00652CFD">
            <w:pPr>
              <w:spacing w:before="0" w:after="0" w:line="276" w:lineRule="auto"/>
              <w:jc w:val="center"/>
              <w:rPr>
                <w:sz w:val="20"/>
              </w:rPr>
            </w:pPr>
            <w:r>
              <w:rPr>
                <w:sz w:val="20"/>
              </w:rPr>
              <w:t>Т(1-2000)</w:t>
            </w:r>
          </w:p>
        </w:tc>
        <w:tc>
          <w:tcPr>
            <w:tcW w:w="1387" w:type="pct"/>
            <w:gridSpan w:val="2"/>
            <w:shd w:val="clear" w:color="auto" w:fill="auto"/>
          </w:tcPr>
          <w:p w14:paraId="7E53B80F" w14:textId="77777777" w:rsidR="009F682F" w:rsidRPr="00E87917" w:rsidRDefault="009F682F" w:rsidP="00652CFD">
            <w:pPr>
              <w:spacing w:before="0" w:after="0" w:line="276" w:lineRule="auto"/>
              <w:rPr>
                <w:sz w:val="20"/>
              </w:rPr>
            </w:pPr>
            <w:r w:rsidRPr="00E922DA">
              <w:rPr>
                <w:sz w:val="20"/>
              </w:rPr>
              <w:t>Полное наименование, сокращенное наименование, фирменное наименование (латинскими буквами)</w:t>
            </w:r>
          </w:p>
        </w:tc>
        <w:tc>
          <w:tcPr>
            <w:tcW w:w="1375" w:type="pct"/>
            <w:shd w:val="clear" w:color="auto" w:fill="auto"/>
            <w:vAlign w:val="center"/>
          </w:tcPr>
          <w:p w14:paraId="6CC91AA5" w14:textId="77777777" w:rsidR="009F682F" w:rsidRPr="00AF1C6C" w:rsidRDefault="009F682F" w:rsidP="00652CFD">
            <w:pPr>
              <w:spacing w:before="0" w:after="0" w:line="276" w:lineRule="auto"/>
              <w:jc w:val="both"/>
              <w:rPr>
                <w:sz w:val="20"/>
              </w:rPr>
            </w:pPr>
          </w:p>
        </w:tc>
      </w:tr>
      <w:tr w:rsidR="009F682F" w:rsidRPr="00CF443D" w14:paraId="1BA04F43" w14:textId="77777777" w:rsidTr="00653047">
        <w:trPr>
          <w:jc w:val="center"/>
        </w:trPr>
        <w:tc>
          <w:tcPr>
            <w:tcW w:w="753" w:type="pct"/>
            <w:gridSpan w:val="2"/>
            <w:shd w:val="clear" w:color="auto" w:fill="auto"/>
            <w:vAlign w:val="center"/>
          </w:tcPr>
          <w:p w14:paraId="59CAD591"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556FFBCF" w14:textId="77777777" w:rsidR="009F682F" w:rsidRPr="00E87917" w:rsidRDefault="009F682F" w:rsidP="00652CFD">
            <w:pPr>
              <w:spacing w:before="0" w:after="0" w:line="276" w:lineRule="auto"/>
              <w:jc w:val="both"/>
              <w:rPr>
                <w:sz w:val="20"/>
              </w:rPr>
            </w:pPr>
            <w:r w:rsidRPr="00E922DA">
              <w:rPr>
                <w:sz w:val="20"/>
              </w:rPr>
              <w:t>legalForm</w:t>
            </w:r>
          </w:p>
        </w:tc>
        <w:tc>
          <w:tcPr>
            <w:tcW w:w="198" w:type="pct"/>
            <w:gridSpan w:val="2"/>
            <w:shd w:val="clear" w:color="auto" w:fill="auto"/>
            <w:vAlign w:val="center"/>
          </w:tcPr>
          <w:p w14:paraId="441C0FC3" w14:textId="77777777" w:rsidR="009F682F" w:rsidRPr="00E87917" w:rsidRDefault="00874D45" w:rsidP="00652CFD">
            <w:pPr>
              <w:spacing w:before="0" w:after="0" w:line="276" w:lineRule="auto"/>
              <w:jc w:val="center"/>
              <w:rPr>
                <w:sz w:val="20"/>
              </w:rPr>
            </w:pPr>
            <w:r>
              <w:rPr>
                <w:sz w:val="20"/>
              </w:rPr>
              <w:t>Н</w:t>
            </w:r>
          </w:p>
        </w:tc>
        <w:tc>
          <w:tcPr>
            <w:tcW w:w="497" w:type="pct"/>
            <w:gridSpan w:val="2"/>
            <w:shd w:val="clear" w:color="auto" w:fill="auto"/>
            <w:vAlign w:val="center"/>
          </w:tcPr>
          <w:p w14:paraId="03958456" w14:textId="77777777" w:rsidR="009F682F" w:rsidRPr="00E922DA" w:rsidRDefault="009F682F" w:rsidP="00652CFD">
            <w:pPr>
              <w:spacing w:before="0" w:after="0" w:line="276" w:lineRule="auto"/>
              <w:jc w:val="center"/>
              <w:rPr>
                <w:sz w:val="20"/>
                <w:lang w:val="en-US"/>
              </w:rPr>
            </w:pPr>
            <w:r>
              <w:rPr>
                <w:sz w:val="20"/>
                <w:lang w:val="en-US"/>
              </w:rPr>
              <w:t>S</w:t>
            </w:r>
          </w:p>
        </w:tc>
        <w:tc>
          <w:tcPr>
            <w:tcW w:w="1387" w:type="pct"/>
            <w:gridSpan w:val="2"/>
            <w:shd w:val="clear" w:color="auto" w:fill="auto"/>
          </w:tcPr>
          <w:p w14:paraId="1A027837" w14:textId="77777777" w:rsidR="009F682F" w:rsidRPr="00E87917" w:rsidRDefault="009F682F" w:rsidP="00652CFD">
            <w:pPr>
              <w:spacing w:before="0" w:after="0" w:line="276" w:lineRule="auto"/>
              <w:rPr>
                <w:sz w:val="20"/>
              </w:rPr>
            </w:pPr>
            <w:r w:rsidRPr="00E922DA">
              <w:rPr>
                <w:sz w:val="20"/>
              </w:rPr>
              <w:t>Организационно-правовая форма организации в ОКОПФ</w:t>
            </w:r>
          </w:p>
        </w:tc>
        <w:tc>
          <w:tcPr>
            <w:tcW w:w="1375" w:type="pct"/>
            <w:shd w:val="clear" w:color="auto" w:fill="auto"/>
            <w:vAlign w:val="center"/>
          </w:tcPr>
          <w:p w14:paraId="6BCA8675" w14:textId="77777777" w:rsidR="00874D45" w:rsidRPr="00874D45" w:rsidRDefault="00874D45" w:rsidP="00652CFD">
            <w:pPr>
              <w:spacing w:before="0" w:after="0" w:line="276" w:lineRule="auto"/>
              <w:jc w:val="both"/>
              <w:rPr>
                <w:sz w:val="20"/>
              </w:rPr>
            </w:pPr>
            <w:r w:rsidRPr="00874D45">
              <w:rPr>
                <w:sz w:val="20"/>
              </w:rPr>
              <w:t>При приеме из внешней системы контролируется обязательность заполнения.</w:t>
            </w:r>
          </w:p>
          <w:p w14:paraId="53952459" w14:textId="77777777" w:rsidR="009F682F" w:rsidRPr="006804F4" w:rsidRDefault="00874D45" w:rsidP="00652CFD">
            <w:pPr>
              <w:spacing w:before="0" w:after="0" w:line="276" w:lineRule="auto"/>
              <w:jc w:val="both"/>
              <w:rPr>
                <w:sz w:val="20"/>
              </w:rPr>
            </w:pPr>
            <w:r w:rsidRPr="00874D45">
              <w:rPr>
                <w:sz w:val="20"/>
              </w:rPr>
              <w:t>Для жалоб, созданных в ЛКП, может быть не заполнен</w:t>
            </w:r>
          </w:p>
        </w:tc>
      </w:tr>
      <w:tr w:rsidR="009F682F" w:rsidRPr="00CF443D" w14:paraId="20D02928" w14:textId="77777777" w:rsidTr="00653047">
        <w:trPr>
          <w:jc w:val="center"/>
        </w:trPr>
        <w:tc>
          <w:tcPr>
            <w:tcW w:w="753" w:type="pct"/>
            <w:gridSpan w:val="2"/>
            <w:shd w:val="clear" w:color="auto" w:fill="auto"/>
            <w:vAlign w:val="center"/>
          </w:tcPr>
          <w:p w14:paraId="700D8A83"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5287C73D" w14:textId="77777777" w:rsidR="009F682F" w:rsidRPr="00E87917" w:rsidRDefault="009F682F" w:rsidP="00652CFD">
            <w:pPr>
              <w:spacing w:before="0" w:after="0" w:line="276" w:lineRule="auto"/>
              <w:jc w:val="both"/>
              <w:rPr>
                <w:sz w:val="20"/>
              </w:rPr>
            </w:pPr>
            <w:r w:rsidRPr="00E922DA">
              <w:rPr>
                <w:sz w:val="20"/>
              </w:rPr>
              <w:t>INN</w:t>
            </w:r>
          </w:p>
        </w:tc>
        <w:tc>
          <w:tcPr>
            <w:tcW w:w="198" w:type="pct"/>
            <w:gridSpan w:val="2"/>
            <w:shd w:val="clear" w:color="auto" w:fill="auto"/>
            <w:vAlign w:val="center"/>
          </w:tcPr>
          <w:p w14:paraId="3DF34E8B" w14:textId="77777777" w:rsidR="009F682F" w:rsidRPr="00E87917" w:rsidRDefault="009F682F" w:rsidP="00652CFD">
            <w:pPr>
              <w:spacing w:before="0" w:after="0" w:line="276" w:lineRule="auto"/>
              <w:jc w:val="center"/>
              <w:rPr>
                <w:sz w:val="20"/>
              </w:rPr>
            </w:pPr>
            <w:r>
              <w:rPr>
                <w:sz w:val="20"/>
              </w:rPr>
              <w:t>Н</w:t>
            </w:r>
          </w:p>
        </w:tc>
        <w:tc>
          <w:tcPr>
            <w:tcW w:w="497" w:type="pct"/>
            <w:gridSpan w:val="2"/>
            <w:shd w:val="clear" w:color="auto" w:fill="auto"/>
            <w:vAlign w:val="center"/>
          </w:tcPr>
          <w:p w14:paraId="3A190D1A" w14:textId="77777777" w:rsidR="009F682F" w:rsidRPr="00E922DA" w:rsidRDefault="009F682F" w:rsidP="00652CFD">
            <w:pPr>
              <w:spacing w:before="0" w:after="0" w:line="276" w:lineRule="auto"/>
              <w:jc w:val="center"/>
              <w:rPr>
                <w:sz w:val="20"/>
                <w:lang w:val="en-US"/>
              </w:rPr>
            </w:pPr>
            <w:r>
              <w:rPr>
                <w:sz w:val="20"/>
                <w:lang w:val="en-US"/>
              </w:rPr>
              <w:t>T</w:t>
            </w:r>
          </w:p>
        </w:tc>
        <w:tc>
          <w:tcPr>
            <w:tcW w:w="1387" w:type="pct"/>
            <w:gridSpan w:val="2"/>
            <w:shd w:val="clear" w:color="auto" w:fill="auto"/>
          </w:tcPr>
          <w:p w14:paraId="6E1879C8" w14:textId="77777777" w:rsidR="009F682F" w:rsidRPr="00E922DA" w:rsidRDefault="009F682F" w:rsidP="00652CFD">
            <w:pPr>
              <w:spacing w:before="0" w:after="0" w:line="276" w:lineRule="auto"/>
              <w:rPr>
                <w:sz w:val="20"/>
              </w:rPr>
            </w:pPr>
            <w:r>
              <w:rPr>
                <w:sz w:val="20"/>
              </w:rPr>
              <w:t>ИНН</w:t>
            </w:r>
          </w:p>
        </w:tc>
        <w:tc>
          <w:tcPr>
            <w:tcW w:w="1375" w:type="pct"/>
            <w:shd w:val="clear" w:color="auto" w:fill="auto"/>
            <w:vAlign w:val="center"/>
          </w:tcPr>
          <w:p w14:paraId="3C04D79B" w14:textId="77777777" w:rsidR="009F682F" w:rsidRPr="00AF1C6C" w:rsidRDefault="009F682F" w:rsidP="00652CFD">
            <w:pPr>
              <w:spacing w:before="0" w:after="0" w:line="276" w:lineRule="auto"/>
              <w:jc w:val="both"/>
              <w:rPr>
                <w:sz w:val="20"/>
              </w:rPr>
            </w:pPr>
            <w:r>
              <w:rPr>
                <w:sz w:val="20"/>
              </w:rPr>
              <w:t xml:space="preserve">Формат: </w:t>
            </w:r>
            <w:r w:rsidRPr="00E922DA">
              <w:rPr>
                <w:sz w:val="20"/>
              </w:rPr>
              <w:t>\d{10}|\d{12}</w:t>
            </w:r>
          </w:p>
        </w:tc>
      </w:tr>
      <w:tr w:rsidR="009F682F" w:rsidRPr="00CF443D" w14:paraId="044B930C" w14:textId="77777777" w:rsidTr="00653047">
        <w:trPr>
          <w:jc w:val="center"/>
        </w:trPr>
        <w:tc>
          <w:tcPr>
            <w:tcW w:w="753" w:type="pct"/>
            <w:gridSpan w:val="2"/>
            <w:shd w:val="clear" w:color="auto" w:fill="auto"/>
            <w:vAlign w:val="center"/>
          </w:tcPr>
          <w:p w14:paraId="6CC7A0D2"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41718875" w14:textId="77777777" w:rsidR="009F682F" w:rsidRPr="00E87917" w:rsidRDefault="009F682F" w:rsidP="00652CFD">
            <w:pPr>
              <w:spacing w:before="0" w:after="0" w:line="276" w:lineRule="auto"/>
              <w:jc w:val="both"/>
              <w:rPr>
                <w:sz w:val="20"/>
              </w:rPr>
            </w:pPr>
            <w:r w:rsidRPr="00E922DA">
              <w:rPr>
                <w:sz w:val="20"/>
              </w:rPr>
              <w:t>KPP</w:t>
            </w:r>
          </w:p>
        </w:tc>
        <w:tc>
          <w:tcPr>
            <w:tcW w:w="198" w:type="pct"/>
            <w:gridSpan w:val="2"/>
            <w:shd w:val="clear" w:color="auto" w:fill="auto"/>
            <w:vAlign w:val="center"/>
          </w:tcPr>
          <w:p w14:paraId="3B8CC732" w14:textId="77777777" w:rsidR="009F682F" w:rsidRPr="00E87917" w:rsidRDefault="009F682F" w:rsidP="00652CFD">
            <w:pPr>
              <w:spacing w:before="0" w:after="0" w:line="276" w:lineRule="auto"/>
              <w:jc w:val="center"/>
              <w:rPr>
                <w:sz w:val="20"/>
              </w:rPr>
            </w:pPr>
            <w:r>
              <w:rPr>
                <w:sz w:val="20"/>
              </w:rPr>
              <w:t>Н</w:t>
            </w:r>
          </w:p>
        </w:tc>
        <w:tc>
          <w:tcPr>
            <w:tcW w:w="497" w:type="pct"/>
            <w:gridSpan w:val="2"/>
            <w:shd w:val="clear" w:color="auto" w:fill="auto"/>
            <w:vAlign w:val="center"/>
          </w:tcPr>
          <w:p w14:paraId="22C2A913" w14:textId="77777777" w:rsidR="009F682F" w:rsidRPr="00E922DA" w:rsidRDefault="009F682F" w:rsidP="00652CFD">
            <w:pPr>
              <w:spacing w:before="0" w:after="0" w:line="276" w:lineRule="auto"/>
              <w:jc w:val="center"/>
              <w:rPr>
                <w:sz w:val="20"/>
              </w:rPr>
            </w:pPr>
            <w:r>
              <w:rPr>
                <w:sz w:val="20"/>
                <w:lang w:val="en-US"/>
              </w:rPr>
              <w:t>T</w:t>
            </w:r>
            <w:r w:rsidR="0017649A">
              <w:rPr>
                <w:sz w:val="20"/>
                <w:lang w:val="en-US"/>
              </w:rPr>
              <w:t>(9)</w:t>
            </w:r>
          </w:p>
        </w:tc>
        <w:tc>
          <w:tcPr>
            <w:tcW w:w="1387" w:type="pct"/>
            <w:gridSpan w:val="2"/>
            <w:shd w:val="clear" w:color="auto" w:fill="auto"/>
          </w:tcPr>
          <w:p w14:paraId="20DD0490" w14:textId="77777777" w:rsidR="009F682F" w:rsidRPr="00E87917" w:rsidRDefault="009F682F" w:rsidP="00652CFD">
            <w:pPr>
              <w:spacing w:before="0" w:after="0" w:line="276" w:lineRule="auto"/>
              <w:rPr>
                <w:sz w:val="20"/>
              </w:rPr>
            </w:pPr>
            <w:r>
              <w:rPr>
                <w:sz w:val="20"/>
              </w:rPr>
              <w:t>КПП</w:t>
            </w:r>
          </w:p>
        </w:tc>
        <w:tc>
          <w:tcPr>
            <w:tcW w:w="1375" w:type="pct"/>
            <w:shd w:val="clear" w:color="auto" w:fill="auto"/>
            <w:vAlign w:val="center"/>
          </w:tcPr>
          <w:p w14:paraId="5A04C6CD" w14:textId="77777777" w:rsidR="009F682F" w:rsidRPr="00AF1C6C" w:rsidRDefault="009F682F" w:rsidP="00652CFD">
            <w:pPr>
              <w:spacing w:before="0" w:after="0" w:line="276" w:lineRule="auto"/>
              <w:jc w:val="both"/>
              <w:rPr>
                <w:sz w:val="20"/>
              </w:rPr>
            </w:pPr>
          </w:p>
        </w:tc>
      </w:tr>
      <w:tr w:rsidR="009F682F" w:rsidRPr="00CF443D" w14:paraId="4CA1E326" w14:textId="77777777" w:rsidTr="00653047">
        <w:trPr>
          <w:jc w:val="center"/>
        </w:trPr>
        <w:tc>
          <w:tcPr>
            <w:tcW w:w="753" w:type="pct"/>
            <w:gridSpan w:val="2"/>
            <w:shd w:val="clear" w:color="auto" w:fill="auto"/>
            <w:vAlign w:val="center"/>
          </w:tcPr>
          <w:p w14:paraId="6254EE67"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6F4AC459" w14:textId="77777777" w:rsidR="009F682F" w:rsidRPr="00E87917" w:rsidRDefault="009F682F" w:rsidP="00652CFD">
            <w:pPr>
              <w:spacing w:before="0" w:after="0" w:line="276" w:lineRule="auto"/>
              <w:jc w:val="both"/>
              <w:rPr>
                <w:sz w:val="20"/>
              </w:rPr>
            </w:pPr>
            <w:r w:rsidRPr="00E922DA">
              <w:rPr>
                <w:sz w:val="20"/>
              </w:rPr>
              <w:t>registrationDate</w:t>
            </w:r>
          </w:p>
        </w:tc>
        <w:tc>
          <w:tcPr>
            <w:tcW w:w="198" w:type="pct"/>
            <w:gridSpan w:val="2"/>
            <w:shd w:val="clear" w:color="auto" w:fill="auto"/>
            <w:vAlign w:val="center"/>
          </w:tcPr>
          <w:p w14:paraId="225B8FDB" w14:textId="77777777" w:rsidR="009F682F" w:rsidRPr="00E87917" w:rsidRDefault="009F682F" w:rsidP="00652CFD">
            <w:pPr>
              <w:spacing w:before="0" w:after="0" w:line="276" w:lineRule="auto"/>
              <w:jc w:val="center"/>
              <w:rPr>
                <w:sz w:val="20"/>
              </w:rPr>
            </w:pPr>
            <w:r>
              <w:rPr>
                <w:sz w:val="20"/>
              </w:rPr>
              <w:t>Н</w:t>
            </w:r>
          </w:p>
        </w:tc>
        <w:tc>
          <w:tcPr>
            <w:tcW w:w="497" w:type="pct"/>
            <w:gridSpan w:val="2"/>
            <w:shd w:val="clear" w:color="auto" w:fill="auto"/>
            <w:vAlign w:val="center"/>
          </w:tcPr>
          <w:p w14:paraId="2DAA9269" w14:textId="77777777" w:rsidR="009F682F" w:rsidRPr="00E922DA" w:rsidRDefault="009F682F" w:rsidP="00652CFD">
            <w:pPr>
              <w:spacing w:before="0" w:after="0" w:line="276" w:lineRule="auto"/>
              <w:jc w:val="center"/>
              <w:rPr>
                <w:sz w:val="20"/>
                <w:lang w:val="en-US"/>
              </w:rPr>
            </w:pPr>
            <w:r>
              <w:rPr>
                <w:sz w:val="20"/>
                <w:lang w:val="en-US"/>
              </w:rPr>
              <w:t>D</w:t>
            </w:r>
          </w:p>
        </w:tc>
        <w:tc>
          <w:tcPr>
            <w:tcW w:w="1387" w:type="pct"/>
            <w:gridSpan w:val="2"/>
            <w:shd w:val="clear" w:color="auto" w:fill="auto"/>
          </w:tcPr>
          <w:p w14:paraId="03BF956C" w14:textId="77777777" w:rsidR="009F682F" w:rsidRPr="00E87917" w:rsidRDefault="009F682F" w:rsidP="00652CFD">
            <w:pPr>
              <w:spacing w:before="0" w:after="0" w:line="276" w:lineRule="auto"/>
              <w:rPr>
                <w:sz w:val="20"/>
              </w:rPr>
            </w:pPr>
            <w:r w:rsidRPr="00E922DA">
              <w:rPr>
                <w:sz w:val="20"/>
              </w:rPr>
              <w:t xml:space="preserve">Дата </w:t>
            </w:r>
            <w:r w:rsidR="00602591">
              <w:rPr>
                <w:sz w:val="20"/>
              </w:rPr>
              <w:t>постановки</w:t>
            </w:r>
            <w:r w:rsidRPr="00E922DA">
              <w:rPr>
                <w:sz w:val="20"/>
              </w:rPr>
              <w:t xml:space="preserve"> на учет в налоговом органе</w:t>
            </w:r>
          </w:p>
        </w:tc>
        <w:tc>
          <w:tcPr>
            <w:tcW w:w="1375" w:type="pct"/>
            <w:shd w:val="clear" w:color="auto" w:fill="auto"/>
            <w:vAlign w:val="center"/>
          </w:tcPr>
          <w:p w14:paraId="67D40A74" w14:textId="77777777" w:rsidR="009F682F" w:rsidRPr="006804F4" w:rsidRDefault="009F682F" w:rsidP="00652CFD">
            <w:pPr>
              <w:spacing w:before="0" w:after="0" w:line="276" w:lineRule="auto"/>
              <w:jc w:val="both"/>
              <w:rPr>
                <w:sz w:val="20"/>
              </w:rPr>
            </w:pPr>
          </w:p>
        </w:tc>
      </w:tr>
      <w:tr w:rsidR="009F682F" w:rsidRPr="00CF443D" w14:paraId="0FB3226E" w14:textId="77777777" w:rsidTr="00653047">
        <w:trPr>
          <w:jc w:val="center"/>
        </w:trPr>
        <w:tc>
          <w:tcPr>
            <w:tcW w:w="753" w:type="pct"/>
            <w:gridSpan w:val="2"/>
            <w:shd w:val="clear" w:color="auto" w:fill="auto"/>
            <w:vAlign w:val="center"/>
          </w:tcPr>
          <w:p w14:paraId="79940EEE"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400DB067" w14:textId="77777777" w:rsidR="009F682F" w:rsidRPr="00E87917" w:rsidRDefault="009F682F" w:rsidP="00652CFD">
            <w:pPr>
              <w:spacing w:before="0" w:after="0" w:line="276" w:lineRule="auto"/>
              <w:jc w:val="both"/>
              <w:rPr>
                <w:sz w:val="20"/>
              </w:rPr>
            </w:pPr>
            <w:r w:rsidRPr="00E922DA">
              <w:rPr>
                <w:sz w:val="20"/>
              </w:rPr>
              <w:t>OKPO</w:t>
            </w:r>
          </w:p>
        </w:tc>
        <w:tc>
          <w:tcPr>
            <w:tcW w:w="198" w:type="pct"/>
            <w:gridSpan w:val="2"/>
            <w:shd w:val="clear" w:color="auto" w:fill="auto"/>
            <w:vAlign w:val="center"/>
          </w:tcPr>
          <w:p w14:paraId="683547A4" w14:textId="77777777" w:rsidR="009F682F" w:rsidRPr="00E87917" w:rsidRDefault="009F682F" w:rsidP="00652CFD">
            <w:pPr>
              <w:spacing w:before="0" w:after="0" w:line="276" w:lineRule="auto"/>
              <w:jc w:val="center"/>
              <w:rPr>
                <w:sz w:val="20"/>
              </w:rPr>
            </w:pPr>
            <w:r>
              <w:rPr>
                <w:sz w:val="20"/>
              </w:rPr>
              <w:t>Н</w:t>
            </w:r>
          </w:p>
        </w:tc>
        <w:tc>
          <w:tcPr>
            <w:tcW w:w="497" w:type="pct"/>
            <w:gridSpan w:val="2"/>
            <w:shd w:val="clear" w:color="auto" w:fill="auto"/>
            <w:vAlign w:val="center"/>
          </w:tcPr>
          <w:p w14:paraId="5F0A51D1" w14:textId="77777777" w:rsidR="009F682F" w:rsidRPr="00E87917" w:rsidRDefault="009F682F" w:rsidP="00652CFD">
            <w:pPr>
              <w:spacing w:before="0" w:after="0" w:line="276" w:lineRule="auto"/>
              <w:jc w:val="center"/>
              <w:rPr>
                <w:sz w:val="20"/>
              </w:rPr>
            </w:pPr>
            <w:r>
              <w:rPr>
                <w:sz w:val="20"/>
                <w:lang w:val="en-US"/>
              </w:rPr>
              <w:t>T(1-10)</w:t>
            </w:r>
          </w:p>
        </w:tc>
        <w:tc>
          <w:tcPr>
            <w:tcW w:w="1387" w:type="pct"/>
            <w:gridSpan w:val="2"/>
            <w:shd w:val="clear" w:color="auto" w:fill="auto"/>
          </w:tcPr>
          <w:p w14:paraId="29F1A6B4" w14:textId="77777777" w:rsidR="009F682F" w:rsidRPr="00E87917" w:rsidRDefault="009F682F" w:rsidP="00652CFD">
            <w:pPr>
              <w:spacing w:before="0" w:after="0" w:line="276" w:lineRule="auto"/>
              <w:rPr>
                <w:sz w:val="20"/>
              </w:rPr>
            </w:pPr>
            <w:r w:rsidRPr="00E922DA">
              <w:rPr>
                <w:sz w:val="20"/>
              </w:rPr>
              <w:t>Код по ОКПО</w:t>
            </w:r>
          </w:p>
        </w:tc>
        <w:tc>
          <w:tcPr>
            <w:tcW w:w="1375" w:type="pct"/>
            <w:shd w:val="clear" w:color="auto" w:fill="auto"/>
            <w:vAlign w:val="center"/>
          </w:tcPr>
          <w:p w14:paraId="369510D2" w14:textId="77777777" w:rsidR="009F682F" w:rsidRPr="00AF1C6C" w:rsidRDefault="009F682F" w:rsidP="00652CFD">
            <w:pPr>
              <w:spacing w:before="0" w:after="0" w:line="276" w:lineRule="auto"/>
              <w:jc w:val="both"/>
              <w:rPr>
                <w:sz w:val="20"/>
              </w:rPr>
            </w:pPr>
          </w:p>
        </w:tc>
      </w:tr>
      <w:tr w:rsidR="009F682F" w:rsidRPr="00CF443D" w14:paraId="70E8DCCD" w14:textId="77777777" w:rsidTr="00653047">
        <w:trPr>
          <w:jc w:val="center"/>
        </w:trPr>
        <w:tc>
          <w:tcPr>
            <w:tcW w:w="753" w:type="pct"/>
            <w:gridSpan w:val="2"/>
            <w:shd w:val="clear" w:color="auto" w:fill="auto"/>
            <w:vAlign w:val="center"/>
          </w:tcPr>
          <w:p w14:paraId="663C9D24"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3E655D59" w14:textId="77777777" w:rsidR="009F682F" w:rsidRPr="00E87917" w:rsidRDefault="009F682F" w:rsidP="00652CFD">
            <w:pPr>
              <w:spacing w:before="0" w:after="0" w:line="276" w:lineRule="auto"/>
              <w:jc w:val="both"/>
              <w:rPr>
                <w:sz w:val="20"/>
              </w:rPr>
            </w:pPr>
            <w:r w:rsidRPr="00E922DA">
              <w:rPr>
                <w:sz w:val="20"/>
              </w:rPr>
              <w:t>taxPayerCode</w:t>
            </w:r>
          </w:p>
        </w:tc>
        <w:tc>
          <w:tcPr>
            <w:tcW w:w="198" w:type="pct"/>
            <w:gridSpan w:val="2"/>
            <w:shd w:val="clear" w:color="auto" w:fill="auto"/>
            <w:vAlign w:val="center"/>
          </w:tcPr>
          <w:p w14:paraId="51BAEF0E" w14:textId="77777777" w:rsidR="009F682F" w:rsidRPr="00E87917" w:rsidRDefault="009F682F" w:rsidP="00652CFD">
            <w:pPr>
              <w:spacing w:before="0" w:after="0" w:line="276" w:lineRule="auto"/>
              <w:jc w:val="center"/>
              <w:rPr>
                <w:sz w:val="20"/>
              </w:rPr>
            </w:pPr>
            <w:r>
              <w:rPr>
                <w:sz w:val="20"/>
              </w:rPr>
              <w:t>Н</w:t>
            </w:r>
          </w:p>
        </w:tc>
        <w:tc>
          <w:tcPr>
            <w:tcW w:w="497" w:type="pct"/>
            <w:gridSpan w:val="2"/>
            <w:shd w:val="clear" w:color="auto" w:fill="auto"/>
            <w:vAlign w:val="center"/>
          </w:tcPr>
          <w:p w14:paraId="0B71D01E" w14:textId="77777777" w:rsidR="009F682F" w:rsidRPr="00E87917" w:rsidRDefault="009F682F" w:rsidP="00652CFD">
            <w:pPr>
              <w:spacing w:before="0" w:after="0" w:line="276" w:lineRule="auto"/>
              <w:jc w:val="center"/>
              <w:rPr>
                <w:sz w:val="20"/>
              </w:rPr>
            </w:pPr>
            <w:r>
              <w:rPr>
                <w:sz w:val="20"/>
                <w:lang w:val="en-US"/>
              </w:rPr>
              <w:t>T(1-256)</w:t>
            </w:r>
          </w:p>
        </w:tc>
        <w:tc>
          <w:tcPr>
            <w:tcW w:w="1387" w:type="pct"/>
            <w:gridSpan w:val="2"/>
            <w:shd w:val="clear" w:color="auto" w:fill="auto"/>
          </w:tcPr>
          <w:p w14:paraId="2849D52F" w14:textId="77777777" w:rsidR="009F682F" w:rsidRPr="00E87917" w:rsidRDefault="009F682F" w:rsidP="00652CFD">
            <w:pPr>
              <w:spacing w:before="0" w:after="0" w:line="276" w:lineRule="auto"/>
              <w:rPr>
                <w:sz w:val="20"/>
              </w:rPr>
            </w:pPr>
            <w:r w:rsidRPr="00E922DA">
              <w:rPr>
                <w:sz w:val="20"/>
              </w:rPr>
              <w:t>Код налогоплательщика в стране регистрации или его аналог</w:t>
            </w:r>
          </w:p>
        </w:tc>
        <w:tc>
          <w:tcPr>
            <w:tcW w:w="1375" w:type="pct"/>
            <w:shd w:val="clear" w:color="auto" w:fill="auto"/>
            <w:vAlign w:val="center"/>
          </w:tcPr>
          <w:p w14:paraId="33842E16" w14:textId="77777777" w:rsidR="009F682F" w:rsidRPr="00AF1C6C" w:rsidRDefault="009F682F" w:rsidP="00652CFD">
            <w:pPr>
              <w:spacing w:before="0" w:after="0" w:line="276" w:lineRule="auto"/>
              <w:jc w:val="both"/>
              <w:rPr>
                <w:sz w:val="20"/>
              </w:rPr>
            </w:pPr>
          </w:p>
        </w:tc>
      </w:tr>
      <w:tr w:rsidR="009F682F" w:rsidRPr="00CF443D" w14:paraId="1892FBCA" w14:textId="77777777" w:rsidTr="00653047">
        <w:trPr>
          <w:jc w:val="center"/>
        </w:trPr>
        <w:tc>
          <w:tcPr>
            <w:tcW w:w="753" w:type="pct"/>
            <w:gridSpan w:val="2"/>
            <w:shd w:val="clear" w:color="auto" w:fill="auto"/>
            <w:vAlign w:val="center"/>
          </w:tcPr>
          <w:p w14:paraId="306BAA5F"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2D73C8C4" w14:textId="77777777" w:rsidR="009F682F" w:rsidRPr="00E87917" w:rsidRDefault="009F682F" w:rsidP="00652CFD">
            <w:pPr>
              <w:spacing w:before="0" w:after="0" w:line="276" w:lineRule="auto"/>
              <w:jc w:val="both"/>
              <w:rPr>
                <w:sz w:val="20"/>
              </w:rPr>
            </w:pPr>
            <w:r w:rsidRPr="00E922DA">
              <w:rPr>
                <w:sz w:val="20"/>
              </w:rPr>
              <w:t>address</w:t>
            </w:r>
          </w:p>
        </w:tc>
        <w:tc>
          <w:tcPr>
            <w:tcW w:w="198" w:type="pct"/>
            <w:gridSpan w:val="2"/>
            <w:shd w:val="clear" w:color="auto" w:fill="auto"/>
            <w:vAlign w:val="center"/>
          </w:tcPr>
          <w:p w14:paraId="4DE9E144" w14:textId="77777777" w:rsidR="009F682F" w:rsidRPr="00E87917" w:rsidRDefault="009F682F" w:rsidP="00652CFD">
            <w:pPr>
              <w:spacing w:before="0" w:after="0" w:line="276" w:lineRule="auto"/>
              <w:jc w:val="center"/>
              <w:rPr>
                <w:sz w:val="20"/>
              </w:rPr>
            </w:pPr>
            <w:r>
              <w:rPr>
                <w:sz w:val="20"/>
              </w:rPr>
              <w:t>Н</w:t>
            </w:r>
          </w:p>
        </w:tc>
        <w:tc>
          <w:tcPr>
            <w:tcW w:w="497" w:type="pct"/>
            <w:gridSpan w:val="2"/>
            <w:shd w:val="clear" w:color="auto" w:fill="auto"/>
            <w:vAlign w:val="center"/>
          </w:tcPr>
          <w:p w14:paraId="2073D448" w14:textId="77777777" w:rsidR="009F682F" w:rsidRPr="00E87917" w:rsidRDefault="009F682F" w:rsidP="00652CFD">
            <w:pPr>
              <w:spacing w:before="0" w:after="0" w:line="276" w:lineRule="auto"/>
              <w:jc w:val="center"/>
              <w:rPr>
                <w:sz w:val="20"/>
              </w:rPr>
            </w:pPr>
            <w:r>
              <w:rPr>
                <w:sz w:val="20"/>
                <w:lang w:val="en-US"/>
              </w:rPr>
              <w:t>T(1-2000)</w:t>
            </w:r>
          </w:p>
        </w:tc>
        <w:tc>
          <w:tcPr>
            <w:tcW w:w="1387" w:type="pct"/>
            <w:gridSpan w:val="2"/>
            <w:shd w:val="clear" w:color="auto" w:fill="auto"/>
          </w:tcPr>
          <w:p w14:paraId="16A39B2F" w14:textId="77777777" w:rsidR="009F682F" w:rsidRPr="00E87917" w:rsidRDefault="009F682F" w:rsidP="00652CFD">
            <w:pPr>
              <w:spacing w:before="0" w:after="0" w:line="276" w:lineRule="auto"/>
              <w:rPr>
                <w:sz w:val="20"/>
              </w:rPr>
            </w:pPr>
            <w:r w:rsidRPr="00E922DA">
              <w:rPr>
                <w:sz w:val="20"/>
              </w:rPr>
              <w:t>Адрес места нахождения</w:t>
            </w:r>
          </w:p>
        </w:tc>
        <w:tc>
          <w:tcPr>
            <w:tcW w:w="1375" w:type="pct"/>
            <w:shd w:val="clear" w:color="auto" w:fill="auto"/>
            <w:vAlign w:val="center"/>
          </w:tcPr>
          <w:p w14:paraId="1D85296D" w14:textId="77777777" w:rsidR="009F682F" w:rsidRPr="006804F4" w:rsidRDefault="009F682F" w:rsidP="00652CFD">
            <w:pPr>
              <w:spacing w:before="0" w:after="0" w:line="276" w:lineRule="auto"/>
              <w:jc w:val="both"/>
              <w:rPr>
                <w:sz w:val="20"/>
              </w:rPr>
            </w:pPr>
          </w:p>
        </w:tc>
      </w:tr>
      <w:tr w:rsidR="009F682F" w:rsidRPr="00CF443D" w14:paraId="75767F18" w14:textId="77777777" w:rsidTr="00653047">
        <w:trPr>
          <w:jc w:val="center"/>
        </w:trPr>
        <w:tc>
          <w:tcPr>
            <w:tcW w:w="753" w:type="pct"/>
            <w:gridSpan w:val="2"/>
            <w:shd w:val="clear" w:color="auto" w:fill="auto"/>
            <w:vAlign w:val="center"/>
          </w:tcPr>
          <w:p w14:paraId="59D228E8"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6E7832C8" w14:textId="77777777" w:rsidR="009F682F" w:rsidRPr="00E87917" w:rsidRDefault="009F682F" w:rsidP="00652CFD">
            <w:pPr>
              <w:spacing w:before="0" w:after="0" w:line="276" w:lineRule="auto"/>
              <w:jc w:val="both"/>
              <w:rPr>
                <w:sz w:val="20"/>
              </w:rPr>
            </w:pPr>
            <w:r w:rsidRPr="00E922DA">
              <w:rPr>
                <w:sz w:val="20"/>
              </w:rPr>
              <w:t>contactPhone</w:t>
            </w:r>
          </w:p>
        </w:tc>
        <w:tc>
          <w:tcPr>
            <w:tcW w:w="198" w:type="pct"/>
            <w:gridSpan w:val="2"/>
            <w:shd w:val="clear" w:color="auto" w:fill="auto"/>
            <w:vAlign w:val="center"/>
          </w:tcPr>
          <w:p w14:paraId="14410F15" w14:textId="77777777" w:rsidR="009F682F" w:rsidRPr="00E87917" w:rsidRDefault="009F682F" w:rsidP="00652CFD">
            <w:pPr>
              <w:spacing w:before="0" w:after="0" w:line="276" w:lineRule="auto"/>
              <w:jc w:val="center"/>
              <w:rPr>
                <w:sz w:val="20"/>
              </w:rPr>
            </w:pPr>
            <w:r>
              <w:rPr>
                <w:sz w:val="20"/>
              </w:rPr>
              <w:t>Н</w:t>
            </w:r>
          </w:p>
        </w:tc>
        <w:tc>
          <w:tcPr>
            <w:tcW w:w="497" w:type="pct"/>
            <w:gridSpan w:val="2"/>
            <w:shd w:val="clear" w:color="auto" w:fill="auto"/>
            <w:vAlign w:val="center"/>
          </w:tcPr>
          <w:p w14:paraId="1EEC45D0" w14:textId="77777777" w:rsidR="009F682F" w:rsidRPr="00E87917" w:rsidRDefault="009F682F" w:rsidP="00652CFD">
            <w:pPr>
              <w:spacing w:before="0" w:after="0" w:line="276" w:lineRule="auto"/>
              <w:jc w:val="center"/>
              <w:rPr>
                <w:sz w:val="20"/>
              </w:rPr>
            </w:pPr>
            <w:r>
              <w:rPr>
                <w:sz w:val="20"/>
                <w:lang w:val="en-US"/>
              </w:rPr>
              <w:t>T(1-256)</w:t>
            </w:r>
          </w:p>
        </w:tc>
        <w:tc>
          <w:tcPr>
            <w:tcW w:w="1387" w:type="pct"/>
            <w:gridSpan w:val="2"/>
            <w:shd w:val="clear" w:color="auto" w:fill="auto"/>
          </w:tcPr>
          <w:p w14:paraId="693F0457" w14:textId="77777777" w:rsidR="009F682F" w:rsidRPr="00E87917" w:rsidRDefault="009F682F" w:rsidP="00652CFD">
            <w:pPr>
              <w:spacing w:before="0" w:after="0" w:line="276" w:lineRule="auto"/>
              <w:rPr>
                <w:sz w:val="20"/>
              </w:rPr>
            </w:pPr>
            <w:r w:rsidRPr="00E922DA">
              <w:rPr>
                <w:sz w:val="20"/>
              </w:rPr>
              <w:t>Номер контактного телефона</w:t>
            </w:r>
          </w:p>
        </w:tc>
        <w:tc>
          <w:tcPr>
            <w:tcW w:w="1375" w:type="pct"/>
            <w:shd w:val="clear" w:color="auto" w:fill="auto"/>
            <w:vAlign w:val="center"/>
          </w:tcPr>
          <w:p w14:paraId="31967E42" w14:textId="77777777" w:rsidR="009F682F" w:rsidRPr="00AF1C6C" w:rsidRDefault="009F682F" w:rsidP="00652CFD">
            <w:pPr>
              <w:spacing w:before="0" w:after="0" w:line="276" w:lineRule="auto"/>
              <w:jc w:val="both"/>
              <w:rPr>
                <w:sz w:val="20"/>
              </w:rPr>
            </w:pPr>
          </w:p>
        </w:tc>
      </w:tr>
      <w:tr w:rsidR="009F682F" w:rsidRPr="00CF443D" w14:paraId="4061314E" w14:textId="77777777" w:rsidTr="00653047">
        <w:trPr>
          <w:jc w:val="center"/>
        </w:trPr>
        <w:tc>
          <w:tcPr>
            <w:tcW w:w="753" w:type="pct"/>
            <w:gridSpan w:val="2"/>
            <w:shd w:val="clear" w:color="auto" w:fill="auto"/>
            <w:vAlign w:val="center"/>
          </w:tcPr>
          <w:p w14:paraId="5DF6A2BE"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59CE49EF" w14:textId="77777777" w:rsidR="009F682F" w:rsidRPr="00E87917" w:rsidRDefault="009F682F" w:rsidP="00652CFD">
            <w:pPr>
              <w:spacing w:before="0" w:after="0" w:line="276" w:lineRule="auto"/>
              <w:jc w:val="both"/>
              <w:rPr>
                <w:sz w:val="20"/>
              </w:rPr>
            </w:pPr>
            <w:r w:rsidRPr="00E922DA">
              <w:rPr>
                <w:sz w:val="20"/>
              </w:rPr>
              <w:t>contactEMail</w:t>
            </w:r>
          </w:p>
        </w:tc>
        <w:tc>
          <w:tcPr>
            <w:tcW w:w="198" w:type="pct"/>
            <w:gridSpan w:val="2"/>
            <w:shd w:val="clear" w:color="auto" w:fill="auto"/>
            <w:vAlign w:val="center"/>
          </w:tcPr>
          <w:p w14:paraId="59F739C7" w14:textId="77777777" w:rsidR="009F682F" w:rsidRPr="00E87917" w:rsidRDefault="009F682F" w:rsidP="00652CFD">
            <w:pPr>
              <w:spacing w:before="0" w:after="0" w:line="276" w:lineRule="auto"/>
              <w:jc w:val="center"/>
              <w:rPr>
                <w:sz w:val="20"/>
              </w:rPr>
            </w:pPr>
            <w:r>
              <w:rPr>
                <w:sz w:val="20"/>
              </w:rPr>
              <w:t>Н</w:t>
            </w:r>
          </w:p>
        </w:tc>
        <w:tc>
          <w:tcPr>
            <w:tcW w:w="497" w:type="pct"/>
            <w:gridSpan w:val="2"/>
            <w:shd w:val="clear" w:color="auto" w:fill="auto"/>
            <w:vAlign w:val="center"/>
          </w:tcPr>
          <w:p w14:paraId="7C706CF8" w14:textId="77777777" w:rsidR="009F682F" w:rsidRPr="00E87917" w:rsidRDefault="009F682F" w:rsidP="00652CFD">
            <w:pPr>
              <w:spacing w:before="0" w:after="0" w:line="276" w:lineRule="auto"/>
              <w:jc w:val="center"/>
              <w:rPr>
                <w:sz w:val="20"/>
              </w:rPr>
            </w:pPr>
            <w:r>
              <w:rPr>
                <w:sz w:val="20"/>
                <w:lang w:val="en-US"/>
              </w:rPr>
              <w:t>T(1-256)</w:t>
            </w:r>
          </w:p>
        </w:tc>
        <w:tc>
          <w:tcPr>
            <w:tcW w:w="1387" w:type="pct"/>
            <w:gridSpan w:val="2"/>
            <w:shd w:val="clear" w:color="auto" w:fill="auto"/>
          </w:tcPr>
          <w:p w14:paraId="00115298" w14:textId="77777777" w:rsidR="009F682F" w:rsidRPr="00E87917" w:rsidRDefault="009F682F" w:rsidP="00652CFD">
            <w:pPr>
              <w:spacing w:before="0" w:after="0" w:line="276" w:lineRule="auto"/>
              <w:rPr>
                <w:sz w:val="20"/>
              </w:rPr>
            </w:pPr>
            <w:r w:rsidRPr="00E922DA">
              <w:rPr>
                <w:sz w:val="20"/>
              </w:rPr>
              <w:t>Адрес электронной почты</w:t>
            </w:r>
          </w:p>
        </w:tc>
        <w:tc>
          <w:tcPr>
            <w:tcW w:w="1375" w:type="pct"/>
            <w:shd w:val="clear" w:color="auto" w:fill="auto"/>
            <w:vAlign w:val="center"/>
          </w:tcPr>
          <w:p w14:paraId="339A454C" w14:textId="77777777" w:rsidR="009F682F" w:rsidRPr="00AF1C6C" w:rsidRDefault="009F682F" w:rsidP="00652CFD">
            <w:pPr>
              <w:spacing w:before="0" w:after="0" w:line="276" w:lineRule="auto"/>
              <w:jc w:val="both"/>
              <w:rPr>
                <w:sz w:val="20"/>
              </w:rPr>
            </w:pPr>
          </w:p>
        </w:tc>
      </w:tr>
      <w:tr w:rsidR="009F682F" w:rsidRPr="00E84FF8" w14:paraId="70FF4D29" w14:textId="77777777" w:rsidTr="005A022E">
        <w:trPr>
          <w:jc w:val="center"/>
        </w:trPr>
        <w:tc>
          <w:tcPr>
            <w:tcW w:w="5000" w:type="pct"/>
            <w:gridSpan w:val="11"/>
            <w:shd w:val="clear" w:color="auto" w:fill="auto"/>
            <w:vAlign w:val="center"/>
          </w:tcPr>
          <w:p w14:paraId="6BAD4364" w14:textId="77777777" w:rsidR="009F682F" w:rsidRPr="004C4331" w:rsidRDefault="009F682F" w:rsidP="00652CFD">
            <w:pPr>
              <w:spacing w:before="0" w:after="0" w:line="276" w:lineRule="auto"/>
              <w:jc w:val="center"/>
              <w:rPr>
                <w:b/>
                <w:bCs/>
                <w:sz w:val="20"/>
              </w:rPr>
            </w:pPr>
            <w:r w:rsidRPr="004C4331">
              <w:rPr>
                <w:b/>
                <w:sz w:val="20"/>
              </w:rPr>
              <w:t>Организационно-правовая форма организации в ОКОПФ</w:t>
            </w:r>
          </w:p>
        </w:tc>
      </w:tr>
      <w:tr w:rsidR="009F682F" w:rsidRPr="004C4331" w14:paraId="520F7104" w14:textId="77777777" w:rsidTr="00653047">
        <w:trPr>
          <w:jc w:val="center"/>
        </w:trPr>
        <w:tc>
          <w:tcPr>
            <w:tcW w:w="753" w:type="pct"/>
            <w:gridSpan w:val="2"/>
            <w:shd w:val="clear" w:color="auto" w:fill="auto"/>
            <w:vAlign w:val="center"/>
          </w:tcPr>
          <w:p w14:paraId="0D400539" w14:textId="77777777" w:rsidR="009F682F" w:rsidRPr="004C4331" w:rsidRDefault="009F682F" w:rsidP="00652CFD">
            <w:pPr>
              <w:spacing w:before="0" w:after="0" w:line="276" w:lineRule="auto"/>
              <w:rPr>
                <w:b/>
                <w:sz w:val="20"/>
              </w:rPr>
            </w:pPr>
            <w:r w:rsidRPr="00E84FF8">
              <w:rPr>
                <w:b/>
                <w:sz w:val="20"/>
              </w:rPr>
              <w:t>legalForm</w:t>
            </w:r>
          </w:p>
        </w:tc>
        <w:tc>
          <w:tcPr>
            <w:tcW w:w="790" w:type="pct"/>
            <w:gridSpan w:val="2"/>
            <w:shd w:val="clear" w:color="auto" w:fill="auto"/>
            <w:vAlign w:val="center"/>
          </w:tcPr>
          <w:p w14:paraId="6C1521C3" w14:textId="77777777" w:rsidR="009F682F" w:rsidRPr="004C4331" w:rsidRDefault="009F682F" w:rsidP="00652CFD">
            <w:pPr>
              <w:spacing w:before="0" w:after="0" w:line="276" w:lineRule="auto"/>
              <w:jc w:val="both"/>
              <w:rPr>
                <w:b/>
                <w:sz w:val="20"/>
              </w:rPr>
            </w:pPr>
          </w:p>
        </w:tc>
        <w:tc>
          <w:tcPr>
            <w:tcW w:w="198" w:type="pct"/>
            <w:gridSpan w:val="2"/>
            <w:shd w:val="clear" w:color="auto" w:fill="auto"/>
            <w:vAlign w:val="center"/>
          </w:tcPr>
          <w:p w14:paraId="01BD2FAD" w14:textId="77777777" w:rsidR="009F682F" w:rsidRPr="004C4331" w:rsidRDefault="009F682F" w:rsidP="00652CFD">
            <w:pPr>
              <w:spacing w:before="0" w:after="0" w:line="276" w:lineRule="auto"/>
              <w:jc w:val="center"/>
              <w:rPr>
                <w:b/>
                <w:sz w:val="20"/>
              </w:rPr>
            </w:pPr>
          </w:p>
        </w:tc>
        <w:tc>
          <w:tcPr>
            <w:tcW w:w="497" w:type="pct"/>
            <w:gridSpan w:val="2"/>
            <w:shd w:val="clear" w:color="auto" w:fill="auto"/>
            <w:vAlign w:val="center"/>
          </w:tcPr>
          <w:p w14:paraId="51DAC0CF" w14:textId="77777777" w:rsidR="009F682F" w:rsidRPr="004C4331" w:rsidRDefault="009F682F" w:rsidP="00652CFD">
            <w:pPr>
              <w:spacing w:before="0" w:after="0" w:line="276" w:lineRule="auto"/>
              <w:jc w:val="center"/>
              <w:rPr>
                <w:b/>
                <w:sz w:val="20"/>
              </w:rPr>
            </w:pPr>
          </w:p>
        </w:tc>
        <w:tc>
          <w:tcPr>
            <w:tcW w:w="1387" w:type="pct"/>
            <w:gridSpan w:val="2"/>
            <w:shd w:val="clear" w:color="auto" w:fill="auto"/>
            <w:vAlign w:val="center"/>
          </w:tcPr>
          <w:p w14:paraId="5023B18C" w14:textId="77777777" w:rsidR="009F682F" w:rsidRPr="004C4331" w:rsidRDefault="009F682F" w:rsidP="00652CFD">
            <w:pPr>
              <w:spacing w:before="0" w:after="0" w:line="276" w:lineRule="auto"/>
              <w:rPr>
                <w:b/>
                <w:sz w:val="20"/>
              </w:rPr>
            </w:pPr>
          </w:p>
        </w:tc>
        <w:tc>
          <w:tcPr>
            <w:tcW w:w="1375" w:type="pct"/>
            <w:shd w:val="clear" w:color="auto" w:fill="auto"/>
            <w:vAlign w:val="center"/>
          </w:tcPr>
          <w:p w14:paraId="045F2B5E" w14:textId="77777777" w:rsidR="009F682F" w:rsidRPr="004C4331" w:rsidRDefault="009F682F" w:rsidP="00652CFD">
            <w:pPr>
              <w:spacing w:before="0" w:after="0" w:line="276" w:lineRule="auto"/>
              <w:jc w:val="both"/>
              <w:rPr>
                <w:b/>
                <w:sz w:val="20"/>
              </w:rPr>
            </w:pPr>
          </w:p>
        </w:tc>
      </w:tr>
      <w:tr w:rsidR="009F682F" w:rsidRPr="00CF443D" w14:paraId="1D58C9EC" w14:textId="77777777" w:rsidTr="00653047">
        <w:trPr>
          <w:jc w:val="center"/>
        </w:trPr>
        <w:tc>
          <w:tcPr>
            <w:tcW w:w="753" w:type="pct"/>
            <w:gridSpan w:val="2"/>
            <w:shd w:val="clear" w:color="auto" w:fill="auto"/>
            <w:vAlign w:val="center"/>
          </w:tcPr>
          <w:p w14:paraId="356F8550" w14:textId="77777777" w:rsidR="009F682F" w:rsidRPr="004C4331" w:rsidRDefault="009F682F" w:rsidP="00652CFD">
            <w:pPr>
              <w:spacing w:before="0" w:after="0" w:line="276" w:lineRule="auto"/>
              <w:jc w:val="both"/>
              <w:rPr>
                <w:sz w:val="20"/>
                <w:lang w:val="en-US"/>
              </w:rPr>
            </w:pPr>
          </w:p>
        </w:tc>
        <w:tc>
          <w:tcPr>
            <w:tcW w:w="790" w:type="pct"/>
            <w:gridSpan w:val="2"/>
            <w:shd w:val="clear" w:color="auto" w:fill="auto"/>
            <w:vAlign w:val="center"/>
          </w:tcPr>
          <w:p w14:paraId="125A2642" w14:textId="77777777" w:rsidR="009F682F" w:rsidRPr="00E87917" w:rsidRDefault="009F682F" w:rsidP="00652CFD">
            <w:pPr>
              <w:spacing w:before="0" w:after="0" w:line="276" w:lineRule="auto"/>
              <w:jc w:val="both"/>
              <w:rPr>
                <w:sz w:val="20"/>
              </w:rPr>
            </w:pPr>
            <w:r>
              <w:rPr>
                <w:sz w:val="20"/>
                <w:lang w:val="en-US"/>
              </w:rPr>
              <w:t>code</w:t>
            </w:r>
          </w:p>
        </w:tc>
        <w:tc>
          <w:tcPr>
            <w:tcW w:w="198" w:type="pct"/>
            <w:gridSpan w:val="2"/>
            <w:shd w:val="clear" w:color="auto" w:fill="auto"/>
            <w:vAlign w:val="center"/>
          </w:tcPr>
          <w:p w14:paraId="277A5D70" w14:textId="77777777" w:rsidR="009F682F" w:rsidRPr="00E87917" w:rsidRDefault="009F682F" w:rsidP="00652CFD">
            <w:pPr>
              <w:spacing w:before="0" w:after="0" w:line="276" w:lineRule="auto"/>
              <w:jc w:val="center"/>
              <w:rPr>
                <w:sz w:val="20"/>
              </w:rPr>
            </w:pPr>
            <w:r>
              <w:rPr>
                <w:sz w:val="20"/>
              </w:rPr>
              <w:t>О</w:t>
            </w:r>
          </w:p>
        </w:tc>
        <w:tc>
          <w:tcPr>
            <w:tcW w:w="497" w:type="pct"/>
            <w:gridSpan w:val="2"/>
            <w:shd w:val="clear" w:color="auto" w:fill="auto"/>
            <w:vAlign w:val="center"/>
          </w:tcPr>
          <w:p w14:paraId="1C5F52A7" w14:textId="77777777" w:rsidR="009F682F" w:rsidRPr="00E87917" w:rsidRDefault="009F682F" w:rsidP="00652CFD">
            <w:pPr>
              <w:spacing w:before="0" w:after="0" w:line="276" w:lineRule="auto"/>
              <w:jc w:val="center"/>
              <w:rPr>
                <w:sz w:val="20"/>
              </w:rPr>
            </w:pPr>
            <w:r>
              <w:rPr>
                <w:sz w:val="20"/>
              </w:rPr>
              <w:t>Т(1-</w:t>
            </w:r>
            <w:r>
              <w:rPr>
                <w:sz w:val="20"/>
                <w:lang w:val="en-US"/>
              </w:rPr>
              <w:t>5</w:t>
            </w:r>
            <w:r>
              <w:rPr>
                <w:sz w:val="20"/>
              </w:rPr>
              <w:t>)</w:t>
            </w:r>
          </w:p>
        </w:tc>
        <w:tc>
          <w:tcPr>
            <w:tcW w:w="1387" w:type="pct"/>
            <w:gridSpan w:val="2"/>
            <w:shd w:val="clear" w:color="auto" w:fill="auto"/>
          </w:tcPr>
          <w:p w14:paraId="0FF296A7" w14:textId="77777777" w:rsidR="009F682F" w:rsidRPr="00E87917" w:rsidRDefault="009F682F" w:rsidP="00652CFD">
            <w:pPr>
              <w:spacing w:before="0" w:after="0" w:line="276" w:lineRule="auto"/>
              <w:rPr>
                <w:sz w:val="20"/>
              </w:rPr>
            </w:pPr>
            <w:r>
              <w:rPr>
                <w:sz w:val="20"/>
              </w:rPr>
              <w:t>Кодод</w:t>
            </w:r>
          </w:p>
        </w:tc>
        <w:tc>
          <w:tcPr>
            <w:tcW w:w="1375" w:type="pct"/>
            <w:shd w:val="clear" w:color="auto" w:fill="auto"/>
            <w:vAlign w:val="center"/>
          </w:tcPr>
          <w:p w14:paraId="688A512B" w14:textId="77777777" w:rsidR="009F682F" w:rsidRPr="00AF1C6C" w:rsidRDefault="009F682F" w:rsidP="00652CFD">
            <w:pPr>
              <w:spacing w:before="0" w:after="0" w:line="276" w:lineRule="auto"/>
              <w:jc w:val="both"/>
              <w:rPr>
                <w:sz w:val="20"/>
              </w:rPr>
            </w:pPr>
          </w:p>
        </w:tc>
      </w:tr>
      <w:tr w:rsidR="009F682F" w:rsidRPr="00CF443D" w14:paraId="22A9CAE9" w14:textId="77777777" w:rsidTr="00653047">
        <w:trPr>
          <w:jc w:val="center"/>
        </w:trPr>
        <w:tc>
          <w:tcPr>
            <w:tcW w:w="753" w:type="pct"/>
            <w:gridSpan w:val="2"/>
            <w:shd w:val="clear" w:color="auto" w:fill="auto"/>
            <w:vAlign w:val="center"/>
          </w:tcPr>
          <w:p w14:paraId="72471A67"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2CCCE00C" w14:textId="77777777" w:rsidR="009F682F" w:rsidRPr="00E87917" w:rsidRDefault="009F682F" w:rsidP="00652CFD">
            <w:pPr>
              <w:spacing w:before="0" w:after="0" w:line="276" w:lineRule="auto"/>
              <w:jc w:val="both"/>
              <w:rPr>
                <w:sz w:val="20"/>
              </w:rPr>
            </w:pPr>
            <w:r w:rsidRPr="004C4331">
              <w:rPr>
                <w:sz w:val="20"/>
              </w:rPr>
              <w:t>singularName</w:t>
            </w:r>
          </w:p>
        </w:tc>
        <w:tc>
          <w:tcPr>
            <w:tcW w:w="198" w:type="pct"/>
            <w:gridSpan w:val="2"/>
            <w:shd w:val="clear" w:color="auto" w:fill="auto"/>
            <w:vAlign w:val="center"/>
          </w:tcPr>
          <w:p w14:paraId="4ABC054D" w14:textId="77777777" w:rsidR="009F682F" w:rsidRPr="00E87917" w:rsidRDefault="009F682F" w:rsidP="00652CFD">
            <w:pPr>
              <w:spacing w:before="0" w:after="0" w:line="276" w:lineRule="auto"/>
              <w:jc w:val="center"/>
              <w:rPr>
                <w:sz w:val="20"/>
              </w:rPr>
            </w:pPr>
            <w:r>
              <w:rPr>
                <w:sz w:val="20"/>
              </w:rPr>
              <w:t>Н</w:t>
            </w:r>
          </w:p>
        </w:tc>
        <w:tc>
          <w:tcPr>
            <w:tcW w:w="497" w:type="pct"/>
            <w:gridSpan w:val="2"/>
            <w:shd w:val="clear" w:color="auto" w:fill="auto"/>
            <w:vAlign w:val="center"/>
          </w:tcPr>
          <w:p w14:paraId="2A2425C1" w14:textId="77777777" w:rsidR="009F682F" w:rsidRPr="00E87917" w:rsidRDefault="009F682F" w:rsidP="00652CFD">
            <w:pPr>
              <w:spacing w:before="0" w:after="0" w:line="276" w:lineRule="auto"/>
              <w:jc w:val="center"/>
              <w:rPr>
                <w:sz w:val="20"/>
              </w:rPr>
            </w:pPr>
            <w:r>
              <w:rPr>
                <w:sz w:val="20"/>
              </w:rPr>
              <w:t>Т(1-2000)</w:t>
            </w:r>
          </w:p>
        </w:tc>
        <w:tc>
          <w:tcPr>
            <w:tcW w:w="1387" w:type="pct"/>
            <w:gridSpan w:val="2"/>
            <w:shd w:val="clear" w:color="auto" w:fill="auto"/>
          </w:tcPr>
          <w:p w14:paraId="47C91B3B" w14:textId="77777777" w:rsidR="009F682F" w:rsidRPr="004C4331" w:rsidRDefault="009F682F" w:rsidP="00652CFD">
            <w:pPr>
              <w:spacing w:before="0" w:after="0" w:line="276" w:lineRule="auto"/>
              <w:rPr>
                <w:sz w:val="20"/>
              </w:rPr>
            </w:pPr>
            <w:r>
              <w:rPr>
                <w:sz w:val="20"/>
              </w:rPr>
              <w:t>Наименование в единственном числе</w:t>
            </w:r>
          </w:p>
        </w:tc>
        <w:tc>
          <w:tcPr>
            <w:tcW w:w="1375" w:type="pct"/>
            <w:shd w:val="clear" w:color="auto" w:fill="auto"/>
            <w:vAlign w:val="center"/>
          </w:tcPr>
          <w:p w14:paraId="0926702B" w14:textId="77777777" w:rsidR="009F682F" w:rsidRPr="006804F4" w:rsidRDefault="009F682F" w:rsidP="00652CFD">
            <w:pPr>
              <w:spacing w:before="0" w:after="0" w:line="276" w:lineRule="auto"/>
              <w:jc w:val="both"/>
              <w:rPr>
                <w:sz w:val="20"/>
              </w:rPr>
            </w:pPr>
          </w:p>
        </w:tc>
      </w:tr>
      <w:tr w:rsidR="009F682F" w:rsidRPr="00675499" w14:paraId="54BF115F" w14:textId="77777777" w:rsidTr="005A022E">
        <w:trPr>
          <w:jc w:val="center"/>
        </w:trPr>
        <w:tc>
          <w:tcPr>
            <w:tcW w:w="5000" w:type="pct"/>
            <w:gridSpan w:val="11"/>
            <w:shd w:val="clear" w:color="auto" w:fill="auto"/>
            <w:vAlign w:val="center"/>
          </w:tcPr>
          <w:p w14:paraId="66DA0357" w14:textId="77777777" w:rsidR="009F682F" w:rsidRPr="00E922DA" w:rsidRDefault="009F682F" w:rsidP="00652CFD">
            <w:pPr>
              <w:spacing w:before="0" w:after="0" w:line="276" w:lineRule="auto"/>
              <w:jc w:val="center"/>
              <w:rPr>
                <w:b/>
                <w:bCs/>
                <w:sz w:val="20"/>
              </w:rPr>
            </w:pPr>
            <w:r w:rsidRPr="00E922DA">
              <w:rPr>
                <w:b/>
                <w:sz w:val="20"/>
              </w:rPr>
              <w:t>Физическое лицо</w:t>
            </w:r>
          </w:p>
        </w:tc>
      </w:tr>
      <w:tr w:rsidR="009F682F" w:rsidRPr="00CF443D" w14:paraId="70A09939" w14:textId="77777777" w:rsidTr="00653047">
        <w:trPr>
          <w:jc w:val="center"/>
        </w:trPr>
        <w:tc>
          <w:tcPr>
            <w:tcW w:w="753" w:type="pct"/>
            <w:gridSpan w:val="2"/>
            <w:shd w:val="clear" w:color="auto" w:fill="auto"/>
            <w:vAlign w:val="center"/>
          </w:tcPr>
          <w:p w14:paraId="410A5183" w14:textId="77777777" w:rsidR="009F682F" w:rsidRPr="00E922DA" w:rsidRDefault="009F682F" w:rsidP="00652CFD">
            <w:pPr>
              <w:spacing w:before="0" w:after="0" w:line="276" w:lineRule="auto"/>
              <w:rPr>
                <w:b/>
                <w:sz w:val="20"/>
              </w:rPr>
            </w:pPr>
            <w:r w:rsidRPr="00E922DA">
              <w:rPr>
                <w:b/>
                <w:sz w:val="20"/>
              </w:rPr>
              <w:t>individualPerson</w:t>
            </w:r>
          </w:p>
        </w:tc>
        <w:tc>
          <w:tcPr>
            <w:tcW w:w="790" w:type="pct"/>
            <w:gridSpan w:val="2"/>
            <w:shd w:val="clear" w:color="auto" w:fill="auto"/>
            <w:vAlign w:val="center"/>
          </w:tcPr>
          <w:p w14:paraId="43E5ECED" w14:textId="77777777" w:rsidR="009F682F" w:rsidRPr="00CF443D" w:rsidRDefault="009F682F" w:rsidP="00652CFD">
            <w:pPr>
              <w:spacing w:before="0" w:after="0" w:line="276" w:lineRule="auto"/>
              <w:jc w:val="both"/>
              <w:rPr>
                <w:sz w:val="20"/>
              </w:rPr>
            </w:pPr>
          </w:p>
        </w:tc>
        <w:tc>
          <w:tcPr>
            <w:tcW w:w="198" w:type="pct"/>
            <w:gridSpan w:val="2"/>
            <w:shd w:val="clear" w:color="auto" w:fill="auto"/>
            <w:vAlign w:val="center"/>
          </w:tcPr>
          <w:p w14:paraId="66BF0DDF" w14:textId="77777777" w:rsidR="009F682F" w:rsidRPr="00CF443D" w:rsidRDefault="009F682F" w:rsidP="00652CFD">
            <w:pPr>
              <w:spacing w:before="0" w:after="0" w:line="276" w:lineRule="auto"/>
              <w:jc w:val="center"/>
              <w:rPr>
                <w:sz w:val="20"/>
              </w:rPr>
            </w:pPr>
          </w:p>
        </w:tc>
        <w:tc>
          <w:tcPr>
            <w:tcW w:w="497" w:type="pct"/>
            <w:gridSpan w:val="2"/>
            <w:shd w:val="clear" w:color="auto" w:fill="auto"/>
            <w:vAlign w:val="center"/>
          </w:tcPr>
          <w:p w14:paraId="4A8412AE" w14:textId="77777777" w:rsidR="009F682F" w:rsidRPr="00CF443D" w:rsidRDefault="009F682F" w:rsidP="00652CFD">
            <w:pPr>
              <w:spacing w:before="0" w:after="0" w:line="276" w:lineRule="auto"/>
              <w:jc w:val="center"/>
              <w:rPr>
                <w:sz w:val="20"/>
              </w:rPr>
            </w:pPr>
          </w:p>
        </w:tc>
        <w:tc>
          <w:tcPr>
            <w:tcW w:w="1387" w:type="pct"/>
            <w:gridSpan w:val="2"/>
            <w:shd w:val="clear" w:color="auto" w:fill="auto"/>
            <w:vAlign w:val="center"/>
          </w:tcPr>
          <w:p w14:paraId="47CD81EA" w14:textId="77777777" w:rsidR="009F682F" w:rsidRPr="00CF443D" w:rsidRDefault="009F682F" w:rsidP="00652CFD">
            <w:pPr>
              <w:spacing w:before="0" w:after="0" w:line="276" w:lineRule="auto"/>
              <w:rPr>
                <w:sz w:val="20"/>
              </w:rPr>
            </w:pPr>
          </w:p>
        </w:tc>
        <w:tc>
          <w:tcPr>
            <w:tcW w:w="1375" w:type="pct"/>
            <w:shd w:val="clear" w:color="auto" w:fill="auto"/>
            <w:vAlign w:val="center"/>
          </w:tcPr>
          <w:p w14:paraId="31FDCCA5" w14:textId="77777777" w:rsidR="009F682F" w:rsidRPr="00CF443D" w:rsidRDefault="009F682F" w:rsidP="00652CFD">
            <w:pPr>
              <w:spacing w:before="0" w:after="0" w:line="276" w:lineRule="auto"/>
              <w:jc w:val="both"/>
              <w:rPr>
                <w:sz w:val="20"/>
              </w:rPr>
            </w:pPr>
          </w:p>
        </w:tc>
      </w:tr>
      <w:tr w:rsidR="009F682F" w:rsidRPr="00CF443D" w14:paraId="0E9E8BA1" w14:textId="77777777" w:rsidTr="00653047">
        <w:trPr>
          <w:jc w:val="center"/>
        </w:trPr>
        <w:tc>
          <w:tcPr>
            <w:tcW w:w="753" w:type="pct"/>
            <w:gridSpan w:val="2"/>
            <w:shd w:val="clear" w:color="auto" w:fill="auto"/>
            <w:vAlign w:val="center"/>
          </w:tcPr>
          <w:p w14:paraId="5C232441"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4B32B7E4" w14:textId="77777777" w:rsidR="009F682F" w:rsidRPr="00E87917" w:rsidRDefault="009F682F" w:rsidP="00652CFD">
            <w:pPr>
              <w:spacing w:before="0" w:after="0" w:line="276" w:lineRule="auto"/>
              <w:jc w:val="both"/>
              <w:rPr>
                <w:sz w:val="20"/>
              </w:rPr>
            </w:pPr>
            <w:r>
              <w:rPr>
                <w:sz w:val="20"/>
                <w:lang w:val="en-US"/>
              </w:rPr>
              <w:t>n</w:t>
            </w:r>
            <w:r w:rsidRPr="00E922DA">
              <w:rPr>
                <w:sz w:val="20"/>
              </w:rPr>
              <w:t>ame</w:t>
            </w:r>
          </w:p>
        </w:tc>
        <w:tc>
          <w:tcPr>
            <w:tcW w:w="198" w:type="pct"/>
            <w:gridSpan w:val="2"/>
            <w:shd w:val="clear" w:color="auto" w:fill="auto"/>
            <w:vAlign w:val="center"/>
          </w:tcPr>
          <w:p w14:paraId="73C57D57" w14:textId="77777777" w:rsidR="009F682F" w:rsidRPr="00E87917" w:rsidRDefault="009F682F" w:rsidP="00652CFD">
            <w:pPr>
              <w:spacing w:before="0" w:after="0" w:line="276" w:lineRule="auto"/>
              <w:jc w:val="center"/>
              <w:rPr>
                <w:sz w:val="20"/>
              </w:rPr>
            </w:pPr>
            <w:r>
              <w:rPr>
                <w:sz w:val="20"/>
              </w:rPr>
              <w:t>О</w:t>
            </w:r>
          </w:p>
        </w:tc>
        <w:tc>
          <w:tcPr>
            <w:tcW w:w="497" w:type="pct"/>
            <w:gridSpan w:val="2"/>
            <w:shd w:val="clear" w:color="auto" w:fill="auto"/>
            <w:vAlign w:val="center"/>
          </w:tcPr>
          <w:p w14:paraId="7A6678CC" w14:textId="77777777" w:rsidR="009F682F" w:rsidRPr="00E87917" w:rsidRDefault="009F682F" w:rsidP="00652CFD">
            <w:pPr>
              <w:spacing w:before="0" w:after="0" w:line="276" w:lineRule="auto"/>
              <w:jc w:val="center"/>
              <w:rPr>
                <w:sz w:val="20"/>
              </w:rPr>
            </w:pPr>
            <w:r>
              <w:rPr>
                <w:sz w:val="20"/>
              </w:rPr>
              <w:t>Т(1-2000)</w:t>
            </w:r>
          </w:p>
        </w:tc>
        <w:tc>
          <w:tcPr>
            <w:tcW w:w="1387" w:type="pct"/>
            <w:gridSpan w:val="2"/>
            <w:shd w:val="clear" w:color="auto" w:fill="auto"/>
          </w:tcPr>
          <w:p w14:paraId="4835369A" w14:textId="77777777" w:rsidR="009F682F" w:rsidRPr="00E87917" w:rsidRDefault="009F682F" w:rsidP="00652CFD">
            <w:pPr>
              <w:spacing w:before="0" w:after="0" w:line="276" w:lineRule="auto"/>
              <w:rPr>
                <w:sz w:val="20"/>
              </w:rPr>
            </w:pPr>
            <w:r w:rsidRPr="00782423">
              <w:rPr>
                <w:sz w:val="20"/>
              </w:rPr>
              <w:t>Фамилия, имя, отчество</w:t>
            </w:r>
          </w:p>
        </w:tc>
        <w:tc>
          <w:tcPr>
            <w:tcW w:w="1375" w:type="pct"/>
            <w:shd w:val="clear" w:color="auto" w:fill="auto"/>
            <w:vAlign w:val="center"/>
          </w:tcPr>
          <w:p w14:paraId="3C7C7B9A" w14:textId="77777777" w:rsidR="009F682F" w:rsidRPr="00AF1C6C" w:rsidRDefault="009F682F" w:rsidP="00652CFD">
            <w:pPr>
              <w:spacing w:before="0" w:after="0" w:line="276" w:lineRule="auto"/>
              <w:jc w:val="both"/>
              <w:rPr>
                <w:sz w:val="20"/>
              </w:rPr>
            </w:pPr>
          </w:p>
        </w:tc>
      </w:tr>
      <w:tr w:rsidR="009F682F" w:rsidRPr="00CF443D" w14:paraId="6FCF6180" w14:textId="77777777" w:rsidTr="00653047">
        <w:trPr>
          <w:jc w:val="center"/>
        </w:trPr>
        <w:tc>
          <w:tcPr>
            <w:tcW w:w="753" w:type="pct"/>
            <w:gridSpan w:val="2"/>
            <w:shd w:val="clear" w:color="auto" w:fill="auto"/>
            <w:vAlign w:val="center"/>
          </w:tcPr>
          <w:p w14:paraId="735F5A4E"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2C1852BB" w14:textId="77777777" w:rsidR="009F682F" w:rsidRPr="00E87917" w:rsidRDefault="009F682F" w:rsidP="00652CFD">
            <w:pPr>
              <w:spacing w:before="0" w:after="0" w:line="276" w:lineRule="auto"/>
              <w:jc w:val="both"/>
              <w:rPr>
                <w:sz w:val="20"/>
              </w:rPr>
            </w:pPr>
            <w:r w:rsidRPr="00782423">
              <w:rPr>
                <w:sz w:val="20"/>
              </w:rPr>
              <w:t>nameLat</w:t>
            </w:r>
          </w:p>
        </w:tc>
        <w:tc>
          <w:tcPr>
            <w:tcW w:w="198" w:type="pct"/>
            <w:gridSpan w:val="2"/>
            <w:shd w:val="clear" w:color="auto" w:fill="auto"/>
            <w:vAlign w:val="center"/>
          </w:tcPr>
          <w:p w14:paraId="3C2A9518" w14:textId="77777777" w:rsidR="009F682F" w:rsidRPr="00E87917" w:rsidRDefault="009F682F" w:rsidP="00652CFD">
            <w:pPr>
              <w:spacing w:before="0" w:after="0" w:line="276" w:lineRule="auto"/>
              <w:jc w:val="center"/>
              <w:rPr>
                <w:sz w:val="20"/>
              </w:rPr>
            </w:pPr>
            <w:r>
              <w:rPr>
                <w:sz w:val="20"/>
              </w:rPr>
              <w:t>Н</w:t>
            </w:r>
          </w:p>
        </w:tc>
        <w:tc>
          <w:tcPr>
            <w:tcW w:w="497" w:type="pct"/>
            <w:gridSpan w:val="2"/>
            <w:shd w:val="clear" w:color="auto" w:fill="auto"/>
            <w:vAlign w:val="center"/>
          </w:tcPr>
          <w:p w14:paraId="48A6864C" w14:textId="77777777" w:rsidR="009F682F" w:rsidRPr="00E87917" w:rsidRDefault="009F682F" w:rsidP="00652CFD">
            <w:pPr>
              <w:spacing w:before="0" w:after="0" w:line="276" w:lineRule="auto"/>
              <w:jc w:val="center"/>
              <w:rPr>
                <w:sz w:val="20"/>
              </w:rPr>
            </w:pPr>
            <w:r>
              <w:rPr>
                <w:sz w:val="20"/>
              </w:rPr>
              <w:t>Т(1-2000)</w:t>
            </w:r>
          </w:p>
        </w:tc>
        <w:tc>
          <w:tcPr>
            <w:tcW w:w="1387" w:type="pct"/>
            <w:gridSpan w:val="2"/>
            <w:shd w:val="clear" w:color="auto" w:fill="auto"/>
          </w:tcPr>
          <w:p w14:paraId="377ADD83" w14:textId="77777777" w:rsidR="009F682F" w:rsidRPr="00E87917" w:rsidRDefault="009F682F" w:rsidP="00652CFD">
            <w:pPr>
              <w:spacing w:before="0" w:after="0" w:line="276" w:lineRule="auto"/>
              <w:rPr>
                <w:sz w:val="20"/>
              </w:rPr>
            </w:pPr>
            <w:r w:rsidRPr="00782423">
              <w:rPr>
                <w:sz w:val="20"/>
              </w:rPr>
              <w:t>Фамилия, имя, отчество (латинскими буквами)</w:t>
            </w:r>
          </w:p>
        </w:tc>
        <w:tc>
          <w:tcPr>
            <w:tcW w:w="1375" w:type="pct"/>
            <w:shd w:val="clear" w:color="auto" w:fill="auto"/>
            <w:vAlign w:val="center"/>
          </w:tcPr>
          <w:p w14:paraId="7F90C480" w14:textId="77777777" w:rsidR="009F682F" w:rsidRPr="006804F4" w:rsidRDefault="009F682F" w:rsidP="00652CFD">
            <w:pPr>
              <w:spacing w:before="0" w:after="0" w:line="276" w:lineRule="auto"/>
              <w:jc w:val="both"/>
              <w:rPr>
                <w:sz w:val="20"/>
              </w:rPr>
            </w:pPr>
          </w:p>
        </w:tc>
      </w:tr>
      <w:tr w:rsidR="009F682F" w:rsidRPr="00CF443D" w14:paraId="3DB984FD" w14:textId="77777777" w:rsidTr="00653047">
        <w:trPr>
          <w:jc w:val="center"/>
        </w:trPr>
        <w:tc>
          <w:tcPr>
            <w:tcW w:w="753" w:type="pct"/>
            <w:gridSpan w:val="2"/>
            <w:shd w:val="clear" w:color="auto" w:fill="auto"/>
            <w:vAlign w:val="center"/>
          </w:tcPr>
          <w:p w14:paraId="01DC6736"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7F7031E5" w14:textId="77777777" w:rsidR="009F682F" w:rsidRPr="00E87917" w:rsidRDefault="009F682F" w:rsidP="00652CFD">
            <w:pPr>
              <w:spacing w:before="0" w:after="0" w:line="276" w:lineRule="auto"/>
              <w:jc w:val="both"/>
              <w:rPr>
                <w:sz w:val="20"/>
              </w:rPr>
            </w:pPr>
            <w:r w:rsidRPr="00E922DA">
              <w:rPr>
                <w:sz w:val="20"/>
              </w:rPr>
              <w:t>INN</w:t>
            </w:r>
          </w:p>
        </w:tc>
        <w:tc>
          <w:tcPr>
            <w:tcW w:w="198" w:type="pct"/>
            <w:gridSpan w:val="2"/>
            <w:shd w:val="clear" w:color="auto" w:fill="auto"/>
            <w:vAlign w:val="center"/>
          </w:tcPr>
          <w:p w14:paraId="0E370FA3" w14:textId="77777777" w:rsidR="009F682F" w:rsidRPr="00E87917" w:rsidRDefault="009F682F" w:rsidP="00652CFD">
            <w:pPr>
              <w:spacing w:before="0" w:after="0" w:line="276" w:lineRule="auto"/>
              <w:jc w:val="center"/>
              <w:rPr>
                <w:sz w:val="20"/>
              </w:rPr>
            </w:pPr>
            <w:r>
              <w:rPr>
                <w:sz w:val="20"/>
              </w:rPr>
              <w:t>Н</w:t>
            </w:r>
          </w:p>
        </w:tc>
        <w:tc>
          <w:tcPr>
            <w:tcW w:w="497" w:type="pct"/>
            <w:gridSpan w:val="2"/>
            <w:shd w:val="clear" w:color="auto" w:fill="auto"/>
            <w:vAlign w:val="center"/>
          </w:tcPr>
          <w:p w14:paraId="715FAAEA" w14:textId="77777777" w:rsidR="009F682F" w:rsidRPr="00E922DA" w:rsidRDefault="009F682F" w:rsidP="00652CFD">
            <w:pPr>
              <w:spacing w:before="0" w:after="0" w:line="276" w:lineRule="auto"/>
              <w:jc w:val="center"/>
              <w:rPr>
                <w:sz w:val="20"/>
                <w:lang w:val="en-US"/>
              </w:rPr>
            </w:pPr>
            <w:r>
              <w:rPr>
                <w:sz w:val="20"/>
                <w:lang w:val="en-US"/>
              </w:rPr>
              <w:t>T</w:t>
            </w:r>
          </w:p>
        </w:tc>
        <w:tc>
          <w:tcPr>
            <w:tcW w:w="1387" w:type="pct"/>
            <w:gridSpan w:val="2"/>
            <w:shd w:val="clear" w:color="auto" w:fill="auto"/>
          </w:tcPr>
          <w:p w14:paraId="7E2CD6E1" w14:textId="77777777" w:rsidR="009F682F" w:rsidRPr="00E922DA" w:rsidRDefault="009F682F" w:rsidP="00652CFD">
            <w:pPr>
              <w:spacing w:before="0" w:after="0" w:line="276" w:lineRule="auto"/>
              <w:rPr>
                <w:sz w:val="20"/>
              </w:rPr>
            </w:pPr>
            <w:r>
              <w:rPr>
                <w:sz w:val="20"/>
              </w:rPr>
              <w:t>ИНН</w:t>
            </w:r>
          </w:p>
        </w:tc>
        <w:tc>
          <w:tcPr>
            <w:tcW w:w="1375" w:type="pct"/>
            <w:shd w:val="clear" w:color="auto" w:fill="auto"/>
            <w:vAlign w:val="center"/>
          </w:tcPr>
          <w:p w14:paraId="193C69F4" w14:textId="77777777" w:rsidR="009F682F" w:rsidRPr="00AF1C6C" w:rsidRDefault="009F682F" w:rsidP="00652CFD">
            <w:pPr>
              <w:spacing w:before="0" w:after="0" w:line="276" w:lineRule="auto"/>
              <w:jc w:val="both"/>
              <w:rPr>
                <w:sz w:val="20"/>
              </w:rPr>
            </w:pPr>
            <w:r>
              <w:rPr>
                <w:sz w:val="20"/>
              </w:rPr>
              <w:t xml:space="preserve">Формат: </w:t>
            </w:r>
            <w:r w:rsidRPr="00E922DA">
              <w:rPr>
                <w:sz w:val="20"/>
              </w:rPr>
              <w:t>\d{10}|\d{12}</w:t>
            </w:r>
          </w:p>
        </w:tc>
      </w:tr>
      <w:tr w:rsidR="009F682F" w:rsidRPr="00CF443D" w14:paraId="115D5657" w14:textId="77777777" w:rsidTr="00653047">
        <w:trPr>
          <w:jc w:val="center"/>
        </w:trPr>
        <w:tc>
          <w:tcPr>
            <w:tcW w:w="753" w:type="pct"/>
            <w:gridSpan w:val="2"/>
            <w:shd w:val="clear" w:color="auto" w:fill="auto"/>
            <w:vAlign w:val="center"/>
          </w:tcPr>
          <w:p w14:paraId="112FC577"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70B71AC1" w14:textId="77777777" w:rsidR="009F682F" w:rsidRPr="00E87917" w:rsidRDefault="009F682F" w:rsidP="00652CFD">
            <w:pPr>
              <w:spacing w:before="0" w:after="0" w:line="276" w:lineRule="auto"/>
              <w:jc w:val="both"/>
              <w:rPr>
                <w:sz w:val="20"/>
              </w:rPr>
            </w:pPr>
            <w:r w:rsidRPr="00782423">
              <w:rPr>
                <w:sz w:val="20"/>
              </w:rPr>
              <w:t>placeOfStay</w:t>
            </w:r>
          </w:p>
        </w:tc>
        <w:tc>
          <w:tcPr>
            <w:tcW w:w="198" w:type="pct"/>
            <w:gridSpan w:val="2"/>
            <w:shd w:val="clear" w:color="auto" w:fill="auto"/>
            <w:vAlign w:val="center"/>
          </w:tcPr>
          <w:p w14:paraId="3B8A449E" w14:textId="77777777" w:rsidR="009F682F" w:rsidRPr="00E87917" w:rsidRDefault="009F682F" w:rsidP="00652CFD">
            <w:pPr>
              <w:spacing w:before="0" w:after="0" w:line="276" w:lineRule="auto"/>
              <w:jc w:val="center"/>
              <w:rPr>
                <w:sz w:val="20"/>
              </w:rPr>
            </w:pPr>
            <w:r>
              <w:rPr>
                <w:sz w:val="20"/>
              </w:rPr>
              <w:t>Н</w:t>
            </w:r>
          </w:p>
        </w:tc>
        <w:tc>
          <w:tcPr>
            <w:tcW w:w="497" w:type="pct"/>
            <w:gridSpan w:val="2"/>
            <w:shd w:val="clear" w:color="auto" w:fill="auto"/>
            <w:vAlign w:val="center"/>
          </w:tcPr>
          <w:p w14:paraId="42772775" w14:textId="77777777" w:rsidR="009F682F" w:rsidRPr="00782423" w:rsidRDefault="009F682F" w:rsidP="00652CFD">
            <w:pPr>
              <w:spacing w:before="0" w:after="0" w:line="276" w:lineRule="auto"/>
              <w:jc w:val="center"/>
              <w:rPr>
                <w:sz w:val="20"/>
                <w:lang w:val="en-US"/>
              </w:rPr>
            </w:pPr>
            <w:r>
              <w:rPr>
                <w:sz w:val="20"/>
                <w:lang w:val="en-US"/>
              </w:rPr>
              <w:t>S</w:t>
            </w:r>
          </w:p>
        </w:tc>
        <w:tc>
          <w:tcPr>
            <w:tcW w:w="1387" w:type="pct"/>
            <w:gridSpan w:val="2"/>
            <w:shd w:val="clear" w:color="auto" w:fill="auto"/>
          </w:tcPr>
          <w:p w14:paraId="703186F9" w14:textId="77777777" w:rsidR="009F682F" w:rsidRPr="00E87917" w:rsidRDefault="009F682F" w:rsidP="00652CFD">
            <w:pPr>
              <w:spacing w:before="0" w:after="0" w:line="276" w:lineRule="auto"/>
              <w:rPr>
                <w:sz w:val="20"/>
              </w:rPr>
            </w:pPr>
            <w:r w:rsidRPr="00782423">
              <w:rPr>
                <w:sz w:val="20"/>
              </w:rPr>
              <w:t>Место нахождения</w:t>
            </w:r>
          </w:p>
        </w:tc>
        <w:tc>
          <w:tcPr>
            <w:tcW w:w="1375" w:type="pct"/>
            <w:shd w:val="clear" w:color="auto" w:fill="auto"/>
            <w:vAlign w:val="center"/>
          </w:tcPr>
          <w:p w14:paraId="3713E5A2" w14:textId="77777777" w:rsidR="009F682F" w:rsidRPr="00AF1C6C" w:rsidRDefault="009F682F" w:rsidP="00652CFD">
            <w:pPr>
              <w:spacing w:before="0" w:after="0" w:line="276" w:lineRule="auto"/>
              <w:jc w:val="both"/>
              <w:rPr>
                <w:sz w:val="20"/>
              </w:rPr>
            </w:pPr>
          </w:p>
        </w:tc>
      </w:tr>
      <w:tr w:rsidR="009F682F" w:rsidRPr="00CF443D" w14:paraId="7C2479DB" w14:textId="77777777" w:rsidTr="00653047">
        <w:trPr>
          <w:jc w:val="center"/>
        </w:trPr>
        <w:tc>
          <w:tcPr>
            <w:tcW w:w="753" w:type="pct"/>
            <w:gridSpan w:val="2"/>
            <w:shd w:val="clear" w:color="auto" w:fill="auto"/>
            <w:vAlign w:val="center"/>
          </w:tcPr>
          <w:p w14:paraId="44C5FCF4"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7A860310" w14:textId="77777777" w:rsidR="009F682F" w:rsidRPr="00E87917" w:rsidRDefault="009F682F" w:rsidP="00652CFD">
            <w:pPr>
              <w:spacing w:before="0" w:after="0" w:line="276" w:lineRule="auto"/>
              <w:jc w:val="both"/>
              <w:rPr>
                <w:sz w:val="20"/>
              </w:rPr>
            </w:pPr>
            <w:r w:rsidRPr="00782423">
              <w:rPr>
                <w:sz w:val="20"/>
              </w:rPr>
              <w:t>placeOfStayInRegCountry</w:t>
            </w:r>
          </w:p>
        </w:tc>
        <w:tc>
          <w:tcPr>
            <w:tcW w:w="198" w:type="pct"/>
            <w:gridSpan w:val="2"/>
            <w:shd w:val="clear" w:color="auto" w:fill="auto"/>
            <w:vAlign w:val="center"/>
          </w:tcPr>
          <w:p w14:paraId="023088A2" w14:textId="77777777" w:rsidR="009F682F" w:rsidRPr="00E87917" w:rsidRDefault="009F682F" w:rsidP="00652CFD">
            <w:pPr>
              <w:spacing w:before="0" w:after="0" w:line="276" w:lineRule="auto"/>
              <w:jc w:val="center"/>
              <w:rPr>
                <w:sz w:val="20"/>
              </w:rPr>
            </w:pPr>
            <w:r>
              <w:rPr>
                <w:sz w:val="20"/>
              </w:rPr>
              <w:t>Н</w:t>
            </w:r>
          </w:p>
        </w:tc>
        <w:tc>
          <w:tcPr>
            <w:tcW w:w="497" w:type="pct"/>
            <w:gridSpan w:val="2"/>
            <w:shd w:val="clear" w:color="auto" w:fill="auto"/>
            <w:vAlign w:val="center"/>
          </w:tcPr>
          <w:p w14:paraId="1AF6603B" w14:textId="77777777" w:rsidR="009F682F" w:rsidRPr="00782423" w:rsidRDefault="009F682F" w:rsidP="00652CFD">
            <w:pPr>
              <w:spacing w:before="0" w:after="0" w:line="276" w:lineRule="auto"/>
              <w:jc w:val="center"/>
              <w:rPr>
                <w:sz w:val="20"/>
                <w:lang w:val="en-US"/>
              </w:rPr>
            </w:pPr>
            <w:r>
              <w:rPr>
                <w:sz w:val="20"/>
                <w:lang w:val="en-US"/>
              </w:rPr>
              <w:t>S</w:t>
            </w:r>
          </w:p>
        </w:tc>
        <w:tc>
          <w:tcPr>
            <w:tcW w:w="1387" w:type="pct"/>
            <w:gridSpan w:val="2"/>
            <w:shd w:val="clear" w:color="auto" w:fill="auto"/>
          </w:tcPr>
          <w:p w14:paraId="78D685CF" w14:textId="77777777" w:rsidR="009F682F" w:rsidRPr="00782423" w:rsidRDefault="009F682F" w:rsidP="00652CFD">
            <w:pPr>
              <w:spacing w:before="0" w:after="0" w:line="276" w:lineRule="auto"/>
              <w:rPr>
                <w:sz w:val="20"/>
              </w:rPr>
            </w:pPr>
            <w:r w:rsidRPr="00782423">
              <w:rPr>
                <w:sz w:val="20"/>
              </w:rPr>
              <w:t xml:space="preserve">Место нахождения </w:t>
            </w:r>
            <w:r>
              <w:rPr>
                <w:sz w:val="20"/>
              </w:rPr>
              <w:t>в стране регистрации</w:t>
            </w:r>
          </w:p>
        </w:tc>
        <w:tc>
          <w:tcPr>
            <w:tcW w:w="1375" w:type="pct"/>
            <w:shd w:val="clear" w:color="auto" w:fill="auto"/>
            <w:vAlign w:val="center"/>
          </w:tcPr>
          <w:p w14:paraId="58D846E4" w14:textId="77777777" w:rsidR="009F682F" w:rsidRPr="006804F4" w:rsidRDefault="009F682F" w:rsidP="00652CFD">
            <w:pPr>
              <w:spacing w:before="0" w:after="0" w:line="276" w:lineRule="auto"/>
              <w:jc w:val="both"/>
              <w:rPr>
                <w:sz w:val="20"/>
              </w:rPr>
            </w:pPr>
          </w:p>
        </w:tc>
      </w:tr>
      <w:tr w:rsidR="00F61512" w:rsidRPr="00CF443D" w14:paraId="402181BC" w14:textId="77777777" w:rsidTr="00653047">
        <w:trPr>
          <w:jc w:val="center"/>
        </w:trPr>
        <w:tc>
          <w:tcPr>
            <w:tcW w:w="753" w:type="pct"/>
            <w:gridSpan w:val="2"/>
            <w:shd w:val="clear" w:color="auto" w:fill="auto"/>
            <w:vAlign w:val="center"/>
          </w:tcPr>
          <w:p w14:paraId="1E63CF61" w14:textId="77777777" w:rsidR="00F61512" w:rsidRPr="00CF443D" w:rsidRDefault="00F61512" w:rsidP="00652CFD">
            <w:pPr>
              <w:spacing w:before="0" w:after="0" w:line="276" w:lineRule="auto"/>
              <w:jc w:val="both"/>
              <w:rPr>
                <w:sz w:val="20"/>
              </w:rPr>
            </w:pPr>
          </w:p>
        </w:tc>
        <w:tc>
          <w:tcPr>
            <w:tcW w:w="790" w:type="pct"/>
            <w:gridSpan w:val="2"/>
            <w:shd w:val="clear" w:color="auto" w:fill="auto"/>
            <w:vAlign w:val="center"/>
          </w:tcPr>
          <w:p w14:paraId="761789C9" w14:textId="77777777" w:rsidR="00F61512" w:rsidRPr="00E87917" w:rsidRDefault="00F61512" w:rsidP="00652CFD">
            <w:pPr>
              <w:spacing w:before="0" w:after="0" w:line="276" w:lineRule="auto"/>
              <w:jc w:val="both"/>
              <w:rPr>
                <w:sz w:val="20"/>
              </w:rPr>
            </w:pPr>
            <w:r w:rsidRPr="00F61512">
              <w:rPr>
                <w:sz w:val="20"/>
              </w:rPr>
              <w:t>Дата постановки на учет в налоговом органе (для печатной формы)</w:t>
            </w:r>
          </w:p>
        </w:tc>
        <w:tc>
          <w:tcPr>
            <w:tcW w:w="198" w:type="pct"/>
            <w:gridSpan w:val="2"/>
            <w:shd w:val="clear" w:color="auto" w:fill="auto"/>
            <w:vAlign w:val="center"/>
          </w:tcPr>
          <w:p w14:paraId="000DE427" w14:textId="77777777" w:rsidR="00F61512" w:rsidRPr="00E87917" w:rsidRDefault="00F61512" w:rsidP="00652CFD">
            <w:pPr>
              <w:spacing w:before="0" w:after="0" w:line="276" w:lineRule="auto"/>
              <w:jc w:val="center"/>
              <w:rPr>
                <w:sz w:val="20"/>
              </w:rPr>
            </w:pPr>
            <w:r>
              <w:rPr>
                <w:sz w:val="20"/>
              </w:rPr>
              <w:t>Н</w:t>
            </w:r>
          </w:p>
        </w:tc>
        <w:tc>
          <w:tcPr>
            <w:tcW w:w="497" w:type="pct"/>
            <w:gridSpan w:val="2"/>
            <w:shd w:val="clear" w:color="auto" w:fill="auto"/>
            <w:vAlign w:val="center"/>
          </w:tcPr>
          <w:p w14:paraId="2FF650A9" w14:textId="77777777" w:rsidR="00F61512" w:rsidRPr="00F61512" w:rsidRDefault="00F61512" w:rsidP="00652CFD">
            <w:pPr>
              <w:spacing w:before="0" w:after="0" w:line="276" w:lineRule="auto"/>
              <w:jc w:val="center"/>
              <w:rPr>
                <w:sz w:val="20"/>
                <w:lang w:val="en-US"/>
              </w:rPr>
            </w:pPr>
            <w:r>
              <w:rPr>
                <w:sz w:val="20"/>
                <w:lang w:val="en-US"/>
              </w:rPr>
              <w:t>D</w:t>
            </w:r>
          </w:p>
        </w:tc>
        <w:tc>
          <w:tcPr>
            <w:tcW w:w="1387" w:type="pct"/>
            <w:gridSpan w:val="2"/>
            <w:shd w:val="clear" w:color="auto" w:fill="auto"/>
          </w:tcPr>
          <w:p w14:paraId="1781287C" w14:textId="77777777" w:rsidR="00F61512" w:rsidRPr="00782423" w:rsidRDefault="00F61512" w:rsidP="00652CFD">
            <w:pPr>
              <w:spacing w:before="0" w:after="0" w:line="276" w:lineRule="auto"/>
              <w:rPr>
                <w:sz w:val="20"/>
              </w:rPr>
            </w:pPr>
            <w:r w:rsidRPr="00F61512">
              <w:rPr>
                <w:sz w:val="20"/>
              </w:rPr>
              <w:t>Дата постановки на учет в налоговом органе (для печатной формы)</w:t>
            </w:r>
          </w:p>
        </w:tc>
        <w:tc>
          <w:tcPr>
            <w:tcW w:w="1375" w:type="pct"/>
            <w:shd w:val="clear" w:color="auto" w:fill="auto"/>
            <w:vAlign w:val="center"/>
          </w:tcPr>
          <w:p w14:paraId="50FAC9EE" w14:textId="77777777" w:rsidR="00F61512" w:rsidRPr="006804F4" w:rsidRDefault="007C1026" w:rsidP="00652CFD">
            <w:pPr>
              <w:spacing w:before="0" w:after="0" w:line="276" w:lineRule="auto"/>
              <w:jc w:val="both"/>
              <w:rPr>
                <w:sz w:val="20"/>
              </w:rPr>
            </w:pPr>
            <w:r>
              <w:rPr>
                <w:sz w:val="20"/>
              </w:rPr>
              <w:t xml:space="preserve">Содержимое </w:t>
            </w:r>
            <w:r w:rsidRPr="00301732">
              <w:rPr>
                <w:sz w:val="20"/>
              </w:rPr>
              <w:t>поля</w:t>
            </w:r>
            <w:r>
              <w:rPr>
                <w:sz w:val="20"/>
              </w:rPr>
              <w:t xml:space="preserve"> игнорируется при приеме документа в ЕИС</w:t>
            </w:r>
          </w:p>
        </w:tc>
      </w:tr>
      <w:tr w:rsidR="009F682F" w:rsidRPr="00E84FF8" w14:paraId="62326C5F" w14:textId="77777777" w:rsidTr="005A022E">
        <w:trPr>
          <w:jc w:val="center"/>
        </w:trPr>
        <w:tc>
          <w:tcPr>
            <w:tcW w:w="5000" w:type="pct"/>
            <w:gridSpan w:val="11"/>
            <w:shd w:val="clear" w:color="auto" w:fill="auto"/>
            <w:vAlign w:val="center"/>
          </w:tcPr>
          <w:p w14:paraId="607ACDB4" w14:textId="77777777" w:rsidR="009F682F" w:rsidRPr="00E922DA" w:rsidRDefault="009F682F" w:rsidP="00652CFD">
            <w:pPr>
              <w:spacing w:before="0" w:after="0" w:line="276" w:lineRule="auto"/>
              <w:jc w:val="center"/>
              <w:rPr>
                <w:b/>
                <w:bCs/>
                <w:sz w:val="20"/>
              </w:rPr>
            </w:pPr>
            <w:r w:rsidRPr="00E922DA">
              <w:rPr>
                <w:b/>
                <w:sz w:val="20"/>
              </w:rPr>
              <w:t>Индивидуальный предприниматель</w:t>
            </w:r>
          </w:p>
        </w:tc>
      </w:tr>
      <w:tr w:rsidR="009F682F" w:rsidRPr="00E922DA" w14:paraId="475B6B42" w14:textId="77777777" w:rsidTr="00653047">
        <w:trPr>
          <w:jc w:val="center"/>
        </w:trPr>
        <w:tc>
          <w:tcPr>
            <w:tcW w:w="753" w:type="pct"/>
            <w:gridSpan w:val="2"/>
            <w:shd w:val="clear" w:color="auto" w:fill="auto"/>
            <w:vAlign w:val="center"/>
          </w:tcPr>
          <w:p w14:paraId="43746DA0" w14:textId="77777777" w:rsidR="009F682F" w:rsidRPr="00E922DA" w:rsidRDefault="009F682F" w:rsidP="00652CFD">
            <w:pPr>
              <w:spacing w:before="0" w:after="0" w:line="276" w:lineRule="auto"/>
              <w:rPr>
                <w:b/>
                <w:sz w:val="20"/>
              </w:rPr>
            </w:pPr>
            <w:r w:rsidRPr="00E84FF8">
              <w:rPr>
                <w:b/>
                <w:sz w:val="20"/>
              </w:rPr>
              <w:t>individualBusinessman</w:t>
            </w:r>
          </w:p>
        </w:tc>
        <w:tc>
          <w:tcPr>
            <w:tcW w:w="790" w:type="pct"/>
            <w:gridSpan w:val="2"/>
            <w:shd w:val="clear" w:color="auto" w:fill="auto"/>
            <w:vAlign w:val="center"/>
          </w:tcPr>
          <w:p w14:paraId="649E694A" w14:textId="77777777" w:rsidR="009F682F" w:rsidRPr="00E922DA" w:rsidRDefault="009F682F" w:rsidP="00652CFD">
            <w:pPr>
              <w:spacing w:before="0" w:after="0" w:line="276" w:lineRule="auto"/>
              <w:jc w:val="both"/>
              <w:rPr>
                <w:b/>
                <w:sz w:val="20"/>
              </w:rPr>
            </w:pPr>
          </w:p>
        </w:tc>
        <w:tc>
          <w:tcPr>
            <w:tcW w:w="198" w:type="pct"/>
            <w:gridSpan w:val="2"/>
            <w:shd w:val="clear" w:color="auto" w:fill="auto"/>
            <w:vAlign w:val="center"/>
          </w:tcPr>
          <w:p w14:paraId="2C3A37BE" w14:textId="77777777" w:rsidR="009F682F" w:rsidRPr="00E922DA" w:rsidRDefault="009F682F" w:rsidP="00652CFD">
            <w:pPr>
              <w:spacing w:before="0" w:after="0" w:line="276" w:lineRule="auto"/>
              <w:jc w:val="center"/>
              <w:rPr>
                <w:b/>
                <w:sz w:val="20"/>
              </w:rPr>
            </w:pPr>
          </w:p>
        </w:tc>
        <w:tc>
          <w:tcPr>
            <w:tcW w:w="497" w:type="pct"/>
            <w:gridSpan w:val="2"/>
            <w:shd w:val="clear" w:color="auto" w:fill="auto"/>
            <w:vAlign w:val="center"/>
          </w:tcPr>
          <w:p w14:paraId="5079312A" w14:textId="77777777" w:rsidR="009F682F" w:rsidRPr="00E922DA" w:rsidRDefault="009F682F" w:rsidP="00652CFD">
            <w:pPr>
              <w:spacing w:before="0" w:after="0" w:line="276" w:lineRule="auto"/>
              <w:jc w:val="center"/>
              <w:rPr>
                <w:b/>
                <w:sz w:val="20"/>
              </w:rPr>
            </w:pPr>
          </w:p>
        </w:tc>
        <w:tc>
          <w:tcPr>
            <w:tcW w:w="1387" w:type="pct"/>
            <w:gridSpan w:val="2"/>
            <w:shd w:val="clear" w:color="auto" w:fill="auto"/>
            <w:vAlign w:val="center"/>
          </w:tcPr>
          <w:p w14:paraId="545FFA7D" w14:textId="77777777" w:rsidR="009F682F" w:rsidRPr="00E922DA" w:rsidRDefault="009F682F" w:rsidP="00652CFD">
            <w:pPr>
              <w:spacing w:before="0" w:after="0" w:line="276" w:lineRule="auto"/>
              <w:rPr>
                <w:b/>
                <w:sz w:val="20"/>
              </w:rPr>
            </w:pPr>
          </w:p>
        </w:tc>
        <w:tc>
          <w:tcPr>
            <w:tcW w:w="1375" w:type="pct"/>
            <w:shd w:val="clear" w:color="auto" w:fill="auto"/>
            <w:vAlign w:val="center"/>
          </w:tcPr>
          <w:p w14:paraId="01196C46" w14:textId="77777777" w:rsidR="009F682F" w:rsidRPr="00E922DA" w:rsidRDefault="009F682F" w:rsidP="00652CFD">
            <w:pPr>
              <w:spacing w:before="0" w:after="0" w:line="276" w:lineRule="auto"/>
              <w:jc w:val="both"/>
              <w:rPr>
                <w:b/>
                <w:sz w:val="20"/>
              </w:rPr>
            </w:pPr>
          </w:p>
        </w:tc>
      </w:tr>
      <w:tr w:rsidR="009F682F" w:rsidRPr="00CF443D" w14:paraId="58D0D4D0" w14:textId="77777777" w:rsidTr="00653047">
        <w:trPr>
          <w:jc w:val="center"/>
        </w:trPr>
        <w:tc>
          <w:tcPr>
            <w:tcW w:w="753" w:type="pct"/>
            <w:gridSpan w:val="2"/>
            <w:shd w:val="clear" w:color="auto" w:fill="auto"/>
            <w:vAlign w:val="center"/>
          </w:tcPr>
          <w:p w14:paraId="192E94CD"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2B0F48E7" w14:textId="77777777" w:rsidR="009F682F" w:rsidRPr="00E87917" w:rsidRDefault="009F682F" w:rsidP="00652CFD">
            <w:pPr>
              <w:spacing w:before="0" w:after="0" w:line="276" w:lineRule="auto"/>
              <w:jc w:val="both"/>
              <w:rPr>
                <w:sz w:val="20"/>
              </w:rPr>
            </w:pPr>
            <w:r>
              <w:rPr>
                <w:sz w:val="20"/>
                <w:lang w:val="en-US"/>
              </w:rPr>
              <w:t>n</w:t>
            </w:r>
            <w:r w:rsidRPr="00E922DA">
              <w:rPr>
                <w:sz w:val="20"/>
              </w:rPr>
              <w:t>ame</w:t>
            </w:r>
          </w:p>
        </w:tc>
        <w:tc>
          <w:tcPr>
            <w:tcW w:w="198" w:type="pct"/>
            <w:gridSpan w:val="2"/>
            <w:shd w:val="clear" w:color="auto" w:fill="auto"/>
            <w:vAlign w:val="center"/>
          </w:tcPr>
          <w:p w14:paraId="046C83E3" w14:textId="77777777" w:rsidR="009F682F" w:rsidRPr="00E87917" w:rsidRDefault="009F682F" w:rsidP="00652CFD">
            <w:pPr>
              <w:spacing w:before="0" w:after="0" w:line="276" w:lineRule="auto"/>
              <w:jc w:val="center"/>
              <w:rPr>
                <w:sz w:val="20"/>
              </w:rPr>
            </w:pPr>
            <w:r>
              <w:rPr>
                <w:sz w:val="20"/>
              </w:rPr>
              <w:t>О</w:t>
            </w:r>
          </w:p>
        </w:tc>
        <w:tc>
          <w:tcPr>
            <w:tcW w:w="497" w:type="pct"/>
            <w:gridSpan w:val="2"/>
            <w:shd w:val="clear" w:color="auto" w:fill="auto"/>
            <w:vAlign w:val="center"/>
          </w:tcPr>
          <w:p w14:paraId="520C5742" w14:textId="77777777" w:rsidR="009F682F" w:rsidRPr="00E87917" w:rsidRDefault="009F682F" w:rsidP="00652CFD">
            <w:pPr>
              <w:spacing w:before="0" w:after="0" w:line="276" w:lineRule="auto"/>
              <w:jc w:val="center"/>
              <w:rPr>
                <w:sz w:val="20"/>
              </w:rPr>
            </w:pPr>
            <w:r>
              <w:rPr>
                <w:sz w:val="20"/>
              </w:rPr>
              <w:t>Т(1-2000)</w:t>
            </w:r>
          </w:p>
        </w:tc>
        <w:tc>
          <w:tcPr>
            <w:tcW w:w="1387" w:type="pct"/>
            <w:gridSpan w:val="2"/>
            <w:shd w:val="clear" w:color="auto" w:fill="auto"/>
          </w:tcPr>
          <w:p w14:paraId="3E7C56DE" w14:textId="77777777" w:rsidR="009F682F" w:rsidRPr="00E87917" w:rsidRDefault="009F682F" w:rsidP="00652CFD">
            <w:pPr>
              <w:spacing w:before="0" w:after="0" w:line="276" w:lineRule="auto"/>
              <w:rPr>
                <w:sz w:val="20"/>
              </w:rPr>
            </w:pPr>
            <w:r w:rsidRPr="00782423">
              <w:rPr>
                <w:sz w:val="20"/>
              </w:rPr>
              <w:t>Фамилия, имя, отчество</w:t>
            </w:r>
          </w:p>
        </w:tc>
        <w:tc>
          <w:tcPr>
            <w:tcW w:w="1375" w:type="pct"/>
            <w:shd w:val="clear" w:color="auto" w:fill="auto"/>
            <w:vAlign w:val="center"/>
          </w:tcPr>
          <w:p w14:paraId="431D5EF6" w14:textId="77777777" w:rsidR="009F682F" w:rsidRPr="00AF1C6C" w:rsidRDefault="009F682F" w:rsidP="00652CFD">
            <w:pPr>
              <w:spacing w:before="0" w:after="0" w:line="276" w:lineRule="auto"/>
              <w:jc w:val="both"/>
              <w:rPr>
                <w:sz w:val="20"/>
              </w:rPr>
            </w:pPr>
          </w:p>
        </w:tc>
      </w:tr>
      <w:tr w:rsidR="009F682F" w:rsidRPr="00CF443D" w14:paraId="57FFC61B" w14:textId="77777777" w:rsidTr="00653047">
        <w:trPr>
          <w:jc w:val="center"/>
        </w:trPr>
        <w:tc>
          <w:tcPr>
            <w:tcW w:w="753" w:type="pct"/>
            <w:gridSpan w:val="2"/>
            <w:shd w:val="clear" w:color="auto" w:fill="auto"/>
            <w:vAlign w:val="center"/>
          </w:tcPr>
          <w:p w14:paraId="5E811A69"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19DF08BC" w14:textId="77777777" w:rsidR="009F682F" w:rsidRPr="00E87917" w:rsidRDefault="009F682F" w:rsidP="00652CFD">
            <w:pPr>
              <w:spacing w:before="0" w:after="0" w:line="276" w:lineRule="auto"/>
              <w:jc w:val="both"/>
              <w:rPr>
                <w:sz w:val="20"/>
              </w:rPr>
            </w:pPr>
            <w:r w:rsidRPr="00782423">
              <w:rPr>
                <w:sz w:val="20"/>
              </w:rPr>
              <w:t>nameLat</w:t>
            </w:r>
          </w:p>
        </w:tc>
        <w:tc>
          <w:tcPr>
            <w:tcW w:w="198" w:type="pct"/>
            <w:gridSpan w:val="2"/>
            <w:shd w:val="clear" w:color="auto" w:fill="auto"/>
            <w:vAlign w:val="center"/>
          </w:tcPr>
          <w:p w14:paraId="1C5EDEEE" w14:textId="77777777" w:rsidR="009F682F" w:rsidRPr="00E87917" w:rsidRDefault="009F682F" w:rsidP="00652CFD">
            <w:pPr>
              <w:spacing w:before="0" w:after="0" w:line="276" w:lineRule="auto"/>
              <w:jc w:val="center"/>
              <w:rPr>
                <w:sz w:val="20"/>
              </w:rPr>
            </w:pPr>
            <w:r>
              <w:rPr>
                <w:sz w:val="20"/>
              </w:rPr>
              <w:t>Н</w:t>
            </w:r>
          </w:p>
        </w:tc>
        <w:tc>
          <w:tcPr>
            <w:tcW w:w="497" w:type="pct"/>
            <w:gridSpan w:val="2"/>
            <w:shd w:val="clear" w:color="auto" w:fill="auto"/>
            <w:vAlign w:val="center"/>
          </w:tcPr>
          <w:p w14:paraId="7E9B00A3" w14:textId="77777777" w:rsidR="009F682F" w:rsidRPr="00E87917" w:rsidRDefault="009F682F" w:rsidP="00652CFD">
            <w:pPr>
              <w:spacing w:before="0" w:after="0" w:line="276" w:lineRule="auto"/>
              <w:jc w:val="center"/>
              <w:rPr>
                <w:sz w:val="20"/>
              </w:rPr>
            </w:pPr>
            <w:r>
              <w:rPr>
                <w:sz w:val="20"/>
              </w:rPr>
              <w:t>Т(1-2000)</w:t>
            </w:r>
          </w:p>
        </w:tc>
        <w:tc>
          <w:tcPr>
            <w:tcW w:w="1387" w:type="pct"/>
            <w:gridSpan w:val="2"/>
            <w:shd w:val="clear" w:color="auto" w:fill="auto"/>
          </w:tcPr>
          <w:p w14:paraId="1B74658D" w14:textId="77777777" w:rsidR="009F682F" w:rsidRPr="00E87917" w:rsidRDefault="009F682F" w:rsidP="00652CFD">
            <w:pPr>
              <w:spacing w:before="0" w:after="0" w:line="276" w:lineRule="auto"/>
              <w:rPr>
                <w:sz w:val="20"/>
              </w:rPr>
            </w:pPr>
            <w:r w:rsidRPr="00782423">
              <w:rPr>
                <w:sz w:val="20"/>
              </w:rPr>
              <w:t>Фамилия, имя, отчество (латинскими буквами)</w:t>
            </w:r>
          </w:p>
        </w:tc>
        <w:tc>
          <w:tcPr>
            <w:tcW w:w="1375" w:type="pct"/>
            <w:shd w:val="clear" w:color="auto" w:fill="auto"/>
            <w:vAlign w:val="center"/>
          </w:tcPr>
          <w:p w14:paraId="5B68A145" w14:textId="77777777" w:rsidR="009F682F" w:rsidRPr="006804F4" w:rsidRDefault="009F682F" w:rsidP="00652CFD">
            <w:pPr>
              <w:spacing w:before="0" w:after="0" w:line="276" w:lineRule="auto"/>
              <w:jc w:val="both"/>
              <w:rPr>
                <w:sz w:val="20"/>
              </w:rPr>
            </w:pPr>
          </w:p>
        </w:tc>
      </w:tr>
      <w:tr w:rsidR="009F682F" w:rsidRPr="00CF443D" w14:paraId="495B3799" w14:textId="77777777" w:rsidTr="00653047">
        <w:trPr>
          <w:jc w:val="center"/>
        </w:trPr>
        <w:tc>
          <w:tcPr>
            <w:tcW w:w="753" w:type="pct"/>
            <w:gridSpan w:val="2"/>
            <w:shd w:val="clear" w:color="auto" w:fill="auto"/>
            <w:vAlign w:val="center"/>
          </w:tcPr>
          <w:p w14:paraId="0A5FE52F"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1BE7FAB8" w14:textId="77777777" w:rsidR="009F682F" w:rsidRPr="00E87917" w:rsidRDefault="009F682F" w:rsidP="00652CFD">
            <w:pPr>
              <w:spacing w:before="0" w:after="0" w:line="276" w:lineRule="auto"/>
              <w:jc w:val="both"/>
              <w:rPr>
                <w:sz w:val="20"/>
              </w:rPr>
            </w:pPr>
            <w:r w:rsidRPr="00E922DA">
              <w:rPr>
                <w:sz w:val="20"/>
              </w:rPr>
              <w:t>INN</w:t>
            </w:r>
          </w:p>
        </w:tc>
        <w:tc>
          <w:tcPr>
            <w:tcW w:w="198" w:type="pct"/>
            <w:gridSpan w:val="2"/>
            <w:shd w:val="clear" w:color="auto" w:fill="auto"/>
            <w:vAlign w:val="center"/>
          </w:tcPr>
          <w:p w14:paraId="2D8A12A0" w14:textId="77777777" w:rsidR="009F682F" w:rsidRPr="00E87917" w:rsidRDefault="009F682F" w:rsidP="00652CFD">
            <w:pPr>
              <w:spacing w:before="0" w:after="0" w:line="276" w:lineRule="auto"/>
              <w:jc w:val="center"/>
              <w:rPr>
                <w:sz w:val="20"/>
              </w:rPr>
            </w:pPr>
            <w:r>
              <w:rPr>
                <w:sz w:val="20"/>
              </w:rPr>
              <w:t>О</w:t>
            </w:r>
          </w:p>
        </w:tc>
        <w:tc>
          <w:tcPr>
            <w:tcW w:w="497" w:type="pct"/>
            <w:gridSpan w:val="2"/>
            <w:shd w:val="clear" w:color="auto" w:fill="auto"/>
            <w:vAlign w:val="center"/>
          </w:tcPr>
          <w:p w14:paraId="24F95D4B" w14:textId="77777777" w:rsidR="009F682F" w:rsidRPr="00E922DA" w:rsidRDefault="009F682F" w:rsidP="00652CFD">
            <w:pPr>
              <w:spacing w:before="0" w:after="0" w:line="276" w:lineRule="auto"/>
              <w:jc w:val="center"/>
              <w:rPr>
                <w:sz w:val="20"/>
                <w:lang w:val="en-US"/>
              </w:rPr>
            </w:pPr>
            <w:r>
              <w:rPr>
                <w:sz w:val="20"/>
                <w:lang w:val="en-US"/>
              </w:rPr>
              <w:t>T</w:t>
            </w:r>
          </w:p>
        </w:tc>
        <w:tc>
          <w:tcPr>
            <w:tcW w:w="1387" w:type="pct"/>
            <w:gridSpan w:val="2"/>
            <w:shd w:val="clear" w:color="auto" w:fill="auto"/>
          </w:tcPr>
          <w:p w14:paraId="0D7CBF92" w14:textId="77777777" w:rsidR="009F682F" w:rsidRPr="00E922DA" w:rsidRDefault="009F682F" w:rsidP="00652CFD">
            <w:pPr>
              <w:spacing w:before="0" w:after="0" w:line="276" w:lineRule="auto"/>
              <w:rPr>
                <w:sz w:val="20"/>
              </w:rPr>
            </w:pPr>
            <w:r>
              <w:rPr>
                <w:sz w:val="20"/>
              </w:rPr>
              <w:t>ИНН</w:t>
            </w:r>
          </w:p>
        </w:tc>
        <w:tc>
          <w:tcPr>
            <w:tcW w:w="1375" w:type="pct"/>
            <w:shd w:val="clear" w:color="auto" w:fill="auto"/>
            <w:vAlign w:val="center"/>
          </w:tcPr>
          <w:p w14:paraId="05CDF5CC" w14:textId="77777777" w:rsidR="009F682F" w:rsidRPr="00AF1C6C" w:rsidRDefault="009F682F" w:rsidP="00652CFD">
            <w:pPr>
              <w:spacing w:before="0" w:after="0" w:line="276" w:lineRule="auto"/>
              <w:jc w:val="both"/>
              <w:rPr>
                <w:sz w:val="20"/>
              </w:rPr>
            </w:pPr>
            <w:r>
              <w:rPr>
                <w:sz w:val="20"/>
              </w:rPr>
              <w:t xml:space="preserve">Формат: </w:t>
            </w:r>
            <w:r w:rsidRPr="00E922DA">
              <w:rPr>
                <w:sz w:val="20"/>
              </w:rPr>
              <w:t>\d{10}|\d{12}</w:t>
            </w:r>
          </w:p>
        </w:tc>
      </w:tr>
      <w:tr w:rsidR="00A42141" w:rsidRPr="00CF443D" w14:paraId="35F62917" w14:textId="77777777" w:rsidTr="00653047">
        <w:trPr>
          <w:jc w:val="center"/>
        </w:trPr>
        <w:tc>
          <w:tcPr>
            <w:tcW w:w="753" w:type="pct"/>
            <w:gridSpan w:val="2"/>
            <w:shd w:val="clear" w:color="auto" w:fill="auto"/>
            <w:vAlign w:val="center"/>
          </w:tcPr>
          <w:p w14:paraId="4B70D407" w14:textId="77777777" w:rsidR="00A42141" w:rsidRPr="00CF443D" w:rsidRDefault="00A42141" w:rsidP="00652CFD">
            <w:pPr>
              <w:spacing w:before="0" w:after="0" w:line="276" w:lineRule="auto"/>
              <w:jc w:val="both"/>
              <w:rPr>
                <w:sz w:val="20"/>
              </w:rPr>
            </w:pPr>
          </w:p>
        </w:tc>
        <w:tc>
          <w:tcPr>
            <w:tcW w:w="790" w:type="pct"/>
            <w:gridSpan w:val="2"/>
            <w:shd w:val="clear" w:color="auto" w:fill="auto"/>
            <w:vAlign w:val="center"/>
          </w:tcPr>
          <w:p w14:paraId="4282FC84" w14:textId="77777777" w:rsidR="00A42141" w:rsidRPr="00E922DA" w:rsidRDefault="00A42141" w:rsidP="00652CFD">
            <w:pPr>
              <w:spacing w:before="0" w:after="0" w:line="276" w:lineRule="auto"/>
              <w:jc w:val="both"/>
              <w:rPr>
                <w:sz w:val="20"/>
              </w:rPr>
            </w:pPr>
            <w:r w:rsidRPr="000766D4">
              <w:rPr>
                <w:sz w:val="20"/>
              </w:rPr>
              <w:t>registrationDate</w:t>
            </w:r>
          </w:p>
        </w:tc>
        <w:tc>
          <w:tcPr>
            <w:tcW w:w="198" w:type="pct"/>
            <w:gridSpan w:val="2"/>
            <w:shd w:val="clear" w:color="auto" w:fill="auto"/>
            <w:vAlign w:val="center"/>
          </w:tcPr>
          <w:p w14:paraId="361E23FA" w14:textId="77777777" w:rsidR="00A42141" w:rsidRPr="000766D4" w:rsidRDefault="00A42141" w:rsidP="00652CFD">
            <w:pPr>
              <w:spacing w:before="0" w:after="0" w:line="276" w:lineRule="auto"/>
              <w:jc w:val="center"/>
              <w:rPr>
                <w:sz w:val="20"/>
              </w:rPr>
            </w:pPr>
            <w:r>
              <w:rPr>
                <w:sz w:val="20"/>
              </w:rPr>
              <w:t>О</w:t>
            </w:r>
          </w:p>
        </w:tc>
        <w:tc>
          <w:tcPr>
            <w:tcW w:w="497" w:type="pct"/>
            <w:gridSpan w:val="2"/>
            <w:shd w:val="clear" w:color="auto" w:fill="auto"/>
            <w:vAlign w:val="center"/>
          </w:tcPr>
          <w:p w14:paraId="3D57075C" w14:textId="77777777" w:rsidR="00A42141" w:rsidRPr="000766D4" w:rsidRDefault="00A42141" w:rsidP="00652CFD">
            <w:pPr>
              <w:spacing w:before="0" w:after="0" w:line="276" w:lineRule="auto"/>
              <w:jc w:val="center"/>
              <w:rPr>
                <w:sz w:val="20"/>
              </w:rPr>
            </w:pPr>
            <w:r>
              <w:rPr>
                <w:sz w:val="20"/>
              </w:rPr>
              <w:t>В</w:t>
            </w:r>
          </w:p>
        </w:tc>
        <w:tc>
          <w:tcPr>
            <w:tcW w:w="1387" w:type="pct"/>
            <w:gridSpan w:val="2"/>
            <w:shd w:val="clear" w:color="auto" w:fill="auto"/>
          </w:tcPr>
          <w:p w14:paraId="4EC23095" w14:textId="77777777" w:rsidR="00A42141" w:rsidRDefault="00A42141" w:rsidP="00652CFD">
            <w:pPr>
              <w:spacing w:before="0" w:after="0" w:line="276" w:lineRule="auto"/>
              <w:rPr>
                <w:sz w:val="20"/>
              </w:rPr>
            </w:pPr>
            <w:r w:rsidRPr="000766D4">
              <w:rPr>
                <w:sz w:val="20"/>
              </w:rPr>
              <w:t>Дата постановки на учет в налоговом органе</w:t>
            </w:r>
          </w:p>
        </w:tc>
        <w:tc>
          <w:tcPr>
            <w:tcW w:w="1375" w:type="pct"/>
            <w:shd w:val="clear" w:color="auto" w:fill="auto"/>
            <w:vAlign w:val="center"/>
          </w:tcPr>
          <w:p w14:paraId="0ACEAE02" w14:textId="77777777" w:rsidR="00A42141" w:rsidRDefault="00A42141" w:rsidP="00652CFD">
            <w:pPr>
              <w:spacing w:before="0" w:after="0" w:line="276" w:lineRule="auto"/>
              <w:jc w:val="both"/>
              <w:rPr>
                <w:sz w:val="20"/>
              </w:rPr>
            </w:pPr>
          </w:p>
        </w:tc>
      </w:tr>
      <w:tr w:rsidR="009F682F" w:rsidRPr="00CF443D" w14:paraId="602855FF" w14:textId="77777777" w:rsidTr="00653047">
        <w:trPr>
          <w:jc w:val="center"/>
        </w:trPr>
        <w:tc>
          <w:tcPr>
            <w:tcW w:w="753" w:type="pct"/>
            <w:gridSpan w:val="2"/>
            <w:shd w:val="clear" w:color="auto" w:fill="auto"/>
            <w:vAlign w:val="center"/>
          </w:tcPr>
          <w:p w14:paraId="3F933132"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0CD31CD7" w14:textId="77777777" w:rsidR="009F682F" w:rsidRPr="00E87917" w:rsidRDefault="009F682F" w:rsidP="00652CFD">
            <w:pPr>
              <w:spacing w:before="0" w:after="0" w:line="276" w:lineRule="auto"/>
              <w:jc w:val="both"/>
              <w:rPr>
                <w:sz w:val="20"/>
              </w:rPr>
            </w:pPr>
            <w:r w:rsidRPr="00782423">
              <w:rPr>
                <w:sz w:val="20"/>
              </w:rPr>
              <w:t>placeOfStay</w:t>
            </w:r>
          </w:p>
        </w:tc>
        <w:tc>
          <w:tcPr>
            <w:tcW w:w="198" w:type="pct"/>
            <w:gridSpan w:val="2"/>
            <w:shd w:val="clear" w:color="auto" w:fill="auto"/>
            <w:vAlign w:val="center"/>
          </w:tcPr>
          <w:p w14:paraId="1A061722" w14:textId="77777777" w:rsidR="009F682F" w:rsidRPr="00E87917" w:rsidRDefault="009F682F" w:rsidP="00652CFD">
            <w:pPr>
              <w:spacing w:before="0" w:after="0" w:line="276" w:lineRule="auto"/>
              <w:jc w:val="center"/>
              <w:rPr>
                <w:sz w:val="20"/>
              </w:rPr>
            </w:pPr>
            <w:r>
              <w:rPr>
                <w:sz w:val="20"/>
              </w:rPr>
              <w:t>Н</w:t>
            </w:r>
          </w:p>
        </w:tc>
        <w:tc>
          <w:tcPr>
            <w:tcW w:w="497" w:type="pct"/>
            <w:gridSpan w:val="2"/>
            <w:shd w:val="clear" w:color="auto" w:fill="auto"/>
            <w:vAlign w:val="center"/>
          </w:tcPr>
          <w:p w14:paraId="76B24193" w14:textId="77777777" w:rsidR="009F682F" w:rsidRPr="00782423" w:rsidRDefault="009F682F" w:rsidP="00652CFD">
            <w:pPr>
              <w:spacing w:before="0" w:after="0" w:line="276" w:lineRule="auto"/>
              <w:jc w:val="center"/>
              <w:rPr>
                <w:sz w:val="20"/>
                <w:lang w:val="en-US"/>
              </w:rPr>
            </w:pPr>
            <w:r>
              <w:rPr>
                <w:sz w:val="20"/>
                <w:lang w:val="en-US"/>
              </w:rPr>
              <w:t>S</w:t>
            </w:r>
          </w:p>
        </w:tc>
        <w:tc>
          <w:tcPr>
            <w:tcW w:w="1387" w:type="pct"/>
            <w:gridSpan w:val="2"/>
            <w:shd w:val="clear" w:color="auto" w:fill="auto"/>
          </w:tcPr>
          <w:p w14:paraId="2F8A9685" w14:textId="77777777" w:rsidR="009F682F" w:rsidRPr="00E87917" w:rsidRDefault="009F682F" w:rsidP="00652CFD">
            <w:pPr>
              <w:spacing w:before="0" w:after="0" w:line="276" w:lineRule="auto"/>
              <w:rPr>
                <w:sz w:val="20"/>
              </w:rPr>
            </w:pPr>
            <w:r w:rsidRPr="00782423">
              <w:rPr>
                <w:sz w:val="20"/>
              </w:rPr>
              <w:t>Место нахождения</w:t>
            </w:r>
          </w:p>
        </w:tc>
        <w:tc>
          <w:tcPr>
            <w:tcW w:w="1375" w:type="pct"/>
            <w:shd w:val="clear" w:color="auto" w:fill="auto"/>
            <w:vAlign w:val="center"/>
          </w:tcPr>
          <w:p w14:paraId="72BD385E" w14:textId="77777777" w:rsidR="009F682F" w:rsidRPr="00AF1C6C" w:rsidRDefault="009F682F" w:rsidP="00652CFD">
            <w:pPr>
              <w:spacing w:before="0" w:after="0" w:line="276" w:lineRule="auto"/>
              <w:jc w:val="both"/>
              <w:rPr>
                <w:sz w:val="20"/>
              </w:rPr>
            </w:pPr>
          </w:p>
        </w:tc>
      </w:tr>
      <w:tr w:rsidR="009F682F" w:rsidRPr="00CF443D" w14:paraId="7991F916" w14:textId="77777777" w:rsidTr="00653047">
        <w:trPr>
          <w:jc w:val="center"/>
        </w:trPr>
        <w:tc>
          <w:tcPr>
            <w:tcW w:w="753" w:type="pct"/>
            <w:gridSpan w:val="2"/>
            <w:shd w:val="clear" w:color="auto" w:fill="auto"/>
            <w:vAlign w:val="center"/>
          </w:tcPr>
          <w:p w14:paraId="06780E8D"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46D2F4D0" w14:textId="77777777" w:rsidR="009F682F" w:rsidRPr="00E87917" w:rsidRDefault="009F682F" w:rsidP="00652CFD">
            <w:pPr>
              <w:spacing w:before="0" w:after="0" w:line="276" w:lineRule="auto"/>
              <w:jc w:val="both"/>
              <w:rPr>
                <w:sz w:val="20"/>
              </w:rPr>
            </w:pPr>
            <w:r w:rsidRPr="00782423">
              <w:rPr>
                <w:sz w:val="20"/>
              </w:rPr>
              <w:t>placeOfStayInRegCountry</w:t>
            </w:r>
          </w:p>
        </w:tc>
        <w:tc>
          <w:tcPr>
            <w:tcW w:w="198" w:type="pct"/>
            <w:gridSpan w:val="2"/>
            <w:shd w:val="clear" w:color="auto" w:fill="auto"/>
            <w:vAlign w:val="center"/>
          </w:tcPr>
          <w:p w14:paraId="2606B53E" w14:textId="77777777" w:rsidR="009F682F" w:rsidRPr="00E87917" w:rsidRDefault="009F682F" w:rsidP="00652CFD">
            <w:pPr>
              <w:spacing w:before="0" w:after="0" w:line="276" w:lineRule="auto"/>
              <w:jc w:val="center"/>
              <w:rPr>
                <w:sz w:val="20"/>
              </w:rPr>
            </w:pPr>
            <w:r>
              <w:rPr>
                <w:sz w:val="20"/>
              </w:rPr>
              <w:t>Н</w:t>
            </w:r>
          </w:p>
        </w:tc>
        <w:tc>
          <w:tcPr>
            <w:tcW w:w="497" w:type="pct"/>
            <w:gridSpan w:val="2"/>
            <w:shd w:val="clear" w:color="auto" w:fill="auto"/>
            <w:vAlign w:val="center"/>
          </w:tcPr>
          <w:p w14:paraId="6A63D1A7" w14:textId="77777777" w:rsidR="009F682F" w:rsidRPr="00782423" w:rsidRDefault="009F682F" w:rsidP="00652CFD">
            <w:pPr>
              <w:spacing w:before="0" w:after="0" w:line="276" w:lineRule="auto"/>
              <w:jc w:val="center"/>
              <w:rPr>
                <w:sz w:val="20"/>
                <w:lang w:val="en-US"/>
              </w:rPr>
            </w:pPr>
            <w:r>
              <w:rPr>
                <w:sz w:val="20"/>
                <w:lang w:val="en-US"/>
              </w:rPr>
              <w:t>S</w:t>
            </w:r>
          </w:p>
        </w:tc>
        <w:tc>
          <w:tcPr>
            <w:tcW w:w="1387" w:type="pct"/>
            <w:gridSpan w:val="2"/>
            <w:shd w:val="clear" w:color="auto" w:fill="auto"/>
          </w:tcPr>
          <w:p w14:paraId="126EF479" w14:textId="77777777" w:rsidR="009F682F" w:rsidRPr="00782423" w:rsidRDefault="009F682F" w:rsidP="00652CFD">
            <w:pPr>
              <w:spacing w:before="0" w:after="0" w:line="276" w:lineRule="auto"/>
              <w:rPr>
                <w:sz w:val="20"/>
              </w:rPr>
            </w:pPr>
            <w:r w:rsidRPr="00782423">
              <w:rPr>
                <w:sz w:val="20"/>
              </w:rPr>
              <w:t xml:space="preserve">Место нахождения </w:t>
            </w:r>
            <w:r>
              <w:rPr>
                <w:sz w:val="20"/>
              </w:rPr>
              <w:t>в стране регистрации</w:t>
            </w:r>
          </w:p>
        </w:tc>
        <w:tc>
          <w:tcPr>
            <w:tcW w:w="1375" w:type="pct"/>
            <w:shd w:val="clear" w:color="auto" w:fill="auto"/>
            <w:vAlign w:val="center"/>
          </w:tcPr>
          <w:p w14:paraId="45A582A6" w14:textId="77777777" w:rsidR="009F682F" w:rsidRPr="006804F4" w:rsidRDefault="009F682F" w:rsidP="00652CFD">
            <w:pPr>
              <w:spacing w:before="0" w:after="0" w:line="276" w:lineRule="auto"/>
              <w:jc w:val="both"/>
              <w:rPr>
                <w:sz w:val="20"/>
              </w:rPr>
            </w:pPr>
          </w:p>
        </w:tc>
      </w:tr>
      <w:tr w:rsidR="009F682F" w:rsidRPr="00E84FF8" w14:paraId="596EDBB5" w14:textId="77777777" w:rsidTr="005A022E">
        <w:trPr>
          <w:jc w:val="center"/>
        </w:trPr>
        <w:tc>
          <w:tcPr>
            <w:tcW w:w="5000" w:type="pct"/>
            <w:gridSpan w:val="11"/>
            <w:shd w:val="clear" w:color="auto" w:fill="auto"/>
            <w:vAlign w:val="center"/>
          </w:tcPr>
          <w:p w14:paraId="700DB893" w14:textId="77777777" w:rsidR="009F682F" w:rsidRPr="00782423" w:rsidRDefault="009F682F" w:rsidP="00652CFD">
            <w:pPr>
              <w:spacing w:before="0" w:after="0" w:line="276" w:lineRule="auto"/>
              <w:jc w:val="center"/>
              <w:rPr>
                <w:b/>
                <w:bCs/>
                <w:sz w:val="20"/>
              </w:rPr>
            </w:pPr>
            <w:r w:rsidRPr="00782423">
              <w:rPr>
                <w:b/>
                <w:sz w:val="20"/>
              </w:rPr>
              <w:t>Место нахождения</w:t>
            </w:r>
          </w:p>
        </w:tc>
      </w:tr>
      <w:tr w:rsidR="009F682F" w:rsidRPr="00782423" w14:paraId="436EFA46" w14:textId="77777777" w:rsidTr="00653047">
        <w:trPr>
          <w:jc w:val="center"/>
        </w:trPr>
        <w:tc>
          <w:tcPr>
            <w:tcW w:w="753" w:type="pct"/>
            <w:gridSpan w:val="2"/>
            <w:shd w:val="clear" w:color="auto" w:fill="auto"/>
            <w:vAlign w:val="center"/>
          </w:tcPr>
          <w:p w14:paraId="0CEF95C9" w14:textId="77777777" w:rsidR="009F682F" w:rsidRPr="00782423" w:rsidRDefault="009F682F" w:rsidP="00652CFD">
            <w:pPr>
              <w:spacing w:before="0" w:after="0" w:line="276" w:lineRule="auto"/>
              <w:rPr>
                <w:b/>
                <w:sz w:val="20"/>
              </w:rPr>
            </w:pPr>
            <w:r w:rsidRPr="00E84FF8">
              <w:rPr>
                <w:b/>
                <w:sz w:val="20"/>
              </w:rPr>
              <w:t>placeOfStay</w:t>
            </w:r>
          </w:p>
        </w:tc>
        <w:tc>
          <w:tcPr>
            <w:tcW w:w="790" w:type="pct"/>
            <w:gridSpan w:val="2"/>
            <w:shd w:val="clear" w:color="auto" w:fill="auto"/>
            <w:vAlign w:val="center"/>
          </w:tcPr>
          <w:p w14:paraId="5E51EA21" w14:textId="77777777" w:rsidR="009F682F" w:rsidRPr="00782423" w:rsidRDefault="009F682F" w:rsidP="00652CFD">
            <w:pPr>
              <w:spacing w:before="0" w:after="0" w:line="276" w:lineRule="auto"/>
              <w:jc w:val="both"/>
              <w:rPr>
                <w:b/>
                <w:sz w:val="20"/>
              </w:rPr>
            </w:pPr>
          </w:p>
        </w:tc>
        <w:tc>
          <w:tcPr>
            <w:tcW w:w="198" w:type="pct"/>
            <w:gridSpan w:val="2"/>
            <w:shd w:val="clear" w:color="auto" w:fill="auto"/>
            <w:vAlign w:val="center"/>
          </w:tcPr>
          <w:p w14:paraId="078FD0FA" w14:textId="77777777" w:rsidR="009F682F" w:rsidRPr="00782423" w:rsidRDefault="009F682F" w:rsidP="00652CFD">
            <w:pPr>
              <w:spacing w:before="0" w:after="0" w:line="276" w:lineRule="auto"/>
              <w:jc w:val="center"/>
              <w:rPr>
                <w:b/>
                <w:sz w:val="20"/>
              </w:rPr>
            </w:pPr>
          </w:p>
        </w:tc>
        <w:tc>
          <w:tcPr>
            <w:tcW w:w="497" w:type="pct"/>
            <w:gridSpan w:val="2"/>
            <w:shd w:val="clear" w:color="auto" w:fill="auto"/>
            <w:vAlign w:val="center"/>
          </w:tcPr>
          <w:p w14:paraId="3350CA42" w14:textId="77777777" w:rsidR="009F682F" w:rsidRPr="00782423" w:rsidRDefault="009F682F" w:rsidP="00652CFD">
            <w:pPr>
              <w:spacing w:before="0" w:after="0" w:line="276" w:lineRule="auto"/>
              <w:jc w:val="center"/>
              <w:rPr>
                <w:b/>
                <w:sz w:val="20"/>
              </w:rPr>
            </w:pPr>
          </w:p>
        </w:tc>
        <w:tc>
          <w:tcPr>
            <w:tcW w:w="1387" w:type="pct"/>
            <w:gridSpan w:val="2"/>
            <w:shd w:val="clear" w:color="auto" w:fill="auto"/>
            <w:vAlign w:val="center"/>
          </w:tcPr>
          <w:p w14:paraId="3D6C0BBC" w14:textId="77777777" w:rsidR="009F682F" w:rsidRPr="00782423" w:rsidRDefault="009F682F" w:rsidP="00652CFD">
            <w:pPr>
              <w:spacing w:before="0" w:after="0" w:line="276" w:lineRule="auto"/>
              <w:rPr>
                <w:b/>
                <w:sz w:val="20"/>
              </w:rPr>
            </w:pPr>
          </w:p>
        </w:tc>
        <w:tc>
          <w:tcPr>
            <w:tcW w:w="1375" w:type="pct"/>
            <w:shd w:val="clear" w:color="auto" w:fill="auto"/>
            <w:vAlign w:val="center"/>
          </w:tcPr>
          <w:p w14:paraId="750B0941" w14:textId="77777777" w:rsidR="009F682F" w:rsidRPr="00782423" w:rsidRDefault="009F682F" w:rsidP="00652CFD">
            <w:pPr>
              <w:spacing w:before="0" w:after="0" w:line="276" w:lineRule="auto"/>
              <w:jc w:val="both"/>
              <w:rPr>
                <w:b/>
                <w:sz w:val="20"/>
              </w:rPr>
            </w:pPr>
          </w:p>
        </w:tc>
      </w:tr>
      <w:tr w:rsidR="009F682F" w:rsidRPr="00CF443D" w14:paraId="70107A40" w14:textId="77777777" w:rsidTr="00653047">
        <w:trPr>
          <w:jc w:val="center"/>
        </w:trPr>
        <w:tc>
          <w:tcPr>
            <w:tcW w:w="753" w:type="pct"/>
            <w:gridSpan w:val="2"/>
            <w:shd w:val="clear" w:color="auto" w:fill="auto"/>
            <w:vAlign w:val="center"/>
          </w:tcPr>
          <w:p w14:paraId="13842C6B"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50A8C84E" w14:textId="77777777" w:rsidR="009F682F" w:rsidRPr="00E87917" w:rsidRDefault="009F682F" w:rsidP="00652CFD">
            <w:pPr>
              <w:spacing w:before="0" w:after="0" w:line="276" w:lineRule="auto"/>
              <w:jc w:val="both"/>
              <w:rPr>
                <w:sz w:val="20"/>
              </w:rPr>
            </w:pPr>
            <w:r w:rsidRPr="00E922DA">
              <w:rPr>
                <w:sz w:val="20"/>
              </w:rPr>
              <w:t>address</w:t>
            </w:r>
          </w:p>
        </w:tc>
        <w:tc>
          <w:tcPr>
            <w:tcW w:w="198" w:type="pct"/>
            <w:gridSpan w:val="2"/>
            <w:shd w:val="clear" w:color="auto" w:fill="auto"/>
            <w:vAlign w:val="center"/>
          </w:tcPr>
          <w:p w14:paraId="76194474" w14:textId="77777777" w:rsidR="009F682F" w:rsidRPr="00E87917" w:rsidRDefault="009F682F" w:rsidP="00652CFD">
            <w:pPr>
              <w:spacing w:before="0" w:after="0" w:line="276" w:lineRule="auto"/>
              <w:jc w:val="center"/>
              <w:rPr>
                <w:sz w:val="20"/>
              </w:rPr>
            </w:pPr>
            <w:r>
              <w:rPr>
                <w:sz w:val="20"/>
              </w:rPr>
              <w:t>Н</w:t>
            </w:r>
          </w:p>
        </w:tc>
        <w:tc>
          <w:tcPr>
            <w:tcW w:w="497" w:type="pct"/>
            <w:gridSpan w:val="2"/>
            <w:shd w:val="clear" w:color="auto" w:fill="auto"/>
            <w:vAlign w:val="center"/>
          </w:tcPr>
          <w:p w14:paraId="42641A77" w14:textId="77777777" w:rsidR="009F682F" w:rsidRPr="00E87917" w:rsidRDefault="009F682F" w:rsidP="00652CFD">
            <w:pPr>
              <w:spacing w:before="0" w:after="0" w:line="276" w:lineRule="auto"/>
              <w:jc w:val="center"/>
              <w:rPr>
                <w:sz w:val="20"/>
              </w:rPr>
            </w:pPr>
            <w:r>
              <w:rPr>
                <w:sz w:val="20"/>
                <w:lang w:val="en-US"/>
              </w:rPr>
              <w:t>T(1-2000)</w:t>
            </w:r>
          </w:p>
        </w:tc>
        <w:tc>
          <w:tcPr>
            <w:tcW w:w="1387" w:type="pct"/>
            <w:gridSpan w:val="2"/>
            <w:shd w:val="clear" w:color="auto" w:fill="auto"/>
          </w:tcPr>
          <w:p w14:paraId="155818AE" w14:textId="77777777" w:rsidR="009F682F" w:rsidRPr="004C4331" w:rsidRDefault="009F682F" w:rsidP="00652CFD">
            <w:pPr>
              <w:spacing w:before="0" w:after="0" w:line="276" w:lineRule="auto"/>
              <w:rPr>
                <w:sz w:val="20"/>
              </w:rPr>
            </w:pPr>
            <w:r>
              <w:rPr>
                <w:sz w:val="20"/>
              </w:rPr>
              <w:t>Место нахождения</w:t>
            </w:r>
          </w:p>
        </w:tc>
        <w:tc>
          <w:tcPr>
            <w:tcW w:w="1375" w:type="pct"/>
            <w:shd w:val="clear" w:color="auto" w:fill="auto"/>
            <w:vAlign w:val="center"/>
          </w:tcPr>
          <w:p w14:paraId="6FB78FB1" w14:textId="77777777" w:rsidR="009F682F" w:rsidRPr="00AF1C6C" w:rsidRDefault="009F682F" w:rsidP="00652CFD">
            <w:pPr>
              <w:spacing w:before="0" w:after="0" w:line="276" w:lineRule="auto"/>
              <w:jc w:val="both"/>
              <w:rPr>
                <w:sz w:val="20"/>
              </w:rPr>
            </w:pPr>
          </w:p>
        </w:tc>
      </w:tr>
      <w:tr w:rsidR="009F682F" w:rsidRPr="00CF443D" w14:paraId="3C667806" w14:textId="77777777" w:rsidTr="00653047">
        <w:trPr>
          <w:jc w:val="center"/>
        </w:trPr>
        <w:tc>
          <w:tcPr>
            <w:tcW w:w="753" w:type="pct"/>
            <w:gridSpan w:val="2"/>
            <w:shd w:val="clear" w:color="auto" w:fill="auto"/>
            <w:vAlign w:val="center"/>
          </w:tcPr>
          <w:p w14:paraId="432EDA51"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777A3302" w14:textId="77777777" w:rsidR="009F682F" w:rsidRPr="00E87917" w:rsidRDefault="009F682F" w:rsidP="00652CFD">
            <w:pPr>
              <w:spacing w:before="0" w:after="0" w:line="276" w:lineRule="auto"/>
              <w:jc w:val="both"/>
              <w:rPr>
                <w:sz w:val="20"/>
              </w:rPr>
            </w:pPr>
            <w:r w:rsidRPr="00E922DA">
              <w:rPr>
                <w:sz w:val="20"/>
              </w:rPr>
              <w:t>contactPhone</w:t>
            </w:r>
          </w:p>
        </w:tc>
        <w:tc>
          <w:tcPr>
            <w:tcW w:w="198" w:type="pct"/>
            <w:gridSpan w:val="2"/>
            <w:shd w:val="clear" w:color="auto" w:fill="auto"/>
            <w:vAlign w:val="center"/>
          </w:tcPr>
          <w:p w14:paraId="2603CEE9" w14:textId="77777777" w:rsidR="009F682F" w:rsidRPr="00E87917" w:rsidRDefault="009F682F" w:rsidP="00652CFD">
            <w:pPr>
              <w:spacing w:before="0" w:after="0" w:line="276" w:lineRule="auto"/>
              <w:jc w:val="center"/>
              <w:rPr>
                <w:sz w:val="20"/>
              </w:rPr>
            </w:pPr>
            <w:r>
              <w:rPr>
                <w:sz w:val="20"/>
              </w:rPr>
              <w:t>Н</w:t>
            </w:r>
          </w:p>
        </w:tc>
        <w:tc>
          <w:tcPr>
            <w:tcW w:w="497" w:type="pct"/>
            <w:gridSpan w:val="2"/>
            <w:shd w:val="clear" w:color="auto" w:fill="auto"/>
            <w:vAlign w:val="center"/>
          </w:tcPr>
          <w:p w14:paraId="7B258BCB" w14:textId="77777777" w:rsidR="009F682F" w:rsidRPr="00E87917" w:rsidRDefault="009F682F" w:rsidP="00652CFD">
            <w:pPr>
              <w:spacing w:before="0" w:after="0" w:line="276" w:lineRule="auto"/>
              <w:jc w:val="center"/>
              <w:rPr>
                <w:sz w:val="20"/>
              </w:rPr>
            </w:pPr>
            <w:r>
              <w:rPr>
                <w:sz w:val="20"/>
                <w:lang w:val="en-US"/>
              </w:rPr>
              <w:t>T(1-256)</w:t>
            </w:r>
          </w:p>
        </w:tc>
        <w:tc>
          <w:tcPr>
            <w:tcW w:w="1387" w:type="pct"/>
            <w:gridSpan w:val="2"/>
            <w:shd w:val="clear" w:color="auto" w:fill="auto"/>
          </w:tcPr>
          <w:p w14:paraId="6A70F210" w14:textId="77777777" w:rsidR="009F682F" w:rsidRPr="00E87917" w:rsidRDefault="009F682F" w:rsidP="00652CFD">
            <w:pPr>
              <w:spacing w:before="0" w:after="0" w:line="276" w:lineRule="auto"/>
              <w:rPr>
                <w:sz w:val="20"/>
              </w:rPr>
            </w:pPr>
            <w:r w:rsidRPr="00E922DA">
              <w:rPr>
                <w:sz w:val="20"/>
              </w:rPr>
              <w:t>Номер телефона</w:t>
            </w:r>
          </w:p>
        </w:tc>
        <w:tc>
          <w:tcPr>
            <w:tcW w:w="1375" w:type="pct"/>
            <w:shd w:val="clear" w:color="auto" w:fill="auto"/>
            <w:vAlign w:val="center"/>
          </w:tcPr>
          <w:p w14:paraId="0A0351D1" w14:textId="77777777" w:rsidR="009F682F" w:rsidRPr="00AF1C6C" w:rsidRDefault="009F682F" w:rsidP="00652CFD">
            <w:pPr>
              <w:spacing w:before="0" w:after="0" w:line="276" w:lineRule="auto"/>
              <w:jc w:val="both"/>
              <w:rPr>
                <w:sz w:val="20"/>
              </w:rPr>
            </w:pPr>
          </w:p>
        </w:tc>
      </w:tr>
      <w:tr w:rsidR="009F682F" w:rsidRPr="00CF443D" w14:paraId="1BBD0217" w14:textId="77777777" w:rsidTr="00653047">
        <w:trPr>
          <w:jc w:val="center"/>
        </w:trPr>
        <w:tc>
          <w:tcPr>
            <w:tcW w:w="753" w:type="pct"/>
            <w:gridSpan w:val="2"/>
            <w:shd w:val="clear" w:color="auto" w:fill="auto"/>
            <w:vAlign w:val="center"/>
          </w:tcPr>
          <w:p w14:paraId="42174164"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1134708C" w14:textId="77777777" w:rsidR="009F682F" w:rsidRPr="00E87917" w:rsidRDefault="009F682F" w:rsidP="00652CFD">
            <w:pPr>
              <w:spacing w:before="0" w:after="0" w:line="276" w:lineRule="auto"/>
              <w:jc w:val="both"/>
              <w:rPr>
                <w:sz w:val="20"/>
              </w:rPr>
            </w:pPr>
            <w:r w:rsidRPr="00E922DA">
              <w:rPr>
                <w:sz w:val="20"/>
              </w:rPr>
              <w:t>contactEMail</w:t>
            </w:r>
          </w:p>
        </w:tc>
        <w:tc>
          <w:tcPr>
            <w:tcW w:w="198" w:type="pct"/>
            <w:gridSpan w:val="2"/>
            <w:shd w:val="clear" w:color="auto" w:fill="auto"/>
            <w:vAlign w:val="center"/>
          </w:tcPr>
          <w:p w14:paraId="23CE6ED2" w14:textId="77777777" w:rsidR="009F682F" w:rsidRPr="00E87917" w:rsidRDefault="009F682F" w:rsidP="00652CFD">
            <w:pPr>
              <w:spacing w:before="0" w:after="0" w:line="276" w:lineRule="auto"/>
              <w:jc w:val="center"/>
              <w:rPr>
                <w:sz w:val="20"/>
              </w:rPr>
            </w:pPr>
            <w:r>
              <w:rPr>
                <w:sz w:val="20"/>
              </w:rPr>
              <w:t>Н</w:t>
            </w:r>
          </w:p>
        </w:tc>
        <w:tc>
          <w:tcPr>
            <w:tcW w:w="497" w:type="pct"/>
            <w:gridSpan w:val="2"/>
            <w:shd w:val="clear" w:color="auto" w:fill="auto"/>
            <w:vAlign w:val="center"/>
          </w:tcPr>
          <w:p w14:paraId="417E3E76" w14:textId="77777777" w:rsidR="009F682F" w:rsidRPr="00E87917" w:rsidRDefault="009F682F" w:rsidP="00652CFD">
            <w:pPr>
              <w:spacing w:before="0" w:after="0" w:line="276" w:lineRule="auto"/>
              <w:jc w:val="center"/>
              <w:rPr>
                <w:sz w:val="20"/>
              </w:rPr>
            </w:pPr>
            <w:r>
              <w:rPr>
                <w:sz w:val="20"/>
                <w:lang w:val="en-US"/>
              </w:rPr>
              <w:t>T(1-256)</w:t>
            </w:r>
          </w:p>
        </w:tc>
        <w:tc>
          <w:tcPr>
            <w:tcW w:w="1387" w:type="pct"/>
            <w:gridSpan w:val="2"/>
            <w:shd w:val="clear" w:color="auto" w:fill="auto"/>
          </w:tcPr>
          <w:p w14:paraId="232F1C58" w14:textId="77777777" w:rsidR="009F682F" w:rsidRPr="00E87917" w:rsidRDefault="009F682F" w:rsidP="00652CFD">
            <w:pPr>
              <w:spacing w:before="0" w:after="0" w:line="276" w:lineRule="auto"/>
              <w:rPr>
                <w:sz w:val="20"/>
              </w:rPr>
            </w:pPr>
            <w:r w:rsidRPr="00E922DA">
              <w:rPr>
                <w:sz w:val="20"/>
              </w:rPr>
              <w:t>Адрес электронной почты</w:t>
            </w:r>
          </w:p>
        </w:tc>
        <w:tc>
          <w:tcPr>
            <w:tcW w:w="1375" w:type="pct"/>
            <w:shd w:val="clear" w:color="auto" w:fill="auto"/>
            <w:vAlign w:val="center"/>
          </w:tcPr>
          <w:p w14:paraId="615F2FE3" w14:textId="77777777" w:rsidR="009F682F" w:rsidRPr="00AF1C6C" w:rsidRDefault="009F682F" w:rsidP="00652CFD">
            <w:pPr>
              <w:spacing w:before="0" w:after="0" w:line="276" w:lineRule="auto"/>
              <w:jc w:val="both"/>
              <w:rPr>
                <w:sz w:val="20"/>
              </w:rPr>
            </w:pPr>
          </w:p>
        </w:tc>
      </w:tr>
      <w:tr w:rsidR="009F682F" w:rsidRPr="00E84FF8" w14:paraId="282340A0" w14:textId="77777777" w:rsidTr="005A022E">
        <w:trPr>
          <w:jc w:val="center"/>
        </w:trPr>
        <w:tc>
          <w:tcPr>
            <w:tcW w:w="5000" w:type="pct"/>
            <w:gridSpan w:val="11"/>
            <w:shd w:val="clear" w:color="auto" w:fill="auto"/>
            <w:vAlign w:val="center"/>
          </w:tcPr>
          <w:p w14:paraId="3D05F20A" w14:textId="77777777" w:rsidR="009F682F" w:rsidRPr="00782423" w:rsidRDefault="009F682F" w:rsidP="00652CFD">
            <w:pPr>
              <w:spacing w:before="0" w:after="0" w:line="276" w:lineRule="auto"/>
              <w:jc w:val="center"/>
              <w:rPr>
                <w:b/>
                <w:bCs/>
                <w:sz w:val="20"/>
              </w:rPr>
            </w:pPr>
            <w:r w:rsidRPr="00782423">
              <w:rPr>
                <w:b/>
                <w:sz w:val="20"/>
              </w:rPr>
              <w:t>Место нахождения</w:t>
            </w:r>
            <w:r w:rsidRPr="004C4331">
              <w:rPr>
                <w:b/>
                <w:sz w:val="20"/>
              </w:rPr>
              <w:t xml:space="preserve"> </w:t>
            </w:r>
            <w:r>
              <w:rPr>
                <w:b/>
                <w:sz w:val="20"/>
              </w:rPr>
              <w:t>в стране регистрации</w:t>
            </w:r>
          </w:p>
        </w:tc>
      </w:tr>
      <w:tr w:rsidR="009F682F" w:rsidRPr="00782423" w14:paraId="63010D67" w14:textId="77777777" w:rsidTr="00653047">
        <w:trPr>
          <w:jc w:val="center"/>
        </w:trPr>
        <w:tc>
          <w:tcPr>
            <w:tcW w:w="753" w:type="pct"/>
            <w:gridSpan w:val="2"/>
            <w:shd w:val="clear" w:color="auto" w:fill="auto"/>
            <w:vAlign w:val="center"/>
          </w:tcPr>
          <w:p w14:paraId="6B730F8A" w14:textId="77777777" w:rsidR="009F682F" w:rsidRPr="004C4331" w:rsidRDefault="009F682F" w:rsidP="00652CFD">
            <w:pPr>
              <w:spacing w:before="0" w:after="0" w:line="276" w:lineRule="auto"/>
              <w:rPr>
                <w:b/>
                <w:sz w:val="20"/>
                <w:lang w:val="en-US"/>
              </w:rPr>
            </w:pPr>
            <w:r w:rsidRPr="00E84FF8">
              <w:rPr>
                <w:b/>
                <w:sz w:val="20"/>
              </w:rPr>
              <w:t>placeOfStay</w:t>
            </w:r>
            <w:r>
              <w:rPr>
                <w:b/>
                <w:sz w:val="20"/>
                <w:lang w:val="en-US"/>
              </w:rPr>
              <w:t>InRegCountry</w:t>
            </w:r>
          </w:p>
        </w:tc>
        <w:tc>
          <w:tcPr>
            <w:tcW w:w="790" w:type="pct"/>
            <w:gridSpan w:val="2"/>
            <w:shd w:val="clear" w:color="auto" w:fill="auto"/>
            <w:vAlign w:val="center"/>
          </w:tcPr>
          <w:p w14:paraId="38282409" w14:textId="77777777" w:rsidR="009F682F" w:rsidRPr="00782423" w:rsidRDefault="009F682F" w:rsidP="00652CFD">
            <w:pPr>
              <w:spacing w:before="0" w:after="0" w:line="276" w:lineRule="auto"/>
              <w:jc w:val="both"/>
              <w:rPr>
                <w:b/>
                <w:sz w:val="20"/>
              </w:rPr>
            </w:pPr>
          </w:p>
        </w:tc>
        <w:tc>
          <w:tcPr>
            <w:tcW w:w="198" w:type="pct"/>
            <w:gridSpan w:val="2"/>
            <w:shd w:val="clear" w:color="auto" w:fill="auto"/>
            <w:vAlign w:val="center"/>
          </w:tcPr>
          <w:p w14:paraId="76FB2D55" w14:textId="77777777" w:rsidR="009F682F" w:rsidRPr="00782423" w:rsidRDefault="009F682F" w:rsidP="00652CFD">
            <w:pPr>
              <w:spacing w:before="0" w:after="0" w:line="276" w:lineRule="auto"/>
              <w:jc w:val="center"/>
              <w:rPr>
                <w:b/>
                <w:sz w:val="20"/>
              </w:rPr>
            </w:pPr>
          </w:p>
        </w:tc>
        <w:tc>
          <w:tcPr>
            <w:tcW w:w="497" w:type="pct"/>
            <w:gridSpan w:val="2"/>
            <w:shd w:val="clear" w:color="auto" w:fill="auto"/>
            <w:vAlign w:val="center"/>
          </w:tcPr>
          <w:p w14:paraId="1D06FB56" w14:textId="77777777" w:rsidR="009F682F" w:rsidRPr="00782423" w:rsidRDefault="009F682F" w:rsidP="00652CFD">
            <w:pPr>
              <w:spacing w:before="0" w:after="0" w:line="276" w:lineRule="auto"/>
              <w:jc w:val="center"/>
              <w:rPr>
                <w:b/>
                <w:sz w:val="20"/>
              </w:rPr>
            </w:pPr>
          </w:p>
        </w:tc>
        <w:tc>
          <w:tcPr>
            <w:tcW w:w="1387" w:type="pct"/>
            <w:gridSpan w:val="2"/>
            <w:shd w:val="clear" w:color="auto" w:fill="auto"/>
            <w:vAlign w:val="center"/>
          </w:tcPr>
          <w:p w14:paraId="2FE4C39F" w14:textId="77777777" w:rsidR="009F682F" w:rsidRPr="00782423" w:rsidRDefault="009F682F" w:rsidP="00652CFD">
            <w:pPr>
              <w:spacing w:before="0" w:after="0" w:line="276" w:lineRule="auto"/>
              <w:rPr>
                <w:b/>
                <w:sz w:val="20"/>
              </w:rPr>
            </w:pPr>
          </w:p>
        </w:tc>
        <w:tc>
          <w:tcPr>
            <w:tcW w:w="1375" w:type="pct"/>
            <w:shd w:val="clear" w:color="auto" w:fill="auto"/>
            <w:vAlign w:val="center"/>
          </w:tcPr>
          <w:p w14:paraId="76317922" w14:textId="77777777" w:rsidR="009F682F" w:rsidRPr="00782423" w:rsidRDefault="009F682F" w:rsidP="00652CFD">
            <w:pPr>
              <w:spacing w:before="0" w:after="0" w:line="276" w:lineRule="auto"/>
              <w:jc w:val="both"/>
              <w:rPr>
                <w:b/>
                <w:sz w:val="20"/>
              </w:rPr>
            </w:pPr>
          </w:p>
        </w:tc>
      </w:tr>
      <w:tr w:rsidR="009F682F" w:rsidRPr="00CF443D" w14:paraId="362A825D" w14:textId="77777777" w:rsidTr="00653047">
        <w:trPr>
          <w:jc w:val="center"/>
        </w:trPr>
        <w:tc>
          <w:tcPr>
            <w:tcW w:w="753" w:type="pct"/>
            <w:gridSpan w:val="2"/>
            <w:shd w:val="clear" w:color="auto" w:fill="auto"/>
            <w:vAlign w:val="center"/>
          </w:tcPr>
          <w:p w14:paraId="3A6C1298"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5F121374" w14:textId="77777777" w:rsidR="009F682F" w:rsidRPr="00E87917" w:rsidRDefault="009F682F" w:rsidP="00652CFD">
            <w:pPr>
              <w:spacing w:before="0" w:after="0" w:line="276" w:lineRule="auto"/>
              <w:jc w:val="both"/>
              <w:rPr>
                <w:sz w:val="20"/>
              </w:rPr>
            </w:pPr>
            <w:r w:rsidRPr="00E922DA">
              <w:rPr>
                <w:sz w:val="20"/>
              </w:rPr>
              <w:t>address</w:t>
            </w:r>
          </w:p>
        </w:tc>
        <w:tc>
          <w:tcPr>
            <w:tcW w:w="198" w:type="pct"/>
            <w:gridSpan w:val="2"/>
            <w:shd w:val="clear" w:color="auto" w:fill="auto"/>
            <w:vAlign w:val="center"/>
          </w:tcPr>
          <w:p w14:paraId="538138DC" w14:textId="77777777" w:rsidR="009F682F" w:rsidRPr="00E87917" w:rsidRDefault="009F682F" w:rsidP="00652CFD">
            <w:pPr>
              <w:spacing w:before="0" w:after="0" w:line="276" w:lineRule="auto"/>
              <w:jc w:val="center"/>
              <w:rPr>
                <w:sz w:val="20"/>
              </w:rPr>
            </w:pPr>
            <w:r>
              <w:rPr>
                <w:sz w:val="20"/>
              </w:rPr>
              <w:t>Н</w:t>
            </w:r>
          </w:p>
        </w:tc>
        <w:tc>
          <w:tcPr>
            <w:tcW w:w="497" w:type="pct"/>
            <w:gridSpan w:val="2"/>
            <w:shd w:val="clear" w:color="auto" w:fill="auto"/>
            <w:vAlign w:val="center"/>
          </w:tcPr>
          <w:p w14:paraId="1F6F2318" w14:textId="77777777" w:rsidR="009F682F" w:rsidRPr="00E87917" w:rsidRDefault="009F682F" w:rsidP="00652CFD">
            <w:pPr>
              <w:spacing w:before="0" w:after="0" w:line="276" w:lineRule="auto"/>
              <w:jc w:val="center"/>
              <w:rPr>
                <w:sz w:val="20"/>
              </w:rPr>
            </w:pPr>
            <w:r>
              <w:rPr>
                <w:sz w:val="20"/>
                <w:lang w:val="en-US"/>
              </w:rPr>
              <w:t>T(1-2000)</w:t>
            </w:r>
          </w:p>
        </w:tc>
        <w:tc>
          <w:tcPr>
            <w:tcW w:w="1387" w:type="pct"/>
            <w:gridSpan w:val="2"/>
            <w:shd w:val="clear" w:color="auto" w:fill="auto"/>
          </w:tcPr>
          <w:p w14:paraId="05A21B07" w14:textId="77777777" w:rsidR="009F682F" w:rsidRPr="004C4331" w:rsidRDefault="009F682F" w:rsidP="00652CFD">
            <w:pPr>
              <w:spacing w:before="0" w:after="0" w:line="276" w:lineRule="auto"/>
              <w:rPr>
                <w:sz w:val="20"/>
              </w:rPr>
            </w:pPr>
            <w:r w:rsidRPr="004C4331">
              <w:rPr>
                <w:sz w:val="20"/>
              </w:rPr>
              <w:t>Место жительства в стране регистрации</w:t>
            </w:r>
          </w:p>
        </w:tc>
        <w:tc>
          <w:tcPr>
            <w:tcW w:w="1375" w:type="pct"/>
            <w:shd w:val="clear" w:color="auto" w:fill="auto"/>
            <w:vAlign w:val="center"/>
          </w:tcPr>
          <w:p w14:paraId="36F37DB6" w14:textId="77777777" w:rsidR="009F682F" w:rsidRPr="00AF1C6C" w:rsidRDefault="009F682F" w:rsidP="00652CFD">
            <w:pPr>
              <w:spacing w:before="0" w:after="0" w:line="276" w:lineRule="auto"/>
              <w:jc w:val="both"/>
              <w:rPr>
                <w:sz w:val="20"/>
              </w:rPr>
            </w:pPr>
          </w:p>
        </w:tc>
      </w:tr>
      <w:tr w:rsidR="009F682F" w:rsidRPr="00CF443D" w14:paraId="55CD9345" w14:textId="77777777" w:rsidTr="00653047">
        <w:trPr>
          <w:jc w:val="center"/>
        </w:trPr>
        <w:tc>
          <w:tcPr>
            <w:tcW w:w="753" w:type="pct"/>
            <w:gridSpan w:val="2"/>
            <w:shd w:val="clear" w:color="auto" w:fill="auto"/>
            <w:vAlign w:val="center"/>
          </w:tcPr>
          <w:p w14:paraId="17D7FC0F"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53ED8FDC" w14:textId="77777777" w:rsidR="009F682F" w:rsidRPr="00E87917" w:rsidRDefault="009F682F" w:rsidP="00652CFD">
            <w:pPr>
              <w:spacing w:before="0" w:after="0" w:line="276" w:lineRule="auto"/>
              <w:jc w:val="both"/>
              <w:rPr>
                <w:sz w:val="20"/>
              </w:rPr>
            </w:pPr>
            <w:r w:rsidRPr="00E922DA">
              <w:rPr>
                <w:sz w:val="20"/>
              </w:rPr>
              <w:t>contactPhone</w:t>
            </w:r>
          </w:p>
        </w:tc>
        <w:tc>
          <w:tcPr>
            <w:tcW w:w="198" w:type="pct"/>
            <w:gridSpan w:val="2"/>
            <w:shd w:val="clear" w:color="auto" w:fill="auto"/>
            <w:vAlign w:val="center"/>
          </w:tcPr>
          <w:p w14:paraId="5BB4BE8A" w14:textId="77777777" w:rsidR="009F682F" w:rsidRPr="00E87917" w:rsidRDefault="00D93C6A" w:rsidP="00652CFD">
            <w:pPr>
              <w:spacing w:before="0" w:after="0" w:line="276" w:lineRule="auto"/>
              <w:jc w:val="center"/>
              <w:rPr>
                <w:sz w:val="20"/>
              </w:rPr>
            </w:pPr>
            <w:r>
              <w:rPr>
                <w:sz w:val="20"/>
              </w:rPr>
              <w:t>Н</w:t>
            </w:r>
          </w:p>
        </w:tc>
        <w:tc>
          <w:tcPr>
            <w:tcW w:w="497" w:type="pct"/>
            <w:gridSpan w:val="2"/>
            <w:shd w:val="clear" w:color="auto" w:fill="auto"/>
            <w:vAlign w:val="center"/>
          </w:tcPr>
          <w:p w14:paraId="3FFEA93F" w14:textId="77777777" w:rsidR="009F682F" w:rsidRPr="00E87917" w:rsidRDefault="009F682F" w:rsidP="00652CFD">
            <w:pPr>
              <w:spacing w:before="0" w:after="0" w:line="276" w:lineRule="auto"/>
              <w:jc w:val="center"/>
              <w:rPr>
                <w:sz w:val="20"/>
              </w:rPr>
            </w:pPr>
            <w:r>
              <w:rPr>
                <w:sz w:val="20"/>
                <w:lang w:val="en-US"/>
              </w:rPr>
              <w:t>T(1-256)</w:t>
            </w:r>
          </w:p>
        </w:tc>
        <w:tc>
          <w:tcPr>
            <w:tcW w:w="1387" w:type="pct"/>
            <w:gridSpan w:val="2"/>
            <w:shd w:val="clear" w:color="auto" w:fill="auto"/>
          </w:tcPr>
          <w:p w14:paraId="27AFAC0E" w14:textId="77777777" w:rsidR="009F682F" w:rsidRPr="00E87917" w:rsidRDefault="009F682F" w:rsidP="00652CFD">
            <w:pPr>
              <w:spacing w:before="0" w:after="0" w:line="276" w:lineRule="auto"/>
              <w:rPr>
                <w:sz w:val="20"/>
              </w:rPr>
            </w:pPr>
            <w:r w:rsidRPr="00E922DA">
              <w:rPr>
                <w:sz w:val="20"/>
              </w:rPr>
              <w:t>Номер телефона</w:t>
            </w:r>
          </w:p>
        </w:tc>
        <w:tc>
          <w:tcPr>
            <w:tcW w:w="1375" w:type="pct"/>
            <w:shd w:val="clear" w:color="auto" w:fill="auto"/>
            <w:vAlign w:val="center"/>
          </w:tcPr>
          <w:p w14:paraId="19686A95" w14:textId="77777777" w:rsidR="009F682F" w:rsidRPr="00AF1C6C" w:rsidRDefault="009F682F" w:rsidP="00652CFD">
            <w:pPr>
              <w:spacing w:before="0" w:after="0" w:line="276" w:lineRule="auto"/>
              <w:jc w:val="both"/>
              <w:rPr>
                <w:sz w:val="20"/>
              </w:rPr>
            </w:pPr>
          </w:p>
        </w:tc>
      </w:tr>
      <w:tr w:rsidR="009F682F" w:rsidRPr="00CF443D" w14:paraId="44A96F33" w14:textId="77777777" w:rsidTr="00653047">
        <w:trPr>
          <w:jc w:val="center"/>
        </w:trPr>
        <w:tc>
          <w:tcPr>
            <w:tcW w:w="753" w:type="pct"/>
            <w:gridSpan w:val="2"/>
            <w:shd w:val="clear" w:color="auto" w:fill="auto"/>
            <w:vAlign w:val="center"/>
          </w:tcPr>
          <w:p w14:paraId="4A97A04C" w14:textId="77777777" w:rsidR="009F682F" w:rsidRPr="00CF443D" w:rsidRDefault="009F682F" w:rsidP="00652CFD">
            <w:pPr>
              <w:spacing w:before="0" w:after="0" w:line="276" w:lineRule="auto"/>
              <w:jc w:val="both"/>
              <w:rPr>
                <w:sz w:val="20"/>
              </w:rPr>
            </w:pPr>
          </w:p>
        </w:tc>
        <w:tc>
          <w:tcPr>
            <w:tcW w:w="790" w:type="pct"/>
            <w:gridSpan w:val="2"/>
            <w:shd w:val="clear" w:color="auto" w:fill="auto"/>
            <w:vAlign w:val="center"/>
          </w:tcPr>
          <w:p w14:paraId="35ED6278" w14:textId="77777777" w:rsidR="009F682F" w:rsidRPr="00E87917" w:rsidRDefault="009F682F" w:rsidP="00652CFD">
            <w:pPr>
              <w:spacing w:before="0" w:after="0" w:line="276" w:lineRule="auto"/>
              <w:jc w:val="both"/>
              <w:rPr>
                <w:sz w:val="20"/>
              </w:rPr>
            </w:pPr>
            <w:r w:rsidRPr="00E922DA">
              <w:rPr>
                <w:sz w:val="20"/>
              </w:rPr>
              <w:t>contactEMail</w:t>
            </w:r>
          </w:p>
        </w:tc>
        <w:tc>
          <w:tcPr>
            <w:tcW w:w="198" w:type="pct"/>
            <w:gridSpan w:val="2"/>
            <w:shd w:val="clear" w:color="auto" w:fill="auto"/>
            <w:vAlign w:val="center"/>
          </w:tcPr>
          <w:p w14:paraId="6EE76DC8" w14:textId="77777777" w:rsidR="009F682F" w:rsidRPr="00E87917" w:rsidRDefault="00D93C6A" w:rsidP="00652CFD">
            <w:pPr>
              <w:spacing w:before="0" w:after="0" w:line="276" w:lineRule="auto"/>
              <w:jc w:val="center"/>
              <w:rPr>
                <w:sz w:val="20"/>
              </w:rPr>
            </w:pPr>
            <w:r>
              <w:rPr>
                <w:sz w:val="20"/>
              </w:rPr>
              <w:t>Н</w:t>
            </w:r>
          </w:p>
        </w:tc>
        <w:tc>
          <w:tcPr>
            <w:tcW w:w="497" w:type="pct"/>
            <w:gridSpan w:val="2"/>
            <w:shd w:val="clear" w:color="auto" w:fill="auto"/>
            <w:vAlign w:val="center"/>
          </w:tcPr>
          <w:p w14:paraId="3F6B89D7" w14:textId="77777777" w:rsidR="009F682F" w:rsidRPr="00E87917" w:rsidRDefault="009F682F" w:rsidP="00652CFD">
            <w:pPr>
              <w:spacing w:before="0" w:after="0" w:line="276" w:lineRule="auto"/>
              <w:jc w:val="center"/>
              <w:rPr>
                <w:sz w:val="20"/>
              </w:rPr>
            </w:pPr>
            <w:r>
              <w:rPr>
                <w:sz w:val="20"/>
                <w:lang w:val="en-US"/>
              </w:rPr>
              <w:t>T(1-256)</w:t>
            </w:r>
          </w:p>
        </w:tc>
        <w:tc>
          <w:tcPr>
            <w:tcW w:w="1387" w:type="pct"/>
            <w:gridSpan w:val="2"/>
            <w:shd w:val="clear" w:color="auto" w:fill="auto"/>
          </w:tcPr>
          <w:p w14:paraId="1B93E46F" w14:textId="77777777" w:rsidR="009F682F" w:rsidRPr="00E87917" w:rsidRDefault="009F682F" w:rsidP="00652CFD">
            <w:pPr>
              <w:spacing w:before="0" w:after="0" w:line="276" w:lineRule="auto"/>
              <w:rPr>
                <w:sz w:val="20"/>
              </w:rPr>
            </w:pPr>
            <w:r w:rsidRPr="00E922DA">
              <w:rPr>
                <w:sz w:val="20"/>
              </w:rPr>
              <w:t>Адрес электронной почты</w:t>
            </w:r>
          </w:p>
        </w:tc>
        <w:tc>
          <w:tcPr>
            <w:tcW w:w="1375" w:type="pct"/>
            <w:shd w:val="clear" w:color="auto" w:fill="auto"/>
            <w:vAlign w:val="center"/>
          </w:tcPr>
          <w:p w14:paraId="13AF3C4F" w14:textId="77777777" w:rsidR="009F682F" w:rsidRPr="00AF1C6C" w:rsidRDefault="009F682F" w:rsidP="00652CFD">
            <w:pPr>
              <w:spacing w:before="0" w:after="0" w:line="276" w:lineRule="auto"/>
              <w:jc w:val="both"/>
              <w:rPr>
                <w:sz w:val="20"/>
              </w:rPr>
            </w:pPr>
          </w:p>
        </w:tc>
      </w:tr>
      <w:tr w:rsidR="006B3AF7" w:rsidRPr="00675499" w14:paraId="4FD996B0" w14:textId="77777777" w:rsidTr="005A022E">
        <w:trPr>
          <w:jc w:val="center"/>
        </w:trPr>
        <w:tc>
          <w:tcPr>
            <w:tcW w:w="5000" w:type="pct"/>
            <w:gridSpan w:val="11"/>
            <w:shd w:val="clear" w:color="auto" w:fill="auto"/>
            <w:vAlign w:val="center"/>
          </w:tcPr>
          <w:p w14:paraId="331BE2D3" w14:textId="77777777" w:rsidR="006B3AF7" w:rsidRPr="00675499" w:rsidRDefault="006B3AF7" w:rsidP="00652CFD">
            <w:pPr>
              <w:spacing w:before="0" w:after="0" w:line="276" w:lineRule="auto"/>
              <w:jc w:val="center"/>
              <w:rPr>
                <w:b/>
                <w:bCs/>
                <w:sz w:val="20"/>
              </w:rPr>
            </w:pPr>
            <w:r w:rsidRPr="00675499">
              <w:rPr>
                <w:b/>
                <w:bCs/>
                <w:sz w:val="20"/>
              </w:rPr>
              <w:t>Предмет жалобы</w:t>
            </w:r>
          </w:p>
        </w:tc>
      </w:tr>
      <w:tr w:rsidR="006B3AF7" w:rsidRPr="00CF443D" w14:paraId="636BE782" w14:textId="77777777" w:rsidTr="00653047">
        <w:trPr>
          <w:jc w:val="center"/>
        </w:trPr>
        <w:tc>
          <w:tcPr>
            <w:tcW w:w="753" w:type="pct"/>
            <w:gridSpan w:val="2"/>
            <w:shd w:val="clear" w:color="auto" w:fill="auto"/>
            <w:vAlign w:val="center"/>
          </w:tcPr>
          <w:p w14:paraId="6976B633" w14:textId="77777777" w:rsidR="006B3AF7" w:rsidRPr="00137D81" w:rsidRDefault="006B3AF7" w:rsidP="00652CFD">
            <w:pPr>
              <w:spacing w:before="0" w:after="0" w:line="276" w:lineRule="auto"/>
              <w:jc w:val="both"/>
              <w:rPr>
                <w:b/>
                <w:sz w:val="20"/>
              </w:rPr>
            </w:pPr>
            <w:r w:rsidRPr="00137D81">
              <w:rPr>
                <w:b/>
                <w:sz w:val="20"/>
              </w:rPr>
              <w:t>object</w:t>
            </w:r>
          </w:p>
        </w:tc>
        <w:tc>
          <w:tcPr>
            <w:tcW w:w="790" w:type="pct"/>
            <w:gridSpan w:val="2"/>
            <w:shd w:val="clear" w:color="auto" w:fill="auto"/>
          </w:tcPr>
          <w:p w14:paraId="0A38C1AF" w14:textId="77777777" w:rsidR="006B3AF7" w:rsidRPr="00137D81" w:rsidRDefault="006B3AF7" w:rsidP="00652CFD">
            <w:pPr>
              <w:spacing w:before="0" w:after="0" w:line="276" w:lineRule="auto"/>
              <w:jc w:val="both"/>
              <w:rPr>
                <w:b/>
                <w:sz w:val="20"/>
              </w:rPr>
            </w:pPr>
          </w:p>
        </w:tc>
        <w:tc>
          <w:tcPr>
            <w:tcW w:w="198" w:type="pct"/>
            <w:gridSpan w:val="2"/>
            <w:shd w:val="clear" w:color="auto" w:fill="auto"/>
            <w:vAlign w:val="center"/>
          </w:tcPr>
          <w:p w14:paraId="3E6B136B" w14:textId="77777777" w:rsidR="006B3AF7" w:rsidRPr="00137D81" w:rsidRDefault="006B3AF7" w:rsidP="00652CFD">
            <w:pPr>
              <w:spacing w:before="0" w:after="0" w:line="276" w:lineRule="auto"/>
              <w:jc w:val="center"/>
              <w:rPr>
                <w:b/>
                <w:sz w:val="20"/>
              </w:rPr>
            </w:pPr>
          </w:p>
        </w:tc>
        <w:tc>
          <w:tcPr>
            <w:tcW w:w="497" w:type="pct"/>
            <w:gridSpan w:val="2"/>
            <w:shd w:val="clear" w:color="auto" w:fill="auto"/>
            <w:vAlign w:val="center"/>
          </w:tcPr>
          <w:p w14:paraId="2CD4B63B" w14:textId="77777777" w:rsidR="006B3AF7" w:rsidRPr="00137D81" w:rsidRDefault="006B3AF7" w:rsidP="00652CFD">
            <w:pPr>
              <w:spacing w:before="0" w:after="0" w:line="276" w:lineRule="auto"/>
              <w:jc w:val="center"/>
              <w:rPr>
                <w:b/>
                <w:sz w:val="20"/>
              </w:rPr>
            </w:pPr>
          </w:p>
        </w:tc>
        <w:tc>
          <w:tcPr>
            <w:tcW w:w="1387" w:type="pct"/>
            <w:gridSpan w:val="2"/>
            <w:shd w:val="clear" w:color="auto" w:fill="auto"/>
          </w:tcPr>
          <w:p w14:paraId="775FBE69" w14:textId="77777777" w:rsidR="006B3AF7" w:rsidRPr="00137D81" w:rsidRDefault="006B3AF7" w:rsidP="00652CFD">
            <w:pPr>
              <w:spacing w:before="0" w:after="0" w:line="276" w:lineRule="auto"/>
              <w:rPr>
                <w:b/>
                <w:sz w:val="20"/>
              </w:rPr>
            </w:pPr>
          </w:p>
        </w:tc>
        <w:tc>
          <w:tcPr>
            <w:tcW w:w="1375" w:type="pct"/>
            <w:shd w:val="clear" w:color="auto" w:fill="auto"/>
            <w:vAlign w:val="center"/>
          </w:tcPr>
          <w:p w14:paraId="2F18BF34" w14:textId="77777777" w:rsidR="006B3AF7" w:rsidRPr="00137D81" w:rsidRDefault="006B3AF7" w:rsidP="00652CFD">
            <w:pPr>
              <w:spacing w:before="0" w:after="0" w:line="276" w:lineRule="auto"/>
              <w:jc w:val="both"/>
              <w:rPr>
                <w:b/>
                <w:sz w:val="20"/>
              </w:rPr>
            </w:pPr>
          </w:p>
        </w:tc>
      </w:tr>
      <w:tr w:rsidR="006B3AF7" w:rsidRPr="00CF443D" w14:paraId="145B0FD0" w14:textId="77777777" w:rsidTr="00653047">
        <w:trPr>
          <w:jc w:val="center"/>
        </w:trPr>
        <w:tc>
          <w:tcPr>
            <w:tcW w:w="753" w:type="pct"/>
            <w:gridSpan w:val="2"/>
            <w:vMerge w:val="restart"/>
            <w:shd w:val="clear" w:color="auto" w:fill="auto"/>
            <w:vAlign w:val="center"/>
          </w:tcPr>
          <w:p w14:paraId="3D9D5A37" w14:textId="77777777" w:rsidR="006B3AF7" w:rsidRPr="00CF443D" w:rsidRDefault="006B3AF7" w:rsidP="00652CFD">
            <w:pPr>
              <w:spacing w:before="0" w:after="0" w:line="276" w:lineRule="auto"/>
              <w:jc w:val="both"/>
              <w:rPr>
                <w:sz w:val="20"/>
              </w:rPr>
            </w:pPr>
            <w:r>
              <w:rPr>
                <w:sz w:val="20"/>
              </w:rPr>
              <w:t>Допустимо указание только одного элемента</w:t>
            </w:r>
          </w:p>
        </w:tc>
        <w:tc>
          <w:tcPr>
            <w:tcW w:w="790" w:type="pct"/>
            <w:gridSpan w:val="2"/>
            <w:shd w:val="clear" w:color="auto" w:fill="auto"/>
          </w:tcPr>
          <w:p w14:paraId="589AD0B6" w14:textId="77777777" w:rsidR="006B3AF7" w:rsidRPr="00E87917" w:rsidRDefault="006B3AF7" w:rsidP="00652CFD">
            <w:pPr>
              <w:spacing w:before="0" w:after="0" w:line="276" w:lineRule="auto"/>
              <w:jc w:val="both"/>
              <w:rPr>
                <w:sz w:val="20"/>
              </w:rPr>
            </w:pPr>
            <w:r w:rsidRPr="00E008C7">
              <w:rPr>
                <w:sz w:val="20"/>
              </w:rPr>
              <w:t>purchase</w:t>
            </w:r>
          </w:p>
        </w:tc>
        <w:tc>
          <w:tcPr>
            <w:tcW w:w="198" w:type="pct"/>
            <w:gridSpan w:val="2"/>
            <w:shd w:val="clear" w:color="auto" w:fill="auto"/>
            <w:vAlign w:val="center"/>
          </w:tcPr>
          <w:p w14:paraId="4645C310" w14:textId="77777777" w:rsidR="006B3AF7" w:rsidRPr="00E87917" w:rsidRDefault="006B3AF7" w:rsidP="00652CFD">
            <w:pPr>
              <w:spacing w:before="0" w:after="0" w:line="276" w:lineRule="auto"/>
              <w:jc w:val="center"/>
              <w:rPr>
                <w:sz w:val="20"/>
              </w:rPr>
            </w:pPr>
            <w:r>
              <w:rPr>
                <w:sz w:val="20"/>
              </w:rPr>
              <w:t>О</w:t>
            </w:r>
          </w:p>
        </w:tc>
        <w:tc>
          <w:tcPr>
            <w:tcW w:w="497" w:type="pct"/>
            <w:gridSpan w:val="2"/>
            <w:shd w:val="clear" w:color="auto" w:fill="auto"/>
          </w:tcPr>
          <w:p w14:paraId="7D591AB2" w14:textId="77777777" w:rsidR="006B3AF7" w:rsidRPr="00CF443D" w:rsidRDefault="006B3AF7" w:rsidP="00652CFD">
            <w:pPr>
              <w:spacing w:before="0" w:after="0" w:line="276" w:lineRule="auto"/>
              <w:jc w:val="center"/>
              <w:rPr>
                <w:sz w:val="20"/>
              </w:rPr>
            </w:pPr>
            <w:r w:rsidRPr="000037C6">
              <w:rPr>
                <w:sz w:val="20"/>
              </w:rPr>
              <w:t>S</w:t>
            </w:r>
          </w:p>
        </w:tc>
        <w:tc>
          <w:tcPr>
            <w:tcW w:w="1387" w:type="pct"/>
            <w:gridSpan w:val="2"/>
            <w:shd w:val="clear" w:color="auto" w:fill="auto"/>
          </w:tcPr>
          <w:p w14:paraId="5E620F5B" w14:textId="77777777" w:rsidR="006B3AF7" w:rsidRPr="00E87917" w:rsidRDefault="006B3AF7" w:rsidP="00652CFD">
            <w:pPr>
              <w:spacing w:before="0" w:after="0" w:line="276" w:lineRule="auto"/>
              <w:rPr>
                <w:sz w:val="20"/>
              </w:rPr>
            </w:pPr>
            <w:r w:rsidRPr="00E008C7">
              <w:rPr>
                <w:sz w:val="20"/>
              </w:rPr>
              <w:t>Закупка по 44-ФЗ</w:t>
            </w:r>
          </w:p>
        </w:tc>
        <w:tc>
          <w:tcPr>
            <w:tcW w:w="1375" w:type="pct"/>
            <w:shd w:val="clear" w:color="auto" w:fill="auto"/>
          </w:tcPr>
          <w:p w14:paraId="72F3F717" w14:textId="77777777" w:rsidR="006B3AF7" w:rsidRPr="00CF443D" w:rsidRDefault="006B3AF7" w:rsidP="00652CFD">
            <w:pPr>
              <w:spacing w:before="0" w:after="0" w:line="276" w:lineRule="auto"/>
              <w:jc w:val="both"/>
              <w:rPr>
                <w:sz w:val="20"/>
              </w:rPr>
            </w:pPr>
          </w:p>
        </w:tc>
      </w:tr>
      <w:tr w:rsidR="006B3AF7" w:rsidRPr="00CF443D" w14:paraId="65D460F9" w14:textId="77777777" w:rsidTr="00653047">
        <w:trPr>
          <w:jc w:val="center"/>
        </w:trPr>
        <w:tc>
          <w:tcPr>
            <w:tcW w:w="753" w:type="pct"/>
            <w:gridSpan w:val="2"/>
            <w:vMerge/>
            <w:shd w:val="clear" w:color="auto" w:fill="auto"/>
            <w:vAlign w:val="center"/>
          </w:tcPr>
          <w:p w14:paraId="047A6C1E" w14:textId="77777777" w:rsidR="006B3AF7" w:rsidRPr="00CF443D" w:rsidRDefault="006B3AF7" w:rsidP="00652CFD">
            <w:pPr>
              <w:spacing w:before="0" w:after="0" w:line="276" w:lineRule="auto"/>
              <w:jc w:val="both"/>
              <w:rPr>
                <w:sz w:val="20"/>
              </w:rPr>
            </w:pPr>
          </w:p>
        </w:tc>
        <w:tc>
          <w:tcPr>
            <w:tcW w:w="790" w:type="pct"/>
            <w:gridSpan w:val="2"/>
            <w:shd w:val="clear" w:color="auto" w:fill="auto"/>
          </w:tcPr>
          <w:p w14:paraId="67926E4C" w14:textId="77777777" w:rsidR="006B3AF7" w:rsidRPr="00E87917" w:rsidRDefault="006B3AF7" w:rsidP="00652CFD">
            <w:pPr>
              <w:spacing w:before="0" w:after="0" w:line="276" w:lineRule="auto"/>
              <w:jc w:val="both"/>
              <w:rPr>
                <w:sz w:val="20"/>
              </w:rPr>
            </w:pPr>
            <w:r w:rsidRPr="00E008C7">
              <w:rPr>
                <w:sz w:val="20"/>
              </w:rPr>
              <w:t>order</w:t>
            </w:r>
          </w:p>
        </w:tc>
        <w:tc>
          <w:tcPr>
            <w:tcW w:w="198" w:type="pct"/>
            <w:gridSpan w:val="2"/>
            <w:shd w:val="clear" w:color="auto" w:fill="auto"/>
            <w:vAlign w:val="center"/>
          </w:tcPr>
          <w:p w14:paraId="779E4AAC" w14:textId="77777777" w:rsidR="006B3AF7" w:rsidRPr="00E87917" w:rsidRDefault="006B3AF7" w:rsidP="00652CFD">
            <w:pPr>
              <w:spacing w:before="0" w:after="0" w:line="276" w:lineRule="auto"/>
              <w:jc w:val="center"/>
              <w:rPr>
                <w:sz w:val="20"/>
              </w:rPr>
            </w:pPr>
            <w:r>
              <w:rPr>
                <w:sz w:val="20"/>
              </w:rPr>
              <w:t>О</w:t>
            </w:r>
          </w:p>
        </w:tc>
        <w:tc>
          <w:tcPr>
            <w:tcW w:w="497" w:type="pct"/>
            <w:gridSpan w:val="2"/>
            <w:shd w:val="clear" w:color="auto" w:fill="auto"/>
          </w:tcPr>
          <w:p w14:paraId="0EA3AC5D" w14:textId="77777777" w:rsidR="006B3AF7" w:rsidRPr="00CF443D" w:rsidRDefault="006B3AF7" w:rsidP="00652CFD">
            <w:pPr>
              <w:spacing w:before="0" w:after="0" w:line="276" w:lineRule="auto"/>
              <w:jc w:val="center"/>
              <w:rPr>
                <w:sz w:val="20"/>
              </w:rPr>
            </w:pPr>
            <w:r w:rsidRPr="000037C6">
              <w:rPr>
                <w:sz w:val="20"/>
              </w:rPr>
              <w:t>S</w:t>
            </w:r>
          </w:p>
        </w:tc>
        <w:tc>
          <w:tcPr>
            <w:tcW w:w="1387" w:type="pct"/>
            <w:gridSpan w:val="2"/>
            <w:shd w:val="clear" w:color="auto" w:fill="auto"/>
          </w:tcPr>
          <w:p w14:paraId="38181346" w14:textId="77777777" w:rsidR="006B3AF7" w:rsidRPr="00E87917" w:rsidRDefault="006B3AF7" w:rsidP="00652CFD">
            <w:pPr>
              <w:spacing w:before="0" w:after="0" w:line="276" w:lineRule="auto"/>
              <w:rPr>
                <w:sz w:val="20"/>
              </w:rPr>
            </w:pPr>
            <w:r w:rsidRPr="00E008C7">
              <w:rPr>
                <w:sz w:val="20"/>
              </w:rPr>
              <w:t>Заказ по 94-ФЗ</w:t>
            </w:r>
          </w:p>
        </w:tc>
        <w:tc>
          <w:tcPr>
            <w:tcW w:w="1375" w:type="pct"/>
            <w:shd w:val="clear" w:color="auto" w:fill="auto"/>
          </w:tcPr>
          <w:p w14:paraId="0EA833B5" w14:textId="77777777" w:rsidR="006B3AF7" w:rsidRPr="00CF443D" w:rsidRDefault="006B3AF7" w:rsidP="00652CFD">
            <w:pPr>
              <w:spacing w:before="0" w:after="0" w:line="276" w:lineRule="auto"/>
              <w:jc w:val="both"/>
              <w:rPr>
                <w:sz w:val="20"/>
              </w:rPr>
            </w:pPr>
          </w:p>
        </w:tc>
      </w:tr>
      <w:tr w:rsidR="006B3AF7" w:rsidRPr="00CF443D" w14:paraId="30369454" w14:textId="77777777" w:rsidTr="00653047">
        <w:trPr>
          <w:jc w:val="center"/>
        </w:trPr>
        <w:tc>
          <w:tcPr>
            <w:tcW w:w="753" w:type="pct"/>
            <w:gridSpan w:val="2"/>
            <w:vMerge/>
            <w:shd w:val="clear" w:color="auto" w:fill="auto"/>
            <w:vAlign w:val="center"/>
          </w:tcPr>
          <w:p w14:paraId="1F990F78" w14:textId="77777777" w:rsidR="006B3AF7" w:rsidRPr="00CF443D" w:rsidRDefault="006B3AF7" w:rsidP="00652CFD">
            <w:pPr>
              <w:spacing w:before="0" w:after="0" w:line="276" w:lineRule="auto"/>
              <w:jc w:val="both"/>
              <w:rPr>
                <w:sz w:val="20"/>
              </w:rPr>
            </w:pPr>
          </w:p>
        </w:tc>
        <w:tc>
          <w:tcPr>
            <w:tcW w:w="790" w:type="pct"/>
            <w:gridSpan w:val="2"/>
            <w:shd w:val="clear" w:color="auto" w:fill="auto"/>
          </w:tcPr>
          <w:p w14:paraId="4DF32E5B" w14:textId="77777777" w:rsidR="006B3AF7" w:rsidRPr="00CF443D" w:rsidRDefault="006B3AF7" w:rsidP="00652CFD">
            <w:pPr>
              <w:spacing w:before="0" w:after="0" w:line="276" w:lineRule="auto"/>
              <w:jc w:val="both"/>
              <w:rPr>
                <w:sz w:val="20"/>
              </w:rPr>
            </w:pPr>
            <w:r w:rsidRPr="00E226F0">
              <w:rPr>
                <w:sz w:val="20"/>
              </w:rPr>
              <w:t>sketchPlan</w:t>
            </w:r>
          </w:p>
        </w:tc>
        <w:tc>
          <w:tcPr>
            <w:tcW w:w="198" w:type="pct"/>
            <w:gridSpan w:val="2"/>
            <w:shd w:val="clear" w:color="auto" w:fill="auto"/>
          </w:tcPr>
          <w:p w14:paraId="05464901" w14:textId="77777777" w:rsidR="006B3AF7" w:rsidRPr="005F3922" w:rsidRDefault="006B3AF7" w:rsidP="00652CFD">
            <w:pPr>
              <w:spacing w:before="0" w:after="0" w:line="276" w:lineRule="auto"/>
              <w:jc w:val="center"/>
              <w:rPr>
                <w:sz w:val="20"/>
              </w:rPr>
            </w:pPr>
            <w:r w:rsidRPr="00DF26C2">
              <w:rPr>
                <w:sz w:val="20"/>
              </w:rPr>
              <w:t>О</w:t>
            </w:r>
          </w:p>
        </w:tc>
        <w:tc>
          <w:tcPr>
            <w:tcW w:w="497" w:type="pct"/>
            <w:gridSpan w:val="2"/>
            <w:shd w:val="clear" w:color="auto" w:fill="auto"/>
          </w:tcPr>
          <w:p w14:paraId="746B6D13" w14:textId="77777777" w:rsidR="006B3AF7" w:rsidRPr="00CF443D" w:rsidRDefault="006B3AF7" w:rsidP="00652CFD">
            <w:pPr>
              <w:spacing w:before="0" w:after="0" w:line="276" w:lineRule="auto"/>
              <w:jc w:val="center"/>
              <w:rPr>
                <w:sz w:val="20"/>
              </w:rPr>
            </w:pPr>
            <w:r w:rsidRPr="000037C6">
              <w:rPr>
                <w:sz w:val="20"/>
              </w:rPr>
              <w:t>S</w:t>
            </w:r>
          </w:p>
        </w:tc>
        <w:tc>
          <w:tcPr>
            <w:tcW w:w="1387" w:type="pct"/>
            <w:gridSpan w:val="2"/>
            <w:shd w:val="clear" w:color="auto" w:fill="auto"/>
          </w:tcPr>
          <w:p w14:paraId="58445734" w14:textId="77777777" w:rsidR="006B3AF7" w:rsidRPr="00E87917" w:rsidRDefault="006B3AF7" w:rsidP="00652CFD">
            <w:pPr>
              <w:spacing w:before="0" w:after="0" w:line="276" w:lineRule="auto"/>
              <w:rPr>
                <w:sz w:val="20"/>
              </w:rPr>
            </w:pPr>
            <w:r>
              <w:rPr>
                <w:sz w:val="20"/>
              </w:rPr>
              <w:t>План закупки</w:t>
            </w:r>
          </w:p>
        </w:tc>
        <w:tc>
          <w:tcPr>
            <w:tcW w:w="1375" w:type="pct"/>
            <w:shd w:val="clear" w:color="auto" w:fill="auto"/>
          </w:tcPr>
          <w:p w14:paraId="50D255E8" w14:textId="77777777" w:rsidR="006B3AF7" w:rsidRPr="00CF443D" w:rsidRDefault="006B3AF7" w:rsidP="00652CFD">
            <w:pPr>
              <w:spacing w:before="0" w:after="0" w:line="276" w:lineRule="auto"/>
              <w:jc w:val="both"/>
              <w:rPr>
                <w:sz w:val="20"/>
              </w:rPr>
            </w:pPr>
          </w:p>
        </w:tc>
      </w:tr>
      <w:tr w:rsidR="006B3AF7" w:rsidRPr="00CF443D" w14:paraId="20775530" w14:textId="77777777" w:rsidTr="00653047">
        <w:trPr>
          <w:jc w:val="center"/>
        </w:trPr>
        <w:tc>
          <w:tcPr>
            <w:tcW w:w="753" w:type="pct"/>
            <w:gridSpan w:val="2"/>
            <w:vMerge/>
            <w:shd w:val="clear" w:color="auto" w:fill="auto"/>
            <w:vAlign w:val="center"/>
          </w:tcPr>
          <w:p w14:paraId="38E51556" w14:textId="77777777" w:rsidR="006B3AF7" w:rsidRPr="00CF443D" w:rsidRDefault="006B3AF7" w:rsidP="00652CFD">
            <w:pPr>
              <w:spacing w:before="0" w:after="0" w:line="276" w:lineRule="auto"/>
              <w:jc w:val="both"/>
              <w:rPr>
                <w:sz w:val="20"/>
              </w:rPr>
            </w:pPr>
          </w:p>
        </w:tc>
        <w:tc>
          <w:tcPr>
            <w:tcW w:w="790" w:type="pct"/>
            <w:gridSpan w:val="2"/>
            <w:shd w:val="clear" w:color="auto" w:fill="auto"/>
          </w:tcPr>
          <w:p w14:paraId="47704E45" w14:textId="77777777" w:rsidR="006B3AF7" w:rsidRPr="00CF443D" w:rsidRDefault="006B3AF7" w:rsidP="00652CFD">
            <w:pPr>
              <w:spacing w:before="0" w:after="0" w:line="276" w:lineRule="auto"/>
              <w:jc w:val="both"/>
              <w:rPr>
                <w:sz w:val="20"/>
              </w:rPr>
            </w:pPr>
            <w:r w:rsidRPr="00E226F0">
              <w:rPr>
                <w:sz w:val="20"/>
              </w:rPr>
              <w:t>tenderPlan</w:t>
            </w:r>
          </w:p>
        </w:tc>
        <w:tc>
          <w:tcPr>
            <w:tcW w:w="198" w:type="pct"/>
            <w:gridSpan w:val="2"/>
            <w:shd w:val="clear" w:color="auto" w:fill="auto"/>
          </w:tcPr>
          <w:p w14:paraId="3A779897" w14:textId="77777777" w:rsidR="006B3AF7" w:rsidRPr="005F3922" w:rsidRDefault="006B3AF7" w:rsidP="00652CFD">
            <w:pPr>
              <w:spacing w:before="0" w:after="0" w:line="276" w:lineRule="auto"/>
              <w:jc w:val="center"/>
              <w:rPr>
                <w:sz w:val="20"/>
              </w:rPr>
            </w:pPr>
            <w:r w:rsidRPr="00DF26C2">
              <w:rPr>
                <w:sz w:val="20"/>
              </w:rPr>
              <w:t>О</w:t>
            </w:r>
          </w:p>
        </w:tc>
        <w:tc>
          <w:tcPr>
            <w:tcW w:w="497" w:type="pct"/>
            <w:gridSpan w:val="2"/>
            <w:shd w:val="clear" w:color="auto" w:fill="auto"/>
          </w:tcPr>
          <w:p w14:paraId="1925A56F" w14:textId="77777777" w:rsidR="006B3AF7" w:rsidRPr="00CF443D" w:rsidRDefault="006B3AF7" w:rsidP="00652CFD">
            <w:pPr>
              <w:spacing w:before="0" w:after="0" w:line="276" w:lineRule="auto"/>
              <w:jc w:val="center"/>
              <w:rPr>
                <w:sz w:val="20"/>
              </w:rPr>
            </w:pPr>
            <w:r w:rsidRPr="000037C6">
              <w:rPr>
                <w:sz w:val="20"/>
              </w:rPr>
              <w:t>S</w:t>
            </w:r>
          </w:p>
        </w:tc>
        <w:tc>
          <w:tcPr>
            <w:tcW w:w="1387" w:type="pct"/>
            <w:gridSpan w:val="2"/>
            <w:shd w:val="clear" w:color="auto" w:fill="auto"/>
          </w:tcPr>
          <w:p w14:paraId="54485F3A" w14:textId="77777777" w:rsidR="006B3AF7" w:rsidRPr="00E87917" w:rsidRDefault="006B3AF7" w:rsidP="00652CFD">
            <w:pPr>
              <w:spacing w:before="0" w:after="0" w:line="276" w:lineRule="auto"/>
              <w:rPr>
                <w:sz w:val="20"/>
              </w:rPr>
            </w:pPr>
            <w:r>
              <w:rPr>
                <w:sz w:val="20"/>
              </w:rPr>
              <w:t>План-график</w:t>
            </w:r>
          </w:p>
        </w:tc>
        <w:tc>
          <w:tcPr>
            <w:tcW w:w="1375" w:type="pct"/>
            <w:shd w:val="clear" w:color="auto" w:fill="auto"/>
          </w:tcPr>
          <w:p w14:paraId="777A0DFB" w14:textId="77777777" w:rsidR="006B3AF7" w:rsidRPr="00CF443D" w:rsidRDefault="006B3AF7" w:rsidP="00652CFD">
            <w:pPr>
              <w:spacing w:before="0" w:after="0" w:line="276" w:lineRule="auto"/>
              <w:jc w:val="both"/>
              <w:rPr>
                <w:sz w:val="20"/>
              </w:rPr>
            </w:pPr>
          </w:p>
        </w:tc>
      </w:tr>
      <w:tr w:rsidR="006B3AF7" w:rsidRPr="00675499" w14:paraId="6CC7B939" w14:textId="77777777" w:rsidTr="005A022E">
        <w:trPr>
          <w:jc w:val="center"/>
        </w:trPr>
        <w:tc>
          <w:tcPr>
            <w:tcW w:w="5000" w:type="pct"/>
            <w:gridSpan w:val="11"/>
            <w:shd w:val="clear" w:color="auto" w:fill="auto"/>
            <w:vAlign w:val="center"/>
          </w:tcPr>
          <w:p w14:paraId="1D0BE7C9" w14:textId="77777777" w:rsidR="006B3AF7" w:rsidRPr="00675499" w:rsidRDefault="006B3AF7" w:rsidP="00652CFD">
            <w:pPr>
              <w:spacing w:before="0" w:after="0" w:line="276" w:lineRule="auto"/>
              <w:jc w:val="center"/>
              <w:rPr>
                <w:b/>
                <w:bCs/>
                <w:sz w:val="20"/>
              </w:rPr>
            </w:pPr>
            <w:r w:rsidRPr="00675499">
              <w:rPr>
                <w:b/>
                <w:bCs/>
                <w:sz w:val="20"/>
              </w:rPr>
              <w:t>Закупка по 44-ФЗ</w:t>
            </w:r>
          </w:p>
        </w:tc>
      </w:tr>
      <w:tr w:rsidR="006B3AF7" w:rsidRPr="00CF443D" w14:paraId="1235AC1E" w14:textId="77777777" w:rsidTr="00653047">
        <w:trPr>
          <w:jc w:val="center"/>
        </w:trPr>
        <w:tc>
          <w:tcPr>
            <w:tcW w:w="753" w:type="pct"/>
            <w:gridSpan w:val="2"/>
            <w:shd w:val="clear" w:color="auto" w:fill="auto"/>
            <w:vAlign w:val="center"/>
          </w:tcPr>
          <w:p w14:paraId="4519AA2E" w14:textId="77777777" w:rsidR="006B3AF7" w:rsidRPr="00137D81" w:rsidRDefault="006B3AF7" w:rsidP="00652CFD">
            <w:pPr>
              <w:spacing w:before="0" w:after="0" w:line="276" w:lineRule="auto"/>
              <w:jc w:val="both"/>
              <w:rPr>
                <w:b/>
                <w:sz w:val="20"/>
              </w:rPr>
            </w:pPr>
            <w:r w:rsidRPr="00137D81">
              <w:rPr>
                <w:b/>
                <w:sz w:val="20"/>
              </w:rPr>
              <w:t>purchase</w:t>
            </w:r>
          </w:p>
        </w:tc>
        <w:tc>
          <w:tcPr>
            <w:tcW w:w="790" w:type="pct"/>
            <w:gridSpan w:val="2"/>
            <w:shd w:val="clear" w:color="auto" w:fill="auto"/>
            <w:vAlign w:val="center"/>
          </w:tcPr>
          <w:p w14:paraId="04A284E6" w14:textId="77777777" w:rsidR="006B3AF7" w:rsidRPr="00137D81" w:rsidRDefault="006B3AF7" w:rsidP="00652CFD">
            <w:pPr>
              <w:spacing w:before="0" w:after="0" w:line="276" w:lineRule="auto"/>
              <w:jc w:val="both"/>
              <w:rPr>
                <w:b/>
                <w:sz w:val="20"/>
              </w:rPr>
            </w:pPr>
          </w:p>
        </w:tc>
        <w:tc>
          <w:tcPr>
            <w:tcW w:w="198" w:type="pct"/>
            <w:gridSpan w:val="2"/>
            <w:shd w:val="clear" w:color="auto" w:fill="auto"/>
            <w:vAlign w:val="center"/>
          </w:tcPr>
          <w:p w14:paraId="69D12B64" w14:textId="77777777" w:rsidR="006B3AF7" w:rsidRPr="00137D81" w:rsidRDefault="006B3AF7" w:rsidP="00652CFD">
            <w:pPr>
              <w:spacing w:before="0" w:after="0" w:line="276" w:lineRule="auto"/>
              <w:jc w:val="center"/>
              <w:rPr>
                <w:b/>
                <w:sz w:val="20"/>
              </w:rPr>
            </w:pPr>
          </w:p>
        </w:tc>
        <w:tc>
          <w:tcPr>
            <w:tcW w:w="497" w:type="pct"/>
            <w:gridSpan w:val="2"/>
            <w:shd w:val="clear" w:color="auto" w:fill="auto"/>
            <w:vAlign w:val="center"/>
          </w:tcPr>
          <w:p w14:paraId="187A923E" w14:textId="77777777" w:rsidR="006B3AF7" w:rsidRPr="00137D81" w:rsidRDefault="006B3AF7" w:rsidP="00652CFD">
            <w:pPr>
              <w:spacing w:before="0" w:after="0" w:line="276" w:lineRule="auto"/>
              <w:jc w:val="center"/>
              <w:rPr>
                <w:b/>
                <w:sz w:val="20"/>
              </w:rPr>
            </w:pPr>
          </w:p>
        </w:tc>
        <w:tc>
          <w:tcPr>
            <w:tcW w:w="1387" w:type="pct"/>
            <w:gridSpan w:val="2"/>
            <w:shd w:val="clear" w:color="auto" w:fill="auto"/>
            <w:vAlign w:val="center"/>
          </w:tcPr>
          <w:p w14:paraId="3149121E" w14:textId="77777777" w:rsidR="006B3AF7" w:rsidRPr="00137D81" w:rsidRDefault="006B3AF7" w:rsidP="00652CFD">
            <w:pPr>
              <w:spacing w:before="0" w:after="0" w:line="276" w:lineRule="auto"/>
              <w:rPr>
                <w:b/>
                <w:sz w:val="20"/>
              </w:rPr>
            </w:pPr>
          </w:p>
        </w:tc>
        <w:tc>
          <w:tcPr>
            <w:tcW w:w="1375" w:type="pct"/>
            <w:shd w:val="clear" w:color="auto" w:fill="auto"/>
            <w:vAlign w:val="center"/>
          </w:tcPr>
          <w:p w14:paraId="5B48C836" w14:textId="77777777" w:rsidR="006B3AF7" w:rsidRPr="00137D81" w:rsidRDefault="006B3AF7" w:rsidP="00652CFD">
            <w:pPr>
              <w:spacing w:before="0" w:after="0" w:line="276" w:lineRule="auto"/>
              <w:jc w:val="both"/>
              <w:rPr>
                <w:b/>
                <w:sz w:val="20"/>
              </w:rPr>
            </w:pPr>
          </w:p>
        </w:tc>
      </w:tr>
      <w:tr w:rsidR="006B3AF7" w:rsidRPr="00CF443D" w14:paraId="5C7010DB" w14:textId="77777777" w:rsidTr="00653047">
        <w:trPr>
          <w:jc w:val="center"/>
        </w:trPr>
        <w:tc>
          <w:tcPr>
            <w:tcW w:w="753" w:type="pct"/>
            <w:gridSpan w:val="2"/>
            <w:shd w:val="clear" w:color="auto" w:fill="auto"/>
            <w:vAlign w:val="center"/>
          </w:tcPr>
          <w:p w14:paraId="3018AEFA" w14:textId="77777777" w:rsidR="006B3AF7" w:rsidRPr="00CF443D" w:rsidRDefault="006B3AF7" w:rsidP="00652CFD">
            <w:pPr>
              <w:spacing w:before="0" w:after="0" w:line="276" w:lineRule="auto"/>
              <w:jc w:val="both"/>
              <w:rPr>
                <w:sz w:val="20"/>
              </w:rPr>
            </w:pPr>
          </w:p>
        </w:tc>
        <w:tc>
          <w:tcPr>
            <w:tcW w:w="790" w:type="pct"/>
            <w:gridSpan w:val="2"/>
            <w:shd w:val="clear" w:color="auto" w:fill="auto"/>
            <w:vAlign w:val="center"/>
          </w:tcPr>
          <w:p w14:paraId="3DFD6983" w14:textId="77777777" w:rsidR="006B3AF7" w:rsidRPr="00E87917" w:rsidRDefault="006B3AF7" w:rsidP="00652CFD">
            <w:pPr>
              <w:spacing w:before="0" w:after="0" w:line="276" w:lineRule="auto"/>
              <w:jc w:val="both"/>
              <w:rPr>
                <w:sz w:val="20"/>
              </w:rPr>
            </w:pPr>
            <w:r w:rsidRPr="00E87917">
              <w:rPr>
                <w:sz w:val="20"/>
              </w:rPr>
              <w:t>notificationNumber</w:t>
            </w:r>
          </w:p>
        </w:tc>
        <w:tc>
          <w:tcPr>
            <w:tcW w:w="198" w:type="pct"/>
            <w:gridSpan w:val="2"/>
            <w:shd w:val="clear" w:color="auto" w:fill="auto"/>
            <w:vAlign w:val="center"/>
          </w:tcPr>
          <w:p w14:paraId="3DC5A560" w14:textId="77777777" w:rsidR="006B3AF7" w:rsidRPr="00E87917" w:rsidRDefault="006B3AF7" w:rsidP="00652CFD">
            <w:pPr>
              <w:spacing w:before="0" w:after="0" w:line="276" w:lineRule="auto"/>
              <w:jc w:val="center"/>
              <w:rPr>
                <w:sz w:val="20"/>
              </w:rPr>
            </w:pPr>
            <w:r w:rsidRPr="00E87917">
              <w:rPr>
                <w:sz w:val="20"/>
              </w:rPr>
              <w:t>O</w:t>
            </w:r>
          </w:p>
        </w:tc>
        <w:tc>
          <w:tcPr>
            <w:tcW w:w="497" w:type="pct"/>
            <w:gridSpan w:val="2"/>
            <w:shd w:val="clear" w:color="auto" w:fill="auto"/>
            <w:vAlign w:val="center"/>
          </w:tcPr>
          <w:p w14:paraId="62662518" w14:textId="77777777" w:rsidR="006B3AF7" w:rsidRPr="00E87917" w:rsidRDefault="006B3AF7" w:rsidP="00652CFD">
            <w:pPr>
              <w:spacing w:before="0" w:after="0" w:line="276" w:lineRule="auto"/>
              <w:jc w:val="center"/>
              <w:rPr>
                <w:sz w:val="20"/>
              </w:rPr>
            </w:pPr>
            <w:r w:rsidRPr="00E87917">
              <w:rPr>
                <w:sz w:val="20"/>
              </w:rPr>
              <w:t>T</w:t>
            </w:r>
          </w:p>
        </w:tc>
        <w:tc>
          <w:tcPr>
            <w:tcW w:w="1387" w:type="pct"/>
            <w:gridSpan w:val="2"/>
            <w:shd w:val="clear" w:color="auto" w:fill="auto"/>
            <w:vAlign w:val="center"/>
          </w:tcPr>
          <w:p w14:paraId="03AA0607" w14:textId="77777777" w:rsidR="006B3AF7" w:rsidRPr="00E87917" w:rsidRDefault="006B3AF7" w:rsidP="00652CFD">
            <w:pPr>
              <w:spacing w:before="0" w:after="0" w:line="276" w:lineRule="auto"/>
              <w:rPr>
                <w:sz w:val="20"/>
              </w:rPr>
            </w:pPr>
            <w:r w:rsidRPr="00E87917">
              <w:rPr>
                <w:sz w:val="20"/>
              </w:rPr>
              <w:t>Номер извещения о проведении</w:t>
            </w:r>
          </w:p>
        </w:tc>
        <w:tc>
          <w:tcPr>
            <w:tcW w:w="1375" w:type="pct"/>
            <w:shd w:val="clear" w:color="auto" w:fill="auto"/>
            <w:vAlign w:val="center"/>
          </w:tcPr>
          <w:p w14:paraId="2CB5FB22" w14:textId="77777777" w:rsidR="006B3AF7" w:rsidRPr="00E87917" w:rsidRDefault="006B3AF7" w:rsidP="00652CFD">
            <w:pPr>
              <w:spacing w:before="0" w:after="0" w:line="276" w:lineRule="auto"/>
              <w:jc w:val="both"/>
              <w:rPr>
                <w:sz w:val="20"/>
              </w:rPr>
            </w:pPr>
            <w:r w:rsidRPr="00E87917">
              <w:rPr>
                <w:sz w:val="20"/>
              </w:rPr>
              <w:t>Шаблон значения: \d{19}</w:t>
            </w:r>
          </w:p>
        </w:tc>
      </w:tr>
      <w:tr w:rsidR="006B3AF7" w:rsidRPr="00CF443D" w14:paraId="4DF8C09F" w14:textId="77777777" w:rsidTr="00653047">
        <w:trPr>
          <w:jc w:val="center"/>
        </w:trPr>
        <w:tc>
          <w:tcPr>
            <w:tcW w:w="753" w:type="pct"/>
            <w:gridSpan w:val="2"/>
            <w:shd w:val="clear" w:color="auto" w:fill="auto"/>
            <w:vAlign w:val="center"/>
          </w:tcPr>
          <w:p w14:paraId="524382AA" w14:textId="77777777" w:rsidR="006B3AF7" w:rsidRPr="00CF443D" w:rsidRDefault="006B3AF7" w:rsidP="00652CFD">
            <w:pPr>
              <w:spacing w:before="0" w:after="0" w:line="276" w:lineRule="auto"/>
              <w:jc w:val="both"/>
              <w:rPr>
                <w:sz w:val="20"/>
              </w:rPr>
            </w:pPr>
          </w:p>
        </w:tc>
        <w:tc>
          <w:tcPr>
            <w:tcW w:w="790" w:type="pct"/>
            <w:gridSpan w:val="2"/>
            <w:shd w:val="clear" w:color="auto" w:fill="auto"/>
            <w:vAlign w:val="center"/>
          </w:tcPr>
          <w:p w14:paraId="02F89D30" w14:textId="77777777" w:rsidR="006B3AF7" w:rsidRPr="00E87917" w:rsidRDefault="00F20F89" w:rsidP="00652CFD">
            <w:pPr>
              <w:spacing w:before="0" w:after="0" w:line="276" w:lineRule="auto"/>
              <w:jc w:val="both"/>
              <w:rPr>
                <w:sz w:val="20"/>
              </w:rPr>
            </w:pPr>
            <w:hyperlink w:anchor="lots_" w:history="1">
              <w:r w:rsidR="006B3AF7" w:rsidRPr="00E87917">
                <w:rPr>
                  <w:sz w:val="20"/>
                </w:rPr>
                <w:t>lots</w:t>
              </w:r>
            </w:hyperlink>
          </w:p>
        </w:tc>
        <w:tc>
          <w:tcPr>
            <w:tcW w:w="198" w:type="pct"/>
            <w:gridSpan w:val="2"/>
            <w:shd w:val="clear" w:color="auto" w:fill="auto"/>
            <w:vAlign w:val="center"/>
          </w:tcPr>
          <w:p w14:paraId="16B2DD5B" w14:textId="77777777" w:rsidR="006B3AF7" w:rsidRPr="00E87917" w:rsidRDefault="00AD3B53" w:rsidP="00652CFD">
            <w:pPr>
              <w:spacing w:before="0" w:after="0" w:line="276" w:lineRule="auto"/>
              <w:jc w:val="center"/>
              <w:rPr>
                <w:sz w:val="20"/>
              </w:rPr>
            </w:pPr>
            <w:r>
              <w:rPr>
                <w:sz w:val="20"/>
              </w:rPr>
              <w:t>Н</w:t>
            </w:r>
          </w:p>
        </w:tc>
        <w:tc>
          <w:tcPr>
            <w:tcW w:w="497" w:type="pct"/>
            <w:gridSpan w:val="2"/>
            <w:shd w:val="clear" w:color="auto" w:fill="auto"/>
            <w:vAlign w:val="center"/>
          </w:tcPr>
          <w:p w14:paraId="66E2B843" w14:textId="77777777" w:rsidR="006B3AF7" w:rsidRPr="00E87917" w:rsidRDefault="006B3AF7" w:rsidP="00652CFD">
            <w:pPr>
              <w:spacing w:before="0" w:after="0" w:line="276" w:lineRule="auto"/>
              <w:jc w:val="center"/>
              <w:rPr>
                <w:sz w:val="20"/>
              </w:rPr>
            </w:pPr>
            <w:r w:rsidRPr="00E87917">
              <w:rPr>
                <w:sz w:val="20"/>
              </w:rPr>
              <w:t>S</w:t>
            </w:r>
          </w:p>
        </w:tc>
        <w:tc>
          <w:tcPr>
            <w:tcW w:w="1387" w:type="pct"/>
            <w:gridSpan w:val="2"/>
            <w:shd w:val="clear" w:color="auto" w:fill="auto"/>
            <w:vAlign w:val="center"/>
          </w:tcPr>
          <w:p w14:paraId="22C3C8C5" w14:textId="77777777" w:rsidR="006B3AF7" w:rsidRPr="00E87917" w:rsidRDefault="006B3AF7" w:rsidP="00652CFD">
            <w:pPr>
              <w:spacing w:before="0" w:after="0" w:line="276" w:lineRule="auto"/>
              <w:rPr>
                <w:sz w:val="20"/>
              </w:rPr>
            </w:pPr>
            <w:r w:rsidRPr="00E87917">
              <w:rPr>
                <w:sz w:val="20"/>
              </w:rPr>
              <w:t>Лоты, процедура проведения которых обжалуется</w:t>
            </w:r>
          </w:p>
        </w:tc>
        <w:tc>
          <w:tcPr>
            <w:tcW w:w="1375" w:type="pct"/>
            <w:shd w:val="clear" w:color="auto" w:fill="auto"/>
            <w:vAlign w:val="center"/>
          </w:tcPr>
          <w:p w14:paraId="4BF9ECA8" w14:textId="77777777" w:rsidR="006B3AF7" w:rsidRPr="00E87917" w:rsidRDefault="006B3AF7" w:rsidP="00652CFD">
            <w:pPr>
              <w:spacing w:before="0" w:after="0" w:line="276" w:lineRule="auto"/>
              <w:jc w:val="both"/>
              <w:rPr>
                <w:sz w:val="20"/>
              </w:rPr>
            </w:pPr>
          </w:p>
        </w:tc>
      </w:tr>
      <w:tr w:rsidR="003E3B58" w:rsidRPr="00CF443D" w14:paraId="5E24B701" w14:textId="77777777" w:rsidTr="00653047">
        <w:trPr>
          <w:jc w:val="center"/>
        </w:trPr>
        <w:tc>
          <w:tcPr>
            <w:tcW w:w="753" w:type="pct"/>
            <w:gridSpan w:val="2"/>
            <w:shd w:val="clear" w:color="auto" w:fill="auto"/>
            <w:vAlign w:val="center"/>
          </w:tcPr>
          <w:p w14:paraId="5B027A90" w14:textId="77777777" w:rsidR="003E3B58" w:rsidRPr="001A4780" w:rsidRDefault="003E3B58" w:rsidP="00652CFD">
            <w:pPr>
              <w:spacing w:before="0" w:after="0" w:line="276" w:lineRule="auto"/>
              <w:jc w:val="both"/>
              <w:rPr>
                <w:sz w:val="20"/>
              </w:rPr>
            </w:pPr>
          </w:p>
        </w:tc>
        <w:tc>
          <w:tcPr>
            <w:tcW w:w="790" w:type="pct"/>
            <w:gridSpan w:val="2"/>
            <w:shd w:val="clear" w:color="auto" w:fill="auto"/>
            <w:vAlign w:val="center"/>
          </w:tcPr>
          <w:p w14:paraId="0924C83F" w14:textId="77777777" w:rsidR="003E3B58" w:rsidRPr="00E232BB" w:rsidRDefault="003E3B58" w:rsidP="00652CFD">
            <w:pPr>
              <w:spacing w:before="0" w:after="0" w:line="276" w:lineRule="auto"/>
              <w:jc w:val="both"/>
              <w:rPr>
                <w:sz w:val="20"/>
              </w:rPr>
            </w:pPr>
            <w:r w:rsidRPr="00CC7D5D">
              <w:rPr>
                <w:sz w:val="20"/>
              </w:rPr>
              <w:t>purchaseCode</w:t>
            </w:r>
          </w:p>
        </w:tc>
        <w:tc>
          <w:tcPr>
            <w:tcW w:w="198" w:type="pct"/>
            <w:gridSpan w:val="2"/>
            <w:shd w:val="clear" w:color="auto" w:fill="auto"/>
            <w:vAlign w:val="center"/>
          </w:tcPr>
          <w:p w14:paraId="6322DBDF" w14:textId="77777777" w:rsidR="003E3B58" w:rsidRPr="003E3B58" w:rsidRDefault="003E3B58" w:rsidP="00652CFD">
            <w:pPr>
              <w:spacing w:before="0" w:after="0" w:line="276" w:lineRule="auto"/>
              <w:jc w:val="center"/>
              <w:rPr>
                <w:sz w:val="20"/>
              </w:rPr>
            </w:pPr>
            <w:r>
              <w:rPr>
                <w:sz w:val="20"/>
              </w:rPr>
              <w:t>Н</w:t>
            </w:r>
          </w:p>
        </w:tc>
        <w:tc>
          <w:tcPr>
            <w:tcW w:w="497" w:type="pct"/>
            <w:gridSpan w:val="2"/>
            <w:shd w:val="clear" w:color="auto" w:fill="auto"/>
            <w:vAlign w:val="center"/>
          </w:tcPr>
          <w:p w14:paraId="4B59E2B0" w14:textId="77777777" w:rsidR="003E3B58" w:rsidRPr="00CC7D5D" w:rsidRDefault="003E3B58" w:rsidP="00652CFD">
            <w:pPr>
              <w:spacing w:before="0" w:after="0" w:line="276" w:lineRule="auto"/>
              <w:jc w:val="center"/>
              <w:rPr>
                <w:sz w:val="20"/>
              </w:rPr>
            </w:pPr>
            <w:r>
              <w:rPr>
                <w:sz w:val="20"/>
                <w:lang w:val="en-US"/>
              </w:rPr>
              <w:t>T</w:t>
            </w:r>
            <w:r>
              <w:rPr>
                <w:sz w:val="20"/>
              </w:rPr>
              <w:t xml:space="preserve"> (36)</w:t>
            </w:r>
          </w:p>
        </w:tc>
        <w:tc>
          <w:tcPr>
            <w:tcW w:w="1387" w:type="pct"/>
            <w:gridSpan w:val="2"/>
            <w:shd w:val="clear" w:color="auto" w:fill="auto"/>
            <w:vAlign w:val="center"/>
          </w:tcPr>
          <w:p w14:paraId="525A4A43" w14:textId="77777777" w:rsidR="003E3B58" w:rsidRPr="00E232BB" w:rsidRDefault="003E3B58" w:rsidP="00652CFD">
            <w:pPr>
              <w:spacing w:before="0" w:after="0" w:line="276" w:lineRule="auto"/>
              <w:rPr>
                <w:sz w:val="20"/>
              </w:rPr>
            </w:pPr>
            <w:r w:rsidRPr="00CC7D5D">
              <w:rPr>
                <w:sz w:val="20"/>
              </w:rPr>
              <w:t>Идентификационный код закупки</w:t>
            </w:r>
          </w:p>
        </w:tc>
        <w:tc>
          <w:tcPr>
            <w:tcW w:w="1375" w:type="pct"/>
            <w:shd w:val="clear" w:color="auto" w:fill="auto"/>
            <w:vAlign w:val="center"/>
          </w:tcPr>
          <w:p w14:paraId="6CDFBB63" w14:textId="77777777" w:rsidR="003E3B58" w:rsidRPr="00E232BB" w:rsidRDefault="005A022E" w:rsidP="00652CFD">
            <w:pPr>
              <w:spacing w:before="0" w:after="0" w:line="276" w:lineRule="auto"/>
              <w:jc w:val="both"/>
              <w:rPr>
                <w:sz w:val="20"/>
              </w:rPr>
            </w:pPr>
            <w:r>
              <w:rPr>
                <w:sz w:val="20"/>
              </w:rPr>
              <w:t>Устарело не применяется. Оставлено для обратной совместимости схем</w:t>
            </w:r>
          </w:p>
        </w:tc>
      </w:tr>
      <w:tr w:rsidR="005A022E" w:rsidRPr="00CF443D" w14:paraId="732FC4FA" w14:textId="77777777" w:rsidTr="00653047">
        <w:trPr>
          <w:jc w:val="center"/>
        </w:trPr>
        <w:tc>
          <w:tcPr>
            <w:tcW w:w="753" w:type="pct"/>
            <w:gridSpan w:val="2"/>
            <w:shd w:val="clear" w:color="auto" w:fill="auto"/>
            <w:vAlign w:val="center"/>
          </w:tcPr>
          <w:p w14:paraId="418D8CE3" w14:textId="77777777" w:rsidR="005A022E" w:rsidRPr="001A4780" w:rsidRDefault="005A022E" w:rsidP="00652CFD">
            <w:pPr>
              <w:spacing w:before="0" w:after="0" w:line="276" w:lineRule="auto"/>
              <w:jc w:val="both"/>
              <w:rPr>
                <w:sz w:val="20"/>
              </w:rPr>
            </w:pPr>
          </w:p>
        </w:tc>
        <w:tc>
          <w:tcPr>
            <w:tcW w:w="790" w:type="pct"/>
            <w:gridSpan w:val="2"/>
            <w:shd w:val="clear" w:color="auto" w:fill="auto"/>
            <w:vAlign w:val="center"/>
          </w:tcPr>
          <w:p w14:paraId="6E62AD0A" w14:textId="77777777" w:rsidR="005A022E" w:rsidRPr="00E232BB" w:rsidRDefault="005A022E" w:rsidP="00652CFD">
            <w:pPr>
              <w:spacing w:before="0" w:after="0" w:line="276" w:lineRule="auto"/>
              <w:jc w:val="both"/>
              <w:rPr>
                <w:sz w:val="20"/>
              </w:rPr>
            </w:pPr>
            <w:r w:rsidRPr="00CC7D5D">
              <w:rPr>
                <w:sz w:val="20"/>
              </w:rPr>
              <w:t>purchaseCode</w:t>
            </w:r>
            <w:r>
              <w:rPr>
                <w:sz w:val="20"/>
                <w:lang w:val="en-US"/>
              </w:rPr>
              <w:t>s</w:t>
            </w:r>
          </w:p>
        </w:tc>
        <w:tc>
          <w:tcPr>
            <w:tcW w:w="198" w:type="pct"/>
            <w:gridSpan w:val="2"/>
            <w:shd w:val="clear" w:color="auto" w:fill="auto"/>
            <w:vAlign w:val="center"/>
          </w:tcPr>
          <w:p w14:paraId="5A954AE6" w14:textId="77777777" w:rsidR="005A022E" w:rsidRPr="003E3B58" w:rsidRDefault="005A022E" w:rsidP="00652CFD">
            <w:pPr>
              <w:spacing w:before="0" w:after="0" w:line="276" w:lineRule="auto"/>
              <w:jc w:val="center"/>
              <w:rPr>
                <w:sz w:val="20"/>
              </w:rPr>
            </w:pPr>
            <w:r>
              <w:rPr>
                <w:sz w:val="20"/>
              </w:rPr>
              <w:t>Н</w:t>
            </w:r>
          </w:p>
        </w:tc>
        <w:tc>
          <w:tcPr>
            <w:tcW w:w="497" w:type="pct"/>
            <w:gridSpan w:val="2"/>
            <w:shd w:val="clear" w:color="auto" w:fill="auto"/>
            <w:vAlign w:val="center"/>
          </w:tcPr>
          <w:p w14:paraId="2C67338C" w14:textId="77777777" w:rsidR="005A022E" w:rsidRPr="00CC7D5D" w:rsidRDefault="005A022E" w:rsidP="00652CFD">
            <w:pPr>
              <w:spacing w:before="0" w:after="0" w:line="276" w:lineRule="auto"/>
              <w:jc w:val="center"/>
              <w:rPr>
                <w:sz w:val="20"/>
              </w:rPr>
            </w:pPr>
            <w:r>
              <w:rPr>
                <w:sz w:val="20"/>
                <w:lang w:val="en-US"/>
              </w:rPr>
              <w:t>S</w:t>
            </w:r>
          </w:p>
        </w:tc>
        <w:tc>
          <w:tcPr>
            <w:tcW w:w="1387" w:type="pct"/>
            <w:gridSpan w:val="2"/>
            <w:shd w:val="clear" w:color="auto" w:fill="auto"/>
            <w:vAlign w:val="center"/>
          </w:tcPr>
          <w:p w14:paraId="0E313B1C" w14:textId="77777777" w:rsidR="005A022E" w:rsidRPr="00E232BB" w:rsidRDefault="005A022E" w:rsidP="00652CFD">
            <w:pPr>
              <w:spacing w:before="0" w:after="0" w:line="276" w:lineRule="auto"/>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75" w:type="pct"/>
            <w:shd w:val="clear" w:color="auto" w:fill="auto"/>
            <w:vAlign w:val="center"/>
          </w:tcPr>
          <w:p w14:paraId="11B54BF6" w14:textId="77777777" w:rsidR="005A022E" w:rsidRPr="00E232BB" w:rsidRDefault="005A022E" w:rsidP="00652CFD">
            <w:pPr>
              <w:spacing w:before="0" w:after="0" w:line="276" w:lineRule="auto"/>
              <w:jc w:val="both"/>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B067AB" w:rsidRPr="00CF443D" w14:paraId="583CFF65" w14:textId="77777777" w:rsidTr="00653047">
        <w:trPr>
          <w:jc w:val="center"/>
        </w:trPr>
        <w:tc>
          <w:tcPr>
            <w:tcW w:w="753" w:type="pct"/>
            <w:gridSpan w:val="2"/>
            <w:shd w:val="clear" w:color="auto" w:fill="auto"/>
            <w:vAlign w:val="center"/>
          </w:tcPr>
          <w:p w14:paraId="0AA495E5" w14:textId="77777777" w:rsidR="00B067AB" w:rsidRPr="00CF443D" w:rsidRDefault="00B067AB" w:rsidP="00652CFD">
            <w:pPr>
              <w:spacing w:before="0" w:after="0" w:line="276" w:lineRule="auto"/>
              <w:jc w:val="both"/>
              <w:rPr>
                <w:sz w:val="20"/>
              </w:rPr>
            </w:pPr>
          </w:p>
        </w:tc>
        <w:tc>
          <w:tcPr>
            <w:tcW w:w="790" w:type="pct"/>
            <w:gridSpan w:val="2"/>
            <w:shd w:val="clear" w:color="auto" w:fill="auto"/>
            <w:vAlign w:val="center"/>
          </w:tcPr>
          <w:p w14:paraId="67173B65" w14:textId="77777777" w:rsidR="00B067AB" w:rsidRPr="00E87917" w:rsidRDefault="00B067AB" w:rsidP="00652CFD">
            <w:pPr>
              <w:spacing w:before="0" w:after="0" w:line="276" w:lineRule="auto"/>
              <w:jc w:val="both"/>
              <w:rPr>
                <w:sz w:val="20"/>
              </w:rPr>
            </w:pPr>
            <w:r w:rsidRPr="00A85A77">
              <w:rPr>
                <w:sz w:val="20"/>
              </w:rPr>
              <w:t>purchaseName</w:t>
            </w:r>
          </w:p>
        </w:tc>
        <w:tc>
          <w:tcPr>
            <w:tcW w:w="198" w:type="pct"/>
            <w:gridSpan w:val="2"/>
            <w:shd w:val="clear" w:color="auto" w:fill="auto"/>
            <w:vAlign w:val="center"/>
          </w:tcPr>
          <w:p w14:paraId="014E7D4B" w14:textId="77777777" w:rsidR="00B067AB" w:rsidRPr="00E87917" w:rsidRDefault="00B067AB" w:rsidP="00652CFD">
            <w:pPr>
              <w:spacing w:before="0" w:after="0" w:line="276" w:lineRule="auto"/>
              <w:jc w:val="center"/>
              <w:rPr>
                <w:sz w:val="20"/>
              </w:rPr>
            </w:pPr>
            <w:r>
              <w:rPr>
                <w:sz w:val="20"/>
              </w:rPr>
              <w:t>Н</w:t>
            </w:r>
          </w:p>
        </w:tc>
        <w:tc>
          <w:tcPr>
            <w:tcW w:w="497" w:type="pct"/>
            <w:gridSpan w:val="2"/>
            <w:shd w:val="clear" w:color="auto" w:fill="auto"/>
            <w:vAlign w:val="center"/>
          </w:tcPr>
          <w:p w14:paraId="3B29536E" w14:textId="77777777" w:rsidR="00B067AB" w:rsidRPr="00E87917" w:rsidRDefault="00B067AB" w:rsidP="00652CFD">
            <w:pPr>
              <w:spacing w:before="0" w:after="0" w:line="276" w:lineRule="auto"/>
              <w:jc w:val="center"/>
              <w:rPr>
                <w:sz w:val="20"/>
              </w:rPr>
            </w:pPr>
            <w:r>
              <w:rPr>
                <w:sz w:val="20"/>
                <w:lang w:val="en-US"/>
              </w:rPr>
              <w:t>T</w:t>
            </w:r>
            <w:r>
              <w:rPr>
                <w:sz w:val="20"/>
              </w:rPr>
              <w:t xml:space="preserve"> (1-2000)</w:t>
            </w:r>
          </w:p>
        </w:tc>
        <w:tc>
          <w:tcPr>
            <w:tcW w:w="1387" w:type="pct"/>
            <w:gridSpan w:val="2"/>
            <w:shd w:val="clear" w:color="auto" w:fill="auto"/>
            <w:vAlign w:val="center"/>
          </w:tcPr>
          <w:p w14:paraId="3B726ABE" w14:textId="77777777" w:rsidR="00B067AB" w:rsidRPr="00E87917" w:rsidRDefault="00B067AB" w:rsidP="00652CFD">
            <w:pPr>
              <w:spacing w:before="0" w:after="0" w:line="276" w:lineRule="auto"/>
              <w:rPr>
                <w:sz w:val="20"/>
              </w:rPr>
            </w:pPr>
            <w:r w:rsidRPr="00A85A77">
              <w:rPr>
                <w:sz w:val="20"/>
              </w:rPr>
              <w:t>Наименование закупки (для печатной формы)</w:t>
            </w:r>
          </w:p>
        </w:tc>
        <w:tc>
          <w:tcPr>
            <w:tcW w:w="1375" w:type="pct"/>
            <w:shd w:val="clear" w:color="auto" w:fill="auto"/>
            <w:vAlign w:val="center"/>
          </w:tcPr>
          <w:p w14:paraId="2F75E0C7" w14:textId="77777777" w:rsidR="00B067AB" w:rsidRPr="00E87917" w:rsidRDefault="00B067AB" w:rsidP="00652CFD">
            <w:pPr>
              <w:spacing w:before="0" w:after="0" w:line="276" w:lineRule="auto"/>
              <w:jc w:val="both"/>
              <w:rPr>
                <w:sz w:val="20"/>
              </w:rPr>
            </w:pPr>
            <w:r>
              <w:rPr>
                <w:sz w:val="20"/>
              </w:rPr>
              <w:t>Значение поля игнорируется при приеме документа в ЕИС</w:t>
            </w:r>
          </w:p>
        </w:tc>
      </w:tr>
      <w:tr w:rsidR="00B067AB" w:rsidRPr="00CF443D" w14:paraId="1847D545" w14:textId="77777777" w:rsidTr="00653047">
        <w:trPr>
          <w:jc w:val="center"/>
        </w:trPr>
        <w:tc>
          <w:tcPr>
            <w:tcW w:w="753" w:type="pct"/>
            <w:gridSpan w:val="2"/>
            <w:shd w:val="clear" w:color="auto" w:fill="auto"/>
            <w:vAlign w:val="center"/>
          </w:tcPr>
          <w:p w14:paraId="371E9C02" w14:textId="77777777" w:rsidR="00B067AB" w:rsidRPr="001A4780" w:rsidRDefault="00B067AB" w:rsidP="00652CFD">
            <w:pPr>
              <w:spacing w:before="0" w:after="0" w:line="276" w:lineRule="auto"/>
              <w:jc w:val="both"/>
              <w:rPr>
                <w:sz w:val="20"/>
              </w:rPr>
            </w:pPr>
          </w:p>
        </w:tc>
        <w:tc>
          <w:tcPr>
            <w:tcW w:w="790" w:type="pct"/>
            <w:gridSpan w:val="2"/>
            <w:shd w:val="clear" w:color="auto" w:fill="auto"/>
            <w:vAlign w:val="center"/>
          </w:tcPr>
          <w:p w14:paraId="2C53DC28" w14:textId="77777777" w:rsidR="00B067AB" w:rsidRPr="00E232BB" w:rsidRDefault="00B067AB" w:rsidP="00652CFD">
            <w:pPr>
              <w:spacing w:before="0" w:after="0" w:line="276" w:lineRule="auto"/>
              <w:jc w:val="both"/>
              <w:rPr>
                <w:sz w:val="20"/>
              </w:rPr>
            </w:pPr>
            <w:r w:rsidRPr="00A85A77">
              <w:rPr>
                <w:sz w:val="20"/>
              </w:rPr>
              <w:t>purchasePlacingDate</w:t>
            </w:r>
          </w:p>
        </w:tc>
        <w:tc>
          <w:tcPr>
            <w:tcW w:w="198" w:type="pct"/>
            <w:gridSpan w:val="2"/>
            <w:shd w:val="clear" w:color="auto" w:fill="auto"/>
            <w:vAlign w:val="center"/>
          </w:tcPr>
          <w:p w14:paraId="2831C5CC" w14:textId="77777777" w:rsidR="00B067AB" w:rsidRPr="003E3B58" w:rsidRDefault="00B067AB" w:rsidP="00652CFD">
            <w:pPr>
              <w:spacing w:before="0" w:after="0" w:line="276" w:lineRule="auto"/>
              <w:jc w:val="center"/>
              <w:rPr>
                <w:sz w:val="20"/>
              </w:rPr>
            </w:pPr>
            <w:r>
              <w:rPr>
                <w:sz w:val="20"/>
              </w:rPr>
              <w:t>Н</w:t>
            </w:r>
          </w:p>
        </w:tc>
        <w:tc>
          <w:tcPr>
            <w:tcW w:w="497" w:type="pct"/>
            <w:gridSpan w:val="2"/>
            <w:shd w:val="clear" w:color="auto" w:fill="auto"/>
            <w:vAlign w:val="center"/>
          </w:tcPr>
          <w:p w14:paraId="187DDFBB" w14:textId="77777777" w:rsidR="00B067AB" w:rsidRPr="00CC7D5D" w:rsidRDefault="00B067AB" w:rsidP="00652CFD">
            <w:pPr>
              <w:spacing w:before="0" w:after="0" w:line="276" w:lineRule="auto"/>
              <w:jc w:val="center"/>
              <w:rPr>
                <w:sz w:val="20"/>
              </w:rPr>
            </w:pPr>
            <w:r>
              <w:rPr>
                <w:sz w:val="20"/>
                <w:lang w:val="en-US"/>
              </w:rPr>
              <w:t>DT</w:t>
            </w:r>
          </w:p>
        </w:tc>
        <w:tc>
          <w:tcPr>
            <w:tcW w:w="1387" w:type="pct"/>
            <w:gridSpan w:val="2"/>
            <w:shd w:val="clear" w:color="auto" w:fill="auto"/>
            <w:vAlign w:val="center"/>
          </w:tcPr>
          <w:p w14:paraId="2FFCBA63" w14:textId="77777777" w:rsidR="00B067AB" w:rsidRPr="00E232BB" w:rsidRDefault="00B067AB" w:rsidP="00652CFD">
            <w:pPr>
              <w:spacing w:before="0" w:after="0" w:line="276" w:lineRule="auto"/>
              <w:rPr>
                <w:sz w:val="20"/>
              </w:rPr>
            </w:pPr>
            <w:r w:rsidRPr="00A85A77">
              <w:rPr>
                <w:sz w:val="20"/>
              </w:rPr>
              <w:t>Дата размещения извещения на Официальном сайте ЕИС (для печатной формы)</w:t>
            </w:r>
          </w:p>
        </w:tc>
        <w:tc>
          <w:tcPr>
            <w:tcW w:w="1375" w:type="pct"/>
            <w:shd w:val="clear" w:color="auto" w:fill="auto"/>
            <w:vAlign w:val="center"/>
          </w:tcPr>
          <w:p w14:paraId="0D873D50" w14:textId="77777777" w:rsidR="00B067AB" w:rsidRPr="00E232BB" w:rsidRDefault="00B067AB" w:rsidP="00652CFD">
            <w:pPr>
              <w:spacing w:before="0" w:after="0" w:line="276" w:lineRule="auto"/>
              <w:jc w:val="both"/>
              <w:rPr>
                <w:sz w:val="20"/>
              </w:rPr>
            </w:pPr>
            <w:r>
              <w:rPr>
                <w:sz w:val="20"/>
              </w:rPr>
              <w:t>Значение поля игнорируется при приеме документа в ЕИС</w:t>
            </w:r>
          </w:p>
        </w:tc>
      </w:tr>
      <w:tr w:rsidR="006B3AF7" w:rsidRPr="00675499" w14:paraId="6421A875" w14:textId="77777777" w:rsidTr="005A022E">
        <w:trPr>
          <w:jc w:val="center"/>
        </w:trPr>
        <w:tc>
          <w:tcPr>
            <w:tcW w:w="5000" w:type="pct"/>
            <w:gridSpan w:val="11"/>
            <w:shd w:val="clear" w:color="auto" w:fill="auto"/>
            <w:vAlign w:val="center"/>
          </w:tcPr>
          <w:p w14:paraId="16CD7C2E" w14:textId="77777777" w:rsidR="006B3AF7" w:rsidRPr="00675499" w:rsidRDefault="006B3AF7" w:rsidP="00652CFD">
            <w:pPr>
              <w:spacing w:before="0" w:after="0" w:line="276" w:lineRule="auto"/>
              <w:jc w:val="center"/>
              <w:rPr>
                <w:b/>
                <w:bCs/>
                <w:sz w:val="20"/>
              </w:rPr>
            </w:pPr>
            <w:r w:rsidRPr="00675499">
              <w:rPr>
                <w:b/>
                <w:bCs/>
                <w:sz w:val="20"/>
              </w:rPr>
              <w:t>Заказ по 94-ФЗ</w:t>
            </w:r>
          </w:p>
        </w:tc>
      </w:tr>
      <w:tr w:rsidR="006B3AF7" w:rsidRPr="00CF443D" w14:paraId="7E1CB032" w14:textId="77777777" w:rsidTr="00653047">
        <w:trPr>
          <w:jc w:val="center"/>
        </w:trPr>
        <w:tc>
          <w:tcPr>
            <w:tcW w:w="753" w:type="pct"/>
            <w:gridSpan w:val="2"/>
            <w:shd w:val="clear" w:color="auto" w:fill="auto"/>
            <w:vAlign w:val="center"/>
          </w:tcPr>
          <w:p w14:paraId="7A486FBC" w14:textId="77777777" w:rsidR="006B3AF7" w:rsidRPr="00137D81" w:rsidRDefault="006B3AF7" w:rsidP="00652CFD">
            <w:pPr>
              <w:spacing w:before="0" w:after="0" w:line="276" w:lineRule="auto"/>
              <w:jc w:val="both"/>
              <w:rPr>
                <w:b/>
                <w:sz w:val="20"/>
              </w:rPr>
            </w:pPr>
            <w:r w:rsidRPr="00137D81">
              <w:rPr>
                <w:b/>
                <w:sz w:val="20"/>
              </w:rPr>
              <w:t>order</w:t>
            </w:r>
          </w:p>
        </w:tc>
        <w:tc>
          <w:tcPr>
            <w:tcW w:w="790" w:type="pct"/>
            <w:gridSpan w:val="2"/>
            <w:shd w:val="clear" w:color="auto" w:fill="auto"/>
            <w:vAlign w:val="center"/>
          </w:tcPr>
          <w:p w14:paraId="47F37A54" w14:textId="77777777" w:rsidR="006B3AF7" w:rsidRPr="00137D81" w:rsidRDefault="006B3AF7" w:rsidP="00652CFD">
            <w:pPr>
              <w:spacing w:before="0" w:after="0" w:line="276" w:lineRule="auto"/>
              <w:jc w:val="both"/>
              <w:rPr>
                <w:b/>
                <w:sz w:val="20"/>
              </w:rPr>
            </w:pPr>
          </w:p>
        </w:tc>
        <w:tc>
          <w:tcPr>
            <w:tcW w:w="198" w:type="pct"/>
            <w:gridSpan w:val="2"/>
            <w:shd w:val="clear" w:color="auto" w:fill="auto"/>
            <w:vAlign w:val="center"/>
          </w:tcPr>
          <w:p w14:paraId="62A8CC3E" w14:textId="77777777" w:rsidR="006B3AF7" w:rsidRPr="00137D81" w:rsidRDefault="006B3AF7" w:rsidP="00652CFD">
            <w:pPr>
              <w:spacing w:before="0" w:after="0" w:line="276" w:lineRule="auto"/>
              <w:jc w:val="center"/>
              <w:rPr>
                <w:b/>
                <w:sz w:val="20"/>
              </w:rPr>
            </w:pPr>
          </w:p>
        </w:tc>
        <w:tc>
          <w:tcPr>
            <w:tcW w:w="497" w:type="pct"/>
            <w:gridSpan w:val="2"/>
            <w:shd w:val="clear" w:color="auto" w:fill="auto"/>
            <w:vAlign w:val="center"/>
          </w:tcPr>
          <w:p w14:paraId="00B05DAA" w14:textId="77777777" w:rsidR="006B3AF7" w:rsidRPr="00137D81" w:rsidRDefault="006B3AF7" w:rsidP="00652CFD">
            <w:pPr>
              <w:spacing w:before="0" w:after="0" w:line="276" w:lineRule="auto"/>
              <w:jc w:val="center"/>
              <w:rPr>
                <w:b/>
                <w:sz w:val="20"/>
              </w:rPr>
            </w:pPr>
          </w:p>
        </w:tc>
        <w:tc>
          <w:tcPr>
            <w:tcW w:w="1387" w:type="pct"/>
            <w:gridSpan w:val="2"/>
            <w:shd w:val="clear" w:color="auto" w:fill="auto"/>
            <w:vAlign w:val="center"/>
          </w:tcPr>
          <w:p w14:paraId="0905EEE5" w14:textId="77777777" w:rsidR="006B3AF7" w:rsidRPr="00137D81" w:rsidRDefault="006B3AF7" w:rsidP="00652CFD">
            <w:pPr>
              <w:spacing w:before="0" w:after="0" w:line="276" w:lineRule="auto"/>
              <w:rPr>
                <w:b/>
                <w:sz w:val="20"/>
              </w:rPr>
            </w:pPr>
          </w:p>
        </w:tc>
        <w:tc>
          <w:tcPr>
            <w:tcW w:w="1375" w:type="pct"/>
            <w:shd w:val="clear" w:color="auto" w:fill="auto"/>
            <w:vAlign w:val="center"/>
          </w:tcPr>
          <w:p w14:paraId="43AA7A25" w14:textId="77777777" w:rsidR="006B3AF7" w:rsidRPr="00137D81" w:rsidRDefault="006B3AF7" w:rsidP="00652CFD">
            <w:pPr>
              <w:spacing w:before="0" w:after="0" w:line="276" w:lineRule="auto"/>
              <w:jc w:val="both"/>
              <w:rPr>
                <w:b/>
                <w:sz w:val="20"/>
              </w:rPr>
            </w:pPr>
          </w:p>
        </w:tc>
      </w:tr>
      <w:tr w:rsidR="006B3AF7" w:rsidRPr="00CF443D" w14:paraId="08C70945" w14:textId="77777777" w:rsidTr="00653047">
        <w:trPr>
          <w:jc w:val="center"/>
        </w:trPr>
        <w:tc>
          <w:tcPr>
            <w:tcW w:w="753" w:type="pct"/>
            <w:gridSpan w:val="2"/>
            <w:shd w:val="clear" w:color="auto" w:fill="auto"/>
            <w:vAlign w:val="center"/>
          </w:tcPr>
          <w:p w14:paraId="2DA07317" w14:textId="77777777" w:rsidR="006B3AF7" w:rsidRPr="00CF443D" w:rsidRDefault="006B3AF7" w:rsidP="00652CFD">
            <w:pPr>
              <w:spacing w:before="0" w:after="0" w:line="276" w:lineRule="auto"/>
              <w:jc w:val="both"/>
              <w:rPr>
                <w:sz w:val="20"/>
              </w:rPr>
            </w:pPr>
          </w:p>
        </w:tc>
        <w:tc>
          <w:tcPr>
            <w:tcW w:w="790" w:type="pct"/>
            <w:gridSpan w:val="2"/>
            <w:shd w:val="clear" w:color="auto" w:fill="auto"/>
            <w:vAlign w:val="center"/>
          </w:tcPr>
          <w:p w14:paraId="7F6BF5D2" w14:textId="77777777" w:rsidR="006B3AF7" w:rsidRPr="00E87917" w:rsidRDefault="006B3AF7" w:rsidP="00652CFD">
            <w:pPr>
              <w:spacing w:before="0" w:after="0" w:line="276" w:lineRule="auto"/>
              <w:jc w:val="both"/>
              <w:rPr>
                <w:sz w:val="20"/>
              </w:rPr>
            </w:pPr>
            <w:r w:rsidRPr="00E87917">
              <w:rPr>
                <w:sz w:val="20"/>
              </w:rPr>
              <w:t>notificationNumber</w:t>
            </w:r>
          </w:p>
        </w:tc>
        <w:tc>
          <w:tcPr>
            <w:tcW w:w="198" w:type="pct"/>
            <w:gridSpan w:val="2"/>
            <w:shd w:val="clear" w:color="auto" w:fill="auto"/>
          </w:tcPr>
          <w:p w14:paraId="6BC26988" w14:textId="77777777" w:rsidR="006B3AF7" w:rsidRPr="00E87917" w:rsidRDefault="006B3AF7" w:rsidP="00652CFD">
            <w:pPr>
              <w:spacing w:before="0" w:after="0" w:line="276" w:lineRule="auto"/>
              <w:jc w:val="center"/>
              <w:rPr>
                <w:sz w:val="20"/>
              </w:rPr>
            </w:pPr>
            <w:r w:rsidRPr="00E87917">
              <w:rPr>
                <w:sz w:val="20"/>
              </w:rPr>
              <w:t>O</w:t>
            </w:r>
          </w:p>
        </w:tc>
        <w:tc>
          <w:tcPr>
            <w:tcW w:w="497" w:type="pct"/>
            <w:gridSpan w:val="2"/>
            <w:shd w:val="clear" w:color="auto" w:fill="auto"/>
          </w:tcPr>
          <w:p w14:paraId="1C576425" w14:textId="77777777" w:rsidR="006B3AF7" w:rsidRPr="00E87917" w:rsidRDefault="006B3AF7" w:rsidP="00652CFD">
            <w:pPr>
              <w:spacing w:before="0" w:after="0" w:line="276" w:lineRule="auto"/>
              <w:jc w:val="center"/>
              <w:rPr>
                <w:sz w:val="20"/>
              </w:rPr>
            </w:pPr>
            <w:r w:rsidRPr="00E87917">
              <w:rPr>
                <w:sz w:val="20"/>
              </w:rPr>
              <w:t>T</w:t>
            </w:r>
          </w:p>
        </w:tc>
        <w:tc>
          <w:tcPr>
            <w:tcW w:w="1387" w:type="pct"/>
            <w:gridSpan w:val="2"/>
            <w:shd w:val="clear" w:color="auto" w:fill="auto"/>
            <w:vAlign w:val="center"/>
          </w:tcPr>
          <w:p w14:paraId="5FA99BE8" w14:textId="77777777" w:rsidR="006B3AF7" w:rsidRPr="00E87917" w:rsidRDefault="006B3AF7" w:rsidP="00652CFD">
            <w:pPr>
              <w:spacing w:before="0" w:after="0" w:line="276" w:lineRule="auto"/>
              <w:rPr>
                <w:sz w:val="20"/>
              </w:rPr>
            </w:pPr>
            <w:r w:rsidRPr="00E87917">
              <w:rPr>
                <w:sz w:val="20"/>
              </w:rPr>
              <w:t>Номер извещения о проведении</w:t>
            </w:r>
          </w:p>
        </w:tc>
        <w:tc>
          <w:tcPr>
            <w:tcW w:w="1375" w:type="pct"/>
            <w:shd w:val="clear" w:color="auto" w:fill="auto"/>
            <w:vAlign w:val="center"/>
          </w:tcPr>
          <w:p w14:paraId="08CF0387" w14:textId="77777777" w:rsidR="006B3AF7" w:rsidRPr="00E87917" w:rsidRDefault="006B3AF7" w:rsidP="00652CFD">
            <w:pPr>
              <w:spacing w:before="0" w:after="0" w:line="276" w:lineRule="auto"/>
              <w:jc w:val="both"/>
              <w:rPr>
                <w:sz w:val="20"/>
              </w:rPr>
            </w:pPr>
            <w:r w:rsidRPr="00E87917">
              <w:rPr>
                <w:sz w:val="20"/>
              </w:rPr>
              <w:t>Шаблон значения: \d{19}</w:t>
            </w:r>
          </w:p>
        </w:tc>
      </w:tr>
      <w:tr w:rsidR="006B3AF7" w:rsidRPr="00CF443D" w14:paraId="23CDDC5D" w14:textId="77777777" w:rsidTr="00653047">
        <w:trPr>
          <w:jc w:val="center"/>
        </w:trPr>
        <w:tc>
          <w:tcPr>
            <w:tcW w:w="753" w:type="pct"/>
            <w:gridSpan w:val="2"/>
            <w:shd w:val="clear" w:color="auto" w:fill="auto"/>
            <w:vAlign w:val="center"/>
          </w:tcPr>
          <w:p w14:paraId="56BB4A85" w14:textId="77777777" w:rsidR="006B3AF7" w:rsidRPr="00CF443D" w:rsidRDefault="006B3AF7" w:rsidP="00652CFD">
            <w:pPr>
              <w:spacing w:before="0" w:after="0" w:line="276" w:lineRule="auto"/>
              <w:jc w:val="both"/>
              <w:rPr>
                <w:sz w:val="20"/>
              </w:rPr>
            </w:pPr>
          </w:p>
        </w:tc>
        <w:tc>
          <w:tcPr>
            <w:tcW w:w="790" w:type="pct"/>
            <w:gridSpan w:val="2"/>
            <w:shd w:val="clear" w:color="auto" w:fill="auto"/>
            <w:vAlign w:val="center"/>
          </w:tcPr>
          <w:p w14:paraId="6A26C1D5" w14:textId="77777777" w:rsidR="006B3AF7" w:rsidRPr="00E87917" w:rsidRDefault="00F20F89" w:rsidP="00652CFD">
            <w:pPr>
              <w:spacing w:before="0" w:after="0" w:line="276" w:lineRule="auto"/>
              <w:jc w:val="both"/>
              <w:rPr>
                <w:sz w:val="20"/>
              </w:rPr>
            </w:pPr>
            <w:hyperlink w:anchor="lots_" w:history="1">
              <w:r w:rsidR="006B3AF7" w:rsidRPr="00E87917">
                <w:rPr>
                  <w:sz w:val="20"/>
                </w:rPr>
                <w:t>lots</w:t>
              </w:r>
            </w:hyperlink>
          </w:p>
        </w:tc>
        <w:tc>
          <w:tcPr>
            <w:tcW w:w="198" w:type="pct"/>
            <w:gridSpan w:val="2"/>
            <w:shd w:val="clear" w:color="auto" w:fill="auto"/>
          </w:tcPr>
          <w:p w14:paraId="6BE6E955" w14:textId="77777777" w:rsidR="006B3AF7" w:rsidRPr="00E87917" w:rsidRDefault="006B3AF7" w:rsidP="00652CFD">
            <w:pPr>
              <w:spacing w:before="0" w:after="0" w:line="276" w:lineRule="auto"/>
              <w:jc w:val="center"/>
              <w:rPr>
                <w:sz w:val="20"/>
              </w:rPr>
            </w:pPr>
            <w:r w:rsidRPr="00E87917">
              <w:rPr>
                <w:sz w:val="20"/>
              </w:rPr>
              <w:t>O</w:t>
            </w:r>
          </w:p>
        </w:tc>
        <w:tc>
          <w:tcPr>
            <w:tcW w:w="497" w:type="pct"/>
            <w:gridSpan w:val="2"/>
            <w:shd w:val="clear" w:color="auto" w:fill="auto"/>
          </w:tcPr>
          <w:p w14:paraId="149263BC" w14:textId="77777777" w:rsidR="006B3AF7" w:rsidRPr="00E87917" w:rsidRDefault="006B3AF7" w:rsidP="00652CFD">
            <w:pPr>
              <w:spacing w:before="0" w:after="0" w:line="276" w:lineRule="auto"/>
              <w:jc w:val="center"/>
              <w:rPr>
                <w:sz w:val="20"/>
              </w:rPr>
            </w:pPr>
            <w:r w:rsidRPr="00E87917">
              <w:rPr>
                <w:sz w:val="20"/>
              </w:rPr>
              <w:t>S</w:t>
            </w:r>
          </w:p>
        </w:tc>
        <w:tc>
          <w:tcPr>
            <w:tcW w:w="1387" w:type="pct"/>
            <w:gridSpan w:val="2"/>
            <w:shd w:val="clear" w:color="auto" w:fill="auto"/>
            <w:vAlign w:val="center"/>
          </w:tcPr>
          <w:p w14:paraId="4F08CE88" w14:textId="77777777" w:rsidR="006B3AF7" w:rsidRPr="00E87917" w:rsidRDefault="006B3AF7" w:rsidP="00652CFD">
            <w:pPr>
              <w:spacing w:before="0" w:after="0" w:line="276" w:lineRule="auto"/>
              <w:rPr>
                <w:sz w:val="20"/>
              </w:rPr>
            </w:pPr>
            <w:r w:rsidRPr="00E87917">
              <w:rPr>
                <w:sz w:val="20"/>
              </w:rPr>
              <w:t>Лоты, процедура проведения которых обжалуется</w:t>
            </w:r>
          </w:p>
        </w:tc>
        <w:tc>
          <w:tcPr>
            <w:tcW w:w="1375" w:type="pct"/>
            <w:shd w:val="clear" w:color="auto" w:fill="auto"/>
            <w:vAlign w:val="center"/>
          </w:tcPr>
          <w:p w14:paraId="1FE809D4" w14:textId="77777777" w:rsidR="006B3AF7" w:rsidRPr="00E87917" w:rsidRDefault="006B3AF7" w:rsidP="00652CFD">
            <w:pPr>
              <w:spacing w:before="0" w:after="0" w:line="276" w:lineRule="auto"/>
              <w:jc w:val="both"/>
              <w:rPr>
                <w:sz w:val="20"/>
              </w:rPr>
            </w:pPr>
          </w:p>
        </w:tc>
      </w:tr>
      <w:tr w:rsidR="00B067AB" w:rsidRPr="00CF443D" w14:paraId="0184E711" w14:textId="77777777" w:rsidTr="00653047">
        <w:trPr>
          <w:jc w:val="center"/>
        </w:trPr>
        <w:tc>
          <w:tcPr>
            <w:tcW w:w="753" w:type="pct"/>
            <w:gridSpan w:val="2"/>
            <w:shd w:val="clear" w:color="auto" w:fill="auto"/>
            <w:vAlign w:val="center"/>
          </w:tcPr>
          <w:p w14:paraId="2B8BA72A" w14:textId="77777777" w:rsidR="00B067AB" w:rsidRPr="00CF443D" w:rsidRDefault="00B067AB" w:rsidP="00652CFD">
            <w:pPr>
              <w:spacing w:before="0" w:after="0" w:line="276" w:lineRule="auto"/>
              <w:jc w:val="both"/>
              <w:rPr>
                <w:sz w:val="20"/>
              </w:rPr>
            </w:pPr>
          </w:p>
        </w:tc>
        <w:tc>
          <w:tcPr>
            <w:tcW w:w="790" w:type="pct"/>
            <w:gridSpan w:val="2"/>
            <w:shd w:val="clear" w:color="auto" w:fill="auto"/>
            <w:vAlign w:val="center"/>
          </w:tcPr>
          <w:p w14:paraId="2798C5C2" w14:textId="77777777" w:rsidR="00B067AB" w:rsidRPr="00E87917" w:rsidRDefault="00B067AB" w:rsidP="00652CFD">
            <w:pPr>
              <w:spacing w:before="0" w:after="0" w:line="276" w:lineRule="auto"/>
              <w:jc w:val="both"/>
              <w:rPr>
                <w:sz w:val="20"/>
              </w:rPr>
            </w:pPr>
            <w:r>
              <w:rPr>
                <w:sz w:val="20"/>
              </w:rPr>
              <w:t>order</w:t>
            </w:r>
            <w:r w:rsidRPr="00A85A77">
              <w:rPr>
                <w:sz w:val="20"/>
              </w:rPr>
              <w:t>Name</w:t>
            </w:r>
          </w:p>
        </w:tc>
        <w:tc>
          <w:tcPr>
            <w:tcW w:w="198" w:type="pct"/>
            <w:gridSpan w:val="2"/>
            <w:shd w:val="clear" w:color="auto" w:fill="auto"/>
            <w:vAlign w:val="center"/>
          </w:tcPr>
          <w:p w14:paraId="2AE7729A" w14:textId="77777777" w:rsidR="00B067AB" w:rsidRPr="00E87917" w:rsidRDefault="00B067AB" w:rsidP="00652CFD">
            <w:pPr>
              <w:spacing w:before="0" w:after="0" w:line="276" w:lineRule="auto"/>
              <w:jc w:val="center"/>
              <w:rPr>
                <w:sz w:val="20"/>
              </w:rPr>
            </w:pPr>
            <w:r>
              <w:rPr>
                <w:sz w:val="20"/>
              </w:rPr>
              <w:t>Н</w:t>
            </w:r>
          </w:p>
        </w:tc>
        <w:tc>
          <w:tcPr>
            <w:tcW w:w="497" w:type="pct"/>
            <w:gridSpan w:val="2"/>
            <w:shd w:val="clear" w:color="auto" w:fill="auto"/>
            <w:vAlign w:val="center"/>
          </w:tcPr>
          <w:p w14:paraId="0C245098" w14:textId="77777777" w:rsidR="00B067AB" w:rsidRPr="00E87917" w:rsidRDefault="00B067AB" w:rsidP="00652CFD">
            <w:pPr>
              <w:spacing w:before="0" w:after="0" w:line="276" w:lineRule="auto"/>
              <w:jc w:val="center"/>
              <w:rPr>
                <w:sz w:val="20"/>
              </w:rPr>
            </w:pPr>
            <w:r>
              <w:rPr>
                <w:sz w:val="20"/>
                <w:lang w:val="en-US"/>
              </w:rPr>
              <w:t>T</w:t>
            </w:r>
            <w:r>
              <w:rPr>
                <w:sz w:val="20"/>
              </w:rPr>
              <w:t xml:space="preserve"> (1-2000)</w:t>
            </w:r>
          </w:p>
        </w:tc>
        <w:tc>
          <w:tcPr>
            <w:tcW w:w="1387" w:type="pct"/>
            <w:gridSpan w:val="2"/>
            <w:shd w:val="clear" w:color="auto" w:fill="auto"/>
            <w:vAlign w:val="center"/>
          </w:tcPr>
          <w:p w14:paraId="6834981B" w14:textId="77777777" w:rsidR="00B067AB" w:rsidRPr="00E87917" w:rsidRDefault="00B067AB" w:rsidP="00652CFD">
            <w:pPr>
              <w:spacing w:before="0" w:after="0" w:line="276" w:lineRule="auto"/>
              <w:rPr>
                <w:sz w:val="20"/>
              </w:rPr>
            </w:pPr>
            <w:r w:rsidRPr="00A85A77">
              <w:rPr>
                <w:sz w:val="20"/>
              </w:rPr>
              <w:t xml:space="preserve">Наименование </w:t>
            </w:r>
            <w:r w:rsidRPr="00AD0B2D">
              <w:rPr>
                <w:sz w:val="20"/>
              </w:rPr>
              <w:t>заказа</w:t>
            </w:r>
            <w:r w:rsidRPr="00A85A77">
              <w:rPr>
                <w:sz w:val="20"/>
              </w:rPr>
              <w:t xml:space="preserve"> (для печатной формы)</w:t>
            </w:r>
          </w:p>
        </w:tc>
        <w:tc>
          <w:tcPr>
            <w:tcW w:w="1375" w:type="pct"/>
            <w:shd w:val="clear" w:color="auto" w:fill="auto"/>
            <w:vAlign w:val="center"/>
          </w:tcPr>
          <w:p w14:paraId="44BC2930" w14:textId="77777777" w:rsidR="00B067AB" w:rsidRPr="00E87917" w:rsidRDefault="00B067AB" w:rsidP="00652CFD">
            <w:pPr>
              <w:spacing w:before="0" w:after="0" w:line="276" w:lineRule="auto"/>
              <w:jc w:val="both"/>
              <w:rPr>
                <w:sz w:val="20"/>
              </w:rPr>
            </w:pPr>
            <w:r>
              <w:rPr>
                <w:sz w:val="20"/>
              </w:rPr>
              <w:t>Значение поля игнорируется при приеме документа в ЕИС</w:t>
            </w:r>
          </w:p>
        </w:tc>
      </w:tr>
      <w:tr w:rsidR="00B067AB" w:rsidRPr="00CF443D" w14:paraId="6B88ACF8" w14:textId="77777777" w:rsidTr="00653047">
        <w:trPr>
          <w:jc w:val="center"/>
        </w:trPr>
        <w:tc>
          <w:tcPr>
            <w:tcW w:w="753" w:type="pct"/>
            <w:gridSpan w:val="2"/>
            <w:shd w:val="clear" w:color="auto" w:fill="auto"/>
            <w:vAlign w:val="center"/>
          </w:tcPr>
          <w:p w14:paraId="62A1155F" w14:textId="77777777" w:rsidR="00B067AB" w:rsidRPr="00CF443D" w:rsidRDefault="00B067AB" w:rsidP="00652CFD">
            <w:pPr>
              <w:spacing w:before="0" w:after="0" w:line="276" w:lineRule="auto"/>
              <w:jc w:val="both"/>
              <w:rPr>
                <w:sz w:val="20"/>
              </w:rPr>
            </w:pPr>
          </w:p>
        </w:tc>
        <w:tc>
          <w:tcPr>
            <w:tcW w:w="790" w:type="pct"/>
            <w:gridSpan w:val="2"/>
            <w:shd w:val="clear" w:color="auto" w:fill="auto"/>
            <w:vAlign w:val="center"/>
          </w:tcPr>
          <w:p w14:paraId="58BDBF11" w14:textId="77777777" w:rsidR="00B067AB" w:rsidRPr="00E87917" w:rsidRDefault="00B067AB" w:rsidP="00652CFD">
            <w:pPr>
              <w:spacing w:before="0" w:after="0" w:line="276" w:lineRule="auto"/>
              <w:jc w:val="both"/>
              <w:rPr>
                <w:sz w:val="20"/>
              </w:rPr>
            </w:pPr>
            <w:r>
              <w:rPr>
                <w:sz w:val="20"/>
                <w:lang w:val="en-US"/>
              </w:rPr>
              <w:t>order</w:t>
            </w:r>
            <w:r w:rsidRPr="00A85A77">
              <w:rPr>
                <w:sz w:val="20"/>
              </w:rPr>
              <w:t>PlacingDate</w:t>
            </w:r>
          </w:p>
        </w:tc>
        <w:tc>
          <w:tcPr>
            <w:tcW w:w="198" w:type="pct"/>
            <w:gridSpan w:val="2"/>
            <w:shd w:val="clear" w:color="auto" w:fill="auto"/>
            <w:vAlign w:val="center"/>
          </w:tcPr>
          <w:p w14:paraId="0257E784" w14:textId="77777777" w:rsidR="00B067AB" w:rsidRPr="00E87917" w:rsidRDefault="00B067AB" w:rsidP="00652CFD">
            <w:pPr>
              <w:spacing w:before="0" w:after="0" w:line="276" w:lineRule="auto"/>
              <w:jc w:val="center"/>
              <w:rPr>
                <w:sz w:val="20"/>
              </w:rPr>
            </w:pPr>
            <w:r>
              <w:rPr>
                <w:sz w:val="20"/>
              </w:rPr>
              <w:t>Н</w:t>
            </w:r>
          </w:p>
        </w:tc>
        <w:tc>
          <w:tcPr>
            <w:tcW w:w="497" w:type="pct"/>
            <w:gridSpan w:val="2"/>
            <w:shd w:val="clear" w:color="auto" w:fill="auto"/>
            <w:vAlign w:val="center"/>
          </w:tcPr>
          <w:p w14:paraId="01595B7E" w14:textId="77777777" w:rsidR="00B067AB" w:rsidRPr="00E87917" w:rsidRDefault="00B067AB" w:rsidP="00652CFD">
            <w:pPr>
              <w:spacing w:before="0" w:after="0" w:line="276" w:lineRule="auto"/>
              <w:jc w:val="center"/>
              <w:rPr>
                <w:sz w:val="20"/>
              </w:rPr>
            </w:pPr>
            <w:r>
              <w:rPr>
                <w:sz w:val="20"/>
                <w:lang w:val="en-US"/>
              </w:rPr>
              <w:t>DT</w:t>
            </w:r>
          </w:p>
        </w:tc>
        <w:tc>
          <w:tcPr>
            <w:tcW w:w="1387" w:type="pct"/>
            <w:gridSpan w:val="2"/>
            <w:shd w:val="clear" w:color="auto" w:fill="auto"/>
            <w:vAlign w:val="center"/>
          </w:tcPr>
          <w:p w14:paraId="5C17AE84" w14:textId="77777777" w:rsidR="00B067AB" w:rsidRPr="00E87917" w:rsidRDefault="00B067AB" w:rsidP="00652CFD">
            <w:pPr>
              <w:spacing w:before="0" w:after="0" w:line="276" w:lineRule="auto"/>
              <w:rPr>
                <w:sz w:val="20"/>
              </w:rPr>
            </w:pPr>
            <w:r w:rsidRPr="00A85A77">
              <w:rPr>
                <w:sz w:val="20"/>
              </w:rPr>
              <w:t>Дата размещения извещения на Официальном сайте ЕИС (для печатной формы)</w:t>
            </w:r>
          </w:p>
        </w:tc>
        <w:tc>
          <w:tcPr>
            <w:tcW w:w="1375" w:type="pct"/>
            <w:shd w:val="clear" w:color="auto" w:fill="auto"/>
            <w:vAlign w:val="center"/>
          </w:tcPr>
          <w:p w14:paraId="138EE234" w14:textId="77777777" w:rsidR="00B067AB" w:rsidRPr="00E87917" w:rsidRDefault="00B067AB" w:rsidP="00652CFD">
            <w:pPr>
              <w:spacing w:before="0" w:after="0" w:line="276" w:lineRule="auto"/>
              <w:jc w:val="both"/>
              <w:rPr>
                <w:sz w:val="20"/>
              </w:rPr>
            </w:pPr>
            <w:r>
              <w:rPr>
                <w:sz w:val="20"/>
              </w:rPr>
              <w:t>Значение поля игнорируется при приеме документа в ЕИС</w:t>
            </w:r>
          </w:p>
        </w:tc>
      </w:tr>
      <w:tr w:rsidR="006B3AF7" w:rsidRPr="00675499" w14:paraId="165754B0" w14:textId="77777777" w:rsidTr="005A022E">
        <w:trPr>
          <w:jc w:val="center"/>
        </w:trPr>
        <w:tc>
          <w:tcPr>
            <w:tcW w:w="5000" w:type="pct"/>
            <w:gridSpan w:val="11"/>
            <w:shd w:val="clear" w:color="auto" w:fill="auto"/>
            <w:vAlign w:val="center"/>
          </w:tcPr>
          <w:p w14:paraId="75609C41" w14:textId="77777777" w:rsidR="006B3AF7" w:rsidRPr="00675499" w:rsidRDefault="006B3AF7" w:rsidP="00652CFD">
            <w:pPr>
              <w:spacing w:before="0" w:after="0" w:line="276" w:lineRule="auto"/>
              <w:jc w:val="center"/>
              <w:rPr>
                <w:b/>
                <w:bCs/>
                <w:sz w:val="20"/>
              </w:rPr>
            </w:pPr>
            <w:r w:rsidRPr="00675499">
              <w:rPr>
                <w:b/>
                <w:bCs/>
                <w:sz w:val="20"/>
              </w:rPr>
              <w:t>Лоты, процедура проведения которых обжалуется</w:t>
            </w:r>
          </w:p>
        </w:tc>
      </w:tr>
      <w:tr w:rsidR="006B3AF7" w:rsidRPr="00CF443D" w14:paraId="5965AE55" w14:textId="77777777" w:rsidTr="00653047">
        <w:trPr>
          <w:jc w:val="center"/>
        </w:trPr>
        <w:tc>
          <w:tcPr>
            <w:tcW w:w="753" w:type="pct"/>
            <w:gridSpan w:val="2"/>
            <w:shd w:val="clear" w:color="auto" w:fill="auto"/>
            <w:vAlign w:val="center"/>
          </w:tcPr>
          <w:p w14:paraId="2F58AD25" w14:textId="77777777" w:rsidR="006B3AF7" w:rsidRPr="00137D81" w:rsidRDefault="006B3AF7" w:rsidP="00652CFD">
            <w:pPr>
              <w:spacing w:before="0" w:after="0" w:line="276" w:lineRule="auto"/>
              <w:jc w:val="both"/>
              <w:rPr>
                <w:b/>
                <w:sz w:val="20"/>
              </w:rPr>
            </w:pPr>
            <w:r w:rsidRPr="00137D81">
              <w:rPr>
                <w:b/>
                <w:sz w:val="20"/>
              </w:rPr>
              <w:t>lots</w:t>
            </w:r>
          </w:p>
        </w:tc>
        <w:tc>
          <w:tcPr>
            <w:tcW w:w="790" w:type="pct"/>
            <w:gridSpan w:val="2"/>
            <w:shd w:val="clear" w:color="auto" w:fill="auto"/>
            <w:vAlign w:val="center"/>
          </w:tcPr>
          <w:p w14:paraId="77F729AC" w14:textId="77777777" w:rsidR="006B3AF7" w:rsidRPr="00AF1C6C" w:rsidRDefault="006B3AF7" w:rsidP="00652CFD">
            <w:pPr>
              <w:spacing w:before="0" w:after="0" w:line="276" w:lineRule="auto"/>
              <w:jc w:val="both"/>
              <w:rPr>
                <w:sz w:val="20"/>
              </w:rPr>
            </w:pPr>
          </w:p>
        </w:tc>
        <w:tc>
          <w:tcPr>
            <w:tcW w:w="198" w:type="pct"/>
            <w:gridSpan w:val="2"/>
            <w:shd w:val="clear" w:color="auto" w:fill="auto"/>
            <w:vAlign w:val="center"/>
          </w:tcPr>
          <w:p w14:paraId="6006A564" w14:textId="77777777" w:rsidR="006B3AF7" w:rsidRPr="00AF1C6C" w:rsidRDefault="006B3AF7" w:rsidP="00652CFD">
            <w:pPr>
              <w:spacing w:before="0" w:after="0" w:line="276" w:lineRule="auto"/>
              <w:jc w:val="center"/>
              <w:rPr>
                <w:sz w:val="20"/>
              </w:rPr>
            </w:pPr>
          </w:p>
        </w:tc>
        <w:tc>
          <w:tcPr>
            <w:tcW w:w="497" w:type="pct"/>
            <w:gridSpan w:val="2"/>
            <w:shd w:val="clear" w:color="auto" w:fill="auto"/>
            <w:vAlign w:val="center"/>
          </w:tcPr>
          <w:p w14:paraId="7A03DB8B" w14:textId="77777777" w:rsidR="006B3AF7" w:rsidRPr="00AF1C6C" w:rsidRDefault="006B3AF7" w:rsidP="00652CFD">
            <w:pPr>
              <w:spacing w:before="0" w:after="0" w:line="276" w:lineRule="auto"/>
              <w:jc w:val="center"/>
              <w:rPr>
                <w:sz w:val="20"/>
              </w:rPr>
            </w:pPr>
          </w:p>
        </w:tc>
        <w:tc>
          <w:tcPr>
            <w:tcW w:w="1387" w:type="pct"/>
            <w:gridSpan w:val="2"/>
            <w:shd w:val="clear" w:color="auto" w:fill="auto"/>
            <w:vAlign w:val="center"/>
          </w:tcPr>
          <w:p w14:paraId="010A6B1F" w14:textId="77777777" w:rsidR="006B3AF7" w:rsidRPr="00AF1C6C" w:rsidRDefault="006B3AF7" w:rsidP="00652CFD">
            <w:pPr>
              <w:spacing w:before="0" w:after="0" w:line="276" w:lineRule="auto"/>
              <w:rPr>
                <w:sz w:val="20"/>
              </w:rPr>
            </w:pPr>
          </w:p>
        </w:tc>
        <w:tc>
          <w:tcPr>
            <w:tcW w:w="1375" w:type="pct"/>
            <w:shd w:val="clear" w:color="auto" w:fill="auto"/>
            <w:vAlign w:val="center"/>
          </w:tcPr>
          <w:p w14:paraId="07BC2F0D" w14:textId="77777777" w:rsidR="006B3AF7" w:rsidRPr="00AF1C6C" w:rsidRDefault="006B3AF7" w:rsidP="00652CFD">
            <w:pPr>
              <w:spacing w:before="0" w:after="0" w:line="276" w:lineRule="auto"/>
              <w:jc w:val="both"/>
              <w:rPr>
                <w:sz w:val="20"/>
              </w:rPr>
            </w:pPr>
          </w:p>
        </w:tc>
      </w:tr>
      <w:tr w:rsidR="006B3AF7" w:rsidRPr="00CF443D" w14:paraId="453282E7" w14:textId="77777777" w:rsidTr="00653047">
        <w:trPr>
          <w:jc w:val="center"/>
        </w:trPr>
        <w:tc>
          <w:tcPr>
            <w:tcW w:w="753" w:type="pct"/>
            <w:gridSpan w:val="2"/>
            <w:shd w:val="clear" w:color="auto" w:fill="auto"/>
            <w:vAlign w:val="center"/>
          </w:tcPr>
          <w:p w14:paraId="2CDDE974" w14:textId="77777777" w:rsidR="006B3AF7" w:rsidRPr="00CF443D" w:rsidRDefault="006B3AF7" w:rsidP="00652CFD">
            <w:pPr>
              <w:spacing w:before="0" w:after="0" w:line="276" w:lineRule="auto"/>
              <w:jc w:val="both"/>
              <w:rPr>
                <w:sz w:val="20"/>
              </w:rPr>
            </w:pPr>
          </w:p>
        </w:tc>
        <w:tc>
          <w:tcPr>
            <w:tcW w:w="790" w:type="pct"/>
            <w:gridSpan w:val="2"/>
            <w:shd w:val="clear" w:color="auto" w:fill="auto"/>
            <w:vAlign w:val="center"/>
          </w:tcPr>
          <w:p w14:paraId="5851DEF5" w14:textId="77777777" w:rsidR="006B3AF7" w:rsidRPr="00E87917" w:rsidRDefault="006B3AF7" w:rsidP="00652CFD">
            <w:pPr>
              <w:spacing w:before="0" w:after="0" w:line="276" w:lineRule="auto"/>
              <w:jc w:val="both"/>
              <w:rPr>
                <w:sz w:val="20"/>
              </w:rPr>
            </w:pPr>
            <w:r w:rsidRPr="00E87917">
              <w:rPr>
                <w:sz w:val="20"/>
              </w:rPr>
              <w:t>lotNumber</w:t>
            </w:r>
          </w:p>
        </w:tc>
        <w:tc>
          <w:tcPr>
            <w:tcW w:w="198" w:type="pct"/>
            <w:gridSpan w:val="2"/>
            <w:shd w:val="clear" w:color="auto" w:fill="auto"/>
            <w:vAlign w:val="center"/>
          </w:tcPr>
          <w:p w14:paraId="57E33259" w14:textId="77777777" w:rsidR="006B3AF7" w:rsidRPr="00E87917" w:rsidRDefault="006B3AF7" w:rsidP="00652CFD">
            <w:pPr>
              <w:spacing w:before="0" w:after="0" w:line="276" w:lineRule="auto"/>
              <w:jc w:val="center"/>
              <w:rPr>
                <w:sz w:val="20"/>
              </w:rPr>
            </w:pPr>
            <w:r w:rsidRPr="00E87917">
              <w:rPr>
                <w:sz w:val="20"/>
              </w:rPr>
              <w:t>H</w:t>
            </w:r>
          </w:p>
        </w:tc>
        <w:tc>
          <w:tcPr>
            <w:tcW w:w="497" w:type="pct"/>
            <w:gridSpan w:val="2"/>
            <w:shd w:val="clear" w:color="auto" w:fill="auto"/>
            <w:vAlign w:val="center"/>
          </w:tcPr>
          <w:p w14:paraId="420F55E6" w14:textId="77777777" w:rsidR="006B3AF7" w:rsidRPr="00E87917" w:rsidRDefault="006B3AF7" w:rsidP="00652CFD">
            <w:pPr>
              <w:spacing w:before="0" w:after="0" w:line="276" w:lineRule="auto"/>
              <w:jc w:val="center"/>
              <w:rPr>
                <w:sz w:val="20"/>
              </w:rPr>
            </w:pPr>
            <w:r w:rsidRPr="00E87917">
              <w:rPr>
                <w:sz w:val="20"/>
              </w:rPr>
              <w:t>N</w:t>
            </w:r>
          </w:p>
        </w:tc>
        <w:tc>
          <w:tcPr>
            <w:tcW w:w="1387" w:type="pct"/>
            <w:gridSpan w:val="2"/>
            <w:shd w:val="clear" w:color="auto" w:fill="auto"/>
            <w:vAlign w:val="center"/>
          </w:tcPr>
          <w:p w14:paraId="615F4307" w14:textId="77777777" w:rsidR="006B3AF7" w:rsidRPr="00E87917" w:rsidRDefault="006B3AF7" w:rsidP="00652CFD">
            <w:pPr>
              <w:spacing w:before="0" w:after="0" w:line="276" w:lineRule="auto"/>
              <w:rPr>
                <w:sz w:val="20"/>
              </w:rPr>
            </w:pPr>
            <w:r w:rsidRPr="00E87917">
              <w:rPr>
                <w:sz w:val="20"/>
              </w:rPr>
              <w:t>Порядковый номер</w:t>
            </w:r>
          </w:p>
        </w:tc>
        <w:tc>
          <w:tcPr>
            <w:tcW w:w="1375" w:type="pct"/>
            <w:shd w:val="clear" w:color="auto" w:fill="auto"/>
            <w:vAlign w:val="center"/>
          </w:tcPr>
          <w:p w14:paraId="1E9B41A8" w14:textId="77777777" w:rsidR="006B3AF7" w:rsidRPr="00E87917" w:rsidRDefault="006B3AF7" w:rsidP="00652CFD">
            <w:pPr>
              <w:spacing w:before="0" w:after="0" w:line="276" w:lineRule="auto"/>
              <w:jc w:val="both"/>
              <w:rPr>
                <w:sz w:val="20"/>
              </w:rPr>
            </w:pPr>
            <w:r w:rsidRPr="00E87917">
              <w:rPr>
                <w:sz w:val="20"/>
              </w:rPr>
              <w:t>Множественный элемент</w:t>
            </w:r>
          </w:p>
        </w:tc>
      </w:tr>
      <w:tr w:rsidR="006B3AF7" w:rsidRPr="00CF443D" w14:paraId="4B3DF946" w14:textId="77777777" w:rsidTr="00653047">
        <w:trPr>
          <w:jc w:val="center"/>
        </w:trPr>
        <w:tc>
          <w:tcPr>
            <w:tcW w:w="753" w:type="pct"/>
            <w:gridSpan w:val="2"/>
            <w:shd w:val="clear" w:color="auto" w:fill="auto"/>
            <w:vAlign w:val="center"/>
          </w:tcPr>
          <w:p w14:paraId="3DD4AC96" w14:textId="77777777" w:rsidR="006B3AF7" w:rsidRPr="00E87917" w:rsidRDefault="006B3AF7" w:rsidP="00652CFD">
            <w:pPr>
              <w:spacing w:before="0" w:after="0" w:line="276" w:lineRule="auto"/>
              <w:jc w:val="both"/>
              <w:rPr>
                <w:sz w:val="20"/>
              </w:rPr>
            </w:pPr>
          </w:p>
        </w:tc>
        <w:tc>
          <w:tcPr>
            <w:tcW w:w="790" w:type="pct"/>
            <w:gridSpan w:val="2"/>
            <w:shd w:val="clear" w:color="auto" w:fill="auto"/>
            <w:vAlign w:val="center"/>
          </w:tcPr>
          <w:p w14:paraId="22EDDA13" w14:textId="77777777" w:rsidR="006B3AF7" w:rsidRPr="00AF1C6C" w:rsidRDefault="006B3AF7" w:rsidP="00652CFD">
            <w:pPr>
              <w:spacing w:before="0" w:after="0" w:line="276" w:lineRule="auto"/>
              <w:jc w:val="both"/>
              <w:rPr>
                <w:sz w:val="20"/>
              </w:rPr>
            </w:pPr>
            <w:r w:rsidRPr="00AF1C6C">
              <w:rPr>
                <w:sz w:val="20"/>
              </w:rPr>
              <w:t>info</w:t>
            </w:r>
          </w:p>
        </w:tc>
        <w:tc>
          <w:tcPr>
            <w:tcW w:w="198" w:type="pct"/>
            <w:gridSpan w:val="2"/>
            <w:shd w:val="clear" w:color="auto" w:fill="auto"/>
            <w:vAlign w:val="center"/>
          </w:tcPr>
          <w:p w14:paraId="19D3CDBE" w14:textId="77777777" w:rsidR="006B3AF7" w:rsidRPr="00E87917" w:rsidRDefault="006B3AF7" w:rsidP="00652CFD">
            <w:pPr>
              <w:spacing w:before="0" w:after="0" w:line="276" w:lineRule="auto"/>
              <w:jc w:val="center"/>
              <w:rPr>
                <w:sz w:val="20"/>
              </w:rPr>
            </w:pPr>
            <w:r w:rsidRPr="00E87917">
              <w:rPr>
                <w:sz w:val="20"/>
              </w:rPr>
              <w:t>H</w:t>
            </w:r>
          </w:p>
        </w:tc>
        <w:tc>
          <w:tcPr>
            <w:tcW w:w="497" w:type="pct"/>
            <w:gridSpan w:val="2"/>
            <w:shd w:val="clear" w:color="auto" w:fill="auto"/>
            <w:vAlign w:val="center"/>
          </w:tcPr>
          <w:p w14:paraId="6D88A665" w14:textId="77777777" w:rsidR="006B3AF7" w:rsidRPr="00AF1C6C" w:rsidRDefault="006B3AF7" w:rsidP="00652CFD">
            <w:pPr>
              <w:spacing w:before="0" w:after="0" w:line="276" w:lineRule="auto"/>
              <w:jc w:val="center"/>
              <w:rPr>
                <w:sz w:val="20"/>
              </w:rPr>
            </w:pPr>
            <w:r w:rsidRPr="00AF1C6C">
              <w:rPr>
                <w:sz w:val="20"/>
              </w:rPr>
              <w:t>T(1-</w:t>
            </w:r>
            <w:r>
              <w:rPr>
                <w:sz w:val="20"/>
              </w:rPr>
              <w:t>2000</w:t>
            </w:r>
            <w:r w:rsidRPr="00AF1C6C">
              <w:rPr>
                <w:sz w:val="20"/>
              </w:rPr>
              <w:t>)</w:t>
            </w:r>
          </w:p>
        </w:tc>
        <w:tc>
          <w:tcPr>
            <w:tcW w:w="1387" w:type="pct"/>
            <w:gridSpan w:val="2"/>
            <w:shd w:val="clear" w:color="auto" w:fill="auto"/>
            <w:vAlign w:val="center"/>
          </w:tcPr>
          <w:p w14:paraId="2E646F9F" w14:textId="77777777" w:rsidR="006B3AF7" w:rsidRPr="00E87917" w:rsidRDefault="006B3AF7" w:rsidP="00652CFD">
            <w:pPr>
              <w:spacing w:before="0" w:after="0" w:line="276" w:lineRule="auto"/>
              <w:rPr>
                <w:sz w:val="20"/>
              </w:rPr>
            </w:pPr>
            <w:r>
              <w:rPr>
                <w:sz w:val="20"/>
              </w:rPr>
              <w:t>Текстовое описание лотов</w:t>
            </w:r>
          </w:p>
        </w:tc>
        <w:tc>
          <w:tcPr>
            <w:tcW w:w="1375" w:type="pct"/>
            <w:shd w:val="clear" w:color="auto" w:fill="auto"/>
            <w:vAlign w:val="center"/>
          </w:tcPr>
          <w:p w14:paraId="5E1AF536" w14:textId="77777777" w:rsidR="006B3AF7" w:rsidRPr="00E87917" w:rsidRDefault="006B3AF7" w:rsidP="00652CFD">
            <w:pPr>
              <w:spacing w:before="0" w:after="0" w:line="276" w:lineRule="auto"/>
              <w:jc w:val="both"/>
              <w:rPr>
                <w:sz w:val="20"/>
              </w:rPr>
            </w:pPr>
            <w:r w:rsidRPr="00E87917">
              <w:rPr>
                <w:sz w:val="20"/>
              </w:rPr>
              <w:br/>
            </w:r>
          </w:p>
        </w:tc>
      </w:tr>
      <w:tr w:rsidR="006B3AF7" w:rsidRPr="00675499" w14:paraId="06CAEFCB" w14:textId="77777777" w:rsidTr="005A022E">
        <w:trPr>
          <w:jc w:val="center"/>
        </w:trPr>
        <w:tc>
          <w:tcPr>
            <w:tcW w:w="5000" w:type="pct"/>
            <w:gridSpan w:val="11"/>
            <w:shd w:val="clear" w:color="auto" w:fill="auto"/>
            <w:vAlign w:val="center"/>
          </w:tcPr>
          <w:p w14:paraId="2390D869" w14:textId="77777777" w:rsidR="006B3AF7" w:rsidRPr="00675499" w:rsidRDefault="006B3AF7" w:rsidP="00652CFD">
            <w:pPr>
              <w:spacing w:before="0" w:after="0" w:line="276" w:lineRule="auto"/>
              <w:jc w:val="center"/>
              <w:rPr>
                <w:b/>
                <w:bCs/>
                <w:sz w:val="20"/>
              </w:rPr>
            </w:pPr>
            <w:r w:rsidRPr="00675499">
              <w:rPr>
                <w:b/>
                <w:bCs/>
                <w:sz w:val="20"/>
              </w:rPr>
              <w:t>План закупки</w:t>
            </w:r>
          </w:p>
        </w:tc>
      </w:tr>
      <w:tr w:rsidR="006B3AF7" w:rsidRPr="00675499" w14:paraId="423BDF11" w14:textId="77777777" w:rsidTr="00653047">
        <w:trPr>
          <w:jc w:val="center"/>
        </w:trPr>
        <w:tc>
          <w:tcPr>
            <w:tcW w:w="753" w:type="pct"/>
            <w:gridSpan w:val="2"/>
            <w:shd w:val="clear" w:color="auto" w:fill="auto"/>
            <w:vAlign w:val="center"/>
          </w:tcPr>
          <w:p w14:paraId="325DE257" w14:textId="77777777" w:rsidR="006B3AF7" w:rsidRPr="00137D81" w:rsidRDefault="006B3AF7" w:rsidP="00652CFD">
            <w:pPr>
              <w:spacing w:before="0" w:after="0" w:line="276" w:lineRule="auto"/>
              <w:jc w:val="both"/>
              <w:rPr>
                <w:b/>
                <w:sz w:val="20"/>
              </w:rPr>
            </w:pPr>
            <w:r w:rsidRPr="00675499">
              <w:rPr>
                <w:b/>
                <w:sz w:val="20"/>
              </w:rPr>
              <w:t>sketchPlan</w:t>
            </w:r>
          </w:p>
        </w:tc>
        <w:tc>
          <w:tcPr>
            <w:tcW w:w="790" w:type="pct"/>
            <w:gridSpan w:val="2"/>
            <w:shd w:val="clear" w:color="auto" w:fill="auto"/>
            <w:vAlign w:val="center"/>
          </w:tcPr>
          <w:p w14:paraId="56C0E1CB" w14:textId="77777777" w:rsidR="006B3AF7" w:rsidRPr="00675499" w:rsidRDefault="006B3AF7" w:rsidP="00652CFD">
            <w:pPr>
              <w:spacing w:before="0" w:after="0" w:line="276" w:lineRule="auto"/>
              <w:jc w:val="both"/>
              <w:rPr>
                <w:b/>
                <w:sz w:val="20"/>
              </w:rPr>
            </w:pPr>
          </w:p>
        </w:tc>
        <w:tc>
          <w:tcPr>
            <w:tcW w:w="198" w:type="pct"/>
            <w:gridSpan w:val="2"/>
            <w:shd w:val="clear" w:color="auto" w:fill="auto"/>
            <w:vAlign w:val="center"/>
          </w:tcPr>
          <w:p w14:paraId="40A31FCF" w14:textId="77777777" w:rsidR="006B3AF7" w:rsidRPr="00675499" w:rsidRDefault="006B3AF7" w:rsidP="00652CFD">
            <w:pPr>
              <w:spacing w:before="0" w:after="0" w:line="276" w:lineRule="auto"/>
              <w:jc w:val="center"/>
              <w:rPr>
                <w:b/>
                <w:sz w:val="20"/>
              </w:rPr>
            </w:pPr>
          </w:p>
        </w:tc>
        <w:tc>
          <w:tcPr>
            <w:tcW w:w="497" w:type="pct"/>
            <w:gridSpan w:val="2"/>
            <w:shd w:val="clear" w:color="auto" w:fill="auto"/>
            <w:vAlign w:val="center"/>
          </w:tcPr>
          <w:p w14:paraId="4D0813BA" w14:textId="77777777" w:rsidR="006B3AF7" w:rsidRPr="00675499" w:rsidRDefault="006B3AF7" w:rsidP="00652CFD">
            <w:pPr>
              <w:spacing w:before="0" w:after="0" w:line="276" w:lineRule="auto"/>
              <w:jc w:val="center"/>
              <w:rPr>
                <w:b/>
                <w:sz w:val="20"/>
              </w:rPr>
            </w:pPr>
          </w:p>
        </w:tc>
        <w:tc>
          <w:tcPr>
            <w:tcW w:w="1387" w:type="pct"/>
            <w:gridSpan w:val="2"/>
            <w:shd w:val="clear" w:color="auto" w:fill="auto"/>
            <w:vAlign w:val="center"/>
          </w:tcPr>
          <w:p w14:paraId="49E9A401" w14:textId="77777777" w:rsidR="006B3AF7" w:rsidRPr="00675499" w:rsidRDefault="006B3AF7" w:rsidP="00652CFD">
            <w:pPr>
              <w:spacing w:before="0" w:after="0" w:line="276" w:lineRule="auto"/>
              <w:jc w:val="both"/>
              <w:rPr>
                <w:b/>
                <w:sz w:val="20"/>
              </w:rPr>
            </w:pPr>
          </w:p>
        </w:tc>
        <w:tc>
          <w:tcPr>
            <w:tcW w:w="1375" w:type="pct"/>
            <w:shd w:val="clear" w:color="auto" w:fill="auto"/>
            <w:vAlign w:val="center"/>
          </w:tcPr>
          <w:p w14:paraId="2345A79C" w14:textId="77777777" w:rsidR="006B3AF7" w:rsidRPr="00675499" w:rsidRDefault="006B3AF7" w:rsidP="00652CFD">
            <w:pPr>
              <w:spacing w:before="0" w:after="0" w:line="276" w:lineRule="auto"/>
              <w:jc w:val="both"/>
              <w:rPr>
                <w:b/>
                <w:sz w:val="20"/>
              </w:rPr>
            </w:pPr>
          </w:p>
        </w:tc>
      </w:tr>
      <w:tr w:rsidR="006B3AF7" w:rsidRPr="00CF443D" w14:paraId="49E956C4" w14:textId="77777777" w:rsidTr="00653047">
        <w:trPr>
          <w:jc w:val="center"/>
        </w:trPr>
        <w:tc>
          <w:tcPr>
            <w:tcW w:w="753" w:type="pct"/>
            <w:gridSpan w:val="2"/>
            <w:shd w:val="clear" w:color="auto" w:fill="auto"/>
            <w:vAlign w:val="center"/>
          </w:tcPr>
          <w:p w14:paraId="0DE96F63" w14:textId="77777777" w:rsidR="006B3AF7" w:rsidRPr="00E87917" w:rsidRDefault="006B3AF7" w:rsidP="00652CFD">
            <w:pPr>
              <w:spacing w:before="0" w:after="0" w:line="276" w:lineRule="auto"/>
              <w:jc w:val="both"/>
              <w:rPr>
                <w:sz w:val="20"/>
              </w:rPr>
            </w:pPr>
          </w:p>
        </w:tc>
        <w:tc>
          <w:tcPr>
            <w:tcW w:w="790" w:type="pct"/>
            <w:gridSpan w:val="2"/>
            <w:shd w:val="clear" w:color="auto" w:fill="auto"/>
            <w:vAlign w:val="center"/>
          </w:tcPr>
          <w:p w14:paraId="4F62E522" w14:textId="77777777" w:rsidR="006B3AF7" w:rsidRPr="00AF1C6C" w:rsidRDefault="006B3AF7" w:rsidP="00652CFD">
            <w:pPr>
              <w:spacing w:before="0" w:after="0" w:line="276" w:lineRule="auto"/>
              <w:jc w:val="both"/>
              <w:rPr>
                <w:sz w:val="20"/>
              </w:rPr>
            </w:pPr>
            <w:r w:rsidRPr="004B0DF9">
              <w:rPr>
                <w:sz w:val="20"/>
              </w:rPr>
              <w:t>planDescription</w:t>
            </w:r>
          </w:p>
        </w:tc>
        <w:tc>
          <w:tcPr>
            <w:tcW w:w="198" w:type="pct"/>
            <w:gridSpan w:val="2"/>
            <w:shd w:val="clear" w:color="auto" w:fill="auto"/>
            <w:vAlign w:val="center"/>
          </w:tcPr>
          <w:p w14:paraId="1FFD1DB9" w14:textId="77777777" w:rsidR="006B3AF7" w:rsidRPr="00E87917" w:rsidRDefault="006B3AF7" w:rsidP="00652CFD">
            <w:pPr>
              <w:spacing w:before="0" w:after="0" w:line="276" w:lineRule="auto"/>
              <w:jc w:val="center"/>
              <w:rPr>
                <w:sz w:val="20"/>
              </w:rPr>
            </w:pPr>
            <w:r>
              <w:rPr>
                <w:sz w:val="20"/>
              </w:rPr>
              <w:t>О</w:t>
            </w:r>
          </w:p>
        </w:tc>
        <w:tc>
          <w:tcPr>
            <w:tcW w:w="497" w:type="pct"/>
            <w:gridSpan w:val="2"/>
            <w:shd w:val="clear" w:color="auto" w:fill="auto"/>
            <w:vAlign w:val="center"/>
          </w:tcPr>
          <w:p w14:paraId="4C6A09EA" w14:textId="77777777" w:rsidR="006B3AF7" w:rsidRPr="00AF1C6C" w:rsidRDefault="006B3AF7" w:rsidP="00652CFD">
            <w:pPr>
              <w:spacing w:before="0" w:after="0" w:line="276" w:lineRule="auto"/>
              <w:jc w:val="center"/>
              <w:rPr>
                <w:sz w:val="20"/>
              </w:rPr>
            </w:pPr>
            <w:r>
              <w:rPr>
                <w:sz w:val="20"/>
              </w:rPr>
              <w:t>Т(1-1000)</w:t>
            </w:r>
          </w:p>
        </w:tc>
        <w:tc>
          <w:tcPr>
            <w:tcW w:w="1387" w:type="pct"/>
            <w:gridSpan w:val="2"/>
            <w:shd w:val="clear" w:color="auto" w:fill="auto"/>
            <w:vAlign w:val="center"/>
          </w:tcPr>
          <w:p w14:paraId="1B0B2955" w14:textId="77777777" w:rsidR="006B3AF7" w:rsidRDefault="006B3AF7" w:rsidP="00652CFD">
            <w:pPr>
              <w:spacing w:before="0" w:after="0" w:line="276" w:lineRule="auto"/>
              <w:rPr>
                <w:sz w:val="20"/>
              </w:rPr>
            </w:pPr>
            <w:r>
              <w:rPr>
                <w:sz w:val="20"/>
              </w:rPr>
              <w:t>Описание плана закупок</w:t>
            </w:r>
          </w:p>
        </w:tc>
        <w:tc>
          <w:tcPr>
            <w:tcW w:w="1375" w:type="pct"/>
            <w:shd w:val="clear" w:color="auto" w:fill="auto"/>
            <w:vAlign w:val="center"/>
          </w:tcPr>
          <w:p w14:paraId="163D54C2" w14:textId="77777777" w:rsidR="006B3AF7" w:rsidRPr="00E87917" w:rsidRDefault="006B3AF7" w:rsidP="00652CFD">
            <w:pPr>
              <w:spacing w:before="0" w:after="0" w:line="276" w:lineRule="auto"/>
              <w:jc w:val="both"/>
              <w:rPr>
                <w:sz w:val="20"/>
              </w:rPr>
            </w:pPr>
          </w:p>
        </w:tc>
      </w:tr>
      <w:tr w:rsidR="006B3AF7" w:rsidRPr="00CF443D" w14:paraId="195E0C46" w14:textId="77777777" w:rsidTr="00653047">
        <w:trPr>
          <w:jc w:val="center"/>
        </w:trPr>
        <w:tc>
          <w:tcPr>
            <w:tcW w:w="753" w:type="pct"/>
            <w:gridSpan w:val="2"/>
            <w:shd w:val="clear" w:color="auto" w:fill="auto"/>
            <w:vAlign w:val="center"/>
          </w:tcPr>
          <w:p w14:paraId="17B27133" w14:textId="77777777" w:rsidR="006B3AF7" w:rsidRPr="00E87917" w:rsidRDefault="006B3AF7" w:rsidP="00652CFD">
            <w:pPr>
              <w:spacing w:before="0" w:after="0" w:line="276" w:lineRule="auto"/>
              <w:jc w:val="both"/>
              <w:rPr>
                <w:sz w:val="20"/>
              </w:rPr>
            </w:pPr>
          </w:p>
        </w:tc>
        <w:tc>
          <w:tcPr>
            <w:tcW w:w="790" w:type="pct"/>
            <w:gridSpan w:val="2"/>
            <w:shd w:val="clear" w:color="auto" w:fill="auto"/>
            <w:vAlign w:val="center"/>
          </w:tcPr>
          <w:p w14:paraId="33AD7CC2" w14:textId="77777777" w:rsidR="006B3AF7" w:rsidRPr="00AF1C6C" w:rsidRDefault="006B3AF7" w:rsidP="00652CFD">
            <w:pPr>
              <w:spacing w:before="0" w:after="0" w:line="276" w:lineRule="auto"/>
              <w:jc w:val="both"/>
              <w:rPr>
                <w:sz w:val="20"/>
              </w:rPr>
            </w:pPr>
            <w:r w:rsidRPr="00474AF0">
              <w:rPr>
                <w:sz w:val="20"/>
              </w:rPr>
              <w:t>yearPlan</w:t>
            </w:r>
          </w:p>
        </w:tc>
        <w:tc>
          <w:tcPr>
            <w:tcW w:w="198" w:type="pct"/>
            <w:gridSpan w:val="2"/>
            <w:shd w:val="clear" w:color="auto" w:fill="auto"/>
            <w:vAlign w:val="center"/>
          </w:tcPr>
          <w:p w14:paraId="2197E00A" w14:textId="77777777" w:rsidR="006B3AF7" w:rsidRPr="00E87917" w:rsidRDefault="006B3AF7" w:rsidP="00652CFD">
            <w:pPr>
              <w:spacing w:before="0" w:after="0" w:line="276" w:lineRule="auto"/>
              <w:jc w:val="center"/>
              <w:rPr>
                <w:sz w:val="20"/>
              </w:rPr>
            </w:pPr>
            <w:r>
              <w:rPr>
                <w:sz w:val="20"/>
              </w:rPr>
              <w:t>О</w:t>
            </w:r>
          </w:p>
        </w:tc>
        <w:tc>
          <w:tcPr>
            <w:tcW w:w="497" w:type="pct"/>
            <w:gridSpan w:val="2"/>
            <w:shd w:val="clear" w:color="auto" w:fill="auto"/>
            <w:vAlign w:val="center"/>
          </w:tcPr>
          <w:p w14:paraId="5A7AB6FF" w14:textId="77777777" w:rsidR="006B3AF7" w:rsidRPr="00CF443D" w:rsidRDefault="006B3AF7" w:rsidP="00652CFD">
            <w:pPr>
              <w:spacing w:before="0" w:after="0" w:line="276" w:lineRule="auto"/>
              <w:jc w:val="center"/>
              <w:rPr>
                <w:sz w:val="20"/>
              </w:rPr>
            </w:pPr>
            <w:r w:rsidRPr="00CF443D">
              <w:rPr>
                <w:sz w:val="20"/>
              </w:rPr>
              <w:t>N</w:t>
            </w:r>
          </w:p>
        </w:tc>
        <w:tc>
          <w:tcPr>
            <w:tcW w:w="1387" w:type="pct"/>
            <w:gridSpan w:val="2"/>
            <w:shd w:val="clear" w:color="auto" w:fill="auto"/>
            <w:vAlign w:val="center"/>
          </w:tcPr>
          <w:p w14:paraId="30CB4CE6" w14:textId="77777777" w:rsidR="006B3AF7" w:rsidRPr="00474AF0" w:rsidRDefault="006B3AF7" w:rsidP="00652CFD">
            <w:pPr>
              <w:spacing w:before="0" w:after="0" w:line="276" w:lineRule="auto"/>
              <w:rPr>
                <w:sz w:val="20"/>
              </w:rPr>
            </w:pPr>
            <w:r w:rsidRPr="00CF443D">
              <w:rPr>
                <w:sz w:val="20"/>
              </w:rPr>
              <w:t>Период планирования</w:t>
            </w:r>
          </w:p>
        </w:tc>
        <w:tc>
          <w:tcPr>
            <w:tcW w:w="1375" w:type="pct"/>
            <w:shd w:val="clear" w:color="auto" w:fill="auto"/>
            <w:vAlign w:val="center"/>
          </w:tcPr>
          <w:p w14:paraId="0251DB7D" w14:textId="77777777" w:rsidR="006B3AF7" w:rsidRPr="00E87917" w:rsidRDefault="006B3AF7" w:rsidP="00652CFD">
            <w:pPr>
              <w:spacing w:before="0" w:after="0" w:line="276" w:lineRule="auto"/>
              <w:jc w:val="both"/>
              <w:rPr>
                <w:sz w:val="20"/>
              </w:rPr>
            </w:pPr>
            <w:r w:rsidRPr="001A4780">
              <w:rPr>
                <w:sz w:val="20"/>
              </w:rPr>
              <w:t>Шаблон значения: \d{4}</w:t>
            </w:r>
          </w:p>
        </w:tc>
      </w:tr>
      <w:tr w:rsidR="006B3AF7" w:rsidRPr="00675499" w14:paraId="353DFD1E" w14:textId="77777777" w:rsidTr="005A022E">
        <w:trPr>
          <w:jc w:val="center"/>
        </w:trPr>
        <w:tc>
          <w:tcPr>
            <w:tcW w:w="5000" w:type="pct"/>
            <w:gridSpan w:val="11"/>
            <w:shd w:val="clear" w:color="auto" w:fill="auto"/>
            <w:vAlign w:val="center"/>
          </w:tcPr>
          <w:p w14:paraId="4809A64F" w14:textId="77777777" w:rsidR="006B3AF7" w:rsidRPr="00675499" w:rsidRDefault="006B3AF7" w:rsidP="00652CFD">
            <w:pPr>
              <w:spacing w:before="0" w:after="0" w:line="276" w:lineRule="auto"/>
              <w:jc w:val="center"/>
              <w:rPr>
                <w:b/>
                <w:bCs/>
                <w:sz w:val="20"/>
              </w:rPr>
            </w:pPr>
            <w:r w:rsidRPr="00675499">
              <w:rPr>
                <w:b/>
                <w:bCs/>
                <w:sz w:val="20"/>
              </w:rPr>
              <w:t>План-график</w:t>
            </w:r>
          </w:p>
        </w:tc>
      </w:tr>
      <w:tr w:rsidR="006B3AF7" w:rsidRPr="00675499" w14:paraId="2668CF30" w14:textId="77777777" w:rsidTr="00653047">
        <w:trPr>
          <w:jc w:val="center"/>
        </w:trPr>
        <w:tc>
          <w:tcPr>
            <w:tcW w:w="753" w:type="pct"/>
            <w:gridSpan w:val="2"/>
            <w:shd w:val="clear" w:color="auto" w:fill="auto"/>
            <w:vAlign w:val="center"/>
          </w:tcPr>
          <w:p w14:paraId="26242844" w14:textId="77777777" w:rsidR="006B3AF7" w:rsidRPr="0070747C" w:rsidRDefault="006B3AF7" w:rsidP="00652CFD">
            <w:pPr>
              <w:spacing w:before="0" w:after="0" w:line="276" w:lineRule="auto"/>
              <w:jc w:val="both"/>
              <w:rPr>
                <w:b/>
                <w:sz w:val="20"/>
              </w:rPr>
            </w:pPr>
            <w:r w:rsidRPr="00675499">
              <w:rPr>
                <w:b/>
                <w:sz w:val="20"/>
              </w:rPr>
              <w:t>tender</w:t>
            </w:r>
            <w:r w:rsidRPr="0070747C">
              <w:rPr>
                <w:b/>
                <w:sz w:val="20"/>
              </w:rPr>
              <w:t>Plan</w:t>
            </w:r>
          </w:p>
        </w:tc>
        <w:tc>
          <w:tcPr>
            <w:tcW w:w="790" w:type="pct"/>
            <w:gridSpan w:val="2"/>
            <w:shd w:val="clear" w:color="auto" w:fill="auto"/>
            <w:vAlign w:val="center"/>
          </w:tcPr>
          <w:p w14:paraId="54296D4D" w14:textId="77777777" w:rsidR="006B3AF7" w:rsidRPr="00675499" w:rsidRDefault="006B3AF7" w:rsidP="00652CFD">
            <w:pPr>
              <w:spacing w:before="0" w:after="0" w:line="276" w:lineRule="auto"/>
              <w:jc w:val="both"/>
              <w:rPr>
                <w:b/>
                <w:sz w:val="20"/>
              </w:rPr>
            </w:pPr>
          </w:p>
        </w:tc>
        <w:tc>
          <w:tcPr>
            <w:tcW w:w="198" w:type="pct"/>
            <w:gridSpan w:val="2"/>
            <w:shd w:val="clear" w:color="auto" w:fill="auto"/>
            <w:vAlign w:val="center"/>
          </w:tcPr>
          <w:p w14:paraId="54531071" w14:textId="77777777" w:rsidR="006B3AF7" w:rsidRPr="00675499" w:rsidRDefault="006B3AF7" w:rsidP="00652CFD">
            <w:pPr>
              <w:spacing w:before="0" w:after="0" w:line="276" w:lineRule="auto"/>
              <w:jc w:val="center"/>
              <w:rPr>
                <w:b/>
                <w:sz w:val="20"/>
              </w:rPr>
            </w:pPr>
          </w:p>
        </w:tc>
        <w:tc>
          <w:tcPr>
            <w:tcW w:w="497" w:type="pct"/>
            <w:gridSpan w:val="2"/>
            <w:shd w:val="clear" w:color="auto" w:fill="auto"/>
            <w:vAlign w:val="center"/>
          </w:tcPr>
          <w:p w14:paraId="11AAA75B" w14:textId="77777777" w:rsidR="006B3AF7" w:rsidRPr="00675499" w:rsidRDefault="006B3AF7" w:rsidP="00652CFD">
            <w:pPr>
              <w:spacing w:before="0" w:after="0" w:line="276" w:lineRule="auto"/>
              <w:jc w:val="center"/>
              <w:rPr>
                <w:b/>
                <w:sz w:val="20"/>
              </w:rPr>
            </w:pPr>
          </w:p>
        </w:tc>
        <w:tc>
          <w:tcPr>
            <w:tcW w:w="1387" w:type="pct"/>
            <w:gridSpan w:val="2"/>
            <w:shd w:val="clear" w:color="auto" w:fill="auto"/>
            <w:vAlign w:val="center"/>
          </w:tcPr>
          <w:p w14:paraId="5AE2FB8A" w14:textId="77777777" w:rsidR="006B3AF7" w:rsidRPr="00675499" w:rsidRDefault="006B3AF7" w:rsidP="00652CFD">
            <w:pPr>
              <w:spacing w:before="0" w:after="0" w:line="276" w:lineRule="auto"/>
              <w:jc w:val="both"/>
              <w:rPr>
                <w:b/>
                <w:sz w:val="20"/>
              </w:rPr>
            </w:pPr>
          </w:p>
        </w:tc>
        <w:tc>
          <w:tcPr>
            <w:tcW w:w="1375" w:type="pct"/>
            <w:shd w:val="clear" w:color="auto" w:fill="auto"/>
            <w:vAlign w:val="center"/>
          </w:tcPr>
          <w:p w14:paraId="50D8C0C9" w14:textId="77777777" w:rsidR="006B3AF7" w:rsidRPr="00675499" w:rsidRDefault="006B3AF7" w:rsidP="00652CFD">
            <w:pPr>
              <w:spacing w:before="0" w:after="0" w:line="276" w:lineRule="auto"/>
              <w:jc w:val="both"/>
              <w:rPr>
                <w:b/>
                <w:sz w:val="20"/>
              </w:rPr>
            </w:pPr>
          </w:p>
        </w:tc>
      </w:tr>
      <w:tr w:rsidR="006B3AF7" w:rsidRPr="00CF443D" w14:paraId="4A1BD04C" w14:textId="77777777" w:rsidTr="00653047">
        <w:trPr>
          <w:jc w:val="center"/>
        </w:trPr>
        <w:tc>
          <w:tcPr>
            <w:tcW w:w="753" w:type="pct"/>
            <w:gridSpan w:val="2"/>
            <w:shd w:val="clear" w:color="auto" w:fill="auto"/>
            <w:vAlign w:val="center"/>
          </w:tcPr>
          <w:p w14:paraId="1DE13B0F" w14:textId="77777777" w:rsidR="006B3AF7" w:rsidRPr="00E87917" w:rsidRDefault="006B3AF7" w:rsidP="00652CFD">
            <w:pPr>
              <w:spacing w:before="0" w:after="0" w:line="276" w:lineRule="auto"/>
              <w:jc w:val="both"/>
              <w:rPr>
                <w:sz w:val="20"/>
              </w:rPr>
            </w:pPr>
          </w:p>
        </w:tc>
        <w:tc>
          <w:tcPr>
            <w:tcW w:w="790" w:type="pct"/>
            <w:gridSpan w:val="2"/>
            <w:shd w:val="clear" w:color="auto" w:fill="auto"/>
            <w:vAlign w:val="center"/>
          </w:tcPr>
          <w:p w14:paraId="64A36106" w14:textId="77777777" w:rsidR="006B3AF7" w:rsidRPr="00AF1C6C" w:rsidRDefault="006B3AF7" w:rsidP="00652CFD">
            <w:pPr>
              <w:spacing w:before="0" w:after="0" w:line="276" w:lineRule="auto"/>
              <w:jc w:val="both"/>
              <w:rPr>
                <w:sz w:val="20"/>
              </w:rPr>
            </w:pPr>
            <w:r w:rsidRPr="0031505A">
              <w:rPr>
                <w:sz w:val="20"/>
              </w:rPr>
              <w:t>description</w:t>
            </w:r>
          </w:p>
        </w:tc>
        <w:tc>
          <w:tcPr>
            <w:tcW w:w="198" w:type="pct"/>
            <w:gridSpan w:val="2"/>
            <w:shd w:val="clear" w:color="auto" w:fill="auto"/>
            <w:vAlign w:val="center"/>
          </w:tcPr>
          <w:p w14:paraId="6ACE1452" w14:textId="77777777" w:rsidR="006B3AF7" w:rsidRPr="00E87917" w:rsidRDefault="006B3AF7" w:rsidP="00652CFD">
            <w:pPr>
              <w:spacing w:before="0" w:after="0" w:line="276" w:lineRule="auto"/>
              <w:jc w:val="center"/>
              <w:rPr>
                <w:sz w:val="20"/>
              </w:rPr>
            </w:pPr>
            <w:r>
              <w:rPr>
                <w:sz w:val="20"/>
              </w:rPr>
              <w:t>О</w:t>
            </w:r>
          </w:p>
        </w:tc>
        <w:tc>
          <w:tcPr>
            <w:tcW w:w="497" w:type="pct"/>
            <w:gridSpan w:val="2"/>
            <w:shd w:val="clear" w:color="auto" w:fill="auto"/>
            <w:vAlign w:val="center"/>
          </w:tcPr>
          <w:p w14:paraId="7EEE7244" w14:textId="77777777" w:rsidR="006B3AF7" w:rsidRPr="00AF1C6C" w:rsidRDefault="006B3AF7" w:rsidP="00652CFD">
            <w:pPr>
              <w:spacing w:before="0" w:after="0" w:line="276" w:lineRule="auto"/>
              <w:jc w:val="center"/>
              <w:rPr>
                <w:sz w:val="20"/>
              </w:rPr>
            </w:pPr>
            <w:r>
              <w:rPr>
                <w:sz w:val="20"/>
              </w:rPr>
              <w:t>Т(1-1000)</w:t>
            </w:r>
          </w:p>
        </w:tc>
        <w:tc>
          <w:tcPr>
            <w:tcW w:w="1387" w:type="pct"/>
            <w:gridSpan w:val="2"/>
            <w:shd w:val="clear" w:color="auto" w:fill="auto"/>
            <w:vAlign w:val="center"/>
          </w:tcPr>
          <w:p w14:paraId="1CA28AE0" w14:textId="77777777" w:rsidR="006B3AF7" w:rsidRPr="0096328A" w:rsidRDefault="006B3AF7" w:rsidP="00652CFD">
            <w:pPr>
              <w:spacing w:before="0" w:after="0" w:line="276" w:lineRule="auto"/>
              <w:rPr>
                <w:sz w:val="20"/>
              </w:rPr>
            </w:pPr>
            <w:r w:rsidRPr="00CF443D">
              <w:rPr>
                <w:sz w:val="20"/>
              </w:rPr>
              <w:t>Описание плана-графика</w:t>
            </w:r>
          </w:p>
        </w:tc>
        <w:tc>
          <w:tcPr>
            <w:tcW w:w="1375" w:type="pct"/>
            <w:shd w:val="clear" w:color="auto" w:fill="auto"/>
            <w:vAlign w:val="center"/>
          </w:tcPr>
          <w:p w14:paraId="22B663B5" w14:textId="77777777" w:rsidR="006B3AF7" w:rsidRPr="00E87917" w:rsidRDefault="006B3AF7" w:rsidP="00652CFD">
            <w:pPr>
              <w:spacing w:before="0" w:after="0" w:line="276" w:lineRule="auto"/>
              <w:jc w:val="both"/>
              <w:rPr>
                <w:sz w:val="20"/>
              </w:rPr>
            </w:pPr>
          </w:p>
        </w:tc>
      </w:tr>
      <w:tr w:rsidR="006B3AF7" w:rsidRPr="00675499" w14:paraId="58758A2E" w14:textId="77777777" w:rsidTr="005A022E">
        <w:trPr>
          <w:jc w:val="center"/>
        </w:trPr>
        <w:tc>
          <w:tcPr>
            <w:tcW w:w="5000" w:type="pct"/>
            <w:gridSpan w:val="11"/>
            <w:shd w:val="clear" w:color="auto" w:fill="auto"/>
            <w:vAlign w:val="center"/>
          </w:tcPr>
          <w:p w14:paraId="45869E59" w14:textId="77777777" w:rsidR="006B3AF7" w:rsidRPr="00675499" w:rsidRDefault="006B3AF7" w:rsidP="00652CFD">
            <w:pPr>
              <w:spacing w:before="0" w:after="0" w:line="276" w:lineRule="auto"/>
              <w:jc w:val="center"/>
              <w:rPr>
                <w:b/>
                <w:bCs/>
                <w:sz w:val="20"/>
              </w:rPr>
            </w:pPr>
            <w:r>
              <w:rPr>
                <w:b/>
                <w:bCs/>
                <w:sz w:val="20"/>
                <w:lang w:eastAsia="en-US"/>
              </w:rPr>
              <w:t>Электронный документ, полученный из внешней системы</w:t>
            </w:r>
          </w:p>
        </w:tc>
      </w:tr>
      <w:tr w:rsidR="006B3AF7" w:rsidRPr="00675499" w14:paraId="1D26BF10" w14:textId="77777777" w:rsidTr="00653047">
        <w:trPr>
          <w:jc w:val="center"/>
        </w:trPr>
        <w:tc>
          <w:tcPr>
            <w:tcW w:w="753" w:type="pct"/>
            <w:gridSpan w:val="2"/>
            <w:shd w:val="clear" w:color="auto" w:fill="auto"/>
            <w:vAlign w:val="center"/>
          </w:tcPr>
          <w:p w14:paraId="3042FC5A" w14:textId="77777777" w:rsidR="006B3AF7" w:rsidRPr="00A83433" w:rsidRDefault="006B3AF7" w:rsidP="00652CFD">
            <w:pPr>
              <w:spacing w:before="0" w:after="0" w:line="276" w:lineRule="auto"/>
              <w:jc w:val="both"/>
              <w:rPr>
                <w:b/>
                <w:sz w:val="20"/>
              </w:rPr>
            </w:pPr>
            <w:r>
              <w:rPr>
                <w:b/>
                <w:sz w:val="20"/>
                <w:lang w:val="en-US" w:eastAsia="en-US"/>
              </w:rPr>
              <w:t>extPrintForm</w:t>
            </w:r>
          </w:p>
        </w:tc>
        <w:tc>
          <w:tcPr>
            <w:tcW w:w="790" w:type="pct"/>
            <w:gridSpan w:val="2"/>
            <w:shd w:val="clear" w:color="auto" w:fill="auto"/>
            <w:vAlign w:val="center"/>
          </w:tcPr>
          <w:p w14:paraId="14D7C2EB" w14:textId="77777777" w:rsidR="006B3AF7" w:rsidRPr="00A83433" w:rsidRDefault="006B3AF7" w:rsidP="00652CFD">
            <w:pPr>
              <w:spacing w:before="0" w:after="0" w:line="276" w:lineRule="auto"/>
              <w:jc w:val="both"/>
              <w:rPr>
                <w:b/>
                <w:sz w:val="20"/>
              </w:rPr>
            </w:pPr>
          </w:p>
        </w:tc>
        <w:tc>
          <w:tcPr>
            <w:tcW w:w="198" w:type="pct"/>
            <w:gridSpan w:val="2"/>
            <w:shd w:val="clear" w:color="auto" w:fill="auto"/>
            <w:vAlign w:val="center"/>
          </w:tcPr>
          <w:p w14:paraId="345D6A05" w14:textId="77777777" w:rsidR="006B3AF7" w:rsidRPr="00A83433" w:rsidRDefault="006B3AF7" w:rsidP="00652CFD">
            <w:pPr>
              <w:spacing w:before="0" w:after="0" w:line="276" w:lineRule="auto"/>
              <w:jc w:val="center"/>
              <w:rPr>
                <w:b/>
                <w:sz w:val="20"/>
              </w:rPr>
            </w:pPr>
          </w:p>
        </w:tc>
        <w:tc>
          <w:tcPr>
            <w:tcW w:w="497" w:type="pct"/>
            <w:gridSpan w:val="2"/>
            <w:shd w:val="clear" w:color="auto" w:fill="auto"/>
            <w:vAlign w:val="center"/>
          </w:tcPr>
          <w:p w14:paraId="7EB90194" w14:textId="77777777" w:rsidR="006B3AF7" w:rsidRPr="00A83433" w:rsidRDefault="006B3AF7" w:rsidP="00652CFD">
            <w:pPr>
              <w:spacing w:before="0" w:after="0" w:line="276" w:lineRule="auto"/>
              <w:jc w:val="center"/>
              <w:rPr>
                <w:b/>
                <w:sz w:val="20"/>
              </w:rPr>
            </w:pPr>
          </w:p>
        </w:tc>
        <w:tc>
          <w:tcPr>
            <w:tcW w:w="1387" w:type="pct"/>
            <w:gridSpan w:val="2"/>
            <w:shd w:val="clear" w:color="auto" w:fill="auto"/>
            <w:vAlign w:val="center"/>
          </w:tcPr>
          <w:p w14:paraId="1A7E7AB6" w14:textId="77777777" w:rsidR="006B3AF7" w:rsidRPr="00A83433" w:rsidRDefault="006B3AF7" w:rsidP="00652CFD">
            <w:pPr>
              <w:spacing w:before="0" w:after="0" w:line="276" w:lineRule="auto"/>
              <w:jc w:val="both"/>
              <w:rPr>
                <w:b/>
                <w:sz w:val="20"/>
              </w:rPr>
            </w:pPr>
          </w:p>
        </w:tc>
        <w:tc>
          <w:tcPr>
            <w:tcW w:w="1375" w:type="pct"/>
            <w:shd w:val="clear" w:color="auto" w:fill="auto"/>
            <w:vAlign w:val="center"/>
          </w:tcPr>
          <w:p w14:paraId="013659FC" w14:textId="77777777" w:rsidR="006B3AF7" w:rsidRPr="00A83433" w:rsidRDefault="006B3AF7" w:rsidP="00652CFD">
            <w:pPr>
              <w:spacing w:before="0" w:after="0" w:line="276" w:lineRule="auto"/>
              <w:jc w:val="both"/>
              <w:rPr>
                <w:b/>
                <w:sz w:val="20"/>
              </w:rPr>
            </w:pPr>
          </w:p>
        </w:tc>
      </w:tr>
      <w:tr w:rsidR="006B3AF7" w:rsidRPr="00CF443D" w14:paraId="28A1D2BE" w14:textId="77777777" w:rsidTr="004B0BFC">
        <w:trPr>
          <w:jc w:val="center"/>
        </w:trPr>
        <w:tc>
          <w:tcPr>
            <w:tcW w:w="753" w:type="pct"/>
            <w:gridSpan w:val="2"/>
            <w:vMerge w:val="restart"/>
            <w:shd w:val="clear" w:color="auto" w:fill="auto"/>
            <w:vAlign w:val="center"/>
          </w:tcPr>
          <w:p w14:paraId="727C8A39" w14:textId="77777777" w:rsidR="006B3AF7" w:rsidRPr="00E87917" w:rsidRDefault="006B3AF7" w:rsidP="00652CFD">
            <w:pPr>
              <w:spacing w:before="0" w:after="0" w:line="276" w:lineRule="auto"/>
              <w:jc w:val="both"/>
              <w:rPr>
                <w:sz w:val="20"/>
              </w:rPr>
            </w:pPr>
            <w:r>
              <w:rPr>
                <w:sz w:val="20"/>
                <w:lang w:eastAsia="en-US"/>
              </w:rPr>
              <w:t>Допустимо указание только одного элемента</w:t>
            </w:r>
          </w:p>
        </w:tc>
        <w:tc>
          <w:tcPr>
            <w:tcW w:w="790" w:type="pct"/>
            <w:gridSpan w:val="2"/>
            <w:shd w:val="clear" w:color="auto" w:fill="auto"/>
            <w:vAlign w:val="center"/>
          </w:tcPr>
          <w:p w14:paraId="2ECFA801" w14:textId="77777777" w:rsidR="006B3AF7" w:rsidRPr="00E87917" w:rsidRDefault="006B3AF7" w:rsidP="00652CFD">
            <w:pPr>
              <w:spacing w:before="0" w:after="0" w:line="276" w:lineRule="auto"/>
              <w:jc w:val="both"/>
              <w:rPr>
                <w:sz w:val="20"/>
              </w:rPr>
            </w:pPr>
            <w:r>
              <w:rPr>
                <w:sz w:val="20"/>
                <w:lang w:eastAsia="en-US"/>
              </w:rPr>
              <w:t>content</w:t>
            </w:r>
          </w:p>
        </w:tc>
        <w:tc>
          <w:tcPr>
            <w:tcW w:w="198" w:type="pct"/>
            <w:gridSpan w:val="2"/>
            <w:shd w:val="clear" w:color="auto" w:fill="auto"/>
            <w:vAlign w:val="center"/>
          </w:tcPr>
          <w:p w14:paraId="6F6CF0D2" w14:textId="77777777" w:rsidR="006B3AF7" w:rsidRPr="00E87917" w:rsidRDefault="006B3AF7" w:rsidP="00652CFD">
            <w:pPr>
              <w:spacing w:before="0" w:after="0" w:line="276" w:lineRule="auto"/>
              <w:jc w:val="center"/>
              <w:rPr>
                <w:sz w:val="20"/>
              </w:rPr>
            </w:pPr>
            <w:r>
              <w:rPr>
                <w:sz w:val="20"/>
                <w:lang w:eastAsia="en-US"/>
              </w:rPr>
              <w:t>O</w:t>
            </w:r>
          </w:p>
        </w:tc>
        <w:tc>
          <w:tcPr>
            <w:tcW w:w="497" w:type="pct"/>
            <w:gridSpan w:val="2"/>
            <w:shd w:val="clear" w:color="auto" w:fill="auto"/>
            <w:vAlign w:val="center"/>
          </w:tcPr>
          <w:p w14:paraId="415FACEA" w14:textId="77777777" w:rsidR="006B3AF7" w:rsidRPr="00E87917" w:rsidRDefault="006B3AF7" w:rsidP="00652CFD">
            <w:pPr>
              <w:spacing w:before="0" w:after="0" w:line="276" w:lineRule="auto"/>
              <w:jc w:val="center"/>
              <w:rPr>
                <w:sz w:val="20"/>
              </w:rPr>
            </w:pPr>
            <w:r>
              <w:rPr>
                <w:sz w:val="20"/>
                <w:lang w:eastAsia="en-US"/>
              </w:rPr>
              <w:t>T</w:t>
            </w:r>
          </w:p>
        </w:tc>
        <w:tc>
          <w:tcPr>
            <w:tcW w:w="1387" w:type="pct"/>
            <w:gridSpan w:val="2"/>
            <w:shd w:val="clear" w:color="auto" w:fill="auto"/>
            <w:vAlign w:val="center"/>
          </w:tcPr>
          <w:p w14:paraId="0E7953F8" w14:textId="77777777" w:rsidR="006B3AF7" w:rsidRPr="00CF443D" w:rsidRDefault="006B3AF7" w:rsidP="00652CFD">
            <w:pPr>
              <w:spacing w:before="0" w:after="0" w:line="276" w:lineRule="auto"/>
              <w:rPr>
                <w:sz w:val="20"/>
              </w:rPr>
            </w:pPr>
            <w:r>
              <w:rPr>
                <w:sz w:val="20"/>
                <w:lang w:eastAsia="en-US"/>
              </w:rPr>
              <w:t>Содержимое файла электронного документа</w:t>
            </w:r>
          </w:p>
        </w:tc>
        <w:tc>
          <w:tcPr>
            <w:tcW w:w="1375" w:type="pct"/>
            <w:shd w:val="clear" w:color="auto" w:fill="auto"/>
            <w:vAlign w:val="center"/>
          </w:tcPr>
          <w:p w14:paraId="5F970518" w14:textId="77777777" w:rsidR="006B3AF7" w:rsidRDefault="006B3AF7" w:rsidP="00652CFD">
            <w:pPr>
              <w:spacing w:before="0" w:after="0" w:line="276" w:lineRule="auto"/>
              <w:jc w:val="both"/>
              <w:rPr>
                <w:sz w:val="20"/>
                <w:lang w:eastAsia="en-US"/>
              </w:rPr>
            </w:pPr>
            <w:r>
              <w:rPr>
                <w:sz w:val="20"/>
                <w:lang w:eastAsia="en-US"/>
              </w:rPr>
              <w:t>base64Binary</w:t>
            </w:r>
          </w:p>
          <w:p w14:paraId="3FAB45CE" w14:textId="77777777" w:rsidR="006B3AF7" w:rsidRPr="00E87917" w:rsidRDefault="006B3AF7" w:rsidP="00652CFD">
            <w:pPr>
              <w:spacing w:before="0" w:after="0" w:line="276" w:lineRule="auto"/>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4B0BFC" w:rsidRPr="00CF443D" w14:paraId="6A09826B" w14:textId="77777777" w:rsidTr="004B0BFC">
        <w:trPr>
          <w:jc w:val="center"/>
        </w:trPr>
        <w:tc>
          <w:tcPr>
            <w:tcW w:w="753" w:type="pct"/>
            <w:gridSpan w:val="2"/>
            <w:vMerge/>
            <w:shd w:val="clear" w:color="auto" w:fill="auto"/>
            <w:vAlign w:val="center"/>
          </w:tcPr>
          <w:p w14:paraId="2DABBFF4" w14:textId="77777777" w:rsidR="004B0BFC" w:rsidRPr="00E87917" w:rsidRDefault="004B0BFC" w:rsidP="004B0BFC">
            <w:pPr>
              <w:spacing w:before="0" w:after="0" w:line="276" w:lineRule="auto"/>
              <w:jc w:val="both"/>
              <w:rPr>
                <w:sz w:val="20"/>
              </w:rPr>
            </w:pPr>
          </w:p>
        </w:tc>
        <w:tc>
          <w:tcPr>
            <w:tcW w:w="790" w:type="pct"/>
            <w:gridSpan w:val="2"/>
            <w:shd w:val="clear" w:color="auto" w:fill="auto"/>
            <w:vAlign w:val="center"/>
          </w:tcPr>
          <w:p w14:paraId="30EFC1A4" w14:textId="1EC78022" w:rsidR="004B0BFC" w:rsidRDefault="004B0BFC" w:rsidP="004B0BFC">
            <w:pPr>
              <w:spacing w:before="0" w:after="0" w:line="276" w:lineRule="auto"/>
              <w:jc w:val="both"/>
              <w:rPr>
                <w:sz w:val="20"/>
                <w:lang w:eastAsia="en-US"/>
              </w:rPr>
            </w:pPr>
            <w:r w:rsidRPr="004B0BFC">
              <w:rPr>
                <w:sz w:val="20"/>
                <w:lang w:eastAsia="en-US"/>
              </w:rPr>
              <w:t>contentId</w:t>
            </w:r>
          </w:p>
        </w:tc>
        <w:tc>
          <w:tcPr>
            <w:tcW w:w="198" w:type="pct"/>
            <w:gridSpan w:val="2"/>
            <w:shd w:val="clear" w:color="auto" w:fill="auto"/>
            <w:vAlign w:val="center"/>
          </w:tcPr>
          <w:p w14:paraId="78E48DC9" w14:textId="668B6B25" w:rsidR="004B0BFC" w:rsidRDefault="004B0BFC" w:rsidP="004B0BFC">
            <w:pPr>
              <w:spacing w:before="0" w:after="0" w:line="276" w:lineRule="auto"/>
              <w:jc w:val="center"/>
              <w:rPr>
                <w:sz w:val="20"/>
                <w:lang w:eastAsia="en-US"/>
              </w:rPr>
            </w:pPr>
            <w:r w:rsidRPr="000A3C7E">
              <w:rPr>
                <w:sz w:val="20"/>
                <w:lang w:eastAsia="en-US"/>
              </w:rPr>
              <w:t>O</w:t>
            </w:r>
          </w:p>
        </w:tc>
        <w:tc>
          <w:tcPr>
            <w:tcW w:w="497" w:type="pct"/>
            <w:gridSpan w:val="2"/>
            <w:shd w:val="clear" w:color="auto" w:fill="auto"/>
            <w:vAlign w:val="center"/>
          </w:tcPr>
          <w:p w14:paraId="732056B8" w14:textId="0D9A5FA2" w:rsidR="004B0BFC" w:rsidRDefault="004B0BFC" w:rsidP="004B0BFC">
            <w:pPr>
              <w:spacing w:before="0" w:after="0" w:line="276" w:lineRule="auto"/>
              <w:jc w:val="center"/>
              <w:rPr>
                <w:sz w:val="20"/>
                <w:lang w:eastAsia="en-US"/>
              </w:rPr>
            </w:pPr>
            <w:r w:rsidRPr="000A3C7E">
              <w:rPr>
                <w:sz w:val="20"/>
                <w:lang w:eastAsia="en-US"/>
              </w:rPr>
              <w:t>T(1-</w:t>
            </w:r>
            <w:r>
              <w:rPr>
                <w:sz w:val="20"/>
                <w:lang w:val="en-US" w:eastAsia="en-US"/>
              </w:rPr>
              <w:t>36</w:t>
            </w:r>
            <w:r w:rsidRPr="000A3C7E">
              <w:rPr>
                <w:sz w:val="20"/>
                <w:lang w:eastAsia="en-US"/>
              </w:rPr>
              <w:t>)</w:t>
            </w:r>
          </w:p>
        </w:tc>
        <w:tc>
          <w:tcPr>
            <w:tcW w:w="1387" w:type="pct"/>
            <w:gridSpan w:val="2"/>
            <w:shd w:val="clear" w:color="auto" w:fill="auto"/>
            <w:vAlign w:val="center"/>
          </w:tcPr>
          <w:p w14:paraId="3AABD70A" w14:textId="7653809F" w:rsidR="004B0BFC" w:rsidRDefault="004B0BFC" w:rsidP="004B0BFC">
            <w:pPr>
              <w:spacing w:before="0" w:after="0" w:line="276" w:lineRule="auto"/>
              <w:rPr>
                <w:sz w:val="20"/>
                <w:lang w:eastAsia="en-US"/>
              </w:rPr>
            </w:pPr>
            <w:r w:rsidRPr="004B0BFC">
              <w:rPr>
                <w:sz w:val="20"/>
                <w:lang w:eastAsia="en-US"/>
              </w:rPr>
              <w:t>Уникальный идентификатор контента прикрепленного документа в ЕИС</w:t>
            </w:r>
          </w:p>
        </w:tc>
        <w:tc>
          <w:tcPr>
            <w:tcW w:w="1375" w:type="pct"/>
            <w:shd w:val="clear" w:color="auto" w:fill="auto"/>
            <w:vAlign w:val="center"/>
          </w:tcPr>
          <w:p w14:paraId="702E47D4" w14:textId="77777777" w:rsidR="004B0BFC" w:rsidRDefault="004B0BFC" w:rsidP="004B0BFC">
            <w:pPr>
              <w:spacing w:before="0" w:after="0" w:line="276" w:lineRule="auto"/>
              <w:rPr>
                <w:sz w:val="20"/>
                <w:lang w:eastAsia="en-US"/>
              </w:rPr>
            </w:pPr>
            <w:r w:rsidRPr="004B0BFC">
              <w:rPr>
                <w:sz w:val="20"/>
                <w:lang w:eastAsia="en-US"/>
              </w:rPr>
              <w:t>Поле не заполняется при передаче</w:t>
            </w:r>
          </w:p>
          <w:p w14:paraId="3A868AE6" w14:textId="77777777" w:rsidR="009F7A24" w:rsidRPr="00414CDB" w:rsidRDefault="009F7A24" w:rsidP="009F7A24">
            <w:pPr>
              <w:autoSpaceDE w:val="0"/>
              <w:autoSpaceDN w:val="0"/>
              <w:adjustRightInd w:val="0"/>
              <w:spacing w:before="0" w:after="0"/>
              <w:rPr>
                <w:sz w:val="20"/>
                <w:lang w:eastAsia="en-US"/>
              </w:rPr>
            </w:pPr>
            <w:r w:rsidRPr="00414CDB">
              <w:rPr>
                <w:sz w:val="20"/>
                <w:lang w:eastAsia="en-US"/>
              </w:rPr>
              <w:t>При приеме в ЕИС может быть заполнен только для следующих документов:</w:t>
            </w:r>
          </w:p>
          <w:p w14:paraId="568B6F32" w14:textId="77777777" w:rsidR="009F7A24" w:rsidRPr="00414CDB" w:rsidRDefault="009F7A24" w:rsidP="009F7A24">
            <w:pPr>
              <w:autoSpaceDE w:val="0"/>
              <w:autoSpaceDN w:val="0"/>
              <w:adjustRightInd w:val="0"/>
              <w:spacing w:before="0" w:after="0"/>
              <w:rPr>
                <w:sz w:val="20"/>
                <w:lang w:eastAsia="en-US"/>
              </w:rPr>
            </w:pPr>
          </w:p>
          <w:p w14:paraId="3E35C29B" w14:textId="77777777" w:rsidR="009F7A24" w:rsidRPr="00414CDB" w:rsidRDefault="009F7A24" w:rsidP="009F7A24">
            <w:pPr>
              <w:autoSpaceDE w:val="0"/>
              <w:autoSpaceDN w:val="0"/>
              <w:adjustRightInd w:val="0"/>
              <w:spacing w:before="0" w:after="0"/>
              <w:rPr>
                <w:sz w:val="20"/>
                <w:lang w:eastAsia="en-US"/>
              </w:rPr>
            </w:pPr>
            <w:r w:rsidRPr="00414CDB">
              <w:rPr>
                <w:sz w:val="20"/>
                <w:lang w:eastAsia="en-US"/>
              </w:rPr>
              <w:t xml:space="preserve">1) </w:t>
            </w:r>
            <w:r>
              <w:rPr>
                <w:sz w:val="20"/>
                <w:lang w:eastAsia="en-US"/>
              </w:rPr>
              <w:t>«</w:t>
            </w:r>
            <w:r w:rsidRPr="00414CDB">
              <w:rPr>
                <w:sz w:val="20"/>
                <w:lang w:eastAsia="en-US"/>
              </w:rPr>
              <w:t>План проверок</w:t>
            </w:r>
            <w:r>
              <w:rPr>
                <w:sz w:val="20"/>
                <w:lang w:eastAsia="en-US"/>
              </w:rPr>
              <w:t>»</w:t>
            </w:r>
            <w:r w:rsidRPr="00414CDB">
              <w:rPr>
                <w:sz w:val="20"/>
                <w:lang w:eastAsia="en-US"/>
              </w:rPr>
              <w:t xml:space="preserve"> (checkPlan)</w:t>
            </w:r>
          </w:p>
          <w:p w14:paraId="2F778E4C" w14:textId="77777777" w:rsidR="009F7A24" w:rsidRPr="00414CDB" w:rsidRDefault="009F7A24" w:rsidP="009F7A24">
            <w:pPr>
              <w:autoSpaceDE w:val="0"/>
              <w:autoSpaceDN w:val="0"/>
              <w:adjustRightInd w:val="0"/>
              <w:spacing w:before="0" w:after="0"/>
              <w:rPr>
                <w:sz w:val="20"/>
                <w:lang w:eastAsia="en-US"/>
              </w:rPr>
            </w:pPr>
            <w:r w:rsidRPr="00414CDB">
              <w:rPr>
                <w:sz w:val="20"/>
                <w:lang w:eastAsia="en-US"/>
              </w:rPr>
              <w:t xml:space="preserve">2) </w:t>
            </w:r>
            <w:r>
              <w:rPr>
                <w:sz w:val="20"/>
                <w:lang w:eastAsia="en-US"/>
              </w:rPr>
              <w:t>«</w:t>
            </w:r>
            <w:r w:rsidRPr="00414CDB">
              <w:rPr>
                <w:sz w:val="20"/>
                <w:lang w:eastAsia="en-US"/>
              </w:rPr>
              <w:t>Результат контроля</w:t>
            </w:r>
            <w:r>
              <w:rPr>
                <w:sz w:val="20"/>
                <w:lang w:eastAsia="en-US"/>
              </w:rPr>
              <w:t>»</w:t>
            </w:r>
            <w:r w:rsidRPr="00414CDB">
              <w:rPr>
                <w:sz w:val="20"/>
                <w:lang w:eastAsia="en-US"/>
              </w:rPr>
              <w:t xml:space="preserve"> (checkResult)</w:t>
            </w:r>
          </w:p>
          <w:p w14:paraId="189AD938" w14:textId="77777777" w:rsidR="009F7A24" w:rsidRPr="00414CDB" w:rsidRDefault="009F7A24" w:rsidP="009F7A24">
            <w:pPr>
              <w:autoSpaceDE w:val="0"/>
              <w:autoSpaceDN w:val="0"/>
              <w:adjustRightInd w:val="0"/>
              <w:spacing w:before="0" w:after="0"/>
              <w:rPr>
                <w:sz w:val="20"/>
                <w:lang w:eastAsia="en-US"/>
              </w:rPr>
            </w:pPr>
            <w:r w:rsidRPr="00414CDB">
              <w:rPr>
                <w:sz w:val="20"/>
                <w:lang w:eastAsia="en-US"/>
              </w:rPr>
              <w:t xml:space="preserve">3) </w:t>
            </w:r>
            <w:r>
              <w:rPr>
                <w:sz w:val="20"/>
                <w:lang w:eastAsia="en-US"/>
              </w:rPr>
              <w:t>«</w:t>
            </w:r>
            <w:r w:rsidRPr="00414CDB">
              <w:rPr>
                <w:sz w:val="20"/>
                <w:lang w:eastAsia="en-US"/>
              </w:rPr>
              <w:t>Информация об отмене результата контроля</w:t>
            </w:r>
            <w:r>
              <w:rPr>
                <w:sz w:val="20"/>
                <w:lang w:eastAsia="en-US"/>
              </w:rPr>
              <w:t>»</w:t>
            </w:r>
            <w:r w:rsidRPr="00414CDB">
              <w:rPr>
                <w:sz w:val="20"/>
                <w:lang w:eastAsia="en-US"/>
              </w:rPr>
              <w:t xml:space="preserve"> (checkResultCancel)</w:t>
            </w:r>
          </w:p>
          <w:p w14:paraId="078C0A7F" w14:textId="77777777" w:rsidR="009F7A24" w:rsidRPr="00414CDB" w:rsidRDefault="009F7A24" w:rsidP="009F7A24">
            <w:pPr>
              <w:autoSpaceDE w:val="0"/>
              <w:autoSpaceDN w:val="0"/>
              <w:adjustRightInd w:val="0"/>
              <w:spacing w:before="0" w:after="0"/>
              <w:rPr>
                <w:sz w:val="20"/>
                <w:lang w:eastAsia="en-US"/>
              </w:rPr>
            </w:pPr>
            <w:r w:rsidRPr="00414CDB">
              <w:rPr>
                <w:sz w:val="20"/>
                <w:lang w:eastAsia="en-US"/>
              </w:rPr>
              <w:t xml:space="preserve">4) </w:t>
            </w:r>
            <w:r>
              <w:rPr>
                <w:sz w:val="20"/>
                <w:lang w:eastAsia="en-US"/>
              </w:rPr>
              <w:t>«</w:t>
            </w:r>
            <w:r w:rsidRPr="00414CDB">
              <w:rPr>
                <w:sz w:val="20"/>
                <w:lang w:eastAsia="en-US"/>
              </w:rPr>
              <w:t>Информация по жалобе</w:t>
            </w:r>
            <w:r>
              <w:rPr>
                <w:sz w:val="20"/>
                <w:lang w:eastAsia="en-US"/>
              </w:rPr>
              <w:t>»</w:t>
            </w:r>
            <w:r w:rsidRPr="00414CDB">
              <w:rPr>
                <w:sz w:val="20"/>
                <w:lang w:eastAsia="en-US"/>
              </w:rPr>
              <w:t xml:space="preserve"> (complaint)</w:t>
            </w:r>
          </w:p>
          <w:p w14:paraId="227B52C0" w14:textId="77777777" w:rsidR="009F7A24" w:rsidRPr="00414CDB" w:rsidRDefault="009F7A24" w:rsidP="009F7A24">
            <w:pPr>
              <w:autoSpaceDE w:val="0"/>
              <w:autoSpaceDN w:val="0"/>
              <w:adjustRightInd w:val="0"/>
              <w:spacing w:before="0" w:after="0"/>
              <w:rPr>
                <w:sz w:val="20"/>
                <w:lang w:eastAsia="en-US"/>
              </w:rPr>
            </w:pPr>
            <w:r w:rsidRPr="00414CDB">
              <w:rPr>
                <w:sz w:val="20"/>
                <w:lang w:eastAsia="en-US"/>
              </w:rPr>
              <w:t>5) "Информация об отзыве жалобы" (complaintCancel)</w:t>
            </w:r>
          </w:p>
          <w:p w14:paraId="70225475" w14:textId="77777777" w:rsidR="009F7A24" w:rsidRPr="00414CDB" w:rsidRDefault="009F7A24" w:rsidP="009F7A24">
            <w:pPr>
              <w:autoSpaceDE w:val="0"/>
              <w:autoSpaceDN w:val="0"/>
              <w:adjustRightInd w:val="0"/>
              <w:spacing w:before="0" w:after="0"/>
              <w:rPr>
                <w:sz w:val="20"/>
                <w:lang w:eastAsia="en-US"/>
              </w:rPr>
            </w:pPr>
            <w:r w:rsidRPr="00414CDB">
              <w:rPr>
                <w:sz w:val="20"/>
                <w:lang w:eastAsia="en-US"/>
              </w:rPr>
              <w:t xml:space="preserve">6) </w:t>
            </w:r>
            <w:r>
              <w:rPr>
                <w:sz w:val="20"/>
                <w:lang w:eastAsia="en-US"/>
              </w:rPr>
              <w:t>«</w:t>
            </w:r>
            <w:r w:rsidRPr="00414CDB">
              <w:rPr>
                <w:sz w:val="20"/>
                <w:lang w:eastAsia="en-US"/>
              </w:rPr>
              <w:t>Информация по групповой жалобе</w:t>
            </w:r>
            <w:r>
              <w:rPr>
                <w:sz w:val="20"/>
                <w:lang w:eastAsia="en-US"/>
              </w:rPr>
              <w:t>»</w:t>
            </w:r>
            <w:r w:rsidRPr="00414CDB">
              <w:rPr>
                <w:sz w:val="20"/>
                <w:lang w:eastAsia="en-US"/>
              </w:rPr>
              <w:t xml:space="preserve"> (complaintGroup)</w:t>
            </w:r>
          </w:p>
          <w:p w14:paraId="700EFBFF" w14:textId="77777777" w:rsidR="009F7A24" w:rsidRPr="00414CDB" w:rsidRDefault="009F7A24" w:rsidP="009F7A24">
            <w:pPr>
              <w:autoSpaceDE w:val="0"/>
              <w:autoSpaceDN w:val="0"/>
              <w:adjustRightInd w:val="0"/>
              <w:spacing w:before="0" w:after="0"/>
              <w:rPr>
                <w:sz w:val="20"/>
                <w:lang w:eastAsia="en-US"/>
              </w:rPr>
            </w:pPr>
            <w:r w:rsidRPr="00414CDB">
              <w:rPr>
                <w:sz w:val="20"/>
                <w:lang w:eastAsia="en-US"/>
              </w:rPr>
              <w:t xml:space="preserve">7) </w:t>
            </w:r>
            <w:r>
              <w:rPr>
                <w:sz w:val="20"/>
                <w:lang w:eastAsia="en-US"/>
              </w:rPr>
              <w:t>«</w:t>
            </w:r>
            <w:r w:rsidRPr="00414CDB">
              <w:rPr>
                <w:sz w:val="20"/>
                <w:lang w:eastAsia="en-US"/>
              </w:rPr>
              <w:t>Информация по жалобе, поданной в электронном виде</w:t>
            </w:r>
            <w:r>
              <w:rPr>
                <w:sz w:val="20"/>
                <w:lang w:eastAsia="en-US"/>
              </w:rPr>
              <w:t>»</w:t>
            </w:r>
            <w:r w:rsidRPr="00414CDB">
              <w:rPr>
                <w:sz w:val="20"/>
                <w:lang w:eastAsia="en-US"/>
              </w:rPr>
              <w:t xml:space="preserve"> (electronicComplaint)</w:t>
            </w:r>
          </w:p>
          <w:p w14:paraId="09E64A45" w14:textId="77777777" w:rsidR="009F7A24" w:rsidRPr="00414CDB" w:rsidRDefault="009F7A24" w:rsidP="009F7A24">
            <w:pPr>
              <w:autoSpaceDE w:val="0"/>
              <w:autoSpaceDN w:val="0"/>
              <w:adjustRightInd w:val="0"/>
              <w:spacing w:before="0" w:after="0"/>
              <w:rPr>
                <w:sz w:val="20"/>
                <w:lang w:eastAsia="en-US"/>
              </w:rPr>
            </w:pPr>
            <w:r w:rsidRPr="00414CDB">
              <w:rPr>
                <w:sz w:val="20"/>
                <w:lang w:eastAsia="en-US"/>
              </w:rPr>
              <w:t xml:space="preserve">8) </w:t>
            </w:r>
            <w:r>
              <w:rPr>
                <w:sz w:val="20"/>
                <w:lang w:eastAsia="en-US"/>
              </w:rPr>
              <w:t>«</w:t>
            </w:r>
            <w:r w:rsidRPr="00414CDB">
              <w:rPr>
                <w:sz w:val="20"/>
                <w:lang w:eastAsia="en-US"/>
              </w:rPr>
              <w:t>Информация по внеплановой проверке</w:t>
            </w:r>
            <w:r>
              <w:rPr>
                <w:sz w:val="20"/>
                <w:lang w:eastAsia="en-US"/>
              </w:rPr>
              <w:t>»</w:t>
            </w:r>
            <w:r w:rsidRPr="00414CDB">
              <w:rPr>
                <w:sz w:val="20"/>
                <w:lang w:eastAsia="en-US"/>
              </w:rPr>
              <w:t xml:space="preserve"> (unplannedCheck)</w:t>
            </w:r>
          </w:p>
          <w:p w14:paraId="62BBEA71" w14:textId="77777777" w:rsidR="009F7A24" w:rsidRPr="00414CDB" w:rsidRDefault="009F7A24" w:rsidP="009F7A24">
            <w:pPr>
              <w:autoSpaceDE w:val="0"/>
              <w:autoSpaceDN w:val="0"/>
              <w:adjustRightInd w:val="0"/>
              <w:spacing w:before="0" w:after="0"/>
              <w:rPr>
                <w:sz w:val="20"/>
                <w:lang w:eastAsia="en-US"/>
              </w:rPr>
            </w:pPr>
            <w:r w:rsidRPr="00414CDB">
              <w:rPr>
                <w:sz w:val="20"/>
                <w:lang w:eastAsia="en-US"/>
              </w:rPr>
              <w:t xml:space="preserve">9) </w:t>
            </w:r>
            <w:r>
              <w:rPr>
                <w:sz w:val="20"/>
                <w:lang w:eastAsia="en-US"/>
              </w:rPr>
              <w:t>«</w:t>
            </w:r>
            <w:r w:rsidRPr="00414CDB">
              <w:rPr>
                <w:sz w:val="20"/>
                <w:lang w:eastAsia="en-US"/>
              </w:rPr>
              <w:t>Информация об отмене проведения внеплановой проверки</w:t>
            </w:r>
            <w:r>
              <w:rPr>
                <w:sz w:val="20"/>
                <w:lang w:eastAsia="en-US"/>
              </w:rPr>
              <w:t>»</w:t>
            </w:r>
            <w:r w:rsidRPr="00414CDB">
              <w:rPr>
                <w:sz w:val="20"/>
                <w:lang w:eastAsia="en-US"/>
              </w:rPr>
              <w:t xml:space="preserve"> (unplannedCheckCancel)</w:t>
            </w:r>
          </w:p>
          <w:p w14:paraId="5E1DE5CA" w14:textId="77777777" w:rsidR="009F7A24" w:rsidRPr="00414CDB" w:rsidRDefault="009F7A24" w:rsidP="009F7A24">
            <w:pPr>
              <w:autoSpaceDE w:val="0"/>
              <w:autoSpaceDN w:val="0"/>
              <w:adjustRightInd w:val="0"/>
              <w:spacing w:before="0" w:after="0"/>
              <w:rPr>
                <w:sz w:val="20"/>
                <w:lang w:eastAsia="en-US"/>
              </w:rPr>
            </w:pPr>
            <w:r w:rsidRPr="00414CDB">
              <w:rPr>
                <w:sz w:val="20"/>
                <w:lang w:eastAsia="en-US"/>
              </w:rPr>
              <w:t xml:space="preserve">10) </w:t>
            </w:r>
            <w:r>
              <w:rPr>
                <w:sz w:val="20"/>
                <w:lang w:eastAsia="en-US"/>
              </w:rPr>
              <w:t>«</w:t>
            </w:r>
            <w:r w:rsidRPr="00414CDB">
              <w:rPr>
                <w:sz w:val="20"/>
                <w:lang w:eastAsia="en-US"/>
              </w:rPr>
              <w:t>План контрольных мероприятий</w:t>
            </w:r>
            <w:r>
              <w:rPr>
                <w:sz w:val="20"/>
                <w:lang w:eastAsia="en-US"/>
              </w:rPr>
              <w:t>»</w:t>
            </w:r>
            <w:r w:rsidRPr="00414CDB">
              <w:rPr>
                <w:sz w:val="20"/>
                <w:lang w:eastAsia="en-US"/>
              </w:rPr>
              <w:t xml:space="preserve"> (eventPlan)</w:t>
            </w:r>
          </w:p>
          <w:p w14:paraId="3C055013" w14:textId="77777777" w:rsidR="009F7A24" w:rsidRPr="00414CDB" w:rsidRDefault="009F7A24" w:rsidP="009F7A24">
            <w:pPr>
              <w:autoSpaceDE w:val="0"/>
              <w:autoSpaceDN w:val="0"/>
              <w:adjustRightInd w:val="0"/>
              <w:spacing w:before="0" w:after="0"/>
              <w:rPr>
                <w:sz w:val="20"/>
                <w:lang w:eastAsia="en-US"/>
              </w:rPr>
            </w:pPr>
            <w:r w:rsidRPr="00414CDB">
              <w:rPr>
                <w:sz w:val="20"/>
                <w:lang w:eastAsia="en-US"/>
              </w:rPr>
              <w:t xml:space="preserve">11) </w:t>
            </w:r>
            <w:r>
              <w:rPr>
                <w:sz w:val="20"/>
                <w:lang w:eastAsia="en-US"/>
              </w:rPr>
              <w:t>«</w:t>
            </w:r>
            <w:r w:rsidRPr="00414CDB">
              <w:rPr>
                <w:sz w:val="20"/>
                <w:lang w:eastAsia="en-US"/>
              </w:rPr>
              <w:t>Информация по внеплановому контрольному мероприятию</w:t>
            </w:r>
            <w:r>
              <w:rPr>
                <w:sz w:val="20"/>
                <w:lang w:eastAsia="en-US"/>
              </w:rPr>
              <w:t>»</w:t>
            </w:r>
            <w:r w:rsidRPr="00414CDB">
              <w:rPr>
                <w:sz w:val="20"/>
                <w:lang w:eastAsia="en-US"/>
              </w:rPr>
              <w:t xml:space="preserve"> (unplannedEvent)</w:t>
            </w:r>
          </w:p>
          <w:p w14:paraId="32DDACA3" w14:textId="77777777" w:rsidR="009F7A24" w:rsidRPr="00414CDB" w:rsidRDefault="009F7A24" w:rsidP="009F7A24">
            <w:pPr>
              <w:autoSpaceDE w:val="0"/>
              <w:autoSpaceDN w:val="0"/>
              <w:adjustRightInd w:val="0"/>
              <w:spacing w:before="0" w:after="0"/>
              <w:rPr>
                <w:sz w:val="20"/>
                <w:lang w:eastAsia="en-US"/>
              </w:rPr>
            </w:pPr>
            <w:r w:rsidRPr="00414CDB">
              <w:rPr>
                <w:sz w:val="20"/>
                <w:lang w:eastAsia="en-US"/>
              </w:rPr>
              <w:t xml:space="preserve">12) </w:t>
            </w:r>
            <w:r>
              <w:rPr>
                <w:sz w:val="20"/>
                <w:lang w:eastAsia="en-US"/>
              </w:rPr>
              <w:t>«</w:t>
            </w:r>
            <w:r w:rsidRPr="00414CDB">
              <w:rPr>
                <w:sz w:val="20"/>
                <w:lang w:eastAsia="en-US"/>
              </w:rPr>
              <w:t>Информация об отмене проведения внепланового контрольного мероприятия</w:t>
            </w:r>
            <w:r>
              <w:rPr>
                <w:sz w:val="20"/>
                <w:lang w:eastAsia="en-US"/>
              </w:rPr>
              <w:t>»</w:t>
            </w:r>
            <w:r w:rsidRPr="00414CDB">
              <w:rPr>
                <w:sz w:val="20"/>
                <w:lang w:eastAsia="en-US"/>
              </w:rPr>
              <w:t xml:space="preserve"> (unplannedEventCancel)</w:t>
            </w:r>
          </w:p>
          <w:p w14:paraId="6D6580C2" w14:textId="7D34CAD8" w:rsidR="009F7A24" w:rsidRDefault="009F7A24" w:rsidP="009F7A24">
            <w:pPr>
              <w:spacing w:before="0" w:after="0" w:line="276" w:lineRule="auto"/>
              <w:rPr>
                <w:sz w:val="20"/>
                <w:lang w:eastAsia="en-US"/>
              </w:rPr>
            </w:pPr>
            <w:r w:rsidRPr="00414CDB">
              <w:rPr>
                <w:sz w:val="20"/>
                <w:lang w:eastAsia="en-US"/>
              </w:rPr>
              <w:t xml:space="preserve">13) </w:t>
            </w:r>
            <w:r>
              <w:rPr>
                <w:sz w:val="20"/>
                <w:lang w:eastAsia="en-US"/>
              </w:rPr>
              <w:t>«</w:t>
            </w:r>
            <w:r w:rsidRPr="00414CDB">
              <w:rPr>
                <w:sz w:val="20"/>
                <w:lang w:eastAsia="en-US"/>
              </w:rPr>
              <w:t>Результат контроля</w:t>
            </w:r>
            <w:r>
              <w:rPr>
                <w:sz w:val="20"/>
                <w:lang w:eastAsia="en-US"/>
              </w:rPr>
              <w:t>»</w:t>
            </w:r>
            <w:r w:rsidRPr="00414CDB">
              <w:rPr>
                <w:sz w:val="20"/>
                <w:lang w:eastAsia="en-US"/>
              </w:rPr>
              <w:t xml:space="preserve"> (eventResult</w:t>
            </w:r>
          </w:p>
        </w:tc>
      </w:tr>
      <w:tr w:rsidR="006B3AF7" w:rsidRPr="00CF443D" w14:paraId="225AD74B" w14:textId="77777777" w:rsidTr="004B0BFC">
        <w:trPr>
          <w:jc w:val="center"/>
        </w:trPr>
        <w:tc>
          <w:tcPr>
            <w:tcW w:w="753" w:type="pct"/>
            <w:gridSpan w:val="2"/>
            <w:vMerge/>
            <w:shd w:val="clear" w:color="auto" w:fill="auto"/>
            <w:vAlign w:val="center"/>
          </w:tcPr>
          <w:p w14:paraId="631E93DF" w14:textId="77777777" w:rsidR="006B3AF7" w:rsidRPr="00E87917" w:rsidRDefault="006B3AF7" w:rsidP="00652CFD">
            <w:pPr>
              <w:spacing w:before="0" w:after="0" w:line="276" w:lineRule="auto"/>
              <w:jc w:val="both"/>
              <w:rPr>
                <w:sz w:val="20"/>
              </w:rPr>
            </w:pPr>
          </w:p>
        </w:tc>
        <w:tc>
          <w:tcPr>
            <w:tcW w:w="790" w:type="pct"/>
            <w:gridSpan w:val="2"/>
            <w:shd w:val="clear" w:color="auto" w:fill="auto"/>
            <w:vAlign w:val="center"/>
          </w:tcPr>
          <w:p w14:paraId="271BAB7A" w14:textId="77777777" w:rsidR="006B3AF7" w:rsidRPr="00E87917" w:rsidRDefault="006B3AF7" w:rsidP="00652CFD">
            <w:pPr>
              <w:spacing w:before="0" w:after="0" w:line="276" w:lineRule="auto"/>
              <w:jc w:val="both"/>
              <w:rPr>
                <w:sz w:val="20"/>
              </w:rPr>
            </w:pPr>
            <w:r>
              <w:rPr>
                <w:sz w:val="20"/>
                <w:lang w:eastAsia="en-US"/>
              </w:rPr>
              <w:t>url</w:t>
            </w:r>
          </w:p>
        </w:tc>
        <w:tc>
          <w:tcPr>
            <w:tcW w:w="198" w:type="pct"/>
            <w:gridSpan w:val="2"/>
            <w:shd w:val="clear" w:color="auto" w:fill="auto"/>
            <w:vAlign w:val="center"/>
          </w:tcPr>
          <w:p w14:paraId="6B8E3C83" w14:textId="77777777" w:rsidR="006B3AF7" w:rsidRPr="00E87917" w:rsidRDefault="006B3AF7" w:rsidP="00652CFD">
            <w:pPr>
              <w:spacing w:before="0" w:after="0" w:line="276" w:lineRule="auto"/>
              <w:jc w:val="center"/>
              <w:rPr>
                <w:sz w:val="20"/>
              </w:rPr>
            </w:pPr>
            <w:r>
              <w:rPr>
                <w:sz w:val="20"/>
                <w:lang w:eastAsia="en-US"/>
              </w:rPr>
              <w:t>O</w:t>
            </w:r>
          </w:p>
        </w:tc>
        <w:tc>
          <w:tcPr>
            <w:tcW w:w="497" w:type="pct"/>
            <w:gridSpan w:val="2"/>
            <w:shd w:val="clear" w:color="auto" w:fill="auto"/>
            <w:vAlign w:val="center"/>
          </w:tcPr>
          <w:p w14:paraId="4AB45B96" w14:textId="77777777" w:rsidR="006B3AF7" w:rsidRPr="00E87917" w:rsidRDefault="006B3AF7" w:rsidP="00652CFD">
            <w:pPr>
              <w:spacing w:before="0" w:after="0" w:line="276" w:lineRule="auto"/>
              <w:jc w:val="center"/>
              <w:rPr>
                <w:sz w:val="20"/>
              </w:rPr>
            </w:pPr>
            <w:r>
              <w:rPr>
                <w:sz w:val="20"/>
                <w:lang w:eastAsia="en-US"/>
              </w:rPr>
              <w:t>T(1-1024)</w:t>
            </w:r>
          </w:p>
        </w:tc>
        <w:tc>
          <w:tcPr>
            <w:tcW w:w="1387" w:type="pct"/>
            <w:gridSpan w:val="2"/>
            <w:shd w:val="clear" w:color="auto" w:fill="auto"/>
            <w:vAlign w:val="center"/>
          </w:tcPr>
          <w:p w14:paraId="042A55D9" w14:textId="77777777" w:rsidR="006B3AF7" w:rsidRPr="00CF443D" w:rsidRDefault="006B3AF7" w:rsidP="00652CFD">
            <w:pPr>
              <w:spacing w:before="0" w:after="0" w:line="276" w:lineRule="auto"/>
              <w:rPr>
                <w:sz w:val="20"/>
              </w:rPr>
            </w:pPr>
            <w:r>
              <w:rPr>
                <w:sz w:val="20"/>
                <w:lang w:eastAsia="en-US"/>
              </w:rPr>
              <w:t>Ссылка для скачивания электронного документа</w:t>
            </w:r>
          </w:p>
        </w:tc>
        <w:tc>
          <w:tcPr>
            <w:tcW w:w="1375" w:type="pct"/>
            <w:shd w:val="clear" w:color="auto" w:fill="auto"/>
            <w:vAlign w:val="center"/>
          </w:tcPr>
          <w:p w14:paraId="672C1CD4" w14:textId="77777777" w:rsidR="006B3AF7" w:rsidRPr="00E87917" w:rsidRDefault="006B3AF7" w:rsidP="00652CFD">
            <w:pPr>
              <w:spacing w:before="0" w:after="0" w:line="276" w:lineRule="auto"/>
              <w:rPr>
                <w:sz w:val="20"/>
              </w:rPr>
            </w:pPr>
            <w:r>
              <w:rPr>
                <w:sz w:val="20"/>
                <w:lang w:eastAsia="en-US"/>
              </w:rPr>
              <w:t>Заполняется при передаче от ЕИС  документа</w:t>
            </w:r>
          </w:p>
        </w:tc>
      </w:tr>
      <w:tr w:rsidR="006B3AF7" w:rsidRPr="00CF443D" w14:paraId="633F2802" w14:textId="77777777" w:rsidTr="004B0BFC">
        <w:trPr>
          <w:jc w:val="center"/>
        </w:trPr>
        <w:tc>
          <w:tcPr>
            <w:tcW w:w="753" w:type="pct"/>
            <w:gridSpan w:val="2"/>
            <w:shd w:val="clear" w:color="auto" w:fill="auto"/>
            <w:vAlign w:val="center"/>
          </w:tcPr>
          <w:p w14:paraId="12022FC4" w14:textId="77777777" w:rsidR="006B3AF7" w:rsidRPr="00E87917" w:rsidRDefault="006B3AF7" w:rsidP="00652CFD">
            <w:pPr>
              <w:spacing w:before="0" w:after="0" w:line="276" w:lineRule="auto"/>
              <w:jc w:val="both"/>
              <w:rPr>
                <w:sz w:val="20"/>
              </w:rPr>
            </w:pPr>
          </w:p>
        </w:tc>
        <w:tc>
          <w:tcPr>
            <w:tcW w:w="790" w:type="pct"/>
            <w:gridSpan w:val="2"/>
            <w:shd w:val="clear" w:color="auto" w:fill="auto"/>
            <w:vAlign w:val="center"/>
          </w:tcPr>
          <w:p w14:paraId="78EF2BAC" w14:textId="77777777" w:rsidR="006B3AF7" w:rsidRPr="00E87917" w:rsidRDefault="006B3AF7" w:rsidP="00652CFD">
            <w:pPr>
              <w:spacing w:before="0" w:after="0" w:line="276" w:lineRule="auto"/>
              <w:jc w:val="both"/>
              <w:rPr>
                <w:sz w:val="20"/>
              </w:rPr>
            </w:pPr>
            <w:r>
              <w:rPr>
                <w:sz w:val="20"/>
                <w:lang w:eastAsia="en-US"/>
              </w:rPr>
              <w:t>signature</w:t>
            </w:r>
          </w:p>
        </w:tc>
        <w:tc>
          <w:tcPr>
            <w:tcW w:w="198" w:type="pct"/>
            <w:gridSpan w:val="2"/>
            <w:shd w:val="clear" w:color="auto" w:fill="auto"/>
            <w:vAlign w:val="center"/>
          </w:tcPr>
          <w:p w14:paraId="0A6B4B8A" w14:textId="77777777" w:rsidR="006B3AF7" w:rsidRPr="00E87917" w:rsidRDefault="006B3AF7" w:rsidP="00652CFD">
            <w:pPr>
              <w:spacing w:before="0" w:after="0" w:line="276" w:lineRule="auto"/>
              <w:jc w:val="center"/>
              <w:rPr>
                <w:sz w:val="20"/>
              </w:rPr>
            </w:pPr>
            <w:r>
              <w:rPr>
                <w:sz w:val="20"/>
                <w:lang w:eastAsia="en-US"/>
              </w:rPr>
              <w:t>О</w:t>
            </w:r>
          </w:p>
        </w:tc>
        <w:tc>
          <w:tcPr>
            <w:tcW w:w="497" w:type="pct"/>
            <w:gridSpan w:val="2"/>
            <w:shd w:val="clear" w:color="auto" w:fill="auto"/>
            <w:vAlign w:val="center"/>
          </w:tcPr>
          <w:p w14:paraId="513DAFE5" w14:textId="77777777" w:rsidR="006B3AF7" w:rsidRPr="00E87917" w:rsidRDefault="006B3AF7" w:rsidP="00652CFD">
            <w:pPr>
              <w:spacing w:before="0" w:after="0" w:line="276" w:lineRule="auto"/>
              <w:jc w:val="center"/>
              <w:rPr>
                <w:sz w:val="20"/>
              </w:rPr>
            </w:pPr>
            <w:r>
              <w:rPr>
                <w:sz w:val="20"/>
                <w:lang w:eastAsia="en-US"/>
              </w:rPr>
              <w:t>S</w:t>
            </w:r>
          </w:p>
        </w:tc>
        <w:tc>
          <w:tcPr>
            <w:tcW w:w="1387" w:type="pct"/>
            <w:gridSpan w:val="2"/>
            <w:shd w:val="clear" w:color="auto" w:fill="auto"/>
            <w:vAlign w:val="center"/>
          </w:tcPr>
          <w:p w14:paraId="4691B7F6" w14:textId="77777777" w:rsidR="006B3AF7" w:rsidRPr="00CF443D" w:rsidRDefault="006B3AF7" w:rsidP="00652CFD">
            <w:pPr>
              <w:spacing w:before="0" w:after="0" w:line="276" w:lineRule="auto"/>
              <w:rPr>
                <w:sz w:val="20"/>
              </w:rPr>
            </w:pPr>
            <w:r>
              <w:rPr>
                <w:sz w:val="20"/>
              </w:rPr>
              <w:t>Электронная подпись</w:t>
            </w:r>
            <w:r>
              <w:rPr>
                <w:sz w:val="20"/>
                <w:lang w:eastAsia="en-US"/>
              </w:rPr>
              <w:t xml:space="preserve"> электронного документа</w:t>
            </w:r>
          </w:p>
        </w:tc>
        <w:tc>
          <w:tcPr>
            <w:tcW w:w="1375" w:type="pct"/>
            <w:shd w:val="clear" w:color="auto" w:fill="auto"/>
            <w:vAlign w:val="center"/>
          </w:tcPr>
          <w:p w14:paraId="5F4B350D" w14:textId="77777777" w:rsidR="006B3AF7" w:rsidRPr="00E87917" w:rsidRDefault="006B3AF7" w:rsidP="00652CFD">
            <w:pPr>
              <w:spacing w:before="0" w:after="0" w:line="276" w:lineRule="auto"/>
              <w:rPr>
                <w:sz w:val="20"/>
              </w:rPr>
            </w:pPr>
          </w:p>
        </w:tc>
      </w:tr>
      <w:tr w:rsidR="006B3AF7" w:rsidRPr="00DC30C9" w14:paraId="2C04A875" w14:textId="77777777" w:rsidTr="004B0BFC">
        <w:trPr>
          <w:jc w:val="center"/>
        </w:trPr>
        <w:tc>
          <w:tcPr>
            <w:tcW w:w="753" w:type="pct"/>
            <w:gridSpan w:val="2"/>
            <w:shd w:val="clear" w:color="auto" w:fill="auto"/>
            <w:vAlign w:val="center"/>
          </w:tcPr>
          <w:p w14:paraId="08EED156" w14:textId="77777777" w:rsidR="006B3AF7" w:rsidRPr="00E87917" w:rsidRDefault="006B3AF7" w:rsidP="00652CFD">
            <w:pPr>
              <w:spacing w:before="0" w:after="0" w:line="276" w:lineRule="auto"/>
              <w:jc w:val="both"/>
              <w:rPr>
                <w:sz w:val="20"/>
              </w:rPr>
            </w:pPr>
          </w:p>
        </w:tc>
        <w:tc>
          <w:tcPr>
            <w:tcW w:w="790" w:type="pct"/>
            <w:gridSpan w:val="2"/>
            <w:shd w:val="clear" w:color="auto" w:fill="auto"/>
            <w:vAlign w:val="center"/>
          </w:tcPr>
          <w:p w14:paraId="4CE18657" w14:textId="77777777" w:rsidR="006B3AF7" w:rsidRPr="00E87917" w:rsidRDefault="006B3AF7" w:rsidP="00652CFD">
            <w:pPr>
              <w:spacing w:before="0" w:after="0" w:line="276" w:lineRule="auto"/>
              <w:jc w:val="both"/>
              <w:rPr>
                <w:sz w:val="20"/>
              </w:rPr>
            </w:pPr>
            <w:r>
              <w:rPr>
                <w:sz w:val="20"/>
                <w:lang w:eastAsia="en-US"/>
              </w:rPr>
              <w:t>fileType</w:t>
            </w:r>
          </w:p>
        </w:tc>
        <w:tc>
          <w:tcPr>
            <w:tcW w:w="198" w:type="pct"/>
            <w:gridSpan w:val="2"/>
            <w:shd w:val="clear" w:color="auto" w:fill="auto"/>
            <w:vAlign w:val="center"/>
          </w:tcPr>
          <w:p w14:paraId="02EB96FE" w14:textId="77777777" w:rsidR="006B3AF7" w:rsidRPr="00E87917" w:rsidRDefault="006B3AF7" w:rsidP="00652CFD">
            <w:pPr>
              <w:spacing w:before="0" w:after="0" w:line="276" w:lineRule="auto"/>
              <w:jc w:val="center"/>
              <w:rPr>
                <w:sz w:val="20"/>
              </w:rPr>
            </w:pPr>
            <w:r>
              <w:rPr>
                <w:sz w:val="20"/>
                <w:lang w:eastAsia="en-US"/>
              </w:rPr>
              <w:t>О</w:t>
            </w:r>
          </w:p>
        </w:tc>
        <w:tc>
          <w:tcPr>
            <w:tcW w:w="497" w:type="pct"/>
            <w:gridSpan w:val="2"/>
            <w:shd w:val="clear" w:color="auto" w:fill="auto"/>
            <w:vAlign w:val="center"/>
          </w:tcPr>
          <w:p w14:paraId="230C4A85" w14:textId="77777777" w:rsidR="006B3AF7" w:rsidRPr="00E87917" w:rsidRDefault="006B3AF7" w:rsidP="00652CFD">
            <w:pPr>
              <w:spacing w:before="0" w:after="0" w:line="276" w:lineRule="auto"/>
              <w:jc w:val="center"/>
              <w:rPr>
                <w:sz w:val="20"/>
              </w:rPr>
            </w:pPr>
            <w:r>
              <w:rPr>
                <w:sz w:val="20"/>
                <w:lang w:val="en-US" w:eastAsia="en-US"/>
              </w:rPr>
              <w:t>T</w:t>
            </w:r>
          </w:p>
        </w:tc>
        <w:tc>
          <w:tcPr>
            <w:tcW w:w="1387" w:type="pct"/>
            <w:gridSpan w:val="2"/>
            <w:shd w:val="clear" w:color="auto" w:fill="auto"/>
            <w:vAlign w:val="center"/>
          </w:tcPr>
          <w:p w14:paraId="2993854B" w14:textId="77777777" w:rsidR="006B3AF7" w:rsidRPr="00CF443D" w:rsidRDefault="006B3AF7" w:rsidP="00652CFD">
            <w:pPr>
              <w:spacing w:before="0" w:after="0" w:line="276" w:lineRule="auto"/>
              <w:rPr>
                <w:sz w:val="20"/>
              </w:rPr>
            </w:pPr>
            <w:r>
              <w:rPr>
                <w:sz w:val="20"/>
                <w:lang w:eastAsia="en-US"/>
              </w:rPr>
              <w:t>Тип файла электронного документа</w:t>
            </w:r>
          </w:p>
        </w:tc>
        <w:tc>
          <w:tcPr>
            <w:tcW w:w="1375" w:type="pct"/>
            <w:shd w:val="clear" w:color="auto" w:fill="auto"/>
            <w:vAlign w:val="center"/>
          </w:tcPr>
          <w:p w14:paraId="1B6D68D6" w14:textId="77777777" w:rsidR="006B3AF7" w:rsidRDefault="006B3AF7" w:rsidP="00652CFD">
            <w:pPr>
              <w:spacing w:before="0" w:after="0" w:line="276" w:lineRule="auto"/>
              <w:rPr>
                <w:sz w:val="20"/>
                <w:lang w:eastAsia="en-US"/>
              </w:rPr>
            </w:pPr>
            <w:r>
              <w:rPr>
                <w:sz w:val="20"/>
                <w:lang w:eastAsia="en-US"/>
              </w:rPr>
              <w:t>Допустимые значения:</w:t>
            </w:r>
          </w:p>
          <w:p w14:paraId="4F5BA45F" w14:textId="77777777" w:rsidR="006B3AF7" w:rsidRDefault="006B3AF7" w:rsidP="00652CFD">
            <w:pPr>
              <w:spacing w:before="0" w:after="0" w:line="276" w:lineRule="auto"/>
              <w:rPr>
                <w:sz w:val="20"/>
                <w:lang w:eastAsia="en-US"/>
              </w:rPr>
            </w:pPr>
            <w:r>
              <w:rPr>
                <w:sz w:val="20"/>
                <w:lang w:eastAsia="en-US"/>
              </w:rPr>
              <w:t>pdf</w:t>
            </w:r>
          </w:p>
          <w:p w14:paraId="09BDA70F" w14:textId="77777777" w:rsidR="006B3AF7" w:rsidRDefault="006B3AF7" w:rsidP="00652CFD">
            <w:pPr>
              <w:spacing w:before="0" w:after="0" w:line="276" w:lineRule="auto"/>
              <w:rPr>
                <w:sz w:val="20"/>
                <w:lang w:eastAsia="en-US"/>
              </w:rPr>
            </w:pPr>
            <w:r>
              <w:rPr>
                <w:sz w:val="20"/>
                <w:lang w:eastAsia="en-US"/>
              </w:rPr>
              <w:t>docx</w:t>
            </w:r>
          </w:p>
          <w:p w14:paraId="4BBE960F" w14:textId="77777777" w:rsidR="006B3AF7" w:rsidRDefault="006B3AF7" w:rsidP="00652CFD">
            <w:pPr>
              <w:spacing w:before="0" w:after="0" w:line="276" w:lineRule="auto"/>
              <w:rPr>
                <w:sz w:val="20"/>
                <w:lang w:eastAsia="en-US"/>
              </w:rPr>
            </w:pPr>
            <w:r>
              <w:rPr>
                <w:sz w:val="20"/>
                <w:lang w:eastAsia="en-US"/>
              </w:rPr>
              <w:t>doc</w:t>
            </w:r>
          </w:p>
          <w:p w14:paraId="698F8C59" w14:textId="77777777" w:rsidR="006B3AF7" w:rsidRDefault="006B3AF7" w:rsidP="00652CFD">
            <w:pPr>
              <w:spacing w:before="0" w:after="0" w:line="276" w:lineRule="auto"/>
              <w:rPr>
                <w:sz w:val="20"/>
                <w:lang w:eastAsia="en-US"/>
              </w:rPr>
            </w:pPr>
            <w:r>
              <w:rPr>
                <w:sz w:val="20"/>
                <w:lang w:eastAsia="en-US"/>
              </w:rPr>
              <w:t>rtf</w:t>
            </w:r>
          </w:p>
          <w:p w14:paraId="43081670" w14:textId="77777777" w:rsidR="006B3AF7" w:rsidRDefault="006B3AF7" w:rsidP="00652CFD">
            <w:pPr>
              <w:spacing w:before="0" w:after="0" w:line="276" w:lineRule="auto"/>
              <w:rPr>
                <w:sz w:val="20"/>
                <w:lang w:eastAsia="en-US"/>
              </w:rPr>
            </w:pPr>
            <w:r>
              <w:rPr>
                <w:sz w:val="20"/>
                <w:lang w:eastAsia="en-US"/>
              </w:rPr>
              <w:t>xls</w:t>
            </w:r>
          </w:p>
          <w:p w14:paraId="285193F1" w14:textId="77777777" w:rsidR="006B3AF7" w:rsidRDefault="006B3AF7" w:rsidP="00652CFD">
            <w:pPr>
              <w:spacing w:before="0" w:after="0" w:line="276" w:lineRule="auto"/>
              <w:rPr>
                <w:sz w:val="20"/>
                <w:lang w:eastAsia="en-US"/>
              </w:rPr>
            </w:pPr>
            <w:r>
              <w:rPr>
                <w:sz w:val="20"/>
                <w:lang w:eastAsia="en-US"/>
              </w:rPr>
              <w:t>xlsx</w:t>
            </w:r>
          </w:p>
          <w:p w14:paraId="5CA54271" w14:textId="77777777" w:rsidR="006B3AF7" w:rsidRDefault="006B3AF7" w:rsidP="00652CFD">
            <w:pPr>
              <w:spacing w:before="0" w:after="0" w:line="276" w:lineRule="auto"/>
              <w:rPr>
                <w:sz w:val="20"/>
                <w:lang w:eastAsia="en-US"/>
              </w:rPr>
            </w:pPr>
            <w:r>
              <w:rPr>
                <w:sz w:val="20"/>
                <w:lang w:eastAsia="en-US"/>
              </w:rPr>
              <w:t>jpeg</w:t>
            </w:r>
          </w:p>
          <w:p w14:paraId="4AF2C43D" w14:textId="77777777" w:rsidR="006B3AF7" w:rsidRDefault="006B3AF7" w:rsidP="00652CFD">
            <w:pPr>
              <w:spacing w:before="0" w:after="0" w:line="276" w:lineRule="auto"/>
              <w:rPr>
                <w:sz w:val="20"/>
                <w:lang w:eastAsia="en-US"/>
              </w:rPr>
            </w:pPr>
            <w:r>
              <w:rPr>
                <w:sz w:val="20"/>
                <w:lang w:eastAsia="en-US"/>
              </w:rPr>
              <w:t>jpg</w:t>
            </w:r>
          </w:p>
          <w:p w14:paraId="5E5F342C" w14:textId="77777777" w:rsidR="006B3AF7" w:rsidRDefault="006B3AF7" w:rsidP="00652CFD">
            <w:pPr>
              <w:spacing w:before="0" w:after="0" w:line="276" w:lineRule="auto"/>
              <w:rPr>
                <w:sz w:val="20"/>
                <w:lang w:eastAsia="en-US"/>
              </w:rPr>
            </w:pPr>
            <w:r>
              <w:rPr>
                <w:sz w:val="20"/>
                <w:lang w:eastAsia="en-US"/>
              </w:rPr>
              <w:t>bmp</w:t>
            </w:r>
          </w:p>
          <w:p w14:paraId="056157ED" w14:textId="77777777" w:rsidR="006B3AF7" w:rsidRDefault="006B3AF7" w:rsidP="00652CFD">
            <w:pPr>
              <w:spacing w:before="0" w:after="0" w:line="276" w:lineRule="auto"/>
              <w:rPr>
                <w:sz w:val="20"/>
                <w:lang w:eastAsia="en-US"/>
              </w:rPr>
            </w:pPr>
            <w:r>
              <w:rPr>
                <w:sz w:val="20"/>
                <w:lang w:eastAsia="en-US"/>
              </w:rPr>
              <w:t>tif</w:t>
            </w:r>
          </w:p>
          <w:p w14:paraId="0276CDB5" w14:textId="77777777" w:rsidR="006B3AF7" w:rsidRDefault="006B3AF7" w:rsidP="00652CFD">
            <w:pPr>
              <w:spacing w:before="0" w:after="0" w:line="276" w:lineRule="auto"/>
              <w:rPr>
                <w:sz w:val="20"/>
                <w:lang w:val="en-US" w:eastAsia="en-US"/>
              </w:rPr>
            </w:pPr>
            <w:r>
              <w:rPr>
                <w:sz w:val="20"/>
                <w:lang w:val="en-US" w:eastAsia="en-US"/>
              </w:rPr>
              <w:t>tiff</w:t>
            </w:r>
          </w:p>
          <w:p w14:paraId="22BE4B7C" w14:textId="77777777" w:rsidR="006B3AF7" w:rsidRDefault="006B3AF7" w:rsidP="00652CFD">
            <w:pPr>
              <w:spacing w:before="0" w:after="0" w:line="276" w:lineRule="auto"/>
              <w:rPr>
                <w:sz w:val="20"/>
                <w:lang w:val="en-US" w:eastAsia="en-US"/>
              </w:rPr>
            </w:pPr>
            <w:r>
              <w:rPr>
                <w:sz w:val="20"/>
                <w:lang w:val="en-US" w:eastAsia="en-US"/>
              </w:rPr>
              <w:t>txt</w:t>
            </w:r>
          </w:p>
          <w:p w14:paraId="79628666" w14:textId="77777777" w:rsidR="006B3AF7" w:rsidRDefault="006B3AF7" w:rsidP="00652CFD">
            <w:pPr>
              <w:spacing w:before="0" w:after="0" w:line="276" w:lineRule="auto"/>
              <w:rPr>
                <w:sz w:val="20"/>
                <w:lang w:val="en-US" w:eastAsia="en-US"/>
              </w:rPr>
            </w:pPr>
            <w:r>
              <w:rPr>
                <w:sz w:val="20"/>
                <w:lang w:val="en-US" w:eastAsia="en-US"/>
              </w:rPr>
              <w:t>zip</w:t>
            </w:r>
          </w:p>
          <w:p w14:paraId="53CAEA4B" w14:textId="77777777" w:rsidR="006B3AF7" w:rsidRDefault="006B3AF7" w:rsidP="00652CFD">
            <w:pPr>
              <w:spacing w:before="0" w:after="0" w:line="276" w:lineRule="auto"/>
              <w:rPr>
                <w:sz w:val="20"/>
                <w:lang w:val="en-US" w:eastAsia="en-US"/>
              </w:rPr>
            </w:pPr>
            <w:r>
              <w:rPr>
                <w:sz w:val="20"/>
                <w:lang w:val="en-US" w:eastAsia="en-US"/>
              </w:rPr>
              <w:t>rar</w:t>
            </w:r>
          </w:p>
          <w:p w14:paraId="2A8B272C" w14:textId="77777777" w:rsidR="006B3AF7" w:rsidRDefault="006B3AF7" w:rsidP="00652CFD">
            <w:pPr>
              <w:spacing w:before="0" w:after="0" w:line="276" w:lineRule="auto"/>
              <w:rPr>
                <w:sz w:val="20"/>
                <w:lang w:val="en-US" w:eastAsia="en-US"/>
              </w:rPr>
            </w:pPr>
            <w:r>
              <w:rPr>
                <w:sz w:val="20"/>
                <w:lang w:val="en-US" w:eastAsia="en-US"/>
              </w:rPr>
              <w:t>gif</w:t>
            </w:r>
          </w:p>
          <w:p w14:paraId="376A9A5A" w14:textId="77777777" w:rsidR="006B3AF7" w:rsidRDefault="006B3AF7" w:rsidP="00652CFD">
            <w:pPr>
              <w:spacing w:before="0" w:after="0" w:line="276" w:lineRule="auto"/>
              <w:rPr>
                <w:sz w:val="20"/>
                <w:lang w:val="en-US" w:eastAsia="en-US"/>
              </w:rPr>
            </w:pPr>
            <w:r>
              <w:rPr>
                <w:sz w:val="20"/>
                <w:lang w:val="en-US" w:eastAsia="en-US"/>
              </w:rPr>
              <w:t>csv</w:t>
            </w:r>
          </w:p>
          <w:p w14:paraId="0FB04098" w14:textId="77777777" w:rsidR="006B3AF7" w:rsidRDefault="006B3AF7" w:rsidP="00652CFD">
            <w:pPr>
              <w:spacing w:before="0" w:after="0" w:line="276" w:lineRule="auto"/>
              <w:rPr>
                <w:sz w:val="20"/>
                <w:lang w:val="en-US" w:eastAsia="en-US"/>
              </w:rPr>
            </w:pPr>
            <w:r>
              <w:rPr>
                <w:sz w:val="20"/>
                <w:lang w:val="en-US" w:eastAsia="en-US"/>
              </w:rPr>
              <w:t>odp</w:t>
            </w:r>
          </w:p>
          <w:p w14:paraId="77AACF26" w14:textId="77777777" w:rsidR="006B3AF7" w:rsidRDefault="006B3AF7" w:rsidP="00652CFD">
            <w:pPr>
              <w:spacing w:before="0" w:after="0" w:line="276" w:lineRule="auto"/>
              <w:rPr>
                <w:sz w:val="20"/>
                <w:lang w:val="en-US" w:eastAsia="en-US"/>
              </w:rPr>
            </w:pPr>
            <w:r>
              <w:rPr>
                <w:sz w:val="20"/>
                <w:lang w:val="en-US" w:eastAsia="en-US"/>
              </w:rPr>
              <w:t>odf</w:t>
            </w:r>
          </w:p>
          <w:p w14:paraId="6ED9CD07" w14:textId="77777777" w:rsidR="006B3AF7" w:rsidRDefault="006B3AF7" w:rsidP="00652CFD">
            <w:pPr>
              <w:spacing w:before="0" w:after="0" w:line="276" w:lineRule="auto"/>
              <w:rPr>
                <w:sz w:val="20"/>
                <w:lang w:val="en-US" w:eastAsia="en-US"/>
              </w:rPr>
            </w:pPr>
            <w:r>
              <w:rPr>
                <w:sz w:val="20"/>
                <w:lang w:val="en-US" w:eastAsia="en-US"/>
              </w:rPr>
              <w:t>ods</w:t>
            </w:r>
          </w:p>
          <w:p w14:paraId="349B78DC" w14:textId="77777777" w:rsidR="006B3AF7" w:rsidRDefault="006B3AF7" w:rsidP="00652CFD">
            <w:pPr>
              <w:spacing w:before="0" w:after="0" w:line="276" w:lineRule="auto"/>
              <w:rPr>
                <w:sz w:val="20"/>
                <w:lang w:val="en-US" w:eastAsia="en-US"/>
              </w:rPr>
            </w:pPr>
            <w:r>
              <w:rPr>
                <w:sz w:val="20"/>
                <w:lang w:val="en-US" w:eastAsia="en-US"/>
              </w:rPr>
              <w:t>odt</w:t>
            </w:r>
          </w:p>
          <w:p w14:paraId="4B785861" w14:textId="77777777" w:rsidR="006B3AF7" w:rsidRDefault="006B3AF7" w:rsidP="00652CFD">
            <w:pPr>
              <w:spacing w:before="0" w:after="0" w:line="276" w:lineRule="auto"/>
              <w:rPr>
                <w:sz w:val="20"/>
                <w:lang w:val="en-US" w:eastAsia="en-US"/>
              </w:rPr>
            </w:pPr>
            <w:r>
              <w:rPr>
                <w:sz w:val="20"/>
                <w:lang w:val="en-US" w:eastAsia="en-US"/>
              </w:rPr>
              <w:t>sxc</w:t>
            </w:r>
          </w:p>
          <w:p w14:paraId="62E34D83" w14:textId="77777777" w:rsidR="006B3AF7" w:rsidRDefault="006B3AF7" w:rsidP="00652CFD">
            <w:pPr>
              <w:spacing w:before="0" w:after="0" w:line="276" w:lineRule="auto"/>
              <w:rPr>
                <w:sz w:val="20"/>
                <w:lang w:val="en-US" w:eastAsia="en-US"/>
              </w:rPr>
            </w:pPr>
            <w:r>
              <w:rPr>
                <w:sz w:val="20"/>
                <w:lang w:val="en-US" w:eastAsia="en-US"/>
              </w:rPr>
              <w:t>sxw</w:t>
            </w:r>
          </w:p>
          <w:p w14:paraId="45219758" w14:textId="77777777" w:rsidR="006B3AF7" w:rsidRDefault="006B3AF7" w:rsidP="00652CFD">
            <w:pPr>
              <w:spacing w:before="0" w:after="0" w:line="276" w:lineRule="auto"/>
              <w:rPr>
                <w:sz w:val="20"/>
                <w:lang w:val="en-US" w:eastAsia="en-US"/>
              </w:rPr>
            </w:pPr>
            <w:r>
              <w:rPr>
                <w:sz w:val="20"/>
                <w:lang w:val="en-US" w:eastAsia="en-US"/>
              </w:rPr>
              <w:t>xml</w:t>
            </w:r>
          </w:p>
          <w:p w14:paraId="34B7F55E" w14:textId="77777777" w:rsidR="0042094D" w:rsidRDefault="0042094D" w:rsidP="00652CFD">
            <w:pPr>
              <w:spacing w:before="0" w:after="0" w:line="276" w:lineRule="auto"/>
              <w:rPr>
                <w:sz w:val="20"/>
                <w:lang w:val="en-US"/>
              </w:rPr>
            </w:pPr>
            <w:r>
              <w:rPr>
                <w:sz w:val="20"/>
                <w:lang w:val="en-US"/>
              </w:rPr>
              <w:t>html</w:t>
            </w:r>
          </w:p>
          <w:p w14:paraId="104CEE4B" w14:textId="77777777" w:rsidR="0042094D" w:rsidRDefault="0042094D" w:rsidP="00652CFD">
            <w:pPr>
              <w:spacing w:before="0" w:after="0" w:line="276" w:lineRule="auto"/>
              <w:rPr>
                <w:sz w:val="20"/>
                <w:lang w:val="en-US"/>
              </w:rPr>
            </w:pPr>
            <w:r>
              <w:rPr>
                <w:sz w:val="20"/>
                <w:lang w:val="en-US"/>
              </w:rPr>
              <w:t>htm</w:t>
            </w:r>
          </w:p>
          <w:p w14:paraId="725E703C" w14:textId="77777777" w:rsidR="0042094D" w:rsidRPr="00A47C6C" w:rsidRDefault="0042094D" w:rsidP="00652CFD">
            <w:pPr>
              <w:spacing w:before="0" w:after="0" w:line="276" w:lineRule="auto"/>
              <w:rPr>
                <w:sz w:val="20"/>
                <w:lang w:val="en-US"/>
              </w:rPr>
            </w:pPr>
            <w:r>
              <w:rPr>
                <w:sz w:val="20"/>
              </w:rPr>
              <w:t>7</w:t>
            </w:r>
            <w:r>
              <w:rPr>
                <w:sz w:val="20"/>
                <w:lang w:val="en-US"/>
              </w:rPr>
              <w:t>z</w:t>
            </w:r>
          </w:p>
        </w:tc>
      </w:tr>
      <w:tr w:rsidR="006B3AF7" w:rsidRPr="00CF443D" w14:paraId="30913740" w14:textId="77777777" w:rsidTr="004B0BFC">
        <w:trPr>
          <w:jc w:val="center"/>
        </w:trPr>
        <w:tc>
          <w:tcPr>
            <w:tcW w:w="753" w:type="pct"/>
            <w:gridSpan w:val="2"/>
            <w:shd w:val="clear" w:color="auto" w:fill="auto"/>
            <w:vAlign w:val="center"/>
          </w:tcPr>
          <w:p w14:paraId="49BF5151" w14:textId="77777777" w:rsidR="006B3AF7" w:rsidRPr="00A47C6C" w:rsidRDefault="006B3AF7" w:rsidP="00652CFD">
            <w:pPr>
              <w:spacing w:before="0" w:after="0" w:line="276" w:lineRule="auto"/>
              <w:jc w:val="both"/>
              <w:rPr>
                <w:sz w:val="20"/>
                <w:lang w:val="en-US"/>
              </w:rPr>
            </w:pPr>
          </w:p>
        </w:tc>
        <w:tc>
          <w:tcPr>
            <w:tcW w:w="790" w:type="pct"/>
            <w:gridSpan w:val="2"/>
            <w:shd w:val="clear" w:color="auto" w:fill="auto"/>
            <w:vAlign w:val="center"/>
          </w:tcPr>
          <w:p w14:paraId="4B9F6ED6" w14:textId="77777777" w:rsidR="006B3AF7" w:rsidRPr="00E87917" w:rsidRDefault="006B3AF7" w:rsidP="00652CFD">
            <w:pPr>
              <w:spacing w:before="0" w:after="0" w:line="276" w:lineRule="auto"/>
              <w:jc w:val="both"/>
              <w:rPr>
                <w:sz w:val="20"/>
              </w:rPr>
            </w:pPr>
            <w:r>
              <w:rPr>
                <w:sz w:val="20"/>
                <w:lang w:eastAsia="en-US"/>
              </w:rPr>
              <w:t>controlPersonalSignature</w:t>
            </w:r>
          </w:p>
        </w:tc>
        <w:tc>
          <w:tcPr>
            <w:tcW w:w="198" w:type="pct"/>
            <w:gridSpan w:val="2"/>
            <w:shd w:val="clear" w:color="auto" w:fill="auto"/>
            <w:vAlign w:val="center"/>
          </w:tcPr>
          <w:p w14:paraId="3E6BDC7D" w14:textId="77777777" w:rsidR="006B3AF7" w:rsidRPr="00E87917" w:rsidRDefault="006B3AF7" w:rsidP="00652CFD">
            <w:pPr>
              <w:spacing w:before="0" w:after="0" w:line="276" w:lineRule="auto"/>
              <w:jc w:val="center"/>
              <w:rPr>
                <w:sz w:val="20"/>
              </w:rPr>
            </w:pPr>
            <w:r>
              <w:rPr>
                <w:sz w:val="20"/>
                <w:lang w:eastAsia="en-US"/>
              </w:rPr>
              <w:t>Н</w:t>
            </w:r>
          </w:p>
        </w:tc>
        <w:tc>
          <w:tcPr>
            <w:tcW w:w="497" w:type="pct"/>
            <w:gridSpan w:val="2"/>
            <w:shd w:val="clear" w:color="auto" w:fill="auto"/>
            <w:vAlign w:val="center"/>
          </w:tcPr>
          <w:p w14:paraId="4AF66B98" w14:textId="77777777" w:rsidR="006B3AF7" w:rsidRPr="00E87917" w:rsidRDefault="006B3AF7" w:rsidP="00652CFD">
            <w:pPr>
              <w:spacing w:before="0" w:after="0" w:line="276" w:lineRule="auto"/>
              <w:jc w:val="center"/>
              <w:rPr>
                <w:sz w:val="20"/>
              </w:rPr>
            </w:pPr>
            <w:r>
              <w:rPr>
                <w:sz w:val="20"/>
                <w:lang w:eastAsia="en-US"/>
              </w:rPr>
              <w:t>S</w:t>
            </w:r>
          </w:p>
        </w:tc>
        <w:tc>
          <w:tcPr>
            <w:tcW w:w="1387" w:type="pct"/>
            <w:gridSpan w:val="2"/>
            <w:shd w:val="clear" w:color="auto" w:fill="auto"/>
            <w:vAlign w:val="center"/>
          </w:tcPr>
          <w:p w14:paraId="6A8A8B4B" w14:textId="77777777" w:rsidR="006B3AF7" w:rsidRPr="00CF443D" w:rsidRDefault="006B3AF7" w:rsidP="00652CFD">
            <w:pPr>
              <w:spacing w:before="0" w:after="0" w:line="276" w:lineRule="auto"/>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75" w:type="pct"/>
            <w:shd w:val="clear" w:color="auto" w:fill="auto"/>
            <w:vAlign w:val="center"/>
          </w:tcPr>
          <w:p w14:paraId="600EBDB8" w14:textId="77777777" w:rsidR="006B3AF7" w:rsidRPr="00E87917" w:rsidRDefault="006B3AF7" w:rsidP="00652CFD">
            <w:pPr>
              <w:spacing w:before="0" w:after="0" w:line="276" w:lineRule="auto"/>
              <w:rPr>
                <w:sz w:val="20"/>
              </w:rPr>
            </w:pPr>
            <w:r>
              <w:rPr>
                <w:sz w:val="20"/>
                <w:lang w:eastAsia="en-US"/>
              </w:rPr>
              <w:t>Заполняется в случае, если на стороне внешней системы пройден контроль  по ст.99 закона №44-ФЗ</w:t>
            </w:r>
          </w:p>
        </w:tc>
      </w:tr>
      <w:tr w:rsidR="006B3AF7" w:rsidRPr="00675499" w14:paraId="288B154C" w14:textId="77777777" w:rsidTr="005A022E">
        <w:trPr>
          <w:jc w:val="center"/>
        </w:trPr>
        <w:tc>
          <w:tcPr>
            <w:tcW w:w="5000" w:type="pct"/>
            <w:gridSpan w:val="11"/>
            <w:shd w:val="clear" w:color="auto" w:fill="auto"/>
            <w:vAlign w:val="center"/>
          </w:tcPr>
          <w:p w14:paraId="4E01724F" w14:textId="77777777" w:rsidR="006B3AF7" w:rsidRPr="00675499" w:rsidRDefault="006B3AF7" w:rsidP="00652CFD">
            <w:pPr>
              <w:spacing w:before="0" w:after="0" w:line="276" w:lineRule="auto"/>
              <w:jc w:val="center"/>
              <w:rPr>
                <w:b/>
                <w:bCs/>
                <w:sz w:val="20"/>
              </w:rPr>
            </w:pPr>
            <w:r w:rsidRPr="00675499">
              <w:rPr>
                <w:b/>
                <w:bCs/>
                <w:sz w:val="20"/>
              </w:rPr>
              <w:t>Информация о прикрепленных документах</w:t>
            </w:r>
          </w:p>
        </w:tc>
      </w:tr>
      <w:tr w:rsidR="006B3AF7" w:rsidRPr="00CF443D" w14:paraId="79E17F7A" w14:textId="77777777" w:rsidTr="00653047">
        <w:trPr>
          <w:jc w:val="center"/>
        </w:trPr>
        <w:tc>
          <w:tcPr>
            <w:tcW w:w="753" w:type="pct"/>
            <w:gridSpan w:val="2"/>
            <w:shd w:val="clear" w:color="auto" w:fill="auto"/>
            <w:vAlign w:val="center"/>
          </w:tcPr>
          <w:p w14:paraId="7ABCBADB" w14:textId="77777777" w:rsidR="006B3AF7" w:rsidRPr="00A83433" w:rsidRDefault="006B3AF7" w:rsidP="00652CFD">
            <w:pPr>
              <w:spacing w:before="0" w:after="0" w:line="276" w:lineRule="auto"/>
              <w:rPr>
                <w:b/>
                <w:sz w:val="20"/>
              </w:rPr>
            </w:pPr>
            <w:r w:rsidRPr="00A83433">
              <w:rPr>
                <w:b/>
                <w:sz w:val="20"/>
              </w:rPr>
              <w:t>attachments</w:t>
            </w:r>
          </w:p>
        </w:tc>
        <w:tc>
          <w:tcPr>
            <w:tcW w:w="790" w:type="pct"/>
            <w:gridSpan w:val="2"/>
            <w:shd w:val="clear" w:color="auto" w:fill="auto"/>
            <w:vAlign w:val="center"/>
          </w:tcPr>
          <w:p w14:paraId="355950E1" w14:textId="77777777" w:rsidR="006B3AF7" w:rsidRPr="00A83433" w:rsidRDefault="006B3AF7" w:rsidP="00652CFD">
            <w:pPr>
              <w:spacing w:before="0" w:after="0" w:line="276" w:lineRule="auto"/>
              <w:jc w:val="center"/>
              <w:rPr>
                <w:b/>
                <w:sz w:val="20"/>
              </w:rPr>
            </w:pPr>
          </w:p>
        </w:tc>
        <w:tc>
          <w:tcPr>
            <w:tcW w:w="198" w:type="pct"/>
            <w:gridSpan w:val="2"/>
            <w:shd w:val="clear" w:color="auto" w:fill="auto"/>
            <w:vAlign w:val="center"/>
          </w:tcPr>
          <w:p w14:paraId="3E80A22D" w14:textId="77777777" w:rsidR="006B3AF7" w:rsidRPr="00A83433" w:rsidRDefault="006B3AF7" w:rsidP="00652CFD">
            <w:pPr>
              <w:spacing w:before="0" w:after="0" w:line="276" w:lineRule="auto"/>
              <w:jc w:val="center"/>
              <w:rPr>
                <w:b/>
                <w:sz w:val="20"/>
              </w:rPr>
            </w:pPr>
          </w:p>
        </w:tc>
        <w:tc>
          <w:tcPr>
            <w:tcW w:w="497" w:type="pct"/>
            <w:gridSpan w:val="2"/>
            <w:shd w:val="clear" w:color="auto" w:fill="auto"/>
            <w:vAlign w:val="center"/>
          </w:tcPr>
          <w:p w14:paraId="67DA7B67" w14:textId="77777777" w:rsidR="006B3AF7" w:rsidRPr="00A83433" w:rsidRDefault="006B3AF7" w:rsidP="00652CFD">
            <w:pPr>
              <w:spacing w:before="0" w:after="0" w:line="276" w:lineRule="auto"/>
              <w:jc w:val="center"/>
              <w:rPr>
                <w:b/>
                <w:sz w:val="20"/>
              </w:rPr>
            </w:pPr>
          </w:p>
        </w:tc>
        <w:tc>
          <w:tcPr>
            <w:tcW w:w="1387" w:type="pct"/>
            <w:gridSpan w:val="2"/>
            <w:shd w:val="clear" w:color="auto" w:fill="auto"/>
            <w:vAlign w:val="center"/>
          </w:tcPr>
          <w:p w14:paraId="43BCFD34" w14:textId="77777777" w:rsidR="006B3AF7" w:rsidRPr="00A83433" w:rsidRDefault="006B3AF7" w:rsidP="00652CFD">
            <w:pPr>
              <w:spacing w:before="0" w:after="0" w:line="276" w:lineRule="auto"/>
              <w:rPr>
                <w:b/>
                <w:sz w:val="20"/>
              </w:rPr>
            </w:pPr>
          </w:p>
        </w:tc>
        <w:tc>
          <w:tcPr>
            <w:tcW w:w="1375" w:type="pct"/>
            <w:shd w:val="clear" w:color="auto" w:fill="auto"/>
            <w:vAlign w:val="center"/>
          </w:tcPr>
          <w:p w14:paraId="444A851D" w14:textId="77777777" w:rsidR="006B3AF7" w:rsidRPr="00A83433" w:rsidRDefault="006B3AF7" w:rsidP="00652CFD">
            <w:pPr>
              <w:spacing w:before="0" w:after="0" w:line="276" w:lineRule="auto"/>
              <w:jc w:val="center"/>
              <w:rPr>
                <w:b/>
                <w:sz w:val="20"/>
              </w:rPr>
            </w:pPr>
          </w:p>
        </w:tc>
      </w:tr>
      <w:tr w:rsidR="006B3AF7" w:rsidRPr="00CF443D" w14:paraId="560D5242" w14:textId="77777777" w:rsidTr="00653047">
        <w:trPr>
          <w:jc w:val="center"/>
        </w:trPr>
        <w:tc>
          <w:tcPr>
            <w:tcW w:w="753" w:type="pct"/>
            <w:gridSpan w:val="2"/>
            <w:shd w:val="clear" w:color="auto" w:fill="auto"/>
            <w:vAlign w:val="center"/>
          </w:tcPr>
          <w:p w14:paraId="5AE45245" w14:textId="77777777" w:rsidR="006B3AF7" w:rsidRPr="00CF443D" w:rsidRDefault="006B3AF7" w:rsidP="00652CFD">
            <w:pPr>
              <w:spacing w:before="0" w:after="0" w:line="276" w:lineRule="auto"/>
              <w:jc w:val="both"/>
              <w:rPr>
                <w:sz w:val="20"/>
              </w:rPr>
            </w:pPr>
          </w:p>
        </w:tc>
        <w:tc>
          <w:tcPr>
            <w:tcW w:w="790" w:type="pct"/>
            <w:gridSpan w:val="2"/>
            <w:shd w:val="clear" w:color="auto" w:fill="auto"/>
            <w:vAlign w:val="center"/>
          </w:tcPr>
          <w:p w14:paraId="04351117" w14:textId="77777777" w:rsidR="006B3AF7" w:rsidRPr="00E87917" w:rsidRDefault="006B3AF7" w:rsidP="00652CFD">
            <w:pPr>
              <w:spacing w:before="0" w:after="0" w:line="276" w:lineRule="auto"/>
              <w:jc w:val="both"/>
              <w:rPr>
                <w:sz w:val="20"/>
              </w:rPr>
            </w:pPr>
            <w:r w:rsidRPr="00FD65AC">
              <w:rPr>
                <w:sz w:val="20"/>
              </w:rPr>
              <w:t>attachment</w:t>
            </w:r>
          </w:p>
        </w:tc>
        <w:tc>
          <w:tcPr>
            <w:tcW w:w="198" w:type="pct"/>
            <w:gridSpan w:val="2"/>
            <w:shd w:val="clear" w:color="auto" w:fill="auto"/>
            <w:vAlign w:val="center"/>
          </w:tcPr>
          <w:p w14:paraId="02DD41AD" w14:textId="77777777" w:rsidR="006B3AF7" w:rsidRPr="00E87917" w:rsidRDefault="006B3AF7" w:rsidP="00652CFD">
            <w:pPr>
              <w:spacing w:before="0" w:after="0" w:line="276" w:lineRule="auto"/>
              <w:jc w:val="center"/>
              <w:rPr>
                <w:sz w:val="20"/>
              </w:rPr>
            </w:pPr>
            <w:r w:rsidRPr="00E87917">
              <w:rPr>
                <w:sz w:val="20"/>
              </w:rPr>
              <w:t>O</w:t>
            </w:r>
          </w:p>
        </w:tc>
        <w:tc>
          <w:tcPr>
            <w:tcW w:w="497" w:type="pct"/>
            <w:gridSpan w:val="2"/>
            <w:shd w:val="clear" w:color="auto" w:fill="auto"/>
            <w:vAlign w:val="center"/>
          </w:tcPr>
          <w:p w14:paraId="7D2D44AA" w14:textId="77777777" w:rsidR="006B3AF7" w:rsidRPr="00E87917" w:rsidRDefault="006B3AF7" w:rsidP="00652CFD">
            <w:pPr>
              <w:spacing w:before="0" w:after="0" w:line="276" w:lineRule="auto"/>
              <w:jc w:val="center"/>
              <w:rPr>
                <w:sz w:val="20"/>
              </w:rPr>
            </w:pPr>
            <w:r w:rsidRPr="00E87917">
              <w:rPr>
                <w:sz w:val="20"/>
              </w:rPr>
              <w:t>S</w:t>
            </w:r>
          </w:p>
        </w:tc>
        <w:tc>
          <w:tcPr>
            <w:tcW w:w="1387" w:type="pct"/>
            <w:gridSpan w:val="2"/>
            <w:shd w:val="clear" w:color="auto" w:fill="auto"/>
            <w:vAlign w:val="center"/>
          </w:tcPr>
          <w:p w14:paraId="4CB01E27" w14:textId="77777777" w:rsidR="006B3AF7" w:rsidRPr="00E87917" w:rsidRDefault="006B3AF7" w:rsidP="00652CFD">
            <w:pPr>
              <w:spacing w:before="0" w:after="0" w:line="276" w:lineRule="auto"/>
              <w:rPr>
                <w:sz w:val="20"/>
              </w:rPr>
            </w:pPr>
          </w:p>
        </w:tc>
        <w:tc>
          <w:tcPr>
            <w:tcW w:w="1375" w:type="pct"/>
            <w:shd w:val="clear" w:color="auto" w:fill="auto"/>
            <w:vAlign w:val="center"/>
          </w:tcPr>
          <w:p w14:paraId="1B819A68" w14:textId="77777777" w:rsidR="006B3AF7" w:rsidRPr="00E87917" w:rsidRDefault="006B3AF7" w:rsidP="00652CFD">
            <w:pPr>
              <w:spacing w:before="0" w:after="0" w:line="276" w:lineRule="auto"/>
              <w:jc w:val="both"/>
              <w:rPr>
                <w:sz w:val="20"/>
              </w:rPr>
            </w:pPr>
            <w:r w:rsidRPr="00E87917">
              <w:rPr>
                <w:sz w:val="20"/>
              </w:rPr>
              <w:t>Множественный элемент</w:t>
            </w:r>
          </w:p>
        </w:tc>
      </w:tr>
      <w:tr w:rsidR="006B3AF7" w:rsidRPr="00CF443D" w14:paraId="351BC737" w14:textId="77777777" w:rsidTr="00653047">
        <w:trPr>
          <w:jc w:val="center"/>
        </w:trPr>
        <w:tc>
          <w:tcPr>
            <w:tcW w:w="753" w:type="pct"/>
            <w:gridSpan w:val="2"/>
            <w:shd w:val="clear" w:color="auto" w:fill="auto"/>
            <w:vAlign w:val="center"/>
          </w:tcPr>
          <w:p w14:paraId="58199CF2" w14:textId="77777777" w:rsidR="006B3AF7" w:rsidRPr="00A83433" w:rsidRDefault="006B3AF7" w:rsidP="00652CFD">
            <w:pPr>
              <w:spacing w:before="0" w:after="0" w:line="276" w:lineRule="auto"/>
              <w:jc w:val="both"/>
              <w:rPr>
                <w:b/>
                <w:sz w:val="20"/>
              </w:rPr>
            </w:pPr>
            <w:r w:rsidRPr="00A83433">
              <w:rPr>
                <w:b/>
                <w:sz w:val="20"/>
              </w:rPr>
              <w:t>attachment</w:t>
            </w:r>
          </w:p>
        </w:tc>
        <w:tc>
          <w:tcPr>
            <w:tcW w:w="790" w:type="pct"/>
            <w:gridSpan w:val="2"/>
            <w:shd w:val="clear" w:color="auto" w:fill="auto"/>
            <w:vAlign w:val="center"/>
          </w:tcPr>
          <w:p w14:paraId="69A6CA20" w14:textId="77777777" w:rsidR="006B3AF7" w:rsidRPr="00CF443D" w:rsidRDefault="006B3AF7" w:rsidP="00652CFD">
            <w:pPr>
              <w:spacing w:before="0" w:after="0" w:line="276" w:lineRule="auto"/>
              <w:jc w:val="both"/>
              <w:rPr>
                <w:sz w:val="20"/>
              </w:rPr>
            </w:pPr>
          </w:p>
        </w:tc>
        <w:tc>
          <w:tcPr>
            <w:tcW w:w="198" w:type="pct"/>
            <w:gridSpan w:val="2"/>
            <w:shd w:val="clear" w:color="auto" w:fill="auto"/>
            <w:vAlign w:val="center"/>
          </w:tcPr>
          <w:p w14:paraId="3EA52224" w14:textId="77777777" w:rsidR="006B3AF7" w:rsidRPr="00CF443D" w:rsidRDefault="006B3AF7" w:rsidP="00652CFD">
            <w:pPr>
              <w:spacing w:before="0" w:after="0" w:line="276" w:lineRule="auto"/>
              <w:jc w:val="center"/>
              <w:rPr>
                <w:sz w:val="20"/>
              </w:rPr>
            </w:pPr>
          </w:p>
        </w:tc>
        <w:tc>
          <w:tcPr>
            <w:tcW w:w="497" w:type="pct"/>
            <w:gridSpan w:val="2"/>
            <w:shd w:val="clear" w:color="auto" w:fill="auto"/>
            <w:vAlign w:val="center"/>
          </w:tcPr>
          <w:p w14:paraId="601B83DC" w14:textId="77777777" w:rsidR="006B3AF7" w:rsidRPr="00CF443D" w:rsidRDefault="006B3AF7" w:rsidP="00652CFD">
            <w:pPr>
              <w:spacing w:before="0" w:after="0" w:line="276" w:lineRule="auto"/>
              <w:jc w:val="center"/>
              <w:rPr>
                <w:sz w:val="20"/>
              </w:rPr>
            </w:pPr>
          </w:p>
        </w:tc>
        <w:tc>
          <w:tcPr>
            <w:tcW w:w="1387" w:type="pct"/>
            <w:gridSpan w:val="2"/>
            <w:shd w:val="clear" w:color="auto" w:fill="auto"/>
            <w:vAlign w:val="center"/>
          </w:tcPr>
          <w:p w14:paraId="1A9E8563" w14:textId="77777777" w:rsidR="006B3AF7" w:rsidRPr="00CF443D" w:rsidRDefault="006B3AF7" w:rsidP="00652CFD">
            <w:pPr>
              <w:spacing w:before="0" w:after="0" w:line="276" w:lineRule="auto"/>
              <w:rPr>
                <w:sz w:val="20"/>
              </w:rPr>
            </w:pPr>
          </w:p>
        </w:tc>
        <w:tc>
          <w:tcPr>
            <w:tcW w:w="1375" w:type="pct"/>
            <w:shd w:val="clear" w:color="auto" w:fill="auto"/>
            <w:vAlign w:val="center"/>
          </w:tcPr>
          <w:p w14:paraId="4E6FE11C" w14:textId="77777777" w:rsidR="006B3AF7" w:rsidRPr="00CF443D" w:rsidRDefault="006B3AF7" w:rsidP="00652CFD">
            <w:pPr>
              <w:spacing w:before="0" w:after="0" w:line="276" w:lineRule="auto"/>
              <w:jc w:val="both"/>
              <w:rPr>
                <w:sz w:val="20"/>
              </w:rPr>
            </w:pPr>
          </w:p>
        </w:tc>
      </w:tr>
      <w:tr w:rsidR="006B3AF7" w:rsidRPr="00CF443D" w14:paraId="3B4D213D" w14:textId="77777777" w:rsidTr="00653047">
        <w:trPr>
          <w:jc w:val="center"/>
        </w:trPr>
        <w:tc>
          <w:tcPr>
            <w:tcW w:w="753" w:type="pct"/>
            <w:gridSpan w:val="2"/>
            <w:shd w:val="clear" w:color="auto" w:fill="auto"/>
            <w:vAlign w:val="center"/>
          </w:tcPr>
          <w:p w14:paraId="05B64CDF" w14:textId="77777777" w:rsidR="006B3AF7" w:rsidRPr="00E87917" w:rsidRDefault="006B3AF7" w:rsidP="00652CFD">
            <w:pPr>
              <w:spacing w:before="0" w:after="0" w:line="276" w:lineRule="auto"/>
              <w:jc w:val="both"/>
              <w:rPr>
                <w:sz w:val="20"/>
              </w:rPr>
            </w:pPr>
          </w:p>
        </w:tc>
        <w:tc>
          <w:tcPr>
            <w:tcW w:w="790" w:type="pct"/>
            <w:gridSpan w:val="2"/>
            <w:shd w:val="clear" w:color="auto" w:fill="auto"/>
          </w:tcPr>
          <w:p w14:paraId="3DAFA9DB" w14:textId="77777777" w:rsidR="006B3AF7" w:rsidRPr="001B15CB" w:rsidRDefault="006B3AF7" w:rsidP="00652CFD">
            <w:pPr>
              <w:spacing w:before="0" w:after="0" w:line="276" w:lineRule="auto"/>
              <w:jc w:val="both"/>
              <w:rPr>
                <w:sz w:val="20"/>
                <w:lang w:val="en-US"/>
              </w:rPr>
            </w:pPr>
            <w:r w:rsidRPr="0093429A">
              <w:rPr>
                <w:sz w:val="20"/>
                <w:lang w:val="en-US"/>
              </w:rPr>
              <w:t>publishedContentId</w:t>
            </w:r>
          </w:p>
        </w:tc>
        <w:tc>
          <w:tcPr>
            <w:tcW w:w="198" w:type="pct"/>
            <w:gridSpan w:val="2"/>
            <w:shd w:val="clear" w:color="auto" w:fill="auto"/>
            <w:vAlign w:val="center"/>
          </w:tcPr>
          <w:p w14:paraId="1713FBCC" w14:textId="77777777" w:rsidR="006B3AF7" w:rsidRPr="001B15CB" w:rsidRDefault="006B3AF7" w:rsidP="00652CFD">
            <w:pPr>
              <w:spacing w:before="0" w:after="0" w:line="276" w:lineRule="auto"/>
              <w:jc w:val="center"/>
              <w:rPr>
                <w:sz w:val="20"/>
                <w:lang w:val="en-US"/>
              </w:rPr>
            </w:pPr>
            <w:r>
              <w:rPr>
                <w:sz w:val="20"/>
                <w:lang w:val="en-US"/>
              </w:rPr>
              <w:t>H</w:t>
            </w:r>
          </w:p>
        </w:tc>
        <w:tc>
          <w:tcPr>
            <w:tcW w:w="497" w:type="pct"/>
            <w:gridSpan w:val="2"/>
            <w:shd w:val="clear" w:color="auto" w:fill="auto"/>
            <w:vAlign w:val="center"/>
          </w:tcPr>
          <w:p w14:paraId="74AF6E4A" w14:textId="77777777" w:rsidR="006B3AF7" w:rsidRPr="001B15CB" w:rsidRDefault="006B3AF7" w:rsidP="00652CFD">
            <w:pPr>
              <w:spacing w:before="0" w:after="0" w:line="276" w:lineRule="auto"/>
              <w:jc w:val="center"/>
              <w:rPr>
                <w:sz w:val="20"/>
                <w:lang w:val="en-US"/>
              </w:rPr>
            </w:pPr>
            <w:r w:rsidRPr="001A4780">
              <w:rPr>
                <w:sz w:val="20"/>
              </w:rPr>
              <w:t>T(</w:t>
            </w:r>
            <w:r>
              <w:rPr>
                <w:sz w:val="20"/>
                <w:lang w:val="en-US"/>
              </w:rPr>
              <w:t>32</w:t>
            </w:r>
            <w:r w:rsidRPr="001A4780">
              <w:rPr>
                <w:sz w:val="20"/>
              </w:rPr>
              <w:t>)</w:t>
            </w:r>
          </w:p>
        </w:tc>
        <w:tc>
          <w:tcPr>
            <w:tcW w:w="1387" w:type="pct"/>
            <w:gridSpan w:val="2"/>
            <w:shd w:val="clear" w:color="auto" w:fill="auto"/>
            <w:vAlign w:val="center"/>
          </w:tcPr>
          <w:p w14:paraId="0926FB08" w14:textId="77777777" w:rsidR="006B3AF7" w:rsidRPr="00E87917" w:rsidRDefault="006B3AF7" w:rsidP="00652CFD">
            <w:pPr>
              <w:spacing w:before="0" w:after="0" w:line="276" w:lineRule="auto"/>
              <w:rPr>
                <w:sz w:val="20"/>
              </w:rPr>
            </w:pPr>
            <w:r>
              <w:rPr>
                <w:sz w:val="20"/>
              </w:rPr>
              <w:t xml:space="preserve">Уникальный идентификатор контента документа </w:t>
            </w:r>
            <w:r w:rsidR="000303FA">
              <w:rPr>
                <w:sz w:val="20"/>
              </w:rPr>
              <w:t>в ЕИС</w:t>
            </w:r>
          </w:p>
        </w:tc>
        <w:tc>
          <w:tcPr>
            <w:tcW w:w="1375" w:type="pct"/>
            <w:shd w:val="clear" w:color="auto" w:fill="auto"/>
            <w:vAlign w:val="center"/>
          </w:tcPr>
          <w:p w14:paraId="377915FB" w14:textId="77777777" w:rsidR="006B3AF7" w:rsidRPr="00E87917" w:rsidRDefault="006B3AF7" w:rsidP="00652CFD">
            <w:pPr>
              <w:spacing w:before="0" w:after="0" w:line="276" w:lineRule="auto"/>
              <w:jc w:val="both"/>
              <w:rPr>
                <w:sz w:val="20"/>
              </w:rPr>
            </w:pPr>
          </w:p>
        </w:tc>
      </w:tr>
      <w:tr w:rsidR="006B3AF7" w:rsidRPr="00CF443D" w14:paraId="0B351571" w14:textId="77777777" w:rsidTr="00653047">
        <w:trPr>
          <w:jc w:val="center"/>
        </w:trPr>
        <w:tc>
          <w:tcPr>
            <w:tcW w:w="753" w:type="pct"/>
            <w:gridSpan w:val="2"/>
            <w:shd w:val="clear" w:color="auto" w:fill="auto"/>
            <w:vAlign w:val="center"/>
          </w:tcPr>
          <w:p w14:paraId="1900FFF2" w14:textId="77777777" w:rsidR="006B3AF7" w:rsidRPr="00E87917" w:rsidRDefault="006B3AF7" w:rsidP="00652CFD">
            <w:pPr>
              <w:spacing w:before="0" w:after="0" w:line="276" w:lineRule="auto"/>
              <w:jc w:val="both"/>
              <w:rPr>
                <w:sz w:val="20"/>
              </w:rPr>
            </w:pPr>
          </w:p>
        </w:tc>
        <w:tc>
          <w:tcPr>
            <w:tcW w:w="790" w:type="pct"/>
            <w:gridSpan w:val="2"/>
            <w:shd w:val="clear" w:color="auto" w:fill="auto"/>
          </w:tcPr>
          <w:p w14:paraId="5667B823" w14:textId="77777777" w:rsidR="006B3AF7" w:rsidRPr="00E87917" w:rsidRDefault="006B3AF7" w:rsidP="00652CFD">
            <w:pPr>
              <w:spacing w:before="0" w:after="0" w:line="276" w:lineRule="auto"/>
              <w:jc w:val="both"/>
              <w:rPr>
                <w:sz w:val="20"/>
              </w:rPr>
            </w:pPr>
            <w:r w:rsidRPr="00E87917">
              <w:rPr>
                <w:sz w:val="20"/>
              </w:rPr>
              <w:t>fileName</w:t>
            </w:r>
          </w:p>
        </w:tc>
        <w:tc>
          <w:tcPr>
            <w:tcW w:w="198" w:type="pct"/>
            <w:gridSpan w:val="2"/>
            <w:shd w:val="clear" w:color="auto" w:fill="auto"/>
            <w:vAlign w:val="center"/>
          </w:tcPr>
          <w:p w14:paraId="640FECA8" w14:textId="77777777" w:rsidR="006B3AF7" w:rsidRPr="00E87917" w:rsidRDefault="006B3AF7" w:rsidP="00652CFD">
            <w:pPr>
              <w:spacing w:before="0" w:after="0" w:line="276" w:lineRule="auto"/>
              <w:jc w:val="center"/>
              <w:rPr>
                <w:sz w:val="20"/>
              </w:rPr>
            </w:pPr>
            <w:r w:rsidRPr="00E87917">
              <w:rPr>
                <w:sz w:val="20"/>
              </w:rPr>
              <w:t>O</w:t>
            </w:r>
          </w:p>
        </w:tc>
        <w:tc>
          <w:tcPr>
            <w:tcW w:w="497" w:type="pct"/>
            <w:gridSpan w:val="2"/>
            <w:shd w:val="clear" w:color="auto" w:fill="auto"/>
            <w:vAlign w:val="center"/>
          </w:tcPr>
          <w:p w14:paraId="51F6CFFB" w14:textId="77777777" w:rsidR="006B3AF7" w:rsidRPr="00E87917" w:rsidRDefault="006B3AF7" w:rsidP="00652CFD">
            <w:pPr>
              <w:spacing w:before="0" w:after="0" w:line="276" w:lineRule="auto"/>
              <w:jc w:val="center"/>
              <w:rPr>
                <w:sz w:val="20"/>
              </w:rPr>
            </w:pPr>
            <w:r w:rsidRPr="00E87917">
              <w:rPr>
                <w:sz w:val="20"/>
              </w:rPr>
              <w:t>T(1-1024)</w:t>
            </w:r>
          </w:p>
        </w:tc>
        <w:tc>
          <w:tcPr>
            <w:tcW w:w="1387" w:type="pct"/>
            <w:gridSpan w:val="2"/>
            <w:shd w:val="clear" w:color="auto" w:fill="auto"/>
            <w:vAlign w:val="center"/>
          </w:tcPr>
          <w:p w14:paraId="0495C00E" w14:textId="77777777" w:rsidR="006B3AF7" w:rsidRPr="00E87917" w:rsidRDefault="006B3AF7" w:rsidP="00652CFD">
            <w:pPr>
              <w:spacing w:before="0" w:after="0" w:line="276" w:lineRule="auto"/>
              <w:rPr>
                <w:sz w:val="20"/>
              </w:rPr>
            </w:pPr>
            <w:r w:rsidRPr="00E87917">
              <w:rPr>
                <w:sz w:val="20"/>
              </w:rPr>
              <w:t>Имя файла</w:t>
            </w:r>
          </w:p>
        </w:tc>
        <w:tc>
          <w:tcPr>
            <w:tcW w:w="1375" w:type="pct"/>
            <w:shd w:val="clear" w:color="auto" w:fill="auto"/>
            <w:vAlign w:val="center"/>
          </w:tcPr>
          <w:p w14:paraId="7FF593D3" w14:textId="77777777" w:rsidR="006B3AF7" w:rsidRPr="00E87917" w:rsidRDefault="006B3AF7" w:rsidP="00652CFD">
            <w:pPr>
              <w:spacing w:before="0" w:after="0" w:line="276" w:lineRule="auto"/>
              <w:jc w:val="both"/>
              <w:rPr>
                <w:sz w:val="20"/>
              </w:rPr>
            </w:pPr>
          </w:p>
        </w:tc>
      </w:tr>
      <w:tr w:rsidR="006B3AF7" w:rsidRPr="00CF443D" w14:paraId="1A697D89" w14:textId="77777777" w:rsidTr="00653047">
        <w:trPr>
          <w:jc w:val="center"/>
        </w:trPr>
        <w:tc>
          <w:tcPr>
            <w:tcW w:w="753" w:type="pct"/>
            <w:gridSpan w:val="2"/>
            <w:shd w:val="clear" w:color="auto" w:fill="auto"/>
            <w:vAlign w:val="center"/>
          </w:tcPr>
          <w:p w14:paraId="0E845969" w14:textId="77777777" w:rsidR="006B3AF7" w:rsidRPr="00E87917" w:rsidRDefault="006B3AF7" w:rsidP="00652CFD">
            <w:pPr>
              <w:spacing w:before="0" w:after="0" w:line="276" w:lineRule="auto"/>
              <w:jc w:val="both"/>
              <w:rPr>
                <w:sz w:val="20"/>
              </w:rPr>
            </w:pPr>
          </w:p>
        </w:tc>
        <w:tc>
          <w:tcPr>
            <w:tcW w:w="790" w:type="pct"/>
            <w:gridSpan w:val="2"/>
            <w:shd w:val="clear" w:color="auto" w:fill="auto"/>
          </w:tcPr>
          <w:p w14:paraId="0666BDF5" w14:textId="77777777" w:rsidR="006B3AF7" w:rsidRPr="00E87917" w:rsidRDefault="006B3AF7" w:rsidP="00652CFD">
            <w:pPr>
              <w:spacing w:before="0" w:after="0" w:line="276" w:lineRule="auto"/>
              <w:jc w:val="both"/>
              <w:rPr>
                <w:sz w:val="20"/>
              </w:rPr>
            </w:pPr>
            <w:r w:rsidRPr="00B80981">
              <w:rPr>
                <w:sz w:val="20"/>
              </w:rPr>
              <w:t>fileSize</w:t>
            </w:r>
          </w:p>
        </w:tc>
        <w:tc>
          <w:tcPr>
            <w:tcW w:w="198" w:type="pct"/>
            <w:gridSpan w:val="2"/>
            <w:shd w:val="clear" w:color="auto" w:fill="auto"/>
            <w:vAlign w:val="center"/>
          </w:tcPr>
          <w:p w14:paraId="2E9204F2" w14:textId="77777777" w:rsidR="006B3AF7" w:rsidRPr="00E87917" w:rsidRDefault="006B3AF7" w:rsidP="00652CFD">
            <w:pPr>
              <w:spacing w:before="0" w:after="0" w:line="276" w:lineRule="auto"/>
              <w:jc w:val="center"/>
              <w:rPr>
                <w:sz w:val="20"/>
              </w:rPr>
            </w:pPr>
            <w:r>
              <w:rPr>
                <w:sz w:val="20"/>
                <w:lang w:val="en-US"/>
              </w:rPr>
              <w:t>H</w:t>
            </w:r>
          </w:p>
        </w:tc>
        <w:tc>
          <w:tcPr>
            <w:tcW w:w="497" w:type="pct"/>
            <w:gridSpan w:val="2"/>
            <w:shd w:val="clear" w:color="auto" w:fill="auto"/>
            <w:vAlign w:val="center"/>
          </w:tcPr>
          <w:p w14:paraId="32D48072" w14:textId="77777777" w:rsidR="006B3AF7" w:rsidRPr="00E87917" w:rsidRDefault="006B3AF7" w:rsidP="00652CFD">
            <w:pPr>
              <w:spacing w:before="0" w:after="0" w:line="276" w:lineRule="auto"/>
              <w:jc w:val="center"/>
              <w:rPr>
                <w:sz w:val="20"/>
              </w:rPr>
            </w:pPr>
            <w:r>
              <w:rPr>
                <w:sz w:val="20"/>
              </w:rPr>
              <w:t>T(1-</w:t>
            </w:r>
            <w:r>
              <w:rPr>
                <w:sz w:val="20"/>
                <w:lang w:val="en-US"/>
              </w:rPr>
              <w:t>40)</w:t>
            </w:r>
          </w:p>
        </w:tc>
        <w:tc>
          <w:tcPr>
            <w:tcW w:w="1387" w:type="pct"/>
            <w:gridSpan w:val="2"/>
            <w:shd w:val="clear" w:color="auto" w:fill="auto"/>
            <w:vAlign w:val="center"/>
          </w:tcPr>
          <w:p w14:paraId="1D5068A9" w14:textId="77777777" w:rsidR="006B3AF7" w:rsidRPr="00E87917" w:rsidRDefault="006B3AF7" w:rsidP="00652CFD">
            <w:pPr>
              <w:spacing w:before="0" w:after="0" w:line="276" w:lineRule="auto"/>
              <w:rPr>
                <w:sz w:val="20"/>
              </w:rPr>
            </w:pPr>
            <w:r w:rsidRPr="00B80981">
              <w:rPr>
                <w:sz w:val="20"/>
              </w:rPr>
              <w:t>Размер файла</w:t>
            </w:r>
          </w:p>
        </w:tc>
        <w:tc>
          <w:tcPr>
            <w:tcW w:w="1375" w:type="pct"/>
            <w:shd w:val="clear" w:color="auto" w:fill="auto"/>
            <w:vAlign w:val="center"/>
          </w:tcPr>
          <w:p w14:paraId="30CBEDAB" w14:textId="77777777" w:rsidR="006B3AF7" w:rsidRPr="00E87917" w:rsidRDefault="006B3AF7" w:rsidP="00652CFD">
            <w:pPr>
              <w:spacing w:before="0" w:after="0" w:line="276" w:lineRule="auto"/>
              <w:jc w:val="both"/>
              <w:rPr>
                <w:sz w:val="20"/>
              </w:rPr>
            </w:pPr>
          </w:p>
        </w:tc>
      </w:tr>
      <w:tr w:rsidR="006B3AF7" w:rsidRPr="00CF443D" w14:paraId="1E6FF595" w14:textId="77777777" w:rsidTr="00653047">
        <w:trPr>
          <w:jc w:val="center"/>
        </w:trPr>
        <w:tc>
          <w:tcPr>
            <w:tcW w:w="753" w:type="pct"/>
            <w:gridSpan w:val="2"/>
            <w:shd w:val="clear" w:color="auto" w:fill="auto"/>
            <w:vAlign w:val="center"/>
          </w:tcPr>
          <w:p w14:paraId="5C019E06" w14:textId="77777777" w:rsidR="006B3AF7" w:rsidRPr="00E87917" w:rsidRDefault="006B3AF7" w:rsidP="00652CFD">
            <w:pPr>
              <w:spacing w:before="0" w:after="0" w:line="276" w:lineRule="auto"/>
              <w:jc w:val="both"/>
              <w:rPr>
                <w:sz w:val="20"/>
              </w:rPr>
            </w:pPr>
          </w:p>
        </w:tc>
        <w:tc>
          <w:tcPr>
            <w:tcW w:w="790" w:type="pct"/>
            <w:gridSpan w:val="2"/>
            <w:shd w:val="clear" w:color="auto" w:fill="auto"/>
          </w:tcPr>
          <w:p w14:paraId="4518414B" w14:textId="77777777" w:rsidR="006B3AF7" w:rsidRPr="00E87917" w:rsidRDefault="006B3AF7" w:rsidP="00652CFD">
            <w:pPr>
              <w:spacing w:before="0" w:after="0" w:line="276" w:lineRule="auto"/>
              <w:jc w:val="both"/>
              <w:rPr>
                <w:sz w:val="20"/>
              </w:rPr>
            </w:pPr>
            <w:r w:rsidRPr="00E87917">
              <w:rPr>
                <w:sz w:val="20"/>
              </w:rPr>
              <w:t>docDescription</w:t>
            </w:r>
          </w:p>
        </w:tc>
        <w:tc>
          <w:tcPr>
            <w:tcW w:w="198" w:type="pct"/>
            <w:gridSpan w:val="2"/>
            <w:shd w:val="clear" w:color="auto" w:fill="auto"/>
            <w:vAlign w:val="center"/>
          </w:tcPr>
          <w:p w14:paraId="4E8DB06A" w14:textId="77777777" w:rsidR="006B3AF7" w:rsidRPr="00E87917" w:rsidRDefault="006B3AF7" w:rsidP="00652CFD">
            <w:pPr>
              <w:spacing w:before="0" w:after="0" w:line="276" w:lineRule="auto"/>
              <w:jc w:val="center"/>
              <w:rPr>
                <w:sz w:val="20"/>
              </w:rPr>
            </w:pPr>
            <w:r w:rsidRPr="00E87917">
              <w:rPr>
                <w:sz w:val="20"/>
              </w:rPr>
              <w:t>H</w:t>
            </w:r>
          </w:p>
        </w:tc>
        <w:tc>
          <w:tcPr>
            <w:tcW w:w="497" w:type="pct"/>
            <w:gridSpan w:val="2"/>
            <w:shd w:val="clear" w:color="auto" w:fill="auto"/>
            <w:vAlign w:val="center"/>
          </w:tcPr>
          <w:p w14:paraId="2CB5A801" w14:textId="77777777" w:rsidR="006B3AF7" w:rsidRPr="00E87917" w:rsidRDefault="006B3AF7" w:rsidP="00652CFD">
            <w:pPr>
              <w:spacing w:before="0" w:after="0" w:line="276" w:lineRule="auto"/>
              <w:jc w:val="center"/>
              <w:rPr>
                <w:sz w:val="20"/>
              </w:rPr>
            </w:pPr>
            <w:r w:rsidRPr="00E87917">
              <w:rPr>
                <w:sz w:val="20"/>
              </w:rPr>
              <w:t>T(1-1024)</w:t>
            </w:r>
          </w:p>
        </w:tc>
        <w:tc>
          <w:tcPr>
            <w:tcW w:w="1387" w:type="pct"/>
            <w:gridSpan w:val="2"/>
            <w:shd w:val="clear" w:color="auto" w:fill="auto"/>
            <w:vAlign w:val="center"/>
          </w:tcPr>
          <w:p w14:paraId="4FFAEB81" w14:textId="77777777" w:rsidR="006B3AF7" w:rsidRPr="00E87917" w:rsidRDefault="006B3AF7" w:rsidP="00652CFD">
            <w:pPr>
              <w:spacing w:before="0" w:after="0" w:line="276" w:lineRule="auto"/>
              <w:rPr>
                <w:sz w:val="20"/>
              </w:rPr>
            </w:pPr>
            <w:r w:rsidRPr="00E87917">
              <w:rPr>
                <w:sz w:val="20"/>
              </w:rPr>
              <w:t>Описание прикрепляемого документа</w:t>
            </w:r>
          </w:p>
        </w:tc>
        <w:tc>
          <w:tcPr>
            <w:tcW w:w="1375" w:type="pct"/>
            <w:shd w:val="clear" w:color="auto" w:fill="auto"/>
            <w:vAlign w:val="center"/>
          </w:tcPr>
          <w:p w14:paraId="68299618" w14:textId="77777777" w:rsidR="006B3AF7" w:rsidRPr="00E87917" w:rsidRDefault="006B3AF7" w:rsidP="00652CFD">
            <w:pPr>
              <w:spacing w:before="0" w:after="0" w:line="276" w:lineRule="auto"/>
              <w:jc w:val="both"/>
              <w:rPr>
                <w:sz w:val="20"/>
              </w:rPr>
            </w:pPr>
          </w:p>
        </w:tc>
      </w:tr>
      <w:tr w:rsidR="0010663D" w:rsidRPr="00CF443D" w14:paraId="766653EA" w14:textId="77777777" w:rsidTr="00653047">
        <w:trPr>
          <w:jc w:val="center"/>
        </w:trPr>
        <w:tc>
          <w:tcPr>
            <w:tcW w:w="753" w:type="pct"/>
            <w:gridSpan w:val="2"/>
            <w:shd w:val="clear" w:color="auto" w:fill="auto"/>
            <w:vAlign w:val="center"/>
          </w:tcPr>
          <w:p w14:paraId="482D06F5" w14:textId="77777777" w:rsidR="0010663D" w:rsidRPr="00E87917" w:rsidRDefault="0010663D" w:rsidP="00652CFD">
            <w:pPr>
              <w:spacing w:before="0" w:after="0" w:line="276" w:lineRule="auto"/>
              <w:jc w:val="both"/>
              <w:rPr>
                <w:sz w:val="20"/>
              </w:rPr>
            </w:pPr>
          </w:p>
        </w:tc>
        <w:tc>
          <w:tcPr>
            <w:tcW w:w="790" w:type="pct"/>
            <w:gridSpan w:val="2"/>
            <w:shd w:val="clear" w:color="auto" w:fill="auto"/>
          </w:tcPr>
          <w:p w14:paraId="0270B6D4" w14:textId="77777777" w:rsidR="0010663D" w:rsidRPr="00E87917" w:rsidRDefault="0010663D" w:rsidP="00652CFD">
            <w:pPr>
              <w:spacing w:before="0" w:after="0" w:line="276" w:lineRule="auto"/>
              <w:rPr>
                <w:sz w:val="20"/>
              </w:rPr>
            </w:pPr>
            <w:r>
              <w:rPr>
                <w:sz w:val="20"/>
              </w:rPr>
              <w:t>doc</w:t>
            </w:r>
            <w:r w:rsidRPr="00E626A2">
              <w:rPr>
                <w:sz w:val="20"/>
              </w:rPr>
              <w:t>Number</w:t>
            </w:r>
          </w:p>
        </w:tc>
        <w:tc>
          <w:tcPr>
            <w:tcW w:w="198" w:type="pct"/>
            <w:gridSpan w:val="2"/>
            <w:shd w:val="clear" w:color="auto" w:fill="auto"/>
          </w:tcPr>
          <w:p w14:paraId="3922A3FB" w14:textId="77777777" w:rsidR="0010663D" w:rsidRPr="00E87917" w:rsidRDefault="0010663D" w:rsidP="00652CFD">
            <w:pPr>
              <w:spacing w:before="0" w:after="0" w:line="276" w:lineRule="auto"/>
              <w:jc w:val="center"/>
              <w:rPr>
                <w:sz w:val="20"/>
              </w:rPr>
            </w:pPr>
            <w:r>
              <w:rPr>
                <w:sz w:val="20"/>
              </w:rPr>
              <w:t>Н</w:t>
            </w:r>
          </w:p>
        </w:tc>
        <w:tc>
          <w:tcPr>
            <w:tcW w:w="497" w:type="pct"/>
            <w:gridSpan w:val="2"/>
            <w:shd w:val="clear" w:color="auto" w:fill="auto"/>
          </w:tcPr>
          <w:p w14:paraId="00F99A2C" w14:textId="77777777" w:rsidR="0010663D" w:rsidRPr="00E87917" w:rsidRDefault="0010663D" w:rsidP="00652CFD">
            <w:pPr>
              <w:spacing w:before="0" w:after="0" w:line="276" w:lineRule="auto"/>
              <w:jc w:val="center"/>
              <w:rPr>
                <w:sz w:val="20"/>
              </w:rPr>
            </w:pPr>
            <w:r w:rsidRPr="00E232BB">
              <w:rPr>
                <w:sz w:val="20"/>
              </w:rPr>
              <w:t>T(1-2</w:t>
            </w:r>
            <w:r>
              <w:rPr>
                <w:sz w:val="20"/>
              </w:rPr>
              <w:t>1</w:t>
            </w:r>
            <w:r w:rsidRPr="00E232BB">
              <w:rPr>
                <w:sz w:val="20"/>
              </w:rPr>
              <w:t>)</w:t>
            </w:r>
          </w:p>
        </w:tc>
        <w:tc>
          <w:tcPr>
            <w:tcW w:w="1387" w:type="pct"/>
            <w:gridSpan w:val="2"/>
            <w:shd w:val="clear" w:color="auto" w:fill="auto"/>
          </w:tcPr>
          <w:p w14:paraId="029C4721" w14:textId="77777777" w:rsidR="0010663D" w:rsidRPr="00E87917" w:rsidRDefault="0010663D" w:rsidP="00652CFD">
            <w:pPr>
              <w:spacing w:before="0" w:after="0" w:line="276" w:lineRule="auto"/>
              <w:rPr>
                <w:sz w:val="20"/>
              </w:rPr>
            </w:pPr>
            <w:r w:rsidRPr="00E626A2">
              <w:rPr>
                <w:sz w:val="20"/>
              </w:rPr>
              <w:t>Номер документа в реестровой записи (согласно ПП РФ №1148)</w:t>
            </w:r>
          </w:p>
        </w:tc>
        <w:tc>
          <w:tcPr>
            <w:tcW w:w="1375" w:type="pct"/>
            <w:shd w:val="clear" w:color="auto" w:fill="auto"/>
            <w:vAlign w:val="center"/>
          </w:tcPr>
          <w:p w14:paraId="406178DC" w14:textId="77777777" w:rsidR="0010663D" w:rsidRPr="00E87917" w:rsidRDefault="0010663D" w:rsidP="00652CFD">
            <w:pPr>
              <w:spacing w:before="0" w:after="0" w:line="276" w:lineRule="auto"/>
              <w:rPr>
                <w:sz w:val="20"/>
              </w:rPr>
            </w:pPr>
            <w:r>
              <w:rPr>
                <w:sz w:val="20"/>
              </w:rPr>
              <w:t>При приеме документа значение поля игнорируется, автоматически рассчитывается и сохраняется на ЕИС</w:t>
            </w:r>
          </w:p>
        </w:tc>
      </w:tr>
      <w:tr w:rsidR="006B3AF7" w:rsidRPr="00CF443D" w14:paraId="31DE608D" w14:textId="77777777" w:rsidTr="00653047">
        <w:trPr>
          <w:jc w:val="center"/>
        </w:trPr>
        <w:tc>
          <w:tcPr>
            <w:tcW w:w="753" w:type="pct"/>
            <w:gridSpan w:val="2"/>
            <w:vMerge w:val="restart"/>
            <w:shd w:val="clear" w:color="auto" w:fill="auto"/>
            <w:vAlign w:val="center"/>
          </w:tcPr>
          <w:p w14:paraId="4EAE2E3E" w14:textId="77777777" w:rsidR="006B3AF7" w:rsidRPr="00E87917" w:rsidRDefault="006B3AF7" w:rsidP="00652CFD">
            <w:pPr>
              <w:spacing w:before="0" w:after="0" w:line="276" w:lineRule="auto"/>
              <w:jc w:val="both"/>
              <w:rPr>
                <w:sz w:val="20"/>
              </w:rPr>
            </w:pPr>
            <w:r>
              <w:rPr>
                <w:sz w:val="20"/>
              </w:rPr>
              <w:t>Допустимо указание только одного элемента</w:t>
            </w:r>
          </w:p>
        </w:tc>
        <w:tc>
          <w:tcPr>
            <w:tcW w:w="790" w:type="pct"/>
            <w:gridSpan w:val="2"/>
            <w:shd w:val="clear" w:color="auto" w:fill="auto"/>
          </w:tcPr>
          <w:p w14:paraId="0B30F2A5" w14:textId="77777777" w:rsidR="006B3AF7" w:rsidRPr="00E87917" w:rsidRDefault="006B3AF7" w:rsidP="00652CFD">
            <w:pPr>
              <w:spacing w:before="0" w:after="0" w:line="276" w:lineRule="auto"/>
              <w:jc w:val="both"/>
              <w:rPr>
                <w:sz w:val="20"/>
              </w:rPr>
            </w:pPr>
            <w:r w:rsidRPr="00E87917">
              <w:rPr>
                <w:sz w:val="20"/>
              </w:rPr>
              <w:t>url</w:t>
            </w:r>
          </w:p>
        </w:tc>
        <w:tc>
          <w:tcPr>
            <w:tcW w:w="198" w:type="pct"/>
            <w:gridSpan w:val="2"/>
            <w:shd w:val="clear" w:color="auto" w:fill="auto"/>
            <w:vAlign w:val="center"/>
          </w:tcPr>
          <w:p w14:paraId="6FD9498E" w14:textId="77777777" w:rsidR="006B3AF7" w:rsidRPr="00E87917" w:rsidRDefault="006B3AF7" w:rsidP="00652CFD">
            <w:pPr>
              <w:spacing w:before="0" w:after="0" w:line="276" w:lineRule="auto"/>
              <w:jc w:val="center"/>
              <w:rPr>
                <w:sz w:val="20"/>
              </w:rPr>
            </w:pPr>
            <w:r w:rsidRPr="00E87917">
              <w:rPr>
                <w:sz w:val="20"/>
              </w:rPr>
              <w:t>O</w:t>
            </w:r>
          </w:p>
        </w:tc>
        <w:tc>
          <w:tcPr>
            <w:tcW w:w="497" w:type="pct"/>
            <w:gridSpan w:val="2"/>
            <w:shd w:val="clear" w:color="auto" w:fill="auto"/>
            <w:vAlign w:val="center"/>
          </w:tcPr>
          <w:p w14:paraId="7DE7AD77" w14:textId="77777777" w:rsidR="006B3AF7" w:rsidRPr="00E87917" w:rsidRDefault="006B3AF7" w:rsidP="00652CFD">
            <w:pPr>
              <w:spacing w:before="0" w:after="0" w:line="276" w:lineRule="auto"/>
              <w:jc w:val="center"/>
              <w:rPr>
                <w:sz w:val="20"/>
              </w:rPr>
            </w:pPr>
            <w:r w:rsidRPr="00E87917">
              <w:rPr>
                <w:sz w:val="20"/>
              </w:rPr>
              <w:t>T(1-1024)</w:t>
            </w:r>
          </w:p>
        </w:tc>
        <w:tc>
          <w:tcPr>
            <w:tcW w:w="1387" w:type="pct"/>
            <w:gridSpan w:val="2"/>
            <w:shd w:val="clear" w:color="auto" w:fill="auto"/>
            <w:vAlign w:val="center"/>
          </w:tcPr>
          <w:p w14:paraId="3BF6A930" w14:textId="77777777" w:rsidR="006B3AF7" w:rsidRPr="00E87917" w:rsidRDefault="006B3AF7" w:rsidP="00652CFD">
            <w:pPr>
              <w:spacing w:before="0" w:after="0" w:line="276" w:lineRule="auto"/>
              <w:rPr>
                <w:sz w:val="20"/>
              </w:rPr>
            </w:pPr>
            <w:r w:rsidRPr="00E87917">
              <w:rPr>
                <w:sz w:val="20"/>
              </w:rPr>
              <w:t>Ссылка для скачивания документа</w:t>
            </w:r>
          </w:p>
        </w:tc>
        <w:tc>
          <w:tcPr>
            <w:tcW w:w="1375" w:type="pct"/>
            <w:shd w:val="clear" w:color="auto" w:fill="auto"/>
            <w:vAlign w:val="center"/>
          </w:tcPr>
          <w:p w14:paraId="00C57321" w14:textId="77777777" w:rsidR="006B3AF7" w:rsidRPr="00E87917" w:rsidRDefault="003D7A99" w:rsidP="00652CFD">
            <w:pPr>
              <w:spacing w:before="0" w:after="0" w:line="276" w:lineRule="auto"/>
              <w:jc w:val="both"/>
              <w:rPr>
                <w:sz w:val="20"/>
              </w:rPr>
            </w:pPr>
            <w:r w:rsidRPr="003D7A99">
              <w:rPr>
                <w:sz w:val="20"/>
              </w:rPr>
              <w:t>Поле заполняется при передаче документов из ЕИС во внешние системы</w:t>
            </w:r>
          </w:p>
        </w:tc>
      </w:tr>
      <w:tr w:rsidR="006B3AF7" w:rsidRPr="00CF443D" w14:paraId="266C17DA" w14:textId="77777777" w:rsidTr="00653047">
        <w:trPr>
          <w:jc w:val="center"/>
        </w:trPr>
        <w:tc>
          <w:tcPr>
            <w:tcW w:w="753" w:type="pct"/>
            <w:gridSpan w:val="2"/>
            <w:vMerge/>
            <w:shd w:val="clear" w:color="auto" w:fill="auto"/>
            <w:vAlign w:val="center"/>
          </w:tcPr>
          <w:p w14:paraId="3B2AD778" w14:textId="77777777" w:rsidR="006B3AF7" w:rsidRPr="006804F4" w:rsidRDefault="006B3AF7" w:rsidP="00652CFD">
            <w:pPr>
              <w:spacing w:before="0" w:after="0" w:line="276" w:lineRule="auto"/>
              <w:jc w:val="both"/>
              <w:rPr>
                <w:sz w:val="20"/>
              </w:rPr>
            </w:pPr>
          </w:p>
        </w:tc>
        <w:tc>
          <w:tcPr>
            <w:tcW w:w="790" w:type="pct"/>
            <w:gridSpan w:val="2"/>
            <w:shd w:val="clear" w:color="auto" w:fill="auto"/>
          </w:tcPr>
          <w:p w14:paraId="7598D831" w14:textId="77777777" w:rsidR="006B3AF7" w:rsidRPr="006804F4" w:rsidRDefault="006B3AF7" w:rsidP="00652CFD">
            <w:pPr>
              <w:spacing w:before="0" w:after="0" w:line="276" w:lineRule="auto"/>
              <w:jc w:val="both"/>
              <w:rPr>
                <w:sz w:val="20"/>
              </w:rPr>
            </w:pPr>
            <w:r w:rsidRPr="00A05774">
              <w:rPr>
                <w:sz w:val="20"/>
              </w:rPr>
              <w:t>contentId</w:t>
            </w:r>
          </w:p>
        </w:tc>
        <w:tc>
          <w:tcPr>
            <w:tcW w:w="198" w:type="pct"/>
            <w:gridSpan w:val="2"/>
            <w:shd w:val="clear" w:color="auto" w:fill="auto"/>
            <w:vAlign w:val="center"/>
          </w:tcPr>
          <w:p w14:paraId="03AABDCD" w14:textId="77777777" w:rsidR="006B3AF7" w:rsidRPr="006804F4" w:rsidRDefault="006B3AF7" w:rsidP="00652CFD">
            <w:pPr>
              <w:spacing w:before="0" w:after="0" w:line="276" w:lineRule="auto"/>
              <w:jc w:val="center"/>
              <w:rPr>
                <w:sz w:val="20"/>
              </w:rPr>
            </w:pPr>
            <w:r w:rsidRPr="00E87917">
              <w:rPr>
                <w:sz w:val="20"/>
              </w:rPr>
              <w:t>O</w:t>
            </w:r>
          </w:p>
        </w:tc>
        <w:tc>
          <w:tcPr>
            <w:tcW w:w="497" w:type="pct"/>
            <w:gridSpan w:val="2"/>
            <w:shd w:val="clear" w:color="auto" w:fill="auto"/>
            <w:vAlign w:val="center"/>
          </w:tcPr>
          <w:p w14:paraId="48400776" w14:textId="77777777" w:rsidR="006B3AF7" w:rsidRPr="006804F4" w:rsidRDefault="006B3AF7" w:rsidP="00652CFD">
            <w:pPr>
              <w:spacing w:before="0" w:after="0" w:line="276" w:lineRule="auto"/>
              <w:jc w:val="center"/>
              <w:rPr>
                <w:sz w:val="20"/>
              </w:rPr>
            </w:pPr>
            <w:r w:rsidRPr="001A4780">
              <w:rPr>
                <w:sz w:val="20"/>
              </w:rPr>
              <w:t>T(</w:t>
            </w:r>
            <w:r>
              <w:rPr>
                <w:sz w:val="20"/>
                <w:lang w:val="en-US"/>
              </w:rPr>
              <w:t>32</w:t>
            </w:r>
            <w:r w:rsidRPr="001A4780">
              <w:rPr>
                <w:sz w:val="20"/>
              </w:rPr>
              <w:t>)</w:t>
            </w:r>
          </w:p>
        </w:tc>
        <w:tc>
          <w:tcPr>
            <w:tcW w:w="1387" w:type="pct"/>
            <w:gridSpan w:val="2"/>
            <w:shd w:val="clear" w:color="auto" w:fill="auto"/>
            <w:vAlign w:val="center"/>
          </w:tcPr>
          <w:p w14:paraId="5B6B173A" w14:textId="77777777" w:rsidR="006B3AF7" w:rsidRPr="006804F4" w:rsidRDefault="006B3AF7" w:rsidP="00652CFD">
            <w:pPr>
              <w:spacing w:before="0" w:after="0" w:line="276" w:lineRule="auto"/>
              <w:rPr>
                <w:sz w:val="20"/>
              </w:rPr>
            </w:pPr>
            <w:r>
              <w:rPr>
                <w:sz w:val="20"/>
              </w:rPr>
              <w:t xml:space="preserve">Уникальный идентификатор документа </w:t>
            </w:r>
            <w:r w:rsidR="000303FA">
              <w:rPr>
                <w:sz w:val="20"/>
              </w:rPr>
              <w:t>в ЕИС</w:t>
            </w:r>
          </w:p>
        </w:tc>
        <w:tc>
          <w:tcPr>
            <w:tcW w:w="1375" w:type="pct"/>
            <w:shd w:val="clear" w:color="auto" w:fill="auto"/>
            <w:vAlign w:val="center"/>
          </w:tcPr>
          <w:p w14:paraId="3666F259" w14:textId="77777777" w:rsidR="006B3AF7" w:rsidRPr="006804F4" w:rsidRDefault="003D7A99" w:rsidP="00652CFD">
            <w:pPr>
              <w:spacing w:before="0" w:after="0" w:line="276" w:lineRule="auto"/>
              <w:jc w:val="both"/>
              <w:rPr>
                <w:sz w:val="20"/>
              </w:rPr>
            </w:pPr>
            <w:r w:rsidRPr="003D7A99">
              <w:rPr>
                <w:sz w:val="20"/>
              </w:rPr>
              <w:t>Поле contentId или content должно  быть заполнено при приеме в ЕИС документов от  внешних систем</w:t>
            </w:r>
          </w:p>
        </w:tc>
      </w:tr>
      <w:tr w:rsidR="006B3AF7" w:rsidRPr="00CF443D" w14:paraId="4828865E" w14:textId="77777777" w:rsidTr="00653047">
        <w:trPr>
          <w:jc w:val="center"/>
        </w:trPr>
        <w:tc>
          <w:tcPr>
            <w:tcW w:w="753" w:type="pct"/>
            <w:gridSpan w:val="2"/>
            <w:vMerge/>
            <w:shd w:val="clear" w:color="auto" w:fill="auto"/>
            <w:vAlign w:val="center"/>
          </w:tcPr>
          <w:p w14:paraId="1BDBBFAB" w14:textId="77777777" w:rsidR="006B3AF7" w:rsidRPr="006804F4" w:rsidRDefault="006B3AF7" w:rsidP="00652CFD">
            <w:pPr>
              <w:spacing w:before="0" w:after="0" w:line="276" w:lineRule="auto"/>
              <w:jc w:val="both"/>
              <w:rPr>
                <w:sz w:val="20"/>
              </w:rPr>
            </w:pPr>
          </w:p>
        </w:tc>
        <w:tc>
          <w:tcPr>
            <w:tcW w:w="790" w:type="pct"/>
            <w:gridSpan w:val="2"/>
            <w:shd w:val="clear" w:color="auto" w:fill="auto"/>
          </w:tcPr>
          <w:p w14:paraId="5854C2CF" w14:textId="77777777" w:rsidR="006B3AF7" w:rsidRPr="00A05774" w:rsidRDefault="006B3AF7" w:rsidP="00652CFD">
            <w:pPr>
              <w:spacing w:before="0" w:after="0" w:line="276" w:lineRule="auto"/>
              <w:jc w:val="both"/>
              <w:rPr>
                <w:sz w:val="20"/>
              </w:rPr>
            </w:pPr>
            <w:r w:rsidRPr="001A4780">
              <w:rPr>
                <w:sz w:val="20"/>
              </w:rPr>
              <w:t xml:space="preserve">content </w:t>
            </w:r>
          </w:p>
        </w:tc>
        <w:tc>
          <w:tcPr>
            <w:tcW w:w="198" w:type="pct"/>
            <w:gridSpan w:val="2"/>
            <w:shd w:val="clear" w:color="auto" w:fill="auto"/>
          </w:tcPr>
          <w:p w14:paraId="46C2682C" w14:textId="77777777" w:rsidR="006B3AF7" w:rsidRPr="00E87917" w:rsidRDefault="006B3AF7" w:rsidP="00652CFD">
            <w:pPr>
              <w:spacing w:before="0" w:after="0" w:line="276" w:lineRule="auto"/>
              <w:jc w:val="center"/>
              <w:rPr>
                <w:sz w:val="20"/>
              </w:rPr>
            </w:pPr>
            <w:r w:rsidRPr="001A4780">
              <w:rPr>
                <w:sz w:val="20"/>
              </w:rPr>
              <w:t>O</w:t>
            </w:r>
          </w:p>
        </w:tc>
        <w:tc>
          <w:tcPr>
            <w:tcW w:w="497" w:type="pct"/>
            <w:gridSpan w:val="2"/>
            <w:shd w:val="clear" w:color="auto" w:fill="auto"/>
          </w:tcPr>
          <w:p w14:paraId="2B234C2F" w14:textId="77777777" w:rsidR="006B3AF7" w:rsidRPr="00CF443D" w:rsidRDefault="006B3AF7" w:rsidP="00652CFD">
            <w:pPr>
              <w:spacing w:before="0" w:after="0" w:line="276" w:lineRule="auto"/>
              <w:jc w:val="center"/>
              <w:rPr>
                <w:sz w:val="20"/>
              </w:rPr>
            </w:pPr>
            <w:r w:rsidRPr="001A4780">
              <w:rPr>
                <w:sz w:val="20"/>
              </w:rPr>
              <w:t>T</w:t>
            </w:r>
          </w:p>
        </w:tc>
        <w:tc>
          <w:tcPr>
            <w:tcW w:w="1387" w:type="pct"/>
            <w:gridSpan w:val="2"/>
            <w:shd w:val="clear" w:color="auto" w:fill="auto"/>
          </w:tcPr>
          <w:p w14:paraId="042E65A5" w14:textId="77777777" w:rsidR="006B3AF7" w:rsidRDefault="006B3AF7" w:rsidP="00652CFD">
            <w:pPr>
              <w:spacing w:before="0" w:after="0" w:line="276" w:lineRule="auto"/>
              <w:rPr>
                <w:sz w:val="20"/>
              </w:rPr>
            </w:pPr>
            <w:r w:rsidRPr="001A4780">
              <w:rPr>
                <w:sz w:val="20"/>
              </w:rPr>
              <w:t>Содержимое файла</w:t>
            </w:r>
          </w:p>
        </w:tc>
        <w:tc>
          <w:tcPr>
            <w:tcW w:w="1375" w:type="pct"/>
            <w:shd w:val="clear" w:color="auto" w:fill="auto"/>
          </w:tcPr>
          <w:p w14:paraId="02FE11C2" w14:textId="77777777" w:rsidR="006B3AF7" w:rsidRDefault="006B3AF7" w:rsidP="00652CFD">
            <w:pPr>
              <w:spacing w:before="0" w:after="0" w:line="276" w:lineRule="auto"/>
              <w:jc w:val="both"/>
              <w:rPr>
                <w:sz w:val="20"/>
              </w:rPr>
            </w:pPr>
            <w:r w:rsidRPr="001A4780">
              <w:rPr>
                <w:sz w:val="20"/>
              </w:rPr>
              <w:t>base64Binary</w:t>
            </w:r>
          </w:p>
          <w:p w14:paraId="67FBF666" w14:textId="77777777" w:rsidR="003D7A99" w:rsidRPr="006804F4" w:rsidRDefault="003D7A99" w:rsidP="00652CFD">
            <w:pPr>
              <w:spacing w:before="0" w:after="0" w:line="276" w:lineRule="auto"/>
              <w:jc w:val="both"/>
              <w:rPr>
                <w:sz w:val="20"/>
              </w:rPr>
            </w:pPr>
            <w:r w:rsidRPr="003D7A99">
              <w:rPr>
                <w:sz w:val="20"/>
              </w:rPr>
              <w:t>Поле contentId или content должно  быть заполнено при приеме в ЕИС документов от  внешних систем</w:t>
            </w:r>
          </w:p>
        </w:tc>
      </w:tr>
      <w:tr w:rsidR="006B3AF7" w:rsidRPr="00CF443D" w14:paraId="65E429FE" w14:textId="77777777" w:rsidTr="00653047">
        <w:trPr>
          <w:jc w:val="center"/>
        </w:trPr>
        <w:tc>
          <w:tcPr>
            <w:tcW w:w="753" w:type="pct"/>
            <w:gridSpan w:val="2"/>
            <w:shd w:val="clear" w:color="auto" w:fill="auto"/>
            <w:vAlign w:val="center"/>
          </w:tcPr>
          <w:p w14:paraId="55B7906D" w14:textId="77777777" w:rsidR="006B3AF7" w:rsidRPr="006804F4" w:rsidRDefault="006B3AF7" w:rsidP="00652CFD">
            <w:pPr>
              <w:spacing w:before="0" w:after="0" w:line="276" w:lineRule="auto"/>
              <w:jc w:val="both"/>
              <w:rPr>
                <w:sz w:val="20"/>
              </w:rPr>
            </w:pPr>
          </w:p>
        </w:tc>
        <w:tc>
          <w:tcPr>
            <w:tcW w:w="790" w:type="pct"/>
            <w:gridSpan w:val="2"/>
            <w:shd w:val="clear" w:color="auto" w:fill="auto"/>
          </w:tcPr>
          <w:p w14:paraId="7E2C7BFD" w14:textId="77777777" w:rsidR="006B3AF7" w:rsidRPr="00E87917" w:rsidRDefault="006B3AF7" w:rsidP="00652CFD">
            <w:pPr>
              <w:spacing w:before="0" w:after="0" w:line="276" w:lineRule="auto"/>
              <w:jc w:val="both"/>
              <w:rPr>
                <w:sz w:val="20"/>
              </w:rPr>
            </w:pPr>
            <w:r w:rsidRPr="00407EBF">
              <w:rPr>
                <w:sz w:val="20"/>
              </w:rPr>
              <w:t>cryptoSigns</w:t>
            </w:r>
          </w:p>
        </w:tc>
        <w:tc>
          <w:tcPr>
            <w:tcW w:w="198" w:type="pct"/>
            <w:gridSpan w:val="2"/>
            <w:shd w:val="clear" w:color="auto" w:fill="auto"/>
            <w:vAlign w:val="center"/>
          </w:tcPr>
          <w:p w14:paraId="0B9D8350" w14:textId="77777777" w:rsidR="006B3AF7" w:rsidRPr="00E87917" w:rsidRDefault="006B3AF7" w:rsidP="00652CFD">
            <w:pPr>
              <w:spacing w:before="0" w:after="0" w:line="276" w:lineRule="auto"/>
              <w:jc w:val="center"/>
              <w:rPr>
                <w:sz w:val="20"/>
              </w:rPr>
            </w:pPr>
            <w:r>
              <w:rPr>
                <w:sz w:val="20"/>
              </w:rPr>
              <w:t>Н</w:t>
            </w:r>
          </w:p>
        </w:tc>
        <w:tc>
          <w:tcPr>
            <w:tcW w:w="497" w:type="pct"/>
            <w:gridSpan w:val="2"/>
            <w:shd w:val="clear" w:color="auto" w:fill="auto"/>
            <w:vAlign w:val="center"/>
          </w:tcPr>
          <w:p w14:paraId="34C344D8" w14:textId="77777777" w:rsidR="006B3AF7" w:rsidRPr="00CF443D" w:rsidRDefault="006B3AF7" w:rsidP="00652CFD">
            <w:pPr>
              <w:spacing w:before="0" w:after="0" w:line="276" w:lineRule="auto"/>
              <w:jc w:val="center"/>
              <w:rPr>
                <w:sz w:val="20"/>
              </w:rPr>
            </w:pPr>
            <w:r w:rsidRPr="00CF443D">
              <w:rPr>
                <w:sz w:val="20"/>
              </w:rPr>
              <w:t>S</w:t>
            </w:r>
          </w:p>
        </w:tc>
        <w:tc>
          <w:tcPr>
            <w:tcW w:w="1387" w:type="pct"/>
            <w:gridSpan w:val="2"/>
            <w:shd w:val="clear" w:color="auto" w:fill="auto"/>
            <w:vAlign w:val="center"/>
          </w:tcPr>
          <w:p w14:paraId="4234CF76" w14:textId="77777777" w:rsidR="006B3AF7" w:rsidRPr="00E87917" w:rsidRDefault="006B3AF7" w:rsidP="00652CFD">
            <w:pPr>
              <w:spacing w:before="0" w:after="0" w:line="276" w:lineRule="auto"/>
              <w:rPr>
                <w:sz w:val="20"/>
              </w:rPr>
            </w:pPr>
            <w:r>
              <w:rPr>
                <w:sz w:val="20"/>
              </w:rPr>
              <w:t>Электронная подпись документа</w:t>
            </w:r>
          </w:p>
        </w:tc>
        <w:tc>
          <w:tcPr>
            <w:tcW w:w="1375" w:type="pct"/>
            <w:shd w:val="clear" w:color="auto" w:fill="auto"/>
            <w:vAlign w:val="center"/>
          </w:tcPr>
          <w:p w14:paraId="7F07B628" w14:textId="77777777" w:rsidR="006B3AF7" w:rsidRPr="00E87917" w:rsidRDefault="006B3AF7" w:rsidP="00652CFD">
            <w:pPr>
              <w:spacing w:before="0" w:after="0" w:line="276" w:lineRule="auto"/>
              <w:jc w:val="both"/>
              <w:rPr>
                <w:sz w:val="20"/>
              </w:rPr>
            </w:pPr>
          </w:p>
        </w:tc>
      </w:tr>
      <w:tr w:rsidR="006B3AF7" w:rsidRPr="00675499" w14:paraId="1A191F22" w14:textId="77777777" w:rsidTr="005A022E">
        <w:trPr>
          <w:jc w:val="center"/>
        </w:trPr>
        <w:tc>
          <w:tcPr>
            <w:tcW w:w="5000" w:type="pct"/>
            <w:gridSpan w:val="11"/>
            <w:shd w:val="clear" w:color="auto" w:fill="auto"/>
            <w:vAlign w:val="center"/>
          </w:tcPr>
          <w:p w14:paraId="7D2BF313" w14:textId="77777777" w:rsidR="006B3AF7" w:rsidRPr="00675499" w:rsidRDefault="006B3AF7" w:rsidP="00652CFD">
            <w:pPr>
              <w:spacing w:before="0" w:after="0" w:line="276" w:lineRule="auto"/>
              <w:jc w:val="center"/>
              <w:rPr>
                <w:b/>
                <w:bCs/>
                <w:sz w:val="20"/>
              </w:rPr>
            </w:pPr>
            <w:r w:rsidRPr="00494FAF">
              <w:rPr>
                <w:b/>
                <w:sz w:val="20"/>
              </w:rPr>
              <w:t>Электронная подпись</w:t>
            </w:r>
            <w:r w:rsidRPr="00675499">
              <w:rPr>
                <w:b/>
                <w:bCs/>
                <w:sz w:val="20"/>
              </w:rPr>
              <w:t xml:space="preserve"> документа</w:t>
            </w:r>
          </w:p>
        </w:tc>
      </w:tr>
      <w:tr w:rsidR="006B3AF7" w:rsidRPr="00CF443D" w14:paraId="45C5DCEE" w14:textId="77777777" w:rsidTr="00653047">
        <w:trPr>
          <w:jc w:val="center"/>
        </w:trPr>
        <w:tc>
          <w:tcPr>
            <w:tcW w:w="753" w:type="pct"/>
            <w:gridSpan w:val="2"/>
            <w:shd w:val="clear" w:color="auto" w:fill="auto"/>
            <w:vAlign w:val="center"/>
          </w:tcPr>
          <w:p w14:paraId="50CC1F50" w14:textId="77777777" w:rsidR="006B3AF7" w:rsidRPr="00A83433" w:rsidRDefault="006B3AF7" w:rsidP="00652CFD">
            <w:pPr>
              <w:spacing w:before="0" w:after="0" w:line="276" w:lineRule="auto"/>
              <w:rPr>
                <w:b/>
                <w:sz w:val="20"/>
              </w:rPr>
            </w:pPr>
            <w:r w:rsidRPr="00A83433">
              <w:rPr>
                <w:b/>
                <w:sz w:val="20"/>
              </w:rPr>
              <w:t>cryptoSigns</w:t>
            </w:r>
          </w:p>
        </w:tc>
        <w:tc>
          <w:tcPr>
            <w:tcW w:w="790" w:type="pct"/>
            <w:gridSpan w:val="2"/>
            <w:shd w:val="clear" w:color="auto" w:fill="auto"/>
            <w:vAlign w:val="center"/>
          </w:tcPr>
          <w:p w14:paraId="41DA103C" w14:textId="77777777" w:rsidR="006B3AF7" w:rsidRPr="00A83433" w:rsidRDefault="006B3AF7" w:rsidP="00652CFD">
            <w:pPr>
              <w:spacing w:before="0" w:after="0" w:line="276" w:lineRule="auto"/>
              <w:jc w:val="center"/>
              <w:rPr>
                <w:b/>
                <w:sz w:val="20"/>
              </w:rPr>
            </w:pPr>
          </w:p>
        </w:tc>
        <w:tc>
          <w:tcPr>
            <w:tcW w:w="198" w:type="pct"/>
            <w:gridSpan w:val="2"/>
            <w:shd w:val="clear" w:color="auto" w:fill="auto"/>
            <w:vAlign w:val="center"/>
          </w:tcPr>
          <w:p w14:paraId="65ADB545" w14:textId="77777777" w:rsidR="006B3AF7" w:rsidRPr="00A83433" w:rsidRDefault="006B3AF7" w:rsidP="00652CFD">
            <w:pPr>
              <w:spacing w:before="0" w:after="0" w:line="276" w:lineRule="auto"/>
              <w:jc w:val="center"/>
              <w:rPr>
                <w:b/>
                <w:sz w:val="20"/>
              </w:rPr>
            </w:pPr>
          </w:p>
        </w:tc>
        <w:tc>
          <w:tcPr>
            <w:tcW w:w="497" w:type="pct"/>
            <w:gridSpan w:val="2"/>
            <w:shd w:val="clear" w:color="auto" w:fill="auto"/>
            <w:vAlign w:val="center"/>
          </w:tcPr>
          <w:p w14:paraId="54101259" w14:textId="77777777" w:rsidR="006B3AF7" w:rsidRPr="00A83433" w:rsidRDefault="006B3AF7" w:rsidP="00652CFD">
            <w:pPr>
              <w:spacing w:before="0" w:after="0" w:line="276" w:lineRule="auto"/>
              <w:jc w:val="center"/>
              <w:rPr>
                <w:b/>
                <w:sz w:val="20"/>
              </w:rPr>
            </w:pPr>
          </w:p>
        </w:tc>
        <w:tc>
          <w:tcPr>
            <w:tcW w:w="1387" w:type="pct"/>
            <w:gridSpan w:val="2"/>
            <w:shd w:val="clear" w:color="auto" w:fill="auto"/>
            <w:vAlign w:val="center"/>
          </w:tcPr>
          <w:p w14:paraId="079CCAF5" w14:textId="77777777" w:rsidR="006B3AF7" w:rsidRPr="00A83433" w:rsidRDefault="006B3AF7" w:rsidP="00652CFD">
            <w:pPr>
              <w:spacing w:before="0" w:after="0" w:line="276" w:lineRule="auto"/>
              <w:rPr>
                <w:b/>
                <w:sz w:val="20"/>
              </w:rPr>
            </w:pPr>
          </w:p>
        </w:tc>
        <w:tc>
          <w:tcPr>
            <w:tcW w:w="1375" w:type="pct"/>
            <w:shd w:val="clear" w:color="auto" w:fill="auto"/>
            <w:vAlign w:val="center"/>
          </w:tcPr>
          <w:p w14:paraId="2522DEB0" w14:textId="77777777" w:rsidR="006B3AF7" w:rsidRPr="00A83433" w:rsidRDefault="006B3AF7" w:rsidP="00652CFD">
            <w:pPr>
              <w:spacing w:before="0" w:after="0" w:line="276" w:lineRule="auto"/>
              <w:jc w:val="center"/>
              <w:rPr>
                <w:b/>
                <w:sz w:val="20"/>
              </w:rPr>
            </w:pPr>
          </w:p>
        </w:tc>
      </w:tr>
      <w:tr w:rsidR="006B3AF7" w:rsidRPr="00CF443D" w14:paraId="416646A7" w14:textId="77777777" w:rsidTr="00653047">
        <w:trPr>
          <w:jc w:val="center"/>
        </w:trPr>
        <w:tc>
          <w:tcPr>
            <w:tcW w:w="753" w:type="pct"/>
            <w:gridSpan w:val="2"/>
            <w:shd w:val="clear" w:color="auto" w:fill="auto"/>
            <w:vAlign w:val="center"/>
          </w:tcPr>
          <w:p w14:paraId="52B96BE1" w14:textId="77777777" w:rsidR="006B3AF7" w:rsidRPr="00CF443D" w:rsidRDefault="006B3AF7" w:rsidP="00652CFD">
            <w:pPr>
              <w:spacing w:before="0" w:after="0" w:line="276" w:lineRule="auto"/>
              <w:jc w:val="both"/>
              <w:rPr>
                <w:sz w:val="20"/>
              </w:rPr>
            </w:pPr>
          </w:p>
        </w:tc>
        <w:tc>
          <w:tcPr>
            <w:tcW w:w="790" w:type="pct"/>
            <w:gridSpan w:val="2"/>
            <w:shd w:val="clear" w:color="auto" w:fill="auto"/>
            <w:vAlign w:val="center"/>
          </w:tcPr>
          <w:p w14:paraId="2E6C7347" w14:textId="77777777" w:rsidR="006B3AF7" w:rsidRPr="00CF443D" w:rsidRDefault="006B3AF7" w:rsidP="00652CFD">
            <w:pPr>
              <w:spacing w:before="0" w:after="0" w:line="276" w:lineRule="auto"/>
              <w:jc w:val="both"/>
              <w:rPr>
                <w:sz w:val="20"/>
              </w:rPr>
            </w:pPr>
            <w:r w:rsidRPr="00CF443D">
              <w:rPr>
                <w:sz w:val="20"/>
              </w:rPr>
              <w:t>signature</w:t>
            </w:r>
          </w:p>
        </w:tc>
        <w:tc>
          <w:tcPr>
            <w:tcW w:w="198" w:type="pct"/>
            <w:gridSpan w:val="2"/>
            <w:shd w:val="clear" w:color="auto" w:fill="auto"/>
            <w:vAlign w:val="center"/>
          </w:tcPr>
          <w:p w14:paraId="118F2AC9" w14:textId="77777777" w:rsidR="006B3AF7" w:rsidRPr="00CF443D" w:rsidRDefault="006B3AF7" w:rsidP="00652CFD">
            <w:pPr>
              <w:spacing w:before="0" w:after="0" w:line="276" w:lineRule="auto"/>
              <w:jc w:val="center"/>
              <w:rPr>
                <w:sz w:val="20"/>
              </w:rPr>
            </w:pPr>
            <w:r w:rsidRPr="00CF443D">
              <w:rPr>
                <w:sz w:val="20"/>
              </w:rPr>
              <w:t>О</w:t>
            </w:r>
          </w:p>
        </w:tc>
        <w:tc>
          <w:tcPr>
            <w:tcW w:w="497" w:type="pct"/>
            <w:gridSpan w:val="2"/>
            <w:shd w:val="clear" w:color="auto" w:fill="auto"/>
            <w:vAlign w:val="center"/>
          </w:tcPr>
          <w:p w14:paraId="3C691924" w14:textId="77777777" w:rsidR="006B3AF7" w:rsidRPr="00CF443D" w:rsidRDefault="006B3AF7" w:rsidP="00652CFD">
            <w:pPr>
              <w:spacing w:before="0" w:after="0" w:line="276" w:lineRule="auto"/>
              <w:jc w:val="center"/>
              <w:rPr>
                <w:sz w:val="20"/>
              </w:rPr>
            </w:pPr>
            <w:r w:rsidRPr="00CF443D">
              <w:rPr>
                <w:sz w:val="20"/>
              </w:rPr>
              <w:t>S</w:t>
            </w:r>
          </w:p>
        </w:tc>
        <w:tc>
          <w:tcPr>
            <w:tcW w:w="1387" w:type="pct"/>
            <w:gridSpan w:val="2"/>
            <w:shd w:val="clear" w:color="auto" w:fill="auto"/>
            <w:vAlign w:val="center"/>
          </w:tcPr>
          <w:p w14:paraId="26F655CB" w14:textId="77777777" w:rsidR="006B3AF7" w:rsidRPr="00CF443D" w:rsidRDefault="006B3AF7" w:rsidP="00652CFD">
            <w:pPr>
              <w:spacing w:before="0" w:after="0" w:line="276" w:lineRule="auto"/>
              <w:rPr>
                <w:sz w:val="20"/>
              </w:rPr>
            </w:pPr>
            <w:r>
              <w:rPr>
                <w:sz w:val="20"/>
              </w:rPr>
              <w:t>Электронная подпись</w:t>
            </w:r>
          </w:p>
        </w:tc>
        <w:tc>
          <w:tcPr>
            <w:tcW w:w="1375" w:type="pct"/>
            <w:shd w:val="clear" w:color="auto" w:fill="auto"/>
            <w:vAlign w:val="center"/>
          </w:tcPr>
          <w:p w14:paraId="53460CCF" w14:textId="77777777" w:rsidR="006B3AF7" w:rsidRPr="00CF443D" w:rsidRDefault="006B3AF7" w:rsidP="00652CFD">
            <w:pPr>
              <w:spacing w:before="0" w:after="0" w:line="276" w:lineRule="auto"/>
              <w:jc w:val="both"/>
              <w:rPr>
                <w:sz w:val="20"/>
              </w:rPr>
            </w:pPr>
            <w:r w:rsidRPr="00CF443D">
              <w:rPr>
                <w:sz w:val="20"/>
              </w:rPr>
              <w:t>Множественный элемент</w:t>
            </w:r>
          </w:p>
        </w:tc>
      </w:tr>
      <w:tr w:rsidR="006B3AF7" w:rsidRPr="00CF443D" w14:paraId="5508DCB1" w14:textId="77777777" w:rsidTr="00653047">
        <w:trPr>
          <w:jc w:val="center"/>
        </w:trPr>
        <w:tc>
          <w:tcPr>
            <w:tcW w:w="753" w:type="pct"/>
            <w:gridSpan w:val="2"/>
            <w:shd w:val="clear" w:color="auto" w:fill="auto"/>
            <w:vAlign w:val="center"/>
          </w:tcPr>
          <w:p w14:paraId="0BB14C43" w14:textId="77777777" w:rsidR="006B3AF7" w:rsidRPr="00A83433" w:rsidRDefault="006B3AF7" w:rsidP="00652CFD">
            <w:pPr>
              <w:spacing w:before="0" w:after="0" w:line="276" w:lineRule="auto"/>
              <w:jc w:val="both"/>
              <w:rPr>
                <w:b/>
                <w:sz w:val="20"/>
              </w:rPr>
            </w:pPr>
            <w:r w:rsidRPr="00A83433">
              <w:rPr>
                <w:b/>
                <w:sz w:val="20"/>
              </w:rPr>
              <w:t>signature</w:t>
            </w:r>
          </w:p>
        </w:tc>
        <w:tc>
          <w:tcPr>
            <w:tcW w:w="790" w:type="pct"/>
            <w:gridSpan w:val="2"/>
            <w:shd w:val="clear" w:color="auto" w:fill="auto"/>
            <w:vAlign w:val="center"/>
          </w:tcPr>
          <w:p w14:paraId="2BC766C8" w14:textId="77777777" w:rsidR="006B3AF7" w:rsidRPr="00CF443D" w:rsidRDefault="006B3AF7" w:rsidP="00652CFD">
            <w:pPr>
              <w:spacing w:before="0" w:after="0" w:line="276" w:lineRule="auto"/>
              <w:jc w:val="both"/>
              <w:rPr>
                <w:sz w:val="20"/>
              </w:rPr>
            </w:pPr>
          </w:p>
        </w:tc>
        <w:tc>
          <w:tcPr>
            <w:tcW w:w="198" w:type="pct"/>
            <w:gridSpan w:val="2"/>
            <w:shd w:val="clear" w:color="auto" w:fill="auto"/>
            <w:vAlign w:val="center"/>
          </w:tcPr>
          <w:p w14:paraId="1BBEC23A" w14:textId="77777777" w:rsidR="006B3AF7" w:rsidRPr="00CF443D" w:rsidRDefault="006B3AF7" w:rsidP="00652CFD">
            <w:pPr>
              <w:spacing w:before="0" w:after="0" w:line="276" w:lineRule="auto"/>
              <w:jc w:val="center"/>
              <w:rPr>
                <w:sz w:val="20"/>
              </w:rPr>
            </w:pPr>
          </w:p>
        </w:tc>
        <w:tc>
          <w:tcPr>
            <w:tcW w:w="497" w:type="pct"/>
            <w:gridSpan w:val="2"/>
            <w:shd w:val="clear" w:color="auto" w:fill="auto"/>
            <w:vAlign w:val="center"/>
          </w:tcPr>
          <w:p w14:paraId="002DEE0F" w14:textId="77777777" w:rsidR="006B3AF7" w:rsidRPr="00CF443D" w:rsidRDefault="006B3AF7" w:rsidP="00652CFD">
            <w:pPr>
              <w:spacing w:before="0" w:after="0" w:line="276" w:lineRule="auto"/>
              <w:jc w:val="center"/>
              <w:rPr>
                <w:sz w:val="20"/>
              </w:rPr>
            </w:pPr>
          </w:p>
        </w:tc>
        <w:tc>
          <w:tcPr>
            <w:tcW w:w="1387" w:type="pct"/>
            <w:gridSpan w:val="2"/>
            <w:shd w:val="clear" w:color="auto" w:fill="auto"/>
            <w:vAlign w:val="center"/>
          </w:tcPr>
          <w:p w14:paraId="7D1277C2" w14:textId="77777777" w:rsidR="006B3AF7" w:rsidRPr="00CF443D" w:rsidRDefault="006B3AF7" w:rsidP="00652CFD">
            <w:pPr>
              <w:spacing w:before="0" w:after="0" w:line="276" w:lineRule="auto"/>
              <w:rPr>
                <w:sz w:val="20"/>
              </w:rPr>
            </w:pPr>
          </w:p>
        </w:tc>
        <w:tc>
          <w:tcPr>
            <w:tcW w:w="1375" w:type="pct"/>
            <w:shd w:val="clear" w:color="auto" w:fill="auto"/>
            <w:vAlign w:val="center"/>
          </w:tcPr>
          <w:p w14:paraId="4889442A" w14:textId="77777777" w:rsidR="006B3AF7" w:rsidRPr="00CF443D" w:rsidRDefault="006B3AF7" w:rsidP="00652CFD">
            <w:pPr>
              <w:spacing w:before="0" w:after="0" w:line="276" w:lineRule="auto"/>
              <w:jc w:val="both"/>
              <w:rPr>
                <w:sz w:val="20"/>
              </w:rPr>
            </w:pPr>
          </w:p>
        </w:tc>
      </w:tr>
      <w:tr w:rsidR="006B3AF7" w:rsidRPr="00CF443D" w14:paraId="2F191FC4" w14:textId="77777777" w:rsidTr="00653047">
        <w:trPr>
          <w:jc w:val="center"/>
        </w:trPr>
        <w:tc>
          <w:tcPr>
            <w:tcW w:w="753" w:type="pct"/>
            <w:gridSpan w:val="2"/>
            <w:shd w:val="clear" w:color="auto" w:fill="auto"/>
            <w:vAlign w:val="center"/>
          </w:tcPr>
          <w:p w14:paraId="50075F8C" w14:textId="77777777" w:rsidR="006B3AF7" w:rsidRPr="00E87917" w:rsidRDefault="006B3AF7" w:rsidP="00652CFD">
            <w:pPr>
              <w:spacing w:before="0" w:after="0" w:line="276" w:lineRule="auto"/>
              <w:jc w:val="both"/>
              <w:rPr>
                <w:sz w:val="20"/>
              </w:rPr>
            </w:pPr>
          </w:p>
        </w:tc>
        <w:tc>
          <w:tcPr>
            <w:tcW w:w="790" w:type="pct"/>
            <w:gridSpan w:val="2"/>
            <w:shd w:val="clear" w:color="auto" w:fill="auto"/>
          </w:tcPr>
          <w:p w14:paraId="45E95141" w14:textId="77777777" w:rsidR="006B3AF7" w:rsidRPr="00E87917" w:rsidRDefault="006B3AF7" w:rsidP="00652CFD">
            <w:pPr>
              <w:spacing w:before="0" w:after="0" w:line="276" w:lineRule="auto"/>
              <w:jc w:val="both"/>
              <w:rPr>
                <w:sz w:val="20"/>
              </w:rPr>
            </w:pPr>
            <w:r w:rsidRPr="00E87917">
              <w:rPr>
                <w:sz w:val="20"/>
              </w:rPr>
              <w:t>type</w:t>
            </w:r>
          </w:p>
        </w:tc>
        <w:tc>
          <w:tcPr>
            <w:tcW w:w="198" w:type="pct"/>
            <w:gridSpan w:val="2"/>
            <w:shd w:val="clear" w:color="auto" w:fill="auto"/>
            <w:vAlign w:val="center"/>
          </w:tcPr>
          <w:p w14:paraId="22DF0AD3" w14:textId="77777777" w:rsidR="006B3AF7" w:rsidRPr="00E87917" w:rsidRDefault="006B3AF7" w:rsidP="00652CFD">
            <w:pPr>
              <w:spacing w:before="0" w:after="0" w:line="276" w:lineRule="auto"/>
              <w:jc w:val="center"/>
              <w:rPr>
                <w:sz w:val="20"/>
              </w:rPr>
            </w:pPr>
            <w:r w:rsidRPr="00E87917">
              <w:rPr>
                <w:sz w:val="20"/>
              </w:rPr>
              <w:t>H</w:t>
            </w:r>
          </w:p>
        </w:tc>
        <w:tc>
          <w:tcPr>
            <w:tcW w:w="497" w:type="pct"/>
            <w:gridSpan w:val="2"/>
            <w:shd w:val="clear" w:color="auto" w:fill="auto"/>
            <w:vAlign w:val="center"/>
          </w:tcPr>
          <w:p w14:paraId="61AEFCD1" w14:textId="77777777" w:rsidR="006B3AF7" w:rsidRPr="00E87917" w:rsidRDefault="006B3AF7" w:rsidP="00652CFD">
            <w:pPr>
              <w:spacing w:before="0" w:after="0" w:line="276" w:lineRule="auto"/>
              <w:jc w:val="center"/>
              <w:rPr>
                <w:sz w:val="20"/>
              </w:rPr>
            </w:pPr>
            <w:r w:rsidRPr="00E87917">
              <w:rPr>
                <w:sz w:val="20"/>
              </w:rPr>
              <w:t>T</w:t>
            </w:r>
          </w:p>
        </w:tc>
        <w:tc>
          <w:tcPr>
            <w:tcW w:w="1387" w:type="pct"/>
            <w:gridSpan w:val="2"/>
            <w:shd w:val="clear" w:color="auto" w:fill="auto"/>
          </w:tcPr>
          <w:p w14:paraId="1125D8A9" w14:textId="77777777" w:rsidR="006B3AF7" w:rsidRPr="00CF443D" w:rsidRDefault="006B3AF7" w:rsidP="00652CFD">
            <w:pPr>
              <w:spacing w:before="0" w:after="0" w:line="276" w:lineRule="auto"/>
              <w:rPr>
                <w:sz w:val="20"/>
              </w:rPr>
            </w:pPr>
            <w:r w:rsidRPr="00E87917">
              <w:rPr>
                <w:sz w:val="20"/>
              </w:rPr>
              <w:t>Тип</w:t>
            </w:r>
            <w:r>
              <w:rPr>
                <w:sz w:val="20"/>
              </w:rPr>
              <w:t xml:space="preserve"> электронной подписи</w:t>
            </w:r>
          </w:p>
        </w:tc>
        <w:tc>
          <w:tcPr>
            <w:tcW w:w="1375" w:type="pct"/>
            <w:shd w:val="clear" w:color="auto" w:fill="auto"/>
          </w:tcPr>
          <w:p w14:paraId="73F59319" w14:textId="77777777" w:rsidR="006B3AF7" w:rsidRPr="00E87917" w:rsidRDefault="006B3AF7" w:rsidP="00652CFD">
            <w:pPr>
              <w:spacing w:before="0" w:after="0" w:line="276" w:lineRule="auto"/>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B3AF7" w:rsidRPr="00675499" w14:paraId="656084B3" w14:textId="77777777" w:rsidTr="005A022E">
        <w:trPr>
          <w:jc w:val="center"/>
        </w:trPr>
        <w:tc>
          <w:tcPr>
            <w:tcW w:w="5000" w:type="pct"/>
            <w:gridSpan w:val="11"/>
            <w:shd w:val="clear" w:color="auto" w:fill="auto"/>
            <w:vAlign w:val="center"/>
          </w:tcPr>
          <w:p w14:paraId="71E47B71" w14:textId="77777777" w:rsidR="006B3AF7" w:rsidRPr="00675499" w:rsidRDefault="006A03C8" w:rsidP="00652CFD">
            <w:pPr>
              <w:spacing w:before="0" w:after="0" w:line="276" w:lineRule="auto"/>
              <w:jc w:val="center"/>
              <w:rPr>
                <w:b/>
                <w:bCs/>
                <w:sz w:val="20"/>
              </w:rPr>
            </w:pPr>
            <w:r w:rsidRPr="006A03C8">
              <w:rPr>
                <w:b/>
                <w:bCs/>
                <w:sz w:val="20"/>
              </w:rPr>
              <w:t>Сведения об отказе в рассмотрении жалобы</w:t>
            </w:r>
          </w:p>
        </w:tc>
      </w:tr>
      <w:tr w:rsidR="006B3AF7" w:rsidRPr="00CF443D" w14:paraId="7F7E4123" w14:textId="77777777" w:rsidTr="00653047">
        <w:trPr>
          <w:jc w:val="center"/>
        </w:trPr>
        <w:tc>
          <w:tcPr>
            <w:tcW w:w="753" w:type="pct"/>
            <w:gridSpan w:val="2"/>
            <w:shd w:val="clear" w:color="auto" w:fill="auto"/>
            <w:vAlign w:val="center"/>
          </w:tcPr>
          <w:p w14:paraId="42CFC189" w14:textId="77777777" w:rsidR="006B3AF7" w:rsidRPr="00A83433" w:rsidRDefault="006B3AF7" w:rsidP="00652CFD">
            <w:pPr>
              <w:spacing w:before="0" w:after="0" w:line="276" w:lineRule="auto"/>
              <w:rPr>
                <w:b/>
                <w:sz w:val="20"/>
              </w:rPr>
            </w:pPr>
            <w:r w:rsidRPr="00A83433">
              <w:rPr>
                <w:b/>
                <w:sz w:val="20"/>
              </w:rPr>
              <w:t>returnInfo</w:t>
            </w:r>
          </w:p>
        </w:tc>
        <w:tc>
          <w:tcPr>
            <w:tcW w:w="790" w:type="pct"/>
            <w:gridSpan w:val="2"/>
            <w:shd w:val="clear" w:color="auto" w:fill="auto"/>
            <w:vAlign w:val="center"/>
          </w:tcPr>
          <w:p w14:paraId="37407DEF" w14:textId="77777777" w:rsidR="006B3AF7" w:rsidRPr="00A83433" w:rsidRDefault="006B3AF7" w:rsidP="00652CFD">
            <w:pPr>
              <w:spacing w:before="0" w:after="0" w:line="276" w:lineRule="auto"/>
              <w:jc w:val="center"/>
              <w:rPr>
                <w:b/>
                <w:sz w:val="20"/>
              </w:rPr>
            </w:pPr>
          </w:p>
        </w:tc>
        <w:tc>
          <w:tcPr>
            <w:tcW w:w="198" w:type="pct"/>
            <w:gridSpan w:val="2"/>
            <w:shd w:val="clear" w:color="auto" w:fill="auto"/>
            <w:vAlign w:val="center"/>
          </w:tcPr>
          <w:p w14:paraId="402C1982" w14:textId="77777777" w:rsidR="006B3AF7" w:rsidRPr="00A83433" w:rsidRDefault="006B3AF7" w:rsidP="00652CFD">
            <w:pPr>
              <w:spacing w:before="0" w:after="0" w:line="276" w:lineRule="auto"/>
              <w:jc w:val="center"/>
              <w:rPr>
                <w:b/>
                <w:sz w:val="20"/>
              </w:rPr>
            </w:pPr>
          </w:p>
        </w:tc>
        <w:tc>
          <w:tcPr>
            <w:tcW w:w="497" w:type="pct"/>
            <w:gridSpan w:val="2"/>
            <w:shd w:val="clear" w:color="auto" w:fill="auto"/>
            <w:vAlign w:val="center"/>
          </w:tcPr>
          <w:p w14:paraId="76DB6857" w14:textId="77777777" w:rsidR="006B3AF7" w:rsidRPr="00A83433" w:rsidRDefault="006B3AF7" w:rsidP="00652CFD">
            <w:pPr>
              <w:spacing w:before="0" w:after="0" w:line="276" w:lineRule="auto"/>
              <w:jc w:val="center"/>
              <w:rPr>
                <w:b/>
                <w:sz w:val="20"/>
              </w:rPr>
            </w:pPr>
          </w:p>
        </w:tc>
        <w:tc>
          <w:tcPr>
            <w:tcW w:w="1387" w:type="pct"/>
            <w:gridSpan w:val="2"/>
            <w:shd w:val="clear" w:color="auto" w:fill="auto"/>
            <w:vAlign w:val="center"/>
          </w:tcPr>
          <w:p w14:paraId="5A3EC2D2" w14:textId="77777777" w:rsidR="006B3AF7" w:rsidRPr="00A83433" w:rsidRDefault="006B3AF7" w:rsidP="00652CFD">
            <w:pPr>
              <w:spacing w:before="0" w:after="0" w:line="276" w:lineRule="auto"/>
              <w:rPr>
                <w:b/>
                <w:sz w:val="20"/>
              </w:rPr>
            </w:pPr>
          </w:p>
        </w:tc>
        <w:tc>
          <w:tcPr>
            <w:tcW w:w="1375" w:type="pct"/>
            <w:shd w:val="clear" w:color="auto" w:fill="auto"/>
            <w:vAlign w:val="center"/>
          </w:tcPr>
          <w:p w14:paraId="34C4DDD0" w14:textId="77777777" w:rsidR="006B3AF7" w:rsidRPr="00A83433" w:rsidRDefault="006B3AF7" w:rsidP="00652CFD">
            <w:pPr>
              <w:spacing w:before="0" w:after="0" w:line="276" w:lineRule="auto"/>
              <w:jc w:val="center"/>
              <w:rPr>
                <w:b/>
                <w:sz w:val="20"/>
              </w:rPr>
            </w:pPr>
          </w:p>
        </w:tc>
      </w:tr>
      <w:tr w:rsidR="006B3AF7" w:rsidRPr="00CF443D" w14:paraId="5E8E185F" w14:textId="77777777" w:rsidTr="00653047">
        <w:trPr>
          <w:jc w:val="center"/>
        </w:trPr>
        <w:tc>
          <w:tcPr>
            <w:tcW w:w="753" w:type="pct"/>
            <w:gridSpan w:val="2"/>
            <w:shd w:val="clear" w:color="auto" w:fill="auto"/>
            <w:vAlign w:val="center"/>
          </w:tcPr>
          <w:p w14:paraId="2995CDFB" w14:textId="77777777" w:rsidR="006B3AF7" w:rsidRPr="00CF443D" w:rsidRDefault="006B3AF7" w:rsidP="00652CFD">
            <w:pPr>
              <w:spacing w:before="0" w:after="0" w:line="276" w:lineRule="auto"/>
              <w:jc w:val="both"/>
              <w:rPr>
                <w:sz w:val="20"/>
              </w:rPr>
            </w:pPr>
          </w:p>
        </w:tc>
        <w:tc>
          <w:tcPr>
            <w:tcW w:w="790" w:type="pct"/>
            <w:gridSpan w:val="2"/>
            <w:shd w:val="clear" w:color="auto" w:fill="auto"/>
          </w:tcPr>
          <w:p w14:paraId="730BF02B" w14:textId="77777777" w:rsidR="006B3AF7" w:rsidRPr="00E0313D" w:rsidRDefault="006B3AF7" w:rsidP="00652CFD">
            <w:pPr>
              <w:spacing w:before="0" w:after="0" w:line="276" w:lineRule="auto"/>
              <w:jc w:val="both"/>
              <w:rPr>
                <w:sz w:val="20"/>
              </w:rPr>
            </w:pPr>
            <w:r w:rsidRPr="00CF443D">
              <w:rPr>
                <w:sz w:val="20"/>
              </w:rPr>
              <w:t>base</w:t>
            </w:r>
          </w:p>
        </w:tc>
        <w:tc>
          <w:tcPr>
            <w:tcW w:w="198" w:type="pct"/>
            <w:gridSpan w:val="2"/>
            <w:shd w:val="clear" w:color="auto" w:fill="auto"/>
            <w:vAlign w:val="center"/>
          </w:tcPr>
          <w:p w14:paraId="2C09A798" w14:textId="77777777" w:rsidR="006B3AF7" w:rsidRPr="00E0313D" w:rsidRDefault="006B3AF7" w:rsidP="00652CFD">
            <w:pPr>
              <w:spacing w:before="0" w:after="0" w:line="276" w:lineRule="auto"/>
              <w:jc w:val="center"/>
              <w:rPr>
                <w:sz w:val="20"/>
              </w:rPr>
            </w:pPr>
            <w:r w:rsidRPr="00CF443D">
              <w:rPr>
                <w:sz w:val="20"/>
              </w:rPr>
              <w:t>O</w:t>
            </w:r>
          </w:p>
        </w:tc>
        <w:tc>
          <w:tcPr>
            <w:tcW w:w="497" w:type="pct"/>
            <w:gridSpan w:val="2"/>
            <w:shd w:val="clear" w:color="auto" w:fill="auto"/>
            <w:vAlign w:val="center"/>
          </w:tcPr>
          <w:p w14:paraId="096F435F" w14:textId="77777777" w:rsidR="006B3AF7" w:rsidRPr="00E0313D" w:rsidRDefault="006B3AF7" w:rsidP="00652CFD">
            <w:pPr>
              <w:spacing w:before="0" w:after="0" w:line="276" w:lineRule="auto"/>
              <w:jc w:val="center"/>
              <w:rPr>
                <w:sz w:val="20"/>
              </w:rPr>
            </w:pPr>
            <w:r w:rsidRPr="00E0313D">
              <w:rPr>
                <w:sz w:val="20"/>
              </w:rPr>
              <w:t>T(1-10</w:t>
            </w:r>
            <w:r w:rsidRPr="00CF443D">
              <w:rPr>
                <w:sz w:val="20"/>
              </w:rPr>
              <w:t>00</w:t>
            </w:r>
            <w:r w:rsidRPr="00E0313D">
              <w:rPr>
                <w:sz w:val="20"/>
              </w:rPr>
              <w:t>)</w:t>
            </w:r>
          </w:p>
        </w:tc>
        <w:tc>
          <w:tcPr>
            <w:tcW w:w="1387" w:type="pct"/>
            <w:gridSpan w:val="2"/>
            <w:shd w:val="clear" w:color="auto" w:fill="auto"/>
          </w:tcPr>
          <w:p w14:paraId="0C783C20" w14:textId="77777777" w:rsidR="006B3AF7" w:rsidRPr="00E0313D" w:rsidRDefault="000A3A9F" w:rsidP="00652CFD">
            <w:pPr>
              <w:spacing w:before="0" w:after="0" w:line="276" w:lineRule="auto"/>
              <w:rPr>
                <w:sz w:val="20"/>
              </w:rPr>
            </w:pPr>
            <w:r w:rsidRPr="000A3A9F">
              <w:rPr>
                <w:sz w:val="20"/>
              </w:rPr>
              <w:t>Основание для отказа в принятии жалобы к рассмотрению по существу</w:t>
            </w:r>
          </w:p>
        </w:tc>
        <w:tc>
          <w:tcPr>
            <w:tcW w:w="1375" w:type="pct"/>
            <w:shd w:val="clear" w:color="auto" w:fill="auto"/>
          </w:tcPr>
          <w:p w14:paraId="7BA75C55" w14:textId="77777777" w:rsidR="006B3AF7" w:rsidRPr="00E0313D" w:rsidRDefault="006B3AF7" w:rsidP="00652CFD">
            <w:pPr>
              <w:spacing w:before="0" w:after="0" w:line="276" w:lineRule="auto"/>
              <w:jc w:val="both"/>
              <w:rPr>
                <w:sz w:val="20"/>
              </w:rPr>
            </w:pPr>
          </w:p>
        </w:tc>
      </w:tr>
      <w:tr w:rsidR="00FF03D2" w:rsidRPr="00CF443D" w14:paraId="7F1F656C" w14:textId="77777777" w:rsidTr="005A022E">
        <w:trPr>
          <w:jc w:val="center"/>
        </w:trPr>
        <w:tc>
          <w:tcPr>
            <w:tcW w:w="745" w:type="pct"/>
            <w:shd w:val="clear" w:color="auto" w:fill="auto"/>
            <w:vAlign w:val="center"/>
          </w:tcPr>
          <w:p w14:paraId="0C49D925" w14:textId="77777777" w:rsidR="00FF03D2" w:rsidRPr="00CF443D" w:rsidRDefault="00FF03D2" w:rsidP="00652CFD">
            <w:pPr>
              <w:spacing w:before="0" w:after="0" w:line="276" w:lineRule="auto"/>
              <w:jc w:val="both"/>
              <w:rPr>
                <w:sz w:val="20"/>
              </w:rPr>
            </w:pPr>
          </w:p>
        </w:tc>
        <w:tc>
          <w:tcPr>
            <w:tcW w:w="795" w:type="pct"/>
            <w:gridSpan w:val="2"/>
            <w:shd w:val="clear" w:color="auto" w:fill="auto"/>
            <w:vAlign w:val="center"/>
          </w:tcPr>
          <w:p w14:paraId="081C11BF" w14:textId="77777777" w:rsidR="00FF03D2" w:rsidRPr="00CF443D" w:rsidRDefault="00FF03D2" w:rsidP="00652CFD">
            <w:pPr>
              <w:spacing w:before="0" w:after="0" w:line="276" w:lineRule="auto"/>
              <w:jc w:val="both"/>
              <w:rPr>
                <w:sz w:val="20"/>
              </w:rPr>
            </w:pPr>
            <w:r w:rsidRPr="00FF03D2">
              <w:rPr>
                <w:sz w:val="20"/>
              </w:rPr>
              <w:t>decision</w:t>
            </w:r>
          </w:p>
        </w:tc>
        <w:tc>
          <w:tcPr>
            <w:tcW w:w="198" w:type="pct"/>
            <w:gridSpan w:val="2"/>
            <w:shd w:val="clear" w:color="auto" w:fill="auto"/>
            <w:vAlign w:val="center"/>
          </w:tcPr>
          <w:p w14:paraId="37E193CB" w14:textId="77777777" w:rsidR="00FF03D2" w:rsidRPr="00FF03D2" w:rsidRDefault="00FF03D2" w:rsidP="00652CFD">
            <w:pPr>
              <w:spacing w:before="0" w:after="0" w:line="276" w:lineRule="auto"/>
              <w:jc w:val="center"/>
              <w:rPr>
                <w:sz w:val="20"/>
              </w:rPr>
            </w:pPr>
            <w:r>
              <w:rPr>
                <w:sz w:val="20"/>
              </w:rPr>
              <w:t>Н</w:t>
            </w:r>
          </w:p>
        </w:tc>
        <w:tc>
          <w:tcPr>
            <w:tcW w:w="497" w:type="pct"/>
            <w:gridSpan w:val="2"/>
            <w:shd w:val="clear" w:color="auto" w:fill="auto"/>
            <w:vAlign w:val="center"/>
          </w:tcPr>
          <w:p w14:paraId="63EFB08E" w14:textId="77777777" w:rsidR="00FF03D2" w:rsidRPr="00E0313D" w:rsidRDefault="00FF03D2" w:rsidP="00652CFD">
            <w:pPr>
              <w:spacing w:before="0" w:after="0" w:line="276" w:lineRule="auto"/>
              <w:jc w:val="center"/>
              <w:rPr>
                <w:sz w:val="20"/>
              </w:rPr>
            </w:pPr>
            <w:r w:rsidRPr="00E0313D">
              <w:rPr>
                <w:sz w:val="20"/>
              </w:rPr>
              <w:t>S</w:t>
            </w:r>
          </w:p>
        </w:tc>
        <w:tc>
          <w:tcPr>
            <w:tcW w:w="1387" w:type="pct"/>
            <w:gridSpan w:val="2"/>
            <w:shd w:val="clear" w:color="auto" w:fill="auto"/>
          </w:tcPr>
          <w:p w14:paraId="7D55214E" w14:textId="77777777" w:rsidR="00FF03D2" w:rsidRPr="007629C9" w:rsidRDefault="000A3A9F" w:rsidP="00652CFD">
            <w:pPr>
              <w:spacing w:before="0" w:after="0" w:line="276" w:lineRule="auto"/>
              <w:rPr>
                <w:sz w:val="20"/>
              </w:rPr>
            </w:pPr>
            <w:r w:rsidRPr="000A3A9F">
              <w:rPr>
                <w:sz w:val="20"/>
              </w:rPr>
              <w:t>Решение об отказе в принятии жалобы</w:t>
            </w:r>
          </w:p>
        </w:tc>
        <w:tc>
          <w:tcPr>
            <w:tcW w:w="1378" w:type="pct"/>
            <w:gridSpan w:val="2"/>
            <w:shd w:val="clear" w:color="auto" w:fill="auto"/>
          </w:tcPr>
          <w:p w14:paraId="45EBB8DA" w14:textId="77777777" w:rsidR="00FF03D2" w:rsidRPr="00E0313D" w:rsidRDefault="00FF03D2" w:rsidP="00652CFD">
            <w:pPr>
              <w:spacing w:before="0" w:after="0" w:line="276" w:lineRule="auto"/>
              <w:jc w:val="both"/>
              <w:rPr>
                <w:sz w:val="20"/>
              </w:rPr>
            </w:pPr>
          </w:p>
        </w:tc>
      </w:tr>
      <w:tr w:rsidR="006B3AF7" w:rsidRPr="00CF443D" w14:paraId="59019AB6" w14:textId="77777777" w:rsidTr="00653047">
        <w:trPr>
          <w:jc w:val="center"/>
        </w:trPr>
        <w:tc>
          <w:tcPr>
            <w:tcW w:w="753" w:type="pct"/>
            <w:gridSpan w:val="2"/>
            <w:shd w:val="clear" w:color="auto" w:fill="auto"/>
            <w:vAlign w:val="center"/>
          </w:tcPr>
          <w:p w14:paraId="7282E574" w14:textId="77777777" w:rsidR="006B3AF7" w:rsidRPr="00CF443D" w:rsidRDefault="006B3AF7" w:rsidP="00652CFD">
            <w:pPr>
              <w:spacing w:before="0" w:after="0" w:line="276" w:lineRule="auto"/>
              <w:jc w:val="both"/>
              <w:rPr>
                <w:sz w:val="20"/>
              </w:rPr>
            </w:pPr>
          </w:p>
        </w:tc>
        <w:tc>
          <w:tcPr>
            <w:tcW w:w="790" w:type="pct"/>
            <w:gridSpan w:val="2"/>
            <w:shd w:val="clear" w:color="auto" w:fill="auto"/>
            <w:vAlign w:val="center"/>
          </w:tcPr>
          <w:p w14:paraId="22A991D9" w14:textId="77777777" w:rsidR="006B3AF7" w:rsidRPr="00CF443D" w:rsidRDefault="006B3AF7" w:rsidP="00652CFD">
            <w:pPr>
              <w:spacing w:before="0" w:after="0" w:line="276" w:lineRule="auto"/>
              <w:jc w:val="both"/>
              <w:rPr>
                <w:sz w:val="20"/>
              </w:rPr>
            </w:pPr>
            <w:r w:rsidRPr="00B9282E">
              <w:rPr>
                <w:sz w:val="20"/>
              </w:rPr>
              <w:t>attachments</w:t>
            </w:r>
          </w:p>
        </w:tc>
        <w:tc>
          <w:tcPr>
            <w:tcW w:w="198" w:type="pct"/>
            <w:gridSpan w:val="2"/>
            <w:shd w:val="clear" w:color="auto" w:fill="auto"/>
            <w:vAlign w:val="center"/>
          </w:tcPr>
          <w:p w14:paraId="5E4CEB4D" w14:textId="77777777" w:rsidR="006B3AF7" w:rsidRPr="00E87917" w:rsidRDefault="006B3AF7" w:rsidP="00652CFD">
            <w:pPr>
              <w:spacing w:before="0" w:after="0" w:line="276" w:lineRule="auto"/>
              <w:jc w:val="center"/>
              <w:rPr>
                <w:sz w:val="20"/>
              </w:rPr>
            </w:pPr>
            <w:r w:rsidRPr="00E87917">
              <w:rPr>
                <w:sz w:val="20"/>
              </w:rPr>
              <w:t>O</w:t>
            </w:r>
          </w:p>
        </w:tc>
        <w:tc>
          <w:tcPr>
            <w:tcW w:w="497" w:type="pct"/>
            <w:gridSpan w:val="2"/>
            <w:shd w:val="clear" w:color="auto" w:fill="auto"/>
            <w:vAlign w:val="center"/>
          </w:tcPr>
          <w:p w14:paraId="47EBCF06" w14:textId="77777777" w:rsidR="006B3AF7" w:rsidRPr="00E0313D" w:rsidRDefault="006B3AF7" w:rsidP="00652CFD">
            <w:pPr>
              <w:spacing w:before="0" w:after="0" w:line="276" w:lineRule="auto"/>
              <w:jc w:val="center"/>
              <w:rPr>
                <w:sz w:val="20"/>
              </w:rPr>
            </w:pPr>
            <w:r w:rsidRPr="00E0313D">
              <w:rPr>
                <w:sz w:val="20"/>
              </w:rPr>
              <w:t>S</w:t>
            </w:r>
          </w:p>
        </w:tc>
        <w:tc>
          <w:tcPr>
            <w:tcW w:w="1387" w:type="pct"/>
            <w:gridSpan w:val="2"/>
            <w:shd w:val="clear" w:color="auto" w:fill="auto"/>
          </w:tcPr>
          <w:p w14:paraId="3C720228" w14:textId="77777777" w:rsidR="006B3AF7" w:rsidRPr="007629C9" w:rsidRDefault="006B3AF7" w:rsidP="00652CFD">
            <w:pPr>
              <w:spacing w:before="0" w:after="0" w:line="276" w:lineRule="auto"/>
              <w:rPr>
                <w:sz w:val="20"/>
              </w:rPr>
            </w:pPr>
            <w:r w:rsidRPr="00CF443D">
              <w:rPr>
                <w:sz w:val="20"/>
              </w:rPr>
              <w:t>Информация о прикрепленных документах</w:t>
            </w:r>
          </w:p>
        </w:tc>
        <w:tc>
          <w:tcPr>
            <w:tcW w:w="1375" w:type="pct"/>
            <w:shd w:val="clear" w:color="auto" w:fill="auto"/>
          </w:tcPr>
          <w:p w14:paraId="7CC97E5C" w14:textId="77777777" w:rsidR="006B3AF7" w:rsidRPr="00E0313D" w:rsidRDefault="006B3AF7" w:rsidP="00652CFD">
            <w:pPr>
              <w:spacing w:before="0" w:after="0" w:line="276" w:lineRule="auto"/>
              <w:jc w:val="both"/>
              <w:rPr>
                <w:sz w:val="20"/>
              </w:rPr>
            </w:pPr>
          </w:p>
        </w:tc>
      </w:tr>
      <w:tr w:rsidR="006B3AF7" w:rsidRPr="00675499" w14:paraId="682F892F" w14:textId="77777777" w:rsidTr="005A022E">
        <w:trPr>
          <w:jc w:val="center"/>
        </w:trPr>
        <w:tc>
          <w:tcPr>
            <w:tcW w:w="5000" w:type="pct"/>
            <w:gridSpan w:val="11"/>
            <w:shd w:val="clear" w:color="auto" w:fill="auto"/>
            <w:vAlign w:val="center"/>
          </w:tcPr>
          <w:p w14:paraId="2D992BBC" w14:textId="77777777" w:rsidR="006B3AF7" w:rsidRPr="00675499" w:rsidRDefault="006B3AF7" w:rsidP="00652CFD">
            <w:pPr>
              <w:spacing w:before="0" w:after="0" w:line="276" w:lineRule="auto"/>
              <w:jc w:val="center"/>
              <w:rPr>
                <w:b/>
                <w:bCs/>
                <w:sz w:val="20"/>
              </w:rPr>
            </w:pPr>
            <w:r w:rsidRPr="00675499">
              <w:rPr>
                <w:b/>
                <w:bCs/>
                <w:sz w:val="20"/>
              </w:rPr>
              <w:t>Информация о прикрепленных документах</w:t>
            </w:r>
          </w:p>
        </w:tc>
      </w:tr>
      <w:tr w:rsidR="006B3AF7" w:rsidRPr="00675499" w14:paraId="0C929252" w14:textId="77777777" w:rsidTr="00653047">
        <w:trPr>
          <w:jc w:val="center"/>
        </w:trPr>
        <w:tc>
          <w:tcPr>
            <w:tcW w:w="753" w:type="pct"/>
            <w:gridSpan w:val="2"/>
            <w:shd w:val="clear" w:color="auto" w:fill="auto"/>
            <w:vAlign w:val="center"/>
          </w:tcPr>
          <w:p w14:paraId="02AED1A1" w14:textId="77777777" w:rsidR="006B3AF7" w:rsidRPr="00A83433" w:rsidRDefault="006B3AF7" w:rsidP="00652CFD">
            <w:pPr>
              <w:spacing w:before="0" w:after="0" w:line="276" w:lineRule="auto"/>
              <w:jc w:val="both"/>
              <w:rPr>
                <w:b/>
                <w:sz w:val="20"/>
              </w:rPr>
            </w:pPr>
            <w:r w:rsidRPr="00A83433">
              <w:rPr>
                <w:b/>
                <w:sz w:val="20"/>
              </w:rPr>
              <w:t>attachments</w:t>
            </w:r>
          </w:p>
        </w:tc>
        <w:tc>
          <w:tcPr>
            <w:tcW w:w="790" w:type="pct"/>
            <w:gridSpan w:val="2"/>
            <w:shd w:val="clear" w:color="auto" w:fill="auto"/>
            <w:vAlign w:val="center"/>
          </w:tcPr>
          <w:p w14:paraId="07ACC324" w14:textId="77777777" w:rsidR="006B3AF7" w:rsidRPr="00A83433" w:rsidRDefault="006B3AF7" w:rsidP="00652CFD">
            <w:pPr>
              <w:spacing w:before="0" w:after="0" w:line="276" w:lineRule="auto"/>
              <w:jc w:val="both"/>
              <w:rPr>
                <w:b/>
                <w:sz w:val="20"/>
              </w:rPr>
            </w:pPr>
          </w:p>
        </w:tc>
        <w:tc>
          <w:tcPr>
            <w:tcW w:w="198" w:type="pct"/>
            <w:gridSpan w:val="2"/>
            <w:shd w:val="clear" w:color="auto" w:fill="auto"/>
            <w:vAlign w:val="center"/>
          </w:tcPr>
          <w:p w14:paraId="09C6F1A8" w14:textId="77777777" w:rsidR="006B3AF7" w:rsidRPr="00A83433" w:rsidRDefault="006B3AF7" w:rsidP="00652CFD">
            <w:pPr>
              <w:spacing w:before="0" w:after="0" w:line="276" w:lineRule="auto"/>
              <w:jc w:val="center"/>
              <w:rPr>
                <w:b/>
                <w:sz w:val="20"/>
              </w:rPr>
            </w:pPr>
          </w:p>
        </w:tc>
        <w:tc>
          <w:tcPr>
            <w:tcW w:w="497" w:type="pct"/>
            <w:gridSpan w:val="2"/>
            <w:shd w:val="clear" w:color="auto" w:fill="auto"/>
            <w:vAlign w:val="center"/>
          </w:tcPr>
          <w:p w14:paraId="30317FA2" w14:textId="77777777" w:rsidR="006B3AF7" w:rsidRPr="00A83433" w:rsidRDefault="006B3AF7" w:rsidP="00652CFD">
            <w:pPr>
              <w:spacing w:before="0" w:after="0" w:line="276" w:lineRule="auto"/>
              <w:jc w:val="center"/>
              <w:rPr>
                <w:b/>
                <w:sz w:val="20"/>
              </w:rPr>
            </w:pPr>
          </w:p>
        </w:tc>
        <w:tc>
          <w:tcPr>
            <w:tcW w:w="1387" w:type="pct"/>
            <w:gridSpan w:val="2"/>
            <w:shd w:val="clear" w:color="auto" w:fill="auto"/>
            <w:vAlign w:val="center"/>
          </w:tcPr>
          <w:p w14:paraId="75FA2A9D" w14:textId="77777777" w:rsidR="006B3AF7" w:rsidRPr="00A83433" w:rsidRDefault="006B3AF7" w:rsidP="00652CFD">
            <w:pPr>
              <w:spacing w:before="0" w:after="0" w:line="276" w:lineRule="auto"/>
              <w:jc w:val="both"/>
              <w:rPr>
                <w:b/>
                <w:sz w:val="20"/>
              </w:rPr>
            </w:pPr>
          </w:p>
        </w:tc>
        <w:tc>
          <w:tcPr>
            <w:tcW w:w="1375" w:type="pct"/>
            <w:shd w:val="clear" w:color="auto" w:fill="auto"/>
            <w:vAlign w:val="center"/>
          </w:tcPr>
          <w:p w14:paraId="1941CE43" w14:textId="77777777" w:rsidR="006B3AF7" w:rsidRPr="00A83433" w:rsidRDefault="006B3AF7" w:rsidP="00652CFD">
            <w:pPr>
              <w:spacing w:before="0" w:after="0" w:line="276" w:lineRule="auto"/>
              <w:jc w:val="both"/>
              <w:rPr>
                <w:b/>
                <w:sz w:val="20"/>
              </w:rPr>
            </w:pPr>
          </w:p>
        </w:tc>
      </w:tr>
      <w:tr w:rsidR="006B3AF7" w:rsidRPr="00CF443D" w14:paraId="287B219C" w14:textId="77777777" w:rsidTr="00653047">
        <w:trPr>
          <w:jc w:val="center"/>
        </w:trPr>
        <w:tc>
          <w:tcPr>
            <w:tcW w:w="753" w:type="pct"/>
            <w:gridSpan w:val="2"/>
            <w:shd w:val="clear" w:color="auto" w:fill="auto"/>
            <w:vAlign w:val="center"/>
          </w:tcPr>
          <w:p w14:paraId="6E040D2F" w14:textId="77777777" w:rsidR="006B3AF7" w:rsidRPr="00CF443D" w:rsidRDefault="006B3AF7" w:rsidP="00652CFD">
            <w:pPr>
              <w:spacing w:before="0" w:after="0" w:line="276" w:lineRule="auto"/>
              <w:jc w:val="both"/>
              <w:rPr>
                <w:sz w:val="20"/>
              </w:rPr>
            </w:pPr>
          </w:p>
        </w:tc>
        <w:tc>
          <w:tcPr>
            <w:tcW w:w="790" w:type="pct"/>
            <w:gridSpan w:val="2"/>
            <w:shd w:val="clear" w:color="auto" w:fill="auto"/>
            <w:vAlign w:val="center"/>
          </w:tcPr>
          <w:p w14:paraId="2C7AA329" w14:textId="77777777" w:rsidR="006B3AF7" w:rsidRPr="00E87917" w:rsidRDefault="006B3AF7" w:rsidP="00652CFD">
            <w:pPr>
              <w:spacing w:before="0" w:after="0" w:line="276" w:lineRule="auto"/>
              <w:jc w:val="both"/>
              <w:rPr>
                <w:sz w:val="20"/>
              </w:rPr>
            </w:pPr>
            <w:r w:rsidRPr="00FD65AC">
              <w:rPr>
                <w:sz w:val="20"/>
              </w:rPr>
              <w:t>attachment</w:t>
            </w:r>
          </w:p>
        </w:tc>
        <w:tc>
          <w:tcPr>
            <w:tcW w:w="198" w:type="pct"/>
            <w:gridSpan w:val="2"/>
            <w:shd w:val="clear" w:color="auto" w:fill="auto"/>
            <w:vAlign w:val="center"/>
          </w:tcPr>
          <w:p w14:paraId="77D222B3" w14:textId="77777777" w:rsidR="006B3AF7" w:rsidRPr="00E87917" w:rsidRDefault="006B3AF7" w:rsidP="00652CFD">
            <w:pPr>
              <w:spacing w:before="0" w:after="0" w:line="276" w:lineRule="auto"/>
              <w:jc w:val="center"/>
              <w:rPr>
                <w:sz w:val="20"/>
              </w:rPr>
            </w:pPr>
            <w:r w:rsidRPr="00E87917">
              <w:rPr>
                <w:sz w:val="20"/>
              </w:rPr>
              <w:t>O</w:t>
            </w:r>
          </w:p>
        </w:tc>
        <w:tc>
          <w:tcPr>
            <w:tcW w:w="497" w:type="pct"/>
            <w:gridSpan w:val="2"/>
            <w:shd w:val="clear" w:color="auto" w:fill="auto"/>
            <w:vAlign w:val="center"/>
          </w:tcPr>
          <w:p w14:paraId="538A1FD1" w14:textId="77777777" w:rsidR="006B3AF7" w:rsidRPr="00E87917" w:rsidRDefault="006B3AF7" w:rsidP="00652CFD">
            <w:pPr>
              <w:spacing w:before="0" w:after="0" w:line="276" w:lineRule="auto"/>
              <w:jc w:val="center"/>
              <w:rPr>
                <w:sz w:val="20"/>
              </w:rPr>
            </w:pPr>
            <w:r w:rsidRPr="00E87917">
              <w:rPr>
                <w:sz w:val="20"/>
              </w:rPr>
              <w:t>S</w:t>
            </w:r>
          </w:p>
        </w:tc>
        <w:tc>
          <w:tcPr>
            <w:tcW w:w="1387" w:type="pct"/>
            <w:gridSpan w:val="2"/>
            <w:shd w:val="clear" w:color="auto" w:fill="auto"/>
            <w:vAlign w:val="center"/>
          </w:tcPr>
          <w:p w14:paraId="74F37940" w14:textId="77777777" w:rsidR="006B3AF7" w:rsidRPr="00E87917" w:rsidRDefault="006B3AF7" w:rsidP="00652CFD">
            <w:pPr>
              <w:spacing w:before="0" w:after="0" w:line="276" w:lineRule="auto"/>
              <w:rPr>
                <w:sz w:val="20"/>
              </w:rPr>
            </w:pPr>
          </w:p>
        </w:tc>
        <w:tc>
          <w:tcPr>
            <w:tcW w:w="1375" w:type="pct"/>
            <w:shd w:val="clear" w:color="auto" w:fill="auto"/>
            <w:vAlign w:val="center"/>
          </w:tcPr>
          <w:p w14:paraId="3B7F94C5" w14:textId="77777777" w:rsidR="006B3AF7" w:rsidRPr="00E87917" w:rsidRDefault="006B3AF7" w:rsidP="00652CFD">
            <w:pPr>
              <w:spacing w:before="0" w:after="0" w:line="276" w:lineRule="auto"/>
              <w:jc w:val="both"/>
              <w:rPr>
                <w:sz w:val="20"/>
              </w:rPr>
            </w:pPr>
            <w:r w:rsidRPr="00E87917">
              <w:rPr>
                <w:sz w:val="20"/>
              </w:rPr>
              <w:t>Множественный элемент</w:t>
            </w:r>
          </w:p>
        </w:tc>
      </w:tr>
      <w:tr w:rsidR="006B3AF7" w:rsidRPr="00CF443D" w14:paraId="7E84B698" w14:textId="77777777" w:rsidTr="00653047">
        <w:trPr>
          <w:jc w:val="center"/>
        </w:trPr>
        <w:tc>
          <w:tcPr>
            <w:tcW w:w="753" w:type="pct"/>
            <w:gridSpan w:val="2"/>
            <w:shd w:val="clear" w:color="auto" w:fill="auto"/>
            <w:vAlign w:val="center"/>
          </w:tcPr>
          <w:p w14:paraId="16C5218F" w14:textId="77777777" w:rsidR="006B3AF7" w:rsidRPr="00A83433" w:rsidRDefault="006B3AF7" w:rsidP="00652CFD">
            <w:pPr>
              <w:spacing w:before="0" w:after="0" w:line="276" w:lineRule="auto"/>
              <w:jc w:val="both"/>
              <w:rPr>
                <w:b/>
                <w:sz w:val="20"/>
              </w:rPr>
            </w:pPr>
            <w:r w:rsidRPr="00A83433">
              <w:rPr>
                <w:b/>
                <w:sz w:val="20"/>
              </w:rPr>
              <w:t>attachment</w:t>
            </w:r>
          </w:p>
        </w:tc>
        <w:tc>
          <w:tcPr>
            <w:tcW w:w="790" w:type="pct"/>
            <w:gridSpan w:val="2"/>
            <w:shd w:val="clear" w:color="auto" w:fill="auto"/>
            <w:vAlign w:val="center"/>
          </w:tcPr>
          <w:p w14:paraId="23A53428" w14:textId="77777777" w:rsidR="006B3AF7" w:rsidRPr="00CF443D" w:rsidRDefault="006B3AF7" w:rsidP="00652CFD">
            <w:pPr>
              <w:spacing w:before="0" w:after="0" w:line="276" w:lineRule="auto"/>
              <w:jc w:val="both"/>
              <w:rPr>
                <w:sz w:val="20"/>
              </w:rPr>
            </w:pPr>
          </w:p>
        </w:tc>
        <w:tc>
          <w:tcPr>
            <w:tcW w:w="198" w:type="pct"/>
            <w:gridSpan w:val="2"/>
            <w:shd w:val="clear" w:color="auto" w:fill="auto"/>
            <w:vAlign w:val="center"/>
          </w:tcPr>
          <w:p w14:paraId="13CEA7C5" w14:textId="77777777" w:rsidR="006B3AF7" w:rsidRPr="00CF443D" w:rsidRDefault="006B3AF7" w:rsidP="00652CFD">
            <w:pPr>
              <w:spacing w:before="0" w:after="0" w:line="276" w:lineRule="auto"/>
              <w:jc w:val="center"/>
              <w:rPr>
                <w:sz w:val="20"/>
              </w:rPr>
            </w:pPr>
          </w:p>
        </w:tc>
        <w:tc>
          <w:tcPr>
            <w:tcW w:w="497" w:type="pct"/>
            <w:gridSpan w:val="2"/>
            <w:shd w:val="clear" w:color="auto" w:fill="auto"/>
            <w:vAlign w:val="center"/>
          </w:tcPr>
          <w:p w14:paraId="7A06DDBF" w14:textId="77777777" w:rsidR="006B3AF7" w:rsidRPr="00CF443D" w:rsidRDefault="006B3AF7" w:rsidP="00652CFD">
            <w:pPr>
              <w:spacing w:before="0" w:after="0" w:line="276" w:lineRule="auto"/>
              <w:jc w:val="center"/>
              <w:rPr>
                <w:sz w:val="20"/>
              </w:rPr>
            </w:pPr>
          </w:p>
        </w:tc>
        <w:tc>
          <w:tcPr>
            <w:tcW w:w="1387" w:type="pct"/>
            <w:gridSpan w:val="2"/>
            <w:shd w:val="clear" w:color="auto" w:fill="auto"/>
            <w:vAlign w:val="center"/>
          </w:tcPr>
          <w:p w14:paraId="7475D687" w14:textId="77777777" w:rsidR="006B3AF7" w:rsidRPr="00CF443D" w:rsidRDefault="006B3AF7" w:rsidP="00652CFD">
            <w:pPr>
              <w:spacing w:before="0" w:after="0" w:line="276" w:lineRule="auto"/>
              <w:rPr>
                <w:sz w:val="20"/>
              </w:rPr>
            </w:pPr>
          </w:p>
        </w:tc>
        <w:tc>
          <w:tcPr>
            <w:tcW w:w="1375" w:type="pct"/>
            <w:shd w:val="clear" w:color="auto" w:fill="auto"/>
            <w:vAlign w:val="center"/>
          </w:tcPr>
          <w:p w14:paraId="67B3F9D8" w14:textId="77777777" w:rsidR="006B3AF7" w:rsidRPr="00CF443D" w:rsidRDefault="006B3AF7" w:rsidP="00652CFD">
            <w:pPr>
              <w:spacing w:before="0" w:after="0" w:line="276" w:lineRule="auto"/>
              <w:jc w:val="both"/>
              <w:rPr>
                <w:sz w:val="20"/>
              </w:rPr>
            </w:pPr>
          </w:p>
        </w:tc>
      </w:tr>
      <w:tr w:rsidR="006B3AF7" w:rsidRPr="00CF443D" w14:paraId="67320E29" w14:textId="77777777" w:rsidTr="00653047">
        <w:trPr>
          <w:jc w:val="center"/>
        </w:trPr>
        <w:tc>
          <w:tcPr>
            <w:tcW w:w="753" w:type="pct"/>
            <w:gridSpan w:val="2"/>
            <w:shd w:val="clear" w:color="auto" w:fill="auto"/>
            <w:vAlign w:val="center"/>
          </w:tcPr>
          <w:p w14:paraId="445DF156" w14:textId="77777777" w:rsidR="006B3AF7" w:rsidRPr="00E87917" w:rsidRDefault="006B3AF7" w:rsidP="00652CFD">
            <w:pPr>
              <w:spacing w:before="0" w:after="0" w:line="276" w:lineRule="auto"/>
              <w:jc w:val="both"/>
              <w:rPr>
                <w:sz w:val="20"/>
              </w:rPr>
            </w:pPr>
          </w:p>
        </w:tc>
        <w:tc>
          <w:tcPr>
            <w:tcW w:w="790" w:type="pct"/>
            <w:gridSpan w:val="2"/>
            <w:shd w:val="clear" w:color="auto" w:fill="auto"/>
          </w:tcPr>
          <w:p w14:paraId="63003D7E" w14:textId="77777777" w:rsidR="006B3AF7" w:rsidRPr="00E87917" w:rsidRDefault="006B3AF7" w:rsidP="00652CFD">
            <w:pPr>
              <w:spacing w:before="0" w:after="0" w:line="276" w:lineRule="auto"/>
              <w:jc w:val="both"/>
              <w:rPr>
                <w:sz w:val="20"/>
              </w:rPr>
            </w:pPr>
            <w:r w:rsidRPr="0093429A">
              <w:rPr>
                <w:sz w:val="20"/>
                <w:lang w:val="en-US"/>
              </w:rPr>
              <w:t>publishedContentId</w:t>
            </w:r>
          </w:p>
        </w:tc>
        <w:tc>
          <w:tcPr>
            <w:tcW w:w="198" w:type="pct"/>
            <w:gridSpan w:val="2"/>
            <w:shd w:val="clear" w:color="auto" w:fill="auto"/>
            <w:vAlign w:val="center"/>
          </w:tcPr>
          <w:p w14:paraId="1B43EF08" w14:textId="77777777" w:rsidR="006B3AF7" w:rsidRPr="00E87917" w:rsidRDefault="006B3AF7" w:rsidP="00652CFD">
            <w:pPr>
              <w:spacing w:before="0" w:after="0" w:line="276" w:lineRule="auto"/>
              <w:jc w:val="center"/>
              <w:rPr>
                <w:sz w:val="20"/>
              </w:rPr>
            </w:pPr>
            <w:r>
              <w:rPr>
                <w:sz w:val="20"/>
                <w:lang w:val="en-US"/>
              </w:rPr>
              <w:t>H</w:t>
            </w:r>
          </w:p>
        </w:tc>
        <w:tc>
          <w:tcPr>
            <w:tcW w:w="497" w:type="pct"/>
            <w:gridSpan w:val="2"/>
            <w:shd w:val="clear" w:color="auto" w:fill="auto"/>
            <w:vAlign w:val="center"/>
          </w:tcPr>
          <w:p w14:paraId="1835BABC" w14:textId="77777777" w:rsidR="006B3AF7" w:rsidRPr="00E87917" w:rsidRDefault="006B3AF7" w:rsidP="00652CFD">
            <w:pPr>
              <w:spacing w:before="0" w:after="0" w:line="276" w:lineRule="auto"/>
              <w:jc w:val="center"/>
              <w:rPr>
                <w:sz w:val="20"/>
              </w:rPr>
            </w:pPr>
            <w:r w:rsidRPr="001A4780">
              <w:rPr>
                <w:sz w:val="20"/>
              </w:rPr>
              <w:t>T(</w:t>
            </w:r>
            <w:r>
              <w:rPr>
                <w:sz w:val="20"/>
                <w:lang w:val="en-US"/>
              </w:rPr>
              <w:t>32</w:t>
            </w:r>
            <w:r w:rsidRPr="001A4780">
              <w:rPr>
                <w:sz w:val="20"/>
              </w:rPr>
              <w:t>)</w:t>
            </w:r>
          </w:p>
        </w:tc>
        <w:tc>
          <w:tcPr>
            <w:tcW w:w="1387" w:type="pct"/>
            <w:gridSpan w:val="2"/>
            <w:shd w:val="clear" w:color="auto" w:fill="auto"/>
            <w:vAlign w:val="center"/>
          </w:tcPr>
          <w:p w14:paraId="604973F2" w14:textId="77777777" w:rsidR="006B3AF7" w:rsidRPr="00E87917" w:rsidRDefault="006B3AF7" w:rsidP="00652CFD">
            <w:pPr>
              <w:spacing w:before="0" w:after="0" w:line="276" w:lineRule="auto"/>
              <w:rPr>
                <w:sz w:val="20"/>
              </w:rPr>
            </w:pPr>
            <w:r>
              <w:rPr>
                <w:sz w:val="20"/>
              </w:rPr>
              <w:t xml:space="preserve">Уникальный идентификатор контента документа </w:t>
            </w:r>
            <w:r w:rsidR="000303FA">
              <w:rPr>
                <w:sz w:val="20"/>
              </w:rPr>
              <w:t>в ЕИС</w:t>
            </w:r>
          </w:p>
        </w:tc>
        <w:tc>
          <w:tcPr>
            <w:tcW w:w="1375" w:type="pct"/>
            <w:shd w:val="clear" w:color="auto" w:fill="auto"/>
            <w:vAlign w:val="center"/>
          </w:tcPr>
          <w:p w14:paraId="7CF1E6D9" w14:textId="77777777" w:rsidR="006B3AF7" w:rsidRPr="00E87917" w:rsidRDefault="006B3AF7" w:rsidP="00652CFD">
            <w:pPr>
              <w:spacing w:before="0" w:after="0" w:line="276" w:lineRule="auto"/>
              <w:jc w:val="both"/>
              <w:rPr>
                <w:sz w:val="20"/>
              </w:rPr>
            </w:pPr>
          </w:p>
        </w:tc>
      </w:tr>
      <w:tr w:rsidR="006B3AF7" w:rsidRPr="00CF443D" w14:paraId="219A1C74" w14:textId="77777777" w:rsidTr="00653047">
        <w:trPr>
          <w:jc w:val="center"/>
        </w:trPr>
        <w:tc>
          <w:tcPr>
            <w:tcW w:w="753" w:type="pct"/>
            <w:gridSpan w:val="2"/>
            <w:shd w:val="clear" w:color="auto" w:fill="auto"/>
            <w:vAlign w:val="center"/>
          </w:tcPr>
          <w:p w14:paraId="06563A80" w14:textId="77777777" w:rsidR="006B3AF7" w:rsidRPr="00E87917" w:rsidRDefault="006B3AF7" w:rsidP="00652CFD">
            <w:pPr>
              <w:spacing w:before="0" w:after="0" w:line="276" w:lineRule="auto"/>
              <w:jc w:val="both"/>
              <w:rPr>
                <w:sz w:val="20"/>
              </w:rPr>
            </w:pPr>
          </w:p>
        </w:tc>
        <w:tc>
          <w:tcPr>
            <w:tcW w:w="790" w:type="pct"/>
            <w:gridSpan w:val="2"/>
            <w:shd w:val="clear" w:color="auto" w:fill="auto"/>
          </w:tcPr>
          <w:p w14:paraId="350F00CA" w14:textId="77777777" w:rsidR="006B3AF7" w:rsidRPr="00E87917" w:rsidRDefault="006B3AF7" w:rsidP="00652CFD">
            <w:pPr>
              <w:spacing w:before="0" w:after="0" w:line="276" w:lineRule="auto"/>
              <w:jc w:val="both"/>
              <w:rPr>
                <w:sz w:val="20"/>
              </w:rPr>
            </w:pPr>
            <w:r w:rsidRPr="00E87917">
              <w:rPr>
                <w:sz w:val="20"/>
              </w:rPr>
              <w:t>fileName</w:t>
            </w:r>
          </w:p>
        </w:tc>
        <w:tc>
          <w:tcPr>
            <w:tcW w:w="198" w:type="pct"/>
            <w:gridSpan w:val="2"/>
            <w:shd w:val="clear" w:color="auto" w:fill="auto"/>
            <w:vAlign w:val="center"/>
          </w:tcPr>
          <w:p w14:paraId="1B9E1961" w14:textId="77777777" w:rsidR="006B3AF7" w:rsidRPr="00E87917" w:rsidRDefault="006B3AF7" w:rsidP="00652CFD">
            <w:pPr>
              <w:spacing w:before="0" w:after="0" w:line="276" w:lineRule="auto"/>
              <w:jc w:val="center"/>
              <w:rPr>
                <w:sz w:val="20"/>
              </w:rPr>
            </w:pPr>
            <w:r w:rsidRPr="00E87917">
              <w:rPr>
                <w:sz w:val="20"/>
              </w:rPr>
              <w:t>O</w:t>
            </w:r>
          </w:p>
        </w:tc>
        <w:tc>
          <w:tcPr>
            <w:tcW w:w="497" w:type="pct"/>
            <w:gridSpan w:val="2"/>
            <w:shd w:val="clear" w:color="auto" w:fill="auto"/>
            <w:vAlign w:val="center"/>
          </w:tcPr>
          <w:p w14:paraId="1B406978" w14:textId="77777777" w:rsidR="006B3AF7" w:rsidRPr="00E87917" w:rsidRDefault="006B3AF7" w:rsidP="00652CFD">
            <w:pPr>
              <w:spacing w:before="0" w:after="0" w:line="276" w:lineRule="auto"/>
              <w:jc w:val="center"/>
              <w:rPr>
                <w:sz w:val="20"/>
              </w:rPr>
            </w:pPr>
            <w:r w:rsidRPr="00E87917">
              <w:rPr>
                <w:sz w:val="20"/>
              </w:rPr>
              <w:t>T(1-1024)</w:t>
            </w:r>
          </w:p>
        </w:tc>
        <w:tc>
          <w:tcPr>
            <w:tcW w:w="1387" w:type="pct"/>
            <w:gridSpan w:val="2"/>
            <w:shd w:val="clear" w:color="auto" w:fill="auto"/>
            <w:vAlign w:val="center"/>
          </w:tcPr>
          <w:p w14:paraId="111AE229" w14:textId="77777777" w:rsidR="006B3AF7" w:rsidRPr="00E87917" w:rsidRDefault="006B3AF7" w:rsidP="00652CFD">
            <w:pPr>
              <w:spacing w:before="0" w:after="0" w:line="276" w:lineRule="auto"/>
              <w:rPr>
                <w:sz w:val="20"/>
              </w:rPr>
            </w:pPr>
            <w:r w:rsidRPr="00E87917">
              <w:rPr>
                <w:sz w:val="20"/>
              </w:rPr>
              <w:t>Имя файла</w:t>
            </w:r>
          </w:p>
        </w:tc>
        <w:tc>
          <w:tcPr>
            <w:tcW w:w="1375" w:type="pct"/>
            <w:shd w:val="clear" w:color="auto" w:fill="auto"/>
            <w:vAlign w:val="center"/>
          </w:tcPr>
          <w:p w14:paraId="4F62EFE6" w14:textId="77777777" w:rsidR="006B3AF7" w:rsidRPr="00E87917" w:rsidRDefault="006B3AF7" w:rsidP="00652CFD">
            <w:pPr>
              <w:spacing w:before="0" w:after="0" w:line="276" w:lineRule="auto"/>
              <w:jc w:val="both"/>
              <w:rPr>
                <w:sz w:val="20"/>
              </w:rPr>
            </w:pPr>
          </w:p>
        </w:tc>
      </w:tr>
      <w:tr w:rsidR="006B3AF7" w:rsidRPr="00CF443D" w14:paraId="7E6B5B3E" w14:textId="77777777" w:rsidTr="00653047">
        <w:trPr>
          <w:jc w:val="center"/>
        </w:trPr>
        <w:tc>
          <w:tcPr>
            <w:tcW w:w="753" w:type="pct"/>
            <w:gridSpan w:val="2"/>
            <w:shd w:val="clear" w:color="auto" w:fill="auto"/>
            <w:vAlign w:val="center"/>
          </w:tcPr>
          <w:p w14:paraId="30425613" w14:textId="77777777" w:rsidR="006B3AF7" w:rsidRPr="00E87917" w:rsidRDefault="006B3AF7" w:rsidP="00652CFD">
            <w:pPr>
              <w:spacing w:before="0" w:after="0" w:line="276" w:lineRule="auto"/>
              <w:jc w:val="both"/>
              <w:rPr>
                <w:sz w:val="20"/>
              </w:rPr>
            </w:pPr>
          </w:p>
        </w:tc>
        <w:tc>
          <w:tcPr>
            <w:tcW w:w="790" w:type="pct"/>
            <w:gridSpan w:val="2"/>
            <w:shd w:val="clear" w:color="auto" w:fill="auto"/>
          </w:tcPr>
          <w:p w14:paraId="7BECD8C3" w14:textId="77777777" w:rsidR="006B3AF7" w:rsidRPr="00E87917" w:rsidRDefault="006B3AF7" w:rsidP="00652CFD">
            <w:pPr>
              <w:spacing w:before="0" w:after="0" w:line="276" w:lineRule="auto"/>
              <w:jc w:val="both"/>
              <w:rPr>
                <w:sz w:val="20"/>
              </w:rPr>
            </w:pPr>
            <w:r w:rsidRPr="00B80981">
              <w:rPr>
                <w:sz w:val="20"/>
              </w:rPr>
              <w:t>fileSize</w:t>
            </w:r>
          </w:p>
        </w:tc>
        <w:tc>
          <w:tcPr>
            <w:tcW w:w="198" w:type="pct"/>
            <w:gridSpan w:val="2"/>
            <w:shd w:val="clear" w:color="auto" w:fill="auto"/>
            <w:vAlign w:val="center"/>
          </w:tcPr>
          <w:p w14:paraId="4844A414" w14:textId="77777777" w:rsidR="006B3AF7" w:rsidRPr="00E87917" w:rsidRDefault="006B3AF7" w:rsidP="00652CFD">
            <w:pPr>
              <w:spacing w:before="0" w:after="0" w:line="276" w:lineRule="auto"/>
              <w:jc w:val="center"/>
              <w:rPr>
                <w:sz w:val="20"/>
              </w:rPr>
            </w:pPr>
            <w:r>
              <w:rPr>
                <w:sz w:val="20"/>
                <w:lang w:val="en-US"/>
              </w:rPr>
              <w:t>H</w:t>
            </w:r>
          </w:p>
        </w:tc>
        <w:tc>
          <w:tcPr>
            <w:tcW w:w="497" w:type="pct"/>
            <w:gridSpan w:val="2"/>
            <w:shd w:val="clear" w:color="auto" w:fill="auto"/>
            <w:vAlign w:val="center"/>
          </w:tcPr>
          <w:p w14:paraId="0C577B32" w14:textId="77777777" w:rsidR="006B3AF7" w:rsidRPr="00E87917" w:rsidRDefault="006B3AF7" w:rsidP="00652CFD">
            <w:pPr>
              <w:spacing w:before="0" w:after="0" w:line="276" w:lineRule="auto"/>
              <w:jc w:val="center"/>
              <w:rPr>
                <w:sz w:val="20"/>
              </w:rPr>
            </w:pPr>
            <w:r>
              <w:rPr>
                <w:sz w:val="20"/>
              </w:rPr>
              <w:t>T(1-</w:t>
            </w:r>
            <w:r>
              <w:rPr>
                <w:sz w:val="20"/>
                <w:lang w:val="en-US"/>
              </w:rPr>
              <w:t>40)</w:t>
            </w:r>
          </w:p>
        </w:tc>
        <w:tc>
          <w:tcPr>
            <w:tcW w:w="1387" w:type="pct"/>
            <w:gridSpan w:val="2"/>
            <w:shd w:val="clear" w:color="auto" w:fill="auto"/>
            <w:vAlign w:val="center"/>
          </w:tcPr>
          <w:p w14:paraId="131DDE2C" w14:textId="77777777" w:rsidR="006B3AF7" w:rsidRPr="00E87917" w:rsidRDefault="006B3AF7" w:rsidP="00652CFD">
            <w:pPr>
              <w:spacing w:before="0" w:after="0" w:line="276" w:lineRule="auto"/>
              <w:rPr>
                <w:sz w:val="20"/>
              </w:rPr>
            </w:pPr>
            <w:r w:rsidRPr="00B80981">
              <w:rPr>
                <w:sz w:val="20"/>
              </w:rPr>
              <w:t>Размер файла</w:t>
            </w:r>
          </w:p>
        </w:tc>
        <w:tc>
          <w:tcPr>
            <w:tcW w:w="1375" w:type="pct"/>
            <w:shd w:val="clear" w:color="auto" w:fill="auto"/>
            <w:vAlign w:val="center"/>
          </w:tcPr>
          <w:p w14:paraId="7BE0E984" w14:textId="77777777" w:rsidR="006B3AF7" w:rsidRPr="00E87917" w:rsidRDefault="006B3AF7" w:rsidP="00652CFD">
            <w:pPr>
              <w:spacing w:before="0" w:after="0" w:line="276" w:lineRule="auto"/>
              <w:jc w:val="both"/>
              <w:rPr>
                <w:sz w:val="20"/>
              </w:rPr>
            </w:pPr>
          </w:p>
        </w:tc>
      </w:tr>
      <w:tr w:rsidR="006B3AF7" w:rsidRPr="00CF443D" w14:paraId="7360F745" w14:textId="77777777" w:rsidTr="00653047">
        <w:trPr>
          <w:jc w:val="center"/>
        </w:trPr>
        <w:tc>
          <w:tcPr>
            <w:tcW w:w="753" w:type="pct"/>
            <w:gridSpan w:val="2"/>
            <w:shd w:val="clear" w:color="auto" w:fill="auto"/>
            <w:vAlign w:val="center"/>
          </w:tcPr>
          <w:p w14:paraId="7798681C" w14:textId="77777777" w:rsidR="006B3AF7" w:rsidRPr="00E87917" w:rsidRDefault="006B3AF7" w:rsidP="00652CFD">
            <w:pPr>
              <w:spacing w:before="0" w:after="0" w:line="276" w:lineRule="auto"/>
              <w:jc w:val="both"/>
              <w:rPr>
                <w:sz w:val="20"/>
              </w:rPr>
            </w:pPr>
          </w:p>
        </w:tc>
        <w:tc>
          <w:tcPr>
            <w:tcW w:w="790" w:type="pct"/>
            <w:gridSpan w:val="2"/>
            <w:shd w:val="clear" w:color="auto" w:fill="auto"/>
          </w:tcPr>
          <w:p w14:paraId="2CDEED7D" w14:textId="77777777" w:rsidR="006B3AF7" w:rsidRPr="00E87917" w:rsidRDefault="006B3AF7" w:rsidP="00652CFD">
            <w:pPr>
              <w:spacing w:before="0" w:after="0" w:line="276" w:lineRule="auto"/>
              <w:jc w:val="both"/>
              <w:rPr>
                <w:sz w:val="20"/>
              </w:rPr>
            </w:pPr>
            <w:r w:rsidRPr="00E87917">
              <w:rPr>
                <w:sz w:val="20"/>
              </w:rPr>
              <w:t>docDescription</w:t>
            </w:r>
          </w:p>
        </w:tc>
        <w:tc>
          <w:tcPr>
            <w:tcW w:w="198" w:type="pct"/>
            <w:gridSpan w:val="2"/>
            <w:shd w:val="clear" w:color="auto" w:fill="auto"/>
            <w:vAlign w:val="center"/>
          </w:tcPr>
          <w:p w14:paraId="7F499CDD" w14:textId="77777777" w:rsidR="006B3AF7" w:rsidRPr="00E87917" w:rsidRDefault="006B3AF7" w:rsidP="00652CFD">
            <w:pPr>
              <w:spacing w:before="0" w:after="0" w:line="276" w:lineRule="auto"/>
              <w:jc w:val="center"/>
              <w:rPr>
                <w:sz w:val="20"/>
              </w:rPr>
            </w:pPr>
            <w:r w:rsidRPr="00E87917">
              <w:rPr>
                <w:sz w:val="20"/>
              </w:rPr>
              <w:t>H</w:t>
            </w:r>
          </w:p>
        </w:tc>
        <w:tc>
          <w:tcPr>
            <w:tcW w:w="497" w:type="pct"/>
            <w:gridSpan w:val="2"/>
            <w:shd w:val="clear" w:color="auto" w:fill="auto"/>
            <w:vAlign w:val="center"/>
          </w:tcPr>
          <w:p w14:paraId="4613BCED" w14:textId="77777777" w:rsidR="006B3AF7" w:rsidRPr="00E87917" w:rsidRDefault="006B3AF7" w:rsidP="00652CFD">
            <w:pPr>
              <w:spacing w:before="0" w:after="0" w:line="276" w:lineRule="auto"/>
              <w:jc w:val="center"/>
              <w:rPr>
                <w:sz w:val="20"/>
              </w:rPr>
            </w:pPr>
            <w:r w:rsidRPr="00E87917">
              <w:rPr>
                <w:sz w:val="20"/>
              </w:rPr>
              <w:t>T(1-1024)</w:t>
            </w:r>
          </w:p>
        </w:tc>
        <w:tc>
          <w:tcPr>
            <w:tcW w:w="1387" w:type="pct"/>
            <w:gridSpan w:val="2"/>
            <w:shd w:val="clear" w:color="auto" w:fill="auto"/>
            <w:vAlign w:val="center"/>
          </w:tcPr>
          <w:p w14:paraId="7E43A6A3" w14:textId="77777777" w:rsidR="006B3AF7" w:rsidRPr="00E87917" w:rsidRDefault="006B3AF7" w:rsidP="00652CFD">
            <w:pPr>
              <w:spacing w:before="0" w:after="0" w:line="276" w:lineRule="auto"/>
              <w:rPr>
                <w:sz w:val="20"/>
              </w:rPr>
            </w:pPr>
            <w:r w:rsidRPr="00E87917">
              <w:rPr>
                <w:sz w:val="20"/>
              </w:rPr>
              <w:t>Описание прикрепляемого документа</w:t>
            </w:r>
          </w:p>
        </w:tc>
        <w:tc>
          <w:tcPr>
            <w:tcW w:w="1375" w:type="pct"/>
            <w:shd w:val="clear" w:color="auto" w:fill="auto"/>
            <w:vAlign w:val="center"/>
          </w:tcPr>
          <w:p w14:paraId="045CB38E" w14:textId="77777777" w:rsidR="006B3AF7" w:rsidRPr="00E87917" w:rsidRDefault="006B3AF7" w:rsidP="00652CFD">
            <w:pPr>
              <w:spacing w:before="0" w:after="0" w:line="276" w:lineRule="auto"/>
              <w:jc w:val="both"/>
              <w:rPr>
                <w:sz w:val="20"/>
              </w:rPr>
            </w:pPr>
          </w:p>
        </w:tc>
      </w:tr>
      <w:tr w:rsidR="001B420E" w:rsidRPr="00CF443D" w14:paraId="1EC9F37F" w14:textId="77777777" w:rsidTr="00653047">
        <w:trPr>
          <w:jc w:val="center"/>
        </w:trPr>
        <w:tc>
          <w:tcPr>
            <w:tcW w:w="753" w:type="pct"/>
            <w:gridSpan w:val="2"/>
            <w:shd w:val="clear" w:color="auto" w:fill="auto"/>
            <w:vAlign w:val="center"/>
          </w:tcPr>
          <w:p w14:paraId="69FB041B" w14:textId="77777777" w:rsidR="001B420E" w:rsidRPr="00E87917" w:rsidRDefault="001B420E" w:rsidP="00652CFD">
            <w:pPr>
              <w:spacing w:before="0" w:after="0" w:line="276" w:lineRule="auto"/>
              <w:jc w:val="both"/>
              <w:rPr>
                <w:sz w:val="20"/>
              </w:rPr>
            </w:pPr>
          </w:p>
        </w:tc>
        <w:tc>
          <w:tcPr>
            <w:tcW w:w="790" w:type="pct"/>
            <w:gridSpan w:val="2"/>
            <w:shd w:val="clear" w:color="auto" w:fill="auto"/>
          </w:tcPr>
          <w:p w14:paraId="5DD96B54" w14:textId="77777777" w:rsidR="001B420E" w:rsidRPr="00E232BB" w:rsidRDefault="001B420E" w:rsidP="00652CFD">
            <w:pPr>
              <w:spacing w:before="0" w:after="0" w:line="276" w:lineRule="auto"/>
              <w:jc w:val="both"/>
              <w:rPr>
                <w:sz w:val="20"/>
              </w:rPr>
            </w:pPr>
            <w:r>
              <w:rPr>
                <w:sz w:val="20"/>
              </w:rPr>
              <w:t>doc</w:t>
            </w:r>
            <w:r w:rsidRPr="00E626A2">
              <w:rPr>
                <w:sz w:val="20"/>
              </w:rPr>
              <w:t>Number</w:t>
            </w:r>
          </w:p>
        </w:tc>
        <w:tc>
          <w:tcPr>
            <w:tcW w:w="198" w:type="pct"/>
            <w:gridSpan w:val="2"/>
            <w:shd w:val="clear" w:color="auto" w:fill="auto"/>
          </w:tcPr>
          <w:p w14:paraId="78F76874" w14:textId="77777777" w:rsidR="001B420E" w:rsidRPr="00E626A2" w:rsidRDefault="001B420E" w:rsidP="00652CFD">
            <w:pPr>
              <w:spacing w:before="0" w:after="0" w:line="276" w:lineRule="auto"/>
              <w:jc w:val="center"/>
              <w:rPr>
                <w:sz w:val="20"/>
              </w:rPr>
            </w:pPr>
            <w:r>
              <w:rPr>
                <w:sz w:val="20"/>
              </w:rPr>
              <w:t>Н</w:t>
            </w:r>
          </w:p>
        </w:tc>
        <w:tc>
          <w:tcPr>
            <w:tcW w:w="497" w:type="pct"/>
            <w:gridSpan w:val="2"/>
            <w:shd w:val="clear" w:color="auto" w:fill="auto"/>
          </w:tcPr>
          <w:p w14:paraId="466F1C68" w14:textId="77777777" w:rsidR="001B420E" w:rsidRPr="00E232BB" w:rsidRDefault="001B420E" w:rsidP="00652CFD">
            <w:pPr>
              <w:spacing w:before="0" w:after="0" w:line="276" w:lineRule="auto"/>
              <w:jc w:val="center"/>
              <w:rPr>
                <w:sz w:val="20"/>
              </w:rPr>
            </w:pPr>
            <w:r w:rsidRPr="00E232BB">
              <w:rPr>
                <w:sz w:val="20"/>
              </w:rPr>
              <w:t>T(1-2</w:t>
            </w:r>
            <w:r>
              <w:rPr>
                <w:sz w:val="20"/>
              </w:rPr>
              <w:t>1</w:t>
            </w:r>
            <w:r w:rsidRPr="00E232BB">
              <w:rPr>
                <w:sz w:val="20"/>
              </w:rPr>
              <w:t>)</w:t>
            </w:r>
          </w:p>
        </w:tc>
        <w:tc>
          <w:tcPr>
            <w:tcW w:w="1387" w:type="pct"/>
            <w:gridSpan w:val="2"/>
            <w:shd w:val="clear" w:color="auto" w:fill="auto"/>
          </w:tcPr>
          <w:p w14:paraId="2FA19BC5" w14:textId="77777777" w:rsidR="001B420E" w:rsidRPr="00E232BB" w:rsidRDefault="001B420E" w:rsidP="00652CFD">
            <w:pPr>
              <w:spacing w:before="0" w:after="0" w:line="276" w:lineRule="auto"/>
              <w:rPr>
                <w:sz w:val="20"/>
              </w:rPr>
            </w:pPr>
            <w:r w:rsidRPr="00E626A2">
              <w:rPr>
                <w:sz w:val="20"/>
              </w:rPr>
              <w:t>Номер документа в реестровой записи (согласно ПП РФ №1148)</w:t>
            </w:r>
          </w:p>
        </w:tc>
        <w:tc>
          <w:tcPr>
            <w:tcW w:w="1375" w:type="pct"/>
            <w:shd w:val="clear" w:color="auto" w:fill="auto"/>
            <w:vAlign w:val="center"/>
          </w:tcPr>
          <w:p w14:paraId="65E1B42C" w14:textId="77777777" w:rsidR="001B420E" w:rsidRPr="00E232BB" w:rsidRDefault="001B420E" w:rsidP="00652CFD">
            <w:pPr>
              <w:spacing w:before="0" w:after="0" w:line="276" w:lineRule="auto"/>
              <w:jc w:val="both"/>
              <w:rPr>
                <w:sz w:val="20"/>
              </w:rPr>
            </w:pPr>
            <w:r>
              <w:rPr>
                <w:sz w:val="20"/>
              </w:rPr>
              <w:t>При приеме документа значение поля игнорируется, автоматически рассчитывается и сохраняется на ЕИС</w:t>
            </w:r>
          </w:p>
        </w:tc>
      </w:tr>
      <w:tr w:rsidR="006B3AF7" w:rsidRPr="00CF443D" w14:paraId="2A759DF0" w14:textId="77777777" w:rsidTr="00653047">
        <w:trPr>
          <w:jc w:val="center"/>
        </w:trPr>
        <w:tc>
          <w:tcPr>
            <w:tcW w:w="753" w:type="pct"/>
            <w:gridSpan w:val="2"/>
            <w:vMerge w:val="restart"/>
            <w:shd w:val="clear" w:color="auto" w:fill="auto"/>
            <w:vAlign w:val="center"/>
          </w:tcPr>
          <w:p w14:paraId="448F1E1C" w14:textId="77777777" w:rsidR="006B3AF7" w:rsidRPr="00E87917" w:rsidRDefault="006B3AF7" w:rsidP="00652CFD">
            <w:pPr>
              <w:spacing w:before="0" w:after="0" w:line="276" w:lineRule="auto"/>
              <w:jc w:val="both"/>
              <w:rPr>
                <w:sz w:val="20"/>
              </w:rPr>
            </w:pPr>
            <w:r>
              <w:rPr>
                <w:sz w:val="20"/>
              </w:rPr>
              <w:t>Допустимо указание только одного элемента</w:t>
            </w:r>
          </w:p>
        </w:tc>
        <w:tc>
          <w:tcPr>
            <w:tcW w:w="790" w:type="pct"/>
            <w:gridSpan w:val="2"/>
            <w:shd w:val="clear" w:color="auto" w:fill="auto"/>
          </w:tcPr>
          <w:p w14:paraId="4183033F" w14:textId="77777777" w:rsidR="006B3AF7" w:rsidRDefault="006B3AF7" w:rsidP="00652CFD">
            <w:pPr>
              <w:spacing w:before="0" w:after="0" w:line="276" w:lineRule="auto"/>
              <w:jc w:val="both"/>
              <w:rPr>
                <w:sz w:val="20"/>
              </w:rPr>
            </w:pPr>
            <w:r w:rsidRPr="00E87917">
              <w:rPr>
                <w:sz w:val="20"/>
              </w:rPr>
              <w:t>url</w:t>
            </w:r>
          </w:p>
          <w:p w14:paraId="5A205104" w14:textId="77777777" w:rsidR="006B3AF7" w:rsidRPr="00E87917" w:rsidRDefault="006B3AF7" w:rsidP="00652CFD">
            <w:pPr>
              <w:spacing w:before="0" w:after="0" w:line="276" w:lineRule="auto"/>
              <w:jc w:val="both"/>
              <w:rPr>
                <w:sz w:val="20"/>
              </w:rPr>
            </w:pPr>
          </w:p>
        </w:tc>
        <w:tc>
          <w:tcPr>
            <w:tcW w:w="198" w:type="pct"/>
            <w:gridSpan w:val="2"/>
            <w:shd w:val="clear" w:color="auto" w:fill="auto"/>
            <w:vAlign w:val="center"/>
          </w:tcPr>
          <w:p w14:paraId="24D0EB15" w14:textId="77777777" w:rsidR="006B3AF7" w:rsidRPr="00E87917" w:rsidRDefault="006B3AF7" w:rsidP="00652CFD">
            <w:pPr>
              <w:spacing w:before="0" w:after="0" w:line="276" w:lineRule="auto"/>
              <w:jc w:val="center"/>
              <w:rPr>
                <w:sz w:val="20"/>
              </w:rPr>
            </w:pPr>
            <w:r w:rsidRPr="00E87917">
              <w:rPr>
                <w:sz w:val="20"/>
              </w:rPr>
              <w:t>O</w:t>
            </w:r>
          </w:p>
        </w:tc>
        <w:tc>
          <w:tcPr>
            <w:tcW w:w="497" w:type="pct"/>
            <w:gridSpan w:val="2"/>
            <w:shd w:val="clear" w:color="auto" w:fill="auto"/>
            <w:vAlign w:val="center"/>
          </w:tcPr>
          <w:p w14:paraId="7DD75C4B" w14:textId="77777777" w:rsidR="006B3AF7" w:rsidRPr="00E87917" w:rsidRDefault="006B3AF7" w:rsidP="00652CFD">
            <w:pPr>
              <w:spacing w:before="0" w:after="0" w:line="276" w:lineRule="auto"/>
              <w:jc w:val="center"/>
              <w:rPr>
                <w:sz w:val="20"/>
              </w:rPr>
            </w:pPr>
            <w:r w:rsidRPr="00E87917">
              <w:rPr>
                <w:sz w:val="20"/>
              </w:rPr>
              <w:t>T(1-1024)</w:t>
            </w:r>
          </w:p>
        </w:tc>
        <w:tc>
          <w:tcPr>
            <w:tcW w:w="1387" w:type="pct"/>
            <w:gridSpan w:val="2"/>
            <w:shd w:val="clear" w:color="auto" w:fill="auto"/>
            <w:vAlign w:val="center"/>
          </w:tcPr>
          <w:p w14:paraId="49FC9704" w14:textId="77777777" w:rsidR="006B3AF7" w:rsidRPr="00E87917" w:rsidRDefault="006B3AF7" w:rsidP="00652CFD">
            <w:pPr>
              <w:spacing w:before="0" w:after="0" w:line="276" w:lineRule="auto"/>
              <w:rPr>
                <w:sz w:val="20"/>
              </w:rPr>
            </w:pPr>
            <w:r w:rsidRPr="00E87917">
              <w:rPr>
                <w:sz w:val="20"/>
              </w:rPr>
              <w:t>Ссылка для скачивания документа</w:t>
            </w:r>
          </w:p>
        </w:tc>
        <w:tc>
          <w:tcPr>
            <w:tcW w:w="1375" w:type="pct"/>
            <w:shd w:val="clear" w:color="auto" w:fill="auto"/>
            <w:vAlign w:val="center"/>
          </w:tcPr>
          <w:p w14:paraId="7A3A5256" w14:textId="77777777" w:rsidR="006B3AF7" w:rsidRPr="00E87917" w:rsidRDefault="003D7A99" w:rsidP="00652CFD">
            <w:pPr>
              <w:spacing w:before="0" w:after="0" w:line="276" w:lineRule="auto"/>
              <w:jc w:val="both"/>
              <w:rPr>
                <w:sz w:val="20"/>
              </w:rPr>
            </w:pPr>
            <w:r w:rsidRPr="003D7A99">
              <w:rPr>
                <w:sz w:val="20"/>
              </w:rPr>
              <w:t>Поле заполняется при передаче документов из ЕИС во внешние системы</w:t>
            </w:r>
          </w:p>
        </w:tc>
      </w:tr>
      <w:tr w:rsidR="006B3AF7" w:rsidRPr="00CF443D" w14:paraId="7CB27169" w14:textId="77777777" w:rsidTr="00653047">
        <w:trPr>
          <w:jc w:val="center"/>
        </w:trPr>
        <w:tc>
          <w:tcPr>
            <w:tcW w:w="753" w:type="pct"/>
            <w:gridSpan w:val="2"/>
            <w:vMerge/>
            <w:shd w:val="clear" w:color="auto" w:fill="auto"/>
            <w:vAlign w:val="center"/>
          </w:tcPr>
          <w:p w14:paraId="7D38BADA" w14:textId="77777777" w:rsidR="006B3AF7" w:rsidRPr="006804F4" w:rsidRDefault="006B3AF7" w:rsidP="00652CFD">
            <w:pPr>
              <w:spacing w:before="0" w:after="0" w:line="276" w:lineRule="auto"/>
              <w:jc w:val="both"/>
              <w:rPr>
                <w:sz w:val="20"/>
              </w:rPr>
            </w:pPr>
          </w:p>
        </w:tc>
        <w:tc>
          <w:tcPr>
            <w:tcW w:w="790" w:type="pct"/>
            <w:gridSpan w:val="2"/>
            <w:shd w:val="clear" w:color="auto" w:fill="auto"/>
          </w:tcPr>
          <w:p w14:paraId="04654605" w14:textId="77777777" w:rsidR="006B3AF7" w:rsidRPr="006804F4" w:rsidRDefault="006B3AF7" w:rsidP="00652CFD">
            <w:pPr>
              <w:spacing w:before="0" w:after="0" w:line="276" w:lineRule="auto"/>
              <w:jc w:val="both"/>
              <w:rPr>
                <w:sz w:val="20"/>
              </w:rPr>
            </w:pPr>
            <w:r w:rsidRPr="00A05774">
              <w:rPr>
                <w:sz w:val="20"/>
              </w:rPr>
              <w:t>contentId</w:t>
            </w:r>
          </w:p>
        </w:tc>
        <w:tc>
          <w:tcPr>
            <w:tcW w:w="198" w:type="pct"/>
            <w:gridSpan w:val="2"/>
            <w:shd w:val="clear" w:color="auto" w:fill="auto"/>
            <w:vAlign w:val="center"/>
          </w:tcPr>
          <w:p w14:paraId="3C3BD501" w14:textId="77777777" w:rsidR="006B3AF7" w:rsidRPr="006804F4" w:rsidRDefault="006B3AF7" w:rsidP="00652CFD">
            <w:pPr>
              <w:spacing w:before="0" w:after="0" w:line="276" w:lineRule="auto"/>
              <w:jc w:val="center"/>
              <w:rPr>
                <w:sz w:val="20"/>
              </w:rPr>
            </w:pPr>
            <w:r w:rsidRPr="00E87917">
              <w:rPr>
                <w:sz w:val="20"/>
              </w:rPr>
              <w:t>O</w:t>
            </w:r>
          </w:p>
        </w:tc>
        <w:tc>
          <w:tcPr>
            <w:tcW w:w="497" w:type="pct"/>
            <w:gridSpan w:val="2"/>
            <w:shd w:val="clear" w:color="auto" w:fill="auto"/>
            <w:vAlign w:val="center"/>
          </w:tcPr>
          <w:p w14:paraId="5E676120" w14:textId="77777777" w:rsidR="006B3AF7" w:rsidRPr="006804F4" w:rsidRDefault="006B3AF7" w:rsidP="00652CFD">
            <w:pPr>
              <w:spacing w:before="0" w:after="0" w:line="276" w:lineRule="auto"/>
              <w:jc w:val="center"/>
              <w:rPr>
                <w:sz w:val="20"/>
              </w:rPr>
            </w:pPr>
            <w:r w:rsidRPr="001A4780">
              <w:rPr>
                <w:sz w:val="20"/>
              </w:rPr>
              <w:t>T(</w:t>
            </w:r>
            <w:r>
              <w:rPr>
                <w:sz w:val="20"/>
                <w:lang w:val="en-US"/>
              </w:rPr>
              <w:t>32</w:t>
            </w:r>
            <w:r w:rsidRPr="001A4780">
              <w:rPr>
                <w:sz w:val="20"/>
              </w:rPr>
              <w:t>)</w:t>
            </w:r>
          </w:p>
        </w:tc>
        <w:tc>
          <w:tcPr>
            <w:tcW w:w="1387" w:type="pct"/>
            <w:gridSpan w:val="2"/>
            <w:shd w:val="clear" w:color="auto" w:fill="auto"/>
            <w:vAlign w:val="center"/>
          </w:tcPr>
          <w:p w14:paraId="3F05F9B1" w14:textId="77777777" w:rsidR="006B3AF7" w:rsidRPr="006804F4" w:rsidRDefault="006B3AF7" w:rsidP="00652CFD">
            <w:pPr>
              <w:spacing w:before="0" w:after="0" w:line="276" w:lineRule="auto"/>
              <w:rPr>
                <w:sz w:val="20"/>
              </w:rPr>
            </w:pPr>
            <w:r>
              <w:rPr>
                <w:sz w:val="20"/>
              </w:rPr>
              <w:t>Уникальный идентификатор документа на ФКС</w:t>
            </w:r>
          </w:p>
        </w:tc>
        <w:tc>
          <w:tcPr>
            <w:tcW w:w="1375" w:type="pct"/>
            <w:shd w:val="clear" w:color="auto" w:fill="auto"/>
            <w:vAlign w:val="center"/>
          </w:tcPr>
          <w:p w14:paraId="6348D8CF" w14:textId="77777777" w:rsidR="006B3AF7" w:rsidRPr="006804F4" w:rsidRDefault="003D7A99" w:rsidP="00652CFD">
            <w:pPr>
              <w:spacing w:before="0" w:after="0" w:line="276" w:lineRule="auto"/>
              <w:jc w:val="both"/>
              <w:rPr>
                <w:sz w:val="20"/>
              </w:rPr>
            </w:pPr>
            <w:r w:rsidRPr="003D7A99">
              <w:rPr>
                <w:sz w:val="20"/>
              </w:rPr>
              <w:t>Поле contentId или content должно  быть заполнено при приеме в ЕИС документов от  внешних систем</w:t>
            </w:r>
          </w:p>
        </w:tc>
      </w:tr>
      <w:tr w:rsidR="006B3AF7" w:rsidRPr="00CF443D" w14:paraId="42036ADC" w14:textId="77777777" w:rsidTr="00653047">
        <w:trPr>
          <w:jc w:val="center"/>
        </w:trPr>
        <w:tc>
          <w:tcPr>
            <w:tcW w:w="753" w:type="pct"/>
            <w:gridSpan w:val="2"/>
            <w:vMerge/>
            <w:shd w:val="clear" w:color="auto" w:fill="auto"/>
            <w:vAlign w:val="center"/>
          </w:tcPr>
          <w:p w14:paraId="64B5BEC8" w14:textId="77777777" w:rsidR="006B3AF7" w:rsidRPr="006804F4" w:rsidRDefault="006B3AF7" w:rsidP="00652CFD">
            <w:pPr>
              <w:spacing w:before="0" w:after="0" w:line="276" w:lineRule="auto"/>
              <w:jc w:val="both"/>
              <w:rPr>
                <w:sz w:val="20"/>
              </w:rPr>
            </w:pPr>
          </w:p>
        </w:tc>
        <w:tc>
          <w:tcPr>
            <w:tcW w:w="790" w:type="pct"/>
            <w:gridSpan w:val="2"/>
            <w:shd w:val="clear" w:color="auto" w:fill="auto"/>
          </w:tcPr>
          <w:p w14:paraId="2B64DF64" w14:textId="77777777" w:rsidR="006B3AF7" w:rsidRPr="00A05774" w:rsidRDefault="006B3AF7" w:rsidP="00652CFD">
            <w:pPr>
              <w:spacing w:before="0" w:after="0" w:line="276" w:lineRule="auto"/>
              <w:jc w:val="both"/>
              <w:rPr>
                <w:sz w:val="20"/>
              </w:rPr>
            </w:pPr>
            <w:r w:rsidRPr="001A4780">
              <w:rPr>
                <w:sz w:val="20"/>
              </w:rPr>
              <w:t xml:space="preserve">content </w:t>
            </w:r>
          </w:p>
        </w:tc>
        <w:tc>
          <w:tcPr>
            <w:tcW w:w="198" w:type="pct"/>
            <w:gridSpan w:val="2"/>
            <w:shd w:val="clear" w:color="auto" w:fill="auto"/>
          </w:tcPr>
          <w:p w14:paraId="57DAC5E9" w14:textId="77777777" w:rsidR="006B3AF7" w:rsidRPr="00E87917" w:rsidRDefault="006B3AF7" w:rsidP="00652CFD">
            <w:pPr>
              <w:spacing w:before="0" w:after="0" w:line="276" w:lineRule="auto"/>
              <w:jc w:val="center"/>
              <w:rPr>
                <w:sz w:val="20"/>
              </w:rPr>
            </w:pPr>
            <w:r w:rsidRPr="001A4780">
              <w:rPr>
                <w:sz w:val="20"/>
              </w:rPr>
              <w:t>O</w:t>
            </w:r>
          </w:p>
        </w:tc>
        <w:tc>
          <w:tcPr>
            <w:tcW w:w="497" w:type="pct"/>
            <w:gridSpan w:val="2"/>
            <w:shd w:val="clear" w:color="auto" w:fill="auto"/>
          </w:tcPr>
          <w:p w14:paraId="7EE75987" w14:textId="77777777" w:rsidR="006B3AF7" w:rsidRPr="00CF443D" w:rsidRDefault="006B3AF7" w:rsidP="00652CFD">
            <w:pPr>
              <w:spacing w:before="0" w:after="0" w:line="276" w:lineRule="auto"/>
              <w:jc w:val="center"/>
              <w:rPr>
                <w:sz w:val="20"/>
              </w:rPr>
            </w:pPr>
            <w:r w:rsidRPr="001A4780">
              <w:rPr>
                <w:sz w:val="20"/>
              </w:rPr>
              <w:t>T</w:t>
            </w:r>
          </w:p>
        </w:tc>
        <w:tc>
          <w:tcPr>
            <w:tcW w:w="1387" w:type="pct"/>
            <w:gridSpan w:val="2"/>
            <w:shd w:val="clear" w:color="auto" w:fill="auto"/>
          </w:tcPr>
          <w:p w14:paraId="0C6280BD" w14:textId="77777777" w:rsidR="006B3AF7" w:rsidRDefault="006B3AF7" w:rsidP="00652CFD">
            <w:pPr>
              <w:spacing w:before="0" w:after="0" w:line="276" w:lineRule="auto"/>
              <w:rPr>
                <w:sz w:val="20"/>
              </w:rPr>
            </w:pPr>
            <w:r w:rsidRPr="001A4780">
              <w:rPr>
                <w:sz w:val="20"/>
              </w:rPr>
              <w:t>Содержимое файла</w:t>
            </w:r>
          </w:p>
        </w:tc>
        <w:tc>
          <w:tcPr>
            <w:tcW w:w="1375" w:type="pct"/>
            <w:shd w:val="clear" w:color="auto" w:fill="auto"/>
          </w:tcPr>
          <w:p w14:paraId="39F18D54" w14:textId="77777777" w:rsidR="006B3AF7" w:rsidRDefault="006B3AF7" w:rsidP="00652CFD">
            <w:pPr>
              <w:spacing w:before="0" w:after="0" w:line="276" w:lineRule="auto"/>
              <w:jc w:val="both"/>
              <w:rPr>
                <w:sz w:val="20"/>
              </w:rPr>
            </w:pPr>
            <w:r w:rsidRPr="001A4780">
              <w:rPr>
                <w:sz w:val="20"/>
              </w:rPr>
              <w:t>base64Binary</w:t>
            </w:r>
          </w:p>
          <w:p w14:paraId="02C7B1FA" w14:textId="77777777" w:rsidR="003D7A99" w:rsidRPr="006804F4" w:rsidRDefault="003D7A99" w:rsidP="00652CFD">
            <w:pPr>
              <w:spacing w:before="0" w:after="0" w:line="276" w:lineRule="auto"/>
              <w:jc w:val="both"/>
              <w:rPr>
                <w:sz w:val="20"/>
              </w:rPr>
            </w:pPr>
            <w:r w:rsidRPr="003D7A99">
              <w:rPr>
                <w:sz w:val="20"/>
              </w:rPr>
              <w:t>Поле contentId или content должно  быть заполнено при приеме в ЕИС документов от  внешних систем</w:t>
            </w:r>
          </w:p>
        </w:tc>
      </w:tr>
      <w:tr w:rsidR="006B3AF7" w:rsidRPr="00CF443D" w14:paraId="4E8185AF" w14:textId="77777777" w:rsidTr="00653047">
        <w:trPr>
          <w:jc w:val="center"/>
        </w:trPr>
        <w:tc>
          <w:tcPr>
            <w:tcW w:w="753" w:type="pct"/>
            <w:gridSpan w:val="2"/>
            <w:shd w:val="clear" w:color="auto" w:fill="auto"/>
            <w:vAlign w:val="center"/>
          </w:tcPr>
          <w:p w14:paraId="182745C1" w14:textId="77777777" w:rsidR="006B3AF7" w:rsidRPr="006804F4" w:rsidRDefault="006B3AF7" w:rsidP="00652CFD">
            <w:pPr>
              <w:spacing w:before="0" w:after="0" w:line="276" w:lineRule="auto"/>
              <w:jc w:val="both"/>
              <w:rPr>
                <w:sz w:val="20"/>
              </w:rPr>
            </w:pPr>
          </w:p>
        </w:tc>
        <w:tc>
          <w:tcPr>
            <w:tcW w:w="790" w:type="pct"/>
            <w:gridSpan w:val="2"/>
            <w:shd w:val="clear" w:color="auto" w:fill="auto"/>
          </w:tcPr>
          <w:p w14:paraId="35ABC0B3" w14:textId="77777777" w:rsidR="006B3AF7" w:rsidRPr="00E87917" w:rsidRDefault="006B3AF7" w:rsidP="00652CFD">
            <w:pPr>
              <w:spacing w:before="0" w:after="0" w:line="276" w:lineRule="auto"/>
              <w:jc w:val="both"/>
              <w:rPr>
                <w:sz w:val="20"/>
              </w:rPr>
            </w:pPr>
            <w:r w:rsidRPr="00407EBF">
              <w:rPr>
                <w:sz w:val="20"/>
              </w:rPr>
              <w:t>cryptoSigns</w:t>
            </w:r>
          </w:p>
        </w:tc>
        <w:tc>
          <w:tcPr>
            <w:tcW w:w="198" w:type="pct"/>
            <w:gridSpan w:val="2"/>
            <w:shd w:val="clear" w:color="auto" w:fill="auto"/>
            <w:vAlign w:val="center"/>
          </w:tcPr>
          <w:p w14:paraId="190C66BA" w14:textId="77777777" w:rsidR="006B3AF7" w:rsidRPr="00E87917" w:rsidRDefault="006B3AF7" w:rsidP="00652CFD">
            <w:pPr>
              <w:spacing w:before="0" w:after="0" w:line="276" w:lineRule="auto"/>
              <w:jc w:val="center"/>
              <w:rPr>
                <w:sz w:val="20"/>
              </w:rPr>
            </w:pPr>
            <w:r>
              <w:rPr>
                <w:sz w:val="20"/>
              </w:rPr>
              <w:t>Н</w:t>
            </w:r>
          </w:p>
        </w:tc>
        <w:tc>
          <w:tcPr>
            <w:tcW w:w="497" w:type="pct"/>
            <w:gridSpan w:val="2"/>
            <w:shd w:val="clear" w:color="auto" w:fill="auto"/>
            <w:vAlign w:val="center"/>
          </w:tcPr>
          <w:p w14:paraId="0BCD9CEE" w14:textId="77777777" w:rsidR="006B3AF7" w:rsidRPr="00CF443D" w:rsidRDefault="006B3AF7" w:rsidP="00652CFD">
            <w:pPr>
              <w:spacing w:before="0" w:after="0" w:line="276" w:lineRule="auto"/>
              <w:jc w:val="center"/>
              <w:rPr>
                <w:sz w:val="20"/>
              </w:rPr>
            </w:pPr>
            <w:r w:rsidRPr="00CF443D">
              <w:rPr>
                <w:sz w:val="20"/>
              </w:rPr>
              <w:t>S</w:t>
            </w:r>
          </w:p>
        </w:tc>
        <w:tc>
          <w:tcPr>
            <w:tcW w:w="1387" w:type="pct"/>
            <w:gridSpan w:val="2"/>
            <w:shd w:val="clear" w:color="auto" w:fill="auto"/>
            <w:vAlign w:val="center"/>
          </w:tcPr>
          <w:p w14:paraId="6A0A0224" w14:textId="77777777" w:rsidR="006B3AF7" w:rsidRPr="00E87917" w:rsidRDefault="006B3AF7" w:rsidP="00652CFD">
            <w:pPr>
              <w:spacing w:before="0" w:after="0" w:line="276" w:lineRule="auto"/>
              <w:rPr>
                <w:sz w:val="20"/>
              </w:rPr>
            </w:pPr>
            <w:r>
              <w:rPr>
                <w:sz w:val="20"/>
              </w:rPr>
              <w:t>Электронная подпись документа</w:t>
            </w:r>
          </w:p>
        </w:tc>
        <w:tc>
          <w:tcPr>
            <w:tcW w:w="1375" w:type="pct"/>
            <w:shd w:val="clear" w:color="auto" w:fill="auto"/>
            <w:vAlign w:val="center"/>
          </w:tcPr>
          <w:p w14:paraId="1D011B50" w14:textId="77777777" w:rsidR="006B3AF7" w:rsidRPr="00E87917" w:rsidRDefault="006B3AF7" w:rsidP="00652CFD">
            <w:pPr>
              <w:spacing w:before="0" w:after="0" w:line="276" w:lineRule="auto"/>
              <w:jc w:val="both"/>
              <w:rPr>
                <w:sz w:val="20"/>
              </w:rPr>
            </w:pPr>
          </w:p>
        </w:tc>
      </w:tr>
      <w:tr w:rsidR="006B3AF7" w:rsidRPr="00675499" w14:paraId="412E7D43" w14:textId="77777777" w:rsidTr="005A022E">
        <w:trPr>
          <w:jc w:val="center"/>
        </w:trPr>
        <w:tc>
          <w:tcPr>
            <w:tcW w:w="5000" w:type="pct"/>
            <w:gridSpan w:val="11"/>
            <w:shd w:val="clear" w:color="auto" w:fill="auto"/>
            <w:vAlign w:val="center"/>
          </w:tcPr>
          <w:p w14:paraId="59F25833" w14:textId="77777777" w:rsidR="006B3AF7" w:rsidRPr="00675499" w:rsidRDefault="006B3AF7" w:rsidP="00652CFD">
            <w:pPr>
              <w:spacing w:before="0" w:after="0" w:line="276" w:lineRule="auto"/>
              <w:jc w:val="center"/>
              <w:rPr>
                <w:b/>
                <w:bCs/>
                <w:sz w:val="20"/>
              </w:rPr>
            </w:pPr>
            <w:r w:rsidRPr="00494FAF">
              <w:rPr>
                <w:b/>
                <w:sz w:val="20"/>
              </w:rPr>
              <w:t>Электронная подпись</w:t>
            </w:r>
            <w:r w:rsidRPr="00675499">
              <w:rPr>
                <w:b/>
                <w:bCs/>
                <w:sz w:val="20"/>
              </w:rPr>
              <w:t xml:space="preserve"> документа</w:t>
            </w:r>
          </w:p>
        </w:tc>
      </w:tr>
      <w:tr w:rsidR="006B3AF7" w:rsidRPr="00675499" w14:paraId="3FE90A0B" w14:textId="77777777" w:rsidTr="00653047">
        <w:trPr>
          <w:jc w:val="center"/>
        </w:trPr>
        <w:tc>
          <w:tcPr>
            <w:tcW w:w="753" w:type="pct"/>
            <w:gridSpan w:val="2"/>
            <w:shd w:val="clear" w:color="auto" w:fill="auto"/>
            <w:vAlign w:val="center"/>
          </w:tcPr>
          <w:p w14:paraId="2F8839EC" w14:textId="77777777" w:rsidR="006B3AF7" w:rsidRPr="00A83433" w:rsidRDefault="006B3AF7" w:rsidP="00652CFD">
            <w:pPr>
              <w:spacing w:before="0" w:after="0" w:line="276" w:lineRule="auto"/>
              <w:jc w:val="both"/>
              <w:rPr>
                <w:b/>
                <w:sz w:val="20"/>
              </w:rPr>
            </w:pPr>
            <w:r w:rsidRPr="00A83433">
              <w:rPr>
                <w:b/>
                <w:sz w:val="20"/>
              </w:rPr>
              <w:t>cryptoSigns</w:t>
            </w:r>
          </w:p>
        </w:tc>
        <w:tc>
          <w:tcPr>
            <w:tcW w:w="790" w:type="pct"/>
            <w:gridSpan w:val="2"/>
            <w:shd w:val="clear" w:color="auto" w:fill="auto"/>
            <w:vAlign w:val="center"/>
          </w:tcPr>
          <w:p w14:paraId="1822F09F" w14:textId="77777777" w:rsidR="006B3AF7" w:rsidRPr="00A83433" w:rsidRDefault="006B3AF7" w:rsidP="00652CFD">
            <w:pPr>
              <w:spacing w:before="0" w:after="0" w:line="276" w:lineRule="auto"/>
              <w:jc w:val="both"/>
              <w:rPr>
                <w:b/>
                <w:sz w:val="20"/>
              </w:rPr>
            </w:pPr>
          </w:p>
        </w:tc>
        <w:tc>
          <w:tcPr>
            <w:tcW w:w="198" w:type="pct"/>
            <w:gridSpan w:val="2"/>
            <w:shd w:val="clear" w:color="auto" w:fill="auto"/>
            <w:vAlign w:val="center"/>
          </w:tcPr>
          <w:p w14:paraId="0F75CE18" w14:textId="77777777" w:rsidR="006B3AF7" w:rsidRPr="00A83433" w:rsidRDefault="006B3AF7" w:rsidP="00652CFD">
            <w:pPr>
              <w:spacing w:before="0" w:after="0" w:line="276" w:lineRule="auto"/>
              <w:jc w:val="center"/>
              <w:rPr>
                <w:b/>
                <w:sz w:val="20"/>
              </w:rPr>
            </w:pPr>
          </w:p>
        </w:tc>
        <w:tc>
          <w:tcPr>
            <w:tcW w:w="497" w:type="pct"/>
            <w:gridSpan w:val="2"/>
            <w:shd w:val="clear" w:color="auto" w:fill="auto"/>
            <w:vAlign w:val="center"/>
          </w:tcPr>
          <w:p w14:paraId="35702963" w14:textId="77777777" w:rsidR="006B3AF7" w:rsidRPr="00A83433" w:rsidRDefault="006B3AF7" w:rsidP="00652CFD">
            <w:pPr>
              <w:spacing w:before="0" w:after="0" w:line="276" w:lineRule="auto"/>
              <w:jc w:val="center"/>
              <w:rPr>
                <w:b/>
                <w:sz w:val="20"/>
              </w:rPr>
            </w:pPr>
          </w:p>
        </w:tc>
        <w:tc>
          <w:tcPr>
            <w:tcW w:w="1387" w:type="pct"/>
            <w:gridSpan w:val="2"/>
            <w:shd w:val="clear" w:color="auto" w:fill="auto"/>
            <w:vAlign w:val="center"/>
          </w:tcPr>
          <w:p w14:paraId="2AF09D6C" w14:textId="77777777" w:rsidR="006B3AF7" w:rsidRPr="00A83433" w:rsidRDefault="006B3AF7" w:rsidP="00652CFD">
            <w:pPr>
              <w:spacing w:before="0" w:after="0" w:line="276" w:lineRule="auto"/>
              <w:jc w:val="both"/>
              <w:rPr>
                <w:b/>
                <w:sz w:val="20"/>
              </w:rPr>
            </w:pPr>
          </w:p>
        </w:tc>
        <w:tc>
          <w:tcPr>
            <w:tcW w:w="1375" w:type="pct"/>
            <w:shd w:val="clear" w:color="auto" w:fill="auto"/>
            <w:vAlign w:val="center"/>
          </w:tcPr>
          <w:p w14:paraId="6BD405A2" w14:textId="77777777" w:rsidR="006B3AF7" w:rsidRPr="00A83433" w:rsidRDefault="006B3AF7" w:rsidP="00652CFD">
            <w:pPr>
              <w:spacing w:before="0" w:after="0" w:line="276" w:lineRule="auto"/>
              <w:jc w:val="both"/>
              <w:rPr>
                <w:b/>
                <w:sz w:val="20"/>
              </w:rPr>
            </w:pPr>
          </w:p>
        </w:tc>
      </w:tr>
      <w:tr w:rsidR="006B3AF7" w:rsidRPr="00CF443D" w14:paraId="770827EE" w14:textId="77777777" w:rsidTr="00653047">
        <w:trPr>
          <w:jc w:val="center"/>
        </w:trPr>
        <w:tc>
          <w:tcPr>
            <w:tcW w:w="753" w:type="pct"/>
            <w:gridSpan w:val="2"/>
            <w:shd w:val="clear" w:color="auto" w:fill="auto"/>
            <w:vAlign w:val="center"/>
          </w:tcPr>
          <w:p w14:paraId="6A331AF1" w14:textId="77777777" w:rsidR="006B3AF7" w:rsidRPr="00CF443D" w:rsidRDefault="006B3AF7" w:rsidP="00652CFD">
            <w:pPr>
              <w:spacing w:before="0" w:after="0" w:line="276" w:lineRule="auto"/>
              <w:jc w:val="both"/>
              <w:rPr>
                <w:sz w:val="20"/>
              </w:rPr>
            </w:pPr>
          </w:p>
        </w:tc>
        <w:tc>
          <w:tcPr>
            <w:tcW w:w="790" w:type="pct"/>
            <w:gridSpan w:val="2"/>
            <w:shd w:val="clear" w:color="auto" w:fill="auto"/>
            <w:vAlign w:val="center"/>
          </w:tcPr>
          <w:p w14:paraId="459D6C50" w14:textId="77777777" w:rsidR="006B3AF7" w:rsidRPr="00CF443D" w:rsidRDefault="006B3AF7" w:rsidP="00652CFD">
            <w:pPr>
              <w:spacing w:before="0" w:after="0" w:line="276" w:lineRule="auto"/>
              <w:jc w:val="both"/>
              <w:rPr>
                <w:sz w:val="20"/>
              </w:rPr>
            </w:pPr>
            <w:r w:rsidRPr="00CF443D">
              <w:rPr>
                <w:sz w:val="20"/>
              </w:rPr>
              <w:t>signature</w:t>
            </w:r>
          </w:p>
        </w:tc>
        <w:tc>
          <w:tcPr>
            <w:tcW w:w="198" w:type="pct"/>
            <w:gridSpan w:val="2"/>
            <w:shd w:val="clear" w:color="auto" w:fill="auto"/>
            <w:vAlign w:val="center"/>
          </w:tcPr>
          <w:p w14:paraId="43510DF5" w14:textId="77777777" w:rsidR="006B3AF7" w:rsidRPr="00CF443D" w:rsidRDefault="006B3AF7" w:rsidP="00652CFD">
            <w:pPr>
              <w:spacing w:before="0" w:after="0" w:line="276" w:lineRule="auto"/>
              <w:jc w:val="center"/>
              <w:rPr>
                <w:sz w:val="20"/>
              </w:rPr>
            </w:pPr>
            <w:r w:rsidRPr="00CF443D">
              <w:rPr>
                <w:sz w:val="20"/>
              </w:rPr>
              <w:t>О</w:t>
            </w:r>
          </w:p>
        </w:tc>
        <w:tc>
          <w:tcPr>
            <w:tcW w:w="497" w:type="pct"/>
            <w:gridSpan w:val="2"/>
            <w:shd w:val="clear" w:color="auto" w:fill="auto"/>
            <w:vAlign w:val="center"/>
          </w:tcPr>
          <w:p w14:paraId="17914221" w14:textId="77777777" w:rsidR="006B3AF7" w:rsidRPr="00CF443D" w:rsidRDefault="006B3AF7" w:rsidP="00652CFD">
            <w:pPr>
              <w:spacing w:before="0" w:after="0" w:line="276" w:lineRule="auto"/>
              <w:jc w:val="center"/>
              <w:rPr>
                <w:sz w:val="20"/>
              </w:rPr>
            </w:pPr>
            <w:r w:rsidRPr="00CF443D">
              <w:rPr>
                <w:sz w:val="20"/>
              </w:rPr>
              <w:t>S</w:t>
            </w:r>
          </w:p>
        </w:tc>
        <w:tc>
          <w:tcPr>
            <w:tcW w:w="1387" w:type="pct"/>
            <w:gridSpan w:val="2"/>
            <w:shd w:val="clear" w:color="auto" w:fill="auto"/>
            <w:vAlign w:val="center"/>
          </w:tcPr>
          <w:p w14:paraId="3AA2A276" w14:textId="77777777" w:rsidR="006B3AF7" w:rsidRPr="00CF443D" w:rsidRDefault="006B3AF7" w:rsidP="00652CFD">
            <w:pPr>
              <w:spacing w:before="0" w:after="0" w:line="276" w:lineRule="auto"/>
              <w:rPr>
                <w:sz w:val="20"/>
              </w:rPr>
            </w:pPr>
            <w:r>
              <w:rPr>
                <w:sz w:val="20"/>
              </w:rPr>
              <w:t>Электронная подпись</w:t>
            </w:r>
          </w:p>
        </w:tc>
        <w:tc>
          <w:tcPr>
            <w:tcW w:w="1375" w:type="pct"/>
            <w:shd w:val="clear" w:color="auto" w:fill="auto"/>
            <w:vAlign w:val="center"/>
          </w:tcPr>
          <w:p w14:paraId="0C3F64BC" w14:textId="77777777" w:rsidR="006B3AF7" w:rsidRPr="00CF443D" w:rsidRDefault="006B3AF7" w:rsidP="00652CFD">
            <w:pPr>
              <w:spacing w:before="0" w:after="0" w:line="276" w:lineRule="auto"/>
              <w:jc w:val="both"/>
              <w:rPr>
                <w:sz w:val="20"/>
              </w:rPr>
            </w:pPr>
            <w:r w:rsidRPr="00CF443D">
              <w:rPr>
                <w:sz w:val="20"/>
              </w:rPr>
              <w:t>Множественный элемент</w:t>
            </w:r>
          </w:p>
        </w:tc>
      </w:tr>
      <w:tr w:rsidR="006B3AF7" w:rsidRPr="00CF443D" w14:paraId="5933168F" w14:textId="77777777" w:rsidTr="00653047">
        <w:trPr>
          <w:jc w:val="center"/>
        </w:trPr>
        <w:tc>
          <w:tcPr>
            <w:tcW w:w="753" w:type="pct"/>
            <w:gridSpan w:val="2"/>
            <w:shd w:val="clear" w:color="auto" w:fill="auto"/>
            <w:vAlign w:val="center"/>
          </w:tcPr>
          <w:p w14:paraId="0EF0D90A" w14:textId="77777777" w:rsidR="006B3AF7" w:rsidRPr="00A83433" w:rsidRDefault="006B3AF7" w:rsidP="00652CFD">
            <w:pPr>
              <w:spacing w:before="0" w:after="0" w:line="276" w:lineRule="auto"/>
              <w:jc w:val="both"/>
              <w:rPr>
                <w:b/>
                <w:sz w:val="20"/>
              </w:rPr>
            </w:pPr>
            <w:r w:rsidRPr="00A83433">
              <w:rPr>
                <w:b/>
                <w:sz w:val="20"/>
              </w:rPr>
              <w:t>signature</w:t>
            </w:r>
          </w:p>
        </w:tc>
        <w:tc>
          <w:tcPr>
            <w:tcW w:w="790" w:type="pct"/>
            <w:gridSpan w:val="2"/>
            <w:shd w:val="clear" w:color="auto" w:fill="auto"/>
            <w:vAlign w:val="center"/>
          </w:tcPr>
          <w:p w14:paraId="48C3069C" w14:textId="77777777" w:rsidR="006B3AF7" w:rsidRPr="00CF443D" w:rsidRDefault="006B3AF7" w:rsidP="00652CFD">
            <w:pPr>
              <w:spacing w:before="0" w:after="0" w:line="276" w:lineRule="auto"/>
              <w:jc w:val="both"/>
              <w:rPr>
                <w:sz w:val="20"/>
              </w:rPr>
            </w:pPr>
          </w:p>
        </w:tc>
        <w:tc>
          <w:tcPr>
            <w:tcW w:w="198" w:type="pct"/>
            <w:gridSpan w:val="2"/>
            <w:shd w:val="clear" w:color="auto" w:fill="auto"/>
            <w:vAlign w:val="center"/>
          </w:tcPr>
          <w:p w14:paraId="7CE16E6D" w14:textId="77777777" w:rsidR="006B3AF7" w:rsidRPr="00CF443D" w:rsidRDefault="006B3AF7" w:rsidP="00652CFD">
            <w:pPr>
              <w:spacing w:before="0" w:after="0" w:line="276" w:lineRule="auto"/>
              <w:jc w:val="center"/>
              <w:rPr>
                <w:sz w:val="20"/>
              </w:rPr>
            </w:pPr>
          </w:p>
        </w:tc>
        <w:tc>
          <w:tcPr>
            <w:tcW w:w="497" w:type="pct"/>
            <w:gridSpan w:val="2"/>
            <w:shd w:val="clear" w:color="auto" w:fill="auto"/>
            <w:vAlign w:val="center"/>
          </w:tcPr>
          <w:p w14:paraId="6F56510B" w14:textId="77777777" w:rsidR="006B3AF7" w:rsidRPr="00CF443D" w:rsidRDefault="006B3AF7" w:rsidP="00652CFD">
            <w:pPr>
              <w:spacing w:before="0" w:after="0" w:line="276" w:lineRule="auto"/>
              <w:jc w:val="center"/>
              <w:rPr>
                <w:sz w:val="20"/>
              </w:rPr>
            </w:pPr>
          </w:p>
        </w:tc>
        <w:tc>
          <w:tcPr>
            <w:tcW w:w="1387" w:type="pct"/>
            <w:gridSpan w:val="2"/>
            <w:shd w:val="clear" w:color="auto" w:fill="auto"/>
            <w:vAlign w:val="center"/>
          </w:tcPr>
          <w:p w14:paraId="5D70002A" w14:textId="77777777" w:rsidR="006B3AF7" w:rsidRPr="00CF443D" w:rsidRDefault="006B3AF7" w:rsidP="00652CFD">
            <w:pPr>
              <w:spacing w:before="0" w:after="0" w:line="276" w:lineRule="auto"/>
              <w:rPr>
                <w:sz w:val="20"/>
              </w:rPr>
            </w:pPr>
          </w:p>
        </w:tc>
        <w:tc>
          <w:tcPr>
            <w:tcW w:w="1375" w:type="pct"/>
            <w:shd w:val="clear" w:color="auto" w:fill="auto"/>
            <w:vAlign w:val="center"/>
          </w:tcPr>
          <w:p w14:paraId="2CC33E20" w14:textId="77777777" w:rsidR="006B3AF7" w:rsidRPr="00CF443D" w:rsidRDefault="006B3AF7" w:rsidP="00652CFD">
            <w:pPr>
              <w:spacing w:before="0" w:after="0" w:line="276" w:lineRule="auto"/>
              <w:jc w:val="both"/>
              <w:rPr>
                <w:sz w:val="20"/>
              </w:rPr>
            </w:pPr>
          </w:p>
        </w:tc>
      </w:tr>
      <w:tr w:rsidR="006B3AF7" w:rsidRPr="00CF443D" w14:paraId="71F7019E" w14:textId="77777777" w:rsidTr="00653047">
        <w:trPr>
          <w:jc w:val="center"/>
        </w:trPr>
        <w:tc>
          <w:tcPr>
            <w:tcW w:w="753" w:type="pct"/>
            <w:gridSpan w:val="2"/>
            <w:shd w:val="clear" w:color="auto" w:fill="auto"/>
            <w:vAlign w:val="center"/>
          </w:tcPr>
          <w:p w14:paraId="17F549FD" w14:textId="77777777" w:rsidR="006B3AF7" w:rsidRPr="00E87917" w:rsidRDefault="006B3AF7" w:rsidP="00652CFD">
            <w:pPr>
              <w:spacing w:before="0" w:after="0" w:line="276" w:lineRule="auto"/>
              <w:jc w:val="both"/>
              <w:rPr>
                <w:sz w:val="20"/>
              </w:rPr>
            </w:pPr>
          </w:p>
        </w:tc>
        <w:tc>
          <w:tcPr>
            <w:tcW w:w="790" w:type="pct"/>
            <w:gridSpan w:val="2"/>
            <w:shd w:val="clear" w:color="auto" w:fill="auto"/>
          </w:tcPr>
          <w:p w14:paraId="382420D0" w14:textId="77777777" w:rsidR="006B3AF7" w:rsidRPr="00E87917" w:rsidRDefault="006B3AF7" w:rsidP="00652CFD">
            <w:pPr>
              <w:spacing w:before="0" w:after="0" w:line="276" w:lineRule="auto"/>
              <w:jc w:val="both"/>
              <w:rPr>
                <w:sz w:val="20"/>
              </w:rPr>
            </w:pPr>
            <w:r w:rsidRPr="00E87917">
              <w:rPr>
                <w:sz w:val="20"/>
              </w:rPr>
              <w:t>type</w:t>
            </w:r>
          </w:p>
        </w:tc>
        <w:tc>
          <w:tcPr>
            <w:tcW w:w="198" w:type="pct"/>
            <w:gridSpan w:val="2"/>
            <w:shd w:val="clear" w:color="auto" w:fill="auto"/>
            <w:vAlign w:val="center"/>
          </w:tcPr>
          <w:p w14:paraId="5D0BA45A" w14:textId="77777777" w:rsidR="006B3AF7" w:rsidRPr="00E87917" w:rsidRDefault="006B3AF7" w:rsidP="00652CFD">
            <w:pPr>
              <w:spacing w:before="0" w:after="0" w:line="276" w:lineRule="auto"/>
              <w:jc w:val="center"/>
              <w:rPr>
                <w:sz w:val="20"/>
              </w:rPr>
            </w:pPr>
            <w:r w:rsidRPr="00E87917">
              <w:rPr>
                <w:sz w:val="20"/>
              </w:rPr>
              <w:t>H</w:t>
            </w:r>
          </w:p>
        </w:tc>
        <w:tc>
          <w:tcPr>
            <w:tcW w:w="497" w:type="pct"/>
            <w:gridSpan w:val="2"/>
            <w:shd w:val="clear" w:color="auto" w:fill="auto"/>
            <w:vAlign w:val="center"/>
          </w:tcPr>
          <w:p w14:paraId="22ACF3E7" w14:textId="77777777" w:rsidR="006B3AF7" w:rsidRPr="00E87917" w:rsidRDefault="006B3AF7" w:rsidP="00652CFD">
            <w:pPr>
              <w:spacing w:before="0" w:after="0" w:line="276" w:lineRule="auto"/>
              <w:jc w:val="center"/>
              <w:rPr>
                <w:sz w:val="20"/>
              </w:rPr>
            </w:pPr>
            <w:r w:rsidRPr="00E87917">
              <w:rPr>
                <w:sz w:val="20"/>
              </w:rPr>
              <w:t>T</w:t>
            </w:r>
          </w:p>
        </w:tc>
        <w:tc>
          <w:tcPr>
            <w:tcW w:w="1387" w:type="pct"/>
            <w:gridSpan w:val="2"/>
            <w:shd w:val="clear" w:color="auto" w:fill="auto"/>
          </w:tcPr>
          <w:p w14:paraId="6015AB46" w14:textId="77777777" w:rsidR="006B3AF7" w:rsidRPr="00CF443D" w:rsidRDefault="006B3AF7" w:rsidP="00652CFD">
            <w:pPr>
              <w:spacing w:before="0" w:after="0" w:line="276" w:lineRule="auto"/>
              <w:rPr>
                <w:sz w:val="20"/>
              </w:rPr>
            </w:pPr>
            <w:r w:rsidRPr="00E87917">
              <w:rPr>
                <w:sz w:val="20"/>
              </w:rPr>
              <w:t>Тип</w:t>
            </w:r>
            <w:r w:rsidRPr="00CF443D">
              <w:rPr>
                <w:sz w:val="20"/>
              </w:rPr>
              <w:t xml:space="preserve"> </w:t>
            </w:r>
            <w:r>
              <w:rPr>
                <w:sz w:val="20"/>
              </w:rPr>
              <w:t>электронной подписи</w:t>
            </w:r>
          </w:p>
        </w:tc>
        <w:tc>
          <w:tcPr>
            <w:tcW w:w="1375" w:type="pct"/>
            <w:shd w:val="clear" w:color="auto" w:fill="auto"/>
          </w:tcPr>
          <w:p w14:paraId="3A588BC6" w14:textId="77777777" w:rsidR="006B3AF7" w:rsidRPr="00E87917" w:rsidRDefault="006B3AF7" w:rsidP="00652CFD">
            <w:pPr>
              <w:spacing w:before="0" w:after="0" w:line="276" w:lineRule="auto"/>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14:paraId="2C0610AC" w14:textId="77777777" w:rsidR="006A70E5" w:rsidRDefault="006A70E5" w:rsidP="00DA598B">
      <w:pPr>
        <w:pStyle w:val="1"/>
      </w:pPr>
      <w:bookmarkStart w:id="79" w:name="_Toc132278118"/>
      <w:r>
        <w:t>План-график в неструктурированной форме</w:t>
      </w:r>
      <w:bookmarkEnd w:id="75"/>
      <w:bookmarkEnd w:id="79"/>
    </w:p>
    <w:p w14:paraId="7FBA5D23" w14:textId="26FB54D3" w:rsidR="00AC076E" w:rsidRDefault="00AC076E" w:rsidP="00A86997">
      <w:pPr>
        <w:spacing w:line="276" w:lineRule="auto"/>
        <w:ind w:firstLine="709"/>
        <w:jc w:val="both"/>
      </w:pPr>
      <w:r>
        <w:t xml:space="preserve">План-график </w:t>
      </w:r>
      <w:r w:rsidRPr="00AC076E">
        <w:t>в неструктурированной форме</w:t>
      </w:r>
      <w:r>
        <w:t xml:space="preserve"> пр</w:t>
      </w:r>
      <w:r w:rsidR="00835A78">
        <w:t>иведен</w:t>
      </w:r>
      <w:r>
        <w:t xml:space="preserve"> в таблице ниже (</w:t>
      </w:r>
      <w:r>
        <w:fldChar w:fldCharType="begin"/>
      </w:r>
      <w:r>
        <w:instrText xml:space="preserve"> REF _Ref132214581 \h </w:instrText>
      </w:r>
      <w:r w:rsidR="00A86997">
        <w:instrText xml:space="preserve"> \* MERGEFORMAT </w:instrText>
      </w:r>
      <w:r>
        <w:fldChar w:fldCharType="separate"/>
      </w:r>
      <w:r w:rsidRPr="00867E62">
        <w:t xml:space="preserve">Таблица </w:t>
      </w:r>
      <w:r w:rsidRPr="00867E62">
        <w:rPr>
          <w:noProof/>
        </w:rPr>
        <w:t>15</w:t>
      </w:r>
      <w:r>
        <w:fldChar w:fldCharType="end"/>
      </w:r>
      <w:r>
        <w:t>).</w:t>
      </w:r>
    </w:p>
    <w:p w14:paraId="2B9412EF" w14:textId="77777777" w:rsidR="00AC076E" w:rsidRDefault="00AC076E" w:rsidP="00A86997">
      <w:pPr>
        <w:pStyle w:val="afff6"/>
        <w:keepNext/>
        <w:spacing w:line="276" w:lineRule="auto"/>
        <w:jc w:val="left"/>
      </w:pPr>
      <w:bookmarkStart w:id="80" w:name="_Ref132214581"/>
      <w:bookmarkStart w:id="81" w:name="_Toc132277997"/>
      <w:bookmarkStart w:id="82" w:name="_Toc132278047"/>
      <w:r w:rsidRPr="001310BE">
        <w:rPr>
          <w:b w:val="0"/>
        </w:rPr>
        <w:t xml:space="preserve">Таблица </w:t>
      </w:r>
      <w:r w:rsidRPr="001310BE">
        <w:rPr>
          <w:b w:val="0"/>
        </w:rPr>
        <w:fldChar w:fldCharType="begin"/>
      </w:r>
      <w:r w:rsidRPr="001310BE">
        <w:rPr>
          <w:b w:val="0"/>
        </w:rPr>
        <w:instrText xml:space="preserve"> SEQ Таблица \* ARABIC </w:instrText>
      </w:r>
      <w:r w:rsidRPr="001310BE">
        <w:rPr>
          <w:b w:val="0"/>
        </w:rPr>
        <w:fldChar w:fldCharType="separate"/>
      </w:r>
      <w:r w:rsidR="00BA267A">
        <w:rPr>
          <w:b w:val="0"/>
          <w:noProof/>
        </w:rPr>
        <w:t>15</w:t>
      </w:r>
      <w:r w:rsidRPr="001310BE">
        <w:rPr>
          <w:b w:val="0"/>
        </w:rPr>
        <w:fldChar w:fldCharType="end"/>
      </w:r>
      <w:bookmarkEnd w:id="80"/>
      <w:r w:rsidRPr="001310BE">
        <w:rPr>
          <w:b w:val="0"/>
        </w:rPr>
        <w:t>. План-график в неструктурированной форме</w:t>
      </w:r>
      <w:bookmarkEnd w:id="81"/>
      <w:bookmarkEnd w:id="82"/>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4"/>
        <w:gridCol w:w="1445"/>
        <w:gridCol w:w="385"/>
        <w:gridCol w:w="6"/>
        <w:gridCol w:w="921"/>
        <w:gridCol w:w="40"/>
        <w:gridCol w:w="2699"/>
        <w:gridCol w:w="2691"/>
      </w:tblGrid>
      <w:tr w:rsidR="006A70E5" w:rsidRPr="001A4780" w14:paraId="443024B0" w14:textId="77777777" w:rsidTr="00022302">
        <w:trPr>
          <w:tblHeader/>
        </w:trPr>
        <w:tc>
          <w:tcPr>
            <w:tcW w:w="750" w:type="pct"/>
            <w:shd w:val="clear" w:color="auto" w:fill="D9D9D9"/>
            <w:hideMark/>
          </w:tcPr>
          <w:p w14:paraId="6AA7212E" w14:textId="77777777" w:rsidR="006A70E5" w:rsidRPr="006C6D44" w:rsidRDefault="006A70E5" w:rsidP="00652CFD">
            <w:pPr>
              <w:spacing w:before="0" w:after="0" w:line="276" w:lineRule="auto"/>
              <w:jc w:val="center"/>
              <w:rPr>
                <w:b/>
                <w:sz w:val="20"/>
              </w:rPr>
            </w:pPr>
            <w:r w:rsidRPr="006C6D44">
              <w:rPr>
                <w:b/>
                <w:sz w:val="20"/>
              </w:rPr>
              <w:t>Код элемента</w:t>
            </w:r>
          </w:p>
        </w:tc>
        <w:tc>
          <w:tcPr>
            <w:tcW w:w="750" w:type="pct"/>
            <w:shd w:val="clear" w:color="auto" w:fill="D9D9D9"/>
            <w:hideMark/>
          </w:tcPr>
          <w:p w14:paraId="28B0D10E" w14:textId="77777777" w:rsidR="006A70E5" w:rsidRPr="006C6D44" w:rsidRDefault="006A70E5" w:rsidP="00652CFD">
            <w:pPr>
              <w:spacing w:before="0" w:after="0" w:line="276" w:lineRule="auto"/>
              <w:jc w:val="center"/>
              <w:rPr>
                <w:b/>
                <w:sz w:val="20"/>
              </w:rPr>
            </w:pPr>
            <w:r w:rsidRPr="006C6D44">
              <w:rPr>
                <w:b/>
                <w:sz w:val="20"/>
              </w:rPr>
              <w:t>Содерж. элемента</w:t>
            </w:r>
          </w:p>
        </w:tc>
        <w:tc>
          <w:tcPr>
            <w:tcW w:w="203" w:type="pct"/>
            <w:gridSpan w:val="2"/>
            <w:shd w:val="clear" w:color="auto" w:fill="D9D9D9"/>
            <w:hideMark/>
          </w:tcPr>
          <w:p w14:paraId="2250DCC8" w14:textId="77777777" w:rsidR="006A70E5" w:rsidRPr="006C6D44" w:rsidRDefault="006A70E5" w:rsidP="00652CFD">
            <w:pPr>
              <w:spacing w:before="0" w:after="0" w:line="276" w:lineRule="auto"/>
              <w:jc w:val="center"/>
              <w:rPr>
                <w:b/>
                <w:sz w:val="20"/>
              </w:rPr>
            </w:pPr>
            <w:r w:rsidRPr="006C6D44">
              <w:rPr>
                <w:b/>
                <w:sz w:val="20"/>
              </w:rPr>
              <w:t>Тип</w:t>
            </w:r>
          </w:p>
        </w:tc>
        <w:tc>
          <w:tcPr>
            <w:tcW w:w="478" w:type="pct"/>
            <w:shd w:val="clear" w:color="auto" w:fill="D9D9D9"/>
            <w:hideMark/>
          </w:tcPr>
          <w:p w14:paraId="13329E34" w14:textId="77777777" w:rsidR="006A70E5" w:rsidRPr="006C6D44" w:rsidRDefault="006A70E5" w:rsidP="00652CFD">
            <w:pPr>
              <w:spacing w:before="0" w:after="0" w:line="276" w:lineRule="auto"/>
              <w:jc w:val="center"/>
              <w:rPr>
                <w:b/>
                <w:sz w:val="20"/>
              </w:rPr>
            </w:pPr>
            <w:r w:rsidRPr="006C6D44">
              <w:rPr>
                <w:b/>
                <w:sz w:val="20"/>
              </w:rPr>
              <w:t>Формат</w:t>
            </w:r>
          </w:p>
        </w:tc>
        <w:tc>
          <w:tcPr>
            <w:tcW w:w="1422" w:type="pct"/>
            <w:gridSpan w:val="2"/>
            <w:shd w:val="clear" w:color="auto" w:fill="D9D9D9"/>
            <w:hideMark/>
          </w:tcPr>
          <w:p w14:paraId="17EBF78D" w14:textId="77777777" w:rsidR="006A70E5" w:rsidRPr="006C6D44" w:rsidRDefault="006A70E5" w:rsidP="00652CFD">
            <w:pPr>
              <w:spacing w:before="0" w:after="0" w:line="276" w:lineRule="auto"/>
              <w:jc w:val="center"/>
              <w:rPr>
                <w:b/>
                <w:sz w:val="20"/>
              </w:rPr>
            </w:pPr>
            <w:r w:rsidRPr="006C6D44">
              <w:rPr>
                <w:b/>
                <w:sz w:val="20"/>
              </w:rPr>
              <w:t>Наименование</w:t>
            </w:r>
          </w:p>
        </w:tc>
        <w:tc>
          <w:tcPr>
            <w:tcW w:w="1397" w:type="pct"/>
            <w:shd w:val="clear" w:color="auto" w:fill="D9D9D9"/>
            <w:hideMark/>
          </w:tcPr>
          <w:p w14:paraId="52849AB6" w14:textId="77777777" w:rsidR="006A70E5" w:rsidRPr="006C6D44" w:rsidRDefault="006A70E5" w:rsidP="00652CFD">
            <w:pPr>
              <w:spacing w:before="0" w:after="0" w:line="276" w:lineRule="auto"/>
              <w:jc w:val="center"/>
              <w:rPr>
                <w:b/>
                <w:sz w:val="20"/>
              </w:rPr>
            </w:pPr>
            <w:r w:rsidRPr="006C6D44">
              <w:rPr>
                <w:b/>
                <w:sz w:val="20"/>
              </w:rPr>
              <w:t>Дополнительная информация</w:t>
            </w:r>
          </w:p>
        </w:tc>
      </w:tr>
      <w:tr w:rsidR="006A70E5" w:rsidRPr="001A4780" w14:paraId="3C62EFE7" w14:textId="77777777" w:rsidTr="00022302">
        <w:tc>
          <w:tcPr>
            <w:tcW w:w="5000" w:type="pct"/>
            <w:gridSpan w:val="8"/>
            <w:shd w:val="clear" w:color="auto" w:fill="auto"/>
            <w:hideMark/>
          </w:tcPr>
          <w:p w14:paraId="05FC5559" w14:textId="77777777" w:rsidR="006A70E5" w:rsidRPr="006C6D44" w:rsidRDefault="006A70E5" w:rsidP="00652CFD">
            <w:pPr>
              <w:spacing w:before="0" w:after="0" w:line="276" w:lineRule="auto"/>
              <w:jc w:val="center"/>
              <w:rPr>
                <w:b/>
                <w:sz w:val="20"/>
              </w:rPr>
            </w:pPr>
            <w:r w:rsidRPr="006C6D44">
              <w:rPr>
                <w:b/>
                <w:sz w:val="20"/>
              </w:rPr>
              <w:t>Сведения о плане-графике</w:t>
            </w:r>
          </w:p>
        </w:tc>
      </w:tr>
      <w:tr w:rsidR="006A70E5" w:rsidRPr="001A4780" w14:paraId="532D4028" w14:textId="77777777" w:rsidTr="00022302">
        <w:tc>
          <w:tcPr>
            <w:tcW w:w="750" w:type="pct"/>
            <w:shd w:val="clear" w:color="auto" w:fill="auto"/>
            <w:hideMark/>
          </w:tcPr>
          <w:p w14:paraId="3A9A5014" w14:textId="77777777" w:rsidR="006A70E5" w:rsidRPr="006C6D44" w:rsidRDefault="006A70E5" w:rsidP="00652CFD">
            <w:pPr>
              <w:spacing w:before="0" w:after="0" w:line="276" w:lineRule="auto"/>
              <w:rPr>
                <w:b/>
                <w:sz w:val="20"/>
              </w:rPr>
            </w:pPr>
            <w:r w:rsidRPr="006C6D44">
              <w:rPr>
                <w:b/>
                <w:sz w:val="20"/>
              </w:rPr>
              <w:t>tenderPlanUnstructured</w:t>
            </w:r>
          </w:p>
        </w:tc>
        <w:tc>
          <w:tcPr>
            <w:tcW w:w="750" w:type="pct"/>
            <w:shd w:val="clear" w:color="auto" w:fill="auto"/>
            <w:hideMark/>
          </w:tcPr>
          <w:p w14:paraId="4CFEDCF7" w14:textId="77777777" w:rsidR="006A70E5" w:rsidRPr="006C6D44" w:rsidRDefault="006A70E5" w:rsidP="00652CFD">
            <w:pPr>
              <w:spacing w:before="0" w:after="0" w:line="276" w:lineRule="auto"/>
              <w:rPr>
                <w:b/>
                <w:sz w:val="20"/>
              </w:rPr>
            </w:pPr>
            <w:r w:rsidRPr="006C6D44">
              <w:rPr>
                <w:b/>
                <w:sz w:val="20"/>
              </w:rPr>
              <w:t> </w:t>
            </w:r>
          </w:p>
        </w:tc>
        <w:tc>
          <w:tcPr>
            <w:tcW w:w="203" w:type="pct"/>
            <w:gridSpan w:val="2"/>
            <w:shd w:val="clear" w:color="auto" w:fill="auto"/>
            <w:hideMark/>
          </w:tcPr>
          <w:p w14:paraId="686FD76E" w14:textId="77777777" w:rsidR="006A70E5" w:rsidRPr="006C6D44" w:rsidRDefault="006A70E5" w:rsidP="00652CFD">
            <w:pPr>
              <w:spacing w:before="0" w:after="0" w:line="276" w:lineRule="auto"/>
              <w:jc w:val="center"/>
              <w:rPr>
                <w:b/>
                <w:sz w:val="20"/>
              </w:rPr>
            </w:pPr>
          </w:p>
        </w:tc>
        <w:tc>
          <w:tcPr>
            <w:tcW w:w="478" w:type="pct"/>
            <w:shd w:val="clear" w:color="auto" w:fill="auto"/>
            <w:hideMark/>
          </w:tcPr>
          <w:p w14:paraId="25A87FCA" w14:textId="77777777" w:rsidR="006A70E5" w:rsidRPr="006C6D44" w:rsidRDefault="006A70E5" w:rsidP="00652CFD">
            <w:pPr>
              <w:spacing w:before="0" w:after="0" w:line="276" w:lineRule="auto"/>
              <w:jc w:val="center"/>
              <w:rPr>
                <w:b/>
                <w:sz w:val="20"/>
              </w:rPr>
            </w:pPr>
          </w:p>
        </w:tc>
        <w:tc>
          <w:tcPr>
            <w:tcW w:w="1422" w:type="pct"/>
            <w:gridSpan w:val="2"/>
            <w:shd w:val="clear" w:color="auto" w:fill="auto"/>
            <w:hideMark/>
          </w:tcPr>
          <w:p w14:paraId="4C3B2047" w14:textId="77777777" w:rsidR="006A70E5" w:rsidRPr="006C6D44" w:rsidRDefault="006A70E5" w:rsidP="00652CFD">
            <w:pPr>
              <w:spacing w:before="0" w:after="0" w:line="276" w:lineRule="auto"/>
              <w:rPr>
                <w:b/>
                <w:sz w:val="20"/>
              </w:rPr>
            </w:pPr>
            <w:r w:rsidRPr="006C6D44">
              <w:rPr>
                <w:b/>
                <w:sz w:val="20"/>
              </w:rPr>
              <w:t> </w:t>
            </w:r>
          </w:p>
        </w:tc>
        <w:tc>
          <w:tcPr>
            <w:tcW w:w="1397" w:type="pct"/>
            <w:shd w:val="clear" w:color="auto" w:fill="auto"/>
            <w:hideMark/>
          </w:tcPr>
          <w:p w14:paraId="135230F7" w14:textId="77777777" w:rsidR="006A70E5" w:rsidRPr="006C6D44" w:rsidRDefault="006A70E5" w:rsidP="00652CFD">
            <w:pPr>
              <w:spacing w:before="0" w:after="0" w:line="276" w:lineRule="auto"/>
              <w:rPr>
                <w:b/>
                <w:sz w:val="20"/>
              </w:rPr>
            </w:pPr>
            <w:r w:rsidRPr="006C6D44">
              <w:rPr>
                <w:b/>
                <w:sz w:val="20"/>
              </w:rPr>
              <w:t xml:space="preserve"> </w:t>
            </w:r>
          </w:p>
        </w:tc>
      </w:tr>
      <w:tr w:rsidR="006A70E5" w:rsidRPr="001A4780" w14:paraId="3120519F" w14:textId="77777777" w:rsidTr="00022302">
        <w:tc>
          <w:tcPr>
            <w:tcW w:w="750" w:type="pct"/>
            <w:shd w:val="clear" w:color="auto" w:fill="auto"/>
          </w:tcPr>
          <w:p w14:paraId="0A0322DD" w14:textId="77777777" w:rsidR="006A70E5" w:rsidRPr="006C6D44" w:rsidRDefault="006A70E5" w:rsidP="00652CFD">
            <w:pPr>
              <w:spacing w:before="0" w:after="0" w:line="276" w:lineRule="auto"/>
              <w:rPr>
                <w:b/>
                <w:sz w:val="20"/>
              </w:rPr>
            </w:pPr>
          </w:p>
        </w:tc>
        <w:tc>
          <w:tcPr>
            <w:tcW w:w="750" w:type="pct"/>
            <w:shd w:val="clear" w:color="auto" w:fill="auto"/>
          </w:tcPr>
          <w:p w14:paraId="355D3414" w14:textId="77777777" w:rsidR="006A70E5" w:rsidRPr="006C6D44" w:rsidRDefault="006A70E5" w:rsidP="00652CFD">
            <w:pPr>
              <w:spacing w:before="0" w:after="0" w:line="276" w:lineRule="auto"/>
              <w:rPr>
                <w:sz w:val="20"/>
              </w:rPr>
            </w:pPr>
            <w:r>
              <w:rPr>
                <w:sz w:val="20"/>
                <w:lang w:val="en-US"/>
              </w:rPr>
              <w:t>schemeVersion</w:t>
            </w:r>
          </w:p>
        </w:tc>
        <w:tc>
          <w:tcPr>
            <w:tcW w:w="203" w:type="pct"/>
            <w:gridSpan w:val="2"/>
            <w:shd w:val="clear" w:color="auto" w:fill="auto"/>
          </w:tcPr>
          <w:p w14:paraId="53A3BB28" w14:textId="77777777" w:rsidR="006A70E5" w:rsidRPr="006C6D44" w:rsidRDefault="006A70E5" w:rsidP="00652CFD">
            <w:pPr>
              <w:spacing w:before="0" w:after="0" w:line="276" w:lineRule="auto"/>
              <w:jc w:val="center"/>
              <w:rPr>
                <w:sz w:val="20"/>
              </w:rPr>
            </w:pPr>
            <w:r>
              <w:rPr>
                <w:sz w:val="20"/>
              </w:rPr>
              <w:t>О</w:t>
            </w:r>
          </w:p>
        </w:tc>
        <w:tc>
          <w:tcPr>
            <w:tcW w:w="478" w:type="pct"/>
            <w:shd w:val="clear" w:color="auto" w:fill="auto"/>
          </w:tcPr>
          <w:p w14:paraId="4B4FC9D8" w14:textId="77777777" w:rsidR="006A70E5" w:rsidRPr="006C6D44" w:rsidRDefault="006A70E5" w:rsidP="00652CFD">
            <w:pPr>
              <w:spacing w:before="0" w:after="0" w:line="276" w:lineRule="auto"/>
              <w:jc w:val="center"/>
              <w:rPr>
                <w:sz w:val="20"/>
              </w:rPr>
            </w:pPr>
            <w:r>
              <w:rPr>
                <w:sz w:val="20"/>
              </w:rPr>
              <w:t>Т</w:t>
            </w:r>
          </w:p>
        </w:tc>
        <w:tc>
          <w:tcPr>
            <w:tcW w:w="1422" w:type="pct"/>
            <w:gridSpan w:val="2"/>
            <w:shd w:val="clear" w:color="auto" w:fill="auto"/>
          </w:tcPr>
          <w:p w14:paraId="4EFF34EA" w14:textId="77777777" w:rsidR="006A70E5" w:rsidRPr="006C6D44" w:rsidRDefault="006A70E5" w:rsidP="00652CFD">
            <w:pPr>
              <w:spacing w:before="0" w:after="0" w:line="276" w:lineRule="auto"/>
              <w:rPr>
                <w:sz w:val="20"/>
              </w:rPr>
            </w:pPr>
            <w:r>
              <w:rPr>
                <w:sz w:val="20"/>
              </w:rPr>
              <w:t>Атрибут. Принимаемый номер версии схемы элемента</w:t>
            </w:r>
          </w:p>
        </w:tc>
        <w:tc>
          <w:tcPr>
            <w:tcW w:w="1397" w:type="pct"/>
            <w:shd w:val="clear" w:color="auto" w:fill="auto"/>
          </w:tcPr>
          <w:p w14:paraId="2F9DDFDB" w14:textId="77777777" w:rsidR="00E8074A" w:rsidRPr="00351BEA" w:rsidRDefault="00E8074A" w:rsidP="00652CFD">
            <w:pPr>
              <w:spacing w:before="0" w:after="0" w:line="276" w:lineRule="auto"/>
              <w:rPr>
                <w:sz w:val="20"/>
              </w:rPr>
            </w:pPr>
            <w:r>
              <w:rPr>
                <w:sz w:val="20"/>
              </w:rPr>
              <w:t>Допустимые значения</w:t>
            </w:r>
            <w:r w:rsidRPr="00351BEA">
              <w:rPr>
                <w:sz w:val="20"/>
              </w:rPr>
              <w:t>:</w:t>
            </w:r>
          </w:p>
          <w:p w14:paraId="56A1AF25" w14:textId="77777777" w:rsidR="00E8074A" w:rsidRDefault="00E8074A" w:rsidP="00652CFD">
            <w:pPr>
              <w:spacing w:before="0" w:after="0" w:line="276" w:lineRule="auto"/>
              <w:rPr>
                <w:sz w:val="20"/>
                <w:lang w:val="en-US"/>
              </w:rPr>
            </w:pPr>
            <w:r w:rsidRPr="00351BEA">
              <w:rPr>
                <w:sz w:val="20"/>
              </w:rPr>
              <w:t>1.0</w:t>
            </w:r>
          </w:p>
          <w:p w14:paraId="13C90F70" w14:textId="77777777" w:rsidR="00E8074A" w:rsidRPr="00435CBC" w:rsidRDefault="00E8074A" w:rsidP="00652CFD">
            <w:pPr>
              <w:spacing w:before="0" w:after="0" w:line="276" w:lineRule="auto"/>
              <w:rPr>
                <w:sz w:val="20"/>
              </w:rPr>
            </w:pPr>
            <w:r>
              <w:rPr>
                <w:sz w:val="20"/>
                <w:lang w:val="en-US"/>
              </w:rPr>
              <w:t>4.1</w:t>
            </w:r>
          </w:p>
          <w:p w14:paraId="2361EBDE" w14:textId="77777777" w:rsidR="00E8074A" w:rsidRPr="00435CBC" w:rsidRDefault="00E8074A" w:rsidP="00652CFD">
            <w:pPr>
              <w:spacing w:before="0" w:after="0" w:line="276" w:lineRule="auto"/>
              <w:rPr>
                <w:sz w:val="20"/>
              </w:rPr>
            </w:pPr>
            <w:r>
              <w:rPr>
                <w:sz w:val="20"/>
                <w:lang w:val="en-US"/>
              </w:rPr>
              <w:t>4.2</w:t>
            </w:r>
          </w:p>
          <w:p w14:paraId="7EA2759E" w14:textId="77777777" w:rsidR="00E8074A" w:rsidRDefault="00E8074A" w:rsidP="00652CFD">
            <w:pPr>
              <w:spacing w:before="0" w:after="0" w:line="276" w:lineRule="auto"/>
              <w:rPr>
                <w:sz w:val="20"/>
                <w:lang w:val="en-US"/>
              </w:rPr>
            </w:pPr>
            <w:r>
              <w:rPr>
                <w:sz w:val="20"/>
                <w:lang w:val="en-US"/>
              </w:rPr>
              <w:t>4.3</w:t>
            </w:r>
          </w:p>
          <w:p w14:paraId="398723A9" w14:textId="77777777" w:rsidR="00E8074A" w:rsidRDefault="00E8074A" w:rsidP="00652CFD">
            <w:pPr>
              <w:spacing w:before="0" w:after="0" w:line="276" w:lineRule="auto"/>
              <w:rPr>
                <w:sz w:val="20"/>
                <w:lang w:val="en-US"/>
              </w:rPr>
            </w:pPr>
            <w:r>
              <w:rPr>
                <w:sz w:val="20"/>
                <w:lang w:val="en-US"/>
              </w:rPr>
              <w:t>4.3.100</w:t>
            </w:r>
          </w:p>
          <w:p w14:paraId="106FEE94" w14:textId="43270B2E" w:rsidR="006A70E5" w:rsidRPr="003050C8" w:rsidRDefault="00E8074A" w:rsidP="00652CFD">
            <w:pPr>
              <w:spacing w:before="0" w:after="0" w:line="276" w:lineRule="auto"/>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w:t>
            </w:r>
            <w:r w:rsidR="009E2D92">
              <w:rPr>
                <w:sz w:val="20"/>
              </w:rPr>
              <w:t>, 11.1</w:t>
            </w:r>
            <w:r w:rsidR="00372835">
              <w:rPr>
                <w:sz w:val="20"/>
              </w:rPr>
              <w:t>, 11.2</w:t>
            </w:r>
            <w:r w:rsidR="0073418B">
              <w:rPr>
                <w:sz w:val="20"/>
              </w:rPr>
              <w:t>, 11.3</w:t>
            </w:r>
            <w:r w:rsidR="00C11E03">
              <w:rPr>
                <w:sz w:val="20"/>
              </w:rPr>
              <w:t>, 12.0</w:t>
            </w:r>
            <w:r w:rsidR="00F76EB5">
              <w:rPr>
                <w:sz w:val="20"/>
              </w:rPr>
              <w:t>, 12.1</w:t>
            </w:r>
            <w:r w:rsidR="00122260">
              <w:rPr>
                <w:sz w:val="20"/>
              </w:rPr>
              <w:t>, 12.2</w:t>
            </w:r>
            <w:r w:rsidR="00195082">
              <w:rPr>
                <w:sz w:val="20"/>
              </w:rPr>
              <w:t>, 12.3</w:t>
            </w:r>
            <w:r w:rsidR="00550DBC">
              <w:rPr>
                <w:sz w:val="20"/>
              </w:rPr>
              <w:t>, 13.0</w:t>
            </w:r>
            <w:r w:rsidR="00144120">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6A70E5" w:rsidRPr="001A4780" w14:paraId="6BEBCE68" w14:textId="77777777" w:rsidTr="00022302">
        <w:tc>
          <w:tcPr>
            <w:tcW w:w="750" w:type="pct"/>
            <w:shd w:val="clear" w:color="auto" w:fill="auto"/>
            <w:hideMark/>
          </w:tcPr>
          <w:p w14:paraId="3FE820E5" w14:textId="77777777" w:rsidR="006A70E5" w:rsidRPr="006C6D44" w:rsidRDefault="006A70E5" w:rsidP="00652CFD">
            <w:pPr>
              <w:spacing w:before="0" w:after="0" w:line="276" w:lineRule="auto"/>
              <w:rPr>
                <w:b/>
                <w:sz w:val="20"/>
              </w:rPr>
            </w:pPr>
            <w:r w:rsidRPr="006C6D44">
              <w:rPr>
                <w:b/>
                <w:sz w:val="20"/>
              </w:rPr>
              <w:t> </w:t>
            </w:r>
          </w:p>
        </w:tc>
        <w:tc>
          <w:tcPr>
            <w:tcW w:w="750" w:type="pct"/>
            <w:shd w:val="clear" w:color="auto" w:fill="auto"/>
          </w:tcPr>
          <w:p w14:paraId="4742CCC1" w14:textId="77777777" w:rsidR="006A70E5" w:rsidRPr="006C6D44" w:rsidRDefault="006A70E5" w:rsidP="00652CFD">
            <w:pPr>
              <w:spacing w:before="0" w:after="0" w:line="276" w:lineRule="auto"/>
              <w:rPr>
                <w:sz w:val="20"/>
              </w:rPr>
            </w:pPr>
            <w:r w:rsidRPr="006C6D44">
              <w:rPr>
                <w:sz w:val="20"/>
              </w:rPr>
              <w:t>commonInfo</w:t>
            </w:r>
          </w:p>
        </w:tc>
        <w:tc>
          <w:tcPr>
            <w:tcW w:w="203" w:type="pct"/>
            <w:gridSpan w:val="2"/>
            <w:shd w:val="clear" w:color="auto" w:fill="auto"/>
          </w:tcPr>
          <w:p w14:paraId="68B5E09A" w14:textId="77777777" w:rsidR="006A70E5" w:rsidRPr="006C6D44" w:rsidRDefault="006A70E5" w:rsidP="00652CFD">
            <w:pPr>
              <w:spacing w:before="0" w:after="0" w:line="276" w:lineRule="auto"/>
              <w:jc w:val="center"/>
              <w:rPr>
                <w:sz w:val="20"/>
              </w:rPr>
            </w:pPr>
            <w:r w:rsidRPr="006C6D44">
              <w:rPr>
                <w:sz w:val="20"/>
              </w:rPr>
              <w:t>О</w:t>
            </w:r>
          </w:p>
        </w:tc>
        <w:tc>
          <w:tcPr>
            <w:tcW w:w="478" w:type="pct"/>
            <w:shd w:val="clear" w:color="auto" w:fill="auto"/>
          </w:tcPr>
          <w:p w14:paraId="247661A4" w14:textId="77777777" w:rsidR="006A70E5" w:rsidRPr="006C6D44" w:rsidRDefault="006A70E5" w:rsidP="00652CFD">
            <w:pPr>
              <w:spacing w:before="0" w:after="0" w:line="276" w:lineRule="auto"/>
              <w:jc w:val="center"/>
              <w:rPr>
                <w:sz w:val="20"/>
              </w:rPr>
            </w:pPr>
            <w:r w:rsidRPr="006C6D44">
              <w:rPr>
                <w:sz w:val="20"/>
              </w:rPr>
              <w:t>S</w:t>
            </w:r>
          </w:p>
        </w:tc>
        <w:tc>
          <w:tcPr>
            <w:tcW w:w="1422" w:type="pct"/>
            <w:gridSpan w:val="2"/>
            <w:shd w:val="clear" w:color="auto" w:fill="auto"/>
          </w:tcPr>
          <w:p w14:paraId="6C8CA76B" w14:textId="77777777" w:rsidR="006A70E5" w:rsidRPr="006C6D44" w:rsidRDefault="006A70E5" w:rsidP="00652CFD">
            <w:pPr>
              <w:spacing w:before="0" w:after="0" w:line="276" w:lineRule="auto"/>
              <w:rPr>
                <w:sz w:val="20"/>
              </w:rPr>
            </w:pPr>
            <w:r w:rsidRPr="006C6D44">
              <w:rPr>
                <w:sz w:val="20"/>
              </w:rPr>
              <w:t>Общая информация плана-графика</w:t>
            </w:r>
          </w:p>
        </w:tc>
        <w:tc>
          <w:tcPr>
            <w:tcW w:w="1397" w:type="pct"/>
            <w:shd w:val="clear" w:color="auto" w:fill="auto"/>
          </w:tcPr>
          <w:p w14:paraId="6AFFA1B7" w14:textId="77777777" w:rsidR="006A70E5" w:rsidRPr="006C6D44" w:rsidRDefault="006A70E5" w:rsidP="00652CFD">
            <w:pPr>
              <w:spacing w:before="0" w:after="0" w:line="276" w:lineRule="auto"/>
              <w:rPr>
                <w:sz w:val="20"/>
              </w:rPr>
            </w:pPr>
          </w:p>
        </w:tc>
      </w:tr>
      <w:tr w:rsidR="00B57C5E" w:rsidRPr="001A4780" w14:paraId="1EBA2CCD" w14:textId="77777777" w:rsidTr="00022302">
        <w:tc>
          <w:tcPr>
            <w:tcW w:w="750" w:type="pct"/>
            <w:shd w:val="clear" w:color="auto" w:fill="auto"/>
          </w:tcPr>
          <w:p w14:paraId="505A5F65" w14:textId="77777777" w:rsidR="00B57C5E" w:rsidRPr="006C6D44" w:rsidRDefault="00B57C5E" w:rsidP="00652CFD">
            <w:pPr>
              <w:spacing w:before="0" w:after="0" w:line="276" w:lineRule="auto"/>
              <w:rPr>
                <w:b/>
                <w:sz w:val="20"/>
              </w:rPr>
            </w:pPr>
          </w:p>
        </w:tc>
        <w:tc>
          <w:tcPr>
            <w:tcW w:w="750" w:type="pct"/>
            <w:shd w:val="clear" w:color="auto" w:fill="auto"/>
          </w:tcPr>
          <w:p w14:paraId="360A8A05" w14:textId="77777777" w:rsidR="00B57C5E" w:rsidRPr="006C6D44" w:rsidRDefault="00B57C5E" w:rsidP="00652CFD">
            <w:pPr>
              <w:spacing w:before="0" w:after="0" w:line="276" w:lineRule="auto"/>
              <w:rPr>
                <w:sz w:val="20"/>
              </w:rPr>
            </w:pPr>
            <w:r w:rsidRPr="00B57C5E">
              <w:rPr>
                <w:sz w:val="20"/>
              </w:rPr>
              <w:t>publicDiscussionNum</w:t>
            </w:r>
          </w:p>
        </w:tc>
        <w:tc>
          <w:tcPr>
            <w:tcW w:w="203" w:type="pct"/>
            <w:gridSpan w:val="2"/>
            <w:shd w:val="clear" w:color="auto" w:fill="auto"/>
          </w:tcPr>
          <w:p w14:paraId="4D5DC3F9" w14:textId="77777777" w:rsidR="00B57C5E" w:rsidRPr="006C6D44" w:rsidRDefault="00B57C5E" w:rsidP="00652CFD">
            <w:pPr>
              <w:spacing w:before="0" w:after="0" w:line="276" w:lineRule="auto"/>
              <w:jc w:val="center"/>
              <w:rPr>
                <w:sz w:val="20"/>
              </w:rPr>
            </w:pPr>
            <w:r>
              <w:rPr>
                <w:sz w:val="20"/>
              </w:rPr>
              <w:t>Н</w:t>
            </w:r>
          </w:p>
        </w:tc>
        <w:tc>
          <w:tcPr>
            <w:tcW w:w="478" w:type="pct"/>
            <w:shd w:val="clear" w:color="auto" w:fill="auto"/>
          </w:tcPr>
          <w:p w14:paraId="2133FF5A" w14:textId="77777777" w:rsidR="00B57C5E" w:rsidRPr="006C6D44" w:rsidRDefault="00B57C5E" w:rsidP="00652CFD">
            <w:pPr>
              <w:spacing w:before="0" w:after="0" w:line="276" w:lineRule="auto"/>
              <w:jc w:val="center"/>
              <w:rPr>
                <w:sz w:val="20"/>
              </w:rPr>
            </w:pPr>
            <w:r>
              <w:rPr>
                <w:sz w:val="20"/>
                <w:lang w:val="en-US"/>
              </w:rPr>
              <w:t>N(8)</w:t>
            </w:r>
          </w:p>
        </w:tc>
        <w:tc>
          <w:tcPr>
            <w:tcW w:w="1422" w:type="pct"/>
            <w:gridSpan w:val="2"/>
            <w:shd w:val="clear" w:color="auto" w:fill="auto"/>
          </w:tcPr>
          <w:p w14:paraId="62D7D5A4" w14:textId="77777777" w:rsidR="00B57C5E" w:rsidRPr="00AD28EC" w:rsidRDefault="00B57C5E" w:rsidP="00652CFD">
            <w:pPr>
              <w:spacing w:before="0" w:after="0" w:line="276" w:lineRule="auto"/>
              <w:rPr>
                <w:sz w:val="20"/>
              </w:rPr>
            </w:pPr>
            <w:r w:rsidRPr="00D520DB">
              <w:rPr>
                <w:sz w:val="20"/>
              </w:rPr>
              <w:t>Реестровый номер</w:t>
            </w:r>
            <w:r>
              <w:rPr>
                <w:sz w:val="20"/>
                <w:lang w:val="en-US"/>
              </w:rPr>
              <w:t xml:space="preserve"> </w:t>
            </w:r>
            <w:r w:rsidR="00AD28EC">
              <w:rPr>
                <w:sz w:val="20"/>
              </w:rPr>
              <w:t>общественного обсуждения</w:t>
            </w:r>
          </w:p>
        </w:tc>
        <w:tc>
          <w:tcPr>
            <w:tcW w:w="1397" w:type="pct"/>
            <w:shd w:val="clear" w:color="auto" w:fill="auto"/>
          </w:tcPr>
          <w:p w14:paraId="0D2BEC64" w14:textId="77777777" w:rsidR="00B57C5E" w:rsidRDefault="00B57C5E" w:rsidP="00652CFD">
            <w:pPr>
              <w:spacing w:before="0" w:after="0" w:line="276" w:lineRule="auto"/>
              <w:rPr>
                <w:sz w:val="20"/>
              </w:rPr>
            </w:pPr>
            <w:r w:rsidRPr="006C6D44">
              <w:rPr>
                <w:sz w:val="20"/>
              </w:rPr>
              <w:t>Множественный элемент</w:t>
            </w:r>
          </w:p>
          <w:p w14:paraId="69187CCF" w14:textId="77777777" w:rsidR="00B57C5E" w:rsidRDefault="00B57C5E" w:rsidP="00652CFD">
            <w:pPr>
              <w:spacing w:before="0" w:after="0" w:line="276" w:lineRule="auto"/>
              <w:rPr>
                <w:sz w:val="20"/>
              </w:rPr>
            </w:pPr>
            <w:r w:rsidRPr="0014731B">
              <w:rPr>
                <w:sz w:val="20"/>
              </w:rPr>
              <w:t xml:space="preserve">Шаблон значения: </w:t>
            </w:r>
            <w:r>
              <w:rPr>
                <w:sz w:val="20"/>
              </w:rPr>
              <w:t>\d{</w:t>
            </w:r>
            <w:r w:rsidRPr="00AF7EC3">
              <w:rPr>
                <w:sz w:val="20"/>
              </w:rPr>
              <w:t>8</w:t>
            </w:r>
            <w:r w:rsidRPr="002F1C36">
              <w:rPr>
                <w:sz w:val="20"/>
              </w:rPr>
              <w:t>}</w:t>
            </w:r>
          </w:p>
          <w:p w14:paraId="6B791226" w14:textId="77777777" w:rsidR="00AD28EC" w:rsidRPr="006C6D44" w:rsidRDefault="00AD28EC" w:rsidP="00652CFD">
            <w:pPr>
              <w:spacing w:before="0" w:after="0" w:line="276" w:lineRule="auto"/>
              <w:rPr>
                <w:sz w:val="20"/>
              </w:rPr>
            </w:pPr>
            <w:r w:rsidRPr="009B4637">
              <w:rPr>
                <w:sz w:val="20"/>
              </w:rPr>
              <w:t xml:space="preserve">Элемент обязателен для заполнения при выгрузке из </w:t>
            </w:r>
            <w:r w:rsidR="0082043B">
              <w:rPr>
                <w:sz w:val="20"/>
              </w:rPr>
              <w:t>ЕИС</w:t>
            </w:r>
            <w:r w:rsidRPr="009B4637">
              <w:rPr>
                <w:sz w:val="20"/>
              </w:rPr>
              <w:t xml:space="preserve"> опубликованного плана-графика. В прочих случаях не указывается.</w:t>
            </w:r>
          </w:p>
        </w:tc>
      </w:tr>
      <w:tr w:rsidR="00B57C5E" w:rsidRPr="001A4780" w14:paraId="254D9855" w14:textId="77777777" w:rsidTr="00022302">
        <w:tc>
          <w:tcPr>
            <w:tcW w:w="750" w:type="pct"/>
            <w:shd w:val="clear" w:color="auto" w:fill="auto"/>
          </w:tcPr>
          <w:p w14:paraId="675564A6" w14:textId="77777777" w:rsidR="00B57C5E" w:rsidRPr="006C6D44" w:rsidRDefault="00B57C5E" w:rsidP="00652CFD">
            <w:pPr>
              <w:spacing w:before="0" w:after="0" w:line="276" w:lineRule="auto"/>
              <w:rPr>
                <w:b/>
                <w:sz w:val="20"/>
              </w:rPr>
            </w:pPr>
          </w:p>
        </w:tc>
        <w:tc>
          <w:tcPr>
            <w:tcW w:w="750" w:type="pct"/>
            <w:shd w:val="clear" w:color="auto" w:fill="auto"/>
          </w:tcPr>
          <w:p w14:paraId="52032CA4" w14:textId="77777777" w:rsidR="00B57C5E" w:rsidRPr="006C6D44" w:rsidRDefault="00B57C5E" w:rsidP="00652CFD">
            <w:pPr>
              <w:spacing w:before="0" w:after="0" w:line="276" w:lineRule="auto"/>
              <w:rPr>
                <w:sz w:val="20"/>
              </w:rPr>
            </w:pPr>
            <w:r w:rsidRPr="006C6D44">
              <w:rPr>
                <w:sz w:val="20"/>
              </w:rPr>
              <w:t>customerInfo</w:t>
            </w:r>
          </w:p>
        </w:tc>
        <w:tc>
          <w:tcPr>
            <w:tcW w:w="203" w:type="pct"/>
            <w:gridSpan w:val="2"/>
            <w:shd w:val="clear" w:color="auto" w:fill="auto"/>
          </w:tcPr>
          <w:p w14:paraId="5ED45E7A" w14:textId="77777777" w:rsidR="00B57C5E" w:rsidRPr="006C6D44" w:rsidRDefault="00B57C5E" w:rsidP="00652CFD">
            <w:pPr>
              <w:spacing w:before="0" w:after="0" w:line="276" w:lineRule="auto"/>
              <w:jc w:val="center"/>
              <w:rPr>
                <w:sz w:val="20"/>
              </w:rPr>
            </w:pPr>
            <w:r w:rsidRPr="006C6D44">
              <w:rPr>
                <w:sz w:val="20"/>
              </w:rPr>
              <w:t>О</w:t>
            </w:r>
          </w:p>
        </w:tc>
        <w:tc>
          <w:tcPr>
            <w:tcW w:w="478" w:type="pct"/>
            <w:shd w:val="clear" w:color="auto" w:fill="auto"/>
          </w:tcPr>
          <w:p w14:paraId="1439526D" w14:textId="77777777" w:rsidR="00B57C5E" w:rsidRPr="006C6D44" w:rsidRDefault="00B57C5E" w:rsidP="00652CFD">
            <w:pPr>
              <w:spacing w:before="0" w:after="0" w:line="276" w:lineRule="auto"/>
              <w:jc w:val="center"/>
              <w:rPr>
                <w:sz w:val="20"/>
              </w:rPr>
            </w:pPr>
            <w:r w:rsidRPr="006C6D44">
              <w:rPr>
                <w:sz w:val="20"/>
              </w:rPr>
              <w:t>S</w:t>
            </w:r>
          </w:p>
        </w:tc>
        <w:tc>
          <w:tcPr>
            <w:tcW w:w="1422" w:type="pct"/>
            <w:gridSpan w:val="2"/>
            <w:shd w:val="clear" w:color="auto" w:fill="auto"/>
          </w:tcPr>
          <w:p w14:paraId="761BECD9" w14:textId="77777777" w:rsidR="00B57C5E" w:rsidRPr="006C6D44" w:rsidRDefault="00B57C5E" w:rsidP="00652CFD">
            <w:pPr>
              <w:spacing w:before="0" w:after="0" w:line="276" w:lineRule="auto"/>
              <w:rPr>
                <w:sz w:val="20"/>
              </w:rPr>
            </w:pPr>
            <w:r w:rsidRPr="006C6D44">
              <w:rPr>
                <w:sz w:val="20"/>
              </w:rPr>
              <w:t>Сведения о заказчике</w:t>
            </w:r>
          </w:p>
        </w:tc>
        <w:tc>
          <w:tcPr>
            <w:tcW w:w="1397" w:type="pct"/>
            <w:shd w:val="clear" w:color="auto" w:fill="auto"/>
          </w:tcPr>
          <w:p w14:paraId="285A2516" w14:textId="77777777" w:rsidR="00B57C5E" w:rsidRPr="006C6D44" w:rsidRDefault="00B57C5E" w:rsidP="00652CFD">
            <w:pPr>
              <w:spacing w:before="0" w:after="0" w:line="276" w:lineRule="auto"/>
              <w:rPr>
                <w:sz w:val="20"/>
              </w:rPr>
            </w:pPr>
            <w:r>
              <w:rPr>
                <w:sz w:val="20"/>
              </w:rPr>
              <w:t>Обязательно должен быть указан телефон (факс) и (или) адрес электронной почты.</w:t>
            </w:r>
          </w:p>
        </w:tc>
      </w:tr>
      <w:tr w:rsidR="00B57C5E" w:rsidRPr="001A4780" w14:paraId="3F92CA57" w14:textId="77777777" w:rsidTr="00022302">
        <w:tc>
          <w:tcPr>
            <w:tcW w:w="750" w:type="pct"/>
            <w:shd w:val="clear" w:color="auto" w:fill="auto"/>
          </w:tcPr>
          <w:p w14:paraId="2CD9B877" w14:textId="77777777" w:rsidR="00B57C5E" w:rsidRPr="006C6D44" w:rsidRDefault="00B57C5E" w:rsidP="00652CFD">
            <w:pPr>
              <w:spacing w:before="0" w:after="0" w:line="276" w:lineRule="auto"/>
              <w:rPr>
                <w:b/>
                <w:sz w:val="20"/>
              </w:rPr>
            </w:pPr>
          </w:p>
        </w:tc>
        <w:tc>
          <w:tcPr>
            <w:tcW w:w="750" w:type="pct"/>
            <w:shd w:val="clear" w:color="auto" w:fill="auto"/>
          </w:tcPr>
          <w:p w14:paraId="378680ED" w14:textId="77777777" w:rsidR="00B57C5E" w:rsidRPr="006C6D44" w:rsidRDefault="00B57C5E" w:rsidP="00652CFD">
            <w:pPr>
              <w:spacing w:before="0" w:after="0" w:line="276" w:lineRule="auto"/>
              <w:rPr>
                <w:sz w:val="20"/>
              </w:rPr>
            </w:pPr>
            <w:r w:rsidRPr="00724833">
              <w:rPr>
                <w:sz w:val="20"/>
              </w:rPr>
              <w:t>responsibleContactInfo</w:t>
            </w:r>
          </w:p>
        </w:tc>
        <w:tc>
          <w:tcPr>
            <w:tcW w:w="203" w:type="pct"/>
            <w:gridSpan w:val="2"/>
            <w:shd w:val="clear" w:color="auto" w:fill="auto"/>
          </w:tcPr>
          <w:p w14:paraId="3E0CD9D1" w14:textId="77777777" w:rsidR="00B57C5E" w:rsidRPr="006C6D44" w:rsidRDefault="00B57C5E" w:rsidP="00652CFD">
            <w:pPr>
              <w:spacing w:before="0" w:after="0" w:line="276" w:lineRule="auto"/>
              <w:jc w:val="center"/>
              <w:rPr>
                <w:sz w:val="20"/>
              </w:rPr>
            </w:pPr>
            <w:r w:rsidRPr="00724833">
              <w:rPr>
                <w:sz w:val="20"/>
              </w:rPr>
              <w:t>О</w:t>
            </w:r>
          </w:p>
        </w:tc>
        <w:tc>
          <w:tcPr>
            <w:tcW w:w="478" w:type="pct"/>
            <w:shd w:val="clear" w:color="auto" w:fill="auto"/>
          </w:tcPr>
          <w:p w14:paraId="0E0CF8FA" w14:textId="77777777" w:rsidR="00B57C5E" w:rsidRPr="006C6D44" w:rsidRDefault="00B57C5E" w:rsidP="00652CFD">
            <w:pPr>
              <w:spacing w:before="0" w:after="0" w:line="276" w:lineRule="auto"/>
              <w:jc w:val="center"/>
              <w:rPr>
                <w:sz w:val="20"/>
              </w:rPr>
            </w:pPr>
            <w:r w:rsidRPr="00724833">
              <w:rPr>
                <w:sz w:val="20"/>
              </w:rPr>
              <w:t>S</w:t>
            </w:r>
          </w:p>
        </w:tc>
        <w:tc>
          <w:tcPr>
            <w:tcW w:w="1422" w:type="pct"/>
            <w:gridSpan w:val="2"/>
            <w:shd w:val="clear" w:color="auto" w:fill="auto"/>
          </w:tcPr>
          <w:p w14:paraId="22B83E54" w14:textId="77777777" w:rsidR="00B57C5E" w:rsidRPr="006C6D44" w:rsidRDefault="00B57C5E" w:rsidP="00652CFD">
            <w:pPr>
              <w:spacing w:before="0" w:after="0" w:line="276" w:lineRule="auto"/>
              <w:rPr>
                <w:sz w:val="20"/>
              </w:rPr>
            </w:pPr>
            <w:r w:rsidRPr="00724833">
              <w:rPr>
                <w:sz w:val="20"/>
              </w:rPr>
              <w:t>Сведения об исполнителе (ответственном за формирование плана-графика)</w:t>
            </w:r>
          </w:p>
        </w:tc>
        <w:tc>
          <w:tcPr>
            <w:tcW w:w="1397" w:type="pct"/>
            <w:shd w:val="clear" w:color="auto" w:fill="auto"/>
          </w:tcPr>
          <w:p w14:paraId="113BD623" w14:textId="77777777" w:rsidR="00B57C5E" w:rsidRPr="006C6D44" w:rsidRDefault="00B57C5E" w:rsidP="00652CFD">
            <w:pPr>
              <w:spacing w:before="0" w:after="0" w:line="276" w:lineRule="auto"/>
              <w:rPr>
                <w:sz w:val="20"/>
              </w:rPr>
            </w:pPr>
          </w:p>
        </w:tc>
      </w:tr>
      <w:tr w:rsidR="00B57C5E" w:rsidRPr="001A4780" w14:paraId="28782D54" w14:textId="77777777" w:rsidTr="00022302">
        <w:tc>
          <w:tcPr>
            <w:tcW w:w="750" w:type="pct"/>
            <w:shd w:val="clear" w:color="auto" w:fill="auto"/>
          </w:tcPr>
          <w:p w14:paraId="7D694C56" w14:textId="77777777" w:rsidR="00B57C5E" w:rsidRPr="00047233" w:rsidRDefault="00B57C5E" w:rsidP="00652CFD">
            <w:pPr>
              <w:spacing w:before="0" w:after="0" w:line="276" w:lineRule="auto"/>
              <w:rPr>
                <w:sz w:val="20"/>
              </w:rPr>
            </w:pPr>
          </w:p>
        </w:tc>
        <w:tc>
          <w:tcPr>
            <w:tcW w:w="750" w:type="pct"/>
            <w:shd w:val="clear" w:color="auto" w:fill="auto"/>
          </w:tcPr>
          <w:p w14:paraId="4BA26C30" w14:textId="77777777" w:rsidR="00B57C5E" w:rsidRPr="006C6D44" w:rsidRDefault="00B57C5E" w:rsidP="00652CFD">
            <w:pPr>
              <w:spacing w:before="0" w:after="0" w:line="276" w:lineRule="auto"/>
              <w:rPr>
                <w:sz w:val="20"/>
              </w:rPr>
            </w:pPr>
            <w:r w:rsidRPr="00724833">
              <w:rPr>
                <w:sz w:val="20"/>
              </w:rPr>
              <w:t>provided</w:t>
            </w:r>
            <w:r>
              <w:rPr>
                <w:sz w:val="20"/>
                <w:lang w:val="en-US"/>
              </w:rPr>
              <w:t>Not</w:t>
            </w:r>
            <w:r w:rsidRPr="00724833">
              <w:rPr>
                <w:sz w:val="20"/>
              </w:rPr>
              <w:t>Purchases</w:t>
            </w:r>
          </w:p>
        </w:tc>
        <w:tc>
          <w:tcPr>
            <w:tcW w:w="203" w:type="pct"/>
            <w:gridSpan w:val="2"/>
            <w:shd w:val="clear" w:color="auto" w:fill="auto"/>
          </w:tcPr>
          <w:p w14:paraId="311D4B79" w14:textId="77777777" w:rsidR="00B57C5E" w:rsidRPr="006C6D44" w:rsidRDefault="00B57C5E" w:rsidP="00652CFD">
            <w:pPr>
              <w:spacing w:before="0" w:after="0" w:line="276" w:lineRule="auto"/>
              <w:rPr>
                <w:sz w:val="20"/>
              </w:rPr>
            </w:pPr>
            <w:r>
              <w:rPr>
                <w:sz w:val="20"/>
                <w:lang w:val="en-US"/>
              </w:rPr>
              <w:t>O</w:t>
            </w:r>
          </w:p>
        </w:tc>
        <w:tc>
          <w:tcPr>
            <w:tcW w:w="478" w:type="pct"/>
            <w:shd w:val="clear" w:color="auto" w:fill="auto"/>
          </w:tcPr>
          <w:p w14:paraId="4BE53939" w14:textId="77777777" w:rsidR="00B57C5E" w:rsidRPr="00820F91" w:rsidRDefault="00B57C5E" w:rsidP="00652CFD">
            <w:pPr>
              <w:spacing w:before="0" w:after="0" w:line="276" w:lineRule="auto"/>
              <w:jc w:val="center"/>
              <w:rPr>
                <w:sz w:val="20"/>
                <w:lang w:val="en-US"/>
              </w:rPr>
            </w:pPr>
            <w:r>
              <w:rPr>
                <w:sz w:val="20"/>
                <w:lang w:val="en-US"/>
              </w:rPr>
              <w:t>B</w:t>
            </w:r>
          </w:p>
        </w:tc>
        <w:tc>
          <w:tcPr>
            <w:tcW w:w="1422" w:type="pct"/>
            <w:gridSpan w:val="2"/>
            <w:shd w:val="clear" w:color="auto" w:fill="auto"/>
          </w:tcPr>
          <w:p w14:paraId="33D11880" w14:textId="77777777" w:rsidR="00B57C5E" w:rsidRPr="00485470" w:rsidRDefault="00B57C5E" w:rsidP="00652CFD">
            <w:pPr>
              <w:spacing w:before="0" w:after="0" w:line="276" w:lineRule="auto"/>
              <w:rPr>
                <w:sz w:val="20"/>
                <w:lang w:val="en-US"/>
              </w:rPr>
            </w:pPr>
            <w:r>
              <w:rPr>
                <w:sz w:val="20"/>
              </w:rPr>
              <w:t>Закупки не предусмотрены</w:t>
            </w:r>
          </w:p>
        </w:tc>
        <w:tc>
          <w:tcPr>
            <w:tcW w:w="1397" w:type="pct"/>
            <w:shd w:val="clear" w:color="auto" w:fill="auto"/>
          </w:tcPr>
          <w:p w14:paraId="77A5A357" w14:textId="77777777" w:rsidR="00B57C5E" w:rsidRPr="006C6D44" w:rsidRDefault="00B57C5E" w:rsidP="00652CFD">
            <w:pPr>
              <w:spacing w:before="0" w:after="0" w:line="276" w:lineRule="auto"/>
              <w:rPr>
                <w:sz w:val="20"/>
              </w:rPr>
            </w:pPr>
          </w:p>
        </w:tc>
      </w:tr>
      <w:tr w:rsidR="00B57C5E" w:rsidRPr="001A4780" w14:paraId="15767F89" w14:textId="77777777" w:rsidTr="00022302">
        <w:tc>
          <w:tcPr>
            <w:tcW w:w="750" w:type="pct"/>
            <w:shd w:val="clear" w:color="auto" w:fill="auto"/>
          </w:tcPr>
          <w:p w14:paraId="256FB893" w14:textId="77777777" w:rsidR="00B57C5E" w:rsidRPr="006C6D44" w:rsidRDefault="00B57C5E" w:rsidP="00652CFD">
            <w:pPr>
              <w:spacing w:before="0" w:after="0" w:line="276" w:lineRule="auto"/>
              <w:rPr>
                <w:b/>
                <w:sz w:val="20"/>
              </w:rPr>
            </w:pPr>
          </w:p>
        </w:tc>
        <w:tc>
          <w:tcPr>
            <w:tcW w:w="750" w:type="pct"/>
            <w:shd w:val="clear" w:color="auto" w:fill="auto"/>
            <w:vAlign w:val="center"/>
          </w:tcPr>
          <w:p w14:paraId="4A0896B3" w14:textId="77777777" w:rsidR="00B57C5E" w:rsidRPr="006C6D44" w:rsidRDefault="00B57C5E" w:rsidP="00652CFD">
            <w:pPr>
              <w:spacing w:before="0" w:after="0" w:line="276" w:lineRule="auto"/>
              <w:rPr>
                <w:sz w:val="20"/>
              </w:rPr>
            </w:pPr>
            <w:r w:rsidRPr="006C6D44">
              <w:rPr>
                <w:sz w:val="20"/>
              </w:rPr>
              <w:t>attachments</w:t>
            </w:r>
          </w:p>
        </w:tc>
        <w:tc>
          <w:tcPr>
            <w:tcW w:w="203" w:type="pct"/>
            <w:gridSpan w:val="2"/>
            <w:shd w:val="clear" w:color="auto" w:fill="auto"/>
            <w:vAlign w:val="center"/>
          </w:tcPr>
          <w:p w14:paraId="468A2CD0" w14:textId="77777777" w:rsidR="00B57C5E" w:rsidRPr="006C6D44" w:rsidRDefault="00B57C5E" w:rsidP="00652CFD">
            <w:pPr>
              <w:spacing w:before="0" w:after="0" w:line="276" w:lineRule="auto"/>
              <w:jc w:val="center"/>
              <w:rPr>
                <w:sz w:val="20"/>
              </w:rPr>
            </w:pPr>
            <w:r w:rsidRPr="006C6D44">
              <w:rPr>
                <w:sz w:val="20"/>
              </w:rPr>
              <w:t>О</w:t>
            </w:r>
          </w:p>
        </w:tc>
        <w:tc>
          <w:tcPr>
            <w:tcW w:w="478" w:type="pct"/>
            <w:shd w:val="clear" w:color="auto" w:fill="auto"/>
            <w:vAlign w:val="center"/>
          </w:tcPr>
          <w:p w14:paraId="3DE614F5" w14:textId="77777777" w:rsidR="00B57C5E" w:rsidRPr="006C6D44" w:rsidRDefault="00B57C5E" w:rsidP="00652CFD">
            <w:pPr>
              <w:spacing w:before="0" w:after="0" w:line="276" w:lineRule="auto"/>
              <w:jc w:val="center"/>
              <w:rPr>
                <w:sz w:val="20"/>
              </w:rPr>
            </w:pPr>
            <w:r w:rsidRPr="006C6D44">
              <w:rPr>
                <w:sz w:val="20"/>
              </w:rPr>
              <w:t>S</w:t>
            </w:r>
          </w:p>
        </w:tc>
        <w:tc>
          <w:tcPr>
            <w:tcW w:w="1422" w:type="pct"/>
            <w:gridSpan w:val="2"/>
            <w:shd w:val="clear" w:color="auto" w:fill="auto"/>
            <w:vAlign w:val="center"/>
          </w:tcPr>
          <w:p w14:paraId="3EBEDC56" w14:textId="77777777" w:rsidR="00B57C5E" w:rsidRPr="006C6D44" w:rsidRDefault="00B57C5E" w:rsidP="00652CFD">
            <w:pPr>
              <w:spacing w:before="0" w:after="0" w:line="276" w:lineRule="auto"/>
              <w:rPr>
                <w:sz w:val="20"/>
              </w:rPr>
            </w:pPr>
            <w:r w:rsidRPr="006C6D44">
              <w:rPr>
                <w:sz w:val="20"/>
              </w:rPr>
              <w:t>Информация о прикрепленных документах</w:t>
            </w:r>
          </w:p>
        </w:tc>
        <w:tc>
          <w:tcPr>
            <w:tcW w:w="1397" w:type="pct"/>
            <w:shd w:val="clear" w:color="auto" w:fill="auto"/>
            <w:vAlign w:val="center"/>
          </w:tcPr>
          <w:p w14:paraId="3B17A735" w14:textId="77777777" w:rsidR="00B57C5E" w:rsidRPr="006C6D44" w:rsidRDefault="00B57C5E" w:rsidP="00652CFD">
            <w:pPr>
              <w:spacing w:before="0" w:after="0" w:line="276" w:lineRule="auto"/>
              <w:rPr>
                <w:sz w:val="20"/>
              </w:rPr>
            </w:pPr>
            <w:r w:rsidRPr="006C6D44">
              <w:rPr>
                <w:sz w:val="20"/>
              </w:rPr>
              <w:t>Множественный элемент</w:t>
            </w:r>
          </w:p>
        </w:tc>
      </w:tr>
      <w:tr w:rsidR="00B57C5E" w:rsidRPr="001A4780" w14:paraId="0ABD8943" w14:textId="77777777" w:rsidTr="00022302">
        <w:tc>
          <w:tcPr>
            <w:tcW w:w="750" w:type="pct"/>
            <w:shd w:val="clear" w:color="auto" w:fill="auto"/>
          </w:tcPr>
          <w:p w14:paraId="7E077818" w14:textId="77777777" w:rsidR="00B57C5E" w:rsidRPr="006C6D44" w:rsidRDefault="00B57C5E" w:rsidP="00652CFD">
            <w:pPr>
              <w:spacing w:before="0" w:after="0" w:line="276" w:lineRule="auto"/>
              <w:rPr>
                <w:b/>
                <w:sz w:val="20"/>
              </w:rPr>
            </w:pPr>
          </w:p>
        </w:tc>
        <w:tc>
          <w:tcPr>
            <w:tcW w:w="750" w:type="pct"/>
            <w:shd w:val="clear" w:color="auto" w:fill="auto"/>
          </w:tcPr>
          <w:p w14:paraId="7F971BF0" w14:textId="77777777" w:rsidR="00B57C5E" w:rsidRPr="006C6D44" w:rsidRDefault="00B57C5E" w:rsidP="00652CFD">
            <w:pPr>
              <w:spacing w:before="0" w:after="0" w:line="276" w:lineRule="auto"/>
              <w:rPr>
                <w:sz w:val="20"/>
              </w:rPr>
            </w:pPr>
            <w:r w:rsidRPr="006C6D44">
              <w:rPr>
                <w:sz w:val="20"/>
              </w:rPr>
              <w:t>printForm</w:t>
            </w:r>
          </w:p>
        </w:tc>
        <w:tc>
          <w:tcPr>
            <w:tcW w:w="203" w:type="pct"/>
            <w:gridSpan w:val="2"/>
            <w:shd w:val="clear" w:color="auto" w:fill="auto"/>
          </w:tcPr>
          <w:p w14:paraId="6317C3B1" w14:textId="77777777" w:rsidR="00B57C5E" w:rsidRPr="006C6D44" w:rsidRDefault="00B57C5E" w:rsidP="00652CFD">
            <w:pPr>
              <w:spacing w:before="0" w:after="0" w:line="276" w:lineRule="auto"/>
              <w:jc w:val="center"/>
              <w:rPr>
                <w:sz w:val="20"/>
              </w:rPr>
            </w:pPr>
            <w:r w:rsidRPr="006C6D44">
              <w:rPr>
                <w:sz w:val="20"/>
              </w:rPr>
              <w:t>Н</w:t>
            </w:r>
          </w:p>
        </w:tc>
        <w:tc>
          <w:tcPr>
            <w:tcW w:w="478" w:type="pct"/>
            <w:shd w:val="clear" w:color="auto" w:fill="auto"/>
          </w:tcPr>
          <w:p w14:paraId="21BB40BC" w14:textId="77777777" w:rsidR="00B57C5E" w:rsidRPr="006C6D44" w:rsidRDefault="00B57C5E" w:rsidP="00652CFD">
            <w:pPr>
              <w:spacing w:before="0" w:after="0" w:line="276" w:lineRule="auto"/>
              <w:jc w:val="center"/>
              <w:rPr>
                <w:sz w:val="20"/>
              </w:rPr>
            </w:pPr>
            <w:r w:rsidRPr="006C6D44">
              <w:rPr>
                <w:sz w:val="20"/>
              </w:rPr>
              <w:t>S</w:t>
            </w:r>
          </w:p>
        </w:tc>
        <w:tc>
          <w:tcPr>
            <w:tcW w:w="1422" w:type="pct"/>
            <w:gridSpan w:val="2"/>
            <w:shd w:val="clear" w:color="auto" w:fill="auto"/>
          </w:tcPr>
          <w:p w14:paraId="27AF2133" w14:textId="77777777" w:rsidR="00B57C5E" w:rsidRPr="006C6D44" w:rsidRDefault="00B57C5E" w:rsidP="00652CFD">
            <w:pPr>
              <w:spacing w:before="0" w:after="0" w:line="276" w:lineRule="auto"/>
              <w:rPr>
                <w:sz w:val="20"/>
              </w:rPr>
            </w:pPr>
            <w:r w:rsidRPr="006C6D44">
              <w:rPr>
                <w:sz w:val="20"/>
              </w:rPr>
              <w:t>Печатная форма плана-графика</w:t>
            </w:r>
          </w:p>
        </w:tc>
        <w:tc>
          <w:tcPr>
            <w:tcW w:w="1397" w:type="pct"/>
            <w:shd w:val="clear" w:color="auto" w:fill="auto"/>
          </w:tcPr>
          <w:p w14:paraId="04995E26" w14:textId="3D8485AF" w:rsidR="00B57C5E" w:rsidRPr="006C6D44" w:rsidRDefault="00D461D2" w:rsidP="00652CFD">
            <w:pPr>
              <w:spacing w:before="0" w:after="0" w:line="276" w:lineRule="auto"/>
              <w:rPr>
                <w:sz w:val="20"/>
              </w:rPr>
            </w:pPr>
            <w:r w:rsidRPr="00D461D2">
              <w:rPr>
                <w:sz w:val="20"/>
              </w:rPr>
              <w:t>Состав блока см. состав блока «Печатная форма жалобы» (printForm) документа "Информация о жалобе для ИС ФАС (ИС КО)" (complaint)</w:t>
            </w:r>
          </w:p>
        </w:tc>
      </w:tr>
      <w:tr w:rsidR="00B57C5E" w:rsidRPr="001A4780" w14:paraId="65C5E55B" w14:textId="77777777" w:rsidTr="00022302">
        <w:tc>
          <w:tcPr>
            <w:tcW w:w="5000" w:type="pct"/>
            <w:gridSpan w:val="8"/>
            <w:shd w:val="clear" w:color="auto" w:fill="auto"/>
          </w:tcPr>
          <w:p w14:paraId="24477E52" w14:textId="77777777" w:rsidR="00B57C5E" w:rsidRPr="004269B4" w:rsidRDefault="00B57C5E" w:rsidP="00652CFD">
            <w:pPr>
              <w:spacing w:before="0" w:after="0" w:line="276" w:lineRule="auto"/>
              <w:jc w:val="center"/>
              <w:rPr>
                <w:b/>
                <w:sz w:val="20"/>
              </w:rPr>
            </w:pPr>
            <w:r w:rsidRPr="004269B4">
              <w:rPr>
                <w:b/>
                <w:sz w:val="20"/>
              </w:rPr>
              <w:t>Общая информация плана-графика</w:t>
            </w:r>
          </w:p>
        </w:tc>
      </w:tr>
      <w:tr w:rsidR="00B57C5E" w:rsidRPr="001A4780" w14:paraId="294A65F1" w14:textId="77777777" w:rsidTr="00022302">
        <w:tc>
          <w:tcPr>
            <w:tcW w:w="750" w:type="pct"/>
            <w:shd w:val="clear" w:color="auto" w:fill="auto"/>
          </w:tcPr>
          <w:p w14:paraId="73FCBE87" w14:textId="77777777" w:rsidR="00B57C5E" w:rsidRPr="004269B4" w:rsidRDefault="00B57C5E" w:rsidP="00652CFD">
            <w:pPr>
              <w:spacing w:before="0" w:after="0" w:line="276" w:lineRule="auto"/>
              <w:rPr>
                <w:b/>
                <w:sz w:val="20"/>
              </w:rPr>
            </w:pPr>
            <w:r w:rsidRPr="006C6D44">
              <w:rPr>
                <w:b/>
                <w:sz w:val="20"/>
              </w:rPr>
              <w:t>commonInfo</w:t>
            </w:r>
          </w:p>
        </w:tc>
        <w:tc>
          <w:tcPr>
            <w:tcW w:w="750" w:type="pct"/>
            <w:shd w:val="clear" w:color="auto" w:fill="auto"/>
          </w:tcPr>
          <w:p w14:paraId="42264584" w14:textId="77777777" w:rsidR="00B57C5E" w:rsidRPr="006C6D44" w:rsidRDefault="00B57C5E" w:rsidP="00652CFD">
            <w:pPr>
              <w:spacing w:before="0" w:after="0" w:line="276" w:lineRule="auto"/>
              <w:rPr>
                <w:b/>
                <w:sz w:val="20"/>
              </w:rPr>
            </w:pPr>
          </w:p>
        </w:tc>
        <w:tc>
          <w:tcPr>
            <w:tcW w:w="203" w:type="pct"/>
            <w:gridSpan w:val="2"/>
            <w:shd w:val="clear" w:color="auto" w:fill="auto"/>
          </w:tcPr>
          <w:p w14:paraId="5145B830" w14:textId="77777777" w:rsidR="00B57C5E" w:rsidRPr="006C6D44" w:rsidRDefault="00B57C5E" w:rsidP="00652CFD">
            <w:pPr>
              <w:spacing w:before="0" w:after="0" w:line="276" w:lineRule="auto"/>
              <w:jc w:val="center"/>
              <w:rPr>
                <w:b/>
                <w:sz w:val="20"/>
              </w:rPr>
            </w:pPr>
          </w:p>
        </w:tc>
        <w:tc>
          <w:tcPr>
            <w:tcW w:w="478" w:type="pct"/>
            <w:shd w:val="clear" w:color="auto" w:fill="auto"/>
          </w:tcPr>
          <w:p w14:paraId="7AB7DE1A" w14:textId="77777777" w:rsidR="00B57C5E" w:rsidRPr="006C6D44" w:rsidRDefault="00B57C5E" w:rsidP="00652CFD">
            <w:pPr>
              <w:spacing w:before="0" w:after="0" w:line="276" w:lineRule="auto"/>
              <w:jc w:val="center"/>
              <w:rPr>
                <w:b/>
                <w:sz w:val="20"/>
              </w:rPr>
            </w:pPr>
          </w:p>
        </w:tc>
        <w:tc>
          <w:tcPr>
            <w:tcW w:w="1422" w:type="pct"/>
            <w:gridSpan w:val="2"/>
            <w:shd w:val="clear" w:color="auto" w:fill="auto"/>
          </w:tcPr>
          <w:p w14:paraId="7AD09563" w14:textId="77777777" w:rsidR="00B57C5E" w:rsidRPr="006C6D44" w:rsidRDefault="00B57C5E" w:rsidP="00652CFD">
            <w:pPr>
              <w:spacing w:before="0" w:after="0" w:line="276" w:lineRule="auto"/>
              <w:rPr>
                <w:b/>
                <w:sz w:val="20"/>
              </w:rPr>
            </w:pPr>
          </w:p>
        </w:tc>
        <w:tc>
          <w:tcPr>
            <w:tcW w:w="1397" w:type="pct"/>
            <w:shd w:val="clear" w:color="auto" w:fill="auto"/>
          </w:tcPr>
          <w:p w14:paraId="2EFFE03E" w14:textId="77777777" w:rsidR="00B57C5E" w:rsidRPr="006C6D44" w:rsidRDefault="00B57C5E" w:rsidP="00652CFD">
            <w:pPr>
              <w:spacing w:before="0" w:after="0" w:line="276" w:lineRule="auto"/>
              <w:rPr>
                <w:b/>
                <w:sz w:val="20"/>
              </w:rPr>
            </w:pPr>
          </w:p>
        </w:tc>
      </w:tr>
      <w:tr w:rsidR="00B57C5E" w:rsidRPr="001A4780" w14:paraId="4B221DA9" w14:textId="77777777" w:rsidTr="00022302">
        <w:tc>
          <w:tcPr>
            <w:tcW w:w="750" w:type="pct"/>
            <w:shd w:val="clear" w:color="auto" w:fill="auto"/>
          </w:tcPr>
          <w:p w14:paraId="2635A9F7" w14:textId="77777777" w:rsidR="00B57C5E" w:rsidRPr="006C6D44" w:rsidRDefault="00B57C5E" w:rsidP="00652CFD">
            <w:pPr>
              <w:spacing w:before="0" w:after="0" w:line="276" w:lineRule="auto"/>
              <w:rPr>
                <w:b/>
                <w:sz w:val="20"/>
              </w:rPr>
            </w:pPr>
          </w:p>
        </w:tc>
        <w:tc>
          <w:tcPr>
            <w:tcW w:w="750" w:type="pct"/>
            <w:shd w:val="clear" w:color="auto" w:fill="auto"/>
          </w:tcPr>
          <w:p w14:paraId="73C63348" w14:textId="77777777" w:rsidR="00B57C5E" w:rsidRPr="009B4637" w:rsidRDefault="00B57C5E" w:rsidP="00652CFD">
            <w:pPr>
              <w:spacing w:before="0" w:after="0" w:line="276" w:lineRule="auto"/>
              <w:rPr>
                <w:sz w:val="20"/>
              </w:rPr>
            </w:pPr>
            <w:r w:rsidRPr="009B4637">
              <w:rPr>
                <w:sz w:val="20"/>
              </w:rPr>
              <w:t>id</w:t>
            </w:r>
          </w:p>
        </w:tc>
        <w:tc>
          <w:tcPr>
            <w:tcW w:w="203" w:type="pct"/>
            <w:gridSpan w:val="2"/>
            <w:shd w:val="clear" w:color="auto" w:fill="auto"/>
          </w:tcPr>
          <w:p w14:paraId="15AA4719" w14:textId="77777777" w:rsidR="00B57C5E" w:rsidRPr="009B4637" w:rsidRDefault="00B57C5E" w:rsidP="00652CFD">
            <w:pPr>
              <w:spacing w:before="0" w:after="0" w:line="276" w:lineRule="auto"/>
              <w:jc w:val="center"/>
              <w:rPr>
                <w:sz w:val="20"/>
              </w:rPr>
            </w:pPr>
            <w:r w:rsidRPr="009B4637">
              <w:rPr>
                <w:sz w:val="20"/>
              </w:rPr>
              <w:t>H</w:t>
            </w:r>
          </w:p>
        </w:tc>
        <w:tc>
          <w:tcPr>
            <w:tcW w:w="478" w:type="pct"/>
            <w:shd w:val="clear" w:color="auto" w:fill="auto"/>
          </w:tcPr>
          <w:p w14:paraId="407639F6" w14:textId="77777777" w:rsidR="00B57C5E" w:rsidRPr="009B4637" w:rsidRDefault="00B57C5E" w:rsidP="00652CFD">
            <w:pPr>
              <w:spacing w:before="0" w:after="0" w:line="276" w:lineRule="auto"/>
              <w:jc w:val="center"/>
              <w:rPr>
                <w:sz w:val="20"/>
              </w:rPr>
            </w:pPr>
            <w:r w:rsidRPr="009B4637">
              <w:rPr>
                <w:sz w:val="20"/>
              </w:rPr>
              <w:t>N</w:t>
            </w:r>
          </w:p>
        </w:tc>
        <w:tc>
          <w:tcPr>
            <w:tcW w:w="1422" w:type="pct"/>
            <w:gridSpan w:val="2"/>
            <w:shd w:val="clear" w:color="auto" w:fill="auto"/>
          </w:tcPr>
          <w:p w14:paraId="129A6ED5" w14:textId="77777777" w:rsidR="00B57C5E" w:rsidRPr="009B4637" w:rsidRDefault="00B57C5E" w:rsidP="00652CFD">
            <w:pPr>
              <w:spacing w:before="0" w:after="0" w:line="276" w:lineRule="auto"/>
              <w:rPr>
                <w:sz w:val="20"/>
              </w:rPr>
            </w:pPr>
            <w:r w:rsidRPr="009B4637">
              <w:rPr>
                <w:sz w:val="20"/>
              </w:rPr>
              <w:t xml:space="preserve">Идентификатор плана-графика </w:t>
            </w:r>
            <w:r w:rsidR="000303FA">
              <w:rPr>
                <w:sz w:val="20"/>
              </w:rPr>
              <w:t>в ЕИС</w:t>
            </w:r>
          </w:p>
        </w:tc>
        <w:tc>
          <w:tcPr>
            <w:tcW w:w="1397" w:type="pct"/>
            <w:shd w:val="clear" w:color="auto" w:fill="auto"/>
          </w:tcPr>
          <w:p w14:paraId="499A9A66" w14:textId="77777777" w:rsidR="00B57C5E" w:rsidRPr="009B4637" w:rsidRDefault="00B57C5E" w:rsidP="00652CFD">
            <w:pPr>
              <w:spacing w:before="0" w:after="0" w:line="276" w:lineRule="auto"/>
              <w:rPr>
                <w:sz w:val="20"/>
              </w:rPr>
            </w:pPr>
            <w:r w:rsidRPr="009B4637">
              <w:rPr>
                <w:sz w:val="20"/>
              </w:rPr>
              <w:t xml:space="preserve">Элемент обязателен для заполнения при внесении изменений в ранее загруженный </w:t>
            </w:r>
            <w:r w:rsidR="000303FA">
              <w:rPr>
                <w:sz w:val="20"/>
              </w:rPr>
              <w:t>в ЕИС</w:t>
            </w:r>
            <w:r w:rsidRPr="009B4637">
              <w:rPr>
                <w:sz w:val="20"/>
              </w:rPr>
              <w:t xml:space="preserve"> план-график</w:t>
            </w:r>
          </w:p>
        </w:tc>
      </w:tr>
      <w:tr w:rsidR="00B57C5E" w:rsidRPr="001A4780" w14:paraId="06669624" w14:textId="77777777" w:rsidTr="00D461D2">
        <w:tc>
          <w:tcPr>
            <w:tcW w:w="750" w:type="pct"/>
            <w:shd w:val="clear" w:color="auto" w:fill="auto"/>
            <w:hideMark/>
          </w:tcPr>
          <w:p w14:paraId="76D8B7BB" w14:textId="77777777" w:rsidR="00B57C5E" w:rsidRPr="001A4780" w:rsidRDefault="00B57C5E" w:rsidP="00652CFD">
            <w:pPr>
              <w:spacing w:before="0" w:after="0" w:line="276" w:lineRule="auto"/>
              <w:rPr>
                <w:sz w:val="20"/>
              </w:rPr>
            </w:pPr>
            <w:r w:rsidRPr="001A4780">
              <w:rPr>
                <w:sz w:val="20"/>
              </w:rPr>
              <w:t> </w:t>
            </w:r>
          </w:p>
        </w:tc>
        <w:tc>
          <w:tcPr>
            <w:tcW w:w="750" w:type="pct"/>
            <w:shd w:val="clear" w:color="auto" w:fill="auto"/>
            <w:hideMark/>
          </w:tcPr>
          <w:p w14:paraId="730D6AE1" w14:textId="77777777" w:rsidR="00B57C5E" w:rsidRPr="001A4780" w:rsidRDefault="00B57C5E" w:rsidP="00652CFD">
            <w:pPr>
              <w:spacing w:before="0" w:after="0" w:line="276" w:lineRule="auto"/>
              <w:rPr>
                <w:sz w:val="20"/>
              </w:rPr>
            </w:pPr>
            <w:r>
              <w:rPr>
                <w:sz w:val="20"/>
                <w:lang w:val="en-US"/>
              </w:rPr>
              <w:t>externalI</w:t>
            </w:r>
            <w:r w:rsidRPr="001A4780">
              <w:rPr>
                <w:sz w:val="20"/>
              </w:rPr>
              <w:t xml:space="preserve">d </w:t>
            </w:r>
          </w:p>
        </w:tc>
        <w:tc>
          <w:tcPr>
            <w:tcW w:w="200" w:type="pct"/>
            <w:shd w:val="clear" w:color="auto" w:fill="auto"/>
            <w:hideMark/>
          </w:tcPr>
          <w:p w14:paraId="64CA33F2" w14:textId="77777777" w:rsidR="00B57C5E" w:rsidRPr="001A4780" w:rsidRDefault="00B57C5E" w:rsidP="00652CFD">
            <w:pPr>
              <w:spacing w:before="0" w:after="0" w:line="276" w:lineRule="auto"/>
              <w:jc w:val="center"/>
              <w:rPr>
                <w:sz w:val="20"/>
              </w:rPr>
            </w:pPr>
            <w:r w:rsidRPr="001A4780">
              <w:rPr>
                <w:sz w:val="20"/>
              </w:rPr>
              <w:t>H</w:t>
            </w:r>
          </w:p>
        </w:tc>
        <w:tc>
          <w:tcPr>
            <w:tcW w:w="502" w:type="pct"/>
            <w:gridSpan w:val="3"/>
            <w:shd w:val="clear" w:color="auto" w:fill="auto"/>
            <w:hideMark/>
          </w:tcPr>
          <w:p w14:paraId="3C37AEA5" w14:textId="77777777" w:rsidR="00B57C5E" w:rsidRPr="00D91BC5" w:rsidRDefault="00B57C5E" w:rsidP="00652CFD">
            <w:pPr>
              <w:spacing w:before="0" w:after="0" w:line="276" w:lineRule="auto"/>
              <w:jc w:val="center"/>
              <w:rPr>
                <w:sz w:val="20"/>
                <w:lang w:val="en-US"/>
              </w:rPr>
            </w:pPr>
            <w:r>
              <w:rPr>
                <w:sz w:val="20"/>
                <w:lang w:val="en-US"/>
              </w:rPr>
              <w:t>T(1-40)</w:t>
            </w:r>
          </w:p>
        </w:tc>
        <w:tc>
          <w:tcPr>
            <w:tcW w:w="1399" w:type="pct"/>
            <w:shd w:val="clear" w:color="auto" w:fill="auto"/>
            <w:hideMark/>
          </w:tcPr>
          <w:p w14:paraId="3F33C0B7" w14:textId="77777777" w:rsidR="00B57C5E" w:rsidRPr="001A4780" w:rsidRDefault="00B57C5E" w:rsidP="00652CFD">
            <w:pPr>
              <w:spacing w:before="0" w:after="0" w:line="276" w:lineRule="auto"/>
              <w:rPr>
                <w:sz w:val="20"/>
              </w:rPr>
            </w:pPr>
            <w:r>
              <w:rPr>
                <w:sz w:val="20"/>
              </w:rPr>
              <w:t>Внешний и</w:t>
            </w:r>
            <w:r w:rsidRPr="001A4780">
              <w:rPr>
                <w:sz w:val="20"/>
              </w:rPr>
              <w:t>дентификатор документа</w:t>
            </w:r>
          </w:p>
        </w:tc>
        <w:tc>
          <w:tcPr>
            <w:tcW w:w="1400" w:type="pct"/>
            <w:shd w:val="clear" w:color="auto" w:fill="auto"/>
            <w:hideMark/>
          </w:tcPr>
          <w:p w14:paraId="3F74FEFA" w14:textId="77777777" w:rsidR="00B57C5E" w:rsidRPr="001A4780" w:rsidRDefault="00B57C5E" w:rsidP="00652CFD">
            <w:pPr>
              <w:spacing w:before="0" w:after="0" w:line="276" w:lineRule="auto"/>
              <w:rPr>
                <w:sz w:val="20"/>
              </w:rPr>
            </w:pPr>
            <w:r>
              <w:rPr>
                <w:sz w:val="20"/>
              </w:rPr>
              <w:t>Атрибут может быть заполнен в ВСРЗ для дополнительной идентификации проекта документа</w:t>
            </w:r>
          </w:p>
        </w:tc>
      </w:tr>
      <w:tr w:rsidR="00B57C5E" w:rsidRPr="001A4780" w14:paraId="60EDD5C0" w14:textId="77777777" w:rsidTr="00022302">
        <w:tc>
          <w:tcPr>
            <w:tcW w:w="750" w:type="pct"/>
            <w:shd w:val="clear" w:color="auto" w:fill="auto"/>
            <w:hideMark/>
          </w:tcPr>
          <w:p w14:paraId="289A83F9" w14:textId="77777777" w:rsidR="00B57C5E" w:rsidRPr="006C6D44" w:rsidRDefault="00B57C5E" w:rsidP="00652CFD">
            <w:pPr>
              <w:spacing w:before="0" w:after="0" w:line="276" w:lineRule="auto"/>
              <w:rPr>
                <w:b/>
                <w:sz w:val="20"/>
              </w:rPr>
            </w:pPr>
            <w:r w:rsidRPr="006C6D44">
              <w:rPr>
                <w:b/>
                <w:sz w:val="20"/>
              </w:rPr>
              <w:t> </w:t>
            </w:r>
          </w:p>
        </w:tc>
        <w:tc>
          <w:tcPr>
            <w:tcW w:w="750" w:type="pct"/>
            <w:shd w:val="clear" w:color="auto" w:fill="auto"/>
            <w:hideMark/>
          </w:tcPr>
          <w:p w14:paraId="4AC5B755" w14:textId="77777777" w:rsidR="00B57C5E" w:rsidRPr="009B4637" w:rsidRDefault="00B57C5E" w:rsidP="00652CFD">
            <w:pPr>
              <w:spacing w:before="0" w:after="0" w:line="276" w:lineRule="auto"/>
              <w:rPr>
                <w:sz w:val="20"/>
              </w:rPr>
            </w:pPr>
            <w:r w:rsidRPr="009B4637">
              <w:rPr>
                <w:sz w:val="20"/>
              </w:rPr>
              <w:t xml:space="preserve">planNumber </w:t>
            </w:r>
          </w:p>
        </w:tc>
        <w:tc>
          <w:tcPr>
            <w:tcW w:w="203" w:type="pct"/>
            <w:gridSpan w:val="2"/>
            <w:shd w:val="clear" w:color="auto" w:fill="auto"/>
            <w:hideMark/>
          </w:tcPr>
          <w:p w14:paraId="1E17037C" w14:textId="77777777" w:rsidR="00B57C5E" w:rsidRPr="009B4637" w:rsidRDefault="00B57C5E" w:rsidP="00652CFD">
            <w:pPr>
              <w:spacing w:before="0" w:after="0" w:line="276" w:lineRule="auto"/>
              <w:jc w:val="center"/>
              <w:rPr>
                <w:sz w:val="20"/>
              </w:rPr>
            </w:pPr>
            <w:r w:rsidRPr="009B4637">
              <w:rPr>
                <w:sz w:val="20"/>
              </w:rPr>
              <w:t>Н</w:t>
            </w:r>
          </w:p>
        </w:tc>
        <w:tc>
          <w:tcPr>
            <w:tcW w:w="478" w:type="pct"/>
            <w:shd w:val="clear" w:color="auto" w:fill="auto"/>
            <w:hideMark/>
          </w:tcPr>
          <w:p w14:paraId="73ED6A16" w14:textId="77777777" w:rsidR="00B57C5E" w:rsidRPr="009B4637" w:rsidRDefault="00B57C5E" w:rsidP="00652CFD">
            <w:pPr>
              <w:spacing w:before="0" w:after="0" w:line="276" w:lineRule="auto"/>
              <w:jc w:val="center"/>
              <w:rPr>
                <w:sz w:val="20"/>
              </w:rPr>
            </w:pPr>
            <w:r w:rsidRPr="009B4637">
              <w:rPr>
                <w:sz w:val="20"/>
              </w:rPr>
              <w:t>T(1-</w:t>
            </w:r>
            <w:r>
              <w:rPr>
                <w:sz w:val="20"/>
                <w:lang w:val="en-US"/>
              </w:rPr>
              <w:t>20</w:t>
            </w:r>
            <w:r w:rsidRPr="009B4637">
              <w:rPr>
                <w:sz w:val="20"/>
              </w:rPr>
              <w:t>)</w:t>
            </w:r>
          </w:p>
        </w:tc>
        <w:tc>
          <w:tcPr>
            <w:tcW w:w="1422" w:type="pct"/>
            <w:gridSpan w:val="2"/>
            <w:shd w:val="clear" w:color="auto" w:fill="auto"/>
            <w:hideMark/>
          </w:tcPr>
          <w:p w14:paraId="760BB71D" w14:textId="77777777" w:rsidR="00B57C5E" w:rsidRPr="009B4637" w:rsidRDefault="00B57C5E" w:rsidP="00652CFD">
            <w:pPr>
              <w:spacing w:before="0" w:after="0" w:line="276" w:lineRule="auto"/>
              <w:rPr>
                <w:sz w:val="20"/>
              </w:rPr>
            </w:pPr>
            <w:r w:rsidRPr="009B4637">
              <w:rPr>
                <w:sz w:val="20"/>
              </w:rPr>
              <w:t>Реестровый номер плана-графика</w:t>
            </w:r>
          </w:p>
        </w:tc>
        <w:tc>
          <w:tcPr>
            <w:tcW w:w="1397" w:type="pct"/>
            <w:shd w:val="clear" w:color="auto" w:fill="auto"/>
            <w:hideMark/>
          </w:tcPr>
          <w:p w14:paraId="3A7CCDBE" w14:textId="77777777" w:rsidR="00B57C5E" w:rsidRPr="009B4637" w:rsidRDefault="00B57C5E" w:rsidP="00652CFD">
            <w:pPr>
              <w:spacing w:before="0" w:after="0" w:line="276" w:lineRule="auto"/>
              <w:rPr>
                <w:sz w:val="20"/>
              </w:rPr>
            </w:pPr>
          </w:p>
        </w:tc>
      </w:tr>
      <w:tr w:rsidR="00B57C5E" w:rsidRPr="001A4780" w14:paraId="16E2C383" w14:textId="77777777" w:rsidTr="00022302">
        <w:tc>
          <w:tcPr>
            <w:tcW w:w="750" w:type="pct"/>
            <w:shd w:val="clear" w:color="auto" w:fill="auto"/>
            <w:hideMark/>
          </w:tcPr>
          <w:p w14:paraId="1F2E1DE3" w14:textId="77777777" w:rsidR="00B57C5E" w:rsidRPr="006C6D44" w:rsidRDefault="00B57C5E" w:rsidP="00652CFD">
            <w:pPr>
              <w:spacing w:before="0" w:after="0" w:line="276" w:lineRule="auto"/>
              <w:rPr>
                <w:b/>
                <w:sz w:val="20"/>
              </w:rPr>
            </w:pPr>
            <w:r w:rsidRPr="006C6D44">
              <w:rPr>
                <w:b/>
                <w:sz w:val="20"/>
              </w:rPr>
              <w:t> </w:t>
            </w:r>
          </w:p>
        </w:tc>
        <w:tc>
          <w:tcPr>
            <w:tcW w:w="750" w:type="pct"/>
            <w:shd w:val="clear" w:color="auto" w:fill="auto"/>
          </w:tcPr>
          <w:p w14:paraId="473D5FF6" w14:textId="77777777" w:rsidR="00B57C5E" w:rsidRPr="009B4637" w:rsidRDefault="00B57C5E" w:rsidP="00652CFD">
            <w:pPr>
              <w:spacing w:before="0" w:after="0" w:line="276" w:lineRule="auto"/>
              <w:rPr>
                <w:sz w:val="20"/>
              </w:rPr>
            </w:pPr>
            <w:r w:rsidRPr="009B4637">
              <w:rPr>
                <w:sz w:val="20"/>
              </w:rPr>
              <w:t xml:space="preserve">year </w:t>
            </w:r>
          </w:p>
        </w:tc>
        <w:tc>
          <w:tcPr>
            <w:tcW w:w="203" w:type="pct"/>
            <w:gridSpan w:val="2"/>
            <w:shd w:val="clear" w:color="auto" w:fill="auto"/>
          </w:tcPr>
          <w:p w14:paraId="189739AF" w14:textId="77777777" w:rsidR="00B57C5E" w:rsidRPr="009B4637" w:rsidRDefault="00B57C5E" w:rsidP="00652CFD">
            <w:pPr>
              <w:spacing w:before="0" w:after="0" w:line="276" w:lineRule="auto"/>
              <w:jc w:val="center"/>
              <w:rPr>
                <w:sz w:val="20"/>
              </w:rPr>
            </w:pPr>
            <w:r w:rsidRPr="009B4637">
              <w:rPr>
                <w:sz w:val="20"/>
              </w:rPr>
              <w:t>O</w:t>
            </w:r>
          </w:p>
        </w:tc>
        <w:tc>
          <w:tcPr>
            <w:tcW w:w="478" w:type="pct"/>
            <w:shd w:val="clear" w:color="auto" w:fill="auto"/>
          </w:tcPr>
          <w:p w14:paraId="7C8CB5D4" w14:textId="77777777" w:rsidR="00B57C5E" w:rsidRPr="009B4637" w:rsidRDefault="00B57C5E" w:rsidP="00652CFD">
            <w:pPr>
              <w:spacing w:before="0" w:after="0" w:line="276" w:lineRule="auto"/>
              <w:jc w:val="center"/>
              <w:rPr>
                <w:sz w:val="20"/>
              </w:rPr>
            </w:pPr>
            <w:r w:rsidRPr="009B4637">
              <w:rPr>
                <w:sz w:val="20"/>
              </w:rPr>
              <w:t>N</w:t>
            </w:r>
          </w:p>
        </w:tc>
        <w:tc>
          <w:tcPr>
            <w:tcW w:w="1422" w:type="pct"/>
            <w:gridSpan w:val="2"/>
            <w:shd w:val="clear" w:color="auto" w:fill="auto"/>
          </w:tcPr>
          <w:p w14:paraId="3D287C41" w14:textId="77777777" w:rsidR="00B57C5E" w:rsidRPr="009B4637" w:rsidRDefault="00B57C5E" w:rsidP="00652CFD">
            <w:pPr>
              <w:spacing w:before="0" w:after="0" w:line="276" w:lineRule="auto"/>
              <w:rPr>
                <w:sz w:val="20"/>
              </w:rPr>
            </w:pPr>
            <w:r w:rsidRPr="009B4637">
              <w:rPr>
                <w:sz w:val="20"/>
              </w:rPr>
              <w:t>Год плана-графика</w:t>
            </w:r>
          </w:p>
        </w:tc>
        <w:tc>
          <w:tcPr>
            <w:tcW w:w="1397" w:type="pct"/>
            <w:shd w:val="clear" w:color="auto" w:fill="auto"/>
          </w:tcPr>
          <w:p w14:paraId="5533955D" w14:textId="77777777" w:rsidR="00B57C5E" w:rsidRDefault="00B57C5E" w:rsidP="00652CFD">
            <w:pPr>
              <w:spacing w:before="0" w:after="0" w:line="276" w:lineRule="auto"/>
              <w:rPr>
                <w:sz w:val="20"/>
              </w:rPr>
            </w:pPr>
            <w:r w:rsidRPr="009B4637">
              <w:rPr>
                <w:sz w:val="20"/>
              </w:rPr>
              <w:t xml:space="preserve">Шаблон значения: \d{4} </w:t>
            </w:r>
          </w:p>
          <w:p w14:paraId="36F60320" w14:textId="77777777" w:rsidR="00B57C5E" w:rsidRPr="009B4637" w:rsidRDefault="00B57C5E" w:rsidP="00652CFD">
            <w:pPr>
              <w:spacing w:before="0" w:after="0" w:line="276" w:lineRule="auto"/>
              <w:rPr>
                <w:sz w:val="20"/>
              </w:rPr>
            </w:pPr>
            <w:r>
              <w:rPr>
                <w:sz w:val="20"/>
              </w:rPr>
              <w:t xml:space="preserve">Год </w:t>
            </w:r>
            <w:r w:rsidRPr="00F12C7F">
              <w:rPr>
                <w:sz w:val="20"/>
              </w:rPr>
              <w:t xml:space="preserve">плана-графика не может быть изменен </w:t>
            </w:r>
            <w:r>
              <w:rPr>
                <w:sz w:val="20"/>
              </w:rPr>
              <w:t xml:space="preserve">после сохранения </w:t>
            </w:r>
            <w:r w:rsidR="000303FA">
              <w:rPr>
                <w:sz w:val="20"/>
              </w:rPr>
              <w:t>в ЕИС</w:t>
            </w:r>
            <w:r>
              <w:rPr>
                <w:sz w:val="20"/>
              </w:rPr>
              <w:t xml:space="preserve"> первой версии</w:t>
            </w:r>
          </w:p>
        </w:tc>
      </w:tr>
      <w:tr w:rsidR="00B57C5E" w:rsidRPr="001A4780" w14:paraId="0225F423" w14:textId="77777777" w:rsidTr="00022302">
        <w:tc>
          <w:tcPr>
            <w:tcW w:w="750" w:type="pct"/>
            <w:shd w:val="clear" w:color="auto" w:fill="auto"/>
            <w:hideMark/>
          </w:tcPr>
          <w:p w14:paraId="147326C0" w14:textId="77777777" w:rsidR="00B57C5E" w:rsidRPr="006C6D44" w:rsidRDefault="00B57C5E" w:rsidP="00652CFD">
            <w:pPr>
              <w:spacing w:before="0" w:after="0" w:line="276" w:lineRule="auto"/>
              <w:rPr>
                <w:b/>
                <w:sz w:val="20"/>
              </w:rPr>
            </w:pPr>
            <w:r w:rsidRPr="006C6D44">
              <w:rPr>
                <w:b/>
                <w:sz w:val="20"/>
              </w:rPr>
              <w:t> </w:t>
            </w:r>
          </w:p>
        </w:tc>
        <w:tc>
          <w:tcPr>
            <w:tcW w:w="750" w:type="pct"/>
            <w:shd w:val="clear" w:color="auto" w:fill="auto"/>
          </w:tcPr>
          <w:p w14:paraId="20A24308" w14:textId="77777777" w:rsidR="00B57C5E" w:rsidRPr="009B4637" w:rsidRDefault="00B57C5E" w:rsidP="00652CFD">
            <w:pPr>
              <w:spacing w:before="0" w:after="0" w:line="276" w:lineRule="auto"/>
              <w:rPr>
                <w:sz w:val="20"/>
              </w:rPr>
            </w:pPr>
            <w:r w:rsidRPr="009B4637">
              <w:rPr>
                <w:sz w:val="20"/>
              </w:rPr>
              <w:t xml:space="preserve">versionNumber </w:t>
            </w:r>
          </w:p>
        </w:tc>
        <w:tc>
          <w:tcPr>
            <w:tcW w:w="203" w:type="pct"/>
            <w:gridSpan w:val="2"/>
            <w:shd w:val="clear" w:color="auto" w:fill="auto"/>
          </w:tcPr>
          <w:p w14:paraId="0BF254FD" w14:textId="77777777" w:rsidR="00B57C5E" w:rsidRPr="009B4637" w:rsidRDefault="00B57C5E" w:rsidP="00652CFD">
            <w:pPr>
              <w:spacing w:before="0" w:after="0" w:line="276" w:lineRule="auto"/>
              <w:jc w:val="center"/>
              <w:rPr>
                <w:sz w:val="20"/>
              </w:rPr>
            </w:pPr>
            <w:r w:rsidRPr="009B4637">
              <w:rPr>
                <w:sz w:val="20"/>
              </w:rPr>
              <w:t>H</w:t>
            </w:r>
          </w:p>
        </w:tc>
        <w:tc>
          <w:tcPr>
            <w:tcW w:w="478" w:type="pct"/>
            <w:shd w:val="clear" w:color="auto" w:fill="auto"/>
          </w:tcPr>
          <w:p w14:paraId="6AB32189" w14:textId="77777777" w:rsidR="00B57C5E" w:rsidRPr="009B4637" w:rsidRDefault="00B57C5E" w:rsidP="00652CFD">
            <w:pPr>
              <w:spacing w:before="0" w:after="0" w:line="276" w:lineRule="auto"/>
              <w:jc w:val="center"/>
              <w:rPr>
                <w:sz w:val="20"/>
              </w:rPr>
            </w:pPr>
            <w:r w:rsidRPr="009B4637">
              <w:rPr>
                <w:sz w:val="20"/>
              </w:rPr>
              <w:t>N</w:t>
            </w:r>
          </w:p>
        </w:tc>
        <w:tc>
          <w:tcPr>
            <w:tcW w:w="1422" w:type="pct"/>
            <w:gridSpan w:val="2"/>
            <w:shd w:val="clear" w:color="auto" w:fill="auto"/>
          </w:tcPr>
          <w:p w14:paraId="751A6460" w14:textId="77777777" w:rsidR="00B57C5E" w:rsidRPr="009B4637" w:rsidRDefault="00B57C5E" w:rsidP="00652CFD">
            <w:pPr>
              <w:spacing w:before="0" w:after="0" w:line="276" w:lineRule="auto"/>
              <w:rPr>
                <w:sz w:val="20"/>
              </w:rPr>
            </w:pPr>
            <w:r w:rsidRPr="009B4637">
              <w:rPr>
                <w:sz w:val="20"/>
              </w:rPr>
              <w:t>Номер версии плана-графика</w:t>
            </w:r>
          </w:p>
        </w:tc>
        <w:tc>
          <w:tcPr>
            <w:tcW w:w="1397" w:type="pct"/>
            <w:shd w:val="clear" w:color="auto" w:fill="auto"/>
          </w:tcPr>
          <w:p w14:paraId="1089AE64" w14:textId="77777777" w:rsidR="00E70578" w:rsidRDefault="00B57C5E" w:rsidP="00652CFD">
            <w:pPr>
              <w:spacing w:before="0" w:after="0" w:line="276" w:lineRule="auto"/>
              <w:rPr>
                <w:sz w:val="20"/>
              </w:rPr>
            </w:pPr>
            <w:r w:rsidRPr="009B4637">
              <w:rPr>
                <w:sz w:val="20"/>
              </w:rPr>
              <w:t xml:space="preserve">Элемент обязателен для заполнения при выгрузке из </w:t>
            </w:r>
            <w:r w:rsidR="0082043B">
              <w:rPr>
                <w:sz w:val="20"/>
              </w:rPr>
              <w:t>ЕИС</w:t>
            </w:r>
            <w:r w:rsidRPr="009B4637">
              <w:rPr>
                <w:sz w:val="20"/>
              </w:rPr>
              <w:t xml:space="preserve"> опубликованного плана-графика. В прочих случаях не указывается</w:t>
            </w:r>
          </w:p>
          <w:p w14:paraId="0CF3DB05" w14:textId="77777777" w:rsidR="00B57C5E" w:rsidRPr="009B4637" w:rsidRDefault="00E70578" w:rsidP="00652CFD">
            <w:pPr>
              <w:spacing w:before="0" w:after="0" w:line="276" w:lineRule="auto"/>
              <w:rPr>
                <w:sz w:val="20"/>
              </w:rPr>
            </w:pPr>
            <w:r>
              <w:rPr>
                <w:sz w:val="20"/>
              </w:rPr>
              <w:t>Допустимы только неотрицательные числа</w:t>
            </w:r>
            <w:r w:rsidR="00B57C5E" w:rsidRPr="009B4637">
              <w:rPr>
                <w:sz w:val="20"/>
              </w:rPr>
              <w:t>.</w:t>
            </w:r>
          </w:p>
        </w:tc>
      </w:tr>
      <w:tr w:rsidR="00B57C5E" w:rsidRPr="001A4780" w14:paraId="20826561" w14:textId="77777777" w:rsidTr="00022302">
        <w:tc>
          <w:tcPr>
            <w:tcW w:w="750" w:type="pct"/>
            <w:shd w:val="clear" w:color="auto" w:fill="auto"/>
            <w:hideMark/>
          </w:tcPr>
          <w:p w14:paraId="0513815D" w14:textId="77777777" w:rsidR="00B57C5E" w:rsidRPr="006C6D44" w:rsidRDefault="00B57C5E" w:rsidP="00652CFD">
            <w:pPr>
              <w:spacing w:before="0" w:after="0" w:line="276" w:lineRule="auto"/>
              <w:rPr>
                <w:b/>
                <w:sz w:val="20"/>
              </w:rPr>
            </w:pPr>
            <w:r w:rsidRPr="006C6D44">
              <w:rPr>
                <w:b/>
                <w:sz w:val="20"/>
              </w:rPr>
              <w:t> </w:t>
            </w:r>
          </w:p>
        </w:tc>
        <w:tc>
          <w:tcPr>
            <w:tcW w:w="750" w:type="pct"/>
            <w:shd w:val="clear" w:color="auto" w:fill="auto"/>
          </w:tcPr>
          <w:p w14:paraId="58568B6D" w14:textId="77777777" w:rsidR="00B57C5E" w:rsidRPr="009B4637" w:rsidRDefault="00B57C5E" w:rsidP="00652CFD">
            <w:pPr>
              <w:spacing w:before="0" w:after="0" w:line="276" w:lineRule="auto"/>
              <w:rPr>
                <w:sz w:val="20"/>
              </w:rPr>
            </w:pPr>
            <w:r w:rsidRPr="009B4637">
              <w:rPr>
                <w:sz w:val="20"/>
              </w:rPr>
              <w:t>owner</w:t>
            </w:r>
          </w:p>
        </w:tc>
        <w:tc>
          <w:tcPr>
            <w:tcW w:w="203" w:type="pct"/>
            <w:gridSpan w:val="2"/>
            <w:shd w:val="clear" w:color="auto" w:fill="auto"/>
          </w:tcPr>
          <w:p w14:paraId="0B2FBFBD" w14:textId="77777777" w:rsidR="00B57C5E" w:rsidRPr="009B4637" w:rsidRDefault="00B57C5E" w:rsidP="00652CFD">
            <w:pPr>
              <w:spacing w:before="0" w:after="0" w:line="276" w:lineRule="auto"/>
              <w:jc w:val="center"/>
              <w:rPr>
                <w:sz w:val="20"/>
              </w:rPr>
            </w:pPr>
            <w:r w:rsidRPr="009B4637">
              <w:rPr>
                <w:sz w:val="20"/>
              </w:rPr>
              <w:t>Н</w:t>
            </w:r>
          </w:p>
        </w:tc>
        <w:tc>
          <w:tcPr>
            <w:tcW w:w="478" w:type="pct"/>
            <w:shd w:val="clear" w:color="auto" w:fill="auto"/>
          </w:tcPr>
          <w:p w14:paraId="41DB7679" w14:textId="77777777" w:rsidR="00B57C5E" w:rsidRPr="009B4637" w:rsidRDefault="00B57C5E" w:rsidP="00652CFD">
            <w:pPr>
              <w:spacing w:before="0" w:after="0" w:line="276" w:lineRule="auto"/>
              <w:jc w:val="center"/>
              <w:rPr>
                <w:sz w:val="20"/>
              </w:rPr>
            </w:pPr>
            <w:r w:rsidRPr="009B4637">
              <w:rPr>
                <w:sz w:val="20"/>
              </w:rPr>
              <w:t>S</w:t>
            </w:r>
          </w:p>
        </w:tc>
        <w:tc>
          <w:tcPr>
            <w:tcW w:w="1422" w:type="pct"/>
            <w:gridSpan w:val="2"/>
            <w:shd w:val="clear" w:color="auto" w:fill="auto"/>
          </w:tcPr>
          <w:p w14:paraId="1B5CDE5F" w14:textId="77777777" w:rsidR="00B57C5E" w:rsidRPr="009B4637" w:rsidRDefault="00B57C5E" w:rsidP="00652CFD">
            <w:pPr>
              <w:spacing w:before="0" w:after="0" w:line="276" w:lineRule="auto"/>
              <w:rPr>
                <w:sz w:val="20"/>
              </w:rPr>
            </w:pPr>
            <w:r w:rsidRPr="009B4637">
              <w:rPr>
                <w:sz w:val="20"/>
              </w:rPr>
              <w:t>Организация владельца последней версии плана-графика</w:t>
            </w:r>
          </w:p>
        </w:tc>
        <w:tc>
          <w:tcPr>
            <w:tcW w:w="1397" w:type="pct"/>
            <w:shd w:val="clear" w:color="auto" w:fill="auto"/>
          </w:tcPr>
          <w:p w14:paraId="54CB90E4" w14:textId="77777777" w:rsidR="00B57C5E" w:rsidRPr="009B4637" w:rsidRDefault="00B57C5E" w:rsidP="00652CFD">
            <w:pPr>
              <w:spacing w:before="0" w:after="0" w:line="276" w:lineRule="auto"/>
              <w:rPr>
                <w:sz w:val="20"/>
              </w:rPr>
            </w:pPr>
            <w:r w:rsidRPr="009B4637">
              <w:rPr>
                <w:sz w:val="20"/>
              </w:rPr>
              <w:t xml:space="preserve"> </w:t>
            </w:r>
          </w:p>
        </w:tc>
      </w:tr>
      <w:tr w:rsidR="00B57C5E" w:rsidRPr="001A4780" w14:paraId="34765A11" w14:textId="77777777" w:rsidTr="00022302">
        <w:tc>
          <w:tcPr>
            <w:tcW w:w="750" w:type="pct"/>
            <w:shd w:val="clear" w:color="auto" w:fill="auto"/>
            <w:hideMark/>
          </w:tcPr>
          <w:p w14:paraId="4577F8F4" w14:textId="77777777" w:rsidR="00B57C5E" w:rsidRPr="006C6D44" w:rsidRDefault="00B57C5E" w:rsidP="00652CFD">
            <w:pPr>
              <w:spacing w:before="0" w:after="0" w:line="276" w:lineRule="auto"/>
              <w:rPr>
                <w:b/>
                <w:sz w:val="20"/>
              </w:rPr>
            </w:pPr>
            <w:r w:rsidRPr="006C6D44">
              <w:rPr>
                <w:b/>
                <w:sz w:val="20"/>
              </w:rPr>
              <w:t> </w:t>
            </w:r>
          </w:p>
        </w:tc>
        <w:tc>
          <w:tcPr>
            <w:tcW w:w="750" w:type="pct"/>
            <w:shd w:val="clear" w:color="auto" w:fill="auto"/>
          </w:tcPr>
          <w:p w14:paraId="269683C1" w14:textId="77777777" w:rsidR="00B57C5E" w:rsidRPr="009B4637" w:rsidRDefault="00B57C5E" w:rsidP="00652CFD">
            <w:pPr>
              <w:spacing w:before="0" w:after="0" w:line="276" w:lineRule="auto"/>
              <w:rPr>
                <w:sz w:val="20"/>
              </w:rPr>
            </w:pPr>
            <w:r w:rsidRPr="009B4637">
              <w:rPr>
                <w:sz w:val="20"/>
              </w:rPr>
              <w:t xml:space="preserve">createDate </w:t>
            </w:r>
          </w:p>
        </w:tc>
        <w:tc>
          <w:tcPr>
            <w:tcW w:w="203" w:type="pct"/>
            <w:gridSpan w:val="2"/>
            <w:shd w:val="clear" w:color="auto" w:fill="auto"/>
          </w:tcPr>
          <w:p w14:paraId="77495827" w14:textId="77777777" w:rsidR="00B57C5E" w:rsidRPr="009B4637" w:rsidRDefault="00B57C5E" w:rsidP="00652CFD">
            <w:pPr>
              <w:spacing w:before="0" w:after="0" w:line="276" w:lineRule="auto"/>
              <w:jc w:val="center"/>
              <w:rPr>
                <w:sz w:val="20"/>
              </w:rPr>
            </w:pPr>
            <w:r w:rsidRPr="009B4637">
              <w:rPr>
                <w:sz w:val="20"/>
              </w:rPr>
              <w:t>Н</w:t>
            </w:r>
          </w:p>
        </w:tc>
        <w:tc>
          <w:tcPr>
            <w:tcW w:w="478" w:type="pct"/>
            <w:shd w:val="clear" w:color="auto" w:fill="auto"/>
          </w:tcPr>
          <w:p w14:paraId="53C7D697" w14:textId="77777777" w:rsidR="00B57C5E" w:rsidRPr="009B4637" w:rsidRDefault="00B57C5E" w:rsidP="00652CFD">
            <w:pPr>
              <w:spacing w:before="0" w:after="0" w:line="276" w:lineRule="auto"/>
              <w:jc w:val="center"/>
              <w:rPr>
                <w:sz w:val="20"/>
              </w:rPr>
            </w:pPr>
            <w:r w:rsidRPr="009B4637">
              <w:rPr>
                <w:sz w:val="20"/>
              </w:rPr>
              <w:t>DT</w:t>
            </w:r>
          </w:p>
        </w:tc>
        <w:tc>
          <w:tcPr>
            <w:tcW w:w="1422" w:type="pct"/>
            <w:gridSpan w:val="2"/>
            <w:shd w:val="clear" w:color="auto" w:fill="auto"/>
          </w:tcPr>
          <w:p w14:paraId="3480339A" w14:textId="77777777" w:rsidR="00B57C5E" w:rsidRPr="009B4637" w:rsidRDefault="00B57C5E" w:rsidP="00652CFD">
            <w:pPr>
              <w:spacing w:before="0" w:after="0" w:line="276" w:lineRule="auto"/>
              <w:rPr>
                <w:sz w:val="20"/>
              </w:rPr>
            </w:pPr>
            <w:r w:rsidRPr="009B4637">
              <w:rPr>
                <w:sz w:val="20"/>
              </w:rPr>
              <w:t>Дата создания плана-графика</w:t>
            </w:r>
          </w:p>
        </w:tc>
        <w:tc>
          <w:tcPr>
            <w:tcW w:w="1397" w:type="pct"/>
            <w:shd w:val="clear" w:color="auto" w:fill="auto"/>
          </w:tcPr>
          <w:p w14:paraId="35485F22" w14:textId="77777777" w:rsidR="00B57C5E" w:rsidRPr="009B4637" w:rsidRDefault="00B57C5E" w:rsidP="00652CFD">
            <w:pPr>
              <w:spacing w:before="0" w:after="0" w:line="276" w:lineRule="auto"/>
              <w:rPr>
                <w:sz w:val="20"/>
              </w:rPr>
            </w:pPr>
          </w:p>
        </w:tc>
      </w:tr>
      <w:tr w:rsidR="00B57C5E" w:rsidRPr="001A4780" w14:paraId="09C003AC" w14:textId="77777777" w:rsidTr="00022302">
        <w:tc>
          <w:tcPr>
            <w:tcW w:w="750" w:type="pct"/>
            <w:shd w:val="clear" w:color="auto" w:fill="auto"/>
          </w:tcPr>
          <w:p w14:paraId="3B6A194A" w14:textId="77777777" w:rsidR="00B57C5E" w:rsidRPr="006C6D44" w:rsidRDefault="00B57C5E" w:rsidP="00652CFD">
            <w:pPr>
              <w:spacing w:before="0" w:after="0" w:line="276" w:lineRule="auto"/>
              <w:rPr>
                <w:b/>
                <w:sz w:val="20"/>
              </w:rPr>
            </w:pPr>
          </w:p>
        </w:tc>
        <w:tc>
          <w:tcPr>
            <w:tcW w:w="750" w:type="pct"/>
            <w:shd w:val="clear" w:color="auto" w:fill="auto"/>
          </w:tcPr>
          <w:p w14:paraId="705900EC" w14:textId="77777777" w:rsidR="00B57C5E" w:rsidRPr="009B4637" w:rsidRDefault="00B57C5E" w:rsidP="00652CFD">
            <w:pPr>
              <w:spacing w:before="0" w:after="0" w:line="276" w:lineRule="auto"/>
              <w:rPr>
                <w:sz w:val="20"/>
              </w:rPr>
            </w:pPr>
            <w:r w:rsidRPr="009B4637">
              <w:rPr>
                <w:sz w:val="20"/>
              </w:rPr>
              <w:t>de</w:t>
            </w:r>
            <w:r>
              <w:rPr>
                <w:sz w:val="20"/>
                <w:lang w:val="en-US"/>
              </w:rPr>
              <w:t>s</w:t>
            </w:r>
            <w:r w:rsidRPr="009B4637">
              <w:rPr>
                <w:sz w:val="20"/>
              </w:rPr>
              <w:t>ription</w:t>
            </w:r>
          </w:p>
        </w:tc>
        <w:tc>
          <w:tcPr>
            <w:tcW w:w="203" w:type="pct"/>
            <w:gridSpan w:val="2"/>
            <w:shd w:val="clear" w:color="auto" w:fill="auto"/>
          </w:tcPr>
          <w:p w14:paraId="21856428" w14:textId="77777777" w:rsidR="00B57C5E" w:rsidRPr="009B4637" w:rsidRDefault="00B57C5E" w:rsidP="00652CFD">
            <w:pPr>
              <w:spacing w:before="0" w:after="0" w:line="276" w:lineRule="auto"/>
              <w:jc w:val="center"/>
              <w:rPr>
                <w:sz w:val="20"/>
              </w:rPr>
            </w:pPr>
            <w:r w:rsidRPr="009B4637">
              <w:rPr>
                <w:sz w:val="20"/>
              </w:rPr>
              <w:t>О</w:t>
            </w:r>
          </w:p>
        </w:tc>
        <w:tc>
          <w:tcPr>
            <w:tcW w:w="478" w:type="pct"/>
            <w:shd w:val="clear" w:color="auto" w:fill="auto"/>
          </w:tcPr>
          <w:p w14:paraId="15602747" w14:textId="77777777" w:rsidR="00B57C5E" w:rsidRPr="009B4637" w:rsidRDefault="00B57C5E" w:rsidP="00652CFD">
            <w:pPr>
              <w:spacing w:before="0" w:after="0" w:line="276" w:lineRule="auto"/>
              <w:jc w:val="center"/>
              <w:rPr>
                <w:sz w:val="20"/>
              </w:rPr>
            </w:pPr>
            <w:r w:rsidRPr="009B4637">
              <w:rPr>
                <w:sz w:val="20"/>
              </w:rPr>
              <w:t>T(1-</w:t>
            </w:r>
            <w:r>
              <w:rPr>
                <w:sz w:val="20"/>
              </w:rPr>
              <w:t>2000</w:t>
            </w:r>
            <w:r w:rsidRPr="009B4637">
              <w:rPr>
                <w:sz w:val="20"/>
              </w:rPr>
              <w:t>)</w:t>
            </w:r>
          </w:p>
        </w:tc>
        <w:tc>
          <w:tcPr>
            <w:tcW w:w="1422" w:type="pct"/>
            <w:gridSpan w:val="2"/>
            <w:shd w:val="clear" w:color="auto" w:fill="auto"/>
          </w:tcPr>
          <w:p w14:paraId="24CF92FB" w14:textId="77777777" w:rsidR="00B57C5E" w:rsidRPr="009B4637" w:rsidRDefault="00B57C5E" w:rsidP="00652CFD">
            <w:pPr>
              <w:spacing w:before="0" w:after="0" w:line="276" w:lineRule="auto"/>
              <w:rPr>
                <w:sz w:val="20"/>
              </w:rPr>
            </w:pPr>
            <w:r w:rsidRPr="009B4637">
              <w:rPr>
                <w:sz w:val="20"/>
              </w:rPr>
              <w:t>Описание плана-графика</w:t>
            </w:r>
          </w:p>
        </w:tc>
        <w:tc>
          <w:tcPr>
            <w:tcW w:w="1397" w:type="pct"/>
            <w:shd w:val="clear" w:color="auto" w:fill="auto"/>
          </w:tcPr>
          <w:p w14:paraId="4A4665E6" w14:textId="77777777" w:rsidR="00B57C5E" w:rsidRPr="009B4637" w:rsidRDefault="00B57C5E" w:rsidP="00652CFD">
            <w:pPr>
              <w:spacing w:before="0" w:after="0" w:line="276" w:lineRule="auto"/>
              <w:rPr>
                <w:sz w:val="20"/>
              </w:rPr>
            </w:pPr>
          </w:p>
        </w:tc>
      </w:tr>
      <w:tr w:rsidR="00B57C5E" w:rsidRPr="001A4780" w14:paraId="42F80689" w14:textId="77777777" w:rsidTr="00022302">
        <w:tc>
          <w:tcPr>
            <w:tcW w:w="750" w:type="pct"/>
            <w:shd w:val="clear" w:color="auto" w:fill="auto"/>
            <w:hideMark/>
          </w:tcPr>
          <w:p w14:paraId="26598C2B" w14:textId="77777777" w:rsidR="00B57C5E" w:rsidRPr="006C6D44" w:rsidRDefault="00B57C5E" w:rsidP="00652CFD">
            <w:pPr>
              <w:spacing w:before="0" w:after="0" w:line="276" w:lineRule="auto"/>
              <w:rPr>
                <w:b/>
                <w:sz w:val="20"/>
              </w:rPr>
            </w:pPr>
            <w:r w:rsidRPr="006C6D44">
              <w:rPr>
                <w:b/>
                <w:sz w:val="20"/>
              </w:rPr>
              <w:t> </w:t>
            </w:r>
          </w:p>
        </w:tc>
        <w:tc>
          <w:tcPr>
            <w:tcW w:w="750" w:type="pct"/>
            <w:shd w:val="clear" w:color="auto" w:fill="auto"/>
          </w:tcPr>
          <w:p w14:paraId="54630751" w14:textId="77777777" w:rsidR="00B57C5E" w:rsidRPr="009B4637" w:rsidRDefault="00B57C5E" w:rsidP="00652CFD">
            <w:pPr>
              <w:spacing w:before="0" w:after="0" w:line="276" w:lineRule="auto"/>
              <w:rPr>
                <w:sz w:val="20"/>
              </w:rPr>
            </w:pPr>
            <w:r w:rsidRPr="009B4637">
              <w:rPr>
                <w:sz w:val="20"/>
              </w:rPr>
              <w:t xml:space="preserve">confirmDate </w:t>
            </w:r>
          </w:p>
        </w:tc>
        <w:tc>
          <w:tcPr>
            <w:tcW w:w="203" w:type="pct"/>
            <w:gridSpan w:val="2"/>
            <w:shd w:val="clear" w:color="auto" w:fill="auto"/>
          </w:tcPr>
          <w:p w14:paraId="761C8304" w14:textId="77777777" w:rsidR="00B57C5E" w:rsidRPr="009B4637" w:rsidRDefault="00B57C5E" w:rsidP="00652CFD">
            <w:pPr>
              <w:spacing w:before="0" w:after="0" w:line="276" w:lineRule="auto"/>
              <w:jc w:val="center"/>
              <w:rPr>
                <w:sz w:val="20"/>
              </w:rPr>
            </w:pPr>
            <w:r w:rsidRPr="009B4637">
              <w:rPr>
                <w:sz w:val="20"/>
              </w:rPr>
              <w:t>О</w:t>
            </w:r>
          </w:p>
        </w:tc>
        <w:tc>
          <w:tcPr>
            <w:tcW w:w="478" w:type="pct"/>
            <w:shd w:val="clear" w:color="auto" w:fill="auto"/>
          </w:tcPr>
          <w:p w14:paraId="3EDB336E" w14:textId="77777777" w:rsidR="00B57C5E" w:rsidRPr="009B4637" w:rsidRDefault="00B57C5E" w:rsidP="00652CFD">
            <w:pPr>
              <w:spacing w:before="0" w:after="0" w:line="276" w:lineRule="auto"/>
              <w:jc w:val="center"/>
              <w:rPr>
                <w:sz w:val="20"/>
              </w:rPr>
            </w:pPr>
            <w:r w:rsidRPr="009B4637">
              <w:rPr>
                <w:sz w:val="20"/>
              </w:rPr>
              <w:t>DT</w:t>
            </w:r>
          </w:p>
        </w:tc>
        <w:tc>
          <w:tcPr>
            <w:tcW w:w="1422" w:type="pct"/>
            <w:gridSpan w:val="2"/>
            <w:shd w:val="clear" w:color="auto" w:fill="auto"/>
          </w:tcPr>
          <w:p w14:paraId="7A50C9EA" w14:textId="77777777" w:rsidR="00B57C5E" w:rsidRPr="009B4637" w:rsidRDefault="00B57C5E" w:rsidP="00652CFD">
            <w:pPr>
              <w:spacing w:before="0" w:after="0" w:line="276" w:lineRule="auto"/>
              <w:rPr>
                <w:sz w:val="20"/>
              </w:rPr>
            </w:pPr>
            <w:r w:rsidRPr="009B4637">
              <w:rPr>
                <w:sz w:val="20"/>
              </w:rPr>
              <w:t>Дата утверждения плана-графика</w:t>
            </w:r>
          </w:p>
        </w:tc>
        <w:tc>
          <w:tcPr>
            <w:tcW w:w="1397" w:type="pct"/>
            <w:shd w:val="clear" w:color="auto" w:fill="auto"/>
          </w:tcPr>
          <w:p w14:paraId="085F16BD" w14:textId="77777777" w:rsidR="00B57C5E" w:rsidRPr="009B4637" w:rsidRDefault="00B57C5E" w:rsidP="00652CFD">
            <w:pPr>
              <w:spacing w:before="0" w:after="0" w:line="276" w:lineRule="auto"/>
              <w:rPr>
                <w:sz w:val="20"/>
              </w:rPr>
            </w:pPr>
          </w:p>
        </w:tc>
      </w:tr>
      <w:tr w:rsidR="00B57C5E" w:rsidRPr="001A4780" w14:paraId="7004EED0" w14:textId="77777777" w:rsidTr="00022302">
        <w:tc>
          <w:tcPr>
            <w:tcW w:w="750" w:type="pct"/>
            <w:shd w:val="clear" w:color="auto" w:fill="auto"/>
            <w:hideMark/>
          </w:tcPr>
          <w:p w14:paraId="401F8040" w14:textId="77777777" w:rsidR="00B57C5E" w:rsidRPr="006C6D44" w:rsidRDefault="00B57C5E" w:rsidP="00652CFD">
            <w:pPr>
              <w:spacing w:before="0" w:after="0" w:line="276" w:lineRule="auto"/>
              <w:rPr>
                <w:b/>
                <w:sz w:val="20"/>
              </w:rPr>
            </w:pPr>
            <w:r w:rsidRPr="006C6D44">
              <w:rPr>
                <w:b/>
                <w:sz w:val="20"/>
              </w:rPr>
              <w:t> </w:t>
            </w:r>
          </w:p>
        </w:tc>
        <w:tc>
          <w:tcPr>
            <w:tcW w:w="750" w:type="pct"/>
            <w:shd w:val="clear" w:color="auto" w:fill="auto"/>
          </w:tcPr>
          <w:p w14:paraId="1387DFDC" w14:textId="77777777" w:rsidR="00B57C5E" w:rsidRPr="009B4637" w:rsidRDefault="00B57C5E" w:rsidP="00652CFD">
            <w:pPr>
              <w:spacing w:before="0" w:after="0" w:line="276" w:lineRule="auto"/>
              <w:rPr>
                <w:sz w:val="20"/>
              </w:rPr>
            </w:pPr>
            <w:r w:rsidRPr="009B4637">
              <w:rPr>
                <w:sz w:val="20"/>
              </w:rPr>
              <w:t xml:space="preserve">publishDate </w:t>
            </w:r>
          </w:p>
        </w:tc>
        <w:tc>
          <w:tcPr>
            <w:tcW w:w="203" w:type="pct"/>
            <w:gridSpan w:val="2"/>
            <w:shd w:val="clear" w:color="auto" w:fill="auto"/>
          </w:tcPr>
          <w:p w14:paraId="5EA3AEC5" w14:textId="77777777" w:rsidR="00B57C5E" w:rsidRPr="009B4637" w:rsidRDefault="00B57C5E" w:rsidP="00652CFD">
            <w:pPr>
              <w:spacing w:before="0" w:after="0" w:line="276" w:lineRule="auto"/>
              <w:jc w:val="center"/>
              <w:rPr>
                <w:sz w:val="20"/>
              </w:rPr>
            </w:pPr>
            <w:r w:rsidRPr="009B4637">
              <w:rPr>
                <w:sz w:val="20"/>
              </w:rPr>
              <w:t>Н</w:t>
            </w:r>
          </w:p>
        </w:tc>
        <w:tc>
          <w:tcPr>
            <w:tcW w:w="478" w:type="pct"/>
            <w:shd w:val="clear" w:color="auto" w:fill="auto"/>
          </w:tcPr>
          <w:p w14:paraId="4874B014" w14:textId="77777777" w:rsidR="00B57C5E" w:rsidRPr="009B4637" w:rsidRDefault="00B57C5E" w:rsidP="00652CFD">
            <w:pPr>
              <w:spacing w:before="0" w:after="0" w:line="276" w:lineRule="auto"/>
              <w:jc w:val="center"/>
              <w:rPr>
                <w:sz w:val="20"/>
              </w:rPr>
            </w:pPr>
            <w:r w:rsidRPr="009B4637">
              <w:rPr>
                <w:sz w:val="20"/>
              </w:rPr>
              <w:t>DT</w:t>
            </w:r>
          </w:p>
        </w:tc>
        <w:tc>
          <w:tcPr>
            <w:tcW w:w="1422" w:type="pct"/>
            <w:gridSpan w:val="2"/>
            <w:shd w:val="clear" w:color="auto" w:fill="auto"/>
          </w:tcPr>
          <w:p w14:paraId="3F93DA6A" w14:textId="77777777" w:rsidR="00B57C5E" w:rsidRPr="009B4637" w:rsidRDefault="00B57C5E" w:rsidP="00652CFD">
            <w:pPr>
              <w:spacing w:before="0" w:after="0" w:line="276" w:lineRule="auto"/>
              <w:rPr>
                <w:sz w:val="20"/>
              </w:rPr>
            </w:pPr>
            <w:r w:rsidRPr="009B4637">
              <w:rPr>
                <w:sz w:val="20"/>
              </w:rPr>
              <w:t>Дата публикации плана-графика</w:t>
            </w:r>
          </w:p>
        </w:tc>
        <w:tc>
          <w:tcPr>
            <w:tcW w:w="1397" w:type="pct"/>
            <w:shd w:val="clear" w:color="auto" w:fill="auto"/>
          </w:tcPr>
          <w:p w14:paraId="262EE49C" w14:textId="77777777" w:rsidR="00B57C5E" w:rsidRPr="009B4637" w:rsidRDefault="00B57C5E" w:rsidP="00652CFD">
            <w:pPr>
              <w:spacing w:before="0" w:after="0" w:line="276" w:lineRule="auto"/>
              <w:rPr>
                <w:sz w:val="20"/>
              </w:rPr>
            </w:pPr>
          </w:p>
        </w:tc>
      </w:tr>
      <w:tr w:rsidR="00B57C5E" w:rsidRPr="001A4780" w14:paraId="31E7B10E" w14:textId="77777777" w:rsidTr="00022302">
        <w:tc>
          <w:tcPr>
            <w:tcW w:w="5000" w:type="pct"/>
            <w:gridSpan w:val="8"/>
            <w:shd w:val="clear" w:color="auto" w:fill="auto"/>
          </w:tcPr>
          <w:p w14:paraId="084A9FF8" w14:textId="77777777" w:rsidR="00B57C5E" w:rsidRPr="003B2A6D" w:rsidRDefault="00B57C5E" w:rsidP="00652CFD">
            <w:pPr>
              <w:spacing w:before="0" w:after="0" w:line="276" w:lineRule="auto"/>
              <w:jc w:val="center"/>
              <w:rPr>
                <w:b/>
                <w:sz w:val="20"/>
              </w:rPr>
            </w:pPr>
            <w:r w:rsidRPr="003B2A6D">
              <w:rPr>
                <w:b/>
                <w:sz w:val="20"/>
              </w:rPr>
              <w:t>Организация владельца последней версии плана-графика</w:t>
            </w:r>
          </w:p>
        </w:tc>
      </w:tr>
      <w:tr w:rsidR="00B57C5E" w:rsidRPr="001A4780" w14:paraId="18F60278" w14:textId="77777777" w:rsidTr="00022302">
        <w:tc>
          <w:tcPr>
            <w:tcW w:w="750" w:type="pct"/>
            <w:shd w:val="clear" w:color="auto" w:fill="auto"/>
          </w:tcPr>
          <w:p w14:paraId="20803643" w14:textId="77777777" w:rsidR="00B57C5E" w:rsidRPr="003B2A6D" w:rsidRDefault="00B57C5E" w:rsidP="00652CFD">
            <w:pPr>
              <w:spacing w:before="0" w:after="0" w:line="276" w:lineRule="auto"/>
              <w:rPr>
                <w:b/>
                <w:sz w:val="20"/>
              </w:rPr>
            </w:pPr>
            <w:r w:rsidRPr="006C6D44">
              <w:rPr>
                <w:b/>
                <w:sz w:val="20"/>
              </w:rPr>
              <w:t>owner</w:t>
            </w:r>
          </w:p>
        </w:tc>
        <w:tc>
          <w:tcPr>
            <w:tcW w:w="750" w:type="pct"/>
            <w:shd w:val="clear" w:color="auto" w:fill="auto"/>
          </w:tcPr>
          <w:p w14:paraId="71AE6973" w14:textId="77777777" w:rsidR="00B57C5E" w:rsidRPr="009B4637" w:rsidRDefault="00B57C5E" w:rsidP="00652CFD">
            <w:pPr>
              <w:spacing w:before="0" w:after="0" w:line="276" w:lineRule="auto"/>
              <w:rPr>
                <w:sz w:val="20"/>
              </w:rPr>
            </w:pPr>
            <w:r w:rsidRPr="009B4637">
              <w:rPr>
                <w:sz w:val="20"/>
              </w:rPr>
              <w:t> </w:t>
            </w:r>
          </w:p>
        </w:tc>
        <w:tc>
          <w:tcPr>
            <w:tcW w:w="203" w:type="pct"/>
            <w:gridSpan w:val="2"/>
            <w:shd w:val="clear" w:color="auto" w:fill="auto"/>
          </w:tcPr>
          <w:p w14:paraId="4B105B0F" w14:textId="77777777" w:rsidR="00B57C5E" w:rsidRPr="009B4637" w:rsidRDefault="00B57C5E" w:rsidP="00652CFD">
            <w:pPr>
              <w:spacing w:before="0" w:after="0" w:line="276" w:lineRule="auto"/>
              <w:jc w:val="center"/>
              <w:rPr>
                <w:sz w:val="20"/>
              </w:rPr>
            </w:pPr>
          </w:p>
        </w:tc>
        <w:tc>
          <w:tcPr>
            <w:tcW w:w="478" w:type="pct"/>
            <w:shd w:val="clear" w:color="auto" w:fill="auto"/>
          </w:tcPr>
          <w:p w14:paraId="4D823912" w14:textId="77777777" w:rsidR="00B57C5E" w:rsidRPr="009B4637" w:rsidRDefault="00B57C5E" w:rsidP="00652CFD">
            <w:pPr>
              <w:spacing w:before="0" w:after="0" w:line="276" w:lineRule="auto"/>
              <w:jc w:val="center"/>
              <w:rPr>
                <w:sz w:val="20"/>
              </w:rPr>
            </w:pPr>
          </w:p>
        </w:tc>
        <w:tc>
          <w:tcPr>
            <w:tcW w:w="1422" w:type="pct"/>
            <w:gridSpan w:val="2"/>
            <w:shd w:val="clear" w:color="auto" w:fill="auto"/>
          </w:tcPr>
          <w:p w14:paraId="17D45397" w14:textId="77777777" w:rsidR="00B57C5E" w:rsidRPr="009B4637" w:rsidRDefault="00B57C5E" w:rsidP="00652CFD">
            <w:pPr>
              <w:spacing w:before="0" w:after="0" w:line="276" w:lineRule="auto"/>
              <w:rPr>
                <w:sz w:val="20"/>
              </w:rPr>
            </w:pPr>
            <w:r w:rsidRPr="009B4637">
              <w:rPr>
                <w:sz w:val="20"/>
              </w:rPr>
              <w:t> </w:t>
            </w:r>
          </w:p>
        </w:tc>
        <w:tc>
          <w:tcPr>
            <w:tcW w:w="1397" w:type="pct"/>
            <w:shd w:val="clear" w:color="auto" w:fill="auto"/>
          </w:tcPr>
          <w:p w14:paraId="4797787C" w14:textId="77777777" w:rsidR="00B57C5E" w:rsidRPr="009B4637" w:rsidRDefault="00B57C5E" w:rsidP="00652CFD">
            <w:pPr>
              <w:spacing w:before="0" w:after="0" w:line="276" w:lineRule="auto"/>
              <w:rPr>
                <w:sz w:val="20"/>
              </w:rPr>
            </w:pPr>
            <w:r w:rsidRPr="009B4637">
              <w:rPr>
                <w:sz w:val="20"/>
              </w:rPr>
              <w:t xml:space="preserve"> </w:t>
            </w:r>
          </w:p>
        </w:tc>
      </w:tr>
      <w:tr w:rsidR="006872BC" w:rsidRPr="001A4780" w14:paraId="5221F090" w14:textId="77777777" w:rsidTr="00A91BC9">
        <w:tc>
          <w:tcPr>
            <w:tcW w:w="750" w:type="pct"/>
            <w:shd w:val="clear" w:color="auto" w:fill="auto"/>
          </w:tcPr>
          <w:p w14:paraId="30C96BC5" w14:textId="77777777" w:rsidR="006872BC" w:rsidRPr="006C6D44" w:rsidRDefault="006872BC" w:rsidP="00652CFD">
            <w:pPr>
              <w:spacing w:before="0" w:after="0" w:line="276" w:lineRule="auto"/>
              <w:rPr>
                <w:b/>
                <w:sz w:val="20"/>
              </w:rPr>
            </w:pPr>
            <w:r w:rsidRPr="006C6D44">
              <w:rPr>
                <w:b/>
                <w:sz w:val="20"/>
              </w:rPr>
              <w:t> </w:t>
            </w:r>
          </w:p>
        </w:tc>
        <w:tc>
          <w:tcPr>
            <w:tcW w:w="750" w:type="pct"/>
            <w:shd w:val="clear" w:color="auto" w:fill="auto"/>
          </w:tcPr>
          <w:p w14:paraId="3A38248E" w14:textId="77777777" w:rsidR="006872BC" w:rsidRPr="009B4637" w:rsidRDefault="006872BC" w:rsidP="00652CFD">
            <w:pPr>
              <w:spacing w:before="0" w:after="0" w:line="276" w:lineRule="auto"/>
              <w:rPr>
                <w:sz w:val="20"/>
              </w:rPr>
            </w:pPr>
            <w:r w:rsidRPr="009B4637">
              <w:rPr>
                <w:sz w:val="20"/>
              </w:rPr>
              <w:t xml:space="preserve">regNum </w:t>
            </w:r>
          </w:p>
        </w:tc>
        <w:tc>
          <w:tcPr>
            <w:tcW w:w="203" w:type="pct"/>
            <w:gridSpan w:val="2"/>
            <w:shd w:val="clear" w:color="auto" w:fill="auto"/>
          </w:tcPr>
          <w:p w14:paraId="16DF3A13" w14:textId="77777777" w:rsidR="006872BC" w:rsidRPr="009B4637" w:rsidRDefault="006872BC" w:rsidP="00652CFD">
            <w:pPr>
              <w:spacing w:before="0" w:after="0" w:line="276" w:lineRule="auto"/>
              <w:jc w:val="center"/>
              <w:rPr>
                <w:sz w:val="20"/>
              </w:rPr>
            </w:pPr>
            <w:r w:rsidRPr="009B4637">
              <w:rPr>
                <w:sz w:val="20"/>
              </w:rPr>
              <w:t>O</w:t>
            </w:r>
          </w:p>
        </w:tc>
        <w:tc>
          <w:tcPr>
            <w:tcW w:w="478" w:type="pct"/>
            <w:shd w:val="clear" w:color="auto" w:fill="auto"/>
          </w:tcPr>
          <w:p w14:paraId="0CC3A041" w14:textId="77777777" w:rsidR="006872BC" w:rsidRPr="009B4637" w:rsidRDefault="006872BC" w:rsidP="00652CFD">
            <w:pPr>
              <w:spacing w:before="0" w:after="0" w:line="276" w:lineRule="auto"/>
              <w:jc w:val="center"/>
              <w:rPr>
                <w:sz w:val="20"/>
              </w:rPr>
            </w:pPr>
            <w:r w:rsidRPr="009B4637">
              <w:rPr>
                <w:sz w:val="20"/>
              </w:rPr>
              <w:t>T</w:t>
            </w:r>
          </w:p>
        </w:tc>
        <w:tc>
          <w:tcPr>
            <w:tcW w:w="1422" w:type="pct"/>
            <w:gridSpan w:val="2"/>
            <w:shd w:val="clear" w:color="auto" w:fill="auto"/>
          </w:tcPr>
          <w:p w14:paraId="47E79DAD" w14:textId="77777777" w:rsidR="006872BC" w:rsidRPr="009B4637" w:rsidRDefault="009E18D3" w:rsidP="00652CFD">
            <w:pPr>
              <w:spacing w:before="0" w:after="0" w:line="276" w:lineRule="auto"/>
              <w:rPr>
                <w:sz w:val="20"/>
              </w:rPr>
            </w:pPr>
            <w:r>
              <w:rPr>
                <w:sz w:val="20"/>
              </w:rPr>
              <w:t>Код по СПЗ</w:t>
            </w:r>
          </w:p>
        </w:tc>
        <w:tc>
          <w:tcPr>
            <w:tcW w:w="1397" w:type="pct"/>
            <w:shd w:val="clear" w:color="auto" w:fill="auto"/>
            <w:vAlign w:val="center"/>
          </w:tcPr>
          <w:p w14:paraId="1B98DB4E" w14:textId="77777777" w:rsidR="006872BC" w:rsidRPr="009B4637" w:rsidRDefault="006872BC"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6872BC" w:rsidRPr="001A4780" w14:paraId="5FFEAFED" w14:textId="77777777" w:rsidTr="00022302">
        <w:tc>
          <w:tcPr>
            <w:tcW w:w="750" w:type="pct"/>
            <w:shd w:val="clear" w:color="auto" w:fill="auto"/>
          </w:tcPr>
          <w:p w14:paraId="7B16AB1C" w14:textId="77777777" w:rsidR="006872BC" w:rsidRPr="006C6D44" w:rsidRDefault="006872BC" w:rsidP="00652CFD">
            <w:pPr>
              <w:spacing w:before="0" w:after="0" w:line="276" w:lineRule="auto"/>
              <w:rPr>
                <w:b/>
                <w:sz w:val="20"/>
              </w:rPr>
            </w:pPr>
            <w:r w:rsidRPr="006C6D44">
              <w:rPr>
                <w:b/>
                <w:sz w:val="20"/>
              </w:rPr>
              <w:t> </w:t>
            </w:r>
          </w:p>
        </w:tc>
        <w:tc>
          <w:tcPr>
            <w:tcW w:w="750" w:type="pct"/>
            <w:shd w:val="clear" w:color="auto" w:fill="auto"/>
          </w:tcPr>
          <w:p w14:paraId="2FAF5978" w14:textId="77777777" w:rsidR="006872BC" w:rsidRDefault="006872BC" w:rsidP="00652CFD">
            <w:pPr>
              <w:spacing w:before="0" w:after="0" w:line="276" w:lineRule="auto"/>
              <w:rPr>
                <w:sz w:val="20"/>
                <w:lang w:eastAsia="en-US"/>
              </w:rPr>
            </w:pPr>
            <w:r>
              <w:rPr>
                <w:sz w:val="20"/>
                <w:lang w:eastAsia="en-US"/>
              </w:rPr>
              <w:t>consRegistryNum</w:t>
            </w:r>
          </w:p>
        </w:tc>
        <w:tc>
          <w:tcPr>
            <w:tcW w:w="203" w:type="pct"/>
            <w:gridSpan w:val="2"/>
            <w:shd w:val="clear" w:color="auto" w:fill="auto"/>
          </w:tcPr>
          <w:p w14:paraId="750813A7" w14:textId="77777777" w:rsidR="006872BC" w:rsidRDefault="006872BC" w:rsidP="00652CFD">
            <w:pPr>
              <w:spacing w:before="0" w:after="0" w:line="276" w:lineRule="auto"/>
              <w:jc w:val="center"/>
              <w:rPr>
                <w:sz w:val="20"/>
                <w:lang w:eastAsia="en-US"/>
              </w:rPr>
            </w:pPr>
            <w:r>
              <w:rPr>
                <w:sz w:val="20"/>
                <w:lang w:eastAsia="en-US"/>
              </w:rPr>
              <w:t>Н</w:t>
            </w:r>
          </w:p>
        </w:tc>
        <w:tc>
          <w:tcPr>
            <w:tcW w:w="478" w:type="pct"/>
            <w:shd w:val="clear" w:color="auto" w:fill="auto"/>
          </w:tcPr>
          <w:p w14:paraId="51E6DD4F" w14:textId="77777777" w:rsidR="006872BC" w:rsidRDefault="006872BC" w:rsidP="00652CFD">
            <w:pPr>
              <w:spacing w:before="0" w:after="0" w:line="276" w:lineRule="auto"/>
              <w:jc w:val="center"/>
              <w:rPr>
                <w:sz w:val="20"/>
                <w:lang w:eastAsia="en-US"/>
              </w:rPr>
            </w:pPr>
            <w:r>
              <w:rPr>
                <w:sz w:val="20"/>
                <w:lang w:eastAsia="en-US"/>
              </w:rPr>
              <w:t>T(8)</w:t>
            </w:r>
          </w:p>
        </w:tc>
        <w:tc>
          <w:tcPr>
            <w:tcW w:w="1422" w:type="pct"/>
            <w:gridSpan w:val="2"/>
            <w:shd w:val="clear" w:color="auto" w:fill="auto"/>
          </w:tcPr>
          <w:p w14:paraId="20C5126B" w14:textId="77777777" w:rsidR="006872BC" w:rsidRDefault="006872BC" w:rsidP="00652CFD">
            <w:pPr>
              <w:spacing w:before="0" w:after="0" w:line="276" w:lineRule="auto"/>
              <w:rPr>
                <w:sz w:val="20"/>
                <w:lang w:eastAsia="en-US"/>
              </w:rPr>
            </w:pPr>
            <w:r>
              <w:rPr>
                <w:sz w:val="20"/>
                <w:lang w:eastAsia="en-US"/>
              </w:rPr>
              <w:t>Код по Сводному Реестру</w:t>
            </w:r>
          </w:p>
        </w:tc>
        <w:tc>
          <w:tcPr>
            <w:tcW w:w="1397" w:type="pct"/>
            <w:shd w:val="clear" w:color="auto" w:fill="auto"/>
          </w:tcPr>
          <w:p w14:paraId="436049DE" w14:textId="77777777" w:rsidR="006872BC" w:rsidRDefault="006872BC"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1A4780" w14:paraId="3DF14AE5" w14:textId="77777777" w:rsidTr="00A91BC9">
        <w:tc>
          <w:tcPr>
            <w:tcW w:w="750" w:type="pct"/>
            <w:shd w:val="clear" w:color="auto" w:fill="auto"/>
          </w:tcPr>
          <w:p w14:paraId="48AFEE9D" w14:textId="77777777" w:rsidR="006872BC" w:rsidRPr="006C6D44" w:rsidRDefault="006872BC" w:rsidP="00652CFD">
            <w:pPr>
              <w:spacing w:before="0" w:after="0" w:line="276" w:lineRule="auto"/>
              <w:rPr>
                <w:b/>
                <w:sz w:val="20"/>
              </w:rPr>
            </w:pPr>
            <w:r w:rsidRPr="006C6D44">
              <w:rPr>
                <w:b/>
                <w:sz w:val="20"/>
              </w:rPr>
              <w:t> </w:t>
            </w:r>
          </w:p>
        </w:tc>
        <w:tc>
          <w:tcPr>
            <w:tcW w:w="750" w:type="pct"/>
            <w:shd w:val="clear" w:color="auto" w:fill="auto"/>
          </w:tcPr>
          <w:p w14:paraId="2061DCDF" w14:textId="77777777" w:rsidR="006872BC" w:rsidRPr="009B4637" w:rsidRDefault="006872BC" w:rsidP="00652CFD">
            <w:pPr>
              <w:spacing w:before="0" w:after="0" w:line="276" w:lineRule="auto"/>
              <w:rPr>
                <w:sz w:val="20"/>
              </w:rPr>
            </w:pPr>
            <w:r w:rsidRPr="009B4637">
              <w:rPr>
                <w:sz w:val="20"/>
              </w:rPr>
              <w:t xml:space="preserve">fullName </w:t>
            </w:r>
          </w:p>
        </w:tc>
        <w:tc>
          <w:tcPr>
            <w:tcW w:w="203" w:type="pct"/>
            <w:gridSpan w:val="2"/>
            <w:shd w:val="clear" w:color="auto" w:fill="auto"/>
          </w:tcPr>
          <w:p w14:paraId="656316B3" w14:textId="77777777" w:rsidR="006872BC" w:rsidRPr="009B4637" w:rsidRDefault="006872BC" w:rsidP="00652CFD">
            <w:pPr>
              <w:spacing w:before="0" w:after="0" w:line="276" w:lineRule="auto"/>
              <w:jc w:val="center"/>
              <w:rPr>
                <w:sz w:val="20"/>
              </w:rPr>
            </w:pPr>
            <w:r w:rsidRPr="009B4637">
              <w:rPr>
                <w:sz w:val="20"/>
              </w:rPr>
              <w:t>H</w:t>
            </w:r>
          </w:p>
        </w:tc>
        <w:tc>
          <w:tcPr>
            <w:tcW w:w="478" w:type="pct"/>
            <w:shd w:val="clear" w:color="auto" w:fill="auto"/>
          </w:tcPr>
          <w:p w14:paraId="256ABA01" w14:textId="77777777" w:rsidR="006872BC" w:rsidRPr="009B4637" w:rsidRDefault="006872BC" w:rsidP="00652CFD">
            <w:pPr>
              <w:spacing w:before="0" w:after="0" w:line="276" w:lineRule="auto"/>
              <w:jc w:val="center"/>
              <w:rPr>
                <w:sz w:val="20"/>
              </w:rPr>
            </w:pPr>
            <w:r w:rsidRPr="009B4637">
              <w:rPr>
                <w:sz w:val="20"/>
              </w:rPr>
              <w:t>T(1-2000)</w:t>
            </w:r>
          </w:p>
        </w:tc>
        <w:tc>
          <w:tcPr>
            <w:tcW w:w="1422" w:type="pct"/>
            <w:gridSpan w:val="2"/>
            <w:shd w:val="clear" w:color="auto" w:fill="auto"/>
          </w:tcPr>
          <w:p w14:paraId="0A6E7E33" w14:textId="77777777" w:rsidR="006872BC" w:rsidRPr="009B4637" w:rsidRDefault="006872BC" w:rsidP="00652CFD">
            <w:pPr>
              <w:spacing w:before="0" w:after="0" w:line="276" w:lineRule="auto"/>
              <w:rPr>
                <w:sz w:val="20"/>
              </w:rPr>
            </w:pPr>
            <w:r w:rsidRPr="009B4637">
              <w:rPr>
                <w:sz w:val="20"/>
              </w:rPr>
              <w:t>Полное наименование</w:t>
            </w:r>
          </w:p>
        </w:tc>
        <w:tc>
          <w:tcPr>
            <w:tcW w:w="1397" w:type="pct"/>
            <w:shd w:val="clear" w:color="auto" w:fill="auto"/>
            <w:vAlign w:val="center"/>
          </w:tcPr>
          <w:p w14:paraId="4BEC2918" w14:textId="77777777" w:rsidR="006872BC" w:rsidRPr="009B4637" w:rsidRDefault="006872BC"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B57C5E" w:rsidRPr="001A4780" w14:paraId="29890DE6" w14:textId="77777777" w:rsidTr="00022302">
        <w:tc>
          <w:tcPr>
            <w:tcW w:w="750" w:type="pct"/>
            <w:shd w:val="clear" w:color="auto" w:fill="auto"/>
          </w:tcPr>
          <w:p w14:paraId="6CD3107A" w14:textId="77777777" w:rsidR="00B57C5E" w:rsidRPr="006C6D44" w:rsidRDefault="00B57C5E" w:rsidP="00652CFD">
            <w:pPr>
              <w:spacing w:before="0" w:after="0" w:line="276" w:lineRule="auto"/>
              <w:rPr>
                <w:b/>
                <w:sz w:val="20"/>
              </w:rPr>
            </w:pPr>
          </w:p>
        </w:tc>
        <w:tc>
          <w:tcPr>
            <w:tcW w:w="750" w:type="pct"/>
            <w:shd w:val="clear" w:color="auto" w:fill="auto"/>
          </w:tcPr>
          <w:p w14:paraId="782BF7A0" w14:textId="77777777" w:rsidR="00B57C5E" w:rsidRPr="009B4637" w:rsidRDefault="00B57C5E" w:rsidP="00652CFD">
            <w:pPr>
              <w:spacing w:before="0" w:after="0" w:line="276" w:lineRule="auto"/>
              <w:rPr>
                <w:sz w:val="20"/>
              </w:rPr>
            </w:pPr>
            <w:r w:rsidRPr="00E9509E">
              <w:rPr>
                <w:sz w:val="20"/>
              </w:rPr>
              <w:t>responsibleRole</w:t>
            </w:r>
          </w:p>
        </w:tc>
        <w:tc>
          <w:tcPr>
            <w:tcW w:w="203" w:type="pct"/>
            <w:gridSpan w:val="2"/>
            <w:shd w:val="clear" w:color="auto" w:fill="auto"/>
          </w:tcPr>
          <w:p w14:paraId="49C7B720" w14:textId="77777777" w:rsidR="00B57C5E" w:rsidRPr="009B4637" w:rsidRDefault="00B57C5E" w:rsidP="00652CFD">
            <w:pPr>
              <w:spacing w:before="0" w:after="0" w:line="276" w:lineRule="auto"/>
              <w:jc w:val="center"/>
              <w:rPr>
                <w:sz w:val="20"/>
              </w:rPr>
            </w:pPr>
            <w:r>
              <w:rPr>
                <w:sz w:val="20"/>
              </w:rPr>
              <w:t>О</w:t>
            </w:r>
          </w:p>
        </w:tc>
        <w:tc>
          <w:tcPr>
            <w:tcW w:w="478" w:type="pct"/>
            <w:shd w:val="clear" w:color="auto" w:fill="auto"/>
          </w:tcPr>
          <w:p w14:paraId="0DC92629" w14:textId="77777777" w:rsidR="00B57C5E" w:rsidRPr="009B4637" w:rsidRDefault="00B57C5E" w:rsidP="00652CFD">
            <w:pPr>
              <w:spacing w:before="0" w:after="0" w:line="276" w:lineRule="auto"/>
              <w:jc w:val="center"/>
              <w:rPr>
                <w:sz w:val="20"/>
              </w:rPr>
            </w:pPr>
            <w:r>
              <w:rPr>
                <w:sz w:val="20"/>
              </w:rPr>
              <w:t>Т</w:t>
            </w:r>
          </w:p>
        </w:tc>
        <w:tc>
          <w:tcPr>
            <w:tcW w:w="1422" w:type="pct"/>
            <w:gridSpan w:val="2"/>
            <w:shd w:val="clear" w:color="auto" w:fill="auto"/>
          </w:tcPr>
          <w:p w14:paraId="78C9BD12" w14:textId="77777777" w:rsidR="00B57C5E" w:rsidRPr="00E9509E" w:rsidRDefault="00B57C5E" w:rsidP="00652CFD">
            <w:pPr>
              <w:spacing w:before="0" w:after="0" w:line="276" w:lineRule="auto"/>
              <w:rPr>
                <w:sz w:val="20"/>
              </w:rPr>
            </w:pPr>
            <w:r w:rsidRPr="00E9509E">
              <w:rPr>
                <w:sz w:val="20"/>
              </w:rPr>
              <w:t>Роль организации:</w:t>
            </w:r>
          </w:p>
          <w:p w14:paraId="6E6754FF" w14:textId="77777777" w:rsidR="00B57C5E" w:rsidRPr="00E9509E" w:rsidRDefault="00B57C5E" w:rsidP="00652CFD">
            <w:pPr>
              <w:spacing w:before="0" w:after="0" w:line="276" w:lineRule="auto"/>
              <w:rPr>
                <w:sz w:val="20"/>
              </w:rPr>
            </w:pPr>
            <w:r w:rsidRPr="00E9509E">
              <w:rPr>
                <w:sz w:val="20"/>
              </w:rPr>
              <w:t>CU - Заказчик;</w:t>
            </w:r>
          </w:p>
          <w:p w14:paraId="0D34A56A" w14:textId="77777777" w:rsidR="00B57C5E" w:rsidRPr="00E9509E" w:rsidRDefault="00B57C5E" w:rsidP="00652CFD">
            <w:pPr>
              <w:spacing w:before="0" w:after="0" w:line="276" w:lineRule="auto"/>
              <w:rPr>
                <w:sz w:val="20"/>
              </w:rPr>
            </w:pPr>
            <w:r w:rsidRPr="00E9509E">
              <w:rPr>
                <w:sz w:val="20"/>
              </w:rPr>
              <w:t>RA - Уполномоченный орган;</w:t>
            </w:r>
          </w:p>
          <w:p w14:paraId="37BA80D7" w14:textId="77777777" w:rsidR="00B57C5E" w:rsidRPr="00E9509E" w:rsidRDefault="00B57C5E" w:rsidP="00652CFD">
            <w:pPr>
              <w:spacing w:before="0" w:after="0" w:line="276" w:lineRule="auto"/>
              <w:rPr>
                <w:sz w:val="20"/>
              </w:rPr>
            </w:pPr>
            <w:r w:rsidRPr="00E9509E">
              <w:rPr>
                <w:sz w:val="20"/>
              </w:rPr>
              <w:t>AI - Уполномоченное учреждение;</w:t>
            </w:r>
          </w:p>
          <w:p w14:paraId="08ED8DD4" w14:textId="77777777" w:rsidR="00B57C5E" w:rsidRPr="009B4637" w:rsidRDefault="00B57C5E" w:rsidP="00652CFD">
            <w:pPr>
              <w:spacing w:before="0" w:after="0" w:line="276" w:lineRule="auto"/>
              <w:rPr>
                <w:sz w:val="20"/>
              </w:rPr>
            </w:pPr>
            <w:r w:rsidRPr="00E9509E">
              <w:rPr>
                <w:sz w:val="20"/>
              </w:rPr>
              <w:t xml:space="preserve">OA - </w:t>
            </w:r>
            <w:r w:rsidR="00AF38D5" w:rsidRPr="00AF38D5">
              <w:rPr>
                <w:sz w:val="20"/>
              </w:rPr>
              <w:t>Организация, осуществляющая полномочия заказчика на основании соглашения в соответствии с частью 6 статьи 15 Федерального закона № 44-ФЗ</w:t>
            </w:r>
            <w:r w:rsidRPr="00E9509E">
              <w:rPr>
                <w:sz w:val="20"/>
              </w:rPr>
              <w:t>.</w:t>
            </w:r>
          </w:p>
        </w:tc>
        <w:tc>
          <w:tcPr>
            <w:tcW w:w="1397" w:type="pct"/>
            <w:shd w:val="clear" w:color="auto" w:fill="auto"/>
          </w:tcPr>
          <w:p w14:paraId="1C66A9B4" w14:textId="77777777" w:rsidR="00B57C5E" w:rsidRPr="009B4637" w:rsidRDefault="00B57C5E" w:rsidP="00652CFD">
            <w:pPr>
              <w:spacing w:before="0" w:after="0" w:line="276" w:lineRule="auto"/>
              <w:rPr>
                <w:sz w:val="20"/>
              </w:rPr>
            </w:pPr>
          </w:p>
        </w:tc>
      </w:tr>
      <w:tr w:rsidR="00B57C5E" w:rsidRPr="001A4780" w14:paraId="7AB28DF8" w14:textId="77777777" w:rsidTr="00022302">
        <w:tc>
          <w:tcPr>
            <w:tcW w:w="5000" w:type="pct"/>
            <w:gridSpan w:val="8"/>
            <w:shd w:val="clear" w:color="auto" w:fill="auto"/>
          </w:tcPr>
          <w:p w14:paraId="09E6EA2E" w14:textId="77777777" w:rsidR="00B57C5E" w:rsidRPr="00C143C2" w:rsidRDefault="00B57C5E" w:rsidP="00652CFD">
            <w:pPr>
              <w:spacing w:before="0" w:after="0" w:line="276" w:lineRule="auto"/>
              <w:jc w:val="center"/>
              <w:rPr>
                <w:b/>
                <w:sz w:val="20"/>
              </w:rPr>
            </w:pPr>
            <w:r w:rsidRPr="00C143C2">
              <w:rPr>
                <w:b/>
                <w:sz w:val="20"/>
              </w:rPr>
              <w:t>Сведения о заказчике</w:t>
            </w:r>
          </w:p>
        </w:tc>
      </w:tr>
      <w:tr w:rsidR="00B57C5E" w:rsidRPr="001A4780" w14:paraId="4FBEB2F4" w14:textId="77777777" w:rsidTr="00022302">
        <w:tc>
          <w:tcPr>
            <w:tcW w:w="750" w:type="pct"/>
            <w:shd w:val="clear" w:color="auto" w:fill="auto"/>
          </w:tcPr>
          <w:p w14:paraId="2EFD6A31" w14:textId="77777777" w:rsidR="00B57C5E" w:rsidRPr="003C2B06" w:rsidRDefault="00B57C5E" w:rsidP="00652CFD">
            <w:pPr>
              <w:spacing w:before="0" w:after="0" w:line="276" w:lineRule="auto"/>
              <w:rPr>
                <w:b/>
                <w:sz w:val="20"/>
              </w:rPr>
            </w:pPr>
            <w:r w:rsidRPr="003C2B06">
              <w:rPr>
                <w:b/>
                <w:sz w:val="20"/>
              </w:rPr>
              <w:t>customerInfo</w:t>
            </w:r>
          </w:p>
        </w:tc>
        <w:tc>
          <w:tcPr>
            <w:tcW w:w="750" w:type="pct"/>
            <w:shd w:val="clear" w:color="auto" w:fill="auto"/>
          </w:tcPr>
          <w:p w14:paraId="4ADFA075" w14:textId="77777777" w:rsidR="00B57C5E" w:rsidRPr="006C6D44" w:rsidRDefault="00B57C5E" w:rsidP="00652CFD">
            <w:pPr>
              <w:spacing w:before="0" w:after="0" w:line="276" w:lineRule="auto"/>
              <w:rPr>
                <w:b/>
                <w:sz w:val="20"/>
              </w:rPr>
            </w:pPr>
          </w:p>
        </w:tc>
        <w:tc>
          <w:tcPr>
            <w:tcW w:w="203" w:type="pct"/>
            <w:gridSpan w:val="2"/>
            <w:shd w:val="clear" w:color="auto" w:fill="auto"/>
          </w:tcPr>
          <w:p w14:paraId="001B8D5D" w14:textId="77777777" w:rsidR="00B57C5E" w:rsidRPr="006C6D44" w:rsidRDefault="00B57C5E" w:rsidP="00652CFD">
            <w:pPr>
              <w:spacing w:before="0" w:after="0" w:line="276" w:lineRule="auto"/>
              <w:jc w:val="center"/>
              <w:rPr>
                <w:b/>
                <w:sz w:val="20"/>
              </w:rPr>
            </w:pPr>
          </w:p>
        </w:tc>
        <w:tc>
          <w:tcPr>
            <w:tcW w:w="478" w:type="pct"/>
            <w:shd w:val="clear" w:color="auto" w:fill="auto"/>
          </w:tcPr>
          <w:p w14:paraId="3C0AC8A1" w14:textId="77777777" w:rsidR="00B57C5E" w:rsidRPr="006C6D44" w:rsidRDefault="00B57C5E" w:rsidP="00652CFD">
            <w:pPr>
              <w:spacing w:before="0" w:after="0" w:line="276" w:lineRule="auto"/>
              <w:jc w:val="center"/>
              <w:rPr>
                <w:b/>
                <w:sz w:val="20"/>
              </w:rPr>
            </w:pPr>
          </w:p>
        </w:tc>
        <w:tc>
          <w:tcPr>
            <w:tcW w:w="1422" w:type="pct"/>
            <w:gridSpan w:val="2"/>
            <w:shd w:val="clear" w:color="auto" w:fill="auto"/>
          </w:tcPr>
          <w:p w14:paraId="04BFA9E7" w14:textId="77777777" w:rsidR="00B57C5E" w:rsidRPr="006C6D44" w:rsidRDefault="00B57C5E" w:rsidP="00652CFD">
            <w:pPr>
              <w:spacing w:before="0" w:after="0" w:line="276" w:lineRule="auto"/>
              <w:rPr>
                <w:b/>
                <w:sz w:val="20"/>
              </w:rPr>
            </w:pPr>
          </w:p>
        </w:tc>
        <w:tc>
          <w:tcPr>
            <w:tcW w:w="1397" w:type="pct"/>
            <w:shd w:val="clear" w:color="auto" w:fill="auto"/>
          </w:tcPr>
          <w:p w14:paraId="47E5A383" w14:textId="77777777" w:rsidR="00B57C5E" w:rsidRPr="006C6D44" w:rsidRDefault="00B57C5E" w:rsidP="00652CFD">
            <w:pPr>
              <w:spacing w:before="0" w:after="0" w:line="276" w:lineRule="auto"/>
              <w:rPr>
                <w:b/>
                <w:sz w:val="20"/>
              </w:rPr>
            </w:pPr>
          </w:p>
        </w:tc>
      </w:tr>
      <w:tr w:rsidR="00B57C5E" w:rsidRPr="001A4780" w14:paraId="20155CD7" w14:textId="77777777" w:rsidTr="00022302">
        <w:tc>
          <w:tcPr>
            <w:tcW w:w="750" w:type="pct"/>
            <w:shd w:val="clear" w:color="auto" w:fill="auto"/>
          </w:tcPr>
          <w:p w14:paraId="61E416BA" w14:textId="77777777" w:rsidR="00B57C5E" w:rsidRPr="006C6D44" w:rsidRDefault="00B57C5E" w:rsidP="00652CFD">
            <w:pPr>
              <w:spacing w:before="0" w:after="0" w:line="276" w:lineRule="auto"/>
              <w:rPr>
                <w:b/>
                <w:sz w:val="20"/>
              </w:rPr>
            </w:pPr>
          </w:p>
        </w:tc>
        <w:tc>
          <w:tcPr>
            <w:tcW w:w="750" w:type="pct"/>
            <w:shd w:val="clear" w:color="auto" w:fill="auto"/>
          </w:tcPr>
          <w:p w14:paraId="0648C07B" w14:textId="77777777" w:rsidR="00B57C5E" w:rsidRPr="009B4637" w:rsidRDefault="00B57C5E" w:rsidP="00652CFD">
            <w:pPr>
              <w:spacing w:before="0" w:after="0" w:line="276" w:lineRule="auto"/>
              <w:rPr>
                <w:sz w:val="20"/>
              </w:rPr>
            </w:pPr>
            <w:r w:rsidRPr="009B4637">
              <w:rPr>
                <w:sz w:val="20"/>
              </w:rPr>
              <w:t>customer</w:t>
            </w:r>
          </w:p>
        </w:tc>
        <w:tc>
          <w:tcPr>
            <w:tcW w:w="203" w:type="pct"/>
            <w:gridSpan w:val="2"/>
            <w:shd w:val="clear" w:color="auto" w:fill="auto"/>
          </w:tcPr>
          <w:p w14:paraId="300CD92B" w14:textId="77777777" w:rsidR="00B57C5E" w:rsidRPr="009B4637" w:rsidRDefault="00B57C5E" w:rsidP="00652CFD">
            <w:pPr>
              <w:spacing w:before="0" w:after="0" w:line="276" w:lineRule="auto"/>
              <w:jc w:val="center"/>
              <w:rPr>
                <w:sz w:val="20"/>
              </w:rPr>
            </w:pPr>
            <w:r w:rsidRPr="009B4637">
              <w:rPr>
                <w:sz w:val="20"/>
              </w:rPr>
              <w:t>O</w:t>
            </w:r>
          </w:p>
        </w:tc>
        <w:tc>
          <w:tcPr>
            <w:tcW w:w="478" w:type="pct"/>
            <w:shd w:val="clear" w:color="auto" w:fill="auto"/>
          </w:tcPr>
          <w:p w14:paraId="77F42015" w14:textId="77777777" w:rsidR="00B57C5E" w:rsidRPr="009B4637" w:rsidRDefault="00B57C5E" w:rsidP="00652CFD">
            <w:pPr>
              <w:spacing w:before="0" w:after="0" w:line="276" w:lineRule="auto"/>
              <w:jc w:val="center"/>
              <w:rPr>
                <w:sz w:val="20"/>
              </w:rPr>
            </w:pPr>
            <w:r w:rsidRPr="009B4637">
              <w:rPr>
                <w:sz w:val="20"/>
              </w:rPr>
              <w:t>S</w:t>
            </w:r>
          </w:p>
        </w:tc>
        <w:tc>
          <w:tcPr>
            <w:tcW w:w="1422" w:type="pct"/>
            <w:gridSpan w:val="2"/>
            <w:shd w:val="clear" w:color="auto" w:fill="auto"/>
          </w:tcPr>
          <w:p w14:paraId="6B7FC12F" w14:textId="77777777" w:rsidR="00B57C5E" w:rsidRPr="009B4637" w:rsidRDefault="00B57C5E" w:rsidP="00652CFD">
            <w:pPr>
              <w:spacing w:before="0" w:after="0" w:line="276" w:lineRule="auto"/>
              <w:rPr>
                <w:sz w:val="20"/>
              </w:rPr>
            </w:pPr>
            <w:r w:rsidRPr="009B4637">
              <w:rPr>
                <w:sz w:val="20"/>
              </w:rPr>
              <w:t>Организация заказчика</w:t>
            </w:r>
          </w:p>
        </w:tc>
        <w:tc>
          <w:tcPr>
            <w:tcW w:w="1397" w:type="pct"/>
            <w:shd w:val="clear" w:color="auto" w:fill="auto"/>
          </w:tcPr>
          <w:p w14:paraId="1F231625" w14:textId="77777777" w:rsidR="00B57C5E" w:rsidRPr="00F12C7F" w:rsidRDefault="00B57C5E" w:rsidP="00652CFD">
            <w:pPr>
              <w:spacing w:before="0" w:after="0" w:line="276" w:lineRule="auto"/>
              <w:rPr>
                <w:sz w:val="20"/>
              </w:rPr>
            </w:pPr>
            <w:r w:rsidRPr="00F12C7F">
              <w:rPr>
                <w:sz w:val="20"/>
              </w:rPr>
              <w:t xml:space="preserve">Организация заказчика плана-графика не может быть изменена </w:t>
            </w:r>
            <w:r>
              <w:rPr>
                <w:sz w:val="20"/>
              </w:rPr>
              <w:t xml:space="preserve">после сохранения </w:t>
            </w:r>
            <w:r w:rsidR="000303FA">
              <w:rPr>
                <w:sz w:val="20"/>
              </w:rPr>
              <w:t>в ЕИС</w:t>
            </w:r>
            <w:r>
              <w:rPr>
                <w:sz w:val="20"/>
              </w:rPr>
              <w:t xml:space="preserve"> первой версии</w:t>
            </w:r>
          </w:p>
        </w:tc>
      </w:tr>
      <w:tr w:rsidR="00B57C5E" w:rsidRPr="001A4780" w14:paraId="10B42A2B" w14:textId="77777777" w:rsidTr="00022302">
        <w:tc>
          <w:tcPr>
            <w:tcW w:w="750" w:type="pct"/>
            <w:shd w:val="clear" w:color="auto" w:fill="auto"/>
          </w:tcPr>
          <w:p w14:paraId="6E975DF3" w14:textId="77777777" w:rsidR="00B57C5E" w:rsidRPr="006C6D44" w:rsidRDefault="00B57C5E" w:rsidP="00652CFD">
            <w:pPr>
              <w:spacing w:before="0" w:after="0" w:line="276" w:lineRule="auto"/>
              <w:rPr>
                <w:b/>
                <w:sz w:val="20"/>
              </w:rPr>
            </w:pPr>
          </w:p>
        </w:tc>
        <w:tc>
          <w:tcPr>
            <w:tcW w:w="750" w:type="pct"/>
            <w:shd w:val="clear" w:color="auto" w:fill="auto"/>
          </w:tcPr>
          <w:p w14:paraId="3FFC15CF" w14:textId="77777777" w:rsidR="00B57C5E" w:rsidRPr="009B4637" w:rsidRDefault="00B57C5E" w:rsidP="00652CFD">
            <w:pPr>
              <w:spacing w:before="0" w:after="0" w:line="276" w:lineRule="auto"/>
              <w:rPr>
                <w:sz w:val="20"/>
              </w:rPr>
            </w:pPr>
            <w:r w:rsidRPr="009B4637">
              <w:rPr>
                <w:sz w:val="20"/>
              </w:rPr>
              <w:t>oktmo</w:t>
            </w:r>
          </w:p>
        </w:tc>
        <w:tc>
          <w:tcPr>
            <w:tcW w:w="203" w:type="pct"/>
            <w:gridSpan w:val="2"/>
            <w:shd w:val="clear" w:color="auto" w:fill="auto"/>
          </w:tcPr>
          <w:p w14:paraId="44DD7AA5" w14:textId="77777777" w:rsidR="00B57C5E" w:rsidRPr="009B4637" w:rsidRDefault="00B57C5E" w:rsidP="00652CFD">
            <w:pPr>
              <w:spacing w:before="0" w:after="0" w:line="276" w:lineRule="auto"/>
              <w:jc w:val="center"/>
              <w:rPr>
                <w:sz w:val="20"/>
              </w:rPr>
            </w:pPr>
            <w:r w:rsidRPr="009B4637">
              <w:rPr>
                <w:sz w:val="20"/>
              </w:rPr>
              <w:t>O</w:t>
            </w:r>
          </w:p>
        </w:tc>
        <w:tc>
          <w:tcPr>
            <w:tcW w:w="478" w:type="pct"/>
            <w:shd w:val="clear" w:color="auto" w:fill="auto"/>
          </w:tcPr>
          <w:p w14:paraId="7FB6DA9D" w14:textId="77777777" w:rsidR="00B57C5E" w:rsidRPr="009B4637" w:rsidRDefault="00B57C5E" w:rsidP="00652CFD">
            <w:pPr>
              <w:spacing w:before="0" w:after="0" w:line="276" w:lineRule="auto"/>
              <w:jc w:val="center"/>
              <w:rPr>
                <w:sz w:val="20"/>
              </w:rPr>
            </w:pPr>
            <w:r w:rsidRPr="009B4637">
              <w:rPr>
                <w:sz w:val="20"/>
              </w:rPr>
              <w:t>S</w:t>
            </w:r>
          </w:p>
        </w:tc>
        <w:tc>
          <w:tcPr>
            <w:tcW w:w="1422" w:type="pct"/>
            <w:gridSpan w:val="2"/>
            <w:shd w:val="clear" w:color="auto" w:fill="auto"/>
          </w:tcPr>
          <w:p w14:paraId="24EDAE9A" w14:textId="77777777" w:rsidR="00B57C5E" w:rsidRPr="009B4637" w:rsidRDefault="00B57C5E" w:rsidP="00652CFD">
            <w:pPr>
              <w:spacing w:before="0" w:after="0" w:line="276" w:lineRule="auto"/>
              <w:rPr>
                <w:sz w:val="20"/>
              </w:rPr>
            </w:pPr>
            <w:r w:rsidRPr="009B4637">
              <w:rPr>
                <w:sz w:val="20"/>
              </w:rPr>
              <w:t>ОКТМО</w:t>
            </w:r>
          </w:p>
        </w:tc>
        <w:tc>
          <w:tcPr>
            <w:tcW w:w="1397" w:type="pct"/>
            <w:shd w:val="clear" w:color="auto" w:fill="auto"/>
          </w:tcPr>
          <w:p w14:paraId="4D4FFD45" w14:textId="77777777" w:rsidR="00B57C5E" w:rsidRPr="009B4637" w:rsidRDefault="00B57C5E" w:rsidP="00652CFD">
            <w:pPr>
              <w:spacing w:before="0" w:after="0" w:line="276" w:lineRule="auto"/>
              <w:rPr>
                <w:sz w:val="20"/>
              </w:rPr>
            </w:pPr>
          </w:p>
        </w:tc>
      </w:tr>
      <w:tr w:rsidR="00B57C5E" w:rsidRPr="001A4780" w14:paraId="4024EE4E" w14:textId="77777777" w:rsidTr="00022302">
        <w:tc>
          <w:tcPr>
            <w:tcW w:w="5000" w:type="pct"/>
            <w:gridSpan w:val="8"/>
            <w:shd w:val="clear" w:color="auto" w:fill="auto"/>
            <w:hideMark/>
          </w:tcPr>
          <w:p w14:paraId="6AC26EE3" w14:textId="77777777" w:rsidR="00B57C5E" w:rsidRPr="006C6D44" w:rsidRDefault="00B57C5E" w:rsidP="00652CFD">
            <w:pPr>
              <w:spacing w:before="0" w:after="0" w:line="276" w:lineRule="auto"/>
              <w:jc w:val="center"/>
              <w:rPr>
                <w:b/>
                <w:sz w:val="20"/>
              </w:rPr>
            </w:pPr>
            <w:r w:rsidRPr="006C6D44">
              <w:rPr>
                <w:b/>
                <w:sz w:val="20"/>
              </w:rPr>
              <w:t>Организация заказчика</w:t>
            </w:r>
          </w:p>
        </w:tc>
      </w:tr>
      <w:tr w:rsidR="00B57C5E" w:rsidRPr="001A4780" w14:paraId="3A45E1E7" w14:textId="77777777" w:rsidTr="00022302">
        <w:tc>
          <w:tcPr>
            <w:tcW w:w="750" w:type="pct"/>
            <w:shd w:val="clear" w:color="auto" w:fill="auto"/>
            <w:hideMark/>
          </w:tcPr>
          <w:p w14:paraId="63D6F921" w14:textId="77777777" w:rsidR="00B57C5E" w:rsidRPr="006C6D44" w:rsidRDefault="00B57C5E" w:rsidP="00652CFD">
            <w:pPr>
              <w:spacing w:before="0" w:after="0" w:line="276" w:lineRule="auto"/>
              <w:rPr>
                <w:b/>
                <w:sz w:val="20"/>
              </w:rPr>
            </w:pPr>
            <w:r w:rsidRPr="006C6D44">
              <w:rPr>
                <w:b/>
                <w:sz w:val="20"/>
              </w:rPr>
              <w:t>customer</w:t>
            </w:r>
          </w:p>
        </w:tc>
        <w:tc>
          <w:tcPr>
            <w:tcW w:w="750" w:type="pct"/>
            <w:shd w:val="clear" w:color="auto" w:fill="auto"/>
          </w:tcPr>
          <w:p w14:paraId="49205C2D" w14:textId="77777777" w:rsidR="00B57C5E" w:rsidRPr="006C6D44" w:rsidRDefault="00B57C5E" w:rsidP="00652CFD">
            <w:pPr>
              <w:spacing w:before="0" w:after="0" w:line="276" w:lineRule="auto"/>
              <w:rPr>
                <w:b/>
                <w:sz w:val="20"/>
              </w:rPr>
            </w:pPr>
            <w:r w:rsidRPr="006C6D44">
              <w:rPr>
                <w:b/>
                <w:sz w:val="20"/>
              </w:rPr>
              <w:t> </w:t>
            </w:r>
          </w:p>
        </w:tc>
        <w:tc>
          <w:tcPr>
            <w:tcW w:w="203" w:type="pct"/>
            <w:gridSpan w:val="2"/>
            <w:shd w:val="clear" w:color="auto" w:fill="auto"/>
          </w:tcPr>
          <w:p w14:paraId="797D077B" w14:textId="77777777" w:rsidR="00B57C5E" w:rsidRPr="006C6D44" w:rsidRDefault="00B57C5E" w:rsidP="00652CFD">
            <w:pPr>
              <w:spacing w:before="0" w:after="0" w:line="276" w:lineRule="auto"/>
              <w:jc w:val="center"/>
              <w:rPr>
                <w:b/>
                <w:sz w:val="20"/>
              </w:rPr>
            </w:pPr>
          </w:p>
        </w:tc>
        <w:tc>
          <w:tcPr>
            <w:tcW w:w="478" w:type="pct"/>
            <w:shd w:val="clear" w:color="auto" w:fill="auto"/>
          </w:tcPr>
          <w:p w14:paraId="4C94F16B" w14:textId="77777777" w:rsidR="00B57C5E" w:rsidRPr="006C6D44" w:rsidRDefault="00B57C5E" w:rsidP="00652CFD">
            <w:pPr>
              <w:spacing w:before="0" w:after="0" w:line="276" w:lineRule="auto"/>
              <w:jc w:val="center"/>
              <w:rPr>
                <w:b/>
                <w:sz w:val="20"/>
              </w:rPr>
            </w:pPr>
          </w:p>
        </w:tc>
        <w:tc>
          <w:tcPr>
            <w:tcW w:w="1422" w:type="pct"/>
            <w:gridSpan w:val="2"/>
            <w:shd w:val="clear" w:color="auto" w:fill="auto"/>
          </w:tcPr>
          <w:p w14:paraId="08FE79E7" w14:textId="77777777" w:rsidR="00B57C5E" w:rsidRPr="006C6D44" w:rsidRDefault="00B57C5E" w:rsidP="00652CFD">
            <w:pPr>
              <w:spacing w:before="0" w:after="0" w:line="276" w:lineRule="auto"/>
              <w:rPr>
                <w:b/>
                <w:sz w:val="20"/>
              </w:rPr>
            </w:pPr>
            <w:r w:rsidRPr="006C6D44">
              <w:rPr>
                <w:b/>
                <w:sz w:val="20"/>
              </w:rPr>
              <w:t> </w:t>
            </w:r>
          </w:p>
        </w:tc>
        <w:tc>
          <w:tcPr>
            <w:tcW w:w="1397" w:type="pct"/>
            <w:shd w:val="clear" w:color="auto" w:fill="auto"/>
          </w:tcPr>
          <w:p w14:paraId="25975934" w14:textId="77777777" w:rsidR="00B57C5E" w:rsidRPr="006C6D44" w:rsidRDefault="00B57C5E" w:rsidP="00652CFD">
            <w:pPr>
              <w:spacing w:before="0" w:after="0" w:line="276" w:lineRule="auto"/>
              <w:rPr>
                <w:b/>
                <w:sz w:val="20"/>
              </w:rPr>
            </w:pPr>
            <w:r w:rsidRPr="006C6D44">
              <w:rPr>
                <w:b/>
                <w:sz w:val="20"/>
              </w:rPr>
              <w:t xml:space="preserve"> </w:t>
            </w:r>
          </w:p>
        </w:tc>
      </w:tr>
      <w:tr w:rsidR="006872BC" w:rsidRPr="001A4780" w14:paraId="4CC59146" w14:textId="77777777" w:rsidTr="00A91BC9">
        <w:tc>
          <w:tcPr>
            <w:tcW w:w="750" w:type="pct"/>
            <w:shd w:val="clear" w:color="auto" w:fill="auto"/>
            <w:hideMark/>
          </w:tcPr>
          <w:p w14:paraId="25F835BC" w14:textId="77777777" w:rsidR="006872BC" w:rsidRPr="006C6D44" w:rsidRDefault="006872BC" w:rsidP="00652CFD">
            <w:pPr>
              <w:spacing w:before="0" w:after="0" w:line="276" w:lineRule="auto"/>
              <w:rPr>
                <w:b/>
                <w:sz w:val="20"/>
              </w:rPr>
            </w:pPr>
            <w:r w:rsidRPr="006C6D44">
              <w:rPr>
                <w:b/>
                <w:sz w:val="20"/>
              </w:rPr>
              <w:t> </w:t>
            </w:r>
          </w:p>
        </w:tc>
        <w:tc>
          <w:tcPr>
            <w:tcW w:w="750" w:type="pct"/>
            <w:shd w:val="clear" w:color="auto" w:fill="auto"/>
          </w:tcPr>
          <w:p w14:paraId="3E322678" w14:textId="77777777" w:rsidR="006872BC" w:rsidRPr="009B4637" w:rsidRDefault="006872BC" w:rsidP="00652CFD">
            <w:pPr>
              <w:spacing w:before="0" w:after="0" w:line="276" w:lineRule="auto"/>
              <w:rPr>
                <w:sz w:val="20"/>
              </w:rPr>
            </w:pPr>
            <w:r w:rsidRPr="009B4637">
              <w:rPr>
                <w:sz w:val="20"/>
              </w:rPr>
              <w:t xml:space="preserve">regNum </w:t>
            </w:r>
          </w:p>
        </w:tc>
        <w:tc>
          <w:tcPr>
            <w:tcW w:w="203" w:type="pct"/>
            <w:gridSpan w:val="2"/>
            <w:shd w:val="clear" w:color="auto" w:fill="auto"/>
          </w:tcPr>
          <w:p w14:paraId="24FA93C6" w14:textId="77777777" w:rsidR="006872BC" w:rsidRPr="009B4637" w:rsidRDefault="006872BC" w:rsidP="00652CFD">
            <w:pPr>
              <w:spacing w:before="0" w:after="0" w:line="276" w:lineRule="auto"/>
              <w:jc w:val="center"/>
              <w:rPr>
                <w:sz w:val="20"/>
              </w:rPr>
            </w:pPr>
            <w:r w:rsidRPr="009B4637">
              <w:rPr>
                <w:sz w:val="20"/>
              </w:rPr>
              <w:t>O</w:t>
            </w:r>
          </w:p>
        </w:tc>
        <w:tc>
          <w:tcPr>
            <w:tcW w:w="478" w:type="pct"/>
            <w:shd w:val="clear" w:color="auto" w:fill="auto"/>
          </w:tcPr>
          <w:p w14:paraId="3C03E607" w14:textId="77777777" w:rsidR="006872BC" w:rsidRPr="009B4637" w:rsidRDefault="006872BC" w:rsidP="00652CFD">
            <w:pPr>
              <w:spacing w:before="0" w:after="0" w:line="276" w:lineRule="auto"/>
              <w:jc w:val="center"/>
              <w:rPr>
                <w:sz w:val="20"/>
              </w:rPr>
            </w:pPr>
            <w:r w:rsidRPr="009B4637">
              <w:rPr>
                <w:sz w:val="20"/>
              </w:rPr>
              <w:t>T</w:t>
            </w:r>
          </w:p>
        </w:tc>
        <w:tc>
          <w:tcPr>
            <w:tcW w:w="1422" w:type="pct"/>
            <w:gridSpan w:val="2"/>
            <w:shd w:val="clear" w:color="auto" w:fill="auto"/>
          </w:tcPr>
          <w:p w14:paraId="7C9C5EE0" w14:textId="77777777" w:rsidR="006872BC" w:rsidRPr="009B4637" w:rsidRDefault="009E18D3" w:rsidP="00652CFD">
            <w:pPr>
              <w:spacing w:before="0" w:after="0" w:line="276" w:lineRule="auto"/>
              <w:rPr>
                <w:sz w:val="20"/>
              </w:rPr>
            </w:pPr>
            <w:r>
              <w:rPr>
                <w:sz w:val="20"/>
              </w:rPr>
              <w:t>Код по СПЗ</w:t>
            </w:r>
          </w:p>
        </w:tc>
        <w:tc>
          <w:tcPr>
            <w:tcW w:w="1397" w:type="pct"/>
            <w:shd w:val="clear" w:color="auto" w:fill="auto"/>
            <w:vAlign w:val="center"/>
          </w:tcPr>
          <w:p w14:paraId="15F0AA65" w14:textId="77777777" w:rsidR="006872BC" w:rsidRPr="009B4637" w:rsidRDefault="006872BC"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6872BC" w:rsidRPr="001A4780" w14:paraId="0D3F32E7" w14:textId="77777777" w:rsidTr="00CE7FBE">
        <w:tc>
          <w:tcPr>
            <w:tcW w:w="750" w:type="pct"/>
            <w:shd w:val="clear" w:color="auto" w:fill="auto"/>
          </w:tcPr>
          <w:p w14:paraId="52630731" w14:textId="77777777" w:rsidR="006872BC" w:rsidRPr="006C6D44" w:rsidRDefault="006872BC" w:rsidP="00652CFD">
            <w:pPr>
              <w:spacing w:before="0" w:after="0" w:line="276" w:lineRule="auto"/>
              <w:rPr>
                <w:b/>
                <w:sz w:val="20"/>
              </w:rPr>
            </w:pPr>
            <w:r w:rsidRPr="006C6D44">
              <w:rPr>
                <w:b/>
                <w:sz w:val="20"/>
              </w:rPr>
              <w:t> </w:t>
            </w:r>
          </w:p>
        </w:tc>
        <w:tc>
          <w:tcPr>
            <w:tcW w:w="750" w:type="pct"/>
            <w:shd w:val="clear" w:color="auto" w:fill="auto"/>
          </w:tcPr>
          <w:p w14:paraId="3C17B7B2" w14:textId="77777777" w:rsidR="006872BC" w:rsidRDefault="006872BC" w:rsidP="00652CFD">
            <w:pPr>
              <w:spacing w:before="0" w:after="0" w:line="276" w:lineRule="auto"/>
              <w:rPr>
                <w:sz w:val="20"/>
                <w:lang w:eastAsia="en-US"/>
              </w:rPr>
            </w:pPr>
            <w:r>
              <w:rPr>
                <w:sz w:val="20"/>
                <w:lang w:eastAsia="en-US"/>
              </w:rPr>
              <w:t>consRegistryNum</w:t>
            </w:r>
          </w:p>
        </w:tc>
        <w:tc>
          <w:tcPr>
            <w:tcW w:w="203" w:type="pct"/>
            <w:gridSpan w:val="2"/>
            <w:shd w:val="clear" w:color="auto" w:fill="auto"/>
          </w:tcPr>
          <w:p w14:paraId="74EEF9C8" w14:textId="77777777" w:rsidR="006872BC" w:rsidRDefault="006872BC" w:rsidP="00652CFD">
            <w:pPr>
              <w:spacing w:before="0" w:after="0" w:line="276" w:lineRule="auto"/>
              <w:jc w:val="center"/>
              <w:rPr>
                <w:sz w:val="20"/>
                <w:lang w:eastAsia="en-US"/>
              </w:rPr>
            </w:pPr>
            <w:r>
              <w:rPr>
                <w:sz w:val="20"/>
                <w:lang w:eastAsia="en-US"/>
              </w:rPr>
              <w:t>Н</w:t>
            </w:r>
          </w:p>
        </w:tc>
        <w:tc>
          <w:tcPr>
            <w:tcW w:w="478" w:type="pct"/>
            <w:shd w:val="clear" w:color="auto" w:fill="auto"/>
          </w:tcPr>
          <w:p w14:paraId="0EF170DC" w14:textId="77777777" w:rsidR="006872BC" w:rsidRDefault="006872BC" w:rsidP="00652CFD">
            <w:pPr>
              <w:spacing w:before="0" w:after="0" w:line="276" w:lineRule="auto"/>
              <w:jc w:val="center"/>
              <w:rPr>
                <w:sz w:val="20"/>
                <w:lang w:eastAsia="en-US"/>
              </w:rPr>
            </w:pPr>
            <w:r>
              <w:rPr>
                <w:sz w:val="20"/>
                <w:lang w:eastAsia="en-US"/>
              </w:rPr>
              <w:t>T(8)</w:t>
            </w:r>
          </w:p>
        </w:tc>
        <w:tc>
          <w:tcPr>
            <w:tcW w:w="1422" w:type="pct"/>
            <w:gridSpan w:val="2"/>
            <w:shd w:val="clear" w:color="auto" w:fill="auto"/>
          </w:tcPr>
          <w:p w14:paraId="5F835D7E" w14:textId="77777777" w:rsidR="006872BC" w:rsidRDefault="006872BC" w:rsidP="00652CFD">
            <w:pPr>
              <w:spacing w:before="0" w:after="0" w:line="276" w:lineRule="auto"/>
              <w:rPr>
                <w:sz w:val="20"/>
                <w:lang w:eastAsia="en-US"/>
              </w:rPr>
            </w:pPr>
            <w:r>
              <w:rPr>
                <w:sz w:val="20"/>
                <w:lang w:eastAsia="en-US"/>
              </w:rPr>
              <w:t>Код по Сводному Реестру</w:t>
            </w:r>
          </w:p>
        </w:tc>
        <w:tc>
          <w:tcPr>
            <w:tcW w:w="1397" w:type="pct"/>
            <w:shd w:val="clear" w:color="auto" w:fill="auto"/>
          </w:tcPr>
          <w:p w14:paraId="4DA6A61B" w14:textId="77777777" w:rsidR="006872BC" w:rsidRDefault="006872BC"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1A4780" w14:paraId="6B72E2DD" w14:textId="77777777" w:rsidTr="00A91BC9">
        <w:tc>
          <w:tcPr>
            <w:tcW w:w="750" w:type="pct"/>
            <w:shd w:val="clear" w:color="auto" w:fill="auto"/>
            <w:hideMark/>
          </w:tcPr>
          <w:p w14:paraId="4C907A45" w14:textId="77777777" w:rsidR="006872BC" w:rsidRPr="006C6D44" w:rsidRDefault="006872BC" w:rsidP="00652CFD">
            <w:pPr>
              <w:spacing w:before="0" w:after="0" w:line="276" w:lineRule="auto"/>
              <w:rPr>
                <w:b/>
                <w:sz w:val="20"/>
              </w:rPr>
            </w:pPr>
            <w:r w:rsidRPr="006C6D44">
              <w:rPr>
                <w:b/>
                <w:sz w:val="20"/>
              </w:rPr>
              <w:t> </w:t>
            </w:r>
          </w:p>
        </w:tc>
        <w:tc>
          <w:tcPr>
            <w:tcW w:w="750" w:type="pct"/>
            <w:shd w:val="clear" w:color="auto" w:fill="auto"/>
          </w:tcPr>
          <w:p w14:paraId="5DAF854D" w14:textId="77777777" w:rsidR="006872BC" w:rsidRPr="009B4637" w:rsidRDefault="006872BC" w:rsidP="00652CFD">
            <w:pPr>
              <w:spacing w:before="0" w:after="0" w:line="276" w:lineRule="auto"/>
              <w:rPr>
                <w:sz w:val="20"/>
              </w:rPr>
            </w:pPr>
            <w:r w:rsidRPr="009B4637">
              <w:rPr>
                <w:sz w:val="20"/>
              </w:rPr>
              <w:t xml:space="preserve">fullName </w:t>
            </w:r>
          </w:p>
        </w:tc>
        <w:tc>
          <w:tcPr>
            <w:tcW w:w="203" w:type="pct"/>
            <w:gridSpan w:val="2"/>
            <w:shd w:val="clear" w:color="auto" w:fill="auto"/>
          </w:tcPr>
          <w:p w14:paraId="3199CBD1" w14:textId="77777777" w:rsidR="006872BC" w:rsidRPr="009B4637" w:rsidRDefault="006872BC" w:rsidP="00652CFD">
            <w:pPr>
              <w:spacing w:before="0" w:after="0" w:line="276" w:lineRule="auto"/>
              <w:jc w:val="center"/>
              <w:rPr>
                <w:sz w:val="20"/>
              </w:rPr>
            </w:pPr>
            <w:r w:rsidRPr="009B4637">
              <w:rPr>
                <w:sz w:val="20"/>
              </w:rPr>
              <w:t>H</w:t>
            </w:r>
          </w:p>
        </w:tc>
        <w:tc>
          <w:tcPr>
            <w:tcW w:w="478" w:type="pct"/>
            <w:shd w:val="clear" w:color="auto" w:fill="auto"/>
          </w:tcPr>
          <w:p w14:paraId="742CD987" w14:textId="77777777" w:rsidR="006872BC" w:rsidRPr="009B4637" w:rsidRDefault="006872BC" w:rsidP="00652CFD">
            <w:pPr>
              <w:spacing w:before="0" w:after="0" w:line="276" w:lineRule="auto"/>
              <w:jc w:val="center"/>
              <w:rPr>
                <w:sz w:val="20"/>
              </w:rPr>
            </w:pPr>
            <w:r w:rsidRPr="009B4637">
              <w:rPr>
                <w:sz w:val="20"/>
              </w:rPr>
              <w:t>T(1-2000)</w:t>
            </w:r>
          </w:p>
        </w:tc>
        <w:tc>
          <w:tcPr>
            <w:tcW w:w="1422" w:type="pct"/>
            <w:gridSpan w:val="2"/>
            <w:shd w:val="clear" w:color="auto" w:fill="auto"/>
          </w:tcPr>
          <w:p w14:paraId="77A2109E" w14:textId="77777777" w:rsidR="006872BC" w:rsidRPr="009B4637" w:rsidRDefault="006872BC" w:rsidP="00652CFD">
            <w:pPr>
              <w:spacing w:before="0" w:after="0" w:line="276" w:lineRule="auto"/>
              <w:rPr>
                <w:sz w:val="20"/>
              </w:rPr>
            </w:pPr>
            <w:r w:rsidRPr="009B4637">
              <w:rPr>
                <w:sz w:val="20"/>
              </w:rPr>
              <w:t>Полное наименование</w:t>
            </w:r>
          </w:p>
        </w:tc>
        <w:tc>
          <w:tcPr>
            <w:tcW w:w="1397" w:type="pct"/>
            <w:shd w:val="clear" w:color="auto" w:fill="auto"/>
            <w:vAlign w:val="center"/>
          </w:tcPr>
          <w:p w14:paraId="1F6471EA" w14:textId="77777777" w:rsidR="006872BC" w:rsidRPr="009B4637" w:rsidRDefault="006872BC"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B57C5E" w:rsidRPr="001A4780" w14:paraId="1EF78A05" w14:textId="77777777" w:rsidTr="00022302">
        <w:tc>
          <w:tcPr>
            <w:tcW w:w="5000" w:type="pct"/>
            <w:gridSpan w:val="8"/>
            <w:shd w:val="clear" w:color="auto" w:fill="auto"/>
          </w:tcPr>
          <w:p w14:paraId="317635B7" w14:textId="77777777" w:rsidR="00B57C5E" w:rsidRPr="003B73B5" w:rsidRDefault="00B57C5E" w:rsidP="00652CFD">
            <w:pPr>
              <w:spacing w:before="0" w:after="0" w:line="276" w:lineRule="auto"/>
              <w:jc w:val="center"/>
              <w:rPr>
                <w:b/>
                <w:sz w:val="20"/>
              </w:rPr>
            </w:pPr>
            <w:r w:rsidRPr="003B73B5">
              <w:rPr>
                <w:b/>
                <w:sz w:val="20"/>
              </w:rPr>
              <w:t>ОКТМО</w:t>
            </w:r>
          </w:p>
        </w:tc>
      </w:tr>
      <w:tr w:rsidR="00B57C5E" w:rsidRPr="001A4780" w14:paraId="2034E65E" w14:textId="77777777" w:rsidTr="00022302">
        <w:tc>
          <w:tcPr>
            <w:tcW w:w="750" w:type="pct"/>
            <w:shd w:val="clear" w:color="auto" w:fill="auto"/>
          </w:tcPr>
          <w:p w14:paraId="1976A1CF" w14:textId="77777777" w:rsidR="00B57C5E" w:rsidRPr="00CA519A" w:rsidRDefault="00B57C5E" w:rsidP="00652CFD">
            <w:pPr>
              <w:spacing w:before="0" w:after="0" w:line="276" w:lineRule="auto"/>
              <w:rPr>
                <w:b/>
                <w:sz w:val="20"/>
              </w:rPr>
            </w:pPr>
            <w:r w:rsidRPr="00CA519A">
              <w:rPr>
                <w:b/>
                <w:sz w:val="20"/>
              </w:rPr>
              <w:t>oktmo</w:t>
            </w:r>
          </w:p>
        </w:tc>
        <w:tc>
          <w:tcPr>
            <w:tcW w:w="750" w:type="pct"/>
            <w:shd w:val="clear" w:color="auto" w:fill="auto"/>
          </w:tcPr>
          <w:p w14:paraId="772A3A51" w14:textId="77777777" w:rsidR="00B57C5E" w:rsidRPr="006C6D44" w:rsidRDefault="00B57C5E" w:rsidP="00652CFD">
            <w:pPr>
              <w:spacing w:before="0" w:after="0" w:line="276" w:lineRule="auto"/>
              <w:rPr>
                <w:b/>
                <w:sz w:val="20"/>
              </w:rPr>
            </w:pPr>
          </w:p>
        </w:tc>
        <w:tc>
          <w:tcPr>
            <w:tcW w:w="203" w:type="pct"/>
            <w:gridSpan w:val="2"/>
            <w:shd w:val="clear" w:color="auto" w:fill="auto"/>
          </w:tcPr>
          <w:p w14:paraId="2A0C3781" w14:textId="77777777" w:rsidR="00B57C5E" w:rsidRPr="006C6D44" w:rsidRDefault="00B57C5E" w:rsidP="00652CFD">
            <w:pPr>
              <w:spacing w:before="0" w:after="0" w:line="276" w:lineRule="auto"/>
              <w:jc w:val="center"/>
              <w:rPr>
                <w:b/>
                <w:sz w:val="20"/>
              </w:rPr>
            </w:pPr>
          </w:p>
        </w:tc>
        <w:tc>
          <w:tcPr>
            <w:tcW w:w="478" w:type="pct"/>
            <w:shd w:val="clear" w:color="auto" w:fill="auto"/>
          </w:tcPr>
          <w:p w14:paraId="31BA0FEE" w14:textId="77777777" w:rsidR="00B57C5E" w:rsidRPr="006C6D44" w:rsidRDefault="00B57C5E" w:rsidP="00652CFD">
            <w:pPr>
              <w:spacing w:before="0" w:after="0" w:line="276" w:lineRule="auto"/>
              <w:jc w:val="center"/>
              <w:rPr>
                <w:b/>
                <w:sz w:val="20"/>
              </w:rPr>
            </w:pPr>
          </w:p>
        </w:tc>
        <w:tc>
          <w:tcPr>
            <w:tcW w:w="1422" w:type="pct"/>
            <w:gridSpan w:val="2"/>
            <w:shd w:val="clear" w:color="auto" w:fill="auto"/>
          </w:tcPr>
          <w:p w14:paraId="4A01DC8D" w14:textId="77777777" w:rsidR="00B57C5E" w:rsidRPr="006C6D44" w:rsidRDefault="00B57C5E" w:rsidP="00652CFD">
            <w:pPr>
              <w:spacing w:before="0" w:after="0" w:line="276" w:lineRule="auto"/>
              <w:rPr>
                <w:b/>
                <w:sz w:val="20"/>
              </w:rPr>
            </w:pPr>
          </w:p>
        </w:tc>
        <w:tc>
          <w:tcPr>
            <w:tcW w:w="1397" w:type="pct"/>
            <w:shd w:val="clear" w:color="auto" w:fill="auto"/>
          </w:tcPr>
          <w:p w14:paraId="4476E4D0" w14:textId="77777777" w:rsidR="00B57C5E" w:rsidRPr="006C6D44" w:rsidRDefault="00B57C5E" w:rsidP="00652CFD">
            <w:pPr>
              <w:spacing w:before="0" w:after="0" w:line="276" w:lineRule="auto"/>
              <w:rPr>
                <w:b/>
                <w:sz w:val="20"/>
              </w:rPr>
            </w:pPr>
          </w:p>
        </w:tc>
      </w:tr>
      <w:tr w:rsidR="00B57C5E" w:rsidRPr="001A4780" w14:paraId="3974A78D" w14:textId="77777777" w:rsidTr="00022302">
        <w:tc>
          <w:tcPr>
            <w:tcW w:w="750" w:type="pct"/>
            <w:shd w:val="clear" w:color="auto" w:fill="auto"/>
          </w:tcPr>
          <w:p w14:paraId="28765FB8" w14:textId="77777777" w:rsidR="00B57C5E" w:rsidRPr="006C6D44" w:rsidRDefault="00B57C5E" w:rsidP="00652CFD">
            <w:pPr>
              <w:spacing w:before="0" w:after="0" w:line="276" w:lineRule="auto"/>
              <w:rPr>
                <w:b/>
                <w:sz w:val="20"/>
              </w:rPr>
            </w:pPr>
          </w:p>
        </w:tc>
        <w:tc>
          <w:tcPr>
            <w:tcW w:w="750" w:type="pct"/>
            <w:shd w:val="clear" w:color="auto" w:fill="auto"/>
          </w:tcPr>
          <w:p w14:paraId="6042D8D4" w14:textId="77777777" w:rsidR="00B57C5E" w:rsidRPr="009B4637" w:rsidRDefault="00B57C5E" w:rsidP="00652CFD">
            <w:pPr>
              <w:spacing w:before="0" w:after="0" w:line="276" w:lineRule="auto"/>
              <w:rPr>
                <w:sz w:val="20"/>
              </w:rPr>
            </w:pPr>
            <w:r w:rsidRPr="009B4637">
              <w:rPr>
                <w:sz w:val="20"/>
              </w:rPr>
              <w:t>code</w:t>
            </w:r>
          </w:p>
        </w:tc>
        <w:tc>
          <w:tcPr>
            <w:tcW w:w="203" w:type="pct"/>
            <w:gridSpan w:val="2"/>
            <w:shd w:val="clear" w:color="auto" w:fill="auto"/>
          </w:tcPr>
          <w:p w14:paraId="7F8525B0" w14:textId="77777777" w:rsidR="00B57C5E" w:rsidRPr="009B4637" w:rsidRDefault="00B57C5E" w:rsidP="00652CFD">
            <w:pPr>
              <w:spacing w:before="0" w:after="0" w:line="276" w:lineRule="auto"/>
              <w:jc w:val="center"/>
              <w:rPr>
                <w:sz w:val="20"/>
              </w:rPr>
            </w:pPr>
            <w:r w:rsidRPr="009B4637">
              <w:rPr>
                <w:sz w:val="20"/>
              </w:rPr>
              <w:t>О</w:t>
            </w:r>
          </w:p>
        </w:tc>
        <w:tc>
          <w:tcPr>
            <w:tcW w:w="478" w:type="pct"/>
            <w:shd w:val="clear" w:color="auto" w:fill="auto"/>
          </w:tcPr>
          <w:p w14:paraId="3203C7A0" w14:textId="77777777" w:rsidR="00B57C5E" w:rsidRPr="009B4637" w:rsidRDefault="00B57C5E" w:rsidP="00652CFD">
            <w:pPr>
              <w:spacing w:before="0" w:after="0" w:line="276" w:lineRule="auto"/>
              <w:jc w:val="center"/>
              <w:rPr>
                <w:sz w:val="20"/>
              </w:rPr>
            </w:pPr>
            <w:r w:rsidRPr="009B4637">
              <w:rPr>
                <w:sz w:val="20"/>
              </w:rPr>
              <w:t>N</w:t>
            </w:r>
          </w:p>
        </w:tc>
        <w:tc>
          <w:tcPr>
            <w:tcW w:w="1422" w:type="pct"/>
            <w:gridSpan w:val="2"/>
            <w:shd w:val="clear" w:color="auto" w:fill="auto"/>
          </w:tcPr>
          <w:p w14:paraId="560E142C" w14:textId="77777777" w:rsidR="00B57C5E" w:rsidRPr="009B4637" w:rsidRDefault="00B57C5E" w:rsidP="00652CFD">
            <w:pPr>
              <w:spacing w:before="0" w:after="0" w:line="276" w:lineRule="auto"/>
              <w:rPr>
                <w:sz w:val="20"/>
              </w:rPr>
            </w:pPr>
            <w:r w:rsidRPr="009B4637">
              <w:rPr>
                <w:sz w:val="20"/>
              </w:rPr>
              <w:t>Код по ОКТМО</w:t>
            </w:r>
          </w:p>
        </w:tc>
        <w:tc>
          <w:tcPr>
            <w:tcW w:w="1397" w:type="pct"/>
            <w:shd w:val="clear" w:color="auto" w:fill="auto"/>
          </w:tcPr>
          <w:p w14:paraId="7528CE06" w14:textId="77777777" w:rsidR="00B57C5E" w:rsidRPr="009B4637" w:rsidRDefault="00B57C5E" w:rsidP="00652CFD">
            <w:pPr>
              <w:spacing w:before="0" w:after="0" w:line="276" w:lineRule="auto"/>
              <w:rPr>
                <w:sz w:val="20"/>
              </w:rPr>
            </w:pPr>
            <w:r w:rsidRPr="009B4637">
              <w:rPr>
                <w:sz w:val="20"/>
              </w:rPr>
              <w:t>Шаблон значения: \d{</w:t>
            </w:r>
            <w:r>
              <w:rPr>
                <w:sz w:val="20"/>
                <w:lang w:val="en-US"/>
              </w:rPr>
              <w:t>8</w:t>
            </w:r>
            <w:r w:rsidRPr="009B4637">
              <w:rPr>
                <w:sz w:val="20"/>
              </w:rPr>
              <w:t>}</w:t>
            </w:r>
          </w:p>
        </w:tc>
      </w:tr>
      <w:tr w:rsidR="00B57C5E" w:rsidRPr="001A4780" w14:paraId="71B4D6F9" w14:textId="77777777" w:rsidTr="00022302">
        <w:tc>
          <w:tcPr>
            <w:tcW w:w="750" w:type="pct"/>
            <w:shd w:val="clear" w:color="auto" w:fill="auto"/>
          </w:tcPr>
          <w:p w14:paraId="4B4CB14D" w14:textId="77777777" w:rsidR="00B57C5E" w:rsidRPr="006C6D44" w:rsidRDefault="00B57C5E" w:rsidP="00652CFD">
            <w:pPr>
              <w:spacing w:before="0" w:after="0" w:line="276" w:lineRule="auto"/>
              <w:rPr>
                <w:b/>
                <w:sz w:val="20"/>
              </w:rPr>
            </w:pPr>
          </w:p>
        </w:tc>
        <w:tc>
          <w:tcPr>
            <w:tcW w:w="750" w:type="pct"/>
            <w:shd w:val="clear" w:color="auto" w:fill="auto"/>
          </w:tcPr>
          <w:p w14:paraId="583AB216" w14:textId="77777777" w:rsidR="00B57C5E" w:rsidRPr="009B4637" w:rsidRDefault="00B57C5E" w:rsidP="00652CFD">
            <w:pPr>
              <w:spacing w:before="0" w:after="0" w:line="276" w:lineRule="auto"/>
              <w:rPr>
                <w:sz w:val="20"/>
              </w:rPr>
            </w:pPr>
            <w:r w:rsidRPr="009B4637">
              <w:rPr>
                <w:sz w:val="20"/>
              </w:rPr>
              <w:t>name</w:t>
            </w:r>
          </w:p>
        </w:tc>
        <w:tc>
          <w:tcPr>
            <w:tcW w:w="203" w:type="pct"/>
            <w:gridSpan w:val="2"/>
            <w:shd w:val="clear" w:color="auto" w:fill="auto"/>
          </w:tcPr>
          <w:p w14:paraId="5ECECB09" w14:textId="77777777" w:rsidR="00B57C5E" w:rsidRPr="009B4637" w:rsidRDefault="00B57C5E" w:rsidP="00652CFD">
            <w:pPr>
              <w:spacing w:before="0" w:after="0" w:line="276" w:lineRule="auto"/>
              <w:jc w:val="center"/>
              <w:rPr>
                <w:sz w:val="20"/>
              </w:rPr>
            </w:pPr>
            <w:r w:rsidRPr="009B4637">
              <w:rPr>
                <w:sz w:val="20"/>
              </w:rPr>
              <w:t>H</w:t>
            </w:r>
          </w:p>
        </w:tc>
        <w:tc>
          <w:tcPr>
            <w:tcW w:w="478" w:type="pct"/>
            <w:shd w:val="clear" w:color="auto" w:fill="auto"/>
          </w:tcPr>
          <w:p w14:paraId="3E4FF854" w14:textId="77777777" w:rsidR="00B57C5E" w:rsidRPr="009B4637" w:rsidRDefault="00B57C5E" w:rsidP="00652CFD">
            <w:pPr>
              <w:spacing w:before="0" w:after="0" w:line="276" w:lineRule="auto"/>
              <w:jc w:val="center"/>
              <w:rPr>
                <w:sz w:val="20"/>
              </w:rPr>
            </w:pPr>
            <w:r w:rsidRPr="009B4637">
              <w:rPr>
                <w:sz w:val="20"/>
              </w:rPr>
              <w:t>T (1-2000)</w:t>
            </w:r>
          </w:p>
        </w:tc>
        <w:tc>
          <w:tcPr>
            <w:tcW w:w="1422" w:type="pct"/>
            <w:gridSpan w:val="2"/>
            <w:shd w:val="clear" w:color="auto" w:fill="auto"/>
          </w:tcPr>
          <w:p w14:paraId="1CF6831D" w14:textId="77777777" w:rsidR="00B57C5E" w:rsidRPr="009B4637" w:rsidRDefault="00B57C5E" w:rsidP="00652CFD">
            <w:pPr>
              <w:spacing w:before="0" w:after="0" w:line="276" w:lineRule="auto"/>
              <w:rPr>
                <w:sz w:val="20"/>
              </w:rPr>
            </w:pPr>
            <w:r w:rsidRPr="009B4637">
              <w:rPr>
                <w:sz w:val="20"/>
              </w:rPr>
              <w:t>Полное наименование</w:t>
            </w:r>
          </w:p>
        </w:tc>
        <w:tc>
          <w:tcPr>
            <w:tcW w:w="1397" w:type="pct"/>
            <w:shd w:val="clear" w:color="auto" w:fill="auto"/>
          </w:tcPr>
          <w:p w14:paraId="3810A5C9" w14:textId="77777777" w:rsidR="00B57C5E" w:rsidRPr="009B4637" w:rsidRDefault="00B57C5E" w:rsidP="00652CFD">
            <w:pPr>
              <w:spacing w:before="0" w:after="0" w:line="276" w:lineRule="auto"/>
              <w:rPr>
                <w:sz w:val="20"/>
              </w:rPr>
            </w:pPr>
          </w:p>
        </w:tc>
      </w:tr>
      <w:tr w:rsidR="00B57C5E" w:rsidRPr="001A4780" w14:paraId="675B5A4F" w14:textId="77777777" w:rsidTr="00022302">
        <w:tc>
          <w:tcPr>
            <w:tcW w:w="5000" w:type="pct"/>
            <w:gridSpan w:val="8"/>
            <w:shd w:val="clear" w:color="auto" w:fill="auto"/>
          </w:tcPr>
          <w:p w14:paraId="41A80F2F" w14:textId="77777777" w:rsidR="00B57C5E" w:rsidRPr="003B2A6D" w:rsidRDefault="00B57C5E" w:rsidP="00652CFD">
            <w:pPr>
              <w:spacing w:before="0" w:after="0" w:line="276" w:lineRule="auto"/>
              <w:jc w:val="center"/>
              <w:rPr>
                <w:b/>
                <w:sz w:val="20"/>
              </w:rPr>
            </w:pPr>
            <w:r w:rsidRPr="00427C56">
              <w:rPr>
                <w:b/>
                <w:sz w:val="20"/>
              </w:rPr>
              <w:t>Сведения об исполнителе (ответственном за формирование плана-графика)</w:t>
            </w:r>
          </w:p>
        </w:tc>
      </w:tr>
      <w:tr w:rsidR="00B57C5E" w:rsidRPr="001A4780" w14:paraId="558AF6E1" w14:textId="77777777" w:rsidTr="00022302">
        <w:tc>
          <w:tcPr>
            <w:tcW w:w="750" w:type="pct"/>
            <w:shd w:val="clear" w:color="auto" w:fill="auto"/>
          </w:tcPr>
          <w:p w14:paraId="36A4798B" w14:textId="77777777" w:rsidR="00B57C5E" w:rsidRPr="003B2A6D" w:rsidRDefault="00B57C5E" w:rsidP="00652CFD">
            <w:pPr>
              <w:spacing w:before="0" w:after="0" w:line="276" w:lineRule="auto"/>
              <w:rPr>
                <w:b/>
                <w:sz w:val="20"/>
              </w:rPr>
            </w:pPr>
            <w:r w:rsidRPr="00427C56">
              <w:rPr>
                <w:b/>
                <w:sz w:val="20"/>
              </w:rPr>
              <w:t>responsibleContactInfo</w:t>
            </w:r>
          </w:p>
        </w:tc>
        <w:tc>
          <w:tcPr>
            <w:tcW w:w="750" w:type="pct"/>
            <w:shd w:val="clear" w:color="auto" w:fill="auto"/>
          </w:tcPr>
          <w:p w14:paraId="5ED7921A" w14:textId="77777777" w:rsidR="00B57C5E" w:rsidRPr="006C6D44" w:rsidRDefault="00B57C5E" w:rsidP="00652CFD">
            <w:pPr>
              <w:spacing w:before="0" w:after="0" w:line="276" w:lineRule="auto"/>
              <w:rPr>
                <w:b/>
                <w:sz w:val="20"/>
              </w:rPr>
            </w:pPr>
          </w:p>
        </w:tc>
        <w:tc>
          <w:tcPr>
            <w:tcW w:w="203" w:type="pct"/>
            <w:gridSpan w:val="2"/>
            <w:shd w:val="clear" w:color="auto" w:fill="auto"/>
          </w:tcPr>
          <w:p w14:paraId="0F0CC9AA" w14:textId="77777777" w:rsidR="00B57C5E" w:rsidRPr="006C6D44" w:rsidRDefault="00B57C5E" w:rsidP="00652CFD">
            <w:pPr>
              <w:spacing w:before="0" w:after="0" w:line="276" w:lineRule="auto"/>
              <w:jc w:val="center"/>
              <w:rPr>
                <w:b/>
                <w:sz w:val="20"/>
              </w:rPr>
            </w:pPr>
          </w:p>
        </w:tc>
        <w:tc>
          <w:tcPr>
            <w:tcW w:w="478" w:type="pct"/>
            <w:shd w:val="clear" w:color="auto" w:fill="auto"/>
          </w:tcPr>
          <w:p w14:paraId="78A1268B" w14:textId="77777777" w:rsidR="00B57C5E" w:rsidRPr="006C6D44" w:rsidRDefault="00B57C5E" w:rsidP="00652CFD">
            <w:pPr>
              <w:spacing w:before="0" w:after="0" w:line="276" w:lineRule="auto"/>
              <w:jc w:val="center"/>
              <w:rPr>
                <w:b/>
                <w:sz w:val="20"/>
              </w:rPr>
            </w:pPr>
          </w:p>
        </w:tc>
        <w:tc>
          <w:tcPr>
            <w:tcW w:w="1422" w:type="pct"/>
            <w:gridSpan w:val="2"/>
            <w:shd w:val="clear" w:color="auto" w:fill="auto"/>
          </w:tcPr>
          <w:p w14:paraId="59508DA4" w14:textId="77777777" w:rsidR="00B57C5E" w:rsidRPr="006C6D44" w:rsidRDefault="00B57C5E" w:rsidP="00652CFD">
            <w:pPr>
              <w:spacing w:before="0" w:after="0" w:line="276" w:lineRule="auto"/>
              <w:rPr>
                <w:b/>
                <w:sz w:val="20"/>
              </w:rPr>
            </w:pPr>
          </w:p>
        </w:tc>
        <w:tc>
          <w:tcPr>
            <w:tcW w:w="1397" w:type="pct"/>
            <w:shd w:val="clear" w:color="auto" w:fill="auto"/>
          </w:tcPr>
          <w:p w14:paraId="0256C332" w14:textId="77777777" w:rsidR="00B57C5E" w:rsidRPr="006C6D44" w:rsidRDefault="00B57C5E" w:rsidP="00652CFD">
            <w:pPr>
              <w:spacing w:before="0" w:after="0" w:line="276" w:lineRule="auto"/>
              <w:rPr>
                <w:b/>
                <w:sz w:val="20"/>
              </w:rPr>
            </w:pPr>
          </w:p>
        </w:tc>
      </w:tr>
      <w:tr w:rsidR="00B57C5E" w:rsidRPr="001A4780" w14:paraId="3121A45D" w14:textId="77777777" w:rsidTr="00022302">
        <w:tc>
          <w:tcPr>
            <w:tcW w:w="750" w:type="pct"/>
            <w:shd w:val="clear" w:color="auto" w:fill="auto"/>
          </w:tcPr>
          <w:p w14:paraId="4F2E0BE7" w14:textId="77777777" w:rsidR="00B57C5E" w:rsidRPr="006C6D44" w:rsidRDefault="00B57C5E" w:rsidP="00652CFD">
            <w:pPr>
              <w:spacing w:before="0" w:after="0" w:line="276" w:lineRule="auto"/>
              <w:rPr>
                <w:b/>
                <w:sz w:val="20"/>
              </w:rPr>
            </w:pPr>
          </w:p>
        </w:tc>
        <w:tc>
          <w:tcPr>
            <w:tcW w:w="750" w:type="pct"/>
            <w:shd w:val="clear" w:color="auto" w:fill="auto"/>
          </w:tcPr>
          <w:p w14:paraId="348B788E" w14:textId="77777777" w:rsidR="00B57C5E" w:rsidRPr="009B4637" w:rsidRDefault="00B57C5E" w:rsidP="00652CFD">
            <w:pPr>
              <w:spacing w:before="0" w:after="0" w:line="276" w:lineRule="auto"/>
              <w:rPr>
                <w:sz w:val="20"/>
              </w:rPr>
            </w:pPr>
            <w:r w:rsidRPr="009B4637">
              <w:rPr>
                <w:sz w:val="20"/>
              </w:rPr>
              <w:t>lastName</w:t>
            </w:r>
          </w:p>
        </w:tc>
        <w:tc>
          <w:tcPr>
            <w:tcW w:w="203" w:type="pct"/>
            <w:gridSpan w:val="2"/>
            <w:shd w:val="clear" w:color="auto" w:fill="auto"/>
          </w:tcPr>
          <w:p w14:paraId="659CBF0B" w14:textId="77777777" w:rsidR="00B57C5E" w:rsidRPr="009B4637" w:rsidRDefault="00B57C5E" w:rsidP="00652CFD">
            <w:pPr>
              <w:spacing w:before="0" w:after="0" w:line="276" w:lineRule="auto"/>
              <w:jc w:val="center"/>
              <w:rPr>
                <w:sz w:val="20"/>
              </w:rPr>
            </w:pPr>
            <w:r w:rsidRPr="009B4637">
              <w:rPr>
                <w:sz w:val="20"/>
              </w:rPr>
              <w:t>O</w:t>
            </w:r>
          </w:p>
        </w:tc>
        <w:tc>
          <w:tcPr>
            <w:tcW w:w="478" w:type="pct"/>
            <w:shd w:val="clear" w:color="auto" w:fill="auto"/>
          </w:tcPr>
          <w:p w14:paraId="4959F292" w14:textId="77777777" w:rsidR="00B57C5E" w:rsidRPr="009B4637" w:rsidRDefault="00B57C5E" w:rsidP="00652CFD">
            <w:pPr>
              <w:spacing w:before="0" w:after="0" w:line="276" w:lineRule="auto"/>
              <w:jc w:val="center"/>
              <w:rPr>
                <w:sz w:val="20"/>
              </w:rPr>
            </w:pPr>
            <w:r w:rsidRPr="009B4637">
              <w:rPr>
                <w:sz w:val="20"/>
              </w:rPr>
              <w:t>T(1-256)</w:t>
            </w:r>
          </w:p>
        </w:tc>
        <w:tc>
          <w:tcPr>
            <w:tcW w:w="1422" w:type="pct"/>
            <w:gridSpan w:val="2"/>
            <w:shd w:val="clear" w:color="auto" w:fill="auto"/>
          </w:tcPr>
          <w:p w14:paraId="1ABBA242" w14:textId="77777777" w:rsidR="00B57C5E" w:rsidRPr="009B4637" w:rsidRDefault="00B57C5E" w:rsidP="00652CFD">
            <w:pPr>
              <w:spacing w:before="0" w:after="0" w:line="276" w:lineRule="auto"/>
              <w:rPr>
                <w:sz w:val="20"/>
              </w:rPr>
            </w:pPr>
            <w:r w:rsidRPr="009B4637">
              <w:rPr>
                <w:sz w:val="20"/>
              </w:rPr>
              <w:t>Фамилия</w:t>
            </w:r>
          </w:p>
        </w:tc>
        <w:tc>
          <w:tcPr>
            <w:tcW w:w="1397" w:type="pct"/>
            <w:shd w:val="clear" w:color="auto" w:fill="auto"/>
          </w:tcPr>
          <w:p w14:paraId="2B4C81F0" w14:textId="77777777" w:rsidR="00B57C5E" w:rsidRPr="009B4637" w:rsidRDefault="00B57C5E" w:rsidP="00652CFD">
            <w:pPr>
              <w:spacing w:before="0" w:after="0" w:line="276" w:lineRule="auto"/>
              <w:rPr>
                <w:sz w:val="20"/>
              </w:rPr>
            </w:pPr>
          </w:p>
        </w:tc>
      </w:tr>
      <w:tr w:rsidR="00B57C5E" w:rsidRPr="001A4780" w14:paraId="160179E7" w14:textId="77777777" w:rsidTr="00022302">
        <w:tc>
          <w:tcPr>
            <w:tcW w:w="750" w:type="pct"/>
            <w:shd w:val="clear" w:color="auto" w:fill="auto"/>
          </w:tcPr>
          <w:p w14:paraId="72AB44E5" w14:textId="77777777" w:rsidR="00B57C5E" w:rsidRPr="006C6D44" w:rsidRDefault="00B57C5E" w:rsidP="00652CFD">
            <w:pPr>
              <w:spacing w:before="0" w:after="0" w:line="276" w:lineRule="auto"/>
              <w:rPr>
                <w:b/>
                <w:sz w:val="20"/>
              </w:rPr>
            </w:pPr>
          </w:p>
        </w:tc>
        <w:tc>
          <w:tcPr>
            <w:tcW w:w="750" w:type="pct"/>
            <w:shd w:val="clear" w:color="auto" w:fill="auto"/>
          </w:tcPr>
          <w:p w14:paraId="2F7EFF7A" w14:textId="77777777" w:rsidR="00B57C5E" w:rsidRPr="009B4637" w:rsidRDefault="00B57C5E" w:rsidP="00652CFD">
            <w:pPr>
              <w:spacing w:before="0" w:after="0" w:line="276" w:lineRule="auto"/>
              <w:rPr>
                <w:sz w:val="20"/>
              </w:rPr>
            </w:pPr>
            <w:r w:rsidRPr="009B4637">
              <w:rPr>
                <w:sz w:val="20"/>
              </w:rPr>
              <w:t>firstName</w:t>
            </w:r>
          </w:p>
        </w:tc>
        <w:tc>
          <w:tcPr>
            <w:tcW w:w="203" w:type="pct"/>
            <w:gridSpan w:val="2"/>
            <w:shd w:val="clear" w:color="auto" w:fill="auto"/>
          </w:tcPr>
          <w:p w14:paraId="361BAF95" w14:textId="77777777" w:rsidR="00B57C5E" w:rsidRPr="009B4637" w:rsidRDefault="00B57C5E" w:rsidP="00652CFD">
            <w:pPr>
              <w:spacing w:before="0" w:after="0" w:line="276" w:lineRule="auto"/>
              <w:jc w:val="center"/>
              <w:rPr>
                <w:sz w:val="20"/>
              </w:rPr>
            </w:pPr>
            <w:r w:rsidRPr="009B4637">
              <w:rPr>
                <w:sz w:val="20"/>
              </w:rPr>
              <w:t>O</w:t>
            </w:r>
          </w:p>
        </w:tc>
        <w:tc>
          <w:tcPr>
            <w:tcW w:w="478" w:type="pct"/>
            <w:shd w:val="clear" w:color="auto" w:fill="auto"/>
          </w:tcPr>
          <w:p w14:paraId="5F2BACD0" w14:textId="77777777" w:rsidR="00B57C5E" w:rsidRPr="009B4637" w:rsidRDefault="00B57C5E" w:rsidP="00652CFD">
            <w:pPr>
              <w:spacing w:before="0" w:after="0" w:line="276" w:lineRule="auto"/>
              <w:jc w:val="center"/>
              <w:rPr>
                <w:sz w:val="20"/>
              </w:rPr>
            </w:pPr>
            <w:r w:rsidRPr="009B4637">
              <w:rPr>
                <w:sz w:val="20"/>
              </w:rPr>
              <w:t>T(1-256)</w:t>
            </w:r>
          </w:p>
        </w:tc>
        <w:tc>
          <w:tcPr>
            <w:tcW w:w="1422" w:type="pct"/>
            <w:gridSpan w:val="2"/>
            <w:shd w:val="clear" w:color="auto" w:fill="auto"/>
          </w:tcPr>
          <w:p w14:paraId="29917E8E" w14:textId="77777777" w:rsidR="00B57C5E" w:rsidRPr="009B4637" w:rsidRDefault="00B57C5E" w:rsidP="00652CFD">
            <w:pPr>
              <w:spacing w:before="0" w:after="0" w:line="276" w:lineRule="auto"/>
              <w:rPr>
                <w:sz w:val="20"/>
              </w:rPr>
            </w:pPr>
            <w:r w:rsidRPr="009B4637">
              <w:rPr>
                <w:sz w:val="20"/>
              </w:rPr>
              <w:t>Имя</w:t>
            </w:r>
          </w:p>
        </w:tc>
        <w:tc>
          <w:tcPr>
            <w:tcW w:w="1397" w:type="pct"/>
            <w:shd w:val="clear" w:color="auto" w:fill="auto"/>
          </w:tcPr>
          <w:p w14:paraId="4DB0E301" w14:textId="77777777" w:rsidR="00B57C5E" w:rsidRPr="009B4637" w:rsidRDefault="00B57C5E" w:rsidP="00652CFD">
            <w:pPr>
              <w:spacing w:before="0" w:after="0" w:line="276" w:lineRule="auto"/>
              <w:rPr>
                <w:sz w:val="20"/>
              </w:rPr>
            </w:pPr>
          </w:p>
        </w:tc>
      </w:tr>
      <w:tr w:rsidR="00B57C5E" w:rsidRPr="001A4780" w14:paraId="181211A6" w14:textId="77777777" w:rsidTr="00022302">
        <w:tc>
          <w:tcPr>
            <w:tcW w:w="750" w:type="pct"/>
            <w:shd w:val="clear" w:color="auto" w:fill="auto"/>
          </w:tcPr>
          <w:p w14:paraId="51AE52E8" w14:textId="77777777" w:rsidR="00B57C5E" w:rsidRPr="006C6D44" w:rsidRDefault="00B57C5E" w:rsidP="00652CFD">
            <w:pPr>
              <w:spacing w:before="0" w:after="0" w:line="276" w:lineRule="auto"/>
              <w:rPr>
                <w:b/>
                <w:sz w:val="20"/>
              </w:rPr>
            </w:pPr>
          </w:p>
        </w:tc>
        <w:tc>
          <w:tcPr>
            <w:tcW w:w="750" w:type="pct"/>
            <w:shd w:val="clear" w:color="auto" w:fill="auto"/>
          </w:tcPr>
          <w:p w14:paraId="27AF6CC5" w14:textId="77777777" w:rsidR="00B57C5E" w:rsidRPr="009B4637" w:rsidRDefault="00B57C5E" w:rsidP="00652CFD">
            <w:pPr>
              <w:spacing w:before="0" w:after="0" w:line="276" w:lineRule="auto"/>
              <w:rPr>
                <w:sz w:val="20"/>
              </w:rPr>
            </w:pPr>
            <w:r w:rsidRPr="009B4637">
              <w:rPr>
                <w:sz w:val="20"/>
              </w:rPr>
              <w:t>middleName</w:t>
            </w:r>
          </w:p>
        </w:tc>
        <w:tc>
          <w:tcPr>
            <w:tcW w:w="203" w:type="pct"/>
            <w:gridSpan w:val="2"/>
            <w:shd w:val="clear" w:color="auto" w:fill="auto"/>
          </w:tcPr>
          <w:p w14:paraId="0FEC76EB" w14:textId="77777777" w:rsidR="00B57C5E" w:rsidRPr="009B4637" w:rsidRDefault="00B57C5E" w:rsidP="00652CFD">
            <w:pPr>
              <w:spacing w:before="0" w:after="0" w:line="276" w:lineRule="auto"/>
              <w:jc w:val="center"/>
              <w:rPr>
                <w:sz w:val="20"/>
              </w:rPr>
            </w:pPr>
            <w:r w:rsidRPr="009B4637">
              <w:rPr>
                <w:sz w:val="20"/>
              </w:rPr>
              <w:t>O</w:t>
            </w:r>
          </w:p>
        </w:tc>
        <w:tc>
          <w:tcPr>
            <w:tcW w:w="478" w:type="pct"/>
            <w:shd w:val="clear" w:color="auto" w:fill="auto"/>
          </w:tcPr>
          <w:p w14:paraId="7D9AD56E" w14:textId="77777777" w:rsidR="00B57C5E" w:rsidRPr="009B4637" w:rsidRDefault="00B57C5E" w:rsidP="00652CFD">
            <w:pPr>
              <w:spacing w:before="0" w:after="0" w:line="276" w:lineRule="auto"/>
              <w:jc w:val="center"/>
              <w:rPr>
                <w:sz w:val="20"/>
              </w:rPr>
            </w:pPr>
            <w:r w:rsidRPr="009B4637">
              <w:rPr>
                <w:sz w:val="20"/>
              </w:rPr>
              <w:t>T(1-256)</w:t>
            </w:r>
          </w:p>
        </w:tc>
        <w:tc>
          <w:tcPr>
            <w:tcW w:w="1422" w:type="pct"/>
            <w:gridSpan w:val="2"/>
            <w:shd w:val="clear" w:color="auto" w:fill="auto"/>
          </w:tcPr>
          <w:p w14:paraId="37FAE8C7" w14:textId="77777777" w:rsidR="00B57C5E" w:rsidRPr="009B4637" w:rsidRDefault="00B57C5E" w:rsidP="00652CFD">
            <w:pPr>
              <w:spacing w:before="0" w:after="0" w:line="276" w:lineRule="auto"/>
              <w:rPr>
                <w:sz w:val="20"/>
              </w:rPr>
            </w:pPr>
            <w:r w:rsidRPr="009B4637">
              <w:rPr>
                <w:sz w:val="20"/>
              </w:rPr>
              <w:t>Отчество</w:t>
            </w:r>
          </w:p>
        </w:tc>
        <w:tc>
          <w:tcPr>
            <w:tcW w:w="1397" w:type="pct"/>
            <w:shd w:val="clear" w:color="auto" w:fill="auto"/>
          </w:tcPr>
          <w:p w14:paraId="2FC0F209" w14:textId="77777777" w:rsidR="00B57C5E" w:rsidRPr="009B4637" w:rsidRDefault="00B57C5E" w:rsidP="00652CFD">
            <w:pPr>
              <w:spacing w:before="0" w:after="0" w:line="276" w:lineRule="auto"/>
              <w:rPr>
                <w:sz w:val="20"/>
              </w:rPr>
            </w:pPr>
          </w:p>
        </w:tc>
      </w:tr>
      <w:tr w:rsidR="00B57C5E" w:rsidRPr="001A4780" w14:paraId="1B5BEB6A" w14:textId="77777777" w:rsidTr="00022302">
        <w:tc>
          <w:tcPr>
            <w:tcW w:w="750" w:type="pct"/>
            <w:shd w:val="clear" w:color="auto" w:fill="auto"/>
          </w:tcPr>
          <w:p w14:paraId="083BC0A2" w14:textId="77777777" w:rsidR="00B57C5E" w:rsidRPr="006C6D44" w:rsidRDefault="00B57C5E" w:rsidP="00652CFD">
            <w:pPr>
              <w:spacing w:before="0" w:after="0" w:line="276" w:lineRule="auto"/>
              <w:rPr>
                <w:b/>
                <w:sz w:val="20"/>
              </w:rPr>
            </w:pPr>
          </w:p>
        </w:tc>
        <w:tc>
          <w:tcPr>
            <w:tcW w:w="750" w:type="pct"/>
            <w:shd w:val="clear" w:color="auto" w:fill="auto"/>
          </w:tcPr>
          <w:p w14:paraId="7759CA95" w14:textId="77777777" w:rsidR="00B57C5E" w:rsidRPr="009B4637" w:rsidRDefault="00B57C5E" w:rsidP="00652CFD">
            <w:pPr>
              <w:spacing w:before="0" w:after="0" w:line="276" w:lineRule="auto"/>
              <w:rPr>
                <w:sz w:val="20"/>
              </w:rPr>
            </w:pPr>
            <w:r w:rsidRPr="009B4637">
              <w:rPr>
                <w:sz w:val="20"/>
              </w:rPr>
              <w:t>phone</w:t>
            </w:r>
          </w:p>
        </w:tc>
        <w:tc>
          <w:tcPr>
            <w:tcW w:w="203" w:type="pct"/>
            <w:gridSpan w:val="2"/>
            <w:shd w:val="clear" w:color="auto" w:fill="auto"/>
          </w:tcPr>
          <w:p w14:paraId="4ABDBE20" w14:textId="77777777" w:rsidR="00B57C5E" w:rsidRPr="00551076" w:rsidRDefault="00B57C5E" w:rsidP="00652CFD">
            <w:pPr>
              <w:spacing w:before="0" w:after="0" w:line="276" w:lineRule="auto"/>
              <w:jc w:val="center"/>
              <w:rPr>
                <w:sz w:val="20"/>
                <w:lang w:val="en-US"/>
              </w:rPr>
            </w:pPr>
            <w:r>
              <w:rPr>
                <w:sz w:val="20"/>
                <w:lang w:val="en-US"/>
              </w:rPr>
              <w:t>H</w:t>
            </w:r>
          </w:p>
        </w:tc>
        <w:tc>
          <w:tcPr>
            <w:tcW w:w="478" w:type="pct"/>
            <w:shd w:val="clear" w:color="auto" w:fill="auto"/>
          </w:tcPr>
          <w:p w14:paraId="6C339F2C" w14:textId="77777777" w:rsidR="00B57C5E" w:rsidRPr="009B4637" w:rsidRDefault="00B57C5E" w:rsidP="00652CFD">
            <w:pPr>
              <w:spacing w:before="0" w:after="0" w:line="276" w:lineRule="auto"/>
              <w:jc w:val="center"/>
              <w:rPr>
                <w:sz w:val="20"/>
              </w:rPr>
            </w:pPr>
            <w:r w:rsidRPr="009B4637">
              <w:rPr>
                <w:sz w:val="20"/>
              </w:rPr>
              <w:t>T(1-256)</w:t>
            </w:r>
          </w:p>
        </w:tc>
        <w:tc>
          <w:tcPr>
            <w:tcW w:w="1422" w:type="pct"/>
            <w:gridSpan w:val="2"/>
            <w:shd w:val="clear" w:color="auto" w:fill="auto"/>
          </w:tcPr>
          <w:p w14:paraId="136E5B1D" w14:textId="77777777" w:rsidR="00B57C5E" w:rsidRPr="009B4637" w:rsidRDefault="00B57C5E" w:rsidP="00652CFD">
            <w:pPr>
              <w:spacing w:before="0" w:after="0" w:line="276" w:lineRule="auto"/>
              <w:rPr>
                <w:sz w:val="20"/>
              </w:rPr>
            </w:pPr>
            <w:r w:rsidRPr="009B4637">
              <w:rPr>
                <w:sz w:val="20"/>
              </w:rPr>
              <w:t>Телефон</w:t>
            </w:r>
          </w:p>
        </w:tc>
        <w:tc>
          <w:tcPr>
            <w:tcW w:w="1397" w:type="pct"/>
            <w:shd w:val="clear" w:color="auto" w:fill="auto"/>
          </w:tcPr>
          <w:p w14:paraId="0BAA3264" w14:textId="77777777" w:rsidR="00B57C5E" w:rsidRPr="009B4637" w:rsidRDefault="00B57C5E" w:rsidP="00652CFD">
            <w:pPr>
              <w:spacing w:before="0" w:after="0" w:line="276" w:lineRule="auto"/>
              <w:rPr>
                <w:sz w:val="20"/>
              </w:rPr>
            </w:pPr>
          </w:p>
        </w:tc>
      </w:tr>
      <w:tr w:rsidR="00B57C5E" w:rsidRPr="001A4780" w14:paraId="3D163A2E" w14:textId="77777777" w:rsidTr="00022302">
        <w:tc>
          <w:tcPr>
            <w:tcW w:w="750" w:type="pct"/>
            <w:shd w:val="clear" w:color="auto" w:fill="auto"/>
          </w:tcPr>
          <w:p w14:paraId="3063071E" w14:textId="77777777" w:rsidR="00B57C5E" w:rsidRPr="006C6D44" w:rsidRDefault="00B57C5E" w:rsidP="00652CFD">
            <w:pPr>
              <w:spacing w:before="0" w:after="0" w:line="276" w:lineRule="auto"/>
              <w:rPr>
                <w:b/>
                <w:sz w:val="20"/>
              </w:rPr>
            </w:pPr>
          </w:p>
        </w:tc>
        <w:tc>
          <w:tcPr>
            <w:tcW w:w="750" w:type="pct"/>
            <w:shd w:val="clear" w:color="auto" w:fill="auto"/>
          </w:tcPr>
          <w:p w14:paraId="6214D9EC" w14:textId="77777777" w:rsidR="00B57C5E" w:rsidRPr="009B4637" w:rsidRDefault="00B57C5E" w:rsidP="00652CFD">
            <w:pPr>
              <w:spacing w:before="0" w:after="0" w:line="276" w:lineRule="auto"/>
              <w:rPr>
                <w:sz w:val="20"/>
              </w:rPr>
            </w:pPr>
            <w:r w:rsidRPr="009B4637">
              <w:rPr>
                <w:sz w:val="20"/>
              </w:rPr>
              <w:t>fax</w:t>
            </w:r>
          </w:p>
        </w:tc>
        <w:tc>
          <w:tcPr>
            <w:tcW w:w="203" w:type="pct"/>
            <w:gridSpan w:val="2"/>
            <w:shd w:val="clear" w:color="auto" w:fill="auto"/>
          </w:tcPr>
          <w:p w14:paraId="54F90C46" w14:textId="77777777" w:rsidR="00B57C5E" w:rsidRPr="009B4637" w:rsidRDefault="00B57C5E" w:rsidP="00652CFD">
            <w:pPr>
              <w:spacing w:before="0" w:after="0" w:line="276" w:lineRule="auto"/>
              <w:jc w:val="center"/>
              <w:rPr>
                <w:sz w:val="20"/>
              </w:rPr>
            </w:pPr>
            <w:r>
              <w:rPr>
                <w:sz w:val="20"/>
                <w:lang w:val="en-US"/>
              </w:rPr>
              <w:t>H</w:t>
            </w:r>
          </w:p>
        </w:tc>
        <w:tc>
          <w:tcPr>
            <w:tcW w:w="478" w:type="pct"/>
            <w:shd w:val="clear" w:color="auto" w:fill="auto"/>
          </w:tcPr>
          <w:p w14:paraId="7158B597" w14:textId="77777777" w:rsidR="00B57C5E" w:rsidRPr="009B4637" w:rsidRDefault="00B57C5E" w:rsidP="00652CFD">
            <w:pPr>
              <w:spacing w:before="0" w:after="0" w:line="276" w:lineRule="auto"/>
              <w:jc w:val="center"/>
              <w:rPr>
                <w:sz w:val="20"/>
              </w:rPr>
            </w:pPr>
            <w:r w:rsidRPr="009B4637">
              <w:rPr>
                <w:sz w:val="20"/>
              </w:rPr>
              <w:t>T(1-256)</w:t>
            </w:r>
          </w:p>
        </w:tc>
        <w:tc>
          <w:tcPr>
            <w:tcW w:w="1422" w:type="pct"/>
            <w:gridSpan w:val="2"/>
            <w:shd w:val="clear" w:color="auto" w:fill="auto"/>
          </w:tcPr>
          <w:p w14:paraId="733B4BBA" w14:textId="77777777" w:rsidR="00B57C5E" w:rsidRPr="009B4637" w:rsidRDefault="00B57C5E" w:rsidP="00652CFD">
            <w:pPr>
              <w:spacing w:before="0" w:after="0" w:line="276" w:lineRule="auto"/>
              <w:rPr>
                <w:sz w:val="20"/>
              </w:rPr>
            </w:pPr>
            <w:r w:rsidRPr="009B4637">
              <w:rPr>
                <w:sz w:val="20"/>
              </w:rPr>
              <w:t>Факс</w:t>
            </w:r>
          </w:p>
        </w:tc>
        <w:tc>
          <w:tcPr>
            <w:tcW w:w="1397" w:type="pct"/>
            <w:shd w:val="clear" w:color="auto" w:fill="auto"/>
          </w:tcPr>
          <w:p w14:paraId="44D511BC" w14:textId="77777777" w:rsidR="00B57C5E" w:rsidRPr="009B4637" w:rsidRDefault="00B57C5E" w:rsidP="00652CFD">
            <w:pPr>
              <w:spacing w:before="0" w:after="0" w:line="276" w:lineRule="auto"/>
              <w:rPr>
                <w:sz w:val="20"/>
              </w:rPr>
            </w:pPr>
          </w:p>
        </w:tc>
      </w:tr>
      <w:tr w:rsidR="00B57C5E" w:rsidRPr="001A4780" w14:paraId="72CBAB1F" w14:textId="77777777" w:rsidTr="00022302">
        <w:tc>
          <w:tcPr>
            <w:tcW w:w="750" w:type="pct"/>
            <w:shd w:val="clear" w:color="auto" w:fill="auto"/>
          </w:tcPr>
          <w:p w14:paraId="18C2CB3C" w14:textId="77777777" w:rsidR="00B57C5E" w:rsidRPr="006C6D44" w:rsidRDefault="00B57C5E" w:rsidP="00652CFD">
            <w:pPr>
              <w:spacing w:before="0" w:after="0" w:line="276" w:lineRule="auto"/>
              <w:rPr>
                <w:b/>
                <w:sz w:val="20"/>
              </w:rPr>
            </w:pPr>
          </w:p>
        </w:tc>
        <w:tc>
          <w:tcPr>
            <w:tcW w:w="750" w:type="pct"/>
            <w:shd w:val="clear" w:color="auto" w:fill="auto"/>
          </w:tcPr>
          <w:p w14:paraId="03FB6C15" w14:textId="77777777" w:rsidR="00B57C5E" w:rsidRPr="009B4637" w:rsidRDefault="00B57C5E" w:rsidP="00652CFD">
            <w:pPr>
              <w:spacing w:before="0" w:after="0" w:line="276" w:lineRule="auto"/>
              <w:rPr>
                <w:sz w:val="20"/>
              </w:rPr>
            </w:pPr>
            <w:r w:rsidRPr="009B4637">
              <w:rPr>
                <w:sz w:val="20"/>
              </w:rPr>
              <w:t>email</w:t>
            </w:r>
          </w:p>
        </w:tc>
        <w:tc>
          <w:tcPr>
            <w:tcW w:w="203" w:type="pct"/>
            <w:gridSpan w:val="2"/>
            <w:shd w:val="clear" w:color="auto" w:fill="auto"/>
          </w:tcPr>
          <w:p w14:paraId="5F6E0658" w14:textId="77777777" w:rsidR="00B57C5E" w:rsidRPr="00BD52D5" w:rsidRDefault="00B57C5E" w:rsidP="00652CFD">
            <w:pPr>
              <w:spacing w:before="0" w:after="0" w:line="276" w:lineRule="auto"/>
              <w:jc w:val="center"/>
              <w:rPr>
                <w:sz w:val="20"/>
                <w:lang w:val="en-US"/>
              </w:rPr>
            </w:pPr>
            <w:r>
              <w:rPr>
                <w:sz w:val="20"/>
                <w:lang w:val="en-US"/>
              </w:rPr>
              <w:t>H</w:t>
            </w:r>
          </w:p>
        </w:tc>
        <w:tc>
          <w:tcPr>
            <w:tcW w:w="478" w:type="pct"/>
            <w:shd w:val="clear" w:color="auto" w:fill="auto"/>
          </w:tcPr>
          <w:p w14:paraId="1AF637F6" w14:textId="77777777" w:rsidR="00B57C5E" w:rsidRPr="009B4637" w:rsidRDefault="00B57C5E" w:rsidP="00652CFD">
            <w:pPr>
              <w:spacing w:before="0" w:after="0" w:line="276" w:lineRule="auto"/>
              <w:jc w:val="center"/>
              <w:rPr>
                <w:sz w:val="20"/>
              </w:rPr>
            </w:pPr>
            <w:r w:rsidRPr="009B4637">
              <w:rPr>
                <w:sz w:val="20"/>
              </w:rPr>
              <w:t>T(1-256)</w:t>
            </w:r>
          </w:p>
        </w:tc>
        <w:tc>
          <w:tcPr>
            <w:tcW w:w="1422" w:type="pct"/>
            <w:gridSpan w:val="2"/>
            <w:shd w:val="clear" w:color="auto" w:fill="auto"/>
          </w:tcPr>
          <w:p w14:paraId="72CD919C" w14:textId="77777777" w:rsidR="00B57C5E" w:rsidRPr="009B4637" w:rsidRDefault="00B57C5E" w:rsidP="00652CFD">
            <w:pPr>
              <w:spacing w:before="0" w:after="0" w:line="276" w:lineRule="auto"/>
              <w:rPr>
                <w:sz w:val="20"/>
              </w:rPr>
            </w:pPr>
            <w:r w:rsidRPr="009B4637">
              <w:rPr>
                <w:sz w:val="20"/>
              </w:rPr>
              <w:t>Адрес электронной почты</w:t>
            </w:r>
          </w:p>
        </w:tc>
        <w:tc>
          <w:tcPr>
            <w:tcW w:w="1397" w:type="pct"/>
            <w:shd w:val="clear" w:color="auto" w:fill="auto"/>
          </w:tcPr>
          <w:p w14:paraId="5358052F" w14:textId="77777777" w:rsidR="00B57C5E" w:rsidRPr="009B4637" w:rsidRDefault="00B57C5E" w:rsidP="00652CFD">
            <w:pPr>
              <w:spacing w:before="0" w:after="0" w:line="276" w:lineRule="auto"/>
              <w:rPr>
                <w:sz w:val="20"/>
              </w:rPr>
            </w:pPr>
          </w:p>
        </w:tc>
      </w:tr>
      <w:tr w:rsidR="00B57C5E" w:rsidRPr="001A4780" w14:paraId="210E937F" w14:textId="77777777" w:rsidTr="00022302">
        <w:tc>
          <w:tcPr>
            <w:tcW w:w="5000" w:type="pct"/>
            <w:gridSpan w:val="8"/>
            <w:shd w:val="clear" w:color="auto" w:fill="auto"/>
            <w:vAlign w:val="center"/>
          </w:tcPr>
          <w:p w14:paraId="0A70B64E" w14:textId="77777777" w:rsidR="00B57C5E" w:rsidRPr="006C6D44" w:rsidRDefault="00B57C5E" w:rsidP="00652CFD">
            <w:pPr>
              <w:spacing w:before="0" w:after="0" w:line="276" w:lineRule="auto"/>
              <w:jc w:val="center"/>
              <w:rPr>
                <w:b/>
                <w:sz w:val="20"/>
              </w:rPr>
            </w:pPr>
            <w:r w:rsidRPr="006C6D44">
              <w:rPr>
                <w:b/>
                <w:sz w:val="20"/>
              </w:rPr>
              <w:t>Информация о прикрепленных документах</w:t>
            </w:r>
          </w:p>
        </w:tc>
      </w:tr>
      <w:tr w:rsidR="00B57C5E" w:rsidRPr="001A4780" w14:paraId="74A36D51" w14:textId="77777777" w:rsidTr="00022302">
        <w:tc>
          <w:tcPr>
            <w:tcW w:w="750" w:type="pct"/>
            <w:shd w:val="clear" w:color="auto" w:fill="auto"/>
            <w:vAlign w:val="center"/>
          </w:tcPr>
          <w:p w14:paraId="473D3BB7" w14:textId="77777777" w:rsidR="00B57C5E" w:rsidRPr="006C6D44" w:rsidRDefault="00B57C5E" w:rsidP="00652CFD">
            <w:pPr>
              <w:spacing w:before="0" w:after="0" w:line="276" w:lineRule="auto"/>
              <w:rPr>
                <w:b/>
                <w:sz w:val="20"/>
              </w:rPr>
            </w:pPr>
            <w:r w:rsidRPr="00FD65AC">
              <w:rPr>
                <w:b/>
                <w:sz w:val="20"/>
              </w:rPr>
              <w:t>attachments</w:t>
            </w:r>
          </w:p>
        </w:tc>
        <w:tc>
          <w:tcPr>
            <w:tcW w:w="750" w:type="pct"/>
            <w:shd w:val="clear" w:color="auto" w:fill="auto"/>
            <w:vAlign w:val="center"/>
          </w:tcPr>
          <w:p w14:paraId="1328A763" w14:textId="77777777" w:rsidR="00B57C5E" w:rsidRPr="006C6D44" w:rsidRDefault="00B57C5E" w:rsidP="00652CFD">
            <w:pPr>
              <w:spacing w:before="0" w:after="0" w:line="276" w:lineRule="auto"/>
              <w:rPr>
                <w:b/>
                <w:sz w:val="20"/>
              </w:rPr>
            </w:pPr>
          </w:p>
        </w:tc>
        <w:tc>
          <w:tcPr>
            <w:tcW w:w="203" w:type="pct"/>
            <w:gridSpan w:val="2"/>
            <w:shd w:val="clear" w:color="auto" w:fill="auto"/>
            <w:vAlign w:val="center"/>
          </w:tcPr>
          <w:p w14:paraId="19AA3485" w14:textId="77777777" w:rsidR="00B57C5E" w:rsidRPr="006C6D44" w:rsidRDefault="00B57C5E" w:rsidP="00652CFD">
            <w:pPr>
              <w:spacing w:before="0" w:after="0" w:line="276" w:lineRule="auto"/>
              <w:jc w:val="center"/>
              <w:rPr>
                <w:b/>
                <w:sz w:val="20"/>
              </w:rPr>
            </w:pPr>
          </w:p>
        </w:tc>
        <w:tc>
          <w:tcPr>
            <w:tcW w:w="478" w:type="pct"/>
            <w:shd w:val="clear" w:color="auto" w:fill="auto"/>
            <w:vAlign w:val="center"/>
          </w:tcPr>
          <w:p w14:paraId="31AD8498" w14:textId="77777777" w:rsidR="00B57C5E" w:rsidRPr="006C6D44" w:rsidRDefault="00B57C5E" w:rsidP="00652CFD">
            <w:pPr>
              <w:spacing w:before="0" w:after="0" w:line="276" w:lineRule="auto"/>
              <w:jc w:val="center"/>
              <w:rPr>
                <w:b/>
                <w:sz w:val="20"/>
              </w:rPr>
            </w:pPr>
          </w:p>
        </w:tc>
        <w:tc>
          <w:tcPr>
            <w:tcW w:w="1422" w:type="pct"/>
            <w:gridSpan w:val="2"/>
            <w:shd w:val="clear" w:color="auto" w:fill="auto"/>
            <w:vAlign w:val="center"/>
          </w:tcPr>
          <w:p w14:paraId="68C4907C" w14:textId="77777777" w:rsidR="00B57C5E" w:rsidRPr="006C6D44" w:rsidRDefault="00B57C5E" w:rsidP="00652CFD">
            <w:pPr>
              <w:spacing w:before="0" w:after="0" w:line="276" w:lineRule="auto"/>
              <w:rPr>
                <w:b/>
                <w:sz w:val="20"/>
              </w:rPr>
            </w:pPr>
          </w:p>
        </w:tc>
        <w:tc>
          <w:tcPr>
            <w:tcW w:w="1397" w:type="pct"/>
            <w:shd w:val="clear" w:color="auto" w:fill="auto"/>
            <w:vAlign w:val="center"/>
          </w:tcPr>
          <w:p w14:paraId="57E7DA02" w14:textId="77777777" w:rsidR="00B57C5E" w:rsidRPr="006C6D44" w:rsidRDefault="00B57C5E" w:rsidP="00652CFD">
            <w:pPr>
              <w:spacing w:before="0" w:after="0" w:line="276" w:lineRule="auto"/>
              <w:rPr>
                <w:b/>
                <w:sz w:val="20"/>
              </w:rPr>
            </w:pPr>
          </w:p>
        </w:tc>
      </w:tr>
      <w:tr w:rsidR="00B57C5E" w:rsidRPr="001A4780" w14:paraId="55878EE8" w14:textId="77777777" w:rsidTr="00022302">
        <w:tc>
          <w:tcPr>
            <w:tcW w:w="750" w:type="pct"/>
            <w:shd w:val="clear" w:color="auto" w:fill="auto"/>
            <w:vAlign w:val="center"/>
          </w:tcPr>
          <w:p w14:paraId="3CA5C086" w14:textId="77777777" w:rsidR="00B57C5E" w:rsidRPr="006C6D44" w:rsidRDefault="00B57C5E" w:rsidP="00652CFD">
            <w:pPr>
              <w:spacing w:before="0" w:after="0" w:line="276" w:lineRule="auto"/>
              <w:rPr>
                <w:b/>
                <w:sz w:val="20"/>
              </w:rPr>
            </w:pPr>
          </w:p>
        </w:tc>
        <w:tc>
          <w:tcPr>
            <w:tcW w:w="750" w:type="pct"/>
            <w:shd w:val="clear" w:color="auto" w:fill="auto"/>
            <w:vAlign w:val="center"/>
          </w:tcPr>
          <w:p w14:paraId="3DD7B783" w14:textId="77777777" w:rsidR="00B57C5E" w:rsidRPr="009B4637" w:rsidRDefault="00B57C5E" w:rsidP="00652CFD">
            <w:pPr>
              <w:spacing w:before="0" w:after="0" w:line="276" w:lineRule="auto"/>
              <w:rPr>
                <w:sz w:val="20"/>
              </w:rPr>
            </w:pPr>
            <w:r w:rsidRPr="009B4637">
              <w:rPr>
                <w:sz w:val="20"/>
              </w:rPr>
              <w:t>attachment</w:t>
            </w:r>
          </w:p>
        </w:tc>
        <w:tc>
          <w:tcPr>
            <w:tcW w:w="203" w:type="pct"/>
            <w:gridSpan w:val="2"/>
            <w:shd w:val="clear" w:color="auto" w:fill="auto"/>
            <w:vAlign w:val="center"/>
          </w:tcPr>
          <w:p w14:paraId="17A7E679" w14:textId="77777777" w:rsidR="00B57C5E" w:rsidRPr="009B4637" w:rsidRDefault="00B57C5E" w:rsidP="00652CFD">
            <w:pPr>
              <w:spacing w:before="0" w:after="0" w:line="276" w:lineRule="auto"/>
              <w:jc w:val="center"/>
              <w:rPr>
                <w:sz w:val="20"/>
              </w:rPr>
            </w:pPr>
            <w:r w:rsidRPr="009B4637">
              <w:rPr>
                <w:sz w:val="20"/>
              </w:rPr>
              <w:t>O</w:t>
            </w:r>
          </w:p>
        </w:tc>
        <w:tc>
          <w:tcPr>
            <w:tcW w:w="478" w:type="pct"/>
            <w:shd w:val="clear" w:color="auto" w:fill="auto"/>
            <w:vAlign w:val="center"/>
          </w:tcPr>
          <w:p w14:paraId="1F41672E" w14:textId="77777777" w:rsidR="00B57C5E" w:rsidRPr="009B4637" w:rsidRDefault="00B57C5E" w:rsidP="00652CFD">
            <w:pPr>
              <w:spacing w:before="0" w:after="0" w:line="276" w:lineRule="auto"/>
              <w:jc w:val="center"/>
              <w:rPr>
                <w:sz w:val="20"/>
              </w:rPr>
            </w:pPr>
            <w:r w:rsidRPr="009B4637">
              <w:rPr>
                <w:sz w:val="20"/>
              </w:rPr>
              <w:t>S</w:t>
            </w:r>
          </w:p>
        </w:tc>
        <w:tc>
          <w:tcPr>
            <w:tcW w:w="1422" w:type="pct"/>
            <w:gridSpan w:val="2"/>
            <w:shd w:val="clear" w:color="auto" w:fill="auto"/>
            <w:vAlign w:val="center"/>
          </w:tcPr>
          <w:p w14:paraId="2B202488" w14:textId="77777777" w:rsidR="00B57C5E" w:rsidRPr="009B4637" w:rsidRDefault="00B57C5E" w:rsidP="00652CFD">
            <w:pPr>
              <w:spacing w:before="0" w:after="0" w:line="276" w:lineRule="auto"/>
              <w:rPr>
                <w:sz w:val="20"/>
              </w:rPr>
            </w:pPr>
          </w:p>
        </w:tc>
        <w:tc>
          <w:tcPr>
            <w:tcW w:w="1397" w:type="pct"/>
            <w:shd w:val="clear" w:color="auto" w:fill="auto"/>
            <w:vAlign w:val="center"/>
          </w:tcPr>
          <w:p w14:paraId="0B264090" w14:textId="77777777" w:rsidR="00B57C5E" w:rsidRPr="009B4637" w:rsidRDefault="00B57C5E" w:rsidP="00652CFD">
            <w:pPr>
              <w:spacing w:before="0" w:after="0" w:line="276" w:lineRule="auto"/>
              <w:rPr>
                <w:sz w:val="20"/>
              </w:rPr>
            </w:pPr>
            <w:r w:rsidRPr="009B4637">
              <w:rPr>
                <w:sz w:val="20"/>
              </w:rPr>
              <w:t>Множественный элемент</w:t>
            </w:r>
          </w:p>
        </w:tc>
      </w:tr>
      <w:tr w:rsidR="00B57C5E" w:rsidRPr="001A4780" w14:paraId="4C7E9EE2" w14:textId="77777777" w:rsidTr="00022302">
        <w:tc>
          <w:tcPr>
            <w:tcW w:w="750" w:type="pct"/>
            <w:shd w:val="clear" w:color="auto" w:fill="auto"/>
            <w:vAlign w:val="center"/>
          </w:tcPr>
          <w:p w14:paraId="4C8235C5" w14:textId="77777777" w:rsidR="00B57C5E" w:rsidRPr="006C6D44" w:rsidRDefault="00B57C5E" w:rsidP="00652CFD">
            <w:pPr>
              <w:spacing w:before="0" w:after="0" w:line="276" w:lineRule="auto"/>
              <w:rPr>
                <w:b/>
                <w:sz w:val="20"/>
              </w:rPr>
            </w:pPr>
            <w:r w:rsidRPr="00FD65AC">
              <w:rPr>
                <w:b/>
                <w:sz w:val="20"/>
              </w:rPr>
              <w:t>attachment</w:t>
            </w:r>
          </w:p>
        </w:tc>
        <w:tc>
          <w:tcPr>
            <w:tcW w:w="750" w:type="pct"/>
            <w:shd w:val="clear" w:color="auto" w:fill="auto"/>
            <w:vAlign w:val="center"/>
          </w:tcPr>
          <w:p w14:paraId="3A559817" w14:textId="77777777" w:rsidR="00B57C5E" w:rsidRPr="006C6D44" w:rsidRDefault="00B57C5E" w:rsidP="00652CFD">
            <w:pPr>
              <w:spacing w:before="0" w:after="0" w:line="276" w:lineRule="auto"/>
              <w:rPr>
                <w:b/>
                <w:sz w:val="20"/>
              </w:rPr>
            </w:pPr>
          </w:p>
        </w:tc>
        <w:tc>
          <w:tcPr>
            <w:tcW w:w="203" w:type="pct"/>
            <w:gridSpan w:val="2"/>
            <w:shd w:val="clear" w:color="auto" w:fill="auto"/>
            <w:vAlign w:val="center"/>
          </w:tcPr>
          <w:p w14:paraId="00B875D0" w14:textId="77777777" w:rsidR="00B57C5E" w:rsidRPr="006C6D44" w:rsidRDefault="00B57C5E" w:rsidP="00652CFD">
            <w:pPr>
              <w:spacing w:before="0" w:after="0" w:line="276" w:lineRule="auto"/>
              <w:jc w:val="center"/>
              <w:rPr>
                <w:b/>
                <w:sz w:val="20"/>
              </w:rPr>
            </w:pPr>
          </w:p>
        </w:tc>
        <w:tc>
          <w:tcPr>
            <w:tcW w:w="478" w:type="pct"/>
            <w:shd w:val="clear" w:color="auto" w:fill="auto"/>
            <w:vAlign w:val="center"/>
          </w:tcPr>
          <w:p w14:paraId="3F8C5CAB" w14:textId="77777777" w:rsidR="00B57C5E" w:rsidRPr="006C6D44" w:rsidRDefault="00B57C5E" w:rsidP="00652CFD">
            <w:pPr>
              <w:spacing w:before="0" w:after="0" w:line="276" w:lineRule="auto"/>
              <w:jc w:val="center"/>
              <w:rPr>
                <w:b/>
                <w:sz w:val="20"/>
              </w:rPr>
            </w:pPr>
          </w:p>
        </w:tc>
        <w:tc>
          <w:tcPr>
            <w:tcW w:w="1422" w:type="pct"/>
            <w:gridSpan w:val="2"/>
            <w:shd w:val="clear" w:color="auto" w:fill="auto"/>
            <w:vAlign w:val="center"/>
          </w:tcPr>
          <w:p w14:paraId="06CBD721" w14:textId="77777777" w:rsidR="00B57C5E" w:rsidRPr="006C6D44" w:rsidRDefault="00B57C5E" w:rsidP="00652CFD">
            <w:pPr>
              <w:spacing w:before="0" w:after="0" w:line="276" w:lineRule="auto"/>
              <w:rPr>
                <w:b/>
                <w:sz w:val="20"/>
              </w:rPr>
            </w:pPr>
          </w:p>
        </w:tc>
        <w:tc>
          <w:tcPr>
            <w:tcW w:w="1397" w:type="pct"/>
            <w:shd w:val="clear" w:color="auto" w:fill="auto"/>
            <w:vAlign w:val="center"/>
          </w:tcPr>
          <w:p w14:paraId="5508C51C" w14:textId="77777777" w:rsidR="00B57C5E" w:rsidRPr="006C6D44" w:rsidRDefault="00B57C5E" w:rsidP="00652CFD">
            <w:pPr>
              <w:spacing w:before="0" w:after="0" w:line="276" w:lineRule="auto"/>
              <w:rPr>
                <w:b/>
                <w:sz w:val="20"/>
              </w:rPr>
            </w:pPr>
          </w:p>
        </w:tc>
      </w:tr>
      <w:tr w:rsidR="00B57C5E" w:rsidRPr="001A4780" w14:paraId="03CEDEBC" w14:textId="77777777" w:rsidTr="00022302">
        <w:tc>
          <w:tcPr>
            <w:tcW w:w="750" w:type="pct"/>
            <w:shd w:val="clear" w:color="auto" w:fill="auto"/>
            <w:vAlign w:val="center"/>
          </w:tcPr>
          <w:p w14:paraId="30A22A88" w14:textId="77777777" w:rsidR="00B57C5E" w:rsidRPr="003804BF" w:rsidRDefault="00B57C5E" w:rsidP="00652CFD">
            <w:pPr>
              <w:spacing w:before="0" w:after="0" w:line="276" w:lineRule="auto"/>
              <w:rPr>
                <w:sz w:val="20"/>
              </w:rPr>
            </w:pPr>
          </w:p>
        </w:tc>
        <w:tc>
          <w:tcPr>
            <w:tcW w:w="750" w:type="pct"/>
            <w:shd w:val="clear" w:color="auto" w:fill="auto"/>
          </w:tcPr>
          <w:p w14:paraId="5846627F" w14:textId="77777777" w:rsidR="00B57C5E" w:rsidRPr="003804BF" w:rsidRDefault="00B57C5E" w:rsidP="00652CFD">
            <w:pPr>
              <w:spacing w:before="0" w:after="0" w:line="276" w:lineRule="auto"/>
              <w:rPr>
                <w:sz w:val="20"/>
              </w:rPr>
            </w:pPr>
            <w:r w:rsidRPr="0093429A">
              <w:rPr>
                <w:sz w:val="20"/>
                <w:lang w:val="en-US"/>
              </w:rPr>
              <w:t>publishedContentId</w:t>
            </w:r>
          </w:p>
        </w:tc>
        <w:tc>
          <w:tcPr>
            <w:tcW w:w="203" w:type="pct"/>
            <w:gridSpan w:val="2"/>
            <w:shd w:val="clear" w:color="auto" w:fill="auto"/>
            <w:vAlign w:val="center"/>
          </w:tcPr>
          <w:p w14:paraId="1F3D79BB" w14:textId="77777777" w:rsidR="00B57C5E" w:rsidRPr="003804BF" w:rsidRDefault="00B57C5E" w:rsidP="00652CFD">
            <w:pPr>
              <w:spacing w:before="0" w:after="0" w:line="276" w:lineRule="auto"/>
              <w:jc w:val="center"/>
              <w:rPr>
                <w:sz w:val="20"/>
              </w:rPr>
            </w:pPr>
            <w:r>
              <w:rPr>
                <w:sz w:val="20"/>
                <w:lang w:val="en-US"/>
              </w:rPr>
              <w:t>H</w:t>
            </w:r>
          </w:p>
        </w:tc>
        <w:tc>
          <w:tcPr>
            <w:tcW w:w="478" w:type="pct"/>
            <w:shd w:val="clear" w:color="auto" w:fill="auto"/>
            <w:vAlign w:val="center"/>
          </w:tcPr>
          <w:p w14:paraId="1473BB60" w14:textId="77777777" w:rsidR="00B57C5E" w:rsidRPr="003804BF" w:rsidRDefault="00B57C5E" w:rsidP="00652CFD">
            <w:pPr>
              <w:spacing w:before="0" w:after="0" w:line="276" w:lineRule="auto"/>
              <w:jc w:val="center"/>
              <w:rPr>
                <w:sz w:val="20"/>
              </w:rPr>
            </w:pPr>
            <w:r w:rsidRPr="001A4780">
              <w:rPr>
                <w:sz w:val="20"/>
              </w:rPr>
              <w:t>T(</w:t>
            </w:r>
            <w:r>
              <w:rPr>
                <w:sz w:val="20"/>
                <w:lang w:val="en-US"/>
              </w:rPr>
              <w:t>32</w:t>
            </w:r>
            <w:r w:rsidRPr="001A4780">
              <w:rPr>
                <w:sz w:val="20"/>
              </w:rPr>
              <w:t>)</w:t>
            </w:r>
          </w:p>
        </w:tc>
        <w:tc>
          <w:tcPr>
            <w:tcW w:w="1422" w:type="pct"/>
            <w:gridSpan w:val="2"/>
            <w:shd w:val="clear" w:color="auto" w:fill="auto"/>
            <w:vAlign w:val="center"/>
          </w:tcPr>
          <w:p w14:paraId="36E80D72" w14:textId="77777777" w:rsidR="00B57C5E" w:rsidRPr="003804BF" w:rsidRDefault="00B57C5E" w:rsidP="00652CFD">
            <w:pPr>
              <w:spacing w:before="0" w:after="0" w:line="276" w:lineRule="auto"/>
              <w:rPr>
                <w:sz w:val="20"/>
              </w:rPr>
            </w:pPr>
            <w:r>
              <w:rPr>
                <w:sz w:val="20"/>
              </w:rPr>
              <w:t xml:space="preserve">Уникальный идентификатор контента документа </w:t>
            </w:r>
            <w:r w:rsidR="000303FA">
              <w:rPr>
                <w:sz w:val="20"/>
              </w:rPr>
              <w:t>в ЕИС</w:t>
            </w:r>
          </w:p>
        </w:tc>
        <w:tc>
          <w:tcPr>
            <w:tcW w:w="1397" w:type="pct"/>
            <w:shd w:val="clear" w:color="auto" w:fill="auto"/>
            <w:vAlign w:val="center"/>
          </w:tcPr>
          <w:p w14:paraId="7F589165" w14:textId="77777777" w:rsidR="00B57C5E" w:rsidRPr="003804BF" w:rsidRDefault="00B57C5E" w:rsidP="00652CFD">
            <w:pPr>
              <w:spacing w:before="0" w:after="0" w:line="276" w:lineRule="auto"/>
              <w:rPr>
                <w:sz w:val="20"/>
              </w:rPr>
            </w:pPr>
          </w:p>
        </w:tc>
      </w:tr>
      <w:tr w:rsidR="00B57C5E" w:rsidRPr="001A4780" w14:paraId="24C644FE" w14:textId="77777777" w:rsidTr="00022302">
        <w:tc>
          <w:tcPr>
            <w:tcW w:w="750" w:type="pct"/>
            <w:shd w:val="clear" w:color="auto" w:fill="auto"/>
            <w:vAlign w:val="center"/>
          </w:tcPr>
          <w:p w14:paraId="32437C55" w14:textId="77777777" w:rsidR="00B57C5E" w:rsidRPr="003804BF" w:rsidRDefault="00B57C5E" w:rsidP="00652CFD">
            <w:pPr>
              <w:spacing w:before="0" w:after="0" w:line="276" w:lineRule="auto"/>
              <w:rPr>
                <w:sz w:val="20"/>
              </w:rPr>
            </w:pPr>
          </w:p>
        </w:tc>
        <w:tc>
          <w:tcPr>
            <w:tcW w:w="750" w:type="pct"/>
            <w:shd w:val="clear" w:color="auto" w:fill="auto"/>
          </w:tcPr>
          <w:p w14:paraId="62059EE5" w14:textId="77777777" w:rsidR="00B57C5E" w:rsidRPr="003804BF" w:rsidRDefault="00B57C5E" w:rsidP="00652CFD">
            <w:pPr>
              <w:spacing w:before="0" w:after="0" w:line="276" w:lineRule="auto"/>
              <w:rPr>
                <w:sz w:val="20"/>
              </w:rPr>
            </w:pPr>
            <w:r w:rsidRPr="003804BF">
              <w:rPr>
                <w:sz w:val="20"/>
              </w:rPr>
              <w:t>fileName</w:t>
            </w:r>
          </w:p>
        </w:tc>
        <w:tc>
          <w:tcPr>
            <w:tcW w:w="203" w:type="pct"/>
            <w:gridSpan w:val="2"/>
            <w:shd w:val="clear" w:color="auto" w:fill="auto"/>
            <w:vAlign w:val="center"/>
          </w:tcPr>
          <w:p w14:paraId="0CADA51D" w14:textId="77777777" w:rsidR="00B57C5E" w:rsidRPr="003804BF" w:rsidRDefault="00B57C5E" w:rsidP="00652CFD">
            <w:pPr>
              <w:spacing w:before="0" w:after="0" w:line="276" w:lineRule="auto"/>
              <w:jc w:val="center"/>
              <w:rPr>
                <w:sz w:val="20"/>
              </w:rPr>
            </w:pPr>
            <w:r w:rsidRPr="003804BF">
              <w:rPr>
                <w:sz w:val="20"/>
              </w:rPr>
              <w:t>O</w:t>
            </w:r>
          </w:p>
        </w:tc>
        <w:tc>
          <w:tcPr>
            <w:tcW w:w="478" w:type="pct"/>
            <w:shd w:val="clear" w:color="auto" w:fill="auto"/>
            <w:vAlign w:val="center"/>
          </w:tcPr>
          <w:p w14:paraId="7CA40EEA" w14:textId="77777777" w:rsidR="00B57C5E" w:rsidRPr="003804BF" w:rsidRDefault="00B57C5E" w:rsidP="00652CFD">
            <w:pPr>
              <w:spacing w:before="0" w:after="0" w:line="276" w:lineRule="auto"/>
              <w:jc w:val="center"/>
              <w:rPr>
                <w:sz w:val="20"/>
              </w:rPr>
            </w:pPr>
            <w:r w:rsidRPr="003804BF">
              <w:rPr>
                <w:sz w:val="20"/>
              </w:rPr>
              <w:t>T(1-1024)</w:t>
            </w:r>
          </w:p>
        </w:tc>
        <w:tc>
          <w:tcPr>
            <w:tcW w:w="1422" w:type="pct"/>
            <w:gridSpan w:val="2"/>
            <w:shd w:val="clear" w:color="auto" w:fill="auto"/>
            <w:vAlign w:val="center"/>
          </w:tcPr>
          <w:p w14:paraId="3CDD2EDA" w14:textId="77777777" w:rsidR="00B57C5E" w:rsidRPr="003804BF" w:rsidRDefault="00B57C5E" w:rsidP="00652CFD">
            <w:pPr>
              <w:spacing w:before="0" w:after="0" w:line="276" w:lineRule="auto"/>
              <w:rPr>
                <w:sz w:val="20"/>
              </w:rPr>
            </w:pPr>
            <w:r w:rsidRPr="003804BF">
              <w:rPr>
                <w:sz w:val="20"/>
              </w:rPr>
              <w:t>Имя файла</w:t>
            </w:r>
          </w:p>
        </w:tc>
        <w:tc>
          <w:tcPr>
            <w:tcW w:w="1397" w:type="pct"/>
            <w:shd w:val="clear" w:color="auto" w:fill="auto"/>
            <w:vAlign w:val="center"/>
          </w:tcPr>
          <w:p w14:paraId="0C5B472D" w14:textId="77777777" w:rsidR="00B57C5E" w:rsidRPr="003804BF" w:rsidRDefault="00B57C5E" w:rsidP="00652CFD">
            <w:pPr>
              <w:spacing w:before="0" w:after="0" w:line="276" w:lineRule="auto"/>
              <w:rPr>
                <w:sz w:val="20"/>
              </w:rPr>
            </w:pPr>
          </w:p>
        </w:tc>
      </w:tr>
      <w:tr w:rsidR="00B57C5E" w:rsidRPr="001A4780" w14:paraId="3524E855" w14:textId="77777777" w:rsidTr="00022302">
        <w:tc>
          <w:tcPr>
            <w:tcW w:w="750" w:type="pct"/>
            <w:shd w:val="clear" w:color="auto" w:fill="auto"/>
            <w:vAlign w:val="center"/>
          </w:tcPr>
          <w:p w14:paraId="65518E3A" w14:textId="77777777" w:rsidR="00B57C5E" w:rsidRPr="003804BF" w:rsidRDefault="00B57C5E" w:rsidP="00652CFD">
            <w:pPr>
              <w:spacing w:before="0" w:after="0" w:line="276" w:lineRule="auto"/>
              <w:rPr>
                <w:sz w:val="20"/>
              </w:rPr>
            </w:pPr>
          </w:p>
        </w:tc>
        <w:tc>
          <w:tcPr>
            <w:tcW w:w="750" w:type="pct"/>
            <w:shd w:val="clear" w:color="auto" w:fill="auto"/>
          </w:tcPr>
          <w:p w14:paraId="04CA2BA1" w14:textId="77777777" w:rsidR="00B57C5E" w:rsidRPr="003804BF" w:rsidRDefault="00B57C5E" w:rsidP="00652CFD">
            <w:pPr>
              <w:spacing w:before="0" w:after="0" w:line="276" w:lineRule="auto"/>
              <w:rPr>
                <w:sz w:val="20"/>
              </w:rPr>
            </w:pPr>
            <w:r w:rsidRPr="00B80981">
              <w:rPr>
                <w:sz w:val="20"/>
              </w:rPr>
              <w:t>fileSize</w:t>
            </w:r>
          </w:p>
        </w:tc>
        <w:tc>
          <w:tcPr>
            <w:tcW w:w="203" w:type="pct"/>
            <w:gridSpan w:val="2"/>
            <w:shd w:val="clear" w:color="auto" w:fill="auto"/>
            <w:vAlign w:val="center"/>
          </w:tcPr>
          <w:p w14:paraId="5AF869D2" w14:textId="77777777" w:rsidR="00B57C5E" w:rsidRPr="003804BF" w:rsidRDefault="00B57C5E" w:rsidP="00652CFD">
            <w:pPr>
              <w:spacing w:before="0" w:after="0" w:line="276" w:lineRule="auto"/>
              <w:jc w:val="center"/>
              <w:rPr>
                <w:sz w:val="20"/>
              </w:rPr>
            </w:pPr>
            <w:r>
              <w:rPr>
                <w:sz w:val="20"/>
                <w:lang w:val="en-US"/>
              </w:rPr>
              <w:t>H</w:t>
            </w:r>
          </w:p>
        </w:tc>
        <w:tc>
          <w:tcPr>
            <w:tcW w:w="478" w:type="pct"/>
            <w:shd w:val="clear" w:color="auto" w:fill="auto"/>
            <w:vAlign w:val="center"/>
          </w:tcPr>
          <w:p w14:paraId="07008F2F" w14:textId="77777777" w:rsidR="00B57C5E" w:rsidRPr="003804BF" w:rsidRDefault="00B57C5E" w:rsidP="00652CFD">
            <w:pPr>
              <w:spacing w:before="0" w:after="0" w:line="276" w:lineRule="auto"/>
              <w:jc w:val="center"/>
              <w:rPr>
                <w:sz w:val="20"/>
              </w:rPr>
            </w:pPr>
            <w:r>
              <w:rPr>
                <w:sz w:val="20"/>
              </w:rPr>
              <w:t>T(1-</w:t>
            </w:r>
            <w:r>
              <w:rPr>
                <w:sz w:val="20"/>
                <w:lang w:val="en-US"/>
              </w:rPr>
              <w:t>40)</w:t>
            </w:r>
          </w:p>
        </w:tc>
        <w:tc>
          <w:tcPr>
            <w:tcW w:w="1422" w:type="pct"/>
            <w:gridSpan w:val="2"/>
            <w:shd w:val="clear" w:color="auto" w:fill="auto"/>
            <w:vAlign w:val="center"/>
          </w:tcPr>
          <w:p w14:paraId="3B81B526" w14:textId="77777777" w:rsidR="00B57C5E" w:rsidRPr="003804BF" w:rsidRDefault="00B57C5E" w:rsidP="00652CFD">
            <w:pPr>
              <w:spacing w:before="0" w:after="0" w:line="276" w:lineRule="auto"/>
              <w:rPr>
                <w:sz w:val="20"/>
              </w:rPr>
            </w:pPr>
            <w:r w:rsidRPr="00B80981">
              <w:rPr>
                <w:sz w:val="20"/>
              </w:rPr>
              <w:t>Размер файла</w:t>
            </w:r>
          </w:p>
        </w:tc>
        <w:tc>
          <w:tcPr>
            <w:tcW w:w="1397" w:type="pct"/>
            <w:shd w:val="clear" w:color="auto" w:fill="auto"/>
            <w:vAlign w:val="center"/>
          </w:tcPr>
          <w:p w14:paraId="7A0F39AF" w14:textId="77777777" w:rsidR="00B57C5E" w:rsidRPr="003804BF" w:rsidRDefault="00B57C5E" w:rsidP="00652CFD">
            <w:pPr>
              <w:spacing w:before="0" w:after="0" w:line="276" w:lineRule="auto"/>
              <w:rPr>
                <w:sz w:val="20"/>
              </w:rPr>
            </w:pPr>
          </w:p>
        </w:tc>
      </w:tr>
      <w:tr w:rsidR="00B57C5E" w:rsidRPr="001A4780" w14:paraId="21F7D580" w14:textId="77777777" w:rsidTr="00022302">
        <w:tc>
          <w:tcPr>
            <w:tcW w:w="750" w:type="pct"/>
            <w:shd w:val="clear" w:color="auto" w:fill="auto"/>
            <w:vAlign w:val="center"/>
          </w:tcPr>
          <w:p w14:paraId="63F1E529" w14:textId="77777777" w:rsidR="00B57C5E" w:rsidRPr="003804BF" w:rsidRDefault="00B57C5E" w:rsidP="00652CFD">
            <w:pPr>
              <w:spacing w:before="0" w:after="0" w:line="276" w:lineRule="auto"/>
              <w:rPr>
                <w:sz w:val="20"/>
              </w:rPr>
            </w:pPr>
          </w:p>
        </w:tc>
        <w:tc>
          <w:tcPr>
            <w:tcW w:w="750" w:type="pct"/>
            <w:shd w:val="clear" w:color="auto" w:fill="auto"/>
          </w:tcPr>
          <w:p w14:paraId="51F13F65" w14:textId="77777777" w:rsidR="00B57C5E" w:rsidRPr="003804BF" w:rsidRDefault="00B57C5E" w:rsidP="00652CFD">
            <w:pPr>
              <w:spacing w:before="0" w:after="0" w:line="276" w:lineRule="auto"/>
              <w:rPr>
                <w:sz w:val="20"/>
              </w:rPr>
            </w:pPr>
            <w:r w:rsidRPr="003804BF">
              <w:rPr>
                <w:sz w:val="20"/>
              </w:rPr>
              <w:t>docDescription</w:t>
            </w:r>
          </w:p>
        </w:tc>
        <w:tc>
          <w:tcPr>
            <w:tcW w:w="203" w:type="pct"/>
            <w:gridSpan w:val="2"/>
            <w:shd w:val="clear" w:color="auto" w:fill="auto"/>
            <w:vAlign w:val="center"/>
          </w:tcPr>
          <w:p w14:paraId="2F19D5F1" w14:textId="77777777" w:rsidR="00B57C5E" w:rsidRPr="003804BF" w:rsidRDefault="00B57C5E" w:rsidP="00652CFD">
            <w:pPr>
              <w:spacing w:before="0" w:after="0" w:line="276" w:lineRule="auto"/>
              <w:jc w:val="center"/>
              <w:rPr>
                <w:sz w:val="20"/>
              </w:rPr>
            </w:pPr>
            <w:r w:rsidRPr="003804BF">
              <w:rPr>
                <w:sz w:val="20"/>
              </w:rPr>
              <w:t>H</w:t>
            </w:r>
          </w:p>
        </w:tc>
        <w:tc>
          <w:tcPr>
            <w:tcW w:w="478" w:type="pct"/>
            <w:shd w:val="clear" w:color="auto" w:fill="auto"/>
            <w:vAlign w:val="center"/>
          </w:tcPr>
          <w:p w14:paraId="0D3146A3" w14:textId="77777777" w:rsidR="00B57C5E" w:rsidRPr="003804BF" w:rsidRDefault="00B57C5E" w:rsidP="00652CFD">
            <w:pPr>
              <w:spacing w:before="0" w:after="0" w:line="276" w:lineRule="auto"/>
              <w:jc w:val="center"/>
              <w:rPr>
                <w:sz w:val="20"/>
              </w:rPr>
            </w:pPr>
            <w:r w:rsidRPr="003804BF">
              <w:rPr>
                <w:sz w:val="20"/>
              </w:rPr>
              <w:t>T(1-1024)</w:t>
            </w:r>
          </w:p>
        </w:tc>
        <w:tc>
          <w:tcPr>
            <w:tcW w:w="1422" w:type="pct"/>
            <w:gridSpan w:val="2"/>
            <w:shd w:val="clear" w:color="auto" w:fill="auto"/>
            <w:vAlign w:val="center"/>
          </w:tcPr>
          <w:p w14:paraId="366F84A7" w14:textId="77777777" w:rsidR="00B57C5E" w:rsidRPr="003804BF" w:rsidRDefault="00B57C5E" w:rsidP="00652CFD">
            <w:pPr>
              <w:spacing w:before="0" w:after="0" w:line="276" w:lineRule="auto"/>
              <w:rPr>
                <w:sz w:val="20"/>
              </w:rPr>
            </w:pPr>
            <w:r w:rsidRPr="003804BF">
              <w:rPr>
                <w:sz w:val="20"/>
              </w:rPr>
              <w:t>Описание прикрепляемого документа</w:t>
            </w:r>
          </w:p>
        </w:tc>
        <w:tc>
          <w:tcPr>
            <w:tcW w:w="1397" w:type="pct"/>
            <w:shd w:val="clear" w:color="auto" w:fill="auto"/>
            <w:vAlign w:val="center"/>
          </w:tcPr>
          <w:p w14:paraId="6F40BF4D" w14:textId="77777777" w:rsidR="00B57C5E" w:rsidRPr="003804BF" w:rsidRDefault="00B57C5E" w:rsidP="00652CFD">
            <w:pPr>
              <w:spacing w:before="0" w:after="0" w:line="276" w:lineRule="auto"/>
              <w:rPr>
                <w:sz w:val="20"/>
              </w:rPr>
            </w:pPr>
          </w:p>
        </w:tc>
      </w:tr>
      <w:tr w:rsidR="00310D1E" w:rsidRPr="001A4780" w14:paraId="44B2D18D" w14:textId="77777777" w:rsidTr="00310D1E">
        <w:tc>
          <w:tcPr>
            <w:tcW w:w="750" w:type="pct"/>
            <w:shd w:val="clear" w:color="auto" w:fill="auto"/>
            <w:vAlign w:val="center"/>
          </w:tcPr>
          <w:p w14:paraId="3BC651F6" w14:textId="77777777" w:rsidR="00310D1E" w:rsidRPr="003804BF" w:rsidRDefault="00310D1E" w:rsidP="00652CFD">
            <w:pPr>
              <w:spacing w:before="0" w:after="0" w:line="276" w:lineRule="auto"/>
              <w:rPr>
                <w:sz w:val="20"/>
              </w:rPr>
            </w:pPr>
          </w:p>
        </w:tc>
        <w:tc>
          <w:tcPr>
            <w:tcW w:w="750" w:type="pct"/>
            <w:shd w:val="clear" w:color="auto" w:fill="auto"/>
            <w:vAlign w:val="center"/>
          </w:tcPr>
          <w:p w14:paraId="424328A1" w14:textId="77777777" w:rsidR="00310D1E" w:rsidRPr="003804BF" w:rsidRDefault="00310D1E" w:rsidP="00652CFD">
            <w:pPr>
              <w:spacing w:before="0" w:after="0" w:line="276" w:lineRule="auto"/>
              <w:rPr>
                <w:sz w:val="20"/>
              </w:rPr>
            </w:pPr>
            <w:r>
              <w:rPr>
                <w:sz w:val="20"/>
                <w:lang w:val="en-US"/>
              </w:rPr>
              <w:t>docDate</w:t>
            </w:r>
          </w:p>
        </w:tc>
        <w:tc>
          <w:tcPr>
            <w:tcW w:w="203" w:type="pct"/>
            <w:gridSpan w:val="2"/>
            <w:shd w:val="clear" w:color="auto" w:fill="auto"/>
            <w:vAlign w:val="center"/>
          </w:tcPr>
          <w:p w14:paraId="257A6F4C" w14:textId="77777777" w:rsidR="00310D1E" w:rsidRPr="003804BF" w:rsidRDefault="00310D1E" w:rsidP="00652CFD">
            <w:pPr>
              <w:spacing w:before="0" w:after="0" w:line="276" w:lineRule="auto"/>
              <w:jc w:val="center"/>
              <w:rPr>
                <w:sz w:val="20"/>
              </w:rPr>
            </w:pPr>
            <w:r>
              <w:rPr>
                <w:sz w:val="20"/>
              </w:rPr>
              <w:t>Н</w:t>
            </w:r>
          </w:p>
        </w:tc>
        <w:tc>
          <w:tcPr>
            <w:tcW w:w="478" w:type="pct"/>
            <w:shd w:val="clear" w:color="auto" w:fill="auto"/>
            <w:vAlign w:val="center"/>
          </w:tcPr>
          <w:p w14:paraId="650C8309" w14:textId="77777777" w:rsidR="00310D1E" w:rsidRPr="003804BF" w:rsidRDefault="00310D1E" w:rsidP="00652CFD">
            <w:pPr>
              <w:spacing w:before="0" w:after="0" w:line="276" w:lineRule="auto"/>
              <w:jc w:val="center"/>
              <w:rPr>
                <w:sz w:val="20"/>
              </w:rPr>
            </w:pPr>
            <w:r>
              <w:rPr>
                <w:sz w:val="20"/>
                <w:lang w:val="en-US"/>
              </w:rPr>
              <w:t>DT</w:t>
            </w:r>
          </w:p>
        </w:tc>
        <w:tc>
          <w:tcPr>
            <w:tcW w:w="1422" w:type="pct"/>
            <w:gridSpan w:val="2"/>
            <w:shd w:val="clear" w:color="auto" w:fill="auto"/>
            <w:vAlign w:val="center"/>
          </w:tcPr>
          <w:p w14:paraId="2C0BD49A" w14:textId="77777777" w:rsidR="00310D1E" w:rsidRPr="003804BF" w:rsidRDefault="00310D1E" w:rsidP="00652CFD">
            <w:pPr>
              <w:spacing w:before="0" w:after="0" w:line="276" w:lineRule="auto"/>
              <w:rPr>
                <w:sz w:val="20"/>
              </w:rPr>
            </w:pPr>
            <w:r w:rsidRPr="00310D1E">
              <w:rPr>
                <w:sz w:val="20"/>
              </w:rPr>
              <w:t>Дата/время прикрепления документа</w:t>
            </w:r>
          </w:p>
        </w:tc>
        <w:tc>
          <w:tcPr>
            <w:tcW w:w="1397" w:type="pct"/>
            <w:shd w:val="clear" w:color="auto" w:fill="auto"/>
            <w:vAlign w:val="center"/>
          </w:tcPr>
          <w:p w14:paraId="5CE7D3BD" w14:textId="77777777" w:rsidR="00310D1E" w:rsidRPr="003804BF" w:rsidRDefault="00310D1E" w:rsidP="00652CFD">
            <w:pPr>
              <w:spacing w:before="0" w:after="0" w:line="276" w:lineRule="auto"/>
              <w:rPr>
                <w:sz w:val="20"/>
              </w:rPr>
            </w:pPr>
          </w:p>
        </w:tc>
      </w:tr>
      <w:tr w:rsidR="00B57C5E" w:rsidRPr="001A4780" w14:paraId="4C4876E8" w14:textId="77777777" w:rsidTr="00022302">
        <w:tc>
          <w:tcPr>
            <w:tcW w:w="750" w:type="pct"/>
            <w:vMerge w:val="restart"/>
            <w:shd w:val="clear" w:color="auto" w:fill="auto"/>
            <w:vAlign w:val="center"/>
          </w:tcPr>
          <w:p w14:paraId="1B1DEA89" w14:textId="77777777" w:rsidR="00B57C5E" w:rsidRPr="003804BF" w:rsidRDefault="00B57C5E" w:rsidP="00652CFD">
            <w:pPr>
              <w:spacing w:before="0" w:after="0" w:line="276" w:lineRule="auto"/>
              <w:rPr>
                <w:sz w:val="20"/>
              </w:rPr>
            </w:pPr>
            <w:r w:rsidRPr="003804BF">
              <w:rPr>
                <w:sz w:val="20"/>
              </w:rPr>
              <w:t>Допустимо указание только одного элемента</w:t>
            </w:r>
          </w:p>
        </w:tc>
        <w:tc>
          <w:tcPr>
            <w:tcW w:w="750" w:type="pct"/>
            <w:shd w:val="clear" w:color="auto" w:fill="auto"/>
          </w:tcPr>
          <w:p w14:paraId="65BB5B37" w14:textId="77777777" w:rsidR="00B57C5E" w:rsidRPr="003804BF" w:rsidRDefault="00B57C5E" w:rsidP="00652CFD">
            <w:pPr>
              <w:spacing w:before="0" w:after="0" w:line="276" w:lineRule="auto"/>
              <w:rPr>
                <w:sz w:val="20"/>
              </w:rPr>
            </w:pPr>
            <w:r w:rsidRPr="003804BF">
              <w:rPr>
                <w:sz w:val="20"/>
              </w:rPr>
              <w:t>url</w:t>
            </w:r>
          </w:p>
        </w:tc>
        <w:tc>
          <w:tcPr>
            <w:tcW w:w="203" w:type="pct"/>
            <w:gridSpan w:val="2"/>
            <w:shd w:val="clear" w:color="auto" w:fill="auto"/>
            <w:vAlign w:val="center"/>
          </w:tcPr>
          <w:p w14:paraId="5FA737D4" w14:textId="77777777" w:rsidR="00B57C5E" w:rsidRPr="003804BF" w:rsidRDefault="00B57C5E" w:rsidP="00652CFD">
            <w:pPr>
              <w:spacing w:before="0" w:after="0" w:line="276" w:lineRule="auto"/>
              <w:jc w:val="center"/>
              <w:rPr>
                <w:sz w:val="20"/>
              </w:rPr>
            </w:pPr>
            <w:r w:rsidRPr="003804BF">
              <w:rPr>
                <w:sz w:val="20"/>
              </w:rPr>
              <w:t>O</w:t>
            </w:r>
          </w:p>
        </w:tc>
        <w:tc>
          <w:tcPr>
            <w:tcW w:w="478" w:type="pct"/>
            <w:shd w:val="clear" w:color="auto" w:fill="auto"/>
            <w:vAlign w:val="center"/>
          </w:tcPr>
          <w:p w14:paraId="2D159A9B" w14:textId="77777777" w:rsidR="00B57C5E" w:rsidRPr="003804BF" w:rsidRDefault="00B57C5E" w:rsidP="00652CFD">
            <w:pPr>
              <w:spacing w:before="0" w:after="0" w:line="276" w:lineRule="auto"/>
              <w:jc w:val="center"/>
              <w:rPr>
                <w:sz w:val="20"/>
              </w:rPr>
            </w:pPr>
            <w:r w:rsidRPr="003804BF">
              <w:rPr>
                <w:sz w:val="20"/>
              </w:rPr>
              <w:t>T(1-1024)</w:t>
            </w:r>
          </w:p>
        </w:tc>
        <w:tc>
          <w:tcPr>
            <w:tcW w:w="1422" w:type="pct"/>
            <w:gridSpan w:val="2"/>
            <w:shd w:val="clear" w:color="auto" w:fill="auto"/>
            <w:vAlign w:val="center"/>
          </w:tcPr>
          <w:p w14:paraId="30D8F6F0" w14:textId="77777777" w:rsidR="00B57C5E" w:rsidRPr="003804BF" w:rsidRDefault="00B57C5E" w:rsidP="00652CFD">
            <w:pPr>
              <w:spacing w:before="0" w:after="0" w:line="276" w:lineRule="auto"/>
              <w:rPr>
                <w:sz w:val="20"/>
              </w:rPr>
            </w:pPr>
            <w:r w:rsidRPr="003804BF">
              <w:rPr>
                <w:sz w:val="20"/>
              </w:rPr>
              <w:t>Ссылка для скачивания документа</w:t>
            </w:r>
          </w:p>
        </w:tc>
        <w:tc>
          <w:tcPr>
            <w:tcW w:w="1397" w:type="pct"/>
            <w:shd w:val="clear" w:color="auto" w:fill="auto"/>
            <w:vAlign w:val="center"/>
          </w:tcPr>
          <w:p w14:paraId="0E862BBC" w14:textId="77777777" w:rsidR="00B57C5E" w:rsidRPr="003804BF" w:rsidRDefault="003D7A99" w:rsidP="00652CFD">
            <w:pPr>
              <w:spacing w:before="0" w:after="0" w:line="276" w:lineRule="auto"/>
              <w:rPr>
                <w:sz w:val="20"/>
              </w:rPr>
            </w:pPr>
            <w:r w:rsidRPr="003D7A99">
              <w:rPr>
                <w:sz w:val="20"/>
              </w:rPr>
              <w:t>Поле заполняется при передаче документов из ЕИС во внешние системы</w:t>
            </w:r>
          </w:p>
        </w:tc>
      </w:tr>
      <w:tr w:rsidR="00B57C5E" w:rsidRPr="001A4780" w14:paraId="4DE01100" w14:textId="77777777" w:rsidTr="00022302">
        <w:tc>
          <w:tcPr>
            <w:tcW w:w="750" w:type="pct"/>
            <w:vMerge/>
            <w:shd w:val="clear" w:color="auto" w:fill="auto"/>
            <w:vAlign w:val="center"/>
          </w:tcPr>
          <w:p w14:paraId="1306712F" w14:textId="77777777" w:rsidR="00B57C5E" w:rsidRPr="003804BF" w:rsidRDefault="00B57C5E" w:rsidP="00652CFD">
            <w:pPr>
              <w:spacing w:before="0" w:after="0" w:line="276" w:lineRule="auto"/>
              <w:rPr>
                <w:sz w:val="20"/>
              </w:rPr>
            </w:pPr>
          </w:p>
        </w:tc>
        <w:tc>
          <w:tcPr>
            <w:tcW w:w="750" w:type="pct"/>
            <w:shd w:val="clear" w:color="auto" w:fill="auto"/>
          </w:tcPr>
          <w:p w14:paraId="7930D5D0" w14:textId="77777777" w:rsidR="00B57C5E" w:rsidRPr="003804BF" w:rsidRDefault="00B57C5E" w:rsidP="00652CFD">
            <w:pPr>
              <w:spacing w:before="0" w:after="0" w:line="276" w:lineRule="auto"/>
              <w:rPr>
                <w:sz w:val="20"/>
              </w:rPr>
            </w:pPr>
            <w:r w:rsidRPr="003804BF">
              <w:rPr>
                <w:sz w:val="20"/>
              </w:rPr>
              <w:t>contentId</w:t>
            </w:r>
          </w:p>
        </w:tc>
        <w:tc>
          <w:tcPr>
            <w:tcW w:w="203" w:type="pct"/>
            <w:gridSpan w:val="2"/>
            <w:shd w:val="clear" w:color="auto" w:fill="auto"/>
            <w:vAlign w:val="center"/>
          </w:tcPr>
          <w:p w14:paraId="6187802D" w14:textId="77777777" w:rsidR="00B57C5E" w:rsidRPr="003804BF" w:rsidRDefault="00B57C5E" w:rsidP="00652CFD">
            <w:pPr>
              <w:spacing w:before="0" w:after="0" w:line="276" w:lineRule="auto"/>
              <w:ind w:firstLine="51"/>
              <w:jc w:val="center"/>
              <w:rPr>
                <w:sz w:val="20"/>
              </w:rPr>
            </w:pPr>
            <w:r w:rsidRPr="003804BF">
              <w:rPr>
                <w:sz w:val="20"/>
              </w:rPr>
              <w:t>O</w:t>
            </w:r>
          </w:p>
        </w:tc>
        <w:tc>
          <w:tcPr>
            <w:tcW w:w="478" w:type="pct"/>
            <w:shd w:val="clear" w:color="auto" w:fill="auto"/>
            <w:vAlign w:val="center"/>
          </w:tcPr>
          <w:p w14:paraId="264D22AE" w14:textId="77777777" w:rsidR="00B57C5E" w:rsidRPr="003804BF" w:rsidRDefault="00B57C5E" w:rsidP="00652CFD">
            <w:pPr>
              <w:spacing w:before="0" w:after="0" w:line="276" w:lineRule="auto"/>
              <w:ind w:firstLine="51"/>
              <w:jc w:val="center"/>
              <w:rPr>
                <w:sz w:val="20"/>
              </w:rPr>
            </w:pPr>
            <w:r w:rsidRPr="001A4780">
              <w:rPr>
                <w:sz w:val="20"/>
              </w:rPr>
              <w:t>T(</w:t>
            </w:r>
            <w:r>
              <w:rPr>
                <w:sz w:val="20"/>
                <w:lang w:val="en-US"/>
              </w:rPr>
              <w:t>32</w:t>
            </w:r>
            <w:r w:rsidRPr="001A4780">
              <w:rPr>
                <w:sz w:val="20"/>
              </w:rPr>
              <w:t>)</w:t>
            </w:r>
          </w:p>
        </w:tc>
        <w:tc>
          <w:tcPr>
            <w:tcW w:w="1422" w:type="pct"/>
            <w:gridSpan w:val="2"/>
            <w:shd w:val="clear" w:color="auto" w:fill="auto"/>
            <w:vAlign w:val="center"/>
          </w:tcPr>
          <w:p w14:paraId="78382900" w14:textId="77777777" w:rsidR="00B57C5E" w:rsidRPr="003804BF" w:rsidRDefault="00B57C5E" w:rsidP="00652CFD">
            <w:pPr>
              <w:spacing w:before="0" w:after="0" w:line="276" w:lineRule="auto"/>
              <w:ind w:firstLine="51"/>
              <w:rPr>
                <w:sz w:val="20"/>
              </w:rPr>
            </w:pPr>
            <w:r w:rsidRPr="003804BF">
              <w:rPr>
                <w:sz w:val="20"/>
              </w:rPr>
              <w:t>Уникальный идентификатор документа на ФКС</w:t>
            </w:r>
          </w:p>
        </w:tc>
        <w:tc>
          <w:tcPr>
            <w:tcW w:w="1397" w:type="pct"/>
            <w:shd w:val="clear" w:color="auto" w:fill="auto"/>
            <w:vAlign w:val="center"/>
          </w:tcPr>
          <w:p w14:paraId="1D89E342" w14:textId="77777777" w:rsidR="00B57C5E" w:rsidRPr="003804BF" w:rsidRDefault="003D7A99" w:rsidP="00652CFD">
            <w:pPr>
              <w:spacing w:before="0" w:after="0" w:line="276" w:lineRule="auto"/>
              <w:rPr>
                <w:sz w:val="20"/>
              </w:rPr>
            </w:pPr>
            <w:r w:rsidRPr="003D7A99">
              <w:rPr>
                <w:sz w:val="20"/>
              </w:rPr>
              <w:t>Поле contentId или content должно  быть заполнено при приеме в ЕИС документов от  внешних систем</w:t>
            </w:r>
          </w:p>
        </w:tc>
      </w:tr>
      <w:tr w:rsidR="00B57C5E" w:rsidRPr="001A4780" w14:paraId="42D04081" w14:textId="77777777" w:rsidTr="00022302">
        <w:tc>
          <w:tcPr>
            <w:tcW w:w="750" w:type="pct"/>
            <w:vMerge/>
            <w:shd w:val="clear" w:color="auto" w:fill="auto"/>
            <w:vAlign w:val="center"/>
          </w:tcPr>
          <w:p w14:paraId="27F9056B" w14:textId="77777777" w:rsidR="00B57C5E" w:rsidRPr="003804BF" w:rsidRDefault="00B57C5E" w:rsidP="00652CFD">
            <w:pPr>
              <w:spacing w:before="0" w:after="0" w:line="276" w:lineRule="auto"/>
              <w:rPr>
                <w:sz w:val="20"/>
              </w:rPr>
            </w:pPr>
          </w:p>
        </w:tc>
        <w:tc>
          <w:tcPr>
            <w:tcW w:w="750" w:type="pct"/>
            <w:shd w:val="clear" w:color="auto" w:fill="auto"/>
          </w:tcPr>
          <w:p w14:paraId="17519A3D" w14:textId="77777777" w:rsidR="00B57C5E" w:rsidRPr="003804BF" w:rsidRDefault="00B57C5E" w:rsidP="00652CFD">
            <w:pPr>
              <w:spacing w:before="0" w:after="0" w:line="276" w:lineRule="auto"/>
              <w:ind w:firstLine="51"/>
              <w:rPr>
                <w:sz w:val="20"/>
              </w:rPr>
            </w:pPr>
            <w:r w:rsidRPr="001A4780">
              <w:rPr>
                <w:sz w:val="20"/>
              </w:rPr>
              <w:t xml:space="preserve">content </w:t>
            </w:r>
          </w:p>
        </w:tc>
        <w:tc>
          <w:tcPr>
            <w:tcW w:w="203" w:type="pct"/>
            <w:gridSpan w:val="2"/>
            <w:shd w:val="clear" w:color="auto" w:fill="auto"/>
          </w:tcPr>
          <w:p w14:paraId="3096CAC3" w14:textId="77777777" w:rsidR="00B57C5E" w:rsidRPr="003804BF" w:rsidRDefault="00B57C5E" w:rsidP="00652CFD">
            <w:pPr>
              <w:spacing w:before="0" w:after="0" w:line="276" w:lineRule="auto"/>
              <w:ind w:firstLine="51"/>
              <w:jc w:val="center"/>
              <w:rPr>
                <w:sz w:val="20"/>
              </w:rPr>
            </w:pPr>
            <w:r w:rsidRPr="001A4780">
              <w:rPr>
                <w:sz w:val="20"/>
              </w:rPr>
              <w:t>O</w:t>
            </w:r>
          </w:p>
        </w:tc>
        <w:tc>
          <w:tcPr>
            <w:tcW w:w="478" w:type="pct"/>
            <w:shd w:val="clear" w:color="auto" w:fill="auto"/>
          </w:tcPr>
          <w:p w14:paraId="23ED61F3" w14:textId="77777777" w:rsidR="00B57C5E" w:rsidRPr="003804BF" w:rsidRDefault="00B57C5E" w:rsidP="00652CFD">
            <w:pPr>
              <w:spacing w:before="0" w:after="0" w:line="276" w:lineRule="auto"/>
              <w:ind w:firstLine="51"/>
              <w:jc w:val="center"/>
              <w:rPr>
                <w:sz w:val="20"/>
              </w:rPr>
            </w:pPr>
            <w:r w:rsidRPr="001A4780">
              <w:rPr>
                <w:sz w:val="20"/>
              </w:rPr>
              <w:t>T</w:t>
            </w:r>
          </w:p>
        </w:tc>
        <w:tc>
          <w:tcPr>
            <w:tcW w:w="1422" w:type="pct"/>
            <w:gridSpan w:val="2"/>
            <w:shd w:val="clear" w:color="auto" w:fill="auto"/>
          </w:tcPr>
          <w:p w14:paraId="64D36936" w14:textId="77777777" w:rsidR="00B57C5E" w:rsidRPr="003804BF" w:rsidRDefault="00B57C5E" w:rsidP="00652CFD">
            <w:pPr>
              <w:spacing w:before="0" w:after="0" w:line="276" w:lineRule="auto"/>
              <w:ind w:firstLine="51"/>
              <w:rPr>
                <w:sz w:val="20"/>
              </w:rPr>
            </w:pPr>
            <w:r w:rsidRPr="001A4780">
              <w:rPr>
                <w:sz w:val="20"/>
              </w:rPr>
              <w:t>Содержимое файла</w:t>
            </w:r>
          </w:p>
        </w:tc>
        <w:tc>
          <w:tcPr>
            <w:tcW w:w="1397" w:type="pct"/>
            <w:shd w:val="clear" w:color="auto" w:fill="auto"/>
          </w:tcPr>
          <w:p w14:paraId="1D7836D4" w14:textId="77777777" w:rsidR="00B57C5E" w:rsidRDefault="00B57C5E" w:rsidP="00652CFD">
            <w:pPr>
              <w:spacing w:before="0" w:after="0" w:line="276" w:lineRule="auto"/>
              <w:rPr>
                <w:sz w:val="20"/>
              </w:rPr>
            </w:pPr>
            <w:r w:rsidRPr="001A4780">
              <w:rPr>
                <w:sz w:val="20"/>
              </w:rPr>
              <w:t>base64Binary</w:t>
            </w:r>
          </w:p>
          <w:p w14:paraId="27DC204F" w14:textId="77777777" w:rsidR="003D7A99" w:rsidRPr="003804BF" w:rsidRDefault="003D7A99" w:rsidP="00652CFD">
            <w:pPr>
              <w:spacing w:before="0" w:after="0" w:line="276" w:lineRule="auto"/>
              <w:rPr>
                <w:sz w:val="20"/>
              </w:rPr>
            </w:pPr>
            <w:r w:rsidRPr="003D7A99">
              <w:rPr>
                <w:sz w:val="20"/>
              </w:rPr>
              <w:t>Поле contentId или content должно  быть заполнено при приеме в ЕИС документов от  внешних систем</w:t>
            </w:r>
          </w:p>
        </w:tc>
      </w:tr>
      <w:tr w:rsidR="00B57C5E" w:rsidRPr="001A4780" w14:paraId="2C0D3B13" w14:textId="77777777" w:rsidTr="00022302">
        <w:tc>
          <w:tcPr>
            <w:tcW w:w="750" w:type="pct"/>
            <w:shd w:val="clear" w:color="auto" w:fill="auto"/>
            <w:vAlign w:val="center"/>
          </w:tcPr>
          <w:p w14:paraId="4A476B7B" w14:textId="77777777" w:rsidR="00B57C5E" w:rsidRPr="003804BF" w:rsidRDefault="00B57C5E" w:rsidP="00652CFD">
            <w:pPr>
              <w:spacing w:before="0" w:after="0" w:line="276" w:lineRule="auto"/>
              <w:rPr>
                <w:sz w:val="20"/>
              </w:rPr>
            </w:pPr>
          </w:p>
        </w:tc>
        <w:tc>
          <w:tcPr>
            <w:tcW w:w="750" w:type="pct"/>
            <w:shd w:val="clear" w:color="auto" w:fill="auto"/>
          </w:tcPr>
          <w:p w14:paraId="30F326A0" w14:textId="77777777" w:rsidR="00B57C5E" w:rsidRPr="003804BF" w:rsidRDefault="00B57C5E" w:rsidP="00652CFD">
            <w:pPr>
              <w:spacing w:before="0" w:after="0" w:line="276" w:lineRule="auto"/>
              <w:ind w:firstLine="51"/>
              <w:rPr>
                <w:sz w:val="20"/>
              </w:rPr>
            </w:pPr>
            <w:r w:rsidRPr="003804BF">
              <w:rPr>
                <w:sz w:val="20"/>
              </w:rPr>
              <w:t>cryptoSigns</w:t>
            </w:r>
          </w:p>
        </w:tc>
        <w:tc>
          <w:tcPr>
            <w:tcW w:w="203" w:type="pct"/>
            <w:gridSpan w:val="2"/>
            <w:shd w:val="clear" w:color="auto" w:fill="auto"/>
            <w:vAlign w:val="center"/>
          </w:tcPr>
          <w:p w14:paraId="7B1D92E6" w14:textId="77777777" w:rsidR="00B57C5E" w:rsidRPr="003804BF" w:rsidRDefault="00B57C5E" w:rsidP="00652CFD">
            <w:pPr>
              <w:spacing w:before="0" w:after="0" w:line="276" w:lineRule="auto"/>
              <w:ind w:firstLine="51"/>
              <w:jc w:val="center"/>
              <w:rPr>
                <w:sz w:val="20"/>
              </w:rPr>
            </w:pPr>
            <w:r w:rsidRPr="003804BF">
              <w:rPr>
                <w:sz w:val="20"/>
              </w:rPr>
              <w:t>Н</w:t>
            </w:r>
          </w:p>
        </w:tc>
        <w:tc>
          <w:tcPr>
            <w:tcW w:w="478" w:type="pct"/>
            <w:shd w:val="clear" w:color="auto" w:fill="auto"/>
            <w:vAlign w:val="center"/>
          </w:tcPr>
          <w:p w14:paraId="38998C66" w14:textId="77777777" w:rsidR="00B57C5E" w:rsidRPr="003804BF" w:rsidRDefault="00B57C5E" w:rsidP="00652CFD">
            <w:pPr>
              <w:spacing w:before="0" w:after="0" w:line="276" w:lineRule="auto"/>
              <w:ind w:firstLine="51"/>
              <w:jc w:val="center"/>
              <w:rPr>
                <w:sz w:val="20"/>
              </w:rPr>
            </w:pPr>
            <w:r w:rsidRPr="003804BF">
              <w:rPr>
                <w:sz w:val="20"/>
              </w:rPr>
              <w:t>S</w:t>
            </w:r>
          </w:p>
        </w:tc>
        <w:tc>
          <w:tcPr>
            <w:tcW w:w="1422" w:type="pct"/>
            <w:gridSpan w:val="2"/>
            <w:shd w:val="clear" w:color="auto" w:fill="auto"/>
            <w:vAlign w:val="center"/>
          </w:tcPr>
          <w:p w14:paraId="75ABEEDB" w14:textId="77777777" w:rsidR="00B57C5E" w:rsidRPr="003804BF" w:rsidRDefault="00706E7D" w:rsidP="00652CFD">
            <w:pPr>
              <w:spacing w:before="0" w:after="0" w:line="276" w:lineRule="auto"/>
              <w:ind w:firstLine="51"/>
              <w:rPr>
                <w:sz w:val="20"/>
              </w:rPr>
            </w:pPr>
            <w:r>
              <w:rPr>
                <w:sz w:val="20"/>
              </w:rPr>
              <w:t>Электронная подпись</w:t>
            </w:r>
            <w:r w:rsidR="00B57C5E" w:rsidRPr="003804BF">
              <w:rPr>
                <w:sz w:val="20"/>
              </w:rPr>
              <w:t xml:space="preserve"> документа</w:t>
            </w:r>
          </w:p>
        </w:tc>
        <w:tc>
          <w:tcPr>
            <w:tcW w:w="1397" w:type="pct"/>
            <w:shd w:val="clear" w:color="auto" w:fill="auto"/>
            <w:vAlign w:val="center"/>
          </w:tcPr>
          <w:p w14:paraId="5FF7448A" w14:textId="77777777" w:rsidR="00B57C5E" w:rsidRPr="003804BF" w:rsidRDefault="00B57C5E" w:rsidP="00652CFD">
            <w:pPr>
              <w:spacing w:before="0" w:after="0" w:line="276" w:lineRule="auto"/>
              <w:ind w:firstLine="51"/>
              <w:rPr>
                <w:sz w:val="20"/>
              </w:rPr>
            </w:pPr>
          </w:p>
        </w:tc>
      </w:tr>
      <w:tr w:rsidR="00B57C5E" w:rsidRPr="001A4780" w14:paraId="21F981B1" w14:textId="77777777" w:rsidTr="00022302">
        <w:tc>
          <w:tcPr>
            <w:tcW w:w="5000" w:type="pct"/>
            <w:gridSpan w:val="8"/>
            <w:shd w:val="clear" w:color="auto" w:fill="auto"/>
            <w:vAlign w:val="center"/>
          </w:tcPr>
          <w:p w14:paraId="12A012AF" w14:textId="77777777" w:rsidR="00B57C5E" w:rsidRPr="006C6D44" w:rsidRDefault="00706E7D" w:rsidP="00652CFD">
            <w:pPr>
              <w:spacing w:before="0" w:after="0" w:line="276" w:lineRule="auto"/>
              <w:jc w:val="center"/>
              <w:rPr>
                <w:b/>
                <w:sz w:val="20"/>
              </w:rPr>
            </w:pPr>
            <w:r>
              <w:rPr>
                <w:b/>
                <w:sz w:val="20"/>
              </w:rPr>
              <w:t>Электронная подпись</w:t>
            </w:r>
            <w:r w:rsidR="00B57C5E" w:rsidRPr="006C6D44">
              <w:rPr>
                <w:b/>
                <w:sz w:val="20"/>
              </w:rPr>
              <w:t xml:space="preserve"> документа</w:t>
            </w:r>
          </w:p>
        </w:tc>
      </w:tr>
      <w:tr w:rsidR="00B57C5E" w:rsidRPr="001A4780" w14:paraId="55897104" w14:textId="77777777" w:rsidTr="00022302">
        <w:tc>
          <w:tcPr>
            <w:tcW w:w="750" w:type="pct"/>
            <w:shd w:val="clear" w:color="auto" w:fill="auto"/>
            <w:vAlign w:val="center"/>
          </w:tcPr>
          <w:p w14:paraId="7BF12D07" w14:textId="77777777" w:rsidR="00B57C5E" w:rsidRPr="006C6D44" w:rsidRDefault="00B57C5E" w:rsidP="00652CFD">
            <w:pPr>
              <w:spacing w:before="0" w:after="0" w:line="276" w:lineRule="auto"/>
              <w:rPr>
                <w:b/>
                <w:sz w:val="20"/>
              </w:rPr>
            </w:pPr>
            <w:r w:rsidRPr="00B47642">
              <w:rPr>
                <w:b/>
                <w:sz w:val="20"/>
              </w:rPr>
              <w:t>cryptoSigns</w:t>
            </w:r>
          </w:p>
        </w:tc>
        <w:tc>
          <w:tcPr>
            <w:tcW w:w="750" w:type="pct"/>
            <w:shd w:val="clear" w:color="auto" w:fill="auto"/>
            <w:vAlign w:val="center"/>
          </w:tcPr>
          <w:p w14:paraId="6E595B8D" w14:textId="77777777" w:rsidR="00B57C5E" w:rsidRPr="006C6D44" w:rsidRDefault="00B57C5E" w:rsidP="00652CFD">
            <w:pPr>
              <w:spacing w:before="0" w:after="0" w:line="276" w:lineRule="auto"/>
              <w:rPr>
                <w:b/>
                <w:sz w:val="20"/>
              </w:rPr>
            </w:pPr>
          </w:p>
        </w:tc>
        <w:tc>
          <w:tcPr>
            <w:tcW w:w="203" w:type="pct"/>
            <w:gridSpan w:val="2"/>
            <w:shd w:val="clear" w:color="auto" w:fill="auto"/>
            <w:vAlign w:val="center"/>
          </w:tcPr>
          <w:p w14:paraId="751A33B8" w14:textId="77777777" w:rsidR="00B57C5E" w:rsidRPr="006C6D44" w:rsidRDefault="00B57C5E" w:rsidP="00652CFD">
            <w:pPr>
              <w:spacing w:before="0" w:after="0" w:line="276" w:lineRule="auto"/>
              <w:jc w:val="center"/>
              <w:rPr>
                <w:b/>
                <w:sz w:val="20"/>
              </w:rPr>
            </w:pPr>
          </w:p>
        </w:tc>
        <w:tc>
          <w:tcPr>
            <w:tcW w:w="478" w:type="pct"/>
            <w:shd w:val="clear" w:color="auto" w:fill="auto"/>
            <w:vAlign w:val="center"/>
          </w:tcPr>
          <w:p w14:paraId="093F11A8" w14:textId="77777777" w:rsidR="00B57C5E" w:rsidRPr="006C6D44" w:rsidRDefault="00B57C5E" w:rsidP="00652CFD">
            <w:pPr>
              <w:spacing w:before="0" w:after="0" w:line="276" w:lineRule="auto"/>
              <w:jc w:val="center"/>
              <w:rPr>
                <w:b/>
                <w:sz w:val="20"/>
              </w:rPr>
            </w:pPr>
          </w:p>
        </w:tc>
        <w:tc>
          <w:tcPr>
            <w:tcW w:w="1422" w:type="pct"/>
            <w:gridSpan w:val="2"/>
            <w:shd w:val="clear" w:color="auto" w:fill="auto"/>
            <w:vAlign w:val="center"/>
          </w:tcPr>
          <w:p w14:paraId="53951E97" w14:textId="77777777" w:rsidR="00B57C5E" w:rsidRPr="006C6D44" w:rsidRDefault="00B57C5E" w:rsidP="00652CFD">
            <w:pPr>
              <w:spacing w:before="0" w:after="0" w:line="276" w:lineRule="auto"/>
              <w:rPr>
                <w:b/>
                <w:sz w:val="20"/>
              </w:rPr>
            </w:pPr>
          </w:p>
        </w:tc>
        <w:tc>
          <w:tcPr>
            <w:tcW w:w="1397" w:type="pct"/>
            <w:shd w:val="clear" w:color="auto" w:fill="auto"/>
            <w:vAlign w:val="center"/>
          </w:tcPr>
          <w:p w14:paraId="1AC3686A" w14:textId="77777777" w:rsidR="00B57C5E" w:rsidRPr="006C6D44" w:rsidRDefault="00B57C5E" w:rsidP="00652CFD">
            <w:pPr>
              <w:spacing w:before="0" w:after="0" w:line="276" w:lineRule="auto"/>
              <w:rPr>
                <w:b/>
                <w:sz w:val="20"/>
              </w:rPr>
            </w:pPr>
          </w:p>
        </w:tc>
      </w:tr>
      <w:tr w:rsidR="00B57C5E" w:rsidRPr="001A4780" w14:paraId="15C3398D" w14:textId="77777777" w:rsidTr="00022302">
        <w:tc>
          <w:tcPr>
            <w:tcW w:w="750" w:type="pct"/>
            <w:shd w:val="clear" w:color="auto" w:fill="auto"/>
            <w:vAlign w:val="center"/>
          </w:tcPr>
          <w:p w14:paraId="14C17D5F" w14:textId="77777777" w:rsidR="00B57C5E" w:rsidRPr="006C6D44" w:rsidRDefault="00B57C5E" w:rsidP="00652CFD">
            <w:pPr>
              <w:spacing w:before="0" w:after="0" w:line="276" w:lineRule="auto"/>
              <w:rPr>
                <w:b/>
                <w:sz w:val="20"/>
              </w:rPr>
            </w:pPr>
          </w:p>
        </w:tc>
        <w:tc>
          <w:tcPr>
            <w:tcW w:w="750" w:type="pct"/>
            <w:shd w:val="clear" w:color="auto" w:fill="auto"/>
            <w:vAlign w:val="center"/>
          </w:tcPr>
          <w:p w14:paraId="5DF373F6" w14:textId="77777777" w:rsidR="00B57C5E" w:rsidRPr="003804BF" w:rsidRDefault="00B57C5E" w:rsidP="00652CFD">
            <w:pPr>
              <w:spacing w:before="0" w:after="0" w:line="276" w:lineRule="auto"/>
              <w:rPr>
                <w:sz w:val="20"/>
              </w:rPr>
            </w:pPr>
            <w:r w:rsidRPr="003804BF">
              <w:rPr>
                <w:sz w:val="20"/>
              </w:rPr>
              <w:t>signature</w:t>
            </w:r>
          </w:p>
        </w:tc>
        <w:tc>
          <w:tcPr>
            <w:tcW w:w="203" w:type="pct"/>
            <w:gridSpan w:val="2"/>
            <w:shd w:val="clear" w:color="auto" w:fill="auto"/>
            <w:vAlign w:val="center"/>
          </w:tcPr>
          <w:p w14:paraId="5FB48506" w14:textId="77777777" w:rsidR="00B57C5E" w:rsidRPr="003804BF" w:rsidRDefault="00B57C5E" w:rsidP="00652CFD">
            <w:pPr>
              <w:spacing w:before="0" w:after="0" w:line="276" w:lineRule="auto"/>
              <w:jc w:val="center"/>
              <w:rPr>
                <w:sz w:val="20"/>
              </w:rPr>
            </w:pPr>
            <w:r w:rsidRPr="003804BF">
              <w:rPr>
                <w:sz w:val="20"/>
              </w:rPr>
              <w:t>О</w:t>
            </w:r>
          </w:p>
        </w:tc>
        <w:tc>
          <w:tcPr>
            <w:tcW w:w="478" w:type="pct"/>
            <w:shd w:val="clear" w:color="auto" w:fill="auto"/>
            <w:vAlign w:val="center"/>
          </w:tcPr>
          <w:p w14:paraId="2B601D29" w14:textId="77777777" w:rsidR="00B57C5E" w:rsidRPr="003804BF" w:rsidRDefault="00B57C5E" w:rsidP="00652CFD">
            <w:pPr>
              <w:spacing w:before="0" w:after="0" w:line="276" w:lineRule="auto"/>
              <w:jc w:val="center"/>
              <w:rPr>
                <w:sz w:val="20"/>
              </w:rPr>
            </w:pPr>
            <w:r w:rsidRPr="003804BF">
              <w:rPr>
                <w:sz w:val="20"/>
              </w:rPr>
              <w:t>S</w:t>
            </w:r>
          </w:p>
        </w:tc>
        <w:tc>
          <w:tcPr>
            <w:tcW w:w="1422" w:type="pct"/>
            <w:gridSpan w:val="2"/>
            <w:shd w:val="clear" w:color="auto" w:fill="auto"/>
            <w:vAlign w:val="center"/>
          </w:tcPr>
          <w:p w14:paraId="214B698A" w14:textId="77777777" w:rsidR="00B57C5E" w:rsidRPr="003804BF" w:rsidRDefault="00706E7D" w:rsidP="00652CFD">
            <w:pPr>
              <w:spacing w:before="0" w:after="0" w:line="276" w:lineRule="auto"/>
              <w:rPr>
                <w:sz w:val="20"/>
              </w:rPr>
            </w:pPr>
            <w:r>
              <w:rPr>
                <w:sz w:val="20"/>
              </w:rPr>
              <w:t>Электронная подпись</w:t>
            </w:r>
          </w:p>
        </w:tc>
        <w:tc>
          <w:tcPr>
            <w:tcW w:w="1397" w:type="pct"/>
            <w:shd w:val="clear" w:color="auto" w:fill="auto"/>
            <w:vAlign w:val="center"/>
          </w:tcPr>
          <w:p w14:paraId="651C9D16" w14:textId="77777777" w:rsidR="00B57C5E" w:rsidRPr="003804BF" w:rsidRDefault="00B57C5E" w:rsidP="00652CFD">
            <w:pPr>
              <w:spacing w:before="0" w:after="0" w:line="276" w:lineRule="auto"/>
              <w:rPr>
                <w:sz w:val="20"/>
              </w:rPr>
            </w:pPr>
            <w:r w:rsidRPr="003804BF">
              <w:rPr>
                <w:sz w:val="20"/>
              </w:rPr>
              <w:t>Множественный элемент</w:t>
            </w:r>
          </w:p>
        </w:tc>
      </w:tr>
      <w:tr w:rsidR="00B57C5E" w:rsidRPr="001A4780" w14:paraId="53A857E2" w14:textId="77777777" w:rsidTr="00022302">
        <w:tc>
          <w:tcPr>
            <w:tcW w:w="750" w:type="pct"/>
            <w:shd w:val="clear" w:color="auto" w:fill="auto"/>
            <w:vAlign w:val="center"/>
          </w:tcPr>
          <w:p w14:paraId="7D83808E" w14:textId="77777777" w:rsidR="00B57C5E" w:rsidRPr="006C6D44" w:rsidRDefault="00B57C5E" w:rsidP="00652CFD">
            <w:pPr>
              <w:spacing w:before="0" w:after="0" w:line="276" w:lineRule="auto"/>
              <w:rPr>
                <w:b/>
                <w:sz w:val="20"/>
              </w:rPr>
            </w:pPr>
            <w:r w:rsidRPr="006C6D44">
              <w:rPr>
                <w:b/>
                <w:sz w:val="20"/>
              </w:rPr>
              <w:t>signature</w:t>
            </w:r>
          </w:p>
        </w:tc>
        <w:tc>
          <w:tcPr>
            <w:tcW w:w="750" w:type="pct"/>
            <w:shd w:val="clear" w:color="auto" w:fill="auto"/>
            <w:vAlign w:val="center"/>
          </w:tcPr>
          <w:p w14:paraId="38E7B97A" w14:textId="77777777" w:rsidR="00B57C5E" w:rsidRPr="006C6D44" w:rsidRDefault="00B57C5E" w:rsidP="00652CFD">
            <w:pPr>
              <w:spacing w:before="0" w:after="0" w:line="276" w:lineRule="auto"/>
              <w:rPr>
                <w:b/>
                <w:sz w:val="20"/>
              </w:rPr>
            </w:pPr>
          </w:p>
        </w:tc>
        <w:tc>
          <w:tcPr>
            <w:tcW w:w="203" w:type="pct"/>
            <w:gridSpan w:val="2"/>
            <w:shd w:val="clear" w:color="auto" w:fill="auto"/>
            <w:vAlign w:val="center"/>
          </w:tcPr>
          <w:p w14:paraId="2CC35AC2" w14:textId="77777777" w:rsidR="00B57C5E" w:rsidRPr="006C6D44" w:rsidRDefault="00B57C5E" w:rsidP="00652CFD">
            <w:pPr>
              <w:spacing w:before="0" w:after="0" w:line="276" w:lineRule="auto"/>
              <w:jc w:val="center"/>
              <w:rPr>
                <w:b/>
                <w:sz w:val="20"/>
              </w:rPr>
            </w:pPr>
          </w:p>
        </w:tc>
        <w:tc>
          <w:tcPr>
            <w:tcW w:w="478" w:type="pct"/>
            <w:shd w:val="clear" w:color="auto" w:fill="auto"/>
            <w:vAlign w:val="center"/>
          </w:tcPr>
          <w:p w14:paraId="5D7D8B5B" w14:textId="77777777" w:rsidR="00B57C5E" w:rsidRPr="006C6D44" w:rsidRDefault="00B57C5E" w:rsidP="00652CFD">
            <w:pPr>
              <w:spacing w:before="0" w:after="0" w:line="276" w:lineRule="auto"/>
              <w:jc w:val="center"/>
              <w:rPr>
                <w:b/>
                <w:sz w:val="20"/>
              </w:rPr>
            </w:pPr>
          </w:p>
        </w:tc>
        <w:tc>
          <w:tcPr>
            <w:tcW w:w="1422" w:type="pct"/>
            <w:gridSpan w:val="2"/>
            <w:shd w:val="clear" w:color="auto" w:fill="auto"/>
            <w:vAlign w:val="center"/>
          </w:tcPr>
          <w:p w14:paraId="34581BD1" w14:textId="77777777" w:rsidR="00B57C5E" w:rsidRPr="006C6D44" w:rsidRDefault="00B57C5E" w:rsidP="00652CFD">
            <w:pPr>
              <w:spacing w:before="0" w:after="0" w:line="276" w:lineRule="auto"/>
              <w:rPr>
                <w:b/>
                <w:sz w:val="20"/>
              </w:rPr>
            </w:pPr>
          </w:p>
        </w:tc>
        <w:tc>
          <w:tcPr>
            <w:tcW w:w="1397" w:type="pct"/>
            <w:shd w:val="clear" w:color="auto" w:fill="auto"/>
            <w:vAlign w:val="center"/>
          </w:tcPr>
          <w:p w14:paraId="33300123" w14:textId="77777777" w:rsidR="00B57C5E" w:rsidRPr="006C6D44" w:rsidRDefault="00B57C5E" w:rsidP="00652CFD">
            <w:pPr>
              <w:spacing w:before="0" w:after="0" w:line="276" w:lineRule="auto"/>
              <w:rPr>
                <w:b/>
                <w:sz w:val="20"/>
              </w:rPr>
            </w:pPr>
          </w:p>
        </w:tc>
      </w:tr>
      <w:tr w:rsidR="00B57C5E" w:rsidRPr="001A4780" w14:paraId="2269FE07" w14:textId="77777777" w:rsidTr="00022302">
        <w:tc>
          <w:tcPr>
            <w:tcW w:w="750" w:type="pct"/>
            <w:shd w:val="clear" w:color="auto" w:fill="auto"/>
            <w:vAlign w:val="center"/>
          </w:tcPr>
          <w:p w14:paraId="7C404D78" w14:textId="77777777" w:rsidR="00B57C5E" w:rsidRPr="006C6D44" w:rsidRDefault="00B57C5E" w:rsidP="00652CFD">
            <w:pPr>
              <w:spacing w:before="0" w:after="0" w:line="276" w:lineRule="auto"/>
              <w:rPr>
                <w:b/>
                <w:sz w:val="20"/>
              </w:rPr>
            </w:pPr>
          </w:p>
        </w:tc>
        <w:tc>
          <w:tcPr>
            <w:tcW w:w="750" w:type="pct"/>
            <w:shd w:val="clear" w:color="auto" w:fill="auto"/>
          </w:tcPr>
          <w:p w14:paraId="49E8E2AA" w14:textId="77777777" w:rsidR="00B57C5E" w:rsidRPr="003804BF" w:rsidRDefault="00B57C5E" w:rsidP="00652CFD">
            <w:pPr>
              <w:spacing w:before="0" w:after="0" w:line="276" w:lineRule="auto"/>
              <w:ind w:firstLine="51"/>
              <w:rPr>
                <w:sz w:val="20"/>
              </w:rPr>
            </w:pPr>
            <w:r w:rsidRPr="003804BF">
              <w:rPr>
                <w:sz w:val="20"/>
              </w:rPr>
              <w:t>type</w:t>
            </w:r>
          </w:p>
        </w:tc>
        <w:tc>
          <w:tcPr>
            <w:tcW w:w="203" w:type="pct"/>
            <w:gridSpan w:val="2"/>
            <w:shd w:val="clear" w:color="auto" w:fill="auto"/>
            <w:vAlign w:val="center"/>
          </w:tcPr>
          <w:p w14:paraId="064C6728" w14:textId="77777777" w:rsidR="00B57C5E" w:rsidRPr="003804BF" w:rsidRDefault="00B57C5E" w:rsidP="00652CFD">
            <w:pPr>
              <w:spacing w:before="0" w:after="0" w:line="276" w:lineRule="auto"/>
              <w:ind w:firstLine="51"/>
              <w:jc w:val="center"/>
              <w:rPr>
                <w:sz w:val="20"/>
              </w:rPr>
            </w:pPr>
            <w:r w:rsidRPr="003804BF">
              <w:rPr>
                <w:sz w:val="20"/>
              </w:rPr>
              <w:t>H</w:t>
            </w:r>
          </w:p>
        </w:tc>
        <w:tc>
          <w:tcPr>
            <w:tcW w:w="478" w:type="pct"/>
            <w:shd w:val="clear" w:color="auto" w:fill="auto"/>
            <w:vAlign w:val="center"/>
          </w:tcPr>
          <w:p w14:paraId="3C1E2360" w14:textId="77777777" w:rsidR="00B57C5E" w:rsidRPr="003804BF" w:rsidRDefault="00B57C5E" w:rsidP="00652CFD">
            <w:pPr>
              <w:spacing w:before="0" w:after="0" w:line="276" w:lineRule="auto"/>
              <w:ind w:firstLine="51"/>
              <w:jc w:val="center"/>
              <w:rPr>
                <w:sz w:val="20"/>
              </w:rPr>
            </w:pPr>
            <w:r w:rsidRPr="003804BF">
              <w:rPr>
                <w:sz w:val="20"/>
              </w:rPr>
              <w:t>T</w:t>
            </w:r>
          </w:p>
        </w:tc>
        <w:tc>
          <w:tcPr>
            <w:tcW w:w="1422" w:type="pct"/>
            <w:gridSpan w:val="2"/>
            <w:shd w:val="clear" w:color="auto" w:fill="auto"/>
          </w:tcPr>
          <w:p w14:paraId="6B3FFC67" w14:textId="77777777" w:rsidR="00B57C5E" w:rsidRPr="003804BF" w:rsidRDefault="00B57C5E" w:rsidP="00652CFD">
            <w:pPr>
              <w:spacing w:before="0" w:after="0" w:line="276" w:lineRule="auto"/>
              <w:ind w:firstLine="51"/>
              <w:rPr>
                <w:sz w:val="20"/>
              </w:rPr>
            </w:pPr>
            <w:r w:rsidRPr="003804BF">
              <w:rPr>
                <w:sz w:val="20"/>
              </w:rPr>
              <w:t xml:space="preserve">Тип </w:t>
            </w:r>
            <w:r w:rsidR="00706E7D">
              <w:rPr>
                <w:sz w:val="20"/>
              </w:rPr>
              <w:t>электронной подписи</w:t>
            </w:r>
          </w:p>
        </w:tc>
        <w:tc>
          <w:tcPr>
            <w:tcW w:w="1397" w:type="pct"/>
            <w:shd w:val="clear" w:color="auto" w:fill="auto"/>
          </w:tcPr>
          <w:p w14:paraId="10C2F627" w14:textId="77777777" w:rsidR="00B57C5E" w:rsidRPr="003804BF" w:rsidRDefault="00B57C5E" w:rsidP="00652CFD">
            <w:pPr>
              <w:spacing w:before="0" w:after="0" w:line="276" w:lineRule="auto"/>
              <w:ind w:firstLine="51"/>
              <w:rPr>
                <w:sz w:val="20"/>
              </w:rPr>
            </w:pPr>
            <w:r w:rsidRPr="003804BF">
              <w:rPr>
                <w:sz w:val="20"/>
              </w:rPr>
              <w:t xml:space="preserve">Допустимые значения: </w:t>
            </w:r>
            <w:r w:rsidRPr="003804BF">
              <w:rPr>
                <w:sz w:val="20"/>
              </w:rPr>
              <w:br/>
              <w:t xml:space="preserve">CAdES-BES </w:t>
            </w:r>
            <w:r w:rsidRPr="003804BF">
              <w:rPr>
                <w:sz w:val="20"/>
              </w:rPr>
              <w:br/>
              <w:t>CAdES-A</w:t>
            </w:r>
          </w:p>
        </w:tc>
      </w:tr>
    </w:tbl>
    <w:p w14:paraId="5C4FB681" w14:textId="77777777" w:rsidR="00E4784E" w:rsidRDefault="00E4784E" w:rsidP="00E4784E">
      <w:pPr>
        <w:rPr>
          <w:lang w:val="en-US"/>
        </w:rPr>
      </w:pPr>
    </w:p>
    <w:p w14:paraId="791950E5" w14:textId="77777777" w:rsidR="00E4784E" w:rsidRDefault="00E4784E" w:rsidP="00DA598B">
      <w:pPr>
        <w:pStyle w:val="1"/>
      </w:pPr>
      <w:bookmarkStart w:id="83" w:name="_Toc132278119"/>
      <w:r>
        <w:t>План-график в структурированной форме</w:t>
      </w:r>
      <w:bookmarkEnd w:id="83"/>
    </w:p>
    <w:p w14:paraId="5B415FD2" w14:textId="58E3133B" w:rsidR="0073618E" w:rsidRPr="0073618E" w:rsidRDefault="0073618E" w:rsidP="00A86997">
      <w:pPr>
        <w:spacing w:line="276" w:lineRule="auto"/>
        <w:ind w:firstLine="709"/>
        <w:jc w:val="both"/>
      </w:pPr>
      <w:r>
        <w:t xml:space="preserve">План-график </w:t>
      </w:r>
      <w:r w:rsidRPr="0073618E">
        <w:t>в структурированной форме</w:t>
      </w:r>
      <w:r>
        <w:t xml:space="preserve"> пр</w:t>
      </w:r>
      <w:r w:rsidR="00835A78">
        <w:t>иведен</w:t>
      </w:r>
      <w:r>
        <w:t xml:space="preserve"> в таблице ниже (</w:t>
      </w:r>
      <w:r w:rsidR="0001663F" w:rsidRPr="0001663F">
        <w:fldChar w:fldCharType="begin"/>
      </w:r>
      <w:r w:rsidR="0001663F" w:rsidRPr="0001663F">
        <w:instrText xml:space="preserve"> REF _Ref132216364 \h  \* MERGEFORMAT </w:instrText>
      </w:r>
      <w:r w:rsidR="0001663F" w:rsidRPr="0001663F">
        <w:fldChar w:fldCharType="separate"/>
      </w:r>
      <w:r w:rsidR="0001663F" w:rsidRPr="0001663F">
        <w:t xml:space="preserve">Таблица </w:t>
      </w:r>
      <w:r w:rsidR="0001663F" w:rsidRPr="0001663F">
        <w:rPr>
          <w:noProof/>
        </w:rPr>
        <w:t>16</w:t>
      </w:r>
      <w:r w:rsidR="0001663F" w:rsidRPr="0001663F">
        <w:fldChar w:fldCharType="end"/>
      </w:r>
      <w:r>
        <w:t>).</w:t>
      </w:r>
    </w:p>
    <w:p w14:paraId="7605D43A" w14:textId="77777777" w:rsidR="0073618E" w:rsidRPr="001310BE" w:rsidRDefault="0073618E" w:rsidP="00A86997">
      <w:pPr>
        <w:pStyle w:val="afff6"/>
        <w:keepNext/>
        <w:spacing w:line="276" w:lineRule="auto"/>
        <w:jc w:val="left"/>
        <w:rPr>
          <w:b w:val="0"/>
        </w:rPr>
      </w:pPr>
      <w:bookmarkStart w:id="84" w:name="_Ref132216364"/>
      <w:bookmarkStart w:id="85" w:name="_Toc132277998"/>
      <w:bookmarkStart w:id="86" w:name="_Toc132278048"/>
      <w:r w:rsidRPr="001310BE">
        <w:rPr>
          <w:b w:val="0"/>
        </w:rPr>
        <w:t xml:space="preserve">Таблица </w:t>
      </w:r>
      <w:r w:rsidRPr="001310BE">
        <w:rPr>
          <w:b w:val="0"/>
        </w:rPr>
        <w:fldChar w:fldCharType="begin"/>
      </w:r>
      <w:r w:rsidRPr="001310BE">
        <w:rPr>
          <w:b w:val="0"/>
        </w:rPr>
        <w:instrText xml:space="preserve"> SEQ Таблица \* ARABIC </w:instrText>
      </w:r>
      <w:r w:rsidRPr="001310BE">
        <w:rPr>
          <w:b w:val="0"/>
        </w:rPr>
        <w:fldChar w:fldCharType="separate"/>
      </w:r>
      <w:r w:rsidR="00BA267A">
        <w:rPr>
          <w:b w:val="0"/>
          <w:noProof/>
        </w:rPr>
        <w:t>16</w:t>
      </w:r>
      <w:r w:rsidRPr="001310BE">
        <w:rPr>
          <w:b w:val="0"/>
        </w:rPr>
        <w:fldChar w:fldCharType="end"/>
      </w:r>
      <w:bookmarkEnd w:id="84"/>
      <w:r w:rsidRPr="001310BE">
        <w:rPr>
          <w:b w:val="0"/>
        </w:rPr>
        <w:t>. План-график в структурированной форме</w:t>
      </w:r>
      <w:bookmarkEnd w:id="85"/>
      <w:bookmarkEnd w:id="86"/>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30"/>
        <w:gridCol w:w="2140"/>
        <w:gridCol w:w="275"/>
        <w:gridCol w:w="803"/>
        <w:gridCol w:w="17"/>
        <w:gridCol w:w="2491"/>
        <w:gridCol w:w="2575"/>
      </w:tblGrid>
      <w:tr w:rsidR="00E4784E" w:rsidRPr="001A4780" w14:paraId="3AC042D9" w14:textId="77777777" w:rsidTr="0078227F">
        <w:trPr>
          <w:tblHeader/>
        </w:trPr>
        <w:tc>
          <w:tcPr>
            <w:tcW w:w="690" w:type="pct"/>
            <w:shd w:val="clear" w:color="auto" w:fill="D9D9D9"/>
            <w:hideMark/>
          </w:tcPr>
          <w:p w14:paraId="58ABA636" w14:textId="77777777" w:rsidR="00E4784E" w:rsidRPr="00724833" w:rsidRDefault="00E4784E" w:rsidP="00652CFD">
            <w:pPr>
              <w:spacing w:before="0" w:after="0" w:line="276" w:lineRule="auto"/>
              <w:jc w:val="center"/>
              <w:rPr>
                <w:b/>
                <w:sz w:val="20"/>
              </w:rPr>
            </w:pPr>
            <w:r w:rsidRPr="00724833">
              <w:rPr>
                <w:b/>
                <w:sz w:val="20"/>
              </w:rPr>
              <w:t>Код элемента</w:t>
            </w:r>
          </w:p>
        </w:tc>
        <w:tc>
          <w:tcPr>
            <w:tcW w:w="1111" w:type="pct"/>
            <w:shd w:val="clear" w:color="auto" w:fill="D9D9D9"/>
            <w:hideMark/>
          </w:tcPr>
          <w:p w14:paraId="4C144A3F" w14:textId="77777777" w:rsidR="00E4784E" w:rsidRPr="00724833" w:rsidRDefault="00E4784E" w:rsidP="00652CFD">
            <w:pPr>
              <w:spacing w:before="0" w:after="0" w:line="276" w:lineRule="auto"/>
              <w:jc w:val="center"/>
              <w:rPr>
                <w:b/>
                <w:sz w:val="20"/>
              </w:rPr>
            </w:pPr>
            <w:r w:rsidRPr="00724833">
              <w:rPr>
                <w:b/>
                <w:sz w:val="20"/>
              </w:rPr>
              <w:t>Содерж. элемента</w:t>
            </w:r>
          </w:p>
        </w:tc>
        <w:tc>
          <w:tcPr>
            <w:tcW w:w="143" w:type="pct"/>
            <w:shd w:val="clear" w:color="auto" w:fill="D9D9D9"/>
            <w:hideMark/>
          </w:tcPr>
          <w:p w14:paraId="41712A8E" w14:textId="77777777" w:rsidR="00E4784E" w:rsidRPr="00724833" w:rsidRDefault="00E4784E" w:rsidP="00652CFD">
            <w:pPr>
              <w:spacing w:before="0" w:after="0" w:line="276" w:lineRule="auto"/>
              <w:jc w:val="center"/>
              <w:rPr>
                <w:b/>
                <w:sz w:val="20"/>
              </w:rPr>
            </w:pPr>
            <w:r w:rsidRPr="00724833">
              <w:rPr>
                <w:b/>
                <w:sz w:val="20"/>
              </w:rPr>
              <w:t>Тип</w:t>
            </w:r>
          </w:p>
        </w:tc>
        <w:tc>
          <w:tcPr>
            <w:tcW w:w="417" w:type="pct"/>
            <w:shd w:val="clear" w:color="auto" w:fill="D9D9D9"/>
            <w:hideMark/>
          </w:tcPr>
          <w:p w14:paraId="2D7A50FE" w14:textId="77777777" w:rsidR="00E4784E" w:rsidRPr="00724833" w:rsidRDefault="00E4784E" w:rsidP="00652CFD">
            <w:pPr>
              <w:spacing w:before="0" w:after="0" w:line="276" w:lineRule="auto"/>
              <w:jc w:val="center"/>
              <w:rPr>
                <w:b/>
                <w:sz w:val="20"/>
              </w:rPr>
            </w:pPr>
            <w:r w:rsidRPr="00724833">
              <w:rPr>
                <w:b/>
                <w:sz w:val="20"/>
              </w:rPr>
              <w:t>Формат</w:t>
            </w:r>
          </w:p>
        </w:tc>
        <w:tc>
          <w:tcPr>
            <w:tcW w:w="1302" w:type="pct"/>
            <w:gridSpan w:val="2"/>
            <w:shd w:val="clear" w:color="auto" w:fill="D9D9D9"/>
            <w:hideMark/>
          </w:tcPr>
          <w:p w14:paraId="4881FE15" w14:textId="77777777" w:rsidR="00E4784E" w:rsidRPr="00724833" w:rsidRDefault="00E4784E" w:rsidP="00652CFD">
            <w:pPr>
              <w:spacing w:before="0" w:after="0" w:line="276" w:lineRule="auto"/>
              <w:jc w:val="center"/>
              <w:rPr>
                <w:b/>
                <w:sz w:val="20"/>
              </w:rPr>
            </w:pPr>
            <w:r w:rsidRPr="00724833">
              <w:rPr>
                <w:b/>
                <w:sz w:val="20"/>
              </w:rPr>
              <w:t>Наименование</w:t>
            </w:r>
          </w:p>
        </w:tc>
        <w:tc>
          <w:tcPr>
            <w:tcW w:w="1337" w:type="pct"/>
            <w:shd w:val="clear" w:color="auto" w:fill="D9D9D9"/>
            <w:hideMark/>
          </w:tcPr>
          <w:p w14:paraId="3DFD555A" w14:textId="77777777" w:rsidR="00E4784E" w:rsidRPr="00724833" w:rsidRDefault="00E4784E" w:rsidP="00652CFD">
            <w:pPr>
              <w:spacing w:before="0" w:after="0" w:line="276" w:lineRule="auto"/>
              <w:jc w:val="center"/>
              <w:rPr>
                <w:b/>
                <w:sz w:val="20"/>
              </w:rPr>
            </w:pPr>
            <w:r w:rsidRPr="00724833">
              <w:rPr>
                <w:b/>
                <w:sz w:val="20"/>
              </w:rPr>
              <w:t>Дополнительная информация</w:t>
            </w:r>
          </w:p>
        </w:tc>
      </w:tr>
      <w:tr w:rsidR="00E4784E" w:rsidRPr="001A4780" w14:paraId="077FC1EF" w14:textId="77777777" w:rsidTr="0078227F">
        <w:tc>
          <w:tcPr>
            <w:tcW w:w="5000" w:type="pct"/>
            <w:gridSpan w:val="7"/>
            <w:shd w:val="clear" w:color="auto" w:fill="auto"/>
            <w:hideMark/>
          </w:tcPr>
          <w:p w14:paraId="7CD160E9" w14:textId="77777777" w:rsidR="00E4784E" w:rsidRPr="00724833" w:rsidRDefault="00E4784E" w:rsidP="00652CFD">
            <w:pPr>
              <w:spacing w:before="0" w:after="0" w:line="276" w:lineRule="auto"/>
              <w:jc w:val="center"/>
              <w:rPr>
                <w:b/>
                <w:sz w:val="20"/>
              </w:rPr>
            </w:pPr>
            <w:r w:rsidRPr="00724833">
              <w:rPr>
                <w:b/>
                <w:sz w:val="20"/>
              </w:rPr>
              <w:t>Сведения о плане-графике</w:t>
            </w:r>
          </w:p>
        </w:tc>
      </w:tr>
      <w:tr w:rsidR="00E4784E" w:rsidRPr="001A4780" w14:paraId="303B6682" w14:textId="77777777" w:rsidTr="0078227F">
        <w:tc>
          <w:tcPr>
            <w:tcW w:w="690" w:type="pct"/>
            <w:shd w:val="clear" w:color="auto" w:fill="auto"/>
            <w:hideMark/>
          </w:tcPr>
          <w:p w14:paraId="4B3FA7E5" w14:textId="77777777" w:rsidR="00E4784E" w:rsidRPr="00724833" w:rsidRDefault="00E4784E" w:rsidP="00652CFD">
            <w:pPr>
              <w:spacing w:before="0" w:after="0" w:line="276" w:lineRule="auto"/>
              <w:rPr>
                <w:b/>
                <w:sz w:val="20"/>
              </w:rPr>
            </w:pPr>
            <w:r w:rsidRPr="00724833">
              <w:rPr>
                <w:b/>
                <w:sz w:val="20"/>
              </w:rPr>
              <w:t>tenderPlan</w:t>
            </w:r>
          </w:p>
        </w:tc>
        <w:tc>
          <w:tcPr>
            <w:tcW w:w="1111" w:type="pct"/>
            <w:shd w:val="clear" w:color="auto" w:fill="auto"/>
            <w:hideMark/>
          </w:tcPr>
          <w:p w14:paraId="6418CD43" w14:textId="77777777" w:rsidR="00E4784E" w:rsidRPr="00724833" w:rsidRDefault="00E4784E" w:rsidP="00652CFD">
            <w:pPr>
              <w:spacing w:before="0" w:after="0" w:line="276" w:lineRule="auto"/>
              <w:rPr>
                <w:b/>
                <w:sz w:val="20"/>
              </w:rPr>
            </w:pPr>
            <w:r w:rsidRPr="00724833">
              <w:rPr>
                <w:b/>
                <w:sz w:val="20"/>
              </w:rPr>
              <w:t> </w:t>
            </w:r>
          </w:p>
        </w:tc>
        <w:tc>
          <w:tcPr>
            <w:tcW w:w="143" w:type="pct"/>
            <w:shd w:val="clear" w:color="auto" w:fill="auto"/>
            <w:hideMark/>
          </w:tcPr>
          <w:p w14:paraId="268771B6" w14:textId="77777777" w:rsidR="00E4784E" w:rsidRPr="00724833" w:rsidRDefault="00E4784E" w:rsidP="00652CFD">
            <w:pPr>
              <w:spacing w:before="0" w:after="0" w:line="276" w:lineRule="auto"/>
              <w:jc w:val="center"/>
              <w:rPr>
                <w:b/>
                <w:sz w:val="20"/>
              </w:rPr>
            </w:pPr>
          </w:p>
        </w:tc>
        <w:tc>
          <w:tcPr>
            <w:tcW w:w="417" w:type="pct"/>
            <w:shd w:val="clear" w:color="auto" w:fill="auto"/>
            <w:hideMark/>
          </w:tcPr>
          <w:p w14:paraId="35221BF3" w14:textId="77777777" w:rsidR="00E4784E" w:rsidRPr="00724833" w:rsidRDefault="00E4784E" w:rsidP="00652CFD">
            <w:pPr>
              <w:spacing w:before="0" w:after="0" w:line="276" w:lineRule="auto"/>
              <w:jc w:val="center"/>
              <w:rPr>
                <w:b/>
                <w:sz w:val="20"/>
              </w:rPr>
            </w:pPr>
          </w:p>
        </w:tc>
        <w:tc>
          <w:tcPr>
            <w:tcW w:w="1302" w:type="pct"/>
            <w:gridSpan w:val="2"/>
            <w:shd w:val="clear" w:color="auto" w:fill="auto"/>
            <w:hideMark/>
          </w:tcPr>
          <w:p w14:paraId="78970208" w14:textId="77777777" w:rsidR="00E4784E" w:rsidRPr="00724833" w:rsidRDefault="00E4784E" w:rsidP="00652CFD">
            <w:pPr>
              <w:spacing w:before="0" w:after="0" w:line="276" w:lineRule="auto"/>
              <w:rPr>
                <w:b/>
                <w:sz w:val="20"/>
              </w:rPr>
            </w:pPr>
            <w:r w:rsidRPr="00724833">
              <w:rPr>
                <w:b/>
                <w:sz w:val="20"/>
              </w:rPr>
              <w:t> </w:t>
            </w:r>
          </w:p>
        </w:tc>
        <w:tc>
          <w:tcPr>
            <w:tcW w:w="1337" w:type="pct"/>
            <w:shd w:val="clear" w:color="auto" w:fill="auto"/>
            <w:hideMark/>
          </w:tcPr>
          <w:p w14:paraId="5435D50E" w14:textId="77777777" w:rsidR="00E4784E" w:rsidRPr="00724833" w:rsidRDefault="00E4784E" w:rsidP="00652CFD">
            <w:pPr>
              <w:spacing w:before="0" w:after="0" w:line="276" w:lineRule="auto"/>
              <w:rPr>
                <w:b/>
                <w:sz w:val="20"/>
              </w:rPr>
            </w:pPr>
            <w:r w:rsidRPr="00724833">
              <w:rPr>
                <w:b/>
                <w:sz w:val="20"/>
              </w:rPr>
              <w:t xml:space="preserve"> </w:t>
            </w:r>
          </w:p>
        </w:tc>
      </w:tr>
      <w:tr w:rsidR="00E4784E" w:rsidRPr="001A4780" w14:paraId="6D0E14B8" w14:textId="77777777" w:rsidTr="0078227F">
        <w:tc>
          <w:tcPr>
            <w:tcW w:w="690" w:type="pct"/>
            <w:shd w:val="clear" w:color="auto" w:fill="auto"/>
          </w:tcPr>
          <w:p w14:paraId="71D85CB2" w14:textId="77777777" w:rsidR="00E4784E" w:rsidRPr="00724833" w:rsidRDefault="00E4784E" w:rsidP="00652CFD">
            <w:pPr>
              <w:spacing w:before="0" w:after="0" w:line="276" w:lineRule="auto"/>
              <w:rPr>
                <w:b/>
                <w:sz w:val="20"/>
              </w:rPr>
            </w:pPr>
          </w:p>
        </w:tc>
        <w:tc>
          <w:tcPr>
            <w:tcW w:w="1111" w:type="pct"/>
            <w:shd w:val="clear" w:color="auto" w:fill="auto"/>
          </w:tcPr>
          <w:p w14:paraId="1468FFD8" w14:textId="77777777" w:rsidR="00E4784E" w:rsidRPr="00724833" w:rsidRDefault="00E4784E" w:rsidP="00652CFD">
            <w:pPr>
              <w:spacing w:before="0" w:after="0" w:line="276" w:lineRule="auto"/>
              <w:rPr>
                <w:sz w:val="20"/>
              </w:rPr>
            </w:pPr>
            <w:r>
              <w:rPr>
                <w:sz w:val="20"/>
                <w:lang w:val="en-US"/>
              </w:rPr>
              <w:t>schemeVersion</w:t>
            </w:r>
          </w:p>
        </w:tc>
        <w:tc>
          <w:tcPr>
            <w:tcW w:w="143" w:type="pct"/>
            <w:shd w:val="clear" w:color="auto" w:fill="auto"/>
          </w:tcPr>
          <w:p w14:paraId="1B2BB998" w14:textId="77777777" w:rsidR="00E4784E" w:rsidRPr="00724833" w:rsidRDefault="00E4784E" w:rsidP="00652CFD">
            <w:pPr>
              <w:spacing w:before="0" w:after="0" w:line="276" w:lineRule="auto"/>
              <w:jc w:val="center"/>
              <w:rPr>
                <w:sz w:val="20"/>
              </w:rPr>
            </w:pPr>
            <w:r>
              <w:rPr>
                <w:sz w:val="20"/>
              </w:rPr>
              <w:t>О</w:t>
            </w:r>
          </w:p>
        </w:tc>
        <w:tc>
          <w:tcPr>
            <w:tcW w:w="417" w:type="pct"/>
            <w:shd w:val="clear" w:color="auto" w:fill="auto"/>
          </w:tcPr>
          <w:p w14:paraId="777BB191" w14:textId="77777777" w:rsidR="00E4784E" w:rsidRPr="00724833" w:rsidRDefault="00E4784E" w:rsidP="00652CFD">
            <w:pPr>
              <w:spacing w:before="0" w:after="0" w:line="276" w:lineRule="auto"/>
              <w:jc w:val="center"/>
              <w:rPr>
                <w:sz w:val="20"/>
              </w:rPr>
            </w:pPr>
            <w:r>
              <w:rPr>
                <w:sz w:val="20"/>
              </w:rPr>
              <w:t>Т</w:t>
            </w:r>
          </w:p>
        </w:tc>
        <w:tc>
          <w:tcPr>
            <w:tcW w:w="1302" w:type="pct"/>
            <w:gridSpan w:val="2"/>
            <w:shd w:val="clear" w:color="auto" w:fill="auto"/>
          </w:tcPr>
          <w:p w14:paraId="5F57EE1A" w14:textId="77777777" w:rsidR="00E4784E" w:rsidRPr="00724833" w:rsidRDefault="00E4784E" w:rsidP="00652CFD">
            <w:pPr>
              <w:spacing w:before="0" w:after="0" w:line="276" w:lineRule="auto"/>
              <w:rPr>
                <w:sz w:val="20"/>
              </w:rPr>
            </w:pPr>
            <w:r>
              <w:rPr>
                <w:sz w:val="20"/>
              </w:rPr>
              <w:t>Атрибут. Принимаемый номер версии схемы элемента</w:t>
            </w:r>
          </w:p>
        </w:tc>
        <w:tc>
          <w:tcPr>
            <w:tcW w:w="1337" w:type="pct"/>
            <w:shd w:val="clear" w:color="auto" w:fill="auto"/>
          </w:tcPr>
          <w:p w14:paraId="4B5640F9" w14:textId="77777777" w:rsidR="00E4784E" w:rsidRPr="00351BEA" w:rsidRDefault="00E4784E" w:rsidP="00652CFD">
            <w:pPr>
              <w:spacing w:before="0" w:after="0" w:line="276" w:lineRule="auto"/>
              <w:rPr>
                <w:sz w:val="20"/>
              </w:rPr>
            </w:pPr>
            <w:r>
              <w:rPr>
                <w:sz w:val="20"/>
              </w:rPr>
              <w:t>Допустимые значения</w:t>
            </w:r>
            <w:r w:rsidRPr="00351BEA">
              <w:rPr>
                <w:sz w:val="20"/>
              </w:rPr>
              <w:t>:</w:t>
            </w:r>
          </w:p>
          <w:p w14:paraId="47076F04" w14:textId="77777777" w:rsidR="00E4784E" w:rsidRDefault="00E4784E" w:rsidP="00652CFD">
            <w:pPr>
              <w:spacing w:before="0" w:after="0" w:line="276" w:lineRule="auto"/>
              <w:rPr>
                <w:sz w:val="20"/>
                <w:lang w:val="en-US"/>
              </w:rPr>
            </w:pPr>
            <w:r w:rsidRPr="00351BEA">
              <w:rPr>
                <w:sz w:val="20"/>
              </w:rPr>
              <w:t>1.0</w:t>
            </w:r>
          </w:p>
          <w:p w14:paraId="033ACF23" w14:textId="77777777" w:rsidR="00E4784E" w:rsidRPr="00435CBC" w:rsidRDefault="00E4784E" w:rsidP="00652CFD">
            <w:pPr>
              <w:spacing w:before="0" w:after="0" w:line="276" w:lineRule="auto"/>
              <w:rPr>
                <w:sz w:val="20"/>
              </w:rPr>
            </w:pPr>
            <w:r>
              <w:rPr>
                <w:sz w:val="20"/>
                <w:lang w:val="en-US"/>
              </w:rPr>
              <w:t>4.1</w:t>
            </w:r>
          </w:p>
          <w:p w14:paraId="02292DA9" w14:textId="77777777" w:rsidR="00E4784E" w:rsidRPr="00435CBC" w:rsidRDefault="00E4784E" w:rsidP="00652CFD">
            <w:pPr>
              <w:spacing w:before="0" w:after="0" w:line="276" w:lineRule="auto"/>
              <w:rPr>
                <w:sz w:val="20"/>
              </w:rPr>
            </w:pPr>
            <w:r>
              <w:rPr>
                <w:sz w:val="20"/>
                <w:lang w:val="en-US"/>
              </w:rPr>
              <w:t>4.2</w:t>
            </w:r>
          </w:p>
          <w:p w14:paraId="00C96BDE" w14:textId="77777777" w:rsidR="00E4784E" w:rsidRDefault="00E4784E" w:rsidP="00652CFD">
            <w:pPr>
              <w:spacing w:before="0" w:after="0" w:line="276" w:lineRule="auto"/>
              <w:rPr>
                <w:sz w:val="20"/>
                <w:lang w:val="en-US"/>
              </w:rPr>
            </w:pPr>
            <w:r>
              <w:rPr>
                <w:sz w:val="20"/>
                <w:lang w:val="en-US"/>
              </w:rPr>
              <w:t>4.3</w:t>
            </w:r>
          </w:p>
          <w:p w14:paraId="4A3BC1FD" w14:textId="77777777" w:rsidR="00E4784E" w:rsidRDefault="00E4784E" w:rsidP="00652CFD">
            <w:pPr>
              <w:spacing w:before="0" w:after="0" w:line="276" w:lineRule="auto"/>
              <w:rPr>
                <w:sz w:val="20"/>
                <w:lang w:val="en-US"/>
              </w:rPr>
            </w:pPr>
            <w:r>
              <w:rPr>
                <w:sz w:val="20"/>
                <w:lang w:val="en-US"/>
              </w:rPr>
              <w:t>4.3.100</w:t>
            </w:r>
          </w:p>
          <w:p w14:paraId="718DEEC6" w14:textId="4BE4B2FC" w:rsidR="00E4784E" w:rsidRPr="00E8074A" w:rsidRDefault="00E4784E" w:rsidP="00652CFD">
            <w:pPr>
              <w:spacing w:before="0" w:after="0" w:line="276" w:lineRule="auto"/>
              <w:rPr>
                <w:sz w:val="20"/>
              </w:rPr>
            </w:pPr>
            <w:r>
              <w:rPr>
                <w:sz w:val="20"/>
                <w:lang w:val="en-US"/>
              </w:rPr>
              <w:t xml:space="preserve">4.4, 4.4.2, 4.5, 4.6, </w:t>
            </w:r>
            <w:r>
              <w:rPr>
                <w:sz w:val="20"/>
              </w:rPr>
              <w:t>5.0, 5.1</w:t>
            </w:r>
            <w:r w:rsidR="00E8074A">
              <w:rPr>
                <w:sz w:val="20"/>
                <w:lang w:val="en-US"/>
              </w:rPr>
              <w:t xml:space="preserve">, </w:t>
            </w:r>
            <w:r w:rsidR="00E8074A">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w:t>
            </w:r>
            <w:r w:rsidR="009E2D92">
              <w:rPr>
                <w:sz w:val="20"/>
              </w:rPr>
              <w:t>, 11.1</w:t>
            </w:r>
            <w:r w:rsidR="00372835">
              <w:rPr>
                <w:sz w:val="20"/>
              </w:rPr>
              <w:t>, 11.2</w:t>
            </w:r>
            <w:r w:rsidR="0073418B">
              <w:rPr>
                <w:sz w:val="20"/>
              </w:rPr>
              <w:t>, 11.3</w:t>
            </w:r>
            <w:r w:rsidR="00C11E03">
              <w:rPr>
                <w:sz w:val="20"/>
              </w:rPr>
              <w:t>, 12.0</w:t>
            </w:r>
            <w:r w:rsidR="00F76EB5">
              <w:rPr>
                <w:sz w:val="20"/>
              </w:rPr>
              <w:t>, 12.1</w:t>
            </w:r>
            <w:r w:rsidR="00122260">
              <w:rPr>
                <w:sz w:val="20"/>
              </w:rPr>
              <w:t>, 12.2</w:t>
            </w:r>
            <w:r w:rsidR="00195082">
              <w:rPr>
                <w:sz w:val="20"/>
              </w:rPr>
              <w:t>, 12.3</w:t>
            </w:r>
            <w:r w:rsidR="00550DBC">
              <w:rPr>
                <w:sz w:val="20"/>
              </w:rPr>
              <w:t>, 13.0</w:t>
            </w:r>
            <w:r w:rsidR="00144120">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E4784E" w:rsidRPr="001A4780" w14:paraId="6CF0DC4F" w14:textId="77777777" w:rsidTr="0078227F">
        <w:tc>
          <w:tcPr>
            <w:tcW w:w="690" w:type="pct"/>
            <w:shd w:val="clear" w:color="auto" w:fill="auto"/>
            <w:hideMark/>
          </w:tcPr>
          <w:p w14:paraId="503DBB2C" w14:textId="77777777" w:rsidR="00E4784E" w:rsidRPr="00724833" w:rsidRDefault="00E4784E" w:rsidP="00652CFD">
            <w:pPr>
              <w:spacing w:before="0" w:after="0" w:line="276" w:lineRule="auto"/>
              <w:rPr>
                <w:b/>
                <w:sz w:val="20"/>
              </w:rPr>
            </w:pPr>
            <w:r w:rsidRPr="00724833">
              <w:rPr>
                <w:b/>
                <w:sz w:val="20"/>
              </w:rPr>
              <w:t> </w:t>
            </w:r>
          </w:p>
        </w:tc>
        <w:tc>
          <w:tcPr>
            <w:tcW w:w="1111" w:type="pct"/>
            <w:shd w:val="clear" w:color="auto" w:fill="auto"/>
          </w:tcPr>
          <w:p w14:paraId="6B426937" w14:textId="77777777" w:rsidR="00E4784E" w:rsidRPr="00724833" w:rsidRDefault="00E4784E" w:rsidP="00652CFD">
            <w:pPr>
              <w:spacing w:before="0" w:after="0" w:line="276" w:lineRule="auto"/>
              <w:rPr>
                <w:sz w:val="20"/>
              </w:rPr>
            </w:pPr>
            <w:r w:rsidRPr="00724833">
              <w:rPr>
                <w:sz w:val="20"/>
              </w:rPr>
              <w:t>commonInfo</w:t>
            </w:r>
          </w:p>
        </w:tc>
        <w:tc>
          <w:tcPr>
            <w:tcW w:w="143" w:type="pct"/>
            <w:shd w:val="clear" w:color="auto" w:fill="auto"/>
          </w:tcPr>
          <w:p w14:paraId="6DCB41D6" w14:textId="77777777" w:rsidR="00E4784E" w:rsidRPr="00724833" w:rsidRDefault="00E4784E" w:rsidP="00652CFD">
            <w:pPr>
              <w:spacing w:before="0" w:after="0" w:line="276" w:lineRule="auto"/>
              <w:jc w:val="center"/>
              <w:rPr>
                <w:sz w:val="20"/>
              </w:rPr>
            </w:pPr>
            <w:r w:rsidRPr="00724833">
              <w:rPr>
                <w:sz w:val="20"/>
              </w:rPr>
              <w:t>О</w:t>
            </w:r>
          </w:p>
        </w:tc>
        <w:tc>
          <w:tcPr>
            <w:tcW w:w="417" w:type="pct"/>
            <w:shd w:val="clear" w:color="auto" w:fill="auto"/>
          </w:tcPr>
          <w:p w14:paraId="29A9AD73" w14:textId="77777777" w:rsidR="00E4784E" w:rsidRPr="00724833" w:rsidRDefault="00E4784E" w:rsidP="00652CFD">
            <w:pPr>
              <w:spacing w:before="0" w:after="0" w:line="276" w:lineRule="auto"/>
              <w:jc w:val="center"/>
              <w:rPr>
                <w:sz w:val="20"/>
              </w:rPr>
            </w:pPr>
            <w:r w:rsidRPr="00724833">
              <w:rPr>
                <w:sz w:val="20"/>
              </w:rPr>
              <w:t>S</w:t>
            </w:r>
          </w:p>
        </w:tc>
        <w:tc>
          <w:tcPr>
            <w:tcW w:w="1302" w:type="pct"/>
            <w:gridSpan w:val="2"/>
            <w:shd w:val="clear" w:color="auto" w:fill="auto"/>
          </w:tcPr>
          <w:p w14:paraId="6D6FCE3F" w14:textId="77777777" w:rsidR="00E4784E" w:rsidRPr="00724833" w:rsidRDefault="00E4784E" w:rsidP="00652CFD">
            <w:pPr>
              <w:spacing w:before="0" w:after="0" w:line="276" w:lineRule="auto"/>
              <w:rPr>
                <w:sz w:val="20"/>
              </w:rPr>
            </w:pPr>
            <w:r w:rsidRPr="00724833">
              <w:rPr>
                <w:sz w:val="20"/>
              </w:rPr>
              <w:t>Общая информация плана-графика</w:t>
            </w:r>
          </w:p>
        </w:tc>
        <w:tc>
          <w:tcPr>
            <w:tcW w:w="1337" w:type="pct"/>
            <w:shd w:val="clear" w:color="auto" w:fill="auto"/>
          </w:tcPr>
          <w:p w14:paraId="75482CF0" w14:textId="77777777" w:rsidR="00E4784E" w:rsidRPr="00724833" w:rsidRDefault="00E4784E" w:rsidP="00652CFD">
            <w:pPr>
              <w:spacing w:before="0" w:after="0" w:line="276" w:lineRule="auto"/>
              <w:rPr>
                <w:sz w:val="20"/>
              </w:rPr>
            </w:pPr>
          </w:p>
        </w:tc>
      </w:tr>
      <w:tr w:rsidR="00E4784E" w:rsidRPr="001A4780" w14:paraId="329F8260" w14:textId="77777777" w:rsidTr="0078227F">
        <w:tc>
          <w:tcPr>
            <w:tcW w:w="690" w:type="pct"/>
            <w:shd w:val="clear" w:color="auto" w:fill="auto"/>
          </w:tcPr>
          <w:p w14:paraId="6F40BCE8" w14:textId="77777777" w:rsidR="00E4784E" w:rsidRPr="00724833" w:rsidRDefault="00E4784E" w:rsidP="00652CFD">
            <w:pPr>
              <w:spacing w:before="0" w:after="0" w:line="276" w:lineRule="auto"/>
              <w:rPr>
                <w:b/>
                <w:sz w:val="20"/>
              </w:rPr>
            </w:pPr>
          </w:p>
        </w:tc>
        <w:tc>
          <w:tcPr>
            <w:tcW w:w="1111" w:type="pct"/>
            <w:shd w:val="clear" w:color="auto" w:fill="auto"/>
          </w:tcPr>
          <w:p w14:paraId="219BF403" w14:textId="77777777" w:rsidR="00E4784E" w:rsidRPr="00724833" w:rsidRDefault="00E4784E" w:rsidP="00652CFD">
            <w:pPr>
              <w:spacing w:before="0" w:after="0" w:line="276" w:lineRule="auto"/>
              <w:rPr>
                <w:sz w:val="20"/>
              </w:rPr>
            </w:pPr>
            <w:r w:rsidRPr="00724833">
              <w:rPr>
                <w:sz w:val="20"/>
              </w:rPr>
              <w:t>customerInfo</w:t>
            </w:r>
          </w:p>
        </w:tc>
        <w:tc>
          <w:tcPr>
            <w:tcW w:w="143" w:type="pct"/>
            <w:shd w:val="clear" w:color="auto" w:fill="auto"/>
          </w:tcPr>
          <w:p w14:paraId="76ECE7EF" w14:textId="77777777" w:rsidR="00E4784E" w:rsidRPr="00724833" w:rsidRDefault="00E4784E" w:rsidP="00652CFD">
            <w:pPr>
              <w:spacing w:before="0" w:after="0" w:line="276" w:lineRule="auto"/>
              <w:jc w:val="center"/>
              <w:rPr>
                <w:sz w:val="20"/>
              </w:rPr>
            </w:pPr>
            <w:r w:rsidRPr="00724833">
              <w:rPr>
                <w:sz w:val="20"/>
              </w:rPr>
              <w:t>О</w:t>
            </w:r>
          </w:p>
        </w:tc>
        <w:tc>
          <w:tcPr>
            <w:tcW w:w="417" w:type="pct"/>
            <w:shd w:val="clear" w:color="auto" w:fill="auto"/>
          </w:tcPr>
          <w:p w14:paraId="798ABBA6" w14:textId="77777777" w:rsidR="00E4784E" w:rsidRPr="00724833" w:rsidRDefault="00E4784E" w:rsidP="00652CFD">
            <w:pPr>
              <w:spacing w:before="0" w:after="0" w:line="276" w:lineRule="auto"/>
              <w:jc w:val="center"/>
              <w:rPr>
                <w:sz w:val="20"/>
              </w:rPr>
            </w:pPr>
            <w:r w:rsidRPr="00724833">
              <w:rPr>
                <w:sz w:val="20"/>
              </w:rPr>
              <w:t>S</w:t>
            </w:r>
          </w:p>
        </w:tc>
        <w:tc>
          <w:tcPr>
            <w:tcW w:w="1302" w:type="pct"/>
            <w:gridSpan w:val="2"/>
            <w:shd w:val="clear" w:color="auto" w:fill="auto"/>
          </w:tcPr>
          <w:p w14:paraId="5A4DCB03" w14:textId="77777777" w:rsidR="00E4784E" w:rsidRPr="00724833" w:rsidRDefault="00E4784E" w:rsidP="00652CFD">
            <w:pPr>
              <w:spacing w:before="0" w:after="0" w:line="276" w:lineRule="auto"/>
              <w:rPr>
                <w:sz w:val="20"/>
              </w:rPr>
            </w:pPr>
            <w:r w:rsidRPr="00724833">
              <w:rPr>
                <w:sz w:val="20"/>
              </w:rPr>
              <w:t>Сведения о заказчике</w:t>
            </w:r>
          </w:p>
        </w:tc>
        <w:tc>
          <w:tcPr>
            <w:tcW w:w="1337" w:type="pct"/>
            <w:shd w:val="clear" w:color="auto" w:fill="auto"/>
          </w:tcPr>
          <w:p w14:paraId="757207BB" w14:textId="77777777" w:rsidR="00E4784E" w:rsidRPr="00724833" w:rsidRDefault="00E4784E" w:rsidP="00652CFD">
            <w:pPr>
              <w:spacing w:before="0" w:after="0" w:line="276" w:lineRule="auto"/>
              <w:rPr>
                <w:sz w:val="20"/>
              </w:rPr>
            </w:pPr>
            <w:r>
              <w:rPr>
                <w:sz w:val="20"/>
              </w:rPr>
              <w:t>Обязательно должен быть указан телефон (факс) и (или) адрес электронной почты.</w:t>
            </w:r>
          </w:p>
        </w:tc>
      </w:tr>
      <w:tr w:rsidR="00E4784E" w:rsidRPr="001A4780" w14:paraId="21B6A0F0" w14:textId="77777777" w:rsidTr="0078227F">
        <w:tc>
          <w:tcPr>
            <w:tcW w:w="690" w:type="pct"/>
            <w:shd w:val="clear" w:color="auto" w:fill="auto"/>
          </w:tcPr>
          <w:p w14:paraId="2C597704" w14:textId="77777777" w:rsidR="00E4784E" w:rsidRPr="00724833" w:rsidRDefault="00E4784E" w:rsidP="00652CFD">
            <w:pPr>
              <w:spacing w:before="0" w:after="0" w:line="276" w:lineRule="auto"/>
              <w:rPr>
                <w:b/>
                <w:sz w:val="20"/>
              </w:rPr>
            </w:pPr>
          </w:p>
        </w:tc>
        <w:tc>
          <w:tcPr>
            <w:tcW w:w="1111" w:type="pct"/>
            <w:shd w:val="clear" w:color="auto" w:fill="auto"/>
          </w:tcPr>
          <w:p w14:paraId="7F379BA2" w14:textId="77777777" w:rsidR="00E4784E" w:rsidRPr="00724833" w:rsidRDefault="00E4784E" w:rsidP="00652CFD">
            <w:pPr>
              <w:spacing w:before="0" w:after="0" w:line="276" w:lineRule="auto"/>
              <w:rPr>
                <w:sz w:val="20"/>
              </w:rPr>
            </w:pPr>
            <w:r w:rsidRPr="00724833">
              <w:rPr>
                <w:sz w:val="20"/>
              </w:rPr>
              <w:t>responsibleContactInfo</w:t>
            </w:r>
          </w:p>
        </w:tc>
        <w:tc>
          <w:tcPr>
            <w:tcW w:w="143" w:type="pct"/>
            <w:shd w:val="clear" w:color="auto" w:fill="auto"/>
          </w:tcPr>
          <w:p w14:paraId="135A8520" w14:textId="77777777" w:rsidR="00E4784E" w:rsidRPr="00724833" w:rsidRDefault="00E4784E" w:rsidP="00652CFD">
            <w:pPr>
              <w:spacing w:before="0" w:after="0" w:line="276" w:lineRule="auto"/>
              <w:jc w:val="center"/>
              <w:rPr>
                <w:sz w:val="20"/>
              </w:rPr>
            </w:pPr>
            <w:r w:rsidRPr="00724833">
              <w:rPr>
                <w:sz w:val="20"/>
              </w:rPr>
              <w:t>О</w:t>
            </w:r>
          </w:p>
        </w:tc>
        <w:tc>
          <w:tcPr>
            <w:tcW w:w="417" w:type="pct"/>
            <w:shd w:val="clear" w:color="auto" w:fill="auto"/>
          </w:tcPr>
          <w:p w14:paraId="12B1C610" w14:textId="77777777" w:rsidR="00E4784E" w:rsidRPr="00724833" w:rsidRDefault="00E4784E" w:rsidP="00652CFD">
            <w:pPr>
              <w:spacing w:before="0" w:after="0" w:line="276" w:lineRule="auto"/>
              <w:jc w:val="center"/>
              <w:rPr>
                <w:sz w:val="20"/>
              </w:rPr>
            </w:pPr>
            <w:r w:rsidRPr="00724833">
              <w:rPr>
                <w:sz w:val="20"/>
              </w:rPr>
              <w:t>S</w:t>
            </w:r>
          </w:p>
        </w:tc>
        <w:tc>
          <w:tcPr>
            <w:tcW w:w="1302" w:type="pct"/>
            <w:gridSpan w:val="2"/>
            <w:shd w:val="clear" w:color="auto" w:fill="auto"/>
          </w:tcPr>
          <w:p w14:paraId="49081872" w14:textId="77777777" w:rsidR="00E4784E" w:rsidRPr="00724833" w:rsidRDefault="00E4784E" w:rsidP="00652CFD">
            <w:pPr>
              <w:spacing w:before="0" w:after="0" w:line="276" w:lineRule="auto"/>
              <w:rPr>
                <w:sz w:val="20"/>
              </w:rPr>
            </w:pPr>
            <w:r w:rsidRPr="00724833">
              <w:rPr>
                <w:sz w:val="20"/>
              </w:rPr>
              <w:t>Сведения об исполнителе (ответственном за формирование плана-графика)</w:t>
            </w:r>
          </w:p>
        </w:tc>
        <w:tc>
          <w:tcPr>
            <w:tcW w:w="1337" w:type="pct"/>
            <w:shd w:val="clear" w:color="auto" w:fill="auto"/>
          </w:tcPr>
          <w:p w14:paraId="569EB5F0" w14:textId="77777777" w:rsidR="00E4784E" w:rsidRPr="00724833" w:rsidRDefault="00E4784E" w:rsidP="00652CFD">
            <w:pPr>
              <w:spacing w:before="0" w:after="0" w:line="276" w:lineRule="auto"/>
              <w:rPr>
                <w:sz w:val="20"/>
              </w:rPr>
            </w:pPr>
          </w:p>
        </w:tc>
      </w:tr>
      <w:tr w:rsidR="00E4784E" w:rsidRPr="001A4780" w14:paraId="70A9BCAD" w14:textId="77777777" w:rsidTr="0078227F">
        <w:tc>
          <w:tcPr>
            <w:tcW w:w="690" w:type="pct"/>
            <w:shd w:val="clear" w:color="auto" w:fill="auto"/>
          </w:tcPr>
          <w:p w14:paraId="7648EE7A" w14:textId="77777777" w:rsidR="00E4784E" w:rsidRPr="00724833" w:rsidRDefault="00E4784E" w:rsidP="00652CFD">
            <w:pPr>
              <w:spacing w:before="0" w:after="0" w:line="276" w:lineRule="auto"/>
              <w:rPr>
                <w:b/>
                <w:sz w:val="20"/>
              </w:rPr>
            </w:pPr>
          </w:p>
        </w:tc>
        <w:tc>
          <w:tcPr>
            <w:tcW w:w="1111" w:type="pct"/>
            <w:shd w:val="clear" w:color="auto" w:fill="auto"/>
          </w:tcPr>
          <w:p w14:paraId="66F1AF9C" w14:textId="77777777" w:rsidR="00E4784E" w:rsidRPr="00724833" w:rsidRDefault="00E4784E" w:rsidP="00652CFD">
            <w:pPr>
              <w:spacing w:before="0" w:after="0" w:line="276" w:lineRule="auto"/>
              <w:rPr>
                <w:sz w:val="20"/>
              </w:rPr>
            </w:pPr>
            <w:r w:rsidRPr="00724833">
              <w:rPr>
                <w:sz w:val="20"/>
              </w:rPr>
              <w:t>providedPurchases</w:t>
            </w:r>
          </w:p>
        </w:tc>
        <w:tc>
          <w:tcPr>
            <w:tcW w:w="143" w:type="pct"/>
            <w:shd w:val="clear" w:color="auto" w:fill="auto"/>
          </w:tcPr>
          <w:p w14:paraId="60EAE616" w14:textId="77777777" w:rsidR="00E4784E" w:rsidRPr="00724833" w:rsidRDefault="00E4784E" w:rsidP="00652CFD">
            <w:pPr>
              <w:spacing w:before="0" w:after="0" w:line="276" w:lineRule="auto"/>
              <w:jc w:val="center"/>
              <w:rPr>
                <w:sz w:val="20"/>
              </w:rPr>
            </w:pPr>
            <w:r w:rsidRPr="00724833">
              <w:rPr>
                <w:sz w:val="20"/>
              </w:rPr>
              <w:t>Н</w:t>
            </w:r>
          </w:p>
        </w:tc>
        <w:tc>
          <w:tcPr>
            <w:tcW w:w="417" w:type="pct"/>
            <w:shd w:val="clear" w:color="auto" w:fill="auto"/>
          </w:tcPr>
          <w:p w14:paraId="2E89C1D8" w14:textId="77777777" w:rsidR="00E4784E" w:rsidRPr="00724833" w:rsidRDefault="00E4784E" w:rsidP="00652CFD">
            <w:pPr>
              <w:spacing w:before="0" w:after="0" w:line="276" w:lineRule="auto"/>
              <w:jc w:val="center"/>
              <w:rPr>
                <w:sz w:val="20"/>
              </w:rPr>
            </w:pPr>
            <w:r w:rsidRPr="00724833">
              <w:rPr>
                <w:sz w:val="20"/>
              </w:rPr>
              <w:t>S</w:t>
            </w:r>
          </w:p>
        </w:tc>
        <w:tc>
          <w:tcPr>
            <w:tcW w:w="1302" w:type="pct"/>
            <w:gridSpan w:val="2"/>
            <w:shd w:val="clear" w:color="auto" w:fill="auto"/>
          </w:tcPr>
          <w:p w14:paraId="75DE4BDD" w14:textId="77777777" w:rsidR="00E4784E" w:rsidRPr="00724833" w:rsidRDefault="00E4784E" w:rsidP="00652CFD">
            <w:pPr>
              <w:spacing w:before="0" w:after="0" w:line="276" w:lineRule="auto"/>
              <w:rPr>
                <w:sz w:val="20"/>
              </w:rPr>
            </w:pPr>
            <w:r w:rsidRPr="00724833">
              <w:rPr>
                <w:sz w:val="20"/>
              </w:rPr>
              <w:t>Предусмотренные закупки</w:t>
            </w:r>
          </w:p>
        </w:tc>
        <w:tc>
          <w:tcPr>
            <w:tcW w:w="1337" w:type="pct"/>
            <w:shd w:val="clear" w:color="auto" w:fill="auto"/>
          </w:tcPr>
          <w:p w14:paraId="6C1159AA" w14:textId="77777777" w:rsidR="00E4784E" w:rsidRPr="00724833" w:rsidRDefault="00E4784E" w:rsidP="00652CFD">
            <w:pPr>
              <w:spacing w:before="0" w:after="0" w:line="276" w:lineRule="auto"/>
              <w:rPr>
                <w:sz w:val="20"/>
              </w:rPr>
            </w:pPr>
          </w:p>
        </w:tc>
      </w:tr>
      <w:tr w:rsidR="00774187" w:rsidRPr="001A4780" w14:paraId="18464369" w14:textId="77777777" w:rsidTr="0078227F">
        <w:tc>
          <w:tcPr>
            <w:tcW w:w="690" w:type="pct"/>
            <w:shd w:val="clear" w:color="auto" w:fill="auto"/>
          </w:tcPr>
          <w:p w14:paraId="3AB824AC" w14:textId="77777777" w:rsidR="00774187" w:rsidRPr="00724833" w:rsidRDefault="00774187" w:rsidP="00652CFD">
            <w:pPr>
              <w:spacing w:before="0" w:after="0" w:line="276" w:lineRule="auto"/>
              <w:rPr>
                <w:b/>
                <w:sz w:val="20"/>
              </w:rPr>
            </w:pPr>
          </w:p>
        </w:tc>
        <w:tc>
          <w:tcPr>
            <w:tcW w:w="1111" w:type="pct"/>
            <w:shd w:val="clear" w:color="auto" w:fill="auto"/>
          </w:tcPr>
          <w:p w14:paraId="45639CA5" w14:textId="77777777" w:rsidR="00774187" w:rsidRPr="00724833" w:rsidRDefault="00774187" w:rsidP="00652CFD">
            <w:pPr>
              <w:spacing w:before="0" w:after="0" w:line="276" w:lineRule="auto"/>
              <w:rPr>
                <w:sz w:val="20"/>
              </w:rPr>
            </w:pPr>
            <w:r w:rsidRPr="00724833">
              <w:rPr>
                <w:sz w:val="20"/>
              </w:rPr>
              <w:t>printForm</w:t>
            </w:r>
          </w:p>
        </w:tc>
        <w:tc>
          <w:tcPr>
            <w:tcW w:w="143" w:type="pct"/>
            <w:shd w:val="clear" w:color="auto" w:fill="auto"/>
          </w:tcPr>
          <w:p w14:paraId="197D4EB2" w14:textId="77777777" w:rsidR="00774187" w:rsidRPr="00724833" w:rsidRDefault="00774187" w:rsidP="00652CFD">
            <w:pPr>
              <w:spacing w:before="0" w:after="0" w:line="276" w:lineRule="auto"/>
              <w:jc w:val="center"/>
              <w:rPr>
                <w:sz w:val="20"/>
              </w:rPr>
            </w:pPr>
            <w:r w:rsidRPr="00724833">
              <w:rPr>
                <w:sz w:val="20"/>
              </w:rPr>
              <w:t>Н</w:t>
            </w:r>
          </w:p>
        </w:tc>
        <w:tc>
          <w:tcPr>
            <w:tcW w:w="417" w:type="pct"/>
            <w:shd w:val="clear" w:color="auto" w:fill="auto"/>
          </w:tcPr>
          <w:p w14:paraId="7740B397" w14:textId="77777777" w:rsidR="00774187" w:rsidRPr="00724833" w:rsidRDefault="00774187" w:rsidP="00652CFD">
            <w:pPr>
              <w:spacing w:before="0" w:after="0" w:line="276" w:lineRule="auto"/>
              <w:jc w:val="center"/>
              <w:rPr>
                <w:sz w:val="20"/>
              </w:rPr>
            </w:pPr>
            <w:r w:rsidRPr="00724833">
              <w:rPr>
                <w:sz w:val="20"/>
              </w:rPr>
              <w:t>S</w:t>
            </w:r>
          </w:p>
        </w:tc>
        <w:tc>
          <w:tcPr>
            <w:tcW w:w="1302" w:type="pct"/>
            <w:gridSpan w:val="2"/>
            <w:shd w:val="clear" w:color="auto" w:fill="auto"/>
          </w:tcPr>
          <w:p w14:paraId="08369927" w14:textId="77777777" w:rsidR="00774187" w:rsidRPr="00724833" w:rsidRDefault="00774187" w:rsidP="00652CFD">
            <w:pPr>
              <w:spacing w:before="0" w:after="0" w:line="276" w:lineRule="auto"/>
              <w:rPr>
                <w:sz w:val="20"/>
              </w:rPr>
            </w:pPr>
            <w:r w:rsidRPr="00724833">
              <w:rPr>
                <w:sz w:val="20"/>
              </w:rPr>
              <w:t>Печатная форма плана-графика</w:t>
            </w:r>
          </w:p>
        </w:tc>
        <w:tc>
          <w:tcPr>
            <w:tcW w:w="1337" w:type="pct"/>
            <w:shd w:val="clear" w:color="auto" w:fill="auto"/>
          </w:tcPr>
          <w:p w14:paraId="319E12DC" w14:textId="02B8A5B6" w:rsidR="00774187" w:rsidRPr="00724833" w:rsidRDefault="00D461D2" w:rsidP="00652CFD">
            <w:pPr>
              <w:spacing w:before="0" w:after="0" w:line="276" w:lineRule="auto"/>
              <w:rPr>
                <w:sz w:val="20"/>
              </w:rPr>
            </w:pPr>
            <w:r w:rsidRPr="00D461D2">
              <w:rPr>
                <w:sz w:val="20"/>
              </w:rPr>
              <w:t>Состав блока см. состав блока «Печатная форма жалобы» (printForm) документа "Информация о жалобе для ИС ФАС (ИС КО)" (complaint)</w:t>
            </w:r>
          </w:p>
        </w:tc>
      </w:tr>
      <w:tr w:rsidR="00E4784E" w:rsidRPr="001A4780" w14:paraId="5FA33956" w14:textId="77777777" w:rsidTr="0078227F">
        <w:tc>
          <w:tcPr>
            <w:tcW w:w="690" w:type="pct"/>
            <w:shd w:val="clear" w:color="auto" w:fill="auto"/>
          </w:tcPr>
          <w:p w14:paraId="5A94E38B" w14:textId="77777777" w:rsidR="00E4784E" w:rsidRPr="00724833" w:rsidRDefault="00E4784E" w:rsidP="00652CFD">
            <w:pPr>
              <w:spacing w:before="0" w:after="0" w:line="276" w:lineRule="auto"/>
              <w:rPr>
                <w:b/>
                <w:sz w:val="20"/>
              </w:rPr>
            </w:pPr>
          </w:p>
        </w:tc>
        <w:tc>
          <w:tcPr>
            <w:tcW w:w="1111" w:type="pct"/>
            <w:shd w:val="clear" w:color="auto" w:fill="auto"/>
          </w:tcPr>
          <w:p w14:paraId="1CEA2184" w14:textId="77777777" w:rsidR="00E4784E" w:rsidRPr="00724833" w:rsidRDefault="00774187" w:rsidP="00652CFD">
            <w:pPr>
              <w:spacing w:before="0" w:after="0" w:line="276" w:lineRule="auto"/>
              <w:rPr>
                <w:sz w:val="20"/>
              </w:rPr>
            </w:pPr>
            <w:r w:rsidRPr="00774187">
              <w:rPr>
                <w:sz w:val="20"/>
              </w:rPr>
              <w:t>extPrintForm</w:t>
            </w:r>
          </w:p>
        </w:tc>
        <w:tc>
          <w:tcPr>
            <w:tcW w:w="143" w:type="pct"/>
            <w:shd w:val="clear" w:color="auto" w:fill="auto"/>
          </w:tcPr>
          <w:p w14:paraId="5D148C82" w14:textId="77777777" w:rsidR="00E4784E" w:rsidRPr="00724833" w:rsidRDefault="00E4784E" w:rsidP="00652CFD">
            <w:pPr>
              <w:spacing w:before="0" w:after="0" w:line="276" w:lineRule="auto"/>
              <w:jc w:val="center"/>
              <w:rPr>
                <w:sz w:val="20"/>
              </w:rPr>
            </w:pPr>
            <w:r w:rsidRPr="00724833">
              <w:rPr>
                <w:sz w:val="20"/>
              </w:rPr>
              <w:t>Н</w:t>
            </w:r>
          </w:p>
        </w:tc>
        <w:tc>
          <w:tcPr>
            <w:tcW w:w="417" w:type="pct"/>
            <w:shd w:val="clear" w:color="auto" w:fill="auto"/>
          </w:tcPr>
          <w:p w14:paraId="785F42F8" w14:textId="77777777" w:rsidR="00E4784E" w:rsidRPr="00724833" w:rsidRDefault="00E4784E" w:rsidP="00652CFD">
            <w:pPr>
              <w:spacing w:before="0" w:after="0" w:line="276" w:lineRule="auto"/>
              <w:jc w:val="center"/>
              <w:rPr>
                <w:sz w:val="20"/>
              </w:rPr>
            </w:pPr>
            <w:r w:rsidRPr="00724833">
              <w:rPr>
                <w:sz w:val="20"/>
              </w:rPr>
              <w:t>S</w:t>
            </w:r>
          </w:p>
        </w:tc>
        <w:tc>
          <w:tcPr>
            <w:tcW w:w="1302" w:type="pct"/>
            <w:gridSpan w:val="2"/>
            <w:shd w:val="clear" w:color="auto" w:fill="auto"/>
          </w:tcPr>
          <w:p w14:paraId="79992BF0" w14:textId="77777777" w:rsidR="00E4784E" w:rsidRPr="00724833" w:rsidRDefault="0078227F" w:rsidP="00652CFD">
            <w:pPr>
              <w:spacing w:before="0" w:after="0" w:line="276" w:lineRule="auto"/>
              <w:rPr>
                <w:sz w:val="20"/>
              </w:rPr>
            </w:pPr>
            <w:r w:rsidRPr="0078227F">
              <w:rPr>
                <w:sz w:val="20"/>
              </w:rPr>
              <w:t>Электронный документ, полученный из внешней системы</w:t>
            </w:r>
          </w:p>
        </w:tc>
        <w:tc>
          <w:tcPr>
            <w:tcW w:w="1337" w:type="pct"/>
            <w:shd w:val="clear" w:color="auto" w:fill="auto"/>
          </w:tcPr>
          <w:p w14:paraId="04377C2B" w14:textId="77777777" w:rsidR="00E4784E" w:rsidRPr="00724833" w:rsidRDefault="003A66D2" w:rsidP="00652CFD">
            <w:pPr>
              <w:spacing w:before="0" w:after="0" w:line="276" w:lineRule="auto"/>
              <w:rPr>
                <w:sz w:val="20"/>
              </w:rPr>
            </w:pPr>
            <w:r>
              <w:rPr>
                <w:sz w:val="20"/>
              </w:rPr>
              <w:t xml:space="preserve">Элемент обязателен для заполнения при передаче </w:t>
            </w:r>
            <w:r w:rsidR="000303FA">
              <w:rPr>
                <w:sz w:val="20"/>
              </w:rPr>
              <w:t>в ЕИС</w:t>
            </w:r>
            <w:r>
              <w:rPr>
                <w:sz w:val="20"/>
              </w:rPr>
              <w:t xml:space="preserve"> в составе подписанного документа для автоматического размещения</w:t>
            </w:r>
          </w:p>
        </w:tc>
      </w:tr>
      <w:tr w:rsidR="00E4784E" w:rsidRPr="001A4780" w14:paraId="691E0E79" w14:textId="77777777" w:rsidTr="0078227F">
        <w:tc>
          <w:tcPr>
            <w:tcW w:w="5000" w:type="pct"/>
            <w:gridSpan w:val="7"/>
            <w:shd w:val="clear" w:color="auto" w:fill="auto"/>
          </w:tcPr>
          <w:p w14:paraId="13DB8F88" w14:textId="77777777" w:rsidR="00E4784E" w:rsidRPr="004269B4" w:rsidRDefault="00E4784E" w:rsidP="00652CFD">
            <w:pPr>
              <w:spacing w:before="0" w:after="0" w:line="276" w:lineRule="auto"/>
              <w:jc w:val="center"/>
              <w:rPr>
                <w:b/>
                <w:sz w:val="20"/>
              </w:rPr>
            </w:pPr>
            <w:r w:rsidRPr="004269B4">
              <w:rPr>
                <w:b/>
                <w:sz w:val="20"/>
              </w:rPr>
              <w:t>Общая информация плана-графика</w:t>
            </w:r>
          </w:p>
        </w:tc>
      </w:tr>
      <w:tr w:rsidR="00E4784E" w:rsidRPr="001A4780" w14:paraId="2E3EC1EC" w14:textId="77777777" w:rsidTr="0078227F">
        <w:tc>
          <w:tcPr>
            <w:tcW w:w="690" w:type="pct"/>
            <w:shd w:val="clear" w:color="auto" w:fill="auto"/>
          </w:tcPr>
          <w:p w14:paraId="411E2F65" w14:textId="77777777" w:rsidR="00E4784E" w:rsidRPr="004269B4" w:rsidRDefault="00E4784E" w:rsidP="00652CFD">
            <w:pPr>
              <w:spacing w:before="0" w:after="0" w:line="276" w:lineRule="auto"/>
              <w:rPr>
                <w:b/>
                <w:sz w:val="20"/>
              </w:rPr>
            </w:pPr>
            <w:r w:rsidRPr="00724833">
              <w:rPr>
                <w:b/>
                <w:sz w:val="20"/>
              </w:rPr>
              <w:t>commonInfo</w:t>
            </w:r>
          </w:p>
        </w:tc>
        <w:tc>
          <w:tcPr>
            <w:tcW w:w="1111" w:type="pct"/>
            <w:shd w:val="clear" w:color="auto" w:fill="auto"/>
          </w:tcPr>
          <w:p w14:paraId="3E0CFDB3" w14:textId="77777777" w:rsidR="00E4784E" w:rsidRPr="00724833" w:rsidRDefault="00E4784E" w:rsidP="00652CFD">
            <w:pPr>
              <w:spacing w:before="0" w:after="0" w:line="276" w:lineRule="auto"/>
              <w:rPr>
                <w:b/>
                <w:sz w:val="20"/>
              </w:rPr>
            </w:pPr>
          </w:p>
        </w:tc>
        <w:tc>
          <w:tcPr>
            <w:tcW w:w="143" w:type="pct"/>
            <w:shd w:val="clear" w:color="auto" w:fill="auto"/>
          </w:tcPr>
          <w:p w14:paraId="136D84DC" w14:textId="77777777" w:rsidR="00E4784E" w:rsidRPr="00724833" w:rsidRDefault="00E4784E" w:rsidP="00652CFD">
            <w:pPr>
              <w:spacing w:before="0" w:after="0" w:line="276" w:lineRule="auto"/>
              <w:jc w:val="center"/>
              <w:rPr>
                <w:b/>
                <w:sz w:val="20"/>
              </w:rPr>
            </w:pPr>
          </w:p>
        </w:tc>
        <w:tc>
          <w:tcPr>
            <w:tcW w:w="417" w:type="pct"/>
            <w:shd w:val="clear" w:color="auto" w:fill="auto"/>
          </w:tcPr>
          <w:p w14:paraId="6B8EB4AD"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5CB638FF" w14:textId="77777777" w:rsidR="00E4784E" w:rsidRPr="00724833" w:rsidRDefault="00E4784E" w:rsidP="00652CFD">
            <w:pPr>
              <w:spacing w:before="0" w:after="0" w:line="276" w:lineRule="auto"/>
              <w:rPr>
                <w:b/>
                <w:sz w:val="20"/>
              </w:rPr>
            </w:pPr>
          </w:p>
        </w:tc>
        <w:tc>
          <w:tcPr>
            <w:tcW w:w="1337" w:type="pct"/>
            <w:shd w:val="clear" w:color="auto" w:fill="auto"/>
          </w:tcPr>
          <w:p w14:paraId="55B57B0F" w14:textId="77777777" w:rsidR="00E4784E" w:rsidRPr="00724833" w:rsidRDefault="00E4784E" w:rsidP="00652CFD">
            <w:pPr>
              <w:spacing w:before="0" w:after="0" w:line="276" w:lineRule="auto"/>
              <w:rPr>
                <w:b/>
                <w:sz w:val="20"/>
              </w:rPr>
            </w:pPr>
          </w:p>
        </w:tc>
      </w:tr>
      <w:tr w:rsidR="00E4784E" w:rsidRPr="001A4780" w14:paraId="17B10704" w14:textId="77777777" w:rsidTr="0078227F">
        <w:tc>
          <w:tcPr>
            <w:tcW w:w="690" w:type="pct"/>
            <w:shd w:val="clear" w:color="auto" w:fill="auto"/>
          </w:tcPr>
          <w:p w14:paraId="38A23B8C" w14:textId="77777777" w:rsidR="00E4784E" w:rsidRPr="00724833" w:rsidRDefault="00E4784E" w:rsidP="00652CFD">
            <w:pPr>
              <w:spacing w:before="0" w:after="0" w:line="276" w:lineRule="auto"/>
              <w:rPr>
                <w:sz w:val="20"/>
              </w:rPr>
            </w:pPr>
          </w:p>
        </w:tc>
        <w:tc>
          <w:tcPr>
            <w:tcW w:w="1111" w:type="pct"/>
            <w:shd w:val="clear" w:color="auto" w:fill="auto"/>
          </w:tcPr>
          <w:p w14:paraId="42D34845" w14:textId="77777777" w:rsidR="00E4784E" w:rsidRPr="00724833" w:rsidRDefault="00E4784E" w:rsidP="00652CFD">
            <w:pPr>
              <w:spacing w:before="0" w:after="0" w:line="276" w:lineRule="auto"/>
              <w:rPr>
                <w:sz w:val="20"/>
              </w:rPr>
            </w:pPr>
            <w:r w:rsidRPr="00724833">
              <w:rPr>
                <w:sz w:val="20"/>
              </w:rPr>
              <w:t>id</w:t>
            </w:r>
          </w:p>
        </w:tc>
        <w:tc>
          <w:tcPr>
            <w:tcW w:w="143" w:type="pct"/>
            <w:shd w:val="clear" w:color="auto" w:fill="auto"/>
          </w:tcPr>
          <w:p w14:paraId="3E8853D0" w14:textId="77777777" w:rsidR="00E4784E" w:rsidRPr="00724833" w:rsidRDefault="00E4784E" w:rsidP="00652CFD">
            <w:pPr>
              <w:spacing w:before="0" w:after="0" w:line="276" w:lineRule="auto"/>
              <w:jc w:val="center"/>
              <w:rPr>
                <w:sz w:val="20"/>
              </w:rPr>
            </w:pPr>
            <w:r w:rsidRPr="00724833">
              <w:rPr>
                <w:sz w:val="20"/>
              </w:rPr>
              <w:t>H</w:t>
            </w:r>
          </w:p>
        </w:tc>
        <w:tc>
          <w:tcPr>
            <w:tcW w:w="417" w:type="pct"/>
            <w:shd w:val="clear" w:color="auto" w:fill="auto"/>
          </w:tcPr>
          <w:p w14:paraId="0F0416C0" w14:textId="77777777" w:rsidR="00E4784E" w:rsidRPr="00724833" w:rsidRDefault="00E4784E" w:rsidP="00652CFD">
            <w:pPr>
              <w:spacing w:before="0" w:after="0" w:line="276" w:lineRule="auto"/>
              <w:jc w:val="center"/>
              <w:rPr>
                <w:sz w:val="20"/>
              </w:rPr>
            </w:pPr>
            <w:r w:rsidRPr="00724833">
              <w:rPr>
                <w:sz w:val="20"/>
              </w:rPr>
              <w:t>N</w:t>
            </w:r>
          </w:p>
        </w:tc>
        <w:tc>
          <w:tcPr>
            <w:tcW w:w="1302" w:type="pct"/>
            <w:gridSpan w:val="2"/>
            <w:shd w:val="clear" w:color="auto" w:fill="auto"/>
          </w:tcPr>
          <w:p w14:paraId="2AE98277" w14:textId="77777777" w:rsidR="00E4784E" w:rsidRPr="00724833" w:rsidRDefault="00E4784E" w:rsidP="00652CFD">
            <w:pPr>
              <w:spacing w:before="0" w:after="0" w:line="276" w:lineRule="auto"/>
              <w:rPr>
                <w:sz w:val="20"/>
              </w:rPr>
            </w:pPr>
            <w:r w:rsidRPr="00724833">
              <w:rPr>
                <w:sz w:val="20"/>
              </w:rPr>
              <w:t xml:space="preserve">Идентификатор плана-графика </w:t>
            </w:r>
            <w:r w:rsidR="001C1CD5">
              <w:rPr>
                <w:sz w:val="20"/>
              </w:rPr>
              <w:t>в ЕИС</w:t>
            </w:r>
          </w:p>
        </w:tc>
        <w:tc>
          <w:tcPr>
            <w:tcW w:w="1337" w:type="pct"/>
            <w:shd w:val="clear" w:color="auto" w:fill="auto"/>
          </w:tcPr>
          <w:p w14:paraId="5B3EEA58" w14:textId="77777777" w:rsidR="00E4784E" w:rsidRPr="00724833" w:rsidRDefault="00E4784E" w:rsidP="00652CFD">
            <w:pPr>
              <w:spacing w:before="0" w:after="0" w:line="276" w:lineRule="auto"/>
              <w:rPr>
                <w:sz w:val="20"/>
              </w:rPr>
            </w:pPr>
            <w:r w:rsidRPr="00724833">
              <w:rPr>
                <w:sz w:val="20"/>
              </w:rPr>
              <w:t xml:space="preserve">Элемент обязателен для заполнения при внесении изменений в ранее загруженный </w:t>
            </w:r>
            <w:r w:rsidR="001C1CD5">
              <w:rPr>
                <w:sz w:val="20"/>
              </w:rPr>
              <w:t>в ЕИС</w:t>
            </w:r>
            <w:r w:rsidRPr="00724833">
              <w:rPr>
                <w:sz w:val="20"/>
              </w:rPr>
              <w:t xml:space="preserve"> план-график</w:t>
            </w:r>
          </w:p>
        </w:tc>
      </w:tr>
      <w:tr w:rsidR="00E4784E" w:rsidRPr="001A4780" w14:paraId="429CF2E1" w14:textId="77777777" w:rsidTr="0078227F">
        <w:tc>
          <w:tcPr>
            <w:tcW w:w="690" w:type="pct"/>
            <w:shd w:val="clear" w:color="auto" w:fill="auto"/>
            <w:hideMark/>
          </w:tcPr>
          <w:p w14:paraId="7D66DE25" w14:textId="77777777" w:rsidR="00E4784E" w:rsidRPr="001A4780" w:rsidRDefault="00E4784E" w:rsidP="00652CFD">
            <w:pPr>
              <w:spacing w:before="0" w:after="0" w:line="276" w:lineRule="auto"/>
              <w:rPr>
                <w:sz w:val="20"/>
              </w:rPr>
            </w:pPr>
            <w:r w:rsidRPr="001A4780">
              <w:rPr>
                <w:sz w:val="20"/>
              </w:rPr>
              <w:t> </w:t>
            </w:r>
          </w:p>
        </w:tc>
        <w:tc>
          <w:tcPr>
            <w:tcW w:w="1111" w:type="pct"/>
            <w:shd w:val="clear" w:color="auto" w:fill="auto"/>
            <w:hideMark/>
          </w:tcPr>
          <w:p w14:paraId="6E652C65" w14:textId="77777777" w:rsidR="00E4784E" w:rsidRPr="001A4780" w:rsidRDefault="00E4784E" w:rsidP="00652CFD">
            <w:pPr>
              <w:spacing w:before="0" w:after="0" w:line="276" w:lineRule="auto"/>
              <w:rPr>
                <w:sz w:val="20"/>
              </w:rPr>
            </w:pPr>
            <w:r>
              <w:rPr>
                <w:sz w:val="20"/>
                <w:lang w:val="en-US"/>
              </w:rPr>
              <w:t>externalI</w:t>
            </w:r>
            <w:r w:rsidRPr="001A4780">
              <w:rPr>
                <w:sz w:val="20"/>
              </w:rPr>
              <w:t xml:space="preserve">d </w:t>
            </w:r>
          </w:p>
        </w:tc>
        <w:tc>
          <w:tcPr>
            <w:tcW w:w="143" w:type="pct"/>
            <w:shd w:val="clear" w:color="auto" w:fill="auto"/>
            <w:hideMark/>
          </w:tcPr>
          <w:p w14:paraId="3A6521BE" w14:textId="77777777" w:rsidR="00E4784E" w:rsidRPr="001A4780" w:rsidRDefault="00E4784E" w:rsidP="00652CFD">
            <w:pPr>
              <w:spacing w:before="0" w:after="0" w:line="276" w:lineRule="auto"/>
              <w:jc w:val="center"/>
              <w:rPr>
                <w:sz w:val="20"/>
              </w:rPr>
            </w:pPr>
            <w:r w:rsidRPr="001A4780">
              <w:rPr>
                <w:sz w:val="20"/>
              </w:rPr>
              <w:t>H</w:t>
            </w:r>
          </w:p>
        </w:tc>
        <w:tc>
          <w:tcPr>
            <w:tcW w:w="426" w:type="pct"/>
            <w:gridSpan w:val="2"/>
            <w:shd w:val="clear" w:color="auto" w:fill="auto"/>
            <w:hideMark/>
          </w:tcPr>
          <w:p w14:paraId="54CC4406" w14:textId="77777777" w:rsidR="00E4784E" w:rsidRPr="00D91BC5" w:rsidRDefault="00E4784E" w:rsidP="00652CFD">
            <w:pPr>
              <w:spacing w:before="0" w:after="0" w:line="276" w:lineRule="auto"/>
              <w:jc w:val="center"/>
              <w:rPr>
                <w:sz w:val="20"/>
                <w:lang w:val="en-US"/>
              </w:rPr>
            </w:pPr>
            <w:r>
              <w:rPr>
                <w:sz w:val="20"/>
                <w:lang w:val="en-US"/>
              </w:rPr>
              <w:t>T(1-40)</w:t>
            </w:r>
          </w:p>
        </w:tc>
        <w:tc>
          <w:tcPr>
            <w:tcW w:w="1293" w:type="pct"/>
            <w:shd w:val="clear" w:color="auto" w:fill="auto"/>
            <w:hideMark/>
          </w:tcPr>
          <w:p w14:paraId="3B5A7764" w14:textId="77777777" w:rsidR="00E4784E" w:rsidRPr="001A4780" w:rsidRDefault="00E4784E" w:rsidP="00652CFD">
            <w:pPr>
              <w:spacing w:before="0" w:after="0" w:line="276" w:lineRule="auto"/>
              <w:rPr>
                <w:sz w:val="20"/>
              </w:rPr>
            </w:pPr>
            <w:r>
              <w:rPr>
                <w:sz w:val="20"/>
              </w:rPr>
              <w:t>Внешний и</w:t>
            </w:r>
            <w:r w:rsidRPr="001A4780">
              <w:rPr>
                <w:sz w:val="20"/>
              </w:rPr>
              <w:t>дентификатор документа</w:t>
            </w:r>
          </w:p>
        </w:tc>
        <w:tc>
          <w:tcPr>
            <w:tcW w:w="1337" w:type="pct"/>
            <w:shd w:val="clear" w:color="auto" w:fill="auto"/>
            <w:hideMark/>
          </w:tcPr>
          <w:p w14:paraId="18A30FAC" w14:textId="77777777" w:rsidR="00E4784E" w:rsidRPr="001A4780" w:rsidRDefault="00E4784E" w:rsidP="00652CFD">
            <w:pPr>
              <w:spacing w:before="0" w:after="0" w:line="276" w:lineRule="auto"/>
              <w:rPr>
                <w:sz w:val="20"/>
              </w:rPr>
            </w:pPr>
            <w:r>
              <w:rPr>
                <w:sz w:val="20"/>
              </w:rPr>
              <w:t>Атрибут может быть заполнен в ВСРЗ для дополнительной идентификации проекта документа</w:t>
            </w:r>
          </w:p>
        </w:tc>
      </w:tr>
      <w:tr w:rsidR="00E4784E" w:rsidRPr="001A4780" w14:paraId="48C5E483" w14:textId="77777777" w:rsidTr="0078227F">
        <w:tc>
          <w:tcPr>
            <w:tcW w:w="690" w:type="pct"/>
            <w:shd w:val="clear" w:color="auto" w:fill="auto"/>
            <w:hideMark/>
          </w:tcPr>
          <w:p w14:paraId="1A1E80D3" w14:textId="77777777" w:rsidR="00E4784E" w:rsidRPr="00724833" w:rsidRDefault="00E4784E" w:rsidP="00652CFD">
            <w:pPr>
              <w:spacing w:before="0" w:after="0" w:line="276" w:lineRule="auto"/>
              <w:rPr>
                <w:sz w:val="20"/>
              </w:rPr>
            </w:pPr>
            <w:r w:rsidRPr="00724833">
              <w:rPr>
                <w:sz w:val="20"/>
              </w:rPr>
              <w:t> </w:t>
            </w:r>
          </w:p>
        </w:tc>
        <w:tc>
          <w:tcPr>
            <w:tcW w:w="1111" w:type="pct"/>
            <w:shd w:val="clear" w:color="auto" w:fill="auto"/>
            <w:hideMark/>
          </w:tcPr>
          <w:p w14:paraId="1F40E563" w14:textId="77777777" w:rsidR="00E4784E" w:rsidRPr="00724833" w:rsidRDefault="00E4784E" w:rsidP="00652CFD">
            <w:pPr>
              <w:spacing w:before="0" w:after="0" w:line="276" w:lineRule="auto"/>
              <w:rPr>
                <w:sz w:val="20"/>
              </w:rPr>
            </w:pPr>
            <w:r w:rsidRPr="00724833">
              <w:rPr>
                <w:sz w:val="20"/>
              </w:rPr>
              <w:t xml:space="preserve">planNumber </w:t>
            </w:r>
          </w:p>
        </w:tc>
        <w:tc>
          <w:tcPr>
            <w:tcW w:w="143" w:type="pct"/>
            <w:shd w:val="clear" w:color="auto" w:fill="auto"/>
            <w:hideMark/>
          </w:tcPr>
          <w:p w14:paraId="17ACCC6D" w14:textId="77777777" w:rsidR="00E4784E" w:rsidRPr="00724833" w:rsidRDefault="00E4784E" w:rsidP="00652CFD">
            <w:pPr>
              <w:spacing w:before="0" w:after="0" w:line="276" w:lineRule="auto"/>
              <w:jc w:val="center"/>
              <w:rPr>
                <w:sz w:val="20"/>
              </w:rPr>
            </w:pPr>
            <w:r w:rsidRPr="00724833">
              <w:rPr>
                <w:sz w:val="20"/>
              </w:rPr>
              <w:t>Н</w:t>
            </w:r>
          </w:p>
        </w:tc>
        <w:tc>
          <w:tcPr>
            <w:tcW w:w="417" w:type="pct"/>
            <w:shd w:val="clear" w:color="auto" w:fill="auto"/>
            <w:hideMark/>
          </w:tcPr>
          <w:p w14:paraId="5B2B33AF" w14:textId="77777777" w:rsidR="00E4784E" w:rsidRPr="00724833" w:rsidRDefault="00E4784E" w:rsidP="00652CFD">
            <w:pPr>
              <w:spacing w:before="0" w:after="0" w:line="276" w:lineRule="auto"/>
              <w:jc w:val="center"/>
              <w:rPr>
                <w:sz w:val="20"/>
              </w:rPr>
            </w:pPr>
            <w:r w:rsidRPr="00724833">
              <w:rPr>
                <w:sz w:val="20"/>
              </w:rPr>
              <w:t>T(1-</w:t>
            </w:r>
            <w:r>
              <w:rPr>
                <w:sz w:val="20"/>
                <w:lang w:val="en-US"/>
              </w:rPr>
              <w:t>20</w:t>
            </w:r>
            <w:r w:rsidRPr="00724833">
              <w:rPr>
                <w:sz w:val="20"/>
              </w:rPr>
              <w:t>)</w:t>
            </w:r>
          </w:p>
        </w:tc>
        <w:tc>
          <w:tcPr>
            <w:tcW w:w="1302" w:type="pct"/>
            <w:gridSpan w:val="2"/>
            <w:shd w:val="clear" w:color="auto" w:fill="auto"/>
            <w:hideMark/>
          </w:tcPr>
          <w:p w14:paraId="236AA25C" w14:textId="77777777" w:rsidR="00E4784E" w:rsidRPr="00724833" w:rsidRDefault="00E4784E" w:rsidP="00652CFD">
            <w:pPr>
              <w:spacing w:before="0" w:after="0" w:line="276" w:lineRule="auto"/>
              <w:rPr>
                <w:sz w:val="20"/>
              </w:rPr>
            </w:pPr>
            <w:r w:rsidRPr="00724833">
              <w:rPr>
                <w:sz w:val="20"/>
              </w:rPr>
              <w:t>Реестровый номер плана-графика</w:t>
            </w:r>
          </w:p>
        </w:tc>
        <w:tc>
          <w:tcPr>
            <w:tcW w:w="1337" w:type="pct"/>
            <w:shd w:val="clear" w:color="auto" w:fill="auto"/>
            <w:hideMark/>
          </w:tcPr>
          <w:p w14:paraId="4CE35878" w14:textId="77777777" w:rsidR="00E4784E" w:rsidRPr="00724833" w:rsidRDefault="00E4784E" w:rsidP="00652CFD">
            <w:pPr>
              <w:spacing w:before="0" w:after="0" w:line="276" w:lineRule="auto"/>
              <w:rPr>
                <w:sz w:val="20"/>
              </w:rPr>
            </w:pPr>
          </w:p>
        </w:tc>
      </w:tr>
      <w:tr w:rsidR="00E4784E" w:rsidRPr="001A4780" w14:paraId="3F83AD2E" w14:textId="77777777" w:rsidTr="0078227F">
        <w:tc>
          <w:tcPr>
            <w:tcW w:w="690" w:type="pct"/>
            <w:shd w:val="clear" w:color="auto" w:fill="auto"/>
            <w:hideMark/>
          </w:tcPr>
          <w:p w14:paraId="6ADC4529" w14:textId="77777777" w:rsidR="00E4784E" w:rsidRPr="00724833" w:rsidRDefault="00E4784E" w:rsidP="00652CFD">
            <w:pPr>
              <w:spacing w:before="0" w:after="0" w:line="276" w:lineRule="auto"/>
              <w:rPr>
                <w:sz w:val="20"/>
              </w:rPr>
            </w:pPr>
            <w:r w:rsidRPr="00724833">
              <w:rPr>
                <w:sz w:val="20"/>
              </w:rPr>
              <w:t> </w:t>
            </w:r>
          </w:p>
        </w:tc>
        <w:tc>
          <w:tcPr>
            <w:tcW w:w="1111" w:type="pct"/>
            <w:shd w:val="clear" w:color="auto" w:fill="auto"/>
          </w:tcPr>
          <w:p w14:paraId="1F56325A" w14:textId="77777777" w:rsidR="00E4784E" w:rsidRPr="00724833" w:rsidRDefault="00E4784E" w:rsidP="00652CFD">
            <w:pPr>
              <w:spacing w:before="0" w:after="0" w:line="276" w:lineRule="auto"/>
              <w:rPr>
                <w:sz w:val="20"/>
              </w:rPr>
            </w:pPr>
            <w:r w:rsidRPr="00724833">
              <w:rPr>
                <w:sz w:val="20"/>
              </w:rPr>
              <w:t xml:space="preserve">year </w:t>
            </w:r>
          </w:p>
        </w:tc>
        <w:tc>
          <w:tcPr>
            <w:tcW w:w="143" w:type="pct"/>
            <w:shd w:val="clear" w:color="auto" w:fill="auto"/>
          </w:tcPr>
          <w:p w14:paraId="48D6754B" w14:textId="77777777" w:rsidR="00E4784E" w:rsidRPr="00724833" w:rsidRDefault="00E4784E" w:rsidP="00652CFD">
            <w:pPr>
              <w:spacing w:before="0" w:after="0" w:line="276" w:lineRule="auto"/>
              <w:jc w:val="center"/>
              <w:rPr>
                <w:sz w:val="20"/>
              </w:rPr>
            </w:pPr>
            <w:r w:rsidRPr="00724833">
              <w:rPr>
                <w:sz w:val="20"/>
              </w:rPr>
              <w:t>O</w:t>
            </w:r>
          </w:p>
        </w:tc>
        <w:tc>
          <w:tcPr>
            <w:tcW w:w="417" w:type="pct"/>
            <w:shd w:val="clear" w:color="auto" w:fill="auto"/>
          </w:tcPr>
          <w:p w14:paraId="665EACD7" w14:textId="77777777" w:rsidR="00E4784E" w:rsidRPr="00724833" w:rsidRDefault="00E4784E" w:rsidP="00652CFD">
            <w:pPr>
              <w:spacing w:before="0" w:after="0" w:line="276" w:lineRule="auto"/>
              <w:jc w:val="center"/>
              <w:rPr>
                <w:sz w:val="20"/>
              </w:rPr>
            </w:pPr>
            <w:r w:rsidRPr="00724833">
              <w:rPr>
                <w:sz w:val="20"/>
              </w:rPr>
              <w:t>N</w:t>
            </w:r>
          </w:p>
        </w:tc>
        <w:tc>
          <w:tcPr>
            <w:tcW w:w="1302" w:type="pct"/>
            <w:gridSpan w:val="2"/>
            <w:shd w:val="clear" w:color="auto" w:fill="auto"/>
          </w:tcPr>
          <w:p w14:paraId="591991D7" w14:textId="77777777" w:rsidR="00E4784E" w:rsidRPr="00724833" w:rsidRDefault="00E4784E" w:rsidP="00652CFD">
            <w:pPr>
              <w:spacing w:before="0" w:after="0" w:line="276" w:lineRule="auto"/>
              <w:rPr>
                <w:sz w:val="20"/>
              </w:rPr>
            </w:pPr>
            <w:r w:rsidRPr="00724833">
              <w:rPr>
                <w:sz w:val="20"/>
              </w:rPr>
              <w:t>Год плана-графика</w:t>
            </w:r>
          </w:p>
        </w:tc>
        <w:tc>
          <w:tcPr>
            <w:tcW w:w="1337" w:type="pct"/>
            <w:shd w:val="clear" w:color="auto" w:fill="auto"/>
          </w:tcPr>
          <w:p w14:paraId="44FCC7DC" w14:textId="77777777" w:rsidR="00E4784E" w:rsidRDefault="00E4784E" w:rsidP="00652CFD">
            <w:pPr>
              <w:spacing w:before="0" w:after="0" w:line="276" w:lineRule="auto"/>
              <w:rPr>
                <w:sz w:val="20"/>
              </w:rPr>
            </w:pPr>
            <w:r w:rsidRPr="00724833">
              <w:rPr>
                <w:sz w:val="20"/>
              </w:rPr>
              <w:t xml:space="preserve">Шаблон значения: \d{4} </w:t>
            </w:r>
          </w:p>
          <w:p w14:paraId="308C2C33" w14:textId="77777777" w:rsidR="00E4784E" w:rsidRPr="00A91BC9" w:rsidRDefault="00E4784E" w:rsidP="00652CFD">
            <w:pPr>
              <w:spacing w:before="0" w:after="0" w:line="276" w:lineRule="auto"/>
              <w:rPr>
                <w:sz w:val="20"/>
              </w:rPr>
            </w:pPr>
            <w:r>
              <w:rPr>
                <w:sz w:val="20"/>
              </w:rPr>
              <w:t xml:space="preserve">Год </w:t>
            </w:r>
            <w:r w:rsidRPr="00F12C7F">
              <w:rPr>
                <w:sz w:val="20"/>
              </w:rPr>
              <w:t xml:space="preserve">плана-графика не может быть изменен </w:t>
            </w:r>
            <w:r>
              <w:rPr>
                <w:sz w:val="20"/>
              </w:rPr>
              <w:t xml:space="preserve">после сохранения </w:t>
            </w:r>
            <w:r w:rsidR="00176029">
              <w:rPr>
                <w:sz w:val="20"/>
              </w:rPr>
              <w:t>в ЕИС</w:t>
            </w:r>
            <w:r>
              <w:rPr>
                <w:sz w:val="20"/>
              </w:rPr>
              <w:t xml:space="preserve"> первой версии</w:t>
            </w:r>
          </w:p>
          <w:p w14:paraId="0C885BE0" w14:textId="77777777" w:rsidR="001644C5" w:rsidRPr="001644C5" w:rsidRDefault="001644C5" w:rsidP="00652CFD">
            <w:pPr>
              <w:spacing w:before="0" w:after="0" w:line="276" w:lineRule="auto"/>
              <w:rPr>
                <w:sz w:val="20"/>
              </w:rPr>
            </w:pPr>
            <w:r>
              <w:rPr>
                <w:sz w:val="20"/>
              </w:rPr>
              <w:t>При приеме контролируется, что для данного документа может указываться год до 2016 включительно.</w:t>
            </w:r>
          </w:p>
          <w:p w14:paraId="66394E74" w14:textId="77777777" w:rsidR="001644C5" w:rsidRPr="001644C5" w:rsidRDefault="001644C5" w:rsidP="00652CFD">
            <w:pPr>
              <w:spacing w:before="0" w:after="0" w:line="276" w:lineRule="auto"/>
              <w:rPr>
                <w:sz w:val="20"/>
              </w:rPr>
            </w:pPr>
          </w:p>
        </w:tc>
      </w:tr>
      <w:tr w:rsidR="00E4784E" w:rsidRPr="001A4780" w14:paraId="4DBD94CF" w14:textId="77777777" w:rsidTr="0078227F">
        <w:tc>
          <w:tcPr>
            <w:tcW w:w="690" w:type="pct"/>
            <w:shd w:val="clear" w:color="auto" w:fill="auto"/>
            <w:hideMark/>
          </w:tcPr>
          <w:p w14:paraId="39978CE9" w14:textId="77777777" w:rsidR="00E4784E" w:rsidRPr="00724833" w:rsidRDefault="00E4784E" w:rsidP="00652CFD">
            <w:pPr>
              <w:spacing w:before="0" w:after="0" w:line="276" w:lineRule="auto"/>
              <w:rPr>
                <w:sz w:val="20"/>
              </w:rPr>
            </w:pPr>
            <w:r w:rsidRPr="00724833">
              <w:rPr>
                <w:sz w:val="20"/>
              </w:rPr>
              <w:t> </w:t>
            </w:r>
          </w:p>
        </w:tc>
        <w:tc>
          <w:tcPr>
            <w:tcW w:w="1111" w:type="pct"/>
            <w:shd w:val="clear" w:color="auto" w:fill="auto"/>
          </w:tcPr>
          <w:p w14:paraId="0605A043" w14:textId="77777777" w:rsidR="00E4784E" w:rsidRPr="00724833" w:rsidRDefault="00E4784E" w:rsidP="00652CFD">
            <w:pPr>
              <w:spacing w:before="0" w:after="0" w:line="276" w:lineRule="auto"/>
              <w:rPr>
                <w:sz w:val="20"/>
              </w:rPr>
            </w:pPr>
            <w:r w:rsidRPr="00724833">
              <w:rPr>
                <w:sz w:val="20"/>
              </w:rPr>
              <w:t xml:space="preserve">versionNumber </w:t>
            </w:r>
          </w:p>
        </w:tc>
        <w:tc>
          <w:tcPr>
            <w:tcW w:w="143" w:type="pct"/>
            <w:shd w:val="clear" w:color="auto" w:fill="auto"/>
          </w:tcPr>
          <w:p w14:paraId="20E1E71C" w14:textId="77777777" w:rsidR="00E4784E" w:rsidRPr="00724833" w:rsidRDefault="00E4784E" w:rsidP="00652CFD">
            <w:pPr>
              <w:spacing w:before="0" w:after="0" w:line="276" w:lineRule="auto"/>
              <w:jc w:val="center"/>
              <w:rPr>
                <w:sz w:val="20"/>
              </w:rPr>
            </w:pPr>
            <w:r w:rsidRPr="00724833">
              <w:rPr>
                <w:sz w:val="20"/>
              </w:rPr>
              <w:t>H</w:t>
            </w:r>
          </w:p>
        </w:tc>
        <w:tc>
          <w:tcPr>
            <w:tcW w:w="417" w:type="pct"/>
            <w:shd w:val="clear" w:color="auto" w:fill="auto"/>
          </w:tcPr>
          <w:p w14:paraId="156BDC90" w14:textId="77777777" w:rsidR="00E4784E" w:rsidRPr="00724833" w:rsidRDefault="00E4784E" w:rsidP="00652CFD">
            <w:pPr>
              <w:spacing w:before="0" w:after="0" w:line="276" w:lineRule="auto"/>
              <w:jc w:val="center"/>
              <w:rPr>
                <w:sz w:val="20"/>
              </w:rPr>
            </w:pPr>
            <w:r w:rsidRPr="00724833">
              <w:rPr>
                <w:sz w:val="20"/>
              </w:rPr>
              <w:t>N</w:t>
            </w:r>
          </w:p>
        </w:tc>
        <w:tc>
          <w:tcPr>
            <w:tcW w:w="1302" w:type="pct"/>
            <w:gridSpan w:val="2"/>
            <w:shd w:val="clear" w:color="auto" w:fill="auto"/>
          </w:tcPr>
          <w:p w14:paraId="65F94D69" w14:textId="77777777" w:rsidR="00E4784E" w:rsidRPr="00724833" w:rsidRDefault="00E4784E" w:rsidP="00652CFD">
            <w:pPr>
              <w:spacing w:before="0" w:after="0" w:line="276" w:lineRule="auto"/>
              <w:rPr>
                <w:sz w:val="20"/>
              </w:rPr>
            </w:pPr>
            <w:r w:rsidRPr="00724833">
              <w:rPr>
                <w:sz w:val="20"/>
              </w:rPr>
              <w:t>Номер версии плана-графика</w:t>
            </w:r>
          </w:p>
        </w:tc>
        <w:tc>
          <w:tcPr>
            <w:tcW w:w="1337" w:type="pct"/>
            <w:shd w:val="clear" w:color="auto" w:fill="auto"/>
          </w:tcPr>
          <w:p w14:paraId="281BB1D4" w14:textId="77777777" w:rsidR="00E4784E" w:rsidRPr="00C9675F" w:rsidRDefault="00E4784E" w:rsidP="00652CFD">
            <w:pPr>
              <w:spacing w:before="0" w:after="0" w:line="276" w:lineRule="auto"/>
              <w:rPr>
                <w:sz w:val="20"/>
              </w:rPr>
            </w:pPr>
            <w:r w:rsidRPr="00724833">
              <w:rPr>
                <w:sz w:val="20"/>
              </w:rPr>
              <w:t xml:space="preserve">Элемент обязателен для заполнения при выгрузке из </w:t>
            </w:r>
            <w:r w:rsidR="00176029">
              <w:rPr>
                <w:sz w:val="20"/>
              </w:rPr>
              <w:t>ЕИС</w:t>
            </w:r>
            <w:r w:rsidRPr="00724833">
              <w:rPr>
                <w:sz w:val="20"/>
              </w:rPr>
              <w:t xml:space="preserve"> опубликованного плана-графика</w:t>
            </w:r>
            <w:r w:rsidR="00C9675F" w:rsidRPr="00C9675F">
              <w:rPr>
                <w:sz w:val="20"/>
              </w:rPr>
              <w:t xml:space="preserve"> </w:t>
            </w:r>
            <w:r w:rsidR="00C9675F">
              <w:rPr>
                <w:sz w:val="20"/>
              </w:rPr>
              <w:t>или приеме изменений первоначальной версии</w:t>
            </w:r>
            <w:r w:rsidRPr="00724833">
              <w:rPr>
                <w:sz w:val="20"/>
              </w:rPr>
              <w:t>.</w:t>
            </w:r>
          </w:p>
          <w:p w14:paraId="4981CF15" w14:textId="77777777" w:rsidR="00E70578" w:rsidRDefault="00C9675F" w:rsidP="00652CFD">
            <w:pPr>
              <w:spacing w:before="0" w:after="0" w:line="276" w:lineRule="auto"/>
              <w:rPr>
                <w:sz w:val="20"/>
              </w:rPr>
            </w:pPr>
            <w:r>
              <w:rPr>
                <w:sz w:val="20"/>
              </w:rPr>
              <w:t>При приеме изменений документа контролируется последовательность нумерации</w:t>
            </w:r>
          </w:p>
          <w:p w14:paraId="13F233E5" w14:textId="77777777" w:rsidR="00C9675F" w:rsidRPr="00C9675F" w:rsidRDefault="00E70578" w:rsidP="00652CFD">
            <w:pPr>
              <w:spacing w:before="0" w:after="0" w:line="276" w:lineRule="auto"/>
              <w:rPr>
                <w:sz w:val="20"/>
              </w:rPr>
            </w:pPr>
            <w:r>
              <w:rPr>
                <w:sz w:val="20"/>
              </w:rPr>
              <w:t>Допустимы только неотрицательные числа</w:t>
            </w:r>
            <w:r w:rsidR="00C9675F">
              <w:rPr>
                <w:sz w:val="20"/>
              </w:rPr>
              <w:t>.</w:t>
            </w:r>
          </w:p>
        </w:tc>
      </w:tr>
      <w:tr w:rsidR="00E4784E" w:rsidRPr="001A4780" w14:paraId="3D2FA76C" w14:textId="77777777" w:rsidTr="0078227F">
        <w:tc>
          <w:tcPr>
            <w:tcW w:w="690" w:type="pct"/>
            <w:shd w:val="clear" w:color="auto" w:fill="auto"/>
            <w:hideMark/>
          </w:tcPr>
          <w:p w14:paraId="7D02A103" w14:textId="77777777" w:rsidR="00E4784E" w:rsidRPr="00724833" w:rsidRDefault="00E4784E" w:rsidP="00652CFD">
            <w:pPr>
              <w:spacing w:before="0" w:after="0" w:line="276" w:lineRule="auto"/>
              <w:rPr>
                <w:sz w:val="20"/>
              </w:rPr>
            </w:pPr>
            <w:r w:rsidRPr="00724833">
              <w:rPr>
                <w:sz w:val="20"/>
              </w:rPr>
              <w:t> </w:t>
            </w:r>
          </w:p>
        </w:tc>
        <w:tc>
          <w:tcPr>
            <w:tcW w:w="1111" w:type="pct"/>
            <w:shd w:val="clear" w:color="auto" w:fill="auto"/>
          </w:tcPr>
          <w:p w14:paraId="68E7EBCB" w14:textId="77777777" w:rsidR="00E4784E" w:rsidRPr="00724833" w:rsidRDefault="00E4784E" w:rsidP="00652CFD">
            <w:pPr>
              <w:spacing w:before="0" w:after="0" w:line="276" w:lineRule="auto"/>
              <w:rPr>
                <w:sz w:val="20"/>
              </w:rPr>
            </w:pPr>
            <w:r w:rsidRPr="00724833">
              <w:rPr>
                <w:sz w:val="20"/>
              </w:rPr>
              <w:t>owner</w:t>
            </w:r>
          </w:p>
        </w:tc>
        <w:tc>
          <w:tcPr>
            <w:tcW w:w="143" w:type="pct"/>
            <w:shd w:val="clear" w:color="auto" w:fill="auto"/>
          </w:tcPr>
          <w:p w14:paraId="244DC6C1" w14:textId="77777777" w:rsidR="00E4784E" w:rsidRPr="00724833" w:rsidRDefault="00E4784E" w:rsidP="00652CFD">
            <w:pPr>
              <w:spacing w:before="0" w:after="0" w:line="276" w:lineRule="auto"/>
              <w:jc w:val="center"/>
              <w:rPr>
                <w:sz w:val="20"/>
              </w:rPr>
            </w:pPr>
            <w:r w:rsidRPr="00724833">
              <w:rPr>
                <w:sz w:val="20"/>
              </w:rPr>
              <w:t>Н</w:t>
            </w:r>
          </w:p>
        </w:tc>
        <w:tc>
          <w:tcPr>
            <w:tcW w:w="417" w:type="pct"/>
            <w:shd w:val="clear" w:color="auto" w:fill="auto"/>
          </w:tcPr>
          <w:p w14:paraId="56CEA531" w14:textId="77777777" w:rsidR="00E4784E" w:rsidRPr="00724833" w:rsidRDefault="00E4784E" w:rsidP="00652CFD">
            <w:pPr>
              <w:spacing w:before="0" w:after="0" w:line="276" w:lineRule="auto"/>
              <w:jc w:val="center"/>
              <w:rPr>
                <w:sz w:val="20"/>
              </w:rPr>
            </w:pPr>
            <w:r w:rsidRPr="00724833">
              <w:rPr>
                <w:sz w:val="20"/>
              </w:rPr>
              <w:t>S</w:t>
            </w:r>
          </w:p>
        </w:tc>
        <w:tc>
          <w:tcPr>
            <w:tcW w:w="1302" w:type="pct"/>
            <w:gridSpan w:val="2"/>
            <w:shd w:val="clear" w:color="auto" w:fill="auto"/>
          </w:tcPr>
          <w:p w14:paraId="50A422CA" w14:textId="77777777" w:rsidR="00E4784E" w:rsidRPr="00724833" w:rsidRDefault="00E4784E" w:rsidP="00652CFD">
            <w:pPr>
              <w:spacing w:before="0" w:after="0" w:line="276" w:lineRule="auto"/>
              <w:rPr>
                <w:sz w:val="20"/>
              </w:rPr>
            </w:pPr>
            <w:r w:rsidRPr="00724833">
              <w:rPr>
                <w:sz w:val="20"/>
              </w:rPr>
              <w:t>Организация владельца последней версии плана-графика</w:t>
            </w:r>
          </w:p>
        </w:tc>
        <w:tc>
          <w:tcPr>
            <w:tcW w:w="1337" w:type="pct"/>
            <w:shd w:val="clear" w:color="auto" w:fill="auto"/>
          </w:tcPr>
          <w:p w14:paraId="43D77EFE" w14:textId="77777777" w:rsidR="00E4784E" w:rsidRPr="00724833" w:rsidRDefault="00E4784E" w:rsidP="00652CFD">
            <w:pPr>
              <w:spacing w:before="0" w:after="0" w:line="276" w:lineRule="auto"/>
              <w:rPr>
                <w:sz w:val="20"/>
              </w:rPr>
            </w:pPr>
            <w:r w:rsidRPr="00724833">
              <w:rPr>
                <w:sz w:val="20"/>
              </w:rPr>
              <w:t xml:space="preserve"> </w:t>
            </w:r>
          </w:p>
        </w:tc>
      </w:tr>
      <w:tr w:rsidR="00E4784E" w:rsidRPr="001A4780" w14:paraId="469837B4" w14:textId="77777777" w:rsidTr="0078227F">
        <w:tc>
          <w:tcPr>
            <w:tcW w:w="690" w:type="pct"/>
            <w:shd w:val="clear" w:color="auto" w:fill="auto"/>
            <w:hideMark/>
          </w:tcPr>
          <w:p w14:paraId="6836A935" w14:textId="77777777" w:rsidR="00E4784E" w:rsidRPr="00724833" w:rsidRDefault="00E4784E" w:rsidP="00652CFD">
            <w:pPr>
              <w:spacing w:before="0" w:after="0" w:line="276" w:lineRule="auto"/>
              <w:rPr>
                <w:sz w:val="20"/>
              </w:rPr>
            </w:pPr>
            <w:r w:rsidRPr="00724833">
              <w:rPr>
                <w:sz w:val="20"/>
              </w:rPr>
              <w:t> </w:t>
            </w:r>
          </w:p>
        </w:tc>
        <w:tc>
          <w:tcPr>
            <w:tcW w:w="1111" w:type="pct"/>
            <w:shd w:val="clear" w:color="auto" w:fill="auto"/>
          </w:tcPr>
          <w:p w14:paraId="14064154" w14:textId="77777777" w:rsidR="00E4784E" w:rsidRPr="00724833" w:rsidRDefault="00E4784E" w:rsidP="00652CFD">
            <w:pPr>
              <w:spacing w:before="0" w:after="0" w:line="276" w:lineRule="auto"/>
              <w:rPr>
                <w:sz w:val="20"/>
              </w:rPr>
            </w:pPr>
            <w:r w:rsidRPr="00724833">
              <w:rPr>
                <w:sz w:val="20"/>
              </w:rPr>
              <w:t xml:space="preserve">createDate </w:t>
            </w:r>
          </w:p>
        </w:tc>
        <w:tc>
          <w:tcPr>
            <w:tcW w:w="143" w:type="pct"/>
            <w:shd w:val="clear" w:color="auto" w:fill="auto"/>
          </w:tcPr>
          <w:p w14:paraId="4F04FCA5" w14:textId="77777777" w:rsidR="00E4784E" w:rsidRPr="00724833" w:rsidRDefault="00E4784E" w:rsidP="00652CFD">
            <w:pPr>
              <w:spacing w:before="0" w:after="0" w:line="276" w:lineRule="auto"/>
              <w:jc w:val="center"/>
              <w:rPr>
                <w:sz w:val="20"/>
              </w:rPr>
            </w:pPr>
            <w:r w:rsidRPr="00724833">
              <w:rPr>
                <w:sz w:val="20"/>
              </w:rPr>
              <w:t>Н</w:t>
            </w:r>
          </w:p>
        </w:tc>
        <w:tc>
          <w:tcPr>
            <w:tcW w:w="417" w:type="pct"/>
            <w:shd w:val="clear" w:color="auto" w:fill="auto"/>
          </w:tcPr>
          <w:p w14:paraId="0D5D2A93" w14:textId="77777777" w:rsidR="00E4784E" w:rsidRPr="00724833" w:rsidRDefault="00E4784E" w:rsidP="00652CFD">
            <w:pPr>
              <w:spacing w:before="0" w:after="0" w:line="276" w:lineRule="auto"/>
              <w:jc w:val="center"/>
              <w:rPr>
                <w:sz w:val="20"/>
              </w:rPr>
            </w:pPr>
            <w:r w:rsidRPr="00724833">
              <w:rPr>
                <w:sz w:val="20"/>
              </w:rPr>
              <w:t>DT</w:t>
            </w:r>
          </w:p>
        </w:tc>
        <w:tc>
          <w:tcPr>
            <w:tcW w:w="1302" w:type="pct"/>
            <w:gridSpan w:val="2"/>
            <w:shd w:val="clear" w:color="auto" w:fill="auto"/>
          </w:tcPr>
          <w:p w14:paraId="4A36FAB4" w14:textId="77777777" w:rsidR="00E4784E" w:rsidRPr="00724833" w:rsidRDefault="00E4784E" w:rsidP="00652CFD">
            <w:pPr>
              <w:spacing w:before="0" w:after="0" w:line="276" w:lineRule="auto"/>
              <w:rPr>
                <w:sz w:val="20"/>
              </w:rPr>
            </w:pPr>
            <w:r w:rsidRPr="00724833">
              <w:rPr>
                <w:sz w:val="20"/>
              </w:rPr>
              <w:t>Дата создания плана-графика</w:t>
            </w:r>
          </w:p>
        </w:tc>
        <w:tc>
          <w:tcPr>
            <w:tcW w:w="1337" w:type="pct"/>
            <w:shd w:val="clear" w:color="auto" w:fill="auto"/>
          </w:tcPr>
          <w:p w14:paraId="3A3CB929" w14:textId="77777777" w:rsidR="00E4784E" w:rsidRPr="00724833" w:rsidRDefault="00E4784E" w:rsidP="00652CFD">
            <w:pPr>
              <w:spacing w:before="0" w:after="0" w:line="276" w:lineRule="auto"/>
              <w:rPr>
                <w:sz w:val="20"/>
              </w:rPr>
            </w:pPr>
          </w:p>
        </w:tc>
      </w:tr>
      <w:tr w:rsidR="00E4784E" w:rsidRPr="001A4780" w14:paraId="20A23CC1" w14:textId="77777777" w:rsidTr="0078227F">
        <w:tc>
          <w:tcPr>
            <w:tcW w:w="690" w:type="pct"/>
            <w:shd w:val="clear" w:color="auto" w:fill="auto"/>
          </w:tcPr>
          <w:p w14:paraId="589DDE1D" w14:textId="77777777" w:rsidR="00E4784E" w:rsidRPr="00724833" w:rsidRDefault="00E4784E" w:rsidP="00652CFD">
            <w:pPr>
              <w:spacing w:before="0" w:after="0" w:line="276" w:lineRule="auto"/>
              <w:rPr>
                <w:sz w:val="20"/>
              </w:rPr>
            </w:pPr>
          </w:p>
        </w:tc>
        <w:tc>
          <w:tcPr>
            <w:tcW w:w="1111" w:type="pct"/>
            <w:shd w:val="clear" w:color="auto" w:fill="auto"/>
          </w:tcPr>
          <w:p w14:paraId="3B5EE3B0" w14:textId="77777777" w:rsidR="00E4784E" w:rsidRPr="00724833" w:rsidRDefault="00E4784E" w:rsidP="00652CFD">
            <w:pPr>
              <w:spacing w:before="0" w:after="0" w:line="276" w:lineRule="auto"/>
              <w:rPr>
                <w:sz w:val="20"/>
              </w:rPr>
            </w:pPr>
            <w:r w:rsidRPr="00724833">
              <w:rPr>
                <w:sz w:val="20"/>
              </w:rPr>
              <w:t>de</w:t>
            </w:r>
            <w:r>
              <w:rPr>
                <w:sz w:val="20"/>
                <w:lang w:val="en-US"/>
              </w:rPr>
              <w:t>s</w:t>
            </w:r>
            <w:r w:rsidRPr="00724833">
              <w:rPr>
                <w:sz w:val="20"/>
              </w:rPr>
              <w:t>cription</w:t>
            </w:r>
          </w:p>
        </w:tc>
        <w:tc>
          <w:tcPr>
            <w:tcW w:w="143" w:type="pct"/>
            <w:shd w:val="clear" w:color="auto" w:fill="auto"/>
          </w:tcPr>
          <w:p w14:paraId="4251B905" w14:textId="77777777" w:rsidR="00E4784E" w:rsidRPr="00724833" w:rsidRDefault="00E4784E" w:rsidP="00652CFD">
            <w:pPr>
              <w:spacing w:before="0" w:after="0" w:line="276" w:lineRule="auto"/>
              <w:jc w:val="center"/>
              <w:rPr>
                <w:sz w:val="20"/>
              </w:rPr>
            </w:pPr>
            <w:r w:rsidRPr="00724833">
              <w:rPr>
                <w:sz w:val="20"/>
              </w:rPr>
              <w:t>О</w:t>
            </w:r>
          </w:p>
        </w:tc>
        <w:tc>
          <w:tcPr>
            <w:tcW w:w="417" w:type="pct"/>
            <w:shd w:val="clear" w:color="auto" w:fill="auto"/>
          </w:tcPr>
          <w:p w14:paraId="5433C5BD" w14:textId="77777777" w:rsidR="00E4784E" w:rsidRPr="00724833" w:rsidRDefault="00E4784E" w:rsidP="00652CFD">
            <w:pPr>
              <w:spacing w:before="0" w:after="0" w:line="276" w:lineRule="auto"/>
              <w:jc w:val="center"/>
              <w:rPr>
                <w:sz w:val="20"/>
              </w:rPr>
            </w:pPr>
            <w:r w:rsidRPr="00724833">
              <w:rPr>
                <w:sz w:val="20"/>
              </w:rPr>
              <w:t>T(1-</w:t>
            </w:r>
            <w:r>
              <w:rPr>
                <w:sz w:val="20"/>
              </w:rPr>
              <w:t>2000</w:t>
            </w:r>
            <w:r w:rsidRPr="00724833">
              <w:rPr>
                <w:sz w:val="20"/>
              </w:rPr>
              <w:t>)</w:t>
            </w:r>
          </w:p>
        </w:tc>
        <w:tc>
          <w:tcPr>
            <w:tcW w:w="1302" w:type="pct"/>
            <w:gridSpan w:val="2"/>
            <w:shd w:val="clear" w:color="auto" w:fill="auto"/>
          </w:tcPr>
          <w:p w14:paraId="6135C417" w14:textId="77777777" w:rsidR="00E4784E" w:rsidRPr="00724833" w:rsidRDefault="00E4784E" w:rsidP="00652CFD">
            <w:pPr>
              <w:spacing w:before="0" w:after="0" w:line="276" w:lineRule="auto"/>
              <w:rPr>
                <w:sz w:val="20"/>
              </w:rPr>
            </w:pPr>
            <w:r w:rsidRPr="00724833">
              <w:rPr>
                <w:sz w:val="20"/>
              </w:rPr>
              <w:t>Описание плана-графика</w:t>
            </w:r>
          </w:p>
        </w:tc>
        <w:tc>
          <w:tcPr>
            <w:tcW w:w="1337" w:type="pct"/>
            <w:shd w:val="clear" w:color="auto" w:fill="auto"/>
          </w:tcPr>
          <w:p w14:paraId="66B09DCA" w14:textId="77777777" w:rsidR="00E4784E" w:rsidRPr="00724833" w:rsidRDefault="00E4784E" w:rsidP="00652CFD">
            <w:pPr>
              <w:spacing w:before="0" w:after="0" w:line="276" w:lineRule="auto"/>
              <w:rPr>
                <w:sz w:val="20"/>
              </w:rPr>
            </w:pPr>
          </w:p>
        </w:tc>
      </w:tr>
      <w:tr w:rsidR="00E4784E" w:rsidRPr="001A4780" w14:paraId="25EE2617" w14:textId="77777777" w:rsidTr="0078227F">
        <w:tc>
          <w:tcPr>
            <w:tcW w:w="690" w:type="pct"/>
            <w:shd w:val="clear" w:color="auto" w:fill="auto"/>
            <w:hideMark/>
          </w:tcPr>
          <w:p w14:paraId="0B0180F2" w14:textId="77777777" w:rsidR="00E4784E" w:rsidRPr="00724833" w:rsidRDefault="00E4784E" w:rsidP="00652CFD">
            <w:pPr>
              <w:spacing w:before="0" w:after="0" w:line="276" w:lineRule="auto"/>
              <w:rPr>
                <w:sz w:val="20"/>
              </w:rPr>
            </w:pPr>
            <w:r w:rsidRPr="00724833">
              <w:rPr>
                <w:sz w:val="20"/>
              </w:rPr>
              <w:t> </w:t>
            </w:r>
          </w:p>
        </w:tc>
        <w:tc>
          <w:tcPr>
            <w:tcW w:w="1111" w:type="pct"/>
            <w:shd w:val="clear" w:color="auto" w:fill="auto"/>
          </w:tcPr>
          <w:p w14:paraId="53BC8CAB" w14:textId="77777777" w:rsidR="00E4784E" w:rsidRPr="00724833" w:rsidRDefault="00E4784E" w:rsidP="00652CFD">
            <w:pPr>
              <w:spacing w:before="0" w:after="0" w:line="276" w:lineRule="auto"/>
              <w:rPr>
                <w:sz w:val="20"/>
              </w:rPr>
            </w:pPr>
            <w:r w:rsidRPr="00724833">
              <w:rPr>
                <w:sz w:val="20"/>
              </w:rPr>
              <w:t xml:space="preserve">confirmDate </w:t>
            </w:r>
          </w:p>
        </w:tc>
        <w:tc>
          <w:tcPr>
            <w:tcW w:w="143" w:type="pct"/>
            <w:shd w:val="clear" w:color="auto" w:fill="auto"/>
          </w:tcPr>
          <w:p w14:paraId="036D6447" w14:textId="77777777" w:rsidR="00E4784E" w:rsidRPr="00724833" w:rsidRDefault="00E4784E" w:rsidP="00652CFD">
            <w:pPr>
              <w:spacing w:before="0" w:after="0" w:line="276" w:lineRule="auto"/>
              <w:jc w:val="center"/>
              <w:rPr>
                <w:sz w:val="20"/>
              </w:rPr>
            </w:pPr>
            <w:r w:rsidRPr="00724833">
              <w:rPr>
                <w:sz w:val="20"/>
              </w:rPr>
              <w:t>О</w:t>
            </w:r>
          </w:p>
        </w:tc>
        <w:tc>
          <w:tcPr>
            <w:tcW w:w="417" w:type="pct"/>
            <w:shd w:val="clear" w:color="auto" w:fill="auto"/>
          </w:tcPr>
          <w:p w14:paraId="16AC9757" w14:textId="77777777" w:rsidR="00E4784E" w:rsidRPr="00724833" w:rsidRDefault="00E4784E" w:rsidP="00652CFD">
            <w:pPr>
              <w:spacing w:before="0" w:after="0" w:line="276" w:lineRule="auto"/>
              <w:jc w:val="center"/>
              <w:rPr>
                <w:sz w:val="20"/>
              </w:rPr>
            </w:pPr>
            <w:r w:rsidRPr="00724833">
              <w:rPr>
                <w:sz w:val="20"/>
              </w:rPr>
              <w:t>DT</w:t>
            </w:r>
          </w:p>
        </w:tc>
        <w:tc>
          <w:tcPr>
            <w:tcW w:w="1302" w:type="pct"/>
            <w:gridSpan w:val="2"/>
            <w:shd w:val="clear" w:color="auto" w:fill="auto"/>
          </w:tcPr>
          <w:p w14:paraId="7636AA23" w14:textId="77777777" w:rsidR="00E4784E" w:rsidRPr="00724833" w:rsidRDefault="00E4784E" w:rsidP="00652CFD">
            <w:pPr>
              <w:spacing w:before="0" w:after="0" w:line="276" w:lineRule="auto"/>
              <w:rPr>
                <w:sz w:val="20"/>
              </w:rPr>
            </w:pPr>
            <w:r w:rsidRPr="00724833">
              <w:rPr>
                <w:sz w:val="20"/>
              </w:rPr>
              <w:t>Дата утверждения плана-графика</w:t>
            </w:r>
          </w:p>
        </w:tc>
        <w:tc>
          <w:tcPr>
            <w:tcW w:w="1337" w:type="pct"/>
            <w:shd w:val="clear" w:color="auto" w:fill="auto"/>
          </w:tcPr>
          <w:p w14:paraId="2A29F023" w14:textId="77777777" w:rsidR="00E4784E" w:rsidRPr="00724833" w:rsidRDefault="00E4784E" w:rsidP="00652CFD">
            <w:pPr>
              <w:spacing w:before="0" w:after="0" w:line="276" w:lineRule="auto"/>
              <w:rPr>
                <w:sz w:val="20"/>
              </w:rPr>
            </w:pPr>
          </w:p>
        </w:tc>
      </w:tr>
      <w:tr w:rsidR="00E4784E" w:rsidRPr="001A4780" w14:paraId="23B53A6E" w14:textId="77777777" w:rsidTr="0078227F">
        <w:tc>
          <w:tcPr>
            <w:tcW w:w="690" w:type="pct"/>
            <w:shd w:val="clear" w:color="auto" w:fill="auto"/>
            <w:hideMark/>
          </w:tcPr>
          <w:p w14:paraId="3C37FCC0" w14:textId="77777777" w:rsidR="00E4784E" w:rsidRPr="00724833" w:rsidRDefault="00E4784E" w:rsidP="00652CFD">
            <w:pPr>
              <w:spacing w:before="0" w:after="0" w:line="276" w:lineRule="auto"/>
              <w:rPr>
                <w:sz w:val="20"/>
              </w:rPr>
            </w:pPr>
            <w:r w:rsidRPr="00724833">
              <w:rPr>
                <w:sz w:val="20"/>
              </w:rPr>
              <w:t> </w:t>
            </w:r>
          </w:p>
        </w:tc>
        <w:tc>
          <w:tcPr>
            <w:tcW w:w="1111" w:type="pct"/>
            <w:shd w:val="clear" w:color="auto" w:fill="auto"/>
          </w:tcPr>
          <w:p w14:paraId="4AE814A9" w14:textId="77777777" w:rsidR="00E4784E" w:rsidRPr="00724833" w:rsidRDefault="00E4784E" w:rsidP="00652CFD">
            <w:pPr>
              <w:spacing w:before="0" w:after="0" w:line="276" w:lineRule="auto"/>
              <w:rPr>
                <w:sz w:val="20"/>
              </w:rPr>
            </w:pPr>
            <w:r w:rsidRPr="00724833">
              <w:rPr>
                <w:sz w:val="20"/>
              </w:rPr>
              <w:t xml:space="preserve">publishDate </w:t>
            </w:r>
          </w:p>
        </w:tc>
        <w:tc>
          <w:tcPr>
            <w:tcW w:w="143" w:type="pct"/>
            <w:shd w:val="clear" w:color="auto" w:fill="auto"/>
          </w:tcPr>
          <w:p w14:paraId="446D791A" w14:textId="77777777" w:rsidR="00E4784E" w:rsidRPr="00724833" w:rsidRDefault="00E4784E" w:rsidP="00652CFD">
            <w:pPr>
              <w:spacing w:before="0" w:after="0" w:line="276" w:lineRule="auto"/>
              <w:jc w:val="center"/>
              <w:rPr>
                <w:sz w:val="20"/>
              </w:rPr>
            </w:pPr>
            <w:r w:rsidRPr="00724833">
              <w:rPr>
                <w:sz w:val="20"/>
              </w:rPr>
              <w:t>Н</w:t>
            </w:r>
          </w:p>
        </w:tc>
        <w:tc>
          <w:tcPr>
            <w:tcW w:w="417" w:type="pct"/>
            <w:shd w:val="clear" w:color="auto" w:fill="auto"/>
          </w:tcPr>
          <w:p w14:paraId="36CBAEE4" w14:textId="77777777" w:rsidR="00E4784E" w:rsidRPr="00724833" w:rsidRDefault="00E4784E" w:rsidP="00652CFD">
            <w:pPr>
              <w:spacing w:before="0" w:after="0" w:line="276" w:lineRule="auto"/>
              <w:jc w:val="center"/>
              <w:rPr>
                <w:sz w:val="20"/>
              </w:rPr>
            </w:pPr>
            <w:r w:rsidRPr="00724833">
              <w:rPr>
                <w:sz w:val="20"/>
              </w:rPr>
              <w:t>DT</w:t>
            </w:r>
          </w:p>
        </w:tc>
        <w:tc>
          <w:tcPr>
            <w:tcW w:w="1302" w:type="pct"/>
            <w:gridSpan w:val="2"/>
            <w:shd w:val="clear" w:color="auto" w:fill="auto"/>
          </w:tcPr>
          <w:p w14:paraId="3F012F81" w14:textId="77777777" w:rsidR="00E4784E" w:rsidRPr="00724833" w:rsidRDefault="00E4784E" w:rsidP="00652CFD">
            <w:pPr>
              <w:spacing w:before="0" w:after="0" w:line="276" w:lineRule="auto"/>
              <w:rPr>
                <w:sz w:val="20"/>
              </w:rPr>
            </w:pPr>
            <w:r w:rsidRPr="00724833">
              <w:rPr>
                <w:sz w:val="20"/>
              </w:rPr>
              <w:t>Дата публикации плана-графика</w:t>
            </w:r>
          </w:p>
        </w:tc>
        <w:tc>
          <w:tcPr>
            <w:tcW w:w="1337" w:type="pct"/>
            <w:shd w:val="clear" w:color="auto" w:fill="auto"/>
          </w:tcPr>
          <w:p w14:paraId="2B883710" w14:textId="77777777" w:rsidR="00E4784E" w:rsidRPr="00724833" w:rsidRDefault="00E4784E" w:rsidP="00652CFD">
            <w:pPr>
              <w:spacing w:before="0" w:after="0" w:line="276" w:lineRule="auto"/>
              <w:rPr>
                <w:sz w:val="20"/>
              </w:rPr>
            </w:pPr>
          </w:p>
        </w:tc>
      </w:tr>
      <w:tr w:rsidR="00E4784E" w:rsidRPr="001A4780" w14:paraId="6632A752" w14:textId="77777777" w:rsidTr="0078227F">
        <w:tc>
          <w:tcPr>
            <w:tcW w:w="5000" w:type="pct"/>
            <w:gridSpan w:val="7"/>
            <w:shd w:val="clear" w:color="auto" w:fill="auto"/>
          </w:tcPr>
          <w:p w14:paraId="7A8F4AB9" w14:textId="77777777" w:rsidR="00E4784E" w:rsidRPr="003B2A6D" w:rsidRDefault="00E4784E" w:rsidP="00652CFD">
            <w:pPr>
              <w:spacing w:before="0" w:after="0" w:line="276" w:lineRule="auto"/>
              <w:jc w:val="center"/>
              <w:rPr>
                <w:b/>
                <w:sz w:val="20"/>
              </w:rPr>
            </w:pPr>
            <w:r w:rsidRPr="003B2A6D">
              <w:rPr>
                <w:b/>
                <w:sz w:val="20"/>
              </w:rPr>
              <w:t>Организация владельца последней версии плана-графика</w:t>
            </w:r>
          </w:p>
        </w:tc>
      </w:tr>
      <w:tr w:rsidR="00E4784E" w:rsidRPr="001A4780" w14:paraId="77BE8B60" w14:textId="77777777" w:rsidTr="0078227F">
        <w:tc>
          <w:tcPr>
            <w:tcW w:w="690" w:type="pct"/>
            <w:shd w:val="clear" w:color="auto" w:fill="auto"/>
          </w:tcPr>
          <w:p w14:paraId="4049E867" w14:textId="77777777" w:rsidR="00E4784E" w:rsidRPr="003B2A6D" w:rsidRDefault="00E4784E" w:rsidP="00652CFD">
            <w:pPr>
              <w:spacing w:before="0" w:after="0" w:line="276" w:lineRule="auto"/>
              <w:rPr>
                <w:b/>
                <w:sz w:val="20"/>
              </w:rPr>
            </w:pPr>
            <w:r w:rsidRPr="00724833">
              <w:rPr>
                <w:b/>
                <w:sz w:val="20"/>
              </w:rPr>
              <w:t>owner</w:t>
            </w:r>
          </w:p>
        </w:tc>
        <w:tc>
          <w:tcPr>
            <w:tcW w:w="1111" w:type="pct"/>
            <w:shd w:val="clear" w:color="auto" w:fill="auto"/>
          </w:tcPr>
          <w:p w14:paraId="6E659BAB" w14:textId="77777777" w:rsidR="00E4784E" w:rsidRPr="00724833" w:rsidRDefault="00E4784E" w:rsidP="00652CFD">
            <w:pPr>
              <w:spacing w:before="0" w:after="0" w:line="276" w:lineRule="auto"/>
              <w:rPr>
                <w:b/>
                <w:sz w:val="20"/>
              </w:rPr>
            </w:pPr>
            <w:r w:rsidRPr="00724833">
              <w:rPr>
                <w:b/>
                <w:sz w:val="20"/>
              </w:rPr>
              <w:t> </w:t>
            </w:r>
          </w:p>
        </w:tc>
        <w:tc>
          <w:tcPr>
            <w:tcW w:w="143" w:type="pct"/>
            <w:shd w:val="clear" w:color="auto" w:fill="auto"/>
          </w:tcPr>
          <w:p w14:paraId="4B11F0AC" w14:textId="77777777" w:rsidR="00E4784E" w:rsidRPr="00724833" w:rsidRDefault="00E4784E" w:rsidP="00652CFD">
            <w:pPr>
              <w:spacing w:before="0" w:after="0" w:line="276" w:lineRule="auto"/>
              <w:jc w:val="center"/>
              <w:rPr>
                <w:b/>
                <w:sz w:val="20"/>
              </w:rPr>
            </w:pPr>
          </w:p>
        </w:tc>
        <w:tc>
          <w:tcPr>
            <w:tcW w:w="417" w:type="pct"/>
            <w:shd w:val="clear" w:color="auto" w:fill="auto"/>
          </w:tcPr>
          <w:p w14:paraId="0A4AD293"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737D0DF1" w14:textId="77777777" w:rsidR="00E4784E" w:rsidRPr="00724833" w:rsidRDefault="00E4784E" w:rsidP="00652CFD">
            <w:pPr>
              <w:spacing w:before="0" w:after="0" w:line="276" w:lineRule="auto"/>
              <w:rPr>
                <w:b/>
                <w:sz w:val="20"/>
              </w:rPr>
            </w:pPr>
            <w:r w:rsidRPr="00724833">
              <w:rPr>
                <w:b/>
                <w:sz w:val="20"/>
              </w:rPr>
              <w:t> </w:t>
            </w:r>
          </w:p>
        </w:tc>
        <w:tc>
          <w:tcPr>
            <w:tcW w:w="1337" w:type="pct"/>
            <w:shd w:val="clear" w:color="auto" w:fill="auto"/>
          </w:tcPr>
          <w:p w14:paraId="1F8CCDC4" w14:textId="77777777" w:rsidR="00E4784E" w:rsidRPr="00724833" w:rsidRDefault="00E4784E" w:rsidP="00652CFD">
            <w:pPr>
              <w:spacing w:before="0" w:after="0" w:line="276" w:lineRule="auto"/>
              <w:rPr>
                <w:b/>
                <w:sz w:val="20"/>
              </w:rPr>
            </w:pPr>
            <w:r w:rsidRPr="00724833">
              <w:rPr>
                <w:b/>
                <w:sz w:val="20"/>
              </w:rPr>
              <w:t xml:space="preserve"> </w:t>
            </w:r>
          </w:p>
        </w:tc>
      </w:tr>
      <w:tr w:rsidR="006872BC" w:rsidRPr="001A4780" w14:paraId="19D886F3" w14:textId="77777777" w:rsidTr="00A91BC9">
        <w:tc>
          <w:tcPr>
            <w:tcW w:w="690" w:type="pct"/>
            <w:shd w:val="clear" w:color="auto" w:fill="auto"/>
          </w:tcPr>
          <w:p w14:paraId="63F5E466" w14:textId="77777777" w:rsidR="006872BC" w:rsidRPr="0014731B" w:rsidRDefault="006872BC" w:rsidP="00652CFD">
            <w:pPr>
              <w:spacing w:before="0" w:after="0" w:line="276" w:lineRule="auto"/>
              <w:rPr>
                <w:sz w:val="20"/>
              </w:rPr>
            </w:pPr>
            <w:r w:rsidRPr="0014731B">
              <w:rPr>
                <w:sz w:val="20"/>
              </w:rPr>
              <w:t> </w:t>
            </w:r>
          </w:p>
        </w:tc>
        <w:tc>
          <w:tcPr>
            <w:tcW w:w="1111" w:type="pct"/>
            <w:shd w:val="clear" w:color="auto" w:fill="auto"/>
          </w:tcPr>
          <w:p w14:paraId="6B480713" w14:textId="77777777" w:rsidR="006872BC" w:rsidRPr="0014731B" w:rsidRDefault="006872BC" w:rsidP="00652CFD">
            <w:pPr>
              <w:spacing w:before="0" w:after="0" w:line="276" w:lineRule="auto"/>
              <w:rPr>
                <w:sz w:val="20"/>
              </w:rPr>
            </w:pPr>
            <w:r w:rsidRPr="0014731B">
              <w:rPr>
                <w:sz w:val="20"/>
              </w:rPr>
              <w:t xml:space="preserve">regNum </w:t>
            </w:r>
          </w:p>
        </w:tc>
        <w:tc>
          <w:tcPr>
            <w:tcW w:w="143" w:type="pct"/>
            <w:shd w:val="clear" w:color="auto" w:fill="auto"/>
          </w:tcPr>
          <w:p w14:paraId="454464EE" w14:textId="77777777" w:rsidR="006872BC" w:rsidRPr="0014731B" w:rsidRDefault="006872BC" w:rsidP="00652CFD">
            <w:pPr>
              <w:spacing w:before="0" w:after="0" w:line="276" w:lineRule="auto"/>
              <w:jc w:val="center"/>
              <w:rPr>
                <w:sz w:val="20"/>
              </w:rPr>
            </w:pPr>
            <w:r w:rsidRPr="0014731B">
              <w:rPr>
                <w:sz w:val="20"/>
              </w:rPr>
              <w:t>O</w:t>
            </w:r>
          </w:p>
        </w:tc>
        <w:tc>
          <w:tcPr>
            <w:tcW w:w="417" w:type="pct"/>
            <w:shd w:val="clear" w:color="auto" w:fill="auto"/>
          </w:tcPr>
          <w:p w14:paraId="6BE0D035" w14:textId="77777777" w:rsidR="006872BC" w:rsidRPr="0014731B" w:rsidRDefault="006872BC" w:rsidP="00652CFD">
            <w:pPr>
              <w:spacing w:before="0" w:after="0" w:line="276" w:lineRule="auto"/>
              <w:jc w:val="center"/>
              <w:rPr>
                <w:sz w:val="20"/>
              </w:rPr>
            </w:pPr>
            <w:r w:rsidRPr="0014731B">
              <w:rPr>
                <w:sz w:val="20"/>
              </w:rPr>
              <w:t>T</w:t>
            </w:r>
          </w:p>
        </w:tc>
        <w:tc>
          <w:tcPr>
            <w:tcW w:w="1302" w:type="pct"/>
            <w:gridSpan w:val="2"/>
            <w:shd w:val="clear" w:color="auto" w:fill="auto"/>
          </w:tcPr>
          <w:p w14:paraId="2AA0619D" w14:textId="77777777" w:rsidR="006872BC" w:rsidRPr="0014731B" w:rsidRDefault="009E18D3" w:rsidP="00652CFD">
            <w:pPr>
              <w:spacing w:before="0" w:after="0" w:line="276" w:lineRule="auto"/>
              <w:rPr>
                <w:sz w:val="20"/>
              </w:rPr>
            </w:pPr>
            <w:r>
              <w:rPr>
                <w:sz w:val="20"/>
              </w:rPr>
              <w:t>Код по СПЗ</w:t>
            </w:r>
          </w:p>
        </w:tc>
        <w:tc>
          <w:tcPr>
            <w:tcW w:w="1337" w:type="pct"/>
            <w:shd w:val="clear" w:color="auto" w:fill="auto"/>
            <w:vAlign w:val="center"/>
          </w:tcPr>
          <w:p w14:paraId="65CD8E4A" w14:textId="77777777" w:rsidR="006872BC" w:rsidRPr="0014731B" w:rsidRDefault="006872BC"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6872BC" w:rsidRPr="001A4780" w14:paraId="28F83839" w14:textId="77777777" w:rsidTr="006872BC">
        <w:tc>
          <w:tcPr>
            <w:tcW w:w="690" w:type="pct"/>
            <w:shd w:val="clear" w:color="auto" w:fill="auto"/>
          </w:tcPr>
          <w:p w14:paraId="22BDD87E" w14:textId="77777777" w:rsidR="006872BC" w:rsidRPr="0014731B" w:rsidRDefault="006872BC" w:rsidP="00652CFD">
            <w:pPr>
              <w:spacing w:before="0" w:after="0" w:line="276" w:lineRule="auto"/>
              <w:rPr>
                <w:sz w:val="20"/>
              </w:rPr>
            </w:pPr>
            <w:r w:rsidRPr="0014731B">
              <w:rPr>
                <w:sz w:val="20"/>
              </w:rPr>
              <w:t> </w:t>
            </w:r>
          </w:p>
        </w:tc>
        <w:tc>
          <w:tcPr>
            <w:tcW w:w="1111" w:type="pct"/>
            <w:shd w:val="clear" w:color="auto" w:fill="auto"/>
          </w:tcPr>
          <w:p w14:paraId="682726CC" w14:textId="77777777" w:rsidR="006872BC" w:rsidRPr="0014731B" w:rsidRDefault="006872BC" w:rsidP="00652CFD">
            <w:pPr>
              <w:spacing w:before="0" w:after="0" w:line="276" w:lineRule="auto"/>
              <w:rPr>
                <w:sz w:val="20"/>
              </w:rPr>
            </w:pPr>
            <w:r>
              <w:rPr>
                <w:sz w:val="20"/>
                <w:lang w:eastAsia="en-US"/>
              </w:rPr>
              <w:t>consRegistryNum</w:t>
            </w:r>
          </w:p>
        </w:tc>
        <w:tc>
          <w:tcPr>
            <w:tcW w:w="143" w:type="pct"/>
            <w:shd w:val="clear" w:color="auto" w:fill="auto"/>
          </w:tcPr>
          <w:p w14:paraId="410855D2" w14:textId="77777777" w:rsidR="006872BC" w:rsidRPr="0014731B" w:rsidRDefault="006872BC" w:rsidP="00652CFD">
            <w:pPr>
              <w:spacing w:before="0" w:after="0" w:line="276" w:lineRule="auto"/>
              <w:jc w:val="center"/>
              <w:rPr>
                <w:sz w:val="20"/>
              </w:rPr>
            </w:pPr>
            <w:r>
              <w:rPr>
                <w:sz w:val="20"/>
                <w:lang w:eastAsia="en-US"/>
              </w:rPr>
              <w:t>Н</w:t>
            </w:r>
          </w:p>
        </w:tc>
        <w:tc>
          <w:tcPr>
            <w:tcW w:w="417" w:type="pct"/>
            <w:shd w:val="clear" w:color="auto" w:fill="auto"/>
          </w:tcPr>
          <w:p w14:paraId="77D140D6" w14:textId="77777777" w:rsidR="006872BC" w:rsidRPr="0014731B" w:rsidRDefault="006872BC" w:rsidP="00652CFD">
            <w:pPr>
              <w:spacing w:before="0" w:after="0" w:line="276" w:lineRule="auto"/>
              <w:jc w:val="center"/>
              <w:rPr>
                <w:sz w:val="20"/>
              </w:rPr>
            </w:pPr>
            <w:r>
              <w:rPr>
                <w:sz w:val="20"/>
                <w:lang w:eastAsia="en-US"/>
              </w:rPr>
              <w:t>T(8)</w:t>
            </w:r>
          </w:p>
        </w:tc>
        <w:tc>
          <w:tcPr>
            <w:tcW w:w="1302" w:type="pct"/>
            <w:gridSpan w:val="2"/>
            <w:shd w:val="clear" w:color="auto" w:fill="auto"/>
          </w:tcPr>
          <w:p w14:paraId="31B152FF" w14:textId="77777777" w:rsidR="006872BC" w:rsidRPr="0014731B" w:rsidRDefault="006872BC" w:rsidP="00652CFD">
            <w:pPr>
              <w:spacing w:before="0" w:after="0" w:line="276" w:lineRule="auto"/>
              <w:rPr>
                <w:sz w:val="20"/>
              </w:rPr>
            </w:pPr>
            <w:r>
              <w:rPr>
                <w:sz w:val="20"/>
                <w:lang w:eastAsia="en-US"/>
              </w:rPr>
              <w:t>Код по Сводному Реестру</w:t>
            </w:r>
          </w:p>
        </w:tc>
        <w:tc>
          <w:tcPr>
            <w:tcW w:w="1337" w:type="pct"/>
            <w:shd w:val="clear" w:color="auto" w:fill="auto"/>
          </w:tcPr>
          <w:p w14:paraId="7AC9C0D9" w14:textId="77777777" w:rsidR="006872BC" w:rsidRPr="0014731B" w:rsidRDefault="006872BC" w:rsidP="00652CFD">
            <w:pPr>
              <w:spacing w:before="0" w:after="0" w:line="276" w:lineRule="auto"/>
              <w:rPr>
                <w:sz w:val="20"/>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1A4780" w14:paraId="25A31C72" w14:textId="77777777" w:rsidTr="00A91BC9">
        <w:tc>
          <w:tcPr>
            <w:tcW w:w="690" w:type="pct"/>
            <w:shd w:val="clear" w:color="auto" w:fill="auto"/>
          </w:tcPr>
          <w:p w14:paraId="5591B20E" w14:textId="77777777" w:rsidR="006872BC" w:rsidRPr="0014731B" w:rsidRDefault="006872BC" w:rsidP="00652CFD">
            <w:pPr>
              <w:spacing w:before="0" w:after="0" w:line="276" w:lineRule="auto"/>
              <w:rPr>
                <w:sz w:val="20"/>
              </w:rPr>
            </w:pPr>
            <w:r w:rsidRPr="0014731B">
              <w:rPr>
                <w:sz w:val="20"/>
              </w:rPr>
              <w:t> </w:t>
            </w:r>
          </w:p>
        </w:tc>
        <w:tc>
          <w:tcPr>
            <w:tcW w:w="1111" w:type="pct"/>
            <w:shd w:val="clear" w:color="auto" w:fill="auto"/>
          </w:tcPr>
          <w:p w14:paraId="5168AAA3" w14:textId="77777777" w:rsidR="006872BC" w:rsidRPr="0014731B" w:rsidRDefault="006872BC" w:rsidP="00652CFD">
            <w:pPr>
              <w:spacing w:before="0" w:after="0" w:line="276" w:lineRule="auto"/>
              <w:rPr>
                <w:sz w:val="20"/>
              </w:rPr>
            </w:pPr>
            <w:r w:rsidRPr="0014731B">
              <w:rPr>
                <w:sz w:val="20"/>
              </w:rPr>
              <w:t xml:space="preserve">fullName </w:t>
            </w:r>
          </w:p>
        </w:tc>
        <w:tc>
          <w:tcPr>
            <w:tcW w:w="143" w:type="pct"/>
            <w:shd w:val="clear" w:color="auto" w:fill="auto"/>
          </w:tcPr>
          <w:p w14:paraId="37670A1B" w14:textId="77777777" w:rsidR="006872BC" w:rsidRPr="0014731B" w:rsidRDefault="006872BC" w:rsidP="00652CFD">
            <w:pPr>
              <w:spacing w:before="0" w:after="0" w:line="276" w:lineRule="auto"/>
              <w:jc w:val="center"/>
              <w:rPr>
                <w:sz w:val="20"/>
              </w:rPr>
            </w:pPr>
            <w:r w:rsidRPr="0014731B">
              <w:rPr>
                <w:sz w:val="20"/>
              </w:rPr>
              <w:t>H</w:t>
            </w:r>
          </w:p>
        </w:tc>
        <w:tc>
          <w:tcPr>
            <w:tcW w:w="417" w:type="pct"/>
            <w:shd w:val="clear" w:color="auto" w:fill="auto"/>
          </w:tcPr>
          <w:p w14:paraId="06FB6DF3" w14:textId="77777777" w:rsidR="006872BC" w:rsidRPr="0014731B" w:rsidRDefault="006872BC" w:rsidP="00652CFD">
            <w:pPr>
              <w:spacing w:before="0" w:after="0" w:line="276" w:lineRule="auto"/>
              <w:jc w:val="center"/>
              <w:rPr>
                <w:sz w:val="20"/>
              </w:rPr>
            </w:pPr>
            <w:r w:rsidRPr="0014731B">
              <w:rPr>
                <w:sz w:val="20"/>
              </w:rPr>
              <w:t>T(1-2000)</w:t>
            </w:r>
          </w:p>
        </w:tc>
        <w:tc>
          <w:tcPr>
            <w:tcW w:w="1302" w:type="pct"/>
            <w:gridSpan w:val="2"/>
            <w:shd w:val="clear" w:color="auto" w:fill="auto"/>
          </w:tcPr>
          <w:p w14:paraId="76B5C955" w14:textId="77777777" w:rsidR="006872BC" w:rsidRPr="0014731B" w:rsidRDefault="006872BC" w:rsidP="00652CFD">
            <w:pPr>
              <w:spacing w:before="0" w:after="0" w:line="276" w:lineRule="auto"/>
              <w:rPr>
                <w:sz w:val="20"/>
              </w:rPr>
            </w:pPr>
            <w:r w:rsidRPr="0014731B">
              <w:rPr>
                <w:sz w:val="20"/>
              </w:rPr>
              <w:t>Полное наименование</w:t>
            </w:r>
          </w:p>
        </w:tc>
        <w:tc>
          <w:tcPr>
            <w:tcW w:w="1337" w:type="pct"/>
            <w:shd w:val="clear" w:color="auto" w:fill="auto"/>
            <w:vAlign w:val="center"/>
          </w:tcPr>
          <w:p w14:paraId="36F9BBB7" w14:textId="77777777" w:rsidR="006872BC" w:rsidRPr="0014731B" w:rsidRDefault="006872BC"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E4784E" w:rsidRPr="001A4780" w14:paraId="0A2031A7" w14:textId="77777777" w:rsidTr="0078227F">
        <w:tc>
          <w:tcPr>
            <w:tcW w:w="690" w:type="pct"/>
            <w:shd w:val="clear" w:color="auto" w:fill="auto"/>
          </w:tcPr>
          <w:p w14:paraId="7D870765" w14:textId="77777777" w:rsidR="00E4784E" w:rsidRPr="0014731B" w:rsidRDefault="00E4784E" w:rsidP="00652CFD">
            <w:pPr>
              <w:spacing w:before="0" w:after="0" w:line="276" w:lineRule="auto"/>
              <w:rPr>
                <w:sz w:val="20"/>
              </w:rPr>
            </w:pPr>
          </w:p>
        </w:tc>
        <w:tc>
          <w:tcPr>
            <w:tcW w:w="1111" w:type="pct"/>
            <w:shd w:val="clear" w:color="auto" w:fill="auto"/>
          </w:tcPr>
          <w:p w14:paraId="4033A08F" w14:textId="77777777" w:rsidR="00E4784E" w:rsidRPr="0014731B" w:rsidRDefault="00E4784E" w:rsidP="00652CFD">
            <w:pPr>
              <w:spacing w:before="0" w:after="0" w:line="276" w:lineRule="auto"/>
              <w:rPr>
                <w:sz w:val="20"/>
              </w:rPr>
            </w:pPr>
            <w:r w:rsidRPr="00E9509E">
              <w:rPr>
                <w:sz w:val="20"/>
              </w:rPr>
              <w:t>responsibleRole</w:t>
            </w:r>
          </w:p>
        </w:tc>
        <w:tc>
          <w:tcPr>
            <w:tcW w:w="143" w:type="pct"/>
            <w:shd w:val="clear" w:color="auto" w:fill="auto"/>
          </w:tcPr>
          <w:p w14:paraId="17A352F6" w14:textId="77777777" w:rsidR="00E4784E" w:rsidRPr="0014731B" w:rsidRDefault="00E4784E" w:rsidP="00652CFD">
            <w:pPr>
              <w:spacing w:before="0" w:after="0" w:line="276" w:lineRule="auto"/>
              <w:jc w:val="center"/>
              <w:rPr>
                <w:sz w:val="20"/>
              </w:rPr>
            </w:pPr>
            <w:r>
              <w:rPr>
                <w:sz w:val="20"/>
              </w:rPr>
              <w:t>О</w:t>
            </w:r>
          </w:p>
        </w:tc>
        <w:tc>
          <w:tcPr>
            <w:tcW w:w="417" w:type="pct"/>
            <w:shd w:val="clear" w:color="auto" w:fill="auto"/>
          </w:tcPr>
          <w:p w14:paraId="6FB26601" w14:textId="77777777" w:rsidR="00E4784E" w:rsidRPr="0014731B" w:rsidRDefault="00E4784E" w:rsidP="00652CFD">
            <w:pPr>
              <w:spacing w:before="0" w:after="0" w:line="276" w:lineRule="auto"/>
              <w:jc w:val="center"/>
              <w:rPr>
                <w:sz w:val="20"/>
              </w:rPr>
            </w:pPr>
            <w:r>
              <w:rPr>
                <w:sz w:val="20"/>
              </w:rPr>
              <w:t>Т</w:t>
            </w:r>
          </w:p>
        </w:tc>
        <w:tc>
          <w:tcPr>
            <w:tcW w:w="1302" w:type="pct"/>
            <w:gridSpan w:val="2"/>
            <w:shd w:val="clear" w:color="auto" w:fill="auto"/>
          </w:tcPr>
          <w:p w14:paraId="2A002EDF" w14:textId="77777777" w:rsidR="00E4784E" w:rsidRPr="00E9509E" w:rsidRDefault="00E4784E" w:rsidP="00652CFD">
            <w:pPr>
              <w:spacing w:before="0" w:after="0" w:line="276" w:lineRule="auto"/>
              <w:rPr>
                <w:sz w:val="20"/>
              </w:rPr>
            </w:pPr>
            <w:r w:rsidRPr="00E9509E">
              <w:rPr>
                <w:sz w:val="20"/>
              </w:rPr>
              <w:t>Роль организации:</w:t>
            </w:r>
          </w:p>
          <w:p w14:paraId="6412FA40" w14:textId="77777777" w:rsidR="00E4784E" w:rsidRPr="00E9509E" w:rsidRDefault="00E4784E" w:rsidP="00652CFD">
            <w:pPr>
              <w:spacing w:before="0" w:after="0" w:line="276" w:lineRule="auto"/>
              <w:rPr>
                <w:sz w:val="20"/>
              </w:rPr>
            </w:pPr>
            <w:r w:rsidRPr="00E9509E">
              <w:rPr>
                <w:sz w:val="20"/>
              </w:rPr>
              <w:t>CU - Заказчик;</w:t>
            </w:r>
          </w:p>
          <w:p w14:paraId="47174FE7" w14:textId="77777777" w:rsidR="00E4784E" w:rsidRPr="00E9509E" w:rsidRDefault="00E4784E" w:rsidP="00652CFD">
            <w:pPr>
              <w:spacing w:before="0" w:after="0" w:line="276" w:lineRule="auto"/>
              <w:rPr>
                <w:sz w:val="20"/>
              </w:rPr>
            </w:pPr>
            <w:r w:rsidRPr="00E9509E">
              <w:rPr>
                <w:sz w:val="20"/>
              </w:rPr>
              <w:t>RA - Уполномоченный орган;</w:t>
            </w:r>
          </w:p>
          <w:p w14:paraId="646124E9" w14:textId="77777777" w:rsidR="00E4784E" w:rsidRPr="00E9509E" w:rsidRDefault="00E4784E" w:rsidP="00652CFD">
            <w:pPr>
              <w:spacing w:before="0" w:after="0" w:line="276" w:lineRule="auto"/>
              <w:rPr>
                <w:sz w:val="20"/>
              </w:rPr>
            </w:pPr>
            <w:r w:rsidRPr="00E9509E">
              <w:rPr>
                <w:sz w:val="20"/>
              </w:rPr>
              <w:t>AI - Уполномоченное учреждение;</w:t>
            </w:r>
          </w:p>
          <w:p w14:paraId="7DD1F03B" w14:textId="77777777" w:rsidR="00E4784E" w:rsidRPr="0014731B" w:rsidRDefault="00E4784E" w:rsidP="00652CFD">
            <w:pPr>
              <w:spacing w:before="0" w:after="0" w:line="276" w:lineRule="auto"/>
              <w:rPr>
                <w:sz w:val="20"/>
              </w:rPr>
            </w:pPr>
            <w:r w:rsidRPr="00E9509E">
              <w:rPr>
                <w:sz w:val="20"/>
              </w:rPr>
              <w:t xml:space="preserve">OA - </w:t>
            </w:r>
            <w:r w:rsidR="00AF38D5" w:rsidRPr="00AF38D5">
              <w:rPr>
                <w:sz w:val="20"/>
              </w:rPr>
              <w:t>Организация, осуществляющая полномочия заказчика на основании соглашения в соответствии с частью 6 статьи 15 Федерального закона № 44-ФЗ</w:t>
            </w:r>
            <w:r w:rsidRPr="00E9509E">
              <w:rPr>
                <w:sz w:val="20"/>
              </w:rPr>
              <w:t>.</w:t>
            </w:r>
          </w:p>
        </w:tc>
        <w:tc>
          <w:tcPr>
            <w:tcW w:w="1337" w:type="pct"/>
            <w:shd w:val="clear" w:color="auto" w:fill="auto"/>
          </w:tcPr>
          <w:p w14:paraId="79FA15B8" w14:textId="77777777" w:rsidR="00E4784E" w:rsidRPr="0014731B" w:rsidRDefault="00E4784E" w:rsidP="00652CFD">
            <w:pPr>
              <w:spacing w:before="0" w:after="0" w:line="276" w:lineRule="auto"/>
              <w:rPr>
                <w:sz w:val="20"/>
              </w:rPr>
            </w:pPr>
          </w:p>
        </w:tc>
      </w:tr>
      <w:tr w:rsidR="00E4784E" w:rsidRPr="001A4780" w14:paraId="57B3E9AA" w14:textId="77777777" w:rsidTr="0078227F">
        <w:tc>
          <w:tcPr>
            <w:tcW w:w="5000" w:type="pct"/>
            <w:gridSpan w:val="7"/>
            <w:shd w:val="clear" w:color="auto" w:fill="auto"/>
          </w:tcPr>
          <w:p w14:paraId="101D863F" w14:textId="77777777" w:rsidR="00E4784E" w:rsidRPr="00C143C2" w:rsidRDefault="00E4784E" w:rsidP="00652CFD">
            <w:pPr>
              <w:spacing w:before="0" w:after="0" w:line="276" w:lineRule="auto"/>
              <w:jc w:val="center"/>
              <w:rPr>
                <w:b/>
                <w:sz w:val="20"/>
              </w:rPr>
            </w:pPr>
            <w:r w:rsidRPr="00C143C2">
              <w:rPr>
                <w:b/>
                <w:sz w:val="20"/>
              </w:rPr>
              <w:t>Сведения о заказчике</w:t>
            </w:r>
          </w:p>
        </w:tc>
      </w:tr>
      <w:tr w:rsidR="00E4784E" w:rsidRPr="001A4780" w14:paraId="4D26351F" w14:textId="77777777" w:rsidTr="0078227F">
        <w:tc>
          <w:tcPr>
            <w:tcW w:w="690" w:type="pct"/>
            <w:shd w:val="clear" w:color="auto" w:fill="auto"/>
          </w:tcPr>
          <w:p w14:paraId="2C18033D" w14:textId="77777777" w:rsidR="00E4784E" w:rsidRPr="003C2B06" w:rsidRDefault="00E4784E" w:rsidP="00652CFD">
            <w:pPr>
              <w:spacing w:before="0" w:after="0" w:line="276" w:lineRule="auto"/>
              <w:rPr>
                <w:b/>
                <w:sz w:val="20"/>
              </w:rPr>
            </w:pPr>
            <w:r w:rsidRPr="003C2B06">
              <w:rPr>
                <w:b/>
                <w:sz w:val="20"/>
              </w:rPr>
              <w:t>customerInfo</w:t>
            </w:r>
          </w:p>
        </w:tc>
        <w:tc>
          <w:tcPr>
            <w:tcW w:w="1111" w:type="pct"/>
            <w:shd w:val="clear" w:color="auto" w:fill="auto"/>
          </w:tcPr>
          <w:p w14:paraId="304104E4" w14:textId="77777777" w:rsidR="00E4784E" w:rsidRPr="00724833" w:rsidRDefault="00E4784E" w:rsidP="00652CFD">
            <w:pPr>
              <w:spacing w:before="0" w:after="0" w:line="276" w:lineRule="auto"/>
              <w:rPr>
                <w:b/>
                <w:sz w:val="20"/>
              </w:rPr>
            </w:pPr>
          </w:p>
        </w:tc>
        <w:tc>
          <w:tcPr>
            <w:tcW w:w="143" w:type="pct"/>
            <w:shd w:val="clear" w:color="auto" w:fill="auto"/>
          </w:tcPr>
          <w:p w14:paraId="49656E7A" w14:textId="77777777" w:rsidR="00E4784E" w:rsidRPr="00724833" w:rsidRDefault="00E4784E" w:rsidP="00652CFD">
            <w:pPr>
              <w:spacing w:before="0" w:after="0" w:line="276" w:lineRule="auto"/>
              <w:jc w:val="center"/>
              <w:rPr>
                <w:b/>
                <w:sz w:val="20"/>
              </w:rPr>
            </w:pPr>
          </w:p>
        </w:tc>
        <w:tc>
          <w:tcPr>
            <w:tcW w:w="417" w:type="pct"/>
            <w:shd w:val="clear" w:color="auto" w:fill="auto"/>
          </w:tcPr>
          <w:p w14:paraId="534C1B61"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29C34902" w14:textId="77777777" w:rsidR="00E4784E" w:rsidRPr="00724833" w:rsidRDefault="00E4784E" w:rsidP="00652CFD">
            <w:pPr>
              <w:spacing w:before="0" w:after="0" w:line="276" w:lineRule="auto"/>
              <w:rPr>
                <w:b/>
                <w:sz w:val="20"/>
              </w:rPr>
            </w:pPr>
          </w:p>
        </w:tc>
        <w:tc>
          <w:tcPr>
            <w:tcW w:w="1337" w:type="pct"/>
            <w:shd w:val="clear" w:color="auto" w:fill="auto"/>
          </w:tcPr>
          <w:p w14:paraId="43D4935D" w14:textId="77777777" w:rsidR="00E4784E" w:rsidRPr="00724833" w:rsidRDefault="00E4784E" w:rsidP="00652CFD">
            <w:pPr>
              <w:spacing w:before="0" w:after="0" w:line="276" w:lineRule="auto"/>
              <w:rPr>
                <w:b/>
                <w:sz w:val="20"/>
              </w:rPr>
            </w:pPr>
          </w:p>
        </w:tc>
      </w:tr>
      <w:tr w:rsidR="00E4784E" w:rsidRPr="001A4780" w14:paraId="7EC5D1BB" w14:textId="77777777" w:rsidTr="0078227F">
        <w:tc>
          <w:tcPr>
            <w:tcW w:w="690" w:type="pct"/>
            <w:shd w:val="clear" w:color="auto" w:fill="auto"/>
          </w:tcPr>
          <w:p w14:paraId="4DD0B409" w14:textId="77777777" w:rsidR="00E4784E" w:rsidRPr="00724833" w:rsidRDefault="00E4784E" w:rsidP="00652CFD">
            <w:pPr>
              <w:spacing w:before="0" w:after="0" w:line="276" w:lineRule="auto"/>
              <w:rPr>
                <w:b/>
                <w:sz w:val="20"/>
              </w:rPr>
            </w:pPr>
          </w:p>
        </w:tc>
        <w:tc>
          <w:tcPr>
            <w:tcW w:w="1111" w:type="pct"/>
            <w:shd w:val="clear" w:color="auto" w:fill="auto"/>
          </w:tcPr>
          <w:p w14:paraId="5A97ABF0" w14:textId="77777777" w:rsidR="00E4784E" w:rsidRPr="0014731B" w:rsidRDefault="00E4784E" w:rsidP="00652CFD">
            <w:pPr>
              <w:spacing w:before="0" w:after="0" w:line="276" w:lineRule="auto"/>
              <w:rPr>
                <w:sz w:val="20"/>
              </w:rPr>
            </w:pPr>
            <w:r w:rsidRPr="0014731B">
              <w:rPr>
                <w:sz w:val="20"/>
              </w:rPr>
              <w:t>customer</w:t>
            </w:r>
          </w:p>
        </w:tc>
        <w:tc>
          <w:tcPr>
            <w:tcW w:w="143" w:type="pct"/>
            <w:shd w:val="clear" w:color="auto" w:fill="auto"/>
          </w:tcPr>
          <w:p w14:paraId="07ABFAE5" w14:textId="77777777" w:rsidR="00E4784E" w:rsidRPr="0014731B" w:rsidRDefault="00E4784E" w:rsidP="00652CFD">
            <w:pPr>
              <w:spacing w:before="0" w:after="0" w:line="276" w:lineRule="auto"/>
              <w:jc w:val="center"/>
              <w:rPr>
                <w:sz w:val="20"/>
              </w:rPr>
            </w:pPr>
            <w:r w:rsidRPr="0014731B">
              <w:rPr>
                <w:sz w:val="20"/>
              </w:rPr>
              <w:t>O</w:t>
            </w:r>
          </w:p>
        </w:tc>
        <w:tc>
          <w:tcPr>
            <w:tcW w:w="417" w:type="pct"/>
            <w:shd w:val="clear" w:color="auto" w:fill="auto"/>
          </w:tcPr>
          <w:p w14:paraId="6BC4DB76" w14:textId="77777777" w:rsidR="00E4784E" w:rsidRPr="0014731B" w:rsidRDefault="00E4784E" w:rsidP="00652CFD">
            <w:pPr>
              <w:spacing w:before="0" w:after="0" w:line="276" w:lineRule="auto"/>
              <w:jc w:val="center"/>
              <w:rPr>
                <w:sz w:val="20"/>
              </w:rPr>
            </w:pPr>
            <w:r w:rsidRPr="0014731B">
              <w:rPr>
                <w:sz w:val="20"/>
              </w:rPr>
              <w:t>S</w:t>
            </w:r>
          </w:p>
        </w:tc>
        <w:tc>
          <w:tcPr>
            <w:tcW w:w="1302" w:type="pct"/>
            <w:gridSpan w:val="2"/>
            <w:shd w:val="clear" w:color="auto" w:fill="auto"/>
          </w:tcPr>
          <w:p w14:paraId="7A242783" w14:textId="77777777" w:rsidR="00E4784E" w:rsidRPr="0014731B" w:rsidRDefault="00E4784E" w:rsidP="00652CFD">
            <w:pPr>
              <w:spacing w:before="0" w:after="0" w:line="276" w:lineRule="auto"/>
              <w:rPr>
                <w:sz w:val="20"/>
              </w:rPr>
            </w:pPr>
            <w:r w:rsidRPr="0014731B">
              <w:rPr>
                <w:sz w:val="20"/>
              </w:rPr>
              <w:t>Организация заказчика</w:t>
            </w:r>
          </w:p>
        </w:tc>
        <w:tc>
          <w:tcPr>
            <w:tcW w:w="1337" w:type="pct"/>
            <w:shd w:val="clear" w:color="auto" w:fill="auto"/>
          </w:tcPr>
          <w:p w14:paraId="580CD149" w14:textId="77777777" w:rsidR="00E4784E" w:rsidRPr="00724833" w:rsidRDefault="00E4784E" w:rsidP="00652CFD">
            <w:pPr>
              <w:spacing w:before="0" w:after="0" w:line="276" w:lineRule="auto"/>
              <w:rPr>
                <w:b/>
                <w:sz w:val="20"/>
              </w:rPr>
            </w:pPr>
            <w:r w:rsidRPr="00F12C7F">
              <w:rPr>
                <w:sz w:val="20"/>
              </w:rPr>
              <w:t xml:space="preserve">Организация заказчика плана-графика не может быть изменена </w:t>
            </w:r>
            <w:r>
              <w:rPr>
                <w:sz w:val="20"/>
              </w:rPr>
              <w:t xml:space="preserve">после сохранения </w:t>
            </w:r>
            <w:r w:rsidR="00176029">
              <w:rPr>
                <w:sz w:val="20"/>
              </w:rPr>
              <w:t>в ЕИС</w:t>
            </w:r>
            <w:r>
              <w:rPr>
                <w:sz w:val="20"/>
              </w:rPr>
              <w:t xml:space="preserve"> первой версии</w:t>
            </w:r>
          </w:p>
        </w:tc>
      </w:tr>
      <w:tr w:rsidR="00E4784E" w:rsidRPr="001A4780" w14:paraId="7417E6C5" w14:textId="77777777" w:rsidTr="0078227F">
        <w:tc>
          <w:tcPr>
            <w:tcW w:w="690" w:type="pct"/>
            <w:shd w:val="clear" w:color="auto" w:fill="auto"/>
          </w:tcPr>
          <w:p w14:paraId="060BE893" w14:textId="77777777" w:rsidR="00E4784E" w:rsidRPr="00724833" w:rsidRDefault="00E4784E" w:rsidP="00652CFD">
            <w:pPr>
              <w:spacing w:before="0" w:after="0" w:line="276" w:lineRule="auto"/>
              <w:rPr>
                <w:b/>
                <w:sz w:val="20"/>
              </w:rPr>
            </w:pPr>
          </w:p>
        </w:tc>
        <w:tc>
          <w:tcPr>
            <w:tcW w:w="1111" w:type="pct"/>
            <w:shd w:val="clear" w:color="auto" w:fill="auto"/>
          </w:tcPr>
          <w:p w14:paraId="11E609C6" w14:textId="77777777" w:rsidR="00E4784E" w:rsidRPr="0014731B" w:rsidRDefault="00E4784E" w:rsidP="00652CFD">
            <w:pPr>
              <w:spacing w:before="0" w:after="0" w:line="276" w:lineRule="auto"/>
              <w:rPr>
                <w:sz w:val="20"/>
              </w:rPr>
            </w:pPr>
            <w:r w:rsidRPr="0014731B">
              <w:rPr>
                <w:sz w:val="20"/>
              </w:rPr>
              <w:t>oktmo</w:t>
            </w:r>
          </w:p>
        </w:tc>
        <w:tc>
          <w:tcPr>
            <w:tcW w:w="143" w:type="pct"/>
            <w:shd w:val="clear" w:color="auto" w:fill="auto"/>
          </w:tcPr>
          <w:p w14:paraId="4111B783" w14:textId="77777777" w:rsidR="00E4784E" w:rsidRPr="0014731B" w:rsidRDefault="00E4784E" w:rsidP="00652CFD">
            <w:pPr>
              <w:spacing w:before="0" w:after="0" w:line="276" w:lineRule="auto"/>
              <w:jc w:val="center"/>
              <w:rPr>
                <w:sz w:val="20"/>
              </w:rPr>
            </w:pPr>
            <w:r w:rsidRPr="0014731B">
              <w:rPr>
                <w:sz w:val="20"/>
              </w:rPr>
              <w:t>O</w:t>
            </w:r>
          </w:p>
        </w:tc>
        <w:tc>
          <w:tcPr>
            <w:tcW w:w="417" w:type="pct"/>
            <w:shd w:val="clear" w:color="auto" w:fill="auto"/>
          </w:tcPr>
          <w:p w14:paraId="5FB9FA79" w14:textId="77777777" w:rsidR="00E4784E" w:rsidRPr="0014731B" w:rsidRDefault="00E4784E" w:rsidP="00652CFD">
            <w:pPr>
              <w:spacing w:before="0" w:after="0" w:line="276" w:lineRule="auto"/>
              <w:jc w:val="center"/>
              <w:rPr>
                <w:sz w:val="20"/>
              </w:rPr>
            </w:pPr>
            <w:r w:rsidRPr="0014731B">
              <w:rPr>
                <w:sz w:val="20"/>
              </w:rPr>
              <w:t>S</w:t>
            </w:r>
          </w:p>
        </w:tc>
        <w:tc>
          <w:tcPr>
            <w:tcW w:w="1302" w:type="pct"/>
            <w:gridSpan w:val="2"/>
            <w:shd w:val="clear" w:color="auto" w:fill="auto"/>
          </w:tcPr>
          <w:p w14:paraId="7CCAE4A5" w14:textId="77777777" w:rsidR="00E4784E" w:rsidRPr="0014731B" w:rsidRDefault="00E4784E" w:rsidP="00652CFD">
            <w:pPr>
              <w:spacing w:before="0" w:after="0" w:line="276" w:lineRule="auto"/>
              <w:rPr>
                <w:sz w:val="20"/>
              </w:rPr>
            </w:pPr>
            <w:r w:rsidRPr="0014731B">
              <w:rPr>
                <w:sz w:val="20"/>
              </w:rPr>
              <w:t>ОКТМО</w:t>
            </w:r>
          </w:p>
        </w:tc>
        <w:tc>
          <w:tcPr>
            <w:tcW w:w="1337" w:type="pct"/>
            <w:shd w:val="clear" w:color="auto" w:fill="auto"/>
          </w:tcPr>
          <w:p w14:paraId="0EB29557" w14:textId="77777777" w:rsidR="00E4784E" w:rsidRPr="00724833" w:rsidRDefault="00E4784E" w:rsidP="00652CFD">
            <w:pPr>
              <w:spacing w:before="0" w:after="0" w:line="276" w:lineRule="auto"/>
              <w:rPr>
                <w:b/>
                <w:sz w:val="20"/>
              </w:rPr>
            </w:pPr>
          </w:p>
        </w:tc>
      </w:tr>
      <w:tr w:rsidR="00E4784E" w:rsidRPr="001A4780" w14:paraId="2E1A67D5" w14:textId="77777777" w:rsidTr="0078227F">
        <w:tc>
          <w:tcPr>
            <w:tcW w:w="5000" w:type="pct"/>
            <w:gridSpan w:val="7"/>
            <w:shd w:val="clear" w:color="auto" w:fill="auto"/>
            <w:hideMark/>
          </w:tcPr>
          <w:p w14:paraId="53FD0E4C" w14:textId="77777777" w:rsidR="00E4784E" w:rsidRPr="00724833" w:rsidRDefault="00E4784E" w:rsidP="00652CFD">
            <w:pPr>
              <w:spacing w:before="0" w:after="0" w:line="276" w:lineRule="auto"/>
              <w:jc w:val="center"/>
              <w:rPr>
                <w:b/>
                <w:sz w:val="20"/>
              </w:rPr>
            </w:pPr>
            <w:r w:rsidRPr="00724833">
              <w:rPr>
                <w:b/>
                <w:sz w:val="20"/>
              </w:rPr>
              <w:t>Организация заказчика</w:t>
            </w:r>
          </w:p>
        </w:tc>
      </w:tr>
      <w:tr w:rsidR="00E4784E" w:rsidRPr="001A4780" w14:paraId="1547A7D1" w14:textId="77777777" w:rsidTr="0078227F">
        <w:tc>
          <w:tcPr>
            <w:tcW w:w="690" w:type="pct"/>
            <w:shd w:val="clear" w:color="auto" w:fill="auto"/>
            <w:hideMark/>
          </w:tcPr>
          <w:p w14:paraId="460E1146" w14:textId="77777777" w:rsidR="00E4784E" w:rsidRPr="00724833" w:rsidRDefault="00E4784E" w:rsidP="00652CFD">
            <w:pPr>
              <w:spacing w:before="0" w:after="0" w:line="276" w:lineRule="auto"/>
              <w:rPr>
                <w:b/>
                <w:sz w:val="20"/>
              </w:rPr>
            </w:pPr>
            <w:r w:rsidRPr="00724833">
              <w:rPr>
                <w:b/>
                <w:sz w:val="20"/>
              </w:rPr>
              <w:t>customer</w:t>
            </w:r>
          </w:p>
        </w:tc>
        <w:tc>
          <w:tcPr>
            <w:tcW w:w="1111" w:type="pct"/>
            <w:shd w:val="clear" w:color="auto" w:fill="auto"/>
          </w:tcPr>
          <w:p w14:paraId="24B97B6E" w14:textId="77777777" w:rsidR="00E4784E" w:rsidRPr="00724833" w:rsidRDefault="00E4784E" w:rsidP="00652CFD">
            <w:pPr>
              <w:spacing w:before="0" w:after="0" w:line="276" w:lineRule="auto"/>
              <w:rPr>
                <w:b/>
                <w:sz w:val="20"/>
              </w:rPr>
            </w:pPr>
            <w:r w:rsidRPr="00724833">
              <w:rPr>
                <w:b/>
                <w:sz w:val="20"/>
              </w:rPr>
              <w:t> </w:t>
            </w:r>
          </w:p>
        </w:tc>
        <w:tc>
          <w:tcPr>
            <w:tcW w:w="143" w:type="pct"/>
            <w:shd w:val="clear" w:color="auto" w:fill="auto"/>
          </w:tcPr>
          <w:p w14:paraId="7AC0EBFF" w14:textId="77777777" w:rsidR="00E4784E" w:rsidRPr="00724833" w:rsidRDefault="00E4784E" w:rsidP="00652CFD">
            <w:pPr>
              <w:spacing w:before="0" w:after="0" w:line="276" w:lineRule="auto"/>
              <w:jc w:val="center"/>
              <w:rPr>
                <w:b/>
                <w:sz w:val="20"/>
              </w:rPr>
            </w:pPr>
          </w:p>
        </w:tc>
        <w:tc>
          <w:tcPr>
            <w:tcW w:w="417" w:type="pct"/>
            <w:shd w:val="clear" w:color="auto" w:fill="auto"/>
          </w:tcPr>
          <w:p w14:paraId="562A88F3"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38D4C119" w14:textId="77777777" w:rsidR="00E4784E" w:rsidRPr="00724833" w:rsidRDefault="00E4784E" w:rsidP="00652CFD">
            <w:pPr>
              <w:spacing w:before="0" w:after="0" w:line="276" w:lineRule="auto"/>
              <w:rPr>
                <w:b/>
                <w:sz w:val="20"/>
              </w:rPr>
            </w:pPr>
            <w:r w:rsidRPr="00724833">
              <w:rPr>
                <w:b/>
                <w:sz w:val="20"/>
              </w:rPr>
              <w:t> </w:t>
            </w:r>
          </w:p>
        </w:tc>
        <w:tc>
          <w:tcPr>
            <w:tcW w:w="1337" w:type="pct"/>
            <w:shd w:val="clear" w:color="auto" w:fill="auto"/>
          </w:tcPr>
          <w:p w14:paraId="5500A85C" w14:textId="77777777" w:rsidR="00E4784E" w:rsidRPr="00724833" w:rsidRDefault="00E4784E" w:rsidP="00652CFD">
            <w:pPr>
              <w:spacing w:before="0" w:after="0" w:line="276" w:lineRule="auto"/>
              <w:rPr>
                <w:b/>
                <w:sz w:val="20"/>
              </w:rPr>
            </w:pPr>
            <w:r w:rsidRPr="00724833">
              <w:rPr>
                <w:b/>
                <w:sz w:val="20"/>
              </w:rPr>
              <w:t xml:space="preserve"> </w:t>
            </w:r>
          </w:p>
        </w:tc>
      </w:tr>
      <w:tr w:rsidR="006872BC" w:rsidRPr="001A4780" w14:paraId="798A5F75" w14:textId="77777777" w:rsidTr="006872BC">
        <w:tc>
          <w:tcPr>
            <w:tcW w:w="690" w:type="pct"/>
            <w:shd w:val="clear" w:color="auto" w:fill="auto"/>
            <w:hideMark/>
          </w:tcPr>
          <w:p w14:paraId="78FDC0F5" w14:textId="77777777" w:rsidR="006872BC" w:rsidRPr="0014731B" w:rsidRDefault="006872BC" w:rsidP="00652CFD">
            <w:pPr>
              <w:spacing w:before="0" w:after="0" w:line="276" w:lineRule="auto"/>
              <w:rPr>
                <w:sz w:val="20"/>
              </w:rPr>
            </w:pPr>
            <w:r w:rsidRPr="0014731B">
              <w:rPr>
                <w:sz w:val="20"/>
              </w:rPr>
              <w:t> </w:t>
            </w:r>
          </w:p>
        </w:tc>
        <w:tc>
          <w:tcPr>
            <w:tcW w:w="1111" w:type="pct"/>
            <w:shd w:val="clear" w:color="auto" w:fill="auto"/>
          </w:tcPr>
          <w:p w14:paraId="39E07482" w14:textId="77777777" w:rsidR="006872BC" w:rsidRPr="0014731B" w:rsidRDefault="006872BC" w:rsidP="00652CFD">
            <w:pPr>
              <w:spacing w:before="0" w:after="0" w:line="276" w:lineRule="auto"/>
              <w:rPr>
                <w:sz w:val="20"/>
              </w:rPr>
            </w:pPr>
            <w:r w:rsidRPr="0014731B">
              <w:rPr>
                <w:sz w:val="20"/>
              </w:rPr>
              <w:t xml:space="preserve">regNum </w:t>
            </w:r>
          </w:p>
        </w:tc>
        <w:tc>
          <w:tcPr>
            <w:tcW w:w="143" w:type="pct"/>
            <w:shd w:val="clear" w:color="auto" w:fill="auto"/>
          </w:tcPr>
          <w:p w14:paraId="72E282A7" w14:textId="77777777" w:rsidR="006872BC" w:rsidRPr="0014731B" w:rsidRDefault="006872BC" w:rsidP="00652CFD">
            <w:pPr>
              <w:spacing w:before="0" w:after="0" w:line="276" w:lineRule="auto"/>
              <w:jc w:val="center"/>
              <w:rPr>
                <w:sz w:val="20"/>
              </w:rPr>
            </w:pPr>
            <w:r w:rsidRPr="0014731B">
              <w:rPr>
                <w:sz w:val="20"/>
              </w:rPr>
              <w:t>O</w:t>
            </w:r>
          </w:p>
        </w:tc>
        <w:tc>
          <w:tcPr>
            <w:tcW w:w="417" w:type="pct"/>
            <w:shd w:val="clear" w:color="auto" w:fill="auto"/>
          </w:tcPr>
          <w:p w14:paraId="76BB424A" w14:textId="77777777" w:rsidR="006872BC" w:rsidRPr="0014731B" w:rsidRDefault="006872BC" w:rsidP="00652CFD">
            <w:pPr>
              <w:spacing w:before="0" w:after="0" w:line="276" w:lineRule="auto"/>
              <w:jc w:val="center"/>
              <w:rPr>
                <w:sz w:val="20"/>
              </w:rPr>
            </w:pPr>
            <w:r w:rsidRPr="0014731B">
              <w:rPr>
                <w:sz w:val="20"/>
              </w:rPr>
              <w:t>T</w:t>
            </w:r>
          </w:p>
        </w:tc>
        <w:tc>
          <w:tcPr>
            <w:tcW w:w="1302" w:type="pct"/>
            <w:gridSpan w:val="2"/>
            <w:shd w:val="clear" w:color="auto" w:fill="auto"/>
          </w:tcPr>
          <w:p w14:paraId="08EB1A61" w14:textId="77777777" w:rsidR="006872BC" w:rsidRPr="0014731B" w:rsidRDefault="009E18D3" w:rsidP="00652CFD">
            <w:pPr>
              <w:spacing w:before="0" w:after="0" w:line="276" w:lineRule="auto"/>
              <w:rPr>
                <w:sz w:val="20"/>
              </w:rPr>
            </w:pPr>
            <w:r>
              <w:rPr>
                <w:sz w:val="20"/>
              </w:rPr>
              <w:t>Код по СПЗ</w:t>
            </w:r>
          </w:p>
        </w:tc>
        <w:tc>
          <w:tcPr>
            <w:tcW w:w="1337" w:type="pct"/>
            <w:shd w:val="clear" w:color="auto" w:fill="auto"/>
            <w:vAlign w:val="center"/>
          </w:tcPr>
          <w:p w14:paraId="3E5FBAB4" w14:textId="77777777" w:rsidR="006872BC" w:rsidRPr="00E232BB" w:rsidRDefault="006872BC"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6872BC" w:rsidRPr="001A4780" w14:paraId="4CB6F013" w14:textId="77777777" w:rsidTr="006872BC">
        <w:tc>
          <w:tcPr>
            <w:tcW w:w="690" w:type="pct"/>
            <w:shd w:val="clear" w:color="auto" w:fill="auto"/>
          </w:tcPr>
          <w:p w14:paraId="4C7D0410" w14:textId="77777777" w:rsidR="006872BC" w:rsidRPr="0014731B" w:rsidRDefault="006872BC" w:rsidP="00652CFD">
            <w:pPr>
              <w:spacing w:before="0" w:after="0" w:line="276" w:lineRule="auto"/>
              <w:rPr>
                <w:sz w:val="20"/>
              </w:rPr>
            </w:pPr>
            <w:r w:rsidRPr="0014731B">
              <w:rPr>
                <w:sz w:val="20"/>
              </w:rPr>
              <w:t> </w:t>
            </w:r>
          </w:p>
        </w:tc>
        <w:tc>
          <w:tcPr>
            <w:tcW w:w="1111" w:type="pct"/>
            <w:shd w:val="clear" w:color="auto" w:fill="auto"/>
          </w:tcPr>
          <w:p w14:paraId="7311BDB0" w14:textId="77777777" w:rsidR="006872BC" w:rsidRPr="0014731B" w:rsidRDefault="006872BC" w:rsidP="00652CFD">
            <w:pPr>
              <w:spacing w:before="0" w:after="0" w:line="276" w:lineRule="auto"/>
              <w:rPr>
                <w:sz w:val="20"/>
              </w:rPr>
            </w:pPr>
            <w:r>
              <w:rPr>
                <w:sz w:val="20"/>
                <w:lang w:eastAsia="en-US"/>
              </w:rPr>
              <w:t>consRegistryNum</w:t>
            </w:r>
          </w:p>
        </w:tc>
        <w:tc>
          <w:tcPr>
            <w:tcW w:w="143" w:type="pct"/>
            <w:shd w:val="clear" w:color="auto" w:fill="auto"/>
          </w:tcPr>
          <w:p w14:paraId="0AA70E04" w14:textId="77777777" w:rsidR="006872BC" w:rsidRPr="0014731B" w:rsidRDefault="006872BC" w:rsidP="00652CFD">
            <w:pPr>
              <w:spacing w:before="0" w:after="0" w:line="276" w:lineRule="auto"/>
              <w:jc w:val="center"/>
              <w:rPr>
                <w:sz w:val="20"/>
              </w:rPr>
            </w:pPr>
            <w:r>
              <w:rPr>
                <w:sz w:val="20"/>
                <w:lang w:eastAsia="en-US"/>
              </w:rPr>
              <w:t>Н</w:t>
            </w:r>
          </w:p>
        </w:tc>
        <w:tc>
          <w:tcPr>
            <w:tcW w:w="417" w:type="pct"/>
            <w:shd w:val="clear" w:color="auto" w:fill="auto"/>
          </w:tcPr>
          <w:p w14:paraId="45D15358" w14:textId="77777777" w:rsidR="006872BC" w:rsidRPr="0014731B" w:rsidRDefault="006872BC" w:rsidP="00652CFD">
            <w:pPr>
              <w:spacing w:before="0" w:after="0" w:line="276" w:lineRule="auto"/>
              <w:jc w:val="center"/>
              <w:rPr>
                <w:sz w:val="20"/>
              </w:rPr>
            </w:pPr>
            <w:r>
              <w:rPr>
                <w:sz w:val="20"/>
                <w:lang w:eastAsia="en-US"/>
              </w:rPr>
              <w:t>T(8)</w:t>
            </w:r>
          </w:p>
        </w:tc>
        <w:tc>
          <w:tcPr>
            <w:tcW w:w="1302" w:type="pct"/>
            <w:gridSpan w:val="2"/>
            <w:shd w:val="clear" w:color="auto" w:fill="auto"/>
          </w:tcPr>
          <w:p w14:paraId="0A773109" w14:textId="77777777" w:rsidR="006872BC" w:rsidRPr="0014731B" w:rsidRDefault="006872BC" w:rsidP="00652CFD">
            <w:pPr>
              <w:spacing w:before="0" w:after="0" w:line="276" w:lineRule="auto"/>
              <w:rPr>
                <w:sz w:val="20"/>
              </w:rPr>
            </w:pPr>
            <w:r>
              <w:rPr>
                <w:sz w:val="20"/>
                <w:lang w:eastAsia="en-US"/>
              </w:rPr>
              <w:t>Код по Сводному Реестру</w:t>
            </w:r>
          </w:p>
        </w:tc>
        <w:tc>
          <w:tcPr>
            <w:tcW w:w="1337" w:type="pct"/>
            <w:shd w:val="clear" w:color="auto" w:fill="auto"/>
          </w:tcPr>
          <w:p w14:paraId="19A0E67C" w14:textId="77777777" w:rsidR="006872BC" w:rsidRDefault="006872BC"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1A4780" w14:paraId="46047753" w14:textId="77777777" w:rsidTr="006872BC">
        <w:tc>
          <w:tcPr>
            <w:tcW w:w="690" w:type="pct"/>
            <w:shd w:val="clear" w:color="auto" w:fill="auto"/>
            <w:hideMark/>
          </w:tcPr>
          <w:p w14:paraId="2124D841" w14:textId="77777777" w:rsidR="006872BC" w:rsidRPr="0014731B" w:rsidRDefault="006872BC" w:rsidP="00652CFD">
            <w:pPr>
              <w:spacing w:before="0" w:after="0" w:line="276" w:lineRule="auto"/>
              <w:rPr>
                <w:sz w:val="20"/>
              </w:rPr>
            </w:pPr>
            <w:r w:rsidRPr="0014731B">
              <w:rPr>
                <w:sz w:val="20"/>
              </w:rPr>
              <w:t> </w:t>
            </w:r>
          </w:p>
        </w:tc>
        <w:tc>
          <w:tcPr>
            <w:tcW w:w="1111" w:type="pct"/>
            <w:shd w:val="clear" w:color="auto" w:fill="auto"/>
          </w:tcPr>
          <w:p w14:paraId="1D88F6CE" w14:textId="77777777" w:rsidR="006872BC" w:rsidRPr="0014731B" w:rsidRDefault="006872BC" w:rsidP="00652CFD">
            <w:pPr>
              <w:spacing w:before="0" w:after="0" w:line="276" w:lineRule="auto"/>
              <w:rPr>
                <w:sz w:val="20"/>
              </w:rPr>
            </w:pPr>
            <w:r w:rsidRPr="0014731B">
              <w:rPr>
                <w:sz w:val="20"/>
              </w:rPr>
              <w:t xml:space="preserve">fullName </w:t>
            </w:r>
          </w:p>
        </w:tc>
        <w:tc>
          <w:tcPr>
            <w:tcW w:w="143" w:type="pct"/>
            <w:shd w:val="clear" w:color="auto" w:fill="auto"/>
          </w:tcPr>
          <w:p w14:paraId="2A70F15D" w14:textId="77777777" w:rsidR="006872BC" w:rsidRPr="0014731B" w:rsidRDefault="006872BC" w:rsidP="00652CFD">
            <w:pPr>
              <w:spacing w:before="0" w:after="0" w:line="276" w:lineRule="auto"/>
              <w:jc w:val="center"/>
              <w:rPr>
                <w:sz w:val="20"/>
              </w:rPr>
            </w:pPr>
            <w:r w:rsidRPr="0014731B">
              <w:rPr>
                <w:sz w:val="20"/>
              </w:rPr>
              <w:t>H</w:t>
            </w:r>
          </w:p>
        </w:tc>
        <w:tc>
          <w:tcPr>
            <w:tcW w:w="417" w:type="pct"/>
            <w:shd w:val="clear" w:color="auto" w:fill="auto"/>
          </w:tcPr>
          <w:p w14:paraId="49E83CEC" w14:textId="77777777" w:rsidR="006872BC" w:rsidRPr="0014731B" w:rsidRDefault="006872BC" w:rsidP="00652CFD">
            <w:pPr>
              <w:spacing w:before="0" w:after="0" w:line="276" w:lineRule="auto"/>
              <w:jc w:val="center"/>
              <w:rPr>
                <w:sz w:val="20"/>
              </w:rPr>
            </w:pPr>
            <w:r w:rsidRPr="0014731B">
              <w:rPr>
                <w:sz w:val="20"/>
              </w:rPr>
              <w:t>T(1-2000)</w:t>
            </w:r>
          </w:p>
        </w:tc>
        <w:tc>
          <w:tcPr>
            <w:tcW w:w="1302" w:type="pct"/>
            <w:gridSpan w:val="2"/>
            <w:shd w:val="clear" w:color="auto" w:fill="auto"/>
          </w:tcPr>
          <w:p w14:paraId="6D761627" w14:textId="77777777" w:rsidR="006872BC" w:rsidRPr="0014731B" w:rsidRDefault="006872BC" w:rsidP="00652CFD">
            <w:pPr>
              <w:spacing w:before="0" w:after="0" w:line="276" w:lineRule="auto"/>
              <w:rPr>
                <w:sz w:val="20"/>
              </w:rPr>
            </w:pPr>
            <w:r w:rsidRPr="0014731B">
              <w:rPr>
                <w:sz w:val="20"/>
              </w:rPr>
              <w:t>Полное наименование</w:t>
            </w:r>
          </w:p>
        </w:tc>
        <w:tc>
          <w:tcPr>
            <w:tcW w:w="1337" w:type="pct"/>
            <w:shd w:val="clear" w:color="auto" w:fill="auto"/>
            <w:vAlign w:val="center"/>
          </w:tcPr>
          <w:p w14:paraId="663CD000" w14:textId="77777777" w:rsidR="006872BC" w:rsidRPr="00E232BB" w:rsidRDefault="006872BC"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E4784E" w:rsidRPr="001A4780" w14:paraId="167BCB34" w14:textId="77777777" w:rsidTr="0078227F">
        <w:tc>
          <w:tcPr>
            <w:tcW w:w="690" w:type="pct"/>
            <w:shd w:val="clear" w:color="auto" w:fill="auto"/>
          </w:tcPr>
          <w:p w14:paraId="34629780" w14:textId="77777777" w:rsidR="00E4784E" w:rsidRPr="0014731B" w:rsidRDefault="00E4784E" w:rsidP="00652CFD">
            <w:pPr>
              <w:spacing w:before="0" w:after="0" w:line="276" w:lineRule="auto"/>
              <w:rPr>
                <w:sz w:val="20"/>
              </w:rPr>
            </w:pPr>
          </w:p>
        </w:tc>
        <w:tc>
          <w:tcPr>
            <w:tcW w:w="1111" w:type="pct"/>
            <w:shd w:val="clear" w:color="auto" w:fill="auto"/>
          </w:tcPr>
          <w:p w14:paraId="455AD600" w14:textId="77777777" w:rsidR="00E4784E" w:rsidRPr="0014731B" w:rsidRDefault="00E4784E" w:rsidP="00652CFD">
            <w:pPr>
              <w:spacing w:before="0" w:after="0" w:line="276" w:lineRule="auto"/>
              <w:rPr>
                <w:sz w:val="20"/>
              </w:rPr>
            </w:pPr>
            <w:r w:rsidRPr="00AC072C">
              <w:rPr>
                <w:sz w:val="20"/>
              </w:rPr>
              <w:t>postAddress</w:t>
            </w:r>
          </w:p>
        </w:tc>
        <w:tc>
          <w:tcPr>
            <w:tcW w:w="143" w:type="pct"/>
            <w:shd w:val="clear" w:color="auto" w:fill="auto"/>
          </w:tcPr>
          <w:p w14:paraId="48D0A94C" w14:textId="77777777" w:rsidR="00E4784E" w:rsidRPr="0014731B" w:rsidRDefault="00E4784E" w:rsidP="00652CFD">
            <w:pPr>
              <w:spacing w:before="0" w:after="0" w:line="276" w:lineRule="auto"/>
              <w:jc w:val="center"/>
              <w:rPr>
                <w:sz w:val="20"/>
              </w:rPr>
            </w:pPr>
            <w:r>
              <w:rPr>
                <w:sz w:val="20"/>
                <w:lang w:val="en-US"/>
              </w:rPr>
              <w:t>H</w:t>
            </w:r>
          </w:p>
        </w:tc>
        <w:tc>
          <w:tcPr>
            <w:tcW w:w="417" w:type="pct"/>
            <w:shd w:val="clear" w:color="auto" w:fill="auto"/>
          </w:tcPr>
          <w:p w14:paraId="07FBA6A6" w14:textId="77777777" w:rsidR="00E4784E" w:rsidRPr="0014731B" w:rsidRDefault="00E4784E" w:rsidP="00652CFD">
            <w:pPr>
              <w:spacing w:before="0" w:after="0" w:line="276" w:lineRule="auto"/>
              <w:jc w:val="center"/>
              <w:rPr>
                <w:sz w:val="20"/>
              </w:rPr>
            </w:pPr>
            <w:r>
              <w:rPr>
                <w:sz w:val="20"/>
                <w:lang w:val="en-US"/>
              </w:rPr>
              <w:t>T(1-2000)</w:t>
            </w:r>
          </w:p>
        </w:tc>
        <w:tc>
          <w:tcPr>
            <w:tcW w:w="1302" w:type="pct"/>
            <w:gridSpan w:val="2"/>
            <w:shd w:val="clear" w:color="auto" w:fill="auto"/>
          </w:tcPr>
          <w:p w14:paraId="5C34E035" w14:textId="77777777" w:rsidR="00E4784E" w:rsidRPr="0014731B" w:rsidRDefault="00E4784E" w:rsidP="00652CFD">
            <w:pPr>
              <w:spacing w:before="0" w:after="0" w:line="276" w:lineRule="auto"/>
              <w:rPr>
                <w:sz w:val="20"/>
              </w:rPr>
            </w:pPr>
            <w:r w:rsidRPr="00921E2F">
              <w:rPr>
                <w:sz w:val="20"/>
              </w:rPr>
              <w:t>Почтовый адрес организации</w:t>
            </w:r>
          </w:p>
        </w:tc>
        <w:tc>
          <w:tcPr>
            <w:tcW w:w="1337" w:type="pct"/>
            <w:shd w:val="clear" w:color="auto" w:fill="auto"/>
          </w:tcPr>
          <w:p w14:paraId="738A2A0B" w14:textId="77777777" w:rsidR="00E4784E" w:rsidRPr="0014731B" w:rsidRDefault="00E4784E" w:rsidP="00652CFD">
            <w:pPr>
              <w:spacing w:before="0" w:after="0" w:line="276" w:lineRule="auto"/>
              <w:rPr>
                <w:sz w:val="20"/>
              </w:rPr>
            </w:pPr>
          </w:p>
        </w:tc>
      </w:tr>
      <w:tr w:rsidR="00E4784E" w:rsidRPr="001A4780" w14:paraId="6F5EF881" w14:textId="77777777" w:rsidTr="0078227F">
        <w:tc>
          <w:tcPr>
            <w:tcW w:w="690" w:type="pct"/>
            <w:shd w:val="clear" w:color="auto" w:fill="auto"/>
          </w:tcPr>
          <w:p w14:paraId="262F5040" w14:textId="77777777" w:rsidR="00E4784E" w:rsidRPr="0014731B" w:rsidRDefault="00E4784E" w:rsidP="00652CFD">
            <w:pPr>
              <w:spacing w:before="0" w:after="0" w:line="276" w:lineRule="auto"/>
              <w:rPr>
                <w:sz w:val="20"/>
              </w:rPr>
            </w:pPr>
          </w:p>
        </w:tc>
        <w:tc>
          <w:tcPr>
            <w:tcW w:w="1111" w:type="pct"/>
            <w:shd w:val="clear" w:color="auto" w:fill="auto"/>
          </w:tcPr>
          <w:p w14:paraId="0026703C" w14:textId="77777777" w:rsidR="00E4784E" w:rsidRPr="0014731B" w:rsidRDefault="00E4784E" w:rsidP="00652CFD">
            <w:pPr>
              <w:spacing w:before="0" w:after="0" w:line="276" w:lineRule="auto"/>
              <w:rPr>
                <w:sz w:val="20"/>
              </w:rPr>
            </w:pPr>
            <w:r w:rsidRPr="00921E2F">
              <w:rPr>
                <w:sz w:val="20"/>
              </w:rPr>
              <w:t>factAddress</w:t>
            </w:r>
          </w:p>
        </w:tc>
        <w:tc>
          <w:tcPr>
            <w:tcW w:w="143" w:type="pct"/>
            <w:shd w:val="clear" w:color="auto" w:fill="auto"/>
          </w:tcPr>
          <w:p w14:paraId="5DAC5E20" w14:textId="77777777" w:rsidR="00E4784E" w:rsidRPr="0014731B" w:rsidRDefault="00E4784E" w:rsidP="00652CFD">
            <w:pPr>
              <w:spacing w:before="0" w:after="0" w:line="276" w:lineRule="auto"/>
              <w:jc w:val="center"/>
              <w:rPr>
                <w:sz w:val="20"/>
              </w:rPr>
            </w:pPr>
            <w:r>
              <w:rPr>
                <w:sz w:val="20"/>
                <w:lang w:val="en-US"/>
              </w:rPr>
              <w:t>H</w:t>
            </w:r>
          </w:p>
        </w:tc>
        <w:tc>
          <w:tcPr>
            <w:tcW w:w="417" w:type="pct"/>
            <w:shd w:val="clear" w:color="auto" w:fill="auto"/>
          </w:tcPr>
          <w:p w14:paraId="38A3D189" w14:textId="77777777" w:rsidR="00E4784E" w:rsidRPr="0014731B" w:rsidRDefault="00E4784E" w:rsidP="00652CFD">
            <w:pPr>
              <w:spacing w:before="0" w:after="0" w:line="276" w:lineRule="auto"/>
              <w:jc w:val="center"/>
              <w:rPr>
                <w:sz w:val="20"/>
              </w:rPr>
            </w:pPr>
            <w:r>
              <w:rPr>
                <w:sz w:val="20"/>
                <w:lang w:val="en-US"/>
              </w:rPr>
              <w:t>T(1-2000)</w:t>
            </w:r>
          </w:p>
        </w:tc>
        <w:tc>
          <w:tcPr>
            <w:tcW w:w="1302" w:type="pct"/>
            <w:gridSpan w:val="2"/>
            <w:shd w:val="clear" w:color="auto" w:fill="auto"/>
          </w:tcPr>
          <w:p w14:paraId="7FAA49CF" w14:textId="77777777" w:rsidR="00E4784E" w:rsidRPr="0014731B" w:rsidRDefault="00E4784E" w:rsidP="00652CFD">
            <w:pPr>
              <w:spacing w:before="0" w:after="0" w:line="276" w:lineRule="auto"/>
              <w:rPr>
                <w:sz w:val="20"/>
              </w:rPr>
            </w:pPr>
            <w:r w:rsidRPr="00921E2F">
              <w:rPr>
                <w:sz w:val="20"/>
              </w:rPr>
              <w:t>Адрес местонахождения организации</w:t>
            </w:r>
          </w:p>
        </w:tc>
        <w:tc>
          <w:tcPr>
            <w:tcW w:w="1337" w:type="pct"/>
            <w:shd w:val="clear" w:color="auto" w:fill="auto"/>
          </w:tcPr>
          <w:p w14:paraId="42DE909F" w14:textId="77777777" w:rsidR="00E4784E" w:rsidRPr="0014731B" w:rsidRDefault="00E4784E" w:rsidP="00652CFD">
            <w:pPr>
              <w:spacing w:before="0" w:after="0" w:line="276" w:lineRule="auto"/>
              <w:rPr>
                <w:sz w:val="20"/>
              </w:rPr>
            </w:pPr>
          </w:p>
        </w:tc>
      </w:tr>
      <w:tr w:rsidR="00E4784E" w:rsidRPr="001A4780" w14:paraId="64A01827" w14:textId="77777777" w:rsidTr="0078227F">
        <w:tc>
          <w:tcPr>
            <w:tcW w:w="690" w:type="pct"/>
            <w:shd w:val="clear" w:color="auto" w:fill="auto"/>
          </w:tcPr>
          <w:p w14:paraId="2970576A" w14:textId="77777777" w:rsidR="00E4784E" w:rsidRPr="0014731B" w:rsidRDefault="00E4784E" w:rsidP="00652CFD">
            <w:pPr>
              <w:spacing w:before="0" w:after="0" w:line="276" w:lineRule="auto"/>
              <w:rPr>
                <w:sz w:val="20"/>
              </w:rPr>
            </w:pPr>
          </w:p>
        </w:tc>
        <w:tc>
          <w:tcPr>
            <w:tcW w:w="1111" w:type="pct"/>
            <w:shd w:val="clear" w:color="auto" w:fill="auto"/>
          </w:tcPr>
          <w:p w14:paraId="55D63C5F" w14:textId="77777777" w:rsidR="00E4784E" w:rsidRPr="0014731B" w:rsidRDefault="00E4784E" w:rsidP="00652CFD">
            <w:pPr>
              <w:spacing w:before="0" w:after="0" w:line="276" w:lineRule="auto"/>
              <w:rPr>
                <w:sz w:val="20"/>
              </w:rPr>
            </w:pPr>
            <w:r w:rsidRPr="00921E2F">
              <w:rPr>
                <w:sz w:val="20"/>
              </w:rPr>
              <w:t>INN</w:t>
            </w:r>
          </w:p>
        </w:tc>
        <w:tc>
          <w:tcPr>
            <w:tcW w:w="143" w:type="pct"/>
            <w:shd w:val="clear" w:color="auto" w:fill="auto"/>
          </w:tcPr>
          <w:p w14:paraId="16D6F190" w14:textId="77777777" w:rsidR="00E4784E" w:rsidRPr="0014731B" w:rsidRDefault="00E4784E" w:rsidP="00652CFD">
            <w:pPr>
              <w:spacing w:before="0" w:after="0" w:line="276" w:lineRule="auto"/>
              <w:jc w:val="center"/>
              <w:rPr>
                <w:sz w:val="20"/>
              </w:rPr>
            </w:pPr>
            <w:r>
              <w:rPr>
                <w:sz w:val="20"/>
                <w:lang w:val="en-US"/>
              </w:rPr>
              <w:t>H</w:t>
            </w:r>
          </w:p>
        </w:tc>
        <w:tc>
          <w:tcPr>
            <w:tcW w:w="417" w:type="pct"/>
            <w:shd w:val="clear" w:color="auto" w:fill="auto"/>
          </w:tcPr>
          <w:p w14:paraId="4EFDEE1D" w14:textId="77777777" w:rsidR="00E4784E" w:rsidRPr="0014731B" w:rsidRDefault="00E4784E" w:rsidP="00652CFD">
            <w:pPr>
              <w:spacing w:before="0" w:after="0" w:line="276" w:lineRule="auto"/>
              <w:jc w:val="center"/>
              <w:rPr>
                <w:sz w:val="20"/>
              </w:rPr>
            </w:pPr>
            <w:r>
              <w:rPr>
                <w:sz w:val="20"/>
                <w:lang w:val="en-US"/>
              </w:rPr>
              <w:t>T</w:t>
            </w:r>
          </w:p>
        </w:tc>
        <w:tc>
          <w:tcPr>
            <w:tcW w:w="1302" w:type="pct"/>
            <w:gridSpan w:val="2"/>
            <w:shd w:val="clear" w:color="auto" w:fill="auto"/>
          </w:tcPr>
          <w:p w14:paraId="7EA4AF57" w14:textId="77777777" w:rsidR="00E4784E" w:rsidRPr="0014731B" w:rsidRDefault="00E4784E" w:rsidP="00652CFD">
            <w:pPr>
              <w:spacing w:before="0" w:after="0" w:line="276" w:lineRule="auto"/>
              <w:rPr>
                <w:sz w:val="20"/>
              </w:rPr>
            </w:pPr>
            <w:r w:rsidRPr="00921E2F">
              <w:rPr>
                <w:sz w:val="20"/>
              </w:rPr>
              <w:t>ИНН организации</w:t>
            </w:r>
          </w:p>
        </w:tc>
        <w:tc>
          <w:tcPr>
            <w:tcW w:w="1337" w:type="pct"/>
            <w:shd w:val="clear" w:color="auto" w:fill="auto"/>
          </w:tcPr>
          <w:p w14:paraId="0EE79086" w14:textId="77777777" w:rsidR="00E4784E" w:rsidRPr="0014731B" w:rsidRDefault="00E4784E" w:rsidP="00652CFD">
            <w:pPr>
              <w:spacing w:before="0" w:after="0" w:line="276" w:lineRule="auto"/>
              <w:rPr>
                <w:sz w:val="20"/>
              </w:rPr>
            </w:pPr>
            <w:r>
              <w:rPr>
                <w:sz w:val="20"/>
              </w:rPr>
              <w:t>Шаблон значения: \d{1</w:t>
            </w:r>
            <w:r>
              <w:rPr>
                <w:sz w:val="20"/>
                <w:lang w:val="en-US"/>
              </w:rPr>
              <w:t>0</w:t>
            </w:r>
            <w:r w:rsidRPr="001A4780">
              <w:rPr>
                <w:sz w:val="20"/>
              </w:rPr>
              <w:t>}</w:t>
            </w:r>
          </w:p>
        </w:tc>
      </w:tr>
      <w:tr w:rsidR="00E4784E" w:rsidRPr="001A4780" w14:paraId="0527580F" w14:textId="77777777" w:rsidTr="0078227F">
        <w:tc>
          <w:tcPr>
            <w:tcW w:w="690" w:type="pct"/>
            <w:shd w:val="clear" w:color="auto" w:fill="auto"/>
          </w:tcPr>
          <w:p w14:paraId="6CCB8833" w14:textId="77777777" w:rsidR="00E4784E" w:rsidRPr="0014731B" w:rsidRDefault="00E4784E" w:rsidP="00652CFD">
            <w:pPr>
              <w:spacing w:before="0" w:after="0" w:line="276" w:lineRule="auto"/>
              <w:rPr>
                <w:sz w:val="20"/>
              </w:rPr>
            </w:pPr>
          </w:p>
        </w:tc>
        <w:tc>
          <w:tcPr>
            <w:tcW w:w="1111" w:type="pct"/>
            <w:shd w:val="clear" w:color="auto" w:fill="auto"/>
          </w:tcPr>
          <w:p w14:paraId="57350C47" w14:textId="77777777" w:rsidR="00E4784E" w:rsidRPr="0014731B" w:rsidRDefault="00E4784E" w:rsidP="00652CFD">
            <w:pPr>
              <w:spacing w:before="0" w:after="0" w:line="276" w:lineRule="auto"/>
              <w:rPr>
                <w:sz w:val="20"/>
              </w:rPr>
            </w:pPr>
            <w:r w:rsidRPr="00C33C66">
              <w:rPr>
                <w:sz w:val="20"/>
              </w:rPr>
              <w:t>KPP</w:t>
            </w:r>
          </w:p>
        </w:tc>
        <w:tc>
          <w:tcPr>
            <w:tcW w:w="143" w:type="pct"/>
            <w:shd w:val="clear" w:color="auto" w:fill="auto"/>
          </w:tcPr>
          <w:p w14:paraId="2924F475" w14:textId="77777777" w:rsidR="00E4784E" w:rsidRPr="0014731B" w:rsidRDefault="00E4784E" w:rsidP="00652CFD">
            <w:pPr>
              <w:spacing w:before="0" w:after="0" w:line="276" w:lineRule="auto"/>
              <w:jc w:val="center"/>
              <w:rPr>
                <w:sz w:val="20"/>
              </w:rPr>
            </w:pPr>
            <w:r>
              <w:rPr>
                <w:sz w:val="20"/>
                <w:lang w:val="en-US"/>
              </w:rPr>
              <w:t>H</w:t>
            </w:r>
          </w:p>
        </w:tc>
        <w:tc>
          <w:tcPr>
            <w:tcW w:w="417" w:type="pct"/>
            <w:shd w:val="clear" w:color="auto" w:fill="auto"/>
          </w:tcPr>
          <w:p w14:paraId="09C2FF3A" w14:textId="77777777" w:rsidR="00E4784E" w:rsidRPr="0014731B" w:rsidRDefault="00E4784E" w:rsidP="00652CFD">
            <w:pPr>
              <w:spacing w:before="0" w:after="0" w:line="276" w:lineRule="auto"/>
              <w:jc w:val="center"/>
              <w:rPr>
                <w:sz w:val="20"/>
              </w:rPr>
            </w:pPr>
            <w:r>
              <w:rPr>
                <w:sz w:val="20"/>
                <w:lang w:val="en-US"/>
              </w:rPr>
              <w:t>T</w:t>
            </w:r>
            <w:r w:rsidR="0017649A">
              <w:rPr>
                <w:sz w:val="20"/>
                <w:lang w:val="en-US"/>
              </w:rPr>
              <w:t>(9)</w:t>
            </w:r>
          </w:p>
        </w:tc>
        <w:tc>
          <w:tcPr>
            <w:tcW w:w="1302" w:type="pct"/>
            <w:gridSpan w:val="2"/>
            <w:shd w:val="clear" w:color="auto" w:fill="auto"/>
          </w:tcPr>
          <w:p w14:paraId="18C61BEE" w14:textId="77777777" w:rsidR="00E4784E" w:rsidRPr="0014731B" w:rsidRDefault="00E4784E" w:rsidP="00652CFD">
            <w:pPr>
              <w:spacing w:before="0" w:after="0" w:line="276" w:lineRule="auto"/>
              <w:rPr>
                <w:sz w:val="20"/>
              </w:rPr>
            </w:pPr>
            <w:r>
              <w:rPr>
                <w:sz w:val="20"/>
              </w:rPr>
              <w:t>КПП</w:t>
            </w:r>
            <w:r w:rsidRPr="00921E2F">
              <w:rPr>
                <w:sz w:val="20"/>
              </w:rPr>
              <w:t xml:space="preserve"> организации</w:t>
            </w:r>
          </w:p>
        </w:tc>
        <w:tc>
          <w:tcPr>
            <w:tcW w:w="1337" w:type="pct"/>
            <w:shd w:val="clear" w:color="auto" w:fill="auto"/>
          </w:tcPr>
          <w:p w14:paraId="032A345C" w14:textId="77777777" w:rsidR="00E4784E" w:rsidRPr="0014731B" w:rsidRDefault="00E4784E" w:rsidP="00652CFD">
            <w:pPr>
              <w:spacing w:before="0" w:after="0" w:line="276" w:lineRule="auto"/>
              <w:rPr>
                <w:sz w:val="20"/>
              </w:rPr>
            </w:pPr>
          </w:p>
        </w:tc>
      </w:tr>
      <w:tr w:rsidR="00E4784E" w:rsidRPr="001A4780" w14:paraId="696EB75A" w14:textId="77777777" w:rsidTr="0078227F">
        <w:tc>
          <w:tcPr>
            <w:tcW w:w="5000" w:type="pct"/>
            <w:gridSpan w:val="7"/>
            <w:shd w:val="clear" w:color="auto" w:fill="auto"/>
          </w:tcPr>
          <w:p w14:paraId="5169F87D" w14:textId="77777777" w:rsidR="00E4784E" w:rsidRPr="003B73B5" w:rsidRDefault="00E4784E" w:rsidP="00652CFD">
            <w:pPr>
              <w:spacing w:before="0" w:after="0" w:line="276" w:lineRule="auto"/>
              <w:jc w:val="center"/>
              <w:rPr>
                <w:b/>
                <w:sz w:val="20"/>
              </w:rPr>
            </w:pPr>
            <w:r w:rsidRPr="003B73B5">
              <w:rPr>
                <w:b/>
                <w:sz w:val="20"/>
              </w:rPr>
              <w:t>ОКТМО</w:t>
            </w:r>
          </w:p>
        </w:tc>
      </w:tr>
      <w:tr w:rsidR="00E4784E" w:rsidRPr="001A4780" w14:paraId="26C850B2" w14:textId="77777777" w:rsidTr="0078227F">
        <w:tc>
          <w:tcPr>
            <w:tcW w:w="690" w:type="pct"/>
            <w:shd w:val="clear" w:color="auto" w:fill="auto"/>
          </w:tcPr>
          <w:p w14:paraId="577CF473" w14:textId="77777777" w:rsidR="00E4784E" w:rsidRPr="00CA519A" w:rsidRDefault="00E4784E" w:rsidP="00652CFD">
            <w:pPr>
              <w:spacing w:before="0" w:after="0" w:line="276" w:lineRule="auto"/>
              <w:rPr>
                <w:b/>
                <w:sz w:val="20"/>
              </w:rPr>
            </w:pPr>
            <w:r w:rsidRPr="00CA519A">
              <w:rPr>
                <w:b/>
                <w:sz w:val="20"/>
              </w:rPr>
              <w:t>oktmo</w:t>
            </w:r>
          </w:p>
        </w:tc>
        <w:tc>
          <w:tcPr>
            <w:tcW w:w="1111" w:type="pct"/>
            <w:shd w:val="clear" w:color="auto" w:fill="auto"/>
          </w:tcPr>
          <w:p w14:paraId="6FBACA2C" w14:textId="77777777" w:rsidR="00E4784E" w:rsidRPr="00724833" w:rsidRDefault="00E4784E" w:rsidP="00652CFD">
            <w:pPr>
              <w:spacing w:before="0" w:after="0" w:line="276" w:lineRule="auto"/>
              <w:rPr>
                <w:b/>
                <w:sz w:val="20"/>
              </w:rPr>
            </w:pPr>
          </w:p>
        </w:tc>
        <w:tc>
          <w:tcPr>
            <w:tcW w:w="143" w:type="pct"/>
            <w:shd w:val="clear" w:color="auto" w:fill="auto"/>
          </w:tcPr>
          <w:p w14:paraId="6BEAF77D" w14:textId="77777777" w:rsidR="00E4784E" w:rsidRPr="00724833" w:rsidRDefault="00E4784E" w:rsidP="00652CFD">
            <w:pPr>
              <w:spacing w:before="0" w:after="0" w:line="276" w:lineRule="auto"/>
              <w:jc w:val="center"/>
              <w:rPr>
                <w:b/>
                <w:sz w:val="20"/>
              </w:rPr>
            </w:pPr>
          </w:p>
        </w:tc>
        <w:tc>
          <w:tcPr>
            <w:tcW w:w="417" w:type="pct"/>
            <w:shd w:val="clear" w:color="auto" w:fill="auto"/>
          </w:tcPr>
          <w:p w14:paraId="302559D7"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23F46872" w14:textId="77777777" w:rsidR="00E4784E" w:rsidRPr="00724833" w:rsidRDefault="00E4784E" w:rsidP="00652CFD">
            <w:pPr>
              <w:spacing w:before="0" w:after="0" w:line="276" w:lineRule="auto"/>
              <w:rPr>
                <w:b/>
                <w:sz w:val="20"/>
              </w:rPr>
            </w:pPr>
          </w:p>
        </w:tc>
        <w:tc>
          <w:tcPr>
            <w:tcW w:w="1337" w:type="pct"/>
            <w:shd w:val="clear" w:color="auto" w:fill="auto"/>
          </w:tcPr>
          <w:p w14:paraId="7257A0FF" w14:textId="77777777" w:rsidR="00E4784E" w:rsidRPr="00724833" w:rsidRDefault="00E4784E" w:rsidP="00652CFD">
            <w:pPr>
              <w:spacing w:before="0" w:after="0" w:line="276" w:lineRule="auto"/>
              <w:rPr>
                <w:b/>
                <w:sz w:val="20"/>
              </w:rPr>
            </w:pPr>
          </w:p>
        </w:tc>
      </w:tr>
      <w:tr w:rsidR="00E4784E" w:rsidRPr="001A4780" w14:paraId="25BB0281" w14:textId="77777777" w:rsidTr="0078227F">
        <w:tc>
          <w:tcPr>
            <w:tcW w:w="690" w:type="pct"/>
            <w:shd w:val="clear" w:color="auto" w:fill="auto"/>
          </w:tcPr>
          <w:p w14:paraId="6DCC9274" w14:textId="77777777" w:rsidR="00E4784E" w:rsidRPr="0014731B" w:rsidRDefault="00E4784E" w:rsidP="00652CFD">
            <w:pPr>
              <w:spacing w:before="0" w:after="0" w:line="276" w:lineRule="auto"/>
              <w:rPr>
                <w:sz w:val="20"/>
              </w:rPr>
            </w:pPr>
          </w:p>
        </w:tc>
        <w:tc>
          <w:tcPr>
            <w:tcW w:w="1111" w:type="pct"/>
            <w:shd w:val="clear" w:color="auto" w:fill="auto"/>
          </w:tcPr>
          <w:p w14:paraId="5C1B6B84" w14:textId="77777777" w:rsidR="00E4784E" w:rsidRPr="0014731B" w:rsidRDefault="00E4784E" w:rsidP="00652CFD">
            <w:pPr>
              <w:spacing w:before="0" w:after="0" w:line="276" w:lineRule="auto"/>
              <w:rPr>
                <w:sz w:val="20"/>
              </w:rPr>
            </w:pPr>
            <w:r w:rsidRPr="0014731B">
              <w:rPr>
                <w:sz w:val="20"/>
              </w:rPr>
              <w:t>code</w:t>
            </w:r>
          </w:p>
        </w:tc>
        <w:tc>
          <w:tcPr>
            <w:tcW w:w="143" w:type="pct"/>
            <w:shd w:val="clear" w:color="auto" w:fill="auto"/>
          </w:tcPr>
          <w:p w14:paraId="22F89F11" w14:textId="77777777" w:rsidR="00E4784E" w:rsidRPr="0014731B" w:rsidRDefault="00E4784E" w:rsidP="00652CFD">
            <w:pPr>
              <w:spacing w:before="0" w:after="0" w:line="276" w:lineRule="auto"/>
              <w:jc w:val="center"/>
              <w:rPr>
                <w:sz w:val="20"/>
              </w:rPr>
            </w:pPr>
            <w:r w:rsidRPr="0014731B">
              <w:rPr>
                <w:sz w:val="20"/>
              </w:rPr>
              <w:t>О</w:t>
            </w:r>
          </w:p>
        </w:tc>
        <w:tc>
          <w:tcPr>
            <w:tcW w:w="417" w:type="pct"/>
            <w:shd w:val="clear" w:color="auto" w:fill="auto"/>
          </w:tcPr>
          <w:p w14:paraId="36FB092C" w14:textId="77777777" w:rsidR="00E4784E" w:rsidRPr="0014731B" w:rsidRDefault="00E4784E" w:rsidP="00652CFD">
            <w:pPr>
              <w:spacing w:before="0" w:after="0" w:line="276" w:lineRule="auto"/>
              <w:jc w:val="center"/>
              <w:rPr>
                <w:sz w:val="20"/>
              </w:rPr>
            </w:pPr>
            <w:r w:rsidRPr="0014731B">
              <w:rPr>
                <w:sz w:val="20"/>
              </w:rPr>
              <w:t>N</w:t>
            </w:r>
          </w:p>
        </w:tc>
        <w:tc>
          <w:tcPr>
            <w:tcW w:w="1302" w:type="pct"/>
            <w:gridSpan w:val="2"/>
            <w:shd w:val="clear" w:color="auto" w:fill="auto"/>
          </w:tcPr>
          <w:p w14:paraId="579BA716" w14:textId="77777777" w:rsidR="00E4784E" w:rsidRPr="0014731B" w:rsidRDefault="00E4784E" w:rsidP="00652CFD">
            <w:pPr>
              <w:spacing w:before="0" w:after="0" w:line="276" w:lineRule="auto"/>
              <w:rPr>
                <w:sz w:val="20"/>
              </w:rPr>
            </w:pPr>
            <w:r w:rsidRPr="0014731B">
              <w:rPr>
                <w:sz w:val="20"/>
              </w:rPr>
              <w:t>Код по ОКТМО</w:t>
            </w:r>
          </w:p>
        </w:tc>
        <w:tc>
          <w:tcPr>
            <w:tcW w:w="1337" w:type="pct"/>
            <w:shd w:val="clear" w:color="auto" w:fill="auto"/>
          </w:tcPr>
          <w:p w14:paraId="0965E97C" w14:textId="77777777" w:rsidR="00E4784E" w:rsidRPr="0014731B" w:rsidRDefault="00E4784E" w:rsidP="00652CFD">
            <w:pPr>
              <w:spacing w:before="0" w:after="0" w:line="276" w:lineRule="auto"/>
              <w:rPr>
                <w:sz w:val="20"/>
              </w:rPr>
            </w:pPr>
            <w:r w:rsidRPr="0014731B">
              <w:rPr>
                <w:sz w:val="20"/>
              </w:rPr>
              <w:t>Шаблон значения: \d{</w:t>
            </w:r>
            <w:r>
              <w:rPr>
                <w:sz w:val="20"/>
                <w:lang w:val="en-US"/>
              </w:rPr>
              <w:t>8</w:t>
            </w:r>
            <w:r w:rsidRPr="0014731B">
              <w:rPr>
                <w:sz w:val="20"/>
              </w:rPr>
              <w:t>}</w:t>
            </w:r>
          </w:p>
        </w:tc>
      </w:tr>
      <w:tr w:rsidR="00E4784E" w:rsidRPr="001A4780" w14:paraId="73B725DD" w14:textId="77777777" w:rsidTr="0078227F">
        <w:tc>
          <w:tcPr>
            <w:tcW w:w="690" w:type="pct"/>
            <w:shd w:val="clear" w:color="auto" w:fill="auto"/>
          </w:tcPr>
          <w:p w14:paraId="125BDB25" w14:textId="77777777" w:rsidR="00E4784E" w:rsidRPr="0014731B" w:rsidRDefault="00E4784E" w:rsidP="00652CFD">
            <w:pPr>
              <w:spacing w:before="0" w:after="0" w:line="276" w:lineRule="auto"/>
              <w:rPr>
                <w:sz w:val="20"/>
              </w:rPr>
            </w:pPr>
          </w:p>
        </w:tc>
        <w:tc>
          <w:tcPr>
            <w:tcW w:w="1111" w:type="pct"/>
            <w:shd w:val="clear" w:color="auto" w:fill="auto"/>
          </w:tcPr>
          <w:p w14:paraId="68F2CA78" w14:textId="77777777" w:rsidR="00E4784E" w:rsidRPr="0014731B" w:rsidRDefault="00E4784E" w:rsidP="00652CFD">
            <w:pPr>
              <w:spacing w:before="0" w:after="0" w:line="276" w:lineRule="auto"/>
              <w:rPr>
                <w:sz w:val="20"/>
              </w:rPr>
            </w:pPr>
            <w:r w:rsidRPr="0014731B">
              <w:rPr>
                <w:sz w:val="20"/>
              </w:rPr>
              <w:t>name</w:t>
            </w:r>
          </w:p>
        </w:tc>
        <w:tc>
          <w:tcPr>
            <w:tcW w:w="143" w:type="pct"/>
            <w:shd w:val="clear" w:color="auto" w:fill="auto"/>
          </w:tcPr>
          <w:p w14:paraId="454E47FE" w14:textId="77777777" w:rsidR="00E4784E" w:rsidRPr="0014731B" w:rsidRDefault="00E4784E" w:rsidP="00652CFD">
            <w:pPr>
              <w:spacing w:before="0" w:after="0" w:line="276" w:lineRule="auto"/>
              <w:jc w:val="center"/>
              <w:rPr>
                <w:sz w:val="20"/>
              </w:rPr>
            </w:pPr>
            <w:r w:rsidRPr="0014731B">
              <w:rPr>
                <w:sz w:val="20"/>
              </w:rPr>
              <w:t>H</w:t>
            </w:r>
          </w:p>
        </w:tc>
        <w:tc>
          <w:tcPr>
            <w:tcW w:w="417" w:type="pct"/>
            <w:shd w:val="clear" w:color="auto" w:fill="auto"/>
          </w:tcPr>
          <w:p w14:paraId="672CB26A" w14:textId="77777777" w:rsidR="00E4784E" w:rsidRPr="0014731B" w:rsidRDefault="00E4784E" w:rsidP="00652CFD">
            <w:pPr>
              <w:spacing w:before="0" w:after="0" w:line="276" w:lineRule="auto"/>
              <w:jc w:val="center"/>
              <w:rPr>
                <w:sz w:val="20"/>
              </w:rPr>
            </w:pPr>
            <w:r w:rsidRPr="0014731B">
              <w:rPr>
                <w:sz w:val="20"/>
              </w:rPr>
              <w:t>T (1-2000)</w:t>
            </w:r>
          </w:p>
        </w:tc>
        <w:tc>
          <w:tcPr>
            <w:tcW w:w="1302" w:type="pct"/>
            <w:gridSpan w:val="2"/>
            <w:shd w:val="clear" w:color="auto" w:fill="auto"/>
          </w:tcPr>
          <w:p w14:paraId="38C56FDD" w14:textId="77777777" w:rsidR="00E4784E" w:rsidRPr="0014731B" w:rsidRDefault="00E4784E" w:rsidP="00652CFD">
            <w:pPr>
              <w:spacing w:before="0" w:after="0" w:line="276" w:lineRule="auto"/>
              <w:rPr>
                <w:sz w:val="20"/>
              </w:rPr>
            </w:pPr>
            <w:r w:rsidRPr="0014731B">
              <w:rPr>
                <w:sz w:val="20"/>
              </w:rPr>
              <w:t>Полное наименование</w:t>
            </w:r>
          </w:p>
        </w:tc>
        <w:tc>
          <w:tcPr>
            <w:tcW w:w="1337" w:type="pct"/>
            <w:shd w:val="clear" w:color="auto" w:fill="auto"/>
          </w:tcPr>
          <w:p w14:paraId="09614595" w14:textId="77777777" w:rsidR="00E4784E" w:rsidRPr="0014731B" w:rsidRDefault="00E4784E" w:rsidP="00652CFD">
            <w:pPr>
              <w:spacing w:before="0" w:after="0" w:line="276" w:lineRule="auto"/>
              <w:rPr>
                <w:sz w:val="20"/>
              </w:rPr>
            </w:pPr>
          </w:p>
        </w:tc>
      </w:tr>
      <w:tr w:rsidR="00E4784E" w:rsidRPr="001A4780" w14:paraId="7F15844B" w14:textId="77777777" w:rsidTr="0078227F">
        <w:tc>
          <w:tcPr>
            <w:tcW w:w="5000" w:type="pct"/>
            <w:gridSpan w:val="7"/>
            <w:shd w:val="clear" w:color="auto" w:fill="auto"/>
          </w:tcPr>
          <w:p w14:paraId="54348D17" w14:textId="77777777" w:rsidR="00E4784E" w:rsidRPr="003B2A6D" w:rsidRDefault="00E4784E" w:rsidP="00652CFD">
            <w:pPr>
              <w:spacing w:before="0" w:after="0" w:line="276" w:lineRule="auto"/>
              <w:jc w:val="center"/>
              <w:rPr>
                <w:b/>
                <w:sz w:val="20"/>
              </w:rPr>
            </w:pPr>
            <w:r w:rsidRPr="00427C56">
              <w:rPr>
                <w:b/>
                <w:sz w:val="20"/>
              </w:rPr>
              <w:t>Сведения об исполнителе (ответственном за формирование плана-графика)</w:t>
            </w:r>
          </w:p>
        </w:tc>
      </w:tr>
      <w:tr w:rsidR="00E4784E" w:rsidRPr="001A4780" w14:paraId="187FCA9D" w14:textId="77777777" w:rsidTr="0078227F">
        <w:tc>
          <w:tcPr>
            <w:tcW w:w="690" w:type="pct"/>
            <w:shd w:val="clear" w:color="auto" w:fill="auto"/>
          </w:tcPr>
          <w:p w14:paraId="77812262" w14:textId="77777777" w:rsidR="00E4784E" w:rsidRPr="003B2A6D" w:rsidRDefault="00E4784E" w:rsidP="00652CFD">
            <w:pPr>
              <w:spacing w:before="0" w:after="0" w:line="276" w:lineRule="auto"/>
              <w:rPr>
                <w:b/>
                <w:sz w:val="20"/>
              </w:rPr>
            </w:pPr>
            <w:r w:rsidRPr="00427C56">
              <w:rPr>
                <w:b/>
                <w:sz w:val="20"/>
              </w:rPr>
              <w:t>responsibleContactInfo</w:t>
            </w:r>
          </w:p>
        </w:tc>
        <w:tc>
          <w:tcPr>
            <w:tcW w:w="1111" w:type="pct"/>
            <w:shd w:val="clear" w:color="auto" w:fill="auto"/>
          </w:tcPr>
          <w:p w14:paraId="30111498" w14:textId="77777777" w:rsidR="00E4784E" w:rsidRPr="00724833" w:rsidRDefault="00E4784E" w:rsidP="00652CFD">
            <w:pPr>
              <w:spacing w:before="0" w:after="0" w:line="276" w:lineRule="auto"/>
              <w:rPr>
                <w:b/>
                <w:sz w:val="20"/>
              </w:rPr>
            </w:pPr>
          </w:p>
        </w:tc>
        <w:tc>
          <w:tcPr>
            <w:tcW w:w="143" w:type="pct"/>
            <w:shd w:val="clear" w:color="auto" w:fill="auto"/>
          </w:tcPr>
          <w:p w14:paraId="1A4FE2F6" w14:textId="77777777" w:rsidR="00E4784E" w:rsidRPr="00724833" w:rsidRDefault="00E4784E" w:rsidP="00652CFD">
            <w:pPr>
              <w:spacing w:before="0" w:after="0" w:line="276" w:lineRule="auto"/>
              <w:jc w:val="center"/>
              <w:rPr>
                <w:b/>
                <w:sz w:val="20"/>
              </w:rPr>
            </w:pPr>
          </w:p>
        </w:tc>
        <w:tc>
          <w:tcPr>
            <w:tcW w:w="417" w:type="pct"/>
            <w:shd w:val="clear" w:color="auto" w:fill="auto"/>
          </w:tcPr>
          <w:p w14:paraId="05C2C5BF"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1C28E3B7" w14:textId="77777777" w:rsidR="00E4784E" w:rsidRPr="00724833" w:rsidRDefault="00E4784E" w:rsidP="00652CFD">
            <w:pPr>
              <w:spacing w:before="0" w:after="0" w:line="276" w:lineRule="auto"/>
              <w:rPr>
                <w:b/>
                <w:sz w:val="20"/>
              </w:rPr>
            </w:pPr>
          </w:p>
        </w:tc>
        <w:tc>
          <w:tcPr>
            <w:tcW w:w="1337" w:type="pct"/>
            <w:shd w:val="clear" w:color="auto" w:fill="auto"/>
          </w:tcPr>
          <w:p w14:paraId="67B4A737" w14:textId="77777777" w:rsidR="00E4784E" w:rsidRPr="00724833" w:rsidRDefault="00E4784E" w:rsidP="00652CFD">
            <w:pPr>
              <w:spacing w:before="0" w:after="0" w:line="276" w:lineRule="auto"/>
              <w:rPr>
                <w:b/>
                <w:sz w:val="20"/>
              </w:rPr>
            </w:pPr>
          </w:p>
        </w:tc>
      </w:tr>
      <w:tr w:rsidR="00E4784E" w:rsidRPr="001A4780" w14:paraId="59890E27" w14:textId="77777777" w:rsidTr="0078227F">
        <w:tc>
          <w:tcPr>
            <w:tcW w:w="690" w:type="pct"/>
            <w:shd w:val="clear" w:color="auto" w:fill="auto"/>
          </w:tcPr>
          <w:p w14:paraId="798CB682" w14:textId="77777777" w:rsidR="00E4784E" w:rsidRPr="0014731B" w:rsidRDefault="00E4784E" w:rsidP="00652CFD">
            <w:pPr>
              <w:spacing w:before="0" w:after="0" w:line="276" w:lineRule="auto"/>
              <w:rPr>
                <w:sz w:val="20"/>
              </w:rPr>
            </w:pPr>
          </w:p>
        </w:tc>
        <w:tc>
          <w:tcPr>
            <w:tcW w:w="1111" w:type="pct"/>
            <w:shd w:val="clear" w:color="auto" w:fill="auto"/>
          </w:tcPr>
          <w:p w14:paraId="26429263" w14:textId="77777777" w:rsidR="00E4784E" w:rsidRPr="0014731B" w:rsidRDefault="00E4784E" w:rsidP="00652CFD">
            <w:pPr>
              <w:spacing w:before="0" w:after="0" w:line="276" w:lineRule="auto"/>
              <w:rPr>
                <w:sz w:val="20"/>
              </w:rPr>
            </w:pPr>
            <w:r w:rsidRPr="0014731B">
              <w:rPr>
                <w:sz w:val="20"/>
              </w:rPr>
              <w:t>lastName</w:t>
            </w:r>
          </w:p>
        </w:tc>
        <w:tc>
          <w:tcPr>
            <w:tcW w:w="143" w:type="pct"/>
            <w:shd w:val="clear" w:color="auto" w:fill="auto"/>
          </w:tcPr>
          <w:p w14:paraId="62F6AEDD" w14:textId="77777777" w:rsidR="00E4784E" w:rsidRPr="0014731B" w:rsidRDefault="00E4784E" w:rsidP="00652CFD">
            <w:pPr>
              <w:spacing w:before="0" w:after="0" w:line="276" w:lineRule="auto"/>
              <w:jc w:val="center"/>
              <w:rPr>
                <w:sz w:val="20"/>
              </w:rPr>
            </w:pPr>
            <w:r w:rsidRPr="0014731B">
              <w:rPr>
                <w:sz w:val="20"/>
              </w:rPr>
              <w:t>O</w:t>
            </w:r>
          </w:p>
        </w:tc>
        <w:tc>
          <w:tcPr>
            <w:tcW w:w="417" w:type="pct"/>
            <w:shd w:val="clear" w:color="auto" w:fill="auto"/>
          </w:tcPr>
          <w:p w14:paraId="2C9F3864" w14:textId="77777777" w:rsidR="00E4784E" w:rsidRPr="0014731B" w:rsidRDefault="00E4784E" w:rsidP="00652CFD">
            <w:pPr>
              <w:spacing w:before="0" w:after="0" w:line="276" w:lineRule="auto"/>
              <w:jc w:val="center"/>
              <w:rPr>
                <w:sz w:val="20"/>
              </w:rPr>
            </w:pPr>
            <w:r w:rsidRPr="0014731B">
              <w:rPr>
                <w:sz w:val="20"/>
              </w:rPr>
              <w:t>T(1-256)</w:t>
            </w:r>
          </w:p>
        </w:tc>
        <w:tc>
          <w:tcPr>
            <w:tcW w:w="1302" w:type="pct"/>
            <w:gridSpan w:val="2"/>
            <w:shd w:val="clear" w:color="auto" w:fill="auto"/>
          </w:tcPr>
          <w:p w14:paraId="73432194" w14:textId="77777777" w:rsidR="00E4784E" w:rsidRPr="0014731B" w:rsidRDefault="00E4784E" w:rsidP="00652CFD">
            <w:pPr>
              <w:spacing w:before="0" w:after="0" w:line="276" w:lineRule="auto"/>
              <w:rPr>
                <w:sz w:val="20"/>
              </w:rPr>
            </w:pPr>
            <w:r w:rsidRPr="0014731B">
              <w:rPr>
                <w:sz w:val="20"/>
              </w:rPr>
              <w:t>Фамилия</w:t>
            </w:r>
          </w:p>
        </w:tc>
        <w:tc>
          <w:tcPr>
            <w:tcW w:w="1337" w:type="pct"/>
            <w:shd w:val="clear" w:color="auto" w:fill="auto"/>
          </w:tcPr>
          <w:p w14:paraId="716C0F04" w14:textId="77777777" w:rsidR="00E4784E" w:rsidRPr="0014731B" w:rsidRDefault="00E4784E" w:rsidP="00652CFD">
            <w:pPr>
              <w:spacing w:before="0" w:after="0" w:line="276" w:lineRule="auto"/>
              <w:rPr>
                <w:sz w:val="20"/>
              </w:rPr>
            </w:pPr>
          </w:p>
        </w:tc>
      </w:tr>
      <w:tr w:rsidR="00E4784E" w:rsidRPr="001A4780" w14:paraId="1EA6008B" w14:textId="77777777" w:rsidTr="0078227F">
        <w:tc>
          <w:tcPr>
            <w:tcW w:w="690" w:type="pct"/>
            <w:shd w:val="clear" w:color="auto" w:fill="auto"/>
          </w:tcPr>
          <w:p w14:paraId="79F0D830" w14:textId="77777777" w:rsidR="00E4784E" w:rsidRPr="0014731B" w:rsidRDefault="00E4784E" w:rsidP="00652CFD">
            <w:pPr>
              <w:spacing w:before="0" w:after="0" w:line="276" w:lineRule="auto"/>
              <w:rPr>
                <w:sz w:val="20"/>
              </w:rPr>
            </w:pPr>
          </w:p>
        </w:tc>
        <w:tc>
          <w:tcPr>
            <w:tcW w:w="1111" w:type="pct"/>
            <w:shd w:val="clear" w:color="auto" w:fill="auto"/>
          </w:tcPr>
          <w:p w14:paraId="27A2AA77" w14:textId="77777777" w:rsidR="00E4784E" w:rsidRPr="0014731B" w:rsidRDefault="00E4784E" w:rsidP="00652CFD">
            <w:pPr>
              <w:spacing w:before="0" w:after="0" w:line="276" w:lineRule="auto"/>
              <w:rPr>
                <w:sz w:val="20"/>
              </w:rPr>
            </w:pPr>
            <w:r w:rsidRPr="0014731B">
              <w:rPr>
                <w:sz w:val="20"/>
              </w:rPr>
              <w:t>firstName</w:t>
            </w:r>
          </w:p>
        </w:tc>
        <w:tc>
          <w:tcPr>
            <w:tcW w:w="143" w:type="pct"/>
            <w:shd w:val="clear" w:color="auto" w:fill="auto"/>
          </w:tcPr>
          <w:p w14:paraId="267268FB" w14:textId="77777777" w:rsidR="00E4784E" w:rsidRPr="0014731B" w:rsidRDefault="00E4784E" w:rsidP="00652CFD">
            <w:pPr>
              <w:spacing w:before="0" w:after="0" w:line="276" w:lineRule="auto"/>
              <w:jc w:val="center"/>
              <w:rPr>
                <w:sz w:val="20"/>
              </w:rPr>
            </w:pPr>
            <w:r w:rsidRPr="0014731B">
              <w:rPr>
                <w:sz w:val="20"/>
              </w:rPr>
              <w:t>O</w:t>
            </w:r>
          </w:p>
        </w:tc>
        <w:tc>
          <w:tcPr>
            <w:tcW w:w="417" w:type="pct"/>
            <w:shd w:val="clear" w:color="auto" w:fill="auto"/>
          </w:tcPr>
          <w:p w14:paraId="0E321F2E" w14:textId="77777777" w:rsidR="00E4784E" w:rsidRPr="0014731B" w:rsidRDefault="00E4784E" w:rsidP="00652CFD">
            <w:pPr>
              <w:spacing w:before="0" w:after="0" w:line="276" w:lineRule="auto"/>
              <w:jc w:val="center"/>
              <w:rPr>
                <w:sz w:val="20"/>
              </w:rPr>
            </w:pPr>
            <w:r w:rsidRPr="0014731B">
              <w:rPr>
                <w:sz w:val="20"/>
              </w:rPr>
              <w:t>T(1-256)</w:t>
            </w:r>
          </w:p>
        </w:tc>
        <w:tc>
          <w:tcPr>
            <w:tcW w:w="1302" w:type="pct"/>
            <w:gridSpan w:val="2"/>
            <w:shd w:val="clear" w:color="auto" w:fill="auto"/>
          </w:tcPr>
          <w:p w14:paraId="33E2F1D1" w14:textId="77777777" w:rsidR="00E4784E" w:rsidRPr="0014731B" w:rsidRDefault="00E4784E" w:rsidP="00652CFD">
            <w:pPr>
              <w:spacing w:before="0" w:after="0" w:line="276" w:lineRule="auto"/>
              <w:rPr>
                <w:sz w:val="20"/>
              </w:rPr>
            </w:pPr>
            <w:r w:rsidRPr="0014731B">
              <w:rPr>
                <w:sz w:val="20"/>
              </w:rPr>
              <w:t>Имя</w:t>
            </w:r>
          </w:p>
        </w:tc>
        <w:tc>
          <w:tcPr>
            <w:tcW w:w="1337" w:type="pct"/>
            <w:shd w:val="clear" w:color="auto" w:fill="auto"/>
          </w:tcPr>
          <w:p w14:paraId="2463AB0E" w14:textId="77777777" w:rsidR="00E4784E" w:rsidRPr="0014731B" w:rsidRDefault="00E4784E" w:rsidP="00652CFD">
            <w:pPr>
              <w:spacing w:before="0" w:after="0" w:line="276" w:lineRule="auto"/>
              <w:rPr>
                <w:sz w:val="20"/>
              </w:rPr>
            </w:pPr>
          </w:p>
        </w:tc>
      </w:tr>
      <w:tr w:rsidR="00E4784E" w:rsidRPr="001A4780" w14:paraId="026312C4" w14:textId="77777777" w:rsidTr="0078227F">
        <w:tc>
          <w:tcPr>
            <w:tcW w:w="690" w:type="pct"/>
            <w:shd w:val="clear" w:color="auto" w:fill="auto"/>
          </w:tcPr>
          <w:p w14:paraId="616FA0C5" w14:textId="77777777" w:rsidR="00E4784E" w:rsidRPr="0014731B" w:rsidRDefault="00E4784E" w:rsidP="00652CFD">
            <w:pPr>
              <w:spacing w:before="0" w:after="0" w:line="276" w:lineRule="auto"/>
              <w:rPr>
                <w:sz w:val="20"/>
              </w:rPr>
            </w:pPr>
          </w:p>
        </w:tc>
        <w:tc>
          <w:tcPr>
            <w:tcW w:w="1111" w:type="pct"/>
            <w:shd w:val="clear" w:color="auto" w:fill="auto"/>
          </w:tcPr>
          <w:p w14:paraId="1277A253" w14:textId="77777777" w:rsidR="00E4784E" w:rsidRPr="0014731B" w:rsidRDefault="00E4784E" w:rsidP="00652CFD">
            <w:pPr>
              <w:spacing w:before="0" w:after="0" w:line="276" w:lineRule="auto"/>
              <w:rPr>
                <w:sz w:val="20"/>
              </w:rPr>
            </w:pPr>
            <w:r w:rsidRPr="0014731B">
              <w:rPr>
                <w:sz w:val="20"/>
              </w:rPr>
              <w:t>middleName</w:t>
            </w:r>
          </w:p>
        </w:tc>
        <w:tc>
          <w:tcPr>
            <w:tcW w:w="143" w:type="pct"/>
            <w:shd w:val="clear" w:color="auto" w:fill="auto"/>
          </w:tcPr>
          <w:p w14:paraId="129B0E31" w14:textId="77777777" w:rsidR="00E4784E" w:rsidRPr="0014731B" w:rsidRDefault="00E4784E" w:rsidP="00652CFD">
            <w:pPr>
              <w:spacing w:before="0" w:after="0" w:line="276" w:lineRule="auto"/>
              <w:jc w:val="center"/>
              <w:rPr>
                <w:sz w:val="20"/>
              </w:rPr>
            </w:pPr>
            <w:r w:rsidRPr="0014731B">
              <w:rPr>
                <w:sz w:val="20"/>
              </w:rPr>
              <w:t>O</w:t>
            </w:r>
          </w:p>
        </w:tc>
        <w:tc>
          <w:tcPr>
            <w:tcW w:w="417" w:type="pct"/>
            <w:shd w:val="clear" w:color="auto" w:fill="auto"/>
          </w:tcPr>
          <w:p w14:paraId="617C1E94" w14:textId="77777777" w:rsidR="00E4784E" w:rsidRPr="0014731B" w:rsidRDefault="00E4784E" w:rsidP="00652CFD">
            <w:pPr>
              <w:spacing w:before="0" w:after="0" w:line="276" w:lineRule="auto"/>
              <w:jc w:val="center"/>
              <w:rPr>
                <w:sz w:val="20"/>
              </w:rPr>
            </w:pPr>
            <w:r w:rsidRPr="0014731B">
              <w:rPr>
                <w:sz w:val="20"/>
              </w:rPr>
              <w:t>T(1-256)</w:t>
            </w:r>
          </w:p>
        </w:tc>
        <w:tc>
          <w:tcPr>
            <w:tcW w:w="1302" w:type="pct"/>
            <w:gridSpan w:val="2"/>
            <w:shd w:val="clear" w:color="auto" w:fill="auto"/>
          </w:tcPr>
          <w:p w14:paraId="71ADF71E" w14:textId="77777777" w:rsidR="00E4784E" w:rsidRPr="0014731B" w:rsidRDefault="00E4784E" w:rsidP="00652CFD">
            <w:pPr>
              <w:spacing w:before="0" w:after="0" w:line="276" w:lineRule="auto"/>
              <w:rPr>
                <w:sz w:val="20"/>
              </w:rPr>
            </w:pPr>
            <w:r w:rsidRPr="0014731B">
              <w:rPr>
                <w:sz w:val="20"/>
              </w:rPr>
              <w:t>Отчество</w:t>
            </w:r>
          </w:p>
        </w:tc>
        <w:tc>
          <w:tcPr>
            <w:tcW w:w="1337" w:type="pct"/>
            <w:shd w:val="clear" w:color="auto" w:fill="auto"/>
          </w:tcPr>
          <w:p w14:paraId="39EE348F" w14:textId="77777777" w:rsidR="00E4784E" w:rsidRPr="0014731B" w:rsidRDefault="00E4784E" w:rsidP="00652CFD">
            <w:pPr>
              <w:spacing w:before="0" w:after="0" w:line="276" w:lineRule="auto"/>
              <w:rPr>
                <w:sz w:val="20"/>
              </w:rPr>
            </w:pPr>
          </w:p>
        </w:tc>
      </w:tr>
      <w:tr w:rsidR="00E4784E" w:rsidRPr="001A4780" w14:paraId="6A04C4F0" w14:textId="77777777" w:rsidTr="0078227F">
        <w:tc>
          <w:tcPr>
            <w:tcW w:w="690" w:type="pct"/>
            <w:shd w:val="clear" w:color="auto" w:fill="auto"/>
          </w:tcPr>
          <w:p w14:paraId="2DD3A140" w14:textId="77777777" w:rsidR="00E4784E" w:rsidRPr="0014731B" w:rsidRDefault="00E4784E" w:rsidP="00652CFD">
            <w:pPr>
              <w:spacing w:before="0" w:after="0" w:line="276" w:lineRule="auto"/>
              <w:rPr>
                <w:sz w:val="20"/>
              </w:rPr>
            </w:pPr>
          </w:p>
        </w:tc>
        <w:tc>
          <w:tcPr>
            <w:tcW w:w="1111" w:type="pct"/>
            <w:shd w:val="clear" w:color="auto" w:fill="auto"/>
          </w:tcPr>
          <w:p w14:paraId="2ADDE8FF" w14:textId="77777777" w:rsidR="00E4784E" w:rsidRPr="0014731B" w:rsidRDefault="00E4784E" w:rsidP="00652CFD">
            <w:pPr>
              <w:spacing w:before="0" w:after="0" w:line="276" w:lineRule="auto"/>
              <w:rPr>
                <w:sz w:val="20"/>
              </w:rPr>
            </w:pPr>
            <w:r w:rsidRPr="0014731B">
              <w:rPr>
                <w:sz w:val="20"/>
              </w:rPr>
              <w:t>phone</w:t>
            </w:r>
          </w:p>
        </w:tc>
        <w:tc>
          <w:tcPr>
            <w:tcW w:w="143" w:type="pct"/>
            <w:shd w:val="clear" w:color="auto" w:fill="auto"/>
          </w:tcPr>
          <w:p w14:paraId="1E4059D4" w14:textId="77777777" w:rsidR="00E4784E" w:rsidRPr="0014731B" w:rsidRDefault="00E4784E" w:rsidP="00652CFD">
            <w:pPr>
              <w:spacing w:before="0" w:after="0" w:line="276" w:lineRule="auto"/>
              <w:jc w:val="center"/>
              <w:rPr>
                <w:sz w:val="20"/>
              </w:rPr>
            </w:pPr>
            <w:r>
              <w:rPr>
                <w:sz w:val="20"/>
              </w:rPr>
              <w:t>Н</w:t>
            </w:r>
          </w:p>
        </w:tc>
        <w:tc>
          <w:tcPr>
            <w:tcW w:w="417" w:type="pct"/>
            <w:shd w:val="clear" w:color="auto" w:fill="auto"/>
          </w:tcPr>
          <w:p w14:paraId="25C2CFAB" w14:textId="77777777" w:rsidR="00E4784E" w:rsidRPr="0014731B" w:rsidRDefault="00E4784E" w:rsidP="00652CFD">
            <w:pPr>
              <w:spacing w:before="0" w:after="0" w:line="276" w:lineRule="auto"/>
              <w:jc w:val="center"/>
              <w:rPr>
                <w:sz w:val="20"/>
              </w:rPr>
            </w:pPr>
            <w:r w:rsidRPr="0014731B">
              <w:rPr>
                <w:sz w:val="20"/>
              </w:rPr>
              <w:t>T(1-256)</w:t>
            </w:r>
          </w:p>
        </w:tc>
        <w:tc>
          <w:tcPr>
            <w:tcW w:w="1302" w:type="pct"/>
            <w:gridSpan w:val="2"/>
            <w:shd w:val="clear" w:color="auto" w:fill="auto"/>
          </w:tcPr>
          <w:p w14:paraId="3DA588B2" w14:textId="77777777" w:rsidR="00E4784E" w:rsidRPr="0014731B" w:rsidRDefault="00E4784E" w:rsidP="00652CFD">
            <w:pPr>
              <w:spacing w:before="0" w:after="0" w:line="276" w:lineRule="auto"/>
              <w:rPr>
                <w:sz w:val="20"/>
              </w:rPr>
            </w:pPr>
            <w:r w:rsidRPr="0014731B">
              <w:rPr>
                <w:sz w:val="20"/>
              </w:rPr>
              <w:t>Телефон</w:t>
            </w:r>
          </w:p>
        </w:tc>
        <w:tc>
          <w:tcPr>
            <w:tcW w:w="1337" w:type="pct"/>
            <w:shd w:val="clear" w:color="auto" w:fill="auto"/>
          </w:tcPr>
          <w:p w14:paraId="1279E9A3" w14:textId="77777777" w:rsidR="00E4784E" w:rsidRPr="0014731B" w:rsidRDefault="00E4784E" w:rsidP="00652CFD">
            <w:pPr>
              <w:spacing w:before="0" w:after="0" w:line="276" w:lineRule="auto"/>
              <w:rPr>
                <w:sz w:val="20"/>
              </w:rPr>
            </w:pPr>
          </w:p>
        </w:tc>
      </w:tr>
      <w:tr w:rsidR="00E4784E" w:rsidRPr="001A4780" w14:paraId="483942B2" w14:textId="77777777" w:rsidTr="0078227F">
        <w:tc>
          <w:tcPr>
            <w:tcW w:w="690" w:type="pct"/>
            <w:shd w:val="clear" w:color="auto" w:fill="auto"/>
          </w:tcPr>
          <w:p w14:paraId="54042A44" w14:textId="77777777" w:rsidR="00E4784E" w:rsidRPr="0014731B" w:rsidRDefault="00E4784E" w:rsidP="00652CFD">
            <w:pPr>
              <w:spacing w:before="0" w:after="0" w:line="276" w:lineRule="auto"/>
              <w:rPr>
                <w:sz w:val="20"/>
              </w:rPr>
            </w:pPr>
          </w:p>
        </w:tc>
        <w:tc>
          <w:tcPr>
            <w:tcW w:w="1111" w:type="pct"/>
            <w:shd w:val="clear" w:color="auto" w:fill="auto"/>
          </w:tcPr>
          <w:p w14:paraId="3ED64EF1" w14:textId="77777777" w:rsidR="00E4784E" w:rsidRPr="0014731B" w:rsidRDefault="00E4784E" w:rsidP="00652CFD">
            <w:pPr>
              <w:spacing w:before="0" w:after="0" w:line="276" w:lineRule="auto"/>
              <w:rPr>
                <w:sz w:val="20"/>
              </w:rPr>
            </w:pPr>
            <w:r w:rsidRPr="0014731B">
              <w:rPr>
                <w:sz w:val="20"/>
              </w:rPr>
              <w:t>fax</w:t>
            </w:r>
          </w:p>
        </w:tc>
        <w:tc>
          <w:tcPr>
            <w:tcW w:w="143" w:type="pct"/>
            <w:shd w:val="clear" w:color="auto" w:fill="auto"/>
          </w:tcPr>
          <w:p w14:paraId="3E9F3E08" w14:textId="77777777" w:rsidR="00E4784E" w:rsidRPr="0014731B" w:rsidRDefault="00E4784E" w:rsidP="00652CFD">
            <w:pPr>
              <w:spacing w:before="0" w:after="0" w:line="276" w:lineRule="auto"/>
              <w:jc w:val="center"/>
              <w:rPr>
                <w:sz w:val="20"/>
              </w:rPr>
            </w:pPr>
            <w:r>
              <w:rPr>
                <w:sz w:val="20"/>
              </w:rPr>
              <w:t>Н</w:t>
            </w:r>
          </w:p>
        </w:tc>
        <w:tc>
          <w:tcPr>
            <w:tcW w:w="417" w:type="pct"/>
            <w:shd w:val="clear" w:color="auto" w:fill="auto"/>
          </w:tcPr>
          <w:p w14:paraId="7E1B8182" w14:textId="77777777" w:rsidR="00E4784E" w:rsidRPr="0014731B" w:rsidRDefault="00E4784E" w:rsidP="00652CFD">
            <w:pPr>
              <w:spacing w:before="0" w:after="0" w:line="276" w:lineRule="auto"/>
              <w:jc w:val="center"/>
              <w:rPr>
                <w:sz w:val="20"/>
              </w:rPr>
            </w:pPr>
            <w:r w:rsidRPr="0014731B">
              <w:rPr>
                <w:sz w:val="20"/>
              </w:rPr>
              <w:t>T(1-256)</w:t>
            </w:r>
          </w:p>
        </w:tc>
        <w:tc>
          <w:tcPr>
            <w:tcW w:w="1302" w:type="pct"/>
            <w:gridSpan w:val="2"/>
            <w:shd w:val="clear" w:color="auto" w:fill="auto"/>
          </w:tcPr>
          <w:p w14:paraId="004458CF" w14:textId="77777777" w:rsidR="00E4784E" w:rsidRPr="0014731B" w:rsidRDefault="00E4784E" w:rsidP="00652CFD">
            <w:pPr>
              <w:spacing w:before="0" w:after="0" w:line="276" w:lineRule="auto"/>
              <w:rPr>
                <w:sz w:val="20"/>
              </w:rPr>
            </w:pPr>
            <w:r w:rsidRPr="0014731B">
              <w:rPr>
                <w:sz w:val="20"/>
              </w:rPr>
              <w:t>Факс</w:t>
            </w:r>
          </w:p>
        </w:tc>
        <w:tc>
          <w:tcPr>
            <w:tcW w:w="1337" w:type="pct"/>
            <w:shd w:val="clear" w:color="auto" w:fill="auto"/>
          </w:tcPr>
          <w:p w14:paraId="590FA4FC" w14:textId="77777777" w:rsidR="00E4784E" w:rsidRPr="0014731B" w:rsidRDefault="00E4784E" w:rsidP="00652CFD">
            <w:pPr>
              <w:spacing w:before="0" w:after="0" w:line="276" w:lineRule="auto"/>
              <w:rPr>
                <w:sz w:val="20"/>
              </w:rPr>
            </w:pPr>
          </w:p>
        </w:tc>
      </w:tr>
      <w:tr w:rsidR="00E4784E" w:rsidRPr="001A4780" w14:paraId="60A0C233" w14:textId="77777777" w:rsidTr="0078227F">
        <w:tc>
          <w:tcPr>
            <w:tcW w:w="690" w:type="pct"/>
            <w:shd w:val="clear" w:color="auto" w:fill="auto"/>
          </w:tcPr>
          <w:p w14:paraId="57C08526" w14:textId="77777777" w:rsidR="00E4784E" w:rsidRPr="0014731B" w:rsidRDefault="00E4784E" w:rsidP="00652CFD">
            <w:pPr>
              <w:spacing w:before="0" w:after="0" w:line="276" w:lineRule="auto"/>
              <w:rPr>
                <w:sz w:val="20"/>
              </w:rPr>
            </w:pPr>
          </w:p>
        </w:tc>
        <w:tc>
          <w:tcPr>
            <w:tcW w:w="1111" w:type="pct"/>
            <w:shd w:val="clear" w:color="auto" w:fill="auto"/>
          </w:tcPr>
          <w:p w14:paraId="0FC0DE85" w14:textId="77777777" w:rsidR="00E4784E" w:rsidRPr="0014731B" w:rsidRDefault="00E4784E" w:rsidP="00652CFD">
            <w:pPr>
              <w:spacing w:before="0" w:after="0" w:line="276" w:lineRule="auto"/>
              <w:rPr>
                <w:sz w:val="20"/>
              </w:rPr>
            </w:pPr>
            <w:r w:rsidRPr="0014731B">
              <w:rPr>
                <w:sz w:val="20"/>
              </w:rPr>
              <w:t>email</w:t>
            </w:r>
          </w:p>
        </w:tc>
        <w:tc>
          <w:tcPr>
            <w:tcW w:w="143" w:type="pct"/>
            <w:shd w:val="clear" w:color="auto" w:fill="auto"/>
          </w:tcPr>
          <w:p w14:paraId="75255461" w14:textId="77777777" w:rsidR="00E4784E" w:rsidRPr="0014731B" w:rsidRDefault="00E4784E" w:rsidP="00652CFD">
            <w:pPr>
              <w:spacing w:before="0" w:after="0" w:line="276" w:lineRule="auto"/>
              <w:jc w:val="center"/>
              <w:rPr>
                <w:sz w:val="20"/>
              </w:rPr>
            </w:pPr>
            <w:r>
              <w:rPr>
                <w:sz w:val="20"/>
              </w:rPr>
              <w:t>Н</w:t>
            </w:r>
          </w:p>
        </w:tc>
        <w:tc>
          <w:tcPr>
            <w:tcW w:w="417" w:type="pct"/>
            <w:shd w:val="clear" w:color="auto" w:fill="auto"/>
          </w:tcPr>
          <w:p w14:paraId="3422F2B1" w14:textId="77777777" w:rsidR="00E4784E" w:rsidRPr="0014731B" w:rsidRDefault="00E4784E" w:rsidP="00652CFD">
            <w:pPr>
              <w:spacing w:before="0" w:after="0" w:line="276" w:lineRule="auto"/>
              <w:jc w:val="center"/>
              <w:rPr>
                <w:sz w:val="20"/>
              </w:rPr>
            </w:pPr>
            <w:r w:rsidRPr="0014731B">
              <w:rPr>
                <w:sz w:val="20"/>
              </w:rPr>
              <w:t>T(1-256)</w:t>
            </w:r>
          </w:p>
        </w:tc>
        <w:tc>
          <w:tcPr>
            <w:tcW w:w="1302" w:type="pct"/>
            <w:gridSpan w:val="2"/>
            <w:shd w:val="clear" w:color="auto" w:fill="auto"/>
          </w:tcPr>
          <w:p w14:paraId="3BC5480B" w14:textId="77777777" w:rsidR="00E4784E" w:rsidRPr="0014731B" w:rsidRDefault="00E4784E" w:rsidP="00652CFD">
            <w:pPr>
              <w:spacing w:before="0" w:after="0" w:line="276" w:lineRule="auto"/>
              <w:rPr>
                <w:sz w:val="20"/>
              </w:rPr>
            </w:pPr>
            <w:r w:rsidRPr="0014731B">
              <w:rPr>
                <w:sz w:val="20"/>
              </w:rPr>
              <w:t>Адрес электронной почты</w:t>
            </w:r>
          </w:p>
        </w:tc>
        <w:tc>
          <w:tcPr>
            <w:tcW w:w="1337" w:type="pct"/>
            <w:shd w:val="clear" w:color="auto" w:fill="auto"/>
          </w:tcPr>
          <w:p w14:paraId="1A699C60" w14:textId="77777777" w:rsidR="00E4784E" w:rsidRPr="0014731B" w:rsidRDefault="00E4784E" w:rsidP="00652CFD">
            <w:pPr>
              <w:spacing w:before="0" w:after="0" w:line="276" w:lineRule="auto"/>
              <w:rPr>
                <w:sz w:val="20"/>
              </w:rPr>
            </w:pPr>
          </w:p>
        </w:tc>
      </w:tr>
      <w:tr w:rsidR="00E4784E" w:rsidRPr="001A4780" w14:paraId="4A22C3C2" w14:textId="77777777" w:rsidTr="0078227F">
        <w:tc>
          <w:tcPr>
            <w:tcW w:w="5000" w:type="pct"/>
            <w:gridSpan w:val="7"/>
            <w:shd w:val="clear" w:color="auto" w:fill="auto"/>
          </w:tcPr>
          <w:p w14:paraId="124708A1" w14:textId="77777777" w:rsidR="00E4784E" w:rsidRPr="00070B4C" w:rsidRDefault="00E4784E" w:rsidP="00652CFD">
            <w:pPr>
              <w:spacing w:before="0" w:after="0" w:line="276" w:lineRule="auto"/>
              <w:jc w:val="center"/>
              <w:rPr>
                <w:b/>
                <w:sz w:val="20"/>
              </w:rPr>
            </w:pPr>
            <w:r w:rsidRPr="00070B4C">
              <w:rPr>
                <w:b/>
                <w:sz w:val="20"/>
              </w:rPr>
              <w:t>Предусмотренные закупки</w:t>
            </w:r>
          </w:p>
        </w:tc>
      </w:tr>
      <w:tr w:rsidR="00E4784E" w:rsidRPr="001A4780" w14:paraId="2FAED16A" w14:textId="77777777" w:rsidTr="0078227F">
        <w:tc>
          <w:tcPr>
            <w:tcW w:w="690" w:type="pct"/>
            <w:shd w:val="clear" w:color="auto" w:fill="auto"/>
          </w:tcPr>
          <w:p w14:paraId="32BCB6F4" w14:textId="77777777" w:rsidR="00E4784E" w:rsidRPr="00070B4C" w:rsidRDefault="00E4784E" w:rsidP="00652CFD">
            <w:pPr>
              <w:spacing w:before="0" w:after="0" w:line="276" w:lineRule="auto"/>
              <w:rPr>
                <w:b/>
                <w:sz w:val="20"/>
              </w:rPr>
            </w:pPr>
            <w:r w:rsidRPr="00070B4C">
              <w:rPr>
                <w:b/>
                <w:sz w:val="20"/>
              </w:rPr>
              <w:t>providedPurchases</w:t>
            </w:r>
          </w:p>
        </w:tc>
        <w:tc>
          <w:tcPr>
            <w:tcW w:w="1111" w:type="pct"/>
            <w:shd w:val="clear" w:color="auto" w:fill="auto"/>
          </w:tcPr>
          <w:p w14:paraId="0CC38171" w14:textId="77777777" w:rsidR="00E4784E" w:rsidRPr="00724833" w:rsidRDefault="00E4784E" w:rsidP="00652CFD">
            <w:pPr>
              <w:spacing w:before="0" w:after="0" w:line="276" w:lineRule="auto"/>
              <w:rPr>
                <w:b/>
                <w:sz w:val="20"/>
              </w:rPr>
            </w:pPr>
          </w:p>
        </w:tc>
        <w:tc>
          <w:tcPr>
            <w:tcW w:w="143" w:type="pct"/>
            <w:shd w:val="clear" w:color="auto" w:fill="auto"/>
          </w:tcPr>
          <w:p w14:paraId="43497483" w14:textId="77777777" w:rsidR="00E4784E" w:rsidRPr="00724833" w:rsidRDefault="00E4784E" w:rsidP="00652CFD">
            <w:pPr>
              <w:spacing w:before="0" w:after="0" w:line="276" w:lineRule="auto"/>
              <w:jc w:val="center"/>
              <w:rPr>
                <w:b/>
                <w:sz w:val="20"/>
              </w:rPr>
            </w:pPr>
          </w:p>
        </w:tc>
        <w:tc>
          <w:tcPr>
            <w:tcW w:w="417" w:type="pct"/>
            <w:shd w:val="clear" w:color="auto" w:fill="auto"/>
          </w:tcPr>
          <w:p w14:paraId="7407A2B9"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63FA8AF1" w14:textId="77777777" w:rsidR="00E4784E" w:rsidRPr="00724833" w:rsidRDefault="00E4784E" w:rsidP="00652CFD">
            <w:pPr>
              <w:spacing w:before="0" w:after="0" w:line="276" w:lineRule="auto"/>
              <w:rPr>
                <w:b/>
                <w:sz w:val="20"/>
              </w:rPr>
            </w:pPr>
          </w:p>
        </w:tc>
        <w:tc>
          <w:tcPr>
            <w:tcW w:w="1337" w:type="pct"/>
            <w:shd w:val="clear" w:color="auto" w:fill="auto"/>
          </w:tcPr>
          <w:p w14:paraId="1DB12395" w14:textId="77777777" w:rsidR="00E4784E" w:rsidRPr="00724833" w:rsidRDefault="00E4784E" w:rsidP="00652CFD">
            <w:pPr>
              <w:spacing w:before="0" w:after="0" w:line="276" w:lineRule="auto"/>
              <w:rPr>
                <w:b/>
                <w:sz w:val="20"/>
              </w:rPr>
            </w:pPr>
          </w:p>
        </w:tc>
      </w:tr>
      <w:tr w:rsidR="00E4784E" w:rsidRPr="001A4780" w14:paraId="47BBBB29" w14:textId="77777777" w:rsidTr="0078227F">
        <w:tc>
          <w:tcPr>
            <w:tcW w:w="690" w:type="pct"/>
            <w:shd w:val="clear" w:color="auto" w:fill="auto"/>
          </w:tcPr>
          <w:p w14:paraId="60A49185" w14:textId="77777777" w:rsidR="00E4784E" w:rsidRPr="00724833" w:rsidRDefault="00E4784E" w:rsidP="00652CFD">
            <w:pPr>
              <w:spacing w:before="0" w:after="0" w:line="276" w:lineRule="auto"/>
              <w:rPr>
                <w:b/>
                <w:sz w:val="20"/>
              </w:rPr>
            </w:pPr>
          </w:p>
        </w:tc>
        <w:tc>
          <w:tcPr>
            <w:tcW w:w="1111" w:type="pct"/>
            <w:shd w:val="clear" w:color="auto" w:fill="auto"/>
          </w:tcPr>
          <w:p w14:paraId="246F7622" w14:textId="77777777" w:rsidR="00E4784E" w:rsidRPr="0014731B" w:rsidRDefault="00E4784E" w:rsidP="00652CFD">
            <w:pPr>
              <w:spacing w:before="0" w:after="0" w:line="276" w:lineRule="auto"/>
              <w:rPr>
                <w:sz w:val="20"/>
              </w:rPr>
            </w:pPr>
            <w:r w:rsidRPr="0014731B">
              <w:rPr>
                <w:sz w:val="20"/>
              </w:rPr>
              <w:t>positions</w:t>
            </w:r>
          </w:p>
        </w:tc>
        <w:tc>
          <w:tcPr>
            <w:tcW w:w="143" w:type="pct"/>
            <w:shd w:val="clear" w:color="auto" w:fill="auto"/>
          </w:tcPr>
          <w:p w14:paraId="6313AF85" w14:textId="77777777" w:rsidR="00E4784E" w:rsidRPr="00D94A80" w:rsidRDefault="00E4784E" w:rsidP="00652CFD">
            <w:pPr>
              <w:spacing w:before="0" w:after="0" w:line="276" w:lineRule="auto"/>
              <w:jc w:val="center"/>
              <w:rPr>
                <w:sz w:val="20"/>
              </w:rPr>
            </w:pPr>
            <w:r>
              <w:rPr>
                <w:sz w:val="20"/>
              </w:rPr>
              <w:t>Н</w:t>
            </w:r>
          </w:p>
        </w:tc>
        <w:tc>
          <w:tcPr>
            <w:tcW w:w="417" w:type="pct"/>
            <w:shd w:val="clear" w:color="auto" w:fill="auto"/>
          </w:tcPr>
          <w:p w14:paraId="054171DD" w14:textId="77777777" w:rsidR="00E4784E" w:rsidRPr="0014731B" w:rsidRDefault="00E4784E" w:rsidP="00652CFD">
            <w:pPr>
              <w:spacing w:before="0" w:after="0" w:line="276" w:lineRule="auto"/>
              <w:jc w:val="center"/>
              <w:rPr>
                <w:sz w:val="20"/>
              </w:rPr>
            </w:pPr>
            <w:r w:rsidRPr="0014731B">
              <w:rPr>
                <w:sz w:val="20"/>
              </w:rPr>
              <w:t>S</w:t>
            </w:r>
          </w:p>
        </w:tc>
        <w:tc>
          <w:tcPr>
            <w:tcW w:w="1302" w:type="pct"/>
            <w:gridSpan w:val="2"/>
            <w:shd w:val="clear" w:color="auto" w:fill="auto"/>
          </w:tcPr>
          <w:p w14:paraId="3AB9D805" w14:textId="77777777" w:rsidR="00E4784E" w:rsidRPr="0014731B" w:rsidRDefault="00E4784E" w:rsidP="00652CFD">
            <w:pPr>
              <w:spacing w:before="0" w:after="0" w:line="276" w:lineRule="auto"/>
              <w:rPr>
                <w:sz w:val="20"/>
              </w:rPr>
            </w:pPr>
            <w:r w:rsidRPr="0014731B">
              <w:rPr>
                <w:sz w:val="20"/>
              </w:rPr>
              <w:t>Позиции плана-графика</w:t>
            </w:r>
          </w:p>
        </w:tc>
        <w:tc>
          <w:tcPr>
            <w:tcW w:w="1337" w:type="pct"/>
            <w:shd w:val="clear" w:color="auto" w:fill="auto"/>
          </w:tcPr>
          <w:p w14:paraId="06A0FC28" w14:textId="77777777" w:rsidR="00742D8A" w:rsidRDefault="00742D8A" w:rsidP="00652CFD">
            <w:pPr>
              <w:spacing w:before="0" w:after="0" w:line="276" w:lineRule="auto"/>
              <w:rPr>
                <w:sz w:val="20"/>
              </w:rPr>
            </w:pPr>
            <w:r>
              <w:rPr>
                <w:sz w:val="20"/>
              </w:rPr>
              <w:t>Ограничение на количество загружаемых позиций – 200 позиций.</w:t>
            </w:r>
          </w:p>
          <w:p w14:paraId="68F630D1" w14:textId="77777777" w:rsidR="00E4784E" w:rsidRPr="0014731B" w:rsidRDefault="00742D8A" w:rsidP="00652CFD">
            <w:pPr>
              <w:spacing w:before="0" w:after="0" w:line="276" w:lineRule="auto"/>
              <w:rPr>
                <w:sz w:val="20"/>
              </w:rPr>
            </w:pPr>
            <w:r>
              <w:rPr>
                <w:sz w:val="20"/>
              </w:rPr>
              <w:t>В случае если количество позиций в плане-графике превышает эту величину, остальные позиции следует загружать в документе «Изменение плана-графика».</w:t>
            </w:r>
          </w:p>
        </w:tc>
      </w:tr>
      <w:tr w:rsidR="00A10CF3" w:rsidRPr="001A4780" w14:paraId="72616E93" w14:textId="77777777" w:rsidTr="00A10CF3">
        <w:tc>
          <w:tcPr>
            <w:tcW w:w="690" w:type="pct"/>
            <w:shd w:val="clear" w:color="auto" w:fill="auto"/>
          </w:tcPr>
          <w:p w14:paraId="0807E9B1" w14:textId="77777777" w:rsidR="00A10CF3" w:rsidRPr="00724833" w:rsidRDefault="00A10CF3" w:rsidP="00652CFD">
            <w:pPr>
              <w:spacing w:before="0" w:after="0" w:line="276" w:lineRule="auto"/>
              <w:rPr>
                <w:b/>
                <w:sz w:val="20"/>
              </w:rPr>
            </w:pPr>
          </w:p>
        </w:tc>
        <w:tc>
          <w:tcPr>
            <w:tcW w:w="1111" w:type="pct"/>
            <w:shd w:val="clear" w:color="auto" w:fill="auto"/>
          </w:tcPr>
          <w:p w14:paraId="329CDDF4" w14:textId="77777777" w:rsidR="00A10CF3" w:rsidRPr="0014731B" w:rsidRDefault="00A10CF3" w:rsidP="00652CFD">
            <w:pPr>
              <w:spacing w:before="0" w:after="0" w:line="276" w:lineRule="auto"/>
              <w:rPr>
                <w:sz w:val="20"/>
              </w:rPr>
            </w:pPr>
            <w:r w:rsidRPr="00A10CF3">
              <w:rPr>
                <w:sz w:val="20"/>
              </w:rPr>
              <w:t>extFillOrderNumber</w:t>
            </w:r>
          </w:p>
        </w:tc>
        <w:tc>
          <w:tcPr>
            <w:tcW w:w="143" w:type="pct"/>
            <w:shd w:val="clear" w:color="auto" w:fill="auto"/>
          </w:tcPr>
          <w:p w14:paraId="46FBAB63" w14:textId="77777777" w:rsidR="00A10CF3" w:rsidRPr="00D94A80" w:rsidRDefault="00A10CF3" w:rsidP="00652CFD">
            <w:pPr>
              <w:spacing w:before="0" w:after="0" w:line="276" w:lineRule="auto"/>
              <w:jc w:val="center"/>
              <w:rPr>
                <w:sz w:val="20"/>
              </w:rPr>
            </w:pPr>
            <w:r>
              <w:rPr>
                <w:sz w:val="20"/>
              </w:rPr>
              <w:t>Н</w:t>
            </w:r>
          </w:p>
        </w:tc>
        <w:tc>
          <w:tcPr>
            <w:tcW w:w="417" w:type="pct"/>
            <w:shd w:val="clear" w:color="auto" w:fill="auto"/>
          </w:tcPr>
          <w:p w14:paraId="3FEAD553" w14:textId="77777777" w:rsidR="00A10CF3" w:rsidRPr="00A10CF3" w:rsidRDefault="00A10CF3" w:rsidP="00652CFD">
            <w:pPr>
              <w:spacing w:before="0" w:after="0" w:line="276" w:lineRule="auto"/>
              <w:jc w:val="center"/>
              <w:rPr>
                <w:sz w:val="20"/>
                <w:lang w:val="en-US"/>
              </w:rPr>
            </w:pPr>
            <w:r>
              <w:rPr>
                <w:sz w:val="20"/>
                <w:lang w:val="en-US"/>
              </w:rPr>
              <w:t>B</w:t>
            </w:r>
          </w:p>
        </w:tc>
        <w:tc>
          <w:tcPr>
            <w:tcW w:w="1302" w:type="pct"/>
            <w:gridSpan w:val="2"/>
            <w:shd w:val="clear" w:color="auto" w:fill="auto"/>
          </w:tcPr>
          <w:p w14:paraId="2F069B42" w14:textId="77777777" w:rsidR="00A10CF3" w:rsidRPr="0014731B" w:rsidRDefault="00A10CF3" w:rsidP="00652CFD">
            <w:pPr>
              <w:spacing w:before="0" w:after="0" w:line="276" w:lineRule="auto"/>
              <w:rPr>
                <w:sz w:val="20"/>
              </w:rPr>
            </w:pPr>
            <w:r w:rsidRPr="00A10CF3">
              <w:rPr>
                <w:sz w:val="20"/>
              </w:rPr>
              <w:t>Заполнение во внешней системе полей "Номер заказа (лота)" для всех позиций</w:t>
            </w:r>
          </w:p>
        </w:tc>
        <w:tc>
          <w:tcPr>
            <w:tcW w:w="1337" w:type="pct"/>
            <w:shd w:val="clear" w:color="auto" w:fill="auto"/>
          </w:tcPr>
          <w:p w14:paraId="2B7EFF1B" w14:textId="77777777" w:rsidR="00A10CF3" w:rsidRDefault="00A10CF3" w:rsidP="00652CFD">
            <w:pPr>
              <w:spacing w:before="0" w:after="0" w:line="276" w:lineRule="auto"/>
              <w:rPr>
                <w:sz w:val="20"/>
              </w:rPr>
            </w:pPr>
            <w:r>
              <w:rPr>
                <w:sz w:val="20"/>
              </w:rPr>
              <w:t xml:space="preserve">В случае если в первой версии принимаемого в ЕИС плана-графика данное поле заполнено значением </w:t>
            </w:r>
            <w:r>
              <w:rPr>
                <w:sz w:val="20"/>
                <w:lang w:val="en-US"/>
              </w:rPr>
              <w:t>true</w:t>
            </w:r>
            <w:r>
              <w:rPr>
                <w:sz w:val="20"/>
              </w:rPr>
              <w:t>, во всех принимаемых версиях плана-графика внешней системой должно быть заполнено поле «</w:t>
            </w:r>
            <w:r w:rsidRPr="00A10CF3">
              <w:rPr>
                <w:sz w:val="20"/>
              </w:rPr>
              <w:t>Номер заказа (лота)</w:t>
            </w:r>
            <w:r>
              <w:rPr>
                <w:sz w:val="20"/>
              </w:rPr>
              <w:t xml:space="preserve">» </w:t>
            </w:r>
            <w:r w:rsidRPr="00A10CF3">
              <w:rPr>
                <w:sz w:val="20"/>
              </w:rPr>
              <w:t>providedPurchases</w:t>
            </w:r>
            <w:r>
              <w:rPr>
                <w:sz w:val="20"/>
              </w:rPr>
              <w:t>\</w:t>
            </w:r>
            <w:r w:rsidRPr="00A10CF3">
              <w:rPr>
                <w:sz w:val="20"/>
              </w:rPr>
              <w:t>positions</w:t>
            </w:r>
            <w:r>
              <w:rPr>
                <w:sz w:val="20"/>
              </w:rPr>
              <w:t>\position\</w:t>
            </w:r>
            <w:r w:rsidRPr="00A10CF3">
              <w:rPr>
                <w:sz w:val="20"/>
              </w:rPr>
              <w:t>commonInfo</w:t>
            </w:r>
            <w:r>
              <w:rPr>
                <w:sz w:val="20"/>
              </w:rPr>
              <w:t>\</w:t>
            </w:r>
            <w:r w:rsidRPr="00A10CF3">
              <w:rPr>
                <w:sz w:val="20"/>
              </w:rPr>
              <w:t>orderNumber</w:t>
            </w:r>
          </w:p>
          <w:p w14:paraId="420D7744" w14:textId="77777777" w:rsidR="00A10CF3" w:rsidRDefault="00A10CF3" w:rsidP="00652CFD">
            <w:pPr>
              <w:spacing w:before="0" w:after="0" w:line="276" w:lineRule="auto"/>
              <w:rPr>
                <w:sz w:val="20"/>
              </w:rPr>
            </w:pPr>
            <w:r>
              <w:rPr>
                <w:sz w:val="20"/>
              </w:rPr>
              <w:t>При этом при приеме контролируется обязательность и последовательность заполнения данного поля.</w:t>
            </w:r>
          </w:p>
          <w:p w14:paraId="19A537FC" w14:textId="77777777" w:rsidR="00A10CF3" w:rsidRPr="00A10CF3" w:rsidRDefault="00A10CF3" w:rsidP="00652CFD">
            <w:pPr>
              <w:spacing w:before="0" w:after="0" w:line="276" w:lineRule="auto"/>
              <w:rPr>
                <w:sz w:val="20"/>
              </w:rPr>
            </w:pPr>
            <w:r>
              <w:rPr>
                <w:sz w:val="20"/>
              </w:rPr>
              <w:t xml:space="preserve">Если поле </w:t>
            </w:r>
            <w:r w:rsidRPr="00A10CF3">
              <w:rPr>
                <w:sz w:val="20"/>
              </w:rPr>
              <w:t>extFillOrderNumber</w:t>
            </w:r>
            <w:r>
              <w:rPr>
                <w:sz w:val="20"/>
              </w:rPr>
              <w:t xml:space="preserve"> в первой версии принимаемого плана-графика не заполнено, </w:t>
            </w:r>
            <w:r w:rsidR="00D502D0">
              <w:rPr>
                <w:sz w:val="20"/>
              </w:rPr>
              <w:t>значение поля</w:t>
            </w:r>
            <w:r>
              <w:rPr>
                <w:sz w:val="20"/>
              </w:rPr>
              <w:t xml:space="preserve"> «</w:t>
            </w:r>
            <w:r w:rsidRPr="00A10CF3">
              <w:rPr>
                <w:sz w:val="20"/>
              </w:rPr>
              <w:t>Номер заказа (лота)</w:t>
            </w:r>
            <w:r>
              <w:rPr>
                <w:sz w:val="20"/>
              </w:rPr>
              <w:t>»</w:t>
            </w:r>
            <w:r w:rsidR="00D502D0">
              <w:rPr>
                <w:sz w:val="20"/>
              </w:rPr>
              <w:t xml:space="preserve"> при приеме игнорируется, заполняется в ЕИС автоматически.</w:t>
            </w:r>
          </w:p>
        </w:tc>
      </w:tr>
      <w:tr w:rsidR="00E4784E" w:rsidRPr="001A4780" w14:paraId="50E5EFD7" w14:textId="77777777" w:rsidTr="0078227F">
        <w:tc>
          <w:tcPr>
            <w:tcW w:w="690" w:type="pct"/>
            <w:shd w:val="clear" w:color="auto" w:fill="auto"/>
          </w:tcPr>
          <w:p w14:paraId="1EDBE7CE" w14:textId="77777777" w:rsidR="00E4784E" w:rsidRPr="00724833" w:rsidRDefault="00E4784E" w:rsidP="00652CFD">
            <w:pPr>
              <w:spacing w:before="0" w:after="0" w:line="276" w:lineRule="auto"/>
              <w:rPr>
                <w:b/>
                <w:sz w:val="20"/>
              </w:rPr>
            </w:pPr>
          </w:p>
        </w:tc>
        <w:tc>
          <w:tcPr>
            <w:tcW w:w="1111" w:type="pct"/>
            <w:shd w:val="clear" w:color="auto" w:fill="auto"/>
          </w:tcPr>
          <w:p w14:paraId="75587A9D" w14:textId="77777777" w:rsidR="00E4784E" w:rsidRPr="0014731B" w:rsidRDefault="00E4784E" w:rsidP="00652CFD">
            <w:pPr>
              <w:spacing w:before="0" w:after="0" w:line="276" w:lineRule="auto"/>
              <w:rPr>
                <w:sz w:val="20"/>
              </w:rPr>
            </w:pPr>
            <w:r w:rsidRPr="005F25BE">
              <w:rPr>
                <w:sz w:val="20"/>
              </w:rPr>
              <w:t>finalPositions</w:t>
            </w:r>
          </w:p>
        </w:tc>
        <w:tc>
          <w:tcPr>
            <w:tcW w:w="143" w:type="pct"/>
            <w:shd w:val="clear" w:color="auto" w:fill="auto"/>
          </w:tcPr>
          <w:p w14:paraId="5E64BC63" w14:textId="77777777" w:rsidR="00E4784E" w:rsidRPr="002E48FD" w:rsidRDefault="00E4784E" w:rsidP="00652CFD">
            <w:pPr>
              <w:spacing w:before="0" w:after="0" w:line="276" w:lineRule="auto"/>
              <w:jc w:val="center"/>
              <w:rPr>
                <w:sz w:val="20"/>
                <w:lang w:val="en-US"/>
              </w:rPr>
            </w:pPr>
            <w:r>
              <w:rPr>
                <w:sz w:val="20"/>
                <w:lang w:val="en-US"/>
              </w:rPr>
              <w:t>H</w:t>
            </w:r>
          </w:p>
        </w:tc>
        <w:tc>
          <w:tcPr>
            <w:tcW w:w="417" w:type="pct"/>
            <w:shd w:val="clear" w:color="auto" w:fill="auto"/>
          </w:tcPr>
          <w:p w14:paraId="599C1CC5" w14:textId="77777777" w:rsidR="00E4784E" w:rsidRPr="0014731B" w:rsidRDefault="00E4784E" w:rsidP="00652CFD">
            <w:pPr>
              <w:spacing w:before="0" w:after="0" w:line="276" w:lineRule="auto"/>
              <w:jc w:val="center"/>
              <w:rPr>
                <w:sz w:val="20"/>
              </w:rPr>
            </w:pPr>
            <w:r w:rsidRPr="0014731B">
              <w:rPr>
                <w:sz w:val="20"/>
              </w:rPr>
              <w:t>S</w:t>
            </w:r>
          </w:p>
        </w:tc>
        <w:tc>
          <w:tcPr>
            <w:tcW w:w="1302" w:type="pct"/>
            <w:gridSpan w:val="2"/>
            <w:shd w:val="clear" w:color="auto" w:fill="auto"/>
          </w:tcPr>
          <w:p w14:paraId="5508A69A" w14:textId="77777777" w:rsidR="00E4784E" w:rsidRPr="0014731B" w:rsidRDefault="00E4784E" w:rsidP="00652CFD">
            <w:pPr>
              <w:spacing w:before="0" w:after="0" w:line="276" w:lineRule="auto"/>
              <w:rPr>
                <w:sz w:val="20"/>
              </w:rPr>
            </w:pPr>
            <w:r w:rsidRPr="005F25BE">
              <w:rPr>
                <w:sz w:val="20"/>
              </w:rPr>
              <w:t>Итоговые позиции</w:t>
            </w:r>
          </w:p>
        </w:tc>
        <w:tc>
          <w:tcPr>
            <w:tcW w:w="1337" w:type="pct"/>
            <w:shd w:val="clear" w:color="auto" w:fill="auto"/>
          </w:tcPr>
          <w:p w14:paraId="47EC5782" w14:textId="77777777" w:rsidR="00E4784E" w:rsidRPr="0014731B" w:rsidRDefault="00E4784E" w:rsidP="00652CFD">
            <w:pPr>
              <w:spacing w:before="0" w:after="0" w:line="276" w:lineRule="auto"/>
              <w:rPr>
                <w:sz w:val="20"/>
              </w:rPr>
            </w:pPr>
          </w:p>
        </w:tc>
      </w:tr>
      <w:tr w:rsidR="00E4784E" w:rsidRPr="001A4780" w14:paraId="4376598D" w14:textId="77777777" w:rsidTr="0078227F">
        <w:tc>
          <w:tcPr>
            <w:tcW w:w="5000" w:type="pct"/>
            <w:gridSpan w:val="7"/>
            <w:shd w:val="clear" w:color="auto" w:fill="auto"/>
          </w:tcPr>
          <w:p w14:paraId="202EEE3D" w14:textId="77777777" w:rsidR="00E4784E" w:rsidRPr="000B51AE" w:rsidRDefault="00E4784E" w:rsidP="00652CFD">
            <w:pPr>
              <w:spacing w:before="0" w:after="0" w:line="276" w:lineRule="auto"/>
              <w:jc w:val="center"/>
              <w:rPr>
                <w:b/>
                <w:sz w:val="20"/>
              </w:rPr>
            </w:pPr>
            <w:r w:rsidRPr="000B51AE">
              <w:rPr>
                <w:b/>
                <w:sz w:val="20"/>
              </w:rPr>
              <w:t>Позици</w:t>
            </w:r>
            <w:r>
              <w:rPr>
                <w:b/>
                <w:sz w:val="20"/>
              </w:rPr>
              <w:t>и</w:t>
            </w:r>
            <w:r w:rsidRPr="000B51AE">
              <w:rPr>
                <w:b/>
                <w:sz w:val="20"/>
              </w:rPr>
              <w:t xml:space="preserve"> плана-графика</w:t>
            </w:r>
          </w:p>
        </w:tc>
      </w:tr>
      <w:tr w:rsidR="00E4784E" w:rsidRPr="001A4780" w14:paraId="6FD63F8C" w14:textId="77777777" w:rsidTr="0078227F">
        <w:tc>
          <w:tcPr>
            <w:tcW w:w="690" w:type="pct"/>
            <w:shd w:val="clear" w:color="auto" w:fill="auto"/>
          </w:tcPr>
          <w:p w14:paraId="2E564353" w14:textId="77777777" w:rsidR="00E4784E" w:rsidRPr="00724833" w:rsidRDefault="00E4784E" w:rsidP="00652CFD">
            <w:pPr>
              <w:spacing w:before="0" w:after="0" w:line="276" w:lineRule="auto"/>
              <w:rPr>
                <w:b/>
                <w:sz w:val="20"/>
              </w:rPr>
            </w:pPr>
            <w:r w:rsidRPr="00724833">
              <w:rPr>
                <w:b/>
                <w:sz w:val="20"/>
              </w:rPr>
              <w:t>positions</w:t>
            </w:r>
          </w:p>
        </w:tc>
        <w:tc>
          <w:tcPr>
            <w:tcW w:w="1111" w:type="pct"/>
            <w:shd w:val="clear" w:color="auto" w:fill="auto"/>
          </w:tcPr>
          <w:p w14:paraId="3E619D78" w14:textId="77777777" w:rsidR="00E4784E" w:rsidRPr="00724833" w:rsidRDefault="00E4784E" w:rsidP="00652CFD">
            <w:pPr>
              <w:spacing w:before="0" w:after="0" w:line="276" w:lineRule="auto"/>
              <w:rPr>
                <w:b/>
                <w:sz w:val="20"/>
              </w:rPr>
            </w:pPr>
          </w:p>
        </w:tc>
        <w:tc>
          <w:tcPr>
            <w:tcW w:w="143" w:type="pct"/>
            <w:shd w:val="clear" w:color="auto" w:fill="auto"/>
          </w:tcPr>
          <w:p w14:paraId="41E2E806" w14:textId="77777777" w:rsidR="00E4784E" w:rsidRPr="00724833" w:rsidRDefault="00E4784E" w:rsidP="00652CFD">
            <w:pPr>
              <w:spacing w:before="0" w:after="0" w:line="276" w:lineRule="auto"/>
              <w:jc w:val="center"/>
              <w:rPr>
                <w:b/>
                <w:sz w:val="20"/>
              </w:rPr>
            </w:pPr>
          </w:p>
        </w:tc>
        <w:tc>
          <w:tcPr>
            <w:tcW w:w="417" w:type="pct"/>
            <w:shd w:val="clear" w:color="auto" w:fill="auto"/>
          </w:tcPr>
          <w:p w14:paraId="38EC0971"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52331708" w14:textId="77777777" w:rsidR="00E4784E" w:rsidRPr="00724833" w:rsidRDefault="00E4784E" w:rsidP="00652CFD">
            <w:pPr>
              <w:spacing w:before="0" w:after="0" w:line="276" w:lineRule="auto"/>
              <w:rPr>
                <w:b/>
                <w:sz w:val="20"/>
              </w:rPr>
            </w:pPr>
          </w:p>
        </w:tc>
        <w:tc>
          <w:tcPr>
            <w:tcW w:w="1337" w:type="pct"/>
            <w:shd w:val="clear" w:color="auto" w:fill="auto"/>
          </w:tcPr>
          <w:p w14:paraId="0D0765BA" w14:textId="77777777" w:rsidR="00E4784E" w:rsidRPr="00724833" w:rsidRDefault="00E4784E" w:rsidP="00652CFD">
            <w:pPr>
              <w:spacing w:before="0" w:after="0" w:line="276" w:lineRule="auto"/>
              <w:rPr>
                <w:b/>
                <w:sz w:val="20"/>
              </w:rPr>
            </w:pPr>
          </w:p>
        </w:tc>
      </w:tr>
      <w:tr w:rsidR="00E4784E" w:rsidRPr="001A4780" w14:paraId="173C153A" w14:textId="77777777" w:rsidTr="0078227F">
        <w:tc>
          <w:tcPr>
            <w:tcW w:w="690" w:type="pct"/>
            <w:shd w:val="clear" w:color="auto" w:fill="auto"/>
          </w:tcPr>
          <w:p w14:paraId="0950D9CB" w14:textId="77777777" w:rsidR="00E4784E" w:rsidRPr="00724833" w:rsidRDefault="00E4784E" w:rsidP="00652CFD">
            <w:pPr>
              <w:spacing w:before="0" w:after="0" w:line="276" w:lineRule="auto"/>
              <w:rPr>
                <w:b/>
                <w:sz w:val="20"/>
              </w:rPr>
            </w:pPr>
            <w:r w:rsidRPr="00724833">
              <w:rPr>
                <w:b/>
                <w:sz w:val="20"/>
              </w:rPr>
              <w:t>position</w:t>
            </w:r>
          </w:p>
        </w:tc>
        <w:tc>
          <w:tcPr>
            <w:tcW w:w="1111" w:type="pct"/>
            <w:shd w:val="clear" w:color="auto" w:fill="auto"/>
          </w:tcPr>
          <w:p w14:paraId="7DC00501" w14:textId="77777777" w:rsidR="00E4784E" w:rsidRPr="0014731B" w:rsidRDefault="00E4784E" w:rsidP="00652CFD">
            <w:pPr>
              <w:spacing w:before="0" w:after="0" w:line="276" w:lineRule="auto"/>
              <w:rPr>
                <w:sz w:val="20"/>
              </w:rPr>
            </w:pPr>
          </w:p>
        </w:tc>
        <w:tc>
          <w:tcPr>
            <w:tcW w:w="143" w:type="pct"/>
            <w:shd w:val="clear" w:color="auto" w:fill="auto"/>
          </w:tcPr>
          <w:p w14:paraId="4A8CE369" w14:textId="77777777" w:rsidR="00E4784E" w:rsidRPr="0014731B" w:rsidRDefault="00E4784E" w:rsidP="00652CFD">
            <w:pPr>
              <w:spacing w:before="0" w:after="0" w:line="276" w:lineRule="auto"/>
              <w:jc w:val="center"/>
              <w:rPr>
                <w:sz w:val="20"/>
              </w:rPr>
            </w:pPr>
            <w:r w:rsidRPr="0014731B">
              <w:rPr>
                <w:sz w:val="20"/>
              </w:rPr>
              <w:t>О</w:t>
            </w:r>
          </w:p>
        </w:tc>
        <w:tc>
          <w:tcPr>
            <w:tcW w:w="417" w:type="pct"/>
            <w:shd w:val="clear" w:color="auto" w:fill="auto"/>
          </w:tcPr>
          <w:p w14:paraId="19FD0A4A" w14:textId="77777777" w:rsidR="00E4784E" w:rsidRPr="0014731B" w:rsidRDefault="00E4784E" w:rsidP="00652CFD">
            <w:pPr>
              <w:spacing w:before="0" w:after="0" w:line="276" w:lineRule="auto"/>
              <w:jc w:val="center"/>
              <w:rPr>
                <w:sz w:val="20"/>
              </w:rPr>
            </w:pPr>
            <w:r w:rsidRPr="0014731B">
              <w:rPr>
                <w:sz w:val="20"/>
              </w:rPr>
              <w:t>S</w:t>
            </w:r>
          </w:p>
        </w:tc>
        <w:tc>
          <w:tcPr>
            <w:tcW w:w="1302" w:type="pct"/>
            <w:gridSpan w:val="2"/>
            <w:shd w:val="clear" w:color="auto" w:fill="auto"/>
          </w:tcPr>
          <w:p w14:paraId="1B8075E1" w14:textId="77777777" w:rsidR="00E4784E" w:rsidRPr="0014731B" w:rsidRDefault="00E4784E" w:rsidP="00652CFD">
            <w:pPr>
              <w:spacing w:before="0" w:after="0" w:line="276" w:lineRule="auto"/>
              <w:rPr>
                <w:sz w:val="20"/>
              </w:rPr>
            </w:pPr>
            <w:r w:rsidRPr="0014731B">
              <w:rPr>
                <w:sz w:val="20"/>
              </w:rPr>
              <w:t>Позиция плана графика</w:t>
            </w:r>
          </w:p>
        </w:tc>
        <w:tc>
          <w:tcPr>
            <w:tcW w:w="1337" w:type="pct"/>
            <w:shd w:val="clear" w:color="auto" w:fill="auto"/>
          </w:tcPr>
          <w:p w14:paraId="2A36E6AC" w14:textId="77777777" w:rsidR="00E4784E" w:rsidRPr="0014731B" w:rsidRDefault="00E4784E" w:rsidP="00652CFD">
            <w:pPr>
              <w:spacing w:before="0" w:after="0" w:line="276" w:lineRule="auto"/>
              <w:rPr>
                <w:sz w:val="20"/>
              </w:rPr>
            </w:pPr>
            <w:r w:rsidRPr="0014731B">
              <w:rPr>
                <w:sz w:val="20"/>
              </w:rPr>
              <w:t>Множественный элемент</w:t>
            </w:r>
          </w:p>
        </w:tc>
      </w:tr>
      <w:tr w:rsidR="00E4784E" w:rsidRPr="001A4780" w14:paraId="1C69FCB7" w14:textId="77777777" w:rsidTr="0078227F">
        <w:tc>
          <w:tcPr>
            <w:tcW w:w="690" w:type="pct"/>
            <w:shd w:val="clear" w:color="auto" w:fill="auto"/>
          </w:tcPr>
          <w:p w14:paraId="77070325" w14:textId="77777777" w:rsidR="00E4784E" w:rsidRPr="00724833" w:rsidRDefault="00E4784E" w:rsidP="00652CFD">
            <w:pPr>
              <w:spacing w:before="0" w:after="0" w:line="276" w:lineRule="auto"/>
              <w:rPr>
                <w:b/>
                <w:sz w:val="20"/>
              </w:rPr>
            </w:pPr>
          </w:p>
        </w:tc>
        <w:tc>
          <w:tcPr>
            <w:tcW w:w="1111" w:type="pct"/>
            <w:shd w:val="clear" w:color="auto" w:fill="auto"/>
          </w:tcPr>
          <w:p w14:paraId="6310A1AB" w14:textId="77777777" w:rsidR="00E4784E" w:rsidRPr="0014731B" w:rsidRDefault="00E4784E" w:rsidP="00652CFD">
            <w:pPr>
              <w:spacing w:before="0" w:after="0" w:line="276" w:lineRule="auto"/>
              <w:rPr>
                <w:sz w:val="20"/>
              </w:rPr>
            </w:pPr>
            <w:r w:rsidRPr="0014731B">
              <w:rPr>
                <w:sz w:val="20"/>
              </w:rPr>
              <w:t>commonInfo</w:t>
            </w:r>
          </w:p>
        </w:tc>
        <w:tc>
          <w:tcPr>
            <w:tcW w:w="143" w:type="pct"/>
            <w:shd w:val="clear" w:color="auto" w:fill="auto"/>
          </w:tcPr>
          <w:p w14:paraId="10170773" w14:textId="77777777" w:rsidR="00E4784E" w:rsidRPr="0014731B" w:rsidRDefault="00E4784E" w:rsidP="00652CFD">
            <w:pPr>
              <w:spacing w:before="0" w:after="0" w:line="276" w:lineRule="auto"/>
              <w:jc w:val="center"/>
              <w:rPr>
                <w:sz w:val="20"/>
              </w:rPr>
            </w:pPr>
            <w:r w:rsidRPr="0014731B">
              <w:rPr>
                <w:sz w:val="20"/>
              </w:rPr>
              <w:t>О</w:t>
            </w:r>
          </w:p>
        </w:tc>
        <w:tc>
          <w:tcPr>
            <w:tcW w:w="417" w:type="pct"/>
            <w:shd w:val="clear" w:color="auto" w:fill="auto"/>
          </w:tcPr>
          <w:p w14:paraId="5E857096" w14:textId="77777777" w:rsidR="00E4784E" w:rsidRPr="0014731B" w:rsidRDefault="00E4784E" w:rsidP="00652CFD">
            <w:pPr>
              <w:spacing w:before="0" w:after="0" w:line="276" w:lineRule="auto"/>
              <w:jc w:val="center"/>
              <w:rPr>
                <w:sz w:val="20"/>
              </w:rPr>
            </w:pPr>
            <w:r w:rsidRPr="0014731B">
              <w:rPr>
                <w:sz w:val="20"/>
              </w:rPr>
              <w:t>S</w:t>
            </w:r>
          </w:p>
        </w:tc>
        <w:tc>
          <w:tcPr>
            <w:tcW w:w="1302" w:type="pct"/>
            <w:gridSpan w:val="2"/>
            <w:shd w:val="clear" w:color="auto" w:fill="auto"/>
          </w:tcPr>
          <w:p w14:paraId="403D11F8" w14:textId="77777777" w:rsidR="00E4784E" w:rsidRPr="0014731B" w:rsidRDefault="00E4784E" w:rsidP="00652CFD">
            <w:pPr>
              <w:spacing w:before="0" w:after="0" w:line="276" w:lineRule="auto"/>
              <w:rPr>
                <w:sz w:val="20"/>
              </w:rPr>
            </w:pPr>
            <w:r w:rsidRPr="0014731B">
              <w:rPr>
                <w:sz w:val="20"/>
              </w:rPr>
              <w:t>Общие сведения</w:t>
            </w:r>
          </w:p>
        </w:tc>
        <w:tc>
          <w:tcPr>
            <w:tcW w:w="1337" w:type="pct"/>
            <w:shd w:val="clear" w:color="auto" w:fill="auto"/>
          </w:tcPr>
          <w:p w14:paraId="01E72B04" w14:textId="77777777" w:rsidR="00E4784E" w:rsidRPr="0014731B" w:rsidRDefault="00E4784E" w:rsidP="00652CFD">
            <w:pPr>
              <w:spacing w:before="0" w:after="0" w:line="276" w:lineRule="auto"/>
              <w:rPr>
                <w:sz w:val="20"/>
              </w:rPr>
            </w:pPr>
          </w:p>
        </w:tc>
      </w:tr>
      <w:tr w:rsidR="00E4784E" w:rsidRPr="001A4780" w14:paraId="3239816B" w14:textId="77777777" w:rsidTr="0078227F">
        <w:tc>
          <w:tcPr>
            <w:tcW w:w="690" w:type="pct"/>
            <w:shd w:val="clear" w:color="auto" w:fill="auto"/>
          </w:tcPr>
          <w:p w14:paraId="2910BE2B" w14:textId="77777777" w:rsidR="00E4784E" w:rsidRPr="00724833" w:rsidRDefault="00E4784E" w:rsidP="00652CFD">
            <w:pPr>
              <w:spacing w:before="0" w:after="0" w:line="276" w:lineRule="auto"/>
              <w:rPr>
                <w:b/>
                <w:sz w:val="20"/>
              </w:rPr>
            </w:pPr>
          </w:p>
        </w:tc>
        <w:tc>
          <w:tcPr>
            <w:tcW w:w="1111" w:type="pct"/>
            <w:shd w:val="clear" w:color="auto" w:fill="auto"/>
          </w:tcPr>
          <w:p w14:paraId="025C3F42" w14:textId="77777777" w:rsidR="00E4784E" w:rsidRPr="0014731B" w:rsidRDefault="00E4784E" w:rsidP="00652CFD">
            <w:pPr>
              <w:spacing w:before="0" w:after="0" w:line="276" w:lineRule="auto"/>
              <w:rPr>
                <w:sz w:val="20"/>
              </w:rPr>
            </w:pPr>
            <w:r w:rsidRPr="0014731B">
              <w:rPr>
                <w:sz w:val="20"/>
              </w:rPr>
              <w:t>products</w:t>
            </w:r>
          </w:p>
        </w:tc>
        <w:tc>
          <w:tcPr>
            <w:tcW w:w="143" w:type="pct"/>
            <w:shd w:val="clear" w:color="auto" w:fill="auto"/>
          </w:tcPr>
          <w:p w14:paraId="27F36CF8" w14:textId="77777777" w:rsidR="00E4784E" w:rsidRPr="0014731B" w:rsidRDefault="00E4784E" w:rsidP="00652CFD">
            <w:pPr>
              <w:spacing w:before="0" w:after="0" w:line="276" w:lineRule="auto"/>
              <w:jc w:val="center"/>
              <w:rPr>
                <w:sz w:val="20"/>
              </w:rPr>
            </w:pPr>
            <w:r w:rsidRPr="0014731B">
              <w:rPr>
                <w:sz w:val="20"/>
              </w:rPr>
              <w:t>О</w:t>
            </w:r>
          </w:p>
        </w:tc>
        <w:tc>
          <w:tcPr>
            <w:tcW w:w="417" w:type="pct"/>
            <w:shd w:val="clear" w:color="auto" w:fill="auto"/>
          </w:tcPr>
          <w:p w14:paraId="40A81D18" w14:textId="77777777" w:rsidR="00E4784E" w:rsidRPr="0014731B" w:rsidRDefault="00E4784E" w:rsidP="00652CFD">
            <w:pPr>
              <w:spacing w:before="0" w:after="0" w:line="276" w:lineRule="auto"/>
              <w:jc w:val="center"/>
              <w:rPr>
                <w:sz w:val="20"/>
              </w:rPr>
            </w:pPr>
            <w:r w:rsidRPr="0014731B">
              <w:rPr>
                <w:sz w:val="20"/>
              </w:rPr>
              <w:t>S</w:t>
            </w:r>
          </w:p>
        </w:tc>
        <w:tc>
          <w:tcPr>
            <w:tcW w:w="1302" w:type="pct"/>
            <w:gridSpan w:val="2"/>
            <w:shd w:val="clear" w:color="auto" w:fill="auto"/>
          </w:tcPr>
          <w:p w14:paraId="0C70F8A4" w14:textId="77777777" w:rsidR="00E4784E" w:rsidRPr="0014731B" w:rsidRDefault="00E4784E" w:rsidP="00652CFD">
            <w:pPr>
              <w:spacing w:before="0" w:after="0" w:line="276" w:lineRule="auto"/>
              <w:rPr>
                <w:sz w:val="20"/>
              </w:rPr>
            </w:pPr>
            <w:r w:rsidRPr="0014731B">
              <w:rPr>
                <w:sz w:val="20"/>
              </w:rPr>
              <w:t>Товары, работы, услуги</w:t>
            </w:r>
          </w:p>
        </w:tc>
        <w:tc>
          <w:tcPr>
            <w:tcW w:w="1337" w:type="pct"/>
            <w:shd w:val="clear" w:color="auto" w:fill="auto"/>
          </w:tcPr>
          <w:p w14:paraId="64FF53AA" w14:textId="77777777" w:rsidR="00E4784E" w:rsidRPr="0014731B" w:rsidRDefault="00E4784E" w:rsidP="00652CFD">
            <w:pPr>
              <w:spacing w:before="0" w:after="0" w:line="276" w:lineRule="auto"/>
              <w:rPr>
                <w:sz w:val="20"/>
              </w:rPr>
            </w:pPr>
          </w:p>
        </w:tc>
      </w:tr>
      <w:tr w:rsidR="00E4784E" w:rsidRPr="001A4780" w14:paraId="318EEAF6" w14:textId="77777777" w:rsidTr="0078227F">
        <w:tc>
          <w:tcPr>
            <w:tcW w:w="690" w:type="pct"/>
            <w:shd w:val="clear" w:color="auto" w:fill="auto"/>
          </w:tcPr>
          <w:p w14:paraId="6326A57C" w14:textId="77777777" w:rsidR="00E4784E" w:rsidRPr="00724833" w:rsidRDefault="00E4784E" w:rsidP="00652CFD">
            <w:pPr>
              <w:spacing w:before="0" w:after="0" w:line="276" w:lineRule="auto"/>
              <w:rPr>
                <w:b/>
                <w:sz w:val="20"/>
              </w:rPr>
            </w:pPr>
          </w:p>
        </w:tc>
        <w:tc>
          <w:tcPr>
            <w:tcW w:w="1111" w:type="pct"/>
            <w:shd w:val="clear" w:color="auto" w:fill="auto"/>
          </w:tcPr>
          <w:p w14:paraId="5CA7680D" w14:textId="77777777" w:rsidR="00E4784E" w:rsidRPr="0014731B" w:rsidRDefault="00E4784E" w:rsidP="00652CFD">
            <w:pPr>
              <w:spacing w:before="0" w:after="0" w:line="276" w:lineRule="auto"/>
              <w:rPr>
                <w:sz w:val="20"/>
              </w:rPr>
            </w:pPr>
            <w:r w:rsidRPr="0014731B">
              <w:rPr>
                <w:sz w:val="20"/>
              </w:rPr>
              <w:t>purchaseConditions</w:t>
            </w:r>
          </w:p>
        </w:tc>
        <w:tc>
          <w:tcPr>
            <w:tcW w:w="143" w:type="pct"/>
            <w:shd w:val="clear" w:color="auto" w:fill="auto"/>
          </w:tcPr>
          <w:p w14:paraId="1D4FAB0B" w14:textId="77777777" w:rsidR="00E4784E" w:rsidRPr="0014731B" w:rsidRDefault="00E4784E" w:rsidP="00652CFD">
            <w:pPr>
              <w:spacing w:before="0" w:after="0" w:line="276" w:lineRule="auto"/>
              <w:jc w:val="center"/>
              <w:rPr>
                <w:sz w:val="20"/>
              </w:rPr>
            </w:pPr>
            <w:r w:rsidRPr="0014731B">
              <w:rPr>
                <w:sz w:val="20"/>
              </w:rPr>
              <w:t>О</w:t>
            </w:r>
          </w:p>
        </w:tc>
        <w:tc>
          <w:tcPr>
            <w:tcW w:w="417" w:type="pct"/>
            <w:shd w:val="clear" w:color="auto" w:fill="auto"/>
          </w:tcPr>
          <w:p w14:paraId="14618331" w14:textId="77777777" w:rsidR="00E4784E" w:rsidRPr="0014731B" w:rsidRDefault="00E4784E" w:rsidP="00652CFD">
            <w:pPr>
              <w:spacing w:before="0" w:after="0" w:line="276" w:lineRule="auto"/>
              <w:jc w:val="center"/>
              <w:rPr>
                <w:sz w:val="20"/>
              </w:rPr>
            </w:pPr>
            <w:r w:rsidRPr="0014731B">
              <w:rPr>
                <w:sz w:val="20"/>
              </w:rPr>
              <w:t>S</w:t>
            </w:r>
          </w:p>
        </w:tc>
        <w:tc>
          <w:tcPr>
            <w:tcW w:w="1302" w:type="pct"/>
            <w:gridSpan w:val="2"/>
            <w:shd w:val="clear" w:color="auto" w:fill="auto"/>
          </w:tcPr>
          <w:p w14:paraId="7BF29922" w14:textId="77777777" w:rsidR="00E4784E" w:rsidRPr="0014731B" w:rsidRDefault="00E4784E" w:rsidP="00652CFD">
            <w:pPr>
              <w:spacing w:before="0" w:after="0" w:line="276" w:lineRule="auto"/>
              <w:rPr>
                <w:sz w:val="20"/>
              </w:rPr>
            </w:pPr>
            <w:r w:rsidRPr="0014731B">
              <w:rPr>
                <w:sz w:val="20"/>
              </w:rPr>
              <w:t>Условия закупки</w:t>
            </w:r>
          </w:p>
        </w:tc>
        <w:tc>
          <w:tcPr>
            <w:tcW w:w="1337" w:type="pct"/>
            <w:shd w:val="clear" w:color="auto" w:fill="auto"/>
          </w:tcPr>
          <w:p w14:paraId="24E99F3F" w14:textId="77777777" w:rsidR="00E4784E" w:rsidRPr="0014731B" w:rsidRDefault="00E4784E" w:rsidP="00652CFD">
            <w:pPr>
              <w:spacing w:before="0" w:after="0" w:line="276" w:lineRule="auto"/>
              <w:rPr>
                <w:sz w:val="20"/>
              </w:rPr>
            </w:pPr>
          </w:p>
        </w:tc>
      </w:tr>
      <w:tr w:rsidR="00E4784E" w:rsidRPr="001A4780" w14:paraId="5C6EB8A5" w14:textId="77777777" w:rsidTr="0078227F">
        <w:tc>
          <w:tcPr>
            <w:tcW w:w="5000" w:type="pct"/>
            <w:gridSpan w:val="7"/>
            <w:shd w:val="clear" w:color="auto" w:fill="auto"/>
          </w:tcPr>
          <w:p w14:paraId="52D8A640" w14:textId="77777777" w:rsidR="00E4784E" w:rsidRPr="006C3405" w:rsidRDefault="00E4784E" w:rsidP="00652CFD">
            <w:pPr>
              <w:spacing w:before="0" w:after="0" w:line="276" w:lineRule="auto"/>
              <w:jc w:val="center"/>
              <w:rPr>
                <w:b/>
                <w:sz w:val="20"/>
              </w:rPr>
            </w:pPr>
            <w:r w:rsidRPr="006C3405">
              <w:rPr>
                <w:b/>
                <w:sz w:val="20"/>
              </w:rPr>
              <w:t>Общие сведения</w:t>
            </w:r>
          </w:p>
        </w:tc>
      </w:tr>
      <w:tr w:rsidR="00E4784E" w:rsidRPr="001A4780" w14:paraId="1F39F2E9" w14:textId="77777777" w:rsidTr="0078227F">
        <w:tc>
          <w:tcPr>
            <w:tcW w:w="690" w:type="pct"/>
            <w:shd w:val="clear" w:color="auto" w:fill="auto"/>
          </w:tcPr>
          <w:p w14:paraId="1EAE7227" w14:textId="77777777" w:rsidR="00E4784E" w:rsidRPr="00724833" w:rsidRDefault="00E4784E" w:rsidP="00652CFD">
            <w:pPr>
              <w:spacing w:before="0" w:after="0" w:line="276" w:lineRule="auto"/>
              <w:rPr>
                <w:b/>
                <w:sz w:val="20"/>
              </w:rPr>
            </w:pPr>
            <w:r w:rsidRPr="00724833">
              <w:rPr>
                <w:b/>
                <w:sz w:val="20"/>
              </w:rPr>
              <w:t>commonInfo</w:t>
            </w:r>
          </w:p>
        </w:tc>
        <w:tc>
          <w:tcPr>
            <w:tcW w:w="1111" w:type="pct"/>
            <w:shd w:val="clear" w:color="auto" w:fill="auto"/>
          </w:tcPr>
          <w:p w14:paraId="255DFE56" w14:textId="77777777" w:rsidR="00E4784E" w:rsidRPr="00724833" w:rsidRDefault="00E4784E" w:rsidP="00652CFD">
            <w:pPr>
              <w:spacing w:before="0" w:after="0" w:line="276" w:lineRule="auto"/>
              <w:rPr>
                <w:b/>
                <w:sz w:val="20"/>
              </w:rPr>
            </w:pPr>
          </w:p>
        </w:tc>
        <w:tc>
          <w:tcPr>
            <w:tcW w:w="143" w:type="pct"/>
            <w:shd w:val="clear" w:color="auto" w:fill="auto"/>
          </w:tcPr>
          <w:p w14:paraId="21F2FD9D" w14:textId="77777777" w:rsidR="00E4784E" w:rsidRPr="00724833" w:rsidRDefault="00E4784E" w:rsidP="00652CFD">
            <w:pPr>
              <w:spacing w:before="0" w:after="0" w:line="276" w:lineRule="auto"/>
              <w:jc w:val="center"/>
              <w:rPr>
                <w:b/>
                <w:sz w:val="20"/>
              </w:rPr>
            </w:pPr>
          </w:p>
        </w:tc>
        <w:tc>
          <w:tcPr>
            <w:tcW w:w="417" w:type="pct"/>
            <w:shd w:val="clear" w:color="auto" w:fill="auto"/>
          </w:tcPr>
          <w:p w14:paraId="01F837BF"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2A7F4758" w14:textId="77777777" w:rsidR="00E4784E" w:rsidRPr="00724833" w:rsidRDefault="00E4784E" w:rsidP="00652CFD">
            <w:pPr>
              <w:spacing w:before="0" w:after="0" w:line="276" w:lineRule="auto"/>
              <w:rPr>
                <w:b/>
                <w:sz w:val="20"/>
              </w:rPr>
            </w:pPr>
          </w:p>
        </w:tc>
        <w:tc>
          <w:tcPr>
            <w:tcW w:w="1337" w:type="pct"/>
            <w:shd w:val="clear" w:color="auto" w:fill="auto"/>
          </w:tcPr>
          <w:p w14:paraId="6FE0D435" w14:textId="77777777" w:rsidR="00E4784E" w:rsidRPr="00724833" w:rsidRDefault="00E4784E" w:rsidP="00652CFD">
            <w:pPr>
              <w:spacing w:before="0" w:after="0" w:line="276" w:lineRule="auto"/>
              <w:rPr>
                <w:b/>
                <w:sz w:val="20"/>
              </w:rPr>
            </w:pPr>
          </w:p>
        </w:tc>
      </w:tr>
      <w:tr w:rsidR="00E4784E" w:rsidRPr="001A4780" w14:paraId="46F313A5" w14:textId="77777777" w:rsidTr="0078227F">
        <w:tc>
          <w:tcPr>
            <w:tcW w:w="690" w:type="pct"/>
            <w:shd w:val="clear" w:color="auto" w:fill="auto"/>
          </w:tcPr>
          <w:p w14:paraId="0D289FA7" w14:textId="77777777" w:rsidR="00E4784E" w:rsidRPr="0014731B" w:rsidRDefault="00E4784E" w:rsidP="00652CFD">
            <w:pPr>
              <w:spacing w:before="0" w:after="0" w:line="276" w:lineRule="auto"/>
              <w:rPr>
                <w:sz w:val="20"/>
              </w:rPr>
            </w:pPr>
          </w:p>
        </w:tc>
        <w:tc>
          <w:tcPr>
            <w:tcW w:w="1111" w:type="pct"/>
            <w:shd w:val="clear" w:color="auto" w:fill="auto"/>
          </w:tcPr>
          <w:p w14:paraId="6A817653" w14:textId="77777777" w:rsidR="00E4784E" w:rsidRPr="0014731B" w:rsidRDefault="00E4784E" w:rsidP="00652CFD">
            <w:pPr>
              <w:spacing w:before="0" w:after="0" w:line="276" w:lineRule="auto"/>
              <w:rPr>
                <w:sz w:val="20"/>
              </w:rPr>
            </w:pPr>
            <w:r w:rsidRPr="0014731B">
              <w:rPr>
                <w:sz w:val="20"/>
              </w:rPr>
              <w:t>positionNumber</w:t>
            </w:r>
          </w:p>
        </w:tc>
        <w:tc>
          <w:tcPr>
            <w:tcW w:w="143" w:type="pct"/>
            <w:shd w:val="clear" w:color="auto" w:fill="auto"/>
          </w:tcPr>
          <w:p w14:paraId="03A531E3" w14:textId="77777777" w:rsidR="00E4784E" w:rsidRPr="0014731B" w:rsidRDefault="00E4784E" w:rsidP="00652CFD">
            <w:pPr>
              <w:spacing w:before="0" w:after="0" w:line="276" w:lineRule="auto"/>
              <w:jc w:val="center"/>
              <w:rPr>
                <w:sz w:val="20"/>
              </w:rPr>
            </w:pPr>
            <w:r w:rsidRPr="0014731B">
              <w:rPr>
                <w:sz w:val="20"/>
              </w:rPr>
              <w:t>Н</w:t>
            </w:r>
          </w:p>
        </w:tc>
        <w:tc>
          <w:tcPr>
            <w:tcW w:w="417" w:type="pct"/>
            <w:shd w:val="clear" w:color="auto" w:fill="auto"/>
          </w:tcPr>
          <w:p w14:paraId="73777BDF" w14:textId="77777777" w:rsidR="00E4784E" w:rsidRPr="0014731B" w:rsidRDefault="00E4784E" w:rsidP="00652CFD">
            <w:pPr>
              <w:spacing w:before="0" w:after="0" w:line="276" w:lineRule="auto"/>
              <w:jc w:val="center"/>
              <w:rPr>
                <w:sz w:val="20"/>
              </w:rPr>
            </w:pPr>
            <w:r w:rsidRPr="0014731B">
              <w:rPr>
                <w:sz w:val="20"/>
              </w:rPr>
              <w:t>Т(1-</w:t>
            </w:r>
            <w:r>
              <w:rPr>
                <w:sz w:val="20"/>
                <w:lang w:val="en-US"/>
              </w:rPr>
              <w:t>27</w:t>
            </w:r>
            <w:r w:rsidRPr="0014731B">
              <w:rPr>
                <w:sz w:val="20"/>
              </w:rPr>
              <w:t>)</w:t>
            </w:r>
          </w:p>
        </w:tc>
        <w:tc>
          <w:tcPr>
            <w:tcW w:w="1302" w:type="pct"/>
            <w:gridSpan w:val="2"/>
            <w:shd w:val="clear" w:color="auto" w:fill="auto"/>
          </w:tcPr>
          <w:p w14:paraId="49D812DF" w14:textId="77777777" w:rsidR="00E4784E" w:rsidRPr="0014731B" w:rsidRDefault="00E4784E" w:rsidP="00652CFD">
            <w:pPr>
              <w:spacing w:before="0" w:after="0" w:line="276" w:lineRule="auto"/>
              <w:rPr>
                <w:sz w:val="20"/>
              </w:rPr>
            </w:pPr>
            <w:r w:rsidRPr="0014731B">
              <w:rPr>
                <w:sz w:val="20"/>
              </w:rPr>
              <w:t>Номер позиции в плане-графике</w:t>
            </w:r>
          </w:p>
        </w:tc>
        <w:tc>
          <w:tcPr>
            <w:tcW w:w="1337" w:type="pct"/>
            <w:shd w:val="clear" w:color="auto" w:fill="auto"/>
          </w:tcPr>
          <w:p w14:paraId="0158CE68" w14:textId="77777777" w:rsidR="00E4784E" w:rsidRPr="0014731B" w:rsidRDefault="00E4784E" w:rsidP="00652CFD">
            <w:pPr>
              <w:spacing w:before="0" w:after="0" w:line="276" w:lineRule="auto"/>
              <w:rPr>
                <w:sz w:val="20"/>
              </w:rPr>
            </w:pPr>
          </w:p>
        </w:tc>
      </w:tr>
      <w:tr w:rsidR="00E4784E" w:rsidRPr="001A4780" w14:paraId="3ECB1CAA" w14:textId="77777777" w:rsidTr="0078227F">
        <w:tc>
          <w:tcPr>
            <w:tcW w:w="690" w:type="pct"/>
            <w:shd w:val="clear" w:color="auto" w:fill="auto"/>
          </w:tcPr>
          <w:p w14:paraId="76456CB1" w14:textId="77777777" w:rsidR="00E4784E" w:rsidRPr="0014731B" w:rsidRDefault="00E4784E" w:rsidP="00652CFD">
            <w:pPr>
              <w:spacing w:before="0" w:after="0" w:line="276" w:lineRule="auto"/>
              <w:rPr>
                <w:sz w:val="20"/>
              </w:rPr>
            </w:pPr>
          </w:p>
        </w:tc>
        <w:tc>
          <w:tcPr>
            <w:tcW w:w="1111" w:type="pct"/>
            <w:shd w:val="clear" w:color="auto" w:fill="auto"/>
          </w:tcPr>
          <w:p w14:paraId="6067C01B" w14:textId="77777777" w:rsidR="00E4784E" w:rsidRPr="0014731B" w:rsidRDefault="00E4784E" w:rsidP="00652CFD">
            <w:pPr>
              <w:spacing w:before="0" w:after="0" w:line="276" w:lineRule="auto"/>
              <w:rPr>
                <w:sz w:val="20"/>
              </w:rPr>
            </w:pPr>
            <w:r w:rsidRPr="0014731B">
              <w:rPr>
                <w:sz w:val="20"/>
              </w:rPr>
              <w:t>extNumber</w:t>
            </w:r>
          </w:p>
        </w:tc>
        <w:tc>
          <w:tcPr>
            <w:tcW w:w="143" w:type="pct"/>
            <w:shd w:val="clear" w:color="auto" w:fill="auto"/>
          </w:tcPr>
          <w:p w14:paraId="0741A4C1" w14:textId="77777777" w:rsidR="00E4784E" w:rsidRPr="0014731B" w:rsidRDefault="00E4784E" w:rsidP="00652CFD">
            <w:pPr>
              <w:spacing w:before="0" w:after="0" w:line="276" w:lineRule="auto"/>
              <w:jc w:val="center"/>
              <w:rPr>
                <w:sz w:val="20"/>
              </w:rPr>
            </w:pPr>
            <w:r w:rsidRPr="0014731B">
              <w:rPr>
                <w:sz w:val="20"/>
              </w:rPr>
              <w:t>Н</w:t>
            </w:r>
          </w:p>
        </w:tc>
        <w:tc>
          <w:tcPr>
            <w:tcW w:w="417" w:type="pct"/>
            <w:shd w:val="clear" w:color="auto" w:fill="auto"/>
          </w:tcPr>
          <w:p w14:paraId="7C5A2486" w14:textId="77777777" w:rsidR="00E4784E" w:rsidRPr="0014731B" w:rsidRDefault="00E4784E" w:rsidP="00652CFD">
            <w:pPr>
              <w:spacing w:before="0" w:after="0" w:line="276" w:lineRule="auto"/>
              <w:jc w:val="center"/>
              <w:rPr>
                <w:sz w:val="20"/>
              </w:rPr>
            </w:pPr>
            <w:r w:rsidRPr="0014731B">
              <w:rPr>
                <w:sz w:val="20"/>
              </w:rPr>
              <w:t>N</w:t>
            </w:r>
          </w:p>
        </w:tc>
        <w:tc>
          <w:tcPr>
            <w:tcW w:w="1302" w:type="pct"/>
            <w:gridSpan w:val="2"/>
            <w:shd w:val="clear" w:color="auto" w:fill="auto"/>
          </w:tcPr>
          <w:p w14:paraId="29383386" w14:textId="77777777" w:rsidR="00E4784E" w:rsidRPr="0014731B" w:rsidRDefault="00E4784E" w:rsidP="00652CFD">
            <w:pPr>
              <w:spacing w:before="0" w:after="0" w:line="276" w:lineRule="auto"/>
              <w:rPr>
                <w:sz w:val="20"/>
              </w:rPr>
            </w:pPr>
            <w:r w:rsidRPr="0014731B">
              <w:rPr>
                <w:sz w:val="20"/>
              </w:rPr>
              <w:t>Внешний номер позиции</w:t>
            </w:r>
          </w:p>
        </w:tc>
        <w:tc>
          <w:tcPr>
            <w:tcW w:w="1337" w:type="pct"/>
            <w:shd w:val="clear" w:color="auto" w:fill="auto"/>
          </w:tcPr>
          <w:p w14:paraId="6C1D657B" w14:textId="77777777" w:rsidR="00E4784E" w:rsidRPr="0014731B" w:rsidRDefault="00E4784E" w:rsidP="00652CFD">
            <w:pPr>
              <w:spacing w:before="0" w:after="0" w:line="276" w:lineRule="auto"/>
              <w:rPr>
                <w:sz w:val="20"/>
              </w:rPr>
            </w:pPr>
            <w:r w:rsidRPr="0014731B">
              <w:rPr>
                <w:sz w:val="20"/>
              </w:rPr>
              <w:t xml:space="preserve">Номер, присвоенный позиции во внешних системах. Используется при идентификации изменяемых </w:t>
            </w:r>
            <w:r w:rsidR="00176029">
              <w:rPr>
                <w:sz w:val="20"/>
              </w:rPr>
              <w:t>в ЕИС</w:t>
            </w:r>
            <w:r w:rsidRPr="0014731B">
              <w:rPr>
                <w:sz w:val="20"/>
              </w:rPr>
              <w:t xml:space="preserve"> позиций. </w:t>
            </w:r>
          </w:p>
        </w:tc>
      </w:tr>
      <w:tr w:rsidR="004C2C7F" w:rsidRPr="001A4780" w14:paraId="4A01C0E1" w14:textId="77777777" w:rsidTr="00162C92">
        <w:tc>
          <w:tcPr>
            <w:tcW w:w="690" w:type="pct"/>
            <w:shd w:val="clear" w:color="auto" w:fill="auto"/>
          </w:tcPr>
          <w:p w14:paraId="11177EB3" w14:textId="77777777" w:rsidR="004C2C7F" w:rsidRPr="0014731B" w:rsidRDefault="004C2C7F" w:rsidP="00652CFD">
            <w:pPr>
              <w:spacing w:before="0" w:after="0" w:line="276" w:lineRule="auto"/>
              <w:rPr>
                <w:sz w:val="20"/>
              </w:rPr>
            </w:pPr>
          </w:p>
        </w:tc>
        <w:tc>
          <w:tcPr>
            <w:tcW w:w="1111" w:type="pct"/>
            <w:shd w:val="clear" w:color="auto" w:fill="auto"/>
          </w:tcPr>
          <w:p w14:paraId="4D6463CE" w14:textId="77777777" w:rsidR="004C2C7F" w:rsidRPr="0014731B" w:rsidRDefault="004C2C7F" w:rsidP="00652CFD">
            <w:pPr>
              <w:spacing w:before="0" w:after="0" w:line="276" w:lineRule="auto"/>
              <w:rPr>
                <w:sz w:val="20"/>
              </w:rPr>
            </w:pPr>
            <w:r w:rsidRPr="004C2C7F">
              <w:rPr>
                <w:sz w:val="20"/>
              </w:rPr>
              <w:t>orderNumber</w:t>
            </w:r>
          </w:p>
        </w:tc>
        <w:tc>
          <w:tcPr>
            <w:tcW w:w="143" w:type="pct"/>
            <w:shd w:val="clear" w:color="auto" w:fill="auto"/>
          </w:tcPr>
          <w:p w14:paraId="1F55BA51" w14:textId="77777777" w:rsidR="004C2C7F" w:rsidRPr="0014731B" w:rsidRDefault="004C2C7F" w:rsidP="00652CFD">
            <w:pPr>
              <w:spacing w:before="0" w:after="0" w:line="276" w:lineRule="auto"/>
              <w:jc w:val="center"/>
              <w:rPr>
                <w:sz w:val="20"/>
              </w:rPr>
            </w:pPr>
            <w:r w:rsidRPr="0014731B">
              <w:rPr>
                <w:sz w:val="20"/>
              </w:rPr>
              <w:t>Н</w:t>
            </w:r>
          </w:p>
        </w:tc>
        <w:tc>
          <w:tcPr>
            <w:tcW w:w="417" w:type="pct"/>
            <w:shd w:val="clear" w:color="auto" w:fill="auto"/>
          </w:tcPr>
          <w:p w14:paraId="36D97F28" w14:textId="77777777" w:rsidR="004C2C7F" w:rsidRPr="004C2C7F" w:rsidRDefault="004C2C7F" w:rsidP="00652CFD">
            <w:pPr>
              <w:spacing w:before="0" w:after="0" w:line="276" w:lineRule="auto"/>
              <w:jc w:val="center"/>
              <w:rPr>
                <w:sz w:val="20"/>
                <w:lang w:val="en-US"/>
              </w:rPr>
            </w:pPr>
            <w:r>
              <w:rPr>
                <w:sz w:val="20"/>
              </w:rPr>
              <w:t>Т</w:t>
            </w:r>
            <w:r>
              <w:rPr>
                <w:sz w:val="20"/>
                <w:lang w:val="en-US"/>
              </w:rPr>
              <w:t>(</w:t>
            </w:r>
            <w:r>
              <w:rPr>
                <w:sz w:val="20"/>
              </w:rPr>
              <w:t>1-100</w:t>
            </w:r>
            <w:r>
              <w:rPr>
                <w:sz w:val="20"/>
                <w:lang w:val="en-US"/>
              </w:rPr>
              <w:t>)</w:t>
            </w:r>
          </w:p>
        </w:tc>
        <w:tc>
          <w:tcPr>
            <w:tcW w:w="1302" w:type="pct"/>
            <w:gridSpan w:val="2"/>
            <w:shd w:val="clear" w:color="auto" w:fill="auto"/>
          </w:tcPr>
          <w:p w14:paraId="50EFF12E" w14:textId="77777777" w:rsidR="004C2C7F" w:rsidRPr="0014731B" w:rsidRDefault="004C2C7F" w:rsidP="00652CFD">
            <w:pPr>
              <w:spacing w:before="0" w:after="0" w:line="276" w:lineRule="auto"/>
              <w:rPr>
                <w:sz w:val="20"/>
              </w:rPr>
            </w:pPr>
            <w:r w:rsidRPr="004C2C7F">
              <w:rPr>
                <w:sz w:val="20"/>
              </w:rPr>
              <w:t>Номер заказа (лота)</w:t>
            </w:r>
          </w:p>
        </w:tc>
        <w:tc>
          <w:tcPr>
            <w:tcW w:w="1337" w:type="pct"/>
            <w:shd w:val="clear" w:color="auto" w:fill="auto"/>
          </w:tcPr>
          <w:p w14:paraId="20044EC6" w14:textId="77777777" w:rsidR="004C2C7F" w:rsidRDefault="004C2C7F" w:rsidP="00652CFD">
            <w:pPr>
              <w:spacing w:before="0" w:after="0" w:line="276" w:lineRule="auto"/>
              <w:rPr>
                <w:sz w:val="20"/>
              </w:rPr>
            </w:pPr>
            <w:r>
              <w:rPr>
                <w:sz w:val="20"/>
              </w:rPr>
              <w:t xml:space="preserve">При приеме </w:t>
            </w:r>
            <w:r w:rsidR="000303FA">
              <w:rPr>
                <w:sz w:val="20"/>
              </w:rPr>
              <w:t>в ЕИС</w:t>
            </w:r>
            <w:r>
              <w:rPr>
                <w:sz w:val="20"/>
              </w:rPr>
              <w:t xml:space="preserve"> значение поля игнорируется. Автоматически присваивается </w:t>
            </w:r>
            <w:r w:rsidR="000303FA">
              <w:rPr>
                <w:sz w:val="20"/>
              </w:rPr>
              <w:t>в ЕИС</w:t>
            </w:r>
            <w:r>
              <w:rPr>
                <w:sz w:val="20"/>
              </w:rPr>
              <w:t>.</w:t>
            </w:r>
          </w:p>
          <w:p w14:paraId="604ECC55" w14:textId="77777777" w:rsidR="004C2C7F" w:rsidRPr="0014731B" w:rsidRDefault="004C2C7F" w:rsidP="00652CFD">
            <w:pPr>
              <w:spacing w:before="0" w:after="0" w:line="276" w:lineRule="auto"/>
              <w:rPr>
                <w:sz w:val="20"/>
              </w:rPr>
            </w:pPr>
            <w:r>
              <w:rPr>
                <w:sz w:val="20"/>
              </w:rPr>
              <w:t xml:space="preserve">При выгрузке заполняется значением, автоматически заполненным </w:t>
            </w:r>
            <w:r w:rsidR="000303FA">
              <w:rPr>
                <w:sz w:val="20"/>
              </w:rPr>
              <w:t>в ЕИС</w:t>
            </w:r>
            <w:r>
              <w:rPr>
                <w:sz w:val="20"/>
              </w:rPr>
              <w:t>.</w:t>
            </w:r>
          </w:p>
        </w:tc>
      </w:tr>
      <w:tr w:rsidR="00E4784E" w:rsidRPr="001A4780" w14:paraId="30CD48F8" w14:textId="77777777" w:rsidTr="0078227F">
        <w:tc>
          <w:tcPr>
            <w:tcW w:w="690" w:type="pct"/>
            <w:vMerge w:val="restart"/>
            <w:shd w:val="clear" w:color="auto" w:fill="auto"/>
          </w:tcPr>
          <w:p w14:paraId="40515613" w14:textId="77777777" w:rsidR="00E4784E" w:rsidRPr="0014731B" w:rsidRDefault="00E4784E" w:rsidP="00652CFD">
            <w:pPr>
              <w:spacing w:before="0" w:after="0" w:line="276" w:lineRule="auto"/>
              <w:rPr>
                <w:sz w:val="20"/>
              </w:rPr>
            </w:pPr>
            <w:r w:rsidRPr="003804BF">
              <w:rPr>
                <w:sz w:val="20"/>
              </w:rPr>
              <w:t>Допустимо указание только одного элемента</w:t>
            </w:r>
          </w:p>
        </w:tc>
        <w:tc>
          <w:tcPr>
            <w:tcW w:w="1111" w:type="pct"/>
            <w:shd w:val="clear" w:color="auto" w:fill="auto"/>
          </w:tcPr>
          <w:p w14:paraId="0B5FE4AE" w14:textId="77777777" w:rsidR="00E4784E" w:rsidRPr="0014731B" w:rsidRDefault="00E4784E" w:rsidP="00652CFD">
            <w:pPr>
              <w:spacing w:before="0" w:after="0" w:line="276" w:lineRule="auto"/>
              <w:rPr>
                <w:sz w:val="20"/>
              </w:rPr>
            </w:pPr>
            <w:r w:rsidRPr="0014731B">
              <w:rPr>
                <w:sz w:val="20"/>
              </w:rPr>
              <w:t>amountKBK</w:t>
            </w:r>
            <w:r>
              <w:rPr>
                <w:sz w:val="20"/>
                <w:lang w:val="en-US"/>
              </w:rPr>
              <w:t>s</w:t>
            </w:r>
            <w:r>
              <w:rPr>
                <w:sz w:val="20"/>
              </w:rPr>
              <w:t>2016</w:t>
            </w:r>
            <w:r w:rsidRPr="0014731B">
              <w:rPr>
                <w:sz w:val="20"/>
              </w:rPr>
              <w:t>s</w:t>
            </w:r>
          </w:p>
        </w:tc>
        <w:tc>
          <w:tcPr>
            <w:tcW w:w="143" w:type="pct"/>
            <w:shd w:val="clear" w:color="auto" w:fill="auto"/>
          </w:tcPr>
          <w:p w14:paraId="78D4AF83" w14:textId="77777777" w:rsidR="00E4784E" w:rsidRPr="0014731B" w:rsidRDefault="00E4784E" w:rsidP="00652CFD">
            <w:pPr>
              <w:spacing w:before="0" w:after="0" w:line="276" w:lineRule="auto"/>
              <w:jc w:val="center"/>
              <w:rPr>
                <w:sz w:val="20"/>
              </w:rPr>
            </w:pPr>
            <w:r>
              <w:rPr>
                <w:sz w:val="20"/>
                <w:lang w:val="en-US"/>
              </w:rPr>
              <w:t>H</w:t>
            </w:r>
          </w:p>
        </w:tc>
        <w:tc>
          <w:tcPr>
            <w:tcW w:w="417" w:type="pct"/>
            <w:shd w:val="clear" w:color="auto" w:fill="auto"/>
          </w:tcPr>
          <w:p w14:paraId="125E3FA9" w14:textId="77777777" w:rsidR="00E4784E" w:rsidRPr="0014731B" w:rsidRDefault="00E4784E" w:rsidP="00652CFD">
            <w:pPr>
              <w:spacing w:before="0" w:after="0" w:line="276" w:lineRule="auto"/>
              <w:jc w:val="center"/>
              <w:rPr>
                <w:sz w:val="20"/>
              </w:rPr>
            </w:pPr>
            <w:r w:rsidRPr="0014731B">
              <w:rPr>
                <w:sz w:val="20"/>
              </w:rPr>
              <w:t>S</w:t>
            </w:r>
          </w:p>
        </w:tc>
        <w:tc>
          <w:tcPr>
            <w:tcW w:w="1302" w:type="pct"/>
            <w:gridSpan w:val="2"/>
            <w:shd w:val="clear" w:color="auto" w:fill="auto"/>
          </w:tcPr>
          <w:p w14:paraId="44BCEEAA" w14:textId="77777777" w:rsidR="00E4784E" w:rsidRPr="008D7E12" w:rsidRDefault="00E4784E" w:rsidP="00652CFD">
            <w:pPr>
              <w:spacing w:before="0" w:after="0" w:line="276" w:lineRule="auto"/>
              <w:rPr>
                <w:sz w:val="20"/>
              </w:rPr>
            </w:pPr>
            <w:r w:rsidRPr="0014731B">
              <w:rPr>
                <w:sz w:val="20"/>
              </w:rPr>
              <w:t>Классификация позиции по КБК</w:t>
            </w:r>
            <w:r w:rsidRPr="008D7E12">
              <w:rPr>
                <w:sz w:val="20"/>
              </w:rPr>
              <w:t xml:space="preserve"> </w:t>
            </w:r>
            <w:r>
              <w:rPr>
                <w:sz w:val="20"/>
              </w:rPr>
              <w:t>для планов-графиков, размещенных на 2015 и предыдущие годы</w:t>
            </w:r>
          </w:p>
        </w:tc>
        <w:tc>
          <w:tcPr>
            <w:tcW w:w="1337" w:type="pct"/>
            <w:vMerge w:val="restart"/>
            <w:shd w:val="clear" w:color="auto" w:fill="auto"/>
          </w:tcPr>
          <w:p w14:paraId="1F1CD969" w14:textId="77777777" w:rsidR="00E4784E" w:rsidRPr="0014731B" w:rsidRDefault="00E4784E" w:rsidP="00652CFD">
            <w:pPr>
              <w:spacing w:before="0" w:after="0" w:line="276" w:lineRule="auto"/>
              <w:rPr>
                <w:sz w:val="20"/>
              </w:rPr>
            </w:pPr>
            <w:r w:rsidRPr="003804BF">
              <w:rPr>
                <w:sz w:val="20"/>
              </w:rPr>
              <w:t>Допустимо указание только одного элемента</w:t>
            </w:r>
          </w:p>
        </w:tc>
      </w:tr>
      <w:tr w:rsidR="00E4784E" w:rsidRPr="001A4780" w14:paraId="0199AD66" w14:textId="77777777" w:rsidTr="0078227F">
        <w:tc>
          <w:tcPr>
            <w:tcW w:w="690" w:type="pct"/>
            <w:vMerge/>
            <w:shd w:val="clear" w:color="auto" w:fill="auto"/>
          </w:tcPr>
          <w:p w14:paraId="4E7511EF" w14:textId="77777777" w:rsidR="00E4784E" w:rsidRPr="0014731B" w:rsidRDefault="00E4784E" w:rsidP="00652CFD">
            <w:pPr>
              <w:spacing w:before="0" w:after="0" w:line="276" w:lineRule="auto"/>
              <w:rPr>
                <w:sz w:val="20"/>
              </w:rPr>
            </w:pPr>
          </w:p>
        </w:tc>
        <w:tc>
          <w:tcPr>
            <w:tcW w:w="1111" w:type="pct"/>
            <w:shd w:val="clear" w:color="auto" w:fill="auto"/>
          </w:tcPr>
          <w:p w14:paraId="7C3DCE5E" w14:textId="77777777" w:rsidR="00E4784E" w:rsidRPr="0014731B" w:rsidRDefault="00E4784E" w:rsidP="00652CFD">
            <w:pPr>
              <w:spacing w:before="0" w:after="0" w:line="276" w:lineRule="auto"/>
              <w:rPr>
                <w:sz w:val="20"/>
              </w:rPr>
            </w:pPr>
            <w:r w:rsidRPr="004C087B">
              <w:rPr>
                <w:sz w:val="20"/>
              </w:rPr>
              <w:t>amountKBKs</w:t>
            </w:r>
            <w:r>
              <w:rPr>
                <w:sz w:val="20"/>
              </w:rPr>
              <w:t>2016</w:t>
            </w:r>
            <w:r w:rsidRPr="004C087B">
              <w:rPr>
                <w:sz w:val="20"/>
              </w:rPr>
              <w:t>Years</w:t>
            </w:r>
          </w:p>
        </w:tc>
        <w:tc>
          <w:tcPr>
            <w:tcW w:w="143" w:type="pct"/>
            <w:shd w:val="clear" w:color="auto" w:fill="auto"/>
          </w:tcPr>
          <w:p w14:paraId="6A22F677" w14:textId="77777777" w:rsidR="00E4784E" w:rsidRDefault="00E4784E" w:rsidP="00652CFD">
            <w:pPr>
              <w:spacing w:before="0" w:after="0" w:line="276" w:lineRule="auto"/>
              <w:jc w:val="center"/>
              <w:rPr>
                <w:sz w:val="20"/>
                <w:lang w:val="en-US"/>
              </w:rPr>
            </w:pPr>
            <w:r>
              <w:rPr>
                <w:sz w:val="20"/>
                <w:lang w:val="en-US"/>
              </w:rPr>
              <w:t>H</w:t>
            </w:r>
          </w:p>
        </w:tc>
        <w:tc>
          <w:tcPr>
            <w:tcW w:w="417" w:type="pct"/>
            <w:shd w:val="clear" w:color="auto" w:fill="auto"/>
          </w:tcPr>
          <w:p w14:paraId="5A56190F" w14:textId="77777777" w:rsidR="00E4784E" w:rsidRPr="0014731B" w:rsidRDefault="00E4784E" w:rsidP="00652CFD">
            <w:pPr>
              <w:spacing w:before="0" w:after="0" w:line="276" w:lineRule="auto"/>
              <w:jc w:val="center"/>
              <w:rPr>
                <w:sz w:val="20"/>
              </w:rPr>
            </w:pPr>
            <w:r w:rsidRPr="0014731B">
              <w:rPr>
                <w:sz w:val="20"/>
              </w:rPr>
              <w:t>S</w:t>
            </w:r>
          </w:p>
        </w:tc>
        <w:tc>
          <w:tcPr>
            <w:tcW w:w="1302" w:type="pct"/>
            <w:gridSpan w:val="2"/>
            <w:shd w:val="clear" w:color="auto" w:fill="auto"/>
          </w:tcPr>
          <w:p w14:paraId="340C2885" w14:textId="77777777" w:rsidR="00E4784E" w:rsidRPr="004C087B" w:rsidRDefault="00E4784E" w:rsidP="00652CFD">
            <w:pPr>
              <w:spacing w:before="0" w:after="0" w:line="276" w:lineRule="auto"/>
              <w:rPr>
                <w:sz w:val="20"/>
              </w:rPr>
            </w:pPr>
            <w:r w:rsidRPr="0014731B">
              <w:rPr>
                <w:sz w:val="20"/>
              </w:rPr>
              <w:t>Классификация позиции по КБК</w:t>
            </w:r>
            <w:r>
              <w:rPr>
                <w:sz w:val="20"/>
              </w:rPr>
              <w:t xml:space="preserve"> для планов-графиков, размещенных на 2016 и последующие года</w:t>
            </w:r>
          </w:p>
        </w:tc>
        <w:tc>
          <w:tcPr>
            <w:tcW w:w="1337" w:type="pct"/>
            <w:vMerge/>
            <w:shd w:val="clear" w:color="auto" w:fill="auto"/>
          </w:tcPr>
          <w:p w14:paraId="517B4883" w14:textId="77777777" w:rsidR="00E4784E" w:rsidRPr="0014731B" w:rsidRDefault="00E4784E" w:rsidP="00652CFD">
            <w:pPr>
              <w:spacing w:before="0" w:after="0" w:line="276" w:lineRule="auto"/>
              <w:rPr>
                <w:sz w:val="20"/>
              </w:rPr>
            </w:pPr>
          </w:p>
        </w:tc>
      </w:tr>
      <w:tr w:rsidR="00E4784E" w:rsidRPr="001A4780" w14:paraId="126CC0D0" w14:textId="77777777" w:rsidTr="0078227F">
        <w:tc>
          <w:tcPr>
            <w:tcW w:w="690" w:type="pct"/>
            <w:vMerge w:val="restart"/>
            <w:shd w:val="clear" w:color="auto" w:fill="auto"/>
          </w:tcPr>
          <w:p w14:paraId="7F9DD36E" w14:textId="77777777" w:rsidR="00E4784E" w:rsidRPr="0014731B" w:rsidRDefault="00E4784E" w:rsidP="00652CFD">
            <w:pPr>
              <w:spacing w:before="0" w:after="0" w:line="276" w:lineRule="auto"/>
              <w:rPr>
                <w:sz w:val="20"/>
              </w:rPr>
            </w:pPr>
            <w:r w:rsidRPr="003804BF">
              <w:rPr>
                <w:sz w:val="20"/>
              </w:rPr>
              <w:t>Допустимо указание только одного элемента</w:t>
            </w:r>
          </w:p>
        </w:tc>
        <w:tc>
          <w:tcPr>
            <w:tcW w:w="1111" w:type="pct"/>
            <w:shd w:val="clear" w:color="auto" w:fill="auto"/>
          </w:tcPr>
          <w:p w14:paraId="64C517B3" w14:textId="77777777" w:rsidR="00E4784E" w:rsidRPr="0014731B" w:rsidRDefault="00E4784E" w:rsidP="00652CFD">
            <w:pPr>
              <w:spacing w:before="0" w:after="0" w:line="276" w:lineRule="auto"/>
              <w:rPr>
                <w:sz w:val="20"/>
              </w:rPr>
            </w:pPr>
            <w:r w:rsidRPr="0014731B">
              <w:rPr>
                <w:sz w:val="20"/>
              </w:rPr>
              <w:t>amountKBKs</w:t>
            </w:r>
          </w:p>
        </w:tc>
        <w:tc>
          <w:tcPr>
            <w:tcW w:w="143" w:type="pct"/>
            <w:shd w:val="clear" w:color="auto" w:fill="auto"/>
          </w:tcPr>
          <w:p w14:paraId="782B1341" w14:textId="77777777" w:rsidR="00E4784E" w:rsidRPr="0014731B" w:rsidRDefault="00E4784E" w:rsidP="00652CFD">
            <w:pPr>
              <w:spacing w:before="0" w:after="0" w:line="276" w:lineRule="auto"/>
              <w:jc w:val="center"/>
              <w:rPr>
                <w:sz w:val="20"/>
              </w:rPr>
            </w:pPr>
            <w:r>
              <w:rPr>
                <w:sz w:val="20"/>
                <w:lang w:val="en-US"/>
              </w:rPr>
              <w:t>H</w:t>
            </w:r>
          </w:p>
        </w:tc>
        <w:tc>
          <w:tcPr>
            <w:tcW w:w="417" w:type="pct"/>
            <w:shd w:val="clear" w:color="auto" w:fill="auto"/>
          </w:tcPr>
          <w:p w14:paraId="278E8DAA" w14:textId="77777777" w:rsidR="00E4784E" w:rsidRPr="0014731B" w:rsidRDefault="00E4784E" w:rsidP="00652CFD">
            <w:pPr>
              <w:spacing w:before="0" w:after="0" w:line="276" w:lineRule="auto"/>
              <w:jc w:val="center"/>
              <w:rPr>
                <w:sz w:val="20"/>
              </w:rPr>
            </w:pPr>
            <w:r w:rsidRPr="0014731B">
              <w:rPr>
                <w:sz w:val="20"/>
              </w:rPr>
              <w:t>S</w:t>
            </w:r>
          </w:p>
        </w:tc>
        <w:tc>
          <w:tcPr>
            <w:tcW w:w="1302" w:type="pct"/>
            <w:gridSpan w:val="2"/>
            <w:shd w:val="clear" w:color="auto" w:fill="auto"/>
          </w:tcPr>
          <w:p w14:paraId="22DD7FB6" w14:textId="77777777" w:rsidR="00E4784E" w:rsidRPr="0014731B" w:rsidRDefault="00E4784E" w:rsidP="00652CFD">
            <w:pPr>
              <w:spacing w:before="0" w:after="0" w:line="276" w:lineRule="auto"/>
              <w:rPr>
                <w:sz w:val="20"/>
              </w:rPr>
            </w:pPr>
            <w:r w:rsidRPr="0014731B">
              <w:rPr>
                <w:sz w:val="20"/>
              </w:rPr>
              <w:t>Классификация позиции по КБК</w:t>
            </w:r>
            <w:r>
              <w:rPr>
                <w:sz w:val="20"/>
              </w:rPr>
              <w:t xml:space="preserve"> для планов-графиков, размещенных на 2015 и предыдущие годы</w:t>
            </w:r>
          </w:p>
        </w:tc>
        <w:tc>
          <w:tcPr>
            <w:tcW w:w="1337" w:type="pct"/>
            <w:vMerge/>
            <w:shd w:val="clear" w:color="auto" w:fill="auto"/>
          </w:tcPr>
          <w:p w14:paraId="26793180" w14:textId="77777777" w:rsidR="00E4784E" w:rsidRPr="0014731B" w:rsidRDefault="00E4784E" w:rsidP="00652CFD">
            <w:pPr>
              <w:spacing w:before="0" w:after="0" w:line="276" w:lineRule="auto"/>
              <w:rPr>
                <w:sz w:val="20"/>
              </w:rPr>
            </w:pPr>
          </w:p>
        </w:tc>
      </w:tr>
      <w:tr w:rsidR="00E4784E" w:rsidRPr="001A4780" w14:paraId="4059992F" w14:textId="77777777" w:rsidTr="0078227F">
        <w:tc>
          <w:tcPr>
            <w:tcW w:w="690" w:type="pct"/>
            <w:vMerge/>
            <w:shd w:val="clear" w:color="auto" w:fill="auto"/>
          </w:tcPr>
          <w:p w14:paraId="712D9FB6" w14:textId="77777777" w:rsidR="00E4784E" w:rsidRPr="0014731B" w:rsidRDefault="00E4784E" w:rsidP="00652CFD">
            <w:pPr>
              <w:spacing w:before="0" w:after="0" w:line="276" w:lineRule="auto"/>
              <w:rPr>
                <w:sz w:val="20"/>
              </w:rPr>
            </w:pPr>
          </w:p>
        </w:tc>
        <w:tc>
          <w:tcPr>
            <w:tcW w:w="1111" w:type="pct"/>
            <w:shd w:val="clear" w:color="auto" w:fill="auto"/>
          </w:tcPr>
          <w:p w14:paraId="7E54F323" w14:textId="77777777" w:rsidR="00E4784E" w:rsidRPr="0014731B" w:rsidRDefault="00E4784E" w:rsidP="00652CFD">
            <w:pPr>
              <w:spacing w:before="0" w:after="0" w:line="276" w:lineRule="auto"/>
              <w:rPr>
                <w:sz w:val="20"/>
              </w:rPr>
            </w:pPr>
            <w:r w:rsidRPr="004C087B">
              <w:rPr>
                <w:sz w:val="20"/>
              </w:rPr>
              <w:t>amountKBKsYears</w:t>
            </w:r>
          </w:p>
        </w:tc>
        <w:tc>
          <w:tcPr>
            <w:tcW w:w="143" w:type="pct"/>
            <w:shd w:val="clear" w:color="auto" w:fill="auto"/>
          </w:tcPr>
          <w:p w14:paraId="1C0086D2" w14:textId="77777777" w:rsidR="00E4784E" w:rsidRDefault="00E4784E" w:rsidP="00652CFD">
            <w:pPr>
              <w:spacing w:before="0" w:after="0" w:line="276" w:lineRule="auto"/>
              <w:jc w:val="center"/>
              <w:rPr>
                <w:sz w:val="20"/>
                <w:lang w:val="en-US"/>
              </w:rPr>
            </w:pPr>
            <w:r>
              <w:rPr>
                <w:sz w:val="20"/>
                <w:lang w:val="en-US"/>
              </w:rPr>
              <w:t>H</w:t>
            </w:r>
          </w:p>
        </w:tc>
        <w:tc>
          <w:tcPr>
            <w:tcW w:w="417" w:type="pct"/>
            <w:shd w:val="clear" w:color="auto" w:fill="auto"/>
          </w:tcPr>
          <w:p w14:paraId="5B40D891" w14:textId="77777777" w:rsidR="00E4784E" w:rsidRPr="0014731B" w:rsidRDefault="00E4784E" w:rsidP="00652CFD">
            <w:pPr>
              <w:spacing w:before="0" w:after="0" w:line="276" w:lineRule="auto"/>
              <w:jc w:val="center"/>
              <w:rPr>
                <w:sz w:val="20"/>
              </w:rPr>
            </w:pPr>
            <w:r w:rsidRPr="0014731B">
              <w:rPr>
                <w:sz w:val="20"/>
              </w:rPr>
              <w:t>S</w:t>
            </w:r>
          </w:p>
        </w:tc>
        <w:tc>
          <w:tcPr>
            <w:tcW w:w="1302" w:type="pct"/>
            <w:gridSpan w:val="2"/>
            <w:shd w:val="clear" w:color="auto" w:fill="auto"/>
          </w:tcPr>
          <w:p w14:paraId="61C107F1" w14:textId="77777777" w:rsidR="00E4784E" w:rsidRPr="004C087B" w:rsidRDefault="00E4784E" w:rsidP="00652CFD">
            <w:pPr>
              <w:spacing w:before="0" w:after="0" w:line="276" w:lineRule="auto"/>
              <w:rPr>
                <w:sz w:val="20"/>
              </w:rPr>
            </w:pPr>
            <w:r w:rsidRPr="0014731B">
              <w:rPr>
                <w:sz w:val="20"/>
              </w:rPr>
              <w:t>Классификация позиции по КБК</w:t>
            </w:r>
            <w:r>
              <w:rPr>
                <w:sz w:val="20"/>
              </w:rPr>
              <w:t xml:space="preserve"> для планов-графиков, размещенных на 2015 и предыдущие годы, по годам </w:t>
            </w:r>
          </w:p>
        </w:tc>
        <w:tc>
          <w:tcPr>
            <w:tcW w:w="1337" w:type="pct"/>
            <w:vMerge/>
            <w:shd w:val="clear" w:color="auto" w:fill="auto"/>
          </w:tcPr>
          <w:p w14:paraId="455A9D84" w14:textId="77777777" w:rsidR="00E4784E" w:rsidRPr="0014731B" w:rsidRDefault="00E4784E" w:rsidP="00652CFD">
            <w:pPr>
              <w:spacing w:before="0" w:after="0" w:line="276" w:lineRule="auto"/>
              <w:rPr>
                <w:sz w:val="20"/>
              </w:rPr>
            </w:pPr>
          </w:p>
        </w:tc>
      </w:tr>
      <w:tr w:rsidR="00E4784E" w:rsidRPr="001A4780" w14:paraId="4E1EF813" w14:textId="77777777" w:rsidTr="0078227F">
        <w:tc>
          <w:tcPr>
            <w:tcW w:w="690" w:type="pct"/>
            <w:vMerge w:val="restart"/>
            <w:shd w:val="clear" w:color="auto" w:fill="auto"/>
          </w:tcPr>
          <w:p w14:paraId="48567DCF" w14:textId="77777777" w:rsidR="00E4784E" w:rsidRPr="0014731B" w:rsidRDefault="00E4784E" w:rsidP="00652CFD">
            <w:pPr>
              <w:spacing w:before="0" w:after="0" w:line="276" w:lineRule="auto"/>
              <w:rPr>
                <w:sz w:val="20"/>
              </w:rPr>
            </w:pPr>
            <w:r w:rsidRPr="003804BF">
              <w:rPr>
                <w:sz w:val="20"/>
              </w:rPr>
              <w:t>Допустимо указание только одного элемента</w:t>
            </w:r>
          </w:p>
        </w:tc>
        <w:tc>
          <w:tcPr>
            <w:tcW w:w="1111" w:type="pct"/>
            <w:shd w:val="clear" w:color="auto" w:fill="auto"/>
          </w:tcPr>
          <w:p w14:paraId="392550F5" w14:textId="77777777" w:rsidR="00E4784E" w:rsidRPr="0014731B" w:rsidRDefault="00E4784E" w:rsidP="00652CFD">
            <w:pPr>
              <w:spacing w:before="0" w:after="0" w:line="276" w:lineRule="auto"/>
              <w:rPr>
                <w:sz w:val="20"/>
              </w:rPr>
            </w:pPr>
            <w:r w:rsidRPr="0047556A">
              <w:rPr>
                <w:sz w:val="20"/>
              </w:rPr>
              <w:t>amountKVRs</w:t>
            </w:r>
          </w:p>
        </w:tc>
        <w:tc>
          <w:tcPr>
            <w:tcW w:w="143" w:type="pct"/>
            <w:shd w:val="clear" w:color="auto" w:fill="auto"/>
          </w:tcPr>
          <w:p w14:paraId="679F89EA" w14:textId="77777777" w:rsidR="00E4784E" w:rsidRPr="0014731B" w:rsidRDefault="00E4784E" w:rsidP="00652CFD">
            <w:pPr>
              <w:spacing w:before="0" w:after="0" w:line="276" w:lineRule="auto"/>
              <w:jc w:val="center"/>
              <w:rPr>
                <w:sz w:val="20"/>
              </w:rPr>
            </w:pPr>
            <w:r>
              <w:rPr>
                <w:sz w:val="20"/>
                <w:lang w:val="en-US"/>
              </w:rPr>
              <w:t>H</w:t>
            </w:r>
          </w:p>
        </w:tc>
        <w:tc>
          <w:tcPr>
            <w:tcW w:w="417" w:type="pct"/>
            <w:shd w:val="clear" w:color="auto" w:fill="auto"/>
          </w:tcPr>
          <w:p w14:paraId="6E7AB7B6" w14:textId="77777777" w:rsidR="00E4784E" w:rsidRPr="0014731B" w:rsidRDefault="00E4784E" w:rsidP="00652CFD">
            <w:pPr>
              <w:spacing w:before="0" w:after="0" w:line="276" w:lineRule="auto"/>
              <w:jc w:val="center"/>
              <w:rPr>
                <w:sz w:val="20"/>
              </w:rPr>
            </w:pPr>
            <w:r w:rsidRPr="0014731B">
              <w:rPr>
                <w:sz w:val="20"/>
              </w:rPr>
              <w:t>S</w:t>
            </w:r>
          </w:p>
        </w:tc>
        <w:tc>
          <w:tcPr>
            <w:tcW w:w="1302" w:type="pct"/>
            <w:gridSpan w:val="2"/>
            <w:shd w:val="clear" w:color="auto" w:fill="auto"/>
          </w:tcPr>
          <w:p w14:paraId="74E6BBEC" w14:textId="77777777" w:rsidR="00E4784E" w:rsidRPr="0014731B" w:rsidRDefault="00E4784E" w:rsidP="00652CFD">
            <w:pPr>
              <w:spacing w:before="0" w:after="0" w:line="276" w:lineRule="auto"/>
              <w:rPr>
                <w:sz w:val="20"/>
              </w:rPr>
            </w:pPr>
            <w:r w:rsidRPr="0014731B">
              <w:rPr>
                <w:sz w:val="20"/>
              </w:rPr>
              <w:t xml:space="preserve">Классификация позиции по </w:t>
            </w:r>
            <w:r>
              <w:rPr>
                <w:sz w:val="20"/>
              </w:rPr>
              <w:t>справочнику «Коды видов расходов» (КВР) для планов-графиков, размещенных на 2016 и последующие года</w:t>
            </w:r>
          </w:p>
        </w:tc>
        <w:tc>
          <w:tcPr>
            <w:tcW w:w="1337" w:type="pct"/>
            <w:vMerge w:val="restart"/>
            <w:shd w:val="clear" w:color="auto" w:fill="auto"/>
          </w:tcPr>
          <w:p w14:paraId="52C441D9" w14:textId="77777777" w:rsidR="00E4784E" w:rsidRPr="0014731B" w:rsidRDefault="00E4784E" w:rsidP="00652CFD">
            <w:pPr>
              <w:spacing w:before="0" w:after="0" w:line="276" w:lineRule="auto"/>
              <w:rPr>
                <w:sz w:val="20"/>
              </w:rPr>
            </w:pPr>
            <w:r w:rsidRPr="003804BF">
              <w:rPr>
                <w:sz w:val="20"/>
              </w:rPr>
              <w:t>Допустимо указание только одного элемента</w:t>
            </w:r>
          </w:p>
        </w:tc>
      </w:tr>
      <w:tr w:rsidR="00E4784E" w:rsidRPr="001A4780" w14:paraId="758A2C32" w14:textId="77777777" w:rsidTr="0078227F">
        <w:tc>
          <w:tcPr>
            <w:tcW w:w="690" w:type="pct"/>
            <w:vMerge/>
            <w:shd w:val="clear" w:color="auto" w:fill="auto"/>
          </w:tcPr>
          <w:p w14:paraId="151FCD5E" w14:textId="77777777" w:rsidR="00E4784E" w:rsidRPr="0014731B" w:rsidRDefault="00E4784E" w:rsidP="00652CFD">
            <w:pPr>
              <w:spacing w:before="0" w:after="0" w:line="276" w:lineRule="auto"/>
              <w:rPr>
                <w:sz w:val="20"/>
              </w:rPr>
            </w:pPr>
          </w:p>
        </w:tc>
        <w:tc>
          <w:tcPr>
            <w:tcW w:w="1111" w:type="pct"/>
            <w:shd w:val="clear" w:color="auto" w:fill="auto"/>
          </w:tcPr>
          <w:p w14:paraId="0016482C" w14:textId="77777777" w:rsidR="00E4784E" w:rsidRPr="0014731B" w:rsidRDefault="00E4784E" w:rsidP="00652CFD">
            <w:pPr>
              <w:spacing w:before="0" w:after="0" w:line="276" w:lineRule="auto"/>
              <w:rPr>
                <w:sz w:val="20"/>
              </w:rPr>
            </w:pPr>
            <w:r w:rsidRPr="0047556A">
              <w:rPr>
                <w:sz w:val="20"/>
              </w:rPr>
              <w:t>amountKVRsYears</w:t>
            </w:r>
          </w:p>
        </w:tc>
        <w:tc>
          <w:tcPr>
            <w:tcW w:w="143" w:type="pct"/>
            <w:shd w:val="clear" w:color="auto" w:fill="auto"/>
          </w:tcPr>
          <w:p w14:paraId="71DB7C39" w14:textId="77777777" w:rsidR="00E4784E" w:rsidRDefault="00E4784E" w:rsidP="00652CFD">
            <w:pPr>
              <w:spacing w:before="0" w:after="0" w:line="276" w:lineRule="auto"/>
              <w:jc w:val="center"/>
              <w:rPr>
                <w:sz w:val="20"/>
                <w:lang w:val="en-US"/>
              </w:rPr>
            </w:pPr>
            <w:r>
              <w:rPr>
                <w:sz w:val="20"/>
                <w:lang w:val="en-US"/>
              </w:rPr>
              <w:t>H</w:t>
            </w:r>
          </w:p>
        </w:tc>
        <w:tc>
          <w:tcPr>
            <w:tcW w:w="417" w:type="pct"/>
            <w:shd w:val="clear" w:color="auto" w:fill="auto"/>
          </w:tcPr>
          <w:p w14:paraId="0C39986A" w14:textId="77777777" w:rsidR="00E4784E" w:rsidRPr="0014731B" w:rsidRDefault="00E4784E" w:rsidP="00652CFD">
            <w:pPr>
              <w:spacing w:before="0" w:after="0" w:line="276" w:lineRule="auto"/>
              <w:jc w:val="center"/>
              <w:rPr>
                <w:sz w:val="20"/>
              </w:rPr>
            </w:pPr>
            <w:r w:rsidRPr="0014731B">
              <w:rPr>
                <w:sz w:val="20"/>
              </w:rPr>
              <w:t>S</w:t>
            </w:r>
          </w:p>
        </w:tc>
        <w:tc>
          <w:tcPr>
            <w:tcW w:w="1302" w:type="pct"/>
            <w:gridSpan w:val="2"/>
            <w:shd w:val="clear" w:color="auto" w:fill="auto"/>
          </w:tcPr>
          <w:p w14:paraId="1898C572" w14:textId="77777777" w:rsidR="00E4784E" w:rsidRPr="0014731B" w:rsidRDefault="00E4784E" w:rsidP="00652CFD">
            <w:pPr>
              <w:spacing w:before="0" w:after="0" w:line="276" w:lineRule="auto"/>
              <w:rPr>
                <w:sz w:val="20"/>
              </w:rPr>
            </w:pPr>
            <w:r w:rsidRPr="0014731B">
              <w:rPr>
                <w:sz w:val="20"/>
              </w:rPr>
              <w:t xml:space="preserve">Классификация позиции по </w:t>
            </w:r>
            <w:r>
              <w:rPr>
                <w:sz w:val="20"/>
              </w:rPr>
              <w:t>справочнику «Коды видов расходов» (КВР) по годам для планов-графиков, размещенных на 2016 и последующие года</w:t>
            </w:r>
          </w:p>
        </w:tc>
        <w:tc>
          <w:tcPr>
            <w:tcW w:w="1337" w:type="pct"/>
            <w:vMerge/>
            <w:shd w:val="clear" w:color="auto" w:fill="auto"/>
          </w:tcPr>
          <w:p w14:paraId="37DB5CF6" w14:textId="77777777" w:rsidR="00E4784E" w:rsidRPr="0014731B" w:rsidRDefault="00E4784E" w:rsidP="00652CFD">
            <w:pPr>
              <w:spacing w:before="0" w:after="0" w:line="276" w:lineRule="auto"/>
              <w:rPr>
                <w:sz w:val="20"/>
              </w:rPr>
            </w:pPr>
          </w:p>
        </w:tc>
      </w:tr>
      <w:tr w:rsidR="00E4784E" w:rsidRPr="001A4780" w14:paraId="76C80069" w14:textId="77777777" w:rsidTr="0078227F">
        <w:tc>
          <w:tcPr>
            <w:tcW w:w="690" w:type="pct"/>
            <w:vMerge w:val="restart"/>
            <w:shd w:val="clear" w:color="auto" w:fill="auto"/>
          </w:tcPr>
          <w:p w14:paraId="50CE6A68" w14:textId="77777777" w:rsidR="00E4784E" w:rsidRPr="0014731B" w:rsidRDefault="00E4784E" w:rsidP="00652CFD">
            <w:pPr>
              <w:spacing w:before="0" w:after="0" w:line="276" w:lineRule="auto"/>
              <w:rPr>
                <w:sz w:val="20"/>
              </w:rPr>
            </w:pPr>
            <w:r w:rsidRPr="003804BF">
              <w:rPr>
                <w:sz w:val="20"/>
              </w:rPr>
              <w:t>Допустимо указание только одного элемента</w:t>
            </w:r>
          </w:p>
        </w:tc>
        <w:tc>
          <w:tcPr>
            <w:tcW w:w="1111" w:type="pct"/>
            <w:shd w:val="clear" w:color="auto" w:fill="auto"/>
          </w:tcPr>
          <w:p w14:paraId="19D4F585" w14:textId="77777777" w:rsidR="00E4784E" w:rsidRPr="0014731B" w:rsidRDefault="00E4784E" w:rsidP="00652CFD">
            <w:pPr>
              <w:spacing w:before="0" w:after="0" w:line="276" w:lineRule="auto"/>
              <w:rPr>
                <w:sz w:val="20"/>
              </w:rPr>
            </w:pPr>
            <w:r w:rsidRPr="0014731B">
              <w:rPr>
                <w:sz w:val="20"/>
              </w:rPr>
              <w:t>amount KOSGUs</w:t>
            </w:r>
          </w:p>
        </w:tc>
        <w:tc>
          <w:tcPr>
            <w:tcW w:w="143" w:type="pct"/>
            <w:shd w:val="clear" w:color="auto" w:fill="auto"/>
          </w:tcPr>
          <w:p w14:paraId="19DBABB6" w14:textId="77777777" w:rsidR="00E4784E" w:rsidRPr="0014731B" w:rsidRDefault="00E4784E" w:rsidP="00652CFD">
            <w:pPr>
              <w:spacing w:before="0" w:after="0" w:line="276" w:lineRule="auto"/>
              <w:jc w:val="center"/>
              <w:rPr>
                <w:sz w:val="20"/>
              </w:rPr>
            </w:pPr>
            <w:r>
              <w:rPr>
                <w:sz w:val="20"/>
                <w:lang w:val="en-US"/>
              </w:rPr>
              <w:t>H</w:t>
            </w:r>
          </w:p>
        </w:tc>
        <w:tc>
          <w:tcPr>
            <w:tcW w:w="417" w:type="pct"/>
            <w:shd w:val="clear" w:color="auto" w:fill="auto"/>
          </w:tcPr>
          <w:p w14:paraId="1B572808" w14:textId="77777777" w:rsidR="00E4784E" w:rsidRPr="0014731B" w:rsidRDefault="00E4784E" w:rsidP="00652CFD">
            <w:pPr>
              <w:spacing w:before="0" w:after="0" w:line="276" w:lineRule="auto"/>
              <w:jc w:val="center"/>
              <w:rPr>
                <w:sz w:val="20"/>
              </w:rPr>
            </w:pPr>
            <w:r w:rsidRPr="0014731B">
              <w:rPr>
                <w:sz w:val="20"/>
              </w:rPr>
              <w:t>S</w:t>
            </w:r>
          </w:p>
        </w:tc>
        <w:tc>
          <w:tcPr>
            <w:tcW w:w="1302" w:type="pct"/>
            <w:gridSpan w:val="2"/>
            <w:shd w:val="clear" w:color="auto" w:fill="auto"/>
          </w:tcPr>
          <w:p w14:paraId="79A7763F" w14:textId="77777777" w:rsidR="00E4784E" w:rsidRPr="0014731B" w:rsidRDefault="00E4784E" w:rsidP="00652CFD">
            <w:pPr>
              <w:spacing w:before="0" w:after="0" w:line="276" w:lineRule="auto"/>
              <w:rPr>
                <w:sz w:val="20"/>
              </w:rPr>
            </w:pPr>
            <w:r w:rsidRPr="0014731B">
              <w:rPr>
                <w:sz w:val="20"/>
              </w:rPr>
              <w:t>Классификация позиции по КОСГУ</w:t>
            </w:r>
            <w:r>
              <w:rPr>
                <w:sz w:val="20"/>
              </w:rPr>
              <w:t xml:space="preserve"> для планов-графиков, размещенных на 2015 и предыдущие годы</w:t>
            </w:r>
          </w:p>
        </w:tc>
        <w:tc>
          <w:tcPr>
            <w:tcW w:w="1337" w:type="pct"/>
            <w:shd w:val="clear" w:color="auto" w:fill="auto"/>
          </w:tcPr>
          <w:p w14:paraId="287049B2" w14:textId="77777777" w:rsidR="00E4784E" w:rsidRPr="0014731B" w:rsidRDefault="00E4784E" w:rsidP="00652CFD">
            <w:pPr>
              <w:spacing w:before="0" w:after="0" w:line="276" w:lineRule="auto"/>
              <w:rPr>
                <w:sz w:val="20"/>
              </w:rPr>
            </w:pPr>
          </w:p>
        </w:tc>
      </w:tr>
      <w:tr w:rsidR="00E4784E" w:rsidRPr="001A4780" w14:paraId="6FC3528C" w14:textId="77777777" w:rsidTr="0078227F">
        <w:tc>
          <w:tcPr>
            <w:tcW w:w="690" w:type="pct"/>
            <w:vMerge/>
            <w:shd w:val="clear" w:color="auto" w:fill="auto"/>
          </w:tcPr>
          <w:p w14:paraId="71C4B8AC" w14:textId="77777777" w:rsidR="00E4784E" w:rsidRPr="0014731B" w:rsidRDefault="00E4784E" w:rsidP="00652CFD">
            <w:pPr>
              <w:spacing w:before="0" w:after="0" w:line="276" w:lineRule="auto"/>
              <w:rPr>
                <w:sz w:val="20"/>
              </w:rPr>
            </w:pPr>
          </w:p>
        </w:tc>
        <w:tc>
          <w:tcPr>
            <w:tcW w:w="1111" w:type="pct"/>
            <w:shd w:val="clear" w:color="auto" w:fill="auto"/>
          </w:tcPr>
          <w:p w14:paraId="22ED9A7E" w14:textId="77777777" w:rsidR="00E4784E" w:rsidRPr="0014731B" w:rsidRDefault="00E4784E" w:rsidP="00652CFD">
            <w:pPr>
              <w:spacing w:before="0" w:after="0" w:line="276" w:lineRule="auto"/>
              <w:rPr>
                <w:sz w:val="20"/>
              </w:rPr>
            </w:pPr>
            <w:r w:rsidRPr="004C087B">
              <w:rPr>
                <w:sz w:val="20"/>
              </w:rPr>
              <w:t>amountKOSGUsYears</w:t>
            </w:r>
          </w:p>
        </w:tc>
        <w:tc>
          <w:tcPr>
            <w:tcW w:w="143" w:type="pct"/>
            <w:shd w:val="clear" w:color="auto" w:fill="auto"/>
          </w:tcPr>
          <w:p w14:paraId="104C9EEE" w14:textId="77777777" w:rsidR="00E4784E" w:rsidRDefault="00E4784E" w:rsidP="00652CFD">
            <w:pPr>
              <w:spacing w:before="0" w:after="0" w:line="276" w:lineRule="auto"/>
              <w:jc w:val="center"/>
              <w:rPr>
                <w:sz w:val="20"/>
                <w:lang w:val="en-US"/>
              </w:rPr>
            </w:pPr>
            <w:r>
              <w:rPr>
                <w:sz w:val="20"/>
                <w:lang w:val="en-US"/>
              </w:rPr>
              <w:t>H</w:t>
            </w:r>
          </w:p>
        </w:tc>
        <w:tc>
          <w:tcPr>
            <w:tcW w:w="417" w:type="pct"/>
            <w:shd w:val="clear" w:color="auto" w:fill="auto"/>
          </w:tcPr>
          <w:p w14:paraId="6679CB0E" w14:textId="77777777" w:rsidR="00E4784E" w:rsidRPr="0014731B" w:rsidRDefault="00E4784E" w:rsidP="00652CFD">
            <w:pPr>
              <w:spacing w:before="0" w:after="0" w:line="276" w:lineRule="auto"/>
              <w:jc w:val="center"/>
              <w:rPr>
                <w:sz w:val="20"/>
              </w:rPr>
            </w:pPr>
            <w:r w:rsidRPr="0014731B">
              <w:rPr>
                <w:sz w:val="20"/>
              </w:rPr>
              <w:t>S</w:t>
            </w:r>
          </w:p>
        </w:tc>
        <w:tc>
          <w:tcPr>
            <w:tcW w:w="1302" w:type="pct"/>
            <w:gridSpan w:val="2"/>
            <w:shd w:val="clear" w:color="auto" w:fill="auto"/>
          </w:tcPr>
          <w:p w14:paraId="696FB392" w14:textId="77777777" w:rsidR="00E4784E" w:rsidRPr="0014731B" w:rsidRDefault="00E4784E" w:rsidP="00652CFD">
            <w:pPr>
              <w:spacing w:before="0" w:after="0" w:line="276" w:lineRule="auto"/>
              <w:rPr>
                <w:sz w:val="20"/>
              </w:rPr>
            </w:pPr>
            <w:r w:rsidRPr="0014731B">
              <w:rPr>
                <w:sz w:val="20"/>
              </w:rPr>
              <w:t>Классификация позиции по КОСГУ</w:t>
            </w:r>
            <w:r>
              <w:rPr>
                <w:sz w:val="20"/>
              </w:rPr>
              <w:t xml:space="preserve"> для планов-графиков, размещенных на 2015 и предыдущие годы, по годам</w:t>
            </w:r>
          </w:p>
        </w:tc>
        <w:tc>
          <w:tcPr>
            <w:tcW w:w="1337" w:type="pct"/>
            <w:shd w:val="clear" w:color="auto" w:fill="auto"/>
          </w:tcPr>
          <w:p w14:paraId="7D48DFEC" w14:textId="77777777" w:rsidR="00E4784E" w:rsidRPr="0014731B" w:rsidRDefault="00E4784E" w:rsidP="00652CFD">
            <w:pPr>
              <w:spacing w:before="0" w:after="0" w:line="276" w:lineRule="auto"/>
              <w:rPr>
                <w:sz w:val="20"/>
              </w:rPr>
            </w:pPr>
          </w:p>
        </w:tc>
      </w:tr>
      <w:tr w:rsidR="00E4784E" w:rsidRPr="001A4780" w14:paraId="2F9A82EB" w14:textId="77777777" w:rsidTr="0078227F">
        <w:tc>
          <w:tcPr>
            <w:tcW w:w="690" w:type="pct"/>
            <w:shd w:val="clear" w:color="auto" w:fill="auto"/>
          </w:tcPr>
          <w:p w14:paraId="3342C1C4" w14:textId="77777777" w:rsidR="00E4784E" w:rsidRPr="0014731B" w:rsidRDefault="00E4784E" w:rsidP="00652CFD">
            <w:pPr>
              <w:spacing w:before="0" w:after="0" w:line="276" w:lineRule="auto"/>
              <w:rPr>
                <w:sz w:val="20"/>
              </w:rPr>
            </w:pPr>
          </w:p>
        </w:tc>
        <w:tc>
          <w:tcPr>
            <w:tcW w:w="1111" w:type="pct"/>
            <w:shd w:val="clear" w:color="auto" w:fill="auto"/>
          </w:tcPr>
          <w:p w14:paraId="23104E40" w14:textId="77777777" w:rsidR="00E4784E" w:rsidRPr="0014731B" w:rsidRDefault="00E4784E" w:rsidP="00652CFD">
            <w:pPr>
              <w:spacing w:before="0" w:after="0" w:line="276" w:lineRule="auto"/>
              <w:rPr>
                <w:sz w:val="20"/>
              </w:rPr>
            </w:pPr>
            <w:r w:rsidRPr="0014731B">
              <w:rPr>
                <w:sz w:val="20"/>
              </w:rPr>
              <w:t>OKVEDs</w:t>
            </w:r>
          </w:p>
        </w:tc>
        <w:tc>
          <w:tcPr>
            <w:tcW w:w="143" w:type="pct"/>
            <w:shd w:val="clear" w:color="auto" w:fill="auto"/>
          </w:tcPr>
          <w:p w14:paraId="4396C31E" w14:textId="77777777" w:rsidR="00E4784E" w:rsidRPr="0014731B" w:rsidRDefault="00E4784E" w:rsidP="00652CFD">
            <w:pPr>
              <w:spacing w:before="0" w:after="0" w:line="276" w:lineRule="auto"/>
              <w:jc w:val="center"/>
              <w:rPr>
                <w:sz w:val="20"/>
              </w:rPr>
            </w:pPr>
            <w:r>
              <w:rPr>
                <w:sz w:val="20"/>
              </w:rPr>
              <w:t>О</w:t>
            </w:r>
          </w:p>
        </w:tc>
        <w:tc>
          <w:tcPr>
            <w:tcW w:w="417" w:type="pct"/>
            <w:shd w:val="clear" w:color="auto" w:fill="auto"/>
          </w:tcPr>
          <w:p w14:paraId="09C835E3" w14:textId="77777777" w:rsidR="00E4784E" w:rsidRPr="0014731B" w:rsidRDefault="00E4784E" w:rsidP="00652CFD">
            <w:pPr>
              <w:spacing w:before="0" w:after="0" w:line="276" w:lineRule="auto"/>
              <w:jc w:val="center"/>
              <w:rPr>
                <w:sz w:val="20"/>
              </w:rPr>
            </w:pPr>
            <w:r w:rsidRPr="0014731B">
              <w:rPr>
                <w:sz w:val="20"/>
              </w:rPr>
              <w:t>S</w:t>
            </w:r>
          </w:p>
        </w:tc>
        <w:tc>
          <w:tcPr>
            <w:tcW w:w="1302" w:type="pct"/>
            <w:gridSpan w:val="2"/>
            <w:shd w:val="clear" w:color="auto" w:fill="auto"/>
          </w:tcPr>
          <w:p w14:paraId="60C7ECBA" w14:textId="77777777" w:rsidR="00E4784E" w:rsidRPr="0014731B" w:rsidRDefault="00E4784E" w:rsidP="00652CFD">
            <w:pPr>
              <w:spacing w:before="0" w:after="0" w:line="276" w:lineRule="auto"/>
              <w:rPr>
                <w:sz w:val="20"/>
              </w:rPr>
            </w:pPr>
            <w:r w:rsidRPr="0014731B">
              <w:rPr>
                <w:sz w:val="20"/>
              </w:rPr>
              <w:t xml:space="preserve">Классификация </w:t>
            </w:r>
            <w:r>
              <w:rPr>
                <w:sz w:val="20"/>
              </w:rPr>
              <w:t xml:space="preserve">позиции </w:t>
            </w:r>
            <w:r w:rsidRPr="0014731B">
              <w:rPr>
                <w:sz w:val="20"/>
              </w:rPr>
              <w:t>по ОКВЭД</w:t>
            </w:r>
          </w:p>
        </w:tc>
        <w:tc>
          <w:tcPr>
            <w:tcW w:w="1337" w:type="pct"/>
            <w:shd w:val="clear" w:color="auto" w:fill="auto"/>
          </w:tcPr>
          <w:p w14:paraId="70D17C4D" w14:textId="77777777" w:rsidR="00E4784E" w:rsidRPr="0014731B" w:rsidRDefault="00E4784E" w:rsidP="00652CFD">
            <w:pPr>
              <w:spacing w:before="0" w:after="0" w:line="276" w:lineRule="auto"/>
              <w:rPr>
                <w:sz w:val="20"/>
              </w:rPr>
            </w:pPr>
          </w:p>
        </w:tc>
      </w:tr>
      <w:tr w:rsidR="00E4784E" w:rsidRPr="001A4780" w14:paraId="5CE3492B" w14:textId="77777777" w:rsidTr="0078227F">
        <w:tc>
          <w:tcPr>
            <w:tcW w:w="690" w:type="pct"/>
            <w:shd w:val="clear" w:color="auto" w:fill="auto"/>
          </w:tcPr>
          <w:p w14:paraId="559D4F68" w14:textId="77777777" w:rsidR="00E4784E" w:rsidRPr="0014731B" w:rsidRDefault="00E4784E" w:rsidP="00652CFD">
            <w:pPr>
              <w:spacing w:before="0" w:after="0" w:line="276" w:lineRule="auto"/>
              <w:rPr>
                <w:sz w:val="20"/>
              </w:rPr>
            </w:pPr>
          </w:p>
        </w:tc>
        <w:tc>
          <w:tcPr>
            <w:tcW w:w="1111" w:type="pct"/>
            <w:shd w:val="clear" w:color="auto" w:fill="auto"/>
          </w:tcPr>
          <w:p w14:paraId="0EFC210D" w14:textId="77777777" w:rsidR="00E4784E" w:rsidRPr="0014731B" w:rsidRDefault="00E4784E" w:rsidP="00652CFD">
            <w:pPr>
              <w:spacing w:before="0" w:after="0" w:line="276" w:lineRule="auto"/>
              <w:rPr>
                <w:sz w:val="20"/>
              </w:rPr>
            </w:pPr>
            <w:r w:rsidRPr="0014731B">
              <w:rPr>
                <w:sz w:val="20"/>
              </w:rPr>
              <w:t>сontractSubjectName</w:t>
            </w:r>
          </w:p>
        </w:tc>
        <w:tc>
          <w:tcPr>
            <w:tcW w:w="143" w:type="pct"/>
            <w:shd w:val="clear" w:color="auto" w:fill="auto"/>
          </w:tcPr>
          <w:p w14:paraId="798CA225" w14:textId="77777777" w:rsidR="00E4784E" w:rsidRPr="0014731B" w:rsidRDefault="00E4784E" w:rsidP="00652CFD">
            <w:pPr>
              <w:spacing w:before="0" w:after="0" w:line="276" w:lineRule="auto"/>
              <w:jc w:val="center"/>
              <w:rPr>
                <w:sz w:val="20"/>
              </w:rPr>
            </w:pPr>
            <w:r w:rsidRPr="0014731B">
              <w:rPr>
                <w:sz w:val="20"/>
              </w:rPr>
              <w:t>O</w:t>
            </w:r>
          </w:p>
        </w:tc>
        <w:tc>
          <w:tcPr>
            <w:tcW w:w="417" w:type="pct"/>
            <w:shd w:val="clear" w:color="auto" w:fill="auto"/>
          </w:tcPr>
          <w:p w14:paraId="23356F03" w14:textId="77777777" w:rsidR="00E4784E" w:rsidRPr="0014731B" w:rsidRDefault="00E4784E" w:rsidP="00652CFD">
            <w:pPr>
              <w:spacing w:before="0" w:after="0" w:line="276" w:lineRule="auto"/>
              <w:jc w:val="center"/>
              <w:rPr>
                <w:sz w:val="20"/>
              </w:rPr>
            </w:pPr>
            <w:r w:rsidRPr="0014731B">
              <w:rPr>
                <w:sz w:val="20"/>
              </w:rPr>
              <w:t>T(1-2000)</w:t>
            </w:r>
          </w:p>
        </w:tc>
        <w:tc>
          <w:tcPr>
            <w:tcW w:w="1302" w:type="pct"/>
            <w:gridSpan w:val="2"/>
            <w:shd w:val="clear" w:color="auto" w:fill="auto"/>
          </w:tcPr>
          <w:p w14:paraId="53F08C72" w14:textId="77777777" w:rsidR="00E4784E" w:rsidRPr="0014731B" w:rsidRDefault="00E4784E" w:rsidP="00652CFD">
            <w:pPr>
              <w:spacing w:before="0" w:after="0" w:line="276" w:lineRule="auto"/>
              <w:rPr>
                <w:sz w:val="20"/>
              </w:rPr>
            </w:pPr>
            <w:r w:rsidRPr="0014731B">
              <w:rPr>
                <w:sz w:val="20"/>
              </w:rPr>
              <w:t>Наименование предмета контракта</w:t>
            </w:r>
          </w:p>
        </w:tc>
        <w:tc>
          <w:tcPr>
            <w:tcW w:w="1337" w:type="pct"/>
            <w:shd w:val="clear" w:color="auto" w:fill="auto"/>
          </w:tcPr>
          <w:p w14:paraId="4E48E0C2" w14:textId="77777777" w:rsidR="00E4784E" w:rsidRPr="0014731B" w:rsidRDefault="00E4784E" w:rsidP="00652CFD">
            <w:pPr>
              <w:spacing w:before="0" w:after="0" w:line="276" w:lineRule="auto"/>
              <w:rPr>
                <w:sz w:val="20"/>
              </w:rPr>
            </w:pPr>
          </w:p>
        </w:tc>
      </w:tr>
      <w:tr w:rsidR="00E4784E" w:rsidRPr="001A4780" w14:paraId="5625598D" w14:textId="77777777" w:rsidTr="0078227F">
        <w:tc>
          <w:tcPr>
            <w:tcW w:w="690" w:type="pct"/>
            <w:shd w:val="clear" w:color="auto" w:fill="auto"/>
          </w:tcPr>
          <w:p w14:paraId="167AD688" w14:textId="77777777" w:rsidR="00E4784E" w:rsidRPr="0014731B" w:rsidRDefault="00E4784E" w:rsidP="00652CFD">
            <w:pPr>
              <w:spacing w:before="0" w:after="0" w:line="276" w:lineRule="auto"/>
              <w:rPr>
                <w:sz w:val="20"/>
              </w:rPr>
            </w:pPr>
          </w:p>
        </w:tc>
        <w:tc>
          <w:tcPr>
            <w:tcW w:w="1111" w:type="pct"/>
            <w:shd w:val="clear" w:color="auto" w:fill="auto"/>
          </w:tcPr>
          <w:p w14:paraId="0184E611" w14:textId="77777777" w:rsidR="00E4784E" w:rsidRPr="0014731B" w:rsidRDefault="00E4784E" w:rsidP="00652CFD">
            <w:pPr>
              <w:spacing w:before="0" w:after="0" w:line="276" w:lineRule="auto"/>
              <w:rPr>
                <w:sz w:val="20"/>
              </w:rPr>
            </w:pPr>
            <w:r w:rsidRPr="0002055D">
              <w:rPr>
                <w:sz w:val="20"/>
              </w:rPr>
              <w:t>legalActRequisites</w:t>
            </w:r>
          </w:p>
        </w:tc>
        <w:tc>
          <w:tcPr>
            <w:tcW w:w="143" w:type="pct"/>
            <w:shd w:val="clear" w:color="auto" w:fill="auto"/>
          </w:tcPr>
          <w:p w14:paraId="627AD8AA" w14:textId="77777777" w:rsidR="00E4784E" w:rsidRPr="0014731B" w:rsidRDefault="00E4784E" w:rsidP="00652CFD">
            <w:pPr>
              <w:spacing w:before="0" w:after="0" w:line="276" w:lineRule="auto"/>
              <w:jc w:val="center"/>
              <w:rPr>
                <w:sz w:val="20"/>
              </w:rPr>
            </w:pPr>
            <w:r w:rsidRPr="0014731B">
              <w:rPr>
                <w:sz w:val="20"/>
              </w:rPr>
              <w:t>O</w:t>
            </w:r>
          </w:p>
        </w:tc>
        <w:tc>
          <w:tcPr>
            <w:tcW w:w="417" w:type="pct"/>
            <w:shd w:val="clear" w:color="auto" w:fill="auto"/>
          </w:tcPr>
          <w:p w14:paraId="1DD6DE55" w14:textId="77777777" w:rsidR="00E4784E" w:rsidRPr="0014731B" w:rsidRDefault="00E4784E" w:rsidP="00652CFD">
            <w:pPr>
              <w:spacing w:before="0" w:after="0" w:line="276" w:lineRule="auto"/>
              <w:jc w:val="center"/>
              <w:rPr>
                <w:sz w:val="20"/>
              </w:rPr>
            </w:pPr>
            <w:r w:rsidRPr="0014731B">
              <w:rPr>
                <w:sz w:val="20"/>
              </w:rPr>
              <w:t>T(1-2000)</w:t>
            </w:r>
          </w:p>
        </w:tc>
        <w:tc>
          <w:tcPr>
            <w:tcW w:w="1302" w:type="pct"/>
            <w:gridSpan w:val="2"/>
            <w:shd w:val="clear" w:color="auto" w:fill="auto"/>
          </w:tcPr>
          <w:p w14:paraId="571C2963" w14:textId="77777777" w:rsidR="00E4784E" w:rsidRPr="00546503" w:rsidRDefault="00E4784E" w:rsidP="00652CFD">
            <w:pPr>
              <w:spacing w:before="0" w:after="0" w:line="276" w:lineRule="auto"/>
              <w:rPr>
                <w:sz w:val="20"/>
              </w:rPr>
            </w:pPr>
            <w:r w:rsidRPr="0002055D">
              <w:rPr>
                <w:sz w:val="20"/>
              </w:rPr>
              <w:t>Реквизиты нормативного правового акта, устанавливающего особенности осуществления закупки</w:t>
            </w:r>
            <w:r w:rsidRPr="00546503">
              <w:rPr>
                <w:sz w:val="20"/>
              </w:rPr>
              <w:t xml:space="preserve"> (</w:t>
            </w:r>
            <w:r w:rsidRPr="00067196">
              <w:rPr>
                <w:sz w:val="20"/>
              </w:rPr>
              <w:t>в соответствии  со статьей 111 Закона № 44-ФЗ</w:t>
            </w:r>
            <w:r w:rsidRPr="00546503">
              <w:rPr>
                <w:sz w:val="20"/>
              </w:rPr>
              <w:t>)</w:t>
            </w:r>
          </w:p>
        </w:tc>
        <w:tc>
          <w:tcPr>
            <w:tcW w:w="1337" w:type="pct"/>
            <w:shd w:val="clear" w:color="auto" w:fill="auto"/>
          </w:tcPr>
          <w:p w14:paraId="6E6C91E1" w14:textId="77777777" w:rsidR="00E4784E" w:rsidRPr="0014731B" w:rsidRDefault="00E4784E" w:rsidP="00652CFD">
            <w:pPr>
              <w:spacing w:before="0" w:after="0" w:line="276" w:lineRule="auto"/>
              <w:rPr>
                <w:sz w:val="20"/>
              </w:rPr>
            </w:pPr>
          </w:p>
        </w:tc>
      </w:tr>
      <w:tr w:rsidR="00E4784E" w:rsidRPr="001A4780" w14:paraId="6A6FB458" w14:textId="77777777" w:rsidTr="0078227F">
        <w:tc>
          <w:tcPr>
            <w:tcW w:w="690" w:type="pct"/>
            <w:shd w:val="clear" w:color="auto" w:fill="auto"/>
          </w:tcPr>
          <w:p w14:paraId="71E956F4" w14:textId="77777777" w:rsidR="00E4784E" w:rsidRPr="0014731B" w:rsidRDefault="00E4784E" w:rsidP="00652CFD">
            <w:pPr>
              <w:spacing w:before="0" w:after="0" w:line="276" w:lineRule="auto"/>
              <w:rPr>
                <w:sz w:val="20"/>
              </w:rPr>
            </w:pPr>
          </w:p>
        </w:tc>
        <w:tc>
          <w:tcPr>
            <w:tcW w:w="1111" w:type="pct"/>
            <w:shd w:val="clear" w:color="auto" w:fill="auto"/>
          </w:tcPr>
          <w:p w14:paraId="1FB9BB97" w14:textId="77777777" w:rsidR="00E4784E" w:rsidRPr="0014731B" w:rsidRDefault="00E4784E" w:rsidP="00652CFD">
            <w:pPr>
              <w:spacing w:before="0" w:after="0" w:line="276" w:lineRule="auto"/>
              <w:rPr>
                <w:sz w:val="20"/>
              </w:rPr>
            </w:pPr>
            <w:r w:rsidRPr="0014731B">
              <w:rPr>
                <w:sz w:val="20"/>
              </w:rPr>
              <w:t xml:space="preserve">contractMaxPrice </w:t>
            </w:r>
          </w:p>
        </w:tc>
        <w:tc>
          <w:tcPr>
            <w:tcW w:w="143" w:type="pct"/>
            <w:shd w:val="clear" w:color="auto" w:fill="auto"/>
          </w:tcPr>
          <w:p w14:paraId="335E4787" w14:textId="77777777" w:rsidR="00E4784E" w:rsidRPr="0014731B" w:rsidRDefault="00E4784E" w:rsidP="00652CFD">
            <w:pPr>
              <w:spacing w:before="0" w:after="0" w:line="276" w:lineRule="auto"/>
              <w:jc w:val="center"/>
              <w:rPr>
                <w:sz w:val="20"/>
              </w:rPr>
            </w:pPr>
            <w:r w:rsidRPr="0014731B">
              <w:rPr>
                <w:sz w:val="20"/>
              </w:rPr>
              <w:t>O</w:t>
            </w:r>
          </w:p>
        </w:tc>
        <w:tc>
          <w:tcPr>
            <w:tcW w:w="417" w:type="pct"/>
            <w:shd w:val="clear" w:color="auto" w:fill="auto"/>
          </w:tcPr>
          <w:p w14:paraId="42EADE4F" w14:textId="77777777" w:rsidR="00E4784E" w:rsidRPr="0014731B" w:rsidRDefault="00E4784E" w:rsidP="00652CFD">
            <w:pPr>
              <w:spacing w:before="0" w:after="0" w:line="276" w:lineRule="auto"/>
              <w:jc w:val="center"/>
              <w:rPr>
                <w:sz w:val="20"/>
              </w:rPr>
            </w:pPr>
            <w:r w:rsidRPr="0014731B">
              <w:rPr>
                <w:sz w:val="20"/>
              </w:rPr>
              <w:t>Т(1-22)</w:t>
            </w:r>
          </w:p>
        </w:tc>
        <w:tc>
          <w:tcPr>
            <w:tcW w:w="1302" w:type="pct"/>
            <w:gridSpan w:val="2"/>
            <w:shd w:val="clear" w:color="auto" w:fill="auto"/>
          </w:tcPr>
          <w:p w14:paraId="475F557D" w14:textId="77777777" w:rsidR="00E4784E" w:rsidRPr="0014731B" w:rsidRDefault="00E4784E" w:rsidP="00652CFD">
            <w:pPr>
              <w:spacing w:before="0" w:after="0" w:line="276" w:lineRule="auto"/>
              <w:rPr>
                <w:sz w:val="20"/>
              </w:rPr>
            </w:pPr>
            <w:r w:rsidRPr="0002055D">
              <w:rPr>
                <w:sz w:val="20"/>
              </w:rPr>
              <w:t>Максимальный размер оплаты по контракту</w:t>
            </w:r>
            <w:r>
              <w:rPr>
                <w:sz w:val="20"/>
              </w:rPr>
              <w:t xml:space="preserve"> </w:t>
            </w:r>
            <w:r w:rsidRPr="00546503">
              <w:rPr>
                <w:sz w:val="20"/>
              </w:rPr>
              <w:t>(в соответствии  со статьей 111 Закона № 44-ФЗ)</w:t>
            </w:r>
            <w:r w:rsidRPr="00546503" w:rsidDel="0002055D">
              <w:rPr>
                <w:sz w:val="20"/>
              </w:rPr>
              <w:t xml:space="preserve"> </w:t>
            </w:r>
          </w:p>
        </w:tc>
        <w:tc>
          <w:tcPr>
            <w:tcW w:w="1337" w:type="pct"/>
            <w:shd w:val="clear" w:color="auto" w:fill="auto"/>
          </w:tcPr>
          <w:p w14:paraId="2F5F7F9E" w14:textId="77777777" w:rsidR="00E4784E" w:rsidRPr="0014731B" w:rsidRDefault="00E4784E" w:rsidP="00652CFD">
            <w:pPr>
              <w:spacing w:before="0" w:after="0" w:line="276" w:lineRule="auto"/>
              <w:rPr>
                <w:sz w:val="20"/>
              </w:rPr>
            </w:pPr>
            <w:r w:rsidRPr="0014731B">
              <w:rPr>
                <w:sz w:val="20"/>
              </w:rPr>
              <w:t xml:space="preserve">Шаблон значения: </w:t>
            </w:r>
          </w:p>
          <w:p w14:paraId="7DAF96C1" w14:textId="77777777" w:rsidR="00E4784E" w:rsidRDefault="00E4784E" w:rsidP="00652CFD">
            <w:pPr>
              <w:spacing w:before="0" w:after="0" w:line="276" w:lineRule="auto"/>
              <w:rPr>
                <w:sz w:val="20"/>
              </w:rPr>
            </w:pPr>
            <w:r w:rsidRPr="00442F63">
              <w:rPr>
                <w:sz w:val="20"/>
              </w:rPr>
              <w:t>\d+(\.\d{1,2})?</w:t>
            </w:r>
          </w:p>
          <w:p w14:paraId="54375975" w14:textId="77777777" w:rsidR="00E4784E" w:rsidRPr="0014731B" w:rsidRDefault="00E4784E" w:rsidP="00652CFD">
            <w:pPr>
              <w:spacing w:before="0" w:after="0" w:line="276" w:lineRule="auto"/>
              <w:rPr>
                <w:sz w:val="20"/>
              </w:rPr>
            </w:pPr>
            <w:r w:rsidRPr="0014731B">
              <w:rPr>
                <w:sz w:val="20"/>
              </w:rPr>
              <w:t>Разрешено указывать 0.</w:t>
            </w:r>
          </w:p>
        </w:tc>
      </w:tr>
      <w:tr w:rsidR="00E4784E" w:rsidRPr="001A4780" w14:paraId="3B5FBB22" w14:textId="77777777" w:rsidTr="0078227F">
        <w:tc>
          <w:tcPr>
            <w:tcW w:w="690" w:type="pct"/>
            <w:shd w:val="clear" w:color="auto" w:fill="auto"/>
          </w:tcPr>
          <w:p w14:paraId="5A6681D0" w14:textId="77777777" w:rsidR="00E4784E" w:rsidRPr="0014731B" w:rsidRDefault="00E4784E" w:rsidP="00652CFD">
            <w:pPr>
              <w:spacing w:before="0" w:after="0" w:line="276" w:lineRule="auto"/>
              <w:rPr>
                <w:sz w:val="20"/>
              </w:rPr>
            </w:pPr>
          </w:p>
        </w:tc>
        <w:tc>
          <w:tcPr>
            <w:tcW w:w="1111" w:type="pct"/>
            <w:shd w:val="clear" w:color="auto" w:fill="auto"/>
          </w:tcPr>
          <w:p w14:paraId="298EED58" w14:textId="77777777" w:rsidR="00E4784E" w:rsidRPr="0014731B" w:rsidRDefault="00E4784E" w:rsidP="00652CFD">
            <w:pPr>
              <w:spacing w:before="0" w:after="0" w:line="276" w:lineRule="auto"/>
              <w:rPr>
                <w:sz w:val="20"/>
              </w:rPr>
            </w:pPr>
            <w:r w:rsidRPr="0014731B">
              <w:rPr>
                <w:sz w:val="20"/>
              </w:rPr>
              <w:t>payments</w:t>
            </w:r>
          </w:p>
        </w:tc>
        <w:tc>
          <w:tcPr>
            <w:tcW w:w="143" w:type="pct"/>
            <w:shd w:val="clear" w:color="auto" w:fill="auto"/>
          </w:tcPr>
          <w:p w14:paraId="6B340835" w14:textId="77777777" w:rsidR="00E4784E" w:rsidRPr="0014731B" w:rsidRDefault="00E4784E" w:rsidP="00652CFD">
            <w:pPr>
              <w:spacing w:before="0" w:after="0" w:line="276" w:lineRule="auto"/>
              <w:jc w:val="center"/>
              <w:rPr>
                <w:sz w:val="20"/>
              </w:rPr>
            </w:pPr>
            <w:r>
              <w:rPr>
                <w:sz w:val="20"/>
              </w:rPr>
              <w:t>Н</w:t>
            </w:r>
          </w:p>
        </w:tc>
        <w:tc>
          <w:tcPr>
            <w:tcW w:w="417" w:type="pct"/>
            <w:shd w:val="clear" w:color="auto" w:fill="auto"/>
          </w:tcPr>
          <w:p w14:paraId="462BBEC8" w14:textId="77777777" w:rsidR="00E4784E" w:rsidRPr="0014731B" w:rsidRDefault="00E4784E" w:rsidP="00652CFD">
            <w:pPr>
              <w:spacing w:before="0" w:after="0" w:line="276" w:lineRule="auto"/>
              <w:jc w:val="center"/>
              <w:rPr>
                <w:sz w:val="20"/>
              </w:rPr>
            </w:pPr>
            <w:r w:rsidRPr="0014731B">
              <w:rPr>
                <w:sz w:val="20"/>
              </w:rPr>
              <w:t>Т(1-22)</w:t>
            </w:r>
          </w:p>
        </w:tc>
        <w:tc>
          <w:tcPr>
            <w:tcW w:w="1302" w:type="pct"/>
            <w:gridSpan w:val="2"/>
            <w:shd w:val="clear" w:color="auto" w:fill="auto"/>
          </w:tcPr>
          <w:p w14:paraId="1742DD4B" w14:textId="77777777" w:rsidR="00E4784E" w:rsidRPr="0014731B" w:rsidRDefault="00E4784E" w:rsidP="00652CFD">
            <w:pPr>
              <w:spacing w:before="0" w:after="0" w:line="276" w:lineRule="auto"/>
              <w:rPr>
                <w:sz w:val="20"/>
              </w:rPr>
            </w:pPr>
            <w:r w:rsidRPr="0014731B">
              <w:rPr>
                <w:sz w:val="20"/>
              </w:rPr>
              <w:t>Размер выплат в текущем году исполнения контракта</w:t>
            </w:r>
          </w:p>
        </w:tc>
        <w:tc>
          <w:tcPr>
            <w:tcW w:w="1337" w:type="pct"/>
            <w:shd w:val="clear" w:color="auto" w:fill="auto"/>
          </w:tcPr>
          <w:p w14:paraId="7B304987" w14:textId="77777777" w:rsidR="00E4784E" w:rsidRPr="0014731B" w:rsidRDefault="00E4784E" w:rsidP="00652CFD">
            <w:pPr>
              <w:spacing w:before="0" w:after="0" w:line="276" w:lineRule="auto"/>
              <w:rPr>
                <w:sz w:val="20"/>
              </w:rPr>
            </w:pPr>
            <w:r w:rsidRPr="0014731B">
              <w:rPr>
                <w:sz w:val="20"/>
              </w:rPr>
              <w:t xml:space="preserve">Шаблон значения: </w:t>
            </w:r>
          </w:p>
          <w:p w14:paraId="0681C498" w14:textId="77777777" w:rsidR="00E4784E" w:rsidRPr="0014731B" w:rsidRDefault="00E4784E" w:rsidP="00652CFD">
            <w:pPr>
              <w:spacing w:before="0" w:after="0" w:line="276" w:lineRule="auto"/>
              <w:rPr>
                <w:sz w:val="20"/>
              </w:rPr>
            </w:pPr>
            <w:r w:rsidRPr="00442F63">
              <w:rPr>
                <w:sz w:val="20"/>
              </w:rPr>
              <w:t>\d+(\.\d{1,2})?</w:t>
            </w:r>
          </w:p>
        </w:tc>
      </w:tr>
      <w:tr w:rsidR="00E4784E" w:rsidRPr="001A4780" w14:paraId="46DC9151" w14:textId="77777777" w:rsidTr="0078227F">
        <w:tc>
          <w:tcPr>
            <w:tcW w:w="690" w:type="pct"/>
            <w:shd w:val="clear" w:color="auto" w:fill="auto"/>
          </w:tcPr>
          <w:p w14:paraId="629ADEDE" w14:textId="77777777" w:rsidR="00E4784E" w:rsidRPr="0014731B" w:rsidRDefault="00E4784E" w:rsidP="00652CFD">
            <w:pPr>
              <w:spacing w:before="0" w:after="0" w:line="276" w:lineRule="auto"/>
              <w:rPr>
                <w:sz w:val="20"/>
              </w:rPr>
            </w:pPr>
          </w:p>
        </w:tc>
        <w:tc>
          <w:tcPr>
            <w:tcW w:w="1111" w:type="pct"/>
            <w:shd w:val="clear" w:color="auto" w:fill="auto"/>
          </w:tcPr>
          <w:p w14:paraId="6A64CA7B" w14:textId="77777777" w:rsidR="00E4784E" w:rsidRPr="0014731B" w:rsidRDefault="00E4784E" w:rsidP="00652CFD">
            <w:pPr>
              <w:spacing w:before="0" w:after="0" w:line="276" w:lineRule="auto"/>
              <w:rPr>
                <w:sz w:val="20"/>
              </w:rPr>
            </w:pPr>
            <w:r w:rsidRPr="0002055D">
              <w:rPr>
                <w:sz w:val="20"/>
              </w:rPr>
              <w:t>contractPriceFeatures</w:t>
            </w:r>
          </w:p>
        </w:tc>
        <w:tc>
          <w:tcPr>
            <w:tcW w:w="143" w:type="pct"/>
            <w:shd w:val="clear" w:color="auto" w:fill="auto"/>
          </w:tcPr>
          <w:p w14:paraId="37B8B6BD" w14:textId="77777777" w:rsidR="00E4784E" w:rsidRPr="0014731B" w:rsidRDefault="00E4784E" w:rsidP="00652CFD">
            <w:pPr>
              <w:spacing w:before="0" w:after="0" w:line="276" w:lineRule="auto"/>
              <w:jc w:val="center"/>
              <w:rPr>
                <w:sz w:val="20"/>
              </w:rPr>
            </w:pPr>
            <w:r>
              <w:rPr>
                <w:sz w:val="20"/>
              </w:rPr>
              <w:t>Н</w:t>
            </w:r>
          </w:p>
        </w:tc>
        <w:tc>
          <w:tcPr>
            <w:tcW w:w="417" w:type="pct"/>
            <w:shd w:val="clear" w:color="auto" w:fill="auto"/>
          </w:tcPr>
          <w:p w14:paraId="44473345" w14:textId="77777777" w:rsidR="00E4784E" w:rsidRPr="0014731B" w:rsidRDefault="00E4784E" w:rsidP="00652CFD">
            <w:pPr>
              <w:spacing w:before="0" w:after="0" w:line="276" w:lineRule="auto"/>
              <w:jc w:val="center"/>
              <w:rPr>
                <w:sz w:val="20"/>
              </w:rPr>
            </w:pPr>
            <w:r w:rsidRPr="0014731B">
              <w:rPr>
                <w:sz w:val="20"/>
              </w:rPr>
              <w:t>Т(1-2</w:t>
            </w:r>
            <w:r>
              <w:rPr>
                <w:sz w:val="20"/>
              </w:rPr>
              <w:t>000</w:t>
            </w:r>
            <w:r w:rsidRPr="0014731B">
              <w:rPr>
                <w:sz w:val="20"/>
              </w:rPr>
              <w:t>)</w:t>
            </w:r>
          </w:p>
        </w:tc>
        <w:tc>
          <w:tcPr>
            <w:tcW w:w="1302" w:type="pct"/>
            <w:gridSpan w:val="2"/>
            <w:shd w:val="clear" w:color="auto" w:fill="auto"/>
          </w:tcPr>
          <w:p w14:paraId="7A86CA42" w14:textId="77777777" w:rsidR="00E4784E" w:rsidRPr="0014731B" w:rsidRDefault="00E4784E" w:rsidP="00652CFD">
            <w:pPr>
              <w:spacing w:before="0" w:after="0" w:line="276" w:lineRule="auto"/>
              <w:rPr>
                <w:sz w:val="20"/>
              </w:rPr>
            </w:pPr>
            <w:r w:rsidRPr="0002055D">
              <w:rPr>
                <w:sz w:val="20"/>
              </w:rPr>
              <w:t>Цена контракта в соответствии с особенностями и (или) дополнительными условиями</w:t>
            </w:r>
            <w:r>
              <w:rPr>
                <w:sz w:val="20"/>
              </w:rPr>
              <w:t xml:space="preserve"> </w:t>
            </w:r>
            <w:r w:rsidRPr="00546503">
              <w:rPr>
                <w:sz w:val="20"/>
              </w:rPr>
              <w:t>(в соответствии  со статьей 111 Закона № 44-ФЗ)</w:t>
            </w:r>
          </w:p>
        </w:tc>
        <w:tc>
          <w:tcPr>
            <w:tcW w:w="1337" w:type="pct"/>
            <w:shd w:val="clear" w:color="auto" w:fill="auto"/>
          </w:tcPr>
          <w:p w14:paraId="200A5145" w14:textId="77777777" w:rsidR="00E4784E" w:rsidRPr="0014731B" w:rsidRDefault="00E4784E" w:rsidP="00652CFD">
            <w:pPr>
              <w:spacing w:before="0" w:after="0" w:line="276" w:lineRule="auto"/>
              <w:rPr>
                <w:sz w:val="20"/>
              </w:rPr>
            </w:pPr>
          </w:p>
        </w:tc>
      </w:tr>
      <w:tr w:rsidR="00E4784E" w:rsidRPr="001A4780" w14:paraId="06C0A840" w14:textId="77777777" w:rsidTr="0078227F">
        <w:tc>
          <w:tcPr>
            <w:tcW w:w="690" w:type="pct"/>
            <w:shd w:val="clear" w:color="auto" w:fill="auto"/>
          </w:tcPr>
          <w:p w14:paraId="16BFB4AF" w14:textId="77777777" w:rsidR="00E4784E" w:rsidRPr="0014731B" w:rsidRDefault="00E4784E" w:rsidP="00652CFD">
            <w:pPr>
              <w:spacing w:before="0" w:after="0" w:line="276" w:lineRule="auto"/>
              <w:rPr>
                <w:sz w:val="20"/>
              </w:rPr>
            </w:pPr>
          </w:p>
        </w:tc>
        <w:tc>
          <w:tcPr>
            <w:tcW w:w="1111" w:type="pct"/>
            <w:shd w:val="clear" w:color="auto" w:fill="auto"/>
          </w:tcPr>
          <w:p w14:paraId="53835266" w14:textId="77777777" w:rsidR="00E4784E" w:rsidRPr="0014731B" w:rsidRDefault="00E4784E" w:rsidP="00652CFD">
            <w:pPr>
              <w:spacing w:before="0" w:after="0" w:line="276" w:lineRule="auto"/>
              <w:rPr>
                <w:sz w:val="20"/>
              </w:rPr>
            </w:pPr>
            <w:r w:rsidRPr="0014731B">
              <w:rPr>
                <w:sz w:val="20"/>
              </w:rPr>
              <w:t>contractCurrency</w:t>
            </w:r>
          </w:p>
        </w:tc>
        <w:tc>
          <w:tcPr>
            <w:tcW w:w="143" w:type="pct"/>
            <w:shd w:val="clear" w:color="auto" w:fill="auto"/>
          </w:tcPr>
          <w:p w14:paraId="6FFCEF10" w14:textId="77777777" w:rsidR="00E4784E" w:rsidRPr="0014731B" w:rsidRDefault="00E4784E" w:rsidP="00652CFD">
            <w:pPr>
              <w:spacing w:before="0" w:after="0" w:line="276" w:lineRule="auto"/>
              <w:jc w:val="center"/>
              <w:rPr>
                <w:sz w:val="20"/>
              </w:rPr>
            </w:pPr>
            <w:r>
              <w:rPr>
                <w:sz w:val="20"/>
              </w:rPr>
              <w:t>О</w:t>
            </w:r>
          </w:p>
        </w:tc>
        <w:tc>
          <w:tcPr>
            <w:tcW w:w="417" w:type="pct"/>
            <w:shd w:val="clear" w:color="auto" w:fill="auto"/>
          </w:tcPr>
          <w:p w14:paraId="556C3B1D" w14:textId="77777777" w:rsidR="00E4784E" w:rsidRPr="0014731B" w:rsidRDefault="00E4784E" w:rsidP="00652CFD">
            <w:pPr>
              <w:spacing w:before="0" w:after="0" w:line="276" w:lineRule="auto"/>
              <w:jc w:val="center"/>
              <w:rPr>
                <w:sz w:val="20"/>
              </w:rPr>
            </w:pPr>
            <w:r w:rsidRPr="0014731B">
              <w:rPr>
                <w:sz w:val="20"/>
              </w:rPr>
              <w:t>S</w:t>
            </w:r>
          </w:p>
        </w:tc>
        <w:tc>
          <w:tcPr>
            <w:tcW w:w="1302" w:type="pct"/>
            <w:gridSpan w:val="2"/>
            <w:shd w:val="clear" w:color="auto" w:fill="auto"/>
          </w:tcPr>
          <w:p w14:paraId="34249C94" w14:textId="77777777" w:rsidR="00E4784E" w:rsidRPr="0014731B" w:rsidRDefault="00E4784E" w:rsidP="00652CFD">
            <w:pPr>
              <w:spacing w:before="0" w:after="0" w:line="276" w:lineRule="auto"/>
              <w:rPr>
                <w:sz w:val="20"/>
              </w:rPr>
            </w:pPr>
            <w:r w:rsidRPr="0014731B">
              <w:rPr>
                <w:sz w:val="20"/>
              </w:rPr>
              <w:t>Валюта контра</w:t>
            </w:r>
            <w:r>
              <w:rPr>
                <w:sz w:val="20"/>
              </w:rPr>
              <w:t>к</w:t>
            </w:r>
            <w:r w:rsidRPr="0014731B">
              <w:rPr>
                <w:sz w:val="20"/>
              </w:rPr>
              <w:t>та</w:t>
            </w:r>
          </w:p>
        </w:tc>
        <w:tc>
          <w:tcPr>
            <w:tcW w:w="1337" w:type="pct"/>
            <w:shd w:val="clear" w:color="auto" w:fill="auto"/>
          </w:tcPr>
          <w:p w14:paraId="7B97B9D2" w14:textId="77777777" w:rsidR="00E4784E" w:rsidRPr="0014731B" w:rsidRDefault="00E4784E" w:rsidP="00652CFD">
            <w:pPr>
              <w:spacing w:before="0" w:after="0" w:line="276" w:lineRule="auto"/>
              <w:rPr>
                <w:sz w:val="20"/>
              </w:rPr>
            </w:pPr>
          </w:p>
        </w:tc>
      </w:tr>
      <w:tr w:rsidR="00E4784E" w:rsidRPr="001A4780" w14:paraId="59A48675" w14:textId="77777777" w:rsidTr="0078227F">
        <w:tc>
          <w:tcPr>
            <w:tcW w:w="690" w:type="pct"/>
            <w:shd w:val="clear" w:color="auto" w:fill="auto"/>
          </w:tcPr>
          <w:p w14:paraId="28035593" w14:textId="77777777" w:rsidR="00E4784E" w:rsidRPr="0014731B" w:rsidRDefault="00E4784E" w:rsidP="00652CFD">
            <w:pPr>
              <w:spacing w:before="0" w:after="0" w:line="276" w:lineRule="auto"/>
              <w:rPr>
                <w:sz w:val="20"/>
              </w:rPr>
            </w:pPr>
            <w:r w:rsidRPr="0014731B">
              <w:rPr>
                <w:sz w:val="20"/>
              </w:rPr>
              <w:t> </w:t>
            </w:r>
          </w:p>
        </w:tc>
        <w:tc>
          <w:tcPr>
            <w:tcW w:w="1111" w:type="pct"/>
            <w:shd w:val="clear" w:color="auto" w:fill="auto"/>
          </w:tcPr>
          <w:p w14:paraId="22F6B654" w14:textId="77777777" w:rsidR="00E4784E" w:rsidRPr="0014731B" w:rsidRDefault="00E4784E" w:rsidP="00652CFD">
            <w:pPr>
              <w:spacing w:before="0" w:after="0" w:line="276" w:lineRule="auto"/>
              <w:rPr>
                <w:sz w:val="20"/>
              </w:rPr>
            </w:pPr>
            <w:r>
              <w:rPr>
                <w:sz w:val="20"/>
                <w:lang w:val="en-US"/>
              </w:rPr>
              <w:t>p</w:t>
            </w:r>
            <w:r w:rsidRPr="0014731B">
              <w:rPr>
                <w:sz w:val="20"/>
              </w:rPr>
              <w:t>lacingWay</w:t>
            </w:r>
          </w:p>
        </w:tc>
        <w:tc>
          <w:tcPr>
            <w:tcW w:w="143" w:type="pct"/>
            <w:shd w:val="clear" w:color="auto" w:fill="auto"/>
          </w:tcPr>
          <w:p w14:paraId="6DBD8AC1" w14:textId="77777777" w:rsidR="00E4784E" w:rsidRPr="0014731B" w:rsidRDefault="00E4784E" w:rsidP="00652CFD">
            <w:pPr>
              <w:spacing w:before="0" w:after="0" w:line="276" w:lineRule="auto"/>
              <w:jc w:val="center"/>
              <w:rPr>
                <w:sz w:val="20"/>
              </w:rPr>
            </w:pPr>
            <w:r w:rsidRPr="0014731B">
              <w:rPr>
                <w:sz w:val="20"/>
              </w:rPr>
              <w:t>О</w:t>
            </w:r>
          </w:p>
        </w:tc>
        <w:tc>
          <w:tcPr>
            <w:tcW w:w="417" w:type="pct"/>
            <w:shd w:val="clear" w:color="auto" w:fill="auto"/>
          </w:tcPr>
          <w:p w14:paraId="1B8110F1" w14:textId="77777777" w:rsidR="00E4784E" w:rsidRPr="0014731B" w:rsidRDefault="00E4784E" w:rsidP="00652CFD">
            <w:pPr>
              <w:spacing w:before="0" w:after="0" w:line="276" w:lineRule="auto"/>
              <w:jc w:val="center"/>
              <w:rPr>
                <w:sz w:val="20"/>
              </w:rPr>
            </w:pPr>
            <w:r>
              <w:rPr>
                <w:sz w:val="20"/>
                <w:lang w:val="en-US"/>
              </w:rPr>
              <w:t>S</w:t>
            </w:r>
          </w:p>
        </w:tc>
        <w:tc>
          <w:tcPr>
            <w:tcW w:w="1302" w:type="pct"/>
            <w:gridSpan w:val="2"/>
            <w:shd w:val="clear" w:color="auto" w:fill="auto"/>
          </w:tcPr>
          <w:p w14:paraId="4173A6B9" w14:textId="77777777" w:rsidR="00E4784E" w:rsidRPr="0014731B" w:rsidRDefault="00E4784E" w:rsidP="00652CFD">
            <w:pPr>
              <w:spacing w:before="0" w:after="0" w:line="276" w:lineRule="auto"/>
              <w:rPr>
                <w:sz w:val="20"/>
              </w:rPr>
            </w:pPr>
            <w:r w:rsidRPr="0014731B">
              <w:rPr>
                <w:sz w:val="20"/>
              </w:rPr>
              <w:t>Способ определения поставщика</w:t>
            </w:r>
          </w:p>
          <w:p w14:paraId="0CCFD164" w14:textId="77777777" w:rsidR="00E4784E" w:rsidRPr="0014731B" w:rsidRDefault="00E4784E" w:rsidP="00652CFD">
            <w:pPr>
              <w:spacing w:before="0" w:after="0" w:line="276" w:lineRule="auto"/>
              <w:rPr>
                <w:sz w:val="20"/>
              </w:rPr>
            </w:pPr>
          </w:p>
        </w:tc>
        <w:tc>
          <w:tcPr>
            <w:tcW w:w="1337" w:type="pct"/>
            <w:shd w:val="clear" w:color="auto" w:fill="auto"/>
          </w:tcPr>
          <w:p w14:paraId="1BA09610" w14:textId="77777777" w:rsidR="00F71349" w:rsidRPr="00F71349" w:rsidRDefault="00F71349" w:rsidP="00652CFD">
            <w:pPr>
              <w:spacing w:before="0" w:after="0" w:line="276" w:lineRule="auto"/>
              <w:rPr>
                <w:sz w:val="20"/>
              </w:rPr>
            </w:pPr>
            <w:r w:rsidRPr="00F71349">
              <w:rPr>
                <w:sz w:val="20"/>
              </w:rPr>
              <w:t>Ссылка на справочник "Способы размещения заказа (определения поставщика)" (nsiPlacingWay).</w:t>
            </w:r>
          </w:p>
          <w:p w14:paraId="7AA9A825" w14:textId="77777777" w:rsidR="00E4784E" w:rsidRPr="0014731B" w:rsidRDefault="00F71349" w:rsidP="00652CFD">
            <w:pPr>
              <w:spacing w:before="0" w:after="0" w:line="276" w:lineRule="auto"/>
              <w:rPr>
                <w:sz w:val="20"/>
              </w:rPr>
            </w:pPr>
            <w:r w:rsidRPr="00F71349">
              <w:rPr>
                <w:sz w:val="20"/>
              </w:rPr>
              <w:t>При приеме контролируется, что флаг "Используется в Реестре планов-графиков (РПГ)" (usedInRPG) для данного способа в справочнике установлен в true</w:t>
            </w:r>
          </w:p>
        </w:tc>
      </w:tr>
      <w:tr w:rsidR="00E4784E" w:rsidRPr="001A4780" w14:paraId="1DCE12A2" w14:textId="77777777" w:rsidTr="0078227F">
        <w:tc>
          <w:tcPr>
            <w:tcW w:w="690" w:type="pct"/>
            <w:shd w:val="clear" w:color="auto" w:fill="auto"/>
          </w:tcPr>
          <w:p w14:paraId="17C70974" w14:textId="77777777" w:rsidR="00E4784E" w:rsidRPr="0014731B" w:rsidRDefault="00E4784E" w:rsidP="00652CFD">
            <w:pPr>
              <w:spacing w:before="0" w:after="0" w:line="276" w:lineRule="auto"/>
              <w:rPr>
                <w:sz w:val="20"/>
              </w:rPr>
            </w:pPr>
            <w:r w:rsidRPr="0014731B">
              <w:rPr>
                <w:sz w:val="20"/>
              </w:rPr>
              <w:t> </w:t>
            </w:r>
          </w:p>
        </w:tc>
        <w:tc>
          <w:tcPr>
            <w:tcW w:w="1111" w:type="pct"/>
            <w:shd w:val="clear" w:color="auto" w:fill="auto"/>
          </w:tcPr>
          <w:p w14:paraId="49C25D8A" w14:textId="77777777" w:rsidR="00E4784E" w:rsidRPr="0014731B" w:rsidRDefault="00E4784E" w:rsidP="00652CFD">
            <w:pPr>
              <w:spacing w:before="0" w:after="0" w:line="276" w:lineRule="auto"/>
              <w:rPr>
                <w:sz w:val="20"/>
              </w:rPr>
            </w:pPr>
            <w:r w:rsidRPr="00067196">
              <w:rPr>
                <w:sz w:val="20"/>
                <w:lang w:val="en-US"/>
              </w:rPr>
              <w:t>features111</w:t>
            </w:r>
          </w:p>
        </w:tc>
        <w:tc>
          <w:tcPr>
            <w:tcW w:w="143" w:type="pct"/>
            <w:shd w:val="clear" w:color="auto" w:fill="auto"/>
          </w:tcPr>
          <w:p w14:paraId="408B4C07" w14:textId="77777777" w:rsidR="00E4784E" w:rsidRPr="0014731B" w:rsidRDefault="00E4784E" w:rsidP="00652CFD">
            <w:pPr>
              <w:spacing w:before="0" w:after="0" w:line="276" w:lineRule="auto"/>
              <w:jc w:val="center"/>
              <w:rPr>
                <w:sz w:val="20"/>
              </w:rPr>
            </w:pPr>
            <w:r w:rsidRPr="0014731B">
              <w:rPr>
                <w:sz w:val="20"/>
              </w:rPr>
              <w:t>О</w:t>
            </w:r>
          </w:p>
        </w:tc>
        <w:tc>
          <w:tcPr>
            <w:tcW w:w="417" w:type="pct"/>
            <w:shd w:val="clear" w:color="auto" w:fill="auto"/>
          </w:tcPr>
          <w:p w14:paraId="3AF07AAA" w14:textId="77777777" w:rsidR="00E4784E" w:rsidRPr="00067196" w:rsidRDefault="00E4784E" w:rsidP="00652CFD">
            <w:pPr>
              <w:spacing w:before="0" w:after="0" w:line="276" w:lineRule="auto"/>
              <w:jc w:val="center"/>
              <w:rPr>
                <w:sz w:val="20"/>
                <w:lang w:val="en-US"/>
              </w:rPr>
            </w:pPr>
            <w:r>
              <w:rPr>
                <w:sz w:val="20"/>
                <w:lang w:val="en-US"/>
              </w:rPr>
              <w:t>B</w:t>
            </w:r>
          </w:p>
        </w:tc>
        <w:tc>
          <w:tcPr>
            <w:tcW w:w="1302" w:type="pct"/>
            <w:gridSpan w:val="2"/>
            <w:shd w:val="clear" w:color="auto" w:fill="auto"/>
          </w:tcPr>
          <w:p w14:paraId="369EA898" w14:textId="77777777" w:rsidR="00E4784E" w:rsidRPr="0014731B" w:rsidRDefault="00E4784E" w:rsidP="00652CFD">
            <w:pPr>
              <w:spacing w:before="0" w:after="0" w:line="276" w:lineRule="auto"/>
              <w:rPr>
                <w:sz w:val="20"/>
              </w:rPr>
            </w:pPr>
            <w:r w:rsidRPr="00067196">
              <w:rPr>
                <w:sz w:val="20"/>
              </w:rPr>
              <w:t>Предусмотрены особенности осуществления закупки, установленные Правительством РФ в соответствии  со статьей 111 Закона № 44-ФЗ</w:t>
            </w:r>
          </w:p>
        </w:tc>
        <w:tc>
          <w:tcPr>
            <w:tcW w:w="1337" w:type="pct"/>
            <w:shd w:val="clear" w:color="auto" w:fill="auto"/>
          </w:tcPr>
          <w:p w14:paraId="7FB6AB14" w14:textId="77777777" w:rsidR="00E4784E" w:rsidRPr="0014731B" w:rsidRDefault="00F71349" w:rsidP="00652CFD">
            <w:pPr>
              <w:spacing w:before="0" w:after="0" w:line="276" w:lineRule="auto"/>
              <w:rPr>
                <w:sz w:val="20"/>
              </w:rPr>
            </w:pPr>
            <w:r w:rsidRPr="00F71349">
              <w:rPr>
                <w:sz w:val="20"/>
              </w:rPr>
              <w:t>Может быть заполнен только для способов определения поставщика, у которых флаг "Не применяется ст. 111 в позиции плана-графика)" (RPGNot111) для данного способа в справочнике nsiPlacingWay не установлен в true</w:t>
            </w:r>
          </w:p>
        </w:tc>
      </w:tr>
      <w:tr w:rsidR="00E4784E" w:rsidRPr="001A4780" w14:paraId="05F40BC3" w14:textId="77777777" w:rsidTr="0078227F">
        <w:tc>
          <w:tcPr>
            <w:tcW w:w="690" w:type="pct"/>
            <w:shd w:val="clear" w:color="auto" w:fill="auto"/>
          </w:tcPr>
          <w:p w14:paraId="05AD87C7" w14:textId="77777777" w:rsidR="00E4784E" w:rsidRPr="0014731B" w:rsidRDefault="00E4784E" w:rsidP="00652CFD">
            <w:pPr>
              <w:spacing w:before="0" w:after="0" w:line="276" w:lineRule="auto"/>
              <w:rPr>
                <w:sz w:val="20"/>
              </w:rPr>
            </w:pPr>
          </w:p>
        </w:tc>
        <w:tc>
          <w:tcPr>
            <w:tcW w:w="1111" w:type="pct"/>
            <w:shd w:val="clear" w:color="auto" w:fill="auto"/>
          </w:tcPr>
          <w:p w14:paraId="6D3E963C" w14:textId="77777777" w:rsidR="00E4784E" w:rsidRPr="0014731B" w:rsidRDefault="00E4784E" w:rsidP="00652CFD">
            <w:pPr>
              <w:spacing w:before="0" w:after="0" w:line="276" w:lineRule="auto"/>
              <w:rPr>
                <w:sz w:val="20"/>
              </w:rPr>
            </w:pPr>
            <w:r w:rsidRPr="005E7F63">
              <w:rPr>
                <w:sz w:val="20"/>
              </w:rPr>
              <w:t>jointBiddingInfo</w:t>
            </w:r>
          </w:p>
        </w:tc>
        <w:tc>
          <w:tcPr>
            <w:tcW w:w="143" w:type="pct"/>
            <w:shd w:val="clear" w:color="auto" w:fill="auto"/>
          </w:tcPr>
          <w:p w14:paraId="15167DCD" w14:textId="77777777" w:rsidR="00E4784E" w:rsidRPr="005E7F63" w:rsidRDefault="00E4784E" w:rsidP="00652CFD">
            <w:pPr>
              <w:spacing w:before="0" w:after="0" w:line="276" w:lineRule="auto"/>
              <w:jc w:val="center"/>
              <w:rPr>
                <w:sz w:val="20"/>
                <w:lang w:val="en-US"/>
              </w:rPr>
            </w:pPr>
            <w:r>
              <w:rPr>
                <w:sz w:val="20"/>
                <w:lang w:val="en-US"/>
              </w:rPr>
              <w:t>H</w:t>
            </w:r>
          </w:p>
        </w:tc>
        <w:tc>
          <w:tcPr>
            <w:tcW w:w="417" w:type="pct"/>
            <w:shd w:val="clear" w:color="auto" w:fill="auto"/>
          </w:tcPr>
          <w:p w14:paraId="1AE4DAA5" w14:textId="77777777" w:rsidR="00E4784E" w:rsidRPr="005E7F63" w:rsidRDefault="00E4784E" w:rsidP="00652CFD">
            <w:pPr>
              <w:spacing w:before="0" w:after="0" w:line="276" w:lineRule="auto"/>
              <w:jc w:val="center"/>
              <w:rPr>
                <w:sz w:val="20"/>
                <w:lang w:val="en-US"/>
              </w:rPr>
            </w:pPr>
            <w:r>
              <w:rPr>
                <w:sz w:val="20"/>
                <w:lang w:val="en-US"/>
              </w:rPr>
              <w:t>S</w:t>
            </w:r>
          </w:p>
        </w:tc>
        <w:tc>
          <w:tcPr>
            <w:tcW w:w="1302" w:type="pct"/>
            <w:gridSpan w:val="2"/>
            <w:shd w:val="clear" w:color="auto" w:fill="auto"/>
          </w:tcPr>
          <w:p w14:paraId="58A4B61F" w14:textId="77777777" w:rsidR="00E4784E" w:rsidRPr="0014731B" w:rsidRDefault="00E4784E" w:rsidP="00652CFD">
            <w:pPr>
              <w:spacing w:before="0" w:after="0" w:line="276" w:lineRule="auto"/>
              <w:rPr>
                <w:sz w:val="20"/>
              </w:rPr>
            </w:pPr>
            <w:r w:rsidRPr="005E7F63">
              <w:rPr>
                <w:sz w:val="20"/>
              </w:rPr>
              <w:t>Сведения о проведении совместных торгов</w:t>
            </w:r>
          </w:p>
        </w:tc>
        <w:tc>
          <w:tcPr>
            <w:tcW w:w="1337" w:type="pct"/>
            <w:shd w:val="clear" w:color="auto" w:fill="auto"/>
          </w:tcPr>
          <w:p w14:paraId="41EB965B" w14:textId="77777777" w:rsidR="00E4784E" w:rsidRPr="0014731B" w:rsidRDefault="00F71349" w:rsidP="00652CFD">
            <w:pPr>
              <w:spacing w:before="0" w:after="0" w:line="276" w:lineRule="auto"/>
              <w:rPr>
                <w:sz w:val="20"/>
              </w:rPr>
            </w:pPr>
            <w:r w:rsidRPr="00F71349">
              <w:rPr>
                <w:sz w:val="20"/>
              </w:rPr>
              <w:t>Может быть заполнен только для способов определения поставщика, у которых флаг "Допускаются совместные торги в позиции плана-графика" (RPGJoint) для данного способа в справочнике nsiPlacingWay установлен в true</w:t>
            </w:r>
          </w:p>
        </w:tc>
      </w:tr>
      <w:tr w:rsidR="00E4784E" w:rsidRPr="001A4780" w14:paraId="706966B5" w14:textId="77777777" w:rsidTr="0078227F">
        <w:tc>
          <w:tcPr>
            <w:tcW w:w="690" w:type="pct"/>
            <w:shd w:val="clear" w:color="auto" w:fill="auto"/>
          </w:tcPr>
          <w:p w14:paraId="7E73DE20" w14:textId="77777777" w:rsidR="00E4784E" w:rsidRPr="0014731B" w:rsidRDefault="00E4784E" w:rsidP="00652CFD">
            <w:pPr>
              <w:spacing w:before="0" w:after="0" w:line="276" w:lineRule="auto"/>
              <w:rPr>
                <w:sz w:val="20"/>
              </w:rPr>
            </w:pPr>
          </w:p>
        </w:tc>
        <w:tc>
          <w:tcPr>
            <w:tcW w:w="1111" w:type="pct"/>
            <w:shd w:val="clear" w:color="auto" w:fill="auto"/>
          </w:tcPr>
          <w:p w14:paraId="3E1D6ADC" w14:textId="77777777" w:rsidR="00E4784E" w:rsidRPr="0014731B" w:rsidRDefault="00E4784E" w:rsidP="00652CFD">
            <w:pPr>
              <w:spacing w:before="0" w:after="0" w:line="276" w:lineRule="auto"/>
              <w:rPr>
                <w:sz w:val="20"/>
              </w:rPr>
            </w:pPr>
            <w:r w:rsidRPr="0014731B">
              <w:rPr>
                <w:sz w:val="20"/>
              </w:rPr>
              <w:t>positionModification</w:t>
            </w:r>
          </w:p>
        </w:tc>
        <w:tc>
          <w:tcPr>
            <w:tcW w:w="143" w:type="pct"/>
            <w:shd w:val="clear" w:color="auto" w:fill="auto"/>
          </w:tcPr>
          <w:p w14:paraId="09994FDE" w14:textId="77777777" w:rsidR="00E4784E" w:rsidRPr="0014731B" w:rsidRDefault="00E4784E" w:rsidP="00652CFD">
            <w:pPr>
              <w:spacing w:before="0" w:after="0" w:line="276" w:lineRule="auto"/>
              <w:jc w:val="center"/>
              <w:rPr>
                <w:sz w:val="20"/>
              </w:rPr>
            </w:pPr>
            <w:r w:rsidRPr="0014731B">
              <w:rPr>
                <w:sz w:val="20"/>
              </w:rPr>
              <w:t>Н</w:t>
            </w:r>
          </w:p>
        </w:tc>
        <w:tc>
          <w:tcPr>
            <w:tcW w:w="417" w:type="pct"/>
            <w:shd w:val="clear" w:color="auto" w:fill="auto"/>
          </w:tcPr>
          <w:p w14:paraId="5999B83C" w14:textId="77777777" w:rsidR="00E4784E" w:rsidRPr="0014731B" w:rsidRDefault="00E4784E" w:rsidP="00652CFD">
            <w:pPr>
              <w:spacing w:before="0" w:after="0" w:line="276" w:lineRule="auto"/>
              <w:jc w:val="center"/>
              <w:rPr>
                <w:sz w:val="20"/>
              </w:rPr>
            </w:pPr>
            <w:r w:rsidRPr="0014731B">
              <w:rPr>
                <w:sz w:val="20"/>
              </w:rPr>
              <w:t>S</w:t>
            </w:r>
          </w:p>
        </w:tc>
        <w:tc>
          <w:tcPr>
            <w:tcW w:w="1302" w:type="pct"/>
            <w:gridSpan w:val="2"/>
            <w:shd w:val="clear" w:color="auto" w:fill="auto"/>
          </w:tcPr>
          <w:p w14:paraId="793DC5A9" w14:textId="77777777" w:rsidR="00E4784E" w:rsidRPr="0014731B" w:rsidRDefault="00E4784E" w:rsidP="00652CFD">
            <w:pPr>
              <w:spacing w:before="0" w:after="0" w:line="276" w:lineRule="auto"/>
              <w:rPr>
                <w:sz w:val="20"/>
              </w:rPr>
            </w:pPr>
            <w:r w:rsidRPr="0014731B">
              <w:rPr>
                <w:sz w:val="20"/>
              </w:rPr>
              <w:t>Основание внесения изменений в позицию плана-графика</w:t>
            </w:r>
          </w:p>
        </w:tc>
        <w:tc>
          <w:tcPr>
            <w:tcW w:w="1337" w:type="pct"/>
            <w:shd w:val="clear" w:color="auto" w:fill="auto"/>
          </w:tcPr>
          <w:p w14:paraId="51D4EBDD" w14:textId="77777777" w:rsidR="00E4784E" w:rsidRPr="0014731B" w:rsidRDefault="00E4784E" w:rsidP="00652CFD">
            <w:pPr>
              <w:spacing w:before="0" w:after="0" w:line="276" w:lineRule="auto"/>
              <w:rPr>
                <w:sz w:val="20"/>
              </w:rPr>
            </w:pPr>
            <w:r w:rsidRPr="0014731B">
              <w:rPr>
                <w:sz w:val="20"/>
              </w:rPr>
              <w:t xml:space="preserve">Элемент обязателен для заполнения при внесении изменений в позицию ранее загруженного </w:t>
            </w:r>
            <w:r w:rsidR="00176029">
              <w:rPr>
                <w:sz w:val="20"/>
              </w:rPr>
              <w:t>в ЕИС</w:t>
            </w:r>
            <w:r w:rsidRPr="0014731B">
              <w:rPr>
                <w:sz w:val="20"/>
              </w:rPr>
              <w:t xml:space="preserve"> плана-графика</w:t>
            </w:r>
          </w:p>
        </w:tc>
      </w:tr>
      <w:tr w:rsidR="00E4784E" w:rsidRPr="001A4780" w14:paraId="520038EC" w14:textId="77777777" w:rsidTr="0078227F">
        <w:tc>
          <w:tcPr>
            <w:tcW w:w="690" w:type="pct"/>
            <w:shd w:val="clear" w:color="auto" w:fill="auto"/>
          </w:tcPr>
          <w:p w14:paraId="16961D66" w14:textId="77777777" w:rsidR="00E4784E" w:rsidRPr="0014731B" w:rsidRDefault="00E4784E" w:rsidP="00652CFD">
            <w:pPr>
              <w:spacing w:before="0" w:after="0" w:line="276" w:lineRule="auto"/>
              <w:rPr>
                <w:sz w:val="20"/>
              </w:rPr>
            </w:pPr>
          </w:p>
        </w:tc>
        <w:tc>
          <w:tcPr>
            <w:tcW w:w="1111" w:type="pct"/>
            <w:shd w:val="clear" w:color="auto" w:fill="auto"/>
          </w:tcPr>
          <w:p w14:paraId="17F29E69" w14:textId="77777777" w:rsidR="00E4784E" w:rsidRPr="0014731B" w:rsidRDefault="00E4784E" w:rsidP="00652CFD">
            <w:pPr>
              <w:spacing w:before="0" w:after="0" w:line="276" w:lineRule="auto"/>
              <w:rPr>
                <w:sz w:val="20"/>
              </w:rPr>
            </w:pPr>
            <w:r w:rsidRPr="0014731B">
              <w:rPr>
                <w:sz w:val="20"/>
              </w:rPr>
              <w:t>positionPublishDate</w:t>
            </w:r>
          </w:p>
        </w:tc>
        <w:tc>
          <w:tcPr>
            <w:tcW w:w="143" w:type="pct"/>
            <w:shd w:val="clear" w:color="auto" w:fill="auto"/>
          </w:tcPr>
          <w:p w14:paraId="51B3D924" w14:textId="77777777" w:rsidR="00E4784E" w:rsidRPr="0014731B" w:rsidRDefault="00E4784E" w:rsidP="00652CFD">
            <w:pPr>
              <w:spacing w:before="0" w:after="0" w:line="276" w:lineRule="auto"/>
              <w:jc w:val="center"/>
              <w:rPr>
                <w:sz w:val="20"/>
              </w:rPr>
            </w:pPr>
            <w:r w:rsidRPr="0014731B">
              <w:rPr>
                <w:sz w:val="20"/>
              </w:rPr>
              <w:t>Н</w:t>
            </w:r>
          </w:p>
        </w:tc>
        <w:tc>
          <w:tcPr>
            <w:tcW w:w="417" w:type="pct"/>
            <w:shd w:val="clear" w:color="auto" w:fill="auto"/>
          </w:tcPr>
          <w:p w14:paraId="7B9E205A" w14:textId="77777777" w:rsidR="00E4784E" w:rsidRPr="0014731B" w:rsidRDefault="00E4784E" w:rsidP="00652CFD">
            <w:pPr>
              <w:spacing w:before="0" w:after="0" w:line="276" w:lineRule="auto"/>
              <w:jc w:val="center"/>
              <w:rPr>
                <w:sz w:val="20"/>
              </w:rPr>
            </w:pPr>
            <w:r w:rsidRPr="0014731B">
              <w:rPr>
                <w:sz w:val="20"/>
              </w:rPr>
              <w:t>DT</w:t>
            </w:r>
          </w:p>
        </w:tc>
        <w:tc>
          <w:tcPr>
            <w:tcW w:w="1302" w:type="pct"/>
            <w:gridSpan w:val="2"/>
            <w:shd w:val="clear" w:color="auto" w:fill="auto"/>
          </w:tcPr>
          <w:p w14:paraId="7C4C1A92" w14:textId="77777777" w:rsidR="00E4784E" w:rsidRPr="0014731B" w:rsidRDefault="00E4784E" w:rsidP="00652CFD">
            <w:pPr>
              <w:spacing w:before="0" w:after="0" w:line="276" w:lineRule="auto"/>
              <w:rPr>
                <w:sz w:val="20"/>
              </w:rPr>
            </w:pPr>
            <w:r w:rsidRPr="0014731B">
              <w:rPr>
                <w:sz w:val="20"/>
              </w:rPr>
              <w:t>Дата публикации позиции плана-графика</w:t>
            </w:r>
          </w:p>
        </w:tc>
        <w:tc>
          <w:tcPr>
            <w:tcW w:w="1337" w:type="pct"/>
            <w:shd w:val="clear" w:color="auto" w:fill="auto"/>
          </w:tcPr>
          <w:p w14:paraId="0EA4593D" w14:textId="77777777" w:rsidR="00E4784E" w:rsidRPr="0014731B" w:rsidRDefault="00E4784E" w:rsidP="00652CFD">
            <w:pPr>
              <w:spacing w:before="0" w:after="0" w:line="276" w:lineRule="auto"/>
              <w:rPr>
                <w:sz w:val="20"/>
              </w:rPr>
            </w:pPr>
            <w:r w:rsidRPr="0014731B">
              <w:rPr>
                <w:sz w:val="20"/>
              </w:rPr>
              <w:t xml:space="preserve">Заполняется при публикации ПГ </w:t>
            </w:r>
            <w:r w:rsidR="00176029">
              <w:rPr>
                <w:sz w:val="20"/>
              </w:rPr>
              <w:t>в ЕИС</w:t>
            </w:r>
            <w:r w:rsidRPr="0014731B">
              <w:rPr>
                <w:sz w:val="20"/>
              </w:rPr>
              <w:t xml:space="preserve">. Дата публикации позиции может отличаться от даты публикации плана-графика в случае, если позиция не изменилась в очередной версии плана-графика </w:t>
            </w:r>
          </w:p>
        </w:tc>
      </w:tr>
      <w:tr w:rsidR="009B07F6" w:rsidRPr="001A4780" w14:paraId="52088FED" w14:textId="77777777" w:rsidTr="0078227F">
        <w:tc>
          <w:tcPr>
            <w:tcW w:w="690" w:type="pct"/>
            <w:vMerge w:val="restart"/>
            <w:shd w:val="clear" w:color="auto" w:fill="auto"/>
          </w:tcPr>
          <w:p w14:paraId="6D94A5AD" w14:textId="77777777" w:rsidR="009B07F6" w:rsidRDefault="009B07F6" w:rsidP="00652CFD">
            <w:pPr>
              <w:spacing w:before="0" w:after="0" w:line="276" w:lineRule="auto"/>
              <w:rPr>
                <w:sz w:val="20"/>
              </w:rPr>
            </w:pPr>
            <w:r>
              <w:rPr>
                <w:sz w:val="20"/>
              </w:rPr>
              <w:t>Элементы необязательного узла</w:t>
            </w:r>
          </w:p>
          <w:p w14:paraId="7AA4C5EB" w14:textId="77777777" w:rsidR="009B07F6" w:rsidRPr="006A2449" w:rsidRDefault="009B07F6" w:rsidP="00652CFD">
            <w:pPr>
              <w:spacing w:before="0" w:after="0" w:line="276" w:lineRule="auto"/>
              <w:rPr>
                <w:sz w:val="20"/>
              </w:rPr>
            </w:pPr>
            <w:r>
              <w:rPr>
                <w:sz w:val="20"/>
              </w:rPr>
              <w:t>Допустимо указание только одного элемента</w:t>
            </w:r>
          </w:p>
        </w:tc>
        <w:tc>
          <w:tcPr>
            <w:tcW w:w="1111" w:type="pct"/>
            <w:shd w:val="clear" w:color="auto" w:fill="auto"/>
          </w:tcPr>
          <w:p w14:paraId="1E49D41D" w14:textId="77777777" w:rsidR="009B07F6" w:rsidRPr="0014731B" w:rsidRDefault="009B07F6" w:rsidP="00652CFD">
            <w:pPr>
              <w:spacing w:before="0" w:after="0" w:line="276" w:lineRule="auto"/>
              <w:rPr>
                <w:sz w:val="20"/>
              </w:rPr>
            </w:pPr>
            <w:r>
              <w:rPr>
                <w:sz w:val="20"/>
                <w:lang w:val="en-US"/>
              </w:rPr>
              <w:t>noP</w:t>
            </w:r>
            <w:r w:rsidRPr="0014731B">
              <w:rPr>
                <w:sz w:val="20"/>
              </w:rPr>
              <w:t>ublicDiscussion</w:t>
            </w:r>
          </w:p>
        </w:tc>
        <w:tc>
          <w:tcPr>
            <w:tcW w:w="143" w:type="pct"/>
            <w:shd w:val="clear" w:color="auto" w:fill="auto"/>
          </w:tcPr>
          <w:p w14:paraId="115B2D3C" w14:textId="77777777" w:rsidR="009B07F6" w:rsidRPr="0014731B" w:rsidRDefault="009B07F6" w:rsidP="00652CFD">
            <w:pPr>
              <w:spacing w:before="0" w:after="0" w:line="276" w:lineRule="auto"/>
              <w:jc w:val="center"/>
              <w:rPr>
                <w:sz w:val="20"/>
              </w:rPr>
            </w:pPr>
            <w:r>
              <w:rPr>
                <w:sz w:val="20"/>
                <w:lang w:val="en-US"/>
              </w:rPr>
              <w:t>O</w:t>
            </w:r>
          </w:p>
        </w:tc>
        <w:tc>
          <w:tcPr>
            <w:tcW w:w="417" w:type="pct"/>
            <w:shd w:val="clear" w:color="auto" w:fill="auto"/>
          </w:tcPr>
          <w:p w14:paraId="71E32252" w14:textId="77777777" w:rsidR="009B07F6" w:rsidRPr="00C02299" w:rsidRDefault="009B07F6" w:rsidP="00652CFD">
            <w:pPr>
              <w:spacing w:before="0" w:after="0" w:line="276" w:lineRule="auto"/>
              <w:jc w:val="center"/>
              <w:rPr>
                <w:sz w:val="20"/>
                <w:lang w:val="en-US"/>
              </w:rPr>
            </w:pPr>
            <w:r>
              <w:rPr>
                <w:sz w:val="20"/>
                <w:lang w:val="en-US"/>
              </w:rPr>
              <w:t>B</w:t>
            </w:r>
          </w:p>
        </w:tc>
        <w:tc>
          <w:tcPr>
            <w:tcW w:w="1302" w:type="pct"/>
            <w:gridSpan w:val="2"/>
            <w:shd w:val="clear" w:color="auto" w:fill="auto"/>
          </w:tcPr>
          <w:p w14:paraId="31A8A797" w14:textId="77777777" w:rsidR="009B07F6" w:rsidRPr="0014731B" w:rsidRDefault="009B07F6" w:rsidP="00652CFD">
            <w:pPr>
              <w:spacing w:before="0" w:after="0" w:line="276" w:lineRule="auto"/>
              <w:rPr>
                <w:sz w:val="20"/>
              </w:rPr>
            </w:pPr>
            <w:r w:rsidRPr="00C02299">
              <w:rPr>
                <w:sz w:val="20"/>
              </w:rPr>
              <w:t>Закупка не подлежит обязательному общественному обсуждению в соответствии с п.1.4 Приказа Минэкономразвития от 10.10.2013 г. № 578</w:t>
            </w:r>
          </w:p>
        </w:tc>
        <w:tc>
          <w:tcPr>
            <w:tcW w:w="1337" w:type="pct"/>
            <w:vMerge w:val="restart"/>
            <w:shd w:val="clear" w:color="auto" w:fill="auto"/>
          </w:tcPr>
          <w:p w14:paraId="2E3212D0" w14:textId="77777777" w:rsidR="009B07F6" w:rsidRPr="0014731B" w:rsidRDefault="009B07F6" w:rsidP="00652CFD">
            <w:pPr>
              <w:spacing w:before="0" w:after="0" w:line="276" w:lineRule="auto"/>
              <w:rPr>
                <w:sz w:val="20"/>
              </w:rPr>
            </w:pPr>
            <w:r>
              <w:rPr>
                <w:sz w:val="20"/>
              </w:rPr>
              <w:t>Допустимо указание только одного элемента</w:t>
            </w:r>
          </w:p>
        </w:tc>
      </w:tr>
      <w:tr w:rsidR="009B07F6" w:rsidRPr="001A4780" w14:paraId="78D28B51" w14:textId="77777777" w:rsidTr="0078227F">
        <w:tc>
          <w:tcPr>
            <w:tcW w:w="690" w:type="pct"/>
            <w:vMerge/>
            <w:shd w:val="clear" w:color="auto" w:fill="auto"/>
          </w:tcPr>
          <w:p w14:paraId="2D865330" w14:textId="77777777" w:rsidR="009B07F6" w:rsidRDefault="009B07F6" w:rsidP="00652CFD">
            <w:pPr>
              <w:spacing w:before="0" w:after="0" w:line="276" w:lineRule="auto"/>
              <w:rPr>
                <w:sz w:val="20"/>
              </w:rPr>
            </w:pPr>
          </w:p>
        </w:tc>
        <w:tc>
          <w:tcPr>
            <w:tcW w:w="1111" w:type="pct"/>
            <w:shd w:val="clear" w:color="auto" w:fill="auto"/>
          </w:tcPr>
          <w:p w14:paraId="153214FC" w14:textId="77777777" w:rsidR="009B07F6" w:rsidRDefault="009B07F6" w:rsidP="00652CFD">
            <w:pPr>
              <w:spacing w:before="0" w:after="0" w:line="276" w:lineRule="auto"/>
              <w:rPr>
                <w:sz w:val="20"/>
                <w:lang w:val="en-US"/>
              </w:rPr>
            </w:pPr>
            <w:r w:rsidRPr="009B07F6">
              <w:rPr>
                <w:sz w:val="20"/>
                <w:lang w:val="en-US"/>
              </w:rPr>
              <w:t>noPublicDiscussion15</w:t>
            </w:r>
          </w:p>
        </w:tc>
        <w:tc>
          <w:tcPr>
            <w:tcW w:w="143" w:type="pct"/>
            <w:shd w:val="clear" w:color="auto" w:fill="auto"/>
          </w:tcPr>
          <w:p w14:paraId="3D5BB208" w14:textId="77777777" w:rsidR="009B07F6" w:rsidRDefault="009B07F6" w:rsidP="00652CFD">
            <w:pPr>
              <w:spacing w:before="0" w:after="0" w:line="276" w:lineRule="auto"/>
              <w:jc w:val="center"/>
              <w:rPr>
                <w:sz w:val="20"/>
                <w:lang w:val="en-US"/>
              </w:rPr>
            </w:pPr>
            <w:r>
              <w:rPr>
                <w:sz w:val="20"/>
                <w:lang w:val="en-US"/>
              </w:rPr>
              <w:t>O</w:t>
            </w:r>
          </w:p>
        </w:tc>
        <w:tc>
          <w:tcPr>
            <w:tcW w:w="417" w:type="pct"/>
            <w:shd w:val="clear" w:color="auto" w:fill="auto"/>
          </w:tcPr>
          <w:p w14:paraId="01C9B660" w14:textId="77777777" w:rsidR="009B07F6" w:rsidRDefault="009B07F6" w:rsidP="00652CFD">
            <w:pPr>
              <w:spacing w:before="0" w:after="0" w:line="276" w:lineRule="auto"/>
              <w:jc w:val="center"/>
              <w:rPr>
                <w:sz w:val="20"/>
                <w:lang w:val="en-US"/>
              </w:rPr>
            </w:pPr>
            <w:r>
              <w:rPr>
                <w:sz w:val="20"/>
                <w:lang w:val="en-US"/>
              </w:rPr>
              <w:t>B</w:t>
            </w:r>
          </w:p>
        </w:tc>
        <w:tc>
          <w:tcPr>
            <w:tcW w:w="1302" w:type="pct"/>
            <w:gridSpan w:val="2"/>
            <w:shd w:val="clear" w:color="auto" w:fill="auto"/>
          </w:tcPr>
          <w:p w14:paraId="32662FB5" w14:textId="77777777" w:rsidR="009B07F6" w:rsidRPr="00C02299" w:rsidRDefault="009B07F6" w:rsidP="00652CFD">
            <w:pPr>
              <w:spacing w:before="0" w:after="0" w:line="276" w:lineRule="auto"/>
              <w:rPr>
                <w:sz w:val="20"/>
              </w:rPr>
            </w:pPr>
            <w:r w:rsidRPr="009B07F6">
              <w:rPr>
                <w:sz w:val="20"/>
              </w:rPr>
              <w:t>Закупка не подлежит обязательному общественному обсуждению в соответствии с пунктом 1.5 Приказа Минэкономразвития России от 30.10.2015г. № 795</w:t>
            </w:r>
          </w:p>
        </w:tc>
        <w:tc>
          <w:tcPr>
            <w:tcW w:w="1337" w:type="pct"/>
            <w:vMerge/>
            <w:shd w:val="clear" w:color="auto" w:fill="auto"/>
          </w:tcPr>
          <w:p w14:paraId="1540FA64" w14:textId="77777777" w:rsidR="009B07F6" w:rsidRPr="0014731B" w:rsidRDefault="009B07F6" w:rsidP="00652CFD">
            <w:pPr>
              <w:spacing w:before="0" w:after="0" w:line="276" w:lineRule="auto"/>
              <w:rPr>
                <w:sz w:val="20"/>
              </w:rPr>
            </w:pPr>
          </w:p>
        </w:tc>
      </w:tr>
      <w:tr w:rsidR="00E4784E" w:rsidRPr="001A4780" w14:paraId="2F0947A9" w14:textId="77777777" w:rsidTr="0078227F">
        <w:tc>
          <w:tcPr>
            <w:tcW w:w="690" w:type="pct"/>
            <w:vMerge/>
            <w:shd w:val="clear" w:color="auto" w:fill="auto"/>
          </w:tcPr>
          <w:p w14:paraId="40379D15" w14:textId="77777777" w:rsidR="00E4784E" w:rsidRPr="0014731B" w:rsidRDefault="00E4784E" w:rsidP="00652CFD">
            <w:pPr>
              <w:spacing w:before="0" w:after="0" w:line="276" w:lineRule="auto"/>
              <w:rPr>
                <w:sz w:val="20"/>
              </w:rPr>
            </w:pPr>
          </w:p>
        </w:tc>
        <w:tc>
          <w:tcPr>
            <w:tcW w:w="1111" w:type="pct"/>
            <w:shd w:val="clear" w:color="auto" w:fill="auto"/>
          </w:tcPr>
          <w:p w14:paraId="309215CE" w14:textId="77777777" w:rsidR="00E4784E" w:rsidRPr="0014731B" w:rsidRDefault="00E4784E" w:rsidP="00652CFD">
            <w:pPr>
              <w:spacing w:before="0" w:after="0" w:line="276" w:lineRule="auto"/>
              <w:rPr>
                <w:sz w:val="20"/>
              </w:rPr>
            </w:pPr>
            <w:r w:rsidRPr="00B57C5E">
              <w:rPr>
                <w:sz w:val="20"/>
              </w:rPr>
              <w:t>publicDiscussionNum</w:t>
            </w:r>
          </w:p>
        </w:tc>
        <w:tc>
          <w:tcPr>
            <w:tcW w:w="143" w:type="pct"/>
            <w:shd w:val="clear" w:color="auto" w:fill="auto"/>
          </w:tcPr>
          <w:p w14:paraId="6F5B5E3E" w14:textId="77777777" w:rsidR="00E4784E" w:rsidRDefault="00E4784E" w:rsidP="00652CFD">
            <w:pPr>
              <w:spacing w:before="0" w:after="0" w:line="276" w:lineRule="auto"/>
              <w:jc w:val="center"/>
              <w:rPr>
                <w:sz w:val="20"/>
                <w:lang w:val="en-US"/>
              </w:rPr>
            </w:pPr>
            <w:r>
              <w:rPr>
                <w:sz w:val="20"/>
              </w:rPr>
              <w:t>О</w:t>
            </w:r>
          </w:p>
        </w:tc>
        <w:tc>
          <w:tcPr>
            <w:tcW w:w="417" w:type="pct"/>
            <w:shd w:val="clear" w:color="auto" w:fill="auto"/>
          </w:tcPr>
          <w:p w14:paraId="1F3B6BA2" w14:textId="77777777" w:rsidR="00E4784E" w:rsidRDefault="00E4784E" w:rsidP="00652CFD">
            <w:pPr>
              <w:spacing w:before="0" w:after="0" w:line="276" w:lineRule="auto"/>
              <w:jc w:val="center"/>
              <w:rPr>
                <w:sz w:val="20"/>
                <w:lang w:val="en-US"/>
              </w:rPr>
            </w:pPr>
            <w:r>
              <w:rPr>
                <w:sz w:val="20"/>
                <w:lang w:val="en-US"/>
              </w:rPr>
              <w:t>N(8)</w:t>
            </w:r>
          </w:p>
        </w:tc>
        <w:tc>
          <w:tcPr>
            <w:tcW w:w="1302" w:type="pct"/>
            <w:gridSpan w:val="2"/>
            <w:shd w:val="clear" w:color="auto" w:fill="auto"/>
          </w:tcPr>
          <w:p w14:paraId="459CEA1C" w14:textId="77777777" w:rsidR="00E4784E" w:rsidRPr="00C02299" w:rsidRDefault="00E4784E" w:rsidP="00652CFD">
            <w:pPr>
              <w:spacing w:before="0" w:after="0" w:line="276" w:lineRule="auto"/>
              <w:rPr>
                <w:sz w:val="20"/>
              </w:rPr>
            </w:pPr>
            <w:r w:rsidRPr="00D520DB">
              <w:rPr>
                <w:sz w:val="20"/>
              </w:rPr>
              <w:t>Реестровый номер</w:t>
            </w:r>
            <w:r>
              <w:rPr>
                <w:sz w:val="20"/>
                <w:lang w:val="en-US"/>
              </w:rPr>
              <w:t xml:space="preserve"> </w:t>
            </w:r>
          </w:p>
        </w:tc>
        <w:tc>
          <w:tcPr>
            <w:tcW w:w="1337" w:type="pct"/>
            <w:shd w:val="clear" w:color="auto" w:fill="auto"/>
          </w:tcPr>
          <w:p w14:paraId="2FCE2038" w14:textId="77777777" w:rsidR="00E4784E" w:rsidRDefault="00E4784E" w:rsidP="00652CFD">
            <w:pPr>
              <w:spacing w:before="0" w:after="0" w:line="276" w:lineRule="auto"/>
              <w:rPr>
                <w:sz w:val="20"/>
              </w:rPr>
            </w:pPr>
            <w:r w:rsidRPr="0014731B">
              <w:rPr>
                <w:sz w:val="20"/>
              </w:rPr>
              <w:t xml:space="preserve">Шаблон значения: </w:t>
            </w:r>
            <w:r>
              <w:rPr>
                <w:sz w:val="20"/>
              </w:rPr>
              <w:t>\d{</w:t>
            </w:r>
            <w:r w:rsidRPr="00AF7EC3">
              <w:rPr>
                <w:sz w:val="20"/>
              </w:rPr>
              <w:t>8</w:t>
            </w:r>
            <w:r w:rsidRPr="002F1C36">
              <w:rPr>
                <w:sz w:val="20"/>
              </w:rPr>
              <w:t>}</w:t>
            </w:r>
          </w:p>
          <w:p w14:paraId="11B6DB57" w14:textId="77777777" w:rsidR="00E4784E" w:rsidRPr="0014731B" w:rsidRDefault="00E4784E" w:rsidP="00652CFD">
            <w:pPr>
              <w:spacing w:before="0" w:after="0" w:line="276" w:lineRule="auto"/>
              <w:rPr>
                <w:sz w:val="20"/>
              </w:rPr>
            </w:pPr>
          </w:p>
        </w:tc>
      </w:tr>
      <w:tr w:rsidR="00E4784E" w:rsidRPr="001A4780" w14:paraId="63BD62D0" w14:textId="77777777" w:rsidTr="0078227F">
        <w:tc>
          <w:tcPr>
            <w:tcW w:w="5000" w:type="pct"/>
            <w:gridSpan w:val="7"/>
            <w:shd w:val="clear" w:color="auto" w:fill="auto"/>
          </w:tcPr>
          <w:p w14:paraId="120EFAEF" w14:textId="77777777" w:rsidR="00E4784E" w:rsidRPr="00BF4A47" w:rsidRDefault="00E4784E" w:rsidP="00652CFD">
            <w:pPr>
              <w:spacing w:before="0" w:after="0" w:line="276" w:lineRule="auto"/>
              <w:jc w:val="center"/>
              <w:rPr>
                <w:b/>
                <w:sz w:val="20"/>
              </w:rPr>
            </w:pPr>
            <w:r w:rsidRPr="00607D7B">
              <w:rPr>
                <w:b/>
                <w:sz w:val="20"/>
              </w:rPr>
              <w:t xml:space="preserve">Классификация </w:t>
            </w:r>
            <w:r>
              <w:rPr>
                <w:b/>
                <w:sz w:val="20"/>
              </w:rPr>
              <w:t xml:space="preserve">позиций </w:t>
            </w:r>
            <w:r w:rsidRPr="00607D7B">
              <w:rPr>
                <w:b/>
                <w:sz w:val="20"/>
              </w:rPr>
              <w:t>по КБК</w:t>
            </w:r>
            <w:r w:rsidRPr="00BF4A47">
              <w:rPr>
                <w:b/>
                <w:sz w:val="20"/>
              </w:rPr>
              <w:t xml:space="preserve"> 2016</w:t>
            </w:r>
            <w:r>
              <w:rPr>
                <w:b/>
                <w:sz w:val="20"/>
              </w:rPr>
              <w:t xml:space="preserve"> для планов-графиков, </w:t>
            </w:r>
            <w:r w:rsidRPr="00BF4A47">
              <w:rPr>
                <w:b/>
                <w:sz w:val="20"/>
              </w:rPr>
              <w:t>размещенных на 2016 и последующие года</w:t>
            </w:r>
          </w:p>
        </w:tc>
      </w:tr>
      <w:tr w:rsidR="00E4784E" w:rsidRPr="001A4780" w14:paraId="68D3D2E1" w14:textId="77777777" w:rsidTr="0078227F">
        <w:tc>
          <w:tcPr>
            <w:tcW w:w="690" w:type="pct"/>
            <w:shd w:val="clear" w:color="auto" w:fill="auto"/>
          </w:tcPr>
          <w:p w14:paraId="7384A40B" w14:textId="77777777" w:rsidR="00E4784E" w:rsidRPr="00724833" w:rsidRDefault="00E4784E" w:rsidP="00652CFD">
            <w:pPr>
              <w:spacing w:before="0" w:after="0" w:line="276" w:lineRule="auto"/>
              <w:rPr>
                <w:b/>
                <w:sz w:val="20"/>
              </w:rPr>
            </w:pPr>
            <w:r w:rsidRPr="00724833">
              <w:rPr>
                <w:b/>
                <w:sz w:val="20"/>
              </w:rPr>
              <w:t>amountKBKs</w:t>
            </w:r>
            <w:r>
              <w:rPr>
                <w:b/>
                <w:sz w:val="20"/>
                <w:lang w:val="en-US"/>
              </w:rPr>
              <w:t>2016</w:t>
            </w:r>
          </w:p>
        </w:tc>
        <w:tc>
          <w:tcPr>
            <w:tcW w:w="1111" w:type="pct"/>
            <w:shd w:val="clear" w:color="auto" w:fill="auto"/>
          </w:tcPr>
          <w:p w14:paraId="42963C12" w14:textId="77777777" w:rsidR="00E4784E" w:rsidRPr="00724833" w:rsidRDefault="00E4784E" w:rsidP="00652CFD">
            <w:pPr>
              <w:spacing w:before="0" w:after="0" w:line="276" w:lineRule="auto"/>
              <w:rPr>
                <w:b/>
                <w:sz w:val="20"/>
              </w:rPr>
            </w:pPr>
          </w:p>
        </w:tc>
        <w:tc>
          <w:tcPr>
            <w:tcW w:w="143" w:type="pct"/>
            <w:shd w:val="clear" w:color="auto" w:fill="auto"/>
          </w:tcPr>
          <w:p w14:paraId="188B64F8" w14:textId="77777777" w:rsidR="00E4784E" w:rsidRPr="00724833" w:rsidRDefault="00E4784E" w:rsidP="00652CFD">
            <w:pPr>
              <w:spacing w:before="0" w:after="0" w:line="276" w:lineRule="auto"/>
              <w:jc w:val="center"/>
              <w:rPr>
                <w:b/>
                <w:sz w:val="20"/>
              </w:rPr>
            </w:pPr>
          </w:p>
        </w:tc>
        <w:tc>
          <w:tcPr>
            <w:tcW w:w="417" w:type="pct"/>
            <w:shd w:val="clear" w:color="auto" w:fill="auto"/>
          </w:tcPr>
          <w:p w14:paraId="36AD3D2F"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2F110BAB" w14:textId="77777777" w:rsidR="00E4784E" w:rsidRPr="00724833" w:rsidRDefault="00E4784E" w:rsidP="00652CFD">
            <w:pPr>
              <w:spacing w:before="0" w:after="0" w:line="276" w:lineRule="auto"/>
              <w:rPr>
                <w:b/>
                <w:sz w:val="20"/>
              </w:rPr>
            </w:pPr>
          </w:p>
        </w:tc>
        <w:tc>
          <w:tcPr>
            <w:tcW w:w="1337" w:type="pct"/>
            <w:shd w:val="clear" w:color="auto" w:fill="auto"/>
          </w:tcPr>
          <w:p w14:paraId="3BF95F8F" w14:textId="77777777" w:rsidR="00E4784E" w:rsidRPr="00724833" w:rsidRDefault="00E4784E" w:rsidP="00652CFD">
            <w:pPr>
              <w:spacing w:before="0" w:after="0" w:line="276" w:lineRule="auto"/>
              <w:rPr>
                <w:b/>
                <w:sz w:val="20"/>
              </w:rPr>
            </w:pPr>
          </w:p>
        </w:tc>
      </w:tr>
      <w:tr w:rsidR="00E4784E" w:rsidRPr="001A4780" w14:paraId="388119AC" w14:textId="77777777" w:rsidTr="0078227F">
        <w:tc>
          <w:tcPr>
            <w:tcW w:w="690" w:type="pct"/>
            <w:shd w:val="clear" w:color="auto" w:fill="auto"/>
          </w:tcPr>
          <w:p w14:paraId="214DEB17" w14:textId="77777777" w:rsidR="00E4784E" w:rsidRPr="00724833" w:rsidRDefault="00E4784E" w:rsidP="00652CFD">
            <w:pPr>
              <w:spacing w:before="0" w:after="0" w:line="276" w:lineRule="auto"/>
              <w:rPr>
                <w:b/>
                <w:sz w:val="20"/>
              </w:rPr>
            </w:pPr>
            <w:r w:rsidRPr="00724833">
              <w:rPr>
                <w:b/>
                <w:sz w:val="20"/>
              </w:rPr>
              <w:t>KBK</w:t>
            </w:r>
            <w:r>
              <w:rPr>
                <w:b/>
                <w:sz w:val="20"/>
              </w:rPr>
              <w:t>2016</w:t>
            </w:r>
          </w:p>
        </w:tc>
        <w:tc>
          <w:tcPr>
            <w:tcW w:w="1111" w:type="pct"/>
            <w:shd w:val="clear" w:color="auto" w:fill="auto"/>
          </w:tcPr>
          <w:p w14:paraId="454093AB" w14:textId="77777777" w:rsidR="00E4784E" w:rsidRPr="0014731B" w:rsidRDefault="00E4784E" w:rsidP="00652CFD">
            <w:pPr>
              <w:spacing w:before="0" w:after="0" w:line="276" w:lineRule="auto"/>
              <w:rPr>
                <w:sz w:val="20"/>
              </w:rPr>
            </w:pPr>
          </w:p>
        </w:tc>
        <w:tc>
          <w:tcPr>
            <w:tcW w:w="143" w:type="pct"/>
            <w:shd w:val="clear" w:color="auto" w:fill="auto"/>
          </w:tcPr>
          <w:p w14:paraId="596DD771" w14:textId="77777777" w:rsidR="00E4784E" w:rsidRPr="0014731B" w:rsidRDefault="00E4784E" w:rsidP="00652CFD">
            <w:pPr>
              <w:spacing w:before="0" w:after="0" w:line="276" w:lineRule="auto"/>
              <w:jc w:val="center"/>
              <w:rPr>
                <w:sz w:val="20"/>
              </w:rPr>
            </w:pPr>
          </w:p>
        </w:tc>
        <w:tc>
          <w:tcPr>
            <w:tcW w:w="417" w:type="pct"/>
            <w:shd w:val="clear" w:color="auto" w:fill="auto"/>
          </w:tcPr>
          <w:p w14:paraId="65EEFF76" w14:textId="77777777" w:rsidR="00E4784E" w:rsidRPr="0014731B" w:rsidRDefault="00E4784E" w:rsidP="00652CFD">
            <w:pPr>
              <w:spacing w:before="0" w:after="0" w:line="276" w:lineRule="auto"/>
              <w:jc w:val="center"/>
              <w:rPr>
                <w:sz w:val="20"/>
              </w:rPr>
            </w:pPr>
          </w:p>
        </w:tc>
        <w:tc>
          <w:tcPr>
            <w:tcW w:w="1302" w:type="pct"/>
            <w:gridSpan w:val="2"/>
            <w:shd w:val="clear" w:color="auto" w:fill="auto"/>
          </w:tcPr>
          <w:p w14:paraId="1CCB43E9" w14:textId="77777777" w:rsidR="00E4784E" w:rsidRPr="0014731B" w:rsidRDefault="00E4784E" w:rsidP="00652CFD">
            <w:pPr>
              <w:spacing w:before="0" w:after="0" w:line="276" w:lineRule="auto"/>
              <w:rPr>
                <w:sz w:val="20"/>
              </w:rPr>
            </w:pPr>
          </w:p>
        </w:tc>
        <w:tc>
          <w:tcPr>
            <w:tcW w:w="1337" w:type="pct"/>
            <w:shd w:val="clear" w:color="auto" w:fill="auto"/>
          </w:tcPr>
          <w:p w14:paraId="3CF906A7" w14:textId="77777777" w:rsidR="00E4784E" w:rsidRPr="0014731B" w:rsidRDefault="00E4784E" w:rsidP="00652CFD">
            <w:pPr>
              <w:spacing w:before="0" w:after="0" w:line="276" w:lineRule="auto"/>
              <w:rPr>
                <w:sz w:val="20"/>
              </w:rPr>
            </w:pPr>
            <w:r w:rsidRPr="0014731B">
              <w:rPr>
                <w:sz w:val="20"/>
              </w:rPr>
              <w:t>Множественный элемент</w:t>
            </w:r>
          </w:p>
        </w:tc>
      </w:tr>
      <w:tr w:rsidR="00E4784E" w:rsidRPr="001A4780" w14:paraId="132021C4" w14:textId="77777777" w:rsidTr="0078227F">
        <w:tc>
          <w:tcPr>
            <w:tcW w:w="690" w:type="pct"/>
            <w:shd w:val="clear" w:color="auto" w:fill="auto"/>
          </w:tcPr>
          <w:p w14:paraId="4BC2AFA1" w14:textId="77777777" w:rsidR="00E4784E" w:rsidRPr="00724833" w:rsidRDefault="00E4784E" w:rsidP="00652CFD">
            <w:pPr>
              <w:spacing w:before="0" w:after="0" w:line="276" w:lineRule="auto"/>
              <w:rPr>
                <w:b/>
                <w:sz w:val="20"/>
              </w:rPr>
            </w:pPr>
          </w:p>
        </w:tc>
        <w:tc>
          <w:tcPr>
            <w:tcW w:w="1111" w:type="pct"/>
            <w:shd w:val="clear" w:color="auto" w:fill="auto"/>
          </w:tcPr>
          <w:p w14:paraId="06D88CA8" w14:textId="77777777" w:rsidR="00E4784E" w:rsidRPr="0014731B" w:rsidRDefault="00E4784E" w:rsidP="00652CFD">
            <w:pPr>
              <w:spacing w:before="0" w:after="0" w:line="276" w:lineRule="auto"/>
              <w:rPr>
                <w:sz w:val="20"/>
              </w:rPr>
            </w:pPr>
            <w:r w:rsidRPr="0014731B">
              <w:rPr>
                <w:sz w:val="20"/>
              </w:rPr>
              <w:t>code</w:t>
            </w:r>
          </w:p>
        </w:tc>
        <w:tc>
          <w:tcPr>
            <w:tcW w:w="143" w:type="pct"/>
            <w:shd w:val="clear" w:color="auto" w:fill="auto"/>
          </w:tcPr>
          <w:p w14:paraId="3C98C25A" w14:textId="77777777" w:rsidR="00E4784E" w:rsidRPr="0014731B" w:rsidRDefault="00E4784E" w:rsidP="00652CFD">
            <w:pPr>
              <w:spacing w:before="0" w:after="0" w:line="276" w:lineRule="auto"/>
              <w:jc w:val="center"/>
              <w:rPr>
                <w:sz w:val="20"/>
              </w:rPr>
            </w:pPr>
            <w:r w:rsidRPr="0014731B">
              <w:rPr>
                <w:sz w:val="20"/>
              </w:rPr>
              <w:t>O</w:t>
            </w:r>
          </w:p>
        </w:tc>
        <w:tc>
          <w:tcPr>
            <w:tcW w:w="417" w:type="pct"/>
            <w:shd w:val="clear" w:color="auto" w:fill="auto"/>
          </w:tcPr>
          <w:p w14:paraId="4B64CED0" w14:textId="77777777" w:rsidR="00E4784E" w:rsidRPr="0014731B" w:rsidRDefault="00E4784E" w:rsidP="00652CFD">
            <w:pPr>
              <w:spacing w:before="0" w:after="0" w:line="276" w:lineRule="auto"/>
              <w:jc w:val="center"/>
              <w:rPr>
                <w:sz w:val="20"/>
              </w:rPr>
            </w:pPr>
            <w:r w:rsidRPr="0014731B">
              <w:rPr>
                <w:sz w:val="20"/>
              </w:rPr>
              <w:t>T(1-20)</w:t>
            </w:r>
          </w:p>
        </w:tc>
        <w:tc>
          <w:tcPr>
            <w:tcW w:w="1302" w:type="pct"/>
            <w:gridSpan w:val="2"/>
            <w:shd w:val="clear" w:color="auto" w:fill="auto"/>
          </w:tcPr>
          <w:p w14:paraId="755ECC6A" w14:textId="77777777" w:rsidR="00E4784E" w:rsidRPr="0068042C" w:rsidRDefault="00E4784E" w:rsidP="00652CFD">
            <w:pPr>
              <w:spacing w:before="0" w:after="0" w:line="276" w:lineRule="auto"/>
              <w:rPr>
                <w:sz w:val="20"/>
              </w:rPr>
            </w:pPr>
            <w:r w:rsidRPr="0014731B">
              <w:rPr>
                <w:sz w:val="20"/>
              </w:rPr>
              <w:t>Код бюджетной классификации</w:t>
            </w:r>
            <w:r>
              <w:rPr>
                <w:sz w:val="20"/>
                <w:lang w:val="en-US"/>
              </w:rPr>
              <w:t xml:space="preserve"> </w:t>
            </w:r>
            <w:r>
              <w:rPr>
                <w:sz w:val="20"/>
              </w:rPr>
              <w:t>с 01.01.2016</w:t>
            </w:r>
          </w:p>
        </w:tc>
        <w:tc>
          <w:tcPr>
            <w:tcW w:w="1337" w:type="pct"/>
            <w:shd w:val="clear" w:color="auto" w:fill="auto"/>
          </w:tcPr>
          <w:p w14:paraId="50D4E9F4" w14:textId="77777777" w:rsidR="00E4784E" w:rsidRPr="0014731B" w:rsidRDefault="00E4784E" w:rsidP="00652CFD">
            <w:pPr>
              <w:spacing w:before="0" w:after="0" w:line="276" w:lineRule="auto"/>
              <w:rPr>
                <w:sz w:val="20"/>
              </w:rPr>
            </w:pPr>
          </w:p>
        </w:tc>
      </w:tr>
      <w:tr w:rsidR="00E4784E" w:rsidRPr="001A4780" w14:paraId="04DE9FBB" w14:textId="77777777" w:rsidTr="0078227F">
        <w:tc>
          <w:tcPr>
            <w:tcW w:w="690" w:type="pct"/>
            <w:shd w:val="clear" w:color="auto" w:fill="auto"/>
            <w:vAlign w:val="center"/>
          </w:tcPr>
          <w:p w14:paraId="52BC13CD" w14:textId="77777777" w:rsidR="00E4784E" w:rsidRPr="00724833" w:rsidRDefault="00E4784E" w:rsidP="00652CFD">
            <w:pPr>
              <w:spacing w:before="0" w:after="0" w:line="276" w:lineRule="auto"/>
              <w:rPr>
                <w:b/>
                <w:sz w:val="20"/>
              </w:rPr>
            </w:pPr>
          </w:p>
        </w:tc>
        <w:tc>
          <w:tcPr>
            <w:tcW w:w="1111" w:type="pct"/>
            <w:shd w:val="clear" w:color="auto" w:fill="auto"/>
          </w:tcPr>
          <w:p w14:paraId="145070C6" w14:textId="77777777" w:rsidR="00E4784E" w:rsidRPr="0014731B" w:rsidRDefault="00E4784E" w:rsidP="00652CFD">
            <w:pPr>
              <w:spacing w:before="0" w:after="0" w:line="276" w:lineRule="auto"/>
              <w:rPr>
                <w:sz w:val="20"/>
              </w:rPr>
            </w:pPr>
            <w:r w:rsidRPr="0014731B">
              <w:rPr>
                <w:sz w:val="20"/>
              </w:rPr>
              <w:t>amount</w:t>
            </w:r>
          </w:p>
        </w:tc>
        <w:tc>
          <w:tcPr>
            <w:tcW w:w="143" w:type="pct"/>
            <w:shd w:val="clear" w:color="auto" w:fill="auto"/>
          </w:tcPr>
          <w:p w14:paraId="6D03127A" w14:textId="77777777" w:rsidR="00E4784E" w:rsidRPr="0014731B" w:rsidRDefault="00E4784E" w:rsidP="00652CFD">
            <w:pPr>
              <w:spacing w:before="0" w:after="0" w:line="276" w:lineRule="auto"/>
              <w:jc w:val="center"/>
              <w:rPr>
                <w:sz w:val="20"/>
              </w:rPr>
            </w:pPr>
            <w:r>
              <w:rPr>
                <w:sz w:val="20"/>
              </w:rPr>
              <w:t>Н</w:t>
            </w:r>
          </w:p>
        </w:tc>
        <w:tc>
          <w:tcPr>
            <w:tcW w:w="417" w:type="pct"/>
            <w:shd w:val="clear" w:color="auto" w:fill="auto"/>
          </w:tcPr>
          <w:p w14:paraId="29E8B527" w14:textId="77777777" w:rsidR="00E4784E" w:rsidRPr="0014731B" w:rsidRDefault="00E4784E" w:rsidP="00652CFD">
            <w:pPr>
              <w:spacing w:before="0" w:after="0" w:line="276" w:lineRule="auto"/>
              <w:jc w:val="center"/>
              <w:rPr>
                <w:sz w:val="20"/>
              </w:rPr>
            </w:pPr>
            <w:r w:rsidRPr="0014731B">
              <w:rPr>
                <w:sz w:val="20"/>
              </w:rPr>
              <w:t>Т(</w:t>
            </w:r>
            <w:r>
              <w:rPr>
                <w:sz w:val="20"/>
                <w:lang w:val="en-US"/>
              </w:rPr>
              <w:t>1-</w:t>
            </w:r>
            <w:r w:rsidRPr="0014731B">
              <w:rPr>
                <w:sz w:val="20"/>
              </w:rPr>
              <w:t>22)</w:t>
            </w:r>
          </w:p>
        </w:tc>
        <w:tc>
          <w:tcPr>
            <w:tcW w:w="1302" w:type="pct"/>
            <w:gridSpan w:val="2"/>
            <w:shd w:val="clear" w:color="auto" w:fill="auto"/>
          </w:tcPr>
          <w:p w14:paraId="5F7A631F" w14:textId="77777777" w:rsidR="00E4784E" w:rsidRPr="0014731B" w:rsidRDefault="00E4784E" w:rsidP="00652CFD">
            <w:pPr>
              <w:spacing w:before="0" w:after="0" w:line="276" w:lineRule="auto"/>
              <w:rPr>
                <w:sz w:val="20"/>
              </w:rPr>
            </w:pPr>
            <w:r w:rsidRPr="0014731B">
              <w:rPr>
                <w:sz w:val="20"/>
              </w:rPr>
              <w:t>Сумма по коду КБК</w:t>
            </w:r>
          </w:p>
        </w:tc>
        <w:tc>
          <w:tcPr>
            <w:tcW w:w="1337" w:type="pct"/>
            <w:shd w:val="clear" w:color="auto" w:fill="auto"/>
          </w:tcPr>
          <w:p w14:paraId="753980D0" w14:textId="77777777" w:rsidR="00E4784E" w:rsidRPr="0014731B" w:rsidRDefault="00E4784E" w:rsidP="00652CFD">
            <w:pPr>
              <w:spacing w:before="0" w:after="0" w:line="276" w:lineRule="auto"/>
              <w:rPr>
                <w:sz w:val="20"/>
              </w:rPr>
            </w:pPr>
            <w:r w:rsidRPr="0014731B">
              <w:rPr>
                <w:sz w:val="20"/>
              </w:rPr>
              <w:t xml:space="preserve">Шаблон значения: </w:t>
            </w:r>
          </w:p>
          <w:p w14:paraId="3A0FA2A0" w14:textId="77777777" w:rsidR="00E4784E" w:rsidRPr="0014731B" w:rsidRDefault="00E4784E" w:rsidP="00652CFD">
            <w:pPr>
              <w:spacing w:before="0" w:after="0" w:line="276" w:lineRule="auto"/>
              <w:rPr>
                <w:sz w:val="20"/>
              </w:rPr>
            </w:pPr>
            <w:r w:rsidRPr="00442F63">
              <w:rPr>
                <w:sz w:val="20"/>
              </w:rPr>
              <w:t>\d+(\.\d{1,2})?</w:t>
            </w:r>
          </w:p>
        </w:tc>
      </w:tr>
      <w:tr w:rsidR="00E4784E" w:rsidRPr="001A4780" w14:paraId="5520E795" w14:textId="77777777" w:rsidTr="0078227F">
        <w:tc>
          <w:tcPr>
            <w:tcW w:w="5000" w:type="pct"/>
            <w:gridSpan w:val="7"/>
            <w:shd w:val="clear" w:color="auto" w:fill="auto"/>
          </w:tcPr>
          <w:p w14:paraId="6BA286F9" w14:textId="77777777" w:rsidR="00E4784E" w:rsidRPr="0014731B" w:rsidRDefault="00E4784E" w:rsidP="00652CFD">
            <w:pPr>
              <w:spacing w:before="0" w:after="0" w:line="276" w:lineRule="auto"/>
              <w:jc w:val="center"/>
              <w:rPr>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2016 для планов-графиков, </w:t>
            </w:r>
            <w:r w:rsidRPr="00BF4A47">
              <w:rPr>
                <w:b/>
                <w:sz w:val="20"/>
              </w:rPr>
              <w:t>размещенных на 2016 и последующие года</w:t>
            </w:r>
            <w:r>
              <w:rPr>
                <w:b/>
                <w:sz w:val="20"/>
              </w:rPr>
              <w:t>,</w:t>
            </w:r>
            <w:r>
              <w:t xml:space="preserve"> </w:t>
            </w:r>
            <w:r w:rsidRPr="004C087B">
              <w:rPr>
                <w:b/>
                <w:sz w:val="20"/>
              </w:rPr>
              <w:t>по годам</w:t>
            </w:r>
          </w:p>
        </w:tc>
      </w:tr>
      <w:tr w:rsidR="00E4784E" w:rsidRPr="001A4780" w14:paraId="15F6CBFB" w14:textId="77777777" w:rsidTr="0078227F">
        <w:tc>
          <w:tcPr>
            <w:tcW w:w="690" w:type="pct"/>
            <w:shd w:val="clear" w:color="auto" w:fill="auto"/>
          </w:tcPr>
          <w:p w14:paraId="6A6112F9" w14:textId="77777777" w:rsidR="00E4784E" w:rsidRPr="00724833" w:rsidRDefault="00E4784E" w:rsidP="00652CFD">
            <w:pPr>
              <w:spacing w:before="0" w:after="0" w:line="276" w:lineRule="auto"/>
              <w:rPr>
                <w:b/>
                <w:sz w:val="20"/>
              </w:rPr>
            </w:pPr>
            <w:r w:rsidRPr="004C087B">
              <w:rPr>
                <w:b/>
                <w:sz w:val="20"/>
              </w:rPr>
              <w:t>amountKBKs</w:t>
            </w:r>
            <w:r>
              <w:rPr>
                <w:b/>
                <w:sz w:val="20"/>
              </w:rPr>
              <w:t>2016</w:t>
            </w:r>
            <w:r w:rsidRPr="004C087B">
              <w:rPr>
                <w:b/>
                <w:sz w:val="20"/>
              </w:rPr>
              <w:t>Years</w:t>
            </w:r>
          </w:p>
        </w:tc>
        <w:tc>
          <w:tcPr>
            <w:tcW w:w="1111" w:type="pct"/>
            <w:shd w:val="clear" w:color="auto" w:fill="auto"/>
          </w:tcPr>
          <w:p w14:paraId="2921BE1D" w14:textId="77777777" w:rsidR="00E4784E" w:rsidRPr="00E9509E" w:rsidRDefault="00E4784E" w:rsidP="00652CFD">
            <w:pPr>
              <w:spacing w:before="0" w:after="0" w:line="276" w:lineRule="auto"/>
              <w:rPr>
                <w:sz w:val="20"/>
              </w:rPr>
            </w:pPr>
          </w:p>
        </w:tc>
        <w:tc>
          <w:tcPr>
            <w:tcW w:w="143" w:type="pct"/>
            <w:shd w:val="clear" w:color="auto" w:fill="auto"/>
          </w:tcPr>
          <w:p w14:paraId="0E872858" w14:textId="77777777" w:rsidR="00E4784E" w:rsidRDefault="00E4784E" w:rsidP="00652CFD">
            <w:pPr>
              <w:spacing w:before="0" w:after="0" w:line="276" w:lineRule="auto"/>
              <w:jc w:val="center"/>
              <w:rPr>
                <w:sz w:val="20"/>
              </w:rPr>
            </w:pPr>
          </w:p>
        </w:tc>
        <w:tc>
          <w:tcPr>
            <w:tcW w:w="417" w:type="pct"/>
            <w:shd w:val="clear" w:color="auto" w:fill="auto"/>
          </w:tcPr>
          <w:p w14:paraId="72236838" w14:textId="77777777" w:rsidR="00E4784E" w:rsidRPr="0014731B" w:rsidRDefault="00E4784E" w:rsidP="00652CFD">
            <w:pPr>
              <w:spacing w:before="0" w:after="0" w:line="276" w:lineRule="auto"/>
              <w:jc w:val="center"/>
              <w:rPr>
                <w:sz w:val="20"/>
              </w:rPr>
            </w:pPr>
          </w:p>
        </w:tc>
        <w:tc>
          <w:tcPr>
            <w:tcW w:w="1302" w:type="pct"/>
            <w:gridSpan w:val="2"/>
            <w:shd w:val="clear" w:color="auto" w:fill="auto"/>
          </w:tcPr>
          <w:p w14:paraId="53622BA5" w14:textId="77777777" w:rsidR="00E4784E" w:rsidRPr="0014731B" w:rsidRDefault="00E4784E" w:rsidP="00652CFD">
            <w:pPr>
              <w:spacing w:before="0" w:after="0" w:line="276" w:lineRule="auto"/>
              <w:rPr>
                <w:sz w:val="20"/>
              </w:rPr>
            </w:pPr>
          </w:p>
        </w:tc>
        <w:tc>
          <w:tcPr>
            <w:tcW w:w="1337" w:type="pct"/>
            <w:shd w:val="clear" w:color="auto" w:fill="auto"/>
          </w:tcPr>
          <w:p w14:paraId="78314A28" w14:textId="77777777" w:rsidR="00E4784E" w:rsidRPr="0014731B" w:rsidRDefault="00E4784E" w:rsidP="00652CFD">
            <w:pPr>
              <w:spacing w:before="0" w:after="0" w:line="276" w:lineRule="auto"/>
              <w:rPr>
                <w:sz w:val="20"/>
              </w:rPr>
            </w:pPr>
          </w:p>
        </w:tc>
      </w:tr>
      <w:tr w:rsidR="00E4784E" w:rsidRPr="001A4780" w14:paraId="0EBE0571" w14:textId="77777777" w:rsidTr="0078227F">
        <w:tc>
          <w:tcPr>
            <w:tcW w:w="690" w:type="pct"/>
            <w:shd w:val="clear" w:color="auto" w:fill="auto"/>
          </w:tcPr>
          <w:p w14:paraId="37FC21F1" w14:textId="77777777" w:rsidR="00E4784E" w:rsidRPr="00724833" w:rsidRDefault="00E4784E" w:rsidP="00652CFD">
            <w:pPr>
              <w:spacing w:before="0" w:after="0" w:line="276" w:lineRule="auto"/>
              <w:rPr>
                <w:b/>
                <w:sz w:val="20"/>
              </w:rPr>
            </w:pPr>
            <w:r w:rsidRPr="00724833">
              <w:rPr>
                <w:b/>
                <w:sz w:val="20"/>
              </w:rPr>
              <w:t>KBK</w:t>
            </w:r>
          </w:p>
        </w:tc>
        <w:tc>
          <w:tcPr>
            <w:tcW w:w="1111" w:type="pct"/>
            <w:shd w:val="clear" w:color="auto" w:fill="auto"/>
          </w:tcPr>
          <w:p w14:paraId="5EAEF882" w14:textId="77777777" w:rsidR="00E4784E" w:rsidRPr="00E9509E" w:rsidRDefault="00E4784E" w:rsidP="00652CFD">
            <w:pPr>
              <w:spacing w:before="0" w:after="0" w:line="276" w:lineRule="auto"/>
              <w:rPr>
                <w:sz w:val="20"/>
              </w:rPr>
            </w:pPr>
          </w:p>
        </w:tc>
        <w:tc>
          <w:tcPr>
            <w:tcW w:w="143" w:type="pct"/>
            <w:shd w:val="clear" w:color="auto" w:fill="auto"/>
          </w:tcPr>
          <w:p w14:paraId="79808AE2" w14:textId="77777777" w:rsidR="00E4784E" w:rsidRDefault="00E4784E" w:rsidP="00652CFD">
            <w:pPr>
              <w:spacing w:before="0" w:after="0" w:line="276" w:lineRule="auto"/>
              <w:jc w:val="center"/>
              <w:rPr>
                <w:sz w:val="20"/>
              </w:rPr>
            </w:pPr>
          </w:p>
        </w:tc>
        <w:tc>
          <w:tcPr>
            <w:tcW w:w="417" w:type="pct"/>
            <w:shd w:val="clear" w:color="auto" w:fill="auto"/>
          </w:tcPr>
          <w:p w14:paraId="535D0360" w14:textId="77777777" w:rsidR="00E4784E" w:rsidRPr="0014731B" w:rsidRDefault="00E4784E" w:rsidP="00652CFD">
            <w:pPr>
              <w:spacing w:before="0" w:after="0" w:line="276" w:lineRule="auto"/>
              <w:jc w:val="center"/>
              <w:rPr>
                <w:sz w:val="20"/>
              </w:rPr>
            </w:pPr>
          </w:p>
        </w:tc>
        <w:tc>
          <w:tcPr>
            <w:tcW w:w="1302" w:type="pct"/>
            <w:gridSpan w:val="2"/>
            <w:shd w:val="clear" w:color="auto" w:fill="auto"/>
          </w:tcPr>
          <w:p w14:paraId="32575CB5" w14:textId="77777777" w:rsidR="00E4784E" w:rsidRPr="0014731B" w:rsidRDefault="00E4784E" w:rsidP="00652CFD">
            <w:pPr>
              <w:spacing w:before="0" w:after="0" w:line="276" w:lineRule="auto"/>
              <w:rPr>
                <w:sz w:val="20"/>
              </w:rPr>
            </w:pPr>
          </w:p>
        </w:tc>
        <w:tc>
          <w:tcPr>
            <w:tcW w:w="1337" w:type="pct"/>
            <w:shd w:val="clear" w:color="auto" w:fill="auto"/>
          </w:tcPr>
          <w:p w14:paraId="5C8C55A2" w14:textId="77777777" w:rsidR="00E4784E" w:rsidRPr="0014731B" w:rsidRDefault="00E4784E" w:rsidP="00652CFD">
            <w:pPr>
              <w:spacing w:before="0" w:after="0" w:line="276" w:lineRule="auto"/>
              <w:rPr>
                <w:sz w:val="20"/>
              </w:rPr>
            </w:pPr>
            <w:r w:rsidRPr="0014731B">
              <w:rPr>
                <w:sz w:val="20"/>
              </w:rPr>
              <w:t>Множественный элемент</w:t>
            </w:r>
          </w:p>
        </w:tc>
      </w:tr>
      <w:tr w:rsidR="00E4784E" w:rsidRPr="001A4780" w14:paraId="1334567D" w14:textId="77777777" w:rsidTr="0078227F">
        <w:tc>
          <w:tcPr>
            <w:tcW w:w="690" w:type="pct"/>
            <w:shd w:val="clear" w:color="auto" w:fill="auto"/>
          </w:tcPr>
          <w:p w14:paraId="2AE36E82" w14:textId="77777777" w:rsidR="00E4784E" w:rsidRPr="00724833" w:rsidRDefault="00E4784E" w:rsidP="00652CFD">
            <w:pPr>
              <w:spacing w:before="0" w:after="0" w:line="276" w:lineRule="auto"/>
              <w:rPr>
                <w:b/>
                <w:sz w:val="20"/>
              </w:rPr>
            </w:pPr>
          </w:p>
        </w:tc>
        <w:tc>
          <w:tcPr>
            <w:tcW w:w="1111" w:type="pct"/>
            <w:shd w:val="clear" w:color="auto" w:fill="auto"/>
          </w:tcPr>
          <w:p w14:paraId="72133C60" w14:textId="77777777" w:rsidR="00E4784E" w:rsidRPr="00E9509E" w:rsidRDefault="00E4784E" w:rsidP="00652CFD">
            <w:pPr>
              <w:spacing w:before="0" w:after="0" w:line="276" w:lineRule="auto"/>
              <w:rPr>
                <w:sz w:val="20"/>
              </w:rPr>
            </w:pPr>
            <w:r w:rsidRPr="0014731B">
              <w:rPr>
                <w:sz w:val="20"/>
              </w:rPr>
              <w:t>code</w:t>
            </w:r>
          </w:p>
        </w:tc>
        <w:tc>
          <w:tcPr>
            <w:tcW w:w="143" w:type="pct"/>
            <w:shd w:val="clear" w:color="auto" w:fill="auto"/>
          </w:tcPr>
          <w:p w14:paraId="67003632" w14:textId="77777777" w:rsidR="00E4784E" w:rsidRDefault="00E4784E" w:rsidP="00652CFD">
            <w:pPr>
              <w:spacing w:before="0" w:after="0" w:line="276" w:lineRule="auto"/>
              <w:jc w:val="center"/>
              <w:rPr>
                <w:sz w:val="20"/>
              </w:rPr>
            </w:pPr>
            <w:r w:rsidRPr="0014731B">
              <w:rPr>
                <w:sz w:val="20"/>
              </w:rPr>
              <w:t>O</w:t>
            </w:r>
          </w:p>
        </w:tc>
        <w:tc>
          <w:tcPr>
            <w:tcW w:w="417" w:type="pct"/>
            <w:shd w:val="clear" w:color="auto" w:fill="auto"/>
          </w:tcPr>
          <w:p w14:paraId="0E2BF7CE" w14:textId="77777777" w:rsidR="00E4784E" w:rsidRPr="0014731B" w:rsidRDefault="00E4784E" w:rsidP="00652CFD">
            <w:pPr>
              <w:spacing w:before="0" w:after="0" w:line="276" w:lineRule="auto"/>
              <w:jc w:val="center"/>
              <w:rPr>
                <w:sz w:val="20"/>
              </w:rPr>
            </w:pPr>
            <w:r w:rsidRPr="0014731B">
              <w:rPr>
                <w:sz w:val="20"/>
              </w:rPr>
              <w:t>T(1-20)</w:t>
            </w:r>
          </w:p>
        </w:tc>
        <w:tc>
          <w:tcPr>
            <w:tcW w:w="1302" w:type="pct"/>
            <w:gridSpan w:val="2"/>
            <w:shd w:val="clear" w:color="auto" w:fill="auto"/>
          </w:tcPr>
          <w:p w14:paraId="47CE52EE" w14:textId="77777777" w:rsidR="00E4784E" w:rsidRPr="0014731B" w:rsidRDefault="00E4784E" w:rsidP="00652CFD">
            <w:pPr>
              <w:spacing w:before="0" w:after="0" w:line="276" w:lineRule="auto"/>
              <w:rPr>
                <w:sz w:val="20"/>
              </w:rPr>
            </w:pPr>
            <w:r w:rsidRPr="0014731B">
              <w:rPr>
                <w:sz w:val="20"/>
              </w:rPr>
              <w:t>Код бюджетной классификации</w:t>
            </w:r>
          </w:p>
        </w:tc>
        <w:tc>
          <w:tcPr>
            <w:tcW w:w="1337" w:type="pct"/>
            <w:shd w:val="clear" w:color="auto" w:fill="auto"/>
          </w:tcPr>
          <w:p w14:paraId="51505E09" w14:textId="77777777" w:rsidR="00E4784E" w:rsidRPr="0014731B" w:rsidRDefault="00E4784E" w:rsidP="00652CFD">
            <w:pPr>
              <w:spacing w:before="0" w:after="0" w:line="276" w:lineRule="auto"/>
              <w:rPr>
                <w:sz w:val="20"/>
              </w:rPr>
            </w:pPr>
          </w:p>
        </w:tc>
      </w:tr>
      <w:tr w:rsidR="00E4784E" w:rsidRPr="001A4780" w14:paraId="5B967C65" w14:textId="77777777" w:rsidTr="0078227F">
        <w:tc>
          <w:tcPr>
            <w:tcW w:w="690" w:type="pct"/>
            <w:shd w:val="clear" w:color="auto" w:fill="auto"/>
            <w:vAlign w:val="center"/>
          </w:tcPr>
          <w:p w14:paraId="59E6BD5E" w14:textId="77777777" w:rsidR="00E4784E" w:rsidRPr="00724833" w:rsidRDefault="00E4784E" w:rsidP="00652CFD">
            <w:pPr>
              <w:spacing w:before="0" w:after="0" w:line="276" w:lineRule="auto"/>
              <w:rPr>
                <w:b/>
                <w:sz w:val="20"/>
              </w:rPr>
            </w:pPr>
          </w:p>
        </w:tc>
        <w:tc>
          <w:tcPr>
            <w:tcW w:w="1111" w:type="pct"/>
            <w:shd w:val="clear" w:color="auto" w:fill="auto"/>
          </w:tcPr>
          <w:p w14:paraId="03FBB5B0" w14:textId="77777777" w:rsidR="00E4784E" w:rsidRPr="00E9509E" w:rsidRDefault="00E4784E" w:rsidP="00652CFD">
            <w:pPr>
              <w:spacing w:before="0" w:after="0" w:line="276" w:lineRule="auto"/>
              <w:rPr>
                <w:sz w:val="20"/>
              </w:rPr>
            </w:pPr>
            <w:r w:rsidRPr="00E9509E">
              <w:rPr>
                <w:sz w:val="20"/>
              </w:rPr>
              <w:t>yearsList</w:t>
            </w:r>
          </w:p>
        </w:tc>
        <w:tc>
          <w:tcPr>
            <w:tcW w:w="143" w:type="pct"/>
            <w:shd w:val="clear" w:color="auto" w:fill="auto"/>
          </w:tcPr>
          <w:p w14:paraId="6A75E20C" w14:textId="77777777" w:rsidR="00E4784E" w:rsidRDefault="00E4784E" w:rsidP="00652CFD">
            <w:pPr>
              <w:spacing w:before="0" w:after="0" w:line="276" w:lineRule="auto"/>
              <w:jc w:val="center"/>
              <w:rPr>
                <w:sz w:val="20"/>
              </w:rPr>
            </w:pPr>
            <w:r w:rsidRPr="0014731B">
              <w:rPr>
                <w:sz w:val="20"/>
              </w:rPr>
              <w:t>Н</w:t>
            </w:r>
          </w:p>
        </w:tc>
        <w:tc>
          <w:tcPr>
            <w:tcW w:w="417" w:type="pct"/>
            <w:shd w:val="clear" w:color="auto" w:fill="auto"/>
          </w:tcPr>
          <w:p w14:paraId="476DE0A4" w14:textId="77777777" w:rsidR="00E4784E" w:rsidRPr="0014731B" w:rsidRDefault="00E4784E" w:rsidP="00652CFD">
            <w:pPr>
              <w:spacing w:before="0" w:after="0" w:line="276" w:lineRule="auto"/>
              <w:jc w:val="center"/>
              <w:rPr>
                <w:sz w:val="20"/>
              </w:rPr>
            </w:pPr>
            <w:r w:rsidRPr="0014731B">
              <w:rPr>
                <w:sz w:val="20"/>
              </w:rPr>
              <w:t>S</w:t>
            </w:r>
          </w:p>
        </w:tc>
        <w:tc>
          <w:tcPr>
            <w:tcW w:w="1302" w:type="pct"/>
            <w:gridSpan w:val="2"/>
            <w:shd w:val="clear" w:color="auto" w:fill="auto"/>
          </w:tcPr>
          <w:p w14:paraId="5D4FDE33" w14:textId="77777777" w:rsidR="00E4784E" w:rsidRPr="0014731B" w:rsidRDefault="00E4784E" w:rsidP="00652CFD">
            <w:pPr>
              <w:spacing w:before="0" w:after="0" w:line="276" w:lineRule="auto"/>
              <w:rPr>
                <w:sz w:val="20"/>
              </w:rPr>
            </w:pPr>
            <w:r>
              <w:rPr>
                <w:sz w:val="20"/>
              </w:rPr>
              <w:t>Года</w:t>
            </w:r>
          </w:p>
        </w:tc>
        <w:tc>
          <w:tcPr>
            <w:tcW w:w="1337" w:type="pct"/>
            <w:shd w:val="clear" w:color="auto" w:fill="auto"/>
          </w:tcPr>
          <w:p w14:paraId="5C0C3693" w14:textId="77777777" w:rsidR="00E4784E" w:rsidRPr="0014731B" w:rsidRDefault="00E4784E" w:rsidP="00652CFD">
            <w:pPr>
              <w:spacing w:before="0" w:after="0" w:line="276" w:lineRule="auto"/>
              <w:rPr>
                <w:sz w:val="20"/>
              </w:rPr>
            </w:pPr>
            <w:r w:rsidRPr="0014731B">
              <w:rPr>
                <w:sz w:val="20"/>
              </w:rPr>
              <w:t>Множественный элемент</w:t>
            </w:r>
          </w:p>
        </w:tc>
      </w:tr>
      <w:tr w:rsidR="00E4784E" w:rsidRPr="001A4780" w14:paraId="21BD82B6" w14:textId="77777777" w:rsidTr="0078227F">
        <w:tc>
          <w:tcPr>
            <w:tcW w:w="5000" w:type="pct"/>
            <w:gridSpan w:val="7"/>
            <w:shd w:val="clear" w:color="auto" w:fill="auto"/>
          </w:tcPr>
          <w:p w14:paraId="372F041C" w14:textId="77777777" w:rsidR="00E4784E" w:rsidRPr="00607D7B" w:rsidRDefault="00E4784E" w:rsidP="00652CFD">
            <w:pPr>
              <w:spacing w:before="0" w:after="0" w:line="276" w:lineRule="auto"/>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w:t>
            </w:r>
            <w:r w:rsidRPr="00546503">
              <w:rPr>
                <w:b/>
                <w:sz w:val="20"/>
              </w:rPr>
              <w:t xml:space="preserve">для планов-графиков, размещенных </w:t>
            </w:r>
            <w:r w:rsidRPr="00830C36">
              <w:rPr>
                <w:b/>
                <w:sz w:val="20"/>
              </w:rPr>
              <w:t>на 2015 и предыдущие годы</w:t>
            </w:r>
          </w:p>
        </w:tc>
      </w:tr>
      <w:tr w:rsidR="00E4784E" w:rsidRPr="001A4780" w14:paraId="2A51C341" w14:textId="77777777" w:rsidTr="0078227F">
        <w:tc>
          <w:tcPr>
            <w:tcW w:w="690" w:type="pct"/>
            <w:shd w:val="clear" w:color="auto" w:fill="auto"/>
          </w:tcPr>
          <w:p w14:paraId="7E4C401A" w14:textId="77777777" w:rsidR="00E4784E" w:rsidRPr="00724833" w:rsidRDefault="00E4784E" w:rsidP="00652CFD">
            <w:pPr>
              <w:spacing w:before="0" w:after="0" w:line="276" w:lineRule="auto"/>
              <w:rPr>
                <w:b/>
                <w:sz w:val="20"/>
              </w:rPr>
            </w:pPr>
            <w:r w:rsidRPr="00724833">
              <w:rPr>
                <w:b/>
                <w:sz w:val="20"/>
              </w:rPr>
              <w:t>amountKBKs</w:t>
            </w:r>
          </w:p>
        </w:tc>
        <w:tc>
          <w:tcPr>
            <w:tcW w:w="1111" w:type="pct"/>
            <w:shd w:val="clear" w:color="auto" w:fill="auto"/>
          </w:tcPr>
          <w:p w14:paraId="4E442A4B" w14:textId="77777777" w:rsidR="00E4784E" w:rsidRPr="00724833" w:rsidRDefault="00E4784E" w:rsidP="00652CFD">
            <w:pPr>
              <w:spacing w:before="0" w:after="0" w:line="276" w:lineRule="auto"/>
              <w:rPr>
                <w:b/>
                <w:sz w:val="20"/>
              </w:rPr>
            </w:pPr>
          </w:p>
        </w:tc>
        <w:tc>
          <w:tcPr>
            <w:tcW w:w="143" w:type="pct"/>
            <w:shd w:val="clear" w:color="auto" w:fill="auto"/>
          </w:tcPr>
          <w:p w14:paraId="28175B09" w14:textId="77777777" w:rsidR="00E4784E" w:rsidRPr="00724833" w:rsidRDefault="00E4784E" w:rsidP="00652CFD">
            <w:pPr>
              <w:spacing w:before="0" w:after="0" w:line="276" w:lineRule="auto"/>
              <w:jc w:val="center"/>
              <w:rPr>
                <w:b/>
                <w:sz w:val="20"/>
              </w:rPr>
            </w:pPr>
          </w:p>
        </w:tc>
        <w:tc>
          <w:tcPr>
            <w:tcW w:w="417" w:type="pct"/>
            <w:shd w:val="clear" w:color="auto" w:fill="auto"/>
          </w:tcPr>
          <w:p w14:paraId="230C2F4E"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257F7E4E" w14:textId="77777777" w:rsidR="00E4784E" w:rsidRPr="00724833" w:rsidRDefault="00E4784E" w:rsidP="00652CFD">
            <w:pPr>
              <w:spacing w:before="0" w:after="0" w:line="276" w:lineRule="auto"/>
              <w:rPr>
                <w:b/>
                <w:sz w:val="20"/>
              </w:rPr>
            </w:pPr>
          </w:p>
        </w:tc>
        <w:tc>
          <w:tcPr>
            <w:tcW w:w="1337" w:type="pct"/>
            <w:shd w:val="clear" w:color="auto" w:fill="auto"/>
          </w:tcPr>
          <w:p w14:paraId="271D4E4E" w14:textId="77777777" w:rsidR="00E4784E" w:rsidRPr="00724833" w:rsidRDefault="00E4784E" w:rsidP="00652CFD">
            <w:pPr>
              <w:spacing w:before="0" w:after="0" w:line="276" w:lineRule="auto"/>
              <w:rPr>
                <w:b/>
                <w:sz w:val="20"/>
              </w:rPr>
            </w:pPr>
          </w:p>
        </w:tc>
      </w:tr>
      <w:tr w:rsidR="00E4784E" w:rsidRPr="001A4780" w14:paraId="34B2B7C8" w14:textId="77777777" w:rsidTr="0078227F">
        <w:tc>
          <w:tcPr>
            <w:tcW w:w="690" w:type="pct"/>
            <w:shd w:val="clear" w:color="auto" w:fill="auto"/>
          </w:tcPr>
          <w:p w14:paraId="1DBC61F1" w14:textId="77777777" w:rsidR="00E4784E" w:rsidRPr="00724833" w:rsidRDefault="00E4784E" w:rsidP="00652CFD">
            <w:pPr>
              <w:spacing w:before="0" w:after="0" w:line="276" w:lineRule="auto"/>
              <w:rPr>
                <w:b/>
                <w:sz w:val="20"/>
              </w:rPr>
            </w:pPr>
            <w:r w:rsidRPr="00724833">
              <w:rPr>
                <w:b/>
                <w:sz w:val="20"/>
              </w:rPr>
              <w:t>KBK</w:t>
            </w:r>
          </w:p>
        </w:tc>
        <w:tc>
          <w:tcPr>
            <w:tcW w:w="1111" w:type="pct"/>
            <w:shd w:val="clear" w:color="auto" w:fill="auto"/>
          </w:tcPr>
          <w:p w14:paraId="5F061F69" w14:textId="77777777" w:rsidR="00E4784E" w:rsidRPr="0014731B" w:rsidRDefault="00E4784E" w:rsidP="00652CFD">
            <w:pPr>
              <w:spacing w:before="0" w:after="0" w:line="276" w:lineRule="auto"/>
              <w:rPr>
                <w:sz w:val="20"/>
              </w:rPr>
            </w:pPr>
          </w:p>
        </w:tc>
        <w:tc>
          <w:tcPr>
            <w:tcW w:w="143" w:type="pct"/>
            <w:shd w:val="clear" w:color="auto" w:fill="auto"/>
          </w:tcPr>
          <w:p w14:paraId="08EFD637" w14:textId="77777777" w:rsidR="00E4784E" w:rsidRPr="0014731B" w:rsidRDefault="00E4784E" w:rsidP="00652CFD">
            <w:pPr>
              <w:spacing w:before="0" w:after="0" w:line="276" w:lineRule="auto"/>
              <w:jc w:val="center"/>
              <w:rPr>
                <w:sz w:val="20"/>
              </w:rPr>
            </w:pPr>
          </w:p>
        </w:tc>
        <w:tc>
          <w:tcPr>
            <w:tcW w:w="417" w:type="pct"/>
            <w:shd w:val="clear" w:color="auto" w:fill="auto"/>
          </w:tcPr>
          <w:p w14:paraId="73F9B200" w14:textId="77777777" w:rsidR="00E4784E" w:rsidRPr="0014731B" w:rsidRDefault="00E4784E" w:rsidP="00652CFD">
            <w:pPr>
              <w:spacing w:before="0" w:after="0" w:line="276" w:lineRule="auto"/>
              <w:jc w:val="center"/>
              <w:rPr>
                <w:sz w:val="20"/>
              </w:rPr>
            </w:pPr>
          </w:p>
        </w:tc>
        <w:tc>
          <w:tcPr>
            <w:tcW w:w="1302" w:type="pct"/>
            <w:gridSpan w:val="2"/>
            <w:shd w:val="clear" w:color="auto" w:fill="auto"/>
          </w:tcPr>
          <w:p w14:paraId="4D2EA8C7" w14:textId="77777777" w:rsidR="00E4784E" w:rsidRPr="0014731B" w:rsidRDefault="00E4784E" w:rsidP="00652CFD">
            <w:pPr>
              <w:spacing w:before="0" w:after="0" w:line="276" w:lineRule="auto"/>
              <w:rPr>
                <w:sz w:val="20"/>
              </w:rPr>
            </w:pPr>
          </w:p>
        </w:tc>
        <w:tc>
          <w:tcPr>
            <w:tcW w:w="1337" w:type="pct"/>
            <w:shd w:val="clear" w:color="auto" w:fill="auto"/>
          </w:tcPr>
          <w:p w14:paraId="120DC106" w14:textId="77777777" w:rsidR="00E4784E" w:rsidRPr="0014731B" w:rsidRDefault="00E4784E" w:rsidP="00652CFD">
            <w:pPr>
              <w:spacing w:before="0" w:after="0" w:line="276" w:lineRule="auto"/>
              <w:rPr>
                <w:sz w:val="20"/>
              </w:rPr>
            </w:pPr>
            <w:r w:rsidRPr="0014731B">
              <w:rPr>
                <w:sz w:val="20"/>
              </w:rPr>
              <w:t>Множественный элемент</w:t>
            </w:r>
          </w:p>
        </w:tc>
      </w:tr>
      <w:tr w:rsidR="00E4784E" w:rsidRPr="001A4780" w14:paraId="74E22308" w14:textId="77777777" w:rsidTr="0078227F">
        <w:tc>
          <w:tcPr>
            <w:tcW w:w="690" w:type="pct"/>
            <w:shd w:val="clear" w:color="auto" w:fill="auto"/>
          </w:tcPr>
          <w:p w14:paraId="47413AC3" w14:textId="77777777" w:rsidR="00E4784E" w:rsidRPr="00724833" w:rsidRDefault="00E4784E" w:rsidP="00652CFD">
            <w:pPr>
              <w:spacing w:before="0" w:after="0" w:line="276" w:lineRule="auto"/>
              <w:rPr>
                <w:b/>
                <w:sz w:val="20"/>
              </w:rPr>
            </w:pPr>
          </w:p>
        </w:tc>
        <w:tc>
          <w:tcPr>
            <w:tcW w:w="1111" w:type="pct"/>
            <w:shd w:val="clear" w:color="auto" w:fill="auto"/>
          </w:tcPr>
          <w:p w14:paraId="2C783324" w14:textId="77777777" w:rsidR="00E4784E" w:rsidRPr="0014731B" w:rsidRDefault="00E4784E" w:rsidP="00652CFD">
            <w:pPr>
              <w:spacing w:before="0" w:after="0" w:line="276" w:lineRule="auto"/>
              <w:rPr>
                <w:sz w:val="20"/>
              </w:rPr>
            </w:pPr>
            <w:r w:rsidRPr="0014731B">
              <w:rPr>
                <w:sz w:val="20"/>
              </w:rPr>
              <w:t>code</w:t>
            </w:r>
          </w:p>
        </w:tc>
        <w:tc>
          <w:tcPr>
            <w:tcW w:w="143" w:type="pct"/>
            <w:shd w:val="clear" w:color="auto" w:fill="auto"/>
          </w:tcPr>
          <w:p w14:paraId="1A4EBFED" w14:textId="77777777" w:rsidR="00E4784E" w:rsidRPr="0014731B" w:rsidRDefault="00E4784E" w:rsidP="00652CFD">
            <w:pPr>
              <w:spacing w:before="0" w:after="0" w:line="276" w:lineRule="auto"/>
              <w:jc w:val="center"/>
              <w:rPr>
                <w:sz w:val="20"/>
              </w:rPr>
            </w:pPr>
            <w:r w:rsidRPr="0014731B">
              <w:rPr>
                <w:sz w:val="20"/>
              </w:rPr>
              <w:t>O</w:t>
            </w:r>
          </w:p>
        </w:tc>
        <w:tc>
          <w:tcPr>
            <w:tcW w:w="417" w:type="pct"/>
            <w:shd w:val="clear" w:color="auto" w:fill="auto"/>
          </w:tcPr>
          <w:p w14:paraId="5A25A463" w14:textId="77777777" w:rsidR="00E4784E" w:rsidRPr="0014731B" w:rsidRDefault="00E4784E" w:rsidP="00652CFD">
            <w:pPr>
              <w:spacing w:before="0" w:after="0" w:line="276" w:lineRule="auto"/>
              <w:jc w:val="center"/>
              <w:rPr>
                <w:sz w:val="20"/>
              </w:rPr>
            </w:pPr>
            <w:r w:rsidRPr="0014731B">
              <w:rPr>
                <w:sz w:val="20"/>
              </w:rPr>
              <w:t>T(1-20)</w:t>
            </w:r>
          </w:p>
        </w:tc>
        <w:tc>
          <w:tcPr>
            <w:tcW w:w="1302" w:type="pct"/>
            <w:gridSpan w:val="2"/>
            <w:shd w:val="clear" w:color="auto" w:fill="auto"/>
          </w:tcPr>
          <w:p w14:paraId="71205A21" w14:textId="77777777" w:rsidR="00E4784E" w:rsidRPr="0014731B" w:rsidRDefault="00E4784E" w:rsidP="00652CFD">
            <w:pPr>
              <w:spacing w:before="0" w:after="0" w:line="276" w:lineRule="auto"/>
              <w:rPr>
                <w:sz w:val="20"/>
              </w:rPr>
            </w:pPr>
            <w:r w:rsidRPr="0014731B">
              <w:rPr>
                <w:sz w:val="20"/>
              </w:rPr>
              <w:t>Код бюджетной классификации</w:t>
            </w:r>
          </w:p>
        </w:tc>
        <w:tc>
          <w:tcPr>
            <w:tcW w:w="1337" w:type="pct"/>
            <w:shd w:val="clear" w:color="auto" w:fill="auto"/>
          </w:tcPr>
          <w:p w14:paraId="012EA0F9" w14:textId="77777777" w:rsidR="00E4784E" w:rsidRPr="0014731B" w:rsidRDefault="00E4784E" w:rsidP="00652CFD">
            <w:pPr>
              <w:spacing w:before="0" w:after="0" w:line="276" w:lineRule="auto"/>
              <w:rPr>
                <w:sz w:val="20"/>
              </w:rPr>
            </w:pPr>
          </w:p>
        </w:tc>
      </w:tr>
      <w:tr w:rsidR="00E4784E" w:rsidRPr="001A4780" w14:paraId="055F920B" w14:textId="77777777" w:rsidTr="0078227F">
        <w:tc>
          <w:tcPr>
            <w:tcW w:w="690" w:type="pct"/>
            <w:shd w:val="clear" w:color="auto" w:fill="auto"/>
            <w:vAlign w:val="center"/>
          </w:tcPr>
          <w:p w14:paraId="2266DB0D" w14:textId="77777777" w:rsidR="00E4784E" w:rsidRPr="00724833" w:rsidRDefault="00E4784E" w:rsidP="00652CFD">
            <w:pPr>
              <w:spacing w:before="0" w:after="0" w:line="276" w:lineRule="auto"/>
              <w:rPr>
                <w:b/>
                <w:sz w:val="20"/>
              </w:rPr>
            </w:pPr>
          </w:p>
        </w:tc>
        <w:tc>
          <w:tcPr>
            <w:tcW w:w="1111" w:type="pct"/>
            <w:shd w:val="clear" w:color="auto" w:fill="auto"/>
          </w:tcPr>
          <w:p w14:paraId="5EEE4B60" w14:textId="77777777" w:rsidR="00E4784E" w:rsidRPr="0014731B" w:rsidRDefault="00E4784E" w:rsidP="00652CFD">
            <w:pPr>
              <w:spacing w:before="0" w:after="0" w:line="276" w:lineRule="auto"/>
              <w:rPr>
                <w:sz w:val="20"/>
              </w:rPr>
            </w:pPr>
            <w:r w:rsidRPr="0014731B">
              <w:rPr>
                <w:sz w:val="20"/>
              </w:rPr>
              <w:t>amount</w:t>
            </w:r>
          </w:p>
        </w:tc>
        <w:tc>
          <w:tcPr>
            <w:tcW w:w="143" w:type="pct"/>
            <w:shd w:val="clear" w:color="auto" w:fill="auto"/>
          </w:tcPr>
          <w:p w14:paraId="76CE90EA" w14:textId="77777777" w:rsidR="00E4784E" w:rsidRPr="0014731B" w:rsidRDefault="00E4784E" w:rsidP="00652CFD">
            <w:pPr>
              <w:spacing w:before="0" w:after="0" w:line="276" w:lineRule="auto"/>
              <w:jc w:val="center"/>
              <w:rPr>
                <w:sz w:val="20"/>
              </w:rPr>
            </w:pPr>
            <w:r>
              <w:rPr>
                <w:sz w:val="20"/>
              </w:rPr>
              <w:t>Н</w:t>
            </w:r>
          </w:p>
        </w:tc>
        <w:tc>
          <w:tcPr>
            <w:tcW w:w="417" w:type="pct"/>
            <w:shd w:val="clear" w:color="auto" w:fill="auto"/>
          </w:tcPr>
          <w:p w14:paraId="6D9A688D" w14:textId="77777777" w:rsidR="00E4784E" w:rsidRPr="0014731B" w:rsidRDefault="00E4784E" w:rsidP="00652CFD">
            <w:pPr>
              <w:spacing w:before="0" w:after="0" w:line="276" w:lineRule="auto"/>
              <w:jc w:val="center"/>
              <w:rPr>
                <w:sz w:val="20"/>
              </w:rPr>
            </w:pPr>
            <w:r w:rsidRPr="0014731B">
              <w:rPr>
                <w:sz w:val="20"/>
              </w:rPr>
              <w:t>Т(</w:t>
            </w:r>
            <w:r>
              <w:rPr>
                <w:sz w:val="20"/>
                <w:lang w:val="en-US"/>
              </w:rPr>
              <w:t>1-</w:t>
            </w:r>
            <w:r w:rsidRPr="0014731B">
              <w:rPr>
                <w:sz w:val="20"/>
              </w:rPr>
              <w:t>22)</w:t>
            </w:r>
          </w:p>
        </w:tc>
        <w:tc>
          <w:tcPr>
            <w:tcW w:w="1302" w:type="pct"/>
            <w:gridSpan w:val="2"/>
            <w:shd w:val="clear" w:color="auto" w:fill="auto"/>
          </w:tcPr>
          <w:p w14:paraId="57A9D9B0" w14:textId="77777777" w:rsidR="00E4784E" w:rsidRPr="0014731B" w:rsidRDefault="00E4784E" w:rsidP="00652CFD">
            <w:pPr>
              <w:spacing w:before="0" w:after="0" w:line="276" w:lineRule="auto"/>
              <w:rPr>
                <w:sz w:val="20"/>
              </w:rPr>
            </w:pPr>
            <w:r w:rsidRPr="0014731B">
              <w:rPr>
                <w:sz w:val="20"/>
              </w:rPr>
              <w:t>Сумма по коду КБК</w:t>
            </w:r>
          </w:p>
        </w:tc>
        <w:tc>
          <w:tcPr>
            <w:tcW w:w="1337" w:type="pct"/>
            <w:shd w:val="clear" w:color="auto" w:fill="auto"/>
          </w:tcPr>
          <w:p w14:paraId="2A112781" w14:textId="77777777" w:rsidR="00E4784E" w:rsidRPr="0014731B" w:rsidRDefault="00E4784E" w:rsidP="00652CFD">
            <w:pPr>
              <w:spacing w:before="0" w:after="0" w:line="276" w:lineRule="auto"/>
              <w:rPr>
                <w:sz w:val="20"/>
              </w:rPr>
            </w:pPr>
            <w:r w:rsidRPr="0014731B">
              <w:rPr>
                <w:sz w:val="20"/>
              </w:rPr>
              <w:t xml:space="preserve">Шаблон значения: </w:t>
            </w:r>
          </w:p>
          <w:p w14:paraId="6F254F49" w14:textId="77777777" w:rsidR="00E4784E" w:rsidRPr="0014731B" w:rsidRDefault="00E4784E" w:rsidP="00652CFD">
            <w:pPr>
              <w:spacing w:before="0" w:after="0" w:line="276" w:lineRule="auto"/>
              <w:rPr>
                <w:sz w:val="20"/>
              </w:rPr>
            </w:pPr>
            <w:r w:rsidRPr="00442F63">
              <w:rPr>
                <w:sz w:val="20"/>
              </w:rPr>
              <w:t>\d+(\.\d{1,2})?</w:t>
            </w:r>
          </w:p>
        </w:tc>
      </w:tr>
      <w:tr w:rsidR="00E4784E" w:rsidRPr="001A4780" w14:paraId="44EBEFCD" w14:textId="77777777" w:rsidTr="0078227F">
        <w:tc>
          <w:tcPr>
            <w:tcW w:w="5000" w:type="pct"/>
            <w:gridSpan w:val="7"/>
            <w:shd w:val="clear" w:color="auto" w:fill="auto"/>
          </w:tcPr>
          <w:p w14:paraId="3E72607A" w14:textId="77777777" w:rsidR="00E4784E" w:rsidRPr="0014731B" w:rsidRDefault="00E4784E" w:rsidP="00652CFD">
            <w:pPr>
              <w:spacing w:before="0" w:after="0" w:line="276" w:lineRule="auto"/>
              <w:jc w:val="center"/>
              <w:rPr>
                <w:sz w:val="20"/>
              </w:rPr>
            </w:pPr>
            <w:r w:rsidRPr="00607D7B">
              <w:rPr>
                <w:b/>
                <w:sz w:val="20"/>
              </w:rPr>
              <w:t xml:space="preserve">Классификация </w:t>
            </w:r>
            <w:r>
              <w:rPr>
                <w:b/>
                <w:sz w:val="20"/>
              </w:rPr>
              <w:t xml:space="preserve">позиций </w:t>
            </w:r>
            <w:r w:rsidRPr="00607D7B">
              <w:rPr>
                <w:b/>
                <w:sz w:val="20"/>
              </w:rPr>
              <w:t>по КБК</w:t>
            </w:r>
            <w:r>
              <w:t xml:space="preserve"> </w:t>
            </w:r>
            <w:r w:rsidRPr="00546503">
              <w:rPr>
                <w:b/>
                <w:sz w:val="20"/>
              </w:rPr>
              <w:t xml:space="preserve">для планов-графиков, размещенных </w:t>
            </w:r>
            <w:r w:rsidRPr="00830C36">
              <w:rPr>
                <w:b/>
                <w:sz w:val="20"/>
              </w:rPr>
              <w:t>на 2015 и предыдущие годы</w:t>
            </w:r>
            <w:r w:rsidRPr="004C087B">
              <w:rPr>
                <w:b/>
                <w:sz w:val="20"/>
              </w:rPr>
              <w:t xml:space="preserve"> по годам</w:t>
            </w:r>
          </w:p>
        </w:tc>
      </w:tr>
      <w:tr w:rsidR="00E4784E" w:rsidRPr="001A4780" w14:paraId="2576839C" w14:textId="77777777" w:rsidTr="0078227F">
        <w:tc>
          <w:tcPr>
            <w:tcW w:w="690" w:type="pct"/>
            <w:shd w:val="clear" w:color="auto" w:fill="auto"/>
          </w:tcPr>
          <w:p w14:paraId="2A5B7041" w14:textId="77777777" w:rsidR="00E4784E" w:rsidRPr="00724833" w:rsidRDefault="00E4784E" w:rsidP="00652CFD">
            <w:pPr>
              <w:spacing w:before="0" w:after="0" w:line="276" w:lineRule="auto"/>
              <w:rPr>
                <w:b/>
                <w:sz w:val="20"/>
              </w:rPr>
            </w:pPr>
            <w:r w:rsidRPr="004C087B">
              <w:rPr>
                <w:b/>
                <w:sz w:val="20"/>
              </w:rPr>
              <w:t>amountKBKsYears</w:t>
            </w:r>
          </w:p>
        </w:tc>
        <w:tc>
          <w:tcPr>
            <w:tcW w:w="1111" w:type="pct"/>
            <w:shd w:val="clear" w:color="auto" w:fill="auto"/>
          </w:tcPr>
          <w:p w14:paraId="10EE2CDB" w14:textId="77777777" w:rsidR="00E4784E" w:rsidRPr="00E9509E" w:rsidRDefault="00E4784E" w:rsidP="00652CFD">
            <w:pPr>
              <w:spacing w:before="0" w:after="0" w:line="276" w:lineRule="auto"/>
              <w:rPr>
                <w:sz w:val="20"/>
              </w:rPr>
            </w:pPr>
          </w:p>
        </w:tc>
        <w:tc>
          <w:tcPr>
            <w:tcW w:w="143" w:type="pct"/>
            <w:shd w:val="clear" w:color="auto" w:fill="auto"/>
          </w:tcPr>
          <w:p w14:paraId="1C3B8CBA" w14:textId="77777777" w:rsidR="00E4784E" w:rsidRDefault="00E4784E" w:rsidP="00652CFD">
            <w:pPr>
              <w:spacing w:before="0" w:after="0" w:line="276" w:lineRule="auto"/>
              <w:jc w:val="center"/>
              <w:rPr>
                <w:sz w:val="20"/>
              </w:rPr>
            </w:pPr>
          </w:p>
        </w:tc>
        <w:tc>
          <w:tcPr>
            <w:tcW w:w="417" w:type="pct"/>
            <w:shd w:val="clear" w:color="auto" w:fill="auto"/>
          </w:tcPr>
          <w:p w14:paraId="339273C5" w14:textId="77777777" w:rsidR="00E4784E" w:rsidRPr="0014731B" w:rsidRDefault="00E4784E" w:rsidP="00652CFD">
            <w:pPr>
              <w:spacing w:before="0" w:after="0" w:line="276" w:lineRule="auto"/>
              <w:jc w:val="center"/>
              <w:rPr>
                <w:sz w:val="20"/>
              </w:rPr>
            </w:pPr>
          </w:p>
        </w:tc>
        <w:tc>
          <w:tcPr>
            <w:tcW w:w="1302" w:type="pct"/>
            <w:gridSpan w:val="2"/>
            <w:shd w:val="clear" w:color="auto" w:fill="auto"/>
          </w:tcPr>
          <w:p w14:paraId="147008E3" w14:textId="77777777" w:rsidR="00E4784E" w:rsidRPr="0014731B" w:rsidRDefault="00E4784E" w:rsidP="00652CFD">
            <w:pPr>
              <w:spacing w:before="0" w:after="0" w:line="276" w:lineRule="auto"/>
              <w:rPr>
                <w:sz w:val="20"/>
              </w:rPr>
            </w:pPr>
          </w:p>
        </w:tc>
        <w:tc>
          <w:tcPr>
            <w:tcW w:w="1337" w:type="pct"/>
            <w:shd w:val="clear" w:color="auto" w:fill="auto"/>
          </w:tcPr>
          <w:p w14:paraId="2911A869" w14:textId="77777777" w:rsidR="00E4784E" w:rsidRPr="0014731B" w:rsidRDefault="00E4784E" w:rsidP="00652CFD">
            <w:pPr>
              <w:spacing w:before="0" w:after="0" w:line="276" w:lineRule="auto"/>
              <w:rPr>
                <w:sz w:val="20"/>
              </w:rPr>
            </w:pPr>
          </w:p>
        </w:tc>
      </w:tr>
      <w:tr w:rsidR="00E4784E" w:rsidRPr="001A4780" w14:paraId="2BDE2239" w14:textId="77777777" w:rsidTr="0078227F">
        <w:tc>
          <w:tcPr>
            <w:tcW w:w="690" w:type="pct"/>
            <w:shd w:val="clear" w:color="auto" w:fill="auto"/>
          </w:tcPr>
          <w:p w14:paraId="4EA3CBBE" w14:textId="77777777" w:rsidR="00E4784E" w:rsidRPr="00724833" w:rsidRDefault="00E4784E" w:rsidP="00652CFD">
            <w:pPr>
              <w:spacing w:before="0" w:after="0" w:line="276" w:lineRule="auto"/>
              <w:rPr>
                <w:b/>
                <w:sz w:val="20"/>
              </w:rPr>
            </w:pPr>
            <w:r w:rsidRPr="00724833">
              <w:rPr>
                <w:b/>
                <w:sz w:val="20"/>
              </w:rPr>
              <w:t>KBK</w:t>
            </w:r>
          </w:p>
        </w:tc>
        <w:tc>
          <w:tcPr>
            <w:tcW w:w="1111" w:type="pct"/>
            <w:shd w:val="clear" w:color="auto" w:fill="auto"/>
          </w:tcPr>
          <w:p w14:paraId="7CCC0A37" w14:textId="77777777" w:rsidR="00E4784E" w:rsidRPr="00E9509E" w:rsidRDefault="00E4784E" w:rsidP="00652CFD">
            <w:pPr>
              <w:spacing w:before="0" w:after="0" w:line="276" w:lineRule="auto"/>
              <w:rPr>
                <w:sz w:val="20"/>
              </w:rPr>
            </w:pPr>
          </w:p>
        </w:tc>
        <w:tc>
          <w:tcPr>
            <w:tcW w:w="143" w:type="pct"/>
            <w:shd w:val="clear" w:color="auto" w:fill="auto"/>
          </w:tcPr>
          <w:p w14:paraId="3AB0EA26" w14:textId="77777777" w:rsidR="00E4784E" w:rsidRDefault="00E4784E" w:rsidP="00652CFD">
            <w:pPr>
              <w:spacing w:before="0" w:after="0" w:line="276" w:lineRule="auto"/>
              <w:jc w:val="center"/>
              <w:rPr>
                <w:sz w:val="20"/>
              </w:rPr>
            </w:pPr>
          </w:p>
        </w:tc>
        <w:tc>
          <w:tcPr>
            <w:tcW w:w="417" w:type="pct"/>
            <w:shd w:val="clear" w:color="auto" w:fill="auto"/>
          </w:tcPr>
          <w:p w14:paraId="30138B8C" w14:textId="77777777" w:rsidR="00E4784E" w:rsidRPr="0014731B" w:rsidRDefault="00E4784E" w:rsidP="00652CFD">
            <w:pPr>
              <w:spacing w:before="0" w:after="0" w:line="276" w:lineRule="auto"/>
              <w:jc w:val="center"/>
              <w:rPr>
                <w:sz w:val="20"/>
              </w:rPr>
            </w:pPr>
          </w:p>
        </w:tc>
        <w:tc>
          <w:tcPr>
            <w:tcW w:w="1302" w:type="pct"/>
            <w:gridSpan w:val="2"/>
            <w:shd w:val="clear" w:color="auto" w:fill="auto"/>
          </w:tcPr>
          <w:p w14:paraId="78DD483B" w14:textId="77777777" w:rsidR="00E4784E" w:rsidRPr="0014731B" w:rsidRDefault="00E4784E" w:rsidP="00652CFD">
            <w:pPr>
              <w:spacing w:before="0" w:after="0" w:line="276" w:lineRule="auto"/>
              <w:rPr>
                <w:sz w:val="20"/>
              </w:rPr>
            </w:pPr>
          </w:p>
        </w:tc>
        <w:tc>
          <w:tcPr>
            <w:tcW w:w="1337" w:type="pct"/>
            <w:shd w:val="clear" w:color="auto" w:fill="auto"/>
          </w:tcPr>
          <w:p w14:paraId="5C28FF7C" w14:textId="77777777" w:rsidR="00E4784E" w:rsidRPr="0014731B" w:rsidRDefault="00E4784E" w:rsidP="00652CFD">
            <w:pPr>
              <w:spacing w:before="0" w:after="0" w:line="276" w:lineRule="auto"/>
              <w:rPr>
                <w:sz w:val="20"/>
              </w:rPr>
            </w:pPr>
            <w:r w:rsidRPr="0014731B">
              <w:rPr>
                <w:sz w:val="20"/>
              </w:rPr>
              <w:t>Множественный элемент</w:t>
            </w:r>
          </w:p>
        </w:tc>
      </w:tr>
      <w:tr w:rsidR="00E4784E" w:rsidRPr="001A4780" w14:paraId="3285F344" w14:textId="77777777" w:rsidTr="0078227F">
        <w:tc>
          <w:tcPr>
            <w:tcW w:w="690" w:type="pct"/>
            <w:shd w:val="clear" w:color="auto" w:fill="auto"/>
          </w:tcPr>
          <w:p w14:paraId="03D3A6F3" w14:textId="77777777" w:rsidR="00E4784E" w:rsidRPr="00724833" w:rsidRDefault="00E4784E" w:rsidP="00652CFD">
            <w:pPr>
              <w:spacing w:before="0" w:after="0" w:line="276" w:lineRule="auto"/>
              <w:rPr>
                <w:b/>
                <w:sz w:val="20"/>
              </w:rPr>
            </w:pPr>
          </w:p>
        </w:tc>
        <w:tc>
          <w:tcPr>
            <w:tcW w:w="1111" w:type="pct"/>
            <w:shd w:val="clear" w:color="auto" w:fill="auto"/>
          </w:tcPr>
          <w:p w14:paraId="69B85B44" w14:textId="77777777" w:rsidR="00E4784E" w:rsidRPr="00E9509E" w:rsidRDefault="00E4784E" w:rsidP="00652CFD">
            <w:pPr>
              <w:spacing w:before="0" w:after="0" w:line="276" w:lineRule="auto"/>
              <w:rPr>
                <w:sz w:val="20"/>
              </w:rPr>
            </w:pPr>
            <w:r w:rsidRPr="0014731B">
              <w:rPr>
                <w:sz w:val="20"/>
              </w:rPr>
              <w:t>code</w:t>
            </w:r>
          </w:p>
        </w:tc>
        <w:tc>
          <w:tcPr>
            <w:tcW w:w="143" w:type="pct"/>
            <w:shd w:val="clear" w:color="auto" w:fill="auto"/>
          </w:tcPr>
          <w:p w14:paraId="6092393C" w14:textId="77777777" w:rsidR="00E4784E" w:rsidRDefault="00E4784E" w:rsidP="00652CFD">
            <w:pPr>
              <w:spacing w:before="0" w:after="0" w:line="276" w:lineRule="auto"/>
              <w:jc w:val="center"/>
              <w:rPr>
                <w:sz w:val="20"/>
              </w:rPr>
            </w:pPr>
            <w:r w:rsidRPr="0014731B">
              <w:rPr>
                <w:sz w:val="20"/>
              </w:rPr>
              <w:t>O</w:t>
            </w:r>
          </w:p>
        </w:tc>
        <w:tc>
          <w:tcPr>
            <w:tcW w:w="417" w:type="pct"/>
            <w:shd w:val="clear" w:color="auto" w:fill="auto"/>
          </w:tcPr>
          <w:p w14:paraId="64AAA476" w14:textId="77777777" w:rsidR="00E4784E" w:rsidRPr="0014731B" w:rsidRDefault="00E4784E" w:rsidP="00652CFD">
            <w:pPr>
              <w:spacing w:before="0" w:after="0" w:line="276" w:lineRule="auto"/>
              <w:jc w:val="center"/>
              <w:rPr>
                <w:sz w:val="20"/>
              </w:rPr>
            </w:pPr>
            <w:r w:rsidRPr="0014731B">
              <w:rPr>
                <w:sz w:val="20"/>
              </w:rPr>
              <w:t>T(1-20)</w:t>
            </w:r>
          </w:p>
        </w:tc>
        <w:tc>
          <w:tcPr>
            <w:tcW w:w="1302" w:type="pct"/>
            <w:gridSpan w:val="2"/>
            <w:shd w:val="clear" w:color="auto" w:fill="auto"/>
          </w:tcPr>
          <w:p w14:paraId="017431C4" w14:textId="77777777" w:rsidR="00E4784E" w:rsidRPr="0014731B" w:rsidRDefault="00E4784E" w:rsidP="00652CFD">
            <w:pPr>
              <w:spacing w:before="0" w:after="0" w:line="276" w:lineRule="auto"/>
              <w:rPr>
                <w:sz w:val="20"/>
              </w:rPr>
            </w:pPr>
            <w:r w:rsidRPr="0014731B">
              <w:rPr>
                <w:sz w:val="20"/>
              </w:rPr>
              <w:t>Код бюджетной классификации</w:t>
            </w:r>
          </w:p>
        </w:tc>
        <w:tc>
          <w:tcPr>
            <w:tcW w:w="1337" w:type="pct"/>
            <w:shd w:val="clear" w:color="auto" w:fill="auto"/>
          </w:tcPr>
          <w:p w14:paraId="61A5D915" w14:textId="77777777" w:rsidR="00E4784E" w:rsidRPr="0014731B" w:rsidRDefault="00E4784E" w:rsidP="00652CFD">
            <w:pPr>
              <w:spacing w:before="0" w:after="0" w:line="276" w:lineRule="auto"/>
              <w:rPr>
                <w:sz w:val="20"/>
              </w:rPr>
            </w:pPr>
          </w:p>
        </w:tc>
      </w:tr>
      <w:tr w:rsidR="00E4784E" w:rsidRPr="001A4780" w14:paraId="510D1A5A" w14:textId="77777777" w:rsidTr="0078227F">
        <w:tc>
          <w:tcPr>
            <w:tcW w:w="690" w:type="pct"/>
            <w:shd w:val="clear" w:color="auto" w:fill="auto"/>
            <w:vAlign w:val="center"/>
          </w:tcPr>
          <w:p w14:paraId="57D24793" w14:textId="77777777" w:rsidR="00E4784E" w:rsidRPr="00724833" w:rsidRDefault="00E4784E" w:rsidP="00652CFD">
            <w:pPr>
              <w:spacing w:before="0" w:after="0" w:line="276" w:lineRule="auto"/>
              <w:rPr>
                <w:b/>
                <w:sz w:val="20"/>
              </w:rPr>
            </w:pPr>
          </w:p>
        </w:tc>
        <w:tc>
          <w:tcPr>
            <w:tcW w:w="1111" w:type="pct"/>
            <w:shd w:val="clear" w:color="auto" w:fill="auto"/>
          </w:tcPr>
          <w:p w14:paraId="3910C45E" w14:textId="77777777" w:rsidR="00E4784E" w:rsidRPr="00E9509E" w:rsidRDefault="00E4784E" w:rsidP="00652CFD">
            <w:pPr>
              <w:spacing w:before="0" w:after="0" w:line="276" w:lineRule="auto"/>
              <w:rPr>
                <w:sz w:val="20"/>
              </w:rPr>
            </w:pPr>
            <w:r w:rsidRPr="00E9509E">
              <w:rPr>
                <w:sz w:val="20"/>
              </w:rPr>
              <w:t>yearsList</w:t>
            </w:r>
          </w:p>
        </w:tc>
        <w:tc>
          <w:tcPr>
            <w:tcW w:w="143" w:type="pct"/>
            <w:shd w:val="clear" w:color="auto" w:fill="auto"/>
          </w:tcPr>
          <w:p w14:paraId="534A2E8D" w14:textId="77777777" w:rsidR="00E4784E" w:rsidRDefault="00E4784E" w:rsidP="00652CFD">
            <w:pPr>
              <w:spacing w:before="0" w:after="0" w:line="276" w:lineRule="auto"/>
              <w:jc w:val="center"/>
              <w:rPr>
                <w:sz w:val="20"/>
              </w:rPr>
            </w:pPr>
            <w:r w:rsidRPr="0014731B">
              <w:rPr>
                <w:sz w:val="20"/>
              </w:rPr>
              <w:t>Н</w:t>
            </w:r>
          </w:p>
        </w:tc>
        <w:tc>
          <w:tcPr>
            <w:tcW w:w="417" w:type="pct"/>
            <w:shd w:val="clear" w:color="auto" w:fill="auto"/>
          </w:tcPr>
          <w:p w14:paraId="5FE8C058" w14:textId="77777777" w:rsidR="00E4784E" w:rsidRPr="0014731B" w:rsidRDefault="00E4784E" w:rsidP="00652CFD">
            <w:pPr>
              <w:spacing w:before="0" w:after="0" w:line="276" w:lineRule="auto"/>
              <w:jc w:val="center"/>
              <w:rPr>
                <w:sz w:val="20"/>
              </w:rPr>
            </w:pPr>
            <w:r w:rsidRPr="0014731B">
              <w:rPr>
                <w:sz w:val="20"/>
              </w:rPr>
              <w:t>S</w:t>
            </w:r>
          </w:p>
        </w:tc>
        <w:tc>
          <w:tcPr>
            <w:tcW w:w="1302" w:type="pct"/>
            <w:gridSpan w:val="2"/>
            <w:shd w:val="clear" w:color="auto" w:fill="auto"/>
          </w:tcPr>
          <w:p w14:paraId="7F27EA19" w14:textId="77777777" w:rsidR="00E4784E" w:rsidRPr="0014731B" w:rsidRDefault="00E4784E" w:rsidP="00652CFD">
            <w:pPr>
              <w:spacing w:before="0" w:after="0" w:line="276" w:lineRule="auto"/>
              <w:rPr>
                <w:sz w:val="20"/>
              </w:rPr>
            </w:pPr>
            <w:r>
              <w:rPr>
                <w:sz w:val="20"/>
              </w:rPr>
              <w:t>Года</w:t>
            </w:r>
          </w:p>
        </w:tc>
        <w:tc>
          <w:tcPr>
            <w:tcW w:w="1337" w:type="pct"/>
            <w:shd w:val="clear" w:color="auto" w:fill="auto"/>
          </w:tcPr>
          <w:p w14:paraId="394CC422" w14:textId="77777777" w:rsidR="00E4784E" w:rsidRPr="0014731B" w:rsidRDefault="00E4784E" w:rsidP="00652CFD">
            <w:pPr>
              <w:spacing w:before="0" w:after="0" w:line="276" w:lineRule="auto"/>
              <w:rPr>
                <w:sz w:val="20"/>
              </w:rPr>
            </w:pPr>
            <w:r w:rsidRPr="0014731B">
              <w:rPr>
                <w:sz w:val="20"/>
              </w:rPr>
              <w:t>Множественный элемент</w:t>
            </w:r>
          </w:p>
        </w:tc>
      </w:tr>
      <w:tr w:rsidR="00E4784E" w:rsidRPr="001A4780" w14:paraId="12735BA0" w14:textId="77777777" w:rsidTr="0078227F">
        <w:tc>
          <w:tcPr>
            <w:tcW w:w="5000" w:type="pct"/>
            <w:gridSpan w:val="7"/>
            <w:shd w:val="clear" w:color="auto" w:fill="auto"/>
          </w:tcPr>
          <w:p w14:paraId="7EB8CBE7" w14:textId="77777777" w:rsidR="00E4784E" w:rsidRPr="0014731B" w:rsidRDefault="00E4784E" w:rsidP="00652CFD">
            <w:pPr>
              <w:spacing w:before="0" w:after="0" w:line="276" w:lineRule="auto"/>
              <w:jc w:val="center"/>
              <w:rPr>
                <w:sz w:val="20"/>
              </w:rPr>
            </w:pPr>
            <w:r>
              <w:rPr>
                <w:b/>
                <w:sz w:val="20"/>
              </w:rPr>
              <w:t>Года</w:t>
            </w:r>
          </w:p>
        </w:tc>
      </w:tr>
      <w:tr w:rsidR="00E4784E" w:rsidRPr="001A4780" w14:paraId="2C0C9E95" w14:textId="77777777" w:rsidTr="0078227F">
        <w:tc>
          <w:tcPr>
            <w:tcW w:w="690" w:type="pct"/>
            <w:shd w:val="clear" w:color="auto" w:fill="auto"/>
          </w:tcPr>
          <w:p w14:paraId="6E8EC298" w14:textId="77777777" w:rsidR="00E4784E" w:rsidRPr="00724833" w:rsidRDefault="00E4784E" w:rsidP="00652CFD">
            <w:pPr>
              <w:spacing w:before="0" w:after="0" w:line="276" w:lineRule="auto"/>
              <w:rPr>
                <w:b/>
                <w:sz w:val="20"/>
              </w:rPr>
            </w:pPr>
            <w:r w:rsidRPr="004C087B">
              <w:rPr>
                <w:b/>
                <w:sz w:val="20"/>
              </w:rPr>
              <w:t>yearsList</w:t>
            </w:r>
          </w:p>
        </w:tc>
        <w:tc>
          <w:tcPr>
            <w:tcW w:w="1111" w:type="pct"/>
            <w:shd w:val="clear" w:color="auto" w:fill="auto"/>
          </w:tcPr>
          <w:p w14:paraId="75CC2745" w14:textId="77777777" w:rsidR="00E4784E" w:rsidRPr="00E9509E" w:rsidRDefault="00E4784E" w:rsidP="00652CFD">
            <w:pPr>
              <w:spacing w:before="0" w:after="0" w:line="276" w:lineRule="auto"/>
              <w:rPr>
                <w:sz w:val="20"/>
              </w:rPr>
            </w:pPr>
          </w:p>
        </w:tc>
        <w:tc>
          <w:tcPr>
            <w:tcW w:w="143" w:type="pct"/>
            <w:shd w:val="clear" w:color="auto" w:fill="auto"/>
          </w:tcPr>
          <w:p w14:paraId="340B6B31" w14:textId="77777777" w:rsidR="00E4784E" w:rsidRDefault="00E4784E" w:rsidP="00652CFD">
            <w:pPr>
              <w:spacing w:before="0" w:after="0" w:line="276" w:lineRule="auto"/>
              <w:jc w:val="center"/>
              <w:rPr>
                <w:sz w:val="20"/>
              </w:rPr>
            </w:pPr>
          </w:p>
        </w:tc>
        <w:tc>
          <w:tcPr>
            <w:tcW w:w="417" w:type="pct"/>
            <w:shd w:val="clear" w:color="auto" w:fill="auto"/>
          </w:tcPr>
          <w:p w14:paraId="351C0AA6" w14:textId="77777777" w:rsidR="00E4784E" w:rsidRPr="0014731B" w:rsidRDefault="00E4784E" w:rsidP="00652CFD">
            <w:pPr>
              <w:spacing w:before="0" w:after="0" w:line="276" w:lineRule="auto"/>
              <w:jc w:val="center"/>
              <w:rPr>
                <w:sz w:val="20"/>
              </w:rPr>
            </w:pPr>
          </w:p>
        </w:tc>
        <w:tc>
          <w:tcPr>
            <w:tcW w:w="1302" w:type="pct"/>
            <w:gridSpan w:val="2"/>
            <w:shd w:val="clear" w:color="auto" w:fill="auto"/>
          </w:tcPr>
          <w:p w14:paraId="0FD13F99" w14:textId="77777777" w:rsidR="00E4784E" w:rsidRPr="0014731B" w:rsidRDefault="00E4784E" w:rsidP="00652CFD">
            <w:pPr>
              <w:spacing w:before="0" w:after="0" w:line="276" w:lineRule="auto"/>
              <w:rPr>
                <w:sz w:val="20"/>
              </w:rPr>
            </w:pPr>
          </w:p>
        </w:tc>
        <w:tc>
          <w:tcPr>
            <w:tcW w:w="1337" w:type="pct"/>
            <w:shd w:val="clear" w:color="auto" w:fill="auto"/>
          </w:tcPr>
          <w:p w14:paraId="69819A62" w14:textId="77777777" w:rsidR="00E4784E" w:rsidRPr="0014731B" w:rsidRDefault="00E4784E" w:rsidP="00652CFD">
            <w:pPr>
              <w:spacing w:before="0" w:after="0" w:line="276" w:lineRule="auto"/>
              <w:rPr>
                <w:sz w:val="20"/>
              </w:rPr>
            </w:pPr>
          </w:p>
        </w:tc>
      </w:tr>
      <w:tr w:rsidR="00E4784E" w:rsidRPr="001A4780" w14:paraId="36D9B84B" w14:textId="77777777" w:rsidTr="0078227F">
        <w:tc>
          <w:tcPr>
            <w:tcW w:w="690" w:type="pct"/>
            <w:shd w:val="clear" w:color="auto" w:fill="auto"/>
          </w:tcPr>
          <w:p w14:paraId="7B2C9311" w14:textId="77777777" w:rsidR="00E4784E" w:rsidRPr="00724833" w:rsidRDefault="00E4784E" w:rsidP="00652CFD">
            <w:pPr>
              <w:spacing w:before="0" w:after="0" w:line="276" w:lineRule="auto"/>
              <w:rPr>
                <w:b/>
                <w:sz w:val="20"/>
              </w:rPr>
            </w:pPr>
          </w:p>
        </w:tc>
        <w:tc>
          <w:tcPr>
            <w:tcW w:w="1111" w:type="pct"/>
            <w:shd w:val="clear" w:color="auto" w:fill="auto"/>
          </w:tcPr>
          <w:p w14:paraId="7812E450" w14:textId="77777777" w:rsidR="00E4784E" w:rsidRPr="00E9509E" w:rsidRDefault="00E4784E" w:rsidP="00652CFD">
            <w:pPr>
              <w:spacing w:before="0" w:after="0" w:line="276" w:lineRule="auto"/>
              <w:rPr>
                <w:sz w:val="20"/>
              </w:rPr>
            </w:pPr>
            <w:r w:rsidRPr="00E9509E">
              <w:rPr>
                <w:sz w:val="20"/>
              </w:rPr>
              <w:t>year</w:t>
            </w:r>
          </w:p>
        </w:tc>
        <w:tc>
          <w:tcPr>
            <w:tcW w:w="143" w:type="pct"/>
            <w:shd w:val="clear" w:color="auto" w:fill="auto"/>
          </w:tcPr>
          <w:p w14:paraId="07CDDC0F" w14:textId="77777777" w:rsidR="00E4784E" w:rsidRDefault="00E4784E" w:rsidP="00652CFD">
            <w:pPr>
              <w:spacing w:before="0" w:after="0" w:line="276" w:lineRule="auto"/>
              <w:jc w:val="center"/>
              <w:rPr>
                <w:sz w:val="20"/>
              </w:rPr>
            </w:pPr>
            <w:r>
              <w:rPr>
                <w:sz w:val="20"/>
              </w:rPr>
              <w:t>О</w:t>
            </w:r>
          </w:p>
        </w:tc>
        <w:tc>
          <w:tcPr>
            <w:tcW w:w="417" w:type="pct"/>
            <w:shd w:val="clear" w:color="auto" w:fill="auto"/>
          </w:tcPr>
          <w:p w14:paraId="7F7FDCD3" w14:textId="77777777" w:rsidR="00E4784E" w:rsidRPr="0014731B" w:rsidRDefault="00E4784E" w:rsidP="00652CFD">
            <w:pPr>
              <w:spacing w:before="0" w:after="0" w:line="276" w:lineRule="auto"/>
              <w:jc w:val="center"/>
              <w:rPr>
                <w:sz w:val="20"/>
              </w:rPr>
            </w:pPr>
            <w:r>
              <w:rPr>
                <w:sz w:val="20"/>
                <w:lang w:val="en-US"/>
              </w:rPr>
              <w:t>N</w:t>
            </w:r>
          </w:p>
        </w:tc>
        <w:tc>
          <w:tcPr>
            <w:tcW w:w="1302" w:type="pct"/>
            <w:gridSpan w:val="2"/>
            <w:shd w:val="clear" w:color="auto" w:fill="auto"/>
          </w:tcPr>
          <w:p w14:paraId="67477F63" w14:textId="77777777" w:rsidR="00E4784E" w:rsidRPr="0014731B" w:rsidRDefault="00E4784E" w:rsidP="00652CFD">
            <w:pPr>
              <w:spacing w:before="0" w:after="0" w:line="276" w:lineRule="auto"/>
              <w:rPr>
                <w:sz w:val="20"/>
              </w:rPr>
            </w:pPr>
            <w:r w:rsidRPr="00E9509E">
              <w:rPr>
                <w:sz w:val="20"/>
              </w:rPr>
              <w:t>Год</w:t>
            </w:r>
          </w:p>
        </w:tc>
        <w:tc>
          <w:tcPr>
            <w:tcW w:w="1337" w:type="pct"/>
            <w:shd w:val="clear" w:color="auto" w:fill="auto"/>
          </w:tcPr>
          <w:p w14:paraId="3CEEF92B" w14:textId="77777777" w:rsidR="00E4784E" w:rsidRPr="0014731B" w:rsidRDefault="00E4784E" w:rsidP="00652CFD">
            <w:pPr>
              <w:spacing w:before="0" w:after="0" w:line="276" w:lineRule="auto"/>
              <w:rPr>
                <w:sz w:val="20"/>
              </w:rPr>
            </w:pPr>
          </w:p>
        </w:tc>
      </w:tr>
      <w:tr w:rsidR="00E4784E" w:rsidRPr="001A4780" w14:paraId="7AD8922C" w14:textId="77777777" w:rsidTr="0078227F">
        <w:tc>
          <w:tcPr>
            <w:tcW w:w="690" w:type="pct"/>
            <w:shd w:val="clear" w:color="auto" w:fill="auto"/>
          </w:tcPr>
          <w:p w14:paraId="597FEEA2" w14:textId="77777777" w:rsidR="00E4784E" w:rsidRPr="00724833" w:rsidRDefault="00E4784E" w:rsidP="00652CFD">
            <w:pPr>
              <w:spacing w:before="0" w:after="0" w:line="276" w:lineRule="auto"/>
              <w:rPr>
                <w:b/>
                <w:sz w:val="20"/>
              </w:rPr>
            </w:pPr>
          </w:p>
        </w:tc>
        <w:tc>
          <w:tcPr>
            <w:tcW w:w="1111" w:type="pct"/>
            <w:shd w:val="clear" w:color="auto" w:fill="auto"/>
          </w:tcPr>
          <w:p w14:paraId="1BF2B171" w14:textId="77777777" w:rsidR="00E4784E" w:rsidRPr="00E9509E" w:rsidRDefault="00E4784E" w:rsidP="00652CFD">
            <w:pPr>
              <w:spacing w:before="0" w:after="0" w:line="276" w:lineRule="auto"/>
              <w:rPr>
                <w:sz w:val="20"/>
              </w:rPr>
            </w:pPr>
            <w:r w:rsidRPr="00E9509E">
              <w:rPr>
                <w:sz w:val="20"/>
              </w:rPr>
              <w:t>yearAmount</w:t>
            </w:r>
          </w:p>
        </w:tc>
        <w:tc>
          <w:tcPr>
            <w:tcW w:w="143" w:type="pct"/>
            <w:shd w:val="clear" w:color="auto" w:fill="auto"/>
          </w:tcPr>
          <w:p w14:paraId="488E07CE" w14:textId="77777777" w:rsidR="00E4784E" w:rsidRDefault="00E4784E" w:rsidP="00652CFD">
            <w:pPr>
              <w:spacing w:before="0" w:after="0" w:line="276" w:lineRule="auto"/>
              <w:jc w:val="center"/>
              <w:rPr>
                <w:sz w:val="20"/>
              </w:rPr>
            </w:pPr>
            <w:r>
              <w:rPr>
                <w:sz w:val="20"/>
              </w:rPr>
              <w:t>О</w:t>
            </w:r>
          </w:p>
        </w:tc>
        <w:tc>
          <w:tcPr>
            <w:tcW w:w="417" w:type="pct"/>
            <w:shd w:val="clear" w:color="auto" w:fill="auto"/>
          </w:tcPr>
          <w:p w14:paraId="0BCE35D1" w14:textId="77777777" w:rsidR="00E4784E" w:rsidRPr="0014731B" w:rsidRDefault="00E4784E" w:rsidP="00652CFD">
            <w:pPr>
              <w:spacing w:before="0" w:after="0" w:line="276" w:lineRule="auto"/>
              <w:jc w:val="center"/>
              <w:rPr>
                <w:sz w:val="20"/>
              </w:rPr>
            </w:pPr>
            <w:r w:rsidRPr="0014731B">
              <w:rPr>
                <w:sz w:val="20"/>
              </w:rPr>
              <w:t>Т(</w:t>
            </w:r>
            <w:r>
              <w:rPr>
                <w:sz w:val="20"/>
                <w:lang w:val="en-US"/>
              </w:rPr>
              <w:t>1-</w:t>
            </w:r>
            <w:r w:rsidRPr="0014731B">
              <w:rPr>
                <w:sz w:val="20"/>
              </w:rPr>
              <w:t>22)</w:t>
            </w:r>
          </w:p>
        </w:tc>
        <w:tc>
          <w:tcPr>
            <w:tcW w:w="1302" w:type="pct"/>
            <w:gridSpan w:val="2"/>
            <w:shd w:val="clear" w:color="auto" w:fill="auto"/>
          </w:tcPr>
          <w:p w14:paraId="00F34D73" w14:textId="77777777" w:rsidR="00E4784E" w:rsidRPr="0014731B" w:rsidRDefault="00E4784E" w:rsidP="00652CFD">
            <w:pPr>
              <w:spacing w:before="0" w:after="0" w:line="276" w:lineRule="auto"/>
              <w:rPr>
                <w:sz w:val="20"/>
              </w:rPr>
            </w:pPr>
            <w:r w:rsidRPr="0014731B">
              <w:rPr>
                <w:sz w:val="20"/>
              </w:rPr>
              <w:t>Сумма по коду КБК</w:t>
            </w:r>
          </w:p>
        </w:tc>
        <w:tc>
          <w:tcPr>
            <w:tcW w:w="1337" w:type="pct"/>
            <w:shd w:val="clear" w:color="auto" w:fill="auto"/>
          </w:tcPr>
          <w:p w14:paraId="10EEE2F0" w14:textId="77777777" w:rsidR="00E4784E" w:rsidRPr="0014731B" w:rsidRDefault="00E4784E" w:rsidP="00652CFD">
            <w:pPr>
              <w:spacing w:before="0" w:after="0" w:line="276" w:lineRule="auto"/>
              <w:rPr>
                <w:sz w:val="20"/>
              </w:rPr>
            </w:pPr>
            <w:r w:rsidRPr="0014731B">
              <w:rPr>
                <w:sz w:val="20"/>
              </w:rPr>
              <w:t xml:space="preserve">Шаблон значения: </w:t>
            </w:r>
          </w:p>
          <w:p w14:paraId="3784C078" w14:textId="77777777" w:rsidR="00E4784E" w:rsidRPr="0014731B" w:rsidRDefault="00E4784E" w:rsidP="00652CFD">
            <w:pPr>
              <w:spacing w:before="0" w:after="0" w:line="276" w:lineRule="auto"/>
              <w:rPr>
                <w:sz w:val="20"/>
              </w:rPr>
            </w:pPr>
            <w:r w:rsidRPr="00442F63">
              <w:rPr>
                <w:sz w:val="20"/>
              </w:rPr>
              <w:t>\d+(\.\d{1,2})?</w:t>
            </w:r>
          </w:p>
        </w:tc>
      </w:tr>
      <w:tr w:rsidR="00E4784E" w:rsidRPr="001A4780" w14:paraId="1C0D65D9" w14:textId="77777777" w:rsidTr="0078227F">
        <w:tc>
          <w:tcPr>
            <w:tcW w:w="5000" w:type="pct"/>
            <w:gridSpan w:val="7"/>
            <w:shd w:val="clear" w:color="auto" w:fill="auto"/>
          </w:tcPr>
          <w:p w14:paraId="616C8A95" w14:textId="77777777" w:rsidR="00E4784E" w:rsidRPr="00607D7B" w:rsidRDefault="00E4784E" w:rsidP="00652CFD">
            <w:pPr>
              <w:spacing w:before="0" w:after="0" w:line="276" w:lineRule="auto"/>
              <w:jc w:val="center"/>
              <w:rPr>
                <w:b/>
                <w:sz w:val="20"/>
              </w:rPr>
            </w:pPr>
            <w:r w:rsidRPr="00607D7B">
              <w:rPr>
                <w:b/>
                <w:sz w:val="20"/>
              </w:rPr>
              <w:t>Классификация</w:t>
            </w:r>
            <w:r>
              <w:rPr>
                <w:b/>
                <w:sz w:val="20"/>
              </w:rPr>
              <w:t xml:space="preserve"> позиций</w:t>
            </w:r>
            <w:r w:rsidRPr="00607D7B">
              <w:rPr>
                <w:b/>
                <w:sz w:val="20"/>
              </w:rPr>
              <w:t xml:space="preserve"> по </w:t>
            </w:r>
            <w:r>
              <w:rPr>
                <w:b/>
                <w:sz w:val="20"/>
              </w:rPr>
              <w:t xml:space="preserve">КВР для планов-графиков, </w:t>
            </w:r>
            <w:r w:rsidRPr="00BF4A47">
              <w:rPr>
                <w:b/>
                <w:sz w:val="20"/>
              </w:rPr>
              <w:t>размещенных на 2016 и последующие года</w:t>
            </w:r>
          </w:p>
        </w:tc>
      </w:tr>
      <w:tr w:rsidR="00E4784E" w:rsidRPr="001A4780" w14:paraId="1496824C" w14:textId="77777777" w:rsidTr="0078227F">
        <w:tc>
          <w:tcPr>
            <w:tcW w:w="690" w:type="pct"/>
            <w:shd w:val="clear" w:color="auto" w:fill="auto"/>
          </w:tcPr>
          <w:p w14:paraId="49090901" w14:textId="77777777" w:rsidR="00E4784E" w:rsidRPr="007A0640" w:rsidRDefault="00E4784E" w:rsidP="00652CFD">
            <w:pPr>
              <w:spacing w:before="0" w:after="0" w:line="276" w:lineRule="auto"/>
              <w:rPr>
                <w:b/>
                <w:sz w:val="20"/>
              </w:rPr>
            </w:pPr>
            <w:r w:rsidRPr="00724833">
              <w:rPr>
                <w:b/>
                <w:sz w:val="20"/>
              </w:rPr>
              <w:t>amount</w:t>
            </w:r>
            <w:r>
              <w:rPr>
                <w:b/>
                <w:sz w:val="20"/>
                <w:lang w:val="en-US"/>
              </w:rPr>
              <w:t>KVR</w:t>
            </w:r>
            <w:r w:rsidRPr="00724833">
              <w:rPr>
                <w:b/>
                <w:sz w:val="20"/>
              </w:rPr>
              <w:t>s</w:t>
            </w:r>
          </w:p>
        </w:tc>
        <w:tc>
          <w:tcPr>
            <w:tcW w:w="1111" w:type="pct"/>
            <w:shd w:val="clear" w:color="auto" w:fill="auto"/>
          </w:tcPr>
          <w:p w14:paraId="7AAB36AA" w14:textId="77777777" w:rsidR="00E4784E" w:rsidRPr="00724833" w:rsidRDefault="00E4784E" w:rsidP="00652CFD">
            <w:pPr>
              <w:spacing w:before="0" w:after="0" w:line="276" w:lineRule="auto"/>
              <w:rPr>
                <w:b/>
                <w:sz w:val="20"/>
              </w:rPr>
            </w:pPr>
          </w:p>
        </w:tc>
        <w:tc>
          <w:tcPr>
            <w:tcW w:w="143" w:type="pct"/>
            <w:shd w:val="clear" w:color="auto" w:fill="auto"/>
          </w:tcPr>
          <w:p w14:paraId="155D06A8" w14:textId="77777777" w:rsidR="00E4784E" w:rsidRPr="00724833" w:rsidRDefault="00E4784E" w:rsidP="00652CFD">
            <w:pPr>
              <w:spacing w:before="0" w:after="0" w:line="276" w:lineRule="auto"/>
              <w:jc w:val="center"/>
              <w:rPr>
                <w:b/>
                <w:sz w:val="20"/>
              </w:rPr>
            </w:pPr>
          </w:p>
        </w:tc>
        <w:tc>
          <w:tcPr>
            <w:tcW w:w="417" w:type="pct"/>
            <w:shd w:val="clear" w:color="auto" w:fill="auto"/>
          </w:tcPr>
          <w:p w14:paraId="2CD507EA"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039D6E48" w14:textId="77777777" w:rsidR="00E4784E" w:rsidRPr="00724833" w:rsidRDefault="00E4784E" w:rsidP="00652CFD">
            <w:pPr>
              <w:spacing w:before="0" w:after="0" w:line="276" w:lineRule="auto"/>
              <w:rPr>
                <w:b/>
                <w:sz w:val="20"/>
              </w:rPr>
            </w:pPr>
          </w:p>
        </w:tc>
        <w:tc>
          <w:tcPr>
            <w:tcW w:w="1337" w:type="pct"/>
            <w:shd w:val="clear" w:color="auto" w:fill="auto"/>
          </w:tcPr>
          <w:p w14:paraId="499C8491" w14:textId="77777777" w:rsidR="00E4784E" w:rsidRPr="00724833" w:rsidRDefault="00E4784E" w:rsidP="00652CFD">
            <w:pPr>
              <w:spacing w:before="0" w:after="0" w:line="276" w:lineRule="auto"/>
              <w:rPr>
                <w:b/>
                <w:sz w:val="20"/>
              </w:rPr>
            </w:pPr>
          </w:p>
        </w:tc>
      </w:tr>
      <w:tr w:rsidR="00E4784E" w:rsidRPr="001A4780" w14:paraId="78238E22" w14:textId="77777777" w:rsidTr="0078227F">
        <w:tc>
          <w:tcPr>
            <w:tcW w:w="690" w:type="pct"/>
            <w:shd w:val="clear" w:color="auto" w:fill="auto"/>
          </w:tcPr>
          <w:p w14:paraId="6D116C5B" w14:textId="77777777" w:rsidR="00E4784E" w:rsidRPr="0068042C" w:rsidRDefault="00E4784E" w:rsidP="00652CFD">
            <w:pPr>
              <w:spacing w:before="0" w:after="0" w:line="276" w:lineRule="auto"/>
              <w:rPr>
                <w:b/>
                <w:sz w:val="20"/>
                <w:lang w:val="en-US"/>
              </w:rPr>
            </w:pPr>
            <w:r w:rsidRPr="00724833">
              <w:rPr>
                <w:b/>
                <w:sz w:val="20"/>
              </w:rPr>
              <w:t>amount</w:t>
            </w:r>
            <w:r>
              <w:rPr>
                <w:b/>
                <w:sz w:val="20"/>
                <w:lang w:val="en-US"/>
              </w:rPr>
              <w:t>KVR</w:t>
            </w:r>
          </w:p>
        </w:tc>
        <w:tc>
          <w:tcPr>
            <w:tcW w:w="1111" w:type="pct"/>
            <w:shd w:val="clear" w:color="auto" w:fill="auto"/>
          </w:tcPr>
          <w:p w14:paraId="5076DB97" w14:textId="77777777" w:rsidR="00E4784E" w:rsidRPr="0014731B" w:rsidRDefault="00E4784E" w:rsidP="00652CFD">
            <w:pPr>
              <w:spacing w:before="0" w:after="0" w:line="276" w:lineRule="auto"/>
              <w:rPr>
                <w:sz w:val="20"/>
              </w:rPr>
            </w:pPr>
          </w:p>
        </w:tc>
        <w:tc>
          <w:tcPr>
            <w:tcW w:w="143" w:type="pct"/>
            <w:shd w:val="clear" w:color="auto" w:fill="auto"/>
          </w:tcPr>
          <w:p w14:paraId="7AD3057F" w14:textId="77777777" w:rsidR="00E4784E" w:rsidRPr="0014731B" w:rsidRDefault="00E4784E" w:rsidP="00652CFD">
            <w:pPr>
              <w:spacing w:before="0" w:after="0" w:line="276" w:lineRule="auto"/>
              <w:jc w:val="center"/>
              <w:rPr>
                <w:sz w:val="20"/>
              </w:rPr>
            </w:pPr>
          </w:p>
        </w:tc>
        <w:tc>
          <w:tcPr>
            <w:tcW w:w="417" w:type="pct"/>
            <w:shd w:val="clear" w:color="auto" w:fill="auto"/>
          </w:tcPr>
          <w:p w14:paraId="0C86CA95" w14:textId="77777777" w:rsidR="00E4784E" w:rsidRPr="0014731B" w:rsidRDefault="00E4784E" w:rsidP="00652CFD">
            <w:pPr>
              <w:spacing w:before="0" w:after="0" w:line="276" w:lineRule="auto"/>
              <w:jc w:val="center"/>
              <w:rPr>
                <w:sz w:val="20"/>
              </w:rPr>
            </w:pPr>
          </w:p>
        </w:tc>
        <w:tc>
          <w:tcPr>
            <w:tcW w:w="1302" w:type="pct"/>
            <w:gridSpan w:val="2"/>
            <w:shd w:val="clear" w:color="auto" w:fill="auto"/>
          </w:tcPr>
          <w:p w14:paraId="2A1669E8" w14:textId="77777777" w:rsidR="00E4784E" w:rsidRPr="0014731B" w:rsidRDefault="00E4784E" w:rsidP="00652CFD">
            <w:pPr>
              <w:spacing w:before="0" w:after="0" w:line="276" w:lineRule="auto"/>
              <w:rPr>
                <w:sz w:val="20"/>
              </w:rPr>
            </w:pPr>
          </w:p>
        </w:tc>
        <w:tc>
          <w:tcPr>
            <w:tcW w:w="1337" w:type="pct"/>
            <w:shd w:val="clear" w:color="auto" w:fill="auto"/>
          </w:tcPr>
          <w:p w14:paraId="38E9B077" w14:textId="77777777" w:rsidR="00E4784E" w:rsidRPr="0014731B" w:rsidRDefault="00E4784E" w:rsidP="00652CFD">
            <w:pPr>
              <w:spacing w:before="0" w:after="0" w:line="276" w:lineRule="auto"/>
              <w:rPr>
                <w:sz w:val="20"/>
              </w:rPr>
            </w:pPr>
            <w:r w:rsidRPr="0014731B">
              <w:rPr>
                <w:sz w:val="20"/>
              </w:rPr>
              <w:t>Множественный элемент</w:t>
            </w:r>
          </w:p>
        </w:tc>
      </w:tr>
      <w:tr w:rsidR="00E4784E" w:rsidRPr="001A4780" w14:paraId="5A1C1F43" w14:textId="77777777" w:rsidTr="0078227F">
        <w:tc>
          <w:tcPr>
            <w:tcW w:w="690" w:type="pct"/>
            <w:shd w:val="clear" w:color="auto" w:fill="auto"/>
          </w:tcPr>
          <w:p w14:paraId="0710A471" w14:textId="77777777" w:rsidR="00E4784E" w:rsidRPr="00724833" w:rsidRDefault="00E4784E" w:rsidP="00652CFD">
            <w:pPr>
              <w:spacing w:before="0" w:after="0" w:line="276" w:lineRule="auto"/>
              <w:rPr>
                <w:b/>
                <w:sz w:val="20"/>
              </w:rPr>
            </w:pPr>
          </w:p>
        </w:tc>
        <w:tc>
          <w:tcPr>
            <w:tcW w:w="1111" w:type="pct"/>
            <w:shd w:val="clear" w:color="auto" w:fill="auto"/>
          </w:tcPr>
          <w:p w14:paraId="248140B8" w14:textId="77777777" w:rsidR="00E4784E" w:rsidRPr="0014731B" w:rsidRDefault="00E4784E" w:rsidP="00652CFD">
            <w:pPr>
              <w:spacing w:before="0" w:after="0" w:line="276" w:lineRule="auto"/>
              <w:rPr>
                <w:sz w:val="20"/>
              </w:rPr>
            </w:pPr>
            <w:r w:rsidRPr="0014731B">
              <w:rPr>
                <w:sz w:val="20"/>
              </w:rPr>
              <w:t>code</w:t>
            </w:r>
          </w:p>
        </w:tc>
        <w:tc>
          <w:tcPr>
            <w:tcW w:w="143" w:type="pct"/>
            <w:shd w:val="clear" w:color="auto" w:fill="auto"/>
          </w:tcPr>
          <w:p w14:paraId="0D9C9921" w14:textId="77777777" w:rsidR="00E4784E" w:rsidRPr="0014731B" w:rsidRDefault="00E4784E" w:rsidP="00652CFD">
            <w:pPr>
              <w:spacing w:before="0" w:after="0" w:line="276" w:lineRule="auto"/>
              <w:jc w:val="center"/>
              <w:rPr>
                <w:sz w:val="20"/>
              </w:rPr>
            </w:pPr>
            <w:r w:rsidRPr="0014731B">
              <w:rPr>
                <w:sz w:val="20"/>
              </w:rPr>
              <w:t>O</w:t>
            </w:r>
          </w:p>
        </w:tc>
        <w:tc>
          <w:tcPr>
            <w:tcW w:w="417" w:type="pct"/>
            <w:shd w:val="clear" w:color="auto" w:fill="auto"/>
          </w:tcPr>
          <w:p w14:paraId="4BAB4900" w14:textId="77777777" w:rsidR="00E4784E" w:rsidRPr="0014731B" w:rsidRDefault="00E4784E" w:rsidP="00652CFD">
            <w:pPr>
              <w:spacing w:before="0" w:after="0" w:line="276" w:lineRule="auto"/>
              <w:jc w:val="center"/>
              <w:rPr>
                <w:sz w:val="20"/>
              </w:rPr>
            </w:pPr>
            <w:r w:rsidRPr="0014731B">
              <w:rPr>
                <w:sz w:val="20"/>
              </w:rPr>
              <w:t>T(1-3)</w:t>
            </w:r>
          </w:p>
        </w:tc>
        <w:tc>
          <w:tcPr>
            <w:tcW w:w="1302" w:type="pct"/>
            <w:gridSpan w:val="2"/>
            <w:shd w:val="clear" w:color="auto" w:fill="auto"/>
          </w:tcPr>
          <w:p w14:paraId="051C5FD1" w14:textId="77777777" w:rsidR="00E4784E" w:rsidRPr="0068042C" w:rsidRDefault="00E4784E" w:rsidP="00652CFD">
            <w:pPr>
              <w:spacing w:before="0" w:after="0" w:line="276" w:lineRule="auto"/>
              <w:rPr>
                <w:sz w:val="20"/>
              </w:rPr>
            </w:pPr>
            <w:r w:rsidRPr="0014731B">
              <w:rPr>
                <w:sz w:val="20"/>
              </w:rPr>
              <w:t xml:space="preserve">Код </w:t>
            </w:r>
            <w:r>
              <w:rPr>
                <w:sz w:val="20"/>
              </w:rPr>
              <w:t>вида расхода</w:t>
            </w:r>
          </w:p>
        </w:tc>
        <w:tc>
          <w:tcPr>
            <w:tcW w:w="1337" w:type="pct"/>
            <w:shd w:val="clear" w:color="auto" w:fill="auto"/>
          </w:tcPr>
          <w:p w14:paraId="2C948E19" w14:textId="77777777" w:rsidR="00E4784E" w:rsidRPr="0014731B" w:rsidRDefault="00E4784E" w:rsidP="00652CFD">
            <w:pPr>
              <w:spacing w:before="0" w:after="0" w:line="276" w:lineRule="auto"/>
              <w:rPr>
                <w:sz w:val="20"/>
              </w:rPr>
            </w:pPr>
          </w:p>
        </w:tc>
      </w:tr>
      <w:tr w:rsidR="00E4784E" w:rsidRPr="001A4780" w14:paraId="6830A278" w14:textId="77777777" w:rsidTr="0078227F">
        <w:tc>
          <w:tcPr>
            <w:tcW w:w="690" w:type="pct"/>
            <w:shd w:val="clear" w:color="auto" w:fill="auto"/>
          </w:tcPr>
          <w:p w14:paraId="03E82070" w14:textId="77777777" w:rsidR="00E4784E" w:rsidRPr="00724833" w:rsidRDefault="00E4784E" w:rsidP="00652CFD">
            <w:pPr>
              <w:spacing w:before="0" w:after="0" w:line="276" w:lineRule="auto"/>
              <w:rPr>
                <w:b/>
                <w:sz w:val="20"/>
              </w:rPr>
            </w:pPr>
          </w:p>
        </w:tc>
        <w:tc>
          <w:tcPr>
            <w:tcW w:w="1111" w:type="pct"/>
            <w:shd w:val="clear" w:color="auto" w:fill="auto"/>
          </w:tcPr>
          <w:p w14:paraId="7B312D05" w14:textId="77777777" w:rsidR="00E4784E" w:rsidRPr="0014731B" w:rsidRDefault="00E4784E" w:rsidP="00652CFD">
            <w:pPr>
              <w:spacing w:before="0" w:after="0" w:line="276" w:lineRule="auto"/>
              <w:rPr>
                <w:sz w:val="20"/>
              </w:rPr>
            </w:pPr>
            <w:r w:rsidRPr="0014731B">
              <w:rPr>
                <w:sz w:val="20"/>
              </w:rPr>
              <w:t>amount</w:t>
            </w:r>
          </w:p>
        </w:tc>
        <w:tc>
          <w:tcPr>
            <w:tcW w:w="143" w:type="pct"/>
            <w:shd w:val="clear" w:color="auto" w:fill="auto"/>
          </w:tcPr>
          <w:p w14:paraId="28990BD5" w14:textId="77777777" w:rsidR="00E4784E" w:rsidRPr="0014731B" w:rsidRDefault="00E4784E" w:rsidP="00652CFD">
            <w:pPr>
              <w:spacing w:before="0" w:after="0" w:line="276" w:lineRule="auto"/>
              <w:jc w:val="center"/>
              <w:rPr>
                <w:sz w:val="20"/>
              </w:rPr>
            </w:pPr>
            <w:r>
              <w:rPr>
                <w:sz w:val="20"/>
              </w:rPr>
              <w:t>Н</w:t>
            </w:r>
          </w:p>
        </w:tc>
        <w:tc>
          <w:tcPr>
            <w:tcW w:w="417" w:type="pct"/>
            <w:shd w:val="clear" w:color="auto" w:fill="auto"/>
          </w:tcPr>
          <w:p w14:paraId="1267BD54" w14:textId="77777777" w:rsidR="00E4784E" w:rsidRPr="0014731B" w:rsidRDefault="00E4784E" w:rsidP="00652CFD">
            <w:pPr>
              <w:spacing w:before="0" w:after="0" w:line="276" w:lineRule="auto"/>
              <w:jc w:val="center"/>
              <w:rPr>
                <w:sz w:val="20"/>
              </w:rPr>
            </w:pPr>
            <w:r w:rsidRPr="0014731B">
              <w:rPr>
                <w:sz w:val="20"/>
              </w:rPr>
              <w:t>Т(1-22)</w:t>
            </w:r>
          </w:p>
        </w:tc>
        <w:tc>
          <w:tcPr>
            <w:tcW w:w="1302" w:type="pct"/>
            <w:gridSpan w:val="2"/>
            <w:shd w:val="clear" w:color="auto" w:fill="auto"/>
          </w:tcPr>
          <w:p w14:paraId="30D6F5EA" w14:textId="77777777" w:rsidR="00E4784E" w:rsidRPr="0014731B" w:rsidRDefault="00E4784E" w:rsidP="00652CFD">
            <w:pPr>
              <w:spacing w:before="0" w:after="0" w:line="276" w:lineRule="auto"/>
              <w:rPr>
                <w:sz w:val="20"/>
              </w:rPr>
            </w:pPr>
            <w:r w:rsidRPr="0014731B">
              <w:rPr>
                <w:sz w:val="20"/>
              </w:rPr>
              <w:t xml:space="preserve">Сумма по коду </w:t>
            </w:r>
            <w:r>
              <w:rPr>
                <w:sz w:val="20"/>
              </w:rPr>
              <w:t>вида расхода</w:t>
            </w:r>
          </w:p>
        </w:tc>
        <w:tc>
          <w:tcPr>
            <w:tcW w:w="1337" w:type="pct"/>
            <w:shd w:val="clear" w:color="auto" w:fill="auto"/>
          </w:tcPr>
          <w:p w14:paraId="41A4E6E7" w14:textId="77777777" w:rsidR="00E4784E" w:rsidRPr="0014731B" w:rsidRDefault="00E4784E" w:rsidP="00652CFD">
            <w:pPr>
              <w:spacing w:before="0" w:after="0" w:line="276" w:lineRule="auto"/>
              <w:rPr>
                <w:sz w:val="20"/>
              </w:rPr>
            </w:pPr>
            <w:r w:rsidRPr="0014731B">
              <w:rPr>
                <w:sz w:val="20"/>
              </w:rPr>
              <w:t xml:space="preserve">Шаблон значения: </w:t>
            </w:r>
          </w:p>
          <w:p w14:paraId="6E3AFE09" w14:textId="77777777" w:rsidR="00E4784E" w:rsidRPr="0014731B" w:rsidRDefault="00E4784E" w:rsidP="00652CFD">
            <w:pPr>
              <w:spacing w:before="0" w:after="0" w:line="276" w:lineRule="auto"/>
              <w:rPr>
                <w:sz w:val="20"/>
              </w:rPr>
            </w:pPr>
            <w:r w:rsidRPr="00442F63">
              <w:rPr>
                <w:sz w:val="20"/>
              </w:rPr>
              <w:t>\d+(\.\d{1,2})?</w:t>
            </w:r>
          </w:p>
        </w:tc>
      </w:tr>
      <w:tr w:rsidR="00E4784E" w:rsidRPr="001A4780" w14:paraId="1D088361" w14:textId="77777777" w:rsidTr="0078227F">
        <w:tc>
          <w:tcPr>
            <w:tcW w:w="5000" w:type="pct"/>
            <w:gridSpan w:val="7"/>
            <w:shd w:val="clear" w:color="auto" w:fill="auto"/>
          </w:tcPr>
          <w:p w14:paraId="2CD5B188" w14:textId="77777777" w:rsidR="00E4784E" w:rsidRPr="0014731B" w:rsidRDefault="00E4784E" w:rsidP="00652CFD">
            <w:pPr>
              <w:spacing w:before="0" w:after="0" w:line="276" w:lineRule="auto"/>
              <w:jc w:val="center"/>
              <w:rPr>
                <w:sz w:val="20"/>
              </w:rPr>
            </w:pPr>
            <w:r w:rsidRPr="00607D7B">
              <w:rPr>
                <w:b/>
                <w:sz w:val="20"/>
              </w:rPr>
              <w:t xml:space="preserve">Классификация </w:t>
            </w:r>
            <w:r>
              <w:rPr>
                <w:b/>
                <w:sz w:val="20"/>
              </w:rPr>
              <w:t>позиций по КВР</w:t>
            </w:r>
            <w:r>
              <w:t xml:space="preserve"> </w:t>
            </w:r>
            <w:r>
              <w:rPr>
                <w:b/>
                <w:sz w:val="20"/>
              </w:rPr>
              <w:t xml:space="preserve">для планов-графиков, </w:t>
            </w:r>
            <w:r w:rsidRPr="00BF4A47">
              <w:rPr>
                <w:b/>
                <w:sz w:val="20"/>
              </w:rPr>
              <w:t>размещенных на 2016 и последующие года</w:t>
            </w:r>
            <w:r>
              <w:rPr>
                <w:b/>
                <w:sz w:val="20"/>
              </w:rPr>
              <w:t>,</w:t>
            </w:r>
            <w:r w:rsidRPr="004C087B">
              <w:rPr>
                <w:b/>
                <w:sz w:val="20"/>
              </w:rPr>
              <w:t xml:space="preserve"> по годам</w:t>
            </w:r>
          </w:p>
        </w:tc>
      </w:tr>
      <w:tr w:rsidR="00E4784E" w:rsidRPr="001A4780" w14:paraId="61C0B75A" w14:textId="77777777" w:rsidTr="0078227F">
        <w:tc>
          <w:tcPr>
            <w:tcW w:w="690" w:type="pct"/>
            <w:shd w:val="clear" w:color="auto" w:fill="auto"/>
          </w:tcPr>
          <w:p w14:paraId="6AA4D2F6" w14:textId="77777777" w:rsidR="00E4784E" w:rsidRPr="00724833" w:rsidRDefault="00E4784E" w:rsidP="00652CFD">
            <w:pPr>
              <w:spacing w:before="0" w:after="0" w:line="276" w:lineRule="auto"/>
              <w:rPr>
                <w:b/>
                <w:sz w:val="20"/>
              </w:rPr>
            </w:pPr>
            <w:r w:rsidRPr="007D6BDD">
              <w:rPr>
                <w:b/>
                <w:sz w:val="20"/>
              </w:rPr>
              <w:t>amount</w:t>
            </w:r>
            <w:r>
              <w:rPr>
                <w:b/>
                <w:sz w:val="20"/>
                <w:lang w:val="en-US"/>
              </w:rPr>
              <w:t>KVR</w:t>
            </w:r>
            <w:r w:rsidRPr="007D6BDD">
              <w:rPr>
                <w:b/>
                <w:sz w:val="20"/>
              </w:rPr>
              <w:t>sYears</w:t>
            </w:r>
          </w:p>
        </w:tc>
        <w:tc>
          <w:tcPr>
            <w:tcW w:w="1111" w:type="pct"/>
            <w:shd w:val="clear" w:color="auto" w:fill="auto"/>
          </w:tcPr>
          <w:p w14:paraId="503E2672" w14:textId="77777777" w:rsidR="00E4784E" w:rsidRPr="0014731B" w:rsidRDefault="00E4784E" w:rsidP="00652CFD">
            <w:pPr>
              <w:spacing w:before="0" w:after="0" w:line="276" w:lineRule="auto"/>
              <w:rPr>
                <w:sz w:val="20"/>
              </w:rPr>
            </w:pPr>
          </w:p>
        </w:tc>
        <w:tc>
          <w:tcPr>
            <w:tcW w:w="143" w:type="pct"/>
            <w:shd w:val="clear" w:color="auto" w:fill="auto"/>
          </w:tcPr>
          <w:p w14:paraId="7B55BFA6" w14:textId="77777777" w:rsidR="00E4784E" w:rsidRDefault="00E4784E" w:rsidP="00652CFD">
            <w:pPr>
              <w:spacing w:before="0" w:after="0" w:line="276" w:lineRule="auto"/>
              <w:jc w:val="center"/>
              <w:rPr>
                <w:sz w:val="20"/>
              </w:rPr>
            </w:pPr>
          </w:p>
        </w:tc>
        <w:tc>
          <w:tcPr>
            <w:tcW w:w="417" w:type="pct"/>
            <w:shd w:val="clear" w:color="auto" w:fill="auto"/>
          </w:tcPr>
          <w:p w14:paraId="23A63426" w14:textId="77777777" w:rsidR="00E4784E" w:rsidRPr="0014731B" w:rsidRDefault="00E4784E" w:rsidP="00652CFD">
            <w:pPr>
              <w:spacing w:before="0" w:after="0" w:line="276" w:lineRule="auto"/>
              <w:jc w:val="center"/>
              <w:rPr>
                <w:sz w:val="20"/>
              </w:rPr>
            </w:pPr>
          </w:p>
        </w:tc>
        <w:tc>
          <w:tcPr>
            <w:tcW w:w="1302" w:type="pct"/>
            <w:gridSpan w:val="2"/>
            <w:shd w:val="clear" w:color="auto" w:fill="auto"/>
          </w:tcPr>
          <w:p w14:paraId="3A2B5E90" w14:textId="77777777" w:rsidR="00E4784E" w:rsidRPr="0014731B" w:rsidRDefault="00E4784E" w:rsidP="00652CFD">
            <w:pPr>
              <w:spacing w:before="0" w:after="0" w:line="276" w:lineRule="auto"/>
              <w:rPr>
                <w:sz w:val="20"/>
              </w:rPr>
            </w:pPr>
          </w:p>
        </w:tc>
        <w:tc>
          <w:tcPr>
            <w:tcW w:w="1337" w:type="pct"/>
            <w:shd w:val="clear" w:color="auto" w:fill="auto"/>
          </w:tcPr>
          <w:p w14:paraId="2CD77C1A" w14:textId="77777777" w:rsidR="00E4784E" w:rsidRPr="0014731B" w:rsidRDefault="00E4784E" w:rsidP="00652CFD">
            <w:pPr>
              <w:spacing w:before="0" w:after="0" w:line="276" w:lineRule="auto"/>
              <w:rPr>
                <w:sz w:val="20"/>
              </w:rPr>
            </w:pPr>
          </w:p>
        </w:tc>
      </w:tr>
      <w:tr w:rsidR="00E4784E" w:rsidRPr="001A4780" w14:paraId="3B4B6B42" w14:textId="77777777" w:rsidTr="0078227F">
        <w:tc>
          <w:tcPr>
            <w:tcW w:w="690" w:type="pct"/>
            <w:shd w:val="clear" w:color="auto" w:fill="auto"/>
          </w:tcPr>
          <w:p w14:paraId="3946E398" w14:textId="77777777" w:rsidR="00E4784E" w:rsidRPr="00724833" w:rsidRDefault="00E4784E" w:rsidP="00652CFD">
            <w:pPr>
              <w:spacing w:before="0" w:after="0" w:line="276" w:lineRule="auto"/>
              <w:rPr>
                <w:b/>
                <w:sz w:val="20"/>
              </w:rPr>
            </w:pPr>
            <w:r>
              <w:rPr>
                <w:b/>
                <w:sz w:val="20"/>
                <w:lang w:val="en-US"/>
              </w:rPr>
              <w:t>KVR</w:t>
            </w:r>
          </w:p>
        </w:tc>
        <w:tc>
          <w:tcPr>
            <w:tcW w:w="1111" w:type="pct"/>
            <w:shd w:val="clear" w:color="auto" w:fill="auto"/>
          </w:tcPr>
          <w:p w14:paraId="6F960745" w14:textId="77777777" w:rsidR="00E4784E" w:rsidRPr="0014731B" w:rsidRDefault="00E4784E" w:rsidP="00652CFD">
            <w:pPr>
              <w:spacing w:before="0" w:after="0" w:line="276" w:lineRule="auto"/>
              <w:rPr>
                <w:sz w:val="20"/>
              </w:rPr>
            </w:pPr>
          </w:p>
        </w:tc>
        <w:tc>
          <w:tcPr>
            <w:tcW w:w="143" w:type="pct"/>
            <w:shd w:val="clear" w:color="auto" w:fill="auto"/>
          </w:tcPr>
          <w:p w14:paraId="69A1E616" w14:textId="77777777" w:rsidR="00E4784E" w:rsidRDefault="00E4784E" w:rsidP="00652CFD">
            <w:pPr>
              <w:spacing w:before="0" w:after="0" w:line="276" w:lineRule="auto"/>
              <w:jc w:val="center"/>
              <w:rPr>
                <w:sz w:val="20"/>
              </w:rPr>
            </w:pPr>
          </w:p>
        </w:tc>
        <w:tc>
          <w:tcPr>
            <w:tcW w:w="417" w:type="pct"/>
            <w:shd w:val="clear" w:color="auto" w:fill="auto"/>
          </w:tcPr>
          <w:p w14:paraId="0304DC4C" w14:textId="77777777" w:rsidR="00E4784E" w:rsidRPr="0014731B" w:rsidRDefault="00E4784E" w:rsidP="00652CFD">
            <w:pPr>
              <w:spacing w:before="0" w:after="0" w:line="276" w:lineRule="auto"/>
              <w:jc w:val="center"/>
              <w:rPr>
                <w:sz w:val="20"/>
              </w:rPr>
            </w:pPr>
          </w:p>
        </w:tc>
        <w:tc>
          <w:tcPr>
            <w:tcW w:w="1302" w:type="pct"/>
            <w:gridSpan w:val="2"/>
            <w:shd w:val="clear" w:color="auto" w:fill="auto"/>
          </w:tcPr>
          <w:p w14:paraId="6C83FE36" w14:textId="77777777" w:rsidR="00E4784E" w:rsidRPr="0014731B" w:rsidRDefault="00E4784E" w:rsidP="00652CFD">
            <w:pPr>
              <w:spacing w:before="0" w:after="0" w:line="276" w:lineRule="auto"/>
              <w:rPr>
                <w:sz w:val="20"/>
              </w:rPr>
            </w:pPr>
          </w:p>
        </w:tc>
        <w:tc>
          <w:tcPr>
            <w:tcW w:w="1337" w:type="pct"/>
            <w:shd w:val="clear" w:color="auto" w:fill="auto"/>
          </w:tcPr>
          <w:p w14:paraId="1EBC5D13" w14:textId="77777777" w:rsidR="00E4784E" w:rsidRPr="0014731B" w:rsidRDefault="00E4784E" w:rsidP="00652CFD">
            <w:pPr>
              <w:spacing w:before="0" w:after="0" w:line="276" w:lineRule="auto"/>
              <w:rPr>
                <w:sz w:val="20"/>
              </w:rPr>
            </w:pPr>
            <w:r w:rsidRPr="0014731B">
              <w:rPr>
                <w:sz w:val="20"/>
              </w:rPr>
              <w:t>Множественный элемент</w:t>
            </w:r>
          </w:p>
        </w:tc>
      </w:tr>
      <w:tr w:rsidR="00E4784E" w:rsidRPr="001A4780" w14:paraId="4DD85AE9" w14:textId="77777777" w:rsidTr="0078227F">
        <w:tc>
          <w:tcPr>
            <w:tcW w:w="690" w:type="pct"/>
            <w:shd w:val="clear" w:color="auto" w:fill="auto"/>
          </w:tcPr>
          <w:p w14:paraId="575E9625" w14:textId="77777777" w:rsidR="00E4784E" w:rsidRPr="00724833" w:rsidRDefault="00E4784E" w:rsidP="00652CFD">
            <w:pPr>
              <w:spacing w:before="0" w:after="0" w:line="276" w:lineRule="auto"/>
              <w:rPr>
                <w:b/>
                <w:sz w:val="20"/>
              </w:rPr>
            </w:pPr>
          </w:p>
        </w:tc>
        <w:tc>
          <w:tcPr>
            <w:tcW w:w="1111" w:type="pct"/>
            <w:shd w:val="clear" w:color="auto" w:fill="auto"/>
          </w:tcPr>
          <w:p w14:paraId="62B2FB1B" w14:textId="77777777" w:rsidR="00E4784E" w:rsidRPr="0014731B" w:rsidRDefault="00E4784E" w:rsidP="00652CFD">
            <w:pPr>
              <w:spacing w:before="0" w:after="0" w:line="276" w:lineRule="auto"/>
              <w:rPr>
                <w:sz w:val="20"/>
              </w:rPr>
            </w:pPr>
            <w:r w:rsidRPr="0014731B">
              <w:rPr>
                <w:sz w:val="20"/>
              </w:rPr>
              <w:t>code</w:t>
            </w:r>
          </w:p>
        </w:tc>
        <w:tc>
          <w:tcPr>
            <w:tcW w:w="143" w:type="pct"/>
            <w:shd w:val="clear" w:color="auto" w:fill="auto"/>
          </w:tcPr>
          <w:p w14:paraId="075829B5" w14:textId="77777777" w:rsidR="00E4784E" w:rsidRDefault="00E4784E" w:rsidP="00652CFD">
            <w:pPr>
              <w:spacing w:before="0" w:after="0" w:line="276" w:lineRule="auto"/>
              <w:jc w:val="center"/>
              <w:rPr>
                <w:sz w:val="20"/>
              </w:rPr>
            </w:pPr>
            <w:r w:rsidRPr="0014731B">
              <w:rPr>
                <w:sz w:val="20"/>
              </w:rPr>
              <w:t>O</w:t>
            </w:r>
          </w:p>
        </w:tc>
        <w:tc>
          <w:tcPr>
            <w:tcW w:w="417" w:type="pct"/>
            <w:shd w:val="clear" w:color="auto" w:fill="auto"/>
          </w:tcPr>
          <w:p w14:paraId="5C44B1A2" w14:textId="77777777" w:rsidR="00E4784E" w:rsidRPr="0014731B" w:rsidRDefault="00E4784E" w:rsidP="00652CFD">
            <w:pPr>
              <w:spacing w:before="0" w:after="0" w:line="276" w:lineRule="auto"/>
              <w:jc w:val="center"/>
              <w:rPr>
                <w:sz w:val="20"/>
              </w:rPr>
            </w:pPr>
            <w:r w:rsidRPr="0014731B">
              <w:rPr>
                <w:sz w:val="20"/>
              </w:rPr>
              <w:t>T(1-20)</w:t>
            </w:r>
          </w:p>
        </w:tc>
        <w:tc>
          <w:tcPr>
            <w:tcW w:w="1302" w:type="pct"/>
            <w:gridSpan w:val="2"/>
            <w:shd w:val="clear" w:color="auto" w:fill="auto"/>
          </w:tcPr>
          <w:p w14:paraId="525F8C7C" w14:textId="77777777" w:rsidR="00E4784E" w:rsidRPr="0014731B" w:rsidRDefault="00E4784E" w:rsidP="00652CFD">
            <w:pPr>
              <w:spacing w:before="0" w:after="0" w:line="276" w:lineRule="auto"/>
              <w:rPr>
                <w:sz w:val="20"/>
              </w:rPr>
            </w:pPr>
            <w:r w:rsidRPr="0014731B">
              <w:rPr>
                <w:sz w:val="20"/>
              </w:rPr>
              <w:t xml:space="preserve">Код </w:t>
            </w:r>
            <w:r>
              <w:rPr>
                <w:sz w:val="20"/>
              </w:rPr>
              <w:t>вида расхода</w:t>
            </w:r>
          </w:p>
        </w:tc>
        <w:tc>
          <w:tcPr>
            <w:tcW w:w="1337" w:type="pct"/>
            <w:shd w:val="clear" w:color="auto" w:fill="auto"/>
          </w:tcPr>
          <w:p w14:paraId="369D5BD2" w14:textId="77777777" w:rsidR="00E4784E" w:rsidRPr="0014731B" w:rsidRDefault="00E4784E" w:rsidP="00652CFD">
            <w:pPr>
              <w:spacing w:before="0" w:after="0" w:line="276" w:lineRule="auto"/>
              <w:rPr>
                <w:sz w:val="20"/>
              </w:rPr>
            </w:pPr>
          </w:p>
        </w:tc>
      </w:tr>
      <w:tr w:rsidR="00E4784E" w:rsidRPr="001A4780" w14:paraId="68555ABD" w14:textId="77777777" w:rsidTr="0078227F">
        <w:tc>
          <w:tcPr>
            <w:tcW w:w="690" w:type="pct"/>
            <w:shd w:val="clear" w:color="auto" w:fill="auto"/>
          </w:tcPr>
          <w:p w14:paraId="00246B66" w14:textId="77777777" w:rsidR="00E4784E" w:rsidRPr="00724833" w:rsidRDefault="00E4784E" w:rsidP="00652CFD">
            <w:pPr>
              <w:spacing w:before="0" w:after="0" w:line="276" w:lineRule="auto"/>
              <w:rPr>
                <w:b/>
                <w:sz w:val="20"/>
              </w:rPr>
            </w:pPr>
          </w:p>
        </w:tc>
        <w:tc>
          <w:tcPr>
            <w:tcW w:w="1111" w:type="pct"/>
            <w:shd w:val="clear" w:color="auto" w:fill="auto"/>
          </w:tcPr>
          <w:p w14:paraId="1038D7DD" w14:textId="77777777" w:rsidR="00E4784E" w:rsidRPr="0014731B" w:rsidRDefault="00E4784E" w:rsidP="00652CFD">
            <w:pPr>
              <w:spacing w:before="0" w:after="0" w:line="276" w:lineRule="auto"/>
              <w:rPr>
                <w:sz w:val="20"/>
              </w:rPr>
            </w:pPr>
            <w:r w:rsidRPr="00E9509E">
              <w:rPr>
                <w:sz w:val="20"/>
              </w:rPr>
              <w:t>yearsList</w:t>
            </w:r>
          </w:p>
        </w:tc>
        <w:tc>
          <w:tcPr>
            <w:tcW w:w="143" w:type="pct"/>
            <w:shd w:val="clear" w:color="auto" w:fill="auto"/>
          </w:tcPr>
          <w:p w14:paraId="6FBDE86A" w14:textId="77777777" w:rsidR="00E4784E" w:rsidRDefault="00E4784E" w:rsidP="00652CFD">
            <w:pPr>
              <w:spacing w:before="0" w:after="0" w:line="276" w:lineRule="auto"/>
              <w:jc w:val="center"/>
              <w:rPr>
                <w:sz w:val="20"/>
              </w:rPr>
            </w:pPr>
            <w:r w:rsidRPr="0014731B">
              <w:rPr>
                <w:sz w:val="20"/>
              </w:rPr>
              <w:t>Н</w:t>
            </w:r>
          </w:p>
        </w:tc>
        <w:tc>
          <w:tcPr>
            <w:tcW w:w="417" w:type="pct"/>
            <w:shd w:val="clear" w:color="auto" w:fill="auto"/>
          </w:tcPr>
          <w:p w14:paraId="638A1C61" w14:textId="77777777" w:rsidR="00E4784E" w:rsidRPr="0014731B" w:rsidRDefault="00E4784E" w:rsidP="00652CFD">
            <w:pPr>
              <w:spacing w:before="0" w:after="0" w:line="276" w:lineRule="auto"/>
              <w:jc w:val="center"/>
              <w:rPr>
                <w:sz w:val="20"/>
              </w:rPr>
            </w:pPr>
            <w:r w:rsidRPr="0014731B">
              <w:rPr>
                <w:sz w:val="20"/>
              </w:rPr>
              <w:t>S</w:t>
            </w:r>
          </w:p>
        </w:tc>
        <w:tc>
          <w:tcPr>
            <w:tcW w:w="1302" w:type="pct"/>
            <w:gridSpan w:val="2"/>
            <w:shd w:val="clear" w:color="auto" w:fill="auto"/>
          </w:tcPr>
          <w:p w14:paraId="446F9A9E" w14:textId="77777777" w:rsidR="00E4784E" w:rsidRPr="0014731B" w:rsidRDefault="00E4784E" w:rsidP="00652CFD">
            <w:pPr>
              <w:spacing w:before="0" w:after="0" w:line="276" w:lineRule="auto"/>
              <w:rPr>
                <w:sz w:val="20"/>
              </w:rPr>
            </w:pPr>
            <w:r>
              <w:rPr>
                <w:sz w:val="20"/>
              </w:rPr>
              <w:t>Года</w:t>
            </w:r>
          </w:p>
        </w:tc>
        <w:tc>
          <w:tcPr>
            <w:tcW w:w="1337" w:type="pct"/>
            <w:shd w:val="clear" w:color="auto" w:fill="auto"/>
          </w:tcPr>
          <w:p w14:paraId="088B7006" w14:textId="77777777" w:rsidR="00E4784E" w:rsidRPr="0014731B" w:rsidRDefault="00E4784E" w:rsidP="00652CFD">
            <w:pPr>
              <w:spacing w:before="0" w:after="0" w:line="276" w:lineRule="auto"/>
              <w:rPr>
                <w:sz w:val="20"/>
              </w:rPr>
            </w:pPr>
            <w:r w:rsidRPr="0014731B">
              <w:rPr>
                <w:sz w:val="20"/>
              </w:rPr>
              <w:t>Множественный элемент</w:t>
            </w:r>
          </w:p>
        </w:tc>
      </w:tr>
      <w:tr w:rsidR="00E4784E" w:rsidRPr="001A4780" w14:paraId="2B3AB8DA" w14:textId="77777777" w:rsidTr="0078227F">
        <w:tc>
          <w:tcPr>
            <w:tcW w:w="5000" w:type="pct"/>
            <w:gridSpan w:val="7"/>
            <w:shd w:val="clear" w:color="auto" w:fill="auto"/>
          </w:tcPr>
          <w:p w14:paraId="2D86E638" w14:textId="77777777" w:rsidR="00E4784E" w:rsidRPr="00607D7B" w:rsidRDefault="00E4784E" w:rsidP="00652CFD">
            <w:pPr>
              <w:spacing w:before="0" w:after="0" w:line="276" w:lineRule="auto"/>
              <w:jc w:val="center"/>
              <w:rPr>
                <w:b/>
                <w:sz w:val="20"/>
              </w:rPr>
            </w:pPr>
            <w:r w:rsidRPr="00607D7B">
              <w:rPr>
                <w:b/>
                <w:sz w:val="20"/>
              </w:rPr>
              <w:t>Классификация</w:t>
            </w:r>
            <w:r>
              <w:rPr>
                <w:b/>
                <w:sz w:val="20"/>
              </w:rPr>
              <w:t xml:space="preserve"> позиций</w:t>
            </w:r>
            <w:r w:rsidRPr="00607D7B">
              <w:rPr>
                <w:b/>
                <w:sz w:val="20"/>
              </w:rPr>
              <w:t xml:space="preserve"> по К</w:t>
            </w:r>
            <w:r>
              <w:rPr>
                <w:b/>
                <w:sz w:val="20"/>
              </w:rPr>
              <w:t xml:space="preserve">ОСГУ </w:t>
            </w:r>
            <w:r w:rsidRPr="00546503">
              <w:rPr>
                <w:b/>
                <w:sz w:val="20"/>
              </w:rPr>
              <w:t xml:space="preserve">для планов-графиков, размещенных </w:t>
            </w:r>
            <w:r w:rsidRPr="00830C36">
              <w:rPr>
                <w:b/>
                <w:sz w:val="20"/>
              </w:rPr>
              <w:t>на 2015 и предыдущие годы</w:t>
            </w:r>
          </w:p>
        </w:tc>
      </w:tr>
      <w:tr w:rsidR="00E4784E" w:rsidRPr="001A4780" w14:paraId="0379281B" w14:textId="77777777" w:rsidTr="0078227F">
        <w:tc>
          <w:tcPr>
            <w:tcW w:w="690" w:type="pct"/>
            <w:shd w:val="clear" w:color="auto" w:fill="auto"/>
          </w:tcPr>
          <w:p w14:paraId="06D25A1E" w14:textId="77777777" w:rsidR="00E4784E" w:rsidRPr="007A0640" w:rsidRDefault="00E4784E" w:rsidP="00652CFD">
            <w:pPr>
              <w:spacing w:before="0" w:after="0" w:line="276" w:lineRule="auto"/>
              <w:rPr>
                <w:b/>
                <w:sz w:val="20"/>
              </w:rPr>
            </w:pPr>
            <w:r w:rsidRPr="00724833">
              <w:rPr>
                <w:b/>
                <w:sz w:val="20"/>
              </w:rPr>
              <w:t>amountKOSGUs</w:t>
            </w:r>
          </w:p>
        </w:tc>
        <w:tc>
          <w:tcPr>
            <w:tcW w:w="1111" w:type="pct"/>
            <w:shd w:val="clear" w:color="auto" w:fill="auto"/>
          </w:tcPr>
          <w:p w14:paraId="4ED7D8FC" w14:textId="77777777" w:rsidR="00E4784E" w:rsidRPr="00724833" w:rsidRDefault="00E4784E" w:rsidP="00652CFD">
            <w:pPr>
              <w:spacing w:before="0" w:after="0" w:line="276" w:lineRule="auto"/>
              <w:rPr>
                <w:b/>
                <w:sz w:val="20"/>
              </w:rPr>
            </w:pPr>
          </w:p>
        </w:tc>
        <w:tc>
          <w:tcPr>
            <w:tcW w:w="143" w:type="pct"/>
            <w:shd w:val="clear" w:color="auto" w:fill="auto"/>
          </w:tcPr>
          <w:p w14:paraId="49AC1C34" w14:textId="77777777" w:rsidR="00E4784E" w:rsidRPr="00724833" w:rsidRDefault="00E4784E" w:rsidP="00652CFD">
            <w:pPr>
              <w:spacing w:before="0" w:after="0" w:line="276" w:lineRule="auto"/>
              <w:jc w:val="center"/>
              <w:rPr>
                <w:b/>
                <w:sz w:val="20"/>
              </w:rPr>
            </w:pPr>
          </w:p>
        </w:tc>
        <w:tc>
          <w:tcPr>
            <w:tcW w:w="417" w:type="pct"/>
            <w:shd w:val="clear" w:color="auto" w:fill="auto"/>
          </w:tcPr>
          <w:p w14:paraId="6AC2DCDE"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50A012A7" w14:textId="77777777" w:rsidR="00E4784E" w:rsidRPr="00724833" w:rsidRDefault="00E4784E" w:rsidP="00652CFD">
            <w:pPr>
              <w:spacing w:before="0" w:after="0" w:line="276" w:lineRule="auto"/>
              <w:rPr>
                <w:b/>
                <w:sz w:val="20"/>
              </w:rPr>
            </w:pPr>
          </w:p>
        </w:tc>
        <w:tc>
          <w:tcPr>
            <w:tcW w:w="1337" w:type="pct"/>
            <w:shd w:val="clear" w:color="auto" w:fill="auto"/>
          </w:tcPr>
          <w:p w14:paraId="27F880FD" w14:textId="77777777" w:rsidR="00E4784E" w:rsidRPr="00724833" w:rsidRDefault="00E4784E" w:rsidP="00652CFD">
            <w:pPr>
              <w:spacing w:before="0" w:after="0" w:line="276" w:lineRule="auto"/>
              <w:rPr>
                <w:b/>
                <w:sz w:val="20"/>
              </w:rPr>
            </w:pPr>
          </w:p>
        </w:tc>
      </w:tr>
      <w:tr w:rsidR="00E4784E" w:rsidRPr="001A4780" w14:paraId="007F0BBD" w14:textId="77777777" w:rsidTr="0078227F">
        <w:tc>
          <w:tcPr>
            <w:tcW w:w="690" w:type="pct"/>
            <w:shd w:val="clear" w:color="auto" w:fill="auto"/>
          </w:tcPr>
          <w:p w14:paraId="5A043E24" w14:textId="77777777" w:rsidR="00E4784E" w:rsidRPr="007A0640" w:rsidRDefault="00E4784E" w:rsidP="00652CFD">
            <w:pPr>
              <w:spacing w:before="0" w:after="0" w:line="276" w:lineRule="auto"/>
              <w:rPr>
                <w:b/>
                <w:sz w:val="20"/>
              </w:rPr>
            </w:pPr>
            <w:r w:rsidRPr="00724833">
              <w:rPr>
                <w:b/>
                <w:sz w:val="20"/>
              </w:rPr>
              <w:t>amountKOSGU</w:t>
            </w:r>
          </w:p>
        </w:tc>
        <w:tc>
          <w:tcPr>
            <w:tcW w:w="1111" w:type="pct"/>
            <w:shd w:val="clear" w:color="auto" w:fill="auto"/>
          </w:tcPr>
          <w:p w14:paraId="6FD0DCF7" w14:textId="77777777" w:rsidR="00E4784E" w:rsidRPr="0014731B" w:rsidRDefault="00E4784E" w:rsidP="00652CFD">
            <w:pPr>
              <w:spacing w:before="0" w:after="0" w:line="276" w:lineRule="auto"/>
              <w:rPr>
                <w:sz w:val="20"/>
              </w:rPr>
            </w:pPr>
          </w:p>
        </w:tc>
        <w:tc>
          <w:tcPr>
            <w:tcW w:w="143" w:type="pct"/>
            <w:shd w:val="clear" w:color="auto" w:fill="auto"/>
          </w:tcPr>
          <w:p w14:paraId="3AB9F388" w14:textId="77777777" w:rsidR="00E4784E" w:rsidRPr="0014731B" w:rsidRDefault="00E4784E" w:rsidP="00652CFD">
            <w:pPr>
              <w:spacing w:before="0" w:after="0" w:line="276" w:lineRule="auto"/>
              <w:jc w:val="center"/>
              <w:rPr>
                <w:sz w:val="20"/>
              </w:rPr>
            </w:pPr>
          </w:p>
        </w:tc>
        <w:tc>
          <w:tcPr>
            <w:tcW w:w="417" w:type="pct"/>
            <w:shd w:val="clear" w:color="auto" w:fill="auto"/>
          </w:tcPr>
          <w:p w14:paraId="0AC06F5E" w14:textId="77777777" w:rsidR="00E4784E" w:rsidRPr="0014731B" w:rsidRDefault="00E4784E" w:rsidP="00652CFD">
            <w:pPr>
              <w:spacing w:before="0" w:after="0" w:line="276" w:lineRule="auto"/>
              <w:jc w:val="center"/>
              <w:rPr>
                <w:sz w:val="20"/>
              </w:rPr>
            </w:pPr>
          </w:p>
        </w:tc>
        <w:tc>
          <w:tcPr>
            <w:tcW w:w="1302" w:type="pct"/>
            <w:gridSpan w:val="2"/>
            <w:shd w:val="clear" w:color="auto" w:fill="auto"/>
          </w:tcPr>
          <w:p w14:paraId="137D1D27" w14:textId="77777777" w:rsidR="00E4784E" w:rsidRPr="0014731B" w:rsidRDefault="00E4784E" w:rsidP="00652CFD">
            <w:pPr>
              <w:spacing w:before="0" w:after="0" w:line="276" w:lineRule="auto"/>
              <w:rPr>
                <w:sz w:val="20"/>
              </w:rPr>
            </w:pPr>
          </w:p>
        </w:tc>
        <w:tc>
          <w:tcPr>
            <w:tcW w:w="1337" w:type="pct"/>
            <w:shd w:val="clear" w:color="auto" w:fill="auto"/>
          </w:tcPr>
          <w:p w14:paraId="41D416E4" w14:textId="77777777" w:rsidR="00E4784E" w:rsidRPr="0014731B" w:rsidRDefault="00E4784E" w:rsidP="00652CFD">
            <w:pPr>
              <w:spacing w:before="0" w:after="0" w:line="276" w:lineRule="auto"/>
              <w:rPr>
                <w:sz w:val="20"/>
              </w:rPr>
            </w:pPr>
            <w:r w:rsidRPr="0014731B">
              <w:rPr>
                <w:sz w:val="20"/>
              </w:rPr>
              <w:t>Множественный элемент</w:t>
            </w:r>
          </w:p>
        </w:tc>
      </w:tr>
      <w:tr w:rsidR="00E4784E" w:rsidRPr="001A4780" w14:paraId="077A8194" w14:textId="77777777" w:rsidTr="0078227F">
        <w:tc>
          <w:tcPr>
            <w:tcW w:w="690" w:type="pct"/>
            <w:shd w:val="clear" w:color="auto" w:fill="auto"/>
          </w:tcPr>
          <w:p w14:paraId="24F1FC25" w14:textId="77777777" w:rsidR="00E4784E" w:rsidRPr="00724833" w:rsidRDefault="00E4784E" w:rsidP="00652CFD">
            <w:pPr>
              <w:spacing w:before="0" w:after="0" w:line="276" w:lineRule="auto"/>
              <w:rPr>
                <w:b/>
                <w:sz w:val="20"/>
              </w:rPr>
            </w:pPr>
          </w:p>
        </w:tc>
        <w:tc>
          <w:tcPr>
            <w:tcW w:w="1111" w:type="pct"/>
            <w:shd w:val="clear" w:color="auto" w:fill="auto"/>
          </w:tcPr>
          <w:p w14:paraId="7262F0E7" w14:textId="77777777" w:rsidR="00E4784E" w:rsidRPr="0014731B" w:rsidRDefault="00E4784E" w:rsidP="00652CFD">
            <w:pPr>
              <w:spacing w:before="0" w:after="0" w:line="276" w:lineRule="auto"/>
              <w:rPr>
                <w:sz w:val="20"/>
              </w:rPr>
            </w:pPr>
            <w:r w:rsidRPr="0014731B">
              <w:rPr>
                <w:sz w:val="20"/>
              </w:rPr>
              <w:t>code</w:t>
            </w:r>
          </w:p>
        </w:tc>
        <w:tc>
          <w:tcPr>
            <w:tcW w:w="143" w:type="pct"/>
            <w:shd w:val="clear" w:color="auto" w:fill="auto"/>
          </w:tcPr>
          <w:p w14:paraId="58C0D4FA" w14:textId="77777777" w:rsidR="00E4784E" w:rsidRPr="0014731B" w:rsidRDefault="00E4784E" w:rsidP="00652CFD">
            <w:pPr>
              <w:spacing w:before="0" w:after="0" w:line="276" w:lineRule="auto"/>
              <w:jc w:val="center"/>
              <w:rPr>
                <w:sz w:val="20"/>
              </w:rPr>
            </w:pPr>
            <w:r w:rsidRPr="0014731B">
              <w:rPr>
                <w:sz w:val="20"/>
              </w:rPr>
              <w:t>O</w:t>
            </w:r>
          </w:p>
        </w:tc>
        <w:tc>
          <w:tcPr>
            <w:tcW w:w="417" w:type="pct"/>
            <w:shd w:val="clear" w:color="auto" w:fill="auto"/>
          </w:tcPr>
          <w:p w14:paraId="78B75136" w14:textId="77777777" w:rsidR="00E4784E" w:rsidRPr="0014731B" w:rsidRDefault="00E4784E" w:rsidP="00652CFD">
            <w:pPr>
              <w:spacing w:before="0" w:after="0" w:line="276" w:lineRule="auto"/>
              <w:jc w:val="center"/>
              <w:rPr>
                <w:sz w:val="20"/>
              </w:rPr>
            </w:pPr>
            <w:r w:rsidRPr="0014731B">
              <w:rPr>
                <w:sz w:val="20"/>
              </w:rPr>
              <w:t>T(1-3)</w:t>
            </w:r>
          </w:p>
        </w:tc>
        <w:tc>
          <w:tcPr>
            <w:tcW w:w="1302" w:type="pct"/>
            <w:gridSpan w:val="2"/>
            <w:shd w:val="clear" w:color="auto" w:fill="auto"/>
          </w:tcPr>
          <w:p w14:paraId="2BB36F04" w14:textId="77777777" w:rsidR="00E4784E" w:rsidRPr="0014731B" w:rsidRDefault="00E4784E" w:rsidP="00652CFD">
            <w:pPr>
              <w:spacing w:before="0" w:after="0" w:line="276" w:lineRule="auto"/>
              <w:rPr>
                <w:sz w:val="20"/>
              </w:rPr>
            </w:pPr>
            <w:r w:rsidRPr="0014731B">
              <w:rPr>
                <w:sz w:val="20"/>
              </w:rPr>
              <w:t>Код операций сектора гос.управления</w:t>
            </w:r>
          </w:p>
        </w:tc>
        <w:tc>
          <w:tcPr>
            <w:tcW w:w="1337" w:type="pct"/>
            <w:shd w:val="clear" w:color="auto" w:fill="auto"/>
          </w:tcPr>
          <w:p w14:paraId="1DB6C399" w14:textId="77777777" w:rsidR="00E4784E" w:rsidRPr="0014731B" w:rsidRDefault="00E4784E" w:rsidP="00652CFD">
            <w:pPr>
              <w:spacing w:before="0" w:after="0" w:line="276" w:lineRule="auto"/>
              <w:rPr>
                <w:sz w:val="20"/>
              </w:rPr>
            </w:pPr>
          </w:p>
        </w:tc>
      </w:tr>
      <w:tr w:rsidR="00E4784E" w:rsidRPr="001A4780" w14:paraId="11D884AB" w14:textId="77777777" w:rsidTr="0078227F">
        <w:tc>
          <w:tcPr>
            <w:tcW w:w="690" w:type="pct"/>
            <w:shd w:val="clear" w:color="auto" w:fill="auto"/>
          </w:tcPr>
          <w:p w14:paraId="01C9B8B3" w14:textId="77777777" w:rsidR="00E4784E" w:rsidRPr="00724833" w:rsidRDefault="00E4784E" w:rsidP="00652CFD">
            <w:pPr>
              <w:spacing w:before="0" w:after="0" w:line="276" w:lineRule="auto"/>
              <w:rPr>
                <w:b/>
                <w:sz w:val="20"/>
              </w:rPr>
            </w:pPr>
          </w:p>
        </w:tc>
        <w:tc>
          <w:tcPr>
            <w:tcW w:w="1111" w:type="pct"/>
            <w:shd w:val="clear" w:color="auto" w:fill="auto"/>
          </w:tcPr>
          <w:p w14:paraId="32BF6BC4" w14:textId="77777777" w:rsidR="00E4784E" w:rsidRPr="0014731B" w:rsidRDefault="00E4784E" w:rsidP="00652CFD">
            <w:pPr>
              <w:spacing w:before="0" w:after="0" w:line="276" w:lineRule="auto"/>
              <w:rPr>
                <w:sz w:val="20"/>
              </w:rPr>
            </w:pPr>
            <w:r w:rsidRPr="0014731B">
              <w:rPr>
                <w:sz w:val="20"/>
              </w:rPr>
              <w:t>amount</w:t>
            </w:r>
          </w:p>
        </w:tc>
        <w:tc>
          <w:tcPr>
            <w:tcW w:w="143" w:type="pct"/>
            <w:shd w:val="clear" w:color="auto" w:fill="auto"/>
          </w:tcPr>
          <w:p w14:paraId="749615A5" w14:textId="77777777" w:rsidR="00E4784E" w:rsidRPr="0014731B" w:rsidRDefault="00E4784E" w:rsidP="00652CFD">
            <w:pPr>
              <w:spacing w:before="0" w:after="0" w:line="276" w:lineRule="auto"/>
              <w:jc w:val="center"/>
              <w:rPr>
                <w:sz w:val="20"/>
              </w:rPr>
            </w:pPr>
            <w:r>
              <w:rPr>
                <w:sz w:val="20"/>
              </w:rPr>
              <w:t>Н</w:t>
            </w:r>
          </w:p>
        </w:tc>
        <w:tc>
          <w:tcPr>
            <w:tcW w:w="417" w:type="pct"/>
            <w:shd w:val="clear" w:color="auto" w:fill="auto"/>
          </w:tcPr>
          <w:p w14:paraId="3CC94ACF" w14:textId="77777777" w:rsidR="00E4784E" w:rsidRPr="0014731B" w:rsidRDefault="00E4784E" w:rsidP="00652CFD">
            <w:pPr>
              <w:spacing w:before="0" w:after="0" w:line="276" w:lineRule="auto"/>
              <w:jc w:val="center"/>
              <w:rPr>
                <w:sz w:val="20"/>
              </w:rPr>
            </w:pPr>
            <w:r w:rsidRPr="0014731B">
              <w:rPr>
                <w:sz w:val="20"/>
              </w:rPr>
              <w:t>Т(1-22)</w:t>
            </w:r>
          </w:p>
        </w:tc>
        <w:tc>
          <w:tcPr>
            <w:tcW w:w="1302" w:type="pct"/>
            <w:gridSpan w:val="2"/>
            <w:shd w:val="clear" w:color="auto" w:fill="auto"/>
          </w:tcPr>
          <w:p w14:paraId="1147C862" w14:textId="77777777" w:rsidR="00E4784E" w:rsidRPr="0014731B" w:rsidRDefault="00E4784E" w:rsidP="00652CFD">
            <w:pPr>
              <w:spacing w:before="0" w:after="0" w:line="276" w:lineRule="auto"/>
              <w:rPr>
                <w:sz w:val="20"/>
              </w:rPr>
            </w:pPr>
            <w:r w:rsidRPr="0014731B">
              <w:rPr>
                <w:sz w:val="20"/>
              </w:rPr>
              <w:t>Сумма по коду КОСГУ</w:t>
            </w:r>
          </w:p>
        </w:tc>
        <w:tc>
          <w:tcPr>
            <w:tcW w:w="1337" w:type="pct"/>
            <w:shd w:val="clear" w:color="auto" w:fill="auto"/>
          </w:tcPr>
          <w:p w14:paraId="09DF21A2" w14:textId="77777777" w:rsidR="00E4784E" w:rsidRPr="0014731B" w:rsidRDefault="00E4784E" w:rsidP="00652CFD">
            <w:pPr>
              <w:spacing w:before="0" w:after="0" w:line="276" w:lineRule="auto"/>
              <w:rPr>
                <w:sz w:val="20"/>
              </w:rPr>
            </w:pPr>
            <w:r w:rsidRPr="0014731B">
              <w:rPr>
                <w:sz w:val="20"/>
              </w:rPr>
              <w:t xml:space="preserve">Шаблон значения: </w:t>
            </w:r>
          </w:p>
          <w:p w14:paraId="501A0902" w14:textId="77777777" w:rsidR="00E4784E" w:rsidRPr="0014731B" w:rsidRDefault="00E4784E" w:rsidP="00652CFD">
            <w:pPr>
              <w:spacing w:before="0" w:after="0" w:line="276" w:lineRule="auto"/>
              <w:rPr>
                <w:sz w:val="20"/>
              </w:rPr>
            </w:pPr>
            <w:r w:rsidRPr="00442F63">
              <w:rPr>
                <w:sz w:val="20"/>
              </w:rPr>
              <w:t>\d+(\.\d{1,2})?</w:t>
            </w:r>
          </w:p>
        </w:tc>
      </w:tr>
      <w:tr w:rsidR="00E4784E" w:rsidRPr="001A4780" w14:paraId="047EA019" w14:textId="77777777" w:rsidTr="0078227F">
        <w:tc>
          <w:tcPr>
            <w:tcW w:w="5000" w:type="pct"/>
            <w:gridSpan w:val="7"/>
            <w:shd w:val="clear" w:color="auto" w:fill="auto"/>
          </w:tcPr>
          <w:p w14:paraId="3A666006" w14:textId="77777777" w:rsidR="00E4784E" w:rsidRPr="0014731B" w:rsidRDefault="00E4784E" w:rsidP="00652CFD">
            <w:pPr>
              <w:spacing w:before="0" w:after="0" w:line="276" w:lineRule="auto"/>
              <w:jc w:val="center"/>
              <w:rPr>
                <w:sz w:val="20"/>
              </w:rPr>
            </w:pPr>
            <w:r w:rsidRPr="00607D7B">
              <w:rPr>
                <w:b/>
                <w:sz w:val="20"/>
              </w:rPr>
              <w:t xml:space="preserve">Классификация </w:t>
            </w:r>
            <w:r>
              <w:rPr>
                <w:b/>
                <w:sz w:val="20"/>
              </w:rPr>
              <w:t xml:space="preserve">позиций по КОСГУ </w:t>
            </w:r>
            <w:r w:rsidRPr="00546503">
              <w:rPr>
                <w:b/>
                <w:sz w:val="20"/>
              </w:rPr>
              <w:t xml:space="preserve">для планов-графиков, размещенных </w:t>
            </w:r>
            <w:r w:rsidRPr="00830C36">
              <w:rPr>
                <w:b/>
                <w:sz w:val="20"/>
              </w:rPr>
              <w:t>на 2015 и предыдущие годы</w:t>
            </w:r>
            <w:r>
              <w:t xml:space="preserve"> </w:t>
            </w:r>
            <w:r w:rsidRPr="004C087B">
              <w:rPr>
                <w:b/>
                <w:sz w:val="20"/>
              </w:rPr>
              <w:t>по годам</w:t>
            </w:r>
          </w:p>
        </w:tc>
      </w:tr>
      <w:tr w:rsidR="00E4784E" w:rsidRPr="001A4780" w14:paraId="664485BD" w14:textId="77777777" w:rsidTr="0078227F">
        <w:tc>
          <w:tcPr>
            <w:tcW w:w="690" w:type="pct"/>
            <w:shd w:val="clear" w:color="auto" w:fill="auto"/>
          </w:tcPr>
          <w:p w14:paraId="08D0915D" w14:textId="77777777" w:rsidR="00E4784E" w:rsidRPr="00724833" w:rsidRDefault="00E4784E" w:rsidP="00652CFD">
            <w:pPr>
              <w:spacing w:before="0" w:after="0" w:line="276" w:lineRule="auto"/>
              <w:rPr>
                <w:b/>
                <w:sz w:val="20"/>
              </w:rPr>
            </w:pPr>
            <w:r w:rsidRPr="007D6BDD">
              <w:rPr>
                <w:b/>
                <w:sz w:val="20"/>
              </w:rPr>
              <w:t>amountKOSGUsYears</w:t>
            </w:r>
          </w:p>
        </w:tc>
        <w:tc>
          <w:tcPr>
            <w:tcW w:w="1111" w:type="pct"/>
            <w:shd w:val="clear" w:color="auto" w:fill="auto"/>
          </w:tcPr>
          <w:p w14:paraId="44654BB1" w14:textId="77777777" w:rsidR="00E4784E" w:rsidRPr="0014731B" w:rsidRDefault="00E4784E" w:rsidP="00652CFD">
            <w:pPr>
              <w:spacing w:before="0" w:after="0" w:line="276" w:lineRule="auto"/>
              <w:rPr>
                <w:sz w:val="20"/>
              </w:rPr>
            </w:pPr>
          </w:p>
        </w:tc>
        <w:tc>
          <w:tcPr>
            <w:tcW w:w="143" w:type="pct"/>
            <w:shd w:val="clear" w:color="auto" w:fill="auto"/>
          </w:tcPr>
          <w:p w14:paraId="7D1593E6" w14:textId="77777777" w:rsidR="00E4784E" w:rsidRDefault="00E4784E" w:rsidP="00652CFD">
            <w:pPr>
              <w:spacing w:before="0" w:after="0" w:line="276" w:lineRule="auto"/>
              <w:jc w:val="center"/>
              <w:rPr>
                <w:sz w:val="20"/>
              </w:rPr>
            </w:pPr>
          </w:p>
        </w:tc>
        <w:tc>
          <w:tcPr>
            <w:tcW w:w="417" w:type="pct"/>
            <w:shd w:val="clear" w:color="auto" w:fill="auto"/>
          </w:tcPr>
          <w:p w14:paraId="3FD7CD26" w14:textId="77777777" w:rsidR="00E4784E" w:rsidRPr="0014731B" w:rsidRDefault="00E4784E" w:rsidP="00652CFD">
            <w:pPr>
              <w:spacing w:before="0" w:after="0" w:line="276" w:lineRule="auto"/>
              <w:jc w:val="center"/>
              <w:rPr>
                <w:sz w:val="20"/>
              </w:rPr>
            </w:pPr>
          </w:p>
        </w:tc>
        <w:tc>
          <w:tcPr>
            <w:tcW w:w="1302" w:type="pct"/>
            <w:gridSpan w:val="2"/>
            <w:shd w:val="clear" w:color="auto" w:fill="auto"/>
          </w:tcPr>
          <w:p w14:paraId="54E6088A" w14:textId="77777777" w:rsidR="00E4784E" w:rsidRPr="0014731B" w:rsidRDefault="00E4784E" w:rsidP="00652CFD">
            <w:pPr>
              <w:spacing w:before="0" w:after="0" w:line="276" w:lineRule="auto"/>
              <w:rPr>
                <w:sz w:val="20"/>
              </w:rPr>
            </w:pPr>
          </w:p>
        </w:tc>
        <w:tc>
          <w:tcPr>
            <w:tcW w:w="1337" w:type="pct"/>
            <w:shd w:val="clear" w:color="auto" w:fill="auto"/>
          </w:tcPr>
          <w:p w14:paraId="17E278E4" w14:textId="77777777" w:rsidR="00E4784E" w:rsidRPr="0014731B" w:rsidRDefault="00E4784E" w:rsidP="00652CFD">
            <w:pPr>
              <w:spacing w:before="0" w:after="0" w:line="276" w:lineRule="auto"/>
              <w:rPr>
                <w:sz w:val="20"/>
              </w:rPr>
            </w:pPr>
          </w:p>
        </w:tc>
      </w:tr>
      <w:tr w:rsidR="00E4784E" w:rsidRPr="001A4780" w14:paraId="704DF154" w14:textId="77777777" w:rsidTr="0078227F">
        <w:tc>
          <w:tcPr>
            <w:tcW w:w="690" w:type="pct"/>
            <w:shd w:val="clear" w:color="auto" w:fill="auto"/>
          </w:tcPr>
          <w:p w14:paraId="6DCB855D" w14:textId="77777777" w:rsidR="00E4784E" w:rsidRPr="00724833" w:rsidRDefault="00E4784E" w:rsidP="00652CFD">
            <w:pPr>
              <w:spacing w:before="0" w:after="0" w:line="276" w:lineRule="auto"/>
              <w:rPr>
                <w:b/>
                <w:sz w:val="20"/>
              </w:rPr>
            </w:pPr>
            <w:r w:rsidRPr="007D6BDD">
              <w:rPr>
                <w:b/>
                <w:sz w:val="20"/>
              </w:rPr>
              <w:t>KOSGU</w:t>
            </w:r>
          </w:p>
        </w:tc>
        <w:tc>
          <w:tcPr>
            <w:tcW w:w="1111" w:type="pct"/>
            <w:shd w:val="clear" w:color="auto" w:fill="auto"/>
          </w:tcPr>
          <w:p w14:paraId="33C83B98" w14:textId="77777777" w:rsidR="00E4784E" w:rsidRPr="0014731B" w:rsidRDefault="00E4784E" w:rsidP="00652CFD">
            <w:pPr>
              <w:spacing w:before="0" w:after="0" w:line="276" w:lineRule="auto"/>
              <w:rPr>
                <w:sz w:val="20"/>
              </w:rPr>
            </w:pPr>
          </w:p>
        </w:tc>
        <w:tc>
          <w:tcPr>
            <w:tcW w:w="143" w:type="pct"/>
            <w:shd w:val="clear" w:color="auto" w:fill="auto"/>
          </w:tcPr>
          <w:p w14:paraId="23A304F8" w14:textId="77777777" w:rsidR="00E4784E" w:rsidRDefault="00E4784E" w:rsidP="00652CFD">
            <w:pPr>
              <w:spacing w:before="0" w:after="0" w:line="276" w:lineRule="auto"/>
              <w:jc w:val="center"/>
              <w:rPr>
                <w:sz w:val="20"/>
              </w:rPr>
            </w:pPr>
          </w:p>
        </w:tc>
        <w:tc>
          <w:tcPr>
            <w:tcW w:w="417" w:type="pct"/>
            <w:shd w:val="clear" w:color="auto" w:fill="auto"/>
          </w:tcPr>
          <w:p w14:paraId="40027443" w14:textId="77777777" w:rsidR="00E4784E" w:rsidRPr="0014731B" w:rsidRDefault="00E4784E" w:rsidP="00652CFD">
            <w:pPr>
              <w:spacing w:before="0" w:after="0" w:line="276" w:lineRule="auto"/>
              <w:jc w:val="center"/>
              <w:rPr>
                <w:sz w:val="20"/>
              </w:rPr>
            </w:pPr>
          </w:p>
        </w:tc>
        <w:tc>
          <w:tcPr>
            <w:tcW w:w="1302" w:type="pct"/>
            <w:gridSpan w:val="2"/>
            <w:shd w:val="clear" w:color="auto" w:fill="auto"/>
          </w:tcPr>
          <w:p w14:paraId="393303D5" w14:textId="77777777" w:rsidR="00E4784E" w:rsidRPr="0014731B" w:rsidRDefault="00E4784E" w:rsidP="00652CFD">
            <w:pPr>
              <w:spacing w:before="0" w:after="0" w:line="276" w:lineRule="auto"/>
              <w:rPr>
                <w:sz w:val="20"/>
              </w:rPr>
            </w:pPr>
          </w:p>
        </w:tc>
        <w:tc>
          <w:tcPr>
            <w:tcW w:w="1337" w:type="pct"/>
            <w:shd w:val="clear" w:color="auto" w:fill="auto"/>
          </w:tcPr>
          <w:p w14:paraId="7526E5E1" w14:textId="77777777" w:rsidR="00E4784E" w:rsidRPr="0014731B" w:rsidRDefault="00E4784E" w:rsidP="00652CFD">
            <w:pPr>
              <w:spacing w:before="0" w:after="0" w:line="276" w:lineRule="auto"/>
              <w:rPr>
                <w:sz w:val="20"/>
              </w:rPr>
            </w:pPr>
            <w:r w:rsidRPr="0014731B">
              <w:rPr>
                <w:sz w:val="20"/>
              </w:rPr>
              <w:t>Множественный элемент</w:t>
            </w:r>
          </w:p>
        </w:tc>
      </w:tr>
      <w:tr w:rsidR="00E4784E" w:rsidRPr="001A4780" w14:paraId="4DAE29FE" w14:textId="77777777" w:rsidTr="0078227F">
        <w:tc>
          <w:tcPr>
            <w:tcW w:w="690" w:type="pct"/>
            <w:shd w:val="clear" w:color="auto" w:fill="auto"/>
          </w:tcPr>
          <w:p w14:paraId="793028CF" w14:textId="77777777" w:rsidR="00E4784E" w:rsidRPr="00724833" w:rsidRDefault="00E4784E" w:rsidP="00652CFD">
            <w:pPr>
              <w:spacing w:before="0" w:after="0" w:line="276" w:lineRule="auto"/>
              <w:rPr>
                <w:b/>
                <w:sz w:val="20"/>
              </w:rPr>
            </w:pPr>
          </w:p>
        </w:tc>
        <w:tc>
          <w:tcPr>
            <w:tcW w:w="1111" w:type="pct"/>
            <w:shd w:val="clear" w:color="auto" w:fill="auto"/>
          </w:tcPr>
          <w:p w14:paraId="479A92CC" w14:textId="77777777" w:rsidR="00E4784E" w:rsidRPr="0014731B" w:rsidRDefault="00E4784E" w:rsidP="00652CFD">
            <w:pPr>
              <w:spacing w:before="0" w:after="0" w:line="276" w:lineRule="auto"/>
              <w:rPr>
                <w:sz w:val="20"/>
              </w:rPr>
            </w:pPr>
            <w:r w:rsidRPr="0014731B">
              <w:rPr>
                <w:sz w:val="20"/>
              </w:rPr>
              <w:t>code</w:t>
            </w:r>
          </w:p>
        </w:tc>
        <w:tc>
          <w:tcPr>
            <w:tcW w:w="143" w:type="pct"/>
            <w:shd w:val="clear" w:color="auto" w:fill="auto"/>
          </w:tcPr>
          <w:p w14:paraId="0FFE70DB" w14:textId="77777777" w:rsidR="00E4784E" w:rsidRDefault="00E4784E" w:rsidP="00652CFD">
            <w:pPr>
              <w:spacing w:before="0" w:after="0" w:line="276" w:lineRule="auto"/>
              <w:jc w:val="center"/>
              <w:rPr>
                <w:sz w:val="20"/>
              </w:rPr>
            </w:pPr>
            <w:r w:rsidRPr="0014731B">
              <w:rPr>
                <w:sz w:val="20"/>
              </w:rPr>
              <w:t>O</w:t>
            </w:r>
          </w:p>
        </w:tc>
        <w:tc>
          <w:tcPr>
            <w:tcW w:w="417" w:type="pct"/>
            <w:shd w:val="clear" w:color="auto" w:fill="auto"/>
          </w:tcPr>
          <w:p w14:paraId="2F3C45BF" w14:textId="77777777" w:rsidR="00E4784E" w:rsidRPr="0014731B" w:rsidRDefault="00E4784E" w:rsidP="00652CFD">
            <w:pPr>
              <w:spacing w:before="0" w:after="0" w:line="276" w:lineRule="auto"/>
              <w:jc w:val="center"/>
              <w:rPr>
                <w:sz w:val="20"/>
              </w:rPr>
            </w:pPr>
            <w:r w:rsidRPr="0014731B">
              <w:rPr>
                <w:sz w:val="20"/>
              </w:rPr>
              <w:t>T(1-20)</w:t>
            </w:r>
          </w:p>
        </w:tc>
        <w:tc>
          <w:tcPr>
            <w:tcW w:w="1302" w:type="pct"/>
            <w:gridSpan w:val="2"/>
            <w:shd w:val="clear" w:color="auto" w:fill="auto"/>
          </w:tcPr>
          <w:p w14:paraId="364C6F1A" w14:textId="77777777" w:rsidR="00E4784E" w:rsidRPr="0014731B" w:rsidRDefault="00E4784E" w:rsidP="00652CFD">
            <w:pPr>
              <w:spacing w:before="0" w:after="0" w:line="276" w:lineRule="auto"/>
              <w:rPr>
                <w:sz w:val="20"/>
              </w:rPr>
            </w:pPr>
            <w:r w:rsidRPr="0014731B">
              <w:rPr>
                <w:sz w:val="20"/>
              </w:rPr>
              <w:t>Код операций сектора гос.управления</w:t>
            </w:r>
          </w:p>
        </w:tc>
        <w:tc>
          <w:tcPr>
            <w:tcW w:w="1337" w:type="pct"/>
            <w:shd w:val="clear" w:color="auto" w:fill="auto"/>
          </w:tcPr>
          <w:p w14:paraId="2D4F138F" w14:textId="77777777" w:rsidR="00E4784E" w:rsidRPr="0014731B" w:rsidRDefault="00E4784E" w:rsidP="00652CFD">
            <w:pPr>
              <w:spacing w:before="0" w:after="0" w:line="276" w:lineRule="auto"/>
              <w:rPr>
                <w:sz w:val="20"/>
              </w:rPr>
            </w:pPr>
          </w:p>
        </w:tc>
      </w:tr>
      <w:tr w:rsidR="00E4784E" w:rsidRPr="001A4780" w14:paraId="74BF1EE5" w14:textId="77777777" w:rsidTr="0078227F">
        <w:tc>
          <w:tcPr>
            <w:tcW w:w="690" w:type="pct"/>
            <w:shd w:val="clear" w:color="auto" w:fill="auto"/>
          </w:tcPr>
          <w:p w14:paraId="2D8DD555" w14:textId="77777777" w:rsidR="00E4784E" w:rsidRPr="00724833" w:rsidRDefault="00E4784E" w:rsidP="00652CFD">
            <w:pPr>
              <w:spacing w:before="0" w:after="0" w:line="276" w:lineRule="auto"/>
              <w:rPr>
                <w:b/>
                <w:sz w:val="20"/>
              </w:rPr>
            </w:pPr>
          </w:p>
        </w:tc>
        <w:tc>
          <w:tcPr>
            <w:tcW w:w="1111" w:type="pct"/>
            <w:shd w:val="clear" w:color="auto" w:fill="auto"/>
          </w:tcPr>
          <w:p w14:paraId="353DF279" w14:textId="77777777" w:rsidR="00E4784E" w:rsidRPr="0014731B" w:rsidRDefault="00E4784E" w:rsidP="00652CFD">
            <w:pPr>
              <w:spacing w:before="0" w:after="0" w:line="276" w:lineRule="auto"/>
              <w:rPr>
                <w:sz w:val="20"/>
              </w:rPr>
            </w:pPr>
            <w:r w:rsidRPr="00E9509E">
              <w:rPr>
                <w:sz w:val="20"/>
              </w:rPr>
              <w:t>yearsList</w:t>
            </w:r>
          </w:p>
        </w:tc>
        <w:tc>
          <w:tcPr>
            <w:tcW w:w="143" w:type="pct"/>
            <w:shd w:val="clear" w:color="auto" w:fill="auto"/>
          </w:tcPr>
          <w:p w14:paraId="248BE892" w14:textId="77777777" w:rsidR="00E4784E" w:rsidRDefault="00E4784E" w:rsidP="00652CFD">
            <w:pPr>
              <w:spacing w:before="0" w:after="0" w:line="276" w:lineRule="auto"/>
              <w:jc w:val="center"/>
              <w:rPr>
                <w:sz w:val="20"/>
              </w:rPr>
            </w:pPr>
            <w:r w:rsidRPr="0014731B">
              <w:rPr>
                <w:sz w:val="20"/>
              </w:rPr>
              <w:t>Н</w:t>
            </w:r>
          </w:p>
        </w:tc>
        <w:tc>
          <w:tcPr>
            <w:tcW w:w="417" w:type="pct"/>
            <w:shd w:val="clear" w:color="auto" w:fill="auto"/>
          </w:tcPr>
          <w:p w14:paraId="2665EFFF" w14:textId="77777777" w:rsidR="00E4784E" w:rsidRPr="0014731B" w:rsidRDefault="00E4784E" w:rsidP="00652CFD">
            <w:pPr>
              <w:spacing w:before="0" w:after="0" w:line="276" w:lineRule="auto"/>
              <w:jc w:val="center"/>
              <w:rPr>
                <w:sz w:val="20"/>
              </w:rPr>
            </w:pPr>
            <w:r w:rsidRPr="0014731B">
              <w:rPr>
                <w:sz w:val="20"/>
              </w:rPr>
              <w:t>S</w:t>
            </w:r>
          </w:p>
        </w:tc>
        <w:tc>
          <w:tcPr>
            <w:tcW w:w="1302" w:type="pct"/>
            <w:gridSpan w:val="2"/>
            <w:shd w:val="clear" w:color="auto" w:fill="auto"/>
          </w:tcPr>
          <w:p w14:paraId="2FB4E400" w14:textId="77777777" w:rsidR="00E4784E" w:rsidRPr="0014731B" w:rsidRDefault="00E4784E" w:rsidP="00652CFD">
            <w:pPr>
              <w:spacing w:before="0" w:after="0" w:line="276" w:lineRule="auto"/>
              <w:rPr>
                <w:sz w:val="20"/>
              </w:rPr>
            </w:pPr>
            <w:r>
              <w:rPr>
                <w:sz w:val="20"/>
              </w:rPr>
              <w:t>Года</w:t>
            </w:r>
          </w:p>
        </w:tc>
        <w:tc>
          <w:tcPr>
            <w:tcW w:w="1337" w:type="pct"/>
            <w:shd w:val="clear" w:color="auto" w:fill="auto"/>
          </w:tcPr>
          <w:p w14:paraId="499BB016" w14:textId="77777777" w:rsidR="00E4784E" w:rsidRPr="0014731B" w:rsidRDefault="00E4784E" w:rsidP="00652CFD">
            <w:pPr>
              <w:spacing w:before="0" w:after="0" w:line="276" w:lineRule="auto"/>
              <w:rPr>
                <w:sz w:val="20"/>
              </w:rPr>
            </w:pPr>
            <w:r w:rsidRPr="0014731B">
              <w:rPr>
                <w:sz w:val="20"/>
              </w:rPr>
              <w:t>Множественный элемент</w:t>
            </w:r>
          </w:p>
        </w:tc>
      </w:tr>
      <w:tr w:rsidR="00E4784E" w:rsidRPr="001A4780" w14:paraId="252DFEF6" w14:textId="77777777" w:rsidTr="0078227F">
        <w:tc>
          <w:tcPr>
            <w:tcW w:w="5000" w:type="pct"/>
            <w:gridSpan w:val="7"/>
            <w:shd w:val="clear" w:color="auto" w:fill="auto"/>
          </w:tcPr>
          <w:p w14:paraId="63112E67" w14:textId="77777777" w:rsidR="00E4784E" w:rsidRPr="0014731B" w:rsidRDefault="00E4784E" w:rsidP="00652CFD">
            <w:pPr>
              <w:spacing w:before="0" w:after="0" w:line="276" w:lineRule="auto"/>
              <w:jc w:val="center"/>
              <w:rPr>
                <w:sz w:val="20"/>
              </w:rPr>
            </w:pPr>
            <w:r>
              <w:rPr>
                <w:b/>
                <w:sz w:val="20"/>
              </w:rPr>
              <w:t>Года</w:t>
            </w:r>
          </w:p>
        </w:tc>
      </w:tr>
      <w:tr w:rsidR="00E4784E" w:rsidRPr="001A4780" w14:paraId="17705998" w14:textId="77777777" w:rsidTr="0078227F">
        <w:tc>
          <w:tcPr>
            <w:tcW w:w="690" w:type="pct"/>
            <w:shd w:val="clear" w:color="auto" w:fill="auto"/>
          </w:tcPr>
          <w:p w14:paraId="709AD92A" w14:textId="77777777" w:rsidR="00E4784E" w:rsidRPr="00724833" w:rsidRDefault="00E4784E" w:rsidP="00652CFD">
            <w:pPr>
              <w:spacing w:before="0" w:after="0" w:line="276" w:lineRule="auto"/>
              <w:rPr>
                <w:b/>
                <w:sz w:val="20"/>
              </w:rPr>
            </w:pPr>
            <w:r w:rsidRPr="007D6BDD">
              <w:rPr>
                <w:b/>
                <w:sz w:val="20"/>
              </w:rPr>
              <w:t>yearsList</w:t>
            </w:r>
          </w:p>
        </w:tc>
        <w:tc>
          <w:tcPr>
            <w:tcW w:w="1111" w:type="pct"/>
            <w:shd w:val="clear" w:color="auto" w:fill="auto"/>
          </w:tcPr>
          <w:p w14:paraId="7F8A0A21" w14:textId="77777777" w:rsidR="00E4784E" w:rsidRPr="0014731B" w:rsidRDefault="00E4784E" w:rsidP="00652CFD">
            <w:pPr>
              <w:spacing w:before="0" w:after="0" w:line="276" w:lineRule="auto"/>
              <w:rPr>
                <w:sz w:val="20"/>
              </w:rPr>
            </w:pPr>
          </w:p>
        </w:tc>
        <w:tc>
          <w:tcPr>
            <w:tcW w:w="143" w:type="pct"/>
            <w:shd w:val="clear" w:color="auto" w:fill="auto"/>
          </w:tcPr>
          <w:p w14:paraId="6DB38727" w14:textId="77777777" w:rsidR="00E4784E" w:rsidRDefault="00E4784E" w:rsidP="00652CFD">
            <w:pPr>
              <w:spacing w:before="0" w:after="0" w:line="276" w:lineRule="auto"/>
              <w:jc w:val="center"/>
              <w:rPr>
                <w:sz w:val="20"/>
              </w:rPr>
            </w:pPr>
          </w:p>
        </w:tc>
        <w:tc>
          <w:tcPr>
            <w:tcW w:w="417" w:type="pct"/>
            <w:shd w:val="clear" w:color="auto" w:fill="auto"/>
          </w:tcPr>
          <w:p w14:paraId="1B54C40E" w14:textId="77777777" w:rsidR="00E4784E" w:rsidRPr="0014731B" w:rsidRDefault="00E4784E" w:rsidP="00652CFD">
            <w:pPr>
              <w:spacing w:before="0" w:after="0" w:line="276" w:lineRule="auto"/>
              <w:jc w:val="center"/>
              <w:rPr>
                <w:sz w:val="20"/>
              </w:rPr>
            </w:pPr>
          </w:p>
        </w:tc>
        <w:tc>
          <w:tcPr>
            <w:tcW w:w="1302" w:type="pct"/>
            <w:gridSpan w:val="2"/>
            <w:shd w:val="clear" w:color="auto" w:fill="auto"/>
          </w:tcPr>
          <w:p w14:paraId="1DF1FB52" w14:textId="77777777" w:rsidR="00E4784E" w:rsidRPr="0014731B" w:rsidRDefault="00E4784E" w:rsidP="00652CFD">
            <w:pPr>
              <w:spacing w:before="0" w:after="0" w:line="276" w:lineRule="auto"/>
              <w:rPr>
                <w:sz w:val="20"/>
              </w:rPr>
            </w:pPr>
          </w:p>
        </w:tc>
        <w:tc>
          <w:tcPr>
            <w:tcW w:w="1337" w:type="pct"/>
            <w:shd w:val="clear" w:color="auto" w:fill="auto"/>
          </w:tcPr>
          <w:p w14:paraId="67432F09" w14:textId="77777777" w:rsidR="00E4784E" w:rsidRPr="0014731B" w:rsidRDefault="00E4784E" w:rsidP="00652CFD">
            <w:pPr>
              <w:spacing w:before="0" w:after="0" w:line="276" w:lineRule="auto"/>
              <w:rPr>
                <w:sz w:val="20"/>
              </w:rPr>
            </w:pPr>
          </w:p>
        </w:tc>
      </w:tr>
      <w:tr w:rsidR="00E4784E" w:rsidRPr="001A4780" w14:paraId="1FFA9B9A" w14:textId="77777777" w:rsidTr="0078227F">
        <w:tc>
          <w:tcPr>
            <w:tcW w:w="690" w:type="pct"/>
            <w:shd w:val="clear" w:color="auto" w:fill="auto"/>
          </w:tcPr>
          <w:p w14:paraId="4C29D038" w14:textId="77777777" w:rsidR="00E4784E" w:rsidRPr="00724833" w:rsidRDefault="00E4784E" w:rsidP="00652CFD">
            <w:pPr>
              <w:spacing w:before="0" w:after="0" w:line="276" w:lineRule="auto"/>
              <w:rPr>
                <w:b/>
                <w:sz w:val="20"/>
              </w:rPr>
            </w:pPr>
          </w:p>
        </w:tc>
        <w:tc>
          <w:tcPr>
            <w:tcW w:w="1111" w:type="pct"/>
            <w:shd w:val="clear" w:color="auto" w:fill="auto"/>
          </w:tcPr>
          <w:p w14:paraId="7B25D06D" w14:textId="77777777" w:rsidR="00E4784E" w:rsidRPr="0014731B" w:rsidRDefault="00E4784E" w:rsidP="00652CFD">
            <w:pPr>
              <w:spacing w:before="0" w:after="0" w:line="276" w:lineRule="auto"/>
              <w:rPr>
                <w:sz w:val="20"/>
              </w:rPr>
            </w:pPr>
            <w:r w:rsidRPr="00E9509E">
              <w:rPr>
                <w:sz w:val="20"/>
              </w:rPr>
              <w:t>year</w:t>
            </w:r>
          </w:p>
        </w:tc>
        <w:tc>
          <w:tcPr>
            <w:tcW w:w="143" w:type="pct"/>
            <w:shd w:val="clear" w:color="auto" w:fill="auto"/>
          </w:tcPr>
          <w:p w14:paraId="74B9EEDD" w14:textId="77777777" w:rsidR="00E4784E" w:rsidRDefault="00E4784E" w:rsidP="00652CFD">
            <w:pPr>
              <w:spacing w:before="0" w:after="0" w:line="276" w:lineRule="auto"/>
              <w:jc w:val="center"/>
              <w:rPr>
                <w:sz w:val="20"/>
              </w:rPr>
            </w:pPr>
            <w:r>
              <w:rPr>
                <w:sz w:val="20"/>
              </w:rPr>
              <w:t>О</w:t>
            </w:r>
          </w:p>
        </w:tc>
        <w:tc>
          <w:tcPr>
            <w:tcW w:w="417" w:type="pct"/>
            <w:shd w:val="clear" w:color="auto" w:fill="auto"/>
          </w:tcPr>
          <w:p w14:paraId="1C0D8B80" w14:textId="77777777" w:rsidR="00E4784E" w:rsidRPr="0014731B" w:rsidRDefault="00E4784E" w:rsidP="00652CFD">
            <w:pPr>
              <w:spacing w:before="0" w:after="0" w:line="276" w:lineRule="auto"/>
              <w:jc w:val="center"/>
              <w:rPr>
                <w:sz w:val="20"/>
              </w:rPr>
            </w:pPr>
            <w:r>
              <w:rPr>
                <w:sz w:val="20"/>
                <w:lang w:val="en-US"/>
              </w:rPr>
              <w:t>N</w:t>
            </w:r>
          </w:p>
        </w:tc>
        <w:tc>
          <w:tcPr>
            <w:tcW w:w="1302" w:type="pct"/>
            <w:gridSpan w:val="2"/>
            <w:shd w:val="clear" w:color="auto" w:fill="auto"/>
          </w:tcPr>
          <w:p w14:paraId="4EAD60AD" w14:textId="77777777" w:rsidR="00E4784E" w:rsidRPr="0014731B" w:rsidRDefault="00E4784E" w:rsidP="00652CFD">
            <w:pPr>
              <w:spacing w:before="0" w:after="0" w:line="276" w:lineRule="auto"/>
              <w:rPr>
                <w:sz w:val="20"/>
              </w:rPr>
            </w:pPr>
            <w:r w:rsidRPr="00E9509E">
              <w:rPr>
                <w:sz w:val="20"/>
              </w:rPr>
              <w:t>Год</w:t>
            </w:r>
          </w:p>
        </w:tc>
        <w:tc>
          <w:tcPr>
            <w:tcW w:w="1337" w:type="pct"/>
            <w:shd w:val="clear" w:color="auto" w:fill="auto"/>
          </w:tcPr>
          <w:p w14:paraId="6C62A902" w14:textId="77777777" w:rsidR="00E4784E" w:rsidRPr="0014731B" w:rsidRDefault="00E4784E" w:rsidP="00652CFD">
            <w:pPr>
              <w:spacing w:before="0" w:after="0" w:line="276" w:lineRule="auto"/>
              <w:rPr>
                <w:sz w:val="20"/>
              </w:rPr>
            </w:pPr>
          </w:p>
        </w:tc>
      </w:tr>
      <w:tr w:rsidR="00E4784E" w:rsidRPr="001A4780" w14:paraId="2D7FA847" w14:textId="77777777" w:rsidTr="0078227F">
        <w:tc>
          <w:tcPr>
            <w:tcW w:w="690" w:type="pct"/>
            <w:shd w:val="clear" w:color="auto" w:fill="auto"/>
          </w:tcPr>
          <w:p w14:paraId="6C302FBF" w14:textId="77777777" w:rsidR="00E4784E" w:rsidRPr="00724833" w:rsidRDefault="00E4784E" w:rsidP="00652CFD">
            <w:pPr>
              <w:spacing w:before="0" w:after="0" w:line="276" w:lineRule="auto"/>
              <w:rPr>
                <w:b/>
                <w:sz w:val="20"/>
              </w:rPr>
            </w:pPr>
          </w:p>
        </w:tc>
        <w:tc>
          <w:tcPr>
            <w:tcW w:w="1111" w:type="pct"/>
            <w:shd w:val="clear" w:color="auto" w:fill="auto"/>
          </w:tcPr>
          <w:p w14:paraId="0FA49333" w14:textId="77777777" w:rsidR="00E4784E" w:rsidRPr="0014731B" w:rsidRDefault="00E4784E" w:rsidP="00652CFD">
            <w:pPr>
              <w:spacing w:before="0" w:after="0" w:line="276" w:lineRule="auto"/>
              <w:rPr>
                <w:sz w:val="20"/>
              </w:rPr>
            </w:pPr>
            <w:r w:rsidRPr="00E9509E">
              <w:rPr>
                <w:sz w:val="20"/>
              </w:rPr>
              <w:t>yearAmount</w:t>
            </w:r>
          </w:p>
        </w:tc>
        <w:tc>
          <w:tcPr>
            <w:tcW w:w="143" w:type="pct"/>
            <w:shd w:val="clear" w:color="auto" w:fill="auto"/>
          </w:tcPr>
          <w:p w14:paraId="37AFB2B7" w14:textId="77777777" w:rsidR="00E4784E" w:rsidRDefault="00E4784E" w:rsidP="00652CFD">
            <w:pPr>
              <w:spacing w:before="0" w:after="0" w:line="276" w:lineRule="auto"/>
              <w:jc w:val="center"/>
              <w:rPr>
                <w:sz w:val="20"/>
              </w:rPr>
            </w:pPr>
            <w:r>
              <w:rPr>
                <w:sz w:val="20"/>
              </w:rPr>
              <w:t>О</w:t>
            </w:r>
          </w:p>
        </w:tc>
        <w:tc>
          <w:tcPr>
            <w:tcW w:w="417" w:type="pct"/>
            <w:shd w:val="clear" w:color="auto" w:fill="auto"/>
          </w:tcPr>
          <w:p w14:paraId="6A67F03E" w14:textId="77777777" w:rsidR="00E4784E" w:rsidRPr="0014731B" w:rsidRDefault="00E4784E" w:rsidP="00652CFD">
            <w:pPr>
              <w:spacing w:before="0" w:after="0" w:line="276" w:lineRule="auto"/>
              <w:jc w:val="center"/>
              <w:rPr>
                <w:sz w:val="20"/>
              </w:rPr>
            </w:pPr>
            <w:r w:rsidRPr="0014731B">
              <w:rPr>
                <w:sz w:val="20"/>
              </w:rPr>
              <w:t>Т(</w:t>
            </w:r>
            <w:r>
              <w:rPr>
                <w:sz w:val="20"/>
                <w:lang w:val="en-US"/>
              </w:rPr>
              <w:t>1-</w:t>
            </w:r>
            <w:r w:rsidRPr="0014731B">
              <w:rPr>
                <w:sz w:val="20"/>
              </w:rPr>
              <w:t>22)</w:t>
            </w:r>
          </w:p>
        </w:tc>
        <w:tc>
          <w:tcPr>
            <w:tcW w:w="1302" w:type="pct"/>
            <w:gridSpan w:val="2"/>
            <w:shd w:val="clear" w:color="auto" w:fill="auto"/>
          </w:tcPr>
          <w:p w14:paraId="30786B97" w14:textId="77777777" w:rsidR="00E4784E" w:rsidRPr="0014731B" w:rsidRDefault="00E4784E" w:rsidP="00652CFD">
            <w:pPr>
              <w:spacing w:before="0" w:after="0" w:line="276" w:lineRule="auto"/>
              <w:rPr>
                <w:sz w:val="20"/>
              </w:rPr>
            </w:pPr>
            <w:r w:rsidRPr="0014731B">
              <w:rPr>
                <w:sz w:val="20"/>
              </w:rPr>
              <w:t xml:space="preserve">Сумма по коду </w:t>
            </w:r>
            <w:r w:rsidRPr="007D6BDD">
              <w:rPr>
                <w:sz w:val="20"/>
              </w:rPr>
              <w:t>КОСГУ</w:t>
            </w:r>
          </w:p>
        </w:tc>
        <w:tc>
          <w:tcPr>
            <w:tcW w:w="1337" w:type="pct"/>
            <w:shd w:val="clear" w:color="auto" w:fill="auto"/>
          </w:tcPr>
          <w:p w14:paraId="16C45D5E" w14:textId="77777777" w:rsidR="00E4784E" w:rsidRPr="0014731B" w:rsidRDefault="00E4784E" w:rsidP="00652CFD">
            <w:pPr>
              <w:spacing w:before="0" w:after="0" w:line="276" w:lineRule="auto"/>
              <w:rPr>
                <w:sz w:val="20"/>
              </w:rPr>
            </w:pPr>
            <w:r w:rsidRPr="0014731B">
              <w:rPr>
                <w:sz w:val="20"/>
              </w:rPr>
              <w:t xml:space="preserve">Шаблон значения: </w:t>
            </w:r>
          </w:p>
          <w:p w14:paraId="063EAD01" w14:textId="77777777" w:rsidR="00E4784E" w:rsidRPr="0014731B" w:rsidRDefault="00E4784E" w:rsidP="00652CFD">
            <w:pPr>
              <w:spacing w:before="0" w:after="0" w:line="276" w:lineRule="auto"/>
              <w:rPr>
                <w:sz w:val="20"/>
              </w:rPr>
            </w:pPr>
            <w:r w:rsidRPr="00442F63">
              <w:rPr>
                <w:sz w:val="20"/>
              </w:rPr>
              <w:t>\d+(\.\d{1,2})?</w:t>
            </w:r>
          </w:p>
        </w:tc>
      </w:tr>
      <w:tr w:rsidR="00E4784E" w:rsidRPr="001A4780" w14:paraId="3AC16019" w14:textId="77777777" w:rsidTr="0078227F">
        <w:tc>
          <w:tcPr>
            <w:tcW w:w="5000" w:type="pct"/>
            <w:gridSpan w:val="7"/>
            <w:shd w:val="clear" w:color="auto" w:fill="auto"/>
          </w:tcPr>
          <w:p w14:paraId="15676604" w14:textId="77777777" w:rsidR="00E4784E" w:rsidRPr="00607D7B" w:rsidRDefault="00E4784E" w:rsidP="00652CFD">
            <w:pPr>
              <w:spacing w:before="0" w:after="0" w:line="276" w:lineRule="auto"/>
              <w:jc w:val="center"/>
              <w:rPr>
                <w:b/>
                <w:sz w:val="20"/>
              </w:rPr>
            </w:pPr>
            <w:r w:rsidRPr="00607D7B">
              <w:rPr>
                <w:b/>
                <w:sz w:val="20"/>
              </w:rPr>
              <w:t xml:space="preserve">Классификация </w:t>
            </w:r>
            <w:r>
              <w:rPr>
                <w:b/>
                <w:sz w:val="20"/>
              </w:rPr>
              <w:t xml:space="preserve">позиции </w:t>
            </w:r>
            <w:r w:rsidRPr="00607D7B">
              <w:rPr>
                <w:b/>
                <w:sz w:val="20"/>
              </w:rPr>
              <w:t>по ОКВЭД</w:t>
            </w:r>
          </w:p>
        </w:tc>
      </w:tr>
      <w:tr w:rsidR="00E4784E" w:rsidRPr="001A4780" w14:paraId="2A6200D4" w14:textId="77777777" w:rsidTr="0078227F">
        <w:tc>
          <w:tcPr>
            <w:tcW w:w="690" w:type="pct"/>
            <w:shd w:val="clear" w:color="auto" w:fill="auto"/>
          </w:tcPr>
          <w:p w14:paraId="27908536" w14:textId="77777777" w:rsidR="00E4784E" w:rsidRPr="00724833" w:rsidRDefault="00E4784E" w:rsidP="00652CFD">
            <w:pPr>
              <w:spacing w:before="0" w:after="0" w:line="276" w:lineRule="auto"/>
              <w:rPr>
                <w:b/>
                <w:sz w:val="20"/>
              </w:rPr>
            </w:pPr>
            <w:r w:rsidRPr="00724833">
              <w:rPr>
                <w:b/>
                <w:sz w:val="20"/>
              </w:rPr>
              <w:t>OKVEDs</w:t>
            </w:r>
          </w:p>
        </w:tc>
        <w:tc>
          <w:tcPr>
            <w:tcW w:w="1111" w:type="pct"/>
            <w:shd w:val="clear" w:color="auto" w:fill="auto"/>
          </w:tcPr>
          <w:p w14:paraId="6E533232" w14:textId="77777777" w:rsidR="00E4784E" w:rsidRPr="00724833" w:rsidRDefault="00E4784E" w:rsidP="00652CFD">
            <w:pPr>
              <w:spacing w:before="0" w:after="0" w:line="276" w:lineRule="auto"/>
              <w:rPr>
                <w:b/>
                <w:sz w:val="20"/>
              </w:rPr>
            </w:pPr>
          </w:p>
        </w:tc>
        <w:tc>
          <w:tcPr>
            <w:tcW w:w="143" w:type="pct"/>
            <w:shd w:val="clear" w:color="auto" w:fill="auto"/>
          </w:tcPr>
          <w:p w14:paraId="08B9903E" w14:textId="77777777" w:rsidR="00E4784E" w:rsidRPr="00724833" w:rsidRDefault="00E4784E" w:rsidP="00652CFD">
            <w:pPr>
              <w:spacing w:before="0" w:after="0" w:line="276" w:lineRule="auto"/>
              <w:jc w:val="center"/>
              <w:rPr>
                <w:b/>
                <w:sz w:val="20"/>
              </w:rPr>
            </w:pPr>
          </w:p>
        </w:tc>
        <w:tc>
          <w:tcPr>
            <w:tcW w:w="417" w:type="pct"/>
            <w:shd w:val="clear" w:color="auto" w:fill="auto"/>
          </w:tcPr>
          <w:p w14:paraId="51DF598A"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007AD3C3" w14:textId="77777777" w:rsidR="00E4784E" w:rsidRPr="00724833" w:rsidRDefault="00E4784E" w:rsidP="00652CFD">
            <w:pPr>
              <w:spacing w:before="0" w:after="0" w:line="276" w:lineRule="auto"/>
              <w:rPr>
                <w:b/>
                <w:sz w:val="20"/>
              </w:rPr>
            </w:pPr>
          </w:p>
        </w:tc>
        <w:tc>
          <w:tcPr>
            <w:tcW w:w="1337" w:type="pct"/>
            <w:shd w:val="clear" w:color="auto" w:fill="auto"/>
          </w:tcPr>
          <w:p w14:paraId="031A7E0A" w14:textId="77777777" w:rsidR="00E4784E" w:rsidRPr="00724833" w:rsidRDefault="00E4784E" w:rsidP="00652CFD">
            <w:pPr>
              <w:spacing w:before="0" w:after="0" w:line="276" w:lineRule="auto"/>
              <w:rPr>
                <w:b/>
                <w:sz w:val="20"/>
              </w:rPr>
            </w:pPr>
          </w:p>
        </w:tc>
      </w:tr>
      <w:tr w:rsidR="00E4784E" w:rsidRPr="001A4780" w14:paraId="05D0A71E" w14:textId="77777777" w:rsidTr="0078227F">
        <w:tc>
          <w:tcPr>
            <w:tcW w:w="690" w:type="pct"/>
            <w:vMerge w:val="restart"/>
            <w:shd w:val="clear" w:color="auto" w:fill="auto"/>
          </w:tcPr>
          <w:p w14:paraId="0CC69707" w14:textId="77777777" w:rsidR="00E4784E" w:rsidRPr="00724833" w:rsidRDefault="00E4784E" w:rsidP="00652CFD">
            <w:pPr>
              <w:spacing w:before="0" w:after="0" w:line="276" w:lineRule="auto"/>
              <w:rPr>
                <w:b/>
                <w:sz w:val="20"/>
              </w:rPr>
            </w:pPr>
            <w:r>
              <w:rPr>
                <w:sz w:val="20"/>
              </w:rPr>
              <w:t>Допустимо указание только одного элемента</w:t>
            </w:r>
          </w:p>
        </w:tc>
        <w:tc>
          <w:tcPr>
            <w:tcW w:w="1111" w:type="pct"/>
            <w:shd w:val="clear" w:color="auto" w:fill="auto"/>
          </w:tcPr>
          <w:p w14:paraId="399C8FBE" w14:textId="77777777" w:rsidR="00E4784E" w:rsidRPr="00724833" w:rsidRDefault="00E4784E" w:rsidP="00652CFD">
            <w:pPr>
              <w:spacing w:before="0" w:after="0" w:line="276" w:lineRule="auto"/>
              <w:rPr>
                <w:b/>
                <w:sz w:val="20"/>
              </w:rPr>
            </w:pPr>
            <w:r w:rsidRPr="00724833">
              <w:rPr>
                <w:b/>
                <w:sz w:val="20"/>
              </w:rPr>
              <w:t>OKVED</w:t>
            </w:r>
          </w:p>
        </w:tc>
        <w:tc>
          <w:tcPr>
            <w:tcW w:w="143" w:type="pct"/>
            <w:shd w:val="clear" w:color="auto" w:fill="auto"/>
          </w:tcPr>
          <w:p w14:paraId="464343F4" w14:textId="77777777" w:rsidR="00E4784E" w:rsidRPr="001367A8" w:rsidRDefault="00E4784E" w:rsidP="00652CFD">
            <w:pPr>
              <w:spacing w:before="0" w:after="0" w:line="276" w:lineRule="auto"/>
              <w:jc w:val="center"/>
              <w:rPr>
                <w:sz w:val="20"/>
              </w:rPr>
            </w:pPr>
            <w:r>
              <w:rPr>
                <w:sz w:val="20"/>
              </w:rPr>
              <w:t>О</w:t>
            </w:r>
          </w:p>
        </w:tc>
        <w:tc>
          <w:tcPr>
            <w:tcW w:w="417" w:type="pct"/>
            <w:shd w:val="clear" w:color="auto" w:fill="auto"/>
          </w:tcPr>
          <w:p w14:paraId="1D92B438" w14:textId="77777777" w:rsidR="00E4784E" w:rsidRPr="001367A8" w:rsidRDefault="00E4784E" w:rsidP="00652CFD">
            <w:pPr>
              <w:spacing w:before="0" w:after="0" w:line="276" w:lineRule="auto"/>
              <w:jc w:val="center"/>
              <w:rPr>
                <w:sz w:val="20"/>
                <w:lang w:val="en-US"/>
              </w:rPr>
            </w:pPr>
            <w:r>
              <w:rPr>
                <w:sz w:val="20"/>
                <w:lang w:val="en-US"/>
              </w:rPr>
              <w:t>S</w:t>
            </w:r>
          </w:p>
        </w:tc>
        <w:tc>
          <w:tcPr>
            <w:tcW w:w="1302" w:type="pct"/>
            <w:gridSpan w:val="2"/>
            <w:shd w:val="clear" w:color="auto" w:fill="auto"/>
          </w:tcPr>
          <w:p w14:paraId="20189440" w14:textId="77777777" w:rsidR="00E4784E" w:rsidRPr="001367A8" w:rsidRDefault="00E4784E" w:rsidP="00652CFD">
            <w:pPr>
              <w:spacing w:before="0" w:after="0" w:line="276" w:lineRule="auto"/>
              <w:rPr>
                <w:sz w:val="20"/>
              </w:rPr>
            </w:pPr>
            <w:r w:rsidRPr="001367A8">
              <w:rPr>
                <w:sz w:val="20"/>
              </w:rPr>
              <w:t>Классификация позиции по ОКВЭД</w:t>
            </w:r>
          </w:p>
        </w:tc>
        <w:tc>
          <w:tcPr>
            <w:tcW w:w="1337" w:type="pct"/>
            <w:shd w:val="clear" w:color="auto" w:fill="auto"/>
          </w:tcPr>
          <w:p w14:paraId="69FC0ECC" w14:textId="77777777" w:rsidR="00E4784E" w:rsidRPr="0014731B" w:rsidRDefault="00E4784E" w:rsidP="00652CFD">
            <w:pPr>
              <w:spacing w:before="0" w:after="0" w:line="276" w:lineRule="auto"/>
              <w:rPr>
                <w:sz w:val="20"/>
              </w:rPr>
            </w:pPr>
            <w:r>
              <w:rPr>
                <w:sz w:val="20"/>
              </w:rPr>
              <w:t xml:space="preserve">Указывается в случае направления </w:t>
            </w:r>
            <w:r w:rsidR="000303FA">
              <w:rPr>
                <w:sz w:val="20"/>
              </w:rPr>
              <w:t>в ЕИС</w:t>
            </w:r>
            <w:r>
              <w:rPr>
                <w:sz w:val="20"/>
              </w:rPr>
              <w:t xml:space="preserve"> плана-графика на 2015 </w:t>
            </w:r>
            <w:r w:rsidR="00A469A2">
              <w:rPr>
                <w:sz w:val="20"/>
              </w:rPr>
              <w:t xml:space="preserve">и предыдущие </w:t>
            </w:r>
            <w:r>
              <w:rPr>
                <w:sz w:val="20"/>
              </w:rPr>
              <w:t>год</w:t>
            </w:r>
            <w:r w:rsidR="00A469A2">
              <w:rPr>
                <w:sz w:val="20"/>
              </w:rPr>
              <w:t>ы</w:t>
            </w:r>
          </w:p>
        </w:tc>
      </w:tr>
      <w:tr w:rsidR="00E4784E" w:rsidRPr="001A4780" w14:paraId="7F03DD32" w14:textId="77777777" w:rsidTr="0078227F">
        <w:tc>
          <w:tcPr>
            <w:tcW w:w="690" w:type="pct"/>
            <w:vMerge/>
            <w:shd w:val="clear" w:color="auto" w:fill="auto"/>
          </w:tcPr>
          <w:p w14:paraId="30A7D8CE" w14:textId="77777777" w:rsidR="00E4784E" w:rsidRPr="00724833" w:rsidRDefault="00E4784E" w:rsidP="00652CFD">
            <w:pPr>
              <w:spacing w:before="0" w:after="0" w:line="276" w:lineRule="auto"/>
              <w:rPr>
                <w:b/>
                <w:sz w:val="20"/>
              </w:rPr>
            </w:pPr>
          </w:p>
        </w:tc>
        <w:tc>
          <w:tcPr>
            <w:tcW w:w="1111" w:type="pct"/>
            <w:shd w:val="clear" w:color="auto" w:fill="auto"/>
          </w:tcPr>
          <w:p w14:paraId="32352570" w14:textId="77777777" w:rsidR="00E4784E" w:rsidRPr="00724833" w:rsidRDefault="00E4784E" w:rsidP="00652CFD">
            <w:pPr>
              <w:spacing w:before="0" w:after="0" w:line="276" w:lineRule="auto"/>
              <w:rPr>
                <w:b/>
                <w:sz w:val="20"/>
              </w:rPr>
            </w:pPr>
            <w:r w:rsidRPr="00724833">
              <w:rPr>
                <w:b/>
                <w:sz w:val="20"/>
              </w:rPr>
              <w:t>OKVED</w:t>
            </w:r>
            <w:r>
              <w:rPr>
                <w:b/>
                <w:sz w:val="20"/>
              </w:rPr>
              <w:t>2</w:t>
            </w:r>
          </w:p>
        </w:tc>
        <w:tc>
          <w:tcPr>
            <w:tcW w:w="143" w:type="pct"/>
            <w:shd w:val="clear" w:color="auto" w:fill="auto"/>
          </w:tcPr>
          <w:p w14:paraId="3BEA01EB" w14:textId="77777777" w:rsidR="00E4784E" w:rsidRPr="0014731B" w:rsidRDefault="00E4784E" w:rsidP="00652CFD">
            <w:pPr>
              <w:spacing w:before="0" w:after="0" w:line="276" w:lineRule="auto"/>
              <w:jc w:val="center"/>
              <w:rPr>
                <w:sz w:val="20"/>
              </w:rPr>
            </w:pPr>
            <w:r>
              <w:rPr>
                <w:sz w:val="20"/>
              </w:rPr>
              <w:t>О</w:t>
            </w:r>
          </w:p>
        </w:tc>
        <w:tc>
          <w:tcPr>
            <w:tcW w:w="417" w:type="pct"/>
            <w:shd w:val="clear" w:color="auto" w:fill="auto"/>
          </w:tcPr>
          <w:p w14:paraId="1B58721C" w14:textId="77777777" w:rsidR="00E4784E" w:rsidRPr="001367A8" w:rsidRDefault="00E4784E" w:rsidP="00652CFD">
            <w:pPr>
              <w:spacing w:before="0" w:after="0" w:line="276" w:lineRule="auto"/>
              <w:jc w:val="center"/>
              <w:rPr>
                <w:sz w:val="20"/>
                <w:lang w:val="en-US"/>
              </w:rPr>
            </w:pPr>
            <w:r>
              <w:rPr>
                <w:sz w:val="20"/>
                <w:lang w:val="en-US"/>
              </w:rPr>
              <w:t>S</w:t>
            </w:r>
          </w:p>
        </w:tc>
        <w:tc>
          <w:tcPr>
            <w:tcW w:w="1302" w:type="pct"/>
            <w:gridSpan w:val="2"/>
            <w:shd w:val="clear" w:color="auto" w:fill="auto"/>
          </w:tcPr>
          <w:p w14:paraId="2B1E5891" w14:textId="77777777" w:rsidR="00E4784E" w:rsidRPr="001367A8" w:rsidRDefault="00E4784E" w:rsidP="00652CFD">
            <w:pPr>
              <w:spacing w:before="0" w:after="0" w:line="276" w:lineRule="auto"/>
              <w:rPr>
                <w:sz w:val="20"/>
              </w:rPr>
            </w:pPr>
            <w:r w:rsidRPr="001367A8">
              <w:rPr>
                <w:sz w:val="20"/>
              </w:rPr>
              <w:t>Классификация позиции по ОКВЭД</w:t>
            </w:r>
            <w:r>
              <w:rPr>
                <w:sz w:val="20"/>
              </w:rPr>
              <w:t>2 (ОК 029-2014)</w:t>
            </w:r>
          </w:p>
        </w:tc>
        <w:tc>
          <w:tcPr>
            <w:tcW w:w="1337" w:type="pct"/>
            <w:shd w:val="clear" w:color="auto" w:fill="auto"/>
          </w:tcPr>
          <w:p w14:paraId="46387596" w14:textId="77777777" w:rsidR="00E4784E" w:rsidRPr="0014731B" w:rsidRDefault="00E4784E" w:rsidP="00652CFD">
            <w:pPr>
              <w:spacing w:before="0" w:after="0" w:line="276" w:lineRule="auto"/>
              <w:rPr>
                <w:sz w:val="20"/>
              </w:rPr>
            </w:pPr>
            <w:r>
              <w:rPr>
                <w:sz w:val="20"/>
              </w:rPr>
              <w:t xml:space="preserve">Указывается в случае направления </w:t>
            </w:r>
            <w:r w:rsidR="000303FA">
              <w:rPr>
                <w:sz w:val="20"/>
              </w:rPr>
              <w:t>в ЕИС</w:t>
            </w:r>
            <w:r>
              <w:rPr>
                <w:sz w:val="20"/>
              </w:rPr>
              <w:t xml:space="preserve"> плана-графика на 2016 и последующие года</w:t>
            </w:r>
          </w:p>
        </w:tc>
      </w:tr>
      <w:tr w:rsidR="00E4784E" w:rsidRPr="001A4780" w14:paraId="72A33C34" w14:textId="77777777" w:rsidTr="0078227F">
        <w:tc>
          <w:tcPr>
            <w:tcW w:w="5000" w:type="pct"/>
            <w:gridSpan w:val="7"/>
            <w:shd w:val="clear" w:color="auto" w:fill="auto"/>
          </w:tcPr>
          <w:p w14:paraId="5249C1F9" w14:textId="77777777" w:rsidR="00E4784E" w:rsidRPr="00607D7B" w:rsidRDefault="00E4784E" w:rsidP="00652CFD">
            <w:pPr>
              <w:spacing w:before="0" w:after="0" w:line="276" w:lineRule="auto"/>
              <w:jc w:val="center"/>
              <w:rPr>
                <w:b/>
                <w:sz w:val="20"/>
              </w:rPr>
            </w:pPr>
            <w:r w:rsidRPr="00607D7B">
              <w:rPr>
                <w:b/>
                <w:sz w:val="20"/>
              </w:rPr>
              <w:t xml:space="preserve">Классификация </w:t>
            </w:r>
            <w:r>
              <w:rPr>
                <w:b/>
                <w:sz w:val="20"/>
              </w:rPr>
              <w:t xml:space="preserve">позиции </w:t>
            </w:r>
            <w:r w:rsidRPr="00607D7B">
              <w:rPr>
                <w:b/>
                <w:sz w:val="20"/>
              </w:rPr>
              <w:t>по ОКВЭД</w:t>
            </w:r>
          </w:p>
        </w:tc>
      </w:tr>
      <w:tr w:rsidR="00E4784E" w:rsidRPr="001A4780" w14:paraId="28B2DF34" w14:textId="77777777" w:rsidTr="0078227F">
        <w:tc>
          <w:tcPr>
            <w:tcW w:w="690" w:type="pct"/>
            <w:shd w:val="clear" w:color="auto" w:fill="auto"/>
          </w:tcPr>
          <w:p w14:paraId="7B49936B" w14:textId="77777777" w:rsidR="00E4784E" w:rsidRPr="00724833" w:rsidRDefault="00E4784E" w:rsidP="00652CFD">
            <w:pPr>
              <w:spacing w:before="0" w:after="0" w:line="276" w:lineRule="auto"/>
              <w:rPr>
                <w:b/>
                <w:sz w:val="20"/>
              </w:rPr>
            </w:pPr>
            <w:r w:rsidRPr="00724833">
              <w:rPr>
                <w:b/>
                <w:sz w:val="20"/>
              </w:rPr>
              <w:t>OKVED</w:t>
            </w:r>
          </w:p>
        </w:tc>
        <w:tc>
          <w:tcPr>
            <w:tcW w:w="1111" w:type="pct"/>
            <w:shd w:val="clear" w:color="auto" w:fill="auto"/>
          </w:tcPr>
          <w:p w14:paraId="50A96BE0" w14:textId="77777777" w:rsidR="00E4784E" w:rsidRPr="0014731B" w:rsidRDefault="00E4784E" w:rsidP="00652CFD">
            <w:pPr>
              <w:spacing w:before="0" w:after="0" w:line="276" w:lineRule="auto"/>
              <w:rPr>
                <w:sz w:val="20"/>
              </w:rPr>
            </w:pPr>
          </w:p>
        </w:tc>
        <w:tc>
          <w:tcPr>
            <w:tcW w:w="143" w:type="pct"/>
            <w:shd w:val="clear" w:color="auto" w:fill="auto"/>
          </w:tcPr>
          <w:p w14:paraId="0E9C61E5" w14:textId="77777777" w:rsidR="00E4784E" w:rsidRPr="0014731B" w:rsidRDefault="00E4784E" w:rsidP="00652CFD">
            <w:pPr>
              <w:spacing w:before="0" w:after="0" w:line="276" w:lineRule="auto"/>
              <w:jc w:val="center"/>
              <w:rPr>
                <w:sz w:val="20"/>
              </w:rPr>
            </w:pPr>
          </w:p>
        </w:tc>
        <w:tc>
          <w:tcPr>
            <w:tcW w:w="417" w:type="pct"/>
            <w:shd w:val="clear" w:color="auto" w:fill="auto"/>
          </w:tcPr>
          <w:p w14:paraId="206448CA" w14:textId="77777777" w:rsidR="00E4784E" w:rsidRPr="0014731B" w:rsidRDefault="00E4784E" w:rsidP="00652CFD">
            <w:pPr>
              <w:spacing w:before="0" w:after="0" w:line="276" w:lineRule="auto"/>
              <w:jc w:val="center"/>
              <w:rPr>
                <w:sz w:val="20"/>
              </w:rPr>
            </w:pPr>
          </w:p>
        </w:tc>
        <w:tc>
          <w:tcPr>
            <w:tcW w:w="1302" w:type="pct"/>
            <w:gridSpan w:val="2"/>
            <w:shd w:val="clear" w:color="auto" w:fill="auto"/>
          </w:tcPr>
          <w:p w14:paraId="42492282" w14:textId="77777777" w:rsidR="00E4784E" w:rsidRPr="001367A8" w:rsidRDefault="00E4784E" w:rsidP="00652CFD">
            <w:pPr>
              <w:spacing w:before="0" w:after="0" w:line="276" w:lineRule="auto"/>
              <w:rPr>
                <w:sz w:val="20"/>
              </w:rPr>
            </w:pPr>
            <w:r w:rsidRPr="001367A8">
              <w:rPr>
                <w:sz w:val="20"/>
              </w:rPr>
              <w:t>Классификация позиции по ОКВЭД</w:t>
            </w:r>
          </w:p>
        </w:tc>
        <w:tc>
          <w:tcPr>
            <w:tcW w:w="1337" w:type="pct"/>
            <w:shd w:val="clear" w:color="auto" w:fill="auto"/>
          </w:tcPr>
          <w:p w14:paraId="0ABDA6C1" w14:textId="77777777" w:rsidR="00E4784E" w:rsidRPr="0014731B" w:rsidRDefault="00E4784E" w:rsidP="00652CFD">
            <w:pPr>
              <w:spacing w:before="0" w:after="0" w:line="276" w:lineRule="auto"/>
              <w:rPr>
                <w:sz w:val="20"/>
              </w:rPr>
            </w:pPr>
            <w:r w:rsidRPr="0014731B">
              <w:rPr>
                <w:sz w:val="20"/>
              </w:rPr>
              <w:t>Множественный элемент</w:t>
            </w:r>
          </w:p>
        </w:tc>
      </w:tr>
      <w:tr w:rsidR="00E4784E" w:rsidRPr="001A4780" w14:paraId="1D4E69EE" w14:textId="77777777" w:rsidTr="0078227F">
        <w:tc>
          <w:tcPr>
            <w:tcW w:w="690" w:type="pct"/>
            <w:shd w:val="clear" w:color="auto" w:fill="auto"/>
          </w:tcPr>
          <w:p w14:paraId="7129A45B" w14:textId="77777777" w:rsidR="00E4784E" w:rsidRPr="00724833" w:rsidRDefault="00E4784E" w:rsidP="00652CFD">
            <w:pPr>
              <w:spacing w:before="0" w:after="0" w:line="276" w:lineRule="auto"/>
              <w:rPr>
                <w:b/>
                <w:sz w:val="20"/>
              </w:rPr>
            </w:pPr>
            <w:r w:rsidRPr="00724833">
              <w:rPr>
                <w:b/>
                <w:sz w:val="20"/>
              </w:rPr>
              <w:t> </w:t>
            </w:r>
          </w:p>
        </w:tc>
        <w:tc>
          <w:tcPr>
            <w:tcW w:w="1111" w:type="pct"/>
            <w:shd w:val="clear" w:color="auto" w:fill="auto"/>
          </w:tcPr>
          <w:p w14:paraId="6593286C" w14:textId="77777777" w:rsidR="00E4784E" w:rsidRPr="0014731B" w:rsidRDefault="00E4784E" w:rsidP="00652CFD">
            <w:pPr>
              <w:spacing w:before="0" w:after="0" w:line="276" w:lineRule="auto"/>
              <w:rPr>
                <w:sz w:val="20"/>
              </w:rPr>
            </w:pPr>
            <w:r w:rsidRPr="0014731B">
              <w:rPr>
                <w:sz w:val="20"/>
              </w:rPr>
              <w:t>code</w:t>
            </w:r>
          </w:p>
        </w:tc>
        <w:tc>
          <w:tcPr>
            <w:tcW w:w="143" w:type="pct"/>
            <w:shd w:val="clear" w:color="auto" w:fill="auto"/>
          </w:tcPr>
          <w:p w14:paraId="5982B0B1" w14:textId="77777777" w:rsidR="00E4784E" w:rsidRPr="0014731B" w:rsidRDefault="00E4784E" w:rsidP="00652CFD">
            <w:pPr>
              <w:spacing w:before="0" w:after="0" w:line="276" w:lineRule="auto"/>
              <w:jc w:val="center"/>
              <w:rPr>
                <w:sz w:val="20"/>
              </w:rPr>
            </w:pPr>
            <w:r w:rsidRPr="0014731B">
              <w:rPr>
                <w:sz w:val="20"/>
              </w:rPr>
              <w:t>O</w:t>
            </w:r>
          </w:p>
        </w:tc>
        <w:tc>
          <w:tcPr>
            <w:tcW w:w="417" w:type="pct"/>
            <w:shd w:val="clear" w:color="auto" w:fill="auto"/>
          </w:tcPr>
          <w:p w14:paraId="05C16101" w14:textId="77777777" w:rsidR="00E4784E" w:rsidRPr="0014731B" w:rsidRDefault="00E4784E" w:rsidP="00652CFD">
            <w:pPr>
              <w:spacing w:before="0" w:after="0" w:line="276" w:lineRule="auto"/>
              <w:jc w:val="center"/>
              <w:rPr>
                <w:sz w:val="20"/>
              </w:rPr>
            </w:pPr>
            <w:r w:rsidRPr="0014731B">
              <w:rPr>
                <w:sz w:val="20"/>
              </w:rPr>
              <w:t>T(1-10)</w:t>
            </w:r>
          </w:p>
        </w:tc>
        <w:tc>
          <w:tcPr>
            <w:tcW w:w="1302" w:type="pct"/>
            <w:gridSpan w:val="2"/>
            <w:shd w:val="clear" w:color="auto" w:fill="auto"/>
          </w:tcPr>
          <w:p w14:paraId="66B309A6" w14:textId="77777777" w:rsidR="00E4784E" w:rsidRPr="0014731B" w:rsidRDefault="00E4784E" w:rsidP="00652CFD">
            <w:pPr>
              <w:spacing w:before="0" w:after="0" w:line="276" w:lineRule="auto"/>
              <w:rPr>
                <w:sz w:val="20"/>
              </w:rPr>
            </w:pPr>
            <w:r w:rsidRPr="0014731B">
              <w:rPr>
                <w:sz w:val="20"/>
              </w:rPr>
              <w:t>Код ОКВЭД</w:t>
            </w:r>
          </w:p>
        </w:tc>
        <w:tc>
          <w:tcPr>
            <w:tcW w:w="1337" w:type="pct"/>
            <w:shd w:val="clear" w:color="auto" w:fill="auto"/>
          </w:tcPr>
          <w:p w14:paraId="7D861E89" w14:textId="77777777" w:rsidR="00E4784E" w:rsidRPr="0014731B" w:rsidRDefault="00E4784E" w:rsidP="00652CFD">
            <w:pPr>
              <w:spacing w:before="0" w:after="0" w:line="276" w:lineRule="auto"/>
              <w:rPr>
                <w:sz w:val="20"/>
              </w:rPr>
            </w:pPr>
            <w:r w:rsidRPr="0014731B">
              <w:rPr>
                <w:sz w:val="20"/>
              </w:rPr>
              <w:t xml:space="preserve"> </w:t>
            </w:r>
          </w:p>
        </w:tc>
      </w:tr>
      <w:tr w:rsidR="00E4784E" w:rsidRPr="001A4780" w14:paraId="78955023" w14:textId="77777777" w:rsidTr="0078227F">
        <w:tc>
          <w:tcPr>
            <w:tcW w:w="690" w:type="pct"/>
            <w:shd w:val="clear" w:color="auto" w:fill="auto"/>
          </w:tcPr>
          <w:p w14:paraId="6442822F" w14:textId="77777777" w:rsidR="00E4784E" w:rsidRPr="00724833" w:rsidRDefault="00E4784E" w:rsidP="00652CFD">
            <w:pPr>
              <w:spacing w:before="0" w:after="0" w:line="276" w:lineRule="auto"/>
              <w:rPr>
                <w:b/>
                <w:sz w:val="20"/>
              </w:rPr>
            </w:pPr>
            <w:r w:rsidRPr="00724833">
              <w:rPr>
                <w:b/>
                <w:sz w:val="20"/>
              </w:rPr>
              <w:t> </w:t>
            </w:r>
          </w:p>
        </w:tc>
        <w:tc>
          <w:tcPr>
            <w:tcW w:w="1111" w:type="pct"/>
            <w:shd w:val="clear" w:color="auto" w:fill="auto"/>
          </w:tcPr>
          <w:p w14:paraId="66894427" w14:textId="77777777" w:rsidR="00E4784E" w:rsidRPr="0014731B" w:rsidRDefault="00E4784E" w:rsidP="00652CFD">
            <w:pPr>
              <w:spacing w:before="0" w:after="0" w:line="276" w:lineRule="auto"/>
              <w:rPr>
                <w:sz w:val="20"/>
              </w:rPr>
            </w:pPr>
            <w:r w:rsidRPr="0014731B">
              <w:rPr>
                <w:sz w:val="20"/>
              </w:rPr>
              <w:t xml:space="preserve">name </w:t>
            </w:r>
          </w:p>
        </w:tc>
        <w:tc>
          <w:tcPr>
            <w:tcW w:w="143" w:type="pct"/>
            <w:shd w:val="clear" w:color="auto" w:fill="auto"/>
          </w:tcPr>
          <w:p w14:paraId="3B086868" w14:textId="77777777" w:rsidR="00E4784E" w:rsidRPr="0014731B" w:rsidRDefault="00E4784E" w:rsidP="00652CFD">
            <w:pPr>
              <w:spacing w:before="0" w:after="0" w:line="276" w:lineRule="auto"/>
              <w:jc w:val="center"/>
              <w:rPr>
                <w:sz w:val="20"/>
              </w:rPr>
            </w:pPr>
            <w:r w:rsidRPr="0014731B">
              <w:rPr>
                <w:sz w:val="20"/>
              </w:rPr>
              <w:t>H</w:t>
            </w:r>
          </w:p>
        </w:tc>
        <w:tc>
          <w:tcPr>
            <w:tcW w:w="417" w:type="pct"/>
            <w:shd w:val="clear" w:color="auto" w:fill="auto"/>
          </w:tcPr>
          <w:p w14:paraId="4C9A2842" w14:textId="77777777" w:rsidR="00E4784E" w:rsidRPr="0014731B" w:rsidRDefault="00E4784E" w:rsidP="00652CFD">
            <w:pPr>
              <w:spacing w:before="0" w:after="0" w:line="276" w:lineRule="auto"/>
              <w:jc w:val="center"/>
              <w:rPr>
                <w:sz w:val="20"/>
              </w:rPr>
            </w:pPr>
            <w:r w:rsidRPr="0014731B">
              <w:rPr>
                <w:sz w:val="20"/>
              </w:rPr>
              <w:t>T(1-500)</w:t>
            </w:r>
          </w:p>
        </w:tc>
        <w:tc>
          <w:tcPr>
            <w:tcW w:w="1302" w:type="pct"/>
            <w:gridSpan w:val="2"/>
            <w:shd w:val="clear" w:color="auto" w:fill="auto"/>
          </w:tcPr>
          <w:p w14:paraId="51075AF2" w14:textId="77777777" w:rsidR="00E4784E" w:rsidRPr="0014731B" w:rsidRDefault="00E4784E" w:rsidP="00652CFD">
            <w:pPr>
              <w:spacing w:before="0" w:after="0" w:line="276" w:lineRule="auto"/>
              <w:rPr>
                <w:sz w:val="20"/>
              </w:rPr>
            </w:pPr>
            <w:r w:rsidRPr="0014731B">
              <w:rPr>
                <w:sz w:val="20"/>
              </w:rPr>
              <w:t>Наименование</w:t>
            </w:r>
          </w:p>
        </w:tc>
        <w:tc>
          <w:tcPr>
            <w:tcW w:w="1337" w:type="pct"/>
            <w:shd w:val="clear" w:color="auto" w:fill="auto"/>
          </w:tcPr>
          <w:p w14:paraId="2238D021" w14:textId="77777777" w:rsidR="00E4784E" w:rsidRPr="0014731B" w:rsidRDefault="00E4784E" w:rsidP="00652CFD">
            <w:pPr>
              <w:spacing w:before="0" w:after="0" w:line="276" w:lineRule="auto"/>
              <w:rPr>
                <w:sz w:val="20"/>
              </w:rPr>
            </w:pPr>
            <w:r w:rsidRPr="0014731B">
              <w:rPr>
                <w:sz w:val="20"/>
              </w:rPr>
              <w:t xml:space="preserve"> </w:t>
            </w:r>
          </w:p>
        </w:tc>
      </w:tr>
      <w:tr w:rsidR="00E4784E" w:rsidRPr="001A4780" w14:paraId="3C28A389" w14:textId="77777777" w:rsidTr="0078227F">
        <w:tc>
          <w:tcPr>
            <w:tcW w:w="5000" w:type="pct"/>
            <w:gridSpan w:val="7"/>
            <w:shd w:val="clear" w:color="auto" w:fill="auto"/>
          </w:tcPr>
          <w:p w14:paraId="133039DE" w14:textId="77777777" w:rsidR="00E4784E" w:rsidRPr="001367A8" w:rsidRDefault="00E4784E" w:rsidP="00652CFD">
            <w:pPr>
              <w:spacing w:before="0" w:after="0" w:line="276" w:lineRule="auto"/>
              <w:jc w:val="center"/>
              <w:rPr>
                <w:b/>
                <w:sz w:val="20"/>
              </w:rPr>
            </w:pPr>
            <w:r w:rsidRPr="00607D7B">
              <w:rPr>
                <w:b/>
                <w:sz w:val="20"/>
              </w:rPr>
              <w:t xml:space="preserve">Классификация </w:t>
            </w:r>
            <w:r>
              <w:rPr>
                <w:b/>
                <w:sz w:val="20"/>
              </w:rPr>
              <w:t xml:space="preserve">позиции </w:t>
            </w:r>
            <w:r w:rsidRPr="00607D7B">
              <w:rPr>
                <w:b/>
                <w:sz w:val="20"/>
              </w:rPr>
              <w:t xml:space="preserve">по </w:t>
            </w:r>
            <w:r w:rsidRPr="001367A8">
              <w:rPr>
                <w:b/>
                <w:sz w:val="20"/>
              </w:rPr>
              <w:t>ОКВЭД2 (ОК 029-2014)</w:t>
            </w:r>
          </w:p>
        </w:tc>
      </w:tr>
      <w:tr w:rsidR="00E4784E" w:rsidRPr="001A4780" w14:paraId="05808231" w14:textId="77777777" w:rsidTr="0078227F">
        <w:tc>
          <w:tcPr>
            <w:tcW w:w="690" w:type="pct"/>
            <w:shd w:val="clear" w:color="auto" w:fill="auto"/>
          </w:tcPr>
          <w:p w14:paraId="7E1686D9" w14:textId="77777777" w:rsidR="00E4784E" w:rsidRPr="001367A8" w:rsidRDefault="00E4784E" w:rsidP="00652CFD">
            <w:pPr>
              <w:spacing w:before="0" w:after="0" w:line="276" w:lineRule="auto"/>
              <w:rPr>
                <w:b/>
                <w:sz w:val="20"/>
                <w:lang w:val="en-US"/>
              </w:rPr>
            </w:pPr>
            <w:r w:rsidRPr="00724833">
              <w:rPr>
                <w:b/>
                <w:sz w:val="20"/>
              </w:rPr>
              <w:t>OKVED</w:t>
            </w:r>
            <w:r>
              <w:rPr>
                <w:b/>
                <w:sz w:val="20"/>
                <w:lang w:val="en-US"/>
              </w:rPr>
              <w:t>2</w:t>
            </w:r>
          </w:p>
        </w:tc>
        <w:tc>
          <w:tcPr>
            <w:tcW w:w="1111" w:type="pct"/>
            <w:shd w:val="clear" w:color="auto" w:fill="auto"/>
          </w:tcPr>
          <w:p w14:paraId="414028FF" w14:textId="77777777" w:rsidR="00E4784E" w:rsidRPr="0014731B" w:rsidRDefault="00E4784E" w:rsidP="00652CFD">
            <w:pPr>
              <w:spacing w:before="0" w:after="0" w:line="276" w:lineRule="auto"/>
              <w:rPr>
                <w:sz w:val="20"/>
              </w:rPr>
            </w:pPr>
          </w:p>
        </w:tc>
        <w:tc>
          <w:tcPr>
            <w:tcW w:w="143" w:type="pct"/>
            <w:shd w:val="clear" w:color="auto" w:fill="auto"/>
          </w:tcPr>
          <w:p w14:paraId="55718358" w14:textId="77777777" w:rsidR="00E4784E" w:rsidRPr="0014731B" w:rsidRDefault="00E4784E" w:rsidP="00652CFD">
            <w:pPr>
              <w:spacing w:before="0" w:after="0" w:line="276" w:lineRule="auto"/>
              <w:jc w:val="center"/>
              <w:rPr>
                <w:sz w:val="20"/>
              </w:rPr>
            </w:pPr>
          </w:p>
        </w:tc>
        <w:tc>
          <w:tcPr>
            <w:tcW w:w="417" w:type="pct"/>
            <w:shd w:val="clear" w:color="auto" w:fill="auto"/>
          </w:tcPr>
          <w:p w14:paraId="7EC8B675" w14:textId="77777777" w:rsidR="00E4784E" w:rsidRPr="0014731B" w:rsidRDefault="00E4784E" w:rsidP="00652CFD">
            <w:pPr>
              <w:spacing w:before="0" w:after="0" w:line="276" w:lineRule="auto"/>
              <w:jc w:val="center"/>
              <w:rPr>
                <w:sz w:val="20"/>
              </w:rPr>
            </w:pPr>
          </w:p>
        </w:tc>
        <w:tc>
          <w:tcPr>
            <w:tcW w:w="1302" w:type="pct"/>
            <w:gridSpan w:val="2"/>
            <w:shd w:val="clear" w:color="auto" w:fill="auto"/>
          </w:tcPr>
          <w:p w14:paraId="750CB17E" w14:textId="77777777" w:rsidR="00E4784E" w:rsidRPr="001367A8" w:rsidRDefault="00E4784E" w:rsidP="00652CFD">
            <w:pPr>
              <w:spacing w:before="0" w:after="0" w:line="276" w:lineRule="auto"/>
              <w:rPr>
                <w:sz w:val="20"/>
              </w:rPr>
            </w:pPr>
            <w:r w:rsidRPr="001367A8">
              <w:rPr>
                <w:sz w:val="20"/>
              </w:rPr>
              <w:t>Классификация позиции по ОКВЭД</w:t>
            </w:r>
            <w:r>
              <w:rPr>
                <w:sz w:val="20"/>
              </w:rPr>
              <w:t>2 (ОК 029-2014)</w:t>
            </w:r>
          </w:p>
        </w:tc>
        <w:tc>
          <w:tcPr>
            <w:tcW w:w="1337" w:type="pct"/>
            <w:shd w:val="clear" w:color="auto" w:fill="auto"/>
          </w:tcPr>
          <w:p w14:paraId="03022CE2" w14:textId="77777777" w:rsidR="00E4784E" w:rsidRPr="0014731B" w:rsidRDefault="00E4784E" w:rsidP="00652CFD">
            <w:pPr>
              <w:spacing w:before="0" w:after="0" w:line="276" w:lineRule="auto"/>
              <w:rPr>
                <w:sz w:val="20"/>
              </w:rPr>
            </w:pPr>
            <w:r w:rsidRPr="0014731B">
              <w:rPr>
                <w:sz w:val="20"/>
              </w:rPr>
              <w:t>Множественный элемент</w:t>
            </w:r>
          </w:p>
        </w:tc>
      </w:tr>
      <w:tr w:rsidR="00E4784E" w:rsidRPr="001A4780" w14:paraId="7048C901" w14:textId="77777777" w:rsidTr="0078227F">
        <w:tc>
          <w:tcPr>
            <w:tcW w:w="690" w:type="pct"/>
            <w:shd w:val="clear" w:color="auto" w:fill="auto"/>
          </w:tcPr>
          <w:p w14:paraId="2E0F4C19" w14:textId="77777777" w:rsidR="00E4784E" w:rsidRPr="00724833" w:rsidRDefault="00E4784E" w:rsidP="00652CFD">
            <w:pPr>
              <w:spacing w:before="0" w:after="0" w:line="276" w:lineRule="auto"/>
              <w:rPr>
                <w:b/>
                <w:sz w:val="20"/>
              </w:rPr>
            </w:pPr>
            <w:r w:rsidRPr="00724833">
              <w:rPr>
                <w:b/>
                <w:sz w:val="20"/>
              </w:rPr>
              <w:t> </w:t>
            </w:r>
          </w:p>
        </w:tc>
        <w:tc>
          <w:tcPr>
            <w:tcW w:w="1111" w:type="pct"/>
            <w:shd w:val="clear" w:color="auto" w:fill="auto"/>
          </w:tcPr>
          <w:p w14:paraId="1BE731B1" w14:textId="77777777" w:rsidR="00E4784E" w:rsidRPr="0014731B" w:rsidRDefault="00E4784E" w:rsidP="00652CFD">
            <w:pPr>
              <w:spacing w:before="0" w:after="0" w:line="276" w:lineRule="auto"/>
              <w:rPr>
                <w:sz w:val="20"/>
              </w:rPr>
            </w:pPr>
            <w:r w:rsidRPr="0014731B">
              <w:rPr>
                <w:sz w:val="20"/>
              </w:rPr>
              <w:t>code</w:t>
            </w:r>
          </w:p>
        </w:tc>
        <w:tc>
          <w:tcPr>
            <w:tcW w:w="143" w:type="pct"/>
            <w:shd w:val="clear" w:color="auto" w:fill="auto"/>
          </w:tcPr>
          <w:p w14:paraId="0F6A1CFF" w14:textId="77777777" w:rsidR="00E4784E" w:rsidRPr="0014731B" w:rsidRDefault="00E4784E" w:rsidP="00652CFD">
            <w:pPr>
              <w:spacing w:before="0" w:after="0" w:line="276" w:lineRule="auto"/>
              <w:jc w:val="center"/>
              <w:rPr>
                <w:sz w:val="20"/>
              </w:rPr>
            </w:pPr>
            <w:r w:rsidRPr="0014731B">
              <w:rPr>
                <w:sz w:val="20"/>
              </w:rPr>
              <w:t>O</w:t>
            </w:r>
          </w:p>
        </w:tc>
        <w:tc>
          <w:tcPr>
            <w:tcW w:w="417" w:type="pct"/>
            <w:shd w:val="clear" w:color="auto" w:fill="auto"/>
          </w:tcPr>
          <w:p w14:paraId="74E71B9E" w14:textId="77777777" w:rsidR="00E4784E" w:rsidRPr="0014731B" w:rsidRDefault="00E4784E" w:rsidP="00652CFD">
            <w:pPr>
              <w:spacing w:before="0" w:after="0" w:line="276" w:lineRule="auto"/>
              <w:jc w:val="center"/>
              <w:rPr>
                <w:sz w:val="20"/>
              </w:rPr>
            </w:pPr>
            <w:r w:rsidRPr="0014731B">
              <w:rPr>
                <w:sz w:val="20"/>
              </w:rPr>
              <w:t>T(1-10)</w:t>
            </w:r>
          </w:p>
        </w:tc>
        <w:tc>
          <w:tcPr>
            <w:tcW w:w="1302" w:type="pct"/>
            <w:gridSpan w:val="2"/>
            <w:shd w:val="clear" w:color="auto" w:fill="auto"/>
          </w:tcPr>
          <w:p w14:paraId="611B6EB3" w14:textId="77777777" w:rsidR="00E4784E" w:rsidRPr="0014731B" w:rsidRDefault="00E4784E" w:rsidP="00652CFD">
            <w:pPr>
              <w:spacing w:before="0" w:after="0" w:line="276" w:lineRule="auto"/>
              <w:rPr>
                <w:sz w:val="20"/>
              </w:rPr>
            </w:pPr>
            <w:r w:rsidRPr="0014731B">
              <w:rPr>
                <w:sz w:val="20"/>
              </w:rPr>
              <w:t>Код ОКВЭД</w:t>
            </w:r>
          </w:p>
        </w:tc>
        <w:tc>
          <w:tcPr>
            <w:tcW w:w="1337" w:type="pct"/>
            <w:shd w:val="clear" w:color="auto" w:fill="auto"/>
          </w:tcPr>
          <w:p w14:paraId="7472B9A4" w14:textId="77777777" w:rsidR="00E4784E" w:rsidRPr="0014731B" w:rsidRDefault="00E4784E" w:rsidP="00652CFD">
            <w:pPr>
              <w:spacing w:before="0" w:after="0" w:line="276" w:lineRule="auto"/>
              <w:rPr>
                <w:sz w:val="20"/>
              </w:rPr>
            </w:pPr>
            <w:r w:rsidRPr="0014731B">
              <w:rPr>
                <w:sz w:val="20"/>
              </w:rPr>
              <w:t xml:space="preserve"> </w:t>
            </w:r>
          </w:p>
        </w:tc>
      </w:tr>
      <w:tr w:rsidR="00E4784E" w:rsidRPr="001A4780" w14:paraId="119D27E0" w14:textId="77777777" w:rsidTr="0078227F">
        <w:tc>
          <w:tcPr>
            <w:tcW w:w="690" w:type="pct"/>
            <w:shd w:val="clear" w:color="auto" w:fill="auto"/>
          </w:tcPr>
          <w:p w14:paraId="33541217" w14:textId="77777777" w:rsidR="00E4784E" w:rsidRPr="00724833" w:rsidRDefault="00E4784E" w:rsidP="00652CFD">
            <w:pPr>
              <w:spacing w:before="0" w:after="0" w:line="276" w:lineRule="auto"/>
              <w:rPr>
                <w:b/>
                <w:sz w:val="20"/>
              </w:rPr>
            </w:pPr>
            <w:r w:rsidRPr="00724833">
              <w:rPr>
                <w:b/>
                <w:sz w:val="20"/>
              </w:rPr>
              <w:t> </w:t>
            </w:r>
          </w:p>
        </w:tc>
        <w:tc>
          <w:tcPr>
            <w:tcW w:w="1111" w:type="pct"/>
            <w:shd w:val="clear" w:color="auto" w:fill="auto"/>
          </w:tcPr>
          <w:p w14:paraId="3B46D765" w14:textId="77777777" w:rsidR="00E4784E" w:rsidRPr="0014731B" w:rsidRDefault="00E4784E" w:rsidP="00652CFD">
            <w:pPr>
              <w:spacing w:before="0" w:after="0" w:line="276" w:lineRule="auto"/>
              <w:rPr>
                <w:sz w:val="20"/>
              </w:rPr>
            </w:pPr>
            <w:r w:rsidRPr="0014731B">
              <w:rPr>
                <w:sz w:val="20"/>
              </w:rPr>
              <w:t xml:space="preserve">name </w:t>
            </w:r>
          </w:p>
        </w:tc>
        <w:tc>
          <w:tcPr>
            <w:tcW w:w="143" w:type="pct"/>
            <w:shd w:val="clear" w:color="auto" w:fill="auto"/>
          </w:tcPr>
          <w:p w14:paraId="27C20BC5" w14:textId="77777777" w:rsidR="00E4784E" w:rsidRPr="0014731B" w:rsidRDefault="00E4784E" w:rsidP="00652CFD">
            <w:pPr>
              <w:spacing w:before="0" w:after="0" w:line="276" w:lineRule="auto"/>
              <w:jc w:val="center"/>
              <w:rPr>
                <w:sz w:val="20"/>
              </w:rPr>
            </w:pPr>
            <w:r w:rsidRPr="0014731B">
              <w:rPr>
                <w:sz w:val="20"/>
              </w:rPr>
              <w:t>H</w:t>
            </w:r>
          </w:p>
        </w:tc>
        <w:tc>
          <w:tcPr>
            <w:tcW w:w="417" w:type="pct"/>
            <w:shd w:val="clear" w:color="auto" w:fill="auto"/>
          </w:tcPr>
          <w:p w14:paraId="5A4A4262" w14:textId="77777777" w:rsidR="00E4784E" w:rsidRPr="0014731B" w:rsidRDefault="00E4784E" w:rsidP="00652CFD">
            <w:pPr>
              <w:spacing w:before="0" w:after="0" w:line="276" w:lineRule="auto"/>
              <w:jc w:val="center"/>
              <w:rPr>
                <w:sz w:val="20"/>
              </w:rPr>
            </w:pPr>
            <w:r w:rsidRPr="0014731B">
              <w:rPr>
                <w:sz w:val="20"/>
              </w:rPr>
              <w:t>T(1-500)</w:t>
            </w:r>
          </w:p>
        </w:tc>
        <w:tc>
          <w:tcPr>
            <w:tcW w:w="1302" w:type="pct"/>
            <w:gridSpan w:val="2"/>
            <w:shd w:val="clear" w:color="auto" w:fill="auto"/>
          </w:tcPr>
          <w:p w14:paraId="6DE17DD2" w14:textId="77777777" w:rsidR="00E4784E" w:rsidRPr="0014731B" w:rsidRDefault="00E4784E" w:rsidP="00652CFD">
            <w:pPr>
              <w:spacing w:before="0" w:after="0" w:line="276" w:lineRule="auto"/>
              <w:rPr>
                <w:sz w:val="20"/>
              </w:rPr>
            </w:pPr>
            <w:r w:rsidRPr="0014731B">
              <w:rPr>
                <w:sz w:val="20"/>
              </w:rPr>
              <w:t>Наименование</w:t>
            </w:r>
          </w:p>
        </w:tc>
        <w:tc>
          <w:tcPr>
            <w:tcW w:w="1337" w:type="pct"/>
            <w:shd w:val="clear" w:color="auto" w:fill="auto"/>
          </w:tcPr>
          <w:p w14:paraId="7EA4C16B" w14:textId="77777777" w:rsidR="00E4784E" w:rsidRPr="0014731B" w:rsidRDefault="00E4784E" w:rsidP="00652CFD">
            <w:pPr>
              <w:spacing w:before="0" w:after="0" w:line="276" w:lineRule="auto"/>
              <w:rPr>
                <w:sz w:val="20"/>
              </w:rPr>
            </w:pPr>
            <w:r w:rsidRPr="0014731B">
              <w:rPr>
                <w:sz w:val="20"/>
              </w:rPr>
              <w:t xml:space="preserve"> </w:t>
            </w:r>
          </w:p>
        </w:tc>
      </w:tr>
      <w:tr w:rsidR="00E4784E" w:rsidRPr="001A4780" w14:paraId="4D1D460A" w14:textId="77777777" w:rsidTr="0078227F">
        <w:tc>
          <w:tcPr>
            <w:tcW w:w="5000" w:type="pct"/>
            <w:gridSpan w:val="7"/>
            <w:shd w:val="clear" w:color="auto" w:fill="auto"/>
          </w:tcPr>
          <w:p w14:paraId="550F758B" w14:textId="77777777" w:rsidR="00E4784E" w:rsidRPr="00724833" w:rsidRDefault="00E4784E" w:rsidP="00652CFD">
            <w:pPr>
              <w:spacing w:before="0" w:after="0" w:line="276" w:lineRule="auto"/>
              <w:jc w:val="center"/>
              <w:rPr>
                <w:b/>
                <w:sz w:val="20"/>
              </w:rPr>
            </w:pPr>
            <w:r w:rsidRPr="00724833">
              <w:rPr>
                <w:b/>
                <w:sz w:val="20"/>
              </w:rPr>
              <w:t>Валюта контракта</w:t>
            </w:r>
          </w:p>
        </w:tc>
      </w:tr>
      <w:tr w:rsidR="00E4784E" w:rsidRPr="001A4780" w14:paraId="7ACA955C" w14:textId="77777777" w:rsidTr="0078227F">
        <w:tc>
          <w:tcPr>
            <w:tcW w:w="690" w:type="pct"/>
            <w:shd w:val="clear" w:color="auto" w:fill="auto"/>
          </w:tcPr>
          <w:p w14:paraId="7714C0BA" w14:textId="77777777" w:rsidR="00E4784E" w:rsidRPr="00724833" w:rsidRDefault="00E4784E" w:rsidP="00652CFD">
            <w:pPr>
              <w:spacing w:before="0" w:after="0" w:line="276" w:lineRule="auto"/>
              <w:rPr>
                <w:b/>
                <w:sz w:val="20"/>
              </w:rPr>
            </w:pPr>
            <w:r w:rsidRPr="00724833">
              <w:rPr>
                <w:b/>
                <w:sz w:val="20"/>
              </w:rPr>
              <w:t>contractCurrency</w:t>
            </w:r>
          </w:p>
        </w:tc>
        <w:tc>
          <w:tcPr>
            <w:tcW w:w="1111" w:type="pct"/>
            <w:shd w:val="clear" w:color="auto" w:fill="auto"/>
          </w:tcPr>
          <w:p w14:paraId="72328A44" w14:textId="77777777" w:rsidR="00E4784E" w:rsidRPr="003D4286" w:rsidRDefault="00E4784E" w:rsidP="00652CFD">
            <w:pPr>
              <w:spacing w:before="0" w:after="0" w:line="276" w:lineRule="auto"/>
              <w:rPr>
                <w:sz w:val="20"/>
              </w:rPr>
            </w:pPr>
            <w:r w:rsidRPr="003D4286">
              <w:rPr>
                <w:sz w:val="20"/>
              </w:rPr>
              <w:t> </w:t>
            </w:r>
          </w:p>
        </w:tc>
        <w:tc>
          <w:tcPr>
            <w:tcW w:w="143" w:type="pct"/>
            <w:shd w:val="clear" w:color="auto" w:fill="auto"/>
          </w:tcPr>
          <w:p w14:paraId="17EF45B9" w14:textId="77777777" w:rsidR="00E4784E" w:rsidRPr="003D4286" w:rsidRDefault="00E4784E" w:rsidP="00652CFD">
            <w:pPr>
              <w:spacing w:before="0" w:after="0" w:line="276" w:lineRule="auto"/>
              <w:jc w:val="center"/>
              <w:rPr>
                <w:sz w:val="20"/>
              </w:rPr>
            </w:pPr>
          </w:p>
        </w:tc>
        <w:tc>
          <w:tcPr>
            <w:tcW w:w="417" w:type="pct"/>
            <w:shd w:val="clear" w:color="auto" w:fill="auto"/>
          </w:tcPr>
          <w:p w14:paraId="515276CA" w14:textId="77777777" w:rsidR="00E4784E" w:rsidRPr="003D4286" w:rsidRDefault="00E4784E" w:rsidP="00652CFD">
            <w:pPr>
              <w:spacing w:before="0" w:after="0" w:line="276" w:lineRule="auto"/>
              <w:jc w:val="center"/>
              <w:rPr>
                <w:sz w:val="20"/>
              </w:rPr>
            </w:pPr>
          </w:p>
        </w:tc>
        <w:tc>
          <w:tcPr>
            <w:tcW w:w="1302" w:type="pct"/>
            <w:gridSpan w:val="2"/>
            <w:shd w:val="clear" w:color="auto" w:fill="auto"/>
          </w:tcPr>
          <w:p w14:paraId="63A40024" w14:textId="77777777" w:rsidR="00E4784E" w:rsidRPr="003D4286" w:rsidRDefault="00E4784E" w:rsidP="00652CFD">
            <w:pPr>
              <w:spacing w:before="0" w:after="0" w:line="276" w:lineRule="auto"/>
              <w:rPr>
                <w:sz w:val="20"/>
              </w:rPr>
            </w:pPr>
            <w:r w:rsidRPr="003D4286">
              <w:rPr>
                <w:sz w:val="20"/>
              </w:rPr>
              <w:t> </w:t>
            </w:r>
          </w:p>
        </w:tc>
        <w:tc>
          <w:tcPr>
            <w:tcW w:w="1337" w:type="pct"/>
            <w:shd w:val="clear" w:color="auto" w:fill="auto"/>
          </w:tcPr>
          <w:p w14:paraId="25A66056" w14:textId="77777777" w:rsidR="00E4784E" w:rsidRPr="003D4286" w:rsidRDefault="00E4784E" w:rsidP="00652CFD">
            <w:pPr>
              <w:spacing w:before="0" w:after="0" w:line="276" w:lineRule="auto"/>
              <w:rPr>
                <w:sz w:val="20"/>
              </w:rPr>
            </w:pPr>
            <w:r w:rsidRPr="003D4286">
              <w:rPr>
                <w:sz w:val="20"/>
              </w:rPr>
              <w:t>Заполняется на основании справочника валют (nsiCurrency)</w:t>
            </w:r>
          </w:p>
        </w:tc>
      </w:tr>
      <w:tr w:rsidR="00E4784E" w:rsidRPr="001A4780" w14:paraId="6FA03AF4" w14:textId="77777777" w:rsidTr="0078227F">
        <w:tc>
          <w:tcPr>
            <w:tcW w:w="690" w:type="pct"/>
            <w:shd w:val="clear" w:color="auto" w:fill="auto"/>
          </w:tcPr>
          <w:p w14:paraId="48D0ED9F" w14:textId="77777777" w:rsidR="00E4784E" w:rsidRPr="00724833" w:rsidRDefault="00E4784E" w:rsidP="00652CFD">
            <w:pPr>
              <w:spacing w:before="0" w:after="0" w:line="276" w:lineRule="auto"/>
              <w:rPr>
                <w:b/>
                <w:sz w:val="20"/>
              </w:rPr>
            </w:pPr>
            <w:r w:rsidRPr="00724833">
              <w:rPr>
                <w:b/>
                <w:sz w:val="20"/>
              </w:rPr>
              <w:t> </w:t>
            </w:r>
          </w:p>
        </w:tc>
        <w:tc>
          <w:tcPr>
            <w:tcW w:w="1111" w:type="pct"/>
            <w:shd w:val="clear" w:color="auto" w:fill="auto"/>
          </w:tcPr>
          <w:p w14:paraId="1238C8B4" w14:textId="77777777" w:rsidR="00E4784E" w:rsidRPr="003D4286" w:rsidRDefault="00E4784E" w:rsidP="00652CFD">
            <w:pPr>
              <w:spacing w:before="0" w:after="0" w:line="276" w:lineRule="auto"/>
              <w:rPr>
                <w:sz w:val="20"/>
              </w:rPr>
            </w:pPr>
            <w:r w:rsidRPr="003D4286">
              <w:rPr>
                <w:sz w:val="20"/>
              </w:rPr>
              <w:t xml:space="preserve">code </w:t>
            </w:r>
          </w:p>
        </w:tc>
        <w:tc>
          <w:tcPr>
            <w:tcW w:w="143" w:type="pct"/>
            <w:shd w:val="clear" w:color="auto" w:fill="auto"/>
          </w:tcPr>
          <w:p w14:paraId="27784FFF" w14:textId="77777777" w:rsidR="00E4784E" w:rsidRPr="003D4286" w:rsidRDefault="00E4784E" w:rsidP="00652CFD">
            <w:pPr>
              <w:spacing w:before="0" w:after="0" w:line="276" w:lineRule="auto"/>
              <w:jc w:val="center"/>
              <w:rPr>
                <w:sz w:val="20"/>
              </w:rPr>
            </w:pPr>
            <w:r w:rsidRPr="003D4286">
              <w:rPr>
                <w:sz w:val="20"/>
              </w:rPr>
              <w:t>O</w:t>
            </w:r>
          </w:p>
        </w:tc>
        <w:tc>
          <w:tcPr>
            <w:tcW w:w="417" w:type="pct"/>
            <w:shd w:val="clear" w:color="auto" w:fill="auto"/>
          </w:tcPr>
          <w:p w14:paraId="4DA1C2BA" w14:textId="77777777" w:rsidR="00E4784E" w:rsidRPr="003D4286" w:rsidRDefault="00E4784E" w:rsidP="00652CFD">
            <w:pPr>
              <w:spacing w:before="0" w:after="0" w:line="276" w:lineRule="auto"/>
              <w:jc w:val="center"/>
              <w:rPr>
                <w:sz w:val="20"/>
              </w:rPr>
            </w:pPr>
            <w:r w:rsidRPr="003D4286">
              <w:rPr>
                <w:sz w:val="20"/>
              </w:rPr>
              <w:t>T(1-3)</w:t>
            </w:r>
          </w:p>
        </w:tc>
        <w:tc>
          <w:tcPr>
            <w:tcW w:w="1302" w:type="pct"/>
            <w:gridSpan w:val="2"/>
            <w:shd w:val="clear" w:color="auto" w:fill="auto"/>
          </w:tcPr>
          <w:p w14:paraId="51B83249" w14:textId="77777777" w:rsidR="00E4784E" w:rsidRPr="003D4286" w:rsidRDefault="00E4784E" w:rsidP="00652CFD">
            <w:pPr>
              <w:spacing w:before="0" w:after="0" w:line="276" w:lineRule="auto"/>
              <w:rPr>
                <w:sz w:val="20"/>
              </w:rPr>
            </w:pPr>
            <w:r w:rsidRPr="003D4286">
              <w:rPr>
                <w:sz w:val="20"/>
              </w:rPr>
              <w:t>Код валюты</w:t>
            </w:r>
          </w:p>
        </w:tc>
        <w:tc>
          <w:tcPr>
            <w:tcW w:w="1337" w:type="pct"/>
            <w:shd w:val="clear" w:color="auto" w:fill="auto"/>
          </w:tcPr>
          <w:p w14:paraId="226DF6C2" w14:textId="77777777" w:rsidR="00E4784E" w:rsidRPr="003D4286" w:rsidRDefault="00E4784E" w:rsidP="00652CFD">
            <w:pPr>
              <w:spacing w:before="0" w:after="0" w:line="276" w:lineRule="auto"/>
              <w:rPr>
                <w:sz w:val="20"/>
              </w:rPr>
            </w:pPr>
            <w:r w:rsidRPr="003D4286">
              <w:rPr>
                <w:sz w:val="20"/>
              </w:rPr>
              <w:t xml:space="preserve"> </w:t>
            </w:r>
          </w:p>
        </w:tc>
      </w:tr>
      <w:tr w:rsidR="00E4784E" w:rsidRPr="001A4780" w14:paraId="4DFEE63D" w14:textId="77777777" w:rsidTr="0078227F">
        <w:tc>
          <w:tcPr>
            <w:tcW w:w="690" w:type="pct"/>
            <w:shd w:val="clear" w:color="auto" w:fill="auto"/>
          </w:tcPr>
          <w:p w14:paraId="7102919B" w14:textId="77777777" w:rsidR="00E4784E" w:rsidRPr="00724833" w:rsidRDefault="00E4784E" w:rsidP="00652CFD">
            <w:pPr>
              <w:spacing w:before="0" w:after="0" w:line="276" w:lineRule="auto"/>
              <w:rPr>
                <w:b/>
                <w:sz w:val="20"/>
              </w:rPr>
            </w:pPr>
            <w:r w:rsidRPr="00724833">
              <w:rPr>
                <w:b/>
                <w:sz w:val="20"/>
              </w:rPr>
              <w:t> </w:t>
            </w:r>
          </w:p>
        </w:tc>
        <w:tc>
          <w:tcPr>
            <w:tcW w:w="1111" w:type="pct"/>
            <w:shd w:val="clear" w:color="auto" w:fill="auto"/>
          </w:tcPr>
          <w:p w14:paraId="0A98E7F7" w14:textId="77777777" w:rsidR="00E4784E" w:rsidRPr="003D4286" w:rsidRDefault="00E4784E" w:rsidP="00652CFD">
            <w:pPr>
              <w:spacing w:before="0" w:after="0" w:line="276" w:lineRule="auto"/>
              <w:rPr>
                <w:sz w:val="20"/>
              </w:rPr>
            </w:pPr>
            <w:r w:rsidRPr="003D4286">
              <w:rPr>
                <w:sz w:val="20"/>
              </w:rPr>
              <w:t xml:space="preserve">name </w:t>
            </w:r>
          </w:p>
        </w:tc>
        <w:tc>
          <w:tcPr>
            <w:tcW w:w="143" w:type="pct"/>
            <w:shd w:val="clear" w:color="auto" w:fill="auto"/>
          </w:tcPr>
          <w:p w14:paraId="27079D90" w14:textId="77777777" w:rsidR="00E4784E" w:rsidRPr="003D4286" w:rsidRDefault="00E4784E" w:rsidP="00652CFD">
            <w:pPr>
              <w:spacing w:before="0" w:after="0" w:line="276" w:lineRule="auto"/>
              <w:jc w:val="center"/>
              <w:rPr>
                <w:sz w:val="20"/>
              </w:rPr>
            </w:pPr>
            <w:r w:rsidRPr="003D4286">
              <w:rPr>
                <w:sz w:val="20"/>
              </w:rPr>
              <w:t>H</w:t>
            </w:r>
          </w:p>
        </w:tc>
        <w:tc>
          <w:tcPr>
            <w:tcW w:w="417" w:type="pct"/>
            <w:shd w:val="clear" w:color="auto" w:fill="auto"/>
          </w:tcPr>
          <w:p w14:paraId="6A3464F1" w14:textId="77777777" w:rsidR="00E4784E" w:rsidRPr="003D4286" w:rsidRDefault="00E4784E" w:rsidP="00652CFD">
            <w:pPr>
              <w:spacing w:before="0" w:after="0" w:line="276" w:lineRule="auto"/>
              <w:jc w:val="center"/>
              <w:rPr>
                <w:sz w:val="20"/>
              </w:rPr>
            </w:pPr>
            <w:r w:rsidRPr="003D4286">
              <w:rPr>
                <w:sz w:val="20"/>
              </w:rPr>
              <w:t>T(1-</w:t>
            </w:r>
            <w:r>
              <w:rPr>
                <w:sz w:val="20"/>
              </w:rPr>
              <w:t>50</w:t>
            </w:r>
            <w:r w:rsidRPr="003D4286">
              <w:rPr>
                <w:sz w:val="20"/>
              </w:rPr>
              <w:t>)</w:t>
            </w:r>
          </w:p>
        </w:tc>
        <w:tc>
          <w:tcPr>
            <w:tcW w:w="1302" w:type="pct"/>
            <w:gridSpan w:val="2"/>
            <w:shd w:val="clear" w:color="auto" w:fill="auto"/>
          </w:tcPr>
          <w:p w14:paraId="77116443" w14:textId="77777777" w:rsidR="00E4784E" w:rsidRPr="003D4286" w:rsidRDefault="00E4784E" w:rsidP="00652CFD">
            <w:pPr>
              <w:spacing w:before="0" w:after="0" w:line="276" w:lineRule="auto"/>
              <w:rPr>
                <w:sz w:val="20"/>
              </w:rPr>
            </w:pPr>
            <w:r w:rsidRPr="003D4286">
              <w:rPr>
                <w:sz w:val="20"/>
              </w:rPr>
              <w:t>Наименование валюты</w:t>
            </w:r>
          </w:p>
        </w:tc>
        <w:tc>
          <w:tcPr>
            <w:tcW w:w="1337" w:type="pct"/>
            <w:shd w:val="clear" w:color="auto" w:fill="auto"/>
          </w:tcPr>
          <w:p w14:paraId="71406210" w14:textId="77777777" w:rsidR="00E4784E" w:rsidRPr="003D4286" w:rsidRDefault="00E4784E" w:rsidP="00652CFD">
            <w:pPr>
              <w:spacing w:before="0" w:after="0" w:line="276" w:lineRule="auto"/>
              <w:rPr>
                <w:sz w:val="20"/>
              </w:rPr>
            </w:pPr>
            <w:r w:rsidRPr="003D4286">
              <w:rPr>
                <w:sz w:val="20"/>
              </w:rPr>
              <w:t xml:space="preserve"> </w:t>
            </w:r>
          </w:p>
        </w:tc>
      </w:tr>
      <w:tr w:rsidR="00E4784E" w:rsidRPr="001A4780" w14:paraId="3E6F197F" w14:textId="77777777" w:rsidTr="0078227F">
        <w:tc>
          <w:tcPr>
            <w:tcW w:w="5000" w:type="pct"/>
            <w:gridSpan w:val="7"/>
            <w:shd w:val="clear" w:color="auto" w:fill="auto"/>
          </w:tcPr>
          <w:p w14:paraId="46D397B0" w14:textId="77777777" w:rsidR="00E4784E" w:rsidRPr="003D4286" w:rsidRDefault="00E4784E" w:rsidP="00652CFD">
            <w:pPr>
              <w:spacing w:before="0" w:after="0" w:line="276" w:lineRule="auto"/>
              <w:jc w:val="center"/>
              <w:rPr>
                <w:sz w:val="20"/>
              </w:rPr>
            </w:pPr>
            <w:r>
              <w:rPr>
                <w:b/>
                <w:bCs/>
                <w:sz w:val="20"/>
              </w:rPr>
              <w:t>C</w:t>
            </w:r>
            <w:r w:rsidRPr="00C5064C">
              <w:rPr>
                <w:b/>
                <w:bCs/>
                <w:sz w:val="20"/>
              </w:rPr>
              <w:t>пособ определения поставщика</w:t>
            </w:r>
          </w:p>
        </w:tc>
      </w:tr>
      <w:tr w:rsidR="00E4784E" w:rsidRPr="001A4780" w14:paraId="7BD1D8E2" w14:textId="77777777" w:rsidTr="0078227F">
        <w:tc>
          <w:tcPr>
            <w:tcW w:w="690" w:type="pct"/>
            <w:shd w:val="clear" w:color="auto" w:fill="auto"/>
          </w:tcPr>
          <w:p w14:paraId="4731FFD1" w14:textId="77777777" w:rsidR="00E4784E" w:rsidRPr="00724833" w:rsidRDefault="00E4784E" w:rsidP="00652CFD">
            <w:pPr>
              <w:spacing w:before="0" w:after="0" w:line="276" w:lineRule="auto"/>
              <w:rPr>
                <w:b/>
                <w:sz w:val="20"/>
              </w:rPr>
            </w:pPr>
            <w:r w:rsidRPr="00C5064C">
              <w:rPr>
                <w:b/>
                <w:sz w:val="20"/>
              </w:rPr>
              <w:t>placingWay</w:t>
            </w:r>
          </w:p>
        </w:tc>
        <w:tc>
          <w:tcPr>
            <w:tcW w:w="1111" w:type="pct"/>
            <w:shd w:val="clear" w:color="auto" w:fill="auto"/>
          </w:tcPr>
          <w:p w14:paraId="642FD73B" w14:textId="77777777" w:rsidR="00E4784E" w:rsidRPr="003D4286" w:rsidRDefault="00E4784E" w:rsidP="00652CFD">
            <w:pPr>
              <w:spacing w:before="0" w:after="0" w:line="276" w:lineRule="auto"/>
              <w:rPr>
                <w:sz w:val="20"/>
              </w:rPr>
            </w:pPr>
            <w:r w:rsidRPr="001A4780">
              <w:rPr>
                <w:sz w:val="20"/>
              </w:rPr>
              <w:t> </w:t>
            </w:r>
          </w:p>
        </w:tc>
        <w:tc>
          <w:tcPr>
            <w:tcW w:w="143" w:type="pct"/>
            <w:shd w:val="clear" w:color="auto" w:fill="auto"/>
          </w:tcPr>
          <w:p w14:paraId="1A60D844" w14:textId="77777777" w:rsidR="00E4784E" w:rsidRPr="003D4286" w:rsidRDefault="00E4784E" w:rsidP="00652CFD">
            <w:pPr>
              <w:spacing w:before="0" w:after="0" w:line="276" w:lineRule="auto"/>
              <w:jc w:val="center"/>
              <w:rPr>
                <w:sz w:val="20"/>
              </w:rPr>
            </w:pPr>
            <w:r w:rsidRPr="001A4780">
              <w:rPr>
                <w:sz w:val="20"/>
              </w:rPr>
              <w:t> </w:t>
            </w:r>
          </w:p>
        </w:tc>
        <w:tc>
          <w:tcPr>
            <w:tcW w:w="417" w:type="pct"/>
            <w:shd w:val="clear" w:color="auto" w:fill="auto"/>
          </w:tcPr>
          <w:p w14:paraId="1055566A" w14:textId="77777777" w:rsidR="00E4784E" w:rsidRPr="003D4286" w:rsidRDefault="00E4784E" w:rsidP="00652CFD">
            <w:pPr>
              <w:spacing w:before="0" w:after="0" w:line="276" w:lineRule="auto"/>
              <w:jc w:val="center"/>
              <w:rPr>
                <w:sz w:val="20"/>
              </w:rPr>
            </w:pPr>
            <w:r w:rsidRPr="001A4780">
              <w:rPr>
                <w:sz w:val="20"/>
              </w:rPr>
              <w:t> </w:t>
            </w:r>
          </w:p>
        </w:tc>
        <w:tc>
          <w:tcPr>
            <w:tcW w:w="1302" w:type="pct"/>
            <w:gridSpan w:val="2"/>
            <w:shd w:val="clear" w:color="auto" w:fill="auto"/>
          </w:tcPr>
          <w:p w14:paraId="34E0CC58" w14:textId="77777777" w:rsidR="00E4784E" w:rsidRPr="003D4286" w:rsidRDefault="00E4784E" w:rsidP="00652CFD">
            <w:pPr>
              <w:spacing w:before="0" w:after="0" w:line="276" w:lineRule="auto"/>
              <w:rPr>
                <w:sz w:val="20"/>
              </w:rPr>
            </w:pPr>
            <w:r w:rsidRPr="001A4780">
              <w:rPr>
                <w:sz w:val="20"/>
              </w:rPr>
              <w:t> </w:t>
            </w:r>
          </w:p>
        </w:tc>
        <w:tc>
          <w:tcPr>
            <w:tcW w:w="1337" w:type="pct"/>
            <w:shd w:val="clear" w:color="auto" w:fill="auto"/>
          </w:tcPr>
          <w:p w14:paraId="2F0C0969" w14:textId="77777777" w:rsidR="00E4784E" w:rsidRPr="003D4286" w:rsidRDefault="00E4784E" w:rsidP="00652CFD">
            <w:pPr>
              <w:spacing w:before="0" w:after="0" w:line="276" w:lineRule="auto"/>
              <w:rPr>
                <w:sz w:val="20"/>
              </w:rPr>
            </w:pPr>
            <w:r>
              <w:rPr>
                <w:sz w:val="20"/>
              </w:rPr>
              <w:t xml:space="preserve"> </w:t>
            </w:r>
          </w:p>
        </w:tc>
      </w:tr>
      <w:tr w:rsidR="00E4784E" w:rsidRPr="001A4780" w14:paraId="45CA1CC0" w14:textId="77777777" w:rsidTr="0078227F">
        <w:tc>
          <w:tcPr>
            <w:tcW w:w="690" w:type="pct"/>
            <w:shd w:val="clear" w:color="auto" w:fill="auto"/>
          </w:tcPr>
          <w:p w14:paraId="3C7A4AD7" w14:textId="77777777" w:rsidR="00E4784E" w:rsidRPr="00724833" w:rsidRDefault="00E4784E" w:rsidP="00652CFD">
            <w:pPr>
              <w:spacing w:before="0" w:after="0" w:line="276" w:lineRule="auto"/>
              <w:rPr>
                <w:b/>
                <w:sz w:val="20"/>
              </w:rPr>
            </w:pPr>
            <w:r w:rsidRPr="001A4780">
              <w:rPr>
                <w:sz w:val="20"/>
              </w:rPr>
              <w:t> </w:t>
            </w:r>
          </w:p>
        </w:tc>
        <w:tc>
          <w:tcPr>
            <w:tcW w:w="1111" w:type="pct"/>
            <w:shd w:val="clear" w:color="auto" w:fill="auto"/>
          </w:tcPr>
          <w:p w14:paraId="3A95F3F2" w14:textId="77777777" w:rsidR="00E4784E" w:rsidRPr="003D4286" w:rsidRDefault="00E4784E" w:rsidP="00652CFD">
            <w:pPr>
              <w:spacing w:before="0" w:after="0" w:line="276" w:lineRule="auto"/>
              <w:rPr>
                <w:sz w:val="20"/>
              </w:rPr>
            </w:pPr>
            <w:r>
              <w:rPr>
                <w:sz w:val="20"/>
                <w:lang w:val="en-US"/>
              </w:rPr>
              <w:t>code</w:t>
            </w:r>
          </w:p>
        </w:tc>
        <w:tc>
          <w:tcPr>
            <w:tcW w:w="143" w:type="pct"/>
            <w:shd w:val="clear" w:color="auto" w:fill="auto"/>
          </w:tcPr>
          <w:p w14:paraId="25BC5C96" w14:textId="77777777" w:rsidR="00E4784E" w:rsidRPr="003D4286" w:rsidRDefault="00E4784E" w:rsidP="00652CFD">
            <w:pPr>
              <w:spacing w:before="0" w:after="0" w:line="276" w:lineRule="auto"/>
              <w:jc w:val="center"/>
              <w:rPr>
                <w:sz w:val="20"/>
              </w:rPr>
            </w:pPr>
            <w:r>
              <w:rPr>
                <w:sz w:val="20"/>
                <w:lang w:val="en-US"/>
              </w:rPr>
              <w:t>О</w:t>
            </w:r>
          </w:p>
        </w:tc>
        <w:tc>
          <w:tcPr>
            <w:tcW w:w="417" w:type="pct"/>
            <w:shd w:val="clear" w:color="auto" w:fill="auto"/>
          </w:tcPr>
          <w:p w14:paraId="4638BFE2" w14:textId="77777777" w:rsidR="00E4784E" w:rsidRPr="003D4286" w:rsidRDefault="00E4784E" w:rsidP="00652CFD">
            <w:pPr>
              <w:spacing w:before="0" w:after="0" w:line="276" w:lineRule="auto"/>
              <w:jc w:val="center"/>
              <w:rPr>
                <w:sz w:val="20"/>
              </w:rPr>
            </w:pPr>
            <w:r>
              <w:rPr>
                <w:sz w:val="20"/>
              </w:rPr>
              <w:t>Т(1-7)</w:t>
            </w:r>
          </w:p>
        </w:tc>
        <w:tc>
          <w:tcPr>
            <w:tcW w:w="1302" w:type="pct"/>
            <w:gridSpan w:val="2"/>
            <w:shd w:val="clear" w:color="auto" w:fill="auto"/>
          </w:tcPr>
          <w:p w14:paraId="0A260F55" w14:textId="77777777" w:rsidR="00E4784E" w:rsidRPr="003D4286" w:rsidRDefault="00E4784E" w:rsidP="00652CFD">
            <w:pPr>
              <w:spacing w:before="0" w:after="0" w:line="276" w:lineRule="auto"/>
              <w:rPr>
                <w:sz w:val="20"/>
              </w:rPr>
            </w:pPr>
            <w:r w:rsidRPr="00C5064C">
              <w:rPr>
                <w:sz w:val="20"/>
              </w:rPr>
              <w:t>Код подспособа определения поставщика</w:t>
            </w:r>
          </w:p>
        </w:tc>
        <w:tc>
          <w:tcPr>
            <w:tcW w:w="1337" w:type="pct"/>
            <w:shd w:val="clear" w:color="auto" w:fill="auto"/>
          </w:tcPr>
          <w:p w14:paraId="7126D544" w14:textId="77777777" w:rsidR="00E4784E" w:rsidRPr="0014731B" w:rsidRDefault="00E4784E" w:rsidP="00652CFD">
            <w:pPr>
              <w:spacing w:before="0" w:after="0" w:line="276" w:lineRule="auto"/>
              <w:rPr>
                <w:sz w:val="20"/>
              </w:rPr>
            </w:pPr>
            <w:r>
              <w:rPr>
                <w:sz w:val="20"/>
              </w:rPr>
              <w:t xml:space="preserve"> Допустимые значения: </w:t>
            </w:r>
            <w:r>
              <w:rPr>
                <w:sz w:val="20"/>
              </w:rPr>
              <w:br/>
            </w:r>
            <w:r w:rsidRPr="0014731B">
              <w:rPr>
                <w:sz w:val="20"/>
              </w:rPr>
              <w:t>открытый конкурс;</w:t>
            </w:r>
          </w:p>
          <w:p w14:paraId="79D0840A" w14:textId="77777777" w:rsidR="00E4784E" w:rsidRPr="0014731B" w:rsidRDefault="00E4784E" w:rsidP="00652CFD">
            <w:pPr>
              <w:spacing w:before="0" w:after="0" w:line="276" w:lineRule="auto"/>
              <w:rPr>
                <w:sz w:val="20"/>
              </w:rPr>
            </w:pPr>
            <w:r w:rsidRPr="0014731B">
              <w:rPr>
                <w:sz w:val="20"/>
              </w:rPr>
              <w:t>конкурс с ограниченным участием;</w:t>
            </w:r>
          </w:p>
          <w:p w14:paraId="4F667B07" w14:textId="77777777" w:rsidR="00E4784E" w:rsidRPr="0014731B" w:rsidRDefault="00E4784E" w:rsidP="00652CFD">
            <w:pPr>
              <w:spacing w:before="0" w:after="0" w:line="276" w:lineRule="auto"/>
              <w:rPr>
                <w:sz w:val="20"/>
              </w:rPr>
            </w:pPr>
            <w:r w:rsidRPr="0014731B">
              <w:rPr>
                <w:sz w:val="20"/>
              </w:rPr>
              <w:t>двухэтапный конкурс;</w:t>
            </w:r>
          </w:p>
          <w:p w14:paraId="298A9E13" w14:textId="77777777" w:rsidR="00E4784E" w:rsidRPr="0014731B" w:rsidRDefault="00E4784E" w:rsidP="00652CFD">
            <w:pPr>
              <w:spacing w:before="0" w:after="0" w:line="276" w:lineRule="auto"/>
              <w:rPr>
                <w:sz w:val="20"/>
              </w:rPr>
            </w:pPr>
            <w:r w:rsidRPr="0014731B">
              <w:rPr>
                <w:sz w:val="20"/>
              </w:rPr>
              <w:t>закрытый конкурс;</w:t>
            </w:r>
          </w:p>
          <w:p w14:paraId="45DF1346" w14:textId="77777777" w:rsidR="00E4784E" w:rsidRPr="0014731B" w:rsidRDefault="00E4784E" w:rsidP="00652CFD">
            <w:pPr>
              <w:spacing w:before="0" w:after="0" w:line="276" w:lineRule="auto"/>
              <w:rPr>
                <w:sz w:val="20"/>
              </w:rPr>
            </w:pPr>
            <w:r w:rsidRPr="0014731B">
              <w:rPr>
                <w:sz w:val="20"/>
              </w:rPr>
              <w:t>закрытый конкурс с ограниченным участием;</w:t>
            </w:r>
          </w:p>
          <w:p w14:paraId="19F32C24" w14:textId="77777777" w:rsidR="00E4784E" w:rsidRPr="0014731B" w:rsidRDefault="00E4784E" w:rsidP="00652CFD">
            <w:pPr>
              <w:spacing w:before="0" w:after="0" w:line="276" w:lineRule="auto"/>
              <w:rPr>
                <w:sz w:val="20"/>
              </w:rPr>
            </w:pPr>
            <w:r w:rsidRPr="0014731B">
              <w:rPr>
                <w:sz w:val="20"/>
              </w:rPr>
              <w:t>закрытый двухэтапный конкурс;</w:t>
            </w:r>
          </w:p>
          <w:p w14:paraId="20F10E0A" w14:textId="77777777" w:rsidR="00E4784E" w:rsidRPr="0014731B" w:rsidRDefault="00E4784E" w:rsidP="00652CFD">
            <w:pPr>
              <w:spacing w:before="0" w:after="0" w:line="276" w:lineRule="auto"/>
              <w:rPr>
                <w:sz w:val="20"/>
              </w:rPr>
            </w:pPr>
            <w:r w:rsidRPr="0014731B">
              <w:rPr>
                <w:sz w:val="20"/>
              </w:rPr>
              <w:t>аукцион в электронной форме;</w:t>
            </w:r>
          </w:p>
          <w:p w14:paraId="5AB44882" w14:textId="77777777" w:rsidR="00E4784E" w:rsidRPr="0014731B" w:rsidRDefault="00E4784E" w:rsidP="00652CFD">
            <w:pPr>
              <w:spacing w:before="0" w:after="0" w:line="276" w:lineRule="auto"/>
              <w:rPr>
                <w:sz w:val="20"/>
              </w:rPr>
            </w:pPr>
            <w:r w:rsidRPr="0014731B">
              <w:rPr>
                <w:sz w:val="20"/>
              </w:rPr>
              <w:t>закрытый аукцион;</w:t>
            </w:r>
          </w:p>
          <w:p w14:paraId="514E89E1" w14:textId="77777777" w:rsidR="00E4784E" w:rsidRPr="0014731B" w:rsidRDefault="00E4784E" w:rsidP="00652CFD">
            <w:pPr>
              <w:spacing w:before="0" w:after="0" w:line="276" w:lineRule="auto"/>
              <w:rPr>
                <w:sz w:val="20"/>
              </w:rPr>
            </w:pPr>
            <w:r w:rsidRPr="0014731B">
              <w:rPr>
                <w:sz w:val="20"/>
              </w:rPr>
              <w:t>запрос котировок;</w:t>
            </w:r>
          </w:p>
          <w:p w14:paraId="4D0C50BC" w14:textId="77777777" w:rsidR="00E4784E" w:rsidRPr="0014731B" w:rsidRDefault="00E4784E" w:rsidP="00652CFD">
            <w:pPr>
              <w:spacing w:before="0" w:after="0" w:line="276" w:lineRule="auto"/>
              <w:rPr>
                <w:sz w:val="20"/>
              </w:rPr>
            </w:pPr>
            <w:r w:rsidRPr="0014731B">
              <w:rPr>
                <w:sz w:val="20"/>
              </w:rPr>
              <w:t xml:space="preserve">запрос предложений; </w:t>
            </w:r>
          </w:p>
          <w:p w14:paraId="6C820786" w14:textId="77777777" w:rsidR="00E4784E" w:rsidRPr="0014731B" w:rsidRDefault="00E4784E" w:rsidP="00652CFD">
            <w:pPr>
              <w:spacing w:before="0" w:after="0" w:line="276" w:lineRule="auto"/>
              <w:rPr>
                <w:sz w:val="20"/>
              </w:rPr>
            </w:pPr>
            <w:r w:rsidRPr="0014731B">
              <w:rPr>
                <w:sz w:val="20"/>
              </w:rPr>
              <w:t xml:space="preserve">закупка у единственного поставщика (подрядчика, исполнителя); </w:t>
            </w:r>
          </w:p>
          <w:p w14:paraId="5367879B" w14:textId="77777777" w:rsidR="00E4784E" w:rsidRPr="00132991" w:rsidRDefault="00E4784E" w:rsidP="00652CFD">
            <w:pPr>
              <w:spacing w:before="0" w:after="0" w:line="276" w:lineRule="auto"/>
              <w:rPr>
                <w:sz w:val="20"/>
              </w:rPr>
            </w:pPr>
            <w:r w:rsidRPr="0014731B">
              <w:rPr>
                <w:sz w:val="20"/>
              </w:rPr>
              <w:t>иной способ</w:t>
            </w:r>
            <w:r>
              <w:rPr>
                <w:sz w:val="20"/>
              </w:rPr>
              <w:t xml:space="preserve"> (многолотовый)</w:t>
            </w:r>
            <w:r w:rsidRPr="0014731B">
              <w:rPr>
                <w:sz w:val="20"/>
              </w:rPr>
              <w:t>.</w:t>
            </w:r>
          </w:p>
        </w:tc>
      </w:tr>
      <w:tr w:rsidR="00E4784E" w:rsidRPr="001A4780" w14:paraId="40CCAF5A" w14:textId="77777777" w:rsidTr="0078227F">
        <w:tc>
          <w:tcPr>
            <w:tcW w:w="690" w:type="pct"/>
            <w:shd w:val="clear" w:color="auto" w:fill="auto"/>
          </w:tcPr>
          <w:p w14:paraId="75BDCA9D" w14:textId="77777777" w:rsidR="00E4784E" w:rsidRPr="00724833" w:rsidRDefault="00E4784E" w:rsidP="00652CFD">
            <w:pPr>
              <w:spacing w:before="0" w:after="0" w:line="276" w:lineRule="auto"/>
              <w:rPr>
                <w:b/>
                <w:sz w:val="20"/>
              </w:rPr>
            </w:pPr>
            <w:r w:rsidRPr="001A4780">
              <w:rPr>
                <w:sz w:val="20"/>
              </w:rPr>
              <w:t> </w:t>
            </w:r>
          </w:p>
        </w:tc>
        <w:tc>
          <w:tcPr>
            <w:tcW w:w="1111" w:type="pct"/>
            <w:shd w:val="clear" w:color="auto" w:fill="auto"/>
          </w:tcPr>
          <w:p w14:paraId="0D12D336" w14:textId="77777777" w:rsidR="00E4784E" w:rsidRPr="003D4286" w:rsidRDefault="00E4784E" w:rsidP="00652CFD">
            <w:pPr>
              <w:spacing w:before="0" w:after="0" w:line="276" w:lineRule="auto"/>
              <w:rPr>
                <w:sz w:val="20"/>
              </w:rPr>
            </w:pPr>
            <w:r>
              <w:rPr>
                <w:sz w:val="20"/>
              </w:rPr>
              <w:t>n</w:t>
            </w:r>
            <w:r w:rsidRPr="001A4780">
              <w:rPr>
                <w:sz w:val="20"/>
              </w:rPr>
              <w:t xml:space="preserve">ame </w:t>
            </w:r>
          </w:p>
        </w:tc>
        <w:tc>
          <w:tcPr>
            <w:tcW w:w="143" w:type="pct"/>
            <w:shd w:val="clear" w:color="auto" w:fill="auto"/>
          </w:tcPr>
          <w:p w14:paraId="263D80EE" w14:textId="77777777" w:rsidR="00E4784E" w:rsidRPr="003D4286" w:rsidRDefault="00E4784E" w:rsidP="00652CFD">
            <w:pPr>
              <w:spacing w:before="0" w:after="0" w:line="276" w:lineRule="auto"/>
              <w:jc w:val="center"/>
              <w:rPr>
                <w:sz w:val="20"/>
              </w:rPr>
            </w:pPr>
            <w:r>
              <w:rPr>
                <w:sz w:val="20"/>
                <w:lang w:val="en-US"/>
              </w:rPr>
              <w:t>H</w:t>
            </w:r>
          </w:p>
        </w:tc>
        <w:tc>
          <w:tcPr>
            <w:tcW w:w="417" w:type="pct"/>
            <w:shd w:val="clear" w:color="auto" w:fill="auto"/>
          </w:tcPr>
          <w:p w14:paraId="2087FAC9" w14:textId="77777777" w:rsidR="00E4784E" w:rsidRPr="003D4286" w:rsidRDefault="00E4784E" w:rsidP="00652CFD">
            <w:pPr>
              <w:spacing w:before="0" w:after="0" w:line="276" w:lineRule="auto"/>
              <w:jc w:val="center"/>
              <w:rPr>
                <w:sz w:val="20"/>
              </w:rPr>
            </w:pPr>
            <w:r>
              <w:rPr>
                <w:sz w:val="20"/>
              </w:rPr>
              <w:t>T(1-</w:t>
            </w:r>
            <w:r>
              <w:rPr>
                <w:sz w:val="20"/>
                <w:lang w:val="en-US"/>
              </w:rPr>
              <w:t>500</w:t>
            </w:r>
            <w:r w:rsidRPr="001A4780">
              <w:rPr>
                <w:sz w:val="20"/>
              </w:rPr>
              <w:t>)</w:t>
            </w:r>
          </w:p>
        </w:tc>
        <w:tc>
          <w:tcPr>
            <w:tcW w:w="1302" w:type="pct"/>
            <w:gridSpan w:val="2"/>
            <w:shd w:val="clear" w:color="auto" w:fill="auto"/>
          </w:tcPr>
          <w:p w14:paraId="1BACC012" w14:textId="77777777" w:rsidR="00E4784E" w:rsidRPr="003D4286" w:rsidRDefault="00E4784E" w:rsidP="00652CFD">
            <w:pPr>
              <w:spacing w:before="0" w:after="0" w:line="276" w:lineRule="auto"/>
              <w:rPr>
                <w:sz w:val="20"/>
              </w:rPr>
            </w:pPr>
            <w:r>
              <w:rPr>
                <w:sz w:val="20"/>
                <w:lang w:val="en-US"/>
              </w:rPr>
              <w:t>Наименование с</w:t>
            </w:r>
            <w:r w:rsidRPr="00C5064C">
              <w:rPr>
                <w:sz w:val="20"/>
                <w:lang w:val="en-US"/>
              </w:rPr>
              <w:t>пособа определения поставщика</w:t>
            </w:r>
          </w:p>
        </w:tc>
        <w:tc>
          <w:tcPr>
            <w:tcW w:w="1337" w:type="pct"/>
            <w:shd w:val="clear" w:color="auto" w:fill="auto"/>
          </w:tcPr>
          <w:p w14:paraId="4D513E37" w14:textId="77777777" w:rsidR="00E4784E" w:rsidRPr="003D4286" w:rsidRDefault="00E4784E" w:rsidP="00652CFD">
            <w:pPr>
              <w:spacing w:before="0" w:after="0" w:line="276" w:lineRule="auto"/>
              <w:rPr>
                <w:sz w:val="20"/>
              </w:rPr>
            </w:pPr>
            <w:r>
              <w:rPr>
                <w:sz w:val="20"/>
              </w:rPr>
              <w:t xml:space="preserve"> </w:t>
            </w:r>
          </w:p>
        </w:tc>
      </w:tr>
      <w:tr w:rsidR="00E4784E" w:rsidRPr="001A4780" w14:paraId="6D0B4B2B" w14:textId="77777777" w:rsidTr="0078227F">
        <w:tc>
          <w:tcPr>
            <w:tcW w:w="5000" w:type="pct"/>
            <w:gridSpan w:val="7"/>
            <w:shd w:val="clear" w:color="auto" w:fill="auto"/>
          </w:tcPr>
          <w:p w14:paraId="076FF4B4" w14:textId="77777777" w:rsidR="00E4784E" w:rsidRPr="005E7F63" w:rsidRDefault="00E4784E" w:rsidP="00652CFD">
            <w:pPr>
              <w:spacing w:before="0" w:after="0" w:line="276" w:lineRule="auto"/>
              <w:jc w:val="center"/>
              <w:rPr>
                <w:b/>
                <w:sz w:val="20"/>
              </w:rPr>
            </w:pPr>
            <w:r w:rsidRPr="005E7F63">
              <w:rPr>
                <w:b/>
                <w:sz w:val="20"/>
              </w:rPr>
              <w:t>Сведения о проведении совместных торгов</w:t>
            </w:r>
          </w:p>
        </w:tc>
      </w:tr>
      <w:tr w:rsidR="00E4784E" w:rsidRPr="001A4780" w14:paraId="0EF7815A" w14:textId="77777777" w:rsidTr="0078227F">
        <w:tc>
          <w:tcPr>
            <w:tcW w:w="690" w:type="pct"/>
            <w:shd w:val="clear" w:color="auto" w:fill="auto"/>
          </w:tcPr>
          <w:p w14:paraId="654FB026" w14:textId="77777777" w:rsidR="00E4784E" w:rsidRPr="001A4780" w:rsidRDefault="00E4784E" w:rsidP="00652CFD">
            <w:pPr>
              <w:spacing w:before="0" w:after="0" w:line="276" w:lineRule="auto"/>
              <w:rPr>
                <w:sz w:val="20"/>
              </w:rPr>
            </w:pPr>
            <w:r w:rsidRPr="005E7F63">
              <w:rPr>
                <w:b/>
                <w:sz w:val="20"/>
              </w:rPr>
              <w:t>jointBiddingInfo</w:t>
            </w:r>
          </w:p>
        </w:tc>
        <w:tc>
          <w:tcPr>
            <w:tcW w:w="1111" w:type="pct"/>
            <w:shd w:val="clear" w:color="auto" w:fill="auto"/>
          </w:tcPr>
          <w:p w14:paraId="3D2581A3" w14:textId="77777777" w:rsidR="00E4784E" w:rsidRDefault="00E4784E" w:rsidP="00652CFD">
            <w:pPr>
              <w:spacing w:before="0" w:after="0" w:line="276" w:lineRule="auto"/>
              <w:rPr>
                <w:sz w:val="20"/>
              </w:rPr>
            </w:pPr>
          </w:p>
        </w:tc>
        <w:tc>
          <w:tcPr>
            <w:tcW w:w="143" w:type="pct"/>
            <w:shd w:val="clear" w:color="auto" w:fill="auto"/>
          </w:tcPr>
          <w:p w14:paraId="62EB3044" w14:textId="77777777" w:rsidR="00E4784E" w:rsidRDefault="00E4784E" w:rsidP="00652CFD">
            <w:pPr>
              <w:spacing w:before="0" w:after="0" w:line="276" w:lineRule="auto"/>
              <w:jc w:val="center"/>
              <w:rPr>
                <w:sz w:val="20"/>
                <w:lang w:val="en-US"/>
              </w:rPr>
            </w:pPr>
          </w:p>
        </w:tc>
        <w:tc>
          <w:tcPr>
            <w:tcW w:w="417" w:type="pct"/>
            <w:shd w:val="clear" w:color="auto" w:fill="auto"/>
          </w:tcPr>
          <w:p w14:paraId="73A789AD" w14:textId="77777777" w:rsidR="00E4784E" w:rsidRDefault="00E4784E" w:rsidP="00652CFD">
            <w:pPr>
              <w:spacing w:before="0" w:after="0" w:line="276" w:lineRule="auto"/>
              <w:jc w:val="center"/>
              <w:rPr>
                <w:sz w:val="20"/>
              </w:rPr>
            </w:pPr>
          </w:p>
        </w:tc>
        <w:tc>
          <w:tcPr>
            <w:tcW w:w="1302" w:type="pct"/>
            <w:gridSpan w:val="2"/>
            <w:shd w:val="clear" w:color="auto" w:fill="auto"/>
          </w:tcPr>
          <w:p w14:paraId="7D599E0A" w14:textId="77777777" w:rsidR="00E4784E" w:rsidRDefault="00E4784E" w:rsidP="00652CFD">
            <w:pPr>
              <w:spacing w:before="0" w:after="0" w:line="276" w:lineRule="auto"/>
              <w:rPr>
                <w:sz w:val="20"/>
                <w:lang w:val="en-US"/>
              </w:rPr>
            </w:pPr>
          </w:p>
        </w:tc>
        <w:tc>
          <w:tcPr>
            <w:tcW w:w="1337" w:type="pct"/>
            <w:shd w:val="clear" w:color="auto" w:fill="auto"/>
          </w:tcPr>
          <w:p w14:paraId="7210F0EC" w14:textId="77777777" w:rsidR="00E4784E" w:rsidRDefault="00E4784E" w:rsidP="00652CFD">
            <w:pPr>
              <w:spacing w:before="0" w:after="0" w:line="276" w:lineRule="auto"/>
              <w:rPr>
                <w:sz w:val="20"/>
              </w:rPr>
            </w:pPr>
          </w:p>
        </w:tc>
      </w:tr>
      <w:tr w:rsidR="00E4784E" w:rsidRPr="001A4780" w14:paraId="6340AC92" w14:textId="77777777" w:rsidTr="0078227F">
        <w:tc>
          <w:tcPr>
            <w:tcW w:w="690" w:type="pct"/>
            <w:shd w:val="clear" w:color="auto" w:fill="auto"/>
          </w:tcPr>
          <w:p w14:paraId="482A17A9" w14:textId="77777777" w:rsidR="00E4784E" w:rsidRPr="001A4780" w:rsidRDefault="00E4784E" w:rsidP="00652CFD">
            <w:pPr>
              <w:spacing w:before="0" w:after="0" w:line="276" w:lineRule="auto"/>
              <w:rPr>
                <w:sz w:val="20"/>
              </w:rPr>
            </w:pPr>
          </w:p>
        </w:tc>
        <w:tc>
          <w:tcPr>
            <w:tcW w:w="1111" w:type="pct"/>
            <w:shd w:val="clear" w:color="auto" w:fill="auto"/>
          </w:tcPr>
          <w:p w14:paraId="11DA908E" w14:textId="77777777" w:rsidR="00E4784E" w:rsidRDefault="00E4784E" w:rsidP="00652CFD">
            <w:pPr>
              <w:spacing w:before="0" w:after="0" w:line="276" w:lineRule="auto"/>
              <w:rPr>
                <w:sz w:val="20"/>
              </w:rPr>
            </w:pPr>
            <w:r w:rsidRPr="005E7F63">
              <w:rPr>
                <w:sz w:val="20"/>
              </w:rPr>
              <w:t>jointBidding</w:t>
            </w:r>
          </w:p>
        </w:tc>
        <w:tc>
          <w:tcPr>
            <w:tcW w:w="143" w:type="pct"/>
            <w:shd w:val="clear" w:color="auto" w:fill="auto"/>
          </w:tcPr>
          <w:p w14:paraId="08E8491E" w14:textId="77777777" w:rsidR="00E4784E" w:rsidRDefault="00E4784E" w:rsidP="00652CFD">
            <w:pPr>
              <w:spacing w:before="0" w:after="0" w:line="276" w:lineRule="auto"/>
              <w:jc w:val="center"/>
              <w:rPr>
                <w:sz w:val="20"/>
                <w:lang w:val="en-US"/>
              </w:rPr>
            </w:pPr>
            <w:r>
              <w:rPr>
                <w:sz w:val="20"/>
                <w:lang w:val="en-US"/>
              </w:rPr>
              <w:t>O</w:t>
            </w:r>
          </w:p>
        </w:tc>
        <w:tc>
          <w:tcPr>
            <w:tcW w:w="417" w:type="pct"/>
            <w:shd w:val="clear" w:color="auto" w:fill="auto"/>
          </w:tcPr>
          <w:p w14:paraId="5249B9D9" w14:textId="77777777" w:rsidR="00E4784E" w:rsidRPr="005E7F63" w:rsidRDefault="00E4784E" w:rsidP="00652CFD">
            <w:pPr>
              <w:spacing w:before="0" w:after="0" w:line="276" w:lineRule="auto"/>
              <w:jc w:val="center"/>
              <w:rPr>
                <w:sz w:val="20"/>
                <w:lang w:val="en-US"/>
              </w:rPr>
            </w:pPr>
            <w:r>
              <w:rPr>
                <w:sz w:val="20"/>
                <w:lang w:val="en-US"/>
              </w:rPr>
              <w:t>T(1)</w:t>
            </w:r>
          </w:p>
        </w:tc>
        <w:tc>
          <w:tcPr>
            <w:tcW w:w="1302" w:type="pct"/>
            <w:gridSpan w:val="2"/>
            <w:shd w:val="clear" w:color="auto" w:fill="auto"/>
          </w:tcPr>
          <w:p w14:paraId="716B8B47" w14:textId="77777777" w:rsidR="00E4784E" w:rsidRDefault="00E4784E" w:rsidP="00652CFD">
            <w:pPr>
              <w:spacing w:before="0" w:after="0" w:line="276" w:lineRule="auto"/>
              <w:rPr>
                <w:sz w:val="20"/>
              </w:rPr>
            </w:pPr>
            <w:r>
              <w:rPr>
                <w:sz w:val="20"/>
              </w:rPr>
              <w:t>Совместные торги</w:t>
            </w:r>
          </w:p>
          <w:p w14:paraId="45CB0DA4" w14:textId="77777777" w:rsidR="00E4784E" w:rsidRPr="005E7F63" w:rsidRDefault="00E4784E" w:rsidP="00652CFD">
            <w:pPr>
              <w:spacing w:before="0" w:after="0" w:line="276" w:lineRule="auto"/>
              <w:rPr>
                <w:sz w:val="20"/>
              </w:rPr>
            </w:pPr>
          </w:p>
        </w:tc>
        <w:tc>
          <w:tcPr>
            <w:tcW w:w="1337" w:type="pct"/>
            <w:shd w:val="clear" w:color="auto" w:fill="auto"/>
          </w:tcPr>
          <w:p w14:paraId="19D72752" w14:textId="77777777" w:rsidR="00E4784E" w:rsidRDefault="00E4784E" w:rsidP="00652CFD">
            <w:pPr>
              <w:spacing w:before="0" w:after="0" w:line="276" w:lineRule="auto"/>
              <w:rPr>
                <w:sz w:val="20"/>
              </w:rPr>
            </w:pPr>
            <w:r w:rsidRPr="005E7F63">
              <w:rPr>
                <w:sz w:val="20"/>
              </w:rPr>
              <w:t xml:space="preserve">Допустимые значения: </w:t>
            </w:r>
          </w:p>
          <w:p w14:paraId="6E0C26FD" w14:textId="77777777" w:rsidR="00E4784E" w:rsidRDefault="00E4784E" w:rsidP="00652CFD">
            <w:pPr>
              <w:spacing w:before="0" w:after="0" w:line="276" w:lineRule="auto"/>
              <w:rPr>
                <w:sz w:val="20"/>
              </w:rPr>
            </w:pPr>
            <w:r w:rsidRPr="005E7F63">
              <w:rPr>
                <w:sz w:val="20"/>
              </w:rPr>
              <w:t>1 - предусматривается проведение совместных торгов.</w:t>
            </w:r>
          </w:p>
        </w:tc>
      </w:tr>
      <w:tr w:rsidR="00E4784E" w:rsidRPr="001A4780" w14:paraId="7E370BC8" w14:textId="77777777" w:rsidTr="0078227F">
        <w:tc>
          <w:tcPr>
            <w:tcW w:w="690" w:type="pct"/>
            <w:shd w:val="clear" w:color="auto" w:fill="auto"/>
          </w:tcPr>
          <w:p w14:paraId="43295633" w14:textId="77777777" w:rsidR="00E4784E" w:rsidRPr="001A4780" w:rsidRDefault="00E4784E" w:rsidP="00652CFD">
            <w:pPr>
              <w:spacing w:before="0" w:after="0" w:line="276" w:lineRule="auto"/>
              <w:rPr>
                <w:sz w:val="20"/>
              </w:rPr>
            </w:pPr>
          </w:p>
        </w:tc>
        <w:tc>
          <w:tcPr>
            <w:tcW w:w="1111" w:type="pct"/>
            <w:shd w:val="clear" w:color="auto" w:fill="auto"/>
          </w:tcPr>
          <w:p w14:paraId="23DCB15B" w14:textId="77777777" w:rsidR="00E4784E" w:rsidRDefault="00E4784E" w:rsidP="00652CFD">
            <w:pPr>
              <w:spacing w:before="0" w:after="0" w:line="276" w:lineRule="auto"/>
              <w:rPr>
                <w:sz w:val="20"/>
              </w:rPr>
            </w:pPr>
            <w:r w:rsidRPr="005E7F63">
              <w:rPr>
                <w:sz w:val="20"/>
              </w:rPr>
              <w:t>jointBiddingOrganizer</w:t>
            </w:r>
          </w:p>
        </w:tc>
        <w:tc>
          <w:tcPr>
            <w:tcW w:w="143" w:type="pct"/>
            <w:shd w:val="clear" w:color="auto" w:fill="auto"/>
          </w:tcPr>
          <w:p w14:paraId="648CA6D4" w14:textId="77777777" w:rsidR="00E4784E" w:rsidRPr="005E7F63" w:rsidRDefault="00E4784E" w:rsidP="00652CFD">
            <w:pPr>
              <w:spacing w:before="0" w:after="0" w:line="276" w:lineRule="auto"/>
              <w:jc w:val="center"/>
              <w:rPr>
                <w:sz w:val="20"/>
                <w:lang w:val="en-US"/>
              </w:rPr>
            </w:pPr>
            <w:r>
              <w:rPr>
                <w:sz w:val="20"/>
                <w:lang w:val="en-US"/>
              </w:rPr>
              <w:t>H</w:t>
            </w:r>
          </w:p>
        </w:tc>
        <w:tc>
          <w:tcPr>
            <w:tcW w:w="417" w:type="pct"/>
            <w:shd w:val="clear" w:color="auto" w:fill="auto"/>
          </w:tcPr>
          <w:p w14:paraId="02E90AC1" w14:textId="77777777" w:rsidR="00E4784E" w:rsidRPr="005E7F63" w:rsidRDefault="00E4784E" w:rsidP="00652CFD">
            <w:pPr>
              <w:spacing w:before="0" w:after="0" w:line="276" w:lineRule="auto"/>
              <w:jc w:val="center"/>
              <w:rPr>
                <w:sz w:val="20"/>
                <w:lang w:val="en-US"/>
              </w:rPr>
            </w:pPr>
            <w:r>
              <w:rPr>
                <w:sz w:val="20"/>
                <w:lang w:val="en-US"/>
              </w:rPr>
              <w:t>S</w:t>
            </w:r>
          </w:p>
        </w:tc>
        <w:tc>
          <w:tcPr>
            <w:tcW w:w="1302" w:type="pct"/>
            <w:gridSpan w:val="2"/>
            <w:shd w:val="clear" w:color="auto" w:fill="auto"/>
          </w:tcPr>
          <w:p w14:paraId="414E4BA1" w14:textId="77777777" w:rsidR="00E4784E" w:rsidRPr="005E7F63" w:rsidRDefault="00E4784E" w:rsidP="00652CFD">
            <w:pPr>
              <w:spacing w:before="0" w:after="0" w:line="276" w:lineRule="auto"/>
              <w:rPr>
                <w:sz w:val="20"/>
              </w:rPr>
            </w:pPr>
            <w:r>
              <w:rPr>
                <w:sz w:val="20"/>
              </w:rPr>
              <w:t>Организатор</w:t>
            </w:r>
            <w:r w:rsidRPr="005E7F63">
              <w:rPr>
                <w:sz w:val="20"/>
              </w:rPr>
              <w:t xml:space="preserve"> совместных торгов</w:t>
            </w:r>
          </w:p>
        </w:tc>
        <w:tc>
          <w:tcPr>
            <w:tcW w:w="1337" w:type="pct"/>
            <w:shd w:val="clear" w:color="auto" w:fill="auto"/>
          </w:tcPr>
          <w:p w14:paraId="73B83E32" w14:textId="77777777" w:rsidR="00E4784E" w:rsidRDefault="00E4784E" w:rsidP="00652CFD">
            <w:pPr>
              <w:spacing w:before="0" w:after="0" w:line="276" w:lineRule="auto"/>
              <w:rPr>
                <w:sz w:val="20"/>
              </w:rPr>
            </w:pPr>
          </w:p>
        </w:tc>
      </w:tr>
      <w:tr w:rsidR="00E4784E" w:rsidRPr="001A4780" w14:paraId="4AA313AC" w14:textId="77777777" w:rsidTr="0078227F">
        <w:tc>
          <w:tcPr>
            <w:tcW w:w="5000" w:type="pct"/>
            <w:gridSpan w:val="7"/>
            <w:shd w:val="clear" w:color="auto" w:fill="auto"/>
          </w:tcPr>
          <w:p w14:paraId="20CBEF2B" w14:textId="77777777" w:rsidR="00E4784E" w:rsidRPr="00EE4AD0" w:rsidRDefault="00E4784E" w:rsidP="00652CFD">
            <w:pPr>
              <w:spacing w:before="0" w:after="0" w:line="276" w:lineRule="auto"/>
              <w:jc w:val="center"/>
              <w:rPr>
                <w:b/>
                <w:sz w:val="20"/>
              </w:rPr>
            </w:pPr>
            <w:r w:rsidRPr="00EE4AD0">
              <w:rPr>
                <w:b/>
                <w:sz w:val="20"/>
              </w:rPr>
              <w:t>Организатор совместных торгов</w:t>
            </w:r>
          </w:p>
        </w:tc>
      </w:tr>
      <w:tr w:rsidR="00E4784E" w:rsidRPr="001A4780" w14:paraId="3E87A987" w14:textId="77777777" w:rsidTr="0078227F">
        <w:tc>
          <w:tcPr>
            <w:tcW w:w="690" w:type="pct"/>
            <w:shd w:val="clear" w:color="auto" w:fill="auto"/>
          </w:tcPr>
          <w:p w14:paraId="6D367929" w14:textId="77777777" w:rsidR="00E4784E" w:rsidRPr="001A4780" w:rsidRDefault="00E4784E" w:rsidP="00652CFD">
            <w:pPr>
              <w:spacing w:before="0" w:after="0" w:line="276" w:lineRule="auto"/>
              <w:rPr>
                <w:sz w:val="20"/>
              </w:rPr>
            </w:pPr>
            <w:r w:rsidRPr="00EE4AD0">
              <w:rPr>
                <w:b/>
                <w:sz w:val="20"/>
              </w:rPr>
              <w:t>jointBiddingOrganizer</w:t>
            </w:r>
          </w:p>
        </w:tc>
        <w:tc>
          <w:tcPr>
            <w:tcW w:w="1111" w:type="pct"/>
            <w:shd w:val="clear" w:color="auto" w:fill="auto"/>
          </w:tcPr>
          <w:p w14:paraId="5DD30544" w14:textId="77777777" w:rsidR="00E4784E" w:rsidRPr="005E7F63" w:rsidRDefault="00E4784E" w:rsidP="00652CFD">
            <w:pPr>
              <w:spacing w:before="0" w:after="0" w:line="276" w:lineRule="auto"/>
              <w:rPr>
                <w:sz w:val="20"/>
              </w:rPr>
            </w:pPr>
          </w:p>
        </w:tc>
        <w:tc>
          <w:tcPr>
            <w:tcW w:w="143" w:type="pct"/>
            <w:shd w:val="clear" w:color="auto" w:fill="auto"/>
          </w:tcPr>
          <w:p w14:paraId="037DE6C9" w14:textId="77777777" w:rsidR="00E4784E" w:rsidRDefault="00E4784E" w:rsidP="00652CFD">
            <w:pPr>
              <w:spacing w:before="0" w:after="0" w:line="276" w:lineRule="auto"/>
              <w:jc w:val="center"/>
              <w:rPr>
                <w:sz w:val="20"/>
                <w:lang w:val="en-US"/>
              </w:rPr>
            </w:pPr>
          </w:p>
        </w:tc>
        <w:tc>
          <w:tcPr>
            <w:tcW w:w="417" w:type="pct"/>
            <w:shd w:val="clear" w:color="auto" w:fill="auto"/>
          </w:tcPr>
          <w:p w14:paraId="100B61C6" w14:textId="77777777" w:rsidR="00E4784E" w:rsidRDefault="00E4784E" w:rsidP="00652CFD">
            <w:pPr>
              <w:spacing w:before="0" w:after="0" w:line="276" w:lineRule="auto"/>
              <w:jc w:val="center"/>
              <w:rPr>
                <w:sz w:val="20"/>
                <w:lang w:val="en-US"/>
              </w:rPr>
            </w:pPr>
          </w:p>
        </w:tc>
        <w:tc>
          <w:tcPr>
            <w:tcW w:w="1302" w:type="pct"/>
            <w:gridSpan w:val="2"/>
            <w:shd w:val="clear" w:color="auto" w:fill="auto"/>
          </w:tcPr>
          <w:p w14:paraId="1FB2979D" w14:textId="77777777" w:rsidR="00E4784E" w:rsidRPr="005E7F63" w:rsidRDefault="00E4784E" w:rsidP="00652CFD">
            <w:pPr>
              <w:spacing w:before="0" w:after="0" w:line="276" w:lineRule="auto"/>
              <w:rPr>
                <w:sz w:val="20"/>
              </w:rPr>
            </w:pPr>
          </w:p>
        </w:tc>
        <w:tc>
          <w:tcPr>
            <w:tcW w:w="1337" w:type="pct"/>
            <w:shd w:val="clear" w:color="auto" w:fill="auto"/>
          </w:tcPr>
          <w:p w14:paraId="216F1BBB" w14:textId="77777777" w:rsidR="00E4784E" w:rsidRDefault="00E4784E" w:rsidP="00652CFD">
            <w:pPr>
              <w:spacing w:before="0" w:after="0" w:line="276" w:lineRule="auto"/>
              <w:rPr>
                <w:sz w:val="20"/>
              </w:rPr>
            </w:pPr>
          </w:p>
        </w:tc>
      </w:tr>
      <w:tr w:rsidR="00FF02BC" w:rsidRPr="001A4780" w14:paraId="4FE5002E" w14:textId="77777777" w:rsidTr="00A91BC9">
        <w:tc>
          <w:tcPr>
            <w:tcW w:w="690" w:type="pct"/>
            <w:shd w:val="clear" w:color="auto" w:fill="auto"/>
          </w:tcPr>
          <w:p w14:paraId="757F7CA7" w14:textId="77777777" w:rsidR="00FF02BC" w:rsidRPr="001A4780" w:rsidRDefault="00FF02BC" w:rsidP="00652CFD">
            <w:pPr>
              <w:spacing w:before="0" w:after="0" w:line="276" w:lineRule="auto"/>
              <w:rPr>
                <w:sz w:val="20"/>
              </w:rPr>
            </w:pPr>
            <w:r w:rsidRPr="0014731B">
              <w:rPr>
                <w:sz w:val="20"/>
              </w:rPr>
              <w:t> </w:t>
            </w:r>
          </w:p>
        </w:tc>
        <w:tc>
          <w:tcPr>
            <w:tcW w:w="1111" w:type="pct"/>
            <w:shd w:val="clear" w:color="auto" w:fill="auto"/>
          </w:tcPr>
          <w:p w14:paraId="36DDFFFD" w14:textId="77777777" w:rsidR="00FF02BC" w:rsidRPr="005E7F63" w:rsidRDefault="00FF02BC" w:rsidP="00652CFD">
            <w:pPr>
              <w:spacing w:before="0" w:after="0" w:line="276" w:lineRule="auto"/>
              <w:rPr>
                <w:sz w:val="20"/>
              </w:rPr>
            </w:pPr>
            <w:r w:rsidRPr="0014731B">
              <w:rPr>
                <w:sz w:val="20"/>
              </w:rPr>
              <w:t xml:space="preserve">regNum </w:t>
            </w:r>
          </w:p>
        </w:tc>
        <w:tc>
          <w:tcPr>
            <w:tcW w:w="143" w:type="pct"/>
            <w:shd w:val="clear" w:color="auto" w:fill="auto"/>
          </w:tcPr>
          <w:p w14:paraId="7DB26758" w14:textId="77777777" w:rsidR="00FF02BC" w:rsidRDefault="00FF02BC" w:rsidP="00652CFD">
            <w:pPr>
              <w:spacing w:before="0" w:after="0" w:line="276" w:lineRule="auto"/>
              <w:jc w:val="center"/>
              <w:rPr>
                <w:sz w:val="20"/>
                <w:lang w:val="en-US"/>
              </w:rPr>
            </w:pPr>
            <w:r w:rsidRPr="0014731B">
              <w:rPr>
                <w:sz w:val="20"/>
              </w:rPr>
              <w:t>O</w:t>
            </w:r>
          </w:p>
        </w:tc>
        <w:tc>
          <w:tcPr>
            <w:tcW w:w="417" w:type="pct"/>
            <w:shd w:val="clear" w:color="auto" w:fill="auto"/>
          </w:tcPr>
          <w:p w14:paraId="4033A463" w14:textId="77777777" w:rsidR="00FF02BC" w:rsidRDefault="00FF02BC" w:rsidP="00652CFD">
            <w:pPr>
              <w:spacing w:before="0" w:after="0" w:line="276" w:lineRule="auto"/>
              <w:jc w:val="center"/>
              <w:rPr>
                <w:sz w:val="20"/>
                <w:lang w:val="en-US"/>
              </w:rPr>
            </w:pPr>
            <w:r w:rsidRPr="0014731B">
              <w:rPr>
                <w:sz w:val="20"/>
              </w:rPr>
              <w:t>T</w:t>
            </w:r>
          </w:p>
        </w:tc>
        <w:tc>
          <w:tcPr>
            <w:tcW w:w="1302" w:type="pct"/>
            <w:gridSpan w:val="2"/>
            <w:shd w:val="clear" w:color="auto" w:fill="auto"/>
          </w:tcPr>
          <w:p w14:paraId="183648E7" w14:textId="77777777" w:rsidR="00FF02BC" w:rsidRPr="005E7F63" w:rsidRDefault="009E18D3" w:rsidP="00652CFD">
            <w:pPr>
              <w:spacing w:before="0" w:after="0" w:line="276" w:lineRule="auto"/>
              <w:rPr>
                <w:sz w:val="20"/>
              </w:rPr>
            </w:pPr>
            <w:r>
              <w:rPr>
                <w:sz w:val="20"/>
              </w:rPr>
              <w:t>Код по СПЗ</w:t>
            </w:r>
          </w:p>
        </w:tc>
        <w:tc>
          <w:tcPr>
            <w:tcW w:w="1337" w:type="pct"/>
            <w:shd w:val="clear" w:color="auto" w:fill="auto"/>
            <w:vAlign w:val="center"/>
          </w:tcPr>
          <w:p w14:paraId="75977EB6" w14:textId="77777777" w:rsidR="00FF02BC" w:rsidRDefault="00FF02BC" w:rsidP="00652CFD">
            <w:pPr>
              <w:spacing w:before="0" w:after="0" w:line="276" w:lineRule="auto"/>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14:paraId="0644F5AC" w14:textId="77777777" w:rsidTr="00440DCD">
        <w:tc>
          <w:tcPr>
            <w:tcW w:w="690" w:type="pct"/>
            <w:shd w:val="clear" w:color="auto" w:fill="auto"/>
          </w:tcPr>
          <w:p w14:paraId="1F44CC7D" w14:textId="77777777" w:rsidR="00FF02BC" w:rsidRPr="001A4780" w:rsidRDefault="00FF02BC" w:rsidP="00652CFD">
            <w:pPr>
              <w:spacing w:before="0" w:after="0" w:line="276" w:lineRule="auto"/>
              <w:rPr>
                <w:sz w:val="20"/>
              </w:rPr>
            </w:pPr>
            <w:r w:rsidRPr="0014731B">
              <w:rPr>
                <w:sz w:val="20"/>
              </w:rPr>
              <w:t> </w:t>
            </w:r>
          </w:p>
        </w:tc>
        <w:tc>
          <w:tcPr>
            <w:tcW w:w="1111" w:type="pct"/>
            <w:shd w:val="clear" w:color="auto" w:fill="auto"/>
          </w:tcPr>
          <w:p w14:paraId="2D65A0D7" w14:textId="77777777" w:rsidR="00FF02BC" w:rsidRPr="0014731B" w:rsidRDefault="00FF02BC" w:rsidP="00652CFD">
            <w:pPr>
              <w:spacing w:before="0" w:after="0" w:line="276" w:lineRule="auto"/>
              <w:rPr>
                <w:sz w:val="20"/>
              </w:rPr>
            </w:pPr>
            <w:r>
              <w:rPr>
                <w:sz w:val="20"/>
                <w:lang w:eastAsia="en-US"/>
              </w:rPr>
              <w:t>consRegistryNum</w:t>
            </w:r>
          </w:p>
        </w:tc>
        <w:tc>
          <w:tcPr>
            <w:tcW w:w="143" w:type="pct"/>
            <w:shd w:val="clear" w:color="auto" w:fill="auto"/>
          </w:tcPr>
          <w:p w14:paraId="2ED8323F" w14:textId="77777777" w:rsidR="00FF02BC" w:rsidRPr="0014731B" w:rsidRDefault="00FF02BC" w:rsidP="00652CFD">
            <w:pPr>
              <w:spacing w:before="0" w:after="0" w:line="276" w:lineRule="auto"/>
              <w:jc w:val="center"/>
              <w:rPr>
                <w:sz w:val="20"/>
              </w:rPr>
            </w:pPr>
            <w:r>
              <w:rPr>
                <w:sz w:val="20"/>
                <w:lang w:eastAsia="en-US"/>
              </w:rPr>
              <w:t>Н</w:t>
            </w:r>
          </w:p>
        </w:tc>
        <w:tc>
          <w:tcPr>
            <w:tcW w:w="417" w:type="pct"/>
            <w:shd w:val="clear" w:color="auto" w:fill="auto"/>
          </w:tcPr>
          <w:p w14:paraId="370C6212" w14:textId="77777777" w:rsidR="00FF02BC" w:rsidRPr="0014731B" w:rsidRDefault="00FF02BC" w:rsidP="00652CFD">
            <w:pPr>
              <w:spacing w:before="0" w:after="0" w:line="276" w:lineRule="auto"/>
              <w:jc w:val="center"/>
              <w:rPr>
                <w:sz w:val="20"/>
              </w:rPr>
            </w:pPr>
            <w:r>
              <w:rPr>
                <w:sz w:val="20"/>
                <w:lang w:eastAsia="en-US"/>
              </w:rPr>
              <w:t>T(8)</w:t>
            </w:r>
          </w:p>
        </w:tc>
        <w:tc>
          <w:tcPr>
            <w:tcW w:w="1302" w:type="pct"/>
            <w:gridSpan w:val="2"/>
            <w:shd w:val="clear" w:color="auto" w:fill="auto"/>
          </w:tcPr>
          <w:p w14:paraId="711B1571" w14:textId="77777777" w:rsidR="00FF02BC" w:rsidRPr="0014731B" w:rsidRDefault="00FF02BC" w:rsidP="00652CFD">
            <w:pPr>
              <w:spacing w:before="0" w:after="0" w:line="276" w:lineRule="auto"/>
              <w:rPr>
                <w:sz w:val="20"/>
              </w:rPr>
            </w:pPr>
            <w:r>
              <w:rPr>
                <w:sz w:val="20"/>
                <w:lang w:eastAsia="en-US"/>
              </w:rPr>
              <w:t>Код по Сводному Реестру</w:t>
            </w:r>
          </w:p>
        </w:tc>
        <w:tc>
          <w:tcPr>
            <w:tcW w:w="1337" w:type="pct"/>
            <w:shd w:val="clear" w:color="auto" w:fill="auto"/>
          </w:tcPr>
          <w:p w14:paraId="37128623" w14:textId="77777777" w:rsidR="00FF02BC" w:rsidDel="005B5AC0" w:rsidRDefault="00FF02BC"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14:paraId="5CB0D0BE" w14:textId="77777777" w:rsidR="00FF02BC" w:rsidRDefault="00FF02BC" w:rsidP="00652CFD">
            <w:pPr>
              <w:spacing w:before="0" w:after="0" w:line="276" w:lineRule="auto"/>
              <w:rPr>
                <w:sz w:val="20"/>
              </w:rPr>
            </w:pPr>
            <w:r w:rsidDel="005B5AC0">
              <w:rPr>
                <w:sz w:val="20"/>
                <w:lang w:eastAsia="en-US"/>
              </w:rPr>
              <w:t>Не используется в текущих процедурах приема (передачи) документов.</w:t>
            </w:r>
          </w:p>
        </w:tc>
      </w:tr>
      <w:tr w:rsidR="00FF02BC" w:rsidRPr="001A4780" w14:paraId="0B7A681C" w14:textId="77777777" w:rsidTr="00A91BC9">
        <w:tc>
          <w:tcPr>
            <w:tcW w:w="690" w:type="pct"/>
            <w:shd w:val="clear" w:color="auto" w:fill="auto"/>
          </w:tcPr>
          <w:p w14:paraId="1E918980" w14:textId="77777777" w:rsidR="00FF02BC" w:rsidRPr="001A4780" w:rsidRDefault="00FF02BC" w:rsidP="00652CFD">
            <w:pPr>
              <w:spacing w:before="0" w:after="0" w:line="276" w:lineRule="auto"/>
              <w:rPr>
                <w:sz w:val="20"/>
              </w:rPr>
            </w:pPr>
            <w:r w:rsidRPr="0014731B">
              <w:rPr>
                <w:sz w:val="20"/>
              </w:rPr>
              <w:t> </w:t>
            </w:r>
          </w:p>
        </w:tc>
        <w:tc>
          <w:tcPr>
            <w:tcW w:w="1111" w:type="pct"/>
            <w:shd w:val="clear" w:color="auto" w:fill="auto"/>
          </w:tcPr>
          <w:p w14:paraId="5054A7F3" w14:textId="77777777" w:rsidR="00FF02BC" w:rsidRPr="005E7F63" w:rsidRDefault="00FF02BC" w:rsidP="00652CFD">
            <w:pPr>
              <w:spacing w:before="0" w:after="0" w:line="276" w:lineRule="auto"/>
              <w:rPr>
                <w:sz w:val="20"/>
              </w:rPr>
            </w:pPr>
            <w:r w:rsidRPr="0014731B">
              <w:rPr>
                <w:sz w:val="20"/>
              </w:rPr>
              <w:t xml:space="preserve">fullName </w:t>
            </w:r>
          </w:p>
        </w:tc>
        <w:tc>
          <w:tcPr>
            <w:tcW w:w="143" w:type="pct"/>
            <w:shd w:val="clear" w:color="auto" w:fill="auto"/>
          </w:tcPr>
          <w:p w14:paraId="5ABBF4CF" w14:textId="77777777" w:rsidR="00FF02BC" w:rsidRDefault="00FF02BC" w:rsidP="00652CFD">
            <w:pPr>
              <w:spacing w:before="0" w:after="0" w:line="276" w:lineRule="auto"/>
              <w:jc w:val="center"/>
              <w:rPr>
                <w:sz w:val="20"/>
                <w:lang w:val="en-US"/>
              </w:rPr>
            </w:pPr>
            <w:r w:rsidRPr="0014731B">
              <w:rPr>
                <w:sz w:val="20"/>
              </w:rPr>
              <w:t>H</w:t>
            </w:r>
          </w:p>
        </w:tc>
        <w:tc>
          <w:tcPr>
            <w:tcW w:w="417" w:type="pct"/>
            <w:shd w:val="clear" w:color="auto" w:fill="auto"/>
          </w:tcPr>
          <w:p w14:paraId="77AB99BD" w14:textId="77777777" w:rsidR="00FF02BC" w:rsidRDefault="00FF02BC" w:rsidP="00652CFD">
            <w:pPr>
              <w:spacing w:before="0" w:after="0" w:line="276" w:lineRule="auto"/>
              <w:jc w:val="center"/>
              <w:rPr>
                <w:sz w:val="20"/>
                <w:lang w:val="en-US"/>
              </w:rPr>
            </w:pPr>
            <w:r w:rsidRPr="0014731B">
              <w:rPr>
                <w:sz w:val="20"/>
              </w:rPr>
              <w:t>T(1-2000)</w:t>
            </w:r>
          </w:p>
        </w:tc>
        <w:tc>
          <w:tcPr>
            <w:tcW w:w="1302" w:type="pct"/>
            <w:gridSpan w:val="2"/>
            <w:shd w:val="clear" w:color="auto" w:fill="auto"/>
          </w:tcPr>
          <w:p w14:paraId="0D35E11F" w14:textId="77777777" w:rsidR="00FF02BC" w:rsidRPr="005E7F63" w:rsidRDefault="00FF02BC" w:rsidP="00652CFD">
            <w:pPr>
              <w:spacing w:before="0" w:after="0" w:line="276" w:lineRule="auto"/>
              <w:rPr>
                <w:sz w:val="20"/>
              </w:rPr>
            </w:pPr>
            <w:r w:rsidRPr="0014731B">
              <w:rPr>
                <w:sz w:val="20"/>
              </w:rPr>
              <w:t>Полное наименование</w:t>
            </w:r>
          </w:p>
        </w:tc>
        <w:tc>
          <w:tcPr>
            <w:tcW w:w="1337" w:type="pct"/>
            <w:shd w:val="clear" w:color="auto" w:fill="auto"/>
            <w:vAlign w:val="center"/>
          </w:tcPr>
          <w:p w14:paraId="670A26AB" w14:textId="77777777" w:rsidR="00FF02BC" w:rsidRDefault="00FF02BC"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E4784E" w:rsidRPr="001A4780" w14:paraId="6A811E1D" w14:textId="77777777" w:rsidTr="0078227F">
        <w:tc>
          <w:tcPr>
            <w:tcW w:w="5000" w:type="pct"/>
            <w:gridSpan w:val="7"/>
            <w:shd w:val="clear" w:color="auto" w:fill="auto"/>
          </w:tcPr>
          <w:p w14:paraId="71F8A28E" w14:textId="77777777" w:rsidR="00E4784E" w:rsidRPr="005924B2" w:rsidRDefault="00E4784E" w:rsidP="00652CFD">
            <w:pPr>
              <w:spacing w:before="0" w:after="0" w:line="276" w:lineRule="auto"/>
              <w:jc w:val="center"/>
              <w:rPr>
                <w:b/>
                <w:sz w:val="20"/>
              </w:rPr>
            </w:pPr>
            <w:r w:rsidRPr="005924B2">
              <w:rPr>
                <w:b/>
                <w:sz w:val="20"/>
              </w:rPr>
              <w:t>Основание внесения изменений в позицию плана-графика</w:t>
            </w:r>
          </w:p>
        </w:tc>
      </w:tr>
      <w:tr w:rsidR="00E4784E" w:rsidRPr="001A4780" w14:paraId="54605ECA" w14:textId="77777777" w:rsidTr="0078227F">
        <w:tc>
          <w:tcPr>
            <w:tcW w:w="690" w:type="pct"/>
            <w:shd w:val="clear" w:color="auto" w:fill="auto"/>
          </w:tcPr>
          <w:p w14:paraId="766D3A8A" w14:textId="77777777" w:rsidR="00E4784E" w:rsidRPr="005924B2" w:rsidRDefault="00E4784E" w:rsidP="00652CFD">
            <w:pPr>
              <w:spacing w:before="0" w:after="0" w:line="276" w:lineRule="auto"/>
              <w:rPr>
                <w:b/>
                <w:sz w:val="20"/>
              </w:rPr>
            </w:pPr>
            <w:r w:rsidRPr="005924B2">
              <w:rPr>
                <w:b/>
                <w:sz w:val="20"/>
              </w:rPr>
              <w:t>positionModification</w:t>
            </w:r>
          </w:p>
        </w:tc>
        <w:tc>
          <w:tcPr>
            <w:tcW w:w="1111" w:type="pct"/>
            <w:shd w:val="clear" w:color="auto" w:fill="auto"/>
          </w:tcPr>
          <w:p w14:paraId="576BB193" w14:textId="77777777" w:rsidR="00E4784E" w:rsidRPr="00724833" w:rsidRDefault="00E4784E" w:rsidP="00652CFD">
            <w:pPr>
              <w:spacing w:before="0" w:after="0" w:line="276" w:lineRule="auto"/>
              <w:rPr>
                <w:b/>
                <w:sz w:val="20"/>
              </w:rPr>
            </w:pPr>
          </w:p>
        </w:tc>
        <w:tc>
          <w:tcPr>
            <w:tcW w:w="143" w:type="pct"/>
            <w:shd w:val="clear" w:color="auto" w:fill="auto"/>
          </w:tcPr>
          <w:p w14:paraId="59882E8A" w14:textId="77777777" w:rsidR="00E4784E" w:rsidRPr="00724833" w:rsidRDefault="00E4784E" w:rsidP="00652CFD">
            <w:pPr>
              <w:spacing w:before="0" w:after="0" w:line="276" w:lineRule="auto"/>
              <w:jc w:val="center"/>
              <w:rPr>
                <w:b/>
                <w:sz w:val="20"/>
              </w:rPr>
            </w:pPr>
          </w:p>
        </w:tc>
        <w:tc>
          <w:tcPr>
            <w:tcW w:w="417" w:type="pct"/>
            <w:shd w:val="clear" w:color="auto" w:fill="auto"/>
          </w:tcPr>
          <w:p w14:paraId="586E51AD"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1B40491E" w14:textId="77777777" w:rsidR="00E4784E" w:rsidRPr="00724833" w:rsidRDefault="00E4784E" w:rsidP="00652CFD">
            <w:pPr>
              <w:spacing w:before="0" w:after="0" w:line="276" w:lineRule="auto"/>
              <w:rPr>
                <w:b/>
                <w:sz w:val="20"/>
              </w:rPr>
            </w:pPr>
          </w:p>
        </w:tc>
        <w:tc>
          <w:tcPr>
            <w:tcW w:w="1337" w:type="pct"/>
            <w:shd w:val="clear" w:color="auto" w:fill="auto"/>
          </w:tcPr>
          <w:p w14:paraId="0C41D3A0" w14:textId="77777777" w:rsidR="00E4784E" w:rsidRPr="00724833" w:rsidRDefault="00E4784E" w:rsidP="00652CFD">
            <w:pPr>
              <w:spacing w:before="0" w:after="0" w:line="276" w:lineRule="auto"/>
              <w:rPr>
                <w:b/>
                <w:sz w:val="20"/>
              </w:rPr>
            </w:pPr>
          </w:p>
        </w:tc>
      </w:tr>
      <w:tr w:rsidR="00E4784E" w:rsidRPr="001A4780" w14:paraId="458CEB79" w14:textId="77777777" w:rsidTr="0078227F">
        <w:tc>
          <w:tcPr>
            <w:tcW w:w="690" w:type="pct"/>
            <w:shd w:val="clear" w:color="auto" w:fill="auto"/>
          </w:tcPr>
          <w:p w14:paraId="10215808" w14:textId="77777777" w:rsidR="00E4784E" w:rsidRPr="00724833" w:rsidRDefault="00E4784E" w:rsidP="00652CFD">
            <w:pPr>
              <w:spacing w:before="0" w:after="0" w:line="276" w:lineRule="auto"/>
              <w:rPr>
                <w:b/>
                <w:sz w:val="20"/>
              </w:rPr>
            </w:pPr>
          </w:p>
        </w:tc>
        <w:tc>
          <w:tcPr>
            <w:tcW w:w="1111" w:type="pct"/>
            <w:shd w:val="clear" w:color="auto" w:fill="auto"/>
          </w:tcPr>
          <w:p w14:paraId="6A3AECEA" w14:textId="77777777" w:rsidR="00E4784E" w:rsidRPr="003D4286" w:rsidRDefault="00E4784E" w:rsidP="00652CFD">
            <w:pPr>
              <w:spacing w:before="0" w:after="0" w:line="276" w:lineRule="auto"/>
              <w:rPr>
                <w:sz w:val="20"/>
              </w:rPr>
            </w:pPr>
            <w:r w:rsidRPr="003D4286">
              <w:rPr>
                <w:sz w:val="20"/>
              </w:rPr>
              <w:t>changeReason</w:t>
            </w:r>
          </w:p>
        </w:tc>
        <w:tc>
          <w:tcPr>
            <w:tcW w:w="143" w:type="pct"/>
            <w:shd w:val="clear" w:color="auto" w:fill="auto"/>
          </w:tcPr>
          <w:p w14:paraId="719FCE2E" w14:textId="77777777" w:rsidR="00E4784E" w:rsidRPr="003D4286" w:rsidRDefault="00E4784E" w:rsidP="00652CFD">
            <w:pPr>
              <w:spacing w:before="0" w:after="0" w:line="276" w:lineRule="auto"/>
              <w:jc w:val="center"/>
              <w:rPr>
                <w:sz w:val="20"/>
              </w:rPr>
            </w:pPr>
            <w:r w:rsidRPr="003D4286">
              <w:rPr>
                <w:sz w:val="20"/>
              </w:rPr>
              <w:t>О</w:t>
            </w:r>
          </w:p>
        </w:tc>
        <w:tc>
          <w:tcPr>
            <w:tcW w:w="417" w:type="pct"/>
            <w:shd w:val="clear" w:color="auto" w:fill="auto"/>
          </w:tcPr>
          <w:p w14:paraId="1AB5C09C" w14:textId="77777777" w:rsidR="00E4784E" w:rsidRPr="003D4286" w:rsidRDefault="00E4784E" w:rsidP="00652CFD">
            <w:pPr>
              <w:spacing w:before="0" w:after="0" w:line="276" w:lineRule="auto"/>
              <w:jc w:val="center"/>
              <w:rPr>
                <w:sz w:val="20"/>
              </w:rPr>
            </w:pPr>
            <w:r w:rsidRPr="003D4286">
              <w:rPr>
                <w:sz w:val="20"/>
              </w:rPr>
              <w:t>S</w:t>
            </w:r>
          </w:p>
        </w:tc>
        <w:tc>
          <w:tcPr>
            <w:tcW w:w="1302" w:type="pct"/>
            <w:gridSpan w:val="2"/>
            <w:shd w:val="clear" w:color="auto" w:fill="auto"/>
          </w:tcPr>
          <w:p w14:paraId="49AAEAED" w14:textId="77777777" w:rsidR="00E4784E" w:rsidRPr="003D4286" w:rsidRDefault="00E4784E" w:rsidP="00652CFD">
            <w:pPr>
              <w:spacing w:before="0" w:after="0" w:line="276" w:lineRule="auto"/>
              <w:rPr>
                <w:sz w:val="20"/>
              </w:rPr>
            </w:pPr>
            <w:r w:rsidRPr="003D4286">
              <w:rPr>
                <w:sz w:val="20"/>
              </w:rPr>
              <w:t>Основание внесения из справочника</w:t>
            </w:r>
          </w:p>
        </w:tc>
        <w:tc>
          <w:tcPr>
            <w:tcW w:w="1337" w:type="pct"/>
            <w:shd w:val="clear" w:color="auto" w:fill="auto"/>
          </w:tcPr>
          <w:p w14:paraId="3D036029" w14:textId="77777777" w:rsidR="00E4784E" w:rsidRPr="003D4286" w:rsidRDefault="00E4784E" w:rsidP="00652CFD">
            <w:pPr>
              <w:spacing w:before="0" w:after="0" w:line="276" w:lineRule="auto"/>
              <w:rPr>
                <w:sz w:val="20"/>
              </w:rPr>
            </w:pPr>
          </w:p>
        </w:tc>
      </w:tr>
      <w:tr w:rsidR="00E4784E" w:rsidRPr="001A4780" w14:paraId="59A34BC1" w14:textId="77777777" w:rsidTr="0078227F">
        <w:tc>
          <w:tcPr>
            <w:tcW w:w="690" w:type="pct"/>
            <w:shd w:val="clear" w:color="auto" w:fill="auto"/>
          </w:tcPr>
          <w:p w14:paraId="4A324DFC" w14:textId="77777777" w:rsidR="00E4784E" w:rsidRPr="00724833" w:rsidRDefault="00E4784E" w:rsidP="00652CFD">
            <w:pPr>
              <w:spacing w:before="0" w:after="0" w:line="276" w:lineRule="auto"/>
              <w:rPr>
                <w:b/>
                <w:sz w:val="20"/>
              </w:rPr>
            </w:pPr>
          </w:p>
        </w:tc>
        <w:tc>
          <w:tcPr>
            <w:tcW w:w="1111" w:type="pct"/>
            <w:shd w:val="clear" w:color="auto" w:fill="auto"/>
          </w:tcPr>
          <w:p w14:paraId="06E68BE6" w14:textId="77777777" w:rsidR="00E4784E" w:rsidRPr="003D4286" w:rsidRDefault="00E4784E" w:rsidP="00652CFD">
            <w:pPr>
              <w:spacing w:before="0" w:after="0" w:line="276" w:lineRule="auto"/>
              <w:rPr>
                <w:sz w:val="20"/>
              </w:rPr>
            </w:pPr>
            <w:r w:rsidRPr="003D4286">
              <w:rPr>
                <w:sz w:val="20"/>
              </w:rPr>
              <w:t>additionalInfo</w:t>
            </w:r>
          </w:p>
        </w:tc>
        <w:tc>
          <w:tcPr>
            <w:tcW w:w="143" w:type="pct"/>
            <w:shd w:val="clear" w:color="auto" w:fill="auto"/>
          </w:tcPr>
          <w:p w14:paraId="5591B7BE" w14:textId="77777777" w:rsidR="00E4784E" w:rsidRPr="003D4286" w:rsidRDefault="00E4784E" w:rsidP="00652CFD">
            <w:pPr>
              <w:spacing w:before="0" w:after="0" w:line="276" w:lineRule="auto"/>
              <w:jc w:val="center"/>
              <w:rPr>
                <w:sz w:val="20"/>
              </w:rPr>
            </w:pPr>
            <w:r w:rsidRPr="003D4286">
              <w:rPr>
                <w:sz w:val="20"/>
              </w:rPr>
              <w:t>Н</w:t>
            </w:r>
          </w:p>
        </w:tc>
        <w:tc>
          <w:tcPr>
            <w:tcW w:w="417" w:type="pct"/>
            <w:shd w:val="clear" w:color="auto" w:fill="auto"/>
          </w:tcPr>
          <w:p w14:paraId="5242CEE9" w14:textId="77777777" w:rsidR="00E4784E" w:rsidRPr="003D4286" w:rsidRDefault="00E4784E" w:rsidP="00652CFD">
            <w:pPr>
              <w:spacing w:before="0" w:after="0" w:line="276" w:lineRule="auto"/>
              <w:jc w:val="center"/>
              <w:rPr>
                <w:sz w:val="20"/>
              </w:rPr>
            </w:pPr>
            <w:r w:rsidRPr="003D4286">
              <w:rPr>
                <w:sz w:val="20"/>
              </w:rPr>
              <w:t>T(1-</w:t>
            </w:r>
            <w:r>
              <w:rPr>
                <w:sz w:val="20"/>
              </w:rPr>
              <w:t>2000</w:t>
            </w:r>
            <w:r w:rsidRPr="003D4286">
              <w:rPr>
                <w:sz w:val="20"/>
              </w:rPr>
              <w:t>)</w:t>
            </w:r>
          </w:p>
        </w:tc>
        <w:tc>
          <w:tcPr>
            <w:tcW w:w="1302" w:type="pct"/>
            <w:gridSpan w:val="2"/>
            <w:shd w:val="clear" w:color="auto" w:fill="auto"/>
          </w:tcPr>
          <w:p w14:paraId="6808A725" w14:textId="77777777" w:rsidR="00E4784E" w:rsidRPr="003D4286" w:rsidRDefault="00E4784E" w:rsidP="00652CFD">
            <w:pPr>
              <w:spacing w:before="0" w:after="0" w:line="276" w:lineRule="auto"/>
              <w:rPr>
                <w:sz w:val="20"/>
              </w:rPr>
            </w:pPr>
            <w:r w:rsidRPr="003D4286">
              <w:rPr>
                <w:sz w:val="20"/>
              </w:rPr>
              <w:t>Дополнительная информация</w:t>
            </w:r>
          </w:p>
        </w:tc>
        <w:tc>
          <w:tcPr>
            <w:tcW w:w="1337" w:type="pct"/>
            <w:shd w:val="clear" w:color="auto" w:fill="auto"/>
          </w:tcPr>
          <w:p w14:paraId="2F0122DD" w14:textId="77777777" w:rsidR="00E4784E" w:rsidRPr="003D4286" w:rsidRDefault="00E4784E" w:rsidP="00652CFD">
            <w:pPr>
              <w:spacing w:before="0" w:after="0" w:line="276" w:lineRule="auto"/>
              <w:rPr>
                <w:sz w:val="20"/>
              </w:rPr>
            </w:pPr>
          </w:p>
        </w:tc>
      </w:tr>
      <w:tr w:rsidR="00E4784E" w:rsidRPr="001A4780" w14:paraId="13307F4C" w14:textId="77777777" w:rsidTr="0078227F">
        <w:tc>
          <w:tcPr>
            <w:tcW w:w="5000" w:type="pct"/>
            <w:gridSpan w:val="7"/>
            <w:shd w:val="clear" w:color="auto" w:fill="auto"/>
          </w:tcPr>
          <w:p w14:paraId="689E124A" w14:textId="77777777" w:rsidR="00E4784E" w:rsidRPr="00724833" w:rsidRDefault="00E4784E" w:rsidP="00652CFD">
            <w:pPr>
              <w:spacing w:before="0" w:after="0" w:line="276" w:lineRule="auto"/>
              <w:jc w:val="center"/>
              <w:rPr>
                <w:b/>
                <w:sz w:val="20"/>
              </w:rPr>
            </w:pPr>
            <w:r w:rsidRPr="00724833">
              <w:rPr>
                <w:b/>
                <w:sz w:val="20"/>
              </w:rPr>
              <w:t>Обоснование внесения изменений в позицию плана-графика</w:t>
            </w:r>
          </w:p>
        </w:tc>
      </w:tr>
      <w:tr w:rsidR="00E4784E" w:rsidRPr="001A4780" w14:paraId="430869C3" w14:textId="77777777" w:rsidTr="0078227F">
        <w:tc>
          <w:tcPr>
            <w:tcW w:w="690" w:type="pct"/>
            <w:shd w:val="clear" w:color="auto" w:fill="auto"/>
          </w:tcPr>
          <w:p w14:paraId="469034FD" w14:textId="77777777" w:rsidR="00E4784E" w:rsidRPr="00724833" w:rsidRDefault="00E4784E" w:rsidP="00652CFD">
            <w:pPr>
              <w:spacing w:before="0" w:after="0" w:line="276" w:lineRule="auto"/>
              <w:rPr>
                <w:b/>
                <w:sz w:val="20"/>
              </w:rPr>
            </w:pPr>
            <w:r w:rsidRPr="00724833">
              <w:rPr>
                <w:b/>
                <w:sz w:val="20"/>
              </w:rPr>
              <w:t>changeReason</w:t>
            </w:r>
          </w:p>
        </w:tc>
        <w:tc>
          <w:tcPr>
            <w:tcW w:w="1111" w:type="pct"/>
            <w:shd w:val="clear" w:color="auto" w:fill="auto"/>
          </w:tcPr>
          <w:p w14:paraId="254DB876" w14:textId="77777777" w:rsidR="00E4784E" w:rsidRPr="003D4286" w:rsidRDefault="00E4784E" w:rsidP="00652CFD">
            <w:pPr>
              <w:spacing w:before="0" w:after="0" w:line="276" w:lineRule="auto"/>
              <w:rPr>
                <w:sz w:val="20"/>
              </w:rPr>
            </w:pPr>
            <w:r w:rsidRPr="003D4286">
              <w:rPr>
                <w:sz w:val="20"/>
              </w:rPr>
              <w:t> </w:t>
            </w:r>
          </w:p>
        </w:tc>
        <w:tc>
          <w:tcPr>
            <w:tcW w:w="143" w:type="pct"/>
            <w:shd w:val="clear" w:color="auto" w:fill="auto"/>
          </w:tcPr>
          <w:p w14:paraId="31AA4595" w14:textId="77777777" w:rsidR="00E4784E" w:rsidRPr="003D4286" w:rsidRDefault="00E4784E" w:rsidP="00652CFD">
            <w:pPr>
              <w:spacing w:before="0" w:after="0" w:line="276" w:lineRule="auto"/>
              <w:jc w:val="center"/>
              <w:rPr>
                <w:sz w:val="20"/>
              </w:rPr>
            </w:pPr>
          </w:p>
        </w:tc>
        <w:tc>
          <w:tcPr>
            <w:tcW w:w="417" w:type="pct"/>
            <w:shd w:val="clear" w:color="auto" w:fill="auto"/>
          </w:tcPr>
          <w:p w14:paraId="6C3C403D" w14:textId="77777777" w:rsidR="00E4784E" w:rsidRPr="003D4286" w:rsidRDefault="00E4784E" w:rsidP="00652CFD">
            <w:pPr>
              <w:spacing w:before="0" w:after="0" w:line="276" w:lineRule="auto"/>
              <w:jc w:val="center"/>
              <w:rPr>
                <w:sz w:val="20"/>
              </w:rPr>
            </w:pPr>
          </w:p>
        </w:tc>
        <w:tc>
          <w:tcPr>
            <w:tcW w:w="1302" w:type="pct"/>
            <w:gridSpan w:val="2"/>
            <w:shd w:val="clear" w:color="auto" w:fill="auto"/>
          </w:tcPr>
          <w:p w14:paraId="5E795F91" w14:textId="77777777" w:rsidR="00E4784E" w:rsidRPr="003D4286" w:rsidRDefault="00E4784E" w:rsidP="00652CFD">
            <w:pPr>
              <w:spacing w:before="0" w:after="0" w:line="276" w:lineRule="auto"/>
              <w:rPr>
                <w:sz w:val="20"/>
              </w:rPr>
            </w:pPr>
            <w:r w:rsidRPr="003D4286">
              <w:rPr>
                <w:sz w:val="20"/>
              </w:rPr>
              <w:t> </w:t>
            </w:r>
          </w:p>
        </w:tc>
        <w:tc>
          <w:tcPr>
            <w:tcW w:w="1337" w:type="pct"/>
            <w:shd w:val="clear" w:color="auto" w:fill="auto"/>
          </w:tcPr>
          <w:p w14:paraId="71541DCE" w14:textId="77777777" w:rsidR="00E4784E" w:rsidRPr="003D4286" w:rsidRDefault="00E4784E" w:rsidP="00652CFD">
            <w:pPr>
              <w:spacing w:before="0" w:after="0" w:line="276" w:lineRule="auto"/>
              <w:rPr>
                <w:sz w:val="20"/>
              </w:rPr>
            </w:pPr>
            <w:r w:rsidRPr="003D4286">
              <w:rPr>
                <w:sz w:val="20"/>
              </w:rPr>
              <w:t>Заполняется на основании справочника обоснований внесения изменений в позицию плана-графика (nsiPlanPositionChangeReason)</w:t>
            </w:r>
          </w:p>
        </w:tc>
      </w:tr>
      <w:tr w:rsidR="00E4784E" w:rsidRPr="001A4780" w14:paraId="454DD5C4" w14:textId="77777777" w:rsidTr="0078227F">
        <w:tc>
          <w:tcPr>
            <w:tcW w:w="690" w:type="pct"/>
            <w:shd w:val="clear" w:color="auto" w:fill="auto"/>
          </w:tcPr>
          <w:p w14:paraId="34CE367B" w14:textId="77777777" w:rsidR="00E4784E" w:rsidRPr="00724833" w:rsidRDefault="00E4784E" w:rsidP="00652CFD">
            <w:pPr>
              <w:spacing w:before="0" w:after="0" w:line="276" w:lineRule="auto"/>
              <w:rPr>
                <w:b/>
                <w:sz w:val="20"/>
              </w:rPr>
            </w:pPr>
            <w:r w:rsidRPr="00724833">
              <w:rPr>
                <w:b/>
                <w:sz w:val="20"/>
              </w:rPr>
              <w:t> </w:t>
            </w:r>
          </w:p>
        </w:tc>
        <w:tc>
          <w:tcPr>
            <w:tcW w:w="1111" w:type="pct"/>
            <w:shd w:val="clear" w:color="auto" w:fill="auto"/>
          </w:tcPr>
          <w:p w14:paraId="660CE1F3" w14:textId="77777777" w:rsidR="00E4784E" w:rsidRPr="003D4286" w:rsidRDefault="00E4784E" w:rsidP="00652CFD">
            <w:pPr>
              <w:spacing w:before="0" w:after="0" w:line="276" w:lineRule="auto"/>
              <w:rPr>
                <w:sz w:val="20"/>
              </w:rPr>
            </w:pPr>
            <w:r w:rsidRPr="003D4286">
              <w:rPr>
                <w:sz w:val="20"/>
              </w:rPr>
              <w:t xml:space="preserve">id </w:t>
            </w:r>
          </w:p>
        </w:tc>
        <w:tc>
          <w:tcPr>
            <w:tcW w:w="143" w:type="pct"/>
            <w:shd w:val="clear" w:color="auto" w:fill="auto"/>
          </w:tcPr>
          <w:p w14:paraId="17451C3E" w14:textId="77777777" w:rsidR="00E4784E" w:rsidRPr="003D4286" w:rsidRDefault="00E4784E" w:rsidP="00652CFD">
            <w:pPr>
              <w:spacing w:before="0" w:after="0" w:line="276" w:lineRule="auto"/>
              <w:jc w:val="center"/>
              <w:rPr>
                <w:sz w:val="20"/>
              </w:rPr>
            </w:pPr>
            <w:r w:rsidRPr="003D4286">
              <w:rPr>
                <w:sz w:val="20"/>
              </w:rPr>
              <w:t>O</w:t>
            </w:r>
          </w:p>
        </w:tc>
        <w:tc>
          <w:tcPr>
            <w:tcW w:w="417" w:type="pct"/>
            <w:shd w:val="clear" w:color="auto" w:fill="auto"/>
          </w:tcPr>
          <w:p w14:paraId="51593EC1" w14:textId="77777777" w:rsidR="00E4784E" w:rsidRPr="003D4286" w:rsidRDefault="00E4784E" w:rsidP="00652CFD">
            <w:pPr>
              <w:spacing w:before="0" w:after="0" w:line="276" w:lineRule="auto"/>
              <w:jc w:val="center"/>
              <w:rPr>
                <w:sz w:val="20"/>
              </w:rPr>
            </w:pPr>
            <w:r w:rsidRPr="003D4286">
              <w:rPr>
                <w:sz w:val="20"/>
              </w:rPr>
              <w:t>N</w:t>
            </w:r>
          </w:p>
        </w:tc>
        <w:tc>
          <w:tcPr>
            <w:tcW w:w="1302" w:type="pct"/>
            <w:gridSpan w:val="2"/>
            <w:shd w:val="clear" w:color="auto" w:fill="auto"/>
          </w:tcPr>
          <w:p w14:paraId="67C94FD9" w14:textId="77777777" w:rsidR="00E4784E" w:rsidRPr="003D4286" w:rsidRDefault="00E4784E" w:rsidP="00652CFD">
            <w:pPr>
              <w:spacing w:before="0" w:after="0" w:line="276" w:lineRule="auto"/>
              <w:rPr>
                <w:sz w:val="20"/>
              </w:rPr>
            </w:pPr>
            <w:r w:rsidRPr="003D4286">
              <w:rPr>
                <w:sz w:val="20"/>
              </w:rPr>
              <w:t>Идентификатор</w:t>
            </w:r>
          </w:p>
        </w:tc>
        <w:tc>
          <w:tcPr>
            <w:tcW w:w="1337" w:type="pct"/>
            <w:shd w:val="clear" w:color="auto" w:fill="auto"/>
          </w:tcPr>
          <w:p w14:paraId="31091A97" w14:textId="77777777" w:rsidR="00E4784E" w:rsidRPr="003D4286" w:rsidRDefault="00E4784E" w:rsidP="00652CFD">
            <w:pPr>
              <w:spacing w:before="0" w:after="0" w:line="276" w:lineRule="auto"/>
              <w:rPr>
                <w:sz w:val="20"/>
              </w:rPr>
            </w:pPr>
            <w:r w:rsidRPr="003D4286">
              <w:rPr>
                <w:sz w:val="20"/>
              </w:rPr>
              <w:t xml:space="preserve"> </w:t>
            </w:r>
          </w:p>
        </w:tc>
      </w:tr>
      <w:tr w:rsidR="00E4784E" w:rsidRPr="001A4780" w14:paraId="37A2D38A" w14:textId="77777777" w:rsidTr="0078227F">
        <w:tc>
          <w:tcPr>
            <w:tcW w:w="690" w:type="pct"/>
            <w:shd w:val="clear" w:color="auto" w:fill="auto"/>
          </w:tcPr>
          <w:p w14:paraId="560EA1E9" w14:textId="77777777" w:rsidR="00E4784E" w:rsidRPr="00724833" w:rsidRDefault="00E4784E" w:rsidP="00652CFD">
            <w:pPr>
              <w:spacing w:before="0" w:after="0" w:line="276" w:lineRule="auto"/>
              <w:rPr>
                <w:b/>
                <w:sz w:val="20"/>
              </w:rPr>
            </w:pPr>
            <w:r w:rsidRPr="00724833">
              <w:rPr>
                <w:b/>
                <w:sz w:val="20"/>
              </w:rPr>
              <w:t> </w:t>
            </w:r>
          </w:p>
        </w:tc>
        <w:tc>
          <w:tcPr>
            <w:tcW w:w="1111" w:type="pct"/>
            <w:shd w:val="clear" w:color="auto" w:fill="auto"/>
          </w:tcPr>
          <w:p w14:paraId="0A663C18" w14:textId="77777777" w:rsidR="00E4784E" w:rsidRPr="003D4286" w:rsidRDefault="00E4784E" w:rsidP="00652CFD">
            <w:pPr>
              <w:spacing w:before="0" w:after="0" w:line="276" w:lineRule="auto"/>
              <w:rPr>
                <w:sz w:val="20"/>
              </w:rPr>
            </w:pPr>
            <w:r w:rsidRPr="003D4286">
              <w:rPr>
                <w:sz w:val="20"/>
              </w:rPr>
              <w:t xml:space="preserve">name </w:t>
            </w:r>
          </w:p>
        </w:tc>
        <w:tc>
          <w:tcPr>
            <w:tcW w:w="143" w:type="pct"/>
            <w:shd w:val="clear" w:color="auto" w:fill="auto"/>
          </w:tcPr>
          <w:p w14:paraId="0F1C0D09" w14:textId="77777777" w:rsidR="00E4784E" w:rsidRPr="003D4286" w:rsidRDefault="00E4784E" w:rsidP="00652CFD">
            <w:pPr>
              <w:spacing w:before="0" w:after="0" w:line="276" w:lineRule="auto"/>
              <w:jc w:val="center"/>
              <w:rPr>
                <w:sz w:val="20"/>
              </w:rPr>
            </w:pPr>
            <w:r w:rsidRPr="003D4286">
              <w:rPr>
                <w:sz w:val="20"/>
              </w:rPr>
              <w:t>H</w:t>
            </w:r>
          </w:p>
        </w:tc>
        <w:tc>
          <w:tcPr>
            <w:tcW w:w="417" w:type="pct"/>
            <w:shd w:val="clear" w:color="auto" w:fill="auto"/>
          </w:tcPr>
          <w:p w14:paraId="422CBB1B" w14:textId="77777777" w:rsidR="00E4784E" w:rsidRPr="003D4286" w:rsidRDefault="00E4784E" w:rsidP="00652CFD">
            <w:pPr>
              <w:spacing w:before="0" w:after="0" w:line="276" w:lineRule="auto"/>
              <w:jc w:val="center"/>
              <w:rPr>
                <w:sz w:val="20"/>
              </w:rPr>
            </w:pPr>
            <w:r w:rsidRPr="003D4286">
              <w:rPr>
                <w:sz w:val="20"/>
              </w:rPr>
              <w:t>T(1-1000)</w:t>
            </w:r>
          </w:p>
        </w:tc>
        <w:tc>
          <w:tcPr>
            <w:tcW w:w="1302" w:type="pct"/>
            <w:gridSpan w:val="2"/>
            <w:shd w:val="clear" w:color="auto" w:fill="auto"/>
          </w:tcPr>
          <w:p w14:paraId="4912D46C" w14:textId="77777777" w:rsidR="00E4784E" w:rsidRPr="003D4286" w:rsidRDefault="00E4784E" w:rsidP="00652CFD">
            <w:pPr>
              <w:spacing w:before="0" w:after="0" w:line="276" w:lineRule="auto"/>
              <w:rPr>
                <w:sz w:val="20"/>
              </w:rPr>
            </w:pPr>
            <w:r w:rsidRPr="003D4286">
              <w:rPr>
                <w:sz w:val="20"/>
              </w:rPr>
              <w:t>Наименование</w:t>
            </w:r>
          </w:p>
        </w:tc>
        <w:tc>
          <w:tcPr>
            <w:tcW w:w="1337" w:type="pct"/>
            <w:shd w:val="clear" w:color="auto" w:fill="auto"/>
          </w:tcPr>
          <w:p w14:paraId="726C165D" w14:textId="77777777" w:rsidR="00E4784E" w:rsidRPr="003D4286" w:rsidRDefault="00E4784E" w:rsidP="00652CFD">
            <w:pPr>
              <w:spacing w:before="0" w:after="0" w:line="276" w:lineRule="auto"/>
              <w:rPr>
                <w:sz w:val="20"/>
              </w:rPr>
            </w:pPr>
            <w:r w:rsidRPr="003D4286">
              <w:rPr>
                <w:sz w:val="20"/>
              </w:rPr>
              <w:t xml:space="preserve"> </w:t>
            </w:r>
          </w:p>
        </w:tc>
      </w:tr>
      <w:tr w:rsidR="00E4784E" w:rsidRPr="001A4780" w14:paraId="4025EDDB" w14:textId="77777777" w:rsidTr="0078227F">
        <w:tc>
          <w:tcPr>
            <w:tcW w:w="5000" w:type="pct"/>
            <w:gridSpan w:val="7"/>
            <w:shd w:val="clear" w:color="auto" w:fill="auto"/>
          </w:tcPr>
          <w:p w14:paraId="7C9A2261" w14:textId="77777777" w:rsidR="00E4784E" w:rsidRPr="00724833" w:rsidRDefault="00E4784E" w:rsidP="00652CFD">
            <w:pPr>
              <w:spacing w:before="0" w:after="0" w:line="276" w:lineRule="auto"/>
              <w:jc w:val="center"/>
              <w:rPr>
                <w:b/>
                <w:sz w:val="20"/>
              </w:rPr>
            </w:pPr>
            <w:r w:rsidRPr="00724833">
              <w:rPr>
                <w:b/>
                <w:sz w:val="20"/>
              </w:rPr>
              <w:t>Товары, работы, услуги</w:t>
            </w:r>
          </w:p>
        </w:tc>
      </w:tr>
      <w:tr w:rsidR="00E4784E" w:rsidRPr="001A4780" w14:paraId="5AB4697F" w14:textId="77777777" w:rsidTr="0078227F">
        <w:tc>
          <w:tcPr>
            <w:tcW w:w="690" w:type="pct"/>
            <w:shd w:val="clear" w:color="auto" w:fill="auto"/>
          </w:tcPr>
          <w:p w14:paraId="0A22C5E6" w14:textId="77777777" w:rsidR="00E4784E" w:rsidRPr="00724833" w:rsidRDefault="00E4784E" w:rsidP="00652CFD">
            <w:pPr>
              <w:spacing w:before="0" w:after="0" w:line="276" w:lineRule="auto"/>
              <w:rPr>
                <w:b/>
                <w:sz w:val="20"/>
              </w:rPr>
            </w:pPr>
            <w:r w:rsidRPr="00724833">
              <w:rPr>
                <w:b/>
                <w:sz w:val="20"/>
              </w:rPr>
              <w:t>products</w:t>
            </w:r>
          </w:p>
        </w:tc>
        <w:tc>
          <w:tcPr>
            <w:tcW w:w="1111" w:type="pct"/>
            <w:shd w:val="clear" w:color="auto" w:fill="auto"/>
          </w:tcPr>
          <w:p w14:paraId="730ECC23" w14:textId="77777777" w:rsidR="00E4784E" w:rsidRPr="003D4286" w:rsidRDefault="00E4784E" w:rsidP="00652CFD">
            <w:pPr>
              <w:spacing w:before="0" w:after="0" w:line="276" w:lineRule="auto"/>
              <w:rPr>
                <w:sz w:val="20"/>
              </w:rPr>
            </w:pPr>
            <w:r w:rsidRPr="003D4286">
              <w:rPr>
                <w:sz w:val="20"/>
              </w:rPr>
              <w:t> </w:t>
            </w:r>
          </w:p>
        </w:tc>
        <w:tc>
          <w:tcPr>
            <w:tcW w:w="143" w:type="pct"/>
            <w:shd w:val="clear" w:color="auto" w:fill="auto"/>
          </w:tcPr>
          <w:p w14:paraId="19BA54C7" w14:textId="77777777" w:rsidR="00E4784E" w:rsidRPr="003D4286" w:rsidRDefault="00E4784E" w:rsidP="00652CFD">
            <w:pPr>
              <w:spacing w:before="0" w:after="0" w:line="276" w:lineRule="auto"/>
              <w:jc w:val="center"/>
              <w:rPr>
                <w:sz w:val="20"/>
              </w:rPr>
            </w:pPr>
          </w:p>
        </w:tc>
        <w:tc>
          <w:tcPr>
            <w:tcW w:w="417" w:type="pct"/>
            <w:shd w:val="clear" w:color="auto" w:fill="auto"/>
          </w:tcPr>
          <w:p w14:paraId="1C5305BA" w14:textId="77777777" w:rsidR="00E4784E" w:rsidRPr="003D4286" w:rsidRDefault="00E4784E" w:rsidP="00652CFD">
            <w:pPr>
              <w:spacing w:before="0" w:after="0" w:line="276" w:lineRule="auto"/>
              <w:jc w:val="center"/>
              <w:rPr>
                <w:sz w:val="20"/>
              </w:rPr>
            </w:pPr>
          </w:p>
        </w:tc>
        <w:tc>
          <w:tcPr>
            <w:tcW w:w="1302" w:type="pct"/>
            <w:gridSpan w:val="2"/>
            <w:shd w:val="clear" w:color="auto" w:fill="auto"/>
          </w:tcPr>
          <w:p w14:paraId="380F6339" w14:textId="77777777" w:rsidR="00E4784E" w:rsidRPr="003D4286" w:rsidRDefault="00E4784E" w:rsidP="00652CFD">
            <w:pPr>
              <w:spacing w:before="0" w:after="0" w:line="276" w:lineRule="auto"/>
              <w:rPr>
                <w:sz w:val="20"/>
              </w:rPr>
            </w:pPr>
            <w:r w:rsidRPr="003D4286">
              <w:rPr>
                <w:sz w:val="20"/>
              </w:rPr>
              <w:t> </w:t>
            </w:r>
          </w:p>
        </w:tc>
        <w:tc>
          <w:tcPr>
            <w:tcW w:w="1337" w:type="pct"/>
            <w:shd w:val="clear" w:color="auto" w:fill="auto"/>
          </w:tcPr>
          <w:p w14:paraId="415E5374" w14:textId="77777777" w:rsidR="00E4784E" w:rsidRPr="003D4286" w:rsidRDefault="00E4784E" w:rsidP="00652CFD">
            <w:pPr>
              <w:spacing w:before="0" w:after="0" w:line="276" w:lineRule="auto"/>
              <w:rPr>
                <w:sz w:val="20"/>
              </w:rPr>
            </w:pPr>
            <w:r w:rsidRPr="003D4286">
              <w:rPr>
                <w:sz w:val="20"/>
              </w:rPr>
              <w:t>Множественный элемент</w:t>
            </w:r>
          </w:p>
        </w:tc>
      </w:tr>
      <w:tr w:rsidR="00E4784E" w:rsidRPr="001A4780" w14:paraId="2D1FA1DF" w14:textId="77777777" w:rsidTr="0078227F">
        <w:tc>
          <w:tcPr>
            <w:tcW w:w="690" w:type="pct"/>
            <w:shd w:val="clear" w:color="auto" w:fill="auto"/>
          </w:tcPr>
          <w:p w14:paraId="56401D9A" w14:textId="77777777" w:rsidR="00E4784E" w:rsidRPr="00724833" w:rsidRDefault="00E4784E" w:rsidP="00652CFD">
            <w:pPr>
              <w:spacing w:before="0" w:after="0" w:line="276" w:lineRule="auto"/>
              <w:rPr>
                <w:b/>
                <w:sz w:val="20"/>
              </w:rPr>
            </w:pPr>
            <w:r w:rsidRPr="00724833">
              <w:rPr>
                <w:b/>
                <w:sz w:val="20"/>
              </w:rPr>
              <w:t>product</w:t>
            </w:r>
          </w:p>
        </w:tc>
        <w:tc>
          <w:tcPr>
            <w:tcW w:w="1111" w:type="pct"/>
            <w:shd w:val="clear" w:color="auto" w:fill="auto"/>
          </w:tcPr>
          <w:p w14:paraId="74BC8F6F" w14:textId="77777777" w:rsidR="00E4784E" w:rsidRPr="003D4286" w:rsidRDefault="00E4784E" w:rsidP="00652CFD">
            <w:pPr>
              <w:spacing w:before="0" w:after="0" w:line="276" w:lineRule="auto"/>
              <w:rPr>
                <w:sz w:val="20"/>
              </w:rPr>
            </w:pPr>
          </w:p>
        </w:tc>
        <w:tc>
          <w:tcPr>
            <w:tcW w:w="143" w:type="pct"/>
            <w:shd w:val="clear" w:color="auto" w:fill="auto"/>
          </w:tcPr>
          <w:p w14:paraId="00D78426" w14:textId="77777777" w:rsidR="00E4784E" w:rsidRPr="003D4286" w:rsidRDefault="00E4784E" w:rsidP="00652CFD">
            <w:pPr>
              <w:spacing w:before="0" w:after="0" w:line="276" w:lineRule="auto"/>
              <w:jc w:val="center"/>
              <w:rPr>
                <w:sz w:val="20"/>
              </w:rPr>
            </w:pPr>
          </w:p>
        </w:tc>
        <w:tc>
          <w:tcPr>
            <w:tcW w:w="417" w:type="pct"/>
            <w:shd w:val="clear" w:color="auto" w:fill="auto"/>
          </w:tcPr>
          <w:p w14:paraId="66F54BCB" w14:textId="77777777" w:rsidR="00E4784E" w:rsidRPr="003D4286" w:rsidRDefault="00E4784E" w:rsidP="00652CFD">
            <w:pPr>
              <w:spacing w:before="0" w:after="0" w:line="276" w:lineRule="auto"/>
              <w:jc w:val="center"/>
              <w:rPr>
                <w:sz w:val="20"/>
              </w:rPr>
            </w:pPr>
          </w:p>
        </w:tc>
        <w:tc>
          <w:tcPr>
            <w:tcW w:w="1302" w:type="pct"/>
            <w:gridSpan w:val="2"/>
            <w:shd w:val="clear" w:color="auto" w:fill="auto"/>
          </w:tcPr>
          <w:p w14:paraId="6B69881B" w14:textId="77777777" w:rsidR="00E4784E" w:rsidRPr="003D4286" w:rsidRDefault="00E4784E" w:rsidP="00652CFD">
            <w:pPr>
              <w:spacing w:before="0" w:after="0" w:line="276" w:lineRule="auto"/>
              <w:rPr>
                <w:sz w:val="20"/>
              </w:rPr>
            </w:pPr>
          </w:p>
        </w:tc>
        <w:tc>
          <w:tcPr>
            <w:tcW w:w="1337" w:type="pct"/>
            <w:shd w:val="clear" w:color="auto" w:fill="auto"/>
          </w:tcPr>
          <w:p w14:paraId="4A97658D" w14:textId="77777777" w:rsidR="00E4784E" w:rsidRPr="003D4286" w:rsidRDefault="00E4784E" w:rsidP="00652CFD">
            <w:pPr>
              <w:spacing w:before="0" w:after="0" w:line="276" w:lineRule="auto"/>
              <w:rPr>
                <w:sz w:val="20"/>
              </w:rPr>
            </w:pPr>
          </w:p>
        </w:tc>
      </w:tr>
      <w:tr w:rsidR="003E746F" w:rsidRPr="001A4780" w14:paraId="585C45DA" w14:textId="77777777" w:rsidTr="00162C92">
        <w:tc>
          <w:tcPr>
            <w:tcW w:w="690" w:type="pct"/>
            <w:vMerge w:val="restart"/>
            <w:shd w:val="clear" w:color="auto" w:fill="auto"/>
          </w:tcPr>
          <w:p w14:paraId="3191C513" w14:textId="77777777" w:rsidR="003E746F" w:rsidRDefault="003E746F" w:rsidP="00652CFD">
            <w:pPr>
              <w:spacing w:before="0" w:after="0" w:line="276" w:lineRule="auto"/>
              <w:rPr>
                <w:sz w:val="20"/>
              </w:rPr>
            </w:pPr>
            <w:r>
              <w:rPr>
                <w:sz w:val="20"/>
              </w:rPr>
              <w:t>Допустимо указание только одного элемента</w:t>
            </w:r>
          </w:p>
          <w:p w14:paraId="4042344E" w14:textId="77777777" w:rsidR="00E10B99" w:rsidRPr="001367A8" w:rsidRDefault="00E10B99" w:rsidP="00652CFD">
            <w:pPr>
              <w:spacing w:before="0" w:after="0" w:line="276" w:lineRule="auto"/>
              <w:rPr>
                <w:b/>
                <w:sz w:val="20"/>
              </w:rPr>
            </w:pPr>
          </w:p>
        </w:tc>
        <w:tc>
          <w:tcPr>
            <w:tcW w:w="1111" w:type="pct"/>
            <w:shd w:val="clear" w:color="auto" w:fill="auto"/>
          </w:tcPr>
          <w:p w14:paraId="46DD7C56" w14:textId="77777777" w:rsidR="003E746F" w:rsidRPr="001367A8" w:rsidRDefault="003E746F" w:rsidP="00652CFD">
            <w:pPr>
              <w:spacing w:before="0" w:after="0" w:line="276" w:lineRule="auto"/>
              <w:rPr>
                <w:sz w:val="20"/>
                <w:lang w:val="en-US"/>
              </w:rPr>
            </w:pPr>
            <w:r w:rsidRPr="001367A8">
              <w:rPr>
                <w:sz w:val="20"/>
                <w:lang w:val="en-US"/>
              </w:rPr>
              <w:t>OKPD</w:t>
            </w:r>
          </w:p>
        </w:tc>
        <w:tc>
          <w:tcPr>
            <w:tcW w:w="143" w:type="pct"/>
            <w:shd w:val="clear" w:color="auto" w:fill="auto"/>
          </w:tcPr>
          <w:p w14:paraId="39F7CD94" w14:textId="77777777" w:rsidR="003E746F" w:rsidRPr="001367A8" w:rsidRDefault="003E746F" w:rsidP="00652CFD">
            <w:pPr>
              <w:spacing w:before="0" w:after="0" w:line="276" w:lineRule="auto"/>
              <w:jc w:val="center"/>
              <w:rPr>
                <w:sz w:val="20"/>
              </w:rPr>
            </w:pPr>
            <w:r>
              <w:rPr>
                <w:sz w:val="20"/>
              </w:rPr>
              <w:t>О</w:t>
            </w:r>
          </w:p>
        </w:tc>
        <w:tc>
          <w:tcPr>
            <w:tcW w:w="417" w:type="pct"/>
            <w:shd w:val="clear" w:color="auto" w:fill="auto"/>
          </w:tcPr>
          <w:p w14:paraId="7296748A" w14:textId="77777777" w:rsidR="003E746F" w:rsidRPr="001367A8" w:rsidRDefault="003E746F" w:rsidP="00652CFD">
            <w:pPr>
              <w:spacing w:before="0" w:after="0" w:line="276" w:lineRule="auto"/>
              <w:jc w:val="center"/>
              <w:rPr>
                <w:sz w:val="20"/>
                <w:lang w:val="en-US"/>
              </w:rPr>
            </w:pPr>
            <w:r>
              <w:rPr>
                <w:sz w:val="20"/>
                <w:lang w:val="en-US"/>
              </w:rPr>
              <w:t>S</w:t>
            </w:r>
          </w:p>
        </w:tc>
        <w:tc>
          <w:tcPr>
            <w:tcW w:w="1302" w:type="pct"/>
            <w:gridSpan w:val="2"/>
            <w:shd w:val="clear" w:color="auto" w:fill="auto"/>
          </w:tcPr>
          <w:p w14:paraId="1101C0CE" w14:textId="77777777" w:rsidR="003E746F" w:rsidRPr="001367A8" w:rsidRDefault="003E746F" w:rsidP="00652CFD">
            <w:pPr>
              <w:spacing w:before="0" w:after="0" w:line="276" w:lineRule="auto"/>
              <w:rPr>
                <w:sz w:val="20"/>
              </w:rPr>
            </w:pPr>
            <w:r w:rsidRPr="001367A8">
              <w:rPr>
                <w:sz w:val="20"/>
              </w:rPr>
              <w:t> Классификация товара, работы, услуги по ОКПД</w:t>
            </w:r>
          </w:p>
        </w:tc>
        <w:tc>
          <w:tcPr>
            <w:tcW w:w="1337" w:type="pct"/>
            <w:shd w:val="clear" w:color="auto" w:fill="auto"/>
          </w:tcPr>
          <w:p w14:paraId="0B4E5D41" w14:textId="77777777" w:rsidR="003E746F" w:rsidRPr="003C3387" w:rsidRDefault="003E746F" w:rsidP="00652CFD">
            <w:pPr>
              <w:spacing w:before="0" w:after="0" w:line="276" w:lineRule="auto"/>
              <w:rPr>
                <w:sz w:val="20"/>
              </w:rPr>
            </w:pPr>
            <w:r w:rsidRPr="0088199F">
              <w:rPr>
                <w:sz w:val="20"/>
              </w:rPr>
              <w:t xml:space="preserve">Указывается в случае направления в ЕИС плана-графика на 2015 </w:t>
            </w:r>
            <w:r>
              <w:rPr>
                <w:sz w:val="20"/>
              </w:rPr>
              <w:t xml:space="preserve">и предыдущие </w:t>
            </w:r>
            <w:r w:rsidRPr="0088199F">
              <w:rPr>
                <w:sz w:val="20"/>
              </w:rPr>
              <w:t>год</w:t>
            </w:r>
            <w:r>
              <w:rPr>
                <w:sz w:val="20"/>
              </w:rPr>
              <w:t>ы</w:t>
            </w:r>
          </w:p>
        </w:tc>
      </w:tr>
      <w:tr w:rsidR="003E746F" w:rsidRPr="001A4780" w14:paraId="528B1738" w14:textId="77777777" w:rsidTr="00162C92">
        <w:tc>
          <w:tcPr>
            <w:tcW w:w="690" w:type="pct"/>
            <w:vMerge/>
            <w:shd w:val="clear" w:color="auto" w:fill="auto"/>
          </w:tcPr>
          <w:p w14:paraId="66F0A1B9" w14:textId="77777777" w:rsidR="003E746F" w:rsidRPr="001367A8" w:rsidRDefault="003E746F" w:rsidP="00652CFD">
            <w:pPr>
              <w:spacing w:before="0" w:after="0" w:line="276" w:lineRule="auto"/>
              <w:rPr>
                <w:b/>
                <w:sz w:val="20"/>
              </w:rPr>
            </w:pPr>
          </w:p>
        </w:tc>
        <w:tc>
          <w:tcPr>
            <w:tcW w:w="1111" w:type="pct"/>
            <w:shd w:val="clear" w:color="auto" w:fill="auto"/>
          </w:tcPr>
          <w:p w14:paraId="387914C4" w14:textId="77777777" w:rsidR="003E746F" w:rsidRPr="001367A8" w:rsidRDefault="003E746F" w:rsidP="00652CFD">
            <w:pPr>
              <w:spacing w:before="0" w:after="0" w:line="276" w:lineRule="auto"/>
              <w:rPr>
                <w:sz w:val="20"/>
                <w:lang w:val="en-US"/>
              </w:rPr>
            </w:pPr>
            <w:r w:rsidRPr="001367A8">
              <w:rPr>
                <w:sz w:val="20"/>
                <w:lang w:val="en-US"/>
              </w:rPr>
              <w:t>OKPD2</w:t>
            </w:r>
          </w:p>
        </w:tc>
        <w:tc>
          <w:tcPr>
            <w:tcW w:w="143" w:type="pct"/>
            <w:shd w:val="clear" w:color="auto" w:fill="auto"/>
          </w:tcPr>
          <w:p w14:paraId="181E85E3" w14:textId="77777777" w:rsidR="003E746F" w:rsidRPr="003C3387" w:rsidRDefault="003E746F" w:rsidP="00652CFD">
            <w:pPr>
              <w:spacing w:before="0" w:after="0" w:line="276" w:lineRule="auto"/>
              <w:jc w:val="center"/>
              <w:rPr>
                <w:sz w:val="20"/>
              </w:rPr>
            </w:pPr>
            <w:r>
              <w:rPr>
                <w:sz w:val="20"/>
              </w:rPr>
              <w:t>О</w:t>
            </w:r>
          </w:p>
        </w:tc>
        <w:tc>
          <w:tcPr>
            <w:tcW w:w="417" w:type="pct"/>
            <w:shd w:val="clear" w:color="auto" w:fill="auto"/>
          </w:tcPr>
          <w:p w14:paraId="66031168" w14:textId="77777777" w:rsidR="003E746F" w:rsidRPr="001367A8" w:rsidRDefault="003E746F" w:rsidP="00652CFD">
            <w:pPr>
              <w:spacing w:before="0" w:after="0" w:line="276" w:lineRule="auto"/>
              <w:jc w:val="center"/>
              <w:rPr>
                <w:sz w:val="20"/>
                <w:lang w:val="en-US"/>
              </w:rPr>
            </w:pPr>
            <w:r>
              <w:rPr>
                <w:sz w:val="20"/>
                <w:lang w:val="en-US"/>
              </w:rPr>
              <w:t>S</w:t>
            </w:r>
          </w:p>
        </w:tc>
        <w:tc>
          <w:tcPr>
            <w:tcW w:w="1302" w:type="pct"/>
            <w:gridSpan w:val="2"/>
            <w:shd w:val="clear" w:color="auto" w:fill="auto"/>
          </w:tcPr>
          <w:p w14:paraId="1EBFA89C" w14:textId="77777777" w:rsidR="003E746F" w:rsidRPr="001367A8" w:rsidRDefault="003E746F" w:rsidP="00652CFD">
            <w:pPr>
              <w:spacing w:before="0" w:after="0" w:line="276" w:lineRule="auto"/>
              <w:rPr>
                <w:sz w:val="20"/>
              </w:rPr>
            </w:pPr>
            <w:r w:rsidRPr="001367A8">
              <w:rPr>
                <w:sz w:val="20"/>
              </w:rPr>
              <w:t> Классификация товара, работы, услуги по ОКПД2 (ОК 034-2014)</w:t>
            </w:r>
          </w:p>
        </w:tc>
        <w:tc>
          <w:tcPr>
            <w:tcW w:w="1337" w:type="pct"/>
            <w:shd w:val="clear" w:color="auto" w:fill="auto"/>
          </w:tcPr>
          <w:p w14:paraId="39B43CBE" w14:textId="77777777" w:rsidR="003E746F" w:rsidRPr="003C3387" w:rsidRDefault="003E746F" w:rsidP="00652CFD">
            <w:pPr>
              <w:spacing w:before="0" w:after="0" w:line="276" w:lineRule="auto"/>
              <w:rPr>
                <w:sz w:val="20"/>
              </w:rPr>
            </w:pPr>
            <w:r w:rsidRPr="0088199F">
              <w:rPr>
                <w:sz w:val="20"/>
              </w:rPr>
              <w:t>Указывается в случае направления в ЕИС плана-графика на 2016 год и последующие годы</w:t>
            </w:r>
          </w:p>
        </w:tc>
      </w:tr>
      <w:tr w:rsidR="00E4784E" w:rsidRPr="001A4780" w14:paraId="79210260" w14:textId="77777777" w:rsidTr="0078227F">
        <w:tc>
          <w:tcPr>
            <w:tcW w:w="690" w:type="pct"/>
            <w:shd w:val="clear" w:color="auto" w:fill="auto"/>
          </w:tcPr>
          <w:p w14:paraId="3D06A326" w14:textId="77777777" w:rsidR="00E4784E" w:rsidRPr="00724833" w:rsidRDefault="00E4784E" w:rsidP="00652CFD">
            <w:pPr>
              <w:spacing w:before="0" w:after="0" w:line="276" w:lineRule="auto"/>
              <w:rPr>
                <w:b/>
                <w:sz w:val="20"/>
              </w:rPr>
            </w:pPr>
          </w:p>
        </w:tc>
        <w:tc>
          <w:tcPr>
            <w:tcW w:w="1111" w:type="pct"/>
            <w:shd w:val="clear" w:color="auto" w:fill="auto"/>
          </w:tcPr>
          <w:p w14:paraId="42ADC08C" w14:textId="77777777" w:rsidR="00E4784E" w:rsidRPr="003D4286" w:rsidRDefault="00E4784E" w:rsidP="00652CFD">
            <w:pPr>
              <w:spacing w:before="0" w:after="0" w:line="276" w:lineRule="auto"/>
              <w:rPr>
                <w:sz w:val="20"/>
              </w:rPr>
            </w:pPr>
            <w:r w:rsidRPr="003D4286">
              <w:rPr>
                <w:sz w:val="20"/>
              </w:rPr>
              <w:t xml:space="preserve">name </w:t>
            </w:r>
          </w:p>
        </w:tc>
        <w:tc>
          <w:tcPr>
            <w:tcW w:w="143" w:type="pct"/>
            <w:shd w:val="clear" w:color="auto" w:fill="auto"/>
          </w:tcPr>
          <w:p w14:paraId="1EC0893D" w14:textId="77777777" w:rsidR="00E4784E" w:rsidRPr="003D4286" w:rsidRDefault="00E4784E" w:rsidP="00652CFD">
            <w:pPr>
              <w:spacing w:before="0" w:after="0" w:line="276" w:lineRule="auto"/>
              <w:jc w:val="center"/>
              <w:rPr>
                <w:sz w:val="20"/>
              </w:rPr>
            </w:pPr>
            <w:r w:rsidRPr="003D4286">
              <w:rPr>
                <w:sz w:val="20"/>
              </w:rPr>
              <w:t>O</w:t>
            </w:r>
          </w:p>
        </w:tc>
        <w:tc>
          <w:tcPr>
            <w:tcW w:w="417" w:type="pct"/>
            <w:shd w:val="clear" w:color="auto" w:fill="auto"/>
          </w:tcPr>
          <w:p w14:paraId="5B5D9C7C" w14:textId="77777777" w:rsidR="00E4784E" w:rsidRPr="003D4286" w:rsidRDefault="00E4784E" w:rsidP="00652CFD">
            <w:pPr>
              <w:spacing w:before="0" w:after="0" w:line="276" w:lineRule="auto"/>
              <w:jc w:val="center"/>
              <w:rPr>
                <w:sz w:val="20"/>
              </w:rPr>
            </w:pPr>
            <w:r w:rsidRPr="003D4286">
              <w:rPr>
                <w:sz w:val="20"/>
              </w:rPr>
              <w:t>T(1-</w:t>
            </w:r>
            <w:r>
              <w:rPr>
                <w:sz w:val="20"/>
              </w:rPr>
              <w:t>2000</w:t>
            </w:r>
            <w:r w:rsidRPr="003D4286">
              <w:rPr>
                <w:sz w:val="20"/>
              </w:rPr>
              <w:t>)</w:t>
            </w:r>
          </w:p>
        </w:tc>
        <w:tc>
          <w:tcPr>
            <w:tcW w:w="1302" w:type="pct"/>
            <w:gridSpan w:val="2"/>
            <w:shd w:val="clear" w:color="auto" w:fill="auto"/>
          </w:tcPr>
          <w:p w14:paraId="31492B26" w14:textId="77777777" w:rsidR="00E4784E" w:rsidRPr="003D4286" w:rsidRDefault="00E4784E" w:rsidP="00652CFD">
            <w:pPr>
              <w:spacing w:before="0" w:after="0" w:line="276" w:lineRule="auto"/>
              <w:rPr>
                <w:sz w:val="20"/>
              </w:rPr>
            </w:pPr>
            <w:r w:rsidRPr="003D4286">
              <w:rPr>
                <w:sz w:val="20"/>
              </w:rPr>
              <w:t>Наименование товара, работ, услуг</w:t>
            </w:r>
          </w:p>
        </w:tc>
        <w:tc>
          <w:tcPr>
            <w:tcW w:w="1337" w:type="pct"/>
            <w:shd w:val="clear" w:color="auto" w:fill="auto"/>
          </w:tcPr>
          <w:p w14:paraId="5F090C12" w14:textId="77777777" w:rsidR="00E4784E" w:rsidRPr="003D4286" w:rsidRDefault="00E4784E" w:rsidP="00652CFD">
            <w:pPr>
              <w:spacing w:before="0" w:after="0" w:line="276" w:lineRule="auto"/>
              <w:rPr>
                <w:sz w:val="20"/>
              </w:rPr>
            </w:pPr>
          </w:p>
        </w:tc>
      </w:tr>
      <w:tr w:rsidR="00E4784E" w:rsidRPr="001A4780" w14:paraId="1795C765" w14:textId="77777777" w:rsidTr="0078227F">
        <w:tc>
          <w:tcPr>
            <w:tcW w:w="690" w:type="pct"/>
            <w:shd w:val="clear" w:color="auto" w:fill="auto"/>
          </w:tcPr>
          <w:p w14:paraId="0265160A" w14:textId="77777777" w:rsidR="00E4784E" w:rsidRPr="00724833" w:rsidRDefault="00E4784E" w:rsidP="00652CFD">
            <w:pPr>
              <w:spacing w:before="0" w:after="0" w:line="276" w:lineRule="auto"/>
              <w:rPr>
                <w:b/>
                <w:sz w:val="20"/>
              </w:rPr>
            </w:pPr>
          </w:p>
        </w:tc>
        <w:tc>
          <w:tcPr>
            <w:tcW w:w="1111" w:type="pct"/>
            <w:shd w:val="clear" w:color="auto" w:fill="auto"/>
          </w:tcPr>
          <w:p w14:paraId="7B0B262A" w14:textId="77777777" w:rsidR="00E4784E" w:rsidRPr="003D4286" w:rsidRDefault="00E4784E" w:rsidP="00652CFD">
            <w:pPr>
              <w:spacing w:before="0" w:after="0" w:line="276" w:lineRule="auto"/>
              <w:rPr>
                <w:sz w:val="20"/>
              </w:rPr>
            </w:pPr>
            <w:r w:rsidRPr="003D4286">
              <w:rPr>
                <w:sz w:val="20"/>
              </w:rPr>
              <w:t>internationalName</w:t>
            </w:r>
          </w:p>
        </w:tc>
        <w:tc>
          <w:tcPr>
            <w:tcW w:w="143" w:type="pct"/>
            <w:shd w:val="clear" w:color="auto" w:fill="auto"/>
          </w:tcPr>
          <w:p w14:paraId="75C423BA" w14:textId="77777777" w:rsidR="00E4784E" w:rsidRPr="003D4286" w:rsidRDefault="00E4784E" w:rsidP="00652CFD">
            <w:pPr>
              <w:spacing w:before="0" w:after="0" w:line="276" w:lineRule="auto"/>
              <w:jc w:val="center"/>
              <w:rPr>
                <w:sz w:val="20"/>
              </w:rPr>
            </w:pPr>
            <w:r>
              <w:rPr>
                <w:sz w:val="20"/>
              </w:rPr>
              <w:t>Н</w:t>
            </w:r>
          </w:p>
        </w:tc>
        <w:tc>
          <w:tcPr>
            <w:tcW w:w="417" w:type="pct"/>
            <w:shd w:val="clear" w:color="auto" w:fill="auto"/>
          </w:tcPr>
          <w:p w14:paraId="009B7AE7" w14:textId="77777777" w:rsidR="00E4784E" w:rsidRPr="003D4286" w:rsidRDefault="00E4784E" w:rsidP="00652CFD">
            <w:pPr>
              <w:spacing w:before="0" w:after="0" w:line="276" w:lineRule="auto"/>
              <w:jc w:val="center"/>
              <w:rPr>
                <w:sz w:val="20"/>
              </w:rPr>
            </w:pPr>
            <w:r w:rsidRPr="003D4286">
              <w:rPr>
                <w:sz w:val="20"/>
              </w:rPr>
              <w:t>T(1-</w:t>
            </w:r>
            <w:r>
              <w:rPr>
                <w:sz w:val="20"/>
              </w:rPr>
              <w:t>2000</w:t>
            </w:r>
            <w:r w:rsidRPr="003D4286">
              <w:rPr>
                <w:sz w:val="20"/>
              </w:rPr>
              <w:t>)</w:t>
            </w:r>
          </w:p>
        </w:tc>
        <w:tc>
          <w:tcPr>
            <w:tcW w:w="1302" w:type="pct"/>
            <w:gridSpan w:val="2"/>
            <w:shd w:val="clear" w:color="auto" w:fill="auto"/>
          </w:tcPr>
          <w:p w14:paraId="67C6ABC9" w14:textId="77777777" w:rsidR="00E4784E" w:rsidRPr="003D4286" w:rsidRDefault="00E4784E" w:rsidP="00652CFD">
            <w:pPr>
              <w:spacing w:before="0" w:after="0" w:line="276" w:lineRule="auto"/>
              <w:rPr>
                <w:sz w:val="20"/>
              </w:rPr>
            </w:pPr>
            <w:r w:rsidRPr="003D4286">
              <w:rPr>
                <w:sz w:val="20"/>
              </w:rPr>
              <w:t>Международное непатентованное наименование (химическое, группировочное наименование) лекарственного средства</w:t>
            </w:r>
          </w:p>
        </w:tc>
        <w:tc>
          <w:tcPr>
            <w:tcW w:w="1337" w:type="pct"/>
            <w:shd w:val="clear" w:color="auto" w:fill="auto"/>
          </w:tcPr>
          <w:p w14:paraId="4BB91CE1" w14:textId="77777777" w:rsidR="00E4784E" w:rsidRPr="003D4286" w:rsidRDefault="00E4784E" w:rsidP="00652CFD">
            <w:pPr>
              <w:spacing w:before="0" w:after="0" w:line="276" w:lineRule="auto"/>
              <w:rPr>
                <w:sz w:val="20"/>
              </w:rPr>
            </w:pPr>
          </w:p>
        </w:tc>
      </w:tr>
      <w:tr w:rsidR="00E4784E" w:rsidRPr="001A4780" w14:paraId="65BEE379" w14:textId="77777777" w:rsidTr="0078227F">
        <w:tc>
          <w:tcPr>
            <w:tcW w:w="690" w:type="pct"/>
            <w:shd w:val="clear" w:color="auto" w:fill="auto"/>
          </w:tcPr>
          <w:p w14:paraId="680F377E" w14:textId="77777777" w:rsidR="00E4784E" w:rsidRPr="00724833" w:rsidRDefault="00E4784E" w:rsidP="00652CFD">
            <w:pPr>
              <w:spacing w:before="0" w:after="0" w:line="276" w:lineRule="auto"/>
              <w:rPr>
                <w:b/>
                <w:sz w:val="20"/>
              </w:rPr>
            </w:pPr>
          </w:p>
        </w:tc>
        <w:tc>
          <w:tcPr>
            <w:tcW w:w="1111" w:type="pct"/>
            <w:shd w:val="clear" w:color="auto" w:fill="auto"/>
          </w:tcPr>
          <w:p w14:paraId="2AD0D9C1" w14:textId="77777777" w:rsidR="00E4784E" w:rsidRPr="003D4286" w:rsidRDefault="00E4784E" w:rsidP="00652CFD">
            <w:pPr>
              <w:spacing w:before="0" w:after="0" w:line="276" w:lineRule="auto"/>
              <w:rPr>
                <w:sz w:val="20"/>
              </w:rPr>
            </w:pPr>
            <w:r w:rsidRPr="003D4286">
              <w:rPr>
                <w:sz w:val="20"/>
              </w:rPr>
              <w:t>minRequirement</w:t>
            </w:r>
          </w:p>
        </w:tc>
        <w:tc>
          <w:tcPr>
            <w:tcW w:w="143" w:type="pct"/>
            <w:shd w:val="clear" w:color="auto" w:fill="auto"/>
          </w:tcPr>
          <w:p w14:paraId="293E9A0E" w14:textId="77777777" w:rsidR="00E4784E" w:rsidRPr="003D4286" w:rsidRDefault="00E4784E" w:rsidP="00652CFD">
            <w:pPr>
              <w:spacing w:before="0" w:after="0" w:line="276" w:lineRule="auto"/>
              <w:jc w:val="center"/>
              <w:rPr>
                <w:sz w:val="20"/>
              </w:rPr>
            </w:pPr>
            <w:r w:rsidRPr="003D4286">
              <w:rPr>
                <w:sz w:val="20"/>
              </w:rPr>
              <w:t>O</w:t>
            </w:r>
          </w:p>
        </w:tc>
        <w:tc>
          <w:tcPr>
            <w:tcW w:w="417" w:type="pct"/>
            <w:shd w:val="clear" w:color="auto" w:fill="auto"/>
          </w:tcPr>
          <w:p w14:paraId="61A8D5DD" w14:textId="77777777" w:rsidR="00E4784E" w:rsidRPr="003D4286" w:rsidRDefault="00E4784E" w:rsidP="00652CFD">
            <w:pPr>
              <w:spacing w:before="0" w:after="0" w:line="276" w:lineRule="auto"/>
              <w:jc w:val="center"/>
              <w:rPr>
                <w:sz w:val="20"/>
              </w:rPr>
            </w:pPr>
            <w:r w:rsidRPr="003D4286">
              <w:rPr>
                <w:sz w:val="20"/>
              </w:rPr>
              <w:t>T(1-</w:t>
            </w:r>
            <w:r>
              <w:rPr>
                <w:sz w:val="20"/>
              </w:rPr>
              <w:t>2000</w:t>
            </w:r>
            <w:r w:rsidRPr="003D4286">
              <w:rPr>
                <w:sz w:val="20"/>
              </w:rPr>
              <w:t>)</w:t>
            </w:r>
          </w:p>
        </w:tc>
        <w:tc>
          <w:tcPr>
            <w:tcW w:w="1302" w:type="pct"/>
            <w:gridSpan w:val="2"/>
            <w:shd w:val="clear" w:color="auto" w:fill="auto"/>
          </w:tcPr>
          <w:p w14:paraId="252163C4" w14:textId="77777777" w:rsidR="00E4784E" w:rsidRPr="003D4286" w:rsidRDefault="00E4784E" w:rsidP="00652CFD">
            <w:pPr>
              <w:spacing w:before="0" w:after="0" w:line="276" w:lineRule="auto"/>
              <w:rPr>
                <w:sz w:val="20"/>
              </w:rPr>
            </w:pPr>
            <w:r w:rsidRPr="003D4286">
              <w:rPr>
                <w:sz w:val="20"/>
              </w:rPr>
              <w:t>Минимально необходимые требования, предъявляемые к товару, работе, услуге.</w:t>
            </w:r>
          </w:p>
        </w:tc>
        <w:tc>
          <w:tcPr>
            <w:tcW w:w="1337" w:type="pct"/>
            <w:shd w:val="clear" w:color="auto" w:fill="auto"/>
          </w:tcPr>
          <w:p w14:paraId="0CFD1FF0" w14:textId="77777777" w:rsidR="00E4784E" w:rsidRPr="003D4286" w:rsidRDefault="00E4784E" w:rsidP="00652CFD">
            <w:pPr>
              <w:spacing w:before="0" w:after="0" w:line="276" w:lineRule="auto"/>
              <w:rPr>
                <w:sz w:val="20"/>
              </w:rPr>
            </w:pPr>
          </w:p>
        </w:tc>
      </w:tr>
      <w:tr w:rsidR="00E4784E" w:rsidRPr="001A4780" w14:paraId="4CA3048D" w14:textId="77777777" w:rsidTr="0078227F">
        <w:tc>
          <w:tcPr>
            <w:tcW w:w="690" w:type="pct"/>
            <w:shd w:val="clear" w:color="auto" w:fill="auto"/>
          </w:tcPr>
          <w:p w14:paraId="67297604" w14:textId="77777777" w:rsidR="00E4784E" w:rsidRPr="003D4286" w:rsidRDefault="00E4784E" w:rsidP="00652CFD">
            <w:pPr>
              <w:spacing w:before="0" w:after="0" w:line="276" w:lineRule="auto"/>
              <w:rPr>
                <w:sz w:val="20"/>
              </w:rPr>
            </w:pPr>
          </w:p>
        </w:tc>
        <w:tc>
          <w:tcPr>
            <w:tcW w:w="1111" w:type="pct"/>
            <w:shd w:val="clear" w:color="auto" w:fill="auto"/>
          </w:tcPr>
          <w:p w14:paraId="3CA16839" w14:textId="77777777" w:rsidR="00E4784E" w:rsidRPr="003D4286" w:rsidRDefault="00E4784E" w:rsidP="00652CFD">
            <w:pPr>
              <w:spacing w:before="0" w:after="0" w:line="276" w:lineRule="auto"/>
              <w:rPr>
                <w:sz w:val="20"/>
              </w:rPr>
            </w:pPr>
            <w:r w:rsidRPr="003D4286">
              <w:rPr>
                <w:sz w:val="20"/>
              </w:rPr>
              <w:t>OKEI</w:t>
            </w:r>
          </w:p>
        </w:tc>
        <w:tc>
          <w:tcPr>
            <w:tcW w:w="143" w:type="pct"/>
            <w:shd w:val="clear" w:color="auto" w:fill="auto"/>
          </w:tcPr>
          <w:p w14:paraId="17281459" w14:textId="77777777" w:rsidR="00E4784E" w:rsidRPr="003D4286" w:rsidRDefault="00E4784E" w:rsidP="00652CFD">
            <w:pPr>
              <w:spacing w:before="0" w:after="0" w:line="276" w:lineRule="auto"/>
              <w:jc w:val="center"/>
              <w:rPr>
                <w:sz w:val="20"/>
              </w:rPr>
            </w:pPr>
            <w:r w:rsidRPr="003D4286">
              <w:rPr>
                <w:sz w:val="20"/>
              </w:rPr>
              <w:t>Н</w:t>
            </w:r>
          </w:p>
        </w:tc>
        <w:tc>
          <w:tcPr>
            <w:tcW w:w="417" w:type="pct"/>
            <w:shd w:val="clear" w:color="auto" w:fill="auto"/>
          </w:tcPr>
          <w:p w14:paraId="77A1524D" w14:textId="77777777" w:rsidR="00E4784E" w:rsidRPr="003D4286" w:rsidRDefault="00E4784E" w:rsidP="00652CFD">
            <w:pPr>
              <w:spacing w:before="0" w:after="0" w:line="276" w:lineRule="auto"/>
              <w:jc w:val="center"/>
              <w:rPr>
                <w:sz w:val="20"/>
              </w:rPr>
            </w:pPr>
            <w:r w:rsidRPr="003D4286">
              <w:rPr>
                <w:sz w:val="20"/>
              </w:rPr>
              <w:t>S</w:t>
            </w:r>
          </w:p>
        </w:tc>
        <w:tc>
          <w:tcPr>
            <w:tcW w:w="1302" w:type="pct"/>
            <w:gridSpan w:val="2"/>
            <w:shd w:val="clear" w:color="auto" w:fill="auto"/>
          </w:tcPr>
          <w:p w14:paraId="02DF481E" w14:textId="77777777" w:rsidR="00E4784E" w:rsidRPr="003D4286" w:rsidRDefault="00E4784E" w:rsidP="00652CFD">
            <w:pPr>
              <w:spacing w:before="0" w:after="0" w:line="276" w:lineRule="auto"/>
              <w:rPr>
                <w:sz w:val="20"/>
              </w:rPr>
            </w:pPr>
            <w:r w:rsidRPr="003D4286">
              <w:rPr>
                <w:sz w:val="20"/>
              </w:rPr>
              <w:t>Единица измерения</w:t>
            </w:r>
          </w:p>
        </w:tc>
        <w:tc>
          <w:tcPr>
            <w:tcW w:w="1337" w:type="pct"/>
            <w:shd w:val="clear" w:color="auto" w:fill="auto"/>
          </w:tcPr>
          <w:p w14:paraId="4ADE48FE" w14:textId="77777777" w:rsidR="00E4784E" w:rsidRPr="003D4286" w:rsidRDefault="00E4784E" w:rsidP="00652CFD">
            <w:pPr>
              <w:spacing w:before="0" w:after="0" w:line="276" w:lineRule="auto"/>
              <w:rPr>
                <w:sz w:val="20"/>
              </w:rPr>
            </w:pPr>
          </w:p>
        </w:tc>
      </w:tr>
      <w:tr w:rsidR="00E4784E" w:rsidRPr="001A4780" w14:paraId="23DCCA0C" w14:textId="77777777" w:rsidTr="0078227F">
        <w:tc>
          <w:tcPr>
            <w:tcW w:w="690" w:type="pct"/>
            <w:shd w:val="clear" w:color="auto" w:fill="auto"/>
          </w:tcPr>
          <w:p w14:paraId="24F2829F" w14:textId="77777777" w:rsidR="00E4784E" w:rsidRPr="003D4286" w:rsidRDefault="00E4784E" w:rsidP="00652CFD">
            <w:pPr>
              <w:spacing w:before="0" w:after="0" w:line="276" w:lineRule="auto"/>
              <w:rPr>
                <w:sz w:val="20"/>
              </w:rPr>
            </w:pPr>
          </w:p>
        </w:tc>
        <w:tc>
          <w:tcPr>
            <w:tcW w:w="1111" w:type="pct"/>
            <w:shd w:val="clear" w:color="auto" w:fill="auto"/>
          </w:tcPr>
          <w:p w14:paraId="0689C8BC" w14:textId="77777777" w:rsidR="00E4784E" w:rsidRPr="003D4286" w:rsidRDefault="00E4784E" w:rsidP="00652CFD">
            <w:pPr>
              <w:spacing w:before="0" w:after="0" w:line="276" w:lineRule="auto"/>
              <w:rPr>
                <w:sz w:val="20"/>
              </w:rPr>
            </w:pPr>
            <w:r w:rsidRPr="003D4286">
              <w:rPr>
                <w:sz w:val="20"/>
              </w:rPr>
              <w:t>sumMax</w:t>
            </w:r>
          </w:p>
        </w:tc>
        <w:tc>
          <w:tcPr>
            <w:tcW w:w="143" w:type="pct"/>
            <w:shd w:val="clear" w:color="auto" w:fill="auto"/>
          </w:tcPr>
          <w:p w14:paraId="6EE685E6" w14:textId="77777777" w:rsidR="00E4784E" w:rsidRPr="003D4286" w:rsidRDefault="00E4784E" w:rsidP="00652CFD">
            <w:pPr>
              <w:spacing w:before="0" w:after="0" w:line="276" w:lineRule="auto"/>
              <w:jc w:val="center"/>
              <w:rPr>
                <w:sz w:val="20"/>
              </w:rPr>
            </w:pPr>
            <w:r w:rsidRPr="003D4286">
              <w:rPr>
                <w:sz w:val="20"/>
              </w:rPr>
              <w:t>О</w:t>
            </w:r>
          </w:p>
        </w:tc>
        <w:tc>
          <w:tcPr>
            <w:tcW w:w="417" w:type="pct"/>
            <w:shd w:val="clear" w:color="auto" w:fill="auto"/>
          </w:tcPr>
          <w:p w14:paraId="1CABABD6" w14:textId="77777777" w:rsidR="00E4784E" w:rsidRPr="003D4286" w:rsidRDefault="00E4784E" w:rsidP="00652CFD">
            <w:pPr>
              <w:spacing w:before="0" w:after="0" w:line="276" w:lineRule="auto"/>
              <w:jc w:val="center"/>
              <w:rPr>
                <w:sz w:val="20"/>
              </w:rPr>
            </w:pPr>
            <w:r w:rsidRPr="003D4286">
              <w:rPr>
                <w:sz w:val="20"/>
              </w:rPr>
              <w:t>Т(1-22)</w:t>
            </w:r>
          </w:p>
        </w:tc>
        <w:tc>
          <w:tcPr>
            <w:tcW w:w="1302" w:type="pct"/>
            <w:gridSpan w:val="2"/>
            <w:shd w:val="clear" w:color="auto" w:fill="auto"/>
          </w:tcPr>
          <w:p w14:paraId="00EBFE26" w14:textId="77777777" w:rsidR="00E4784E" w:rsidRPr="003D4286" w:rsidRDefault="00E4784E" w:rsidP="00652CFD">
            <w:pPr>
              <w:spacing w:before="0" w:after="0" w:line="276" w:lineRule="auto"/>
              <w:rPr>
                <w:sz w:val="20"/>
              </w:rPr>
            </w:pPr>
            <w:r w:rsidRPr="003D4286">
              <w:rPr>
                <w:sz w:val="20"/>
              </w:rPr>
              <w:t>Максимальный объем оплаты по контракту</w:t>
            </w:r>
            <w:r>
              <w:t xml:space="preserve"> </w:t>
            </w:r>
            <w:r w:rsidRPr="00FE01D0">
              <w:rPr>
                <w:sz w:val="20"/>
              </w:rPr>
              <w:t>/Цена позиции</w:t>
            </w:r>
          </w:p>
        </w:tc>
        <w:tc>
          <w:tcPr>
            <w:tcW w:w="1337" w:type="pct"/>
            <w:shd w:val="clear" w:color="auto" w:fill="auto"/>
          </w:tcPr>
          <w:p w14:paraId="78819D44" w14:textId="77777777" w:rsidR="00E4784E" w:rsidRPr="003D4286" w:rsidRDefault="00E4784E" w:rsidP="00652CFD">
            <w:pPr>
              <w:spacing w:before="0" w:after="0" w:line="276" w:lineRule="auto"/>
              <w:rPr>
                <w:sz w:val="20"/>
              </w:rPr>
            </w:pPr>
            <w:r w:rsidRPr="003D4286">
              <w:rPr>
                <w:sz w:val="20"/>
              </w:rPr>
              <w:t xml:space="preserve">Шаблон значения: </w:t>
            </w:r>
          </w:p>
          <w:p w14:paraId="1F7B3304" w14:textId="77777777" w:rsidR="00E4784E" w:rsidRDefault="00E4784E" w:rsidP="00652CFD">
            <w:pPr>
              <w:spacing w:before="0" w:after="0" w:line="276" w:lineRule="auto"/>
              <w:rPr>
                <w:sz w:val="20"/>
              </w:rPr>
            </w:pPr>
            <w:r w:rsidRPr="00442F63">
              <w:rPr>
                <w:sz w:val="20"/>
              </w:rPr>
              <w:t>\d+(\.\d{1,2})?</w:t>
            </w:r>
          </w:p>
          <w:p w14:paraId="5460E277" w14:textId="77777777" w:rsidR="00E4784E" w:rsidRPr="003D4286" w:rsidRDefault="00E4784E" w:rsidP="00652CFD">
            <w:pPr>
              <w:spacing w:before="0" w:after="0" w:line="276" w:lineRule="auto"/>
              <w:rPr>
                <w:sz w:val="20"/>
              </w:rPr>
            </w:pPr>
          </w:p>
        </w:tc>
      </w:tr>
      <w:tr w:rsidR="00E4784E" w:rsidRPr="001A4780" w14:paraId="5624D78D" w14:textId="77777777" w:rsidTr="0078227F">
        <w:tc>
          <w:tcPr>
            <w:tcW w:w="690" w:type="pct"/>
            <w:shd w:val="clear" w:color="auto" w:fill="auto"/>
          </w:tcPr>
          <w:p w14:paraId="683FE787" w14:textId="77777777" w:rsidR="00E4784E" w:rsidRPr="003D4286" w:rsidRDefault="00E4784E" w:rsidP="00652CFD">
            <w:pPr>
              <w:spacing w:before="0" w:after="0" w:line="276" w:lineRule="auto"/>
              <w:rPr>
                <w:sz w:val="20"/>
              </w:rPr>
            </w:pPr>
          </w:p>
        </w:tc>
        <w:tc>
          <w:tcPr>
            <w:tcW w:w="1111" w:type="pct"/>
            <w:shd w:val="clear" w:color="auto" w:fill="auto"/>
          </w:tcPr>
          <w:p w14:paraId="76A21695" w14:textId="77777777" w:rsidR="00E4784E" w:rsidRPr="003D4286" w:rsidRDefault="00E4784E" w:rsidP="00652CFD">
            <w:pPr>
              <w:spacing w:before="0" w:after="0" w:line="276" w:lineRule="auto"/>
              <w:rPr>
                <w:sz w:val="20"/>
              </w:rPr>
            </w:pPr>
            <w:r w:rsidRPr="003D4286">
              <w:rPr>
                <w:sz w:val="20"/>
              </w:rPr>
              <w:t xml:space="preserve">price </w:t>
            </w:r>
          </w:p>
        </w:tc>
        <w:tc>
          <w:tcPr>
            <w:tcW w:w="143" w:type="pct"/>
            <w:shd w:val="clear" w:color="auto" w:fill="auto"/>
          </w:tcPr>
          <w:p w14:paraId="43494B96" w14:textId="77777777" w:rsidR="00E4784E" w:rsidRPr="003D4286" w:rsidRDefault="00E4784E" w:rsidP="00652CFD">
            <w:pPr>
              <w:spacing w:before="0" w:after="0" w:line="276" w:lineRule="auto"/>
              <w:jc w:val="center"/>
              <w:rPr>
                <w:sz w:val="20"/>
              </w:rPr>
            </w:pPr>
            <w:r>
              <w:rPr>
                <w:sz w:val="20"/>
              </w:rPr>
              <w:t>H</w:t>
            </w:r>
          </w:p>
        </w:tc>
        <w:tc>
          <w:tcPr>
            <w:tcW w:w="417" w:type="pct"/>
            <w:shd w:val="clear" w:color="auto" w:fill="auto"/>
          </w:tcPr>
          <w:p w14:paraId="6DE5A443" w14:textId="77777777" w:rsidR="00E4784E" w:rsidRPr="003D4286" w:rsidRDefault="00E4784E" w:rsidP="00652CFD">
            <w:pPr>
              <w:spacing w:before="0" w:after="0" w:line="276" w:lineRule="auto"/>
              <w:jc w:val="center"/>
              <w:rPr>
                <w:sz w:val="20"/>
              </w:rPr>
            </w:pPr>
            <w:r w:rsidRPr="003D4286">
              <w:rPr>
                <w:sz w:val="20"/>
              </w:rPr>
              <w:t>N</w:t>
            </w:r>
          </w:p>
        </w:tc>
        <w:tc>
          <w:tcPr>
            <w:tcW w:w="1302" w:type="pct"/>
            <w:gridSpan w:val="2"/>
            <w:shd w:val="clear" w:color="auto" w:fill="auto"/>
          </w:tcPr>
          <w:p w14:paraId="1DDB9853" w14:textId="77777777" w:rsidR="00E4784E" w:rsidRPr="003D4286" w:rsidRDefault="00E4784E" w:rsidP="00652CFD">
            <w:pPr>
              <w:spacing w:before="0" w:after="0" w:line="276" w:lineRule="auto"/>
              <w:rPr>
                <w:sz w:val="20"/>
              </w:rPr>
            </w:pPr>
            <w:r w:rsidRPr="00FE01D0">
              <w:rPr>
                <w:sz w:val="20"/>
              </w:rPr>
              <w:t>Цена запасных частей, цена за единицу товара, работы, услуги</w:t>
            </w:r>
          </w:p>
        </w:tc>
        <w:tc>
          <w:tcPr>
            <w:tcW w:w="1337" w:type="pct"/>
            <w:shd w:val="clear" w:color="auto" w:fill="auto"/>
          </w:tcPr>
          <w:p w14:paraId="0C6F76E8" w14:textId="77777777" w:rsidR="00E4784E" w:rsidRPr="003D4286" w:rsidRDefault="00E4784E" w:rsidP="00652CFD">
            <w:pPr>
              <w:spacing w:before="0" w:after="0" w:line="276" w:lineRule="auto"/>
              <w:rPr>
                <w:sz w:val="20"/>
              </w:rPr>
            </w:pPr>
            <w:r w:rsidRPr="003D4286">
              <w:rPr>
                <w:sz w:val="20"/>
              </w:rPr>
              <w:t xml:space="preserve">Шаблон значения: </w:t>
            </w:r>
          </w:p>
          <w:p w14:paraId="2B315216" w14:textId="77777777" w:rsidR="00E4784E" w:rsidRDefault="00E4784E" w:rsidP="00652CFD">
            <w:pPr>
              <w:spacing w:before="0" w:after="0" w:line="276" w:lineRule="auto"/>
              <w:rPr>
                <w:sz w:val="20"/>
              </w:rPr>
            </w:pPr>
            <w:r w:rsidRPr="00442F63">
              <w:rPr>
                <w:sz w:val="20"/>
              </w:rPr>
              <w:t>\d+(\.\d{1,2})?</w:t>
            </w:r>
          </w:p>
          <w:p w14:paraId="1E26EB7D" w14:textId="77777777" w:rsidR="00E4784E" w:rsidRPr="003007A2" w:rsidRDefault="00E4784E" w:rsidP="00652CFD">
            <w:pPr>
              <w:spacing w:before="0" w:after="0" w:line="276" w:lineRule="auto"/>
              <w:rPr>
                <w:sz w:val="20"/>
              </w:rPr>
            </w:pPr>
            <w:r>
              <w:rPr>
                <w:sz w:val="20"/>
              </w:rPr>
              <w:t xml:space="preserve">Обязательно для заполнения если установлен флаг </w:t>
            </w:r>
            <w:r w:rsidRPr="003D4286">
              <w:rPr>
                <w:sz w:val="20"/>
              </w:rPr>
              <w:t>quantityUndefined</w:t>
            </w:r>
            <w:r>
              <w:rPr>
                <w:sz w:val="20"/>
              </w:rPr>
              <w:t xml:space="preserve">. </w:t>
            </w:r>
          </w:p>
        </w:tc>
      </w:tr>
      <w:tr w:rsidR="00E4784E" w:rsidRPr="001A4780" w14:paraId="65E4411B" w14:textId="77777777" w:rsidTr="0078227F">
        <w:tc>
          <w:tcPr>
            <w:tcW w:w="690" w:type="pct"/>
            <w:shd w:val="clear" w:color="auto" w:fill="auto"/>
          </w:tcPr>
          <w:p w14:paraId="5E6E1E74" w14:textId="77777777" w:rsidR="00E4784E" w:rsidRPr="003D4286" w:rsidRDefault="00E4784E" w:rsidP="00652CFD">
            <w:pPr>
              <w:spacing w:before="0" w:after="0" w:line="276" w:lineRule="auto"/>
              <w:rPr>
                <w:sz w:val="20"/>
              </w:rPr>
            </w:pPr>
          </w:p>
        </w:tc>
        <w:tc>
          <w:tcPr>
            <w:tcW w:w="1111" w:type="pct"/>
            <w:shd w:val="clear" w:color="auto" w:fill="auto"/>
          </w:tcPr>
          <w:p w14:paraId="41932700" w14:textId="77777777" w:rsidR="00E4784E" w:rsidRPr="003D4286" w:rsidRDefault="00E4784E" w:rsidP="00652CFD">
            <w:pPr>
              <w:spacing w:before="0" w:after="0" w:line="276" w:lineRule="auto"/>
              <w:rPr>
                <w:sz w:val="20"/>
              </w:rPr>
            </w:pPr>
            <w:r w:rsidRPr="003D4286">
              <w:rPr>
                <w:sz w:val="20"/>
              </w:rPr>
              <w:t>quantityUndefined</w:t>
            </w:r>
          </w:p>
        </w:tc>
        <w:tc>
          <w:tcPr>
            <w:tcW w:w="143" w:type="pct"/>
            <w:shd w:val="clear" w:color="auto" w:fill="auto"/>
          </w:tcPr>
          <w:p w14:paraId="454C0331" w14:textId="77777777" w:rsidR="00E4784E" w:rsidRPr="003D4286" w:rsidRDefault="00E4784E" w:rsidP="00652CFD">
            <w:pPr>
              <w:spacing w:before="0" w:after="0" w:line="276" w:lineRule="auto"/>
              <w:jc w:val="center"/>
              <w:rPr>
                <w:sz w:val="20"/>
              </w:rPr>
            </w:pPr>
            <w:r w:rsidRPr="003D4286">
              <w:rPr>
                <w:sz w:val="20"/>
              </w:rPr>
              <w:t>О</w:t>
            </w:r>
          </w:p>
        </w:tc>
        <w:tc>
          <w:tcPr>
            <w:tcW w:w="417" w:type="pct"/>
            <w:shd w:val="clear" w:color="auto" w:fill="auto"/>
          </w:tcPr>
          <w:p w14:paraId="102340A0" w14:textId="77777777" w:rsidR="00E4784E" w:rsidRPr="003D4286" w:rsidRDefault="00E4784E" w:rsidP="00652CFD">
            <w:pPr>
              <w:spacing w:before="0" w:after="0" w:line="276" w:lineRule="auto"/>
              <w:jc w:val="center"/>
              <w:rPr>
                <w:sz w:val="20"/>
              </w:rPr>
            </w:pPr>
            <w:r>
              <w:rPr>
                <w:sz w:val="20"/>
                <w:lang w:val="en-US"/>
              </w:rPr>
              <w:t>B</w:t>
            </w:r>
          </w:p>
        </w:tc>
        <w:tc>
          <w:tcPr>
            <w:tcW w:w="1302" w:type="pct"/>
            <w:gridSpan w:val="2"/>
            <w:shd w:val="clear" w:color="auto" w:fill="auto"/>
          </w:tcPr>
          <w:p w14:paraId="3372FB17" w14:textId="77777777" w:rsidR="00E4784E" w:rsidRPr="003D4286" w:rsidRDefault="00E4784E" w:rsidP="00652CFD">
            <w:pPr>
              <w:spacing w:before="0" w:after="0" w:line="276" w:lineRule="auto"/>
              <w:rPr>
                <w:sz w:val="20"/>
              </w:rPr>
            </w:pPr>
            <w:r w:rsidRPr="003D4286">
              <w:rPr>
                <w:sz w:val="20"/>
              </w:rPr>
              <w:t>Невозможно определить количество поставляемого товара, объёма выполняемых работ, оказываемых услуг</w:t>
            </w:r>
          </w:p>
        </w:tc>
        <w:tc>
          <w:tcPr>
            <w:tcW w:w="1337" w:type="pct"/>
            <w:shd w:val="clear" w:color="auto" w:fill="auto"/>
          </w:tcPr>
          <w:p w14:paraId="5D176756" w14:textId="77777777" w:rsidR="00E4784E" w:rsidRPr="003D4286" w:rsidRDefault="00E4784E" w:rsidP="00652CFD">
            <w:pPr>
              <w:spacing w:before="0" w:after="0" w:line="276" w:lineRule="auto"/>
              <w:rPr>
                <w:sz w:val="20"/>
              </w:rPr>
            </w:pPr>
          </w:p>
        </w:tc>
      </w:tr>
      <w:tr w:rsidR="00E4784E" w:rsidRPr="001A4780" w14:paraId="32426563" w14:textId="77777777" w:rsidTr="0078227F">
        <w:tc>
          <w:tcPr>
            <w:tcW w:w="690" w:type="pct"/>
            <w:shd w:val="clear" w:color="auto" w:fill="auto"/>
          </w:tcPr>
          <w:p w14:paraId="00A2941C" w14:textId="77777777" w:rsidR="00E4784E" w:rsidRPr="003D4286" w:rsidDel="000D6245" w:rsidRDefault="00E4784E" w:rsidP="00652CFD">
            <w:pPr>
              <w:spacing w:before="0" w:after="0" w:line="276" w:lineRule="auto"/>
              <w:rPr>
                <w:sz w:val="20"/>
              </w:rPr>
            </w:pPr>
          </w:p>
        </w:tc>
        <w:tc>
          <w:tcPr>
            <w:tcW w:w="1111" w:type="pct"/>
            <w:shd w:val="clear" w:color="auto" w:fill="auto"/>
          </w:tcPr>
          <w:p w14:paraId="7818ADD7" w14:textId="77777777" w:rsidR="00E4784E" w:rsidRPr="003D4286" w:rsidRDefault="00E4784E" w:rsidP="00652CFD">
            <w:pPr>
              <w:spacing w:before="0" w:after="0" w:line="276" w:lineRule="auto"/>
              <w:rPr>
                <w:sz w:val="20"/>
              </w:rPr>
            </w:pPr>
            <w:r w:rsidRPr="003D4286">
              <w:rPr>
                <w:sz w:val="20"/>
              </w:rPr>
              <w:t xml:space="preserve">quantity </w:t>
            </w:r>
          </w:p>
        </w:tc>
        <w:tc>
          <w:tcPr>
            <w:tcW w:w="143" w:type="pct"/>
            <w:shd w:val="clear" w:color="auto" w:fill="auto"/>
          </w:tcPr>
          <w:p w14:paraId="65D20FBC" w14:textId="77777777" w:rsidR="00E4784E" w:rsidRPr="003D4286" w:rsidRDefault="00E4784E" w:rsidP="00652CFD">
            <w:pPr>
              <w:spacing w:before="0" w:after="0" w:line="276" w:lineRule="auto"/>
              <w:jc w:val="center"/>
              <w:rPr>
                <w:sz w:val="20"/>
              </w:rPr>
            </w:pPr>
            <w:r>
              <w:rPr>
                <w:sz w:val="20"/>
              </w:rPr>
              <w:t>Н</w:t>
            </w:r>
          </w:p>
        </w:tc>
        <w:tc>
          <w:tcPr>
            <w:tcW w:w="417" w:type="pct"/>
            <w:shd w:val="clear" w:color="auto" w:fill="auto"/>
          </w:tcPr>
          <w:p w14:paraId="46B283A0" w14:textId="77777777" w:rsidR="00E4784E" w:rsidRPr="003D4286" w:rsidRDefault="00E4784E" w:rsidP="00652CFD">
            <w:pPr>
              <w:spacing w:before="0" w:after="0" w:line="276" w:lineRule="auto"/>
              <w:jc w:val="center"/>
              <w:rPr>
                <w:sz w:val="20"/>
              </w:rPr>
            </w:pPr>
            <w:r w:rsidRPr="008F013B">
              <w:rPr>
                <w:sz w:val="20"/>
              </w:rPr>
              <w:t>Т(1-22)</w:t>
            </w:r>
          </w:p>
        </w:tc>
        <w:tc>
          <w:tcPr>
            <w:tcW w:w="1302" w:type="pct"/>
            <w:gridSpan w:val="2"/>
            <w:shd w:val="clear" w:color="auto" w:fill="auto"/>
          </w:tcPr>
          <w:p w14:paraId="49707348" w14:textId="77777777" w:rsidR="00E4784E" w:rsidRPr="003D4286" w:rsidRDefault="00E4784E" w:rsidP="00652CFD">
            <w:pPr>
              <w:spacing w:before="0" w:after="0" w:line="276" w:lineRule="auto"/>
              <w:rPr>
                <w:sz w:val="20"/>
              </w:rPr>
            </w:pPr>
            <w:r w:rsidRPr="003D4286">
              <w:rPr>
                <w:sz w:val="20"/>
              </w:rPr>
              <w:t>Количество (объем)</w:t>
            </w:r>
          </w:p>
        </w:tc>
        <w:tc>
          <w:tcPr>
            <w:tcW w:w="1337" w:type="pct"/>
            <w:shd w:val="clear" w:color="auto" w:fill="auto"/>
          </w:tcPr>
          <w:p w14:paraId="7A03690B" w14:textId="77777777" w:rsidR="00E4784E" w:rsidRPr="003D4286" w:rsidRDefault="00E4784E" w:rsidP="00652CFD">
            <w:pPr>
              <w:spacing w:before="0" w:after="0" w:line="276" w:lineRule="auto"/>
              <w:rPr>
                <w:sz w:val="20"/>
              </w:rPr>
            </w:pPr>
            <w:r w:rsidRPr="003D4286">
              <w:rPr>
                <w:sz w:val="20"/>
              </w:rPr>
              <w:t xml:space="preserve">Шаблон значения: </w:t>
            </w:r>
          </w:p>
          <w:p w14:paraId="6FE1CDAB" w14:textId="77777777" w:rsidR="00E4784E" w:rsidRDefault="00E4784E" w:rsidP="00652CFD">
            <w:pPr>
              <w:spacing w:before="0" w:after="0" w:line="276" w:lineRule="auto"/>
              <w:rPr>
                <w:sz w:val="20"/>
              </w:rPr>
            </w:pPr>
            <w:r>
              <w:rPr>
                <w:sz w:val="20"/>
              </w:rPr>
              <w:t xml:space="preserve"> </w:t>
            </w:r>
            <w:r w:rsidRPr="00442F63">
              <w:rPr>
                <w:sz w:val="20"/>
              </w:rPr>
              <w:t>\d+(\.\d{1,2})?</w:t>
            </w:r>
          </w:p>
          <w:p w14:paraId="449C10EE" w14:textId="77777777" w:rsidR="00E4784E" w:rsidRPr="003D4286" w:rsidRDefault="00E4784E" w:rsidP="00652CFD">
            <w:pPr>
              <w:spacing w:before="0" w:after="0" w:line="276" w:lineRule="auto"/>
              <w:rPr>
                <w:sz w:val="20"/>
              </w:rPr>
            </w:pPr>
            <w:r>
              <w:rPr>
                <w:sz w:val="20"/>
              </w:rPr>
              <w:t xml:space="preserve">Обязательно для заполнения если не установлен флаг </w:t>
            </w:r>
            <w:r w:rsidRPr="003D4286">
              <w:rPr>
                <w:sz w:val="20"/>
              </w:rPr>
              <w:t>quantityUndefined</w:t>
            </w:r>
            <w:r>
              <w:rPr>
                <w:sz w:val="20"/>
              </w:rPr>
              <w:t>.</w:t>
            </w:r>
          </w:p>
        </w:tc>
      </w:tr>
      <w:tr w:rsidR="00E4784E" w:rsidRPr="001A4780" w14:paraId="76A6BC8E" w14:textId="77777777" w:rsidTr="0078227F">
        <w:tc>
          <w:tcPr>
            <w:tcW w:w="690" w:type="pct"/>
            <w:shd w:val="clear" w:color="auto" w:fill="auto"/>
          </w:tcPr>
          <w:p w14:paraId="38384229" w14:textId="77777777" w:rsidR="00E4784E" w:rsidRPr="003D4286" w:rsidDel="000D6245" w:rsidRDefault="00E4784E" w:rsidP="00652CFD">
            <w:pPr>
              <w:spacing w:before="0" w:after="0" w:line="276" w:lineRule="auto"/>
              <w:rPr>
                <w:sz w:val="20"/>
              </w:rPr>
            </w:pPr>
          </w:p>
        </w:tc>
        <w:tc>
          <w:tcPr>
            <w:tcW w:w="1111" w:type="pct"/>
            <w:shd w:val="clear" w:color="auto" w:fill="auto"/>
          </w:tcPr>
          <w:p w14:paraId="614EE566" w14:textId="77777777" w:rsidR="00E4784E" w:rsidRPr="003D4286" w:rsidDel="000D6245" w:rsidRDefault="00E4784E" w:rsidP="00652CFD">
            <w:pPr>
              <w:spacing w:before="0" w:after="0" w:line="276" w:lineRule="auto"/>
              <w:rPr>
                <w:sz w:val="20"/>
              </w:rPr>
            </w:pPr>
            <w:r w:rsidRPr="003D4286">
              <w:rPr>
                <w:sz w:val="20"/>
              </w:rPr>
              <w:t>quantityCurrentYear</w:t>
            </w:r>
          </w:p>
        </w:tc>
        <w:tc>
          <w:tcPr>
            <w:tcW w:w="143" w:type="pct"/>
            <w:shd w:val="clear" w:color="auto" w:fill="auto"/>
          </w:tcPr>
          <w:p w14:paraId="2AC37756" w14:textId="77777777" w:rsidR="00E4784E" w:rsidRPr="003D4286" w:rsidDel="000D6245" w:rsidRDefault="00E4784E" w:rsidP="00652CFD">
            <w:pPr>
              <w:spacing w:before="0" w:after="0" w:line="276" w:lineRule="auto"/>
              <w:jc w:val="center"/>
              <w:rPr>
                <w:sz w:val="20"/>
              </w:rPr>
            </w:pPr>
            <w:r>
              <w:rPr>
                <w:sz w:val="20"/>
              </w:rPr>
              <w:t>Н</w:t>
            </w:r>
          </w:p>
        </w:tc>
        <w:tc>
          <w:tcPr>
            <w:tcW w:w="417" w:type="pct"/>
            <w:shd w:val="clear" w:color="auto" w:fill="auto"/>
          </w:tcPr>
          <w:p w14:paraId="27C5ECB2" w14:textId="77777777" w:rsidR="00E4784E" w:rsidRPr="003D4286" w:rsidDel="000D6245" w:rsidRDefault="00E4784E" w:rsidP="00652CFD">
            <w:pPr>
              <w:spacing w:before="0" w:after="0" w:line="276" w:lineRule="auto"/>
              <w:jc w:val="center"/>
              <w:rPr>
                <w:sz w:val="20"/>
              </w:rPr>
            </w:pPr>
            <w:r w:rsidRPr="003D4286">
              <w:rPr>
                <w:sz w:val="20"/>
              </w:rPr>
              <w:t>Т(1-22)</w:t>
            </w:r>
          </w:p>
        </w:tc>
        <w:tc>
          <w:tcPr>
            <w:tcW w:w="1302" w:type="pct"/>
            <w:gridSpan w:val="2"/>
            <w:shd w:val="clear" w:color="auto" w:fill="auto"/>
          </w:tcPr>
          <w:p w14:paraId="6F1622F5" w14:textId="77777777" w:rsidR="00E4784E" w:rsidRPr="003D4286" w:rsidDel="000D6245" w:rsidRDefault="00E4784E" w:rsidP="00652CFD">
            <w:pPr>
              <w:spacing w:before="0" w:after="0" w:line="276" w:lineRule="auto"/>
              <w:rPr>
                <w:sz w:val="20"/>
              </w:rPr>
            </w:pPr>
            <w:r w:rsidRPr="003D4286">
              <w:rPr>
                <w:sz w:val="20"/>
              </w:rPr>
              <w:t>Количество (объем) поставки в текущем году исполнения контракта</w:t>
            </w:r>
          </w:p>
        </w:tc>
        <w:tc>
          <w:tcPr>
            <w:tcW w:w="1337" w:type="pct"/>
            <w:shd w:val="clear" w:color="auto" w:fill="auto"/>
          </w:tcPr>
          <w:p w14:paraId="3F47F6FB" w14:textId="77777777" w:rsidR="00E4784E" w:rsidRPr="003D4286" w:rsidRDefault="00E4784E" w:rsidP="00652CFD">
            <w:pPr>
              <w:spacing w:before="0" w:after="0" w:line="276" w:lineRule="auto"/>
              <w:rPr>
                <w:sz w:val="20"/>
              </w:rPr>
            </w:pPr>
            <w:r w:rsidRPr="003D4286">
              <w:rPr>
                <w:sz w:val="20"/>
              </w:rPr>
              <w:t xml:space="preserve">Шаблон значения: </w:t>
            </w:r>
          </w:p>
          <w:p w14:paraId="46DADD44" w14:textId="77777777" w:rsidR="00E4784E" w:rsidRDefault="00E4784E" w:rsidP="00652CFD">
            <w:pPr>
              <w:spacing w:before="0" w:after="0" w:line="276" w:lineRule="auto"/>
              <w:rPr>
                <w:sz w:val="20"/>
              </w:rPr>
            </w:pPr>
            <w:r>
              <w:rPr>
                <w:sz w:val="20"/>
              </w:rPr>
              <w:t xml:space="preserve"> </w:t>
            </w:r>
            <w:r w:rsidRPr="00442F63">
              <w:rPr>
                <w:sz w:val="20"/>
              </w:rPr>
              <w:t>\d+(\.\d{1,2})?</w:t>
            </w:r>
          </w:p>
          <w:p w14:paraId="55674AA0" w14:textId="77777777" w:rsidR="00E4784E" w:rsidRPr="003D4286" w:rsidRDefault="00E4784E" w:rsidP="00652CFD">
            <w:pPr>
              <w:spacing w:before="0" w:after="0" w:line="276" w:lineRule="auto"/>
              <w:rPr>
                <w:sz w:val="20"/>
              </w:rPr>
            </w:pPr>
            <w:r>
              <w:rPr>
                <w:sz w:val="20"/>
              </w:rPr>
              <w:t xml:space="preserve">Обязательно для заполнения если не установлен флаг </w:t>
            </w:r>
            <w:r w:rsidRPr="003D4286">
              <w:rPr>
                <w:sz w:val="20"/>
              </w:rPr>
              <w:t>quantityUndefined</w:t>
            </w:r>
            <w:r>
              <w:rPr>
                <w:sz w:val="20"/>
              </w:rPr>
              <w:t>.</w:t>
            </w:r>
          </w:p>
        </w:tc>
      </w:tr>
      <w:tr w:rsidR="00E4784E" w:rsidRPr="001A4780" w14:paraId="118E2D57" w14:textId="77777777" w:rsidTr="0078227F">
        <w:tc>
          <w:tcPr>
            <w:tcW w:w="5000" w:type="pct"/>
            <w:gridSpan w:val="7"/>
            <w:shd w:val="clear" w:color="auto" w:fill="auto"/>
          </w:tcPr>
          <w:p w14:paraId="759C8B05" w14:textId="77777777" w:rsidR="00E4784E" w:rsidRPr="00724833" w:rsidRDefault="00E4784E" w:rsidP="00652CFD">
            <w:pPr>
              <w:spacing w:before="0" w:after="0" w:line="276" w:lineRule="auto"/>
              <w:jc w:val="center"/>
              <w:rPr>
                <w:b/>
                <w:sz w:val="20"/>
              </w:rPr>
            </w:pPr>
            <w:r w:rsidRPr="00E8620D">
              <w:rPr>
                <w:b/>
                <w:sz w:val="20"/>
              </w:rPr>
              <w:t>Классификация</w:t>
            </w:r>
            <w:r>
              <w:rPr>
                <w:b/>
                <w:sz w:val="20"/>
              </w:rPr>
              <w:t xml:space="preserve"> товара, работы, услуги</w:t>
            </w:r>
            <w:r w:rsidRPr="00E8620D">
              <w:rPr>
                <w:b/>
                <w:sz w:val="20"/>
              </w:rPr>
              <w:t xml:space="preserve"> по</w:t>
            </w:r>
            <w:r>
              <w:rPr>
                <w:b/>
                <w:sz w:val="20"/>
              </w:rPr>
              <w:t xml:space="preserve"> ОКПД</w:t>
            </w:r>
          </w:p>
        </w:tc>
      </w:tr>
      <w:tr w:rsidR="00E4784E" w:rsidRPr="001A4780" w14:paraId="48321A10" w14:textId="77777777" w:rsidTr="0078227F">
        <w:tc>
          <w:tcPr>
            <w:tcW w:w="690" w:type="pct"/>
            <w:shd w:val="clear" w:color="auto" w:fill="auto"/>
          </w:tcPr>
          <w:p w14:paraId="166E1316" w14:textId="77777777" w:rsidR="00E4784E" w:rsidRPr="005629FC" w:rsidRDefault="00E4784E" w:rsidP="00652CFD">
            <w:pPr>
              <w:spacing w:before="0" w:after="0" w:line="276" w:lineRule="auto"/>
              <w:rPr>
                <w:b/>
                <w:sz w:val="20"/>
                <w:lang w:val="en-US"/>
              </w:rPr>
            </w:pPr>
            <w:r>
              <w:rPr>
                <w:b/>
                <w:sz w:val="20"/>
                <w:lang w:val="en-US"/>
              </w:rPr>
              <w:t>OKPD</w:t>
            </w:r>
          </w:p>
        </w:tc>
        <w:tc>
          <w:tcPr>
            <w:tcW w:w="1111" w:type="pct"/>
            <w:shd w:val="clear" w:color="auto" w:fill="auto"/>
          </w:tcPr>
          <w:p w14:paraId="17DEFA7A" w14:textId="77777777" w:rsidR="00E4784E" w:rsidRPr="003C3387" w:rsidRDefault="00E4784E" w:rsidP="00652CFD">
            <w:pPr>
              <w:spacing w:before="0" w:after="0" w:line="276" w:lineRule="auto"/>
              <w:rPr>
                <w:sz w:val="20"/>
              </w:rPr>
            </w:pPr>
            <w:r w:rsidRPr="003C3387">
              <w:rPr>
                <w:sz w:val="20"/>
              </w:rPr>
              <w:t> </w:t>
            </w:r>
          </w:p>
        </w:tc>
        <w:tc>
          <w:tcPr>
            <w:tcW w:w="143" w:type="pct"/>
            <w:shd w:val="clear" w:color="auto" w:fill="auto"/>
          </w:tcPr>
          <w:p w14:paraId="603BD8BC" w14:textId="77777777" w:rsidR="00E4784E" w:rsidRPr="003C3387" w:rsidRDefault="00E4784E" w:rsidP="00652CFD">
            <w:pPr>
              <w:spacing w:before="0" w:after="0" w:line="276" w:lineRule="auto"/>
              <w:jc w:val="center"/>
              <w:rPr>
                <w:sz w:val="20"/>
              </w:rPr>
            </w:pPr>
          </w:p>
        </w:tc>
        <w:tc>
          <w:tcPr>
            <w:tcW w:w="417" w:type="pct"/>
            <w:shd w:val="clear" w:color="auto" w:fill="auto"/>
          </w:tcPr>
          <w:p w14:paraId="72F689E6" w14:textId="77777777" w:rsidR="00E4784E" w:rsidRPr="003C3387" w:rsidRDefault="00E4784E" w:rsidP="00652CFD">
            <w:pPr>
              <w:spacing w:before="0" w:after="0" w:line="276" w:lineRule="auto"/>
              <w:jc w:val="center"/>
              <w:rPr>
                <w:sz w:val="20"/>
              </w:rPr>
            </w:pPr>
          </w:p>
        </w:tc>
        <w:tc>
          <w:tcPr>
            <w:tcW w:w="1302" w:type="pct"/>
            <w:gridSpan w:val="2"/>
            <w:shd w:val="clear" w:color="auto" w:fill="auto"/>
          </w:tcPr>
          <w:p w14:paraId="77152214" w14:textId="77777777" w:rsidR="00E4784E" w:rsidRPr="003C3387" w:rsidRDefault="00E4784E" w:rsidP="00652CFD">
            <w:pPr>
              <w:spacing w:before="0" w:after="0" w:line="276" w:lineRule="auto"/>
              <w:rPr>
                <w:sz w:val="20"/>
              </w:rPr>
            </w:pPr>
            <w:r w:rsidRPr="003C3387">
              <w:rPr>
                <w:sz w:val="20"/>
              </w:rPr>
              <w:t> </w:t>
            </w:r>
          </w:p>
        </w:tc>
        <w:tc>
          <w:tcPr>
            <w:tcW w:w="1337" w:type="pct"/>
            <w:shd w:val="clear" w:color="auto" w:fill="auto"/>
          </w:tcPr>
          <w:p w14:paraId="00C95E44" w14:textId="77777777" w:rsidR="00E4784E" w:rsidRPr="003C3387" w:rsidRDefault="00E4784E" w:rsidP="00652CFD">
            <w:pPr>
              <w:spacing w:before="0" w:after="0" w:line="276" w:lineRule="auto"/>
              <w:rPr>
                <w:sz w:val="20"/>
              </w:rPr>
            </w:pPr>
            <w:r w:rsidRPr="003C3387">
              <w:rPr>
                <w:sz w:val="20"/>
              </w:rPr>
              <w:t>Заполняется на основании справочника товаров работ и услуг (</w:t>
            </w:r>
            <w:r>
              <w:rPr>
                <w:sz w:val="20"/>
              </w:rPr>
              <w:t>ОКПД</w:t>
            </w:r>
            <w:r w:rsidRPr="003C3387">
              <w:rPr>
                <w:sz w:val="20"/>
              </w:rPr>
              <w:t>) (nsiProduct)</w:t>
            </w:r>
          </w:p>
        </w:tc>
      </w:tr>
      <w:tr w:rsidR="00E4784E" w:rsidRPr="001A4780" w14:paraId="1A4865B7" w14:textId="77777777" w:rsidTr="0078227F">
        <w:tc>
          <w:tcPr>
            <w:tcW w:w="690" w:type="pct"/>
            <w:shd w:val="clear" w:color="auto" w:fill="auto"/>
          </w:tcPr>
          <w:p w14:paraId="451EBCF8" w14:textId="77777777" w:rsidR="00E4784E" w:rsidRPr="00724833" w:rsidRDefault="00E4784E" w:rsidP="00652CFD">
            <w:pPr>
              <w:spacing w:before="0" w:after="0" w:line="276" w:lineRule="auto"/>
              <w:rPr>
                <w:b/>
                <w:sz w:val="20"/>
              </w:rPr>
            </w:pPr>
            <w:r w:rsidRPr="00724833">
              <w:rPr>
                <w:b/>
                <w:sz w:val="20"/>
              </w:rPr>
              <w:t> </w:t>
            </w:r>
          </w:p>
        </w:tc>
        <w:tc>
          <w:tcPr>
            <w:tcW w:w="1111" w:type="pct"/>
            <w:shd w:val="clear" w:color="auto" w:fill="auto"/>
          </w:tcPr>
          <w:p w14:paraId="47443D47" w14:textId="77777777" w:rsidR="00E4784E" w:rsidRPr="003C3387" w:rsidRDefault="00E4784E" w:rsidP="00652CFD">
            <w:pPr>
              <w:spacing w:before="0" w:after="0" w:line="276" w:lineRule="auto"/>
              <w:rPr>
                <w:sz w:val="20"/>
              </w:rPr>
            </w:pPr>
            <w:r w:rsidRPr="003C3387">
              <w:rPr>
                <w:sz w:val="20"/>
              </w:rPr>
              <w:t xml:space="preserve">code </w:t>
            </w:r>
          </w:p>
        </w:tc>
        <w:tc>
          <w:tcPr>
            <w:tcW w:w="143" w:type="pct"/>
            <w:shd w:val="clear" w:color="auto" w:fill="auto"/>
          </w:tcPr>
          <w:p w14:paraId="1FEF95B3" w14:textId="77777777" w:rsidR="00E4784E" w:rsidRPr="003C3387" w:rsidRDefault="00E4784E" w:rsidP="00652CFD">
            <w:pPr>
              <w:spacing w:before="0" w:after="0" w:line="276" w:lineRule="auto"/>
              <w:jc w:val="center"/>
              <w:rPr>
                <w:sz w:val="20"/>
              </w:rPr>
            </w:pPr>
            <w:r w:rsidRPr="003C3387">
              <w:rPr>
                <w:sz w:val="20"/>
              </w:rPr>
              <w:t>O</w:t>
            </w:r>
          </w:p>
        </w:tc>
        <w:tc>
          <w:tcPr>
            <w:tcW w:w="417" w:type="pct"/>
            <w:shd w:val="clear" w:color="auto" w:fill="auto"/>
          </w:tcPr>
          <w:p w14:paraId="454EC3C0" w14:textId="77777777" w:rsidR="00E4784E" w:rsidRPr="003C3387" w:rsidRDefault="00E4784E" w:rsidP="00652CFD">
            <w:pPr>
              <w:spacing w:before="0" w:after="0" w:line="276" w:lineRule="auto"/>
              <w:jc w:val="center"/>
              <w:rPr>
                <w:sz w:val="20"/>
              </w:rPr>
            </w:pPr>
            <w:r w:rsidRPr="003C3387">
              <w:rPr>
                <w:sz w:val="20"/>
              </w:rPr>
              <w:t>T(1-20)</w:t>
            </w:r>
          </w:p>
        </w:tc>
        <w:tc>
          <w:tcPr>
            <w:tcW w:w="1302" w:type="pct"/>
            <w:gridSpan w:val="2"/>
            <w:shd w:val="clear" w:color="auto" w:fill="auto"/>
          </w:tcPr>
          <w:p w14:paraId="79B880C7" w14:textId="77777777" w:rsidR="00E4784E" w:rsidRPr="003C3387" w:rsidRDefault="00E4784E" w:rsidP="00652CFD">
            <w:pPr>
              <w:spacing w:before="0" w:after="0" w:line="276" w:lineRule="auto"/>
              <w:rPr>
                <w:sz w:val="20"/>
              </w:rPr>
            </w:pPr>
            <w:r w:rsidRPr="003C3387">
              <w:rPr>
                <w:sz w:val="20"/>
              </w:rPr>
              <w:t>Код товара, работы или услуги</w:t>
            </w:r>
          </w:p>
        </w:tc>
        <w:tc>
          <w:tcPr>
            <w:tcW w:w="1337" w:type="pct"/>
            <w:shd w:val="clear" w:color="auto" w:fill="auto"/>
          </w:tcPr>
          <w:p w14:paraId="36313EF1" w14:textId="77777777" w:rsidR="00E4784E" w:rsidRPr="003C3387" w:rsidRDefault="00E4784E" w:rsidP="00652CFD">
            <w:pPr>
              <w:spacing w:before="0" w:after="0" w:line="276" w:lineRule="auto"/>
              <w:rPr>
                <w:sz w:val="20"/>
              </w:rPr>
            </w:pPr>
          </w:p>
        </w:tc>
      </w:tr>
      <w:tr w:rsidR="00E4784E" w:rsidRPr="001A4780" w14:paraId="5D8148CC" w14:textId="77777777" w:rsidTr="0078227F">
        <w:tc>
          <w:tcPr>
            <w:tcW w:w="690" w:type="pct"/>
            <w:shd w:val="clear" w:color="auto" w:fill="auto"/>
          </w:tcPr>
          <w:p w14:paraId="6672DFDD" w14:textId="77777777" w:rsidR="00E4784E" w:rsidRPr="00724833" w:rsidRDefault="00E4784E" w:rsidP="00652CFD">
            <w:pPr>
              <w:spacing w:before="0" w:after="0" w:line="276" w:lineRule="auto"/>
              <w:rPr>
                <w:b/>
                <w:sz w:val="20"/>
              </w:rPr>
            </w:pPr>
            <w:r w:rsidRPr="00724833">
              <w:rPr>
                <w:b/>
                <w:sz w:val="20"/>
              </w:rPr>
              <w:t> </w:t>
            </w:r>
          </w:p>
        </w:tc>
        <w:tc>
          <w:tcPr>
            <w:tcW w:w="1111" w:type="pct"/>
            <w:shd w:val="clear" w:color="auto" w:fill="auto"/>
          </w:tcPr>
          <w:p w14:paraId="60031EF0" w14:textId="77777777" w:rsidR="00E4784E" w:rsidRPr="003C3387" w:rsidRDefault="00E4784E" w:rsidP="00652CFD">
            <w:pPr>
              <w:spacing w:before="0" w:after="0" w:line="276" w:lineRule="auto"/>
              <w:rPr>
                <w:sz w:val="20"/>
              </w:rPr>
            </w:pPr>
            <w:r w:rsidRPr="003C3387">
              <w:rPr>
                <w:sz w:val="20"/>
              </w:rPr>
              <w:t xml:space="preserve">name </w:t>
            </w:r>
          </w:p>
        </w:tc>
        <w:tc>
          <w:tcPr>
            <w:tcW w:w="143" w:type="pct"/>
            <w:shd w:val="clear" w:color="auto" w:fill="auto"/>
          </w:tcPr>
          <w:p w14:paraId="72C6CE7A" w14:textId="77777777" w:rsidR="00E4784E" w:rsidRPr="003C3387" w:rsidRDefault="00E4784E" w:rsidP="00652CFD">
            <w:pPr>
              <w:spacing w:before="0" w:after="0" w:line="276" w:lineRule="auto"/>
              <w:jc w:val="center"/>
              <w:rPr>
                <w:sz w:val="20"/>
              </w:rPr>
            </w:pPr>
            <w:r w:rsidRPr="003C3387">
              <w:rPr>
                <w:sz w:val="20"/>
              </w:rPr>
              <w:t>H</w:t>
            </w:r>
          </w:p>
        </w:tc>
        <w:tc>
          <w:tcPr>
            <w:tcW w:w="417" w:type="pct"/>
            <w:shd w:val="clear" w:color="auto" w:fill="auto"/>
          </w:tcPr>
          <w:p w14:paraId="4FEC10BC" w14:textId="77777777" w:rsidR="00E4784E" w:rsidRPr="003C3387" w:rsidRDefault="00E4784E" w:rsidP="00652CFD">
            <w:pPr>
              <w:spacing w:before="0" w:after="0" w:line="276" w:lineRule="auto"/>
              <w:jc w:val="center"/>
              <w:rPr>
                <w:sz w:val="20"/>
              </w:rPr>
            </w:pPr>
            <w:r w:rsidRPr="003C3387">
              <w:rPr>
                <w:sz w:val="20"/>
              </w:rPr>
              <w:t>T(1-</w:t>
            </w:r>
            <w:r>
              <w:rPr>
                <w:sz w:val="20"/>
              </w:rPr>
              <w:t>500</w:t>
            </w:r>
            <w:r w:rsidRPr="003C3387">
              <w:rPr>
                <w:sz w:val="20"/>
              </w:rPr>
              <w:t>)</w:t>
            </w:r>
          </w:p>
        </w:tc>
        <w:tc>
          <w:tcPr>
            <w:tcW w:w="1302" w:type="pct"/>
            <w:gridSpan w:val="2"/>
            <w:shd w:val="clear" w:color="auto" w:fill="auto"/>
          </w:tcPr>
          <w:p w14:paraId="2E4AE439" w14:textId="77777777" w:rsidR="00E4784E" w:rsidRPr="003C3387" w:rsidRDefault="00E4784E" w:rsidP="00652CFD">
            <w:pPr>
              <w:spacing w:before="0" w:after="0" w:line="276" w:lineRule="auto"/>
              <w:rPr>
                <w:sz w:val="20"/>
              </w:rPr>
            </w:pPr>
            <w:r w:rsidRPr="003C3387">
              <w:rPr>
                <w:sz w:val="20"/>
              </w:rPr>
              <w:t>Наименование товара, работы или услуги</w:t>
            </w:r>
          </w:p>
        </w:tc>
        <w:tc>
          <w:tcPr>
            <w:tcW w:w="1337" w:type="pct"/>
            <w:shd w:val="clear" w:color="auto" w:fill="auto"/>
          </w:tcPr>
          <w:p w14:paraId="0A223614" w14:textId="77777777" w:rsidR="00E4784E" w:rsidRPr="003C3387" w:rsidRDefault="00E4784E" w:rsidP="00652CFD">
            <w:pPr>
              <w:spacing w:before="0" w:after="0" w:line="276" w:lineRule="auto"/>
              <w:rPr>
                <w:sz w:val="20"/>
              </w:rPr>
            </w:pPr>
            <w:r w:rsidRPr="003C3387">
              <w:rPr>
                <w:sz w:val="20"/>
              </w:rPr>
              <w:t xml:space="preserve"> </w:t>
            </w:r>
          </w:p>
        </w:tc>
      </w:tr>
      <w:tr w:rsidR="00E4784E" w:rsidRPr="001367A8" w14:paraId="03935FA6" w14:textId="77777777" w:rsidTr="0078227F">
        <w:tc>
          <w:tcPr>
            <w:tcW w:w="5000" w:type="pct"/>
            <w:gridSpan w:val="7"/>
            <w:shd w:val="clear" w:color="auto" w:fill="auto"/>
          </w:tcPr>
          <w:p w14:paraId="43D2A867" w14:textId="77777777" w:rsidR="00E4784E" w:rsidRPr="001367A8" w:rsidRDefault="00E4784E" w:rsidP="00652CFD">
            <w:pPr>
              <w:spacing w:before="0" w:after="0" w:line="276" w:lineRule="auto"/>
              <w:jc w:val="center"/>
              <w:rPr>
                <w:b/>
                <w:sz w:val="20"/>
              </w:rPr>
            </w:pPr>
            <w:r w:rsidRPr="001367A8">
              <w:rPr>
                <w:b/>
                <w:sz w:val="20"/>
              </w:rPr>
              <w:t>Классификация товара, работы, услуги по ОКПД2 (ОКПД2 (ОК 034-2014))</w:t>
            </w:r>
          </w:p>
        </w:tc>
      </w:tr>
      <w:tr w:rsidR="00E4784E" w:rsidRPr="001A4780" w14:paraId="19DAE70F" w14:textId="77777777" w:rsidTr="0078227F">
        <w:tc>
          <w:tcPr>
            <w:tcW w:w="690" w:type="pct"/>
            <w:shd w:val="clear" w:color="auto" w:fill="auto"/>
          </w:tcPr>
          <w:p w14:paraId="47C909D1" w14:textId="77777777" w:rsidR="00E4784E" w:rsidRPr="005629FC" w:rsidRDefault="00E4784E" w:rsidP="00652CFD">
            <w:pPr>
              <w:spacing w:before="0" w:after="0" w:line="276" w:lineRule="auto"/>
              <w:rPr>
                <w:b/>
                <w:sz w:val="20"/>
                <w:lang w:val="en-US"/>
              </w:rPr>
            </w:pPr>
            <w:r>
              <w:rPr>
                <w:b/>
                <w:sz w:val="20"/>
                <w:lang w:val="en-US"/>
              </w:rPr>
              <w:t>OKPD2</w:t>
            </w:r>
          </w:p>
        </w:tc>
        <w:tc>
          <w:tcPr>
            <w:tcW w:w="1111" w:type="pct"/>
            <w:shd w:val="clear" w:color="auto" w:fill="auto"/>
          </w:tcPr>
          <w:p w14:paraId="068A7EB5" w14:textId="77777777" w:rsidR="00E4784E" w:rsidRPr="003C3387" w:rsidRDefault="00E4784E" w:rsidP="00652CFD">
            <w:pPr>
              <w:spacing w:before="0" w:after="0" w:line="276" w:lineRule="auto"/>
              <w:rPr>
                <w:sz w:val="20"/>
              </w:rPr>
            </w:pPr>
            <w:r w:rsidRPr="003C3387">
              <w:rPr>
                <w:sz w:val="20"/>
              </w:rPr>
              <w:t> </w:t>
            </w:r>
          </w:p>
        </w:tc>
        <w:tc>
          <w:tcPr>
            <w:tcW w:w="143" w:type="pct"/>
            <w:shd w:val="clear" w:color="auto" w:fill="auto"/>
          </w:tcPr>
          <w:p w14:paraId="0A2B88D3" w14:textId="77777777" w:rsidR="00E4784E" w:rsidRPr="003C3387" w:rsidRDefault="00E4784E" w:rsidP="00652CFD">
            <w:pPr>
              <w:spacing w:before="0" w:after="0" w:line="276" w:lineRule="auto"/>
              <w:jc w:val="center"/>
              <w:rPr>
                <w:sz w:val="20"/>
              </w:rPr>
            </w:pPr>
          </w:p>
        </w:tc>
        <w:tc>
          <w:tcPr>
            <w:tcW w:w="417" w:type="pct"/>
            <w:shd w:val="clear" w:color="auto" w:fill="auto"/>
          </w:tcPr>
          <w:p w14:paraId="432CBA6E" w14:textId="77777777" w:rsidR="00E4784E" w:rsidRPr="003C3387" w:rsidRDefault="00E4784E" w:rsidP="00652CFD">
            <w:pPr>
              <w:spacing w:before="0" w:after="0" w:line="276" w:lineRule="auto"/>
              <w:jc w:val="center"/>
              <w:rPr>
                <w:sz w:val="20"/>
              </w:rPr>
            </w:pPr>
          </w:p>
        </w:tc>
        <w:tc>
          <w:tcPr>
            <w:tcW w:w="1302" w:type="pct"/>
            <w:gridSpan w:val="2"/>
            <w:shd w:val="clear" w:color="auto" w:fill="auto"/>
          </w:tcPr>
          <w:p w14:paraId="25F8D525" w14:textId="77777777" w:rsidR="00E4784E" w:rsidRPr="003C3387" w:rsidRDefault="00E4784E" w:rsidP="00652CFD">
            <w:pPr>
              <w:spacing w:before="0" w:after="0" w:line="276" w:lineRule="auto"/>
              <w:rPr>
                <w:sz w:val="20"/>
              </w:rPr>
            </w:pPr>
            <w:r w:rsidRPr="003C3387">
              <w:rPr>
                <w:sz w:val="20"/>
              </w:rPr>
              <w:t> </w:t>
            </w:r>
          </w:p>
        </w:tc>
        <w:tc>
          <w:tcPr>
            <w:tcW w:w="1337" w:type="pct"/>
            <w:shd w:val="clear" w:color="auto" w:fill="auto"/>
          </w:tcPr>
          <w:p w14:paraId="5615B558" w14:textId="77777777" w:rsidR="00E4784E" w:rsidRPr="003C3387" w:rsidRDefault="00E4784E" w:rsidP="00652CFD">
            <w:pPr>
              <w:spacing w:before="0" w:after="0" w:line="276" w:lineRule="auto"/>
              <w:rPr>
                <w:sz w:val="20"/>
              </w:rPr>
            </w:pPr>
            <w:r w:rsidRPr="003C3387">
              <w:rPr>
                <w:sz w:val="20"/>
              </w:rPr>
              <w:t>Заполняется на основании справочника товаров работ и услуг (</w:t>
            </w:r>
            <w:r>
              <w:rPr>
                <w:sz w:val="20"/>
              </w:rPr>
              <w:t>ОКПД2</w:t>
            </w:r>
            <w:r w:rsidRPr="003C3387">
              <w:rPr>
                <w:sz w:val="20"/>
              </w:rPr>
              <w:t>) (nsi</w:t>
            </w:r>
            <w:r>
              <w:rPr>
                <w:sz w:val="20"/>
                <w:lang w:val="en-US"/>
              </w:rPr>
              <w:t>OKPD</w:t>
            </w:r>
            <w:r w:rsidRPr="001367A8">
              <w:rPr>
                <w:sz w:val="20"/>
              </w:rPr>
              <w:t>2</w:t>
            </w:r>
            <w:r w:rsidRPr="003C3387">
              <w:rPr>
                <w:sz w:val="20"/>
              </w:rPr>
              <w:t>)</w:t>
            </w:r>
          </w:p>
        </w:tc>
      </w:tr>
      <w:tr w:rsidR="00E4784E" w:rsidRPr="001A4780" w14:paraId="14E2C23B" w14:textId="77777777" w:rsidTr="0078227F">
        <w:tc>
          <w:tcPr>
            <w:tcW w:w="690" w:type="pct"/>
            <w:shd w:val="clear" w:color="auto" w:fill="auto"/>
          </w:tcPr>
          <w:p w14:paraId="7DDEE81D" w14:textId="77777777" w:rsidR="00E4784E" w:rsidRPr="00724833" w:rsidRDefault="00E4784E" w:rsidP="00652CFD">
            <w:pPr>
              <w:spacing w:before="0" w:after="0" w:line="276" w:lineRule="auto"/>
              <w:rPr>
                <w:b/>
                <w:sz w:val="20"/>
              </w:rPr>
            </w:pPr>
            <w:r w:rsidRPr="00724833">
              <w:rPr>
                <w:b/>
                <w:sz w:val="20"/>
              </w:rPr>
              <w:t> </w:t>
            </w:r>
          </w:p>
        </w:tc>
        <w:tc>
          <w:tcPr>
            <w:tcW w:w="1111" w:type="pct"/>
            <w:shd w:val="clear" w:color="auto" w:fill="auto"/>
          </w:tcPr>
          <w:p w14:paraId="6B7B8D2E" w14:textId="77777777" w:rsidR="00E4784E" w:rsidRPr="003C3387" w:rsidRDefault="00E4784E" w:rsidP="00652CFD">
            <w:pPr>
              <w:spacing w:before="0" w:after="0" w:line="276" w:lineRule="auto"/>
              <w:rPr>
                <w:sz w:val="20"/>
              </w:rPr>
            </w:pPr>
            <w:r w:rsidRPr="003C3387">
              <w:rPr>
                <w:sz w:val="20"/>
              </w:rPr>
              <w:t xml:space="preserve">code </w:t>
            </w:r>
          </w:p>
        </w:tc>
        <w:tc>
          <w:tcPr>
            <w:tcW w:w="143" w:type="pct"/>
            <w:shd w:val="clear" w:color="auto" w:fill="auto"/>
          </w:tcPr>
          <w:p w14:paraId="7DE4063C" w14:textId="77777777" w:rsidR="00E4784E" w:rsidRPr="003C3387" w:rsidRDefault="00E4784E" w:rsidP="00652CFD">
            <w:pPr>
              <w:spacing w:before="0" w:after="0" w:line="276" w:lineRule="auto"/>
              <w:jc w:val="center"/>
              <w:rPr>
                <w:sz w:val="20"/>
              </w:rPr>
            </w:pPr>
            <w:r w:rsidRPr="003C3387">
              <w:rPr>
                <w:sz w:val="20"/>
              </w:rPr>
              <w:t>O</w:t>
            </w:r>
          </w:p>
        </w:tc>
        <w:tc>
          <w:tcPr>
            <w:tcW w:w="417" w:type="pct"/>
            <w:shd w:val="clear" w:color="auto" w:fill="auto"/>
          </w:tcPr>
          <w:p w14:paraId="2FD0149F" w14:textId="77777777" w:rsidR="00E4784E" w:rsidRPr="003C3387" w:rsidRDefault="00E4784E" w:rsidP="00652CFD">
            <w:pPr>
              <w:spacing w:before="0" w:after="0" w:line="276" w:lineRule="auto"/>
              <w:jc w:val="center"/>
              <w:rPr>
                <w:sz w:val="20"/>
              </w:rPr>
            </w:pPr>
            <w:r w:rsidRPr="003C3387">
              <w:rPr>
                <w:sz w:val="20"/>
              </w:rPr>
              <w:t>T(1-20)</w:t>
            </w:r>
          </w:p>
        </w:tc>
        <w:tc>
          <w:tcPr>
            <w:tcW w:w="1302" w:type="pct"/>
            <w:gridSpan w:val="2"/>
            <w:shd w:val="clear" w:color="auto" w:fill="auto"/>
          </w:tcPr>
          <w:p w14:paraId="5CB3F618" w14:textId="77777777" w:rsidR="00E4784E" w:rsidRPr="003C3387" w:rsidRDefault="00E4784E" w:rsidP="00652CFD">
            <w:pPr>
              <w:spacing w:before="0" w:after="0" w:line="276" w:lineRule="auto"/>
              <w:rPr>
                <w:sz w:val="20"/>
              </w:rPr>
            </w:pPr>
            <w:r w:rsidRPr="003C3387">
              <w:rPr>
                <w:sz w:val="20"/>
              </w:rPr>
              <w:t>Код товара, работы или услуги</w:t>
            </w:r>
          </w:p>
        </w:tc>
        <w:tc>
          <w:tcPr>
            <w:tcW w:w="1337" w:type="pct"/>
            <w:shd w:val="clear" w:color="auto" w:fill="auto"/>
          </w:tcPr>
          <w:p w14:paraId="7EF4EADB" w14:textId="77777777" w:rsidR="00E4784E" w:rsidRPr="003C3387" w:rsidRDefault="00E4784E" w:rsidP="00652CFD">
            <w:pPr>
              <w:spacing w:before="0" w:after="0" w:line="276" w:lineRule="auto"/>
              <w:rPr>
                <w:sz w:val="20"/>
              </w:rPr>
            </w:pPr>
          </w:p>
        </w:tc>
      </w:tr>
      <w:tr w:rsidR="00E4784E" w:rsidRPr="001A4780" w14:paraId="0B25698E" w14:textId="77777777" w:rsidTr="0078227F">
        <w:tc>
          <w:tcPr>
            <w:tcW w:w="690" w:type="pct"/>
            <w:shd w:val="clear" w:color="auto" w:fill="auto"/>
          </w:tcPr>
          <w:p w14:paraId="5A420FD9" w14:textId="77777777" w:rsidR="00E4784E" w:rsidRPr="00724833" w:rsidRDefault="00E4784E" w:rsidP="00652CFD">
            <w:pPr>
              <w:spacing w:before="0" w:after="0" w:line="276" w:lineRule="auto"/>
              <w:rPr>
                <w:b/>
                <w:sz w:val="20"/>
              </w:rPr>
            </w:pPr>
            <w:r w:rsidRPr="00724833">
              <w:rPr>
                <w:b/>
                <w:sz w:val="20"/>
              </w:rPr>
              <w:t> </w:t>
            </w:r>
          </w:p>
        </w:tc>
        <w:tc>
          <w:tcPr>
            <w:tcW w:w="1111" w:type="pct"/>
            <w:shd w:val="clear" w:color="auto" w:fill="auto"/>
          </w:tcPr>
          <w:p w14:paraId="3366DD70" w14:textId="77777777" w:rsidR="00E4784E" w:rsidRPr="003C3387" w:rsidRDefault="00E4784E" w:rsidP="00652CFD">
            <w:pPr>
              <w:spacing w:before="0" w:after="0" w:line="276" w:lineRule="auto"/>
              <w:rPr>
                <w:sz w:val="20"/>
              </w:rPr>
            </w:pPr>
            <w:r w:rsidRPr="003C3387">
              <w:rPr>
                <w:sz w:val="20"/>
              </w:rPr>
              <w:t xml:space="preserve">name </w:t>
            </w:r>
          </w:p>
        </w:tc>
        <w:tc>
          <w:tcPr>
            <w:tcW w:w="143" w:type="pct"/>
            <w:shd w:val="clear" w:color="auto" w:fill="auto"/>
          </w:tcPr>
          <w:p w14:paraId="0C49D0DB" w14:textId="77777777" w:rsidR="00E4784E" w:rsidRPr="003C3387" w:rsidRDefault="00E4784E" w:rsidP="00652CFD">
            <w:pPr>
              <w:spacing w:before="0" w:after="0" w:line="276" w:lineRule="auto"/>
              <w:jc w:val="center"/>
              <w:rPr>
                <w:sz w:val="20"/>
              </w:rPr>
            </w:pPr>
            <w:r w:rsidRPr="003C3387">
              <w:rPr>
                <w:sz w:val="20"/>
              </w:rPr>
              <w:t>H</w:t>
            </w:r>
          </w:p>
        </w:tc>
        <w:tc>
          <w:tcPr>
            <w:tcW w:w="417" w:type="pct"/>
            <w:shd w:val="clear" w:color="auto" w:fill="auto"/>
          </w:tcPr>
          <w:p w14:paraId="06DE19C2" w14:textId="77777777" w:rsidR="00E4784E" w:rsidRPr="003C3387" w:rsidRDefault="00E4784E" w:rsidP="00652CFD">
            <w:pPr>
              <w:spacing w:before="0" w:after="0" w:line="276" w:lineRule="auto"/>
              <w:jc w:val="center"/>
              <w:rPr>
                <w:sz w:val="20"/>
              </w:rPr>
            </w:pPr>
            <w:r w:rsidRPr="003C3387">
              <w:rPr>
                <w:sz w:val="20"/>
              </w:rPr>
              <w:t>T(1-</w:t>
            </w:r>
            <w:r>
              <w:rPr>
                <w:sz w:val="20"/>
              </w:rPr>
              <w:t>500</w:t>
            </w:r>
            <w:r w:rsidRPr="003C3387">
              <w:rPr>
                <w:sz w:val="20"/>
              </w:rPr>
              <w:t>)</w:t>
            </w:r>
          </w:p>
        </w:tc>
        <w:tc>
          <w:tcPr>
            <w:tcW w:w="1302" w:type="pct"/>
            <w:gridSpan w:val="2"/>
            <w:shd w:val="clear" w:color="auto" w:fill="auto"/>
          </w:tcPr>
          <w:p w14:paraId="118EE3CC" w14:textId="77777777" w:rsidR="00E4784E" w:rsidRPr="003C3387" w:rsidRDefault="00E4784E" w:rsidP="00652CFD">
            <w:pPr>
              <w:spacing w:before="0" w:after="0" w:line="276" w:lineRule="auto"/>
              <w:rPr>
                <w:sz w:val="20"/>
              </w:rPr>
            </w:pPr>
            <w:r w:rsidRPr="003C3387">
              <w:rPr>
                <w:sz w:val="20"/>
              </w:rPr>
              <w:t>Наименование товара, работы или услуги</w:t>
            </w:r>
          </w:p>
        </w:tc>
        <w:tc>
          <w:tcPr>
            <w:tcW w:w="1337" w:type="pct"/>
            <w:shd w:val="clear" w:color="auto" w:fill="auto"/>
          </w:tcPr>
          <w:p w14:paraId="31C5C50E" w14:textId="77777777" w:rsidR="00E4784E" w:rsidRPr="003C3387" w:rsidRDefault="00E4784E" w:rsidP="00652CFD">
            <w:pPr>
              <w:spacing w:before="0" w:after="0" w:line="276" w:lineRule="auto"/>
              <w:rPr>
                <w:sz w:val="20"/>
              </w:rPr>
            </w:pPr>
            <w:r w:rsidRPr="003C3387">
              <w:rPr>
                <w:sz w:val="20"/>
              </w:rPr>
              <w:t xml:space="preserve"> </w:t>
            </w:r>
          </w:p>
        </w:tc>
      </w:tr>
      <w:tr w:rsidR="00E4784E" w:rsidRPr="001A4780" w14:paraId="36B08171" w14:textId="77777777" w:rsidTr="0078227F">
        <w:tc>
          <w:tcPr>
            <w:tcW w:w="5000" w:type="pct"/>
            <w:gridSpan w:val="7"/>
            <w:shd w:val="clear" w:color="auto" w:fill="auto"/>
          </w:tcPr>
          <w:p w14:paraId="354F1A4B" w14:textId="77777777" w:rsidR="00E4784E" w:rsidRPr="00724833" w:rsidRDefault="00E4784E" w:rsidP="00652CFD">
            <w:pPr>
              <w:spacing w:before="0" w:after="0" w:line="276" w:lineRule="auto"/>
              <w:jc w:val="center"/>
              <w:rPr>
                <w:b/>
                <w:sz w:val="20"/>
              </w:rPr>
            </w:pPr>
            <w:r w:rsidRPr="00724833">
              <w:rPr>
                <w:b/>
                <w:sz w:val="20"/>
              </w:rPr>
              <w:t>Единица измерения</w:t>
            </w:r>
          </w:p>
        </w:tc>
      </w:tr>
      <w:tr w:rsidR="00E4784E" w:rsidRPr="001A4780" w14:paraId="797A500D" w14:textId="77777777" w:rsidTr="0078227F">
        <w:tc>
          <w:tcPr>
            <w:tcW w:w="690" w:type="pct"/>
            <w:shd w:val="clear" w:color="auto" w:fill="auto"/>
          </w:tcPr>
          <w:p w14:paraId="2C62AFDB" w14:textId="77777777" w:rsidR="00E4784E" w:rsidRPr="00724833" w:rsidRDefault="00E4784E" w:rsidP="00652CFD">
            <w:pPr>
              <w:spacing w:before="0" w:after="0" w:line="276" w:lineRule="auto"/>
              <w:rPr>
                <w:b/>
                <w:sz w:val="20"/>
              </w:rPr>
            </w:pPr>
            <w:r w:rsidRPr="00724833">
              <w:rPr>
                <w:b/>
                <w:sz w:val="20"/>
              </w:rPr>
              <w:t>OKEI</w:t>
            </w:r>
          </w:p>
        </w:tc>
        <w:tc>
          <w:tcPr>
            <w:tcW w:w="1111" w:type="pct"/>
            <w:shd w:val="clear" w:color="auto" w:fill="auto"/>
          </w:tcPr>
          <w:p w14:paraId="61013C4C" w14:textId="77777777" w:rsidR="00E4784E" w:rsidRPr="003C3387" w:rsidRDefault="00E4784E" w:rsidP="00652CFD">
            <w:pPr>
              <w:spacing w:before="0" w:after="0" w:line="276" w:lineRule="auto"/>
              <w:rPr>
                <w:sz w:val="20"/>
              </w:rPr>
            </w:pPr>
            <w:r w:rsidRPr="003C3387">
              <w:rPr>
                <w:sz w:val="20"/>
              </w:rPr>
              <w:t> </w:t>
            </w:r>
          </w:p>
        </w:tc>
        <w:tc>
          <w:tcPr>
            <w:tcW w:w="143" w:type="pct"/>
            <w:shd w:val="clear" w:color="auto" w:fill="auto"/>
          </w:tcPr>
          <w:p w14:paraId="0773245A" w14:textId="77777777" w:rsidR="00E4784E" w:rsidRPr="003C3387" w:rsidRDefault="00E4784E" w:rsidP="00652CFD">
            <w:pPr>
              <w:spacing w:before="0" w:after="0" w:line="276" w:lineRule="auto"/>
              <w:jc w:val="center"/>
              <w:rPr>
                <w:sz w:val="20"/>
              </w:rPr>
            </w:pPr>
          </w:p>
        </w:tc>
        <w:tc>
          <w:tcPr>
            <w:tcW w:w="417" w:type="pct"/>
            <w:shd w:val="clear" w:color="auto" w:fill="auto"/>
          </w:tcPr>
          <w:p w14:paraId="67464405" w14:textId="77777777" w:rsidR="00E4784E" w:rsidRPr="003C3387" w:rsidRDefault="00E4784E" w:rsidP="00652CFD">
            <w:pPr>
              <w:spacing w:before="0" w:after="0" w:line="276" w:lineRule="auto"/>
              <w:jc w:val="center"/>
              <w:rPr>
                <w:sz w:val="20"/>
              </w:rPr>
            </w:pPr>
          </w:p>
        </w:tc>
        <w:tc>
          <w:tcPr>
            <w:tcW w:w="1302" w:type="pct"/>
            <w:gridSpan w:val="2"/>
            <w:shd w:val="clear" w:color="auto" w:fill="auto"/>
          </w:tcPr>
          <w:p w14:paraId="0DAC5DEB" w14:textId="77777777" w:rsidR="00E4784E" w:rsidRPr="003C3387" w:rsidRDefault="00E4784E" w:rsidP="00652CFD">
            <w:pPr>
              <w:spacing w:before="0" w:after="0" w:line="276" w:lineRule="auto"/>
              <w:rPr>
                <w:sz w:val="20"/>
              </w:rPr>
            </w:pPr>
            <w:r w:rsidRPr="003C3387">
              <w:rPr>
                <w:sz w:val="20"/>
              </w:rPr>
              <w:t> </w:t>
            </w:r>
          </w:p>
        </w:tc>
        <w:tc>
          <w:tcPr>
            <w:tcW w:w="1337" w:type="pct"/>
            <w:shd w:val="clear" w:color="auto" w:fill="auto"/>
          </w:tcPr>
          <w:p w14:paraId="289BBBA4" w14:textId="77777777" w:rsidR="00E4784E" w:rsidRPr="003C3387" w:rsidRDefault="00E4784E" w:rsidP="00652CFD">
            <w:pPr>
              <w:spacing w:before="0" w:after="0" w:line="276" w:lineRule="auto"/>
              <w:rPr>
                <w:sz w:val="20"/>
              </w:rPr>
            </w:pPr>
            <w:r w:rsidRPr="003C3387">
              <w:rPr>
                <w:sz w:val="20"/>
              </w:rPr>
              <w:t>Заполняется на основе справочника единиц измерения (nsiOKEI)</w:t>
            </w:r>
          </w:p>
        </w:tc>
      </w:tr>
      <w:tr w:rsidR="00E4784E" w:rsidRPr="001A4780" w14:paraId="53505585" w14:textId="77777777" w:rsidTr="0078227F">
        <w:tc>
          <w:tcPr>
            <w:tcW w:w="690" w:type="pct"/>
            <w:shd w:val="clear" w:color="auto" w:fill="auto"/>
          </w:tcPr>
          <w:p w14:paraId="645DFBE1" w14:textId="77777777" w:rsidR="00E4784E" w:rsidRPr="00724833" w:rsidRDefault="00E4784E" w:rsidP="00652CFD">
            <w:pPr>
              <w:spacing w:before="0" w:after="0" w:line="276" w:lineRule="auto"/>
              <w:rPr>
                <w:b/>
                <w:sz w:val="20"/>
              </w:rPr>
            </w:pPr>
            <w:r w:rsidRPr="00724833">
              <w:rPr>
                <w:b/>
                <w:sz w:val="20"/>
              </w:rPr>
              <w:t> </w:t>
            </w:r>
          </w:p>
        </w:tc>
        <w:tc>
          <w:tcPr>
            <w:tcW w:w="1111" w:type="pct"/>
            <w:shd w:val="clear" w:color="auto" w:fill="auto"/>
          </w:tcPr>
          <w:p w14:paraId="0494DC01" w14:textId="77777777" w:rsidR="00E4784E" w:rsidRPr="003C3387" w:rsidRDefault="00E4784E" w:rsidP="00652CFD">
            <w:pPr>
              <w:spacing w:before="0" w:after="0" w:line="276" w:lineRule="auto"/>
              <w:rPr>
                <w:sz w:val="20"/>
              </w:rPr>
            </w:pPr>
            <w:r w:rsidRPr="003C3387">
              <w:rPr>
                <w:sz w:val="20"/>
              </w:rPr>
              <w:t xml:space="preserve">code </w:t>
            </w:r>
          </w:p>
        </w:tc>
        <w:tc>
          <w:tcPr>
            <w:tcW w:w="143" w:type="pct"/>
            <w:shd w:val="clear" w:color="auto" w:fill="auto"/>
          </w:tcPr>
          <w:p w14:paraId="5DC8D01A" w14:textId="77777777" w:rsidR="00E4784E" w:rsidRPr="003C3387" w:rsidRDefault="00E4784E" w:rsidP="00652CFD">
            <w:pPr>
              <w:spacing w:before="0" w:after="0" w:line="276" w:lineRule="auto"/>
              <w:jc w:val="center"/>
              <w:rPr>
                <w:sz w:val="20"/>
              </w:rPr>
            </w:pPr>
            <w:r w:rsidRPr="003C3387">
              <w:rPr>
                <w:sz w:val="20"/>
              </w:rPr>
              <w:t>O</w:t>
            </w:r>
          </w:p>
        </w:tc>
        <w:tc>
          <w:tcPr>
            <w:tcW w:w="417" w:type="pct"/>
            <w:shd w:val="clear" w:color="auto" w:fill="auto"/>
          </w:tcPr>
          <w:p w14:paraId="7BE4690E" w14:textId="77777777" w:rsidR="00E4784E" w:rsidRPr="00054AFD" w:rsidRDefault="00E4784E" w:rsidP="00652CFD">
            <w:pPr>
              <w:spacing w:before="0" w:after="0" w:line="276" w:lineRule="auto"/>
              <w:jc w:val="center"/>
              <w:rPr>
                <w:sz w:val="20"/>
                <w:lang w:val="en-US"/>
              </w:rPr>
            </w:pPr>
            <w:r w:rsidRPr="003C3387">
              <w:rPr>
                <w:sz w:val="20"/>
              </w:rPr>
              <w:t>T</w:t>
            </w:r>
            <w:r>
              <w:rPr>
                <w:sz w:val="20"/>
                <w:lang w:val="en-US"/>
              </w:rPr>
              <w:t>(1-</w:t>
            </w:r>
            <w:r>
              <w:rPr>
                <w:sz w:val="20"/>
              </w:rPr>
              <w:t>4</w:t>
            </w:r>
            <w:r>
              <w:rPr>
                <w:sz w:val="20"/>
                <w:lang w:val="en-US"/>
              </w:rPr>
              <w:t>)</w:t>
            </w:r>
          </w:p>
        </w:tc>
        <w:tc>
          <w:tcPr>
            <w:tcW w:w="1302" w:type="pct"/>
            <w:gridSpan w:val="2"/>
            <w:shd w:val="clear" w:color="auto" w:fill="auto"/>
          </w:tcPr>
          <w:p w14:paraId="049F48B5" w14:textId="77777777" w:rsidR="00E4784E" w:rsidRPr="003C3387" w:rsidRDefault="00E4784E" w:rsidP="00652CFD">
            <w:pPr>
              <w:spacing w:before="0" w:after="0" w:line="276" w:lineRule="auto"/>
              <w:rPr>
                <w:sz w:val="20"/>
              </w:rPr>
            </w:pPr>
            <w:r w:rsidRPr="003C3387">
              <w:rPr>
                <w:sz w:val="20"/>
              </w:rPr>
              <w:t>Код</w:t>
            </w:r>
          </w:p>
        </w:tc>
        <w:tc>
          <w:tcPr>
            <w:tcW w:w="1337" w:type="pct"/>
            <w:shd w:val="clear" w:color="auto" w:fill="auto"/>
          </w:tcPr>
          <w:p w14:paraId="6DB4FCBA" w14:textId="77777777" w:rsidR="00E4784E" w:rsidRPr="003C3387" w:rsidRDefault="00E4784E" w:rsidP="00652CFD">
            <w:pPr>
              <w:spacing w:before="0" w:after="0" w:line="276" w:lineRule="auto"/>
              <w:rPr>
                <w:sz w:val="20"/>
              </w:rPr>
            </w:pPr>
            <w:r w:rsidRPr="003C3387">
              <w:rPr>
                <w:sz w:val="20"/>
              </w:rPr>
              <w:t xml:space="preserve"> </w:t>
            </w:r>
          </w:p>
        </w:tc>
      </w:tr>
      <w:tr w:rsidR="00E4784E" w:rsidRPr="001A4780" w14:paraId="6C57BAE3" w14:textId="77777777" w:rsidTr="0078227F">
        <w:tc>
          <w:tcPr>
            <w:tcW w:w="690" w:type="pct"/>
            <w:shd w:val="clear" w:color="auto" w:fill="auto"/>
          </w:tcPr>
          <w:p w14:paraId="4BEDA329" w14:textId="77777777" w:rsidR="00E4784E" w:rsidRPr="00724833" w:rsidRDefault="00E4784E" w:rsidP="00652CFD">
            <w:pPr>
              <w:spacing w:before="0" w:after="0" w:line="276" w:lineRule="auto"/>
              <w:rPr>
                <w:b/>
                <w:sz w:val="20"/>
              </w:rPr>
            </w:pPr>
            <w:r w:rsidRPr="00724833">
              <w:rPr>
                <w:b/>
                <w:sz w:val="20"/>
              </w:rPr>
              <w:t> </w:t>
            </w:r>
          </w:p>
        </w:tc>
        <w:tc>
          <w:tcPr>
            <w:tcW w:w="1111" w:type="pct"/>
            <w:shd w:val="clear" w:color="auto" w:fill="auto"/>
          </w:tcPr>
          <w:p w14:paraId="76993F8C" w14:textId="77777777" w:rsidR="00E4784E" w:rsidRPr="003C3387" w:rsidRDefault="00E4784E" w:rsidP="00652CFD">
            <w:pPr>
              <w:spacing w:before="0" w:after="0" w:line="276" w:lineRule="auto"/>
              <w:rPr>
                <w:sz w:val="20"/>
              </w:rPr>
            </w:pPr>
            <w:r w:rsidRPr="003C3387">
              <w:rPr>
                <w:sz w:val="20"/>
              </w:rPr>
              <w:t xml:space="preserve">name </w:t>
            </w:r>
          </w:p>
        </w:tc>
        <w:tc>
          <w:tcPr>
            <w:tcW w:w="143" w:type="pct"/>
            <w:shd w:val="clear" w:color="auto" w:fill="auto"/>
          </w:tcPr>
          <w:p w14:paraId="7027CE06" w14:textId="77777777" w:rsidR="00E4784E" w:rsidRPr="003C3387" w:rsidRDefault="00E4784E" w:rsidP="00652CFD">
            <w:pPr>
              <w:spacing w:before="0" w:after="0" w:line="276" w:lineRule="auto"/>
              <w:jc w:val="center"/>
              <w:rPr>
                <w:sz w:val="20"/>
              </w:rPr>
            </w:pPr>
            <w:r w:rsidRPr="003C3387">
              <w:rPr>
                <w:sz w:val="20"/>
              </w:rPr>
              <w:t>H</w:t>
            </w:r>
          </w:p>
        </w:tc>
        <w:tc>
          <w:tcPr>
            <w:tcW w:w="417" w:type="pct"/>
            <w:shd w:val="clear" w:color="auto" w:fill="auto"/>
          </w:tcPr>
          <w:p w14:paraId="4217B93C" w14:textId="77777777" w:rsidR="00E4784E" w:rsidRPr="00054AFD" w:rsidRDefault="00E4784E" w:rsidP="00652CFD">
            <w:pPr>
              <w:spacing w:before="0" w:after="0" w:line="276" w:lineRule="auto"/>
              <w:jc w:val="center"/>
              <w:rPr>
                <w:sz w:val="20"/>
                <w:lang w:val="en-US"/>
              </w:rPr>
            </w:pPr>
            <w:r w:rsidRPr="003C3387">
              <w:rPr>
                <w:sz w:val="20"/>
              </w:rPr>
              <w:t>T</w:t>
            </w:r>
            <w:r>
              <w:rPr>
                <w:sz w:val="20"/>
                <w:lang w:val="en-US"/>
              </w:rPr>
              <w:t>(1-1000)</w:t>
            </w:r>
          </w:p>
        </w:tc>
        <w:tc>
          <w:tcPr>
            <w:tcW w:w="1302" w:type="pct"/>
            <w:gridSpan w:val="2"/>
            <w:shd w:val="clear" w:color="auto" w:fill="auto"/>
          </w:tcPr>
          <w:p w14:paraId="232A12C8" w14:textId="77777777" w:rsidR="00E4784E" w:rsidRPr="003C3387" w:rsidRDefault="00E4784E" w:rsidP="00652CFD">
            <w:pPr>
              <w:spacing w:before="0" w:after="0" w:line="276" w:lineRule="auto"/>
              <w:rPr>
                <w:sz w:val="20"/>
              </w:rPr>
            </w:pPr>
            <w:r w:rsidRPr="003C3387">
              <w:rPr>
                <w:sz w:val="20"/>
              </w:rPr>
              <w:t>Наименование</w:t>
            </w:r>
          </w:p>
        </w:tc>
        <w:tc>
          <w:tcPr>
            <w:tcW w:w="1337" w:type="pct"/>
            <w:shd w:val="clear" w:color="auto" w:fill="auto"/>
          </w:tcPr>
          <w:p w14:paraId="201F5049" w14:textId="77777777" w:rsidR="00E4784E" w:rsidRPr="003C3387" w:rsidRDefault="00E4784E" w:rsidP="00652CFD">
            <w:pPr>
              <w:spacing w:before="0" w:after="0" w:line="276" w:lineRule="auto"/>
              <w:rPr>
                <w:sz w:val="20"/>
              </w:rPr>
            </w:pPr>
            <w:r w:rsidRPr="003C3387">
              <w:rPr>
                <w:sz w:val="20"/>
              </w:rPr>
              <w:t xml:space="preserve"> </w:t>
            </w:r>
          </w:p>
        </w:tc>
      </w:tr>
      <w:tr w:rsidR="00E4784E" w:rsidRPr="001A4780" w14:paraId="0E23312F" w14:textId="77777777" w:rsidTr="0078227F">
        <w:tc>
          <w:tcPr>
            <w:tcW w:w="5000" w:type="pct"/>
            <w:gridSpan w:val="7"/>
            <w:shd w:val="clear" w:color="auto" w:fill="auto"/>
          </w:tcPr>
          <w:p w14:paraId="7CA98368" w14:textId="77777777" w:rsidR="00E4784E" w:rsidRPr="003F64E5" w:rsidRDefault="00E4784E" w:rsidP="00652CFD">
            <w:pPr>
              <w:spacing w:before="0" w:after="0" w:line="276" w:lineRule="auto"/>
              <w:jc w:val="center"/>
              <w:rPr>
                <w:b/>
                <w:sz w:val="20"/>
              </w:rPr>
            </w:pPr>
            <w:r w:rsidRPr="003F64E5">
              <w:rPr>
                <w:b/>
                <w:sz w:val="20"/>
              </w:rPr>
              <w:t>Условия закупки</w:t>
            </w:r>
          </w:p>
        </w:tc>
      </w:tr>
      <w:tr w:rsidR="00E4784E" w:rsidRPr="001A4780" w14:paraId="69E9E118" w14:textId="77777777" w:rsidTr="0078227F">
        <w:tc>
          <w:tcPr>
            <w:tcW w:w="690" w:type="pct"/>
            <w:shd w:val="clear" w:color="auto" w:fill="auto"/>
          </w:tcPr>
          <w:p w14:paraId="77228A0C" w14:textId="77777777" w:rsidR="00E4784E" w:rsidRPr="007A6B06" w:rsidRDefault="00E4784E" w:rsidP="00652CFD">
            <w:pPr>
              <w:spacing w:before="0" w:after="0" w:line="276" w:lineRule="auto"/>
              <w:rPr>
                <w:b/>
                <w:sz w:val="20"/>
              </w:rPr>
            </w:pPr>
            <w:r w:rsidRPr="007A6B06">
              <w:rPr>
                <w:b/>
                <w:sz w:val="20"/>
              </w:rPr>
              <w:t>purchaseConditions</w:t>
            </w:r>
          </w:p>
        </w:tc>
        <w:tc>
          <w:tcPr>
            <w:tcW w:w="1111" w:type="pct"/>
            <w:shd w:val="clear" w:color="auto" w:fill="auto"/>
          </w:tcPr>
          <w:p w14:paraId="0316F47C" w14:textId="77777777" w:rsidR="00E4784E" w:rsidRPr="00724833" w:rsidRDefault="00E4784E" w:rsidP="00652CFD">
            <w:pPr>
              <w:spacing w:before="0" w:after="0" w:line="276" w:lineRule="auto"/>
              <w:rPr>
                <w:b/>
                <w:sz w:val="20"/>
              </w:rPr>
            </w:pPr>
          </w:p>
        </w:tc>
        <w:tc>
          <w:tcPr>
            <w:tcW w:w="143" w:type="pct"/>
            <w:shd w:val="clear" w:color="auto" w:fill="auto"/>
          </w:tcPr>
          <w:p w14:paraId="22ADF1EB" w14:textId="77777777" w:rsidR="00E4784E" w:rsidRPr="00724833" w:rsidRDefault="00E4784E" w:rsidP="00652CFD">
            <w:pPr>
              <w:spacing w:before="0" w:after="0" w:line="276" w:lineRule="auto"/>
              <w:jc w:val="center"/>
              <w:rPr>
                <w:b/>
                <w:sz w:val="20"/>
              </w:rPr>
            </w:pPr>
          </w:p>
        </w:tc>
        <w:tc>
          <w:tcPr>
            <w:tcW w:w="417" w:type="pct"/>
            <w:shd w:val="clear" w:color="auto" w:fill="auto"/>
          </w:tcPr>
          <w:p w14:paraId="0626990C"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11CA0F38" w14:textId="77777777" w:rsidR="00E4784E" w:rsidRPr="00724833" w:rsidRDefault="00E4784E" w:rsidP="00652CFD">
            <w:pPr>
              <w:spacing w:before="0" w:after="0" w:line="276" w:lineRule="auto"/>
              <w:rPr>
                <w:b/>
                <w:sz w:val="20"/>
              </w:rPr>
            </w:pPr>
          </w:p>
        </w:tc>
        <w:tc>
          <w:tcPr>
            <w:tcW w:w="1337" w:type="pct"/>
            <w:shd w:val="clear" w:color="auto" w:fill="auto"/>
          </w:tcPr>
          <w:p w14:paraId="0FB6911E" w14:textId="77777777" w:rsidR="00E4784E" w:rsidRPr="00724833" w:rsidRDefault="00E4784E" w:rsidP="00652CFD">
            <w:pPr>
              <w:spacing w:before="0" w:after="0" w:line="276" w:lineRule="auto"/>
              <w:rPr>
                <w:b/>
                <w:sz w:val="20"/>
              </w:rPr>
            </w:pPr>
          </w:p>
        </w:tc>
      </w:tr>
      <w:tr w:rsidR="00E4784E" w:rsidRPr="001A4780" w14:paraId="7BD0C57B" w14:textId="77777777" w:rsidTr="0078227F">
        <w:tc>
          <w:tcPr>
            <w:tcW w:w="690" w:type="pct"/>
            <w:shd w:val="clear" w:color="auto" w:fill="auto"/>
          </w:tcPr>
          <w:p w14:paraId="4C6D5492" w14:textId="77777777" w:rsidR="00E4784E" w:rsidRPr="003C3387" w:rsidRDefault="00E4784E" w:rsidP="00652CFD">
            <w:pPr>
              <w:spacing w:before="0" w:after="0" w:line="276" w:lineRule="auto"/>
              <w:rPr>
                <w:sz w:val="20"/>
              </w:rPr>
            </w:pPr>
          </w:p>
        </w:tc>
        <w:tc>
          <w:tcPr>
            <w:tcW w:w="1111" w:type="pct"/>
            <w:shd w:val="clear" w:color="auto" w:fill="auto"/>
          </w:tcPr>
          <w:p w14:paraId="195252BD" w14:textId="77777777" w:rsidR="00E4784E" w:rsidRPr="003C3387" w:rsidRDefault="00E4784E" w:rsidP="00652CFD">
            <w:pPr>
              <w:spacing w:before="0" w:after="0" w:line="276" w:lineRule="auto"/>
              <w:rPr>
                <w:sz w:val="20"/>
              </w:rPr>
            </w:pPr>
            <w:r w:rsidRPr="003C3387">
              <w:rPr>
                <w:sz w:val="20"/>
              </w:rPr>
              <w:t>purchaseFinCondition</w:t>
            </w:r>
          </w:p>
        </w:tc>
        <w:tc>
          <w:tcPr>
            <w:tcW w:w="143" w:type="pct"/>
            <w:shd w:val="clear" w:color="auto" w:fill="auto"/>
          </w:tcPr>
          <w:p w14:paraId="063CCD25" w14:textId="77777777" w:rsidR="00E4784E" w:rsidRPr="003C3387" w:rsidRDefault="00E4784E" w:rsidP="00652CFD">
            <w:pPr>
              <w:spacing w:before="0" w:after="0" w:line="276" w:lineRule="auto"/>
              <w:jc w:val="center"/>
              <w:rPr>
                <w:sz w:val="20"/>
              </w:rPr>
            </w:pPr>
            <w:r w:rsidRPr="003C3387">
              <w:rPr>
                <w:sz w:val="20"/>
              </w:rPr>
              <w:t>Н</w:t>
            </w:r>
          </w:p>
        </w:tc>
        <w:tc>
          <w:tcPr>
            <w:tcW w:w="417" w:type="pct"/>
            <w:shd w:val="clear" w:color="auto" w:fill="auto"/>
          </w:tcPr>
          <w:p w14:paraId="6596A58F"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5F5A43BA" w14:textId="77777777" w:rsidR="00E4784E" w:rsidRPr="003C3387" w:rsidRDefault="00E4784E" w:rsidP="00652CFD">
            <w:pPr>
              <w:spacing w:before="0" w:after="0" w:line="276" w:lineRule="auto"/>
              <w:rPr>
                <w:sz w:val="20"/>
              </w:rPr>
            </w:pPr>
            <w:r w:rsidRPr="003C3387">
              <w:rPr>
                <w:sz w:val="20"/>
              </w:rPr>
              <w:t>Условия финансового обеспечения заявки</w:t>
            </w:r>
          </w:p>
        </w:tc>
        <w:tc>
          <w:tcPr>
            <w:tcW w:w="1337" w:type="pct"/>
            <w:shd w:val="clear" w:color="auto" w:fill="auto"/>
          </w:tcPr>
          <w:p w14:paraId="24E51C2D" w14:textId="77777777" w:rsidR="00E4784E" w:rsidRPr="003D4286" w:rsidRDefault="00E4784E" w:rsidP="00652CFD">
            <w:pPr>
              <w:spacing w:before="0" w:after="0" w:line="276" w:lineRule="auto"/>
              <w:rPr>
                <w:sz w:val="20"/>
              </w:rPr>
            </w:pPr>
            <w:r w:rsidRPr="003D4286">
              <w:rPr>
                <w:sz w:val="20"/>
              </w:rPr>
              <w:t xml:space="preserve">Шаблон значения: </w:t>
            </w:r>
          </w:p>
          <w:p w14:paraId="0476A984" w14:textId="77777777" w:rsidR="00E4784E" w:rsidRDefault="00E4784E" w:rsidP="00652CFD">
            <w:pPr>
              <w:spacing w:before="0" w:after="0" w:line="276" w:lineRule="auto"/>
              <w:rPr>
                <w:sz w:val="20"/>
              </w:rPr>
            </w:pPr>
            <w:r w:rsidRPr="00442F63">
              <w:rPr>
                <w:sz w:val="20"/>
              </w:rPr>
              <w:t>\d+(\.\d{1,2})?</w:t>
            </w:r>
          </w:p>
          <w:p w14:paraId="5751E526" w14:textId="77777777" w:rsidR="00E4784E" w:rsidRPr="003C3387" w:rsidRDefault="00E4784E" w:rsidP="00652CFD">
            <w:pPr>
              <w:spacing w:before="0" w:after="0" w:line="276" w:lineRule="auto"/>
              <w:rPr>
                <w:sz w:val="20"/>
              </w:rPr>
            </w:pPr>
          </w:p>
        </w:tc>
      </w:tr>
      <w:tr w:rsidR="00E4784E" w:rsidRPr="001A4780" w14:paraId="7F002F26" w14:textId="77777777" w:rsidTr="0078227F">
        <w:tc>
          <w:tcPr>
            <w:tcW w:w="690" w:type="pct"/>
            <w:shd w:val="clear" w:color="auto" w:fill="auto"/>
          </w:tcPr>
          <w:p w14:paraId="1335085B" w14:textId="77777777" w:rsidR="00E4784E" w:rsidRPr="003C3387" w:rsidRDefault="00E4784E" w:rsidP="00652CFD">
            <w:pPr>
              <w:spacing w:before="0" w:after="0" w:line="276" w:lineRule="auto"/>
              <w:rPr>
                <w:sz w:val="20"/>
              </w:rPr>
            </w:pPr>
          </w:p>
        </w:tc>
        <w:tc>
          <w:tcPr>
            <w:tcW w:w="1111" w:type="pct"/>
            <w:shd w:val="clear" w:color="auto" w:fill="auto"/>
          </w:tcPr>
          <w:p w14:paraId="748E4A85" w14:textId="77777777" w:rsidR="00E4784E" w:rsidRPr="003C3387" w:rsidRDefault="00E4784E" w:rsidP="00652CFD">
            <w:pPr>
              <w:spacing w:before="0" w:after="0" w:line="276" w:lineRule="auto"/>
              <w:rPr>
                <w:sz w:val="20"/>
              </w:rPr>
            </w:pPr>
            <w:r w:rsidRPr="003C3387">
              <w:rPr>
                <w:sz w:val="20"/>
              </w:rPr>
              <w:t>contractFinCondition</w:t>
            </w:r>
          </w:p>
        </w:tc>
        <w:tc>
          <w:tcPr>
            <w:tcW w:w="143" w:type="pct"/>
            <w:shd w:val="clear" w:color="auto" w:fill="auto"/>
          </w:tcPr>
          <w:p w14:paraId="11CDCAC1" w14:textId="77777777" w:rsidR="00E4784E" w:rsidRPr="003C3387" w:rsidRDefault="00E4784E" w:rsidP="00652CFD">
            <w:pPr>
              <w:spacing w:before="0" w:after="0" w:line="276" w:lineRule="auto"/>
              <w:jc w:val="center"/>
              <w:rPr>
                <w:sz w:val="20"/>
              </w:rPr>
            </w:pPr>
            <w:r w:rsidRPr="003C3387">
              <w:rPr>
                <w:sz w:val="20"/>
              </w:rPr>
              <w:t>Н</w:t>
            </w:r>
          </w:p>
        </w:tc>
        <w:tc>
          <w:tcPr>
            <w:tcW w:w="417" w:type="pct"/>
            <w:shd w:val="clear" w:color="auto" w:fill="auto"/>
          </w:tcPr>
          <w:p w14:paraId="1EE7FA19"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44725C76" w14:textId="77777777" w:rsidR="00E4784E" w:rsidRPr="003C3387" w:rsidRDefault="00E4784E" w:rsidP="00652CFD">
            <w:pPr>
              <w:spacing w:before="0" w:after="0" w:line="276" w:lineRule="auto"/>
              <w:rPr>
                <w:sz w:val="20"/>
              </w:rPr>
            </w:pPr>
            <w:r w:rsidRPr="003C3387">
              <w:rPr>
                <w:sz w:val="20"/>
              </w:rPr>
              <w:t>Условия финансового обеспечения исполнения контракта</w:t>
            </w:r>
          </w:p>
        </w:tc>
        <w:tc>
          <w:tcPr>
            <w:tcW w:w="1337" w:type="pct"/>
            <w:shd w:val="clear" w:color="auto" w:fill="auto"/>
          </w:tcPr>
          <w:p w14:paraId="7251EA5D" w14:textId="77777777" w:rsidR="00E4784E" w:rsidRPr="003D4286" w:rsidRDefault="00E4784E" w:rsidP="00652CFD">
            <w:pPr>
              <w:spacing w:before="0" w:after="0" w:line="276" w:lineRule="auto"/>
              <w:rPr>
                <w:sz w:val="20"/>
              </w:rPr>
            </w:pPr>
            <w:r w:rsidRPr="003D4286">
              <w:rPr>
                <w:sz w:val="20"/>
              </w:rPr>
              <w:t xml:space="preserve">Шаблон значения: </w:t>
            </w:r>
          </w:p>
          <w:p w14:paraId="4B98E746" w14:textId="77777777" w:rsidR="00E4784E" w:rsidRDefault="00E4784E" w:rsidP="00652CFD">
            <w:pPr>
              <w:spacing w:before="0" w:after="0" w:line="276" w:lineRule="auto"/>
              <w:rPr>
                <w:sz w:val="20"/>
              </w:rPr>
            </w:pPr>
            <w:r w:rsidRPr="00442F63">
              <w:rPr>
                <w:sz w:val="20"/>
              </w:rPr>
              <w:t>\d+(\.\d{1,2})?</w:t>
            </w:r>
          </w:p>
          <w:p w14:paraId="43ED3B13" w14:textId="77777777" w:rsidR="00E4784E" w:rsidRPr="003C3387" w:rsidRDefault="00E4784E" w:rsidP="00652CFD">
            <w:pPr>
              <w:spacing w:before="0" w:after="0" w:line="276" w:lineRule="auto"/>
              <w:rPr>
                <w:sz w:val="20"/>
              </w:rPr>
            </w:pPr>
          </w:p>
        </w:tc>
      </w:tr>
      <w:tr w:rsidR="00E4784E" w:rsidRPr="001A4780" w14:paraId="4EFF2A06" w14:textId="77777777" w:rsidTr="0078227F">
        <w:tc>
          <w:tcPr>
            <w:tcW w:w="690" w:type="pct"/>
            <w:shd w:val="clear" w:color="auto" w:fill="auto"/>
          </w:tcPr>
          <w:p w14:paraId="451DD08C" w14:textId="77777777" w:rsidR="00E4784E" w:rsidRPr="003C3387" w:rsidRDefault="00E4784E" w:rsidP="00652CFD">
            <w:pPr>
              <w:spacing w:before="0" w:after="0" w:line="276" w:lineRule="auto"/>
              <w:rPr>
                <w:sz w:val="20"/>
              </w:rPr>
            </w:pPr>
          </w:p>
        </w:tc>
        <w:tc>
          <w:tcPr>
            <w:tcW w:w="1111" w:type="pct"/>
            <w:shd w:val="clear" w:color="auto" w:fill="auto"/>
          </w:tcPr>
          <w:p w14:paraId="23D65B8F" w14:textId="77777777" w:rsidR="00E4784E" w:rsidRPr="003C3387" w:rsidRDefault="00E4784E" w:rsidP="00652CFD">
            <w:pPr>
              <w:spacing w:before="0" w:after="0" w:line="276" w:lineRule="auto"/>
              <w:rPr>
                <w:sz w:val="20"/>
              </w:rPr>
            </w:pPr>
            <w:r w:rsidRPr="003C3387">
              <w:rPr>
                <w:sz w:val="20"/>
              </w:rPr>
              <w:t>advance</w:t>
            </w:r>
          </w:p>
        </w:tc>
        <w:tc>
          <w:tcPr>
            <w:tcW w:w="143" w:type="pct"/>
            <w:shd w:val="clear" w:color="auto" w:fill="auto"/>
          </w:tcPr>
          <w:p w14:paraId="71834879"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54804DC1" w14:textId="77777777" w:rsidR="00E4784E" w:rsidRPr="00FD06E3" w:rsidRDefault="00E4784E" w:rsidP="00652CFD">
            <w:pPr>
              <w:spacing w:before="0" w:after="0" w:line="276" w:lineRule="auto"/>
              <w:jc w:val="center"/>
              <w:rPr>
                <w:sz w:val="20"/>
                <w:lang w:val="en-US"/>
              </w:rPr>
            </w:pPr>
            <w:r w:rsidRPr="003C3387">
              <w:rPr>
                <w:sz w:val="20"/>
              </w:rPr>
              <w:t>T(1-</w:t>
            </w:r>
            <w:r>
              <w:rPr>
                <w:sz w:val="20"/>
              </w:rPr>
              <w:t>2000</w:t>
            </w:r>
            <w:r w:rsidRPr="003C3387">
              <w:rPr>
                <w:sz w:val="20"/>
              </w:rPr>
              <w:t>)</w:t>
            </w:r>
          </w:p>
        </w:tc>
        <w:tc>
          <w:tcPr>
            <w:tcW w:w="1302" w:type="pct"/>
            <w:gridSpan w:val="2"/>
            <w:shd w:val="clear" w:color="auto" w:fill="auto"/>
          </w:tcPr>
          <w:p w14:paraId="5933D26F" w14:textId="77777777" w:rsidR="00E4784E" w:rsidRPr="003C3387" w:rsidRDefault="00E4784E" w:rsidP="00652CFD">
            <w:pPr>
              <w:spacing w:before="0" w:after="0" w:line="276" w:lineRule="auto"/>
              <w:rPr>
                <w:sz w:val="20"/>
              </w:rPr>
            </w:pPr>
            <w:r w:rsidRPr="003C3387">
              <w:rPr>
                <w:sz w:val="20"/>
              </w:rPr>
              <w:t>Размер аванса</w:t>
            </w:r>
          </w:p>
        </w:tc>
        <w:tc>
          <w:tcPr>
            <w:tcW w:w="1337" w:type="pct"/>
            <w:shd w:val="clear" w:color="auto" w:fill="auto"/>
          </w:tcPr>
          <w:p w14:paraId="341CC6B0" w14:textId="77777777" w:rsidR="00E4784E" w:rsidRPr="003C3387" w:rsidRDefault="00E4784E" w:rsidP="00652CFD">
            <w:pPr>
              <w:spacing w:before="0" w:after="0" w:line="276" w:lineRule="auto"/>
              <w:rPr>
                <w:sz w:val="20"/>
              </w:rPr>
            </w:pPr>
          </w:p>
        </w:tc>
      </w:tr>
      <w:tr w:rsidR="00E4784E" w:rsidRPr="001A4780" w14:paraId="207B1D80" w14:textId="77777777" w:rsidTr="0078227F">
        <w:tc>
          <w:tcPr>
            <w:tcW w:w="690" w:type="pct"/>
            <w:shd w:val="clear" w:color="auto" w:fill="auto"/>
          </w:tcPr>
          <w:p w14:paraId="2DFC0B16" w14:textId="77777777" w:rsidR="00E4784E" w:rsidRPr="003C3387" w:rsidRDefault="00E4784E" w:rsidP="00652CFD">
            <w:pPr>
              <w:spacing w:before="0" w:after="0" w:line="276" w:lineRule="auto"/>
              <w:rPr>
                <w:sz w:val="20"/>
              </w:rPr>
            </w:pPr>
          </w:p>
        </w:tc>
        <w:tc>
          <w:tcPr>
            <w:tcW w:w="1111" w:type="pct"/>
            <w:shd w:val="clear" w:color="auto" w:fill="auto"/>
          </w:tcPr>
          <w:p w14:paraId="39421BD7" w14:textId="77777777" w:rsidR="00E4784E" w:rsidRPr="003C3387" w:rsidRDefault="00E4784E" w:rsidP="00652CFD">
            <w:pPr>
              <w:spacing w:before="0" w:after="0" w:line="276" w:lineRule="auto"/>
              <w:rPr>
                <w:sz w:val="20"/>
              </w:rPr>
            </w:pPr>
            <w:r w:rsidRPr="003C3387">
              <w:rPr>
                <w:sz w:val="20"/>
              </w:rPr>
              <w:t>purchaseGraph</w:t>
            </w:r>
          </w:p>
        </w:tc>
        <w:tc>
          <w:tcPr>
            <w:tcW w:w="143" w:type="pct"/>
            <w:shd w:val="clear" w:color="auto" w:fill="auto"/>
          </w:tcPr>
          <w:p w14:paraId="3832E092" w14:textId="77777777" w:rsidR="00E4784E" w:rsidRPr="003C3387" w:rsidRDefault="00E4784E" w:rsidP="00652CFD">
            <w:pPr>
              <w:spacing w:before="0" w:after="0" w:line="276" w:lineRule="auto"/>
              <w:jc w:val="center"/>
              <w:rPr>
                <w:sz w:val="20"/>
              </w:rPr>
            </w:pPr>
            <w:r w:rsidRPr="003C3387">
              <w:rPr>
                <w:sz w:val="20"/>
              </w:rPr>
              <w:t>О</w:t>
            </w:r>
          </w:p>
        </w:tc>
        <w:tc>
          <w:tcPr>
            <w:tcW w:w="417" w:type="pct"/>
            <w:shd w:val="clear" w:color="auto" w:fill="auto"/>
          </w:tcPr>
          <w:p w14:paraId="12DE163C"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6D07C36D" w14:textId="77777777" w:rsidR="00E4784E" w:rsidRPr="003C3387" w:rsidRDefault="00E4784E" w:rsidP="00652CFD">
            <w:pPr>
              <w:spacing w:before="0" w:after="0" w:line="276" w:lineRule="auto"/>
              <w:rPr>
                <w:sz w:val="20"/>
              </w:rPr>
            </w:pPr>
            <w:r w:rsidRPr="003C3387">
              <w:rPr>
                <w:sz w:val="20"/>
              </w:rPr>
              <w:t>График осуществления процедуры закупки</w:t>
            </w:r>
          </w:p>
        </w:tc>
        <w:tc>
          <w:tcPr>
            <w:tcW w:w="1337" w:type="pct"/>
            <w:shd w:val="clear" w:color="auto" w:fill="auto"/>
          </w:tcPr>
          <w:p w14:paraId="5DE11F50" w14:textId="77777777" w:rsidR="00E4784E" w:rsidRPr="003C3387" w:rsidRDefault="00E4784E" w:rsidP="00652CFD">
            <w:pPr>
              <w:spacing w:before="0" w:after="0" w:line="276" w:lineRule="auto"/>
              <w:rPr>
                <w:sz w:val="20"/>
              </w:rPr>
            </w:pPr>
          </w:p>
        </w:tc>
      </w:tr>
      <w:tr w:rsidR="00E4784E" w:rsidRPr="001A4780" w14:paraId="74BE6C8D" w14:textId="77777777" w:rsidTr="0078227F">
        <w:tc>
          <w:tcPr>
            <w:tcW w:w="690" w:type="pct"/>
            <w:shd w:val="clear" w:color="auto" w:fill="auto"/>
          </w:tcPr>
          <w:p w14:paraId="2E277E62" w14:textId="77777777" w:rsidR="00E4784E" w:rsidRPr="003C3387" w:rsidRDefault="00E4784E" w:rsidP="00652CFD">
            <w:pPr>
              <w:spacing w:before="0" w:after="0" w:line="276" w:lineRule="auto"/>
              <w:rPr>
                <w:sz w:val="20"/>
              </w:rPr>
            </w:pPr>
          </w:p>
        </w:tc>
        <w:tc>
          <w:tcPr>
            <w:tcW w:w="1111" w:type="pct"/>
            <w:shd w:val="clear" w:color="auto" w:fill="auto"/>
          </w:tcPr>
          <w:p w14:paraId="3C2848FF" w14:textId="77777777" w:rsidR="00E4784E" w:rsidRPr="003C3387" w:rsidRDefault="00E4784E" w:rsidP="00652CFD">
            <w:pPr>
              <w:spacing w:before="0" w:after="0" w:line="276" w:lineRule="auto"/>
              <w:rPr>
                <w:sz w:val="20"/>
              </w:rPr>
            </w:pPr>
            <w:r w:rsidRPr="004A2B5E">
              <w:rPr>
                <w:sz w:val="20"/>
              </w:rPr>
              <w:t>preferensesRequirement</w:t>
            </w:r>
          </w:p>
        </w:tc>
        <w:tc>
          <w:tcPr>
            <w:tcW w:w="143" w:type="pct"/>
            <w:shd w:val="clear" w:color="auto" w:fill="auto"/>
          </w:tcPr>
          <w:p w14:paraId="70853ED8" w14:textId="77777777" w:rsidR="00E4784E" w:rsidRPr="003C3387" w:rsidRDefault="00E4784E" w:rsidP="00652CFD">
            <w:pPr>
              <w:spacing w:before="0" w:after="0" w:line="276" w:lineRule="auto"/>
              <w:jc w:val="center"/>
              <w:rPr>
                <w:sz w:val="20"/>
              </w:rPr>
            </w:pPr>
            <w:r w:rsidRPr="003C3387">
              <w:rPr>
                <w:sz w:val="20"/>
              </w:rPr>
              <w:t>Н</w:t>
            </w:r>
          </w:p>
        </w:tc>
        <w:tc>
          <w:tcPr>
            <w:tcW w:w="417" w:type="pct"/>
            <w:shd w:val="clear" w:color="auto" w:fill="auto"/>
          </w:tcPr>
          <w:p w14:paraId="42C8C700"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2B871F72" w14:textId="77777777" w:rsidR="00E4784E" w:rsidRPr="003C3387" w:rsidRDefault="00E4784E" w:rsidP="00652CFD">
            <w:pPr>
              <w:spacing w:before="0" w:after="0" w:line="276" w:lineRule="auto"/>
              <w:rPr>
                <w:sz w:val="20"/>
              </w:rPr>
            </w:pPr>
            <w:r w:rsidRPr="003C3387">
              <w:rPr>
                <w:sz w:val="20"/>
              </w:rPr>
              <w:t>Преимущества и требования к участникам закупки</w:t>
            </w:r>
          </w:p>
        </w:tc>
        <w:tc>
          <w:tcPr>
            <w:tcW w:w="1337" w:type="pct"/>
            <w:shd w:val="clear" w:color="auto" w:fill="auto"/>
          </w:tcPr>
          <w:p w14:paraId="79CE2716" w14:textId="77777777" w:rsidR="00E4784E" w:rsidRPr="003C3387" w:rsidRDefault="00E4784E" w:rsidP="00652CFD">
            <w:pPr>
              <w:spacing w:before="0" w:after="0" w:line="276" w:lineRule="auto"/>
              <w:rPr>
                <w:sz w:val="20"/>
              </w:rPr>
            </w:pPr>
          </w:p>
        </w:tc>
      </w:tr>
      <w:tr w:rsidR="00E4784E" w:rsidRPr="001A4780" w14:paraId="70217A7C" w14:textId="77777777" w:rsidTr="0078227F">
        <w:tc>
          <w:tcPr>
            <w:tcW w:w="690" w:type="pct"/>
            <w:shd w:val="clear" w:color="auto" w:fill="auto"/>
          </w:tcPr>
          <w:p w14:paraId="48575D46" w14:textId="77777777" w:rsidR="00E4784E" w:rsidRPr="003C3387" w:rsidRDefault="00E4784E" w:rsidP="00652CFD">
            <w:pPr>
              <w:spacing w:before="0" w:after="0" w:line="276" w:lineRule="auto"/>
              <w:rPr>
                <w:sz w:val="20"/>
              </w:rPr>
            </w:pPr>
          </w:p>
        </w:tc>
        <w:tc>
          <w:tcPr>
            <w:tcW w:w="1111" w:type="pct"/>
            <w:shd w:val="clear" w:color="auto" w:fill="auto"/>
          </w:tcPr>
          <w:p w14:paraId="5AA2309A" w14:textId="77777777" w:rsidR="00E4784E" w:rsidRPr="003C3387" w:rsidRDefault="00E4784E" w:rsidP="00652CFD">
            <w:pPr>
              <w:spacing w:before="0" w:after="0" w:line="276" w:lineRule="auto"/>
              <w:rPr>
                <w:sz w:val="20"/>
              </w:rPr>
            </w:pPr>
            <w:r w:rsidRPr="003C3387">
              <w:rPr>
                <w:sz w:val="20"/>
              </w:rPr>
              <w:t>prohibitions</w:t>
            </w:r>
          </w:p>
        </w:tc>
        <w:tc>
          <w:tcPr>
            <w:tcW w:w="143" w:type="pct"/>
            <w:shd w:val="clear" w:color="auto" w:fill="auto"/>
          </w:tcPr>
          <w:p w14:paraId="1B2F6C8C" w14:textId="77777777" w:rsidR="00E4784E" w:rsidRPr="003C3387" w:rsidRDefault="00E4784E" w:rsidP="00652CFD">
            <w:pPr>
              <w:spacing w:before="0" w:after="0" w:line="276" w:lineRule="auto"/>
              <w:jc w:val="center"/>
              <w:rPr>
                <w:sz w:val="20"/>
              </w:rPr>
            </w:pPr>
            <w:r w:rsidRPr="003C3387">
              <w:rPr>
                <w:sz w:val="20"/>
              </w:rPr>
              <w:t>Н</w:t>
            </w:r>
          </w:p>
        </w:tc>
        <w:tc>
          <w:tcPr>
            <w:tcW w:w="417" w:type="pct"/>
            <w:shd w:val="clear" w:color="auto" w:fill="auto"/>
          </w:tcPr>
          <w:p w14:paraId="05640038" w14:textId="77777777" w:rsidR="00E4784E" w:rsidRPr="003C3387" w:rsidRDefault="00E4784E" w:rsidP="00652CFD">
            <w:pPr>
              <w:spacing w:before="0" w:after="0" w:line="276" w:lineRule="auto"/>
              <w:jc w:val="center"/>
              <w:rPr>
                <w:sz w:val="20"/>
              </w:rPr>
            </w:pPr>
            <w:r w:rsidRPr="003C3387">
              <w:rPr>
                <w:sz w:val="20"/>
              </w:rPr>
              <w:t>Т(1-</w:t>
            </w:r>
            <w:r>
              <w:rPr>
                <w:sz w:val="20"/>
              </w:rPr>
              <w:t>2000</w:t>
            </w:r>
            <w:r w:rsidRPr="003C3387">
              <w:rPr>
                <w:sz w:val="20"/>
              </w:rPr>
              <w:t>)</w:t>
            </w:r>
          </w:p>
        </w:tc>
        <w:tc>
          <w:tcPr>
            <w:tcW w:w="1302" w:type="pct"/>
            <w:gridSpan w:val="2"/>
            <w:shd w:val="clear" w:color="auto" w:fill="auto"/>
          </w:tcPr>
          <w:p w14:paraId="68691126" w14:textId="77777777" w:rsidR="00E4784E" w:rsidRPr="003C3387" w:rsidRDefault="00E4784E" w:rsidP="00652CFD">
            <w:pPr>
              <w:spacing w:before="0" w:after="0" w:line="276" w:lineRule="auto"/>
              <w:rPr>
                <w:sz w:val="20"/>
              </w:rPr>
            </w:pPr>
            <w:r w:rsidRPr="003C3387">
              <w:rPr>
                <w:sz w:val="20"/>
              </w:rPr>
              <w:t>Запреты на допуск,  товаров, услуг, а также ограничения  и условия допуска, товаров, работ, услуг для целей осуществления закупок в соответствии со ст. 14 44-ФЗ</w:t>
            </w:r>
          </w:p>
        </w:tc>
        <w:tc>
          <w:tcPr>
            <w:tcW w:w="1337" w:type="pct"/>
            <w:shd w:val="clear" w:color="auto" w:fill="auto"/>
          </w:tcPr>
          <w:p w14:paraId="21C3D079" w14:textId="77777777" w:rsidR="00E4784E" w:rsidRPr="003C3387" w:rsidRDefault="00E4784E" w:rsidP="00652CFD">
            <w:pPr>
              <w:spacing w:before="0" w:after="0" w:line="276" w:lineRule="auto"/>
              <w:rPr>
                <w:sz w:val="20"/>
              </w:rPr>
            </w:pPr>
          </w:p>
        </w:tc>
      </w:tr>
      <w:tr w:rsidR="00E4784E" w:rsidRPr="001A4780" w14:paraId="6C0B5F60" w14:textId="77777777" w:rsidTr="0078227F">
        <w:tc>
          <w:tcPr>
            <w:tcW w:w="5000" w:type="pct"/>
            <w:gridSpan w:val="7"/>
            <w:shd w:val="clear" w:color="auto" w:fill="auto"/>
          </w:tcPr>
          <w:p w14:paraId="4F64E0A8" w14:textId="77777777" w:rsidR="00E4784E" w:rsidRPr="007A6B06" w:rsidRDefault="00E4784E" w:rsidP="00652CFD">
            <w:pPr>
              <w:spacing w:before="0" w:after="0" w:line="276" w:lineRule="auto"/>
              <w:jc w:val="center"/>
              <w:rPr>
                <w:b/>
                <w:sz w:val="20"/>
              </w:rPr>
            </w:pPr>
            <w:r w:rsidRPr="007A6B06">
              <w:rPr>
                <w:b/>
                <w:sz w:val="20"/>
              </w:rPr>
              <w:t>Условия финансового обеспечения заявки</w:t>
            </w:r>
          </w:p>
        </w:tc>
      </w:tr>
      <w:tr w:rsidR="00E4784E" w:rsidRPr="001A4780" w14:paraId="20CB6834" w14:textId="77777777" w:rsidTr="0078227F">
        <w:tc>
          <w:tcPr>
            <w:tcW w:w="690" w:type="pct"/>
            <w:shd w:val="clear" w:color="auto" w:fill="auto"/>
          </w:tcPr>
          <w:p w14:paraId="0B56D79F" w14:textId="77777777" w:rsidR="00E4784E" w:rsidRPr="005977CC" w:rsidRDefault="00E4784E" w:rsidP="00652CFD">
            <w:pPr>
              <w:spacing w:before="0" w:after="0" w:line="276" w:lineRule="auto"/>
              <w:rPr>
                <w:b/>
                <w:sz w:val="20"/>
              </w:rPr>
            </w:pPr>
            <w:r w:rsidRPr="005977CC">
              <w:rPr>
                <w:b/>
                <w:sz w:val="20"/>
              </w:rPr>
              <w:t>purchaseFinCondition</w:t>
            </w:r>
          </w:p>
        </w:tc>
        <w:tc>
          <w:tcPr>
            <w:tcW w:w="1111" w:type="pct"/>
            <w:shd w:val="clear" w:color="auto" w:fill="auto"/>
          </w:tcPr>
          <w:p w14:paraId="1D9A980D" w14:textId="77777777" w:rsidR="00E4784E" w:rsidRPr="00724833" w:rsidRDefault="00E4784E" w:rsidP="00652CFD">
            <w:pPr>
              <w:spacing w:before="0" w:after="0" w:line="276" w:lineRule="auto"/>
              <w:rPr>
                <w:b/>
                <w:sz w:val="20"/>
              </w:rPr>
            </w:pPr>
          </w:p>
        </w:tc>
        <w:tc>
          <w:tcPr>
            <w:tcW w:w="143" w:type="pct"/>
            <w:shd w:val="clear" w:color="auto" w:fill="auto"/>
          </w:tcPr>
          <w:p w14:paraId="4EC7E16B" w14:textId="77777777" w:rsidR="00E4784E" w:rsidRPr="00724833" w:rsidRDefault="00E4784E" w:rsidP="00652CFD">
            <w:pPr>
              <w:spacing w:before="0" w:after="0" w:line="276" w:lineRule="auto"/>
              <w:jc w:val="center"/>
              <w:rPr>
                <w:b/>
                <w:sz w:val="20"/>
              </w:rPr>
            </w:pPr>
          </w:p>
        </w:tc>
        <w:tc>
          <w:tcPr>
            <w:tcW w:w="417" w:type="pct"/>
            <w:shd w:val="clear" w:color="auto" w:fill="auto"/>
          </w:tcPr>
          <w:p w14:paraId="651FB6A3"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0CAE7338" w14:textId="77777777" w:rsidR="00E4784E" w:rsidRPr="00724833" w:rsidRDefault="00E4784E" w:rsidP="00652CFD">
            <w:pPr>
              <w:spacing w:before="0" w:after="0" w:line="276" w:lineRule="auto"/>
              <w:rPr>
                <w:b/>
                <w:sz w:val="20"/>
              </w:rPr>
            </w:pPr>
          </w:p>
        </w:tc>
        <w:tc>
          <w:tcPr>
            <w:tcW w:w="1337" w:type="pct"/>
            <w:shd w:val="clear" w:color="auto" w:fill="auto"/>
          </w:tcPr>
          <w:p w14:paraId="1B86E351" w14:textId="77777777" w:rsidR="00E4784E" w:rsidRPr="00724833" w:rsidRDefault="00E4784E" w:rsidP="00652CFD">
            <w:pPr>
              <w:spacing w:before="0" w:after="0" w:line="276" w:lineRule="auto"/>
              <w:rPr>
                <w:b/>
                <w:sz w:val="20"/>
              </w:rPr>
            </w:pPr>
          </w:p>
        </w:tc>
      </w:tr>
      <w:tr w:rsidR="00E4784E" w:rsidRPr="001A4780" w14:paraId="6316EECC" w14:textId="77777777" w:rsidTr="0078227F">
        <w:tc>
          <w:tcPr>
            <w:tcW w:w="690" w:type="pct"/>
            <w:shd w:val="clear" w:color="auto" w:fill="auto"/>
          </w:tcPr>
          <w:p w14:paraId="36695B33" w14:textId="77777777" w:rsidR="00E4784E" w:rsidRPr="003C3387" w:rsidRDefault="00E4784E" w:rsidP="00652CFD">
            <w:pPr>
              <w:spacing w:before="0" w:after="0" w:line="276" w:lineRule="auto"/>
              <w:rPr>
                <w:sz w:val="20"/>
              </w:rPr>
            </w:pPr>
          </w:p>
        </w:tc>
        <w:tc>
          <w:tcPr>
            <w:tcW w:w="1111" w:type="pct"/>
            <w:shd w:val="clear" w:color="auto" w:fill="auto"/>
          </w:tcPr>
          <w:p w14:paraId="02DC71DF" w14:textId="77777777" w:rsidR="00E4784E" w:rsidRPr="003C3387" w:rsidRDefault="00E4784E" w:rsidP="00652CFD">
            <w:pPr>
              <w:spacing w:before="0" w:after="0" w:line="276" w:lineRule="auto"/>
              <w:rPr>
                <w:sz w:val="20"/>
              </w:rPr>
            </w:pPr>
            <w:r w:rsidRPr="003C3387">
              <w:rPr>
                <w:sz w:val="20"/>
              </w:rPr>
              <w:t xml:space="preserve">procedure </w:t>
            </w:r>
          </w:p>
        </w:tc>
        <w:tc>
          <w:tcPr>
            <w:tcW w:w="143" w:type="pct"/>
            <w:shd w:val="clear" w:color="auto" w:fill="auto"/>
          </w:tcPr>
          <w:p w14:paraId="5E093048" w14:textId="77777777" w:rsidR="00E4784E" w:rsidRPr="003C3387" w:rsidRDefault="00E4784E" w:rsidP="00652CFD">
            <w:pPr>
              <w:spacing w:before="0" w:after="0" w:line="276" w:lineRule="auto"/>
              <w:jc w:val="center"/>
              <w:rPr>
                <w:sz w:val="20"/>
              </w:rPr>
            </w:pPr>
            <w:r w:rsidRPr="003C3387">
              <w:rPr>
                <w:sz w:val="20"/>
              </w:rPr>
              <w:t>Н</w:t>
            </w:r>
          </w:p>
        </w:tc>
        <w:tc>
          <w:tcPr>
            <w:tcW w:w="417" w:type="pct"/>
            <w:shd w:val="clear" w:color="auto" w:fill="auto"/>
          </w:tcPr>
          <w:p w14:paraId="218E23CF" w14:textId="77777777" w:rsidR="00E4784E" w:rsidRPr="003C3387" w:rsidRDefault="00E4784E" w:rsidP="00652CFD">
            <w:pPr>
              <w:spacing w:before="0" w:after="0" w:line="276" w:lineRule="auto"/>
              <w:jc w:val="center"/>
              <w:rPr>
                <w:sz w:val="20"/>
              </w:rPr>
            </w:pPr>
            <w:r w:rsidRPr="003C3387">
              <w:rPr>
                <w:sz w:val="20"/>
              </w:rPr>
              <w:t>T(1-</w:t>
            </w:r>
            <w:r>
              <w:rPr>
                <w:sz w:val="20"/>
              </w:rPr>
              <w:t>2000</w:t>
            </w:r>
            <w:r w:rsidRPr="003C3387">
              <w:rPr>
                <w:sz w:val="20"/>
              </w:rPr>
              <w:t>)</w:t>
            </w:r>
          </w:p>
        </w:tc>
        <w:tc>
          <w:tcPr>
            <w:tcW w:w="1302" w:type="pct"/>
            <w:gridSpan w:val="2"/>
            <w:shd w:val="clear" w:color="auto" w:fill="auto"/>
          </w:tcPr>
          <w:p w14:paraId="65008B06" w14:textId="77777777" w:rsidR="00E4784E" w:rsidRPr="003C3387" w:rsidRDefault="00E4784E" w:rsidP="00652CFD">
            <w:pPr>
              <w:spacing w:before="0" w:after="0" w:line="276" w:lineRule="auto"/>
              <w:rPr>
                <w:sz w:val="20"/>
              </w:rPr>
            </w:pPr>
            <w:r w:rsidRPr="003C3387">
              <w:rPr>
                <w:sz w:val="20"/>
              </w:rPr>
              <w:t>Условия обеспечения заявки</w:t>
            </w:r>
          </w:p>
        </w:tc>
        <w:tc>
          <w:tcPr>
            <w:tcW w:w="1337" w:type="pct"/>
            <w:shd w:val="clear" w:color="auto" w:fill="auto"/>
          </w:tcPr>
          <w:p w14:paraId="60E24250" w14:textId="77777777" w:rsidR="00E4784E" w:rsidRPr="003C3387" w:rsidRDefault="00E4784E" w:rsidP="00652CFD">
            <w:pPr>
              <w:spacing w:before="0" w:after="0" w:line="276" w:lineRule="auto"/>
              <w:rPr>
                <w:sz w:val="20"/>
              </w:rPr>
            </w:pPr>
            <w:r w:rsidRPr="003C3387">
              <w:rPr>
                <w:sz w:val="20"/>
              </w:rPr>
              <w:t xml:space="preserve"> </w:t>
            </w:r>
          </w:p>
        </w:tc>
      </w:tr>
      <w:tr w:rsidR="00E4784E" w:rsidRPr="001A4780" w14:paraId="04A27D52" w14:textId="77777777" w:rsidTr="0078227F">
        <w:tc>
          <w:tcPr>
            <w:tcW w:w="690" w:type="pct"/>
            <w:shd w:val="clear" w:color="auto" w:fill="auto"/>
          </w:tcPr>
          <w:p w14:paraId="01D3EBFE" w14:textId="77777777" w:rsidR="00E4784E" w:rsidRPr="003C3387" w:rsidRDefault="00E4784E" w:rsidP="00652CFD">
            <w:pPr>
              <w:spacing w:before="0" w:after="0" w:line="276" w:lineRule="auto"/>
              <w:rPr>
                <w:sz w:val="20"/>
              </w:rPr>
            </w:pPr>
          </w:p>
        </w:tc>
        <w:tc>
          <w:tcPr>
            <w:tcW w:w="1111" w:type="pct"/>
            <w:shd w:val="clear" w:color="auto" w:fill="auto"/>
          </w:tcPr>
          <w:p w14:paraId="3A11279F" w14:textId="77777777" w:rsidR="00E4784E" w:rsidRPr="003C3387" w:rsidRDefault="00E4784E" w:rsidP="00652CFD">
            <w:pPr>
              <w:spacing w:before="0" w:after="0" w:line="276" w:lineRule="auto"/>
              <w:rPr>
                <w:sz w:val="20"/>
              </w:rPr>
            </w:pPr>
            <w:r w:rsidRPr="003C3387">
              <w:rPr>
                <w:sz w:val="20"/>
              </w:rPr>
              <w:t>amount</w:t>
            </w:r>
          </w:p>
        </w:tc>
        <w:tc>
          <w:tcPr>
            <w:tcW w:w="143" w:type="pct"/>
            <w:shd w:val="clear" w:color="auto" w:fill="auto"/>
          </w:tcPr>
          <w:p w14:paraId="3F29C905" w14:textId="77777777" w:rsidR="00E4784E" w:rsidRPr="003C3387" w:rsidRDefault="00E4784E" w:rsidP="00652CFD">
            <w:pPr>
              <w:spacing w:before="0" w:after="0" w:line="276" w:lineRule="auto"/>
              <w:jc w:val="center"/>
              <w:rPr>
                <w:sz w:val="20"/>
              </w:rPr>
            </w:pPr>
            <w:r w:rsidRPr="003C3387">
              <w:rPr>
                <w:sz w:val="20"/>
              </w:rPr>
              <w:t>O</w:t>
            </w:r>
          </w:p>
        </w:tc>
        <w:tc>
          <w:tcPr>
            <w:tcW w:w="417" w:type="pct"/>
            <w:shd w:val="clear" w:color="auto" w:fill="auto"/>
          </w:tcPr>
          <w:p w14:paraId="41118F85" w14:textId="77777777" w:rsidR="00E4784E" w:rsidRPr="003C3387" w:rsidRDefault="00E4784E" w:rsidP="00652CFD">
            <w:pPr>
              <w:spacing w:before="0" w:after="0" w:line="276" w:lineRule="auto"/>
              <w:jc w:val="center"/>
              <w:rPr>
                <w:sz w:val="20"/>
              </w:rPr>
            </w:pPr>
            <w:r>
              <w:rPr>
                <w:sz w:val="20"/>
              </w:rPr>
              <w:t>T(1-21)</w:t>
            </w:r>
          </w:p>
        </w:tc>
        <w:tc>
          <w:tcPr>
            <w:tcW w:w="1302" w:type="pct"/>
            <w:gridSpan w:val="2"/>
            <w:shd w:val="clear" w:color="auto" w:fill="auto"/>
          </w:tcPr>
          <w:p w14:paraId="59BBBED3" w14:textId="77777777" w:rsidR="00E4784E" w:rsidRPr="003C3387" w:rsidRDefault="00E4784E" w:rsidP="00652CFD">
            <w:pPr>
              <w:spacing w:before="0" w:after="0" w:line="276" w:lineRule="auto"/>
              <w:rPr>
                <w:sz w:val="20"/>
              </w:rPr>
            </w:pPr>
            <w:r w:rsidRPr="003C3387">
              <w:rPr>
                <w:sz w:val="20"/>
              </w:rPr>
              <w:t>Размер обеспечения заявки</w:t>
            </w:r>
          </w:p>
        </w:tc>
        <w:tc>
          <w:tcPr>
            <w:tcW w:w="1337" w:type="pct"/>
            <w:shd w:val="clear" w:color="auto" w:fill="auto"/>
          </w:tcPr>
          <w:p w14:paraId="129498DF" w14:textId="77777777" w:rsidR="00E4784E" w:rsidRPr="003C3387" w:rsidRDefault="00E4784E" w:rsidP="00652CFD">
            <w:pPr>
              <w:spacing w:before="0" w:after="0" w:line="276" w:lineRule="auto"/>
              <w:rPr>
                <w:sz w:val="20"/>
              </w:rPr>
            </w:pPr>
            <w:r w:rsidRPr="003C3387">
              <w:rPr>
                <w:sz w:val="20"/>
              </w:rPr>
              <w:t xml:space="preserve">Шаблон значения: </w:t>
            </w:r>
          </w:p>
          <w:p w14:paraId="69B94BEC" w14:textId="77777777" w:rsidR="00E4784E" w:rsidRPr="003C3387" w:rsidRDefault="00E4784E" w:rsidP="00652CFD">
            <w:pPr>
              <w:spacing w:before="0" w:after="0" w:line="276" w:lineRule="auto"/>
              <w:rPr>
                <w:sz w:val="20"/>
              </w:rPr>
            </w:pPr>
            <w:r>
              <w:rPr>
                <w:sz w:val="20"/>
              </w:rPr>
              <w:t xml:space="preserve"> </w:t>
            </w:r>
            <w:r w:rsidRPr="00A11550">
              <w:rPr>
                <w:sz w:val="20"/>
              </w:rPr>
              <w:t>\d+(\.\d{1,2})?</w:t>
            </w:r>
            <w:r w:rsidRPr="003C3387">
              <w:rPr>
                <w:sz w:val="20"/>
              </w:rPr>
              <w:t>Разрешено указывать 0</w:t>
            </w:r>
          </w:p>
        </w:tc>
      </w:tr>
      <w:tr w:rsidR="00E4784E" w:rsidRPr="001A4780" w14:paraId="065C6775" w14:textId="77777777" w:rsidTr="0078227F">
        <w:tc>
          <w:tcPr>
            <w:tcW w:w="5000" w:type="pct"/>
            <w:gridSpan w:val="7"/>
            <w:shd w:val="clear" w:color="auto" w:fill="auto"/>
            <w:hideMark/>
          </w:tcPr>
          <w:p w14:paraId="68AE6B6F" w14:textId="77777777" w:rsidR="00E4784E" w:rsidRPr="00724833" w:rsidRDefault="00E4784E" w:rsidP="00652CFD">
            <w:pPr>
              <w:spacing w:before="0" w:after="0" w:line="276" w:lineRule="auto"/>
              <w:jc w:val="center"/>
              <w:rPr>
                <w:b/>
                <w:sz w:val="20"/>
              </w:rPr>
            </w:pPr>
            <w:r w:rsidRPr="00724833">
              <w:rPr>
                <w:b/>
                <w:sz w:val="20"/>
              </w:rPr>
              <w:t>Условия финансового обеспечения исполнения контракта</w:t>
            </w:r>
          </w:p>
        </w:tc>
      </w:tr>
      <w:tr w:rsidR="00E4784E" w:rsidRPr="001A4780" w14:paraId="44B0653D" w14:textId="77777777" w:rsidTr="0078227F">
        <w:tc>
          <w:tcPr>
            <w:tcW w:w="690" w:type="pct"/>
            <w:shd w:val="clear" w:color="auto" w:fill="auto"/>
            <w:hideMark/>
          </w:tcPr>
          <w:p w14:paraId="21F996B9" w14:textId="77777777" w:rsidR="00E4784E" w:rsidRPr="00724833" w:rsidRDefault="00E4784E" w:rsidP="00652CFD">
            <w:pPr>
              <w:spacing w:before="0" w:after="0" w:line="276" w:lineRule="auto"/>
              <w:rPr>
                <w:b/>
                <w:sz w:val="20"/>
              </w:rPr>
            </w:pPr>
            <w:r w:rsidRPr="00724833">
              <w:rPr>
                <w:b/>
                <w:sz w:val="20"/>
              </w:rPr>
              <w:t>contractGuarantee</w:t>
            </w:r>
          </w:p>
        </w:tc>
        <w:tc>
          <w:tcPr>
            <w:tcW w:w="1111" w:type="pct"/>
            <w:shd w:val="clear" w:color="auto" w:fill="auto"/>
            <w:hideMark/>
          </w:tcPr>
          <w:p w14:paraId="7F17F8EA" w14:textId="77777777" w:rsidR="00E4784E" w:rsidRPr="00724833" w:rsidRDefault="00E4784E" w:rsidP="00652CFD">
            <w:pPr>
              <w:spacing w:before="0" w:after="0" w:line="276" w:lineRule="auto"/>
              <w:rPr>
                <w:b/>
                <w:sz w:val="20"/>
              </w:rPr>
            </w:pPr>
            <w:r w:rsidRPr="00724833">
              <w:rPr>
                <w:b/>
                <w:sz w:val="20"/>
              </w:rPr>
              <w:t> </w:t>
            </w:r>
          </w:p>
        </w:tc>
        <w:tc>
          <w:tcPr>
            <w:tcW w:w="143" w:type="pct"/>
            <w:shd w:val="clear" w:color="auto" w:fill="auto"/>
            <w:hideMark/>
          </w:tcPr>
          <w:p w14:paraId="55B534AC" w14:textId="77777777" w:rsidR="00E4784E" w:rsidRPr="00724833" w:rsidRDefault="00E4784E" w:rsidP="00652CFD">
            <w:pPr>
              <w:spacing w:before="0" w:after="0" w:line="276" w:lineRule="auto"/>
              <w:jc w:val="center"/>
              <w:rPr>
                <w:b/>
                <w:sz w:val="20"/>
              </w:rPr>
            </w:pPr>
          </w:p>
        </w:tc>
        <w:tc>
          <w:tcPr>
            <w:tcW w:w="417" w:type="pct"/>
            <w:shd w:val="clear" w:color="auto" w:fill="auto"/>
            <w:hideMark/>
          </w:tcPr>
          <w:p w14:paraId="23B29A81" w14:textId="77777777" w:rsidR="00E4784E" w:rsidRPr="00724833" w:rsidRDefault="00E4784E" w:rsidP="00652CFD">
            <w:pPr>
              <w:spacing w:before="0" w:after="0" w:line="276" w:lineRule="auto"/>
              <w:jc w:val="center"/>
              <w:rPr>
                <w:b/>
                <w:sz w:val="20"/>
              </w:rPr>
            </w:pPr>
          </w:p>
        </w:tc>
        <w:tc>
          <w:tcPr>
            <w:tcW w:w="1302" w:type="pct"/>
            <w:gridSpan w:val="2"/>
            <w:shd w:val="clear" w:color="auto" w:fill="auto"/>
            <w:hideMark/>
          </w:tcPr>
          <w:p w14:paraId="15DE0F8C" w14:textId="77777777" w:rsidR="00E4784E" w:rsidRPr="00724833" w:rsidRDefault="00E4784E" w:rsidP="00652CFD">
            <w:pPr>
              <w:spacing w:before="0" w:after="0" w:line="276" w:lineRule="auto"/>
              <w:rPr>
                <w:b/>
                <w:sz w:val="20"/>
              </w:rPr>
            </w:pPr>
            <w:r w:rsidRPr="00724833">
              <w:rPr>
                <w:b/>
                <w:sz w:val="20"/>
              </w:rPr>
              <w:t> </w:t>
            </w:r>
          </w:p>
        </w:tc>
        <w:tc>
          <w:tcPr>
            <w:tcW w:w="1337" w:type="pct"/>
            <w:shd w:val="clear" w:color="auto" w:fill="auto"/>
            <w:hideMark/>
          </w:tcPr>
          <w:p w14:paraId="030728AF" w14:textId="77777777" w:rsidR="00E4784E" w:rsidRPr="00724833" w:rsidRDefault="00E4784E" w:rsidP="00652CFD">
            <w:pPr>
              <w:spacing w:before="0" w:after="0" w:line="276" w:lineRule="auto"/>
              <w:rPr>
                <w:b/>
                <w:sz w:val="20"/>
              </w:rPr>
            </w:pPr>
            <w:r w:rsidRPr="00724833">
              <w:rPr>
                <w:b/>
                <w:sz w:val="20"/>
              </w:rPr>
              <w:t xml:space="preserve"> </w:t>
            </w:r>
          </w:p>
        </w:tc>
      </w:tr>
      <w:tr w:rsidR="00E4784E" w:rsidRPr="001A4780" w14:paraId="00BF7FFB" w14:textId="77777777" w:rsidTr="0078227F">
        <w:tc>
          <w:tcPr>
            <w:tcW w:w="690" w:type="pct"/>
            <w:shd w:val="clear" w:color="auto" w:fill="auto"/>
            <w:hideMark/>
          </w:tcPr>
          <w:p w14:paraId="3E28C0AF" w14:textId="77777777" w:rsidR="00E4784E" w:rsidRPr="003C3387" w:rsidRDefault="00E4784E" w:rsidP="00652CFD">
            <w:pPr>
              <w:spacing w:before="0" w:after="0" w:line="276" w:lineRule="auto"/>
              <w:rPr>
                <w:sz w:val="20"/>
              </w:rPr>
            </w:pPr>
            <w:r w:rsidRPr="003C3387">
              <w:rPr>
                <w:sz w:val="20"/>
              </w:rPr>
              <w:t> </w:t>
            </w:r>
          </w:p>
        </w:tc>
        <w:tc>
          <w:tcPr>
            <w:tcW w:w="1111" w:type="pct"/>
            <w:shd w:val="clear" w:color="auto" w:fill="auto"/>
            <w:hideMark/>
          </w:tcPr>
          <w:p w14:paraId="3C74DD28" w14:textId="77777777" w:rsidR="00E4784E" w:rsidRPr="003C3387" w:rsidRDefault="00E4784E" w:rsidP="00652CFD">
            <w:pPr>
              <w:spacing w:before="0" w:after="0" w:line="276" w:lineRule="auto"/>
              <w:rPr>
                <w:sz w:val="20"/>
              </w:rPr>
            </w:pPr>
            <w:r w:rsidRPr="003C3387">
              <w:rPr>
                <w:sz w:val="20"/>
              </w:rPr>
              <w:t xml:space="preserve">procedure </w:t>
            </w:r>
          </w:p>
        </w:tc>
        <w:tc>
          <w:tcPr>
            <w:tcW w:w="143" w:type="pct"/>
            <w:shd w:val="clear" w:color="auto" w:fill="auto"/>
            <w:hideMark/>
          </w:tcPr>
          <w:p w14:paraId="6A550A5D" w14:textId="77777777" w:rsidR="00E4784E" w:rsidRPr="003C3387" w:rsidRDefault="00E4784E" w:rsidP="00652CFD">
            <w:pPr>
              <w:spacing w:before="0" w:after="0" w:line="276" w:lineRule="auto"/>
              <w:jc w:val="center"/>
              <w:rPr>
                <w:sz w:val="20"/>
              </w:rPr>
            </w:pPr>
            <w:r w:rsidRPr="003C3387">
              <w:rPr>
                <w:sz w:val="20"/>
              </w:rPr>
              <w:t>Н</w:t>
            </w:r>
          </w:p>
        </w:tc>
        <w:tc>
          <w:tcPr>
            <w:tcW w:w="417" w:type="pct"/>
            <w:shd w:val="clear" w:color="auto" w:fill="auto"/>
            <w:hideMark/>
          </w:tcPr>
          <w:p w14:paraId="5B7B92E3" w14:textId="77777777" w:rsidR="00E4784E" w:rsidRPr="003C3387" w:rsidRDefault="00E4784E" w:rsidP="00652CFD">
            <w:pPr>
              <w:spacing w:before="0" w:after="0" w:line="276" w:lineRule="auto"/>
              <w:jc w:val="center"/>
              <w:rPr>
                <w:sz w:val="20"/>
              </w:rPr>
            </w:pPr>
            <w:r w:rsidRPr="003C3387">
              <w:rPr>
                <w:sz w:val="20"/>
              </w:rPr>
              <w:t>T(1-</w:t>
            </w:r>
            <w:r>
              <w:rPr>
                <w:sz w:val="20"/>
              </w:rPr>
              <w:t>2000</w:t>
            </w:r>
            <w:r w:rsidRPr="003C3387">
              <w:rPr>
                <w:sz w:val="20"/>
              </w:rPr>
              <w:t>)</w:t>
            </w:r>
          </w:p>
        </w:tc>
        <w:tc>
          <w:tcPr>
            <w:tcW w:w="1302" w:type="pct"/>
            <w:gridSpan w:val="2"/>
            <w:shd w:val="clear" w:color="auto" w:fill="auto"/>
            <w:hideMark/>
          </w:tcPr>
          <w:p w14:paraId="2EBEE708" w14:textId="77777777" w:rsidR="00E4784E" w:rsidRPr="003C3387" w:rsidRDefault="00E4784E" w:rsidP="00652CFD">
            <w:pPr>
              <w:spacing w:before="0" w:after="0" w:line="276" w:lineRule="auto"/>
              <w:rPr>
                <w:sz w:val="20"/>
              </w:rPr>
            </w:pPr>
            <w:r w:rsidRPr="003C3387">
              <w:rPr>
                <w:sz w:val="20"/>
              </w:rPr>
              <w:t>Условия обеспечения контракта</w:t>
            </w:r>
          </w:p>
        </w:tc>
        <w:tc>
          <w:tcPr>
            <w:tcW w:w="1337" w:type="pct"/>
            <w:shd w:val="clear" w:color="auto" w:fill="auto"/>
            <w:hideMark/>
          </w:tcPr>
          <w:p w14:paraId="6CB1EC34" w14:textId="77777777" w:rsidR="00E4784E" w:rsidRPr="003C3387" w:rsidRDefault="00E4784E" w:rsidP="00652CFD">
            <w:pPr>
              <w:spacing w:before="0" w:after="0" w:line="276" w:lineRule="auto"/>
              <w:rPr>
                <w:sz w:val="20"/>
              </w:rPr>
            </w:pPr>
            <w:r w:rsidRPr="003C3387">
              <w:rPr>
                <w:sz w:val="20"/>
              </w:rPr>
              <w:t xml:space="preserve"> </w:t>
            </w:r>
          </w:p>
        </w:tc>
      </w:tr>
      <w:tr w:rsidR="00E4784E" w:rsidRPr="001A4780" w14:paraId="1A77B090" w14:textId="77777777" w:rsidTr="0078227F">
        <w:tc>
          <w:tcPr>
            <w:tcW w:w="690" w:type="pct"/>
            <w:shd w:val="clear" w:color="auto" w:fill="auto"/>
            <w:hideMark/>
          </w:tcPr>
          <w:p w14:paraId="4D9D61AD" w14:textId="77777777" w:rsidR="00E4784E" w:rsidRPr="003C3387" w:rsidRDefault="00E4784E" w:rsidP="00652CFD">
            <w:pPr>
              <w:spacing w:before="0" w:after="0" w:line="276" w:lineRule="auto"/>
              <w:rPr>
                <w:sz w:val="20"/>
              </w:rPr>
            </w:pPr>
            <w:r w:rsidRPr="003C3387">
              <w:rPr>
                <w:sz w:val="20"/>
              </w:rPr>
              <w:t> </w:t>
            </w:r>
          </w:p>
        </w:tc>
        <w:tc>
          <w:tcPr>
            <w:tcW w:w="1111" w:type="pct"/>
            <w:shd w:val="clear" w:color="auto" w:fill="auto"/>
            <w:hideMark/>
          </w:tcPr>
          <w:p w14:paraId="29B90B1C" w14:textId="77777777" w:rsidR="00E4784E" w:rsidRPr="003C3387" w:rsidRDefault="00E4784E" w:rsidP="00652CFD">
            <w:pPr>
              <w:spacing w:before="0" w:after="0" w:line="276" w:lineRule="auto"/>
              <w:rPr>
                <w:sz w:val="20"/>
              </w:rPr>
            </w:pPr>
            <w:r w:rsidRPr="003C3387">
              <w:rPr>
                <w:sz w:val="20"/>
              </w:rPr>
              <w:t xml:space="preserve">amount </w:t>
            </w:r>
          </w:p>
        </w:tc>
        <w:tc>
          <w:tcPr>
            <w:tcW w:w="143" w:type="pct"/>
            <w:shd w:val="clear" w:color="auto" w:fill="auto"/>
            <w:hideMark/>
          </w:tcPr>
          <w:p w14:paraId="3AEBE745" w14:textId="77777777" w:rsidR="00E4784E" w:rsidRPr="003C3387" w:rsidRDefault="00E4784E" w:rsidP="00652CFD">
            <w:pPr>
              <w:spacing w:before="0" w:after="0" w:line="276" w:lineRule="auto"/>
              <w:jc w:val="center"/>
              <w:rPr>
                <w:sz w:val="20"/>
              </w:rPr>
            </w:pPr>
            <w:r w:rsidRPr="003C3387">
              <w:rPr>
                <w:sz w:val="20"/>
              </w:rPr>
              <w:t>O</w:t>
            </w:r>
          </w:p>
        </w:tc>
        <w:tc>
          <w:tcPr>
            <w:tcW w:w="417" w:type="pct"/>
            <w:shd w:val="clear" w:color="auto" w:fill="auto"/>
            <w:hideMark/>
          </w:tcPr>
          <w:p w14:paraId="07142174" w14:textId="77777777" w:rsidR="00E4784E" w:rsidRPr="003C3387" w:rsidRDefault="00E4784E" w:rsidP="00652CFD">
            <w:pPr>
              <w:spacing w:before="0" w:after="0" w:line="276" w:lineRule="auto"/>
              <w:jc w:val="center"/>
              <w:rPr>
                <w:sz w:val="20"/>
              </w:rPr>
            </w:pPr>
            <w:r>
              <w:rPr>
                <w:sz w:val="20"/>
              </w:rPr>
              <w:t>T(1-21)</w:t>
            </w:r>
          </w:p>
        </w:tc>
        <w:tc>
          <w:tcPr>
            <w:tcW w:w="1302" w:type="pct"/>
            <w:gridSpan w:val="2"/>
            <w:shd w:val="clear" w:color="auto" w:fill="auto"/>
            <w:hideMark/>
          </w:tcPr>
          <w:p w14:paraId="2A541B62" w14:textId="77777777" w:rsidR="00E4784E" w:rsidRPr="003C3387" w:rsidRDefault="00E4784E" w:rsidP="00652CFD">
            <w:pPr>
              <w:spacing w:before="0" w:after="0" w:line="276" w:lineRule="auto"/>
              <w:rPr>
                <w:sz w:val="20"/>
              </w:rPr>
            </w:pPr>
            <w:r w:rsidRPr="003C3387">
              <w:rPr>
                <w:sz w:val="20"/>
              </w:rPr>
              <w:t>Размер обеспечения контракта</w:t>
            </w:r>
          </w:p>
        </w:tc>
        <w:tc>
          <w:tcPr>
            <w:tcW w:w="1337" w:type="pct"/>
            <w:shd w:val="clear" w:color="auto" w:fill="auto"/>
            <w:hideMark/>
          </w:tcPr>
          <w:p w14:paraId="77AB59F0" w14:textId="77777777" w:rsidR="00E4784E" w:rsidRPr="003C3387" w:rsidRDefault="00E4784E" w:rsidP="00652CFD">
            <w:pPr>
              <w:spacing w:before="0" w:after="0" w:line="276" w:lineRule="auto"/>
              <w:rPr>
                <w:sz w:val="20"/>
              </w:rPr>
            </w:pPr>
            <w:r w:rsidRPr="003C3387">
              <w:rPr>
                <w:sz w:val="20"/>
              </w:rPr>
              <w:t xml:space="preserve"> Шаблон значения: </w:t>
            </w:r>
          </w:p>
          <w:p w14:paraId="03A63624" w14:textId="77777777" w:rsidR="00E4784E" w:rsidRPr="003C3387" w:rsidRDefault="00E4784E" w:rsidP="00652CFD">
            <w:pPr>
              <w:spacing w:before="0" w:after="0" w:line="276" w:lineRule="auto"/>
              <w:rPr>
                <w:sz w:val="20"/>
              </w:rPr>
            </w:pPr>
            <w:r>
              <w:rPr>
                <w:sz w:val="20"/>
              </w:rPr>
              <w:t xml:space="preserve"> </w:t>
            </w:r>
            <w:r w:rsidRPr="00A11550">
              <w:rPr>
                <w:sz w:val="20"/>
              </w:rPr>
              <w:t>\d+(\.\d{1,2})?</w:t>
            </w:r>
            <w:r w:rsidRPr="003C3387">
              <w:rPr>
                <w:sz w:val="20"/>
              </w:rPr>
              <w:t>Разрешено указывать 0</w:t>
            </w:r>
          </w:p>
        </w:tc>
      </w:tr>
      <w:tr w:rsidR="00E4784E" w:rsidRPr="001A4780" w14:paraId="038AA11E" w14:textId="77777777" w:rsidTr="0078227F">
        <w:tc>
          <w:tcPr>
            <w:tcW w:w="5000" w:type="pct"/>
            <w:gridSpan w:val="7"/>
            <w:shd w:val="clear" w:color="auto" w:fill="auto"/>
          </w:tcPr>
          <w:p w14:paraId="7CBD419A" w14:textId="77777777" w:rsidR="00E4784E" w:rsidRPr="00B41067" w:rsidRDefault="00E4784E" w:rsidP="00652CFD">
            <w:pPr>
              <w:spacing w:before="0" w:after="0" w:line="276" w:lineRule="auto"/>
              <w:jc w:val="center"/>
              <w:rPr>
                <w:b/>
                <w:sz w:val="20"/>
              </w:rPr>
            </w:pPr>
            <w:r w:rsidRPr="00B41067">
              <w:rPr>
                <w:b/>
                <w:sz w:val="20"/>
              </w:rPr>
              <w:t>График осуществления процедуры закупки</w:t>
            </w:r>
          </w:p>
        </w:tc>
      </w:tr>
      <w:tr w:rsidR="00E4784E" w:rsidRPr="001A4780" w14:paraId="55F5A222" w14:textId="77777777" w:rsidTr="0078227F">
        <w:tc>
          <w:tcPr>
            <w:tcW w:w="690" w:type="pct"/>
            <w:shd w:val="clear" w:color="auto" w:fill="auto"/>
          </w:tcPr>
          <w:p w14:paraId="7853AC39" w14:textId="77777777" w:rsidR="00E4784E" w:rsidRPr="00B41067" w:rsidRDefault="00E4784E" w:rsidP="00652CFD">
            <w:pPr>
              <w:spacing w:before="0" w:after="0" w:line="276" w:lineRule="auto"/>
              <w:rPr>
                <w:b/>
                <w:sz w:val="20"/>
              </w:rPr>
            </w:pPr>
            <w:r w:rsidRPr="00B41067">
              <w:rPr>
                <w:b/>
                <w:sz w:val="20"/>
              </w:rPr>
              <w:t>purchaseGraph</w:t>
            </w:r>
          </w:p>
        </w:tc>
        <w:tc>
          <w:tcPr>
            <w:tcW w:w="1111" w:type="pct"/>
            <w:shd w:val="clear" w:color="auto" w:fill="auto"/>
          </w:tcPr>
          <w:p w14:paraId="3D030CFB" w14:textId="77777777" w:rsidR="00E4784E" w:rsidRPr="00724833" w:rsidRDefault="00E4784E" w:rsidP="00652CFD">
            <w:pPr>
              <w:spacing w:before="0" w:after="0" w:line="276" w:lineRule="auto"/>
              <w:rPr>
                <w:b/>
                <w:sz w:val="20"/>
              </w:rPr>
            </w:pPr>
          </w:p>
        </w:tc>
        <w:tc>
          <w:tcPr>
            <w:tcW w:w="143" w:type="pct"/>
            <w:shd w:val="clear" w:color="auto" w:fill="auto"/>
          </w:tcPr>
          <w:p w14:paraId="3915BFD7" w14:textId="77777777" w:rsidR="00E4784E" w:rsidRPr="00724833" w:rsidRDefault="00E4784E" w:rsidP="00652CFD">
            <w:pPr>
              <w:spacing w:before="0" w:after="0" w:line="276" w:lineRule="auto"/>
              <w:jc w:val="center"/>
              <w:rPr>
                <w:b/>
                <w:sz w:val="20"/>
              </w:rPr>
            </w:pPr>
          </w:p>
        </w:tc>
        <w:tc>
          <w:tcPr>
            <w:tcW w:w="417" w:type="pct"/>
            <w:shd w:val="clear" w:color="auto" w:fill="auto"/>
          </w:tcPr>
          <w:p w14:paraId="126D7FF6"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0DD2C694" w14:textId="77777777" w:rsidR="00E4784E" w:rsidRPr="00724833" w:rsidRDefault="00E4784E" w:rsidP="00652CFD">
            <w:pPr>
              <w:spacing w:before="0" w:after="0" w:line="276" w:lineRule="auto"/>
              <w:rPr>
                <w:b/>
                <w:sz w:val="20"/>
              </w:rPr>
            </w:pPr>
          </w:p>
        </w:tc>
        <w:tc>
          <w:tcPr>
            <w:tcW w:w="1337" w:type="pct"/>
            <w:shd w:val="clear" w:color="auto" w:fill="auto"/>
          </w:tcPr>
          <w:p w14:paraId="6A18D6CF" w14:textId="77777777" w:rsidR="00E4784E" w:rsidRPr="00724833" w:rsidRDefault="00E4784E" w:rsidP="00652CFD">
            <w:pPr>
              <w:spacing w:before="0" w:after="0" w:line="276" w:lineRule="auto"/>
              <w:rPr>
                <w:b/>
                <w:sz w:val="20"/>
              </w:rPr>
            </w:pPr>
          </w:p>
        </w:tc>
      </w:tr>
      <w:tr w:rsidR="00E4784E" w:rsidRPr="001A4780" w14:paraId="41BBD3BD" w14:textId="77777777" w:rsidTr="0078227F">
        <w:tc>
          <w:tcPr>
            <w:tcW w:w="690" w:type="pct"/>
            <w:shd w:val="clear" w:color="auto" w:fill="auto"/>
          </w:tcPr>
          <w:p w14:paraId="4B59D183" w14:textId="77777777" w:rsidR="00E4784E" w:rsidRPr="003C3387" w:rsidRDefault="00E4784E" w:rsidP="00652CFD">
            <w:pPr>
              <w:spacing w:before="0" w:after="0" w:line="276" w:lineRule="auto"/>
              <w:rPr>
                <w:sz w:val="20"/>
              </w:rPr>
            </w:pPr>
          </w:p>
        </w:tc>
        <w:tc>
          <w:tcPr>
            <w:tcW w:w="1111" w:type="pct"/>
            <w:shd w:val="clear" w:color="auto" w:fill="auto"/>
          </w:tcPr>
          <w:p w14:paraId="4FC75C4A" w14:textId="77777777" w:rsidR="00E4784E" w:rsidRPr="003C3387" w:rsidRDefault="00E4784E" w:rsidP="00652CFD">
            <w:pPr>
              <w:spacing w:before="0" w:after="0" w:line="276" w:lineRule="auto"/>
              <w:rPr>
                <w:sz w:val="20"/>
              </w:rPr>
            </w:pPr>
            <w:r w:rsidRPr="003C3387">
              <w:rPr>
                <w:sz w:val="20"/>
              </w:rPr>
              <w:t>purchasePlacingTerm</w:t>
            </w:r>
          </w:p>
        </w:tc>
        <w:tc>
          <w:tcPr>
            <w:tcW w:w="143" w:type="pct"/>
            <w:shd w:val="clear" w:color="auto" w:fill="auto"/>
          </w:tcPr>
          <w:p w14:paraId="2E2C6A96" w14:textId="77777777" w:rsidR="00E4784E" w:rsidRPr="003C3387" w:rsidRDefault="00E4784E" w:rsidP="00652CFD">
            <w:pPr>
              <w:spacing w:before="0" w:after="0" w:line="276" w:lineRule="auto"/>
              <w:jc w:val="center"/>
              <w:rPr>
                <w:sz w:val="20"/>
              </w:rPr>
            </w:pPr>
            <w:r w:rsidRPr="003C3387">
              <w:rPr>
                <w:sz w:val="20"/>
              </w:rPr>
              <w:t>О</w:t>
            </w:r>
          </w:p>
        </w:tc>
        <w:tc>
          <w:tcPr>
            <w:tcW w:w="417" w:type="pct"/>
            <w:shd w:val="clear" w:color="auto" w:fill="auto"/>
          </w:tcPr>
          <w:p w14:paraId="7901BEF3"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530774E6" w14:textId="77777777" w:rsidR="00E4784E" w:rsidRPr="003C3387" w:rsidRDefault="00E4784E" w:rsidP="00652CFD">
            <w:pPr>
              <w:spacing w:before="0" w:after="0" w:line="276" w:lineRule="auto"/>
              <w:rPr>
                <w:sz w:val="20"/>
              </w:rPr>
            </w:pPr>
            <w:r w:rsidRPr="003C3387">
              <w:rPr>
                <w:sz w:val="20"/>
              </w:rPr>
              <w:t>Срок размещения заявки</w:t>
            </w:r>
          </w:p>
        </w:tc>
        <w:tc>
          <w:tcPr>
            <w:tcW w:w="1337" w:type="pct"/>
            <w:shd w:val="clear" w:color="auto" w:fill="auto"/>
          </w:tcPr>
          <w:p w14:paraId="601C88E0" w14:textId="77777777" w:rsidR="00E4784E" w:rsidRPr="003C3387" w:rsidRDefault="00E4784E" w:rsidP="00652CFD">
            <w:pPr>
              <w:spacing w:before="0" w:after="0" w:line="276" w:lineRule="auto"/>
              <w:rPr>
                <w:sz w:val="20"/>
              </w:rPr>
            </w:pPr>
          </w:p>
        </w:tc>
      </w:tr>
      <w:tr w:rsidR="00E4784E" w:rsidRPr="001A4780" w14:paraId="2C743461" w14:textId="77777777" w:rsidTr="0078227F">
        <w:tc>
          <w:tcPr>
            <w:tcW w:w="690" w:type="pct"/>
            <w:shd w:val="clear" w:color="auto" w:fill="auto"/>
          </w:tcPr>
          <w:p w14:paraId="5DB6D5BF" w14:textId="77777777" w:rsidR="00E4784E" w:rsidRPr="003C3387" w:rsidRDefault="00E4784E" w:rsidP="00652CFD">
            <w:pPr>
              <w:spacing w:before="0" w:after="0" w:line="276" w:lineRule="auto"/>
              <w:rPr>
                <w:sz w:val="20"/>
              </w:rPr>
            </w:pPr>
          </w:p>
        </w:tc>
        <w:tc>
          <w:tcPr>
            <w:tcW w:w="1111" w:type="pct"/>
            <w:shd w:val="clear" w:color="auto" w:fill="auto"/>
          </w:tcPr>
          <w:p w14:paraId="4A32E34B" w14:textId="77777777" w:rsidR="00E4784E" w:rsidRPr="003C3387" w:rsidRDefault="00E4784E" w:rsidP="00652CFD">
            <w:pPr>
              <w:spacing w:before="0" w:after="0" w:line="276" w:lineRule="auto"/>
              <w:rPr>
                <w:sz w:val="20"/>
              </w:rPr>
            </w:pPr>
            <w:r w:rsidRPr="003C3387">
              <w:rPr>
                <w:sz w:val="20"/>
              </w:rPr>
              <w:t>contractExecutionTerm</w:t>
            </w:r>
          </w:p>
        </w:tc>
        <w:tc>
          <w:tcPr>
            <w:tcW w:w="143" w:type="pct"/>
            <w:shd w:val="clear" w:color="auto" w:fill="auto"/>
          </w:tcPr>
          <w:p w14:paraId="1D468519" w14:textId="77777777" w:rsidR="00E4784E" w:rsidRPr="003C3387" w:rsidRDefault="00E4784E" w:rsidP="00652CFD">
            <w:pPr>
              <w:spacing w:before="0" w:after="0" w:line="276" w:lineRule="auto"/>
              <w:jc w:val="center"/>
              <w:rPr>
                <w:sz w:val="20"/>
              </w:rPr>
            </w:pPr>
            <w:r w:rsidRPr="003C3387">
              <w:rPr>
                <w:sz w:val="20"/>
              </w:rPr>
              <w:t>O</w:t>
            </w:r>
          </w:p>
        </w:tc>
        <w:tc>
          <w:tcPr>
            <w:tcW w:w="417" w:type="pct"/>
            <w:shd w:val="clear" w:color="auto" w:fill="auto"/>
          </w:tcPr>
          <w:p w14:paraId="356CC32F"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2888B745" w14:textId="77777777" w:rsidR="00E4784E" w:rsidRPr="003C3387" w:rsidRDefault="00E4784E" w:rsidP="00652CFD">
            <w:pPr>
              <w:spacing w:before="0" w:after="0" w:line="276" w:lineRule="auto"/>
              <w:rPr>
                <w:sz w:val="20"/>
              </w:rPr>
            </w:pPr>
            <w:r w:rsidRPr="003C3387">
              <w:rPr>
                <w:sz w:val="20"/>
              </w:rPr>
              <w:t>Срок исполнения контракта</w:t>
            </w:r>
          </w:p>
        </w:tc>
        <w:tc>
          <w:tcPr>
            <w:tcW w:w="1337" w:type="pct"/>
            <w:shd w:val="clear" w:color="auto" w:fill="auto"/>
          </w:tcPr>
          <w:p w14:paraId="1FEB99B3" w14:textId="77777777" w:rsidR="00E4784E" w:rsidRPr="003C3387" w:rsidRDefault="00E4784E" w:rsidP="00652CFD">
            <w:pPr>
              <w:spacing w:before="0" w:after="0" w:line="276" w:lineRule="auto"/>
              <w:rPr>
                <w:sz w:val="20"/>
              </w:rPr>
            </w:pPr>
          </w:p>
        </w:tc>
      </w:tr>
      <w:tr w:rsidR="00E4784E" w:rsidRPr="001A4780" w14:paraId="48BBD018" w14:textId="77777777" w:rsidTr="0078227F">
        <w:tc>
          <w:tcPr>
            <w:tcW w:w="690" w:type="pct"/>
            <w:shd w:val="clear" w:color="auto" w:fill="auto"/>
          </w:tcPr>
          <w:p w14:paraId="010A4A9A" w14:textId="77777777" w:rsidR="00E4784E" w:rsidRPr="003C3387" w:rsidRDefault="00E4784E" w:rsidP="00652CFD">
            <w:pPr>
              <w:spacing w:before="0" w:after="0" w:line="276" w:lineRule="auto"/>
              <w:rPr>
                <w:sz w:val="20"/>
              </w:rPr>
            </w:pPr>
          </w:p>
        </w:tc>
        <w:tc>
          <w:tcPr>
            <w:tcW w:w="1111" w:type="pct"/>
            <w:shd w:val="clear" w:color="auto" w:fill="auto"/>
          </w:tcPr>
          <w:p w14:paraId="02DCB5DD" w14:textId="77777777" w:rsidR="00E4784E" w:rsidRPr="003C3387" w:rsidRDefault="00E4784E" w:rsidP="00652CFD">
            <w:pPr>
              <w:spacing w:before="0" w:after="0" w:line="276" w:lineRule="auto"/>
              <w:rPr>
                <w:sz w:val="20"/>
              </w:rPr>
            </w:pPr>
            <w:r w:rsidRPr="003C3387">
              <w:rPr>
                <w:sz w:val="20"/>
              </w:rPr>
              <w:t>contractExecutionStages</w:t>
            </w:r>
          </w:p>
        </w:tc>
        <w:tc>
          <w:tcPr>
            <w:tcW w:w="143" w:type="pct"/>
            <w:shd w:val="clear" w:color="auto" w:fill="auto"/>
          </w:tcPr>
          <w:p w14:paraId="68399070" w14:textId="77777777" w:rsidR="00E4784E" w:rsidRPr="003C3387" w:rsidRDefault="00E4784E" w:rsidP="00652CFD">
            <w:pPr>
              <w:spacing w:before="0" w:after="0" w:line="276" w:lineRule="auto"/>
              <w:jc w:val="center"/>
              <w:rPr>
                <w:sz w:val="20"/>
              </w:rPr>
            </w:pPr>
            <w:r w:rsidRPr="003C3387">
              <w:rPr>
                <w:sz w:val="20"/>
              </w:rPr>
              <w:t>O</w:t>
            </w:r>
          </w:p>
        </w:tc>
        <w:tc>
          <w:tcPr>
            <w:tcW w:w="417" w:type="pct"/>
            <w:shd w:val="clear" w:color="auto" w:fill="auto"/>
          </w:tcPr>
          <w:p w14:paraId="03670406" w14:textId="77777777" w:rsidR="00E4784E" w:rsidRPr="003C3387" w:rsidRDefault="00E4784E" w:rsidP="00652CFD">
            <w:pPr>
              <w:spacing w:before="0" w:after="0" w:line="276" w:lineRule="auto"/>
              <w:jc w:val="center"/>
              <w:rPr>
                <w:sz w:val="20"/>
              </w:rPr>
            </w:pPr>
            <w:r w:rsidRPr="003C3387">
              <w:rPr>
                <w:sz w:val="20"/>
              </w:rPr>
              <w:t>T(1-</w:t>
            </w:r>
            <w:r>
              <w:rPr>
                <w:sz w:val="20"/>
              </w:rPr>
              <w:t>2000</w:t>
            </w:r>
            <w:r w:rsidRPr="003C3387">
              <w:rPr>
                <w:sz w:val="20"/>
              </w:rPr>
              <w:t>)</w:t>
            </w:r>
          </w:p>
        </w:tc>
        <w:tc>
          <w:tcPr>
            <w:tcW w:w="1302" w:type="pct"/>
            <w:gridSpan w:val="2"/>
            <w:shd w:val="clear" w:color="auto" w:fill="auto"/>
          </w:tcPr>
          <w:p w14:paraId="2212118E" w14:textId="77777777" w:rsidR="00E4784E" w:rsidRPr="003C3387" w:rsidRDefault="00E4784E" w:rsidP="00652CFD">
            <w:pPr>
              <w:spacing w:before="0" w:after="0" w:line="276" w:lineRule="auto"/>
              <w:rPr>
                <w:sz w:val="20"/>
              </w:rPr>
            </w:pPr>
            <w:r w:rsidRPr="003C3387">
              <w:rPr>
                <w:sz w:val="20"/>
              </w:rPr>
              <w:t>Сроки исполнения отдельных этапов контракта</w:t>
            </w:r>
          </w:p>
        </w:tc>
        <w:tc>
          <w:tcPr>
            <w:tcW w:w="1337" w:type="pct"/>
            <w:shd w:val="clear" w:color="auto" w:fill="auto"/>
          </w:tcPr>
          <w:p w14:paraId="2A3830FB" w14:textId="77777777" w:rsidR="00E4784E" w:rsidRPr="003C3387" w:rsidRDefault="00E4784E" w:rsidP="00652CFD">
            <w:pPr>
              <w:spacing w:before="0" w:after="0" w:line="276" w:lineRule="auto"/>
              <w:rPr>
                <w:sz w:val="20"/>
              </w:rPr>
            </w:pPr>
          </w:p>
        </w:tc>
      </w:tr>
      <w:tr w:rsidR="00E4784E" w:rsidRPr="001A4780" w14:paraId="0DE8486F" w14:textId="77777777" w:rsidTr="0078227F">
        <w:tc>
          <w:tcPr>
            <w:tcW w:w="690" w:type="pct"/>
            <w:shd w:val="clear" w:color="auto" w:fill="auto"/>
          </w:tcPr>
          <w:p w14:paraId="682B0A6C" w14:textId="77777777" w:rsidR="00E4784E" w:rsidRPr="003C3387" w:rsidRDefault="00E4784E" w:rsidP="00652CFD">
            <w:pPr>
              <w:spacing w:before="0" w:after="0" w:line="276" w:lineRule="auto"/>
              <w:rPr>
                <w:sz w:val="20"/>
              </w:rPr>
            </w:pPr>
          </w:p>
        </w:tc>
        <w:tc>
          <w:tcPr>
            <w:tcW w:w="1111" w:type="pct"/>
            <w:shd w:val="clear" w:color="auto" w:fill="auto"/>
          </w:tcPr>
          <w:p w14:paraId="563BCC0A" w14:textId="77777777" w:rsidR="00E4784E" w:rsidRPr="003C3387" w:rsidRDefault="00E4784E" w:rsidP="00652CFD">
            <w:pPr>
              <w:spacing w:before="0" w:after="0" w:line="276" w:lineRule="auto"/>
              <w:rPr>
                <w:sz w:val="20"/>
              </w:rPr>
            </w:pPr>
            <w:r w:rsidRPr="003C3387">
              <w:rPr>
                <w:sz w:val="20"/>
              </w:rPr>
              <w:t>periodicity</w:t>
            </w:r>
          </w:p>
        </w:tc>
        <w:tc>
          <w:tcPr>
            <w:tcW w:w="143" w:type="pct"/>
            <w:shd w:val="clear" w:color="auto" w:fill="auto"/>
          </w:tcPr>
          <w:p w14:paraId="4F0F90AC" w14:textId="77777777" w:rsidR="00E4784E" w:rsidRPr="003C3387" w:rsidRDefault="00E4784E" w:rsidP="00652CFD">
            <w:pPr>
              <w:spacing w:before="0" w:after="0" w:line="276" w:lineRule="auto"/>
              <w:jc w:val="center"/>
              <w:rPr>
                <w:sz w:val="20"/>
              </w:rPr>
            </w:pPr>
            <w:r w:rsidRPr="003C3387">
              <w:rPr>
                <w:sz w:val="20"/>
              </w:rPr>
              <w:t>O</w:t>
            </w:r>
          </w:p>
        </w:tc>
        <w:tc>
          <w:tcPr>
            <w:tcW w:w="417" w:type="pct"/>
            <w:shd w:val="clear" w:color="auto" w:fill="auto"/>
          </w:tcPr>
          <w:p w14:paraId="232DE5B0" w14:textId="77777777" w:rsidR="00E4784E" w:rsidRPr="003C3387" w:rsidRDefault="00E4784E" w:rsidP="00652CFD">
            <w:pPr>
              <w:spacing w:before="0" w:after="0" w:line="276" w:lineRule="auto"/>
              <w:jc w:val="center"/>
              <w:rPr>
                <w:sz w:val="20"/>
              </w:rPr>
            </w:pPr>
            <w:r w:rsidRPr="003C3387">
              <w:rPr>
                <w:sz w:val="20"/>
              </w:rPr>
              <w:t>T(1-</w:t>
            </w:r>
            <w:r>
              <w:rPr>
                <w:sz w:val="20"/>
              </w:rPr>
              <w:t>2000</w:t>
            </w:r>
            <w:r w:rsidRPr="003C3387">
              <w:rPr>
                <w:sz w:val="20"/>
              </w:rPr>
              <w:t>)</w:t>
            </w:r>
          </w:p>
        </w:tc>
        <w:tc>
          <w:tcPr>
            <w:tcW w:w="1302" w:type="pct"/>
            <w:gridSpan w:val="2"/>
            <w:shd w:val="clear" w:color="auto" w:fill="auto"/>
          </w:tcPr>
          <w:p w14:paraId="32D14431" w14:textId="77777777" w:rsidR="00E4784E" w:rsidRPr="003C3387" w:rsidRDefault="00E4784E" w:rsidP="00652CFD">
            <w:pPr>
              <w:spacing w:before="0" w:after="0" w:line="276" w:lineRule="auto"/>
              <w:rPr>
                <w:sz w:val="20"/>
              </w:rPr>
            </w:pPr>
            <w:r w:rsidRPr="003C3387">
              <w:rPr>
                <w:sz w:val="20"/>
              </w:rPr>
              <w:t>Периодичность поставки товаров (выполнения работ, оказания услуг)</w:t>
            </w:r>
          </w:p>
        </w:tc>
        <w:tc>
          <w:tcPr>
            <w:tcW w:w="1337" w:type="pct"/>
            <w:shd w:val="clear" w:color="auto" w:fill="auto"/>
          </w:tcPr>
          <w:p w14:paraId="2131C892" w14:textId="77777777" w:rsidR="00E4784E" w:rsidRPr="003C3387" w:rsidRDefault="00E4784E" w:rsidP="00652CFD">
            <w:pPr>
              <w:spacing w:before="0" w:after="0" w:line="276" w:lineRule="auto"/>
              <w:rPr>
                <w:sz w:val="20"/>
              </w:rPr>
            </w:pPr>
          </w:p>
        </w:tc>
      </w:tr>
      <w:tr w:rsidR="00E4784E" w:rsidRPr="001A4780" w14:paraId="6E114921" w14:textId="77777777" w:rsidTr="0078227F">
        <w:tc>
          <w:tcPr>
            <w:tcW w:w="5000" w:type="pct"/>
            <w:gridSpan w:val="7"/>
            <w:shd w:val="clear" w:color="auto" w:fill="auto"/>
          </w:tcPr>
          <w:p w14:paraId="232F7110" w14:textId="77777777" w:rsidR="00E4784E" w:rsidRPr="00724833" w:rsidRDefault="00E4784E" w:rsidP="00652CFD">
            <w:pPr>
              <w:spacing w:before="0" w:after="0" w:line="276" w:lineRule="auto"/>
              <w:jc w:val="center"/>
              <w:rPr>
                <w:b/>
                <w:sz w:val="20"/>
              </w:rPr>
            </w:pPr>
            <w:r w:rsidRPr="00724833">
              <w:rPr>
                <w:b/>
                <w:sz w:val="20"/>
              </w:rPr>
              <w:t>Срок размещения заявки</w:t>
            </w:r>
          </w:p>
        </w:tc>
      </w:tr>
      <w:tr w:rsidR="00E4784E" w:rsidRPr="001A4780" w14:paraId="4B0883A0" w14:textId="77777777" w:rsidTr="0078227F">
        <w:tc>
          <w:tcPr>
            <w:tcW w:w="690" w:type="pct"/>
            <w:shd w:val="clear" w:color="auto" w:fill="auto"/>
          </w:tcPr>
          <w:p w14:paraId="282F5A6B" w14:textId="77777777" w:rsidR="00E4784E" w:rsidRPr="00724833" w:rsidRDefault="00E4784E" w:rsidP="00652CFD">
            <w:pPr>
              <w:spacing w:before="0" w:after="0" w:line="276" w:lineRule="auto"/>
              <w:rPr>
                <w:b/>
                <w:sz w:val="20"/>
              </w:rPr>
            </w:pPr>
            <w:r w:rsidRPr="00724833">
              <w:rPr>
                <w:b/>
                <w:sz w:val="20"/>
              </w:rPr>
              <w:t>purchasePlacingTerm</w:t>
            </w:r>
          </w:p>
        </w:tc>
        <w:tc>
          <w:tcPr>
            <w:tcW w:w="1111" w:type="pct"/>
            <w:shd w:val="clear" w:color="auto" w:fill="auto"/>
          </w:tcPr>
          <w:p w14:paraId="3BAC9636" w14:textId="77777777" w:rsidR="00E4784E" w:rsidRPr="00724833" w:rsidRDefault="00E4784E" w:rsidP="00652CFD">
            <w:pPr>
              <w:spacing w:before="0" w:after="0" w:line="276" w:lineRule="auto"/>
              <w:rPr>
                <w:b/>
                <w:sz w:val="20"/>
              </w:rPr>
            </w:pPr>
            <w:r w:rsidRPr="00724833">
              <w:rPr>
                <w:b/>
                <w:sz w:val="20"/>
              </w:rPr>
              <w:t> </w:t>
            </w:r>
          </w:p>
        </w:tc>
        <w:tc>
          <w:tcPr>
            <w:tcW w:w="143" w:type="pct"/>
            <w:shd w:val="clear" w:color="auto" w:fill="auto"/>
          </w:tcPr>
          <w:p w14:paraId="670B5933" w14:textId="77777777" w:rsidR="00E4784E" w:rsidRPr="00724833" w:rsidRDefault="00E4784E" w:rsidP="00652CFD">
            <w:pPr>
              <w:spacing w:before="0" w:after="0" w:line="276" w:lineRule="auto"/>
              <w:jc w:val="center"/>
              <w:rPr>
                <w:b/>
                <w:sz w:val="20"/>
              </w:rPr>
            </w:pPr>
          </w:p>
        </w:tc>
        <w:tc>
          <w:tcPr>
            <w:tcW w:w="417" w:type="pct"/>
            <w:shd w:val="clear" w:color="auto" w:fill="auto"/>
          </w:tcPr>
          <w:p w14:paraId="3969F396"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30B29736" w14:textId="77777777" w:rsidR="00E4784E" w:rsidRPr="00724833" w:rsidRDefault="00E4784E" w:rsidP="00652CFD">
            <w:pPr>
              <w:spacing w:before="0" w:after="0" w:line="276" w:lineRule="auto"/>
              <w:rPr>
                <w:b/>
                <w:sz w:val="20"/>
              </w:rPr>
            </w:pPr>
            <w:r w:rsidRPr="00724833">
              <w:rPr>
                <w:b/>
                <w:sz w:val="20"/>
              </w:rPr>
              <w:t> </w:t>
            </w:r>
          </w:p>
        </w:tc>
        <w:tc>
          <w:tcPr>
            <w:tcW w:w="1337" w:type="pct"/>
            <w:shd w:val="clear" w:color="auto" w:fill="auto"/>
          </w:tcPr>
          <w:p w14:paraId="4E5FC4AA" w14:textId="77777777" w:rsidR="00E4784E" w:rsidRPr="00724833" w:rsidRDefault="00E4784E" w:rsidP="00652CFD">
            <w:pPr>
              <w:spacing w:before="0" w:after="0" w:line="276" w:lineRule="auto"/>
              <w:rPr>
                <w:b/>
                <w:sz w:val="20"/>
              </w:rPr>
            </w:pPr>
            <w:r w:rsidRPr="00724833">
              <w:rPr>
                <w:b/>
                <w:sz w:val="20"/>
              </w:rPr>
              <w:t xml:space="preserve"> </w:t>
            </w:r>
          </w:p>
        </w:tc>
      </w:tr>
      <w:tr w:rsidR="00E4784E" w:rsidRPr="001A4780" w14:paraId="66BCB708" w14:textId="77777777" w:rsidTr="0078227F">
        <w:tc>
          <w:tcPr>
            <w:tcW w:w="690" w:type="pct"/>
            <w:shd w:val="clear" w:color="auto" w:fill="auto"/>
          </w:tcPr>
          <w:p w14:paraId="20AE711C" w14:textId="77777777" w:rsidR="00E4784E" w:rsidRPr="00724833" w:rsidRDefault="00E4784E" w:rsidP="00652CFD">
            <w:pPr>
              <w:spacing w:before="0" w:after="0" w:line="276" w:lineRule="auto"/>
              <w:rPr>
                <w:b/>
                <w:sz w:val="20"/>
              </w:rPr>
            </w:pPr>
            <w:r w:rsidRPr="00724833">
              <w:rPr>
                <w:b/>
                <w:sz w:val="20"/>
              </w:rPr>
              <w:t> </w:t>
            </w:r>
          </w:p>
        </w:tc>
        <w:tc>
          <w:tcPr>
            <w:tcW w:w="1111" w:type="pct"/>
            <w:shd w:val="clear" w:color="auto" w:fill="auto"/>
          </w:tcPr>
          <w:p w14:paraId="5F360CCC" w14:textId="77777777" w:rsidR="00E4784E" w:rsidRPr="003C3387" w:rsidRDefault="00E4784E" w:rsidP="00652CFD">
            <w:pPr>
              <w:spacing w:before="0" w:after="0" w:line="276" w:lineRule="auto"/>
              <w:rPr>
                <w:sz w:val="20"/>
              </w:rPr>
            </w:pPr>
            <w:r w:rsidRPr="003C3387">
              <w:rPr>
                <w:sz w:val="20"/>
              </w:rPr>
              <w:t xml:space="preserve">month </w:t>
            </w:r>
          </w:p>
        </w:tc>
        <w:tc>
          <w:tcPr>
            <w:tcW w:w="143" w:type="pct"/>
            <w:shd w:val="clear" w:color="auto" w:fill="auto"/>
          </w:tcPr>
          <w:p w14:paraId="3795CED8" w14:textId="77777777" w:rsidR="00E4784E" w:rsidRPr="003C3387" w:rsidRDefault="00E4784E" w:rsidP="00652CFD">
            <w:pPr>
              <w:spacing w:before="0" w:after="0" w:line="276" w:lineRule="auto"/>
              <w:jc w:val="center"/>
              <w:rPr>
                <w:sz w:val="20"/>
              </w:rPr>
            </w:pPr>
            <w:r w:rsidRPr="003C3387">
              <w:rPr>
                <w:sz w:val="20"/>
              </w:rPr>
              <w:t>O</w:t>
            </w:r>
          </w:p>
        </w:tc>
        <w:tc>
          <w:tcPr>
            <w:tcW w:w="417" w:type="pct"/>
            <w:shd w:val="clear" w:color="auto" w:fill="auto"/>
          </w:tcPr>
          <w:p w14:paraId="092CFB0E" w14:textId="77777777" w:rsidR="00E4784E" w:rsidRPr="003C3387" w:rsidRDefault="00E4784E" w:rsidP="00652CFD">
            <w:pPr>
              <w:spacing w:before="0" w:after="0" w:line="276" w:lineRule="auto"/>
              <w:jc w:val="center"/>
              <w:rPr>
                <w:sz w:val="20"/>
              </w:rPr>
            </w:pPr>
            <w:r w:rsidRPr="003C3387">
              <w:rPr>
                <w:sz w:val="20"/>
              </w:rPr>
              <w:t>N</w:t>
            </w:r>
          </w:p>
        </w:tc>
        <w:tc>
          <w:tcPr>
            <w:tcW w:w="1302" w:type="pct"/>
            <w:gridSpan w:val="2"/>
            <w:shd w:val="clear" w:color="auto" w:fill="auto"/>
          </w:tcPr>
          <w:p w14:paraId="1DA7FF9C" w14:textId="77777777" w:rsidR="00E4784E" w:rsidRPr="003C3387" w:rsidRDefault="00E4784E" w:rsidP="00652CFD">
            <w:pPr>
              <w:spacing w:before="0" w:after="0" w:line="276" w:lineRule="auto"/>
              <w:rPr>
                <w:sz w:val="20"/>
              </w:rPr>
            </w:pPr>
            <w:r w:rsidRPr="003C3387">
              <w:rPr>
                <w:sz w:val="20"/>
              </w:rPr>
              <w:t>Месяц</w:t>
            </w:r>
          </w:p>
        </w:tc>
        <w:tc>
          <w:tcPr>
            <w:tcW w:w="1337" w:type="pct"/>
            <w:shd w:val="clear" w:color="auto" w:fill="auto"/>
          </w:tcPr>
          <w:p w14:paraId="5105CE00" w14:textId="77777777" w:rsidR="00E4784E" w:rsidRPr="003C3387" w:rsidRDefault="00E4784E" w:rsidP="00652CFD">
            <w:pPr>
              <w:spacing w:before="0" w:after="0" w:line="276" w:lineRule="auto"/>
              <w:rPr>
                <w:sz w:val="20"/>
              </w:rPr>
            </w:pPr>
            <w:r w:rsidRPr="003C3387">
              <w:rPr>
                <w:sz w:val="20"/>
              </w:rPr>
              <w:t>Допустимые значения: от 1 до 12</w:t>
            </w:r>
          </w:p>
        </w:tc>
      </w:tr>
      <w:tr w:rsidR="00E4784E" w:rsidRPr="001A4780" w14:paraId="0ABDAB5E" w14:textId="77777777" w:rsidTr="0078227F">
        <w:tc>
          <w:tcPr>
            <w:tcW w:w="690" w:type="pct"/>
            <w:shd w:val="clear" w:color="auto" w:fill="auto"/>
          </w:tcPr>
          <w:p w14:paraId="70C6905C" w14:textId="77777777" w:rsidR="00E4784E" w:rsidRPr="00724833" w:rsidRDefault="00E4784E" w:rsidP="00652CFD">
            <w:pPr>
              <w:spacing w:before="0" w:after="0" w:line="276" w:lineRule="auto"/>
              <w:rPr>
                <w:b/>
                <w:sz w:val="20"/>
              </w:rPr>
            </w:pPr>
            <w:r w:rsidRPr="00724833">
              <w:rPr>
                <w:b/>
                <w:sz w:val="20"/>
              </w:rPr>
              <w:t> </w:t>
            </w:r>
          </w:p>
        </w:tc>
        <w:tc>
          <w:tcPr>
            <w:tcW w:w="1111" w:type="pct"/>
            <w:shd w:val="clear" w:color="auto" w:fill="auto"/>
          </w:tcPr>
          <w:p w14:paraId="0C9D0D31" w14:textId="77777777" w:rsidR="00E4784E" w:rsidRPr="003C3387" w:rsidRDefault="00E4784E" w:rsidP="00652CFD">
            <w:pPr>
              <w:spacing w:before="0" w:after="0" w:line="276" w:lineRule="auto"/>
              <w:rPr>
                <w:sz w:val="20"/>
              </w:rPr>
            </w:pPr>
            <w:r w:rsidRPr="003C3387">
              <w:rPr>
                <w:sz w:val="20"/>
              </w:rPr>
              <w:t xml:space="preserve">year </w:t>
            </w:r>
          </w:p>
        </w:tc>
        <w:tc>
          <w:tcPr>
            <w:tcW w:w="143" w:type="pct"/>
            <w:shd w:val="clear" w:color="auto" w:fill="auto"/>
          </w:tcPr>
          <w:p w14:paraId="000FB658" w14:textId="77777777" w:rsidR="00E4784E" w:rsidRPr="003C3387" w:rsidRDefault="00E4784E" w:rsidP="00652CFD">
            <w:pPr>
              <w:spacing w:before="0" w:after="0" w:line="276" w:lineRule="auto"/>
              <w:jc w:val="center"/>
              <w:rPr>
                <w:sz w:val="20"/>
              </w:rPr>
            </w:pPr>
            <w:r w:rsidRPr="003C3387">
              <w:rPr>
                <w:sz w:val="20"/>
              </w:rPr>
              <w:t>O</w:t>
            </w:r>
          </w:p>
        </w:tc>
        <w:tc>
          <w:tcPr>
            <w:tcW w:w="417" w:type="pct"/>
            <w:shd w:val="clear" w:color="auto" w:fill="auto"/>
          </w:tcPr>
          <w:p w14:paraId="75D30184" w14:textId="77777777" w:rsidR="00E4784E" w:rsidRPr="003C3387" w:rsidRDefault="00E4784E" w:rsidP="00652CFD">
            <w:pPr>
              <w:spacing w:before="0" w:after="0" w:line="276" w:lineRule="auto"/>
              <w:jc w:val="center"/>
              <w:rPr>
                <w:sz w:val="20"/>
              </w:rPr>
            </w:pPr>
            <w:r w:rsidRPr="003C3387">
              <w:rPr>
                <w:sz w:val="20"/>
              </w:rPr>
              <w:t>N</w:t>
            </w:r>
          </w:p>
        </w:tc>
        <w:tc>
          <w:tcPr>
            <w:tcW w:w="1302" w:type="pct"/>
            <w:gridSpan w:val="2"/>
            <w:shd w:val="clear" w:color="auto" w:fill="auto"/>
          </w:tcPr>
          <w:p w14:paraId="3AEE23F5" w14:textId="77777777" w:rsidR="00E4784E" w:rsidRPr="003C3387" w:rsidRDefault="00E4784E" w:rsidP="00652CFD">
            <w:pPr>
              <w:spacing w:before="0" w:after="0" w:line="276" w:lineRule="auto"/>
              <w:rPr>
                <w:sz w:val="20"/>
              </w:rPr>
            </w:pPr>
            <w:r w:rsidRPr="003C3387">
              <w:rPr>
                <w:sz w:val="20"/>
              </w:rPr>
              <w:t>Год</w:t>
            </w:r>
          </w:p>
        </w:tc>
        <w:tc>
          <w:tcPr>
            <w:tcW w:w="1337" w:type="pct"/>
            <w:shd w:val="clear" w:color="auto" w:fill="auto"/>
          </w:tcPr>
          <w:p w14:paraId="5CE650FC" w14:textId="77777777" w:rsidR="00E4784E" w:rsidRPr="003C3387" w:rsidRDefault="00E4784E" w:rsidP="00652CFD">
            <w:pPr>
              <w:spacing w:before="0" w:after="0" w:line="276" w:lineRule="auto"/>
              <w:rPr>
                <w:sz w:val="20"/>
              </w:rPr>
            </w:pPr>
            <w:r w:rsidRPr="003C3387">
              <w:rPr>
                <w:sz w:val="20"/>
              </w:rPr>
              <w:t xml:space="preserve">Шаблон значения: \d{4} </w:t>
            </w:r>
          </w:p>
        </w:tc>
      </w:tr>
      <w:tr w:rsidR="00E4784E" w:rsidRPr="001A4780" w14:paraId="78339B8E" w14:textId="77777777" w:rsidTr="0078227F">
        <w:tc>
          <w:tcPr>
            <w:tcW w:w="5000" w:type="pct"/>
            <w:gridSpan w:val="7"/>
            <w:shd w:val="clear" w:color="auto" w:fill="auto"/>
          </w:tcPr>
          <w:p w14:paraId="2963E421" w14:textId="77777777" w:rsidR="00E4784E" w:rsidRPr="00724833" w:rsidRDefault="00E4784E" w:rsidP="00652CFD">
            <w:pPr>
              <w:spacing w:before="0" w:after="0" w:line="276" w:lineRule="auto"/>
              <w:jc w:val="center"/>
              <w:rPr>
                <w:b/>
                <w:sz w:val="20"/>
              </w:rPr>
            </w:pPr>
            <w:r w:rsidRPr="00724833">
              <w:rPr>
                <w:b/>
                <w:sz w:val="20"/>
              </w:rPr>
              <w:t>Срок исполнения контракта</w:t>
            </w:r>
          </w:p>
        </w:tc>
      </w:tr>
      <w:tr w:rsidR="00E4784E" w:rsidRPr="001A4780" w14:paraId="1B084F75" w14:textId="77777777" w:rsidTr="0078227F">
        <w:tc>
          <w:tcPr>
            <w:tcW w:w="690" w:type="pct"/>
            <w:shd w:val="clear" w:color="auto" w:fill="auto"/>
          </w:tcPr>
          <w:p w14:paraId="6EE3810E" w14:textId="77777777" w:rsidR="00E4784E" w:rsidRPr="00724833" w:rsidRDefault="00E4784E" w:rsidP="00652CFD">
            <w:pPr>
              <w:spacing w:before="0" w:after="0" w:line="276" w:lineRule="auto"/>
              <w:rPr>
                <w:b/>
                <w:sz w:val="20"/>
              </w:rPr>
            </w:pPr>
            <w:r w:rsidRPr="00724833">
              <w:rPr>
                <w:b/>
                <w:sz w:val="20"/>
              </w:rPr>
              <w:t>сontractExecutionTerm</w:t>
            </w:r>
          </w:p>
        </w:tc>
        <w:tc>
          <w:tcPr>
            <w:tcW w:w="1111" w:type="pct"/>
            <w:shd w:val="clear" w:color="auto" w:fill="auto"/>
          </w:tcPr>
          <w:p w14:paraId="28DAFAA3" w14:textId="77777777" w:rsidR="00E4784E" w:rsidRPr="00724833" w:rsidRDefault="00E4784E" w:rsidP="00652CFD">
            <w:pPr>
              <w:spacing w:before="0" w:after="0" w:line="276" w:lineRule="auto"/>
              <w:rPr>
                <w:b/>
                <w:sz w:val="20"/>
              </w:rPr>
            </w:pPr>
            <w:r w:rsidRPr="00724833">
              <w:rPr>
                <w:b/>
                <w:sz w:val="20"/>
              </w:rPr>
              <w:t> </w:t>
            </w:r>
          </w:p>
        </w:tc>
        <w:tc>
          <w:tcPr>
            <w:tcW w:w="143" w:type="pct"/>
            <w:shd w:val="clear" w:color="auto" w:fill="auto"/>
          </w:tcPr>
          <w:p w14:paraId="73CDFF20" w14:textId="77777777" w:rsidR="00E4784E" w:rsidRPr="00724833" w:rsidRDefault="00E4784E" w:rsidP="00652CFD">
            <w:pPr>
              <w:spacing w:before="0" w:after="0" w:line="276" w:lineRule="auto"/>
              <w:jc w:val="center"/>
              <w:rPr>
                <w:b/>
                <w:sz w:val="20"/>
              </w:rPr>
            </w:pPr>
          </w:p>
        </w:tc>
        <w:tc>
          <w:tcPr>
            <w:tcW w:w="417" w:type="pct"/>
            <w:shd w:val="clear" w:color="auto" w:fill="auto"/>
          </w:tcPr>
          <w:p w14:paraId="40C16C81"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576C70B2" w14:textId="77777777" w:rsidR="00E4784E" w:rsidRPr="00724833" w:rsidRDefault="00E4784E" w:rsidP="00652CFD">
            <w:pPr>
              <w:spacing w:before="0" w:after="0" w:line="276" w:lineRule="auto"/>
              <w:rPr>
                <w:b/>
                <w:sz w:val="20"/>
              </w:rPr>
            </w:pPr>
            <w:r w:rsidRPr="00724833">
              <w:rPr>
                <w:b/>
                <w:sz w:val="20"/>
              </w:rPr>
              <w:t> </w:t>
            </w:r>
          </w:p>
        </w:tc>
        <w:tc>
          <w:tcPr>
            <w:tcW w:w="1337" w:type="pct"/>
            <w:shd w:val="clear" w:color="auto" w:fill="auto"/>
          </w:tcPr>
          <w:p w14:paraId="762C42B7" w14:textId="77777777" w:rsidR="00E4784E" w:rsidRPr="00724833" w:rsidRDefault="00E4784E" w:rsidP="00652CFD">
            <w:pPr>
              <w:spacing w:before="0" w:after="0" w:line="276" w:lineRule="auto"/>
              <w:rPr>
                <w:b/>
                <w:sz w:val="20"/>
              </w:rPr>
            </w:pPr>
            <w:r w:rsidRPr="00724833">
              <w:rPr>
                <w:b/>
                <w:sz w:val="20"/>
              </w:rPr>
              <w:t xml:space="preserve"> </w:t>
            </w:r>
          </w:p>
        </w:tc>
      </w:tr>
      <w:tr w:rsidR="00E4784E" w:rsidRPr="001A4780" w14:paraId="1DE9F4C2" w14:textId="77777777" w:rsidTr="0078227F">
        <w:tc>
          <w:tcPr>
            <w:tcW w:w="690" w:type="pct"/>
            <w:shd w:val="clear" w:color="auto" w:fill="auto"/>
          </w:tcPr>
          <w:p w14:paraId="28DD016A" w14:textId="77777777" w:rsidR="00E4784E" w:rsidRPr="00724833" w:rsidRDefault="00E4784E" w:rsidP="00652CFD">
            <w:pPr>
              <w:spacing w:before="0" w:after="0" w:line="276" w:lineRule="auto"/>
              <w:rPr>
                <w:b/>
                <w:sz w:val="20"/>
              </w:rPr>
            </w:pPr>
            <w:r w:rsidRPr="00724833">
              <w:rPr>
                <w:b/>
                <w:sz w:val="20"/>
              </w:rPr>
              <w:t> </w:t>
            </w:r>
          </w:p>
        </w:tc>
        <w:tc>
          <w:tcPr>
            <w:tcW w:w="1111" w:type="pct"/>
            <w:shd w:val="clear" w:color="auto" w:fill="auto"/>
          </w:tcPr>
          <w:p w14:paraId="418C050B" w14:textId="77777777" w:rsidR="00E4784E" w:rsidRPr="003C3387" w:rsidRDefault="00E4784E" w:rsidP="00652CFD">
            <w:pPr>
              <w:spacing w:before="0" w:after="0" w:line="276" w:lineRule="auto"/>
              <w:rPr>
                <w:sz w:val="20"/>
              </w:rPr>
            </w:pPr>
            <w:r w:rsidRPr="003C3387">
              <w:rPr>
                <w:sz w:val="20"/>
              </w:rPr>
              <w:t xml:space="preserve">month </w:t>
            </w:r>
          </w:p>
        </w:tc>
        <w:tc>
          <w:tcPr>
            <w:tcW w:w="143" w:type="pct"/>
            <w:shd w:val="clear" w:color="auto" w:fill="auto"/>
          </w:tcPr>
          <w:p w14:paraId="33AA400D" w14:textId="77777777" w:rsidR="00E4784E" w:rsidRPr="003C3387" w:rsidRDefault="00E4784E" w:rsidP="00652CFD">
            <w:pPr>
              <w:spacing w:before="0" w:after="0" w:line="276" w:lineRule="auto"/>
              <w:jc w:val="center"/>
              <w:rPr>
                <w:sz w:val="20"/>
              </w:rPr>
            </w:pPr>
            <w:r w:rsidRPr="003C3387">
              <w:rPr>
                <w:sz w:val="20"/>
              </w:rPr>
              <w:t>O</w:t>
            </w:r>
          </w:p>
        </w:tc>
        <w:tc>
          <w:tcPr>
            <w:tcW w:w="417" w:type="pct"/>
            <w:shd w:val="clear" w:color="auto" w:fill="auto"/>
          </w:tcPr>
          <w:p w14:paraId="25681063" w14:textId="77777777" w:rsidR="00E4784E" w:rsidRPr="003C3387" w:rsidRDefault="00E4784E" w:rsidP="00652CFD">
            <w:pPr>
              <w:spacing w:before="0" w:after="0" w:line="276" w:lineRule="auto"/>
              <w:jc w:val="center"/>
              <w:rPr>
                <w:sz w:val="20"/>
              </w:rPr>
            </w:pPr>
            <w:r w:rsidRPr="003C3387">
              <w:rPr>
                <w:sz w:val="20"/>
              </w:rPr>
              <w:t>N</w:t>
            </w:r>
          </w:p>
        </w:tc>
        <w:tc>
          <w:tcPr>
            <w:tcW w:w="1302" w:type="pct"/>
            <w:gridSpan w:val="2"/>
            <w:shd w:val="clear" w:color="auto" w:fill="auto"/>
          </w:tcPr>
          <w:p w14:paraId="24495B64" w14:textId="77777777" w:rsidR="00E4784E" w:rsidRPr="003C3387" w:rsidRDefault="00E4784E" w:rsidP="00652CFD">
            <w:pPr>
              <w:spacing w:before="0" w:after="0" w:line="276" w:lineRule="auto"/>
              <w:rPr>
                <w:sz w:val="20"/>
              </w:rPr>
            </w:pPr>
            <w:r w:rsidRPr="003C3387">
              <w:rPr>
                <w:sz w:val="20"/>
              </w:rPr>
              <w:t>Месяц</w:t>
            </w:r>
          </w:p>
        </w:tc>
        <w:tc>
          <w:tcPr>
            <w:tcW w:w="1337" w:type="pct"/>
            <w:shd w:val="clear" w:color="auto" w:fill="auto"/>
          </w:tcPr>
          <w:p w14:paraId="2D43D25D" w14:textId="77777777" w:rsidR="00E4784E" w:rsidRPr="003C3387" w:rsidRDefault="00E4784E" w:rsidP="00652CFD">
            <w:pPr>
              <w:spacing w:before="0" w:after="0" w:line="276" w:lineRule="auto"/>
              <w:rPr>
                <w:sz w:val="20"/>
              </w:rPr>
            </w:pPr>
            <w:r w:rsidRPr="003C3387">
              <w:rPr>
                <w:sz w:val="20"/>
              </w:rPr>
              <w:t xml:space="preserve">Допустимые значения: от 1 до 12 </w:t>
            </w:r>
          </w:p>
        </w:tc>
      </w:tr>
      <w:tr w:rsidR="00E4784E" w:rsidRPr="001A4780" w14:paraId="2CF7DD37" w14:textId="77777777" w:rsidTr="0078227F">
        <w:tc>
          <w:tcPr>
            <w:tcW w:w="690" w:type="pct"/>
            <w:shd w:val="clear" w:color="auto" w:fill="auto"/>
          </w:tcPr>
          <w:p w14:paraId="335F6815" w14:textId="77777777" w:rsidR="00E4784E" w:rsidRPr="00724833" w:rsidRDefault="00E4784E" w:rsidP="00652CFD">
            <w:pPr>
              <w:spacing w:before="0" w:after="0" w:line="276" w:lineRule="auto"/>
              <w:rPr>
                <w:b/>
                <w:sz w:val="20"/>
              </w:rPr>
            </w:pPr>
            <w:r w:rsidRPr="00724833">
              <w:rPr>
                <w:b/>
                <w:sz w:val="20"/>
              </w:rPr>
              <w:t> </w:t>
            </w:r>
          </w:p>
        </w:tc>
        <w:tc>
          <w:tcPr>
            <w:tcW w:w="1111" w:type="pct"/>
            <w:shd w:val="clear" w:color="auto" w:fill="auto"/>
          </w:tcPr>
          <w:p w14:paraId="6E28AA8B" w14:textId="77777777" w:rsidR="00E4784E" w:rsidRPr="003C3387" w:rsidRDefault="00E4784E" w:rsidP="00652CFD">
            <w:pPr>
              <w:spacing w:before="0" w:after="0" w:line="276" w:lineRule="auto"/>
              <w:rPr>
                <w:sz w:val="20"/>
              </w:rPr>
            </w:pPr>
            <w:r w:rsidRPr="003C3387">
              <w:rPr>
                <w:sz w:val="20"/>
              </w:rPr>
              <w:t xml:space="preserve">year </w:t>
            </w:r>
          </w:p>
        </w:tc>
        <w:tc>
          <w:tcPr>
            <w:tcW w:w="143" w:type="pct"/>
            <w:shd w:val="clear" w:color="auto" w:fill="auto"/>
          </w:tcPr>
          <w:p w14:paraId="29238A30" w14:textId="77777777" w:rsidR="00E4784E" w:rsidRPr="003C3387" w:rsidRDefault="00E4784E" w:rsidP="00652CFD">
            <w:pPr>
              <w:spacing w:before="0" w:after="0" w:line="276" w:lineRule="auto"/>
              <w:jc w:val="center"/>
              <w:rPr>
                <w:sz w:val="20"/>
              </w:rPr>
            </w:pPr>
            <w:r w:rsidRPr="003C3387">
              <w:rPr>
                <w:sz w:val="20"/>
              </w:rPr>
              <w:t>O</w:t>
            </w:r>
          </w:p>
        </w:tc>
        <w:tc>
          <w:tcPr>
            <w:tcW w:w="417" w:type="pct"/>
            <w:shd w:val="clear" w:color="auto" w:fill="auto"/>
          </w:tcPr>
          <w:p w14:paraId="5379184C" w14:textId="77777777" w:rsidR="00E4784E" w:rsidRPr="003C3387" w:rsidRDefault="00E4784E" w:rsidP="00652CFD">
            <w:pPr>
              <w:spacing w:before="0" w:after="0" w:line="276" w:lineRule="auto"/>
              <w:jc w:val="center"/>
              <w:rPr>
                <w:sz w:val="20"/>
              </w:rPr>
            </w:pPr>
            <w:r w:rsidRPr="003C3387">
              <w:rPr>
                <w:sz w:val="20"/>
              </w:rPr>
              <w:t>N</w:t>
            </w:r>
          </w:p>
        </w:tc>
        <w:tc>
          <w:tcPr>
            <w:tcW w:w="1302" w:type="pct"/>
            <w:gridSpan w:val="2"/>
            <w:shd w:val="clear" w:color="auto" w:fill="auto"/>
          </w:tcPr>
          <w:p w14:paraId="67A5F2AD" w14:textId="77777777" w:rsidR="00E4784E" w:rsidRPr="003C3387" w:rsidRDefault="00E4784E" w:rsidP="00652CFD">
            <w:pPr>
              <w:spacing w:before="0" w:after="0" w:line="276" w:lineRule="auto"/>
              <w:rPr>
                <w:sz w:val="20"/>
              </w:rPr>
            </w:pPr>
            <w:r w:rsidRPr="003C3387">
              <w:rPr>
                <w:sz w:val="20"/>
              </w:rPr>
              <w:t>Год</w:t>
            </w:r>
          </w:p>
        </w:tc>
        <w:tc>
          <w:tcPr>
            <w:tcW w:w="1337" w:type="pct"/>
            <w:shd w:val="clear" w:color="auto" w:fill="auto"/>
          </w:tcPr>
          <w:p w14:paraId="645BB33B" w14:textId="77777777" w:rsidR="00E4784E" w:rsidRPr="003C3387" w:rsidRDefault="00E4784E" w:rsidP="00652CFD">
            <w:pPr>
              <w:spacing w:before="0" w:after="0" w:line="276" w:lineRule="auto"/>
              <w:rPr>
                <w:sz w:val="20"/>
              </w:rPr>
            </w:pPr>
            <w:r w:rsidRPr="003C3387">
              <w:rPr>
                <w:sz w:val="20"/>
              </w:rPr>
              <w:t xml:space="preserve">Шаблон значения: \d{4} </w:t>
            </w:r>
          </w:p>
        </w:tc>
      </w:tr>
      <w:tr w:rsidR="00E4784E" w:rsidRPr="001A4780" w14:paraId="3F33D5EF" w14:textId="77777777" w:rsidTr="0078227F">
        <w:tc>
          <w:tcPr>
            <w:tcW w:w="5000" w:type="pct"/>
            <w:gridSpan w:val="7"/>
            <w:shd w:val="clear" w:color="auto" w:fill="auto"/>
          </w:tcPr>
          <w:p w14:paraId="3BEE4758" w14:textId="77777777" w:rsidR="00E4784E" w:rsidRPr="009C65A0" w:rsidRDefault="00E4784E" w:rsidP="00652CFD">
            <w:pPr>
              <w:spacing w:before="0" w:after="0" w:line="276" w:lineRule="auto"/>
              <w:jc w:val="center"/>
              <w:rPr>
                <w:b/>
                <w:sz w:val="20"/>
              </w:rPr>
            </w:pPr>
            <w:r w:rsidRPr="009C65A0">
              <w:rPr>
                <w:b/>
                <w:sz w:val="20"/>
              </w:rPr>
              <w:t>Преимущества и требования к участникам закупки</w:t>
            </w:r>
          </w:p>
        </w:tc>
      </w:tr>
      <w:tr w:rsidR="00E4784E" w:rsidRPr="001A4780" w14:paraId="645CEE81" w14:textId="77777777" w:rsidTr="0078227F">
        <w:trPr>
          <w:trHeight w:val="557"/>
        </w:trPr>
        <w:tc>
          <w:tcPr>
            <w:tcW w:w="690" w:type="pct"/>
            <w:shd w:val="clear" w:color="auto" w:fill="auto"/>
          </w:tcPr>
          <w:p w14:paraId="42A2F8EE" w14:textId="77777777" w:rsidR="00E4784E" w:rsidRPr="00724833" w:rsidRDefault="00E4784E" w:rsidP="00652CFD">
            <w:pPr>
              <w:spacing w:before="0" w:after="0" w:line="276" w:lineRule="auto"/>
              <w:rPr>
                <w:b/>
                <w:sz w:val="20"/>
              </w:rPr>
            </w:pPr>
            <w:r w:rsidRPr="0061481F">
              <w:rPr>
                <w:b/>
                <w:sz w:val="20"/>
              </w:rPr>
              <w:t>preferenses</w:t>
            </w:r>
            <w:r w:rsidRPr="00724833">
              <w:rPr>
                <w:b/>
                <w:sz w:val="20"/>
              </w:rPr>
              <w:t>Requirement</w:t>
            </w:r>
          </w:p>
        </w:tc>
        <w:tc>
          <w:tcPr>
            <w:tcW w:w="1111" w:type="pct"/>
            <w:shd w:val="clear" w:color="auto" w:fill="auto"/>
          </w:tcPr>
          <w:p w14:paraId="0134AAC4" w14:textId="77777777" w:rsidR="00E4784E" w:rsidRPr="00724833" w:rsidRDefault="00E4784E" w:rsidP="00652CFD">
            <w:pPr>
              <w:spacing w:before="0" w:after="0" w:line="276" w:lineRule="auto"/>
              <w:rPr>
                <w:b/>
                <w:sz w:val="20"/>
              </w:rPr>
            </w:pPr>
          </w:p>
        </w:tc>
        <w:tc>
          <w:tcPr>
            <w:tcW w:w="143" w:type="pct"/>
            <w:shd w:val="clear" w:color="auto" w:fill="auto"/>
          </w:tcPr>
          <w:p w14:paraId="5C87CEAF" w14:textId="77777777" w:rsidR="00E4784E" w:rsidRPr="00724833" w:rsidRDefault="00E4784E" w:rsidP="00652CFD">
            <w:pPr>
              <w:spacing w:before="0" w:after="0" w:line="276" w:lineRule="auto"/>
              <w:jc w:val="center"/>
              <w:rPr>
                <w:b/>
                <w:sz w:val="20"/>
              </w:rPr>
            </w:pPr>
          </w:p>
        </w:tc>
        <w:tc>
          <w:tcPr>
            <w:tcW w:w="417" w:type="pct"/>
            <w:shd w:val="clear" w:color="auto" w:fill="auto"/>
          </w:tcPr>
          <w:p w14:paraId="6110F33A"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624FF3B3" w14:textId="77777777" w:rsidR="00E4784E" w:rsidRPr="00724833" w:rsidRDefault="00E4784E" w:rsidP="00652CFD">
            <w:pPr>
              <w:spacing w:before="0" w:after="0" w:line="276" w:lineRule="auto"/>
              <w:rPr>
                <w:b/>
                <w:sz w:val="20"/>
              </w:rPr>
            </w:pPr>
          </w:p>
        </w:tc>
        <w:tc>
          <w:tcPr>
            <w:tcW w:w="1337" w:type="pct"/>
            <w:shd w:val="clear" w:color="auto" w:fill="auto"/>
          </w:tcPr>
          <w:p w14:paraId="30450EFE" w14:textId="77777777" w:rsidR="00E4784E" w:rsidRPr="00724833" w:rsidRDefault="00E4784E" w:rsidP="00652CFD">
            <w:pPr>
              <w:spacing w:before="0" w:after="0" w:line="276" w:lineRule="auto"/>
              <w:rPr>
                <w:b/>
                <w:sz w:val="20"/>
              </w:rPr>
            </w:pPr>
          </w:p>
        </w:tc>
      </w:tr>
      <w:tr w:rsidR="00E4784E" w:rsidRPr="001A4780" w14:paraId="14B665DC" w14:textId="77777777" w:rsidTr="0078227F">
        <w:tc>
          <w:tcPr>
            <w:tcW w:w="690" w:type="pct"/>
            <w:shd w:val="clear" w:color="auto" w:fill="auto"/>
          </w:tcPr>
          <w:p w14:paraId="5C36A899" w14:textId="77777777" w:rsidR="00E4784E" w:rsidRPr="003C3387" w:rsidRDefault="00E4784E" w:rsidP="00652CFD">
            <w:pPr>
              <w:spacing w:before="0" w:after="0" w:line="276" w:lineRule="auto"/>
              <w:rPr>
                <w:sz w:val="20"/>
              </w:rPr>
            </w:pPr>
          </w:p>
        </w:tc>
        <w:tc>
          <w:tcPr>
            <w:tcW w:w="1111" w:type="pct"/>
            <w:shd w:val="clear" w:color="auto" w:fill="auto"/>
          </w:tcPr>
          <w:p w14:paraId="37EED857" w14:textId="77777777" w:rsidR="00E4784E" w:rsidRPr="003C3387" w:rsidRDefault="00E4784E" w:rsidP="00652CFD">
            <w:pPr>
              <w:spacing w:before="0" w:after="0" w:line="276" w:lineRule="auto"/>
              <w:rPr>
                <w:sz w:val="20"/>
              </w:rPr>
            </w:pPr>
            <w:r w:rsidRPr="003C3387">
              <w:rPr>
                <w:sz w:val="20"/>
              </w:rPr>
              <w:t>preferenses</w:t>
            </w:r>
          </w:p>
        </w:tc>
        <w:tc>
          <w:tcPr>
            <w:tcW w:w="143" w:type="pct"/>
            <w:shd w:val="clear" w:color="auto" w:fill="auto"/>
          </w:tcPr>
          <w:p w14:paraId="60EE4484" w14:textId="77777777" w:rsidR="00E4784E" w:rsidRPr="003C3387" w:rsidRDefault="00E4784E" w:rsidP="00652CFD">
            <w:pPr>
              <w:spacing w:before="0" w:after="0" w:line="276" w:lineRule="auto"/>
              <w:jc w:val="center"/>
              <w:rPr>
                <w:sz w:val="20"/>
              </w:rPr>
            </w:pPr>
            <w:r w:rsidRPr="003C3387">
              <w:rPr>
                <w:sz w:val="20"/>
              </w:rPr>
              <w:t>Н</w:t>
            </w:r>
          </w:p>
        </w:tc>
        <w:tc>
          <w:tcPr>
            <w:tcW w:w="417" w:type="pct"/>
            <w:shd w:val="clear" w:color="auto" w:fill="auto"/>
          </w:tcPr>
          <w:p w14:paraId="2FC75DA9"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0E60F0D8" w14:textId="77777777" w:rsidR="00E4784E" w:rsidRPr="003C3387" w:rsidRDefault="00E4784E" w:rsidP="00652CFD">
            <w:pPr>
              <w:spacing w:before="0" w:after="0" w:line="276" w:lineRule="auto"/>
              <w:rPr>
                <w:sz w:val="20"/>
              </w:rPr>
            </w:pPr>
            <w:r w:rsidRPr="003C3387">
              <w:rPr>
                <w:sz w:val="20"/>
              </w:rPr>
              <w:t>Преимущества</w:t>
            </w:r>
          </w:p>
        </w:tc>
        <w:tc>
          <w:tcPr>
            <w:tcW w:w="1337" w:type="pct"/>
            <w:shd w:val="clear" w:color="auto" w:fill="auto"/>
          </w:tcPr>
          <w:p w14:paraId="380436C8" w14:textId="77777777" w:rsidR="00E4784E" w:rsidRPr="003C3387" w:rsidRDefault="00E4784E" w:rsidP="00652CFD">
            <w:pPr>
              <w:spacing w:before="0" w:after="0" w:line="276" w:lineRule="auto"/>
              <w:rPr>
                <w:sz w:val="20"/>
              </w:rPr>
            </w:pPr>
            <w:r w:rsidRPr="00675499">
              <w:rPr>
                <w:sz w:val="20"/>
              </w:rPr>
              <w:t>Заполняется на основании справочника nsiPurchasePreferences</w:t>
            </w:r>
          </w:p>
        </w:tc>
      </w:tr>
      <w:tr w:rsidR="00E4784E" w:rsidRPr="001A4780" w14:paraId="4D6CADBE" w14:textId="77777777" w:rsidTr="0078227F">
        <w:tc>
          <w:tcPr>
            <w:tcW w:w="690" w:type="pct"/>
            <w:shd w:val="clear" w:color="auto" w:fill="auto"/>
          </w:tcPr>
          <w:p w14:paraId="346E5C2D" w14:textId="77777777" w:rsidR="00E4784E" w:rsidRPr="003C3387" w:rsidRDefault="00E4784E" w:rsidP="00652CFD">
            <w:pPr>
              <w:spacing w:before="0" w:after="0" w:line="276" w:lineRule="auto"/>
              <w:rPr>
                <w:sz w:val="20"/>
              </w:rPr>
            </w:pPr>
          </w:p>
        </w:tc>
        <w:tc>
          <w:tcPr>
            <w:tcW w:w="1111" w:type="pct"/>
            <w:shd w:val="clear" w:color="auto" w:fill="auto"/>
          </w:tcPr>
          <w:p w14:paraId="08D2E71E" w14:textId="77777777" w:rsidR="00E4784E" w:rsidRPr="003C3387" w:rsidRDefault="00E4784E" w:rsidP="00652CFD">
            <w:pPr>
              <w:spacing w:before="0" w:after="0" w:line="276" w:lineRule="auto"/>
              <w:rPr>
                <w:sz w:val="20"/>
              </w:rPr>
            </w:pPr>
            <w:r w:rsidRPr="003C3387">
              <w:rPr>
                <w:sz w:val="20"/>
              </w:rPr>
              <w:t>requirements</w:t>
            </w:r>
          </w:p>
        </w:tc>
        <w:tc>
          <w:tcPr>
            <w:tcW w:w="143" w:type="pct"/>
            <w:shd w:val="clear" w:color="auto" w:fill="auto"/>
          </w:tcPr>
          <w:p w14:paraId="1DF9294A" w14:textId="77777777" w:rsidR="00E4784E" w:rsidRPr="003C3387" w:rsidRDefault="00E4784E" w:rsidP="00652CFD">
            <w:pPr>
              <w:spacing w:before="0" w:after="0" w:line="276" w:lineRule="auto"/>
              <w:jc w:val="center"/>
              <w:rPr>
                <w:sz w:val="20"/>
              </w:rPr>
            </w:pPr>
            <w:r w:rsidRPr="003C3387">
              <w:rPr>
                <w:sz w:val="20"/>
              </w:rPr>
              <w:t>Н</w:t>
            </w:r>
          </w:p>
        </w:tc>
        <w:tc>
          <w:tcPr>
            <w:tcW w:w="417" w:type="pct"/>
            <w:shd w:val="clear" w:color="auto" w:fill="auto"/>
          </w:tcPr>
          <w:p w14:paraId="7AB1C8FB"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117841DE" w14:textId="77777777" w:rsidR="00E4784E" w:rsidRPr="003C3387" w:rsidRDefault="00E4784E" w:rsidP="00652CFD">
            <w:pPr>
              <w:spacing w:before="0" w:after="0" w:line="276" w:lineRule="auto"/>
              <w:rPr>
                <w:sz w:val="20"/>
              </w:rPr>
            </w:pPr>
            <w:r w:rsidRPr="003C3387">
              <w:rPr>
                <w:sz w:val="20"/>
              </w:rPr>
              <w:t>Требования к участникам</w:t>
            </w:r>
          </w:p>
        </w:tc>
        <w:tc>
          <w:tcPr>
            <w:tcW w:w="1337" w:type="pct"/>
            <w:shd w:val="clear" w:color="auto" w:fill="auto"/>
          </w:tcPr>
          <w:p w14:paraId="4D839EB7" w14:textId="77777777" w:rsidR="00E4784E" w:rsidRPr="003C3387" w:rsidRDefault="00E4784E" w:rsidP="00652CFD">
            <w:pPr>
              <w:spacing w:before="0" w:after="0" w:line="276" w:lineRule="auto"/>
              <w:rPr>
                <w:sz w:val="20"/>
              </w:rPr>
            </w:pPr>
          </w:p>
        </w:tc>
      </w:tr>
      <w:tr w:rsidR="00E4784E" w:rsidRPr="001A4780" w14:paraId="35C83F2E" w14:textId="77777777" w:rsidTr="0078227F">
        <w:tc>
          <w:tcPr>
            <w:tcW w:w="5000" w:type="pct"/>
            <w:gridSpan w:val="7"/>
            <w:shd w:val="clear" w:color="auto" w:fill="auto"/>
          </w:tcPr>
          <w:p w14:paraId="5D523501" w14:textId="77777777" w:rsidR="00E4784E" w:rsidRPr="00D5590B" w:rsidRDefault="00E4784E" w:rsidP="00652CFD">
            <w:pPr>
              <w:spacing w:before="0" w:after="0" w:line="276" w:lineRule="auto"/>
              <w:jc w:val="center"/>
              <w:rPr>
                <w:b/>
                <w:sz w:val="20"/>
              </w:rPr>
            </w:pPr>
            <w:r w:rsidRPr="00D5590B">
              <w:rPr>
                <w:b/>
                <w:sz w:val="20"/>
              </w:rPr>
              <w:t>Преимущества</w:t>
            </w:r>
          </w:p>
        </w:tc>
      </w:tr>
      <w:tr w:rsidR="00E4784E" w:rsidRPr="001A4780" w14:paraId="1621A5F4" w14:textId="77777777" w:rsidTr="0078227F">
        <w:tc>
          <w:tcPr>
            <w:tcW w:w="690" w:type="pct"/>
            <w:shd w:val="clear" w:color="auto" w:fill="auto"/>
          </w:tcPr>
          <w:p w14:paraId="5E2C9D0E" w14:textId="77777777" w:rsidR="00E4784E" w:rsidRPr="00724833" w:rsidRDefault="00E4784E" w:rsidP="00652CFD">
            <w:pPr>
              <w:spacing w:before="0" w:after="0" w:line="276" w:lineRule="auto"/>
              <w:rPr>
                <w:b/>
                <w:sz w:val="20"/>
              </w:rPr>
            </w:pPr>
            <w:r w:rsidRPr="0061481F">
              <w:rPr>
                <w:b/>
                <w:sz w:val="20"/>
              </w:rPr>
              <w:t>preferenses</w:t>
            </w:r>
          </w:p>
        </w:tc>
        <w:tc>
          <w:tcPr>
            <w:tcW w:w="1111" w:type="pct"/>
            <w:shd w:val="clear" w:color="auto" w:fill="auto"/>
          </w:tcPr>
          <w:p w14:paraId="7091F7A7" w14:textId="77777777" w:rsidR="00E4784E" w:rsidRPr="00724833" w:rsidRDefault="00E4784E" w:rsidP="00652CFD">
            <w:pPr>
              <w:spacing w:before="0" w:after="0" w:line="276" w:lineRule="auto"/>
              <w:rPr>
                <w:b/>
                <w:sz w:val="20"/>
              </w:rPr>
            </w:pPr>
          </w:p>
        </w:tc>
        <w:tc>
          <w:tcPr>
            <w:tcW w:w="143" w:type="pct"/>
            <w:shd w:val="clear" w:color="auto" w:fill="auto"/>
          </w:tcPr>
          <w:p w14:paraId="2AD6AC25" w14:textId="77777777" w:rsidR="00E4784E" w:rsidRPr="00724833" w:rsidRDefault="00E4784E" w:rsidP="00652CFD">
            <w:pPr>
              <w:spacing w:before="0" w:after="0" w:line="276" w:lineRule="auto"/>
              <w:jc w:val="center"/>
              <w:rPr>
                <w:b/>
                <w:sz w:val="20"/>
              </w:rPr>
            </w:pPr>
          </w:p>
        </w:tc>
        <w:tc>
          <w:tcPr>
            <w:tcW w:w="417" w:type="pct"/>
            <w:shd w:val="clear" w:color="auto" w:fill="auto"/>
          </w:tcPr>
          <w:p w14:paraId="0896BF44"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1A34538B" w14:textId="77777777" w:rsidR="00E4784E" w:rsidRPr="00724833" w:rsidRDefault="00E4784E" w:rsidP="00652CFD">
            <w:pPr>
              <w:spacing w:before="0" w:after="0" w:line="276" w:lineRule="auto"/>
              <w:rPr>
                <w:b/>
                <w:sz w:val="20"/>
              </w:rPr>
            </w:pPr>
          </w:p>
        </w:tc>
        <w:tc>
          <w:tcPr>
            <w:tcW w:w="1337" w:type="pct"/>
            <w:shd w:val="clear" w:color="auto" w:fill="auto"/>
          </w:tcPr>
          <w:p w14:paraId="6475CC0B" w14:textId="77777777" w:rsidR="00E4784E" w:rsidRPr="00724833" w:rsidRDefault="00E4784E" w:rsidP="00652CFD">
            <w:pPr>
              <w:spacing w:before="0" w:after="0" w:line="276" w:lineRule="auto"/>
              <w:rPr>
                <w:b/>
                <w:sz w:val="20"/>
              </w:rPr>
            </w:pPr>
          </w:p>
        </w:tc>
      </w:tr>
      <w:tr w:rsidR="00E4784E" w:rsidRPr="001A4780" w14:paraId="500D3094" w14:textId="77777777" w:rsidTr="0078227F">
        <w:tc>
          <w:tcPr>
            <w:tcW w:w="690" w:type="pct"/>
            <w:shd w:val="clear" w:color="auto" w:fill="auto"/>
          </w:tcPr>
          <w:p w14:paraId="23E840F5" w14:textId="77777777" w:rsidR="00E4784E" w:rsidRPr="00724833" w:rsidRDefault="00E4784E" w:rsidP="00652CFD">
            <w:pPr>
              <w:spacing w:before="0" w:after="0" w:line="276" w:lineRule="auto"/>
              <w:rPr>
                <w:b/>
                <w:sz w:val="20"/>
              </w:rPr>
            </w:pPr>
            <w:r>
              <w:rPr>
                <w:b/>
                <w:sz w:val="20"/>
              </w:rPr>
              <w:t>preferense</w:t>
            </w:r>
          </w:p>
        </w:tc>
        <w:tc>
          <w:tcPr>
            <w:tcW w:w="1111" w:type="pct"/>
            <w:shd w:val="clear" w:color="auto" w:fill="auto"/>
          </w:tcPr>
          <w:p w14:paraId="2010BD24" w14:textId="77777777" w:rsidR="00E4784E" w:rsidRPr="00724833" w:rsidRDefault="00E4784E" w:rsidP="00652CFD">
            <w:pPr>
              <w:spacing w:before="0" w:after="0" w:line="276" w:lineRule="auto"/>
              <w:rPr>
                <w:b/>
                <w:sz w:val="20"/>
              </w:rPr>
            </w:pPr>
          </w:p>
        </w:tc>
        <w:tc>
          <w:tcPr>
            <w:tcW w:w="143" w:type="pct"/>
            <w:shd w:val="clear" w:color="auto" w:fill="auto"/>
          </w:tcPr>
          <w:p w14:paraId="3D34C227" w14:textId="77777777" w:rsidR="00E4784E" w:rsidRPr="00724833" w:rsidRDefault="00E4784E" w:rsidP="00652CFD">
            <w:pPr>
              <w:spacing w:before="0" w:after="0" w:line="276" w:lineRule="auto"/>
              <w:jc w:val="center"/>
              <w:rPr>
                <w:b/>
                <w:sz w:val="20"/>
              </w:rPr>
            </w:pPr>
          </w:p>
        </w:tc>
        <w:tc>
          <w:tcPr>
            <w:tcW w:w="417" w:type="pct"/>
            <w:shd w:val="clear" w:color="auto" w:fill="auto"/>
          </w:tcPr>
          <w:p w14:paraId="2C09353A"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784BAA7D" w14:textId="77777777" w:rsidR="00E4784E" w:rsidRPr="00724833" w:rsidRDefault="00E4784E" w:rsidP="00652CFD">
            <w:pPr>
              <w:spacing w:before="0" w:after="0" w:line="276" w:lineRule="auto"/>
              <w:rPr>
                <w:b/>
                <w:sz w:val="20"/>
              </w:rPr>
            </w:pPr>
          </w:p>
        </w:tc>
        <w:tc>
          <w:tcPr>
            <w:tcW w:w="1337" w:type="pct"/>
            <w:shd w:val="clear" w:color="auto" w:fill="auto"/>
          </w:tcPr>
          <w:p w14:paraId="09D87500" w14:textId="77777777" w:rsidR="00E4784E" w:rsidRPr="00724833" w:rsidRDefault="00E4784E" w:rsidP="00652CFD">
            <w:pPr>
              <w:spacing w:before="0" w:after="0" w:line="276" w:lineRule="auto"/>
              <w:rPr>
                <w:b/>
                <w:sz w:val="20"/>
              </w:rPr>
            </w:pPr>
          </w:p>
        </w:tc>
      </w:tr>
      <w:tr w:rsidR="00E4784E" w:rsidRPr="001A4780" w14:paraId="0608016B" w14:textId="77777777" w:rsidTr="0078227F">
        <w:tc>
          <w:tcPr>
            <w:tcW w:w="690" w:type="pct"/>
            <w:shd w:val="clear" w:color="auto" w:fill="auto"/>
          </w:tcPr>
          <w:p w14:paraId="250D84B8" w14:textId="77777777" w:rsidR="00E4784E" w:rsidRPr="003C3387" w:rsidRDefault="00E4784E" w:rsidP="00652CFD">
            <w:pPr>
              <w:spacing w:before="0" w:after="0" w:line="276" w:lineRule="auto"/>
              <w:rPr>
                <w:sz w:val="20"/>
              </w:rPr>
            </w:pPr>
          </w:p>
        </w:tc>
        <w:tc>
          <w:tcPr>
            <w:tcW w:w="1111" w:type="pct"/>
            <w:shd w:val="clear" w:color="auto" w:fill="auto"/>
          </w:tcPr>
          <w:p w14:paraId="12A9505A" w14:textId="77777777" w:rsidR="00E4784E" w:rsidRPr="003C3387" w:rsidRDefault="00E4784E" w:rsidP="00652CFD">
            <w:pPr>
              <w:spacing w:before="0" w:after="0" w:line="276" w:lineRule="auto"/>
              <w:rPr>
                <w:sz w:val="20"/>
              </w:rPr>
            </w:pPr>
            <w:r w:rsidRPr="003C3387">
              <w:rPr>
                <w:sz w:val="20"/>
              </w:rPr>
              <w:t>code</w:t>
            </w:r>
          </w:p>
        </w:tc>
        <w:tc>
          <w:tcPr>
            <w:tcW w:w="143" w:type="pct"/>
            <w:shd w:val="clear" w:color="auto" w:fill="auto"/>
          </w:tcPr>
          <w:p w14:paraId="047C4771" w14:textId="77777777" w:rsidR="00E4784E" w:rsidRPr="003C3387" w:rsidRDefault="00E4784E" w:rsidP="00652CFD">
            <w:pPr>
              <w:spacing w:before="0" w:after="0" w:line="276" w:lineRule="auto"/>
              <w:jc w:val="center"/>
              <w:rPr>
                <w:sz w:val="20"/>
              </w:rPr>
            </w:pPr>
            <w:r w:rsidRPr="003C3387">
              <w:rPr>
                <w:sz w:val="20"/>
              </w:rPr>
              <w:t>O</w:t>
            </w:r>
          </w:p>
        </w:tc>
        <w:tc>
          <w:tcPr>
            <w:tcW w:w="417" w:type="pct"/>
            <w:shd w:val="clear" w:color="auto" w:fill="auto"/>
          </w:tcPr>
          <w:p w14:paraId="2ECD7D1D" w14:textId="77777777" w:rsidR="00E4784E" w:rsidRPr="003C3387" w:rsidRDefault="00E4784E" w:rsidP="00652CFD">
            <w:pPr>
              <w:spacing w:before="0" w:after="0" w:line="276" w:lineRule="auto"/>
              <w:jc w:val="center"/>
              <w:rPr>
                <w:sz w:val="20"/>
              </w:rPr>
            </w:pPr>
            <w:r w:rsidRPr="003C3387">
              <w:rPr>
                <w:sz w:val="20"/>
              </w:rPr>
              <w:t>N</w:t>
            </w:r>
          </w:p>
        </w:tc>
        <w:tc>
          <w:tcPr>
            <w:tcW w:w="1302" w:type="pct"/>
            <w:gridSpan w:val="2"/>
            <w:shd w:val="clear" w:color="auto" w:fill="auto"/>
          </w:tcPr>
          <w:p w14:paraId="1C458AD1" w14:textId="77777777" w:rsidR="00E4784E" w:rsidRPr="003C3387" w:rsidRDefault="00E4784E" w:rsidP="00652CFD">
            <w:pPr>
              <w:spacing w:before="0" w:after="0" w:line="276" w:lineRule="auto"/>
              <w:rPr>
                <w:sz w:val="20"/>
              </w:rPr>
            </w:pPr>
            <w:r w:rsidRPr="003C3387">
              <w:rPr>
                <w:sz w:val="20"/>
              </w:rPr>
              <w:t>Код преимущества</w:t>
            </w:r>
          </w:p>
        </w:tc>
        <w:tc>
          <w:tcPr>
            <w:tcW w:w="1337" w:type="pct"/>
            <w:shd w:val="clear" w:color="auto" w:fill="auto"/>
          </w:tcPr>
          <w:p w14:paraId="32EB4021" w14:textId="77777777" w:rsidR="00E4784E" w:rsidRPr="003C3387" w:rsidRDefault="00E4784E" w:rsidP="00652CFD">
            <w:pPr>
              <w:spacing w:before="0" w:after="0" w:line="276" w:lineRule="auto"/>
              <w:rPr>
                <w:sz w:val="20"/>
              </w:rPr>
            </w:pPr>
          </w:p>
        </w:tc>
      </w:tr>
      <w:tr w:rsidR="00E4784E" w:rsidRPr="001A4780" w14:paraId="7E013C17" w14:textId="77777777" w:rsidTr="0078227F">
        <w:tc>
          <w:tcPr>
            <w:tcW w:w="690" w:type="pct"/>
            <w:shd w:val="clear" w:color="auto" w:fill="auto"/>
          </w:tcPr>
          <w:p w14:paraId="7C2B07A9" w14:textId="77777777" w:rsidR="00E4784E" w:rsidRPr="003C3387" w:rsidRDefault="00E4784E" w:rsidP="00652CFD">
            <w:pPr>
              <w:spacing w:before="0" w:after="0" w:line="276" w:lineRule="auto"/>
              <w:rPr>
                <w:sz w:val="20"/>
              </w:rPr>
            </w:pPr>
          </w:p>
        </w:tc>
        <w:tc>
          <w:tcPr>
            <w:tcW w:w="1111" w:type="pct"/>
            <w:shd w:val="clear" w:color="auto" w:fill="auto"/>
          </w:tcPr>
          <w:p w14:paraId="19D1DB87" w14:textId="77777777" w:rsidR="00E4784E" w:rsidRPr="003C3387" w:rsidRDefault="00E4784E" w:rsidP="00652CFD">
            <w:pPr>
              <w:spacing w:before="0" w:after="0" w:line="276" w:lineRule="auto"/>
              <w:rPr>
                <w:sz w:val="20"/>
              </w:rPr>
            </w:pPr>
            <w:r w:rsidRPr="003C3387">
              <w:rPr>
                <w:sz w:val="20"/>
              </w:rPr>
              <w:t>name</w:t>
            </w:r>
          </w:p>
        </w:tc>
        <w:tc>
          <w:tcPr>
            <w:tcW w:w="143" w:type="pct"/>
            <w:shd w:val="clear" w:color="auto" w:fill="auto"/>
          </w:tcPr>
          <w:p w14:paraId="22DF8AB5" w14:textId="77777777" w:rsidR="00E4784E" w:rsidRPr="003C3387" w:rsidRDefault="00E4784E" w:rsidP="00652CFD">
            <w:pPr>
              <w:spacing w:before="0" w:after="0" w:line="276" w:lineRule="auto"/>
              <w:jc w:val="center"/>
              <w:rPr>
                <w:sz w:val="20"/>
              </w:rPr>
            </w:pPr>
            <w:r w:rsidRPr="003C3387">
              <w:rPr>
                <w:sz w:val="20"/>
              </w:rPr>
              <w:t>H</w:t>
            </w:r>
          </w:p>
        </w:tc>
        <w:tc>
          <w:tcPr>
            <w:tcW w:w="417" w:type="pct"/>
            <w:shd w:val="clear" w:color="auto" w:fill="auto"/>
          </w:tcPr>
          <w:p w14:paraId="74D91239" w14:textId="77777777" w:rsidR="00E4784E" w:rsidRPr="003C3387" w:rsidRDefault="00E4784E" w:rsidP="00652CFD">
            <w:pPr>
              <w:spacing w:before="0" w:after="0" w:line="276" w:lineRule="auto"/>
              <w:jc w:val="center"/>
              <w:rPr>
                <w:sz w:val="20"/>
              </w:rPr>
            </w:pPr>
            <w:r>
              <w:rPr>
                <w:sz w:val="20"/>
              </w:rPr>
              <w:t>T (1-4</w:t>
            </w:r>
            <w:r w:rsidRPr="003C3387">
              <w:rPr>
                <w:sz w:val="20"/>
              </w:rPr>
              <w:t>50)</w:t>
            </w:r>
          </w:p>
        </w:tc>
        <w:tc>
          <w:tcPr>
            <w:tcW w:w="1302" w:type="pct"/>
            <w:gridSpan w:val="2"/>
            <w:shd w:val="clear" w:color="auto" w:fill="auto"/>
          </w:tcPr>
          <w:p w14:paraId="469D180E" w14:textId="77777777" w:rsidR="00E4784E" w:rsidRPr="003C3387" w:rsidRDefault="00E4784E" w:rsidP="00652CFD">
            <w:pPr>
              <w:spacing w:before="0" w:after="0" w:line="276" w:lineRule="auto"/>
              <w:rPr>
                <w:sz w:val="20"/>
              </w:rPr>
            </w:pPr>
            <w:r w:rsidRPr="003C3387">
              <w:rPr>
                <w:sz w:val="20"/>
              </w:rPr>
              <w:t>Наименование преимущества</w:t>
            </w:r>
          </w:p>
        </w:tc>
        <w:tc>
          <w:tcPr>
            <w:tcW w:w="1337" w:type="pct"/>
            <w:shd w:val="clear" w:color="auto" w:fill="auto"/>
          </w:tcPr>
          <w:p w14:paraId="13B0BAF6" w14:textId="77777777" w:rsidR="00E4784E" w:rsidRPr="003C3387" w:rsidRDefault="00E4784E" w:rsidP="00652CFD">
            <w:pPr>
              <w:spacing w:before="0" w:after="0" w:line="276" w:lineRule="auto"/>
              <w:rPr>
                <w:sz w:val="20"/>
              </w:rPr>
            </w:pPr>
          </w:p>
        </w:tc>
      </w:tr>
      <w:tr w:rsidR="00E4784E" w:rsidRPr="001A4780" w14:paraId="2C6A3786" w14:textId="77777777" w:rsidTr="0078227F">
        <w:tc>
          <w:tcPr>
            <w:tcW w:w="690" w:type="pct"/>
            <w:shd w:val="clear" w:color="auto" w:fill="auto"/>
          </w:tcPr>
          <w:p w14:paraId="106B3E90" w14:textId="77777777" w:rsidR="00E4784E" w:rsidRPr="003C3387" w:rsidRDefault="00E4784E" w:rsidP="00652CFD">
            <w:pPr>
              <w:spacing w:before="0" w:after="0" w:line="276" w:lineRule="auto"/>
              <w:rPr>
                <w:sz w:val="20"/>
              </w:rPr>
            </w:pPr>
          </w:p>
        </w:tc>
        <w:tc>
          <w:tcPr>
            <w:tcW w:w="1111" w:type="pct"/>
            <w:shd w:val="clear" w:color="auto" w:fill="auto"/>
          </w:tcPr>
          <w:p w14:paraId="7D4BC5B1" w14:textId="77777777" w:rsidR="00E4784E" w:rsidRPr="003C3387" w:rsidRDefault="00E4784E" w:rsidP="00652CFD">
            <w:pPr>
              <w:spacing w:before="0" w:after="0" w:line="276" w:lineRule="auto"/>
              <w:rPr>
                <w:sz w:val="20"/>
              </w:rPr>
            </w:pPr>
            <w:r w:rsidRPr="003C3387">
              <w:rPr>
                <w:sz w:val="20"/>
              </w:rPr>
              <w:t>prefValue</w:t>
            </w:r>
          </w:p>
        </w:tc>
        <w:tc>
          <w:tcPr>
            <w:tcW w:w="143" w:type="pct"/>
            <w:shd w:val="clear" w:color="auto" w:fill="auto"/>
          </w:tcPr>
          <w:p w14:paraId="5EEC1E05" w14:textId="77777777" w:rsidR="00E4784E" w:rsidRPr="003C3387" w:rsidRDefault="00E4784E" w:rsidP="00652CFD">
            <w:pPr>
              <w:spacing w:before="0" w:after="0" w:line="276" w:lineRule="auto"/>
              <w:jc w:val="center"/>
              <w:rPr>
                <w:sz w:val="20"/>
              </w:rPr>
            </w:pPr>
            <w:r w:rsidRPr="003C3387">
              <w:rPr>
                <w:sz w:val="20"/>
              </w:rPr>
              <w:t>H</w:t>
            </w:r>
          </w:p>
        </w:tc>
        <w:tc>
          <w:tcPr>
            <w:tcW w:w="417" w:type="pct"/>
            <w:shd w:val="clear" w:color="auto" w:fill="auto"/>
          </w:tcPr>
          <w:p w14:paraId="23489670" w14:textId="77777777" w:rsidR="00E4784E" w:rsidRPr="003C3387" w:rsidRDefault="00E4784E" w:rsidP="00652CFD">
            <w:pPr>
              <w:spacing w:before="0" w:after="0" w:line="276" w:lineRule="auto"/>
              <w:jc w:val="center"/>
              <w:rPr>
                <w:sz w:val="20"/>
              </w:rPr>
            </w:pPr>
            <w:r w:rsidRPr="003C3387">
              <w:rPr>
                <w:sz w:val="20"/>
              </w:rPr>
              <w:t>N(100)</w:t>
            </w:r>
          </w:p>
        </w:tc>
        <w:tc>
          <w:tcPr>
            <w:tcW w:w="1302" w:type="pct"/>
            <w:gridSpan w:val="2"/>
            <w:shd w:val="clear" w:color="auto" w:fill="auto"/>
          </w:tcPr>
          <w:p w14:paraId="32BFFA64" w14:textId="77777777" w:rsidR="00E4784E" w:rsidRPr="003C3387" w:rsidRDefault="00E4784E" w:rsidP="00652CFD">
            <w:pPr>
              <w:spacing w:before="0" w:after="0" w:line="276" w:lineRule="auto"/>
              <w:rPr>
                <w:sz w:val="20"/>
              </w:rPr>
            </w:pPr>
            <w:r w:rsidRPr="003C3387">
              <w:rPr>
                <w:sz w:val="20"/>
              </w:rPr>
              <w:t>Величина (преимущества)</w:t>
            </w:r>
          </w:p>
        </w:tc>
        <w:tc>
          <w:tcPr>
            <w:tcW w:w="1337" w:type="pct"/>
            <w:shd w:val="clear" w:color="auto" w:fill="auto"/>
          </w:tcPr>
          <w:p w14:paraId="09F58E8C" w14:textId="77777777" w:rsidR="00E4784E" w:rsidRPr="003C3387" w:rsidRDefault="00E4784E" w:rsidP="00652CFD">
            <w:pPr>
              <w:spacing w:before="0" w:after="0" w:line="276" w:lineRule="auto"/>
              <w:rPr>
                <w:sz w:val="20"/>
              </w:rPr>
            </w:pPr>
          </w:p>
        </w:tc>
      </w:tr>
      <w:tr w:rsidR="00E4784E" w:rsidRPr="001A4780" w14:paraId="2AD8F718" w14:textId="77777777" w:rsidTr="0078227F">
        <w:tc>
          <w:tcPr>
            <w:tcW w:w="5000" w:type="pct"/>
            <w:gridSpan w:val="7"/>
            <w:shd w:val="clear" w:color="auto" w:fill="auto"/>
          </w:tcPr>
          <w:p w14:paraId="01E0DF08" w14:textId="77777777" w:rsidR="00E4784E" w:rsidRPr="007A1F1A" w:rsidRDefault="00E4784E" w:rsidP="00652CFD">
            <w:pPr>
              <w:spacing w:before="0" w:after="0" w:line="276" w:lineRule="auto"/>
              <w:jc w:val="center"/>
              <w:rPr>
                <w:b/>
                <w:sz w:val="20"/>
              </w:rPr>
            </w:pPr>
            <w:r w:rsidRPr="003C3387">
              <w:rPr>
                <w:b/>
                <w:sz w:val="20"/>
              </w:rPr>
              <w:t>Требования</w:t>
            </w:r>
            <w:r w:rsidRPr="007A1F1A">
              <w:rPr>
                <w:b/>
                <w:sz w:val="20"/>
              </w:rPr>
              <w:t xml:space="preserve"> к участникам</w:t>
            </w:r>
          </w:p>
        </w:tc>
      </w:tr>
      <w:tr w:rsidR="00E4784E" w:rsidRPr="001A4780" w14:paraId="207673F3" w14:textId="77777777" w:rsidTr="0078227F">
        <w:tc>
          <w:tcPr>
            <w:tcW w:w="690" w:type="pct"/>
            <w:shd w:val="clear" w:color="auto" w:fill="auto"/>
          </w:tcPr>
          <w:p w14:paraId="608C2E9C" w14:textId="77777777" w:rsidR="00E4784E" w:rsidRPr="00724833" w:rsidRDefault="00E4784E" w:rsidP="00652CFD">
            <w:pPr>
              <w:spacing w:before="0" w:after="0" w:line="276" w:lineRule="auto"/>
              <w:rPr>
                <w:b/>
                <w:sz w:val="20"/>
              </w:rPr>
            </w:pPr>
            <w:r w:rsidRPr="007A1F1A">
              <w:rPr>
                <w:b/>
                <w:sz w:val="20"/>
              </w:rPr>
              <w:t>requirement</w:t>
            </w:r>
            <w:r w:rsidRPr="00724833">
              <w:rPr>
                <w:b/>
                <w:sz w:val="20"/>
              </w:rPr>
              <w:t>s</w:t>
            </w:r>
          </w:p>
        </w:tc>
        <w:tc>
          <w:tcPr>
            <w:tcW w:w="1111" w:type="pct"/>
            <w:shd w:val="clear" w:color="auto" w:fill="auto"/>
          </w:tcPr>
          <w:p w14:paraId="7CE4EDCF" w14:textId="77777777" w:rsidR="00E4784E" w:rsidRPr="00724833" w:rsidRDefault="00E4784E" w:rsidP="00652CFD">
            <w:pPr>
              <w:spacing w:before="0" w:after="0" w:line="276" w:lineRule="auto"/>
              <w:rPr>
                <w:b/>
                <w:sz w:val="20"/>
              </w:rPr>
            </w:pPr>
          </w:p>
        </w:tc>
        <w:tc>
          <w:tcPr>
            <w:tcW w:w="143" w:type="pct"/>
            <w:shd w:val="clear" w:color="auto" w:fill="auto"/>
          </w:tcPr>
          <w:p w14:paraId="758427EA" w14:textId="77777777" w:rsidR="00E4784E" w:rsidRPr="00724833" w:rsidRDefault="00E4784E" w:rsidP="00652CFD">
            <w:pPr>
              <w:spacing w:before="0" w:after="0" w:line="276" w:lineRule="auto"/>
              <w:jc w:val="center"/>
              <w:rPr>
                <w:b/>
                <w:sz w:val="20"/>
              </w:rPr>
            </w:pPr>
          </w:p>
        </w:tc>
        <w:tc>
          <w:tcPr>
            <w:tcW w:w="417" w:type="pct"/>
            <w:shd w:val="clear" w:color="auto" w:fill="auto"/>
          </w:tcPr>
          <w:p w14:paraId="69FC36D0"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0BCFBEAE" w14:textId="77777777" w:rsidR="00E4784E" w:rsidRPr="00724833" w:rsidRDefault="00E4784E" w:rsidP="00652CFD">
            <w:pPr>
              <w:spacing w:before="0" w:after="0" w:line="276" w:lineRule="auto"/>
              <w:rPr>
                <w:b/>
                <w:sz w:val="20"/>
              </w:rPr>
            </w:pPr>
          </w:p>
        </w:tc>
        <w:tc>
          <w:tcPr>
            <w:tcW w:w="1337" w:type="pct"/>
            <w:shd w:val="clear" w:color="auto" w:fill="auto"/>
          </w:tcPr>
          <w:p w14:paraId="3BD2C904" w14:textId="77777777" w:rsidR="00E4784E" w:rsidRPr="00724833" w:rsidRDefault="00E4784E" w:rsidP="00652CFD">
            <w:pPr>
              <w:spacing w:before="0" w:after="0" w:line="276" w:lineRule="auto"/>
              <w:rPr>
                <w:b/>
                <w:sz w:val="20"/>
              </w:rPr>
            </w:pPr>
          </w:p>
        </w:tc>
      </w:tr>
      <w:tr w:rsidR="00E4784E" w:rsidRPr="001A4780" w14:paraId="1CE7C52D" w14:textId="77777777" w:rsidTr="0078227F">
        <w:tc>
          <w:tcPr>
            <w:tcW w:w="690" w:type="pct"/>
            <w:shd w:val="clear" w:color="auto" w:fill="auto"/>
          </w:tcPr>
          <w:p w14:paraId="7B4AEE6A" w14:textId="77777777" w:rsidR="00E4784E" w:rsidRPr="007A1F1A" w:rsidRDefault="00E4784E" w:rsidP="00652CFD">
            <w:pPr>
              <w:spacing w:before="0" w:after="0" w:line="276" w:lineRule="auto"/>
              <w:rPr>
                <w:b/>
                <w:sz w:val="20"/>
              </w:rPr>
            </w:pPr>
            <w:r w:rsidRPr="007A1F1A">
              <w:rPr>
                <w:b/>
                <w:sz w:val="20"/>
              </w:rPr>
              <w:t>requirement</w:t>
            </w:r>
          </w:p>
        </w:tc>
        <w:tc>
          <w:tcPr>
            <w:tcW w:w="1111" w:type="pct"/>
            <w:shd w:val="clear" w:color="auto" w:fill="auto"/>
          </w:tcPr>
          <w:p w14:paraId="04A9611B" w14:textId="77777777" w:rsidR="00E4784E" w:rsidRPr="00724833" w:rsidRDefault="00E4784E" w:rsidP="00652CFD">
            <w:pPr>
              <w:spacing w:before="0" w:after="0" w:line="276" w:lineRule="auto"/>
              <w:rPr>
                <w:b/>
                <w:sz w:val="20"/>
              </w:rPr>
            </w:pPr>
          </w:p>
        </w:tc>
        <w:tc>
          <w:tcPr>
            <w:tcW w:w="143" w:type="pct"/>
            <w:shd w:val="clear" w:color="auto" w:fill="auto"/>
          </w:tcPr>
          <w:p w14:paraId="70FF0160" w14:textId="77777777" w:rsidR="00E4784E" w:rsidRPr="00724833" w:rsidRDefault="00E4784E" w:rsidP="00652CFD">
            <w:pPr>
              <w:spacing w:before="0" w:after="0" w:line="276" w:lineRule="auto"/>
              <w:jc w:val="center"/>
              <w:rPr>
                <w:b/>
                <w:sz w:val="20"/>
              </w:rPr>
            </w:pPr>
          </w:p>
        </w:tc>
        <w:tc>
          <w:tcPr>
            <w:tcW w:w="417" w:type="pct"/>
            <w:shd w:val="clear" w:color="auto" w:fill="auto"/>
          </w:tcPr>
          <w:p w14:paraId="01E4C567"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4075A7E8" w14:textId="77777777" w:rsidR="00E4784E" w:rsidRPr="00724833" w:rsidRDefault="00E4784E" w:rsidP="00652CFD">
            <w:pPr>
              <w:spacing w:before="0" w:after="0" w:line="276" w:lineRule="auto"/>
              <w:rPr>
                <w:b/>
                <w:sz w:val="20"/>
              </w:rPr>
            </w:pPr>
          </w:p>
        </w:tc>
        <w:tc>
          <w:tcPr>
            <w:tcW w:w="1337" w:type="pct"/>
            <w:shd w:val="clear" w:color="auto" w:fill="auto"/>
          </w:tcPr>
          <w:p w14:paraId="7CB73E8E" w14:textId="77777777" w:rsidR="00E4784E" w:rsidRPr="00724833" w:rsidRDefault="00E4784E" w:rsidP="00652CFD">
            <w:pPr>
              <w:spacing w:before="0" w:after="0" w:line="276" w:lineRule="auto"/>
              <w:rPr>
                <w:b/>
                <w:sz w:val="20"/>
              </w:rPr>
            </w:pPr>
          </w:p>
        </w:tc>
      </w:tr>
      <w:tr w:rsidR="00E4784E" w:rsidRPr="001A4780" w14:paraId="3CEEE512" w14:textId="77777777" w:rsidTr="0078227F">
        <w:tc>
          <w:tcPr>
            <w:tcW w:w="690" w:type="pct"/>
            <w:shd w:val="clear" w:color="auto" w:fill="auto"/>
          </w:tcPr>
          <w:p w14:paraId="0283FEEE" w14:textId="77777777" w:rsidR="00E4784E" w:rsidRPr="003C3387" w:rsidRDefault="00E4784E" w:rsidP="00652CFD">
            <w:pPr>
              <w:spacing w:before="0" w:after="0" w:line="276" w:lineRule="auto"/>
              <w:rPr>
                <w:sz w:val="20"/>
              </w:rPr>
            </w:pPr>
          </w:p>
        </w:tc>
        <w:tc>
          <w:tcPr>
            <w:tcW w:w="1111" w:type="pct"/>
            <w:shd w:val="clear" w:color="auto" w:fill="auto"/>
          </w:tcPr>
          <w:p w14:paraId="1CD7B10D" w14:textId="77777777" w:rsidR="00E4784E" w:rsidRPr="003C3387" w:rsidRDefault="00E4784E" w:rsidP="00652CFD">
            <w:pPr>
              <w:spacing w:before="0" w:after="0" w:line="276" w:lineRule="auto"/>
              <w:rPr>
                <w:sz w:val="20"/>
              </w:rPr>
            </w:pPr>
            <w:r w:rsidRPr="003C3387">
              <w:rPr>
                <w:sz w:val="20"/>
              </w:rPr>
              <w:t>code</w:t>
            </w:r>
          </w:p>
        </w:tc>
        <w:tc>
          <w:tcPr>
            <w:tcW w:w="143" w:type="pct"/>
            <w:shd w:val="clear" w:color="auto" w:fill="auto"/>
          </w:tcPr>
          <w:p w14:paraId="19B0093B" w14:textId="77777777" w:rsidR="00E4784E" w:rsidRPr="003C3387" w:rsidRDefault="00E4784E" w:rsidP="00652CFD">
            <w:pPr>
              <w:spacing w:before="0" w:after="0" w:line="276" w:lineRule="auto"/>
              <w:jc w:val="center"/>
              <w:rPr>
                <w:sz w:val="20"/>
              </w:rPr>
            </w:pPr>
            <w:r w:rsidRPr="003C3387">
              <w:rPr>
                <w:sz w:val="20"/>
              </w:rPr>
              <w:t>O</w:t>
            </w:r>
          </w:p>
        </w:tc>
        <w:tc>
          <w:tcPr>
            <w:tcW w:w="417" w:type="pct"/>
            <w:shd w:val="clear" w:color="auto" w:fill="auto"/>
          </w:tcPr>
          <w:p w14:paraId="115EEE2F" w14:textId="77777777" w:rsidR="00E4784E" w:rsidRPr="003C3387" w:rsidRDefault="00E4784E" w:rsidP="00652CFD">
            <w:pPr>
              <w:spacing w:before="0" w:after="0" w:line="276" w:lineRule="auto"/>
              <w:jc w:val="center"/>
              <w:rPr>
                <w:sz w:val="20"/>
              </w:rPr>
            </w:pPr>
            <w:r w:rsidRPr="003C3387">
              <w:rPr>
                <w:sz w:val="20"/>
              </w:rPr>
              <w:t>N</w:t>
            </w:r>
          </w:p>
        </w:tc>
        <w:tc>
          <w:tcPr>
            <w:tcW w:w="1302" w:type="pct"/>
            <w:gridSpan w:val="2"/>
            <w:shd w:val="clear" w:color="auto" w:fill="auto"/>
          </w:tcPr>
          <w:p w14:paraId="01E43B13" w14:textId="77777777" w:rsidR="00E4784E" w:rsidRPr="003C3387" w:rsidRDefault="00E4784E" w:rsidP="00652CFD">
            <w:pPr>
              <w:spacing w:before="0" w:after="0" w:line="276" w:lineRule="auto"/>
              <w:rPr>
                <w:sz w:val="20"/>
              </w:rPr>
            </w:pPr>
            <w:r w:rsidRPr="003C3387">
              <w:rPr>
                <w:sz w:val="20"/>
              </w:rPr>
              <w:t>Код требования</w:t>
            </w:r>
          </w:p>
        </w:tc>
        <w:tc>
          <w:tcPr>
            <w:tcW w:w="1337" w:type="pct"/>
            <w:shd w:val="clear" w:color="auto" w:fill="auto"/>
          </w:tcPr>
          <w:p w14:paraId="2BBAEBA5" w14:textId="77777777" w:rsidR="00E4784E" w:rsidRPr="003C3387" w:rsidRDefault="00E4784E" w:rsidP="00652CFD">
            <w:pPr>
              <w:spacing w:before="0" w:after="0" w:line="276" w:lineRule="auto"/>
              <w:rPr>
                <w:sz w:val="20"/>
              </w:rPr>
            </w:pPr>
          </w:p>
        </w:tc>
      </w:tr>
      <w:tr w:rsidR="00E4784E" w:rsidRPr="001A4780" w14:paraId="7423A24D" w14:textId="77777777" w:rsidTr="0078227F">
        <w:tc>
          <w:tcPr>
            <w:tcW w:w="690" w:type="pct"/>
            <w:shd w:val="clear" w:color="auto" w:fill="auto"/>
          </w:tcPr>
          <w:p w14:paraId="33D6C300" w14:textId="77777777" w:rsidR="00E4784E" w:rsidRPr="003C3387" w:rsidRDefault="00E4784E" w:rsidP="00652CFD">
            <w:pPr>
              <w:spacing w:before="0" w:after="0" w:line="276" w:lineRule="auto"/>
              <w:rPr>
                <w:sz w:val="20"/>
              </w:rPr>
            </w:pPr>
          </w:p>
        </w:tc>
        <w:tc>
          <w:tcPr>
            <w:tcW w:w="1111" w:type="pct"/>
            <w:shd w:val="clear" w:color="auto" w:fill="auto"/>
          </w:tcPr>
          <w:p w14:paraId="51039A36" w14:textId="77777777" w:rsidR="00E4784E" w:rsidRPr="003C3387" w:rsidDel="00AB6AAA" w:rsidRDefault="00E4784E" w:rsidP="00652CFD">
            <w:pPr>
              <w:spacing w:before="0" w:after="0" w:line="276" w:lineRule="auto"/>
              <w:rPr>
                <w:sz w:val="20"/>
              </w:rPr>
            </w:pPr>
            <w:r w:rsidRPr="003C3387">
              <w:rPr>
                <w:sz w:val="20"/>
              </w:rPr>
              <w:t>name</w:t>
            </w:r>
          </w:p>
        </w:tc>
        <w:tc>
          <w:tcPr>
            <w:tcW w:w="143" w:type="pct"/>
            <w:shd w:val="clear" w:color="auto" w:fill="auto"/>
          </w:tcPr>
          <w:p w14:paraId="123FE0D6" w14:textId="77777777" w:rsidR="00E4784E" w:rsidRPr="003C3387" w:rsidDel="00AB6AAA" w:rsidRDefault="00E4784E" w:rsidP="00652CFD">
            <w:pPr>
              <w:spacing w:before="0" w:after="0" w:line="276" w:lineRule="auto"/>
              <w:jc w:val="center"/>
              <w:rPr>
                <w:sz w:val="20"/>
              </w:rPr>
            </w:pPr>
            <w:r w:rsidRPr="003C3387">
              <w:rPr>
                <w:sz w:val="20"/>
              </w:rPr>
              <w:t>H</w:t>
            </w:r>
          </w:p>
        </w:tc>
        <w:tc>
          <w:tcPr>
            <w:tcW w:w="417" w:type="pct"/>
            <w:shd w:val="clear" w:color="auto" w:fill="auto"/>
          </w:tcPr>
          <w:p w14:paraId="37A135B4" w14:textId="77777777" w:rsidR="00E4784E" w:rsidRPr="003C3387" w:rsidDel="00AB6AAA" w:rsidRDefault="00E4784E" w:rsidP="00652CFD">
            <w:pPr>
              <w:spacing w:before="0" w:after="0" w:line="276" w:lineRule="auto"/>
              <w:jc w:val="center"/>
              <w:rPr>
                <w:sz w:val="20"/>
              </w:rPr>
            </w:pPr>
            <w:r>
              <w:rPr>
                <w:sz w:val="20"/>
              </w:rPr>
              <w:t>T (1-2000</w:t>
            </w:r>
            <w:r w:rsidRPr="003C3387">
              <w:rPr>
                <w:sz w:val="20"/>
              </w:rPr>
              <w:t>)</w:t>
            </w:r>
          </w:p>
        </w:tc>
        <w:tc>
          <w:tcPr>
            <w:tcW w:w="1302" w:type="pct"/>
            <w:gridSpan w:val="2"/>
            <w:shd w:val="clear" w:color="auto" w:fill="auto"/>
          </w:tcPr>
          <w:p w14:paraId="3E960A90" w14:textId="77777777" w:rsidR="00E4784E" w:rsidRPr="003C3387" w:rsidDel="00AB6AAA" w:rsidRDefault="00E4784E" w:rsidP="00652CFD">
            <w:pPr>
              <w:spacing w:before="0" w:after="0" w:line="276" w:lineRule="auto"/>
              <w:rPr>
                <w:sz w:val="20"/>
              </w:rPr>
            </w:pPr>
            <w:r w:rsidRPr="003C3387">
              <w:rPr>
                <w:sz w:val="20"/>
              </w:rPr>
              <w:t>Наименование требования</w:t>
            </w:r>
          </w:p>
        </w:tc>
        <w:tc>
          <w:tcPr>
            <w:tcW w:w="1337" w:type="pct"/>
            <w:shd w:val="clear" w:color="auto" w:fill="auto"/>
          </w:tcPr>
          <w:p w14:paraId="1D201DCA" w14:textId="77777777" w:rsidR="00E4784E" w:rsidRPr="003C3387" w:rsidRDefault="00E4784E" w:rsidP="00652CFD">
            <w:pPr>
              <w:spacing w:before="0" w:after="0" w:line="276" w:lineRule="auto"/>
              <w:rPr>
                <w:sz w:val="20"/>
              </w:rPr>
            </w:pPr>
          </w:p>
        </w:tc>
      </w:tr>
      <w:tr w:rsidR="00E4784E" w:rsidRPr="001A4780" w14:paraId="446F1778" w14:textId="77777777" w:rsidTr="0078227F">
        <w:tc>
          <w:tcPr>
            <w:tcW w:w="690" w:type="pct"/>
            <w:shd w:val="clear" w:color="auto" w:fill="auto"/>
          </w:tcPr>
          <w:p w14:paraId="16164E99" w14:textId="77777777" w:rsidR="00E4784E" w:rsidRPr="003C3387" w:rsidRDefault="00E4784E" w:rsidP="00652CFD">
            <w:pPr>
              <w:spacing w:before="0" w:after="0" w:line="276" w:lineRule="auto"/>
              <w:rPr>
                <w:sz w:val="20"/>
              </w:rPr>
            </w:pPr>
          </w:p>
        </w:tc>
        <w:tc>
          <w:tcPr>
            <w:tcW w:w="1111" w:type="pct"/>
            <w:shd w:val="clear" w:color="auto" w:fill="auto"/>
          </w:tcPr>
          <w:p w14:paraId="70D20956" w14:textId="77777777" w:rsidR="00E4784E" w:rsidRPr="003C3387" w:rsidDel="00AB6AAA" w:rsidRDefault="00E4784E" w:rsidP="00652CFD">
            <w:pPr>
              <w:spacing w:before="0" w:after="0" w:line="276" w:lineRule="auto"/>
              <w:rPr>
                <w:sz w:val="20"/>
              </w:rPr>
            </w:pPr>
            <w:r w:rsidRPr="003C3387">
              <w:rPr>
                <w:sz w:val="20"/>
              </w:rPr>
              <w:t>content</w:t>
            </w:r>
          </w:p>
        </w:tc>
        <w:tc>
          <w:tcPr>
            <w:tcW w:w="143" w:type="pct"/>
            <w:shd w:val="clear" w:color="auto" w:fill="auto"/>
          </w:tcPr>
          <w:p w14:paraId="44BD2C91" w14:textId="77777777" w:rsidR="00E4784E" w:rsidRPr="003C3387" w:rsidDel="00AB6AAA" w:rsidRDefault="00E4784E" w:rsidP="00652CFD">
            <w:pPr>
              <w:spacing w:before="0" w:after="0" w:line="276" w:lineRule="auto"/>
              <w:jc w:val="center"/>
              <w:rPr>
                <w:sz w:val="20"/>
              </w:rPr>
            </w:pPr>
            <w:r w:rsidRPr="003C3387">
              <w:rPr>
                <w:sz w:val="20"/>
              </w:rPr>
              <w:t>H</w:t>
            </w:r>
          </w:p>
        </w:tc>
        <w:tc>
          <w:tcPr>
            <w:tcW w:w="417" w:type="pct"/>
            <w:shd w:val="clear" w:color="auto" w:fill="auto"/>
          </w:tcPr>
          <w:p w14:paraId="28638820" w14:textId="77777777" w:rsidR="00E4784E" w:rsidRPr="003C3387" w:rsidDel="00AB6AAA" w:rsidRDefault="00E4784E" w:rsidP="00652CFD">
            <w:pPr>
              <w:spacing w:before="0" w:after="0" w:line="276" w:lineRule="auto"/>
              <w:jc w:val="center"/>
              <w:rPr>
                <w:sz w:val="20"/>
              </w:rPr>
            </w:pPr>
            <w:r>
              <w:rPr>
                <w:sz w:val="20"/>
                <w:lang w:val="en-US"/>
              </w:rPr>
              <w:t>T</w:t>
            </w:r>
            <w:r w:rsidRPr="003C3387">
              <w:rPr>
                <w:sz w:val="20"/>
              </w:rPr>
              <w:t>(</w:t>
            </w:r>
            <w:r>
              <w:rPr>
                <w:sz w:val="20"/>
                <w:lang w:val="en-US"/>
              </w:rPr>
              <w:t>1-</w:t>
            </w:r>
            <w:r>
              <w:rPr>
                <w:sz w:val="20"/>
              </w:rPr>
              <w:t>2</w:t>
            </w:r>
            <w:r>
              <w:rPr>
                <w:sz w:val="20"/>
                <w:lang w:val="en-US"/>
              </w:rPr>
              <w:t>000</w:t>
            </w:r>
            <w:r w:rsidRPr="003C3387">
              <w:rPr>
                <w:sz w:val="20"/>
              </w:rPr>
              <w:t>)</w:t>
            </w:r>
          </w:p>
        </w:tc>
        <w:tc>
          <w:tcPr>
            <w:tcW w:w="1302" w:type="pct"/>
            <w:gridSpan w:val="2"/>
            <w:shd w:val="clear" w:color="auto" w:fill="auto"/>
          </w:tcPr>
          <w:p w14:paraId="0D69F81D" w14:textId="77777777" w:rsidR="00E4784E" w:rsidRPr="003C3387" w:rsidDel="00AB6AAA" w:rsidRDefault="00E4784E" w:rsidP="00652CFD">
            <w:pPr>
              <w:spacing w:before="0" w:after="0" w:line="276" w:lineRule="auto"/>
              <w:rPr>
                <w:sz w:val="20"/>
              </w:rPr>
            </w:pPr>
            <w:r w:rsidRPr="003C3387">
              <w:rPr>
                <w:sz w:val="20"/>
              </w:rPr>
              <w:t>Содержание требования</w:t>
            </w:r>
          </w:p>
        </w:tc>
        <w:tc>
          <w:tcPr>
            <w:tcW w:w="1337" w:type="pct"/>
            <w:shd w:val="clear" w:color="auto" w:fill="auto"/>
          </w:tcPr>
          <w:p w14:paraId="356024C3" w14:textId="77777777" w:rsidR="00E4784E" w:rsidRPr="003C3387" w:rsidRDefault="00E4784E" w:rsidP="00652CFD">
            <w:pPr>
              <w:spacing w:before="0" w:after="0" w:line="276" w:lineRule="auto"/>
              <w:rPr>
                <w:sz w:val="20"/>
              </w:rPr>
            </w:pPr>
          </w:p>
        </w:tc>
      </w:tr>
      <w:tr w:rsidR="00E4784E" w:rsidRPr="001A4780" w14:paraId="70A469AF" w14:textId="77777777" w:rsidTr="0078227F">
        <w:tc>
          <w:tcPr>
            <w:tcW w:w="5000" w:type="pct"/>
            <w:gridSpan w:val="7"/>
            <w:shd w:val="clear" w:color="auto" w:fill="auto"/>
          </w:tcPr>
          <w:p w14:paraId="74E42D22" w14:textId="77777777" w:rsidR="00E4784E" w:rsidRPr="003C3387" w:rsidRDefault="00E4784E" w:rsidP="00652CFD">
            <w:pPr>
              <w:spacing w:before="0" w:after="0" w:line="276" w:lineRule="auto"/>
              <w:jc w:val="center"/>
              <w:rPr>
                <w:sz w:val="20"/>
              </w:rPr>
            </w:pPr>
            <w:r w:rsidRPr="00C27289">
              <w:rPr>
                <w:b/>
                <w:sz w:val="20"/>
              </w:rPr>
              <w:t>Итоговые позиции</w:t>
            </w:r>
          </w:p>
        </w:tc>
      </w:tr>
      <w:tr w:rsidR="00E4784E" w:rsidRPr="001A4780" w14:paraId="5A874DFD" w14:textId="77777777" w:rsidTr="0078227F">
        <w:tc>
          <w:tcPr>
            <w:tcW w:w="690" w:type="pct"/>
            <w:shd w:val="clear" w:color="auto" w:fill="auto"/>
          </w:tcPr>
          <w:p w14:paraId="6E7753FC" w14:textId="77777777" w:rsidR="00E4784E" w:rsidRPr="00C27289" w:rsidRDefault="00E4784E" w:rsidP="00652CFD">
            <w:pPr>
              <w:spacing w:before="0" w:after="0" w:line="276" w:lineRule="auto"/>
              <w:rPr>
                <w:b/>
                <w:sz w:val="20"/>
              </w:rPr>
            </w:pPr>
            <w:r w:rsidRPr="00C27289">
              <w:rPr>
                <w:b/>
                <w:sz w:val="20"/>
              </w:rPr>
              <w:t>finalPositions</w:t>
            </w:r>
          </w:p>
        </w:tc>
        <w:tc>
          <w:tcPr>
            <w:tcW w:w="1111" w:type="pct"/>
            <w:shd w:val="clear" w:color="auto" w:fill="auto"/>
          </w:tcPr>
          <w:p w14:paraId="72DDDCA9" w14:textId="77777777" w:rsidR="00E4784E" w:rsidRPr="003C3387" w:rsidRDefault="00E4784E" w:rsidP="00652CFD">
            <w:pPr>
              <w:spacing w:before="0" w:after="0" w:line="276" w:lineRule="auto"/>
              <w:rPr>
                <w:sz w:val="20"/>
              </w:rPr>
            </w:pPr>
          </w:p>
        </w:tc>
        <w:tc>
          <w:tcPr>
            <w:tcW w:w="143" w:type="pct"/>
            <w:shd w:val="clear" w:color="auto" w:fill="auto"/>
          </w:tcPr>
          <w:p w14:paraId="446731CF" w14:textId="77777777" w:rsidR="00E4784E" w:rsidRPr="003C3387" w:rsidRDefault="00E4784E" w:rsidP="00652CFD">
            <w:pPr>
              <w:spacing w:before="0" w:after="0" w:line="276" w:lineRule="auto"/>
              <w:jc w:val="center"/>
              <w:rPr>
                <w:sz w:val="20"/>
              </w:rPr>
            </w:pPr>
          </w:p>
        </w:tc>
        <w:tc>
          <w:tcPr>
            <w:tcW w:w="417" w:type="pct"/>
            <w:shd w:val="clear" w:color="auto" w:fill="auto"/>
          </w:tcPr>
          <w:p w14:paraId="45EEBA20" w14:textId="77777777" w:rsidR="00E4784E" w:rsidRPr="003C3387" w:rsidRDefault="00E4784E" w:rsidP="00652CFD">
            <w:pPr>
              <w:spacing w:before="0" w:after="0" w:line="276" w:lineRule="auto"/>
              <w:jc w:val="center"/>
              <w:rPr>
                <w:sz w:val="20"/>
              </w:rPr>
            </w:pPr>
          </w:p>
        </w:tc>
        <w:tc>
          <w:tcPr>
            <w:tcW w:w="1302" w:type="pct"/>
            <w:gridSpan w:val="2"/>
            <w:shd w:val="clear" w:color="auto" w:fill="auto"/>
          </w:tcPr>
          <w:p w14:paraId="726734FD" w14:textId="77777777" w:rsidR="00E4784E" w:rsidRPr="003C3387" w:rsidRDefault="00E4784E" w:rsidP="00652CFD">
            <w:pPr>
              <w:spacing w:before="0" w:after="0" w:line="276" w:lineRule="auto"/>
              <w:rPr>
                <w:sz w:val="20"/>
              </w:rPr>
            </w:pPr>
          </w:p>
        </w:tc>
        <w:tc>
          <w:tcPr>
            <w:tcW w:w="1337" w:type="pct"/>
            <w:shd w:val="clear" w:color="auto" w:fill="auto"/>
          </w:tcPr>
          <w:p w14:paraId="7C68C62B" w14:textId="77777777" w:rsidR="00E4784E" w:rsidRPr="003C3387" w:rsidRDefault="00E4784E" w:rsidP="00652CFD">
            <w:pPr>
              <w:spacing w:before="0" w:after="0" w:line="276" w:lineRule="auto"/>
              <w:rPr>
                <w:sz w:val="20"/>
              </w:rPr>
            </w:pPr>
          </w:p>
        </w:tc>
      </w:tr>
      <w:tr w:rsidR="00E4784E" w:rsidRPr="001A4780" w14:paraId="77EB735F" w14:textId="77777777" w:rsidTr="0078227F">
        <w:tc>
          <w:tcPr>
            <w:tcW w:w="690" w:type="pct"/>
            <w:shd w:val="clear" w:color="auto" w:fill="auto"/>
          </w:tcPr>
          <w:p w14:paraId="13C7D22F" w14:textId="77777777" w:rsidR="00E4784E" w:rsidRPr="003C3387" w:rsidRDefault="00E4784E" w:rsidP="00652CFD">
            <w:pPr>
              <w:spacing w:before="0" w:after="0" w:line="276" w:lineRule="auto"/>
              <w:rPr>
                <w:sz w:val="20"/>
              </w:rPr>
            </w:pPr>
          </w:p>
        </w:tc>
        <w:tc>
          <w:tcPr>
            <w:tcW w:w="1111" w:type="pct"/>
            <w:shd w:val="clear" w:color="auto" w:fill="auto"/>
          </w:tcPr>
          <w:p w14:paraId="73D6FE6F" w14:textId="77777777" w:rsidR="00E4784E" w:rsidRPr="004A2601" w:rsidRDefault="00E4784E" w:rsidP="00652CFD">
            <w:pPr>
              <w:spacing w:before="0" w:after="0" w:line="276" w:lineRule="auto"/>
              <w:rPr>
                <w:sz w:val="20"/>
              </w:rPr>
            </w:pPr>
            <w:r w:rsidRPr="004A2601">
              <w:rPr>
                <w:sz w:val="20"/>
              </w:rPr>
              <w:t>purchase83</w:t>
            </w:r>
          </w:p>
        </w:tc>
        <w:tc>
          <w:tcPr>
            <w:tcW w:w="143" w:type="pct"/>
            <w:shd w:val="clear" w:color="auto" w:fill="auto"/>
          </w:tcPr>
          <w:p w14:paraId="19EBCC5B" w14:textId="77777777" w:rsidR="00E4784E" w:rsidRPr="004A2601" w:rsidRDefault="00E4784E" w:rsidP="00652CFD">
            <w:pPr>
              <w:spacing w:before="0" w:after="0" w:line="276" w:lineRule="auto"/>
              <w:jc w:val="center"/>
              <w:rPr>
                <w:sz w:val="20"/>
              </w:rPr>
            </w:pPr>
            <w:r w:rsidRPr="004A2601">
              <w:rPr>
                <w:sz w:val="20"/>
              </w:rPr>
              <w:t>Н</w:t>
            </w:r>
          </w:p>
        </w:tc>
        <w:tc>
          <w:tcPr>
            <w:tcW w:w="417" w:type="pct"/>
            <w:shd w:val="clear" w:color="auto" w:fill="auto"/>
          </w:tcPr>
          <w:p w14:paraId="060B856C" w14:textId="77777777" w:rsidR="00E4784E" w:rsidRPr="004A2601" w:rsidRDefault="00E4784E" w:rsidP="00652CFD">
            <w:pPr>
              <w:spacing w:before="0" w:after="0" w:line="276" w:lineRule="auto"/>
              <w:jc w:val="center"/>
              <w:rPr>
                <w:sz w:val="20"/>
              </w:rPr>
            </w:pPr>
            <w:r w:rsidRPr="004A2601">
              <w:rPr>
                <w:sz w:val="20"/>
              </w:rPr>
              <w:t>S</w:t>
            </w:r>
          </w:p>
        </w:tc>
        <w:tc>
          <w:tcPr>
            <w:tcW w:w="1302" w:type="pct"/>
            <w:gridSpan w:val="2"/>
            <w:shd w:val="clear" w:color="auto" w:fill="auto"/>
          </w:tcPr>
          <w:p w14:paraId="030A22DB" w14:textId="77777777" w:rsidR="00E4784E" w:rsidRPr="004A2601" w:rsidRDefault="00E4784E" w:rsidP="00652CFD">
            <w:pPr>
              <w:spacing w:before="0" w:after="0" w:line="276" w:lineRule="auto"/>
              <w:rPr>
                <w:sz w:val="20"/>
              </w:rPr>
            </w:pPr>
            <w:r w:rsidRPr="004A2601">
              <w:rPr>
                <w:sz w:val="20"/>
              </w:rPr>
              <w:t>Закупки в соответствии с п. 4 и п. 7 ч. 2 ст. 8З</w:t>
            </w:r>
          </w:p>
        </w:tc>
        <w:tc>
          <w:tcPr>
            <w:tcW w:w="1337" w:type="pct"/>
            <w:shd w:val="clear" w:color="auto" w:fill="auto"/>
          </w:tcPr>
          <w:p w14:paraId="36E7DBE3" w14:textId="77777777" w:rsidR="00E4784E" w:rsidRPr="003C3387" w:rsidRDefault="00E4784E" w:rsidP="00652CFD">
            <w:pPr>
              <w:spacing w:before="0" w:after="0" w:line="276" w:lineRule="auto"/>
              <w:rPr>
                <w:sz w:val="20"/>
              </w:rPr>
            </w:pPr>
          </w:p>
        </w:tc>
      </w:tr>
      <w:tr w:rsidR="00E4784E" w:rsidRPr="001A4780" w14:paraId="669FE2CE" w14:textId="77777777" w:rsidTr="0078227F">
        <w:tc>
          <w:tcPr>
            <w:tcW w:w="690" w:type="pct"/>
            <w:shd w:val="clear" w:color="auto" w:fill="auto"/>
          </w:tcPr>
          <w:p w14:paraId="1EB6078A" w14:textId="77777777" w:rsidR="00E4784E" w:rsidRPr="003C3387" w:rsidRDefault="00E4784E" w:rsidP="00652CFD">
            <w:pPr>
              <w:spacing w:before="0" w:after="0" w:line="276" w:lineRule="auto"/>
              <w:rPr>
                <w:sz w:val="20"/>
              </w:rPr>
            </w:pPr>
          </w:p>
        </w:tc>
        <w:tc>
          <w:tcPr>
            <w:tcW w:w="1111" w:type="pct"/>
            <w:shd w:val="clear" w:color="auto" w:fill="auto"/>
          </w:tcPr>
          <w:p w14:paraId="484BEEB5" w14:textId="77777777" w:rsidR="00E4784E" w:rsidRPr="00CF7FA7" w:rsidRDefault="00E4784E" w:rsidP="00652CFD">
            <w:pPr>
              <w:spacing w:before="0" w:after="0" w:line="276" w:lineRule="auto"/>
              <w:rPr>
                <w:sz w:val="20"/>
                <w:lang w:val="en-US"/>
              </w:rPr>
            </w:pPr>
            <w:r w:rsidRPr="004A2601">
              <w:rPr>
                <w:sz w:val="20"/>
              </w:rPr>
              <w:t>purchase83</w:t>
            </w:r>
            <w:r>
              <w:rPr>
                <w:sz w:val="20"/>
                <w:lang w:val="en-US"/>
              </w:rPr>
              <w:t>st544</w:t>
            </w:r>
          </w:p>
        </w:tc>
        <w:tc>
          <w:tcPr>
            <w:tcW w:w="143" w:type="pct"/>
            <w:shd w:val="clear" w:color="auto" w:fill="auto"/>
          </w:tcPr>
          <w:p w14:paraId="24116ABA" w14:textId="77777777" w:rsidR="00E4784E" w:rsidRPr="004A2601" w:rsidRDefault="00E4784E" w:rsidP="00652CFD">
            <w:pPr>
              <w:spacing w:before="0" w:after="0" w:line="276" w:lineRule="auto"/>
              <w:jc w:val="center"/>
              <w:rPr>
                <w:sz w:val="20"/>
              </w:rPr>
            </w:pPr>
            <w:r w:rsidRPr="004A2601">
              <w:rPr>
                <w:sz w:val="20"/>
              </w:rPr>
              <w:t>Н</w:t>
            </w:r>
          </w:p>
        </w:tc>
        <w:tc>
          <w:tcPr>
            <w:tcW w:w="417" w:type="pct"/>
            <w:shd w:val="clear" w:color="auto" w:fill="auto"/>
          </w:tcPr>
          <w:p w14:paraId="4B38144C" w14:textId="77777777" w:rsidR="00E4784E" w:rsidRPr="004A2601" w:rsidRDefault="00E4784E" w:rsidP="00652CFD">
            <w:pPr>
              <w:spacing w:before="0" w:after="0" w:line="276" w:lineRule="auto"/>
              <w:jc w:val="center"/>
              <w:rPr>
                <w:sz w:val="20"/>
              </w:rPr>
            </w:pPr>
            <w:r w:rsidRPr="004A2601">
              <w:rPr>
                <w:sz w:val="20"/>
              </w:rPr>
              <w:t>S</w:t>
            </w:r>
          </w:p>
        </w:tc>
        <w:tc>
          <w:tcPr>
            <w:tcW w:w="1302" w:type="pct"/>
            <w:gridSpan w:val="2"/>
            <w:shd w:val="clear" w:color="auto" w:fill="auto"/>
          </w:tcPr>
          <w:p w14:paraId="416F8053" w14:textId="77777777" w:rsidR="00E4784E" w:rsidRPr="004A2601" w:rsidRDefault="00E4784E" w:rsidP="00652CFD">
            <w:pPr>
              <w:spacing w:before="0" w:after="0" w:line="276" w:lineRule="auto"/>
              <w:rPr>
                <w:sz w:val="20"/>
              </w:rPr>
            </w:pPr>
            <w:r w:rsidRPr="00CF7FA7">
              <w:rPr>
                <w:sz w:val="20"/>
              </w:rPr>
              <w:t>Закупки в соответствии с  п. 7 ч. 2 ст. 8З.</w:t>
            </w:r>
          </w:p>
        </w:tc>
        <w:tc>
          <w:tcPr>
            <w:tcW w:w="1337" w:type="pct"/>
            <w:shd w:val="clear" w:color="auto" w:fill="auto"/>
          </w:tcPr>
          <w:p w14:paraId="6D9ACC63" w14:textId="77777777" w:rsidR="00E4784E" w:rsidRPr="003C3387" w:rsidRDefault="00E4784E" w:rsidP="00652CFD">
            <w:pPr>
              <w:spacing w:before="0" w:after="0" w:line="276" w:lineRule="auto"/>
              <w:rPr>
                <w:sz w:val="20"/>
              </w:rPr>
            </w:pPr>
          </w:p>
        </w:tc>
      </w:tr>
      <w:tr w:rsidR="00E4784E" w:rsidRPr="001A4780" w14:paraId="73E65727" w14:textId="77777777" w:rsidTr="0078227F">
        <w:tc>
          <w:tcPr>
            <w:tcW w:w="690" w:type="pct"/>
            <w:shd w:val="clear" w:color="auto" w:fill="auto"/>
          </w:tcPr>
          <w:p w14:paraId="1ECCE7F5" w14:textId="77777777" w:rsidR="00E4784E" w:rsidRPr="003C3387" w:rsidRDefault="00E4784E" w:rsidP="00652CFD">
            <w:pPr>
              <w:spacing w:before="0" w:after="0" w:line="276" w:lineRule="auto"/>
              <w:rPr>
                <w:sz w:val="20"/>
              </w:rPr>
            </w:pPr>
          </w:p>
        </w:tc>
        <w:tc>
          <w:tcPr>
            <w:tcW w:w="1111" w:type="pct"/>
            <w:shd w:val="clear" w:color="auto" w:fill="auto"/>
          </w:tcPr>
          <w:p w14:paraId="35EB63CB" w14:textId="77777777" w:rsidR="00E4784E" w:rsidRPr="004A2601" w:rsidRDefault="00E4784E" w:rsidP="00652CFD">
            <w:pPr>
              <w:spacing w:before="0" w:after="0" w:line="276" w:lineRule="auto"/>
              <w:rPr>
                <w:sz w:val="20"/>
              </w:rPr>
            </w:pPr>
            <w:r w:rsidRPr="004A2601">
              <w:rPr>
                <w:sz w:val="20"/>
              </w:rPr>
              <w:t>purchase93</w:t>
            </w:r>
          </w:p>
        </w:tc>
        <w:tc>
          <w:tcPr>
            <w:tcW w:w="143" w:type="pct"/>
            <w:shd w:val="clear" w:color="auto" w:fill="auto"/>
          </w:tcPr>
          <w:p w14:paraId="226028A8" w14:textId="77777777" w:rsidR="00E4784E" w:rsidRPr="004A2601" w:rsidRDefault="00E4784E" w:rsidP="00652CFD">
            <w:pPr>
              <w:spacing w:before="0" w:after="0" w:line="276" w:lineRule="auto"/>
              <w:jc w:val="center"/>
              <w:rPr>
                <w:sz w:val="20"/>
              </w:rPr>
            </w:pPr>
            <w:r w:rsidRPr="004A2601">
              <w:rPr>
                <w:sz w:val="20"/>
              </w:rPr>
              <w:t>Н</w:t>
            </w:r>
          </w:p>
        </w:tc>
        <w:tc>
          <w:tcPr>
            <w:tcW w:w="417" w:type="pct"/>
            <w:shd w:val="clear" w:color="auto" w:fill="auto"/>
          </w:tcPr>
          <w:p w14:paraId="5E047A90" w14:textId="77777777" w:rsidR="00E4784E" w:rsidRPr="004A2601" w:rsidRDefault="00E4784E" w:rsidP="00652CFD">
            <w:pPr>
              <w:spacing w:before="0" w:after="0" w:line="276" w:lineRule="auto"/>
              <w:jc w:val="center"/>
              <w:rPr>
                <w:sz w:val="20"/>
              </w:rPr>
            </w:pPr>
            <w:r w:rsidRPr="004A2601">
              <w:rPr>
                <w:sz w:val="20"/>
              </w:rPr>
              <w:t>S</w:t>
            </w:r>
          </w:p>
        </w:tc>
        <w:tc>
          <w:tcPr>
            <w:tcW w:w="1302" w:type="pct"/>
            <w:gridSpan w:val="2"/>
            <w:shd w:val="clear" w:color="auto" w:fill="auto"/>
          </w:tcPr>
          <w:p w14:paraId="6CDED5BA" w14:textId="77777777" w:rsidR="00E4784E" w:rsidRPr="004A2601" w:rsidRDefault="00E4784E" w:rsidP="00652CFD">
            <w:pPr>
              <w:spacing w:before="0" w:after="0" w:line="276" w:lineRule="auto"/>
              <w:rPr>
                <w:sz w:val="20"/>
              </w:rPr>
            </w:pPr>
            <w:r w:rsidRPr="009B5E73">
              <w:rPr>
                <w:sz w:val="20"/>
              </w:rPr>
              <w:t>Закупки в соответствии с п. 4, 5, 23, 26, 33, 42, 44 ч.1 ст. 93 44-ФЗ</w:t>
            </w:r>
          </w:p>
        </w:tc>
        <w:tc>
          <w:tcPr>
            <w:tcW w:w="1337" w:type="pct"/>
            <w:shd w:val="clear" w:color="auto" w:fill="auto"/>
          </w:tcPr>
          <w:p w14:paraId="3BBA4498" w14:textId="77777777" w:rsidR="00E4784E" w:rsidRPr="003C3387" w:rsidRDefault="00E4784E" w:rsidP="00652CFD">
            <w:pPr>
              <w:spacing w:before="0" w:after="0" w:line="276" w:lineRule="auto"/>
              <w:rPr>
                <w:sz w:val="20"/>
              </w:rPr>
            </w:pPr>
          </w:p>
        </w:tc>
      </w:tr>
      <w:tr w:rsidR="00E4784E" w:rsidRPr="001A4780" w14:paraId="2518384C" w14:textId="77777777" w:rsidTr="0078227F">
        <w:tc>
          <w:tcPr>
            <w:tcW w:w="690" w:type="pct"/>
            <w:shd w:val="clear" w:color="auto" w:fill="auto"/>
          </w:tcPr>
          <w:p w14:paraId="66AA6E7F" w14:textId="77777777" w:rsidR="00E4784E" w:rsidRPr="003C3387" w:rsidRDefault="00E4784E" w:rsidP="00652CFD">
            <w:pPr>
              <w:spacing w:before="0" w:after="0" w:line="276" w:lineRule="auto"/>
              <w:rPr>
                <w:sz w:val="20"/>
              </w:rPr>
            </w:pPr>
          </w:p>
        </w:tc>
        <w:tc>
          <w:tcPr>
            <w:tcW w:w="1111" w:type="pct"/>
            <w:shd w:val="clear" w:color="auto" w:fill="auto"/>
          </w:tcPr>
          <w:p w14:paraId="335DFDBE" w14:textId="77777777" w:rsidR="00E4784E" w:rsidRPr="003C3387" w:rsidRDefault="00E4784E" w:rsidP="00652CFD">
            <w:pPr>
              <w:spacing w:before="0" w:after="0" w:line="276" w:lineRule="auto"/>
              <w:rPr>
                <w:sz w:val="20"/>
              </w:rPr>
            </w:pPr>
            <w:r w:rsidRPr="00AB2AA2">
              <w:rPr>
                <w:sz w:val="20"/>
              </w:rPr>
              <w:t>outcomeIndicators</w:t>
            </w:r>
          </w:p>
        </w:tc>
        <w:tc>
          <w:tcPr>
            <w:tcW w:w="143" w:type="pct"/>
            <w:shd w:val="clear" w:color="auto" w:fill="auto"/>
          </w:tcPr>
          <w:p w14:paraId="37DC2250"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131D2B0F" w14:textId="77777777" w:rsidR="00E4784E" w:rsidRPr="00AB2AA2" w:rsidRDefault="00E4784E" w:rsidP="00652CFD">
            <w:pPr>
              <w:spacing w:before="0" w:after="0" w:line="276" w:lineRule="auto"/>
              <w:jc w:val="center"/>
              <w:rPr>
                <w:sz w:val="20"/>
                <w:lang w:val="en-US"/>
              </w:rPr>
            </w:pPr>
            <w:r>
              <w:rPr>
                <w:sz w:val="20"/>
                <w:lang w:val="en-US"/>
              </w:rPr>
              <w:t>S</w:t>
            </w:r>
          </w:p>
        </w:tc>
        <w:tc>
          <w:tcPr>
            <w:tcW w:w="1302" w:type="pct"/>
            <w:gridSpan w:val="2"/>
            <w:shd w:val="clear" w:color="auto" w:fill="auto"/>
          </w:tcPr>
          <w:p w14:paraId="6109A9AD" w14:textId="77777777" w:rsidR="00E4784E" w:rsidRPr="003C3387" w:rsidRDefault="00E4784E" w:rsidP="00652CFD">
            <w:pPr>
              <w:spacing w:before="0" w:after="0" w:line="276" w:lineRule="auto"/>
              <w:rPr>
                <w:sz w:val="20"/>
              </w:rPr>
            </w:pPr>
            <w:r w:rsidRPr="00AB2AA2">
              <w:rPr>
                <w:sz w:val="20"/>
              </w:rPr>
              <w:t>Итоговые показатели плана-графика</w:t>
            </w:r>
          </w:p>
        </w:tc>
        <w:tc>
          <w:tcPr>
            <w:tcW w:w="1337" w:type="pct"/>
            <w:shd w:val="clear" w:color="auto" w:fill="auto"/>
          </w:tcPr>
          <w:p w14:paraId="4ABF39C6" w14:textId="77777777" w:rsidR="00E4784E" w:rsidRPr="003C3387" w:rsidRDefault="00E4784E" w:rsidP="00652CFD">
            <w:pPr>
              <w:spacing w:before="0" w:after="0" w:line="276" w:lineRule="auto"/>
              <w:rPr>
                <w:sz w:val="20"/>
              </w:rPr>
            </w:pPr>
          </w:p>
        </w:tc>
      </w:tr>
      <w:tr w:rsidR="00E4784E" w:rsidRPr="001A4780" w14:paraId="54257C28" w14:textId="77777777" w:rsidTr="0078227F">
        <w:tc>
          <w:tcPr>
            <w:tcW w:w="5000" w:type="pct"/>
            <w:gridSpan w:val="7"/>
            <w:shd w:val="clear" w:color="auto" w:fill="auto"/>
          </w:tcPr>
          <w:p w14:paraId="2D348D82" w14:textId="77777777" w:rsidR="00E4784E" w:rsidRPr="00155EB6" w:rsidRDefault="00E4784E" w:rsidP="00652CFD">
            <w:pPr>
              <w:spacing w:before="0" w:after="0" w:line="276" w:lineRule="auto"/>
              <w:jc w:val="center"/>
              <w:rPr>
                <w:b/>
                <w:sz w:val="20"/>
              </w:rPr>
            </w:pPr>
            <w:r w:rsidRPr="00155EB6">
              <w:rPr>
                <w:b/>
                <w:sz w:val="20"/>
              </w:rPr>
              <w:t>Закупки в соответствии с п. 4 и п. 7 ч. 2 ст. 8З</w:t>
            </w:r>
          </w:p>
        </w:tc>
      </w:tr>
      <w:tr w:rsidR="00E4784E" w:rsidRPr="001A4780" w14:paraId="24F22166" w14:textId="77777777" w:rsidTr="0078227F">
        <w:tc>
          <w:tcPr>
            <w:tcW w:w="690" w:type="pct"/>
            <w:shd w:val="clear" w:color="auto" w:fill="auto"/>
          </w:tcPr>
          <w:p w14:paraId="3D18F2C2" w14:textId="77777777" w:rsidR="00E4784E" w:rsidRPr="00155EB6" w:rsidRDefault="00E4784E" w:rsidP="00652CFD">
            <w:pPr>
              <w:spacing w:before="0" w:after="0" w:line="276" w:lineRule="auto"/>
              <w:rPr>
                <w:b/>
                <w:sz w:val="20"/>
              </w:rPr>
            </w:pPr>
            <w:r w:rsidRPr="00155EB6">
              <w:rPr>
                <w:b/>
                <w:sz w:val="20"/>
              </w:rPr>
              <w:t>purchase83</w:t>
            </w:r>
          </w:p>
        </w:tc>
        <w:tc>
          <w:tcPr>
            <w:tcW w:w="1111" w:type="pct"/>
            <w:shd w:val="clear" w:color="auto" w:fill="auto"/>
          </w:tcPr>
          <w:p w14:paraId="0125C95B" w14:textId="77777777" w:rsidR="00E4784E" w:rsidRPr="00155EB6" w:rsidRDefault="00E4784E" w:rsidP="00652CFD">
            <w:pPr>
              <w:spacing w:before="0" w:after="0" w:line="276" w:lineRule="auto"/>
              <w:rPr>
                <w:b/>
                <w:sz w:val="20"/>
              </w:rPr>
            </w:pPr>
          </w:p>
        </w:tc>
        <w:tc>
          <w:tcPr>
            <w:tcW w:w="143" w:type="pct"/>
            <w:shd w:val="clear" w:color="auto" w:fill="auto"/>
          </w:tcPr>
          <w:p w14:paraId="21AA6979" w14:textId="77777777" w:rsidR="00E4784E" w:rsidRPr="00155EB6" w:rsidRDefault="00E4784E" w:rsidP="00652CFD">
            <w:pPr>
              <w:spacing w:before="0" w:after="0" w:line="276" w:lineRule="auto"/>
              <w:jc w:val="center"/>
              <w:rPr>
                <w:b/>
                <w:sz w:val="20"/>
              </w:rPr>
            </w:pPr>
          </w:p>
        </w:tc>
        <w:tc>
          <w:tcPr>
            <w:tcW w:w="417" w:type="pct"/>
            <w:shd w:val="clear" w:color="auto" w:fill="auto"/>
          </w:tcPr>
          <w:p w14:paraId="219D1064" w14:textId="77777777" w:rsidR="00E4784E" w:rsidRPr="00155EB6" w:rsidRDefault="00E4784E" w:rsidP="00652CFD">
            <w:pPr>
              <w:spacing w:before="0" w:after="0" w:line="276" w:lineRule="auto"/>
              <w:jc w:val="center"/>
              <w:rPr>
                <w:b/>
                <w:sz w:val="20"/>
              </w:rPr>
            </w:pPr>
          </w:p>
        </w:tc>
        <w:tc>
          <w:tcPr>
            <w:tcW w:w="1302" w:type="pct"/>
            <w:gridSpan w:val="2"/>
            <w:shd w:val="clear" w:color="auto" w:fill="auto"/>
          </w:tcPr>
          <w:p w14:paraId="218A8B9B" w14:textId="77777777" w:rsidR="00E4784E" w:rsidRPr="00155EB6" w:rsidRDefault="00E4784E" w:rsidP="00652CFD">
            <w:pPr>
              <w:spacing w:before="0" w:after="0" w:line="276" w:lineRule="auto"/>
              <w:rPr>
                <w:b/>
                <w:sz w:val="20"/>
              </w:rPr>
            </w:pPr>
          </w:p>
        </w:tc>
        <w:tc>
          <w:tcPr>
            <w:tcW w:w="1337" w:type="pct"/>
            <w:shd w:val="clear" w:color="auto" w:fill="auto"/>
          </w:tcPr>
          <w:p w14:paraId="5B1A8F23" w14:textId="77777777" w:rsidR="00E4784E" w:rsidRPr="00155EB6" w:rsidRDefault="00E4784E" w:rsidP="00652CFD">
            <w:pPr>
              <w:spacing w:before="0" w:after="0" w:line="276" w:lineRule="auto"/>
              <w:rPr>
                <w:b/>
                <w:sz w:val="20"/>
              </w:rPr>
            </w:pPr>
          </w:p>
        </w:tc>
      </w:tr>
      <w:tr w:rsidR="00E4784E" w:rsidRPr="001A4780" w14:paraId="341925CE" w14:textId="77777777" w:rsidTr="0078227F">
        <w:tc>
          <w:tcPr>
            <w:tcW w:w="690" w:type="pct"/>
            <w:shd w:val="clear" w:color="auto" w:fill="auto"/>
          </w:tcPr>
          <w:p w14:paraId="77F80298" w14:textId="77777777" w:rsidR="00E4784E" w:rsidRPr="00724833" w:rsidRDefault="00E4784E" w:rsidP="00652CFD">
            <w:pPr>
              <w:spacing w:before="0" w:after="0" w:line="276" w:lineRule="auto"/>
              <w:rPr>
                <w:b/>
                <w:sz w:val="20"/>
              </w:rPr>
            </w:pPr>
          </w:p>
        </w:tc>
        <w:tc>
          <w:tcPr>
            <w:tcW w:w="1111" w:type="pct"/>
            <w:shd w:val="clear" w:color="auto" w:fill="auto"/>
          </w:tcPr>
          <w:p w14:paraId="0088786F" w14:textId="77777777" w:rsidR="00E4784E" w:rsidRPr="003C3387" w:rsidRDefault="00E4784E" w:rsidP="00652CFD">
            <w:pPr>
              <w:spacing w:before="0" w:after="0" w:line="276" w:lineRule="auto"/>
              <w:rPr>
                <w:sz w:val="20"/>
              </w:rPr>
            </w:pPr>
            <w:r w:rsidRPr="003C3387">
              <w:rPr>
                <w:sz w:val="20"/>
              </w:rPr>
              <w:t>teachingService</w:t>
            </w:r>
          </w:p>
        </w:tc>
        <w:tc>
          <w:tcPr>
            <w:tcW w:w="143" w:type="pct"/>
            <w:shd w:val="clear" w:color="auto" w:fill="auto"/>
          </w:tcPr>
          <w:p w14:paraId="0E80ED81" w14:textId="77777777" w:rsidR="00E4784E" w:rsidRPr="003C3387" w:rsidRDefault="00E4784E" w:rsidP="00652CFD">
            <w:pPr>
              <w:spacing w:before="0" w:after="0" w:line="276" w:lineRule="auto"/>
              <w:jc w:val="center"/>
              <w:rPr>
                <w:sz w:val="20"/>
              </w:rPr>
            </w:pPr>
            <w:r>
              <w:rPr>
                <w:sz w:val="20"/>
              </w:rPr>
              <w:t>Н</w:t>
            </w:r>
          </w:p>
        </w:tc>
        <w:tc>
          <w:tcPr>
            <w:tcW w:w="417" w:type="pct"/>
            <w:shd w:val="clear" w:color="auto" w:fill="auto"/>
          </w:tcPr>
          <w:p w14:paraId="032423AB"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1C78FFC6" w14:textId="77777777" w:rsidR="00E4784E" w:rsidRPr="003C3387" w:rsidRDefault="00E4784E" w:rsidP="00652CFD">
            <w:pPr>
              <w:spacing w:before="0" w:after="0" w:line="276" w:lineRule="auto"/>
              <w:rPr>
                <w:sz w:val="20"/>
              </w:rPr>
            </w:pPr>
            <w:r w:rsidRPr="003C3387">
              <w:rPr>
                <w:sz w:val="20"/>
              </w:rPr>
              <w:t>Преподавательские услуги, оказываемые физическими лицами</w:t>
            </w:r>
          </w:p>
        </w:tc>
        <w:tc>
          <w:tcPr>
            <w:tcW w:w="1337" w:type="pct"/>
            <w:shd w:val="clear" w:color="auto" w:fill="auto"/>
          </w:tcPr>
          <w:p w14:paraId="68F903F1" w14:textId="77777777" w:rsidR="00E4784E" w:rsidRPr="003C3387" w:rsidRDefault="00E4784E" w:rsidP="00652CFD">
            <w:pPr>
              <w:spacing w:before="0" w:after="0" w:line="276" w:lineRule="auto"/>
              <w:rPr>
                <w:sz w:val="20"/>
              </w:rPr>
            </w:pPr>
          </w:p>
        </w:tc>
      </w:tr>
      <w:tr w:rsidR="00E4784E" w:rsidRPr="001A4780" w14:paraId="34876E01" w14:textId="77777777" w:rsidTr="0078227F">
        <w:tc>
          <w:tcPr>
            <w:tcW w:w="690" w:type="pct"/>
            <w:shd w:val="clear" w:color="auto" w:fill="auto"/>
          </w:tcPr>
          <w:p w14:paraId="43CC2B8C" w14:textId="77777777" w:rsidR="00E4784E" w:rsidRPr="00724833" w:rsidRDefault="00E4784E" w:rsidP="00652CFD">
            <w:pPr>
              <w:spacing w:before="0" w:after="0" w:line="276" w:lineRule="auto"/>
              <w:rPr>
                <w:b/>
                <w:sz w:val="20"/>
              </w:rPr>
            </w:pPr>
          </w:p>
        </w:tc>
        <w:tc>
          <w:tcPr>
            <w:tcW w:w="1111" w:type="pct"/>
            <w:shd w:val="clear" w:color="auto" w:fill="auto"/>
          </w:tcPr>
          <w:p w14:paraId="0AAF804A" w14:textId="77777777" w:rsidR="00E4784E" w:rsidRPr="003C3387" w:rsidRDefault="00E4784E" w:rsidP="00652CFD">
            <w:pPr>
              <w:spacing w:before="0" w:after="0" w:line="276" w:lineRule="auto"/>
              <w:rPr>
                <w:sz w:val="20"/>
              </w:rPr>
            </w:pPr>
            <w:r w:rsidRPr="003C3387">
              <w:rPr>
                <w:sz w:val="20"/>
              </w:rPr>
              <w:t>guideService</w:t>
            </w:r>
          </w:p>
        </w:tc>
        <w:tc>
          <w:tcPr>
            <w:tcW w:w="143" w:type="pct"/>
            <w:shd w:val="clear" w:color="auto" w:fill="auto"/>
          </w:tcPr>
          <w:p w14:paraId="09D955FA" w14:textId="77777777" w:rsidR="00E4784E" w:rsidRPr="003C3387" w:rsidRDefault="00E4784E" w:rsidP="00652CFD">
            <w:pPr>
              <w:spacing w:before="0" w:after="0" w:line="276" w:lineRule="auto"/>
              <w:jc w:val="center"/>
              <w:rPr>
                <w:sz w:val="20"/>
              </w:rPr>
            </w:pPr>
            <w:r>
              <w:rPr>
                <w:sz w:val="20"/>
              </w:rPr>
              <w:t>Н</w:t>
            </w:r>
          </w:p>
        </w:tc>
        <w:tc>
          <w:tcPr>
            <w:tcW w:w="417" w:type="pct"/>
            <w:shd w:val="clear" w:color="auto" w:fill="auto"/>
          </w:tcPr>
          <w:p w14:paraId="71C4090C"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089BF82A" w14:textId="77777777" w:rsidR="00E4784E" w:rsidRPr="003C3387" w:rsidRDefault="00E4784E" w:rsidP="00652CFD">
            <w:pPr>
              <w:spacing w:before="0" w:after="0" w:line="276" w:lineRule="auto"/>
              <w:rPr>
                <w:sz w:val="20"/>
              </w:rPr>
            </w:pPr>
            <w:r w:rsidRPr="003C3387">
              <w:rPr>
                <w:sz w:val="20"/>
              </w:rPr>
              <w:t>Услуги экскурсовода (гида) оказываемые физическими лицами</w:t>
            </w:r>
          </w:p>
        </w:tc>
        <w:tc>
          <w:tcPr>
            <w:tcW w:w="1337" w:type="pct"/>
            <w:shd w:val="clear" w:color="auto" w:fill="auto"/>
          </w:tcPr>
          <w:p w14:paraId="628C1ED3" w14:textId="77777777" w:rsidR="00E4784E" w:rsidRPr="003C3387" w:rsidRDefault="00E4784E" w:rsidP="00652CFD">
            <w:pPr>
              <w:spacing w:before="0" w:after="0" w:line="276" w:lineRule="auto"/>
              <w:rPr>
                <w:sz w:val="20"/>
              </w:rPr>
            </w:pPr>
          </w:p>
        </w:tc>
      </w:tr>
      <w:tr w:rsidR="00E4784E" w:rsidRPr="001A4780" w14:paraId="0DE0A2D4" w14:textId="77777777" w:rsidTr="0078227F">
        <w:tc>
          <w:tcPr>
            <w:tcW w:w="690" w:type="pct"/>
            <w:shd w:val="clear" w:color="auto" w:fill="auto"/>
          </w:tcPr>
          <w:p w14:paraId="4A93DEAD" w14:textId="77777777" w:rsidR="00E4784E" w:rsidRPr="00724833" w:rsidRDefault="00E4784E" w:rsidP="00652CFD">
            <w:pPr>
              <w:spacing w:before="0" w:after="0" w:line="276" w:lineRule="auto"/>
              <w:rPr>
                <w:b/>
                <w:sz w:val="20"/>
              </w:rPr>
            </w:pPr>
          </w:p>
        </w:tc>
        <w:tc>
          <w:tcPr>
            <w:tcW w:w="1111" w:type="pct"/>
            <w:shd w:val="clear" w:color="auto" w:fill="auto"/>
          </w:tcPr>
          <w:p w14:paraId="25D2632C" w14:textId="77777777" w:rsidR="00E4784E" w:rsidRPr="003C3387" w:rsidRDefault="00E4784E" w:rsidP="00652CFD">
            <w:pPr>
              <w:spacing w:before="0" w:after="0" w:line="276" w:lineRule="auto"/>
              <w:rPr>
                <w:sz w:val="20"/>
              </w:rPr>
            </w:pPr>
            <w:r w:rsidRPr="003C3387">
              <w:rPr>
                <w:sz w:val="20"/>
              </w:rPr>
              <w:t>medicine</w:t>
            </w:r>
          </w:p>
        </w:tc>
        <w:tc>
          <w:tcPr>
            <w:tcW w:w="143" w:type="pct"/>
            <w:shd w:val="clear" w:color="auto" w:fill="auto"/>
          </w:tcPr>
          <w:p w14:paraId="13335E09" w14:textId="77777777" w:rsidR="00E4784E" w:rsidRPr="003C3387" w:rsidRDefault="00E4784E" w:rsidP="00652CFD">
            <w:pPr>
              <w:spacing w:before="0" w:after="0" w:line="276" w:lineRule="auto"/>
              <w:jc w:val="center"/>
              <w:rPr>
                <w:sz w:val="20"/>
              </w:rPr>
            </w:pPr>
            <w:r>
              <w:rPr>
                <w:sz w:val="20"/>
              </w:rPr>
              <w:t>Н</w:t>
            </w:r>
          </w:p>
        </w:tc>
        <w:tc>
          <w:tcPr>
            <w:tcW w:w="417" w:type="pct"/>
            <w:shd w:val="clear" w:color="auto" w:fill="auto"/>
          </w:tcPr>
          <w:p w14:paraId="34AB4AF3"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2A67114A" w14:textId="77777777" w:rsidR="00E4784E" w:rsidRPr="003C3387" w:rsidRDefault="00E4784E" w:rsidP="00652CFD">
            <w:pPr>
              <w:spacing w:before="0" w:after="0" w:line="276" w:lineRule="auto"/>
              <w:rPr>
                <w:sz w:val="20"/>
              </w:rPr>
            </w:pPr>
            <w:r w:rsidRPr="003C3387">
              <w:rPr>
                <w:sz w:val="20"/>
              </w:rPr>
              <w:t>Лекарственные препараты</w:t>
            </w:r>
          </w:p>
        </w:tc>
        <w:tc>
          <w:tcPr>
            <w:tcW w:w="1337" w:type="pct"/>
            <w:shd w:val="clear" w:color="auto" w:fill="auto"/>
          </w:tcPr>
          <w:p w14:paraId="4F0F0286" w14:textId="77777777" w:rsidR="00E4784E" w:rsidRPr="003C3387" w:rsidRDefault="00E4784E" w:rsidP="00652CFD">
            <w:pPr>
              <w:spacing w:before="0" w:after="0" w:line="276" w:lineRule="auto"/>
              <w:rPr>
                <w:sz w:val="20"/>
              </w:rPr>
            </w:pPr>
          </w:p>
        </w:tc>
      </w:tr>
      <w:tr w:rsidR="00E4784E" w:rsidRPr="001A4780" w14:paraId="2EF69E9C" w14:textId="77777777" w:rsidTr="0078227F">
        <w:tc>
          <w:tcPr>
            <w:tcW w:w="5000" w:type="pct"/>
            <w:gridSpan w:val="7"/>
            <w:shd w:val="clear" w:color="auto" w:fill="auto"/>
          </w:tcPr>
          <w:p w14:paraId="7DD351D0" w14:textId="77777777" w:rsidR="00E4784E" w:rsidRPr="00BD0958" w:rsidRDefault="00E4784E" w:rsidP="00652CFD">
            <w:pPr>
              <w:spacing w:before="0" w:after="0" w:line="276" w:lineRule="auto"/>
              <w:jc w:val="center"/>
              <w:rPr>
                <w:b/>
                <w:sz w:val="20"/>
              </w:rPr>
            </w:pPr>
            <w:r w:rsidRPr="00BD0958">
              <w:rPr>
                <w:b/>
                <w:sz w:val="20"/>
              </w:rPr>
              <w:t>Преподавательские услуги, оказываемые физическими лицами</w:t>
            </w:r>
          </w:p>
        </w:tc>
      </w:tr>
      <w:tr w:rsidR="00E4784E" w:rsidRPr="001A4780" w14:paraId="49B7756C" w14:textId="77777777" w:rsidTr="0078227F">
        <w:tc>
          <w:tcPr>
            <w:tcW w:w="690" w:type="pct"/>
            <w:shd w:val="clear" w:color="auto" w:fill="auto"/>
          </w:tcPr>
          <w:p w14:paraId="462F9EDD" w14:textId="77777777" w:rsidR="00E4784E" w:rsidRPr="00BD0958" w:rsidRDefault="00E4784E" w:rsidP="00652CFD">
            <w:pPr>
              <w:spacing w:before="0" w:after="0" w:line="276" w:lineRule="auto"/>
              <w:rPr>
                <w:b/>
                <w:sz w:val="20"/>
              </w:rPr>
            </w:pPr>
            <w:r w:rsidRPr="00BD0958">
              <w:rPr>
                <w:b/>
                <w:sz w:val="20"/>
              </w:rPr>
              <w:t>teachingService</w:t>
            </w:r>
          </w:p>
        </w:tc>
        <w:tc>
          <w:tcPr>
            <w:tcW w:w="1111" w:type="pct"/>
            <w:shd w:val="clear" w:color="auto" w:fill="auto"/>
          </w:tcPr>
          <w:p w14:paraId="2BEE561C" w14:textId="77777777" w:rsidR="00E4784E" w:rsidRPr="00724833" w:rsidRDefault="00E4784E" w:rsidP="00652CFD">
            <w:pPr>
              <w:spacing w:before="0" w:after="0" w:line="276" w:lineRule="auto"/>
              <w:rPr>
                <w:b/>
                <w:sz w:val="20"/>
              </w:rPr>
            </w:pPr>
          </w:p>
        </w:tc>
        <w:tc>
          <w:tcPr>
            <w:tcW w:w="143" w:type="pct"/>
            <w:shd w:val="clear" w:color="auto" w:fill="auto"/>
          </w:tcPr>
          <w:p w14:paraId="716A3122" w14:textId="77777777" w:rsidR="00E4784E" w:rsidRPr="00724833" w:rsidRDefault="00E4784E" w:rsidP="00652CFD">
            <w:pPr>
              <w:spacing w:before="0" w:after="0" w:line="276" w:lineRule="auto"/>
              <w:jc w:val="center"/>
              <w:rPr>
                <w:b/>
                <w:sz w:val="20"/>
              </w:rPr>
            </w:pPr>
          </w:p>
        </w:tc>
        <w:tc>
          <w:tcPr>
            <w:tcW w:w="417" w:type="pct"/>
            <w:shd w:val="clear" w:color="auto" w:fill="auto"/>
          </w:tcPr>
          <w:p w14:paraId="11EBD1B3"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1ED88CAE" w14:textId="77777777" w:rsidR="00E4784E" w:rsidRPr="00724833" w:rsidRDefault="00E4784E" w:rsidP="00652CFD">
            <w:pPr>
              <w:spacing w:before="0" w:after="0" w:line="276" w:lineRule="auto"/>
              <w:rPr>
                <w:b/>
                <w:sz w:val="20"/>
              </w:rPr>
            </w:pPr>
          </w:p>
        </w:tc>
        <w:tc>
          <w:tcPr>
            <w:tcW w:w="1337" w:type="pct"/>
            <w:shd w:val="clear" w:color="auto" w:fill="auto"/>
          </w:tcPr>
          <w:p w14:paraId="7499C214" w14:textId="77777777" w:rsidR="00E4784E" w:rsidRPr="00724833" w:rsidRDefault="00E4784E" w:rsidP="00652CFD">
            <w:pPr>
              <w:spacing w:before="0" w:after="0" w:line="276" w:lineRule="auto"/>
              <w:rPr>
                <w:b/>
                <w:sz w:val="20"/>
              </w:rPr>
            </w:pPr>
          </w:p>
        </w:tc>
      </w:tr>
      <w:tr w:rsidR="00E4784E" w:rsidRPr="001A4780" w14:paraId="1E3F728F" w14:textId="77777777" w:rsidTr="0078227F">
        <w:tc>
          <w:tcPr>
            <w:tcW w:w="690" w:type="pct"/>
            <w:shd w:val="clear" w:color="auto" w:fill="auto"/>
          </w:tcPr>
          <w:p w14:paraId="1E208954" w14:textId="77777777" w:rsidR="00E4784E" w:rsidRPr="00E37249" w:rsidRDefault="00E4784E" w:rsidP="00652CFD">
            <w:pPr>
              <w:spacing w:before="0" w:after="0" w:line="276" w:lineRule="auto"/>
              <w:rPr>
                <w:b/>
                <w:sz w:val="20"/>
              </w:rPr>
            </w:pPr>
            <w:r w:rsidRPr="00E37249">
              <w:rPr>
                <w:b/>
                <w:sz w:val="20"/>
              </w:rPr>
              <w:t>finances</w:t>
            </w:r>
          </w:p>
        </w:tc>
        <w:tc>
          <w:tcPr>
            <w:tcW w:w="1111" w:type="pct"/>
            <w:shd w:val="clear" w:color="auto" w:fill="auto"/>
          </w:tcPr>
          <w:p w14:paraId="61410DDE" w14:textId="77777777" w:rsidR="00E4784E" w:rsidRPr="003C3387" w:rsidRDefault="00E4784E" w:rsidP="00652CFD">
            <w:pPr>
              <w:spacing w:before="0" w:after="0" w:line="276" w:lineRule="auto"/>
              <w:rPr>
                <w:sz w:val="20"/>
              </w:rPr>
            </w:pPr>
          </w:p>
        </w:tc>
        <w:tc>
          <w:tcPr>
            <w:tcW w:w="143" w:type="pct"/>
            <w:shd w:val="clear" w:color="auto" w:fill="auto"/>
          </w:tcPr>
          <w:p w14:paraId="17BDD9E3" w14:textId="77777777" w:rsidR="00E4784E" w:rsidRPr="003C3387" w:rsidRDefault="00E4784E" w:rsidP="00652CFD">
            <w:pPr>
              <w:spacing w:before="0" w:after="0" w:line="276" w:lineRule="auto"/>
              <w:jc w:val="center"/>
              <w:rPr>
                <w:sz w:val="20"/>
              </w:rPr>
            </w:pPr>
            <w:r w:rsidRPr="003C3387">
              <w:rPr>
                <w:sz w:val="20"/>
              </w:rPr>
              <w:t>O</w:t>
            </w:r>
          </w:p>
        </w:tc>
        <w:tc>
          <w:tcPr>
            <w:tcW w:w="417" w:type="pct"/>
            <w:shd w:val="clear" w:color="auto" w:fill="auto"/>
          </w:tcPr>
          <w:p w14:paraId="695CA3F1"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220A4386" w14:textId="77777777" w:rsidR="00E4784E" w:rsidRPr="003C3387" w:rsidRDefault="00E4784E" w:rsidP="00652CFD">
            <w:pPr>
              <w:spacing w:before="0" w:after="0" w:line="276" w:lineRule="auto"/>
              <w:rPr>
                <w:sz w:val="20"/>
              </w:rPr>
            </w:pPr>
            <w:r w:rsidRPr="003C3387">
              <w:rPr>
                <w:sz w:val="20"/>
              </w:rPr>
              <w:t>Суммы в разрезе КБК и КОСГУ</w:t>
            </w:r>
          </w:p>
        </w:tc>
        <w:tc>
          <w:tcPr>
            <w:tcW w:w="1337" w:type="pct"/>
            <w:shd w:val="clear" w:color="auto" w:fill="auto"/>
          </w:tcPr>
          <w:p w14:paraId="7ECD1F87" w14:textId="77777777" w:rsidR="00E4784E" w:rsidRPr="003C3387" w:rsidRDefault="00E4784E" w:rsidP="00652CFD">
            <w:pPr>
              <w:spacing w:before="0" w:after="0" w:line="276" w:lineRule="auto"/>
              <w:rPr>
                <w:sz w:val="20"/>
              </w:rPr>
            </w:pPr>
          </w:p>
        </w:tc>
      </w:tr>
      <w:tr w:rsidR="00E4784E" w:rsidRPr="001A4780" w14:paraId="43ECF1DD" w14:textId="77777777" w:rsidTr="0078227F">
        <w:tc>
          <w:tcPr>
            <w:tcW w:w="690" w:type="pct"/>
            <w:vMerge w:val="restart"/>
            <w:shd w:val="clear" w:color="auto" w:fill="auto"/>
          </w:tcPr>
          <w:p w14:paraId="031A9CD0"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2EFE8844" w14:textId="77777777" w:rsidR="00E4784E" w:rsidRPr="003C3387" w:rsidRDefault="00E4784E" w:rsidP="00652CFD">
            <w:pPr>
              <w:spacing w:before="0" w:after="0" w:line="276" w:lineRule="auto"/>
              <w:rPr>
                <w:sz w:val="20"/>
              </w:rPr>
            </w:pPr>
            <w:r w:rsidRPr="003C3387">
              <w:rPr>
                <w:sz w:val="20"/>
              </w:rPr>
              <w:t>amountKBKs</w:t>
            </w:r>
          </w:p>
        </w:tc>
        <w:tc>
          <w:tcPr>
            <w:tcW w:w="143" w:type="pct"/>
            <w:shd w:val="clear" w:color="auto" w:fill="auto"/>
          </w:tcPr>
          <w:p w14:paraId="75BE7517"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269EE2C7"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386EA3AA"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14:paraId="07899384"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487CAFF5" w14:textId="77777777" w:rsidTr="0078227F">
        <w:tc>
          <w:tcPr>
            <w:tcW w:w="690" w:type="pct"/>
            <w:vMerge/>
            <w:shd w:val="clear" w:color="auto" w:fill="auto"/>
          </w:tcPr>
          <w:p w14:paraId="74078CFD" w14:textId="77777777" w:rsidR="00E4784E" w:rsidRPr="00FB1256" w:rsidRDefault="00E4784E" w:rsidP="00652CFD">
            <w:pPr>
              <w:spacing w:before="0" w:after="0" w:line="276" w:lineRule="auto"/>
              <w:rPr>
                <w:sz w:val="20"/>
              </w:rPr>
            </w:pPr>
          </w:p>
        </w:tc>
        <w:tc>
          <w:tcPr>
            <w:tcW w:w="1111" w:type="pct"/>
            <w:shd w:val="clear" w:color="auto" w:fill="auto"/>
          </w:tcPr>
          <w:p w14:paraId="60B8C0B7" w14:textId="77777777" w:rsidR="00E4784E" w:rsidRPr="003C3387" w:rsidRDefault="00E4784E" w:rsidP="00652CFD">
            <w:pPr>
              <w:spacing w:before="0" w:after="0" w:line="276" w:lineRule="auto"/>
              <w:rPr>
                <w:sz w:val="20"/>
              </w:rPr>
            </w:pPr>
            <w:r w:rsidRPr="003C3387">
              <w:rPr>
                <w:sz w:val="20"/>
              </w:rPr>
              <w:t>amountKBKs</w:t>
            </w:r>
            <w:r>
              <w:rPr>
                <w:sz w:val="20"/>
              </w:rPr>
              <w:t>2016</w:t>
            </w:r>
          </w:p>
        </w:tc>
        <w:tc>
          <w:tcPr>
            <w:tcW w:w="143" w:type="pct"/>
            <w:shd w:val="clear" w:color="auto" w:fill="auto"/>
          </w:tcPr>
          <w:p w14:paraId="2AC62198"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0E039A64"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3B469D75"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14:paraId="1F137503"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22DC2A0F" w14:textId="77777777" w:rsidTr="0078227F">
        <w:tc>
          <w:tcPr>
            <w:tcW w:w="690" w:type="pct"/>
            <w:vMerge w:val="restart"/>
            <w:shd w:val="clear" w:color="auto" w:fill="auto"/>
          </w:tcPr>
          <w:p w14:paraId="727728DC"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60677E79" w14:textId="77777777" w:rsidR="00E4784E" w:rsidRPr="003C3387" w:rsidRDefault="00E4784E" w:rsidP="00652CFD">
            <w:pPr>
              <w:spacing w:before="0" w:after="0" w:line="276" w:lineRule="auto"/>
              <w:rPr>
                <w:sz w:val="20"/>
              </w:rPr>
            </w:pPr>
            <w:r w:rsidRPr="003C3387">
              <w:rPr>
                <w:sz w:val="20"/>
              </w:rPr>
              <w:t>amount KOSGUs</w:t>
            </w:r>
          </w:p>
        </w:tc>
        <w:tc>
          <w:tcPr>
            <w:tcW w:w="143" w:type="pct"/>
            <w:shd w:val="clear" w:color="auto" w:fill="auto"/>
          </w:tcPr>
          <w:p w14:paraId="7D6BE037"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2E858C47"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546341A7" w14:textId="77777777" w:rsidR="00E4784E" w:rsidRPr="003C3387" w:rsidRDefault="00E4784E" w:rsidP="00652CFD">
            <w:pPr>
              <w:spacing w:before="0" w:after="0" w:line="276" w:lineRule="auto"/>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14:paraId="7EDA96E7"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0A342475" w14:textId="77777777" w:rsidTr="0078227F">
        <w:tc>
          <w:tcPr>
            <w:tcW w:w="690" w:type="pct"/>
            <w:vMerge/>
            <w:shd w:val="clear" w:color="auto" w:fill="auto"/>
          </w:tcPr>
          <w:p w14:paraId="73464AF3" w14:textId="77777777" w:rsidR="00E4784E" w:rsidRPr="00724833" w:rsidRDefault="00E4784E" w:rsidP="00652CFD">
            <w:pPr>
              <w:spacing w:before="0" w:after="0" w:line="276" w:lineRule="auto"/>
              <w:rPr>
                <w:b/>
                <w:sz w:val="20"/>
              </w:rPr>
            </w:pPr>
          </w:p>
        </w:tc>
        <w:tc>
          <w:tcPr>
            <w:tcW w:w="1111" w:type="pct"/>
            <w:shd w:val="clear" w:color="auto" w:fill="auto"/>
          </w:tcPr>
          <w:p w14:paraId="6AB653BF" w14:textId="77777777" w:rsidR="00E4784E" w:rsidRPr="003C3387" w:rsidRDefault="00E4784E" w:rsidP="00652CFD">
            <w:pPr>
              <w:spacing w:before="0" w:after="0" w:line="276" w:lineRule="auto"/>
              <w:rPr>
                <w:sz w:val="20"/>
              </w:rPr>
            </w:pPr>
            <w:r>
              <w:rPr>
                <w:sz w:val="20"/>
              </w:rPr>
              <w:t>amount</w:t>
            </w:r>
            <w:r>
              <w:rPr>
                <w:sz w:val="20"/>
                <w:lang w:val="en-US"/>
              </w:rPr>
              <w:t>KVR</w:t>
            </w:r>
            <w:r w:rsidRPr="003C3387">
              <w:rPr>
                <w:sz w:val="20"/>
              </w:rPr>
              <w:t>s</w:t>
            </w:r>
          </w:p>
        </w:tc>
        <w:tc>
          <w:tcPr>
            <w:tcW w:w="143" w:type="pct"/>
            <w:shd w:val="clear" w:color="auto" w:fill="auto"/>
          </w:tcPr>
          <w:p w14:paraId="6FB7AFCF"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74E087D7"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64C835D2" w14:textId="77777777" w:rsidR="00E4784E" w:rsidRPr="00893195" w:rsidRDefault="00E4784E" w:rsidP="00652CFD">
            <w:pPr>
              <w:spacing w:before="0" w:after="0" w:line="276" w:lineRule="auto"/>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14:paraId="6FC596B9"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4E82ACB8" w14:textId="77777777" w:rsidTr="0078227F">
        <w:tc>
          <w:tcPr>
            <w:tcW w:w="5000" w:type="pct"/>
            <w:gridSpan w:val="7"/>
            <w:shd w:val="clear" w:color="auto" w:fill="auto"/>
          </w:tcPr>
          <w:p w14:paraId="0D6749B0" w14:textId="77777777" w:rsidR="00E4784E" w:rsidRPr="007C726C" w:rsidRDefault="00E4784E" w:rsidP="00652CFD">
            <w:pPr>
              <w:spacing w:before="0" w:after="0" w:line="276" w:lineRule="auto"/>
              <w:jc w:val="center"/>
              <w:rPr>
                <w:b/>
                <w:sz w:val="20"/>
              </w:rPr>
            </w:pPr>
            <w:r w:rsidRPr="007C726C">
              <w:rPr>
                <w:b/>
                <w:sz w:val="20"/>
              </w:rPr>
              <w:t>Услуги экскурсовода (гида) оказываемые физическими лицами</w:t>
            </w:r>
          </w:p>
        </w:tc>
      </w:tr>
      <w:tr w:rsidR="00E4784E" w:rsidRPr="001A4780" w14:paraId="18D725EB" w14:textId="77777777" w:rsidTr="0078227F">
        <w:tc>
          <w:tcPr>
            <w:tcW w:w="690" w:type="pct"/>
            <w:shd w:val="clear" w:color="auto" w:fill="auto"/>
          </w:tcPr>
          <w:p w14:paraId="0628E923" w14:textId="77777777" w:rsidR="00E4784E" w:rsidRPr="00866C67" w:rsidRDefault="00E4784E" w:rsidP="00652CFD">
            <w:pPr>
              <w:spacing w:before="0" w:after="0" w:line="276" w:lineRule="auto"/>
              <w:rPr>
                <w:b/>
                <w:sz w:val="20"/>
              </w:rPr>
            </w:pPr>
            <w:r w:rsidRPr="00866C67">
              <w:rPr>
                <w:b/>
                <w:sz w:val="20"/>
              </w:rPr>
              <w:t>guideService</w:t>
            </w:r>
          </w:p>
        </w:tc>
        <w:tc>
          <w:tcPr>
            <w:tcW w:w="1111" w:type="pct"/>
            <w:shd w:val="clear" w:color="auto" w:fill="auto"/>
          </w:tcPr>
          <w:p w14:paraId="6A849278" w14:textId="77777777" w:rsidR="00E4784E" w:rsidRPr="00724833" w:rsidRDefault="00E4784E" w:rsidP="00652CFD">
            <w:pPr>
              <w:spacing w:before="0" w:after="0" w:line="276" w:lineRule="auto"/>
              <w:rPr>
                <w:b/>
                <w:sz w:val="20"/>
              </w:rPr>
            </w:pPr>
          </w:p>
        </w:tc>
        <w:tc>
          <w:tcPr>
            <w:tcW w:w="143" w:type="pct"/>
            <w:shd w:val="clear" w:color="auto" w:fill="auto"/>
          </w:tcPr>
          <w:p w14:paraId="7AF3EC9E" w14:textId="77777777" w:rsidR="00E4784E" w:rsidRPr="00724833" w:rsidRDefault="00E4784E" w:rsidP="00652CFD">
            <w:pPr>
              <w:spacing w:before="0" w:after="0" w:line="276" w:lineRule="auto"/>
              <w:jc w:val="center"/>
              <w:rPr>
                <w:b/>
                <w:sz w:val="20"/>
              </w:rPr>
            </w:pPr>
          </w:p>
        </w:tc>
        <w:tc>
          <w:tcPr>
            <w:tcW w:w="417" w:type="pct"/>
            <w:shd w:val="clear" w:color="auto" w:fill="auto"/>
          </w:tcPr>
          <w:p w14:paraId="7AC9603B"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1A7DBAEF" w14:textId="77777777" w:rsidR="00E4784E" w:rsidRPr="00724833" w:rsidRDefault="00E4784E" w:rsidP="00652CFD">
            <w:pPr>
              <w:spacing w:before="0" w:after="0" w:line="276" w:lineRule="auto"/>
              <w:rPr>
                <w:b/>
                <w:sz w:val="20"/>
              </w:rPr>
            </w:pPr>
          </w:p>
        </w:tc>
        <w:tc>
          <w:tcPr>
            <w:tcW w:w="1337" w:type="pct"/>
            <w:shd w:val="clear" w:color="auto" w:fill="auto"/>
          </w:tcPr>
          <w:p w14:paraId="64793445" w14:textId="77777777" w:rsidR="00E4784E" w:rsidRPr="00724833" w:rsidRDefault="00E4784E" w:rsidP="00652CFD">
            <w:pPr>
              <w:spacing w:before="0" w:after="0" w:line="276" w:lineRule="auto"/>
              <w:rPr>
                <w:b/>
                <w:sz w:val="20"/>
              </w:rPr>
            </w:pPr>
          </w:p>
        </w:tc>
      </w:tr>
      <w:tr w:rsidR="00E4784E" w:rsidRPr="001A4780" w14:paraId="6DEED1FB" w14:textId="77777777" w:rsidTr="0078227F">
        <w:tc>
          <w:tcPr>
            <w:tcW w:w="690" w:type="pct"/>
            <w:shd w:val="clear" w:color="auto" w:fill="auto"/>
          </w:tcPr>
          <w:p w14:paraId="10D65C99" w14:textId="77777777" w:rsidR="00E4784E" w:rsidRPr="00E37249" w:rsidRDefault="00E4784E" w:rsidP="00652CFD">
            <w:pPr>
              <w:spacing w:before="0" w:after="0" w:line="276" w:lineRule="auto"/>
              <w:rPr>
                <w:b/>
                <w:sz w:val="20"/>
              </w:rPr>
            </w:pPr>
            <w:r w:rsidRPr="00E37249">
              <w:rPr>
                <w:b/>
                <w:sz w:val="20"/>
              </w:rPr>
              <w:t>finances</w:t>
            </w:r>
          </w:p>
        </w:tc>
        <w:tc>
          <w:tcPr>
            <w:tcW w:w="1111" w:type="pct"/>
            <w:shd w:val="clear" w:color="auto" w:fill="auto"/>
          </w:tcPr>
          <w:p w14:paraId="0AAB2437" w14:textId="77777777" w:rsidR="00E4784E" w:rsidRPr="00067F72" w:rsidRDefault="00E4784E" w:rsidP="00652CFD">
            <w:pPr>
              <w:spacing w:before="0" w:after="0" w:line="276" w:lineRule="auto"/>
              <w:rPr>
                <w:sz w:val="20"/>
              </w:rPr>
            </w:pPr>
          </w:p>
        </w:tc>
        <w:tc>
          <w:tcPr>
            <w:tcW w:w="143" w:type="pct"/>
            <w:shd w:val="clear" w:color="auto" w:fill="auto"/>
          </w:tcPr>
          <w:p w14:paraId="62990228" w14:textId="77777777" w:rsidR="00E4784E" w:rsidRPr="00067F72" w:rsidRDefault="00E4784E" w:rsidP="00652CFD">
            <w:pPr>
              <w:spacing w:before="0" w:after="0" w:line="276" w:lineRule="auto"/>
              <w:jc w:val="center"/>
              <w:rPr>
                <w:sz w:val="20"/>
              </w:rPr>
            </w:pPr>
            <w:r w:rsidRPr="00067F72">
              <w:rPr>
                <w:sz w:val="20"/>
              </w:rPr>
              <w:t>O</w:t>
            </w:r>
          </w:p>
        </w:tc>
        <w:tc>
          <w:tcPr>
            <w:tcW w:w="417" w:type="pct"/>
            <w:shd w:val="clear" w:color="auto" w:fill="auto"/>
          </w:tcPr>
          <w:p w14:paraId="22F4B0DE" w14:textId="77777777" w:rsidR="00E4784E" w:rsidRPr="00067F72" w:rsidRDefault="00E4784E" w:rsidP="00652CFD">
            <w:pPr>
              <w:spacing w:before="0" w:after="0" w:line="276" w:lineRule="auto"/>
              <w:jc w:val="center"/>
              <w:rPr>
                <w:sz w:val="20"/>
              </w:rPr>
            </w:pPr>
            <w:r w:rsidRPr="00067F72">
              <w:rPr>
                <w:sz w:val="20"/>
              </w:rPr>
              <w:t>S</w:t>
            </w:r>
          </w:p>
        </w:tc>
        <w:tc>
          <w:tcPr>
            <w:tcW w:w="1302" w:type="pct"/>
            <w:gridSpan w:val="2"/>
            <w:shd w:val="clear" w:color="auto" w:fill="auto"/>
          </w:tcPr>
          <w:p w14:paraId="2032038D" w14:textId="77777777" w:rsidR="00E4784E" w:rsidRPr="00067F72" w:rsidRDefault="00E4784E" w:rsidP="00652CFD">
            <w:pPr>
              <w:spacing w:before="0" w:after="0" w:line="276" w:lineRule="auto"/>
              <w:rPr>
                <w:sz w:val="20"/>
              </w:rPr>
            </w:pPr>
            <w:r w:rsidRPr="00067F72">
              <w:rPr>
                <w:sz w:val="20"/>
              </w:rPr>
              <w:t>Суммы в разрезе КБК и КОСГУ</w:t>
            </w:r>
          </w:p>
        </w:tc>
        <w:tc>
          <w:tcPr>
            <w:tcW w:w="1337" w:type="pct"/>
            <w:shd w:val="clear" w:color="auto" w:fill="auto"/>
          </w:tcPr>
          <w:p w14:paraId="39BEF5F7" w14:textId="77777777" w:rsidR="00E4784E" w:rsidRPr="00067F72" w:rsidRDefault="00E4784E" w:rsidP="00652CFD">
            <w:pPr>
              <w:spacing w:before="0" w:after="0" w:line="276" w:lineRule="auto"/>
              <w:rPr>
                <w:sz w:val="20"/>
              </w:rPr>
            </w:pPr>
          </w:p>
        </w:tc>
      </w:tr>
      <w:tr w:rsidR="00E4784E" w:rsidRPr="001A4780" w14:paraId="155B5F7C" w14:textId="77777777" w:rsidTr="0078227F">
        <w:tc>
          <w:tcPr>
            <w:tcW w:w="690" w:type="pct"/>
            <w:vMerge w:val="restart"/>
            <w:shd w:val="clear" w:color="auto" w:fill="auto"/>
          </w:tcPr>
          <w:p w14:paraId="7DFA6E6F"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0B6B9A07" w14:textId="77777777" w:rsidR="00E4784E" w:rsidRPr="003C3387" w:rsidRDefault="00E4784E" w:rsidP="00652CFD">
            <w:pPr>
              <w:spacing w:before="0" w:after="0" w:line="276" w:lineRule="auto"/>
              <w:rPr>
                <w:sz w:val="20"/>
              </w:rPr>
            </w:pPr>
            <w:r w:rsidRPr="003C3387">
              <w:rPr>
                <w:sz w:val="20"/>
              </w:rPr>
              <w:t>amountKBKs</w:t>
            </w:r>
          </w:p>
        </w:tc>
        <w:tc>
          <w:tcPr>
            <w:tcW w:w="143" w:type="pct"/>
            <w:shd w:val="clear" w:color="auto" w:fill="auto"/>
          </w:tcPr>
          <w:p w14:paraId="3A00C234"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4A271F8E"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59F25C2E"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14:paraId="41C7497F"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0AB810FA" w14:textId="77777777" w:rsidTr="0078227F">
        <w:tc>
          <w:tcPr>
            <w:tcW w:w="690" w:type="pct"/>
            <w:vMerge/>
            <w:shd w:val="clear" w:color="auto" w:fill="auto"/>
          </w:tcPr>
          <w:p w14:paraId="6D6AE36C" w14:textId="77777777" w:rsidR="00E4784E" w:rsidRPr="00C515E9" w:rsidRDefault="00E4784E" w:rsidP="00652CFD">
            <w:pPr>
              <w:spacing w:before="0" w:after="0" w:line="276" w:lineRule="auto"/>
              <w:rPr>
                <w:sz w:val="20"/>
              </w:rPr>
            </w:pPr>
          </w:p>
        </w:tc>
        <w:tc>
          <w:tcPr>
            <w:tcW w:w="1111" w:type="pct"/>
            <w:shd w:val="clear" w:color="auto" w:fill="auto"/>
          </w:tcPr>
          <w:p w14:paraId="38A39C19" w14:textId="77777777" w:rsidR="00E4784E" w:rsidRPr="003C3387" w:rsidRDefault="00E4784E" w:rsidP="00652CFD">
            <w:pPr>
              <w:spacing w:before="0" w:after="0" w:line="276" w:lineRule="auto"/>
              <w:rPr>
                <w:sz w:val="20"/>
              </w:rPr>
            </w:pPr>
            <w:r w:rsidRPr="003C3387">
              <w:rPr>
                <w:sz w:val="20"/>
              </w:rPr>
              <w:t>amountKBKs</w:t>
            </w:r>
            <w:r>
              <w:rPr>
                <w:sz w:val="20"/>
              </w:rPr>
              <w:t>2016</w:t>
            </w:r>
          </w:p>
        </w:tc>
        <w:tc>
          <w:tcPr>
            <w:tcW w:w="143" w:type="pct"/>
            <w:shd w:val="clear" w:color="auto" w:fill="auto"/>
          </w:tcPr>
          <w:p w14:paraId="77A83A47"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0BD0B5C6"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60DA29B2"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337" w:type="pct"/>
            <w:shd w:val="clear" w:color="auto" w:fill="auto"/>
          </w:tcPr>
          <w:p w14:paraId="2C7E776B"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34CCF269" w14:textId="77777777" w:rsidTr="0078227F">
        <w:tc>
          <w:tcPr>
            <w:tcW w:w="690" w:type="pct"/>
            <w:vMerge w:val="restart"/>
            <w:shd w:val="clear" w:color="auto" w:fill="auto"/>
          </w:tcPr>
          <w:p w14:paraId="526FF6C6"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2C5AED5C" w14:textId="77777777" w:rsidR="00E4784E" w:rsidRPr="003C3387" w:rsidRDefault="00E4784E" w:rsidP="00652CFD">
            <w:pPr>
              <w:spacing w:before="0" w:after="0" w:line="276" w:lineRule="auto"/>
              <w:rPr>
                <w:sz w:val="20"/>
              </w:rPr>
            </w:pPr>
            <w:r w:rsidRPr="003C3387">
              <w:rPr>
                <w:sz w:val="20"/>
              </w:rPr>
              <w:t>amount KOSGUs</w:t>
            </w:r>
          </w:p>
        </w:tc>
        <w:tc>
          <w:tcPr>
            <w:tcW w:w="143" w:type="pct"/>
            <w:shd w:val="clear" w:color="auto" w:fill="auto"/>
          </w:tcPr>
          <w:p w14:paraId="3750BDAF"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2F89C58E"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536CB067" w14:textId="77777777" w:rsidR="00E4784E" w:rsidRPr="003C3387" w:rsidRDefault="00E4784E" w:rsidP="00652CFD">
            <w:pPr>
              <w:spacing w:before="0" w:after="0" w:line="276" w:lineRule="auto"/>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14:paraId="0BB834C4"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5577E468" w14:textId="77777777" w:rsidTr="0078227F">
        <w:tc>
          <w:tcPr>
            <w:tcW w:w="690" w:type="pct"/>
            <w:vMerge/>
            <w:shd w:val="clear" w:color="auto" w:fill="auto"/>
          </w:tcPr>
          <w:p w14:paraId="357C6A41" w14:textId="77777777" w:rsidR="00E4784E" w:rsidRPr="00724833" w:rsidRDefault="00E4784E" w:rsidP="00652CFD">
            <w:pPr>
              <w:spacing w:before="0" w:after="0" w:line="276" w:lineRule="auto"/>
              <w:rPr>
                <w:b/>
                <w:sz w:val="20"/>
              </w:rPr>
            </w:pPr>
          </w:p>
        </w:tc>
        <w:tc>
          <w:tcPr>
            <w:tcW w:w="1111" w:type="pct"/>
            <w:shd w:val="clear" w:color="auto" w:fill="auto"/>
          </w:tcPr>
          <w:p w14:paraId="01051DBA" w14:textId="77777777" w:rsidR="00E4784E" w:rsidRPr="003C3387" w:rsidRDefault="00E4784E" w:rsidP="00652CFD">
            <w:pPr>
              <w:spacing w:before="0" w:after="0" w:line="276" w:lineRule="auto"/>
              <w:rPr>
                <w:sz w:val="20"/>
              </w:rPr>
            </w:pPr>
            <w:r>
              <w:rPr>
                <w:sz w:val="20"/>
              </w:rPr>
              <w:t>amount</w:t>
            </w:r>
            <w:r>
              <w:rPr>
                <w:sz w:val="20"/>
                <w:lang w:val="en-US"/>
              </w:rPr>
              <w:t>KVR</w:t>
            </w:r>
            <w:r w:rsidRPr="003C3387">
              <w:rPr>
                <w:sz w:val="20"/>
              </w:rPr>
              <w:t>s</w:t>
            </w:r>
          </w:p>
        </w:tc>
        <w:tc>
          <w:tcPr>
            <w:tcW w:w="143" w:type="pct"/>
            <w:shd w:val="clear" w:color="auto" w:fill="auto"/>
          </w:tcPr>
          <w:p w14:paraId="3C522171"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35D9C0B9"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7DC341E2" w14:textId="77777777" w:rsidR="00E4784E" w:rsidRPr="00893195" w:rsidRDefault="00E4784E" w:rsidP="00652CFD">
            <w:pPr>
              <w:spacing w:before="0" w:after="0" w:line="276" w:lineRule="auto"/>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14:paraId="46C382A6"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6B1AB1E2" w14:textId="77777777" w:rsidTr="0078227F">
        <w:tc>
          <w:tcPr>
            <w:tcW w:w="5000" w:type="pct"/>
            <w:gridSpan w:val="7"/>
            <w:shd w:val="clear" w:color="auto" w:fill="auto"/>
          </w:tcPr>
          <w:p w14:paraId="73825C45" w14:textId="77777777" w:rsidR="00E4784E" w:rsidRPr="00362B8D" w:rsidRDefault="00E4784E" w:rsidP="00652CFD">
            <w:pPr>
              <w:spacing w:before="0" w:after="0" w:line="276" w:lineRule="auto"/>
              <w:jc w:val="center"/>
              <w:rPr>
                <w:b/>
                <w:sz w:val="20"/>
              </w:rPr>
            </w:pPr>
            <w:r w:rsidRPr="00362B8D">
              <w:rPr>
                <w:b/>
                <w:sz w:val="20"/>
              </w:rPr>
              <w:t>Лекарственные препараты</w:t>
            </w:r>
          </w:p>
        </w:tc>
      </w:tr>
      <w:tr w:rsidR="00E4784E" w:rsidRPr="001A4780" w14:paraId="3558751E" w14:textId="77777777" w:rsidTr="0078227F">
        <w:tc>
          <w:tcPr>
            <w:tcW w:w="690" w:type="pct"/>
            <w:shd w:val="clear" w:color="auto" w:fill="auto"/>
          </w:tcPr>
          <w:p w14:paraId="7A271DD0" w14:textId="77777777" w:rsidR="00E4784E" w:rsidRPr="00362B8D" w:rsidRDefault="00E4784E" w:rsidP="00652CFD">
            <w:pPr>
              <w:spacing w:before="0" w:after="0" w:line="276" w:lineRule="auto"/>
              <w:rPr>
                <w:b/>
                <w:sz w:val="20"/>
              </w:rPr>
            </w:pPr>
            <w:r w:rsidRPr="00362B8D">
              <w:rPr>
                <w:b/>
                <w:sz w:val="20"/>
              </w:rPr>
              <w:t>medicine</w:t>
            </w:r>
          </w:p>
        </w:tc>
        <w:tc>
          <w:tcPr>
            <w:tcW w:w="1111" w:type="pct"/>
            <w:shd w:val="clear" w:color="auto" w:fill="auto"/>
          </w:tcPr>
          <w:p w14:paraId="49AFB85C" w14:textId="77777777" w:rsidR="00E4784E" w:rsidRPr="00724833" w:rsidRDefault="00E4784E" w:rsidP="00652CFD">
            <w:pPr>
              <w:spacing w:before="0" w:after="0" w:line="276" w:lineRule="auto"/>
              <w:rPr>
                <w:b/>
                <w:sz w:val="20"/>
              </w:rPr>
            </w:pPr>
          </w:p>
        </w:tc>
        <w:tc>
          <w:tcPr>
            <w:tcW w:w="143" w:type="pct"/>
            <w:shd w:val="clear" w:color="auto" w:fill="auto"/>
          </w:tcPr>
          <w:p w14:paraId="75408EBD" w14:textId="77777777" w:rsidR="00E4784E" w:rsidRPr="00724833" w:rsidRDefault="00E4784E" w:rsidP="00652CFD">
            <w:pPr>
              <w:spacing w:before="0" w:after="0" w:line="276" w:lineRule="auto"/>
              <w:jc w:val="center"/>
              <w:rPr>
                <w:b/>
                <w:sz w:val="20"/>
              </w:rPr>
            </w:pPr>
          </w:p>
        </w:tc>
        <w:tc>
          <w:tcPr>
            <w:tcW w:w="417" w:type="pct"/>
            <w:shd w:val="clear" w:color="auto" w:fill="auto"/>
          </w:tcPr>
          <w:p w14:paraId="48B0E963"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45F65734" w14:textId="77777777" w:rsidR="00E4784E" w:rsidRPr="00724833" w:rsidRDefault="00E4784E" w:rsidP="00652CFD">
            <w:pPr>
              <w:spacing w:before="0" w:after="0" w:line="276" w:lineRule="auto"/>
              <w:rPr>
                <w:b/>
                <w:sz w:val="20"/>
              </w:rPr>
            </w:pPr>
          </w:p>
        </w:tc>
        <w:tc>
          <w:tcPr>
            <w:tcW w:w="1337" w:type="pct"/>
            <w:shd w:val="clear" w:color="auto" w:fill="auto"/>
          </w:tcPr>
          <w:p w14:paraId="167C305F" w14:textId="77777777" w:rsidR="00E4784E" w:rsidRPr="00724833" w:rsidRDefault="00E4784E" w:rsidP="00652CFD">
            <w:pPr>
              <w:spacing w:before="0" w:after="0" w:line="276" w:lineRule="auto"/>
              <w:rPr>
                <w:b/>
                <w:sz w:val="20"/>
              </w:rPr>
            </w:pPr>
          </w:p>
        </w:tc>
      </w:tr>
      <w:tr w:rsidR="00E4784E" w:rsidRPr="001A4780" w14:paraId="392C3CE2" w14:textId="77777777" w:rsidTr="0078227F">
        <w:tc>
          <w:tcPr>
            <w:tcW w:w="690" w:type="pct"/>
            <w:shd w:val="clear" w:color="auto" w:fill="auto"/>
          </w:tcPr>
          <w:p w14:paraId="1D91DA1D" w14:textId="77777777" w:rsidR="00E4784E" w:rsidRPr="00E37249" w:rsidRDefault="00E4784E" w:rsidP="00652CFD">
            <w:pPr>
              <w:spacing w:before="0" w:after="0" w:line="276" w:lineRule="auto"/>
              <w:rPr>
                <w:b/>
                <w:sz w:val="20"/>
              </w:rPr>
            </w:pPr>
            <w:r w:rsidRPr="00E37249">
              <w:rPr>
                <w:b/>
                <w:sz w:val="20"/>
              </w:rPr>
              <w:t>finances</w:t>
            </w:r>
          </w:p>
        </w:tc>
        <w:tc>
          <w:tcPr>
            <w:tcW w:w="1111" w:type="pct"/>
            <w:shd w:val="clear" w:color="auto" w:fill="auto"/>
          </w:tcPr>
          <w:p w14:paraId="7F6958AF" w14:textId="77777777" w:rsidR="00E4784E" w:rsidRPr="00067F72" w:rsidRDefault="00E4784E" w:rsidP="00652CFD">
            <w:pPr>
              <w:spacing w:before="0" w:after="0" w:line="276" w:lineRule="auto"/>
              <w:rPr>
                <w:sz w:val="20"/>
              </w:rPr>
            </w:pPr>
          </w:p>
        </w:tc>
        <w:tc>
          <w:tcPr>
            <w:tcW w:w="143" w:type="pct"/>
            <w:shd w:val="clear" w:color="auto" w:fill="auto"/>
          </w:tcPr>
          <w:p w14:paraId="077C1CBA" w14:textId="77777777" w:rsidR="00E4784E" w:rsidRPr="00067F72" w:rsidRDefault="00E4784E" w:rsidP="00652CFD">
            <w:pPr>
              <w:spacing w:before="0" w:after="0" w:line="276" w:lineRule="auto"/>
              <w:jc w:val="center"/>
              <w:rPr>
                <w:sz w:val="20"/>
              </w:rPr>
            </w:pPr>
            <w:r w:rsidRPr="00067F72">
              <w:rPr>
                <w:sz w:val="20"/>
              </w:rPr>
              <w:t>O</w:t>
            </w:r>
          </w:p>
        </w:tc>
        <w:tc>
          <w:tcPr>
            <w:tcW w:w="417" w:type="pct"/>
            <w:shd w:val="clear" w:color="auto" w:fill="auto"/>
          </w:tcPr>
          <w:p w14:paraId="3F66B575" w14:textId="77777777" w:rsidR="00E4784E" w:rsidRPr="00067F72" w:rsidRDefault="00E4784E" w:rsidP="00652CFD">
            <w:pPr>
              <w:spacing w:before="0" w:after="0" w:line="276" w:lineRule="auto"/>
              <w:jc w:val="center"/>
              <w:rPr>
                <w:sz w:val="20"/>
              </w:rPr>
            </w:pPr>
            <w:r w:rsidRPr="00067F72">
              <w:rPr>
                <w:sz w:val="20"/>
              </w:rPr>
              <w:t>S</w:t>
            </w:r>
          </w:p>
        </w:tc>
        <w:tc>
          <w:tcPr>
            <w:tcW w:w="1302" w:type="pct"/>
            <w:gridSpan w:val="2"/>
            <w:shd w:val="clear" w:color="auto" w:fill="auto"/>
          </w:tcPr>
          <w:p w14:paraId="624C1195" w14:textId="77777777" w:rsidR="00E4784E" w:rsidRPr="00067F72" w:rsidRDefault="00E4784E" w:rsidP="00652CFD">
            <w:pPr>
              <w:spacing w:before="0" w:after="0" w:line="276" w:lineRule="auto"/>
              <w:rPr>
                <w:sz w:val="20"/>
              </w:rPr>
            </w:pPr>
            <w:r w:rsidRPr="00067F72">
              <w:rPr>
                <w:sz w:val="20"/>
              </w:rPr>
              <w:t>Суммы в разрезе КБК и КОСГУ</w:t>
            </w:r>
          </w:p>
        </w:tc>
        <w:tc>
          <w:tcPr>
            <w:tcW w:w="1337" w:type="pct"/>
            <w:shd w:val="clear" w:color="auto" w:fill="auto"/>
          </w:tcPr>
          <w:p w14:paraId="1B4B774B" w14:textId="77777777" w:rsidR="00E4784E" w:rsidRPr="00067F72" w:rsidRDefault="00E4784E" w:rsidP="00652CFD">
            <w:pPr>
              <w:spacing w:before="0" w:after="0" w:line="276" w:lineRule="auto"/>
              <w:rPr>
                <w:sz w:val="20"/>
              </w:rPr>
            </w:pPr>
          </w:p>
        </w:tc>
      </w:tr>
      <w:tr w:rsidR="00E4784E" w:rsidRPr="001A4780" w14:paraId="5BD538B5" w14:textId="77777777" w:rsidTr="0078227F">
        <w:tc>
          <w:tcPr>
            <w:tcW w:w="690" w:type="pct"/>
            <w:vMerge w:val="restart"/>
            <w:shd w:val="clear" w:color="auto" w:fill="auto"/>
          </w:tcPr>
          <w:p w14:paraId="71286C43"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36CE2F17" w14:textId="77777777" w:rsidR="00E4784E" w:rsidRPr="003C3387" w:rsidRDefault="00E4784E" w:rsidP="00652CFD">
            <w:pPr>
              <w:spacing w:before="0" w:after="0" w:line="276" w:lineRule="auto"/>
              <w:rPr>
                <w:sz w:val="20"/>
              </w:rPr>
            </w:pPr>
            <w:r w:rsidRPr="003C3387">
              <w:rPr>
                <w:sz w:val="20"/>
              </w:rPr>
              <w:t>amountKBKs</w:t>
            </w:r>
          </w:p>
        </w:tc>
        <w:tc>
          <w:tcPr>
            <w:tcW w:w="143" w:type="pct"/>
            <w:shd w:val="clear" w:color="auto" w:fill="auto"/>
          </w:tcPr>
          <w:p w14:paraId="1EF15CCD"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2C81D6FA"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0C20F8A2"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14:paraId="67EF2116"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4D8D016D" w14:textId="77777777" w:rsidTr="0078227F">
        <w:tc>
          <w:tcPr>
            <w:tcW w:w="690" w:type="pct"/>
            <w:vMerge/>
            <w:shd w:val="clear" w:color="auto" w:fill="auto"/>
          </w:tcPr>
          <w:p w14:paraId="1DED714A" w14:textId="77777777" w:rsidR="00E4784E" w:rsidRPr="00C515E9" w:rsidRDefault="00E4784E" w:rsidP="00652CFD">
            <w:pPr>
              <w:spacing w:before="0" w:after="0" w:line="276" w:lineRule="auto"/>
              <w:rPr>
                <w:sz w:val="20"/>
              </w:rPr>
            </w:pPr>
          </w:p>
        </w:tc>
        <w:tc>
          <w:tcPr>
            <w:tcW w:w="1111" w:type="pct"/>
            <w:shd w:val="clear" w:color="auto" w:fill="auto"/>
          </w:tcPr>
          <w:p w14:paraId="391FEF30" w14:textId="77777777" w:rsidR="00E4784E" w:rsidRPr="003C3387" w:rsidRDefault="00E4784E" w:rsidP="00652CFD">
            <w:pPr>
              <w:spacing w:before="0" w:after="0" w:line="276" w:lineRule="auto"/>
              <w:rPr>
                <w:sz w:val="20"/>
              </w:rPr>
            </w:pPr>
            <w:r w:rsidRPr="003C3387">
              <w:rPr>
                <w:sz w:val="20"/>
              </w:rPr>
              <w:t>amountKBKs</w:t>
            </w:r>
            <w:r>
              <w:rPr>
                <w:sz w:val="20"/>
              </w:rPr>
              <w:t>2016</w:t>
            </w:r>
          </w:p>
        </w:tc>
        <w:tc>
          <w:tcPr>
            <w:tcW w:w="143" w:type="pct"/>
            <w:shd w:val="clear" w:color="auto" w:fill="auto"/>
          </w:tcPr>
          <w:p w14:paraId="1927CCF9"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26EF1957"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3DABF0E1"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337" w:type="pct"/>
            <w:shd w:val="clear" w:color="auto" w:fill="auto"/>
          </w:tcPr>
          <w:p w14:paraId="0844AC27"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2548A853" w14:textId="77777777" w:rsidTr="0078227F">
        <w:tc>
          <w:tcPr>
            <w:tcW w:w="690" w:type="pct"/>
            <w:vMerge w:val="restart"/>
            <w:shd w:val="clear" w:color="auto" w:fill="auto"/>
          </w:tcPr>
          <w:p w14:paraId="357C8159"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047B0981" w14:textId="77777777" w:rsidR="00E4784E" w:rsidRPr="003C3387" w:rsidRDefault="00E4784E" w:rsidP="00652CFD">
            <w:pPr>
              <w:spacing w:before="0" w:after="0" w:line="276" w:lineRule="auto"/>
              <w:rPr>
                <w:sz w:val="20"/>
              </w:rPr>
            </w:pPr>
            <w:r w:rsidRPr="003C3387">
              <w:rPr>
                <w:sz w:val="20"/>
              </w:rPr>
              <w:t>amount KOSGUs</w:t>
            </w:r>
          </w:p>
        </w:tc>
        <w:tc>
          <w:tcPr>
            <w:tcW w:w="143" w:type="pct"/>
            <w:shd w:val="clear" w:color="auto" w:fill="auto"/>
          </w:tcPr>
          <w:p w14:paraId="7F2848FD"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47851BC7"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58878386" w14:textId="77777777" w:rsidR="00E4784E" w:rsidRPr="003C3387" w:rsidRDefault="00E4784E" w:rsidP="00652CFD">
            <w:pPr>
              <w:spacing w:before="0" w:after="0" w:line="276" w:lineRule="auto"/>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14:paraId="61CD8A8A"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496E4118" w14:textId="77777777" w:rsidTr="0078227F">
        <w:tc>
          <w:tcPr>
            <w:tcW w:w="690" w:type="pct"/>
            <w:vMerge/>
            <w:shd w:val="clear" w:color="auto" w:fill="auto"/>
          </w:tcPr>
          <w:p w14:paraId="6F6E49F9" w14:textId="77777777" w:rsidR="00E4784E" w:rsidRPr="00724833" w:rsidRDefault="00E4784E" w:rsidP="00652CFD">
            <w:pPr>
              <w:spacing w:before="0" w:after="0" w:line="276" w:lineRule="auto"/>
              <w:rPr>
                <w:b/>
                <w:sz w:val="20"/>
              </w:rPr>
            </w:pPr>
          </w:p>
        </w:tc>
        <w:tc>
          <w:tcPr>
            <w:tcW w:w="1111" w:type="pct"/>
            <w:shd w:val="clear" w:color="auto" w:fill="auto"/>
          </w:tcPr>
          <w:p w14:paraId="7518BCC8" w14:textId="77777777" w:rsidR="00E4784E" w:rsidRPr="003C3387" w:rsidRDefault="00E4784E" w:rsidP="00652CFD">
            <w:pPr>
              <w:spacing w:before="0" w:after="0" w:line="276" w:lineRule="auto"/>
              <w:rPr>
                <w:sz w:val="20"/>
              </w:rPr>
            </w:pPr>
            <w:r>
              <w:rPr>
                <w:sz w:val="20"/>
              </w:rPr>
              <w:t>amount</w:t>
            </w:r>
            <w:r>
              <w:rPr>
                <w:sz w:val="20"/>
                <w:lang w:val="en-US"/>
              </w:rPr>
              <w:t>KVR</w:t>
            </w:r>
            <w:r w:rsidRPr="003C3387">
              <w:rPr>
                <w:sz w:val="20"/>
              </w:rPr>
              <w:t>s</w:t>
            </w:r>
          </w:p>
        </w:tc>
        <w:tc>
          <w:tcPr>
            <w:tcW w:w="143" w:type="pct"/>
            <w:shd w:val="clear" w:color="auto" w:fill="auto"/>
          </w:tcPr>
          <w:p w14:paraId="510F3114"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4EDA9FCF"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3431B658" w14:textId="77777777" w:rsidR="00E4784E" w:rsidRPr="00893195" w:rsidRDefault="00E4784E" w:rsidP="00652CFD">
            <w:pPr>
              <w:spacing w:before="0" w:after="0" w:line="276" w:lineRule="auto"/>
              <w:rPr>
                <w:sz w:val="20"/>
              </w:rPr>
            </w:pPr>
            <w:r w:rsidRPr="003C3387">
              <w:rPr>
                <w:sz w:val="20"/>
              </w:rPr>
              <w:t xml:space="preserve">Классификация позиции по </w:t>
            </w:r>
            <w:r>
              <w:rPr>
                <w:sz w:val="20"/>
              </w:rPr>
              <w:t>КВР</w:t>
            </w:r>
            <w:r w:rsidRPr="00493C91">
              <w:rPr>
                <w:sz w:val="20"/>
              </w:rPr>
              <w:t xml:space="preserve"> для планов-графиков, размещенных на 2016 и последующие года</w:t>
            </w:r>
          </w:p>
        </w:tc>
        <w:tc>
          <w:tcPr>
            <w:tcW w:w="1337" w:type="pct"/>
            <w:shd w:val="clear" w:color="auto" w:fill="auto"/>
          </w:tcPr>
          <w:p w14:paraId="722D2841"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6F8F9BDB" w14:textId="77777777" w:rsidTr="0078227F">
        <w:tc>
          <w:tcPr>
            <w:tcW w:w="5000" w:type="pct"/>
            <w:gridSpan w:val="7"/>
            <w:shd w:val="clear" w:color="auto" w:fill="auto"/>
          </w:tcPr>
          <w:p w14:paraId="25C41CBF" w14:textId="77777777" w:rsidR="00E4784E" w:rsidRPr="00067F72" w:rsidRDefault="00E4784E" w:rsidP="00652CFD">
            <w:pPr>
              <w:spacing w:before="0" w:after="0" w:line="276" w:lineRule="auto"/>
              <w:jc w:val="center"/>
              <w:rPr>
                <w:sz w:val="20"/>
              </w:rPr>
            </w:pPr>
            <w:r w:rsidRPr="00155EB6">
              <w:rPr>
                <w:b/>
                <w:sz w:val="20"/>
              </w:rPr>
              <w:t>Закупки в соответствии с п. 4 и п. 7 ч. 2 ст. 8З</w:t>
            </w:r>
          </w:p>
        </w:tc>
      </w:tr>
      <w:tr w:rsidR="00E4784E" w:rsidRPr="001A4780" w14:paraId="64154C0D" w14:textId="77777777" w:rsidTr="0078227F">
        <w:tc>
          <w:tcPr>
            <w:tcW w:w="690" w:type="pct"/>
            <w:shd w:val="clear" w:color="auto" w:fill="auto"/>
          </w:tcPr>
          <w:p w14:paraId="735B23E8" w14:textId="77777777" w:rsidR="00E4784E" w:rsidRPr="00724833" w:rsidRDefault="00E4784E" w:rsidP="00652CFD">
            <w:pPr>
              <w:spacing w:before="0" w:after="0" w:line="276" w:lineRule="auto"/>
              <w:rPr>
                <w:b/>
                <w:sz w:val="20"/>
              </w:rPr>
            </w:pPr>
            <w:r w:rsidRPr="00CF7FA7">
              <w:rPr>
                <w:b/>
                <w:sz w:val="20"/>
              </w:rPr>
              <w:t>purchase83st544</w:t>
            </w:r>
          </w:p>
        </w:tc>
        <w:tc>
          <w:tcPr>
            <w:tcW w:w="1111" w:type="pct"/>
            <w:shd w:val="clear" w:color="auto" w:fill="auto"/>
          </w:tcPr>
          <w:p w14:paraId="0A7D6529" w14:textId="77777777" w:rsidR="00E4784E" w:rsidRPr="00067F72" w:rsidRDefault="00E4784E" w:rsidP="00652CFD">
            <w:pPr>
              <w:spacing w:before="0" w:after="0" w:line="276" w:lineRule="auto"/>
              <w:rPr>
                <w:sz w:val="20"/>
              </w:rPr>
            </w:pPr>
          </w:p>
        </w:tc>
        <w:tc>
          <w:tcPr>
            <w:tcW w:w="143" w:type="pct"/>
            <w:shd w:val="clear" w:color="auto" w:fill="auto"/>
          </w:tcPr>
          <w:p w14:paraId="079E7C56" w14:textId="77777777" w:rsidR="00E4784E" w:rsidRDefault="00E4784E" w:rsidP="00652CFD">
            <w:pPr>
              <w:spacing w:before="0" w:after="0" w:line="276" w:lineRule="auto"/>
              <w:jc w:val="center"/>
              <w:rPr>
                <w:sz w:val="20"/>
                <w:lang w:val="en-US"/>
              </w:rPr>
            </w:pPr>
          </w:p>
        </w:tc>
        <w:tc>
          <w:tcPr>
            <w:tcW w:w="417" w:type="pct"/>
            <w:shd w:val="clear" w:color="auto" w:fill="auto"/>
          </w:tcPr>
          <w:p w14:paraId="6614A9AF" w14:textId="77777777" w:rsidR="00E4784E" w:rsidRPr="00067F72" w:rsidRDefault="00E4784E" w:rsidP="00652CFD">
            <w:pPr>
              <w:spacing w:before="0" w:after="0" w:line="276" w:lineRule="auto"/>
              <w:jc w:val="center"/>
              <w:rPr>
                <w:sz w:val="20"/>
              </w:rPr>
            </w:pPr>
          </w:p>
        </w:tc>
        <w:tc>
          <w:tcPr>
            <w:tcW w:w="1302" w:type="pct"/>
            <w:gridSpan w:val="2"/>
            <w:shd w:val="clear" w:color="auto" w:fill="auto"/>
          </w:tcPr>
          <w:p w14:paraId="41BE927D" w14:textId="77777777" w:rsidR="00E4784E" w:rsidRPr="00067F72" w:rsidRDefault="00E4784E" w:rsidP="00652CFD">
            <w:pPr>
              <w:spacing w:before="0" w:after="0" w:line="276" w:lineRule="auto"/>
              <w:rPr>
                <w:sz w:val="20"/>
              </w:rPr>
            </w:pPr>
          </w:p>
        </w:tc>
        <w:tc>
          <w:tcPr>
            <w:tcW w:w="1337" w:type="pct"/>
            <w:shd w:val="clear" w:color="auto" w:fill="auto"/>
          </w:tcPr>
          <w:p w14:paraId="47069F2D" w14:textId="77777777" w:rsidR="00E4784E" w:rsidRPr="00067F72" w:rsidRDefault="00E4784E" w:rsidP="00652CFD">
            <w:pPr>
              <w:spacing w:before="0" w:after="0" w:line="276" w:lineRule="auto"/>
              <w:rPr>
                <w:sz w:val="20"/>
              </w:rPr>
            </w:pPr>
          </w:p>
        </w:tc>
      </w:tr>
      <w:tr w:rsidR="00E4784E" w:rsidRPr="001A4780" w14:paraId="347605E1" w14:textId="77777777" w:rsidTr="0078227F">
        <w:tc>
          <w:tcPr>
            <w:tcW w:w="690" w:type="pct"/>
            <w:shd w:val="clear" w:color="auto" w:fill="auto"/>
          </w:tcPr>
          <w:p w14:paraId="20136C3C" w14:textId="77777777" w:rsidR="00E4784E" w:rsidRPr="00724833" w:rsidRDefault="00E4784E" w:rsidP="00652CFD">
            <w:pPr>
              <w:spacing w:before="0" w:after="0" w:line="276" w:lineRule="auto"/>
              <w:rPr>
                <w:b/>
                <w:sz w:val="20"/>
              </w:rPr>
            </w:pPr>
          </w:p>
        </w:tc>
        <w:tc>
          <w:tcPr>
            <w:tcW w:w="1111" w:type="pct"/>
            <w:shd w:val="clear" w:color="auto" w:fill="auto"/>
          </w:tcPr>
          <w:p w14:paraId="242C07A6" w14:textId="77777777" w:rsidR="00E4784E" w:rsidRPr="00067F72" w:rsidRDefault="00E4784E" w:rsidP="00652CFD">
            <w:pPr>
              <w:spacing w:before="0" w:after="0" w:line="276" w:lineRule="auto"/>
              <w:rPr>
                <w:sz w:val="20"/>
              </w:rPr>
            </w:pPr>
            <w:r w:rsidRPr="003C3387">
              <w:rPr>
                <w:sz w:val="20"/>
              </w:rPr>
              <w:t>medicine</w:t>
            </w:r>
          </w:p>
        </w:tc>
        <w:tc>
          <w:tcPr>
            <w:tcW w:w="143" w:type="pct"/>
            <w:shd w:val="clear" w:color="auto" w:fill="auto"/>
          </w:tcPr>
          <w:p w14:paraId="482E3A94" w14:textId="77777777" w:rsidR="00E4784E" w:rsidRDefault="00E4784E" w:rsidP="00652CFD">
            <w:pPr>
              <w:spacing w:before="0" w:after="0" w:line="276" w:lineRule="auto"/>
              <w:jc w:val="center"/>
              <w:rPr>
                <w:sz w:val="20"/>
                <w:lang w:val="en-US"/>
              </w:rPr>
            </w:pPr>
            <w:r>
              <w:rPr>
                <w:sz w:val="20"/>
              </w:rPr>
              <w:t>Н</w:t>
            </w:r>
          </w:p>
        </w:tc>
        <w:tc>
          <w:tcPr>
            <w:tcW w:w="417" w:type="pct"/>
            <w:shd w:val="clear" w:color="auto" w:fill="auto"/>
          </w:tcPr>
          <w:p w14:paraId="308A2059" w14:textId="77777777" w:rsidR="00E4784E" w:rsidRPr="00067F72"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3E07D557" w14:textId="77777777" w:rsidR="00E4784E" w:rsidRPr="00067F72" w:rsidRDefault="00E4784E" w:rsidP="00652CFD">
            <w:pPr>
              <w:spacing w:before="0" w:after="0" w:line="276" w:lineRule="auto"/>
              <w:rPr>
                <w:sz w:val="20"/>
              </w:rPr>
            </w:pPr>
            <w:r w:rsidRPr="003C3387">
              <w:rPr>
                <w:sz w:val="20"/>
              </w:rPr>
              <w:t>Лекарственные препараты</w:t>
            </w:r>
          </w:p>
        </w:tc>
        <w:tc>
          <w:tcPr>
            <w:tcW w:w="1337" w:type="pct"/>
            <w:shd w:val="clear" w:color="auto" w:fill="auto"/>
          </w:tcPr>
          <w:p w14:paraId="4D9050BB" w14:textId="77777777" w:rsidR="00E4784E" w:rsidRPr="00067F72" w:rsidRDefault="00E4784E" w:rsidP="00652CFD">
            <w:pPr>
              <w:spacing w:before="0" w:after="0" w:line="276" w:lineRule="auto"/>
              <w:rPr>
                <w:sz w:val="20"/>
              </w:rPr>
            </w:pPr>
          </w:p>
        </w:tc>
      </w:tr>
      <w:tr w:rsidR="00E4784E" w:rsidRPr="001A4780" w14:paraId="6E510314" w14:textId="77777777" w:rsidTr="0078227F">
        <w:tc>
          <w:tcPr>
            <w:tcW w:w="5000" w:type="pct"/>
            <w:gridSpan w:val="7"/>
            <w:shd w:val="clear" w:color="auto" w:fill="auto"/>
          </w:tcPr>
          <w:p w14:paraId="2ECC4A74" w14:textId="77777777" w:rsidR="00E4784E" w:rsidRPr="00067F72" w:rsidRDefault="00E4784E" w:rsidP="00652CFD">
            <w:pPr>
              <w:spacing w:before="0" w:after="0" w:line="276" w:lineRule="auto"/>
              <w:jc w:val="center"/>
              <w:rPr>
                <w:sz w:val="20"/>
              </w:rPr>
            </w:pPr>
            <w:r w:rsidRPr="00362B8D">
              <w:rPr>
                <w:b/>
                <w:sz w:val="20"/>
              </w:rPr>
              <w:t>Лекарственные препараты</w:t>
            </w:r>
          </w:p>
        </w:tc>
      </w:tr>
      <w:tr w:rsidR="00E4784E" w:rsidRPr="001A4780" w14:paraId="2B5B7BEA" w14:textId="77777777" w:rsidTr="0078227F">
        <w:tc>
          <w:tcPr>
            <w:tcW w:w="690" w:type="pct"/>
            <w:shd w:val="clear" w:color="auto" w:fill="auto"/>
          </w:tcPr>
          <w:p w14:paraId="34F00649" w14:textId="77777777" w:rsidR="00E4784E" w:rsidRPr="00724833" w:rsidRDefault="00E4784E" w:rsidP="00652CFD">
            <w:pPr>
              <w:spacing w:before="0" w:after="0" w:line="276" w:lineRule="auto"/>
              <w:rPr>
                <w:b/>
                <w:sz w:val="20"/>
              </w:rPr>
            </w:pPr>
            <w:r w:rsidRPr="00362B8D">
              <w:rPr>
                <w:b/>
                <w:sz w:val="20"/>
              </w:rPr>
              <w:t>medicine</w:t>
            </w:r>
          </w:p>
        </w:tc>
        <w:tc>
          <w:tcPr>
            <w:tcW w:w="1111" w:type="pct"/>
            <w:shd w:val="clear" w:color="auto" w:fill="auto"/>
          </w:tcPr>
          <w:p w14:paraId="772DE746" w14:textId="77777777" w:rsidR="00E4784E" w:rsidRPr="003C3387" w:rsidRDefault="00E4784E" w:rsidP="00652CFD">
            <w:pPr>
              <w:spacing w:before="0" w:after="0" w:line="276" w:lineRule="auto"/>
              <w:rPr>
                <w:sz w:val="20"/>
              </w:rPr>
            </w:pPr>
          </w:p>
        </w:tc>
        <w:tc>
          <w:tcPr>
            <w:tcW w:w="143" w:type="pct"/>
            <w:shd w:val="clear" w:color="auto" w:fill="auto"/>
          </w:tcPr>
          <w:p w14:paraId="370E5095" w14:textId="77777777" w:rsidR="00E4784E" w:rsidRDefault="00E4784E" w:rsidP="00652CFD">
            <w:pPr>
              <w:spacing w:before="0" w:after="0" w:line="276" w:lineRule="auto"/>
              <w:jc w:val="center"/>
              <w:rPr>
                <w:sz w:val="20"/>
              </w:rPr>
            </w:pPr>
          </w:p>
        </w:tc>
        <w:tc>
          <w:tcPr>
            <w:tcW w:w="417" w:type="pct"/>
            <w:shd w:val="clear" w:color="auto" w:fill="auto"/>
          </w:tcPr>
          <w:p w14:paraId="3B362A30" w14:textId="77777777" w:rsidR="00E4784E" w:rsidRPr="003C3387" w:rsidRDefault="00E4784E" w:rsidP="00652CFD">
            <w:pPr>
              <w:spacing w:before="0" w:after="0" w:line="276" w:lineRule="auto"/>
              <w:jc w:val="center"/>
              <w:rPr>
                <w:sz w:val="20"/>
              </w:rPr>
            </w:pPr>
          </w:p>
        </w:tc>
        <w:tc>
          <w:tcPr>
            <w:tcW w:w="1302" w:type="pct"/>
            <w:gridSpan w:val="2"/>
            <w:shd w:val="clear" w:color="auto" w:fill="auto"/>
          </w:tcPr>
          <w:p w14:paraId="27FD46E9" w14:textId="77777777" w:rsidR="00E4784E" w:rsidRPr="003C3387" w:rsidRDefault="00E4784E" w:rsidP="00652CFD">
            <w:pPr>
              <w:spacing w:before="0" w:after="0" w:line="276" w:lineRule="auto"/>
              <w:rPr>
                <w:sz w:val="20"/>
              </w:rPr>
            </w:pPr>
          </w:p>
        </w:tc>
        <w:tc>
          <w:tcPr>
            <w:tcW w:w="1337" w:type="pct"/>
            <w:shd w:val="clear" w:color="auto" w:fill="auto"/>
          </w:tcPr>
          <w:p w14:paraId="3A961975" w14:textId="77777777" w:rsidR="00E4784E" w:rsidRPr="00067F72" w:rsidRDefault="00E4784E" w:rsidP="00652CFD">
            <w:pPr>
              <w:spacing w:before="0" w:after="0" w:line="276" w:lineRule="auto"/>
              <w:rPr>
                <w:sz w:val="20"/>
              </w:rPr>
            </w:pPr>
          </w:p>
        </w:tc>
      </w:tr>
      <w:tr w:rsidR="00E4784E" w:rsidRPr="001A4780" w14:paraId="47D5BCC4" w14:textId="77777777" w:rsidTr="0078227F">
        <w:tc>
          <w:tcPr>
            <w:tcW w:w="690" w:type="pct"/>
            <w:shd w:val="clear" w:color="auto" w:fill="auto"/>
          </w:tcPr>
          <w:p w14:paraId="6FAD94C0" w14:textId="77777777" w:rsidR="00E4784E" w:rsidRPr="00724833" w:rsidRDefault="00E4784E" w:rsidP="00652CFD">
            <w:pPr>
              <w:spacing w:before="0" w:after="0" w:line="276" w:lineRule="auto"/>
              <w:rPr>
                <w:b/>
                <w:sz w:val="20"/>
              </w:rPr>
            </w:pPr>
            <w:r w:rsidRPr="00E37249">
              <w:rPr>
                <w:b/>
                <w:sz w:val="20"/>
              </w:rPr>
              <w:t>finances</w:t>
            </w:r>
          </w:p>
        </w:tc>
        <w:tc>
          <w:tcPr>
            <w:tcW w:w="1111" w:type="pct"/>
            <w:shd w:val="clear" w:color="auto" w:fill="auto"/>
          </w:tcPr>
          <w:p w14:paraId="7130744C" w14:textId="77777777" w:rsidR="00E4784E" w:rsidRPr="003C3387" w:rsidRDefault="00E4784E" w:rsidP="00652CFD">
            <w:pPr>
              <w:spacing w:before="0" w:after="0" w:line="276" w:lineRule="auto"/>
              <w:rPr>
                <w:sz w:val="20"/>
              </w:rPr>
            </w:pPr>
          </w:p>
        </w:tc>
        <w:tc>
          <w:tcPr>
            <w:tcW w:w="143" w:type="pct"/>
            <w:shd w:val="clear" w:color="auto" w:fill="auto"/>
          </w:tcPr>
          <w:p w14:paraId="6AEA6CD6" w14:textId="77777777" w:rsidR="00E4784E" w:rsidRDefault="00E4784E" w:rsidP="00652CFD">
            <w:pPr>
              <w:spacing w:before="0" w:after="0" w:line="276" w:lineRule="auto"/>
              <w:jc w:val="center"/>
              <w:rPr>
                <w:sz w:val="20"/>
              </w:rPr>
            </w:pPr>
            <w:r w:rsidRPr="00067F72">
              <w:rPr>
                <w:sz w:val="20"/>
              </w:rPr>
              <w:t>O</w:t>
            </w:r>
          </w:p>
        </w:tc>
        <w:tc>
          <w:tcPr>
            <w:tcW w:w="417" w:type="pct"/>
            <w:shd w:val="clear" w:color="auto" w:fill="auto"/>
          </w:tcPr>
          <w:p w14:paraId="3E5E36DE" w14:textId="77777777" w:rsidR="00E4784E" w:rsidRPr="003C3387" w:rsidRDefault="00E4784E" w:rsidP="00652CFD">
            <w:pPr>
              <w:spacing w:before="0" w:after="0" w:line="276" w:lineRule="auto"/>
              <w:jc w:val="center"/>
              <w:rPr>
                <w:sz w:val="20"/>
              </w:rPr>
            </w:pPr>
            <w:r w:rsidRPr="00067F72">
              <w:rPr>
                <w:sz w:val="20"/>
              </w:rPr>
              <w:t>S</w:t>
            </w:r>
          </w:p>
        </w:tc>
        <w:tc>
          <w:tcPr>
            <w:tcW w:w="1302" w:type="pct"/>
            <w:gridSpan w:val="2"/>
            <w:shd w:val="clear" w:color="auto" w:fill="auto"/>
          </w:tcPr>
          <w:p w14:paraId="3F6BB67E" w14:textId="77777777" w:rsidR="00E4784E" w:rsidRPr="003C3387" w:rsidRDefault="00E4784E" w:rsidP="00652CFD">
            <w:pPr>
              <w:spacing w:before="0" w:after="0" w:line="276" w:lineRule="auto"/>
              <w:rPr>
                <w:sz w:val="20"/>
              </w:rPr>
            </w:pPr>
            <w:r w:rsidRPr="00067F72">
              <w:rPr>
                <w:sz w:val="20"/>
              </w:rPr>
              <w:t>Суммы в разрезе КБК и КОСГУ</w:t>
            </w:r>
          </w:p>
        </w:tc>
        <w:tc>
          <w:tcPr>
            <w:tcW w:w="1337" w:type="pct"/>
            <w:shd w:val="clear" w:color="auto" w:fill="auto"/>
          </w:tcPr>
          <w:p w14:paraId="2244E36E" w14:textId="77777777" w:rsidR="00E4784E" w:rsidRPr="00067F72" w:rsidRDefault="00E4784E" w:rsidP="00652CFD">
            <w:pPr>
              <w:spacing w:before="0" w:after="0" w:line="276" w:lineRule="auto"/>
              <w:rPr>
                <w:sz w:val="20"/>
              </w:rPr>
            </w:pPr>
          </w:p>
        </w:tc>
      </w:tr>
      <w:tr w:rsidR="00E4784E" w:rsidRPr="001A4780" w14:paraId="18433AB4" w14:textId="77777777" w:rsidTr="0078227F">
        <w:tc>
          <w:tcPr>
            <w:tcW w:w="690" w:type="pct"/>
            <w:vMerge w:val="restart"/>
            <w:shd w:val="clear" w:color="auto" w:fill="auto"/>
          </w:tcPr>
          <w:p w14:paraId="6DB781D1"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33FC2E3B" w14:textId="77777777" w:rsidR="00E4784E" w:rsidRPr="003C3387" w:rsidRDefault="00E4784E" w:rsidP="00652CFD">
            <w:pPr>
              <w:spacing w:before="0" w:after="0" w:line="276" w:lineRule="auto"/>
              <w:rPr>
                <w:sz w:val="20"/>
              </w:rPr>
            </w:pPr>
            <w:r w:rsidRPr="003C3387">
              <w:rPr>
                <w:sz w:val="20"/>
              </w:rPr>
              <w:t>amountKBKs</w:t>
            </w:r>
          </w:p>
        </w:tc>
        <w:tc>
          <w:tcPr>
            <w:tcW w:w="143" w:type="pct"/>
            <w:shd w:val="clear" w:color="auto" w:fill="auto"/>
          </w:tcPr>
          <w:p w14:paraId="6C865849"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78F5D3F7"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09D196DB"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для планов-графиков, размещенных д</w:t>
            </w:r>
            <w:r w:rsidRPr="00830C36">
              <w:rPr>
                <w:sz w:val="20"/>
              </w:rPr>
              <w:t xml:space="preserve"> на 2015 и предыдущие годы</w:t>
            </w:r>
          </w:p>
        </w:tc>
        <w:tc>
          <w:tcPr>
            <w:tcW w:w="1337" w:type="pct"/>
            <w:shd w:val="clear" w:color="auto" w:fill="auto"/>
          </w:tcPr>
          <w:p w14:paraId="4895073B"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47C489C4" w14:textId="77777777" w:rsidTr="0078227F">
        <w:tc>
          <w:tcPr>
            <w:tcW w:w="690" w:type="pct"/>
            <w:vMerge/>
            <w:shd w:val="clear" w:color="auto" w:fill="auto"/>
          </w:tcPr>
          <w:p w14:paraId="662FBDD1" w14:textId="77777777" w:rsidR="00E4784E" w:rsidRPr="00C515E9" w:rsidRDefault="00E4784E" w:rsidP="00652CFD">
            <w:pPr>
              <w:spacing w:before="0" w:after="0" w:line="276" w:lineRule="auto"/>
              <w:rPr>
                <w:sz w:val="20"/>
              </w:rPr>
            </w:pPr>
          </w:p>
        </w:tc>
        <w:tc>
          <w:tcPr>
            <w:tcW w:w="1111" w:type="pct"/>
            <w:shd w:val="clear" w:color="auto" w:fill="auto"/>
          </w:tcPr>
          <w:p w14:paraId="5091DE21" w14:textId="77777777" w:rsidR="00E4784E" w:rsidRPr="003C3387" w:rsidRDefault="00E4784E" w:rsidP="00652CFD">
            <w:pPr>
              <w:spacing w:before="0" w:after="0" w:line="276" w:lineRule="auto"/>
              <w:rPr>
                <w:sz w:val="20"/>
              </w:rPr>
            </w:pPr>
            <w:r w:rsidRPr="003C3387">
              <w:rPr>
                <w:sz w:val="20"/>
              </w:rPr>
              <w:t>amountKBKs</w:t>
            </w:r>
            <w:r>
              <w:rPr>
                <w:sz w:val="20"/>
              </w:rPr>
              <w:t>2016</w:t>
            </w:r>
          </w:p>
        </w:tc>
        <w:tc>
          <w:tcPr>
            <w:tcW w:w="143" w:type="pct"/>
            <w:shd w:val="clear" w:color="auto" w:fill="auto"/>
          </w:tcPr>
          <w:p w14:paraId="070384B7"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2D070319"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010EACC7"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337" w:type="pct"/>
            <w:shd w:val="clear" w:color="auto" w:fill="auto"/>
          </w:tcPr>
          <w:p w14:paraId="2B0707D7"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3D93C512" w14:textId="77777777" w:rsidTr="0078227F">
        <w:tc>
          <w:tcPr>
            <w:tcW w:w="690" w:type="pct"/>
            <w:vMerge w:val="restart"/>
            <w:shd w:val="clear" w:color="auto" w:fill="auto"/>
          </w:tcPr>
          <w:p w14:paraId="59E5EE32"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64EFC8FB" w14:textId="77777777" w:rsidR="00E4784E" w:rsidRPr="003C3387" w:rsidRDefault="00E4784E" w:rsidP="00652CFD">
            <w:pPr>
              <w:spacing w:before="0" w:after="0" w:line="276" w:lineRule="auto"/>
              <w:rPr>
                <w:sz w:val="20"/>
              </w:rPr>
            </w:pPr>
            <w:r w:rsidRPr="003C3387">
              <w:rPr>
                <w:sz w:val="20"/>
              </w:rPr>
              <w:t>amount KOSGUs</w:t>
            </w:r>
          </w:p>
        </w:tc>
        <w:tc>
          <w:tcPr>
            <w:tcW w:w="143" w:type="pct"/>
            <w:shd w:val="clear" w:color="auto" w:fill="auto"/>
          </w:tcPr>
          <w:p w14:paraId="5DFE36B3"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7C8551FB"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21A70C09" w14:textId="77777777" w:rsidR="00E4784E" w:rsidRPr="003C3387" w:rsidRDefault="00E4784E" w:rsidP="00652CFD">
            <w:pPr>
              <w:spacing w:before="0" w:after="0" w:line="276" w:lineRule="auto"/>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14:paraId="208586DE"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3F9AA746" w14:textId="77777777" w:rsidTr="0078227F">
        <w:tc>
          <w:tcPr>
            <w:tcW w:w="690" w:type="pct"/>
            <w:vMerge/>
            <w:shd w:val="clear" w:color="auto" w:fill="auto"/>
          </w:tcPr>
          <w:p w14:paraId="68FC15E2" w14:textId="77777777" w:rsidR="00E4784E" w:rsidRPr="00724833" w:rsidRDefault="00E4784E" w:rsidP="00652CFD">
            <w:pPr>
              <w:spacing w:before="0" w:after="0" w:line="276" w:lineRule="auto"/>
              <w:rPr>
                <w:b/>
                <w:sz w:val="20"/>
              </w:rPr>
            </w:pPr>
          </w:p>
        </w:tc>
        <w:tc>
          <w:tcPr>
            <w:tcW w:w="1111" w:type="pct"/>
            <w:shd w:val="clear" w:color="auto" w:fill="auto"/>
          </w:tcPr>
          <w:p w14:paraId="29E070D8" w14:textId="77777777" w:rsidR="00E4784E" w:rsidRPr="003C3387" w:rsidRDefault="00E4784E" w:rsidP="00652CFD">
            <w:pPr>
              <w:spacing w:before="0" w:after="0" w:line="276" w:lineRule="auto"/>
              <w:rPr>
                <w:sz w:val="20"/>
              </w:rPr>
            </w:pPr>
            <w:r>
              <w:rPr>
                <w:sz w:val="20"/>
              </w:rPr>
              <w:t>amount</w:t>
            </w:r>
            <w:r>
              <w:rPr>
                <w:sz w:val="20"/>
                <w:lang w:val="en-US"/>
              </w:rPr>
              <w:t>KVR</w:t>
            </w:r>
            <w:r w:rsidRPr="003C3387">
              <w:rPr>
                <w:sz w:val="20"/>
              </w:rPr>
              <w:t>s</w:t>
            </w:r>
          </w:p>
        </w:tc>
        <w:tc>
          <w:tcPr>
            <w:tcW w:w="143" w:type="pct"/>
            <w:shd w:val="clear" w:color="auto" w:fill="auto"/>
          </w:tcPr>
          <w:p w14:paraId="2255DDF8"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53314238"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23C630FE" w14:textId="77777777" w:rsidR="00E4784E" w:rsidRPr="00893195" w:rsidRDefault="00E4784E" w:rsidP="00652CFD">
            <w:pPr>
              <w:spacing w:before="0" w:after="0" w:line="276" w:lineRule="auto"/>
              <w:rPr>
                <w:sz w:val="20"/>
              </w:rPr>
            </w:pPr>
            <w:r w:rsidRPr="003C3387">
              <w:rPr>
                <w:sz w:val="20"/>
              </w:rPr>
              <w:t xml:space="preserve">Классификация позиции по </w:t>
            </w:r>
            <w:r>
              <w:rPr>
                <w:sz w:val="20"/>
              </w:rPr>
              <w:t>КВР</w:t>
            </w:r>
            <w:r w:rsidRPr="00493C91">
              <w:rPr>
                <w:sz w:val="20"/>
              </w:rPr>
              <w:t xml:space="preserve"> для планов-графиков, размещенных на 2016 и последующие года</w:t>
            </w:r>
          </w:p>
        </w:tc>
        <w:tc>
          <w:tcPr>
            <w:tcW w:w="1337" w:type="pct"/>
            <w:shd w:val="clear" w:color="auto" w:fill="auto"/>
          </w:tcPr>
          <w:p w14:paraId="0552412A"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1ED252A6" w14:textId="77777777" w:rsidTr="0078227F">
        <w:tc>
          <w:tcPr>
            <w:tcW w:w="5000" w:type="pct"/>
            <w:gridSpan w:val="7"/>
            <w:shd w:val="clear" w:color="auto" w:fill="auto"/>
          </w:tcPr>
          <w:p w14:paraId="2B0FF90E" w14:textId="77777777" w:rsidR="00E4784E" w:rsidRPr="00155EB6" w:rsidRDefault="00E4784E" w:rsidP="00652CFD">
            <w:pPr>
              <w:spacing w:before="0" w:after="0" w:line="276" w:lineRule="auto"/>
              <w:jc w:val="center"/>
              <w:rPr>
                <w:b/>
                <w:sz w:val="20"/>
              </w:rPr>
            </w:pPr>
            <w:r w:rsidRPr="009B5E73">
              <w:rPr>
                <w:b/>
                <w:sz w:val="20"/>
              </w:rPr>
              <w:t>Закупки в соответствии с п. 4, 5, 23, 26, 33, 42, 44 ч.1 ст. 93 44-ФЗ</w:t>
            </w:r>
          </w:p>
        </w:tc>
      </w:tr>
      <w:tr w:rsidR="00E4784E" w:rsidRPr="001A4780" w14:paraId="63A76A93" w14:textId="77777777" w:rsidTr="0078227F">
        <w:tc>
          <w:tcPr>
            <w:tcW w:w="690" w:type="pct"/>
            <w:shd w:val="clear" w:color="auto" w:fill="auto"/>
          </w:tcPr>
          <w:p w14:paraId="05B96580" w14:textId="77777777" w:rsidR="00E4784E" w:rsidRPr="00155EB6" w:rsidRDefault="00E4784E" w:rsidP="00652CFD">
            <w:pPr>
              <w:spacing w:before="0" w:after="0" w:line="276" w:lineRule="auto"/>
              <w:rPr>
                <w:b/>
                <w:sz w:val="20"/>
              </w:rPr>
            </w:pPr>
            <w:r w:rsidRPr="00724833">
              <w:rPr>
                <w:b/>
                <w:sz w:val="20"/>
              </w:rPr>
              <w:t>pu</w:t>
            </w:r>
            <w:r>
              <w:rPr>
                <w:b/>
                <w:sz w:val="20"/>
              </w:rPr>
              <w:t>rchase9</w:t>
            </w:r>
            <w:r w:rsidRPr="00155EB6">
              <w:rPr>
                <w:b/>
                <w:sz w:val="20"/>
              </w:rPr>
              <w:t>3</w:t>
            </w:r>
          </w:p>
        </w:tc>
        <w:tc>
          <w:tcPr>
            <w:tcW w:w="1111" w:type="pct"/>
            <w:shd w:val="clear" w:color="auto" w:fill="auto"/>
          </w:tcPr>
          <w:p w14:paraId="3477A602" w14:textId="77777777" w:rsidR="00E4784E" w:rsidRPr="00155EB6" w:rsidRDefault="00E4784E" w:rsidP="00652CFD">
            <w:pPr>
              <w:spacing w:before="0" w:after="0" w:line="276" w:lineRule="auto"/>
              <w:rPr>
                <w:b/>
                <w:sz w:val="20"/>
              </w:rPr>
            </w:pPr>
          </w:p>
        </w:tc>
        <w:tc>
          <w:tcPr>
            <w:tcW w:w="143" w:type="pct"/>
            <w:shd w:val="clear" w:color="auto" w:fill="auto"/>
          </w:tcPr>
          <w:p w14:paraId="6D2871A4" w14:textId="77777777" w:rsidR="00E4784E" w:rsidRPr="00155EB6" w:rsidRDefault="00E4784E" w:rsidP="00652CFD">
            <w:pPr>
              <w:spacing w:before="0" w:after="0" w:line="276" w:lineRule="auto"/>
              <w:jc w:val="center"/>
              <w:rPr>
                <w:b/>
                <w:sz w:val="20"/>
              </w:rPr>
            </w:pPr>
          </w:p>
        </w:tc>
        <w:tc>
          <w:tcPr>
            <w:tcW w:w="417" w:type="pct"/>
            <w:shd w:val="clear" w:color="auto" w:fill="auto"/>
          </w:tcPr>
          <w:p w14:paraId="439C9564" w14:textId="77777777" w:rsidR="00E4784E" w:rsidRPr="00155EB6" w:rsidRDefault="00E4784E" w:rsidP="00652CFD">
            <w:pPr>
              <w:spacing w:before="0" w:after="0" w:line="276" w:lineRule="auto"/>
              <w:jc w:val="center"/>
              <w:rPr>
                <w:b/>
                <w:sz w:val="20"/>
              </w:rPr>
            </w:pPr>
          </w:p>
        </w:tc>
        <w:tc>
          <w:tcPr>
            <w:tcW w:w="1302" w:type="pct"/>
            <w:gridSpan w:val="2"/>
            <w:shd w:val="clear" w:color="auto" w:fill="auto"/>
          </w:tcPr>
          <w:p w14:paraId="691BFE0F" w14:textId="77777777" w:rsidR="00E4784E" w:rsidRPr="00155EB6" w:rsidRDefault="00E4784E" w:rsidP="00652CFD">
            <w:pPr>
              <w:spacing w:before="0" w:after="0" w:line="276" w:lineRule="auto"/>
              <w:rPr>
                <w:b/>
                <w:sz w:val="20"/>
              </w:rPr>
            </w:pPr>
          </w:p>
        </w:tc>
        <w:tc>
          <w:tcPr>
            <w:tcW w:w="1337" w:type="pct"/>
            <w:shd w:val="clear" w:color="auto" w:fill="auto"/>
          </w:tcPr>
          <w:p w14:paraId="71EE7264" w14:textId="77777777" w:rsidR="00E4784E" w:rsidRPr="00155EB6" w:rsidRDefault="00E4784E" w:rsidP="00652CFD">
            <w:pPr>
              <w:spacing w:before="0" w:after="0" w:line="276" w:lineRule="auto"/>
              <w:rPr>
                <w:b/>
                <w:sz w:val="20"/>
              </w:rPr>
            </w:pPr>
          </w:p>
        </w:tc>
      </w:tr>
      <w:tr w:rsidR="00E4784E" w:rsidRPr="001A4780" w14:paraId="0BB2C891" w14:textId="77777777" w:rsidTr="0078227F">
        <w:tc>
          <w:tcPr>
            <w:tcW w:w="690" w:type="pct"/>
            <w:shd w:val="clear" w:color="auto" w:fill="auto"/>
          </w:tcPr>
          <w:p w14:paraId="28B07A2C" w14:textId="77777777" w:rsidR="00E4784E" w:rsidRPr="00067F72" w:rsidRDefault="00E4784E" w:rsidP="00652CFD">
            <w:pPr>
              <w:spacing w:before="0" w:after="0" w:line="276" w:lineRule="auto"/>
              <w:rPr>
                <w:sz w:val="20"/>
              </w:rPr>
            </w:pPr>
          </w:p>
        </w:tc>
        <w:tc>
          <w:tcPr>
            <w:tcW w:w="1111" w:type="pct"/>
            <w:shd w:val="clear" w:color="auto" w:fill="auto"/>
          </w:tcPr>
          <w:p w14:paraId="154BABA0" w14:textId="77777777" w:rsidR="00E4784E" w:rsidRPr="00067F72" w:rsidRDefault="00E4784E" w:rsidP="00652CFD">
            <w:pPr>
              <w:spacing w:before="0" w:after="0" w:line="276" w:lineRule="auto"/>
              <w:rPr>
                <w:sz w:val="20"/>
              </w:rPr>
            </w:pPr>
            <w:r w:rsidRPr="00067F72">
              <w:rPr>
                <w:sz w:val="20"/>
              </w:rPr>
              <w:t>purchaseAmountLess100</w:t>
            </w:r>
          </w:p>
        </w:tc>
        <w:tc>
          <w:tcPr>
            <w:tcW w:w="143" w:type="pct"/>
            <w:shd w:val="clear" w:color="auto" w:fill="auto"/>
          </w:tcPr>
          <w:p w14:paraId="1303D119" w14:textId="77777777" w:rsidR="00E4784E" w:rsidRPr="00067F72" w:rsidRDefault="00E4784E" w:rsidP="00652CFD">
            <w:pPr>
              <w:spacing w:before="0" w:after="0" w:line="276" w:lineRule="auto"/>
              <w:jc w:val="center"/>
              <w:rPr>
                <w:sz w:val="20"/>
              </w:rPr>
            </w:pPr>
            <w:r>
              <w:rPr>
                <w:sz w:val="20"/>
              </w:rPr>
              <w:t>Н</w:t>
            </w:r>
          </w:p>
        </w:tc>
        <w:tc>
          <w:tcPr>
            <w:tcW w:w="417" w:type="pct"/>
            <w:shd w:val="clear" w:color="auto" w:fill="auto"/>
          </w:tcPr>
          <w:p w14:paraId="147979DC" w14:textId="77777777" w:rsidR="00E4784E" w:rsidRPr="00067F72" w:rsidRDefault="00E4784E" w:rsidP="00652CFD">
            <w:pPr>
              <w:spacing w:before="0" w:after="0" w:line="276" w:lineRule="auto"/>
              <w:jc w:val="center"/>
              <w:rPr>
                <w:sz w:val="20"/>
              </w:rPr>
            </w:pPr>
            <w:r w:rsidRPr="00067F72">
              <w:rPr>
                <w:sz w:val="20"/>
              </w:rPr>
              <w:t>S</w:t>
            </w:r>
          </w:p>
        </w:tc>
        <w:tc>
          <w:tcPr>
            <w:tcW w:w="1302" w:type="pct"/>
            <w:gridSpan w:val="2"/>
            <w:shd w:val="clear" w:color="auto" w:fill="auto"/>
          </w:tcPr>
          <w:p w14:paraId="1344B53B" w14:textId="77777777" w:rsidR="00E4784E" w:rsidRPr="00067F72" w:rsidRDefault="00E4784E" w:rsidP="00652CFD">
            <w:pPr>
              <w:spacing w:before="0" w:after="0" w:line="276" w:lineRule="auto"/>
              <w:rPr>
                <w:sz w:val="20"/>
              </w:rPr>
            </w:pPr>
            <w:r w:rsidRPr="00067F72">
              <w:rPr>
                <w:sz w:val="20"/>
              </w:rPr>
              <w:t>Товары, работы или услуги на сумму, не превышающую ста тысяч рублей</w:t>
            </w:r>
          </w:p>
        </w:tc>
        <w:tc>
          <w:tcPr>
            <w:tcW w:w="1337" w:type="pct"/>
            <w:shd w:val="clear" w:color="auto" w:fill="auto"/>
          </w:tcPr>
          <w:p w14:paraId="4DE956C6" w14:textId="77777777" w:rsidR="00E4784E" w:rsidRPr="00067F72" w:rsidRDefault="00E4784E" w:rsidP="00652CFD">
            <w:pPr>
              <w:spacing w:before="0" w:after="0" w:line="276" w:lineRule="auto"/>
              <w:rPr>
                <w:sz w:val="20"/>
              </w:rPr>
            </w:pPr>
          </w:p>
        </w:tc>
      </w:tr>
      <w:tr w:rsidR="00E4784E" w:rsidRPr="001A4780" w14:paraId="2D6F42A5" w14:textId="77777777" w:rsidTr="0078227F">
        <w:tc>
          <w:tcPr>
            <w:tcW w:w="690" w:type="pct"/>
            <w:shd w:val="clear" w:color="auto" w:fill="auto"/>
          </w:tcPr>
          <w:p w14:paraId="64C525F6" w14:textId="77777777" w:rsidR="00E4784E" w:rsidRPr="00067F72" w:rsidRDefault="00E4784E" w:rsidP="00652CFD">
            <w:pPr>
              <w:spacing w:before="0" w:after="0" w:line="276" w:lineRule="auto"/>
              <w:rPr>
                <w:sz w:val="20"/>
              </w:rPr>
            </w:pPr>
          </w:p>
        </w:tc>
        <w:tc>
          <w:tcPr>
            <w:tcW w:w="1111" w:type="pct"/>
            <w:shd w:val="clear" w:color="auto" w:fill="auto"/>
          </w:tcPr>
          <w:p w14:paraId="7A4E2C8C" w14:textId="77777777" w:rsidR="00E4784E" w:rsidRPr="00067F72" w:rsidRDefault="00E4784E" w:rsidP="00652CFD">
            <w:pPr>
              <w:spacing w:before="0" w:after="0" w:line="276" w:lineRule="auto"/>
              <w:rPr>
                <w:sz w:val="20"/>
              </w:rPr>
            </w:pPr>
            <w:r w:rsidRPr="00067F72">
              <w:rPr>
                <w:sz w:val="20"/>
              </w:rPr>
              <w:t>purchaseAmountLess400</w:t>
            </w:r>
          </w:p>
        </w:tc>
        <w:tc>
          <w:tcPr>
            <w:tcW w:w="143" w:type="pct"/>
            <w:shd w:val="clear" w:color="auto" w:fill="auto"/>
          </w:tcPr>
          <w:p w14:paraId="2410036D" w14:textId="77777777" w:rsidR="00E4784E" w:rsidRPr="00067F72" w:rsidRDefault="00E4784E" w:rsidP="00652CFD">
            <w:pPr>
              <w:spacing w:before="0" w:after="0" w:line="276" w:lineRule="auto"/>
              <w:jc w:val="center"/>
              <w:rPr>
                <w:sz w:val="20"/>
              </w:rPr>
            </w:pPr>
            <w:r>
              <w:rPr>
                <w:sz w:val="20"/>
              </w:rPr>
              <w:t>Н</w:t>
            </w:r>
          </w:p>
        </w:tc>
        <w:tc>
          <w:tcPr>
            <w:tcW w:w="417" w:type="pct"/>
            <w:shd w:val="clear" w:color="auto" w:fill="auto"/>
          </w:tcPr>
          <w:p w14:paraId="15603D26" w14:textId="77777777" w:rsidR="00E4784E" w:rsidRPr="00067F72" w:rsidRDefault="00E4784E" w:rsidP="00652CFD">
            <w:pPr>
              <w:spacing w:before="0" w:after="0" w:line="276" w:lineRule="auto"/>
              <w:jc w:val="center"/>
              <w:rPr>
                <w:sz w:val="20"/>
              </w:rPr>
            </w:pPr>
            <w:r w:rsidRPr="00067F72">
              <w:rPr>
                <w:sz w:val="20"/>
              </w:rPr>
              <w:t>S</w:t>
            </w:r>
          </w:p>
        </w:tc>
        <w:tc>
          <w:tcPr>
            <w:tcW w:w="1302" w:type="pct"/>
            <w:gridSpan w:val="2"/>
            <w:shd w:val="clear" w:color="auto" w:fill="auto"/>
          </w:tcPr>
          <w:p w14:paraId="28169866" w14:textId="77777777" w:rsidR="00E4784E" w:rsidRPr="00067F72" w:rsidRDefault="00E4784E" w:rsidP="00652CFD">
            <w:pPr>
              <w:spacing w:before="0" w:after="0" w:line="276" w:lineRule="auto"/>
              <w:rPr>
                <w:sz w:val="20"/>
              </w:rPr>
            </w:pPr>
            <w:r w:rsidRPr="00067F72">
              <w:rPr>
                <w:sz w:val="20"/>
              </w:rPr>
              <w:t>Товары, работы, или услуги на сумму, не превышающую четырехсот тысяч рублей</w:t>
            </w:r>
          </w:p>
        </w:tc>
        <w:tc>
          <w:tcPr>
            <w:tcW w:w="1337" w:type="pct"/>
            <w:shd w:val="clear" w:color="auto" w:fill="auto"/>
          </w:tcPr>
          <w:p w14:paraId="05E1405F" w14:textId="77777777" w:rsidR="00E4784E" w:rsidRPr="00067F72" w:rsidRDefault="00E4784E" w:rsidP="00652CFD">
            <w:pPr>
              <w:spacing w:before="0" w:after="0" w:line="276" w:lineRule="auto"/>
              <w:rPr>
                <w:sz w:val="20"/>
              </w:rPr>
            </w:pPr>
          </w:p>
        </w:tc>
      </w:tr>
      <w:tr w:rsidR="00E4784E" w:rsidRPr="001A4780" w14:paraId="699D6203" w14:textId="77777777" w:rsidTr="0078227F">
        <w:tc>
          <w:tcPr>
            <w:tcW w:w="690" w:type="pct"/>
            <w:shd w:val="clear" w:color="auto" w:fill="auto"/>
          </w:tcPr>
          <w:p w14:paraId="205C8E62" w14:textId="77777777" w:rsidR="00E4784E" w:rsidRPr="00067F72" w:rsidRDefault="00E4784E" w:rsidP="00652CFD">
            <w:pPr>
              <w:spacing w:before="0" w:after="0" w:line="276" w:lineRule="auto"/>
              <w:rPr>
                <w:sz w:val="20"/>
              </w:rPr>
            </w:pPr>
          </w:p>
        </w:tc>
        <w:tc>
          <w:tcPr>
            <w:tcW w:w="1111" w:type="pct"/>
            <w:shd w:val="clear" w:color="auto" w:fill="auto"/>
          </w:tcPr>
          <w:p w14:paraId="19CF024C" w14:textId="77777777" w:rsidR="00E4784E" w:rsidRPr="00067F72" w:rsidRDefault="00E4784E" w:rsidP="00652CFD">
            <w:pPr>
              <w:spacing w:before="0" w:after="0" w:line="276" w:lineRule="auto"/>
              <w:rPr>
                <w:sz w:val="20"/>
              </w:rPr>
            </w:pPr>
            <w:r w:rsidRPr="000C4D30">
              <w:rPr>
                <w:sz w:val="20"/>
              </w:rPr>
              <w:t>maintenanceRepairService</w:t>
            </w:r>
          </w:p>
        </w:tc>
        <w:tc>
          <w:tcPr>
            <w:tcW w:w="143" w:type="pct"/>
            <w:shd w:val="clear" w:color="auto" w:fill="auto"/>
          </w:tcPr>
          <w:p w14:paraId="3597D608" w14:textId="77777777" w:rsidR="00E4784E" w:rsidRPr="00067F72" w:rsidRDefault="00E4784E" w:rsidP="00652CFD">
            <w:pPr>
              <w:spacing w:before="0" w:after="0" w:line="276" w:lineRule="auto"/>
              <w:jc w:val="center"/>
              <w:rPr>
                <w:sz w:val="20"/>
              </w:rPr>
            </w:pPr>
            <w:r>
              <w:rPr>
                <w:sz w:val="20"/>
              </w:rPr>
              <w:t>Н</w:t>
            </w:r>
          </w:p>
        </w:tc>
        <w:tc>
          <w:tcPr>
            <w:tcW w:w="417" w:type="pct"/>
            <w:shd w:val="clear" w:color="auto" w:fill="auto"/>
          </w:tcPr>
          <w:p w14:paraId="1CFAC222" w14:textId="77777777" w:rsidR="00E4784E" w:rsidRPr="00067F72" w:rsidRDefault="00E4784E" w:rsidP="00652CFD">
            <w:pPr>
              <w:spacing w:before="0" w:after="0" w:line="276" w:lineRule="auto"/>
              <w:jc w:val="center"/>
              <w:rPr>
                <w:sz w:val="20"/>
              </w:rPr>
            </w:pPr>
            <w:r w:rsidRPr="00067F72">
              <w:rPr>
                <w:sz w:val="20"/>
              </w:rPr>
              <w:t>S</w:t>
            </w:r>
          </w:p>
        </w:tc>
        <w:tc>
          <w:tcPr>
            <w:tcW w:w="1302" w:type="pct"/>
            <w:gridSpan w:val="2"/>
            <w:shd w:val="clear" w:color="auto" w:fill="auto"/>
          </w:tcPr>
          <w:p w14:paraId="5AF641EE" w14:textId="77777777" w:rsidR="00E4784E" w:rsidRPr="00067F72" w:rsidRDefault="00E4784E" w:rsidP="00652CFD">
            <w:pPr>
              <w:spacing w:before="0" w:after="0" w:line="276" w:lineRule="auto"/>
              <w:rPr>
                <w:sz w:val="20"/>
              </w:rPr>
            </w:pPr>
            <w:r w:rsidRPr="000C4D30">
              <w:rPr>
                <w:sz w:val="20"/>
              </w:rPr>
              <w:t>Услуги по содержанию и ремонту одного или нескольких нежилых помещений, по водо-, тепло-, газо- и энергоснабжению,  охране, вывозу бытовых отходов</w:t>
            </w:r>
          </w:p>
        </w:tc>
        <w:tc>
          <w:tcPr>
            <w:tcW w:w="1337" w:type="pct"/>
            <w:shd w:val="clear" w:color="auto" w:fill="auto"/>
          </w:tcPr>
          <w:p w14:paraId="344C2E6A" w14:textId="77777777" w:rsidR="00E4784E" w:rsidRPr="00067F72" w:rsidRDefault="00E4784E" w:rsidP="00652CFD">
            <w:pPr>
              <w:spacing w:before="0" w:after="0" w:line="276" w:lineRule="auto"/>
              <w:rPr>
                <w:sz w:val="20"/>
              </w:rPr>
            </w:pPr>
          </w:p>
        </w:tc>
      </w:tr>
      <w:tr w:rsidR="00E4784E" w:rsidRPr="001A4780" w14:paraId="1C4AC48C" w14:textId="77777777" w:rsidTr="0078227F">
        <w:tc>
          <w:tcPr>
            <w:tcW w:w="690" w:type="pct"/>
            <w:shd w:val="clear" w:color="auto" w:fill="auto"/>
          </w:tcPr>
          <w:p w14:paraId="55C5EE32" w14:textId="77777777" w:rsidR="00E4784E" w:rsidRPr="00067F72" w:rsidRDefault="00E4784E" w:rsidP="00652CFD">
            <w:pPr>
              <w:spacing w:before="0" w:after="0" w:line="276" w:lineRule="auto"/>
              <w:rPr>
                <w:sz w:val="20"/>
              </w:rPr>
            </w:pPr>
          </w:p>
        </w:tc>
        <w:tc>
          <w:tcPr>
            <w:tcW w:w="1111" w:type="pct"/>
            <w:shd w:val="clear" w:color="auto" w:fill="auto"/>
          </w:tcPr>
          <w:p w14:paraId="254FDD97" w14:textId="77777777" w:rsidR="00E4784E" w:rsidRPr="00067F72" w:rsidRDefault="00E4784E" w:rsidP="00652CFD">
            <w:pPr>
              <w:spacing w:before="0" w:after="0" w:line="276" w:lineRule="auto"/>
              <w:rPr>
                <w:sz w:val="20"/>
              </w:rPr>
            </w:pPr>
            <w:r w:rsidRPr="000C4D30">
              <w:rPr>
                <w:sz w:val="20"/>
              </w:rPr>
              <w:t>businessTripService</w:t>
            </w:r>
          </w:p>
        </w:tc>
        <w:tc>
          <w:tcPr>
            <w:tcW w:w="143" w:type="pct"/>
            <w:shd w:val="clear" w:color="auto" w:fill="auto"/>
          </w:tcPr>
          <w:p w14:paraId="03F4B324" w14:textId="77777777" w:rsidR="00E4784E" w:rsidRPr="00067F72" w:rsidRDefault="00E4784E" w:rsidP="00652CFD">
            <w:pPr>
              <w:spacing w:before="0" w:after="0" w:line="276" w:lineRule="auto"/>
              <w:jc w:val="center"/>
              <w:rPr>
                <w:sz w:val="20"/>
              </w:rPr>
            </w:pPr>
            <w:r>
              <w:rPr>
                <w:sz w:val="20"/>
              </w:rPr>
              <w:t>Н</w:t>
            </w:r>
          </w:p>
        </w:tc>
        <w:tc>
          <w:tcPr>
            <w:tcW w:w="417" w:type="pct"/>
            <w:shd w:val="clear" w:color="auto" w:fill="auto"/>
          </w:tcPr>
          <w:p w14:paraId="5D8911EA" w14:textId="77777777" w:rsidR="00E4784E" w:rsidRPr="00067F72" w:rsidRDefault="00E4784E" w:rsidP="00652CFD">
            <w:pPr>
              <w:spacing w:before="0" w:after="0" w:line="276" w:lineRule="auto"/>
              <w:jc w:val="center"/>
              <w:rPr>
                <w:sz w:val="20"/>
              </w:rPr>
            </w:pPr>
            <w:r w:rsidRPr="00067F72">
              <w:rPr>
                <w:sz w:val="20"/>
              </w:rPr>
              <w:t>S</w:t>
            </w:r>
          </w:p>
        </w:tc>
        <w:tc>
          <w:tcPr>
            <w:tcW w:w="1302" w:type="pct"/>
            <w:gridSpan w:val="2"/>
            <w:shd w:val="clear" w:color="auto" w:fill="auto"/>
          </w:tcPr>
          <w:p w14:paraId="6E8133CB" w14:textId="77777777" w:rsidR="00E4784E" w:rsidRPr="00067F72" w:rsidRDefault="00E4784E" w:rsidP="00652CFD">
            <w:pPr>
              <w:spacing w:before="0" w:after="0" w:line="276" w:lineRule="auto"/>
              <w:rPr>
                <w:sz w:val="20"/>
              </w:rPr>
            </w:pPr>
            <w:r w:rsidRPr="000C4D30">
              <w:rPr>
                <w:sz w:val="20"/>
              </w:rPr>
              <w:t>Услуги, связанные с направлением работника в служебную командировку</w:t>
            </w:r>
          </w:p>
        </w:tc>
        <w:tc>
          <w:tcPr>
            <w:tcW w:w="1337" w:type="pct"/>
            <w:shd w:val="clear" w:color="auto" w:fill="auto"/>
          </w:tcPr>
          <w:p w14:paraId="6DACE143" w14:textId="77777777" w:rsidR="00E4784E" w:rsidRPr="00067F72" w:rsidRDefault="00E4784E" w:rsidP="00652CFD">
            <w:pPr>
              <w:spacing w:before="0" w:after="0" w:line="276" w:lineRule="auto"/>
              <w:rPr>
                <w:sz w:val="20"/>
              </w:rPr>
            </w:pPr>
          </w:p>
        </w:tc>
      </w:tr>
      <w:tr w:rsidR="00E4784E" w:rsidRPr="001A4780" w14:paraId="1609DAC8" w14:textId="77777777" w:rsidTr="0078227F">
        <w:tc>
          <w:tcPr>
            <w:tcW w:w="690" w:type="pct"/>
            <w:shd w:val="clear" w:color="auto" w:fill="auto"/>
          </w:tcPr>
          <w:p w14:paraId="7B62F66A" w14:textId="77777777" w:rsidR="00E4784E" w:rsidRPr="00067F72" w:rsidRDefault="00E4784E" w:rsidP="00652CFD">
            <w:pPr>
              <w:spacing w:before="0" w:after="0" w:line="276" w:lineRule="auto"/>
              <w:rPr>
                <w:sz w:val="20"/>
              </w:rPr>
            </w:pPr>
          </w:p>
        </w:tc>
        <w:tc>
          <w:tcPr>
            <w:tcW w:w="1111" w:type="pct"/>
            <w:shd w:val="clear" w:color="auto" w:fill="auto"/>
          </w:tcPr>
          <w:p w14:paraId="1E942C42" w14:textId="77777777" w:rsidR="00E4784E" w:rsidRPr="00067F72" w:rsidRDefault="00E4784E" w:rsidP="00652CFD">
            <w:pPr>
              <w:spacing w:before="0" w:after="0" w:line="276" w:lineRule="auto"/>
              <w:rPr>
                <w:sz w:val="20"/>
              </w:rPr>
            </w:pPr>
            <w:r w:rsidRPr="000C4D30">
              <w:rPr>
                <w:sz w:val="20"/>
              </w:rPr>
              <w:t>teachingService</w:t>
            </w:r>
          </w:p>
        </w:tc>
        <w:tc>
          <w:tcPr>
            <w:tcW w:w="143" w:type="pct"/>
            <w:shd w:val="clear" w:color="auto" w:fill="auto"/>
          </w:tcPr>
          <w:p w14:paraId="35729B3F" w14:textId="77777777" w:rsidR="00E4784E" w:rsidRPr="00067F72" w:rsidRDefault="00E4784E" w:rsidP="00652CFD">
            <w:pPr>
              <w:spacing w:before="0" w:after="0" w:line="276" w:lineRule="auto"/>
              <w:jc w:val="center"/>
              <w:rPr>
                <w:sz w:val="20"/>
              </w:rPr>
            </w:pPr>
            <w:r>
              <w:rPr>
                <w:sz w:val="20"/>
              </w:rPr>
              <w:t>Н</w:t>
            </w:r>
          </w:p>
        </w:tc>
        <w:tc>
          <w:tcPr>
            <w:tcW w:w="417" w:type="pct"/>
            <w:shd w:val="clear" w:color="auto" w:fill="auto"/>
          </w:tcPr>
          <w:p w14:paraId="08BA8D5E" w14:textId="77777777" w:rsidR="00E4784E" w:rsidRPr="00067F72" w:rsidRDefault="00E4784E" w:rsidP="00652CFD">
            <w:pPr>
              <w:spacing w:before="0" w:after="0" w:line="276" w:lineRule="auto"/>
              <w:jc w:val="center"/>
              <w:rPr>
                <w:sz w:val="20"/>
              </w:rPr>
            </w:pPr>
            <w:r w:rsidRPr="00067F72">
              <w:rPr>
                <w:sz w:val="20"/>
              </w:rPr>
              <w:t>S</w:t>
            </w:r>
          </w:p>
        </w:tc>
        <w:tc>
          <w:tcPr>
            <w:tcW w:w="1302" w:type="pct"/>
            <w:gridSpan w:val="2"/>
            <w:shd w:val="clear" w:color="auto" w:fill="auto"/>
          </w:tcPr>
          <w:p w14:paraId="77CDFB94" w14:textId="77777777" w:rsidR="00E4784E" w:rsidRPr="00067F72" w:rsidRDefault="00E4784E" w:rsidP="00652CFD">
            <w:pPr>
              <w:spacing w:before="0" w:after="0" w:line="276" w:lineRule="auto"/>
              <w:rPr>
                <w:sz w:val="20"/>
              </w:rPr>
            </w:pPr>
            <w:r w:rsidRPr="000C4D30">
              <w:rPr>
                <w:sz w:val="20"/>
              </w:rPr>
              <w:t>Преподавательские услуги, оказываемые физическими лицами</w:t>
            </w:r>
          </w:p>
        </w:tc>
        <w:tc>
          <w:tcPr>
            <w:tcW w:w="1337" w:type="pct"/>
            <w:shd w:val="clear" w:color="auto" w:fill="auto"/>
          </w:tcPr>
          <w:p w14:paraId="343951F4" w14:textId="77777777" w:rsidR="00E4784E" w:rsidRPr="00067F72" w:rsidRDefault="00E4784E" w:rsidP="00652CFD">
            <w:pPr>
              <w:spacing w:before="0" w:after="0" w:line="276" w:lineRule="auto"/>
              <w:rPr>
                <w:sz w:val="20"/>
              </w:rPr>
            </w:pPr>
          </w:p>
        </w:tc>
      </w:tr>
      <w:tr w:rsidR="00E4784E" w:rsidRPr="001A4780" w14:paraId="097547DB" w14:textId="77777777" w:rsidTr="0078227F">
        <w:tc>
          <w:tcPr>
            <w:tcW w:w="690" w:type="pct"/>
            <w:shd w:val="clear" w:color="auto" w:fill="auto"/>
          </w:tcPr>
          <w:p w14:paraId="131AD5AB" w14:textId="77777777" w:rsidR="00E4784E" w:rsidRPr="00067F72" w:rsidRDefault="00E4784E" w:rsidP="00652CFD">
            <w:pPr>
              <w:spacing w:before="0" w:after="0" w:line="276" w:lineRule="auto"/>
              <w:rPr>
                <w:sz w:val="20"/>
              </w:rPr>
            </w:pPr>
          </w:p>
        </w:tc>
        <w:tc>
          <w:tcPr>
            <w:tcW w:w="1111" w:type="pct"/>
            <w:shd w:val="clear" w:color="auto" w:fill="auto"/>
          </w:tcPr>
          <w:p w14:paraId="0783BEA4" w14:textId="77777777" w:rsidR="00E4784E" w:rsidRPr="00067F72" w:rsidRDefault="00E4784E" w:rsidP="00652CFD">
            <w:pPr>
              <w:spacing w:before="0" w:after="0" w:line="276" w:lineRule="auto"/>
              <w:rPr>
                <w:sz w:val="20"/>
              </w:rPr>
            </w:pPr>
            <w:r w:rsidRPr="000C4D30">
              <w:rPr>
                <w:sz w:val="20"/>
              </w:rPr>
              <w:t>guideService</w:t>
            </w:r>
          </w:p>
        </w:tc>
        <w:tc>
          <w:tcPr>
            <w:tcW w:w="143" w:type="pct"/>
            <w:shd w:val="clear" w:color="auto" w:fill="auto"/>
          </w:tcPr>
          <w:p w14:paraId="643551EC" w14:textId="77777777" w:rsidR="00E4784E" w:rsidRPr="00067F72" w:rsidRDefault="00E4784E" w:rsidP="00652CFD">
            <w:pPr>
              <w:spacing w:before="0" w:after="0" w:line="276" w:lineRule="auto"/>
              <w:jc w:val="center"/>
              <w:rPr>
                <w:sz w:val="20"/>
              </w:rPr>
            </w:pPr>
            <w:r>
              <w:rPr>
                <w:sz w:val="20"/>
              </w:rPr>
              <w:t>Н</w:t>
            </w:r>
          </w:p>
        </w:tc>
        <w:tc>
          <w:tcPr>
            <w:tcW w:w="417" w:type="pct"/>
            <w:shd w:val="clear" w:color="auto" w:fill="auto"/>
          </w:tcPr>
          <w:p w14:paraId="6C94BB59" w14:textId="77777777" w:rsidR="00E4784E" w:rsidRPr="00067F72" w:rsidRDefault="00E4784E" w:rsidP="00652CFD">
            <w:pPr>
              <w:spacing w:before="0" w:after="0" w:line="276" w:lineRule="auto"/>
              <w:jc w:val="center"/>
              <w:rPr>
                <w:sz w:val="20"/>
              </w:rPr>
            </w:pPr>
            <w:r w:rsidRPr="00067F72">
              <w:rPr>
                <w:sz w:val="20"/>
              </w:rPr>
              <w:t>S</w:t>
            </w:r>
          </w:p>
        </w:tc>
        <w:tc>
          <w:tcPr>
            <w:tcW w:w="1302" w:type="pct"/>
            <w:gridSpan w:val="2"/>
            <w:shd w:val="clear" w:color="auto" w:fill="auto"/>
          </w:tcPr>
          <w:p w14:paraId="20E445C3" w14:textId="77777777" w:rsidR="00E4784E" w:rsidRPr="00067F72" w:rsidRDefault="00E4784E" w:rsidP="00652CFD">
            <w:pPr>
              <w:spacing w:before="0" w:after="0" w:line="276" w:lineRule="auto"/>
              <w:rPr>
                <w:sz w:val="20"/>
              </w:rPr>
            </w:pPr>
            <w:r w:rsidRPr="000C4D30">
              <w:rPr>
                <w:sz w:val="20"/>
              </w:rPr>
              <w:t>Услуги экскурсовода (гида) оказываемые физическими лицами</w:t>
            </w:r>
          </w:p>
        </w:tc>
        <w:tc>
          <w:tcPr>
            <w:tcW w:w="1337" w:type="pct"/>
            <w:shd w:val="clear" w:color="auto" w:fill="auto"/>
          </w:tcPr>
          <w:p w14:paraId="70550A33" w14:textId="77777777" w:rsidR="00E4784E" w:rsidRPr="00067F72" w:rsidRDefault="00E4784E" w:rsidP="00652CFD">
            <w:pPr>
              <w:spacing w:before="0" w:after="0" w:line="276" w:lineRule="auto"/>
              <w:rPr>
                <w:sz w:val="20"/>
              </w:rPr>
            </w:pPr>
          </w:p>
        </w:tc>
      </w:tr>
      <w:tr w:rsidR="00E4784E" w:rsidRPr="001A4780" w14:paraId="0B3900A5" w14:textId="77777777" w:rsidTr="0078227F">
        <w:tc>
          <w:tcPr>
            <w:tcW w:w="690" w:type="pct"/>
            <w:shd w:val="clear" w:color="auto" w:fill="auto"/>
          </w:tcPr>
          <w:p w14:paraId="735263D0" w14:textId="77777777" w:rsidR="00E4784E" w:rsidRPr="00067F72" w:rsidRDefault="00E4784E" w:rsidP="00652CFD">
            <w:pPr>
              <w:spacing w:before="0" w:after="0" w:line="276" w:lineRule="auto"/>
              <w:rPr>
                <w:sz w:val="20"/>
              </w:rPr>
            </w:pPr>
          </w:p>
        </w:tc>
        <w:tc>
          <w:tcPr>
            <w:tcW w:w="1111" w:type="pct"/>
            <w:shd w:val="clear" w:color="auto" w:fill="auto"/>
          </w:tcPr>
          <w:p w14:paraId="3ACC18CD" w14:textId="77777777" w:rsidR="00E4784E" w:rsidRPr="00067F72" w:rsidRDefault="00E4784E" w:rsidP="00652CFD">
            <w:pPr>
              <w:spacing w:before="0" w:after="0" w:line="276" w:lineRule="auto"/>
              <w:rPr>
                <w:sz w:val="20"/>
              </w:rPr>
            </w:pPr>
            <w:r w:rsidRPr="000C4D30">
              <w:rPr>
                <w:sz w:val="20"/>
              </w:rPr>
              <w:t>collectionStatisticService</w:t>
            </w:r>
          </w:p>
        </w:tc>
        <w:tc>
          <w:tcPr>
            <w:tcW w:w="143" w:type="pct"/>
            <w:shd w:val="clear" w:color="auto" w:fill="auto"/>
          </w:tcPr>
          <w:p w14:paraId="42E03C3A" w14:textId="77777777" w:rsidR="00E4784E" w:rsidRPr="00067F72" w:rsidRDefault="00E4784E" w:rsidP="00652CFD">
            <w:pPr>
              <w:spacing w:before="0" w:after="0" w:line="276" w:lineRule="auto"/>
              <w:jc w:val="center"/>
              <w:rPr>
                <w:sz w:val="20"/>
              </w:rPr>
            </w:pPr>
            <w:r>
              <w:rPr>
                <w:sz w:val="20"/>
              </w:rPr>
              <w:t>Н</w:t>
            </w:r>
          </w:p>
        </w:tc>
        <w:tc>
          <w:tcPr>
            <w:tcW w:w="417" w:type="pct"/>
            <w:shd w:val="clear" w:color="auto" w:fill="auto"/>
          </w:tcPr>
          <w:p w14:paraId="2F73490D" w14:textId="77777777" w:rsidR="00E4784E" w:rsidRPr="00067F72" w:rsidRDefault="00E4784E" w:rsidP="00652CFD">
            <w:pPr>
              <w:spacing w:before="0" w:after="0" w:line="276" w:lineRule="auto"/>
              <w:jc w:val="center"/>
              <w:rPr>
                <w:sz w:val="20"/>
              </w:rPr>
            </w:pPr>
            <w:r w:rsidRPr="00067F72">
              <w:rPr>
                <w:sz w:val="20"/>
              </w:rPr>
              <w:t>S</w:t>
            </w:r>
          </w:p>
        </w:tc>
        <w:tc>
          <w:tcPr>
            <w:tcW w:w="1302" w:type="pct"/>
            <w:gridSpan w:val="2"/>
            <w:shd w:val="clear" w:color="auto" w:fill="auto"/>
          </w:tcPr>
          <w:p w14:paraId="74C6323D" w14:textId="77777777" w:rsidR="00E4784E" w:rsidRPr="00067F72" w:rsidRDefault="00E4784E" w:rsidP="00652CFD">
            <w:pPr>
              <w:spacing w:before="0" w:after="0" w:line="276" w:lineRule="auto"/>
              <w:rPr>
                <w:sz w:val="20"/>
              </w:rPr>
            </w:pPr>
            <w:r w:rsidRPr="000C4D30">
              <w:rPr>
                <w:sz w:val="20"/>
              </w:rPr>
              <w:t>Работы, связанные со сбором и с обработкой первичных статистических данных</w:t>
            </w:r>
          </w:p>
        </w:tc>
        <w:tc>
          <w:tcPr>
            <w:tcW w:w="1337" w:type="pct"/>
            <w:shd w:val="clear" w:color="auto" w:fill="auto"/>
          </w:tcPr>
          <w:p w14:paraId="7282490A" w14:textId="77777777" w:rsidR="00E4784E" w:rsidRPr="00067F72" w:rsidRDefault="00E4784E" w:rsidP="00652CFD">
            <w:pPr>
              <w:spacing w:before="0" w:after="0" w:line="276" w:lineRule="auto"/>
              <w:rPr>
                <w:sz w:val="20"/>
              </w:rPr>
            </w:pPr>
          </w:p>
        </w:tc>
      </w:tr>
      <w:tr w:rsidR="00E4784E" w:rsidRPr="001A4780" w14:paraId="1EC28993" w14:textId="77777777" w:rsidTr="0078227F">
        <w:tc>
          <w:tcPr>
            <w:tcW w:w="690" w:type="pct"/>
            <w:shd w:val="clear" w:color="auto" w:fill="auto"/>
          </w:tcPr>
          <w:p w14:paraId="24DA5EBC" w14:textId="77777777" w:rsidR="00E4784E" w:rsidRPr="00067F72" w:rsidRDefault="00E4784E" w:rsidP="00652CFD">
            <w:pPr>
              <w:spacing w:before="0" w:after="0" w:line="276" w:lineRule="auto"/>
              <w:rPr>
                <w:sz w:val="20"/>
              </w:rPr>
            </w:pPr>
          </w:p>
        </w:tc>
        <w:tc>
          <w:tcPr>
            <w:tcW w:w="1111" w:type="pct"/>
            <w:shd w:val="clear" w:color="auto" w:fill="auto"/>
          </w:tcPr>
          <w:p w14:paraId="68710CE3" w14:textId="77777777" w:rsidR="00E4784E" w:rsidRPr="00067F72" w:rsidRDefault="00E4784E" w:rsidP="00652CFD">
            <w:pPr>
              <w:spacing w:before="0" w:after="0" w:line="276" w:lineRule="auto"/>
              <w:rPr>
                <w:sz w:val="20"/>
              </w:rPr>
            </w:pPr>
            <w:r w:rsidRPr="00BE1E22">
              <w:rPr>
                <w:sz w:val="20"/>
              </w:rPr>
              <w:t>accessDBService</w:t>
            </w:r>
          </w:p>
        </w:tc>
        <w:tc>
          <w:tcPr>
            <w:tcW w:w="143" w:type="pct"/>
            <w:shd w:val="clear" w:color="auto" w:fill="auto"/>
          </w:tcPr>
          <w:p w14:paraId="54086251" w14:textId="77777777" w:rsidR="00E4784E" w:rsidRPr="00067F72" w:rsidRDefault="00E4784E" w:rsidP="00652CFD">
            <w:pPr>
              <w:spacing w:before="0" w:after="0" w:line="276" w:lineRule="auto"/>
              <w:jc w:val="center"/>
              <w:rPr>
                <w:sz w:val="20"/>
              </w:rPr>
            </w:pPr>
            <w:r>
              <w:rPr>
                <w:sz w:val="20"/>
              </w:rPr>
              <w:t>Н</w:t>
            </w:r>
          </w:p>
        </w:tc>
        <w:tc>
          <w:tcPr>
            <w:tcW w:w="417" w:type="pct"/>
            <w:shd w:val="clear" w:color="auto" w:fill="auto"/>
          </w:tcPr>
          <w:p w14:paraId="60B08EF2" w14:textId="77777777" w:rsidR="00E4784E" w:rsidRPr="00067F72" w:rsidRDefault="00E4784E" w:rsidP="00652CFD">
            <w:pPr>
              <w:spacing w:before="0" w:after="0" w:line="276" w:lineRule="auto"/>
              <w:jc w:val="center"/>
              <w:rPr>
                <w:sz w:val="20"/>
              </w:rPr>
            </w:pPr>
            <w:r w:rsidRPr="00067F72">
              <w:rPr>
                <w:sz w:val="20"/>
              </w:rPr>
              <w:t>S</w:t>
            </w:r>
          </w:p>
        </w:tc>
        <w:tc>
          <w:tcPr>
            <w:tcW w:w="1302" w:type="pct"/>
            <w:gridSpan w:val="2"/>
            <w:shd w:val="clear" w:color="auto" w:fill="auto"/>
          </w:tcPr>
          <w:p w14:paraId="7068CBBA" w14:textId="77777777" w:rsidR="00E4784E" w:rsidRPr="00067F72" w:rsidRDefault="00E4784E" w:rsidP="00652CFD">
            <w:pPr>
              <w:spacing w:before="0" w:after="0" w:line="276" w:lineRule="auto"/>
              <w:rPr>
                <w:sz w:val="20"/>
              </w:rPr>
            </w:pPr>
            <w:r w:rsidRPr="00BE1E22">
              <w:rPr>
                <w:sz w:val="20"/>
              </w:rPr>
              <w:t>Услуги на предоставление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w:t>
            </w:r>
          </w:p>
        </w:tc>
        <w:tc>
          <w:tcPr>
            <w:tcW w:w="1337" w:type="pct"/>
            <w:shd w:val="clear" w:color="auto" w:fill="auto"/>
          </w:tcPr>
          <w:p w14:paraId="7F5C9B66" w14:textId="77777777" w:rsidR="00E4784E" w:rsidRPr="00067F72" w:rsidRDefault="00E4784E" w:rsidP="00652CFD">
            <w:pPr>
              <w:spacing w:before="0" w:after="0" w:line="276" w:lineRule="auto"/>
              <w:rPr>
                <w:sz w:val="20"/>
              </w:rPr>
            </w:pPr>
          </w:p>
        </w:tc>
      </w:tr>
      <w:tr w:rsidR="00E4784E" w:rsidRPr="001A4780" w14:paraId="1C5E9FFF" w14:textId="77777777" w:rsidTr="0078227F">
        <w:tc>
          <w:tcPr>
            <w:tcW w:w="5000" w:type="pct"/>
            <w:gridSpan w:val="7"/>
            <w:shd w:val="clear" w:color="auto" w:fill="auto"/>
          </w:tcPr>
          <w:p w14:paraId="28248713" w14:textId="77777777" w:rsidR="00E4784E" w:rsidRPr="0011348F" w:rsidRDefault="00E4784E" w:rsidP="00652CFD">
            <w:pPr>
              <w:spacing w:before="0" w:after="0" w:line="276" w:lineRule="auto"/>
              <w:jc w:val="center"/>
              <w:rPr>
                <w:b/>
                <w:sz w:val="20"/>
              </w:rPr>
            </w:pPr>
            <w:r w:rsidRPr="0011348F">
              <w:rPr>
                <w:b/>
                <w:sz w:val="20"/>
              </w:rPr>
              <w:t>Товары, работы или услуги на сумму, не превышающую ста тысяч рублей</w:t>
            </w:r>
          </w:p>
        </w:tc>
      </w:tr>
      <w:tr w:rsidR="00E4784E" w:rsidRPr="001A4780" w14:paraId="4FF43585" w14:textId="77777777" w:rsidTr="0078227F">
        <w:tc>
          <w:tcPr>
            <w:tcW w:w="690" w:type="pct"/>
            <w:shd w:val="clear" w:color="auto" w:fill="auto"/>
          </w:tcPr>
          <w:p w14:paraId="752CC709" w14:textId="77777777" w:rsidR="00E4784E" w:rsidRPr="0011348F" w:rsidRDefault="00E4784E" w:rsidP="00652CFD">
            <w:pPr>
              <w:spacing w:before="0" w:after="0" w:line="276" w:lineRule="auto"/>
              <w:rPr>
                <w:b/>
                <w:sz w:val="20"/>
              </w:rPr>
            </w:pPr>
            <w:r w:rsidRPr="0011348F">
              <w:rPr>
                <w:b/>
                <w:sz w:val="20"/>
              </w:rPr>
              <w:t>purchaseAmountLess100</w:t>
            </w:r>
          </w:p>
        </w:tc>
        <w:tc>
          <w:tcPr>
            <w:tcW w:w="1111" w:type="pct"/>
            <w:shd w:val="clear" w:color="auto" w:fill="auto"/>
          </w:tcPr>
          <w:p w14:paraId="51DC9676" w14:textId="77777777" w:rsidR="00E4784E" w:rsidRPr="0011348F" w:rsidRDefault="00E4784E" w:rsidP="00652CFD">
            <w:pPr>
              <w:spacing w:before="0" w:after="0" w:line="276" w:lineRule="auto"/>
              <w:rPr>
                <w:b/>
                <w:sz w:val="20"/>
              </w:rPr>
            </w:pPr>
          </w:p>
        </w:tc>
        <w:tc>
          <w:tcPr>
            <w:tcW w:w="143" w:type="pct"/>
            <w:shd w:val="clear" w:color="auto" w:fill="auto"/>
          </w:tcPr>
          <w:p w14:paraId="1684FFD1" w14:textId="77777777" w:rsidR="00E4784E" w:rsidRPr="0011348F" w:rsidRDefault="00E4784E" w:rsidP="00652CFD">
            <w:pPr>
              <w:spacing w:before="0" w:after="0" w:line="276" w:lineRule="auto"/>
              <w:jc w:val="center"/>
              <w:rPr>
                <w:b/>
                <w:sz w:val="20"/>
              </w:rPr>
            </w:pPr>
          </w:p>
        </w:tc>
        <w:tc>
          <w:tcPr>
            <w:tcW w:w="417" w:type="pct"/>
            <w:shd w:val="clear" w:color="auto" w:fill="auto"/>
          </w:tcPr>
          <w:p w14:paraId="0756AB54" w14:textId="77777777" w:rsidR="00E4784E" w:rsidRPr="0011348F" w:rsidRDefault="00E4784E" w:rsidP="00652CFD">
            <w:pPr>
              <w:spacing w:before="0" w:after="0" w:line="276" w:lineRule="auto"/>
              <w:jc w:val="center"/>
              <w:rPr>
                <w:b/>
                <w:sz w:val="20"/>
              </w:rPr>
            </w:pPr>
          </w:p>
        </w:tc>
        <w:tc>
          <w:tcPr>
            <w:tcW w:w="1302" w:type="pct"/>
            <w:gridSpan w:val="2"/>
            <w:shd w:val="clear" w:color="auto" w:fill="auto"/>
          </w:tcPr>
          <w:p w14:paraId="22F7640C" w14:textId="77777777" w:rsidR="00E4784E" w:rsidRPr="0011348F" w:rsidRDefault="00E4784E" w:rsidP="00652CFD">
            <w:pPr>
              <w:spacing w:before="0" w:after="0" w:line="276" w:lineRule="auto"/>
              <w:rPr>
                <w:b/>
                <w:sz w:val="20"/>
              </w:rPr>
            </w:pPr>
          </w:p>
        </w:tc>
        <w:tc>
          <w:tcPr>
            <w:tcW w:w="1337" w:type="pct"/>
            <w:shd w:val="clear" w:color="auto" w:fill="auto"/>
          </w:tcPr>
          <w:p w14:paraId="07C5F27C" w14:textId="77777777" w:rsidR="00E4784E" w:rsidRPr="0011348F" w:rsidRDefault="00E4784E" w:rsidP="00652CFD">
            <w:pPr>
              <w:spacing w:before="0" w:after="0" w:line="276" w:lineRule="auto"/>
              <w:rPr>
                <w:b/>
                <w:sz w:val="20"/>
              </w:rPr>
            </w:pPr>
          </w:p>
        </w:tc>
      </w:tr>
      <w:tr w:rsidR="00E4784E" w:rsidRPr="001A4780" w14:paraId="3802B153" w14:textId="77777777" w:rsidTr="0078227F">
        <w:tc>
          <w:tcPr>
            <w:tcW w:w="690" w:type="pct"/>
            <w:shd w:val="clear" w:color="auto" w:fill="auto"/>
          </w:tcPr>
          <w:p w14:paraId="66B60B2D" w14:textId="77777777" w:rsidR="00E4784E" w:rsidRPr="00E37249" w:rsidRDefault="00E4784E" w:rsidP="00652CFD">
            <w:pPr>
              <w:spacing w:before="0" w:after="0" w:line="276" w:lineRule="auto"/>
              <w:rPr>
                <w:b/>
                <w:sz w:val="20"/>
              </w:rPr>
            </w:pPr>
            <w:r w:rsidRPr="00E37249">
              <w:rPr>
                <w:b/>
                <w:sz w:val="20"/>
              </w:rPr>
              <w:t>finances</w:t>
            </w:r>
          </w:p>
        </w:tc>
        <w:tc>
          <w:tcPr>
            <w:tcW w:w="1111" w:type="pct"/>
            <w:shd w:val="clear" w:color="auto" w:fill="auto"/>
          </w:tcPr>
          <w:p w14:paraId="70D7B1B5" w14:textId="77777777" w:rsidR="00E4784E" w:rsidRPr="00067F72" w:rsidRDefault="00E4784E" w:rsidP="00652CFD">
            <w:pPr>
              <w:spacing w:before="0" w:after="0" w:line="276" w:lineRule="auto"/>
              <w:rPr>
                <w:sz w:val="20"/>
              </w:rPr>
            </w:pPr>
          </w:p>
        </w:tc>
        <w:tc>
          <w:tcPr>
            <w:tcW w:w="143" w:type="pct"/>
            <w:shd w:val="clear" w:color="auto" w:fill="auto"/>
          </w:tcPr>
          <w:p w14:paraId="1DC97055" w14:textId="77777777" w:rsidR="00E4784E" w:rsidRPr="00067F72" w:rsidRDefault="00E4784E" w:rsidP="00652CFD">
            <w:pPr>
              <w:spacing w:before="0" w:after="0" w:line="276" w:lineRule="auto"/>
              <w:jc w:val="center"/>
              <w:rPr>
                <w:sz w:val="20"/>
              </w:rPr>
            </w:pPr>
            <w:r w:rsidRPr="00067F72">
              <w:rPr>
                <w:sz w:val="20"/>
              </w:rPr>
              <w:t>O</w:t>
            </w:r>
          </w:p>
        </w:tc>
        <w:tc>
          <w:tcPr>
            <w:tcW w:w="417" w:type="pct"/>
            <w:shd w:val="clear" w:color="auto" w:fill="auto"/>
          </w:tcPr>
          <w:p w14:paraId="53E71EDB" w14:textId="77777777" w:rsidR="00E4784E" w:rsidRPr="00067F72" w:rsidRDefault="00E4784E" w:rsidP="00652CFD">
            <w:pPr>
              <w:spacing w:before="0" w:after="0" w:line="276" w:lineRule="auto"/>
              <w:jc w:val="center"/>
              <w:rPr>
                <w:sz w:val="20"/>
              </w:rPr>
            </w:pPr>
            <w:r w:rsidRPr="00067F72">
              <w:rPr>
                <w:sz w:val="20"/>
              </w:rPr>
              <w:t>S</w:t>
            </w:r>
          </w:p>
        </w:tc>
        <w:tc>
          <w:tcPr>
            <w:tcW w:w="1302" w:type="pct"/>
            <w:gridSpan w:val="2"/>
            <w:shd w:val="clear" w:color="auto" w:fill="auto"/>
          </w:tcPr>
          <w:p w14:paraId="64979751" w14:textId="77777777" w:rsidR="00E4784E" w:rsidRPr="00067F72" w:rsidRDefault="00E4784E" w:rsidP="00652CFD">
            <w:pPr>
              <w:spacing w:before="0" w:after="0" w:line="276" w:lineRule="auto"/>
              <w:rPr>
                <w:sz w:val="20"/>
              </w:rPr>
            </w:pPr>
            <w:r w:rsidRPr="00067F72">
              <w:rPr>
                <w:sz w:val="20"/>
              </w:rPr>
              <w:t>Суммы в разрезе КБК и КОСГУ</w:t>
            </w:r>
          </w:p>
        </w:tc>
        <w:tc>
          <w:tcPr>
            <w:tcW w:w="1337" w:type="pct"/>
            <w:shd w:val="clear" w:color="auto" w:fill="auto"/>
          </w:tcPr>
          <w:p w14:paraId="2694DD83" w14:textId="77777777" w:rsidR="00E4784E" w:rsidRPr="00067F72" w:rsidRDefault="00E4784E" w:rsidP="00652CFD">
            <w:pPr>
              <w:spacing w:before="0" w:after="0" w:line="276" w:lineRule="auto"/>
              <w:rPr>
                <w:sz w:val="20"/>
              </w:rPr>
            </w:pPr>
          </w:p>
        </w:tc>
      </w:tr>
      <w:tr w:rsidR="00E4784E" w:rsidRPr="001A4780" w14:paraId="5D2DDCE8" w14:textId="77777777" w:rsidTr="0078227F">
        <w:tc>
          <w:tcPr>
            <w:tcW w:w="690" w:type="pct"/>
            <w:vMerge w:val="restart"/>
            <w:shd w:val="clear" w:color="auto" w:fill="auto"/>
          </w:tcPr>
          <w:p w14:paraId="5A59829C"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36F4831F" w14:textId="77777777" w:rsidR="00E4784E" w:rsidRPr="003C3387" w:rsidRDefault="00E4784E" w:rsidP="00652CFD">
            <w:pPr>
              <w:spacing w:before="0" w:after="0" w:line="276" w:lineRule="auto"/>
              <w:rPr>
                <w:sz w:val="20"/>
              </w:rPr>
            </w:pPr>
            <w:r w:rsidRPr="003C3387">
              <w:rPr>
                <w:sz w:val="20"/>
              </w:rPr>
              <w:t>amountKBKs</w:t>
            </w:r>
          </w:p>
        </w:tc>
        <w:tc>
          <w:tcPr>
            <w:tcW w:w="143" w:type="pct"/>
            <w:shd w:val="clear" w:color="auto" w:fill="auto"/>
          </w:tcPr>
          <w:p w14:paraId="5D571E0B"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72286768"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1313F1B4"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14:paraId="7F2C2FAC"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3EABE4D9" w14:textId="77777777" w:rsidTr="0078227F">
        <w:tc>
          <w:tcPr>
            <w:tcW w:w="690" w:type="pct"/>
            <w:vMerge/>
            <w:shd w:val="clear" w:color="auto" w:fill="auto"/>
          </w:tcPr>
          <w:p w14:paraId="4380A133" w14:textId="77777777" w:rsidR="00E4784E" w:rsidRPr="00C515E9" w:rsidRDefault="00E4784E" w:rsidP="00652CFD">
            <w:pPr>
              <w:spacing w:before="0" w:after="0" w:line="276" w:lineRule="auto"/>
              <w:rPr>
                <w:sz w:val="20"/>
              </w:rPr>
            </w:pPr>
          </w:p>
        </w:tc>
        <w:tc>
          <w:tcPr>
            <w:tcW w:w="1111" w:type="pct"/>
            <w:shd w:val="clear" w:color="auto" w:fill="auto"/>
          </w:tcPr>
          <w:p w14:paraId="38B4F11A" w14:textId="77777777" w:rsidR="00E4784E" w:rsidRPr="003C3387" w:rsidRDefault="00E4784E" w:rsidP="00652CFD">
            <w:pPr>
              <w:spacing w:before="0" w:after="0" w:line="276" w:lineRule="auto"/>
              <w:rPr>
                <w:sz w:val="20"/>
              </w:rPr>
            </w:pPr>
            <w:r w:rsidRPr="003C3387">
              <w:rPr>
                <w:sz w:val="20"/>
              </w:rPr>
              <w:t>amountKBKs</w:t>
            </w:r>
            <w:r>
              <w:rPr>
                <w:sz w:val="20"/>
              </w:rPr>
              <w:t>2016</w:t>
            </w:r>
          </w:p>
        </w:tc>
        <w:tc>
          <w:tcPr>
            <w:tcW w:w="143" w:type="pct"/>
            <w:shd w:val="clear" w:color="auto" w:fill="auto"/>
          </w:tcPr>
          <w:p w14:paraId="1092488B"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56F5A4A8"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28BAA8A9"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14:paraId="1BE516E4"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1F98F372" w14:textId="77777777" w:rsidTr="0078227F">
        <w:tc>
          <w:tcPr>
            <w:tcW w:w="690" w:type="pct"/>
            <w:vMerge w:val="restart"/>
            <w:shd w:val="clear" w:color="auto" w:fill="auto"/>
          </w:tcPr>
          <w:p w14:paraId="63771F43"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6BF743A6" w14:textId="77777777" w:rsidR="00E4784E" w:rsidRPr="003C3387" w:rsidRDefault="00E4784E" w:rsidP="00652CFD">
            <w:pPr>
              <w:spacing w:before="0" w:after="0" w:line="276" w:lineRule="auto"/>
              <w:rPr>
                <w:sz w:val="20"/>
              </w:rPr>
            </w:pPr>
            <w:r w:rsidRPr="003C3387">
              <w:rPr>
                <w:sz w:val="20"/>
              </w:rPr>
              <w:t>amount KOSGUs</w:t>
            </w:r>
          </w:p>
        </w:tc>
        <w:tc>
          <w:tcPr>
            <w:tcW w:w="143" w:type="pct"/>
            <w:shd w:val="clear" w:color="auto" w:fill="auto"/>
          </w:tcPr>
          <w:p w14:paraId="07EB303E"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64A67497"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60D3BC4A" w14:textId="77777777" w:rsidR="00E4784E" w:rsidRPr="003C3387" w:rsidRDefault="00E4784E" w:rsidP="00652CFD">
            <w:pPr>
              <w:spacing w:before="0" w:after="0" w:line="276" w:lineRule="auto"/>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14:paraId="35EB5141"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6C435194" w14:textId="77777777" w:rsidTr="0078227F">
        <w:tc>
          <w:tcPr>
            <w:tcW w:w="690" w:type="pct"/>
            <w:vMerge/>
            <w:shd w:val="clear" w:color="auto" w:fill="auto"/>
          </w:tcPr>
          <w:p w14:paraId="49C0252B" w14:textId="77777777" w:rsidR="00E4784E" w:rsidRPr="00724833" w:rsidRDefault="00E4784E" w:rsidP="00652CFD">
            <w:pPr>
              <w:spacing w:before="0" w:after="0" w:line="276" w:lineRule="auto"/>
              <w:rPr>
                <w:b/>
                <w:sz w:val="20"/>
              </w:rPr>
            </w:pPr>
          </w:p>
        </w:tc>
        <w:tc>
          <w:tcPr>
            <w:tcW w:w="1111" w:type="pct"/>
            <w:shd w:val="clear" w:color="auto" w:fill="auto"/>
          </w:tcPr>
          <w:p w14:paraId="6B5ECAC5" w14:textId="77777777" w:rsidR="00E4784E" w:rsidRPr="003C3387" w:rsidRDefault="00E4784E" w:rsidP="00652CFD">
            <w:pPr>
              <w:spacing w:before="0" w:after="0" w:line="276" w:lineRule="auto"/>
              <w:rPr>
                <w:sz w:val="20"/>
              </w:rPr>
            </w:pPr>
            <w:r>
              <w:rPr>
                <w:sz w:val="20"/>
              </w:rPr>
              <w:t>amount</w:t>
            </w:r>
            <w:r>
              <w:rPr>
                <w:sz w:val="20"/>
                <w:lang w:val="en-US"/>
              </w:rPr>
              <w:t>KVR</w:t>
            </w:r>
            <w:r w:rsidRPr="003C3387">
              <w:rPr>
                <w:sz w:val="20"/>
              </w:rPr>
              <w:t>s</w:t>
            </w:r>
          </w:p>
        </w:tc>
        <w:tc>
          <w:tcPr>
            <w:tcW w:w="143" w:type="pct"/>
            <w:shd w:val="clear" w:color="auto" w:fill="auto"/>
          </w:tcPr>
          <w:p w14:paraId="2E95D3D7"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44ECA4B7"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4577D081" w14:textId="77777777" w:rsidR="00E4784E" w:rsidRPr="00893195" w:rsidRDefault="00E4784E" w:rsidP="00652CFD">
            <w:pPr>
              <w:spacing w:before="0" w:after="0" w:line="276" w:lineRule="auto"/>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14:paraId="2086BE68"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4EF65461" w14:textId="77777777" w:rsidTr="0078227F">
        <w:tc>
          <w:tcPr>
            <w:tcW w:w="5000" w:type="pct"/>
            <w:gridSpan w:val="7"/>
            <w:shd w:val="clear" w:color="auto" w:fill="auto"/>
          </w:tcPr>
          <w:p w14:paraId="6D9D84A3" w14:textId="77777777" w:rsidR="00E4784E" w:rsidRPr="0011348F" w:rsidRDefault="00E4784E" w:rsidP="00652CFD">
            <w:pPr>
              <w:spacing w:before="0" w:after="0" w:line="276" w:lineRule="auto"/>
              <w:jc w:val="center"/>
              <w:rPr>
                <w:b/>
                <w:sz w:val="20"/>
              </w:rPr>
            </w:pPr>
            <w:r w:rsidRPr="0011348F">
              <w:rPr>
                <w:b/>
                <w:sz w:val="20"/>
              </w:rPr>
              <w:t>Товары, работы, или услуги на сумму, не превышающую четырехсот тысяч рублей</w:t>
            </w:r>
          </w:p>
        </w:tc>
      </w:tr>
      <w:tr w:rsidR="00E4784E" w:rsidRPr="001A4780" w14:paraId="2B2367B8" w14:textId="77777777" w:rsidTr="0078227F">
        <w:tc>
          <w:tcPr>
            <w:tcW w:w="690" w:type="pct"/>
            <w:shd w:val="clear" w:color="auto" w:fill="auto"/>
          </w:tcPr>
          <w:p w14:paraId="5B0FEE1F" w14:textId="77777777" w:rsidR="00E4784E" w:rsidRPr="0011348F" w:rsidRDefault="00E4784E" w:rsidP="00652CFD">
            <w:pPr>
              <w:spacing w:before="0" w:after="0" w:line="276" w:lineRule="auto"/>
              <w:rPr>
                <w:b/>
                <w:sz w:val="20"/>
              </w:rPr>
            </w:pPr>
            <w:r w:rsidRPr="0011348F">
              <w:rPr>
                <w:b/>
                <w:sz w:val="20"/>
              </w:rPr>
              <w:t>purchaseAmountLess400</w:t>
            </w:r>
          </w:p>
        </w:tc>
        <w:tc>
          <w:tcPr>
            <w:tcW w:w="1111" w:type="pct"/>
            <w:shd w:val="clear" w:color="auto" w:fill="auto"/>
          </w:tcPr>
          <w:p w14:paraId="0D2EEFC9" w14:textId="77777777" w:rsidR="00E4784E" w:rsidRPr="0011348F" w:rsidRDefault="00E4784E" w:rsidP="00652CFD">
            <w:pPr>
              <w:spacing w:before="0" w:after="0" w:line="276" w:lineRule="auto"/>
              <w:rPr>
                <w:b/>
                <w:sz w:val="20"/>
              </w:rPr>
            </w:pPr>
          </w:p>
        </w:tc>
        <w:tc>
          <w:tcPr>
            <w:tcW w:w="143" w:type="pct"/>
            <w:shd w:val="clear" w:color="auto" w:fill="auto"/>
          </w:tcPr>
          <w:p w14:paraId="5CB1A14C" w14:textId="77777777" w:rsidR="00E4784E" w:rsidRPr="00724833" w:rsidRDefault="00E4784E" w:rsidP="00652CFD">
            <w:pPr>
              <w:spacing w:before="0" w:after="0" w:line="276" w:lineRule="auto"/>
              <w:jc w:val="center"/>
              <w:rPr>
                <w:b/>
                <w:sz w:val="20"/>
              </w:rPr>
            </w:pPr>
          </w:p>
        </w:tc>
        <w:tc>
          <w:tcPr>
            <w:tcW w:w="417" w:type="pct"/>
            <w:shd w:val="clear" w:color="auto" w:fill="auto"/>
          </w:tcPr>
          <w:p w14:paraId="2585D20E"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19D816B7" w14:textId="77777777" w:rsidR="00E4784E" w:rsidRPr="00724833" w:rsidRDefault="00E4784E" w:rsidP="00652CFD">
            <w:pPr>
              <w:spacing w:before="0" w:after="0" w:line="276" w:lineRule="auto"/>
              <w:rPr>
                <w:b/>
                <w:sz w:val="20"/>
              </w:rPr>
            </w:pPr>
          </w:p>
        </w:tc>
        <w:tc>
          <w:tcPr>
            <w:tcW w:w="1337" w:type="pct"/>
            <w:shd w:val="clear" w:color="auto" w:fill="auto"/>
          </w:tcPr>
          <w:p w14:paraId="11EC23BB" w14:textId="77777777" w:rsidR="00E4784E" w:rsidRPr="00724833" w:rsidRDefault="00E4784E" w:rsidP="00652CFD">
            <w:pPr>
              <w:spacing w:before="0" w:after="0" w:line="276" w:lineRule="auto"/>
              <w:rPr>
                <w:b/>
                <w:sz w:val="20"/>
              </w:rPr>
            </w:pPr>
          </w:p>
        </w:tc>
      </w:tr>
      <w:tr w:rsidR="00E4784E" w:rsidRPr="001A4780" w14:paraId="4434DBD4" w14:textId="77777777" w:rsidTr="0078227F">
        <w:tc>
          <w:tcPr>
            <w:tcW w:w="690" w:type="pct"/>
            <w:shd w:val="clear" w:color="auto" w:fill="auto"/>
          </w:tcPr>
          <w:p w14:paraId="084ECCD2" w14:textId="77777777" w:rsidR="00E4784E" w:rsidRPr="00E37249" w:rsidRDefault="00E4784E" w:rsidP="00652CFD">
            <w:pPr>
              <w:spacing w:before="0" w:after="0" w:line="276" w:lineRule="auto"/>
              <w:rPr>
                <w:b/>
                <w:sz w:val="20"/>
              </w:rPr>
            </w:pPr>
            <w:r w:rsidRPr="00E37249">
              <w:rPr>
                <w:b/>
                <w:sz w:val="20"/>
              </w:rPr>
              <w:t>finances</w:t>
            </w:r>
          </w:p>
        </w:tc>
        <w:tc>
          <w:tcPr>
            <w:tcW w:w="1111" w:type="pct"/>
            <w:shd w:val="clear" w:color="auto" w:fill="auto"/>
          </w:tcPr>
          <w:p w14:paraId="521458FF" w14:textId="77777777" w:rsidR="00E4784E" w:rsidRPr="00067F72" w:rsidRDefault="00E4784E" w:rsidP="00652CFD">
            <w:pPr>
              <w:spacing w:before="0" w:after="0" w:line="276" w:lineRule="auto"/>
              <w:rPr>
                <w:sz w:val="20"/>
              </w:rPr>
            </w:pPr>
          </w:p>
        </w:tc>
        <w:tc>
          <w:tcPr>
            <w:tcW w:w="143" w:type="pct"/>
            <w:shd w:val="clear" w:color="auto" w:fill="auto"/>
          </w:tcPr>
          <w:p w14:paraId="71A71E21" w14:textId="77777777" w:rsidR="00E4784E" w:rsidRPr="00067F72" w:rsidRDefault="00E4784E" w:rsidP="00652CFD">
            <w:pPr>
              <w:spacing w:before="0" w:after="0" w:line="276" w:lineRule="auto"/>
              <w:jc w:val="center"/>
              <w:rPr>
                <w:sz w:val="20"/>
              </w:rPr>
            </w:pPr>
            <w:r w:rsidRPr="00067F72">
              <w:rPr>
                <w:sz w:val="20"/>
              </w:rPr>
              <w:t>O</w:t>
            </w:r>
          </w:p>
        </w:tc>
        <w:tc>
          <w:tcPr>
            <w:tcW w:w="417" w:type="pct"/>
            <w:shd w:val="clear" w:color="auto" w:fill="auto"/>
          </w:tcPr>
          <w:p w14:paraId="333BBC9E" w14:textId="77777777" w:rsidR="00E4784E" w:rsidRPr="00067F72" w:rsidRDefault="00E4784E" w:rsidP="00652CFD">
            <w:pPr>
              <w:spacing w:before="0" w:after="0" w:line="276" w:lineRule="auto"/>
              <w:jc w:val="center"/>
              <w:rPr>
                <w:sz w:val="20"/>
              </w:rPr>
            </w:pPr>
            <w:r w:rsidRPr="00067F72">
              <w:rPr>
                <w:sz w:val="20"/>
              </w:rPr>
              <w:t>S</w:t>
            </w:r>
          </w:p>
        </w:tc>
        <w:tc>
          <w:tcPr>
            <w:tcW w:w="1302" w:type="pct"/>
            <w:gridSpan w:val="2"/>
            <w:shd w:val="clear" w:color="auto" w:fill="auto"/>
          </w:tcPr>
          <w:p w14:paraId="15BFD124" w14:textId="77777777" w:rsidR="00E4784E" w:rsidRPr="00067F72" w:rsidRDefault="00E4784E" w:rsidP="00652CFD">
            <w:pPr>
              <w:spacing w:before="0" w:after="0" w:line="276" w:lineRule="auto"/>
              <w:rPr>
                <w:sz w:val="20"/>
              </w:rPr>
            </w:pPr>
            <w:r w:rsidRPr="00067F72">
              <w:rPr>
                <w:sz w:val="20"/>
              </w:rPr>
              <w:t>Суммы в разрезе КБК и КОСГУ</w:t>
            </w:r>
          </w:p>
        </w:tc>
        <w:tc>
          <w:tcPr>
            <w:tcW w:w="1337" w:type="pct"/>
            <w:shd w:val="clear" w:color="auto" w:fill="auto"/>
          </w:tcPr>
          <w:p w14:paraId="7AC72073" w14:textId="77777777" w:rsidR="00E4784E" w:rsidRPr="00067F72" w:rsidRDefault="00E4784E" w:rsidP="00652CFD">
            <w:pPr>
              <w:spacing w:before="0" w:after="0" w:line="276" w:lineRule="auto"/>
              <w:rPr>
                <w:sz w:val="20"/>
              </w:rPr>
            </w:pPr>
          </w:p>
        </w:tc>
      </w:tr>
      <w:tr w:rsidR="00E4784E" w:rsidRPr="001A4780" w14:paraId="342AE816" w14:textId="77777777" w:rsidTr="0078227F">
        <w:tc>
          <w:tcPr>
            <w:tcW w:w="690" w:type="pct"/>
            <w:vMerge w:val="restart"/>
            <w:shd w:val="clear" w:color="auto" w:fill="auto"/>
          </w:tcPr>
          <w:p w14:paraId="3AE23E31"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1478A00A" w14:textId="77777777" w:rsidR="00E4784E" w:rsidRPr="003C3387" w:rsidRDefault="00E4784E" w:rsidP="00652CFD">
            <w:pPr>
              <w:spacing w:before="0" w:after="0" w:line="276" w:lineRule="auto"/>
              <w:rPr>
                <w:sz w:val="20"/>
              </w:rPr>
            </w:pPr>
            <w:r w:rsidRPr="003C3387">
              <w:rPr>
                <w:sz w:val="20"/>
              </w:rPr>
              <w:t>amountKBKs</w:t>
            </w:r>
          </w:p>
        </w:tc>
        <w:tc>
          <w:tcPr>
            <w:tcW w:w="143" w:type="pct"/>
            <w:shd w:val="clear" w:color="auto" w:fill="auto"/>
          </w:tcPr>
          <w:p w14:paraId="72A068FC"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0EE88515"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09464216"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14:paraId="6761F618"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7AB72F23" w14:textId="77777777" w:rsidTr="0078227F">
        <w:tc>
          <w:tcPr>
            <w:tcW w:w="690" w:type="pct"/>
            <w:vMerge/>
            <w:shd w:val="clear" w:color="auto" w:fill="auto"/>
          </w:tcPr>
          <w:p w14:paraId="6D166703" w14:textId="77777777" w:rsidR="00E4784E" w:rsidRPr="00C515E9" w:rsidRDefault="00E4784E" w:rsidP="00652CFD">
            <w:pPr>
              <w:spacing w:before="0" w:after="0" w:line="276" w:lineRule="auto"/>
              <w:rPr>
                <w:sz w:val="20"/>
              </w:rPr>
            </w:pPr>
          </w:p>
        </w:tc>
        <w:tc>
          <w:tcPr>
            <w:tcW w:w="1111" w:type="pct"/>
            <w:shd w:val="clear" w:color="auto" w:fill="auto"/>
          </w:tcPr>
          <w:p w14:paraId="0F7AC1D3" w14:textId="77777777" w:rsidR="00E4784E" w:rsidRPr="003C3387" w:rsidRDefault="00E4784E" w:rsidP="00652CFD">
            <w:pPr>
              <w:spacing w:before="0" w:after="0" w:line="276" w:lineRule="auto"/>
              <w:rPr>
                <w:sz w:val="20"/>
              </w:rPr>
            </w:pPr>
            <w:r w:rsidRPr="003C3387">
              <w:rPr>
                <w:sz w:val="20"/>
              </w:rPr>
              <w:t>amountKBKs</w:t>
            </w:r>
            <w:r>
              <w:rPr>
                <w:sz w:val="20"/>
              </w:rPr>
              <w:t>2016</w:t>
            </w:r>
          </w:p>
        </w:tc>
        <w:tc>
          <w:tcPr>
            <w:tcW w:w="143" w:type="pct"/>
            <w:shd w:val="clear" w:color="auto" w:fill="auto"/>
          </w:tcPr>
          <w:p w14:paraId="736A6622"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53DD262E"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660E880D"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14:paraId="568656A7"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17F7C114" w14:textId="77777777" w:rsidTr="0078227F">
        <w:tc>
          <w:tcPr>
            <w:tcW w:w="690" w:type="pct"/>
            <w:vMerge w:val="restart"/>
            <w:shd w:val="clear" w:color="auto" w:fill="auto"/>
          </w:tcPr>
          <w:p w14:paraId="60985630"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4F2F4EAC" w14:textId="77777777" w:rsidR="00E4784E" w:rsidRPr="003C3387" w:rsidRDefault="00E4784E" w:rsidP="00652CFD">
            <w:pPr>
              <w:spacing w:before="0" w:after="0" w:line="276" w:lineRule="auto"/>
              <w:rPr>
                <w:sz w:val="20"/>
              </w:rPr>
            </w:pPr>
            <w:r w:rsidRPr="003C3387">
              <w:rPr>
                <w:sz w:val="20"/>
              </w:rPr>
              <w:t>amount KOSGUs</w:t>
            </w:r>
          </w:p>
        </w:tc>
        <w:tc>
          <w:tcPr>
            <w:tcW w:w="143" w:type="pct"/>
            <w:shd w:val="clear" w:color="auto" w:fill="auto"/>
          </w:tcPr>
          <w:p w14:paraId="64E9F127"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7DD548BF"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7A54B095" w14:textId="77777777" w:rsidR="00E4784E" w:rsidRPr="003C3387" w:rsidRDefault="00E4784E" w:rsidP="00652CFD">
            <w:pPr>
              <w:spacing w:before="0" w:after="0" w:line="276" w:lineRule="auto"/>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14:paraId="1E07453C"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6E41A81E" w14:textId="77777777" w:rsidTr="0078227F">
        <w:tc>
          <w:tcPr>
            <w:tcW w:w="690" w:type="pct"/>
            <w:vMerge/>
            <w:shd w:val="clear" w:color="auto" w:fill="auto"/>
          </w:tcPr>
          <w:p w14:paraId="16B6CB2C" w14:textId="77777777" w:rsidR="00E4784E" w:rsidRPr="00724833" w:rsidRDefault="00E4784E" w:rsidP="00652CFD">
            <w:pPr>
              <w:spacing w:before="0" w:after="0" w:line="276" w:lineRule="auto"/>
              <w:rPr>
                <w:b/>
                <w:sz w:val="20"/>
              </w:rPr>
            </w:pPr>
          </w:p>
        </w:tc>
        <w:tc>
          <w:tcPr>
            <w:tcW w:w="1111" w:type="pct"/>
            <w:shd w:val="clear" w:color="auto" w:fill="auto"/>
          </w:tcPr>
          <w:p w14:paraId="7D9D2595" w14:textId="77777777" w:rsidR="00E4784E" w:rsidRPr="003C3387" w:rsidRDefault="00E4784E" w:rsidP="00652CFD">
            <w:pPr>
              <w:spacing w:before="0" w:after="0" w:line="276" w:lineRule="auto"/>
              <w:rPr>
                <w:sz w:val="20"/>
              </w:rPr>
            </w:pPr>
            <w:r>
              <w:rPr>
                <w:sz w:val="20"/>
              </w:rPr>
              <w:t>amount</w:t>
            </w:r>
            <w:r>
              <w:rPr>
                <w:sz w:val="20"/>
                <w:lang w:val="en-US"/>
              </w:rPr>
              <w:t>KVR</w:t>
            </w:r>
            <w:r w:rsidRPr="003C3387">
              <w:rPr>
                <w:sz w:val="20"/>
              </w:rPr>
              <w:t>s</w:t>
            </w:r>
          </w:p>
        </w:tc>
        <w:tc>
          <w:tcPr>
            <w:tcW w:w="143" w:type="pct"/>
            <w:shd w:val="clear" w:color="auto" w:fill="auto"/>
          </w:tcPr>
          <w:p w14:paraId="10B7B3BA"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72769DF1"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4B96094E" w14:textId="77777777" w:rsidR="00E4784E" w:rsidRPr="00893195" w:rsidRDefault="00E4784E" w:rsidP="00652CFD">
            <w:pPr>
              <w:spacing w:before="0" w:after="0" w:line="276" w:lineRule="auto"/>
              <w:rPr>
                <w:sz w:val="20"/>
              </w:rPr>
            </w:pPr>
            <w:r w:rsidRPr="003C3387">
              <w:rPr>
                <w:sz w:val="20"/>
              </w:rPr>
              <w:t xml:space="preserve">Классификация позиции по </w:t>
            </w:r>
            <w:r>
              <w:rPr>
                <w:sz w:val="20"/>
              </w:rPr>
              <w:t>КВР</w:t>
            </w:r>
            <w:r w:rsidRPr="00493C91">
              <w:rPr>
                <w:sz w:val="20"/>
              </w:rPr>
              <w:t xml:space="preserve"> для планов-графиков, размещенных на 2016 и последующие года</w:t>
            </w:r>
          </w:p>
        </w:tc>
        <w:tc>
          <w:tcPr>
            <w:tcW w:w="1337" w:type="pct"/>
            <w:shd w:val="clear" w:color="auto" w:fill="auto"/>
          </w:tcPr>
          <w:p w14:paraId="55EFDEC2"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69CF99BA" w14:textId="77777777" w:rsidTr="0078227F">
        <w:tc>
          <w:tcPr>
            <w:tcW w:w="5000" w:type="pct"/>
            <w:gridSpan w:val="7"/>
            <w:shd w:val="clear" w:color="auto" w:fill="auto"/>
          </w:tcPr>
          <w:p w14:paraId="67DB7976" w14:textId="77777777" w:rsidR="00E4784E" w:rsidRPr="0011348F" w:rsidRDefault="00E4784E" w:rsidP="00652CFD">
            <w:pPr>
              <w:spacing w:before="0" w:after="0" w:line="276" w:lineRule="auto"/>
              <w:jc w:val="center"/>
              <w:rPr>
                <w:b/>
                <w:sz w:val="20"/>
              </w:rPr>
            </w:pPr>
            <w:r w:rsidRPr="000C4D30">
              <w:rPr>
                <w:b/>
                <w:sz w:val="20"/>
              </w:rPr>
              <w:t>Услуги по содержанию и ремонту одного или нескольких нежилых помещений, по водо-, тепло-, газо- и энергоснабжению,  охране, вывозу бытовых отходов</w:t>
            </w:r>
          </w:p>
        </w:tc>
      </w:tr>
      <w:tr w:rsidR="00E4784E" w:rsidRPr="001A4780" w14:paraId="7E6D6362" w14:textId="77777777" w:rsidTr="0078227F">
        <w:tc>
          <w:tcPr>
            <w:tcW w:w="690" w:type="pct"/>
            <w:shd w:val="clear" w:color="auto" w:fill="auto"/>
          </w:tcPr>
          <w:p w14:paraId="5C496A0E" w14:textId="77777777" w:rsidR="00E4784E" w:rsidRPr="0011348F" w:rsidRDefault="00E4784E" w:rsidP="00652CFD">
            <w:pPr>
              <w:spacing w:before="0" w:after="0" w:line="276" w:lineRule="auto"/>
              <w:rPr>
                <w:b/>
                <w:sz w:val="20"/>
              </w:rPr>
            </w:pPr>
            <w:r w:rsidRPr="000C4D30">
              <w:rPr>
                <w:b/>
                <w:sz w:val="20"/>
              </w:rPr>
              <w:t>maintenanceRepairService</w:t>
            </w:r>
          </w:p>
        </w:tc>
        <w:tc>
          <w:tcPr>
            <w:tcW w:w="1111" w:type="pct"/>
            <w:shd w:val="clear" w:color="auto" w:fill="auto"/>
          </w:tcPr>
          <w:p w14:paraId="07769419" w14:textId="77777777" w:rsidR="00E4784E" w:rsidRPr="0011348F" w:rsidRDefault="00E4784E" w:rsidP="00652CFD">
            <w:pPr>
              <w:spacing w:before="0" w:after="0" w:line="276" w:lineRule="auto"/>
              <w:rPr>
                <w:b/>
                <w:sz w:val="20"/>
              </w:rPr>
            </w:pPr>
          </w:p>
        </w:tc>
        <w:tc>
          <w:tcPr>
            <w:tcW w:w="143" w:type="pct"/>
            <w:shd w:val="clear" w:color="auto" w:fill="auto"/>
          </w:tcPr>
          <w:p w14:paraId="6B1C43F8" w14:textId="77777777" w:rsidR="00E4784E" w:rsidRPr="00724833" w:rsidRDefault="00E4784E" w:rsidP="00652CFD">
            <w:pPr>
              <w:spacing w:before="0" w:after="0" w:line="276" w:lineRule="auto"/>
              <w:jc w:val="center"/>
              <w:rPr>
                <w:b/>
                <w:sz w:val="20"/>
              </w:rPr>
            </w:pPr>
          </w:p>
        </w:tc>
        <w:tc>
          <w:tcPr>
            <w:tcW w:w="417" w:type="pct"/>
            <w:shd w:val="clear" w:color="auto" w:fill="auto"/>
          </w:tcPr>
          <w:p w14:paraId="36686679"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5E3000A7" w14:textId="77777777" w:rsidR="00E4784E" w:rsidRPr="00724833" w:rsidRDefault="00E4784E" w:rsidP="00652CFD">
            <w:pPr>
              <w:spacing w:before="0" w:after="0" w:line="276" w:lineRule="auto"/>
              <w:rPr>
                <w:b/>
                <w:sz w:val="20"/>
              </w:rPr>
            </w:pPr>
          </w:p>
        </w:tc>
        <w:tc>
          <w:tcPr>
            <w:tcW w:w="1337" w:type="pct"/>
            <w:shd w:val="clear" w:color="auto" w:fill="auto"/>
          </w:tcPr>
          <w:p w14:paraId="7295F88E" w14:textId="77777777" w:rsidR="00E4784E" w:rsidRPr="00724833" w:rsidRDefault="00E4784E" w:rsidP="00652CFD">
            <w:pPr>
              <w:spacing w:before="0" w:after="0" w:line="276" w:lineRule="auto"/>
              <w:rPr>
                <w:b/>
                <w:sz w:val="20"/>
              </w:rPr>
            </w:pPr>
          </w:p>
        </w:tc>
      </w:tr>
      <w:tr w:rsidR="00E4784E" w:rsidRPr="001A4780" w14:paraId="157C6EC1" w14:textId="77777777" w:rsidTr="0078227F">
        <w:tc>
          <w:tcPr>
            <w:tcW w:w="690" w:type="pct"/>
            <w:shd w:val="clear" w:color="auto" w:fill="auto"/>
          </w:tcPr>
          <w:p w14:paraId="458A93EC" w14:textId="77777777" w:rsidR="00E4784E" w:rsidRPr="00E37249" w:rsidRDefault="00E4784E" w:rsidP="00652CFD">
            <w:pPr>
              <w:spacing w:before="0" w:after="0" w:line="276" w:lineRule="auto"/>
              <w:rPr>
                <w:b/>
                <w:sz w:val="20"/>
              </w:rPr>
            </w:pPr>
            <w:r w:rsidRPr="00E37249">
              <w:rPr>
                <w:b/>
                <w:sz w:val="20"/>
              </w:rPr>
              <w:t>finances</w:t>
            </w:r>
          </w:p>
        </w:tc>
        <w:tc>
          <w:tcPr>
            <w:tcW w:w="1111" w:type="pct"/>
            <w:shd w:val="clear" w:color="auto" w:fill="auto"/>
          </w:tcPr>
          <w:p w14:paraId="70599F2C" w14:textId="77777777" w:rsidR="00E4784E" w:rsidRPr="00067F72" w:rsidRDefault="00E4784E" w:rsidP="00652CFD">
            <w:pPr>
              <w:spacing w:before="0" w:after="0" w:line="276" w:lineRule="auto"/>
              <w:rPr>
                <w:sz w:val="20"/>
              </w:rPr>
            </w:pPr>
          </w:p>
        </w:tc>
        <w:tc>
          <w:tcPr>
            <w:tcW w:w="143" w:type="pct"/>
            <w:shd w:val="clear" w:color="auto" w:fill="auto"/>
          </w:tcPr>
          <w:p w14:paraId="393C3E0A" w14:textId="77777777" w:rsidR="00E4784E" w:rsidRPr="00067F72" w:rsidRDefault="00E4784E" w:rsidP="00652CFD">
            <w:pPr>
              <w:spacing w:before="0" w:after="0" w:line="276" w:lineRule="auto"/>
              <w:jc w:val="center"/>
              <w:rPr>
                <w:sz w:val="20"/>
              </w:rPr>
            </w:pPr>
            <w:r w:rsidRPr="00067F72">
              <w:rPr>
                <w:sz w:val="20"/>
              </w:rPr>
              <w:t>O</w:t>
            </w:r>
          </w:p>
        </w:tc>
        <w:tc>
          <w:tcPr>
            <w:tcW w:w="417" w:type="pct"/>
            <w:shd w:val="clear" w:color="auto" w:fill="auto"/>
          </w:tcPr>
          <w:p w14:paraId="5724E491" w14:textId="77777777" w:rsidR="00E4784E" w:rsidRPr="00067F72" w:rsidRDefault="00E4784E" w:rsidP="00652CFD">
            <w:pPr>
              <w:spacing w:before="0" w:after="0" w:line="276" w:lineRule="auto"/>
              <w:jc w:val="center"/>
              <w:rPr>
                <w:sz w:val="20"/>
              </w:rPr>
            </w:pPr>
            <w:r w:rsidRPr="00067F72">
              <w:rPr>
                <w:sz w:val="20"/>
              </w:rPr>
              <w:t>S</w:t>
            </w:r>
          </w:p>
        </w:tc>
        <w:tc>
          <w:tcPr>
            <w:tcW w:w="1302" w:type="pct"/>
            <w:gridSpan w:val="2"/>
            <w:shd w:val="clear" w:color="auto" w:fill="auto"/>
          </w:tcPr>
          <w:p w14:paraId="3D616DD6" w14:textId="77777777" w:rsidR="00E4784E" w:rsidRPr="00067F72" w:rsidRDefault="00E4784E" w:rsidP="00652CFD">
            <w:pPr>
              <w:spacing w:before="0" w:after="0" w:line="276" w:lineRule="auto"/>
              <w:rPr>
                <w:sz w:val="20"/>
              </w:rPr>
            </w:pPr>
            <w:r w:rsidRPr="00067F72">
              <w:rPr>
                <w:sz w:val="20"/>
              </w:rPr>
              <w:t>Суммы в разрезе КБК и КОСГУ</w:t>
            </w:r>
          </w:p>
        </w:tc>
        <w:tc>
          <w:tcPr>
            <w:tcW w:w="1337" w:type="pct"/>
            <w:shd w:val="clear" w:color="auto" w:fill="auto"/>
          </w:tcPr>
          <w:p w14:paraId="5DBF7871" w14:textId="77777777" w:rsidR="00E4784E" w:rsidRPr="00067F72" w:rsidRDefault="00E4784E" w:rsidP="00652CFD">
            <w:pPr>
              <w:spacing w:before="0" w:after="0" w:line="276" w:lineRule="auto"/>
              <w:rPr>
                <w:sz w:val="20"/>
              </w:rPr>
            </w:pPr>
          </w:p>
        </w:tc>
      </w:tr>
      <w:tr w:rsidR="00E4784E" w:rsidRPr="001A4780" w14:paraId="36AAC316" w14:textId="77777777" w:rsidTr="0078227F">
        <w:tc>
          <w:tcPr>
            <w:tcW w:w="690" w:type="pct"/>
            <w:vMerge w:val="restart"/>
            <w:shd w:val="clear" w:color="auto" w:fill="auto"/>
          </w:tcPr>
          <w:p w14:paraId="61B1A493"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770379A9" w14:textId="77777777" w:rsidR="00E4784E" w:rsidRPr="003C3387" w:rsidRDefault="00E4784E" w:rsidP="00652CFD">
            <w:pPr>
              <w:spacing w:before="0" w:after="0" w:line="276" w:lineRule="auto"/>
              <w:rPr>
                <w:sz w:val="20"/>
              </w:rPr>
            </w:pPr>
            <w:r w:rsidRPr="003C3387">
              <w:rPr>
                <w:sz w:val="20"/>
              </w:rPr>
              <w:t>amountKBKs</w:t>
            </w:r>
          </w:p>
        </w:tc>
        <w:tc>
          <w:tcPr>
            <w:tcW w:w="143" w:type="pct"/>
            <w:shd w:val="clear" w:color="auto" w:fill="auto"/>
          </w:tcPr>
          <w:p w14:paraId="5B5F3590"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6E96C82D"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298A51A6"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14:paraId="3A6B04FA"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45D946E2" w14:textId="77777777" w:rsidTr="0078227F">
        <w:tc>
          <w:tcPr>
            <w:tcW w:w="690" w:type="pct"/>
            <w:vMerge/>
            <w:shd w:val="clear" w:color="auto" w:fill="auto"/>
          </w:tcPr>
          <w:p w14:paraId="500AFBC8" w14:textId="77777777" w:rsidR="00E4784E" w:rsidRPr="00C515E9" w:rsidRDefault="00E4784E" w:rsidP="00652CFD">
            <w:pPr>
              <w:spacing w:before="0" w:after="0" w:line="276" w:lineRule="auto"/>
              <w:rPr>
                <w:sz w:val="20"/>
              </w:rPr>
            </w:pPr>
          </w:p>
        </w:tc>
        <w:tc>
          <w:tcPr>
            <w:tcW w:w="1111" w:type="pct"/>
            <w:shd w:val="clear" w:color="auto" w:fill="auto"/>
          </w:tcPr>
          <w:p w14:paraId="506A0ADC" w14:textId="77777777" w:rsidR="00E4784E" w:rsidRPr="003C3387" w:rsidRDefault="00E4784E" w:rsidP="00652CFD">
            <w:pPr>
              <w:spacing w:before="0" w:after="0" w:line="276" w:lineRule="auto"/>
              <w:rPr>
                <w:sz w:val="20"/>
              </w:rPr>
            </w:pPr>
            <w:r w:rsidRPr="003C3387">
              <w:rPr>
                <w:sz w:val="20"/>
              </w:rPr>
              <w:t>amountKBKs</w:t>
            </w:r>
            <w:r>
              <w:rPr>
                <w:sz w:val="20"/>
              </w:rPr>
              <w:t>2016</w:t>
            </w:r>
          </w:p>
        </w:tc>
        <w:tc>
          <w:tcPr>
            <w:tcW w:w="143" w:type="pct"/>
            <w:shd w:val="clear" w:color="auto" w:fill="auto"/>
          </w:tcPr>
          <w:p w14:paraId="0F2F86A5"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2D4D30EC"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055AA46E"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14:paraId="0162C983"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1E80E02C" w14:textId="77777777" w:rsidTr="0078227F">
        <w:tc>
          <w:tcPr>
            <w:tcW w:w="690" w:type="pct"/>
            <w:vMerge w:val="restart"/>
            <w:shd w:val="clear" w:color="auto" w:fill="auto"/>
          </w:tcPr>
          <w:p w14:paraId="3B8130F5"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663FF8AC" w14:textId="77777777" w:rsidR="00E4784E" w:rsidRPr="003C3387" w:rsidRDefault="00E4784E" w:rsidP="00652CFD">
            <w:pPr>
              <w:spacing w:before="0" w:after="0" w:line="276" w:lineRule="auto"/>
              <w:rPr>
                <w:sz w:val="20"/>
              </w:rPr>
            </w:pPr>
            <w:r w:rsidRPr="003C3387">
              <w:rPr>
                <w:sz w:val="20"/>
              </w:rPr>
              <w:t>amount KOSGUs</w:t>
            </w:r>
          </w:p>
        </w:tc>
        <w:tc>
          <w:tcPr>
            <w:tcW w:w="143" w:type="pct"/>
            <w:shd w:val="clear" w:color="auto" w:fill="auto"/>
          </w:tcPr>
          <w:p w14:paraId="3F33DE3D"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43E19863"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409FD9B8" w14:textId="77777777" w:rsidR="00E4784E" w:rsidRPr="003C3387" w:rsidRDefault="00E4784E" w:rsidP="00652CFD">
            <w:pPr>
              <w:spacing w:before="0" w:after="0" w:line="276" w:lineRule="auto"/>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14:paraId="4F7033D2"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06C4AAE3" w14:textId="77777777" w:rsidTr="0078227F">
        <w:tc>
          <w:tcPr>
            <w:tcW w:w="690" w:type="pct"/>
            <w:vMerge/>
            <w:shd w:val="clear" w:color="auto" w:fill="auto"/>
          </w:tcPr>
          <w:p w14:paraId="5124CC81" w14:textId="77777777" w:rsidR="00E4784E" w:rsidRPr="00724833" w:rsidRDefault="00E4784E" w:rsidP="00652CFD">
            <w:pPr>
              <w:spacing w:before="0" w:after="0" w:line="276" w:lineRule="auto"/>
              <w:rPr>
                <w:b/>
                <w:sz w:val="20"/>
              </w:rPr>
            </w:pPr>
          </w:p>
        </w:tc>
        <w:tc>
          <w:tcPr>
            <w:tcW w:w="1111" w:type="pct"/>
            <w:shd w:val="clear" w:color="auto" w:fill="auto"/>
          </w:tcPr>
          <w:p w14:paraId="0BC64683" w14:textId="77777777" w:rsidR="00E4784E" w:rsidRPr="003C3387" w:rsidRDefault="00E4784E" w:rsidP="00652CFD">
            <w:pPr>
              <w:spacing w:before="0" w:after="0" w:line="276" w:lineRule="auto"/>
              <w:rPr>
                <w:sz w:val="20"/>
              </w:rPr>
            </w:pPr>
            <w:r>
              <w:rPr>
                <w:sz w:val="20"/>
              </w:rPr>
              <w:t>amount</w:t>
            </w:r>
            <w:r>
              <w:rPr>
                <w:sz w:val="20"/>
                <w:lang w:val="en-US"/>
              </w:rPr>
              <w:t>KVR</w:t>
            </w:r>
            <w:r w:rsidRPr="003C3387">
              <w:rPr>
                <w:sz w:val="20"/>
              </w:rPr>
              <w:t>s</w:t>
            </w:r>
          </w:p>
        </w:tc>
        <w:tc>
          <w:tcPr>
            <w:tcW w:w="143" w:type="pct"/>
            <w:shd w:val="clear" w:color="auto" w:fill="auto"/>
          </w:tcPr>
          <w:p w14:paraId="508BB44E"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1A90EE54"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4513C5C3" w14:textId="77777777" w:rsidR="00E4784E" w:rsidRPr="00893195" w:rsidRDefault="00E4784E" w:rsidP="00652CFD">
            <w:pPr>
              <w:spacing w:before="0" w:after="0" w:line="276" w:lineRule="auto"/>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14:paraId="22969AFD"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44D4067A" w14:textId="77777777" w:rsidTr="0078227F">
        <w:tc>
          <w:tcPr>
            <w:tcW w:w="5000" w:type="pct"/>
            <w:gridSpan w:val="7"/>
            <w:shd w:val="clear" w:color="auto" w:fill="auto"/>
          </w:tcPr>
          <w:p w14:paraId="41DC8B2D" w14:textId="77777777" w:rsidR="00E4784E" w:rsidRPr="0011348F" w:rsidRDefault="00E4784E" w:rsidP="00652CFD">
            <w:pPr>
              <w:spacing w:before="0" w:after="0" w:line="276" w:lineRule="auto"/>
              <w:jc w:val="center"/>
              <w:rPr>
                <w:b/>
                <w:sz w:val="20"/>
              </w:rPr>
            </w:pPr>
            <w:r w:rsidRPr="000C4D30">
              <w:rPr>
                <w:b/>
                <w:sz w:val="20"/>
              </w:rPr>
              <w:t>Услуги, связанные с направлением работника в служебную командировку</w:t>
            </w:r>
          </w:p>
        </w:tc>
      </w:tr>
      <w:tr w:rsidR="00E4784E" w:rsidRPr="001A4780" w14:paraId="57D6427D" w14:textId="77777777" w:rsidTr="0078227F">
        <w:tc>
          <w:tcPr>
            <w:tcW w:w="690" w:type="pct"/>
            <w:shd w:val="clear" w:color="auto" w:fill="auto"/>
          </w:tcPr>
          <w:p w14:paraId="15095AF4" w14:textId="77777777" w:rsidR="00E4784E" w:rsidRPr="0011348F" w:rsidRDefault="00E4784E" w:rsidP="00652CFD">
            <w:pPr>
              <w:spacing w:before="0" w:after="0" w:line="276" w:lineRule="auto"/>
              <w:rPr>
                <w:b/>
                <w:sz w:val="20"/>
              </w:rPr>
            </w:pPr>
            <w:r w:rsidRPr="000C4D30">
              <w:rPr>
                <w:b/>
                <w:sz w:val="20"/>
              </w:rPr>
              <w:t>businessTripService</w:t>
            </w:r>
          </w:p>
        </w:tc>
        <w:tc>
          <w:tcPr>
            <w:tcW w:w="1111" w:type="pct"/>
            <w:shd w:val="clear" w:color="auto" w:fill="auto"/>
          </w:tcPr>
          <w:p w14:paraId="22F2F3F2" w14:textId="77777777" w:rsidR="00E4784E" w:rsidRPr="0011348F" w:rsidRDefault="00E4784E" w:rsidP="00652CFD">
            <w:pPr>
              <w:spacing w:before="0" w:after="0" w:line="276" w:lineRule="auto"/>
              <w:rPr>
                <w:b/>
                <w:sz w:val="20"/>
              </w:rPr>
            </w:pPr>
          </w:p>
        </w:tc>
        <w:tc>
          <w:tcPr>
            <w:tcW w:w="143" w:type="pct"/>
            <w:shd w:val="clear" w:color="auto" w:fill="auto"/>
          </w:tcPr>
          <w:p w14:paraId="5D855252" w14:textId="77777777" w:rsidR="00E4784E" w:rsidRPr="00724833" w:rsidRDefault="00E4784E" w:rsidP="00652CFD">
            <w:pPr>
              <w:spacing w:before="0" w:after="0" w:line="276" w:lineRule="auto"/>
              <w:jc w:val="center"/>
              <w:rPr>
                <w:b/>
                <w:sz w:val="20"/>
              </w:rPr>
            </w:pPr>
          </w:p>
        </w:tc>
        <w:tc>
          <w:tcPr>
            <w:tcW w:w="417" w:type="pct"/>
            <w:shd w:val="clear" w:color="auto" w:fill="auto"/>
          </w:tcPr>
          <w:p w14:paraId="5EB3F199"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3848644F" w14:textId="77777777" w:rsidR="00E4784E" w:rsidRPr="00724833" w:rsidRDefault="00E4784E" w:rsidP="00652CFD">
            <w:pPr>
              <w:spacing w:before="0" w:after="0" w:line="276" w:lineRule="auto"/>
              <w:rPr>
                <w:b/>
                <w:sz w:val="20"/>
              </w:rPr>
            </w:pPr>
          </w:p>
        </w:tc>
        <w:tc>
          <w:tcPr>
            <w:tcW w:w="1337" w:type="pct"/>
            <w:shd w:val="clear" w:color="auto" w:fill="auto"/>
          </w:tcPr>
          <w:p w14:paraId="4C3CE97D" w14:textId="77777777" w:rsidR="00E4784E" w:rsidRPr="00724833" w:rsidRDefault="00E4784E" w:rsidP="00652CFD">
            <w:pPr>
              <w:spacing w:before="0" w:after="0" w:line="276" w:lineRule="auto"/>
              <w:rPr>
                <w:b/>
                <w:sz w:val="20"/>
              </w:rPr>
            </w:pPr>
          </w:p>
        </w:tc>
      </w:tr>
      <w:tr w:rsidR="00E4784E" w:rsidRPr="001A4780" w14:paraId="4B390246" w14:textId="77777777" w:rsidTr="0078227F">
        <w:tc>
          <w:tcPr>
            <w:tcW w:w="690" w:type="pct"/>
            <w:shd w:val="clear" w:color="auto" w:fill="auto"/>
          </w:tcPr>
          <w:p w14:paraId="51C1ACB2" w14:textId="77777777" w:rsidR="00E4784E" w:rsidRPr="00E37249" w:rsidRDefault="00E4784E" w:rsidP="00652CFD">
            <w:pPr>
              <w:spacing w:before="0" w:after="0" w:line="276" w:lineRule="auto"/>
              <w:rPr>
                <w:b/>
                <w:sz w:val="20"/>
              </w:rPr>
            </w:pPr>
            <w:r w:rsidRPr="00E37249">
              <w:rPr>
                <w:b/>
                <w:sz w:val="20"/>
              </w:rPr>
              <w:t>finances</w:t>
            </w:r>
          </w:p>
        </w:tc>
        <w:tc>
          <w:tcPr>
            <w:tcW w:w="1111" w:type="pct"/>
            <w:shd w:val="clear" w:color="auto" w:fill="auto"/>
          </w:tcPr>
          <w:p w14:paraId="0E0B091A" w14:textId="77777777" w:rsidR="00E4784E" w:rsidRPr="00067F72" w:rsidRDefault="00E4784E" w:rsidP="00652CFD">
            <w:pPr>
              <w:spacing w:before="0" w:after="0" w:line="276" w:lineRule="auto"/>
              <w:rPr>
                <w:sz w:val="20"/>
              </w:rPr>
            </w:pPr>
          </w:p>
        </w:tc>
        <w:tc>
          <w:tcPr>
            <w:tcW w:w="143" w:type="pct"/>
            <w:shd w:val="clear" w:color="auto" w:fill="auto"/>
          </w:tcPr>
          <w:p w14:paraId="5868D527" w14:textId="77777777" w:rsidR="00E4784E" w:rsidRPr="00067F72" w:rsidRDefault="00E4784E" w:rsidP="00652CFD">
            <w:pPr>
              <w:spacing w:before="0" w:after="0" w:line="276" w:lineRule="auto"/>
              <w:jc w:val="center"/>
              <w:rPr>
                <w:sz w:val="20"/>
              </w:rPr>
            </w:pPr>
            <w:r w:rsidRPr="00067F72">
              <w:rPr>
                <w:sz w:val="20"/>
              </w:rPr>
              <w:t>O</w:t>
            </w:r>
          </w:p>
        </w:tc>
        <w:tc>
          <w:tcPr>
            <w:tcW w:w="417" w:type="pct"/>
            <w:shd w:val="clear" w:color="auto" w:fill="auto"/>
          </w:tcPr>
          <w:p w14:paraId="48C6278A" w14:textId="77777777" w:rsidR="00E4784E" w:rsidRPr="00067F72" w:rsidRDefault="00E4784E" w:rsidP="00652CFD">
            <w:pPr>
              <w:spacing w:before="0" w:after="0" w:line="276" w:lineRule="auto"/>
              <w:jc w:val="center"/>
              <w:rPr>
                <w:sz w:val="20"/>
              </w:rPr>
            </w:pPr>
            <w:r w:rsidRPr="00067F72">
              <w:rPr>
                <w:sz w:val="20"/>
              </w:rPr>
              <w:t>S</w:t>
            </w:r>
          </w:p>
        </w:tc>
        <w:tc>
          <w:tcPr>
            <w:tcW w:w="1302" w:type="pct"/>
            <w:gridSpan w:val="2"/>
            <w:shd w:val="clear" w:color="auto" w:fill="auto"/>
          </w:tcPr>
          <w:p w14:paraId="74E7A1F6" w14:textId="77777777" w:rsidR="00E4784E" w:rsidRPr="00067F72" w:rsidRDefault="00E4784E" w:rsidP="00652CFD">
            <w:pPr>
              <w:spacing w:before="0" w:after="0" w:line="276" w:lineRule="auto"/>
              <w:rPr>
                <w:sz w:val="20"/>
              </w:rPr>
            </w:pPr>
            <w:r w:rsidRPr="00067F72">
              <w:rPr>
                <w:sz w:val="20"/>
              </w:rPr>
              <w:t>Суммы в разрезе КБК и КОСГУ</w:t>
            </w:r>
          </w:p>
        </w:tc>
        <w:tc>
          <w:tcPr>
            <w:tcW w:w="1337" w:type="pct"/>
            <w:shd w:val="clear" w:color="auto" w:fill="auto"/>
          </w:tcPr>
          <w:p w14:paraId="753D497C" w14:textId="77777777" w:rsidR="00E4784E" w:rsidRPr="00067F72" w:rsidRDefault="00E4784E" w:rsidP="00652CFD">
            <w:pPr>
              <w:spacing w:before="0" w:after="0" w:line="276" w:lineRule="auto"/>
              <w:rPr>
                <w:sz w:val="20"/>
              </w:rPr>
            </w:pPr>
          </w:p>
        </w:tc>
      </w:tr>
      <w:tr w:rsidR="00E4784E" w:rsidRPr="001A4780" w14:paraId="2C35AD6B" w14:textId="77777777" w:rsidTr="0078227F">
        <w:tc>
          <w:tcPr>
            <w:tcW w:w="690" w:type="pct"/>
            <w:vMerge w:val="restart"/>
            <w:shd w:val="clear" w:color="auto" w:fill="auto"/>
          </w:tcPr>
          <w:p w14:paraId="65190461"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0BC9EBFC" w14:textId="77777777" w:rsidR="00E4784E" w:rsidRPr="003C3387" w:rsidRDefault="00E4784E" w:rsidP="00652CFD">
            <w:pPr>
              <w:spacing w:before="0" w:after="0" w:line="276" w:lineRule="auto"/>
              <w:rPr>
                <w:sz w:val="20"/>
              </w:rPr>
            </w:pPr>
            <w:r w:rsidRPr="003C3387">
              <w:rPr>
                <w:sz w:val="20"/>
              </w:rPr>
              <w:t>amountKBKs</w:t>
            </w:r>
          </w:p>
        </w:tc>
        <w:tc>
          <w:tcPr>
            <w:tcW w:w="143" w:type="pct"/>
            <w:shd w:val="clear" w:color="auto" w:fill="auto"/>
          </w:tcPr>
          <w:p w14:paraId="5C6EE7DB"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25C19713"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0ECD7791"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14:paraId="7B70A9F9"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2D3FADE2" w14:textId="77777777" w:rsidTr="0078227F">
        <w:tc>
          <w:tcPr>
            <w:tcW w:w="690" w:type="pct"/>
            <w:vMerge/>
            <w:shd w:val="clear" w:color="auto" w:fill="auto"/>
          </w:tcPr>
          <w:p w14:paraId="224AB45F" w14:textId="77777777" w:rsidR="00E4784E" w:rsidRPr="00C515E9" w:rsidRDefault="00E4784E" w:rsidP="00652CFD">
            <w:pPr>
              <w:spacing w:before="0" w:after="0" w:line="276" w:lineRule="auto"/>
              <w:rPr>
                <w:sz w:val="20"/>
              </w:rPr>
            </w:pPr>
          </w:p>
        </w:tc>
        <w:tc>
          <w:tcPr>
            <w:tcW w:w="1111" w:type="pct"/>
            <w:shd w:val="clear" w:color="auto" w:fill="auto"/>
          </w:tcPr>
          <w:p w14:paraId="26F65377" w14:textId="77777777" w:rsidR="00E4784E" w:rsidRPr="003C3387" w:rsidRDefault="00E4784E" w:rsidP="00652CFD">
            <w:pPr>
              <w:spacing w:before="0" w:after="0" w:line="276" w:lineRule="auto"/>
              <w:rPr>
                <w:sz w:val="20"/>
              </w:rPr>
            </w:pPr>
            <w:r w:rsidRPr="003C3387">
              <w:rPr>
                <w:sz w:val="20"/>
              </w:rPr>
              <w:t>amountKBKs</w:t>
            </w:r>
            <w:r>
              <w:rPr>
                <w:sz w:val="20"/>
              </w:rPr>
              <w:t>2016</w:t>
            </w:r>
          </w:p>
        </w:tc>
        <w:tc>
          <w:tcPr>
            <w:tcW w:w="143" w:type="pct"/>
            <w:shd w:val="clear" w:color="auto" w:fill="auto"/>
          </w:tcPr>
          <w:p w14:paraId="52ECC37D"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60146248"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090B5620"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14:paraId="12F3C7AB"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56B80AA3" w14:textId="77777777" w:rsidTr="0078227F">
        <w:tc>
          <w:tcPr>
            <w:tcW w:w="690" w:type="pct"/>
            <w:vMerge w:val="restart"/>
            <w:shd w:val="clear" w:color="auto" w:fill="auto"/>
          </w:tcPr>
          <w:p w14:paraId="7EFE8ADE"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062269B4" w14:textId="77777777" w:rsidR="00E4784E" w:rsidRPr="003C3387" w:rsidRDefault="00E4784E" w:rsidP="00652CFD">
            <w:pPr>
              <w:spacing w:before="0" w:after="0" w:line="276" w:lineRule="auto"/>
              <w:rPr>
                <w:sz w:val="20"/>
              </w:rPr>
            </w:pPr>
            <w:r w:rsidRPr="003C3387">
              <w:rPr>
                <w:sz w:val="20"/>
              </w:rPr>
              <w:t>amount KOSGUs</w:t>
            </w:r>
          </w:p>
        </w:tc>
        <w:tc>
          <w:tcPr>
            <w:tcW w:w="143" w:type="pct"/>
            <w:shd w:val="clear" w:color="auto" w:fill="auto"/>
          </w:tcPr>
          <w:p w14:paraId="713DC606"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69E2D7C0"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3E7BDF74" w14:textId="77777777" w:rsidR="00E4784E" w:rsidRPr="003C3387" w:rsidRDefault="00E4784E" w:rsidP="00652CFD">
            <w:pPr>
              <w:spacing w:before="0" w:after="0" w:line="276" w:lineRule="auto"/>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14:paraId="313844E6"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306939E2" w14:textId="77777777" w:rsidTr="0078227F">
        <w:tc>
          <w:tcPr>
            <w:tcW w:w="690" w:type="pct"/>
            <w:vMerge/>
            <w:shd w:val="clear" w:color="auto" w:fill="auto"/>
          </w:tcPr>
          <w:p w14:paraId="6D7CFC4F" w14:textId="77777777" w:rsidR="00E4784E" w:rsidRPr="00724833" w:rsidRDefault="00E4784E" w:rsidP="00652CFD">
            <w:pPr>
              <w:spacing w:before="0" w:after="0" w:line="276" w:lineRule="auto"/>
              <w:rPr>
                <w:b/>
                <w:sz w:val="20"/>
              </w:rPr>
            </w:pPr>
          </w:p>
        </w:tc>
        <w:tc>
          <w:tcPr>
            <w:tcW w:w="1111" w:type="pct"/>
            <w:shd w:val="clear" w:color="auto" w:fill="auto"/>
          </w:tcPr>
          <w:p w14:paraId="6EE84E85" w14:textId="77777777" w:rsidR="00E4784E" w:rsidRPr="003C3387" w:rsidRDefault="00E4784E" w:rsidP="00652CFD">
            <w:pPr>
              <w:spacing w:before="0" w:after="0" w:line="276" w:lineRule="auto"/>
              <w:rPr>
                <w:sz w:val="20"/>
              </w:rPr>
            </w:pPr>
            <w:r>
              <w:rPr>
                <w:sz w:val="20"/>
              </w:rPr>
              <w:t>amount</w:t>
            </w:r>
            <w:r>
              <w:rPr>
                <w:sz w:val="20"/>
                <w:lang w:val="en-US"/>
              </w:rPr>
              <w:t>KVR</w:t>
            </w:r>
            <w:r w:rsidRPr="003C3387">
              <w:rPr>
                <w:sz w:val="20"/>
              </w:rPr>
              <w:t>s</w:t>
            </w:r>
          </w:p>
        </w:tc>
        <w:tc>
          <w:tcPr>
            <w:tcW w:w="143" w:type="pct"/>
            <w:shd w:val="clear" w:color="auto" w:fill="auto"/>
          </w:tcPr>
          <w:p w14:paraId="61192CD7"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1DDA1CEF"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5394B4B8" w14:textId="77777777" w:rsidR="00E4784E" w:rsidRPr="00893195" w:rsidRDefault="00E4784E" w:rsidP="00652CFD">
            <w:pPr>
              <w:spacing w:before="0" w:after="0" w:line="276" w:lineRule="auto"/>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14:paraId="0AE5E405"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1ED8DB56" w14:textId="77777777" w:rsidTr="0078227F">
        <w:tc>
          <w:tcPr>
            <w:tcW w:w="5000" w:type="pct"/>
            <w:gridSpan w:val="7"/>
            <w:shd w:val="clear" w:color="auto" w:fill="auto"/>
          </w:tcPr>
          <w:p w14:paraId="4FDE5111" w14:textId="77777777" w:rsidR="00E4784E" w:rsidRPr="0011348F" w:rsidRDefault="00E4784E" w:rsidP="00652CFD">
            <w:pPr>
              <w:spacing w:before="0" w:after="0" w:line="276" w:lineRule="auto"/>
              <w:jc w:val="center"/>
              <w:rPr>
                <w:b/>
                <w:sz w:val="20"/>
              </w:rPr>
            </w:pPr>
            <w:r w:rsidRPr="000C4D30">
              <w:rPr>
                <w:b/>
                <w:sz w:val="20"/>
              </w:rPr>
              <w:t>Преподавательские услуги, оказываемые физическими лицами</w:t>
            </w:r>
          </w:p>
        </w:tc>
      </w:tr>
      <w:tr w:rsidR="00E4784E" w:rsidRPr="001A4780" w14:paraId="792C2A67" w14:textId="77777777" w:rsidTr="0078227F">
        <w:tc>
          <w:tcPr>
            <w:tcW w:w="690" w:type="pct"/>
            <w:shd w:val="clear" w:color="auto" w:fill="auto"/>
          </w:tcPr>
          <w:p w14:paraId="006323C6" w14:textId="77777777" w:rsidR="00E4784E" w:rsidRPr="0011348F" w:rsidRDefault="00E4784E" w:rsidP="00652CFD">
            <w:pPr>
              <w:spacing w:before="0" w:after="0" w:line="276" w:lineRule="auto"/>
              <w:rPr>
                <w:b/>
                <w:sz w:val="20"/>
              </w:rPr>
            </w:pPr>
            <w:r w:rsidRPr="000C4D30">
              <w:rPr>
                <w:b/>
                <w:sz w:val="20"/>
              </w:rPr>
              <w:t>teachingService</w:t>
            </w:r>
          </w:p>
        </w:tc>
        <w:tc>
          <w:tcPr>
            <w:tcW w:w="1111" w:type="pct"/>
            <w:shd w:val="clear" w:color="auto" w:fill="auto"/>
          </w:tcPr>
          <w:p w14:paraId="766018E0" w14:textId="77777777" w:rsidR="00E4784E" w:rsidRPr="0011348F" w:rsidRDefault="00E4784E" w:rsidP="00652CFD">
            <w:pPr>
              <w:spacing w:before="0" w:after="0" w:line="276" w:lineRule="auto"/>
              <w:rPr>
                <w:b/>
                <w:sz w:val="20"/>
              </w:rPr>
            </w:pPr>
          </w:p>
        </w:tc>
        <w:tc>
          <w:tcPr>
            <w:tcW w:w="143" w:type="pct"/>
            <w:shd w:val="clear" w:color="auto" w:fill="auto"/>
          </w:tcPr>
          <w:p w14:paraId="5FA7412F" w14:textId="77777777" w:rsidR="00E4784E" w:rsidRPr="00724833" w:rsidRDefault="00E4784E" w:rsidP="00652CFD">
            <w:pPr>
              <w:spacing w:before="0" w:after="0" w:line="276" w:lineRule="auto"/>
              <w:jc w:val="center"/>
              <w:rPr>
                <w:b/>
                <w:sz w:val="20"/>
              </w:rPr>
            </w:pPr>
          </w:p>
        </w:tc>
        <w:tc>
          <w:tcPr>
            <w:tcW w:w="417" w:type="pct"/>
            <w:shd w:val="clear" w:color="auto" w:fill="auto"/>
          </w:tcPr>
          <w:p w14:paraId="2E7CA162"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7E48095C" w14:textId="77777777" w:rsidR="00E4784E" w:rsidRPr="00724833" w:rsidRDefault="00E4784E" w:rsidP="00652CFD">
            <w:pPr>
              <w:spacing w:before="0" w:after="0" w:line="276" w:lineRule="auto"/>
              <w:rPr>
                <w:b/>
                <w:sz w:val="20"/>
              </w:rPr>
            </w:pPr>
          </w:p>
        </w:tc>
        <w:tc>
          <w:tcPr>
            <w:tcW w:w="1337" w:type="pct"/>
            <w:shd w:val="clear" w:color="auto" w:fill="auto"/>
          </w:tcPr>
          <w:p w14:paraId="2C9C09AE" w14:textId="77777777" w:rsidR="00E4784E" w:rsidRPr="00724833" w:rsidRDefault="00E4784E" w:rsidP="00652CFD">
            <w:pPr>
              <w:spacing w:before="0" w:after="0" w:line="276" w:lineRule="auto"/>
              <w:rPr>
                <w:b/>
                <w:sz w:val="20"/>
              </w:rPr>
            </w:pPr>
          </w:p>
        </w:tc>
      </w:tr>
      <w:tr w:rsidR="00E4784E" w:rsidRPr="001A4780" w14:paraId="21436565" w14:textId="77777777" w:rsidTr="0078227F">
        <w:tc>
          <w:tcPr>
            <w:tcW w:w="690" w:type="pct"/>
            <w:shd w:val="clear" w:color="auto" w:fill="auto"/>
          </w:tcPr>
          <w:p w14:paraId="2E63BB96" w14:textId="77777777" w:rsidR="00E4784E" w:rsidRPr="00E37249" w:rsidRDefault="00E4784E" w:rsidP="00652CFD">
            <w:pPr>
              <w:spacing w:before="0" w:after="0" w:line="276" w:lineRule="auto"/>
              <w:rPr>
                <w:b/>
                <w:sz w:val="20"/>
              </w:rPr>
            </w:pPr>
            <w:r w:rsidRPr="00E37249">
              <w:rPr>
                <w:b/>
                <w:sz w:val="20"/>
              </w:rPr>
              <w:t>finances</w:t>
            </w:r>
          </w:p>
        </w:tc>
        <w:tc>
          <w:tcPr>
            <w:tcW w:w="1111" w:type="pct"/>
            <w:shd w:val="clear" w:color="auto" w:fill="auto"/>
          </w:tcPr>
          <w:p w14:paraId="4320413C" w14:textId="77777777" w:rsidR="00E4784E" w:rsidRPr="00067F72" w:rsidRDefault="00E4784E" w:rsidP="00652CFD">
            <w:pPr>
              <w:spacing w:before="0" w:after="0" w:line="276" w:lineRule="auto"/>
              <w:rPr>
                <w:sz w:val="20"/>
              </w:rPr>
            </w:pPr>
          </w:p>
        </w:tc>
        <w:tc>
          <w:tcPr>
            <w:tcW w:w="143" w:type="pct"/>
            <w:shd w:val="clear" w:color="auto" w:fill="auto"/>
          </w:tcPr>
          <w:p w14:paraId="4773692C" w14:textId="77777777" w:rsidR="00E4784E" w:rsidRPr="00067F72" w:rsidRDefault="00E4784E" w:rsidP="00652CFD">
            <w:pPr>
              <w:spacing w:before="0" w:after="0" w:line="276" w:lineRule="auto"/>
              <w:jc w:val="center"/>
              <w:rPr>
                <w:sz w:val="20"/>
              </w:rPr>
            </w:pPr>
            <w:r w:rsidRPr="00067F72">
              <w:rPr>
                <w:sz w:val="20"/>
              </w:rPr>
              <w:t>O</w:t>
            </w:r>
          </w:p>
        </w:tc>
        <w:tc>
          <w:tcPr>
            <w:tcW w:w="417" w:type="pct"/>
            <w:shd w:val="clear" w:color="auto" w:fill="auto"/>
          </w:tcPr>
          <w:p w14:paraId="319696AD" w14:textId="77777777" w:rsidR="00E4784E" w:rsidRPr="00067F72" w:rsidRDefault="00E4784E" w:rsidP="00652CFD">
            <w:pPr>
              <w:spacing w:before="0" w:after="0" w:line="276" w:lineRule="auto"/>
              <w:jc w:val="center"/>
              <w:rPr>
                <w:sz w:val="20"/>
              </w:rPr>
            </w:pPr>
            <w:r w:rsidRPr="00067F72">
              <w:rPr>
                <w:sz w:val="20"/>
              </w:rPr>
              <w:t>S</w:t>
            </w:r>
          </w:p>
        </w:tc>
        <w:tc>
          <w:tcPr>
            <w:tcW w:w="1302" w:type="pct"/>
            <w:gridSpan w:val="2"/>
            <w:shd w:val="clear" w:color="auto" w:fill="auto"/>
          </w:tcPr>
          <w:p w14:paraId="791F2E94" w14:textId="77777777" w:rsidR="00E4784E" w:rsidRPr="00067F72" w:rsidRDefault="00E4784E" w:rsidP="00652CFD">
            <w:pPr>
              <w:spacing w:before="0" w:after="0" w:line="276" w:lineRule="auto"/>
              <w:rPr>
                <w:sz w:val="20"/>
              </w:rPr>
            </w:pPr>
            <w:r w:rsidRPr="00067F72">
              <w:rPr>
                <w:sz w:val="20"/>
              </w:rPr>
              <w:t>Суммы в разрезе КБК и КОСГУ</w:t>
            </w:r>
          </w:p>
        </w:tc>
        <w:tc>
          <w:tcPr>
            <w:tcW w:w="1337" w:type="pct"/>
            <w:shd w:val="clear" w:color="auto" w:fill="auto"/>
          </w:tcPr>
          <w:p w14:paraId="3C4AEBC3" w14:textId="77777777" w:rsidR="00E4784E" w:rsidRPr="00067F72" w:rsidRDefault="00E4784E" w:rsidP="00652CFD">
            <w:pPr>
              <w:spacing w:before="0" w:after="0" w:line="276" w:lineRule="auto"/>
              <w:rPr>
                <w:sz w:val="20"/>
              </w:rPr>
            </w:pPr>
          </w:p>
        </w:tc>
      </w:tr>
      <w:tr w:rsidR="00E4784E" w:rsidRPr="001A4780" w14:paraId="71C8D52E" w14:textId="77777777" w:rsidTr="0078227F">
        <w:tc>
          <w:tcPr>
            <w:tcW w:w="690" w:type="pct"/>
            <w:vMerge w:val="restart"/>
            <w:shd w:val="clear" w:color="auto" w:fill="auto"/>
          </w:tcPr>
          <w:p w14:paraId="31958718"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506C6E6C" w14:textId="77777777" w:rsidR="00E4784E" w:rsidRPr="003C3387" w:rsidRDefault="00E4784E" w:rsidP="00652CFD">
            <w:pPr>
              <w:spacing w:before="0" w:after="0" w:line="276" w:lineRule="auto"/>
              <w:rPr>
                <w:sz w:val="20"/>
              </w:rPr>
            </w:pPr>
            <w:r w:rsidRPr="003C3387">
              <w:rPr>
                <w:sz w:val="20"/>
              </w:rPr>
              <w:t>amountKBKs</w:t>
            </w:r>
          </w:p>
        </w:tc>
        <w:tc>
          <w:tcPr>
            <w:tcW w:w="143" w:type="pct"/>
            <w:shd w:val="clear" w:color="auto" w:fill="auto"/>
          </w:tcPr>
          <w:p w14:paraId="6AD502BE"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08D7273E"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41091E82"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14:paraId="15E448C8"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46BB8731" w14:textId="77777777" w:rsidTr="0078227F">
        <w:tc>
          <w:tcPr>
            <w:tcW w:w="690" w:type="pct"/>
            <w:vMerge/>
            <w:shd w:val="clear" w:color="auto" w:fill="auto"/>
          </w:tcPr>
          <w:p w14:paraId="40A72C37" w14:textId="77777777" w:rsidR="00E4784E" w:rsidRPr="00C515E9" w:rsidRDefault="00E4784E" w:rsidP="00652CFD">
            <w:pPr>
              <w:spacing w:before="0" w:after="0" w:line="276" w:lineRule="auto"/>
              <w:rPr>
                <w:sz w:val="20"/>
              </w:rPr>
            </w:pPr>
          </w:p>
        </w:tc>
        <w:tc>
          <w:tcPr>
            <w:tcW w:w="1111" w:type="pct"/>
            <w:shd w:val="clear" w:color="auto" w:fill="auto"/>
          </w:tcPr>
          <w:p w14:paraId="68580009" w14:textId="77777777" w:rsidR="00E4784E" w:rsidRPr="003C3387" w:rsidRDefault="00E4784E" w:rsidP="00652CFD">
            <w:pPr>
              <w:spacing w:before="0" w:after="0" w:line="276" w:lineRule="auto"/>
              <w:rPr>
                <w:sz w:val="20"/>
              </w:rPr>
            </w:pPr>
            <w:r w:rsidRPr="003C3387">
              <w:rPr>
                <w:sz w:val="20"/>
              </w:rPr>
              <w:t>amountKBKs</w:t>
            </w:r>
            <w:r>
              <w:rPr>
                <w:sz w:val="20"/>
              </w:rPr>
              <w:t>2016</w:t>
            </w:r>
          </w:p>
        </w:tc>
        <w:tc>
          <w:tcPr>
            <w:tcW w:w="143" w:type="pct"/>
            <w:shd w:val="clear" w:color="auto" w:fill="auto"/>
          </w:tcPr>
          <w:p w14:paraId="1306531B"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74AEF39E"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76C4F92B"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337" w:type="pct"/>
            <w:shd w:val="clear" w:color="auto" w:fill="auto"/>
          </w:tcPr>
          <w:p w14:paraId="7D97E1BA"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3299D23F" w14:textId="77777777" w:rsidTr="0078227F">
        <w:tc>
          <w:tcPr>
            <w:tcW w:w="690" w:type="pct"/>
            <w:vMerge w:val="restart"/>
            <w:shd w:val="clear" w:color="auto" w:fill="auto"/>
          </w:tcPr>
          <w:p w14:paraId="233E4EED"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286691B2" w14:textId="77777777" w:rsidR="00E4784E" w:rsidRPr="003C3387" w:rsidRDefault="00E4784E" w:rsidP="00652CFD">
            <w:pPr>
              <w:spacing w:before="0" w:after="0" w:line="276" w:lineRule="auto"/>
              <w:rPr>
                <w:sz w:val="20"/>
              </w:rPr>
            </w:pPr>
            <w:r w:rsidRPr="003C3387">
              <w:rPr>
                <w:sz w:val="20"/>
              </w:rPr>
              <w:t>amount KOSGUs</w:t>
            </w:r>
          </w:p>
        </w:tc>
        <w:tc>
          <w:tcPr>
            <w:tcW w:w="143" w:type="pct"/>
            <w:shd w:val="clear" w:color="auto" w:fill="auto"/>
          </w:tcPr>
          <w:p w14:paraId="01F02AF7"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75ACFC46"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085712A1" w14:textId="77777777" w:rsidR="00E4784E" w:rsidRPr="003C3387" w:rsidRDefault="00E4784E" w:rsidP="00652CFD">
            <w:pPr>
              <w:spacing w:before="0" w:after="0" w:line="276" w:lineRule="auto"/>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14:paraId="0F726503"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2A3BA5E9" w14:textId="77777777" w:rsidTr="0078227F">
        <w:tc>
          <w:tcPr>
            <w:tcW w:w="690" w:type="pct"/>
            <w:vMerge/>
            <w:shd w:val="clear" w:color="auto" w:fill="auto"/>
          </w:tcPr>
          <w:p w14:paraId="52239087" w14:textId="77777777" w:rsidR="00E4784E" w:rsidRPr="00724833" w:rsidRDefault="00E4784E" w:rsidP="00652CFD">
            <w:pPr>
              <w:spacing w:before="0" w:after="0" w:line="276" w:lineRule="auto"/>
              <w:rPr>
                <w:b/>
                <w:sz w:val="20"/>
              </w:rPr>
            </w:pPr>
          </w:p>
        </w:tc>
        <w:tc>
          <w:tcPr>
            <w:tcW w:w="1111" w:type="pct"/>
            <w:shd w:val="clear" w:color="auto" w:fill="auto"/>
          </w:tcPr>
          <w:p w14:paraId="396C7C7C" w14:textId="77777777" w:rsidR="00E4784E" w:rsidRPr="003C3387" w:rsidRDefault="00E4784E" w:rsidP="00652CFD">
            <w:pPr>
              <w:spacing w:before="0" w:after="0" w:line="276" w:lineRule="auto"/>
              <w:rPr>
                <w:sz w:val="20"/>
              </w:rPr>
            </w:pPr>
            <w:r>
              <w:rPr>
                <w:sz w:val="20"/>
              </w:rPr>
              <w:t>amount</w:t>
            </w:r>
            <w:r>
              <w:rPr>
                <w:sz w:val="20"/>
                <w:lang w:val="en-US"/>
              </w:rPr>
              <w:t>KVR</w:t>
            </w:r>
            <w:r w:rsidRPr="003C3387">
              <w:rPr>
                <w:sz w:val="20"/>
              </w:rPr>
              <w:t>s</w:t>
            </w:r>
          </w:p>
        </w:tc>
        <w:tc>
          <w:tcPr>
            <w:tcW w:w="143" w:type="pct"/>
            <w:shd w:val="clear" w:color="auto" w:fill="auto"/>
          </w:tcPr>
          <w:p w14:paraId="11F07B0A"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51ACE7E1"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714873E2" w14:textId="77777777" w:rsidR="00E4784E" w:rsidRPr="00893195" w:rsidRDefault="00E4784E" w:rsidP="00652CFD">
            <w:pPr>
              <w:spacing w:before="0" w:after="0" w:line="276" w:lineRule="auto"/>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14:paraId="03929A71"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5ECCCC81" w14:textId="77777777" w:rsidTr="0078227F">
        <w:tc>
          <w:tcPr>
            <w:tcW w:w="5000" w:type="pct"/>
            <w:gridSpan w:val="7"/>
            <w:shd w:val="clear" w:color="auto" w:fill="auto"/>
          </w:tcPr>
          <w:p w14:paraId="4D58B2B6" w14:textId="77777777" w:rsidR="00E4784E" w:rsidRPr="0011348F" w:rsidRDefault="00E4784E" w:rsidP="00652CFD">
            <w:pPr>
              <w:spacing w:before="0" w:after="0" w:line="276" w:lineRule="auto"/>
              <w:jc w:val="center"/>
              <w:rPr>
                <w:b/>
                <w:sz w:val="20"/>
              </w:rPr>
            </w:pPr>
            <w:r w:rsidRPr="000C4D30">
              <w:rPr>
                <w:b/>
                <w:sz w:val="20"/>
              </w:rPr>
              <w:t>Услуги экскурсовода (гида) оказываемые физическими лицами</w:t>
            </w:r>
          </w:p>
        </w:tc>
      </w:tr>
      <w:tr w:rsidR="00E4784E" w:rsidRPr="001A4780" w14:paraId="09480822" w14:textId="77777777" w:rsidTr="0078227F">
        <w:tc>
          <w:tcPr>
            <w:tcW w:w="690" w:type="pct"/>
            <w:shd w:val="clear" w:color="auto" w:fill="auto"/>
          </w:tcPr>
          <w:p w14:paraId="71CE4947" w14:textId="77777777" w:rsidR="00E4784E" w:rsidRPr="0011348F" w:rsidRDefault="00E4784E" w:rsidP="00652CFD">
            <w:pPr>
              <w:spacing w:before="0" w:after="0" w:line="276" w:lineRule="auto"/>
              <w:rPr>
                <w:b/>
                <w:sz w:val="20"/>
              </w:rPr>
            </w:pPr>
            <w:r w:rsidRPr="000C4D30">
              <w:rPr>
                <w:b/>
                <w:sz w:val="20"/>
              </w:rPr>
              <w:t>guideService</w:t>
            </w:r>
          </w:p>
        </w:tc>
        <w:tc>
          <w:tcPr>
            <w:tcW w:w="1111" w:type="pct"/>
            <w:shd w:val="clear" w:color="auto" w:fill="auto"/>
          </w:tcPr>
          <w:p w14:paraId="11DE0F86" w14:textId="77777777" w:rsidR="00E4784E" w:rsidRPr="0011348F" w:rsidRDefault="00E4784E" w:rsidP="00652CFD">
            <w:pPr>
              <w:spacing w:before="0" w:after="0" w:line="276" w:lineRule="auto"/>
              <w:rPr>
                <w:b/>
                <w:sz w:val="20"/>
              </w:rPr>
            </w:pPr>
          </w:p>
        </w:tc>
        <w:tc>
          <w:tcPr>
            <w:tcW w:w="143" w:type="pct"/>
            <w:shd w:val="clear" w:color="auto" w:fill="auto"/>
          </w:tcPr>
          <w:p w14:paraId="0F063C5C" w14:textId="77777777" w:rsidR="00E4784E" w:rsidRPr="00724833" w:rsidRDefault="00E4784E" w:rsidP="00652CFD">
            <w:pPr>
              <w:spacing w:before="0" w:after="0" w:line="276" w:lineRule="auto"/>
              <w:jc w:val="center"/>
              <w:rPr>
                <w:b/>
                <w:sz w:val="20"/>
              </w:rPr>
            </w:pPr>
          </w:p>
        </w:tc>
        <w:tc>
          <w:tcPr>
            <w:tcW w:w="417" w:type="pct"/>
            <w:shd w:val="clear" w:color="auto" w:fill="auto"/>
          </w:tcPr>
          <w:p w14:paraId="7D463D21"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0AA42589" w14:textId="77777777" w:rsidR="00E4784E" w:rsidRPr="00724833" w:rsidRDefault="00E4784E" w:rsidP="00652CFD">
            <w:pPr>
              <w:spacing w:before="0" w:after="0" w:line="276" w:lineRule="auto"/>
              <w:rPr>
                <w:b/>
                <w:sz w:val="20"/>
              </w:rPr>
            </w:pPr>
          </w:p>
        </w:tc>
        <w:tc>
          <w:tcPr>
            <w:tcW w:w="1337" w:type="pct"/>
            <w:shd w:val="clear" w:color="auto" w:fill="auto"/>
          </w:tcPr>
          <w:p w14:paraId="5640A6B3" w14:textId="77777777" w:rsidR="00E4784E" w:rsidRPr="00724833" w:rsidRDefault="00E4784E" w:rsidP="00652CFD">
            <w:pPr>
              <w:spacing w:before="0" w:after="0" w:line="276" w:lineRule="auto"/>
              <w:rPr>
                <w:b/>
                <w:sz w:val="20"/>
              </w:rPr>
            </w:pPr>
          </w:p>
        </w:tc>
      </w:tr>
      <w:tr w:rsidR="00E4784E" w:rsidRPr="001A4780" w14:paraId="3618D302" w14:textId="77777777" w:rsidTr="0078227F">
        <w:tc>
          <w:tcPr>
            <w:tcW w:w="690" w:type="pct"/>
            <w:shd w:val="clear" w:color="auto" w:fill="auto"/>
          </w:tcPr>
          <w:p w14:paraId="2B6CB16E" w14:textId="77777777" w:rsidR="00E4784E" w:rsidRPr="00E37249" w:rsidRDefault="00E4784E" w:rsidP="00652CFD">
            <w:pPr>
              <w:spacing w:before="0" w:after="0" w:line="276" w:lineRule="auto"/>
              <w:rPr>
                <w:b/>
                <w:sz w:val="20"/>
              </w:rPr>
            </w:pPr>
            <w:r w:rsidRPr="00E37249">
              <w:rPr>
                <w:b/>
                <w:sz w:val="20"/>
              </w:rPr>
              <w:t>finances</w:t>
            </w:r>
          </w:p>
        </w:tc>
        <w:tc>
          <w:tcPr>
            <w:tcW w:w="1111" w:type="pct"/>
            <w:shd w:val="clear" w:color="auto" w:fill="auto"/>
          </w:tcPr>
          <w:p w14:paraId="03DFA1D4" w14:textId="77777777" w:rsidR="00E4784E" w:rsidRPr="00067F72" w:rsidRDefault="00E4784E" w:rsidP="00652CFD">
            <w:pPr>
              <w:spacing w:before="0" w:after="0" w:line="276" w:lineRule="auto"/>
              <w:rPr>
                <w:sz w:val="20"/>
              </w:rPr>
            </w:pPr>
          </w:p>
        </w:tc>
        <w:tc>
          <w:tcPr>
            <w:tcW w:w="143" w:type="pct"/>
            <w:shd w:val="clear" w:color="auto" w:fill="auto"/>
          </w:tcPr>
          <w:p w14:paraId="355005D4" w14:textId="77777777" w:rsidR="00E4784E" w:rsidRPr="00067F72" w:rsidRDefault="00E4784E" w:rsidP="00652CFD">
            <w:pPr>
              <w:spacing w:before="0" w:after="0" w:line="276" w:lineRule="auto"/>
              <w:jc w:val="center"/>
              <w:rPr>
                <w:sz w:val="20"/>
              </w:rPr>
            </w:pPr>
            <w:r w:rsidRPr="00067F72">
              <w:rPr>
                <w:sz w:val="20"/>
              </w:rPr>
              <w:t>O</w:t>
            </w:r>
          </w:p>
        </w:tc>
        <w:tc>
          <w:tcPr>
            <w:tcW w:w="417" w:type="pct"/>
            <w:shd w:val="clear" w:color="auto" w:fill="auto"/>
          </w:tcPr>
          <w:p w14:paraId="59FC5840" w14:textId="77777777" w:rsidR="00E4784E" w:rsidRPr="00067F72" w:rsidRDefault="00E4784E" w:rsidP="00652CFD">
            <w:pPr>
              <w:spacing w:before="0" w:after="0" w:line="276" w:lineRule="auto"/>
              <w:jc w:val="center"/>
              <w:rPr>
                <w:sz w:val="20"/>
              </w:rPr>
            </w:pPr>
            <w:r w:rsidRPr="00067F72">
              <w:rPr>
                <w:sz w:val="20"/>
              </w:rPr>
              <w:t>S</w:t>
            </w:r>
          </w:p>
        </w:tc>
        <w:tc>
          <w:tcPr>
            <w:tcW w:w="1302" w:type="pct"/>
            <w:gridSpan w:val="2"/>
            <w:shd w:val="clear" w:color="auto" w:fill="auto"/>
          </w:tcPr>
          <w:p w14:paraId="40D27EF8" w14:textId="77777777" w:rsidR="00E4784E" w:rsidRPr="00067F72" w:rsidRDefault="00E4784E" w:rsidP="00652CFD">
            <w:pPr>
              <w:spacing w:before="0" w:after="0" w:line="276" w:lineRule="auto"/>
              <w:rPr>
                <w:sz w:val="20"/>
              </w:rPr>
            </w:pPr>
            <w:r w:rsidRPr="00067F72">
              <w:rPr>
                <w:sz w:val="20"/>
              </w:rPr>
              <w:t>Суммы в разрезе КБК и КОСГУ</w:t>
            </w:r>
          </w:p>
        </w:tc>
        <w:tc>
          <w:tcPr>
            <w:tcW w:w="1337" w:type="pct"/>
            <w:shd w:val="clear" w:color="auto" w:fill="auto"/>
          </w:tcPr>
          <w:p w14:paraId="665DC343" w14:textId="77777777" w:rsidR="00E4784E" w:rsidRPr="00067F72" w:rsidRDefault="00E4784E" w:rsidP="00652CFD">
            <w:pPr>
              <w:spacing w:before="0" w:after="0" w:line="276" w:lineRule="auto"/>
              <w:rPr>
                <w:sz w:val="20"/>
              </w:rPr>
            </w:pPr>
          </w:p>
        </w:tc>
      </w:tr>
      <w:tr w:rsidR="00E4784E" w:rsidRPr="001A4780" w14:paraId="24D45F19" w14:textId="77777777" w:rsidTr="0078227F">
        <w:tc>
          <w:tcPr>
            <w:tcW w:w="690" w:type="pct"/>
            <w:vMerge w:val="restart"/>
            <w:shd w:val="clear" w:color="auto" w:fill="auto"/>
          </w:tcPr>
          <w:p w14:paraId="7163BC41"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1A3A0339" w14:textId="77777777" w:rsidR="00E4784E" w:rsidRPr="003C3387" w:rsidRDefault="00E4784E" w:rsidP="00652CFD">
            <w:pPr>
              <w:spacing w:before="0" w:after="0" w:line="276" w:lineRule="auto"/>
              <w:rPr>
                <w:sz w:val="20"/>
              </w:rPr>
            </w:pPr>
            <w:r w:rsidRPr="003C3387">
              <w:rPr>
                <w:sz w:val="20"/>
              </w:rPr>
              <w:t>amountKBKs</w:t>
            </w:r>
          </w:p>
        </w:tc>
        <w:tc>
          <w:tcPr>
            <w:tcW w:w="143" w:type="pct"/>
            <w:shd w:val="clear" w:color="auto" w:fill="auto"/>
          </w:tcPr>
          <w:p w14:paraId="3E9A740E"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46630877"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60488CBA"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для планов-графиков, </w:t>
            </w:r>
            <w:r w:rsidRPr="00830C36">
              <w:rPr>
                <w:sz w:val="20"/>
              </w:rPr>
              <w:t>на 2015 и предыдущие годы</w:t>
            </w:r>
          </w:p>
        </w:tc>
        <w:tc>
          <w:tcPr>
            <w:tcW w:w="1337" w:type="pct"/>
            <w:shd w:val="clear" w:color="auto" w:fill="auto"/>
          </w:tcPr>
          <w:p w14:paraId="5A4BB10E"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3BDD0D50" w14:textId="77777777" w:rsidTr="0078227F">
        <w:tc>
          <w:tcPr>
            <w:tcW w:w="690" w:type="pct"/>
            <w:vMerge/>
            <w:shd w:val="clear" w:color="auto" w:fill="auto"/>
          </w:tcPr>
          <w:p w14:paraId="025102F9" w14:textId="77777777" w:rsidR="00E4784E" w:rsidRPr="00C515E9" w:rsidRDefault="00E4784E" w:rsidP="00652CFD">
            <w:pPr>
              <w:spacing w:before="0" w:after="0" w:line="276" w:lineRule="auto"/>
              <w:rPr>
                <w:sz w:val="20"/>
              </w:rPr>
            </w:pPr>
          </w:p>
        </w:tc>
        <w:tc>
          <w:tcPr>
            <w:tcW w:w="1111" w:type="pct"/>
            <w:shd w:val="clear" w:color="auto" w:fill="auto"/>
          </w:tcPr>
          <w:p w14:paraId="78EBC978" w14:textId="77777777" w:rsidR="00E4784E" w:rsidRPr="003C3387" w:rsidRDefault="00E4784E" w:rsidP="00652CFD">
            <w:pPr>
              <w:spacing w:before="0" w:after="0" w:line="276" w:lineRule="auto"/>
              <w:rPr>
                <w:sz w:val="20"/>
              </w:rPr>
            </w:pPr>
            <w:r w:rsidRPr="003C3387">
              <w:rPr>
                <w:sz w:val="20"/>
              </w:rPr>
              <w:t>amountKBKs</w:t>
            </w:r>
            <w:r>
              <w:rPr>
                <w:sz w:val="20"/>
              </w:rPr>
              <w:t>2016</w:t>
            </w:r>
          </w:p>
        </w:tc>
        <w:tc>
          <w:tcPr>
            <w:tcW w:w="143" w:type="pct"/>
            <w:shd w:val="clear" w:color="auto" w:fill="auto"/>
          </w:tcPr>
          <w:p w14:paraId="089CF796"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08D2EAC5"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1E8540AA"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r>
              <w:rPr>
                <w:sz w:val="20"/>
              </w:rPr>
              <w:t>)</w:t>
            </w:r>
          </w:p>
        </w:tc>
        <w:tc>
          <w:tcPr>
            <w:tcW w:w="1337" w:type="pct"/>
            <w:shd w:val="clear" w:color="auto" w:fill="auto"/>
          </w:tcPr>
          <w:p w14:paraId="790E7CF7"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765898B3" w14:textId="77777777" w:rsidTr="0078227F">
        <w:tc>
          <w:tcPr>
            <w:tcW w:w="690" w:type="pct"/>
            <w:vMerge w:val="restart"/>
            <w:shd w:val="clear" w:color="auto" w:fill="auto"/>
          </w:tcPr>
          <w:p w14:paraId="2A547A06"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05DA085B" w14:textId="77777777" w:rsidR="00E4784E" w:rsidRPr="003C3387" w:rsidRDefault="00E4784E" w:rsidP="00652CFD">
            <w:pPr>
              <w:spacing w:before="0" w:after="0" w:line="276" w:lineRule="auto"/>
              <w:rPr>
                <w:sz w:val="20"/>
              </w:rPr>
            </w:pPr>
            <w:r w:rsidRPr="003C3387">
              <w:rPr>
                <w:sz w:val="20"/>
              </w:rPr>
              <w:t>amount KOSGUs</w:t>
            </w:r>
          </w:p>
        </w:tc>
        <w:tc>
          <w:tcPr>
            <w:tcW w:w="143" w:type="pct"/>
            <w:shd w:val="clear" w:color="auto" w:fill="auto"/>
          </w:tcPr>
          <w:p w14:paraId="187F4C2D"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669A07E7"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3E2E138B" w14:textId="77777777" w:rsidR="00E4784E" w:rsidRPr="003C3387" w:rsidRDefault="00E4784E" w:rsidP="00652CFD">
            <w:pPr>
              <w:spacing w:before="0" w:after="0" w:line="276" w:lineRule="auto"/>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14:paraId="08B0812F"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1E61C7E6" w14:textId="77777777" w:rsidTr="0078227F">
        <w:tc>
          <w:tcPr>
            <w:tcW w:w="690" w:type="pct"/>
            <w:vMerge/>
            <w:shd w:val="clear" w:color="auto" w:fill="auto"/>
          </w:tcPr>
          <w:p w14:paraId="3FE706CF" w14:textId="77777777" w:rsidR="00E4784E" w:rsidRPr="00724833" w:rsidRDefault="00E4784E" w:rsidP="00652CFD">
            <w:pPr>
              <w:spacing w:before="0" w:after="0" w:line="276" w:lineRule="auto"/>
              <w:rPr>
                <w:b/>
                <w:sz w:val="20"/>
              </w:rPr>
            </w:pPr>
          </w:p>
        </w:tc>
        <w:tc>
          <w:tcPr>
            <w:tcW w:w="1111" w:type="pct"/>
            <w:shd w:val="clear" w:color="auto" w:fill="auto"/>
          </w:tcPr>
          <w:p w14:paraId="1CFD0FBD" w14:textId="77777777" w:rsidR="00E4784E" w:rsidRPr="003C3387" w:rsidRDefault="00E4784E" w:rsidP="00652CFD">
            <w:pPr>
              <w:spacing w:before="0" w:after="0" w:line="276" w:lineRule="auto"/>
              <w:rPr>
                <w:sz w:val="20"/>
              </w:rPr>
            </w:pPr>
            <w:r>
              <w:rPr>
                <w:sz w:val="20"/>
              </w:rPr>
              <w:t>amount</w:t>
            </w:r>
            <w:r>
              <w:rPr>
                <w:sz w:val="20"/>
                <w:lang w:val="en-US"/>
              </w:rPr>
              <w:t>KVR</w:t>
            </w:r>
            <w:r w:rsidRPr="003C3387">
              <w:rPr>
                <w:sz w:val="20"/>
              </w:rPr>
              <w:t>s</w:t>
            </w:r>
          </w:p>
        </w:tc>
        <w:tc>
          <w:tcPr>
            <w:tcW w:w="143" w:type="pct"/>
            <w:shd w:val="clear" w:color="auto" w:fill="auto"/>
          </w:tcPr>
          <w:p w14:paraId="335185A6"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59810FCA"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47479418" w14:textId="77777777" w:rsidR="00E4784E" w:rsidRPr="00893195" w:rsidRDefault="00E4784E" w:rsidP="00652CFD">
            <w:pPr>
              <w:spacing w:before="0" w:after="0" w:line="276" w:lineRule="auto"/>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14:paraId="20094326"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7EECA674" w14:textId="77777777" w:rsidTr="0078227F">
        <w:tc>
          <w:tcPr>
            <w:tcW w:w="5000" w:type="pct"/>
            <w:gridSpan w:val="7"/>
            <w:shd w:val="clear" w:color="auto" w:fill="auto"/>
          </w:tcPr>
          <w:p w14:paraId="283E73C9" w14:textId="77777777" w:rsidR="00E4784E" w:rsidRPr="0011348F" w:rsidRDefault="00E4784E" w:rsidP="00652CFD">
            <w:pPr>
              <w:spacing w:before="0" w:after="0" w:line="276" w:lineRule="auto"/>
              <w:jc w:val="center"/>
              <w:rPr>
                <w:b/>
                <w:sz w:val="20"/>
              </w:rPr>
            </w:pPr>
            <w:r w:rsidRPr="000C4D30">
              <w:rPr>
                <w:b/>
                <w:sz w:val="20"/>
              </w:rPr>
              <w:t>Работы, связанные со сбором и с обработкой первичных статистических данных</w:t>
            </w:r>
          </w:p>
        </w:tc>
      </w:tr>
      <w:tr w:rsidR="00E4784E" w:rsidRPr="001A4780" w14:paraId="5F35146D" w14:textId="77777777" w:rsidTr="0078227F">
        <w:tc>
          <w:tcPr>
            <w:tcW w:w="690" w:type="pct"/>
            <w:shd w:val="clear" w:color="auto" w:fill="auto"/>
          </w:tcPr>
          <w:p w14:paraId="57BAB86F" w14:textId="77777777" w:rsidR="00E4784E" w:rsidRPr="0011348F" w:rsidRDefault="00E4784E" w:rsidP="00652CFD">
            <w:pPr>
              <w:spacing w:before="0" w:after="0" w:line="276" w:lineRule="auto"/>
              <w:rPr>
                <w:b/>
                <w:sz w:val="20"/>
              </w:rPr>
            </w:pPr>
            <w:r w:rsidRPr="000C4D30">
              <w:rPr>
                <w:b/>
                <w:sz w:val="20"/>
              </w:rPr>
              <w:t>collectionStatisticService</w:t>
            </w:r>
          </w:p>
        </w:tc>
        <w:tc>
          <w:tcPr>
            <w:tcW w:w="1111" w:type="pct"/>
            <w:shd w:val="clear" w:color="auto" w:fill="auto"/>
          </w:tcPr>
          <w:p w14:paraId="314263C0" w14:textId="77777777" w:rsidR="00E4784E" w:rsidRPr="0011348F" w:rsidRDefault="00E4784E" w:rsidP="00652CFD">
            <w:pPr>
              <w:spacing w:before="0" w:after="0" w:line="276" w:lineRule="auto"/>
              <w:rPr>
                <w:b/>
                <w:sz w:val="20"/>
              </w:rPr>
            </w:pPr>
          </w:p>
        </w:tc>
        <w:tc>
          <w:tcPr>
            <w:tcW w:w="143" w:type="pct"/>
            <w:shd w:val="clear" w:color="auto" w:fill="auto"/>
          </w:tcPr>
          <w:p w14:paraId="5AF98607" w14:textId="77777777" w:rsidR="00E4784E" w:rsidRPr="00724833" w:rsidRDefault="00E4784E" w:rsidP="00652CFD">
            <w:pPr>
              <w:spacing w:before="0" w:after="0" w:line="276" w:lineRule="auto"/>
              <w:jc w:val="center"/>
              <w:rPr>
                <w:b/>
                <w:sz w:val="20"/>
              </w:rPr>
            </w:pPr>
          </w:p>
        </w:tc>
        <w:tc>
          <w:tcPr>
            <w:tcW w:w="417" w:type="pct"/>
            <w:shd w:val="clear" w:color="auto" w:fill="auto"/>
          </w:tcPr>
          <w:p w14:paraId="3197AD1C"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22D8DA99" w14:textId="77777777" w:rsidR="00E4784E" w:rsidRPr="00724833" w:rsidRDefault="00E4784E" w:rsidP="00652CFD">
            <w:pPr>
              <w:spacing w:before="0" w:after="0" w:line="276" w:lineRule="auto"/>
              <w:rPr>
                <w:b/>
                <w:sz w:val="20"/>
              </w:rPr>
            </w:pPr>
          </w:p>
        </w:tc>
        <w:tc>
          <w:tcPr>
            <w:tcW w:w="1337" w:type="pct"/>
            <w:shd w:val="clear" w:color="auto" w:fill="auto"/>
          </w:tcPr>
          <w:p w14:paraId="7446E7BC" w14:textId="77777777" w:rsidR="00E4784E" w:rsidRPr="00724833" w:rsidRDefault="00E4784E" w:rsidP="00652CFD">
            <w:pPr>
              <w:spacing w:before="0" w:after="0" w:line="276" w:lineRule="auto"/>
              <w:rPr>
                <w:b/>
                <w:sz w:val="20"/>
              </w:rPr>
            </w:pPr>
          </w:p>
        </w:tc>
      </w:tr>
      <w:tr w:rsidR="00E4784E" w:rsidRPr="001A4780" w14:paraId="3C326985" w14:textId="77777777" w:rsidTr="0078227F">
        <w:tc>
          <w:tcPr>
            <w:tcW w:w="690" w:type="pct"/>
            <w:shd w:val="clear" w:color="auto" w:fill="auto"/>
          </w:tcPr>
          <w:p w14:paraId="125D80A1" w14:textId="77777777" w:rsidR="00E4784E" w:rsidRPr="00E37249" w:rsidRDefault="00E4784E" w:rsidP="00652CFD">
            <w:pPr>
              <w:spacing w:before="0" w:after="0" w:line="276" w:lineRule="auto"/>
              <w:rPr>
                <w:b/>
                <w:sz w:val="20"/>
              </w:rPr>
            </w:pPr>
            <w:r w:rsidRPr="00E37249">
              <w:rPr>
                <w:b/>
                <w:sz w:val="20"/>
              </w:rPr>
              <w:t>finances</w:t>
            </w:r>
          </w:p>
        </w:tc>
        <w:tc>
          <w:tcPr>
            <w:tcW w:w="1111" w:type="pct"/>
            <w:shd w:val="clear" w:color="auto" w:fill="auto"/>
          </w:tcPr>
          <w:p w14:paraId="281C4A9A" w14:textId="77777777" w:rsidR="00E4784E" w:rsidRPr="00067F72" w:rsidRDefault="00E4784E" w:rsidP="00652CFD">
            <w:pPr>
              <w:spacing w:before="0" w:after="0" w:line="276" w:lineRule="auto"/>
              <w:rPr>
                <w:sz w:val="20"/>
              </w:rPr>
            </w:pPr>
          </w:p>
        </w:tc>
        <w:tc>
          <w:tcPr>
            <w:tcW w:w="143" w:type="pct"/>
            <w:shd w:val="clear" w:color="auto" w:fill="auto"/>
          </w:tcPr>
          <w:p w14:paraId="6066AC91" w14:textId="77777777" w:rsidR="00E4784E" w:rsidRPr="00067F72" w:rsidRDefault="00E4784E" w:rsidP="00652CFD">
            <w:pPr>
              <w:spacing w:before="0" w:after="0" w:line="276" w:lineRule="auto"/>
              <w:jc w:val="center"/>
              <w:rPr>
                <w:sz w:val="20"/>
              </w:rPr>
            </w:pPr>
            <w:r w:rsidRPr="00067F72">
              <w:rPr>
                <w:sz w:val="20"/>
              </w:rPr>
              <w:t>O</w:t>
            </w:r>
          </w:p>
        </w:tc>
        <w:tc>
          <w:tcPr>
            <w:tcW w:w="417" w:type="pct"/>
            <w:shd w:val="clear" w:color="auto" w:fill="auto"/>
          </w:tcPr>
          <w:p w14:paraId="5DF72079" w14:textId="77777777" w:rsidR="00E4784E" w:rsidRPr="00067F72" w:rsidRDefault="00E4784E" w:rsidP="00652CFD">
            <w:pPr>
              <w:spacing w:before="0" w:after="0" w:line="276" w:lineRule="auto"/>
              <w:jc w:val="center"/>
              <w:rPr>
                <w:sz w:val="20"/>
              </w:rPr>
            </w:pPr>
            <w:r w:rsidRPr="00067F72">
              <w:rPr>
                <w:sz w:val="20"/>
              </w:rPr>
              <w:t>S</w:t>
            </w:r>
          </w:p>
        </w:tc>
        <w:tc>
          <w:tcPr>
            <w:tcW w:w="1302" w:type="pct"/>
            <w:gridSpan w:val="2"/>
            <w:shd w:val="clear" w:color="auto" w:fill="auto"/>
          </w:tcPr>
          <w:p w14:paraId="6CA5AE13" w14:textId="77777777" w:rsidR="00E4784E" w:rsidRPr="00067F72" w:rsidRDefault="00E4784E" w:rsidP="00652CFD">
            <w:pPr>
              <w:spacing w:before="0" w:after="0" w:line="276" w:lineRule="auto"/>
              <w:rPr>
                <w:sz w:val="20"/>
              </w:rPr>
            </w:pPr>
            <w:r w:rsidRPr="00067F72">
              <w:rPr>
                <w:sz w:val="20"/>
              </w:rPr>
              <w:t>Суммы в разрезе КБК и КОСГУ</w:t>
            </w:r>
          </w:p>
        </w:tc>
        <w:tc>
          <w:tcPr>
            <w:tcW w:w="1337" w:type="pct"/>
            <w:shd w:val="clear" w:color="auto" w:fill="auto"/>
          </w:tcPr>
          <w:p w14:paraId="2B14133A" w14:textId="77777777" w:rsidR="00E4784E" w:rsidRPr="00067F72" w:rsidRDefault="00E4784E" w:rsidP="00652CFD">
            <w:pPr>
              <w:spacing w:before="0" w:after="0" w:line="276" w:lineRule="auto"/>
              <w:rPr>
                <w:sz w:val="20"/>
              </w:rPr>
            </w:pPr>
          </w:p>
        </w:tc>
      </w:tr>
      <w:tr w:rsidR="00E4784E" w:rsidRPr="001A4780" w14:paraId="507F9CA6" w14:textId="77777777" w:rsidTr="0078227F">
        <w:tc>
          <w:tcPr>
            <w:tcW w:w="690" w:type="pct"/>
            <w:vMerge w:val="restart"/>
            <w:shd w:val="clear" w:color="auto" w:fill="auto"/>
          </w:tcPr>
          <w:p w14:paraId="7506D7CC"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2291AE10" w14:textId="77777777" w:rsidR="00E4784E" w:rsidRPr="003C3387" w:rsidRDefault="00E4784E" w:rsidP="00652CFD">
            <w:pPr>
              <w:spacing w:before="0" w:after="0" w:line="276" w:lineRule="auto"/>
              <w:rPr>
                <w:sz w:val="20"/>
              </w:rPr>
            </w:pPr>
            <w:r w:rsidRPr="003C3387">
              <w:rPr>
                <w:sz w:val="20"/>
              </w:rPr>
              <w:t>amountKBKs</w:t>
            </w:r>
          </w:p>
        </w:tc>
        <w:tc>
          <w:tcPr>
            <w:tcW w:w="143" w:type="pct"/>
            <w:shd w:val="clear" w:color="auto" w:fill="auto"/>
          </w:tcPr>
          <w:p w14:paraId="49CF6684"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349CB377"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7A9DAA14"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для планов-графиков, размещенных до 2015 года включительно</w:t>
            </w:r>
          </w:p>
        </w:tc>
        <w:tc>
          <w:tcPr>
            <w:tcW w:w="1337" w:type="pct"/>
            <w:shd w:val="clear" w:color="auto" w:fill="auto"/>
          </w:tcPr>
          <w:p w14:paraId="0D92B6E8"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4040793F" w14:textId="77777777" w:rsidTr="0078227F">
        <w:tc>
          <w:tcPr>
            <w:tcW w:w="690" w:type="pct"/>
            <w:vMerge/>
            <w:shd w:val="clear" w:color="auto" w:fill="auto"/>
          </w:tcPr>
          <w:p w14:paraId="4AA97940" w14:textId="77777777" w:rsidR="00E4784E" w:rsidRPr="00C515E9" w:rsidRDefault="00E4784E" w:rsidP="00652CFD">
            <w:pPr>
              <w:spacing w:before="0" w:after="0" w:line="276" w:lineRule="auto"/>
              <w:rPr>
                <w:sz w:val="20"/>
              </w:rPr>
            </w:pPr>
          </w:p>
        </w:tc>
        <w:tc>
          <w:tcPr>
            <w:tcW w:w="1111" w:type="pct"/>
            <w:shd w:val="clear" w:color="auto" w:fill="auto"/>
          </w:tcPr>
          <w:p w14:paraId="629D6A22" w14:textId="77777777" w:rsidR="00E4784E" w:rsidRPr="003C3387" w:rsidRDefault="00E4784E" w:rsidP="00652CFD">
            <w:pPr>
              <w:spacing w:before="0" w:after="0" w:line="276" w:lineRule="auto"/>
              <w:rPr>
                <w:sz w:val="20"/>
              </w:rPr>
            </w:pPr>
            <w:r w:rsidRPr="003C3387">
              <w:rPr>
                <w:sz w:val="20"/>
              </w:rPr>
              <w:t>amountKBKs</w:t>
            </w:r>
            <w:r>
              <w:rPr>
                <w:sz w:val="20"/>
              </w:rPr>
              <w:t>2016</w:t>
            </w:r>
          </w:p>
        </w:tc>
        <w:tc>
          <w:tcPr>
            <w:tcW w:w="143" w:type="pct"/>
            <w:shd w:val="clear" w:color="auto" w:fill="auto"/>
          </w:tcPr>
          <w:p w14:paraId="4BFD8B0B"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58CC0607"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26101D00"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14:paraId="53355666"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67883311" w14:textId="77777777" w:rsidTr="0078227F">
        <w:tc>
          <w:tcPr>
            <w:tcW w:w="690" w:type="pct"/>
            <w:vMerge w:val="restart"/>
            <w:shd w:val="clear" w:color="auto" w:fill="auto"/>
          </w:tcPr>
          <w:p w14:paraId="047838D6"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13292025" w14:textId="77777777" w:rsidR="00E4784E" w:rsidRPr="003C3387" w:rsidRDefault="00E4784E" w:rsidP="00652CFD">
            <w:pPr>
              <w:spacing w:before="0" w:after="0" w:line="276" w:lineRule="auto"/>
              <w:rPr>
                <w:sz w:val="20"/>
              </w:rPr>
            </w:pPr>
            <w:r w:rsidRPr="003C3387">
              <w:rPr>
                <w:sz w:val="20"/>
              </w:rPr>
              <w:t>amount KOSGUs</w:t>
            </w:r>
          </w:p>
        </w:tc>
        <w:tc>
          <w:tcPr>
            <w:tcW w:w="143" w:type="pct"/>
            <w:shd w:val="clear" w:color="auto" w:fill="auto"/>
          </w:tcPr>
          <w:p w14:paraId="2BC2D9F9"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6D30F793"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0A96C59B" w14:textId="77777777" w:rsidR="00E4784E" w:rsidRPr="003C3387" w:rsidRDefault="00E4784E" w:rsidP="00652CFD">
            <w:pPr>
              <w:spacing w:before="0" w:after="0" w:line="276" w:lineRule="auto"/>
              <w:rPr>
                <w:sz w:val="20"/>
              </w:rPr>
            </w:pPr>
            <w:r w:rsidRPr="003C3387">
              <w:rPr>
                <w:sz w:val="20"/>
              </w:rPr>
              <w:t>Классификация позиции по КОСГУ</w:t>
            </w:r>
            <w:r>
              <w:rPr>
                <w:sz w:val="20"/>
              </w:rPr>
              <w:t xml:space="preserve"> для планов-графиков, </w:t>
            </w:r>
            <w:r w:rsidRPr="00830C36">
              <w:rPr>
                <w:sz w:val="20"/>
              </w:rPr>
              <w:t>на 2015 и предыдущие годы</w:t>
            </w:r>
          </w:p>
        </w:tc>
        <w:tc>
          <w:tcPr>
            <w:tcW w:w="1337" w:type="pct"/>
            <w:shd w:val="clear" w:color="auto" w:fill="auto"/>
          </w:tcPr>
          <w:p w14:paraId="552780E2"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63E53B2C" w14:textId="77777777" w:rsidTr="0078227F">
        <w:tc>
          <w:tcPr>
            <w:tcW w:w="690" w:type="pct"/>
            <w:vMerge/>
            <w:shd w:val="clear" w:color="auto" w:fill="auto"/>
          </w:tcPr>
          <w:p w14:paraId="6F1C12A0" w14:textId="77777777" w:rsidR="00E4784E" w:rsidRPr="00724833" w:rsidRDefault="00E4784E" w:rsidP="00652CFD">
            <w:pPr>
              <w:spacing w:before="0" w:after="0" w:line="276" w:lineRule="auto"/>
              <w:rPr>
                <w:b/>
                <w:sz w:val="20"/>
              </w:rPr>
            </w:pPr>
          </w:p>
        </w:tc>
        <w:tc>
          <w:tcPr>
            <w:tcW w:w="1111" w:type="pct"/>
            <w:shd w:val="clear" w:color="auto" w:fill="auto"/>
          </w:tcPr>
          <w:p w14:paraId="23038335" w14:textId="77777777" w:rsidR="00E4784E" w:rsidRPr="003C3387" w:rsidRDefault="00E4784E" w:rsidP="00652CFD">
            <w:pPr>
              <w:spacing w:before="0" w:after="0" w:line="276" w:lineRule="auto"/>
              <w:rPr>
                <w:sz w:val="20"/>
              </w:rPr>
            </w:pPr>
            <w:r>
              <w:rPr>
                <w:sz w:val="20"/>
              </w:rPr>
              <w:t>amount</w:t>
            </w:r>
            <w:r>
              <w:rPr>
                <w:sz w:val="20"/>
                <w:lang w:val="en-US"/>
              </w:rPr>
              <w:t>KVR</w:t>
            </w:r>
            <w:r w:rsidRPr="003C3387">
              <w:rPr>
                <w:sz w:val="20"/>
              </w:rPr>
              <w:t>s</w:t>
            </w:r>
          </w:p>
        </w:tc>
        <w:tc>
          <w:tcPr>
            <w:tcW w:w="143" w:type="pct"/>
            <w:shd w:val="clear" w:color="auto" w:fill="auto"/>
          </w:tcPr>
          <w:p w14:paraId="58CD3E20"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54D54277"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1463BE34" w14:textId="77777777" w:rsidR="00E4784E" w:rsidRPr="00893195" w:rsidRDefault="00E4784E" w:rsidP="00652CFD">
            <w:pPr>
              <w:spacing w:before="0" w:after="0" w:line="276" w:lineRule="auto"/>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14:paraId="518484BE"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0724D274" w14:textId="77777777" w:rsidTr="0078227F">
        <w:tc>
          <w:tcPr>
            <w:tcW w:w="5000" w:type="pct"/>
            <w:gridSpan w:val="7"/>
            <w:shd w:val="clear" w:color="auto" w:fill="auto"/>
          </w:tcPr>
          <w:p w14:paraId="6C1BF221" w14:textId="77777777" w:rsidR="00E4784E" w:rsidRPr="0011348F" w:rsidRDefault="00E4784E" w:rsidP="00652CFD">
            <w:pPr>
              <w:spacing w:before="0" w:after="0" w:line="276" w:lineRule="auto"/>
              <w:jc w:val="center"/>
              <w:rPr>
                <w:b/>
                <w:sz w:val="20"/>
              </w:rPr>
            </w:pPr>
            <w:r w:rsidRPr="00BE1E22">
              <w:rPr>
                <w:b/>
                <w:sz w:val="20"/>
              </w:rPr>
              <w:t>Услуги на предоставление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w:t>
            </w:r>
          </w:p>
        </w:tc>
      </w:tr>
      <w:tr w:rsidR="00E4784E" w:rsidRPr="001A4780" w14:paraId="1E884C94" w14:textId="77777777" w:rsidTr="0078227F">
        <w:tc>
          <w:tcPr>
            <w:tcW w:w="690" w:type="pct"/>
            <w:shd w:val="clear" w:color="auto" w:fill="auto"/>
          </w:tcPr>
          <w:p w14:paraId="2AAA665D" w14:textId="77777777" w:rsidR="00E4784E" w:rsidRPr="0011348F" w:rsidRDefault="00E4784E" w:rsidP="00652CFD">
            <w:pPr>
              <w:spacing w:before="0" w:after="0" w:line="276" w:lineRule="auto"/>
              <w:rPr>
                <w:b/>
                <w:sz w:val="20"/>
              </w:rPr>
            </w:pPr>
            <w:r w:rsidRPr="00BE1E22">
              <w:rPr>
                <w:b/>
                <w:sz w:val="20"/>
              </w:rPr>
              <w:t>accessDBService</w:t>
            </w:r>
          </w:p>
        </w:tc>
        <w:tc>
          <w:tcPr>
            <w:tcW w:w="1111" w:type="pct"/>
            <w:shd w:val="clear" w:color="auto" w:fill="auto"/>
          </w:tcPr>
          <w:p w14:paraId="6625B66E" w14:textId="77777777" w:rsidR="00E4784E" w:rsidRPr="0011348F" w:rsidRDefault="00E4784E" w:rsidP="00652CFD">
            <w:pPr>
              <w:spacing w:before="0" w:after="0" w:line="276" w:lineRule="auto"/>
              <w:rPr>
                <w:b/>
                <w:sz w:val="20"/>
              </w:rPr>
            </w:pPr>
          </w:p>
        </w:tc>
        <w:tc>
          <w:tcPr>
            <w:tcW w:w="143" w:type="pct"/>
            <w:shd w:val="clear" w:color="auto" w:fill="auto"/>
          </w:tcPr>
          <w:p w14:paraId="4FD48016" w14:textId="77777777" w:rsidR="00E4784E" w:rsidRPr="00724833" w:rsidRDefault="00E4784E" w:rsidP="00652CFD">
            <w:pPr>
              <w:spacing w:before="0" w:after="0" w:line="276" w:lineRule="auto"/>
              <w:jc w:val="center"/>
              <w:rPr>
                <w:b/>
                <w:sz w:val="20"/>
              </w:rPr>
            </w:pPr>
          </w:p>
        </w:tc>
        <w:tc>
          <w:tcPr>
            <w:tcW w:w="417" w:type="pct"/>
            <w:shd w:val="clear" w:color="auto" w:fill="auto"/>
          </w:tcPr>
          <w:p w14:paraId="2642BBF0"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6930A7E6" w14:textId="77777777" w:rsidR="00E4784E" w:rsidRPr="00724833" w:rsidRDefault="00E4784E" w:rsidP="00652CFD">
            <w:pPr>
              <w:spacing w:before="0" w:after="0" w:line="276" w:lineRule="auto"/>
              <w:rPr>
                <w:b/>
                <w:sz w:val="20"/>
              </w:rPr>
            </w:pPr>
          </w:p>
        </w:tc>
        <w:tc>
          <w:tcPr>
            <w:tcW w:w="1337" w:type="pct"/>
            <w:shd w:val="clear" w:color="auto" w:fill="auto"/>
          </w:tcPr>
          <w:p w14:paraId="0AA607DC" w14:textId="77777777" w:rsidR="00E4784E" w:rsidRPr="00724833" w:rsidRDefault="00E4784E" w:rsidP="00652CFD">
            <w:pPr>
              <w:spacing w:before="0" w:after="0" w:line="276" w:lineRule="auto"/>
              <w:rPr>
                <w:b/>
                <w:sz w:val="20"/>
              </w:rPr>
            </w:pPr>
          </w:p>
        </w:tc>
      </w:tr>
      <w:tr w:rsidR="00E4784E" w:rsidRPr="001A4780" w14:paraId="40F33695" w14:textId="77777777" w:rsidTr="0078227F">
        <w:tc>
          <w:tcPr>
            <w:tcW w:w="690" w:type="pct"/>
            <w:shd w:val="clear" w:color="auto" w:fill="auto"/>
          </w:tcPr>
          <w:p w14:paraId="6DEE9272" w14:textId="77777777" w:rsidR="00E4784E" w:rsidRPr="00E37249" w:rsidRDefault="00E4784E" w:rsidP="00652CFD">
            <w:pPr>
              <w:spacing w:before="0" w:after="0" w:line="276" w:lineRule="auto"/>
              <w:rPr>
                <w:b/>
                <w:sz w:val="20"/>
              </w:rPr>
            </w:pPr>
            <w:r w:rsidRPr="00E37249">
              <w:rPr>
                <w:b/>
                <w:sz w:val="20"/>
              </w:rPr>
              <w:t>finances</w:t>
            </w:r>
          </w:p>
        </w:tc>
        <w:tc>
          <w:tcPr>
            <w:tcW w:w="1111" w:type="pct"/>
            <w:shd w:val="clear" w:color="auto" w:fill="auto"/>
          </w:tcPr>
          <w:p w14:paraId="74750098" w14:textId="77777777" w:rsidR="00E4784E" w:rsidRPr="00067F72" w:rsidRDefault="00E4784E" w:rsidP="00652CFD">
            <w:pPr>
              <w:spacing w:before="0" w:after="0" w:line="276" w:lineRule="auto"/>
              <w:rPr>
                <w:sz w:val="20"/>
              </w:rPr>
            </w:pPr>
          </w:p>
        </w:tc>
        <w:tc>
          <w:tcPr>
            <w:tcW w:w="143" w:type="pct"/>
            <w:shd w:val="clear" w:color="auto" w:fill="auto"/>
          </w:tcPr>
          <w:p w14:paraId="47A4B7B0" w14:textId="77777777" w:rsidR="00E4784E" w:rsidRPr="00067F72" w:rsidRDefault="00E4784E" w:rsidP="00652CFD">
            <w:pPr>
              <w:spacing w:before="0" w:after="0" w:line="276" w:lineRule="auto"/>
              <w:jc w:val="center"/>
              <w:rPr>
                <w:sz w:val="20"/>
              </w:rPr>
            </w:pPr>
            <w:r w:rsidRPr="00067F72">
              <w:rPr>
                <w:sz w:val="20"/>
              </w:rPr>
              <w:t>O</w:t>
            </w:r>
          </w:p>
        </w:tc>
        <w:tc>
          <w:tcPr>
            <w:tcW w:w="417" w:type="pct"/>
            <w:shd w:val="clear" w:color="auto" w:fill="auto"/>
          </w:tcPr>
          <w:p w14:paraId="1527A724" w14:textId="77777777" w:rsidR="00E4784E" w:rsidRPr="00067F72" w:rsidRDefault="00E4784E" w:rsidP="00652CFD">
            <w:pPr>
              <w:spacing w:before="0" w:after="0" w:line="276" w:lineRule="auto"/>
              <w:jc w:val="center"/>
              <w:rPr>
                <w:sz w:val="20"/>
              </w:rPr>
            </w:pPr>
            <w:r w:rsidRPr="00067F72">
              <w:rPr>
                <w:sz w:val="20"/>
              </w:rPr>
              <w:t>S</w:t>
            </w:r>
          </w:p>
        </w:tc>
        <w:tc>
          <w:tcPr>
            <w:tcW w:w="1302" w:type="pct"/>
            <w:gridSpan w:val="2"/>
            <w:shd w:val="clear" w:color="auto" w:fill="auto"/>
          </w:tcPr>
          <w:p w14:paraId="2D43DF81" w14:textId="77777777" w:rsidR="00E4784E" w:rsidRPr="00067F72" w:rsidRDefault="00E4784E" w:rsidP="00652CFD">
            <w:pPr>
              <w:spacing w:before="0" w:after="0" w:line="276" w:lineRule="auto"/>
              <w:rPr>
                <w:sz w:val="20"/>
              </w:rPr>
            </w:pPr>
            <w:r w:rsidRPr="00067F72">
              <w:rPr>
                <w:sz w:val="20"/>
              </w:rPr>
              <w:t>Суммы в разрезе КБК и КОСГУ</w:t>
            </w:r>
          </w:p>
        </w:tc>
        <w:tc>
          <w:tcPr>
            <w:tcW w:w="1337" w:type="pct"/>
            <w:shd w:val="clear" w:color="auto" w:fill="auto"/>
          </w:tcPr>
          <w:p w14:paraId="1FE22006" w14:textId="77777777" w:rsidR="00E4784E" w:rsidRPr="00067F72" w:rsidRDefault="00E4784E" w:rsidP="00652CFD">
            <w:pPr>
              <w:spacing w:before="0" w:after="0" w:line="276" w:lineRule="auto"/>
              <w:rPr>
                <w:sz w:val="20"/>
              </w:rPr>
            </w:pPr>
          </w:p>
        </w:tc>
      </w:tr>
      <w:tr w:rsidR="00E4784E" w:rsidRPr="001A4780" w14:paraId="4FB8E21F" w14:textId="77777777" w:rsidTr="0078227F">
        <w:tc>
          <w:tcPr>
            <w:tcW w:w="690" w:type="pct"/>
            <w:vMerge w:val="restart"/>
            <w:shd w:val="clear" w:color="auto" w:fill="auto"/>
          </w:tcPr>
          <w:p w14:paraId="4D81D901"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096EE444" w14:textId="77777777" w:rsidR="00E4784E" w:rsidRPr="003C3387" w:rsidRDefault="00E4784E" w:rsidP="00652CFD">
            <w:pPr>
              <w:spacing w:before="0" w:after="0" w:line="276" w:lineRule="auto"/>
              <w:rPr>
                <w:sz w:val="20"/>
              </w:rPr>
            </w:pPr>
            <w:r w:rsidRPr="003C3387">
              <w:rPr>
                <w:sz w:val="20"/>
              </w:rPr>
              <w:t>amountKBKs</w:t>
            </w:r>
          </w:p>
        </w:tc>
        <w:tc>
          <w:tcPr>
            <w:tcW w:w="143" w:type="pct"/>
            <w:shd w:val="clear" w:color="auto" w:fill="auto"/>
          </w:tcPr>
          <w:p w14:paraId="7E37C391"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3C567ABA"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5CAEFE85"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14:paraId="40672310"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28770B6D" w14:textId="77777777" w:rsidTr="0078227F">
        <w:tc>
          <w:tcPr>
            <w:tcW w:w="690" w:type="pct"/>
            <w:vMerge/>
            <w:shd w:val="clear" w:color="auto" w:fill="auto"/>
          </w:tcPr>
          <w:p w14:paraId="02C799C7" w14:textId="77777777" w:rsidR="00E4784E" w:rsidRPr="00C515E9" w:rsidRDefault="00E4784E" w:rsidP="00652CFD">
            <w:pPr>
              <w:spacing w:before="0" w:after="0" w:line="276" w:lineRule="auto"/>
              <w:rPr>
                <w:sz w:val="20"/>
              </w:rPr>
            </w:pPr>
          </w:p>
        </w:tc>
        <w:tc>
          <w:tcPr>
            <w:tcW w:w="1111" w:type="pct"/>
            <w:shd w:val="clear" w:color="auto" w:fill="auto"/>
          </w:tcPr>
          <w:p w14:paraId="3E632AF4" w14:textId="77777777" w:rsidR="00E4784E" w:rsidRPr="003C3387" w:rsidRDefault="00E4784E" w:rsidP="00652CFD">
            <w:pPr>
              <w:spacing w:before="0" w:after="0" w:line="276" w:lineRule="auto"/>
              <w:rPr>
                <w:sz w:val="20"/>
              </w:rPr>
            </w:pPr>
            <w:r w:rsidRPr="003C3387">
              <w:rPr>
                <w:sz w:val="20"/>
              </w:rPr>
              <w:t>amountKBKs</w:t>
            </w:r>
            <w:r>
              <w:rPr>
                <w:sz w:val="20"/>
              </w:rPr>
              <w:t>2016</w:t>
            </w:r>
          </w:p>
        </w:tc>
        <w:tc>
          <w:tcPr>
            <w:tcW w:w="143" w:type="pct"/>
            <w:shd w:val="clear" w:color="auto" w:fill="auto"/>
          </w:tcPr>
          <w:p w14:paraId="7D73AD4E"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59CC71EF"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133BCD8C" w14:textId="77777777" w:rsidR="00E4784E" w:rsidRPr="003C3387" w:rsidRDefault="00E4784E" w:rsidP="00652CFD">
            <w:pPr>
              <w:spacing w:before="0" w:after="0" w:line="276" w:lineRule="auto"/>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14:paraId="784920AA"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66EBEDA8" w14:textId="77777777" w:rsidTr="0078227F">
        <w:tc>
          <w:tcPr>
            <w:tcW w:w="690" w:type="pct"/>
            <w:vMerge w:val="restart"/>
            <w:shd w:val="clear" w:color="auto" w:fill="auto"/>
          </w:tcPr>
          <w:p w14:paraId="79FE1D33" w14:textId="77777777" w:rsidR="00E4784E" w:rsidRPr="00893195" w:rsidRDefault="00E4784E" w:rsidP="00652CFD">
            <w:pPr>
              <w:spacing w:before="0" w:after="0" w:line="276" w:lineRule="auto"/>
              <w:rPr>
                <w:sz w:val="20"/>
              </w:rPr>
            </w:pPr>
            <w:r w:rsidRPr="00893195">
              <w:rPr>
                <w:sz w:val="20"/>
              </w:rPr>
              <w:t>Допустимо указание только одного элемента</w:t>
            </w:r>
          </w:p>
        </w:tc>
        <w:tc>
          <w:tcPr>
            <w:tcW w:w="1111" w:type="pct"/>
            <w:shd w:val="clear" w:color="auto" w:fill="auto"/>
          </w:tcPr>
          <w:p w14:paraId="24B32E1B" w14:textId="77777777" w:rsidR="00E4784E" w:rsidRPr="003C3387" w:rsidRDefault="00E4784E" w:rsidP="00652CFD">
            <w:pPr>
              <w:spacing w:before="0" w:after="0" w:line="276" w:lineRule="auto"/>
              <w:rPr>
                <w:sz w:val="20"/>
              </w:rPr>
            </w:pPr>
            <w:r w:rsidRPr="003C3387">
              <w:rPr>
                <w:sz w:val="20"/>
              </w:rPr>
              <w:t>amount KOSGUs</w:t>
            </w:r>
          </w:p>
        </w:tc>
        <w:tc>
          <w:tcPr>
            <w:tcW w:w="143" w:type="pct"/>
            <w:shd w:val="clear" w:color="auto" w:fill="auto"/>
          </w:tcPr>
          <w:p w14:paraId="08FC8FF6"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5C2B9526"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0F05C945" w14:textId="77777777" w:rsidR="00E4784E" w:rsidRPr="003C3387" w:rsidRDefault="00E4784E" w:rsidP="00652CFD">
            <w:pPr>
              <w:spacing w:before="0" w:after="0" w:line="276" w:lineRule="auto"/>
              <w:rPr>
                <w:sz w:val="20"/>
              </w:rPr>
            </w:pPr>
            <w:r w:rsidRPr="003C3387">
              <w:rPr>
                <w:sz w:val="20"/>
              </w:rPr>
              <w:t>Классификация позиции по КОСГУ</w:t>
            </w:r>
            <w:r>
              <w:rPr>
                <w:sz w:val="20"/>
              </w:rPr>
              <w:t xml:space="preserve"> для планов-графиков, </w:t>
            </w:r>
            <w:r w:rsidRPr="00830C36">
              <w:rPr>
                <w:sz w:val="20"/>
              </w:rPr>
              <w:t>на 2015 и предыдущие годы</w:t>
            </w:r>
          </w:p>
        </w:tc>
        <w:tc>
          <w:tcPr>
            <w:tcW w:w="1337" w:type="pct"/>
            <w:shd w:val="clear" w:color="auto" w:fill="auto"/>
          </w:tcPr>
          <w:p w14:paraId="6C071635"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0698C736" w14:textId="77777777" w:rsidTr="0078227F">
        <w:tc>
          <w:tcPr>
            <w:tcW w:w="690" w:type="pct"/>
            <w:vMerge/>
            <w:shd w:val="clear" w:color="auto" w:fill="auto"/>
          </w:tcPr>
          <w:p w14:paraId="0409305C" w14:textId="77777777" w:rsidR="00E4784E" w:rsidRPr="00724833" w:rsidRDefault="00E4784E" w:rsidP="00652CFD">
            <w:pPr>
              <w:spacing w:before="0" w:after="0" w:line="276" w:lineRule="auto"/>
              <w:rPr>
                <w:b/>
                <w:sz w:val="20"/>
              </w:rPr>
            </w:pPr>
          </w:p>
        </w:tc>
        <w:tc>
          <w:tcPr>
            <w:tcW w:w="1111" w:type="pct"/>
            <w:shd w:val="clear" w:color="auto" w:fill="auto"/>
          </w:tcPr>
          <w:p w14:paraId="6F90E33B" w14:textId="77777777" w:rsidR="00E4784E" w:rsidRPr="003C3387" w:rsidRDefault="00E4784E" w:rsidP="00652CFD">
            <w:pPr>
              <w:spacing w:before="0" w:after="0" w:line="276" w:lineRule="auto"/>
              <w:rPr>
                <w:sz w:val="20"/>
              </w:rPr>
            </w:pPr>
            <w:r>
              <w:rPr>
                <w:sz w:val="20"/>
              </w:rPr>
              <w:t>amount</w:t>
            </w:r>
            <w:r>
              <w:rPr>
                <w:sz w:val="20"/>
                <w:lang w:val="en-US"/>
              </w:rPr>
              <w:t>KVR</w:t>
            </w:r>
            <w:r w:rsidRPr="003C3387">
              <w:rPr>
                <w:sz w:val="20"/>
              </w:rPr>
              <w:t>s</w:t>
            </w:r>
          </w:p>
        </w:tc>
        <w:tc>
          <w:tcPr>
            <w:tcW w:w="143" w:type="pct"/>
            <w:shd w:val="clear" w:color="auto" w:fill="auto"/>
          </w:tcPr>
          <w:p w14:paraId="246A35E9" w14:textId="77777777" w:rsidR="00E4784E" w:rsidRPr="003C3387" w:rsidRDefault="00E4784E" w:rsidP="00652CFD">
            <w:pPr>
              <w:spacing w:before="0" w:after="0" w:line="276" w:lineRule="auto"/>
              <w:jc w:val="center"/>
              <w:rPr>
                <w:sz w:val="20"/>
              </w:rPr>
            </w:pPr>
            <w:r>
              <w:rPr>
                <w:sz w:val="20"/>
                <w:lang w:val="en-US"/>
              </w:rPr>
              <w:t>H</w:t>
            </w:r>
          </w:p>
        </w:tc>
        <w:tc>
          <w:tcPr>
            <w:tcW w:w="417" w:type="pct"/>
            <w:shd w:val="clear" w:color="auto" w:fill="auto"/>
          </w:tcPr>
          <w:p w14:paraId="19A2FFA4" w14:textId="77777777" w:rsidR="00E4784E" w:rsidRPr="003C3387" w:rsidRDefault="00E4784E" w:rsidP="00652CFD">
            <w:pPr>
              <w:spacing w:before="0" w:after="0" w:line="276" w:lineRule="auto"/>
              <w:jc w:val="center"/>
              <w:rPr>
                <w:sz w:val="20"/>
              </w:rPr>
            </w:pPr>
            <w:r w:rsidRPr="003C3387">
              <w:rPr>
                <w:sz w:val="20"/>
              </w:rPr>
              <w:t>S</w:t>
            </w:r>
          </w:p>
        </w:tc>
        <w:tc>
          <w:tcPr>
            <w:tcW w:w="1302" w:type="pct"/>
            <w:gridSpan w:val="2"/>
            <w:shd w:val="clear" w:color="auto" w:fill="auto"/>
          </w:tcPr>
          <w:p w14:paraId="1D3601CF" w14:textId="77777777" w:rsidR="00E4784E" w:rsidRPr="00893195" w:rsidRDefault="00E4784E" w:rsidP="00652CFD">
            <w:pPr>
              <w:spacing w:before="0" w:after="0" w:line="276" w:lineRule="auto"/>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14:paraId="3BF023C3" w14:textId="77777777" w:rsidR="00E4784E" w:rsidRPr="003C3387" w:rsidRDefault="00E4784E" w:rsidP="00652CFD">
            <w:pPr>
              <w:spacing w:before="0" w:after="0" w:line="276" w:lineRule="auto"/>
              <w:rPr>
                <w:sz w:val="20"/>
              </w:rPr>
            </w:pPr>
            <w:r w:rsidRPr="003C3387">
              <w:rPr>
                <w:sz w:val="20"/>
              </w:rPr>
              <w:t>Множественный элемент</w:t>
            </w:r>
          </w:p>
        </w:tc>
      </w:tr>
      <w:tr w:rsidR="00E4784E" w:rsidRPr="001A4780" w14:paraId="786EB619" w14:textId="77777777" w:rsidTr="0078227F">
        <w:tc>
          <w:tcPr>
            <w:tcW w:w="5000" w:type="pct"/>
            <w:gridSpan w:val="7"/>
            <w:shd w:val="clear" w:color="auto" w:fill="auto"/>
          </w:tcPr>
          <w:p w14:paraId="2E1F0E27" w14:textId="77777777" w:rsidR="00E4784E" w:rsidRPr="00607D7B" w:rsidRDefault="00E4784E" w:rsidP="00652CFD">
            <w:pPr>
              <w:spacing w:before="0" w:after="0" w:line="276" w:lineRule="auto"/>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2016</w:t>
            </w:r>
            <w:r w:rsidRPr="00493C91">
              <w:rPr>
                <w:b/>
                <w:sz w:val="20"/>
              </w:rPr>
              <w:t xml:space="preserve"> для планов-графиков, размещенных на 2016 и последующие года</w:t>
            </w:r>
          </w:p>
        </w:tc>
      </w:tr>
      <w:tr w:rsidR="00E4784E" w:rsidRPr="001A4780" w14:paraId="79216600" w14:textId="77777777" w:rsidTr="0078227F">
        <w:tc>
          <w:tcPr>
            <w:tcW w:w="690" w:type="pct"/>
            <w:shd w:val="clear" w:color="auto" w:fill="auto"/>
          </w:tcPr>
          <w:p w14:paraId="4A4CC54F" w14:textId="77777777" w:rsidR="00E4784E" w:rsidRPr="00724833" w:rsidRDefault="00E4784E" w:rsidP="00652CFD">
            <w:pPr>
              <w:spacing w:before="0" w:after="0" w:line="276" w:lineRule="auto"/>
              <w:rPr>
                <w:b/>
                <w:sz w:val="20"/>
              </w:rPr>
            </w:pPr>
            <w:r w:rsidRPr="00724833">
              <w:rPr>
                <w:b/>
                <w:sz w:val="20"/>
              </w:rPr>
              <w:t>amountKBKs</w:t>
            </w:r>
            <w:r>
              <w:rPr>
                <w:b/>
                <w:sz w:val="20"/>
              </w:rPr>
              <w:t>2016</w:t>
            </w:r>
          </w:p>
        </w:tc>
        <w:tc>
          <w:tcPr>
            <w:tcW w:w="1111" w:type="pct"/>
            <w:shd w:val="clear" w:color="auto" w:fill="auto"/>
          </w:tcPr>
          <w:p w14:paraId="7E3A34A6" w14:textId="77777777" w:rsidR="00E4784E" w:rsidRPr="00724833" w:rsidRDefault="00E4784E" w:rsidP="00652CFD">
            <w:pPr>
              <w:spacing w:before="0" w:after="0" w:line="276" w:lineRule="auto"/>
              <w:rPr>
                <w:b/>
                <w:sz w:val="20"/>
              </w:rPr>
            </w:pPr>
          </w:p>
        </w:tc>
        <w:tc>
          <w:tcPr>
            <w:tcW w:w="143" w:type="pct"/>
            <w:shd w:val="clear" w:color="auto" w:fill="auto"/>
          </w:tcPr>
          <w:p w14:paraId="1A02B30D" w14:textId="77777777" w:rsidR="00E4784E" w:rsidRPr="00724833" w:rsidRDefault="00E4784E" w:rsidP="00652CFD">
            <w:pPr>
              <w:spacing w:before="0" w:after="0" w:line="276" w:lineRule="auto"/>
              <w:jc w:val="center"/>
              <w:rPr>
                <w:b/>
                <w:sz w:val="20"/>
              </w:rPr>
            </w:pPr>
          </w:p>
        </w:tc>
        <w:tc>
          <w:tcPr>
            <w:tcW w:w="417" w:type="pct"/>
            <w:shd w:val="clear" w:color="auto" w:fill="auto"/>
          </w:tcPr>
          <w:p w14:paraId="749BBF2E"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1602302A" w14:textId="77777777" w:rsidR="00E4784E" w:rsidRPr="00724833" w:rsidRDefault="00E4784E" w:rsidP="00652CFD">
            <w:pPr>
              <w:spacing w:before="0" w:after="0" w:line="276" w:lineRule="auto"/>
              <w:rPr>
                <w:b/>
                <w:sz w:val="20"/>
              </w:rPr>
            </w:pPr>
          </w:p>
        </w:tc>
        <w:tc>
          <w:tcPr>
            <w:tcW w:w="1337" w:type="pct"/>
            <w:shd w:val="clear" w:color="auto" w:fill="auto"/>
          </w:tcPr>
          <w:p w14:paraId="6CFE76D3" w14:textId="77777777" w:rsidR="00E4784E" w:rsidRPr="00724833" w:rsidRDefault="00E4784E" w:rsidP="00652CFD">
            <w:pPr>
              <w:spacing w:before="0" w:after="0" w:line="276" w:lineRule="auto"/>
              <w:rPr>
                <w:b/>
                <w:sz w:val="20"/>
              </w:rPr>
            </w:pPr>
          </w:p>
        </w:tc>
      </w:tr>
      <w:tr w:rsidR="00E4784E" w:rsidRPr="001A4780" w14:paraId="5EE027EE" w14:textId="77777777" w:rsidTr="0078227F">
        <w:tc>
          <w:tcPr>
            <w:tcW w:w="690" w:type="pct"/>
            <w:shd w:val="clear" w:color="auto" w:fill="auto"/>
          </w:tcPr>
          <w:p w14:paraId="1152F6D4" w14:textId="77777777" w:rsidR="00E4784E" w:rsidRPr="00724833" w:rsidRDefault="00E4784E" w:rsidP="00652CFD">
            <w:pPr>
              <w:spacing w:before="0" w:after="0" w:line="276" w:lineRule="auto"/>
              <w:rPr>
                <w:b/>
                <w:sz w:val="20"/>
              </w:rPr>
            </w:pPr>
            <w:r w:rsidRPr="00724833">
              <w:rPr>
                <w:b/>
                <w:sz w:val="20"/>
              </w:rPr>
              <w:t>KBK</w:t>
            </w:r>
            <w:r>
              <w:rPr>
                <w:b/>
                <w:sz w:val="20"/>
              </w:rPr>
              <w:t>2016</w:t>
            </w:r>
          </w:p>
        </w:tc>
        <w:tc>
          <w:tcPr>
            <w:tcW w:w="1111" w:type="pct"/>
            <w:shd w:val="clear" w:color="auto" w:fill="auto"/>
          </w:tcPr>
          <w:p w14:paraId="36D3DAFD" w14:textId="77777777" w:rsidR="00E4784E" w:rsidRPr="00067F72" w:rsidRDefault="00E4784E" w:rsidP="00652CFD">
            <w:pPr>
              <w:spacing w:before="0" w:after="0" w:line="276" w:lineRule="auto"/>
              <w:rPr>
                <w:sz w:val="20"/>
              </w:rPr>
            </w:pPr>
          </w:p>
        </w:tc>
        <w:tc>
          <w:tcPr>
            <w:tcW w:w="143" w:type="pct"/>
            <w:shd w:val="clear" w:color="auto" w:fill="auto"/>
          </w:tcPr>
          <w:p w14:paraId="7884E9AF" w14:textId="77777777" w:rsidR="00E4784E" w:rsidRPr="00067F72" w:rsidRDefault="00E4784E" w:rsidP="00652CFD">
            <w:pPr>
              <w:spacing w:before="0" w:after="0" w:line="276" w:lineRule="auto"/>
              <w:jc w:val="center"/>
              <w:rPr>
                <w:sz w:val="20"/>
              </w:rPr>
            </w:pPr>
          </w:p>
        </w:tc>
        <w:tc>
          <w:tcPr>
            <w:tcW w:w="417" w:type="pct"/>
            <w:shd w:val="clear" w:color="auto" w:fill="auto"/>
          </w:tcPr>
          <w:p w14:paraId="1E05CD3F" w14:textId="77777777" w:rsidR="00E4784E" w:rsidRPr="00067F72" w:rsidRDefault="00E4784E" w:rsidP="00652CFD">
            <w:pPr>
              <w:spacing w:before="0" w:after="0" w:line="276" w:lineRule="auto"/>
              <w:jc w:val="center"/>
              <w:rPr>
                <w:sz w:val="20"/>
              </w:rPr>
            </w:pPr>
          </w:p>
        </w:tc>
        <w:tc>
          <w:tcPr>
            <w:tcW w:w="1302" w:type="pct"/>
            <w:gridSpan w:val="2"/>
            <w:shd w:val="clear" w:color="auto" w:fill="auto"/>
          </w:tcPr>
          <w:p w14:paraId="5F9FA84D" w14:textId="77777777" w:rsidR="00E4784E" w:rsidRPr="00067F72" w:rsidRDefault="00E4784E" w:rsidP="00652CFD">
            <w:pPr>
              <w:spacing w:before="0" w:after="0" w:line="276" w:lineRule="auto"/>
              <w:rPr>
                <w:sz w:val="20"/>
              </w:rPr>
            </w:pPr>
          </w:p>
        </w:tc>
        <w:tc>
          <w:tcPr>
            <w:tcW w:w="1337" w:type="pct"/>
            <w:shd w:val="clear" w:color="auto" w:fill="auto"/>
          </w:tcPr>
          <w:p w14:paraId="0B087794" w14:textId="77777777" w:rsidR="00E4784E" w:rsidRPr="00067F72" w:rsidRDefault="00E4784E" w:rsidP="00652CFD">
            <w:pPr>
              <w:spacing w:before="0" w:after="0" w:line="276" w:lineRule="auto"/>
              <w:rPr>
                <w:sz w:val="20"/>
              </w:rPr>
            </w:pPr>
            <w:r w:rsidRPr="00067F72">
              <w:rPr>
                <w:sz w:val="20"/>
              </w:rPr>
              <w:t>Множественный элемент</w:t>
            </w:r>
          </w:p>
        </w:tc>
      </w:tr>
      <w:tr w:rsidR="00E4784E" w:rsidRPr="001A4780" w14:paraId="03DD6A64" w14:textId="77777777" w:rsidTr="0078227F">
        <w:tc>
          <w:tcPr>
            <w:tcW w:w="690" w:type="pct"/>
            <w:shd w:val="clear" w:color="auto" w:fill="auto"/>
          </w:tcPr>
          <w:p w14:paraId="5868B405" w14:textId="77777777" w:rsidR="00E4784E" w:rsidRPr="00724833" w:rsidRDefault="00E4784E" w:rsidP="00652CFD">
            <w:pPr>
              <w:spacing w:before="0" w:after="0" w:line="276" w:lineRule="auto"/>
              <w:rPr>
                <w:b/>
                <w:sz w:val="20"/>
              </w:rPr>
            </w:pPr>
          </w:p>
        </w:tc>
        <w:tc>
          <w:tcPr>
            <w:tcW w:w="1111" w:type="pct"/>
            <w:shd w:val="clear" w:color="auto" w:fill="auto"/>
          </w:tcPr>
          <w:p w14:paraId="43CF067F" w14:textId="77777777" w:rsidR="00E4784E" w:rsidRPr="00067F72" w:rsidRDefault="00E4784E" w:rsidP="00652CFD">
            <w:pPr>
              <w:spacing w:before="0" w:after="0" w:line="276" w:lineRule="auto"/>
              <w:rPr>
                <w:sz w:val="20"/>
              </w:rPr>
            </w:pPr>
            <w:r w:rsidRPr="00067F72">
              <w:rPr>
                <w:sz w:val="20"/>
              </w:rPr>
              <w:t>code</w:t>
            </w:r>
          </w:p>
        </w:tc>
        <w:tc>
          <w:tcPr>
            <w:tcW w:w="143" w:type="pct"/>
            <w:shd w:val="clear" w:color="auto" w:fill="auto"/>
          </w:tcPr>
          <w:p w14:paraId="78391871" w14:textId="77777777" w:rsidR="00E4784E" w:rsidRPr="00067F72" w:rsidRDefault="00E4784E" w:rsidP="00652CFD">
            <w:pPr>
              <w:spacing w:before="0" w:after="0" w:line="276" w:lineRule="auto"/>
              <w:jc w:val="center"/>
              <w:rPr>
                <w:sz w:val="20"/>
              </w:rPr>
            </w:pPr>
            <w:r w:rsidRPr="00067F72">
              <w:rPr>
                <w:sz w:val="20"/>
              </w:rPr>
              <w:t>O</w:t>
            </w:r>
          </w:p>
        </w:tc>
        <w:tc>
          <w:tcPr>
            <w:tcW w:w="417" w:type="pct"/>
            <w:shd w:val="clear" w:color="auto" w:fill="auto"/>
          </w:tcPr>
          <w:p w14:paraId="416B8CE1" w14:textId="77777777" w:rsidR="00E4784E" w:rsidRPr="00067F72" w:rsidRDefault="00E4784E" w:rsidP="00652CFD">
            <w:pPr>
              <w:spacing w:before="0" w:after="0" w:line="276" w:lineRule="auto"/>
              <w:jc w:val="center"/>
              <w:rPr>
                <w:sz w:val="20"/>
              </w:rPr>
            </w:pPr>
            <w:r w:rsidRPr="00067F72">
              <w:rPr>
                <w:sz w:val="20"/>
              </w:rPr>
              <w:t>T(1-20)</w:t>
            </w:r>
          </w:p>
        </w:tc>
        <w:tc>
          <w:tcPr>
            <w:tcW w:w="1302" w:type="pct"/>
            <w:gridSpan w:val="2"/>
            <w:shd w:val="clear" w:color="auto" w:fill="auto"/>
          </w:tcPr>
          <w:p w14:paraId="560867E2" w14:textId="77777777" w:rsidR="00E4784E" w:rsidRPr="00067F72" w:rsidRDefault="00E4784E" w:rsidP="00652CFD">
            <w:pPr>
              <w:spacing w:before="0" w:after="0" w:line="276" w:lineRule="auto"/>
              <w:rPr>
                <w:sz w:val="20"/>
              </w:rPr>
            </w:pPr>
            <w:r w:rsidRPr="00067F72">
              <w:rPr>
                <w:sz w:val="20"/>
              </w:rPr>
              <w:t>Код бюджетной классификации</w:t>
            </w:r>
            <w:r>
              <w:rPr>
                <w:sz w:val="20"/>
              </w:rPr>
              <w:t xml:space="preserve"> </w:t>
            </w:r>
          </w:p>
        </w:tc>
        <w:tc>
          <w:tcPr>
            <w:tcW w:w="1337" w:type="pct"/>
            <w:shd w:val="clear" w:color="auto" w:fill="auto"/>
          </w:tcPr>
          <w:p w14:paraId="1B862245" w14:textId="77777777" w:rsidR="00E4784E" w:rsidRPr="00067F72" w:rsidRDefault="00E4784E" w:rsidP="00652CFD">
            <w:pPr>
              <w:spacing w:before="0" w:after="0" w:line="276" w:lineRule="auto"/>
              <w:rPr>
                <w:sz w:val="20"/>
              </w:rPr>
            </w:pPr>
          </w:p>
        </w:tc>
      </w:tr>
      <w:tr w:rsidR="00E4784E" w:rsidRPr="001A4780" w14:paraId="5EBD4C39" w14:textId="77777777" w:rsidTr="0078227F">
        <w:tc>
          <w:tcPr>
            <w:tcW w:w="690" w:type="pct"/>
            <w:shd w:val="clear" w:color="auto" w:fill="auto"/>
          </w:tcPr>
          <w:p w14:paraId="60473014" w14:textId="77777777" w:rsidR="00E4784E" w:rsidRPr="00724833" w:rsidRDefault="00E4784E" w:rsidP="00652CFD">
            <w:pPr>
              <w:spacing w:before="0" w:after="0" w:line="276" w:lineRule="auto"/>
              <w:rPr>
                <w:b/>
                <w:sz w:val="20"/>
              </w:rPr>
            </w:pPr>
          </w:p>
        </w:tc>
        <w:tc>
          <w:tcPr>
            <w:tcW w:w="1111" w:type="pct"/>
            <w:shd w:val="clear" w:color="auto" w:fill="auto"/>
          </w:tcPr>
          <w:p w14:paraId="260C607C" w14:textId="77777777" w:rsidR="00E4784E" w:rsidRPr="00067F72" w:rsidRDefault="00E4784E" w:rsidP="00652CFD">
            <w:pPr>
              <w:spacing w:before="0" w:after="0" w:line="276" w:lineRule="auto"/>
              <w:rPr>
                <w:sz w:val="20"/>
              </w:rPr>
            </w:pPr>
            <w:r w:rsidRPr="00067F72">
              <w:rPr>
                <w:sz w:val="20"/>
              </w:rPr>
              <w:t>amount</w:t>
            </w:r>
          </w:p>
        </w:tc>
        <w:tc>
          <w:tcPr>
            <w:tcW w:w="143" w:type="pct"/>
            <w:shd w:val="clear" w:color="auto" w:fill="auto"/>
          </w:tcPr>
          <w:p w14:paraId="43DE3A21" w14:textId="77777777" w:rsidR="00E4784E" w:rsidRPr="00067F72" w:rsidRDefault="00E4784E" w:rsidP="00652CFD">
            <w:pPr>
              <w:spacing w:before="0" w:after="0" w:line="276" w:lineRule="auto"/>
              <w:jc w:val="center"/>
              <w:rPr>
                <w:sz w:val="20"/>
              </w:rPr>
            </w:pPr>
            <w:r w:rsidRPr="00067F72">
              <w:rPr>
                <w:sz w:val="20"/>
              </w:rPr>
              <w:t>О</w:t>
            </w:r>
          </w:p>
        </w:tc>
        <w:tc>
          <w:tcPr>
            <w:tcW w:w="417" w:type="pct"/>
            <w:shd w:val="clear" w:color="auto" w:fill="auto"/>
          </w:tcPr>
          <w:p w14:paraId="3F68EFF6" w14:textId="77777777" w:rsidR="00E4784E" w:rsidRPr="00067F72" w:rsidRDefault="00E4784E" w:rsidP="00652CFD">
            <w:pPr>
              <w:spacing w:before="0" w:after="0" w:line="276" w:lineRule="auto"/>
              <w:jc w:val="center"/>
              <w:rPr>
                <w:sz w:val="20"/>
              </w:rPr>
            </w:pPr>
            <w:r w:rsidRPr="00067F72">
              <w:rPr>
                <w:sz w:val="20"/>
              </w:rPr>
              <w:t>Т(</w:t>
            </w:r>
            <w:r>
              <w:rPr>
                <w:sz w:val="20"/>
                <w:lang w:val="en-US"/>
              </w:rPr>
              <w:t>1-</w:t>
            </w:r>
            <w:r w:rsidRPr="00067F72">
              <w:rPr>
                <w:sz w:val="20"/>
              </w:rPr>
              <w:t>22)</w:t>
            </w:r>
          </w:p>
        </w:tc>
        <w:tc>
          <w:tcPr>
            <w:tcW w:w="1302" w:type="pct"/>
            <w:gridSpan w:val="2"/>
            <w:shd w:val="clear" w:color="auto" w:fill="auto"/>
          </w:tcPr>
          <w:p w14:paraId="37CA8064" w14:textId="77777777" w:rsidR="00E4784E" w:rsidRPr="00067F72" w:rsidRDefault="00E4784E" w:rsidP="00652CFD">
            <w:pPr>
              <w:spacing w:before="0" w:after="0" w:line="276" w:lineRule="auto"/>
              <w:rPr>
                <w:sz w:val="20"/>
              </w:rPr>
            </w:pPr>
            <w:r w:rsidRPr="00067F72">
              <w:rPr>
                <w:sz w:val="20"/>
              </w:rPr>
              <w:t xml:space="preserve">Сумма по коду </w:t>
            </w:r>
            <w:r>
              <w:rPr>
                <w:sz w:val="20"/>
              </w:rPr>
              <w:t>бюджетной классификации</w:t>
            </w:r>
          </w:p>
        </w:tc>
        <w:tc>
          <w:tcPr>
            <w:tcW w:w="1337" w:type="pct"/>
            <w:shd w:val="clear" w:color="auto" w:fill="auto"/>
          </w:tcPr>
          <w:p w14:paraId="6EAC55DD" w14:textId="77777777" w:rsidR="00E4784E" w:rsidRPr="00067F72" w:rsidRDefault="00E4784E" w:rsidP="00652CFD">
            <w:pPr>
              <w:spacing w:before="0" w:after="0" w:line="276" w:lineRule="auto"/>
              <w:rPr>
                <w:sz w:val="20"/>
              </w:rPr>
            </w:pPr>
            <w:r w:rsidRPr="00067F72">
              <w:rPr>
                <w:sz w:val="20"/>
              </w:rPr>
              <w:t xml:space="preserve">Шаблон значения: </w:t>
            </w:r>
          </w:p>
          <w:p w14:paraId="646701CF" w14:textId="77777777" w:rsidR="00E4784E" w:rsidRPr="00067F72" w:rsidRDefault="00E4784E" w:rsidP="00652CFD">
            <w:pPr>
              <w:spacing w:before="0" w:after="0" w:line="276" w:lineRule="auto"/>
              <w:rPr>
                <w:sz w:val="20"/>
              </w:rPr>
            </w:pPr>
            <w:r>
              <w:rPr>
                <w:sz w:val="20"/>
              </w:rPr>
              <w:t xml:space="preserve"> </w:t>
            </w:r>
            <w:r w:rsidRPr="00933B37">
              <w:rPr>
                <w:sz w:val="20"/>
              </w:rPr>
              <w:t>\d+(\.\d{1,2})?</w:t>
            </w:r>
          </w:p>
        </w:tc>
      </w:tr>
      <w:tr w:rsidR="00E4784E" w:rsidRPr="001A4780" w14:paraId="769B6B1B" w14:textId="77777777" w:rsidTr="0078227F">
        <w:tc>
          <w:tcPr>
            <w:tcW w:w="5000" w:type="pct"/>
            <w:gridSpan w:val="7"/>
            <w:shd w:val="clear" w:color="auto" w:fill="auto"/>
          </w:tcPr>
          <w:p w14:paraId="1F22015F" w14:textId="77777777" w:rsidR="00E4784E" w:rsidRPr="00724833" w:rsidRDefault="00E4784E" w:rsidP="00652CFD">
            <w:pPr>
              <w:spacing w:before="0" w:after="0" w:line="276" w:lineRule="auto"/>
              <w:jc w:val="center"/>
              <w:rPr>
                <w:b/>
                <w:sz w:val="20"/>
              </w:rPr>
            </w:pPr>
            <w:r w:rsidRPr="00607D7B">
              <w:rPr>
                <w:b/>
                <w:sz w:val="20"/>
              </w:rPr>
              <w:t>Классификация</w:t>
            </w:r>
            <w:r>
              <w:rPr>
                <w:b/>
                <w:sz w:val="20"/>
              </w:rPr>
              <w:t xml:space="preserve"> позиций</w:t>
            </w:r>
            <w:r w:rsidRPr="00607D7B">
              <w:rPr>
                <w:b/>
                <w:sz w:val="20"/>
              </w:rPr>
              <w:t xml:space="preserve"> по </w:t>
            </w:r>
            <w:r>
              <w:rPr>
                <w:b/>
                <w:sz w:val="20"/>
              </w:rPr>
              <w:t xml:space="preserve">КВР </w:t>
            </w:r>
            <w:r w:rsidRPr="00493C91">
              <w:rPr>
                <w:b/>
                <w:sz w:val="20"/>
              </w:rPr>
              <w:t>для планов-графиков, размещенных на 2016 и последующие года</w:t>
            </w:r>
          </w:p>
        </w:tc>
      </w:tr>
      <w:tr w:rsidR="00E4784E" w:rsidRPr="001A4780" w14:paraId="51D38623" w14:textId="77777777" w:rsidTr="0078227F">
        <w:tc>
          <w:tcPr>
            <w:tcW w:w="690" w:type="pct"/>
            <w:shd w:val="clear" w:color="auto" w:fill="auto"/>
          </w:tcPr>
          <w:p w14:paraId="4368E398" w14:textId="77777777" w:rsidR="00E4784E" w:rsidRPr="007A0640" w:rsidRDefault="00E4784E" w:rsidP="00652CFD">
            <w:pPr>
              <w:spacing w:before="0" w:after="0" w:line="276" w:lineRule="auto"/>
              <w:rPr>
                <w:b/>
                <w:sz w:val="20"/>
              </w:rPr>
            </w:pPr>
            <w:r w:rsidRPr="00724833">
              <w:rPr>
                <w:b/>
                <w:sz w:val="20"/>
              </w:rPr>
              <w:t>amount</w:t>
            </w:r>
            <w:r>
              <w:rPr>
                <w:b/>
                <w:sz w:val="20"/>
                <w:lang w:val="en-US"/>
              </w:rPr>
              <w:t>KVR</w:t>
            </w:r>
            <w:r w:rsidRPr="00724833">
              <w:rPr>
                <w:b/>
                <w:sz w:val="20"/>
              </w:rPr>
              <w:t>s</w:t>
            </w:r>
          </w:p>
        </w:tc>
        <w:tc>
          <w:tcPr>
            <w:tcW w:w="1111" w:type="pct"/>
            <w:shd w:val="clear" w:color="auto" w:fill="auto"/>
          </w:tcPr>
          <w:p w14:paraId="29F01091" w14:textId="77777777" w:rsidR="00E4784E" w:rsidRPr="00724833" w:rsidRDefault="00E4784E" w:rsidP="00652CFD">
            <w:pPr>
              <w:spacing w:before="0" w:after="0" w:line="276" w:lineRule="auto"/>
              <w:rPr>
                <w:b/>
                <w:sz w:val="20"/>
              </w:rPr>
            </w:pPr>
          </w:p>
        </w:tc>
        <w:tc>
          <w:tcPr>
            <w:tcW w:w="143" w:type="pct"/>
            <w:shd w:val="clear" w:color="auto" w:fill="auto"/>
          </w:tcPr>
          <w:p w14:paraId="79B8560D" w14:textId="77777777" w:rsidR="00E4784E" w:rsidRPr="00724833" w:rsidRDefault="00E4784E" w:rsidP="00652CFD">
            <w:pPr>
              <w:spacing w:before="0" w:after="0" w:line="276" w:lineRule="auto"/>
              <w:jc w:val="center"/>
              <w:rPr>
                <w:b/>
                <w:sz w:val="20"/>
              </w:rPr>
            </w:pPr>
          </w:p>
        </w:tc>
        <w:tc>
          <w:tcPr>
            <w:tcW w:w="417" w:type="pct"/>
            <w:shd w:val="clear" w:color="auto" w:fill="auto"/>
          </w:tcPr>
          <w:p w14:paraId="2FCA2696"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793717B0" w14:textId="77777777" w:rsidR="00E4784E" w:rsidRPr="00724833" w:rsidRDefault="00E4784E" w:rsidP="00652CFD">
            <w:pPr>
              <w:spacing w:before="0" w:after="0" w:line="276" w:lineRule="auto"/>
              <w:rPr>
                <w:b/>
                <w:sz w:val="20"/>
              </w:rPr>
            </w:pPr>
          </w:p>
        </w:tc>
        <w:tc>
          <w:tcPr>
            <w:tcW w:w="1337" w:type="pct"/>
            <w:shd w:val="clear" w:color="auto" w:fill="auto"/>
          </w:tcPr>
          <w:p w14:paraId="5194BAEA" w14:textId="77777777" w:rsidR="00E4784E" w:rsidRPr="00724833" w:rsidRDefault="00E4784E" w:rsidP="00652CFD">
            <w:pPr>
              <w:spacing w:before="0" w:after="0" w:line="276" w:lineRule="auto"/>
              <w:rPr>
                <w:b/>
                <w:sz w:val="20"/>
              </w:rPr>
            </w:pPr>
          </w:p>
        </w:tc>
      </w:tr>
      <w:tr w:rsidR="00E4784E" w:rsidRPr="001A4780" w14:paraId="5CE824BF" w14:textId="77777777" w:rsidTr="0078227F">
        <w:tc>
          <w:tcPr>
            <w:tcW w:w="690" w:type="pct"/>
            <w:shd w:val="clear" w:color="auto" w:fill="auto"/>
          </w:tcPr>
          <w:p w14:paraId="3ACDD278" w14:textId="77777777" w:rsidR="00E4784E" w:rsidRPr="00893195" w:rsidRDefault="00E4784E" w:rsidP="00652CFD">
            <w:pPr>
              <w:spacing w:before="0" w:after="0" w:line="276" w:lineRule="auto"/>
              <w:rPr>
                <w:b/>
                <w:sz w:val="20"/>
                <w:lang w:val="en-US"/>
              </w:rPr>
            </w:pPr>
            <w:r w:rsidRPr="00724833">
              <w:rPr>
                <w:b/>
                <w:sz w:val="20"/>
              </w:rPr>
              <w:t>amount</w:t>
            </w:r>
            <w:r>
              <w:rPr>
                <w:b/>
                <w:sz w:val="20"/>
                <w:lang w:val="en-US"/>
              </w:rPr>
              <w:t>KVR</w:t>
            </w:r>
          </w:p>
        </w:tc>
        <w:tc>
          <w:tcPr>
            <w:tcW w:w="1111" w:type="pct"/>
            <w:shd w:val="clear" w:color="auto" w:fill="auto"/>
          </w:tcPr>
          <w:p w14:paraId="051012B3" w14:textId="77777777" w:rsidR="00E4784E" w:rsidRPr="00724833" w:rsidRDefault="00E4784E" w:rsidP="00652CFD">
            <w:pPr>
              <w:spacing w:before="0" w:after="0" w:line="276" w:lineRule="auto"/>
              <w:rPr>
                <w:b/>
                <w:sz w:val="20"/>
              </w:rPr>
            </w:pPr>
          </w:p>
        </w:tc>
        <w:tc>
          <w:tcPr>
            <w:tcW w:w="143" w:type="pct"/>
            <w:shd w:val="clear" w:color="auto" w:fill="auto"/>
          </w:tcPr>
          <w:p w14:paraId="54AA0CFB" w14:textId="77777777" w:rsidR="00E4784E" w:rsidRPr="00724833" w:rsidRDefault="00E4784E" w:rsidP="00652CFD">
            <w:pPr>
              <w:spacing w:before="0" w:after="0" w:line="276" w:lineRule="auto"/>
              <w:jc w:val="center"/>
              <w:rPr>
                <w:b/>
                <w:sz w:val="20"/>
              </w:rPr>
            </w:pPr>
          </w:p>
        </w:tc>
        <w:tc>
          <w:tcPr>
            <w:tcW w:w="417" w:type="pct"/>
            <w:shd w:val="clear" w:color="auto" w:fill="auto"/>
          </w:tcPr>
          <w:p w14:paraId="1AC0DC9E"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73DC4E4C" w14:textId="77777777" w:rsidR="00E4784E" w:rsidRPr="00724833" w:rsidRDefault="00E4784E" w:rsidP="00652CFD">
            <w:pPr>
              <w:spacing w:before="0" w:after="0" w:line="276" w:lineRule="auto"/>
              <w:rPr>
                <w:b/>
                <w:sz w:val="20"/>
              </w:rPr>
            </w:pPr>
          </w:p>
        </w:tc>
        <w:tc>
          <w:tcPr>
            <w:tcW w:w="1337" w:type="pct"/>
            <w:shd w:val="clear" w:color="auto" w:fill="auto"/>
          </w:tcPr>
          <w:p w14:paraId="65B49C96" w14:textId="77777777" w:rsidR="00E4784E" w:rsidRPr="00067F72" w:rsidRDefault="00E4784E" w:rsidP="00652CFD">
            <w:pPr>
              <w:spacing w:before="0" w:after="0" w:line="276" w:lineRule="auto"/>
              <w:rPr>
                <w:sz w:val="20"/>
              </w:rPr>
            </w:pPr>
            <w:r w:rsidRPr="00067F72">
              <w:rPr>
                <w:sz w:val="20"/>
              </w:rPr>
              <w:t>Множественный элемент</w:t>
            </w:r>
          </w:p>
        </w:tc>
      </w:tr>
      <w:tr w:rsidR="00E4784E" w:rsidRPr="001A4780" w14:paraId="469B21E6" w14:textId="77777777" w:rsidTr="0078227F">
        <w:tc>
          <w:tcPr>
            <w:tcW w:w="690" w:type="pct"/>
            <w:shd w:val="clear" w:color="auto" w:fill="auto"/>
          </w:tcPr>
          <w:p w14:paraId="50D68FB3" w14:textId="77777777" w:rsidR="00E4784E" w:rsidRPr="00067F72" w:rsidRDefault="00E4784E" w:rsidP="00652CFD">
            <w:pPr>
              <w:spacing w:before="0" w:after="0" w:line="276" w:lineRule="auto"/>
              <w:rPr>
                <w:sz w:val="20"/>
              </w:rPr>
            </w:pPr>
          </w:p>
        </w:tc>
        <w:tc>
          <w:tcPr>
            <w:tcW w:w="1111" w:type="pct"/>
            <w:shd w:val="clear" w:color="auto" w:fill="auto"/>
          </w:tcPr>
          <w:p w14:paraId="52539779" w14:textId="77777777" w:rsidR="00E4784E" w:rsidRPr="00067F72" w:rsidRDefault="00E4784E" w:rsidP="00652CFD">
            <w:pPr>
              <w:spacing w:before="0" w:after="0" w:line="276" w:lineRule="auto"/>
              <w:rPr>
                <w:sz w:val="20"/>
              </w:rPr>
            </w:pPr>
            <w:r w:rsidRPr="00067F72">
              <w:rPr>
                <w:sz w:val="20"/>
              </w:rPr>
              <w:t>code</w:t>
            </w:r>
          </w:p>
        </w:tc>
        <w:tc>
          <w:tcPr>
            <w:tcW w:w="143" w:type="pct"/>
            <w:shd w:val="clear" w:color="auto" w:fill="auto"/>
          </w:tcPr>
          <w:p w14:paraId="6BE6E7CD" w14:textId="77777777" w:rsidR="00E4784E" w:rsidRPr="00067F72" w:rsidRDefault="00E4784E" w:rsidP="00652CFD">
            <w:pPr>
              <w:spacing w:before="0" w:after="0" w:line="276" w:lineRule="auto"/>
              <w:jc w:val="center"/>
              <w:rPr>
                <w:sz w:val="20"/>
              </w:rPr>
            </w:pPr>
            <w:r w:rsidRPr="00067F72">
              <w:rPr>
                <w:sz w:val="20"/>
              </w:rPr>
              <w:t>O</w:t>
            </w:r>
          </w:p>
        </w:tc>
        <w:tc>
          <w:tcPr>
            <w:tcW w:w="417" w:type="pct"/>
            <w:shd w:val="clear" w:color="auto" w:fill="auto"/>
          </w:tcPr>
          <w:p w14:paraId="1457A46D" w14:textId="77777777" w:rsidR="00E4784E" w:rsidRPr="00067F72" w:rsidRDefault="00E4784E" w:rsidP="00652CFD">
            <w:pPr>
              <w:spacing w:before="0" w:after="0" w:line="276" w:lineRule="auto"/>
              <w:jc w:val="center"/>
              <w:rPr>
                <w:sz w:val="20"/>
              </w:rPr>
            </w:pPr>
            <w:r w:rsidRPr="00067F72">
              <w:rPr>
                <w:sz w:val="20"/>
              </w:rPr>
              <w:t>T(1-3)</w:t>
            </w:r>
          </w:p>
        </w:tc>
        <w:tc>
          <w:tcPr>
            <w:tcW w:w="1302" w:type="pct"/>
            <w:gridSpan w:val="2"/>
            <w:shd w:val="clear" w:color="auto" w:fill="auto"/>
          </w:tcPr>
          <w:p w14:paraId="014BB44E" w14:textId="77777777" w:rsidR="00E4784E" w:rsidRPr="00893195" w:rsidRDefault="00E4784E" w:rsidP="00652CFD">
            <w:pPr>
              <w:spacing w:before="0" w:after="0" w:line="276" w:lineRule="auto"/>
              <w:rPr>
                <w:sz w:val="20"/>
              </w:rPr>
            </w:pPr>
            <w:r w:rsidRPr="00067F72">
              <w:rPr>
                <w:sz w:val="20"/>
              </w:rPr>
              <w:t xml:space="preserve">Код </w:t>
            </w:r>
            <w:r>
              <w:rPr>
                <w:sz w:val="20"/>
                <w:lang w:val="en-US"/>
              </w:rPr>
              <w:t>вида</w:t>
            </w:r>
            <w:r>
              <w:rPr>
                <w:sz w:val="20"/>
              </w:rPr>
              <w:t xml:space="preserve"> расходов</w:t>
            </w:r>
          </w:p>
        </w:tc>
        <w:tc>
          <w:tcPr>
            <w:tcW w:w="1337" w:type="pct"/>
            <w:shd w:val="clear" w:color="auto" w:fill="auto"/>
          </w:tcPr>
          <w:p w14:paraId="5050CB7C" w14:textId="77777777" w:rsidR="00E4784E" w:rsidRPr="00067F72" w:rsidRDefault="00E4784E" w:rsidP="00652CFD">
            <w:pPr>
              <w:spacing w:before="0" w:after="0" w:line="276" w:lineRule="auto"/>
              <w:rPr>
                <w:sz w:val="20"/>
              </w:rPr>
            </w:pPr>
          </w:p>
        </w:tc>
      </w:tr>
      <w:tr w:rsidR="00E4784E" w:rsidRPr="001A4780" w14:paraId="45DA4BA9" w14:textId="77777777" w:rsidTr="0078227F">
        <w:tc>
          <w:tcPr>
            <w:tcW w:w="690" w:type="pct"/>
            <w:shd w:val="clear" w:color="auto" w:fill="auto"/>
          </w:tcPr>
          <w:p w14:paraId="48704F4B" w14:textId="77777777" w:rsidR="00E4784E" w:rsidRPr="00067F72" w:rsidRDefault="00E4784E" w:rsidP="00652CFD">
            <w:pPr>
              <w:spacing w:before="0" w:after="0" w:line="276" w:lineRule="auto"/>
              <w:rPr>
                <w:sz w:val="20"/>
              </w:rPr>
            </w:pPr>
          </w:p>
        </w:tc>
        <w:tc>
          <w:tcPr>
            <w:tcW w:w="1111" w:type="pct"/>
            <w:shd w:val="clear" w:color="auto" w:fill="auto"/>
          </w:tcPr>
          <w:p w14:paraId="179EC8D0" w14:textId="77777777" w:rsidR="00E4784E" w:rsidRPr="00067F72" w:rsidRDefault="00E4784E" w:rsidP="00652CFD">
            <w:pPr>
              <w:spacing w:before="0" w:after="0" w:line="276" w:lineRule="auto"/>
              <w:rPr>
                <w:sz w:val="20"/>
              </w:rPr>
            </w:pPr>
            <w:r w:rsidRPr="00067F72">
              <w:rPr>
                <w:sz w:val="20"/>
              </w:rPr>
              <w:t>amount</w:t>
            </w:r>
          </w:p>
        </w:tc>
        <w:tc>
          <w:tcPr>
            <w:tcW w:w="143" w:type="pct"/>
            <w:shd w:val="clear" w:color="auto" w:fill="auto"/>
          </w:tcPr>
          <w:p w14:paraId="418AA1DD" w14:textId="77777777" w:rsidR="00E4784E" w:rsidRPr="00067F72" w:rsidRDefault="00E4784E" w:rsidP="00652CFD">
            <w:pPr>
              <w:spacing w:before="0" w:after="0" w:line="276" w:lineRule="auto"/>
              <w:jc w:val="center"/>
              <w:rPr>
                <w:sz w:val="20"/>
              </w:rPr>
            </w:pPr>
            <w:r w:rsidRPr="00067F72">
              <w:rPr>
                <w:sz w:val="20"/>
              </w:rPr>
              <w:t>О</w:t>
            </w:r>
          </w:p>
        </w:tc>
        <w:tc>
          <w:tcPr>
            <w:tcW w:w="417" w:type="pct"/>
            <w:shd w:val="clear" w:color="auto" w:fill="auto"/>
          </w:tcPr>
          <w:p w14:paraId="7E706E01" w14:textId="77777777" w:rsidR="00E4784E" w:rsidRPr="00067F72" w:rsidRDefault="00E4784E" w:rsidP="00652CFD">
            <w:pPr>
              <w:spacing w:before="0" w:after="0" w:line="276" w:lineRule="auto"/>
              <w:jc w:val="center"/>
              <w:rPr>
                <w:sz w:val="20"/>
              </w:rPr>
            </w:pPr>
            <w:r w:rsidRPr="00067F72">
              <w:rPr>
                <w:sz w:val="20"/>
              </w:rPr>
              <w:t>Т(1-22)</w:t>
            </w:r>
          </w:p>
        </w:tc>
        <w:tc>
          <w:tcPr>
            <w:tcW w:w="1302" w:type="pct"/>
            <w:gridSpan w:val="2"/>
            <w:shd w:val="clear" w:color="auto" w:fill="auto"/>
          </w:tcPr>
          <w:p w14:paraId="3A390A95" w14:textId="77777777" w:rsidR="00E4784E" w:rsidRPr="00067F72" w:rsidRDefault="00E4784E" w:rsidP="00652CFD">
            <w:pPr>
              <w:spacing w:before="0" w:after="0" w:line="276" w:lineRule="auto"/>
              <w:rPr>
                <w:sz w:val="20"/>
              </w:rPr>
            </w:pPr>
            <w:r w:rsidRPr="00067F72">
              <w:rPr>
                <w:sz w:val="20"/>
              </w:rPr>
              <w:t xml:space="preserve">Сумма по коду </w:t>
            </w:r>
            <w:r w:rsidRPr="00893195">
              <w:rPr>
                <w:sz w:val="20"/>
              </w:rPr>
              <w:t>вид</w:t>
            </w:r>
            <w:r>
              <w:rPr>
                <w:sz w:val="20"/>
              </w:rPr>
              <w:t>ов расходов</w:t>
            </w:r>
          </w:p>
        </w:tc>
        <w:tc>
          <w:tcPr>
            <w:tcW w:w="1337" w:type="pct"/>
            <w:shd w:val="clear" w:color="auto" w:fill="auto"/>
          </w:tcPr>
          <w:p w14:paraId="3957D776" w14:textId="77777777" w:rsidR="00E4784E" w:rsidRPr="00067F72" w:rsidRDefault="00E4784E" w:rsidP="00652CFD">
            <w:pPr>
              <w:spacing w:before="0" w:after="0" w:line="276" w:lineRule="auto"/>
              <w:rPr>
                <w:sz w:val="20"/>
              </w:rPr>
            </w:pPr>
            <w:r w:rsidRPr="00067F72">
              <w:rPr>
                <w:sz w:val="20"/>
              </w:rPr>
              <w:t xml:space="preserve">Шаблон значения: </w:t>
            </w:r>
          </w:p>
          <w:p w14:paraId="79F1A1D4" w14:textId="77777777" w:rsidR="00E4784E" w:rsidRPr="00067F72" w:rsidRDefault="00E4784E" w:rsidP="00652CFD">
            <w:pPr>
              <w:spacing w:before="0" w:after="0" w:line="276" w:lineRule="auto"/>
              <w:rPr>
                <w:sz w:val="20"/>
              </w:rPr>
            </w:pPr>
            <w:r>
              <w:rPr>
                <w:sz w:val="20"/>
              </w:rPr>
              <w:t xml:space="preserve"> </w:t>
            </w:r>
            <w:r w:rsidRPr="00933B37">
              <w:rPr>
                <w:sz w:val="20"/>
              </w:rPr>
              <w:t>\d+(\.\d{1,2})?</w:t>
            </w:r>
          </w:p>
        </w:tc>
      </w:tr>
      <w:tr w:rsidR="00E4784E" w:rsidRPr="001A4780" w14:paraId="1788E0F1" w14:textId="77777777" w:rsidTr="0078227F">
        <w:tc>
          <w:tcPr>
            <w:tcW w:w="5000" w:type="pct"/>
            <w:gridSpan w:val="7"/>
            <w:shd w:val="clear" w:color="auto" w:fill="auto"/>
          </w:tcPr>
          <w:p w14:paraId="62955FCB" w14:textId="77777777" w:rsidR="00E4784E" w:rsidRPr="00607D7B" w:rsidRDefault="00E4784E" w:rsidP="00652CFD">
            <w:pPr>
              <w:spacing w:before="0" w:after="0" w:line="276" w:lineRule="auto"/>
              <w:jc w:val="center"/>
              <w:rPr>
                <w:b/>
                <w:sz w:val="20"/>
              </w:rPr>
            </w:pPr>
            <w:r w:rsidRPr="00607D7B">
              <w:rPr>
                <w:b/>
                <w:sz w:val="20"/>
              </w:rPr>
              <w:t xml:space="preserve">Классификация </w:t>
            </w:r>
            <w:r>
              <w:rPr>
                <w:b/>
                <w:sz w:val="20"/>
              </w:rPr>
              <w:t xml:space="preserve">позиций </w:t>
            </w:r>
            <w:r w:rsidRPr="00607D7B">
              <w:rPr>
                <w:b/>
                <w:sz w:val="20"/>
              </w:rPr>
              <w:t>по КБК</w:t>
            </w:r>
            <w:r w:rsidRPr="00493C91">
              <w:rPr>
                <w:b/>
                <w:sz w:val="20"/>
              </w:rPr>
              <w:t xml:space="preserve"> для планов-графиков, размещенных </w:t>
            </w:r>
            <w:r w:rsidRPr="00830C36">
              <w:rPr>
                <w:b/>
                <w:sz w:val="20"/>
              </w:rPr>
              <w:t>на 2015 и предыдущие годы</w:t>
            </w:r>
          </w:p>
        </w:tc>
      </w:tr>
      <w:tr w:rsidR="00E4784E" w:rsidRPr="001A4780" w14:paraId="27372275" w14:textId="77777777" w:rsidTr="0078227F">
        <w:tc>
          <w:tcPr>
            <w:tcW w:w="690" w:type="pct"/>
            <w:shd w:val="clear" w:color="auto" w:fill="auto"/>
          </w:tcPr>
          <w:p w14:paraId="792A2A21" w14:textId="77777777" w:rsidR="00E4784E" w:rsidRPr="00724833" w:rsidRDefault="00E4784E" w:rsidP="00652CFD">
            <w:pPr>
              <w:spacing w:before="0" w:after="0" w:line="276" w:lineRule="auto"/>
              <w:rPr>
                <w:b/>
                <w:sz w:val="20"/>
              </w:rPr>
            </w:pPr>
            <w:r w:rsidRPr="00724833">
              <w:rPr>
                <w:b/>
                <w:sz w:val="20"/>
              </w:rPr>
              <w:t>amountKBKs</w:t>
            </w:r>
          </w:p>
        </w:tc>
        <w:tc>
          <w:tcPr>
            <w:tcW w:w="1111" w:type="pct"/>
            <w:shd w:val="clear" w:color="auto" w:fill="auto"/>
          </w:tcPr>
          <w:p w14:paraId="619F371C" w14:textId="77777777" w:rsidR="00E4784E" w:rsidRPr="00724833" w:rsidRDefault="00E4784E" w:rsidP="00652CFD">
            <w:pPr>
              <w:spacing w:before="0" w:after="0" w:line="276" w:lineRule="auto"/>
              <w:rPr>
                <w:b/>
                <w:sz w:val="20"/>
              </w:rPr>
            </w:pPr>
          </w:p>
        </w:tc>
        <w:tc>
          <w:tcPr>
            <w:tcW w:w="143" w:type="pct"/>
            <w:shd w:val="clear" w:color="auto" w:fill="auto"/>
          </w:tcPr>
          <w:p w14:paraId="34122894" w14:textId="77777777" w:rsidR="00E4784E" w:rsidRPr="00724833" w:rsidRDefault="00E4784E" w:rsidP="00652CFD">
            <w:pPr>
              <w:spacing w:before="0" w:after="0" w:line="276" w:lineRule="auto"/>
              <w:jc w:val="center"/>
              <w:rPr>
                <w:b/>
                <w:sz w:val="20"/>
              </w:rPr>
            </w:pPr>
          </w:p>
        </w:tc>
        <w:tc>
          <w:tcPr>
            <w:tcW w:w="417" w:type="pct"/>
            <w:shd w:val="clear" w:color="auto" w:fill="auto"/>
          </w:tcPr>
          <w:p w14:paraId="37AB95D3"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4C9F943F" w14:textId="77777777" w:rsidR="00E4784E" w:rsidRPr="00724833" w:rsidRDefault="00E4784E" w:rsidP="00652CFD">
            <w:pPr>
              <w:spacing w:before="0" w:after="0" w:line="276" w:lineRule="auto"/>
              <w:rPr>
                <w:b/>
                <w:sz w:val="20"/>
              </w:rPr>
            </w:pPr>
          </w:p>
        </w:tc>
        <w:tc>
          <w:tcPr>
            <w:tcW w:w="1337" w:type="pct"/>
            <w:shd w:val="clear" w:color="auto" w:fill="auto"/>
          </w:tcPr>
          <w:p w14:paraId="21071180" w14:textId="77777777" w:rsidR="00E4784E" w:rsidRPr="00724833" w:rsidRDefault="00E4784E" w:rsidP="00652CFD">
            <w:pPr>
              <w:spacing w:before="0" w:after="0" w:line="276" w:lineRule="auto"/>
              <w:rPr>
                <w:b/>
                <w:sz w:val="20"/>
              </w:rPr>
            </w:pPr>
          </w:p>
        </w:tc>
      </w:tr>
      <w:tr w:rsidR="00E4784E" w:rsidRPr="001A4780" w14:paraId="51FF2DEB" w14:textId="77777777" w:rsidTr="0078227F">
        <w:tc>
          <w:tcPr>
            <w:tcW w:w="690" w:type="pct"/>
            <w:shd w:val="clear" w:color="auto" w:fill="auto"/>
          </w:tcPr>
          <w:p w14:paraId="0931BCDF" w14:textId="77777777" w:rsidR="00E4784E" w:rsidRPr="00724833" w:rsidRDefault="00E4784E" w:rsidP="00652CFD">
            <w:pPr>
              <w:spacing w:before="0" w:after="0" w:line="276" w:lineRule="auto"/>
              <w:rPr>
                <w:b/>
                <w:sz w:val="20"/>
              </w:rPr>
            </w:pPr>
            <w:r w:rsidRPr="00724833">
              <w:rPr>
                <w:b/>
                <w:sz w:val="20"/>
              </w:rPr>
              <w:t>amountKBK</w:t>
            </w:r>
          </w:p>
        </w:tc>
        <w:tc>
          <w:tcPr>
            <w:tcW w:w="1111" w:type="pct"/>
            <w:shd w:val="clear" w:color="auto" w:fill="auto"/>
          </w:tcPr>
          <w:p w14:paraId="54276CBC" w14:textId="77777777" w:rsidR="00E4784E" w:rsidRPr="00067F72" w:rsidRDefault="00E4784E" w:rsidP="00652CFD">
            <w:pPr>
              <w:spacing w:before="0" w:after="0" w:line="276" w:lineRule="auto"/>
              <w:rPr>
                <w:sz w:val="20"/>
              </w:rPr>
            </w:pPr>
          </w:p>
        </w:tc>
        <w:tc>
          <w:tcPr>
            <w:tcW w:w="143" w:type="pct"/>
            <w:shd w:val="clear" w:color="auto" w:fill="auto"/>
          </w:tcPr>
          <w:p w14:paraId="07834B35" w14:textId="77777777" w:rsidR="00E4784E" w:rsidRPr="00067F72" w:rsidRDefault="00E4784E" w:rsidP="00652CFD">
            <w:pPr>
              <w:spacing w:before="0" w:after="0" w:line="276" w:lineRule="auto"/>
              <w:jc w:val="center"/>
              <w:rPr>
                <w:sz w:val="20"/>
              </w:rPr>
            </w:pPr>
          </w:p>
        </w:tc>
        <w:tc>
          <w:tcPr>
            <w:tcW w:w="417" w:type="pct"/>
            <w:shd w:val="clear" w:color="auto" w:fill="auto"/>
          </w:tcPr>
          <w:p w14:paraId="52E8DABD" w14:textId="77777777" w:rsidR="00E4784E" w:rsidRPr="00067F72" w:rsidRDefault="00E4784E" w:rsidP="00652CFD">
            <w:pPr>
              <w:spacing w:before="0" w:after="0" w:line="276" w:lineRule="auto"/>
              <w:jc w:val="center"/>
              <w:rPr>
                <w:sz w:val="20"/>
              </w:rPr>
            </w:pPr>
          </w:p>
        </w:tc>
        <w:tc>
          <w:tcPr>
            <w:tcW w:w="1302" w:type="pct"/>
            <w:gridSpan w:val="2"/>
            <w:shd w:val="clear" w:color="auto" w:fill="auto"/>
          </w:tcPr>
          <w:p w14:paraId="4A1C5E20" w14:textId="77777777" w:rsidR="00E4784E" w:rsidRPr="00067F72" w:rsidRDefault="00E4784E" w:rsidP="00652CFD">
            <w:pPr>
              <w:spacing w:before="0" w:after="0" w:line="276" w:lineRule="auto"/>
              <w:rPr>
                <w:sz w:val="20"/>
              </w:rPr>
            </w:pPr>
          </w:p>
        </w:tc>
        <w:tc>
          <w:tcPr>
            <w:tcW w:w="1337" w:type="pct"/>
            <w:shd w:val="clear" w:color="auto" w:fill="auto"/>
          </w:tcPr>
          <w:p w14:paraId="3D53C6D2" w14:textId="77777777" w:rsidR="00E4784E" w:rsidRPr="00067F72" w:rsidRDefault="00E4784E" w:rsidP="00652CFD">
            <w:pPr>
              <w:spacing w:before="0" w:after="0" w:line="276" w:lineRule="auto"/>
              <w:rPr>
                <w:sz w:val="20"/>
              </w:rPr>
            </w:pPr>
            <w:r w:rsidRPr="00067F72">
              <w:rPr>
                <w:sz w:val="20"/>
              </w:rPr>
              <w:t>Множественный элемент</w:t>
            </w:r>
          </w:p>
        </w:tc>
      </w:tr>
      <w:tr w:rsidR="00E4784E" w:rsidRPr="001A4780" w14:paraId="7595CB13" w14:textId="77777777" w:rsidTr="0078227F">
        <w:tc>
          <w:tcPr>
            <w:tcW w:w="690" w:type="pct"/>
            <w:shd w:val="clear" w:color="auto" w:fill="auto"/>
          </w:tcPr>
          <w:p w14:paraId="45918316" w14:textId="77777777" w:rsidR="00E4784E" w:rsidRPr="00724833" w:rsidRDefault="00E4784E" w:rsidP="00652CFD">
            <w:pPr>
              <w:spacing w:before="0" w:after="0" w:line="276" w:lineRule="auto"/>
              <w:rPr>
                <w:b/>
                <w:sz w:val="20"/>
              </w:rPr>
            </w:pPr>
          </w:p>
        </w:tc>
        <w:tc>
          <w:tcPr>
            <w:tcW w:w="1111" w:type="pct"/>
            <w:shd w:val="clear" w:color="auto" w:fill="auto"/>
          </w:tcPr>
          <w:p w14:paraId="7A5EC059" w14:textId="77777777" w:rsidR="00E4784E" w:rsidRPr="00067F72" w:rsidRDefault="00E4784E" w:rsidP="00652CFD">
            <w:pPr>
              <w:spacing w:before="0" w:after="0" w:line="276" w:lineRule="auto"/>
              <w:rPr>
                <w:sz w:val="20"/>
              </w:rPr>
            </w:pPr>
            <w:r w:rsidRPr="00067F72">
              <w:rPr>
                <w:sz w:val="20"/>
              </w:rPr>
              <w:t>code</w:t>
            </w:r>
          </w:p>
        </w:tc>
        <w:tc>
          <w:tcPr>
            <w:tcW w:w="143" w:type="pct"/>
            <w:shd w:val="clear" w:color="auto" w:fill="auto"/>
          </w:tcPr>
          <w:p w14:paraId="200622FA" w14:textId="77777777" w:rsidR="00E4784E" w:rsidRPr="00067F72" w:rsidRDefault="00E4784E" w:rsidP="00652CFD">
            <w:pPr>
              <w:spacing w:before="0" w:after="0" w:line="276" w:lineRule="auto"/>
              <w:jc w:val="center"/>
              <w:rPr>
                <w:sz w:val="20"/>
              </w:rPr>
            </w:pPr>
            <w:r w:rsidRPr="00067F72">
              <w:rPr>
                <w:sz w:val="20"/>
              </w:rPr>
              <w:t>O</w:t>
            </w:r>
          </w:p>
        </w:tc>
        <w:tc>
          <w:tcPr>
            <w:tcW w:w="417" w:type="pct"/>
            <w:shd w:val="clear" w:color="auto" w:fill="auto"/>
          </w:tcPr>
          <w:p w14:paraId="2678820D" w14:textId="77777777" w:rsidR="00E4784E" w:rsidRPr="00067F72" w:rsidRDefault="00E4784E" w:rsidP="00652CFD">
            <w:pPr>
              <w:spacing w:before="0" w:after="0" w:line="276" w:lineRule="auto"/>
              <w:jc w:val="center"/>
              <w:rPr>
                <w:sz w:val="20"/>
              </w:rPr>
            </w:pPr>
            <w:r w:rsidRPr="00067F72">
              <w:rPr>
                <w:sz w:val="20"/>
              </w:rPr>
              <w:t>T(1-20)</w:t>
            </w:r>
          </w:p>
        </w:tc>
        <w:tc>
          <w:tcPr>
            <w:tcW w:w="1302" w:type="pct"/>
            <w:gridSpan w:val="2"/>
            <w:shd w:val="clear" w:color="auto" w:fill="auto"/>
          </w:tcPr>
          <w:p w14:paraId="7821ED28" w14:textId="77777777" w:rsidR="00E4784E" w:rsidRPr="00067F72" w:rsidRDefault="00E4784E" w:rsidP="00652CFD">
            <w:pPr>
              <w:spacing w:before="0" w:after="0" w:line="276" w:lineRule="auto"/>
              <w:rPr>
                <w:sz w:val="20"/>
              </w:rPr>
            </w:pPr>
            <w:r w:rsidRPr="00067F72">
              <w:rPr>
                <w:sz w:val="20"/>
              </w:rPr>
              <w:t>Код бюджетной классификации</w:t>
            </w:r>
          </w:p>
        </w:tc>
        <w:tc>
          <w:tcPr>
            <w:tcW w:w="1337" w:type="pct"/>
            <w:shd w:val="clear" w:color="auto" w:fill="auto"/>
          </w:tcPr>
          <w:p w14:paraId="48941FD3" w14:textId="77777777" w:rsidR="00E4784E" w:rsidRPr="00067F72" w:rsidRDefault="00E4784E" w:rsidP="00652CFD">
            <w:pPr>
              <w:spacing w:before="0" w:after="0" w:line="276" w:lineRule="auto"/>
              <w:rPr>
                <w:sz w:val="20"/>
              </w:rPr>
            </w:pPr>
          </w:p>
        </w:tc>
      </w:tr>
      <w:tr w:rsidR="00E4784E" w:rsidRPr="001A4780" w14:paraId="69DD14CB" w14:textId="77777777" w:rsidTr="0078227F">
        <w:tc>
          <w:tcPr>
            <w:tcW w:w="690" w:type="pct"/>
            <w:shd w:val="clear" w:color="auto" w:fill="auto"/>
          </w:tcPr>
          <w:p w14:paraId="0E9C878D" w14:textId="77777777" w:rsidR="00E4784E" w:rsidRPr="00724833" w:rsidRDefault="00E4784E" w:rsidP="00652CFD">
            <w:pPr>
              <w:spacing w:before="0" w:after="0" w:line="276" w:lineRule="auto"/>
              <w:rPr>
                <w:b/>
                <w:sz w:val="20"/>
              </w:rPr>
            </w:pPr>
          </w:p>
        </w:tc>
        <w:tc>
          <w:tcPr>
            <w:tcW w:w="1111" w:type="pct"/>
            <w:shd w:val="clear" w:color="auto" w:fill="auto"/>
          </w:tcPr>
          <w:p w14:paraId="2608D237" w14:textId="77777777" w:rsidR="00E4784E" w:rsidRPr="00067F72" w:rsidRDefault="00E4784E" w:rsidP="00652CFD">
            <w:pPr>
              <w:spacing w:before="0" w:after="0" w:line="276" w:lineRule="auto"/>
              <w:rPr>
                <w:sz w:val="20"/>
              </w:rPr>
            </w:pPr>
            <w:r w:rsidRPr="00067F72">
              <w:rPr>
                <w:sz w:val="20"/>
              </w:rPr>
              <w:t>amount</w:t>
            </w:r>
          </w:p>
        </w:tc>
        <w:tc>
          <w:tcPr>
            <w:tcW w:w="143" w:type="pct"/>
            <w:shd w:val="clear" w:color="auto" w:fill="auto"/>
          </w:tcPr>
          <w:p w14:paraId="3B753EFA" w14:textId="77777777" w:rsidR="00E4784E" w:rsidRPr="00067F72" w:rsidRDefault="00E4784E" w:rsidP="00652CFD">
            <w:pPr>
              <w:spacing w:before="0" w:after="0" w:line="276" w:lineRule="auto"/>
              <w:jc w:val="center"/>
              <w:rPr>
                <w:sz w:val="20"/>
              </w:rPr>
            </w:pPr>
            <w:r w:rsidRPr="00067F72">
              <w:rPr>
                <w:sz w:val="20"/>
              </w:rPr>
              <w:t>О</w:t>
            </w:r>
          </w:p>
        </w:tc>
        <w:tc>
          <w:tcPr>
            <w:tcW w:w="417" w:type="pct"/>
            <w:shd w:val="clear" w:color="auto" w:fill="auto"/>
          </w:tcPr>
          <w:p w14:paraId="1BFDE31A" w14:textId="77777777" w:rsidR="00E4784E" w:rsidRPr="00067F72" w:rsidRDefault="00E4784E" w:rsidP="00652CFD">
            <w:pPr>
              <w:spacing w:before="0" w:after="0" w:line="276" w:lineRule="auto"/>
              <w:jc w:val="center"/>
              <w:rPr>
                <w:sz w:val="20"/>
              </w:rPr>
            </w:pPr>
            <w:r w:rsidRPr="00067F72">
              <w:rPr>
                <w:sz w:val="20"/>
              </w:rPr>
              <w:t>Т(</w:t>
            </w:r>
            <w:r>
              <w:rPr>
                <w:sz w:val="20"/>
                <w:lang w:val="en-US"/>
              </w:rPr>
              <w:t>1-</w:t>
            </w:r>
            <w:r w:rsidRPr="00067F72">
              <w:rPr>
                <w:sz w:val="20"/>
              </w:rPr>
              <w:t>22)</w:t>
            </w:r>
          </w:p>
        </w:tc>
        <w:tc>
          <w:tcPr>
            <w:tcW w:w="1302" w:type="pct"/>
            <w:gridSpan w:val="2"/>
            <w:shd w:val="clear" w:color="auto" w:fill="auto"/>
          </w:tcPr>
          <w:p w14:paraId="75FE0D98" w14:textId="77777777" w:rsidR="00E4784E" w:rsidRPr="00067F72" w:rsidRDefault="00E4784E" w:rsidP="00652CFD">
            <w:pPr>
              <w:spacing w:before="0" w:after="0" w:line="276" w:lineRule="auto"/>
              <w:rPr>
                <w:sz w:val="20"/>
              </w:rPr>
            </w:pPr>
            <w:r w:rsidRPr="00067F72">
              <w:rPr>
                <w:sz w:val="20"/>
              </w:rPr>
              <w:t>Сумма по коду КБК</w:t>
            </w:r>
          </w:p>
        </w:tc>
        <w:tc>
          <w:tcPr>
            <w:tcW w:w="1337" w:type="pct"/>
            <w:shd w:val="clear" w:color="auto" w:fill="auto"/>
          </w:tcPr>
          <w:p w14:paraId="2E5C866B" w14:textId="77777777" w:rsidR="00E4784E" w:rsidRPr="00067F72" w:rsidRDefault="00E4784E" w:rsidP="00652CFD">
            <w:pPr>
              <w:spacing w:before="0" w:after="0" w:line="276" w:lineRule="auto"/>
              <w:rPr>
                <w:sz w:val="20"/>
              </w:rPr>
            </w:pPr>
            <w:r w:rsidRPr="00067F72">
              <w:rPr>
                <w:sz w:val="20"/>
              </w:rPr>
              <w:t xml:space="preserve">Шаблон значения: </w:t>
            </w:r>
          </w:p>
          <w:p w14:paraId="2E9D76A3" w14:textId="77777777" w:rsidR="00E4784E" w:rsidRPr="00067F72" w:rsidRDefault="00E4784E" w:rsidP="00652CFD">
            <w:pPr>
              <w:spacing w:before="0" w:after="0" w:line="276" w:lineRule="auto"/>
              <w:rPr>
                <w:sz w:val="20"/>
              </w:rPr>
            </w:pPr>
            <w:r>
              <w:rPr>
                <w:sz w:val="20"/>
              </w:rPr>
              <w:t xml:space="preserve"> </w:t>
            </w:r>
            <w:r w:rsidRPr="00933B37">
              <w:rPr>
                <w:sz w:val="20"/>
              </w:rPr>
              <w:t>\d+(\.\d{1,2})?</w:t>
            </w:r>
          </w:p>
        </w:tc>
      </w:tr>
      <w:tr w:rsidR="00E4784E" w:rsidRPr="001A4780" w14:paraId="2A943898" w14:textId="77777777" w:rsidTr="0078227F">
        <w:tc>
          <w:tcPr>
            <w:tcW w:w="5000" w:type="pct"/>
            <w:gridSpan w:val="7"/>
            <w:shd w:val="clear" w:color="auto" w:fill="auto"/>
          </w:tcPr>
          <w:p w14:paraId="617397D2" w14:textId="77777777" w:rsidR="00E4784E" w:rsidRPr="00724833" w:rsidRDefault="00E4784E" w:rsidP="00652CFD">
            <w:pPr>
              <w:spacing w:before="0" w:after="0" w:line="276" w:lineRule="auto"/>
              <w:jc w:val="center"/>
              <w:rPr>
                <w:b/>
                <w:sz w:val="20"/>
              </w:rPr>
            </w:pPr>
            <w:r w:rsidRPr="00607D7B">
              <w:rPr>
                <w:b/>
                <w:sz w:val="20"/>
              </w:rPr>
              <w:t>Классификация</w:t>
            </w:r>
            <w:r>
              <w:rPr>
                <w:b/>
                <w:sz w:val="20"/>
              </w:rPr>
              <w:t xml:space="preserve"> позиций</w:t>
            </w:r>
            <w:r w:rsidRPr="00607D7B">
              <w:rPr>
                <w:b/>
                <w:sz w:val="20"/>
              </w:rPr>
              <w:t xml:space="preserve"> по К</w:t>
            </w:r>
            <w:r>
              <w:rPr>
                <w:b/>
                <w:sz w:val="20"/>
              </w:rPr>
              <w:t xml:space="preserve">ОСГУ </w:t>
            </w:r>
            <w:r w:rsidRPr="00493C91">
              <w:rPr>
                <w:b/>
                <w:sz w:val="20"/>
              </w:rPr>
              <w:t xml:space="preserve">для планов-графиков, размещенных </w:t>
            </w:r>
            <w:r w:rsidRPr="00830C36">
              <w:rPr>
                <w:b/>
                <w:sz w:val="20"/>
              </w:rPr>
              <w:t>на 2015 и предыдущие годы</w:t>
            </w:r>
          </w:p>
        </w:tc>
      </w:tr>
      <w:tr w:rsidR="00E4784E" w:rsidRPr="001A4780" w14:paraId="47E3697F" w14:textId="77777777" w:rsidTr="0078227F">
        <w:tc>
          <w:tcPr>
            <w:tcW w:w="690" w:type="pct"/>
            <w:shd w:val="clear" w:color="auto" w:fill="auto"/>
          </w:tcPr>
          <w:p w14:paraId="134BE8E0" w14:textId="77777777" w:rsidR="00E4784E" w:rsidRPr="007A0640" w:rsidRDefault="00E4784E" w:rsidP="00652CFD">
            <w:pPr>
              <w:spacing w:before="0" w:after="0" w:line="276" w:lineRule="auto"/>
              <w:rPr>
                <w:b/>
                <w:sz w:val="20"/>
              </w:rPr>
            </w:pPr>
            <w:r w:rsidRPr="00724833">
              <w:rPr>
                <w:b/>
                <w:sz w:val="20"/>
              </w:rPr>
              <w:t>amountKOSGUs</w:t>
            </w:r>
          </w:p>
        </w:tc>
        <w:tc>
          <w:tcPr>
            <w:tcW w:w="1111" w:type="pct"/>
            <w:shd w:val="clear" w:color="auto" w:fill="auto"/>
          </w:tcPr>
          <w:p w14:paraId="6231A20E" w14:textId="77777777" w:rsidR="00E4784E" w:rsidRPr="00724833" w:rsidRDefault="00E4784E" w:rsidP="00652CFD">
            <w:pPr>
              <w:spacing w:before="0" w:after="0" w:line="276" w:lineRule="auto"/>
              <w:rPr>
                <w:b/>
                <w:sz w:val="20"/>
              </w:rPr>
            </w:pPr>
          </w:p>
        </w:tc>
        <w:tc>
          <w:tcPr>
            <w:tcW w:w="143" w:type="pct"/>
            <w:shd w:val="clear" w:color="auto" w:fill="auto"/>
          </w:tcPr>
          <w:p w14:paraId="2522D445" w14:textId="77777777" w:rsidR="00E4784E" w:rsidRPr="00724833" w:rsidRDefault="00E4784E" w:rsidP="00652CFD">
            <w:pPr>
              <w:spacing w:before="0" w:after="0" w:line="276" w:lineRule="auto"/>
              <w:jc w:val="center"/>
              <w:rPr>
                <w:b/>
                <w:sz w:val="20"/>
              </w:rPr>
            </w:pPr>
          </w:p>
        </w:tc>
        <w:tc>
          <w:tcPr>
            <w:tcW w:w="417" w:type="pct"/>
            <w:shd w:val="clear" w:color="auto" w:fill="auto"/>
          </w:tcPr>
          <w:p w14:paraId="44362518"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6C39F53D" w14:textId="77777777" w:rsidR="00E4784E" w:rsidRPr="00724833" w:rsidRDefault="00E4784E" w:rsidP="00652CFD">
            <w:pPr>
              <w:spacing w:before="0" w:after="0" w:line="276" w:lineRule="auto"/>
              <w:rPr>
                <w:b/>
                <w:sz w:val="20"/>
              </w:rPr>
            </w:pPr>
          </w:p>
        </w:tc>
        <w:tc>
          <w:tcPr>
            <w:tcW w:w="1337" w:type="pct"/>
            <w:shd w:val="clear" w:color="auto" w:fill="auto"/>
          </w:tcPr>
          <w:p w14:paraId="0682181B" w14:textId="77777777" w:rsidR="00E4784E" w:rsidRPr="00724833" w:rsidRDefault="00E4784E" w:rsidP="00652CFD">
            <w:pPr>
              <w:spacing w:before="0" w:after="0" w:line="276" w:lineRule="auto"/>
              <w:rPr>
                <w:b/>
                <w:sz w:val="20"/>
              </w:rPr>
            </w:pPr>
          </w:p>
        </w:tc>
      </w:tr>
      <w:tr w:rsidR="00E4784E" w:rsidRPr="001A4780" w14:paraId="5A47EADB" w14:textId="77777777" w:rsidTr="0078227F">
        <w:tc>
          <w:tcPr>
            <w:tcW w:w="690" w:type="pct"/>
            <w:shd w:val="clear" w:color="auto" w:fill="auto"/>
          </w:tcPr>
          <w:p w14:paraId="7A5314FC" w14:textId="77777777" w:rsidR="00E4784E" w:rsidRPr="007A0640" w:rsidRDefault="00E4784E" w:rsidP="00652CFD">
            <w:pPr>
              <w:spacing w:before="0" w:after="0" w:line="276" w:lineRule="auto"/>
              <w:rPr>
                <w:b/>
                <w:sz w:val="20"/>
              </w:rPr>
            </w:pPr>
            <w:r w:rsidRPr="00724833">
              <w:rPr>
                <w:b/>
                <w:sz w:val="20"/>
              </w:rPr>
              <w:t>amountKOSGU</w:t>
            </w:r>
          </w:p>
        </w:tc>
        <w:tc>
          <w:tcPr>
            <w:tcW w:w="1111" w:type="pct"/>
            <w:shd w:val="clear" w:color="auto" w:fill="auto"/>
          </w:tcPr>
          <w:p w14:paraId="6058FE4E" w14:textId="77777777" w:rsidR="00E4784E" w:rsidRPr="00724833" w:rsidRDefault="00E4784E" w:rsidP="00652CFD">
            <w:pPr>
              <w:spacing w:before="0" w:after="0" w:line="276" w:lineRule="auto"/>
              <w:rPr>
                <w:b/>
                <w:sz w:val="20"/>
              </w:rPr>
            </w:pPr>
          </w:p>
        </w:tc>
        <w:tc>
          <w:tcPr>
            <w:tcW w:w="143" w:type="pct"/>
            <w:shd w:val="clear" w:color="auto" w:fill="auto"/>
          </w:tcPr>
          <w:p w14:paraId="5120F2CB" w14:textId="77777777" w:rsidR="00E4784E" w:rsidRPr="00724833" w:rsidRDefault="00E4784E" w:rsidP="00652CFD">
            <w:pPr>
              <w:spacing w:before="0" w:after="0" w:line="276" w:lineRule="auto"/>
              <w:jc w:val="center"/>
              <w:rPr>
                <w:b/>
                <w:sz w:val="20"/>
              </w:rPr>
            </w:pPr>
          </w:p>
        </w:tc>
        <w:tc>
          <w:tcPr>
            <w:tcW w:w="417" w:type="pct"/>
            <w:shd w:val="clear" w:color="auto" w:fill="auto"/>
          </w:tcPr>
          <w:p w14:paraId="780F2445"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77EF52B0" w14:textId="77777777" w:rsidR="00E4784E" w:rsidRPr="00724833" w:rsidRDefault="00E4784E" w:rsidP="00652CFD">
            <w:pPr>
              <w:spacing w:before="0" w:after="0" w:line="276" w:lineRule="auto"/>
              <w:rPr>
                <w:b/>
                <w:sz w:val="20"/>
              </w:rPr>
            </w:pPr>
          </w:p>
        </w:tc>
        <w:tc>
          <w:tcPr>
            <w:tcW w:w="1337" w:type="pct"/>
            <w:shd w:val="clear" w:color="auto" w:fill="auto"/>
          </w:tcPr>
          <w:p w14:paraId="3344323C" w14:textId="77777777" w:rsidR="00E4784E" w:rsidRPr="00067F72" w:rsidRDefault="00E4784E" w:rsidP="00652CFD">
            <w:pPr>
              <w:spacing w:before="0" w:after="0" w:line="276" w:lineRule="auto"/>
              <w:rPr>
                <w:sz w:val="20"/>
              </w:rPr>
            </w:pPr>
            <w:r w:rsidRPr="00067F72">
              <w:rPr>
                <w:sz w:val="20"/>
              </w:rPr>
              <w:t>Множественный элемент</w:t>
            </w:r>
          </w:p>
        </w:tc>
      </w:tr>
      <w:tr w:rsidR="00E4784E" w:rsidRPr="001A4780" w14:paraId="3282AE0C" w14:textId="77777777" w:rsidTr="0078227F">
        <w:tc>
          <w:tcPr>
            <w:tcW w:w="690" w:type="pct"/>
            <w:shd w:val="clear" w:color="auto" w:fill="auto"/>
          </w:tcPr>
          <w:p w14:paraId="1409C334" w14:textId="77777777" w:rsidR="00E4784E" w:rsidRPr="00067F72" w:rsidRDefault="00E4784E" w:rsidP="00652CFD">
            <w:pPr>
              <w:spacing w:before="0" w:after="0" w:line="276" w:lineRule="auto"/>
              <w:rPr>
                <w:sz w:val="20"/>
              </w:rPr>
            </w:pPr>
          </w:p>
        </w:tc>
        <w:tc>
          <w:tcPr>
            <w:tcW w:w="1111" w:type="pct"/>
            <w:shd w:val="clear" w:color="auto" w:fill="auto"/>
          </w:tcPr>
          <w:p w14:paraId="55926E17" w14:textId="77777777" w:rsidR="00E4784E" w:rsidRPr="00067F72" w:rsidRDefault="00E4784E" w:rsidP="00652CFD">
            <w:pPr>
              <w:spacing w:before="0" w:after="0" w:line="276" w:lineRule="auto"/>
              <w:rPr>
                <w:sz w:val="20"/>
              </w:rPr>
            </w:pPr>
            <w:r w:rsidRPr="00067F72">
              <w:rPr>
                <w:sz w:val="20"/>
              </w:rPr>
              <w:t>code</w:t>
            </w:r>
          </w:p>
        </w:tc>
        <w:tc>
          <w:tcPr>
            <w:tcW w:w="143" w:type="pct"/>
            <w:shd w:val="clear" w:color="auto" w:fill="auto"/>
          </w:tcPr>
          <w:p w14:paraId="6D965E24" w14:textId="77777777" w:rsidR="00E4784E" w:rsidRPr="00067F72" w:rsidRDefault="00E4784E" w:rsidP="00652CFD">
            <w:pPr>
              <w:spacing w:before="0" w:after="0" w:line="276" w:lineRule="auto"/>
              <w:jc w:val="center"/>
              <w:rPr>
                <w:sz w:val="20"/>
              </w:rPr>
            </w:pPr>
            <w:r w:rsidRPr="00067F72">
              <w:rPr>
                <w:sz w:val="20"/>
              </w:rPr>
              <w:t>O</w:t>
            </w:r>
          </w:p>
        </w:tc>
        <w:tc>
          <w:tcPr>
            <w:tcW w:w="417" w:type="pct"/>
            <w:shd w:val="clear" w:color="auto" w:fill="auto"/>
          </w:tcPr>
          <w:p w14:paraId="3CA67999" w14:textId="77777777" w:rsidR="00E4784E" w:rsidRPr="00067F72" w:rsidRDefault="00E4784E" w:rsidP="00652CFD">
            <w:pPr>
              <w:spacing w:before="0" w:after="0" w:line="276" w:lineRule="auto"/>
              <w:jc w:val="center"/>
              <w:rPr>
                <w:sz w:val="20"/>
              </w:rPr>
            </w:pPr>
            <w:r w:rsidRPr="00067F72">
              <w:rPr>
                <w:sz w:val="20"/>
              </w:rPr>
              <w:t>T(1-3)</w:t>
            </w:r>
          </w:p>
        </w:tc>
        <w:tc>
          <w:tcPr>
            <w:tcW w:w="1302" w:type="pct"/>
            <w:gridSpan w:val="2"/>
            <w:shd w:val="clear" w:color="auto" w:fill="auto"/>
          </w:tcPr>
          <w:p w14:paraId="5993B96C" w14:textId="77777777" w:rsidR="00E4784E" w:rsidRPr="00067F72" w:rsidRDefault="00E4784E" w:rsidP="00652CFD">
            <w:pPr>
              <w:spacing w:before="0" w:after="0" w:line="276" w:lineRule="auto"/>
              <w:rPr>
                <w:sz w:val="20"/>
              </w:rPr>
            </w:pPr>
            <w:r w:rsidRPr="00067F72">
              <w:rPr>
                <w:sz w:val="20"/>
              </w:rPr>
              <w:t>Код операций сектора гос.управления</w:t>
            </w:r>
          </w:p>
        </w:tc>
        <w:tc>
          <w:tcPr>
            <w:tcW w:w="1337" w:type="pct"/>
            <w:shd w:val="clear" w:color="auto" w:fill="auto"/>
          </w:tcPr>
          <w:p w14:paraId="133D5215" w14:textId="77777777" w:rsidR="00E4784E" w:rsidRPr="00067F72" w:rsidRDefault="00E4784E" w:rsidP="00652CFD">
            <w:pPr>
              <w:spacing w:before="0" w:after="0" w:line="276" w:lineRule="auto"/>
              <w:rPr>
                <w:sz w:val="20"/>
              </w:rPr>
            </w:pPr>
          </w:p>
        </w:tc>
      </w:tr>
      <w:tr w:rsidR="00E4784E" w:rsidRPr="001A4780" w14:paraId="4D7C7F17" w14:textId="77777777" w:rsidTr="0078227F">
        <w:tc>
          <w:tcPr>
            <w:tcW w:w="690" w:type="pct"/>
            <w:shd w:val="clear" w:color="auto" w:fill="auto"/>
          </w:tcPr>
          <w:p w14:paraId="5A5BC199" w14:textId="77777777" w:rsidR="00E4784E" w:rsidRPr="00067F72" w:rsidRDefault="00E4784E" w:rsidP="00652CFD">
            <w:pPr>
              <w:spacing w:before="0" w:after="0" w:line="276" w:lineRule="auto"/>
              <w:rPr>
                <w:sz w:val="20"/>
              </w:rPr>
            </w:pPr>
          </w:p>
        </w:tc>
        <w:tc>
          <w:tcPr>
            <w:tcW w:w="1111" w:type="pct"/>
            <w:shd w:val="clear" w:color="auto" w:fill="auto"/>
          </w:tcPr>
          <w:p w14:paraId="0D1EF01D" w14:textId="77777777" w:rsidR="00E4784E" w:rsidRPr="00067F72" w:rsidRDefault="00E4784E" w:rsidP="00652CFD">
            <w:pPr>
              <w:spacing w:before="0" w:after="0" w:line="276" w:lineRule="auto"/>
              <w:rPr>
                <w:sz w:val="20"/>
              </w:rPr>
            </w:pPr>
            <w:r w:rsidRPr="00067F72">
              <w:rPr>
                <w:sz w:val="20"/>
              </w:rPr>
              <w:t>amount</w:t>
            </w:r>
          </w:p>
        </w:tc>
        <w:tc>
          <w:tcPr>
            <w:tcW w:w="143" w:type="pct"/>
            <w:shd w:val="clear" w:color="auto" w:fill="auto"/>
          </w:tcPr>
          <w:p w14:paraId="76EE40BA" w14:textId="77777777" w:rsidR="00E4784E" w:rsidRPr="00067F72" w:rsidRDefault="00E4784E" w:rsidP="00652CFD">
            <w:pPr>
              <w:spacing w:before="0" w:after="0" w:line="276" w:lineRule="auto"/>
              <w:jc w:val="center"/>
              <w:rPr>
                <w:sz w:val="20"/>
              </w:rPr>
            </w:pPr>
            <w:r w:rsidRPr="00067F72">
              <w:rPr>
                <w:sz w:val="20"/>
              </w:rPr>
              <w:t>О</w:t>
            </w:r>
          </w:p>
        </w:tc>
        <w:tc>
          <w:tcPr>
            <w:tcW w:w="417" w:type="pct"/>
            <w:shd w:val="clear" w:color="auto" w:fill="auto"/>
          </w:tcPr>
          <w:p w14:paraId="2D36289E" w14:textId="77777777" w:rsidR="00E4784E" w:rsidRPr="00067F72" w:rsidRDefault="00E4784E" w:rsidP="00652CFD">
            <w:pPr>
              <w:spacing w:before="0" w:after="0" w:line="276" w:lineRule="auto"/>
              <w:jc w:val="center"/>
              <w:rPr>
                <w:sz w:val="20"/>
              </w:rPr>
            </w:pPr>
            <w:r w:rsidRPr="00067F72">
              <w:rPr>
                <w:sz w:val="20"/>
              </w:rPr>
              <w:t>Т(1-22)</w:t>
            </w:r>
          </w:p>
        </w:tc>
        <w:tc>
          <w:tcPr>
            <w:tcW w:w="1302" w:type="pct"/>
            <w:gridSpan w:val="2"/>
            <w:shd w:val="clear" w:color="auto" w:fill="auto"/>
          </w:tcPr>
          <w:p w14:paraId="11C0F16B" w14:textId="77777777" w:rsidR="00E4784E" w:rsidRPr="00067F72" w:rsidRDefault="00E4784E" w:rsidP="00652CFD">
            <w:pPr>
              <w:spacing w:before="0" w:after="0" w:line="276" w:lineRule="auto"/>
              <w:rPr>
                <w:sz w:val="20"/>
              </w:rPr>
            </w:pPr>
            <w:r w:rsidRPr="00067F72">
              <w:rPr>
                <w:sz w:val="20"/>
              </w:rPr>
              <w:t>Сумма по коду КОСГУ</w:t>
            </w:r>
          </w:p>
        </w:tc>
        <w:tc>
          <w:tcPr>
            <w:tcW w:w="1337" w:type="pct"/>
            <w:shd w:val="clear" w:color="auto" w:fill="auto"/>
          </w:tcPr>
          <w:p w14:paraId="31FA5C4E" w14:textId="77777777" w:rsidR="00E4784E" w:rsidRPr="00067F72" w:rsidRDefault="00E4784E" w:rsidP="00652CFD">
            <w:pPr>
              <w:spacing w:before="0" w:after="0" w:line="276" w:lineRule="auto"/>
              <w:rPr>
                <w:sz w:val="20"/>
              </w:rPr>
            </w:pPr>
            <w:r w:rsidRPr="00067F72">
              <w:rPr>
                <w:sz w:val="20"/>
              </w:rPr>
              <w:t xml:space="preserve">Шаблон значения: </w:t>
            </w:r>
          </w:p>
          <w:p w14:paraId="6CB3EC48" w14:textId="77777777" w:rsidR="00E4784E" w:rsidRPr="00067F72" w:rsidRDefault="00E4784E" w:rsidP="00652CFD">
            <w:pPr>
              <w:spacing w:before="0" w:after="0" w:line="276" w:lineRule="auto"/>
              <w:rPr>
                <w:sz w:val="20"/>
              </w:rPr>
            </w:pPr>
            <w:r>
              <w:rPr>
                <w:sz w:val="20"/>
              </w:rPr>
              <w:t xml:space="preserve"> </w:t>
            </w:r>
            <w:r w:rsidRPr="00933B37">
              <w:rPr>
                <w:sz w:val="20"/>
              </w:rPr>
              <w:t>\d+(\.\d{1,2})?</w:t>
            </w:r>
          </w:p>
        </w:tc>
      </w:tr>
      <w:tr w:rsidR="00E4784E" w:rsidRPr="001A4780" w14:paraId="5DC79774" w14:textId="77777777" w:rsidTr="0078227F">
        <w:tc>
          <w:tcPr>
            <w:tcW w:w="5000" w:type="pct"/>
            <w:gridSpan w:val="7"/>
            <w:shd w:val="clear" w:color="auto" w:fill="auto"/>
          </w:tcPr>
          <w:p w14:paraId="3C2475CA" w14:textId="77777777" w:rsidR="00E4784E" w:rsidRPr="003D7440" w:rsidRDefault="00E4784E" w:rsidP="00652CFD">
            <w:pPr>
              <w:spacing w:before="0" w:after="0" w:line="276" w:lineRule="auto"/>
              <w:jc w:val="center"/>
              <w:rPr>
                <w:b/>
                <w:sz w:val="20"/>
              </w:rPr>
            </w:pPr>
            <w:r w:rsidRPr="003D7440">
              <w:rPr>
                <w:b/>
                <w:sz w:val="20"/>
              </w:rPr>
              <w:t>Итоговые показатели плана-графика</w:t>
            </w:r>
          </w:p>
        </w:tc>
      </w:tr>
      <w:tr w:rsidR="00E4784E" w:rsidRPr="001A4780" w14:paraId="151AC0F4" w14:textId="77777777" w:rsidTr="0078227F">
        <w:tc>
          <w:tcPr>
            <w:tcW w:w="690" w:type="pct"/>
            <w:shd w:val="clear" w:color="auto" w:fill="auto"/>
          </w:tcPr>
          <w:p w14:paraId="4D0A2B82" w14:textId="77777777" w:rsidR="00E4784E" w:rsidRPr="003D7440" w:rsidRDefault="00E4784E" w:rsidP="00652CFD">
            <w:pPr>
              <w:spacing w:before="0" w:after="0" w:line="276" w:lineRule="auto"/>
              <w:rPr>
                <w:b/>
                <w:sz w:val="20"/>
              </w:rPr>
            </w:pPr>
            <w:r w:rsidRPr="003D7440">
              <w:rPr>
                <w:b/>
                <w:sz w:val="20"/>
              </w:rPr>
              <w:t>outcomeIndicators</w:t>
            </w:r>
          </w:p>
        </w:tc>
        <w:tc>
          <w:tcPr>
            <w:tcW w:w="1111" w:type="pct"/>
            <w:shd w:val="clear" w:color="auto" w:fill="auto"/>
          </w:tcPr>
          <w:p w14:paraId="1A34096C" w14:textId="77777777" w:rsidR="00E4784E" w:rsidRPr="00724833" w:rsidRDefault="00E4784E" w:rsidP="00652CFD">
            <w:pPr>
              <w:spacing w:before="0" w:after="0" w:line="276" w:lineRule="auto"/>
              <w:rPr>
                <w:b/>
                <w:sz w:val="20"/>
              </w:rPr>
            </w:pPr>
          </w:p>
        </w:tc>
        <w:tc>
          <w:tcPr>
            <w:tcW w:w="143" w:type="pct"/>
            <w:shd w:val="clear" w:color="auto" w:fill="auto"/>
          </w:tcPr>
          <w:p w14:paraId="595A3CFD" w14:textId="77777777" w:rsidR="00E4784E" w:rsidRPr="00724833" w:rsidRDefault="00E4784E" w:rsidP="00652CFD">
            <w:pPr>
              <w:spacing w:before="0" w:after="0" w:line="276" w:lineRule="auto"/>
              <w:jc w:val="center"/>
              <w:rPr>
                <w:b/>
                <w:sz w:val="20"/>
              </w:rPr>
            </w:pPr>
          </w:p>
        </w:tc>
        <w:tc>
          <w:tcPr>
            <w:tcW w:w="417" w:type="pct"/>
            <w:shd w:val="clear" w:color="auto" w:fill="auto"/>
          </w:tcPr>
          <w:p w14:paraId="75E29E0F" w14:textId="77777777" w:rsidR="00E4784E" w:rsidRPr="00724833" w:rsidRDefault="00E4784E" w:rsidP="00652CFD">
            <w:pPr>
              <w:spacing w:before="0" w:after="0" w:line="276" w:lineRule="auto"/>
              <w:jc w:val="center"/>
              <w:rPr>
                <w:b/>
                <w:sz w:val="20"/>
              </w:rPr>
            </w:pPr>
          </w:p>
        </w:tc>
        <w:tc>
          <w:tcPr>
            <w:tcW w:w="1302" w:type="pct"/>
            <w:gridSpan w:val="2"/>
            <w:shd w:val="clear" w:color="auto" w:fill="auto"/>
          </w:tcPr>
          <w:p w14:paraId="11D691B9" w14:textId="77777777" w:rsidR="00E4784E" w:rsidRPr="00724833" w:rsidRDefault="00E4784E" w:rsidP="00652CFD">
            <w:pPr>
              <w:spacing w:before="0" w:after="0" w:line="276" w:lineRule="auto"/>
              <w:rPr>
                <w:b/>
                <w:sz w:val="20"/>
              </w:rPr>
            </w:pPr>
          </w:p>
        </w:tc>
        <w:tc>
          <w:tcPr>
            <w:tcW w:w="1337" w:type="pct"/>
            <w:shd w:val="clear" w:color="auto" w:fill="auto"/>
          </w:tcPr>
          <w:p w14:paraId="6FA12BD0" w14:textId="77777777" w:rsidR="00E4784E" w:rsidRPr="00724833" w:rsidRDefault="00E4784E" w:rsidP="00652CFD">
            <w:pPr>
              <w:spacing w:before="0" w:after="0" w:line="276" w:lineRule="auto"/>
              <w:rPr>
                <w:b/>
                <w:sz w:val="20"/>
              </w:rPr>
            </w:pPr>
          </w:p>
        </w:tc>
      </w:tr>
      <w:tr w:rsidR="00E4784E" w:rsidRPr="001A4780" w14:paraId="1194122D" w14:textId="77777777" w:rsidTr="0078227F">
        <w:tc>
          <w:tcPr>
            <w:tcW w:w="690" w:type="pct"/>
            <w:shd w:val="clear" w:color="auto" w:fill="auto"/>
          </w:tcPr>
          <w:p w14:paraId="3E6903D1" w14:textId="77777777" w:rsidR="00E4784E" w:rsidRPr="00E45768" w:rsidRDefault="00E4784E" w:rsidP="00652CFD">
            <w:pPr>
              <w:spacing w:before="0" w:after="0" w:line="276" w:lineRule="auto"/>
              <w:rPr>
                <w:sz w:val="20"/>
              </w:rPr>
            </w:pPr>
          </w:p>
        </w:tc>
        <w:tc>
          <w:tcPr>
            <w:tcW w:w="1111" w:type="pct"/>
            <w:shd w:val="clear" w:color="auto" w:fill="auto"/>
          </w:tcPr>
          <w:p w14:paraId="5DC44516" w14:textId="77777777" w:rsidR="00E4784E" w:rsidRPr="00E45768" w:rsidRDefault="00E4784E" w:rsidP="00652CFD">
            <w:pPr>
              <w:spacing w:before="0" w:after="0" w:line="276" w:lineRule="auto"/>
              <w:rPr>
                <w:sz w:val="20"/>
              </w:rPr>
            </w:pPr>
            <w:r w:rsidRPr="00E45768">
              <w:rPr>
                <w:sz w:val="20"/>
              </w:rPr>
              <w:t>sumPushaseSingleSupplier4</w:t>
            </w:r>
          </w:p>
        </w:tc>
        <w:tc>
          <w:tcPr>
            <w:tcW w:w="143" w:type="pct"/>
            <w:shd w:val="clear" w:color="auto" w:fill="auto"/>
          </w:tcPr>
          <w:p w14:paraId="4D9B46DE" w14:textId="77777777" w:rsidR="00E4784E" w:rsidRPr="00574878" w:rsidRDefault="00E4784E" w:rsidP="00652CFD">
            <w:pPr>
              <w:spacing w:before="0" w:after="0" w:line="276" w:lineRule="auto"/>
              <w:jc w:val="center"/>
              <w:rPr>
                <w:sz w:val="20"/>
                <w:lang w:val="en-US"/>
              </w:rPr>
            </w:pPr>
            <w:r>
              <w:rPr>
                <w:sz w:val="20"/>
                <w:lang w:val="en-US"/>
              </w:rPr>
              <w:t>H</w:t>
            </w:r>
          </w:p>
        </w:tc>
        <w:tc>
          <w:tcPr>
            <w:tcW w:w="417" w:type="pct"/>
            <w:shd w:val="clear" w:color="auto" w:fill="auto"/>
          </w:tcPr>
          <w:p w14:paraId="58FA7F60" w14:textId="77777777" w:rsidR="00E4784E" w:rsidRPr="00E45768" w:rsidRDefault="00E4784E" w:rsidP="00652CFD">
            <w:pPr>
              <w:spacing w:before="0" w:after="0" w:line="276" w:lineRule="auto"/>
              <w:jc w:val="center"/>
              <w:rPr>
                <w:sz w:val="20"/>
              </w:rPr>
            </w:pPr>
            <w:r w:rsidRPr="00E45768">
              <w:rPr>
                <w:sz w:val="20"/>
              </w:rPr>
              <w:t>Т(1-22)</w:t>
            </w:r>
          </w:p>
        </w:tc>
        <w:tc>
          <w:tcPr>
            <w:tcW w:w="1302" w:type="pct"/>
            <w:gridSpan w:val="2"/>
            <w:shd w:val="clear" w:color="auto" w:fill="auto"/>
          </w:tcPr>
          <w:p w14:paraId="1CF55FB7" w14:textId="77777777" w:rsidR="00E4784E" w:rsidRPr="00E45768" w:rsidRDefault="00E4784E" w:rsidP="00652CFD">
            <w:pPr>
              <w:spacing w:before="0" w:after="0" w:line="276" w:lineRule="auto"/>
              <w:rPr>
                <w:sz w:val="20"/>
              </w:rPr>
            </w:pPr>
            <w:r w:rsidRPr="00E45768">
              <w:rPr>
                <w:sz w:val="20"/>
              </w:rPr>
              <w:t>Совокупный объем закупок у единственного поставщика в соответствии с п. 4 части 1 статьи 93 Федерального закона №44-ФЗ</w:t>
            </w:r>
          </w:p>
        </w:tc>
        <w:tc>
          <w:tcPr>
            <w:tcW w:w="1337" w:type="pct"/>
            <w:shd w:val="clear" w:color="auto" w:fill="auto"/>
          </w:tcPr>
          <w:p w14:paraId="0C65C128" w14:textId="77777777" w:rsidR="00E4784E" w:rsidRPr="00E45768" w:rsidRDefault="00E4784E" w:rsidP="00652CFD">
            <w:pPr>
              <w:spacing w:before="0" w:after="0" w:line="276" w:lineRule="auto"/>
              <w:rPr>
                <w:sz w:val="20"/>
              </w:rPr>
            </w:pPr>
            <w:r w:rsidRPr="00E45768">
              <w:rPr>
                <w:sz w:val="20"/>
              </w:rPr>
              <w:t xml:space="preserve">Шаблон значения: </w:t>
            </w:r>
          </w:p>
          <w:p w14:paraId="36AFCE8F" w14:textId="77777777" w:rsidR="00E4784E" w:rsidRPr="00E45768" w:rsidRDefault="00E4784E" w:rsidP="00652CFD">
            <w:pPr>
              <w:spacing w:before="0" w:after="0" w:line="276" w:lineRule="auto"/>
              <w:rPr>
                <w:sz w:val="20"/>
              </w:rPr>
            </w:pPr>
            <w:r>
              <w:rPr>
                <w:sz w:val="20"/>
              </w:rPr>
              <w:t xml:space="preserve"> </w:t>
            </w:r>
            <w:r w:rsidRPr="00933B37">
              <w:rPr>
                <w:sz w:val="20"/>
              </w:rPr>
              <w:t>\d+(\.\d{1,2})?</w:t>
            </w:r>
            <w:r w:rsidRPr="00E45768">
              <w:rPr>
                <w:sz w:val="20"/>
              </w:rPr>
              <w:t>Разрешено указывать 0</w:t>
            </w:r>
          </w:p>
        </w:tc>
      </w:tr>
      <w:tr w:rsidR="00E4784E" w:rsidRPr="001A4780" w14:paraId="1DB9B3C3" w14:textId="77777777" w:rsidTr="0078227F">
        <w:tc>
          <w:tcPr>
            <w:tcW w:w="690" w:type="pct"/>
            <w:shd w:val="clear" w:color="auto" w:fill="auto"/>
          </w:tcPr>
          <w:p w14:paraId="788A1419" w14:textId="77777777" w:rsidR="00E4784E" w:rsidRPr="00E45768" w:rsidRDefault="00E4784E" w:rsidP="00652CFD">
            <w:pPr>
              <w:spacing w:before="0" w:after="0" w:line="276" w:lineRule="auto"/>
              <w:rPr>
                <w:sz w:val="20"/>
              </w:rPr>
            </w:pPr>
          </w:p>
        </w:tc>
        <w:tc>
          <w:tcPr>
            <w:tcW w:w="1111" w:type="pct"/>
            <w:shd w:val="clear" w:color="auto" w:fill="auto"/>
          </w:tcPr>
          <w:p w14:paraId="6431F56C" w14:textId="77777777" w:rsidR="00E4784E" w:rsidRPr="00E45768" w:rsidRDefault="00E4784E" w:rsidP="00652CFD">
            <w:pPr>
              <w:spacing w:before="0" w:after="0" w:line="276" w:lineRule="auto"/>
              <w:rPr>
                <w:sz w:val="20"/>
              </w:rPr>
            </w:pPr>
            <w:r w:rsidRPr="00E45768">
              <w:rPr>
                <w:sz w:val="20"/>
              </w:rPr>
              <w:t>sumPushaseSingleSupplier5</w:t>
            </w:r>
          </w:p>
        </w:tc>
        <w:tc>
          <w:tcPr>
            <w:tcW w:w="143" w:type="pct"/>
            <w:shd w:val="clear" w:color="auto" w:fill="auto"/>
          </w:tcPr>
          <w:p w14:paraId="6BA11144" w14:textId="77777777" w:rsidR="00E4784E" w:rsidRPr="00574878" w:rsidRDefault="00E4784E" w:rsidP="00652CFD">
            <w:pPr>
              <w:spacing w:before="0" w:after="0" w:line="276" w:lineRule="auto"/>
              <w:jc w:val="center"/>
              <w:rPr>
                <w:sz w:val="20"/>
                <w:lang w:val="en-US"/>
              </w:rPr>
            </w:pPr>
            <w:r>
              <w:rPr>
                <w:sz w:val="20"/>
                <w:lang w:val="en-US"/>
              </w:rPr>
              <w:t>H</w:t>
            </w:r>
          </w:p>
        </w:tc>
        <w:tc>
          <w:tcPr>
            <w:tcW w:w="417" w:type="pct"/>
            <w:shd w:val="clear" w:color="auto" w:fill="auto"/>
          </w:tcPr>
          <w:p w14:paraId="1D204029" w14:textId="77777777" w:rsidR="00E4784E" w:rsidRPr="00E45768" w:rsidRDefault="00E4784E" w:rsidP="00652CFD">
            <w:pPr>
              <w:spacing w:before="0" w:after="0" w:line="276" w:lineRule="auto"/>
              <w:jc w:val="center"/>
              <w:rPr>
                <w:sz w:val="20"/>
              </w:rPr>
            </w:pPr>
            <w:r w:rsidRPr="00E45768">
              <w:rPr>
                <w:sz w:val="20"/>
              </w:rPr>
              <w:t>Т(1-22)</w:t>
            </w:r>
          </w:p>
        </w:tc>
        <w:tc>
          <w:tcPr>
            <w:tcW w:w="1302" w:type="pct"/>
            <w:gridSpan w:val="2"/>
            <w:shd w:val="clear" w:color="auto" w:fill="auto"/>
          </w:tcPr>
          <w:p w14:paraId="794A3271" w14:textId="77777777" w:rsidR="00E4784E" w:rsidRPr="00E45768" w:rsidRDefault="00E4784E" w:rsidP="00652CFD">
            <w:pPr>
              <w:spacing w:before="0" w:after="0" w:line="276" w:lineRule="auto"/>
              <w:rPr>
                <w:sz w:val="20"/>
              </w:rPr>
            </w:pPr>
            <w:r w:rsidRPr="00E45768">
              <w:rPr>
                <w:sz w:val="20"/>
              </w:rPr>
              <w:t>Совокупный объем закупок у единственного поставщика в соответствии с п. 5 части 1 статьи 93 Федерального закона №44-ФЗ</w:t>
            </w:r>
          </w:p>
        </w:tc>
        <w:tc>
          <w:tcPr>
            <w:tcW w:w="1337" w:type="pct"/>
            <w:shd w:val="clear" w:color="auto" w:fill="auto"/>
          </w:tcPr>
          <w:p w14:paraId="2E7E192E" w14:textId="77777777" w:rsidR="00E4784E" w:rsidRPr="00E45768" w:rsidRDefault="00E4784E" w:rsidP="00652CFD">
            <w:pPr>
              <w:spacing w:before="0" w:after="0" w:line="276" w:lineRule="auto"/>
              <w:rPr>
                <w:sz w:val="20"/>
              </w:rPr>
            </w:pPr>
            <w:r w:rsidRPr="00E45768">
              <w:rPr>
                <w:sz w:val="20"/>
              </w:rPr>
              <w:t xml:space="preserve">Шаблон значения: </w:t>
            </w:r>
          </w:p>
          <w:p w14:paraId="3698C491" w14:textId="77777777" w:rsidR="00E4784E" w:rsidRPr="00E45768" w:rsidRDefault="00E4784E" w:rsidP="00652CFD">
            <w:pPr>
              <w:spacing w:before="0" w:after="0" w:line="276" w:lineRule="auto"/>
              <w:rPr>
                <w:sz w:val="20"/>
              </w:rPr>
            </w:pPr>
            <w:r>
              <w:rPr>
                <w:sz w:val="20"/>
              </w:rPr>
              <w:t xml:space="preserve"> </w:t>
            </w:r>
            <w:r w:rsidRPr="00933B37">
              <w:rPr>
                <w:sz w:val="20"/>
              </w:rPr>
              <w:t>\d+(\.\d{1,2})?</w:t>
            </w:r>
            <w:r w:rsidRPr="00E45768">
              <w:rPr>
                <w:sz w:val="20"/>
              </w:rPr>
              <w:t>Разрешено указывать 0</w:t>
            </w:r>
          </w:p>
        </w:tc>
      </w:tr>
      <w:tr w:rsidR="00E4784E" w:rsidRPr="001A4780" w14:paraId="25FD0C2E" w14:textId="77777777" w:rsidTr="0078227F">
        <w:tc>
          <w:tcPr>
            <w:tcW w:w="690" w:type="pct"/>
            <w:shd w:val="clear" w:color="auto" w:fill="auto"/>
          </w:tcPr>
          <w:p w14:paraId="78320572" w14:textId="77777777" w:rsidR="00E4784E" w:rsidRPr="00E45768" w:rsidRDefault="00E4784E" w:rsidP="00652CFD">
            <w:pPr>
              <w:spacing w:before="0" w:after="0" w:line="276" w:lineRule="auto"/>
              <w:rPr>
                <w:sz w:val="20"/>
              </w:rPr>
            </w:pPr>
          </w:p>
        </w:tc>
        <w:tc>
          <w:tcPr>
            <w:tcW w:w="1111" w:type="pct"/>
            <w:shd w:val="clear" w:color="auto" w:fill="auto"/>
          </w:tcPr>
          <w:p w14:paraId="3207DCCD" w14:textId="77777777" w:rsidR="00E4784E" w:rsidRPr="00E45768" w:rsidRDefault="00E4784E" w:rsidP="00652CFD">
            <w:pPr>
              <w:spacing w:before="0" w:after="0" w:line="276" w:lineRule="auto"/>
              <w:rPr>
                <w:sz w:val="20"/>
              </w:rPr>
            </w:pPr>
            <w:r w:rsidRPr="00E45768">
              <w:rPr>
                <w:sz w:val="20"/>
              </w:rPr>
              <w:t>sumPushaseSmallBusiness</w:t>
            </w:r>
          </w:p>
        </w:tc>
        <w:tc>
          <w:tcPr>
            <w:tcW w:w="143" w:type="pct"/>
            <w:shd w:val="clear" w:color="auto" w:fill="auto"/>
          </w:tcPr>
          <w:p w14:paraId="72AE7E02" w14:textId="77777777" w:rsidR="00E4784E" w:rsidRPr="00574878" w:rsidRDefault="00E4784E" w:rsidP="00652CFD">
            <w:pPr>
              <w:spacing w:before="0" w:after="0" w:line="276" w:lineRule="auto"/>
              <w:jc w:val="center"/>
              <w:rPr>
                <w:sz w:val="20"/>
                <w:lang w:val="en-US"/>
              </w:rPr>
            </w:pPr>
            <w:r>
              <w:rPr>
                <w:sz w:val="20"/>
                <w:lang w:val="en-US"/>
              </w:rPr>
              <w:t>H</w:t>
            </w:r>
          </w:p>
        </w:tc>
        <w:tc>
          <w:tcPr>
            <w:tcW w:w="417" w:type="pct"/>
            <w:shd w:val="clear" w:color="auto" w:fill="auto"/>
          </w:tcPr>
          <w:p w14:paraId="2B251541" w14:textId="77777777" w:rsidR="00E4784E" w:rsidRPr="00E45768" w:rsidRDefault="00E4784E" w:rsidP="00652CFD">
            <w:pPr>
              <w:spacing w:before="0" w:after="0" w:line="276" w:lineRule="auto"/>
              <w:jc w:val="center"/>
              <w:rPr>
                <w:sz w:val="20"/>
              </w:rPr>
            </w:pPr>
            <w:r w:rsidRPr="00E45768">
              <w:rPr>
                <w:sz w:val="20"/>
              </w:rPr>
              <w:t>Т(1-22)</w:t>
            </w:r>
          </w:p>
        </w:tc>
        <w:tc>
          <w:tcPr>
            <w:tcW w:w="1302" w:type="pct"/>
            <w:gridSpan w:val="2"/>
            <w:shd w:val="clear" w:color="auto" w:fill="auto"/>
          </w:tcPr>
          <w:p w14:paraId="48AD2246" w14:textId="77777777" w:rsidR="00E4784E" w:rsidRPr="00E45768" w:rsidRDefault="00E4784E" w:rsidP="00652CFD">
            <w:pPr>
              <w:spacing w:before="0" w:after="0" w:line="276" w:lineRule="auto"/>
              <w:rPr>
                <w:sz w:val="20"/>
              </w:rPr>
            </w:pPr>
            <w:r w:rsidRPr="00E45768">
              <w:rPr>
                <w:sz w:val="20"/>
              </w:rPr>
              <w:t>Совокупный объем закупок у субъектов малого предпринимательства, социально ориентированных некоммерческих организаций</w:t>
            </w:r>
          </w:p>
        </w:tc>
        <w:tc>
          <w:tcPr>
            <w:tcW w:w="1337" w:type="pct"/>
            <w:shd w:val="clear" w:color="auto" w:fill="auto"/>
          </w:tcPr>
          <w:p w14:paraId="3508B218" w14:textId="77777777" w:rsidR="00E4784E" w:rsidRPr="00E45768" w:rsidRDefault="00E4784E" w:rsidP="00652CFD">
            <w:pPr>
              <w:spacing w:before="0" w:after="0" w:line="276" w:lineRule="auto"/>
              <w:rPr>
                <w:sz w:val="20"/>
              </w:rPr>
            </w:pPr>
            <w:r w:rsidRPr="00E45768">
              <w:rPr>
                <w:sz w:val="20"/>
              </w:rPr>
              <w:t xml:space="preserve">Шаблон значения: </w:t>
            </w:r>
          </w:p>
          <w:p w14:paraId="29A51451" w14:textId="77777777" w:rsidR="00E4784E" w:rsidRDefault="00E4784E" w:rsidP="00652CFD">
            <w:pPr>
              <w:spacing w:before="0" w:after="0" w:line="276" w:lineRule="auto"/>
              <w:rPr>
                <w:sz w:val="20"/>
              </w:rPr>
            </w:pPr>
            <w:r>
              <w:rPr>
                <w:sz w:val="20"/>
              </w:rPr>
              <w:t xml:space="preserve"> </w:t>
            </w:r>
            <w:r w:rsidRPr="00933B37">
              <w:rPr>
                <w:sz w:val="20"/>
              </w:rPr>
              <w:t>\d+(\.\d{1,2})?</w:t>
            </w:r>
            <w:r w:rsidRPr="00E45768">
              <w:rPr>
                <w:sz w:val="20"/>
              </w:rPr>
              <w:t>Разрешено указывать 0</w:t>
            </w:r>
          </w:p>
          <w:p w14:paraId="3D0939D9" w14:textId="77777777" w:rsidR="00E4784E" w:rsidRPr="00E45768" w:rsidRDefault="00E4784E" w:rsidP="00652CFD">
            <w:pPr>
              <w:spacing w:before="0" w:after="0" w:line="276" w:lineRule="auto"/>
              <w:rPr>
                <w:sz w:val="20"/>
              </w:rPr>
            </w:pPr>
            <w:r>
              <w:rPr>
                <w:sz w:val="20"/>
              </w:rPr>
              <w:t xml:space="preserve">Значение полей контролируется при приёме </w:t>
            </w:r>
            <w:r w:rsidR="00176029">
              <w:rPr>
                <w:sz w:val="20"/>
              </w:rPr>
              <w:t>в ЕИС</w:t>
            </w:r>
            <w:r>
              <w:rPr>
                <w:sz w:val="20"/>
              </w:rPr>
              <w:t>.</w:t>
            </w:r>
          </w:p>
        </w:tc>
      </w:tr>
      <w:tr w:rsidR="00E4784E" w:rsidRPr="001A4780" w14:paraId="2562332F" w14:textId="77777777" w:rsidTr="0078227F">
        <w:tc>
          <w:tcPr>
            <w:tcW w:w="690" w:type="pct"/>
            <w:shd w:val="clear" w:color="auto" w:fill="auto"/>
          </w:tcPr>
          <w:p w14:paraId="77C90C16" w14:textId="77777777" w:rsidR="00E4784E" w:rsidRPr="00E45768" w:rsidRDefault="00E4784E" w:rsidP="00652CFD">
            <w:pPr>
              <w:spacing w:before="0" w:after="0" w:line="276" w:lineRule="auto"/>
              <w:rPr>
                <w:sz w:val="20"/>
              </w:rPr>
            </w:pPr>
          </w:p>
        </w:tc>
        <w:tc>
          <w:tcPr>
            <w:tcW w:w="1111" w:type="pct"/>
            <w:shd w:val="clear" w:color="auto" w:fill="auto"/>
          </w:tcPr>
          <w:p w14:paraId="76E19DDA" w14:textId="77777777" w:rsidR="00E4784E" w:rsidRPr="00E45768" w:rsidRDefault="00E4784E" w:rsidP="00652CFD">
            <w:pPr>
              <w:spacing w:before="0" w:after="0" w:line="276" w:lineRule="auto"/>
              <w:rPr>
                <w:sz w:val="20"/>
              </w:rPr>
            </w:pPr>
            <w:r w:rsidRPr="00E45768">
              <w:rPr>
                <w:sz w:val="20"/>
              </w:rPr>
              <w:t>sumPushaseRequest</w:t>
            </w:r>
          </w:p>
        </w:tc>
        <w:tc>
          <w:tcPr>
            <w:tcW w:w="143" w:type="pct"/>
            <w:shd w:val="clear" w:color="auto" w:fill="auto"/>
          </w:tcPr>
          <w:p w14:paraId="4871A9C2" w14:textId="77777777" w:rsidR="00E4784E" w:rsidRPr="00574878" w:rsidRDefault="00E4784E" w:rsidP="00652CFD">
            <w:pPr>
              <w:spacing w:before="0" w:after="0" w:line="276" w:lineRule="auto"/>
              <w:jc w:val="center"/>
              <w:rPr>
                <w:sz w:val="20"/>
                <w:lang w:val="en-US"/>
              </w:rPr>
            </w:pPr>
            <w:r>
              <w:rPr>
                <w:sz w:val="20"/>
                <w:lang w:val="en-US"/>
              </w:rPr>
              <w:t>H</w:t>
            </w:r>
          </w:p>
        </w:tc>
        <w:tc>
          <w:tcPr>
            <w:tcW w:w="417" w:type="pct"/>
            <w:shd w:val="clear" w:color="auto" w:fill="auto"/>
          </w:tcPr>
          <w:p w14:paraId="4B8A512A" w14:textId="77777777" w:rsidR="00E4784E" w:rsidRPr="00E45768" w:rsidRDefault="00E4784E" w:rsidP="00652CFD">
            <w:pPr>
              <w:spacing w:before="0" w:after="0" w:line="276" w:lineRule="auto"/>
              <w:jc w:val="center"/>
              <w:rPr>
                <w:sz w:val="20"/>
              </w:rPr>
            </w:pPr>
            <w:r w:rsidRPr="00E45768">
              <w:rPr>
                <w:sz w:val="20"/>
              </w:rPr>
              <w:t>Т(1-22)</w:t>
            </w:r>
          </w:p>
        </w:tc>
        <w:tc>
          <w:tcPr>
            <w:tcW w:w="1302" w:type="pct"/>
            <w:gridSpan w:val="2"/>
            <w:shd w:val="clear" w:color="auto" w:fill="auto"/>
          </w:tcPr>
          <w:p w14:paraId="1458A25C" w14:textId="77777777" w:rsidR="00E4784E" w:rsidRPr="00E45768" w:rsidRDefault="00E4784E" w:rsidP="00652CFD">
            <w:pPr>
              <w:spacing w:before="0" w:after="0" w:line="276" w:lineRule="auto"/>
              <w:rPr>
                <w:sz w:val="20"/>
              </w:rPr>
            </w:pPr>
            <w:r w:rsidRPr="00E45768">
              <w:rPr>
                <w:sz w:val="20"/>
              </w:rPr>
              <w:t>Совокупный объем закупок, осуществляемых путем запроса котировок</w:t>
            </w:r>
          </w:p>
        </w:tc>
        <w:tc>
          <w:tcPr>
            <w:tcW w:w="1337" w:type="pct"/>
            <w:shd w:val="clear" w:color="auto" w:fill="auto"/>
          </w:tcPr>
          <w:p w14:paraId="27595EB1" w14:textId="77777777" w:rsidR="00E4784E" w:rsidRPr="00E45768" w:rsidRDefault="00E4784E" w:rsidP="00652CFD">
            <w:pPr>
              <w:spacing w:before="0" w:after="0" w:line="276" w:lineRule="auto"/>
              <w:rPr>
                <w:sz w:val="20"/>
              </w:rPr>
            </w:pPr>
            <w:r w:rsidRPr="00E45768">
              <w:rPr>
                <w:sz w:val="20"/>
              </w:rPr>
              <w:t xml:space="preserve">Шаблон значения: </w:t>
            </w:r>
          </w:p>
          <w:p w14:paraId="2A9279C7" w14:textId="77777777" w:rsidR="00E4784E" w:rsidRDefault="00E4784E" w:rsidP="00652CFD">
            <w:pPr>
              <w:spacing w:before="0" w:after="0" w:line="276" w:lineRule="auto"/>
              <w:rPr>
                <w:sz w:val="20"/>
              </w:rPr>
            </w:pPr>
            <w:r>
              <w:rPr>
                <w:sz w:val="20"/>
              </w:rPr>
              <w:t xml:space="preserve"> </w:t>
            </w:r>
            <w:r w:rsidRPr="00933B37">
              <w:rPr>
                <w:sz w:val="20"/>
              </w:rPr>
              <w:t>\d+(\.\d{1,2})?</w:t>
            </w:r>
            <w:r w:rsidRPr="00E45768">
              <w:rPr>
                <w:sz w:val="20"/>
              </w:rPr>
              <w:t>Разрешено указывать 0</w:t>
            </w:r>
          </w:p>
          <w:p w14:paraId="50569A17" w14:textId="77777777" w:rsidR="00E4784E" w:rsidRPr="00E45768" w:rsidRDefault="00E4784E" w:rsidP="00652CFD">
            <w:pPr>
              <w:spacing w:before="0" w:after="0" w:line="276" w:lineRule="auto"/>
              <w:rPr>
                <w:sz w:val="20"/>
              </w:rPr>
            </w:pPr>
            <w:r>
              <w:rPr>
                <w:sz w:val="20"/>
              </w:rPr>
              <w:t xml:space="preserve">Значение полей контролируется при приёме </w:t>
            </w:r>
            <w:r w:rsidR="00176029">
              <w:rPr>
                <w:sz w:val="20"/>
              </w:rPr>
              <w:t>в ЕИС</w:t>
            </w:r>
            <w:r>
              <w:rPr>
                <w:sz w:val="20"/>
              </w:rPr>
              <w:t>.</w:t>
            </w:r>
          </w:p>
        </w:tc>
      </w:tr>
      <w:tr w:rsidR="00E4784E" w:rsidRPr="001A4780" w14:paraId="739E877A" w14:textId="77777777" w:rsidTr="0078227F">
        <w:tc>
          <w:tcPr>
            <w:tcW w:w="690" w:type="pct"/>
            <w:shd w:val="clear" w:color="auto" w:fill="auto"/>
          </w:tcPr>
          <w:p w14:paraId="435248D9" w14:textId="77777777" w:rsidR="00E4784E" w:rsidRPr="00E45768" w:rsidRDefault="00E4784E" w:rsidP="00652CFD">
            <w:pPr>
              <w:spacing w:before="0" w:after="0" w:line="276" w:lineRule="auto"/>
              <w:rPr>
                <w:sz w:val="20"/>
              </w:rPr>
            </w:pPr>
          </w:p>
        </w:tc>
        <w:tc>
          <w:tcPr>
            <w:tcW w:w="1111" w:type="pct"/>
            <w:shd w:val="clear" w:color="auto" w:fill="auto"/>
          </w:tcPr>
          <w:p w14:paraId="46C17E34" w14:textId="77777777" w:rsidR="00E4784E" w:rsidRPr="00E45768" w:rsidRDefault="00E4784E" w:rsidP="00652CFD">
            <w:pPr>
              <w:spacing w:before="0" w:after="0" w:line="276" w:lineRule="auto"/>
              <w:rPr>
                <w:sz w:val="20"/>
              </w:rPr>
            </w:pPr>
            <w:r w:rsidRPr="003230A9">
              <w:rPr>
                <w:sz w:val="20"/>
              </w:rPr>
              <w:t>sumContractMaxPrice</w:t>
            </w:r>
          </w:p>
        </w:tc>
        <w:tc>
          <w:tcPr>
            <w:tcW w:w="143" w:type="pct"/>
            <w:shd w:val="clear" w:color="auto" w:fill="auto"/>
          </w:tcPr>
          <w:p w14:paraId="081374C6" w14:textId="77777777" w:rsidR="00E4784E" w:rsidRPr="00E45768" w:rsidRDefault="00E4784E" w:rsidP="00652CFD">
            <w:pPr>
              <w:spacing w:before="0" w:after="0" w:line="276" w:lineRule="auto"/>
              <w:jc w:val="center"/>
              <w:rPr>
                <w:sz w:val="20"/>
              </w:rPr>
            </w:pPr>
            <w:r>
              <w:rPr>
                <w:sz w:val="20"/>
              </w:rPr>
              <w:t>Н</w:t>
            </w:r>
          </w:p>
        </w:tc>
        <w:tc>
          <w:tcPr>
            <w:tcW w:w="417" w:type="pct"/>
            <w:shd w:val="clear" w:color="auto" w:fill="auto"/>
          </w:tcPr>
          <w:p w14:paraId="6D738846" w14:textId="77777777" w:rsidR="00E4784E" w:rsidRPr="00E45768" w:rsidRDefault="00E4784E" w:rsidP="00652CFD">
            <w:pPr>
              <w:spacing w:before="0" w:after="0" w:line="276" w:lineRule="auto"/>
              <w:jc w:val="center"/>
              <w:rPr>
                <w:sz w:val="20"/>
              </w:rPr>
            </w:pPr>
            <w:r w:rsidRPr="00E45768">
              <w:rPr>
                <w:sz w:val="20"/>
              </w:rPr>
              <w:t>Т(1-22)</w:t>
            </w:r>
          </w:p>
        </w:tc>
        <w:tc>
          <w:tcPr>
            <w:tcW w:w="1302" w:type="pct"/>
            <w:gridSpan w:val="2"/>
            <w:shd w:val="clear" w:color="auto" w:fill="auto"/>
          </w:tcPr>
          <w:p w14:paraId="043FD60D" w14:textId="77777777" w:rsidR="00E4784E" w:rsidRPr="00E45768" w:rsidRDefault="00E4784E" w:rsidP="00652CFD">
            <w:pPr>
              <w:spacing w:before="0" w:after="0" w:line="276" w:lineRule="auto"/>
              <w:rPr>
                <w:sz w:val="20"/>
              </w:rPr>
            </w:pPr>
            <w:r w:rsidRPr="003230A9">
              <w:rPr>
                <w:sz w:val="20"/>
              </w:rPr>
              <w:t xml:space="preserve"> Размер выплат по исполнению контрактов в текущем году</w:t>
            </w:r>
          </w:p>
        </w:tc>
        <w:tc>
          <w:tcPr>
            <w:tcW w:w="1337" w:type="pct"/>
            <w:shd w:val="clear" w:color="auto" w:fill="auto"/>
          </w:tcPr>
          <w:p w14:paraId="20036480" w14:textId="77777777" w:rsidR="00E4784E" w:rsidRPr="00E45768" w:rsidRDefault="00E4784E" w:rsidP="00652CFD">
            <w:pPr>
              <w:spacing w:before="0" w:after="0" w:line="276" w:lineRule="auto"/>
              <w:rPr>
                <w:sz w:val="20"/>
              </w:rPr>
            </w:pPr>
            <w:r w:rsidRPr="00E45768">
              <w:rPr>
                <w:sz w:val="20"/>
              </w:rPr>
              <w:t xml:space="preserve">Шаблон значения: </w:t>
            </w:r>
          </w:p>
          <w:p w14:paraId="3D3349AF" w14:textId="77777777" w:rsidR="00E4784E" w:rsidRPr="00E45768" w:rsidRDefault="00E4784E" w:rsidP="00652CFD">
            <w:pPr>
              <w:spacing w:before="0" w:after="0" w:line="276" w:lineRule="auto"/>
              <w:rPr>
                <w:sz w:val="20"/>
              </w:rPr>
            </w:pPr>
            <w:r>
              <w:rPr>
                <w:sz w:val="20"/>
              </w:rPr>
              <w:t xml:space="preserve"> </w:t>
            </w:r>
            <w:r w:rsidRPr="00933B37">
              <w:rPr>
                <w:sz w:val="20"/>
              </w:rPr>
              <w:t>\d+(\.\d{1,2})?</w:t>
            </w:r>
            <w:r>
              <w:rPr>
                <w:sz w:val="20"/>
              </w:rPr>
              <w:t xml:space="preserve">Обязательно для заполнения при передаче от </w:t>
            </w:r>
            <w:r w:rsidR="00176029">
              <w:rPr>
                <w:sz w:val="20"/>
              </w:rPr>
              <w:t>ЕИС</w:t>
            </w:r>
            <w:r>
              <w:rPr>
                <w:sz w:val="20"/>
              </w:rPr>
              <w:t>, при приеме игнорируется</w:t>
            </w:r>
          </w:p>
        </w:tc>
      </w:tr>
      <w:tr w:rsidR="00E4784E" w:rsidRPr="001A4780" w14:paraId="463C10A6" w14:textId="77777777" w:rsidTr="0078227F">
        <w:tc>
          <w:tcPr>
            <w:tcW w:w="690" w:type="pct"/>
            <w:shd w:val="clear" w:color="auto" w:fill="auto"/>
          </w:tcPr>
          <w:p w14:paraId="23C04969" w14:textId="77777777" w:rsidR="00E4784E" w:rsidRPr="00E45768" w:rsidRDefault="00E4784E" w:rsidP="00652CFD">
            <w:pPr>
              <w:spacing w:before="0" w:after="0" w:line="276" w:lineRule="auto"/>
              <w:rPr>
                <w:sz w:val="20"/>
              </w:rPr>
            </w:pPr>
          </w:p>
        </w:tc>
        <w:tc>
          <w:tcPr>
            <w:tcW w:w="1111" w:type="pct"/>
            <w:shd w:val="clear" w:color="auto" w:fill="auto"/>
          </w:tcPr>
          <w:p w14:paraId="22CCFED0" w14:textId="77777777" w:rsidR="00E4784E" w:rsidRPr="00E45768" w:rsidRDefault="00E4784E" w:rsidP="00652CFD">
            <w:pPr>
              <w:spacing w:before="0" w:after="0" w:line="276" w:lineRule="auto"/>
              <w:rPr>
                <w:sz w:val="20"/>
              </w:rPr>
            </w:pPr>
            <w:r w:rsidRPr="003230A9">
              <w:rPr>
                <w:sz w:val="20"/>
              </w:rPr>
              <w:t>sumPaymentsTotal</w:t>
            </w:r>
          </w:p>
        </w:tc>
        <w:tc>
          <w:tcPr>
            <w:tcW w:w="143" w:type="pct"/>
            <w:shd w:val="clear" w:color="auto" w:fill="auto"/>
          </w:tcPr>
          <w:p w14:paraId="2D5837D9" w14:textId="77777777" w:rsidR="00E4784E" w:rsidRPr="00E45768" w:rsidRDefault="00E4784E" w:rsidP="00652CFD">
            <w:pPr>
              <w:spacing w:before="0" w:after="0" w:line="276" w:lineRule="auto"/>
              <w:jc w:val="center"/>
              <w:rPr>
                <w:sz w:val="20"/>
              </w:rPr>
            </w:pPr>
            <w:r>
              <w:rPr>
                <w:sz w:val="20"/>
              </w:rPr>
              <w:t>Н</w:t>
            </w:r>
          </w:p>
        </w:tc>
        <w:tc>
          <w:tcPr>
            <w:tcW w:w="417" w:type="pct"/>
            <w:shd w:val="clear" w:color="auto" w:fill="auto"/>
          </w:tcPr>
          <w:p w14:paraId="2C6341D8" w14:textId="77777777" w:rsidR="00E4784E" w:rsidRPr="00E45768" w:rsidRDefault="00E4784E" w:rsidP="00652CFD">
            <w:pPr>
              <w:spacing w:before="0" w:after="0" w:line="276" w:lineRule="auto"/>
              <w:jc w:val="center"/>
              <w:rPr>
                <w:sz w:val="20"/>
              </w:rPr>
            </w:pPr>
            <w:r w:rsidRPr="00E45768">
              <w:rPr>
                <w:sz w:val="20"/>
              </w:rPr>
              <w:t>Т(1-22)</w:t>
            </w:r>
          </w:p>
        </w:tc>
        <w:tc>
          <w:tcPr>
            <w:tcW w:w="1302" w:type="pct"/>
            <w:gridSpan w:val="2"/>
            <w:shd w:val="clear" w:color="auto" w:fill="auto"/>
          </w:tcPr>
          <w:p w14:paraId="76E1D647" w14:textId="77777777" w:rsidR="00E4784E" w:rsidRPr="00E45768" w:rsidRDefault="00E4784E" w:rsidP="00652CFD">
            <w:pPr>
              <w:spacing w:before="0" w:after="0" w:line="276" w:lineRule="auto"/>
              <w:rPr>
                <w:sz w:val="20"/>
              </w:rPr>
            </w:pPr>
            <w:r w:rsidRPr="003230A9">
              <w:rPr>
                <w:sz w:val="20"/>
              </w:rPr>
              <w:t>Всего закупок, планируемых в текущем году</w:t>
            </w:r>
          </w:p>
        </w:tc>
        <w:tc>
          <w:tcPr>
            <w:tcW w:w="1337" w:type="pct"/>
            <w:shd w:val="clear" w:color="auto" w:fill="auto"/>
          </w:tcPr>
          <w:p w14:paraId="50E667B0" w14:textId="77777777" w:rsidR="00E4784E" w:rsidRPr="00E45768" w:rsidRDefault="00E4784E" w:rsidP="00652CFD">
            <w:pPr>
              <w:spacing w:before="0" w:after="0" w:line="276" w:lineRule="auto"/>
              <w:rPr>
                <w:sz w:val="20"/>
              </w:rPr>
            </w:pPr>
            <w:r w:rsidRPr="00E45768">
              <w:rPr>
                <w:sz w:val="20"/>
              </w:rPr>
              <w:t xml:space="preserve">Шаблон значения: </w:t>
            </w:r>
          </w:p>
          <w:p w14:paraId="3224BB8E" w14:textId="77777777" w:rsidR="00E4784E" w:rsidRPr="00E45768" w:rsidRDefault="00E4784E" w:rsidP="00652CFD">
            <w:pPr>
              <w:spacing w:before="0" w:after="0" w:line="276" w:lineRule="auto"/>
              <w:rPr>
                <w:sz w:val="20"/>
              </w:rPr>
            </w:pPr>
            <w:r>
              <w:rPr>
                <w:sz w:val="20"/>
              </w:rPr>
              <w:t xml:space="preserve"> </w:t>
            </w:r>
            <w:r w:rsidRPr="00933B37">
              <w:rPr>
                <w:sz w:val="20"/>
              </w:rPr>
              <w:t>\d+(\.\d{1,2})?</w:t>
            </w:r>
            <w:r>
              <w:rPr>
                <w:sz w:val="20"/>
              </w:rPr>
              <w:t xml:space="preserve">Обязательно для заполнения при передаче от </w:t>
            </w:r>
            <w:r w:rsidR="00176029">
              <w:rPr>
                <w:sz w:val="20"/>
              </w:rPr>
              <w:t>ЕИС</w:t>
            </w:r>
            <w:r>
              <w:rPr>
                <w:sz w:val="20"/>
              </w:rPr>
              <w:t>, при приеме игнорируется</w:t>
            </w:r>
          </w:p>
        </w:tc>
      </w:tr>
      <w:tr w:rsidR="0078227F" w:rsidRPr="001A4780" w14:paraId="1274FA3F" w14:textId="77777777" w:rsidTr="0078227F">
        <w:tc>
          <w:tcPr>
            <w:tcW w:w="5000" w:type="pct"/>
            <w:gridSpan w:val="7"/>
            <w:shd w:val="clear" w:color="auto" w:fill="auto"/>
            <w:vAlign w:val="center"/>
          </w:tcPr>
          <w:p w14:paraId="0B2480FC" w14:textId="77777777" w:rsidR="0078227F" w:rsidRPr="00E45768" w:rsidRDefault="0078227F" w:rsidP="00652CFD">
            <w:pPr>
              <w:spacing w:before="0" w:after="0" w:line="276" w:lineRule="auto"/>
              <w:ind w:firstLine="51"/>
              <w:jc w:val="center"/>
              <w:rPr>
                <w:sz w:val="20"/>
              </w:rPr>
            </w:pPr>
            <w:r>
              <w:rPr>
                <w:b/>
                <w:bCs/>
                <w:sz w:val="20"/>
                <w:lang w:eastAsia="en-US"/>
              </w:rPr>
              <w:t>Электронный документ, полученный из внешней системы</w:t>
            </w:r>
          </w:p>
        </w:tc>
      </w:tr>
      <w:tr w:rsidR="0078227F" w:rsidRPr="001A4780" w14:paraId="0DD7CEF7" w14:textId="77777777" w:rsidTr="00162C92">
        <w:tc>
          <w:tcPr>
            <w:tcW w:w="690" w:type="pct"/>
            <w:shd w:val="clear" w:color="auto" w:fill="auto"/>
            <w:vAlign w:val="center"/>
          </w:tcPr>
          <w:p w14:paraId="2CB10D4B" w14:textId="77777777" w:rsidR="0078227F" w:rsidRPr="00E45768" w:rsidRDefault="0078227F" w:rsidP="00652CFD">
            <w:pPr>
              <w:spacing w:before="0" w:after="0" w:line="276" w:lineRule="auto"/>
              <w:rPr>
                <w:sz w:val="20"/>
              </w:rPr>
            </w:pPr>
            <w:r>
              <w:rPr>
                <w:b/>
                <w:sz w:val="20"/>
                <w:lang w:val="en-US" w:eastAsia="en-US"/>
              </w:rPr>
              <w:t>extPrintForm</w:t>
            </w:r>
          </w:p>
        </w:tc>
        <w:tc>
          <w:tcPr>
            <w:tcW w:w="1111" w:type="pct"/>
            <w:shd w:val="clear" w:color="auto" w:fill="auto"/>
          </w:tcPr>
          <w:p w14:paraId="1F57B7E3" w14:textId="77777777" w:rsidR="0078227F" w:rsidRPr="00E45768" w:rsidRDefault="0078227F" w:rsidP="00652CFD">
            <w:pPr>
              <w:spacing w:before="0" w:after="0" w:line="276" w:lineRule="auto"/>
              <w:ind w:firstLine="51"/>
              <w:rPr>
                <w:sz w:val="20"/>
              </w:rPr>
            </w:pPr>
          </w:p>
        </w:tc>
        <w:tc>
          <w:tcPr>
            <w:tcW w:w="143" w:type="pct"/>
            <w:shd w:val="clear" w:color="auto" w:fill="auto"/>
            <w:vAlign w:val="center"/>
          </w:tcPr>
          <w:p w14:paraId="03363771" w14:textId="77777777" w:rsidR="0078227F" w:rsidRPr="00E45768" w:rsidRDefault="0078227F" w:rsidP="00652CFD">
            <w:pPr>
              <w:spacing w:before="0" w:after="0" w:line="276" w:lineRule="auto"/>
              <w:ind w:firstLine="51"/>
              <w:jc w:val="center"/>
              <w:rPr>
                <w:sz w:val="20"/>
              </w:rPr>
            </w:pPr>
          </w:p>
        </w:tc>
        <w:tc>
          <w:tcPr>
            <w:tcW w:w="417" w:type="pct"/>
            <w:shd w:val="clear" w:color="auto" w:fill="auto"/>
            <w:vAlign w:val="center"/>
          </w:tcPr>
          <w:p w14:paraId="51F99176" w14:textId="77777777" w:rsidR="0078227F" w:rsidRPr="00E45768" w:rsidRDefault="0078227F" w:rsidP="00652CFD">
            <w:pPr>
              <w:spacing w:before="0" w:after="0" w:line="276" w:lineRule="auto"/>
              <w:ind w:firstLine="51"/>
              <w:jc w:val="center"/>
              <w:rPr>
                <w:sz w:val="20"/>
              </w:rPr>
            </w:pPr>
          </w:p>
        </w:tc>
        <w:tc>
          <w:tcPr>
            <w:tcW w:w="1302" w:type="pct"/>
            <w:gridSpan w:val="2"/>
            <w:shd w:val="clear" w:color="auto" w:fill="auto"/>
          </w:tcPr>
          <w:p w14:paraId="6E4E4A89" w14:textId="77777777" w:rsidR="0078227F" w:rsidRPr="00E45768" w:rsidRDefault="0078227F" w:rsidP="00652CFD">
            <w:pPr>
              <w:spacing w:before="0" w:after="0" w:line="276" w:lineRule="auto"/>
              <w:ind w:firstLine="51"/>
              <w:rPr>
                <w:sz w:val="20"/>
              </w:rPr>
            </w:pPr>
          </w:p>
        </w:tc>
        <w:tc>
          <w:tcPr>
            <w:tcW w:w="1337" w:type="pct"/>
            <w:shd w:val="clear" w:color="auto" w:fill="auto"/>
          </w:tcPr>
          <w:p w14:paraId="4C8E657A" w14:textId="77777777" w:rsidR="0078227F" w:rsidRPr="00E45768" w:rsidRDefault="0078227F" w:rsidP="00652CFD">
            <w:pPr>
              <w:spacing w:before="0" w:after="0" w:line="276" w:lineRule="auto"/>
              <w:ind w:firstLine="51"/>
              <w:rPr>
                <w:sz w:val="20"/>
              </w:rPr>
            </w:pPr>
          </w:p>
        </w:tc>
      </w:tr>
      <w:tr w:rsidR="0078227F" w:rsidRPr="001A4780" w14:paraId="4C2C34BC" w14:textId="77777777" w:rsidTr="004B0BFC">
        <w:tc>
          <w:tcPr>
            <w:tcW w:w="690" w:type="pct"/>
            <w:vMerge w:val="restart"/>
            <w:shd w:val="clear" w:color="auto" w:fill="auto"/>
            <w:vAlign w:val="center"/>
          </w:tcPr>
          <w:p w14:paraId="2B2BA4CF" w14:textId="77777777" w:rsidR="0078227F" w:rsidRPr="00E45768" w:rsidRDefault="0078227F" w:rsidP="00652CFD">
            <w:pPr>
              <w:spacing w:before="0" w:after="0" w:line="276" w:lineRule="auto"/>
              <w:rPr>
                <w:sz w:val="20"/>
              </w:rPr>
            </w:pPr>
            <w:r>
              <w:rPr>
                <w:sz w:val="20"/>
                <w:lang w:eastAsia="en-US"/>
              </w:rPr>
              <w:t>Допустимо указание только одного элемента</w:t>
            </w:r>
          </w:p>
        </w:tc>
        <w:tc>
          <w:tcPr>
            <w:tcW w:w="1111" w:type="pct"/>
            <w:shd w:val="clear" w:color="auto" w:fill="auto"/>
            <w:vAlign w:val="center"/>
          </w:tcPr>
          <w:p w14:paraId="445E7330" w14:textId="77777777" w:rsidR="0078227F" w:rsidRPr="008C7A82" w:rsidRDefault="0078227F" w:rsidP="00652CFD">
            <w:pPr>
              <w:spacing w:before="0" w:after="0" w:line="276" w:lineRule="auto"/>
              <w:rPr>
                <w:sz w:val="20"/>
              </w:rPr>
            </w:pPr>
            <w:r>
              <w:rPr>
                <w:sz w:val="20"/>
                <w:lang w:eastAsia="en-US"/>
              </w:rPr>
              <w:t>content</w:t>
            </w:r>
          </w:p>
        </w:tc>
        <w:tc>
          <w:tcPr>
            <w:tcW w:w="143" w:type="pct"/>
            <w:shd w:val="clear" w:color="auto" w:fill="auto"/>
            <w:vAlign w:val="center"/>
          </w:tcPr>
          <w:p w14:paraId="7675D80B" w14:textId="77777777" w:rsidR="0078227F" w:rsidRPr="008C7A82" w:rsidRDefault="0078227F" w:rsidP="00652CFD">
            <w:pPr>
              <w:spacing w:before="0" w:after="0" w:line="276" w:lineRule="auto"/>
              <w:jc w:val="center"/>
              <w:rPr>
                <w:sz w:val="20"/>
              </w:rPr>
            </w:pPr>
            <w:r>
              <w:rPr>
                <w:sz w:val="20"/>
                <w:lang w:eastAsia="en-US"/>
              </w:rPr>
              <w:t>O</w:t>
            </w:r>
          </w:p>
        </w:tc>
        <w:tc>
          <w:tcPr>
            <w:tcW w:w="417" w:type="pct"/>
            <w:shd w:val="clear" w:color="auto" w:fill="auto"/>
            <w:vAlign w:val="center"/>
          </w:tcPr>
          <w:p w14:paraId="21EE1582" w14:textId="77777777" w:rsidR="0078227F" w:rsidRPr="008C7A82" w:rsidRDefault="0078227F" w:rsidP="00652CFD">
            <w:pPr>
              <w:spacing w:before="0" w:after="0" w:line="276" w:lineRule="auto"/>
              <w:jc w:val="center"/>
              <w:rPr>
                <w:sz w:val="20"/>
              </w:rPr>
            </w:pPr>
            <w:r>
              <w:rPr>
                <w:sz w:val="20"/>
                <w:lang w:eastAsia="en-US"/>
              </w:rPr>
              <w:t>T</w:t>
            </w:r>
          </w:p>
        </w:tc>
        <w:tc>
          <w:tcPr>
            <w:tcW w:w="1302" w:type="pct"/>
            <w:gridSpan w:val="2"/>
            <w:shd w:val="clear" w:color="auto" w:fill="auto"/>
            <w:vAlign w:val="center"/>
          </w:tcPr>
          <w:p w14:paraId="45BBEB47" w14:textId="77777777" w:rsidR="0078227F" w:rsidRPr="00CF443D" w:rsidRDefault="0078227F" w:rsidP="00652CFD">
            <w:pPr>
              <w:spacing w:before="0" w:after="0" w:line="276" w:lineRule="auto"/>
              <w:rPr>
                <w:sz w:val="20"/>
              </w:rPr>
            </w:pPr>
            <w:r>
              <w:rPr>
                <w:sz w:val="20"/>
                <w:lang w:eastAsia="en-US"/>
              </w:rPr>
              <w:t>Содержимое файла электронного документа</w:t>
            </w:r>
          </w:p>
        </w:tc>
        <w:tc>
          <w:tcPr>
            <w:tcW w:w="1337" w:type="pct"/>
            <w:shd w:val="clear" w:color="auto" w:fill="auto"/>
            <w:vAlign w:val="center"/>
          </w:tcPr>
          <w:p w14:paraId="553DCE78" w14:textId="77777777" w:rsidR="0078227F" w:rsidRDefault="0078227F" w:rsidP="00652CFD">
            <w:pPr>
              <w:spacing w:before="0" w:after="0" w:line="276" w:lineRule="auto"/>
              <w:jc w:val="both"/>
              <w:rPr>
                <w:sz w:val="20"/>
                <w:lang w:eastAsia="en-US"/>
              </w:rPr>
            </w:pPr>
            <w:r>
              <w:rPr>
                <w:sz w:val="20"/>
                <w:lang w:eastAsia="en-US"/>
              </w:rPr>
              <w:t>base64Binary</w:t>
            </w:r>
          </w:p>
          <w:p w14:paraId="3F26BCF7" w14:textId="77777777" w:rsidR="0078227F" w:rsidRPr="008C7A82" w:rsidRDefault="0078227F" w:rsidP="00652CFD">
            <w:pPr>
              <w:spacing w:before="0" w:after="0" w:line="276" w:lineRule="auto"/>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4B0BFC" w:rsidRPr="001A4780" w14:paraId="01C5124C" w14:textId="77777777" w:rsidTr="004B0BFC">
        <w:tc>
          <w:tcPr>
            <w:tcW w:w="690" w:type="pct"/>
            <w:vMerge/>
            <w:shd w:val="clear" w:color="auto" w:fill="auto"/>
            <w:vAlign w:val="center"/>
          </w:tcPr>
          <w:p w14:paraId="2914823E" w14:textId="77777777" w:rsidR="004B0BFC" w:rsidRPr="00E45768" w:rsidRDefault="004B0BFC" w:rsidP="004B0BFC">
            <w:pPr>
              <w:spacing w:before="0" w:after="0" w:line="276" w:lineRule="auto"/>
              <w:rPr>
                <w:sz w:val="20"/>
              </w:rPr>
            </w:pPr>
          </w:p>
        </w:tc>
        <w:tc>
          <w:tcPr>
            <w:tcW w:w="1111" w:type="pct"/>
            <w:shd w:val="clear" w:color="auto" w:fill="auto"/>
            <w:vAlign w:val="center"/>
          </w:tcPr>
          <w:p w14:paraId="12D546FD" w14:textId="1DDFF584" w:rsidR="004B0BFC" w:rsidRDefault="004B0BFC" w:rsidP="004B0BFC">
            <w:pPr>
              <w:spacing w:before="0" w:after="0" w:line="276" w:lineRule="auto"/>
              <w:rPr>
                <w:sz w:val="20"/>
                <w:lang w:eastAsia="en-US"/>
              </w:rPr>
            </w:pPr>
            <w:r w:rsidRPr="004B0BFC">
              <w:rPr>
                <w:sz w:val="20"/>
                <w:lang w:eastAsia="en-US"/>
              </w:rPr>
              <w:t>contentId</w:t>
            </w:r>
          </w:p>
        </w:tc>
        <w:tc>
          <w:tcPr>
            <w:tcW w:w="143" w:type="pct"/>
            <w:shd w:val="clear" w:color="auto" w:fill="auto"/>
            <w:vAlign w:val="center"/>
          </w:tcPr>
          <w:p w14:paraId="1B110FCF" w14:textId="33DA9CA6" w:rsidR="004B0BFC" w:rsidRDefault="004B0BFC" w:rsidP="004B0BFC">
            <w:pPr>
              <w:spacing w:before="0" w:after="0" w:line="276" w:lineRule="auto"/>
              <w:jc w:val="center"/>
              <w:rPr>
                <w:sz w:val="20"/>
                <w:lang w:eastAsia="en-US"/>
              </w:rPr>
            </w:pPr>
            <w:r w:rsidRPr="000A3C7E">
              <w:rPr>
                <w:sz w:val="20"/>
                <w:lang w:eastAsia="en-US"/>
              </w:rPr>
              <w:t>O</w:t>
            </w:r>
          </w:p>
        </w:tc>
        <w:tc>
          <w:tcPr>
            <w:tcW w:w="417" w:type="pct"/>
            <w:shd w:val="clear" w:color="auto" w:fill="auto"/>
            <w:vAlign w:val="center"/>
          </w:tcPr>
          <w:p w14:paraId="78983F01" w14:textId="64B86205" w:rsidR="004B0BFC" w:rsidRDefault="004B0BFC" w:rsidP="004B0BFC">
            <w:pPr>
              <w:spacing w:before="0" w:after="0" w:line="276" w:lineRule="auto"/>
              <w:jc w:val="center"/>
              <w:rPr>
                <w:sz w:val="20"/>
                <w:lang w:eastAsia="en-US"/>
              </w:rPr>
            </w:pPr>
            <w:r w:rsidRPr="000A3C7E">
              <w:rPr>
                <w:sz w:val="20"/>
                <w:lang w:eastAsia="en-US"/>
              </w:rPr>
              <w:t>T(1-</w:t>
            </w:r>
            <w:r>
              <w:rPr>
                <w:sz w:val="20"/>
                <w:lang w:val="en-US" w:eastAsia="en-US"/>
              </w:rPr>
              <w:t>36</w:t>
            </w:r>
            <w:r w:rsidRPr="000A3C7E">
              <w:rPr>
                <w:sz w:val="20"/>
                <w:lang w:eastAsia="en-US"/>
              </w:rPr>
              <w:t>)</w:t>
            </w:r>
          </w:p>
        </w:tc>
        <w:tc>
          <w:tcPr>
            <w:tcW w:w="1302" w:type="pct"/>
            <w:gridSpan w:val="2"/>
            <w:shd w:val="clear" w:color="auto" w:fill="auto"/>
            <w:vAlign w:val="center"/>
          </w:tcPr>
          <w:p w14:paraId="03B5FC28" w14:textId="1095523B" w:rsidR="004B0BFC" w:rsidRDefault="004B0BFC" w:rsidP="004B0BFC">
            <w:pPr>
              <w:spacing w:before="0" w:after="0" w:line="276" w:lineRule="auto"/>
              <w:rPr>
                <w:sz w:val="20"/>
                <w:lang w:eastAsia="en-US"/>
              </w:rPr>
            </w:pPr>
            <w:r w:rsidRPr="004B0BFC">
              <w:rPr>
                <w:sz w:val="20"/>
                <w:lang w:eastAsia="en-US"/>
              </w:rPr>
              <w:t>Уникальный идентификатор контента прикрепленного документа в ЕИС</w:t>
            </w:r>
          </w:p>
        </w:tc>
        <w:tc>
          <w:tcPr>
            <w:tcW w:w="1337" w:type="pct"/>
            <w:shd w:val="clear" w:color="auto" w:fill="auto"/>
            <w:vAlign w:val="center"/>
          </w:tcPr>
          <w:p w14:paraId="7797487E" w14:textId="4B8050F0" w:rsidR="004B0BFC" w:rsidRDefault="004B0BFC" w:rsidP="004B0BFC">
            <w:pPr>
              <w:spacing w:before="0" w:after="0" w:line="276" w:lineRule="auto"/>
              <w:rPr>
                <w:sz w:val="20"/>
                <w:lang w:eastAsia="en-US"/>
              </w:rPr>
            </w:pPr>
            <w:r w:rsidRPr="004B0BFC">
              <w:rPr>
                <w:sz w:val="20"/>
                <w:lang w:eastAsia="en-US"/>
              </w:rPr>
              <w:t>Поле не заполняется при передаче</w:t>
            </w:r>
          </w:p>
        </w:tc>
      </w:tr>
      <w:tr w:rsidR="0078227F" w:rsidRPr="001A4780" w14:paraId="158349ED" w14:textId="77777777" w:rsidTr="004B0BFC">
        <w:tc>
          <w:tcPr>
            <w:tcW w:w="690" w:type="pct"/>
            <w:vMerge/>
            <w:shd w:val="clear" w:color="auto" w:fill="auto"/>
            <w:vAlign w:val="center"/>
          </w:tcPr>
          <w:p w14:paraId="56EFE471" w14:textId="77777777" w:rsidR="0078227F" w:rsidRPr="00E45768" w:rsidRDefault="0078227F" w:rsidP="00652CFD">
            <w:pPr>
              <w:spacing w:before="0" w:after="0" w:line="276" w:lineRule="auto"/>
              <w:rPr>
                <w:sz w:val="20"/>
              </w:rPr>
            </w:pPr>
          </w:p>
        </w:tc>
        <w:tc>
          <w:tcPr>
            <w:tcW w:w="1111" w:type="pct"/>
            <w:shd w:val="clear" w:color="auto" w:fill="auto"/>
            <w:vAlign w:val="center"/>
          </w:tcPr>
          <w:p w14:paraId="4C1B9C37" w14:textId="77777777" w:rsidR="0078227F" w:rsidRPr="008C7A82" w:rsidRDefault="0078227F" w:rsidP="00652CFD">
            <w:pPr>
              <w:spacing w:before="0" w:after="0" w:line="276" w:lineRule="auto"/>
              <w:rPr>
                <w:sz w:val="20"/>
              </w:rPr>
            </w:pPr>
            <w:r>
              <w:rPr>
                <w:sz w:val="20"/>
                <w:lang w:eastAsia="en-US"/>
              </w:rPr>
              <w:t>url</w:t>
            </w:r>
          </w:p>
        </w:tc>
        <w:tc>
          <w:tcPr>
            <w:tcW w:w="143" w:type="pct"/>
            <w:shd w:val="clear" w:color="auto" w:fill="auto"/>
            <w:vAlign w:val="center"/>
          </w:tcPr>
          <w:p w14:paraId="5A44C9AA" w14:textId="77777777" w:rsidR="0078227F" w:rsidRPr="008C7A82" w:rsidRDefault="0078227F" w:rsidP="00652CFD">
            <w:pPr>
              <w:spacing w:before="0" w:after="0" w:line="276" w:lineRule="auto"/>
              <w:jc w:val="center"/>
              <w:rPr>
                <w:sz w:val="20"/>
              </w:rPr>
            </w:pPr>
            <w:r>
              <w:rPr>
                <w:sz w:val="20"/>
                <w:lang w:eastAsia="en-US"/>
              </w:rPr>
              <w:t>O</w:t>
            </w:r>
          </w:p>
        </w:tc>
        <w:tc>
          <w:tcPr>
            <w:tcW w:w="417" w:type="pct"/>
            <w:shd w:val="clear" w:color="auto" w:fill="auto"/>
            <w:vAlign w:val="center"/>
          </w:tcPr>
          <w:p w14:paraId="1BF956E0" w14:textId="77777777" w:rsidR="0078227F" w:rsidRPr="008C7A82" w:rsidRDefault="0078227F" w:rsidP="00652CFD">
            <w:pPr>
              <w:spacing w:before="0" w:after="0" w:line="276" w:lineRule="auto"/>
              <w:jc w:val="center"/>
              <w:rPr>
                <w:sz w:val="20"/>
              </w:rPr>
            </w:pPr>
            <w:r>
              <w:rPr>
                <w:sz w:val="20"/>
                <w:lang w:eastAsia="en-US"/>
              </w:rPr>
              <w:t>T(1-1024)</w:t>
            </w:r>
          </w:p>
        </w:tc>
        <w:tc>
          <w:tcPr>
            <w:tcW w:w="1302" w:type="pct"/>
            <w:gridSpan w:val="2"/>
            <w:shd w:val="clear" w:color="auto" w:fill="auto"/>
            <w:vAlign w:val="center"/>
          </w:tcPr>
          <w:p w14:paraId="47869A3A" w14:textId="77777777" w:rsidR="0078227F" w:rsidRPr="00CF443D" w:rsidRDefault="0078227F" w:rsidP="00652CFD">
            <w:pPr>
              <w:spacing w:before="0" w:after="0" w:line="276" w:lineRule="auto"/>
              <w:rPr>
                <w:sz w:val="20"/>
              </w:rPr>
            </w:pPr>
            <w:r>
              <w:rPr>
                <w:sz w:val="20"/>
                <w:lang w:eastAsia="en-US"/>
              </w:rPr>
              <w:t>Ссылка для скачивания электронного документа</w:t>
            </w:r>
          </w:p>
        </w:tc>
        <w:tc>
          <w:tcPr>
            <w:tcW w:w="1337" w:type="pct"/>
            <w:shd w:val="clear" w:color="auto" w:fill="auto"/>
            <w:vAlign w:val="center"/>
          </w:tcPr>
          <w:p w14:paraId="11D78E85" w14:textId="77777777" w:rsidR="0078227F" w:rsidRPr="008C7A82" w:rsidRDefault="0078227F" w:rsidP="00652CFD">
            <w:pPr>
              <w:spacing w:before="0" w:after="0" w:line="276" w:lineRule="auto"/>
              <w:rPr>
                <w:sz w:val="20"/>
              </w:rPr>
            </w:pPr>
            <w:r>
              <w:rPr>
                <w:sz w:val="20"/>
                <w:lang w:eastAsia="en-US"/>
              </w:rPr>
              <w:t>Заполняется при передаче от ЕИС  документа</w:t>
            </w:r>
          </w:p>
        </w:tc>
      </w:tr>
      <w:tr w:rsidR="0078227F" w:rsidRPr="001A4780" w14:paraId="7FD57DDA" w14:textId="77777777" w:rsidTr="004B0BFC">
        <w:tc>
          <w:tcPr>
            <w:tcW w:w="690" w:type="pct"/>
            <w:shd w:val="clear" w:color="auto" w:fill="auto"/>
            <w:vAlign w:val="center"/>
          </w:tcPr>
          <w:p w14:paraId="68B7D91E" w14:textId="77777777" w:rsidR="0078227F" w:rsidRPr="00E45768" w:rsidRDefault="0078227F" w:rsidP="00652CFD">
            <w:pPr>
              <w:spacing w:before="0" w:after="0" w:line="276" w:lineRule="auto"/>
              <w:rPr>
                <w:sz w:val="20"/>
              </w:rPr>
            </w:pPr>
          </w:p>
        </w:tc>
        <w:tc>
          <w:tcPr>
            <w:tcW w:w="1111" w:type="pct"/>
            <w:shd w:val="clear" w:color="auto" w:fill="auto"/>
            <w:vAlign w:val="center"/>
          </w:tcPr>
          <w:p w14:paraId="701153CC" w14:textId="77777777" w:rsidR="0078227F" w:rsidRPr="008C7A82" w:rsidRDefault="0078227F" w:rsidP="00652CFD">
            <w:pPr>
              <w:spacing w:before="0" w:after="0" w:line="276" w:lineRule="auto"/>
              <w:rPr>
                <w:sz w:val="20"/>
              </w:rPr>
            </w:pPr>
            <w:r>
              <w:rPr>
                <w:sz w:val="20"/>
                <w:lang w:eastAsia="en-US"/>
              </w:rPr>
              <w:t>signature</w:t>
            </w:r>
          </w:p>
        </w:tc>
        <w:tc>
          <w:tcPr>
            <w:tcW w:w="143" w:type="pct"/>
            <w:shd w:val="clear" w:color="auto" w:fill="auto"/>
            <w:vAlign w:val="center"/>
          </w:tcPr>
          <w:p w14:paraId="63C8BBA2" w14:textId="77777777" w:rsidR="0078227F" w:rsidRPr="008C7A82" w:rsidRDefault="0078227F" w:rsidP="00652CFD">
            <w:pPr>
              <w:spacing w:before="0" w:after="0" w:line="276" w:lineRule="auto"/>
              <w:jc w:val="center"/>
              <w:rPr>
                <w:sz w:val="20"/>
              </w:rPr>
            </w:pPr>
            <w:r>
              <w:rPr>
                <w:sz w:val="20"/>
                <w:lang w:eastAsia="en-US"/>
              </w:rPr>
              <w:t>О</w:t>
            </w:r>
          </w:p>
        </w:tc>
        <w:tc>
          <w:tcPr>
            <w:tcW w:w="417" w:type="pct"/>
            <w:shd w:val="clear" w:color="auto" w:fill="auto"/>
            <w:vAlign w:val="center"/>
          </w:tcPr>
          <w:p w14:paraId="26D31FE1" w14:textId="77777777" w:rsidR="0078227F" w:rsidRPr="008C7A82" w:rsidRDefault="0078227F" w:rsidP="00652CFD">
            <w:pPr>
              <w:spacing w:before="0" w:after="0" w:line="276" w:lineRule="auto"/>
              <w:jc w:val="center"/>
              <w:rPr>
                <w:sz w:val="20"/>
              </w:rPr>
            </w:pPr>
            <w:r>
              <w:rPr>
                <w:sz w:val="20"/>
                <w:lang w:eastAsia="en-US"/>
              </w:rPr>
              <w:t>S</w:t>
            </w:r>
          </w:p>
        </w:tc>
        <w:tc>
          <w:tcPr>
            <w:tcW w:w="1302" w:type="pct"/>
            <w:gridSpan w:val="2"/>
            <w:shd w:val="clear" w:color="auto" w:fill="auto"/>
            <w:vAlign w:val="center"/>
          </w:tcPr>
          <w:p w14:paraId="0C7AAF0B" w14:textId="77777777" w:rsidR="0078227F" w:rsidRPr="00CF443D" w:rsidRDefault="0078227F" w:rsidP="00652CFD">
            <w:pPr>
              <w:spacing w:before="0" w:after="0" w:line="276" w:lineRule="auto"/>
              <w:rPr>
                <w:sz w:val="20"/>
              </w:rPr>
            </w:pPr>
            <w:r>
              <w:rPr>
                <w:sz w:val="20"/>
              </w:rPr>
              <w:t>Электронная подпись</w:t>
            </w:r>
            <w:r>
              <w:rPr>
                <w:sz w:val="20"/>
                <w:lang w:eastAsia="en-US"/>
              </w:rPr>
              <w:t xml:space="preserve"> электронного документа</w:t>
            </w:r>
          </w:p>
        </w:tc>
        <w:tc>
          <w:tcPr>
            <w:tcW w:w="1337" w:type="pct"/>
            <w:shd w:val="clear" w:color="auto" w:fill="auto"/>
            <w:vAlign w:val="center"/>
          </w:tcPr>
          <w:p w14:paraId="5999E43A" w14:textId="77777777" w:rsidR="0078227F" w:rsidRPr="008C7A82" w:rsidRDefault="0078227F" w:rsidP="00652CFD">
            <w:pPr>
              <w:spacing w:before="0" w:after="0" w:line="276" w:lineRule="auto"/>
              <w:rPr>
                <w:sz w:val="20"/>
              </w:rPr>
            </w:pPr>
          </w:p>
        </w:tc>
      </w:tr>
      <w:tr w:rsidR="0078227F" w:rsidRPr="001A4780" w14:paraId="0DF3E759" w14:textId="77777777" w:rsidTr="004B0BFC">
        <w:tc>
          <w:tcPr>
            <w:tcW w:w="690" w:type="pct"/>
            <w:shd w:val="clear" w:color="auto" w:fill="auto"/>
            <w:vAlign w:val="center"/>
          </w:tcPr>
          <w:p w14:paraId="3C4A0CE8" w14:textId="77777777" w:rsidR="0078227F" w:rsidRPr="00E45768" w:rsidRDefault="0078227F" w:rsidP="00652CFD">
            <w:pPr>
              <w:spacing w:before="0" w:after="0" w:line="276" w:lineRule="auto"/>
              <w:rPr>
                <w:sz w:val="20"/>
              </w:rPr>
            </w:pPr>
          </w:p>
        </w:tc>
        <w:tc>
          <w:tcPr>
            <w:tcW w:w="1111" w:type="pct"/>
            <w:shd w:val="clear" w:color="auto" w:fill="auto"/>
            <w:vAlign w:val="center"/>
          </w:tcPr>
          <w:p w14:paraId="7FDDEBBB" w14:textId="77777777" w:rsidR="0078227F" w:rsidRPr="008C7A82" w:rsidRDefault="0078227F" w:rsidP="00652CFD">
            <w:pPr>
              <w:spacing w:before="0" w:after="0" w:line="276" w:lineRule="auto"/>
              <w:rPr>
                <w:sz w:val="20"/>
              </w:rPr>
            </w:pPr>
            <w:r>
              <w:rPr>
                <w:sz w:val="20"/>
                <w:lang w:eastAsia="en-US"/>
              </w:rPr>
              <w:t>fileType</w:t>
            </w:r>
          </w:p>
        </w:tc>
        <w:tc>
          <w:tcPr>
            <w:tcW w:w="143" w:type="pct"/>
            <w:shd w:val="clear" w:color="auto" w:fill="auto"/>
            <w:vAlign w:val="center"/>
          </w:tcPr>
          <w:p w14:paraId="7FA961C3" w14:textId="77777777" w:rsidR="0078227F" w:rsidRPr="008C7A82" w:rsidRDefault="0078227F" w:rsidP="00652CFD">
            <w:pPr>
              <w:spacing w:before="0" w:after="0" w:line="276" w:lineRule="auto"/>
              <w:jc w:val="center"/>
              <w:rPr>
                <w:sz w:val="20"/>
              </w:rPr>
            </w:pPr>
            <w:r>
              <w:rPr>
                <w:sz w:val="20"/>
                <w:lang w:eastAsia="en-US"/>
              </w:rPr>
              <w:t>О</w:t>
            </w:r>
          </w:p>
        </w:tc>
        <w:tc>
          <w:tcPr>
            <w:tcW w:w="417" w:type="pct"/>
            <w:shd w:val="clear" w:color="auto" w:fill="auto"/>
            <w:vAlign w:val="center"/>
          </w:tcPr>
          <w:p w14:paraId="2018675C" w14:textId="77777777" w:rsidR="0078227F" w:rsidRPr="008C7A82" w:rsidRDefault="0078227F" w:rsidP="00652CFD">
            <w:pPr>
              <w:spacing w:before="0" w:after="0" w:line="276" w:lineRule="auto"/>
              <w:jc w:val="center"/>
              <w:rPr>
                <w:sz w:val="20"/>
              </w:rPr>
            </w:pPr>
            <w:r>
              <w:rPr>
                <w:sz w:val="20"/>
                <w:lang w:val="en-US" w:eastAsia="en-US"/>
              </w:rPr>
              <w:t>T</w:t>
            </w:r>
          </w:p>
        </w:tc>
        <w:tc>
          <w:tcPr>
            <w:tcW w:w="1302" w:type="pct"/>
            <w:gridSpan w:val="2"/>
            <w:shd w:val="clear" w:color="auto" w:fill="auto"/>
            <w:vAlign w:val="center"/>
          </w:tcPr>
          <w:p w14:paraId="6341EF17" w14:textId="77777777" w:rsidR="0078227F" w:rsidRPr="00CF443D" w:rsidRDefault="0078227F" w:rsidP="00652CFD">
            <w:pPr>
              <w:spacing w:before="0" w:after="0" w:line="276" w:lineRule="auto"/>
              <w:rPr>
                <w:sz w:val="20"/>
              </w:rPr>
            </w:pPr>
            <w:r>
              <w:rPr>
                <w:sz w:val="20"/>
                <w:lang w:eastAsia="en-US"/>
              </w:rPr>
              <w:t>Тип файла электронного документа</w:t>
            </w:r>
          </w:p>
        </w:tc>
        <w:tc>
          <w:tcPr>
            <w:tcW w:w="1337" w:type="pct"/>
            <w:shd w:val="clear" w:color="auto" w:fill="auto"/>
            <w:vAlign w:val="center"/>
          </w:tcPr>
          <w:p w14:paraId="737E27CF" w14:textId="77777777" w:rsidR="0078227F" w:rsidRDefault="0078227F" w:rsidP="00652CFD">
            <w:pPr>
              <w:spacing w:before="0" w:after="0" w:line="276" w:lineRule="auto"/>
              <w:rPr>
                <w:sz w:val="20"/>
                <w:lang w:eastAsia="en-US"/>
              </w:rPr>
            </w:pPr>
            <w:r>
              <w:rPr>
                <w:sz w:val="20"/>
                <w:lang w:eastAsia="en-US"/>
              </w:rPr>
              <w:t>Допустимые значения:</w:t>
            </w:r>
          </w:p>
          <w:p w14:paraId="49CA23F7" w14:textId="77777777" w:rsidR="0078227F" w:rsidRDefault="0078227F" w:rsidP="00652CFD">
            <w:pPr>
              <w:spacing w:before="0" w:after="0" w:line="276" w:lineRule="auto"/>
              <w:rPr>
                <w:sz w:val="20"/>
                <w:lang w:eastAsia="en-US"/>
              </w:rPr>
            </w:pPr>
            <w:r>
              <w:rPr>
                <w:sz w:val="20"/>
                <w:lang w:eastAsia="en-US"/>
              </w:rPr>
              <w:t>pdf</w:t>
            </w:r>
          </w:p>
          <w:p w14:paraId="6AD286A1" w14:textId="77777777" w:rsidR="0078227F" w:rsidRDefault="0078227F" w:rsidP="00652CFD">
            <w:pPr>
              <w:spacing w:before="0" w:after="0" w:line="276" w:lineRule="auto"/>
              <w:rPr>
                <w:sz w:val="20"/>
                <w:lang w:eastAsia="en-US"/>
              </w:rPr>
            </w:pPr>
            <w:r>
              <w:rPr>
                <w:sz w:val="20"/>
                <w:lang w:eastAsia="en-US"/>
              </w:rPr>
              <w:t>docx</w:t>
            </w:r>
          </w:p>
          <w:p w14:paraId="2983CEC4" w14:textId="77777777" w:rsidR="0078227F" w:rsidRDefault="0078227F" w:rsidP="00652CFD">
            <w:pPr>
              <w:spacing w:before="0" w:after="0" w:line="276" w:lineRule="auto"/>
              <w:rPr>
                <w:sz w:val="20"/>
                <w:lang w:eastAsia="en-US"/>
              </w:rPr>
            </w:pPr>
            <w:r>
              <w:rPr>
                <w:sz w:val="20"/>
                <w:lang w:eastAsia="en-US"/>
              </w:rPr>
              <w:t>doc</w:t>
            </w:r>
          </w:p>
          <w:p w14:paraId="40A00DD8" w14:textId="77777777" w:rsidR="0078227F" w:rsidRDefault="0078227F" w:rsidP="00652CFD">
            <w:pPr>
              <w:spacing w:before="0" w:after="0" w:line="276" w:lineRule="auto"/>
              <w:rPr>
                <w:sz w:val="20"/>
                <w:lang w:eastAsia="en-US"/>
              </w:rPr>
            </w:pPr>
            <w:r>
              <w:rPr>
                <w:sz w:val="20"/>
                <w:lang w:eastAsia="en-US"/>
              </w:rPr>
              <w:t>rtf</w:t>
            </w:r>
          </w:p>
          <w:p w14:paraId="573FECBC" w14:textId="77777777" w:rsidR="0078227F" w:rsidRDefault="0078227F" w:rsidP="00652CFD">
            <w:pPr>
              <w:spacing w:before="0" w:after="0" w:line="276" w:lineRule="auto"/>
              <w:rPr>
                <w:sz w:val="20"/>
                <w:lang w:eastAsia="en-US"/>
              </w:rPr>
            </w:pPr>
            <w:r>
              <w:rPr>
                <w:sz w:val="20"/>
                <w:lang w:eastAsia="en-US"/>
              </w:rPr>
              <w:t>xls</w:t>
            </w:r>
          </w:p>
          <w:p w14:paraId="4A69DD42" w14:textId="77777777" w:rsidR="0078227F" w:rsidRDefault="0078227F" w:rsidP="00652CFD">
            <w:pPr>
              <w:spacing w:before="0" w:after="0" w:line="276" w:lineRule="auto"/>
              <w:rPr>
                <w:sz w:val="20"/>
                <w:lang w:eastAsia="en-US"/>
              </w:rPr>
            </w:pPr>
            <w:r>
              <w:rPr>
                <w:sz w:val="20"/>
                <w:lang w:eastAsia="en-US"/>
              </w:rPr>
              <w:t>xlsx</w:t>
            </w:r>
          </w:p>
          <w:p w14:paraId="5A5A1B92" w14:textId="77777777" w:rsidR="0078227F" w:rsidRDefault="0078227F" w:rsidP="00652CFD">
            <w:pPr>
              <w:spacing w:before="0" w:after="0" w:line="276" w:lineRule="auto"/>
              <w:rPr>
                <w:sz w:val="20"/>
                <w:lang w:eastAsia="en-US"/>
              </w:rPr>
            </w:pPr>
            <w:r>
              <w:rPr>
                <w:sz w:val="20"/>
                <w:lang w:eastAsia="en-US"/>
              </w:rPr>
              <w:t>jpeg</w:t>
            </w:r>
          </w:p>
          <w:p w14:paraId="4DE08DC6" w14:textId="77777777" w:rsidR="0078227F" w:rsidRPr="00A057CF" w:rsidRDefault="0078227F" w:rsidP="00652CFD">
            <w:pPr>
              <w:spacing w:before="0" w:after="0" w:line="276" w:lineRule="auto"/>
              <w:rPr>
                <w:sz w:val="20"/>
                <w:lang w:eastAsia="en-US"/>
              </w:rPr>
            </w:pPr>
            <w:r w:rsidRPr="00623095">
              <w:rPr>
                <w:sz w:val="20"/>
                <w:lang w:val="en-US" w:eastAsia="en-US"/>
              </w:rPr>
              <w:t>jpg</w:t>
            </w:r>
          </w:p>
          <w:p w14:paraId="3AABC7B0" w14:textId="77777777" w:rsidR="0078227F" w:rsidRPr="00A057CF" w:rsidRDefault="0078227F" w:rsidP="00652CFD">
            <w:pPr>
              <w:spacing w:before="0" w:after="0" w:line="276" w:lineRule="auto"/>
              <w:rPr>
                <w:sz w:val="20"/>
                <w:lang w:eastAsia="en-US"/>
              </w:rPr>
            </w:pPr>
            <w:r w:rsidRPr="00623095">
              <w:rPr>
                <w:sz w:val="20"/>
                <w:lang w:val="en-US" w:eastAsia="en-US"/>
              </w:rPr>
              <w:t>bmp</w:t>
            </w:r>
          </w:p>
          <w:p w14:paraId="6B186DD9" w14:textId="77777777" w:rsidR="0078227F" w:rsidRPr="009475EE" w:rsidRDefault="0078227F" w:rsidP="00652CFD">
            <w:pPr>
              <w:spacing w:before="0" w:after="0" w:line="276" w:lineRule="auto"/>
              <w:rPr>
                <w:sz w:val="20"/>
                <w:lang w:eastAsia="en-US"/>
              </w:rPr>
            </w:pPr>
            <w:r w:rsidRPr="00623095">
              <w:rPr>
                <w:sz w:val="20"/>
                <w:lang w:val="en-US" w:eastAsia="en-US"/>
              </w:rPr>
              <w:t>tif</w:t>
            </w:r>
          </w:p>
          <w:p w14:paraId="233AFF8A" w14:textId="77777777" w:rsidR="0078227F" w:rsidRDefault="0078227F" w:rsidP="00652CFD">
            <w:pPr>
              <w:spacing w:before="0" w:after="0" w:line="276" w:lineRule="auto"/>
              <w:rPr>
                <w:sz w:val="20"/>
                <w:lang w:val="en-US" w:eastAsia="en-US"/>
              </w:rPr>
            </w:pPr>
            <w:r>
              <w:rPr>
                <w:sz w:val="20"/>
                <w:lang w:val="en-US" w:eastAsia="en-US"/>
              </w:rPr>
              <w:t>tiff</w:t>
            </w:r>
          </w:p>
          <w:p w14:paraId="296A2594" w14:textId="77777777" w:rsidR="0078227F" w:rsidRDefault="0078227F" w:rsidP="00652CFD">
            <w:pPr>
              <w:spacing w:before="0" w:after="0" w:line="276" w:lineRule="auto"/>
              <w:rPr>
                <w:sz w:val="20"/>
                <w:lang w:val="en-US" w:eastAsia="en-US"/>
              </w:rPr>
            </w:pPr>
            <w:r>
              <w:rPr>
                <w:sz w:val="20"/>
                <w:lang w:val="en-US" w:eastAsia="en-US"/>
              </w:rPr>
              <w:t>txt</w:t>
            </w:r>
          </w:p>
          <w:p w14:paraId="68306D70" w14:textId="77777777" w:rsidR="0078227F" w:rsidRDefault="0078227F" w:rsidP="00652CFD">
            <w:pPr>
              <w:spacing w:before="0" w:after="0" w:line="276" w:lineRule="auto"/>
              <w:rPr>
                <w:sz w:val="20"/>
                <w:lang w:val="en-US" w:eastAsia="en-US"/>
              </w:rPr>
            </w:pPr>
            <w:r>
              <w:rPr>
                <w:sz w:val="20"/>
                <w:lang w:val="en-US" w:eastAsia="en-US"/>
              </w:rPr>
              <w:t>zip</w:t>
            </w:r>
          </w:p>
          <w:p w14:paraId="24E35741" w14:textId="77777777" w:rsidR="0078227F" w:rsidRDefault="0078227F" w:rsidP="00652CFD">
            <w:pPr>
              <w:spacing w:before="0" w:after="0" w:line="276" w:lineRule="auto"/>
              <w:rPr>
                <w:sz w:val="20"/>
                <w:lang w:val="en-US" w:eastAsia="en-US"/>
              </w:rPr>
            </w:pPr>
            <w:r>
              <w:rPr>
                <w:sz w:val="20"/>
                <w:lang w:val="en-US" w:eastAsia="en-US"/>
              </w:rPr>
              <w:t>rar</w:t>
            </w:r>
          </w:p>
          <w:p w14:paraId="40970BDD" w14:textId="77777777" w:rsidR="0078227F" w:rsidRDefault="0078227F" w:rsidP="00652CFD">
            <w:pPr>
              <w:spacing w:before="0" w:after="0" w:line="276" w:lineRule="auto"/>
              <w:rPr>
                <w:sz w:val="20"/>
                <w:lang w:val="en-US" w:eastAsia="en-US"/>
              </w:rPr>
            </w:pPr>
            <w:r>
              <w:rPr>
                <w:sz w:val="20"/>
                <w:lang w:val="en-US" w:eastAsia="en-US"/>
              </w:rPr>
              <w:t>gif</w:t>
            </w:r>
          </w:p>
          <w:p w14:paraId="7DAF0069" w14:textId="77777777" w:rsidR="0078227F" w:rsidRDefault="0078227F" w:rsidP="00652CFD">
            <w:pPr>
              <w:spacing w:before="0" w:after="0" w:line="276" w:lineRule="auto"/>
              <w:rPr>
                <w:sz w:val="20"/>
                <w:lang w:val="en-US" w:eastAsia="en-US"/>
              </w:rPr>
            </w:pPr>
            <w:r>
              <w:rPr>
                <w:sz w:val="20"/>
                <w:lang w:val="en-US" w:eastAsia="en-US"/>
              </w:rPr>
              <w:t>csv</w:t>
            </w:r>
          </w:p>
          <w:p w14:paraId="3DAFC843" w14:textId="77777777" w:rsidR="0078227F" w:rsidRDefault="0078227F" w:rsidP="00652CFD">
            <w:pPr>
              <w:spacing w:before="0" w:after="0" w:line="276" w:lineRule="auto"/>
              <w:rPr>
                <w:sz w:val="20"/>
                <w:lang w:val="en-US" w:eastAsia="en-US"/>
              </w:rPr>
            </w:pPr>
            <w:r>
              <w:rPr>
                <w:sz w:val="20"/>
                <w:lang w:val="en-US" w:eastAsia="en-US"/>
              </w:rPr>
              <w:t>odp</w:t>
            </w:r>
          </w:p>
          <w:p w14:paraId="1BA27F98" w14:textId="77777777" w:rsidR="0078227F" w:rsidRDefault="0078227F" w:rsidP="00652CFD">
            <w:pPr>
              <w:spacing w:before="0" w:after="0" w:line="276" w:lineRule="auto"/>
              <w:rPr>
                <w:sz w:val="20"/>
                <w:lang w:val="en-US" w:eastAsia="en-US"/>
              </w:rPr>
            </w:pPr>
            <w:r>
              <w:rPr>
                <w:sz w:val="20"/>
                <w:lang w:val="en-US" w:eastAsia="en-US"/>
              </w:rPr>
              <w:t>odf</w:t>
            </w:r>
          </w:p>
          <w:p w14:paraId="4405A81C" w14:textId="77777777" w:rsidR="0078227F" w:rsidRDefault="0078227F" w:rsidP="00652CFD">
            <w:pPr>
              <w:spacing w:before="0" w:after="0" w:line="276" w:lineRule="auto"/>
              <w:rPr>
                <w:sz w:val="20"/>
                <w:lang w:val="en-US" w:eastAsia="en-US"/>
              </w:rPr>
            </w:pPr>
            <w:r>
              <w:rPr>
                <w:sz w:val="20"/>
                <w:lang w:val="en-US" w:eastAsia="en-US"/>
              </w:rPr>
              <w:t>ods</w:t>
            </w:r>
          </w:p>
          <w:p w14:paraId="280F155D" w14:textId="77777777" w:rsidR="0078227F" w:rsidRDefault="0078227F" w:rsidP="00652CFD">
            <w:pPr>
              <w:spacing w:before="0" w:after="0" w:line="276" w:lineRule="auto"/>
              <w:rPr>
                <w:sz w:val="20"/>
                <w:lang w:val="en-US" w:eastAsia="en-US"/>
              </w:rPr>
            </w:pPr>
            <w:r>
              <w:rPr>
                <w:sz w:val="20"/>
                <w:lang w:val="en-US" w:eastAsia="en-US"/>
              </w:rPr>
              <w:t>odt</w:t>
            </w:r>
          </w:p>
          <w:p w14:paraId="65B3466F" w14:textId="77777777" w:rsidR="0078227F" w:rsidRDefault="0078227F" w:rsidP="00652CFD">
            <w:pPr>
              <w:spacing w:before="0" w:after="0" w:line="276" w:lineRule="auto"/>
              <w:rPr>
                <w:sz w:val="20"/>
                <w:lang w:val="en-US" w:eastAsia="en-US"/>
              </w:rPr>
            </w:pPr>
            <w:r>
              <w:rPr>
                <w:sz w:val="20"/>
                <w:lang w:val="en-US" w:eastAsia="en-US"/>
              </w:rPr>
              <w:t>sxc</w:t>
            </w:r>
          </w:p>
          <w:p w14:paraId="29A1EC43" w14:textId="77777777" w:rsidR="0078227F" w:rsidRDefault="0078227F" w:rsidP="00652CFD">
            <w:pPr>
              <w:spacing w:before="0" w:after="0" w:line="276" w:lineRule="auto"/>
              <w:rPr>
                <w:sz w:val="20"/>
                <w:lang w:val="en-US" w:eastAsia="en-US"/>
              </w:rPr>
            </w:pPr>
            <w:r>
              <w:rPr>
                <w:sz w:val="20"/>
                <w:lang w:val="en-US" w:eastAsia="en-US"/>
              </w:rPr>
              <w:t>sxw</w:t>
            </w:r>
          </w:p>
          <w:p w14:paraId="43F19B4F" w14:textId="77777777" w:rsidR="0078227F" w:rsidRDefault="0078227F" w:rsidP="00652CFD">
            <w:pPr>
              <w:spacing w:before="0" w:after="0" w:line="276" w:lineRule="auto"/>
              <w:rPr>
                <w:sz w:val="20"/>
                <w:lang w:val="en-US" w:eastAsia="en-US"/>
              </w:rPr>
            </w:pPr>
            <w:r>
              <w:rPr>
                <w:sz w:val="20"/>
                <w:lang w:val="en-US" w:eastAsia="en-US"/>
              </w:rPr>
              <w:t>xml</w:t>
            </w:r>
          </w:p>
          <w:p w14:paraId="26DFFECA" w14:textId="77777777" w:rsidR="0042094D" w:rsidRDefault="0042094D" w:rsidP="00652CFD">
            <w:pPr>
              <w:spacing w:before="0" w:after="0" w:line="276" w:lineRule="auto"/>
              <w:rPr>
                <w:sz w:val="20"/>
                <w:lang w:val="en-US"/>
              </w:rPr>
            </w:pPr>
            <w:r>
              <w:rPr>
                <w:sz w:val="20"/>
                <w:lang w:val="en-US"/>
              </w:rPr>
              <w:t>html</w:t>
            </w:r>
          </w:p>
          <w:p w14:paraId="7A3E6418" w14:textId="77777777" w:rsidR="0042094D" w:rsidRDefault="0042094D" w:rsidP="00652CFD">
            <w:pPr>
              <w:spacing w:before="0" w:after="0" w:line="276" w:lineRule="auto"/>
              <w:rPr>
                <w:sz w:val="20"/>
                <w:lang w:val="en-US"/>
              </w:rPr>
            </w:pPr>
            <w:r>
              <w:rPr>
                <w:sz w:val="20"/>
                <w:lang w:val="en-US"/>
              </w:rPr>
              <w:t>htm</w:t>
            </w:r>
          </w:p>
          <w:p w14:paraId="4692EF52" w14:textId="77777777" w:rsidR="0042094D" w:rsidRPr="0012095D" w:rsidRDefault="0042094D" w:rsidP="00652CFD">
            <w:pPr>
              <w:spacing w:before="0" w:after="0" w:line="276" w:lineRule="auto"/>
              <w:rPr>
                <w:sz w:val="20"/>
                <w:lang w:val="en-US"/>
              </w:rPr>
            </w:pPr>
            <w:r>
              <w:rPr>
                <w:sz w:val="20"/>
              </w:rPr>
              <w:t>7</w:t>
            </w:r>
            <w:r>
              <w:rPr>
                <w:sz w:val="20"/>
                <w:lang w:val="en-US"/>
              </w:rPr>
              <w:t>z</w:t>
            </w:r>
          </w:p>
        </w:tc>
      </w:tr>
      <w:tr w:rsidR="0078227F" w:rsidRPr="001A4780" w14:paraId="11114B4E" w14:textId="77777777" w:rsidTr="004B0BFC">
        <w:tc>
          <w:tcPr>
            <w:tcW w:w="690" w:type="pct"/>
            <w:shd w:val="clear" w:color="auto" w:fill="auto"/>
            <w:vAlign w:val="center"/>
          </w:tcPr>
          <w:p w14:paraId="60FEEA8A" w14:textId="77777777" w:rsidR="0078227F" w:rsidRPr="00E45768" w:rsidRDefault="0078227F" w:rsidP="00652CFD">
            <w:pPr>
              <w:spacing w:before="0" w:after="0" w:line="276" w:lineRule="auto"/>
              <w:rPr>
                <w:sz w:val="20"/>
              </w:rPr>
            </w:pPr>
          </w:p>
        </w:tc>
        <w:tc>
          <w:tcPr>
            <w:tcW w:w="1111" w:type="pct"/>
            <w:shd w:val="clear" w:color="auto" w:fill="auto"/>
            <w:vAlign w:val="center"/>
          </w:tcPr>
          <w:p w14:paraId="2E78AC97" w14:textId="77777777" w:rsidR="0078227F" w:rsidRPr="008C7A82" w:rsidRDefault="0078227F" w:rsidP="00652CFD">
            <w:pPr>
              <w:spacing w:before="0" w:after="0" w:line="276" w:lineRule="auto"/>
              <w:rPr>
                <w:sz w:val="20"/>
              </w:rPr>
            </w:pPr>
            <w:r>
              <w:rPr>
                <w:sz w:val="20"/>
                <w:lang w:eastAsia="en-US"/>
              </w:rPr>
              <w:t>controlPersonalSignature</w:t>
            </w:r>
          </w:p>
        </w:tc>
        <w:tc>
          <w:tcPr>
            <w:tcW w:w="143" w:type="pct"/>
            <w:shd w:val="clear" w:color="auto" w:fill="auto"/>
            <w:vAlign w:val="center"/>
          </w:tcPr>
          <w:p w14:paraId="6681EB61" w14:textId="77777777" w:rsidR="0078227F" w:rsidRPr="008C7A82" w:rsidRDefault="0078227F" w:rsidP="00652CFD">
            <w:pPr>
              <w:spacing w:before="0" w:after="0" w:line="276" w:lineRule="auto"/>
              <w:jc w:val="center"/>
              <w:rPr>
                <w:sz w:val="20"/>
              </w:rPr>
            </w:pPr>
            <w:r>
              <w:rPr>
                <w:sz w:val="20"/>
                <w:lang w:eastAsia="en-US"/>
              </w:rPr>
              <w:t>Н</w:t>
            </w:r>
          </w:p>
        </w:tc>
        <w:tc>
          <w:tcPr>
            <w:tcW w:w="417" w:type="pct"/>
            <w:shd w:val="clear" w:color="auto" w:fill="auto"/>
            <w:vAlign w:val="center"/>
          </w:tcPr>
          <w:p w14:paraId="212FCFDE" w14:textId="77777777" w:rsidR="0078227F" w:rsidRPr="008C7A82" w:rsidRDefault="0078227F" w:rsidP="00652CFD">
            <w:pPr>
              <w:spacing w:before="0" w:after="0" w:line="276" w:lineRule="auto"/>
              <w:jc w:val="center"/>
              <w:rPr>
                <w:sz w:val="20"/>
              </w:rPr>
            </w:pPr>
            <w:r>
              <w:rPr>
                <w:sz w:val="20"/>
                <w:lang w:eastAsia="en-US"/>
              </w:rPr>
              <w:t>S</w:t>
            </w:r>
          </w:p>
        </w:tc>
        <w:tc>
          <w:tcPr>
            <w:tcW w:w="1302" w:type="pct"/>
            <w:gridSpan w:val="2"/>
            <w:shd w:val="clear" w:color="auto" w:fill="auto"/>
            <w:vAlign w:val="center"/>
          </w:tcPr>
          <w:p w14:paraId="42463324" w14:textId="77777777" w:rsidR="0078227F" w:rsidRPr="00CF443D" w:rsidRDefault="0078227F" w:rsidP="00652CFD">
            <w:pPr>
              <w:spacing w:before="0" w:after="0" w:line="276" w:lineRule="auto"/>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37" w:type="pct"/>
            <w:shd w:val="clear" w:color="auto" w:fill="auto"/>
            <w:vAlign w:val="center"/>
          </w:tcPr>
          <w:p w14:paraId="1A24CE76" w14:textId="77777777" w:rsidR="0078227F" w:rsidRPr="008C7A82" w:rsidRDefault="0078227F" w:rsidP="00652CFD">
            <w:pPr>
              <w:spacing w:before="0" w:after="0" w:line="276" w:lineRule="auto"/>
              <w:rPr>
                <w:sz w:val="20"/>
              </w:rPr>
            </w:pPr>
            <w:r>
              <w:rPr>
                <w:sz w:val="20"/>
                <w:lang w:eastAsia="en-US"/>
              </w:rPr>
              <w:t>Заполняется в случае, если на стороне внешней системы пройден контроль ст.99 закона №44-ФЗ</w:t>
            </w:r>
          </w:p>
        </w:tc>
      </w:tr>
    </w:tbl>
    <w:p w14:paraId="5F8298EB" w14:textId="77777777" w:rsidR="00E4784E" w:rsidRDefault="00E4784E" w:rsidP="00DA598B">
      <w:pPr>
        <w:pStyle w:val="1"/>
      </w:pPr>
      <w:bookmarkStart w:id="87" w:name="_Toc132278120"/>
      <w:r>
        <w:t>Изменение плана-графика</w:t>
      </w:r>
      <w:bookmarkEnd w:id="87"/>
    </w:p>
    <w:p w14:paraId="3031684F" w14:textId="71B64A25" w:rsidR="00397D27" w:rsidRPr="00397D27" w:rsidRDefault="00397D27" w:rsidP="00A86997">
      <w:pPr>
        <w:spacing w:line="276" w:lineRule="auto"/>
        <w:ind w:firstLine="709"/>
        <w:jc w:val="both"/>
      </w:pPr>
      <w:r>
        <w:t>Изменение плана-графика пр</w:t>
      </w:r>
      <w:r w:rsidR="00835A78">
        <w:t>иведено</w:t>
      </w:r>
      <w:r>
        <w:t xml:space="preserve"> в таблице ниже (</w:t>
      </w:r>
      <w:r w:rsidR="0001663F" w:rsidRPr="0001663F">
        <w:fldChar w:fldCharType="begin"/>
      </w:r>
      <w:r w:rsidR="0001663F" w:rsidRPr="0001663F">
        <w:instrText xml:space="preserve"> REF _Ref132216320 \h  \* MERGEFORMAT </w:instrText>
      </w:r>
      <w:r w:rsidR="0001663F" w:rsidRPr="0001663F">
        <w:fldChar w:fldCharType="separate"/>
      </w:r>
      <w:r w:rsidR="0001663F" w:rsidRPr="0001663F">
        <w:t xml:space="preserve">Таблица </w:t>
      </w:r>
      <w:r w:rsidR="0001663F" w:rsidRPr="0001663F">
        <w:rPr>
          <w:noProof/>
        </w:rPr>
        <w:t>17</w:t>
      </w:r>
      <w:r w:rsidR="0001663F" w:rsidRPr="0001663F">
        <w:fldChar w:fldCharType="end"/>
      </w:r>
      <w:r>
        <w:t>).</w:t>
      </w:r>
    </w:p>
    <w:p w14:paraId="727B589E" w14:textId="77777777" w:rsidR="00397D27" w:rsidRPr="00397D27" w:rsidRDefault="00397D27" w:rsidP="00A86997">
      <w:pPr>
        <w:pStyle w:val="afff6"/>
        <w:keepNext/>
        <w:spacing w:line="276" w:lineRule="auto"/>
        <w:jc w:val="left"/>
        <w:rPr>
          <w:b w:val="0"/>
        </w:rPr>
      </w:pPr>
      <w:bookmarkStart w:id="88" w:name="_Ref132216320"/>
      <w:bookmarkStart w:id="89" w:name="_Toc132277999"/>
      <w:bookmarkStart w:id="90" w:name="_Toc132278049"/>
      <w:r w:rsidRPr="00397D27">
        <w:rPr>
          <w:b w:val="0"/>
        </w:rPr>
        <w:t xml:space="preserve">Таблица </w:t>
      </w:r>
      <w:r w:rsidRPr="00397D27">
        <w:rPr>
          <w:b w:val="0"/>
        </w:rPr>
        <w:fldChar w:fldCharType="begin"/>
      </w:r>
      <w:r w:rsidRPr="00397D27">
        <w:rPr>
          <w:b w:val="0"/>
        </w:rPr>
        <w:instrText xml:space="preserve"> SEQ Таблица \* ARABIC </w:instrText>
      </w:r>
      <w:r w:rsidRPr="00397D27">
        <w:rPr>
          <w:b w:val="0"/>
        </w:rPr>
        <w:fldChar w:fldCharType="separate"/>
      </w:r>
      <w:r w:rsidR="00BA267A">
        <w:rPr>
          <w:b w:val="0"/>
          <w:noProof/>
        </w:rPr>
        <w:t>17</w:t>
      </w:r>
      <w:r w:rsidRPr="00397D27">
        <w:rPr>
          <w:b w:val="0"/>
        </w:rPr>
        <w:fldChar w:fldCharType="end"/>
      </w:r>
      <w:bookmarkEnd w:id="88"/>
      <w:r w:rsidRPr="00397D27">
        <w:rPr>
          <w:b w:val="0"/>
        </w:rPr>
        <w:t>. Изменение плана-графика</w:t>
      </w:r>
      <w:bookmarkEnd w:id="89"/>
      <w:bookmarkEnd w:id="90"/>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81"/>
        <w:gridCol w:w="39"/>
        <w:gridCol w:w="19"/>
        <w:gridCol w:w="1541"/>
        <w:gridCol w:w="8"/>
        <w:gridCol w:w="17"/>
        <w:gridCol w:w="362"/>
        <w:gridCol w:w="6"/>
        <w:gridCol w:w="8"/>
        <w:gridCol w:w="21"/>
        <w:gridCol w:w="761"/>
        <w:gridCol w:w="35"/>
        <w:gridCol w:w="2304"/>
        <w:gridCol w:w="23"/>
        <w:gridCol w:w="10"/>
        <w:gridCol w:w="2296"/>
      </w:tblGrid>
      <w:tr w:rsidR="00E4784E" w:rsidRPr="001A4780" w14:paraId="02224C1E" w14:textId="77777777" w:rsidTr="00A469A2">
        <w:trPr>
          <w:tblHeader/>
        </w:trPr>
        <w:tc>
          <w:tcPr>
            <w:tcW w:w="1133" w:type="pct"/>
            <w:shd w:val="clear" w:color="auto" w:fill="D9D9D9"/>
            <w:hideMark/>
          </w:tcPr>
          <w:p w14:paraId="01038EE7" w14:textId="77777777" w:rsidR="00E4784E" w:rsidRPr="006079C1" w:rsidRDefault="00E4784E" w:rsidP="00652CFD">
            <w:pPr>
              <w:spacing w:before="0" w:after="0" w:line="276" w:lineRule="auto"/>
              <w:jc w:val="center"/>
              <w:rPr>
                <w:b/>
                <w:sz w:val="20"/>
              </w:rPr>
            </w:pPr>
            <w:r w:rsidRPr="006079C1">
              <w:rPr>
                <w:b/>
                <w:sz w:val="20"/>
              </w:rPr>
              <w:t>Код элемента</w:t>
            </w:r>
          </w:p>
        </w:tc>
        <w:tc>
          <w:tcPr>
            <w:tcW w:w="843" w:type="pct"/>
            <w:gridSpan w:val="5"/>
            <w:shd w:val="clear" w:color="auto" w:fill="D9D9D9"/>
            <w:hideMark/>
          </w:tcPr>
          <w:p w14:paraId="008DDDCF" w14:textId="77777777" w:rsidR="00E4784E" w:rsidRPr="006079C1" w:rsidRDefault="00E4784E" w:rsidP="00652CFD">
            <w:pPr>
              <w:spacing w:before="0" w:after="0" w:line="276" w:lineRule="auto"/>
              <w:jc w:val="center"/>
              <w:rPr>
                <w:b/>
                <w:sz w:val="20"/>
              </w:rPr>
            </w:pPr>
            <w:r w:rsidRPr="006079C1">
              <w:rPr>
                <w:b/>
                <w:sz w:val="20"/>
              </w:rPr>
              <w:t>Содерж. элемента</w:t>
            </w:r>
          </w:p>
        </w:tc>
        <w:tc>
          <w:tcPr>
            <w:tcW w:w="206" w:type="pct"/>
            <w:gridSpan w:val="4"/>
            <w:shd w:val="clear" w:color="auto" w:fill="D9D9D9"/>
            <w:hideMark/>
          </w:tcPr>
          <w:p w14:paraId="5D82EFEB" w14:textId="77777777" w:rsidR="00E4784E" w:rsidRPr="006079C1" w:rsidRDefault="00E4784E" w:rsidP="00652CFD">
            <w:pPr>
              <w:spacing w:before="0" w:after="0" w:line="276" w:lineRule="auto"/>
              <w:jc w:val="center"/>
              <w:rPr>
                <w:b/>
                <w:sz w:val="20"/>
              </w:rPr>
            </w:pPr>
            <w:r w:rsidRPr="006079C1">
              <w:rPr>
                <w:b/>
                <w:sz w:val="20"/>
              </w:rPr>
              <w:t>Тип</w:t>
            </w:r>
          </w:p>
        </w:tc>
        <w:tc>
          <w:tcPr>
            <w:tcW w:w="413" w:type="pct"/>
            <w:gridSpan w:val="2"/>
            <w:shd w:val="clear" w:color="auto" w:fill="D9D9D9"/>
            <w:hideMark/>
          </w:tcPr>
          <w:p w14:paraId="033AE5AC" w14:textId="77777777" w:rsidR="00E4784E" w:rsidRPr="006079C1" w:rsidRDefault="00E4784E" w:rsidP="00652CFD">
            <w:pPr>
              <w:spacing w:before="0" w:after="0" w:line="276" w:lineRule="auto"/>
              <w:jc w:val="center"/>
              <w:rPr>
                <w:b/>
                <w:sz w:val="20"/>
              </w:rPr>
            </w:pPr>
            <w:r w:rsidRPr="006079C1">
              <w:rPr>
                <w:b/>
                <w:sz w:val="20"/>
              </w:rPr>
              <w:t>Формат</w:t>
            </w:r>
          </w:p>
        </w:tc>
        <w:tc>
          <w:tcPr>
            <w:tcW w:w="1213" w:type="pct"/>
            <w:gridSpan w:val="3"/>
            <w:shd w:val="clear" w:color="auto" w:fill="D9D9D9"/>
            <w:hideMark/>
          </w:tcPr>
          <w:p w14:paraId="0589B3CE" w14:textId="77777777" w:rsidR="00E4784E" w:rsidRPr="006079C1" w:rsidRDefault="00E4784E" w:rsidP="00652CFD">
            <w:pPr>
              <w:spacing w:before="0" w:after="0" w:line="276" w:lineRule="auto"/>
              <w:jc w:val="center"/>
              <w:rPr>
                <w:b/>
                <w:sz w:val="20"/>
              </w:rPr>
            </w:pPr>
            <w:r w:rsidRPr="006079C1">
              <w:rPr>
                <w:b/>
                <w:sz w:val="20"/>
              </w:rPr>
              <w:t>Наименование</w:t>
            </w:r>
          </w:p>
        </w:tc>
        <w:tc>
          <w:tcPr>
            <w:tcW w:w="1192" w:type="pct"/>
            <w:shd w:val="clear" w:color="auto" w:fill="D9D9D9"/>
            <w:hideMark/>
          </w:tcPr>
          <w:p w14:paraId="0EC3A1C9" w14:textId="77777777" w:rsidR="00E4784E" w:rsidRPr="006079C1" w:rsidRDefault="00E4784E" w:rsidP="00652CFD">
            <w:pPr>
              <w:spacing w:before="0" w:after="0" w:line="276" w:lineRule="auto"/>
              <w:jc w:val="center"/>
              <w:rPr>
                <w:b/>
                <w:sz w:val="20"/>
              </w:rPr>
            </w:pPr>
            <w:r w:rsidRPr="006079C1">
              <w:rPr>
                <w:b/>
                <w:sz w:val="20"/>
              </w:rPr>
              <w:t>Дополнительная информация</w:t>
            </w:r>
          </w:p>
        </w:tc>
      </w:tr>
      <w:tr w:rsidR="00E4784E" w:rsidRPr="001A4780" w14:paraId="320DAC43" w14:textId="77777777" w:rsidTr="0078227F">
        <w:tc>
          <w:tcPr>
            <w:tcW w:w="5000" w:type="pct"/>
            <w:gridSpan w:val="16"/>
            <w:shd w:val="clear" w:color="auto" w:fill="auto"/>
            <w:hideMark/>
          </w:tcPr>
          <w:p w14:paraId="78CED6A7" w14:textId="77777777" w:rsidR="00E4784E" w:rsidRPr="006079C1" w:rsidRDefault="00E4784E" w:rsidP="00652CFD">
            <w:pPr>
              <w:spacing w:before="0" w:after="0" w:line="276" w:lineRule="auto"/>
              <w:jc w:val="center"/>
              <w:rPr>
                <w:b/>
                <w:sz w:val="20"/>
              </w:rPr>
            </w:pPr>
            <w:r w:rsidRPr="006079C1">
              <w:rPr>
                <w:b/>
                <w:sz w:val="20"/>
              </w:rPr>
              <w:t>Изменение плана-графика</w:t>
            </w:r>
          </w:p>
        </w:tc>
      </w:tr>
      <w:tr w:rsidR="00E4784E" w:rsidRPr="001A4780" w14:paraId="21218EF5" w14:textId="77777777" w:rsidTr="00A469A2">
        <w:tc>
          <w:tcPr>
            <w:tcW w:w="1133" w:type="pct"/>
            <w:shd w:val="clear" w:color="auto" w:fill="auto"/>
            <w:hideMark/>
          </w:tcPr>
          <w:p w14:paraId="51964235" w14:textId="77777777" w:rsidR="00E4784E" w:rsidRPr="006079C1" w:rsidRDefault="00E4784E" w:rsidP="00652CFD">
            <w:pPr>
              <w:spacing w:before="0" w:after="0" w:line="276" w:lineRule="auto"/>
              <w:rPr>
                <w:b/>
                <w:sz w:val="20"/>
              </w:rPr>
            </w:pPr>
            <w:r w:rsidRPr="006079C1">
              <w:rPr>
                <w:b/>
                <w:sz w:val="20"/>
              </w:rPr>
              <w:t>tenderPlanChange</w:t>
            </w:r>
          </w:p>
        </w:tc>
        <w:tc>
          <w:tcPr>
            <w:tcW w:w="843" w:type="pct"/>
            <w:gridSpan w:val="5"/>
            <w:shd w:val="clear" w:color="auto" w:fill="auto"/>
            <w:hideMark/>
          </w:tcPr>
          <w:p w14:paraId="0C76CA1E" w14:textId="77777777" w:rsidR="00E4784E" w:rsidRPr="006079C1" w:rsidRDefault="00E4784E" w:rsidP="00652CFD">
            <w:pPr>
              <w:spacing w:before="0" w:after="0" w:line="276" w:lineRule="auto"/>
              <w:rPr>
                <w:b/>
                <w:sz w:val="20"/>
              </w:rPr>
            </w:pPr>
            <w:r w:rsidRPr="006079C1">
              <w:rPr>
                <w:b/>
                <w:sz w:val="20"/>
              </w:rPr>
              <w:t> </w:t>
            </w:r>
          </w:p>
        </w:tc>
        <w:tc>
          <w:tcPr>
            <w:tcW w:w="206" w:type="pct"/>
            <w:gridSpan w:val="4"/>
            <w:shd w:val="clear" w:color="auto" w:fill="auto"/>
            <w:hideMark/>
          </w:tcPr>
          <w:p w14:paraId="443492BA" w14:textId="77777777" w:rsidR="00E4784E" w:rsidRPr="006079C1" w:rsidRDefault="00E4784E" w:rsidP="00652CFD">
            <w:pPr>
              <w:spacing w:before="0" w:after="0" w:line="276" w:lineRule="auto"/>
              <w:jc w:val="center"/>
              <w:rPr>
                <w:b/>
                <w:sz w:val="20"/>
              </w:rPr>
            </w:pPr>
          </w:p>
        </w:tc>
        <w:tc>
          <w:tcPr>
            <w:tcW w:w="413" w:type="pct"/>
            <w:gridSpan w:val="2"/>
            <w:shd w:val="clear" w:color="auto" w:fill="auto"/>
            <w:hideMark/>
          </w:tcPr>
          <w:p w14:paraId="2FEDBB65" w14:textId="77777777" w:rsidR="00E4784E" w:rsidRPr="006079C1" w:rsidRDefault="00E4784E" w:rsidP="00652CFD">
            <w:pPr>
              <w:spacing w:before="0" w:after="0" w:line="276" w:lineRule="auto"/>
              <w:jc w:val="center"/>
              <w:rPr>
                <w:b/>
                <w:sz w:val="20"/>
              </w:rPr>
            </w:pPr>
          </w:p>
        </w:tc>
        <w:tc>
          <w:tcPr>
            <w:tcW w:w="1213" w:type="pct"/>
            <w:gridSpan w:val="3"/>
            <w:shd w:val="clear" w:color="auto" w:fill="auto"/>
            <w:hideMark/>
          </w:tcPr>
          <w:p w14:paraId="4E3AD2A7" w14:textId="77777777" w:rsidR="00E4784E" w:rsidRPr="006079C1" w:rsidRDefault="00E4784E" w:rsidP="00652CFD">
            <w:pPr>
              <w:spacing w:before="0" w:after="0" w:line="276" w:lineRule="auto"/>
              <w:rPr>
                <w:b/>
                <w:sz w:val="20"/>
              </w:rPr>
            </w:pPr>
            <w:r w:rsidRPr="006079C1">
              <w:rPr>
                <w:b/>
                <w:sz w:val="20"/>
              </w:rPr>
              <w:t> </w:t>
            </w:r>
          </w:p>
        </w:tc>
        <w:tc>
          <w:tcPr>
            <w:tcW w:w="1192" w:type="pct"/>
            <w:shd w:val="clear" w:color="auto" w:fill="auto"/>
            <w:hideMark/>
          </w:tcPr>
          <w:p w14:paraId="41B03D04" w14:textId="77777777" w:rsidR="00E4784E" w:rsidRPr="006079C1" w:rsidRDefault="00E4784E" w:rsidP="00652CFD">
            <w:pPr>
              <w:spacing w:before="0" w:after="0" w:line="276" w:lineRule="auto"/>
              <w:rPr>
                <w:b/>
                <w:sz w:val="20"/>
              </w:rPr>
            </w:pPr>
            <w:r w:rsidRPr="006079C1">
              <w:rPr>
                <w:b/>
                <w:sz w:val="20"/>
              </w:rPr>
              <w:t xml:space="preserve"> </w:t>
            </w:r>
          </w:p>
        </w:tc>
      </w:tr>
      <w:tr w:rsidR="00E4784E" w:rsidRPr="001A4780" w14:paraId="4D318022" w14:textId="77777777" w:rsidTr="00A469A2">
        <w:tc>
          <w:tcPr>
            <w:tcW w:w="1133" w:type="pct"/>
            <w:shd w:val="clear" w:color="auto" w:fill="auto"/>
          </w:tcPr>
          <w:p w14:paraId="1F7611F1" w14:textId="77777777" w:rsidR="00E4784E" w:rsidRPr="006079C1" w:rsidRDefault="00E4784E" w:rsidP="00652CFD">
            <w:pPr>
              <w:spacing w:before="0" w:after="0" w:line="276" w:lineRule="auto"/>
              <w:rPr>
                <w:sz w:val="20"/>
              </w:rPr>
            </w:pPr>
          </w:p>
        </w:tc>
        <w:tc>
          <w:tcPr>
            <w:tcW w:w="843" w:type="pct"/>
            <w:gridSpan w:val="5"/>
            <w:shd w:val="clear" w:color="auto" w:fill="auto"/>
          </w:tcPr>
          <w:p w14:paraId="0F9B023A" w14:textId="77777777" w:rsidR="00E4784E" w:rsidRPr="006079C1" w:rsidRDefault="00E4784E" w:rsidP="00652CFD">
            <w:pPr>
              <w:spacing w:before="0" w:after="0" w:line="276" w:lineRule="auto"/>
              <w:rPr>
                <w:sz w:val="20"/>
              </w:rPr>
            </w:pPr>
            <w:r>
              <w:rPr>
                <w:sz w:val="20"/>
                <w:lang w:val="en-US"/>
              </w:rPr>
              <w:t>schemeVersion</w:t>
            </w:r>
          </w:p>
        </w:tc>
        <w:tc>
          <w:tcPr>
            <w:tcW w:w="206" w:type="pct"/>
            <w:gridSpan w:val="4"/>
            <w:shd w:val="clear" w:color="auto" w:fill="auto"/>
          </w:tcPr>
          <w:p w14:paraId="48B11CF9" w14:textId="77777777" w:rsidR="00E4784E" w:rsidRPr="006079C1" w:rsidRDefault="00E4784E" w:rsidP="00652CFD">
            <w:pPr>
              <w:spacing w:before="0" w:after="0" w:line="276" w:lineRule="auto"/>
              <w:jc w:val="center"/>
              <w:rPr>
                <w:sz w:val="20"/>
              </w:rPr>
            </w:pPr>
            <w:r>
              <w:rPr>
                <w:sz w:val="20"/>
              </w:rPr>
              <w:t>О</w:t>
            </w:r>
          </w:p>
        </w:tc>
        <w:tc>
          <w:tcPr>
            <w:tcW w:w="413" w:type="pct"/>
            <w:gridSpan w:val="2"/>
            <w:shd w:val="clear" w:color="auto" w:fill="auto"/>
          </w:tcPr>
          <w:p w14:paraId="4DB1553F" w14:textId="77777777" w:rsidR="00E4784E" w:rsidRPr="006079C1" w:rsidRDefault="00E4784E" w:rsidP="00652CFD">
            <w:pPr>
              <w:spacing w:before="0" w:after="0" w:line="276" w:lineRule="auto"/>
              <w:jc w:val="center"/>
              <w:rPr>
                <w:sz w:val="20"/>
              </w:rPr>
            </w:pPr>
            <w:r>
              <w:rPr>
                <w:sz w:val="20"/>
              </w:rPr>
              <w:t>Т</w:t>
            </w:r>
          </w:p>
        </w:tc>
        <w:tc>
          <w:tcPr>
            <w:tcW w:w="1213" w:type="pct"/>
            <w:gridSpan w:val="3"/>
            <w:shd w:val="clear" w:color="auto" w:fill="auto"/>
          </w:tcPr>
          <w:p w14:paraId="27203518" w14:textId="77777777" w:rsidR="00E4784E" w:rsidRPr="006079C1" w:rsidRDefault="00E4784E" w:rsidP="00652CFD">
            <w:pPr>
              <w:spacing w:before="0" w:after="0" w:line="276" w:lineRule="auto"/>
              <w:rPr>
                <w:sz w:val="20"/>
              </w:rPr>
            </w:pPr>
            <w:r>
              <w:rPr>
                <w:sz w:val="20"/>
              </w:rPr>
              <w:t>Атрибут. Принимаемый номер версии схемы элемента</w:t>
            </w:r>
          </w:p>
        </w:tc>
        <w:tc>
          <w:tcPr>
            <w:tcW w:w="1192" w:type="pct"/>
            <w:shd w:val="clear" w:color="auto" w:fill="auto"/>
          </w:tcPr>
          <w:p w14:paraId="19A1A014" w14:textId="77777777" w:rsidR="00E8074A" w:rsidRPr="00351BEA" w:rsidRDefault="00E8074A" w:rsidP="00652CFD">
            <w:pPr>
              <w:spacing w:before="0" w:after="0" w:line="276" w:lineRule="auto"/>
              <w:rPr>
                <w:sz w:val="20"/>
              </w:rPr>
            </w:pPr>
            <w:r>
              <w:rPr>
                <w:sz w:val="20"/>
              </w:rPr>
              <w:t>Допустимые значения</w:t>
            </w:r>
            <w:r w:rsidRPr="00351BEA">
              <w:rPr>
                <w:sz w:val="20"/>
              </w:rPr>
              <w:t>:</w:t>
            </w:r>
          </w:p>
          <w:p w14:paraId="6886E83E" w14:textId="77777777" w:rsidR="00E8074A" w:rsidRDefault="00E8074A" w:rsidP="00652CFD">
            <w:pPr>
              <w:spacing w:before="0" w:after="0" w:line="276" w:lineRule="auto"/>
              <w:rPr>
                <w:sz w:val="20"/>
                <w:lang w:val="en-US"/>
              </w:rPr>
            </w:pPr>
            <w:r w:rsidRPr="00351BEA">
              <w:rPr>
                <w:sz w:val="20"/>
              </w:rPr>
              <w:t>1.0</w:t>
            </w:r>
          </w:p>
          <w:p w14:paraId="1A888F95" w14:textId="77777777" w:rsidR="00E8074A" w:rsidRPr="00435CBC" w:rsidRDefault="00E8074A" w:rsidP="00652CFD">
            <w:pPr>
              <w:spacing w:before="0" w:after="0" w:line="276" w:lineRule="auto"/>
              <w:rPr>
                <w:sz w:val="20"/>
              </w:rPr>
            </w:pPr>
            <w:r>
              <w:rPr>
                <w:sz w:val="20"/>
                <w:lang w:val="en-US"/>
              </w:rPr>
              <w:t>4.1</w:t>
            </w:r>
          </w:p>
          <w:p w14:paraId="03F900AE" w14:textId="77777777" w:rsidR="00E8074A" w:rsidRPr="00435CBC" w:rsidRDefault="00E8074A" w:rsidP="00652CFD">
            <w:pPr>
              <w:spacing w:before="0" w:after="0" w:line="276" w:lineRule="auto"/>
              <w:rPr>
                <w:sz w:val="20"/>
              </w:rPr>
            </w:pPr>
            <w:r>
              <w:rPr>
                <w:sz w:val="20"/>
                <w:lang w:val="en-US"/>
              </w:rPr>
              <w:t>4.2</w:t>
            </w:r>
          </w:p>
          <w:p w14:paraId="029BB382" w14:textId="77777777" w:rsidR="00E8074A" w:rsidRDefault="00E8074A" w:rsidP="00652CFD">
            <w:pPr>
              <w:spacing w:before="0" w:after="0" w:line="276" w:lineRule="auto"/>
              <w:rPr>
                <w:sz w:val="20"/>
                <w:lang w:val="en-US"/>
              </w:rPr>
            </w:pPr>
            <w:r>
              <w:rPr>
                <w:sz w:val="20"/>
                <w:lang w:val="en-US"/>
              </w:rPr>
              <w:t>4.3</w:t>
            </w:r>
          </w:p>
          <w:p w14:paraId="2A4240B8" w14:textId="77777777" w:rsidR="00E8074A" w:rsidRDefault="00E8074A" w:rsidP="00652CFD">
            <w:pPr>
              <w:spacing w:before="0" w:after="0" w:line="276" w:lineRule="auto"/>
              <w:rPr>
                <w:sz w:val="20"/>
                <w:lang w:val="en-US"/>
              </w:rPr>
            </w:pPr>
            <w:r>
              <w:rPr>
                <w:sz w:val="20"/>
                <w:lang w:val="en-US"/>
              </w:rPr>
              <w:t>4.3.100</w:t>
            </w:r>
          </w:p>
          <w:p w14:paraId="4AB9990E" w14:textId="1FB34E22" w:rsidR="00E4784E" w:rsidRPr="003050C8" w:rsidRDefault="00E8074A" w:rsidP="00652CFD">
            <w:pPr>
              <w:spacing w:before="0" w:after="0" w:line="276" w:lineRule="auto"/>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w:t>
            </w:r>
            <w:r w:rsidR="009E2D92">
              <w:rPr>
                <w:sz w:val="20"/>
              </w:rPr>
              <w:t>, 11.1</w:t>
            </w:r>
            <w:r w:rsidR="00372835">
              <w:rPr>
                <w:sz w:val="20"/>
              </w:rPr>
              <w:t>, 11.2</w:t>
            </w:r>
            <w:r w:rsidR="0073418B">
              <w:rPr>
                <w:sz w:val="20"/>
              </w:rPr>
              <w:t>, 11.3</w:t>
            </w:r>
            <w:r w:rsidR="00C11E03">
              <w:rPr>
                <w:sz w:val="20"/>
              </w:rPr>
              <w:t>, 12.0</w:t>
            </w:r>
            <w:r w:rsidR="00F76EB5">
              <w:rPr>
                <w:sz w:val="20"/>
              </w:rPr>
              <w:t>, 12.1</w:t>
            </w:r>
            <w:r w:rsidR="00122260">
              <w:rPr>
                <w:sz w:val="20"/>
              </w:rPr>
              <w:t>, 12.2</w:t>
            </w:r>
            <w:r w:rsidR="00195082">
              <w:rPr>
                <w:sz w:val="20"/>
              </w:rPr>
              <w:t>, 12.3</w:t>
            </w:r>
            <w:r w:rsidR="00550DBC">
              <w:rPr>
                <w:sz w:val="20"/>
              </w:rPr>
              <w:t>, 13.0</w:t>
            </w:r>
            <w:r w:rsidR="00144120">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E4784E" w:rsidRPr="001A4780" w14:paraId="6BB50E36" w14:textId="77777777" w:rsidTr="00A469A2">
        <w:tc>
          <w:tcPr>
            <w:tcW w:w="1133" w:type="pct"/>
            <w:shd w:val="clear" w:color="auto" w:fill="auto"/>
            <w:hideMark/>
          </w:tcPr>
          <w:p w14:paraId="7F0D6E37" w14:textId="77777777" w:rsidR="00E4784E" w:rsidRPr="006079C1" w:rsidRDefault="00E4784E" w:rsidP="00652CFD">
            <w:pPr>
              <w:spacing w:before="0" w:after="0" w:line="276" w:lineRule="auto"/>
              <w:rPr>
                <w:sz w:val="20"/>
              </w:rPr>
            </w:pPr>
            <w:r w:rsidRPr="006079C1">
              <w:rPr>
                <w:sz w:val="20"/>
              </w:rPr>
              <w:t> </w:t>
            </w:r>
          </w:p>
        </w:tc>
        <w:tc>
          <w:tcPr>
            <w:tcW w:w="843" w:type="pct"/>
            <w:gridSpan w:val="5"/>
            <w:shd w:val="clear" w:color="auto" w:fill="auto"/>
            <w:hideMark/>
          </w:tcPr>
          <w:p w14:paraId="414A3A54" w14:textId="77777777" w:rsidR="00E4784E" w:rsidRPr="006079C1" w:rsidRDefault="00E4784E" w:rsidP="00652CFD">
            <w:pPr>
              <w:spacing w:before="0" w:after="0" w:line="276" w:lineRule="auto"/>
              <w:rPr>
                <w:sz w:val="20"/>
              </w:rPr>
            </w:pPr>
            <w:r w:rsidRPr="006079C1">
              <w:rPr>
                <w:sz w:val="20"/>
              </w:rPr>
              <w:t>id</w:t>
            </w:r>
          </w:p>
        </w:tc>
        <w:tc>
          <w:tcPr>
            <w:tcW w:w="206" w:type="pct"/>
            <w:gridSpan w:val="4"/>
            <w:shd w:val="clear" w:color="auto" w:fill="auto"/>
            <w:hideMark/>
          </w:tcPr>
          <w:p w14:paraId="57AC7637" w14:textId="77777777" w:rsidR="00E4784E" w:rsidRPr="006079C1" w:rsidRDefault="00E4784E" w:rsidP="00652CFD">
            <w:pPr>
              <w:spacing w:before="0" w:after="0" w:line="276" w:lineRule="auto"/>
              <w:jc w:val="center"/>
              <w:rPr>
                <w:sz w:val="20"/>
              </w:rPr>
            </w:pPr>
            <w:r w:rsidRPr="006079C1">
              <w:rPr>
                <w:sz w:val="20"/>
              </w:rPr>
              <w:t>H</w:t>
            </w:r>
          </w:p>
        </w:tc>
        <w:tc>
          <w:tcPr>
            <w:tcW w:w="413" w:type="pct"/>
            <w:gridSpan w:val="2"/>
            <w:shd w:val="clear" w:color="auto" w:fill="auto"/>
            <w:hideMark/>
          </w:tcPr>
          <w:p w14:paraId="0E4003AF" w14:textId="77777777" w:rsidR="00E4784E" w:rsidRPr="006079C1" w:rsidRDefault="00E4784E" w:rsidP="00652CFD">
            <w:pPr>
              <w:spacing w:before="0" w:after="0" w:line="276" w:lineRule="auto"/>
              <w:jc w:val="center"/>
              <w:rPr>
                <w:sz w:val="20"/>
              </w:rPr>
            </w:pPr>
            <w:r w:rsidRPr="006079C1">
              <w:rPr>
                <w:sz w:val="20"/>
              </w:rPr>
              <w:t>N</w:t>
            </w:r>
          </w:p>
        </w:tc>
        <w:tc>
          <w:tcPr>
            <w:tcW w:w="1213" w:type="pct"/>
            <w:gridSpan w:val="3"/>
            <w:shd w:val="clear" w:color="auto" w:fill="auto"/>
            <w:hideMark/>
          </w:tcPr>
          <w:p w14:paraId="48DA1309" w14:textId="77777777" w:rsidR="00E4784E" w:rsidRPr="006079C1" w:rsidRDefault="00E4784E" w:rsidP="00652CFD">
            <w:pPr>
              <w:spacing w:before="0" w:after="0" w:line="276" w:lineRule="auto"/>
              <w:rPr>
                <w:sz w:val="20"/>
              </w:rPr>
            </w:pPr>
            <w:r w:rsidRPr="006079C1">
              <w:rPr>
                <w:sz w:val="20"/>
              </w:rPr>
              <w:t xml:space="preserve">Идентификатор плана-графика </w:t>
            </w:r>
            <w:r w:rsidR="00176029">
              <w:rPr>
                <w:sz w:val="20"/>
              </w:rPr>
              <w:t>в ЕИС</w:t>
            </w:r>
          </w:p>
        </w:tc>
        <w:tc>
          <w:tcPr>
            <w:tcW w:w="1192" w:type="pct"/>
            <w:shd w:val="clear" w:color="auto" w:fill="auto"/>
            <w:hideMark/>
          </w:tcPr>
          <w:p w14:paraId="71191E87" w14:textId="77777777" w:rsidR="00E4784E" w:rsidRPr="006079C1" w:rsidRDefault="00E4784E" w:rsidP="00652CFD">
            <w:pPr>
              <w:spacing w:before="0" w:after="0" w:line="276" w:lineRule="auto"/>
              <w:rPr>
                <w:sz w:val="20"/>
              </w:rPr>
            </w:pPr>
          </w:p>
        </w:tc>
      </w:tr>
      <w:tr w:rsidR="00E4784E" w:rsidRPr="001A4780" w14:paraId="03C512EF" w14:textId="77777777" w:rsidTr="00A469A2">
        <w:tc>
          <w:tcPr>
            <w:tcW w:w="1133" w:type="pct"/>
            <w:shd w:val="clear" w:color="auto" w:fill="auto"/>
            <w:hideMark/>
          </w:tcPr>
          <w:p w14:paraId="1BEF207C" w14:textId="77777777" w:rsidR="00E4784E" w:rsidRPr="006079C1" w:rsidRDefault="00E4784E" w:rsidP="00652CFD">
            <w:pPr>
              <w:spacing w:before="0" w:after="0" w:line="276" w:lineRule="auto"/>
              <w:rPr>
                <w:sz w:val="20"/>
              </w:rPr>
            </w:pPr>
            <w:r w:rsidRPr="006079C1">
              <w:rPr>
                <w:sz w:val="20"/>
              </w:rPr>
              <w:t> </w:t>
            </w:r>
          </w:p>
        </w:tc>
        <w:tc>
          <w:tcPr>
            <w:tcW w:w="843" w:type="pct"/>
            <w:gridSpan w:val="5"/>
            <w:shd w:val="clear" w:color="auto" w:fill="auto"/>
            <w:hideMark/>
          </w:tcPr>
          <w:p w14:paraId="3FBDFA0E" w14:textId="77777777" w:rsidR="00E4784E" w:rsidRPr="006079C1" w:rsidRDefault="00E4784E" w:rsidP="00652CFD">
            <w:pPr>
              <w:spacing w:before="0" w:after="0" w:line="276" w:lineRule="auto"/>
              <w:rPr>
                <w:sz w:val="20"/>
              </w:rPr>
            </w:pPr>
            <w:r w:rsidRPr="006079C1">
              <w:rPr>
                <w:sz w:val="20"/>
              </w:rPr>
              <w:t xml:space="preserve">planNumber </w:t>
            </w:r>
          </w:p>
        </w:tc>
        <w:tc>
          <w:tcPr>
            <w:tcW w:w="206" w:type="pct"/>
            <w:gridSpan w:val="4"/>
            <w:shd w:val="clear" w:color="auto" w:fill="auto"/>
            <w:hideMark/>
          </w:tcPr>
          <w:p w14:paraId="762ED016" w14:textId="77777777" w:rsidR="00E4784E" w:rsidRPr="006079C1" w:rsidRDefault="00E4784E" w:rsidP="00652CFD">
            <w:pPr>
              <w:spacing w:before="0" w:after="0" w:line="276" w:lineRule="auto"/>
              <w:jc w:val="center"/>
              <w:rPr>
                <w:sz w:val="20"/>
              </w:rPr>
            </w:pPr>
            <w:r w:rsidRPr="006079C1">
              <w:rPr>
                <w:sz w:val="20"/>
              </w:rPr>
              <w:t>Н</w:t>
            </w:r>
          </w:p>
        </w:tc>
        <w:tc>
          <w:tcPr>
            <w:tcW w:w="413" w:type="pct"/>
            <w:gridSpan w:val="2"/>
            <w:shd w:val="clear" w:color="auto" w:fill="auto"/>
            <w:hideMark/>
          </w:tcPr>
          <w:p w14:paraId="7CF1D67F" w14:textId="77777777" w:rsidR="00E4784E" w:rsidRPr="006079C1" w:rsidRDefault="00E4784E" w:rsidP="00652CFD">
            <w:pPr>
              <w:spacing w:before="0" w:after="0" w:line="276" w:lineRule="auto"/>
              <w:jc w:val="center"/>
              <w:rPr>
                <w:sz w:val="20"/>
              </w:rPr>
            </w:pPr>
            <w:r w:rsidRPr="006079C1">
              <w:rPr>
                <w:sz w:val="20"/>
              </w:rPr>
              <w:t>T(1-</w:t>
            </w:r>
            <w:r>
              <w:rPr>
                <w:sz w:val="20"/>
                <w:lang w:val="en-US"/>
              </w:rPr>
              <w:t>20</w:t>
            </w:r>
            <w:r w:rsidRPr="006079C1">
              <w:rPr>
                <w:sz w:val="20"/>
              </w:rPr>
              <w:t>)</w:t>
            </w:r>
          </w:p>
        </w:tc>
        <w:tc>
          <w:tcPr>
            <w:tcW w:w="1213" w:type="pct"/>
            <w:gridSpan w:val="3"/>
            <w:shd w:val="clear" w:color="auto" w:fill="auto"/>
            <w:hideMark/>
          </w:tcPr>
          <w:p w14:paraId="64BEC5BD" w14:textId="77777777" w:rsidR="00E4784E" w:rsidRPr="006079C1" w:rsidRDefault="00E4784E" w:rsidP="00652CFD">
            <w:pPr>
              <w:spacing w:before="0" w:after="0" w:line="276" w:lineRule="auto"/>
              <w:rPr>
                <w:sz w:val="20"/>
              </w:rPr>
            </w:pPr>
            <w:r w:rsidRPr="006079C1">
              <w:rPr>
                <w:sz w:val="20"/>
              </w:rPr>
              <w:t>Реестровый номер плана-графика</w:t>
            </w:r>
          </w:p>
        </w:tc>
        <w:tc>
          <w:tcPr>
            <w:tcW w:w="1192" w:type="pct"/>
            <w:shd w:val="clear" w:color="auto" w:fill="auto"/>
            <w:hideMark/>
          </w:tcPr>
          <w:p w14:paraId="05B4CA64" w14:textId="77777777" w:rsidR="00E4784E" w:rsidRPr="006079C1" w:rsidRDefault="00E4784E" w:rsidP="00652CFD">
            <w:pPr>
              <w:spacing w:before="0" w:after="0" w:line="276" w:lineRule="auto"/>
              <w:rPr>
                <w:sz w:val="20"/>
              </w:rPr>
            </w:pPr>
          </w:p>
        </w:tc>
      </w:tr>
      <w:tr w:rsidR="00E4784E" w:rsidRPr="001A4780" w14:paraId="24103DF3" w14:textId="77777777" w:rsidTr="00A469A2">
        <w:tc>
          <w:tcPr>
            <w:tcW w:w="1133" w:type="pct"/>
            <w:shd w:val="clear" w:color="auto" w:fill="auto"/>
            <w:hideMark/>
          </w:tcPr>
          <w:p w14:paraId="3A73FB92" w14:textId="77777777" w:rsidR="00E4784E" w:rsidRPr="006079C1" w:rsidRDefault="00E4784E" w:rsidP="00652CFD">
            <w:pPr>
              <w:spacing w:before="0" w:after="0" w:line="276" w:lineRule="auto"/>
              <w:rPr>
                <w:sz w:val="20"/>
              </w:rPr>
            </w:pPr>
            <w:r w:rsidRPr="006079C1">
              <w:rPr>
                <w:sz w:val="20"/>
              </w:rPr>
              <w:t> </w:t>
            </w:r>
          </w:p>
        </w:tc>
        <w:tc>
          <w:tcPr>
            <w:tcW w:w="843" w:type="pct"/>
            <w:gridSpan w:val="5"/>
            <w:shd w:val="clear" w:color="auto" w:fill="auto"/>
          </w:tcPr>
          <w:p w14:paraId="0E86D1FB" w14:textId="77777777" w:rsidR="00E4784E" w:rsidRPr="006079C1" w:rsidRDefault="00E4784E" w:rsidP="00652CFD">
            <w:pPr>
              <w:spacing w:before="0" w:after="0" w:line="276" w:lineRule="auto"/>
              <w:rPr>
                <w:sz w:val="20"/>
              </w:rPr>
            </w:pPr>
            <w:r w:rsidRPr="006079C1">
              <w:rPr>
                <w:sz w:val="20"/>
              </w:rPr>
              <w:t xml:space="preserve">versionNumber </w:t>
            </w:r>
          </w:p>
        </w:tc>
        <w:tc>
          <w:tcPr>
            <w:tcW w:w="206" w:type="pct"/>
            <w:gridSpan w:val="4"/>
            <w:shd w:val="clear" w:color="auto" w:fill="auto"/>
          </w:tcPr>
          <w:p w14:paraId="653237AA" w14:textId="77777777" w:rsidR="00E4784E" w:rsidRPr="006079C1" w:rsidRDefault="00E4784E" w:rsidP="00652CFD">
            <w:pPr>
              <w:spacing w:before="0" w:after="0" w:line="276" w:lineRule="auto"/>
              <w:jc w:val="center"/>
              <w:rPr>
                <w:sz w:val="20"/>
              </w:rPr>
            </w:pPr>
            <w:r w:rsidRPr="006079C1">
              <w:rPr>
                <w:sz w:val="20"/>
              </w:rPr>
              <w:t>H</w:t>
            </w:r>
          </w:p>
        </w:tc>
        <w:tc>
          <w:tcPr>
            <w:tcW w:w="413" w:type="pct"/>
            <w:gridSpan w:val="2"/>
            <w:shd w:val="clear" w:color="auto" w:fill="auto"/>
          </w:tcPr>
          <w:p w14:paraId="528E5869" w14:textId="77777777" w:rsidR="00E4784E" w:rsidRPr="006079C1" w:rsidRDefault="00E4784E" w:rsidP="00652CFD">
            <w:pPr>
              <w:spacing w:before="0" w:after="0" w:line="276" w:lineRule="auto"/>
              <w:jc w:val="center"/>
              <w:rPr>
                <w:sz w:val="20"/>
              </w:rPr>
            </w:pPr>
            <w:r w:rsidRPr="006079C1">
              <w:rPr>
                <w:sz w:val="20"/>
              </w:rPr>
              <w:t>N</w:t>
            </w:r>
          </w:p>
        </w:tc>
        <w:tc>
          <w:tcPr>
            <w:tcW w:w="1213" w:type="pct"/>
            <w:gridSpan w:val="3"/>
            <w:shd w:val="clear" w:color="auto" w:fill="auto"/>
          </w:tcPr>
          <w:p w14:paraId="39E2A450" w14:textId="77777777" w:rsidR="00E4784E" w:rsidRPr="006079C1" w:rsidRDefault="00E4784E" w:rsidP="00652CFD">
            <w:pPr>
              <w:spacing w:before="0" w:after="0" w:line="276" w:lineRule="auto"/>
              <w:rPr>
                <w:sz w:val="20"/>
              </w:rPr>
            </w:pPr>
            <w:r w:rsidRPr="006079C1">
              <w:rPr>
                <w:sz w:val="20"/>
              </w:rPr>
              <w:t>Номер версии плана-графика</w:t>
            </w:r>
          </w:p>
        </w:tc>
        <w:tc>
          <w:tcPr>
            <w:tcW w:w="1192" w:type="pct"/>
            <w:shd w:val="clear" w:color="auto" w:fill="auto"/>
          </w:tcPr>
          <w:p w14:paraId="46C667AE" w14:textId="77777777" w:rsidR="00E4784E" w:rsidRDefault="00C9675F" w:rsidP="00652CFD">
            <w:pPr>
              <w:spacing w:before="0" w:after="0" w:line="276" w:lineRule="auto"/>
              <w:rPr>
                <w:sz w:val="20"/>
              </w:rPr>
            </w:pPr>
            <w:r>
              <w:rPr>
                <w:sz w:val="20"/>
              </w:rPr>
              <w:t>При приеме изменений документа контролируется последовательность нумерации.</w:t>
            </w:r>
          </w:p>
          <w:p w14:paraId="44845727" w14:textId="77777777" w:rsidR="00E70578" w:rsidRPr="006079C1" w:rsidRDefault="00E70578" w:rsidP="00652CFD">
            <w:pPr>
              <w:spacing w:before="0" w:after="0" w:line="276" w:lineRule="auto"/>
              <w:rPr>
                <w:sz w:val="20"/>
              </w:rPr>
            </w:pPr>
            <w:r>
              <w:rPr>
                <w:sz w:val="20"/>
              </w:rPr>
              <w:t>Допустимы только неотрицательные числа</w:t>
            </w:r>
          </w:p>
        </w:tc>
      </w:tr>
      <w:tr w:rsidR="00E4784E" w:rsidRPr="001A4780" w14:paraId="3ABB5707" w14:textId="77777777" w:rsidTr="00A469A2">
        <w:tc>
          <w:tcPr>
            <w:tcW w:w="1133" w:type="pct"/>
            <w:shd w:val="clear" w:color="auto" w:fill="auto"/>
            <w:hideMark/>
          </w:tcPr>
          <w:p w14:paraId="1E255165" w14:textId="77777777" w:rsidR="00E4784E" w:rsidRPr="006079C1" w:rsidRDefault="00E4784E" w:rsidP="00652CFD">
            <w:pPr>
              <w:spacing w:before="0" w:after="0" w:line="276" w:lineRule="auto"/>
              <w:rPr>
                <w:sz w:val="20"/>
              </w:rPr>
            </w:pPr>
          </w:p>
        </w:tc>
        <w:tc>
          <w:tcPr>
            <w:tcW w:w="843" w:type="pct"/>
            <w:gridSpan w:val="5"/>
            <w:shd w:val="clear" w:color="auto" w:fill="auto"/>
          </w:tcPr>
          <w:p w14:paraId="18B0596C" w14:textId="77777777" w:rsidR="00E4784E" w:rsidRPr="006079C1" w:rsidRDefault="00E4784E" w:rsidP="00652CFD">
            <w:pPr>
              <w:spacing w:before="0" w:after="0" w:line="276" w:lineRule="auto"/>
              <w:rPr>
                <w:sz w:val="20"/>
              </w:rPr>
            </w:pPr>
            <w:r w:rsidRPr="006079C1">
              <w:rPr>
                <w:sz w:val="20"/>
              </w:rPr>
              <w:t>de</w:t>
            </w:r>
            <w:r>
              <w:rPr>
                <w:sz w:val="20"/>
                <w:lang w:val="en-US"/>
              </w:rPr>
              <w:t>s</w:t>
            </w:r>
            <w:r w:rsidRPr="006079C1">
              <w:rPr>
                <w:sz w:val="20"/>
              </w:rPr>
              <w:t>ription</w:t>
            </w:r>
          </w:p>
        </w:tc>
        <w:tc>
          <w:tcPr>
            <w:tcW w:w="206" w:type="pct"/>
            <w:gridSpan w:val="4"/>
            <w:shd w:val="clear" w:color="auto" w:fill="auto"/>
          </w:tcPr>
          <w:p w14:paraId="406353E2" w14:textId="77777777" w:rsidR="00E4784E" w:rsidRPr="006079C1" w:rsidRDefault="00E4784E" w:rsidP="00652CFD">
            <w:pPr>
              <w:spacing w:before="0" w:after="0" w:line="276" w:lineRule="auto"/>
              <w:jc w:val="center"/>
              <w:rPr>
                <w:sz w:val="20"/>
              </w:rPr>
            </w:pPr>
            <w:r w:rsidRPr="006079C1">
              <w:rPr>
                <w:sz w:val="20"/>
              </w:rPr>
              <w:t>Н</w:t>
            </w:r>
          </w:p>
        </w:tc>
        <w:tc>
          <w:tcPr>
            <w:tcW w:w="413" w:type="pct"/>
            <w:gridSpan w:val="2"/>
            <w:shd w:val="clear" w:color="auto" w:fill="auto"/>
          </w:tcPr>
          <w:p w14:paraId="3D95E22A" w14:textId="77777777" w:rsidR="00E4784E" w:rsidRPr="006079C1" w:rsidRDefault="00E4784E" w:rsidP="00652CFD">
            <w:pPr>
              <w:spacing w:before="0" w:after="0" w:line="276" w:lineRule="auto"/>
              <w:jc w:val="center"/>
              <w:rPr>
                <w:sz w:val="20"/>
              </w:rPr>
            </w:pPr>
            <w:r w:rsidRPr="006079C1">
              <w:rPr>
                <w:sz w:val="20"/>
              </w:rPr>
              <w:t>T(1-</w:t>
            </w:r>
            <w:r>
              <w:rPr>
                <w:sz w:val="20"/>
              </w:rPr>
              <w:t>2000</w:t>
            </w:r>
            <w:r w:rsidRPr="006079C1">
              <w:rPr>
                <w:sz w:val="20"/>
              </w:rPr>
              <w:t>)</w:t>
            </w:r>
          </w:p>
        </w:tc>
        <w:tc>
          <w:tcPr>
            <w:tcW w:w="1213" w:type="pct"/>
            <w:gridSpan w:val="3"/>
            <w:shd w:val="clear" w:color="auto" w:fill="auto"/>
          </w:tcPr>
          <w:p w14:paraId="3A122FAA" w14:textId="77777777" w:rsidR="00E4784E" w:rsidRPr="006079C1" w:rsidRDefault="00E4784E" w:rsidP="00652CFD">
            <w:pPr>
              <w:spacing w:before="0" w:after="0" w:line="276" w:lineRule="auto"/>
              <w:rPr>
                <w:sz w:val="20"/>
              </w:rPr>
            </w:pPr>
            <w:r w:rsidRPr="006079C1">
              <w:rPr>
                <w:sz w:val="20"/>
              </w:rPr>
              <w:t>Описание плана-графика</w:t>
            </w:r>
          </w:p>
        </w:tc>
        <w:tc>
          <w:tcPr>
            <w:tcW w:w="1192" w:type="pct"/>
            <w:shd w:val="clear" w:color="auto" w:fill="auto"/>
          </w:tcPr>
          <w:p w14:paraId="66BB4E65" w14:textId="77777777" w:rsidR="00E4784E" w:rsidRPr="006079C1" w:rsidRDefault="00E4784E" w:rsidP="00652CFD">
            <w:pPr>
              <w:spacing w:before="0" w:after="0" w:line="276" w:lineRule="auto"/>
              <w:rPr>
                <w:sz w:val="20"/>
              </w:rPr>
            </w:pPr>
          </w:p>
        </w:tc>
      </w:tr>
      <w:tr w:rsidR="00E4784E" w:rsidRPr="001A4780" w14:paraId="1F9A591F" w14:textId="77777777" w:rsidTr="00A469A2">
        <w:tc>
          <w:tcPr>
            <w:tcW w:w="1133" w:type="pct"/>
            <w:shd w:val="clear" w:color="auto" w:fill="auto"/>
            <w:hideMark/>
          </w:tcPr>
          <w:p w14:paraId="40067552" w14:textId="77777777" w:rsidR="00E4784E" w:rsidRPr="006079C1" w:rsidRDefault="00E4784E" w:rsidP="00652CFD">
            <w:pPr>
              <w:spacing w:before="0" w:after="0" w:line="276" w:lineRule="auto"/>
              <w:rPr>
                <w:sz w:val="20"/>
              </w:rPr>
            </w:pPr>
            <w:r w:rsidRPr="006079C1">
              <w:rPr>
                <w:sz w:val="20"/>
              </w:rPr>
              <w:t> </w:t>
            </w:r>
          </w:p>
        </w:tc>
        <w:tc>
          <w:tcPr>
            <w:tcW w:w="843" w:type="pct"/>
            <w:gridSpan w:val="5"/>
            <w:shd w:val="clear" w:color="auto" w:fill="auto"/>
          </w:tcPr>
          <w:p w14:paraId="52CF9318" w14:textId="77777777" w:rsidR="00E4784E" w:rsidRPr="006079C1" w:rsidRDefault="00E4784E" w:rsidP="00652CFD">
            <w:pPr>
              <w:spacing w:before="0" w:after="0" w:line="276" w:lineRule="auto"/>
              <w:rPr>
                <w:sz w:val="20"/>
              </w:rPr>
            </w:pPr>
            <w:r w:rsidRPr="006079C1">
              <w:rPr>
                <w:sz w:val="20"/>
              </w:rPr>
              <w:t xml:space="preserve">confirmDate </w:t>
            </w:r>
          </w:p>
        </w:tc>
        <w:tc>
          <w:tcPr>
            <w:tcW w:w="206" w:type="pct"/>
            <w:gridSpan w:val="4"/>
            <w:shd w:val="clear" w:color="auto" w:fill="auto"/>
          </w:tcPr>
          <w:p w14:paraId="004AE46D" w14:textId="77777777" w:rsidR="00E4784E" w:rsidRPr="006079C1" w:rsidRDefault="00E4784E" w:rsidP="00652CFD">
            <w:pPr>
              <w:spacing w:before="0" w:after="0" w:line="276" w:lineRule="auto"/>
              <w:jc w:val="center"/>
              <w:rPr>
                <w:sz w:val="20"/>
              </w:rPr>
            </w:pPr>
            <w:r w:rsidRPr="006079C1">
              <w:rPr>
                <w:sz w:val="20"/>
              </w:rPr>
              <w:t>Н</w:t>
            </w:r>
          </w:p>
        </w:tc>
        <w:tc>
          <w:tcPr>
            <w:tcW w:w="413" w:type="pct"/>
            <w:gridSpan w:val="2"/>
            <w:shd w:val="clear" w:color="auto" w:fill="auto"/>
          </w:tcPr>
          <w:p w14:paraId="5429E1DE" w14:textId="77777777" w:rsidR="00E4784E" w:rsidRPr="006079C1" w:rsidRDefault="00E4784E" w:rsidP="00652CFD">
            <w:pPr>
              <w:spacing w:before="0" w:after="0" w:line="276" w:lineRule="auto"/>
              <w:jc w:val="center"/>
              <w:rPr>
                <w:sz w:val="20"/>
              </w:rPr>
            </w:pPr>
            <w:r w:rsidRPr="006079C1">
              <w:rPr>
                <w:sz w:val="20"/>
              </w:rPr>
              <w:t>DT</w:t>
            </w:r>
          </w:p>
        </w:tc>
        <w:tc>
          <w:tcPr>
            <w:tcW w:w="1213" w:type="pct"/>
            <w:gridSpan w:val="3"/>
            <w:shd w:val="clear" w:color="auto" w:fill="auto"/>
          </w:tcPr>
          <w:p w14:paraId="65CAEB4C" w14:textId="77777777" w:rsidR="00E4784E" w:rsidRPr="006079C1" w:rsidRDefault="00E4784E" w:rsidP="00652CFD">
            <w:pPr>
              <w:spacing w:before="0" w:after="0" w:line="276" w:lineRule="auto"/>
              <w:rPr>
                <w:sz w:val="20"/>
              </w:rPr>
            </w:pPr>
            <w:r w:rsidRPr="006079C1">
              <w:rPr>
                <w:sz w:val="20"/>
              </w:rPr>
              <w:t>Дата утверждения плана-графика</w:t>
            </w:r>
          </w:p>
        </w:tc>
        <w:tc>
          <w:tcPr>
            <w:tcW w:w="1192" w:type="pct"/>
            <w:shd w:val="clear" w:color="auto" w:fill="auto"/>
          </w:tcPr>
          <w:p w14:paraId="34B1AF2E" w14:textId="77777777" w:rsidR="00E4784E" w:rsidRPr="006079C1" w:rsidRDefault="00E4784E" w:rsidP="00652CFD">
            <w:pPr>
              <w:spacing w:before="0" w:after="0" w:line="276" w:lineRule="auto"/>
              <w:rPr>
                <w:sz w:val="20"/>
              </w:rPr>
            </w:pPr>
          </w:p>
        </w:tc>
      </w:tr>
      <w:tr w:rsidR="00E4784E" w:rsidRPr="001A4780" w14:paraId="16B448F2" w14:textId="77777777" w:rsidTr="00A469A2">
        <w:tc>
          <w:tcPr>
            <w:tcW w:w="1133" w:type="pct"/>
            <w:shd w:val="clear" w:color="auto" w:fill="auto"/>
            <w:hideMark/>
          </w:tcPr>
          <w:p w14:paraId="7F59B2D4" w14:textId="77777777" w:rsidR="00E4784E" w:rsidRPr="006079C1" w:rsidRDefault="00E4784E" w:rsidP="00652CFD">
            <w:pPr>
              <w:spacing w:before="0" w:after="0" w:line="276" w:lineRule="auto"/>
              <w:rPr>
                <w:sz w:val="20"/>
              </w:rPr>
            </w:pPr>
            <w:r w:rsidRPr="006079C1">
              <w:rPr>
                <w:sz w:val="20"/>
              </w:rPr>
              <w:t> </w:t>
            </w:r>
          </w:p>
        </w:tc>
        <w:tc>
          <w:tcPr>
            <w:tcW w:w="843" w:type="pct"/>
            <w:gridSpan w:val="5"/>
            <w:shd w:val="clear" w:color="auto" w:fill="auto"/>
          </w:tcPr>
          <w:p w14:paraId="2F2E748A" w14:textId="77777777" w:rsidR="00E4784E" w:rsidRPr="006079C1" w:rsidRDefault="00E4784E" w:rsidP="00652CFD">
            <w:pPr>
              <w:spacing w:before="0" w:after="0" w:line="276" w:lineRule="auto"/>
              <w:rPr>
                <w:sz w:val="20"/>
              </w:rPr>
            </w:pPr>
            <w:r w:rsidRPr="006079C1">
              <w:rPr>
                <w:sz w:val="20"/>
              </w:rPr>
              <w:t>responsibleContactInfo</w:t>
            </w:r>
          </w:p>
        </w:tc>
        <w:tc>
          <w:tcPr>
            <w:tcW w:w="206" w:type="pct"/>
            <w:gridSpan w:val="4"/>
            <w:shd w:val="clear" w:color="auto" w:fill="auto"/>
          </w:tcPr>
          <w:p w14:paraId="24399FFC" w14:textId="77777777" w:rsidR="00E4784E" w:rsidRPr="006079C1" w:rsidRDefault="00E4784E" w:rsidP="00652CFD">
            <w:pPr>
              <w:spacing w:before="0" w:after="0" w:line="276" w:lineRule="auto"/>
              <w:jc w:val="center"/>
              <w:rPr>
                <w:sz w:val="20"/>
              </w:rPr>
            </w:pPr>
            <w:r w:rsidRPr="006079C1">
              <w:rPr>
                <w:sz w:val="20"/>
              </w:rPr>
              <w:t>Н</w:t>
            </w:r>
          </w:p>
        </w:tc>
        <w:tc>
          <w:tcPr>
            <w:tcW w:w="413" w:type="pct"/>
            <w:gridSpan w:val="2"/>
            <w:shd w:val="clear" w:color="auto" w:fill="auto"/>
          </w:tcPr>
          <w:p w14:paraId="51BB55D2" w14:textId="77777777" w:rsidR="00E4784E" w:rsidRPr="006079C1" w:rsidRDefault="00E4784E" w:rsidP="00652CFD">
            <w:pPr>
              <w:spacing w:before="0" w:after="0" w:line="276" w:lineRule="auto"/>
              <w:jc w:val="center"/>
              <w:rPr>
                <w:sz w:val="20"/>
              </w:rPr>
            </w:pPr>
            <w:r w:rsidRPr="006079C1">
              <w:rPr>
                <w:sz w:val="20"/>
              </w:rPr>
              <w:t>S</w:t>
            </w:r>
          </w:p>
        </w:tc>
        <w:tc>
          <w:tcPr>
            <w:tcW w:w="1213" w:type="pct"/>
            <w:gridSpan w:val="3"/>
            <w:shd w:val="clear" w:color="auto" w:fill="auto"/>
          </w:tcPr>
          <w:p w14:paraId="1AD839E0" w14:textId="77777777" w:rsidR="00E4784E" w:rsidRPr="006079C1" w:rsidRDefault="00E4784E" w:rsidP="00652CFD">
            <w:pPr>
              <w:spacing w:before="0" w:after="0" w:line="276" w:lineRule="auto"/>
              <w:rPr>
                <w:sz w:val="20"/>
              </w:rPr>
            </w:pPr>
            <w:r w:rsidRPr="006079C1">
              <w:rPr>
                <w:sz w:val="20"/>
              </w:rPr>
              <w:t>Сведения об исполнителе (ответственном за формирование плана-графика)</w:t>
            </w:r>
          </w:p>
        </w:tc>
        <w:tc>
          <w:tcPr>
            <w:tcW w:w="1192" w:type="pct"/>
            <w:shd w:val="clear" w:color="auto" w:fill="auto"/>
          </w:tcPr>
          <w:p w14:paraId="7430FF05" w14:textId="77777777" w:rsidR="00E4784E" w:rsidRPr="006079C1" w:rsidRDefault="00E4784E" w:rsidP="00652CFD">
            <w:pPr>
              <w:spacing w:before="0" w:after="0" w:line="276" w:lineRule="auto"/>
              <w:rPr>
                <w:sz w:val="20"/>
              </w:rPr>
            </w:pPr>
            <w:r>
              <w:rPr>
                <w:sz w:val="20"/>
              </w:rPr>
              <w:t>Обязательно должен быть указан телефон (факс) и (или) адрес электронной почты.</w:t>
            </w:r>
          </w:p>
        </w:tc>
      </w:tr>
      <w:tr w:rsidR="00E4784E" w:rsidRPr="001A4780" w14:paraId="2449C2E2" w14:textId="77777777" w:rsidTr="00A469A2">
        <w:tc>
          <w:tcPr>
            <w:tcW w:w="1133" w:type="pct"/>
            <w:shd w:val="clear" w:color="auto" w:fill="auto"/>
          </w:tcPr>
          <w:p w14:paraId="1D5F3592" w14:textId="77777777" w:rsidR="00E4784E" w:rsidRPr="006079C1" w:rsidRDefault="00E4784E" w:rsidP="00652CFD">
            <w:pPr>
              <w:spacing w:before="0" w:after="0" w:line="276" w:lineRule="auto"/>
              <w:rPr>
                <w:sz w:val="20"/>
              </w:rPr>
            </w:pPr>
          </w:p>
        </w:tc>
        <w:tc>
          <w:tcPr>
            <w:tcW w:w="843" w:type="pct"/>
            <w:gridSpan w:val="5"/>
            <w:shd w:val="clear" w:color="auto" w:fill="auto"/>
          </w:tcPr>
          <w:p w14:paraId="6896EAB8" w14:textId="77777777" w:rsidR="00E4784E" w:rsidRPr="006079C1" w:rsidRDefault="00E4784E" w:rsidP="00652CFD">
            <w:pPr>
              <w:spacing w:before="0" w:after="0" w:line="276" w:lineRule="auto"/>
              <w:rPr>
                <w:sz w:val="20"/>
              </w:rPr>
            </w:pPr>
            <w:r w:rsidRPr="006079C1">
              <w:rPr>
                <w:sz w:val="20"/>
              </w:rPr>
              <w:t>providedPurchases</w:t>
            </w:r>
          </w:p>
        </w:tc>
        <w:tc>
          <w:tcPr>
            <w:tcW w:w="206" w:type="pct"/>
            <w:gridSpan w:val="4"/>
            <w:shd w:val="clear" w:color="auto" w:fill="auto"/>
          </w:tcPr>
          <w:p w14:paraId="00B77608" w14:textId="77777777" w:rsidR="00E4784E" w:rsidRPr="006079C1" w:rsidRDefault="00E4784E" w:rsidP="00652CFD">
            <w:pPr>
              <w:spacing w:before="0" w:after="0" w:line="276" w:lineRule="auto"/>
              <w:jc w:val="center"/>
              <w:rPr>
                <w:sz w:val="20"/>
              </w:rPr>
            </w:pPr>
            <w:r w:rsidRPr="006079C1">
              <w:rPr>
                <w:sz w:val="20"/>
              </w:rPr>
              <w:t>Н</w:t>
            </w:r>
          </w:p>
        </w:tc>
        <w:tc>
          <w:tcPr>
            <w:tcW w:w="413" w:type="pct"/>
            <w:gridSpan w:val="2"/>
            <w:shd w:val="clear" w:color="auto" w:fill="auto"/>
          </w:tcPr>
          <w:p w14:paraId="1937B493" w14:textId="77777777" w:rsidR="00E4784E" w:rsidRPr="006079C1" w:rsidRDefault="00E4784E" w:rsidP="00652CFD">
            <w:pPr>
              <w:spacing w:before="0" w:after="0" w:line="276" w:lineRule="auto"/>
              <w:jc w:val="center"/>
              <w:rPr>
                <w:sz w:val="20"/>
              </w:rPr>
            </w:pPr>
            <w:r w:rsidRPr="006079C1">
              <w:rPr>
                <w:sz w:val="20"/>
              </w:rPr>
              <w:t>S</w:t>
            </w:r>
          </w:p>
        </w:tc>
        <w:tc>
          <w:tcPr>
            <w:tcW w:w="1213" w:type="pct"/>
            <w:gridSpan w:val="3"/>
            <w:shd w:val="clear" w:color="auto" w:fill="auto"/>
          </w:tcPr>
          <w:p w14:paraId="09173091" w14:textId="77777777" w:rsidR="00E4784E" w:rsidRPr="006079C1" w:rsidRDefault="00E4784E" w:rsidP="00652CFD">
            <w:pPr>
              <w:spacing w:before="0" w:after="0" w:line="276" w:lineRule="auto"/>
              <w:rPr>
                <w:sz w:val="20"/>
              </w:rPr>
            </w:pPr>
            <w:r w:rsidRPr="006079C1">
              <w:rPr>
                <w:sz w:val="20"/>
              </w:rPr>
              <w:t>Предусмотренные закупки</w:t>
            </w:r>
          </w:p>
        </w:tc>
        <w:tc>
          <w:tcPr>
            <w:tcW w:w="1192" w:type="pct"/>
            <w:shd w:val="clear" w:color="auto" w:fill="auto"/>
          </w:tcPr>
          <w:p w14:paraId="59AEDC64" w14:textId="77777777" w:rsidR="00E4784E" w:rsidRPr="006079C1" w:rsidRDefault="00E4784E" w:rsidP="00652CFD">
            <w:pPr>
              <w:spacing w:before="0" w:after="0" w:line="276" w:lineRule="auto"/>
              <w:rPr>
                <w:sz w:val="20"/>
              </w:rPr>
            </w:pPr>
          </w:p>
        </w:tc>
      </w:tr>
      <w:tr w:rsidR="0078227F" w:rsidRPr="001A4780" w14:paraId="7F2F8701" w14:textId="77777777" w:rsidTr="00A469A2">
        <w:tc>
          <w:tcPr>
            <w:tcW w:w="1133" w:type="pct"/>
            <w:shd w:val="clear" w:color="auto" w:fill="auto"/>
          </w:tcPr>
          <w:p w14:paraId="3CC60C1A" w14:textId="77777777" w:rsidR="0078227F" w:rsidRPr="006079C1" w:rsidRDefault="0078227F" w:rsidP="00652CFD">
            <w:pPr>
              <w:spacing w:before="0" w:after="0" w:line="276" w:lineRule="auto"/>
              <w:rPr>
                <w:sz w:val="20"/>
              </w:rPr>
            </w:pPr>
          </w:p>
        </w:tc>
        <w:tc>
          <w:tcPr>
            <w:tcW w:w="843" w:type="pct"/>
            <w:gridSpan w:val="5"/>
            <w:shd w:val="clear" w:color="auto" w:fill="auto"/>
          </w:tcPr>
          <w:p w14:paraId="14CB1D89" w14:textId="77777777" w:rsidR="0078227F" w:rsidRPr="00724833" w:rsidRDefault="0078227F" w:rsidP="00652CFD">
            <w:pPr>
              <w:spacing w:before="0" w:after="0" w:line="276" w:lineRule="auto"/>
              <w:rPr>
                <w:sz w:val="20"/>
              </w:rPr>
            </w:pPr>
            <w:r w:rsidRPr="00774187">
              <w:rPr>
                <w:sz w:val="20"/>
              </w:rPr>
              <w:t>extPrintForm</w:t>
            </w:r>
          </w:p>
        </w:tc>
        <w:tc>
          <w:tcPr>
            <w:tcW w:w="206" w:type="pct"/>
            <w:gridSpan w:val="4"/>
            <w:shd w:val="clear" w:color="auto" w:fill="auto"/>
          </w:tcPr>
          <w:p w14:paraId="4F38CD50" w14:textId="77777777" w:rsidR="0078227F" w:rsidRPr="00724833" w:rsidRDefault="0078227F" w:rsidP="00652CFD">
            <w:pPr>
              <w:spacing w:before="0" w:after="0" w:line="276" w:lineRule="auto"/>
              <w:jc w:val="center"/>
              <w:rPr>
                <w:sz w:val="20"/>
              </w:rPr>
            </w:pPr>
            <w:r w:rsidRPr="00724833">
              <w:rPr>
                <w:sz w:val="20"/>
              </w:rPr>
              <w:t>Н</w:t>
            </w:r>
          </w:p>
        </w:tc>
        <w:tc>
          <w:tcPr>
            <w:tcW w:w="413" w:type="pct"/>
            <w:gridSpan w:val="2"/>
            <w:shd w:val="clear" w:color="auto" w:fill="auto"/>
          </w:tcPr>
          <w:p w14:paraId="512946E9" w14:textId="77777777" w:rsidR="0078227F" w:rsidRPr="00724833" w:rsidRDefault="0078227F" w:rsidP="00652CFD">
            <w:pPr>
              <w:spacing w:before="0" w:after="0" w:line="276" w:lineRule="auto"/>
              <w:jc w:val="center"/>
              <w:rPr>
                <w:sz w:val="20"/>
              </w:rPr>
            </w:pPr>
            <w:r w:rsidRPr="00724833">
              <w:rPr>
                <w:sz w:val="20"/>
              </w:rPr>
              <w:t>S</w:t>
            </w:r>
          </w:p>
        </w:tc>
        <w:tc>
          <w:tcPr>
            <w:tcW w:w="1213" w:type="pct"/>
            <w:gridSpan w:val="3"/>
            <w:shd w:val="clear" w:color="auto" w:fill="auto"/>
          </w:tcPr>
          <w:p w14:paraId="3792321C" w14:textId="77777777" w:rsidR="0078227F" w:rsidRPr="00724833" w:rsidRDefault="0078227F" w:rsidP="00652CFD">
            <w:pPr>
              <w:spacing w:before="0" w:after="0" w:line="276" w:lineRule="auto"/>
              <w:rPr>
                <w:sz w:val="20"/>
              </w:rPr>
            </w:pPr>
            <w:r w:rsidRPr="0078227F">
              <w:rPr>
                <w:sz w:val="20"/>
              </w:rPr>
              <w:t>Электронный документ, полученный из внешней системы</w:t>
            </w:r>
          </w:p>
        </w:tc>
        <w:tc>
          <w:tcPr>
            <w:tcW w:w="1192" w:type="pct"/>
            <w:shd w:val="clear" w:color="auto" w:fill="auto"/>
          </w:tcPr>
          <w:p w14:paraId="7E99315D" w14:textId="77777777" w:rsidR="0078227F" w:rsidRDefault="0078227F" w:rsidP="00652CFD">
            <w:pPr>
              <w:spacing w:before="0" w:after="0" w:line="276" w:lineRule="auto"/>
              <w:rPr>
                <w:sz w:val="20"/>
              </w:rPr>
            </w:pPr>
            <w:r>
              <w:rPr>
                <w:sz w:val="20"/>
              </w:rPr>
              <w:t>Состав элемента см в описании документа «План-график в структурированной форме»</w:t>
            </w:r>
            <w:r w:rsidR="003A66D2">
              <w:rPr>
                <w:sz w:val="20"/>
              </w:rPr>
              <w:t>.</w:t>
            </w:r>
          </w:p>
          <w:p w14:paraId="5607AAC7" w14:textId="77777777" w:rsidR="003A66D2" w:rsidRPr="0078227F" w:rsidRDefault="003A66D2" w:rsidP="00652CFD">
            <w:pPr>
              <w:spacing w:before="0" w:after="0" w:line="276" w:lineRule="auto"/>
              <w:rPr>
                <w:sz w:val="20"/>
              </w:rPr>
            </w:pPr>
            <w:r>
              <w:rPr>
                <w:sz w:val="20"/>
              </w:rPr>
              <w:t xml:space="preserve">Элемент обязателен для заполнения при передаче </w:t>
            </w:r>
            <w:r w:rsidR="000303FA">
              <w:rPr>
                <w:sz w:val="20"/>
              </w:rPr>
              <w:t>в ЕИС</w:t>
            </w:r>
            <w:r>
              <w:rPr>
                <w:sz w:val="20"/>
              </w:rPr>
              <w:t xml:space="preserve"> в составе подписанного документа для автоматического размещения</w:t>
            </w:r>
          </w:p>
        </w:tc>
      </w:tr>
      <w:tr w:rsidR="00E4784E" w:rsidRPr="001A4780" w14:paraId="0F10736C" w14:textId="77777777" w:rsidTr="0078227F">
        <w:tc>
          <w:tcPr>
            <w:tcW w:w="5000" w:type="pct"/>
            <w:gridSpan w:val="16"/>
            <w:shd w:val="clear" w:color="auto" w:fill="auto"/>
          </w:tcPr>
          <w:p w14:paraId="5D5B3516" w14:textId="77777777" w:rsidR="00E4784E" w:rsidRPr="006079C1" w:rsidRDefault="00E4784E" w:rsidP="00652CFD">
            <w:pPr>
              <w:spacing w:before="0" w:after="0" w:line="276" w:lineRule="auto"/>
              <w:jc w:val="center"/>
              <w:rPr>
                <w:b/>
                <w:sz w:val="20"/>
              </w:rPr>
            </w:pPr>
            <w:r w:rsidRPr="006079C1">
              <w:rPr>
                <w:b/>
                <w:sz w:val="20"/>
              </w:rPr>
              <w:t>Сведения об исполнителе (ответственном за формирование плана-графика)</w:t>
            </w:r>
          </w:p>
        </w:tc>
      </w:tr>
      <w:tr w:rsidR="00E4784E" w:rsidRPr="001A4780" w14:paraId="6FCDD2F5" w14:textId="77777777" w:rsidTr="00A469A2">
        <w:tc>
          <w:tcPr>
            <w:tcW w:w="1133" w:type="pct"/>
            <w:shd w:val="clear" w:color="auto" w:fill="auto"/>
          </w:tcPr>
          <w:p w14:paraId="0528B554" w14:textId="77777777" w:rsidR="00E4784E" w:rsidRPr="003B2A6D" w:rsidRDefault="00E4784E" w:rsidP="00652CFD">
            <w:pPr>
              <w:spacing w:before="0" w:after="0" w:line="276" w:lineRule="auto"/>
              <w:rPr>
                <w:b/>
                <w:sz w:val="20"/>
              </w:rPr>
            </w:pPr>
            <w:r w:rsidRPr="00427C56">
              <w:rPr>
                <w:b/>
                <w:sz w:val="20"/>
              </w:rPr>
              <w:t>responsibleContactInfo</w:t>
            </w:r>
          </w:p>
        </w:tc>
        <w:tc>
          <w:tcPr>
            <w:tcW w:w="843" w:type="pct"/>
            <w:gridSpan w:val="5"/>
            <w:shd w:val="clear" w:color="auto" w:fill="auto"/>
          </w:tcPr>
          <w:p w14:paraId="05C108BF" w14:textId="77777777" w:rsidR="00E4784E" w:rsidRPr="006079C1" w:rsidRDefault="00E4784E" w:rsidP="00652CFD">
            <w:pPr>
              <w:spacing w:before="0" w:after="0" w:line="276" w:lineRule="auto"/>
              <w:rPr>
                <w:b/>
                <w:sz w:val="20"/>
              </w:rPr>
            </w:pPr>
          </w:p>
        </w:tc>
        <w:tc>
          <w:tcPr>
            <w:tcW w:w="206" w:type="pct"/>
            <w:gridSpan w:val="4"/>
            <w:shd w:val="clear" w:color="auto" w:fill="auto"/>
          </w:tcPr>
          <w:p w14:paraId="597947D3"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1CC54B96"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57F17C7A" w14:textId="77777777" w:rsidR="00E4784E" w:rsidRPr="006079C1" w:rsidRDefault="00E4784E" w:rsidP="00652CFD">
            <w:pPr>
              <w:spacing w:before="0" w:after="0" w:line="276" w:lineRule="auto"/>
              <w:rPr>
                <w:b/>
                <w:sz w:val="20"/>
              </w:rPr>
            </w:pPr>
          </w:p>
        </w:tc>
        <w:tc>
          <w:tcPr>
            <w:tcW w:w="1192" w:type="pct"/>
            <w:shd w:val="clear" w:color="auto" w:fill="auto"/>
          </w:tcPr>
          <w:p w14:paraId="66413CFE" w14:textId="77777777" w:rsidR="00E4784E" w:rsidRPr="006079C1" w:rsidRDefault="00E4784E" w:rsidP="00652CFD">
            <w:pPr>
              <w:spacing w:before="0" w:after="0" w:line="276" w:lineRule="auto"/>
              <w:rPr>
                <w:b/>
                <w:sz w:val="20"/>
              </w:rPr>
            </w:pPr>
          </w:p>
        </w:tc>
      </w:tr>
      <w:tr w:rsidR="00E4784E" w:rsidRPr="001A4780" w14:paraId="5F7C6329" w14:textId="77777777" w:rsidTr="00A469A2">
        <w:tc>
          <w:tcPr>
            <w:tcW w:w="1133" w:type="pct"/>
            <w:shd w:val="clear" w:color="auto" w:fill="auto"/>
          </w:tcPr>
          <w:p w14:paraId="4622F66B" w14:textId="77777777" w:rsidR="00E4784E" w:rsidRPr="006079C1" w:rsidRDefault="00E4784E" w:rsidP="00652CFD">
            <w:pPr>
              <w:spacing w:before="0" w:after="0" w:line="276" w:lineRule="auto"/>
              <w:rPr>
                <w:sz w:val="20"/>
              </w:rPr>
            </w:pPr>
          </w:p>
        </w:tc>
        <w:tc>
          <w:tcPr>
            <w:tcW w:w="843" w:type="pct"/>
            <w:gridSpan w:val="5"/>
            <w:shd w:val="clear" w:color="auto" w:fill="auto"/>
          </w:tcPr>
          <w:p w14:paraId="465432A0" w14:textId="77777777" w:rsidR="00E4784E" w:rsidRPr="006079C1" w:rsidRDefault="00E4784E" w:rsidP="00652CFD">
            <w:pPr>
              <w:spacing w:before="0" w:after="0" w:line="276" w:lineRule="auto"/>
              <w:rPr>
                <w:sz w:val="20"/>
              </w:rPr>
            </w:pPr>
            <w:r w:rsidRPr="006079C1">
              <w:rPr>
                <w:sz w:val="20"/>
              </w:rPr>
              <w:t>lastName</w:t>
            </w:r>
          </w:p>
        </w:tc>
        <w:tc>
          <w:tcPr>
            <w:tcW w:w="206" w:type="pct"/>
            <w:gridSpan w:val="4"/>
            <w:shd w:val="clear" w:color="auto" w:fill="auto"/>
          </w:tcPr>
          <w:p w14:paraId="2726F01B" w14:textId="77777777" w:rsidR="00E4784E" w:rsidRPr="006079C1" w:rsidRDefault="00E4784E" w:rsidP="00652CFD">
            <w:pPr>
              <w:spacing w:before="0" w:after="0" w:line="276" w:lineRule="auto"/>
              <w:jc w:val="center"/>
              <w:rPr>
                <w:sz w:val="20"/>
              </w:rPr>
            </w:pPr>
            <w:r w:rsidRPr="006079C1">
              <w:rPr>
                <w:sz w:val="20"/>
              </w:rPr>
              <w:t>O</w:t>
            </w:r>
          </w:p>
        </w:tc>
        <w:tc>
          <w:tcPr>
            <w:tcW w:w="413" w:type="pct"/>
            <w:gridSpan w:val="2"/>
            <w:shd w:val="clear" w:color="auto" w:fill="auto"/>
          </w:tcPr>
          <w:p w14:paraId="1BD5F655" w14:textId="77777777" w:rsidR="00E4784E" w:rsidRPr="006079C1" w:rsidRDefault="00E4784E" w:rsidP="00652CFD">
            <w:pPr>
              <w:spacing w:before="0" w:after="0" w:line="276" w:lineRule="auto"/>
              <w:jc w:val="center"/>
              <w:rPr>
                <w:sz w:val="20"/>
              </w:rPr>
            </w:pPr>
            <w:r w:rsidRPr="006079C1">
              <w:rPr>
                <w:sz w:val="20"/>
              </w:rPr>
              <w:t>T(1-256)</w:t>
            </w:r>
          </w:p>
        </w:tc>
        <w:tc>
          <w:tcPr>
            <w:tcW w:w="1213" w:type="pct"/>
            <w:gridSpan w:val="3"/>
            <w:shd w:val="clear" w:color="auto" w:fill="auto"/>
          </w:tcPr>
          <w:p w14:paraId="7A57C908" w14:textId="77777777" w:rsidR="00E4784E" w:rsidRPr="006079C1" w:rsidRDefault="00E4784E" w:rsidP="00652CFD">
            <w:pPr>
              <w:spacing w:before="0" w:after="0" w:line="276" w:lineRule="auto"/>
              <w:rPr>
                <w:sz w:val="20"/>
              </w:rPr>
            </w:pPr>
            <w:r w:rsidRPr="006079C1">
              <w:rPr>
                <w:sz w:val="20"/>
              </w:rPr>
              <w:t>Фамилия</w:t>
            </w:r>
          </w:p>
        </w:tc>
        <w:tc>
          <w:tcPr>
            <w:tcW w:w="1192" w:type="pct"/>
            <w:shd w:val="clear" w:color="auto" w:fill="auto"/>
          </w:tcPr>
          <w:p w14:paraId="14C833EA" w14:textId="77777777" w:rsidR="00E4784E" w:rsidRPr="006079C1" w:rsidRDefault="00E4784E" w:rsidP="00652CFD">
            <w:pPr>
              <w:spacing w:before="0" w:after="0" w:line="276" w:lineRule="auto"/>
              <w:rPr>
                <w:b/>
                <w:sz w:val="20"/>
              </w:rPr>
            </w:pPr>
          </w:p>
        </w:tc>
      </w:tr>
      <w:tr w:rsidR="00E4784E" w:rsidRPr="001A4780" w14:paraId="4BC71647" w14:textId="77777777" w:rsidTr="00A469A2">
        <w:tc>
          <w:tcPr>
            <w:tcW w:w="1133" w:type="pct"/>
            <w:shd w:val="clear" w:color="auto" w:fill="auto"/>
          </w:tcPr>
          <w:p w14:paraId="41F4FCDA" w14:textId="77777777" w:rsidR="00E4784E" w:rsidRPr="006079C1" w:rsidRDefault="00E4784E" w:rsidP="00652CFD">
            <w:pPr>
              <w:spacing w:before="0" w:after="0" w:line="276" w:lineRule="auto"/>
              <w:rPr>
                <w:sz w:val="20"/>
              </w:rPr>
            </w:pPr>
          </w:p>
        </w:tc>
        <w:tc>
          <w:tcPr>
            <w:tcW w:w="843" w:type="pct"/>
            <w:gridSpan w:val="5"/>
            <w:shd w:val="clear" w:color="auto" w:fill="auto"/>
          </w:tcPr>
          <w:p w14:paraId="6E9512AE" w14:textId="77777777" w:rsidR="00E4784E" w:rsidRPr="006079C1" w:rsidRDefault="00E4784E" w:rsidP="00652CFD">
            <w:pPr>
              <w:spacing w:before="0" w:after="0" w:line="276" w:lineRule="auto"/>
              <w:rPr>
                <w:sz w:val="20"/>
              </w:rPr>
            </w:pPr>
            <w:r w:rsidRPr="006079C1">
              <w:rPr>
                <w:sz w:val="20"/>
              </w:rPr>
              <w:t>firstName</w:t>
            </w:r>
          </w:p>
        </w:tc>
        <w:tc>
          <w:tcPr>
            <w:tcW w:w="206" w:type="pct"/>
            <w:gridSpan w:val="4"/>
            <w:shd w:val="clear" w:color="auto" w:fill="auto"/>
          </w:tcPr>
          <w:p w14:paraId="67FA9518" w14:textId="77777777" w:rsidR="00E4784E" w:rsidRPr="006079C1" w:rsidRDefault="00E4784E" w:rsidP="00652CFD">
            <w:pPr>
              <w:spacing w:before="0" w:after="0" w:line="276" w:lineRule="auto"/>
              <w:jc w:val="center"/>
              <w:rPr>
                <w:sz w:val="20"/>
              </w:rPr>
            </w:pPr>
            <w:r w:rsidRPr="006079C1">
              <w:rPr>
                <w:sz w:val="20"/>
              </w:rPr>
              <w:t>O</w:t>
            </w:r>
          </w:p>
        </w:tc>
        <w:tc>
          <w:tcPr>
            <w:tcW w:w="413" w:type="pct"/>
            <w:gridSpan w:val="2"/>
            <w:shd w:val="clear" w:color="auto" w:fill="auto"/>
          </w:tcPr>
          <w:p w14:paraId="1336AB8A" w14:textId="77777777" w:rsidR="00E4784E" w:rsidRPr="006079C1" w:rsidRDefault="00E4784E" w:rsidP="00652CFD">
            <w:pPr>
              <w:spacing w:before="0" w:after="0" w:line="276" w:lineRule="auto"/>
              <w:jc w:val="center"/>
              <w:rPr>
                <w:sz w:val="20"/>
              </w:rPr>
            </w:pPr>
            <w:r w:rsidRPr="006079C1">
              <w:rPr>
                <w:sz w:val="20"/>
              </w:rPr>
              <w:t>T(1-256)</w:t>
            </w:r>
          </w:p>
        </w:tc>
        <w:tc>
          <w:tcPr>
            <w:tcW w:w="1213" w:type="pct"/>
            <w:gridSpan w:val="3"/>
            <w:shd w:val="clear" w:color="auto" w:fill="auto"/>
          </w:tcPr>
          <w:p w14:paraId="335F7D3D" w14:textId="77777777" w:rsidR="00E4784E" w:rsidRPr="006079C1" w:rsidRDefault="00E4784E" w:rsidP="00652CFD">
            <w:pPr>
              <w:spacing w:before="0" w:after="0" w:line="276" w:lineRule="auto"/>
              <w:rPr>
                <w:sz w:val="20"/>
              </w:rPr>
            </w:pPr>
            <w:r w:rsidRPr="006079C1">
              <w:rPr>
                <w:sz w:val="20"/>
              </w:rPr>
              <w:t>Имя</w:t>
            </w:r>
          </w:p>
        </w:tc>
        <w:tc>
          <w:tcPr>
            <w:tcW w:w="1192" w:type="pct"/>
            <w:shd w:val="clear" w:color="auto" w:fill="auto"/>
          </w:tcPr>
          <w:p w14:paraId="71545829" w14:textId="77777777" w:rsidR="00E4784E" w:rsidRPr="006079C1" w:rsidRDefault="00E4784E" w:rsidP="00652CFD">
            <w:pPr>
              <w:spacing w:before="0" w:after="0" w:line="276" w:lineRule="auto"/>
              <w:rPr>
                <w:b/>
                <w:sz w:val="20"/>
              </w:rPr>
            </w:pPr>
          </w:p>
        </w:tc>
      </w:tr>
      <w:tr w:rsidR="00E4784E" w:rsidRPr="001A4780" w14:paraId="622DCF74" w14:textId="77777777" w:rsidTr="00A469A2">
        <w:tc>
          <w:tcPr>
            <w:tcW w:w="1133" w:type="pct"/>
            <w:shd w:val="clear" w:color="auto" w:fill="auto"/>
          </w:tcPr>
          <w:p w14:paraId="2FAE8586" w14:textId="77777777" w:rsidR="00E4784E" w:rsidRPr="006079C1" w:rsidRDefault="00E4784E" w:rsidP="00652CFD">
            <w:pPr>
              <w:spacing w:before="0" w:after="0" w:line="276" w:lineRule="auto"/>
              <w:rPr>
                <w:sz w:val="20"/>
              </w:rPr>
            </w:pPr>
          </w:p>
        </w:tc>
        <w:tc>
          <w:tcPr>
            <w:tcW w:w="843" w:type="pct"/>
            <w:gridSpan w:val="5"/>
            <w:shd w:val="clear" w:color="auto" w:fill="auto"/>
          </w:tcPr>
          <w:p w14:paraId="55453674" w14:textId="77777777" w:rsidR="00E4784E" w:rsidRPr="006079C1" w:rsidRDefault="00E4784E" w:rsidP="00652CFD">
            <w:pPr>
              <w:spacing w:before="0" w:after="0" w:line="276" w:lineRule="auto"/>
              <w:rPr>
                <w:sz w:val="20"/>
              </w:rPr>
            </w:pPr>
            <w:r w:rsidRPr="006079C1">
              <w:rPr>
                <w:sz w:val="20"/>
              </w:rPr>
              <w:t>middleName</w:t>
            </w:r>
          </w:p>
        </w:tc>
        <w:tc>
          <w:tcPr>
            <w:tcW w:w="206" w:type="pct"/>
            <w:gridSpan w:val="4"/>
            <w:shd w:val="clear" w:color="auto" w:fill="auto"/>
          </w:tcPr>
          <w:p w14:paraId="5B46D2A3" w14:textId="77777777" w:rsidR="00E4784E" w:rsidRPr="006079C1" w:rsidRDefault="00E4784E" w:rsidP="00652CFD">
            <w:pPr>
              <w:spacing w:before="0" w:after="0" w:line="276" w:lineRule="auto"/>
              <w:jc w:val="center"/>
              <w:rPr>
                <w:sz w:val="20"/>
              </w:rPr>
            </w:pPr>
            <w:r w:rsidRPr="006079C1">
              <w:rPr>
                <w:sz w:val="20"/>
              </w:rPr>
              <w:t>O</w:t>
            </w:r>
          </w:p>
        </w:tc>
        <w:tc>
          <w:tcPr>
            <w:tcW w:w="413" w:type="pct"/>
            <w:gridSpan w:val="2"/>
            <w:shd w:val="clear" w:color="auto" w:fill="auto"/>
          </w:tcPr>
          <w:p w14:paraId="470B9087" w14:textId="77777777" w:rsidR="00E4784E" w:rsidRPr="006079C1" w:rsidRDefault="00E4784E" w:rsidP="00652CFD">
            <w:pPr>
              <w:spacing w:before="0" w:after="0" w:line="276" w:lineRule="auto"/>
              <w:jc w:val="center"/>
              <w:rPr>
                <w:sz w:val="20"/>
              </w:rPr>
            </w:pPr>
            <w:r w:rsidRPr="006079C1">
              <w:rPr>
                <w:sz w:val="20"/>
              </w:rPr>
              <w:t>T(1-256)</w:t>
            </w:r>
          </w:p>
        </w:tc>
        <w:tc>
          <w:tcPr>
            <w:tcW w:w="1213" w:type="pct"/>
            <w:gridSpan w:val="3"/>
            <w:shd w:val="clear" w:color="auto" w:fill="auto"/>
          </w:tcPr>
          <w:p w14:paraId="21B478AA" w14:textId="77777777" w:rsidR="00E4784E" w:rsidRPr="006079C1" w:rsidRDefault="00E4784E" w:rsidP="00652CFD">
            <w:pPr>
              <w:spacing w:before="0" w:after="0" w:line="276" w:lineRule="auto"/>
              <w:rPr>
                <w:sz w:val="20"/>
              </w:rPr>
            </w:pPr>
            <w:r w:rsidRPr="006079C1">
              <w:rPr>
                <w:sz w:val="20"/>
              </w:rPr>
              <w:t>Отчество</w:t>
            </w:r>
          </w:p>
        </w:tc>
        <w:tc>
          <w:tcPr>
            <w:tcW w:w="1192" w:type="pct"/>
            <w:shd w:val="clear" w:color="auto" w:fill="auto"/>
          </w:tcPr>
          <w:p w14:paraId="2385E1A2" w14:textId="77777777" w:rsidR="00E4784E" w:rsidRPr="006079C1" w:rsidRDefault="00E4784E" w:rsidP="00652CFD">
            <w:pPr>
              <w:spacing w:before="0" w:after="0" w:line="276" w:lineRule="auto"/>
              <w:rPr>
                <w:b/>
                <w:sz w:val="20"/>
              </w:rPr>
            </w:pPr>
          </w:p>
        </w:tc>
      </w:tr>
      <w:tr w:rsidR="00E4784E" w:rsidRPr="001A4780" w14:paraId="0AFAA48A" w14:textId="77777777" w:rsidTr="00A469A2">
        <w:tc>
          <w:tcPr>
            <w:tcW w:w="1133" w:type="pct"/>
            <w:shd w:val="clear" w:color="auto" w:fill="auto"/>
          </w:tcPr>
          <w:p w14:paraId="127C798C" w14:textId="77777777" w:rsidR="00E4784E" w:rsidRPr="006079C1" w:rsidRDefault="00E4784E" w:rsidP="00652CFD">
            <w:pPr>
              <w:spacing w:before="0" w:after="0" w:line="276" w:lineRule="auto"/>
              <w:rPr>
                <w:sz w:val="20"/>
              </w:rPr>
            </w:pPr>
          </w:p>
        </w:tc>
        <w:tc>
          <w:tcPr>
            <w:tcW w:w="843" w:type="pct"/>
            <w:gridSpan w:val="5"/>
            <w:shd w:val="clear" w:color="auto" w:fill="auto"/>
          </w:tcPr>
          <w:p w14:paraId="4C4FB29F" w14:textId="77777777" w:rsidR="00E4784E" w:rsidRPr="006079C1" w:rsidRDefault="00E4784E" w:rsidP="00652CFD">
            <w:pPr>
              <w:spacing w:before="0" w:after="0" w:line="276" w:lineRule="auto"/>
              <w:rPr>
                <w:sz w:val="20"/>
              </w:rPr>
            </w:pPr>
            <w:r w:rsidRPr="006079C1">
              <w:rPr>
                <w:sz w:val="20"/>
              </w:rPr>
              <w:t>phone</w:t>
            </w:r>
          </w:p>
        </w:tc>
        <w:tc>
          <w:tcPr>
            <w:tcW w:w="206" w:type="pct"/>
            <w:gridSpan w:val="4"/>
            <w:shd w:val="clear" w:color="auto" w:fill="auto"/>
          </w:tcPr>
          <w:p w14:paraId="28845189" w14:textId="77777777" w:rsidR="00E4784E" w:rsidRPr="006079C1" w:rsidRDefault="00E4784E" w:rsidP="00652CFD">
            <w:pPr>
              <w:spacing w:before="0" w:after="0" w:line="276" w:lineRule="auto"/>
              <w:jc w:val="center"/>
              <w:rPr>
                <w:sz w:val="20"/>
              </w:rPr>
            </w:pPr>
            <w:r>
              <w:rPr>
                <w:sz w:val="20"/>
              </w:rPr>
              <w:t>Н</w:t>
            </w:r>
          </w:p>
        </w:tc>
        <w:tc>
          <w:tcPr>
            <w:tcW w:w="413" w:type="pct"/>
            <w:gridSpan w:val="2"/>
            <w:shd w:val="clear" w:color="auto" w:fill="auto"/>
          </w:tcPr>
          <w:p w14:paraId="7738AB17" w14:textId="77777777" w:rsidR="00E4784E" w:rsidRPr="006079C1" w:rsidRDefault="00E4784E" w:rsidP="00652CFD">
            <w:pPr>
              <w:spacing w:before="0" w:after="0" w:line="276" w:lineRule="auto"/>
              <w:jc w:val="center"/>
              <w:rPr>
                <w:sz w:val="20"/>
              </w:rPr>
            </w:pPr>
            <w:r w:rsidRPr="006079C1">
              <w:rPr>
                <w:sz w:val="20"/>
              </w:rPr>
              <w:t>T(1-256)</w:t>
            </w:r>
          </w:p>
        </w:tc>
        <w:tc>
          <w:tcPr>
            <w:tcW w:w="1213" w:type="pct"/>
            <w:gridSpan w:val="3"/>
            <w:shd w:val="clear" w:color="auto" w:fill="auto"/>
          </w:tcPr>
          <w:p w14:paraId="540885A5" w14:textId="77777777" w:rsidR="00E4784E" w:rsidRPr="006079C1" w:rsidRDefault="00E4784E" w:rsidP="00652CFD">
            <w:pPr>
              <w:spacing w:before="0" w:after="0" w:line="276" w:lineRule="auto"/>
              <w:rPr>
                <w:sz w:val="20"/>
              </w:rPr>
            </w:pPr>
            <w:r w:rsidRPr="006079C1">
              <w:rPr>
                <w:sz w:val="20"/>
              </w:rPr>
              <w:t>Телефон</w:t>
            </w:r>
          </w:p>
        </w:tc>
        <w:tc>
          <w:tcPr>
            <w:tcW w:w="1192" w:type="pct"/>
            <w:shd w:val="clear" w:color="auto" w:fill="auto"/>
          </w:tcPr>
          <w:p w14:paraId="65FBE12F" w14:textId="77777777" w:rsidR="00E4784E" w:rsidRPr="006079C1" w:rsidRDefault="00E4784E" w:rsidP="00652CFD">
            <w:pPr>
              <w:spacing w:before="0" w:after="0" w:line="276" w:lineRule="auto"/>
              <w:rPr>
                <w:b/>
                <w:sz w:val="20"/>
              </w:rPr>
            </w:pPr>
          </w:p>
        </w:tc>
      </w:tr>
      <w:tr w:rsidR="00E4784E" w:rsidRPr="001A4780" w14:paraId="4DED5FEE" w14:textId="77777777" w:rsidTr="00A469A2">
        <w:tc>
          <w:tcPr>
            <w:tcW w:w="1133" w:type="pct"/>
            <w:shd w:val="clear" w:color="auto" w:fill="auto"/>
          </w:tcPr>
          <w:p w14:paraId="4C86FB27" w14:textId="77777777" w:rsidR="00E4784E" w:rsidRPr="006079C1" w:rsidRDefault="00E4784E" w:rsidP="00652CFD">
            <w:pPr>
              <w:spacing w:before="0" w:after="0" w:line="276" w:lineRule="auto"/>
              <w:rPr>
                <w:sz w:val="20"/>
              </w:rPr>
            </w:pPr>
          </w:p>
        </w:tc>
        <w:tc>
          <w:tcPr>
            <w:tcW w:w="843" w:type="pct"/>
            <w:gridSpan w:val="5"/>
            <w:shd w:val="clear" w:color="auto" w:fill="auto"/>
          </w:tcPr>
          <w:p w14:paraId="715DE9C5" w14:textId="77777777" w:rsidR="00E4784E" w:rsidRPr="006079C1" w:rsidRDefault="00E4784E" w:rsidP="00652CFD">
            <w:pPr>
              <w:spacing w:before="0" w:after="0" w:line="276" w:lineRule="auto"/>
              <w:rPr>
                <w:sz w:val="20"/>
              </w:rPr>
            </w:pPr>
            <w:r w:rsidRPr="006079C1">
              <w:rPr>
                <w:sz w:val="20"/>
              </w:rPr>
              <w:t>fax</w:t>
            </w:r>
          </w:p>
        </w:tc>
        <w:tc>
          <w:tcPr>
            <w:tcW w:w="206" w:type="pct"/>
            <w:gridSpan w:val="4"/>
            <w:shd w:val="clear" w:color="auto" w:fill="auto"/>
          </w:tcPr>
          <w:p w14:paraId="3ADE2C45" w14:textId="77777777" w:rsidR="00E4784E" w:rsidRPr="006079C1" w:rsidRDefault="00E4784E" w:rsidP="00652CFD">
            <w:pPr>
              <w:spacing w:before="0" w:after="0" w:line="276" w:lineRule="auto"/>
              <w:jc w:val="center"/>
              <w:rPr>
                <w:sz w:val="20"/>
              </w:rPr>
            </w:pPr>
            <w:r>
              <w:rPr>
                <w:sz w:val="20"/>
              </w:rPr>
              <w:t>Н</w:t>
            </w:r>
          </w:p>
        </w:tc>
        <w:tc>
          <w:tcPr>
            <w:tcW w:w="413" w:type="pct"/>
            <w:gridSpan w:val="2"/>
            <w:shd w:val="clear" w:color="auto" w:fill="auto"/>
          </w:tcPr>
          <w:p w14:paraId="785516B9" w14:textId="77777777" w:rsidR="00E4784E" w:rsidRPr="006079C1" w:rsidRDefault="00E4784E" w:rsidP="00652CFD">
            <w:pPr>
              <w:spacing w:before="0" w:after="0" w:line="276" w:lineRule="auto"/>
              <w:jc w:val="center"/>
              <w:rPr>
                <w:sz w:val="20"/>
              </w:rPr>
            </w:pPr>
            <w:r w:rsidRPr="006079C1">
              <w:rPr>
                <w:sz w:val="20"/>
              </w:rPr>
              <w:t>T(1-256)</w:t>
            </w:r>
          </w:p>
        </w:tc>
        <w:tc>
          <w:tcPr>
            <w:tcW w:w="1213" w:type="pct"/>
            <w:gridSpan w:val="3"/>
            <w:shd w:val="clear" w:color="auto" w:fill="auto"/>
          </w:tcPr>
          <w:p w14:paraId="7355B83B" w14:textId="77777777" w:rsidR="00E4784E" w:rsidRPr="006079C1" w:rsidRDefault="00E4784E" w:rsidP="00652CFD">
            <w:pPr>
              <w:spacing w:before="0" w:after="0" w:line="276" w:lineRule="auto"/>
              <w:rPr>
                <w:sz w:val="20"/>
              </w:rPr>
            </w:pPr>
            <w:r w:rsidRPr="006079C1">
              <w:rPr>
                <w:sz w:val="20"/>
              </w:rPr>
              <w:t>Факс</w:t>
            </w:r>
          </w:p>
        </w:tc>
        <w:tc>
          <w:tcPr>
            <w:tcW w:w="1192" w:type="pct"/>
            <w:shd w:val="clear" w:color="auto" w:fill="auto"/>
          </w:tcPr>
          <w:p w14:paraId="3A89A78B" w14:textId="77777777" w:rsidR="00E4784E" w:rsidRPr="006079C1" w:rsidRDefault="00E4784E" w:rsidP="00652CFD">
            <w:pPr>
              <w:spacing w:before="0" w:after="0" w:line="276" w:lineRule="auto"/>
              <w:rPr>
                <w:b/>
                <w:sz w:val="20"/>
              </w:rPr>
            </w:pPr>
          </w:p>
        </w:tc>
      </w:tr>
      <w:tr w:rsidR="00E4784E" w:rsidRPr="001A4780" w14:paraId="3B633C70" w14:textId="77777777" w:rsidTr="00A469A2">
        <w:tc>
          <w:tcPr>
            <w:tcW w:w="1133" w:type="pct"/>
            <w:shd w:val="clear" w:color="auto" w:fill="auto"/>
          </w:tcPr>
          <w:p w14:paraId="2685FE89" w14:textId="77777777" w:rsidR="00E4784E" w:rsidRPr="006079C1" w:rsidRDefault="00E4784E" w:rsidP="00652CFD">
            <w:pPr>
              <w:spacing w:before="0" w:after="0" w:line="276" w:lineRule="auto"/>
              <w:rPr>
                <w:sz w:val="20"/>
              </w:rPr>
            </w:pPr>
          </w:p>
        </w:tc>
        <w:tc>
          <w:tcPr>
            <w:tcW w:w="843" w:type="pct"/>
            <w:gridSpan w:val="5"/>
            <w:shd w:val="clear" w:color="auto" w:fill="auto"/>
          </w:tcPr>
          <w:p w14:paraId="7D8295C6" w14:textId="77777777" w:rsidR="00E4784E" w:rsidRPr="006079C1" w:rsidRDefault="00E4784E" w:rsidP="00652CFD">
            <w:pPr>
              <w:spacing w:before="0" w:after="0" w:line="276" w:lineRule="auto"/>
              <w:rPr>
                <w:sz w:val="20"/>
              </w:rPr>
            </w:pPr>
            <w:r w:rsidRPr="006079C1">
              <w:rPr>
                <w:sz w:val="20"/>
              </w:rPr>
              <w:t>email</w:t>
            </w:r>
          </w:p>
        </w:tc>
        <w:tc>
          <w:tcPr>
            <w:tcW w:w="206" w:type="pct"/>
            <w:gridSpan w:val="4"/>
            <w:shd w:val="clear" w:color="auto" w:fill="auto"/>
          </w:tcPr>
          <w:p w14:paraId="15B8BC20" w14:textId="77777777" w:rsidR="00E4784E" w:rsidRPr="006079C1" w:rsidRDefault="00E4784E" w:rsidP="00652CFD">
            <w:pPr>
              <w:spacing w:before="0" w:after="0" w:line="276" w:lineRule="auto"/>
              <w:jc w:val="center"/>
              <w:rPr>
                <w:sz w:val="20"/>
              </w:rPr>
            </w:pPr>
            <w:r>
              <w:rPr>
                <w:sz w:val="20"/>
              </w:rPr>
              <w:t>Н</w:t>
            </w:r>
          </w:p>
        </w:tc>
        <w:tc>
          <w:tcPr>
            <w:tcW w:w="413" w:type="pct"/>
            <w:gridSpan w:val="2"/>
            <w:shd w:val="clear" w:color="auto" w:fill="auto"/>
          </w:tcPr>
          <w:p w14:paraId="6B15E061" w14:textId="77777777" w:rsidR="00E4784E" w:rsidRPr="006079C1" w:rsidRDefault="00E4784E" w:rsidP="00652CFD">
            <w:pPr>
              <w:spacing w:before="0" w:after="0" w:line="276" w:lineRule="auto"/>
              <w:jc w:val="center"/>
              <w:rPr>
                <w:sz w:val="20"/>
              </w:rPr>
            </w:pPr>
            <w:r w:rsidRPr="006079C1">
              <w:rPr>
                <w:sz w:val="20"/>
              </w:rPr>
              <w:t>T(1-256)</w:t>
            </w:r>
          </w:p>
        </w:tc>
        <w:tc>
          <w:tcPr>
            <w:tcW w:w="1213" w:type="pct"/>
            <w:gridSpan w:val="3"/>
            <w:shd w:val="clear" w:color="auto" w:fill="auto"/>
          </w:tcPr>
          <w:p w14:paraId="414DD164" w14:textId="77777777" w:rsidR="00E4784E" w:rsidRPr="006079C1" w:rsidRDefault="00E4784E" w:rsidP="00652CFD">
            <w:pPr>
              <w:spacing w:before="0" w:after="0" w:line="276" w:lineRule="auto"/>
              <w:rPr>
                <w:sz w:val="20"/>
              </w:rPr>
            </w:pPr>
            <w:r w:rsidRPr="006079C1">
              <w:rPr>
                <w:sz w:val="20"/>
              </w:rPr>
              <w:t>Адрес электронной почты</w:t>
            </w:r>
          </w:p>
        </w:tc>
        <w:tc>
          <w:tcPr>
            <w:tcW w:w="1192" w:type="pct"/>
            <w:shd w:val="clear" w:color="auto" w:fill="auto"/>
          </w:tcPr>
          <w:p w14:paraId="6166AF62" w14:textId="77777777" w:rsidR="00E4784E" w:rsidRPr="006079C1" w:rsidRDefault="00E4784E" w:rsidP="00652CFD">
            <w:pPr>
              <w:spacing w:before="0" w:after="0" w:line="276" w:lineRule="auto"/>
              <w:rPr>
                <w:b/>
                <w:sz w:val="20"/>
              </w:rPr>
            </w:pPr>
          </w:p>
        </w:tc>
      </w:tr>
      <w:tr w:rsidR="00E4784E" w:rsidRPr="001A4780" w14:paraId="7F66EDE8" w14:textId="77777777" w:rsidTr="0078227F">
        <w:tc>
          <w:tcPr>
            <w:tcW w:w="5000" w:type="pct"/>
            <w:gridSpan w:val="16"/>
            <w:shd w:val="clear" w:color="auto" w:fill="auto"/>
          </w:tcPr>
          <w:p w14:paraId="69125580" w14:textId="77777777" w:rsidR="00E4784E" w:rsidRPr="00070B4C" w:rsidRDefault="00E4784E" w:rsidP="00652CFD">
            <w:pPr>
              <w:spacing w:before="0" w:after="0" w:line="276" w:lineRule="auto"/>
              <w:jc w:val="center"/>
              <w:rPr>
                <w:b/>
                <w:sz w:val="20"/>
              </w:rPr>
            </w:pPr>
            <w:r w:rsidRPr="00070B4C">
              <w:rPr>
                <w:b/>
                <w:sz w:val="20"/>
              </w:rPr>
              <w:t>Предусмотренные закупки</w:t>
            </w:r>
          </w:p>
        </w:tc>
      </w:tr>
      <w:tr w:rsidR="00E4784E" w:rsidRPr="001A4780" w14:paraId="5505A1C2" w14:textId="77777777" w:rsidTr="00A469A2">
        <w:tc>
          <w:tcPr>
            <w:tcW w:w="1133" w:type="pct"/>
            <w:shd w:val="clear" w:color="auto" w:fill="auto"/>
          </w:tcPr>
          <w:p w14:paraId="2AC1D864" w14:textId="77777777" w:rsidR="00E4784E" w:rsidRPr="00070B4C" w:rsidRDefault="00E4784E" w:rsidP="00652CFD">
            <w:pPr>
              <w:spacing w:before="0" w:after="0" w:line="276" w:lineRule="auto"/>
              <w:rPr>
                <w:b/>
                <w:sz w:val="20"/>
              </w:rPr>
            </w:pPr>
            <w:r w:rsidRPr="00070B4C">
              <w:rPr>
                <w:b/>
                <w:sz w:val="20"/>
              </w:rPr>
              <w:t>providedPurchases</w:t>
            </w:r>
          </w:p>
        </w:tc>
        <w:tc>
          <w:tcPr>
            <w:tcW w:w="843" w:type="pct"/>
            <w:gridSpan w:val="5"/>
            <w:shd w:val="clear" w:color="auto" w:fill="auto"/>
          </w:tcPr>
          <w:p w14:paraId="69973896" w14:textId="77777777" w:rsidR="00E4784E" w:rsidRPr="006079C1" w:rsidRDefault="00E4784E" w:rsidP="00652CFD">
            <w:pPr>
              <w:spacing w:before="0" w:after="0" w:line="276" w:lineRule="auto"/>
              <w:rPr>
                <w:b/>
                <w:sz w:val="20"/>
              </w:rPr>
            </w:pPr>
          </w:p>
        </w:tc>
        <w:tc>
          <w:tcPr>
            <w:tcW w:w="206" w:type="pct"/>
            <w:gridSpan w:val="4"/>
            <w:shd w:val="clear" w:color="auto" w:fill="auto"/>
          </w:tcPr>
          <w:p w14:paraId="6962BE89"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0C348B21"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56CA200B" w14:textId="77777777" w:rsidR="00E4784E" w:rsidRPr="006079C1" w:rsidRDefault="00E4784E" w:rsidP="00652CFD">
            <w:pPr>
              <w:spacing w:before="0" w:after="0" w:line="276" w:lineRule="auto"/>
              <w:rPr>
                <w:b/>
                <w:sz w:val="20"/>
              </w:rPr>
            </w:pPr>
          </w:p>
        </w:tc>
        <w:tc>
          <w:tcPr>
            <w:tcW w:w="1192" w:type="pct"/>
            <w:shd w:val="clear" w:color="auto" w:fill="auto"/>
          </w:tcPr>
          <w:p w14:paraId="233C2289" w14:textId="77777777" w:rsidR="00E4784E" w:rsidRPr="006079C1" w:rsidRDefault="00E4784E" w:rsidP="00652CFD">
            <w:pPr>
              <w:spacing w:before="0" w:after="0" w:line="276" w:lineRule="auto"/>
              <w:rPr>
                <w:b/>
                <w:sz w:val="20"/>
              </w:rPr>
            </w:pPr>
          </w:p>
        </w:tc>
      </w:tr>
      <w:tr w:rsidR="00E4784E" w:rsidRPr="001A4780" w14:paraId="0B9451B1" w14:textId="77777777" w:rsidTr="00A469A2">
        <w:tc>
          <w:tcPr>
            <w:tcW w:w="1133" w:type="pct"/>
            <w:shd w:val="clear" w:color="auto" w:fill="auto"/>
          </w:tcPr>
          <w:p w14:paraId="541B6DF6" w14:textId="77777777" w:rsidR="00E4784E" w:rsidRPr="006079C1" w:rsidRDefault="00E4784E" w:rsidP="00652CFD">
            <w:pPr>
              <w:spacing w:before="0" w:after="0" w:line="276" w:lineRule="auto"/>
              <w:rPr>
                <w:sz w:val="20"/>
              </w:rPr>
            </w:pPr>
          </w:p>
        </w:tc>
        <w:tc>
          <w:tcPr>
            <w:tcW w:w="843" w:type="pct"/>
            <w:gridSpan w:val="5"/>
            <w:shd w:val="clear" w:color="auto" w:fill="auto"/>
          </w:tcPr>
          <w:p w14:paraId="3B565214" w14:textId="77777777" w:rsidR="00E4784E" w:rsidRPr="006079C1" w:rsidRDefault="00E4784E" w:rsidP="00652CFD">
            <w:pPr>
              <w:spacing w:before="0" w:after="0" w:line="276" w:lineRule="auto"/>
              <w:rPr>
                <w:sz w:val="20"/>
              </w:rPr>
            </w:pPr>
            <w:r w:rsidRPr="006079C1">
              <w:rPr>
                <w:sz w:val="20"/>
              </w:rPr>
              <w:t>positions</w:t>
            </w:r>
          </w:p>
        </w:tc>
        <w:tc>
          <w:tcPr>
            <w:tcW w:w="206" w:type="pct"/>
            <w:gridSpan w:val="4"/>
            <w:shd w:val="clear" w:color="auto" w:fill="auto"/>
          </w:tcPr>
          <w:p w14:paraId="7997AFB0" w14:textId="77777777" w:rsidR="00E4784E" w:rsidRPr="006079C1" w:rsidRDefault="00E4784E" w:rsidP="00652CFD">
            <w:pPr>
              <w:spacing w:before="0" w:after="0" w:line="276" w:lineRule="auto"/>
              <w:jc w:val="center"/>
              <w:rPr>
                <w:sz w:val="20"/>
              </w:rPr>
            </w:pPr>
            <w:r w:rsidRPr="006079C1">
              <w:rPr>
                <w:sz w:val="20"/>
              </w:rPr>
              <w:t>Н</w:t>
            </w:r>
          </w:p>
        </w:tc>
        <w:tc>
          <w:tcPr>
            <w:tcW w:w="413" w:type="pct"/>
            <w:gridSpan w:val="2"/>
            <w:shd w:val="clear" w:color="auto" w:fill="auto"/>
          </w:tcPr>
          <w:p w14:paraId="4B3BFEC1" w14:textId="77777777" w:rsidR="00E4784E" w:rsidRPr="006079C1" w:rsidRDefault="00E4784E" w:rsidP="00652CFD">
            <w:pPr>
              <w:spacing w:before="0" w:after="0" w:line="276" w:lineRule="auto"/>
              <w:jc w:val="center"/>
              <w:rPr>
                <w:sz w:val="20"/>
              </w:rPr>
            </w:pPr>
            <w:r w:rsidRPr="006079C1">
              <w:rPr>
                <w:sz w:val="20"/>
              </w:rPr>
              <w:t>S</w:t>
            </w:r>
          </w:p>
        </w:tc>
        <w:tc>
          <w:tcPr>
            <w:tcW w:w="1213" w:type="pct"/>
            <w:gridSpan w:val="3"/>
            <w:shd w:val="clear" w:color="auto" w:fill="auto"/>
          </w:tcPr>
          <w:p w14:paraId="57A909DA" w14:textId="77777777" w:rsidR="00E4784E" w:rsidRPr="006079C1" w:rsidRDefault="00E4784E" w:rsidP="00652CFD">
            <w:pPr>
              <w:spacing w:before="0" w:after="0" w:line="276" w:lineRule="auto"/>
              <w:rPr>
                <w:sz w:val="20"/>
              </w:rPr>
            </w:pPr>
            <w:r w:rsidRPr="006079C1">
              <w:rPr>
                <w:sz w:val="20"/>
              </w:rPr>
              <w:t>Позиции плана-графика</w:t>
            </w:r>
          </w:p>
        </w:tc>
        <w:tc>
          <w:tcPr>
            <w:tcW w:w="1192" w:type="pct"/>
            <w:shd w:val="clear" w:color="auto" w:fill="auto"/>
          </w:tcPr>
          <w:p w14:paraId="0AEBE4F0" w14:textId="77777777" w:rsidR="00E4784E" w:rsidRDefault="00E4784E" w:rsidP="00652CFD">
            <w:pPr>
              <w:spacing w:before="0" w:after="0" w:line="276" w:lineRule="auto"/>
              <w:rPr>
                <w:sz w:val="20"/>
              </w:rPr>
            </w:pPr>
            <w:r>
              <w:rPr>
                <w:sz w:val="20"/>
              </w:rPr>
              <w:t>Ограничение на количество загружаемых позиций – 200 позиций.</w:t>
            </w:r>
          </w:p>
          <w:p w14:paraId="16BA7E84" w14:textId="77777777" w:rsidR="00E4784E" w:rsidRPr="006079C1" w:rsidRDefault="00E4784E" w:rsidP="00652CFD">
            <w:pPr>
              <w:spacing w:before="0" w:after="0" w:line="276" w:lineRule="auto"/>
              <w:rPr>
                <w:b/>
                <w:sz w:val="20"/>
              </w:rPr>
            </w:pPr>
            <w:r>
              <w:rPr>
                <w:sz w:val="20"/>
              </w:rPr>
              <w:t xml:space="preserve">В случае если количество позиций в изменении плана-графика превышает эту величину, остальные позиции загружать в новом </w:t>
            </w:r>
            <w:r w:rsidR="00742D8A">
              <w:rPr>
                <w:sz w:val="20"/>
              </w:rPr>
              <w:t>документе</w:t>
            </w:r>
            <w:r>
              <w:rPr>
                <w:sz w:val="20"/>
              </w:rPr>
              <w:t xml:space="preserve"> «Изменение плана-графика».</w:t>
            </w:r>
          </w:p>
        </w:tc>
      </w:tr>
      <w:tr w:rsidR="00E4784E" w:rsidRPr="001A4780" w14:paraId="029411BF" w14:textId="77777777" w:rsidTr="00A469A2">
        <w:tc>
          <w:tcPr>
            <w:tcW w:w="1133" w:type="pct"/>
            <w:shd w:val="clear" w:color="auto" w:fill="auto"/>
          </w:tcPr>
          <w:p w14:paraId="540EAE91" w14:textId="77777777" w:rsidR="00E4784E" w:rsidRPr="006079C1" w:rsidRDefault="00E4784E" w:rsidP="00652CFD">
            <w:pPr>
              <w:spacing w:before="0" w:after="0" w:line="276" w:lineRule="auto"/>
              <w:rPr>
                <w:sz w:val="20"/>
              </w:rPr>
            </w:pPr>
          </w:p>
        </w:tc>
        <w:tc>
          <w:tcPr>
            <w:tcW w:w="843" w:type="pct"/>
            <w:gridSpan w:val="5"/>
            <w:shd w:val="clear" w:color="auto" w:fill="auto"/>
          </w:tcPr>
          <w:p w14:paraId="524BE484" w14:textId="77777777" w:rsidR="00E4784E" w:rsidRPr="006079C1" w:rsidRDefault="00E4784E" w:rsidP="00652CFD">
            <w:pPr>
              <w:spacing w:before="0" w:after="0" w:line="276" w:lineRule="auto"/>
              <w:rPr>
                <w:sz w:val="20"/>
              </w:rPr>
            </w:pPr>
            <w:r w:rsidRPr="007D45B2">
              <w:rPr>
                <w:sz w:val="20"/>
              </w:rPr>
              <w:t>finalPositions</w:t>
            </w:r>
          </w:p>
        </w:tc>
        <w:tc>
          <w:tcPr>
            <w:tcW w:w="206" w:type="pct"/>
            <w:gridSpan w:val="4"/>
            <w:shd w:val="clear" w:color="auto" w:fill="auto"/>
          </w:tcPr>
          <w:p w14:paraId="448A6EC0" w14:textId="77777777" w:rsidR="00E4784E" w:rsidRPr="006079C1" w:rsidRDefault="00E4784E" w:rsidP="00652CFD">
            <w:pPr>
              <w:spacing w:before="0" w:after="0" w:line="276" w:lineRule="auto"/>
              <w:jc w:val="center"/>
              <w:rPr>
                <w:sz w:val="20"/>
              </w:rPr>
            </w:pPr>
            <w:r>
              <w:rPr>
                <w:sz w:val="20"/>
                <w:lang w:val="en-US"/>
              </w:rPr>
              <w:t>H</w:t>
            </w:r>
          </w:p>
        </w:tc>
        <w:tc>
          <w:tcPr>
            <w:tcW w:w="413" w:type="pct"/>
            <w:gridSpan w:val="2"/>
            <w:shd w:val="clear" w:color="auto" w:fill="auto"/>
          </w:tcPr>
          <w:p w14:paraId="0DC78A94" w14:textId="77777777" w:rsidR="00E4784E" w:rsidRPr="006079C1" w:rsidRDefault="00E4784E" w:rsidP="00652CFD">
            <w:pPr>
              <w:spacing w:before="0" w:after="0" w:line="276" w:lineRule="auto"/>
              <w:jc w:val="center"/>
              <w:rPr>
                <w:sz w:val="20"/>
              </w:rPr>
            </w:pPr>
            <w:r w:rsidRPr="006079C1">
              <w:rPr>
                <w:sz w:val="20"/>
              </w:rPr>
              <w:t>S</w:t>
            </w:r>
          </w:p>
        </w:tc>
        <w:tc>
          <w:tcPr>
            <w:tcW w:w="1213" w:type="pct"/>
            <w:gridSpan w:val="3"/>
            <w:shd w:val="clear" w:color="auto" w:fill="auto"/>
          </w:tcPr>
          <w:p w14:paraId="3B1C068A" w14:textId="77777777" w:rsidR="00E4784E" w:rsidRPr="006079C1" w:rsidRDefault="00E4784E" w:rsidP="00652CFD">
            <w:pPr>
              <w:spacing w:before="0" w:after="0" w:line="276" w:lineRule="auto"/>
              <w:rPr>
                <w:sz w:val="20"/>
              </w:rPr>
            </w:pPr>
            <w:r w:rsidRPr="007D45B2">
              <w:rPr>
                <w:sz w:val="20"/>
              </w:rPr>
              <w:t>Итоговые позиции</w:t>
            </w:r>
          </w:p>
        </w:tc>
        <w:tc>
          <w:tcPr>
            <w:tcW w:w="1192" w:type="pct"/>
            <w:shd w:val="clear" w:color="auto" w:fill="auto"/>
          </w:tcPr>
          <w:p w14:paraId="3D33AD81" w14:textId="77777777" w:rsidR="00E4784E" w:rsidRPr="006079C1" w:rsidRDefault="00E4784E" w:rsidP="00652CFD">
            <w:pPr>
              <w:spacing w:before="0" w:after="0" w:line="276" w:lineRule="auto"/>
              <w:rPr>
                <w:b/>
                <w:sz w:val="20"/>
              </w:rPr>
            </w:pPr>
          </w:p>
        </w:tc>
      </w:tr>
      <w:tr w:rsidR="00E4784E" w:rsidRPr="001A4780" w14:paraId="21E5EA8E" w14:textId="77777777" w:rsidTr="0078227F">
        <w:tc>
          <w:tcPr>
            <w:tcW w:w="5000" w:type="pct"/>
            <w:gridSpan w:val="16"/>
            <w:shd w:val="clear" w:color="auto" w:fill="auto"/>
          </w:tcPr>
          <w:p w14:paraId="057984BD" w14:textId="77777777" w:rsidR="00E4784E" w:rsidRPr="006079C1" w:rsidRDefault="00E4784E" w:rsidP="00652CFD">
            <w:pPr>
              <w:spacing w:before="0" w:after="0" w:line="276" w:lineRule="auto"/>
              <w:jc w:val="center"/>
              <w:rPr>
                <w:b/>
                <w:sz w:val="20"/>
              </w:rPr>
            </w:pPr>
            <w:r w:rsidRPr="000B51AE">
              <w:rPr>
                <w:b/>
                <w:sz w:val="20"/>
              </w:rPr>
              <w:t>Позици</w:t>
            </w:r>
            <w:r>
              <w:rPr>
                <w:b/>
                <w:sz w:val="20"/>
              </w:rPr>
              <w:t>и</w:t>
            </w:r>
            <w:r w:rsidRPr="000B51AE">
              <w:rPr>
                <w:b/>
                <w:sz w:val="20"/>
              </w:rPr>
              <w:t xml:space="preserve"> плана-графика</w:t>
            </w:r>
          </w:p>
        </w:tc>
      </w:tr>
      <w:tr w:rsidR="00E4784E" w:rsidRPr="001A4780" w14:paraId="6D3B3106" w14:textId="77777777" w:rsidTr="00A469A2">
        <w:tc>
          <w:tcPr>
            <w:tcW w:w="1133" w:type="pct"/>
            <w:shd w:val="clear" w:color="auto" w:fill="auto"/>
          </w:tcPr>
          <w:p w14:paraId="0C641449" w14:textId="77777777" w:rsidR="00E4784E" w:rsidRPr="006079C1" w:rsidRDefault="00E4784E" w:rsidP="00652CFD">
            <w:pPr>
              <w:spacing w:before="0" w:after="0" w:line="276" w:lineRule="auto"/>
              <w:rPr>
                <w:b/>
                <w:sz w:val="20"/>
              </w:rPr>
            </w:pPr>
            <w:r w:rsidRPr="006079C1">
              <w:rPr>
                <w:b/>
                <w:sz w:val="20"/>
              </w:rPr>
              <w:t>positions</w:t>
            </w:r>
          </w:p>
        </w:tc>
        <w:tc>
          <w:tcPr>
            <w:tcW w:w="843" w:type="pct"/>
            <w:gridSpan w:val="5"/>
            <w:shd w:val="clear" w:color="auto" w:fill="auto"/>
          </w:tcPr>
          <w:p w14:paraId="766ADC6A" w14:textId="77777777" w:rsidR="00E4784E" w:rsidRPr="006079C1" w:rsidRDefault="00E4784E" w:rsidP="00652CFD">
            <w:pPr>
              <w:spacing w:before="0" w:after="0" w:line="276" w:lineRule="auto"/>
              <w:rPr>
                <w:b/>
                <w:sz w:val="20"/>
              </w:rPr>
            </w:pPr>
          </w:p>
        </w:tc>
        <w:tc>
          <w:tcPr>
            <w:tcW w:w="206" w:type="pct"/>
            <w:gridSpan w:val="4"/>
            <w:shd w:val="clear" w:color="auto" w:fill="auto"/>
          </w:tcPr>
          <w:p w14:paraId="7C96D749"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41CE0F05"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19230444" w14:textId="77777777" w:rsidR="00E4784E" w:rsidRPr="006079C1" w:rsidRDefault="00E4784E" w:rsidP="00652CFD">
            <w:pPr>
              <w:spacing w:before="0" w:after="0" w:line="276" w:lineRule="auto"/>
              <w:rPr>
                <w:b/>
                <w:sz w:val="20"/>
              </w:rPr>
            </w:pPr>
          </w:p>
        </w:tc>
        <w:tc>
          <w:tcPr>
            <w:tcW w:w="1192" w:type="pct"/>
            <w:shd w:val="clear" w:color="auto" w:fill="auto"/>
          </w:tcPr>
          <w:p w14:paraId="6F67692F" w14:textId="77777777" w:rsidR="00E4784E" w:rsidRPr="006079C1" w:rsidRDefault="00E4784E" w:rsidP="00652CFD">
            <w:pPr>
              <w:spacing w:before="0" w:after="0" w:line="276" w:lineRule="auto"/>
              <w:rPr>
                <w:b/>
                <w:sz w:val="20"/>
              </w:rPr>
            </w:pPr>
          </w:p>
        </w:tc>
      </w:tr>
      <w:tr w:rsidR="00E4784E" w:rsidRPr="001A4780" w14:paraId="06B9CCF6" w14:textId="77777777" w:rsidTr="00A469A2">
        <w:tc>
          <w:tcPr>
            <w:tcW w:w="1133" w:type="pct"/>
            <w:shd w:val="clear" w:color="auto" w:fill="auto"/>
          </w:tcPr>
          <w:p w14:paraId="12D4A440" w14:textId="77777777" w:rsidR="00E4784E" w:rsidRPr="006079C1" w:rsidRDefault="00E4784E" w:rsidP="00652CFD">
            <w:pPr>
              <w:spacing w:before="0" w:after="0" w:line="276" w:lineRule="auto"/>
              <w:rPr>
                <w:b/>
                <w:sz w:val="20"/>
              </w:rPr>
            </w:pPr>
            <w:r w:rsidRPr="006079C1">
              <w:rPr>
                <w:b/>
                <w:sz w:val="20"/>
              </w:rPr>
              <w:t>position</w:t>
            </w:r>
          </w:p>
        </w:tc>
        <w:tc>
          <w:tcPr>
            <w:tcW w:w="843" w:type="pct"/>
            <w:gridSpan w:val="5"/>
            <w:shd w:val="clear" w:color="auto" w:fill="auto"/>
          </w:tcPr>
          <w:p w14:paraId="02ADE27A" w14:textId="77777777" w:rsidR="00E4784E" w:rsidRPr="006079C1" w:rsidRDefault="00E4784E" w:rsidP="00652CFD">
            <w:pPr>
              <w:spacing w:before="0" w:after="0" w:line="276" w:lineRule="auto"/>
              <w:rPr>
                <w:sz w:val="20"/>
              </w:rPr>
            </w:pPr>
          </w:p>
        </w:tc>
        <w:tc>
          <w:tcPr>
            <w:tcW w:w="206" w:type="pct"/>
            <w:gridSpan w:val="4"/>
            <w:shd w:val="clear" w:color="auto" w:fill="auto"/>
          </w:tcPr>
          <w:p w14:paraId="63D610C6" w14:textId="77777777" w:rsidR="00E4784E" w:rsidRPr="006079C1" w:rsidRDefault="00E4784E" w:rsidP="00652CFD">
            <w:pPr>
              <w:spacing w:before="0" w:after="0" w:line="276" w:lineRule="auto"/>
              <w:jc w:val="center"/>
              <w:rPr>
                <w:sz w:val="20"/>
              </w:rPr>
            </w:pPr>
            <w:r w:rsidRPr="006079C1">
              <w:rPr>
                <w:sz w:val="20"/>
              </w:rPr>
              <w:t>О</w:t>
            </w:r>
          </w:p>
        </w:tc>
        <w:tc>
          <w:tcPr>
            <w:tcW w:w="413" w:type="pct"/>
            <w:gridSpan w:val="2"/>
            <w:shd w:val="clear" w:color="auto" w:fill="auto"/>
          </w:tcPr>
          <w:p w14:paraId="264E6D73" w14:textId="77777777" w:rsidR="00E4784E" w:rsidRPr="006079C1" w:rsidRDefault="00E4784E" w:rsidP="00652CFD">
            <w:pPr>
              <w:spacing w:before="0" w:after="0" w:line="276" w:lineRule="auto"/>
              <w:jc w:val="center"/>
              <w:rPr>
                <w:sz w:val="20"/>
              </w:rPr>
            </w:pPr>
            <w:r w:rsidRPr="006079C1">
              <w:rPr>
                <w:sz w:val="20"/>
              </w:rPr>
              <w:t>S</w:t>
            </w:r>
          </w:p>
        </w:tc>
        <w:tc>
          <w:tcPr>
            <w:tcW w:w="1213" w:type="pct"/>
            <w:gridSpan w:val="3"/>
            <w:shd w:val="clear" w:color="auto" w:fill="auto"/>
          </w:tcPr>
          <w:p w14:paraId="29C9A660" w14:textId="77777777" w:rsidR="00E4784E" w:rsidRPr="006079C1" w:rsidRDefault="00E4784E" w:rsidP="00652CFD">
            <w:pPr>
              <w:spacing w:before="0" w:after="0" w:line="276" w:lineRule="auto"/>
              <w:rPr>
                <w:sz w:val="20"/>
              </w:rPr>
            </w:pPr>
            <w:r w:rsidRPr="006079C1">
              <w:rPr>
                <w:sz w:val="20"/>
              </w:rPr>
              <w:t>Позиция плана графика</w:t>
            </w:r>
          </w:p>
        </w:tc>
        <w:tc>
          <w:tcPr>
            <w:tcW w:w="1192" w:type="pct"/>
            <w:shd w:val="clear" w:color="auto" w:fill="auto"/>
          </w:tcPr>
          <w:p w14:paraId="3800834C" w14:textId="77777777" w:rsidR="00E4784E" w:rsidRPr="006079C1" w:rsidRDefault="00E4784E" w:rsidP="00652CFD">
            <w:pPr>
              <w:spacing w:before="0" w:after="0" w:line="276" w:lineRule="auto"/>
              <w:rPr>
                <w:sz w:val="20"/>
              </w:rPr>
            </w:pPr>
            <w:r w:rsidRPr="006079C1">
              <w:rPr>
                <w:sz w:val="20"/>
              </w:rPr>
              <w:t>Множественный элемент</w:t>
            </w:r>
          </w:p>
        </w:tc>
      </w:tr>
      <w:tr w:rsidR="00E4784E" w:rsidRPr="001A4780" w14:paraId="121E8B88" w14:textId="77777777" w:rsidTr="00A469A2">
        <w:tc>
          <w:tcPr>
            <w:tcW w:w="1133" w:type="pct"/>
            <w:shd w:val="clear" w:color="auto" w:fill="auto"/>
          </w:tcPr>
          <w:p w14:paraId="20F89E62" w14:textId="77777777" w:rsidR="00E4784E" w:rsidRPr="006079C1" w:rsidRDefault="00E4784E" w:rsidP="00652CFD">
            <w:pPr>
              <w:spacing w:before="0" w:after="0" w:line="276" w:lineRule="auto"/>
              <w:rPr>
                <w:b/>
                <w:sz w:val="20"/>
              </w:rPr>
            </w:pPr>
          </w:p>
        </w:tc>
        <w:tc>
          <w:tcPr>
            <w:tcW w:w="843" w:type="pct"/>
            <w:gridSpan w:val="5"/>
            <w:shd w:val="clear" w:color="auto" w:fill="auto"/>
          </w:tcPr>
          <w:p w14:paraId="7CE0E519" w14:textId="77777777" w:rsidR="00E4784E" w:rsidRPr="006079C1" w:rsidRDefault="00E4784E" w:rsidP="00652CFD">
            <w:pPr>
              <w:spacing w:before="0" w:after="0" w:line="276" w:lineRule="auto"/>
              <w:rPr>
                <w:sz w:val="20"/>
              </w:rPr>
            </w:pPr>
            <w:r w:rsidRPr="006079C1">
              <w:rPr>
                <w:sz w:val="20"/>
              </w:rPr>
              <w:t>commonInfo</w:t>
            </w:r>
          </w:p>
        </w:tc>
        <w:tc>
          <w:tcPr>
            <w:tcW w:w="206" w:type="pct"/>
            <w:gridSpan w:val="4"/>
            <w:shd w:val="clear" w:color="auto" w:fill="auto"/>
          </w:tcPr>
          <w:p w14:paraId="5AC1E591" w14:textId="77777777" w:rsidR="00E4784E" w:rsidRPr="006079C1" w:rsidRDefault="00E4784E" w:rsidP="00652CFD">
            <w:pPr>
              <w:spacing w:before="0" w:after="0" w:line="276" w:lineRule="auto"/>
              <w:jc w:val="center"/>
              <w:rPr>
                <w:sz w:val="20"/>
              </w:rPr>
            </w:pPr>
            <w:r w:rsidRPr="006079C1">
              <w:rPr>
                <w:sz w:val="20"/>
              </w:rPr>
              <w:t>О</w:t>
            </w:r>
          </w:p>
        </w:tc>
        <w:tc>
          <w:tcPr>
            <w:tcW w:w="413" w:type="pct"/>
            <w:gridSpan w:val="2"/>
            <w:shd w:val="clear" w:color="auto" w:fill="auto"/>
          </w:tcPr>
          <w:p w14:paraId="5B90E4AF" w14:textId="77777777" w:rsidR="00E4784E" w:rsidRPr="006079C1" w:rsidRDefault="00E4784E" w:rsidP="00652CFD">
            <w:pPr>
              <w:spacing w:before="0" w:after="0" w:line="276" w:lineRule="auto"/>
              <w:jc w:val="center"/>
              <w:rPr>
                <w:sz w:val="20"/>
              </w:rPr>
            </w:pPr>
            <w:r w:rsidRPr="006079C1">
              <w:rPr>
                <w:sz w:val="20"/>
              </w:rPr>
              <w:t>S</w:t>
            </w:r>
          </w:p>
        </w:tc>
        <w:tc>
          <w:tcPr>
            <w:tcW w:w="1213" w:type="pct"/>
            <w:gridSpan w:val="3"/>
            <w:shd w:val="clear" w:color="auto" w:fill="auto"/>
          </w:tcPr>
          <w:p w14:paraId="60A1F4D3" w14:textId="77777777" w:rsidR="00E4784E" w:rsidRPr="006079C1" w:rsidRDefault="00E4784E" w:rsidP="00652CFD">
            <w:pPr>
              <w:spacing w:before="0" w:after="0" w:line="276" w:lineRule="auto"/>
              <w:rPr>
                <w:sz w:val="20"/>
              </w:rPr>
            </w:pPr>
            <w:r w:rsidRPr="006079C1">
              <w:rPr>
                <w:sz w:val="20"/>
              </w:rPr>
              <w:t>Общие сведения</w:t>
            </w:r>
          </w:p>
        </w:tc>
        <w:tc>
          <w:tcPr>
            <w:tcW w:w="1192" w:type="pct"/>
            <w:shd w:val="clear" w:color="auto" w:fill="auto"/>
          </w:tcPr>
          <w:p w14:paraId="403A2808" w14:textId="77777777" w:rsidR="00E4784E" w:rsidRPr="006079C1" w:rsidRDefault="00E4784E" w:rsidP="00652CFD">
            <w:pPr>
              <w:spacing w:before="0" w:after="0" w:line="276" w:lineRule="auto"/>
              <w:rPr>
                <w:sz w:val="20"/>
              </w:rPr>
            </w:pPr>
          </w:p>
        </w:tc>
      </w:tr>
      <w:tr w:rsidR="00E4784E" w:rsidRPr="001A4780" w14:paraId="2C513C89" w14:textId="77777777" w:rsidTr="00A469A2">
        <w:tc>
          <w:tcPr>
            <w:tcW w:w="1133" w:type="pct"/>
            <w:shd w:val="clear" w:color="auto" w:fill="auto"/>
          </w:tcPr>
          <w:p w14:paraId="38DBA4F7" w14:textId="77777777" w:rsidR="00E4784E" w:rsidRPr="006079C1" w:rsidRDefault="00E4784E" w:rsidP="00652CFD">
            <w:pPr>
              <w:spacing w:before="0" w:after="0" w:line="276" w:lineRule="auto"/>
              <w:rPr>
                <w:b/>
                <w:sz w:val="20"/>
              </w:rPr>
            </w:pPr>
          </w:p>
        </w:tc>
        <w:tc>
          <w:tcPr>
            <w:tcW w:w="843" w:type="pct"/>
            <w:gridSpan w:val="5"/>
            <w:shd w:val="clear" w:color="auto" w:fill="auto"/>
          </w:tcPr>
          <w:p w14:paraId="5D547949" w14:textId="77777777" w:rsidR="00E4784E" w:rsidRPr="006079C1" w:rsidRDefault="00E4784E" w:rsidP="00652CFD">
            <w:pPr>
              <w:spacing w:before="0" w:after="0" w:line="276" w:lineRule="auto"/>
              <w:rPr>
                <w:sz w:val="20"/>
              </w:rPr>
            </w:pPr>
            <w:r w:rsidRPr="006079C1">
              <w:rPr>
                <w:sz w:val="20"/>
              </w:rPr>
              <w:t>products</w:t>
            </w:r>
          </w:p>
        </w:tc>
        <w:tc>
          <w:tcPr>
            <w:tcW w:w="206" w:type="pct"/>
            <w:gridSpan w:val="4"/>
            <w:shd w:val="clear" w:color="auto" w:fill="auto"/>
          </w:tcPr>
          <w:p w14:paraId="0CBDD265" w14:textId="77777777" w:rsidR="00E4784E" w:rsidRPr="006079C1" w:rsidRDefault="00E4784E" w:rsidP="00652CFD">
            <w:pPr>
              <w:spacing w:before="0" w:after="0" w:line="276" w:lineRule="auto"/>
              <w:jc w:val="center"/>
              <w:rPr>
                <w:sz w:val="20"/>
              </w:rPr>
            </w:pPr>
            <w:r w:rsidRPr="006079C1">
              <w:rPr>
                <w:sz w:val="20"/>
              </w:rPr>
              <w:t>О</w:t>
            </w:r>
          </w:p>
        </w:tc>
        <w:tc>
          <w:tcPr>
            <w:tcW w:w="413" w:type="pct"/>
            <w:gridSpan w:val="2"/>
            <w:shd w:val="clear" w:color="auto" w:fill="auto"/>
          </w:tcPr>
          <w:p w14:paraId="693D1D3E" w14:textId="77777777" w:rsidR="00E4784E" w:rsidRPr="006079C1" w:rsidRDefault="00E4784E" w:rsidP="00652CFD">
            <w:pPr>
              <w:spacing w:before="0" w:after="0" w:line="276" w:lineRule="auto"/>
              <w:jc w:val="center"/>
              <w:rPr>
                <w:sz w:val="20"/>
              </w:rPr>
            </w:pPr>
            <w:r w:rsidRPr="006079C1">
              <w:rPr>
                <w:sz w:val="20"/>
              </w:rPr>
              <w:t>S</w:t>
            </w:r>
          </w:p>
        </w:tc>
        <w:tc>
          <w:tcPr>
            <w:tcW w:w="1213" w:type="pct"/>
            <w:gridSpan w:val="3"/>
            <w:shd w:val="clear" w:color="auto" w:fill="auto"/>
          </w:tcPr>
          <w:p w14:paraId="6897C856" w14:textId="77777777" w:rsidR="00E4784E" w:rsidRPr="006079C1" w:rsidRDefault="00E4784E" w:rsidP="00652CFD">
            <w:pPr>
              <w:spacing w:before="0" w:after="0" w:line="276" w:lineRule="auto"/>
              <w:rPr>
                <w:sz w:val="20"/>
              </w:rPr>
            </w:pPr>
            <w:r w:rsidRPr="006079C1">
              <w:rPr>
                <w:sz w:val="20"/>
              </w:rPr>
              <w:t>Товары, работы, услуги</w:t>
            </w:r>
          </w:p>
        </w:tc>
        <w:tc>
          <w:tcPr>
            <w:tcW w:w="1192" w:type="pct"/>
            <w:shd w:val="clear" w:color="auto" w:fill="auto"/>
          </w:tcPr>
          <w:p w14:paraId="21ED6BE7" w14:textId="77777777" w:rsidR="00E4784E" w:rsidRPr="006079C1" w:rsidRDefault="00E4784E" w:rsidP="00652CFD">
            <w:pPr>
              <w:spacing w:before="0" w:after="0" w:line="276" w:lineRule="auto"/>
              <w:rPr>
                <w:sz w:val="20"/>
              </w:rPr>
            </w:pPr>
          </w:p>
        </w:tc>
      </w:tr>
      <w:tr w:rsidR="00E4784E" w:rsidRPr="001A4780" w14:paraId="708C5EA3" w14:textId="77777777" w:rsidTr="00A469A2">
        <w:tc>
          <w:tcPr>
            <w:tcW w:w="1133" w:type="pct"/>
            <w:shd w:val="clear" w:color="auto" w:fill="auto"/>
          </w:tcPr>
          <w:p w14:paraId="438C0F6A" w14:textId="77777777" w:rsidR="00E4784E" w:rsidRPr="006079C1" w:rsidRDefault="00E4784E" w:rsidP="00652CFD">
            <w:pPr>
              <w:spacing w:before="0" w:after="0" w:line="276" w:lineRule="auto"/>
              <w:rPr>
                <w:b/>
                <w:sz w:val="20"/>
              </w:rPr>
            </w:pPr>
          </w:p>
        </w:tc>
        <w:tc>
          <w:tcPr>
            <w:tcW w:w="843" w:type="pct"/>
            <w:gridSpan w:val="5"/>
            <w:shd w:val="clear" w:color="auto" w:fill="auto"/>
          </w:tcPr>
          <w:p w14:paraId="6F381F76" w14:textId="77777777" w:rsidR="00E4784E" w:rsidRPr="006079C1" w:rsidRDefault="00E4784E" w:rsidP="00652CFD">
            <w:pPr>
              <w:spacing w:before="0" w:after="0" w:line="276" w:lineRule="auto"/>
              <w:rPr>
                <w:sz w:val="20"/>
              </w:rPr>
            </w:pPr>
            <w:r w:rsidRPr="006079C1">
              <w:rPr>
                <w:sz w:val="20"/>
              </w:rPr>
              <w:t>purchaseConditions</w:t>
            </w:r>
          </w:p>
        </w:tc>
        <w:tc>
          <w:tcPr>
            <w:tcW w:w="206" w:type="pct"/>
            <w:gridSpan w:val="4"/>
            <w:shd w:val="clear" w:color="auto" w:fill="auto"/>
          </w:tcPr>
          <w:p w14:paraId="571BD66B" w14:textId="77777777" w:rsidR="00E4784E" w:rsidRPr="006079C1" w:rsidRDefault="00E4784E" w:rsidP="00652CFD">
            <w:pPr>
              <w:spacing w:before="0" w:after="0" w:line="276" w:lineRule="auto"/>
              <w:jc w:val="center"/>
              <w:rPr>
                <w:sz w:val="20"/>
              </w:rPr>
            </w:pPr>
            <w:r w:rsidRPr="006079C1">
              <w:rPr>
                <w:sz w:val="20"/>
              </w:rPr>
              <w:t>О</w:t>
            </w:r>
          </w:p>
        </w:tc>
        <w:tc>
          <w:tcPr>
            <w:tcW w:w="413" w:type="pct"/>
            <w:gridSpan w:val="2"/>
            <w:shd w:val="clear" w:color="auto" w:fill="auto"/>
          </w:tcPr>
          <w:p w14:paraId="61FDBE15" w14:textId="77777777" w:rsidR="00E4784E" w:rsidRPr="006079C1" w:rsidRDefault="00E4784E" w:rsidP="00652CFD">
            <w:pPr>
              <w:spacing w:before="0" w:after="0" w:line="276" w:lineRule="auto"/>
              <w:jc w:val="center"/>
              <w:rPr>
                <w:sz w:val="20"/>
              </w:rPr>
            </w:pPr>
            <w:r w:rsidRPr="006079C1">
              <w:rPr>
                <w:sz w:val="20"/>
              </w:rPr>
              <w:t>S</w:t>
            </w:r>
          </w:p>
        </w:tc>
        <w:tc>
          <w:tcPr>
            <w:tcW w:w="1213" w:type="pct"/>
            <w:gridSpan w:val="3"/>
            <w:shd w:val="clear" w:color="auto" w:fill="auto"/>
          </w:tcPr>
          <w:p w14:paraId="5E720517" w14:textId="77777777" w:rsidR="00E4784E" w:rsidRPr="006079C1" w:rsidRDefault="00E4784E" w:rsidP="00652CFD">
            <w:pPr>
              <w:spacing w:before="0" w:after="0" w:line="276" w:lineRule="auto"/>
              <w:rPr>
                <w:sz w:val="20"/>
              </w:rPr>
            </w:pPr>
            <w:r w:rsidRPr="006079C1">
              <w:rPr>
                <w:sz w:val="20"/>
              </w:rPr>
              <w:t>Условия закупки</w:t>
            </w:r>
          </w:p>
        </w:tc>
        <w:tc>
          <w:tcPr>
            <w:tcW w:w="1192" w:type="pct"/>
            <w:shd w:val="clear" w:color="auto" w:fill="auto"/>
          </w:tcPr>
          <w:p w14:paraId="573A3EE9" w14:textId="77777777" w:rsidR="00E4784E" w:rsidRPr="006079C1" w:rsidRDefault="00E4784E" w:rsidP="00652CFD">
            <w:pPr>
              <w:spacing w:before="0" w:after="0" w:line="276" w:lineRule="auto"/>
              <w:rPr>
                <w:sz w:val="20"/>
              </w:rPr>
            </w:pPr>
          </w:p>
        </w:tc>
      </w:tr>
      <w:tr w:rsidR="00E4784E" w:rsidRPr="001A4780" w14:paraId="2579D8E6" w14:textId="77777777" w:rsidTr="0078227F">
        <w:tc>
          <w:tcPr>
            <w:tcW w:w="5000" w:type="pct"/>
            <w:gridSpan w:val="16"/>
            <w:shd w:val="clear" w:color="auto" w:fill="auto"/>
          </w:tcPr>
          <w:p w14:paraId="541785EE" w14:textId="77777777" w:rsidR="00E4784E" w:rsidRPr="006079C1" w:rsidRDefault="00E4784E" w:rsidP="00652CFD">
            <w:pPr>
              <w:spacing w:before="0" w:after="0" w:line="276" w:lineRule="auto"/>
              <w:jc w:val="center"/>
              <w:rPr>
                <w:b/>
                <w:sz w:val="20"/>
              </w:rPr>
            </w:pPr>
            <w:r w:rsidRPr="006C3405">
              <w:rPr>
                <w:b/>
                <w:sz w:val="20"/>
              </w:rPr>
              <w:t>Общие сведения</w:t>
            </w:r>
          </w:p>
        </w:tc>
      </w:tr>
      <w:tr w:rsidR="00E4784E" w:rsidRPr="001A4780" w14:paraId="1431DC09" w14:textId="77777777" w:rsidTr="00A469A2">
        <w:tc>
          <w:tcPr>
            <w:tcW w:w="1133" w:type="pct"/>
            <w:shd w:val="clear" w:color="auto" w:fill="auto"/>
          </w:tcPr>
          <w:p w14:paraId="4E82B670" w14:textId="77777777" w:rsidR="00E4784E" w:rsidRPr="006079C1" w:rsidRDefault="00E4784E" w:rsidP="00652CFD">
            <w:pPr>
              <w:spacing w:before="0" w:after="0" w:line="276" w:lineRule="auto"/>
              <w:rPr>
                <w:b/>
                <w:sz w:val="20"/>
              </w:rPr>
            </w:pPr>
            <w:r w:rsidRPr="006079C1">
              <w:rPr>
                <w:b/>
                <w:sz w:val="20"/>
              </w:rPr>
              <w:t>commonInfo</w:t>
            </w:r>
          </w:p>
        </w:tc>
        <w:tc>
          <w:tcPr>
            <w:tcW w:w="843" w:type="pct"/>
            <w:gridSpan w:val="5"/>
            <w:shd w:val="clear" w:color="auto" w:fill="auto"/>
          </w:tcPr>
          <w:p w14:paraId="079DBA16" w14:textId="77777777" w:rsidR="00E4784E" w:rsidRPr="006079C1" w:rsidRDefault="00E4784E" w:rsidP="00652CFD">
            <w:pPr>
              <w:spacing w:before="0" w:after="0" w:line="276" w:lineRule="auto"/>
              <w:rPr>
                <w:b/>
                <w:sz w:val="20"/>
              </w:rPr>
            </w:pPr>
          </w:p>
        </w:tc>
        <w:tc>
          <w:tcPr>
            <w:tcW w:w="206" w:type="pct"/>
            <w:gridSpan w:val="4"/>
            <w:shd w:val="clear" w:color="auto" w:fill="auto"/>
          </w:tcPr>
          <w:p w14:paraId="48F897D6"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03E5CF47"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224D84CD" w14:textId="77777777" w:rsidR="00E4784E" w:rsidRPr="006079C1" w:rsidRDefault="00E4784E" w:rsidP="00652CFD">
            <w:pPr>
              <w:spacing w:before="0" w:after="0" w:line="276" w:lineRule="auto"/>
              <w:rPr>
                <w:b/>
                <w:sz w:val="20"/>
              </w:rPr>
            </w:pPr>
          </w:p>
        </w:tc>
        <w:tc>
          <w:tcPr>
            <w:tcW w:w="1192" w:type="pct"/>
            <w:shd w:val="clear" w:color="auto" w:fill="auto"/>
          </w:tcPr>
          <w:p w14:paraId="12EC742F" w14:textId="77777777" w:rsidR="00E4784E" w:rsidRPr="006079C1" w:rsidRDefault="00E4784E" w:rsidP="00652CFD">
            <w:pPr>
              <w:spacing w:before="0" w:after="0" w:line="276" w:lineRule="auto"/>
              <w:rPr>
                <w:b/>
                <w:sz w:val="20"/>
              </w:rPr>
            </w:pPr>
          </w:p>
        </w:tc>
      </w:tr>
      <w:tr w:rsidR="00E4784E" w:rsidRPr="001A4780" w14:paraId="401D81AA" w14:textId="77777777" w:rsidTr="00A469A2">
        <w:tc>
          <w:tcPr>
            <w:tcW w:w="1133" w:type="pct"/>
            <w:shd w:val="clear" w:color="auto" w:fill="auto"/>
          </w:tcPr>
          <w:p w14:paraId="57D2F825" w14:textId="77777777" w:rsidR="00E4784E" w:rsidRPr="006079C1" w:rsidRDefault="00E4784E" w:rsidP="00652CFD">
            <w:pPr>
              <w:spacing w:before="0" w:after="0" w:line="276" w:lineRule="auto"/>
              <w:rPr>
                <w:sz w:val="20"/>
              </w:rPr>
            </w:pPr>
          </w:p>
        </w:tc>
        <w:tc>
          <w:tcPr>
            <w:tcW w:w="843" w:type="pct"/>
            <w:gridSpan w:val="5"/>
            <w:shd w:val="clear" w:color="auto" w:fill="auto"/>
          </w:tcPr>
          <w:p w14:paraId="53868A18" w14:textId="77777777" w:rsidR="00E4784E" w:rsidRPr="006079C1" w:rsidRDefault="00E4784E" w:rsidP="00652CFD">
            <w:pPr>
              <w:spacing w:before="0" w:after="0" w:line="276" w:lineRule="auto"/>
              <w:rPr>
                <w:sz w:val="20"/>
              </w:rPr>
            </w:pPr>
            <w:r w:rsidRPr="006079C1">
              <w:rPr>
                <w:sz w:val="20"/>
              </w:rPr>
              <w:t>positionNumber</w:t>
            </w:r>
          </w:p>
        </w:tc>
        <w:tc>
          <w:tcPr>
            <w:tcW w:w="206" w:type="pct"/>
            <w:gridSpan w:val="4"/>
            <w:shd w:val="clear" w:color="auto" w:fill="auto"/>
          </w:tcPr>
          <w:p w14:paraId="6B6C8EB6" w14:textId="77777777" w:rsidR="00E4784E" w:rsidRPr="006079C1" w:rsidRDefault="00E4784E" w:rsidP="00652CFD">
            <w:pPr>
              <w:spacing w:before="0" w:after="0" w:line="276" w:lineRule="auto"/>
              <w:jc w:val="center"/>
              <w:rPr>
                <w:sz w:val="20"/>
              </w:rPr>
            </w:pPr>
            <w:r w:rsidRPr="006079C1">
              <w:rPr>
                <w:sz w:val="20"/>
              </w:rPr>
              <w:t>Н</w:t>
            </w:r>
          </w:p>
        </w:tc>
        <w:tc>
          <w:tcPr>
            <w:tcW w:w="413" w:type="pct"/>
            <w:gridSpan w:val="2"/>
            <w:shd w:val="clear" w:color="auto" w:fill="auto"/>
          </w:tcPr>
          <w:p w14:paraId="3EABCDB5" w14:textId="77777777" w:rsidR="00E4784E" w:rsidRPr="006079C1" w:rsidRDefault="00E4784E" w:rsidP="00652CFD">
            <w:pPr>
              <w:spacing w:before="0" w:after="0" w:line="276" w:lineRule="auto"/>
              <w:jc w:val="center"/>
              <w:rPr>
                <w:sz w:val="20"/>
              </w:rPr>
            </w:pPr>
            <w:r w:rsidRPr="006079C1">
              <w:rPr>
                <w:sz w:val="20"/>
              </w:rPr>
              <w:t>Т(1-2</w:t>
            </w:r>
            <w:r>
              <w:rPr>
                <w:sz w:val="20"/>
              </w:rPr>
              <w:t>7</w:t>
            </w:r>
            <w:r w:rsidRPr="006079C1">
              <w:rPr>
                <w:sz w:val="20"/>
              </w:rPr>
              <w:t>)</w:t>
            </w:r>
          </w:p>
        </w:tc>
        <w:tc>
          <w:tcPr>
            <w:tcW w:w="1213" w:type="pct"/>
            <w:gridSpan w:val="3"/>
            <w:shd w:val="clear" w:color="auto" w:fill="auto"/>
          </w:tcPr>
          <w:p w14:paraId="5FFF80AE" w14:textId="77777777" w:rsidR="00E4784E" w:rsidRPr="006079C1" w:rsidRDefault="00E4784E" w:rsidP="00652CFD">
            <w:pPr>
              <w:spacing w:before="0" w:after="0" w:line="276" w:lineRule="auto"/>
              <w:rPr>
                <w:sz w:val="20"/>
              </w:rPr>
            </w:pPr>
            <w:r w:rsidRPr="006079C1">
              <w:rPr>
                <w:sz w:val="20"/>
              </w:rPr>
              <w:t>Номер позиции в плане-графике</w:t>
            </w:r>
          </w:p>
        </w:tc>
        <w:tc>
          <w:tcPr>
            <w:tcW w:w="1192" w:type="pct"/>
            <w:shd w:val="clear" w:color="auto" w:fill="auto"/>
          </w:tcPr>
          <w:p w14:paraId="67F86A93" w14:textId="77777777" w:rsidR="00E4784E" w:rsidRPr="006079C1" w:rsidRDefault="00E4784E" w:rsidP="00652CFD">
            <w:pPr>
              <w:spacing w:before="0" w:after="0" w:line="276" w:lineRule="auto"/>
              <w:rPr>
                <w:sz w:val="20"/>
              </w:rPr>
            </w:pPr>
          </w:p>
        </w:tc>
      </w:tr>
      <w:tr w:rsidR="004C2C7F" w:rsidRPr="001A4780" w14:paraId="341C1C2A" w14:textId="77777777" w:rsidTr="00162C92">
        <w:tc>
          <w:tcPr>
            <w:tcW w:w="1133" w:type="pct"/>
            <w:shd w:val="clear" w:color="auto" w:fill="auto"/>
          </w:tcPr>
          <w:p w14:paraId="47041EB0" w14:textId="77777777" w:rsidR="004C2C7F" w:rsidRPr="006079C1" w:rsidRDefault="004C2C7F" w:rsidP="00652CFD">
            <w:pPr>
              <w:spacing w:before="0" w:after="0" w:line="276" w:lineRule="auto"/>
              <w:rPr>
                <w:sz w:val="20"/>
              </w:rPr>
            </w:pPr>
          </w:p>
        </w:tc>
        <w:tc>
          <w:tcPr>
            <w:tcW w:w="843" w:type="pct"/>
            <w:gridSpan w:val="5"/>
            <w:shd w:val="clear" w:color="auto" w:fill="auto"/>
          </w:tcPr>
          <w:p w14:paraId="041A2E2B" w14:textId="77777777" w:rsidR="004C2C7F" w:rsidRPr="006079C1" w:rsidRDefault="004C2C7F" w:rsidP="00652CFD">
            <w:pPr>
              <w:spacing w:before="0" w:after="0" w:line="276" w:lineRule="auto"/>
              <w:rPr>
                <w:sz w:val="20"/>
              </w:rPr>
            </w:pPr>
            <w:r w:rsidRPr="006079C1">
              <w:rPr>
                <w:sz w:val="20"/>
              </w:rPr>
              <w:t>extNumber</w:t>
            </w:r>
          </w:p>
        </w:tc>
        <w:tc>
          <w:tcPr>
            <w:tcW w:w="206" w:type="pct"/>
            <w:gridSpan w:val="4"/>
            <w:shd w:val="clear" w:color="auto" w:fill="auto"/>
          </w:tcPr>
          <w:p w14:paraId="7B69CE22" w14:textId="77777777" w:rsidR="004C2C7F" w:rsidRPr="006079C1" w:rsidRDefault="004C2C7F" w:rsidP="00652CFD">
            <w:pPr>
              <w:spacing w:before="0" w:after="0" w:line="276" w:lineRule="auto"/>
              <w:jc w:val="center"/>
              <w:rPr>
                <w:sz w:val="20"/>
              </w:rPr>
            </w:pPr>
            <w:r w:rsidRPr="006079C1">
              <w:rPr>
                <w:sz w:val="20"/>
              </w:rPr>
              <w:t>Н</w:t>
            </w:r>
          </w:p>
        </w:tc>
        <w:tc>
          <w:tcPr>
            <w:tcW w:w="413" w:type="pct"/>
            <w:gridSpan w:val="2"/>
            <w:shd w:val="clear" w:color="auto" w:fill="auto"/>
          </w:tcPr>
          <w:p w14:paraId="2515D621" w14:textId="77777777" w:rsidR="004C2C7F" w:rsidRPr="006079C1" w:rsidRDefault="004C2C7F" w:rsidP="00652CFD">
            <w:pPr>
              <w:spacing w:before="0" w:after="0" w:line="276" w:lineRule="auto"/>
              <w:jc w:val="center"/>
              <w:rPr>
                <w:sz w:val="20"/>
              </w:rPr>
            </w:pPr>
            <w:r w:rsidRPr="006079C1">
              <w:rPr>
                <w:sz w:val="20"/>
              </w:rPr>
              <w:t>N</w:t>
            </w:r>
          </w:p>
        </w:tc>
        <w:tc>
          <w:tcPr>
            <w:tcW w:w="1213" w:type="pct"/>
            <w:gridSpan w:val="3"/>
            <w:shd w:val="clear" w:color="auto" w:fill="auto"/>
          </w:tcPr>
          <w:p w14:paraId="51C4797E" w14:textId="77777777" w:rsidR="004C2C7F" w:rsidRPr="006079C1" w:rsidRDefault="004C2C7F" w:rsidP="00652CFD">
            <w:pPr>
              <w:spacing w:before="0" w:after="0" w:line="276" w:lineRule="auto"/>
              <w:rPr>
                <w:sz w:val="20"/>
              </w:rPr>
            </w:pPr>
            <w:r w:rsidRPr="006079C1">
              <w:rPr>
                <w:sz w:val="20"/>
              </w:rPr>
              <w:t>Внешний номер позиции</w:t>
            </w:r>
          </w:p>
        </w:tc>
        <w:tc>
          <w:tcPr>
            <w:tcW w:w="1192" w:type="pct"/>
            <w:shd w:val="clear" w:color="auto" w:fill="auto"/>
          </w:tcPr>
          <w:p w14:paraId="7975B7E1" w14:textId="77777777" w:rsidR="004C2C7F" w:rsidRPr="006079C1" w:rsidRDefault="004C2C7F" w:rsidP="00652CFD">
            <w:pPr>
              <w:spacing w:before="0" w:after="0" w:line="276" w:lineRule="auto"/>
              <w:rPr>
                <w:sz w:val="20"/>
              </w:rPr>
            </w:pPr>
            <w:r w:rsidRPr="006079C1">
              <w:rPr>
                <w:sz w:val="20"/>
              </w:rPr>
              <w:t xml:space="preserve">Номер, присвоенный позиции во внешних системах. Используется при идентификации изменяемых </w:t>
            </w:r>
            <w:r w:rsidR="00176029">
              <w:rPr>
                <w:sz w:val="20"/>
              </w:rPr>
              <w:t>в ЕИС</w:t>
            </w:r>
            <w:r w:rsidRPr="006079C1">
              <w:rPr>
                <w:sz w:val="20"/>
              </w:rPr>
              <w:t xml:space="preserve">позиций. </w:t>
            </w:r>
          </w:p>
        </w:tc>
      </w:tr>
      <w:tr w:rsidR="004C2C7F" w:rsidRPr="001A4780" w14:paraId="4049F060" w14:textId="77777777" w:rsidTr="00A469A2">
        <w:tc>
          <w:tcPr>
            <w:tcW w:w="1133" w:type="pct"/>
            <w:shd w:val="clear" w:color="auto" w:fill="auto"/>
          </w:tcPr>
          <w:p w14:paraId="3571409D" w14:textId="77777777" w:rsidR="004C2C7F" w:rsidRPr="006079C1" w:rsidRDefault="004C2C7F" w:rsidP="00652CFD">
            <w:pPr>
              <w:spacing w:before="0" w:after="0" w:line="276" w:lineRule="auto"/>
              <w:rPr>
                <w:sz w:val="20"/>
              </w:rPr>
            </w:pPr>
          </w:p>
        </w:tc>
        <w:tc>
          <w:tcPr>
            <w:tcW w:w="843" w:type="pct"/>
            <w:gridSpan w:val="5"/>
            <w:shd w:val="clear" w:color="auto" w:fill="auto"/>
          </w:tcPr>
          <w:p w14:paraId="54C89A34" w14:textId="77777777" w:rsidR="004C2C7F" w:rsidRPr="0014731B" w:rsidRDefault="004C2C7F" w:rsidP="00652CFD">
            <w:pPr>
              <w:spacing w:before="0" w:after="0" w:line="276" w:lineRule="auto"/>
              <w:rPr>
                <w:sz w:val="20"/>
              </w:rPr>
            </w:pPr>
            <w:r w:rsidRPr="004C2C7F">
              <w:rPr>
                <w:sz w:val="20"/>
              </w:rPr>
              <w:t>orderNumber</w:t>
            </w:r>
          </w:p>
        </w:tc>
        <w:tc>
          <w:tcPr>
            <w:tcW w:w="206" w:type="pct"/>
            <w:gridSpan w:val="4"/>
            <w:shd w:val="clear" w:color="auto" w:fill="auto"/>
          </w:tcPr>
          <w:p w14:paraId="2ED0AE8F" w14:textId="77777777" w:rsidR="004C2C7F" w:rsidRPr="0014731B" w:rsidRDefault="004C2C7F" w:rsidP="00652CFD">
            <w:pPr>
              <w:spacing w:before="0" w:after="0" w:line="276" w:lineRule="auto"/>
              <w:jc w:val="center"/>
              <w:rPr>
                <w:sz w:val="20"/>
              </w:rPr>
            </w:pPr>
            <w:r w:rsidRPr="0014731B">
              <w:rPr>
                <w:sz w:val="20"/>
              </w:rPr>
              <w:t>Н</w:t>
            </w:r>
          </w:p>
        </w:tc>
        <w:tc>
          <w:tcPr>
            <w:tcW w:w="413" w:type="pct"/>
            <w:gridSpan w:val="2"/>
            <w:shd w:val="clear" w:color="auto" w:fill="auto"/>
          </w:tcPr>
          <w:p w14:paraId="16C56C7C" w14:textId="77777777" w:rsidR="004C2C7F" w:rsidRPr="004C2C7F" w:rsidRDefault="004C2C7F" w:rsidP="00652CFD">
            <w:pPr>
              <w:spacing w:before="0" w:after="0" w:line="276" w:lineRule="auto"/>
              <w:jc w:val="center"/>
              <w:rPr>
                <w:sz w:val="20"/>
                <w:lang w:val="en-US"/>
              </w:rPr>
            </w:pPr>
            <w:r>
              <w:rPr>
                <w:sz w:val="20"/>
              </w:rPr>
              <w:t>Т</w:t>
            </w:r>
            <w:r>
              <w:rPr>
                <w:sz w:val="20"/>
                <w:lang w:val="en-US"/>
              </w:rPr>
              <w:t>(</w:t>
            </w:r>
            <w:r>
              <w:rPr>
                <w:sz w:val="20"/>
              </w:rPr>
              <w:t>1-100</w:t>
            </w:r>
            <w:r>
              <w:rPr>
                <w:sz w:val="20"/>
                <w:lang w:val="en-US"/>
              </w:rPr>
              <w:t>)</w:t>
            </w:r>
          </w:p>
        </w:tc>
        <w:tc>
          <w:tcPr>
            <w:tcW w:w="1213" w:type="pct"/>
            <w:gridSpan w:val="3"/>
            <w:shd w:val="clear" w:color="auto" w:fill="auto"/>
          </w:tcPr>
          <w:p w14:paraId="2EDF7DEE" w14:textId="77777777" w:rsidR="004C2C7F" w:rsidRPr="0014731B" w:rsidRDefault="004C2C7F" w:rsidP="00652CFD">
            <w:pPr>
              <w:spacing w:before="0" w:after="0" w:line="276" w:lineRule="auto"/>
              <w:rPr>
                <w:sz w:val="20"/>
              </w:rPr>
            </w:pPr>
            <w:r w:rsidRPr="004C2C7F">
              <w:rPr>
                <w:sz w:val="20"/>
              </w:rPr>
              <w:t>Номер заказа (лота)</w:t>
            </w:r>
          </w:p>
        </w:tc>
        <w:tc>
          <w:tcPr>
            <w:tcW w:w="1192" w:type="pct"/>
            <w:shd w:val="clear" w:color="auto" w:fill="auto"/>
          </w:tcPr>
          <w:p w14:paraId="4EEEE5BB" w14:textId="77777777" w:rsidR="004C2C7F" w:rsidRDefault="004C2C7F" w:rsidP="00652CFD">
            <w:pPr>
              <w:spacing w:before="0" w:after="0" w:line="276" w:lineRule="auto"/>
              <w:rPr>
                <w:sz w:val="20"/>
              </w:rPr>
            </w:pPr>
            <w:r>
              <w:rPr>
                <w:sz w:val="20"/>
              </w:rPr>
              <w:t xml:space="preserve">При приеме </w:t>
            </w:r>
            <w:r w:rsidR="000303FA">
              <w:rPr>
                <w:sz w:val="20"/>
              </w:rPr>
              <w:t>в ЕИС</w:t>
            </w:r>
            <w:r>
              <w:rPr>
                <w:sz w:val="20"/>
              </w:rPr>
              <w:t xml:space="preserve"> значение поля игнорируется. Автоматически присваивается </w:t>
            </w:r>
            <w:r w:rsidR="000303FA">
              <w:rPr>
                <w:sz w:val="20"/>
              </w:rPr>
              <w:t>в ЕИС</w:t>
            </w:r>
            <w:r>
              <w:rPr>
                <w:sz w:val="20"/>
              </w:rPr>
              <w:t>.</w:t>
            </w:r>
          </w:p>
          <w:p w14:paraId="3DF021B5" w14:textId="77777777" w:rsidR="004C2C7F" w:rsidRPr="0014731B" w:rsidRDefault="004C2C7F" w:rsidP="00652CFD">
            <w:pPr>
              <w:spacing w:before="0" w:after="0" w:line="276" w:lineRule="auto"/>
              <w:rPr>
                <w:sz w:val="20"/>
              </w:rPr>
            </w:pPr>
            <w:r>
              <w:rPr>
                <w:sz w:val="20"/>
              </w:rPr>
              <w:t xml:space="preserve">При выгрузке заполняется значением, автоматически заполненным </w:t>
            </w:r>
            <w:r w:rsidR="000303FA">
              <w:rPr>
                <w:sz w:val="20"/>
              </w:rPr>
              <w:t>в ЕИС</w:t>
            </w:r>
            <w:r>
              <w:rPr>
                <w:sz w:val="20"/>
              </w:rPr>
              <w:t>.</w:t>
            </w:r>
          </w:p>
        </w:tc>
      </w:tr>
      <w:tr w:rsidR="00E4784E" w:rsidRPr="001A4780" w14:paraId="4E46EDFF" w14:textId="77777777" w:rsidTr="00A469A2">
        <w:tc>
          <w:tcPr>
            <w:tcW w:w="1133" w:type="pct"/>
            <w:vMerge w:val="restart"/>
            <w:shd w:val="clear" w:color="auto" w:fill="auto"/>
          </w:tcPr>
          <w:p w14:paraId="6F97619F" w14:textId="77777777" w:rsidR="00E4784E" w:rsidRPr="006079C1" w:rsidRDefault="00E4784E" w:rsidP="00652CFD">
            <w:pPr>
              <w:spacing w:before="0" w:after="0" w:line="276" w:lineRule="auto"/>
              <w:rPr>
                <w:sz w:val="20"/>
              </w:rPr>
            </w:pPr>
            <w:r>
              <w:rPr>
                <w:sz w:val="20"/>
              </w:rPr>
              <w:t>Допустимо указание только одного элемента</w:t>
            </w:r>
          </w:p>
        </w:tc>
        <w:tc>
          <w:tcPr>
            <w:tcW w:w="843" w:type="pct"/>
            <w:gridSpan w:val="5"/>
            <w:shd w:val="clear" w:color="auto" w:fill="auto"/>
          </w:tcPr>
          <w:p w14:paraId="1D890D4C" w14:textId="77777777" w:rsidR="00E4784E" w:rsidRPr="006079C1" w:rsidRDefault="00E4784E" w:rsidP="00652CFD">
            <w:pPr>
              <w:spacing w:before="0" w:after="0" w:line="276" w:lineRule="auto"/>
              <w:rPr>
                <w:sz w:val="20"/>
              </w:rPr>
            </w:pPr>
            <w:r w:rsidRPr="0014731B">
              <w:rPr>
                <w:sz w:val="20"/>
              </w:rPr>
              <w:t>amountKBK</w:t>
            </w:r>
            <w:r>
              <w:rPr>
                <w:sz w:val="20"/>
                <w:lang w:val="en-US"/>
              </w:rPr>
              <w:t>s</w:t>
            </w:r>
            <w:r>
              <w:rPr>
                <w:sz w:val="20"/>
              </w:rPr>
              <w:t>2016</w:t>
            </w:r>
            <w:r w:rsidRPr="0014731B">
              <w:rPr>
                <w:sz w:val="20"/>
              </w:rPr>
              <w:t>s</w:t>
            </w:r>
          </w:p>
        </w:tc>
        <w:tc>
          <w:tcPr>
            <w:tcW w:w="206" w:type="pct"/>
            <w:gridSpan w:val="4"/>
            <w:shd w:val="clear" w:color="auto" w:fill="auto"/>
          </w:tcPr>
          <w:p w14:paraId="2DCFCBE4" w14:textId="77777777" w:rsidR="00E4784E" w:rsidRPr="006079C1" w:rsidRDefault="00E4784E" w:rsidP="00652CFD">
            <w:pPr>
              <w:spacing w:before="0" w:after="0" w:line="276" w:lineRule="auto"/>
              <w:jc w:val="center"/>
              <w:rPr>
                <w:sz w:val="20"/>
              </w:rPr>
            </w:pPr>
            <w:r>
              <w:rPr>
                <w:sz w:val="20"/>
                <w:lang w:val="en-US"/>
              </w:rPr>
              <w:t>H</w:t>
            </w:r>
          </w:p>
        </w:tc>
        <w:tc>
          <w:tcPr>
            <w:tcW w:w="413" w:type="pct"/>
            <w:gridSpan w:val="2"/>
            <w:shd w:val="clear" w:color="auto" w:fill="auto"/>
          </w:tcPr>
          <w:p w14:paraId="17CDB4E9" w14:textId="77777777" w:rsidR="00E4784E" w:rsidRPr="006079C1" w:rsidRDefault="00E4784E" w:rsidP="00652CFD">
            <w:pPr>
              <w:spacing w:before="0" w:after="0" w:line="276" w:lineRule="auto"/>
              <w:jc w:val="center"/>
              <w:rPr>
                <w:sz w:val="20"/>
              </w:rPr>
            </w:pPr>
            <w:r w:rsidRPr="0014731B">
              <w:rPr>
                <w:sz w:val="20"/>
              </w:rPr>
              <w:t>S</w:t>
            </w:r>
          </w:p>
        </w:tc>
        <w:tc>
          <w:tcPr>
            <w:tcW w:w="1213" w:type="pct"/>
            <w:gridSpan w:val="3"/>
            <w:shd w:val="clear" w:color="auto" w:fill="auto"/>
          </w:tcPr>
          <w:p w14:paraId="49A20245" w14:textId="77777777" w:rsidR="00E4784E" w:rsidRPr="006079C1" w:rsidRDefault="00E4784E" w:rsidP="00652CFD">
            <w:pPr>
              <w:spacing w:before="0" w:after="0" w:line="276" w:lineRule="auto"/>
              <w:rPr>
                <w:sz w:val="20"/>
              </w:rPr>
            </w:pPr>
            <w:r w:rsidRPr="0014731B">
              <w:rPr>
                <w:sz w:val="20"/>
              </w:rPr>
              <w:t>Классификация позиции по КБК</w:t>
            </w:r>
            <w:r w:rsidRPr="008D7E12">
              <w:rPr>
                <w:sz w:val="20"/>
              </w:rPr>
              <w:t xml:space="preserve"> </w:t>
            </w:r>
            <w:r>
              <w:rPr>
                <w:sz w:val="20"/>
              </w:rPr>
              <w:t>для планов-графиков, размещенных на 2016 и последующие года</w:t>
            </w:r>
          </w:p>
        </w:tc>
        <w:tc>
          <w:tcPr>
            <w:tcW w:w="1192" w:type="pct"/>
            <w:vMerge w:val="restart"/>
            <w:shd w:val="clear" w:color="auto" w:fill="auto"/>
          </w:tcPr>
          <w:p w14:paraId="673DF0AC" w14:textId="77777777" w:rsidR="00E4784E" w:rsidRPr="006079C1" w:rsidRDefault="00E4784E" w:rsidP="00652CFD">
            <w:pPr>
              <w:spacing w:before="0" w:after="0" w:line="276" w:lineRule="auto"/>
              <w:rPr>
                <w:sz w:val="20"/>
              </w:rPr>
            </w:pPr>
            <w:r w:rsidRPr="003804BF">
              <w:rPr>
                <w:sz w:val="20"/>
              </w:rPr>
              <w:t>Допустимо указание только одного элемента</w:t>
            </w:r>
          </w:p>
        </w:tc>
      </w:tr>
      <w:tr w:rsidR="00E4784E" w:rsidRPr="001A4780" w14:paraId="30C85ED7" w14:textId="77777777" w:rsidTr="00A469A2">
        <w:tc>
          <w:tcPr>
            <w:tcW w:w="1133" w:type="pct"/>
            <w:vMerge/>
            <w:shd w:val="clear" w:color="auto" w:fill="auto"/>
          </w:tcPr>
          <w:p w14:paraId="12251E9D" w14:textId="77777777" w:rsidR="00E4784E" w:rsidRPr="006079C1" w:rsidRDefault="00E4784E" w:rsidP="00652CFD">
            <w:pPr>
              <w:spacing w:before="0" w:after="0" w:line="276" w:lineRule="auto"/>
              <w:rPr>
                <w:sz w:val="20"/>
              </w:rPr>
            </w:pPr>
          </w:p>
        </w:tc>
        <w:tc>
          <w:tcPr>
            <w:tcW w:w="843" w:type="pct"/>
            <w:gridSpan w:val="5"/>
            <w:shd w:val="clear" w:color="auto" w:fill="auto"/>
          </w:tcPr>
          <w:p w14:paraId="351431BF" w14:textId="77777777" w:rsidR="00E4784E" w:rsidRPr="006079C1" w:rsidRDefault="00E4784E" w:rsidP="00652CFD">
            <w:pPr>
              <w:spacing w:before="0" w:after="0" w:line="276" w:lineRule="auto"/>
              <w:rPr>
                <w:sz w:val="20"/>
              </w:rPr>
            </w:pPr>
            <w:r w:rsidRPr="004C087B">
              <w:rPr>
                <w:sz w:val="20"/>
              </w:rPr>
              <w:t>amountKBKs</w:t>
            </w:r>
            <w:r>
              <w:rPr>
                <w:sz w:val="20"/>
              </w:rPr>
              <w:t>2016</w:t>
            </w:r>
            <w:r w:rsidRPr="004C087B">
              <w:rPr>
                <w:sz w:val="20"/>
              </w:rPr>
              <w:t>Years</w:t>
            </w:r>
          </w:p>
        </w:tc>
        <w:tc>
          <w:tcPr>
            <w:tcW w:w="206" w:type="pct"/>
            <w:gridSpan w:val="4"/>
            <w:shd w:val="clear" w:color="auto" w:fill="auto"/>
          </w:tcPr>
          <w:p w14:paraId="62C53584" w14:textId="77777777" w:rsidR="00E4784E" w:rsidRDefault="00E4784E" w:rsidP="00652CFD">
            <w:pPr>
              <w:spacing w:before="0" w:after="0" w:line="276" w:lineRule="auto"/>
              <w:jc w:val="center"/>
              <w:rPr>
                <w:sz w:val="20"/>
              </w:rPr>
            </w:pPr>
            <w:r>
              <w:rPr>
                <w:sz w:val="20"/>
                <w:lang w:val="en-US"/>
              </w:rPr>
              <w:t>H</w:t>
            </w:r>
          </w:p>
        </w:tc>
        <w:tc>
          <w:tcPr>
            <w:tcW w:w="413" w:type="pct"/>
            <w:gridSpan w:val="2"/>
            <w:shd w:val="clear" w:color="auto" w:fill="auto"/>
          </w:tcPr>
          <w:p w14:paraId="42A2ED95" w14:textId="77777777" w:rsidR="00E4784E" w:rsidRPr="006079C1" w:rsidRDefault="00E4784E" w:rsidP="00652CFD">
            <w:pPr>
              <w:spacing w:before="0" w:after="0" w:line="276" w:lineRule="auto"/>
              <w:jc w:val="center"/>
              <w:rPr>
                <w:sz w:val="20"/>
              </w:rPr>
            </w:pPr>
            <w:r w:rsidRPr="0014731B">
              <w:rPr>
                <w:sz w:val="20"/>
              </w:rPr>
              <w:t>S</w:t>
            </w:r>
          </w:p>
        </w:tc>
        <w:tc>
          <w:tcPr>
            <w:tcW w:w="1213" w:type="pct"/>
            <w:gridSpan w:val="3"/>
            <w:shd w:val="clear" w:color="auto" w:fill="auto"/>
          </w:tcPr>
          <w:p w14:paraId="7F8144CB" w14:textId="77777777" w:rsidR="00E4784E" w:rsidRPr="006079C1" w:rsidRDefault="00E4784E" w:rsidP="00652CFD">
            <w:pPr>
              <w:spacing w:before="0" w:after="0" w:line="276" w:lineRule="auto"/>
              <w:rPr>
                <w:sz w:val="20"/>
              </w:rPr>
            </w:pPr>
            <w:r w:rsidRPr="0014731B">
              <w:rPr>
                <w:sz w:val="20"/>
              </w:rPr>
              <w:t>Классификация позиции по КБК</w:t>
            </w:r>
            <w:r>
              <w:rPr>
                <w:sz w:val="20"/>
              </w:rPr>
              <w:t xml:space="preserve"> для планов-графиков, размещенных на 2016 и последующие года по годам</w:t>
            </w:r>
          </w:p>
        </w:tc>
        <w:tc>
          <w:tcPr>
            <w:tcW w:w="1192" w:type="pct"/>
            <w:vMerge/>
            <w:shd w:val="clear" w:color="auto" w:fill="auto"/>
          </w:tcPr>
          <w:p w14:paraId="1D390D85" w14:textId="77777777" w:rsidR="00E4784E" w:rsidRPr="006079C1" w:rsidRDefault="00E4784E" w:rsidP="00652CFD">
            <w:pPr>
              <w:spacing w:before="0" w:after="0" w:line="276" w:lineRule="auto"/>
              <w:rPr>
                <w:sz w:val="20"/>
              </w:rPr>
            </w:pPr>
          </w:p>
        </w:tc>
      </w:tr>
      <w:tr w:rsidR="00E4784E" w:rsidRPr="001A4780" w14:paraId="6C32BEE7" w14:textId="77777777" w:rsidTr="00A469A2">
        <w:tc>
          <w:tcPr>
            <w:tcW w:w="1133" w:type="pct"/>
            <w:vMerge w:val="restart"/>
            <w:shd w:val="clear" w:color="auto" w:fill="auto"/>
          </w:tcPr>
          <w:p w14:paraId="11EB2870" w14:textId="77777777" w:rsidR="00E4784E" w:rsidRPr="006079C1" w:rsidRDefault="00E4784E" w:rsidP="00652CFD">
            <w:pPr>
              <w:spacing w:before="0" w:after="0" w:line="276" w:lineRule="auto"/>
              <w:rPr>
                <w:sz w:val="20"/>
              </w:rPr>
            </w:pPr>
            <w:r>
              <w:rPr>
                <w:sz w:val="20"/>
              </w:rPr>
              <w:t>Допустимо указание только одного элемента</w:t>
            </w:r>
          </w:p>
        </w:tc>
        <w:tc>
          <w:tcPr>
            <w:tcW w:w="843" w:type="pct"/>
            <w:gridSpan w:val="5"/>
            <w:shd w:val="clear" w:color="auto" w:fill="auto"/>
          </w:tcPr>
          <w:p w14:paraId="057B0B5C" w14:textId="77777777" w:rsidR="00E4784E" w:rsidRPr="006079C1" w:rsidRDefault="00E4784E" w:rsidP="00652CFD">
            <w:pPr>
              <w:spacing w:before="0" w:after="0" w:line="276" w:lineRule="auto"/>
              <w:rPr>
                <w:sz w:val="20"/>
              </w:rPr>
            </w:pPr>
            <w:r w:rsidRPr="006079C1">
              <w:rPr>
                <w:sz w:val="20"/>
              </w:rPr>
              <w:t>amountKBKs</w:t>
            </w:r>
          </w:p>
        </w:tc>
        <w:tc>
          <w:tcPr>
            <w:tcW w:w="206" w:type="pct"/>
            <w:gridSpan w:val="4"/>
            <w:shd w:val="clear" w:color="auto" w:fill="auto"/>
          </w:tcPr>
          <w:p w14:paraId="5C6F8483" w14:textId="77777777" w:rsidR="00E4784E" w:rsidRPr="006079C1" w:rsidRDefault="00E4784E" w:rsidP="00652CFD">
            <w:pPr>
              <w:spacing w:before="0" w:after="0" w:line="276" w:lineRule="auto"/>
              <w:jc w:val="center"/>
              <w:rPr>
                <w:sz w:val="20"/>
              </w:rPr>
            </w:pPr>
            <w:r>
              <w:rPr>
                <w:sz w:val="20"/>
              </w:rPr>
              <w:t>Н</w:t>
            </w:r>
          </w:p>
        </w:tc>
        <w:tc>
          <w:tcPr>
            <w:tcW w:w="413" w:type="pct"/>
            <w:gridSpan w:val="2"/>
            <w:shd w:val="clear" w:color="auto" w:fill="auto"/>
          </w:tcPr>
          <w:p w14:paraId="3D3B895B" w14:textId="77777777" w:rsidR="00E4784E" w:rsidRPr="006079C1" w:rsidRDefault="00E4784E" w:rsidP="00652CFD">
            <w:pPr>
              <w:spacing w:before="0" w:after="0" w:line="276" w:lineRule="auto"/>
              <w:jc w:val="center"/>
              <w:rPr>
                <w:sz w:val="20"/>
              </w:rPr>
            </w:pPr>
            <w:r w:rsidRPr="006079C1">
              <w:rPr>
                <w:sz w:val="20"/>
              </w:rPr>
              <w:t>S</w:t>
            </w:r>
          </w:p>
        </w:tc>
        <w:tc>
          <w:tcPr>
            <w:tcW w:w="1213" w:type="pct"/>
            <w:gridSpan w:val="3"/>
            <w:shd w:val="clear" w:color="auto" w:fill="auto"/>
          </w:tcPr>
          <w:p w14:paraId="301133E3" w14:textId="77777777" w:rsidR="00E4784E" w:rsidRPr="006079C1" w:rsidRDefault="00E4784E" w:rsidP="00652CFD">
            <w:pPr>
              <w:spacing w:before="0" w:after="0" w:line="276" w:lineRule="auto"/>
              <w:rPr>
                <w:sz w:val="20"/>
              </w:rPr>
            </w:pPr>
            <w:r w:rsidRPr="006079C1">
              <w:rPr>
                <w:sz w:val="20"/>
              </w:rPr>
              <w:t>Классификация позиции по КБК</w:t>
            </w:r>
            <w:r>
              <w:rPr>
                <w:sz w:val="20"/>
              </w:rPr>
              <w:t xml:space="preserve"> для планов-графиков, размещенных </w:t>
            </w:r>
            <w:r w:rsidRPr="00FB1256">
              <w:rPr>
                <w:sz w:val="20"/>
              </w:rPr>
              <w:t>на 2015 и предыдущие годы</w:t>
            </w:r>
          </w:p>
        </w:tc>
        <w:tc>
          <w:tcPr>
            <w:tcW w:w="1192" w:type="pct"/>
            <w:vMerge/>
            <w:shd w:val="clear" w:color="auto" w:fill="auto"/>
          </w:tcPr>
          <w:p w14:paraId="1F005E6A" w14:textId="77777777" w:rsidR="00E4784E" w:rsidRPr="006079C1" w:rsidRDefault="00E4784E" w:rsidP="00652CFD">
            <w:pPr>
              <w:spacing w:before="0" w:after="0" w:line="276" w:lineRule="auto"/>
              <w:rPr>
                <w:sz w:val="20"/>
              </w:rPr>
            </w:pPr>
          </w:p>
        </w:tc>
      </w:tr>
      <w:tr w:rsidR="00E4784E" w:rsidRPr="001A4780" w14:paraId="7A89AF39" w14:textId="77777777" w:rsidTr="00A469A2">
        <w:tc>
          <w:tcPr>
            <w:tcW w:w="1133" w:type="pct"/>
            <w:vMerge/>
            <w:shd w:val="clear" w:color="auto" w:fill="auto"/>
          </w:tcPr>
          <w:p w14:paraId="71D29F2C" w14:textId="77777777" w:rsidR="00E4784E" w:rsidRPr="006079C1" w:rsidRDefault="00E4784E" w:rsidP="00652CFD">
            <w:pPr>
              <w:spacing w:before="0" w:after="0" w:line="276" w:lineRule="auto"/>
              <w:rPr>
                <w:sz w:val="20"/>
              </w:rPr>
            </w:pPr>
          </w:p>
        </w:tc>
        <w:tc>
          <w:tcPr>
            <w:tcW w:w="843" w:type="pct"/>
            <w:gridSpan w:val="5"/>
            <w:shd w:val="clear" w:color="auto" w:fill="auto"/>
          </w:tcPr>
          <w:p w14:paraId="3831538B" w14:textId="77777777" w:rsidR="00E4784E" w:rsidRPr="006079C1" w:rsidRDefault="00E4784E" w:rsidP="00652CFD">
            <w:pPr>
              <w:spacing w:before="0" w:after="0" w:line="276" w:lineRule="auto"/>
              <w:rPr>
                <w:sz w:val="20"/>
              </w:rPr>
            </w:pPr>
            <w:r w:rsidRPr="004C087B">
              <w:rPr>
                <w:sz w:val="20"/>
              </w:rPr>
              <w:t>amountKBKsYears</w:t>
            </w:r>
          </w:p>
        </w:tc>
        <w:tc>
          <w:tcPr>
            <w:tcW w:w="206" w:type="pct"/>
            <w:gridSpan w:val="4"/>
            <w:shd w:val="clear" w:color="auto" w:fill="auto"/>
          </w:tcPr>
          <w:p w14:paraId="575EDF60" w14:textId="77777777" w:rsidR="00E4784E" w:rsidRDefault="00E4784E" w:rsidP="00652CFD">
            <w:pPr>
              <w:spacing w:before="0" w:after="0" w:line="276" w:lineRule="auto"/>
              <w:jc w:val="center"/>
              <w:rPr>
                <w:sz w:val="20"/>
              </w:rPr>
            </w:pPr>
            <w:r>
              <w:rPr>
                <w:sz w:val="20"/>
                <w:lang w:val="en-US"/>
              </w:rPr>
              <w:t>H</w:t>
            </w:r>
          </w:p>
        </w:tc>
        <w:tc>
          <w:tcPr>
            <w:tcW w:w="413" w:type="pct"/>
            <w:gridSpan w:val="2"/>
            <w:shd w:val="clear" w:color="auto" w:fill="auto"/>
          </w:tcPr>
          <w:p w14:paraId="6DAC4495" w14:textId="77777777" w:rsidR="00E4784E" w:rsidRPr="006079C1" w:rsidRDefault="00E4784E" w:rsidP="00652CFD">
            <w:pPr>
              <w:spacing w:before="0" w:after="0" w:line="276" w:lineRule="auto"/>
              <w:jc w:val="center"/>
              <w:rPr>
                <w:sz w:val="20"/>
              </w:rPr>
            </w:pPr>
            <w:r w:rsidRPr="0014731B">
              <w:rPr>
                <w:sz w:val="20"/>
              </w:rPr>
              <w:t>S</w:t>
            </w:r>
          </w:p>
        </w:tc>
        <w:tc>
          <w:tcPr>
            <w:tcW w:w="1213" w:type="pct"/>
            <w:gridSpan w:val="3"/>
            <w:shd w:val="clear" w:color="auto" w:fill="auto"/>
          </w:tcPr>
          <w:p w14:paraId="04CFF8C0" w14:textId="77777777" w:rsidR="00E4784E" w:rsidRPr="006079C1" w:rsidRDefault="00E4784E" w:rsidP="00652CFD">
            <w:pPr>
              <w:spacing w:before="0" w:after="0" w:line="276" w:lineRule="auto"/>
              <w:rPr>
                <w:sz w:val="20"/>
              </w:rPr>
            </w:pPr>
            <w:r w:rsidRPr="0014731B">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r>
              <w:rPr>
                <w:sz w:val="20"/>
              </w:rPr>
              <w:t>,по годам</w:t>
            </w:r>
          </w:p>
        </w:tc>
        <w:tc>
          <w:tcPr>
            <w:tcW w:w="1192" w:type="pct"/>
            <w:vMerge/>
            <w:shd w:val="clear" w:color="auto" w:fill="auto"/>
          </w:tcPr>
          <w:p w14:paraId="39869187" w14:textId="77777777" w:rsidR="00E4784E" w:rsidRPr="006079C1" w:rsidRDefault="00E4784E" w:rsidP="00652CFD">
            <w:pPr>
              <w:spacing w:before="0" w:after="0" w:line="276" w:lineRule="auto"/>
              <w:rPr>
                <w:sz w:val="20"/>
              </w:rPr>
            </w:pPr>
          </w:p>
        </w:tc>
      </w:tr>
      <w:tr w:rsidR="00E4784E" w:rsidRPr="001A4780" w14:paraId="533EA3BD" w14:textId="77777777" w:rsidTr="00A469A2">
        <w:tc>
          <w:tcPr>
            <w:tcW w:w="1133" w:type="pct"/>
            <w:vMerge w:val="restart"/>
            <w:shd w:val="clear" w:color="auto" w:fill="auto"/>
          </w:tcPr>
          <w:p w14:paraId="0F140CFB" w14:textId="77777777" w:rsidR="00E4784E" w:rsidRPr="006079C1" w:rsidRDefault="00E4784E" w:rsidP="00652CFD">
            <w:pPr>
              <w:spacing w:before="0" w:after="0" w:line="276" w:lineRule="auto"/>
              <w:rPr>
                <w:sz w:val="20"/>
              </w:rPr>
            </w:pPr>
            <w:r>
              <w:rPr>
                <w:sz w:val="20"/>
              </w:rPr>
              <w:t>Допустимо указание только одного элемента</w:t>
            </w:r>
          </w:p>
        </w:tc>
        <w:tc>
          <w:tcPr>
            <w:tcW w:w="843" w:type="pct"/>
            <w:gridSpan w:val="5"/>
            <w:shd w:val="clear" w:color="auto" w:fill="auto"/>
          </w:tcPr>
          <w:p w14:paraId="0F42A29F" w14:textId="77777777" w:rsidR="00E4784E" w:rsidRPr="006079C1" w:rsidRDefault="00E4784E" w:rsidP="00652CFD">
            <w:pPr>
              <w:spacing w:before="0" w:after="0" w:line="276" w:lineRule="auto"/>
              <w:rPr>
                <w:sz w:val="20"/>
              </w:rPr>
            </w:pPr>
            <w:r w:rsidRPr="0047556A">
              <w:rPr>
                <w:sz w:val="20"/>
              </w:rPr>
              <w:t>amountKVRs</w:t>
            </w:r>
          </w:p>
        </w:tc>
        <w:tc>
          <w:tcPr>
            <w:tcW w:w="206" w:type="pct"/>
            <w:gridSpan w:val="4"/>
            <w:shd w:val="clear" w:color="auto" w:fill="auto"/>
          </w:tcPr>
          <w:p w14:paraId="0A657266" w14:textId="77777777" w:rsidR="00E4784E" w:rsidRPr="006079C1" w:rsidRDefault="00E4784E" w:rsidP="00652CFD">
            <w:pPr>
              <w:spacing w:before="0" w:after="0" w:line="276" w:lineRule="auto"/>
              <w:jc w:val="center"/>
              <w:rPr>
                <w:sz w:val="20"/>
              </w:rPr>
            </w:pPr>
            <w:r>
              <w:rPr>
                <w:sz w:val="20"/>
                <w:lang w:val="en-US"/>
              </w:rPr>
              <w:t>H</w:t>
            </w:r>
          </w:p>
        </w:tc>
        <w:tc>
          <w:tcPr>
            <w:tcW w:w="413" w:type="pct"/>
            <w:gridSpan w:val="2"/>
            <w:shd w:val="clear" w:color="auto" w:fill="auto"/>
          </w:tcPr>
          <w:p w14:paraId="70E27537" w14:textId="77777777" w:rsidR="00E4784E" w:rsidRPr="006079C1" w:rsidRDefault="00E4784E" w:rsidP="00652CFD">
            <w:pPr>
              <w:spacing w:before="0" w:after="0" w:line="276" w:lineRule="auto"/>
              <w:jc w:val="center"/>
              <w:rPr>
                <w:sz w:val="20"/>
              </w:rPr>
            </w:pPr>
            <w:r w:rsidRPr="0014731B">
              <w:rPr>
                <w:sz w:val="20"/>
              </w:rPr>
              <w:t>S</w:t>
            </w:r>
          </w:p>
        </w:tc>
        <w:tc>
          <w:tcPr>
            <w:tcW w:w="1213" w:type="pct"/>
            <w:gridSpan w:val="3"/>
            <w:shd w:val="clear" w:color="auto" w:fill="auto"/>
          </w:tcPr>
          <w:p w14:paraId="3AB7A7BB" w14:textId="77777777" w:rsidR="00E4784E" w:rsidRPr="006079C1" w:rsidRDefault="00E4784E" w:rsidP="00652CFD">
            <w:pPr>
              <w:spacing w:before="0" w:after="0" w:line="276" w:lineRule="auto"/>
              <w:rPr>
                <w:sz w:val="20"/>
              </w:rPr>
            </w:pPr>
            <w:r w:rsidRPr="0014731B">
              <w:rPr>
                <w:sz w:val="20"/>
              </w:rPr>
              <w:t xml:space="preserve">Классификация позиции по </w:t>
            </w:r>
            <w:r>
              <w:rPr>
                <w:sz w:val="20"/>
              </w:rPr>
              <w:t>справочнику «Коды видов расходов» (КВР) для планов-графиков, размещенных на 2016 и последующие года</w:t>
            </w:r>
          </w:p>
        </w:tc>
        <w:tc>
          <w:tcPr>
            <w:tcW w:w="1192" w:type="pct"/>
            <w:vMerge w:val="restart"/>
            <w:shd w:val="clear" w:color="auto" w:fill="auto"/>
          </w:tcPr>
          <w:p w14:paraId="32AA8860" w14:textId="77777777" w:rsidR="00E4784E" w:rsidRPr="006079C1" w:rsidRDefault="00E4784E" w:rsidP="00652CFD">
            <w:pPr>
              <w:spacing w:before="0" w:after="0" w:line="276" w:lineRule="auto"/>
              <w:rPr>
                <w:sz w:val="20"/>
              </w:rPr>
            </w:pPr>
            <w:r w:rsidRPr="003804BF">
              <w:rPr>
                <w:sz w:val="20"/>
              </w:rPr>
              <w:t>Допустимо указание только одного элемента</w:t>
            </w:r>
          </w:p>
        </w:tc>
      </w:tr>
      <w:tr w:rsidR="00E4784E" w:rsidRPr="001A4780" w14:paraId="5D9C616A" w14:textId="77777777" w:rsidTr="00A469A2">
        <w:tc>
          <w:tcPr>
            <w:tcW w:w="1133" w:type="pct"/>
            <w:vMerge/>
            <w:shd w:val="clear" w:color="auto" w:fill="auto"/>
          </w:tcPr>
          <w:p w14:paraId="251C73D6" w14:textId="77777777" w:rsidR="00E4784E" w:rsidRPr="006079C1" w:rsidRDefault="00E4784E" w:rsidP="00652CFD">
            <w:pPr>
              <w:spacing w:before="0" w:after="0" w:line="276" w:lineRule="auto"/>
              <w:rPr>
                <w:sz w:val="20"/>
              </w:rPr>
            </w:pPr>
          </w:p>
        </w:tc>
        <w:tc>
          <w:tcPr>
            <w:tcW w:w="843" w:type="pct"/>
            <w:gridSpan w:val="5"/>
            <w:shd w:val="clear" w:color="auto" w:fill="auto"/>
          </w:tcPr>
          <w:p w14:paraId="4F949AFA" w14:textId="77777777" w:rsidR="00E4784E" w:rsidRPr="006079C1" w:rsidRDefault="00E4784E" w:rsidP="00652CFD">
            <w:pPr>
              <w:spacing w:before="0" w:after="0" w:line="276" w:lineRule="auto"/>
              <w:rPr>
                <w:sz w:val="20"/>
              </w:rPr>
            </w:pPr>
            <w:r w:rsidRPr="0047556A">
              <w:rPr>
                <w:sz w:val="20"/>
              </w:rPr>
              <w:t>amountKVRsYears</w:t>
            </w:r>
          </w:p>
        </w:tc>
        <w:tc>
          <w:tcPr>
            <w:tcW w:w="206" w:type="pct"/>
            <w:gridSpan w:val="4"/>
            <w:shd w:val="clear" w:color="auto" w:fill="auto"/>
          </w:tcPr>
          <w:p w14:paraId="130A588B" w14:textId="77777777" w:rsidR="00E4784E" w:rsidRDefault="00E4784E" w:rsidP="00652CFD">
            <w:pPr>
              <w:spacing w:before="0" w:after="0" w:line="276" w:lineRule="auto"/>
              <w:jc w:val="center"/>
              <w:rPr>
                <w:sz w:val="20"/>
              </w:rPr>
            </w:pPr>
            <w:r>
              <w:rPr>
                <w:sz w:val="20"/>
                <w:lang w:val="en-US"/>
              </w:rPr>
              <w:t>H</w:t>
            </w:r>
          </w:p>
        </w:tc>
        <w:tc>
          <w:tcPr>
            <w:tcW w:w="413" w:type="pct"/>
            <w:gridSpan w:val="2"/>
            <w:shd w:val="clear" w:color="auto" w:fill="auto"/>
          </w:tcPr>
          <w:p w14:paraId="0EF3794E" w14:textId="77777777" w:rsidR="00E4784E" w:rsidRPr="006079C1" w:rsidRDefault="00E4784E" w:rsidP="00652CFD">
            <w:pPr>
              <w:spacing w:before="0" w:after="0" w:line="276" w:lineRule="auto"/>
              <w:jc w:val="center"/>
              <w:rPr>
                <w:sz w:val="20"/>
              </w:rPr>
            </w:pPr>
            <w:r w:rsidRPr="0014731B">
              <w:rPr>
                <w:sz w:val="20"/>
              </w:rPr>
              <w:t>S</w:t>
            </w:r>
          </w:p>
        </w:tc>
        <w:tc>
          <w:tcPr>
            <w:tcW w:w="1213" w:type="pct"/>
            <w:gridSpan w:val="3"/>
            <w:shd w:val="clear" w:color="auto" w:fill="auto"/>
          </w:tcPr>
          <w:p w14:paraId="2D8170A4" w14:textId="77777777" w:rsidR="00E4784E" w:rsidRPr="006079C1" w:rsidRDefault="00E4784E" w:rsidP="00652CFD">
            <w:pPr>
              <w:spacing w:before="0" w:after="0" w:line="276" w:lineRule="auto"/>
              <w:rPr>
                <w:sz w:val="20"/>
              </w:rPr>
            </w:pPr>
            <w:r w:rsidRPr="0014731B">
              <w:rPr>
                <w:sz w:val="20"/>
              </w:rPr>
              <w:t xml:space="preserve">Классификация позиции по </w:t>
            </w:r>
            <w:r>
              <w:rPr>
                <w:sz w:val="20"/>
              </w:rPr>
              <w:t>справочнику «Коды видов расходов» (КВР) для планов-графиков, размещенных на 2016 и последующие года, по годам</w:t>
            </w:r>
          </w:p>
        </w:tc>
        <w:tc>
          <w:tcPr>
            <w:tcW w:w="1192" w:type="pct"/>
            <w:vMerge/>
            <w:shd w:val="clear" w:color="auto" w:fill="auto"/>
          </w:tcPr>
          <w:p w14:paraId="59CB0C1C" w14:textId="77777777" w:rsidR="00E4784E" w:rsidRPr="006079C1" w:rsidRDefault="00E4784E" w:rsidP="00652CFD">
            <w:pPr>
              <w:spacing w:before="0" w:after="0" w:line="276" w:lineRule="auto"/>
              <w:rPr>
                <w:sz w:val="20"/>
              </w:rPr>
            </w:pPr>
          </w:p>
        </w:tc>
      </w:tr>
      <w:tr w:rsidR="00E4784E" w:rsidRPr="001A4780" w14:paraId="7AFFF13B" w14:textId="77777777" w:rsidTr="00A469A2">
        <w:tc>
          <w:tcPr>
            <w:tcW w:w="1133" w:type="pct"/>
            <w:vMerge w:val="restart"/>
            <w:shd w:val="clear" w:color="auto" w:fill="auto"/>
          </w:tcPr>
          <w:p w14:paraId="53521824" w14:textId="77777777" w:rsidR="00E4784E" w:rsidRPr="006079C1" w:rsidRDefault="00E4784E" w:rsidP="00652CFD">
            <w:pPr>
              <w:spacing w:before="0" w:after="0" w:line="276" w:lineRule="auto"/>
              <w:rPr>
                <w:sz w:val="20"/>
              </w:rPr>
            </w:pPr>
            <w:r>
              <w:rPr>
                <w:sz w:val="20"/>
              </w:rPr>
              <w:t>Допустимо указание только одного элемента</w:t>
            </w:r>
          </w:p>
        </w:tc>
        <w:tc>
          <w:tcPr>
            <w:tcW w:w="843" w:type="pct"/>
            <w:gridSpan w:val="5"/>
            <w:shd w:val="clear" w:color="auto" w:fill="auto"/>
          </w:tcPr>
          <w:p w14:paraId="0F7507DB" w14:textId="77777777" w:rsidR="00E4784E" w:rsidRPr="006079C1" w:rsidRDefault="00E4784E" w:rsidP="00652CFD">
            <w:pPr>
              <w:spacing w:before="0" w:after="0" w:line="276" w:lineRule="auto"/>
              <w:rPr>
                <w:sz w:val="20"/>
              </w:rPr>
            </w:pPr>
            <w:r w:rsidRPr="006079C1">
              <w:rPr>
                <w:sz w:val="20"/>
              </w:rPr>
              <w:t>amount KOSGUs</w:t>
            </w:r>
          </w:p>
        </w:tc>
        <w:tc>
          <w:tcPr>
            <w:tcW w:w="206" w:type="pct"/>
            <w:gridSpan w:val="4"/>
            <w:shd w:val="clear" w:color="auto" w:fill="auto"/>
          </w:tcPr>
          <w:p w14:paraId="17BB09D1" w14:textId="77777777" w:rsidR="00E4784E" w:rsidRPr="006079C1" w:rsidRDefault="00E4784E" w:rsidP="00652CFD">
            <w:pPr>
              <w:spacing w:before="0" w:after="0" w:line="276" w:lineRule="auto"/>
              <w:jc w:val="center"/>
              <w:rPr>
                <w:sz w:val="20"/>
              </w:rPr>
            </w:pPr>
            <w:r>
              <w:rPr>
                <w:sz w:val="20"/>
              </w:rPr>
              <w:t>Н</w:t>
            </w:r>
          </w:p>
        </w:tc>
        <w:tc>
          <w:tcPr>
            <w:tcW w:w="413" w:type="pct"/>
            <w:gridSpan w:val="2"/>
            <w:shd w:val="clear" w:color="auto" w:fill="auto"/>
          </w:tcPr>
          <w:p w14:paraId="7D7465AC" w14:textId="77777777" w:rsidR="00E4784E" w:rsidRPr="006079C1" w:rsidRDefault="00E4784E" w:rsidP="00652CFD">
            <w:pPr>
              <w:spacing w:before="0" w:after="0" w:line="276" w:lineRule="auto"/>
              <w:jc w:val="center"/>
              <w:rPr>
                <w:sz w:val="20"/>
              </w:rPr>
            </w:pPr>
            <w:r w:rsidRPr="006079C1">
              <w:rPr>
                <w:sz w:val="20"/>
              </w:rPr>
              <w:t>S</w:t>
            </w:r>
          </w:p>
        </w:tc>
        <w:tc>
          <w:tcPr>
            <w:tcW w:w="1213" w:type="pct"/>
            <w:gridSpan w:val="3"/>
            <w:shd w:val="clear" w:color="auto" w:fill="auto"/>
          </w:tcPr>
          <w:p w14:paraId="756D7403" w14:textId="77777777" w:rsidR="00E4784E" w:rsidRPr="006079C1" w:rsidRDefault="00E4784E" w:rsidP="00652CFD">
            <w:pPr>
              <w:spacing w:before="0" w:after="0" w:line="276" w:lineRule="auto"/>
              <w:rPr>
                <w:sz w:val="20"/>
              </w:rPr>
            </w:pPr>
            <w:r w:rsidRPr="006079C1">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r>
              <w:rPr>
                <w:sz w:val="20"/>
              </w:rPr>
              <w:t>,</w:t>
            </w:r>
          </w:p>
        </w:tc>
        <w:tc>
          <w:tcPr>
            <w:tcW w:w="1192" w:type="pct"/>
            <w:shd w:val="clear" w:color="auto" w:fill="auto"/>
          </w:tcPr>
          <w:p w14:paraId="0308931A" w14:textId="77777777" w:rsidR="00E4784E" w:rsidRPr="006079C1" w:rsidRDefault="00E4784E" w:rsidP="00652CFD">
            <w:pPr>
              <w:spacing w:before="0" w:after="0" w:line="276" w:lineRule="auto"/>
              <w:rPr>
                <w:sz w:val="20"/>
              </w:rPr>
            </w:pPr>
          </w:p>
        </w:tc>
      </w:tr>
      <w:tr w:rsidR="00E4784E" w:rsidRPr="001A4780" w14:paraId="55F21A05" w14:textId="77777777" w:rsidTr="00A469A2">
        <w:tc>
          <w:tcPr>
            <w:tcW w:w="1133" w:type="pct"/>
            <w:vMerge/>
            <w:shd w:val="clear" w:color="auto" w:fill="auto"/>
          </w:tcPr>
          <w:p w14:paraId="47D66BC2" w14:textId="77777777" w:rsidR="00E4784E" w:rsidRPr="006079C1" w:rsidRDefault="00E4784E" w:rsidP="00652CFD">
            <w:pPr>
              <w:spacing w:before="0" w:after="0" w:line="276" w:lineRule="auto"/>
              <w:rPr>
                <w:sz w:val="20"/>
              </w:rPr>
            </w:pPr>
          </w:p>
        </w:tc>
        <w:tc>
          <w:tcPr>
            <w:tcW w:w="843" w:type="pct"/>
            <w:gridSpan w:val="5"/>
            <w:shd w:val="clear" w:color="auto" w:fill="auto"/>
          </w:tcPr>
          <w:p w14:paraId="07F0BDAF" w14:textId="77777777" w:rsidR="00E4784E" w:rsidRPr="006079C1" w:rsidRDefault="00E4784E" w:rsidP="00652CFD">
            <w:pPr>
              <w:spacing w:before="0" w:after="0" w:line="276" w:lineRule="auto"/>
              <w:rPr>
                <w:sz w:val="20"/>
              </w:rPr>
            </w:pPr>
            <w:r w:rsidRPr="004C087B">
              <w:rPr>
                <w:sz w:val="20"/>
              </w:rPr>
              <w:t>amountKOSGUsYears</w:t>
            </w:r>
          </w:p>
        </w:tc>
        <w:tc>
          <w:tcPr>
            <w:tcW w:w="206" w:type="pct"/>
            <w:gridSpan w:val="4"/>
            <w:shd w:val="clear" w:color="auto" w:fill="auto"/>
          </w:tcPr>
          <w:p w14:paraId="39A98BA3" w14:textId="77777777" w:rsidR="00E4784E" w:rsidRDefault="00E4784E" w:rsidP="00652CFD">
            <w:pPr>
              <w:spacing w:before="0" w:after="0" w:line="276" w:lineRule="auto"/>
              <w:jc w:val="center"/>
              <w:rPr>
                <w:sz w:val="20"/>
              </w:rPr>
            </w:pPr>
            <w:r>
              <w:rPr>
                <w:sz w:val="20"/>
                <w:lang w:val="en-US"/>
              </w:rPr>
              <w:t>H</w:t>
            </w:r>
          </w:p>
        </w:tc>
        <w:tc>
          <w:tcPr>
            <w:tcW w:w="413" w:type="pct"/>
            <w:gridSpan w:val="2"/>
            <w:shd w:val="clear" w:color="auto" w:fill="auto"/>
          </w:tcPr>
          <w:p w14:paraId="385EB45F" w14:textId="77777777" w:rsidR="00E4784E" w:rsidRPr="006079C1" w:rsidRDefault="00E4784E" w:rsidP="00652CFD">
            <w:pPr>
              <w:spacing w:before="0" w:after="0" w:line="276" w:lineRule="auto"/>
              <w:jc w:val="center"/>
              <w:rPr>
                <w:sz w:val="20"/>
              </w:rPr>
            </w:pPr>
            <w:r w:rsidRPr="0014731B">
              <w:rPr>
                <w:sz w:val="20"/>
              </w:rPr>
              <w:t>S</w:t>
            </w:r>
          </w:p>
        </w:tc>
        <w:tc>
          <w:tcPr>
            <w:tcW w:w="1213" w:type="pct"/>
            <w:gridSpan w:val="3"/>
            <w:shd w:val="clear" w:color="auto" w:fill="auto"/>
          </w:tcPr>
          <w:p w14:paraId="243A7748" w14:textId="77777777" w:rsidR="00E4784E" w:rsidRPr="006079C1" w:rsidRDefault="00E4784E" w:rsidP="00652CFD">
            <w:pPr>
              <w:spacing w:before="0" w:after="0" w:line="276" w:lineRule="auto"/>
              <w:rPr>
                <w:sz w:val="20"/>
              </w:rPr>
            </w:pPr>
            <w:r w:rsidRPr="0014731B">
              <w:rPr>
                <w:sz w:val="20"/>
              </w:rPr>
              <w:t>Классификация позиции по КОСГУ</w:t>
            </w:r>
            <w:r>
              <w:rPr>
                <w:sz w:val="20"/>
              </w:rPr>
              <w:t xml:space="preserve"> для планов-графиков, </w:t>
            </w:r>
            <w:r w:rsidRPr="005150E5">
              <w:rPr>
                <w:sz w:val="20"/>
              </w:rPr>
              <w:t>на 2015 и предыдущие годы</w:t>
            </w:r>
            <w:r>
              <w:rPr>
                <w:sz w:val="20"/>
              </w:rPr>
              <w:t>, по годам</w:t>
            </w:r>
          </w:p>
        </w:tc>
        <w:tc>
          <w:tcPr>
            <w:tcW w:w="1192" w:type="pct"/>
            <w:shd w:val="clear" w:color="auto" w:fill="auto"/>
          </w:tcPr>
          <w:p w14:paraId="71FEC5AB" w14:textId="77777777" w:rsidR="00E4784E" w:rsidRPr="006079C1" w:rsidRDefault="00E4784E" w:rsidP="00652CFD">
            <w:pPr>
              <w:spacing w:before="0" w:after="0" w:line="276" w:lineRule="auto"/>
              <w:rPr>
                <w:sz w:val="20"/>
              </w:rPr>
            </w:pPr>
          </w:p>
        </w:tc>
      </w:tr>
      <w:tr w:rsidR="00E4784E" w:rsidRPr="001A4780" w14:paraId="687BC347" w14:textId="77777777" w:rsidTr="00A469A2">
        <w:tc>
          <w:tcPr>
            <w:tcW w:w="1133" w:type="pct"/>
            <w:shd w:val="clear" w:color="auto" w:fill="auto"/>
          </w:tcPr>
          <w:p w14:paraId="43DD170B" w14:textId="77777777" w:rsidR="00E4784E" w:rsidRPr="006079C1" w:rsidRDefault="00E4784E" w:rsidP="00652CFD">
            <w:pPr>
              <w:spacing w:before="0" w:after="0" w:line="276" w:lineRule="auto"/>
              <w:rPr>
                <w:sz w:val="20"/>
              </w:rPr>
            </w:pPr>
          </w:p>
        </w:tc>
        <w:tc>
          <w:tcPr>
            <w:tcW w:w="843" w:type="pct"/>
            <w:gridSpan w:val="5"/>
            <w:shd w:val="clear" w:color="auto" w:fill="auto"/>
          </w:tcPr>
          <w:p w14:paraId="13C9EA0C" w14:textId="77777777" w:rsidR="00E4784E" w:rsidRPr="006079C1" w:rsidRDefault="00E4784E" w:rsidP="00652CFD">
            <w:pPr>
              <w:spacing w:before="0" w:after="0" w:line="276" w:lineRule="auto"/>
              <w:rPr>
                <w:sz w:val="20"/>
              </w:rPr>
            </w:pPr>
            <w:r w:rsidRPr="006079C1">
              <w:rPr>
                <w:sz w:val="20"/>
              </w:rPr>
              <w:t>OKVEDs</w:t>
            </w:r>
          </w:p>
        </w:tc>
        <w:tc>
          <w:tcPr>
            <w:tcW w:w="206" w:type="pct"/>
            <w:gridSpan w:val="4"/>
            <w:shd w:val="clear" w:color="auto" w:fill="auto"/>
          </w:tcPr>
          <w:p w14:paraId="44249B29" w14:textId="77777777" w:rsidR="00E4784E" w:rsidRPr="006079C1" w:rsidRDefault="00E4784E" w:rsidP="00652CFD">
            <w:pPr>
              <w:spacing w:before="0" w:after="0" w:line="276" w:lineRule="auto"/>
              <w:jc w:val="center"/>
              <w:rPr>
                <w:sz w:val="20"/>
              </w:rPr>
            </w:pPr>
            <w:r>
              <w:rPr>
                <w:sz w:val="20"/>
              </w:rPr>
              <w:t>О</w:t>
            </w:r>
          </w:p>
        </w:tc>
        <w:tc>
          <w:tcPr>
            <w:tcW w:w="413" w:type="pct"/>
            <w:gridSpan w:val="2"/>
            <w:shd w:val="clear" w:color="auto" w:fill="auto"/>
          </w:tcPr>
          <w:p w14:paraId="4B6154B4" w14:textId="77777777" w:rsidR="00E4784E" w:rsidRPr="006079C1" w:rsidRDefault="00E4784E" w:rsidP="00652CFD">
            <w:pPr>
              <w:spacing w:before="0" w:after="0" w:line="276" w:lineRule="auto"/>
              <w:jc w:val="center"/>
              <w:rPr>
                <w:sz w:val="20"/>
              </w:rPr>
            </w:pPr>
            <w:r w:rsidRPr="006079C1">
              <w:rPr>
                <w:sz w:val="20"/>
              </w:rPr>
              <w:t>S</w:t>
            </w:r>
          </w:p>
        </w:tc>
        <w:tc>
          <w:tcPr>
            <w:tcW w:w="1213" w:type="pct"/>
            <w:gridSpan w:val="3"/>
            <w:shd w:val="clear" w:color="auto" w:fill="auto"/>
          </w:tcPr>
          <w:p w14:paraId="6FFB4AF0" w14:textId="77777777" w:rsidR="00E4784E" w:rsidRPr="006079C1" w:rsidRDefault="00E4784E" w:rsidP="00652CFD">
            <w:pPr>
              <w:spacing w:before="0" w:after="0" w:line="276" w:lineRule="auto"/>
              <w:rPr>
                <w:sz w:val="20"/>
              </w:rPr>
            </w:pPr>
            <w:r w:rsidRPr="006079C1">
              <w:rPr>
                <w:sz w:val="20"/>
              </w:rPr>
              <w:t>Классификация по ОКВЭД</w:t>
            </w:r>
          </w:p>
        </w:tc>
        <w:tc>
          <w:tcPr>
            <w:tcW w:w="1192" w:type="pct"/>
            <w:shd w:val="clear" w:color="auto" w:fill="auto"/>
          </w:tcPr>
          <w:p w14:paraId="1676D951" w14:textId="77777777" w:rsidR="00E4784E" w:rsidRPr="006079C1" w:rsidRDefault="00E4784E" w:rsidP="00652CFD">
            <w:pPr>
              <w:spacing w:before="0" w:after="0" w:line="276" w:lineRule="auto"/>
              <w:rPr>
                <w:sz w:val="20"/>
              </w:rPr>
            </w:pPr>
          </w:p>
        </w:tc>
      </w:tr>
      <w:tr w:rsidR="00E4784E" w:rsidRPr="001A4780" w14:paraId="0A5D27BC" w14:textId="77777777" w:rsidTr="00A469A2">
        <w:tc>
          <w:tcPr>
            <w:tcW w:w="1133" w:type="pct"/>
            <w:shd w:val="clear" w:color="auto" w:fill="auto"/>
          </w:tcPr>
          <w:p w14:paraId="6EFF663D" w14:textId="77777777" w:rsidR="00E4784E" w:rsidRPr="006079C1" w:rsidRDefault="00E4784E" w:rsidP="00652CFD">
            <w:pPr>
              <w:spacing w:before="0" w:after="0" w:line="276" w:lineRule="auto"/>
              <w:rPr>
                <w:sz w:val="20"/>
              </w:rPr>
            </w:pPr>
          </w:p>
        </w:tc>
        <w:tc>
          <w:tcPr>
            <w:tcW w:w="843" w:type="pct"/>
            <w:gridSpan w:val="5"/>
            <w:shd w:val="clear" w:color="auto" w:fill="auto"/>
          </w:tcPr>
          <w:p w14:paraId="57021E21" w14:textId="77777777" w:rsidR="00E4784E" w:rsidRPr="006079C1" w:rsidRDefault="00E4784E" w:rsidP="00652CFD">
            <w:pPr>
              <w:spacing w:before="0" w:after="0" w:line="276" w:lineRule="auto"/>
              <w:rPr>
                <w:sz w:val="20"/>
              </w:rPr>
            </w:pPr>
            <w:r w:rsidRPr="006079C1">
              <w:rPr>
                <w:sz w:val="20"/>
              </w:rPr>
              <w:t>сontractSubjectName</w:t>
            </w:r>
          </w:p>
        </w:tc>
        <w:tc>
          <w:tcPr>
            <w:tcW w:w="206" w:type="pct"/>
            <w:gridSpan w:val="4"/>
            <w:shd w:val="clear" w:color="auto" w:fill="auto"/>
          </w:tcPr>
          <w:p w14:paraId="074ACE74" w14:textId="77777777" w:rsidR="00E4784E" w:rsidRPr="006079C1" w:rsidRDefault="00E4784E" w:rsidP="00652CFD">
            <w:pPr>
              <w:spacing w:before="0" w:after="0" w:line="276" w:lineRule="auto"/>
              <w:jc w:val="center"/>
              <w:rPr>
                <w:sz w:val="20"/>
              </w:rPr>
            </w:pPr>
            <w:r w:rsidRPr="006079C1">
              <w:rPr>
                <w:sz w:val="20"/>
              </w:rPr>
              <w:t>O</w:t>
            </w:r>
          </w:p>
        </w:tc>
        <w:tc>
          <w:tcPr>
            <w:tcW w:w="413" w:type="pct"/>
            <w:gridSpan w:val="2"/>
            <w:shd w:val="clear" w:color="auto" w:fill="auto"/>
          </w:tcPr>
          <w:p w14:paraId="5BDEF249" w14:textId="77777777" w:rsidR="00E4784E" w:rsidRPr="006079C1" w:rsidRDefault="00E4784E" w:rsidP="00652CFD">
            <w:pPr>
              <w:spacing w:before="0" w:after="0" w:line="276" w:lineRule="auto"/>
              <w:jc w:val="center"/>
              <w:rPr>
                <w:sz w:val="20"/>
              </w:rPr>
            </w:pPr>
            <w:r w:rsidRPr="006079C1">
              <w:rPr>
                <w:sz w:val="20"/>
              </w:rPr>
              <w:t>T(1-2000)</w:t>
            </w:r>
          </w:p>
        </w:tc>
        <w:tc>
          <w:tcPr>
            <w:tcW w:w="1213" w:type="pct"/>
            <w:gridSpan w:val="3"/>
            <w:shd w:val="clear" w:color="auto" w:fill="auto"/>
          </w:tcPr>
          <w:p w14:paraId="1301B290" w14:textId="77777777" w:rsidR="00E4784E" w:rsidRPr="006079C1" w:rsidRDefault="00E4784E" w:rsidP="00652CFD">
            <w:pPr>
              <w:spacing w:before="0" w:after="0" w:line="276" w:lineRule="auto"/>
              <w:rPr>
                <w:sz w:val="20"/>
              </w:rPr>
            </w:pPr>
            <w:r w:rsidRPr="006079C1">
              <w:rPr>
                <w:sz w:val="20"/>
              </w:rPr>
              <w:t>Наименование предмета контракта</w:t>
            </w:r>
          </w:p>
        </w:tc>
        <w:tc>
          <w:tcPr>
            <w:tcW w:w="1192" w:type="pct"/>
            <w:shd w:val="clear" w:color="auto" w:fill="auto"/>
          </w:tcPr>
          <w:p w14:paraId="432C0233" w14:textId="77777777" w:rsidR="00E4784E" w:rsidRPr="006079C1" w:rsidRDefault="00E4784E" w:rsidP="00652CFD">
            <w:pPr>
              <w:spacing w:before="0" w:after="0" w:line="276" w:lineRule="auto"/>
              <w:rPr>
                <w:sz w:val="20"/>
              </w:rPr>
            </w:pPr>
          </w:p>
        </w:tc>
      </w:tr>
      <w:tr w:rsidR="00E4784E" w:rsidRPr="001A4780" w14:paraId="1D62DA31" w14:textId="77777777" w:rsidTr="00A469A2">
        <w:tc>
          <w:tcPr>
            <w:tcW w:w="1133" w:type="pct"/>
            <w:shd w:val="clear" w:color="auto" w:fill="auto"/>
          </w:tcPr>
          <w:p w14:paraId="32CA1C88" w14:textId="77777777" w:rsidR="00E4784E" w:rsidRPr="006079C1" w:rsidRDefault="00E4784E" w:rsidP="00652CFD">
            <w:pPr>
              <w:spacing w:before="0" w:after="0" w:line="276" w:lineRule="auto"/>
              <w:rPr>
                <w:sz w:val="20"/>
              </w:rPr>
            </w:pPr>
          </w:p>
        </w:tc>
        <w:tc>
          <w:tcPr>
            <w:tcW w:w="843" w:type="pct"/>
            <w:gridSpan w:val="5"/>
            <w:shd w:val="clear" w:color="auto" w:fill="auto"/>
          </w:tcPr>
          <w:p w14:paraId="0EB560F4" w14:textId="77777777" w:rsidR="00E4784E" w:rsidRPr="006079C1" w:rsidRDefault="00E4784E" w:rsidP="00652CFD">
            <w:pPr>
              <w:spacing w:before="0" w:after="0" w:line="276" w:lineRule="auto"/>
              <w:rPr>
                <w:sz w:val="20"/>
              </w:rPr>
            </w:pPr>
            <w:r w:rsidRPr="0002055D">
              <w:rPr>
                <w:sz w:val="20"/>
              </w:rPr>
              <w:t>legalActRequisites</w:t>
            </w:r>
          </w:p>
        </w:tc>
        <w:tc>
          <w:tcPr>
            <w:tcW w:w="206" w:type="pct"/>
            <w:gridSpan w:val="4"/>
            <w:shd w:val="clear" w:color="auto" w:fill="auto"/>
          </w:tcPr>
          <w:p w14:paraId="5F55386C" w14:textId="77777777" w:rsidR="00E4784E" w:rsidRPr="006079C1" w:rsidRDefault="00E4784E" w:rsidP="00652CFD">
            <w:pPr>
              <w:spacing w:before="0" w:after="0" w:line="276" w:lineRule="auto"/>
              <w:jc w:val="center"/>
              <w:rPr>
                <w:sz w:val="20"/>
              </w:rPr>
            </w:pPr>
            <w:r w:rsidRPr="0014731B">
              <w:rPr>
                <w:sz w:val="20"/>
              </w:rPr>
              <w:t>O</w:t>
            </w:r>
          </w:p>
        </w:tc>
        <w:tc>
          <w:tcPr>
            <w:tcW w:w="413" w:type="pct"/>
            <w:gridSpan w:val="2"/>
            <w:shd w:val="clear" w:color="auto" w:fill="auto"/>
          </w:tcPr>
          <w:p w14:paraId="63626185" w14:textId="77777777" w:rsidR="00E4784E" w:rsidRPr="006079C1" w:rsidRDefault="00E4784E" w:rsidP="00652CFD">
            <w:pPr>
              <w:spacing w:before="0" w:after="0" w:line="276" w:lineRule="auto"/>
              <w:jc w:val="center"/>
              <w:rPr>
                <w:sz w:val="20"/>
              </w:rPr>
            </w:pPr>
            <w:r w:rsidRPr="0014731B">
              <w:rPr>
                <w:sz w:val="20"/>
              </w:rPr>
              <w:t>T(1-2000)</w:t>
            </w:r>
          </w:p>
        </w:tc>
        <w:tc>
          <w:tcPr>
            <w:tcW w:w="1213" w:type="pct"/>
            <w:gridSpan w:val="3"/>
            <w:shd w:val="clear" w:color="auto" w:fill="auto"/>
          </w:tcPr>
          <w:p w14:paraId="504426CC" w14:textId="77777777" w:rsidR="00E4784E" w:rsidRPr="00546503" w:rsidRDefault="00E4784E" w:rsidP="00652CFD">
            <w:pPr>
              <w:spacing w:before="0" w:after="0" w:line="276" w:lineRule="auto"/>
              <w:rPr>
                <w:sz w:val="20"/>
              </w:rPr>
            </w:pPr>
            <w:r w:rsidRPr="0002055D">
              <w:rPr>
                <w:sz w:val="20"/>
              </w:rPr>
              <w:t>Реквизиты нормативного правового акта, устанавливающего особенности осуществления закупки</w:t>
            </w:r>
            <w:r w:rsidRPr="00546503">
              <w:rPr>
                <w:sz w:val="20"/>
              </w:rPr>
              <w:t xml:space="preserve"> (в соответствии  со статьей 111 Закона № 44-ФЗ)</w:t>
            </w:r>
          </w:p>
        </w:tc>
        <w:tc>
          <w:tcPr>
            <w:tcW w:w="1192" w:type="pct"/>
            <w:shd w:val="clear" w:color="auto" w:fill="auto"/>
          </w:tcPr>
          <w:p w14:paraId="61914722" w14:textId="77777777" w:rsidR="00E4784E" w:rsidRPr="006079C1" w:rsidRDefault="00E4784E" w:rsidP="00652CFD">
            <w:pPr>
              <w:spacing w:before="0" w:after="0" w:line="276" w:lineRule="auto"/>
              <w:rPr>
                <w:sz w:val="20"/>
              </w:rPr>
            </w:pPr>
          </w:p>
        </w:tc>
      </w:tr>
      <w:tr w:rsidR="00E4784E" w:rsidRPr="001A4780" w14:paraId="423D7C00" w14:textId="77777777" w:rsidTr="00A469A2">
        <w:tc>
          <w:tcPr>
            <w:tcW w:w="1133" w:type="pct"/>
            <w:shd w:val="clear" w:color="auto" w:fill="auto"/>
          </w:tcPr>
          <w:p w14:paraId="7459406C" w14:textId="77777777" w:rsidR="00E4784E" w:rsidRPr="006079C1" w:rsidRDefault="00E4784E" w:rsidP="00652CFD">
            <w:pPr>
              <w:spacing w:before="0" w:after="0" w:line="276" w:lineRule="auto"/>
              <w:rPr>
                <w:sz w:val="20"/>
              </w:rPr>
            </w:pPr>
          </w:p>
        </w:tc>
        <w:tc>
          <w:tcPr>
            <w:tcW w:w="843" w:type="pct"/>
            <w:gridSpan w:val="5"/>
            <w:shd w:val="clear" w:color="auto" w:fill="auto"/>
          </w:tcPr>
          <w:p w14:paraId="1F095909" w14:textId="77777777" w:rsidR="00E4784E" w:rsidRPr="006079C1" w:rsidRDefault="00E4784E" w:rsidP="00652CFD">
            <w:pPr>
              <w:spacing w:before="0" w:after="0" w:line="276" w:lineRule="auto"/>
              <w:rPr>
                <w:sz w:val="20"/>
              </w:rPr>
            </w:pPr>
            <w:r w:rsidRPr="006079C1">
              <w:rPr>
                <w:sz w:val="20"/>
              </w:rPr>
              <w:t xml:space="preserve">contractMaxPrice </w:t>
            </w:r>
          </w:p>
        </w:tc>
        <w:tc>
          <w:tcPr>
            <w:tcW w:w="206" w:type="pct"/>
            <w:gridSpan w:val="4"/>
            <w:shd w:val="clear" w:color="auto" w:fill="auto"/>
          </w:tcPr>
          <w:p w14:paraId="44A97407" w14:textId="77777777" w:rsidR="00E4784E" w:rsidRPr="006079C1" w:rsidRDefault="00E4784E" w:rsidP="00652CFD">
            <w:pPr>
              <w:spacing w:before="0" w:after="0" w:line="276" w:lineRule="auto"/>
              <w:jc w:val="center"/>
              <w:rPr>
                <w:sz w:val="20"/>
              </w:rPr>
            </w:pPr>
            <w:r w:rsidRPr="006079C1">
              <w:rPr>
                <w:sz w:val="20"/>
              </w:rPr>
              <w:t>O</w:t>
            </w:r>
          </w:p>
        </w:tc>
        <w:tc>
          <w:tcPr>
            <w:tcW w:w="413" w:type="pct"/>
            <w:gridSpan w:val="2"/>
            <w:shd w:val="clear" w:color="auto" w:fill="auto"/>
          </w:tcPr>
          <w:p w14:paraId="33D50E81" w14:textId="77777777" w:rsidR="00E4784E" w:rsidRPr="006079C1" w:rsidRDefault="00E4784E" w:rsidP="00652CFD">
            <w:pPr>
              <w:spacing w:before="0" w:after="0" w:line="276" w:lineRule="auto"/>
              <w:jc w:val="center"/>
              <w:rPr>
                <w:sz w:val="20"/>
              </w:rPr>
            </w:pPr>
            <w:r w:rsidRPr="006079C1">
              <w:rPr>
                <w:sz w:val="20"/>
              </w:rPr>
              <w:t>Т(1-22)</w:t>
            </w:r>
          </w:p>
        </w:tc>
        <w:tc>
          <w:tcPr>
            <w:tcW w:w="1213" w:type="pct"/>
            <w:gridSpan w:val="3"/>
            <w:shd w:val="clear" w:color="auto" w:fill="auto"/>
          </w:tcPr>
          <w:p w14:paraId="0F9A3C2A" w14:textId="77777777" w:rsidR="00E4784E" w:rsidRPr="006079C1" w:rsidRDefault="00E4784E" w:rsidP="00652CFD">
            <w:pPr>
              <w:spacing w:before="0" w:after="0" w:line="276" w:lineRule="auto"/>
              <w:rPr>
                <w:sz w:val="20"/>
              </w:rPr>
            </w:pPr>
            <w:r w:rsidRPr="0002055D">
              <w:rPr>
                <w:sz w:val="20"/>
              </w:rPr>
              <w:t>Максимальный размер оплаты по контракту</w:t>
            </w:r>
            <w:r>
              <w:rPr>
                <w:sz w:val="20"/>
              </w:rPr>
              <w:t xml:space="preserve"> </w:t>
            </w:r>
            <w:r w:rsidRPr="00546503">
              <w:rPr>
                <w:sz w:val="20"/>
              </w:rPr>
              <w:t>(в соответствии  со статьей 111 Закона № 44-ФЗ)</w:t>
            </w:r>
            <w:r w:rsidRPr="00546503" w:rsidDel="00AE656B">
              <w:rPr>
                <w:sz w:val="20"/>
              </w:rPr>
              <w:t xml:space="preserve"> </w:t>
            </w:r>
          </w:p>
        </w:tc>
        <w:tc>
          <w:tcPr>
            <w:tcW w:w="1192" w:type="pct"/>
            <w:shd w:val="clear" w:color="auto" w:fill="auto"/>
          </w:tcPr>
          <w:p w14:paraId="2B02CDCF" w14:textId="77777777" w:rsidR="00E4784E" w:rsidRPr="006079C1" w:rsidRDefault="00E4784E" w:rsidP="00652CFD">
            <w:pPr>
              <w:spacing w:before="0" w:after="0" w:line="276" w:lineRule="auto"/>
              <w:rPr>
                <w:sz w:val="20"/>
              </w:rPr>
            </w:pPr>
            <w:r w:rsidRPr="006079C1">
              <w:rPr>
                <w:sz w:val="20"/>
              </w:rPr>
              <w:t xml:space="preserve">Шаблон значения: </w:t>
            </w:r>
          </w:p>
          <w:p w14:paraId="259E3AAB" w14:textId="77777777" w:rsidR="00E4784E" w:rsidRPr="006079C1" w:rsidRDefault="00E4784E" w:rsidP="00652CFD">
            <w:pPr>
              <w:spacing w:before="0" w:after="0" w:line="276" w:lineRule="auto"/>
              <w:rPr>
                <w:sz w:val="20"/>
              </w:rPr>
            </w:pPr>
            <w:r w:rsidRPr="00933B37">
              <w:rPr>
                <w:sz w:val="20"/>
              </w:rPr>
              <w:t>\d+(\.\d{1,2})?</w:t>
            </w:r>
            <w:r w:rsidRPr="006079C1">
              <w:rPr>
                <w:sz w:val="20"/>
              </w:rPr>
              <w:t>Разрешено указывать 0.</w:t>
            </w:r>
          </w:p>
        </w:tc>
      </w:tr>
      <w:tr w:rsidR="00E4784E" w:rsidRPr="001A4780" w14:paraId="20589117" w14:textId="77777777" w:rsidTr="00A469A2">
        <w:tc>
          <w:tcPr>
            <w:tcW w:w="1133" w:type="pct"/>
            <w:shd w:val="clear" w:color="auto" w:fill="auto"/>
          </w:tcPr>
          <w:p w14:paraId="4BCAE996" w14:textId="77777777" w:rsidR="00E4784E" w:rsidRPr="006079C1" w:rsidRDefault="00E4784E" w:rsidP="00652CFD">
            <w:pPr>
              <w:spacing w:before="0" w:after="0" w:line="276" w:lineRule="auto"/>
              <w:rPr>
                <w:sz w:val="20"/>
              </w:rPr>
            </w:pPr>
          </w:p>
        </w:tc>
        <w:tc>
          <w:tcPr>
            <w:tcW w:w="843" w:type="pct"/>
            <w:gridSpan w:val="5"/>
            <w:shd w:val="clear" w:color="auto" w:fill="auto"/>
          </w:tcPr>
          <w:p w14:paraId="426FF450" w14:textId="77777777" w:rsidR="00E4784E" w:rsidRPr="006079C1" w:rsidRDefault="00E4784E" w:rsidP="00652CFD">
            <w:pPr>
              <w:spacing w:before="0" w:after="0" w:line="276" w:lineRule="auto"/>
              <w:rPr>
                <w:sz w:val="20"/>
              </w:rPr>
            </w:pPr>
            <w:r w:rsidRPr="006079C1">
              <w:rPr>
                <w:sz w:val="20"/>
              </w:rPr>
              <w:t>payments</w:t>
            </w:r>
          </w:p>
        </w:tc>
        <w:tc>
          <w:tcPr>
            <w:tcW w:w="206" w:type="pct"/>
            <w:gridSpan w:val="4"/>
            <w:shd w:val="clear" w:color="auto" w:fill="auto"/>
          </w:tcPr>
          <w:p w14:paraId="5BFC6C37" w14:textId="77777777" w:rsidR="00E4784E" w:rsidRPr="006079C1" w:rsidRDefault="00E4784E" w:rsidP="00652CFD">
            <w:pPr>
              <w:spacing w:before="0" w:after="0" w:line="276" w:lineRule="auto"/>
              <w:jc w:val="center"/>
              <w:rPr>
                <w:sz w:val="20"/>
              </w:rPr>
            </w:pPr>
            <w:r>
              <w:rPr>
                <w:sz w:val="20"/>
              </w:rPr>
              <w:t>Н</w:t>
            </w:r>
          </w:p>
        </w:tc>
        <w:tc>
          <w:tcPr>
            <w:tcW w:w="413" w:type="pct"/>
            <w:gridSpan w:val="2"/>
            <w:shd w:val="clear" w:color="auto" w:fill="auto"/>
          </w:tcPr>
          <w:p w14:paraId="7DD05AEF" w14:textId="77777777" w:rsidR="00E4784E" w:rsidRPr="006079C1" w:rsidRDefault="00E4784E" w:rsidP="00652CFD">
            <w:pPr>
              <w:spacing w:before="0" w:after="0" w:line="276" w:lineRule="auto"/>
              <w:jc w:val="center"/>
              <w:rPr>
                <w:sz w:val="20"/>
              </w:rPr>
            </w:pPr>
            <w:r w:rsidRPr="006079C1">
              <w:rPr>
                <w:sz w:val="20"/>
              </w:rPr>
              <w:t>Т(1-22)</w:t>
            </w:r>
          </w:p>
        </w:tc>
        <w:tc>
          <w:tcPr>
            <w:tcW w:w="1213" w:type="pct"/>
            <w:gridSpan w:val="3"/>
            <w:shd w:val="clear" w:color="auto" w:fill="auto"/>
          </w:tcPr>
          <w:p w14:paraId="3D3D84AD" w14:textId="77777777" w:rsidR="00E4784E" w:rsidRPr="006079C1" w:rsidRDefault="00E4784E" w:rsidP="00652CFD">
            <w:pPr>
              <w:spacing w:before="0" w:after="0" w:line="276" w:lineRule="auto"/>
              <w:rPr>
                <w:sz w:val="20"/>
              </w:rPr>
            </w:pPr>
            <w:r w:rsidRPr="006079C1">
              <w:rPr>
                <w:sz w:val="20"/>
              </w:rPr>
              <w:t>Размер выплат в текущем году исполнения контракта</w:t>
            </w:r>
          </w:p>
        </w:tc>
        <w:tc>
          <w:tcPr>
            <w:tcW w:w="1192" w:type="pct"/>
            <w:shd w:val="clear" w:color="auto" w:fill="auto"/>
          </w:tcPr>
          <w:p w14:paraId="7C17B271" w14:textId="77777777" w:rsidR="00E4784E" w:rsidRPr="006079C1" w:rsidRDefault="00E4784E" w:rsidP="00652CFD">
            <w:pPr>
              <w:spacing w:before="0" w:after="0" w:line="276" w:lineRule="auto"/>
              <w:rPr>
                <w:sz w:val="20"/>
              </w:rPr>
            </w:pPr>
            <w:r w:rsidRPr="006079C1">
              <w:rPr>
                <w:sz w:val="20"/>
              </w:rPr>
              <w:t xml:space="preserve">Шаблон значения: </w:t>
            </w:r>
          </w:p>
          <w:p w14:paraId="342591D6" w14:textId="77777777" w:rsidR="00E4784E" w:rsidRPr="006079C1" w:rsidRDefault="00E4784E" w:rsidP="00652CFD">
            <w:pPr>
              <w:spacing w:before="0" w:after="0" w:line="276" w:lineRule="auto"/>
              <w:rPr>
                <w:sz w:val="20"/>
              </w:rPr>
            </w:pPr>
            <w:r w:rsidRPr="00933B37">
              <w:rPr>
                <w:sz w:val="20"/>
              </w:rPr>
              <w:t>\d+(\.\d{1,2})?</w:t>
            </w:r>
          </w:p>
        </w:tc>
      </w:tr>
      <w:tr w:rsidR="00E4784E" w:rsidRPr="001A4780" w14:paraId="2649EF37" w14:textId="77777777" w:rsidTr="00A469A2">
        <w:tc>
          <w:tcPr>
            <w:tcW w:w="1133" w:type="pct"/>
            <w:shd w:val="clear" w:color="auto" w:fill="auto"/>
          </w:tcPr>
          <w:p w14:paraId="00C2EABD" w14:textId="77777777" w:rsidR="00E4784E" w:rsidRPr="006079C1" w:rsidRDefault="00E4784E" w:rsidP="00652CFD">
            <w:pPr>
              <w:spacing w:before="0" w:after="0" w:line="276" w:lineRule="auto"/>
              <w:rPr>
                <w:sz w:val="20"/>
              </w:rPr>
            </w:pPr>
          </w:p>
        </w:tc>
        <w:tc>
          <w:tcPr>
            <w:tcW w:w="843" w:type="pct"/>
            <w:gridSpan w:val="5"/>
            <w:shd w:val="clear" w:color="auto" w:fill="auto"/>
          </w:tcPr>
          <w:p w14:paraId="50B3FDCC" w14:textId="77777777" w:rsidR="00E4784E" w:rsidRPr="006079C1" w:rsidRDefault="00E4784E" w:rsidP="00652CFD">
            <w:pPr>
              <w:spacing w:before="0" w:after="0" w:line="276" w:lineRule="auto"/>
              <w:rPr>
                <w:sz w:val="20"/>
              </w:rPr>
            </w:pPr>
            <w:r w:rsidRPr="0002055D">
              <w:rPr>
                <w:sz w:val="20"/>
              </w:rPr>
              <w:t>contractPriceFeatures</w:t>
            </w:r>
          </w:p>
        </w:tc>
        <w:tc>
          <w:tcPr>
            <w:tcW w:w="206" w:type="pct"/>
            <w:gridSpan w:val="4"/>
            <w:shd w:val="clear" w:color="auto" w:fill="auto"/>
          </w:tcPr>
          <w:p w14:paraId="241C4A3D" w14:textId="77777777" w:rsidR="00E4784E" w:rsidRPr="006079C1" w:rsidRDefault="00E4784E" w:rsidP="00652CFD">
            <w:pPr>
              <w:spacing w:before="0" w:after="0" w:line="276" w:lineRule="auto"/>
              <w:jc w:val="center"/>
              <w:rPr>
                <w:sz w:val="20"/>
              </w:rPr>
            </w:pPr>
            <w:r>
              <w:rPr>
                <w:sz w:val="20"/>
              </w:rPr>
              <w:t>Н</w:t>
            </w:r>
          </w:p>
        </w:tc>
        <w:tc>
          <w:tcPr>
            <w:tcW w:w="413" w:type="pct"/>
            <w:gridSpan w:val="2"/>
            <w:shd w:val="clear" w:color="auto" w:fill="auto"/>
          </w:tcPr>
          <w:p w14:paraId="6C58BDE8" w14:textId="77777777" w:rsidR="00E4784E" w:rsidRPr="006079C1" w:rsidRDefault="00E4784E" w:rsidP="00652CFD">
            <w:pPr>
              <w:spacing w:before="0" w:after="0" w:line="276" w:lineRule="auto"/>
              <w:jc w:val="center"/>
              <w:rPr>
                <w:sz w:val="20"/>
              </w:rPr>
            </w:pPr>
            <w:r w:rsidRPr="0014731B">
              <w:rPr>
                <w:sz w:val="20"/>
              </w:rPr>
              <w:t>Т(1-2</w:t>
            </w:r>
            <w:r>
              <w:rPr>
                <w:sz w:val="20"/>
              </w:rPr>
              <w:t>000</w:t>
            </w:r>
            <w:r w:rsidRPr="0014731B">
              <w:rPr>
                <w:sz w:val="20"/>
              </w:rPr>
              <w:t>)</w:t>
            </w:r>
          </w:p>
        </w:tc>
        <w:tc>
          <w:tcPr>
            <w:tcW w:w="1213" w:type="pct"/>
            <w:gridSpan w:val="3"/>
            <w:shd w:val="clear" w:color="auto" w:fill="auto"/>
          </w:tcPr>
          <w:p w14:paraId="237A4C84" w14:textId="77777777" w:rsidR="00E4784E" w:rsidRPr="006079C1" w:rsidRDefault="00E4784E" w:rsidP="00652CFD">
            <w:pPr>
              <w:spacing w:before="0" w:after="0" w:line="276" w:lineRule="auto"/>
              <w:rPr>
                <w:sz w:val="20"/>
              </w:rPr>
            </w:pPr>
            <w:r w:rsidRPr="0002055D">
              <w:rPr>
                <w:sz w:val="20"/>
              </w:rPr>
              <w:t>Цена контракта в соответствии с особенностями и (или) дополнительными условиями</w:t>
            </w:r>
            <w:r>
              <w:rPr>
                <w:sz w:val="20"/>
              </w:rPr>
              <w:t xml:space="preserve"> </w:t>
            </w:r>
            <w:r w:rsidRPr="00546503">
              <w:rPr>
                <w:sz w:val="20"/>
              </w:rPr>
              <w:t>(в соответствии  со статьей 111 Закона № 44-ФЗ)</w:t>
            </w:r>
          </w:p>
        </w:tc>
        <w:tc>
          <w:tcPr>
            <w:tcW w:w="1192" w:type="pct"/>
            <w:shd w:val="clear" w:color="auto" w:fill="auto"/>
          </w:tcPr>
          <w:p w14:paraId="25D638B3" w14:textId="77777777" w:rsidR="00E4784E" w:rsidRPr="006079C1" w:rsidRDefault="00E4784E" w:rsidP="00652CFD">
            <w:pPr>
              <w:spacing w:before="0" w:after="0" w:line="276" w:lineRule="auto"/>
              <w:rPr>
                <w:sz w:val="20"/>
              </w:rPr>
            </w:pPr>
          </w:p>
        </w:tc>
      </w:tr>
      <w:tr w:rsidR="00E4784E" w:rsidRPr="001A4780" w14:paraId="15D0DED8" w14:textId="77777777" w:rsidTr="00A469A2">
        <w:tc>
          <w:tcPr>
            <w:tcW w:w="1133" w:type="pct"/>
            <w:shd w:val="clear" w:color="auto" w:fill="auto"/>
          </w:tcPr>
          <w:p w14:paraId="7D6ACFB1" w14:textId="77777777" w:rsidR="00E4784E" w:rsidRPr="006079C1" w:rsidRDefault="00E4784E" w:rsidP="00652CFD">
            <w:pPr>
              <w:spacing w:before="0" w:after="0" w:line="276" w:lineRule="auto"/>
              <w:rPr>
                <w:sz w:val="20"/>
              </w:rPr>
            </w:pPr>
          </w:p>
        </w:tc>
        <w:tc>
          <w:tcPr>
            <w:tcW w:w="843" w:type="pct"/>
            <w:gridSpan w:val="5"/>
            <w:shd w:val="clear" w:color="auto" w:fill="auto"/>
          </w:tcPr>
          <w:p w14:paraId="05AEBAC8" w14:textId="77777777" w:rsidR="00E4784E" w:rsidRPr="006079C1" w:rsidRDefault="00E4784E" w:rsidP="00652CFD">
            <w:pPr>
              <w:spacing w:before="0" w:after="0" w:line="276" w:lineRule="auto"/>
              <w:rPr>
                <w:sz w:val="20"/>
              </w:rPr>
            </w:pPr>
            <w:r w:rsidRPr="006079C1">
              <w:rPr>
                <w:sz w:val="20"/>
              </w:rPr>
              <w:t>contractCurrency</w:t>
            </w:r>
          </w:p>
        </w:tc>
        <w:tc>
          <w:tcPr>
            <w:tcW w:w="206" w:type="pct"/>
            <w:gridSpan w:val="4"/>
            <w:shd w:val="clear" w:color="auto" w:fill="auto"/>
          </w:tcPr>
          <w:p w14:paraId="1B403957" w14:textId="77777777" w:rsidR="00E4784E" w:rsidRPr="006079C1" w:rsidRDefault="00E4784E" w:rsidP="00652CFD">
            <w:pPr>
              <w:spacing w:before="0" w:after="0" w:line="276" w:lineRule="auto"/>
              <w:jc w:val="center"/>
              <w:rPr>
                <w:sz w:val="20"/>
              </w:rPr>
            </w:pPr>
            <w:r>
              <w:rPr>
                <w:sz w:val="20"/>
              </w:rPr>
              <w:t>О</w:t>
            </w:r>
          </w:p>
        </w:tc>
        <w:tc>
          <w:tcPr>
            <w:tcW w:w="413" w:type="pct"/>
            <w:gridSpan w:val="2"/>
            <w:shd w:val="clear" w:color="auto" w:fill="auto"/>
          </w:tcPr>
          <w:p w14:paraId="09E4784E" w14:textId="77777777" w:rsidR="00E4784E" w:rsidRPr="006079C1" w:rsidRDefault="00E4784E" w:rsidP="00652CFD">
            <w:pPr>
              <w:spacing w:before="0" w:after="0" w:line="276" w:lineRule="auto"/>
              <w:jc w:val="center"/>
              <w:rPr>
                <w:sz w:val="20"/>
              </w:rPr>
            </w:pPr>
            <w:r w:rsidRPr="006079C1">
              <w:rPr>
                <w:sz w:val="20"/>
              </w:rPr>
              <w:t>S</w:t>
            </w:r>
          </w:p>
        </w:tc>
        <w:tc>
          <w:tcPr>
            <w:tcW w:w="1213" w:type="pct"/>
            <w:gridSpan w:val="3"/>
            <w:shd w:val="clear" w:color="auto" w:fill="auto"/>
          </w:tcPr>
          <w:p w14:paraId="1CE7F692" w14:textId="77777777" w:rsidR="00E4784E" w:rsidRPr="006079C1" w:rsidRDefault="00E4784E" w:rsidP="00652CFD">
            <w:pPr>
              <w:spacing w:before="0" w:after="0" w:line="276" w:lineRule="auto"/>
              <w:rPr>
                <w:sz w:val="20"/>
              </w:rPr>
            </w:pPr>
            <w:r w:rsidRPr="006079C1">
              <w:rPr>
                <w:sz w:val="20"/>
              </w:rPr>
              <w:t>Валюта контра</w:t>
            </w:r>
            <w:r>
              <w:rPr>
                <w:sz w:val="20"/>
              </w:rPr>
              <w:t>к</w:t>
            </w:r>
            <w:r w:rsidRPr="006079C1">
              <w:rPr>
                <w:sz w:val="20"/>
              </w:rPr>
              <w:t>та</w:t>
            </w:r>
          </w:p>
        </w:tc>
        <w:tc>
          <w:tcPr>
            <w:tcW w:w="1192" w:type="pct"/>
            <w:shd w:val="clear" w:color="auto" w:fill="auto"/>
          </w:tcPr>
          <w:p w14:paraId="09EAF54A" w14:textId="77777777" w:rsidR="00E4784E" w:rsidRPr="006079C1" w:rsidRDefault="00E4784E" w:rsidP="00652CFD">
            <w:pPr>
              <w:spacing w:before="0" w:after="0" w:line="276" w:lineRule="auto"/>
              <w:rPr>
                <w:sz w:val="20"/>
              </w:rPr>
            </w:pPr>
          </w:p>
        </w:tc>
      </w:tr>
      <w:tr w:rsidR="00E4784E" w:rsidRPr="001A4780" w14:paraId="78B7B86A" w14:textId="77777777" w:rsidTr="00A469A2">
        <w:tc>
          <w:tcPr>
            <w:tcW w:w="1133" w:type="pct"/>
            <w:shd w:val="clear" w:color="auto" w:fill="auto"/>
          </w:tcPr>
          <w:p w14:paraId="0901B879" w14:textId="77777777" w:rsidR="00E4784E" w:rsidRPr="006079C1" w:rsidRDefault="00E4784E" w:rsidP="00652CFD">
            <w:pPr>
              <w:spacing w:before="0" w:after="0" w:line="276" w:lineRule="auto"/>
              <w:rPr>
                <w:sz w:val="20"/>
              </w:rPr>
            </w:pPr>
            <w:r w:rsidRPr="006079C1">
              <w:rPr>
                <w:sz w:val="20"/>
              </w:rPr>
              <w:t> </w:t>
            </w:r>
          </w:p>
        </w:tc>
        <w:tc>
          <w:tcPr>
            <w:tcW w:w="843" w:type="pct"/>
            <w:gridSpan w:val="5"/>
            <w:shd w:val="clear" w:color="auto" w:fill="auto"/>
          </w:tcPr>
          <w:p w14:paraId="220EAFAF" w14:textId="77777777" w:rsidR="00E4784E" w:rsidRPr="006079C1" w:rsidRDefault="00E4784E" w:rsidP="00652CFD">
            <w:pPr>
              <w:spacing w:before="0" w:after="0" w:line="276" w:lineRule="auto"/>
              <w:rPr>
                <w:sz w:val="20"/>
              </w:rPr>
            </w:pPr>
            <w:r>
              <w:rPr>
                <w:sz w:val="20"/>
                <w:lang w:val="en-US"/>
              </w:rPr>
              <w:t>p</w:t>
            </w:r>
            <w:r w:rsidRPr="006079C1">
              <w:rPr>
                <w:sz w:val="20"/>
              </w:rPr>
              <w:t>lacingWay</w:t>
            </w:r>
          </w:p>
        </w:tc>
        <w:tc>
          <w:tcPr>
            <w:tcW w:w="206" w:type="pct"/>
            <w:gridSpan w:val="4"/>
            <w:shd w:val="clear" w:color="auto" w:fill="auto"/>
          </w:tcPr>
          <w:p w14:paraId="2876891E" w14:textId="77777777" w:rsidR="00E4784E" w:rsidRPr="006079C1" w:rsidRDefault="00E4784E" w:rsidP="00652CFD">
            <w:pPr>
              <w:spacing w:before="0" w:after="0" w:line="276" w:lineRule="auto"/>
              <w:jc w:val="center"/>
              <w:rPr>
                <w:sz w:val="20"/>
              </w:rPr>
            </w:pPr>
            <w:r w:rsidRPr="006079C1">
              <w:rPr>
                <w:sz w:val="20"/>
              </w:rPr>
              <w:t>О</w:t>
            </w:r>
          </w:p>
        </w:tc>
        <w:tc>
          <w:tcPr>
            <w:tcW w:w="413" w:type="pct"/>
            <w:gridSpan w:val="2"/>
            <w:shd w:val="clear" w:color="auto" w:fill="auto"/>
          </w:tcPr>
          <w:p w14:paraId="667714BE" w14:textId="77777777" w:rsidR="00E4784E" w:rsidRPr="00132991" w:rsidRDefault="00E4784E" w:rsidP="00652CFD">
            <w:pPr>
              <w:spacing w:before="0" w:after="0" w:line="276" w:lineRule="auto"/>
              <w:jc w:val="center"/>
              <w:rPr>
                <w:sz w:val="20"/>
                <w:lang w:val="en-US"/>
              </w:rPr>
            </w:pPr>
            <w:r>
              <w:rPr>
                <w:sz w:val="20"/>
                <w:lang w:val="en-US"/>
              </w:rPr>
              <w:t>S</w:t>
            </w:r>
          </w:p>
        </w:tc>
        <w:tc>
          <w:tcPr>
            <w:tcW w:w="1213" w:type="pct"/>
            <w:gridSpan w:val="3"/>
            <w:shd w:val="clear" w:color="auto" w:fill="auto"/>
          </w:tcPr>
          <w:p w14:paraId="0163BCDB" w14:textId="77777777" w:rsidR="00E4784E" w:rsidRPr="006079C1" w:rsidRDefault="00E4784E" w:rsidP="00652CFD">
            <w:pPr>
              <w:spacing w:before="0" w:after="0" w:line="276" w:lineRule="auto"/>
              <w:rPr>
                <w:sz w:val="20"/>
              </w:rPr>
            </w:pPr>
            <w:r w:rsidRPr="006079C1">
              <w:rPr>
                <w:sz w:val="20"/>
              </w:rPr>
              <w:t>Способ определения поставщика</w:t>
            </w:r>
          </w:p>
          <w:p w14:paraId="6A50CC63" w14:textId="77777777" w:rsidR="00E4784E" w:rsidRPr="006079C1" w:rsidRDefault="00E4784E" w:rsidP="00652CFD">
            <w:pPr>
              <w:spacing w:before="0" w:after="0" w:line="276" w:lineRule="auto"/>
              <w:rPr>
                <w:sz w:val="20"/>
              </w:rPr>
            </w:pPr>
          </w:p>
          <w:p w14:paraId="38BDDFF6" w14:textId="77777777" w:rsidR="00E4784E" w:rsidRPr="006079C1" w:rsidRDefault="00E4784E" w:rsidP="00652CFD">
            <w:pPr>
              <w:spacing w:before="0" w:after="0" w:line="276" w:lineRule="auto"/>
              <w:rPr>
                <w:sz w:val="20"/>
              </w:rPr>
            </w:pPr>
          </w:p>
        </w:tc>
        <w:tc>
          <w:tcPr>
            <w:tcW w:w="1192" w:type="pct"/>
            <w:shd w:val="clear" w:color="auto" w:fill="auto"/>
          </w:tcPr>
          <w:p w14:paraId="6745B82E" w14:textId="77777777" w:rsidR="00E4784E" w:rsidRPr="006079C1" w:rsidRDefault="00E4784E" w:rsidP="00652CFD">
            <w:pPr>
              <w:spacing w:before="0" w:after="0" w:line="276" w:lineRule="auto"/>
              <w:rPr>
                <w:sz w:val="20"/>
              </w:rPr>
            </w:pPr>
            <w:r w:rsidRPr="006079C1">
              <w:rPr>
                <w:sz w:val="20"/>
              </w:rPr>
              <w:br/>
            </w:r>
          </w:p>
        </w:tc>
      </w:tr>
      <w:tr w:rsidR="00E4784E" w:rsidRPr="001A4780" w14:paraId="630D413F" w14:textId="77777777" w:rsidTr="00A469A2">
        <w:tc>
          <w:tcPr>
            <w:tcW w:w="1133" w:type="pct"/>
            <w:shd w:val="clear" w:color="auto" w:fill="auto"/>
          </w:tcPr>
          <w:p w14:paraId="3B2AB671" w14:textId="77777777" w:rsidR="00E4784E" w:rsidRPr="006079C1" w:rsidRDefault="00E4784E" w:rsidP="00652CFD">
            <w:pPr>
              <w:spacing w:before="0" w:after="0" w:line="276" w:lineRule="auto"/>
              <w:rPr>
                <w:sz w:val="20"/>
              </w:rPr>
            </w:pPr>
            <w:r w:rsidRPr="006079C1">
              <w:rPr>
                <w:sz w:val="20"/>
              </w:rPr>
              <w:t> </w:t>
            </w:r>
          </w:p>
        </w:tc>
        <w:tc>
          <w:tcPr>
            <w:tcW w:w="843" w:type="pct"/>
            <w:gridSpan w:val="5"/>
            <w:shd w:val="clear" w:color="auto" w:fill="auto"/>
          </w:tcPr>
          <w:p w14:paraId="70A5D14F" w14:textId="77777777" w:rsidR="00E4784E" w:rsidRPr="006079C1" w:rsidRDefault="00E4784E" w:rsidP="00652CFD">
            <w:pPr>
              <w:spacing w:before="0" w:after="0" w:line="276" w:lineRule="auto"/>
              <w:rPr>
                <w:sz w:val="20"/>
              </w:rPr>
            </w:pPr>
            <w:r w:rsidRPr="00067196">
              <w:rPr>
                <w:sz w:val="20"/>
                <w:lang w:val="en-US"/>
              </w:rPr>
              <w:t>features111</w:t>
            </w:r>
          </w:p>
        </w:tc>
        <w:tc>
          <w:tcPr>
            <w:tcW w:w="206" w:type="pct"/>
            <w:gridSpan w:val="4"/>
            <w:shd w:val="clear" w:color="auto" w:fill="auto"/>
          </w:tcPr>
          <w:p w14:paraId="245BAFBF" w14:textId="77777777" w:rsidR="00E4784E" w:rsidRPr="006079C1" w:rsidRDefault="00E4784E" w:rsidP="00652CFD">
            <w:pPr>
              <w:spacing w:before="0" w:after="0" w:line="276" w:lineRule="auto"/>
              <w:jc w:val="center"/>
              <w:rPr>
                <w:sz w:val="20"/>
              </w:rPr>
            </w:pPr>
            <w:r w:rsidRPr="0014731B">
              <w:rPr>
                <w:sz w:val="20"/>
              </w:rPr>
              <w:t>О</w:t>
            </w:r>
          </w:p>
        </w:tc>
        <w:tc>
          <w:tcPr>
            <w:tcW w:w="413" w:type="pct"/>
            <w:gridSpan w:val="2"/>
            <w:shd w:val="clear" w:color="auto" w:fill="auto"/>
          </w:tcPr>
          <w:p w14:paraId="6C720987" w14:textId="77777777" w:rsidR="00E4784E" w:rsidRPr="00132991" w:rsidRDefault="00E4784E" w:rsidP="00652CFD">
            <w:pPr>
              <w:spacing w:before="0" w:after="0" w:line="276" w:lineRule="auto"/>
              <w:jc w:val="center"/>
              <w:rPr>
                <w:sz w:val="20"/>
                <w:lang w:val="en-US"/>
              </w:rPr>
            </w:pPr>
            <w:r>
              <w:rPr>
                <w:sz w:val="20"/>
                <w:lang w:val="en-US"/>
              </w:rPr>
              <w:t>B</w:t>
            </w:r>
          </w:p>
        </w:tc>
        <w:tc>
          <w:tcPr>
            <w:tcW w:w="1213" w:type="pct"/>
            <w:gridSpan w:val="3"/>
            <w:shd w:val="clear" w:color="auto" w:fill="auto"/>
          </w:tcPr>
          <w:p w14:paraId="6DE46365" w14:textId="77777777" w:rsidR="00E4784E" w:rsidRPr="006079C1" w:rsidRDefault="00E4784E" w:rsidP="00652CFD">
            <w:pPr>
              <w:spacing w:before="0" w:after="0" w:line="276" w:lineRule="auto"/>
              <w:rPr>
                <w:sz w:val="20"/>
              </w:rPr>
            </w:pPr>
            <w:r w:rsidRPr="00067196">
              <w:rPr>
                <w:sz w:val="20"/>
              </w:rPr>
              <w:t>Предусмотрены особенности осуществления закупки, установленные Правительством РФ в соответствии  со статьей 111 Закона № 44-ФЗ</w:t>
            </w:r>
          </w:p>
        </w:tc>
        <w:tc>
          <w:tcPr>
            <w:tcW w:w="1192" w:type="pct"/>
            <w:shd w:val="clear" w:color="auto" w:fill="auto"/>
          </w:tcPr>
          <w:p w14:paraId="6DC6147F" w14:textId="77777777" w:rsidR="00E4784E" w:rsidRPr="006079C1" w:rsidRDefault="00E4784E" w:rsidP="00652CFD">
            <w:pPr>
              <w:spacing w:before="0" w:after="0" w:line="276" w:lineRule="auto"/>
              <w:rPr>
                <w:sz w:val="20"/>
              </w:rPr>
            </w:pPr>
            <w:r w:rsidRPr="006079C1">
              <w:rPr>
                <w:sz w:val="20"/>
              </w:rPr>
              <w:br/>
            </w:r>
          </w:p>
        </w:tc>
      </w:tr>
      <w:tr w:rsidR="00E4784E" w:rsidRPr="001A4780" w14:paraId="451B113A" w14:textId="77777777" w:rsidTr="00A469A2">
        <w:tc>
          <w:tcPr>
            <w:tcW w:w="1133" w:type="pct"/>
            <w:shd w:val="clear" w:color="auto" w:fill="auto"/>
          </w:tcPr>
          <w:p w14:paraId="0E8D0A7F" w14:textId="77777777" w:rsidR="00E4784E" w:rsidRPr="006079C1" w:rsidRDefault="00E4784E" w:rsidP="00652CFD">
            <w:pPr>
              <w:spacing w:before="0" w:after="0" w:line="276" w:lineRule="auto"/>
              <w:rPr>
                <w:sz w:val="20"/>
              </w:rPr>
            </w:pPr>
          </w:p>
        </w:tc>
        <w:tc>
          <w:tcPr>
            <w:tcW w:w="843" w:type="pct"/>
            <w:gridSpan w:val="5"/>
            <w:shd w:val="clear" w:color="auto" w:fill="auto"/>
          </w:tcPr>
          <w:p w14:paraId="53D8603C" w14:textId="77777777" w:rsidR="00E4784E" w:rsidRDefault="00E4784E" w:rsidP="00652CFD">
            <w:pPr>
              <w:spacing w:before="0" w:after="0" w:line="276" w:lineRule="auto"/>
              <w:rPr>
                <w:sz w:val="20"/>
                <w:lang w:val="en-US"/>
              </w:rPr>
            </w:pPr>
            <w:r w:rsidRPr="00AD7391">
              <w:rPr>
                <w:sz w:val="20"/>
                <w:lang w:val="en-US"/>
              </w:rPr>
              <w:t>jointBiddingInfo</w:t>
            </w:r>
          </w:p>
        </w:tc>
        <w:tc>
          <w:tcPr>
            <w:tcW w:w="206" w:type="pct"/>
            <w:gridSpan w:val="4"/>
            <w:shd w:val="clear" w:color="auto" w:fill="auto"/>
          </w:tcPr>
          <w:p w14:paraId="2EF0BD2F" w14:textId="77777777" w:rsidR="00E4784E" w:rsidRPr="00AD7391"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64967051" w14:textId="77777777" w:rsidR="00E4784E" w:rsidRDefault="00E4784E" w:rsidP="00652CFD">
            <w:pPr>
              <w:spacing w:before="0" w:after="0" w:line="276" w:lineRule="auto"/>
              <w:jc w:val="center"/>
              <w:rPr>
                <w:sz w:val="20"/>
                <w:lang w:val="en-US"/>
              </w:rPr>
            </w:pPr>
            <w:r>
              <w:rPr>
                <w:sz w:val="20"/>
                <w:lang w:val="en-US"/>
              </w:rPr>
              <w:t>S</w:t>
            </w:r>
          </w:p>
        </w:tc>
        <w:tc>
          <w:tcPr>
            <w:tcW w:w="1213" w:type="pct"/>
            <w:gridSpan w:val="3"/>
            <w:shd w:val="clear" w:color="auto" w:fill="auto"/>
          </w:tcPr>
          <w:p w14:paraId="7A5FAEC3" w14:textId="77777777" w:rsidR="00E4784E" w:rsidRPr="006079C1" w:rsidRDefault="00E4784E" w:rsidP="00652CFD">
            <w:pPr>
              <w:spacing w:before="0" w:after="0" w:line="276" w:lineRule="auto"/>
              <w:rPr>
                <w:sz w:val="20"/>
              </w:rPr>
            </w:pPr>
            <w:r w:rsidRPr="00AD7391">
              <w:rPr>
                <w:sz w:val="20"/>
              </w:rPr>
              <w:t>Сведения о проведении совместных торгов</w:t>
            </w:r>
          </w:p>
        </w:tc>
        <w:tc>
          <w:tcPr>
            <w:tcW w:w="1192" w:type="pct"/>
            <w:shd w:val="clear" w:color="auto" w:fill="auto"/>
          </w:tcPr>
          <w:p w14:paraId="43C058CA" w14:textId="77777777" w:rsidR="00E4784E" w:rsidRPr="006079C1" w:rsidRDefault="00E4784E" w:rsidP="00652CFD">
            <w:pPr>
              <w:spacing w:before="0" w:after="0" w:line="276" w:lineRule="auto"/>
              <w:rPr>
                <w:sz w:val="20"/>
              </w:rPr>
            </w:pPr>
          </w:p>
        </w:tc>
      </w:tr>
      <w:tr w:rsidR="00E4784E" w:rsidRPr="001A4780" w14:paraId="29EDA23C" w14:textId="77777777" w:rsidTr="00A469A2">
        <w:tc>
          <w:tcPr>
            <w:tcW w:w="1133" w:type="pct"/>
            <w:shd w:val="clear" w:color="auto" w:fill="auto"/>
          </w:tcPr>
          <w:p w14:paraId="3A70C1BA" w14:textId="77777777" w:rsidR="00E4784E" w:rsidRPr="006079C1" w:rsidRDefault="00E4784E" w:rsidP="00652CFD">
            <w:pPr>
              <w:spacing w:before="0" w:after="0" w:line="276" w:lineRule="auto"/>
              <w:rPr>
                <w:sz w:val="20"/>
              </w:rPr>
            </w:pPr>
          </w:p>
        </w:tc>
        <w:tc>
          <w:tcPr>
            <w:tcW w:w="843" w:type="pct"/>
            <w:gridSpan w:val="5"/>
            <w:shd w:val="clear" w:color="auto" w:fill="auto"/>
          </w:tcPr>
          <w:p w14:paraId="12C4C661" w14:textId="77777777" w:rsidR="00E4784E" w:rsidRPr="006079C1" w:rsidRDefault="00E4784E" w:rsidP="00652CFD">
            <w:pPr>
              <w:spacing w:before="0" w:after="0" w:line="276" w:lineRule="auto"/>
              <w:rPr>
                <w:sz w:val="20"/>
              </w:rPr>
            </w:pPr>
          </w:p>
        </w:tc>
        <w:tc>
          <w:tcPr>
            <w:tcW w:w="206" w:type="pct"/>
            <w:gridSpan w:val="4"/>
            <w:shd w:val="clear" w:color="auto" w:fill="auto"/>
          </w:tcPr>
          <w:p w14:paraId="21FB277F" w14:textId="77777777" w:rsidR="00E4784E" w:rsidRPr="006079C1" w:rsidRDefault="00E4784E" w:rsidP="00652CFD">
            <w:pPr>
              <w:spacing w:before="0" w:after="0" w:line="276" w:lineRule="auto"/>
              <w:jc w:val="center"/>
              <w:rPr>
                <w:sz w:val="20"/>
              </w:rPr>
            </w:pPr>
          </w:p>
        </w:tc>
        <w:tc>
          <w:tcPr>
            <w:tcW w:w="413" w:type="pct"/>
            <w:gridSpan w:val="2"/>
            <w:shd w:val="clear" w:color="auto" w:fill="auto"/>
          </w:tcPr>
          <w:p w14:paraId="3B26E5B7" w14:textId="77777777" w:rsidR="00E4784E" w:rsidRPr="006079C1" w:rsidRDefault="00E4784E" w:rsidP="00652CFD">
            <w:pPr>
              <w:spacing w:before="0" w:after="0" w:line="276" w:lineRule="auto"/>
              <w:jc w:val="center"/>
              <w:rPr>
                <w:sz w:val="20"/>
              </w:rPr>
            </w:pPr>
          </w:p>
        </w:tc>
        <w:tc>
          <w:tcPr>
            <w:tcW w:w="1213" w:type="pct"/>
            <w:gridSpan w:val="3"/>
            <w:shd w:val="clear" w:color="auto" w:fill="auto"/>
          </w:tcPr>
          <w:p w14:paraId="5E476842" w14:textId="77777777" w:rsidR="00E4784E" w:rsidRPr="006079C1" w:rsidRDefault="00E4784E" w:rsidP="00652CFD">
            <w:pPr>
              <w:spacing w:before="0" w:after="0" w:line="276" w:lineRule="auto"/>
              <w:rPr>
                <w:sz w:val="20"/>
              </w:rPr>
            </w:pPr>
          </w:p>
        </w:tc>
        <w:tc>
          <w:tcPr>
            <w:tcW w:w="1192" w:type="pct"/>
            <w:shd w:val="clear" w:color="auto" w:fill="auto"/>
          </w:tcPr>
          <w:p w14:paraId="74779074" w14:textId="77777777" w:rsidR="00E4784E" w:rsidRPr="006079C1" w:rsidRDefault="00E4784E" w:rsidP="00652CFD">
            <w:pPr>
              <w:spacing w:before="0" w:after="0" w:line="276" w:lineRule="auto"/>
              <w:rPr>
                <w:sz w:val="20"/>
              </w:rPr>
            </w:pPr>
          </w:p>
        </w:tc>
      </w:tr>
      <w:tr w:rsidR="00E4784E" w:rsidRPr="001A4780" w14:paraId="5E4EBC4E" w14:textId="77777777" w:rsidTr="00A469A2">
        <w:tc>
          <w:tcPr>
            <w:tcW w:w="1133" w:type="pct"/>
            <w:shd w:val="clear" w:color="auto" w:fill="auto"/>
          </w:tcPr>
          <w:p w14:paraId="1C75A773" w14:textId="77777777" w:rsidR="00E4784E" w:rsidRPr="006079C1" w:rsidRDefault="00E4784E" w:rsidP="00652CFD">
            <w:pPr>
              <w:spacing w:before="0" w:after="0" w:line="276" w:lineRule="auto"/>
              <w:rPr>
                <w:sz w:val="20"/>
              </w:rPr>
            </w:pPr>
          </w:p>
        </w:tc>
        <w:tc>
          <w:tcPr>
            <w:tcW w:w="843" w:type="pct"/>
            <w:gridSpan w:val="5"/>
            <w:shd w:val="clear" w:color="auto" w:fill="auto"/>
          </w:tcPr>
          <w:p w14:paraId="68A59D79" w14:textId="77777777" w:rsidR="00E4784E" w:rsidRPr="006079C1" w:rsidRDefault="00E4784E" w:rsidP="00652CFD">
            <w:pPr>
              <w:spacing w:before="0" w:after="0" w:line="276" w:lineRule="auto"/>
              <w:rPr>
                <w:sz w:val="20"/>
              </w:rPr>
            </w:pPr>
            <w:r w:rsidRPr="006079C1">
              <w:rPr>
                <w:sz w:val="20"/>
              </w:rPr>
              <w:t>positionModification</w:t>
            </w:r>
          </w:p>
        </w:tc>
        <w:tc>
          <w:tcPr>
            <w:tcW w:w="206" w:type="pct"/>
            <w:gridSpan w:val="4"/>
            <w:shd w:val="clear" w:color="auto" w:fill="auto"/>
          </w:tcPr>
          <w:p w14:paraId="34971BBA" w14:textId="77777777" w:rsidR="00E4784E" w:rsidRPr="006079C1" w:rsidRDefault="00E4784E" w:rsidP="00652CFD">
            <w:pPr>
              <w:spacing w:before="0" w:after="0" w:line="276" w:lineRule="auto"/>
              <w:jc w:val="center"/>
              <w:rPr>
                <w:sz w:val="20"/>
              </w:rPr>
            </w:pPr>
            <w:r w:rsidRPr="006079C1">
              <w:rPr>
                <w:sz w:val="20"/>
              </w:rPr>
              <w:t>Н</w:t>
            </w:r>
          </w:p>
        </w:tc>
        <w:tc>
          <w:tcPr>
            <w:tcW w:w="413" w:type="pct"/>
            <w:gridSpan w:val="2"/>
            <w:shd w:val="clear" w:color="auto" w:fill="auto"/>
          </w:tcPr>
          <w:p w14:paraId="240F7036" w14:textId="77777777" w:rsidR="00E4784E" w:rsidRPr="006079C1" w:rsidRDefault="00E4784E" w:rsidP="00652CFD">
            <w:pPr>
              <w:spacing w:before="0" w:after="0" w:line="276" w:lineRule="auto"/>
              <w:jc w:val="center"/>
              <w:rPr>
                <w:sz w:val="20"/>
              </w:rPr>
            </w:pPr>
            <w:r w:rsidRPr="006079C1">
              <w:rPr>
                <w:sz w:val="20"/>
              </w:rPr>
              <w:t>S</w:t>
            </w:r>
          </w:p>
        </w:tc>
        <w:tc>
          <w:tcPr>
            <w:tcW w:w="1213" w:type="pct"/>
            <w:gridSpan w:val="3"/>
            <w:shd w:val="clear" w:color="auto" w:fill="auto"/>
          </w:tcPr>
          <w:p w14:paraId="7F507F96" w14:textId="77777777" w:rsidR="00E4784E" w:rsidRPr="006079C1" w:rsidRDefault="00E4784E" w:rsidP="00652CFD">
            <w:pPr>
              <w:spacing w:before="0" w:after="0" w:line="276" w:lineRule="auto"/>
              <w:rPr>
                <w:sz w:val="20"/>
              </w:rPr>
            </w:pPr>
            <w:r w:rsidRPr="006079C1">
              <w:rPr>
                <w:sz w:val="20"/>
              </w:rPr>
              <w:t>Основание внесения изменений в позицию плана-графика</w:t>
            </w:r>
          </w:p>
        </w:tc>
        <w:tc>
          <w:tcPr>
            <w:tcW w:w="1192" w:type="pct"/>
            <w:shd w:val="clear" w:color="auto" w:fill="auto"/>
          </w:tcPr>
          <w:p w14:paraId="4E3B91A1" w14:textId="77777777" w:rsidR="00E4784E" w:rsidRPr="006079C1" w:rsidRDefault="00E4784E" w:rsidP="00652CFD">
            <w:pPr>
              <w:spacing w:before="0" w:after="0" w:line="276" w:lineRule="auto"/>
              <w:rPr>
                <w:sz w:val="20"/>
              </w:rPr>
            </w:pPr>
            <w:r w:rsidRPr="006079C1">
              <w:rPr>
                <w:sz w:val="20"/>
              </w:rPr>
              <w:t xml:space="preserve">Элемент обязателен для заполнения при внесении изменений в позицию ранее загруженного </w:t>
            </w:r>
            <w:r w:rsidR="00176029">
              <w:rPr>
                <w:sz w:val="20"/>
              </w:rPr>
              <w:t>в ЕИС</w:t>
            </w:r>
            <w:r w:rsidRPr="006079C1">
              <w:rPr>
                <w:sz w:val="20"/>
              </w:rPr>
              <w:t xml:space="preserve"> плана-графика</w:t>
            </w:r>
          </w:p>
        </w:tc>
      </w:tr>
      <w:tr w:rsidR="00E4784E" w:rsidRPr="001A4780" w14:paraId="1331B583" w14:textId="77777777" w:rsidTr="00A469A2">
        <w:tc>
          <w:tcPr>
            <w:tcW w:w="1133" w:type="pct"/>
            <w:shd w:val="clear" w:color="auto" w:fill="auto"/>
          </w:tcPr>
          <w:p w14:paraId="0D9AEEFB" w14:textId="77777777" w:rsidR="00E4784E" w:rsidRPr="006079C1" w:rsidRDefault="00E4784E" w:rsidP="00652CFD">
            <w:pPr>
              <w:spacing w:before="0" w:after="0" w:line="276" w:lineRule="auto"/>
              <w:rPr>
                <w:sz w:val="20"/>
              </w:rPr>
            </w:pPr>
          </w:p>
        </w:tc>
        <w:tc>
          <w:tcPr>
            <w:tcW w:w="843" w:type="pct"/>
            <w:gridSpan w:val="5"/>
            <w:shd w:val="clear" w:color="auto" w:fill="auto"/>
          </w:tcPr>
          <w:p w14:paraId="0BCEC337" w14:textId="77777777" w:rsidR="00E4784E" w:rsidRPr="006079C1" w:rsidRDefault="00E4784E" w:rsidP="00652CFD">
            <w:pPr>
              <w:spacing w:before="0" w:after="0" w:line="276" w:lineRule="auto"/>
              <w:rPr>
                <w:sz w:val="20"/>
              </w:rPr>
            </w:pPr>
            <w:r w:rsidRPr="006079C1">
              <w:rPr>
                <w:sz w:val="20"/>
              </w:rPr>
              <w:t>positionPublishDate</w:t>
            </w:r>
          </w:p>
        </w:tc>
        <w:tc>
          <w:tcPr>
            <w:tcW w:w="206" w:type="pct"/>
            <w:gridSpan w:val="4"/>
            <w:shd w:val="clear" w:color="auto" w:fill="auto"/>
          </w:tcPr>
          <w:p w14:paraId="1623D905" w14:textId="77777777" w:rsidR="00E4784E" w:rsidRPr="006079C1" w:rsidRDefault="00E4784E" w:rsidP="00652CFD">
            <w:pPr>
              <w:spacing w:before="0" w:after="0" w:line="276" w:lineRule="auto"/>
              <w:jc w:val="center"/>
              <w:rPr>
                <w:sz w:val="20"/>
              </w:rPr>
            </w:pPr>
            <w:r w:rsidRPr="006079C1">
              <w:rPr>
                <w:sz w:val="20"/>
              </w:rPr>
              <w:t>Н</w:t>
            </w:r>
          </w:p>
        </w:tc>
        <w:tc>
          <w:tcPr>
            <w:tcW w:w="413" w:type="pct"/>
            <w:gridSpan w:val="2"/>
            <w:shd w:val="clear" w:color="auto" w:fill="auto"/>
          </w:tcPr>
          <w:p w14:paraId="78494597" w14:textId="77777777" w:rsidR="00E4784E" w:rsidRPr="006079C1" w:rsidRDefault="00E4784E" w:rsidP="00652CFD">
            <w:pPr>
              <w:spacing w:before="0" w:after="0" w:line="276" w:lineRule="auto"/>
              <w:jc w:val="center"/>
              <w:rPr>
                <w:sz w:val="20"/>
              </w:rPr>
            </w:pPr>
            <w:r w:rsidRPr="006079C1">
              <w:rPr>
                <w:sz w:val="20"/>
              </w:rPr>
              <w:t>DT</w:t>
            </w:r>
          </w:p>
        </w:tc>
        <w:tc>
          <w:tcPr>
            <w:tcW w:w="1213" w:type="pct"/>
            <w:gridSpan w:val="3"/>
            <w:shd w:val="clear" w:color="auto" w:fill="auto"/>
          </w:tcPr>
          <w:p w14:paraId="2DFFBB93" w14:textId="77777777" w:rsidR="00E4784E" w:rsidRPr="006079C1" w:rsidRDefault="00E4784E" w:rsidP="00652CFD">
            <w:pPr>
              <w:spacing w:before="0" w:after="0" w:line="276" w:lineRule="auto"/>
              <w:rPr>
                <w:sz w:val="20"/>
              </w:rPr>
            </w:pPr>
            <w:r w:rsidRPr="006079C1">
              <w:rPr>
                <w:sz w:val="20"/>
              </w:rPr>
              <w:t>Дата публикации позиции плана-графика</w:t>
            </w:r>
          </w:p>
        </w:tc>
        <w:tc>
          <w:tcPr>
            <w:tcW w:w="1192" w:type="pct"/>
            <w:shd w:val="clear" w:color="auto" w:fill="auto"/>
          </w:tcPr>
          <w:p w14:paraId="46CBCAD9" w14:textId="77777777" w:rsidR="00E4784E" w:rsidRPr="006079C1" w:rsidRDefault="00E4784E" w:rsidP="00652CFD">
            <w:pPr>
              <w:spacing w:before="0" w:after="0" w:line="276" w:lineRule="auto"/>
              <w:rPr>
                <w:sz w:val="20"/>
              </w:rPr>
            </w:pPr>
            <w:r w:rsidRPr="006079C1">
              <w:rPr>
                <w:sz w:val="20"/>
              </w:rPr>
              <w:t xml:space="preserve">Заполняется при публикации ПГ </w:t>
            </w:r>
            <w:r w:rsidR="00176029">
              <w:rPr>
                <w:sz w:val="20"/>
              </w:rPr>
              <w:t>в ЕИС</w:t>
            </w:r>
            <w:r w:rsidRPr="006079C1">
              <w:rPr>
                <w:sz w:val="20"/>
              </w:rPr>
              <w:t xml:space="preserve">. Дата публикации позиции может отличаться от даты публикации плана-графика в случае, если позиция не изменилась в очередной версии плана-графика </w:t>
            </w:r>
          </w:p>
        </w:tc>
      </w:tr>
      <w:tr w:rsidR="0082319E" w:rsidRPr="001A4780" w14:paraId="1EC837F7" w14:textId="77777777" w:rsidTr="00A469A2">
        <w:tc>
          <w:tcPr>
            <w:tcW w:w="1133" w:type="pct"/>
            <w:vMerge w:val="restart"/>
            <w:shd w:val="clear" w:color="auto" w:fill="auto"/>
          </w:tcPr>
          <w:p w14:paraId="750D0B6C" w14:textId="77777777" w:rsidR="0082319E" w:rsidRDefault="0082319E" w:rsidP="00652CFD">
            <w:pPr>
              <w:spacing w:before="0" w:after="0" w:line="276" w:lineRule="auto"/>
              <w:rPr>
                <w:sz w:val="20"/>
              </w:rPr>
            </w:pPr>
            <w:r>
              <w:rPr>
                <w:sz w:val="20"/>
              </w:rPr>
              <w:t>Элементы необязательного узла</w:t>
            </w:r>
          </w:p>
          <w:p w14:paraId="107C2E37" w14:textId="77777777" w:rsidR="0082319E" w:rsidRPr="006079C1" w:rsidRDefault="0082319E" w:rsidP="00652CFD">
            <w:pPr>
              <w:spacing w:before="0" w:after="0" w:line="276" w:lineRule="auto"/>
              <w:rPr>
                <w:sz w:val="20"/>
              </w:rPr>
            </w:pPr>
            <w:r>
              <w:rPr>
                <w:sz w:val="20"/>
              </w:rPr>
              <w:t>Допустимо указание только одного элемента</w:t>
            </w:r>
          </w:p>
        </w:tc>
        <w:tc>
          <w:tcPr>
            <w:tcW w:w="843" w:type="pct"/>
            <w:gridSpan w:val="5"/>
            <w:shd w:val="clear" w:color="auto" w:fill="auto"/>
          </w:tcPr>
          <w:p w14:paraId="0705B0C0" w14:textId="77777777" w:rsidR="0082319E" w:rsidRPr="006079C1" w:rsidRDefault="0082319E" w:rsidP="00652CFD">
            <w:pPr>
              <w:spacing w:before="0" w:after="0" w:line="276" w:lineRule="auto"/>
              <w:rPr>
                <w:sz w:val="20"/>
              </w:rPr>
            </w:pPr>
            <w:r w:rsidRPr="000704DC">
              <w:rPr>
                <w:sz w:val="20"/>
                <w:lang w:val="en-US"/>
              </w:rPr>
              <w:t>noPublicDiscussion</w:t>
            </w:r>
          </w:p>
        </w:tc>
        <w:tc>
          <w:tcPr>
            <w:tcW w:w="206" w:type="pct"/>
            <w:gridSpan w:val="4"/>
            <w:shd w:val="clear" w:color="auto" w:fill="auto"/>
          </w:tcPr>
          <w:p w14:paraId="005A7525" w14:textId="77777777" w:rsidR="0082319E" w:rsidRPr="006079C1" w:rsidRDefault="0082319E" w:rsidP="00652CFD">
            <w:pPr>
              <w:spacing w:before="0" w:after="0" w:line="276" w:lineRule="auto"/>
              <w:jc w:val="center"/>
              <w:rPr>
                <w:sz w:val="20"/>
              </w:rPr>
            </w:pPr>
            <w:r>
              <w:rPr>
                <w:sz w:val="20"/>
              </w:rPr>
              <w:t>О</w:t>
            </w:r>
          </w:p>
        </w:tc>
        <w:tc>
          <w:tcPr>
            <w:tcW w:w="413" w:type="pct"/>
            <w:gridSpan w:val="2"/>
            <w:shd w:val="clear" w:color="auto" w:fill="auto"/>
          </w:tcPr>
          <w:p w14:paraId="294CB32E" w14:textId="77777777" w:rsidR="0082319E" w:rsidRPr="00AF7EC3" w:rsidRDefault="0082319E" w:rsidP="00652CFD">
            <w:pPr>
              <w:spacing w:before="0" w:after="0" w:line="276" w:lineRule="auto"/>
              <w:jc w:val="center"/>
              <w:rPr>
                <w:sz w:val="20"/>
                <w:lang w:val="en-US"/>
              </w:rPr>
            </w:pPr>
            <w:r>
              <w:rPr>
                <w:sz w:val="20"/>
                <w:lang w:val="en-US"/>
              </w:rPr>
              <w:t>B</w:t>
            </w:r>
          </w:p>
        </w:tc>
        <w:tc>
          <w:tcPr>
            <w:tcW w:w="1213" w:type="pct"/>
            <w:gridSpan w:val="3"/>
            <w:shd w:val="clear" w:color="auto" w:fill="auto"/>
          </w:tcPr>
          <w:p w14:paraId="7E82C207" w14:textId="77777777" w:rsidR="0082319E" w:rsidRPr="006079C1" w:rsidRDefault="0082319E" w:rsidP="00652CFD">
            <w:pPr>
              <w:spacing w:before="0" w:after="0" w:line="276" w:lineRule="auto"/>
              <w:rPr>
                <w:sz w:val="20"/>
              </w:rPr>
            </w:pPr>
            <w:r w:rsidRPr="000704DC">
              <w:rPr>
                <w:sz w:val="20"/>
              </w:rPr>
              <w:t>Закупка не подлежит обязательному общественному обсуждению в соответствии с подпунктами 2) и 3) пункта 1.4 Приказа Минэкономразвития от 10.10.2013 г. № 578</w:t>
            </w:r>
          </w:p>
        </w:tc>
        <w:tc>
          <w:tcPr>
            <w:tcW w:w="1192" w:type="pct"/>
            <w:vMerge w:val="restart"/>
            <w:shd w:val="clear" w:color="auto" w:fill="auto"/>
          </w:tcPr>
          <w:p w14:paraId="795A785B" w14:textId="77777777" w:rsidR="0082319E" w:rsidRPr="006079C1" w:rsidRDefault="0082319E" w:rsidP="00652CFD">
            <w:pPr>
              <w:spacing w:before="0" w:after="0" w:line="276" w:lineRule="auto"/>
              <w:rPr>
                <w:sz w:val="20"/>
              </w:rPr>
            </w:pPr>
            <w:r>
              <w:rPr>
                <w:sz w:val="20"/>
              </w:rPr>
              <w:t>Допустимо указание только одного элемента</w:t>
            </w:r>
          </w:p>
        </w:tc>
      </w:tr>
      <w:tr w:rsidR="0082319E" w:rsidRPr="001A4780" w14:paraId="100E03B2" w14:textId="77777777" w:rsidTr="00A469A2">
        <w:tc>
          <w:tcPr>
            <w:tcW w:w="1133" w:type="pct"/>
            <w:vMerge/>
            <w:shd w:val="clear" w:color="auto" w:fill="auto"/>
          </w:tcPr>
          <w:p w14:paraId="0217D0C8" w14:textId="77777777" w:rsidR="0082319E" w:rsidRDefault="0082319E" w:rsidP="00652CFD">
            <w:pPr>
              <w:spacing w:before="0" w:after="0" w:line="276" w:lineRule="auto"/>
              <w:rPr>
                <w:sz w:val="20"/>
              </w:rPr>
            </w:pPr>
          </w:p>
        </w:tc>
        <w:tc>
          <w:tcPr>
            <w:tcW w:w="843" w:type="pct"/>
            <w:gridSpan w:val="5"/>
            <w:shd w:val="clear" w:color="auto" w:fill="auto"/>
          </w:tcPr>
          <w:p w14:paraId="66B13829" w14:textId="77777777" w:rsidR="0082319E" w:rsidRPr="000704DC" w:rsidRDefault="0082319E" w:rsidP="00652CFD">
            <w:pPr>
              <w:spacing w:before="0" w:after="0" w:line="276" w:lineRule="auto"/>
              <w:rPr>
                <w:sz w:val="20"/>
                <w:lang w:val="en-US"/>
              </w:rPr>
            </w:pPr>
            <w:r w:rsidRPr="009B07F6">
              <w:rPr>
                <w:sz w:val="20"/>
                <w:lang w:val="en-US"/>
              </w:rPr>
              <w:t>noPublicDiscussion15</w:t>
            </w:r>
          </w:p>
        </w:tc>
        <w:tc>
          <w:tcPr>
            <w:tcW w:w="206" w:type="pct"/>
            <w:gridSpan w:val="4"/>
            <w:shd w:val="clear" w:color="auto" w:fill="auto"/>
          </w:tcPr>
          <w:p w14:paraId="37C45CE1" w14:textId="77777777" w:rsidR="0082319E" w:rsidRDefault="0082319E" w:rsidP="00652CFD">
            <w:pPr>
              <w:spacing w:before="0" w:after="0" w:line="276" w:lineRule="auto"/>
              <w:jc w:val="center"/>
              <w:rPr>
                <w:sz w:val="20"/>
              </w:rPr>
            </w:pPr>
            <w:r>
              <w:rPr>
                <w:sz w:val="20"/>
                <w:lang w:val="en-US"/>
              </w:rPr>
              <w:t>O</w:t>
            </w:r>
          </w:p>
        </w:tc>
        <w:tc>
          <w:tcPr>
            <w:tcW w:w="413" w:type="pct"/>
            <w:gridSpan w:val="2"/>
            <w:shd w:val="clear" w:color="auto" w:fill="auto"/>
          </w:tcPr>
          <w:p w14:paraId="032C085F" w14:textId="77777777" w:rsidR="0082319E" w:rsidRDefault="0082319E" w:rsidP="00652CFD">
            <w:pPr>
              <w:spacing w:before="0" w:after="0" w:line="276" w:lineRule="auto"/>
              <w:jc w:val="center"/>
              <w:rPr>
                <w:sz w:val="20"/>
                <w:lang w:val="en-US"/>
              </w:rPr>
            </w:pPr>
            <w:r>
              <w:rPr>
                <w:sz w:val="20"/>
                <w:lang w:val="en-US"/>
              </w:rPr>
              <w:t>B</w:t>
            </w:r>
          </w:p>
        </w:tc>
        <w:tc>
          <w:tcPr>
            <w:tcW w:w="1213" w:type="pct"/>
            <w:gridSpan w:val="3"/>
            <w:shd w:val="clear" w:color="auto" w:fill="auto"/>
          </w:tcPr>
          <w:p w14:paraId="4B49D5D0" w14:textId="77777777" w:rsidR="0082319E" w:rsidRPr="000704DC" w:rsidRDefault="0082319E" w:rsidP="00652CFD">
            <w:pPr>
              <w:spacing w:before="0" w:after="0" w:line="276" w:lineRule="auto"/>
              <w:rPr>
                <w:sz w:val="20"/>
              </w:rPr>
            </w:pPr>
            <w:r w:rsidRPr="009B07F6">
              <w:rPr>
                <w:sz w:val="20"/>
              </w:rPr>
              <w:t>Закупка не подлежит обязательному общественному обсуждению в соответствии с пунктом 1.5 Приказа Минэкономразвития России от 30.10.2015г. № 795</w:t>
            </w:r>
          </w:p>
        </w:tc>
        <w:tc>
          <w:tcPr>
            <w:tcW w:w="1192" w:type="pct"/>
            <w:vMerge/>
            <w:shd w:val="clear" w:color="auto" w:fill="auto"/>
          </w:tcPr>
          <w:p w14:paraId="6A9C7A55" w14:textId="77777777" w:rsidR="0082319E" w:rsidRPr="006079C1" w:rsidRDefault="0082319E" w:rsidP="00652CFD">
            <w:pPr>
              <w:spacing w:before="0" w:after="0" w:line="276" w:lineRule="auto"/>
              <w:rPr>
                <w:sz w:val="20"/>
              </w:rPr>
            </w:pPr>
          </w:p>
        </w:tc>
      </w:tr>
      <w:tr w:rsidR="00E4784E" w:rsidRPr="001A4780" w14:paraId="2A44B59D" w14:textId="77777777" w:rsidTr="00A469A2">
        <w:tc>
          <w:tcPr>
            <w:tcW w:w="1133" w:type="pct"/>
            <w:vMerge/>
            <w:shd w:val="clear" w:color="auto" w:fill="auto"/>
          </w:tcPr>
          <w:p w14:paraId="04B07DF6" w14:textId="77777777" w:rsidR="00E4784E" w:rsidRPr="006079C1" w:rsidRDefault="00E4784E" w:rsidP="00652CFD">
            <w:pPr>
              <w:spacing w:before="0" w:after="0" w:line="276" w:lineRule="auto"/>
              <w:rPr>
                <w:sz w:val="20"/>
              </w:rPr>
            </w:pPr>
          </w:p>
        </w:tc>
        <w:tc>
          <w:tcPr>
            <w:tcW w:w="843" w:type="pct"/>
            <w:gridSpan w:val="5"/>
            <w:shd w:val="clear" w:color="auto" w:fill="auto"/>
          </w:tcPr>
          <w:p w14:paraId="01DD05FC" w14:textId="77777777" w:rsidR="00E4784E" w:rsidRPr="006079C1" w:rsidRDefault="00E4784E" w:rsidP="00652CFD">
            <w:pPr>
              <w:spacing w:before="0" w:after="0" w:line="276" w:lineRule="auto"/>
              <w:rPr>
                <w:sz w:val="20"/>
              </w:rPr>
            </w:pPr>
            <w:r w:rsidRPr="00B57C5E">
              <w:rPr>
                <w:sz w:val="20"/>
              </w:rPr>
              <w:t>publicDiscussionNum</w:t>
            </w:r>
          </w:p>
        </w:tc>
        <w:tc>
          <w:tcPr>
            <w:tcW w:w="206" w:type="pct"/>
            <w:gridSpan w:val="4"/>
            <w:shd w:val="clear" w:color="auto" w:fill="auto"/>
          </w:tcPr>
          <w:p w14:paraId="173B5031" w14:textId="77777777" w:rsidR="00E4784E" w:rsidRPr="006079C1" w:rsidRDefault="00E4784E" w:rsidP="00652CFD">
            <w:pPr>
              <w:spacing w:before="0" w:after="0" w:line="276" w:lineRule="auto"/>
              <w:jc w:val="center"/>
              <w:rPr>
                <w:sz w:val="20"/>
              </w:rPr>
            </w:pPr>
            <w:r>
              <w:rPr>
                <w:sz w:val="20"/>
              </w:rPr>
              <w:t>О</w:t>
            </w:r>
          </w:p>
        </w:tc>
        <w:tc>
          <w:tcPr>
            <w:tcW w:w="413" w:type="pct"/>
            <w:gridSpan w:val="2"/>
            <w:shd w:val="clear" w:color="auto" w:fill="auto"/>
          </w:tcPr>
          <w:p w14:paraId="598031C2" w14:textId="77777777" w:rsidR="00E4784E" w:rsidRPr="006079C1" w:rsidRDefault="00E4784E" w:rsidP="00652CFD">
            <w:pPr>
              <w:spacing w:before="0" w:after="0" w:line="276" w:lineRule="auto"/>
              <w:jc w:val="center"/>
              <w:rPr>
                <w:sz w:val="20"/>
              </w:rPr>
            </w:pPr>
            <w:r>
              <w:rPr>
                <w:sz w:val="20"/>
                <w:lang w:val="en-US"/>
              </w:rPr>
              <w:t>N(8)</w:t>
            </w:r>
          </w:p>
        </w:tc>
        <w:tc>
          <w:tcPr>
            <w:tcW w:w="1213" w:type="pct"/>
            <w:gridSpan w:val="3"/>
            <w:shd w:val="clear" w:color="auto" w:fill="auto"/>
          </w:tcPr>
          <w:p w14:paraId="2601B4AC" w14:textId="77777777" w:rsidR="00E4784E" w:rsidRPr="00CC7600" w:rsidRDefault="00E4784E" w:rsidP="00652CFD">
            <w:pPr>
              <w:spacing w:before="0" w:after="0" w:line="276" w:lineRule="auto"/>
              <w:rPr>
                <w:sz w:val="20"/>
              </w:rPr>
            </w:pPr>
            <w:r w:rsidRPr="00D520DB">
              <w:rPr>
                <w:sz w:val="20"/>
              </w:rPr>
              <w:t>Реестровый номер</w:t>
            </w:r>
            <w:r>
              <w:rPr>
                <w:sz w:val="20"/>
                <w:lang w:val="en-US"/>
              </w:rPr>
              <w:t xml:space="preserve"> </w:t>
            </w:r>
            <w:r>
              <w:rPr>
                <w:sz w:val="20"/>
              </w:rPr>
              <w:t>общественного обсуждения</w:t>
            </w:r>
          </w:p>
        </w:tc>
        <w:tc>
          <w:tcPr>
            <w:tcW w:w="1192" w:type="pct"/>
            <w:shd w:val="clear" w:color="auto" w:fill="auto"/>
          </w:tcPr>
          <w:p w14:paraId="2A7CF21E" w14:textId="77777777" w:rsidR="00E4784E" w:rsidRDefault="00E4784E" w:rsidP="00652CFD">
            <w:pPr>
              <w:spacing w:before="0" w:after="0" w:line="276" w:lineRule="auto"/>
              <w:rPr>
                <w:sz w:val="20"/>
              </w:rPr>
            </w:pPr>
            <w:r w:rsidRPr="0014731B">
              <w:rPr>
                <w:sz w:val="20"/>
              </w:rPr>
              <w:t xml:space="preserve">Шаблон значения: </w:t>
            </w:r>
            <w:r>
              <w:rPr>
                <w:sz w:val="20"/>
              </w:rPr>
              <w:t>\d{</w:t>
            </w:r>
            <w:r w:rsidRPr="00AF7EC3">
              <w:rPr>
                <w:sz w:val="20"/>
              </w:rPr>
              <w:t>8</w:t>
            </w:r>
            <w:r w:rsidRPr="002F1C36">
              <w:rPr>
                <w:sz w:val="20"/>
              </w:rPr>
              <w:t>}</w:t>
            </w:r>
          </w:p>
          <w:p w14:paraId="16613541" w14:textId="77777777" w:rsidR="00E4784E" w:rsidRPr="006079C1" w:rsidRDefault="00E4784E" w:rsidP="00652CFD">
            <w:pPr>
              <w:spacing w:before="0" w:after="0" w:line="276" w:lineRule="auto"/>
              <w:rPr>
                <w:sz w:val="20"/>
              </w:rPr>
            </w:pPr>
            <w:r w:rsidRPr="009B4637">
              <w:rPr>
                <w:sz w:val="20"/>
              </w:rPr>
              <w:t xml:space="preserve">Элемент обязателен для заполнения при выгрузке из </w:t>
            </w:r>
            <w:r w:rsidR="00176029">
              <w:rPr>
                <w:sz w:val="20"/>
              </w:rPr>
              <w:t>ЕИС</w:t>
            </w:r>
            <w:r w:rsidRPr="009B4637">
              <w:rPr>
                <w:sz w:val="20"/>
              </w:rPr>
              <w:t xml:space="preserve"> опубликованного плана-графика. В прочих случаях не указывается.</w:t>
            </w:r>
          </w:p>
        </w:tc>
      </w:tr>
      <w:tr w:rsidR="00E4784E" w:rsidRPr="001A4780" w14:paraId="4E55CCCB" w14:textId="77777777" w:rsidTr="0078227F">
        <w:tc>
          <w:tcPr>
            <w:tcW w:w="5000" w:type="pct"/>
            <w:gridSpan w:val="16"/>
            <w:shd w:val="clear" w:color="auto" w:fill="auto"/>
          </w:tcPr>
          <w:p w14:paraId="28F807F3" w14:textId="77777777" w:rsidR="00E4784E" w:rsidRPr="001238A6" w:rsidRDefault="00E4784E" w:rsidP="00652CFD">
            <w:pPr>
              <w:spacing w:before="0" w:after="0" w:line="276" w:lineRule="auto"/>
              <w:jc w:val="center"/>
              <w:rPr>
                <w:b/>
                <w:sz w:val="20"/>
              </w:rPr>
            </w:pPr>
            <w:r w:rsidRPr="00607D7B">
              <w:rPr>
                <w:b/>
                <w:sz w:val="20"/>
              </w:rPr>
              <w:t xml:space="preserve">Классификация </w:t>
            </w:r>
            <w:r>
              <w:rPr>
                <w:b/>
                <w:sz w:val="20"/>
              </w:rPr>
              <w:t xml:space="preserve">позиций </w:t>
            </w:r>
            <w:r w:rsidRPr="00607D7B">
              <w:rPr>
                <w:b/>
                <w:sz w:val="20"/>
              </w:rPr>
              <w:t>по КБК</w:t>
            </w:r>
            <w:r w:rsidRPr="001238A6">
              <w:rPr>
                <w:b/>
                <w:sz w:val="20"/>
              </w:rPr>
              <w:t xml:space="preserve"> для планов-графиков, размещенных на 2016 и последующие года</w:t>
            </w:r>
          </w:p>
        </w:tc>
      </w:tr>
      <w:tr w:rsidR="00E4784E" w:rsidRPr="001A4780" w14:paraId="0B4ACC75" w14:textId="77777777" w:rsidTr="00A469A2">
        <w:tc>
          <w:tcPr>
            <w:tcW w:w="1163" w:type="pct"/>
            <w:gridSpan w:val="3"/>
            <w:shd w:val="clear" w:color="auto" w:fill="auto"/>
          </w:tcPr>
          <w:p w14:paraId="4C9E6794" w14:textId="77777777" w:rsidR="00E4784E" w:rsidRPr="00724833" w:rsidRDefault="00E4784E" w:rsidP="00652CFD">
            <w:pPr>
              <w:spacing w:before="0" w:after="0" w:line="276" w:lineRule="auto"/>
              <w:rPr>
                <w:b/>
                <w:sz w:val="20"/>
              </w:rPr>
            </w:pPr>
            <w:r w:rsidRPr="00724833">
              <w:rPr>
                <w:b/>
                <w:sz w:val="20"/>
              </w:rPr>
              <w:t>amountKBKs</w:t>
            </w:r>
            <w:r>
              <w:rPr>
                <w:b/>
                <w:sz w:val="20"/>
                <w:lang w:val="en-US"/>
              </w:rPr>
              <w:t>2016</w:t>
            </w:r>
          </w:p>
        </w:tc>
        <w:tc>
          <w:tcPr>
            <w:tcW w:w="813" w:type="pct"/>
            <w:gridSpan w:val="3"/>
            <w:shd w:val="clear" w:color="auto" w:fill="auto"/>
          </w:tcPr>
          <w:p w14:paraId="73F87ED1" w14:textId="77777777" w:rsidR="00E4784E" w:rsidRPr="00724833" w:rsidRDefault="00E4784E" w:rsidP="00652CFD">
            <w:pPr>
              <w:spacing w:before="0" w:after="0" w:line="276" w:lineRule="auto"/>
              <w:rPr>
                <w:b/>
                <w:sz w:val="20"/>
              </w:rPr>
            </w:pPr>
          </w:p>
        </w:tc>
        <w:tc>
          <w:tcPr>
            <w:tcW w:w="206" w:type="pct"/>
            <w:gridSpan w:val="4"/>
            <w:shd w:val="clear" w:color="auto" w:fill="auto"/>
          </w:tcPr>
          <w:p w14:paraId="1F2600E7" w14:textId="77777777" w:rsidR="00E4784E" w:rsidRPr="00724833" w:rsidRDefault="00E4784E" w:rsidP="00652CFD">
            <w:pPr>
              <w:spacing w:before="0" w:after="0" w:line="276" w:lineRule="auto"/>
              <w:jc w:val="center"/>
              <w:rPr>
                <w:b/>
                <w:sz w:val="20"/>
              </w:rPr>
            </w:pPr>
          </w:p>
        </w:tc>
        <w:tc>
          <w:tcPr>
            <w:tcW w:w="413" w:type="pct"/>
            <w:gridSpan w:val="2"/>
            <w:shd w:val="clear" w:color="auto" w:fill="auto"/>
          </w:tcPr>
          <w:p w14:paraId="0FFD63D4" w14:textId="77777777" w:rsidR="00E4784E" w:rsidRPr="00724833" w:rsidRDefault="00E4784E" w:rsidP="00652CFD">
            <w:pPr>
              <w:spacing w:before="0" w:after="0" w:line="276" w:lineRule="auto"/>
              <w:jc w:val="center"/>
              <w:rPr>
                <w:b/>
                <w:sz w:val="20"/>
              </w:rPr>
            </w:pPr>
          </w:p>
        </w:tc>
        <w:tc>
          <w:tcPr>
            <w:tcW w:w="1213" w:type="pct"/>
            <w:gridSpan w:val="3"/>
            <w:shd w:val="clear" w:color="auto" w:fill="auto"/>
          </w:tcPr>
          <w:p w14:paraId="06EB818E" w14:textId="77777777" w:rsidR="00E4784E" w:rsidRPr="00724833" w:rsidRDefault="00E4784E" w:rsidP="00652CFD">
            <w:pPr>
              <w:spacing w:before="0" w:after="0" w:line="276" w:lineRule="auto"/>
              <w:rPr>
                <w:b/>
                <w:sz w:val="20"/>
              </w:rPr>
            </w:pPr>
          </w:p>
        </w:tc>
        <w:tc>
          <w:tcPr>
            <w:tcW w:w="1192" w:type="pct"/>
            <w:shd w:val="clear" w:color="auto" w:fill="auto"/>
          </w:tcPr>
          <w:p w14:paraId="13D5C748" w14:textId="77777777" w:rsidR="00E4784E" w:rsidRPr="00724833" w:rsidRDefault="00E4784E" w:rsidP="00652CFD">
            <w:pPr>
              <w:spacing w:before="0" w:after="0" w:line="276" w:lineRule="auto"/>
              <w:rPr>
                <w:b/>
                <w:sz w:val="20"/>
              </w:rPr>
            </w:pPr>
          </w:p>
        </w:tc>
      </w:tr>
      <w:tr w:rsidR="00E4784E" w:rsidRPr="001A4780" w14:paraId="121C13C7" w14:textId="77777777" w:rsidTr="00A469A2">
        <w:tc>
          <w:tcPr>
            <w:tcW w:w="1163" w:type="pct"/>
            <w:gridSpan w:val="3"/>
            <w:shd w:val="clear" w:color="auto" w:fill="auto"/>
          </w:tcPr>
          <w:p w14:paraId="4F9259ED" w14:textId="77777777" w:rsidR="00E4784E" w:rsidRPr="00724833" w:rsidRDefault="00E4784E" w:rsidP="00652CFD">
            <w:pPr>
              <w:spacing w:before="0" w:after="0" w:line="276" w:lineRule="auto"/>
              <w:rPr>
                <w:b/>
                <w:sz w:val="20"/>
              </w:rPr>
            </w:pPr>
            <w:r w:rsidRPr="00724833">
              <w:rPr>
                <w:b/>
                <w:sz w:val="20"/>
              </w:rPr>
              <w:t>KBK</w:t>
            </w:r>
            <w:r>
              <w:rPr>
                <w:b/>
                <w:sz w:val="20"/>
              </w:rPr>
              <w:t>2016</w:t>
            </w:r>
          </w:p>
        </w:tc>
        <w:tc>
          <w:tcPr>
            <w:tcW w:w="813" w:type="pct"/>
            <w:gridSpan w:val="3"/>
            <w:shd w:val="clear" w:color="auto" w:fill="auto"/>
          </w:tcPr>
          <w:p w14:paraId="3C90C67E" w14:textId="77777777" w:rsidR="00E4784E" w:rsidRPr="0014731B" w:rsidRDefault="00E4784E" w:rsidP="00652CFD">
            <w:pPr>
              <w:spacing w:before="0" w:after="0" w:line="276" w:lineRule="auto"/>
              <w:rPr>
                <w:sz w:val="20"/>
              </w:rPr>
            </w:pPr>
          </w:p>
        </w:tc>
        <w:tc>
          <w:tcPr>
            <w:tcW w:w="206" w:type="pct"/>
            <w:gridSpan w:val="4"/>
            <w:shd w:val="clear" w:color="auto" w:fill="auto"/>
          </w:tcPr>
          <w:p w14:paraId="191BB11C" w14:textId="77777777" w:rsidR="00E4784E" w:rsidRPr="0014731B" w:rsidRDefault="00E4784E" w:rsidP="00652CFD">
            <w:pPr>
              <w:spacing w:before="0" w:after="0" w:line="276" w:lineRule="auto"/>
              <w:jc w:val="center"/>
              <w:rPr>
                <w:sz w:val="20"/>
              </w:rPr>
            </w:pPr>
          </w:p>
        </w:tc>
        <w:tc>
          <w:tcPr>
            <w:tcW w:w="413" w:type="pct"/>
            <w:gridSpan w:val="2"/>
            <w:shd w:val="clear" w:color="auto" w:fill="auto"/>
          </w:tcPr>
          <w:p w14:paraId="566630C6" w14:textId="77777777" w:rsidR="00E4784E" w:rsidRPr="0014731B" w:rsidRDefault="00E4784E" w:rsidP="00652CFD">
            <w:pPr>
              <w:spacing w:before="0" w:after="0" w:line="276" w:lineRule="auto"/>
              <w:jc w:val="center"/>
              <w:rPr>
                <w:sz w:val="20"/>
              </w:rPr>
            </w:pPr>
          </w:p>
        </w:tc>
        <w:tc>
          <w:tcPr>
            <w:tcW w:w="1213" w:type="pct"/>
            <w:gridSpan w:val="3"/>
            <w:shd w:val="clear" w:color="auto" w:fill="auto"/>
          </w:tcPr>
          <w:p w14:paraId="2969FF36" w14:textId="77777777" w:rsidR="00E4784E" w:rsidRPr="0014731B" w:rsidRDefault="00E4784E" w:rsidP="00652CFD">
            <w:pPr>
              <w:spacing w:before="0" w:after="0" w:line="276" w:lineRule="auto"/>
              <w:rPr>
                <w:sz w:val="20"/>
              </w:rPr>
            </w:pPr>
          </w:p>
        </w:tc>
        <w:tc>
          <w:tcPr>
            <w:tcW w:w="1192" w:type="pct"/>
            <w:shd w:val="clear" w:color="auto" w:fill="auto"/>
          </w:tcPr>
          <w:p w14:paraId="627087F1" w14:textId="77777777" w:rsidR="00E4784E" w:rsidRPr="0014731B" w:rsidRDefault="00E4784E" w:rsidP="00652CFD">
            <w:pPr>
              <w:spacing w:before="0" w:after="0" w:line="276" w:lineRule="auto"/>
              <w:rPr>
                <w:sz w:val="20"/>
              </w:rPr>
            </w:pPr>
            <w:r w:rsidRPr="0014731B">
              <w:rPr>
                <w:sz w:val="20"/>
              </w:rPr>
              <w:t>Множественный элемент</w:t>
            </w:r>
          </w:p>
        </w:tc>
      </w:tr>
      <w:tr w:rsidR="00E4784E" w:rsidRPr="001A4780" w14:paraId="372DF1C5" w14:textId="77777777" w:rsidTr="00A469A2">
        <w:tc>
          <w:tcPr>
            <w:tcW w:w="1163" w:type="pct"/>
            <w:gridSpan w:val="3"/>
            <w:shd w:val="clear" w:color="auto" w:fill="auto"/>
          </w:tcPr>
          <w:p w14:paraId="5A2F69FF" w14:textId="77777777" w:rsidR="00E4784E" w:rsidRPr="00724833" w:rsidRDefault="00E4784E" w:rsidP="00652CFD">
            <w:pPr>
              <w:spacing w:before="0" w:after="0" w:line="276" w:lineRule="auto"/>
              <w:rPr>
                <w:b/>
                <w:sz w:val="20"/>
              </w:rPr>
            </w:pPr>
          </w:p>
        </w:tc>
        <w:tc>
          <w:tcPr>
            <w:tcW w:w="813" w:type="pct"/>
            <w:gridSpan w:val="3"/>
            <w:shd w:val="clear" w:color="auto" w:fill="auto"/>
          </w:tcPr>
          <w:p w14:paraId="68023805" w14:textId="77777777" w:rsidR="00E4784E" w:rsidRPr="0014731B" w:rsidRDefault="00E4784E" w:rsidP="00652CFD">
            <w:pPr>
              <w:spacing w:before="0" w:after="0" w:line="276" w:lineRule="auto"/>
              <w:rPr>
                <w:sz w:val="20"/>
              </w:rPr>
            </w:pPr>
            <w:r w:rsidRPr="0014731B">
              <w:rPr>
                <w:sz w:val="20"/>
              </w:rPr>
              <w:t>code</w:t>
            </w:r>
          </w:p>
        </w:tc>
        <w:tc>
          <w:tcPr>
            <w:tcW w:w="206" w:type="pct"/>
            <w:gridSpan w:val="4"/>
            <w:shd w:val="clear" w:color="auto" w:fill="auto"/>
          </w:tcPr>
          <w:p w14:paraId="382C1699" w14:textId="77777777" w:rsidR="00E4784E" w:rsidRPr="0014731B" w:rsidRDefault="00E4784E" w:rsidP="00652CFD">
            <w:pPr>
              <w:spacing w:before="0" w:after="0" w:line="276" w:lineRule="auto"/>
              <w:jc w:val="center"/>
              <w:rPr>
                <w:sz w:val="20"/>
              </w:rPr>
            </w:pPr>
            <w:r w:rsidRPr="0014731B">
              <w:rPr>
                <w:sz w:val="20"/>
              </w:rPr>
              <w:t>O</w:t>
            </w:r>
          </w:p>
        </w:tc>
        <w:tc>
          <w:tcPr>
            <w:tcW w:w="413" w:type="pct"/>
            <w:gridSpan w:val="2"/>
            <w:shd w:val="clear" w:color="auto" w:fill="auto"/>
          </w:tcPr>
          <w:p w14:paraId="0E6BABF3" w14:textId="77777777" w:rsidR="00E4784E" w:rsidRPr="0014731B" w:rsidRDefault="00E4784E" w:rsidP="00652CFD">
            <w:pPr>
              <w:spacing w:before="0" w:after="0" w:line="276" w:lineRule="auto"/>
              <w:jc w:val="center"/>
              <w:rPr>
                <w:sz w:val="20"/>
              </w:rPr>
            </w:pPr>
            <w:r w:rsidRPr="0014731B">
              <w:rPr>
                <w:sz w:val="20"/>
              </w:rPr>
              <w:t>T(1-20)</w:t>
            </w:r>
          </w:p>
        </w:tc>
        <w:tc>
          <w:tcPr>
            <w:tcW w:w="1213" w:type="pct"/>
            <w:gridSpan w:val="3"/>
            <w:shd w:val="clear" w:color="auto" w:fill="auto"/>
          </w:tcPr>
          <w:p w14:paraId="53B03DE0" w14:textId="77777777" w:rsidR="00E4784E" w:rsidRPr="0068042C" w:rsidRDefault="00E4784E" w:rsidP="00652CFD">
            <w:pPr>
              <w:spacing w:before="0" w:after="0" w:line="276" w:lineRule="auto"/>
              <w:rPr>
                <w:sz w:val="20"/>
              </w:rPr>
            </w:pPr>
            <w:r w:rsidRPr="0014731B">
              <w:rPr>
                <w:sz w:val="20"/>
              </w:rPr>
              <w:t>Код бюджетной классификации</w:t>
            </w:r>
            <w:r>
              <w:rPr>
                <w:sz w:val="20"/>
                <w:lang w:val="en-US"/>
              </w:rPr>
              <w:t xml:space="preserve"> </w:t>
            </w:r>
          </w:p>
        </w:tc>
        <w:tc>
          <w:tcPr>
            <w:tcW w:w="1192" w:type="pct"/>
            <w:shd w:val="clear" w:color="auto" w:fill="auto"/>
          </w:tcPr>
          <w:p w14:paraId="2B42A7D9" w14:textId="77777777" w:rsidR="00E4784E" w:rsidRPr="0014731B" w:rsidRDefault="00E4784E" w:rsidP="00652CFD">
            <w:pPr>
              <w:spacing w:before="0" w:after="0" w:line="276" w:lineRule="auto"/>
              <w:rPr>
                <w:sz w:val="20"/>
              </w:rPr>
            </w:pPr>
          </w:p>
        </w:tc>
      </w:tr>
      <w:tr w:rsidR="00E4784E" w:rsidRPr="001A4780" w14:paraId="5FFE25E6" w14:textId="77777777" w:rsidTr="00A469A2">
        <w:tc>
          <w:tcPr>
            <w:tcW w:w="1163" w:type="pct"/>
            <w:gridSpan w:val="3"/>
            <w:shd w:val="clear" w:color="auto" w:fill="auto"/>
            <w:vAlign w:val="center"/>
          </w:tcPr>
          <w:p w14:paraId="78A0E668" w14:textId="77777777" w:rsidR="00E4784E" w:rsidRPr="00724833" w:rsidRDefault="00E4784E" w:rsidP="00652CFD">
            <w:pPr>
              <w:spacing w:before="0" w:after="0" w:line="276" w:lineRule="auto"/>
              <w:rPr>
                <w:b/>
                <w:sz w:val="20"/>
              </w:rPr>
            </w:pPr>
          </w:p>
        </w:tc>
        <w:tc>
          <w:tcPr>
            <w:tcW w:w="813" w:type="pct"/>
            <w:gridSpan w:val="3"/>
            <w:shd w:val="clear" w:color="auto" w:fill="auto"/>
          </w:tcPr>
          <w:p w14:paraId="4FB42DCC" w14:textId="77777777" w:rsidR="00E4784E" w:rsidRPr="0014731B" w:rsidRDefault="00E4784E" w:rsidP="00652CFD">
            <w:pPr>
              <w:spacing w:before="0" w:after="0" w:line="276" w:lineRule="auto"/>
              <w:rPr>
                <w:sz w:val="20"/>
              </w:rPr>
            </w:pPr>
            <w:r w:rsidRPr="0014731B">
              <w:rPr>
                <w:sz w:val="20"/>
              </w:rPr>
              <w:t>amount</w:t>
            </w:r>
          </w:p>
        </w:tc>
        <w:tc>
          <w:tcPr>
            <w:tcW w:w="206" w:type="pct"/>
            <w:gridSpan w:val="4"/>
            <w:shd w:val="clear" w:color="auto" w:fill="auto"/>
          </w:tcPr>
          <w:p w14:paraId="4E4DDB6D" w14:textId="77777777" w:rsidR="00E4784E" w:rsidRPr="0014731B" w:rsidRDefault="00E4784E" w:rsidP="00652CFD">
            <w:pPr>
              <w:spacing w:before="0" w:after="0" w:line="276" w:lineRule="auto"/>
              <w:jc w:val="center"/>
              <w:rPr>
                <w:sz w:val="20"/>
              </w:rPr>
            </w:pPr>
            <w:r>
              <w:rPr>
                <w:sz w:val="20"/>
              </w:rPr>
              <w:t>Н</w:t>
            </w:r>
          </w:p>
        </w:tc>
        <w:tc>
          <w:tcPr>
            <w:tcW w:w="413" w:type="pct"/>
            <w:gridSpan w:val="2"/>
            <w:shd w:val="clear" w:color="auto" w:fill="auto"/>
          </w:tcPr>
          <w:p w14:paraId="1BE7C927" w14:textId="77777777" w:rsidR="00E4784E" w:rsidRPr="0014731B" w:rsidRDefault="00E4784E" w:rsidP="00652CFD">
            <w:pPr>
              <w:spacing w:before="0" w:after="0" w:line="276" w:lineRule="auto"/>
              <w:jc w:val="center"/>
              <w:rPr>
                <w:sz w:val="20"/>
              </w:rPr>
            </w:pPr>
            <w:r w:rsidRPr="0014731B">
              <w:rPr>
                <w:sz w:val="20"/>
              </w:rPr>
              <w:t>Т(</w:t>
            </w:r>
            <w:r>
              <w:rPr>
                <w:sz w:val="20"/>
                <w:lang w:val="en-US"/>
              </w:rPr>
              <w:t>1-</w:t>
            </w:r>
            <w:r w:rsidRPr="0014731B">
              <w:rPr>
                <w:sz w:val="20"/>
              </w:rPr>
              <w:t>22)</w:t>
            </w:r>
          </w:p>
        </w:tc>
        <w:tc>
          <w:tcPr>
            <w:tcW w:w="1213" w:type="pct"/>
            <w:gridSpan w:val="3"/>
            <w:shd w:val="clear" w:color="auto" w:fill="auto"/>
          </w:tcPr>
          <w:p w14:paraId="261CADDE" w14:textId="77777777" w:rsidR="00E4784E" w:rsidRPr="0014731B" w:rsidRDefault="00E4784E" w:rsidP="00652CFD">
            <w:pPr>
              <w:spacing w:before="0" w:after="0" w:line="276" w:lineRule="auto"/>
              <w:rPr>
                <w:sz w:val="20"/>
              </w:rPr>
            </w:pPr>
            <w:r w:rsidRPr="0014731B">
              <w:rPr>
                <w:sz w:val="20"/>
              </w:rPr>
              <w:t>Сумма по коду КБК</w:t>
            </w:r>
          </w:p>
        </w:tc>
        <w:tc>
          <w:tcPr>
            <w:tcW w:w="1192" w:type="pct"/>
            <w:shd w:val="clear" w:color="auto" w:fill="auto"/>
          </w:tcPr>
          <w:p w14:paraId="3546E92D" w14:textId="77777777" w:rsidR="00E4784E" w:rsidRPr="0014731B" w:rsidRDefault="00E4784E" w:rsidP="00652CFD">
            <w:pPr>
              <w:spacing w:before="0" w:after="0" w:line="276" w:lineRule="auto"/>
              <w:rPr>
                <w:sz w:val="20"/>
              </w:rPr>
            </w:pPr>
            <w:r w:rsidRPr="0014731B">
              <w:rPr>
                <w:sz w:val="20"/>
              </w:rPr>
              <w:t xml:space="preserve">Шаблон значения: </w:t>
            </w:r>
          </w:p>
          <w:p w14:paraId="7C6C40C8" w14:textId="77777777" w:rsidR="00E4784E" w:rsidRPr="0014731B" w:rsidRDefault="00E4784E" w:rsidP="00652CFD">
            <w:pPr>
              <w:spacing w:before="0" w:after="0" w:line="276" w:lineRule="auto"/>
              <w:rPr>
                <w:sz w:val="20"/>
              </w:rPr>
            </w:pPr>
            <w:r w:rsidRPr="00442F63">
              <w:rPr>
                <w:sz w:val="20"/>
              </w:rPr>
              <w:t>\d+(\.\d{1,2})?</w:t>
            </w:r>
          </w:p>
        </w:tc>
      </w:tr>
      <w:tr w:rsidR="00E4784E" w:rsidRPr="001A4780" w14:paraId="20FCB704" w14:textId="77777777" w:rsidTr="0078227F">
        <w:tc>
          <w:tcPr>
            <w:tcW w:w="5000" w:type="pct"/>
            <w:gridSpan w:val="16"/>
            <w:shd w:val="clear" w:color="auto" w:fill="auto"/>
          </w:tcPr>
          <w:p w14:paraId="3400E277" w14:textId="77777777" w:rsidR="00E4784E" w:rsidRPr="0014731B" w:rsidRDefault="00E4784E" w:rsidP="00652CFD">
            <w:pPr>
              <w:spacing w:before="0" w:after="0" w:line="276" w:lineRule="auto"/>
              <w:jc w:val="center"/>
              <w:rPr>
                <w:sz w:val="20"/>
              </w:rPr>
            </w:pPr>
            <w:r w:rsidRPr="00607D7B">
              <w:rPr>
                <w:b/>
                <w:sz w:val="20"/>
              </w:rPr>
              <w:t xml:space="preserve">Классификация </w:t>
            </w:r>
            <w:r>
              <w:rPr>
                <w:b/>
                <w:sz w:val="20"/>
              </w:rPr>
              <w:t xml:space="preserve">позиций </w:t>
            </w:r>
            <w:r w:rsidRPr="00607D7B">
              <w:rPr>
                <w:b/>
                <w:sz w:val="20"/>
              </w:rPr>
              <w:t>по КБК</w:t>
            </w:r>
            <w:r>
              <w:rPr>
                <w:sz w:val="20"/>
              </w:rPr>
              <w:t xml:space="preserve"> </w:t>
            </w:r>
            <w:r w:rsidRPr="001238A6">
              <w:rPr>
                <w:b/>
                <w:sz w:val="20"/>
              </w:rPr>
              <w:t>для планов-графиков, размещенных на 2016 и последующие года,</w:t>
            </w:r>
            <w:r w:rsidRPr="004C087B">
              <w:rPr>
                <w:b/>
                <w:sz w:val="20"/>
              </w:rPr>
              <w:t xml:space="preserve"> по годам</w:t>
            </w:r>
          </w:p>
        </w:tc>
      </w:tr>
      <w:tr w:rsidR="00E4784E" w:rsidRPr="001A4780" w14:paraId="438A2982" w14:textId="77777777" w:rsidTr="00A469A2">
        <w:tc>
          <w:tcPr>
            <w:tcW w:w="1163" w:type="pct"/>
            <w:gridSpan w:val="3"/>
            <w:shd w:val="clear" w:color="auto" w:fill="auto"/>
          </w:tcPr>
          <w:p w14:paraId="1A05C862" w14:textId="77777777" w:rsidR="00E4784E" w:rsidRPr="00724833" w:rsidRDefault="00E4784E" w:rsidP="00652CFD">
            <w:pPr>
              <w:spacing w:before="0" w:after="0" w:line="276" w:lineRule="auto"/>
              <w:rPr>
                <w:b/>
                <w:sz w:val="20"/>
              </w:rPr>
            </w:pPr>
            <w:r w:rsidRPr="004C087B">
              <w:rPr>
                <w:b/>
                <w:sz w:val="20"/>
              </w:rPr>
              <w:t>amountKBKs</w:t>
            </w:r>
            <w:r>
              <w:rPr>
                <w:b/>
                <w:sz w:val="20"/>
              </w:rPr>
              <w:t>2016</w:t>
            </w:r>
            <w:r w:rsidRPr="004C087B">
              <w:rPr>
                <w:b/>
                <w:sz w:val="20"/>
              </w:rPr>
              <w:t>Years</w:t>
            </w:r>
          </w:p>
        </w:tc>
        <w:tc>
          <w:tcPr>
            <w:tcW w:w="813" w:type="pct"/>
            <w:gridSpan w:val="3"/>
            <w:shd w:val="clear" w:color="auto" w:fill="auto"/>
          </w:tcPr>
          <w:p w14:paraId="6AE5065B" w14:textId="77777777" w:rsidR="00E4784E" w:rsidRPr="00E9509E" w:rsidRDefault="00E4784E" w:rsidP="00652CFD">
            <w:pPr>
              <w:spacing w:before="0" w:after="0" w:line="276" w:lineRule="auto"/>
              <w:rPr>
                <w:sz w:val="20"/>
              </w:rPr>
            </w:pPr>
          </w:p>
        </w:tc>
        <w:tc>
          <w:tcPr>
            <w:tcW w:w="206" w:type="pct"/>
            <w:gridSpan w:val="4"/>
            <w:shd w:val="clear" w:color="auto" w:fill="auto"/>
          </w:tcPr>
          <w:p w14:paraId="6F31B815" w14:textId="77777777" w:rsidR="00E4784E" w:rsidRDefault="00E4784E" w:rsidP="00652CFD">
            <w:pPr>
              <w:spacing w:before="0" w:after="0" w:line="276" w:lineRule="auto"/>
              <w:jc w:val="center"/>
              <w:rPr>
                <w:sz w:val="20"/>
              </w:rPr>
            </w:pPr>
          </w:p>
        </w:tc>
        <w:tc>
          <w:tcPr>
            <w:tcW w:w="413" w:type="pct"/>
            <w:gridSpan w:val="2"/>
            <w:shd w:val="clear" w:color="auto" w:fill="auto"/>
          </w:tcPr>
          <w:p w14:paraId="616FF48A" w14:textId="77777777" w:rsidR="00E4784E" w:rsidRPr="0014731B" w:rsidRDefault="00E4784E" w:rsidP="00652CFD">
            <w:pPr>
              <w:spacing w:before="0" w:after="0" w:line="276" w:lineRule="auto"/>
              <w:jc w:val="center"/>
              <w:rPr>
                <w:sz w:val="20"/>
              </w:rPr>
            </w:pPr>
          </w:p>
        </w:tc>
        <w:tc>
          <w:tcPr>
            <w:tcW w:w="1213" w:type="pct"/>
            <w:gridSpan w:val="3"/>
            <w:shd w:val="clear" w:color="auto" w:fill="auto"/>
          </w:tcPr>
          <w:p w14:paraId="1F05362A" w14:textId="77777777" w:rsidR="00E4784E" w:rsidRPr="0014731B" w:rsidRDefault="00E4784E" w:rsidP="00652CFD">
            <w:pPr>
              <w:spacing w:before="0" w:after="0" w:line="276" w:lineRule="auto"/>
              <w:rPr>
                <w:sz w:val="20"/>
              </w:rPr>
            </w:pPr>
          </w:p>
        </w:tc>
        <w:tc>
          <w:tcPr>
            <w:tcW w:w="1192" w:type="pct"/>
            <w:shd w:val="clear" w:color="auto" w:fill="auto"/>
          </w:tcPr>
          <w:p w14:paraId="25FBAF8B" w14:textId="77777777" w:rsidR="00E4784E" w:rsidRPr="0014731B" w:rsidRDefault="00E4784E" w:rsidP="00652CFD">
            <w:pPr>
              <w:spacing w:before="0" w:after="0" w:line="276" w:lineRule="auto"/>
              <w:rPr>
                <w:sz w:val="20"/>
              </w:rPr>
            </w:pPr>
          </w:p>
        </w:tc>
      </w:tr>
      <w:tr w:rsidR="00E4784E" w:rsidRPr="001A4780" w14:paraId="303EAFCE" w14:textId="77777777" w:rsidTr="00A469A2">
        <w:tc>
          <w:tcPr>
            <w:tcW w:w="1163" w:type="pct"/>
            <w:gridSpan w:val="3"/>
            <w:shd w:val="clear" w:color="auto" w:fill="auto"/>
          </w:tcPr>
          <w:p w14:paraId="26673B0B" w14:textId="77777777" w:rsidR="00E4784E" w:rsidRPr="00724833" w:rsidRDefault="00E4784E" w:rsidP="00652CFD">
            <w:pPr>
              <w:spacing w:before="0" w:after="0" w:line="276" w:lineRule="auto"/>
              <w:rPr>
                <w:b/>
                <w:sz w:val="20"/>
              </w:rPr>
            </w:pPr>
            <w:r w:rsidRPr="00724833">
              <w:rPr>
                <w:b/>
                <w:sz w:val="20"/>
              </w:rPr>
              <w:t>KBK</w:t>
            </w:r>
          </w:p>
        </w:tc>
        <w:tc>
          <w:tcPr>
            <w:tcW w:w="813" w:type="pct"/>
            <w:gridSpan w:val="3"/>
            <w:shd w:val="clear" w:color="auto" w:fill="auto"/>
          </w:tcPr>
          <w:p w14:paraId="6150CE2A" w14:textId="77777777" w:rsidR="00E4784E" w:rsidRPr="00E9509E" w:rsidRDefault="00E4784E" w:rsidP="00652CFD">
            <w:pPr>
              <w:spacing w:before="0" w:after="0" w:line="276" w:lineRule="auto"/>
              <w:rPr>
                <w:sz w:val="20"/>
              </w:rPr>
            </w:pPr>
          </w:p>
        </w:tc>
        <w:tc>
          <w:tcPr>
            <w:tcW w:w="206" w:type="pct"/>
            <w:gridSpan w:val="4"/>
            <w:shd w:val="clear" w:color="auto" w:fill="auto"/>
          </w:tcPr>
          <w:p w14:paraId="740211CC" w14:textId="77777777" w:rsidR="00E4784E" w:rsidRDefault="00E4784E" w:rsidP="00652CFD">
            <w:pPr>
              <w:spacing w:before="0" w:after="0" w:line="276" w:lineRule="auto"/>
              <w:jc w:val="center"/>
              <w:rPr>
                <w:sz w:val="20"/>
              </w:rPr>
            </w:pPr>
          </w:p>
        </w:tc>
        <w:tc>
          <w:tcPr>
            <w:tcW w:w="413" w:type="pct"/>
            <w:gridSpan w:val="2"/>
            <w:shd w:val="clear" w:color="auto" w:fill="auto"/>
          </w:tcPr>
          <w:p w14:paraId="0E71B892" w14:textId="77777777" w:rsidR="00E4784E" w:rsidRPr="0014731B" w:rsidRDefault="00E4784E" w:rsidP="00652CFD">
            <w:pPr>
              <w:spacing w:before="0" w:after="0" w:line="276" w:lineRule="auto"/>
              <w:jc w:val="center"/>
              <w:rPr>
                <w:sz w:val="20"/>
              </w:rPr>
            </w:pPr>
          </w:p>
        </w:tc>
        <w:tc>
          <w:tcPr>
            <w:tcW w:w="1213" w:type="pct"/>
            <w:gridSpan w:val="3"/>
            <w:shd w:val="clear" w:color="auto" w:fill="auto"/>
          </w:tcPr>
          <w:p w14:paraId="3BC27D73" w14:textId="77777777" w:rsidR="00E4784E" w:rsidRPr="0014731B" w:rsidRDefault="00E4784E" w:rsidP="00652CFD">
            <w:pPr>
              <w:spacing w:before="0" w:after="0" w:line="276" w:lineRule="auto"/>
              <w:rPr>
                <w:sz w:val="20"/>
              </w:rPr>
            </w:pPr>
          </w:p>
        </w:tc>
        <w:tc>
          <w:tcPr>
            <w:tcW w:w="1192" w:type="pct"/>
            <w:shd w:val="clear" w:color="auto" w:fill="auto"/>
          </w:tcPr>
          <w:p w14:paraId="2F537866" w14:textId="77777777" w:rsidR="00E4784E" w:rsidRPr="0014731B" w:rsidRDefault="00E4784E" w:rsidP="00652CFD">
            <w:pPr>
              <w:spacing w:before="0" w:after="0" w:line="276" w:lineRule="auto"/>
              <w:rPr>
                <w:sz w:val="20"/>
              </w:rPr>
            </w:pPr>
            <w:r w:rsidRPr="0014731B">
              <w:rPr>
                <w:sz w:val="20"/>
              </w:rPr>
              <w:t>Множественный элемент</w:t>
            </w:r>
          </w:p>
        </w:tc>
      </w:tr>
      <w:tr w:rsidR="00E4784E" w:rsidRPr="001A4780" w14:paraId="6BD30BF0" w14:textId="77777777" w:rsidTr="00A469A2">
        <w:tc>
          <w:tcPr>
            <w:tcW w:w="1163" w:type="pct"/>
            <w:gridSpan w:val="3"/>
            <w:shd w:val="clear" w:color="auto" w:fill="auto"/>
          </w:tcPr>
          <w:p w14:paraId="6FEB4800" w14:textId="77777777" w:rsidR="00E4784E" w:rsidRPr="00724833" w:rsidRDefault="00E4784E" w:rsidP="00652CFD">
            <w:pPr>
              <w:spacing w:before="0" w:after="0" w:line="276" w:lineRule="auto"/>
              <w:rPr>
                <w:b/>
                <w:sz w:val="20"/>
              </w:rPr>
            </w:pPr>
          </w:p>
        </w:tc>
        <w:tc>
          <w:tcPr>
            <w:tcW w:w="813" w:type="pct"/>
            <w:gridSpan w:val="3"/>
            <w:shd w:val="clear" w:color="auto" w:fill="auto"/>
          </w:tcPr>
          <w:p w14:paraId="303623DC" w14:textId="77777777" w:rsidR="00E4784E" w:rsidRPr="00E9509E" w:rsidRDefault="00E4784E" w:rsidP="00652CFD">
            <w:pPr>
              <w:spacing w:before="0" w:after="0" w:line="276" w:lineRule="auto"/>
              <w:rPr>
                <w:sz w:val="20"/>
              </w:rPr>
            </w:pPr>
            <w:r w:rsidRPr="0014731B">
              <w:rPr>
                <w:sz w:val="20"/>
              </w:rPr>
              <w:t>code</w:t>
            </w:r>
          </w:p>
        </w:tc>
        <w:tc>
          <w:tcPr>
            <w:tcW w:w="206" w:type="pct"/>
            <w:gridSpan w:val="4"/>
            <w:shd w:val="clear" w:color="auto" w:fill="auto"/>
          </w:tcPr>
          <w:p w14:paraId="280A6C24" w14:textId="77777777" w:rsidR="00E4784E" w:rsidRDefault="00E4784E" w:rsidP="00652CFD">
            <w:pPr>
              <w:spacing w:before="0" w:after="0" w:line="276" w:lineRule="auto"/>
              <w:jc w:val="center"/>
              <w:rPr>
                <w:sz w:val="20"/>
              </w:rPr>
            </w:pPr>
            <w:r w:rsidRPr="0014731B">
              <w:rPr>
                <w:sz w:val="20"/>
              </w:rPr>
              <w:t>O</w:t>
            </w:r>
          </w:p>
        </w:tc>
        <w:tc>
          <w:tcPr>
            <w:tcW w:w="413" w:type="pct"/>
            <w:gridSpan w:val="2"/>
            <w:shd w:val="clear" w:color="auto" w:fill="auto"/>
          </w:tcPr>
          <w:p w14:paraId="32E363EA" w14:textId="77777777" w:rsidR="00E4784E" w:rsidRPr="0014731B" w:rsidRDefault="00E4784E" w:rsidP="00652CFD">
            <w:pPr>
              <w:spacing w:before="0" w:after="0" w:line="276" w:lineRule="auto"/>
              <w:jc w:val="center"/>
              <w:rPr>
                <w:sz w:val="20"/>
              </w:rPr>
            </w:pPr>
            <w:r w:rsidRPr="0014731B">
              <w:rPr>
                <w:sz w:val="20"/>
              </w:rPr>
              <w:t>T(1-20)</w:t>
            </w:r>
          </w:p>
        </w:tc>
        <w:tc>
          <w:tcPr>
            <w:tcW w:w="1213" w:type="pct"/>
            <w:gridSpan w:val="3"/>
            <w:shd w:val="clear" w:color="auto" w:fill="auto"/>
          </w:tcPr>
          <w:p w14:paraId="587CE2BF" w14:textId="77777777" w:rsidR="00E4784E" w:rsidRPr="0014731B" w:rsidRDefault="00E4784E" w:rsidP="00652CFD">
            <w:pPr>
              <w:spacing w:before="0" w:after="0" w:line="276" w:lineRule="auto"/>
              <w:rPr>
                <w:sz w:val="20"/>
              </w:rPr>
            </w:pPr>
            <w:r w:rsidRPr="0014731B">
              <w:rPr>
                <w:sz w:val="20"/>
              </w:rPr>
              <w:t>Код бюджетной классификации</w:t>
            </w:r>
          </w:p>
        </w:tc>
        <w:tc>
          <w:tcPr>
            <w:tcW w:w="1192" w:type="pct"/>
            <w:shd w:val="clear" w:color="auto" w:fill="auto"/>
          </w:tcPr>
          <w:p w14:paraId="4A1391F4" w14:textId="77777777" w:rsidR="00E4784E" w:rsidRPr="0014731B" w:rsidRDefault="00E4784E" w:rsidP="00652CFD">
            <w:pPr>
              <w:spacing w:before="0" w:after="0" w:line="276" w:lineRule="auto"/>
              <w:rPr>
                <w:sz w:val="20"/>
              </w:rPr>
            </w:pPr>
          </w:p>
        </w:tc>
      </w:tr>
      <w:tr w:rsidR="00E4784E" w:rsidRPr="001A4780" w14:paraId="147113A3" w14:textId="77777777" w:rsidTr="00A469A2">
        <w:tc>
          <w:tcPr>
            <w:tcW w:w="1163" w:type="pct"/>
            <w:gridSpan w:val="3"/>
            <w:shd w:val="clear" w:color="auto" w:fill="auto"/>
            <w:vAlign w:val="center"/>
          </w:tcPr>
          <w:p w14:paraId="1A7DEF46" w14:textId="77777777" w:rsidR="00E4784E" w:rsidRPr="00724833" w:rsidRDefault="00E4784E" w:rsidP="00652CFD">
            <w:pPr>
              <w:spacing w:before="0" w:after="0" w:line="276" w:lineRule="auto"/>
              <w:rPr>
                <w:b/>
                <w:sz w:val="20"/>
              </w:rPr>
            </w:pPr>
          </w:p>
        </w:tc>
        <w:tc>
          <w:tcPr>
            <w:tcW w:w="813" w:type="pct"/>
            <w:gridSpan w:val="3"/>
            <w:shd w:val="clear" w:color="auto" w:fill="auto"/>
          </w:tcPr>
          <w:p w14:paraId="6C511849" w14:textId="77777777" w:rsidR="00E4784E" w:rsidRPr="00E9509E" w:rsidRDefault="00E4784E" w:rsidP="00652CFD">
            <w:pPr>
              <w:spacing w:before="0" w:after="0" w:line="276" w:lineRule="auto"/>
              <w:rPr>
                <w:sz w:val="20"/>
              </w:rPr>
            </w:pPr>
            <w:r w:rsidRPr="00E9509E">
              <w:rPr>
                <w:sz w:val="20"/>
              </w:rPr>
              <w:t>yearsList</w:t>
            </w:r>
          </w:p>
        </w:tc>
        <w:tc>
          <w:tcPr>
            <w:tcW w:w="206" w:type="pct"/>
            <w:gridSpan w:val="4"/>
            <w:shd w:val="clear" w:color="auto" w:fill="auto"/>
          </w:tcPr>
          <w:p w14:paraId="7E1D89C6" w14:textId="77777777" w:rsidR="00E4784E" w:rsidRDefault="00E4784E" w:rsidP="00652CFD">
            <w:pPr>
              <w:spacing w:before="0" w:after="0" w:line="276" w:lineRule="auto"/>
              <w:jc w:val="center"/>
              <w:rPr>
                <w:sz w:val="20"/>
              </w:rPr>
            </w:pPr>
            <w:r w:rsidRPr="0014731B">
              <w:rPr>
                <w:sz w:val="20"/>
              </w:rPr>
              <w:t>Н</w:t>
            </w:r>
          </w:p>
        </w:tc>
        <w:tc>
          <w:tcPr>
            <w:tcW w:w="413" w:type="pct"/>
            <w:gridSpan w:val="2"/>
            <w:shd w:val="clear" w:color="auto" w:fill="auto"/>
          </w:tcPr>
          <w:p w14:paraId="4E3B6871" w14:textId="77777777" w:rsidR="00E4784E" w:rsidRPr="0014731B" w:rsidRDefault="00E4784E" w:rsidP="00652CFD">
            <w:pPr>
              <w:spacing w:before="0" w:after="0" w:line="276" w:lineRule="auto"/>
              <w:jc w:val="center"/>
              <w:rPr>
                <w:sz w:val="20"/>
              </w:rPr>
            </w:pPr>
            <w:r w:rsidRPr="0014731B">
              <w:rPr>
                <w:sz w:val="20"/>
              </w:rPr>
              <w:t>S</w:t>
            </w:r>
          </w:p>
        </w:tc>
        <w:tc>
          <w:tcPr>
            <w:tcW w:w="1213" w:type="pct"/>
            <w:gridSpan w:val="3"/>
            <w:shd w:val="clear" w:color="auto" w:fill="auto"/>
          </w:tcPr>
          <w:p w14:paraId="58228619" w14:textId="77777777" w:rsidR="00E4784E" w:rsidRPr="0014731B" w:rsidRDefault="00E4784E" w:rsidP="00652CFD">
            <w:pPr>
              <w:spacing w:before="0" w:after="0" w:line="276" w:lineRule="auto"/>
              <w:rPr>
                <w:sz w:val="20"/>
              </w:rPr>
            </w:pPr>
            <w:r>
              <w:rPr>
                <w:sz w:val="20"/>
              </w:rPr>
              <w:t>Года</w:t>
            </w:r>
          </w:p>
        </w:tc>
        <w:tc>
          <w:tcPr>
            <w:tcW w:w="1192" w:type="pct"/>
            <w:shd w:val="clear" w:color="auto" w:fill="auto"/>
          </w:tcPr>
          <w:p w14:paraId="3F7F5F20" w14:textId="77777777" w:rsidR="00E4784E" w:rsidRPr="0014731B" w:rsidRDefault="00E4784E" w:rsidP="00652CFD">
            <w:pPr>
              <w:spacing w:before="0" w:after="0" w:line="276" w:lineRule="auto"/>
              <w:rPr>
                <w:sz w:val="20"/>
              </w:rPr>
            </w:pPr>
            <w:r w:rsidRPr="0014731B">
              <w:rPr>
                <w:sz w:val="20"/>
              </w:rPr>
              <w:t>Множественный элемент</w:t>
            </w:r>
          </w:p>
        </w:tc>
      </w:tr>
      <w:tr w:rsidR="00E4784E" w:rsidRPr="001A4780" w14:paraId="30DF2FB4" w14:textId="77777777" w:rsidTr="0078227F">
        <w:tc>
          <w:tcPr>
            <w:tcW w:w="5000" w:type="pct"/>
            <w:gridSpan w:val="16"/>
            <w:shd w:val="clear" w:color="auto" w:fill="auto"/>
          </w:tcPr>
          <w:p w14:paraId="510B12DB" w14:textId="77777777" w:rsidR="00E4784E" w:rsidRPr="006079C1" w:rsidRDefault="00E4784E" w:rsidP="00652CFD">
            <w:pPr>
              <w:spacing w:before="0" w:after="0" w:line="276" w:lineRule="auto"/>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w:t>
            </w:r>
            <w:r w:rsidRPr="001238A6">
              <w:rPr>
                <w:b/>
                <w:sz w:val="20"/>
              </w:rPr>
              <w:t xml:space="preserve">для планов-графиков, размещенных </w:t>
            </w:r>
            <w:r w:rsidRPr="00830C36">
              <w:rPr>
                <w:b/>
                <w:sz w:val="20"/>
              </w:rPr>
              <w:t>на 2015 и предыдущие годы,</w:t>
            </w:r>
          </w:p>
        </w:tc>
      </w:tr>
      <w:tr w:rsidR="00E4784E" w:rsidRPr="001A4780" w14:paraId="04B389FD" w14:textId="77777777" w:rsidTr="00A469A2">
        <w:tc>
          <w:tcPr>
            <w:tcW w:w="1133" w:type="pct"/>
            <w:shd w:val="clear" w:color="auto" w:fill="auto"/>
          </w:tcPr>
          <w:p w14:paraId="7D35E58D" w14:textId="77777777" w:rsidR="00E4784E" w:rsidRPr="006079C1" w:rsidRDefault="00E4784E" w:rsidP="00652CFD">
            <w:pPr>
              <w:spacing w:before="0" w:after="0" w:line="276" w:lineRule="auto"/>
              <w:rPr>
                <w:b/>
                <w:sz w:val="20"/>
              </w:rPr>
            </w:pPr>
            <w:r w:rsidRPr="006079C1">
              <w:rPr>
                <w:b/>
                <w:sz w:val="20"/>
              </w:rPr>
              <w:t>amountKBKs</w:t>
            </w:r>
          </w:p>
        </w:tc>
        <w:tc>
          <w:tcPr>
            <w:tcW w:w="843" w:type="pct"/>
            <w:gridSpan w:val="5"/>
            <w:shd w:val="clear" w:color="auto" w:fill="auto"/>
          </w:tcPr>
          <w:p w14:paraId="17B45846" w14:textId="77777777" w:rsidR="00E4784E" w:rsidRPr="006079C1" w:rsidRDefault="00E4784E" w:rsidP="00652CFD">
            <w:pPr>
              <w:spacing w:before="0" w:after="0" w:line="276" w:lineRule="auto"/>
              <w:rPr>
                <w:b/>
                <w:sz w:val="20"/>
              </w:rPr>
            </w:pPr>
          </w:p>
        </w:tc>
        <w:tc>
          <w:tcPr>
            <w:tcW w:w="206" w:type="pct"/>
            <w:gridSpan w:val="4"/>
            <w:shd w:val="clear" w:color="auto" w:fill="auto"/>
          </w:tcPr>
          <w:p w14:paraId="7CAB2741"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4D0DE0CC"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2875D970" w14:textId="77777777" w:rsidR="00E4784E" w:rsidRPr="006079C1" w:rsidRDefault="00E4784E" w:rsidP="00652CFD">
            <w:pPr>
              <w:spacing w:before="0" w:after="0" w:line="276" w:lineRule="auto"/>
              <w:rPr>
                <w:b/>
                <w:sz w:val="20"/>
              </w:rPr>
            </w:pPr>
          </w:p>
        </w:tc>
        <w:tc>
          <w:tcPr>
            <w:tcW w:w="1192" w:type="pct"/>
            <w:shd w:val="clear" w:color="auto" w:fill="auto"/>
          </w:tcPr>
          <w:p w14:paraId="4C2363AC" w14:textId="77777777" w:rsidR="00E4784E" w:rsidRPr="006079C1" w:rsidRDefault="00E4784E" w:rsidP="00652CFD">
            <w:pPr>
              <w:spacing w:before="0" w:after="0" w:line="276" w:lineRule="auto"/>
              <w:rPr>
                <w:b/>
                <w:sz w:val="20"/>
              </w:rPr>
            </w:pPr>
          </w:p>
        </w:tc>
      </w:tr>
      <w:tr w:rsidR="00E4784E" w:rsidRPr="001A4780" w14:paraId="75EADF36" w14:textId="77777777" w:rsidTr="00A469A2">
        <w:tc>
          <w:tcPr>
            <w:tcW w:w="1133" w:type="pct"/>
            <w:shd w:val="clear" w:color="auto" w:fill="auto"/>
          </w:tcPr>
          <w:p w14:paraId="76C173D7" w14:textId="77777777" w:rsidR="00E4784E" w:rsidRPr="006079C1" w:rsidRDefault="00E4784E" w:rsidP="00652CFD">
            <w:pPr>
              <w:spacing w:before="0" w:after="0" w:line="276" w:lineRule="auto"/>
              <w:rPr>
                <w:b/>
                <w:sz w:val="20"/>
              </w:rPr>
            </w:pPr>
            <w:r w:rsidRPr="006079C1">
              <w:rPr>
                <w:b/>
                <w:sz w:val="20"/>
              </w:rPr>
              <w:t>KBK</w:t>
            </w:r>
          </w:p>
        </w:tc>
        <w:tc>
          <w:tcPr>
            <w:tcW w:w="843" w:type="pct"/>
            <w:gridSpan w:val="5"/>
            <w:shd w:val="clear" w:color="auto" w:fill="auto"/>
          </w:tcPr>
          <w:p w14:paraId="76860380" w14:textId="77777777" w:rsidR="00E4784E" w:rsidRPr="006079C1" w:rsidRDefault="00E4784E" w:rsidP="00652CFD">
            <w:pPr>
              <w:spacing w:before="0" w:after="0" w:line="276" w:lineRule="auto"/>
              <w:rPr>
                <w:b/>
                <w:sz w:val="20"/>
              </w:rPr>
            </w:pPr>
          </w:p>
        </w:tc>
        <w:tc>
          <w:tcPr>
            <w:tcW w:w="206" w:type="pct"/>
            <w:gridSpan w:val="4"/>
            <w:shd w:val="clear" w:color="auto" w:fill="auto"/>
          </w:tcPr>
          <w:p w14:paraId="0E414435"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78E25EB9"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1F58C543" w14:textId="77777777" w:rsidR="00E4784E" w:rsidRPr="006079C1" w:rsidRDefault="00E4784E" w:rsidP="00652CFD">
            <w:pPr>
              <w:spacing w:before="0" w:after="0" w:line="276" w:lineRule="auto"/>
              <w:rPr>
                <w:b/>
                <w:sz w:val="20"/>
              </w:rPr>
            </w:pPr>
          </w:p>
        </w:tc>
        <w:tc>
          <w:tcPr>
            <w:tcW w:w="1192" w:type="pct"/>
            <w:shd w:val="clear" w:color="auto" w:fill="auto"/>
          </w:tcPr>
          <w:p w14:paraId="2B945E1A" w14:textId="77777777" w:rsidR="00E4784E" w:rsidRPr="006079C1" w:rsidRDefault="00E4784E" w:rsidP="00652CFD">
            <w:pPr>
              <w:spacing w:before="0" w:after="0" w:line="276" w:lineRule="auto"/>
              <w:rPr>
                <w:sz w:val="20"/>
              </w:rPr>
            </w:pPr>
            <w:r w:rsidRPr="006079C1">
              <w:rPr>
                <w:sz w:val="20"/>
              </w:rPr>
              <w:t>Множественный элемент</w:t>
            </w:r>
          </w:p>
        </w:tc>
      </w:tr>
      <w:tr w:rsidR="00E4784E" w:rsidRPr="001A4780" w14:paraId="645987D3" w14:textId="77777777" w:rsidTr="00A469A2">
        <w:tc>
          <w:tcPr>
            <w:tcW w:w="1133" w:type="pct"/>
            <w:shd w:val="clear" w:color="auto" w:fill="auto"/>
          </w:tcPr>
          <w:p w14:paraId="4E821DAB" w14:textId="77777777" w:rsidR="00E4784E" w:rsidRPr="006079C1" w:rsidRDefault="00E4784E" w:rsidP="00652CFD">
            <w:pPr>
              <w:spacing w:before="0" w:after="0" w:line="276" w:lineRule="auto"/>
              <w:rPr>
                <w:sz w:val="20"/>
              </w:rPr>
            </w:pPr>
          </w:p>
        </w:tc>
        <w:tc>
          <w:tcPr>
            <w:tcW w:w="843" w:type="pct"/>
            <w:gridSpan w:val="5"/>
            <w:shd w:val="clear" w:color="auto" w:fill="auto"/>
          </w:tcPr>
          <w:p w14:paraId="70B8F71E" w14:textId="77777777" w:rsidR="00E4784E" w:rsidRPr="006079C1" w:rsidRDefault="00E4784E" w:rsidP="00652CFD">
            <w:pPr>
              <w:spacing w:before="0" w:after="0" w:line="276" w:lineRule="auto"/>
              <w:rPr>
                <w:sz w:val="20"/>
              </w:rPr>
            </w:pPr>
            <w:r w:rsidRPr="006079C1">
              <w:rPr>
                <w:sz w:val="20"/>
              </w:rPr>
              <w:t>code</w:t>
            </w:r>
          </w:p>
        </w:tc>
        <w:tc>
          <w:tcPr>
            <w:tcW w:w="206" w:type="pct"/>
            <w:gridSpan w:val="4"/>
            <w:shd w:val="clear" w:color="auto" w:fill="auto"/>
          </w:tcPr>
          <w:p w14:paraId="02ED3D7A" w14:textId="77777777" w:rsidR="00E4784E" w:rsidRPr="006079C1" w:rsidRDefault="00E4784E" w:rsidP="00652CFD">
            <w:pPr>
              <w:spacing w:before="0" w:after="0" w:line="276" w:lineRule="auto"/>
              <w:jc w:val="center"/>
              <w:rPr>
                <w:sz w:val="20"/>
              </w:rPr>
            </w:pPr>
            <w:r w:rsidRPr="006079C1">
              <w:rPr>
                <w:sz w:val="20"/>
              </w:rPr>
              <w:t>O</w:t>
            </w:r>
          </w:p>
        </w:tc>
        <w:tc>
          <w:tcPr>
            <w:tcW w:w="413" w:type="pct"/>
            <w:gridSpan w:val="2"/>
            <w:shd w:val="clear" w:color="auto" w:fill="auto"/>
          </w:tcPr>
          <w:p w14:paraId="625C234C" w14:textId="77777777" w:rsidR="00E4784E" w:rsidRPr="006079C1" w:rsidRDefault="00E4784E" w:rsidP="00652CFD">
            <w:pPr>
              <w:spacing w:before="0" w:after="0" w:line="276" w:lineRule="auto"/>
              <w:jc w:val="center"/>
              <w:rPr>
                <w:sz w:val="20"/>
              </w:rPr>
            </w:pPr>
            <w:r w:rsidRPr="006079C1">
              <w:rPr>
                <w:sz w:val="20"/>
              </w:rPr>
              <w:t>T(1-20)</w:t>
            </w:r>
          </w:p>
        </w:tc>
        <w:tc>
          <w:tcPr>
            <w:tcW w:w="1213" w:type="pct"/>
            <w:gridSpan w:val="3"/>
            <w:shd w:val="clear" w:color="auto" w:fill="auto"/>
          </w:tcPr>
          <w:p w14:paraId="03C2FA60" w14:textId="77777777" w:rsidR="00E4784E" w:rsidRPr="006079C1" w:rsidRDefault="00E4784E" w:rsidP="00652CFD">
            <w:pPr>
              <w:spacing w:before="0" w:after="0" w:line="276" w:lineRule="auto"/>
              <w:rPr>
                <w:sz w:val="20"/>
              </w:rPr>
            </w:pPr>
            <w:r w:rsidRPr="006079C1">
              <w:rPr>
                <w:sz w:val="20"/>
              </w:rPr>
              <w:t>Код бюджетной классификации</w:t>
            </w:r>
          </w:p>
        </w:tc>
        <w:tc>
          <w:tcPr>
            <w:tcW w:w="1192" w:type="pct"/>
            <w:shd w:val="clear" w:color="auto" w:fill="auto"/>
          </w:tcPr>
          <w:p w14:paraId="6A0BDE3C" w14:textId="77777777" w:rsidR="00E4784E" w:rsidRPr="006079C1" w:rsidRDefault="00E4784E" w:rsidP="00652CFD">
            <w:pPr>
              <w:spacing w:before="0" w:after="0" w:line="276" w:lineRule="auto"/>
              <w:rPr>
                <w:sz w:val="20"/>
              </w:rPr>
            </w:pPr>
          </w:p>
        </w:tc>
      </w:tr>
      <w:tr w:rsidR="00E4784E" w:rsidRPr="001A4780" w14:paraId="68596470" w14:textId="77777777" w:rsidTr="00A469A2">
        <w:tc>
          <w:tcPr>
            <w:tcW w:w="1133" w:type="pct"/>
            <w:shd w:val="clear" w:color="auto" w:fill="auto"/>
            <w:vAlign w:val="center"/>
          </w:tcPr>
          <w:p w14:paraId="59BC964C" w14:textId="77777777" w:rsidR="00E4784E" w:rsidRPr="006079C1" w:rsidRDefault="00E4784E" w:rsidP="00652CFD">
            <w:pPr>
              <w:spacing w:before="0" w:after="0" w:line="276" w:lineRule="auto"/>
              <w:rPr>
                <w:sz w:val="20"/>
              </w:rPr>
            </w:pPr>
          </w:p>
        </w:tc>
        <w:tc>
          <w:tcPr>
            <w:tcW w:w="843" w:type="pct"/>
            <w:gridSpan w:val="5"/>
            <w:shd w:val="clear" w:color="auto" w:fill="auto"/>
          </w:tcPr>
          <w:p w14:paraId="32DEC9FC" w14:textId="77777777" w:rsidR="00E4784E" w:rsidRPr="006079C1" w:rsidRDefault="00E4784E" w:rsidP="00652CFD">
            <w:pPr>
              <w:spacing w:before="0" w:after="0" w:line="276" w:lineRule="auto"/>
              <w:rPr>
                <w:sz w:val="20"/>
              </w:rPr>
            </w:pPr>
            <w:r w:rsidRPr="0014731B">
              <w:rPr>
                <w:sz w:val="20"/>
              </w:rPr>
              <w:t>amount</w:t>
            </w:r>
          </w:p>
        </w:tc>
        <w:tc>
          <w:tcPr>
            <w:tcW w:w="206" w:type="pct"/>
            <w:gridSpan w:val="4"/>
            <w:shd w:val="clear" w:color="auto" w:fill="auto"/>
          </w:tcPr>
          <w:p w14:paraId="27F7A35D" w14:textId="77777777" w:rsidR="00E4784E" w:rsidRDefault="00E4784E" w:rsidP="00652CFD">
            <w:pPr>
              <w:spacing w:before="0" w:after="0" w:line="276" w:lineRule="auto"/>
              <w:jc w:val="center"/>
              <w:rPr>
                <w:sz w:val="20"/>
              </w:rPr>
            </w:pPr>
            <w:r>
              <w:rPr>
                <w:sz w:val="20"/>
              </w:rPr>
              <w:t>Н</w:t>
            </w:r>
          </w:p>
        </w:tc>
        <w:tc>
          <w:tcPr>
            <w:tcW w:w="413" w:type="pct"/>
            <w:gridSpan w:val="2"/>
            <w:shd w:val="clear" w:color="auto" w:fill="auto"/>
          </w:tcPr>
          <w:p w14:paraId="6242DFF4" w14:textId="77777777" w:rsidR="00E4784E" w:rsidRPr="006079C1" w:rsidRDefault="00E4784E" w:rsidP="00652CFD">
            <w:pPr>
              <w:spacing w:before="0" w:after="0" w:line="276" w:lineRule="auto"/>
              <w:jc w:val="center"/>
              <w:rPr>
                <w:sz w:val="20"/>
              </w:rPr>
            </w:pPr>
            <w:r w:rsidRPr="0014731B">
              <w:rPr>
                <w:sz w:val="20"/>
              </w:rPr>
              <w:t>Т(</w:t>
            </w:r>
            <w:r>
              <w:rPr>
                <w:sz w:val="20"/>
                <w:lang w:val="en-US"/>
              </w:rPr>
              <w:t>1-</w:t>
            </w:r>
            <w:r w:rsidRPr="0014731B">
              <w:rPr>
                <w:sz w:val="20"/>
              </w:rPr>
              <w:t>22)</w:t>
            </w:r>
          </w:p>
        </w:tc>
        <w:tc>
          <w:tcPr>
            <w:tcW w:w="1213" w:type="pct"/>
            <w:gridSpan w:val="3"/>
            <w:shd w:val="clear" w:color="auto" w:fill="auto"/>
          </w:tcPr>
          <w:p w14:paraId="3A96842F" w14:textId="77777777" w:rsidR="00E4784E" w:rsidRPr="006079C1" w:rsidRDefault="00E4784E" w:rsidP="00652CFD">
            <w:pPr>
              <w:spacing w:before="0" w:after="0" w:line="276" w:lineRule="auto"/>
              <w:rPr>
                <w:sz w:val="20"/>
              </w:rPr>
            </w:pPr>
            <w:r w:rsidRPr="0014731B">
              <w:rPr>
                <w:sz w:val="20"/>
              </w:rPr>
              <w:t>Сумма по коду КБК</w:t>
            </w:r>
          </w:p>
        </w:tc>
        <w:tc>
          <w:tcPr>
            <w:tcW w:w="1192" w:type="pct"/>
            <w:shd w:val="clear" w:color="auto" w:fill="auto"/>
          </w:tcPr>
          <w:p w14:paraId="3B59D22C" w14:textId="77777777" w:rsidR="00E4784E" w:rsidRPr="0014731B" w:rsidRDefault="00E4784E" w:rsidP="00652CFD">
            <w:pPr>
              <w:spacing w:before="0" w:after="0" w:line="276" w:lineRule="auto"/>
              <w:rPr>
                <w:sz w:val="20"/>
              </w:rPr>
            </w:pPr>
            <w:r w:rsidRPr="0014731B">
              <w:rPr>
                <w:sz w:val="20"/>
              </w:rPr>
              <w:t xml:space="preserve">Шаблон значения: </w:t>
            </w:r>
          </w:p>
          <w:p w14:paraId="7FE0A651" w14:textId="77777777" w:rsidR="00E4784E" w:rsidRPr="006079C1" w:rsidRDefault="00E4784E" w:rsidP="00652CFD">
            <w:pPr>
              <w:spacing w:before="0" w:after="0" w:line="276" w:lineRule="auto"/>
              <w:rPr>
                <w:sz w:val="20"/>
              </w:rPr>
            </w:pPr>
            <w:r w:rsidRPr="00442F63">
              <w:rPr>
                <w:sz w:val="20"/>
              </w:rPr>
              <w:t>\d+(\.\d{1,2})?</w:t>
            </w:r>
          </w:p>
        </w:tc>
      </w:tr>
      <w:tr w:rsidR="00E4784E" w:rsidRPr="001A4780" w14:paraId="68ABB465" w14:textId="77777777" w:rsidTr="0078227F">
        <w:tc>
          <w:tcPr>
            <w:tcW w:w="5000" w:type="pct"/>
            <w:gridSpan w:val="16"/>
            <w:shd w:val="clear" w:color="auto" w:fill="auto"/>
          </w:tcPr>
          <w:p w14:paraId="486F15FF" w14:textId="77777777" w:rsidR="00E4784E" w:rsidRPr="0014731B" w:rsidDel="007D6BDD" w:rsidRDefault="00E4784E" w:rsidP="00652CFD">
            <w:pPr>
              <w:spacing w:before="0" w:after="0" w:line="276" w:lineRule="auto"/>
              <w:jc w:val="center"/>
              <w:rPr>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w:t>
            </w:r>
            <w:r w:rsidRPr="001238A6">
              <w:rPr>
                <w:b/>
                <w:sz w:val="20"/>
              </w:rPr>
              <w:t xml:space="preserve">для планов-графиков, </w:t>
            </w:r>
            <w:r w:rsidRPr="00830C36">
              <w:rPr>
                <w:b/>
                <w:sz w:val="20"/>
              </w:rPr>
              <w:t>на 2015 и предыдущие годы</w:t>
            </w:r>
            <w:r w:rsidRPr="001238A6">
              <w:rPr>
                <w:b/>
                <w:sz w:val="20"/>
              </w:rPr>
              <w:t>,</w:t>
            </w:r>
            <w:r w:rsidRPr="001238A6">
              <w:rPr>
                <w:b/>
              </w:rPr>
              <w:t xml:space="preserve"> </w:t>
            </w:r>
            <w:r w:rsidRPr="004C087B">
              <w:rPr>
                <w:b/>
                <w:sz w:val="20"/>
              </w:rPr>
              <w:t>по годам</w:t>
            </w:r>
          </w:p>
        </w:tc>
      </w:tr>
      <w:tr w:rsidR="00E4784E" w:rsidRPr="001A4780" w14:paraId="222DBA6B" w14:textId="77777777" w:rsidTr="00A469A2">
        <w:tc>
          <w:tcPr>
            <w:tcW w:w="1133" w:type="pct"/>
            <w:shd w:val="clear" w:color="auto" w:fill="auto"/>
          </w:tcPr>
          <w:p w14:paraId="1E3481F3" w14:textId="77777777" w:rsidR="00E4784E" w:rsidRPr="006079C1" w:rsidRDefault="00E4784E" w:rsidP="00652CFD">
            <w:pPr>
              <w:spacing w:before="0" w:after="0" w:line="276" w:lineRule="auto"/>
              <w:rPr>
                <w:sz w:val="20"/>
              </w:rPr>
            </w:pPr>
            <w:r w:rsidRPr="004C087B">
              <w:rPr>
                <w:b/>
                <w:sz w:val="20"/>
              </w:rPr>
              <w:t>amountKBKsYears</w:t>
            </w:r>
          </w:p>
        </w:tc>
        <w:tc>
          <w:tcPr>
            <w:tcW w:w="843" w:type="pct"/>
            <w:gridSpan w:val="5"/>
            <w:shd w:val="clear" w:color="auto" w:fill="auto"/>
          </w:tcPr>
          <w:p w14:paraId="5F6A1966" w14:textId="77777777" w:rsidR="00E4784E" w:rsidRPr="00E9509E" w:rsidDel="007D6BDD" w:rsidRDefault="00E4784E" w:rsidP="00652CFD">
            <w:pPr>
              <w:spacing w:before="0" w:after="0" w:line="276" w:lineRule="auto"/>
              <w:rPr>
                <w:sz w:val="20"/>
              </w:rPr>
            </w:pPr>
          </w:p>
        </w:tc>
        <w:tc>
          <w:tcPr>
            <w:tcW w:w="206" w:type="pct"/>
            <w:gridSpan w:val="4"/>
            <w:shd w:val="clear" w:color="auto" w:fill="auto"/>
          </w:tcPr>
          <w:p w14:paraId="045D3AE5" w14:textId="77777777" w:rsidR="00E4784E" w:rsidDel="007D6BDD" w:rsidRDefault="00E4784E" w:rsidP="00652CFD">
            <w:pPr>
              <w:spacing w:before="0" w:after="0" w:line="276" w:lineRule="auto"/>
              <w:jc w:val="center"/>
              <w:rPr>
                <w:sz w:val="20"/>
              </w:rPr>
            </w:pPr>
          </w:p>
        </w:tc>
        <w:tc>
          <w:tcPr>
            <w:tcW w:w="413" w:type="pct"/>
            <w:gridSpan w:val="2"/>
            <w:shd w:val="clear" w:color="auto" w:fill="auto"/>
          </w:tcPr>
          <w:p w14:paraId="07A918B2" w14:textId="77777777" w:rsidR="00E4784E" w:rsidRPr="0014731B" w:rsidDel="007D6BDD" w:rsidRDefault="00E4784E" w:rsidP="00652CFD">
            <w:pPr>
              <w:spacing w:before="0" w:after="0" w:line="276" w:lineRule="auto"/>
              <w:jc w:val="center"/>
              <w:rPr>
                <w:sz w:val="20"/>
              </w:rPr>
            </w:pPr>
          </w:p>
        </w:tc>
        <w:tc>
          <w:tcPr>
            <w:tcW w:w="1213" w:type="pct"/>
            <w:gridSpan w:val="3"/>
            <w:shd w:val="clear" w:color="auto" w:fill="auto"/>
          </w:tcPr>
          <w:p w14:paraId="7D250C4C" w14:textId="77777777" w:rsidR="00E4784E" w:rsidRPr="0014731B" w:rsidDel="007D6BDD" w:rsidRDefault="00E4784E" w:rsidP="00652CFD">
            <w:pPr>
              <w:spacing w:before="0" w:after="0" w:line="276" w:lineRule="auto"/>
              <w:rPr>
                <w:sz w:val="20"/>
              </w:rPr>
            </w:pPr>
          </w:p>
        </w:tc>
        <w:tc>
          <w:tcPr>
            <w:tcW w:w="1192" w:type="pct"/>
            <w:shd w:val="clear" w:color="auto" w:fill="auto"/>
          </w:tcPr>
          <w:p w14:paraId="1155C330" w14:textId="77777777" w:rsidR="00E4784E" w:rsidRPr="0014731B" w:rsidDel="007D6BDD" w:rsidRDefault="00E4784E" w:rsidP="00652CFD">
            <w:pPr>
              <w:spacing w:before="0" w:after="0" w:line="276" w:lineRule="auto"/>
              <w:rPr>
                <w:sz w:val="20"/>
              </w:rPr>
            </w:pPr>
          </w:p>
        </w:tc>
      </w:tr>
      <w:tr w:rsidR="00E4784E" w:rsidRPr="001A4780" w14:paraId="56744B23" w14:textId="77777777" w:rsidTr="00A469A2">
        <w:tc>
          <w:tcPr>
            <w:tcW w:w="1133" w:type="pct"/>
            <w:shd w:val="clear" w:color="auto" w:fill="auto"/>
          </w:tcPr>
          <w:p w14:paraId="4F555444" w14:textId="77777777" w:rsidR="00E4784E" w:rsidRPr="006079C1" w:rsidRDefault="00E4784E" w:rsidP="00652CFD">
            <w:pPr>
              <w:spacing w:before="0" w:after="0" w:line="276" w:lineRule="auto"/>
              <w:rPr>
                <w:sz w:val="20"/>
              </w:rPr>
            </w:pPr>
            <w:r w:rsidRPr="00724833">
              <w:rPr>
                <w:b/>
                <w:sz w:val="20"/>
              </w:rPr>
              <w:t>KBK</w:t>
            </w:r>
          </w:p>
        </w:tc>
        <w:tc>
          <w:tcPr>
            <w:tcW w:w="843" w:type="pct"/>
            <w:gridSpan w:val="5"/>
            <w:shd w:val="clear" w:color="auto" w:fill="auto"/>
          </w:tcPr>
          <w:p w14:paraId="178E93CA" w14:textId="77777777" w:rsidR="00E4784E" w:rsidRPr="00E9509E" w:rsidDel="007D6BDD" w:rsidRDefault="00E4784E" w:rsidP="00652CFD">
            <w:pPr>
              <w:spacing w:before="0" w:after="0" w:line="276" w:lineRule="auto"/>
              <w:rPr>
                <w:sz w:val="20"/>
              </w:rPr>
            </w:pPr>
          </w:p>
        </w:tc>
        <w:tc>
          <w:tcPr>
            <w:tcW w:w="206" w:type="pct"/>
            <w:gridSpan w:val="4"/>
            <w:shd w:val="clear" w:color="auto" w:fill="auto"/>
          </w:tcPr>
          <w:p w14:paraId="53C8731D" w14:textId="77777777" w:rsidR="00E4784E" w:rsidDel="007D6BDD" w:rsidRDefault="00E4784E" w:rsidP="00652CFD">
            <w:pPr>
              <w:spacing w:before="0" w:after="0" w:line="276" w:lineRule="auto"/>
              <w:jc w:val="center"/>
              <w:rPr>
                <w:sz w:val="20"/>
              </w:rPr>
            </w:pPr>
          </w:p>
        </w:tc>
        <w:tc>
          <w:tcPr>
            <w:tcW w:w="413" w:type="pct"/>
            <w:gridSpan w:val="2"/>
            <w:shd w:val="clear" w:color="auto" w:fill="auto"/>
          </w:tcPr>
          <w:p w14:paraId="4BF50B5B" w14:textId="77777777" w:rsidR="00E4784E" w:rsidRPr="0014731B" w:rsidDel="007D6BDD" w:rsidRDefault="00E4784E" w:rsidP="00652CFD">
            <w:pPr>
              <w:spacing w:before="0" w:after="0" w:line="276" w:lineRule="auto"/>
              <w:jc w:val="center"/>
              <w:rPr>
                <w:sz w:val="20"/>
              </w:rPr>
            </w:pPr>
          </w:p>
        </w:tc>
        <w:tc>
          <w:tcPr>
            <w:tcW w:w="1213" w:type="pct"/>
            <w:gridSpan w:val="3"/>
            <w:shd w:val="clear" w:color="auto" w:fill="auto"/>
          </w:tcPr>
          <w:p w14:paraId="12C18A83" w14:textId="77777777" w:rsidR="00E4784E" w:rsidRPr="0014731B" w:rsidDel="007D6BDD" w:rsidRDefault="00E4784E" w:rsidP="00652CFD">
            <w:pPr>
              <w:spacing w:before="0" w:after="0" w:line="276" w:lineRule="auto"/>
              <w:rPr>
                <w:sz w:val="20"/>
              </w:rPr>
            </w:pPr>
          </w:p>
        </w:tc>
        <w:tc>
          <w:tcPr>
            <w:tcW w:w="1192" w:type="pct"/>
            <w:shd w:val="clear" w:color="auto" w:fill="auto"/>
          </w:tcPr>
          <w:p w14:paraId="25EB7F03" w14:textId="77777777" w:rsidR="00E4784E" w:rsidRPr="0014731B" w:rsidDel="007D6BDD" w:rsidRDefault="00E4784E" w:rsidP="00652CFD">
            <w:pPr>
              <w:spacing w:before="0" w:after="0" w:line="276" w:lineRule="auto"/>
              <w:rPr>
                <w:sz w:val="20"/>
              </w:rPr>
            </w:pPr>
            <w:r w:rsidRPr="0014731B">
              <w:rPr>
                <w:sz w:val="20"/>
              </w:rPr>
              <w:t>Множественный элемент</w:t>
            </w:r>
          </w:p>
        </w:tc>
      </w:tr>
      <w:tr w:rsidR="00E4784E" w:rsidRPr="001A4780" w14:paraId="7DF724AF" w14:textId="77777777" w:rsidTr="00A469A2">
        <w:tc>
          <w:tcPr>
            <w:tcW w:w="1133" w:type="pct"/>
            <w:shd w:val="clear" w:color="auto" w:fill="auto"/>
          </w:tcPr>
          <w:p w14:paraId="46736EA2" w14:textId="77777777" w:rsidR="00E4784E" w:rsidRPr="006079C1" w:rsidRDefault="00E4784E" w:rsidP="00652CFD">
            <w:pPr>
              <w:spacing w:before="0" w:after="0" w:line="276" w:lineRule="auto"/>
              <w:rPr>
                <w:sz w:val="20"/>
              </w:rPr>
            </w:pPr>
          </w:p>
        </w:tc>
        <w:tc>
          <w:tcPr>
            <w:tcW w:w="843" w:type="pct"/>
            <w:gridSpan w:val="5"/>
            <w:shd w:val="clear" w:color="auto" w:fill="auto"/>
          </w:tcPr>
          <w:p w14:paraId="55680C6D" w14:textId="77777777" w:rsidR="00E4784E" w:rsidRPr="00E9509E" w:rsidDel="007D6BDD" w:rsidRDefault="00E4784E" w:rsidP="00652CFD">
            <w:pPr>
              <w:spacing w:before="0" w:after="0" w:line="276" w:lineRule="auto"/>
              <w:rPr>
                <w:sz w:val="20"/>
              </w:rPr>
            </w:pPr>
            <w:r w:rsidRPr="0014731B">
              <w:rPr>
                <w:sz w:val="20"/>
              </w:rPr>
              <w:t>code</w:t>
            </w:r>
          </w:p>
        </w:tc>
        <w:tc>
          <w:tcPr>
            <w:tcW w:w="206" w:type="pct"/>
            <w:gridSpan w:val="4"/>
            <w:shd w:val="clear" w:color="auto" w:fill="auto"/>
          </w:tcPr>
          <w:p w14:paraId="13B187B1" w14:textId="77777777" w:rsidR="00E4784E" w:rsidDel="007D6BDD" w:rsidRDefault="00E4784E" w:rsidP="00652CFD">
            <w:pPr>
              <w:spacing w:before="0" w:after="0" w:line="276" w:lineRule="auto"/>
              <w:jc w:val="center"/>
              <w:rPr>
                <w:sz w:val="20"/>
              </w:rPr>
            </w:pPr>
            <w:r w:rsidRPr="0014731B">
              <w:rPr>
                <w:sz w:val="20"/>
              </w:rPr>
              <w:t>O</w:t>
            </w:r>
          </w:p>
        </w:tc>
        <w:tc>
          <w:tcPr>
            <w:tcW w:w="413" w:type="pct"/>
            <w:gridSpan w:val="2"/>
            <w:shd w:val="clear" w:color="auto" w:fill="auto"/>
          </w:tcPr>
          <w:p w14:paraId="1CAF5FD4" w14:textId="77777777" w:rsidR="00E4784E" w:rsidRPr="0014731B" w:rsidDel="007D6BDD" w:rsidRDefault="00E4784E" w:rsidP="00652CFD">
            <w:pPr>
              <w:spacing w:before="0" w:after="0" w:line="276" w:lineRule="auto"/>
              <w:jc w:val="center"/>
              <w:rPr>
                <w:sz w:val="20"/>
              </w:rPr>
            </w:pPr>
            <w:r w:rsidRPr="0014731B">
              <w:rPr>
                <w:sz w:val="20"/>
              </w:rPr>
              <w:t>T(1-20)</w:t>
            </w:r>
          </w:p>
        </w:tc>
        <w:tc>
          <w:tcPr>
            <w:tcW w:w="1213" w:type="pct"/>
            <w:gridSpan w:val="3"/>
            <w:shd w:val="clear" w:color="auto" w:fill="auto"/>
          </w:tcPr>
          <w:p w14:paraId="0EFC0948" w14:textId="77777777" w:rsidR="00E4784E" w:rsidRPr="0014731B" w:rsidDel="007D6BDD" w:rsidRDefault="00E4784E" w:rsidP="00652CFD">
            <w:pPr>
              <w:spacing w:before="0" w:after="0" w:line="276" w:lineRule="auto"/>
              <w:rPr>
                <w:sz w:val="20"/>
              </w:rPr>
            </w:pPr>
            <w:r w:rsidRPr="0014731B">
              <w:rPr>
                <w:sz w:val="20"/>
              </w:rPr>
              <w:t>Код бюджетной классификации</w:t>
            </w:r>
          </w:p>
        </w:tc>
        <w:tc>
          <w:tcPr>
            <w:tcW w:w="1192" w:type="pct"/>
            <w:shd w:val="clear" w:color="auto" w:fill="auto"/>
          </w:tcPr>
          <w:p w14:paraId="75FCCAA5" w14:textId="77777777" w:rsidR="00E4784E" w:rsidRPr="0014731B" w:rsidDel="007D6BDD" w:rsidRDefault="00E4784E" w:rsidP="00652CFD">
            <w:pPr>
              <w:spacing w:before="0" w:after="0" w:line="276" w:lineRule="auto"/>
              <w:rPr>
                <w:sz w:val="20"/>
              </w:rPr>
            </w:pPr>
          </w:p>
        </w:tc>
      </w:tr>
      <w:tr w:rsidR="00E4784E" w:rsidRPr="001A4780" w14:paraId="4011FA04" w14:textId="77777777" w:rsidTr="00A469A2">
        <w:tc>
          <w:tcPr>
            <w:tcW w:w="1133" w:type="pct"/>
            <w:shd w:val="clear" w:color="auto" w:fill="auto"/>
            <w:vAlign w:val="center"/>
          </w:tcPr>
          <w:p w14:paraId="0D473A73" w14:textId="77777777" w:rsidR="00E4784E" w:rsidRPr="006079C1" w:rsidRDefault="00E4784E" w:rsidP="00652CFD">
            <w:pPr>
              <w:spacing w:before="0" w:after="0" w:line="276" w:lineRule="auto"/>
              <w:rPr>
                <w:sz w:val="20"/>
              </w:rPr>
            </w:pPr>
          </w:p>
        </w:tc>
        <w:tc>
          <w:tcPr>
            <w:tcW w:w="843" w:type="pct"/>
            <w:gridSpan w:val="5"/>
            <w:shd w:val="clear" w:color="auto" w:fill="auto"/>
          </w:tcPr>
          <w:p w14:paraId="0099FE69" w14:textId="77777777" w:rsidR="00E4784E" w:rsidRPr="00E9509E" w:rsidDel="007D6BDD" w:rsidRDefault="00E4784E" w:rsidP="00652CFD">
            <w:pPr>
              <w:spacing w:before="0" w:after="0" w:line="276" w:lineRule="auto"/>
              <w:rPr>
                <w:sz w:val="20"/>
              </w:rPr>
            </w:pPr>
            <w:r w:rsidRPr="00E9509E">
              <w:rPr>
                <w:sz w:val="20"/>
              </w:rPr>
              <w:t>yearsList</w:t>
            </w:r>
          </w:p>
        </w:tc>
        <w:tc>
          <w:tcPr>
            <w:tcW w:w="206" w:type="pct"/>
            <w:gridSpan w:val="4"/>
            <w:shd w:val="clear" w:color="auto" w:fill="auto"/>
          </w:tcPr>
          <w:p w14:paraId="2EC1B133" w14:textId="77777777" w:rsidR="00E4784E" w:rsidDel="007D6BDD" w:rsidRDefault="00E4784E" w:rsidP="00652CFD">
            <w:pPr>
              <w:spacing w:before="0" w:after="0" w:line="276" w:lineRule="auto"/>
              <w:jc w:val="center"/>
              <w:rPr>
                <w:sz w:val="20"/>
              </w:rPr>
            </w:pPr>
            <w:r w:rsidRPr="0014731B">
              <w:rPr>
                <w:sz w:val="20"/>
              </w:rPr>
              <w:t>Н</w:t>
            </w:r>
          </w:p>
        </w:tc>
        <w:tc>
          <w:tcPr>
            <w:tcW w:w="413" w:type="pct"/>
            <w:gridSpan w:val="2"/>
            <w:shd w:val="clear" w:color="auto" w:fill="auto"/>
          </w:tcPr>
          <w:p w14:paraId="57B7CE10" w14:textId="77777777" w:rsidR="00E4784E" w:rsidRPr="0014731B" w:rsidDel="007D6BDD" w:rsidRDefault="00E4784E" w:rsidP="00652CFD">
            <w:pPr>
              <w:spacing w:before="0" w:after="0" w:line="276" w:lineRule="auto"/>
              <w:jc w:val="center"/>
              <w:rPr>
                <w:sz w:val="20"/>
              </w:rPr>
            </w:pPr>
            <w:r w:rsidRPr="0014731B">
              <w:rPr>
                <w:sz w:val="20"/>
              </w:rPr>
              <w:t>S</w:t>
            </w:r>
          </w:p>
        </w:tc>
        <w:tc>
          <w:tcPr>
            <w:tcW w:w="1213" w:type="pct"/>
            <w:gridSpan w:val="3"/>
            <w:shd w:val="clear" w:color="auto" w:fill="auto"/>
          </w:tcPr>
          <w:p w14:paraId="41692DAB" w14:textId="77777777" w:rsidR="00E4784E" w:rsidRPr="0014731B" w:rsidDel="007D6BDD" w:rsidRDefault="00E4784E" w:rsidP="00652CFD">
            <w:pPr>
              <w:spacing w:before="0" w:after="0" w:line="276" w:lineRule="auto"/>
              <w:rPr>
                <w:sz w:val="20"/>
              </w:rPr>
            </w:pPr>
            <w:r>
              <w:rPr>
                <w:sz w:val="20"/>
              </w:rPr>
              <w:t>Года</w:t>
            </w:r>
          </w:p>
        </w:tc>
        <w:tc>
          <w:tcPr>
            <w:tcW w:w="1192" w:type="pct"/>
            <w:shd w:val="clear" w:color="auto" w:fill="auto"/>
          </w:tcPr>
          <w:p w14:paraId="7B09BFDA" w14:textId="77777777" w:rsidR="00E4784E" w:rsidRPr="0014731B" w:rsidDel="007D6BDD" w:rsidRDefault="00E4784E" w:rsidP="00652CFD">
            <w:pPr>
              <w:spacing w:before="0" w:after="0" w:line="276" w:lineRule="auto"/>
              <w:rPr>
                <w:sz w:val="20"/>
              </w:rPr>
            </w:pPr>
            <w:r w:rsidRPr="0014731B">
              <w:rPr>
                <w:sz w:val="20"/>
              </w:rPr>
              <w:t>Множественный элемент</w:t>
            </w:r>
          </w:p>
        </w:tc>
      </w:tr>
      <w:tr w:rsidR="00E4784E" w:rsidRPr="001A4780" w14:paraId="09EF8693" w14:textId="77777777" w:rsidTr="0078227F">
        <w:tc>
          <w:tcPr>
            <w:tcW w:w="5000" w:type="pct"/>
            <w:gridSpan w:val="16"/>
            <w:shd w:val="clear" w:color="auto" w:fill="auto"/>
          </w:tcPr>
          <w:p w14:paraId="0CB153FB" w14:textId="77777777" w:rsidR="00E4784E" w:rsidRPr="0014731B" w:rsidDel="007D6BDD" w:rsidRDefault="00E4784E" w:rsidP="00652CFD">
            <w:pPr>
              <w:spacing w:before="0" w:after="0" w:line="276" w:lineRule="auto"/>
              <w:jc w:val="center"/>
              <w:rPr>
                <w:sz w:val="20"/>
              </w:rPr>
            </w:pPr>
            <w:r>
              <w:rPr>
                <w:b/>
                <w:sz w:val="20"/>
              </w:rPr>
              <w:t>Года</w:t>
            </w:r>
          </w:p>
        </w:tc>
      </w:tr>
      <w:tr w:rsidR="00E4784E" w:rsidRPr="001A4780" w14:paraId="4F3190F7" w14:textId="77777777" w:rsidTr="00A469A2">
        <w:tc>
          <w:tcPr>
            <w:tcW w:w="1133" w:type="pct"/>
            <w:shd w:val="clear" w:color="auto" w:fill="auto"/>
          </w:tcPr>
          <w:p w14:paraId="450A6655" w14:textId="77777777" w:rsidR="00E4784E" w:rsidRPr="006079C1" w:rsidRDefault="00E4784E" w:rsidP="00652CFD">
            <w:pPr>
              <w:spacing w:before="0" w:after="0" w:line="276" w:lineRule="auto"/>
              <w:rPr>
                <w:sz w:val="20"/>
              </w:rPr>
            </w:pPr>
            <w:r w:rsidRPr="004C087B">
              <w:rPr>
                <w:b/>
                <w:sz w:val="20"/>
              </w:rPr>
              <w:t>yearsList</w:t>
            </w:r>
          </w:p>
        </w:tc>
        <w:tc>
          <w:tcPr>
            <w:tcW w:w="843" w:type="pct"/>
            <w:gridSpan w:val="5"/>
            <w:shd w:val="clear" w:color="auto" w:fill="auto"/>
          </w:tcPr>
          <w:p w14:paraId="3B0495CF" w14:textId="77777777" w:rsidR="00E4784E" w:rsidRPr="00E9509E" w:rsidDel="007D6BDD" w:rsidRDefault="00E4784E" w:rsidP="00652CFD">
            <w:pPr>
              <w:spacing w:before="0" w:after="0" w:line="276" w:lineRule="auto"/>
              <w:rPr>
                <w:sz w:val="20"/>
              </w:rPr>
            </w:pPr>
          </w:p>
        </w:tc>
        <w:tc>
          <w:tcPr>
            <w:tcW w:w="206" w:type="pct"/>
            <w:gridSpan w:val="4"/>
            <w:shd w:val="clear" w:color="auto" w:fill="auto"/>
          </w:tcPr>
          <w:p w14:paraId="39F3F241" w14:textId="77777777" w:rsidR="00E4784E" w:rsidDel="007D6BDD" w:rsidRDefault="00E4784E" w:rsidP="00652CFD">
            <w:pPr>
              <w:spacing w:before="0" w:after="0" w:line="276" w:lineRule="auto"/>
              <w:jc w:val="center"/>
              <w:rPr>
                <w:sz w:val="20"/>
              </w:rPr>
            </w:pPr>
          </w:p>
        </w:tc>
        <w:tc>
          <w:tcPr>
            <w:tcW w:w="413" w:type="pct"/>
            <w:gridSpan w:val="2"/>
            <w:shd w:val="clear" w:color="auto" w:fill="auto"/>
          </w:tcPr>
          <w:p w14:paraId="5EA16919" w14:textId="77777777" w:rsidR="00E4784E" w:rsidRPr="0014731B" w:rsidDel="007D6BDD" w:rsidRDefault="00E4784E" w:rsidP="00652CFD">
            <w:pPr>
              <w:spacing w:before="0" w:after="0" w:line="276" w:lineRule="auto"/>
              <w:jc w:val="center"/>
              <w:rPr>
                <w:sz w:val="20"/>
              </w:rPr>
            </w:pPr>
          </w:p>
        </w:tc>
        <w:tc>
          <w:tcPr>
            <w:tcW w:w="1213" w:type="pct"/>
            <w:gridSpan w:val="3"/>
            <w:shd w:val="clear" w:color="auto" w:fill="auto"/>
          </w:tcPr>
          <w:p w14:paraId="7149DAD7" w14:textId="77777777" w:rsidR="00E4784E" w:rsidRPr="0014731B" w:rsidDel="007D6BDD" w:rsidRDefault="00E4784E" w:rsidP="00652CFD">
            <w:pPr>
              <w:spacing w:before="0" w:after="0" w:line="276" w:lineRule="auto"/>
              <w:rPr>
                <w:sz w:val="20"/>
              </w:rPr>
            </w:pPr>
          </w:p>
        </w:tc>
        <w:tc>
          <w:tcPr>
            <w:tcW w:w="1192" w:type="pct"/>
            <w:shd w:val="clear" w:color="auto" w:fill="auto"/>
          </w:tcPr>
          <w:p w14:paraId="395D667D" w14:textId="77777777" w:rsidR="00E4784E" w:rsidRPr="0014731B" w:rsidDel="007D6BDD" w:rsidRDefault="00E4784E" w:rsidP="00652CFD">
            <w:pPr>
              <w:spacing w:before="0" w:after="0" w:line="276" w:lineRule="auto"/>
              <w:rPr>
                <w:sz w:val="20"/>
              </w:rPr>
            </w:pPr>
          </w:p>
        </w:tc>
      </w:tr>
      <w:tr w:rsidR="00E4784E" w:rsidRPr="001A4780" w14:paraId="7F784028" w14:textId="77777777" w:rsidTr="00A469A2">
        <w:tc>
          <w:tcPr>
            <w:tcW w:w="1133" w:type="pct"/>
            <w:shd w:val="clear" w:color="auto" w:fill="auto"/>
          </w:tcPr>
          <w:p w14:paraId="3B933F7A" w14:textId="77777777" w:rsidR="00E4784E" w:rsidRPr="006079C1" w:rsidRDefault="00E4784E" w:rsidP="00652CFD">
            <w:pPr>
              <w:spacing w:before="0" w:after="0" w:line="276" w:lineRule="auto"/>
              <w:rPr>
                <w:sz w:val="20"/>
              </w:rPr>
            </w:pPr>
          </w:p>
        </w:tc>
        <w:tc>
          <w:tcPr>
            <w:tcW w:w="843" w:type="pct"/>
            <w:gridSpan w:val="5"/>
            <w:shd w:val="clear" w:color="auto" w:fill="auto"/>
          </w:tcPr>
          <w:p w14:paraId="1AF70CCE" w14:textId="77777777" w:rsidR="00E4784E" w:rsidRPr="00E9509E" w:rsidDel="007D6BDD" w:rsidRDefault="00E4784E" w:rsidP="00652CFD">
            <w:pPr>
              <w:spacing w:before="0" w:after="0" w:line="276" w:lineRule="auto"/>
              <w:rPr>
                <w:sz w:val="20"/>
              </w:rPr>
            </w:pPr>
            <w:r w:rsidRPr="00E9509E">
              <w:rPr>
                <w:sz w:val="20"/>
              </w:rPr>
              <w:t>year</w:t>
            </w:r>
          </w:p>
        </w:tc>
        <w:tc>
          <w:tcPr>
            <w:tcW w:w="206" w:type="pct"/>
            <w:gridSpan w:val="4"/>
            <w:shd w:val="clear" w:color="auto" w:fill="auto"/>
          </w:tcPr>
          <w:p w14:paraId="12B2FA61" w14:textId="77777777" w:rsidR="00E4784E" w:rsidDel="007D6BDD" w:rsidRDefault="00E4784E" w:rsidP="00652CFD">
            <w:pPr>
              <w:spacing w:before="0" w:after="0" w:line="276" w:lineRule="auto"/>
              <w:jc w:val="center"/>
              <w:rPr>
                <w:sz w:val="20"/>
              </w:rPr>
            </w:pPr>
            <w:r>
              <w:rPr>
                <w:sz w:val="20"/>
              </w:rPr>
              <w:t>О</w:t>
            </w:r>
          </w:p>
        </w:tc>
        <w:tc>
          <w:tcPr>
            <w:tcW w:w="413" w:type="pct"/>
            <w:gridSpan w:val="2"/>
            <w:shd w:val="clear" w:color="auto" w:fill="auto"/>
          </w:tcPr>
          <w:p w14:paraId="773C0FE9" w14:textId="77777777" w:rsidR="00E4784E" w:rsidRPr="0014731B" w:rsidDel="007D6BDD" w:rsidRDefault="00E4784E" w:rsidP="00652CFD">
            <w:pPr>
              <w:spacing w:before="0" w:after="0" w:line="276" w:lineRule="auto"/>
              <w:jc w:val="center"/>
              <w:rPr>
                <w:sz w:val="20"/>
              </w:rPr>
            </w:pPr>
            <w:r>
              <w:rPr>
                <w:sz w:val="20"/>
                <w:lang w:val="en-US"/>
              </w:rPr>
              <w:t>N</w:t>
            </w:r>
          </w:p>
        </w:tc>
        <w:tc>
          <w:tcPr>
            <w:tcW w:w="1213" w:type="pct"/>
            <w:gridSpan w:val="3"/>
            <w:shd w:val="clear" w:color="auto" w:fill="auto"/>
          </w:tcPr>
          <w:p w14:paraId="563B5215" w14:textId="77777777" w:rsidR="00E4784E" w:rsidRPr="0014731B" w:rsidDel="007D6BDD" w:rsidRDefault="00E4784E" w:rsidP="00652CFD">
            <w:pPr>
              <w:spacing w:before="0" w:after="0" w:line="276" w:lineRule="auto"/>
              <w:rPr>
                <w:sz w:val="20"/>
              </w:rPr>
            </w:pPr>
            <w:r w:rsidRPr="00E9509E">
              <w:rPr>
                <w:sz w:val="20"/>
              </w:rPr>
              <w:t>Год</w:t>
            </w:r>
          </w:p>
        </w:tc>
        <w:tc>
          <w:tcPr>
            <w:tcW w:w="1192" w:type="pct"/>
            <w:shd w:val="clear" w:color="auto" w:fill="auto"/>
          </w:tcPr>
          <w:p w14:paraId="3CC8D3F5" w14:textId="77777777" w:rsidR="00E4784E" w:rsidRPr="0014731B" w:rsidDel="007D6BDD" w:rsidRDefault="00E4784E" w:rsidP="00652CFD">
            <w:pPr>
              <w:spacing w:before="0" w:after="0" w:line="276" w:lineRule="auto"/>
              <w:rPr>
                <w:sz w:val="20"/>
              </w:rPr>
            </w:pPr>
          </w:p>
        </w:tc>
      </w:tr>
      <w:tr w:rsidR="00E4784E" w:rsidRPr="001A4780" w14:paraId="253886FC" w14:textId="77777777" w:rsidTr="00A469A2">
        <w:tc>
          <w:tcPr>
            <w:tcW w:w="1133" w:type="pct"/>
            <w:shd w:val="clear" w:color="auto" w:fill="auto"/>
          </w:tcPr>
          <w:p w14:paraId="43423CC9" w14:textId="77777777" w:rsidR="00E4784E" w:rsidRPr="006079C1" w:rsidRDefault="00E4784E" w:rsidP="00652CFD">
            <w:pPr>
              <w:spacing w:before="0" w:after="0" w:line="276" w:lineRule="auto"/>
              <w:rPr>
                <w:sz w:val="20"/>
              </w:rPr>
            </w:pPr>
          </w:p>
        </w:tc>
        <w:tc>
          <w:tcPr>
            <w:tcW w:w="843" w:type="pct"/>
            <w:gridSpan w:val="5"/>
            <w:shd w:val="clear" w:color="auto" w:fill="auto"/>
          </w:tcPr>
          <w:p w14:paraId="5F22C768" w14:textId="77777777" w:rsidR="00E4784E" w:rsidRPr="00E9509E" w:rsidDel="007D6BDD" w:rsidRDefault="00E4784E" w:rsidP="00652CFD">
            <w:pPr>
              <w:spacing w:before="0" w:after="0" w:line="276" w:lineRule="auto"/>
              <w:rPr>
                <w:sz w:val="20"/>
              </w:rPr>
            </w:pPr>
            <w:r w:rsidRPr="00E9509E">
              <w:rPr>
                <w:sz w:val="20"/>
              </w:rPr>
              <w:t>yearAmount</w:t>
            </w:r>
          </w:p>
        </w:tc>
        <w:tc>
          <w:tcPr>
            <w:tcW w:w="206" w:type="pct"/>
            <w:gridSpan w:val="4"/>
            <w:shd w:val="clear" w:color="auto" w:fill="auto"/>
          </w:tcPr>
          <w:p w14:paraId="5448B932" w14:textId="77777777" w:rsidR="00E4784E" w:rsidDel="007D6BDD" w:rsidRDefault="00E4784E" w:rsidP="00652CFD">
            <w:pPr>
              <w:spacing w:before="0" w:after="0" w:line="276" w:lineRule="auto"/>
              <w:jc w:val="center"/>
              <w:rPr>
                <w:sz w:val="20"/>
              </w:rPr>
            </w:pPr>
            <w:r>
              <w:rPr>
                <w:sz w:val="20"/>
              </w:rPr>
              <w:t>О</w:t>
            </w:r>
          </w:p>
        </w:tc>
        <w:tc>
          <w:tcPr>
            <w:tcW w:w="413" w:type="pct"/>
            <w:gridSpan w:val="2"/>
            <w:shd w:val="clear" w:color="auto" w:fill="auto"/>
          </w:tcPr>
          <w:p w14:paraId="04F599E5" w14:textId="77777777" w:rsidR="00E4784E" w:rsidRPr="0014731B" w:rsidDel="007D6BDD" w:rsidRDefault="00E4784E" w:rsidP="00652CFD">
            <w:pPr>
              <w:spacing w:before="0" w:after="0" w:line="276" w:lineRule="auto"/>
              <w:jc w:val="center"/>
              <w:rPr>
                <w:sz w:val="20"/>
              </w:rPr>
            </w:pPr>
            <w:r w:rsidRPr="0014731B">
              <w:rPr>
                <w:sz w:val="20"/>
              </w:rPr>
              <w:t>Т(</w:t>
            </w:r>
            <w:r>
              <w:rPr>
                <w:sz w:val="20"/>
                <w:lang w:val="en-US"/>
              </w:rPr>
              <w:t>1-</w:t>
            </w:r>
            <w:r w:rsidRPr="0014731B">
              <w:rPr>
                <w:sz w:val="20"/>
              </w:rPr>
              <w:t>22)</w:t>
            </w:r>
          </w:p>
        </w:tc>
        <w:tc>
          <w:tcPr>
            <w:tcW w:w="1213" w:type="pct"/>
            <w:gridSpan w:val="3"/>
            <w:shd w:val="clear" w:color="auto" w:fill="auto"/>
          </w:tcPr>
          <w:p w14:paraId="5D1D9ACA" w14:textId="77777777" w:rsidR="00E4784E" w:rsidRPr="0014731B" w:rsidDel="007D6BDD" w:rsidRDefault="00E4784E" w:rsidP="00652CFD">
            <w:pPr>
              <w:spacing w:before="0" w:after="0" w:line="276" w:lineRule="auto"/>
              <w:rPr>
                <w:sz w:val="20"/>
              </w:rPr>
            </w:pPr>
            <w:r w:rsidRPr="0014731B">
              <w:rPr>
                <w:sz w:val="20"/>
              </w:rPr>
              <w:t>Сумма по коду КБК</w:t>
            </w:r>
          </w:p>
        </w:tc>
        <w:tc>
          <w:tcPr>
            <w:tcW w:w="1192" w:type="pct"/>
            <w:shd w:val="clear" w:color="auto" w:fill="auto"/>
          </w:tcPr>
          <w:p w14:paraId="53C824DA" w14:textId="77777777" w:rsidR="00E4784E" w:rsidRPr="0014731B" w:rsidRDefault="00E4784E" w:rsidP="00652CFD">
            <w:pPr>
              <w:spacing w:before="0" w:after="0" w:line="276" w:lineRule="auto"/>
              <w:rPr>
                <w:sz w:val="20"/>
              </w:rPr>
            </w:pPr>
            <w:r w:rsidRPr="0014731B">
              <w:rPr>
                <w:sz w:val="20"/>
              </w:rPr>
              <w:t xml:space="preserve">Шаблон значения: </w:t>
            </w:r>
          </w:p>
          <w:p w14:paraId="403AA77F" w14:textId="77777777" w:rsidR="00E4784E" w:rsidRPr="0014731B" w:rsidDel="007D6BDD" w:rsidRDefault="00E4784E" w:rsidP="00652CFD">
            <w:pPr>
              <w:spacing w:before="0" w:after="0" w:line="276" w:lineRule="auto"/>
              <w:rPr>
                <w:sz w:val="20"/>
              </w:rPr>
            </w:pPr>
            <w:r w:rsidRPr="00442F63">
              <w:rPr>
                <w:sz w:val="20"/>
              </w:rPr>
              <w:t>\d+(\.\d{1,2})?</w:t>
            </w:r>
          </w:p>
        </w:tc>
      </w:tr>
      <w:tr w:rsidR="00E4784E" w:rsidRPr="001A4780" w14:paraId="69D4B7E8" w14:textId="77777777" w:rsidTr="0078227F">
        <w:tc>
          <w:tcPr>
            <w:tcW w:w="5000" w:type="pct"/>
            <w:gridSpan w:val="16"/>
            <w:shd w:val="clear" w:color="auto" w:fill="auto"/>
          </w:tcPr>
          <w:p w14:paraId="049F2ED8" w14:textId="77777777" w:rsidR="00E4784E" w:rsidRPr="00607D7B" w:rsidRDefault="00E4784E" w:rsidP="00652CFD">
            <w:pPr>
              <w:spacing w:before="0" w:after="0" w:line="276" w:lineRule="auto"/>
              <w:jc w:val="center"/>
              <w:rPr>
                <w:b/>
                <w:sz w:val="20"/>
              </w:rPr>
            </w:pPr>
            <w:r w:rsidRPr="00607D7B">
              <w:rPr>
                <w:b/>
                <w:sz w:val="20"/>
              </w:rPr>
              <w:t>Классификация</w:t>
            </w:r>
            <w:r>
              <w:rPr>
                <w:b/>
                <w:sz w:val="20"/>
              </w:rPr>
              <w:t xml:space="preserve"> позиций</w:t>
            </w:r>
            <w:r w:rsidRPr="00607D7B">
              <w:rPr>
                <w:b/>
                <w:sz w:val="20"/>
              </w:rPr>
              <w:t xml:space="preserve"> по </w:t>
            </w:r>
            <w:r>
              <w:rPr>
                <w:b/>
                <w:sz w:val="20"/>
              </w:rPr>
              <w:t>КВР</w:t>
            </w:r>
            <w:r w:rsidRPr="001238A6">
              <w:rPr>
                <w:b/>
                <w:sz w:val="20"/>
              </w:rPr>
              <w:t xml:space="preserve"> для планов-графиков, размещенных на 2016 и последующие года</w:t>
            </w:r>
          </w:p>
        </w:tc>
      </w:tr>
      <w:tr w:rsidR="00E4784E" w:rsidRPr="001A4780" w14:paraId="2DFDB4CA" w14:textId="77777777" w:rsidTr="00A469A2">
        <w:tc>
          <w:tcPr>
            <w:tcW w:w="1163" w:type="pct"/>
            <w:gridSpan w:val="3"/>
            <w:shd w:val="clear" w:color="auto" w:fill="auto"/>
          </w:tcPr>
          <w:p w14:paraId="20A03C44" w14:textId="77777777" w:rsidR="00E4784E" w:rsidRPr="007A0640" w:rsidRDefault="00E4784E" w:rsidP="00652CFD">
            <w:pPr>
              <w:spacing w:before="0" w:after="0" w:line="276" w:lineRule="auto"/>
              <w:rPr>
                <w:b/>
                <w:sz w:val="20"/>
              </w:rPr>
            </w:pPr>
            <w:r w:rsidRPr="00724833">
              <w:rPr>
                <w:b/>
                <w:sz w:val="20"/>
              </w:rPr>
              <w:t>amount</w:t>
            </w:r>
            <w:r>
              <w:rPr>
                <w:b/>
                <w:sz w:val="20"/>
                <w:lang w:val="en-US"/>
              </w:rPr>
              <w:t>KVR</w:t>
            </w:r>
            <w:r w:rsidRPr="00724833">
              <w:rPr>
                <w:b/>
                <w:sz w:val="20"/>
              </w:rPr>
              <w:t>s</w:t>
            </w:r>
          </w:p>
        </w:tc>
        <w:tc>
          <w:tcPr>
            <w:tcW w:w="804" w:type="pct"/>
            <w:gridSpan w:val="2"/>
            <w:shd w:val="clear" w:color="auto" w:fill="auto"/>
          </w:tcPr>
          <w:p w14:paraId="3E34AF48" w14:textId="77777777" w:rsidR="00E4784E" w:rsidRPr="00724833" w:rsidRDefault="00E4784E" w:rsidP="00652CFD">
            <w:pPr>
              <w:spacing w:before="0" w:after="0" w:line="276" w:lineRule="auto"/>
              <w:rPr>
                <w:b/>
                <w:sz w:val="20"/>
              </w:rPr>
            </w:pPr>
          </w:p>
        </w:tc>
        <w:tc>
          <w:tcPr>
            <w:tcW w:w="215" w:type="pct"/>
            <w:gridSpan w:val="5"/>
            <w:shd w:val="clear" w:color="auto" w:fill="auto"/>
          </w:tcPr>
          <w:p w14:paraId="063527F0" w14:textId="77777777" w:rsidR="00E4784E" w:rsidRPr="00724833" w:rsidRDefault="00E4784E" w:rsidP="00652CFD">
            <w:pPr>
              <w:spacing w:before="0" w:after="0" w:line="276" w:lineRule="auto"/>
              <w:jc w:val="center"/>
              <w:rPr>
                <w:b/>
                <w:sz w:val="20"/>
              </w:rPr>
            </w:pPr>
          </w:p>
        </w:tc>
        <w:tc>
          <w:tcPr>
            <w:tcW w:w="413" w:type="pct"/>
            <w:gridSpan w:val="2"/>
            <w:shd w:val="clear" w:color="auto" w:fill="auto"/>
          </w:tcPr>
          <w:p w14:paraId="4049E04E" w14:textId="77777777" w:rsidR="00E4784E" w:rsidRPr="00724833" w:rsidRDefault="00E4784E" w:rsidP="00652CFD">
            <w:pPr>
              <w:spacing w:before="0" w:after="0" w:line="276" w:lineRule="auto"/>
              <w:jc w:val="center"/>
              <w:rPr>
                <w:b/>
                <w:sz w:val="20"/>
              </w:rPr>
            </w:pPr>
          </w:p>
        </w:tc>
        <w:tc>
          <w:tcPr>
            <w:tcW w:w="1213" w:type="pct"/>
            <w:gridSpan w:val="3"/>
            <w:shd w:val="clear" w:color="auto" w:fill="auto"/>
          </w:tcPr>
          <w:p w14:paraId="6D2EDA10" w14:textId="77777777" w:rsidR="00E4784E" w:rsidRPr="00724833" w:rsidRDefault="00E4784E" w:rsidP="00652CFD">
            <w:pPr>
              <w:spacing w:before="0" w:after="0" w:line="276" w:lineRule="auto"/>
              <w:rPr>
                <w:b/>
                <w:sz w:val="20"/>
              </w:rPr>
            </w:pPr>
          </w:p>
        </w:tc>
        <w:tc>
          <w:tcPr>
            <w:tcW w:w="1192" w:type="pct"/>
            <w:shd w:val="clear" w:color="auto" w:fill="auto"/>
          </w:tcPr>
          <w:p w14:paraId="39708DD3" w14:textId="77777777" w:rsidR="00E4784E" w:rsidRPr="00724833" w:rsidRDefault="00E4784E" w:rsidP="00652CFD">
            <w:pPr>
              <w:spacing w:before="0" w:after="0" w:line="276" w:lineRule="auto"/>
              <w:rPr>
                <w:b/>
                <w:sz w:val="20"/>
              </w:rPr>
            </w:pPr>
          </w:p>
        </w:tc>
      </w:tr>
      <w:tr w:rsidR="00E4784E" w:rsidRPr="001A4780" w14:paraId="43D82EBA" w14:textId="77777777" w:rsidTr="00A469A2">
        <w:tc>
          <w:tcPr>
            <w:tcW w:w="1163" w:type="pct"/>
            <w:gridSpan w:val="3"/>
            <w:shd w:val="clear" w:color="auto" w:fill="auto"/>
          </w:tcPr>
          <w:p w14:paraId="790D7AC0" w14:textId="77777777" w:rsidR="00E4784E" w:rsidRPr="0068042C" w:rsidRDefault="00E4784E" w:rsidP="00652CFD">
            <w:pPr>
              <w:spacing w:before="0" w:after="0" w:line="276" w:lineRule="auto"/>
              <w:rPr>
                <w:b/>
                <w:sz w:val="20"/>
                <w:lang w:val="en-US"/>
              </w:rPr>
            </w:pPr>
            <w:r w:rsidRPr="00724833">
              <w:rPr>
                <w:b/>
                <w:sz w:val="20"/>
              </w:rPr>
              <w:t>amount</w:t>
            </w:r>
            <w:r>
              <w:rPr>
                <w:b/>
                <w:sz w:val="20"/>
                <w:lang w:val="en-US"/>
              </w:rPr>
              <w:t>KVR</w:t>
            </w:r>
          </w:p>
        </w:tc>
        <w:tc>
          <w:tcPr>
            <w:tcW w:w="804" w:type="pct"/>
            <w:gridSpan w:val="2"/>
            <w:shd w:val="clear" w:color="auto" w:fill="auto"/>
          </w:tcPr>
          <w:p w14:paraId="152B21FF" w14:textId="77777777" w:rsidR="00E4784E" w:rsidRPr="0014731B" w:rsidRDefault="00E4784E" w:rsidP="00652CFD">
            <w:pPr>
              <w:spacing w:before="0" w:after="0" w:line="276" w:lineRule="auto"/>
              <w:rPr>
                <w:sz w:val="20"/>
              </w:rPr>
            </w:pPr>
          </w:p>
        </w:tc>
        <w:tc>
          <w:tcPr>
            <w:tcW w:w="215" w:type="pct"/>
            <w:gridSpan w:val="5"/>
            <w:shd w:val="clear" w:color="auto" w:fill="auto"/>
          </w:tcPr>
          <w:p w14:paraId="32C3EC0F" w14:textId="77777777" w:rsidR="00E4784E" w:rsidRPr="0014731B" w:rsidRDefault="00E4784E" w:rsidP="00652CFD">
            <w:pPr>
              <w:spacing w:before="0" w:after="0" w:line="276" w:lineRule="auto"/>
              <w:jc w:val="center"/>
              <w:rPr>
                <w:sz w:val="20"/>
              </w:rPr>
            </w:pPr>
          </w:p>
        </w:tc>
        <w:tc>
          <w:tcPr>
            <w:tcW w:w="413" w:type="pct"/>
            <w:gridSpan w:val="2"/>
            <w:shd w:val="clear" w:color="auto" w:fill="auto"/>
          </w:tcPr>
          <w:p w14:paraId="2143CCAC" w14:textId="77777777" w:rsidR="00E4784E" w:rsidRPr="0014731B" w:rsidRDefault="00E4784E" w:rsidP="00652CFD">
            <w:pPr>
              <w:spacing w:before="0" w:after="0" w:line="276" w:lineRule="auto"/>
              <w:jc w:val="center"/>
              <w:rPr>
                <w:sz w:val="20"/>
              </w:rPr>
            </w:pPr>
          </w:p>
        </w:tc>
        <w:tc>
          <w:tcPr>
            <w:tcW w:w="1213" w:type="pct"/>
            <w:gridSpan w:val="3"/>
            <w:shd w:val="clear" w:color="auto" w:fill="auto"/>
          </w:tcPr>
          <w:p w14:paraId="410FB86D" w14:textId="77777777" w:rsidR="00E4784E" w:rsidRPr="0014731B" w:rsidRDefault="00E4784E" w:rsidP="00652CFD">
            <w:pPr>
              <w:spacing w:before="0" w:after="0" w:line="276" w:lineRule="auto"/>
              <w:rPr>
                <w:sz w:val="20"/>
              </w:rPr>
            </w:pPr>
          </w:p>
        </w:tc>
        <w:tc>
          <w:tcPr>
            <w:tcW w:w="1192" w:type="pct"/>
            <w:shd w:val="clear" w:color="auto" w:fill="auto"/>
          </w:tcPr>
          <w:p w14:paraId="1323148D" w14:textId="77777777" w:rsidR="00E4784E" w:rsidRPr="0014731B" w:rsidRDefault="00E4784E" w:rsidP="00652CFD">
            <w:pPr>
              <w:spacing w:before="0" w:after="0" w:line="276" w:lineRule="auto"/>
              <w:rPr>
                <w:sz w:val="20"/>
              </w:rPr>
            </w:pPr>
            <w:r w:rsidRPr="0014731B">
              <w:rPr>
                <w:sz w:val="20"/>
              </w:rPr>
              <w:t>Множественный элемент</w:t>
            </w:r>
          </w:p>
        </w:tc>
      </w:tr>
      <w:tr w:rsidR="00E4784E" w:rsidRPr="001A4780" w14:paraId="52CA087B" w14:textId="77777777" w:rsidTr="00A469A2">
        <w:tc>
          <w:tcPr>
            <w:tcW w:w="1163" w:type="pct"/>
            <w:gridSpan w:val="3"/>
            <w:shd w:val="clear" w:color="auto" w:fill="auto"/>
          </w:tcPr>
          <w:p w14:paraId="578576AD" w14:textId="77777777" w:rsidR="00E4784E" w:rsidRPr="00724833" w:rsidRDefault="00E4784E" w:rsidP="00652CFD">
            <w:pPr>
              <w:spacing w:before="0" w:after="0" w:line="276" w:lineRule="auto"/>
              <w:rPr>
                <w:b/>
                <w:sz w:val="20"/>
              </w:rPr>
            </w:pPr>
          </w:p>
        </w:tc>
        <w:tc>
          <w:tcPr>
            <w:tcW w:w="804" w:type="pct"/>
            <w:gridSpan w:val="2"/>
            <w:shd w:val="clear" w:color="auto" w:fill="auto"/>
          </w:tcPr>
          <w:p w14:paraId="3626B446" w14:textId="77777777" w:rsidR="00E4784E" w:rsidRPr="0014731B" w:rsidRDefault="00E4784E" w:rsidP="00652CFD">
            <w:pPr>
              <w:spacing w:before="0" w:after="0" w:line="276" w:lineRule="auto"/>
              <w:rPr>
                <w:sz w:val="20"/>
              </w:rPr>
            </w:pPr>
            <w:r w:rsidRPr="0014731B">
              <w:rPr>
                <w:sz w:val="20"/>
              </w:rPr>
              <w:t>code</w:t>
            </w:r>
          </w:p>
        </w:tc>
        <w:tc>
          <w:tcPr>
            <w:tcW w:w="215" w:type="pct"/>
            <w:gridSpan w:val="5"/>
            <w:shd w:val="clear" w:color="auto" w:fill="auto"/>
          </w:tcPr>
          <w:p w14:paraId="05DEAAB7" w14:textId="77777777" w:rsidR="00E4784E" w:rsidRPr="0014731B" w:rsidRDefault="00E4784E" w:rsidP="00652CFD">
            <w:pPr>
              <w:spacing w:before="0" w:after="0" w:line="276" w:lineRule="auto"/>
              <w:jc w:val="center"/>
              <w:rPr>
                <w:sz w:val="20"/>
              </w:rPr>
            </w:pPr>
            <w:r w:rsidRPr="0014731B">
              <w:rPr>
                <w:sz w:val="20"/>
              </w:rPr>
              <w:t>O</w:t>
            </w:r>
          </w:p>
        </w:tc>
        <w:tc>
          <w:tcPr>
            <w:tcW w:w="413" w:type="pct"/>
            <w:gridSpan w:val="2"/>
            <w:shd w:val="clear" w:color="auto" w:fill="auto"/>
          </w:tcPr>
          <w:p w14:paraId="4A47D452" w14:textId="77777777" w:rsidR="00E4784E" w:rsidRPr="0014731B" w:rsidRDefault="00E4784E" w:rsidP="00652CFD">
            <w:pPr>
              <w:spacing w:before="0" w:after="0" w:line="276" w:lineRule="auto"/>
              <w:jc w:val="center"/>
              <w:rPr>
                <w:sz w:val="20"/>
              </w:rPr>
            </w:pPr>
            <w:r w:rsidRPr="0014731B">
              <w:rPr>
                <w:sz w:val="20"/>
              </w:rPr>
              <w:t>T(1-3)</w:t>
            </w:r>
          </w:p>
        </w:tc>
        <w:tc>
          <w:tcPr>
            <w:tcW w:w="1213" w:type="pct"/>
            <w:gridSpan w:val="3"/>
            <w:shd w:val="clear" w:color="auto" w:fill="auto"/>
          </w:tcPr>
          <w:p w14:paraId="40A91D37" w14:textId="77777777" w:rsidR="00E4784E" w:rsidRPr="0068042C" w:rsidRDefault="00E4784E" w:rsidP="00652CFD">
            <w:pPr>
              <w:spacing w:before="0" w:after="0" w:line="276" w:lineRule="auto"/>
              <w:rPr>
                <w:sz w:val="20"/>
              </w:rPr>
            </w:pPr>
            <w:r w:rsidRPr="0014731B">
              <w:rPr>
                <w:sz w:val="20"/>
              </w:rPr>
              <w:t xml:space="preserve">Код </w:t>
            </w:r>
            <w:r>
              <w:rPr>
                <w:sz w:val="20"/>
              </w:rPr>
              <w:t>вида расхода</w:t>
            </w:r>
          </w:p>
        </w:tc>
        <w:tc>
          <w:tcPr>
            <w:tcW w:w="1192" w:type="pct"/>
            <w:shd w:val="clear" w:color="auto" w:fill="auto"/>
          </w:tcPr>
          <w:p w14:paraId="32D28F23" w14:textId="77777777" w:rsidR="00E4784E" w:rsidRPr="0014731B" w:rsidRDefault="00E4784E" w:rsidP="00652CFD">
            <w:pPr>
              <w:spacing w:before="0" w:after="0" w:line="276" w:lineRule="auto"/>
              <w:rPr>
                <w:sz w:val="20"/>
              </w:rPr>
            </w:pPr>
          </w:p>
        </w:tc>
      </w:tr>
      <w:tr w:rsidR="00E4784E" w:rsidRPr="001A4780" w14:paraId="3D381551" w14:textId="77777777" w:rsidTr="00A469A2">
        <w:tc>
          <w:tcPr>
            <w:tcW w:w="1163" w:type="pct"/>
            <w:gridSpan w:val="3"/>
            <w:shd w:val="clear" w:color="auto" w:fill="auto"/>
          </w:tcPr>
          <w:p w14:paraId="2BB43D90" w14:textId="77777777" w:rsidR="00E4784E" w:rsidRPr="00724833" w:rsidRDefault="00E4784E" w:rsidP="00652CFD">
            <w:pPr>
              <w:spacing w:before="0" w:after="0" w:line="276" w:lineRule="auto"/>
              <w:rPr>
                <w:b/>
                <w:sz w:val="20"/>
              </w:rPr>
            </w:pPr>
          </w:p>
        </w:tc>
        <w:tc>
          <w:tcPr>
            <w:tcW w:w="804" w:type="pct"/>
            <w:gridSpan w:val="2"/>
            <w:shd w:val="clear" w:color="auto" w:fill="auto"/>
          </w:tcPr>
          <w:p w14:paraId="3CAA7FD9" w14:textId="77777777" w:rsidR="00E4784E" w:rsidRPr="0014731B" w:rsidRDefault="00E4784E" w:rsidP="00652CFD">
            <w:pPr>
              <w:spacing w:before="0" w:after="0" w:line="276" w:lineRule="auto"/>
              <w:rPr>
                <w:sz w:val="20"/>
              </w:rPr>
            </w:pPr>
            <w:r w:rsidRPr="0014731B">
              <w:rPr>
                <w:sz w:val="20"/>
              </w:rPr>
              <w:t>amount</w:t>
            </w:r>
          </w:p>
        </w:tc>
        <w:tc>
          <w:tcPr>
            <w:tcW w:w="215" w:type="pct"/>
            <w:gridSpan w:val="5"/>
            <w:shd w:val="clear" w:color="auto" w:fill="auto"/>
          </w:tcPr>
          <w:p w14:paraId="73F78D0F" w14:textId="77777777" w:rsidR="00E4784E" w:rsidRPr="0014731B" w:rsidRDefault="00E4784E" w:rsidP="00652CFD">
            <w:pPr>
              <w:spacing w:before="0" w:after="0" w:line="276" w:lineRule="auto"/>
              <w:jc w:val="center"/>
              <w:rPr>
                <w:sz w:val="20"/>
              </w:rPr>
            </w:pPr>
            <w:r>
              <w:rPr>
                <w:sz w:val="20"/>
              </w:rPr>
              <w:t>Н</w:t>
            </w:r>
          </w:p>
        </w:tc>
        <w:tc>
          <w:tcPr>
            <w:tcW w:w="413" w:type="pct"/>
            <w:gridSpan w:val="2"/>
            <w:shd w:val="clear" w:color="auto" w:fill="auto"/>
          </w:tcPr>
          <w:p w14:paraId="7AEB617F" w14:textId="77777777" w:rsidR="00E4784E" w:rsidRPr="0014731B" w:rsidRDefault="00E4784E" w:rsidP="00652CFD">
            <w:pPr>
              <w:spacing w:before="0" w:after="0" w:line="276" w:lineRule="auto"/>
              <w:jc w:val="center"/>
              <w:rPr>
                <w:sz w:val="20"/>
              </w:rPr>
            </w:pPr>
            <w:r w:rsidRPr="0014731B">
              <w:rPr>
                <w:sz w:val="20"/>
              </w:rPr>
              <w:t>Т(1-22)</w:t>
            </w:r>
          </w:p>
        </w:tc>
        <w:tc>
          <w:tcPr>
            <w:tcW w:w="1213" w:type="pct"/>
            <w:gridSpan w:val="3"/>
            <w:shd w:val="clear" w:color="auto" w:fill="auto"/>
          </w:tcPr>
          <w:p w14:paraId="33083874" w14:textId="77777777" w:rsidR="00E4784E" w:rsidRPr="0014731B" w:rsidRDefault="00E4784E" w:rsidP="00652CFD">
            <w:pPr>
              <w:spacing w:before="0" w:after="0" w:line="276" w:lineRule="auto"/>
              <w:rPr>
                <w:sz w:val="20"/>
              </w:rPr>
            </w:pPr>
            <w:r w:rsidRPr="0014731B">
              <w:rPr>
                <w:sz w:val="20"/>
              </w:rPr>
              <w:t xml:space="preserve">Сумма по коду </w:t>
            </w:r>
            <w:r>
              <w:rPr>
                <w:sz w:val="20"/>
              </w:rPr>
              <w:t>вида расхода</w:t>
            </w:r>
          </w:p>
        </w:tc>
        <w:tc>
          <w:tcPr>
            <w:tcW w:w="1192" w:type="pct"/>
            <w:shd w:val="clear" w:color="auto" w:fill="auto"/>
          </w:tcPr>
          <w:p w14:paraId="5D6A8298" w14:textId="77777777" w:rsidR="00E4784E" w:rsidRPr="0014731B" w:rsidRDefault="00E4784E" w:rsidP="00652CFD">
            <w:pPr>
              <w:spacing w:before="0" w:after="0" w:line="276" w:lineRule="auto"/>
              <w:rPr>
                <w:sz w:val="20"/>
              </w:rPr>
            </w:pPr>
            <w:r w:rsidRPr="0014731B">
              <w:rPr>
                <w:sz w:val="20"/>
              </w:rPr>
              <w:t xml:space="preserve">Шаблон значения: </w:t>
            </w:r>
          </w:p>
          <w:p w14:paraId="5A20F3DC" w14:textId="77777777" w:rsidR="00E4784E" w:rsidRPr="0014731B" w:rsidRDefault="00E4784E" w:rsidP="00652CFD">
            <w:pPr>
              <w:spacing w:before="0" w:after="0" w:line="276" w:lineRule="auto"/>
              <w:rPr>
                <w:sz w:val="20"/>
              </w:rPr>
            </w:pPr>
            <w:r w:rsidRPr="00442F63">
              <w:rPr>
                <w:sz w:val="20"/>
              </w:rPr>
              <w:t>\d+(\.\d{1,2})?</w:t>
            </w:r>
          </w:p>
        </w:tc>
      </w:tr>
      <w:tr w:rsidR="00E4784E" w:rsidRPr="001A4780" w14:paraId="48FDEE02" w14:textId="77777777" w:rsidTr="0078227F">
        <w:tc>
          <w:tcPr>
            <w:tcW w:w="5000" w:type="pct"/>
            <w:gridSpan w:val="16"/>
            <w:shd w:val="clear" w:color="auto" w:fill="auto"/>
          </w:tcPr>
          <w:p w14:paraId="2B968876" w14:textId="77777777" w:rsidR="00E4784E" w:rsidRPr="0014731B" w:rsidRDefault="00E4784E" w:rsidP="00652CFD">
            <w:pPr>
              <w:spacing w:before="0" w:after="0" w:line="276" w:lineRule="auto"/>
              <w:jc w:val="center"/>
              <w:rPr>
                <w:sz w:val="20"/>
              </w:rPr>
            </w:pPr>
            <w:r w:rsidRPr="00607D7B">
              <w:rPr>
                <w:b/>
                <w:sz w:val="20"/>
              </w:rPr>
              <w:t xml:space="preserve">Классификация </w:t>
            </w:r>
            <w:r>
              <w:rPr>
                <w:b/>
                <w:sz w:val="20"/>
              </w:rPr>
              <w:t>позиций по КВР</w:t>
            </w:r>
            <w:r w:rsidRPr="001238A6">
              <w:rPr>
                <w:b/>
                <w:sz w:val="20"/>
              </w:rPr>
              <w:t xml:space="preserve"> для планов-графиков, размещенных на 2016 и последующие года,</w:t>
            </w:r>
            <w:r>
              <w:t xml:space="preserve"> </w:t>
            </w:r>
            <w:r w:rsidRPr="004C087B">
              <w:rPr>
                <w:b/>
                <w:sz w:val="20"/>
              </w:rPr>
              <w:t>по годам</w:t>
            </w:r>
          </w:p>
        </w:tc>
      </w:tr>
      <w:tr w:rsidR="00E4784E" w:rsidRPr="001A4780" w14:paraId="7D587605" w14:textId="77777777" w:rsidTr="00A469A2">
        <w:tc>
          <w:tcPr>
            <w:tcW w:w="1163" w:type="pct"/>
            <w:gridSpan w:val="3"/>
            <w:shd w:val="clear" w:color="auto" w:fill="auto"/>
          </w:tcPr>
          <w:p w14:paraId="50A0A615" w14:textId="77777777" w:rsidR="00E4784E" w:rsidRPr="00724833" w:rsidRDefault="00E4784E" w:rsidP="00652CFD">
            <w:pPr>
              <w:spacing w:before="0" w:after="0" w:line="276" w:lineRule="auto"/>
              <w:rPr>
                <w:b/>
                <w:sz w:val="20"/>
              </w:rPr>
            </w:pPr>
            <w:r w:rsidRPr="007D6BDD">
              <w:rPr>
                <w:b/>
                <w:sz w:val="20"/>
              </w:rPr>
              <w:t>amount</w:t>
            </w:r>
            <w:r>
              <w:rPr>
                <w:b/>
                <w:sz w:val="20"/>
                <w:lang w:val="en-US"/>
              </w:rPr>
              <w:t>KVR</w:t>
            </w:r>
            <w:r w:rsidRPr="007D6BDD">
              <w:rPr>
                <w:b/>
                <w:sz w:val="20"/>
              </w:rPr>
              <w:t>sYears</w:t>
            </w:r>
          </w:p>
        </w:tc>
        <w:tc>
          <w:tcPr>
            <w:tcW w:w="804" w:type="pct"/>
            <w:gridSpan w:val="2"/>
            <w:shd w:val="clear" w:color="auto" w:fill="auto"/>
          </w:tcPr>
          <w:p w14:paraId="3E1047EC" w14:textId="77777777" w:rsidR="00E4784E" w:rsidRPr="0014731B" w:rsidRDefault="00E4784E" w:rsidP="00652CFD">
            <w:pPr>
              <w:spacing w:before="0" w:after="0" w:line="276" w:lineRule="auto"/>
              <w:rPr>
                <w:sz w:val="20"/>
              </w:rPr>
            </w:pPr>
          </w:p>
        </w:tc>
        <w:tc>
          <w:tcPr>
            <w:tcW w:w="215" w:type="pct"/>
            <w:gridSpan w:val="5"/>
            <w:shd w:val="clear" w:color="auto" w:fill="auto"/>
          </w:tcPr>
          <w:p w14:paraId="11A40FD7" w14:textId="77777777" w:rsidR="00E4784E" w:rsidRDefault="00E4784E" w:rsidP="00652CFD">
            <w:pPr>
              <w:spacing w:before="0" w:after="0" w:line="276" w:lineRule="auto"/>
              <w:jc w:val="center"/>
              <w:rPr>
                <w:sz w:val="20"/>
              </w:rPr>
            </w:pPr>
          </w:p>
        </w:tc>
        <w:tc>
          <w:tcPr>
            <w:tcW w:w="413" w:type="pct"/>
            <w:gridSpan w:val="2"/>
            <w:shd w:val="clear" w:color="auto" w:fill="auto"/>
          </w:tcPr>
          <w:p w14:paraId="5E005C2F" w14:textId="77777777" w:rsidR="00E4784E" w:rsidRPr="0014731B" w:rsidRDefault="00E4784E" w:rsidP="00652CFD">
            <w:pPr>
              <w:spacing w:before="0" w:after="0" w:line="276" w:lineRule="auto"/>
              <w:jc w:val="center"/>
              <w:rPr>
                <w:sz w:val="20"/>
              </w:rPr>
            </w:pPr>
          </w:p>
        </w:tc>
        <w:tc>
          <w:tcPr>
            <w:tcW w:w="1213" w:type="pct"/>
            <w:gridSpan w:val="3"/>
            <w:shd w:val="clear" w:color="auto" w:fill="auto"/>
          </w:tcPr>
          <w:p w14:paraId="4EDD4FF0" w14:textId="77777777" w:rsidR="00E4784E" w:rsidRPr="0014731B" w:rsidRDefault="00E4784E" w:rsidP="00652CFD">
            <w:pPr>
              <w:spacing w:before="0" w:after="0" w:line="276" w:lineRule="auto"/>
              <w:rPr>
                <w:sz w:val="20"/>
              </w:rPr>
            </w:pPr>
          </w:p>
        </w:tc>
        <w:tc>
          <w:tcPr>
            <w:tcW w:w="1192" w:type="pct"/>
            <w:shd w:val="clear" w:color="auto" w:fill="auto"/>
          </w:tcPr>
          <w:p w14:paraId="1B50945D" w14:textId="77777777" w:rsidR="00E4784E" w:rsidRPr="0014731B" w:rsidRDefault="00E4784E" w:rsidP="00652CFD">
            <w:pPr>
              <w:spacing w:before="0" w:after="0" w:line="276" w:lineRule="auto"/>
              <w:rPr>
                <w:sz w:val="20"/>
              </w:rPr>
            </w:pPr>
          </w:p>
        </w:tc>
      </w:tr>
      <w:tr w:rsidR="00E4784E" w:rsidRPr="001A4780" w14:paraId="5204A7A9" w14:textId="77777777" w:rsidTr="00A469A2">
        <w:tc>
          <w:tcPr>
            <w:tcW w:w="1163" w:type="pct"/>
            <w:gridSpan w:val="3"/>
            <w:shd w:val="clear" w:color="auto" w:fill="auto"/>
          </w:tcPr>
          <w:p w14:paraId="45B48D89" w14:textId="77777777" w:rsidR="00E4784E" w:rsidRPr="00724833" w:rsidRDefault="00E4784E" w:rsidP="00652CFD">
            <w:pPr>
              <w:spacing w:before="0" w:after="0" w:line="276" w:lineRule="auto"/>
              <w:rPr>
                <w:b/>
                <w:sz w:val="20"/>
              </w:rPr>
            </w:pPr>
            <w:r>
              <w:rPr>
                <w:b/>
                <w:sz w:val="20"/>
                <w:lang w:val="en-US"/>
              </w:rPr>
              <w:t>KVR</w:t>
            </w:r>
          </w:p>
        </w:tc>
        <w:tc>
          <w:tcPr>
            <w:tcW w:w="804" w:type="pct"/>
            <w:gridSpan w:val="2"/>
            <w:shd w:val="clear" w:color="auto" w:fill="auto"/>
          </w:tcPr>
          <w:p w14:paraId="3AA69404" w14:textId="77777777" w:rsidR="00E4784E" w:rsidRPr="0014731B" w:rsidRDefault="00E4784E" w:rsidP="00652CFD">
            <w:pPr>
              <w:spacing w:before="0" w:after="0" w:line="276" w:lineRule="auto"/>
              <w:rPr>
                <w:sz w:val="20"/>
              </w:rPr>
            </w:pPr>
          </w:p>
        </w:tc>
        <w:tc>
          <w:tcPr>
            <w:tcW w:w="215" w:type="pct"/>
            <w:gridSpan w:val="5"/>
            <w:shd w:val="clear" w:color="auto" w:fill="auto"/>
          </w:tcPr>
          <w:p w14:paraId="23892FBA" w14:textId="77777777" w:rsidR="00E4784E" w:rsidRDefault="00E4784E" w:rsidP="00652CFD">
            <w:pPr>
              <w:spacing w:before="0" w:after="0" w:line="276" w:lineRule="auto"/>
              <w:jc w:val="center"/>
              <w:rPr>
                <w:sz w:val="20"/>
              </w:rPr>
            </w:pPr>
          </w:p>
        </w:tc>
        <w:tc>
          <w:tcPr>
            <w:tcW w:w="413" w:type="pct"/>
            <w:gridSpan w:val="2"/>
            <w:shd w:val="clear" w:color="auto" w:fill="auto"/>
          </w:tcPr>
          <w:p w14:paraId="60F8B6FA" w14:textId="77777777" w:rsidR="00E4784E" w:rsidRPr="0014731B" w:rsidRDefault="00E4784E" w:rsidP="00652CFD">
            <w:pPr>
              <w:spacing w:before="0" w:after="0" w:line="276" w:lineRule="auto"/>
              <w:jc w:val="center"/>
              <w:rPr>
                <w:sz w:val="20"/>
              </w:rPr>
            </w:pPr>
          </w:p>
        </w:tc>
        <w:tc>
          <w:tcPr>
            <w:tcW w:w="1213" w:type="pct"/>
            <w:gridSpan w:val="3"/>
            <w:shd w:val="clear" w:color="auto" w:fill="auto"/>
          </w:tcPr>
          <w:p w14:paraId="40908ECE" w14:textId="77777777" w:rsidR="00E4784E" w:rsidRPr="0014731B" w:rsidRDefault="00E4784E" w:rsidP="00652CFD">
            <w:pPr>
              <w:spacing w:before="0" w:after="0" w:line="276" w:lineRule="auto"/>
              <w:rPr>
                <w:sz w:val="20"/>
              </w:rPr>
            </w:pPr>
          </w:p>
        </w:tc>
        <w:tc>
          <w:tcPr>
            <w:tcW w:w="1192" w:type="pct"/>
            <w:shd w:val="clear" w:color="auto" w:fill="auto"/>
          </w:tcPr>
          <w:p w14:paraId="04C34397" w14:textId="77777777" w:rsidR="00E4784E" w:rsidRPr="0014731B" w:rsidRDefault="00E4784E" w:rsidP="00652CFD">
            <w:pPr>
              <w:spacing w:before="0" w:after="0" w:line="276" w:lineRule="auto"/>
              <w:rPr>
                <w:sz w:val="20"/>
              </w:rPr>
            </w:pPr>
            <w:r w:rsidRPr="0014731B">
              <w:rPr>
                <w:sz w:val="20"/>
              </w:rPr>
              <w:t>Множественный элемент</w:t>
            </w:r>
          </w:p>
        </w:tc>
      </w:tr>
      <w:tr w:rsidR="00E4784E" w:rsidRPr="001A4780" w14:paraId="6EB15D25" w14:textId="77777777" w:rsidTr="00A469A2">
        <w:tc>
          <w:tcPr>
            <w:tcW w:w="1163" w:type="pct"/>
            <w:gridSpan w:val="3"/>
            <w:shd w:val="clear" w:color="auto" w:fill="auto"/>
          </w:tcPr>
          <w:p w14:paraId="17A0D3E4" w14:textId="77777777" w:rsidR="00E4784E" w:rsidRPr="00724833" w:rsidRDefault="00E4784E" w:rsidP="00652CFD">
            <w:pPr>
              <w:spacing w:before="0" w:after="0" w:line="276" w:lineRule="auto"/>
              <w:rPr>
                <w:b/>
                <w:sz w:val="20"/>
              </w:rPr>
            </w:pPr>
          </w:p>
        </w:tc>
        <w:tc>
          <w:tcPr>
            <w:tcW w:w="804" w:type="pct"/>
            <w:gridSpan w:val="2"/>
            <w:shd w:val="clear" w:color="auto" w:fill="auto"/>
          </w:tcPr>
          <w:p w14:paraId="0FED8EF9" w14:textId="77777777" w:rsidR="00E4784E" w:rsidRPr="0014731B" w:rsidRDefault="00E4784E" w:rsidP="00652CFD">
            <w:pPr>
              <w:spacing w:before="0" w:after="0" w:line="276" w:lineRule="auto"/>
              <w:rPr>
                <w:sz w:val="20"/>
              </w:rPr>
            </w:pPr>
            <w:r w:rsidRPr="0014731B">
              <w:rPr>
                <w:sz w:val="20"/>
              </w:rPr>
              <w:t>code</w:t>
            </w:r>
          </w:p>
        </w:tc>
        <w:tc>
          <w:tcPr>
            <w:tcW w:w="215" w:type="pct"/>
            <w:gridSpan w:val="5"/>
            <w:shd w:val="clear" w:color="auto" w:fill="auto"/>
          </w:tcPr>
          <w:p w14:paraId="2792A254" w14:textId="77777777" w:rsidR="00E4784E" w:rsidRDefault="00E4784E" w:rsidP="00652CFD">
            <w:pPr>
              <w:spacing w:before="0" w:after="0" w:line="276" w:lineRule="auto"/>
              <w:jc w:val="center"/>
              <w:rPr>
                <w:sz w:val="20"/>
              </w:rPr>
            </w:pPr>
            <w:r w:rsidRPr="0014731B">
              <w:rPr>
                <w:sz w:val="20"/>
              </w:rPr>
              <w:t>O</w:t>
            </w:r>
          </w:p>
        </w:tc>
        <w:tc>
          <w:tcPr>
            <w:tcW w:w="413" w:type="pct"/>
            <w:gridSpan w:val="2"/>
            <w:shd w:val="clear" w:color="auto" w:fill="auto"/>
          </w:tcPr>
          <w:p w14:paraId="3F6A2903" w14:textId="77777777" w:rsidR="00E4784E" w:rsidRPr="0014731B" w:rsidRDefault="00E4784E" w:rsidP="00652CFD">
            <w:pPr>
              <w:spacing w:before="0" w:after="0" w:line="276" w:lineRule="auto"/>
              <w:jc w:val="center"/>
              <w:rPr>
                <w:sz w:val="20"/>
              </w:rPr>
            </w:pPr>
            <w:r w:rsidRPr="0014731B">
              <w:rPr>
                <w:sz w:val="20"/>
              </w:rPr>
              <w:t>T(1-20)</w:t>
            </w:r>
          </w:p>
        </w:tc>
        <w:tc>
          <w:tcPr>
            <w:tcW w:w="1213" w:type="pct"/>
            <w:gridSpan w:val="3"/>
            <w:shd w:val="clear" w:color="auto" w:fill="auto"/>
          </w:tcPr>
          <w:p w14:paraId="66B43047" w14:textId="77777777" w:rsidR="00E4784E" w:rsidRPr="0014731B" w:rsidRDefault="00E4784E" w:rsidP="00652CFD">
            <w:pPr>
              <w:spacing w:before="0" w:after="0" w:line="276" w:lineRule="auto"/>
              <w:rPr>
                <w:sz w:val="20"/>
              </w:rPr>
            </w:pPr>
            <w:r w:rsidRPr="0014731B">
              <w:rPr>
                <w:sz w:val="20"/>
              </w:rPr>
              <w:t xml:space="preserve">Код </w:t>
            </w:r>
            <w:r>
              <w:rPr>
                <w:sz w:val="20"/>
              </w:rPr>
              <w:t>вида расхода</w:t>
            </w:r>
          </w:p>
        </w:tc>
        <w:tc>
          <w:tcPr>
            <w:tcW w:w="1192" w:type="pct"/>
            <w:shd w:val="clear" w:color="auto" w:fill="auto"/>
          </w:tcPr>
          <w:p w14:paraId="29AD0BFB" w14:textId="77777777" w:rsidR="00E4784E" w:rsidRPr="0014731B" w:rsidRDefault="00E4784E" w:rsidP="00652CFD">
            <w:pPr>
              <w:spacing w:before="0" w:after="0" w:line="276" w:lineRule="auto"/>
              <w:rPr>
                <w:sz w:val="20"/>
              </w:rPr>
            </w:pPr>
          </w:p>
        </w:tc>
      </w:tr>
      <w:tr w:rsidR="00E4784E" w:rsidRPr="001A4780" w14:paraId="5844E368" w14:textId="77777777" w:rsidTr="00A469A2">
        <w:tc>
          <w:tcPr>
            <w:tcW w:w="1163" w:type="pct"/>
            <w:gridSpan w:val="3"/>
            <w:shd w:val="clear" w:color="auto" w:fill="auto"/>
          </w:tcPr>
          <w:p w14:paraId="254F40CA" w14:textId="77777777" w:rsidR="00E4784E" w:rsidRPr="00724833" w:rsidRDefault="00E4784E" w:rsidP="00652CFD">
            <w:pPr>
              <w:spacing w:before="0" w:after="0" w:line="276" w:lineRule="auto"/>
              <w:rPr>
                <w:b/>
                <w:sz w:val="20"/>
              </w:rPr>
            </w:pPr>
          </w:p>
        </w:tc>
        <w:tc>
          <w:tcPr>
            <w:tcW w:w="804" w:type="pct"/>
            <w:gridSpan w:val="2"/>
            <w:shd w:val="clear" w:color="auto" w:fill="auto"/>
          </w:tcPr>
          <w:p w14:paraId="6C755208" w14:textId="77777777" w:rsidR="00E4784E" w:rsidRPr="0014731B" w:rsidRDefault="00E4784E" w:rsidP="00652CFD">
            <w:pPr>
              <w:spacing w:before="0" w:after="0" w:line="276" w:lineRule="auto"/>
              <w:rPr>
                <w:sz w:val="20"/>
              </w:rPr>
            </w:pPr>
            <w:r w:rsidRPr="00E9509E">
              <w:rPr>
                <w:sz w:val="20"/>
              </w:rPr>
              <w:t>yearsList</w:t>
            </w:r>
          </w:p>
        </w:tc>
        <w:tc>
          <w:tcPr>
            <w:tcW w:w="215" w:type="pct"/>
            <w:gridSpan w:val="5"/>
            <w:shd w:val="clear" w:color="auto" w:fill="auto"/>
          </w:tcPr>
          <w:p w14:paraId="6BD8F623" w14:textId="77777777" w:rsidR="00E4784E" w:rsidRDefault="00E4784E" w:rsidP="00652CFD">
            <w:pPr>
              <w:spacing w:before="0" w:after="0" w:line="276" w:lineRule="auto"/>
              <w:jc w:val="center"/>
              <w:rPr>
                <w:sz w:val="20"/>
              </w:rPr>
            </w:pPr>
            <w:r w:rsidRPr="0014731B">
              <w:rPr>
                <w:sz w:val="20"/>
              </w:rPr>
              <w:t>Н</w:t>
            </w:r>
          </w:p>
        </w:tc>
        <w:tc>
          <w:tcPr>
            <w:tcW w:w="413" w:type="pct"/>
            <w:gridSpan w:val="2"/>
            <w:shd w:val="clear" w:color="auto" w:fill="auto"/>
          </w:tcPr>
          <w:p w14:paraId="7D679904" w14:textId="77777777" w:rsidR="00E4784E" w:rsidRPr="0014731B" w:rsidRDefault="00E4784E" w:rsidP="00652CFD">
            <w:pPr>
              <w:spacing w:before="0" w:after="0" w:line="276" w:lineRule="auto"/>
              <w:jc w:val="center"/>
              <w:rPr>
                <w:sz w:val="20"/>
              </w:rPr>
            </w:pPr>
            <w:r w:rsidRPr="0014731B">
              <w:rPr>
                <w:sz w:val="20"/>
              </w:rPr>
              <w:t>S</w:t>
            </w:r>
          </w:p>
        </w:tc>
        <w:tc>
          <w:tcPr>
            <w:tcW w:w="1213" w:type="pct"/>
            <w:gridSpan w:val="3"/>
            <w:shd w:val="clear" w:color="auto" w:fill="auto"/>
          </w:tcPr>
          <w:p w14:paraId="0A663BD9" w14:textId="77777777" w:rsidR="00E4784E" w:rsidRPr="0014731B" w:rsidRDefault="00E4784E" w:rsidP="00652CFD">
            <w:pPr>
              <w:spacing w:before="0" w:after="0" w:line="276" w:lineRule="auto"/>
              <w:rPr>
                <w:sz w:val="20"/>
              </w:rPr>
            </w:pPr>
            <w:r>
              <w:rPr>
                <w:sz w:val="20"/>
              </w:rPr>
              <w:t>Года</w:t>
            </w:r>
          </w:p>
        </w:tc>
        <w:tc>
          <w:tcPr>
            <w:tcW w:w="1192" w:type="pct"/>
            <w:shd w:val="clear" w:color="auto" w:fill="auto"/>
          </w:tcPr>
          <w:p w14:paraId="0F129E05" w14:textId="77777777" w:rsidR="00E4784E" w:rsidRPr="0014731B" w:rsidRDefault="00E4784E" w:rsidP="00652CFD">
            <w:pPr>
              <w:spacing w:before="0" w:after="0" w:line="276" w:lineRule="auto"/>
              <w:rPr>
                <w:sz w:val="20"/>
              </w:rPr>
            </w:pPr>
            <w:r w:rsidRPr="0014731B">
              <w:rPr>
                <w:sz w:val="20"/>
              </w:rPr>
              <w:t>Множественный элемент</w:t>
            </w:r>
          </w:p>
        </w:tc>
      </w:tr>
      <w:tr w:rsidR="00E4784E" w:rsidRPr="001A4780" w14:paraId="35665F00" w14:textId="77777777" w:rsidTr="0078227F">
        <w:tc>
          <w:tcPr>
            <w:tcW w:w="5000" w:type="pct"/>
            <w:gridSpan w:val="16"/>
            <w:shd w:val="clear" w:color="auto" w:fill="auto"/>
          </w:tcPr>
          <w:p w14:paraId="65D4F275" w14:textId="77777777" w:rsidR="00E4784E" w:rsidRPr="006079C1" w:rsidRDefault="00E4784E" w:rsidP="00652CFD">
            <w:pPr>
              <w:spacing w:before="0" w:after="0" w:line="276" w:lineRule="auto"/>
              <w:jc w:val="center"/>
              <w:rPr>
                <w:b/>
                <w:sz w:val="20"/>
              </w:rPr>
            </w:pPr>
            <w:r w:rsidRPr="00607D7B">
              <w:rPr>
                <w:b/>
                <w:sz w:val="20"/>
              </w:rPr>
              <w:t>Классификация</w:t>
            </w:r>
            <w:r>
              <w:rPr>
                <w:b/>
                <w:sz w:val="20"/>
              </w:rPr>
              <w:t xml:space="preserve"> позиций</w:t>
            </w:r>
            <w:r w:rsidRPr="00607D7B">
              <w:rPr>
                <w:b/>
                <w:sz w:val="20"/>
              </w:rPr>
              <w:t xml:space="preserve"> по К</w:t>
            </w:r>
            <w:r>
              <w:rPr>
                <w:b/>
                <w:sz w:val="20"/>
              </w:rPr>
              <w:t xml:space="preserve">ОСГУ </w:t>
            </w:r>
            <w:r w:rsidRPr="001238A6">
              <w:rPr>
                <w:b/>
                <w:sz w:val="20"/>
              </w:rPr>
              <w:t xml:space="preserve">для планов-графиков, размещенных </w:t>
            </w:r>
            <w:r w:rsidRPr="00FB1256">
              <w:rPr>
                <w:b/>
                <w:sz w:val="20"/>
              </w:rPr>
              <w:t>на 2015 и предыдущие годы</w:t>
            </w:r>
            <w:r w:rsidRPr="001238A6">
              <w:rPr>
                <w:b/>
                <w:sz w:val="20"/>
              </w:rPr>
              <w:t>,</w:t>
            </w:r>
          </w:p>
        </w:tc>
      </w:tr>
      <w:tr w:rsidR="00E4784E" w:rsidRPr="001A4780" w14:paraId="1322CA7B" w14:textId="77777777" w:rsidTr="00A469A2">
        <w:tc>
          <w:tcPr>
            <w:tcW w:w="1133" w:type="pct"/>
            <w:shd w:val="clear" w:color="auto" w:fill="auto"/>
          </w:tcPr>
          <w:p w14:paraId="33575D71" w14:textId="77777777" w:rsidR="00E4784E" w:rsidRPr="007A0640" w:rsidRDefault="00E4784E" w:rsidP="00652CFD">
            <w:pPr>
              <w:spacing w:before="0" w:after="0" w:line="276" w:lineRule="auto"/>
              <w:rPr>
                <w:b/>
                <w:sz w:val="20"/>
              </w:rPr>
            </w:pPr>
            <w:r w:rsidRPr="006079C1">
              <w:rPr>
                <w:b/>
                <w:sz w:val="20"/>
              </w:rPr>
              <w:t>amountKOSGUs</w:t>
            </w:r>
          </w:p>
        </w:tc>
        <w:tc>
          <w:tcPr>
            <w:tcW w:w="843" w:type="pct"/>
            <w:gridSpan w:val="5"/>
            <w:shd w:val="clear" w:color="auto" w:fill="auto"/>
          </w:tcPr>
          <w:p w14:paraId="39A874BE" w14:textId="77777777" w:rsidR="00E4784E" w:rsidRPr="006079C1" w:rsidRDefault="00E4784E" w:rsidP="00652CFD">
            <w:pPr>
              <w:spacing w:before="0" w:after="0" w:line="276" w:lineRule="auto"/>
              <w:rPr>
                <w:b/>
                <w:sz w:val="20"/>
              </w:rPr>
            </w:pPr>
          </w:p>
        </w:tc>
        <w:tc>
          <w:tcPr>
            <w:tcW w:w="206" w:type="pct"/>
            <w:gridSpan w:val="4"/>
            <w:shd w:val="clear" w:color="auto" w:fill="auto"/>
          </w:tcPr>
          <w:p w14:paraId="0E937BD0"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4B01856C"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1468562E" w14:textId="77777777" w:rsidR="00E4784E" w:rsidRPr="006079C1" w:rsidRDefault="00E4784E" w:rsidP="00652CFD">
            <w:pPr>
              <w:spacing w:before="0" w:after="0" w:line="276" w:lineRule="auto"/>
              <w:rPr>
                <w:b/>
                <w:sz w:val="20"/>
              </w:rPr>
            </w:pPr>
          </w:p>
        </w:tc>
        <w:tc>
          <w:tcPr>
            <w:tcW w:w="1192" w:type="pct"/>
            <w:shd w:val="clear" w:color="auto" w:fill="auto"/>
          </w:tcPr>
          <w:p w14:paraId="01BEE34E" w14:textId="77777777" w:rsidR="00E4784E" w:rsidRPr="006079C1" w:rsidRDefault="00E4784E" w:rsidP="00652CFD">
            <w:pPr>
              <w:spacing w:before="0" w:after="0" w:line="276" w:lineRule="auto"/>
              <w:rPr>
                <w:b/>
                <w:sz w:val="20"/>
              </w:rPr>
            </w:pPr>
          </w:p>
        </w:tc>
      </w:tr>
      <w:tr w:rsidR="00E4784E" w:rsidRPr="001A4780" w14:paraId="34B094C8" w14:textId="77777777" w:rsidTr="00A469A2">
        <w:tc>
          <w:tcPr>
            <w:tcW w:w="1133" w:type="pct"/>
            <w:shd w:val="clear" w:color="auto" w:fill="auto"/>
          </w:tcPr>
          <w:p w14:paraId="38BE8B6E" w14:textId="77777777" w:rsidR="00E4784E" w:rsidRPr="007A0640" w:rsidRDefault="00E4784E" w:rsidP="00652CFD">
            <w:pPr>
              <w:spacing w:before="0" w:after="0" w:line="276" w:lineRule="auto"/>
              <w:rPr>
                <w:b/>
                <w:sz w:val="20"/>
              </w:rPr>
            </w:pPr>
            <w:r w:rsidRPr="006079C1">
              <w:rPr>
                <w:b/>
                <w:sz w:val="20"/>
              </w:rPr>
              <w:t>amountKOSGU</w:t>
            </w:r>
          </w:p>
        </w:tc>
        <w:tc>
          <w:tcPr>
            <w:tcW w:w="843" w:type="pct"/>
            <w:gridSpan w:val="5"/>
            <w:shd w:val="clear" w:color="auto" w:fill="auto"/>
          </w:tcPr>
          <w:p w14:paraId="00F7D507" w14:textId="77777777" w:rsidR="00E4784E" w:rsidRPr="006079C1" w:rsidRDefault="00E4784E" w:rsidP="00652CFD">
            <w:pPr>
              <w:spacing w:before="0" w:after="0" w:line="276" w:lineRule="auto"/>
              <w:rPr>
                <w:sz w:val="20"/>
              </w:rPr>
            </w:pPr>
          </w:p>
        </w:tc>
        <w:tc>
          <w:tcPr>
            <w:tcW w:w="206" w:type="pct"/>
            <w:gridSpan w:val="4"/>
            <w:shd w:val="clear" w:color="auto" w:fill="auto"/>
          </w:tcPr>
          <w:p w14:paraId="3EB42DC2" w14:textId="77777777" w:rsidR="00E4784E" w:rsidRPr="006079C1" w:rsidRDefault="00E4784E" w:rsidP="00652CFD">
            <w:pPr>
              <w:spacing w:before="0" w:after="0" w:line="276" w:lineRule="auto"/>
              <w:jc w:val="center"/>
              <w:rPr>
                <w:sz w:val="20"/>
              </w:rPr>
            </w:pPr>
          </w:p>
        </w:tc>
        <w:tc>
          <w:tcPr>
            <w:tcW w:w="413" w:type="pct"/>
            <w:gridSpan w:val="2"/>
            <w:shd w:val="clear" w:color="auto" w:fill="auto"/>
          </w:tcPr>
          <w:p w14:paraId="214C3882" w14:textId="77777777" w:rsidR="00E4784E" w:rsidRPr="006079C1" w:rsidRDefault="00E4784E" w:rsidP="00652CFD">
            <w:pPr>
              <w:spacing w:before="0" w:after="0" w:line="276" w:lineRule="auto"/>
              <w:jc w:val="center"/>
              <w:rPr>
                <w:sz w:val="20"/>
              </w:rPr>
            </w:pPr>
          </w:p>
        </w:tc>
        <w:tc>
          <w:tcPr>
            <w:tcW w:w="1213" w:type="pct"/>
            <w:gridSpan w:val="3"/>
            <w:shd w:val="clear" w:color="auto" w:fill="auto"/>
          </w:tcPr>
          <w:p w14:paraId="042087AE" w14:textId="77777777" w:rsidR="00E4784E" w:rsidRPr="006079C1" w:rsidRDefault="00E4784E" w:rsidP="00652CFD">
            <w:pPr>
              <w:spacing w:before="0" w:after="0" w:line="276" w:lineRule="auto"/>
              <w:rPr>
                <w:sz w:val="20"/>
              </w:rPr>
            </w:pPr>
          </w:p>
        </w:tc>
        <w:tc>
          <w:tcPr>
            <w:tcW w:w="1192" w:type="pct"/>
            <w:shd w:val="clear" w:color="auto" w:fill="auto"/>
          </w:tcPr>
          <w:p w14:paraId="6F01D761" w14:textId="77777777" w:rsidR="00E4784E" w:rsidRPr="006079C1" w:rsidRDefault="00E4784E" w:rsidP="00652CFD">
            <w:pPr>
              <w:spacing w:before="0" w:after="0" w:line="276" w:lineRule="auto"/>
              <w:rPr>
                <w:sz w:val="20"/>
              </w:rPr>
            </w:pPr>
            <w:r w:rsidRPr="006079C1">
              <w:rPr>
                <w:sz w:val="20"/>
              </w:rPr>
              <w:t>Множественный элемент</w:t>
            </w:r>
          </w:p>
        </w:tc>
      </w:tr>
      <w:tr w:rsidR="00E4784E" w:rsidRPr="001A4780" w14:paraId="3F97DBFF" w14:textId="77777777" w:rsidTr="00A469A2">
        <w:tc>
          <w:tcPr>
            <w:tcW w:w="1133" w:type="pct"/>
            <w:shd w:val="clear" w:color="auto" w:fill="auto"/>
          </w:tcPr>
          <w:p w14:paraId="75488FE6" w14:textId="77777777" w:rsidR="00E4784E" w:rsidRPr="006079C1" w:rsidRDefault="00E4784E" w:rsidP="00652CFD">
            <w:pPr>
              <w:spacing w:before="0" w:after="0" w:line="276" w:lineRule="auto"/>
              <w:rPr>
                <w:b/>
                <w:sz w:val="20"/>
              </w:rPr>
            </w:pPr>
          </w:p>
        </w:tc>
        <w:tc>
          <w:tcPr>
            <w:tcW w:w="843" w:type="pct"/>
            <w:gridSpan w:val="5"/>
            <w:shd w:val="clear" w:color="auto" w:fill="auto"/>
          </w:tcPr>
          <w:p w14:paraId="7BC56330" w14:textId="77777777" w:rsidR="00E4784E" w:rsidRPr="006079C1" w:rsidRDefault="00E4784E" w:rsidP="00652CFD">
            <w:pPr>
              <w:spacing w:before="0" w:after="0" w:line="276" w:lineRule="auto"/>
              <w:rPr>
                <w:sz w:val="20"/>
              </w:rPr>
            </w:pPr>
            <w:r w:rsidRPr="006079C1">
              <w:rPr>
                <w:sz w:val="20"/>
              </w:rPr>
              <w:t>code</w:t>
            </w:r>
          </w:p>
        </w:tc>
        <w:tc>
          <w:tcPr>
            <w:tcW w:w="206" w:type="pct"/>
            <w:gridSpan w:val="4"/>
            <w:shd w:val="clear" w:color="auto" w:fill="auto"/>
          </w:tcPr>
          <w:p w14:paraId="5E7B135C" w14:textId="77777777" w:rsidR="00E4784E" w:rsidRPr="006079C1" w:rsidRDefault="00E4784E" w:rsidP="00652CFD">
            <w:pPr>
              <w:spacing w:before="0" w:after="0" w:line="276" w:lineRule="auto"/>
              <w:jc w:val="center"/>
              <w:rPr>
                <w:sz w:val="20"/>
              </w:rPr>
            </w:pPr>
            <w:r w:rsidRPr="006079C1">
              <w:rPr>
                <w:sz w:val="20"/>
              </w:rPr>
              <w:t>O</w:t>
            </w:r>
          </w:p>
        </w:tc>
        <w:tc>
          <w:tcPr>
            <w:tcW w:w="413" w:type="pct"/>
            <w:gridSpan w:val="2"/>
            <w:shd w:val="clear" w:color="auto" w:fill="auto"/>
          </w:tcPr>
          <w:p w14:paraId="32A2920E" w14:textId="77777777" w:rsidR="00E4784E" w:rsidRPr="006079C1" w:rsidRDefault="00E4784E" w:rsidP="00652CFD">
            <w:pPr>
              <w:spacing w:before="0" w:after="0" w:line="276" w:lineRule="auto"/>
              <w:jc w:val="center"/>
              <w:rPr>
                <w:sz w:val="20"/>
              </w:rPr>
            </w:pPr>
            <w:r w:rsidRPr="006079C1">
              <w:rPr>
                <w:sz w:val="20"/>
              </w:rPr>
              <w:t>T(1-3)</w:t>
            </w:r>
          </w:p>
        </w:tc>
        <w:tc>
          <w:tcPr>
            <w:tcW w:w="1213" w:type="pct"/>
            <w:gridSpan w:val="3"/>
            <w:shd w:val="clear" w:color="auto" w:fill="auto"/>
          </w:tcPr>
          <w:p w14:paraId="21C9F090" w14:textId="77777777" w:rsidR="00E4784E" w:rsidRPr="006079C1" w:rsidRDefault="00E4784E" w:rsidP="00652CFD">
            <w:pPr>
              <w:spacing w:before="0" w:after="0" w:line="276" w:lineRule="auto"/>
              <w:rPr>
                <w:sz w:val="20"/>
              </w:rPr>
            </w:pPr>
            <w:r w:rsidRPr="006079C1">
              <w:rPr>
                <w:sz w:val="20"/>
              </w:rPr>
              <w:t>Код операций сектора гос.управления</w:t>
            </w:r>
          </w:p>
        </w:tc>
        <w:tc>
          <w:tcPr>
            <w:tcW w:w="1192" w:type="pct"/>
            <w:shd w:val="clear" w:color="auto" w:fill="auto"/>
          </w:tcPr>
          <w:p w14:paraId="5B1E971B" w14:textId="77777777" w:rsidR="00E4784E" w:rsidRPr="006079C1" w:rsidRDefault="00E4784E" w:rsidP="00652CFD">
            <w:pPr>
              <w:spacing w:before="0" w:after="0" w:line="276" w:lineRule="auto"/>
              <w:rPr>
                <w:sz w:val="20"/>
              </w:rPr>
            </w:pPr>
          </w:p>
        </w:tc>
      </w:tr>
      <w:tr w:rsidR="00E4784E" w:rsidRPr="001A4780" w14:paraId="3FCF6FED" w14:textId="77777777" w:rsidTr="00A469A2">
        <w:tc>
          <w:tcPr>
            <w:tcW w:w="1133" w:type="pct"/>
            <w:shd w:val="clear" w:color="auto" w:fill="auto"/>
          </w:tcPr>
          <w:p w14:paraId="3FDFA2C6" w14:textId="77777777" w:rsidR="00E4784E" w:rsidRPr="006079C1" w:rsidRDefault="00E4784E" w:rsidP="00652CFD">
            <w:pPr>
              <w:spacing w:before="0" w:after="0" w:line="276" w:lineRule="auto"/>
              <w:rPr>
                <w:b/>
                <w:sz w:val="20"/>
              </w:rPr>
            </w:pPr>
          </w:p>
        </w:tc>
        <w:tc>
          <w:tcPr>
            <w:tcW w:w="843" w:type="pct"/>
            <w:gridSpan w:val="5"/>
            <w:shd w:val="clear" w:color="auto" w:fill="auto"/>
          </w:tcPr>
          <w:p w14:paraId="0174574E" w14:textId="77777777" w:rsidR="00E4784E" w:rsidRPr="006079C1" w:rsidRDefault="00E4784E" w:rsidP="00652CFD">
            <w:pPr>
              <w:spacing w:before="0" w:after="0" w:line="276" w:lineRule="auto"/>
              <w:rPr>
                <w:sz w:val="20"/>
              </w:rPr>
            </w:pPr>
            <w:r w:rsidRPr="006079C1">
              <w:rPr>
                <w:sz w:val="20"/>
              </w:rPr>
              <w:t>amount</w:t>
            </w:r>
          </w:p>
        </w:tc>
        <w:tc>
          <w:tcPr>
            <w:tcW w:w="206" w:type="pct"/>
            <w:gridSpan w:val="4"/>
            <w:shd w:val="clear" w:color="auto" w:fill="auto"/>
          </w:tcPr>
          <w:p w14:paraId="674608DA" w14:textId="77777777" w:rsidR="00E4784E" w:rsidRPr="006079C1" w:rsidRDefault="00E4784E" w:rsidP="00652CFD">
            <w:pPr>
              <w:spacing w:before="0" w:after="0" w:line="276" w:lineRule="auto"/>
              <w:jc w:val="center"/>
              <w:rPr>
                <w:sz w:val="20"/>
              </w:rPr>
            </w:pPr>
            <w:r>
              <w:rPr>
                <w:sz w:val="20"/>
              </w:rPr>
              <w:t>Н</w:t>
            </w:r>
          </w:p>
        </w:tc>
        <w:tc>
          <w:tcPr>
            <w:tcW w:w="413" w:type="pct"/>
            <w:gridSpan w:val="2"/>
            <w:shd w:val="clear" w:color="auto" w:fill="auto"/>
          </w:tcPr>
          <w:p w14:paraId="04CE71E9" w14:textId="77777777" w:rsidR="00E4784E" w:rsidRPr="006079C1" w:rsidRDefault="00E4784E" w:rsidP="00652CFD">
            <w:pPr>
              <w:spacing w:before="0" w:after="0" w:line="276" w:lineRule="auto"/>
              <w:jc w:val="center"/>
              <w:rPr>
                <w:sz w:val="20"/>
              </w:rPr>
            </w:pPr>
            <w:r w:rsidRPr="006079C1">
              <w:rPr>
                <w:sz w:val="20"/>
              </w:rPr>
              <w:t>Т(1-22)</w:t>
            </w:r>
          </w:p>
        </w:tc>
        <w:tc>
          <w:tcPr>
            <w:tcW w:w="1213" w:type="pct"/>
            <w:gridSpan w:val="3"/>
            <w:shd w:val="clear" w:color="auto" w:fill="auto"/>
          </w:tcPr>
          <w:p w14:paraId="7EF4A6FF" w14:textId="77777777" w:rsidR="00E4784E" w:rsidRPr="006079C1" w:rsidRDefault="00E4784E" w:rsidP="00652CFD">
            <w:pPr>
              <w:spacing w:before="0" w:after="0" w:line="276" w:lineRule="auto"/>
              <w:rPr>
                <w:sz w:val="20"/>
              </w:rPr>
            </w:pPr>
            <w:r w:rsidRPr="006079C1">
              <w:rPr>
                <w:sz w:val="20"/>
              </w:rPr>
              <w:t>Сумма по коду КОСГУ</w:t>
            </w:r>
          </w:p>
        </w:tc>
        <w:tc>
          <w:tcPr>
            <w:tcW w:w="1192" w:type="pct"/>
            <w:shd w:val="clear" w:color="auto" w:fill="auto"/>
          </w:tcPr>
          <w:p w14:paraId="0AB77D0D" w14:textId="77777777" w:rsidR="00E4784E" w:rsidRPr="006079C1" w:rsidRDefault="00E4784E" w:rsidP="00652CFD">
            <w:pPr>
              <w:spacing w:before="0" w:after="0" w:line="276" w:lineRule="auto"/>
              <w:rPr>
                <w:sz w:val="20"/>
              </w:rPr>
            </w:pPr>
            <w:r w:rsidRPr="006079C1">
              <w:rPr>
                <w:sz w:val="20"/>
              </w:rPr>
              <w:t xml:space="preserve">Шаблон значения: </w:t>
            </w:r>
          </w:p>
          <w:p w14:paraId="3C450B4D" w14:textId="77777777" w:rsidR="00E4784E" w:rsidRPr="006079C1" w:rsidRDefault="00E4784E" w:rsidP="00652CFD">
            <w:pPr>
              <w:spacing w:before="0" w:after="0" w:line="276" w:lineRule="auto"/>
              <w:rPr>
                <w:sz w:val="20"/>
              </w:rPr>
            </w:pPr>
            <w:r w:rsidRPr="00933B37">
              <w:rPr>
                <w:sz w:val="20"/>
              </w:rPr>
              <w:t>\d+(\.\d{1,2})?</w:t>
            </w:r>
          </w:p>
        </w:tc>
      </w:tr>
      <w:tr w:rsidR="00E4784E" w:rsidRPr="001A4780" w14:paraId="36EF150E" w14:textId="77777777" w:rsidTr="0078227F">
        <w:tc>
          <w:tcPr>
            <w:tcW w:w="5000" w:type="pct"/>
            <w:gridSpan w:val="16"/>
            <w:shd w:val="clear" w:color="auto" w:fill="auto"/>
          </w:tcPr>
          <w:p w14:paraId="1405A09B" w14:textId="77777777" w:rsidR="00E4784E" w:rsidRPr="006079C1" w:rsidRDefault="00E4784E" w:rsidP="00652CFD">
            <w:pPr>
              <w:spacing w:before="0" w:after="0" w:line="276" w:lineRule="auto"/>
              <w:jc w:val="center"/>
              <w:rPr>
                <w:sz w:val="20"/>
              </w:rPr>
            </w:pPr>
            <w:r w:rsidRPr="00607D7B">
              <w:rPr>
                <w:b/>
                <w:sz w:val="20"/>
              </w:rPr>
              <w:t xml:space="preserve">Классификация </w:t>
            </w:r>
            <w:r>
              <w:rPr>
                <w:b/>
                <w:sz w:val="20"/>
              </w:rPr>
              <w:t>позиций по КОСГУ</w:t>
            </w:r>
            <w:r>
              <w:rPr>
                <w:sz w:val="20"/>
              </w:rPr>
              <w:t xml:space="preserve"> </w:t>
            </w:r>
            <w:r w:rsidRPr="001238A6">
              <w:rPr>
                <w:b/>
                <w:sz w:val="20"/>
              </w:rPr>
              <w:t xml:space="preserve">для планов-графиков, размещенных </w:t>
            </w:r>
            <w:r w:rsidRPr="00FB1256">
              <w:rPr>
                <w:b/>
                <w:sz w:val="20"/>
              </w:rPr>
              <w:t>на 2015 и предыдущие годы</w:t>
            </w:r>
            <w:r w:rsidRPr="001238A6">
              <w:rPr>
                <w:b/>
                <w:sz w:val="20"/>
              </w:rPr>
              <w:t>,</w:t>
            </w:r>
            <w:r w:rsidRPr="001238A6">
              <w:rPr>
                <w:b/>
              </w:rPr>
              <w:t xml:space="preserve"> </w:t>
            </w:r>
            <w:r w:rsidRPr="004C087B">
              <w:rPr>
                <w:b/>
                <w:sz w:val="20"/>
              </w:rPr>
              <w:t>по годам</w:t>
            </w:r>
          </w:p>
        </w:tc>
      </w:tr>
      <w:tr w:rsidR="00E4784E" w:rsidRPr="001A4780" w14:paraId="2A8A2BA4" w14:textId="77777777" w:rsidTr="00A469A2">
        <w:tc>
          <w:tcPr>
            <w:tcW w:w="1133" w:type="pct"/>
            <w:shd w:val="clear" w:color="auto" w:fill="auto"/>
          </w:tcPr>
          <w:p w14:paraId="0D077D26" w14:textId="77777777" w:rsidR="00E4784E" w:rsidRPr="006079C1" w:rsidRDefault="00E4784E" w:rsidP="00652CFD">
            <w:pPr>
              <w:spacing w:before="0" w:after="0" w:line="276" w:lineRule="auto"/>
              <w:rPr>
                <w:b/>
                <w:sz w:val="20"/>
              </w:rPr>
            </w:pPr>
            <w:r w:rsidRPr="007D6BDD">
              <w:rPr>
                <w:b/>
                <w:sz w:val="20"/>
              </w:rPr>
              <w:t>amountKOSGUsYears</w:t>
            </w:r>
          </w:p>
        </w:tc>
        <w:tc>
          <w:tcPr>
            <w:tcW w:w="843" w:type="pct"/>
            <w:gridSpan w:val="5"/>
            <w:shd w:val="clear" w:color="auto" w:fill="auto"/>
          </w:tcPr>
          <w:p w14:paraId="7358E415" w14:textId="77777777" w:rsidR="00E4784E" w:rsidRPr="006079C1" w:rsidRDefault="00E4784E" w:rsidP="00652CFD">
            <w:pPr>
              <w:spacing w:before="0" w:after="0" w:line="276" w:lineRule="auto"/>
              <w:rPr>
                <w:sz w:val="20"/>
              </w:rPr>
            </w:pPr>
          </w:p>
        </w:tc>
        <w:tc>
          <w:tcPr>
            <w:tcW w:w="206" w:type="pct"/>
            <w:gridSpan w:val="4"/>
            <w:shd w:val="clear" w:color="auto" w:fill="auto"/>
          </w:tcPr>
          <w:p w14:paraId="3432EC32" w14:textId="77777777" w:rsidR="00E4784E" w:rsidRDefault="00E4784E" w:rsidP="00652CFD">
            <w:pPr>
              <w:spacing w:before="0" w:after="0" w:line="276" w:lineRule="auto"/>
              <w:jc w:val="center"/>
              <w:rPr>
                <w:sz w:val="20"/>
              </w:rPr>
            </w:pPr>
          </w:p>
        </w:tc>
        <w:tc>
          <w:tcPr>
            <w:tcW w:w="413" w:type="pct"/>
            <w:gridSpan w:val="2"/>
            <w:shd w:val="clear" w:color="auto" w:fill="auto"/>
          </w:tcPr>
          <w:p w14:paraId="209C09AA" w14:textId="77777777" w:rsidR="00E4784E" w:rsidRPr="006079C1" w:rsidRDefault="00E4784E" w:rsidP="00652CFD">
            <w:pPr>
              <w:spacing w:before="0" w:after="0" w:line="276" w:lineRule="auto"/>
              <w:jc w:val="center"/>
              <w:rPr>
                <w:sz w:val="20"/>
              </w:rPr>
            </w:pPr>
          </w:p>
        </w:tc>
        <w:tc>
          <w:tcPr>
            <w:tcW w:w="1213" w:type="pct"/>
            <w:gridSpan w:val="3"/>
            <w:shd w:val="clear" w:color="auto" w:fill="auto"/>
          </w:tcPr>
          <w:p w14:paraId="1D2B8DE2" w14:textId="77777777" w:rsidR="00E4784E" w:rsidRPr="006079C1" w:rsidRDefault="00E4784E" w:rsidP="00652CFD">
            <w:pPr>
              <w:spacing w:before="0" w:after="0" w:line="276" w:lineRule="auto"/>
              <w:rPr>
                <w:sz w:val="20"/>
              </w:rPr>
            </w:pPr>
          </w:p>
        </w:tc>
        <w:tc>
          <w:tcPr>
            <w:tcW w:w="1192" w:type="pct"/>
            <w:shd w:val="clear" w:color="auto" w:fill="auto"/>
          </w:tcPr>
          <w:p w14:paraId="2AEEE9C0" w14:textId="77777777" w:rsidR="00E4784E" w:rsidRPr="006079C1" w:rsidRDefault="00E4784E" w:rsidP="00652CFD">
            <w:pPr>
              <w:spacing w:before="0" w:after="0" w:line="276" w:lineRule="auto"/>
              <w:rPr>
                <w:sz w:val="20"/>
              </w:rPr>
            </w:pPr>
          </w:p>
        </w:tc>
      </w:tr>
      <w:tr w:rsidR="00E4784E" w:rsidRPr="001A4780" w14:paraId="604D3FE6" w14:textId="77777777" w:rsidTr="00A469A2">
        <w:tc>
          <w:tcPr>
            <w:tcW w:w="1133" w:type="pct"/>
            <w:shd w:val="clear" w:color="auto" w:fill="auto"/>
          </w:tcPr>
          <w:p w14:paraId="11B8F199" w14:textId="77777777" w:rsidR="00E4784E" w:rsidRPr="006079C1" w:rsidRDefault="00E4784E" w:rsidP="00652CFD">
            <w:pPr>
              <w:spacing w:before="0" w:after="0" w:line="276" w:lineRule="auto"/>
              <w:rPr>
                <w:b/>
                <w:sz w:val="20"/>
              </w:rPr>
            </w:pPr>
            <w:r w:rsidRPr="007D6BDD">
              <w:rPr>
                <w:b/>
                <w:sz w:val="20"/>
              </w:rPr>
              <w:t>KOSGU</w:t>
            </w:r>
          </w:p>
        </w:tc>
        <w:tc>
          <w:tcPr>
            <w:tcW w:w="843" w:type="pct"/>
            <w:gridSpan w:val="5"/>
            <w:shd w:val="clear" w:color="auto" w:fill="auto"/>
          </w:tcPr>
          <w:p w14:paraId="7F1924D7" w14:textId="77777777" w:rsidR="00E4784E" w:rsidRPr="006079C1" w:rsidRDefault="00E4784E" w:rsidP="00652CFD">
            <w:pPr>
              <w:spacing w:before="0" w:after="0" w:line="276" w:lineRule="auto"/>
              <w:rPr>
                <w:sz w:val="20"/>
              </w:rPr>
            </w:pPr>
          </w:p>
        </w:tc>
        <w:tc>
          <w:tcPr>
            <w:tcW w:w="206" w:type="pct"/>
            <w:gridSpan w:val="4"/>
            <w:shd w:val="clear" w:color="auto" w:fill="auto"/>
          </w:tcPr>
          <w:p w14:paraId="02A73708" w14:textId="77777777" w:rsidR="00E4784E" w:rsidRDefault="00E4784E" w:rsidP="00652CFD">
            <w:pPr>
              <w:spacing w:before="0" w:after="0" w:line="276" w:lineRule="auto"/>
              <w:jc w:val="center"/>
              <w:rPr>
                <w:sz w:val="20"/>
              </w:rPr>
            </w:pPr>
          </w:p>
        </w:tc>
        <w:tc>
          <w:tcPr>
            <w:tcW w:w="413" w:type="pct"/>
            <w:gridSpan w:val="2"/>
            <w:shd w:val="clear" w:color="auto" w:fill="auto"/>
          </w:tcPr>
          <w:p w14:paraId="63F6E92C" w14:textId="77777777" w:rsidR="00E4784E" w:rsidRPr="006079C1" w:rsidRDefault="00E4784E" w:rsidP="00652CFD">
            <w:pPr>
              <w:spacing w:before="0" w:after="0" w:line="276" w:lineRule="auto"/>
              <w:jc w:val="center"/>
              <w:rPr>
                <w:sz w:val="20"/>
              </w:rPr>
            </w:pPr>
          </w:p>
        </w:tc>
        <w:tc>
          <w:tcPr>
            <w:tcW w:w="1213" w:type="pct"/>
            <w:gridSpan w:val="3"/>
            <w:shd w:val="clear" w:color="auto" w:fill="auto"/>
          </w:tcPr>
          <w:p w14:paraId="125C30D4" w14:textId="77777777" w:rsidR="00E4784E" w:rsidRPr="006079C1" w:rsidRDefault="00E4784E" w:rsidP="00652CFD">
            <w:pPr>
              <w:spacing w:before="0" w:after="0" w:line="276" w:lineRule="auto"/>
              <w:rPr>
                <w:sz w:val="20"/>
              </w:rPr>
            </w:pPr>
          </w:p>
        </w:tc>
        <w:tc>
          <w:tcPr>
            <w:tcW w:w="1192" w:type="pct"/>
            <w:shd w:val="clear" w:color="auto" w:fill="auto"/>
          </w:tcPr>
          <w:p w14:paraId="75C9F873" w14:textId="77777777" w:rsidR="00E4784E" w:rsidRPr="006079C1" w:rsidRDefault="00E4784E" w:rsidP="00652CFD">
            <w:pPr>
              <w:spacing w:before="0" w:after="0" w:line="276" w:lineRule="auto"/>
              <w:rPr>
                <w:sz w:val="20"/>
              </w:rPr>
            </w:pPr>
            <w:r w:rsidRPr="0014731B">
              <w:rPr>
                <w:sz w:val="20"/>
              </w:rPr>
              <w:t>Множественный элемент</w:t>
            </w:r>
          </w:p>
        </w:tc>
      </w:tr>
      <w:tr w:rsidR="00E4784E" w:rsidRPr="001A4780" w14:paraId="34611EA1" w14:textId="77777777" w:rsidTr="00A469A2">
        <w:tc>
          <w:tcPr>
            <w:tcW w:w="1133" w:type="pct"/>
            <w:shd w:val="clear" w:color="auto" w:fill="auto"/>
          </w:tcPr>
          <w:p w14:paraId="0E993898" w14:textId="77777777" w:rsidR="00E4784E" w:rsidRPr="006079C1" w:rsidRDefault="00E4784E" w:rsidP="00652CFD">
            <w:pPr>
              <w:spacing w:before="0" w:after="0" w:line="276" w:lineRule="auto"/>
              <w:rPr>
                <w:b/>
                <w:sz w:val="20"/>
              </w:rPr>
            </w:pPr>
          </w:p>
        </w:tc>
        <w:tc>
          <w:tcPr>
            <w:tcW w:w="843" w:type="pct"/>
            <w:gridSpan w:val="5"/>
            <w:shd w:val="clear" w:color="auto" w:fill="auto"/>
          </w:tcPr>
          <w:p w14:paraId="271CD11F" w14:textId="77777777" w:rsidR="00E4784E" w:rsidRPr="006079C1" w:rsidRDefault="00E4784E" w:rsidP="00652CFD">
            <w:pPr>
              <w:spacing w:before="0" w:after="0" w:line="276" w:lineRule="auto"/>
              <w:rPr>
                <w:sz w:val="20"/>
              </w:rPr>
            </w:pPr>
            <w:r w:rsidRPr="0014731B">
              <w:rPr>
                <w:sz w:val="20"/>
              </w:rPr>
              <w:t>code</w:t>
            </w:r>
          </w:p>
        </w:tc>
        <w:tc>
          <w:tcPr>
            <w:tcW w:w="206" w:type="pct"/>
            <w:gridSpan w:val="4"/>
            <w:shd w:val="clear" w:color="auto" w:fill="auto"/>
          </w:tcPr>
          <w:p w14:paraId="178F6B0E" w14:textId="77777777" w:rsidR="00E4784E" w:rsidRDefault="00E4784E" w:rsidP="00652CFD">
            <w:pPr>
              <w:spacing w:before="0" w:after="0" w:line="276" w:lineRule="auto"/>
              <w:jc w:val="center"/>
              <w:rPr>
                <w:sz w:val="20"/>
              </w:rPr>
            </w:pPr>
            <w:r w:rsidRPr="0014731B">
              <w:rPr>
                <w:sz w:val="20"/>
              </w:rPr>
              <w:t>O</w:t>
            </w:r>
          </w:p>
        </w:tc>
        <w:tc>
          <w:tcPr>
            <w:tcW w:w="413" w:type="pct"/>
            <w:gridSpan w:val="2"/>
            <w:shd w:val="clear" w:color="auto" w:fill="auto"/>
          </w:tcPr>
          <w:p w14:paraId="740AB4ED" w14:textId="77777777" w:rsidR="00E4784E" w:rsidRPr="006079C1" w:rsidRDefault="00E4784E" w:rsidP="00652CFD">
            <w:pPr>
              <w:spacing w:before="0" w:after="0" w:line="276" w:lineRule="auto"/>
              <w:jc w:val="center"/>
              <w:rPr>
                <w:sz w:val="20"/>
              </w:rPr>
            </w:pPr>
            <w:r w:rsidRPr="0014731B">
              <w:rPr>
                <w:sz w:val="20"/>
              </w:rPr>
              <w:t>T(1-20)</w:t>
            </w:r>
          </w:p>
        </w:tc>
        <w:tc>
          <w:tcPr>
            <w:tcW w:w="1213" w:type="pct"/>
            <w:gridSpan w:val="3"/>
            <w:shd w:val="clear" w:color="auto" w:fill="auto"/>
          </w:tcPr>
          <w:p w14:paraId="59CBD4D1" w14:textId="77777777" w:rsidR="00E4784E" w:rsidRPr="006079C1" w:rsidRDefault="00E4784E" w:rsidP="00652CFD">
            <w:pPr>
              <w:spacing w:before="0" w:after="0" w:line="276" w:lineRule="auto"/>
              <w:rPr>
                <w:sz w:val="20"/>
              </w:rPr>
            </w:pPr>
            <w:r w:rsidRPr="0014731B">
              <w:rPr>
                <w:sz w:val="20"/>
              </w:rPr>
              <w:t>Код бюджетной классификации</w:t>
            </w:r>
          </w:p>
        </w:tc>
        <w:tc>
          <w:tcPr>
            <w:tcW w:w="1192" w:type="pct"/>
            <w:shd w:val="clear" w:color="auto" w:fill="auto"/>
          </w:tcPr>
          <w:p w14:paraId="7BB04557" w14:textId="77777777" w:rsidR="00E4784E" w:rsidRPr="006079C1" w:rsidRDefault="00E4784E" w:rsidP="00652CFD">
            <w:pPr>
              <w:spacing w:before="0" w:after="0" w:line="276" w:lineRule="auto"/>
              <w:rPr>
                <w:sz w:val="20"/>
              </w:rPr>
            </w:pPr>
          </w:p>
        </w:tc>
      </w:tr>
      <w:tr w:rsidR="00E4784E" w:rsidRPr="001A4780" w14:paraId="15F914B9" w14:textId="77777777" w:rsidTr="00A469A2">
        <w:tc>
          <w:tcPr>
            <w:tcW w:w="1133" w:type="pct"/>
            <w:shd w:val="clear" w:color="auto" w:fill="auto"/>
          </w:tcPr>
          <w:p w14:paraId="0CE0E26E" w14:textId="77777777" w:rsidR="00E4784E" w:rsidRPr="006079C1" w:rsidRDefault="00E4784E" w:rsidP="00652CFD">
            <w:pPr>
              <w:spacing w:before="0" w:after="0" w:line="276" w:lineRule="auto"/>
              <w:rPr>
                <w:b/>
                <w:sz w:val="20"/>
              </w:rPr>
            </w:pPr>
          </w:p>
        </w:tc>
        <w:tc>
          <w:tcPr>
            <w:tcW w:w="843" w:type="pct"/>
            <w:gridSpan w:val="5"/>
            <w:shd w:val="clear" w:color="auto" w:fill="auto"/>
          </w:tcPr>
          <w:p w14:paraId="2A5B4491" w14:textId="77777777" w:rsidR="00E4784E" w:rsidRPr="006079C1" w:rsidRDefault="00E4784E" w:rsidP="00652CFD">
            <w:pPr>
              <w:spacing w:before="0" w:after="0" w:line="276" w:lineRule="auto"/>
              <w:rPr>
                <w:sz w:val="20"/>
              </w:rPr>
            </w:pPr>
            <w:r w:rsidRPr="00E9509E">
              <w:rPr>
                <w:sz w:val="20"/>
              </w:rPr>
              <w:t>yearsList</w:t>
            </w:r>
          </w:p>
        </w:tc>
        <w:tc>
          <w:tcPr>
            <w:tcW w:w="206" w:type="pct"/>
            <w:gridSpan w:val="4"/>
            <w:shd w:val="clear" w:color="auto" w:fill="auto"/>
          </w:tcPr>
          <w:p w14:paraId="0A6247C5" w14:textId="77777777" w:rsidR="00E4784E" w:rsidRDefault="00E4784E" w:rsidP="00652CFD">
            <w:pPr>
              <w:spacing w:before="0" w:after="0" w:line="276" w:lineRule="auto"/>
              <w:jc w:val="center"/>
              <w:rPr>
                <w:sz w:val="20"/>
              </w:rPr>
            </w:pPr>
            <w:r w:rsidRPr="0014731B">
              <w:rPr>
                <w:sz w:val="20"/>
              </w:rPr>
              <w:t>Н</w:t>
            </w:r>
          </w:p>
        </w:tc>
        <w:tc>
          <w:tcPr>
            <w:tcW w:w="413" w:type="pct"/>
            <w:gridSpan w:val="2"/>
            <w:shd w:val="clear" w:color="auto" w:fill="auto"/>
          </w:tcPr>
          <w:p w14:paraId="776802EA" w14:textId="77777777" w:rsidR="00E4784E" w:rsidRPr="006079C1" w:rsidRDefault="00E4784E" w:rsidP="00652CFD">
            <w:pPr>
              <w:spacing w:before="0" w:after="0" w:line="276" w:lineRule="auto"/>
              <w:jc w:val="center"/>
              <w:rPr>
                <w:sz w:val="20"/>
              </w:rPr>
            </w:pPr>
            <w:r w:rsidRPr="0014731B">
              <w:rPr>
                <w:sz w:val="20"/>
              </w:rPr>
              <w:t>S</w:t>
            </w:r>
          </w:p>
        </w:tc>
        <w:tc>
          <w:tcPr>
            <w:tcW w:w="1213" w:type="pct"/>
            <w:gridSpan w:val="3"/>
            <w:shd w:val="clear" w:color="auto" w:fill="auto"/>
          </w:tcPr>
          <w:p w14:paraId="6C44CD9B" w14:textId="77777777" w:rsidR="00E4784E" w:rsidRPr="006079C1" w:rsidRDefault="00E4784E" w:rsidP="00652CFD">
            <w:pPr>
              <w:spacing w:before="0" w:after="0" w:line="276" w:lineRule="auto"/>
              <w:rPr>
                <w:sz w:val="20"/>
              </w:rPr>
            </w:pPr>
            <w:r>
              <w:rPr>
                <w:sz w:val="20"/>
              </w:rPr>
              <w:t>Года</w:t>
            </w:r>
          </w:p>
        </w:tc>
        <w:tc>
          <w:tcPr>
            <w:tcW w:w="1192" w:type="pct"/>
            <w:shd w:val="clear" w:color="auto" w:fill="auto"/>
          </w:tcPr>
          <w:p w14:paraId="2690A43A" w14:textId="77777777" w:rsidR="00E4784E" w:rsidRPr="006079C1" w:rsidRDefault="00E4784E" w:rsidP="00652CFD">
            <w:pPr>
              <w:spacing w:before="0" w:after="0" w:line="276" w:lineRule="auto"/>
              <w:rPr>
                <w:sz w:val="20"/>
              </w:rPr>
            </w:pPr>
            <w:r w:rsidRPr="0014731B">
              <w:rPr>
                <w:sz w:val="20"/>
              </w:rPr>
              <w:t>Множественный элемент</w:t>
            </w:r>
          </w:p>
        </w:tc>
      </w:tr>
      <w:tr w:rsidR="00E4784E" w:rsidRPr="001A4780" w14:paraId="09AE95B0" w14:textId="77777777" w:rsidTr="0078227F">
        <w:tc>
          <w:tcPr>
            <w:tcW w:w="5000" w:type="pct"/>
            <w:gridSpan w:val="16"/>
            <w:shd w:val="clear" w:color="auto" w:fill="auto"/>
          </w:tcPr>
          <w:p w14:paraId="0F9CB3E8" w14:textId="77777777" w:rsidR="00E4784E" w:rsidRPr="006079C1" w:rsidRDefault="00E4784E" w:rsidP="00652CFD">
            <w:pPr>
              <w:spacing w:before="0" w:after="0" w:line="276" w:lineRule="auto"/>
              <w:jc w:val="center"/>
              <w:rPr>
                <w:sz w:val="20"/>
              </w:rPr>
            </w:pPr>
            <w:r>
              <w:rPr>
                <w:b/>
                <w:sz w:val="20"/>
              </w:rPr>
              <w:t>Года</w:t>
            </w:r>
          </w:p>
        </w:tc>
      </w:tr>
      <w:tr w:rsidR="00E4784E" w:rsidRPr="001A4780" w14:paraId="30B3C445" w14:textId="77777777" w:rsidTr="00A469A2">
        <w:tc>
          <w:tcPr>
            <w:tcW w:w="1133" w:type="pct"/>
            <w:shd w:val="clear" w:color="auto" w:fill="auto"/>
          </w:tcPr>
          <w:p w14:paraId="09B14294" w14:textId="77777777" w:rsidR="00E4784E" w:rsidRPr="006079C1" w:rsidRDefault="00E4784E" w:rsidP="00652CFD">
            <w:pPr>
              <w:spacing w:before="0" w:after="0" w:line="276" w:lineRule="auto"/>
              <w:rPr>
                <w:b/>
                <w:sz w:val="20"/>
              </w:rPr>
            </w:pPr>
            <w:r w:rsidRPr="007D6BDD">
              <w:rPr>
                <w:b/>
                <w:sz w:val="20"/>
              </w:rPr>
              <w:t>yearsList</w:t>
            </w:r>
          </w:p>
        </w:tc>
        <w:tc>
          <w:tcPr>
            <w:tcW w:w="843" w:type="pct"/>
            <w:gridSpan w:val="5"/>
            <w:shd w:val="clear" w:color="auto" w:fill="auto"/>
          </w:tcPr>
          <w:p w14:paraId="7053DFBC" w14:textId="77777777" w:rsidR="00E4784E" w:rsidRPr="006079C1" w:rsidRDefault="00E4784E" w:rsidP="00652CFD">
            <w:pPr>
              <w:spacing w:before="0" w:after="0" w:line="276" w:lineRule="auto"/>
              <w:rPr>
                <w:sz w:val="20"/>
              </w:rPr>
            </w:pPr>
          </w:p>
        </w:tc>
        <w:tc>
          <w:tcPr>
            <w:tcW w:w="206" w:type="pct"/>
            <w:gridSpan w:val="4"/>
            <w:shd w:val="clear" w:color="auto" w:fill="auto"/>
          </w:tcPr>
          <w:p w14:paraId="5CBB236F" w14:textId="77777777" w:rsidR="00E4784E" w:rsidRDefault="00E4784E" w:rsidP="00652CFD">
            <w:pPr>
              <w:spacing w:before="0" w:after="0" w:line="276" w:lineRule="auto"/>
              <w:jc w:val="center"/>
              <w:rPr>
                <w:sz w:val="20"/>
              </w:rPr>
            </w:pPr>
          </w:p>
        </w:tc>
        <w:tc>
          <w:tcPr>
            <w:tcW w:w="413" w:type="pct"/>
            <w:gridSpan w:val="2"/>
            <w:shd w:val="clear" w:color="auto" w:fill="auto"/>
          </w:tcPr>
          <w:p w14:paraId="124B4825" w14:textId="77777777" w:rsidR="00E4784E" w:rsidRPr="006079C1" w:rsidRDefault="00E4784E" w:rsidP="00652CFD">
            <w:pPr>
              <w:spacing w:before="0" w:after="0" w:line="276" w:lineRule="auto"/>
              <w:jc w:val="center"/>
              <w:rPr>
                <w:sz w:val="20"/>
              </w:rPr>
            </w:pPr>
          </w:p>
        </w:tc>
        <w:tc>
          <w:tcPr>
            <w:tcW w:w="1213" w:type="pct"/>
            <w:gridSpan w:val="3"/>
            <w:shd w:val="clear" w:color="auto" w:fill="auto"/>
          </w:tcPr>
          <w:p w14:paraId="6D1B7FB7" w14:textId="77777777" w:rsidR="00E4784E" w:rsidRPr="006079C1" w:rsidRDefault="00E4784E" w:rsidP="00652CFD">
            <w:pPr>
              <w:spacing w:before="0" w:after="0" w:line="276" w:lineRule="auto"/>
              <w:rPr>
                <w:sz w:val="20"/>
              </w:rPr>
            </w:pPr>
          </w:p>
        </w:tc>
        <w:tc>
          <w:tcPr>
            <w:tcW w:w="1192" w:type="pct"/>
            <w:shd w:val="clear" w:color="auto" w:fill="auto"/>
          </w:tcPr>
          <w:p w14:paraId="52FF8C3C" w14:textId="77777777" w:rsidR="00E4784E" w:rsidRPr="006079C1" w:rsidRDefault="00E4784E" w:rsidP="00652CFD">
            <w:pPr>
              <w:spacing w:before="0" w:after="0" w:line="276" w:lineRule="auto"/>
              <w:rPr>
                <w:sz w:val="20"/>
              </w:rPr>
            </w:pPr>
          </w:p>
        </w:tc>
      </w:tr>
      <w:tr w:rsidR="00E4784E" w:rsidRPr="001A4780" w14:paraId="57D8E2F2" w14:textId="77777777" w:rsidTr="00A469A2">
        <w:tc>
          <w:tcPr>
            <w:tcW w:w="1133" w:type="pct"/>
            <w:shd w:val="clear" w:color="auto" w:fill="auto"/>
          </w:tcPr>
          <w:p w14:paraId="7B7D692C" w14:textId="77777777" w:rsidR="00E4784E" w:rsidRPr="006079C1" w:rsidRDefault="00E4784E" w:rsidP="00652CFD">
            <w:pPr>
              <w:spacing w:before="0" w:after="0" w:line="276" w:lineRule="auto"/>
              <w:rPr>
                <w:b/>
                <w:sz w:val="20"/>
              </w:rPr>
            </w:pPr>
          </w:p>
        </w:tc>
        <w:tc>
          <w:tcPr>
            <w:tcW w:w="843" w:type="pct"/>
            <w:gridSpan w:val="5"/>
            <w:shd w:val="clear" w:color="auto" w:fill="auto"/>
          </w:tcPr>
          <w:p w14:paraId="1538C296" w14:textId="77777777" w:rsidR="00E4784E" w:rsidRPr="006079C1" w:rsidRDefault="00E4784E" w:rsidP="00652CFD">
            <w:pPr>
              <w:spacing w:before="0" w:after="0" w:line="276" w:lineRule="auto"/>
              <w:rPr>
                <w:sz w:val="20"/>
              </w:rPr>
            </w:pPr>
            <w:r w:rsidRPr="00E9509E">
              <w:rPr>
                <w:sz w:val="20"/>
              </w:rPr>
              <w:t>year</w:t>
            </w:r>
          </w:p>
        </w:tc>
        <w:tc>
          <w:tcPr>
            <w:tcW w:w="206" w:type="pct"/>
            <w:gridSpan w:val="4"/>
            <w:shd w:val="clear" w:color="auto" w:fill="auto"/>
          </w:tcPr>
          <w:p w14:paraId="3D8DA2E0" w14:textId="77777777" w:rsidR="00E4784E" w:rsidRDefault="00E4784E" w:rsidP="00652CFD">
            <w:pPr>
              <w:spacing w:before="0" w:after="0" w:line="276" w:lineRule="auto"/>
              <w:jc w:val="center"/>
              <w:rPr>
                <w:sz w:val="20"/>
              </w:rPr>
            </w:pPr>
            <w:r>
              <w:rPr>
                <w:sz w:val="20"/>
              </w:rPr>
              <w:t>О</w:t>
            </w:r>
          </w:p>
        </w:tc>
        <w:tc>
          <w:tcPr>
            <w:tcW w:w="413" w:type="pct"/>
            <w:gridSpan w:val="2"/>
            <w:shd w:val="clear" w:color="auto" w:fill="auto"/>
          </w:tcPr>
          <w:p w14:paraId="7DAE2F8E" w14:textId="77777777" w:rsidR="00E4784E" w:rsidRPr="006079C1" w:rsidRDefault="00E4784E" w:rsidP="00652CFD">
            <w:pPr>
              <w:spacing w:before="0" w:after="0" w:line="276" w:lineRule="auto"/>
              <w:jc w:val="center"/>
              <w:rPr>
                <w:sz w:val="20"/>
              </w:rPr>
            </w:pPr>
            <w:r>
              <w:rPr>
                <w:sz w:val="20"/>
                <w:lang w:val="en-US"/>
              </w:rPr>
              <w:t>N</w:t>
            </w:r>
          </w:p>
        </w:tc>
        <w:tc>
          <w:tcPr>
            <w:tcW w:w="1213" w:type="pct"/>
            <w:gridSpan w:val="3"/>
            <w:shd w:val="clear" w:color="auto" w:fill="auto"/>
          </w:tcPr>
          <w:p w14:paraId="1E636608" w14:textId="77777777" w:rsidR="00E4784E" w:rsidRPr="006079C1" w:rsidRDefault="00E4784E" w:rsidP="00652CFD">
            <w:pPr>
              <w:spacing w:before="0" w:after="0" w:line="276" w:lineRule="auto"/>
              <w:rPr>
                <w:sz w:val="20"/>
              </w:rPr>
            </w:pPr>
            <w:r w:rsidRPr="00E9509E">
              <w:rPr>
                <w:sz w:val="20"/>
              </w:rPr>
              <w:t>Год</w:t>
            </w:r>
          </w:p>
        </w:tc>
        <w:tc>
          <w:tcPr>
            <w:tcW w:w="1192" w:type="pct"/>
            <w:shd w:val="clear" w:color="auto" w:fill="auto"/>
          </w:tcPr>
          <w:p w14:paraId="664DF5BB" w14:textId="77777777" w:rsidR="00E4784E" w:rsidRPr="006079C1" w:rsidRDefault="00E4784E" w:rsidP="00652CFD">
            <w:pPr>
              <w:spacing w:before="0" w:after="0" w:line="276" w:lineRule="auto"/>
              <w:rPr>
                <w:sz w:val="20"/>
              </w:rPr>
            </w:pPr>
          </w:p>
        </w:tc>
      </w:tr>
      <w:tr w:rsidR="00A469A2" w:rsidRPr="001A4780" w14:paraId="7CC33529" w14:textId="77777777" w:rsidTr="00162C92">
        <w:tc>
          <w:tcPr>
            <w:tcW w:w="5000" w:type="pct"/>
            <w:gridSpan w:val="16"/>
            <w:shd w:val="clear" w:color="auto" w:fill="auto"/>
          </w:tcPr>
          <w:p w14:paraId="368739DA" w14:textId="77777777" w:rsidR="00A469A2" w:rsidRPr="00607D7B" w:rsidRDefault="00A469A2" w:rsidP="00652CFD">
            <w:pPr>
              <w:spacing w:before="0" w:after="0" w:line="276" w:lineRule="auto"/>
              <w:jc w:val="center"/>
              <w:rPr>
                <w:b/>
                <w:sz w:val="20"/>
              </w:rPr>
            </w:pPr>
            <w:r w:rsidRPr="00607D7B">
              <w:rPr>
                <w:b/>
                <w:sz w:val="20"/>
              </w:rPr>
              <w:t xml:space="preserve">Классификация </w:t>
            </w:r>
            <w:r>
              <w:rPr>
                <w:b/>
                <w:sz w:val="20"/>
              </w:rPr>
              <w:t xml:space="preserve">позиции </w:t>
            </w:r>
            <w:r w:rsidRPr="00607D7B">
              <w:rPr>
                <w:b/>
                <w:sz w:val="20"/>
              </w:rPr>
              <w:t>по ОКВЭД</w:t>
            </w:r>
          </w:p>
        </w:tc>
      </w:tr>
      <w:tr w:rsidR="00A469A2" w:rsidRPr="001A4780" w14:paraId="03C8120E" w14:textId="77777777" w:rsidTr="00A469A2">
        <w:tc>
          <w:tcPr>
            <w:tcW w:w="1153" w:type="pct"/>
            <w:gridSpan w:val="2"/>
            <w:shd w:val="clear" w:color="auto" w:fill="auto"/>
          </w:tcPr>
          <w:p w14:paraId="67DB6558" w14:textId="77777777" w:rsidR="00A469A2" w:rsidRPr="00724833" w:rsidRDefault="00A469A2" w:rsidP="00652CFD">
            <w:pPr>
              <w:spacing w:before="0" w:after="0" w:line="276" w:lineRule="auto"/>
              <w:rPr>
                <w:b/>
                <w:sz w:val="20"/>
              </w:rPr>
            </w:pPr>
            <w:r w:rsidRPr="00724833">
              <w:rPr>
                <w:b/>
                <w:sz w:val="20"/>
              </w:rPr>
              <w:t>OKVEDs</w:t>
            </w:r>
          </w:p>
        </w:tc>
        <w:tc>
          <w:tcPr>
            <w:tcW w:w="810" w:type="pct"/>
            <w:gridSpan w:val="2"/>
            <w:shd w:val="clear" w:color="auto" w:fill="auto"/>
          </w:tcPr>
          <w:p w14:paraId="66CBE01F" w14:textId="77777777" w:rsidR="00A469A2" w:rsidRPr="00724833" w:rsidRDefault="00A469A2" w:rsidP="00652CFD">
            <w:pPr>
              <w:spacing w:before="0" w:after="0" w:line="276" w:lineRule="auto"/>
              <w:rPr>
                <w:b/>
                <w:sz w:val="20"/>
              </w:rPr>
            </w:pPr>
          </w:p>
        </w:tc>
        <w:tc>
          <w:tcPr>
            <w:tcW w:w="204" w:type="pct"/>
            <w:gridSpan w:val="4"/>
            <w:shd w:val="clear" w:color="auto" w:fill="auto"/>
          </w:tcPr>
          <w:p w14:paraId="3661E878" w14:textId="77777777" w:rsidR="00A469A2" w:rsidRPr="00724833" w:rsidRDefault="00A469A2" w:rsidP="00652CFD">
            <w:pPr>
              <w:spacing w:before="0" w:after="0" w:line="276" w:lineRule="auto"/>
              <w:jc w:val="center"/>
              <w:rPr>
                <w:b/>
                <w:sz w:val="20"/>
              </w:rPr>
            </w:pPr>
          </w:p>
        </w:tc>
        <w:tc>
          <w:tcPr>
            <w:tcW w:w="410" w:type="pct"/>
            <w:gridSpan w:val="3"/>
            <w:shd w:val="clear" w:color="auto" w:fill="auto"/>
          </w:tcPr>
          <w:p w14:paraId="652009F3" w14:textId="77777777" w:rsidR="00A469A2" w:rsidRPr="00724833" w:rsidRDefault="00A469A2" w:rsidP="00652CFD">
            <w:pPr>
              <w:spacing w:before="0" w:after="0" w:line="276" w:lineRule="auto"/>
              <w:jc w:val="center"/>
              <w:rPr>
                <w:b/>
                <w:sz w:val="20"/>
              </w:rPr>
            </w:pPr>
          </w:p>
        </w:tc>
        <w:tc>
          <w:tcPr>
            <w:tcW w:w="1214" w:type="pct"/>
            <w:gridSpan w:val="2"/>
            <w:shd w:val="clear" w:color="auto" w:fill="auto"/>
          </w:tcPr>
          <w:p w14:paraId="192A9EA0" w14:textId="77777777" w:rsidR="00A469A2" w:rsidRPr="00724833" w:rsidRDefault="00A469A2" w:rsidP="00652CFD">
            <w:pPr>
              <w:spacing w:before="0" w:after="0" w:line="276" w:lineRule="auto"/>
              <w:rPr>
                <w:b/>
                <w:sz w:val="20"/>
              </w:rPr>
            </w:pPr>
          </w:p>
        </w:tc>
        <w:tc>
          <w:tcPr>
            <w:tcW w:w="1209" w:type="pct"/>
            <w:gridSpan w:val="3"/>
            <w:shd w:val="clear" w:color="auto" w:fill="auto"/>
          </w:tcPr>
          <w:p w14:paraId="13141075" w14:textId="77777777" w:rsidR="00A469A2" w:rsidRPr="00724833" w:rsidRDefault="00A469A2" w:rsidP="00652CFD">
            <w:pPr>
              <w:spacing w:before="0" w:after="0" w:line="276" w:lineRule="auto"/>
              <w:rPr>
                <w:b/>
                <w:sz w:val="20"/>
              </w:rPr>
            </w:pPr>
          </w:p>
        </w:tc>
      </w:tr>
      <w:tr w:rsidR="00A469A2" w:rsidRPr="001A4780" w14:paraId="558154C4" w14:textId="77777777" w:rsidTr="00A469A2">
        <w:tc>
          <w:tcPr>
            <w:tcW w:w="1153" w:type="pct"/>
            <w:gridSpan w:val="2"/>
            <w:vMerge w:val="restart"/>
            <w:shd w:val="clear" w:color="auto" w:fill="auto"/>
          </w:tcPr>
          <w:p w14:paraId="2D694362" w14:textId="77777777" w:rsidR="00A469A2" w:rsidRPr="00724833" w:rsidRDefault="00A469A2" w:rsidP="00652CFD">
            <w:pPr>
              <w:spacing w:before="0" w:after="0" w:line="276" w:lineRule="auto"/>
              <w:rPr>
                <w:b/>
                <w:sz w:val="20"/>
              </w:rPr>
            </w:pPr>
            <w:r>
              <w:rPr>
                <w:sz w:val="20"/>
              </w:rPr>
              <w:t>Допустимо указание только одного элемента</w:t>
            </w:r>
          </w:p>
        </w:tc>
        <w:tc>
          <w:tcPr>
            <w:tcW w:w="810" w:type="pct"/>
            <w:gridSpan w:val="2"/>
            <w:shd w:val="clear" w:color="auto" w:fill="auto"/>
          </w:tcPr>
          <w:p w14:paraId="3A4AC518" w14:textId="77777777" w:rsidR="00A469A2" w:rsidRPr="00724833" w:rsidRDefault="00A469A2" w:rsidP="00652CFD">
            <w:pPr>
              <w:spacing w:before="0" w:after="0" w:line="276" w:lineRule="auto"/>
              <w:rPr>
                <w:b/>
                <w:sz w:val="20"/>
              </w:rPr>
            </w:pPr>
            <w:r w:rsidRPr="00724833">
              <w:rPr>
                <w:b/>
                <w:sz w:val="20"/>
              </w:rPr>
              <w:t>OKVED</w:t>
            </w:r>
          </w:p>
        </w:tc>
        <w:tc>
          <w:tcPr>
            <w:tcW w:w="204" w:type="pct"/>
            <w:gridSpan w:val="4"/>
            <w:shd w:val="clear" w:color="auto" w:fill="auto"/>
          </w:tcPr>
          <w:p w14:paraId="6177EFED" w14:textId="77777777" w:rsidR="00A469A2" w:rsidRPr="001367A8" w:rsidRDefault="00A469A2" w:rsidP="00652CFD">
            <w:pPr>
              <w:spacing w:before="0" w:after="0" w:line="276" w:lineRule="auto"/>
              <w:jc w:val="center"/>
              <w:rPr>
                <w:sz w:val="20"/>
              </w:rPr>
            </w:pPr>
            <w:r>
              <w:rPr>
                <w:sz w:val="20"/>
              </w:rPr>
              <w:t>О</w:t>
            </w:r>
          </w:p>
        </w:tc>
        <w:tc>
          <w:tcPr>
            <w:tcW w:w="410" w:type="pct"/>
            <w:gridSpan w:val="3"/>
            <w:shd w:val="clear" w:color="auto" w:fill="auto"/>
          </w:tcPr>
          <w:p w14:paraId="513C3881" w14:textId="77777777" w:rsidR="00A469A2" w:rsidRPr="001367A8" w:rsidRDefault="00A469A2" w:rsidP="00652CFD">
            <w:pPr>
              <w:spacing w:before="0" w:after="0" w:line="276" w:lineRule="auto"/>
              <w:jc w:val="center"/>
              <w:rPr>
                <w:sz w:val="20"/>
                <w:lang w:val="en-US"/>
              </w:rPr>
            </w:pPr>
            <w:r>
              <w:rPr>
                <w:sz w:val="20"/>
                <w:lang w:val="en-US"/>
              </w:rPr>
              <w:t>S</w:t>
            </w:r>
          </w:p>
        </w:tc>
        <w:tc>
          <w:tcPr>
            <w:tcW w:w="1214" w:type="pct"/>
            <w:gridSpan w:val="2"/>
            <w:shd w:val="clear" w:color="auto" w:fill="auto"/>
          </w:tcPr>
          <w:p w14:paraId="0E508BCD" w14:textId="77777777" w:rsidR="00A469A2" w:rsidRPr="001367A8" w:rsidRDefault="00A469A2" w:rsidP="00652CFD">
            <w:pPr>
              <w:spacing w:before="0" w:after="0" w:line="276" w:lineRule="auto"/>
              <w:rPr>
                <w:sz w:val="20"/>
              </w:rPr>
            </w:pPr>
            <w:r w:rsidRPr="001367A8">
              <w:rPr>
                <w:sz w:val="20"/>
              </w:rPr>
              <w:t>Классификация позиции по ОКВЭД</w:t>
            </w:r>
          </w:p>
        </w:tc>
        <w:tc>
          <w:tcPr>
            <w:tcW w:w="1209" w:type="pct"/>
            <w:gridSpan w:val="3"/>
            <w:shd w:val="clear" w:color="auto" w:fill="auto"/>
          </w:tcPr>
          <w:p w14:paraId="430FF045" w14:textId="77777777" w:rsidR="00A469A2" w:rsidRPr="0014731B" w:rsidRDefault="00A469A2" w:rsidP="00652CFD">
            <w:pPr>
              <w:spacing w:before="0" w:after="0" w:line="276" w:lineRule="auto"/>
              <w:rPr>
                <w:sz w:val="20"/>
              </w:rPr>
            </w:pPr>
            <w:r>
              <w:rPr>
                <w:sz w:val="20"/>
              </w:rPr>
              <w:t xml:space="preserve">Указывается в случае направления </w:t>
            </w:r>
            <w:r w:rsidR="000303FA">
              <w:rPr>
                <w:sz w:val="20"/>
              </w:rPr>
              <w:t>в ЕИС</w:t>
            </w:r>
            <w:r>
              <w:rPr>
                <w:sz w:val="20"/>
              </w:rPr>
              <w:t xml:space="preserve"> плана-графика на 2015 и предыдущие годы</w:t>
            </w:r>
          </w:p>
        </w:tc>
      </w:tr>
      <w:tr w:rsidR="00A469A2" w:rsidRPr="001A4780" w14:paraId="66894AF8" w14:textId="77777777" w:rsidTr="00A469A2">
        <w:tc>
          <w:tcPr>
            <w:tcW w:w="1153" w:type="pct"/>
            <w:gridSpan w:val="2"/>
            <w:vMerge/>
            <w:shd w:val="clear" w:color="auto" w:fill="auto"/>
          </w:tcPr>
          <w:p w14:paraId="5D9DCAE7" w14:textId="77777777" w:rsidR="00A469A2" w:rsidRPr="00724833" w:rsidRDefault="00A469A2" w:rsidP="00652CFD">
            <w:pPr>
              <w:spacing w:before="0" w:after="0" w:line="276" w:lineRule="auto"/>
              <w:rPr>
                <w:b/>
                <w:sz w:val="20"/>
              </w:rPr>
            </w:pPr>
          </w:p>
        </w:tc>
        <w:tc>
          <w:tcPr>
            <w:tcW w:w="810" w:type="pct"/>
            <w:gridSpan w:val="2"/>
            <w:shd w:val="clear" w:color="auto" w:fill="auto"/>
          </w:tcPr>
          <w:p w14:paraId="097DE8BF" w14:textId="77777777" w:rsidR="00A469A2" w:rsidRPr="00724833" w:rsidRDefault="00A469A2" w:rsidP="00652CFD">
            <w:pPr>
              <w:spacing w:before="0" w:after="0" w:line="276" w:lineRule="auto"/>
              <w:rPr>
                <w:b/>
                <w:sz w:val="20"/>
              </w:rPr>
            </w:pPr>
            <w:r w:rsidRPr="00724833">
              <w:rPr>
                <w:b/>
                <w:sz w:val="20"/>
              </w:rPr>
              <w:t>OKVED</w:t>
            </w:r>
            <w:r>
              <w:rPr>
                <w:b/>
                <w:sz w:val="20"/>
              </w:rPr>
              <w:t>2</w:t>
            </w:r>
          </w:p>
        </w:tc>
        <w:tc>
          <w:tcPr>
            <w:tcW w:w="204" w:type="pct"/>
            <w:gridSpan w:val="4"/>
            <w:shd w:val="clear" w:color="auto" w:fill="auto"/>
          </w:tcPr>
          <w:p w14:paraId="3E569F49" w14:textId="77777777" w:rsidR="00A469A2" w:rsidRPr="0014731B" w:rsidRDefault="00A469A2" w:rsidP="00652CFD">
            <w:pPr>
              <w:spacing w:before="0" w:after="0" w:line="276" w:lineRule="auto"/>
              <w:jc w:val="center"/>
              <w:rPr>
                <w:sz w:val="20"/>
              </w:rPr>
            </w:pPr>
            <w:r>
              <w:rPr>
                <w:sz w:val="20"/>
              </w:rPr>
              <w:t>О</w:t>
            </w:r>
          </w:p>
        </w:tc>
        <w:tc>
          <w:tcPr>
            <w:tcW w:w="410" w:type="pct"/>
            <w:gridSpan w:val="3"/>
            <w:shd w:val="clear" w:color="auto" w:fill="auto"/>
          </w:tcPr>
          <w:p w14:paraId="1C297A54" w14:textId="77777777" w:rsidR="00A469A2" w:rsidRPr="001367A8" w:rsidRDefault="00A469A2" w:rsidP="00652CFD">
            <w:pPr>
              <w:spacing w:before="0" w:after="0" w:line="276" w:lineRule="auto"/>
              <w:jc w:val="center"/>
              <w:rPr>
                <w:sz w:val="20"/>
                <w:lang w:val="en-US"/>
              </w:rPr>
            </w:pPr>
            <w:r>
              <w:rPr>
                <w:sz w:val="20"/>
                <w:lang w:val="en-US"/>
              </w:rPr>
              <w:t>S</w:t>
            </w:r>
          </w:p>
        </w:tc>
        <w:tc>
          <w:tcPr>
            <w:tcW w:w="1214" w:type="pct"/>
            <w:gridSpan w:val="2"/>
            <w:shd w:val="clear" w:color="auto" w:fill="auto"/>
          </w:tcPr>
          <w:p w14:paraId="7E46B4F0" w14:textId="77777777" w:rsidR="00A469A2" w:rsidRPr="001367A8" w:rsidRDefault="00A469A2" w:rsidP="00652CFD">
            <w:pPr>
              <w:spacing w:before="0" w:after="0" w:line="276" w:lineRule="auto"/>
              <w:rPr>
                <w:sz w:val="20"/>
              </w:rPr>
            </w:pPr>
            <w:r w:rsidRPr="001367A8">
              <w:rPr>
                <w:sz w:val="20"/>
              </w:rPr>
              <w:t>Классификация позиции по ОКВЭД</w:t>
            </w:r>
            <w:r>
              <w:rPr>
                <w:sz w:val="20"/>
              </w:rPr>
              <w:t>2 (ОК 029-2014)</w:t>
            </w:r>
          </w:p>
        </w:tc>
        <w:tc>
          <w:tcPr>
            <w:tcW w:w="1209" w:type="pct"/>
            <w:gridSpan w:val="3"/>
            <w:shd w:val="clear" w:color="auto" w:fill="auto"/>
          </w:tcPr>
          <w:p w14:paraId="799865E0" w14:textId="77777777" w:rsidR="00A469A2" w:rsidRPr="0014731B" w:rsidRDefault="00A469A2" w:rsidP="00652CFD">
            <w:pPr>
              <w:spacing w:before="0" w:after="0" w:line="276" w:lineRule="auto"/>
              <w:rPr>
                <w:sz w:val="20"/>
              </w:rPr>
            </w:pPr>
            <w:r>
              <w:rPr>
                <w:sz w:val="20"/>
              </w:rPr>
              <w:t xml:space="preserve">Указывается в случае направления </w:t>
            </w:r>
            <w:r w:rsidR="000303FA">
              <w:rPr>
                <w:sz w:val="20"/>
              </w:rPr>
              <w:t>в ЕИС</w:t>
            </w:r>
            <w:r>
              <w:rPr>
                <w:sz w:val="20"/>
              </w:rPr>
              <w:t xml:space="preserve"> плана-графика на 2016 и последующие года</w:t>
            </w:r>
          </w:p>
        </w:tc>
      </w:tr>
      <w:tr w:rsidR="00A469A2" w:rsidRPr="001A4780" w14:paraId="7CFE4AB3" w14:textId="77777777" w:rsidTr="00162C92">
        <w:tc>
          <w:tcPr>
            <w:tcW w:w="5000" w:type="pct"/>
            <w:gridSpan w:val="16"/>
            <w:shd w:val="clear" w:color="auto" w:fill="auto"/>
          </w:tcPr>
          <w:p w14:paraId="3C0DEB07" w14:textId="77777777" w:rsidR="00A469A2" w:rsidRPr="00607D7B" w:rsidRDefault="00A469A2" w:rsidP="00652CFD">
            <w:pPr>
              <w:spacing w:before="0" w:after="0" w:line="276" w:lineRule="auto"/>
              <w:jc w:val="center"/>
              <w:rPr>
                <w:b/>
                <w:sz w:val="20"/>
              </w:rPr>
            </w:pPr>
            <w:r w:rsidRPr="00607D7B">
              <w:rPr>
                <w:b/>
                <w:sz w:val="20"/>
              </w:rPr>
              <w:t xml:space="preserve">Классификация </w:t>
            </w:r>
            <w:r>
              <w:rPr>
                <w:b/>
                <w:sz w:val="20"/>
              </w:rPr>
              <w:t xml:space="preserve">позиции </w:t>
            </w:r>
            <w:r w:rsidRPr="00607D7B">
              <w:rPr>
                <w:b/>
                <w:sz w:val="20"/>
              </w:rPr>
              <w:t>по ОКВЭД</w:t>
            </w:r>
          </w:p>
        </w:tc>
      </w:tr>
      <w:tr w:rsidR="00A469A2" w:rsidRPr="001A4780" w14:paraId="0EF454F8" w14:textId="77777777" w:rsidTr="00A469A2">
        <w:tc>
          <w:tcPr>
            <w:tcW w:w="1153" w:type="pct"/>
            <w:gridSpan w:val="2"/>
            <w:shd w:val="clear" w:color="auto" w:fill="auto"/>
          </w:tcPr>
          <w:p w14:paraId="4284A917" w14:textId="77777777" w:rsidR="00A469A2" w:rsidRPr="00724833" w:rsidRDefault="00A469A2" w:rsidP="00652CFD">
            <w:pPr>
              <w:spacing w:before="0" w:after="0" w:line="276" w:lineRule="auto"/>
              <w:rPr>
                <w:b/>
                <w:sz w:val="20"/>
              </w:rPr>
            </w:pPr>
            <w:r w:rsidRPr="00724833">
              <w:rPr>
                <w:b/>
                <w:sz w:val="20"/>
              </w:rPr>
              <w:t>OKVED</w:t>
            </w:r>
          </w:p>
        </w:tc>
        <w:tc>
          <w:tcPr>
            <w:tcW w:w="810" w:type="pct"/>
            <w:gridSpan w:val="2"/>
            <w:shd w:val="clear" w:color="auto" w:fill="auto"/>
          </w:tcPr>
          <w:p w14:paraId="7657BF21" w14:textId="77777777" w:rsidR="00A469A2" w:rsidRPr="0014731B" w:rsidRDefault="00A469A2" w:rsidP="00652CFD">
            <w:pPr>
              <w:spacing w:before="0" w:after="0" w:line="276" w:lineRule="auto"/>
              <w:rPr>
                <w:sz w:val="20"/>
              </w:rPr>
            </w:pPr>
          </w:p>
        </w:tc>
        <w:tc>
          <w:tcPr>
            <w:tcW w:w="204" w:type="pct"/>
            <w:gridSpan w:val="4"/>
            <w:shd w:val="clear" w:color="auto" w:fill="auto"/>
          </w:tcPr>
          <w:p w14:paraId="1F4C44C9" w14:textId="77777777" w:rsidR="00A469A2" w:rsidRPr="0014731B" w:rsidRDefault="00A469A2" w:rsidP="00652CFD">
            <w:pPr>
              <w:spacing w:before="0" w:after="0" w:line="276" w:lineRule="auto"/>
              <w:jc w:val="center"/>
              <w:rPr>
                <w:sz w:val="20"/>
              </w:rPr>
            </w:pPr>
          </w:p>
        </w:tc>
        <w:tc>
          <w:tcPr>
            <w:tcW w:w="410" w:type="pct"/>
            <w:gridSpan w:val="3"/>
            <w:shd w:val="clear" w:color="auto" w:fill="auto"/>
          </w:tcPr>
          <w:p w14:paraId="4BF786CB" w14:textId="77777777" w:rsidR="00A469A2" w:rsidRPr="0014731B" w:rsidRDefault="00A469A2" w:rsidP="00652CFD">
            <w:pPr>
              <w:spacing w:before="0" w:after="0" w:line="276" w:lineRule="auto"/>
              <w:jc w:val="center"/>
              <w:rPr>
                <w:sz w:val="20"/>
              </w:rPr>
            </w:pPr>
          </w:p>
        </w:tc>
        <w:tc>
          <w:tcPr>
            <w:tcW w:w="1214" w:type="pct"/>
            <w:gridSpan w:val="2"/>
            <w:shd w:val="clear" w:color="auto" w:fill="auto"/>
          </w:tcPr>
          <w:p w14:paraId="71FB074A" w14:textId="77777777" w:rsidR="00A469A2" w:rsidRPr="001367A8" w:rsidRDefault="00A469A2" w:rsidP="00652CFD">
            <w:pPr>
              <w:spacing w:before="0" w:after="0" w:line="276" w:lineRule="auto"/>
              <w:rPr>
                <w:sz w:val="20"/>
              </w:rPr>
            </w:pPr>
            <w:r w:rsidRPr="001367A8">
              <w:rPr>
                <w:sz w:val="20"/>
              </w:rPr>
              <w:t>Классификация позиции по ОКВЭД</w:t>
            </w:r>
          </w:p>
        </w:tc>
        <w:tc>
          <w:tcPr>
            <w:tcW w:w="1209" w:type="pct"/>
            <w:gridSpan w:val="3"/>
            <w:shd w:val="clear" w:color="auto" w:fill="auto"/>
          </w:tcPr>
          <w:p w14:paraId="46539127" w14:textId="77777777" w:rsidR="00A469A2" w:rsidRPr="0014731B" w:rsidRDefault="00A469A2" w:rsidP="00652CFD">
            <w:pPr>
              <w:spacing w:before="0" w:after="0" w:line="276" w:lineRule="auto"/>
              <w:rPr>
                <w:sz w:val="20"/>
              </w:rPr>
            </w:pPr>
            <w:r w:rsidRPr="0014731B">
              <w:rPr>
                <w:sz w:val="20"/>
              </w:rPr>
              <w:t>Множественный элемент</w:t>
            </w:r>
          </w:p>
        </w:tc>
      </w:tr>
      <w:tr w:rsidR="00A469A2" w:rsidRPr="001A4780" w14:paraId="061912E1" w14:textId="77777777" w:rsidTr="00A469A2">
        <w:tc>
          <w:tcPr>
            <w:tcW w:w="1153" w:type="pct"/>
            <w:gridSpan w:val="2"/>
            <w:shd w:val="clear" w:color="auto" w:fill="auto"/>
          </w:tcPr>
          <w:p w14:paraId="4E6C72BA" w14:textId="77777777" w:rsidR="00A469A2" w:rsidRPr="00724833" w:rsidRDefault="00A469A2" w:rsidP="00652CFD">
            <w:pPr>
              <w:spacing w:before="0" w:after="0" w:line="276" w:lineRule="auto"/>
              <w:rPr>
                <w:b/>
                <w:sz w:val="20"/>
              </w:rPr>
            </w:pPr>
            <w:r w:rsidRPr="00724833">
              <w:rPr>
                <w:b/>
                <w:sz w:val="20"/>
              </w:rPr>
              <w:t> </w:t>
            </w:r>
          </w:p>
        </w:tc>
        <w:tc>
          <w:tcPr>
            <w:tcW w:w="810" w:type="pct"/>
            <w:gridSpan w:val="2"/>
            <w:shd w:val="clear" w:color="auto" w:fill="auto"/>
          </w:tcPr>
          <w:p w14:paraId="317A3219" w14:textId="77777777" w:rsidR="00A469A2" w:rsidRPr="0014731B" w:rsidRDefault="00A469A2" w:rsidP="00652CFD">
            <w:pPr>
              <w:spacing w:before="0" w:after="0" w:line="276" w:lineRule="auto"/>
              <w:rPr>
                <w:sz w:val="20"/>
              </w:rPr>
            </w:pPr>
            <w:r w:rsidRPr="0014731B">
              <w:rPr>
                <w:sz w:val="20"/>
              </w:rPr>
              <w:t>code</w:t>
            </w:r>
          </w:p>
        </w:tc>
        <w:tc>
          <w:tcPr>
            <w:tcW w:w="204" w:type="pct"/>
            <w:gridSpan w:val="4"/>
            <w:shd w:val="clear" w:color="auto" w:fill="auto"/>
          </w:tcPr>
          <w:p w14:paraId="37E0AB78" w14:textId="77777777" w:rsidR="00A469A2" w:rsidRPr="0014731B" w:rsidRDefault="00A469A2" w:rsidP="00652CFD">
            <w:pPr>
              <w:spacing w:before="0" w:after="0" w:line="276" w:lineRule="auto"/>
              <w:jc w:val="center"/>
              <w:rPr>
                <w:sz w:val="20"/>
              </w:rPr>
            </w:pPr>
            <w:r w:rsidRPr="0014731B">
              <w:rPr>
                <w:sz w:val="20"/>
              </w:rPr>
              <w:t>O</w:t>
            </w:r>
          </w:p>
        </w:tc>
        <w:tc>
          <w:tcPr>
            <w:tcW w:w="410" w:type="pct"/>
            <w:gridSpan w:val="3"/>
            <w:shd w:val="clear" w:color="auto" w:fill="auto"/>
          </w:tcPr>
          <w:p w14:paraId="411EF1E3" w14:textId="77777777" w:rsidR="00A469A2" w:rsidRPr="0014731B" w:rsidRDefault="00A469A2" w:rsidP="00652CFD">
            <w:pPr>
              <w:spacing w:before="0" w:after="0" w:line="276" w:lineRule="auto"/>
              <w:jc w:val="center"/>
              <w:rPr>
                <w:sz w:val="20"/>
              </w:rPr>
            </w:pPr>
            <w:r w:rsidRPr="0014731B">
              <w:rPr>
                <w:sz w:val="20"/>
              </w:rPr>
              <w:t>T(1-10)</w:t>
            </w:r>
          </w:p>
        </w:tc>
        <w:tc>
          <w:tcPr>
            <w:tcW w:w="1214" w:type="pct"/>
            <w:gridSpan w:val="2"/>
            <w:shd w:val="clear" w:color="auto" w:fill="auto"/>
          </w:tcPr>
          <w:p w14:paraId="5B325C64" w14:textId="77777777" w:rsidR="00A469A2" w:rsidRPr="0014731B" w:rsidRDefault="00A469A2" w:rsidP="00652CFD">
            <w:pPr>
              <w:spacing w:before="0" w:after="0" w:line="276" w:lineRule="auto"/>
              <w:rPr>
                <w:sz w:val="20"/>
              </w:rPr>
            </w:pPr>
            <w:r w:rsidRPr="0014731B">
              <w:rPr>
                <w:sz w:val="20"/>
              </w:rPr>
              <w:t>Код ОКВЭД</w:t>
            </w:r>
          </w:p>
        </w:tc>
        <w:tc>
          <w:tcPr>
            <w:tcW w:w="1209" w:type="pct"/>
            <w:gridSpan w:val="3"/>
            <w:shd w:val="clear" w:color="auto" w:fill="auto"/>
          </w:tcPr>
          <w:p w14:paraId="360F5ABF" w14:textId="77777777" w:rsidR="00A469A2" w:rsidRPr="0014731B" w:rsidRDefault="00A469A2" w:rsidP="00652CFD">
            <w:pPr>
              <w:spacing w:before="0" w:after="0" w:line="276" w:lineRule="auto"/>
              <w:rPr>
                <w:sz w:val="20"/>
              </w:rPr>
            </w:pPr>
            <w:r w:rsidRPr="0014731B">
              <w:rPr>
                <w:sz w:val="20"/>
              </w:rPr>
              <w:t xml:space="preserve"> </w:t>
            </w:r>
          </w:p>
        </w:tc>
      </w:tr>
      <w:tr w:rsidR="00A469A2" w:rsidRPr="001A4780" w14:paraId="3A711728" w14:textId="77777777" w:rsidTr="00A469A2">
        <w:tc>
          <w:tcPr>
            <w:tcW w:w="1153" w:type="pct"/>
            <w:gridSpan w:val="2"/>
            <w:shd w:val="clear" w:color="auto" w:fill="auto"/>
          </w:tcPr>
          <w:p w14:paraId="0AF5EBC7" w14:textId="77777777" w:rsidR="00A469A2" w:rsidRPr="00724833" w:rsidRDefault="00A469A2" w:rsidP="00652CFD">
            <w:pPr>
              <w:spacing w:before="0" w:after="0" w:line="276" w:lineRule="auto"/>
              <w:rPr>
                <w:b/>
                <w:sz w:val="20"/>
              </w:rPr>
            </w:pPr>
            <w:r w:rsidRPr="00724833">
              <w:rPr>
                <w:b/>
                <w:sz w:val="20"/>
              </w:rPr>
              <w:t> </w:t>
            </w:r>
          </w:p>
        </w:tc>
        <w:tc>
          <w:tcPr>
            <w:tcW w:w="810" w:type="pct"/>
            <w:gridSpan w:val="2"/>
            <w:shd w:val="clear" w:color="auto" w:fill="auto"/>
          </w:tcPr>
          <w:p w14:paraId="1762E0F3" w14:textId="77777777" w:rsidR="00A469A2" w:rsidRPr="0014731B" w:rsidRDefault="00A469A2" w:rsidP="00652CFD">
            <w:pPr>
              <w:spacing w:before="0" w:after="0" w:line="276" w:lineRule="auto"/>
              <w:rPr>
                <w:sz w:val="20"/>
              </w:rPr>
            </w:pPr>
            <w:r w:rsidRPr="0014731B">
              <w:rPr>
                <w:sz w:val="20"/>
              </w:rPr>
              <w:t xml:space="preserve">name </w:t>
            </w:r>
          </w:p>
        </w:tc>
        <w:tc>
          <w:tcPr>
            <w:tcW w:w="204" w:type="pct"/>
            <w:gridSpan w:val="4"/>
            <w:shd w:val="clear" w:color="auto" w:fill="auto"/>
          </w:tcPr>
          <w:p w14:paraId="475C91D5" w14:textId="77777777" w:rsidR="00A469A2" w:rsidRPr="0014731B" w:rsidRDefault="00A469A2" w:rsidP="00652CFD">
            <w:pPr>
              <w:spacing w:before="0" w:after="0" w:line="276" w:lineRule="auto"/>
              <w:jc w:val="center"/>
              <w:rPr>
                <w:sz w:val="20"/>
              </w:rPr>
            </w:pPr>
            <w:r w:rsidRPr="0014731B">
              <w:rPr>
                <w:sz w:val="20"/>
              </w:rPr>
              <w:t>H</w:t>
            </w:r>
          </w:p>
        </w:tc>
        <w:tc>
          <w:tcPr>
            <w:tcW w:w="410" w:type="pct"/>
            <w:gridSpan w:val="3"/>
            <w:shd w:val="clear" w:color="auto" w:fill="auto"/>
          </w:tcPr>
          <w:p w14:paraId="45538420" w14:textId="77777777" w:rsidR="00A469A2" w:rsidRPr="0014731B" w:rsidRDefault="00A469A2" w:rsidP="00652CFD">
            <w:pPr>
              <w:spacing w:before="0" w:after="0" w:line="276" w:lineRule="auto"/>
              <w:jc w:val="center"/>
              <w:rPr>
                <w:sz w:val="20"/>
              </w:rPr>
            </w:pPr>
            <w:r w:rsidRPr="0014731B">
              <w:rPr>
                <w:sz w:val="20"/>
              </w:rPr>
              <w:t>T(1-500)</w:t>
            </w:r>
          </w:p>
        </w:tc>
        <w:tc>
          <w:tcPr>
            <w:tcW w:w="1214" w:type="pct"/>
            <w:gridSpan w:val="2"/>
            <w:shd w:val="clear" w:color="auto" w:fill="auto"/>
          </w:tcPr>
          <w:p w14:paraId="3000A11C" w14:textId="77777777" w:rsidR="00A469A2" w:rsidRPr="0014731B" w:rsidRDefault="00A469A2" w:rsidP="00652CFD">
            <w:pPr>
              <w:spacing w:before="0" w:after="0" w:line="276" w:lineRule="auto"/>
              <w:rPr>
                <w:sz w:val="20"/>
              </w:rPr>
            </w:pPr>
            <w:r w:rsidRPr="0014731B">
              <w:rPr>
                <w:sz w:val="20"/>
              </w:rPr>
              <w:t>Наименование</w:t>
            </w:r>
          </w:p>
        </w:tc>
        <w:tc>
          <w:tcPr>
            <w:tcW w:w="1209" w:type="pct"/>
            <w:gridSpan w:val="3"/>
            <w:shd w:val="clear" w:color="auto" w:fill="auto"/>
          </w:tcPr>
          <w:p w14:paraId="23316EB7" w14:textId="77777777" w:rsidR="00A469A2" w:rsidRPr="0014731B" w:rsidRDefault="00A469A2" w:rsidP="00652CFD">
            <w:pPr>
              <w:spacing w:before="0" w:after="0" w:line="276" w:lineRule="auto"/>
              <w:rPr>
                <w:sz w:val="20"/>
              </w:rPr>
            </w:pPr>
            <w:r w:rsidRPr="0014731B">
              <w:rPr>
                <w:sz w:val="20"/>
              </w:rPr>
              <w:t xml:space="preserve"> </w:t>
            </w:r>
          </w:p>
        </w:tc>
      </w:tr>
      <w:tr w:rsidR="00A469A2" w:rsidRPr="001A4780" w14:paraId="4506497D" w14:textId="77777777" w:rsidTr="00162C92">
        <w:tc>
          <w:tcPr>
            <w:tcW w:w="5000" w:type="pct"/>
            <w:gridSpan w:val="16"/>
            <w:shd w:val="clear" w:color="auto" w:fill="auto"/>
          </w:tcPr>
          <w:p w14:paraId="1F92279C" w14:textId="77777777" w:rsidR="00A469A2" w:rsidRPr="001367A8" w:rsidRDefault="00A469A2" w:rsidP="00652CFD">
            <w:pPr>
              <w:spacing w:before="0" w:after="0" w:line="276" w:lineRule="auto"/>
              <w:jc w:val="center"/>
              <w:rPr>
                <w:b/>
                <w:sz w:val="20"/>
              </w:rPr>
            </w:pPr>
            <w:r w:rsidRPr="00607D7B">
              <w:rPr>
                <w:b/>
                <w:sz w:val="20"/>
              </w:rPr>
              <w:t xml:space="preserve">Классификация </w:t>
            </w:r>
            <w:r>
              <w:rPr>
                <w:b/>
                <w:sz w:val="20"/>
              </w:rPr>
              <w:t xml:space="preserve">позиции </w:t>
            </w:r>
            <w:r w:rsidRPr="00607D7B">
              <w:rPr>
                <w:b/>
                <w:sz w:val="20"/>
              </w:rPr>
              <w:t xml:space="preserve">по </w:t>
            </w:r>
            <w:r w:rsidRPr="001367A8">
              <w:rPr>
                <w:b/>
                <w:sz w:val="20"/>
              </w:rPr>
              <w:t>ОКВЭД2 (ОК 029-2014)</w:t>
            </w:r>
          </w:p>
        </w:tc>
      </w:tr>
      <w:tr w:rsidR="00A469A2" w:rsidRPr="001A4780" w14:paraId="16FBED65" w14:textId="77777777" w:rsidTr="00A469A2">
        <w:tc>
          <w:tcPr>
            <w:tcW w:w="1153" w:type="pct"/>
            <w:gridSpan w:val="2"/>
            <w:shd w:val="clear" w:color="auto" w:fill="auto"/>
          </w:tcPr>
          <w:p w14:paraId="1D3E14A2" w14:textId="77777777" w:rsidR="00A469A2" w:rsidRPr="001367A8" w:rsidRDefault="00A469A2" w:rsidP="00652CFD">
            <w:pPr>
              <w:spacing w:before="0" w:after="0" w:line="276" w:lineRule="auto"/>
              <w:rPr>
                <w:b/>
                <w:sz w:val="20"/>
                <w:lang w:val="en-US"/>
              </w:rPr>
            </w:pPr>
            <w:r w:rsidRPr="00724833">
              <w:rPr>
                <w:b/>
                <w:sz w:val="20"/>
              </w:rPr>
              <w:t>OKVED</w:t>
            </w:r>
            <w:r>
              <w:rPr>
                <w:b/>
                <w:sz w:val="20"/>
                <w:lang w:val="en-US"/>
              </w:rPr>
              <w:t>2</w:t>
            </w:r>
          </w:p>
        </w:tc>
        <w:tc>
          <w:tcPr>
            <w:tcW w:w="810" w:type="pct"/>
            <w:gridSpan w:val="2"/>
            <w:shd w:val="clear" w:color="auto" w:fill="auto"/>
          </w:tcPr>
          <w:p w14:paraId="71AA449E" w14:textId="77777777" w:rsidR="00A469A2" w:rsidRPr="0014731B" w:rsidRDefault="00A469A2" w:rsidP="00652CFD">
            <w:pPr>
              <w:spacing w:before="0" w:after="0" w:line="276" w:lineRule="auto"/>
              <w:rPr>
                <w:sz w:val="20"/>
              </w:rPr>
            </w:pPr>
          </w:p>
        </w:tc>
        <w:tc>
          <w:tcPr>
            <w:tcW w:w="204" w:type="pct"/>
            <w:gridSpan w:val="4"/>
            <w:shd w:val="clear" w:color="auto" w:fill="auto"/>
          </w:tcPr>
          <w:p w14:paraId="2C176353" w14:textId="77777777" w:rsidR="00A469A2" w:rsidRPr="0014731B" w:rsidRDefault="00A469A2" w:rsidP="00652CFD">
            <w:pPr>
              <w:spacing w:before="0" w:after="0" w:line="276" w:lineRule="auto"/>
              <w:jc w:val="center"/>
              <w:rPr>
                <w:sz w:val="20"/>
              </w:rPr>
            </w:pPr>
          </w:p>
        </w:tc>
        <w:tc>
          <w:tcPr>
            <w:tcW w:w="410" w:type="pct"/>
            <w:gridSpan w:val="3"/>
            <w:shd w:val="clear" w:color="auto" w:fill="auto"/>
          </w:tcPr>
          <w:p w14:paraId="184A3FCC" w14:textId="77777777" w:rsidR="00A469A2" w:rsidRPr="0014731B" w:rsidRDefault="00A469A2" w:rsidP="00652CFD">
            <w:pPr>
              <w:spacing w:before="0" w:after="0" w:line="276" w:lineRule="auto"/>
              <w:jc w:val="center"/>
              <w:rPr>
                <w:sz w:val="20"/>
              </w:rPr>
            </w:pPr>
          </w:p>
        </w:tc>
        <w:tc>
          <w:tcPr>
            <w:tcW w:w="1214" w:type="pct"/>
            <w:gridSpan w:val="2"/>
            <w:shd w:val="clear" w:color="auto" w:fill="auto"/>
          </w:tcPr>
          <w:p w14:paraId="737E2403" w14:textId="77777777" w:rsidR="00A469A2" w:rsidRPr="001367A8" w:rsidRDefault="00A469A2" w:rsidP="00652CFD">
            <w:pPr>
              <w:spacing w:before="0" w:after="0" w:line="276" w:lineRule="auto"/>
              <w:rPr>
                <w:sz w:val="20"/>
              </w:rPr>
            </w:pPr>
            <w:r w:rsidRPr="001367A8">
              <w:rPr>
                <w:sz w:val="20"/>
              </w:rPr>
              <w:t>Классификация позиции по ОКВЭД</w:t>
            </w:r>
            <w:r>
              <w:rPr>
                <w:sz w:val="20"/>
              </w:rPr>
              <w:t>2 (ОК 029-2014)</w:t>
            </w:r>
          </w:p>
        </w:tc>
        <w:tc>
          <w:tcPr>
            <w:tcW w:w="1209" w:type="pct"/>
            <w:gridSpan w:val="3"/>
            <w:shd w:val="clear" w:color="auto" w:fill="auto"/>
          </w:tcPr>
          <w:p w14:paraId="49387C0D" w14:textId="77777777" w:rsidR="00A469A2" w:rsidRPr="0014731B" w:rsidRDefault="00A469A2" w:rsidP="00652CFD">
            <w:pPr>
              <w:spacing w:before="0" w:after="0" w:line="276" w:lineRule="auto"/>
              <w:rPr>
                <w:sz w:val="20"/>
              </w:rPr>
            </w:pPr>
            <w:r w:rsidRPr="0014731B">
              <w:rPr>
                <w:sz w:val="20"/>
              </w:rPr>
              <w:t>Множественный элемент</w:t>
            </w:r>
          </w:p>
        </w:tc>
      </w:tr>
      <w:tr w:rsidR="00A469A2" w:rsidRPr="001A4780" w14:paraId="560BCA52" w14:textId="77777777" w:rsidTr="00A469A2">
        <w:tc>
          <w:tcPr>
            <w:tcW w:w="1153" w:type="pct"/>
            <w:gridSpan w:val="2"/>
            <w:shd w:val="clear" w:color="auto" w:fill="auto"/>
          </w:tcPr>
          <w:p w14:paraId="59CEFA08" w14:textId="77777777" w:rsidR="00A469A2" w:rsidRPr="00724833" w:rsidRDefault="00A469A2" w:rsidP="00652CFD">
            <w:pPr>
              <w:spacing w:before="0" w:after="0" w:line="276" w:lineRule="auto"/>
              <w:rPr>
                <w:b/>
                <w:sz w:val="20"/>
              </w:rPr>
            </w:pPr>
            <w:r w:rsidRPr="00724833">
              <w:rPr>
                <w:b/>
                <w:sz w:val="20"/>
              </w:rPr>
              <w:t> </w:t>
            </w:r>
          </w:p>
        </w:tc>
        <w:tc>
          <w:tcPr>
            <w:tcW w:w="810" w:type="pct"/>
            <w:gridSpan w:val="2"/>
            <w:shd w:val="clear" w:color="auto" w:fill="auto"/>
          </w:tcPr>
          <w:p w14:paraId="745AE38A" w14:textId="77777777" w:rsidR="00A469A2" w:rsidRPr="0014731B" w:rsidRDefault="00A469A2" w:rsidP="00652CFD">
            <w:pPr>
              <w:spacing w:before="0" w:after="0" w:line="276" w:lineRule="auto"/>
              <w:rPr>
                <w:sz w:val="20"/>
              </w:rPr>
            </w:pPr>
            <w:r w:rsidRPr="0014731B">
              <w:rPr>
                <w:sz w:val="20"/>
              </w:rPr>
              <w:t>code</w:t>
            </w:r>
          </w:p>
        </w:tc>
        <w:tc>
          <w:tcPr>
            <w:tcW w:w="204" w:type="pct"/>
            <w:gridSpan w:val="4"/>
            <w:shd w:val="clear" w:color="auto" w:fill="auto"/>
          </w:tcPr>
          <w:p w14:paraId="5DD80EC8" w14:textId="77777777" w:rsidR="00A469A2" w:rsidRPr="0014731B" w:rsidRDefault="00A469A2" w:rsidP="00652CFD">
            <w:pPr>
              <w:spacing w:before="0" w:after="0" w:line="276" w:lineRule="auto"/>
              <w:jc w:val="center"/>
              <w:rPr>
                <w:sz w:val="20"/>
              </w:rPr>
            </w:pPr>
            <w:r w:rsidRPr="0014731B">
              <w:rPr>
                <w:sz w:val="20"/>
              </w:rPr>
              <w:t>O</w:t>
            </w:r>
          </w:p>
        </w:tc>
        <w:tc>
          <w:tcPr>
            <w:tcW w:w="410" w:type="pct"/>
            <w:gridSpan w:val="3"/>
            <w:shd w:val="clear" w:color="auto" w:fill="auto"/>
          </w:tcPr>
          <w:p w14:paraId="44BBECFE" w14:textId="77777777" w:rsidR="00A469A2" w:rsidRPr="0014731B" w:rsidRDefault="00A469A2" w:rsidP="00652CFD">
            <w:pPr>
              <w:spacing w:before="0" w:after="0" w:line="276" w:lineRule="auto"/>
              <w:jc w:val="center"/>
              <w:rPr>
                <w:sz w:val="20"/>
              </w:rPr>
            </w:pPr>
            <w:r w:rsidRPr="0014731B">
              <w:rPr>
                <w:sz w:val="20"/>
              </w:rPr>
              <w:t>T(1-10)</w:t>
            </w:r>
          </w:p>
        </w:tc>
        <w:tc>
          <w:tcPr>
            <w:tcW w:w="1214" w:type="pct"/>
            <w:gridSpan w:val="2"/>
            <w:shd w:val="clear" w:color="auto" w:fill="auto"/>
          </w:tcPr>
          <w:p w14:paraId="787F9A0C" w14:textId="77777777" w:rsidR="00A469A2" w:rsidRPr="0014731B" w:rsidRDefault="00A469A2" w:rsidP="00652CFD">
            <w:pPr>
              <w:spacing w:before="0" w:after="0" w:line="276" w:lineRule="auto"/>
              <w:rPr>
                <w:sz w:val="20"/>
              </w:rPr>
            </w:pPr>
            <w:r w:rsidRPr="0014731B">
              <w:rPr>
                <w:sz w:val="20"/>
              </w:rPr>
              <w:t>Код ОКВЭД</w:t>
            </w:r>
          </w:p>
        </w:tc>
        <w:tc>
          <w:tcPr>
            <w:tcW w:w="1209" w:type="pct"/>
            <w:gridSpan w:val="3"/>
            <w:shd w:val="clear" w:color="auto" w:fill="auto"/>
          </w:tcPr>
          <w:p w14:paraId="5245AD07" w14:textId="77777777" w:rsidR="00A469A2" w:rsidRPr="0014731B" w:rsidRDefault="00A469A2" w:rsidP="00652CFD">
            <w:pPr>
              <w:spacing w:before="0" w:after="0" w:line="276" w:lineRule="auto"/>
              <w:rPr>
                <w:sz w:val="20"/>
              </w:rPr>
            </w:pPr>
            <w:r w:rsidRPr="0014731B">
              <w:rPr>
                <w:sz w:val="20"/>
              </w:rPr>
              <w:t xml:space="preserve"> </w:t>
            </w:r>
          </w:p>
        </w:tc>
      </w:tr>
      <w:tr w:rsidR="00A469A2" w:rsidRPr="001A4780" w14:paraId="3AE6BD38" w14:textId="77777777" w:rsidTr="00A469A2">
        <w:tc>
          <w:tcPr>
            <w:tcW w:w="1153" w:type="pct"/>
            <w:gridSpan w:val="2"/>
            <w:shd w:val="clear" w:color="auto" w:fill="auto"/>
          </w:tcPr>
          <w:p w14:paraId="1D5D9165" w14:textId="77777777" w:rsidR="00A469A2" w:rsidRPr="00724833" w:rsidRDefault="00A469A2" w:rsidP="00652CFD">
            <w:pPr>
              <w:spacing w:before="0" w:after="0" w:line="276" w:lineRule="auto"/>
              <w:rPr>
                <w:b/>
                <w:sz w:val="20"/>
              </w:rPr>
            </w:pPr>
            <w:r w:rsidRPr="00724833">
              <w:rPr>
                <w:b/>
                <w:sz w:val="20"/>
              </w:rPr>
              <w:t> </w:t>
            </w:r>
          </w:p>
        </w:tc>
        <w:tc>
          <w:tcPr>
            <w:tcW w:w="810" w:type="pct"/>
            <w:gridSpan w:val="2"/>
            <w:shd w:val="clear" w:color="auto" w:fill="auto"/>
          </w:tcPr>
          <w:p w14:paraId="299F8EDC" w14:textId="77777777" w:rsidR="00A469A2" w:rsidRPr="0014731B" w:rsidRDefault="00A469A2" w:rsidP="00652CFD">
            <w:pPr>
              <w:spacing w:before="0" w:after="0" w:line="276" w:lineRule="auto"/>
              <w:rPr>
                <w:sz w:val="20"/>
              </w:rPr>
            </w:pPr>
            <w:r w:rsidRPr="0014731B">
              <w:rPr>
                <w:sz w:val="20"/>
              </w:rPr>
              <w:t xml:space="preserve">name </w:t>
            </w:r>
          </w:p>
        </w:tc>
        <w:tc>
          <w:tcPr>
            <w:tcW w:w="204" w:type="pct"/>
            <w:gridSpan w:val="4"/>
            <w:shd w:val="clear" w:color="auto" w:fill="auto"/>
          </w:tcPr>
          <w:p w14:paraId="6938461E" w14:textId="77777777" w:rsidR="00A469A2" w:rsidRPr="0014731B" w:rsidRDefault="00A469A2" w:rsidP="00652CFD">
            <w:pPr>
              <w:spacing w:before="0" w:after="0" w:line="276" w:lineRule="auto"/>
              <w:jc w:val="center"/>
              <w:rPr>
                <w:sz w:val="20"/>
              </w:rPr>
            </w:pPr>
            <w:r w:rsidRPr="0014731B">
              <w:rPr>
                <w:sz w:val="20"/>
              </w:rPr>
              <w:t>H</w:t>
            </w:r>
          </w:p>
        </w:tc>
        <w:tc>
          <w:tcPr>
            <w:tcW w:w="410" w:type="pct"/>
            <w:gridSpan w:val="3"/>
            <w:shd w:val="clear" w:color="auto" w:fill="auto"/>
          </w:tcPr>
          <w:p w14:paraId="2EE6CF95" w14:textId="77777777" w:rsidR="00A469A2" w:rsidRPr="0014731B" w:rsidRDefault="00A469A2" w:rsidP="00652CFD">
            <w:pPr>
              <w:spacing w:before="0" w:after="0" w:line="276" w:lineRule="auto"/>
              <w:jc w:val="center"/>
              <w:rPr>
                <w:sz w:val="20"/>
              </w:rPr>
            </w:pPr>
            <w:r w:rsidRPr="0014731B">
              <w:rPr>
                <w:sz w:val="20"/>
              </w:rPr>
              <w:t>T(1-500)</w:t>
            </w:r>
          </w:p>
        </w:tc>
        <w:tc>
          <w:tcPr>
            <w:tcW w:w="1214" w:type="pct"/>
            <w:gridSpan w:val="2"/>
            <w:shd w:val="clear" w:color="auto" w:fill="auto"/>
          </w:tcPr>
          <w:p w14:paraId="67B64312" w14:textId="77777777" w:rsidR="00A469A2" w:rsidRPr="0014731B" w:rsidRDefault="00A469A2" w:rsidP="00652CFD">
            <w:pPr>
              <w:spacing w:before="0" w:after="0" w:line="276" w:lineRule="auto"/>
              <w:rPr>
                <w:sz w:val="20"/>
              </w:rPr>
            </w:pPr>
            <w:r w:rsidRPr="0014731B">
              <w:rPr>
                <w:sz w:val="20"/>
              </w:rPr>
              <w:t>Наименование</w:t>
            </w:r>
          </w:p>
        </w:tc>
        <w:tc>
          <w:tcPr>
            <w:tcW w:w="1209" w:type="pct"/>
            <w:gridSpan w:val="3"/>
            <w:shd w:val="clear" w:color="auto" w:fill="auto"/>
          </w:tcPr>
          <w:p w14:paraId="5637EF5E" w14:textId="77777777" w:rsidR="00A469A2" w:rsidRPr="0014731B" w:rsidRDefault="00A469A2" w:rsidP="00652CFD">
            <w:pPr>
              <w:spacing w:before="0" w:after="0" w:line="276" w:lineRule="auto"/>
              <w:rPr>
                <w:sz w:val="20"/>
              </w:rPr>
            </w:pPr>
            <w:r w:rsidRPr="0014731B">
              <w:rPr>
                <w:sz w:val="20"/>
              </w:rPr>
              <w:t xml:space="preserve"> </w:t>
            </w:r>
          </w:p>
        </w:tc>
      </w:tr>
      <w:tr w:rsidR="00E4784E" w:rsidRPr="001A4780" w14:paraId="46B4BF1B" w14:textId="77777777" w:rsidTr="00A469A2">
        <w:tc>
          <w:tcPr>
            <w:tcW w:w="1133" w:type="pct"/>
            <w:shd w:val="clear" w:color="auto" w:fill="auto"/>
          </w:tcPr>
          <w:p w14:paraId="40F5DF8A" w14:textId="77777777" w:rsidR="00E4784E" w:rsidRPr="006079C1" w:rsidRDefault="00E4784E" w:rsidP="00652CFD">
            <w:pPr>
              <w:spacing w:before="0" w:after="0" w:line="276" w:lineRule="auto"/>
              <w:rPr>
                <w:b/>
                <w:sz w:val="20"/>
              </w:rPr>
            </w:pPr>
          </w:p>
        </w:tc>
        <w:tc>
          <w:tcPr>
            <w:tcW w:w="843" w:type="pct"/>
            <w:gridSpan w:val="5"/>
            <w:shd w:val="clear" w:color="auto" w:fill="auto"/>
          </w:tcPr>
          <w:p w14:paraId="338D94F0" w14:textId="77777777" w:rsidR="00E4784E" w:rsidRPr="006079C1" w:rsidRDefault="00E4784E" w:rsidP="00652CFD">
            <w:pPr>
              <w:spacing w:before="0" w:after="0" w:line="276" w:lineRule="auto"/>
              <w:rPr>
                <w:sz w:val="20"/>
              </w:rPr>
            </w:pPr>
            <w:r w:rsidRPr="00E9509E">
              <w:rPr>
                <w:sz w:val="20"/>
              </w:rPr>
              <w:t>yearAmount</w:t>
            </w:r>
          </w:p>
        </w:tc>
        <w:tc>
          <w:tcPr>
            <w:tcW w:w="188" w:type="pct"/>
            <w:shd w:val="clear" w:color="auto" w:fill="auto"/>
          </w:tcPr>
          <w:p w14:paraId="599792ED" w14:textId="77777777" w:rsidR="00E4784E" w:rsidRDefault="00E4784E" w:rsidP="00652CFD">
            <w:pPr>
              <w:spacing w:before="0" w:after="0" w:line="276" w:lineRule="auto"/>
              <w:jc w:val="center"/>
              <w:rPr>
                <w:sz w:val="20"/>
              </w:rPr>
            </w:pPr>
            <w:r>
              <w:rPr>
                <w:sz w:val="20"/>
              </w:rPr>
              <w:t>О</w:t>
            </w:r>
          </w:p>
        </w:tc>
        <w:tc>
          <w:tcPr>
            <w:tcW w:w="431" w:type="pct"/>
            <w:gridSpan w:val="5"/>
            <w:shd w:val="clear" w:color="auto" w:fill="auto"/>
          </w:tcPr>
          <w:p w14:paraId="26EC82D6" w14:textId="77777777" w:rsidR="00E4784E" w:rsidRPr="006079C1" w:rsidRDefault="00E4784E" w:rsidP="00652CFD">
            <w:pPr>
              <w:spacing w:before="0" w:after="0" w:line="276" w:lineRule="auto"/>
              <w:jc w:val="center"/>
              <w:rPr>
                <w:sz w:val="20"/>
              </w:rPr>
            </w:pPr>
            <w:r w:rsidRPr="0014731B">
              <w:rPr>
                <w:sz w:val="20"/>
              </w:rPr>
              <w:t>Т(</w:t>
            </w:r>
            <w:r>
              <w:rPr>
                <w:sz w:val="20"/>
                <w:lang w:val="en-US"/>
              </w:rPr>
              <w:t>1-</w:t>
            </w:r>
            <w:r w:rsidRPr="0014731B">
              <w:rPr>
                <w:sz w:val="20"/>
              </w:rPr>
              <w:t>22)</w:t>
            </w:r>
          </w:p>
        </w:tc>
        <w:tc>
          <w:tcPr>
            <w:tcW w:w="1213" w:type="pct"/>
            <w:gridSpan w:val="3"/>
            <w:shd w:val="clear" w:color="auto" w:fill="auto"/>
          </w:tcPr>
          <w:p w14:paraId="5A64256E" w14:textId="77777777" w:rsidR="00E4784E" w:rsidRPr="006079C1" w:rsidRDefault="00E4784E" w:rsidP="00652CFD">
            <w:pPr>
              <w:spacing w:before="0" w:after="0" w:line="276" w:lineRule="auto"/>
              <w:rPr>
                <w:sz w:val="20"/>
              </w:rPr>
            </w:pPr>
            <w:r w:rsidRPr="0014731B">
              <w:rPr>
                <w:sz w:val="20"/>
              </w:rPr>
              <w:t xml:space="preserve">Сумма по коду </w:t>
            </w:r>
            <w:r w:rsidRPr="007D6BDD">
              <w:rPr>
                <w:sz w:val="20"/>
              </w:rPr>
              <w:t>КОСГУ</w:t>
            </w:r>
          </w:p>
        </w:tc>
        <w:tc>
          <w:tcPr>
            <w:tcW w:w="1192" w:type="pct"/>
            <w:shd w:val="clear" w:color="auto" w:fill="auto"/>
          </w:tcPr>
          <w:p w14:paraId="4EFCD70F" w14:textId="77777777" w:rsidR="00E4784E" w:rsidRPr="0014731B" w:rsidRDefault="00E4784E" w:rsidP="00652CFD">
            <w:pPr>
              <w:spacing w:before="0" w:after="0" w:line="276" w:lineRule="auto"/>
              <w:rPr>
                <w:sz w:val="20"/>
              </w:rPr>
            </w:pPr>
            <w:r w:rsidRPr="0014731B">
              <w:rPr>
                <w:sz w:val="20"/>
              </w:rPr>
              <w:t xml:space="preserve">Шаблон значения: </w:t>
            </w:r>
          </w:p>
          <w:p w14:paraId="54D33C14" w14:textId="77777777" w:rsidR="00E4784E" w:rsidRPr="006079C1" w:rsidRDefault="00E4784E" w:rsidP="00652CFD">
            <w:pPr>
              <w:spacing w:before="0" w:after="0" w:line="276" w:lineRule="auto"/>
              <w:rPr>
                <w:sz w:val="20"/>
              </w:rPr>
            </w:pPr>
            <w:r w:rsidRPr="00442F63">
              <w:rPr>
                <w:sz w:val="20"/>
              </w:rPr>
              <w:t>\d+(\.\d{1,2})?</w:t>
            </w:r>
          </w:p>
        </w:tc>
      </w:tr>
      <w:tr w:rsidR="00E4784E" w:rsidRPr="001A4780" w14:paraId="6725A622" w14:textId="77777777" w:rsidTr="0078227F">
        <w:tc>
          <w:tcPr>
            <w:tcW w:w="5000" w:type="pct"/>
            <w:gridSpan w:val="16"/>
            <w:shd w:val="clear" w:color="auto" w:fill="auto"/>
          </w:tcPr>
          <w:p w14:paraId="1F14419B" w14:textId="77777777" w:rsidR="00E4784E" w:rsidRPr="006079C1" w:rsidRDefault="00E4784E" w:rsidP="00652CFD">
            <w:pPr>
              <w:spacing w:before="0" w:after="0" w:line="276" w:lineRule="auto"/>
              <w:jc w:val="center"/>
              <w:rPr>
                <w:b/>
                <w:sz w:val="20"/>
              </w:rPr>
            </w:pPr>
            <w:r w:rsidRPr="006079C1">
              <w:rPr>
                <w:b/>
                <w:sz w:val="20"/>
              </w:rPr>
              <w:t>Валюта контракта</w:t>
            </w:r>
          </w:p>
        </w:tc>
      </w:tr>
      <w:tr w:rsidR="00E4784E" w:rsidRPr="001A4780" w14:paraId="00B503B4" w14:textId="77777777" w:rsidTr="00A469A2">
        <w:tc>
          <w:tcPr>
            <w:tcW w:w="1133" w:type="pct"/>
            <w:shd w:val="clear" w:color="auto" w:fill="auto"/>
          </w:tcPr>
          <w:p w14:paraId="2A63437D" w14:textId="77777777" w:rsidR="00E4784E" w:rsidRPr="006079C1" w:rsidRDefault="00E4784E" w:rsidP="00652CFD">
            <w:pPr>
              <w:spacing w:before="0" w:after="0" w:line="276" w:lineRule="auto"/>
              <w:rPr>
                <w:b/>
                <w:sz w:val="20"/>
              </w:rPr>
            </w:pPr>
            <w:r w:rsidRPr="006079C1">
              <w:rPr>
                <w:b/>
                <w:sz w:val="20"/>
              </w:rPr>
              <w:t>contractCurrency</w:t>
            </w:r>
          </w:p>
        </w:tc>
        <w:tc>
          <w:tcPr>
            <w:tcW w:w="843" w:type="pct"/>
            <w:gridSpan w:val="5"/>
            <w:shd w:val="clear" w:color="auto" w:fill="auto"/>
          </w:tcPr>
          <w:p w14:paraId="3D20E3C8" w14:textId="77777777" w:rsidR="00E4784E" w:rsidRPr="008F013B" w:rsidRDefault="00E4784E" w:rsidP="00652CFD">
            <w:pPr>
              <w:spacing w:before="0" w:after="0" w:line="276" w:lineRule="auto"/>
              <w:rPr>
                <w:sz w:val="20"/>
              </w:rPr>
            </w:pPr>
            <w:r w:rsidRPr="008F013B">
              <w:rPr>
                <w:sz w:val="20"/>
              </w:rPr>
              <w:t> </w:t>
            </w:r>
          </w:p>
        </w:tc>
        <w:tc>
          <w:tcPr>
            <w:tcW w:w="206" w:type="pct"/>
            <w:gridSpan w:val="4"/>
            <w:shd w:val="clear" w:color="auto" w:fill="auto"/>
          </w:tcPr>
          <w:p w14:paraId="31CF5389" w14:textId="77777777" w:rsidR="00E4784E" w:rsidRPr="008F013B" w:rsidRDefault="00E4784E" w:rsidP="00652CFD">
            <w:pPr>
              <w:spacing w:before="0" w:after="0" w:line="276" w:lineRule="auto"/>
              <w:jc w:val="center"/>
              <w:rPr>
                <w:sz w:val="20"/>
              </w:rPr>
            </w:pPr>
          </w:p>
        </w:tc>
        <w:tc>
          <w:tcPr>
            <w:tcW w:w="413" w:type="pct"/>
            <w:gridSpan w:val="2"/>
            <w:shd w:val="clear" w:color="auto" w:fill="auto"/>
          </w:tcPr>
          <w:p w14:paraId="79C48D7A" w14:textId="77777777" w:rsidR="00E4784E" w:rsidRPr="008F013B" w:rsidRDefault="00E4784E" w:rsidP="00652CFD">
            <w:pPr>
              <w:spacing w:before="0" w:after="0" w:line="276" w:lineRule="auto"/>
              <w:jc w:val="center"/>
              <w:rPr>
                <w:sz w:val="20"/>
              </w:rPr>
            </w:pPr>
          </w:p>
        </w:tc>
        <w:tc>
          <w:tcPr>
            <w:tcW w:w="1213" w:type="pct"/>
            <w:gridSpan w:val="3"/>
            <w:shd w:val="clear" w:color="auto" w:fill="auto"/>
          </w:tcPr>
          <w:p w14:paraId="047471F1" w14:textId="77777777" w:rsidR="00E4784E" w:rsidRPr="008F013B" w:rsidRDefault="00E4784E" w:rsidP="00652CFD">
            <w:pPr>
              <w:spacing w:before="0" w:after="0" w:line="276" w:lineRule="auto"/>
              <w:rPr>
                <w:sz w:val="20"/>
              </w:rPr>
            </w:pPr>
            <w:r w:rsidRPr="008F013B">
              <w:rPr>
                <w:sz w:val="20"/>
              </w:rPr>
              <w:t> </w:t>
            </w:r>
          </w:p>
        </w:tc>
        <w:tc>
          <w:tcPr>
            <w:tcW w:w="1192" w:type="pct"/>
            <w:shd w:val="clear" w:color="auto" w:fill="auto"/>
          </w:tcPr>
          <w:p w14:paraId="0243DE55" w14:textId="77777777" w:rsidR="00E4784E" w:rsidRPr="008F013B" w:rsidRDefault="00E4784E" w:rsidP="00652CFD">
            <w:pPr>
              <w:spacing w:before="0" w:after="0" w:line="276" w:lineRule="auto"/>
              <w:rPr>
                <w:sz w:val="20"/>
              </w:rPr>
            </w:pPr>
            <w:r w:rsidRPr="008F013B">
              <w:rPr>
                <w:sz w:val="20"/>
              </w:rPr>
              <w:t>Заполняется на основании справочника валют (nsiCurrency)</w:t>
            </w:r>
          </w:p>
        </w:tc>
      </w:tr>
      <w:tr w:rsidR="00E4784E" w:rsidRPr="001A4780" w14:paraId="7FAEDE46" w14:textId="77777777" w:rsidTr="00A469A2">
        <w:tc>
          <w:tcPr>
            <w:tcW w:w="1133" w:type="pct"/>
            <w:shd w:val="clear" w:color="auto" w:fill="auto"/>
          </w:tcPr>
          <w:p w14:paraId="3B5BB2EF" w14:textId="77777777" w:rsidR="00E4784E" w:rsidRPr="006079C1" w:rsidRDefault="00E4784E" w:rsidP="00652CFD">
            <w:pPr>
              <w:spacing w:before="0" w:after="0" w:line="276" w:lineRule="auto"/>
              <w:rPr>
                <w:b/>
                <w:sz w:val="20"/>
              </w:rPr>
            </w:pPr>
            <w:r w:rsidRPr="006079C1">
              <w:rPr>
                <w:b/>
                <w:sz w:val="20"/>
              </w:rPr>
              <w:t> </w:t>
            </w:r>
          </w:p>
        </w:tc>
        <w:tc>
          <w:tcPr>
            <w:tcW w:w="843" w:type="pct"/>
            <w:gridSpan w:val="5"/>
            <w:shd w:val="clear" w:color="auto" w:fill="auto"/>
          </w:tcPr>
          <w:p w14:paraId="47EC618B" w14:textId="77777777" w:rsidR="00E4784E" w:rsidRPr="008F013B" w:rsidRDefault="00E4784E" w:rsidP="00652CFD">
            <w:pPr>
              <w:spacing w:before="0" w:after="0" w:line="276" w:lineRule="auto"/>
              <w:rPr>
                <w:sz w:val="20"/>
              </w:rPr>
            </w:pPr>
            <w:r w:rsidRPr="008F013B">
              <w:rPr>
                <w:sz w:val="20"/>
              </w:rPr>
              <w:t xml:space="preserve">code </w:t>
            </w:r>
          </w:p>
        </w:tc>
        <w:tc>
          <w:tcPr>
            <w:tcW w:w="206" w:type="pct"/>
            <w:gridSpan w:val="4"/>
            <w:shd w:val="clear" w:color="auto" w:fill="auto"/>
          </w:tcPr>
          <w:p w14:paraId="5266FFB7" w14:textId="77777777" w:rsidR="00E4784E" w:rsidRPr="008F013B" w:rsidRDefault="00E4784E" w:rsidP="00652CFD">
            <w:pPr>
              <w:spacing w:before="0" w:after="0" w:line="276" w:lineRule="auto"/>
              <w:jc w:val="center"/>
              <w:rPr>
                <w:sz w:val="20"/>
              </w:rPr>
            </w:pPr>
            <w:r w:rsidRPr="008F013B">
              <w:rPr>
                <w:sz w:val="20"/>
              </w:rPr>
              <w:t>O</w:t>
            </w:r>
          </w:p>
        </w:tc>
        <w:tc>
          <w:tcPr>
            <w:tcW w:w="413" w:type="pct"/>
            <w:gridSpan w:val="2"/>
            <w:shd w:val="clear" w:color="auto" w:fill="auto"/>
          </w:tcPr>
          <w:p w14:paraId="546CF0BD" w14:textId="77777777" w:rsidR="00E4784E" w:rsidRPr="008F013B" w:rsidRDefault="00E4784E" w:rsidP="00652CFD">
            <w:pPr>
              <w:spacing w:before="0" w:after="0" w:line="276" w:lineRule="auto"/>
              <w:jc w:val="center"/>
              <w:rPr>
                <w:sz w:val="20"/>
              </w:rPr>
            </w:pPr>
            <w:r w:rsidRPr="008F013B">
              <w:rPr>
                <w:sz w:val="20"/>
              </w:rPr>
              <w:t>T(1-3)</w:t>
            </w:r>
          </w:p>
        </w:tc>
        <w:tc>
          <w:tcPr>
            <w:tcW w:w="1213" w:type="pct"/>
            <w:gridSpan w:val="3"/>
            <w:shd w:val="clear" w:color="auto" w:fill="auto"/>
          </w:tcPr>
          <w:p w14:paraId="725C53A8" w14:textId="77777777" w:rsidR="00E4784E" w:rsidRPr="008F013B" w:rsidRDefault="00E4784E" w:rsidP="00652CFD">
            <w:pPr>
              <w:spacing w:before="0" w:after="0" w:line="276" w:lineRule="auto"/>
              <w:rPr>
                <w:sz w:val="20"/>
              </w:rPr>
            </w:pPr>
            <w:r w:rsidRPr="008F013B">
              <w:rPr>
                <w:sz w:val="20"/>
              </w:rPr>
              <w:t>Код валюты</w:t>
            </w:r>
          </w:p>
        </w:tc>
        <w:tc>
          <w:tcPr>
            <w:tcW w:w="1192" w:type="pct"/>
            <w:shd w:val="clear" w:color="auto" w:fill="auto"/>
          </w:tcPr>
          <w:p w14:paraId="5B023B6E" w14:textId="77777777" w:rsidR="00E4784E" w:rsidRPr="008F013B" w:rsidRDefault="00E4784E" w:rsidP="00652CFD">
            <w:pPr>
              <w:spacing w:before="0" w:after="0" w:line="276" w:lineRule="auto"/>
              <w:rPr>
                <w:sz w:val="20"/>
              </w:rPr>
            </w:pPr>
            <w:r w:rsidRPr="008F013B">
              <w:rPr>
                <w:sz w:val="20"/>
              </w:rPr>
              <w:t xml:space="preserve"> </w:t>
            </w:r>
          </w:p>
        </w:tc>
      </w:tr>
      <w:tr w:rsidR="00E4784E" w:rsidRPr="001A4780" w14:paraId="45C09C42" w14:textId="77777777" w:rsidTr="00A469A2">
        <w:tc>
          <w:tcPr>
            <w:tcW w:w="1133" w:type="pct"/>
            <w:shd w:val="clear" w:color="auto" w:fill="auto"/>
          </w:tcPr>
          <w:p w14:paraId="7292122C" w14:textId="77777777" w:rsidR="00E4784E" w:rsidRPr="006079C1" w:rsidRDefault="00E4784E" w:rsidP="00652CFD">
            <w:pPr>
              <w:spacing w:before="0" w:after="0" w:line="276" w:lineRule="auto"/>
              <w:rPr>
                <w:b/>
                <w:sz w:val="20"/>
              </w:rPr>
            </w:pPr>
            <w:r w:rsidRPr="006079C1">
              <w:rPr>
                <w:b/>
                <w:sz w:val="20"/>
              </w:rPr>
              <w:t> </w:t>
            </w:r>
          </w:p>
        </w:tc>
        <w:tc>
          <w:tcPr>
            <w:tcW w:w="843" w:type="pct"/>
            <w:gridSpan w:val="5"/>
            <w:shd w:val="clear" w:color="auto" w:fill="auto"/>
          </w:tcPr>
          <w:p w14:paraId="68D00DCE" w14:textId="77777777" w:rsidR="00E4784E" w:rsidRPr="008F013B" w:rsidRDefault="00E4784E" w:rsidP="00652CFD">
            <w:pPr>
              <w:spacing w:before="0" w:after="0" w:line="276" w:lineRule="auto"/>
              <w:rPr>
                <w:sz w:val="20"/>
              </w:rPr>
            </w:pPr>
            <w:r w:rsidRPr="008F013B">
              <w:rPr>
                <w:sz w:val="20"/>
              </w:rPr>
              <w:t xml:space="preserve">name </w:t>
            </w:r>
          </w:p>
        </w:tc>
        <w:tc>
          <w:tcPr>
            <w:tcW w:w="206" w:type="pct"/>
            <w:gridSpan w:val="4"/>
            <w:shd w:val="clear" w:color="auto" w:fill="auto"/>
          </w:tcPr>
          <w:p w14:paraId="10AE805D" w14:textId="77777777" w:rsidR="00E4784E" w:rsidRPr="008F013B" w:rsidRDefault="00E4784E" w:rsidP="00652CFD">
            <w:pPr>
              <w:spacing w:before="0" w:after="0" w:line="276" w:lineRule="auto"/>
              <w:jc w:val="center"/>
              <w:rPr>
                <w:sz w:val="20"/>
              </w:rPr>
            </w:pPr>
            <w:r w:rsidRPr="008F013B">
              <w:rPr>
                <w:sz w:val="20"/>
              </w:rPr>
              <w:t>H</w:t>
            </w:r>
          </w:p>
        </w:tc>
        <w:tc>
          <w:tcPr>
            <w:tcW w:w="413" w:type="pct"/>
            <w:gridSpan w:val="2"/>
            <w:shd w:val="clear" w:color="auto" w:fill="auto"/>
          </w:tcPr>
          <w:p w14:paraId="117F322D" w14:textId="77777777" w:rsidR="00E4784E" w:rsidRPr="008F013B" w:rsidRDefault="00E4784E" w:rsidP="00652CFD">
            <w:pPr>
              <w:spacing w:before="0" w:after="0" w:line="276" w:lineRule="auto"/>
              <w:jc w:val="center"/>
              <w:rPr>
                <w:sz w:val="20"/>
              </w:rPr>
            </w:pPr>
            <w:r w:rsidRPr="008F013B">
              <w:rPr>
                <w:sz w:val="20"/>
              </w:rPr>
              <w:t>T(1-</w:t>
            </w:r>
            <w:r>
              <w:rPr>
                <w:sz w:val="20"/>
              </w:rPr>
              <w:t>50</w:t>
            </w:r>
            <w:r w:rsidRPr="008F013B">
              <w:rPr>
                <w:sz w:val="20"/>
              </w:rPr>
              <w:t>)</w:t>
            </w:r>
          </w:p>
        </w:tc>
        <w:tc>
          <w:tcPr>
            <w:tcW w:w="1213" w:type="pct"/>
            <w:gridSpan w:val="3"/>
            <w:shd w:val="clear" w:color="auto" w:fill="auto"/>
          </w:tcPr>
          <w:p w14:paraId="57B49946" w14:textId="77777777" w:rsidR="00E4784E" w:rsidRPr="008F013B" w:rsidRDefault="00E4784E" w:rsidP="00652CFD">
            <w:pPr>
              <w:spacing w:before="0" w:after="0" w:line="276" w:lineRule="auto"/>
              <w:rPr>
                <w:sz w:val="20"/>
              </w:rPr>
            </w:pPr>
            <w:r w:rsidRPr="008F013B">
              <w:rPr>
                <w:sz w:val="20"/>
              </w:rPr>
              <w:t>Наименование валюты</w:t>
            </w:r>
          </w:p>
        </w:tc>
        <w:tc>
          <w:tcPr>
            <w:tcW w:w="1192" w:type="pct"/>
            <w:shd w:val="clear" w:color="auto" w:fill="auto"/>
          </w:tcPr>
          <w:p w14:paraId="466903B9" w14:textId="77777777" w:rsidR="00E4784E" w:rsidRPr="008F013B" w:rsidRDefault="00E4784E" w:rsidP="00652CFD">
            <w:pPr>
              <w:spacing w:before="0" w:after="0" w:line="276" w:lineRule="auto"/>
              <w:rPr>
                <w:sz w:val="20"/>
              </w:rPr>
            </w:pPr>
            <w:r w:rsidRPr="008F013B">
              <w:rPr>
                <w:sz w:val="20"/>
              </w:rPr>
              <w:t xml:space="preserve"> </w:t>
            </w:r>
          </w:p>
        </w:tc>
      </w:tr>
      <w:tr w:rsidR="00E4784E" w:rsidRPr="001A4780" w14:paraId="2FFCD06A" w14:textId="77777777" w:rsidTr="0078227F">
        <w:tc>
          <w:tcPr>
            <w:tcW w:w="5000" w:type="pct"/>
            <w:gridSpan w:val="16"/>
            <w:shd w:val="clear" w:color="auto" w:fill="auto"/>
          </w:tcPr>
          <w:p w14:paraId="093777D5" w14:textId="77777777" w:rsidR="00E4784E" w:rsidRPr="008F013B" w:rsidRDefault="00E4784E" w:rsidP="00652CFD">
            <w:pPr>
              <w:spacing w:before="0" w:after="0" w:line="276" w:lineRule="auto"/>
              <w:jc w:val="center"/>
              <w:rPr>
                <w:sz w:val="20"/>
              </w:rPr>
            </w:pPr>
            <w:r>
              <w:rPr>
                <w:b/>
                <w:bCs/>
                <w:sz w:val="20"/>
              </w:rPr>
              <w:t>C</w:t>
            </w:r>
            <w:r w:rsidRPr="00C5064C">
              <w:rPr>
                <w:b/>
                <w:bCs/>
                <w:sz w:val="20"/>
              </w:rPr>
              <w:t>пособ определения поставщика</w:t>
            </w:r>
          </w:p>
        </w:tc>
      </w:tr>
      <w:tr w:rsidR="00E4784E" w:rsidRPr="001A4780" w14:paraId="5FB1850F" w14:textId="77777777" w:rsidTr="00A469A2">
        <w:tc>
          <w:tcPr>
            <w:tcW w:w="1133" w:type="pct"/>
            <w:shd w:val="clear" w:color="auto" w:fill="auto"/>
          </w:tcPr>
          <w:p w14:paraId="10D44887" w14:textId="77777777" w:rsidR="00E4784E" w:rsidRPr="006079C1" w:rsidRDefault="00E4784E" w:rsidP="00652CFD">
            <w:pPr>
              <w:spacing w:before="0" w:after="0" w:line="276" w:lineRule="auto"/>
              <w:rPr>
                <w:b/>
                <w:sz w:val="20"/>
              </w:rPr>
            </w:pPr>
            <w:r w:rsidRPr="00C5064C">
              <w:rPr>
                <w:b/>
                <w:sz w:val="20"/>
              </w:rPr>
              <w:t>placingWay</w:t>
            </w:r>
          </w:p>
        </w:tc>
        <w:tc>
          <w:tcPr>
            <w:tcW w:w="843" w:type="pct"/>
            <w:gridSpan w:val="5"/>
            <w:shd w:val="clear" w:color="auto" w:fill="auto"/>
          </w:tcPr>
          <w:p w14:paraId="3AEF2A9A" w14:textId="77777777" w:rsidR="00E4784E" w:rsidRPr="008F013B" w:rsidRDefault="00E4784E" w:rsidP="00652CFD">
            <w:pPr>
              <w:spacing w:before="0" w:after="0" w:line="276" w:lineRule="auto"/>
              <w:rPr>
                <w:sz w:val="20"/>
              </w:rPr>
            </w:pPr>
            <w:r w:rsidRPr="001A4780">
              <w:rPr>
                <w:sz w:val="20"/>
              </w:rPr>
              <w:t> </w:t>
            </w:r>
          </w:p>
        </w:tc>
        <w:tc>
          <w:tcPr>
            <w:tcW w:w="206" w:type="pct"/>
            <w:gridSpan w:val="4"/>
            <w:shd w:val="clear" w:color="auto" w:fill="auto"/>
          </w:tcPr>
          <w:p w14:paraId="04421B55" w14:textId="77777777" w:rsidR="00E4784E" w:rsidRPr="008F013B" w:rsidRDefault="00E4784E" w:rsidP="00652CFD">
            <w:pPr>
              <w:spacing w:before="0" w:after="0" w:line="276" w:lineRule="auto"/>
              <w:jc w:val="center"/>
              <w:rPr>
                <w:sz w:val="20"/>
              </w:rPr>
            </w:pPr>
            <w:r w:rsidRPr="001A4780">
              <w:rPr>
                <w:sz w:val="20"/>
              </w:rPr>
              <w:t> </w:t>
            </w:r>
          </w:p>
        </w:tc>
        <w:tc>
          <w:tcPr>
            <w:tcW w:w="413" w:type="pct"/>
            <w:gridSpan w:val="2"/>
            <w:shd w:val="clear" w:color="auto" w:fill="auto"/>
          </w:tcPr>
          <w:p w14:paraId="771F46FF" w14:textId="77777777" w:rsidR="00E4784E" w:rsidRPr="008F013B" w:rsidRDefault="00E4784E" w:rsidP="00652CFD">
            <w:pPr>
              <w:spacing w:before="0" w:after="0" w:line="276" w:lineRule="auto"/>
              <w:jc w:val="center"/>
              <w:rPr>
                <w:sz w:val="20"/>
              </w:rPr>
            </w:pPr>
            <w:r w:rsidRPr="001A4780">
              <w:rPr>
                <w:sz w:val="20"/>
              </w:rPr>
              <w:t> </w:t>
            </w:r>
          </w:p>
        </w:tc>
        <w:tc>
          <w:tcPr>
            <w:tcW w:w="1213" w:type="pct"/>
            <w:gridSpan w:val="3"/>
            <w:shd w:val="clear" w:color="auto" w:fill="auto"/>
          </w:tcPr>
          <w:p w14:paraId="05F38A8B" w14:textId="77777777" w:rsidR="00E4784E" w:rsidRPr="008F013B" w:rsidRDefault="00E4784E" w:rsidP="00652CFD">
            <w:pPr>
              <w:spacing w:before="0" w:after="0" w:line="276" w:lineRule="auto"/>
              <w:rPr>
                <w:sz w:val="20"/>
              </w:rPr>
            </w:pPr>
            <w:r w:rsidRPr="001A4780">
              <w:rPr>
                <w:sz w:val="20"/>
              </w:rPr>
              <w:t> </w:t>
            </w:r>
          </w:p>
        </w:tc>
        <w:tc>
          <w:tcPr>
            <w:tcW w:w="1192" w:type="pct"/>
            <w:shd w:val="clear" w:color="auto" w:fill="auto"/>
          </w:tcPr>
          <w:p w14:paraId="6B16AB2B" w14:textId="77777777" w:rsidR="00E4784E" w:rsidRPr="008F013B" w:rsidRDefault="00E4784E" w:rsidP="00652CFD">
            <w:pPr>
              <w:spacing w:before="0" w:after="0" w:line="276" w:lineRule="auto"/>
              <w:rPr>
                <w:sz w:val="20"/>
              </w:rPr>
            </w:pPr>
            <w:r>
              <w:rPr>
                <w:sz w:val="20"/>
              </w:rPr>
              <w:t xml:space="preserve"> </w:t>
            </w:r>
          </w:p>
        </w:tc>
      </w:tr>
      <w:tr w:rsidR="00E4784E" w:rsidRPr="001A4780" w14:paraId="59FC4747" w14:textId="77777777" w:rsidTr="00A469A2">
        <w:tc>
          <w:tcPr>
            <w:tcW w:w="1133" w:type="pct"/>
            <w:shd w:val="clear" w:color="auto" w:fill="auto"/>
          </w:tcPr>
          <w:p w14:paraId="384A74C7" w14:textId="77777777" w:rsidR="00E4784E" w:rsidRPr="006079C1" w:rsidRDefault="00E4784E" w:rsidP="00652CFD">
            <w:pPr>
              <w:spacing w:before="0" w:after="0" w:line="276" w:lineRule="auto"/>
              <w:rPr>
                <w:b/>
                <w:sz w:val="20"/>
              </w:rPr>
            </w:pPr>
            <w:r w:rsidRPr="001A4780">
              <w:rPr>
                <w:sz w:val="20"/>
              </w:rPr>
              <w:t> </w:t>
            </w:r>
          </w:p>
        </w:tc>
        <w:tc>
          <w:tcPr>
            <w:tcW w:w="843" w:type="pct"/>
            <w:gridSpan w:val="5"/>
            <w:shd w:val="clear" w:color="auto" w:fill="auto"/>
          </w:tcPr>
          <w:p w14:paraId="1B6ED874" w14:textId="77777777" w:rsidR="00E4784E" w:rsidRPr="008F013B" w:rsidRDefault="00E4784E" w:rsidP="00652CFD">
            <w:pPr>
              <w:spacing w:before="0" w:after="0" w:line="276" w:lineRule="auto"/>
              <w:rPr>
                <w:sz w:val="20"/>
              </w:rPr>
            </w:pPr>
            <w:r>
              <w:rPr>
                <w:sz w:val="20"/>
                <w:lang w:val="en-US"/>
              </w:rPr>
              <w:t>code</w:t>
            </w:r>
          </w:p>
        </w:tc>
        <w:tc>
          <w:tcPr>
            <w:tcW w:w="206" w:type="pct"/>
            <w:gridSpan w:val="4"/>
            <w:shd w:val="clear" w:color="auto" w:fill="auto"/>
          </w:tcPr>
          <w:p w14:paraId="06728BAC" w14:textId="77777777" w:rsidR="00E4784E" w:rsidRPr="008F013B" w:rsidRDefault="00E4784E" w:rsidP="00652CFD">
            <w:pPr>
              <w:spacing w:before="0" w:after="0" w:line="276" w:lineRule="auto"/>
              <w:jc w:val="center"/>
              <w:rPr>
                <w:sz w:val="20"/>
              </w:rPr>
            </w:pPr>
            <w:r>
              <w:rPr>
                <w:sz w:val="20"/>
                <w:lang w:val="en-US"/>
              </w:rPr>
              <w:t>О</w:t>
            </w:r>
          </w:p>
        </w:tc>
        <w:tc>
          <w:tcPr>
            <w:tcW w:w="413" w:type="pct"/>
            <w:gridSpan w:val="2"/>
            <w:shd w:val="clear" w:color="auto" w:fill="auto"/>
          </w:tcPr>
          <w:p w14:paraId="7364FB6E" w14:textId="77777777" w:rsidR="00E4784E" w:rsidRPr="008F013B" w:rsidRDefault="00E4784E" w:rsidP="00652CFD">
            <w:pPr>
              <w:spacing w:before="0" w:after="0" w:line="276" w:lineRule="auto"/>
              <w:jc w:val="center"/>
              <w:rPr>
                <w:sz w:val="20"/>
              </w:rPr>
            </w:pPr>
            <w:r>
              <w:rPr>
                <w:sz w:val="20"/>
              </w:rPr>
              <w:t>Т(1-7)</w:t>
            </w:r>
          </w:p>
        </w:tc>
        <w:tc>
          <w:tcPr>
            <w:tcW w:w="1213" w:type="pct"/>
            <w:gridSpan w:val="3"/>
            <w:shd w:val="clear" w:color="auto" w:fill="auto"/>
          </w:tcPr>
          <w:p w14:paraId="040EA2C6" w14:textId="77777777" w:rsidR="00E4784E" w:rsidRPr="008F013B" w:rsidRDefault="00E4784E" w:rsidP="00652CFD">
            <w:pPr>
              <w:spacing w:before="0" w:after="0" w:line="276" w:lineRule="auto"/>
              <w:rPr>
                <w:sz w:val="20"/>
              </w:rPr>
            </w:pPr>
            <w:r w:rsidRPr="00C5064C">
              <w:rPr>
                <w:sz w:val="20"/>
              </w:rPr>
              <w:t>Код подспособа определения поставщика</w:t>
            </w:r>
          </w:p>
        </w:tc>
        <w:tc>
          <w:tcPr>
            <w:tcW w:w="1192" w:type="pct"/>
            <w:shd w:val="clear" w:color="auto" w:fill="auto"/>
          </w:tcPr>
          <w:p w14:paraId="40874A7D" w14:textId="77777777" w:rsidR="00E4784E" w:rsidRPr="0014731B" w:rsidRDefault="00E4784E" w:rsidP="00652CFD">
            <w:pPr>
              <w:spacing w:before="0" w:after="0" w:line="276" w:lineRule="auto"/>
              <w:rPr>
                <w:sz w:val="20"/>
              </w:rPr>
            </w:pPr>
            <w:r>
              <w:rPr>
                <w:sz w:val="20"/>
              </w:rPr>
              <w:t xml:space="preserve"> Допустимые значения: </w:t>
            </w:r>
            <w:r>
              <w:rPr>
                <w:sz w:val="20"/>
              </w:rPr>
              <w:br/>
            </w:r>
            <w:r w:rsidRPr="0014731B">
              <w:rPr>
                <w:sz w:val="20"/>
              </w:rPr>
              <w:t>открытый конкурс;</w:t>
            </w:r>
          </w:p>
          <w:p w14:paraId="21417EF8" w14:textId="77777777" w:rsidR="00E4784E" w:rsidRPr="0014731B" w:rsidRDefault="00E4784E" w:rsidP="00652CFD">
            <w:pPr>
              <w:spacing w:before="0" w:after="0" w:line="276" w:lineRule="auto"/>
              <w:rPr>
                <w:sz w:val="20"/>
              </w:rPr>
            </w:pPr>
            <w:r w:rsidRPr="0014731B">
              <w:rPr>
                <w:sz w:val="20"/>
              </w:rPr>
              <w:t>конкурс с ограниченным участием;</w:t>
            </w:r>
          </w:p>
          <w:p w14:paraId="68B0B699" w14:textId="77777777" w:rsidR="00E4784E" w:rsidRPr="0014731B" w:rsidRDefault="00E4784E" w:rsidP="00652CFD">
            <w:pPr>
              <w:spacing w:before="0" w:after="0" w:line="276" w:lineRule="auto"/>
              <w:rPr>
                <w:sz w:val="20"/>
              </w:rPr>
            </w:pPr>
            <w:r w:rsidRPr="0014731B">
              <w:rPr>
                <w:sz w:val="20"/>
              </w:rPr>
              <w:t>двухэтапный конкурс;</w:t>
            </w:r>
          </w:p>
          <w:p w14:paraId="5E5A08DC" w14:textId="77777777" w:rsidR="00E4784E" w:rsidRPr="0014731B" w:rsidRDefault="00E4784E" w:rsidP="00652CFD">
            <w:pPr>
              <w:spacing w:before="0" w:after="0" w:line="276" w:lineRule="auto"/>
              <w:rPr>
                <w:sz w:val="20"/>
              </w:rPr>
            </w:pPr>
            <w:r w:rsidRPr="0014731B">
              <w:rPr>
                <w:sz w:val="20"/>
              </w:rPr>
              <w:t>закрытый конкурс;</w:t>
            </w:r>
          </w:p>
          <w:p w14:paraId="3F12D4BC" w14:textId="77777777" w:rsidR="00E4784E" w:rsidRPr="0014731B" w:rsidRDefault="00E4784E" w:rsidP="00652CFD">
            <w:pPr>
              <w:spacing w:before="0" w:after="0" w:line="276" w:lineRule="auto"/>
              <w:rPr>
                <w:sz w:val="20"/>
              </w:rPr>
            </w:pPr>
            <w:r w:rsidRPr="0014731B">
              <w:rPr>
                <w:sz w:val="20"/>
              </w:rPr>
              <w:t>закрытый конкурс с ограниченным участием;</w:t>
            </w:r>
          </w:p>
          <w:p w14:paraId="507810F4" w14:textId="77777777" w:rsidR="00E4784E" w:rsidRPr="0014731B" w:rsidRDefault="00E4784E" w:rsidP="00652CFD">
            <w:pPr>
              <w:spacing w:before="0" w:after="0" w:line="276" w:lineRule="auto"/>
              <w:rPr>
                <w:sz w:val="20"/>
              </w:rPr>
            </w:pPr>
            <w:r w:rsidRPr="0014731B">
              <w:rPr>
                <w:sz w:val="20"/>
              </w:rPr>
              <w:t>закрытый двухэтапный конкурс;</w:t>
            </w:r>
          </w:p>
          <w:p w14:paraId="292F469F" w14:textId="77777777" w:rsidR="00E4784E" w:rsidRPr="0014731B" w:rsidRDefault="00E4784E" w:rsidP="00652CFD">
            <w:pPr>
              <w:spacing w:before="0" w:after="0" w:line="276" w:lineRule="auto"/>
              <w:rPr>
                <w:sz w:val="20"/>
              </w:rPr>
            </w:pPr>
            <w:r w:rsidRPr="0014731B">
              <w:rPr>
                <w:sz w:val="20"/>
              </w:rPr>
              <w:t>аукцион в электронной форме;</w:t>
            </w:r>
          </w:p>
          <w:p w14:paraId="15B4FD68" w14:textId="77777777" w:rsidR="00E4784E" w:rsidRPr="0014731B" w:rsidRDefault="00E4784E" w:rsidP="00652CFD">
            <w:pPr>
              <w:spacing w:before="0" w:after="0" w:line="276" w:lineRule="auto"/>
              <w:rPr>
                <w:sz w:val="20"/>
              </w:rPr>
            </w:pPr>
            <w:r w:rsidRPr="0014731B">
              <w:rPr>
                <w:sz w:val="20"/>
              </w:rPr>
              <w:t>закрытый аукцион;</w:t>
            </w:r>
          </w:p>
          <w:p w14:paraId="5B6A48BC" w14:textId="77777777" w:rsidR="00E4784E" w:rsidRPr="0014731B" w:rsidRDefault="00E4784E" w:rsidP="00652CFD">
            <w:pPr>
              <w:spacing w:before="0" w:after="0" w:line="276" w:lineRule="auto"/>
              <w:rPr>
                <w:sz w:val="20"/>
              </w:rPr>
            </w:pPr>
            <w:r w:rsidRPr="0014731B">
              <w:rPr>
                <w:sz w:val="20"/>
              </w:rPr>
              <w:t>запрос котировок;</w:t>
            </w:r>
          </w:p>
          <w:p w14:paraId="177538DA" w14:textId="77777777" w:rsidR="00E4784E" w:rsidRPr="0014731B" w:rsidRDefault="00E4784E" w:rsidP="00652CFD">
            <w:pPr>
              <w:spacing w:before="0" w:after="0" w:line="276" w:lineRule="auto"/>
              <w:rPr>
                <w:sz w:val="20"/>
              </w:rPr>
            </w:pPr>
            <w:r w:rsidRPr="0014731B">
              <w:rPr>
                <w:sz w:val="20"/>
              </w:rPr>
              <w:t xml:space="preserve">запрос предложений; </w:t>
            </w:r>
          </w:p>
          <w:p w14:paraId="0712D3E6" w14:textId="77777777" w:rsidR="00E4784E" w:rsidRPr="0014731B" w:rsidRDefault="00E4784E" w:rsidP="00652CFD">
            <w:pPr>
              <w:spacing w:before="0" w:after="0" w:line="276" w:lineRule="auto"/>
              <w:rPr>
                <w:sz w:val="20"/>
              </w:rPr>
            </w:pPr>
            <w:r w:rsidRPr="0014731B">
              <w:rPr>
                <w:sz w:val="20"/>
              </w:rPr>
              <w:t xml:space="preserve">закупка у единственного поставщика (подрядчика, исполнителя); </w:t>
            </w:r>
          </w:p>
          <w:p w14:paraId="7857C3B7" w14:textId="77777777" w:rsidR="00E4784E" w:rsidRPr="008F013B" w:rsidRDefault="00E4784E" w:rsidP="00652CFD">
            <w:pPr>
              <w:spacing w:before="0" w:after="0" w:line="276" w:lineRule="auto"/>
              <w:rPr>
                <w:sz w:val="20"/>
              </w:rPr>
            </w:pPr>
            <w:r w:rsidRPr="0014731B">
              <w:rPr>
                <w:sz w:val="20"/>
              </w:rPr>
              <w:t>иной способ</w:t>
            </w:r>
            <w:r>
              <w:rPr>
                <w:sz w:val="20"/>
              </w:rPr>
              <w:t xml:space="preserve"> (многолотовый)</w:t>
            </w:r>
            <w:r w:rsidRPr="0014731B">
              <w:rPr>
                <w:sz w:val="20"/>
              </w:rPr>
              <w:t>.</w:t>
            </w:r>
          </w:p>
        </w:tc>
      </w:tr>
      <w:tr w:rsidR="00E4784E" w:rsidRPr="001A4780" w14:paraId="0109E861" w14:textId="77777777" w:rsidTr="00A469A2">
        <w:tc>
          <w:tcPr>
            <w:tcW w:w="1133" w:type="pct"/>
            <w:shd w:val="clear" w:color="auto" w:fill="auto"/>
          </w:tcPr>
          <w:p w14:paraId="3E475C1D" w14:textId="77777777" w:rsidR="00E4784E" w:rsidRPr="006079C1" w:rsidRDefault="00E4784E" w:rsidP="00652CFD">
            <w:pPr>
              <w:spacing w:before="0" w:after="0" w:line="276" w:lineRule="auto"/>
              <w:rPr>
                <w:b/>
                <w:sz w:val="20"/>
              </w:rPr>
            </w:pPr>
            <w:r w:rsidRPr="001A4780">
              <w:rPr>
                <w:sz w:val="20"/>
              </w:rPr>
              <w:t> </w:t>
            </w:r>
          </w:p>
        </w:tc>
        <w:tc>
          <w:tcPr>
            <w:tcW w:w="843" w:type="pct"/>
            <w:gridSpan w:val="5"/>
            <w:shd w:val="clear" w:color="auto" w:fill="auto"/>
          </w:tcPr>
          <w:p w14:paraId="52A59EE6" w14:textId="77777777" w:rsidR="00E4784E" w:rsidRPr="008F013B" w:rsidRDefault="00E4784E" w:rsidP="00652CFD">
            <w:pPr>
              <w:spacing w:before="0" w:after="0" w:line="276" w:lineRule="auto"/>
              <w:rPr>
                <w:sz w:val="20"/>
              </w:rPr>
            </w:pPr>
            <w:r>
              <w:rPr>
                <w:sz w:val="20"/>
              </w:rPr>
              <w:t>n</w:t>
            </w:r>
            <w:r w:rsidRPr="001A4780">
              <w:rPr>
                <w:sz w:val="20"/>
              </w:rPr>
              <w:t xml:space="preserve">ame </w:t>
            </w:r>
          </w:p>
        </w:tc>
        <w:tc>
          <w:tcPr>
            <w:tcW w:w="206" w:type="pct"/>
            <w:gridSpan w:val="4"/>
            <w:shd w:val="clear" w:color="auto" w:fill="auto"/>
          </w:tcPr>
          <w:p w14:paraId="36CDB9A4" w14:textId="77777777" w:rsidR="00E4784E" w:rsidRPr="008F013B" w:rsidRDefault="00E4784E" w:rsidP="00652CFD">
            <w:pPr>
              <w:spacing w:before="0" w:after="0" w:line="276" w:lineRule="auto"/>
              <w:jc w:val="center"/>
              <w:rPr>
                <w:sz w:val="20"/>
              </w:rPr>
            </w:pPr>
            <w:r>
              <w:rPr>
                <w:sz w:val="20"/>
                <w:lang w:val="en-US"/>
              </w:rPr>
              <w:t>H</w:t>
            </w:r>
          </w:p>
        </w:tc>
        <w:tc>
          <w:tcPr>
            <w:tcW w:w="413" w:type="pct"/>
            <w:gridSpan w:val="2"/>
            <w:shd w:val="clear" w:color="auto" w:fill="auto"/>
          </w:tcPr>
          <w:p w14:paraId="0D57AB7D" w14:textId="77777777" w:rsidR="00E4784E" w:rsidRPr="008F013B" w:rsidRDefault="00E4784E" w:rsidP="00652CFD">
            <w:pPr>
              <w:spacing w:before="0" w:after="0" w:line="276" w:lineRule="auto"/>
              <w:jc w:val="center"/>
              <w:rPr>
                <w:sz w:val="20"/>
              </w:rPr>
            </w:pPr>
            <w:r>
              <w:rPr>
                <w:sz w:val="20"/>
              </w:rPr>
              <w:t>T(1-</w:t>
            </w:r>
            <w:r>
              <w:rPr>
                <w:sz w:val="20"/>
                <w:lang w:val="en-US"/>
              </w:rPr>
              <w:t>500</w:t>
            </w:r>
            <w:r w:rsidRPr="001A4780">
              <w:rPr>
                <w:sz w:val="20"/>
              </w:rPr>
              <w:t>)</w:t>
            </w:r>
          </w:p>
        </w:tc>
        <w:tc>
          <w:tcPr>
            <w:tcW w:w="1213" w:type="pct"/>
            <w:gridSpan w:val="3"/>
            <w:shd w:val="clear" w:color="auto" w:fill="auto"/>
          </w:tcPr>
          <w:p w14:paraId="775A84E4" w14:textId="77777777" w:rsidR="00E4784E" w:rsidRPr="008F013B" w:rsidRDefault="00E4784E" w:rsidP="00652CFD">
            <w:pPr>
              <w:spacing w:before="0" w:after="0" w:line="276" w:lineRule="auto"/>
              <w:rPr>
                <w:sz w:val="20"/>
              </w:rPr>
            </w:pPr>
            <w:r>
              <w:rPr>
                <w:sz w:val="20"/>
                <w:lang w:val="en-US"/>
              </w:rPr>
              <w:t>Наименование с</w:t>
            </w:r>
            <w:r w:rsidRPr="00C5064C">
              <w:rPr>
                <w:sz w:val="20"/>
                <w:lang w:val="en-US"/>
              </w:rPr>
              <w:t>пособа определения поставщика</w:t>
            </w:r>
          </w:p>
        </w:tc>
        <w:tc>
          <w:tcPr>
            <w:tcW w:w="1192" w:type="pct"/>
            <w:shd w:val="clear" w:color="auto" w:fill="auto"/>
          </w:tcPr>
          <w:p w14:paraId="66A91EA7" w14:textId="77777777" w:rsidR="00E4784E" w:rsidRPr="008F013B" w:rsidRDefault="00E4784E" w:rsidP="00652CFD">
            <w:pPr>
              <w:spacing w:before="0" w:after="0" w:line="276" w:lineRule="auto"/>
              <w:rPr>
                <w:sz w:val="20"/>
              </w:rPr>
            </w:pPr>
            <w:r>
              <w:rPr>
                <w:sz w:val="20"/>
              </w:rPr>
              <w:t xml:space="preserve"> </w:t>
            </w:r>
          </w:p>
        </w:tc>
      </w:tr>
      <w:tr w:rsidR="00E4784E" w:rsidRPr="001A4780" w14:paraId="37605987" w14:textId="77777777" w:rsidTr="0078227F">
        <w:tc>
          <w:tcPr>
            <w:tcW w:w="5000" w:type="pct"/>
            <w:gridSpan w:val="16"/>
            <w:shd w:val="clear" w:color="auto" w:fill="auto"/>
          </w:tcPr>
          <w:p w14:paraId="74248071" w14:textId="77777777" w:rsidR="00E4784E" w:rsidRDefault="00E4784E" w:rsidP="00652CFD">
            <w:pPr>
              <w:spacing w:before="0" w:after="0" w:line="276" w:lineRule="auto"/>
              <w:jc w:val="center"/>
              <w:rPr>
                <w:sz w:val="20"/>
              </w:rPr>
            </w:pPr>
            <w:r w:rsidRPr="005E7F63">
              <w:rPr>
                <w:b/>
                <w:sz w:val="20"/>
              </w:rPr>
              <w:t>Сведения о проведении совместных торгов</w:t>
            </w:r>
          </w:p>
        </w:tc>
      </w:tr>
      <w:tr w:rsidR="00E4784E" w:rsidRPr="001A4780" w14:paraId="2E7CD0FB" w14:textId="77777777" w:rsidTr="00A469A2">
        <w:tc>
          <w:tcPr>
            <w:tcW w:w="1133" w:type="pct"/>
            <w:shd w:val="clear" w:color="auto" w:fill="auto"/>
          </w:tcPr>
          <w:p w14:paraId="06575368" w14:textId="77777777" w:rsidR="00E4784E" w:rsidRPr="001A4780" w:rsidRDefault="00E4784E" w:rsidP="00652CFD">
            <w:pPr>
              <w:spacing w:before="0" w:after="0" w:line="276" w:lineRule="auto"/>
              <w:rPr>
                <w:sz w:val="20"/>
              </w:rPr>
            </w:pPr>
            <w:r w:rsidRPr="005E7F63">
              <w:rPr>
                <w:b/>
                <w:sz w:val="20"/>
              </w:rPr>
              <w:t>jointBiddingInfo</w:t>
            </w:r>
          </w:p>
        </w:tc>
        <w:tc>
          <w:tcPr>
            <w:tcW w:w="843" w:type="pct"/>
            <w:gridSpan w:val="5"/>
            <w:shd w:val="clear" w:color="auto" w:fill="auto"/>
          </w:tcPr>
          <w:p w14:paraId="5F277B92" w14:textId="77777777" w:rsidR="00E4784E" w:rsidRDefault="00E4784E" w:rsidP="00652CFD">
            <w:pPr>
              <w:spacing w:before="0" w:after="0" w:line="276" w:lineRule="auto"/>
              <w:rPr>
                <w:sz w:val="20"/>
              </w:rPr>
            </w:pPr>
          </w:p>
        </w:tc>
        <w:tc>
          <w:tcPr>
            <w:tcW w:w="206" w:type="pct"/>
            <w:gridSpan w:val="4"/>
            <w:shd w:val="clear" w:color="auto" w:fill="auto"/>
          </w:tcPr>
          <w:p w14:paraId="08BC7220" w14:textId="77777777" w:rsidR="00E4784E" w:rsidRDefault="00E4784E" w:rsidP="00652CFD">
            <w:pPr>
              <w:spacing w:before="0" w:after="0" w:line="276" w:lineRule="auto"/>
              <w:jc w:val="center"/>
              <w:rPr>
                <w:sz w:val="20"/>
                <w:lang w:val="en-US"/>
              </w:rPr>
            </w:pPr>
          </w:p>
        </w:tc>
        <w:tc>
          <w:tcPr>
            <w:tcW w:w="413" w:type="pct"/>
            <w:gridSpan w:val="2"/>
            <w:shd w:val="clear" w:color="auto" w:fill="auto"/>
          </w:tcPr>
          <w:p w14:paraId="4072E02F" w14:textId="77777777" w:rsidR="00E4784E" w:rsidRDefault="00E4784E" w:rsidP="00652CFD">
            <w:pPr>
              <w:spacing w:before="0" w:after="0" w:line="276" w:lineRule="auto"/>
              <w:jc w:val="center"/>
              <w:rPr>
                <w:sz w:val="20"/>
              </w:rPr>
            </w:pPr>
          </w:p>
        </w:tc>
        <w:tc>
          <w:tcPr>
            <w:tcW w:w="1213" w:type="pct"/>
            <w:gridSpan w:val="3"/>
            <w:shd w:val="clear" w:color="auto" w:fill="auto"/>
          </w:tcPr>
          <w:p w14:paraId="120F4B83" w14:textId="77777777" w:rsidR="00E4784E" w:rsidRDefault="00E4784E" w:rsidP="00652CFD">
            <w:pPr>
              <w:spacing w:before="0" w:after="0" w:line="276" w:lineRule="auto"/>
              <w:rPr>
                <w:sz w:val="20"/>
                <w:lang w:val="en-US"/>
              </w:rPr>
            </w:pPr>
          </w:p>
        </w:tc>
        <w:tc>
          <w:tcPr>
            <w:tcW w:w="1192" w:type="pct"/>
            <w:shd w:val="clear" w:color="auto" w:fill="auto"/>
          </w:tcPr>
          <w:p w14:paraId="6FD08B4C" w14:textId="77777777" w:rsidR="00E4784E" w:rsidRDefault="00E4784E" w:rsidP="00652CFD">
            <w:pPr>
              <w:spacing w:before="0" w:after="0" w:line="276" w:lineRule="auto"/>
              <w:rPr>
                <w:sz w:val="20"/>
              </w:rPr>
            </w:pPr>
          </w:p>
        </w:tc>
      </w:tr>
      <w:tr w:rsidR="00E4784E" w:rsidRPr="001A4780" w14:paraId="7805B117" w14:textId="77777777" w:rsidTr="00A469A2">
        <w:tc>
          <w:tcPr>
            <w:tcW w:w="1133" w:type="pct"/>
            <w:shd w:val="clear" w:color="auto" w:fill="auto"/>
          </w:tcPr>
          <w:p w14:paraId="0569F618" w14:textId="77777777" w:rsidR="00E4784E" w:rsidRPr="001A4780" w:rsidRDefault="00E4784E" w:rsidP="00652CFD">
            <w:pPr>
              <w:spacing w:before="0" w:after="0" w:line="276" w:lineRule="auto"/>
              <w:rPr>
                <w:sz w:val="20"/>
              </w:rPr>
            </w:pPr>
          </w:p>
        </w:tc>
        <w:tc>
          <w:tcPr>
            <w:tcW w:w="843" w:type="pct"/>
            <w:gridSpan w:val="5"/>
            <w:shd w:val="clear" w:color="auto" w:fill="auto"/>
          </w:tcPr>
          <w:p w14:paraId="4D12A014" w14:textId="77777777" w:rsidR="00E4784E" w:rsidRDefault="00E4784E" w:rsidP="00652CFD">
            <w:pPr>
              <w:spacing w:before="0" w:after="0" w:line="276" w:lineRule="auto"/>
              <w:rPr>
                <w:sz w:val="20"/>
              </w:rPr>
            </w:pPr>
            <w:r w:rsidRPr="005E7F63">
              <w:rPr>
                <w:sz w:val="20"/>
              </w:rPr>
              <w:t>jointBidding</w:t>
            </w:r>
          </w:p>
        </w:tc>
        <w:tc>
          <w:tcPr>
            <w:tcW w:w="206" w:type="pct"/>
            <w:gridSpan w:val="4"/>
            <w:shd w:val="clear" w:color="auto" w:fill="auto"/>
          </w:tcPr>
          <w:p w14:paraId="5E94034B" w14:textId="77777777" w:rsidR="00E4784E" w:rsidRDefault="00E4784E" w:rsidP="00652CFD">
            <w:pPr>
              <w:spacing w:before="0" w:after="0" w:line="276" w:lineRule="auto"/>
              <w:jc w:val="center"/>
              <w:rPr>
                <w:sz w:val="20"/>
                <w:lang w:val="en-US"/>
              </w:rPr>
            </w:pPr>
            <w:r>
              <w:rPr>
                <w:sz w:val="20"/>
                <w:lang w:val="en-US"/>
              </w:rPr>
              <w:t>O</w:t>
            </w:r>
          </w:p>
        </w:tc>
        <w:tc>
          <w:tcPr>
            <w:tcW w:w="413" w:type="pct"/>
            <w:gridSpan w:val="2"/>
            <w:shd w:val="clear" w:color="auto" w:fill="auto"/>
          </w:tcPr>
          <w:p w14:paraId="6F4F40E4" w14:textId="77777777" w:rsidR="00E4784E" w:rsidRDefault="00E4784E" w:rsidP="00652CFD">
            <w:pPr>
              <w:spacing w:before="0" w:after="0" w:line="276" w:lineRule="auto"/>
              <w:jc w:val="center"/>
              <w:rPr>
                <w:sz w:val="20"/>
              </w:rPr>
            </w:pPr>
            <w:r>
              <w:rPr>
                <w:sz w:val="20"/>
                <w:lang w:val="en-US"/>
              </w:rPr>
              <w:t>T(1)</w:t>
            </w:r>
          </w:p>
        </w:tc>
        <w:tc>
          <w:tcPr>
            <w:tcW w:w="1213" w:type="pct"/>
            <w:gridSpan w:val="3"/>
            <w:shd w:val="clear" w:color="auto" w:fill="auto"/>
          </w:tcPr>
          <w:p w14:paraId="4E795334" w14:textId="77777777" w:rsidR="00E4784E" w:rsidRDefault="00E4784E" w:rsidP="00652CFD">
            <w:pPr>
              <w:spacing w:before="0" w:after="0" w:line="276" w:lineRule="auto"/>
              <w:rPr>
                <w:sz w:val="20"/>
              </w:rPr>
            </w:pPr>
            <w:r>
              <w:rPr>
                <w:sz w:val="20"/>
              </w:rPr>
              <w:t>Совместные торги</w:t>
            </w:r>
          </w:p>
          <w:p w14:paraId="1F79CCC8" w14:textId="77777777" w:rsidR="00E4784E" w:rsidRDefault="00E4784E" w:rsidP="00652CFD">
            <w:pPr>
              <w:spacing w:before="0" w:after="0" w:line="276" w:lineRule="auto"/>
              <w:rPr>
                <w:sz w:val="20"/>
                <w:lang w:val="en-US"/>
              </w:rPr>
            </w:pPr>
          </w:p>
        </w:tc>
        <w:tc>
          <w:tcPr>
            <w:tcW w:w="1192" w:type="pct"/>
            <w:shd w:val="clear" w:color="auto" w:fill="auto"/>
          </w:tcPr>
          <w:p w14:paraId="1EB1D4CC" w14:textId="77777777" w:rsidR="00E4784E" w:rsidRDefault="00E4784E" w:rsidP="00652CFD">
            <w:pPr>
              <w:spacing w:before="0" w:after="0" w:line="276" w:lineRule="auto"/>
              <w:rPr>
                <w:sz w:val="20"/>
              </w:rPr>
            </w:pPr>
            <w:r w:rsidRPr="005E7F63">
              <w:rPr>
                <w:sz w:val="20"/>
              </w:rPr>
              <w:t xml:space="preserve">Допустимые значения: </w:t>
            </w:r>
          </w:p>
          <w:p w14:paraId="273D5C2B" w14:textId="77777777" w:rsidR="00E4784E" w:rsidRDefault="00E4784E" w:rsidP="00652CFD">
            <w:pPr>
              <w:spacing w:before="0" w:after="0" w:line="276" w:lineRule="auto"/>
              <w:rPr>
                <w:sz w:val="20"/>
              </w:rPr>
            </w:pPr>
            <w:r w:rsidRPr="005E7F63">
              <w:rPr>
                <w:sz w:val="20"/>
              </w:rPr>
              <w:t>1 - предусматривается проведение совместных торгов.</w:t>
            </w:r>
          </w:p>
        </w:tc>
      </w:tr>
      <w:tr w:rsidR="00E4784E" w:rsidRPr="001A4780" w14:paraId="73377C86" w14:textId="77777777" w:rsidTr="00A469A2">
        <w:tc>
          <w:tcPr>
            <w:tcW w:w="1133" w:type="pct"/>
            <w:shd w:val="clear" w:color="auto" w:fill="auto"/>
          </w:tcPr>
          <w:p w14:paraId="0D67A689" w14:textId="77777777" w:rsidR="00E4784E" w:rsidRPr="001A4780" w:rsidRDefault="00E4784E" w:rsidP="00652CFD">
            <w:pPr>
              <w:spacing w:before="0" w:after="0" w:line="276" w:lineRule="auto"/>
              <w:rPr>
                <w:sz w:val="20"/>
              </w:rPr>
            </w:pPr>
          </w:p>
        </w:tc>
        <w:tc>
          <w:tcPr>
            <w:tcW w:w="843" w:type="pct"/>
            <w:gridSpan w:val="5"/>
            <w:shd w:val="clear" w:color="auto" w:fill="auto"/>
          </w:tcPr>
          <w:p w14:paraId="5C6C8DE4" w14:textId="77777777" w:rsidR="00E4784E" w:rsidRDefault="00E4784E" w:rsidP="00652CFD">
            <w:pPr>
              <w:spacing w:before="0" w:after="0" w:line="276" w:lineRule="auto"/>
              <w:rPr>
                <w:sz w:val="20"/>
              </w:rPr>
            </w:pPr>
            <w:r w:rsidRPr="005E7F63">
              <w:rPr>
                <w:sz w:val="20"/>
              </w:rPr>
              <w:t>jointBiddingOrganizer</w:t>
            </w:r>
          </w:p>
        </w:tc>
        <w:tc>
          <w:tcPr>
            <w:tcW w:w="206" w:type="pct"/>
            <w:gridSpan w:val="4"/>
            <w:shd w:val="clear" w:color="auto" w:fill="auto"/>
          </w:tcPr>
          <w:p w14:paraId="4B8C3F8A" w14:textId="77777777" w:rsidR="00E4784E"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5E6E778F" w14:textId="77777777" w:rsidR="00E4784E" w:rsidRDefault="00E4784E" w:rsidP="00652CFD">
            <w:pPr>
              <w:spacing w:before="0" w:after="0" w:line="276" w:lineRule="auto"/>
              <w:jc w:val="center"/>
              <w:rPr>
                <w:sz w:val="20"/>
              </w:rPr>
            </w:pPr>
            <w:r>
              <w:rPr>
                <w:sz w:val="20"/>
                <w:lang w:val="en-US"/>
              </w:rPr>
              <w:t>S</w:t>
            </w:r>
          </w:p>
        </w:tc>
        <w:tc>
          <w:tcPr>
            <w:tcW w:w="1213" w:type="pct"/>
            <w:gridSpan w:val="3"/>
            <w:shd w:val="clear" w:color="auto" w:fill="auto"/>
          </w:tcPr>
          <w:p w14:paraId="4EED8E67" w14:textId="77777777" w:rsidR="00E4784E" w:rsidRDefault="00E4784E" w:rsidP="00652CFD">
            <w:pPr>
              <w:spacing w:before="0" w:after="0" w:line="276" w:lineRule="auto"/>
              <w:rPr>
                <w:sz w:val="20"/>
                <w:lang w:val="en-US"/>
              </w:rPr>
            </w:pPr>
            <w:r>
              <w:rPr>
                <w:sz w:val="20"/>
              </w:rPr>
              <w:t>Организатор</w:t>
            </w:r>
            <w:r w:rsidRPr="005E7F63">
              <w:rPr>
                <w:sz w:val="20"/>
              </w:rPr>
              <w:t xml:space="preserve"> совместных торгов</w:t>
            </w:r>
          </w:p>
        </w:tc>
        <w:tc>
          <w:tcPr>
            <w:tcW w:w="1192" w:type="pct"/>
            <w:shd w:val="clear" w:color="auto" w:fill="auto"/>
          </w:tcPr>
          <w:p w14:paraId="0A7CDD03" w14:textId="77777777" w:rsidR="00E4784E" w:rsidRDefault="00E4784E" w:rsidP="00652CFD">
            <w:pPr>
              <w:spacing w:before="0" w:after="0" w:line="276" w:lineRule="auto"/>
              <w:rPr>
                <w:sz w:val="20"/>
              </w:rPr>
            </w:pPr>
          </w:p>
        </w:tc>
      </w:tr>
      <w:tr w:rsidR="00E4784E" w:rsidRPr="001A4780" w14:paraId="517DC1E1" w14:textId="77777777" w:rsidTr="0078227F">
        <w:tc>
          <w:tcPr>
            <w:tcW w:w="5000" w:type="pct"/>
            <w:gridSpan w:val="16"/>
            <w:shd w:val="clear" w:color="auto" w:fill="auto"/>
          </w:tcPr>
          <w:p w14:paraId="32B128FA" w14:textId="77777777" w:rsidR="00E4784E" w:rsidRDefault="00E4784E" w:rsidP="00652CFD">
            <w:pPr>
              <w:spacing w:before="0" w:after="0" w:line="276" w:lineRule="auto"/>
              <w:jc w:val="center"/>
              <w:rPr>
                <w:sz w:val="20"/>
              </w:rPr>
            </w:pPr>
            <w:r w:rsidRPr="00EE4AD0">
              <w:rPr>
                <w:b/>
                <w:sz w:val="20"/>
              </w:rPr>
              <w:t>Организатор совместных торгов</w:t>
            </w:r>
          </w:p>
        </w:tc>
      </w:tr>
      <w:tr w:rsidR="00E4784E" w:rsidRPr="001A4780" w14:paraId="2201C1B9" w14:textId="77777777" w:rsidTr="00A469A2">
        <w:tc>
          <w:tcPr>
            <w:tcW w:w="1133" w:type="pct"/>
            <w:shd w:val="clear" w:color="auto" w:fill="auto"/>
          </w:tcPr>
          <w:p w14:paraId="6083C461" w14:textId="77777777" w:rsidR="00E4784E" w:rsidRPr="001A4780" w:rsidRDefault="00E4784E" w:rsidP="00652CFD">
            <w:pPr>
              <w:spacing w:before="0" w:after="0" w:line="276" w:lineRule="auto"/>
              <w:rPr>
                <w:sz w:val="20"/>
              </w:rPr>
            </w:pPr>
            <w:r w:rsidRPr="00EE4AD0">
              <w:rPr>
                <w:b/>
                <w:sz w:val="20"/>
              </w:rPr>
              <w:t>jointBiddingOrganizer</w:t>
            </w:r>
          </w:p>
        </w:tc>
        <w:tc>
          <w:tcPr>
            <w:tcW w:w="843" w:type="pct"/>
            <w:gridSpan w:val="5"/>
            <w:shd w:val="clear" w:color="auto" w:fill="auto"/>
          </w:tcPr>
          <w:p w14:paraId="3A11AFCE" w14:textId="77777777" w:rsidR="00E4784E" w:rsidRDefault="00E4784E" w:rsidP="00652CFD">
            <w:pPr>
              <w:spacing w:before="0" w:after="0" w:line="276" w:lineRule="auto"/>
              <w:rPr>
                <w:sz w:val="20"/>
              </w:rPr>
            </w:pPr>
          </w:p>
        </w:tc>
        <w:tc>
          <w:tcPr>
            <w:tcW w:w="206" w:type="pct"/>
            <w:gridSpan w:val="4"/>
            <w:shd w:val="clear" w:color="auto" w:fill="auto"/>
          </w:tcPr>
          <w:p w14:paraId="53924142" w14:textId="77777777" w:rsidR="00E4784E" w:rsidRDefault="00E4784E" w:rsidP="00652CFD">
            <w:pPr>
              <w:spacing w:before="0" w:after="0" w:line="276" w:lineRule="auto"/>
              <w:jc w:val="center"/>
              <w:rPr>
                <w:sz w:val="20"/>
                <w:lang w:val="en-US"/>
              </w:rPr>
            </w:pPr>
          </w:p>
        </w:tc>
        <w:tc>
          <w:tcPr>
            <w:tcW w:w="413" w:type="pct"/>
            <w:gridSpan w:val="2"/>
            <w:shd w:val="clear" w:color="auto" w:fill="auto"/>
          </w:tcPr>
          <w:p w14:paraId="2CDE6F7F" w14:textId="77777777" w:rsidR="00E4784E" w:rsidRDefault="00E4784E" w:rsidP="00652CFD">
            <w:pPr>
              <w:spacing w:before="0" w:after="0" w:line="276" w:lineRule="auto"/>
              <w:jc w:val="center"/>
              <w:rPr>
                <w:sz w:val="20"/>
              </w:rPr>
            </w:pPr>
          </w:p>
        </w:tc>
        <w:tc>
          <w:tcPr>
            <w:tcW w:w="1213" w:type="pct"/>
            <w:gridSpan w:val="3"/>
            <w:shd w:val="clear" w:color="auto" w:fill="auto"/>
          </w:tcPr>
          <w:p w14:paraId="6C6831E7" w14:textId="77777777" w:rsidR="00E4784E" w:rsidRDefault="00E4784E" w:rsidP="00652CFD">
            <w:pPr>
              <w:spacing w:before="0" w:after="0" w:line="276" w:lineRule="auto"/>
              <w:rPr>
                <w:sz w:val="20"/>
                <w:lang w:val="en-US"/>
              </w:rPr>
            </w:pPr>
          </w:p>
        </w:tc>
        <w:tc>
          <w:tcPr>
            <w:tcW w:w="1192" w:type="pct"/>
            <w:shd w:val="clear" w:color="auto" w:fill="auto"/>
          </w:tcPr>
          <w:p w14:paraId="744F51CB" w14:textId="77777777" w:rsidR="00E4784E" w:rsidRDefault="00E4784E" w:rsidP="00652CFD">
            <w:pPr>
              <w:spacing w:before="0" w:after="0" w:line="276" w:lineRule="auto"/>
              <w:rPr>
                <w:sz w:val="20"/>
              </w:rPr>
            </w:pPr>
          </w:p>
        </w:tc>
      </w:tr>
      <w:tr w:rsidR="00FF02BC" w:rsidRPr="001A4780" w14:paraId="33F56047" w14:textId="77777777" w:rsidTr="00A91BC9">
        <w:tc>
          <w:tcPr>
            <w:tcW w:w="1133" w:type="pct"/>
            <w:shd w:val="clear" w:color="auto" w:fill="auto"/>
          </w:tcPr>
          <w:p w14:paraId="38719C1E" w14:textId="77777777" w:rsidR="00FF02BC" w:rsidRPr="001A4780" w:rsidRDefault="00FF02BC" w:rsidP="00652CFD">
            <w:pPr>
              <w:spacing w:before="0" w:after="0" w:line="276" w:lineRule="auto"/>
              <w:rPr>
                <w:sz w:val="20"/>
              </w:rPr>
            </w:pPr>
            <w:r w:rsidRPr="0014731B">
              <w:rPr>
                <w:sz w:val="20"/>
              </w:rPr>
              <w:t> </w:t>
            </w:r>
          </w:p>
        </w:tc>
        <w:tc>
          <w:tcPr>
            <w:tcW w:w="843" w:type="pct"/>
            <w:gridSpan w:val="5"/>
            <w:shd w:val="clear" w:color="auto" w:fill="auto"/>
          </w:tcPr>
          <w:p w14:paraId="797EF06E" w14:textId="77777777" w:rsidR="00FF02BC" w:rsidRDefault="00FF02BC" w:rsidP="00652CFD">
            <w:pPr>
              <w:spacing w:before="0" w:after="0" w:line="276" w:lineRule="auto"/>
              <w:rPr>
                <w:sz w:val="20"/>
              </w:rPr>
            </w:pPr>
            <w:r w:rsidRPr="0014731B">
              <w:rPr>
                <w:sz w:val="20"/>
              </w:rPr>
              <w:t xml:space="preserve">regNum </w:t>
            </w:r>
          </w:p>
        </w:tc>
        <w:tc>
          <w:tcPr>
            <w:tcW w:w="206" w:type="pct"/>
            <w:gridSpan w:val="4"/>
            <w:shd w:val="clear" w:color="auto" w:fill="auto"/>
          </w:tcPr>
          <w:p w14:paraId="15DA9B62" w14:textId="77777777" w:rsidR="00FF02BC" w:rsidRDefault="00FF02BC" w:rsidP="00652CFD">
            <w:pPr>
              <w:spacing w:before="0" w:after="0" w:line="276" w:lineRule="auto"/>
              <w:jc w:val="center"/>
              <w:rPr>
                <w:sz w:val="20"/>
                <w:lang w:val="en-US"/>
              </w:rPr>
            </w:pPr>
            <w:r w:rsidRPr="0014731B">
              <w:rPr>
                <w:sz w:val="20"/>
              </w:rPr>
              <w:t>O</w:t>
            </w:r>
          </w:p>
        </w:tc>
        <w:tc>
          <w:tcPr>
            <w:tcW w:w="413" w:type="pct"/>
            <w:gridSpan w:val="2"/>
            <w:shd w:val="clear" w:color="auto" w:fill="auto"/>
          </w:tcPr>
          <w:p w14:paraId="7E87B5F8" w14:textId="77777777" w:rsidR="00FF02BC" w:rsidRDefault="00FF02BC" w:rsidP="00652CFD">
            <w:pPr>
              <w:spacing w:before="0" w:after="0" w:line="276" w:lineRule="auto"/>
              <w:jc w:val="center"/>
              <w:rPr>
                <w:sz w:val="20"/>
              </w:rPr>
            </w:pPr>
            <w:r w:rsidRPr="0014731B">
              <w:rPr>
                <w:sz w:val="20"/>
              </w:rPr>
              <w:t>T</w:t>
            </w:r>
          </w:p>
        </w:tc>
        <w:tc>
          <w:tcPr>
            <w:tcW w:w="1213" w:type="pct"/>
            <w:gridSpan w:val="3"/>
            <w:shd w:val="clear" w:color="auto" w:fill="auto"/>
          </w:tcPr>
          <w:p w14:paraId="375CF437" w14:textId="77777777" w:rsidR="00FF02BC" w:rsidRDefault="009E18D3" w:rsidP="00652CFD">
            <w:pPr>
              <w:spacing w:before="0" w:after="0" w:line="276" w:lineRule="auto"/>
              <w:rPr>
                <w:sz w:val="20"/>
                <w:lang w:val="en-US"/>
              </w:rPr>
            </w:pPr>
            <w:r>
              <w:rPr>
                <w:sz w:val="20"/>
              </w:rPr>
              <w:t>Код по СПЗ</w:t>
            </w:r>
          </w:p>
        </w:tc>
        <w:tc>
          <w:tcPr>
            <w:tcW w:w="1192" w:type="pct"/>
            <w:shd w:val="clear" w:color="auto" w:fill="auto"/>
            <w:vAlign w:val="center"/>
          </w:tcPr>
          <w:p w14:paraId="0411A50C" w14:textId="77777777" w:rsidR="00FF02BC" w:rsidRDefault="00FF02BC" w:rsidP="00652CFD">
            <w:pPr>
              <w:spacing w:before="0" w:after="0" w:line="276" w:lineRule="auto"/>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14:paraId="476AD8B7" w14:textId="77777777" w:rsidTr="006872BC">
        <w:tc>
          <w:tcPr>
            <w:tcW w:w="1133" w:type="pct"/>
            <w:shd w:val="clear" w:color="auto" w:fill="auto"/>
          </w:tcPr>
          <w:p w14:paraId="677B4FFE" w14:textId="77777777" w:rsidR="00FF02BC" w:rsidRPr="001A4780" w:rsidRDefault="00FF02BC" w:rsidP="00652CFD">
            <w:pPr>
              <w:spacing w:before="0" w:after="0" w:line="276" w:lineRule="auto"/>
              <w:rPr>
                <w:sz w:val="20"/>
              </w:rPr>
            </w:pPr>
            <w:r w:rsidRPr="0014731B">
              <w:rPr>
                <w:sz w:val="20"/>
              </w:rPr>
              <w:t> </w:t>
            </w:r>
          </w:p>
        </w:tc>
        <w:tc>
          <w:tcPr>
            <w:tcW w:w="843" w:type="pct"/>
            <w:gridSpan w:val="5"/>
            <w:shd w:val="clear" w:color="auto" w:fill="auto"/>
          </w:tcPr>
          <w:p w14:paraId="00B8B911" w14:textId="77777777" w:rsidR="00FF02BC" w:rsidRPr="0014731B" w:rsidRDefault="00FF02BC" w:rsidP="00652CFD">
            <w:pPr>
              <w:spacing w:before="0" w:after="0" w:line="276" w:lineRule="auto"/>
              <w:rPr>
                <w:sz w:val="20"/>
              </w:rPr>
            </w:pPr>
            <w:r>
              <w:rPr>
                <w:sz w:val="20"/>
                <w:lang w:eastAsia="en-US"/>
              </w:rPr>
              <w:t>consRegistryNum</w:t>
            </w:r>
          </w:p>
        </w:tc>
        <w:tc>
          <w:tcPr>
            <w:tcW w:w="206" w:type="pct"/>
            <w:gridSpan w:val="4"/>
            <w:shd w:val="clear" w:color="auto" w:fill="auto"/>
          </w:tcPr>
          <w:p w14:paraId="49A062F8" w14:textId="77777777" w:rsidR="00FF02BC" w:rsidRPr="0014731B" w:rsidRDefault="00FF02BC" w:rsidP="00652CFD">
            <w:pPr>
              <w:spacing w:before="0" w:after="0" w:line="276" w:lineRule="auto"/>
              <w:jc w:val="center"/>
              <w:rPr>
                <w:sz w:val="20"/>
              </w:rPr>
            </w:pPr>
            <w:r>
              <w:rPr>
                <w:sz w:val="20"/>
                <w:lang w:eastAsia="en-US"/>
              </w:rPr>
              <w:t>Н</w:t>
            </w:r>
          </w:p>
        </w:tc>
        <w:tc>
          <w:tcPr>
            <w:tcW w:w="413" w:type="pct"/>
            <w:gridSpan w:val="2"/>
            <w:shd w:val="clear" w:color="auto" w:fill="auto"/>
          </w:tcPr>
          <w:p w14:paraId="29019ADD" w14:textId="77777777" w:rsidR="00FF02BC" w:rsidRPr="0014731B" w:rsidRDefault="00FF02BC" w:rsidP="00652CFD">
            <w:pPr>
              <w:spacing w:before="0" w:after="0" w:line="276" w:lineRule="auto"/>
              <w:jc w:val="center"/>
              <w:rPr>
                <w:sz w:val="20"/>
              </w:rPr>
            </w:pPr>
            <w:r>
              <w:rPr>
                <w:sz w:val="20"/>
                <w:lang w:eastAsia="en-US"/>
              </w:rPr>
              <w:t>T(8)</w:t>
            </w:r>
          </w:p>
        </w:tc>
        <w:tc>
          <w:tcPr>
            <w:tcW w:w="1213" w:type="pct"/>
            <w:gridSpan w:val="3"/>
            <w:shd w:val="clear" w:color="auto" w:fill="auto"/>
          </w:tcPr>
          <w:p w14:paraId="3D9EDC43" w14:textId="77777777" w:rsidR="00FF02BC" w:rsidRPr="0014731B" w:rsidRDefault="00FF02BC" w:rsidP="00652CFD">
            <w:pPr>
              <w:spacing w:before="0" w:after="0" w:line="276" w:lineRule="auto"/>
              <w:rPr>
                <w:sz w:val="20"/>
              </w:rPr>
            </w:pPr>
            <w:r>
              <w:rPr>
                <w:sz w:val="20"/>
                <w:lang w:eastAsia="en-US"/>
              </w:rPr>
              <w:t>Код по Сводному Реестру</w:t>
            </w:r>
          </w:p>
        </w:tc>
        <w:tc>
          <w:tcPr>
            <w:tcW w:w="1192" w:type="pct"/>
            <w:shd w:val="clear" w:color="auto" w:fill="auto"/>
          </w:tcPr>
          <w:p w14:paraId="1274D73A" w14:textId="77777777" w:rsidR="00FF02BC" w:rsidDel="005B5AC0" w:rsidRDefault="00FF02BC"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14:paraId="27717A3A" w14:textId="77777777" w:rsidR="00FF02BC" w:rsidRDefault="00FF02BC" w:rsidP="00652CFD">
            <w:pPr>
              <w:spacing w:before="0" w:after="0" w:line="276" w:lineRule="auto"/>
              <w:rPr>
                <w:sz w:val="20"/>
              </w:rPr>
            </w:pPr>
            <w:r w:rsidDel="005B5AC0">
              <w:rPr>
                <w:sz w:val="20"/>
                <w:lang w:eastAsia="en-US"/>
              </w:rPr>
              <w:t>Не используется в текущих процедурах приема (передачи) документов.</w:t>
            </w:r>
          </w:p>
        </w:tc>
      </w:tr>
      <w:tr w:rsidR="00FF02BC" w:rsidRPr="001A4780" w14:paraId="7838C9DD" w14:textId="77777777" w:rsidTr="00A91BC9">
        <w:tc>
          <w:tcPr>
            <w:tcW w:w="1133" w:type="pct"/>
            <w:shd w:val="clear" w:color="auto" w:fill="auto"/>
          </w:tcPr>
          <w:p w14:paraId="6908AF8E" w14:textId="77777777" w:rsidR="00FF02BC" w:rsidRPr="001A4780" w:rsidRDefault="00FF02BC" w:rsidP="00652CFD">
            <w:pPr>
              <w:spacing w:before="0" w:after="0" w:line="276" w:lineRule="auto"/>
              <w:rPr>
                <w:sz w:val="20"/>
              </w:rPr>
            </w:pPr>
            <w:r w:rsidRPr="0014731B">
              <w:rPr>
                <w:sz w:val="20"/>
              </w:rPr>
              <w:t> </w:t>
            </w:r>
          </w:p>
        </w:tc>
        <w:tc>
          <w:tcPr>
            <w:tcW w:w="843" w:type="pct"/>
            <w:gridSpan w:val="5"/>
            <w:shd w:val="clear" w:color="auto" w:fill="auto"/>
          </w:tcPr>
          <w:p w14:paraId="0D43DAF1" w14:textId="77777777" w:rsidR="00FF02BC" w:rsidRDefault="00FF02BC" w:rsidP="00652CFD">
            <w:pPr>
              <w:spacing w:before="0" w:after="0" w:line="276" w:lineRule="auto"/>
              <w:rPr>
                <w:sz w:val="20"/>
              </w:rPr>
            </w:pPr>
            <w:r w:rsidRPr="0014731B">
              <w:rPr>
                <w:sz w:val="20"/>
              </w:rPr>
              <w:t xml:space="preserve">fullName </w:t>
            </w:r>
          </w:p>
        </w:tc>
        <w:tc>
          <w:tcPr>
            <w:tcW w:w="206" w:type="pct"/>
            <w:gridSpan w:val="4"/>
            <w:shd w:val="clear" w:color="auto" w:fill="auto"/>
          </w:tcPr>
          <w:p w14:paraId="7F3308CB" w14:textId="77777777" w:rsidR="00FF02BC" w:rsidRDefault="00FF02BC" w:rsidP="00652CFD">
            <w:pPr>
              <w:spacing w:before="0" w:after="0" w:line="276" w:lineRule="auto"/>
              <w:jc w:val="center"/>
              <w:rPr>
                <w:sz w:val="20"/>
                <w:lang w:val="en-US"/>
              </w:rPr>
            </w:pPr>
            <w:r w:rsidRPr="0014731B">
              <w:rPr>
                <w:sz w:val="20"/>
              </w:rPr>
              <w:t>H</w:t>
            </w:r>
          </w:p>
        </w:tc>
        <w:tc>
          <w:tcPr>
            <w:tcW w:w="413" w:type="pct"/>
            <w:gridSpan w:val="2"/>
            <w:shd w:val="clear" w:color="auto" w:fill="auto"/>
          </w:tcPr>
          <w:p w14:paraId="63E54B41" w14:textId="77777777" w:rsidR="00FF02BC" w:rsidRDefault="00FF02BC" w:rsidP="00652CFD">
            <w:pPr>
              <w:spacing w:before="0" w:after="0" w:line="276" w:lineRule="auto"/>
              <w:jc w:val="center"/>
              <w:rPr>
                <w:sz w:val="20"/>
              </w:rPr>
            </w:pPr>
            <w:r w:rsidRPr="0014731B">
              <w:rPr>
                <w:sz w:val="20"/>
              </w:rPr>
              <w:t>T(1-2000)</w:t>
            </w:r>
          </w:p>
        </w:tc>
        <w:tc>
          <w:tcPr>
            <w:tcW w:w="1213" w:type="pct"/>
            <w:gridSpan w:val="3"/>
            <w:shd w:val="clear" w:color="auto" w:fill="auto"/>
          </w:tcPr>
          <w:p w14:paraId="6E84F206" w14:textId="77777777" w:rsidR="00FF02BC" w:rsidRDefault="00FF02BC" w:rsidP="00652CFD">
            <w:pPr>
              <w:spacing w:before="0" w:after="0" w:line="276" w:lineRule="auto"/>
              <w:rPr>
                <w:sz w:val="20"/>
                <w:lang w:val="en-US"/>
              </w:rPr>
            </w:pPr>
            <w:r w:rsidRPr="0014731B">
              <w:rPr>
                <w:sz w:val="20"/>
              </w:rPr>
              <w:t>Полное наименование</w:t>
            </w:r>
          </w:p>
        </w:tc>
        <w:tc>
          <w:tcPr>
            <w:tcW w:w="1192" w:type="pct"/>
            <w:shd w:val="clear" w:color="auto" w:fill="auto"/>
            <w:vAlign w:val="center"/>
          </w:tcPr>
          <w:p w14:paraId="7D45C238" w14:textId="77777777" w:rsidR="00FF02BC" w:rsidRDefault="00FF02BC"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E4784E" w:rsidRPr="001A4780" w14:paraId="19555AEC" w14:textId="77777777" w:rsidTr="0078227F">
        <w:tc>
          <w:tcPr>
            <w:tcW w:w="5000" w:type="pct"/>
            <w:gridSpan w:val="16"/>
            <w:shd w:val="clear" w:color="auto" w:fill="auto"/>
          </w:tcPr>
          <w:p w14:paraId="35A5164D" w14:textId="77777777" w:rsidR="00E4784E" w:rsidRPr="006079C1" w:rsidRDefault="00E4784E" w:rsidP="00652CFD">
            <w:pPr>
              <w:spacing w:before="0" w:after="0" w:line="276" w:lineRule="auto"/>
              <w:jc w:val="center"/>
              <w:rPr>
                <w:b/>
                <w:sz w:val="20"/>
              </w:rPr>
            </w:pPr>
            <w:r w:rsidRPr="005924B2">
              <w:rPr>
                <w:b/>
                <w:sz w:val="20"/>
              </w:rPr>
              <w:t>Основание внесения изменений в позицию плана-графика</w:t>
            </w:r>
          </w:p>
        </w:tc>
      </w:tr>
      <w:tr w:rsidR="00E4784E" w:rsidRPr="001A4780" w14:paraId="0C1F15EA" w14:textId="77777777" w:rsidTr="00A469A2">
        <w:tc>
          <w:tcPr>
            <w:tcW w:w="1133" w:type="pct"/>
            <w:shd w:val="clear" w:color="auto" w:fill="auto"/>
          </w:tcPr>
          <w:p w14:paraId="7A8DC621" w14:textId="77777777" w:rsidR="00E4784E" w:rsidRPr="005924B2" w:rsidRDefault="00E4784E" w:rsidP="00652CFD">
            <w:pPr>
              <w:spacing w:before="0" w:after="0" w:line="276" w:lineRule="auto"/>
              <w:rPr>
                <w:b/>
                <w:sz w:val="20"/>
              </w:rPr>
            </w:pPr>
            <w:r w:rsidRPr="005924B2">
              <w:rPr>
                <w:b/>
                <w:sz w:val="20"/>
              </w:rPr>
              <w:t>positionModification</w:t>
            </w:r>
          </w:p>
        </w:tc>
        <w:tc>
          <w:tcPr>
            <w:tcW w:w="843" w:type="pct"/>
            <w:gridSpan w:val="5"/>
            <w:shd w:val="clear" w:color="auto" w:fill="auto"/>
          </w:tcPr>
          <w:p w14:paraId="2BF6DB3F" w14:textId="77777777" w:rsidR="00E4784E" w:rsidRPr="006079C1" w:rsidRDefault="00E4784E" w:rsidP="00652CFD">
            <w:pPr>
              <w:spacing w:before="0" w:after="0" w:line="276" w:lineRule="auto"/>
              <w:rPr>
                <w:b/>
                <w:sz w:val="20"/>
              </w:rPr>
            </w:pPr>
          </w:p>
        </w:tc>
        <w:tc>
          <w:tcPr>
            <w:tcW w:w="206" w:type="pct"/>
            <w:gridSpan w:val="4"/>
            <w:shd w:val="clear" w:color="auto" w:fill="auto"/>
          </w:tcPr>
          <w:p w14:paraId="3845D215"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6999536E"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3A22A111" w14:textId="77777777" w:rsidR="00E4784E" w:rsidRPr="006079C1" w:rsidRDefault="00E4784E" w:rsidP="00652CFD">
            <w:pPr>
              <w:spacing w:before="0" w:after="0" w:line="276" w:lineRule="auto"/>
              <w:rPr>
                <w:b/>
                <w:sz w:val="20"/>
              </w:rPr>
            </w:pPr>
          </w:p>
        </w:tc>
        <w:tc>
          <w:tcPr>
            <w:tcW w:w="1192" w:type="pct"/>
            <w:shd w:val="clear" w:color="auto" w:fill="auto"/>
          </w:tcPr>
          <w:p w14:paraId="5D89D78D" w14:textId="77777777" w:rsidR="00E4784E" w:rsidRPr="006079C1" w:rsidRDefault="00E4784E" w:rsidP="00652CFD">
            <w:pPr>
              <w:spacing w:before="0" w:after="0" w:line="276" w:lineRule="auto"/>
              <w:rPr>
                <w:b/>
                <w:sz w:val="20"/>
              </w:rPr>
            </w:pPr>
          </w:p>
        </w:tc>
      </w:tr>
      <w:tr w:rsidR="00E4784E" w:rsidRPr="001A4780" w14:paraId="722C92DF" w14:textId="77777777" w:rsidTr="00A469A2">
        <w:tc>
          <w:tcPr>
            <w:tcW w:w="1133" w:type="pct"/>
            <w:shd w:val="clear" w:color="auto" w:fill="auto"/>
          </w:tcPr>
          <w:p w14:paraId="1F9875BF" w14:textId="77777777" w:rsidR="00E4784E" w:rsidRPr="008F013B" w:rsidRDefault="00E4784E" w:rsidP="00652CFD">
            <w:pPr>
              <w:spacing w:before="0" w:after="0" w:line="276" w:lineRule="auto"/>
              <w:rPr>
                <w:sz w:val="20"/>
              </w:rPr>
            </w:pPr>
          </w:p>
        </w:tc>
        <w:tc>
          <w:tcPr>
            <w:tcW w:w="843" w:type="pct"/>
            <w:gridSpan w:val="5"/>
            <w:shd w:val="clear" w:color="auto" w:fill="auto"/>
          </w:tcPr>
          <w:p w14:paraId="36E9DBA8" w14:textId="77777777" w:rsidR="00E4784E" w:rsidRPr="008F013B" w:rsidRDefault="00E4784E" w:rsidP="00652CFD">
            <w:pPr>
              <w:spacing w:before="0" w:after="0" w:line="276" w:lineRule="auto"/>
              <w:rPr>
                <w:sz w:val="20"/>
              </w:rPr>
            </w:pPr>
            <w:r w:rsidRPr="008F013B">
              <w:rPr>
                <w:sz w:val="20"/>
              </w:rPr>
              <w:t>changeReason</w:t>
            </w:r>
          </w:p>
        </w:tc>
        <w:tc>
          <w:tcPr>
            <w:tcW w:w="206" w:type="pct"/>
            <w:gridSpan w:val="4"/>
            <w:shd w:val="clear" w:color="auto" w:fill="auto"/>
          </w:tcPr>
          <w:p w14:paraId="449C8982" w14:textId="77777777" w:rsidR="00E4784E" w:rsidRPr="008F013B" w:rsidRDefault="00E4784E" w:rsidP="00652CFD">
            <w:pPr>
              <w:spacing w:before="0" w:after="0" w:line="276" w:lineRule="auto"/>
              <w:jc w:val="center"/>
              <w:rPr>
                <w:sz w:val="20"/>
              </w:rPr>
            </w:pPr>
            <w:r w:rsidRPr="008F013B">
              <w:rPr>
                <w:sz w:val="20"/>
              </w:rPr>
              <w:t>О</w:t>
            </w:r>
          </w:p>
        </w:tc>
        <w:tc>
          <w:tcPr>
            <w:tcW w:w="413" w:type="pct"/>
            <w:gridSpan w:val="2"/>
            <w:shd w:val="clear" w:color="auto" w:fill="auto"/>
          </w:tcPr>
          <w:p w14:paraId="44541306" w14:textId="77777777" w:rsidR="00E4784E" w:rsidRPr="008F013B" w:rsidRDefault="00E4784E" w:rsidP="00652CFD">
            <w:pPr>
              <w:spacing w:before="0" w:after="0" w:line="276" w:lineRule="auto"/>
              <w:jc w:val="center"/>
              <w:rPr>
                <w:sz w:val="20"/>
              </w:rPr>
            </w:pPr>
            <w:r w:rsidRPr="008F013B">
              <w:rPr>
                <w:sz w:val="20"/>
              </w:rPr>
              <w:t>S</w:t>
            </w:r>
          </w:p>
        </w:tc>
        <w:tc>
          <w:tcPr>
            <w:tcW w:w="1213" w:type="pct"/>
            <w:gridSpan w:val="3"/>
            <w:shd w:val="clear" w:color="auto" w:fill="auto"/>
          </w:tcPr>
          <w:p w14:paraId="686A9C01" w14:textId="77777777" w:rsidR="00E4784E" w:rsidRPr="008F013B" w:rsidRDefault="00E4784E" w:rsidP="00652CFD">
            <w:pPr>
              <w:spacing w:before="0" w:after="0" w:line="276" w:lineRule="auto"/>
              <w:rPr>
                <w:sz w:val="20"/>
              </w:rPr>
            </w:pPr>
            <w:r w:rsidRPr="008F013B">
              <w:rPr>
                <w:sz w:val="20"/>
              </w:rPr>
              <w:t>Основание внесения из справочника</w:t>
            </w:r>
          </w:p>
        </w:tc>
        <w:tc>
          <w:tcPr>
            <w:tcW w:w="1192" w:type="pct"/>
            <w:shd w:val="clear" w:color="auto" w:fill="auto"/>
          </w:tcPr>
          <w:p w14:paraId="5CEFAF7F" w14:textId="77777777" w:rsidR="00E4784E" w:rsidRPr="008F013B" w:rsidRDefault="00E4784E" w:rsidP="00652CFD">
            <w:pPr>
              <w:spacing w:before="0" w:after="0" w:line="276" w:lineRule="auto"/>
              <w:rPr>
                <w:sz w:val="20"/>
              </w:rPr>
            </w:pPr>
          </w:p>
        </w:tc>
      </w:tr>
      <w:tr w:rsidR="00E4784E" w:rsidRPr="001A4780" w14:paraId="3C83B324" w14:textId="77777777" w:rsidTr="00A469A2">
        <w:tc>
          <w:tcPr>
            <w:tcW w:w="1133" w:type="pct"/>
            <w:shd w:val="clear" w:color="auto" w:fill="auto"/>
          </w:tcPr>
          <w:p w14:paraId="330B58E4" w14:textId="77777777" w:rsidR="00E4784E" w:rsidRPr="008F013B" w:rsidRDefault="00E4784E" w:rsidP="00652CFD">
            <w:pPr>
              <w:spacing w:before="0" w:after="0" w:line="276" w:lineRule="auto"/>
              <w:rPr>
                <w:sz w:val="20"/>
              </w:rPr>
            </w:pPr>
          </w:p>
        </w:tc>
        <w:tc>
          <w:tcPr>
            <w:tcW w:w="843" w:type="pct"/>
            <w:gridSpan w:val="5"/>
            <w:shd w:val="clear" w:color="auto" w:fill="auto"/>
          </w:tcPr>
          <w:p w14:paraId="555E019D" w14:textId="77777777" w:rsidR="00E4784E" w:rsidRPr="008F013B" w:rsidRDefault="00E4784E" w:rsidP="00652CFD">
            <w:pPr>
              <w:spacing w:before="0" w:after="0" w:line="276" w:lineRule="auto"/>
              <w:rPr>
                <w:sz w:val="20"/>
              </w:rPr>
            </w:pPr>
            <w:r w:rsidRPr="008F013B">
              <w:rPr>
                <w:sz w:val="20"/>
              </w:rPr>
              <w:t>additionalInfo</w:t>
            </w:r>
          </w:p>
        </w:tc>
        <w:tc>
          <w:tcPr>
            <w:tcW w:w="206" w:type="pct"/>
            <w:gridSpan w:val="4"/>
            <w:shd w:val="clear" w:color="auto" w:fill="auto"/>
          </w:tcPr>
          <w:p w14:paraId="1270B543" w14:textId="77777777" w:rsidR="00E4784E" w:rsidRPr="008F013B" w:rsidRDefault="00E4784E" w:rsidP="00652CFD">
            <w:pPr>
              <w:spacing w:before="0" w:after="0" w:line="276" w:lineRule="auto"/>
              <w:jc w:val="center"/>
              <w:rPr>
                <w:sz w:val="20"/>
              </w:rPr>
            </w:pPr>
            <w:r w:rsidRPr="008F013B">
              <w:rPr>
                <w:sz w:val="20"/>
              </w:rPr>
              <w:t>Н</w:t>
            </w:r>
          </w:p>
        </w:tc>
        <w:tc>
          <w:tcPr>
            <w:tcW w:w="413" w:type="pct"/>
            <w:gridSpan w:val="2"/>
            <w:shd w:val="clear" w:color="auto" w:fill="auto"/>
          </w:tcPr>
          <w:p w14:paraId="08E67AEC" w14:textId="77777777" w:rsidR="00E4784E" w:rsidRPr="008F013B" w:rsidRDefault="00E4784E" w:rsidP="00652CFD">
            <w:pPr>
              <w:spacing w:before="0" w:after="0" w:line="276" w:lineRule="auto"/>
              <w:jc w:val="center"/>
              <w:rPr>
                <w:sz w:val="20"/>
              </w:rPr>
            </w:pPr>
            <w:r w:rsidRPr="008F013B">
              <w:rPr>
                <w:sz w:val="20"/>
              </w:rPr>
              <w:t>T(1-</w:t>
            </w:r>
            <w:r>
              <w:rPr>
                <w:sz w:val="20"/>
              </w:rPr>
              <w:t>2000</w:t>
            </w:r>
            <w:r w:rsidRPr="008F013B">
              <w:rPr>
                <w:sz w:val="20"/>
              </w:rPr>
              <w:t>)</w:t>
            </w:r>
          </w:p>
        </w:tc>
        <w:tc>
          <w:tcPr>
            <w:tcW w:w="1213" w:type="pct"/>
            <w:gridSpan w:val="3"/>
            <w:shd w:val="clear" w:color="auto" w:fill="auto"/>
          </w:tcPr>
          <w:p w14:paraId="0D067053" w14:textId="77777777" w:rsidR="00E4784E" w:rsidRPr="008F013B" w:rsidRDefault="00E4784E" w:rsidP="00652CFD">
            <w:pPr>
              <w:spacing w:before="0" w:after="0" w:line="276" w:lineRule="auto"/>
              <w:rPr>
                <w:sz w:val="20"/>
              </w:rPr>
            </w:pPr>
            <w:r w:rsidRPr="008F013B">
              <w:rPr>
                <w:sz w:val="20"/>
              </w:rPr>
              <w:t>Дополнительная информация</w:t>
            </w:r>
          </w:p>
        </w:tc>
        <w:tc>
          <w:tcPr>
            <w:tcW w:w="1192" w:type="pct"/>
            <w:shd w:val="clear" w:color="auto" w:fill="auto"/>
          </w:tcPr>
          <w:p w14:paraId="4B0FE9A8" w14:textId="77777777" w:rsidR="00E4784E" w:rsidRPr="008F013B" w:rsidRDefault="00E4784E" w:rsidP="00652CFD">
            <w:pPr>
              <w:spacing w:before="0" w:after="0" w:line="276" w:lineRule="auto"/>
              <w:rPr>
                <w:sz w:val="20"/>
              </w:rPr>
            </w:pPr>
          </w:p>
        </w:tc>
      </w:tr>
      <w:tr w:rsidR="00E4784E" w:rsidRPr="001A4780" w14:paraId="6E29415B" w14:textId="77777777" w:rsidTr="0078227F">
        <w:tc>
          <w:tcPr>
            <w:tcW w:w="5000" w:type="pct"/>
            <w:gridSpan w:val="16"/>
            <w:shd w:val="clear" w:color="auto" w:fill="auto"/>
          </w:tcPr>
          <w:p w14:paraId="237C2F24" w14:textId="77777777" w:rsidR="00E4784E" w:rsidRPr="006079C1" w:rsidRDefault="00E4784E" w:rsidP="00652CFD">
            <w:pPr>
              <w:spacing w:before="0" w:after="0" w:line="276" w:lineRule="auto"/>
              <w:jc w:val="center"/>
              <w:rPr>
                <w:b/>
                <w:sz w:val="20"/>
              </w:rPr>
            </w:pPr>
            <w:r w:rsidRPr="006079C1">
              <w:rPr>
                <w:b/>
                <w:sz w:val="20"/>
              </w:rPr>
              <w:t>Обоснование внесения изменений в позицию плана-графика</w:t>
            </w:r>
          </w:p>
        </w:tc>
      </w:tr>
      <w:tr w:rsidR="00E4784E" w:rsidRPr="001A4780" w14:paraId="263FCF7A" w14:textId="77777777" w:rsidTr="00A469A2">
        <w:tc>
          <w:tcPr>
            <w:tcW w:w="1133" w:type="pct"/>
            <w:shd w:val="clear" w:color="auto" w:fill="auto"/>
          </w:tcPr>
          <w:p w14:paraId="3FBD32A0" w14:textId="77777777" w:rsidR="00E4784E" w:rsidRPr="006079C1" w:rsidRDefault="00E4784E" w:rsidP="00652CFD">
            <w:pPr>
              <w:spacing w:before="0" w:after="0" w:line="276" w:lineRule="auto"/>
              <w:rPr>
                <w:b/>
                <w:sz w:val="20"/>
              </w:rPr>
            </w:pPr>
            <w:r w:rsidRPr="006079C1">
              <w:rPr>
                <w:b/>
                <w:sz w:val="20"/>
              </w:rPr>
              <w:t>changeReason</w:t>
            </w:r>
          </w:p>
        </w:tc>
        <w:tc>
          <w:tcPr>
            <w:tcW w:w="843" w:type="pct"/>
            <w:gridSpan w:val="5"/>
            <w:shd w:val="clear" w:color="auto" w:fill="auto"/>
          </w:tcPr>
          <w:p w14:paraId="584BF39F" w14:textId="77777777" w:rsidR="00E4784E" w:rsidRPr="008F013B" w:rsidRDefault="00E4784E" w:rsidP="00652CFD">
            <w:pPr>
              <w:spacing w:before="0" w:after="0" w:line="276" w:lineRule="auto"/>
              <w:rPr>
                <w:sz w:val="20"/>
              </w:rPr>
            </w:pPr>
            <w:r w:rsidRPr="008F013B">
              <w:rPr>
                <w:sz w:val="20"/>
              </w:rPr>
              <w:t> </w:t>
            </w:r>
          </w:p>
        </w:tc>
        <w:tc>
          <w:tcPr>
            <w:tcW w:w="206" w:type="pct"/>
            <w:gridSpan w:val="4"/>
            <w:shd w:val="clear" w:color="auto" w:fill="auto"/>
          </w:tcPr>
          <w:p w14:paraId="74CE103F" w14:textId="77777777" w:rsidR="00E4784E" w:rsidRPr="008F013B" w:rsidRDefault="00E4784E" w:rsidP="00652CFD">
            <w:pPr>
              <w:spacing w:before="0" w:after="0" w:line="276" w:lineRule="auto"/>
              <w:jc w:val="center"/>
              <w:rPr>
                <w:sz w:val="20"/>
              </w:rPr>
            </w:pPr>
          </w:p>
        </w:tc>
        <w:tc>
          <w:tcPr>
            <w:tcW w:w="413" w:type="pct"/>
            <w:gridSpan w:val="2"/>
            <w:shd w:val="clear" w:color="auto" w:fill="auto"/>
          </w:tcPr>
          <w:p w14:paraId="205239E6" w14:textId="77777777" w:rsidR="00E4784E" w:rsidRPr="008F013B" w:rsidRDefault="00E4784E" w:rsidP="00652CFD">
            <w:pPr>
              <w:spacing w:before="0" w:after="0" w:line="276" w:lineRule="auto"/>
              <w:jc w:val="center"/>
              <w:rPr>
                <w:sz w:val="20"/>
              </w:rPr>
            </w:pPr>
          </w:p>
        </w:tc>
        <w:tc>
          <w:tcPr>
            <w:tcW w:w="1213" w:type="pct"/>
            <w:gridSpan w:val="3"/>
            <w:shd w:val="clear" w:color="auto" w:fill="auto"/>
          </w:tcPr>
          <w:p w14:paraId="0D83ED85" w14:textId="77777777" w:rsidR="00E4784E" w:rsidRPr="008F013B" w:rsidRDefault="00E4784E" w:rsidP="00652CFD">
            <w:pPr>
              <w:spacing w:before="0" w:after="0" w:line="276" w:lineRule="auto"/>
              <w:rPr>
                <w:sz w:val="20"/>
              </w:rPr>
            </w:pPr>
            <w:r w:rsidRPr="008F013B">
              <w:rPr>
                <w:sz w:val="20"/>
              </w:rPr>
              <w:t> </w:t>
            </w:r>
          </w:p>
        </w:tc>
        <w:tc>
          <w:tcPr>
            <w:tcW w:w="1192" w:type="pct"/>
            <w:shd w:val="clear" w:color="auto" w:fill="auto"/>
          </w:tcPr>
          <w:p w14:paraId="193BCD4D" w14:textId="77777777" w:rsidR="00E4784E" w:rsidRPr="008F013B" w:rsidRDefault="00E4784E" w:rsidP="00652CFD">
            <w:pPr>
              <w:spacing w:before="0" w:after="0" w:line="276" w:lineRule="auto"/>
              <w:rPr>
                <w:sz w:val="20"/>
              </w:rPr>
            </w:pPr>
            <w:r w:rsidRPr="008F013B">
              <w:rPr>
                <w:sz w:val="20"/>
              </w:rPr>
              <w:t>Заполняется на основании справочника обоснований внесения изменений в позицию плана-графика (nsiPlanPositionChangeReason)</w:t>
            </w:r>
          </w:p>
        </w:tc>
      </w:tr>
      <w:tr w:rsidR="00E4784E" w:rsidRPr="001A4780" w14:paraId="1C9BC92E" w14:textId="77777777" w:rsidTr="00A469A2">
        <w:tc>
          <w:tcPr>
            <w:tcW w:w="1133" w:type="pct"/>
            <w:shd w:val="clear" w:color="auto" w:fill="auto"/>
          </w:tcPr>
          <w:p w14:paraId="79074040" w14:textId="77777777" w:rsidR="00E4784E" w:rsidRPr="006079C1" w:rsidRDefault="00E4784E" w:rsidP="00652CFD">
            <w:pPr>
              <w:spacing w:before="0" w:after="0" w:line="276" w:lineRule="auto"/>
              <w:rPr>
                <w:b/>
                <w:sz w:val="20"/>
              </w:rPr>
            </w:pPr>
            <w:r w:rsidRPr="006079C1">
              <w:rPr>
                <w:b/>
                <w:sz w:val="20"/>
              </w:rPr>
              <w:t> </w:t>
            </w:r>
          </w:p>
        </w:tc>
        <w:tc>
          <w:tcPr>
            <w:tcW w:w="843" w:type="pct"/>
            <w:gridSpan w:val="5"/>
            <w:shd w:val="clear" w:color="auto" w:fill="auto"/>
          </w:tcPr>
          <w:p w14:paraId="2638DBA6" w14:textId="77777777" w:rsidR="00E4784E" w:rsidRPr="008F013B" w:rsidRDefault="00E4784E" w:rsidP="00652CFD">
            <w:pPr>
              <w:spacing w:before="0" w:after="0" w:line="276" w:lineRule="auto"/>
              <w:rPr>
                <w:sz w:val="20"/>
              </w:rPr>
            </w:pPr>
            <w:r w:rsidRPr="008F013B">
              <w:rPr>
                <w:sz w:val="20"/>
              </w:rPr>
              <w:t xml:space="preserve">id </w:t>
            </w:r>
          </w:p>
        </w:tc>
        <w:tc>
          <w:tcPr>
            <w:tcW w:w="206" w:type="pct"/>
            <w:gridSpan w:val="4"/>
            <w:shd w:val="clear" w:color="auto" w:fill="auto"/>
          </w:tcPr>
          <w:p w14:paraId="6E4F47A5" w14:textId="77777777" w:rsidR="00E4784E" w:rsidRPr="008F013B" w:rsidRDefault="00E4784E" w:rsidP="00652CFD">
            <w:pPr>
              <w:spacing w:before="0" w:after="0" w:line="276" w:lineRule="auto"/>
              <w:jc w:val="center"/>
              <w:rPr>
                <w:sz w:val="20"/>
              </w:rPr>
            </w:pPr>
            <w:r w:rsidRPr="008F013B">
              <w:rPr>
                <w:sz w:val="20"/>
              </w:rPr>
              <w:t>O</w:t>
            </w:r>
          </w:p>
        </w:tc>
        <w:tc>
          <w:tcPr>
            <w:tcW w:w="413" w:type="pct"/>
            <w:gridSpan w:val="2"/>
            <w:shd w:val="clear" w:color="auto" w:fill="auto"/>
          </w:tcPr>
          <w:p w14:paraId="727C64B2" w14:textId="77777777" w:rsidR="00E4784E" w:rsidRPr="008F013B" w:rsidRDefault="00E4784E" w:rsidP="00652CFD">
            <w:pPr>
              <w:spacing w:before="0" w:after="0" w:line="276" w:lineRule="auto"/>
              <w:jc w:val="center"/>
              <w:rPr>
                <w:sz w:val="20"/>
              </w:rPr>
            </w:pPr>
            <w:r w:rsidRPr="008F013B">
              <w:rPr>
                <w:sz w:val="20"/>
              </w:rPr>
              <w:t>N</w:t>
            </w:r>
          </w:p>
        </w:tc>
        <w:tc>
          <w:tcPr>
            <w:tcW w:w="1213" w:type="pct"/>
            <w:gridSpan w:val="3"/>
            <w:shd w:val="clear" w:color="auto" w:fill="auto"/>
          </w:tcPr>
          <w:p w14:paraId="29300643" w14:textId="77777777" w:rsidR="00E4784E" w:rsidRPr="008F013B" w:rsidRDefault="00E4784E" w:rsidP="00652CFD">
            <w:pPr>
              <w:spacing w:before="0" w:after="0" w:line="276" w:lineRule="auto"/>
              <w:rPr>
                <w:sz w:val="20"/>
              </w:rPr>
            </w:pPr>
            <w:r w:rsidRPr="008F013B">
              <w:rPr>
                <w:sz w:val="20"/>
              </w:rPr>
              <w:t>Идентификатор</w:t>
            </w:r>
          </w:p>
        </w:tc>
        <w:tc>
          <w:tcPr>
            <w:tcW w:w="1192" w:type="pct"/>
            <w:shd w:val="clear" w:color="auto" w:fill="auto"/>
          </w:tcPr>
          <w:p w14:paraId="326D0D16" w14:textId="77777777" w:rsidR="00E4784E" w:rsidRPr="008F013B" w:rsidRDefault="00E4784E" w:rsidP="00652CFD">
            <w:pPr>
              <w:spacing w:before="0" w:after="0" w:line="276" w:lineRule="auto"/>
              <w:rPr>
                <w:sz w:val="20"/>
              </w:rPr>
            </w:pPr>
            <w:r w:rsidRPr="008F013B">
              <w:rPr>
                <w:sz w:val="20"/>
              </w:rPr>
              <w:t xml:space="preserve"> </w:t>
            </w:r>
          </w:p>
        </w:tc>
      </w:tr>
      <w:tr w:rsidR="00E4784E" w:rsidRPr="001A4780" w14:paraId="174DD8FA" w14:textId="77777777" w:rsidTr="00A469A2">
        <w:tc>
          <w:tcPr>
            <w:tcW w:w="1133" w:type="pct"/>
            <w:shd w:val="clear" w:color="auto" w:fill="auto"/>
          </w:tcPr>
          <w:p w14:paraId="1F81A86E" w14:textId="77777777" w:rsidR="00E4784E" w:rsidRPr="006079C1" w:rsidRDefault="00E4784E" w:rsidP="00652CFD">
            <w:pPr>
              <w:spacing w:before="0" w:after="0" w:line="276" w:lineRule="auto"/>
              <w:rPr>
                <w:b/>
                <w:sz w:val="20"/>
              </w:rPr>
            </w:pPr>
            <w:r w:rsidRPr="006079C1">
              <w:rPr>
                <w:b/>
                <w:sz w:val="20"/>
              </w:rPr>
              <w:t> </w:t>
            </w:r>
          </w:p>
        </w:tc>
        <w:tc>
          <w:tcPr>
            <w:tcW w:w="843" w:type="pct"/>
            <w:gridSpan w:val="5"/>
            <w:shd w:val="clear" w:color="auto" w:fill="auto"/>
          </w:tcPr>
          <w:p w14:paraId="4C2738B6" w14:textId="77777777" w:rsidR="00E4784E" w:rsidRPr="008F013B" w:rsidRDefault="00E4784E" w:rsidP="00652CFD">
            <w:pPr>
              <w:spacing w:before="0" w:after="0" w:line="276" w:lineRule="auto"/>
              <w:rPr>
                <w:sz w:val="20"/>
              </w:rPr>
            </w:pPr>
            <w:r w:rsidRPr="008F013B">
              <w:rPr>
                <w:sz w:val="20"/>
              </w:rPr>
              <w:t xml:space="preserve">name </w:t>
            </w:r>
          </w:p>
        </w:tc>
        <w:tc>
          <w:tcPr>
            <w:tcW w:w="206" w:type="pct"/>
            <w:gridSpan w:val="4"/>
            <w:shd w:val="clear" w:color="auto" w:fill="auto"/>
          </w:tcPr>
          <w:p w14:paraId="17B7732A" w14:textId="77777777" w:rsidR="00E4784E" w:rsidRPr="008F013B" w:rsidRDefault="00E4784E" w:rsidP="00652CFD">
            <w:pPr>
              <w:spacing w:before="0" w:after="0" w:line="276" w:lineRule="auto"/>
              <w:jc w:val="center"/>
              <w:rPr>
                <w:sz w:val="20"/>
              </w:rPr>
            </w:pPr>
            <w:r w:rsidRPr="008F013B">
              <w:rPr>
                <w:sz w:val="20"/>
              </w:rPr>
              <w:t>H</w:t>
            </w:r>
          </w:p>
        </w:tc>
        <w:tc>
          <w:tcPr>
            <w:tcW w:w="413" w:type="pct"/>
            <w:gridSpan w:val="2"/>
            <w:shd w:val="clear" w:color="auto" w:fill="auto"/>
          </w:tcPr>
          <w:p w14:paraId="73C9CBF3" w14:textId="77777777" w:rsidR="00E4784E" w:rsidRPr="008F013B" w:rsidRDefault="00E4784E" w:rsidP="00652CFD">
            <w:pPr>
              <w:spacing w:before="0" w:after="0" w:line="276" w:lineRule="auto"/>
              <w:jc w:val="center"/>
              <w:rPr>
                <w:sz w:val="20"/>
              </w:rPr>
            </w:pPr>
            <w:r w:rsidRPr="008F013B">
              <w:rPr>
                <w:sz w:val="20"/>
              </w:rPr>
              <w:t>T(1-1000)</w:t>
            </w:r>
          </w:p>
        </w:tc>
        <w:tc>
          <w:tcPr>
            <w:tcW w:w="1213" w:type="pct"/>
            <w:gridSpan w:val="3"/>
            <w:shd w:val="clear" w:color="auto" w:fill="auto"/>
          </w:tcPr>
          <w:p w14:paraId="1FA2243D" w14:textId="77777777" w:rsidR="00E4784E" w:rsidRPr="008F013B" w:rsidRDefault="00E4784E" w:rsidP="00652CFD">
            <w:pPr>
              <w:spacing w:before="0" w:after="0" w:line="276" w:lineRule="auto"/>
              <w:rPr>
                <w:sz w:val="20"/>
              </w:rPr>
            </w:pPr>
            <w:r w:rsidRPr="008F013B">
              <w:rPr>
                <w:sz w:val="20"/>
              </w:rPr>
              <w:t>Наименование</w:t>
            </w:r>
          </w:p>
        </w:tc>
        <w:tc>
          <w:tcPr>
            <w:tcW w:w="1192" w:type="pct"/>
            <w:shd w:val="clear" w:color="auto" w:fill="auto"/>
          </w:tcPr>
          <w:p w14:paraId="2A54EE7C" w14:textId="77777777" w:rsidR="00E4784E" w:rsidRPr="008F013B" w:rsidRDefault="00E4784E" w:rsidP="00652CFD">
            <w:pPr>
              <w:spacing w:before="0" w:after="0" w:line="276" w:lineRule="auto"/>
              <w:rPr>
                <w:sz w:val="20"/>
              </w:rPr>
            </w:pPr>
            <w:r w:rsidRPr="008F013B">
              <w:rPr>
                <w:sz w:val="20"/>
              </w:rPr>
              <w:t xml:space="preserve"> </w:t>
            </w:r>
          </w:p>
        </w:tc>
      </w:tr>
      <w:tr w:rsidR="00E4784E" w:rsidRPr="001A4780" w14:paraId="5A9A157D" w14:textId="77777777" w:rsidTr="0078227F">
        <w:tc>
          <w:tcPr>
            <w:tcW w:w="5000" w:type="pct"/>
            <w:gridSpan w:val="16"/>
            <w:shd w:val="clear" w:color="auto" w:fill="auto"/>
          </w:tcPr>
          <w:p w14:paraId="20899EB4" w14:textId="77777777" w:rsidR="00E4784E" w:rsidRPr="006079C1" w:rsidRDefault="00E4784E" w:rsidP="00652CFD">
            <w:pPr>
              <w:spacing w:before="0" w:after="0" w:line="276" w:lineRule="auto"/>
              <w:jc w:val="center"/>
              <w:rPr>
                <w:b/>
                <w:sz w:val="20"/>
              </w:rPr>
            </w:pPr>
            <w:r w:rsidRPr="006079C1">
              <w:rPr>
                <w:b/>
                <w:sz w:val="20"/>
              </w:rPr>
              <w:t>Товары, работы, услуги</w:t>
            </w:r>
          </w:p>
        </w:tc>
      </w:tr>
      <w:tr w:rsidR="00E4784E" w:rsidRPr="001A4780" w14:paraId="148ADFEE" w14:textId="77777777" w:rsidTr="00A469A2">
        <w:tc>
          <w:tcPr>
            <w:tcW w:w="1133" w:type="pct"/>
            <w:shd w:val="clear" w:color="auto" w:fill="auto"/>
          </w:tcPr>
          <w:p w14:paraId="64373BCB" w14:textId="77777777" w:rsidR="00E4784E" w:rsidRPr="006079C1" w:rsidRDefault="00E4784E" w:rsidP="00652CFD">
            <w:pPr>
              <w:spacing w:before="0" w:after="0" w:line="276" w:lineRule="auto"/>
              <w:rPr>
                <w:b/>
                <w:sz w:val="20"/>
              </w:rPr>
            </w:pPr>
            <w:r w:rsidRPr="006079C1">
              <w:rPr>
                <w:b/>
                <w:sz w:val="20"/>
              </w:rPr>
              <w:t>products</w:t>
            </w:r>
          </w:p>
        </w:tc>
        <w:tc>
          <w:tcPr>
            <w:tcW w:w="843" w:type="pct"/>
            <w:gridSpan w:val="5"/>
            <w:shd w:val="clear" w:color="auto" w:fill="auto"/>
          </w:tcPr>
          <w:p w14:paraId="35FDBD5A" w14:textId="77777777" w:rsidR="00E4784E" w:rsidRPr="006079C1" w:rsidRDefault="00E4784E" w:rsidP="00652CFD">
            <w:pPr>
              <w:spacing w:before="0" w:after="0" w:line="276" w:lineRule="auto"/>
              <w:rPr>
                <w:b/>
                <w:sz w:val="20"/>
              </w:rPr>
            </w:pPr>
            <w:r w:rsidRPr="006079C1">
              <w:rPr>
                <w:b/>
                <w:sz w:val="20"/>
              </w:rPr>
              <w:t> </w:t>
            </w:r>
          </w:p>
        </w:tc>
        <w:tc>
          <w:tcPr>
            <w:tcW w:w="206" w:type="pct"/>
            <w:gridSpan w:val="4"/>
            <w:shd w:val="clear" w:color="auto" w:fill="auto"/>
          </w:tcPr>
          <w:p w14:paraId="62560108"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187279DC"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7AB99A40" w14:textId="77777777" w:rsidR="00E4784E" w:rsidRPr="006079C1" w:rsidRDefault="00E4784E" w:rsidP="00652CFD">
            <w:pPr>
              <w:spacing w:before="0" w:after="0" w:line="276" w:lineRule="auto"/>
              <w:rPr>
                <w:b/>
                <w:sz w:val="20"/>
              </w:rPr>
            </w:pPr>
            <w:r w:rsidRPr="006079C1">
              <w:rPr>
                <w:b/>
                <w:sz w:val="20"/>
              </w:rPr>
              <w:t> </w:t>
            </w:r>
          </w:p>
        </w:tc>
        <w:tc>
          <w:tcPr>
            <w:tcW w:w="1192" w:type="pct"/>
            <w:shd w:val="clear" w:color="auto" w:fill="auto"/>
          </w:tcPr>
          <w:p w14:paraId="3D5F8555" w14:textId="77777777" w:rsidR="00E4784E" w:rsidRPr="008F013B" w:rsidRDefault="00E4784E" w:rsidP="00652CFD">
            <w:pPr>
              <w:spacing w:before="0" w:after="0" w:line="276" w:lineRule="auto"/>
              <w:rPr>
                <w:sz w:val="20"/>
              </w:rPr>
            </w:pPr>
            <w:r w:rsidRPr="008F013B">
              <w:rPr>
                <w:sz w:val="20"/>
              </w:rPr>
              <w:t>Множественный элемент</w:t>
            </w:r>
          </w:p>
        </w:tc>
      </w:tr>
      <w:tr w:rsidR="00E4784E" w:rsidRPr="001A4780" w14:paraId="3C78B77F" w14:textId="77777777" w:rsidTr="00A469A2">
        <w:tc>
          <w:tcPr>
            <w:tcW w:w="1133" w:type="pct"/>
            <w:shd w:val="clear" w:color="auto" w:fill="auto"/>
          </w:tcPr>
          <w:p w14:paraId="2EBD5CF8" w14:textId="77777777" w:rsidR="00E4784E" w:rsidRPr="006079C1" w:rsidRDefault="00E4784E" w:rsidP="00652CFD">
            <w:pPr>
              <w:spacing w:before="0" w:after="0" w:line="276" w:lineRule="auto"/>
              <w:rPr>
                <w:b/>
                <w:sz w:val="20"/>
              </w:rPr>
            </w:pPr>
            <w:r w:rsidRPr="006079C1">
              <w:rPr>
                <w:b/>
                <w:sz w:val="20"/>
              </w:rPr>
              <w:t>product</w:t>
            </w:r>
          </w:p>
        </w:tc>
        <w:tc>
          <w:tcPr>
            <w:tcW w:w="843" w:type="pct"/>
            <w:gridSpan w:val="5"/>
            <w:shd w:val="clear" w:color="auto" w:fill="auto"/>
          </w:tcPr>
          <w:p w14:paraId="31A44FB7" w14:textId="77777777" w:rsidR="00E4784E" w:rsidRPr="006079C1" w:rsidRDefault="00E4784E" w:rsidP="00652CFD">
            <w:pPr>
              <w:spacing w:before="0" w:after="0" w:line="276" w:lineRule="auto"/>
              <w:rPr>
                <w:b/>
                <w:sz w:val="20"/>
              </w:rPr>
            </w:pPr>
          </w:p>
        </w:tc>
        <w:tc>
          <w:tcPr>
            <w:tcW w:w="206" w:type="pct"/>
            <w:gridSpan w:val="4"/>
            <w:shd w:val="clear" w:color="auto" w:fill="auto"/>
          </w:tcPr>
          <w:p w14:paraId="0792ED1C"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2A9F058B"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31A46C14" w14:textId="77777777" w:rsidR="00E4784E" w:rsidRPr="006079C1" w:rsidRDefault="00E4784E" w:rsidP="00652CFD">
            <w:pPr>
              <w:spacing w:before="0" w:after="0" w:line="276" w:lineRule="auto"/>
              <w:rPr>
                <w:b/>
                <w:sz w:val="20"/>
              </w:rPr>
            </w:pPr>
          </w:p>
        </w:tc>
        <w:tc>
          <w:tcPr>
            <w:tcW w:w="1192" w:type="pct"/>
            <w:shd w:val="clear" w:color="auto" w:fill="auto"/>
          </w:tcPr>
          <w:p w14:paraId="0BD31927" w14:textId="77777777" w:rsidR="00E4784E" w:rsidRPr="006079C1" w:rsidRDefault="00E4784E" w:rsidP="00652CFD">
            <w:pPr>
              <w:spacing w:before="0" w:after="0" w:line="276" w:lineRule="auto"/>
              <w:rPr>
                <w:b/>
                <w:sz w:val="20"/>
              </w:rPr>
            </w:pPr>
          </w:p>
        </w:tc>
      </w:tr>
      <w:tr w:rsidR="003E746F" w:rsidRPr="001A4780" w14:paraId="294A5259" w14:textId="77777777" w:rsidTr="00162C92">
        <w:tc>
          <w:tcPr>
            <w:tcW w:w="1133" w:type="pct"/>
            <w:vMerge w:val="restart"/>
            <w:shd w:val="clear" w:color="auto" w:fill="auto"/>
          </w:tcPr>
          <w:p w14:paraId="7E24642A" w14:textId="77777777" w:rsidR="003E746F" w:rsidRPr="008F013B" w:rsidRDefault="003E746F" w:rsidP="00652CFD">
            <w:pPr>
              <w:spacing w:before="0" w:after="0" w:line="276" w:lineRule="auto"/>
              <w:rPr>
                <w:sz w:val="20"/>
              </w:rPr>
            </w:pPr>
            <w:r w:rsidRPr="008F013B">
              <w:rPr>
                <w:sz w:val="20"/>
              </w:rPr>
              <w:t> </w:t>
            </w:r>
            <w:r>
              <w:rPr>
                <w:sz w:val="20"/>
              </w:rPr>
              <w:t>Допустимо указание только одного элемента</w:t>
            </w:r>
          </w:p>
          <w:p w14:paraId="5523A813" w14:textId="77777777" w:rsidR="003E746F" w:rsidRPr="008F013B" w:rsidRDefault="003E746F" w:rsidP="00652CFD">
            <w:pPr>
              <w:spacing w:before="0" w:after="0" w:line="276" w:lineRule="auto"/>
              <w:rPr>
                <w:sz w:val="20"/>
              </w:rPr>
            </w:pPr>
            <w:r w:rsidRPr="008F013B">
              <w:rPr>
                <w:sz w:val="20"/>
              </w:rPr>
              <w:t> </w:t>
            </w:r>
          </w:p>
        </w:tc>
        <w:tc>
          <w:tcPr>
            <w:tcW w:w="843" w:type="pct"/>
            <w:gridSpan w:val="5"/>
            <w:shd w:val="clear" w:color="auto" w:fill="auto"/>
          </w:tcPr>
          <w:p w14:paraId="53F3D4D1" w14:textId="77777777" w:rsidR="003E746F" w:rsidRPr="001367A8" w:rsidRDefault="003E746F" w:rsidP="00652CFD">
            <w:pPr>
              <w:spacing w:before="0" w:after="0" w:line="276" w:lineRule="auto"/>
              <w:rPr>
                <w:sz w:val="20"/>
                <w:lang w:val="en-US"/>
              </w:rPr>
            </w:pPr>
            <w:r w:rsidRPr="001367A8">
              <w:rPr>
                <w:sz w:val="20"/>
                <w:lang w:val="en-US"/>
              </w:rPr>
              <w:t>OKPD</w:t>
            </w:r>
          </w:p>
        </w:tc>
        <w:tc>
          <w:tcPr>
            <w:tcW w:w="206" w:type="pct"/>
            <w:gridSpan w:val="4"/>
            <w:shd w:val="clear" w:color="auto" w:fill="auto"/>
          </w:tcPr>
          <w:p w14:paraId="4C382FB1" w14:textId="77777777" w:rsidR="003E746F" w:rsidRPr="001367A8" w:rsidRDefault="003E746F" w:rsidP="00652CFD">
            <w:pPr>
              <w:spacing w:before="0" w:after="0" w:line="276" w:lineRule="auto"/>
              <w:jc w:val="center"/>
              <w:rPr>
                <w:sz w:val="20"/>
              </w:rPr>
            </w:pPr>
            <w:r>
              <w:rPr>
                <w:sz w:val="20"/>
              </w:rPr>
              <w:t>О</w:t>
            </w:r>
          </w:p>
        </w:tc>
        <w:tc>
          <w:tcPr>
            <w:tcW w:w="413" w:type="pct"/>
            <w:gridSpan w:val="2"/>
            <w:shd w:val="clear" w:color="auto" w:fill="auto"/>
          </w:tcPr>
          <w:p w14:paraId="228A6402" w14:textId="77777777" w:rsidR="003E746F" w:rsidRPr="001367A8" w:rsidRDefault="003E746F" w:rsidP="00652CFD">
            <w:pPr>
              <w:spacing w:before="0" w:after="0" w:line="276" w:lineRule="auto"/>
              <w:jc w:val="center"/>
              <w:rPr>
                <w:sz w:val="20"/>
                <w:lang w:val="en-US"/>
              </w:rPr>
            </w:pPr>
            <w:r>
              <w:rPr>
                <w:sz w:val="20"/>
                <w:lang w:val="en-US"/>
              </w:rPr>
              <w:t>S</w:t>
            </w:r>
          </w:p>
        </w:tc>
        <w:tc>
          <w:tcPr>
            <w:tcW w:w="1213" w:type="pct"/>
            <w:gridSpan w:val="3"/>
            <w:shd w:val="clear" w:color="auto" w:fill="auto"/>
          </w:tcPr>
          <w:p w14:paraId="322B57E0" w14:textId="77777777" w:rsidR="003E746F" w:rsidRPr="001367A8" w:rsidRDefault="003E746F" w:rsidP="00652CFD">
            <w:pPr>
              <w:spacing w:before="0" w:after="0" w:line="276" w:lineRule="auto"/>
              <w:rPr>
                <w:sz w:val="20"/>
              </w:rPr>
            </w:pPr>
            <w:r w:rsidRPr="001367A8">
              <w:rPr>
                <w:sz w:val="20"/>
              </w:rPr>
              <w:t> Классификация товара, работы, услуги по ОКПД</w:t>
            </w:r>
          </w:p>
        </w:tc>
        <w:tc>
          <w:tcPr>
            <w:tcW w:w="1192" w:type="pct"/>
            <w:shd w:val="clear" w:color="auto" w:fill="auto"/>
          </w:tcPr>
          <w:p w14:paraId="43D6FA3A" w14:textId="77777777" w:rsidR="003E746F" w:rsidRPr="003C3387" w:rsidRDefault="003E746F" w:rsidP="00652CFD">
            <w:pPr>
              <w:spacing w:before="0" w:after="0" w:line="276" w:lineRule="auto"/>
              <w:rPr>
                <w:sz w:val="20"/>
              </w:rPr>
            </w:pPr>
            <w:r w:rsidRPr="0088199F">
              <w:rPr>
                <w:sz w:val="20"/>
              </w:rPr>
              <w:t xml:space="preserve">Указывается в случае направления в ЕИС плана-графика на 2015 </w:t>
            </w:r>
            <w:r>
              <w:rPr>
                <w:sz w:val="20"/>
              </w:rPr>
              <w:t xml:space="preserve">и предыдущие </w:t>
            </w:r>
            <w:r w:rsidRPr="0088199F">
              <w:rPr>
                <w:sz w:val="20"/>
              </w:rPr>
              <w:t>год</w:t>
            </w:r>
            <w:r>
              <w:rPr>
                <w:sz w:val="20"/>
              </w:rPr>
              <w:t>ы</w:t>
            </w:r>
          </w:p>
        </w:tc>
      </w:tr>
      <w:tr w:rsidR="003E746F" w:rsidRPr="001A4780" w14:paraId="7A204924" w14:textId="77777777" w:rsidTr="00A469A2">
        <w:tc>
          <w:tcPr>
            <w:tcW w:w="1133" w:type="pct"/>
            <w:vMerge/>
            <w:shd w:val="clear" w:color="auto" w:fill="auto"/>
          </w:tcPr>
          <w:p w14:paraId="2345DA8E" w14:textId="77777777" w:rsidR="003E746F" w:rsidRPr="008F013B" w:rsidRDefault="003E746F" w:rsidP="00652CFD">
            <w:pPr>
              <w:spacing w:before="0" w:after="0" w:line="276" w:lineRule="auto"/>
              <w:rPr>
                <w:sz w:val="20"/>
              </w:rPr>
            </w:pPr>
          </w:p>
        </w:tc>
        <w:tc>
          <w:tcPr>
            <w:tcW w:w="843" w:type="pct"/>
            <w:gridSpan w:val="5"/>
            <w:shd w:val="clear" w:color="auto" w:fill="auto"/>
          </w:tcPr>
          <w:p w14:paraId="49DE323B" w14:textId="77777777" w:rsidR="003E746F" w:rsidRPr="001367A8" w:rsidRDefault="003E746F" w:rsidP="00652CFD">
            <w:pPr>
              <w:spacing w:before="0" w:after="0" w:line="276" w:lineRule="auto"/>
              <w:rPr>
                <w:sz w:val="20"/>
                <w:lang w:val="en-US"/>
              </w:rPr>
            </w:pPr>
            <w:r w:rsidRPr="001367A8">
              <w:rPr>
                <w:sz w:val="20"/>
                <w:lang w:val="en-US"/>
              </w:rPr>
              <w:t>OKPD2</w:t>
            </w:r>
          </w:p>
        </w:tc>
        <w:tc>
          <w:tcPr>
            <w:tcW w:w="206" w:type="pct"/>
            <w:gridSpan w:val="4"/>
            <w:shd w:val="clear" w:color="auto" w:fill="auto"/>
          </w:tcPr>
          <w:p w14:paraId="6C39E78F" w14:textId="77777777" w:rsidR="003E746F" w:rsidRPr="003C3387" w:rsidRDefault="003E746F" w:rsidP="00652CFD">
            <w:pPr>
              <w:spacing w:before="0" w:after="0" w:line="276" w:lineRule="auto"/>
              <w:jc w:val="center"/>
              <w:rPr>
                <w:sz w:val="20"/>
              </w:rPr>
            </w:pPr>
            <w:r>
              <w:rPr>
                <w:sz w:val="20"/>
              </w:rPr>
              <w:t>О</w:t>
            </w:r>
          </w:p>
        </w:tc>
        <w:tc>
          <w:tcPr>
            <w:tcW w:w="413" w:type="pct"/>
            <w:gridSpan w:val="2"/>
            <w:shd w:val="clear" w:color="auto" w:fill="auto"/>
          </w:tcPr>
          <w:p w14:paraId="047548E5" w14:textId="77777777" w:rsidR="003E746F" w:rsidRPr="001367A8" w:rsidRDefault="003E746F" w:rsidP="00652CFD">
            <w:pPr>
              <w:spacing w:before="0" w:after="0" w:line="276" w:lineRule="auto"/>
              <w:jc w:val="center"/>
              <w:rPr>
                <w:sz w:val="20"/>
                <w:lang w:val="en-US"/>
              </w:rPr>
            </w:pPr>
            <w:r>
              <w:rPr>
                <w:sz w:val="20"/>
                <w:lang w:val="en-US"/>
              </w:rPr>
              <w:t>S</w:t>
            </w:r>
          </w:p>
        </w:tc>
        <w:tc>
          <w:tcPr>
            <w:tcW w:w="1213" w:type="pct"/>
            <w:gridSpan w:val="3"/>
            <w:shd w:val="clear" w:color="auto" w:fill="auto"/>
          </w:tcPr>
          <w:p w14:paraId="227A3B0E" w14:textId="77777777" w:rsidR="003E746F" w:rsidRPr="001367A8" w:rsidRDefault="003E746F" w:rsidP="00652CFD">
            <w:pPr>
              <w:spacing w:before="0" w:after="0" w:line="276" w:lineRule="auto"/>
              <w:rPr>
                <w:sz w:val="20"/>
              </w:rPr>
            </w:pPr>
            <w:r w:rsidRPr="001367A8">
              <w:rPr>
                <w:sz w:val="20"/>
              </w:rPr>
              <w:t> Классификация товара, работы, услуги по ОКПД2 (ОК 034-2014)</w:t>
            </w:r>
          </w:p>
        </w:tc>
        <w:tc>
          <w:tcPr>
            <w:tcW w:w="1192" w:type="pct"/>
            <w:shd w:val="clear" w:color="auto" w:fill="auto"/>
          </w:tcPr>
          <w:p w14:paraId="463854F6" w14:textId="77777777" w:rsidR="003E746F" w:rsidRPr="003C3387" w:rsidRDefault="003E746F" w:rsidP="00652CFD">
            <w:pPr>
              <w:spacing w:before="0" w:after="0" w:line="276" w:lineRule="auto"/>
              <w:rPr>
                <w:sz w:val="20"/>
              </w:rPr>
            </w:pPr>
            <w:r w:rsidRPr="0088199F">
              <w:rPr>
                <w:sz w:val="20"/>
              </w:rPr>
              <w:t>Указывается в случае направления в ЕИС плана-графика на 2016 год и последующие годы</w:t>
            </w:r>
          </w:p>
        </w:tc>
      </w:tr>
      <w:tr w:rsidR="00E4784E" w:rsidRPr="001A4780" w14:paraId="71BE0773" w14:textId="77777777" w:rsidTr="00A469A2">
        <w:tc>
          <w:tcPr>
            <w:tcW w:w="1133" w:type="pct"/>
            <w:shd w:val="clear" w:color="auto" w:fill="auto"/>
          </w:tcPr>
          <w:p w14:paraId="43A2D9DF" w14:textId="77777777" w:rsidR="00E4784E" w:rsidRPr="008F013B" w:rsidRDefault="00E4784E" w:rsidP="00652CFD">
            <w:pPr>
              <w:spacing w:before="0" w:after="0" w:line="276" w:lineRule="auto"/>
              <w:rPr>
                <w:sz w:val="20"/>
              </w:rPr>
            </w:pPr>
          </w:p>
        </w:tc>
        <w:tc>
          <w:tcPr>
            <w:tcW w:w="843" w:type="pct"/>
            <w:gridSpan w:val="5"/>
            <w:shd w:val="clear" w:color="auto" w:fill="auto"/>
          </w:tcPr>
          <w:p w14:paraId="598D1A26" w14:textId="77777777" w:rsidR="00E4784E" w:rsidRPr="008F013B" w:rsidRDefault="00E4784E" w:rsidP="00652CFD">
            <w:pPr>
              <w:spacing w:before="0" w:after="0" w:line="276" w:lineRule="auto"/>
              <w:rPr>
                <w:sz w:val="20"/>
              </w:rPr>
            </w:pPr>
            <w:r w:rsidRPr="008F013B">
              <w:rPr>
                <w:sz w:val="20"/>
              </w:rPr>
              <w:t xml:space="preserve">name </w:t>
            </w:r>
          </w:p>
        </w:tc>
        <w:tc>
          <w:tcPr>
            <w:tcW w:w="206" w:type="pct"/>
            <w:gridSpan w:val="4"/>
            <w:shd w:val="clear" w:color="auto" w:fill="auto"/>
          </w:tcPr>
          <w:p w14:paraId="1531115A" w14:textId="77777777" w:rsidR="00E4784E" w:rsidRPr="008F013B" w:rsidRDefault="00E4784E" w:rsidP="00652CFD">
            <w:pPr>
              <w:spacing w:before="0" w:after="0" w:line="276" w:lineRule="auto"/>
              <w:jc w:val="center"/>
              <w:rPr>
                <w:sz w:val="20"/>
              </w:rPr>
            </w:pPr>
            <w:r w:rsidRPr="008F013B">
              <w:rPr>
                <w:sz w:val="20"/>
              </w:rPr>
              <w:t>O</w:t>
            </w:r>
          </w:p>
        </w:tc>
        <w:tc>
          <w:tcPr>
            <w:tcW w:w="413" w:type="pct"/>
            <w:gridSpan w:val="2"/>
            <w:shd w:val="clear" w:color="auto" w:fill="auto"/>
          </w:tcPr>
          <w:p w14:paraId="1673729A" w14:textId="77777777" w:rsidR="00E4784E" w:rsidRPr="008F013B" w:rsidRDefault="00E4784E" w:rsidP="00652CFD">
            <w:pPr>
              <w:spacing w:before="0" w:after="0" w:line="276" w:lineRule="auto"/>
              <w:jc w:val="center"/>
              <w:rPr>
                <w:sz w:val="20"/>
              </w:rPr>
            </w:pPr>
            <w:r w:rsidRPr="008F013B">
              <w:rPr>
                <w:sz w:val="20"/>
              </w:rPr>
              <w:t>T(1-</w:t>
            </w:r>
            <w:r>
              <w:rPr>
                <w:sz w:val="20"/>
              </w:rPr>
              <w:t>2000</w:t>
            </w:r>
            <w:r w:rsidRPr="008F013B">
              <w:rPr>
                <w:sz w:val="20"/>
              </w:rPr>
              <w:t>)</w:t>
            </w:r>
          </w:p>
        </w:tc>
        <w:tc>
          <w:tcPr>
            <w:tcW w:w="1213" w:type="pct"/>
            <w:gridSpan w:val="3"/>
            <w:shd w:val="clear" w:color="auto" w:fill="auto"/>
          </w:tcPr>
          <w:p w14:paraId="66004DAB" w14:textId="77777777" w:rsidR="00E4784E" w:rsidRPr="008F013B" w:rsidRDefault="00E4784E" w:rsidP="00652CFD">
            <w:pPr>
              <w:spacing w:before="0" w:after="0" w:line="276" w:lineRule="auto"/>
              <w:rPr>
                <w:sz w:val="20"/>
              </w:rPr>
            </w:pPr>
            <w:r w:rsidRPr="008F013B">
              <w:rPr>
                <w:sz w:val="20"/>
              </w:rPr>
              <w:t>Наименование товара, работ, услуг</w:t>
            </w:r>
          </w:p>
        </w:tc>
        <w:tc>
          <w:tcPr>
            <w:tcW w:w="1192" w:type="pct"/>
            <w:shd w:val="clear" w:color="auto" w:fill="auto"/>
          </w:tcPr>
          <w:p w14:paraId="34B07D27" w14:textId="77777777" w:rsidR="00E4784E" w:rsidRPr="008F013B" w:rsidRDefault="00E4784E" w:rsidP="00652CFD">
            <w:pPr>
              <w:spacing w:before="0" w:after="0" w:line="276" w:lineRule="auto"/>
              <w:rPr>
                <w:sz w:val="20"/>
              </w:rPr>
            </w:pPr>
          </w:p>
        </w:tc>
      </w:tr>
      <w:tr w:rsidR="00E4784E" w:rsidRPr="001A4780" w14:paraId="6D48F88B" w14:textId="77777777" w:rsidTr="00A469A2">
        <w:tc>
          <w:tcPr>
            <w:tcW w:w="1133" w:type="pct"/>
            <w:shd w:val="clear" w:color="auto" w:fill="auto"/>
          </w:tcPr>
          <w:p w14:paraId="2230AF28" w14:textId="77777777" w:rsidR="00E4784E" w:rsidRPr="008F013B" w:rsidRDefault="00E4784E" w:rsidP="00652CFD">
            <w:pPr>
              <w:spacing w:before="0" w:after="0" w:line="276" w:lineRule="auto"/>
              <w:rPr>
                <w:sz w:val="20"/>
              </w:rPr>
            </w:pPr>
          </w:p>
        </w:tc>
        <w:tc>
          <w:tcPr>
            <w:tcW w:w="843" w:type="pct"/>
            <w:gridSpan w:val="5"/>
            <w:shd w:val="clear" w:color="auto" w:fill="auto"/>
          </w:tcPr>
          <w:p w14:paraId="40BC460E" w14:textId="77777777" w:rsidR="00E4784E" w:rsidRPr="008F013B" w:rsidRDefault="00E4784E" w:rsidP="00652CFD">
            <w:pPr>
              <w:spacing w:before="0" w:after="0" w:line="276" w:lineRule="auto"/>
              <w:rPr>
                <w:sz w:val="20"/>
              </w:rPr>
            </w:pPr>
            <w:r w:rsidRPr="008F013B">
              <w:rPr>
                <w:sz w:val="20"/>
              </w:rPr>
              <w:t>internationalName</w:t>
            </w:r>
          </w:p>
        </w:tc>
        <w:tc>
          <w:tcPr>
            <w:tcW w:w="206" w:type="pct"/>
            <w:gridSpan w:val="4"/>
            <w:shd w:val="clear" w:color="auto" w:fill="auto"/>
          </w:tcPr>
          <w:p w14:paraId="11D86D97" w14:textId="77777777" w:rsidR="00E4784E" w:rsidRPr="008F013B" w:rsidRDefault="00E4784E" w:rsidP="00652CFD">
            <w:pPr>
              <w:spacing w:before="0" w:after="0" w:line="276" w:lineRule="auto"/>
              <w:jc w:val="center"/>
              <w:rPr>
                <w:sz w:val="20"/>
              </w:rPr>
            </w:pPr>
            <w:r>
              <w:rPr>
                <w:sz w:val="20"/>
              </w:rPr>
              <w:t>Н</w:t>
            </w:r>
          </w:p>
        </w:tc>
        <w:tc>
          <w:tcPr>
            <w:tcW w:w="413" w:type="pct"/>
            <w:gridSpan w:val="2"/>
            <w:shd w:val="clear" w:color="auto" w:fill="auto"/>
          </w:tcPr>
          <w:p w14:paraId="36F0FFEA" w14:textId="77777777" w:rsidR="00E4784E" w:rsidRPr="008F013B" w:rsidRDefault="00E4784E" w:rsidP="00652CFD">
            <w:pPr>
              <w:spacing w:before="0" w:after="0" w:line="276" w:lineRule="auto"/>
              <w:jc w:val="center"/>
              <w:rPr>
                <w:sz w:val="20"/>
              </w:rPr>
            </w:pPr>
            <w:r w:rsidRPr="008F013B">
              <w:rPr>
                <w:sz w:val="20"/>
              </w:rPr>
              <w:t>T(1-</w:t>
            </w:r>
            <w:r>
              <w:rPr>
                <w:sz w:val="20"/>
              </w:rPr>
              <w:t>2000</w:t>
            </w:r>
            <w:r w:rsidRPr="008F013B">
              <w:rPr>
                <w:sz w:val="20"/>
              </w:rPr>
              <w:t>)</w:t>
            </w:r>
          </w:p>
        </w:tc>
        <w:tc>
          <w:tcPr>
            <w:tcW w:w="1213" w:type="pct"/>
            <w:gridSpan w:val="3"/>
            <w:shd w:val="clear" w:color="auto" w:fill="auto"/>
          </w:tcPr>
          <w:p w14:paraId="5696877A" w14:textId="77777777" w:rsidR="00E4784E" w:rsidRPr="008F013B" w:rsidRDefault="00E4784E" w:rsidP="00652CFD">
            <w:pPr>
              <w:spacing w:before="0" w:after="0" w:line="276" w:lineRule="auto"/>
              <w:rPr>
                <w:sz w:val="20"/>
              </w:rPr>
            </w:pPr>
            <w:r w:rsidRPr="008F013B">
              <w:rPr>
                <w:sz w:val="20"/>
              </w:rPr>
              <w:t>Международное непатентованное наименование (химическое, группировочное наименование) лекарственного средства</w:t>
            </w:r>
          </w:p>
        </w:tc>
        <w:tc>
          <w:tcPr>
            <w:tcW w:w="1192" w:type="pct"/>
            <w:shd w:val="clear" w:color="auto" w:fill="auto"/>
          </w:tcPr>
          <w:p w14:paraId="67D83A7F" w14:textId="77777777" w:rsidR="00E4784E" w:rsidRPr="008F013B" w:rsidRDefault="00E4784E" w:rsidP="00652CFD">
            <w:pPr>
              <w:spacing w:before="0" w:after="0" w:line="276" w:lineRule="auto"/>
              <w:rPr>
                <w:sz w:val="20"/>
              </w:rPr>
            </w:pPr>
          </w:p>
        </w:tc>
      </w:tr>
      <w:tr w:rsidR="00E4784E" w:rsidRPr="001A4780" w14:paraId="0658CE22" w14:textId="77777777" w:rsidTr="00A469A2">
        <w:tc>
          <w:tcPr>
            <w:tcW w:w="1133" w:type="pct"/>
            <w:shd w:val="clear" w:color="auto" w:fill="auto"/>
          </w:tcPr>
          <w:p w14:paraId="2373E79B" w14:textId="77777777" w:rsidR="00E4784E" w:rsidRPr="008F013B" w:rsidRDefault="00E4784E" w:rsidP="00652CFD">
            <w:pPr>
              <w:spacing w:before="0" w:after="0" w:line="276" w:lineRule="auto"/>
              <w:rPr>
                <w:sz w:val="20"/>
              </w:rPr>
            </w:pPr>
          </w:p>
        </w:tc>
        <w:tc>
          <w:tcPr>
            <w:tcW w:w="843" w:type="pct"/>
            <w:gridSpan w:val="5"/>
            <w:shd w:val="clear" w:color="auto" w:fill="auto"/>
          </w:tcPr>
          <w:p w14:paraId="3088E992" w14:textId="77777777" w:rsidR="00E4784E" w:rsidRPr="008F013B" w:rsidRDefault="00E4784E" w:rsidP="00652CFD">
            <w:pPr>
              <w:spacing w:before="0" w:after="0" w:line="276" w:lineRule="auto"/>
              <w:rPr>
                <w:sz w:val="20"/>
              </w:rPr>
            </w:pPr>
            <w:r w:rsidRPr="008F013B">
              <w:rPr>
                <w:sz w:val="20"/>
              </w:rPr>
              <w:t>minRequirement</w:t>
            </w:r>
          </w:p>
        </w:tc>
        <w:tc>
          <w:tcPr>
            <w:tcW w:w="206" w:type="pct"/>
            <w:gridSpan w:val="4"/>
            <w:shd w:val="clear" w:color="auto" w:fill="auto"/>
          </w:tcPr>
          <w:p w14:paraId="0F754BBA" w14:textId="77777777" w:rsidR="00E4784E" w:rsidRPr="008F013B" w:rsidRDefault="00E4784E" w:rsidP="00652CFD">
            <w:pPr>
              <w:spacing w:before="0" w:after="0" w:line="276" w:lineRule="auto"/>
              <w:jc w:val="center"/>
              <w:rPr>
                <w:sz w:val="20"/>
              </w:rPr>
            </w:pPr>
            <w:r w:rsidRPr="008F013B">
              <w:rPr>
                <w:sz w:val="20"/>
              </w:rPr>
              <w:t>O</w:t>
            </w:r>
          </w:p>
        </w:tc>
        <w:tc>
          <w:tcPr>
            <w:tcW w:w="413" w:type="pct"/>
            <w:gridSpan w:val="2"/>
            <w:shd w:val="clear" w:color="auto" w:fill="auto"/>
          </w:tcPr>
          <w:p w14:paraId="21E6CF33" w14:textId="77777777" w:rsidR="00E4784E" w:rsidRPr="008F013B" w:rsidRDefault="00E4784E" w:rsidP="00652CFD">
            <w:pPr>
              <w:spacing w:before="0" w:after="0" w:line="276" w:lineRule="auto"/>
              <w:jc w:val="center"/>
              <w:rPr>
                <w:sz w:val="20"/>
              </w:rPr>
            </w:pPr>
            <w:r w:rsidRPr="008F013B">
              <w:rPr>
                <w:sz w:val="20"/>
              </w:rPr>
              <w:t>T(1-</w:t>
            </w:r>
            <w:r>
              <w:rPr>
                <w:sz w:val="20"/>
              </w:rPr>
              <w:t>2000</w:t>
            </w:r>
            <w:r w:rsidRPr="008F013B">
              <w:rPr>
                <w:sz w:val="20"/>
              </w:rPr>
              <w:t>)</w:t>
            </w:r>
          </w:p>
        </w:tc>
        <w:tc>
          <w:tcPr>
            <w:tcW w:w="1213" w:type="pct"/>
            <w:gridSpan w:val="3"/>
            <w:shd w:val="clear" w:color="auto" w:fill="auto"/>
          </w:tcPr>
          <w:p w14:paraId="2EA7ACF2" w14:textId="77777777" w:rsidR="00E4784E" w:rsidRPr="008F013B" w:rsidRDefault="00E4784E" w:rsidP="00652CFD">
            <w:pPr>
              <w:spacing w:before="0" w:after="0" w:line="276" w:lineRule="auto"/>
              <w:rPr>
                <w:sz w:val="20"/>
              </w:rPr>
            </w:pPr>
            <w:r w:rsidRPr="008F013B">
              <w:rPr>
                <w:sz w:val="20"/>
              </w:rPr>
              <w:t>Минимально необходимые требования, предъявляемые к товару, работе, услуге.</w:t>
            </w:r>
          </w:p>
        </w:tc>
        <w:tc>
          <w:tcPr>
            <w:tcW w:w="1192" w:type="pct"/>
            <w:shd w:val="clear" w:color="auto" w:fill="auto"/>
          </w:tcPr>
          <w:p w14:paraId="71A29C73" w14:textId="77777777" w:rsidR="00E4784E" w:rsidRPr="008F013B" w:rsidRDefault="00E4784E" w:rsidP="00652CFD">
            <w:pPr>
              <w:spacing w:before="0" w:after="0" w:line="276" w:lineRule="auto"/>
              <w:rPr>
                <w:sz w:val="20"/>
              </w:rPr>
            </w:pPr>
          </w:p>
        </w:tc>
      </w:tr>
      <w:tr w:rsidR="00E4784E" w:rsidRPr="001A4780" w14:paraId="4D5B1FFC" w14:textId="77777777" w:rsidTr="00A469A2">
        <w:tc>
          <w:tcPr>
            <w:tcW w:w="1133" w:type="pct"/>
            <w:shd w:val="clear" w:color="auto" w:fill="auto"/>
          </w:tcPr>
          <w:p w14:paraId="17E8A6A0" w14:textId="77777777" w:rsidR="00E4784E" w:rsidRPr="008F013B" w:rsidRDefault="00E4784E" w:rsidP="00652CFD">
            <w:pPr>
              <w:spacing w:before="0" w:after="0" w:line="276" w:lineRule="auto"/>
              <w:rPr>
                <w:sz w:val="20"/>
              </w:rPr>
            </w:pPr>
          </w:p>
        </w:tc>
        <w:tc>
          <w:tcPr>
            <w:tcW w:w="843" w:type="pct"/>
            <w:gridSpan w:val="5"/>
            <w:shd w:val="clear" w:color="auto" w:fill="auto"/>
          </w:tcPr>
          <w:p w14:paraId="534D0B69" w14:textId="77777777" w:rsidR="00E4784E" w:rsidRPr="008F013B" w:rsidRDefault="00E4784E" w:rsidP="00652CFD">
            <w:pPr>
              <w:spacing w:before="0" w:after="0" w:line="276" w:lineRule="auto"/>
              <w:rPr>
                <w:sz w:val="20"/>
              </w:rPr>
            </w:pPr>
            <w:r w:rsidRPr="008F013B">
              <w:rPr>
                <w:sz w:val="20"/>
              </w:rPr>
              <w:t>OKEI</w:t>
            </w:r>
          </w:p>
        </w:tc>
        <w:tc>
          <w:tcPr>
            <w:tcW w:w="206" w:type="pct"/>
            <w:gridSpan w:val="4"/>
            <w:shd w:val="clear" w:color="auto" w:fill="auto"/>
          </w:tcPr>
          <w:p w14:paraId="4DBB9954" w14:textId="77777777" w:rsidR="00E4784E" w:rsidRPr="008F013B" w:rsidRDefault="00E4784E" w:rsidP="00652CFD">
            <w:pPr>
              <w:spacing w:before="0" w:after="0" w:line="276" w:lineRule="auto"/>
              <w:jc w:val="center"/>
              <w:rPr>
                <w:sz w:val="20"/>
              </w:rPr>
            </w:pPr>
            <w:r w:rsidRPr="008F013B">
              <w:rPr>
                <w:sz w:val="20"/>
              </w:rPr>
              <w:t>Н</w:t>
            </w:r>
          </w:p>
        </w:tc>
        <w:tc>
          <w:tcPr>
            <w:tcW w:w="413" w:type="pct"/>
            <w:gridSpan w:val="2"/>
            <w:shd w:val="clear" w:color="auto" w:fill="auto"/>
          </w:tcPr>
          <w:p w14:paraId="30F611B8" w14:textId="77777777" w:rsidR="00E4784E" w:rsidRPr="008F013B" w:rsidRDefault="00E4784E" w:rsidP="00652CFD">
            <w:pPr>
              <w:spacing w:before="0" w:after="0" w:line="276" w:lineRule="auto"/>
              <w:jc w:val="center"/>
              <w:rPr>
                <w:sz w:val="20"/>
              </w:rPr>
            </w:pPr>
            <w:r w:rsidRPr="008F013B">
              <w:rPr>
                <w:sz w:val="20"/>
              </w:rPr>
              <w:t>S</w:t>
            </w:r>
          </w:p>
        </w:tc>
        <w:tc>
          <w:tcPr>
            <w:tcW w:w="1213" w:type="pct"/>
            <w:gridSpan w:val="3"/>
            <w:shd w:val="clear" w:color="auto" w:fill="auto"/>
          </w:tcPr>
          <w:p w14:paraId="6B129064" w14:textId="77777777" w:rsidR="00E4784E" w:rsidRPr="008F013B" w:rsidRDefault="00E4784E" w:rsidP="00652CFD">
            <w:pPr>
              <w:spacing w:before="0" w:after="0" w:line="276" w:lineRule="auto"/>
              <w:rPr>
                <w:sz w:val="20"/>
              </w:rPr>
            </w:pPr>
            <w:r w:rsidRPr="008F013B">
              <w:rPr>
                <w:sz w:val="20"/>
              </w:rPr>
              <w:t>Единица измерения</w:t>
            </w:r>
          </w:p>
        </w:tc>
        <w:tc>
          <w:tcPr>
            <w:tcW w:w="1192" w:type="pct"/>
            <w:shd w:val="clear" w:color="auto" w:fill="auto"/>
          </w:tcPr>
          <w:p w14:paraId="423A3048" w14:textId="77777777" w:rsidR="00E4784E" w:rsidRPr="008F013B" w:rsidRDefault="00E4784E" w:rsidP="00652CFD">
            <w:pPr>
              <w:spacing w:before="0" w:after="0" w:line="276" w:lineRule="auto"/>
              <w:rPr>
                <w:sz w:val="20"/>
              </w:rPr>
            </w:pPr>
          </w:p>
        </w:tc>
      </w:tr>
      <w:tr w:rsidR="00E4784E" w:rsidRPr="001A4780" w14:paraId="0B3EDDDE" w14:textId="77777777" w:rsidTr="00A469A2">
        <w:tc>
          <w:tcPr>
            <w:tcW w:w="1133" w:type="pct"/>
            <w:shd w:val="clear" w:color="auto" w:fill="auto"/>
          </w:tcPr>
          <w:p w14:paraId="3BE6DA9E" w14:textId="77777777" w:rsidR="00E4784E" w:rsidRPr="008F013B" w:rsidRDefault="00E4784E" w:rsidP="00652CFD">
            <w:pPr>
              <w:spacing w:before="0" w:after="0" w:line="276" w:lineRule="auto"/>
              <w:rPr>
                <w:sz w:val="20"/>
              </w:rPr>
            </w:pPr>
          </w:p>
        </w:tc>
        <w:tc>
          <w:tcPr>
            <w:tcW w:w="843" w:type="pct"/>
            <w:gridSpan w:val="5"/>
            <w:shd w:val="clear" w:color="auto" w:fill="auto"/>
          </w:tcPr>
          <w:p w14:paraId="225DB199" w14:textId="77777777" w:rsidR="00E4784E" w:rsidRPr="008F013B" w:rsidRDefault="00E4784E" w:rsidP="00652CFD">
            <w:pPr>
              <w:spacing w:before="0" w:after="0" w:line="276" w:lineRule="auto"/>
              <w:rPr>
                <w:sz w:val="20"/>
              </w:rPr>
            </w:pPr>
            <w:r w:rsidRPr="008F013B">
              <w:rPr>
                <w:sz w:val="20"/>
              </w:rPr>
              <w:t>sumMax</w:t>
            </w:r>
          </w:p>
        </w:tc>
        <w:tc>
          <w:tcPr>
            <w:tcW w:w="206" w:type="pct"/>
            <w:gridSpan w:val="4"/>
            <w:shd w:val="clear" w:color="auto" w:fill="auto"/>
          </w:tcPr>
          <w:p w14:paraId="7F72F805" w14:textId="77777777" w:rsidR="00E4784E" w:rsidRPr="008F013B" w:rsidRDefault="00E4784E" w:rsidP="00652CFD">
            <w:pPr>
              <w:spacing w:before="0" w:after="0" w:line="276" w:lineRule="auto"/>
              <w:jc w:val="center"/>
              <w:rPr>
                <w:sz w:val="20"/>
              </w:rPr>
            </w:pPr>
            <w:r w:rsidRPr="008F013B">
              <w:rPr>
                <w:sz w:val="20"/>
              </w:rPr>
              <w:t>О</w:t>
            </w:r>
          </w:p>
        </w:tc>
        <w:tc>
          <w:tcPr>
            <w:tcW w:w="413" w:type="pct"/>
            <w:gridSpan w:val="2"/>
            <w:shd w:val="clear" w:color="auto" w:fill="auto"/>
          </w:tcPr>
          <w:p w14:paraId="78A1D5EB" w14:textId="77777777" w:rsidR="00E4784E" w:rsidRPr="008F013B" w:rsidRDefault="00E4784E" w:rsidP="00652CFD">
            <w:pPr>
              <w:spacing w:before="0" w:after="0" w:line="276" w:lineRule="auto"/>
              <w:jc w:val="center"/>
              <w:rPr>
                <w:sz w:val="20"/>
              </w:rPr>
            </w:pPr>
            <w:r w:rsidRPr="008F013B">
              <w:rPr>
                <w:sz w:val="20"/>
              </w:rPr>
              <w:t>Т(1-22)</w:t>
            </w:r>
          </w:p>
        </w:tc>
        <w:tc>
          <w:tcPr>
            <w:tcW w:w="1213" w:type="pct"/>
            <w:gridSpan w:val="3"/>
            <w:shd w:val="clear" w:color="auto" w:fill="auto"/>
          </w:tcPr>
          <w:p w14:paraId="73988D2E" w14:textId="77777777" w:rsidR="00E4784E" w:rsidRPr="008F013B" w:rsidRDefault="00E4784E" w:rsidP="00652CFD">
            <w:pPr>
              <w:spacing w:before="0" w:after="0" w:line="276" w:lineRule="auto"/>
              <w:rPr>
                <w:sz w:val="20"/>
              </w:rPr>
            </w:pPr>
            <w:r w:rsidRPr="008F013B">
              <w:rPr>
                <w:sz w:val="20"/>
              </w:rPr>
              <w:t>Максимальный объем оплаты по контракту</w:t>
            </w:r>
            <w:r>
              <w:t xml:space="preserve"> </w:t>
            </w:r>
            <w:r w:rsidRPr="00FE01D0">
              <w:rPr>
                <w:sz w:val="20"/>
              </w:rPr>
              <w:t>/Цена позиции</w:t>
            </w:r>
          </w:p>
        </w:tc>
        <w:tc>
          <w:tcPr>
            <w:tcW w:w="1192" w:type="pct"/>
            <w:shd w:val="clear" w:color="auto" w:fill="auto"/>
          </w:tcPr>
          <w:p w14:paraId="3E6D24CF" w14:textId="77777777" w:rsidR="00E4784E" w:rsidRPr="003D4286" w:rsidRDefault="00E4784E" w:rsidP="00652CFD">
            <w:pPr>
              <w:spacing w:before="0" w:after="0" w:line="276" w:lineRule="auto"/>
              <w:rPr>
                <w:sz w:val="20"/>
              </w:rPr>
            </w:pPr>
            <w:r w:rsidRPr="003D4286">
              <w:rPr>
                <w:sz w:val="20"/>
              </w:rPr>
              <w:t xml:space="preserve">Шаблон значения: </w:t>
            </w:r>
          </w:p>
          <w:p w14:paraId="7C29DFDA" w14:textId="77777777" w:rsidR="00E4784E" w:rsidRDefault="00E4784E" w:rsidP="00652CFD">
            <w:pPr>
              <w:spacing w:before="0" w:after="0" w:line="276" w:lineRule="auto"/>
              <w:rPr>
                <w:sz w:val="20"/>
              </w:rPr>
            </w:pPr>
            <w:r w:rsidRPr="00442F63">
              <w:rPr>
                <w:sz w:val="20"/>
              </w:rPr>
              <w:t>\d+(\.\d{1,2})?</w:t>
            </w:r>
          </w:p>
          <w:p w14:paraId="6D7DB969" w14:textId="77777777" w:rsidR="00E4784E" w:rsidRPr="008F013B" w:rsidRDefault="00E4784E" w:rsidP="00652CFD">
            <w:pPr>
              <w:spacing w:before="0" w:after="0" w:line="276" w:lineRule="auto"/>
              <w:rPr>
                <w:sz w:val="20"/>
              </w:rPr>
            </w:pPr>
          </w:p>
        </w:tc>
      </w:tr>
      <w:tr w:rsidR="00E4784E" w:rsidRPr="001A4780" w14:paraId="4FBABE27" w14:textId="77777777" w:rsidTr="00A469A2">
        <w:tc>
          <w:tcPr>
            <w:tcW w:w="1133" w:type="pct"/>
            <w:shd w:val="clear" w:color="auto" w:fill="auto"/>
          </w:tcPr>
          <w:p w14:paraId="05D256B5" w14:textId="77777777" w:rsidR="00E4784E" w:rsidRPr="008F013B" w:rsidRDefault="00E4784E" w:rsidP="00652CFD">
            <w:pPr>
              <w:spacing w:before="0" w:after="0" w:line="276" w:lineRule="auto"/>
              <w:rPr>
                <w:sz w:val="20"/>
              </w:rPr>
            </w:pPr>
          </w:p>
        </w:tc>
        <w:tc>
          <w:tcPr>
            <w:tcW w:w="843" w:type="pct"/>
            <w:gridSpan w:val="5"/>
            <w:shd w:val="clear" w:color="auto" w:fill="auto"/>
          </w:tcPr>
          <w:p w14:paraId="7155150C" w14:textId="77777777" w:rsidR="00E4784E" w:rsidRPr="008F013B" w:rsidRDefault="00E4784E" w:rsidP="00652CFD">
            <w:pPr>
              <w:spacing w:before="0" w:after="0" w:line="276" w:lineRule="auto"/>
              <w:rPr>
                <w:sz w:val="20"/>
              </w:rPr>
            </w:pPr>
            <w:r w:rsidRPr="003D4286">
              <w:rPr>
                <w:sz w:val="20"/>
              </w:rPr>
              <w:t xml:space="preserve">price </w:t>
            </w:r>
          </w:p>
        </w:tc>
        <w:tc>
          <w:tcPr>
            <w:tcW w:w="206" w:type="pct"/>
            <w:gridSpan w:val="4"/>
            <w:shd w:val="clear" w:color="auto" w:fill="auto"/>
          </w:tcPr>
          <w:p w14:paraId="68156F82" w14:textId="77777777" w:rsidR="00E4784E" w:rsidRPr="008F013B" w:rsidRDefault="00E4784E" w:rsidP="00652CFD">
            <w:pPr>
              <w:spacing w:before="0" w:after="0" w:line="276" w:lineRule="auto"/>
              <w:jc w:val="center"/>
              <w:rPr>
                <w:sz w:val="20"/>
              </w:rPr>
            </w:pPr>
            <w:r>
              <w:rPr>
                <w:sz w:val="20"/>
              </w:rPr>
              <w:t>Н</w:t>
            </w:r>
          </w:p>
        </w:tc>
        <w:tc>
          <w:tcPr>
            <w:tcW w:w="413" w:type="pct"/>
            <w:gridSpan w:val="2"/>
            <w:shd w:val="clear" w:color="auto" w:fill="auto"/>
          </w:tcPr>
          <w:p w14:paraId="1963BBB3" w14:textId="77777777" w:rsidR="00E4784E" w:rsidRPr="008F013B" w:rsidRDefault="00E4784E" w:rsidP="00652CFD">
            <w:pPr>
              <w:spacing w:before="0" w:after="0" w:line="276" w:lineRule="auto"/>
              <w:jc w:val="center"/>
              <w:rPr>
                <w:sz w:val="20"/>
              </w:rPr>
            </w:pPr>
            <w:r w:rsidRPr="003D4286">
              <w:rPr>
                <w:sz w:val="20"/>
              </w:rPr>
              <w:t>N</w:t>
            </w:r>
          </w:p>
        </w:tc>
        <w:tc>
          <w:tcPr>
            <w:tcW w:w="1213" w:type="pct"/>
            <w:gridSpan w:val="3"/>
            <w:shd w:val="clear" w:color="auto" w:fill="auto"/>
          </w:tcPr>
          <w:p w14:paraId="222483F7" w14:textId="77777777" w:rsidR="00E4784E" w:rsidRPr="008F013B" w:rsidRDefault="00E4784E" w:rsidP="00652CFD">
            <w:pPr>
              <w:spacing w:before="0" w:after="0" w:line="276" w:lineRule="auto"/>
              <w:rPr>
                <w:sz w:val="20"/>
              </w:rPr>
            </w:pPr>
            <w:r w:rsidRPr="00FE01D0">
              <w:rPr>
                <w:sz w:val="20"/>
              </w:rPr>
              <w:t>Цена запасных частей, цена за единицу товара, работы, услуги</w:t>
            </w:r>
          </w:p>
        </w:tc>
        <w:tc>
          <w:tcPr>
            <w:tcW w:w="1192" w:type="pct"/>
            <w:shd w:val="clear" w:color="auto" w:fill="auto"/>
          </w:tcPr>
          <w:p w14:paraId="6DE76E93" w14:textId="77777777" w:rsidR="00E4784E" w:rsidRPr="003D4286" w:rsidRDefault="00E4784E" w:rsidP="00652CFD">
            <w:pPr>
              <w:spacing w:before="0" w:after="0" w:line="276" w:lineRule="auto"/>
              <w:rPr>
                <w:sz w:val="20"/>
              </w:rPr>
            </w:pPr>
            <w:r w:rsidRPr="003D4286">
              <w:rPr>
                <w:sz w:val="20"/>
              </w:rPr>
              <w:t xml:space="preserve">Шаблон значения: </w:t>
            </w:r>
          </w:p>
          <w:p w14:paraId="6289E10E" w14:textId="77777777" w:rsidR="00E4784E" w:rsidRDefault="00E4784E" w:rsidP="00652CFD">
            <w:pPr>
              <w:spacing w:before="0" w:after="0" w:line="276" w:lineRule="auto"/>
              <w:rPr>
                <w:sz w:val="20"/>
              </w:rPr>
            </w:pPr>
            <w:r w:rsidRPr="00442F63">
              <w:rPr>
                <w:sz w:val="20"/>
              </w:rPr>
              <w:t>\d+(\.\d{1,2})?</w:t>
            </w:r>
          </w:p>
          <w:p w14:paraId="5E8BC667" w14:textId="77777777" w:rsidR="00E4784E" w:rsidRDefault="00E4784E" w:rsidP="00652CFD">
            <w:pPr>
              <w:spacing w:before="0" w:after="0" w:line="276" w:lineRule="auto"/>
              <w:rPr>
                <w:sz w:val="20"/>
              </w:rPr>
            </w:pPr>
            <w:r>
              <w:rPr>
                <w:sz w:val="20"/>
              </w:rPr>
              <w:t>В случае если поле пустое, значение расчитывается системой.</w:t>
            </w:r>
          </w:p>
          <w:p w14:paraId="334741F9" w14:textId="77777777" w:rsidR="00E4784E" w:rsidRPr="00EB0300" w:rsidRDefault="00E4784E" w:rsidP="00652CFD">
            <w:pPr>
              <w:spacing w:before="0" w:after="0" w:line="276" w:lineRule="auto"/>
              <w:rPr>
                <w:sz w:val="20"/>
              </w:rPr>
            </w:pPr>
            <w:r>
              <w:rPr>
                <w:sz w:val="20"/>
              </w:rPr>
              <w:t xml:space="preserve">Обязательно для заполнения, если установлен флаг </w:t>
            </w:r>
            <w:r w:rsidRPr="008F013B">
              <w:rPr>
                <w:sz w:val="20"/>
              </w:rPr>
              <w:t>quantityUndefined</w:t>
            </w:r>
            <w:r w:rsidRPr="00EB0300">
              <w:rPr>
                <w:sz w:val="20"/>
              </w:rPr>
              <w:t xml:space="preserve">. </w:t>
            </w:r>
          </w:p>
        </w:tc>
      </w:tr>
      <w:tr w:rsidR="00E4784E" w:rsidRPr="001A4780" w14:paraId="1AE3326E" w14:textId="77777777" w:rsidTr="00A469A2">
        <w:tc>
          <w:tcPr>
            <w:tcW w:w="1133" w:type="pct"/>
            <w:shd w:val="clear" w:color="auto" w:fill="auto"/>
          </w:tcPr>
          <w:p w14:paraId="4A1DD00F" w14:textId="77777777" w:rsidR="00E4784E" w:rsidRPr="008F013B" w:rsidRDefault="00E4784E" w:rsidP="00652CFD">
            <w:pPr>
              <w:spacing w:before="0" w:after="0" w:line="276" w:lineRule="auto"/>
              <w:rPr>
                <w:sz w:val="20"/>
              </w:rPr>
            </w:pPr>
          </w:p>
        </w:tc>
        <w:tc>
          <w:tcPr>
            <w:tcW w:w="843" w:type="pct"/>
            <w:gridSpan w:val="5"/>
            <w:shd w:val="clear" w:color="auto" w:fill="auto"/>
          </w:tcPr>
          <w:p w14:paraId="74C3ACE2" w14:textId="77777777" w:rsidR="00E4784E" w:rsidRPr="008F013B" w:rsidRDefault="00E4784E" w:rsidP="00652CFD">
            <w:pPr>
              <w:spacing w:before="0" w:after="0" w:line="276" w:lineRule="auto"/>
              <w:rPr>
                <w:sz w:val="20"/>
              </w:rPr>
            </w:pPr>
            <w:r w:rsidRPr="008F013B">
              <w:rPr>
                <w:sz w:val="20"/>
              </w:rPr>
              <w:t>quantityUndefined</w:t>
            </w:r>
          </w:p>
        </w:tc>
        <w:tc>
          <w:tcPr>
            <w:tcW w:w="206" w:type="pct"/>
            <w:gridSpan w:val="4"/>
            <w:shd w:val="clear" w:color="auto" w:fill="auto"/>
          </w:tcPr>
          <w:p w14:paraId="11CC475A" w14:textId="77777777" w:rsidR="00E4784E" w:rsidRPr="008F013B" w:rsidRDefault="00E4784E" w:rsidP="00652CFD">
            <w:pPr>
              <w:spacing w:before="0" w:after="0" w:line="276" w:lineRule="auto"/>
              <w:jc w:val="center"/>
              <w:rPr>
                <w:sz w:val="20"/>
              </w:rPr>
            </w:pPr>
            <w:r w:rsidRPr="00BF41FA">
              <w:rPr>
                <w:sz w:val="20"/>
              </w:rPr>
              <w:t>О</w:t>
            </w:r>
          </w:p>
        </w:tc>
        <w:tc>
          <w:tcPr>
            <w:tcW w:w="413" w:type="pct"/>
            <w:gridSpan w:val="2"/>
            <w:shd w:val="clear" w:color="auto" w:fill="auto"/>
          </w:tcPr>
          <w:p w14:paraId="64D9F4E0" w14:textId="77777777" w:rsidR="00E4784E" w:rsidRPr="008F013B" w:rsidRDefault="00E4784E" w:rsidP="00652CFD">
            <w:pPr>
              <w:spacing w:before="0" w:after="0" w:line="276" w:lineRule="auto"/>
              <w:jc w:val="center"/>
              <w:rPr>
                <w:sz w:val="20"/>
              </w:rPr>
            </w:pPr>
            <w:r>
              <w:rPr>
                <w:sz w:val="20"/>
                <w:lang w:val="en-US"/>
              </w:rPr>
              <w:t>B</w:t>
            </w:r>
          </w:p>
        </w:tc>
        <w:tc>
          <w:tcPr>
            <w:tcW w:w="1213" w:type="pct"/>
            <w:gridSpan w:val="3"/>
            <w:shd w:val="clear" w:color="auto" w:fill="auto"/>
          </w:tcPr>
          <w:p w14:paraId="18942386" w14:textId="77777777" w:rsidR="00E4784E" w:rsidRPr="008F013B" w:rsidRDefault="00E4784E" w:rsidP="00652CFD">
            <w:pPr>
              <w:spacing w:before="0" w:after="0" w:line="276" w:lineRule="auto"/>
              <w:rPr>
                <w:sz w:val="20"/>
              </w:rPr>
            </w:pPr>
            <w:r w:rsidRPr="008F013B">
              <w:rPr>
                <w:sz w:val="20"/>
              </w:rPr>
              <w:t>Невозможно определить количество поставляемого товара, объёма выполняемых работ, оказываемых услуг</w:t>
            </w:r>
          </w:p>
        </w:tc>
        <w:tc>
          <w:tcPr>
            <w:tcW w:w="1192" w:type="pct"/>
            <w:shd w:val="clear" w:color="auto" w:fill="auto"/>
          </w:tcPr>
          <w:p w14:paraId="06237F9C" w14:textId="77777777" w:rsidR="00E4784E" w:rsidRPr="008F013B" w:rsidRDefault="00E4784E" w:rsidP="00652CFD">
            <w:pPr>
              <w:spacing w:before="0" w:after="0" w:line="276" w:lineRule="auto"/>
              <w:rPr>
                <w:sz w:val="20"/>
              </w:rPr>
            </w:pPr>
          </w:p>
        </w:tc>
      </w:tr>
      <w:tr w:rsidR="00E4784E" w:rsidRPr="001A4780" w14:paraId="4C890CF2" w14:textId="77777777" w:rsidTr="00A469A2">
        <w:tc>
          <w:tcPr>
            <w:tcW w:w="1133" w:type="pct"/>
            <w:shd w:val="clear" w:color="auto" w:fill="auto"/>
          </w:tcPr>
          <w:p w14:paraId="191266A0" w14:textId="77777777" w:rsidR="00E4784E" w:rsidRPr="008F013B" w:rsidRDefault="00E4784E" w:rsidP="00652CFD">
            <w:pPr>
              <w:spacing w:before="0" w:after="0" w:line="276" w:lineRule="auto"/>
              <w:rPr>
                <w:sz w:val="20"/>
              </w:rPr>
            </w:pPr>
          </w:p>
        </w:tc>
        <w:tc>
          <w:tcPr>
            <w:tcW w:w="843" w:type="pct"/>
            <w:gridSpan w:val="5"/>
            <w:shd w:val="clear" w:color="auto" w:fill="auto"/>
          </w:tcPr>
          <w:p w14:paraId="71F7D898" w14:textId="77777777" w:rsidR="00E4784E" w:rsidRPr="008F013B" w:rsidRDefault="00E4784E" w:rsidP="00652CFD">
            <w:pPr>
              <w:spacing w:before="0" w:after="0" w:line="276" w:lineRule="auto"/>
              <w:rPr>
                <w:sz w:val="20"/>
              </w:rPr>
            </w:pPr>
            <w:r w:rsidRPr="008F013B">
              <w:rPr>
                <w:sz w:val="20"/>
              </w:rPr>
              <w:t xml:space="preserve">quantity </w:t>
            </w:r>
          </w:p>
        </w:tc>
        <w:tc>
          <w:tcPr>
            <w:tcW w:w="206" w:type="pct"/>
            <w:gridSpan w:val="4"/>
            <w:shd w:val="clear" w:color="auto" w:fill="auto"/>
          </w:tcPr>
          <w:p w14:paraId="4C3D4291" w14:textId="77777777" w:rsidR="00E4784E" w:rsidRPr="0043457A"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652F9E8C" w14:textId="77777777" w:rsidR="00E4784E" w:rsidRPr="008F013B" w:rsidRDefault="00E4784E" w:rsidP="00652CFD">
            <w:pPr>
              <w:spacing w:before="0" w:after="0" w:line="276" w:lineRule="auto"/>
              <w:jc w:val="center"/>
              <w:rPr>
                <w:sz w:val="20"/>
              </w:rPr>
            </w:pPr>
            <w:r w:rsidRPr="008F013B">
              <w:rPr>
                <w:sz w:val="20"/>
              </w:rPr>
              <w:t>Т(1-22)</w:t>
            </w:r>
          </w:p>
        </w:tc>
        <w:tc>
          <w:tcPr>
            <w:tcW w:w="1213" w:type="pct"/>
            <w:gridSpan w:val="3"/>
            <w:shd w:val="clear" w:color="auto" w:fill="auto"/>
          </w:tcPr>
          <w:p w14:paraId="6EE253F2" w14:textId="77777777" w:rsidR="00E4784E" w:rsidRPr="008F013B" w:rsidRDefault="00E4784E" w:rsidP="00652CFD">
            <w:pPr>
              <w:spacing w:before="0" w:after="0" w:line="276" w:lineRule="auto"/>
              <w:rPr>
                <w:sz w:val="20"/>
              </w:rPr>
            </w:pPr>
            <w:r w:rsidRPr="008F013B">
              <w:rPr>
                <w:sz w:val="20"/>
              </w:rPr>
              <w:t>Количество (объем)</w:t>
            </w:r>
          </w:p>
        </w:tc>
        <w:tc>
          <w:tcPr>
            <w:tcW w:w="1192" w:type="pct"/>
            <w:shd w:val="clear" w:color="auto" w:fill="auto"/>
          </w:tcPr>
          <w:p w14:paraId="7BBB6B1D" w14:textId="77777777" w:rsidR="00E4784E" w:rsidRPr="008F013B" w:rsidRDefault="00E4784E" w:rsidP="00652CFD">
            <w:pPr>
              <w:spacing w:before="0" w:after="0" w:line="276" w:lineRule="auto"/>
              <w:rPr>
                <w:sz w:val="20"/>
              </w:rPr>
            </w:pPr>
            <w:r w:rsidRPr="008F013B">
              <w:rPr>
                <w:sz w:val="20"/>
              </w:rPr>
              <w:t xml:space="preserve">Шаблон значения: </w:t>
            </w:r>
          </w:p>
          <w:p w14:paraId="60092FA5" w14:textId="77777777" w:rsidR="00E4784E" w:rsidRDefault="00E4784E" w:rsidP="00652CFD">
            <w:pPr>
              <w:spacing w:before="0" w:after="0" w:line="276" w:lineRule="auto"/>
              <w:rPr>
                <w:sz w:val="20"/>
              </w:rPr>
            </w:pPr>
            <w:r w:rsidRPr="00680E73">
              <w:rPr>
                <w:sz w:val="20"/>
              </w:rPr>
              <w:t>(-)?\d+(\.\d{1,2})?</w:t>
            </w:r>
          </w:p>
          <w:p w14:paraId="5B75AD5F" w14:textId="77777777" w:rsidR="00E4784E" w:rsidRPr="008F013B" w:rsidRDefault="00E4784E" w:rsidP="00652CFD">
            <w:pPr>
              <w:spacing w:before="0" w:after="0" w:line="276" w:lineRule="auto"/>
              <w:rPr>
                <w:sz w:val="20"/>
              </w:rPr>
            </w:pPr>
            <w:r>
              <w:rPr>
                <w:sz w:val="20"/>
              </w:rPr>
              <w:t xml:space="preserve">Обязательно для заполнения, если не установлен флаг </w:t>
            </w:r>
            <w:r w:rsidRPr="008F013B">
              <w:rPr>
                <w:sz w:val="20"/>
              </w:rPr>
              <w:t>quantityUndefined</w:t>
            </w:r>
          </w:p>
        </w:tc>
      </w:tr>
      <w:tr w:rsidR="00E4784E" w:rsidRPr="001A4780" w14:paraId="787D69B0" w14:textId="77777777" w:rsidTr="00A469A2">
        <w:tc>
          <w:tcPr>
            <w:tcW w:w="1133" w:type="pct"/>
            <w:shd w:val="clear" w:color="auto" w:fill="auto"/>
          </w:tcPr>
          <w:p w14:paraId="40C28E49" w14:textId="77777777" w:rsidR="00E4784E" w:rsidRPr="008F013B" w:rsidRDefault="00E4784E" w:rsidP="00652CFD">
            <w:pPr>
              <w:spacing w:before="0" w:after="0" w:line="276" w:lineRule="auto"/>
              <w:rPr>
                <w:sz w:val="20"/>
              </w:rPr>
            </w:pPr>
          </w:p>
        </w:tc>
        <w:tc>
          <w:tcPr>
            <w:tcW w:w="843" w:type="pct"/>
            <w:gridSpan w:val="5"/>
            <w:shd w:val="clear" w:color="auto" w:fill="auto"/>
          </w:tcPr>
          <w:p w14:paraId="02D94F5B" w14:textId="77777777" w:rsidR="00E4784E" w:rsidRPr="008F013B" w:rsidRDefault="00E4784E" w:rsidP="00652CFD">
            <w:pPr>
              <w:spacing w:before="0" w:after="0" w:line="276" w:lineRule="auto"/>
              <w:rPr>
                <w:sz w:val="20"/>
              </w:rPr>
            </w:pPr>
            <w:r w:rsidRPr="008F013B">
              <w:rPr>
                <w:sz w:val="20"/>
              </w:rPr>
              <w:t>quantityCurrentYear</w:t>
            </w:r>
          </w:p>
        </w:tc>
        <w:tc>
          <w:tcPr>
            <w:tcW w:w="206" w:type="pct"/>
            <w:gridSpan w:val="4"/>
            <w:shd w:val="clear" w:color="auto" w:fill="auto"/>
          </w:tcPr>
          <w:p w14:paraId="65C5F873" w14:textId="77777777" w:rsidR="00E4784E" w:rsidRPr="008F013B" w:rsidRDefault="00E4784E" w:rsidP="00652CFD">
            <w:pPr>
              <w:spacing w:before="0" w:after="0" w:line="276" w:lineRule="auto"/>
              <w:jc w:val="center"/>
              <w:rPr>
                <w:sz w:val="20"/>
              </w:rPr>
            </w:pPr>
            <w:r>
              <w:rPr>
                <w:sz w:val="20"/>
                <w:lang w:val="en-US"/>
              </w:rPr>
              <w:t>H</w:t>
            </w:r>
          </w:p>
        </w:tc>
        <w:tc>
          <w:tcPr>
            <w:tcW w:w="413" w:type="pct"/>
            <w:gridSpan w:val="2"/>
            <w:shd w:val="clear" w:color="auto" w:fill="auto"/>
          </w:tcPr>
          <w:p w14:paraId="76D93BED" w14:textId="77777777" w:rsidR="00E4784E" w:rsidRPr="008F013B" w:rsidRDefault="00E4784E" w:rsidP="00652CFD">
            <w:pPr>
              <w:spacing w:before="0" w:after="0" w:line="276" w:lineRule="auto"/>
              <w:jc w:val="center"/>
              <w:rPr>
                <w:sz w:val="20"/>
              </w:rPr>
            </w:pPr>
            <w:r w:rsidRPr="008F013B">
              <w:rPr>
                <w:sz w:val="20"/>
              </w:rPr>
              <w:t>Т(1-22)</w:t>
            </w:r>
          </w:p>
        </w:tc>
        <w:tc>
          <w:tcPr>
            <w:tcW w:w="1213" w:type="pct"/>
            <w:gridSpan w:val="3"/>
            <w:shd w:val="clear" w:color="auto" w:fill="auto"/>
          </w:tcPr>
          <w:p w14:paraId="06DCF660" w14:textId="77777777" w:rsidR="00E4784E" w:rsidRPr="008F013B" w:rsidRDefault="00E4784E" w:rsidP="00652CFD">
            <w:pPr>
              <w:spacing w:before="0" w:after="0" w:line="276" w:lineRule="auto"/>
              <w:rPr>
                <w:sz w:val="20"/>
              </w:rPr>
            </w:pPr>
            <w:r w:rsidRPr="008F013B">
              <w:rPr>
                <w:sz w:val="20"/>
              </w:rPr>
              <w:t>Количество (объем) поставки в текущем году исполнения контракта</w:t>
            </w:r>
          </w:p>
        </w:tc>
        <w:tc>
          <w:tcPr>
            <w:tcW w:w="1192" w:type="pct"/>
            <w:shd w:val="clear" w:color="auto" w:fill="auto"/>
          </w:tcPr>
          <w:p w14:paraId="65E47D57" w14:textId="77777777" w:rsidR="00E4784E" w:rsidRPr="008F013B" w:rsidRDefault="00E4784E" w:rsidP="00652CFD">
            <w:pPr>
              <w:spacing w:before="0" w:after="0" w:line="276" w:lineRule="auto"/>
              <w:rPr>
                <w:sz w:val="20"/>
              </w:rPr>
            </w:pPr>
            <w:r w:rsidRPr="008F013B">
              <w:rPr>
                <w:sz w:val="20"/>
              </w:rPr>
              <w:t xml:space="preserve">Шаблон значения: </w:t>
            </w:r>
          </w:p>
          <w:p w14:paraId="09A962DA" w14:textId="77777777" w:rsidR="00E4784E" w:rsidRDefault="00E4784E" w:rsidP="00652CFD">
            <w:pPr>
              <w:spacing w:before="0" w:after="0" w:line="276" w:lineRule="auto"/>
              <w:rPr>
                <w:sz w:val="20"/>
              </w:rPr>
            </w:pPr>
            <w:r w:rsidRPr="00680E73">
              <w:rPr>
                <w:sz w:val="20"/>
              </w:rPr>
              <w:t>(-)?\d+(\.\d{1,2})?</w:t>
            </w:r>
          </w:p>
          <w:p w14:paraId="4241FC6B" w14:textId="77777777" w:rsidR="00E4784E" w:rsidRPr="008F013B" w:rsidRDefault="00E4784E" w:rsidP="00652CFD">
            <w:pPr>
              <w:spacing w:before="0" w:after="0" w:line="276" w:lineRule="auto"/>
              <w:rPr>
                <w:sz w:val="20"/>
              </w:rPr>
            </w:pPr>
            <w:r>
              <w:rPr>
                <w:sz w:val="20"/>
              </w:rPr>
              <w:t xml:space="preserve">Обязательно для заполнения, если не установлен флаг </w:t>
            </w:r>
            <w:r w:rsidRPr="008F013B">
              <w:rPr>
                <w:sz w:val="20"/>
              </w:rPr>
              <w:t>quantityUndefined</w:t>
            </w:r>
          </w:p>
        </w:tc>
      </w:tr>
      <w:tr w:rsidR="00E4784E" w:rsidRPr="001A4780" w14:paraId="5669212C" w14:textId="77777777" w:rsidTr="0078227F">
        <w:tc>
          <w:tcPr>
            <w:tcW w:w="5000" w:type="pct"/>
            <w:gridSpan w:val="16"/>
            <w:shd w:val="clear" w:color="auto" w:fill="auto"/>
          </w:tcPr>
          <w:p w14:paraId="7E4C7673" w14:textId="77777777" w:rsidR="00E4784E" w:rsidRPr="006079C1" w:rsidRDefault="00E4784E" w:rsidP="00652CFD">
            <w:pPr>
              <w:spacing w:before="0" w:after="0" w:line="276" w:lineRule="auto"/>
              <w:jc w:val="center"/>
              <w:rPr>
                <w:b/>
                <w:sz w:val="20"/>
              </w:rPr>
            </w:pPr>
            <w:r w:rsidRPr="00E8620D">
              <w:rPr>
                <w:b/>
                <w:sz w:val="20"/>
              </w:rPr>
              <w:t>Классификация</w:t>
            </w:r>
            <w:r>
              <w:rPr>
                <w:b/>
                <w:sz w:val="20"/>
              </w:rPr>
              <w:t xml:space="preserve"> товара, работы, услуги</w:t>
            </w:r>
            <w:r w:rsidRPr="00E8620D">
              <w:rPr>
                <w:b/>
                <w:sz w:val="20"/>
              </w:rPr>
              <w:t xml:space="preserve"> по</w:t>
            </w:r>
            <w:r w:rsidRPr="007D329C">
              <w:rPr>
                <w:b/>
                <w:sz w:val="20"/>
              </w:rPr>
              <w:t xml:space="preserve"> </w:t>
            </w:r>
            <w:r>
              <w:rPr>
                <w:b/>
                <w:sz w:val="20"/>
              </w:rPr>
              <w:t>ОКПД</w:t>
            </w:r>
          </w:p>
        </w:tc>
      </w:tr>
      <w:tr w:rsidR="00E4784E" w:rsidRPr="001A4780" w14:paraId="31095CC5" w14:textId="77777777" w:rsidTr="00A469A2">
        <w:tc>
          <w:tcPr>
            <w:tcW w:w="1133" w:type="pct"/>
            <w:shd w:val="clear" w:color="auto" w:fill="auto"/>
          </w:tcPr>
          <w:p w14:paraId="1A2A7785" w14:textId="77777777" w:rsidR="00E4784E" w:rsidRPr="005A5D62" w:rsidRDefault="00E4784E" w:rsidP="00652CFD">
            <w:pPr>
              <w:spacing w:before="0" w:after="0" w:line="276" w:lineRule="auto"/>
              <w:rPr>
                <w:b/>
                <w:sz w:val="20"/>
                <w:lang w:val="en-US"/>
              </w:rPr>
            </w:pPr>
            <w:r>
              <w:rPr>
                <w:b/>
                <w:sz w:val="20"/>
                <w:lang w:val="en-US"/>
              </w:rPr>
              <w:t>OKPD</w:t>
            </w:r>
          </w:p>
        </w:tc>
        <w:tc>
          <w:tcPr>
            <w:tcW w:w="843" w:type="pct"/>
            <w:gridSpan w:val="5"/>
            <w:shd w:val="clear" w:color="auto" w:fill="auto"/>
          </w:tcPr>
          <w:p w14:paraId="6A37D752" w14:textId="77777777" w:rsidR="00E4784E" w:rsidRPr="00857C9C" w:rsidRDefault="00E4784E" w:rsidP="00652CFD">
            <w:pPr>
              <w:spacing w:before="0" w:after="0" w:line="276" w:lineRule="auto"/>
              <w:rPr>
                <w:sz w:val="20"/>
              </w:rPr>
            </w:pPr>
            <w:r w:rsidRPr="00857C9C">
              <w:rPr>
                <w:sz w:val="20"/>
              </w:rPr>
              <w:t> </w:t>
            </w:r>
          </w:p>
        </w:tc>
        <w:tc>
          <w:tcPr>
            <w:tcW w:w="206" w:type="pct"/>
            <w:gridSpan w:val="4"/>
            <w:shd w:val="clear" w:color="auto" w:fill="auto"/>
          </w:tcPr>
          <w:p w14:paraId="7B4C52DB" w14:textId="77777777" w:rsidR="00E4784E" w:rsidRPr="00857C9C" w:rsidRDefault="00E4784E" w:rsidP="00652CFD">
            <w:pPr>
              <w:spacing w:before="0" w:after="0" w:line="276" w:lineRule="auto"/>
              <w:jc w:val="center"/>
              <w:rPr>
                <w:sz w:val="20"/>
              </w:rPr>
            </w:pPr>
          </w:p>
        </w:tc>
        <w:tc>
          <w:tcPr>
            <w:tcW w:w="413" w:type="pct"/>
            <w:gridSpan w:val="2"/>
            <w:shd w:val="clear" w:color="auto" w:fill="auto"/>
          </w:tcPr>
          <w:p w14:paraId="3A13953E" w14:textId="77777777" w:rsidR="00E4784E" w:rsidRPr="00857C9C" w:rsidRDefault="00E4784E" w:rsidP="00652CFD">
            <w:pPr>
              <w:spacing w:before="0" w:after="0" w:line="276" w:lineRule="auto"/>
              <w:jc w:val="center"/>
              <w:rPr>
                <w:sz w:val="20"/>
              </w:rPr>
            </w:pPr>
          </w:p>
        </w:tc>
        <w:tc>
          <w:tcPr>
            <w:tcW w:w="1213" w:type="pct"/>
            <w:gridSpan w:val="3"/>
            <w:shd w:val="clear" w:color="auto" w:fill="auto"/>
          </w:tcPr>
          <w:p w14:paraId="1C5144C4" w14:textId="77777777" w:rsidR="00E4784E" w:rsidRPr="00857C9C" w:rsidRDefault="00E4784E" w:rsidP="00652CFD">
            <w:pPr>
              <w:spacing w:before="0" w:after="0" w:line="276" w:lineRule="auto"/>
              <w:rPr>
                <w:sz w:val="20"/>
              </w:rPr>
            </w:pPr>
            <w:r w:rsidRPr="00857C9C">
              <w:rPr>
                <w:sz w:val="20"/>
              </w:rPr>
              <w:t> </w:t>
            </w:r>
          </w:p>
        </w:tc>
        <w:tc>
          <w:tcPr>
            <w:tcW w:w="1192" w:type="pct"/>
            <w:shd w:val="clear" w:color="auto" w:fill="auto"/>
          </w:tcPr>
          <w:p w14:paraId="74C7D37D" w14:textId="77777777" w:rsidR="00E4784E" w:rsidRPr="00857C9C" w:rsidRDefault="00E4784E" w:rsidP="00652CFD">
            <w:pPr>
              <w:spacing w:before="0" w:after="0" w:line="276" w:lineRule="auto"/>
              <w:rPr>
                <w:sz w:val="20"/>
              </w:rPr>
            </w:pPr>
            <w:r w:rsidRPr="00857C9C">
              <w:rPr>
                <w:sz w:val="20"/>
              </w:rPr>
              <w:t>Заполняется на основании справочника товаров работ и услуг (</w:t>
            </w:r>
            <w:r>
              <w:rPr>
                <w:sz w:val="20"/>
              </w:rPr>
              <w:t>ОКПД</w:t>
            </w:r>
            <w:r w:rsidRPr="00857C9C">
              <w:rPr>
                <w:sz w:val="20"/>
              </w:rPr>
              <w:t>) (nsiProduct)</w:t>
            </w:r>
          </w:p>
        </w:tc>
      </w:tr>
      <w:tr w:rsidR="00E4784E" w:rsidRPr="001A4780" w14:paraId="54F1C770" w14:textId="77777777" w:rsidTr="00A469A2">
        <w:tc>
          <w:tcPr>
            <w:tcW w:w="1133" w:type="pct"/>
            <w:shd w:val="clear" w:color="auto" w:fill="auto"/>
          </w:tcPr>
          <w:p w14:paraId="4F38BCDE" w14:textId="77777777" w:rsidR="00E4784E" w:rsidRPr="006079C1" w:rsidRDefault="00E4784E" w:rsidP="00652CFD">
            <w:pPr>
              <w:spacing w:before="0" w:after="0" w:line="276" w:lineRule="auto"/>
              <w:rPr>
                <w:b/>
                <w:sz w:val="20"/>
              </w:rPr>
            </w:pPr>
            <w:r w:rsidRPr="006079C1">
              <w:rPr>
                <w:b/>
                <w:sz w:val="20"/>
              </w:rPr>
              <w:t> </w:t>
            </w:r>
          </w:p>
        </w:tc>
        <w:tc>
          <w:tcPr>
            <w:tcW w:w="843" w:type="pct"/>
            <w:gridSpan w:val="5"/>
            <w:shd w:val="clear" w:color="auto" w:fill="auto"/>
          </w:tcPr>
          <w:p w14:paraId="4EB27F8B" w14:textId="77777777" w:rsidR="00E4784E" w:rsidRPr="00857C9C" w:rsidRDefault="00E4784E" w:rsidP="00652CFD">
            <w:pPr>
              <w:spacing w:before="0" w:after="0" w:line="276" w:lineRule="auto"/>
              <w:rPr>
                <w:sz w:val="20"/>
              </w:rPr>
            </w:pPr>
            <w:r w:rsidRPr="00857C9C">
              <w:rPr>
                <w:sz w:val="20"/>
              </w:rPr>
              <w:t xml:space="preserve">code </w:t>
            </w:r>
          </w:p>
        </w:tc>
        <w:tc>
          <w:tcPr>
            <w:tcW w:w="206" w:type="pct"/>
            <w:gridSpan w:val="4"/>
            <w:shd w:val="clear" w:color="auto" w:fill="auto"/>
          </w:tcPr>
          <w:p w14:paraId="30D3CABE" w14:textId="77777777" w:rsidR="00E4784E" w:rsidRPr="00857C9C" w:rsidRDefault="00E4784E" w:rsidP="00652CFD">
            <w:pPr>
              <w:spacing w:before="0" w:after="0" w:line="276" w:lineRule="auto"/>
              <w:jc w:val="center"/>
              <w:rPr>
                <w:sz w:val="20"/>
              </w:rPr>
            </w:pPr>
            <w:r w:rsidRPr="00857C9C">
              <w:rPr>
                <w:sz w:val="20"/>
              </w:rPr>
              <w:t>O</w:t>
            </w:r>
          </w:p>
        </w:tc>
        <w:tc>
          <w:tcPr>
            <w:tcW w:w="413" w:type="pct"/>
            <w:gridSpan w:val="2"/>
            <w:shd w:val="clear" w:color="auto" w:fill="auto"/>
          </w:tcPr>
          <w:p w14:paraId="4815AD4B" w14:textId="77777777" w:rsidR="00E4784E" w:rsidRPr="00857C9C" w:rsidRDefault="00E4784E" w:rsidP="00652CFD">
            <w:pPr>
              <w:spacing w:before="0" w:after="0" w:line="276" w:lineRule="auto"/>
              <w:jc w:val="center"/>
              <w:rPr>
                <w:sz w:val="20"/>
              </w:rPr>
            </w:pPr>
            <w:r w:rsidRPr="00857C9C">
              <w:rPr>
                <w:sz w:val="20"/>
              </w:rPr>
              <w:t>T(1-20)</w:t>
            </w:r>
          </w:p>
        </w:tc>
        <w:tc>
          <w:tcPr>
            <w:tcW w:w="1213" w:type="pct"/>
            <w:gridSpan w:val="3"/>
            <w:shd w:val="clear" w:color="auto" w:fill="auto"/>
          </w:tcPr>
          <w:p w14:paraId="02A60106" w14:textId="77777777" w:rsidR="00E4784E" w:rsidRPr="00857C9C" w:rsidRDefault="00E4784E" w:rsidP="00652CFD">
            <w:pPr>
              <w:spacing w:before="0" w:after="0" w:line="276" w:lineRule="auto"/>
              <w:rPr>
                <w:sz w:val="20"/>
              </w:rPr>
            </w:pPr>
            <w:r w:rsidRPr="00857C9C">
              <w:rPr>
                <w:sz w:val="20"/>
              </w:rPr>
              <w:t>Код товара, работы или услуги</w:t>
            </w:r>
          </w:p>
        </w:tc>
        <w:tc>
          <w:tcPr>
            <w:tcW w:w="1192" w:type="pct"/>
            <w:shd w:val="clear" w:color="auto" w:fill="auto"/>
          </w:tcPr>
          <w:p w14:paraId="3581F070" w14:textId="77777777" w:rsidR="00E4784E" w:rsidRPr="00857C9C" w:rsidRDefault="00E4784E" w:rsidP="00652CFD">
            <w:pPr>
              <w:spacing w:before="0" w:after="0" w:line="276" w:lineRule="auto"/>
              <w:rPr>
                <w:sz w:val="20"/>
              </w:rPr>
            </w:pPr>
          </w:p>
        </w:tc>
      </w:tr>
      <w:tr w:rsidR="00E4784E" w:rsidRPr="001A4780" w14:paraId="09109248" w14:textId="77777777" w:rsidTr="00A469A2">
        <w:tc>
          <w:tcPr>
            <w:tcW w:w="1133" w:type="pct"/>
            <w:shd w:val="clear" w:color="auto" w:fill="auto"/>
          </w:tcPr>
          <w:p w14:paraId="5A7D00DB" w14:textId="77777777" w:rsidR="00E4784E" w:rsidRPr="006079C1" w:rsidRDefault="00E4784E" w:rsidP="00652CFD">
            <w:pPr>
              <w:spacing w:before="0" w:after="0" w:line="276" w:lineRule="auto"/>
              <w:rPr>
                <w:b/>
                <w:sz w:val="20"/>
              </w:rPr>
            </w:pPr>
            <w:r w:rsidRPr="006079C1">
              <w:rPr>
                <w:b/>
                <w:sz w:val="20"/>
              </w:rPr>
              <w:t> </w:t>
            </w:r>
          </w:p>
        </w:tc>
        <w:tc>
          <w:tcPr>
            <w:tcW w:w="843" w:type="pct"/>
            <w:gridSpan w:val="5"/>
            <w:shd w:val="clear" w:color="auto" w:fill="auto"/>
          </w:tcPr>
          <w:p w14:paraId="0896C45A" w14:textId="77777777" w:rsidR="00E4784E" w:rsidRPr="00857C9C" w:rsidRDefault="00E4784E" w:rsidP="00652CFD">
            <w:pPr>
              <w:spacing w:before="0" w:after="0" w:line="276" w:lineRule="auto"/>
              <w:rPr>
                <w:sz w:val="20"/>
              </w:rPr>
            </w:pPr>
            <w:r w:rsidRPr="00857C9C">
              <w:rPr>
                <w:sz w:val="20"/>
              </w:rPr>
              <w:t xml:space="preserve">name </w:t>
            </w:r>
          </w:p>
        </w:tc>
        <w:tc>
          <w:tcPr>
            <w:tcW w:w="206" w:type="pct"/>
            <w:gridSpan w:val="4"/>
            <w:shd w:val="clear" w:color="auto" w:fill="auto"/>
          </w:tcPr>
          <w:p w14:paraId="1AF76EAA" w14:textId="77777777" w:rsidR="00E4784E" w:rsidRPr="00857C9C" w:rsidRDefault="00E4784E" w:rsidP="00652CFD">
            <w:pPr>
              <w:spacing w:before="0" w:after="0" w:line="276" w:lineRule="auto"/>
              <w:jc w:val="center"/>
              <w:rPr>
                <w:sz w:val="20"/>
              </w:rPr>
            </w:pPr>
            <w:r w:rsidRPr="00857C9C">
              <w:rPr>
                <w:sz w:val="20"/>
              </w:rPr>
              <w:t>H</w:t>
            </w:r>
          </w:p>
        </w:tc>
        <w:tc>
          <w:tcPr>
            <w:tcW w:w="413" w:type="pct"/>
            <w:gridSpan w:val="2"/>
            <w:shd w:val="clear" w:color="auto" w:fill="auto"/>
          </w:tcPr>
          <w:p w14:paraId="215D2B8E" w14:textId="77777777" w:rsidR="00E4784E" w:rsidRPr="00857C9C" w:rsidRDefault="00E4784E" w:rsidP="00652CFD">
            <w:pPr>
              <w:spacing w:before="0" w:after="0" w:line="276" w:lineRule="auto"/>
              <w:jc w:val="center"/>
              <w:rPr>
                <w:sz w:val="20"/>
              </w:rPr>
            </w:pPr>
            <w:r w:rsidRPr="00857C9C">
              <w:rPr>
                <w:sz w:val="20"/>
              </w:rPr>
              <w:t>T(1-</w:t>
            </w:r>
            <w:r>
              <w:rPr>
                <w:sz w:val="20"/>
              </w:rPr>
              <w:t>500</w:t>
            </w:r>
            <w:r w:rsidRPr="00857C9C">
              <w:rPr>
                <w:sz w:val="20"/>
              </w:rPr>
              <w:t>)</w:t>
            </w:r>
          </w:p>
        </w:tc>
        <w:tc>
          <w:tcPr>
            <w:tcW w:w="1213" w:type="pct"/>
            <w:gridSpan w:val="3"/>
            <w:shd w:val="clear" w:color="auto" w:fill="auto"/>
          </w:tcPr>
          <w:p w14:paraId="0E5C981E" w14:textId="77777777" w:rsidR="00E4784E" w:rsidRPr="00857C9C" w:rsidRDefault="00E4784E" w:rsidP="00652CFD">
            <w:pPr>
              <w:spacing w:before="0" w:after="0" w:line="276" w:lineRule="auto"/>
              <w:rPr>
                <w:sz w:val="20"/>
              </w:rPr>
            </w:pPr>
            <w:r w:rsidRPr="00857C9C">
              <w:rPr>
                <w:sz w:val="20"/>
              </w:rPr>
              <w:t>Наименование товара, работы или услуги</w:t>
            </w:r>
          </w:p>
        </w:tc>
        <w:tc>
          <w:tcPr>
            <w:tcW w:w="1192" w:type="pct"/>
            <w:shd w:val="clear" w:color="auto" w:fill="auto"/>
          </w:tcPr>
          <w:p w14:paraId="11446CDA" w14:textId="77777777" w:rsidR="00E4784E" w:rsidRPr="00857C9C" w:rsidRDefault="00E4784E" w:rsidP="00652CFD">
            <w:pPr>
              <w:spacing w:before="0" w:after="0" w:line="276" w:lineRule="auto"/>
              <w:rPr>
                <w:sz w:val="20"/>
              </w:rPr>
            </w:pPr>
            <w:r w:rsidRPr="00857C9C">
              <w:rPr>
                <w:sz w:val="20"/>
              </w:rPr>
              <w:t xml:space="preserve"> </w:t>
            </w:r>
          </w:p>
        </w:tc>
      </w:tr>
      <w:tr w:rsidR="003E746F" w:rsidRPr="001A4780" w14:paraId="3994A62B" w14:textId="77777777" w:rsidTr="00162C92">
        <w:tc>
          <w:tcPr>
            <w:tcW w:w="5000" w:type="pct"/>
            <w:gridSpan w:val="16"/>
            <w:shd w:val="clear" w:color="auto" w:fill="auto"/>
          </w:tcPr>
          <w:p w14:paraId="5BC898A4" w14:textId="77777777" w:rsidR="003E746F" w:rsidRPr="006079C1" w:rsidRDefault="003E746F" w:rsidP="00652CFD">
            <w:pPr>
              <w:spacing w:before="0" w:after="0" w:line="276" w:lineRule="auto"/>
              <w:jc w:val="center"/>
              <w:rPr>
                <w:b/>
                <w:sz w:val="20"/>
              </w:rPr>
            </w:pPr>
            <w:r w:rsidRPr="001367A8">
              <w:rPr>
                <w:b/>
                <w:sz w:val="20"/>
              </w:rPr>
              <w:t>Классификация товара, работы, услуги по ОКПД2 (ОКПД2 (ОК 034-2014))</w:t>
            </w:r>
          </w:p>
        </w:tc>
      </w:tr>
      <w:tr w:rsidR="003E746F" w:rsidRPr="001A4780" w14:paraId="394A856A" w14:textId="77777777" w:rsidTr="00162C92">
        <w:tc>
          <w:tcPr>
            <w:tcW w:w="1133" w:type="pct"/>
            <w:shd w:val="clear" w:color="auto" w:fill="auto"/>
          </w:tcPr>
          <w:p w14:paraId="16B78A41" w14:textId="77777777" w:rsidR="003E746F" w:rsidRPr="003E746F" w:rsidRDefault="003E746F" w:rsidP="00652CFD">
            <w:pPr>
              <w:spacing w:before="0" w:after="0" w:line="276" w:lineRule="auto"/>
              <w:rPr>
                <w:b/>
                <w:sz w:val="20"/>
              </w:rPr>
            </w:pPr>
            <w:r>
              <w:rPr>
                <w:b/>
                <w:sz w:val="20"/>
                <w:lang w:val="en-US"/>
              </w:rPr>
              <w:t>OKPD</w:t>
            </w:r>
            <w:r>
              <w:rPr>
                <w:b/>
                <w:sz w:val="20"/>
              </w:rPr>
              <w:t>2</w:t>
            </w:r>
          </w:p>
        </w:tc>
        <w:tc>
          <w:tcPr>
            <w:tcW w:w="843" w:type="pct"/>
            <w:gridSpan w:val="5"/>
            <w:shd w:val="clear" w:color="auto" w:fill="auto"/>
          </w:tcPr>
          <w:p w14:paraId="1A3F8FCB" w14:textId="77777777" w:rsidR="003E746F" w:rsidRPr="00857C9C" w:rsidRDefault="003E746F" w:rsidP="00652CFD">
            <w:pPr>
              <w:spacing w:before="0" w:after="0" w:line="276" w:lineRule="auto"/>
              <w:rPr>
                <w:sz w:val="20"/>
              </w:rPr>
            </w:pPr>
            <w:r w:rsidRPr="00857C9C">
              <w:rPr>
                <w:sz w:val="20"/>
              </w:rPr>
              <w:t> </w:t>
            </w:r>
          </w:p>
        </w:tc>
        <w:tc>
          <w:tcPr>
            <w:tcW w:w="206" w:type="pct"/>
            <w:gridSpan w:val="4"/>
            <w:shd w:val="clear" w:color="auto" w:fill="auto"/>
          </w:tcPr>
          <w:p w14:paraId="137C30B8" w14:textId="77777777" w:rsidR="003E746F" w:rsidRPr="00857C9C" w:rsidRDefault="003E746F" w:rsidP="00652CFD">
            <w:pPr>
              <w:spacing w:before="0" w:after="0" w:line="276" w:lineRule="auto"/>
              <w:jc w:val="center"/>
              <w:rPr>
                <w:sz w:val="20"/>
              </w:rPr>
            </w:pPr>
          </w:p>
        </w:tc>
        <w:tc>
          <w:tcPr>
            <w:tcW w:w="413" w:type="pct"/>
            <w:gridSpan w:val="2"/>
            <w:shd w:val="clear" w:color="auto" w:fill="auto"/>
          </w:tcPr>
          <w:p w14:paraId="1E65D1BF" w14:textId="77777777" w:rsidR="003E746F" w:rsidRPr="00857C9C" w:rsidRDefault="003E746F" w:rsidP="00652CFD">
            <w:pPr>
              <w:spacing w:before="0" w:after="0" w:line="276" w:lineRule="auto"/>
              <w:jc w:val="center"/>
              <w:rPr>
                <w:sz w:val="20"/>
              </w:rPr>
            </w:pPr>
          </w:p>
        </w:tc>
        <w:tc>
          <w:tcPr>
            <w:tcW w:w="1213" w:type="pct"/>
            <w:gridSpan w:val="3"/>
            <w:shd w:val="clear" w:color="auto" w:fill="auto"/>
          </w:tcPr>
          <w:p w14:paraId="432C4A21" w14:textId="77777777" w:rsidR="003E746F" w:rsidRPr="00857C9C" w:rsidRDefault="003E746F" w:rsidP="00652CFD">
            <w:pPr>
              <w:spacing w:before="0" w:after="0" w:line="276" w:lineRule="auto"/>
              <w:rPr>
                <w:sz w:val="20"/>
              </w:rPr>
            </w:pPr>
            <w:r w:rsidRPr="00857C9C">
              <w:rPr>
                <w:sz w:val="20"/>
              </w:rPr>
              <w:t> </w:t>
            </w:r>
          </w:p>
        </w:tc>
        <w:tc>
          <w:tcPr>
            <w:tcW w:w="1192" w:type="pct"/>
            <w:shd w:val="clear" w:color="auto" w:fill="auto"/>
          </w:tcPr>
          <w:p w14:paraId="1524A13E" w14:textId="77777777" w:rsidR="003E746F" w:rsidRPr="00857C9C" w:rsidRDefault="003E746F" w:rsidP="00652CFD">
            <w:pPr>
              <w:spacing w:before="0" w:after="0" w:line="276" w:lineRule="auto"/>
              <w:rPr>
                <w:sz w:val="20"/>
              </w:rPr>
            </w:pPr>
            <w:r w:rsidRPr="003C3387">
              <w:rPr>
                <w:sz w:val="20"/>
              </w:rPr>
              <w:t>Заполняется на основании справочника товаров работ и услуг (</w:t>
            </w:r>
            <w:r>
              <w:rPr>
                <w:sz w:val="20"/>
              </w:rPr>
              <w:t>ОКПД2</w:t>
            </w:r>
            <w:r w:rsidRPr="003C3387">
              <w:rPr>
                <w:sz w:val="20"/>
              </w:rPr>
              <w:t>) (nsi</w:t>
            </w:r>
            <w:r>
              <w:rPr>
                <w:sz w:val="20"/>
                <w:lang w:val="en-US"/>
              </w:rPr>
              <w:t>OKPD</w:t>
            </w:r>
            <w:r w:rsidRPr="001367A8">
              <w:rPr>
                <w:sz w:val="20"/>
              </w:rPr>
              <w:t>2</w:t>
            </w:r>
            <w:r w:rsidRPr="003C3387">
              <w:rPr>
                <w:sz w:val="20"/>
              </w:rPr>
              <w:t>)</w:t>
            </w:r>
          </w:p>
        </w:tc>
      </w:tr>
      <w:tr w:rsidR="003E746F" w:rsidRPr="001A4780" w14:paraId="4DD078EC" w14:textId="77777777" w:rsidTr="00162C92">
        <w:tc>
          <w:tcPr>
            <w:tcW w:w="1133" w:type="pct"/>
            <w:shd w:val="clear" w:color="auto" w:fill="auto"/>
          </w:tcPr>
          <w:p w14:paraId="7AED0EB1" w14:textId="77777777" w:rsidR="003E746F" w:rsidRPr="006079C1" w:rsidRDefault="003E746F" w:rsidP="00652CFD">
            <w:pPr>
              <w:spacing w:before="0" w:after="0" w:line="276" w:lineRule="auto"/>
              <w:rPr>
                <w:b/>
                <w:sz w:val="20"/>
              </w:rPr>
            </w:pPr>
            <w:r w:rsidRPr="006079C1">
              <w:rPr>
                <w:b/>
                <w:sz w:val="20"/>
              </w:rPr>
              <w:t> </w:t>
            </w:r>
          </w:p>
        </w:tc>
        <w:tc>
          <w:tcPr>
            <w:tcW w:w="843" w:type="pct"/>
            <w:gridSpan w:val="5"/>
            <w:shd w:val="clear" w:color="auto" w:fill="auto"/>
          </w:tcPr>
          <w:p w14:paraId="73599EAC" w14:textId="77777777" w:rsidR="003E746F" w:rsidRPr="003C3387" w:rsidRDefault="003E746F" w:rsidP="00652CFD">
            <w:pPr>
              <w:spacing w:before="0" w:after="0" w:line="276" w:lineRule="auto"/>
              <w:rPr>
                <w:sz w:val="20"/>
              </w:rPr>
            </w:pPr>
            <w:r w:rsidRPr="003C3387">
              <w:rPr>
                <w:sz w:val="20"/>
              </w:rPr>
              <w:t xml:space="preserve">code </w:t>
            </w:r>
          </w:p>
        </w:tc>
        <w:tc>
          <w:tcPr>
            <w:tcW w:w="206" w:type="pct"/>
            <w:gridSpan w:val="4"/>
            <w:shd w:val="clear" w:color="auto" w:fill="auto"/>
          </w:tcPr>
          <w:p w14:paraId="50292EC9" w14:textId="77777777" w:rsidR="003E746F" w:rsidRPr="003C3387" w:rsidRDefault="003E746F" w:rsidP="00652CFD">
            <w:pPr>
              <w:spacing w:before="0" w:after="0" w:line="276" w:lineRule="auto"/>
              <w:jc w:val="center"/>
              <w:rPr>
                <w:sz w:val="20"/>
              </w:rPr>
            </w:pPr>
            <w:r w:rsidRPr="003C3387">
              <w:rPr>
                <w:sz w:val="20"/>
              </w:rPr>
              <w:t>O</w:t>
            </w:r>
          </w:p>
        </w:tc>
        <w:tc>
          <w:tcPr>
            <w:tcW w:w="413" w:type="pct"/>
            <w:gridSpan w:val="2"/>
            <w:shd w:val="clear" w:color="auto" w:fill="auto"/>
          </w:tcPr>
          <w:p w14:paraId="56F4AA10" w14:textId="77777777" w:rsidR="003E746F" w:rsidRPr="003C3387" w:rsidRDefault="003E746F" w:rsidP="00652CFD">
            <w:pPr>
              <w:spacing w:before="0" w:after="0" w:line="276" w:lineRule="auto"/>
              <w:jc w:val="center"/>
              <w:rPr>
                <w:sz w:val="20"/>
              </w:rPr>
            </w:pPr>
            <w:r w:rsidRPr="003C3387">
              <w:rPr>
                <w:sz w:val="20"/>
              </w:rPr>
              <w:t>T(1-20)</w:t>
            </w:r>
          </w:p>
        </w:tc>
        <w:tc>
          <w:tcPr>
            <w:tcW w:w="1213" w:type="pct"/>
            <w:gridSpan w:val="3"/>
            <w:shd w:val="clear" w:color="auto" w:fill="auto"/>
          </w:tcPr>
          <w:p w14:paraId="032D07E0" w14:textId="77777777" w:rsidR="003E746F" w:rsidRPr="003C3387" w:rsidRDefault="003E746F" w:rsidP="00652CFD">
            <w:pPr>
              <w:spacing w:before="0" w:after="0" w:line="276" w:lineRule="auto"/>
              <w:rPr>
                <w:sz w:val="20"/>
              </w:rPr>
            </w:pPr>
            <w:r w:rsidRPr="003C3387">
              <w:rPr>
                <w:sz w:val="20"/>
              </w:rPr>
              <w:t>Код товара, работы или услуги</w:t>
            </w:r>
          </w:p>
        </w:tc>
        <w:tc>
          <w:tcPr>
            <w:tcW w:w="1192" w:type="pct"/>
            <w:shd w:val="clear" w:color="auto" w:fill="auto"/>
          </w:tcPr>
          <w:p w14:paraId="7193CA9A" w14:textId="77777777" w:rsidR="003E746F" w:rsidRPr="00857C9C" w:rsidRDefault="003E746F" w:rsidP="00652CFD">
            <w:pPr>
              <w:spacing w:before="0" w:after="0" w:line="276" w:lineRule="auto"/>
              <w:rPr>
                <w:sz w:val="20"/>
              </w:rPr>
            </w:pPr>
          </w:p>
        </w:tc>
      </w:tr>
      <w:tr w:rsidR="003E746F" w:rsidRPr="001A4780" w14:paraId="27BAC641" w14:textId="77777777" w:rsidTr="00162C92">
        <w:tc>
          <w:tcPr>
            <w:tcW w:w="1133" w:type="pct"/>
            <w:shd w:val="clear" w:color="auto" w:fill="auto"/>
          </w:tcPr>
          <w:p w14:paraId="51BBD3C5" w14:textId="77777777" w:rsidR="003E746F" w:rsidRPr="006079C1" w:rsidRDefault="003E746F" w:rsidP="00652CFD">
            <w:pPr>
              <w:spacing w:before="0" w:after="0" w:line="276" w:lineRule="auto"/>
              <w:rPr>
                <w:b/>
                <w:sz w:val="20"/>
              </w:rPr>
            </w:pPr>
            <w:r w:rsidRPr="006079C1">
              <w:rPr>
                <w:b/>
                <w:sz w:val="20"/>
              </w:rPr>
              <w:t> </w:t>
            </w:r>
          </w:p>
        </w:tc>
        <w:tc>
          <w:tcPr>
            <w:tcW w:w="843" w:type="pct"/>
            <w:gridSpan w:val="5"/>
            <w:shd w:val="clear" w:color="auto" w:fill="auto"/>
          </w:tcPr>
          <w:p w14:paraId="2DB804D5" w14:textId="77777777" w:rsidR="003E746F" w:rsidRPr="003C3387" w:rsidRDefault="003E746F" w:rsidP="00652CFD">
            <w:pPr>
              <w:spacing w:before="0" w:after="0" w:line="276" w:lineRule="auto"/>
              <w:rPr>
                <w:sz w:val="20"/>
              </w:rPr>
            </w:pPr>
            <w:r w:rsidRPr="003C3387">
              <w:rPr>
                <w:sz w:val="20"/>
              </w:rPr>
              <w:t xml:space="preserve">name </w:t>
            </w:r>
          </w:p>
        </w:tc>
        <w:tc>
          <w:tcPr>
            <w:tcW w:w="206" w:type="pct"/>
            <w:gridSpan w:val="4"/>
            <w:shd w:val="clear" w:color="auto" w:fill="auto"/>
          </w:tcPr>
          <w:p w14:paraId="079E382C" w14:textId="77777777" w:rsidR="003E746F" w:rsidRPr="003C3387" w:rsidRDefault="003E746F" w:rsidP="00652CFD">
            <w:pPr>
              <w:spacing w:before="0" w:after="0" w:line="276" w:lineRule="auto"/>
              <w:jc w:val="center"/>
              <w:rPr>
                <w:sz w:val="20"/>
              </w:rPr>
            </w:pPr>
            <w:r w:rsidRPr="003C3387">
              <w:rPr>
                <w:sz w:val="20"/>
              </w:rPr>
              <w:t>H</w:t>
            </w:r>
          </w:p>
        </w:tc>
        <w:tc>
          <w:tcPr>
            <w:tcW w:w="413" w:type="pct"/>
            <w:gridSpan w:val="2"/>
            <w:shd w:val="clear" w:color="auto" w:fill="auto"/>
          </w:tcPr>
          <w:p w14:paraId="5BDDACD3" w14:textId="77777777" w:rsidR="003E746F" w:rsidRPr="003C3387" w:rsidRDefault="003E746F" w:rsidP="00652CFD">
            <w:pPr>
              <w:spacing w:before="0" w:after="0" w:line="276" w:lineRule="auto"/>
              <w:jc w:val="center"/>
              <w:rPr>
                <w:sz w:val="20"/>
              </w:rPr>
            </w:pPr>
            <w:r w:rsidRPr="003C3387">
              <w:rPr>
                <w:sz w:val="20"/>
              </w:rPr>
              <w:t>T(1-</w:t>
            </w:r>
            <w:r>
              <w:rPr>
                <w:sz w:val="20"/>
              </w:rPr>
              <w:t>500</w:t>
            </w:r>
            <w:r w:rsidRPr="003C3387">
              <w:rPr>
                <w:sz w:val="20"/>
              </w:rPr>
              <w:t>)</w:t>
            </w:r>
          </w:p>
        </w:tc>
        <w:tc>
          <w:tcPr>
            <w:tcW w:w="1213" w:type="pct"/>
            <w:gridSpan w:val="3"/>
            <w:shd w:val="clear" w:color="auto" w:fill="auto"/>
          </w:tcPr>
          <w:p w14:paraId="623C075F" w14:textId="77777777" w:rsidR="003E746F" w:rsidRPr="003C3387" w:rsidRDefault="003E746F" w:rsidP="00652CFD">
            <w:pPr>
              <w:spacing w:before="0" w:after="0" w:line="276" w:lineRule="auto"/>
              <w:rPr>
                <w:sz w:val="20"/>
              </w:rPr>
            </w:pPr>
            <w:r w:rsidRPr="003C3387">
              <w:rPr>
                <w:sz w:val="20"/>
              </w:rPr>
              <w:t>Наименование товара, работы или услуги</w:t>
            </w:r>
          </w:p>
        </w:tc>
        <w:tc>
          <w:tcPr>
            <w:tcW w:w="1192" w:type="pct"/>
            <w:shd w:val="clear" w:color="auto" w:fill="auto"/>
          </w:tcPr>
          <w:p w14:paraId="33F3B6DB" w14:textId="77777777" w:rsidR="003E746F" w:rsidRPr="00857C9C" w:rsidRDefault="003E746F" w:rsidP="00652CFD">
            <w:pPr>
              <w:spacing w:before="0" w:after="0" w:line="276" w:lineRule="auto"/>
              <w:rPr>
                <w:sz w:val="20"/>
              </w:rPr>
            </w:pPr>
            <w:r w:rsidRPr="00857C9C">
              <w:rPr>
                <w:sz w:val="20"/>
              </w:rPr>
              <w:t xml:space="preserve"> </w:t>
            </w:r>
          </w:p>
        </w:tc>
      </w:tr>
      <w:tr w:rsidR="00E4784E" w:rsidRPr="001A4780" w14:paraId="17B99C8E" w14:textId="77777777" w:rsidTr="0078227F">
        <w:tc>
          <w:tcPr>
            <w:tcW w:w="5000" w:type="pct"/>
            <w:gridSpan w:val="16"/>
            <w:shd w:val="clear" w:color="auto" w:fill="auto"/>
          </w:tcPr>
          <w:p w14:paraId="43546529" w14:textId="77777777" w:rsidR="00E4784E" w:rsidRPr="006079C1" w:rsidRDefault="00E4784E" w:rsidP="00652CFD">
            <w:pPr>
              <w:spacing w:before="0" w:after="0" w:line="276" w:lineRule="auto"/>
              <w:jc w:val="center"/>
              <w:rPr>
                <w:b/>
                <w:sz w:val="20"/>
              </w:rPr>
            </w:pPr>
            <w:r w:rsidRPr="006079C1">
              <w:rPr>
                <w:b/>
                <w:sz w:val="20"/>
              </w:rPr>
              <w:t>Единица измерения</w:t>
            </w:r>
          </w:p>
        </w:tc>
      </w:tr>
      <w:tr w:rsidR="00E4784E" w:rsidRPr="001A4780" w14:paraId="03B9AF98" w14:textId="77777777" w:rsidTr="00A469A2">
        <w:tc>
          <w:tcPr>
            <w:tcW w:w="1133" w:type="pct"/>
            <w:shd w:val="clear" w:color="auto" w:fill="auto"/>
          </w:tcPr>
          <w:p w14:paraId="46B7B213" w14:textId="77777777" w:rsidR="00E4784E" w:rsidRPr="006079C1" w:rsidRDefault="00E4784E" w:rsidP="00652CFD">
            <w:pPr>
              <w:spacing w:before="0" w:after="0" w:line="276" w:lineRule="auto"/>
              <w:rPr>
                <w:b/>
                <w:sz w:val="20"/>
              </w:rPr>
            </w:pPr>
            <w:r w:rsidRPr="006079C1">
              <w:rPr>
                <w:b/>
                <w:sz w:val="20"/>
              </w:rPr>
              <w:t>OKEI</w:t>
            </w:r>
          </w:p>
        </w:tc>
        <w:tc>
          <w:tcPr>
            <w:tcW w:w="843" w:type="pct"/>
            <w:gridSpan w:val="5"/>
            <w:shd w:val="clear" w:color="auto" w:fill="auto"/>
          </w:tcPr>
          <w:p w14:paraId="10376F7A" w14:textId="77777777" w:rsidR="00E4784E" w:rsidRPr="00857C9C" w:rsidRDefault="00E4784E" w:rsidP="00652CFD">
            <w:pPr>
              <w:spacing w:before="0" w:after="0" w:line="276" w:lineRule="auto"/>
              <w:rPr>
                <w:sz w:val="20"/>
              </w:rPr>
            </w:pPr>
            <w:r w:rsidRPr="00857C9C">
              <w:rPr>
                <w:sz w:val="20"/>
              </w:rPr>
              <w:t> </w:t>
            </w:r>
          </w:p>
        </w:tc>
        <w:tc>
          <w:tcPr>
            <w:tcW w:w="206" w:type="pct"/>
            <w:gridSpan w:val="4"/>
            <w:shd w:val="clear" w:color="auto" w:fill="auto"/>
          </w:tcPr>
          <w:p w14:paraId="39BC565D" w14:textId="77777777" w:rsidR="00E4784E" w:rsidRPr="00857C9C" w:rsidRDefault="00E4784E" w:rsidP="00652CFD">
            <w:pPr>
              <w:spacing w:before="0" w:after="0" w:line="276" w:lineRule="auto"/>
              <w:jc w:val="center"/>
              <w:rPr>
                <w:sz w:val="20"/>
              </w:rPr>
            </w:pPr>
          </w:p>
        </w:tc>
        <w:tc>
          <w:tcPr>
            <w:tcW w:w="413" w:type="pct"/>
            <w:gridSpan w:val="2"/>
            <w:shd w:val="clear" w:color="auto" w:fill="auto"/>
          </w:tcPr>
          <w:p w14:paraId="094A0CB9" w14:textId="77777777" w:rsidR="00E4784E" w:rsidRPr="00857C9C" w:rsidRDefault="00E4784E" w:rsidP="00652CFD">
            <w:pPr>
              <w:spacing w:before="0" w:after="0" w:line="276" w:lineRule="auto"/>
              <w:jc w:val="center"/>
              <w:rPr>
                <w:sz w:val="20"/>
              </w:rPr>
            </w:pPr>
          </w:p>
        </w:tc>
        <w:tc>
          <w:tcPr>
            <w:tcW w:w="1213" w:type="pct"/>
            <w:gridSpan w:val="3"/>
            <w:shd w:val="clear" w:color="auto" w:fill="auto"/>
          </w:tcPr>
          <w:p w14:paraId="78D6CE00" w14:textId="77777777" w:rsidR="00E4784E" w:rsidRPr="00857C9C" w:rsidRDefault="00E4784E" w:rsidP="00652CFD">
            <w:pPr>
              <w:spacing w:before="0" w:after="0" w:line="276" w:lineRule="auto"/>
              <w:rPr>
                <w:sz w:val="20"/>
              </w:rPr>
            </w:pPr>
            <w:r w:rsidRPr="00857C9C">
              <w:rPr>
                <w:sz w:val="20"/>
              </w:rPr>
              <w:t> </w:t>
            </w:r>
          </w:p>
        </w:tc>
        <w:tc>
          <w:tcPr>
            <w:tcW w:w="1192" w:type="pct"/>
            <w:shd w:val="clear" w:color="auto" w:fill="auto"/>
          </w:tcPr>
          <w:p w14:paraId="63A9CA10" w14:textId="77777777" w:rsidR="00E4784E" w:rsidRPr="00857C9C" w:rsidRDefault="00E4784E" w:rsidP="00652CFD">
            <w:pPr>
              <w:spacing w:before="0" w:after="0" w:line="276" w:lineRule="auto"/>
              <w:rPr>
                <w:sz w:val="20"/>
              </w:rPr>
            </w:pPr>
            <w:r w:rsidRPr="00857C9C">
              <w:rPr>
                <w:sz w:val="20"/>
              </w:rPr>
              <w:t>Заполняется на основе справочника единиц измерения (nsiOKEI)</w:t>
            </w:r>
          </w:p>
        </w:tc>
      </w:tr>
      <w:tr w:rsidR="00E4784E" w:rsidRPr="001A4780" w14:paraId="0CF09CCE" w14:textId="77777777" w:rsidTr="00A469A2">
        <w:tc>
          <w:tcPr>
            <w:tcW w:w="1133" w:type="pct"/>
            <w:shd w:val="clear" w:color="auto" w:fill="auto"/>
          </w:tcPr>
          <w:p w14:paraId="0591FD4A" w14:textId="77777777" w:rsidR="00E4784E" w:rsidRPr="006079C1" w:rsidRDefault="00E4784E" w:rsidP="00652CFD">
            <w:pPr>
              <w:spacing w:before="0" w:after="0" w:line="276" w:lineRule="auto"/>
              <w:rPr>
                <w:b/>
                <w:sz w:val="20"/>
              </w:rPr>
            </w:pPr>
            <w:r w:rsidRPr="006079C1">
              <w:rPr>
                <w:b/>
                <w:sz w:val="20"/>
              </w:rPr>
              <w:t> </w:t>
            </w:r>
          </w:p>
        </w:tc>
        <w:tc>
          <w:tcPr>
            <w:tcW w:w="843" w:type="pct"/>
            <w:gridSpan w:val="5"/>
            <w:shd w:val="clear" w:color="auto" w:fill="auto"/>
          </w:tcPr>
          <w:p w14:paraId="4CAEB3A8" w14:textId="77777777" w:rsidR="00E4784E" w:rsidRPr="00857C9C" w:rsidRDefault="00E4784E" w:rsidP="00652CFD">
            <w:pPr>
              <w:spacing w:before="0" w:after="0" w:line="276" w:lineRule="auto"/>
              <w:rPr>
                <w:sz w:val="20"/>
              </w:rPr>
            </w:pPr>
            <w:r w:rsidRPr="00857C9C">
              <w:rPr>
                <w:sz w:val="20"/>
              </w:rPr>
              <w:t xml:space="preserve">code </w:t>
            </w:r>
          </w:p>
        </w:tc>
        <w:tc>
          <w:tcPr>
            <w:tcW w:w="206" w:type="pct"/>
            <w:gridSpan w:val="4"/>
            <w:shd w:val="clear" w:color="auto" w:fill="auto"/>
          </w:tcPr>
          <w:p w14:paraId="652F2193" w14:textId="77777777" w:rsidR="00E4784E" w:rsidRPr="00857C9C" w:rsidRDefault="00E4784E" w:rsidP="00652CFD">
            <w:pPr>
              <w:spacing w:before="0" w:after="0" w:line="276" w:lineRule="auto"/>
              <w:jc w:val="center"/>
              <w:rPr>
                <w:sz w:val="20"/>
              </w:rPr>
            </w:pPr>
            <w:r w:rsidRPr="00857C9C">
              <w:rPr>
                <w:sz w:val="20"/>
              </w:rPr>
              <w:t>O</w:t>
            </w:r>
          </w:p>
        </w:tc>
        <w:tc>
          <w:tcPr>
            <w:tcW w:w="413" w:type="pct"/>
            <w:gridSpan w:val="2"/>
            <w:shd w:val="clear" w:color="auto" w:fill="auto"/>
          </w:tcPr>
          <w:p w14:paraId="5C27F3AB" w14:textId="77777777" w:rsidR="00E4784E" w:rsidRPr="00054AFD" w:rsidRDefault="00E4784E" w:rsidP="00652CFD">
            <w:pPr>
              <w:spacing w:before="0" w:after="0" w:line="276" w:lineRule="auto"/>
              <w:jc w:val="center"/>
              <w:rPr>
                <w:sz w:val="20"/>
                <w:lang w:val="en-US"/>
              </w:rPr>
            </w:pPr>
            <w:r w:rsidRPr="00857C9C">
              <w:rPr>
                <w:sz w:val="20"/>
              </w:rPr>
              <w:t>T</w:t>
            </w:r>
            <w:r>
              <w:rPr>
                <w:sz w:val="20"/>
                <w:lang w:val="en-US"/>
              </w:rPr>
              <w:t>(1-</w:t>
            </w:r>
            <w:r>
              <w:rPr>
                <w:sz w:val="20"/>
              </w:rPr>
              <w:t>4</w:t>
            </w:r>
            <w:r>
              <w:rPr>
                <w:sz w:val="20"/>
                <w:lang w:val="en-US"/>
              </w:rPr>
              <w:t>)</w:t>
            </w:r>
          </w:p>
        </w:tc>
        <w:tc>
          <w:tcPr>
            <w:tcW w:w="1213" w:type="pct"/>
            <w:gridSpan w:val="3"/>
            <w:shd w:val="clear" w:color="auto" w:fill="auto"/>
          </w:tcPr>
          <w:p w14:paraId="03BBDD36" w14:textId="77777777" w:rsidR="00E4784E" w:rsidRPr="00857C9C" w:rsidRDefault="00E4784E" w:rsidP="00652CFD">
            <w:pPr>
              <w:spacing w:before="0" w:after="0" w:line="276" w:lineRule="auto"/>
              <w:rPr>
                <w:sz w:val="20"/>
              </w:rPr>
            </w:pPr>
            <w:r w:rsidRPr="00857C9C">
              <w:rPr>
                <w:sz w:val="20"/>
              </w:rPr>
              <w:t>Код</w:t>
            </w:r>
          </w:p>
        </w:tc>
        <w:tc>
          <w:tcPr>
            <w:tcW w:w="1192" w:type="pct"/>
            <w:shd w:val="clear" w:color="auto" w:fill="auto"/>
          </w:tcPr>
          <w:p w14:paraId="59221E48" w14:textId="77777777" w:rsidR="00E4784E" w:rsidRPr="00857C9C" w:rsidRDefault="00E4784E" w:rsidP="00652CFD">
            <w:pPr>
              <w:spacing w:before="0" w:after="0" w:line="276" w:lineRule="auto"/>
              <w:rPr>
                <w:sz w:val="20"/>
              </w:rPr>
            </w:pPr>
            <w:r w:rsidRPr="00857C9C">
              <w:rPr>
                <w:sz w:val="20"/>
              </w:rPr>
              <w:t xml:space="preserve"> </w:t>
            </w:r>
          </w:p>
        </w:tc>
      </w:tr>
      <w:tr w:rsidR="00E4784E" w:rsidRPr="001A4780" w14:paraId="6FAC8FCD" w14:textId="77777777" w:rsidTr="00A469A2">
        <w:tc>
          <w:tcPr>
            <w:tcW w:w="1133" w:type="pct"/>
            <w:shd w:val="clear" w:color="auto" w:fill="auto"/>
          </w:tcPr>
          <w:p w14:paraId="05BC4CDA" w14:textId="77777777" w:rsidR="00E4784E" w:rsidRPr="006079C1" w:rsidRDefault="00E4784E" w:rsidP="00652CFD">
            <w:pPr>
              <w:spacing w:before="0" w:after="0" w:line="276" w:lineRule="auto"/>
              <w:rPr>
                <w:b/>
                <w:sz w:val="20"/>
              </w:rPr>
            </w:pPr>
            <w:r w:rsidRPr="006079C1">
              <w:rPr>
                <w:b/>
                <w:sz w:val="20"/>
              </w:rPr>
              <w:t> </w:t>
            </w:r>
          </w:p>
        </w:tc>
        <w:tc>
          <w:tcPr>
            <w:tcW w:w="843" w:type="pct"/>
            <w:gridSpan w:val="5"/>
            <w:shd w:val="clear" w:color="auto" w:fill="auto"/>
          </w:tcPr>
          <w:p w14:paraId="23DCFBA6" w14:textId="77777777" w:rsidR="00E4784E" w:rsidRPr="00857C9C" w:rsidRDefault="00E4784E" w:rsidP="00652CFD">
            <w:pPr>
              <w:spacing w:before="0" w:after="0" w:line="276" w:lineRule="auto"/>
              <w:rPr>
                <w:sz w:val="20"/>
              </w:rPr>
            </w:pPr>
            <w:r w:rsidRPr="00857C9C">
              <w:rPr>
                <w:sz w:val="20"/>
              </w:rPr>
              <w:t xml:space="preserve">name </w:t>
            </w:r>
          </w:p>
        </w:tc>
        <w:tc>
          <w:tcPr>
            <w:tcW w:w="206" w:type="pct"/>
            <w:gridSpan w:val="4"/>
            <w:shd w:val="clear" w:color="auto" w:fill="auto"/>
          </w:tcPr>
          <w:p w14:paraId="6FAEC879" w14:textId="77777777" w:rsidR="00E4784E" w:rsidRPr="00857C9C" w:rsidRDefault="00E4784E" w:rsidP="00652CFD">
            <w:pPr>
              <w:spacing w:before="0" w:after="0" w:line="276" w:lineRule="auto"/>
              <w:jc w:val="center"/>
              <w:rPr>
                <w:sz w:val="20"/>
              </w:rPr>
            </w:pPr>
            <w:r w:rsidRPr="00857C9C">
              <w:rPr>
                <w:sz w:val="20"/>
              </w:rPr>
              <w:t>H</w:t>
            </w:r>
          </w:p>
        </w:tc>
        <w:tc>
          <w:tcPr>
            <w:tcW w:w="413" w:type="pct"/>
            <w:gridSpan w:val="2"/>
            <w:shd w:val="clear" w:color="auto" w:fill="auto"/>
          </w:tcPr>
          <w:p w14:paraId="1F4DBA80" w14:textId="77777777" w:rsidR="00E4784E" w:rsidRPr="00054AFD" w:rsidRDefault="00E4784E" w:rsidP="00652CFD">
            <w:pPr>
              <w:spacing w:before="0" w:after="0" w:line="276" w:lineRule="auto"/>
              <w:jc w:val="center"/>
              <w:rPr>
                <w:sz w:val="20"/>
                <w:lang w:val="en-US"/>
              </w:rPr>
            </w:pPr>
            <w:r w:rsidRPr="00857C9C">
              <w:rPr>
                <w:sz w:val="20"/>
              </w:rPr>
              <w:t>T</w:t>
            </w:r>
            <w:r>
              <w:rPr>
                <w:sz w:val="20"/>
                <w:lang w:val="en-US"/>
              </w:rPr>
              <w:t>(1-1000)</w:t>
            </w:r>
          </w:p>
        </w:tc>
        <w:tc>
          <w:tcPr>
            <w:tcW w:w="1213" w:type="pct"/>
            <w:gridSpan w:val="3"/>
            <w:shd w:val="clear" w:color="auto" w:fill="auto"/>
          </w:tcPr>
          <w:p w14:paraId="03F893C0" w14:textId="77777777" w:rsidR="00E4784E" w:rsidRPr="00857C9C" w:rsidRDefault="00E4784E" w:rsidP="00652CFD">
            <w:pPr>
              <w:spacing w:before="0" w:after="0" w:line="276" w:lineRule="auto"/>
              <w:rPr>
                <w:sz w:val="20"/>
              </w:rPr>
            </w:pPr>
            <w:r w:rsidRPr="00857C9C">
              <w:rPr>
                <w:sz w:val="20"/>
              </w:rPr>
              <w:t>Наименование</w:t>
            </w:r>
          </w:p>
        </w:tc>
        <w:tc>
          <w:tcPr>
            <w:tcW w:w="1192" w:type="pct"/>
            <w:shd w:val="clear" w:color="auto" w:fill="auto"/>
          </w:tcPr>
          <w:p w14:paraId="7248D8A8" w14:textId="77777777" w:rsidR="00E4784E" w:rsidRPr="00857C9C" w:rsidRDefault="00E4784E" w:rsidP="00652CFD">
            <w:pPr>
              <w:spacing w:before="0" w:after="0" w:line="276" w:lineRule="auto"/>
              <w:rPr>
                <w:sz w:val="20"/>
              </w:rPr>
            </w:pPr>
            <w:r w:rsidRPr="00857C9C">
              <w:rPr>
                <w:sz w:val="20"/>
              </w:rPr>
              <w:t xml:space="preserve"> </w:t>
            </w:r>
          </w:p>
        </w:tc>
      </w:tr>
      <w:tr w:rsidR="00E4784E" w:rsidRPr="001A4780" w14:paraId="3B7C2833" w14:textId="77777777" w:rsidTr="0078227F">
        <w:tc>
          <w:tcPr>
            <w:tcW w:w="5000" w:type="pct"/>
            <w:gridSpan w:val="16"/>
            <w:shd w:val="clear" w:color="auto" w:fill="auto"/>
          </w:tcPr>
          <w:p w14:paraId="4A15A588" w14:textId="77777777" w:rsidR="00E4784E" w:rsidRPr="006079C1" w:rsidRDefault="00E4784E" w:rsidP="00652CFD">
            <w:pPr>
              <w:spacing w:before="0" w:after="0" w:line="276" w:lineRule="auto"/>
              <w:jc w:val="center"/>
              <w:rPr>
                <w:b/>
                <w:sz w:val="20"/>
              </w:rPr>
            </w:pPr>
            <w:r w:rsidRPr="003F64E5">
              <w:rPr>
                <w:b/>
                <w:sz w:val="20"/>
              </w:rPr>
              <w:t>Условия закупки</w:t>
            </w:r>
          </w:p>
        </w:tc>
      </w:tr>
      <w:tr w:rsidR="00E4784E" w:rsidRPr="001A4780" w14:paraId="6DF8C5CC" w14:textId="77777777" w:rsidTr="00A469A2">
        <w:tc>
          <w:tcPr>
            <w:tcW w:w="1133" w:type="pct"/>
            <w:shd w:val="clear" w:color="auto" w:fill="auto"/>
          </w:tcPr>
          <w:p w14:paraId="251F058B" w14:textId="77777777" w:rsidR="00E4784E" w:rsidRPr="007A6B06" w:rsidRDefault="00E4784E" w:rsidP="00652CFD">
            <w:pPr>
              <w:spacing w:before="0" w:after="0" w:line="276" w:lineRule="auto"/>
              <w:rPr>
                <w:b/>
                <w:sz w:val="20"/>
              </w:rPr>
            </w:pPr>
            <w:r w:rsidRPr="007A6B06">
              <w:rPr>
                <w:b/>
                <w:sz w:val="20"/>
              </w:rPr>
              <w:t>purchaseConditions</w:t>
            </w:r>
          </w:p>
        </w:tc>
        <w:tc>
          <w:tcPr>
            <w:tcW w:w="843" w:type="pct"/>
            <w:gridSpan w:val="5"/>
            <w:shd w:val="clear" w:color="auto" w:fill="auto"/>
          </w:tcPr>
          <w:p w14:paraId="3224773E" w14:textId="77777777" w:rsidR="00E4784E" w:rsidRPr="006079C1" w:rsidRDefault="00E4784E" w:rsidP="00652CFD">
            <w:pPr>
              <w:spacing w:before="0" w:after="0" w:line="276" w:lineRule="auto"/>
              <w:rPr>
                <w:b/>
                <w:sz w:val="20"/>
              </w:rPr>
            </w:pPr>
          </w:p>
        </w:tc>
        <w:tc>
          <w:tcPr>
            <w:tcW w:w="206" w:type="pct"/>
            <w:gridSpan w:val="4"/>
            <w:shd w:val="clear" w:color="auto" w:fill="auto"/>
          </w:tcPr>
          <w:p w14:paraId="3BFF65E2"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4FF45934"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6C0F1261" w14:textId="77777777" w:rsidR="00E4784E" w:rsidRPr="006079C1" w:rsidRDefault="00E4784E" w:rsidP="00652CFD">
            <w:pPr>
              <w:spacing w:before="0" w:after="0" w:line="276" w:lineRule="auto"/>
              <w:rPr>
                <w:b/>
                <w:sz w:val="20"/>
              </w:rPr>
            </w:pPr>
          </w:p>
        </w:tc>
        <w:tc>
          <w:tcPr>
            <w:tcW w:w="1192" w:type="pct"/>
            <w:shd w:val="clear" w:color="auto" w:fill="auto"/>
          </w:tcPr>
          <w:p w14:paraId="1941020F" w14:textId="77777777" w:rsidR="00E4784E" w:rsidRPr="006079C1" w:rsidRDefault="00E4784E" w:rsidP="00652CFD">
            <w:pPr>
              <w:spacing w:before="0" w:after="0" w:line="276" w:lineRule="auto"/>
              <w:rPr>
                <w:b/>
                <w:sz w:val="20"/>
              </w:rPr>
            </w:pPr>
          </w:p>
        </w:tc>
      </w:tr>
      <w:tr w:rsidR="00E4784E" w:rsidRPr="001A4780" w14:paraId="7B416FB3" w14:textId="77777777" w:rsidTr="00A469A2">
        <w:tc>
          <w:tcPr>
            <w:tcW w:w="1133" w:type="pct"/>
            <w:shd w:val="clear" w:color="auto" w:fill="auto"/>
          </w:tcPr>
          <w:p w14:paraId="7BC926D4" w14:textId="77777777" w:rsidR="00E4784E" w:rsidRPr="00857C9C" w:rsidRDefault="00E4784E" w:rsidP="00652CFD">
            <w:pPr>
              <w:spacing w:before="0" w:after="0" w:line="276" w:lineRule="auto"/>
              <w:rPr>
                <w:sz w:val="20"/>
              </w:rPr>
            </w:pPr>
          </w:p>
        </w:tc>
        <w:tc>
          <w:tcPr>
            <w:tcW w:w="843" w:type="pct"/>
            <w:gridSpan w:val="5"/>
            <w:shd w:val="clear" w:color="auto" w:fill="auto"/>
          </w:tcPr>
          <w:p w14:paraId="6EE39FCE" w14:textId="77777777" w:rsidR="00E4784E" w:rsidRPr="00857C9C" w:rsidRDefault="00E4784E" w:rsidP="00652CFD">
            <w:pPr>
              <w:spacing w:before="0" w:after="0" w:line="276" w:lineRule="auto"/>
              <w:rPr>
                <w:sz w:val="20"/>
              </w:rPr>
            </w:pPr>
            <w:r w:rsidRPr="00857C9C">
              <w:rPr>
                <w:sz w:val="20"/>
              </w:rPr>
              <w:t>purchaseFinCondition</w:t>
            </w:r>
          </w:p>
        </w:tc>
        <w:tc>
          <w:tcPr>
            <w:tcW w:w="206" w:type="pct"/>
            <w:gridSpan w:val="4"/>
            <w:shd w:val="clear" w:color="auto" w:fill="auto"/>
          </w:tcPr>
          <w:p w14:paraId="2D76875E" w14:textId="77777777" w:rsidR="00E4784E" w:rsidRPr="00857C9C" w:rsidRDefault="00E4784E" w:rsidP="00652CFD">
            <w:pPr>
              <w:spacing w:before="0" w:after="0" w:line="276" w:lineRule="auto"/>
              <w:jc w:val="center"/>
              <w:rPr>
                <w:sz w:val="20"/>
              </w:rPr>
            </w:pPr>
            <w:r w:rsidRPr="00857C9C">
              <w:rPr>
                <w:sz w:val="20"/>
              </w:rPr>
              <w:t>Н</w:t>
            </w:r>
          </w:p>
        </w:tc>
        <w:tc>
          <w:tcPr>
            <w:tcW w:w="413" w:type="pct"/>
            <w:gridSpan w:val="2"/>
            <w:shd w:val="clear" w:color="auto" w:fill="auto"/>
          </w:tcPr>
          <w:p w14:paraId="3733D96C" w14:textId="77777777" w:rsidR="00E4784E" w:rsidRPr="00857C9C" w:rsidRDefault="00E4784E" w:rsidP="00652CFD">
            <w:pPr>
              <w:spacing w:before="0" w:after="0" w:line="276" w:lineRule="auto"/>
              <w:jc w:val="center"/>
              <w:rPr>
                <w:sz w:val="20"/>
              </w:rPr>
            </w:pPr>
            <w:r w:rsidRPr="00857C9C">
              <w:rPr>
                <w:sz w:val="20"/>
              </w:rPr>
              <w:t>S</w:t>
            </w:r>
          </w:p>
        </w:tc>
        <w:tc>
          <w:tcPr>
            <w:tcW w:w="1213" w:type="pct"/>
            <w:gridSpan w:val="3"/>
            <w:shd w:val="clear" w:color="auto" w:fill="auto"/>
          </w:tcPr>
          <w:p w14:paraId="5B28C785" w14:textId="77777777" w:rsidR="00E4784E" w:rsidRPr="00857C9C" w:rsidRDefault="00E4784E" w:rsidP="00652CFD">
            <w:pPr>
              <w:spacing w:before="0" w:after="0" w:line="276" w:lineRule="auto"/>
              <w:rPr>
                <w:sz w:val="20"/>
              </w:rPr>
            </w:pPr>
            <w:r w:rsidRPr="00857C9C">
              <w:rPr>
                <w:sz w:val="20"/>
              </w:rPr>
              <w:t>Условия финансового обеспечения заявки</w:t>
            </w:r>
          </w:p>
        </w:tc>
        <w:tc>
          <w:tcPr>
            <w:tcW w:w="1192" w:type="pct"/>
            <w:shd w:val="clear" w:color="auto" w:fill="auto"/>
          </w:tcPr>
          <w:p w14:paraId="467B1780" w14:textId="77777777" w:rsidR="00E4784E" w:rsidRPr="00857C9C" w:rsidRDefault="00E4784E" w:rsidP="00652CFD">
            <w:pPr>
              <w:spacing w:before="0" w:after="0" w:line="276" w:lineRule="auto"/>
              <w:rPr>
                <w:sz w:val="20"/>
              </w:rPr>
            </w:pPr>
          </w:p>
        </w:tc>
      </w:tr>
      <w:tr w:rsidR="00E4784E" w:rsidRPr="001A4780" w14:paraId="67F5FAC3" w14:textId="77777777" w:rsidTr="00A469A2">
        <w:tc>
          <w:tcPr>
            <w:tcW w:w="1133" w:type="pct"/>
            <w:shd w:val="clear" w:color="auto" w:fill="auto"/>
          </w:tcPr>
          <w:p w14:paraId="18671CF1" w14:textId="77777777" w:rsidR="00E4784E" w:rsidRPr="00857C9C" w:rsidRDefault="00E4784E" w:rsidP="00652CFD">
            <w:pPr>
              <w:spacing w:before="0" w:after="0" w:line="276" w:lineRule="auto"/>
              <w:rPr>
                <w:sz w:val="20"/>
              </w:rPr>
            </w:pPr>
          </w:p>
        </w:tc>
        <w:tc>
          <w:tcPr>
            <w:tcW w:w="843" w:type="pct"/>
            <w:gridSpan w:val="5"/>
            <w:shd w:val="clear" w:color="auto" w:fill="auto"/>
          </w:tcPr>
          <w:p w14:paraId="46CE0737" w14:textId="77777777" w:rsidR="00E4784E" w:rsidRPr="00857C9C" w:rsidRDefault="00E4784E" w:rsidP="00652CFD">
            <w:pPr>
              <w:spacing w:before="0" w:after="0" w:line="276" w:lineRule="auto"/>
              <w:rPr>
                <w:sz w:val="20"/>
              </w:rPr>
            </w:pPr>
            <w:r w:rsidRPr="00857C9C">
              <w:rPr>
                <w:sz w:val="20"/>
              </w:rPr>
              <w:t>contractFinCondition</w:t>
            </w:r>
          </w:p>
        </w:tc>
        <w:tc>
          <w:tcPr>
            <w:tcW w:w="206" w:type="pct"/>
            <w:gridSpan w:val="4"/>
            <w:shd w:val="clear" w:color="auto" w:fill="auto"/>
          </w:tcPr>
          <w:p w14:paraId="68F7B5A0" w14:textId="77777777" w:rsidR="00E4784E" w:rsidRPr="00857C9C" w:rsidRDefault="00E4784E" w:rsidP="00652CFD">
            <w:pPr>
              <w:spacing w:before="0" w:after="0" w:line="276" w:lineRule="auto"/>
              <w:jc w:val="center"/>
              <w:rPr>
                <w:sz w:val="20"/>
              </w:rPr>
            </w:pPr>
            <w:r w:rsidRPr="00857C9C">
              <w:rPr>
                <w:sz w:val="20"/>
              </w:rPr>
              <w:t>Н</w:t>
            </w:r>
          </w:p>
        </w:tc>
        <w:tc>
          <w:tcPr>
            <w:tcW w:w="413" w:type="pct"/>
            <w:gridSpan w:val="2"/>
            <w:shd w:val="clear" w:color="auto" w:fill="auto"/>
          </w:tcPr>
          <w:p w14:paraId="01FFA381" w14:textId="77777777" w:rsidR="00E4784E" w:rsidRPr="00857C9C" w:rsidRDefault="00E4784E" w:rsidP="00652CFD">
            <w:pPr>
              <w:spacing w:before="0" w:after="0" w:line="276" w:lineRule="auto"/>
              <w:jc w:val="center"/>
              <w:rPr>
                <w:sz w:val="20"/>
              </w:rPr>
            </w:pPr>
            <w:r w:rsidRPr="00857C9C">
              <w:rPr>
                <w:sz w:val="20"/>
              </w:rPr>
              <w:t>S</w:t>
            </w:r>
          </w:p>
        </w:tc>
        <w:tc>
          <w:tcPr>
            <w:tcW w:w="1213" w:type="pct"/>
            <w:gridSpan w:val="3"/>
            <w:shd w:val="clear" w:color="auto" w:fill="auto"/>
          </w:tcPr>
          <w:p w14:paraId="47304050" w14:textId="77777777" w:rsidR="00E4784E" w:rsidRPr="00857C9C" w:rsidRDefault="00E4784E" w:rsidP="00652CFD">
            <w:pPr>
              <w:spacing w:before="0" w:after="0" w:line="276" w:lineRule="auto"/>
              <w:rPr>
                <w:sz w:val="20"/>
              </w:rPr>
            </w:pPr>
            <w:r w:rsidRPr="00857C9C">
              <w:rPr>
                <w:sz w:val="20"/>
              </w:rPr>
              <w:t>Условия финансового обеспечения исполнения контракта</w:t>
            </w:r>
          </w:p>
        </w:tc>
        <w:tc>
          <w:tcPr>
            <w:tcW w:w="1192" w:type="pct"/>
            <w:shd w:val="clear" w:color="auto" w:fill="auto"/>
          </w:tcPr>
          <w:p w14:paraId="21201C9A" w14:textId="77777777" w:rsidR="00E4784E" w:rsidRPr="00857C9C" w:rsidRDefault="00E4784E" w:rsidP="00652CFD">
            <w:pPr>
              <w:spacing w:before="0" w:after="0" w:line="276" w:lineRule="auto"/>
              <w:rPr>
                <w:sz w:val="20"/>
              </w:rPr>
            </w:pPr>
          </w:p>
        </w:tc>
      </w:tr>
      <w:tr w:rsidR="00E4784E" w:rsidRPr="001A4780" w14:paraId="7A1AB606" w14:textId="77777777" w:rsidTr="00A469A2">
        <w:tc>
          <w:tcPr>
            <w:tcW w:w="1133" w:type="pct"/>
            <w:shd w:val="clear" w:color="auto" w:fill="auto"/>
          </w:tcPr>
          <w:p w14:paraId="62A1FB3B" w14:textId="77777777" w:rsidR="00E4784E" w:rsidRPr="00857C9C" w:rsidRDefault="00E4784E" w:rsidP="00652CFD">
            <w:pPr>
              <w:spacing w:before="0" w:after="0" w:line="276" w:lineRule="auto"/>
              <w:rPr>
                <w:sz w:val="20"/>
              </w:rPr>
            </w:pPr>
          </w:p>
        </w:tc>
        <w:tc>
          <w:tcPr>
            <w:tcW w:w="843" w:type="pct"/>
            <w:gridSpan w:val="5"/>
            <w:shd w:val="clear" w:color="auto" w:fill="auto"/>
          </w:tcPr>
          <w:p w14:paraId="7B2FF1F4" w14:textId="77777777" w:rsidR="00E4784E" w:rsidRPr="00857C9C" w:rsidRDefault="00E4784E" w:rsidP="00652CFD">
            <w:pPr>
              <w:spacing w:before="0" w:after="0" w:line="276" w:lineRule="auto"/>
              <w:rPr>
                <w:sz w:val="20"/>
              </w:rPr>
            </w:pPr>
            <w:r w:rsidRPr="00857C9C">
              <w:rPr>
                <w:sz w:val="20"/>
              </w:rPr>
              <w:t>advance</w:t>
            </w:r>
          </w:p>
        </w:tc>
        <w:tc>
          <w:tcPr>
            <w:tcW w:w="206" w:type="pct"/>
            <w:gridSpan w:val="4"/>
            <w:shd w:val="clear" w:color="auto" w:fill="auto"/>
          </w:tcPr>
          <w:p w14:paraId="79621094" w14:textId="77777777" w:rsidR="00E4784E" w:rsidRPr="00857C9C" w:rsidRDefault="00E4784E" w:rsidP="00652CFD">
            <w:pPr>
              <w:spacing w:before="0" w:after="0" w:line="276" w:lineRule="auto"/>
              <w:jc w:val="center"/>
              <w:rPr>
                <w:sz w:val="20"/>
              </w:rPr>
            </w:pPr>
            <w:r>
              <w:rPr>
                <w:sz w:val="20"/>
              </w:rPr>
              <w:t>Н</w:t>
            </w:r>
          </w:p>
        </w:tc>
        <w:tc>
          <w:tcPr>
            <w:tcW w:w="413" w:type="pct"/>
            <w:gridSpan w:val="2"/>
            <w:shd w:val="clear" w:color="auto" w:fill="auto"/>
          </w:tcPr>
          <w:p w14:paraId="4222F02E" w14:textId="77777777" w:rsidR="00E4784E" w:rsidRPr="00857C9C" w:rsidRDefault="00E4784E" w:rsidP="00652CFD">
            <w:pPr>
              <w:spacing w:before="0" w:after="0" w:line="276" w:lineRule="auto"/>
              <w:jc w:val="center"/>
              <w:rPr>
                <w:sz w:val="20"/>
              </w:rPr>
            </w:pPr>
            <w:r w:rsidRPr="00857C9C">
              <w:rPr>
                <w:sz w:val="20"/>
              </w:rPr>
              <w:t>T(1-</w:t>
            </w:r>
            <w:r>
              <w:rPr>
                <w:sz w:val="20"/>
              </w:rPr>
              <w:t>2000</w:t>
            </w:r>
            <w:r w:rsidRPr="00857C9C">
              <w:rPr>
                <w:sz w:val="20"/>
              </w:rPr>
              <w:t>)</w:t>
            </w:r>
          </w:p>
        </w:tc>
        <w:tc>
          <w:tcPr>
            <w:tcW w:w="1213" w:type="pct"/>
            <w:gridSpan w:val="3"/>
            <w:shd w:val="clear" w:color="auto" w:fill="auto"/>
          </w:tcPr>
          <w:p w14:paraId="5164FCA3" w14:textId="77777777" w:rsidR="00E4784E" w:rsidRPr="00857C9C" w:rsidRDefault="00E4784E" w:rsidP="00652CFD">
            <w:pPr>
              <w:spacing w:before="0" w:after="0" w:line="276" w:lineRule="auto"/>
              <w:rPr>
                <w:sz w:val="20"/>
              </w:rPr>
            </w:pPr>
            <w:r w:rsidRPr="00857C9C">
              <w:rPr>
                <w:sz w:val="20"/>
              </w:rPr>
              <w:t>Размер аванса</w:t>
            </w:r>
          </w:p>
        </w:tc>
        <w:tc>
          <w:tcPr>
            <w:tcW w:w="1192" w:type="pct"/>
            <w:shd w:val="clear" w:color="auto" w:fill="auto"/>
          </w:tcPr>
          <w:p w14:paraId="2A3CD095" w14:textId="77777777" w:rsidR="00E4784E" w:rsidRPr="00857C9C" w:rsidRDefault="00E4784E" w:rsidP="00652CFD">
            <w:pPr>
              <w:spacing w:before="0" w:after="0" w:line="276" w:lineRule="auto"/>
              <w:rPr>
                <w:sz w:val="20"/>
              </w:rPr>
            </w:pPr>
          </w:p>
        </w:tc>
      </w:tr>
      <w:tr w:rsidR="00E4784E" w:rsidRPr="001A4780" w14:paraId="21715C0E" w14:textId="77777777" w:rsidTr="00A469A2">
        <w:tc>
          <w:tcPr>
            <w:tcW w:w="1133" w:type="pct"/>
            <w:shd w:val="clear" w:color="auto" w:fill="auto"/>
          </w:tcPr>
          <w:p w14:paraId="6DC5F279" w14:textId="77777777" w:rsidR="00E4784E" w:rsidRPr="00857C9C" w:rsidRDefault="00E4784E" w:rsidP="00652CFD">
            <w:pPr>
              <w:spacing w:before="0" w:after="0" w:line="276" w:lineRule="auto"/>
              <w:rPr>
                <w:sz w:val="20"/>
              </w:rPr>
            </w:pPr>
          </w:p>
        </w:tc>
        <w:tc>
          <w:tcPr>
            <w:tcW w:w="843" w:type="pct"/>
            <w:gridSpan w:val="5"/>
            <w:shd w:val="clear" w:color="auto" w:fill="auto"/>
          </w:tcPr>
          <w:p w14:paraId="5DF3F42E" w14:textId="77777777" w:rsidR="00E4784E" w:rsidRPr="00857C9C" w:rsidRDefault="00E4784E" w:rsidP="00652CFD">
            <w:pPr>
              <w:spacing w:before="0" w:after="0" w:line="276" w:lineRule="auto"/>
              <w:rPr>
                <w:sz w:val="20"/>
              </w:rPr>
            </w:pPr>
            <w:r w:rsidRPr="00857C9C">
              <w:rPr>
                <w:sz w:val="20"/>
              </w:rPr>
              <w:t>purchaseGraph</w:t>
            </w:r>
          </w:p>
        </w:tc>
        <w:tc>
          <w:tcPr>
            <w:tcW w:w="206" w:type="pct"/>
            <w:gridSpan w:val="4"/>
            <w:shd w:val="clear" w:color="auto" w:fill="auto"/>
          </w:tcPr>
          <w:p w14:paraId="72EB7C06" w14:textId="77777777" w:rsidR="00E4784E" w:rsidRPr="00857C9C" w:rsidRDefault="00E4784E" w:rsidP="00652CFD">
            <w:pPr>
              <w:spacing w:before="0" w:after="0" w:line="276" w:lineRule="auto"/>
              <w:jc w:val="center"/>
              <w:rPr>
                <w:sz w:val="20"/>
              </w:rPr>
            </w:pPr>
            <w:r w:rsidRPr="00857C9C">
              <w:rPr>
                <w:sz w:val="20"/>
              </w:rPr>
              <w:t>О</w:t>
            </w:r>
          </w:p>
        </w:tc>
        <w:tc>
          <w:tcPr>
            <w:tcW w:w="413" w:type="pct"/>
            <w:gridSpan w:val="2"/>
            <w:shd w:val="clear" w:color="auto" w:fill="auto"/>
          </w:tcPr>
          <w:p w14:paraId="4F01E0EC" w14:textId="77777777" w:rsidR="00E4784E" w:rsidRPr="00857C9C" w:rsidRDefault="00E4784E" w:rsidP="00652CFD">
            <w:pPr>
              <w:spacing w:before="0" w:after="0" w:line="276" w:lineRule="auto"/>
              <w:jc w:val="center"/>
              <w:rPr>
                <w:sz w:val="20"/>
              </w:rPr>
            </w:pPr>
            <w:r w:rsidRPr="00857C9C">
              <w:rPr>
                <w:sz w:val="20"/>
              </w:rPr>
              <w:t>S</w:t>
            </w:r>
          </w:p>
        </w:tc>
        <w:tc>
          <w:tcPr>
            <w:tcW w:w="1213" w:type="pct"/>
            <w:gridSpan w:val="3"/>
            <w:shd w:val="clear" w:color="auto" w:fill="auto"/>
          </w:tcPr>
          <w:p w14:paraId="161EA98F" w14:textId="77777777" w:rsidR="00E4784E" w:rsidRPr="00857C9C" w:rsidRDefault="00E4784E" w:rsidP="00652CFD">
            <w:pPr>
              <w:spacing w:before="0" w:after="0" w:line="276" w:lineRule="auto"/>
              <w:rPr>
                <w:sz w:val="20"/>
              </w:rPr>
            </w:pPr>
            <w:r w:rsidRPr="00857C9C">
              <w:rPr>
                <w:sz w:val="20"/>
              </w:rPr>
              <w:t>График осуществления процедуры закупки</w:t>
            </w:r>
          </w:p>
        </w:tc>
        <w:tc>
          <w:tcPr>
            <w:tcW w:w="1192" w:type="pct"/>
            <w:shd w:val="clear" w:color="auto" w:fill="auto"/>
          </w:tcPr>
          <w:p w14:paraId="315B950A" w14:textId="77777777" w:rsidR="00E4784E" w:rsidRPr="00857C9C" w:rsidRDefault="00E4784E" w:rsidP="00652CFD">
            <w:pPr>
              <w:spacing w:before="0" w:after="0" w:line="276" w:lineRule="auto"/>
              <w:rPr>
                <w:sz w:val="20"/>
              </w:rPr>
            </w:pPr>
          </w:p>
        </w:tc>
      </w:tr>
      <w:tr w:rsidR="00E4784E" w:rsidRPr="001A4780" w14:paraId="2FAE518E" w14:textId="77777777" w:rsidTr="00A469A2">
        <w:tc>
          <w:tcPr>
            <w:tcW w:w="1133" w:type="pct"/>
            <w:shd w:val="clear" w:color="auto" w:fill="auto"/>
          </w:tcPr>
          <w:p w14:paraId="14E53A23" w14:textId="77777777" w:rsidR="00E4784E" w:rsidRPr="00857C9C" w:rsidRDefault="00E4784E" w:rsidP="00652CFD">
            <w:pPr>
              <w:spacing w:before="0" w:after="0" w:line="276" w:lineRule="auto"/>
              <w:rPr>
                <w:sz w:val="20"/>
              </w:rPr>
            </w:pPr>
          </w:p>
        </w:tc>
        <w:tc>
          <w:tcPr>
            <w:tcW w:w="843" w:type="pct"/>
            <w:gridSpan w:val="5"/>
            <w:shd w:val="clear" w:color="auto" w:fill="auto"/>
          </w:tcPr>
          <w:p w14:paraId="38F41B45" w14:textId="77777777" w:rsidR="00E4784E" w:rsidRPr="00857C9C" w:rsidRDefault="00E4784E" w:rsidP="00652CFD">
            <w:pPr>
              <w:spacing w:before="0" w:after="0" w:line="276" w:lineRule="auto"/>
              <w:rPr>
                <w:sz w:val="20"/>
              </w:rPr>
            </w:pPr>
            <w:r w:rsidRPr="004A2B5E">
              <w:rPr>
                <w:sz w:val="20"/>
              </w:rPr>
              <w:t>preferensesRequirement</w:t>
            </w:r>
          </w:p>
        </w:tc>
        <w:tc>
          <w:tcPr>
            <w:tcW w:w="206" w:type="pct"/>
            <w:gridSpan w:val="4"/>
            <w:shd w:val="clear" w:color="auto" w:fill="auto"/>
          </w:tcPr>
          <w:p w14:paraId="07C6F5A5" w14:textId="77777777" w:rsidR="00E4784E" w:rsidRPr="00857C9C" w:rsidRDefault="00E4784E" w:rsidP="00652CFD">
            <w:pPr>
              <w:spacing w:before="0" w:after="0" w:line="276" w:lineRule="auto"/>
              <w:jc w:val="center"/>
              <w:rPr>
                <w:sz w:val="20"/>
              </w:rPr>
            </w:pPr>
            <w:r w:rsidRPr="00857C9C">
              <w:rPr>
                <w:sz w:val="20"/>
              </w:rPr>
              <w:t>Н</w:t>
            </w:r>
          </w:p>
        </w:tc>
        <w:tc>
          <w:tcPr>
            <w:tcW w:w="413" w:type="pct"/>
            <w:gridSpan w:val="2"/>
            <w:shd w:val="clear" w:color="auto" w:fill="auto"/>
          </w:tcPr>
          <w:p w14:paraId="76CA6AAB" w14:textId="77777777" w:rsidR="00E4784E" w:rsidRPr="00857C9C" w:rsidRDefault="00E4784E" w:rsidP="00652CFD">
            <w:pPr>
              <w:spacing w:before="0" w:after="0" w:line="276" w:lineRule="auto"/>
              <w:jc w:val="center"/>
              <w:rPr>
                <w:sz w:val="20"/>
              </w:rPr>
            </w:pPr>
            <w:r w:rsidRPr="00857C9C">
              <w:rPr>
                <w:sz w:val="20"/>
              </w:rPr>
              <w:t>S</w:t>
            </w:r>
          </w:p>
        </w:tc>
        <w:tc>
          <w:tcPr>
            <w:tcW w:w="1213" w:type="pct"/>
            <w:gridSpan w:val="3"/>
            <w:shd w:val="clear" w:color="auto" w:fill="auto"/>
          </w:tcPr>
          <w:p w14:paraId="4E6B1702" w14:textId="77777777" w:rsidR="00E4784E" w:rsidRPr="00857C9C" w:rsidRDefault="00E4784E" w:rsidP="00652CFD">
            <w:pPr>
              <w:spacing w:before="0" w:after="0" w:line="276" w:lineRule="auto"/>
              <w:rPr>
                <w:sz w:val="20"/>
              </w:rPr>
            </w:pPr>
            <w:r w:rsidRPr="00857C9C">
              <w:rPr>
                <w:sz w:val="20"/>
              </w:rPr>
              <w:t>Преимущества и требования к участникам закупки</w:t>
            </w:r>
          </w:p>
        </w:tc>
        <w:tc>
          <w:tcPr>
            <w:tcW w:w="1192" w:type="pct"/>
            <w:shd w:val="clear" w:color="auto" w:fill="auto"/>
          </w:tcPr>
          <w:p w14:paraId="7D5E8F59" w14:textId="77777777" w:rsidR="00E4784E" w:rsidRPr="00857C9C" w:rsidRDefault="00E4784E" w:rsidP="00652CFD">
            <w:pPr>
              <w:spacing w:before="0" w:after="0" w:line="276" w:lineRule="auto"/>
              <w:rPr>
                <w:sz w:val="20"/>
              </w:rPr>
            </w:pPr>
          </w:p>
        </w:tc>
      </w:tr>
      <w:tr w:rsidR="00E4784E" w:rsidRPr="001A4780" w14:paraId="44CC7E43" w14:textId="77777777" w:rsidTr="00A469A2">
        <w:tc>
          <w:tcPr>
            <w:tcW w:w="1133" w:type="pct"/>
            <w:shd w:val="clear" w:color="auto" w:fill="auto"/>
          </w:tcPr>
          <w:p w14:paraId="4D7B70C1" w14:textId="77777777" w:rsidR="00E4784E" w:rsidRPr="005E3B0E" w:rsidRDefault="00E4784E" w:rsidP="00652CFD">
            <w:pPr>
              <w:spacing w:before="0" w:after="0" w:line="276" w:lineRule="auto"/>
              <w:rPr>
                <w:sz w:val="20"/>
              </w:rPr>
            </w:pPr>
          </w:p>
        </w:tc>
        <w:tc>
          <w:tcPr>
            <w:tcW w:w="843" w:type="pct"/>
            <w:gridSpan w:val="5"/>
            <w:shd w:val="clear" w:color="auto" w:fill="auto"/>
          </w:tcPr>
          <w:p w14:paraId="13A1707C" w14:textId="77777777" w:rsidR="00E4784E" w:rsidRPr="005E3B0E" w:rsidRDefault="00E4784E" w:rsidP="00652CFD">
            <w:pPr>
              <w:spacing w:before="0" w:after="0" w:line="276" w:lineRule="auto"/>
              <w:rPr>
                <w:sz w:val="20"/>
              </w:rPr>
            </w:pPr>
            <w:r w:rsidRPr="005E3B0E">
              <w:rPr>
                <w:sz w:val="20"/>
              </w:rPr>
              <w:t>prohibitions</w:t>
            </w:r>
          </w:p>
          <w:p w14:paraId="33650CC1" w14:textId="77777777" w:rsidR="00E4784E" w:rsidRPr="005E3B0E" w:rsidRDefault="00E4784E" w:rsidP="00652CFD">
            <w:pPr>
              <w:spacing w:before="0" w:after="0" w:line="276" w:lineRule="auto"/>
              <w:rPr>
                <w:sz w:val="20"/>
              </w:rPr>
            </w:pPr>
          </w:p>
          <w:p w14:paraId="46A71B6F" w14:textId="77777777" w:rsidR="00E4784E" w:rsidRPr="005E3B0E" w:rsidRDefault="00E4784E" w:rsidP="00652CFD">
            <w:pPr>
              <w:spacing w:before="0" w:after="0" w:line="276" w:lineRule="auto"/>
              <w:rPr>
                <w:sz w:val="20"/>
              </w:rPr>
            </w:pPr>
          </w:p>
          <w:p w14:paraId="13D44A91" w14:textId="77777777" w:rsidR="00E4784E" w:rsidRPr="005E3B0E" w:rsidRDefault="00E4784E" w:rsidP="00652CFD">
            <w:pPr>
              <w:spacing w:before="0" w:after="0" w:line="276" w:lineRule="auto"/>
              <w:rPr>
                <w:sz w:val="20"/>
              </w:rPr>
            </w:pPr>
          </w:p>
          <w:p w14:paraId="523D5CF7" w14:textId="77777777" w:rsidR="00E4784E" w:rsidRPr="005E3B0E" w:rsidRDefault="00E4784E" w:rsidP="00652CFD">
            <w:pPr>
              <w:spacing w:before="0" w:after="0" w:line="276" w:lineRule="auto"/>
              <w:rPr>
                <w:sz w:val="20"/>
              </w:rPr>
            </w:pPr>
          </w:p>
        </w:tc>
        <w:tc>
          <w:tcPr>
            <w:tcW w:w="206" w:type="pct"/>
            <w:gridSpan w:val="4"/>
            <w:shd w:val="clear" w:color="auto" w:fill="auto"/>
          </w:tcPr>
          <w:p w14:paraId="172443BA" w14:textId="77777777" w:rsidR="00E4784E" w:rsidRPr="005E3B0E" w:rsidRDefault="00E4784E" w:rsidP="00652CFD">
            <w:pPr>
              <w:spacing w:before="0" w:after="0" w:line="276" w:lineRule="auto"/>
              <w:jc w:val="center"/>
              <w:rPr>
                <w:sz w:val="20"/>
              </w:rPr>
            </w:pPr>
            <w:r w:rsidRPr="005E3B0E">
              <w:rPr>
                <w:sz w:val="20"/>
              </w:rPr>
              <w:t>Н</w:t>
            </w:r>
          </w:p>
        </w:tc>
        <w:tc>
          <w:tcPr>
            <w:tcW w:w="413" w:type="pct"/>
            <w:gridSpan w:val="2"/>
            <w:shd w:val="clear" w:color="auto" w:fill="auto"/>
          </w:tcPr>
          <w:p w14:paraId="654701CC" w14:textId="77777777" w:rsidR="00E4784E" w:rsidRPr="005E3B0E" w:rsidRDefault="00E4784E" w:rsidP="00652CFD">
            <w:pPr>
              <w:spacing w:before="0" w:after="0" w:line="276" w:lineRule="auto"/>
              <w:jc w:val="center"/>
              <w:rPr>
                <w:sz w:val="20"/>
              </w:rPr>
            </w:pPr>
            <w:r w:rsidRPr="005E3B0E">
              <w:rPr>
                <w:sz w:val="20"/>
              </w:rPr>
              <w:t>Т(1-</w:t>
            </w:r>
            <w:r>
              <w:rPr>
                <w:sz w:val="20"/>
              </w:rPr>
              <w:t>2000</w:t>
            </w:r>
            <w:r w:rsidRPr="005E3B0E">
              <w:rPr>
                <w:sz w:val="20"/>
              </w:rPr>
              <w:t>)</w:t>
            </w:r>
          </w:p>
        </w:tc>
        <w:tc>
          <w:tcPr>
            <w:tcW w:w="1213" w:type="pct"/>
            <w:gridSpan w:val="3"/>
            <w:shd w:val="clear" w:color="auto" w:fill="auto"/>
          </w:tcPr>
          <w:p w14:paraId="701CD708" w14:textId="77777777" w:rsidR="00E4784E" w:rsidRPr="005E3B0E" w:rsidRDefault="00E4784E" w:rsidP="00652CFD">
            <w:pPr>
              <w:spacing w:before="0" w:after="0" w:line="276" w:lineRule="auto"/>
              <w:rPr>
                <w:sz w:val="20"/>
              </w:rPr>
            </w:pPr>
            <w:r w:rsidRPr="005E3B0E">
              <w:rPr>
                <w:sz w:val="20"/>
              </w:rPr>
              <w:t>Запреты на допуск,  товаров, услуг, а также ограничения  и условия допуска, товаров, работ, услуг для целей осуществления закупок в соответствии со ст. 14 44-ФЗ</w:t>
            </w:r>
          </w:p>
        </w:tc>
        <w:tc>
          <w:tcPr>
            <w:tcW w:w="1192" w:type="pct"/>
            <w:shd w:val="clear" w:color="auto" w:fill="auto"/>
          </w:tcPr>
          <w:p w14:paraId="1D724BA3" w14:textId="77777777" w:rsidR="00E4784E" w:rsidRPr="005E3B0E" w:rsidRDefault="00E4784E" w:rsidP="00652CFD">
            <w:pPr>
              <w:spacing w:before="0" w:after="0" w:line="276" w:lineRule="auto"/>
              <w:rPr>
                <w:sz w:val="20"/>
              </w:rPr>
            </w:pPr>
          </w:p>
        </w:tc>
      </w:tr>
      <w:tr w:rsidR="00E4784E" w:rsidRPr="001A4780" w14:paraId="57391F3C" w14:textId="77777777" w:rsidTr="0078227F">
        <w:tc>
          <w:tcPr>
            <w:tcW w:w="5000" w:type="pct"/>
            <w:gridSpan w:val="16"/>
            <w:shd w:val="clear" w:color="auto" w:fill="auto"/>
          </w:tcPr>
          <w:p w14:paraId="7414A634" w14:textId="77777777" w:rsidR="00E4784E" w:rsidRPr="006079C1" w:rsidRDefault="00E4784E" w:rsidP="00652CFD">
            <w:pPr>
              <w:spacing w:before="0" w:after="0" w:line="276" w:lineRule="auto"/>
              <w:jc w:val="center"/>
              <w:rPr>
                <w:b/>
                <w:sz w:val="20"/>
              </w:rPr>
            </w:pPr>
            <w:r w:rsidRPr="007A6B06">
              <w:rPr>
                <w:b/>
                <w:sz w:val="20"/>
              </w:rPr>
              <w:t>Условия финансового обеспечения заявки</w:t>
            </w:r>
          </w:p>
        </w:tc>
      </w:tr>
      <w:tr w:rsidR="00E4784E" w:rsidRPr="001A4780" w14:paraId="7C0A8250" w14:textId="77777777" w:rsidTr="00A469A2">
        <w:tc>
          <w:tcPr>
            <w:tcW w:w="1133" w:type="pct"/>
            <w:shd w:val="clear" w:color="auto" w:fill="auto"/>
          </w:tcPr>
          <w:p w14:paraId="457034DC" w14:textId="77777777" w:rsidR="00E4784E" w:rsidRPr="005977CC" w:rsidRDefault="00E4784E" w:rsidP="00652CFD">
            <w:pPr>
              <w:spacing w:before="0" w:after="0" w:line="276" w:lineRule="auto"/>
              <w:rPr>
                <w:b/>
                <w:sz w:val="20"/>
              </w:rPr>
            </w:pPr>
            <w:r w:rsidRPr="005977CC">
              <w:rPr>
                <w:b/>
                <w:sz w:val="20"/>
              </w:rPr>
              <w:t>purchaseFinCondition</w:t>
            </w:r>
          </w:p>
        </w:tc>
        <w:tc>
          <w:tcPr>
            <w:tcW w:w="843" w:type="pct"/>
            <w:gridSpan w:val="5"/>
            <w:shd w:val="clear" w:color="auto" w:fill="auto"/>
          </w:tcPr>
          <w:p w14:paraId="7CA8C39F" w14:textId="77777777" w:rsidR="00E4784E" w:rsidRPr="006079C1" w:rsidRDefault="00E4784E" w:rsidP="00652CFD">
            <w:pPr>
              <w:spacing w:before="0" w:after="0" w:line="276" w:lineRule="auto"/>
              <w:rPr>
                <w:b/>
                <w:sz w:val="20"/>
              </w:rPr>
            </w:pPr>
          </w:p>
        </w:tc>
        <w:tc>
          <w:tcPr>
            <w:tcW w:w="206" w:type="pct"/>
            <w:gridSpan w:val="4"/>
            <w:shd w:val="clear" w:color="auto" w:fill="auto"/>
          </w:tcPr>
          <w:p w14:paraId="71659395"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60DBBFD3"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695AF5DD" w14:textId="77777777" w:rsidR="00E4784E" w:rsidRPr="006079C1" w:rsidRDefault="00E4784E" w:rsidP="00652CFD">
            <w:pPr>
              <w:spacing w:before="0" w:after="0" w:line="276" w:lineRule="auto"/>
              <w:rPr>
                <w:b/>
                <w:sz w:val="20"/>
              </w:rPr>
            </w:pPr>
          </w:p>
        </w:tc>
        <w:tc>
          <w:tcPr>
            <w:tcW w:w="1192" w:type="pct"/>
            <w:shd w:val="clear" w:color="auto" w:fill="auto"/>
          </w:tcPr>
          <w:p w14:paraId="619714EC" w14:textId="77777777" w:rsidR="00E4784E" w:rsidRPr="006079C1" w:rsidRDefault="00E4784E" w:rsidP="00652CFD">
            <w:pPr>
              <w:spacing w:before="0" w:after="0" w:line="276" w:lineRule="auto"/>
              <w:rPr>
                <w:b/>
                <w:sz w:val="20"/>
              </w:rPr>
            </w:pPr>
          </w:p>
        </w:tc>
      </w:tr>
      <w:tr w:rsidR="00E4784E" w:rsidRPr="001A4780" w14:paraId="7AF1788A" w14:textId="77777777" w:rsidTr="00A469A2">
        <w:tc>
          <w:tcPr>
            <w:tcW w:w="1133" w:type="pct"/>
            <w:shd w:val="clear" w:color="auto" w:fill="auto"/>
          </w:tcPr>
          <w:p w14:paraId="3A363C6F" w14:textId="77777777" w:rsidR="00E4784E" w:rsidRPr="00857C9C" w:rsidRDefault="00E4784E" w:rsidP="00652CFD">
            <w:pPr>
              <w:spacing w:before="0" w:after="0" w:line="276" w:lineRule="auto"/>
              <w:rPr>
                <w:sz w:val="20"/>
              </w:rPr>
            </w:pPr>
          </w:p>
        </w:tc>
        <w:tc>
          <w:tcPr>
            <w:tcW w:w="843" w:type="pct"/>
            <w:gridSpan w:val="5"/>
            <w:shd w:val="clear" w:color="auto" w:fill="auto"/>
          </w:tcPr>
          <w:p w14:paraId="4DB95473" w14:textId="77777777" w:rsidR="00E4784E" w:rsidRPr="00857C9C" w:rsidRDefault="00E4784E" w:rsidP="00652CFD">
            <w:pPr>
              <w:spacing w:before="0" w:after="0" w:line="276" w:lineRule="auto"/>
              <w:rPr>
                <w:sz w:val="20"/>
              </w:rPr>
            </w:pPr>
            <w:r w:rsidRPr="00857C9C">
              <w:rPr>
                <w:sz w:val="20"/>
              </w:rPr>
              <w:t xml:space="preserve">procedure </w:t>
            </w:r>
          </w:p>
        </w:tc>
        <w:tc>
          <w:tcPr>
            <w:tcW w:w="206" w:type="pct"/>
            <w:gridSpan w:val="4"/>
            <w:shd w:val="clear" w:color="auto" w:fill="auto"/>
          </w:tcPr>
          <w:p w14:paraId="59E9AFB8" w14:textId="77777777" w:rsidR="00E4784E" w:rsidRPr="00857C9C" w:rsidRDefault="00E4784E" w:rsidP="00652CFD">
            <w:pPr>
              <w:spacing w:before="0" w:after="0" w:line="276" w:lineRule="auto"/>
              <w:jc w:val="center"/>
              <w:rPr>
                <w:sz w:val="20"/>
              </w:rPr>
            </w:pPr>
            <w:r w:rsidRPr="00857C9C">
              <w:rPr>
                <w:sz w:val="20"/>
              </w:rPr>
              <w:t>Н</w:t>
            </w:r>
          </w:p>
        </w:tc>
        <w:tc>
          <w:tcPr>
            <w:tcW w:w="413" w:type="pct"/>
            <w:gridSpan w:val="2"/>
            <w:shd w:val="clear" w:color="auto" w:fill="auto"/>
          </w:tcPr>
          <w:p w14:paraId="75070DEB" w14:textId="77777777" w:rsidR="00E4784E" w:rsidRPr="00857C9C" w:rsidRDefault="00E4784E" w:rsidP="00652CFD">
            <w:pPr>
              <w:spacing w:before="0" w:after="0" w:line="276" w:lineRule="auto"/>
              <w:jc w:val="center"/>
              <w:rPr>
                <w:sz w:val="20"/>
              </w:rPr>
            </w:pPr>
            <w:r w:rsidRPr="00857C9C">
              <w:rPr>
                <w:sz w:val="20"/>
              </w:rPr>
              <w:t>T(1-</w:t>
            </w:r>
            <w:r>
              <w:rPr>
                <w:sz w:val="20"/>
              </w:rPr>
              <w:t>2000</w:t>
            </w:r>
            <w:r w:rsidRPr="00857C9C">
              <w:rPr>
                <w:sz w:val="20"/>
              </w:rPr>
              <w:t>)</w:t>
            </w:r>
          </w:p>
        </w:tc>
        <w:tc>
          <w:tcPr>
            <w:tcW w:w="1213" w:type="pct"/>
            <w:gridSpan w:val="3"/>
            <w:shd w:val="clear" w:color="auto" w:fill="auto"/>
          </w:tcPr>
          <w:p w14:paraId="2AADD5AD" w14:textId="77777777" w:rsidR="00E4784E" w:rsidRPr="00857C9C" w:rsidRDefault="00E4784E" w:rsidP="00652CFD">
            <w:pPr>
              <w:spacing w:before="0" w:after="0" w:line="276" w:lineRule="auto"/>
              <w:rPr>
                <w:sz w:val="20"/>
              </w:rPr>
            </w:pPr>
            <w:r w:rsidRPr="00857C9C">
              <w:rPr>
                <w:sz w:val="20"/>
              </w:rPr>
              <w:t>Условия обеспечения заявки</w:t>
            </w:r>
          </w:p>
        </w:tc>
        <w:tc>
          <w:tcPr>
            <w:tcW w:w="1192" w:type="pct"/>
            <w:shd w:val="clear" w:color="auto" w:fill="auto"/>
          </w:tcPr>
          <w:p w14:paraId="69EB1780" w14:textId="77777777" w:rsidR="00E4784E" w:rsidRPr="00857C9C" w:rsidRDefault="00E4784E" w:rsidP="00652CFD">
            <w:pPr>
              <w:spacing w:before="0" w:after="0" w:line="276" w:lineRule="auto"/>
              <w:rPr>
                <w:sz w:val="20"/>
              </w:rPr>
            </w:pPr>
            <w:r w:rsidRPr="00857C9C">
              <w:rPr>
                <w:sz w:val="20"/>
              </w:rPr>
              <w:t xml:space="preserve"> </w:t>
            </w:r>
          </w:p>
        </w:tc>
      </w:tr>
      <w:tr w:rsidR="00E4784E" w:rsidRPr="001A4780" w14:paraId="6AFDBF48" w14:textId="77777777" w:rsidTr="00A469A2">
        <w:tc>
          <w:tcPr>
            <w:tcW w:w="1133" w:type="pct"/>
            <w:shd w:val="clear" w:color="auto" w:fill="auto"/>
          </w:tcPr>
          <w:p w14:paraId="1CAA4DAE" w14:textId="77777777" w:rsidR="00E4784E" w:rsidRPr="00857C9C" w:rsidRDefault="00E4784E" w:rsidP="00652CFD">
            <w:pPr>
              <w:spacing w:before="0" w:after="0" w:line="276" w:lineRule="auto"/>
              <w:rPr>
                <w:sz w:val="20"/>
              </w:rPr>
            </w:pPr>
          </w:p>
        </w:tc>
        <w:tc>
          <w:tcPr>
            <w:tcW w:w="843" w:type="pct"/>
            <w:gridSpan w:val="5"/>
            <w:shd w:val="clear" w:color="auto" w:fill="auto"/>
          </w:tcPr>
          <w:p w14:paraId="4C72D651" w14:textId="77777777" w:rsidR="00E4784E" w:rsidRPr="00857C9C" w:rsidRDefault="00E4784E" w:rsidP="00652CFD">
            <w:pPr>
              <w:spacing w:before="0" w:after="0" w:line="276" w:lineRule="auto"/>
              <w:rPr>
                <w:sz w:val="20"/>
              </w:rPr>
            </w:pPr>
            <w:r w:rsidRPr="00857C9C">
              <w:rPr>
                <w:sz w:val="20"/>
              </w:rPr>
              <w:t>amount</w:t>
            </w:r>
          </w:p>
        </w:tc>
        <w:tc>
          <w:tcPr>
            <w:tcW w:w="206" w:type="pct"/>
            <w:gridSpan w:val="4"/>
            <w:shd w:val="clear" w:color="auto" w:fill="auto"/>
          </w:tcPr>
          <w:p w14:paraId="6C94AD8D" w14:textId="77777777" w:rsidR="00E4784E" w:rsidRPr="00857C9C" w:rsidRDefault="00E4784E" w:rsidP="00652CFD">
            <w:pPr>
              <w:spacing w:before="0" w:after="0" w:line="276" w:lineRule="auto"/>
              <w:jc w:val="center"/>
              <w:rPr>
                <w:sz w:val="20"/>
              </w:rPr>
            </w:pPr>
            <w:r w:rsidRPr="00857C9C">
              <w:rPr>
                <w:sz w:val="20"/>
              </w:rPr>
              <w:t>O</w:t>
            </w:r>
          </w:p>
        </w:tc>
        <w:tc>
          <w:tcPr>
            <w:tcW w:w="413" w:type="pct"/>
            <w:gridSpan w:val="2"/>
            <w:shd w:val="clear" w:color="auto" w:fill="auto"/>
          </w:tcPr>
          <w:p w14:paraId="1ED2E90B" w14:textId="77777777" w:rsidR="00E4784E" w:rsidRPr="00857C9C" w:rsidRDefault="00E4784E" w:rsidP="00652CFD">
            <w:pPr>
              <w:spacing w:before="0" w:after="0" w:line="276" w:lineRule="auto"/>
              <w:jc w:val="center"/>
              <w:rPr>
                <w:sz w:val="20"/>
              </w:rPr>
            </w:pPr>
            <w:r>
              <w:rPr>
                <w:sz w:val="20"/>
              </w:rPr>
              <w:t>T(1-21)</w:t>
            </w:r>
          </w:p>
        </w:tc>
        <w:tc>
          <w:tcPr>
            <w:tcW w:w="1213" w:type="pct"/>
            <w:gridSpan w:val="3"/>
            <w:shd w:val="clear" w:color="auto" w:fill="auto"/>
          </w:tcPr>
          <w:p w14:paraId="1C43175A" w14:textId="77777777" w:rsidR="00E4784E" w:rsidRPr="00857C9C" w:rsidRDefault="00E4784E" w:rsidP="00652CFD">
            <w:pPr>
              <w:spacing w:before="0" w:after="0" w:line="276" w:lineRule="auto"/>
              <w:rPr>
                <w:sz w:val="20"/>
              </w:rPr>
            </w:pPr>
            <w:r w:rsidRPr="00857C9C">
              <w:rPr>
                <w:sz w:val="20"/>
              </w:rPr>
              <w:t>Размер обеспечения заявки</w:t>
            </w:r>
          </w:p>
        </w:tc>
        <w:tc>
          <w:tcPr>
            <w:tcW w:w="1192" w:type="pct"/>
            <w:shd w:val="clear" w:color="auto" w:fill="auto"/>
          </w:tcPr>
          <w:p w14:paraId="54E38EB1" w14:textId="77777777" w:rsidR="00E4784E" w:rsidRPr="00857C9C" w:rsidRDefault="00E4784E" w:rsidP="00652CFD">
            <w:pPr>
              <w:spacing w:before="0" w:after="0" w:line="276" w:lineRule="auto"/>
              <w:rPr>
                <w:sz w:val="20"/>
              </w:rPr>
            </w:pPr>
            <w:r w:rsidRPr="00857C9C">
              <w:rPr>
                <w:sz w:val="20"/>
              </w:rPr>
              <w:t xml:space="preserve">Шаблон значения: </w:t>
            </w:r>
          </w:p>
          <w:p w14:paraId="38E60294" w14:textId="77777777" w:rsidR="00E4784E" w:rsidRPr="00857C9C" w:rsidRDefault="00E4784E" w:rsidP="00652CFD">
            <w:pPr>
              <w:spacing w:before="0" w:after="0" w:line="276" w:lineRule="auto"/>
              <w:rPr>
                <w:sz w:val="20"/>
              </w:rPr>
            </w:pPr>
            <w:r>
              <w:rPr>
                <w:sz w:val="20"/>
              </w:rPr>
              <w:t xml:space="preserve"> </w:t>
            </w:r>
            <w:r w:rsidRPr="00A11550">
              <w:rPr>
                <w:sz w:val="20"/>
              </w:rPr>
              <w:t>\d+(\.\d{1,2})?</w:t>
            </w:r>
            <w:r w:rsidRPr="00857C9C">
              <w:rPr>
                <w:sz w:val="20"/>
              </w:rPr>
              <w:t>Разрешено указывать 0</w:t>
            </w:r>
          </w:p>
        </w:tc>
      </w:tr>
      <w:tr w:rsidR="00E4784E" w:rsidRPr="001A4780" w14:paraId="4E1F2C09" w14:textId="77777777" w:rsidTr="0078227F">
        <w:tc>
          <w:tcPr>
            <w:tcW w:w="5000" w:type="pct"/>
            <w:gridSpan w:val="16"/>
            <w:shd w:val="clear" w:color="auto" w:fill="auto"/>
          </w:tcPr>
          <w:p w14:paraId="23A00CFE" w14:textId="77777777" w:rsidR="00E4784E" w:rsidRPr="006079C1" w:rsidRDefault="00E4784E" w:rsidP="00652CFD">
            <w:pPr>
              <w:spacing w:before="0" w:after="0" w:line="276" w:lineRule="auto"/>
              <w:jc w:val="center"/>
              <w:rPr>
                <w:b/>
                <w:sz w:val="20"/>
              </w:rPr>
            </w:pPr>
            <w:r w:rsidRPr="006079C1">
              <w:rPr>
                <w:b/>
                <w:sz w:val="20"/>
              </w:rPr>
              <w:t>Условия финансового обеспечения исполнения контракта</w:t>
            </w:r>
          </w:p>
        </w:tc>
      </w:tr>
      <w:tr w:rsidR="00E4784E" w:rsidRPr="001A4780" w14:paraId="019B3971" w14:textId="77777777" w:rsidTr="00A469A2">
        <w:tc>
          <w:tcPr>
            <w:tcW w:w="1133" w:type="pct"/>
            <w:shd w:val="clear" w:color="auto" w:fill="auto"/>
          </w:tcPr>
          <w:p w14:paraId="1CE94537" w14:textId="77777777" w:rsidR="00E4784E" w:rsidRPr="006079C1" w:rsidRDefault="00E4784E" w:rsidP="00652CFD">
            <w:pPr>
              <w:spacing w:before="0" w:after="0" w:line="276" w:lineRule="auto"/>
              <w:rPr>
                <w:b/>
                <w:sz w:val="20"/>
              </w:rPr>
            </w:pPr>
            <w:r w:rsidRPr="006079C1">
              <w:rPr>
                <w:b/>
                <w:sz w:val="20"/>
              </w:rPr>
              <w:t>contractGuarantee</w:t>
            </w:r>
          </w:p>
        </w:tc>
        <w:tc>
          <w:tcPr>
            <w:tcW w:w="843" w:type="pct"/>
            <w:gridSpan w:val="5"/>
            <w:shd w:val="clear" w:color="auto" w:fill="auto"/>
          </w:tcPr>
          <w:p w14:paraId="3C1110B1" w14:textId="77777777" w:rsidR="00E4784E" w:rsidRPr="006079C1" w:rsidRDefault="00E4784E" w:rsidP="00652CFD">
            <w:pPr>
              <w:spacing w:before="0" w:after="0" w:line="276" w:lineRule="auto"/>
              <w:rPr>
                <w:b/>
                <w:sz w:val="20"/>
              </w:rPr>
            </w:pPr>
            <w:r w:rsidRPr="006079C1">
              <w:rPr>
                <w:b/>
                <w:sz w:val="20"/>
              </w:rPr>
              <w:t> </w:t>
            </w:r>
          </w:p>
        </w:tc>
        <w:tc>
          <w:tcPr>
            <w:tcW w:w="206" w:type="pct"/>
            <w:gridSpan w:val="4"/>
            <w:shd w:val="clear" w:color="auto" w:fill="auto"/>
          </w:tcPr>
          <w:p w14:paraId="75BA3B9A"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048D72F8"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4180367C" w14:textId="77777777" w:rsidR="00E4784E" w:rsidRPr="006079C1" w:rsidRDefault="00E4784E" w:rsidP="00652CFD">
            <w:pPr>
              <w:spacing w:before="0" w:after="0" w:line="276" w:lineRule="auto"/>
              <w:rPr>
                <w:b/>
                <w:sz w:val="20"/>
              </w:rPr>
            </w:pPr>
            <w:r w:rsidRPr="006079C1">
              <w:rPr>
                <w:b/>
                <w:sz w:val="20"/>
              </w:rPr>
              <w:t> </w:t>
            </w:r>
          </w:p>
        </w:tc>
        <w:tc>
          <w:tcPr>
            <w:tcW w:w="1192" w:type="pct"/>
            <w:shd w:val="clear" w:color="auto" w:fill="auto"/>
          </w:tcPr>
          <w:p w14:paraId="6EB71B32" w14:textId="77777777" w:rsidR="00E4784E" w:rsidRPr="006079C1" w:rsidRDefault="00E4784E" w:rsidP="00652CFD">
            <w:pPr>
              <w:spacing w:before="0" w:after="0" w:line="276" w:lineRule="auto"/>
              <w:rPr>
                <w:b/>
                <w:sz w:val="20"/>
              </w:rPr>
            </w:pPr>
            <w:r w:rsidRPr="006079C1">
              <w:rPr>
                <w:b/>
                <w:sz w:val="20"/>
              </w:rPr>
              <w:t xml:space="preserve"> </w:t>
            </w:r>
          </w:p>
        </w:tc>
      </w:tr>
      <w:tr w:rsidR="00E4784E" w:rsidRPr="001A4780" w14:paraId="1879522F" w14:textId="77777777" w:rsidTr="00A469A2">
        <w:tc>
          <w:tcPr>
            <w:tcW w:w="1133" w:type="pct"/>
            <w:shd w:val="clear" w:color="auto" w:fill="auto"/>
          </w:tcPr>
          <w:p w14:paraId="3AF7434C" w14:textId="77777777" w:rsidR="00E4784E" w:rsidRPr="00857C9C" w:rsidRDefault="00E4784E" w:rsidP="00652CFD">
            <w:pPr>
              <w:spacing w:before="0" w:after="0" w:line="276" w:lineRule="auto"/>
              <w:rPr>
                <w:sz w:val="20"/>
              </w:rPr>
            </w:pPr>
            <w:r w:rsidRPr="00857C9C">
              <w:rPr>
                <w:sz w:val="20"/>
              </w:rPr>
              <w:t> </w:t>
            </w:r>
          </w:p>
        </w:tc>
        <w:tc>
          <w:tcPr>
            <w:tcW w:w="843" w:type="pct"/>
            <w:gridSpan w:val="5"/>
            <w:shd w:val="clear" w:color="auto" w:fill="auto"/>
          </w:tcPr>
          <w:p w14:paraId="3ADD8AA2" w14:textId="77777777" w:rsidR="00E4784E" w:rsidRPr="00857C9C" w:rsidRDefault="00E4784E" w:rsidP="00652CFD">
            <w:pPr>
              <w:spacing w:before="0" w:after="0" w:line="276" w:lineRule="auto"/>
              <w:rPr>
                <w:sz w:val="20"/>
              </w:rPr>
            </w:pPr>
            <w:r w:rsidRPr="00857C9C">
              <w:rPr>
                <w:sz w:val="20"/>
              </w:rPr>
              <w:t xml:space="preserve">procedure </w:t>
            </w:r>
          </w:p>
        </w:tc>
        <w:tc>
          <w:tcPr>
            <w:tcW w:w="206" w:type="pct"/>
            <w:gridSpan w:val="4"/>
            <w:shd w:val="clear" w:color="auto" w:fill="auto"/>
          </w:tcPr>
          <w:p w14:paraId="601C4DDA" w14:textId="77777777" w:rsidR="00E4784E" w:rsidRPr="00857C9C" w:rsidRDefault="00E4784E" w:rsidP="00652CFD">
            <w:pPr>
              <w:spacing w:before="0" w:after="0" w:line="276" w:lineRule="auto"/>
              <w:jc w:val="center"/>
              <w:rPr>
                <w:sz w:val="20"/>
              </w:rPr>
            </w:pPr>
            <w:r w:rsidRPr="00857C9C">
              <w:rPr>
                <w:sz w:val="20"/>
              </w:rPr>
              <w:t>Н</w:t>
            </w:r>
          </w:p>
        </w:tc>
        <w:tc>
          <w:tcPr>
            <w:tcW w:w="413" w:type="pct"/>
            <w:gridSpan w:val="2"/>
            <w:shd w:val="clear" w:color="auto" w:fill="auto"/>
          </w:tcPr>
          <w:p w14:paraId="38E39EB4" w14:textId="77777777" w:rsidR="00E4784E" w:rsidRPr="00857C9C" w:rsidRDefault="00E4784E" w:rsidP="00652CFD">
            <w:pPr>
              <w:spacing w:before="0" w:after="0" w:line="276" w:lineRule="auto"/>
              <w:jc w:val="center"/>
              <w:rPr>
                <w:sz w:val="20"/>
              </w:rPr>
            </w:pPr>
            <w:r w:rsidRPr="00857C9C">
              <w:rPr>
                <w:sz w:val="20"/>
              </w:rPr>
              <w:t>T(1-</w:t>
            </w:r>
            <w:r>
              <w:rPr>
                <w:sz w:val="20"/>
              </w:rPr>
              <w:t>2000</w:t>
            </w:r>
            <w:r w:rsidRPr="00857C9C">
              <w:rPr>
                <w:sz w:val="20"/>
              </w:rPr>
              <w:t>)</w:t>
            </w:r>
          </w:p>
        </w:tc>
        <w:tc>
          <w:tcPr>
            <w:tcW w:w="1213" w:type="pct"/>
            <w:gridSpan w:val="3"/>
            <w:shd w:val="clear" w:color="auto" w:fill="auto"/>
          </w:tcPr>
          <w:p w14:paraId="0F4C388F" w14:textId="77777777" w:rsidR="00E4784E" w:rsidRPr="00857C9C" w:rsidRDefault="00E4784E" w:rsidP="00652CFD">
            <w:pPr>
              <w:spacing w:before="0" w:after="0" w:line="276" w:lineRule="auto"/>
              <w:rPr>
                <w:sz w:val="20"/>
              </w:rPr>
            </w:pPr>
            <w:r w:rsidRPr="00857C9C">
              <w:rPr>
                <w:sz w:val="20"/>
              </w:rPr>
              <w:t>Условия обеспечения контракта</w:t>
            </w:r>
          </w:p>
        </w:tc>
        <w:tc>
          <w:tcPr>
            <w:tcW w:w="1192" w:type="pct"/>
            <w:shd w:val="clear" w:color="auto" w:fill="auto"/>
          </w:tcPr>
          <w:p w14:paraId="7A227F44" w14:textId="77777777" w:rsidR="00E4784E" w:rsidRPr="00857C9C" w:rsidRDefault="00E4784E" w:rsidP="00652CFD">
            <w:pPr>
              <w:spacing w:before="0" w:after="0" w:line="276" w:lineRule="auto"/>
              <w:rPr>
                <w:sz w:val="20"/>
              </w:rPr>
            </w:pPr>
            <w:r w:rsidRPr="00857C9C">
              <w:rPr>
                <w:sz w:val="20"/>
              </w:rPr>
              <w:t xml:space="preserve"> </w:t>
            </w:r>
          </w:p>
        </w:tc>
      </w:tr>
      <w:tr w:rsidR="00E4784E" w:rsidRPr="001A4780" w14:paraId="3A945B96" w14:textId="77777777" w:rsidTr="00A469A2">
        <w:tc>
          <w:tcPr>
            <w:tcW w:w="1133" w:type="pct"/>
            <w:shd w:val="clear" w:color="auto" w:fill="auto"/>
          </w:tcPr>
          <w:p w14:paraId="01529FEF" w14:textId="77777777" w:rsidR="00E4784E" w:rsidRPr="00857C9C" w:rsidRDefault="00E4784E" w:rsidP="00652CFD">
            <w:pPr>
              <w:spacing w:before="0" w:after="0" w:line="276" w:lineRule="auto"/>
              <w:rPr>
                <w:sz w:val="20"/>
              </w:rPr>
            </w:pPr>
            <w:r w:rsidRPr="00857C9C">
              <w:rPr>
                <w:sz w:val="20"/>
              </w:rPr>
              <w:t> </w:t>
            </w:r>
          </w:p>
        </w:tc>
        <w:tc>
          <w:tcPr>
            <w:tcW w:w="843" w:type="pct"/>
            <w:gridSpan w:val="5"/>
            <w:shd w:val="clear" w:color="auto" w:fill="auto"/>
          </w:tcPr>
          <w:p w14:paraId="59CE328B" w14:textId="77777777" w:rsidR="00E4784E" w:rsidRPr="00857C9C" w:rsidRDefault="00E4784E" w:rsidP="00652CFD">
            <w:pPr>
              <w:spacing w:before="0" w:after="0" w:line="276" w:lineRule="auto"/>
              <w:rPr>
                <w:sz w:val="20"/>
              </w:rPr>
            </w:pPr>
            <w:r w:rsidRPr="00857C9C">
              <w:rPr>
                <w:sz w:val="20"/>
              </w:rPr>
              <w:t xml:space="preserve">amount </w:t>
            </w:r>
          </w:p>
        </w:tc>
        <w:tc>
          <w:tcPr>
            <w:tcW w:w="206" w:type="pct"/>
            <w:gridSpan w:val="4"/>
            <w:shd w:val="clear" w:color="auto" w:fill="auto"/>
          </w:tcPr>
          <w:p w14:paraId="5675EA78" w14:textId="77777777" w:rsidR="00E4784E" w:rsidRPr="00857C9C" w:rsidRDefault="00E4784E" w:rsidP="00652CFD">
            <w:pPr>
              <w:spacing w:before="0" w:after="0" w:line="276" w:lineRule="auto"/>
              <w:jc w:val="center"/>
              <w:rPr>
                <w:sz w:val="20"/>
              </w:rPr>
            </w:pPr>
            <w:r w:rsidRPr="00857C9C">
              <w:rPr>
                <w:sz w:val="20"/>
              </w:rPr>
              <w:t>O</w:t>
            </w:r>
          </w:p>
        </w:tc>
        <w:tc>
          <w:tcPr>
            <w:tcW w:w="413" w:type="pct"/>
            <w:gridSpan w:val="2"/>
            <w:shd w:val="clear" w:color="auto" w:fill="auto"/>
          </w:tcPr>
          <w:p w14:paraId="04B0D916" w14:textId="77777777" w:rsidR="00E4784E" w:rsidRPr="00857C9C" w:rsidRDefault="00E4784E" w:rsidP="00652CFD">
            <w:pPr>
              <w:spacing w:before="0" w:after="0" w:line="276" w:lineRule="auto"/>
              <w:jc w:val="center"/>
              <w:rPr>
                <w:sz w:val="20"/>
              </w:rPr>
            </w:pPr>
            <w:r>
              <w:rPr>
                <w:sz w:val="20"/>
              </w:rPr>
              <w:t>T(1-21)</w:t>
            </w:r>
          </w:p>
        </w:tc>
        <w:tc>
          <w:tcPr>
            <w:tcW w:w="1213" w:type="pct"/>
            <w:gridSpan w:val="3"/>
            <w:shd w:val="clear" w:color="auto" w:fill="auto"/>
          </w:tcPr>
          <w:p w14:paraId="0F84CC27" w14:textId="77777777" w:rsidR="00E4784E" w:rsidRPr="00857C9C" w:rsidRDefault="00E4784E" w:rsidP="00652CFD">
            <w:pPr>
              <w:spacing w:before="0" w:after="0" w:line="276" w:lineRule="auto"/>
              <w:rPr>
                <w:sz w:val="20"/>
              </w:rPr>
            </w:pPr>
            <w:r w:rsidRPr="00857C9C">
              <w:rPr>
                <w:sz w:val="20"/>
              </w:rPr>
              <w:t>Размер обеспечения контракта</w:t>
            </w:r>
          </w:p>
        </w:tc>
        <w:tc>
          <w:tcPr>
            <w:tcW w:w="1192" w:type="pct"/>
            <w:shd w:val="clear" w:color="auto" w:fill="auto"/>
          </w:tcPr>
          <w:p w14:paraId="7498BF9E" w14:textId="77777777" w:rsidR="00E4784E" w:rsidRPr="00857C9C" w:rsidRDefault="00E4784E" w:rsidP="00652CFD">
            <w:pPr>
              <w:spacing w:before="0" w:after="0" w:line="276" w:lineRule="auto"/>
              <w:rPr>
                <w:sz w:val="20"/>
              </w:rPr>
            </w:pPr>
            <w:r w:rsidRPr="00857C9C">
              <w:rPr>
                <w:sz w:val="20"/>
              </w:rPr>
              <w:t xml:space="preserve"> Шаблон значения: </w:t>
            </w:r>
          </w:p>
          <w:p w14:paraId="22FC0D3B" w14:textId="77777777" w:rsidR="00E4784E" w:rsidRPr="00857C9C" w:rsidRDefault="00E4784E" w:rsidP="00652CFD">
            <w:pPr>
              <w:spacing w:before="0" w:after="0" w:line="276" w:lineRule="auto"/>
              <w:rPr>
                <w:sz w:val="20"/>
              </w:rPr>
            </w:pPr>
            <w:r>
              <w:rPr>
                <w:sz w:val="20"/>
              </w:rPr>
              <w:t xml:space="preserve"> </w:t>
            </w:r>
            <w:r w:rsidRPr="00A11550">
              <w:rPr>
                <w:sz w:val="20"/>
              </w:rPr>
              <w:t>\d+(\.\d{1,2})?</w:t>
            </w:r>
            <w:r w:rsidRPr="00857C9C">
              <w:rPr>
                <w:sz w:val="20"/>
              </w:rPr>
              <w:t>Разрешено указывать 0</w:t>
            </w:r>
          </w:p>
        </w:tc>
      </w:tr>
      <w:tr w:rsidR="00E4784E" w:rsidRPr="001A4780" w14:paraId="21229944" w14:textId="77777777" w:rsidTr="0078227F">
        <w:tc>
          <w:tcPr>
            <w:tcW w:w="5000" w:type="pct"/>
            <w:gridSpan w:val="16"/>
            <w:shd w:val="clear" w:color="auto" w:fill="auto"/>
          </w:tcPr>
          <w:p w14:paraId="688A6A72" w14:textId="77777777" w:rsidR="00E4784E" w:rsidRPr="006079C1" w:rsidRDefault="00E4784E" w:rsidP="00652CFD">
            <w:pPr>
              <w:spacing w:before="0" w:after="0" w:line="276" w:lineRule="auto"/>
              <w:jc w:val="center"/>
              <w:rPr>
                <w:b/>
                <w:sz w:val="20"/>
              </w:rPr>
            </w:pPr>
            <w:r w:rsidRPr="00B41067">
              <w:rPr>
                <w:b/>
                <w:sz w:val="20"/>
              </w:rPr>
              <w:t>График осуществления процедуры закупки</w:t>
            </w:r>
          </w:p>
        </w:tc>
      </w:tr>
      <w:tr w:rsidR="00E4784E" w:rsidRPr="001A4780" w14:paraId="4EE93BAD" w14:textId="77777777" w:rsidTr="00A469A2">
        <w:tc>
          <w:tcPr>
            <w:tcW w:w="1133" w:type="pct"/>
            <w:shd w:val="clear" w:color="auto" w:fill="auto"/>
          </w:tcPr>
          <w:p w14:paraId="475E973A" w14:textId="77777777" w:rsidR="00E4784E" w:rsidRPr="00B41067" w:rsidRDefault="00E4784E" w:rsidP="00652CFD">
            <w:pPr>
              <w:spacing w:before="0" w:after="0" w:line="276" w:lineRule="auto"/>
              <w:rPr>
                <w:b/>
                <w:sz w:val="20"/>
              </w:rPr>
            </w:pPr>
            <w:r w:rsidRPr="00B41067">
              <w:rPr>
                <w:b/>
                <w:sz w:val="20"/>
              </w:rPr>
              <w:t>purchaseGraph</w:t>
            </w:r>
          </w:p>
        </w:tc>
        <w:tc>
          <w:tcPr>
            <w:tcW w:w="843" w:type="pct"/>
            <w:gridSpan w:val="5"/>
            <w:shd w:val="clear" w:color="auto" w:fill="auto"/>
          </w:tcPr>
          <w:p w14:paraId="12DC5787" w14:textId="77777777" w:rsidR="00E4784E" w:rsidRPr="006079C1" w:rsidRDefault="00E4784E" w:rsidP="00652CFD">
            <w:pPr>
              <w:spacing w:before="0" w:after="0" w:line="276" w:lineRule="auto"/>
              <w:rPr>
                <w:b/>
                <w:sz w:val="20"/>
              </w:rPr>
            </w:pPr>
          </w:p>
        </w:tc>
        <w:tc>
          <w:tcPr>
            <w:tcW w:w="206" w:type="pct"/>
            <w:gridSpan w:val="4"/>
            <w:shd w:val="clear" w:color="auto" w:fill="auto"/>
          </w:tcPr>
          <w:p w14:paraId="2A168626"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3D252ACF"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55E81A38" w14:textId="77777777" w:rsidR="00E4784E" w:rsidRPr="006079C1" w:rsidRDefault="00E4784E" w:rsidP="00652CFD">
            <w:pPr>
              <w:spacing w:before="0" w:after="0" w:line="276" w:lineRule="auto"/>
              <w:rPr>
                <w:b/>
                <w:sz w:val="20"/>
              </w:rPr>
            </w:pPr>
          </w:p>
        </w:tc>
        <w:tc>
          <w:tcPr>
            <w:tcW w:w="1192" w:type="pct"/>
            <w:shd w:val="clear" w:color="auto" w:fill="auto"/>
          </w:tcPr>
          <w:p w14:paraId="4442BA13" w14:textId="77777777" w:rsidR="00E4784E" w:rsidRPr="006079C1" w:rsidRDefault="00E4784E" w:rsidP="00652CFD">
            <w:pPr>
              <w:spacing w:before="0" w:after="0" w:line="276" w:lineRule="auto"/>
              <w:rPr>
                <w:b/>
                <w:sz w:val="20"/>
              </w:rPr>
            </w:pPr>
          </w:p>
        </w:tc>
      </w:tr>
      <w:tr w:rsidR="00E4784E" w:rsidRPr="001A4780" w14:paraId="21E0B74C" w14:textId="77777777" w:rsidTr="00A469A2">
        <w:tc>
          <w:tcPr>
            <w:tcW w:w="1133" w:type="pct"/>
            <w:shd w:val="clear" w:color="auto" w:fill="auto"/>
          </w:tcPr>
          <w:p w14:paraId="64A32E57" w14:textId="77777777" w:rsidR="00E4784E" w:rsidRPr="00857C9C" w:rsidRDefault="00E4784E" w:rsidP="00652CFD">
            <w:pPr>
              <w:spacing w:before="0" w:after="0" w:line="276" w:lineRule="auto"/>
              <w:rPr>
                <w:sz w:val="20"/>
              </w:rPr>
            </w:pPr>
          </w:p>
        </w:tc>
        <w:tc>
          <w:tcPr>
            <w:tcW w:w="843" w:type="pct"/>
            <w:gridSpan w:val="5"/>
            <w:shd w:val="clear" w:color="auto" w:fill="auto"/>
          </w:tcPr>
          <w:p w14:paraId="6335BF48" w14:textId="77777777" w:rsidR="00E4784E" w:rsidRPr="00857C9C" w:rsidRDefault="00E4784E" w:rsidP="00652CFD">
            <w:pPr>
              <w:spacing w:before="0" w:after="0" w:line="276" w:lineRule="auto"/>
              <w:rPr>
                <w:sz w:val="20"/>
              </w:rPr>
            </w:pPr>
            <w:r w:rsidRPr="00857C9C">
              <w:rPr>
                <w:sz w:val="20"/>
              </w:rPr>
              <w:t>purchasePlacingTerm</w:t>
            </w:r>
          </w:p>
        </w:tc>
        <w:tc>
          <w:tcPr>
            <w:tcW w:w="206" w:type="pct"/>
            <w:gridSpan w:val="4"/>
            <w:shd w:val="clear" w:color="auto" w:fill="auto"/>
          </w:tcPr>
          <w:p w14:paraId="1FF81AC7" w14:textId="77777777" w:rsidR="00E4784E" w:rsidRPr="00857C9C" w:rsidRDefault="00E4784E" w:rsidP="00652CFD">
            <w:pPr>
              <w:spacing w:before="0" w:after="0" w:line="276" w:lineRule="auto"/>
              <w:jc w:val="center"/>
              <w:rPr>
                <w:sz w:val="20"/>
              </w:rPr>
            </w:pPr>
            <w:r w:rsidRPr="00857C9C">
              <w:rPr>
                <w:sz w:val="20"/>
              </w:rPr>
              <w:t>О</w:t>
            </w:r>
          </w:p>
        </w:tc>
        <w:tc>
          <w:tcPr>
            <w:tcW w:w="413" w:type="pct"/>
            <w:gridSpan w:val="2"/>
            <w:shd w:val="clear" w:color="auto" w:fill="auto"/>
          </w:tcPr>
          <w:p w14:paraId="0C28142C" w14:textId="77777777" w:rsidR="00E4784E" w:rsidRPr="00857C9C" w:rsidRDefault="00E4784E" w:rsidP="00652CFD">
            <w:pPr>
              <w:spacing w:before="0" w:after="0" w:line="276" w:lineRule="auto"/>
              <w:jc w:val="center"/>
              <w:rPr>
                <w:sz w:val="20"/>
              </w:rPr>
            </w:pPr>
            <w:r w:rsidRPr="00857C9C">
              <w:rPr>
                <w:sz w:val="20"/>
              </w:rPr>
              <w:t>S</w:t>
            </w:r>
          </w:p>
        </w:tc>
        <w:tc>
          <w:tcPr>
            <w:tcW w:w="1213" w:type="pct"/>
            <w:gridSpan w:val="3"/>
            <w:shd w:val="clear" w:color="auto" w:fill="auto"/>
          </w:tcPr>
          <w:p w14:paraId="789A8138" w14:textId="77777777" w:rsidR="00E4784E" w:rsidRPr="00857C9C" w:rsidRDefault="00E4784E" w:rsidP="00652CFD">
            <w:pPr>
              <w:spacing w:before="0" w:after="0" w:line="276" w:lineRule="auto"/>
              <w:rPr>
                <w:sz w:val="20"/>
              </w:rPr>
            </w:pPr>
            <w:r w:rsidRPr="00857C9C">
              <w:rPr>
                <w:sz w:val="20"/>
              </w:rPr>
              <w:t>Срок размещения заявки</w:t>
            </w:r>
          </w:p>
        </w:tc>
        <w:tc>
          <w:tcPr>
            <w:tcW w:w="1192" w:type="pct"/>
            <w:shd w:val="clear" w:color="auto" w:fill="auto"/>
          </w:tcPr>
          <w:p w14:paraId="5A5C4C1C" w14:textId="77777777" w:rsidR="00E4784E" w:rsidRPr="00857C9C" w:rsidRDefault="00E4784E" w:rsidP="00652CFD">
            <w:pPr>
              <w:spacing w:before="0" w:after="0" w:line="276" w:lineRule="auto"/>
              <w:rPr>
                <w:sz w:val="20"/>
              </w:rPr>
            </w:pPr>
          </w:p>
        </w:tc>
      </w:tr>
      <w:tr w:rsidR="00E4784E" w:rsidRPr="001A4780" w14:paraId="4234AEF7" w14:textId="77777777" w:rsidTr="00A469A2">
        <w:tc>
          <w:tcPr>
            <w:tcW w:w="1133" w:type="pct"/>
            <w:shd w:val="clear" w:color="auto" w:fill="auto"/>
          </w:tcPr>
          <w:p w14:paraId="44E4B261" w14:textId="77777777" w:rsidR="00E4784E" w:rsidRPr="00857C9C" w:rsidRDefault="00E4784E" w:rsidP="00652CFD">
            <w:pPr>
              <w:spacing w:before="0" w:after="0" w:line="276" w:lineRule="auto"/>
              <w:rPr>
                <w:sz w:val="20"/>
              </w:rPr>
            </w:pPr>
          </w:p>
        </w:tc>
        <w:tc>
          <w:tcPr>
            <w:tcW w:w="843" w:type="pct"/>
            <w:gridSpan w:val="5"/>
            <w:shd w:val="clear" w:color="auto" w:fill="auto"/>
          </w:tcPr>
          <w:p w14:paraId="149C0FED" w14:textId="77777777" w:rsidR="00E4784E" w:rsidRPr="00857C9C" w:rsidRDefault="00E4784E" w:rsidP="00652CFD">
            <w:pPr>
              <w:spacing w:before="0" w:after="0" w:line="276" w:lineRule="auto"/>
              <w:rPr>
                <w:sz w:val="20"/>
              </w:rPr>
            </w:pPr>
            <w:r w:rsidRPr="00857C9C">
              <w:rPr>
                <w:sz w:val="20"/>
              </w:rPr>
              <w:t>contractExecutionTerm</w:t>
            </w:r>
          </w:p>
        </w:tc>
        <w:tc>
          <w:tcPr>
            <w:tcW w:w="206" w:type="pct"/>
            <w:gridSpan w:val="4"/>
            <w:shd w:val="clear" w:color="auto" w:fill="auto"/>
          </w:tcPr>
          <w:p w14:paraId="421BC506" w14:textId="77777777" w:rsidR="00E4784E" w:rsidRPr="00857C9C" w:rsidRDefault="00E4784E" w:rsidP="00652CFD">
            <w:pPr>
              <w:spacing w:before="0" w:after="0" w:line="276" w:lineRule="auto"/>
              <w:jc w:val="center"/>
              <w:rPr>
                <w:sz w:val="20"/>
              </w:rPr>
            </w:pPr>
            <w:r w:rsidRPr="00857C9C">
              <w:rPr>
                <w:sz w:val="20"/>
              </w:rPr>
              <w:t>O</w:t>
            </w:r>
          </w:p>
        </w:tc>
        <w:tc>
          <w:tcPr>
            <w:tcW w:w="413" w:type="pct"/>
            <w:gridSpan w:val="2"/>
            <w:shd w:val="clear" w:color="auto" w:fill="auto"/>
          </w:tcPr>
          <w:p w14:paraId="3E624D6C" w14:textId="77777777" w:rsidR="00E4784E" w:rsidRPr="00857C9C" w:rsidRDefault="00E4784E" w:rsidP="00652CFD">
            <w:pPr>
              <w:spacing w:before="0" w:after="0" w:line="276" w:lineRule="auto"/>
              <w:jc w:val="center"/>
              <w:rPr>
                <w:sz w:val="20"/>
              </w:rPr>
            </w:pPr>
            <w:r w:rsidRPr="00857C9C">
              <w:rPr>
                <w:sz w:val="20"/>
              </w:rPr>
              <w:t>S</w:t>
            </w:r>
          </w:p>
        </w:tc>
        <w:tc>
          <w:tcPr>
            <w:tcW w:w="1213" w:type="pct"/>
            <w:gridSpan w:val="3"/>
            <w:shd w:val="clear" w:color="auto" w:fill="auto"/>
          </w:tcPr>
          <w:p w14:paraId="5C4104B2" w14:textId="77777777" w:rsidR="00E4784E" w:rsidRPr="00857C9C" w:rsidRDefault="00E4784E" w:rsidP="00652CFD">
            <w:pPr>
              <w:spacing w:before="0" w:after="0" w:line="276" w:lineRule="auto"/>
              <w:rPr>
                <w:sz w:val="20"/>
              </w:rPr>
            </w:pPr>
            <w:r w:rsidRPr="00857C9C">
              <w:rPr>
                <w:sz w:val="20"/>
              </w:rPr>
              <w:t>Срок исполнения контракта</w:t>
            </w:r>
          </w:p>
        </w:tc>
        <w:tc>
          <w:tcPr>
            <w:tcW w:w="1192" w:type="pct"/>
            <w:shd w:val="clear" w:color="auto" w:fill="auto"/>
          </w:tcPr>
          <w:p w14:paraId="455E000C" w14:textId="77777777" w:rsidR="00E4784E" w:rsidRPr="00857C9C" w:rsidRDefault="00E4784E" w:rsidP="00652CFD">
            <w:pPr>
              <w:spacing w:before="0" w:after="0" w:line="276" w:lineRule="auto"/>
              <w:rPr>
                <w:sz w:val="20"/>
              </w:rPr>
            </w:pPr>
          </w:p>
        </w:tc>
      </w:tr>
      <w:tr w:rsidR="00E4784E" w:rsidRPr="001A4780" w14:paraId="27774355" w14:textId="77777777" w:rsidTr="00A469A2">
        <w:tc>
          <w:tcPr>
            <w:tcW w:w="1133" w:type="pct"/>
            <w:shd w:val="clear" w:color="auto" w:fill="auto"/>
          </w:tcPr>
          <w:p w14:paraId="7A291511" w14:textId="77777777" w:rsidR="00E4784E" w:rsidRPr="00857C9C" w:rsidRDefault="00E4784E" w:rsidP="00652CFD">
            <w:pPr>
              <w:spacing w:before="0" w:after="0" w:line="276" w:lineRule="auto"/>
              <w:rPr>
                <w:sz w:val="20"/>
              </w:rPr>
            </w:pPr>
          </w:p>
        </w:tc>
        <w:tc>
          <w:tcPr>
            <w:tcW w:w="843" w:type="pct"/>
            <w:gridSpan w:val="5"/>
            <w:shd w:val="clear" w:color="auto" w:fill="auto"/>
          </w:tcPr>
          <w:p w14:paraId="151A1721" w14:textId="77777777" w:rsidR="00E4784E" w:rsidRPr="00857C9C" w:rsidRDefault="00E4784E" w:rsidP="00652CFD">
            <w:pPr>
              <w:spacing w:before="0" w:after="0" w:line="276" w:lineRule="auto"/>
              <w:rPr>
                <w:sz w:val="20"/>
              </w:rPr>
            </w:pPr>
            <w:r w:rsidRPr="00857C9C">
              <w:rPr>
                <w:sz w:val="20"/>
              </w:rPr>
              <w:t>contractExecutionStages</w:t>
            </w:r>
          </w:p>
        </w:tc>
        <w:tc>
          <w:tcPr>
            <w:tcW w:w="206" w:type="pct"/>
            <w:gridSpan w:val="4"/>
            <w:shd w:val="clear" w:color="auto" w:fill="auto"/>
          </w:tcPr>
          <w:p w14:paraId="24F5FA79" w14:textId="77777777" w:rsidR="00E4784E" w:rsidRPr="00857C9C" w:rsidRDefault="00E4784E" w:rsidP="00652CFD">
            <w:pPr>
              <w:spacing w:before="0" w:after="0" w:line="276" w:lineRule="auto"/>
              <w:jc w:val="center"/>
              <w:rPr>
                <w:sz w:val="20"/>
              </w:rPr>
            </w:pPr>
            <w:r w:rsidRPr="00857C9C">
              <w:rPr>
                <w:sz w:val="20"/>
              </w:rPr>
              <w:t>O</w:t>
            </w:r>
          </w:p>
        </w:tc>
        <w:tc>
          <w:tcPr>
            <w:tcW w:w="413" w:type="pct"/>
            <w:gridSpan w:val="2"/>
            <w:shd w:val="clear" w:color="auto" w:fill="auto"/>
          </w:tcPr>
          <w:p w14:paraId="0B96B140" w14:textId="77777777" w:rsidR="00E4784E" w:rsidRPr="00857C9C" w:rsidRDefault="00E4784E" w:rsidP="00652CFD">
            <w:pPr>
              <w:spacing w:before="0" w:after="0" w:line="276" w:lineRule="auto"/>
              <w:jc w:val="center"/>
              <w:rPr>
                <w:sz w:val="20"/>
              </w:rPr>
            </w:pPr>
            <w:r w:rsidRPr="00857C9C">
              <w:rPr>
                <w:sz w:val="20"/>
              </w:rPr>
              <w:t>T(1-</w:t>
            </w:r>
            <w:r>
              <w:rPr>
                <w:sz w:val="20"/>
              </w:rPr>
              <w:t>2000</w:t>
            </w:r>
            <w:r w:rsidRPr="00857C9C">
              <w:rPr>
                <w:sz w:val="20"/>
              </w:rPr>
              <w:t>)</w:t>
            </w:r>
          </w:p>
        </w:tc>
        <w:tc>
          <w:tcPr>
            <w:tcW w:w="1213" w:type="pct"/>
            <w:gridSpan w:val="3"/>
            <w:shd w:val="clear" w:color="auto" w:fill="auto"/>
          </w:tcPr>
          <w:p w14:paraId="2F1AAE0E" w14:textId="77777777" w:rsidR="00E4784E" w:rsidRPr="00857C9C" w:rsidRDefault="00E4784E" w:rsidP="00652CFD">
            <w:pPr>
              <w:spacing w:before="0" w:after="0" w:line="276" w:lineRule="auto"/>
              <w:rPr>
                <w:sz w:val="20"/>
              </w:rPr>
            </w:pPr>
            <w:r w:rsidRPr="00857C9C">
              <w:rPr>
                <w:sz w:val="20"/>
              </w:rPr>
              <w:t>Сроки исполнения отдельных этапов контракта</w:t>
            </w:r>
          </w:p>
        </w:tc>
        <w:tc>
          <w:tcPr>
            <w:tcW w:w="1192" w:type="pct"/>
            <w:shd w:val="clear" w:color="auto" w:fill="auto"/>
          </w:tcPr>
          <w:p w14:paraId="2D9425B4" w14:textId="77777777" w:rsidR="00E4784E" w:rsidRPr="00857C9C" w:rsidRDefault="00E4784E" w:rsidP="00652CFD">
            <w:pPr>
              <w:spacing w:before="0" w:after="0" w:line="276" w:lineRule="auto"/>
              <w:rPr>
                <w:sz w:val="20"/>
              </w:rPr>
            </w:pPr>
          </w:p>
        </w:tc>
      </w:tr>
      <w:tr w:rsidR="00E4784E" w:rsidRPr="001A4780" w14:paraId="708AE03E" w14:textId="77777777" w:rsidTr="00A469A2">
        <w:tc>
          <w:tcPr>
            <w:tcW w:w="1133" w:type="pct"/>
            <w:shd w:val="clear" w:color="auto" w:fill="auto"/>
          </w:tcPr>
          <w:p w14:paraId="255EDEA9" w14:textId="77777777" w:rsidR="00E4784E" w:rsidRPr="00857C9C" w:rsidRDefault="00E4784E" w:rsidP="00652CFD">
            <w:pPr>
              <w:spacing w:before="0" w:after="0" w:line="276" w:lineRule="auto"/>
              <w:rPr>
                <w:sz w:val="20"/>
              </w:rPr>
            </w:pPr>
          </w:p>
        </w:tc>
        <w:tc>
          <w:tcPr>
            <w:tcW w:w="843" w:type="pct"/>
            <w:gridSpan w:val="5"/>
            <w:shd w:val="clear" w:color="auto" w:fill="auto"/>
          </w:tcPr>
          <w:p w14:paraId="4390B783" w14:textId="77777777" w:rsidR="00E4784E" w:rsidRPr="00857C9C" w:rsidRDefault="00E4784E" w:rsidP="00652CFD">
            <w:pPr>
              <w:spacing w:before="0" w:after="0" w:line="276" w:lineRule="auto"/>
              <w:rPr>
                <w:sz w:val="20"/>
              </w:rPr>
            </w:pPr>
            <w:r w:rsidRPr="00857C9C">
              <w:rPr>
                <w:sz w:val="20"/>
              </w:rPr>
              <w:t>periodicity</w:t>
            </w:r>
          </w:p>
        </w:tc>
        <w:tc>
          <w:tcPr>
            <w:tcW w:w="206" w:type="pct"/>
            <w:gridSpan w:val="4"/>
            <w:shd w:val="clear" w:color="auto" w:fill="auto"/>
          </w:tcPr>
          <w:p w14:paraId="21DCE652" w14:textId="77777777" w:rsidR="00E4784E" w:rsidRPr="00857C9C" w:rsidRDefault="00E4784E" w:rsidP="00652CFD">
            <w:pPr>
              <w:spacing w:before="0" w:after="0" w:line="276" w:lineRule="auto"/>
              <w:jc w:val="center"/>
              <w:rPr>
                <w:sz w:val="20"/>
              </w:rPr>
            </w:pPr>
            <w:r w:rsidRPr="00857C9C">
              <w:rPr>
                <w:sz w:val="20"/>
              </w:rPr>
              <w:t>O</w:t>
            </w:r>
          </w:p>
        </w:tc>
        <w:tc>
          <w:tcPr>
            <w:tcW w:w="413" w:type="pct"/>
            <w:gridSpan w:val="2"/>
            <w:shd w:val="clear" w:color="auto" w:fill="auto"/>
          </w:tcPr>
          <w:p w14:paraId="327CA770" w14:textId="77777777" w:rsidR="00E4784E" w:rsidRPr="00857C9C" w:rsidRDefault="00E4784E" w:rsidP="00652CFD">
            <w:pPr>
              <w:spacing w:before="0" w:after="0" w:line="276" w:lineRule="auto"/>
              <w:jc w:val="center"/>
              <w:rPr>
                <w:sz w:val="20"/>
              </w:rPr>
            </w:pPr>
            <w:r w:rsidRPr="00857C9C">
              <w:rPr>
                <w:sz w:val="20"/>
              </w:rPr>
              <w:t>T(1-</w:t>
            </w:r>
            <w:r>
              <w:rPr>
                <w:sz w:val="20"/>
              </w:rPr>
              <w:t>2000</w:t>
            </w:r>
            <w:r w:rsidRPr="00857C9C">
              <w:rPr>
                <w:sz w:val="20"/>
              </w:rPr>
              <w:t>)</w:t>
            </w:r>
          </w:p>
        </w:tc>
        <w:tc>
          <w:tcPr>
            <w:tcW w:w="1213" w:type="pct"/>
            <w:gridSpan w:val="3"/>
            <w:shd w:val="clear" w:color="auto" w:fill="auto"/>
          </w:tcPr>
          <w:p w14:paraId="733050BF" w14:textId="77777777" w:rsidR="00E4784E" w:rsidRPr="00857C9C" w:rsidRDefault="00E4784E" w:rsidP="00652CFD">
            <w:pPr>
              <w:spacing w:before="0" w:after="0" w:line="276" w:lineRule="auto"/>
              <w:rPr>
                <w:sz w:val="20"/>
              </w:rPr>
            </w:pPr>
            <w:r w:rsidRPr="00857C9C">
              <w:rPr>
                <w:sz w:val="20"/>
              </w:rPr>
              <w:t>Периодичность поставки товаров (выполнения работ, оказания услуг)</w:t>
            </w:r>
          </w:p>
        </w:tc>
        <w:tc>
          <w:tcPr>
            <w:tcW w:w="1192" w:type="pct"/>
            <w:shd w:val="clear" w:color="auto" w:fill="auto"/>
          </w:tcPr>
          <w:p w14:paraId="1F96A028" w14:textId="77777777" w:rsidR="00E4784E" w:rsidRPr="00857C9C" w:rsidRDefault="00E4784E" w:rsidP="00652CFD">
            <w:pPr>
              <w:spacing w:before="0" w:after="0" w:line="276" w:lineRule="auto"/>
              <w:rPr>
                <w:sz w:val="20"/>
              </w:rPr>
            </w:pPr>
          </w:p>
        </w:tc>
      </w:tr>
      <w:tr w:rsidR="00E4784E" w:rsidRPr="001A4780" w14:paraId="419F81AC" w14:textId="77777777" w:rsidTr="0078227F">
        <w:tc>
          <w:tcPr>
            <w:tcW w:w="5000" w:type="pct"/>
            <w:gridSpan w:val="16"/>
            <w:shd w:val="clear" w:color="auto" w:fill="auto"/>
          </w:tcPr>
          <w:p w14:paraId="1AC98FD4" w14:textId="77777777" w:rsidR="00E4784E" w:rsidRPr="006079C1" w:rsidRDefault="00E4784E" w:rsidP="00652CFD">
            <w:pPr>
              <w:spacing w:before="0" w:after="0" w:line="276" w:lineRule="auto"/>
              <w:jc w:val="center"/>
              <w:rPr>
                <w:b/>
                <w:sz w:val="20"/>
              </w:rPr>
            </w:pPr>
            <w:r w:rsidRPr="006079C1">
              <w:rPr>
                <w:b/>
                <w:sz w:val="20"/>
              </w:rPr>
              <w:t>Срок размещения заявки</w:t>
            </w:r>
          </w:p>
        </w:tc>
      </w:tr>
      <w:tr w:rsidR="00E4784E" w:rsidRPr="001A4780" w14:paraId="1396476A" w14:textId="77777777" w:rsidTr="00A469A2">
        <w:tc>
          <w:tcPr>
            <w:tcW w:w="1133" w:type="pct"/>
            <w:shd w:val="clear" w:color="auto" w:fill="auto"/>
          </w:tcPr>
          <w:p w14:paraId="1F3E6C2B" w14:textId="77777777" w:rsidR="00E4784E" w:rsidRPr="006079C1" w:rsidRDefault="00E4784E" w:rsidP="00652CFD">
            <w:pPr>
              <w:spacing w:before="0" w:after="0" w:line="276" w:lineRule="auto"/>
              <w:rPr>
                <w:b/>
                <w:sz w:val="20"/>
              </w:rPr>
            </w:pPr>
            <w:r w:rsidRPr="006079C1">
              <w:rPr>
                <w:b/>
                <w:sz w:val="20"/>
              </w:rPr>
              <w:t>purchasePlacingTerm</w:t>
            </w:r>
          </w:p>
        </w:tc>
        <w:tc>
          <w:tcPr>
            <w:tcW w:w="843" w:type="pct"/>
            <w:gridSpan w:val="5"/>
            <w:shd w:val="clear" w:color="auto" w:fill="auto"/>
          </w:tcPr>
          <w:p w14:paraId="38C86871" w14:textId="77777777" w:rsidR="00E4784E" w:rsidRPr="006079C1" w:rsidRDefault="00E4784E" w:rsidP="00652CFD">
            <w:pPr>
              <w:spacing w:before="0" w:after="0" w:line="276" w:lineRule="auto"/>
              <w:rPr>
                <w:b/>
                <w:sz w:val="20"/>
              </w:rPr>
            </w:pPr>
            <w:r w:rsidRPr="006079C1">
              <w:rPr>
                <w:b/>
                <w:sz w:val="20"/>
              </w:rPr>
              <w:t> </w:t>
            </w:r>
          </w:p>
        </w:tc>
        <w:tc>
          <w:tcPr>
            <w:tcW w:w="206" w:type="pct"/>
            <w:gridSpan w:val="4"/>
            <w:shd w:val="clear" w:color="auto" w:fill="auto"/>
          </w:tcPr>
          <w:p w14:paraId="7B5B8114"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0073C7CB"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74C45D08" w14:textId="77777777" w:rsidR="00E4784E" w:rsidRPr="006079C1" w:rsidRDefault="00E4784E" w:rsidP="00652CFD">
            <w:pPr>
              <w:spacing w:before="0" w:after="0" w:line="276" w:lineRule="auto"/>
              <w:rPr>
                <w:b/>
                <w:sz w:val="20"/>
              </w:rPr>
            </w:pPr>
            <w:r w:rsidRPr="006079C1">
              <w:rPr>
                <w:b/>
                <w:sz w:val="20"/>
              </w:rPr>
              <w:t> </w:t>
            </w:r>
          </w:p>
        </w:tc>
        <w:tc>
          <w:tcPr>
            <w:tcW w:w="1192" w:type="pct"/>
            <w:shd w:val="clear" w:color="auto" w:fill="auto"/>
          </w:tcPr>
          <w:p w14:paraId="2C31F525" w14:textId="77777777" w:rsidR="00E4784E" w:rsidRPr="006079C1" w:rsidRDefault="00E4784E" w:rsidP="00652CFD">
            <w:pPr>
              <w:spacing w:before="0" w:after="0" w:line="276" w:lineRule="auto"/>
              <w:rPr>
                <w:b/>
                <w:sz w:val="20"/>
              </w:rPr>
            </w:pPr>
            <w:r w:rsidRPr="006079C1">
              <w:rPr>
                <w:b/>
                <w:sz w:val="20"/>
              </w:rPr>
              <w:t xml:space="preserve"> </w:t>
            </w:r>
          </w:p>
        </w:tc>
      </w:tr>
      <w:tr w:rsidR="00E4784E" w:rsidRPr="001A4780" w14:paraId="3D9C7CFE" w14:textId="77777777" w:rsidTr="00A469A2">
        <w:tc>
          <w:tcPr>
            <w:tcW w:w="1133" w:type="pct"/>
            <w:shd w:val="clear" w:color="auto" w:fill="auto"/>
          </w:tcPr>
          <w:p w14:paraId="073E5F1D" w14:textId="77777777" w:rsidR="00E4784E" w:rsidRPr="00857C9C" w:rsidRDefault="00E4784E" w:rsidP="00652CFD">
            <w:pPr>
              <w:spacing w:before="0" w:after="0" w:line="276" w:lineRule="auto"/>
              <w:rPr>
                <w:sz w:val="20"/>
              </w:rPr>
            </w:pPr>
            <w:r w:rsidRPr="00857C9C">
              <w:rPr>
                <w:sz w:val="20"/>
              </w:rPr>
              <w:t> </w:t>
            </w:r>
          </w:p>
        </w:tc>
        <w:tc>
          <w:tcPr>
            <w:tcW w:w="843" w:type="pct"/>
            <w:gridSpan w:val="5"/>
            <w:shd w:val="clear" w:color="auto" w:fill="auto"/>
          </w:tcPr>
          <w:p w14:paraId="7ED39873" w14:textId="77777777" w:rsidR="00E4784E" w:rsidRPr="00857C9C" w:rsidRDefault="00E4784E" w:rsidP="00652CFD">
            <w:pPr>
              <w:spacing w:before="0" w:after="0" w:line="276" w:lineRule="auto"/>
              <w:rPr>
                <w:sz w:val="20"/>
              </w:rPr>
            </w:pPr>
            <w:r w:rsidRPr="00857C9C">
              <w:rPr>
                <w:sz w:val="20"/>
              </w:rPr>
              <w:t xml:space="preserve">month </w:t>
            </w:r>
          </w:p>
        </w:tc>
        <w:tc>
          <w:tcPr>
            <w:tcW w:w="206" w:type="pct"/>
            <w:gridSpan w:val="4"/>
            <w:shd w:val="clear" w:color="auto" w:fill="auto"/>
          </w:tcPr>
          <w:p w14:paraId="168C6778" w14:textId="77777777" w:rsidR="00E4784E" w:rsidRPr="00857C9C" w:rsidRDefault="00E4784E" w:rsidP="00652CFD">
            <w:pPr>
              <w:spacing w:before="0" w:after="0" w:line="276" w:lineRule="auto"/>
              <w:jc w:val="center"/>
              <w:rPr>
                <w:sz w:val="20"/>
              </w:rPr>
            </w:pPr>
            <w:r w:rsidRPr="00857C9C">
              <w:rPr>
                <w:sz w:val="20"/>
              </w:rPr>
              <w:t>O</w:t>
            </w:r>
          </w:p>
        </w:tc>
        <w:tc>
          <w:tcPr>
            <w:tcW w:w="413" w:type="pct"/>
            <w:gridSpan w:val="2"/>
            <w:shd w:val="clear" w:color="auto" w:fill="auto"/>
          </w:tcPr>
          <w:p w14:paraId="236A2B74" w14:textId="77777777" w:rsidR="00E4784E" w:rsidRPr="00857C9C" w:rsidRDefault="00E4784E" w:rsidP="00652CFD">
            <w:pPr>
              <w:spacing w:before="0" w:after="0" w:line="276" w:lineRule="auto"/>
              <w:jc w:val="center"/>
              <w:rPr>
                <w:sz w:val="20"/>
              </w:rPr>
            </w:pPr>
            <w:r w:rsidRPr="00857C9C">
              <w:rPr>
                <w:sz w:val="20"/>
              </w:rPr>
              <w:t>N</w:t>
            </w:r>
          </w:p>
        </w:tc>
        <w:tc>
          <w:tcPr>
            <w:tcW w:w="1213" w:type="pct"/>
            <w:gridSpan w:val="3"/>
            <w:shd w:val="clear" w:color="auto" w:fill="auto"/>
          </w:tcPr>
          <w:p w14:paraId="3B11D835" w14:textId="77777777" w:rsidR="00E4784E" w:rsidRPr="00857C9C" w:rsidRDefault="00E4784E" w:rsidP="00652CFD">
            <w:pPr>
              <w:spacing w:before="0" w:after="0" w:line="276" w:lineRule="auto"/>
              <w:rPr>
                <w:sz w:val="20"/>
              </w:rPr>
            </w:pPr>
            <w:r w:rsidRPr="00857C9C">
              <w:rPr>
                <w:sz w:val="20"/>
              </w:rPr>
              <w:t>Месяц</w:t>
            </w:r>
          </w:p>
        </w:tc>
        <w:tc>
          <w:tcPr>
            <w:tcW w:w="1192" w:type="pct"/>
            <w:shd w:val="clear" w:color="auto" w:fill="auto"/>
          </w:tcPr>
          <w:p w14:paraId="36A045A4" w14:textId="77777777" w:rsidR="00E4784E" w:rsidRPr="00857C9C" w:rsidRDefault="00E4784E" w:rsidP="00652CFD">
            <w:pPr>
              <w:spacing w:before="0" w:after="0" w:line="276" w:lineRule="auto"/>
              <w:rPr>
                <w:sz w:val="20"/>
              </w:rPr>
            </w:pPr>
            <w:r w:rsidRPr="00857C9C">
              <w:rPr>
                <w:sz w:val="20"/>
              </w:rPr>
              <w:t>Допустимые значения: от 1 до 12</w:t>
            </w:r>
          </w:p>
        </w:tc>
      </w:tr>
      <w:tr w:rsidR="00E4784E" w:rsidRPr="001A4780" w14:paraId="7C6C0BD8" w14:textId="77777777" w:rsidTr="00A469A2">
        <w:tc>
          <w:tcPr>
            <w:tcW w:w="1133" w:type="pct"/>
            <w:shd w:val="clear" w:color="auto" w:fill="auto"/>
          </w:tcPr>
          <w:p w14:paraId="37740300" w14:textId="77777777" w:rsidR="00E4784E" w:rsidRPr="00857C9C" w:rsidRDefault="00E4784E" w:rsidP="00652CFD">
            <w:pPr>
              <w:spacing w:before="0" w:after="0" w:line="276" w:lineRule="auto"/>
              <w:rPr>
                <w:sz w:val="20"/>
              </w:rPr>
            </w:pPr>
            <w:r w:rsidRPr="00857C9C">
              <w:rPr>
                <w:sz w:val="20"/>
              </w:rPr>
              <w:t> </w:t>
            </w:r>
          </w:p>
        </w:tc>
        <w:tc>
          <w:tcPr>
            <w:tcW w:w="843" w:type="pct"/>
            <w:gridSpan w:val="5"/>
            <w:shd w:val="clear" w:color="auto" w:fill="auto"/>
          </w:tcPr>
          <w:p w14:paraId="78A3F1F6" w14:textId="77777777" w:rsidR="00E4784E" w:rsidRPr="00857C9C" w:rsidRDefault="00E4784E" w:rsidP="00652CFD">
            <w:pPr>
              <w:spacing w:before="0" w:after="0" w:line="276" w:lineRule="auto"/>
              <w:rPr>
                <w:sz w:val="20"/>
              </w:rPr>
            </w:pPr>
            <w:r w:rsidRPr="00857C9C">
              <w:rPr>
                <w:sz w:val="20"/>
              </w:rPr>
              <w:t xml:space="preserve">year </w:t>
            </w:r>
          </w:p>
        </w:tc>
        <w:tc>
          <w:tcPr>
            <w:tcW w:w="206" w:type="pct"/>
            <w:gridSpan w:val="4"/>
            <w:shd w:val="clear" w:color="auto" w:fill="auto"/>
          </w:tcPr>
          <w:p w14:paraId="448657D6" w14:textId="77777777" w:rsidR="00E4784E" w:rsidRPr="00857C9C" w:rsidRDefault="00E4784E" w:rsidP="00652CFD">
            <w:pPr>
              <w:spacing w:before="0" w:after="0" w:line="276" w:lineRule="auto"/>
              <w:jc w:val="center"/>
              <w:rPr>
                <w:sz w:val="20"/>
              </w:rPr>
            </w:pPr>
            <w:r w:rsidRPr="00857C9C">
              <w:rPr>
                <w:sz w:val="20"/>
              </w:rPr>
              <w:t>O</w:t>
            </w:r>
          </w:p>
        </w:tc>
        <w:tc>
          <w:tcPr>
            <w:tcW w:w="413" w:type="pct"/>
            <w:gridSpan w:val="2"/>
            <w:shd w:val="clear" w:color="auto" w:fill="auto"/>
          </w:tcPr>
          <w:p w14:paraId="70E4951D" w14:textId="77777777" w:rsidR="00E4784E" w:rsidRPr="00857C9C" w:rsidRDefault="00E4784E" w:rsidP="00652CFD">
            <w:pPr>
              <w:spacing w:before="0" w:after="0" w:line="276" w:lineRule="auto"/>
              <w:jc w:val="center"/>
              <w:rPr>
                <w:sz w:val="20"/>
              </w:rPr>
            </w:pPr>
            <w:r w:rsidRPr="00857C9C">
              <w:rPr>
                <w:sz w:val="20"/>
              </w:rPr>
              <w:t>N</w:t>
            </w:r>
          </w:p>
        </w:tc>
        <w:tc>
          <w:tcPr>
            <w:tcW w:w="1213" w:type="pct"/>
            <w:gridSpan w:val="3"/>
            <w:shd w:val="clear" w:color="auto" w:fill="auto"/>
          </w:tcPr>
          <w:p w14:paraId="0C397AB7" w14:textId="77777777" w:rsidR="00E4784E" w:rsidRPr="00857C9C" w:rsidRDefault="00E4784E" w:rsidP="00652CFD">
            <w:pPr>
              <w:spacing w:before="0" w:after="0" w:line="276" w:lineRule="auto"/>
              <w:rPr>
                <w:sz w:val="20"/>
              </w:rPr>
            </w:pPr>
            <w:r w:rsidRPr="00857C9C">
              <w:rPr>
                <w:sz w:val="20"/>
              </w:rPr>
              <w:t>Год</w:t>
            </w:r>
          </w:p>
        </w:tc>
        <w:tc>
          <w:tcPr>
            <w:tcW w:w="1192" w:type="pct"/>
            <w:shd w:val="clear" w:color="auto" w:fill="auto"/>
          </w:tcPr>
          <w:p w14:paraId="142577A7" w14:textId="77777777" w:rsidR="00E4784E" w:rsidRPr="00857C9C" w:rsidRDefault="00E4784E" w:rsidP="00652CFD">
            <w:pPr>
              <w:spacing w:before="0" w:after="0" w:line="276" w:lineRule="auto"/>
              <w:rPr>
                <w:sz w:val="20"/>
              </w:rPr>
            </w:pPr>
            <w:r w:rsidRPr="00857C9C">
              <w:rPr>
                <w:sz w:val="20"/>
              </w:rPr>
              <w:t xml:space="preserve">Шаблон значения: \d{4} </w:t>
            </w:r>
          </w:p>
        </w:tc>
      </w:tr>
      <w:tr w:rsidR="00E4784E" w:rsidRPr="001A4780" w14:paraId="5F86ACDE" w14:textId="77777777" w:rsidTr="0078227F">
        <w:tc>
          <w:tcPr>
            <w:tcW w:w="5000" w:type="pct"/>
            <w:gridSpan w:val="16"/>
            <w:shd w:val="clear" w:color="auto" w:fill="auto"/>
          </w:tcPr>
          <w:p w14:paraId="580F56ED" w14:textId="77777777" w:rsidR="00E4784E" w:rsidRPr="006079C1" w:rsidRDefault="00E4784E" w:rsidP="00652CFD">
            <w:pPr>
              <w:spacing w:before="0" w:after="0" w:line="276" w:lineRule="auto"/>
              <w:jc w:val="center"/>
              <w:rPr>
                <w:b/>
                <w:sz w:val="20"/>
              </w:rPr>
            </w:pPr>
            <w:r w:rsidRPr="006079C1">
              <w:rPr>
                <w:b/>
                <w:sz w:val="20"/>
              </w:rPr>
              <w:t>Срок исполнения контракта</w:t>
            </w:r>
          </w:p>
        </w:tc>
      </w:tr>
      <w:tr w:rsidR="00E4784E" w:rsidRPr="001A4780" w14:paraId="65F0B0CA" w14:textId="77777777" w:rsidTr="00A469A2">
        <w:tc>
          <w:tcPr>
            <w:tcW w:w="1133" w:type="pct"/>
            <w:shd w:val="clear" w:color="auto" w:fill="auto"/>
          </w:tcPr>
          <w:p w14:paraId="4CA2BAA2" w14:textId="77777777" w:rsidR="00E4784E" w:rsidRPr="006079C1" w:rsidRDefault="00E4784E" w:rsidP="00652CFD">
            <w:pPr>
              <w:spacing w:before="0" w:after="0" w:line="276" w:lineRule="auto"/>
              <w:rPr>
                <w:b/>
                <w:sz w:val="20"/>
              </w:rPr>
            </w:pPr>
            <w:r w:rsidRPr="006079C1">
              <w:rPr>
                <w:b/>
                <w:sz w:val="20"/>
              </w:rPr>
              <w:t>сontractExecutionTerm</w:t>
            </w:r>
          </w:p>
        </w:tc>
        <w:tc>
          <w:tcPr>
            <w:tcW w:w="843" w:type="pct"/>
            <w:gridSpan w:val="5"/>
            <w:shd w:val="clear" w:color="auto" w:fill="auto"/>
          </w:tcPr>
          <w:p w14:paraId="19DEA79B" w14:textId="77777777" w:rsidR="00E4784E" w:rsidRPr="006079C1" w:rsidRDefault="00E4784E" w:rsidP="00652CFD">
            <w:pPr>
              <w:spacing w:before="0" w:after="0" w:line="276" w:lineRule="auto"/>
              <w:rPr>
                <w:b/>
                <w:sz w:val="20"/>
              </w:rPr>
            </w:pPr>
            <w:r w:rsidRPr="006079C1">
              <w:rPr>
                <w:b/>
                <w:sz w:val="20"/>
              </w:rPr>
              <w:t> </w:t>
            </w:r>
          </w:p>
        </w:tc>
        <w:tc>
          <w:tcPr>
            <w:tcW w:w="206" w:type="pct"/>
            <w:gridSpan w:val="4"/>
            <w:shd w:val="clear" w:color="auto" w:fill="auto"/>
          </w:tcPr>
          <w:p w14:paraId="0DD0951E"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15F54F08"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7EE5A30B" w14:textId="77777777" w:rsidR="00E4784E" w:rsidRPr="006079C1" w:rsidRDefault="00E4784E" w:rsidP="00652CFD">
            <w:pPr>
              <w:spacing w:before="0" w:after="0" w:line="276" w:lineRule="auto"/>
              <w:rPr>
                <w:b/>
                <w:sz w:val="20"/>
              </w:rPr>
            </w:pPr>
            <w:r w:rsidRPr="006079C1">
              <w:rPr>
                <w:b/>
                <w:sz w:val="20"/>
              </w:rPr>
              <w:t> </w:t>
            </w:r>
          </w:p>
        </w:tc>
        <w:tc>
          <w:tcPr>
            <w:tcW w:w="1192" w:type="pct"/>
            <w:shd w:val="clear" w:color="auto" w:fill="auto"/>
          </w:tcPr>
          <w:p w14:paraId="4AACE597" w14:textId="77777777" w:rsidR="00E4784E" w:rsidRPr="006079C1" w:rsidRDefault="00E4784E" w:rsidP="00652CFD">
            <w:pPr>
              <w:spacing w:before="0" w:after="0" w:line="276" w:lineRule="auto"/>
              <w:rPr>
                <w:b/>
                <w:sz w:val="20"/>
              </w:rPr>
            </w:pPr>
            <w:r w:rsidRPr="006079C1">
              <w:rPr>
                <w:b/>
                <w:sz w:val="20"/>
              </w:rPr>
              <w:t xml:space="preserve"> </w:t>
            </w:r>
          </w:p>
        </w:tc>
      </w:tr>
      <w:tr w:rsidR="00E4784E" w:rsidRPr="001A4780" w14:paraId="46D9DF85" w14:textId="77777777" w:rsidTr="00A469A2">
        <w:tc>
          <w:tcPr>
            <w:tcW w:w="1133" w:type="pct"/>
            <w:shd w:val="clear" w:color="auto" w:fill="auto"/>
          </w:tcPr>
          <w:p w14:paraId="5DBB148A" w14:textId="77777777" w:rsidR="00E4784E" w:rsidRPr="00857C9C" w:rsidRDefault="00E4784E" w:rsidP="00652CFD">
            <w:pPr>
              <w:spacing w:before="0" w:after="0" w:line="276" w:lineRule="auto"/>
              <w:rPr>
                <w:sz w:val="20"/>
              </w:rPr>
            </w:pPr>
            <w:r w:rsidRPr="00857C9C">
              <w:rPr>
                <w:sz w:val="20"/>
              </w:rPr>
              <w:t> </w:t>
            </w:r>
          </w:p>
        </w:tc>
        <w:tc>
          <w:tcPr>
            <w:tcW w:w="843" w:type="pct"/>
            <w:gridSpan w:val="5"/>
            <w:shd w:val="clear" w:color="auto" w:fill="auto"/>
          </w:tcPr>
          <w:p w14:paraId="6D0FE632" w14:textId="77777777" w:rsidR="00E4784E" w:rsidRPr="00857C9C" w:rsidRDefault="00E4784E" w:rsidP="00652CFD">
            <w:pPr>
              <w:spacing w:before="0" w:after="0" w:line="276" w:lineRule="auto"/>
              <w:rPr>
                <w:sz w:val="20"/>
              </w:rPr>
            </w:pPr>
            <w:r w:rsidRPr="00857C9C">
              <w:rPr>
                <w:sz w:val="20"/>
              </w:rPr>
              <w:t xml:space="preserve">month </w:t>
            </w:r>
          </w:p>
        </w:tc>
        <w:tc>
          <w:tcPr>
            <w:tcW w:w="206" w:type="pct"/>
            <w:gridSpan w:val="4"/>
            <w:shd w:val="clear" w:color="auto" w:fill="auto"/>
          </w:tcPr>
          <w:p w14:paraId="15FEF3DE" w14:textId="77777777" w:rsidR="00E4784E" w:rsidRPr="00857C9C" w:rsidRDefault="00E4784E" w:rsidP="00652CFD">
            <w:pPr>
              <w:spacing w:before="0" w:after="0" w:line="276" w:lineRule="auto"/>
              <w:jc w:val="center"/>
              <w:rPr>
                <w:sz w:val="20"/>
              </w:rPr>
            </w:pPr>
            <w:r w:rsidRPr="00857C9C">
              <w:rPr>
                <w:sz w:val="20"/>
              </w:rPr>
              <w:t>O</w:t>
            </w:r>
          </w:p>
        </w:tc>
        <w:tc>
          <w:tcPr>
            <w:tcW w:w="413" w:type="pct"/>
            <w:gridSpan w:val="2"/>
            <w:shd w:val="clear" w:color="auto" w:fill="auto"/>
          </w:tcPr>
          <w:p w14:paraId="70DE4E1B" w14:textId="77777777" w:rsidR="00E4784E" w:rsidRPr="00857C9C" w:rsidRDefault="00E4784E" w:rsidP="00652CFD">
            <w:pPr>
              <w:spacing w:before="0" w:after="0" w:line="276" w:lineRule="auto"/>
              <w:jc w:val="center"/>
              <w:rPr>
                <w:sz w:val="20"/>
              </w:rPr>
            </w:pPr>
            <w:r w:rsidRPr="00857C9C">
              <w:rPr>
                <w:sz w:val="20"/>
              </w:rPr>
              <w:t>N</w:t>
            </w:r>
          </w:p>
        </w:tc>
        <w:tc>
          <w:tcPr>
            <w:tcW w:w="1213" w:type="pct"/>
            <w:gridSpan w:val="3"/>
            <w:shd w:val="clear" w:color="auto" w:fill="auto"/>
          </w:tcPr>
          <w:p w14:paraId="1B67666F" w14:textId="77777777" w:rsidR="00E4784E" w:rsidRPr="00857C9C" w:rsidRDefault="00E4784E" w:rsidP="00652CFD">
            <w:pPr>
              <w:spacing w:before="0" w:after="0" w:line="276" w:lineRule="auto"/>
              <w:rPr>
                <w:sz w:val="20"/>
              </w:rPr>
            </w:pPr>
            <w:r w:rsidRPr="00857C9C">
              <w:rPr>
                <w:sz w:val="20"/>
              </w:rPr>
              <w:t>Месяц</w:t>
            </w:r>
          </w:p>
        </w:tc>
        <w:tc>
          <w:tcPr>
            <w:tcW w:w="1192" w:type="pct"/>
            <w:shd w:val="clear" w:color="auto" w:fill="auto"/>
          </w:tcPr>
          <w:p w14:paraId="68D17747" w14:textId="77777777" w:rsidR="00E4784E" w:rsidRPr="00857C9C" w:rsidRDefault="00E4784E" w:rsidP="00652CFD">
            <w:pPr>
              <w:spacing w:before="0" w:after="0" w:line="276" w:lineRule="auto"/>
              <w:rPr>
                <w:sz w:val="20"/>
              </w:rPr>
            </w:pPr>
            <w:r w:rsidRPr="00857C9C">
              <w:rPr>
                <w:sz w:val="20"/>
              </w:rPr>
              <w:t xml:space="preserve">Допустимые значения: от 1 до 12 </w:t>
            </w:r>
          </w:p>
        </w:tc>
      </w:tr>
      <w:tr w:rsidR="00E4784E" w:rsidRPr="001A4780" w14:paraId="498DE3C9" w14:textId="77777777" w:rsidTr="00A469A2">
        <w:trPr>
          <w:trHeight w:val="344"/>
        </w:trPr>
        <w:tc>
          <w:tcPr>
            <w:tcW w:w="1133" w:type="pct"/>
            <w:shd w:val="clear" w:color="auto" w:fill="auto"/>
          </w:tcPr>
          <w:p w14:paraId="2F60CD68" w14:textId="77777777" w:rsidR="00E4784E" w:rsidRPr="00857C9C" w:rsidRDefault="00E4784E" w:rsidP="00652CFD">
            <w:pPr>
              <w:spacing w:before="0" w:after="0" w:line="276" w:lineRule="auto"/>
              <w:rPr>
                <w:sz w:val="20"/>
              </w:rPr>
            </w:pPr>
            <w:r w:rsidRPr="00857C9C">
              <w:rPr>
                <w:sz w:val="20"/>
              </w:rPr>
              <w:t> </w:t>
            </w:r>
          </w:p>
        </w:tc>
        <w:tc>
          <w:tcPr>
            <w:tcW w:w="843" w:type="pct"/>
            <w:gridSpan w:val="5"/>
            <w:shd w:val="clear" w:color="auto" w:fill="auto"/>
          </w:tcPr>
          <w:p w14:paraId="2FB4CB53" w14:textId="77777777" w:rsidR="00E4784E" w:rsidRPr="00857C9C" w:rsidRDefault="00E4784E" w:rsidP="00652CFD">
            <w:pPr>
              <w:spacing w:before="0" w:after="0" w:line="276" w:lineRule="auto"/>
              <w:rPr>
                <w:sz w:val="20"/>
              </w:rPr>
            </w:pPr>
            <w:r w:rsidRPr="00857C9C">
              <w:rPr>
                <w:sz w:val="20"/>
              </w:rPr>
              <w:t xml:space="preserve">year </w:t>
            </w:r>
          </w:p>
        </w:tc>
        <w:tc>
          <w:tcPr>
            <w:tcW w:w="206" w:type="pct"/>
            <w:gridSpan w:val="4"/>
            <w:shd w:val="clear" w:color="auto" w:fill="auto"/>
          </w:tcPr>
          <w:p w14:paraId="45E90000" w14:textId="77777777" w:rsidR="00E4784E" w:rsidRPr="00857C9C" w:rsidRDefault="00E4784E" w:rsidP="00652CFD">
            <w:pPr>
              <w:spacing w:before="0" w:after="0" w:line="276" w:lineRule="auto"/>
              <w:jc w:val="center"/>
              <w:rPr>
                <w:sz w:val="20"/>
              </w:rPr>
            </w:pPr>
            <w:r w:rsidRPr="00857C9C">
              <w:rPr>
                <w:sz w:val="20"/>
              </w:rPr>
              <w:t>O</w:t>
            </w:r>
          </w:p>
        </w:tc>
        <w:tc>
          <w:tcPr>
            <w:tcW w:w="413" w:type="pct"/>
            <w:gridSpan w:val="2"/>
            <w:shd w:val="clear" w:color="auto" w:fill="auto"/>
          </w:tcPr>
          <w:p w14:paraId="16B1D978" w14:textId="77777777" w:rsidR="00E4784E" w:rsidRPr="00857C9C" w:rsidRDefault="00E4784E" w:rsidP="00652CFD">
            <w:pPr>
              <w:spacing w:before="0" w:after="0" w:line="276" w:lineRule="auto"/>
              <w:jc w:val="center"/>
              <w:rPr>
                <w:sz w:val="20"/>
              </w:rPr>
            </w:pPr>
            <w:r w:rsidRPr="00857C9C">
              <w:rPr>
                <w:sz w:val="20"/>
              </w:rPr>
              <w:t>N</w:t>
            </w:r>
          </w:p>
        </w:tc>
        <w:tc>
          <w:tcPr>
            <w:tcW w:w="1213" w:type="pct"/>
            <w:gridSpan w:val="3"/>
            <w:shd w:val="clear" w:color="auto" w:fill="auto"/>
          </w:tcPr>
          <w:p w14:paraId="3FF07F6D" w14:textId="77777777" w:rsidR="00E4784E" w:rsidRPr="00857C9C" w:rsidRDefault="00E4784E" w:rsidP="00652CFD">
            <w:pPr>
              <w:spacing w:before="0" w:after="0" w:line="276" w:lineRule="auto"/>
              <w:rPr>
                <w:sz w:val="20"/>
              </w:rPr>
            </w:pPr>
            <w:r w:rsidRPr="00857C9C">
              <w:rPr>
                <w:sz w:val="20"/>
              </w:rPr>
              <w:t>Год</w:t>
            </w:r>
          </w:p>
        </w:tc>
        <w:tc>
          <w:tcPr>
            <w:tcW w:w="1192" w:type="pct"/>
            <w:shd w:val="clear" w:color="auto" w:fill="auto"/>
          </w:tcPr>
          <w:p w14:paraId="0855403C" w14:textId="77777777" w:rsidR="00E4784E" w:rsidRPr="00857C9C" w:rsidRDefault="00E4784E" w:rsidP="00652CFD">
            <w:pPr>
              <w:spacing w:before="0" w:after="0" w:line="276" w:lineRule="auto"/>
              <w:rPr>
                <w:sz w:val="20"/>
              </w:rPr>
            </w:pPr>
            <w:r w:rsidRPr="00857C9C">
              <w:rPr>
                <w:sz w:val="20"/>
              </w:rPr>
              <w:t xml:space="preserve">Шаблон значения: \d{4} </w:t>
            </w:r>
          </w:p>
        </w:tc>
      </w:tr>
      <w:tr w:rsidR="00E4784E" w:rsidRPr="001A4780" w14:paraId="391F3684" w14:textId="77777777" w:rsidTr="0078227F">
        <w:tc>
          <w:tcPr>
            <w:tcW w:w="5000" w:type="pct"/>
            <w:gridSpan w:val="16"/>
            <w:shd w:val="clear" w:color="auto" w:fill="auto"/>
          </w:tcPr>
          <w:p w14:paraId="63687361" w14:textId="77777777" w:rsidR="00E4784E" w:rsidRPr="006079C1" w:rsidRDefault="00E4784E" w:rsidP="00652CFD">
            <w:pPr>
              <w:spacing w:before="0" w:after="0" w:line="276" w:lineRule="auto"/>
              <w:jc w:val="center"/>
              <w:rPr>
                <w:b/>
                <w:sz w:val="20"/>
              </w:rPr>
            </w:pPr>
            <w:r w:rsidRPr="00F75FC7">
              <w:rPr>
                <w:b/>
                <w:sz w:val="20"/>
              </w:rPr>
              <w:t>Преимущества и требования к участникам закупки</w:t>
            </w:r>
          </w:p>
        </w:tc>
      </w:tr>
      <w:tr w:rsidR="00E4784E" w:rsidRPr="001A4780" w14:paraId="1B9215DB" w14:textId="77777777" w:rsidTr="00A469A2">
        <w:tc>
          <w:tcPr>
            <w:tcW w:w="1133" w:type="pct"/>
            <w:shd w:val="clear" w:color="auto" w:fill="auto"/>
          </w:tcPr>
          <w:p w14:paraId="7D7B3D77" w14:textId="77777777" w:rsidR="00E4784E" w:rsidRPr="00AE656B" w:rsidRDefault="00E4784E" w:rsidP="00652CFD">
            <w:pPr>
              <w:spacing w:before="0" w:after="0" w:line="276" w:lineRule="auto"/>
              <w:rPr>
                <w:b/>
                <w:sz w:val="20"/>
              </w:rPr>
            </w:pPr>
            <w:r w:rsidRPr="00AE656B">
              <w:rPr>
                <w:b/>
                <w:sz w:val="20"/>
              </w:rPr>
              <w:t>preferensesRequirement</w:t>
            </w:r>
          </w:p>
        </w:tc>
        <w:tc>
          <w:tcPr>
            <w:tcW w:w="843" w:type="pct"/>
            <w:gridSpan w:val="5"/>
            <w:shd w:val="clear" w:color="auto" w:fill="auto"/>
          </w:tcPr>
          <w:p w14:paraId="7BF2046C" w14:textId="77777777" w:rsidR="00E4784E" w:rsidRPr="006079C1" w:rsidRDefault="00E4784E" w:rsidP="00652CFD">
            <w:pPr>
              <w:spacing w:before="0" w:after="0" w:line="276" w:lineRule="auto"/>
              <w:rPr>
                <w:b/>
                <w:sz w:val="20"/>
              </w:rPr>
            </w:pPr>
          </w:p>
        </w:tc>
        <w:tc>
          <w:tcPr>
            <w:tcW w:w="206" w:type="pct"/>
            <w:gridSpan w:val="4"/>
            <w:shd w:val="clear" w:color="auto" w:fill="auto"/>
          </w:tcPr>
          <w:p w14:paraId="0EA0AFBA"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45823C3A"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304D45C1" w14:textId="77777777" w:rsidR="00E4784E" w:rsidRPr="006079C1" w:rsidRDefault="00E4784E" w:rsidP="00652CFD">
            <w:pPr>
              <w:spacing w:before="0" w:after="0" w:line="276" w:lineRule="auto"/>
              <w:rPr>
                <w:b/>
                <w:sz w:val="20"/>
              </w:rPr>
            </w:pPr>
          </w:p>
        </w:tc>
        <w:tc>
          <w:tcPr>
            <w:tcW w:w="1192" w:type="pct"/>
            <w:shd w:val="clear" w:color="auto" w:fill="auto"/>
          </w:tcPr>
          <w:p w14:paraId="1F79B7EF" w14:textId="77777777" w:rsidR="00E4784E" w:rsidRPr="006079C1" w:rsidRDefault="00E4784E" w:rsidP="00652CFD">
            <w:pPr>
              <w:spacing w:before="0" w:after="0" w:line="276" w:lineRule="auto"/>
              <w:rPr>
                <w:b/>
                <w:sz w:val="20"/>
              </w:rPr>
            </w:pPr>
          </w:p>
        </w:tc>
      </w:tr>
      <w:tr w:rsidR="00E4784E" w:rsidRPr="001A4780" w14:paraId="67A41372" w14:textId="77777777" w:rsidTr="00A469A2">
        <w:tc>
          <w:tcPr>
            <w:tcW w:w="1133" w:type="pct"/>
            <w:shd w:val="clear" w:color="auto" w:fill="auto"/>
          </w:tcPr>
          <w:p w14:paraId="4E5D37B8" w14:textId="77777777" w:rsidR="00E4784E" w:rsidRPr="00857C9C" w:rsidRDefault="00E4784E" w:rsidP="00652CFD">
            <w:pPr>
              <w:spacing w:before="0" w:after="0" w:line="276" w:lineRule="auto"/>
              <w:rPr>
                <w:sz w:val="20"/>
              </w:rPr>
            </w:pPr>
          </w:p>
        </w:tc>
        <w:tc>
          <w:tcPr>
            <w:tcW w:w="843" w:type="pct"/>
            <w:gridSpan w:val="5"/>
            <w:shd w:val="clear" w:color="auto" w:fill="auto"/>
          </w:tcPr>
          <w:p w14:paraId="692F5A6B" w14:textId="77777777" w:rsidR="00E4784E" w:rsidRPr="00857C9C" w:rsidRDefault="00E4784E" w:rsidP="00652CFD">
            <w:pPr>
              <w:spacing w:before="0" w:after="0" w:line="276" w:lineRule="auto"/>
              <w:rPr>
                <w:sz w:val="20"/>
              </w:rPr>
            </w:pPr>
            <w:r w:rsidRPr="0061481F">
              <w:rPr>
                <w:b/>
                <w:sz w:val="20"/>
              </w:rPr>
              <w:t>preferenses</w:t>
            </w:r>
          </w:p>
        </w:tc>
        <w:tc>
          <w:tcPr>
            <w:tcW w:w="206" w:type="pct"/>
            <w:gridSpan w:val="4"/>
            <w:shd w:val="clear" w:color="auto" w:fill="auto"/>
          </w:tcPr>
          <w:p w14:paraId="58ACAD23" w14:textId="77777777" w:rsidR="00E4784E" w:rsidRPr="00857C9C" w:rsidRDefault="00E4784E" w:rsidP="00652CFD">
            <w:pPr>
              <w:spacing w:before="0" w:after="0" w:line="276" w:lineRule="auto"/>
              <w:jc w:val="center"/>
              <w:rPr>
                <w:sz w:val="20"/>
              </w:rPr>
            </w:pPr>
            <w:r>
              <w:rPr>
                <w:sz w:val="20"/>
              </w:rPr>
              <w:t>Н</w:t>
            </w:r>
          </w:p>
        </w:tc>
        <w:tc>
          <w:tcPr>
            <w:tcW w:w="413" w:type="pct"/>
            <w:gridSpan w:val="2"/>
            <w:shd w:val="clear" w:color="auto" w:fill="auto"/>
          </w:tcPr>
          <w:p w14:paraId="737AF1A0" w14:textId="77777777" w:rsidR="00E4784E" w:rsidRPr="00857C9C" w:rsidRDefault="00E4784E" w:rsidP="00652CFD">
            <w:pPr>
              <w:spacing w:before="0" w:after="0" w:line="276" w:lineRule="auto"/>
              <w:jc w:val="center"/>
              <w:rPr>
                <w:sz w:val="20"/>
              </w:rPr>
            </w:pPr>
            <w:r w:rsidRPr="00857C9C">
              <w:rPr>
                <w:sz w:val="20"/>
              </w:rPr>
              <w:t>S</w:t>
            </w:r>
          </w:p>
        </w:tc>
        <w:tc>
          <w:tcPr>
            <w:tcW w:w="1213" w:type="pct"/>
            <w:gridSpan w:val="3"/>
            <w:shd w:val="clear" w:color="auto" w:fill="auto"/>
          </w:tcPr>
          <w:p w14:paraId="4E948621" w14:textId="77777777" w:rsidR="00E4784E" w:rsidRPr="00857C9C" w:rsidRDefault="00E4784E" w:rsidP="00652CFD">
            <w:pPr>
              <w:spacing w:before="0" w:after="0" w:line="276" w:lineRule="auto"/>
              <w:rPr>
                <w:sz w:val="20"/>
              </w:rPr>
            </w:pPr>
            <w:r w:rsidRPr="00857C9C">
              <w:rPr>
                <w:sz w:val="20"/>
              </w:rPr>
              <w:t>Преимущества</w:t>
            </w:r>
          </w:p>
        </w:tc>
        <w:tc>
          <w:tcPr>
            <w:tcW w:w="1192" w:type="pct"/>
            <w:shd w:val="clear" w:color="auto" w:fill="auto"/>
          </w:tcPr>
          <w:p w14:paraId="32EA7555" w14:textId="77777777" w:rsidR="00E4784E" w:rsidRPr="006079C1" w:rsidRDefault="00E4784E" w:rsidP="00652CFD">
            <w:pPr>
              <w:spacing w:before="0" w:after="0" w:line="276" w:lineRule="auto"/>
              <w:rPr>
                <w:b/>
                <w:sz w:val="20"/>
              </w:rPr>
            </w:pPr>
            <w:r w:rsidRPr="00675499">
              <w:rPr>
                <w:sz w:val="20"/>
              </w:rPr>
              <w:t>Заполняется на основании справочника nsiPurchasePreferences</w:t>
            </w:r>
          </w:p>
        </w:tc>
      </w:tr>
      <w:tr w:rsidR="00E4784E" w:rsidRPr="001A4780" w14:paraId="77C73AA9" w14:textId="77777777" w:rsidTr="00A469A2">
        <w:tc>
          <w:tcPr>
            <w:tcW w:w="1133" w:type="pct"/>
            <w:shd w:val="clear" w:color="auto" w:fill="auto"/>
          </w:tcPr>
          <w:p w14:paraId="1C8AE6E4" w14:textId="77777777" w:rsidR="00E4784E" w:rsidRPr="00857C9C" w:rsidRDefault="00E4784E" w:rsidP="00652CFD">
            <w:pPr>
              <w:spacing w:before="0" w:after="0" w:line="276" w:lineRule="auto"/>
              <w:rPr>
                <w:sz w:val="20"/>
              </w:rPr>
            </w:pPr>
          </w:p>
        </w:tc>
        <w:tc>
          <w:tcPr>
            <w:tcW w:w="843" w:type="pct"/>
            <w:gridSpan w:val="5"/>
            <w:shd w:val="clear" w:color="auto" w:fill="auto"/>
          </w:tcPr>
          <w:p w14:paraId="17C87094" w14:textId="77777777" w:rsidR="00E4784E" w:rsidRPr="00857C9C" w:rsidRDefault="00E4784E" w:rsidP="00652CFD">
            <w:pPr>
              <w:spacing w:before="0" w:after="0" w:line="276" w:lineRule="auto"/>
              <w:rPr>
                <w:sz w:val="20"/>
              </w:rPr>
            </w:pPr>
            <w:r w:rsidRPr="007A1F1A">
              <w:rPr>
                <w:b/>
                <w:sz w:val="20"/>
              </w:rPr>
              <w:t>requirement</w:t>
            </w:r>
            <w:r w:rsidRPr="00724833">
              <w:rPr>
                <w:b/>
                <w:sz w:val="20"/>
              </w:rPr>
              <w:t>s</w:t>
            </w:r>
          </w:p>
        </w:tc>
        <w:tc>
          <w:tcPr>
            <w:tcW w:w="206" w:type="pct"/>
            <w:gridSpan w:val="4"/>
            <w:shd w:val="clear" w:color="auto" w:fill="auto"/>
          </w:tcPr>
          <w:p w14:paraId="7F9396A2" w14:textId="77777777" w:rsidR="00E4784E" w:rsidRPr="00857C9C" w:rsidRDefault="00E4784E" w:rsidP="00652CFD">
            <w:pPr>
              <w:spacing w:before="0" w:after="0" w:line="276" w:lineRule="auto"/>
              <w:jc w:val="center"/>
              <w:rPr>
                <w:sz w:val="20"/>
              </w:rPr>
            </w:pPr>
            <w:r w:rsidRPr="00857C9C">
              <w:rPr>
                <w:sz w:val="20"/>
              </w:rPr>
              <w:t>Н</w:t>
            </w:r>
          </w:p>
        </w:tc>
        <w:tc>
          <w:tcPr>
            <w:tcW w:w="413" w:type="pct"/>
            <w:gridSpan w:val="2"/>
            <w:shd w:val="clear" w:color="auto" w:fill="auto"/>
          </w:tcPr>
          <w:p w14:paraId="5C06BFE2" w14:textId="77777777" w:rsidR="00E4784E" w:rsidRPr="00857C9C" w:rsidRDefault="00E4784E" w:rsidP="00652CFD">
            <w:pPr>
              <w:spacing w:before="0" w:after="0" w:line="276" w:lineRule="auto"/>
              <w:jc w:val="center"/>
              <w:rPr>
                <w:sz w:val="20"/>
              </w:rPr>
            </w:pPr>
            <w:r w:rsidRPr="00857C9C">
              <w:rPr>
                <w:sz w:val="20"/>
              </w:rPr>
              <w:t>S</w:t>
            </w:r>
          </w:p>
        </w:tc>
        <w:tc>
          <w:tcPr>
            <w:tcW w:w="1213" w:type="pct"/>
            <w:gridSpan w:val="3"/>
            <w:shd w:val="clear" w:color="auto" w:fill="auto"/>
          </w:tcPr>
          <w:p w14:paraId="09FC24D6" w14:textId="77777777" w:rsidR="00E4784E" w:rsidRPr="00857C9C" w:rsidRDefault="00E4784E" w:rsidP="00652CFD">
            <w:pPr>
              <w:spacing w:before="0" w:after="0" w:line="276" w:lineRule="auto"/>
              <w:rPr>
                <w:sz w:val="20"/>
              </w:rPr>
            </w:pPr>
            <w:r w:rsidRPr="00857C9C">
              <w:rPr>
                <w:sz w:val="20"/>
              </w:rPr>
              <w:t>Требования к участникам</w:t>
            </w:r>
          </w:p>
        </w:tc>
        <w:tc>
          <w:tcPr>
            <w:tcW w:w="1192" w:type="pct"/>
            <w:shd w:val="clear" w:color="auto" w:fill="auto"/>
          </w:tcPr>
          <w:p w14:paraId="291DD027" w14:textId="77777777" w:rsidR="00E4784E" w:rsidRPr="006079C1" w:rsidRDefault="00E4784E" w:rsidP="00652CFD">
            <w:pPr>
              <w:spacing w:before="0" w:after="0" w:line="276" w:lineRule="auto"/>
              <w:rPr>
                <w:b/>
                <w:sz w:val="20"/>
              </w:rPr>
            </w:pPr>
          </w:p>
        </w:tc>
      </w:tr>
      <w:tr w:rsidR="00E4784E" w:rsidRPr="001A4780" w14:paraId="0F8C512A" w14:textId="77777777" w:rsidTr="0078227F">
        <w:tc>
          <w:tcPr>
            <w:tcW w:w="5000" w:type="pct"/>
            <w:gridSpan w:val="16"/>
            <w:shd w:val="clear" w:color="auto" w:fill="auto"/>
          </w:tcPr>
          <w:p w14:paraId="31226513" w14:textId="77777777" w:rsidR="00E4784E" w:rsidRPr="006079C1" w:rsidRDefault="00E4784E" w:rsidP="00652CFD">
            <w:pPr>
              <w:spacing w:before="0" w:after="0" w:line="276" w:lineRule="auto"/>
              <w:jc w:val="center"/>
              <w:rPr>
                <w:b/>
                <w:sz w:val="20"/>
              </w:rPr>
            </w:pPr>
            <w:r w:rsidRPr="00D5590B">
              <w:rPr>
                <w:b/>
                <w:sz w:val="20"/>
              </w:rPr>
              <w:t>Преимущества</w:t>
            </w:r>
          </w:p>
        </w:tc>
      </w:tr>
      <w:tr w:rsidR="00E4784E" w:rsidRPr="001A4780" w14:paraId="090C7911" w14:textId="77777777" w:rsidTr="00A469A2">
        <w:tc>
          <w:tcPr>
            <w:tcW w:w="1133" w:type="pct"/>
            <w:shd w:val="clear" w:color="auto" w:fill="auto"/>
          </w:tcPr>
          <w:p w14:paraId="151261C5" w14:textId="77777777" w:rsidR="00E4784E" w:rsidRPr="00724833" w:rsidRDefault="00E4784E" w:rsidP="00652CFD">
            <w:pPr>
              <w:spacing w:before="0" w:after="0" w:line="276" w:lineRule="auto"/>
              <w:rPr>
                <w:b/>
                <w:sz w:val="20"/>
              </w:rPr>
            </w:pPr>
            <w:r w:rsidRPr="0061481F">
              <w:rPr>
                <w:b/>
                <w:sz w:val="20"/>
              </w:rPr>
              <w:t>preferenses</w:t>
            </w:r>
          </w:p>
        </w:tc>
        <w:tc>
          <w:tcPr>
            <w:tcW w:w="843" w:type="pct"/>
            <w:gridSpan w:val="5"/>
            <w:shd w:val="clear" w:color="auto" w:fill="auto"/>
          </w:tcPr>
          <w:p w14:paraId="7D3D8E2A" w14:textId="77777777" w:rsidR="00E4784E" w:rsidRPr="00724833" w:rsidRDefault="00E4784E" w:rsidP="00652CFD">
            <w:pPr>
              <w:spacing w:before="0" w:after="0" w:line="276" w:lineRule="auto"/>
              <w:rPr>
                <w:b/>
                <w:sz w:val="20"/>
              </w:rPr>
            </w:pPr>
          </w:p>
        </w:tc>
        <w:tc>
          <w:tcPr>
            <w:tcW w:w="206" w:type="pct"/>
            <w:gridSpan w:val="4"/>
            <w:shd w:val="clear" w:color="auto" w:fill="auto"/>
          </w:tcPr>
          <w:p w14:paraId="3D83EC07" w14:textId="77777777" w:rsidR="00E4784E" w:rsidRPr="00724833" w:rsidRDefault="00E4784E" w:rsidP="00652CFD">
            <w:pPr>
              <w:spacing w:before="0" w:after="0" w:line="276" w:lineRule="auto"/>
              <w:jc w:val="center"/>
              <w:rPr>
                <w:b/>
                <w:sz w:val="20"/>
              </w:rPr>
            </w:pPr>
          </w:p>
        </w:tc>
        <w:tc>
          <w:tcPr>
            <w:tcW w:w="413" w:type="pct"/>
            <w:gridSpan w:val="2"/>
            <w:shd w:val="clear" w:color="auto" w:fill="auto"/>
          </w:tcPr>
          <w:p w14:paraId="09028B4F" w14:textId="77777777" w:rsidR="00E4784E" w:rsidRPr="00724833" w:rsidRDefault="00E4784E" w:rsidP="00652CFD">
            <w:pPr>
              <w:spacing w:before="0" w:after="0" w:line="276" w:lineRule="auto"/>
              <w:jc w:val="center"/>
              <w:rPr>
                <w:b/>
                <w:sz w:val="20"/>
              </w:rPr>
            </w:pPr>
          </w:p>
        </w:tc>
        <w:tc>
          <w:tcPr>
            <w:tcW w:w="1213" w:type="pct"/>
            <w:gridSpan w:val="3"/>
            <w:shd w:val="clear" w:color="auto" w:fill="auto"/>
          </w:tcPr>
          <w:p w14:paraId="41A7031B" w14:textId="77777777" w:rsidR="00E4784E" w:rsidRPr="00724833" w:rsidRDefault="00E4784E" w:rsidP="00652CFD">
            <w:pPr>
              <w:spacing w:before="0" w:after="0" w:line="276" w:lineRule="auto"/>
              <w:rPr>
                <w:b/>
                <w:sz w:val="20"/>
              </w:rPr>
            </w:pPr>
          </w:p>
        </w:tc>
        <w:tc>
          <w:tcPr>
            <w:tcW w:w="1192" w:type="pct"/>
            <w:shd w:val="clear" w:color="auto" w:fill="auto"/>
          </w:tcPr>
          <w:p w14:paraId="3F2EFF7F" w14:textId="77777777" w:rsidR="00E4784E" w:rsidRPr="00724833" w:rsidRDefault="00E4784E" w:rsidP="00652CFD">
            <w:pPr>
              <w:spacing w:before="0" w:after="0" w:line="276" w:lineRule="auto"/>
              <w:rPr>
                <w:b/>
                <w:sz w:val="20"/>
              </w:rPr>
            </w:pPr>
          </w:p>
        </w:tc>
      </w:tr>
      <w:tr w:rsidR="00E4784E" w:rsidRPr="001A4780" w14:paraId="5D46B502" w14:textId="77777777" w:rsidTr="00A469A2">
        <w:tc>
          <w:tcPr>
            <w:tcW w:w="1133" w:type="pct"/>
            <w:shd w:val="clear" w:color="auto" w:fill="auto"/>
          </w:tcPr>
          <w:p w14:paraId="3E8D310E" w14:textId="77777777" w:rsidR="00E4784E" w:rsidRPr="00724833" w:rsidRDefault="00E4784E" w:rsidP="00652CFD">
            <w:pPr>
              <w:spacing w:before="0" w:after="0" w:line="276" w:lineRule="auto"/>
              <w:rPr>
                <w:b/>
                <w:sz w:val="20"/>
              </w:rPr>
            </w:pPr>
            <w:r>
              <w:rPr>
                <w:b/>
                <w:sz w:val="20"/>
              </w:rPr>
              <w:t>preferense</w:t>
            </w:r>
          </w:p>
        </w:tc>
        <w:tc>
          <w:tcPr>
            <w:tcW w:w="843" w:type="pct"/>
            <w:gridSpan w:val="5"/>
            <w:shd w:val="clear" w:color="auto" w:fill="auto"/>
          </w:tcPr>
          <w:p w14:paraId="499FC28C" w14:textId="77777777" w:rsidR="00E4784E" w:rsidRPr="00724833" w:rsidRDefault="00E4784E" w:rsidP="00652CFD">
            <w:pPr>
              <w:spacing w:before="0" w:after="0" w:line="276" w:lineRule="auto"/>
              <w:rPr>
                <w:b/>
                <w:sz w:val="20"/>
              </w:rPr>
            </w:pPr>
          </w:p>
        </w:tc>
        <w:tc>
          <w:tcPr>
            <w:tcW w:w="206" w:type="pct"/>
            <w:gridSpan w:val="4"/>
            <w:shd w:val="clear" w:color="auto" w:fill="auto"/>
          </w:tcPr>
          <w:p w14:paraId="10F7543F" w14:textId="77777777" w:rsidR="00E4784E" w:rsidRPr="00724833" w:rsidRDefault="00E4784E" w:rsidP="00652CFD">
            <w:pPr>
              <w:spacing w:before="0" w:after="0" w:line="276" w:lineRule="auto"/>
              <w:jc w:val="center"/>
              <w:rPr>
                <w:b/>
                <w:sz w:val="20"/>
              </w:rPr>
            </w:pPr>
          </w:p>
        </w:tc>
        <w:tc>
          <w:tcPr>
            <w:tcW w:w="413" w:type="pct"/>
            <w:gridSpan w:val="2"/>
            <w:shd w:val="clear" w:color="auto" w:fill="auto"/>
          </w:tcPr>
          <w:p w14:paraId="7B67B120" w14:textId="77777777" w:rsidR="00E4784E" w:rsidRPr="00724833" w:rsidRDefault="00E4784E" w:rsidP="00652CFD">
            <w:pPr>
              <w:spacing w:before="0" w:after="0" w:line="276" w:lineRule="auto"/>
              <w:jc w:val="center"/>
              <w:rPr>
                <w:b/>
                <w:sz w:val="20"/>
              </w:rPr>
            </w:pPr>
          </w:p>
        </w:tc>
        <w:tc>
          <w:tcPr>
            <w:tcW w:w="1213" w:type="pct"/>
            <w:gridSpan w:val="3"/>
            <w:shd w:val="clear" w:color="auto" w:fill="auto"/>
          </w:tcPr>
          <w:p w14:paraId="54031A53" w14:textId="77777777" w:rsidR="00E4784E" w:rsidRPr="00724833" w:rsidRDefault="00E4784E" w:rsidP="00652CFD">
            <w:pPr>
              <w:spacing w:before="0" w:after="0" w:line="276" w:lineRule="auto"/>
              <w:rPr>
                <w:b/>
                <w:sz w:val="20"/>
              </w:rPr>
            </w:pPr>
          </w:p>
        </w:tc>
        <w:tc>
          <w:tcPr>
            <w:tcW w:w="1192" w:type="pct"/>
            <w:shd w:val="clear" w:color="auto" w:fill="auto"/>
          </w:tcPr>
          <w:p w14:paraId="1615CC2E" w14:textId="77777777" w:rsidR="00E4784E" w:rsidRPr="00724833" w:rsidRDefault="00E4784E" w:rsidP="00652CFD">
            <w:pPr>
              <w:spacing w:before="0" w:after="0" w:line="276" w:lineRule="auto"/>
              <w:rPr>
                <w:b/>
                <w:sz w:val="20"/>
              </w:rPr>
            </w:pPr>
          </w:p>
        </w:tc>
      </w:tr>
      <w:tr w:rsidR="00E4784E" w:rsidRPr="001A4780" w14:paraId="5404337F" w14:textId="77777777" w:rsidTr="00A469A2">
        <w:tc>
          <w:tcPr>
            <w:tcW w:w="1133" w:type="pct"/>
            <w:shd w:val="clear" w:color="auto" w:fill="auto"/>
          </w:tcPr>
          <w:p w14:paraId="7C9B05AF" w14:textId="77777777" w:rsidR="00E4784E" w:rsidRPr="003C3387" w:rsidRDefault="00E4784E" w:rsidP="00652CFD">
            <w:pPr>
              <w:spacing w:before="0" w:after="0" w:line="276" w:lineRule="auto"/>
              <w:rPr>
                <w:sz w:val="20"/>
              </w:rPr>
            </w:pPr>
          </w:p>
        </w:tc>
        <w:tc>
          <w:tcPr>
            <w:tcW w:w="843" w:type="pct"/>
            <w:gridSpan w:val="5"/>
            <w:shd w:val="clear" w:color="auto" w:fill="auto"/>
          </w:tcPr>
          <w:p w14:paraId="6236035B" w14:textId="77777777" w:rsidR="00E4784E" w:rsidRPr="003C3387" w:rsidRDefault="00E4784E" w:rsidP="00652CFD">
            <w:pPr>
              <w:spacing w:before="0" w:after="0" w:line="276" w:lineRule="auto"/>
              <w:rPr>
                <w:sz w:val="20"/>
              </w:rPr>
            </w:pPr>
            <w:r w:rsidRPr="003C3387">
              <w:rPr>
                <w:sz w:val="20"/>
              </w:rPr>
              <w:t>code</w:t>
            </w:r>
          </w:p>
        </w:tc>
        <w:tc>
          <w:tcPr>
            <w:tcW w:w="206" w:type="pct"/>
            <w:gridSpan w:val="4"/>
            <w:shd w:val="clear" w:color="auto" w:fill="auto"/>
          </w:tcPr>
          <w:p w14:paraId="4D2BB2C5" w14:textId="77777777" w:rsidR="00E4784E" w:rsidRPr="003C3387" w:rsidRDefault="00E4784E" w:rsidP="00652CFD">
            <w:pPr>
              <w:spacing w:before="0" w:after="0" w:line="276" w:lineRule="auto"/>
              <w:jc w:val="center"/>
              <w:rPr>
                <w:sz w:val="20"/>
              </w:rPr>
            </w:pPr>
            <w:r w:rsidRPr="003C3387">
              <w:rPr>
                <w:sz w:val="20"/>
              </w:rPr>
              <w:t>O</w:t>
            </w:r>
          </w:p>
        </w:tc>
        <w:tc>
          <w:tcPr>
            <w:tcW w:w="413" w:type="pct"/>
            <w:gridSpan w:val="2"/>
            <w:shd w:val="clear" w:color="auto" w:fill="auto"/>
          </w:tcPr>
          <w:p w14:paraId="2075FAF2" w14:textId="77777777" w:rsidR="00E4784E" w:rsidRPr="003C3387" w:rsidRDefault="00E4784E" w:rsidP="00652CFD">
            <w:pPr>
              <w:spacing w:before="0" w:after="0" w:line="276" w:lineRule="auto"/>
              <w:jc w:val="center"/>
              <w:rPr>
                <w:sz w:val="20"/>
              </w:rPr>
            </w:pPr>
            <w:r w:rsidRPr="003C3387">
              <w:rPr>
                <w:sz w:val="20"/>
              </w:rPr>
              <w:t>N</w:t>
            </w:r>
          </w:p>
        </w:tc>
        <w:tc>
          <w:tcPr>
            <w:tcW w:w="1213" w:type="pct"/>
            <w:gridSpan w:val="3"/>
            <w:shd w:val="clear" w:color="auto" w:fill="auto"/>
          </w:tcPr>
          <w:p w14:paraId="6928E569" w14:textId="77777777" w:rsidR="00E4784E" w:rsidRPr="003C3387" w:rsidRDefault="00E4784E" w:rsidP="00652CFD">
            <w:pPr>
              <w:spacing w:before="0" w:after="0" w:line="276" w:lineRule="auto"/>
              <w:rPr>
                <w:sz w:val="20"/>
              </w:rPr>
            </w:pPr>
            <w:r w:rsidRPr="003C3387">
              <w:rPr>
                <w:sz w:val="20"/>
              </w:rPr>
              <w:t>Код преимущества</w:t>
            </w:r>
          </w:p>
        </w:tc>
        <w:tc>
          <w:tcPr>
            <w:tcW w:w="1192" w:type="pct"/>
            <w:shd w:val="clear" w:color="auto" w:fill="auto"/>
          </w:tcPr>
          <w:p w14:paraId="60F5E2A1" w14:textId="77777777" w:rsidR="00E4784E" w:rsidRPr="003C3387" w:rsidRDefault="00E4784E" w:rsidP="00652CFD">
            <w:pPr>
              <w:spacing w:before="0" w:after="0" w:line="276" w:lineRule="auto"/>
              <w:rPr>
                <w:sz w:val="20"/>
              </w:rPr>
            </w:pPr>
          </w:p>
        </w:tc>
      </w:tr>
      <w:tr w:rsidR="00E4784E" w:rsidRPr="001A4780" w14:paraId="1804C463" w14:textId="77777777" w:rsidTr="00A469A2">
        <w:tc>
          <w:tcPr>
            <w:tcW w:w="1133" w:type="pct"/>
            <w:shd w:val="clear" w:color="auto" w:fill="auto"/>
          </w:tcPr>
          <w:p w14:paraId="40387663" w14:textId="77777777" w:rsidR="00E4784E" w:rsidRPr="003C3387" w:rsidRDefault="00E4784E" w:rsidP="00652CFD">
            <w:pPr>
              <w:spacing w:before="0" w:after="0" w:line="276" w:lineRule="auto"/>
              <w:rPr>
                <w:sz w:val="20"/>
              </w:rPr>
            </w:pPr>
          </w:p>
        </w:tc>
        <w:tc>
          <w:tcPr>
            <w:tcW w:w="843" w:type="pct"/>
            <w:gridSpan w:val="5"/>
            <w:shd w:val="clear" w:color="auto" w:fill="auto"/>
          </w:tcPr>
          <w:p w14:paraId="51229958" w14:textId="77777777" w:rsidR="00E4784E" w:rsidRPr="003C3387" w:rsidRDefault="00E4784E" w:rsidP="00652CFD">
            <w:pPr>
              <w:spacing w:before="0" w:after="0" w:line="276" w:lineRule="auto"/>
              <w:rPr>
                <w:sz w:val="20"/>
              </w:rPr>
            </w:pPr>
            <w:r w:rsidRPr="003C3387">
              <w:rPr>
                <w:sz w:val="20"/>
              </w:rPr>
              <w:t>name</w:t>
            </w:r>
          </w:p>
        </w:tc>
        <w:tc>
          <w:tcPr>
            <w:tcW w:w="206" w:type="pct"/>
            <w:gridSpan w:val="4"/>
            <w:shd w:val="clear" w:color="auto" w:fill="auto"/>
          </w:tcPr>
          <w:p w14:paraId="37619598" w14:textId="77777777" w:rsidR="00E4784E" w:rsidRPr="003C3387" w:rsidRDefault="00E4784E" w:rsidP="00652CFD">
            <w:pPr>
              <w:spacing w:before="0" w:after="0" w:line="276" w:lineRule="auto"/>
              <w:jc w:val="center"/>
              <w:rPr>
                <w:sz w:val="20"/>
              </w:rPr>
            </w:pPr>
            <w:r w:rsidRPr="003C3387">
              <w:rPr>
                <w:sz w:val="20"/>
              </w:rPr>
              <w:t>H</w:t>
            </w:r>
          </w:p>
        </w:tc>
        <w:tc>
          <w:tcPr>
            <w:tcW w:w="413" w:type="pct"/>
            <w:gridSpan w:val="2"/>
            <w:shd w:val="clear" w:color="auto" w:fill="auto"/>
          </w:tcPr>
          <w:p w14:paraId="35B4ACC7" w14:textId="77777777" w:rsidR="00E4784E" w:rsidRPr="003C3387" w:rsidRDefault="00E4784E" w:rsidP="00652CFD">
            <w:pPr>
              <w:spacing w:before="0" w:after="0" w:line="276" w:lineRule="auto"/>
              <w:jc w:val="center"/>
              <w:rPr>
                <w:sz w:val="20"/>
              </w:rPr>
            </w:pPr>
            <w:r>
              <w:rPr>
                <w:sz w:val="20"/>
              </w:rPr>
              <w:t>T (1-4</w:t>
            </w:r>
            <w:r w:rsidRPr="003C3387">
              <w:rPr>
                <w:sz w:val="20"/>
              </w:rPr>
              <w:t>50)</w:t>
            </w:r>
          </w:p>
        </w:tc>
        <w:tc>
          <w:tcPr>
            <w:tcW w:w="1213" w:type="pct"/>
            <w:gridSpan w:val="3"/>
            <w:shd w:val="clear" w:color="auto" w:fill="auto"/>
          </w:tcPr>
          <w:p w14:paraId="6F552FD9" w14:textId="77777777" w:rsidR="00E4784E" w:rsidRPr="003C3387" w:rsidRDefault="00E4784E" w:rsidP="00652CFD">
            <w:pPr>
              <w:spacing w:before="0" w:after="0" w:line="276" w:lineRule="auto"/>
              <w:rPr>
                <w:sz w:val="20"/>
              </w:rPr>
            </w:pPr>
            <w:r w:rsidRPr="003C3387">
              <w:rPr>
                <w:sz w:val="20"/>
              </w:rPr>
              <w:t>Наименование преимущества</w:t>
            </w:r>
          </w:p>
        </w:tc>
        <w:tc>
          <w:tcPr>
            <w:tcW w:w="1192" w:type="pct"/>
            <w:shd w:val="clear" w:color="auto" w:fill="auto"/>
          </w:tcPr>
          <w:p w14:paraId="321984B4" w14:textId="77777777" w:rsidR="00E4784E" w:rsidRPr="003C3387" w:rsidRDefault="00E4784E" w:rsidP="00652CFD">
            <w:pPr>
              <w:spacing w:before="0" w:after="0" w:line="276" w:lineRule="auto"/>
              <w:rPr>
                <w:sz w:val="20"/>
              </w:rPr>
            </w:pPr>
          </w:p>
        </w:tc>
      </w:tr>
      <w:tr w:rsidR="00E4784E" w:rsidRPr="001A4780" w14:paraId="37FC0F2B" w14:textId="77777777" w:rsidTr="00A469A2">
        <w:tc>
          <w:tcPr>
            <w:tcW w:w="1133" w:type="pct"/>
            <w:shd w:val="clear" w:color="auto" w:fill="auto"/>
          </w:tcPr>
          <w:p w14:paraId="09EEB906" w14:textId="77777777" w:rsidR="00E4784E" w:rsidRPr="003C3387" w:rsidRDefault="00E4784E" w:rsidP="00652CFD">
            <w:pPr>
              <w:spacing w:before="0" w:after="0" w:line="276" w:lineRule="auto"/>
              <w:rPr>
                <w:sz w:val="20"/>
              </w:rPr>
            </w:pPr>
          </w:p>
        </w:tc>
        <w:tc>
          <w:tcPr>
            <w:tcW w:w="843" w:type="pct"/>
            <w:gridSpan w:val="5"/>
            <w:shd w:val="clear" w:color="auto" w:fill="auto"/>
          </w:tcPr>
          <w:p w14:paraId="263CD15B" w14:textId="77777777" w:rsidR="00E4784E" w:rsidRPr="003C3387" w:rsidRDefault="00E4784E" w:rsidP="00652CFD">
            <w:pPr>
              <w:spacing w:before="0" w:after="0" w:line="276" w:lineRule="auto"/>
              <w:rPr>
                <w:sz w:val="20"/>
              </w:rPr>
            </w:pPr>
            <w:r w:rsidRPr="003C3387">
              <w:rPr>
                <w:sz w:val="20"/>
              </w:rPr>
              <w:t>prefValue</w:t>
            </w:r>
          </w:p>
        </w:tc>
        <w:tc>
          <w:tcPr>
            <w:tcW w:w="206" w:type="pct"/>
            <w:gridSpan w:val="4"/>
            <w:shd w:val="clear" w:color="auto" w:fill="auto"/>
          </w:tcPr>
          <w:p w14:paraId="0638500D" w14:textId="77777777" w:rsidR="00E4784E" w:rsidRPr="003C3387" w:rsidRDefault="00E4784E" w:rsidP="00652CFD">
            <w:pPr>
              <w:spacing w:before="0" w:after="0" w:line="276" w:lineRule="auto"/>
              <w:jc w:val="center"/>
              <w:rPr>
                <w:sz w:val="20"/>
              </w:rPr>
            </w:pPr>
            <w:r w:rsidRPr="003C3387">
              <w:rPr>
                <w:sz w:val="20"/>
              </w:rPr>
              <w:t>H</w:t>
            </w:r>
          </w:p>
        </w:tc>
        <w:tc>
          <w:tcPr>
            <w:tcW w:w="413" w:type="pct"/>
            <w:gridSpan w:val="2"/>
            <w:shd w:val="clear" w:color="auto" w:fill="auto"/>
          </w:tcPr>
          <w:p w14:paraId="3963BAD8" w14:textId="77777777" w:rsidR="00E4784E" w:rsidRPr="003C3387" w:rsidRDefault="00E4784E" w:rsidP="00652CFD">
            <w:pPr>
              <w:spacing w:before="0" w:after="0" w:line="276" w:lineRule="auto"/>
              <w:jc w:val="center"/>
              <w:rPr>
                <w:sz w:val="20"/>
              </w:rPr>
            </w:pPr>
            <w:r w:rsidRPr="003C3387">
              <w:rPr>
                <w:sz w:val="20"/>
              </w:rPr>
              <w:t>N(100)</w:t>
            </w:r>
          </w:p>
        </w:tc>
        <w:tc>
          <w:tcPr>
            <w:tcW w:w="1213" w:type="pct"/>
            <w:gridSpan w:val="3"/>
            <w:shd w:val="clear" w:color="auto" w:fill="auto"/>
          </w:tcPr>
          <w:p w14:paraId="4203CC2E" w14:textId="77777777" w:rsidR="00E4784E" w:rsidRPr="003C3387" w:rsidRDefault="00E4784E" w:rsidP="00652CFD">
            <w:pPr>
              <w:spacing w:before="0" w:after="0" w:line="276" w:lineRule="auto"/>
              <w:rPr>
                <w:sz w:val="20"/>
              </w:rPr>
            </w:pPr>
            <w:r w:rsidRPr="003C3387">
              <w:rPr>
                <w:sz w:val="20"/>
              </w:rPr>
              <w:t>Величина (преимущества)</w:t>
            </w:r>
          </w:p>
        </w:tc>
        <w:tc>
          <w:tcPr>
            <w:tcW w:w="1192" w:type="pct"/>
            <w:shd w:val="clear" w:color="auto" w:fill="auto"/>
          </w:tcPr>
          <w:p w14:paraId="26BCE724" w14:textId="77777777" w:rsidR="00E4784E" w:rsidRPr="003C3387" w:rsidRDefault="00E4784E" w:rsidP="00652CFD">
            <w:pPr>
              <w:spacing w:before="0" w:after="0" w:line="276" w:lineRule="auto"/>
              <w:rPr>
                <w:sz w:val="20"/>
              </w:rPr>
            </w:pPr>
          </w:p>
        </w:tc>
      </w:tr>
      <w:tr w:rsidR="00E4784E" w:rsidRPr="001A4780" w14:paraId="0AE74A6C" w14:textId="77777777" w:rsidTr="0078227F">
        <w:tc>
          <w:tcPr>
            <w:tcW w:w="5000" w:type="pct"/>
            <w:gridSpan w:val="16"/>
            <w:shd w:val="clear" w:color="auto" w:fill="auto"/>
          </w:tcPr>
          <w:p w14:paraId="5BDEBC36" w14:textId="77777777" w:rsidR="00E4784E" w:rsidRPr="006079C1" w:rsidRDefault="00E4784E" w:rsidP="00652CFD">
            <w:pPr>
              <w:spacing w:before="0" w:after="0" w:line="276" w:lineRule="auto"/>
              <w:jc w:val="center"/>
              <w:rPr>
                <w:b/>
                <w:sz w:val="20"/>
              </w:rPr>
            </w:pPr>
            <w:r w:rsidRPr="007A1F1A">
              <w:rPr>
                <w:b/>
                <w:sz w:val="20"/>
              </w:rPr>
              <w:t>Требования к участникам</w:t>
            </w:r>
          </w:p>
        </w:tc>
      </w:tr>
      <w:tr w:rsidR="00E4784E" w:rsidRPr="001A4780" w14:paraId="4BFA0E92" w14:textId="77777777" w:rsidTr="00A469A2">
        <w:tc>
          <w:tcPr>
            <w:tcW w:w="1133" w:type="pct"/>
            <w:shd w:val="clear" w:color="auto" w:fill="auto"/>
          </w:tcPr>
          <w:p w14:paraId="661ECCCD" w14:textId="77777777" w:rsidR="00E4784E" w:rsidRPr="00724833" w:rsidRDefault="00E4784E" w:rsidP="00652CFD">
            <w:pPr>
              <w:spacing w:before="0" w:after="0" w:line="276" w:lineRule="auto"/>
              <w:rPr>
                <w:b/>
                <w:sz w:val="20"/>
              </w:rPr>
            </w:pPr>
            <w:r w:rsidRPr="007A1F1A">
              <w:rPr>
                <w:b/>
                <w:sz w:val="20"/>
              </w:rPr>
              <w:t>requirement</w:t>
            </w:r>
            <w:r w:rsidRPr="00724833">
              <w:rPr>
                <w:b/>
                <w:sz w:val="20"/>
              </w:rPr>
              <w:t>s</w:t>
            </w:r>
          </w:p>
        </w:tc>
        <w:tc>
          <w:tcPr>
            <w:tcW w:w="843" w:type="pct"/>
            <w:gridSpan w:val="5"/>
            <w:shd w:val="clear" w:color="auto" w:fill="auto"/>
          </w:tcPr>
          <w:p w14:paraId="46A3BDD2" w14:textId="77777777" w:rsidR="00E4784E" w:rsidRPr="00724833" w:rsidRDefault="00E4784E" w:rsidP="00652CFD">
            <w:pPr>
              <w:spacing w:before="0" w:after="0" w:line="276" w:lineRule="auto"/>
              <w:rPr>
                <w:b/>
                <w:sz w:val="20"/>
              </w:rPr>
            </w:pPr>
          </w:p>
        </w:tc>
        <w:tc>
          <w:tcPr>
            <w:tcW w:w="206" w:type="pct"/>
            <w:gridSpan w:val="4"/>
            <w:shd w:val="clear" w:color="auto" w:fill="auto"/>
          </w:tcPr>
          <w:p w14:paraId="12B609F8" w14:textId="77777777" w:rsidR="00E4784E" w:rsidRPr="00724833" w:rsidRDefault="00E4784E" w:rsidP="00652CFD">
            <w:pPr>
              <w:spacing w:before="0" w:after="0" w:line="276" w:lineRule="auto"/>
              <w:jc w:val="center"/>
              <w:rPr>
                <w:b/>
                <w:sz w:val="20"/>
              </w:rPr>
            </w:pPr>
          </w:p>
        </w:tc>
        <w:tc>
          <w:tcPr>
            <w:tcW w:w="413" w:type="pct"/>
            <w:gridSpan w:val="2"/>
            <w:shd w:val="clear" w:color="auto" w:fill="auto"/>
          </w:tcPr>
          <w:p w14:paraId="6CA9190D" w14:textId="77777777" w:rsidR="00E4784E" w:rsidRPr="00724833" w:rsidRDefault="00E4784E" w:rsidP="00652CFD">
            <w:pPr>
              <w:spacing w:before="0" w:after="0" w:line="276" w:lineRule="auto"/>
              <w:jc w:val="center"/>
              <w:rPr>
                <w:b/>
                <w:sz w:val="20"/>
              </w:rPr>
            </w:pPr>
          </w:p>
        </w:tc>
        <w:tc>
          <w:tcPr>
            <w:tcW w:w="1213" w:type="pct"/>
            <w:gridSpan w:val="3"/>
            <w:shd w:val="clear" w:color="auto" w:fill="auto"/>
          </w:tcPr>
          <w:p w14:paraId="2E32FD23" w14:textId="77777777" w:rsidR="00E4784E" w:rsidRPr="00724833" w:rsidRDefault="00E4784E" w:rsidP="00652CFD">
            <w:pPr>
              <w:spacing w:before="0" w:after="0" w:line="276" w:lineRule="auto"/>
              <w:rPr>
                <w:b/>
                <w:sz w:val="20"/>
              </w:rPr>
            </w:pPr>
          </w:p>
        </w:tc>
        <w:tc>
          <w:tcPr>
            <w:tcW w:w="1192" w:type="pct"/>
            <w:shd w:val="clear" w:color="auto" w:fill="auto"/>
          </w:tcPr>
          <w:p w14:paraId="7525F377" w14:textId="77777777" w:rsidR="00E4784E" w:rsidRPr="00724833" w:rsidRDefault="00E4784E" w:rsidP="00652CFD">
            <w:pPr>
              <w:spacing w:before="0" w:after="0" w:line="276" w:lineRule="auto"/>
              <w:rPr>
                <w:b/>
                <w:sz w:val="20"/>
              </w:rPr>
            </w:pPr>
          </w:p>
        </w:tc>
      </w:tr>
      <w:tr w:rsidR="00E4784E" w:rsidRPr="001A4780" w14:paraId="7A904D0B" w14:textId="77777777" w:rsidTr="00A469A2">
        <w:tc>
          <w:tcPr>
            <w:tcW w:w="1133" w:type="pct"/>
            <w:shd w:val="clear" w:color="auto" w:fill="auto"/>
          </w:tcPr>
          <w:p w14:paraId="530DD812" w14:textId="77777777" w:rsidR="00E4784E" w:rsidRPr="007A1F1A" w:rsidRDefault="00E4784E" w:rsidP="00652CFD">
            <w:pPr>
              <w:spacing w:before="0" w:after="0" w:line="276" w:lineRule="auto"/>
              <w:rPr>
                <w:b/>
                <w:sz w:val="20"/>
              </w:rPr>
            </w:pPr>
            <w:r w:rsidRPr="007A1F1A">
              <w:rPr>
                <w:b/>
                <w:sz w:val="20"/>
              </w:rPr>
              <w:t>requirement</w:t>
            </w:r>
          </w:p>
        </w:tc>
        <w:tc>
          <w:tcPr>
            <w:tcW w:w="843" w:type="pct"/>
            <w:gridSpan w:val="5"/>
            <w:shd w:val="clear" w:color="auto" w:fill="auto"/>
          </w:tcPr>
          <w:p w14:paraId="55270CFE" w14:textId="77777777" w:rsidR="00E4784E" w:rsidRPr="00724833" w:rsidRDefault="00E4784E" w:rsidP="00652CFD">
            <w:pPr>
              <w:spacing w:before="0" w:after="0" w:line="276" w:lineRule="auto"/>
              <w:rPr>
                <w:b/>
                <w:sz w:val="20"/>
              </w:rPr>
            </w:pPr>
          </w:p>
        </w:tc>
        <w:tc>
          <w:tcPr>
            <w:tcW w:w="206" w:type="pct"/>
            <w:gridSpan w:val="4"/>
            <w:shd w:val="clear" w:color="auto" w:fill="auto"/>
          </w:tcPr>
          <w:p w14:paraId="562A6009" w14:textId="77777777" w:rsidR="00E4784E" w:rsidRPr="00724833" w:rsidRDefault="00E4784E" w:rsidP="00652CFD">
            <w:pPr>
              <w:spacing w:before="0" w:after="0" w:line="276" w:lineRule="auto"/>
              <w:jc w:val="center"/>
              <w:rPr>
                <w:b/>
                <w:sz w:val="20"/>
              </w:rPr>
            </w:pPr>
          </w:p>
        </w:tc>
        <w:tc>
          <w:tcPr>
            <w:tcW w:w="413" w:type="pct"/>
            <w:gridSpan w:val="2"/>
            <w:shd w:val="clear" w:color="auto" w:fill="auto"/>
          </w:tcPr>
          <w:p w14:paraId="32B32B76" w14:textId="77777777" w:rsidR="00E4784E" w:rsidRPr="00724833" w:rsidRDefault="00E4784E" w:rsidP="00652CFD">
            <w:pPr>
              <w:spacing w:before="0" w:after="0" w:line="276" w:lineRule="auto"/>
              <w:jc w:val="center"/>
              <w:rPr>
                <w:b/>
                <w:sz w:val="20"/>
              </w:rPr>
            </w:pPr>
          </w:p>
        </w:tc>
        <w:tc>
          <w:tcPr>
            <w:tcW w:w="1213" w:type="pct"/>
            <w:gridSpan w:val="3"/>
            <w:shd w:val="clear" w:color="auto" w:fill="auto"/>
          </w:tcPr>
          <w:p w14:paraId="1E9720D1" w14:textId="77777777" w:rsidR="00E4784E" w:rsidRPr="00724833" w:rsidRDefault="00E4784E" w:rsidP="00652CFD">
            <w:pPr>
              <w:spacing w:before="0" w:after="0" w:line="276" w:lineRule="auto"/>
              <w:rPr>
                <w:b/>
                <w:sz w:val="20"/>
              </w:rPr>
            </w:pPr>
          </w:p>
        </w:tc>
        <w:tc>
          <w:tcPr>
            <w:tcW w:w="1192" w:type="pct"/>
            <w:shd w:val="clear" w:color="auto" w:fill="auto"/>
          </w:tcPr>
          <w:p w14:paraId="26D2A853" w14:textId="77777777" w:rsidR="00E4784E" w:rsidRPr="00724833" w:rsidRDefault="00E4784E" w:rsidP="00652CFD">
            <w:pPr>
              <w:spacing w:before="0" w:after="0" w:line="276" w:lineRule="auto"/>
              <w:rPr>
                <w:b/>
                <w:sz w:val="20"/>
              </w:rPr>
            </w:pPr>
          </w:p>
        </w:tc>
      </w:tr>
      <w:tr w:rsidR="00E4784E" w:rsidRPr="001A4780" w14:paraId="4409B451" w14:textId="77777777" w:rsidTr="00A469A2">
        <w:tc>
          <w:tcPr>
            <w:tcW w:w="1133" w:type="pct"/>
            <w:shd w:val="clear" w:color="auto" w:fill="auto"/>
          </w:tcPr>
          <w:p w14:paraId="0CE8977C" w14:textId="77777777" w:rsidR="00E4784E" w:rsidRPr="003C3387" w:rsidRDefault="00E4784E" w:rsidP="00652CFD">
            <w:pPr>
              <w:spacing w:before="0" w:after="0" w:line="276" w:lineRule="auto"/>
              <w:rPr>
                <w:sz w:val="20"/>
              </w:rPr>
            </w:pPr>
          </w:p>
        </w:tc>
        <w:tc>
          <w:tcPr>
            <w:tcW w:w="843" w:type="pct"/>
            <w:gridSpan w:val="5"/>
            <w:shd w:val="clear" w:color="auto" w:fill="auto"/>
          </w:tcPr>
          <w:p w14:paraId="52082685" w14:textId="77777777" w:rsidR="00E4784E" w:rsidRPr="003C3387" w:rsidRDefault="00E4784E" w:rsidP="00652CFD">
            <w:pPr>
              <w:spacing w:before="0" w:after="0" w:line="276" w:lineRule="auto"/>
              <w:rPr>
                <w:sz w:val="20"/>
              </w:rPr>
            </w:pPr>
            <w:r w:rsidRPr="003C3387">
              <w:rPr>
                <w:sz w:val="20"/>
              </w:rPr>
              <w:t>code</w:t>
            </w:r>
          </w:p>
        </w:tc>
        <w:tc>
          <w:tcPr>
            <w:tcW w:w="206" w:type="pct"/>
            <w:gridSpan w:val="4"/>
            <w:shd w:val="clear" w:color="auto" w:fill="auto"/>
          </w:tcPr>
          <w:p w14:paraId="1DBA982E" w14:textId="77777777" w:rsidR="00E4784E" w:rsidRPr="003C3387" w:rsidRDefault="00E4784E" w:rsidP="00652CFD">
            <w:pPr>
              <w:spacing w:before="0" w:after="0" w:line="276" w:lineRule="auto"/>
              <w:jc w:val="center"/>
              <w:rPr>
                <w:sz w:val="20"/>
              </w:rPr>
            </w:pPr>
            <w:r w:rsidRPr="003C3387">
              <w:rPr>
                <w:sz w:val="20"/>
              </w:rPr>
              <w:t>O</w:t>
            </w:r>
          </w:p>
        </w:tc>
        <w:tc>
          <w:tcPr>
            <w:tcW w:w="413" w:type="pct"/>
            <w:gridSpan w:val="2"/>
            <w:shd w:val="clear" w:color="auto" w:fill="auto"/>
          </w:tcPr>
          <w:p w14:paraId="1A6CEAB7" w14:textId="77777777" w:rsidR="00E4784E" w:rsidRPr="003C3387" w:rsidRDefault="00E4784E" w:rsidP="00652CFD">
            <w:pPr>
              <w:spacing w:before="0" w:after="0" w:line="276" w:lineRule="auto"/>
              <w:jc w:val="center"/>
              <w:rPr>
                <w:sz w:val="20"/>
              </w:rPr>
            </w:pPr>
            <w:r w:rsidRPr="003C3387">
              <w:rPr>
                <w:sz w:val="20"/>
              </w:rPr>
              <w:t>N</w:t>
            </w:r>
          </w:p>
        </w:tc>
        <w:tc>
          <w:tcPr>
            <w:tcW w:w="1213" w:type="pct"/>
            <w:gridSpan w:val="3"/>
            <w:shd w:val="clear" w:color="auto" w:fill="auto"/>
          </w:tcPr>
          <w:p w14:paraId="5F752554" w14:textId="77777777" w:rsidR="00E4784E" w:rsidRPr="003C3387" w:rsidRDefault="00E4784E" w:rsidP="00652CFD">
            <w:pPr>
              <w:spacing w:before="0" w:after="0" w:line="276" w:lineRule="auto"/>
              <w:rPr>
                <w:sz w:val="20"/>
              </w:rPr>
            </w:pPr>
            <w:r w:rsidRPr="003C3387">
              <w:rPr>
                <w:sz w:val="20"/>
              </w:rPr>
              <w:t>Код требования</w:t>
            </w:r>
          </w:p>
        </w:tc>
        <w:tc>
          <w:tcPr>
            <w:tcW w:w="1192" w:type="pct"/>
            <w:shd w:val="clear" w:color="auto" w:fill="auto"/>
          </w:tcPr>
          <w:p w14:paraId="2C25DFDC" w14:textId="77777777" w:rsidR="00E4784E" w:rsidRPr="003C3387" w:rsidRDefault="00E4784E" w:rsidP="00652CFD">
            <w:pPr>
              <w:spacing w:before="0" w:after="0" w:line="276" w:lineRule="auto"/>
              <w:rPr>
                <w:sz w:val="20"/>
              </w:rPr>
            </w:pPr>
          </w:p>
        </w:tc>
      </w:tr>
      <w:tr w:rsidR="00E4784E" w:rsidRPr="001A4780" w14:paraId="1E6352B3" w14:textId="77777777" w:rsidTr="00A469A2">
        <w:tc>
          <w:tcPr>
            <w:tcW w:w="1133" w:type="pct"/>
            <w:shd w:val="clear" w:color="auto" w:fill="auto"/>
          </w:tcPr>
          <w:p w14:paraId="43576683" w14:textId="77777777" w:rsidR="00E4784E" w:rsidRPr="003C3387" w:rsidRDefault="00E4784E" w:rsidP="00652CFD">
            <w:pPr>
              <w:spacing w:before="0" w:after="0" w:line="276" w:lineRule="auto"/>
              <w:rPr>
                <w:sz w:val="20"/>
              </w:rPr>
            </w:pPr>
          </w:p>
        </w:tc>
        <w:tc>
          <w:tcPr>
            <w:tcW w:w="843" w:type="pct"/>
            <w:gridSpan w:val="5"/>
            <w:shd w:val="clear" w:color="auto" w:fill="auto"/>
          </w:tcPr>
          <w:p w14:paraId="0B047653" w14:textId="77777777" w:rsidR="00E4784E" w:rsidRPr="003C3387" w:rsidDel="00AB6AAA" w:rsidRDefault="00E4784E" w:rsidP="00652CFD">
            <w:pPr>
              <w:spacing w:before="0" w:after="0" w:line="276" w:lineRule="auto"/>
              <w:rPr>
                <w:sz w:val="20"/>
              </w:rPr>
            </w:pPr>
            <w:r w:rsidRPr="003C3387">
              <w:rPr>
                <w:sz w:val="20"/>
              </w:rPr>
              <w:t>name</w:t>
            </w:r>
          </w:p>
        </w:tc>
        <w:tc>
          <w:tcPr>
            <w:tcW w:w="206" w:type="pct"/>
            <w:gridSpan w:val="4"/>
            <w:shd w:val="clear" w:color="auto" w:fill="auto"/>
          </w:tcPr>
          <w:p w14:paraId="453C139C" w14:textId="77777777" w:rsidR="00E4784E" w:rsidRPr="003C3387" w:rsidDel="00AB6AAA" w:rsidRDefault="00E4784E" w:rsidP="00652CFD">
            <w:pPr>
              <w:spacing w:before="0" w:after="0" w:line="276" w:lineRule="auto"/>
              <w:jc w:val="center"/>
              <w:rPr>
                <w:sz w:val="20"/>
              </w:rPr>
            </w:pPr>
            <w:r w:rsidRPr="003C3387">
              <w:rPr>
                <w:sz w:val="20"/>
              </w:rPr>
              <w:t>H</w:t>
            </w:r>
          </w:p>
        </w:tc>
        <w:tc>
          <w:tcPr>
            <w:tcW w:w="413" w:type="pct"/>
            <w:gridSpan w:val="2"/>
            <w:shd w:val="clear" w:color="auto" w:fill="auto"/>
          </w:tcPr>
          <w:p w14:paraId="2CC93020" w14:textId="77777777" w:rsidR="00E4784E" w:rsidRPr="003C3387" w:rsidDel="00AB6AAA" w:rsidRDefault="00E4784E" w:rsidP="00652CFD">
            <w:pPr>
              <w:spacing w:before="0" w:after="0" w:line="276" w:lineRule="auto"/>
              <w:jc w:val="center"/>
              <w:rPr>
                <w:sz w:val="20"/>
              </w:rPr>
            </w:pPr>
            <w:r>
              <w:rPr>
                <w:sz w:val="20"/>
              </w:rPr>
              <w:t>T</w:t>
            </w:r>
            <w:r w:rsidRPr="003C3387">
              <w:rPr>
                <w:sz w:val="20"/>
              </w:rPr>
              <w:t>(1-</w:t>
            </w:r>
            <w:r>
              <w:rPr>
                <w:sz w:val="20"/>
              </w:rPr>
              <w:t>2000</w:t>
            </w:r>
            <w:r w:rsidRPr="003C3387">
              <w:rPr>
                <w:sz w:val="20"/>
              </w:rPr>
              <w:t>)</w:t>
            </w:r>
          </w:p>
        </w:tc>
        <w:tc>
          <w:tcPr>
            <w:tcW w:w="1213" w:type="pct"/>
            <w:gridSpan w:val="3"/>
            <w:shd w:val="clear" w:color="auto" w:fill="auto"/>
          </w:tcPr>
          <w:p w14:paraId="3D47F70B" w14:textId="77777777" w:rsidR="00E4784E" w:rsidRPr="003C3387" w:rsidDel="00AB6AAA" w:rsidRDefault="00E4784E" w:rsidP="00652CFD">
            <w:pPr>
              <w:spacing w:before="0" w:after="0" w:line="276" w:lineRule="auto"/>
              <w:rPr>
                <w:sz w:val="20"/>
              </w:rPr>
            </w:pPr>
            <w:r w:rsidRPr="003C3387">
              <w:rPr>
                <w:sz w:val="20"/>
              </w:rPr>
              <w:t>Наименование требования</w:t>
            </w:r>
          </w:p>
        </w:tc>
        <w:tc>
          <w:tcPr>
            <w:tcW w:w="1192" w:type="pct"/>
            <w:shd w:val="clear" w:color="auto" w:fill="auto"/>
          </w:tcPr>
          <w:p w14:paraId="0CDD3C69" w14:textId="77777777" w:rsidR="00E4784E" w:rsidRPr="003C3387" w:rsidRDefault="00E4784E" w:rsidP="00652CFD">
            <w:pPr>
              <w:spacing w:before="0" w:after="0" w:line="276" w:lineRule="auto"/>
              <w:rPr>
                <w:sz w:val="20"/>
              </w:rPr>
            </w:pPr>
          </w:p>
        </w:tc>
      </w:tr>
      <w:tr w:rsidR="00E4784E" w:rsidRPr="001A4780" w14:paraId="0CD63A3B" w14:textId="77777777" w:rsidTr="00A469A2">
        <w:tc>
          <w:tcPr>
            <w:tcW w:w="1133" w:type="pct"/>
            <w:shd w:val="clear" w:color="auto" w:fill="auto"/>
          </w:tcPr>
          <w:p w14:paraId="63686C99" w14:textId="77777777" w:rsidR="00E4784E" w:rsidRPr="003C3387" w:rsidRDefault="00E4784E" w:rsidP="00652CFD">
            <w:pPr>
              <w:spacing w:before="0" w:after="0" w:line="276" w:lineRule="auto"/>
              <w:rPr>
                <w:sz w:val="20"/>
              </w:rPr>
            </w:pPr>
          </w:p>
        </w:tc>
        <w:tc>
          <w:tcPr>
            <w:tcW w:w="843" w:type="pct"/>
            <w:gridSpan w:val="5"/>
            <w:shd w:val="clear" w:color="auto" w:fill="auto"/>
          </w:tcPr>
          <w:p w14:paraId="381B260A" w14:textId="77777777" w:rsidR="00E4784E" w:rsidRPr="003C3387" w:rsidDel="00AB6AAA" w:rsidRDefault="00E4784E" w:rsidP="00652CFD">
            <w:pPr>
              <w:spacing w:before="0" w:after="0" w:line="276" w:lineRule="auto"/>
              <w:rPr>
                <w:sz w:val="20"/>
              </w:rPr>
            </w:pPr>
            <w:r w:rsidRPr="003C3387">
              <w:rPr>
                <w:sz w:val="20"/>
              </w:rPr>
              <w:t>content</w:t>
            </w:r>
          </w:p>
        </w:tc>
        <w:tc>
          <w:tcPr>
            <w:tcW w:w="206" w:type="pct"/>
            <w:gridSpan w:val="4"/>
            <w:shd w:val="clear" w:color="auto" w:fill="auto"/>
          </w:tcPr>
          <w:p w14:paraId="048F1C29" w14:textId="77777777" w:rsidR="00E4784E" w:rsidRPr="003C3387" w:rsidDel="00AB6AAA" w:rsidRDefault="00E4784E" w:rsidP="00652CFD">
            <w:pPr>
              <w:spacing w:before="0" w:after="0" w:line="276" w:lineRule="auto"/>
              <w:jc w:val="center"/>
              <w:rPr>
                <w:sz w:val="20"/>
              </w:rPr>
            </w:pPr>
            <w:r w:rsidRPr="003C3387">
              <w:rPr>
                <w:sz w:val="20"/>
              </w:rPr>
              <w:t>H</w:t>
            </w:r>
          </w:p>
        </w:tc>
        <w:tc>
          <w:tcPr>
            <w:tcW w:w="413" w:type="pct"/>
            <w:gridSpan w:val="2"/>
            <w:shd w:val="clear" w:color="auto" w:fill="auto"/>
          </w:tcPr>
          <w:p w14:paraId="01381229" w14:textId="77777777" w:rsidR="00E4784E" w:rsidRPr="003C3387" w:rsidDel="00AB6AAA" w:rsidRDefault="00E4784E" w:rsidP="00652CFD">
            <w:pPr>
              <w:spacing w:before="0" w:after="0" w:line="276" w:lineRule="auto"/>
              <w:jc w:val="center"/>
              <w:rPr>
                <w:sz w:val="20"/>
              </w:rPr>
            </w:pPr>
            <w:r>
              <w:rPr>
                <w:sz w:val="20"/>
              </w:rPr>
              <w:t>Т</w:t>
            </w:r>
            <w:r w:rsidRPr="003C3387">
              <w:rPr>
                <w:sz w:val="20"/>
              </w:rPr>
              <w:t>(1</w:t>
            </w:r>
            <w:r>
              <w:rPr>
                <w:sz w:val="20"/>
              </w:rPr>
              <w:t>-20</w:t>
            </w:r>
            <w:r w:rsidRPr="003C3387">
              <w:rPr>
                <w:sz w:val="20"/>
              </w:rPr>
              <w:t>00)</w:t>
            </w:r>
          </w:p>
        </w:tc>
        <w:tc>
          <w:tcPr>
            <w:tcW w:w="1213" w:type="pct"/>
            <w:gridSpan w:val="3"/>
            <w:shd w:val="clear" w:color="auto" w:fill="auto"/>
          </w:tcPr>
          <w:p w14:paraId="5F1D6A63" w14:textId="77777777" w:rsidR="00E4784E" w:rsidRPr="003C3387" w:rsidDel="00AB6AAA" w:rsidRDefault="00E4784E" w:rsidP="00652CFD">
            <w:pPr>
              <w:spacing w:before="0" w:after="0" w:line="276" w:lineRule="auto"/>
              <w:rPr>
                <w:sz w:val="20"/>
              </w:rPr>
            </w:pPr>
            <w:r w:rsidRPr="003C3387">
              <w:rPr>
                <w:sz w:val="20"/>
              </w:rPr>
              <w:t>Содержание требования</w:t>
            </w:r>
          </w:p>
        </w:tc>
        <w:tc>
          <w:tcPr>
            <w:tcW w:w="1192" w:type="pct"/>
            <w:shd w:val="clear" w:color="auto" w:fill="auto"/>
          </w:tcPr>
          <w:p w14:paraId="06873A5A" w14:textId="77777777" w:rsidR="00E4784E" w:rsidRPr="003C3387" w:rsidRDefault="00E4784E" w:rsidP="00652CFD">
            <w:pPr>
              <w:spacing w:before="0" w:after="0" w:line="276" w:lineRule="auto"/>
              <w:rPr>
                <w:sz w:val="20"/>
              </w:rPr>
            </w:pPr>
          </w:p>
        </w:tc>
      </w:tr>
      <w:tr w:rsidR="00E4784E" w:rsidRPr="001A4780" w14:paraId="2A952503" w14:textId="77777777" w:rsidTr="0078227F">
        <w:tc>
          <w:tcPr>
            <w:tcW w:w="5000" w:type="pct"/>
            <w:gridSpan w:val="16"/>
            <w:shd w:val="clear" w:color="auto" w:fill="auto"/>
          </w:tcPr>
          <w:p w14:paraId="1184B15E" w14:textId="77777777" w:rsidR="00E4784E" w:rsidRPr="003C3387" w:rsidRDefault="00E4784E" w:rsidP="00652CFD">
            <w:pPr>
              <w:spacing w:before="0" w:after="0" w:line="276" w:lineRule="auto"/>
              <w:jc w:val="center"/>
              <w:rPr>
                <w:sz w:val="20"/>
              </w:rPr>
            </w:pPr>
            <w:r w:rsidRPr="00056894">
              <w:rPr>
                <w:b/>
                <w:sz w:val="20"/>
              </w:rPr>
              <w:t>Итоговые позиции</w:t>
            </w:r>
          </w:p>
        </w:tc>
      </w:tr>
      <w:tr w:rsidR="00E4784E" w:rsidRPr="001A4780" w14:paraId="15EDD983" w14:textId="77777777" w:rsidTr="00A469A2">
        <w:tc>
          <w:tcPr>
            <w:tcW w:w="1133" w:type="pct"/>
            <w:shd w:val="clear" w:color="auto" w:fill="auto"/>
          </w:tcPr>
          <w:p w14:paraId="36B9B0F8" w14:textId="77777777" w:rsidR="00E4784E" w:rsidRPr="00056894" w:rsidRDefault="00E4784E" w:rsidP="00652CFD">
            <w:pPr>
              <w:spacing w:before="0" w:after="0" w:line="276" w:lineRule="auto"/>
              <w:rPr>
                <w:b/>
                <w:sz w:val="20"/>
              </w:rPr>
            </w:pPr>
            <w:r w:rsidRPr="00056894">
              <w:rPr>
                <w:b/>
                <w:sz w:val="20"/>
                <w:lang w:val="en-US"/>
              </w:rPr>
              <w:t>finalPositions</w:t>
            </w:r>
          </w:p>
        </w:tc>
        <w:tc>
          <w:tcPr>
            <w:tcW w:w="843" w:type="pct"/>
            <w:gridSpan w:val="5"/>
            <w:shd w:val="clear" w:color="auto" w:fill="auto"/>
          </w:tcPr>
          <w:p w14:paraId="0CC6DB82" w14:textId="77777777" w:rsidR="00E4784E" w:rsidRPr="003C3387" w:rsidRDefault="00E4784E" w:rsidP="00652CFD">
            <w:pPr>
              <w:spacing w:before="0" w:after="0" w:line="276" w:lineRule="auto"/>
              <w:rPr>
                <w:sz w:val="20"/>
              </w:rPr>
            </w:pPr>
          </w:p>
        </w:tc>
        <w:tc>
          <w:tcPr>
            <w:tcW w:w="206" w:type="pct"/>
            <w:gridSpan w:val="4"/>
            <w:shd w:val="clear" w:color="auto" w:fill="auto"/>
          </w:tcPr>
          <w:p w14:paraId="43DFD3A8" w14:textId="77777777" w:rsidR="00E4784E" w:rsidRPr="003C3387" w:rsidRDefault="00E4784E" w:rsidP="00652CFD">
            <w:pPr>
              <w:spacing w:before="0" w:after="0" w:line="276" w:lineRule="auto"/>
              <w:jc w:val="center"/>
              <w:rPr>
                <w:sz w:val="20"/>
              </w:rPr>
            </w:pPr>
          </w:p>
        </w:tc>
        <w:tc>
          <w:tcPr>
            <w:tcW w:w="413" w:type="pct"/>
            <w:gridSpan w:val="2"/>
            <w:shd w:val="clear" w:color="auto" w:fill="auto"/>
          </w:tcPr>
          <w:p w14:paraId="7CC7AE2B" w14:textId="77777777" w:rsidR="00E4784E" w:rsidRPr="003C3387" w:rsidRDefault="00E4784E" w:rsidP="00652CFD">
            <w:pPr>
              <w:spacing w:before="0" w:after="0" w:line="276" w:lineRule="auto"/>
              <w:jc w:val="center"/>
              <w:rPr>
                <w:sz w:val="20"/>
              </w:rPr>
            </w:pPr>
          </w:p>
        </w:tc>
        <w:tc>
          <w:tcPr>
            <w:tcW w:w="1213" w:type="pct"/>
            <w:gridSpan w:val="3"/>
            <w:shd w:val="clear" w:color="auto" w:fill="auto"/>
          </w:tcPr>
          <w:p w14:paraId="1371952B" w14:textId="77777777" w:rsidR="00E4784E" w:rsidRPr="003C3387" w:rsidRDefault="00E4784E" w:rsidP="00652CFD">
            <w:pPr>
              <w:spacing w:before="0" w:after="0" w:line="276" w:lineRule="auto"/>
              <w:rPr>
                <w:sz w:val="20"/>
              </w:rPr>
            </w:pPr>
          </w:p>
        </w:tc>
        <w:tc>
          <w:tcPr>
            <w:tcW w:w="1192" w:type="pct"/>
            <w:shd w:val="clear" w:color="auto" w:fill="auto"/>
          </w:tcPr>
          <w:p w14:paraId="07745BAE" w14:textId="77777777" w:rsidR="00E4784E" w:rsidRPr="003C3387" w:rsidRDefault="00E4784E" w:rsidP="00652CFD">
            <w:pPr>
              <w:spacing w:before="0" w:after="0" w:line="276" w:lineRule="auto"/>
              <w:rPr>
                <w:sz w:val="20"/>
              </w:rPr>
            </w:pPr>
          </w:p>
        </w:tc>
      </w:tr>
      <w:tr w:rsidR="00E4784E" w:rsidRPr="001A4780" w14:paraId="0ACFC821" w14:textId="77777777" w:rsidTr="00A469A2">
        <w:tc>
          <w:tcPr>
            <w:tcW w:w="1133" w:type="pct"/>
            <w:shd w:val="clear" w:color="auto" w:fill="auto"/>
          </w:tcPr>
          <w:p w14:paraId="60BE2C03" w14:textId="77777777" w:rsidR="00E4784E" w:rsidRPr="00056894" w:rsidRDefault="00E4784E" w:rsidP="00652CFD">
            <w:pPr>
              <w:spacing w:before="0" w:after="0" w:line="276" w:lineRule="auto"/>
              <w:rPr>
                <w:b/>
                <w:sz w:val="20"/>
                <w:lang w:val="en-US"/>
              </w:rPr>
            </w:pPr>
          </w:p>
        </w:tc>
        <w:tc>
          <w:tcPr>
            <w:tcW w:w="843" w:type="pct"/>
            <w:gridSpan w:val="5"/>
            <w:shd w:val="clear" w:color="auto" w:fill="auto"/>
          </w:tcPr>
          <w:p w14:paraId="7AAB5C7B" w14:textId="77777777" w:rsidR="00E4784E" w:rsidRPr="003C3387" w:rsidRDefault="00E4784E" w:rsidP="00652CFD">
            <w:pPr>
              <w:spacing w:before="0" w:after="0" w:line="276" w:lineRule="auto"/>
              <w:rPr>
                <w:sz w:val="20"/>
              </w:rPr>
            </w:pPr>
            <w:r w:rsidRPr="004A2601">
              <w:rPr>
                <w:sz w:val="20"/>
              </w:rPr>
              <w:t>purchase83</w:t>
            </w:r>
          </w:p>
        </w:tc>
        <w:tc>
          <w:tcPr>
            <w:tcW w:w="206" w:type="pct"/>
            <w:gridSpan w:val="4"/>
            <w:shd w:val="clear" w:color="auto" w:fill="auto"/>
          </w:tcPr>
          <w:p w14:paraId="1B07E262" w14:textId="77777777" w:rsidR="00E4784E" w:rsidRPr="003C3387" w:rsidRDefault="00E4784E" w:rsidP="00652CFD">
            <w:pPr>
              <w:spacing w:before="0" w:after="0" w:line="276" w:lineRule="auto"/>
              <w:jc w:val="center"/>
              <w:rPr>
                <w:sz w:val="20"/>
              </w:rPr>
            </w:pPr>
            <w:r w:rsidRPr="004A2601">
              <w:rPr>
                <w:sz w:val="20"/>
              </w:rPr>
              <w:t>Н</w:t>
            </w:r>
          </w:p>
        </w:tc>
        <w:tc>
          <w:tcPr>
            <w:tcW w:w="413" w:type="pct"/>
            <w:gridSpan w:val="2"/>
            <w:shd w:val="clear" w:color="auto" w:fill="auto"/>
          </w:tcPr>
          <w:p w14:paraId="18847B48" w14:textId="77777777" w:rsidR="00E4784E" w:rsidRPr="003C3387" w:rsidRDefault="00E4784E" w:rsidP="00652CFD">
            <w:pPr>
              <w:spacing w:before="0" w:after="0" w:line="276" w:lineRule="auto"/>
              <w:jc w:val="center"/>
              <w:rPr>
                <w:sz w:val="20"/>
              </w:rPr>
            </w:pPr>
            <w:r w:rsidRPr="004A2601">
              <w:rPr>
                <w:sz w:val="20"/>
              </w:rPr>
              <w:t>S</w:t>
            </w:r>
          </w:p>
        </w:tc>
        <w:tc>
          <w:tcPr>
            <w:tcW w:w="1213" w:type="pct"/>
            <w:gridSpan w:val="3"/>
            <w:shd w:val="clear" w:color="auto" w:fill="auto"/>
          </w:tcPr>
          <w:p w14:paraId="2D7A3D0B" w14:textId="77777777" w:rsidR="00E4784E" w:rsidRPr="003C3387" w:rsidRDefault="00E4784E" w:rsidP="00652CFD">
            <w:pPr>
              <w:spacing w:before="0" w:after="0" w:line="276" w:lineRule="auto"/>
              <w:rPr>
                <w:sz w:val="20"/>
              </w:rPr>
            </w:pPr>
            <w:r w:rsidRPr="004A2601">
              <w:rPr>
                <w:sz w:val="20"/>
              </w:rPr>
              <w:t>Закупки в соответствии с п. 4 и п. 7 ч. 2 ст. 8З</w:t>
            </w:r>
          </w:p>
        </w:tc>
        <w:tc>
          <w:tcPr>
            <w:tcW w:w="1192" w:type="pct"/>
            <w:shd w:val="clear" w:color="auto" w:fill="auto"/>
          </w:tcPr>
          <w:p w14:paraId="45849833" w14:textId="77777777" w:rsidR="00E4784E" w:rsidRPr="003C3387" w:rsidRDefault="00E4784E" w:rsidP="00652CFD">
            <w:pPr>
              <w:spacing w:before="0" w:after="0" w:line="276" w:lineRule="auto"/>
              <w:rPr>
                <w:sz w:val="20"/>
              </w:rPr>
            </w:pPr>
          </w:p>
        </w:tc>
      </w:tr>
      <w:tr w:rsidR="00E4784E" w:rsidRPr="001A4780" w14:paraId="10C71BC4" w14:textId="77777777" w:rsidTr="00A469A2">
        <w:tc>
          <w:tcPr>
            <w:tcW w:w="1133" w:type="pct"/>
            <w:shd w:val="clear" w:color="auto" w:fill="auto"/>
          </w:tcPr>
          <w:p w14:paraId="603D472B" w14:textId="77777777" w:rsidR="00E4784E" w:rsidRPr="002A293B" w:rsidRDefault="00E4784E" w:rsidP="00652CFD">
            <w:pPr>
              <w:spacing w:before="0" w:after="0" w:line="276" w:lineRule="auto"/>
              <w:rPr>
                <w:b/>
                <w:sz w:val="20"/>
              </w:rPr>
            </w:pPr>
          </w:p>
        </w:tc>
        <w:tc>
          <w:tcPr>
            <w:tcW w:w="843" w:type="pct"/>
            <w:gridSpan w:val="5"/>
            <w:shd w:val="clear" w:color="auto" w:fill="auto"/>
          </w:tcPr>
          <w:p w14:paraId="29E02AC4" w14:textId="77777777" w:rsidR="00E4784E" w:rsidRPr="004A2601" w:rsidRDefault="00E4784E" w:rsidP="00652CFD">
            <w:pPr>
              <w:spacing w:before="0" w:after="0" w:line="276" w:lineRule="auto"/>
              <w:rPr>
                <w:sz w:val="20"/>
              </w:rPr>
            </w:pPr>
            <w:r w:rsidRPr="00CF7FA7">
              <w:rPr>
                <w:sz w:val="20"/>
              </w:rPr>
              <w:t>purchase83st544</w:t>
            </w:r>
          </w:p>
        </w:tc>
        <w:tc>
          <w:tcPr>
            <w:tcW w:w="206" w:type="pct"/>
            <w:gridSpan w:val="4"/>
            <w:shd w:val="clear" w:color="auto" w:fill="auto"/>
          </w:tcPr>
          <w:p w14:paraId="17D57B7F" w14:textId="77777777" w:rsidR="00E4784E" w:rsidRPr="004A2601" w:rsidRDefault="00E4784E" w:rsidP="00652CFD">
            <w:pPr>
              <w:spacing w:before="0" w:after="0" w:line="276" w:lineRule="auto"/>
              <w:jc w:val="center"/>
              <w:rPr>
                <w:sz w:val="20"/>
              </w:rPr>
            </w:pPr>
            <w:r w:rsidRPr="004A2601">
              <w:rPr>
                <w:sz w:val="20"/>
              </w:rPr>
              <w:t>Н</w:t>
            </w:r>
          </w:p>
        </w:tc>
        <w:tc>
          <w:tcPr>
            <w:tcW w:w="413" w:type="pct"/>
            <w:gridSpan w:val="2"/>
            <w:shd w:val="clear" w:color="auto" w:fill="auto"/>
          </w:tcPr>
          <w:p w14:paraId="73EF65E4" w14:textId="77777777" w:rsidR="00E4784E" w:rsidRPr="004A2601" w:rsidRDefault="00E4784E" w:rsidP="00652CFD">
            <w:pPr>
              <w:spacing w:before="0" w:after="0" w:line="276" w:lineRule="auto"/>
              <w:jc w:val="center"/>
              <w:rPr>
                <w:sz w:val="20"/>
              </w:rPr>
            </w:pPr>
            <w:r w:rsidRPr="004A2601">
              <w:rPr>
                <w:sz w:val="20"/>
              </w:rPr>
              <w:t>S</w:t>
            </w:r>
          </w:p>
        </w:tc>
        <w:tc>
          <w:tcPr>
            <w:tcW w:w="1213" w:type="pct"/>
            <w:gridSpan w:val="3"/>
            <w:shd w:val="clear" w:color="auto" w:fill="auto"/>
          </w:tcPr>
          <w:p w14:paraId="4224C2DB" w14:textId="77777777" w:rsidR="00E4784E" w:rsidRPr="004A2601" w:rsidRDefault="00E4784E" w:rsidP="00652CFD">
            <w:pPr>
              <w:spacing w:before="0" w:after="0" w:line="276" w:lineRule="auto"/>
              <w:rPr>
                <w:sz w:val="20"/>
              </w:rPr>
            </w:pPr>
            <w:r w:rsidRPr="004A2601">
              <w:rPr>
                <w:sz w:val="20"/>
              </w:rPr>
              <w:t>Закупки в соответствии с п. 4 и п. 7 ч. 2 ст. 8З</w:t>
            </w:r>
          </w:p>
        </w:tc>
        <w:tc>
          <w:tcPr>
            <w:tcW w:w="1192" w:type="pct"/>
            <w:shd w:val="clear" w:color="auto" w:fill="auto"/>
          </w:tcPr>
          <w:p w14:paraId="17541C1C" w14:textId="77777777" w:rsidR="00E4784E" w:rsidRPr="003C3387" w:rsidRDefault="00E4784E" w:rsidP="00652CFD">
            <w:pPr>
              <w:spacing w:before="0" w:after="0" w:line="276" w:lineRule="auto"/>
              <w:rPr>
                <w:sz w:val="20"/>
              </w:rPr>
            </w:pPr>
          </w:p>
        </w:tc>
      </w:tr>
      <w:tr w:rsidR="00E4784E" w:rsidRPr="001A4780" w14:paraId="26FB161C" w14:textId="77777777" w:rsidTr="00A469A2">
        <w:tc>
          <w:tcPr>
            <w:tcW w:w="1133" w:type="pct"/>
            <w:shd w:val="clear" w:color="auto" w:fill="auto"/>
          </w:tcPr>
          <w:p w14:paraId="4180ED85" w14:textId="77777777" w:rsidR="00E4784E" w:rsidRPr="00E5687A" w:rsidRDefault="00E4784E" w:rsidP="00652CFD">
            <w:pPr>
              <w:spacing w:before="0" w:after="0" w:line="276" w:lineRule="auto"/>
              <w:rPr>
                <w:b/>
                <w:sz w:val="20"/>
              </w:rPr>
            </w:pPr>
          </w:p>
        </w:tc>
        <w:tc>
          <w:tcPr>
            <w:tcW w:w="843" w:type="pct"/>
            <w:gridSpan w:val="5"/>
            <w:shd w:val="clear" w:color="auto" w:fill="auto"/>
          </w:tcPr>
          <w:p w14:paraId="0A24CD74" w14:textId="77777777" w:rsidR="00E4784E" w:rsidRPr="003C3387" w:rsidRDefault="00E4784E" w:rsidP="00652CFD">
            <w:pPr>
              <w:spacing w:before="0" w:after="0" w:line="276" w:lineRule="auto"/>
              <w:rPr>
                <w:sz w:val="20"/>
              </w:rPr>
            </w:pPr>
            <w:r w:rsidRPr="004A2601">
              <w:rPr>
                <w:sz w:val="20"/>
              </w:rPr>
              <w:t>purchase93</w:t>
            </w:r>
          </w:p>
        </w:tc>
        <w:tc>
          <w:tcPr>
            <w:tcW w:w="206" w:type="pct"/>
            <w:gridSpan w:val="4"/>
            <w:shd w:val="clear" w:color="auto" w:fill="auto"/>
          </w:tcPr>
          <w:p w14:paraId="40EA8F37" w14:textId="77777777" w:rsidR="00E4784E" w:rsidRPr="003C3387" w:rsidRDefault="00E4784E" w:rsidP="00652CFD">
            <w:pPr>
              <w:spacing w:before="0" w:after="0" w:line="276" w:lineRule="auto"/>
              <w:jc w:val="center"/>
              <w:rPr>
                <w:sz w:val="20"/>
              </w:rPr>
            </w:pPr>
            <w:r w:rsidRPr="004A2601">
              <w:rPr>
                <w:sz w:val="20"/>
              </w:rPr>
              <w:t>Н</w:t>
            </w:r>
          </w:p>
        </w:tc>
        <w:tc>
          <w:tcPr>
            <w:tcW w:w="413" w:type="pct"/>
            <w:gridSpan w:val="2"/>
            <w:shd w:val="clear" w:color="auto" w:fill="auto"/>
          </w:tcPr>
          <w:p w14:paraId="0185140A" w14:textId="77777777" w:rsidR="00E4784E" w:rsidRPr="003C3387" w:rsidRDefault="00E4784E" w:rsidP="00652CFD">
            <w:pPr>
              <w:spacing w:before="0" w:after="0" w:line="276" w:lineRule="auto"/>
              <w:jc w:val="center"/>
              <w:rPr>
                <w:sz w:val="20"/>
              </w:rPr>
            </w:pPr>
            <w:r w:rsidRPr="004A2601">
              <w:rPr>
                <w:sz w:val="20"/>
              </w:rPr>
              <w:t>S</w:t>
            </w:r>
          </w:p>
        </w:tc>
        <w:tc>
          <w:tcPr>
            <w:tcW w:w="1213" w:type="pct"/>
            <w:gridSpan w:val="3"/>
            <w:shd w:val="clear" w:color="auto" w:fill="auto"/>
          </w:tcPr>
          <w:p w14:paraId="695E7C0D" w14:textId="77777777" w:rsidR="00E4784E" w:rsidRPr="003C3387" w:rsidRDefault="00E4784E" w:rsidP="00652CFD">
            <w:pPr>
              <w:spacing w:before="0" w:after="0" w:line="276" w:lineRule="auto"/>
              <w:rPr>
                <w:sz w:val="20"/>
              </w:rPr>
            </w:pPr>
            <w:r w:rsidRPr="009B5E73">
              <w:rPr>
                <w:sz w:val="20"/>
              </w:rPr>
              <w:t>Закупки в соответствии с п. 4, 5, 23, 26, 33, 42, 44 ч.1 ст. 93 44-ФЗ</w:t>
            </w:r>
          </w:p>
        </w:tc>
        <w:tc>
          <w:tcPr>
            <w:tcW w:w="1192" w:type="pct"/>
            <w:shd w:val="clear" w:color="auto" w:fill="auto"/>
          </w:tcPr>
          <w:p w14:paraId="68C9F64F" w14:textId="77777777" w:rsidR="00E4784E" w:rsidRPr="003C3387" w:rsidRDefault="00E4784E" w:rsidP="00652CFD">
            <w:pPr>
              <w:spacing w:before="0" w:after="0" w:line="276" w:lineRule="auto"/>
              <w:rPr>
                <w:sz w:val="20"/>
              </w:rPr>
            </w:pPr>
          </w:p>
        </w:tc>
      </w:tr>
      <w:tr w:rsidR="00E4784E" w:rsidRPr="001A4780" w14:paraId="02342DF7" w14:textId="77777777" w:rsidTr="00A469A2">
        <w:tc>
          <w:tcPr>
            <w:tcW w:w="1133" w:type="pct"/>
            <w:shd w:val="clear" w:color="auto" w:fill="auto"/>
          </w:tcPr>
          <w:p w14:paraId="098BE8BF" w14:textId="77777777" w:rsidR="00E4784E" w:rsidRPr="00E5687A" w:rsidRDefault="00E4784E" w:rsidP="00652CFD">
            <w:pPr>
              <w:spacing w:before="0" w:after="0" w:line="276" w:lineRule="auto"/>
              <w:rPr>
                <w:b/>
                <w:sz w:val="20"/>
              </w:rPr>
            </w:pPr>
          </w:p>
        </w:tc>
        <w:tc>
          <w:tcPr>
            <w:tcW w:w="843" w:type="pct"/>
            <w:gridSpan w:val="5"/>
            <w:shd w:val="clear" w:color="auto" w:fill="auto"/>
          </w:tcPr>
          <w:p w14:paraId="576CA02E" w14:textId="77777777" w:rsidR="00E4784E" w:rsidRPr="003C3387" w:rsidRDefault="00E4784E" w:rsidP="00652CFD">
            <w:pPr>
              <w:spacing w:before="0" w:after="0" w:line="276" w:lineRule="auto"/>
              <w:rPr>
                <w:sz w:val="20"/>
              </w:rPr>
            </w:pPr>
            <w:r w:rsidRPr="00AB2AA2">
              <w:rPr>
                <w:sz w:val="20"/>
              </w:rPr>
              <w:t>outcomeIndicators</w:t>
            </w:r>
          </w:p>
        </w:tc>
        <w:tc>
          <w:tcPr>
            <w:tcW w:w="206" w:type="pct"/>
            <w:gridSpan w:val="4"/>
            <w:shd w:val="clear" w:color="auto" w:fill="auto"/>
          </w:tcPr>
          <w:p w14:paraId="7D49F8C5" w14:textId="77777777" w:rsidR="00E4784E" w:rsidRPr="003C3387" w:rsidRDefault="00E4784E" w:rsidP="00652CFD">
            <w:pPr>
              <w:spacing w:before="0" w:after="0" w:line="276" w:lineRule="auto"/>
              <w:jc w:val="center"/>
              <w:rPr>
                <w:sz w:val="20"/>
              </w:rPr>
            </w:pPr>
            <w:r>
              <w:rPr>
                <w:sz w:val="20"/>
                <w:lang w:val="en-US"/>
              </w:rPr>
              <w:t>H</w:t>
            </w:r>
          </w:p>
        </w:tc>
        <w:tc>
          <w:tcPr>
            <w:tcW w:w="413" w:type="pct"/>
            <w:gridSpan w:val="2"/>
            <w:shd w:val="clear" w:color="auto" w:fill="auto"/>
          </w:tcPr>
          <w:p w14:paraId="19D9ABA2" w14:textId="77777777" w:rsidR="00E4784E" w:rsidRPr="003C3387" w:rsidRDefault="00E4784E" w:rsidP="00652CFD">
            <w:pPr>
              <w:spacing w:before="0" w:after="0" w:line="276" w:lineRule="auto"/>
              <w:jc w:val="center"/>
              <w:rPr>
                <w:sz w:val="20"/>
              </w:rPr>
            </w:pPr>
            <w:r>
              <w:rPr>
                <w:sz w:val="20"/>
                <w:lang w:val="en-US"/>
              </w:rPr>
              <w:t>S</w:t>
            </w:r>
          </w:p>
        </w:tc>
        <w:tc>
          <w:tcPr>
            <w:tcW w:w="1213" w:type="pct"/>
            <w:gridSpan w:val="3"/>
            <w:shd w:val="clear" w:color="auto" w:fill="auto"/>
          </w:tcPr>
          <w:p w14:paraId="4E9A2850" w14:textId="77777777" w:rsidR="00E4784E" w:rsidRPr="003C3387" w:rsidRDefault="00E4784E" w:rsidP="00652CFD">
            <w:pPr>
              <w:spacing w:before="0" w:after="0" w:line="276" w:lineRule="auto"/>
              <w:rPr>
                <w:sz w:val="20"/>
              </w:rPr>
            </w:pPr>
            <w:r w:rsidRPr="00AB2AA2">
              <w:rPr>
                <w:sz w:val="20"/>
              </w:rPr>
              <w:t>Итоговые показатели плана-графика</w:t>
            </w:r>
          </w:p>
        </w:tc>
        <w:tc>
          <w:tcPr>
            <w:tcW w:w="1192" w:type="pct"/>
            <w:shd w:val="clear" w:color="auto" w:fill="auto"/>
          </w:tcPr>
          <w:p w14:paraId="0B096353" w14:textId="77777777" w:rsidR="00E4784E" w:rsidRPr="003C3387" w:rsidRDefault="00E4784E" w:rsidP="00652CFD">
            <w:pPr>
              <w:spacing w:before="0" w:after="0" w:line="276" w:lineRule="auto"/>
              <w:rPr>
                <w:sz w:val="20"/>
              </w:rPr>
            </w:pPr>
          </w:p>
        </w:tc>
      </w:tr>
      <w:tr w:rsidR="00E4784E" w:rsidRPr="001A4780" w14:paraId="2E7C0A14" w14:textId="77777777" w:rsidTr="0078227F">
        <w:tc>
          <w:tcPr>
            <w:tcW w:w="5000" w:type="pct"/>
            <w:gridSpan w:val="16"/>
            <w:shd w:val="clear" w:color="auto" w:fill="auto"/>
          </w:tcPr>
          <w:p w14:paraId="26D402CC" w14:textId="77777777" w:rsidR="00E4784E" w:rsidRPr="006079C1" w:rsidRDefault="00E4784E" w:rsidP="00652CFD">
            <w:pPr>
              <w:spacing w:before="0" w:after="0" w:line="276" w:lineRule="auto"/>
              <w:jc w:val="center"/>
              <w:rPr>
                <w:b/>
                <w:sz w:val="20"/>
              </w:rPr>
            </w:pPr>
            <w:r w:rsidRPr="00155EB6">
              <w:rPr>
                <w:b/>
                <w:sz w:val="20"/>
              </w:rPr>
              <w:t>Закупки в соответствии с п. 4 и п. 7 ч. 2 ст. 8З</w:t>
            </w:r>
          </w:p>
        </w:tc>
      </w:tr>
      <w:tr w:rsidR="00E4784E" w:rsidRPr="001A4780" w14:paraId="65706F5D" w14:textId="77777777" w:rsidTr="00A469A2">
        <w:tc>
          <w:tcPr>
            <w:tcW w:w="1133" w:type="pct"/>
            <w:shd w:val="clear" w:color="auto" w:fill="auto"/>
          </w:tcPr>
          <w:p w14:paraId="679B740F" w14:textId="77777777" w:rsidR="00E4784E" w:rsidRPr="00155EB6" w:rsidRDefault="00E4784E" w:rsidP="00652CFD">
            <w:pPr>
              <w:spacing w:before="0" w:after="0" w:line="276" w:lineRule="auto"/>
              <w:rPr>
                <w:b/>
                <w:sz w:val="20"/>
              </w:rPr>
            </w:pPr>
            <w:r w:rsidRPr="00155EB6">
              <w:rPr>
                <w:b/>
                <w:sz w:val="20"/>
              </w:rPr>
              <w:t>purchase83</w:t>
            </w:r>
          </w:p>
        </w:tc>
        <w:tc>
          <w:tcPr>
            <w:tcW w:w="843" w:type="pct"/>
            <w:gridSpan w:val="5"/>
            <w:shd w:val="clear" w:color="auto" w:fill="auto"/>
          </w:tcPr>
          <w:p w14:paraId="51C058A3" w14:textId="77777777" w:rsidR="00E4784E" w:rsidRPr="00155EB6" w:rsidRDefault="00E4784E" w:rsidP="00652CFD">
            <w:pPr>
              <w:spacing w:before="0" w:after="0" w:line="276" w:lineRule="auto"/>
              <w:rPr>
                <w:b/>
                <w:sz w:val="20"/>
              </w:rPr>
            </w:pPr>
          </w:p>
        </w:tc>
        <w:tc>
          <w:tcPr>
            <w:tcW w:w="206" w:type="pct"/>
            <w:gridSpan w:val="4"/>
            <w:shd w:val="clear" w:color="auto" w:fill="auto"/>
          </w:tcPr>
          <w:p w14:paraId="5B154259" w14:textId="77777777" w:rsidR="00E4784E" w:rsidRPr="00155EB6" w:rsidRDefault="00E4784E" w:rsidP="00652CFD">
            <w:pPr>
              <w:spacing w:before="0" w:after="0" w:line="276" w:lineRule="auto"/>
              <w:jc w:val="center"/>
              <w:rPr>
                <w:b/>
                <w:sz w:val="20"/>
              </w:rPr>
            </w:pPr>
          </w:p>
        </w:tc>
        <w:tc>
          <w:tcPr>
            <w:tcW w:w="413" w:type="pct"/>
            <w:gridSpan w:val="2"/>
            <w:shd w:val="clear" w:color="auto" w:fill="auto"/>
          </w:tcPr>
          <w:p w14:paraId="599F4811" w14:textId="77777777" w:rsidR="00E4784E" w:rsidRPr="00155EB6" w:rsidRDefault="00E4784E" w:rsidP="00652CFD">
            <w:pPr>
              <w:spacing w:before="0" w:after="0" w:line="276" w:lineRule="auto"/>
              <w:jc w:val="center"/>
              <w:rPr>
                <w:b/>
                <w:sz w:val="20"/>
              </w:rPr>
            </w:pPr>
          </w:p>
        </w:tc>
        <w:tc>
          <w:tcPr>
            <w:tcW w:w="1213" w:type="pct"/>
            <w:gridSpan w:val="3"/>
            <w:shd w:val="clear" w:color="auto" w:fill="auto"/>
          </w:tcPr>
          <w:p w14:paraId="4E9C980E" w14:textId="77777777" w:rsidR="00E4784E" w:rsidRPr="00155EB6" w:rsidRDefault="00E4784E" w:rsidP="00652CFD">
            <w:pPr>
              <w:spacing w:before="0" w:after="0" w:line="276" w:lineRule="auto"/>
              <w:rPr>
                <w:b/>
                <w:sz w:val="20"/>
              </w:rPr>
            </w:pPr>
          </w:p>
        </w:tc>
        <w:tc>
          <w:tcPr>
            <w:tcW w:w="1192" w:type="pct"/>
            <w:shd w:val="clear" w:color="auto" w:fill="auto"/>
          </w:tcPr>
          <w:p w14:paraId="68822FCB" w14:textId="77777777" w:rsidR="00E4784E" w:rsidRPr="00155EB6" w:rsidRDefault="00E4784E" w:rsidP="00652CFD">
            <w:pPr>
              <w:spacing w:before="0" w:after="0" w:line="276" w:lineRule="auto"/>
              <w:rPr>
                <w:b/>
                <w:sz w:val="20"/>
              </w:rPr>
            </w:pPr>
          </w:p>
        </w:tc>
      </w:tr>
      <w:tr w:rsidR="00E4784E" w:rsidRPr="001A4780" w14:paraId="4B20D413" w14:textId="77777777" w:rsidTr="00A469A2">
        <w:tc>
          <w:tcPr>
            <w:tcW w:w="1133" w:type="pct"/>
            <w:shd w:val="clear" w:color="auto" w:fill="auto"/>
          </w:tcPr>
          <w:p w14:paraId="256D1CDA" w14:textId="77777777" w:rsidR="00E4784E" w:rsidRPr="006E6428" w:rsidRDefault="00E4784E" w:rsidP="00652CFD">
            <w:pPr>
              <w:spacing w:before="0" w:after="0" w:line="276" w:lineRule="auto"/>
              <w:rPr>
                <w:sz w:val="20"/>
              </w:rPr>
            </w:pPr>
          </w:p>
        </w:tc>
        <w:tc>
          <w:tcPr>
            <w:tcW w:w="843" w:type="pct"/>
            <w:gridSpan w:val="5"/>
            <w:shd w:val="clear" w:color="auto" w:fill="auto"/>
          </w:tcPr>
          <w:p w14:paraId="65F89768" w14:textId="77777777" w:rsidR="00E4784E" w:rsidRPr="006E6428" w:rsidRDefault="00E4784E" w:rsidP="00652CFD">
            <w:pPr>
              <w:spacing w:before="0" w:after="0" w:line="276" w:lineRule="auto"/>
              <w:rPr>
                <w:sz w:val="20"/>
              </w:rPr>
            </w:pPr>
            <w:r w:rsidRPr="006E6428">
              <w:rPr>
                <w:sz w:val="20"/>
              </w:rPr>
              <w:t>teachingService</w:t>
            </w:r>
          </w:p>
        </w:tc>
        <w:tc>
          <w:tcPr>
            <w:tcW w:w="206" w:type="pct"/>
            <w:gridSpan w:val="4"/>
            <w:shd w:val="clear" w:color="auto" w:fill="auto"/>
          </w:tcPr>
          <w:p w14:paraId="0CD5642D" w14:textId="77777777" w:rsidR="00E4784E" w:rsidRPr="006E6428" w:rsidRDefault="00E4784E" w:rsidP="00652CFD">
            <w:pPr>
              <w:spacing w:before="0" w:after="0" w:line="276" w:lineRule="auto"/>
              <w:jc w:val="center"/>
              <w:rPr>
                <w:sz w:val="20"/>
              </w:rPr>
            </w:pPr>
            <w:r>
              <w:rPr>
                <w:sz w:val="20"/>
              </w:rPr>
              <w:t>Н</w:t>
            </w:r>
          </w:p>
        </w:tc>
        <w:tc>
          <w:tcPr>
            <w:tcW w:w="413" w:type="pct"/>
            <w:gridSpan w:val="2"/>
            <w:shd w:val="clear" w:color="auto" w:fill="auto"/>
          </w:tcPr>
          <w:p w14:paraId="7170BB55" w14:textId="77777777" w:rsidR="00E4784E" w:rsidRPr="006E6428" w:rsidRDefault="00E4784E" w:rsidP="00652CFD">
            <w:pPr>
              <w:spacing w:before="0" w:after="0" w:line="276" w:lineRule="auto"/>
              <w:jc w:val="center"/>
              <w:rPr>
                <w:sz w:val="20"/>
              </w:rPr>
            </w:pPr>
            <w:r w:rsidRPr="006E6428">
              <w:rPr>
                <w:sz w:val="20"/>
              </w:rPr>
              <w:t>S</w:t>
            </w:r>
          </w:p>
        </w:tc>
        <w:tc>
          <w:tcPr>
            <w:tcW w:w="1213" w:type="pct"/>
            <w:gridSpan w:val="3"/>
            <w:shd w:val="clear" w:color="auto" w:fill="auto"/>
          </w:tcPr>
          <w:p w14:paraId="0CCF936F" w14:textId="77777777" w:rsidR="00E4784E" w:rsidRPr="006E6428" w:rsidRDefault="00E4784E" w:rsidP="00652CFD">
            <w:pPr>
              <w:spacing w:before="0" w:after="0" w:line="276" w:lineRule="auto"/>
              <w:rPr>
                <w:sz w:val="20"/>
              </w:rPr>
            </w:pPr>
            <w:r w:rsidRPr="006E6428">
              <w:rPr>
                <w:sz w:val="20"/>
              </w:rPr>
              <w:t>Преподавательские услуги, оказываемые физическими лицами</w:t>
            </w:r>
          </w:p>
        </w:tc>
        <w:tc>
          <w:tcPr>
            <w:tcW w:w="1192" w:type="pct"/>
            <w:shd w:val="clear" w:color="auto" w:fill="auto"/>
          </w:tcPr>
          <w:p w14:paraId="1257BE00" w14:textId="77777777" w:rsidR="00E4784E" w:rsidRPr="006E6428" w:rsidRDefault="00E4784E" w:rsidP="00652CFD">
            <w:pPr>
              <w:spacing w:before="0" w:after="0" w:line="276" w:lineRule="auto"/>
              <w:rPr>
                <w:sz w:val="20"/>
              </w:rPr>
            </w:pPr>
          </w:p>
        </w:tc>
      </w:tr>
      <w:tr w:rsidR="00E4784E" w:rsidRPr="001A4780" w14:paraId="7A98D61D" w14:textId="77777777" w:rsidTr="00A469A2">
        <w:tc>
          <w:tcPr>
            <w:tcW w:w="1133" w:type="pct"/>
            <w:shd w:val="clear" w:color="auto" w:fill="auto"/>
          </w:tcPr>
          <w:p w14:paraId="4574C115" w14:textId="77777777" w:rsidR="00E4784E" w:rsidRPr="006E6428" w:rsidRDefault="00E4784E" w:rsidP="00652CFD">
            <w:pPr>
              <w:spacing w:before="0" w:after="0" w:line="276" w:lineRule="auto"/>
              <w:rPr>
                <w:sz w:val="20"/>
              </w:rPr>
            </w:pPr>
          </w:p>
        </w:tc>
        <w:tc>
          <w:tcPr>
            <w:tcW w:w="843" w:type="pct"/>
            <w:gridSpan w:val="5"/>
            <w:shd w:val="clear" w:color="auto" w:fill="auto"/>
          </w:tcPr>
          <w:p w14:paraId="2B2016DA" w14:textId="77777777" w:rsidR="00E4784E" w:rsidRPr="006E6428" w:rsidRDefault="00E4784E" w:rsidP="00652CFD">
            <w:pPr>
              <w:spacing w:before="0" w:after="0" w:line="276" w:lineRule="auto"/>
              <w:rPr>
                <w:sz w:val="20"/>
              </w:rPr>
            </w:pPr>
            <w:r w:rsidRPr="006E6428">
              <w:rPr>
                <w:sz w:val="20"/>
              </w:rPr>
              <w:t>guideService</w:t>
            </w:r>
          </w:p>
        </w:tc>
        <w:tc>
          <w:tcPr>
            <w:tcW w:w="206" w:type="pct"/>
            <w:gridSpan w:val="4"/>
            <w:shd w:val="clear" w:color="auto" w:fill="auto"/>
          </w:tcPr>
          <w:p w14:paraId="091962F8" w14:textId="77777777" w:rsidR="00E4784E" w:rsidRPr="006E6428" w:rsidRDefault="00E4784E" w:rsidP="00652CFD">
            <w:pPr>
              <w:spacing w:before="0" w:after="0" w:line="276" w:lineRule="auto"/>
              <w:jc w:val="center"/>
              <w:rPr>
                <w:sz w:val="20"/>
              </w:rPr>
            </w:pPr>
            <w:r>
              <w:rPr>
                <w:sz w:val="20"/>
              </w:rPr>
              <w:t>Н</w:t>
            </w:r>
          </w:p>
        </w:tc>
        <w:tc>
          <w:tcPr>
            <w:tcW w:w="413" w:type="pct"/>
            <w:gridSpan w:val="2"/>
            <w:shd w:val="clear" w:color="auto" w:fill="auto"/>
          </w:tcPr>
          <w:p w14:paraId="2DF6794B" w14:textId="77777777" w:rsidR="00E4784E" w:rsidRPr="006E6428" w:rsidRDefault="00E4784E" w:rsidP="00652CFD">
            <w:pPr>
              <w:spacing w:before="0" w:after="0" w:line="276" w:lineRule="auto"/>
              <w:jc w:val="center"/>
              <w:rPr>
                <w:sz w:val="20"/>
              </w:rPr>
            </w:pPr>
            <w:r w:rsidRPr="006E6428">
              <w:rPr>
                <w:sz w:val="20"/>
              </w:rPr>
              <w:t>S</w:t>
            </w:r>
          </w:p>
        </w:tc>
        <w:tc>
          <w:tcPr>
            <w:tcW w:w="1213" w:type="pct"/>
            <w:gridSpan w:val="3"/>
            <w:shd w:val="clear" w:color="auto" w:fill="auto"/>
          </w:tcPr>
          <w:p w14:paraId="63980ABC" w14:textId="77777777" w:rsidR="00E4784E" w:rsidRPr="006E6428" w:rsidRDefault="00E4784E" w:rsidP="00652CFD">
            <w:pPr>
              <w:spacing w:before="0" w:after="0" w:line="276" w:lineRule="auto"/>
              <w:rPr>
                <w:sz w:val="20"/>
              </w:rPr>
            </w:pPr>
            <w:r w:rsidRPr="006E6428">
              <w:rPr>
                <w:sz w:val="20"/>
              </w:rPr>
              <w:t>Услуги экскурсовода (гида) оказываемые физическими лицами</w:t>
            </w:r>
          </w:p>
        </w:tc>
        <w:tc>
          <w:tcPr>
            <w:tcW w:w="1192" w:type="pct"/>
            <w:shd w:val="clear" w:color="auto" w:fill="auto"/>
          </w:tcPr>
          <w:p w14:paraId="5AE0BBFE" w14:textId="77777777" w:rsidR="00E4784E" w:rsidRPr="006E6428" w:rsidRDefault="00E4784E" w:rsidP="00652CFD">
            <w:pPr>
              <w:spacing w:before="0" w:after="0" w:line="276" w:lineRule="auto"/>
              <w:rPr>
                <w:sz w:val="20"/>
              </w:rPr>
            </w:pPr>
          </w:p>
        </w:tc>
      </w:tr>
      <w:tr w:rsidR="00E4784E" w:rsidRPr="001A4780" w14:paraId="0B9CBA70" w14:textId="77777777" w:rsidTr="00A469A2">
        <w:tc>
          <w:tcPr>
            <w:tcW w:w="1133" w:type="pct"/>
            <w:shd w:val="clear" w:color="auto" w:fill="auto"/>
          </w:tcPr>
          <w:p w14:paraId="545B0461" w14:textId="77777777" w:rsidR="00E4784E" w:rsidRPr="006E6428" w:rsidRDefault="00E4784E" w:rsidP="00652CFD">
            <w:pPr>
              <w:spacing w:before="0" w:after="0" w:line="276" w:lineRule="auto"/>
              <w:rPr>
                <w:sz w:val="20"/>
              </w:rPr>
            </w:pPr>
          </w:p>
        </w:tc>
        <w:tc>
          <w:tcPr>
            <w:tcW w:w="843" w:type="pct"/>
            <w:gridSpan w:val="5"/>
            <w:shd w:val="clear" w:color="auto" w:fill="auto"/>
          </w:tcPr>
          <w:p w14:paraId="42C3E22B" w14:textId="77777777" w:rsidR="00E4784E" w:rsidRPr="006E6428" w:rsidRDefault="00E4784E" w:rsidP="00652CFD">
            <w:pPr>
              <w:spacing w:before="0" w:after="0" w:line="276" w:lineRule="auto"/>
              <w:rPr>
                <w:sz w:val="20"/>
              </w:rPr>
            </w:pPr>
            <w:r w:rsidRPr="006E6428">
              <w:rPr>
                <w:sz w:val="20"/>
              </w:rPr>
              <w:t>medicine</w:t>
            </w:r>
          </w:p>
        </w:tc>
        <w:tc>
          <w:tcPr>
            <w:tcW w:w="206" w:type="pct"/>
            <w:gridSpan w:val="4"/>
            <w:shd w:val="clear" w:color="auto" w:fill="auto"/>
          </w:tcPr>
          <w:p w14:paraId="6FC858CB" w14:textId="77777777" w:rsidR="00E4784E" w:rsidRPr="006E6428" w:rsidRDefault="00E4784E" w:rsidP="00652CFD">
            <w:pPr>
              <w:spacing w:before="0" w:after="0" w:line="276" w:lineRule="auto"/>
              <w:jc w:val="center"/>
              <w:rPr>
                <w:sz w:val="20"/>
              </w:rPr>
            </w:pPr>
            <w:r>
              <w:rPr>
                <w:sz w:val="20"/>
              </w:rPr>
              <w:t>Н</w:t>
            </w:r>
          </w:p>
        </w:tc>
        <w:tc>
          <w:tcPr>
            <w:tcW w:w="413" w:type="pct"/>
            <w:gridSpan w:val="2"/>
            <w:shd w:val="clear" w:color="auto" w:fill="auto"/>
          </w:tcPr>
          <w:p w14:paraId="74036764" w14:textId="77777777" w:rsidR="00E4784E" w:rsidRPr="006E6428" w:rsidRDefault="00E4784E" w:rsidP="00652CFD">
            <w:pPr>
              <w:spacing w:before="0" w:after="0" w:line="276" w:lineRule="auto"/>
              <w:jc w:val="center"/>
              <w:rPr>
                <w:sz w:val="20"/>
              </w:rPr>
            </w:pPr>
            <w:r w:rsidRPr="006E6428">
              <w:rPr>
                <w:sz w:val="20"/>
              </w:rPr>
              <w:t>S</w:t>
            </w:r>
          </w:p>
        </w:tc>
        <w:tc>
          <w:tcPr>
            <w:tcW w:w="1213" w:type="pct"/>
            <w:gridSpan w:val="3"/>
            <w:shd w:val="clear" w:color="auto" w:fill="auto"/>
          </w:tcPr>
          <w:p w14:paraId="41A26D13" w14:textId="77777777" w:rsidR="00E4784E" w:rsidRPr="006E6428" w:rsidRDefault="00E4784E" w:rsidP="00652CFD">
            <w:pPr>
              <w:spacing w:before="0" w:after="0" w:line="276" w:lineRule="auto"/>
              <w:rPr>
                <w:sz w:val="20"/>
              </w:rPr>
            </w:pPr>
            <w:r w:rsidRPr="006E6428">
              <w:rPr>
                <w:sz w:val="20"/>
              </w:rPr>
              <w:t>Лекарственные препараты</w:t>
            </w:r>
          </w:p>
        </w:tc>
        <w:tc>
          <w:tcPr>
            <w:tcW w:w="1192" w:type="pct"/>
            <w:shd w:val="clear" w:color="auto" w:fill="auto"/>
          </w:tcPr>
          <w:p w14:paraId="0F3F5496" w14:textId="77777777" w:rsidR="00E4784E" w:rsidRPr="006E6428" w:rsidRDefault="00E4784E" w:rsidP="00652CFD">
            <w:pPr>
              <w:spacing w:before="0" w:after="0" w:line="276" w:lineRule="auto"/>
              <w:rPr>
                <w:sz w:val="20"/>
              </w:rPr>
            </w:pPr>
          </w:p>
        </w:tc>
      </w:tr>
      <w:tr w:rsidR="00E4784E" w:rsidRPr="001A4780" w14:paraId="705D1E3C" w14:textId="77777777" w:rsidTr="0078227F">
        <w:tc>
          <w:tcPr>
            <w:tcW w:w="5000" w:type="pct"/>
            <w:gridSpan w:val="16"/>
            <w:shd w:val="clear" w:color="auto" w:fill="auto"/>
          </w:tcPr>
          <w:p w14:paraId="16A91A28" w14:textId="77777777" w:rsidR="00E4784E" w:rsidRPr="006079C1" w:rsidRDefault="00E4784E" w:rsidP="00652CFD">
            <w:pPr>
              <w:spacing w:before="0" w:after="0" w:line="276" w:lineRule="auto"/>
              <w:jc w:val="center"/>
              <w:rPr>
                <w:b/>
                <w:sz w:val="20"/>
              </w:rPr>
            </w:pPr>
            <w:r w:rsidRPr="00BD0958">
              <w:rPr>
                <w:b/>
                <w:sz w:val="20"/>
              </w:rPr>
              <w:t>Преподавательские услуги, оказываемые физическими лицами</w:t>
            </w:r>
          </w:p>
        </w:tc>
      </w:tr>
      <w:tr w:rsidR="00E4784E" w:rsidRPr="001A4780" w14:paraId="5765BF24" w14:textId="77777777" w:rsidTr="00A469A2">
        <w:tc>
          <w:tcPr>
            <w:tcW w:w="1133" w:type="pct"/>
            <w:shd w:val="clear" w:color="auto" w:fill="auto"/>
          </w:tcPr>
          <w:p w14:paraId="3F5DDC5B" w14:textId="77777777" w:rsidR="00E4784E" w:rsidRPr="00BD0958" w:rsidRDefault="00E4784E" w:rsidP="00652CFD">
            <w:pPr>
              <w:spacing w:before="0" w:after="0" w:line="276" w:lineRule="auto"/>
              <w:rPr>
                <w:b/>
                <w:sz w:val="20"/>
              </w:rPr>
            </w:pPr>
            <w:r w:rsidRPr="00BD0958">
              <w:rPr>
                <w:b/>
                <w:sz w:val="20"/>
              </w:rPr>
              <w:t>teachingService</w:t>
            </w:r>
          </w:p>
        </w:tc>
        <w:tc>
          <w:tcPr>
            <w:tcW w:w="843" w:type="pct"/>
            <w:gridSpan w:val="5"/>
            <w:shd w:val="clear" w:color="auto" w:fill="auto"/>
          </w:tcPr>
          <w:p w14:paraId="0EDB72F1" w14:textId="77777777" w:rsidR="00E4784E" w:rsidRPr="006079C1" w:rsidRDefault="00E4784E" w:rsidP="00652CFD">
            <w:pPr>
              <w:spacing w:before="0" w:after="0" w:line="276" w:lineRule="auto"/>
              <w:rPr>
                <w:b/>
                <w:sz w:val="20"/>
              </w:rPr>
            </w:pPr>
          </w:p>
        </w:tc>
        <w:tc>
          <w:tcPr>
            <w:tcW w:w="206" w:type="pct"/>
            <w:gridSpan w:val="4"/>
            <w:shd w:val="clear" w:color="auto" w:fill="auto"/>
          </w:tcPr>
          <w:p w14:paraId="13D53FE6"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770124CE"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01EDF344" w14:textId="77777777" w:rsidR="00E4784E" w:rsidRPr="006079C1" w:rsidRDefault="00E4784E" w:rsidP="00652CFD">
            <w:pPr>
              <w:spacing w:before="0" w:after="0" w:line="276" w:lineRule="auto"/>
              <w:rPr>
                <w:b/>
                <w:sz w:val="20"/>
              </w:rPr>
            </w:pPr>
          </w:p>
        </w:tc>
        <w:tc>
          <w:tcPr>
            <w:tcW w:w="1192" w:type="pct"/>
            <w:shd w:val="clear" w:color="auto" w:fill="auto"/>
          </w:tcPr>
          <w:p w14:paraId="209A3812" w14:textId="77777777" w:rsidR="00E4784E" w:rsidRPr="006079C1" w:rsidRDefault="00E4784E" w:rsidP="00652CFD">
            <w:pPr>
              <w:spacing w:before="0" w:after="0" w:line="276" w:lineRule="auto"/>
              <w:rPr>
                <w:b/>
                <w:sz w:val="20"/>
              </w:rPr>
            </w:pPr>
          </w:p>
        </w:tc>
      </w:tr>
      <w:tr w:rsidR="00E4784E" w:rsidRPr="001A4780" w14:paraId="175A685F" w14:textId="77777777" w:rsidTr="00A469A2">
        <w:tc>
          <w:tcPr>
            <w:tcW w:w="1133" w:type="pct"/>
            <w:shd w:val="clear" w:color="auto" w:fill="auto"/>
          </w:tcPr>
          <w:p w14:paraId="7562A62F" w14:textId="77777777" w:rsidR="00E4784E" w:rsidRPr="00E37249" w:rsidRDefault="00E4784E" w:rsidP="00652CFD">
            <w:pPr>
              <w:spacing w:before="0" w:after="0" w:line="276" w:lineRule="auto"/>
              <w:rPr>
                <w:b/>
                <w:sz w:val="20"/>
              </w:rPr>
            </w:pPr>
            <w:r w:rsidRPr="00E37249">
              <w:rPr>
                <w:b/>
                <w:sz w:val="20"/>
              </w:rPr>
              <w:t>finances</w:t>
            </w:r>
          </w:p>
        </w:tc>
        <w:tc>
          <w:tcPr>
            <w:tcW w:w="843" w:type="pct"/>
            <w:gridSpan w:val="5"/>
            <w:shd w:val="clear" w:color="auto" w:fill="auto"/>
          </w:tcPr>
          <w:p w14:paraId="648E5EAB" w14:textId="77777777" w:rsidR="00E4784E" w:rsidRPr="006E6428" w:rsidRDefault="00E4784E" w:rsidP="00652CFD">
            <w:pPr>
              <w:spacing w:before="0" w:after="0" w:line="276" w:lineRule="auto"/>
              <w:rPr>
                <w:sz w:val="20"/>
              </w:rPr>
            </w:pPr>
          </w:p>
        </w:tc>
        <w:tc>
          <w:tcPr>
            <w:tcW w:w="206" w:type="pct"/>
            <w:gridSpan w:val="4"/>
            <w:shd w:val="clear" w:color="auto" w:fill="auto"/>
          </w:tcPr>
          <w:p w14:paraId="44D2C13A" w14:textId="77777777" w:rsidR="00E4784E" w:rsidRPr="006E6428" w:rsidRDefault="00E4784E" w:rsidP="00652CFD">
            <w:pPr>
              <w:spacing w:before="0" w:after="0" w:line="276" w:lineRule="auto"/>
              <w:jc w:val="center"/>
              <w:rPr>
                <w:sz w:val="20"/>
              </w:rPr>
            </w:pPr>
            <w:r w:rsidRPr="006E6428">
              <w:rPr>
                <w:sz w:val="20"/>
              </w:rPr>
              <w:t>O</w:t>
            </w:r>
          </w:p>
        </w:tc>
        <w:tc>
          <w:tcPr>
            <w:tcW w:w="413" w:type="pct"/>
            <w:gridSpan w:val="2"/>
            <w:shd w:val="clear" w:color="auto" w:fill="auto"/>
          </w:tcPr>
          <w:p w14:paraId="644BB89E" w14:textId="77777777" w:rsidR="00E4784E" w:rsidRPr="006E6428" w:rsidRDefault="00E4784E" w:rsidP="00652CFD">
            <w:pPr>
              <w:spacing w:before="0" w:after="0" w:line="276" w:lineRule="auto"/>
              <w:jc w:val="center"/>
              <w:rPr>
                <w:sz w:val="20"/>
              </w:rPr>
            </w:pPr>
            <w:r w:rsidRPr="006E6428">
              <w:rPr>
                <w:sz w:val="20"/>
              </w:rPr>
              <w:t>S</w:t>
            </w:r>
          </w:p>
        </w:tc>
        <w:tc>
          <w:tcPr>
            <w:tcW w:w="1213" w:type="pct"/>
            <w:gridSpan w:val="3"/>
            <w:shd w:val="clear" w:color="auto" w:fill="auto"/>
          </w:tcPr>
          <w:p w14:paraId="47F66A7A" w14:textId="77777777" w:rsidR="00E4784E" w:rsidRPr="006E6428" w:rsidRDefault="00E4784E" w:rsidP="00652CFD">
            <w:pPr>
              <w:spacing w:before="0" w:after="0" w:line="276" w:lineRule="auto"/>
              <w:rPr>
                <w:sz w:val="20"/>
              </w:rPr>
            </w:pPr>
            <w:r w:rsidRPr="006E6428">
              <w:rPr>
                <w:sz w:val="20"/>
              </w:rPr>
              <w:t>Суммы в разрезе КБК и КОСГУ</w:t>
            </w:r>
          </w:p>
        </w:tc>
        <w:tc>
          <w:tcPr>
            <w:tcW w:w="1192" w:type="pct"/>
            <w:shd w:val="clear" w:color="auto" w:fill="auto"/>
          </w:tcPr>
          <w:p w14:paraId="535FA56F" w14:textId="77777777" w:rsidR="00E4784E" w:rsidRPr="006E6428" w:rsidRDefault="00E4784E" w:rsidP="00652CFD">
            <w:pPr>
              <w:spacing w:before="0" w:after="0" w:line="276" w:lineRule="auto"/>
              <w:rPr>
                <w:sz w:val="20"/>
              </w:rPr>
            </w:pPr>
          </w:p>
        </w:tc>
      </w:tr>
      <w:tr w:rsidR="00E4784E" w:rsidRPr="001A4780" w14:paraId="2BA40B06" w14:textId="77777777" w:rsidTr="00A469A2">
        <w:tc>
          <w:tcPr>
            <w:tcW w:w="1133" w:type="pct"/>
            <w:vMerge w:val="restart"/>
            <w:shd w:val="clear" w:color="auto" w:fill="auto"/>
          </w:tcPr>
          <w:p w14:paraId="0262BE36" w14:textId="77777777" w:rsidR="00E4784E" w:rsidRPr="006079C1" w:rsidRDefault="00E4784E" w:rsidP="00652CFD">
            <w:pPr>
              <w:spacing w:before="0" w:after="0" w:line="276" w:lineRule="auto"/>
              <w:rPr>
                <w:b/>
                <w:sz w:val="20"/>
              </w:rPr>
            </w:pPr>
            <w:r w:rsidRPr="00893195">
              <w:rPr>
                <w:sz w:val="20"/>
              </w:rPr>
              <w:t>Допустимо указание только одного элемента</w:t>
            </w:r>
          </w:p>
        </w:tc>
        <w:tc>
          <w:tcPr>
            <w:tcW w:w="843" w:type="pct"/>
            <w:gridSpan w:val="5"/>
            <w:shd w:val="clear" w:color="auto" w:fill="auto"/>
          </w:tcPr>
          <w:p w14:paraId="2127CBDA" w14:textId="77777777" w:rsidR="00E4784E" w:rsidRPr="006E6428" w:rsidRDefault="00E4784E" w:rsidP="00652CFD">
            <w:pPr>
              <w:spacing w:before="0" w:after="0" w:line="276" w:lineRule="auto"/>
              <w:rPr>
                <w:sz w:val="20"/>
              </w:rPr>
            </w:pPr>
            <w:r w:rsidRPr="003C3387">
              <w:rPr>
                <w:sz w:val="20"/>
              </w:rPr>
              <w:t>amountKBKs</w:t>
            </w:r>
          </w:p>
        </w:tc>
        <w:tc>
          <w:tcPr>
            <w:tcW w:w="206" w:type="pct"/>
            <w:gridSpan w:val="4"/>
            <w:shd w:val="clear" w:color="auto" w:fill="auto"/>
          </w:tcPr>
          <w:p w14:paraId="0EC42073" w14:textId="77777777" w:rsidR="00E4784E"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151D9361" w14:textId="77777777" w:rsidR="00E4784E" w:rsidRPr="006E6428" w:rsidRDefault="00E4784E" w:rsidP="00652CFD">
            <w:pPr>
              <w:spacing w:before="0" w:after="0" w:line="276" w:lineRule="auto"/>
              <w:jc w:val="center"/>
              <w:rPr>
                <w:sz w:val="20"/>
              </w:rPr>
            </w:pPr>
            <w:r w:rsidRPr="003C3387">
              <w:rPr>
                <w:sz w:val="20"/>
              </w:rPr>
              <w:t>S</w:t>
            </w:r>
          </w:p>
        </w:tc>
        <w:tc>
          <w:tcPr>
            <w:tcW w:w="1213" w:type="pct"/>
            <w:gridSpan w:val="3"/>
            <w:shd w:val="clear" w:color="auto" w:fill="auto"/>
          </w:tcPr>
          <w:p w14:paraId="2AAB9B2C" w14:textId="77777777" w:rsidR="00E4784E" w:rsidRPr="006E6428" w:rsidRDefault="00E4784E" w:rsidP="00652CFD">
            <w:pPr>
              <w:spacing w:before="0" w:after="0" w:line="276" w:lineRule="auto"/>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14:paraId="146CC3E6" w14:textId="77777777" w:rsidR="00E4784E" w:rsidRPr="006E6428" w:rsidRDefault="00E4784E" w:rsidP="00652CFD">
            <w:pPr>
              <w:spacing w:before="0" w:after="0" w:line="276" w:lineRule="auto"/>
              <w:rPr>
                <w:sz w:val="20"/>
              </w:rPr>
            </w:pPr>
            <w:r w:rsidRPr="003C3387">
              <w:rPr>
                <w:sz w:val="20"/>
              </w:rPr>
              <w:t>Множественный элемент</w:t>
            </w:r>
          </w:p>
        </w:tc>
      </w:tr>
      <w:tr w:rsidR="00E4784E" w:rsidRPr="001A4780" w14:paraId="065DDED7" w14:textId="77777777" w:rsidTr="00A469A2">
        <w:tc>
          <w:tcPr>
            <w:tcW w:w="1133" w:type="pct"/>
            <w:vMerge/>
            <w:shd w:val="clear" w:color="auto" w:fill="auto"/>
          </w:tcPr>
          <w:p w14:paraId="4F47AF0F" w14:textId="77777777" w:rsidR="00E4784E" w:rsidRPr="006079C1" w:rsidRDefault="00E4784E" w:rsidP="00652CFD">
            <w:pPr>
              <w:spacing w:before="0" w:after="0" w:line="276" w:lineRule="auto"/>
              <w:rPr>
                <w:b/>
                <w:sz w:val="20"/>
              </w:rPr>
            </w:pPr>
          </w:p>
        </w:tc>
        <w:tc>
          <w:tcPr>
            <w:tcW w:w="843" w:type="pct"/>
            <w:gridSpan w:val="5"/>
            <w:shd w:val="clear" w:color="auto" w:fill="auto"/>
          </w:tcPr>
          <w:p w14:paraId="0C13B00A" w14:textId="77777777" w:rsidR="00E4784E" w:rsidRPr="006E6428" w:rsidRDefault="00E4784E" w:rsidP="00652CFD">
            <w:pPr>
              <w:spacing w:before="0" w:after="0" w:line="276" w:lineRule="auto"/>
              <w:rPr>
                <w:sz w:val="20"/>
              </w:rPr>
            </w:pPr>
            <w:r w:rsidRPr="003C3387">
              <w:rPr>
                <w:sz w:val="20"/>
              </w:rPr>
              <w:t>amountKBKs</w:t>
            </w:r>
            <w:r>
              <w:rPr>
                <w:sz w:val="20"/>
              </w:rPr>
              <w:t>2016</w:t>
            </w:r>
          </w:p>
        </w:tc>
        <w:tc>
          <w:tcPr>
            <w:tcW w:w="206" w:type="pct"/>
            <w:gridSpan w:val="4"/>
            <w:shd w:val="clear" w:color="auto" w:fill="auto"/>
          </w:tcPr>
          <w:p w14:paraId="6A551E16" w14:textId="77777777" w:rsidR="00E4784E"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5E702382" w14:textId="77777777" w:rsidR="00E4784E" w:rsidRPr="006E6428" w:rsidRDefault="00E4784E" w:rsidP="00652CFD">
            <w:pPr>
              <w:spacing w:before="0" w:after="0" w:line="276" w:lineRule="auto"/>
              <w:jc w:val="center"/>
              <w:rPr>
                <w:sz w:val="20"/>
              </w:rPr>
            </w:pPr>
            <w:r w:rsidRPr="003C3387">
              <w:rPr>
                <w:sz w:val="20"/>
              </w:rPr>
              <w:t>S</w:t>
            </w:r>
          </w:p>
        </w:tc>
        <w:tc>
          <w:tcPr>
            <w:tcW w:w="1213" w:type="pct"/>
            <w:gridSpan w:val="3"/>
            <w:shd w:val="clear" w:color="auto" w:fill="auto"/>
          </w:tcPr>
          <w:p w14:paraId="0F0F1330" w14:textId="77777777" w:rsidR="00E4784E" w:rsidRPr="006E6428" w:rsidRDefault="00E4784E" w:rsidP="00652CFD">
            <w:pPr>
              <w:spacing w:before="0" w:after="0" w:line="276" w:lineRule="auto"/>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14:paraId="505FCD90" w14:textId="77777777" w:rsidR="00E4784E" w:rsidRPr="006E6428" w:rsidRDefault="00E4784E" w:rsidP="00652CFD">
            <w:pPr>
              <w:spacing w:before="0" w:after="0" w:line="276" w:lineRule="auto"/>
              <w:rPr>
                <w:sz w:val="20"/>
              </w:rPr>
            </w:pPr>
            <w:r w:rsidRPr="003C3387">
              <w:rPr>
                <w:sz w:val="20"/>
              </w:rPr>
              <w:t>Множественный элемент</w:t>
            </w:r>
          </w:p>
        </w:tc>
      </w:tr>
      <w:tr w:rsidR="00E4784E" w:rsidRPr="001A4780" w14:paraId="20AD3225" w14:textId="77777777" w:rsidTr="00A469A2">
        <w:tc>
          <w:tcPr>
            <w:tcW w:w="1133" w:type="pct"/>
            <w:vMerge w:val="restart"/>
            <w:shd w:val="clear" w:color="auto" w:fill="auto"/>
          </w:tcPr>
          <w:p w14:paraId="5A3A8332" w14:textId="77777777" w:rsidR="00E4784E" w:rsidRPr="006079C1" w:rsidRDefault="00E4784E" w:rsidP="00652CFD">
            <w:pPr>
              <w:spacing w:before="0" w:after="0" w:line="276" w:lineRule="auto"/>
              <w:rPr>
                <w:b/>
                <w:sz w:val="20"/>
              </w:rPr>
            </w:pPr>
            <w:r w:rsidRPr="00893195">
              <w:rPr>
                <w:sz w:val="20"/>
              </w:rPr>
              <w:t>Допустимо указание только одного элемента</w:t>
            </w:r>
          </w:p>
        </w:tc>
        <w:tc>
          <w:tcPr>
            <w:tcW w:w="843" w:type="pct"/>
            <w:gridSpan w:val="5"/>
            <w:shd w:val="clear" w:color="auto" w:fill="auto"/>
          </w:tcPr>
          <w:p w14:paraId="11C7EBA2" w14:textId="77777777" w:rsidR="00E4784E" w:rsidRPr="006E6428" w:rsidRDefault="00E4784E" w:rsidP="00652CFD">
            <w:pPr>
              <w:spacing w:before="0" w:after="0" w:line="276" w:lineRule="auto"/>
              <w:rPr>
                <w:sz w:val="20"/>
              </w:rPr>
            </w:pPr>
            <w:r w:rsidRPr="003C3387">
              <w:rPr>
                <w:sz w:val="20"/>
              </w:rPr>
              <w:t>amount KOSGUs</w:t>
            </w:r>
          </w:p>
        </w:tc>
        <w:tc>
          <w:tcPr>
            <w:tcW w:w="206" w:type="pct"/>
            <w:gridSpan w:val="4"/>
            <w:shd w:val="clear" w:color="auto" w:fill="auto"/>
          </w:tcPr>
          <w:p w14:paraId="3DA770DB" w14:textId="77777777" w:rsidR="00E4784E"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5BA15494" w14:textId="77777777" w:rsidR="00E4784E" w:rsidRPr="006E6428" w:rsidRDefault="00E4784E" w:rsidP="00652CFD">
            <w:pPr>
              <w:spacing w:before="0" w:after="0" w:line="276" w:lineRule="auto"/>
              <w:jc w:val="center"/>
              <w:rPr>
                <w:sz w:val="20"/>
              </w:rPr>
            </w:pPr>
            <w:r w:rsidRPr="003C3387">
              <w:rPr>
                <w:sz w:val="20"/>
              </w:rPr>
              <w:t>S</w:t>
            </w:r>
          </w:p>
        </w:tc>
        <w:tc>
          <w:tcPr>
            <w:tcW w:w="1213" w:type="pct"/>
            <w:gridSpan w:val="3"/>
            <w:shd w:val="clear" w:color="auto" w:fill="auto"/>
          </w:tcPr>
          <w:p w14:paraId="5736957E" w14:textId="77777777" w:rsidR="00E4784E" w:rsidRPr="006E6428" w:rsidRDefault="00E4784E" w:rsidP="00652CFD">
            <w:pPr>
              <w:spacing w:before="0" w:after="0" w:line="276" w:lineRule="auto"/>
              <w:rPr>
                <w:sz w:val="20"/>
              </w:rPr>
            </w:pPr>
            <w:r w:rsidRPr="003C3387">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14:paraId="6411F9E8" w14:textId="77777777" w:rsidR="00E4784E" w:rsidRPr="006E6428" w:rsidRDefault="00E4784E" w:rsidP="00652CFD">
            <w:pPr>
              <w:spacing w:before="0" w:after="0" w:line="276" w:lineRule="auto"/>
              <w:rPr>
                <w:sz w:val="20"/>
              </w:rPr>
            </w:pPr>
            <w:r w:rsidRPr="003C3387">
              <w:rPr>
                <w:sz w:val="20"/>
              </w:rPr>
              <w:t>Множественный элемент</w:t>
            </w:r>
          </w:p>
        </w:tc>
      </w:tr>
      <w:tr w:rsidR="00E4784E" w:rsidRPr="001A4780" w14:paraId="617B9684" w14:textId="77777777" w:rsidTr="00A469A2">
        <w:tc>
          <w:tcPr>
            <w:tcW w:w="1133" w:type="pct"/>
            <w:vMerge/>
            <w:shd w:val="clear" w:color="auto" w:fill="auto"/>
          </w:tcPr>
          <w:p w14:paraId="2F696865" w14:textId="77777777" w:rsidR="00E4784E" w:rsidRPr="006079C1" w:rsidRDefault="00E4784E" w:rsidP="00652CFD">
            <w:pPr>
              <w:spacing w:before="0" w:after="0" w:line="276" w:lineRule="auto"/>
              <w:rPr>
                <w:b/>
                <w:sz w:val="20"/>
              </w:rPr>
            </w:pPr>
          </w:p>
        </w:tc>
        <w:tc>
          <w:tcPr>
            <w:tcW w:w="843" w:type="pct"/>
            <w:gridSpan w:val="5"/>
            <w:shd w:val="clear" w:color="auto" w:fill="auto"/>
          </w:tcPr>
          <w:p w14:paraId="79D6B1F2" w14:textId="77777777" w:rsidR="00E4784E" w:rsidRPr="006E6428" w:rsidRDefault="00E4784E" w:rsidP="00652CFD">
            <w:pPr>
              <w:spacing w:before="0" w:after="0" w:line="276" w:lineRule="auto"/>
              <w:rPr>
                <w:sz w:val="20"/>
              </w:rPr>
            </w:pPr>
            <w:r>
              <w:rPr>
                <w:sz w:val="20"/>
              </w:rPr>
              <w:t>amount</w:t>
            </w:r>
            <w:r>
              <w:rPr>
                <w:sz w:val="20"/>
                <w:lang w:val="en-US"/>
              </w:rPr>
              <w:t>KVR</w:t>
            </w:r>
            <w:r w:rsidRPr="003C3387">
              <w:rPr>
                <w:sz w:val="20"/>
              </w:rPr>
              <w:t>s</w:t>
            </w:r>
          </w:p>
        </w:tc>
        <w:tc>
          <w:tcPr>
            <w:tcW w:w="206" w:type="pct"/>
            <w:gridSpan w:val="4"/>
            <w:shd w:val="clear" w:color="auto" w:fill="auto"/>
          </w:tcPr>
          <w:p w14:paraId="3C758727" w14:textId="77777777" w:rsidR="00E4784E"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03CEAEED" w14:textId="77777777" w:rsidR="00E4784E" w:rsidRPr="006E6428" w:rsidRDefault="00E4784E" w:rsidP="00652CFD">
            <w:pPr>
              <w:spacing w:before="0" w:after="0" w:line="276" w:lineRule="auto"/>
              <w:jc w:val="center"/>
              <w:rPr>
                <w:sz w:val="20"/>
              </w:rPr>
            </w:pPr>
            <w:r w:rsidRPr="003C3387">
              <w:rPr>
                <w:sz w:val="20"/>
              </w:rPr>
              <w:t>S</w:t>
            </w:r>
          </w:p>
        </w:tc>
        <w:tc>
          <w:tcPr>
            <w:tcW w:w="1213" w:type="pct"/>
            <w:gridSpan w:val="3"/>
            <w:shd w:val="clear" w:color="auto" w:fill="auto"/>
          </w:tcPr>
          <w:p w14:paraId="2B195FB7" w14:textId="77777777" w:rsidR="00E4784E" w:rsidRPr="006E6428" w:rsidRDefault="00E4784E" w:rsidP="00652CFD">
            <w:pPr>
              <w:spacing w:before="0" w:after="0" w:line="276" w:lineRule="auto"/>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14:paraId="0779AA01" w14:textId="77777777" w:rsidR="00E4784E" w:rsidRPr="006E6428" w:rsidRDefault="00E4784E" w:rsidP="00652CFD">
            <w:pPr>
              <w:spacing w:before="0" w:after="0" w:line="276" w:lineRule="auto"/>
              <w:rPr>
                <w:sz w:val="20"/>
              </w:rPr>
            </w:pPr>
            <w:r w:rsidRPr="003C3387">
              <w:rPr>
                <w:sz w:val="20"/>
              </w:rPr>
              <w:t>Множественный элемент</w:t>
            </w:r>
          </w:p>
        </w:tc>
      </w:tr>
      <w:tr w:rsidR="00E4784E" w:rsidRPr="001A4780" w14:paraId="07525982" w14:textId="77777777" w:rsidTr="00A469A2">
        <w:tc>
          <w:tcPr>
            <w:tcW w:w="1133" w:type="pct"/>
            <w:shd w:val="clear" w:color="auto" w:fill="auto"/>
          </w:tcPr>
          <w:p w14:paraId="5D4A41F5" w14:textId="77777777" w:rsidR="00E4784E" w:rsidRPr="006079C1" w:rsidRDefault="00E4784E" w:rsidP="00652CFD">
            <w:pPr>
              <w:spacing w:before="0" w:after="0" w:line="276" w:lineRule="auto"/>
              <w:rPr>
                <w:b/>
                <w:sz w:val="20"/>
              </w:rPr>
            </w:pPr>
          </w:p>
        </w:tc>
        <w:tc>
          <w:tcPr>
            <w:tcW w:w="843" w:type="pct"/>
            <w:gridSpan w:val="5"/>
            <w:shd w:val="clear" w:color="auto" w:fill="auto"/>
          </w:tcPr>
          <w:p w14:paraId="04D14573" w14:textId="77777777" w:rsidR="00E4784E" w:rsidRPr="006E6428" w:rsidRDefault="00E4784E" w:rsidP="00652CFD">
            <w:pPr>
              <w:spacing w:before="0" w:after="0" w:line="276" w:lineRule="auto"/>
              <w:rPr>
                <w:sz w:val="20"/>
              </w:rPr>
            </w:pPr>
            <w:r w:rsidRPr="006E6428">
              <w:rPr>
                <w:sz w:val="20"/>
              </w:rPr>
              <w:t>amountKBKs</w:t>
            </w:r>
          </w:p>
        </w:tc>
        <w:tc>
          <w:tcPr>
            <w:tcW w:w="206" w:type="pct"/>
            <w:gridSpan w:val="4"/>
            <w:shd w:val="clear" w:color="auto" w:fill="auto"/>
          </w:tcPr>
          <w:p w14:paraId="6B620067" w14:textId="77777777" w:rsidR="00E4784E" w:rsidRPr="006E6428" w:rsidRDefault="00E4784E" w:rsidP="00652CFD">
            <w:pPr>
              <w:spacing w:before="0" w:after="0" w:line="276" w:lineRule="auto"/>
              <w:jc w:val="center"/>
              <w:rPr>
                <w:sz w:val="20"/>
              </w:rPr>
            </w:pPr>
            <w:r>
              <w:rPr>
                <w:sz w:val="20"/>
                <w:lang w:val="en-US"/>
              </w:rPr>
              <w:t>H</w:t>
            </w:r>
          </w:p>
        </w:tc>
        <w:tc>
          <w:tcPr>
            <w:tcW w:w="413" w:type="pct"/>
            <w:gridSpan w:val="2"/>
            <w:shd w:val="clear" w:color="auto" w:fill="auto"/>
          </w:tcPr>
          <w:p w14:paraId="29B64F07" w14:textId="77777777" w:rsidR="00E4784E" w:rsidRPr="006E6428" w:rsidRDefault="00E4784E" w:rsidP="00652CFD">
            <w:pPr>
              <w:spacing w:before="0" w:after="0" w:line="276" w:lineRule="auto"/>
              <w:jc w:val="center"/>
              <w:rPr>
                <w:sz w:val="20"/>
              </w:rPr>
            </w:pPr>
            <w:r w:rsidRPr="006E6428">
              <w:rPr>
                <w:sz w:val="20"/>
              </w:rPr>
              <w:t>S</w:t>
            </w:r>
          </w:p>
        </w:tc>
        <w:tc>
          <w:tcPr>
            <w:tcW w:w="1213" w:type="pct"/>
            <w:gridSpan w:val="3"/>
            <w:shd w:val="clear" w:color="auto" w:fill="auto"/>
          </w:tcPr>
          <w:p w14:paraId="520290B1" w14:textId="77777777" w:rsidR="00E4784E" w:rsidRPr="006E6428" w:rsidRDefault="00E4784E" w:rsidP="00652CFD">
            <w:pPr>
              <w:spacing w:before="0" w:after="0" w:line="276" w:lineRule="auto"/>
              <w:rPr>
                <w:sz w:val="20"/>
              </w:rPr>
            </w:pPr>
            <w:r w:rsidRPr="006E6428">
              <w:rPr>
                <w:sz w:val="20"/>
              </w:rPr>
              <w:t>Классификация позиции по КБК</w:t>
            </w:r>
          </w:p>
        </w:tc>
        <w:tc>
          <w:tcPr>
            <w:tcW w:w="1192" w:type="pct"/>
            <w:shd w:val="clear" w:color="auto" w:fill="auto"/>
          </w:tcPr>
          <w:p w14:paraId="4775A546" w14:textId="77777777" w:rsidR="00E4784E" w:rsidRPr="006E6428" w:rsidRDefault="00E4784E" w:rsidP="00652CFD">
            <w:pPr>
              <w:spacing w:before="0" w:after="0" w:line="276" w:lineRule="auto"/>
              <w:rPr>
                <w:sz w:val="20"/>
              </w:rPr>
            </w:pPr>
            <w:r w:rsidRPr="006E6428">
              <w:rPr>
                <w:sz w:val="20"/>
              </w:rPr>
              <w:t>Множественный элемент</w:t>
            </w:r>
          </w:p>
        </w:tc>
      </w:tr>
      <w:tr w:rsidR="00E4784E" w:rsidRPr="001A4780" w14:paraId="7E3399BF" w14:textId="77777777" w:rsidTr="00A469A2">
        <w:tc>
          <w:tcPr>
            <w:tcW w:w="1133" w:type="pct"/>
            <w:shd w:val="clear" w:color="auto" w:fill="auto"/>
          </w:tcPr>
          <w:p w14:paraId="7D4072FD" w14:textId="77777777" w:rsidR="00E4784E" w:rsidRPr="006079C1" w:rsidRDefault="00E4784E" w:rsidP="00652CFD">
            <w:pPr>
              <w:spacing w:before="0" w:after="0" w:line="276" w:lineRule="auto"/>
              <w:rPr>
                <w:b/>
                <w:sz w:val="20"/>
              </w:rPr>
            </w:pPr>
          </w:p>
        </w:tc>
        <w:tc>
          <w:tcPr>
            <w:tcW w:w="843" w:type="pct"/>
            <w:gridSpan w:val="5"/>
            <w:shd w:val="clear" w:color="auto" w:fill="auto"/>
          </w:tcPr>
          <w:p w14:paraId="2C885EE7" w14:textId="77777777" w:rsidR="00E4784E" w:rsidRPr="006E6428" w:rsidRDefault="00E4784E" w:rsidP="00652CFD">
            <w:pPr>
              <w:spacing w:before="0" w:after="0" w:line="276" w:lineRule="auto"/>
              <w:rPr>
                <w:sz w:val="20"/>
              </w:rPr>
            </w:pPr>
            <w:r w:rsidRPr="006E6428">
              <w:rPr>
                <w:sz w:val="20"/>
              </w:rPr>
              <w:t>amount KOSGUs</w:t>
            </w:r>
          </w:p>
        </w:tc>
        <w:tc>
          <w:tcPr>
            <w:tcW w:w="206" w:type="pct"/>
            <w:gridSpan w:val="4"/>
            <w:shd w:val="clear" w:color="auto" w:fill="auto"/>
          </w:tcPr>
          <w:p w14:paraId="06AD9BAA" w14:textId="77777777" w:rsidR="00E4784E" w:rsidRPr="006E6428" w:rsidRDefault="00E4784E" w:rsidP="00652CFD">
            <w:pPr>
              <w:spacing w:before="0" w:after="0" w:line="276" w:lineRule="auto"/>
              <w:jc w:val="center"/>
              <w:rPr>
                <w:sz w:val="20"/>
              </w:rPr>
            </w:pPr>
            <w:r>
              <w:rPr>
                <w:sz w:val="20"/>
                <w:lang w:val="en-US"/>
              </w:rPr>
              <w:t>H</w:t>
            </w:r>
          </w:p>
        </w:tc>
        <w:tc>
          <w:tcPr>
            <w:tcW w:w="413" w:type="pct"/>
            <w:gridSpan w:val="2"/>
            <w:shd w:val="clear" w:color="auto" w:fill="auto"/>
          </w:tcPr>
          <w:p w14:paraId="4D3970C5" w14:textId="77777777" w:rsidR="00E4784E" w:rsidRPr="006E6428" w:rsidRDefault="00E4784E" w:rsidP="00652CFD">
            <w:pPr>
              <w:spacing w:before="0" w:after="0" w:line="276" w:lineRule="auto"/>
              <w:jc w:val="center"/>
              <w:rPr>
                <w:sz w:val="20"/>
              </w:rPr>
            </w:pPr>
            <w:r w:rsidRPr="006E6428">
              <w:rPr>
                <w:sz w:val="20"/>
              </w:rPr>
              <w:t>S</w:t>
            </w:r>
          </w:p>
        </w:tc>
        <w:tc>
          <w:tcPr>
            <w:tcW w:w="1213" w:type="pct"/>
            <w:gridSpan w:val="3"/>
            <w:shd w:val="clear" w:color="auto" w:fill="auto"/>
          </w:tcPr>
          <w:p w14:paraId="2FA80F42" w14:textId="77777777" w:rsidR="00E4784E" w:rsidRPr="006E6428" w:rsidRDefault="00E4784E" w:rsidP="00652CFD">
            <w:pPr>
              <w:spacing w:before="0" w:after="0" w:line="276" w:lineRule="auto"/>
              <w:rPr>
                <w:sz w:val="20"/>
              </w:rPr>
            </w:pPr>
            <w:r w:rsidRPr="006E6428">
              <w:rPr>
                <w:sz w:val="20"/>
              </w:rPr>
              <w:t>Классификация позиции по КОСГУ</w:t>
            </w:r>
          </w:p>
        </w:tc>
        <w:tc>
          <w:tcPr>
            <w:tcW w:w="1192" w:type="pct"/>
            <w:shd w:val="clear" w:color="auto" w:fill="auto"/>
          </w:tcPr>
          <w:p w14:paraId="5D5E1AB6" w14:textId="77777777" w:rsidR="00E4784E" w:rsidRPr="006E6428" w:rsidRDefault="00E4784E" w:rsidP="00652CFD">
            <w:pPr>
              <w:spacing w:before="0" w:after="0" w:line="276" w:lineRule="auto"/>
              <w:rPr>
                <w:sz w:val="20"/>
              </w:rPr>
            </w:pPr>
            <w:r w:rsidRPr="006E6428">
              <w:rPr>
                <w:sz w:val="20"/>
              </w:rPr>
              <w:t>Множественный элемент</w:t>
            </w:r>
          </w:p>
        </w:tc>
      </w:tr>
      <w:tr w:rsidR="00E4784E" w:rsidRPr="001A4780" w14:paraId="7A7A0C03" w14:textId="77777777" w:rsidTr="0078227F">
        <w:tc>
          <w:tcPr>
            <w:tcW w:w="5000" w:type="pct"/>
            <w:gridSpan w:val="16"/>
            <w:shd w:val="clear" w:color="auto" w:fill="auto"/>
          </w:tcPr>
          <w:p w14:paraId="1C9E283A" w14:textId="77777777" w:rsidR="00E4784E" w:rsidRPr="006079C1" w:rsidRDefault="00E4784E" w:rsidP="00652CFD">
            <w:pPr>
              <w:spacing w:before="0" w:after="0" w:line="276" w:lineRule="auto"/>
              <w:jc w:val="center"/>
              <w:rPr>
                <w:b/>
                <w:sz w:val="20"/>
              </w:rPr>
            </w:pPr>
            <w:r w:rsidRPr="007C726C">
              <w:rPr>
                <w:b/>
                <w:sz w:val="20"/>
              </w:rPr>
              <w:t>Услуги экскурсовода (гида) оказываемые физическими лицами</w:t>
            </w:r>
          </w:p>
        </w:tc>
      </w:tr>
      <w:tr w:rsidR="00E4784E" w:rsidRPr="001A4780" w14:paraId="5CBA6C4C" w14:textId="77777777" w:rsidTr="00A469A2">
        <w:tc>
          <w:tcPr>
            <w:tcW w:w="1133" w:type="pct"/>
            <w:shd w:val="clear" w:color="auto" w:fill="auto"/>
          </w:tcPr>
          <w:p w14:paraId="372BD237" w14:textId="77777777" w:rsidR="00E4784E" w:rsidRPr="00866C67" w:rsidRDefault="00E4784E" w:rsidP="00652CFD">
            <w:pPr>
              <w:spacing w:before="0" w:after="0" w:line="276" w:lineRule="auto"/>
              <w:rPr>
                <w:b/>
                <w:sz w:val="20"/>
              </w:rPr>
            </w:pPr>
            <w:r w:rsidRPr="00866C67">
              <w:rPr>
                <w:b/>
                <w:sz w:val="20"/>
              </w:rPr>
              <w:t>guideService</w:t>
            </w:r>
          </w:p>
        </w:tc>
        <w:tc>
          <w:tcPr>
            <w:tcW w:w="843" w:type="pct"/>
            <w:gridSpan w:val="5"/>
            <w:shd w:val="clear" w:color="auto" w:fill="auto"/>
          </w:tcPr>
          <w:p w14:paraId="272C5D07" w14:textId="77777777" w:rsidR="00E4784E" w:rsidRPr="006079C1" w:rsidRDefault="00E4784E" w:rsidP="00652CFD">
            <w:pPr>
              <w:spacing w:before="0" w:after="0" w:line="276" w:lineRule="auto"/>
              <w:rPr>
                <w:b/>
                <w:sz w:val="20"/>
              </w:rPr>
            </w:pPr>
          </w:p>
        </w:tc>
        <w:tc>
          <w:tcPr>
            <w:tcW w:w="206" w:type="pct"/>
            <w:gridSpan w:val="4"/>
            <w:shd w:val="clear" w:color="auto" w:fill="auto"/>
          </w:tcPr>
          <w:p w14:paraId="6BF98F3C"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5FF8EBC1"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6B7927CC" w14:textId="77777777" w:rsidR="00E4784E" w:rsidRPr="006079C1" w:rsidRDefault="00E4784E" w:rsidP="00652CFD">
            <w:pPr>
              <w:spacing w:before="0" w:after="0" w:line="276" w:lineRule="auto"/>
              <w:rPr>
                <w:b/>
                <w:sz w:val="20"/>
              </w:rPr>
            </w:pPr>
          </w:p>
        </w:tc>
        <w:tc>
          <w:tcPr>
            <w:tcW w:w="1192" w:type="pct"/>
            <w:shd w:val="clear" w:color="auto" w:fill="auto"/>
          </w:tcPr>
          <w:p w14:paraId="21F8B166" w14:textId="77777777" w:rsidR="00E4784E" w:rsidRPr="006079C1" w:rsidRDefault="00E4784E" w:rsidP="00652CFD">
            <w:pPr>
              <w:spacing w:before="0" w:after="0" w:line="276" w:lineRule="auto"/>
              <w:rPr>
                <w:b/>
                <w:sz w:val="20"/>
              </w:rPr>
            </w:pPr>
          </w:p>
        </w:tc>
      </w:tr>
      <w:tr w:rsidR="00E4784E" w:rsidRPr="001A4780" w14:paraId="10F37CC1" w14:textId="77777777" w:rsidTr="00A469A2">
        <w:tc>
          <w:tcPr>
            <w:tcW w:w="1133" w:type="pct"/>
            <w:shd w:val="clear" w:color="auto" w:fill="auto"/>
          </w:tcPr>
          <w:p w14:paraId="76D97C11" w14:textId="77777777" w:rsidR="00E4784E" w:rsidRPr="00E37249" w:rsidRDefault="00E4784E" w:rsidP="00652CFD">
            <w:pPr>
              <w:spacing w:before="0" w:after="0" w:line="276" w:lineRule="auto"/>
              <w:rPr>
                <w:b/>
                <w:sz w:val="20"/>
              </w:rPr>
            </w:pPr>
            <w:r w:rsidRPr="00E37249">
              <w:rPr>
                <w:b/>
                <w:sz w:val="20"/>
              </w:rPr>
              <w:t>finances</w:t>
            </w:r>
          </w:p>
        </w:tc>
        <w:tc>
          <w:tcPr>
            <w:tcW w:w="843" w:type="pct"/>
            <w:gridSpan w:val="5"/>
            <w:shd w:val="clear" w:color="auto" w:fill="auto"/>
          </w:tcPr>
          <w:p w14:paraId="10799DED" w14:textId="77777777" w:rsidR="00E4784E" w:rsidRPr="006E6428" w:rsidRDefault="00E4784E" w:rsidP="00652CFD">
            <w:pPr>
              <w:spacing w:before="0" w:after="0" w:line="276" w:lineRule="auto"/>
              <w:rPr>
                <w:sz w:val="20"/>
              </w:rPr>
            </w:pPr>
          </w:p>
        </w:tc>
        <w:tc>
          <w:tcPr>
            <w:tcW w:w="206" w:type="pct"/>
            <w:gridSpan w:val="4"/>
            <w:shd w:val="clear" w:color="auto" w:fill="auto"/>
          </w:tcPr>
          <w:p w14:paraId="24AC496B" w14:textId="77777777" w:rsidR="00E4784E" w:rsidRPr="006E6428" w:rsidRDefault="00E4784E" w:rsidP="00652CFD">
            <w:pPr>
              <w:spacing w:before="0" w:after="0" w:line="276" w:lineRule="auto"/>
              <w:jc w:val="center"/>
              <w:rPr>
                <w:sz w:val="20"/>
              </w:rPr>
            </w:pPr>
            <w:r w:rsidRPr="006E6428">
              <w:rPr>
                <w:sz w:val="20"/>
              </w:rPr>
              <w:t>O</w:t>
            </w:r>
          </w:p>
        </w:tc>
        <w:tc>
          <w:tcPr>
            <w:tcW w:w="413" w:type="pct"/>
            <w:gridSpan w:val="2"/>
            <w:shd w:val="clear" w:color="auto" w:fill="auto"/>
          </w:tcPr>
          <w:p w14:paraId="008949D1" w14:textId="77777777" w:rsidR="00E4784E" w:rsidRPr="006E6428" w:rsidRDefault="00E4784E" w:rsidP="00652CFD">
            <w:pPr>
              <w:spacing w:before="0" w:after="0" w:line="276" w:lineRule="auto"/>
              <w:jc w:val="center"/>
              <w:rPr>
                <w:sz w:val="20"/>
              </w:rPr>
            </w:pPr>
            <w:r w:rsidRPr="006E6428">
              <w:rPr>
                <w:sz w:val="20"/>
              </w:rPr>
              <w:t>S</w:t>
            </w:r>
          </w:p>
        </w:tc>
        <w:tc>
          <w:tcPr>
            <w:tcW w:w="1213" w:type="pct"/>
            <w:gridSpan w:val="3"/>
            <w:shd w:val="clear" w:color="auto" w:fill="auto"/>
          </w:tcPr>
          <w:p w14:paraId="2DE19664" w14:textId="77777777" w:rsidR="00E4784E" w:rsidRPr="006E6428" w:rsidRDefault="00E4784E" w:rsidP="00652CFD">
            <w:pPr>
              <w:spacing w:before="0" w:after="0" w:line="276" w:lineRule="auto"/>
              <w:rPr>
                <w:sz w:val="20"/>
              </w:rPr>
            </w:pPr>
            <w:r w:rsidRPr="006E6428">
              <w:rPr>
                <w:sz w:val="20"/>
              </w:rPr>
              <w:t>Суммы в разрезе КБК и КОСГУ</w:t>
            </w:r>
          </w:p>
        </w:tc>
        <w:tc>
          <w:tcPr>
            <w:tcW w:w="1192" w:type="pct"/>
            <w:shd w:val="clear" w:color="auto" w:fill="auto"/>
          </w:tcPr>
          <w:p w14:paraId="42534E66" w14:textId="77777777" w:rsidR="00E4784E" w:rsidRPr="006E6428" w:rsidRDefault="00E4784E" w:rsidP="00652CFD">
            <w:pPr>
              <w:spacing w:before="0" w:after="0" w:line="276" w:lineRule="auto"/>
              <w:rPr>
                <w:sz w:val="20"/>
              </w:rPr>
            </w:pPr>
          </w:p>
        </w:tc>
      </w:tr>
      <w:tr w:rsidR="00E4784E" w:rsidRPr="001A4780" w14:paraId="16E96CD0" w14:textId="77777777" w:rsidTr="00A469A2">
        <w:tc>
          <w:tcPr>
            <w:tcW w:w="1133" w:type="pct"/>
            <w:vMerge w:val="restart"/>
            <w:shd w:val="clear" w:color="auto" w:fill="auto"/>
          </w:tcPr>
          <w:p w14:paraId="6805C43D" w14:textId="77777777" w:rsidR="00E4784E" w:rsidRPr="006079C1" w:rsidRDefault="00E4784E" w:rsidP="00652CFD">
            <w:pPr>
              <w:spacing w:before="0" w:after="0" w:line="276" w:lineRule="auto"/>
              <w:rPr>
                <w:b/>
                <w:sz w:val="20"/>
              </w:rPr>
            </w:pPr>
            <w:r w:rsidRPr="00893195">
              <w:rPr>
                <w:sz w:val="20"/>
              </w:rPr>
              <w:t>Допустимо указание только одного элемента</w:t>
            </w:r>
          </w:p>
        </w:tc>
        <w:tc>
          <w:tcPr>
            <w:tcW w:w="843" w:type="pct"/>
            <w:gridSpan w:val="5"/>
            <w:shd w:val="clear" w:color="auto" w:fill="auto"/>
          </w:tcPr>
          <w:p w14:paraId="404646FB" w14:textId="77777777" w:rsidR="00E4784E" w:rsidRPr="006E6428" w:rsidRDefault="00E4784E" w:rsidP="00652CFD">
            <w:pPr>
              <w:spacing w:before="0" w:after="0" w:line="276" w:lineRule="auto"/>
              <w:rPr>
                <w:sz w:val="20"/>
              </w:rPr>
            </w:pPr>
            <w:r w:rsidRPr="003C3387">
              <w:rPr>
                <w:sz w:val="20"/>
              </w:rPr>
              <w:t>amountKBKs</w:t>
            </w:r>
          </w:p>
        </w:tc>
        <w:tc>
          <w:tcPr>
            <w:tcW w:w="206" w:type="pct"/>
            <w:gridSpan w:val="4"/>
            <w:shd w:val="clear" w:color="auto" w:fill="auto"/>
          </w:tcPr>
          <w:p w14:paraId="631DD775" w14:textId="77777777" w:rsidR="00E4784E"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0ADFA043" w14:textId="77777777" w:rsidR="00E4784E" w:rsidRPr="006E6428" w:rsidRDefault="00E4784E" w:rsidP="00652CFD">
            <w:pPr>
              <w:spacing w:before="0" w:after="0" w:line="276" w:lineRule="auto"/>
              <w:jc w:val="center"/>
              <w:rPr>
                <w:sz w:val="20"/>
              </w:rPr>
            </w:pPr>
            <w:r w:rsidRPr="003C3387">
              <w:rPr>
                <w:sz w:val="20"/>
              </w:rPr>
              <w:t>S</w:t>
            </w:r>
          </w:p>
        </w:tc>
        <w:tc>
          <w:tcPr>
            <w:tcW w:w="1213" w:type="pct"/>
            <w:gridSpan w:val="3"/>
            <w:shd w:val="clear" w:color="auto" w:fill="auto"/>
          </w:tcPr>
          <w:p w14:paraId="4013EE60" w14:textId="77777777" w:rsidR="00E4784E" w:rsidRPr="006E6428" w:rsidRDefault="00E4784E" w:rsidP="00652CFD">
            <w:pPr>
              <w:spacing w:before="0" w:after="0" w:line="276" w:lineRule="auto"/>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14:paraId="57ACB004" w14:textId="77777777" w:rsidR="00E4784E" w:rsidRPr="006E6428" w:rsidRDefault="00E4784E" w:rsidP="00652CFD">
            <w:pPr>
              <w:spacing w:before="0" w:after="0" w:line="276" w:lineRule="auto"/>
              <w:rPr>
                <w:sz w:val="20"/>
              </w:rPr>
            </w:pPr>
            <w:r w:rsidRPr="003C3387">
              <w:rPr>
                <w:sz w:val="20"/>
              </w:rPr>
              <w:t>Множественный элемент</w:t>
            </w:r>
          </w:p>
        </w:tc>
      </w:tr>
      <w:tr w:rsidR="00E4784E" w:rsidRPr="001A4780" w14:paraId="260040CB" w14:textId="77777777" w:rsidTr="00A469A2">
        <w:tc>
          <w:tcPr>
            <w:tcW w:w="1133" w:type="pct"/>
            <w:vMerge/>
            <w:shd w:val="clear" w:color="auto" w:fill="auto"/>
          </w:tcPr>
          <w:p w14:paraId="1400157F" w14:textId="77777777" w:rsidR="00E4784E" w:rsidRPr="006079C1" w:rsidRDefault="00E4784E" w:rsidP="00652CFD">
            <w:pPr>
              <w:spacing w:before="0" w:after="0" w:line="276" w:lineRule="auto"/>
              <w:rPr>
                <w:b/>
                <w:sz w:val="20"/>
              </w:rPr>
            </w:pPr>
          </w:p>
        </w:tc>
        <w:tc>
          <w:tcPr>
            <w:tcW w:w="843" w:type="pct"/>
            <w:gridSpan w:val="5"/>
            <w:shd w:val="clear" w:color="auto" w:fill="auto"/>
          </w:tcPr>
          <w:p w14:paraId="624569DF" w14:textId="77777777" w:rsidR="00E4784E" w:rsidRPr="006E6428" w:rsidRDefault="00E4784E" w:rsidP="00652CFD">
            <w:pPr>
              <w:spacing w:before="0" w:after="0" w:line="276" w:lineRule="auto"/>
              <w:rPr>
                <w:sz w:val="20"/>
              </w:rPr>
            </w:pPr>
            <w:r w:rsidRPr="003C3387">
              <w:rPr>
                <w:sz w:val="20"/>
              </w:rPr>
              <w:t>amountKBKs</w:t>
            </w:r>
            <w:r>
              <w:rPr>
                <w:sz w:val="20"/>
              </w:rPr>
              <w:t>2016</w:t>
            </w:r>
          </w:p>
        </w:tc>
        <w:tc>
          <w:tcPr>
            <w:tcW w:w="206" w:type="pct"/>
            <w:gridSpan w:val="4"/>
            <w:shd w:val="clear" w:color="auto" w:fill="auto"/>
          </w:tcPr>
          <w:p w14:paraId="1BFB8DD2" w14:textId="77777777" w:rsidR="00E4784E"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1C7C63CB" w14:textId="77777777" w:rsidR="00E4784E" w:rsidRPr="006E6428" w:rsidRDefault="00E4784E" w:rsidP="00652CFD">
            <w:pPr>
              <w:spacing w:before="0" w:after="0" w:line="276" w:lineRule="auto"/>
              <w:jc w:val="center"/>
              <w:rPr>
                <w:sz w:val="20"/>
              </w:rPr>
            </w:pPr>
            <w:r w:rsidRPr="003C3387">
              <w:rPr>
                <w:sz w:val="20"/>
              </w:rPr>
              <w:t>S</w:t>
            </w:r>
          </w:p>
        </w:tc>
        <w:tc>
          <w:tcPr>
            <w:tcW w:w="1213" w:type="pct"/>
            <w:gridSpan w:val="3"/>
            <w:shd w:val="clear" w:color="auto" w:fill="auto"/>
          </w:tcPr>
          <w:p w14:paraId="6B0D268E" w14:textId="77777777" w:rsidR="00E4784E" w:rsidRPr="006E6428" w:rsidRDefault="00E4784E" w:rsidP="00652CFD">
            <w:pPr>
              <w:spacing w:before="0" w:after="0" w:line="276" w:lineRule="auto"/>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14:paraId="728CFE2F" w14:textId="77777777" w:rsidR="00E4784E" w:rsidRPr="006E6428" w:rsidRDefault="00E4784E" w:rsidP="00652CFD">
            <w:pPr>
              <w:spacing w:before="0" w:after="0" w:line="276" w:lineRule="auto"/>
              <w:rPr>
                <w:sz w:val="20"/>
              </w:rPr>
            </w:pPr>
            <w:r w:rsidRPr="003C3387">
              <w:rPr>
                <w:sz w:val="20"/>
              </w:rPr>
              <w:t>Множественный элемент</w:t>
            </w:r>
          </w:p>
        </w:tc>
      </w:tr>
      <w:tr w:rsidR="00E4784E" w:rsidRPr="001A4780" w14:paraId="1A69950B" w14:textId="77777777" w:rsidTr="00A469A2">
        <w:tc>
          <w:tcPr>
            <w:tcW w:w="1133" w:type="pct"/>
            <w:vMerge w:val="restart"/>
            <w:shd w:val="clear" w:color="auto" w:fill="auto"/>
          </w:tcPr>
          <w:p w14:paraId="72C27EFD" w14:textId="77777777" w:rsidR="00E4784E" w:rsidRPr="006079C1" w:rsidRDefault="00E4784E" w:rsidP="00652CFD">
            <w:pPr>
              <w:spacing w:before="0" w:after="0" w:line="276" w:lineRule="auto"/>
              <w:rPr>
                <w:b/>
                <w:sz w:val="20"/>
              </w:rPr>
            </w:pPr>
            <w:r w:rsidRPr="00893195">
              <w:rPr>
                <w:sz w:val="20"/>
              </w:rPr>
              <w:t>Допустимо указание только одного элемента</w:t>
            </w:r>
          </w:p>
        </w:tc>
        <w:tc>
          <w:tcPr>
            <w:tcW w:w="843" w:type="pct"/>
            <w:gridSpan w:val="5"/>
            <w:shd w:val="clear" w:color="auto" w:fill="auto"/>
          </w:tcPr>
          <w:p w14:paraId="2A8EA88C" w14:textId="77777777" w:rsidR="00E4784E" w:rsidRPr="006E6428" w:rsidRDefault="00E4784E" w:rsidP="00652CFD">
            <w:pPr>
              <w:spacing w:before="0" w:after="0" w:line="276" w:lineRule="auto"/>
              <w:rPr>
                <w:sz w:val="20"/>
              </w:rPr>
            </w:pPr>
            <w:r w:rsidRPr="003C3387">
              <w:rPr>
                <w:sz w:val="20"/>
              </w:rPr>
              <w:t>amount KOSGUs</w:t>
            </w:r>
          </w:p>
        </w:tc>
        <w:tc>
          <w:tcPr>
            <w:tcW w:w="206" w:type="pct"/>
            <w:gridSpan w:val="4"/>
            <w:shd w:val="clear" w:color="auto" w:fill="auto"/>
          </w:tcPr>
          <w:p w14:paraId="3DE4C76B" w14:textId="77777777" w:rsidR="00E4784E"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0CC3356E" w14:textId="77777777" w:rsidR="00E4784E" w:rsidRPr="006E6428" w:rsidRDefault="00E4784E" w:rsidP="00652CFD">
            <w:pPr>
              <w:spacing w:before="0" w:after="0" w:line="276" w:lineRule="auto"/>
              <w:jc w:val="center"/>
              <w:rPr>
                <w:sz w:val="20"/>
              </w:rPr>
            </w:pPr>
            <w:r w:rsidRPr="003C3387">
              <w:rPr>
                <w:sz w:val="20"/>
              </w:rPr>
              <w:t>S</w:t>
            </w:r>
          </w:p>
        </w:tc>
        <w:tc>
          <w:tcPr>
            <w:tcW w:w="1213" w:type="pct"/>
            <w:gridSpan w:val="3"/>
            <w:shd w:val="clear" w:color="auto" w:fill="auto"/>
          </w:tcPr>
          <w:p w14:paraId="37E58378" w14:textId="77777777" w:rsidR="00E4784E" w:rsidRPr="006E6428" w:rsidRDefault="00E4784E" w:rsidP="00652CFD">
            <w:pPr>
              <w:spacing w:before="0" w:after="0" w:line="276" w:lineRule="auto"/>
              <w:rPr>
                <w:sz w:val="20"/>
              </w:rPr>
            </w:pPr>
            <w:r w:rsidRPr="003C3387">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14:paraId="7AF16982" w14:textId="77777777" w:rsidR="00E4784E" w:rsidRPr="006E6428" w:rsidRDefault="00E4784E" w:rsidP="00652CFD">
            <w:pPr>
              <w:spacing w:before="0" w:after="0" w:line="276" w:lineRule="auto"/>
              <w:rPr>
                <w:sz w:val="20"/>
              </w:rPr>
            </w:pPr>
            <w:r w:rsidRPr="003C3387">
              <w:rPr>
                <w:sz w:val="20"/>
              </w:rPr>
              <w:t>Множественный элемент</w:t>
            </w:r>
          </w:p>
        </w:tc>
      </w:tr>
      <w:tr w:rsidR="00E4784E" w:rsidRPr="001A4780" w14:paraId="5F2EAC79" w14:textId="77777777" w:rsidTr="00A469A2">
        <w:tc>
          <w:tcPr>
            <w:tcW w:w="1133" w:type="pct"/>
            <w:vMerge/>
            <w:shd w:val="clear" w:color="auto" w:fill="auto"/>
          </w:tcPr>
          <w:p w14:paraId="5F87815D" w14:textId="77777777" w:rsidR="00E4784E" w:rsidRPr="006079C1" w:rsidRDefault="00E4784E" w:rsidP="00652CFD">
            <w:pPr>
              <w:spacing w:before="0" w:after="0" w:line="276" w:lineRule="auto"/>
              <w:rPr>
                <w:b/>
                <w:sz w:val="20"/>
              </w:rPr>
            </w:pPr>
          </w:p>
        </w:tc>
        <w:tc>
          <w:tcPr>
            <w:tcW w:w="843" w:type="pct"/>
            <w:gridSpan w:val="5"/>
            <w:shd w:val="clear" w:color="auto" w:fill="auto"/>
          </w:tcPr>
          <w:p w14:paraId="6C7AB9BA" w14:textId="77777777" w:rsidR="00E4784E" w:rsidRPr="006E6428" w:rsidRDefault="00E4784E" w:rsidP="00652CFD">
            <w:pPr>
              <w:spacing w:before="0" w:after="0" w:line="276" w:lineRule="auto"/>
              <w:rPr>
                <w:sz w:val="20"/>
              </w:rPr>
            </w:pPr>
            <w:r>
              <w:rPr>
                <w:sz w:val="20"/>
              </w:rPr>
              <w:t>amount</w:t>
            </w:r>
            <w:r>
              <w:rPr>
                <w:sz w:val="20"/>
                <w:lang w:val="en-US"/>
              </w:rPr>
              <w:t>KVR</w:t>
            </w:r>
            <w:r w:rsidRPr="003C3387">
              <w:rPr>
                <w:sz w:val="20"/>
              </w:rPr>
              <w:t>s</w:t>
            </w:r>
          </w:p>
        </w:tc>
        <w:tc>
          <w:tcPr>
            <w:tcW w:w="206" w:type="pct"/>
            <w:gridSpan w:val="4"/>
            <w:shd w:val="clear" w:color="auto" w:fill="auto"/>
          </w:tcPr>
          <w:p w14:paraId="3B3418D2" w14:textId="77777777" w:rsidR="00E4784E"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58A8FAB1" w14:textId="77777777" w:rsidR="00E4784E" w:rsidRPr="006E6428" w:rsidRDefault="00E4784E" w:rsidP="00652CFD">
            <w:pPr>
              <w:spacing w:before="0" w:after="0" w:line="276" w:lineRule="auto"/>
              <w:jc w:val="center"/>
              <w:rPr>
                <w:sz w:val="20"/>
              </w:rPr>
            </w:pPr>
            <w:r w:rsidRPr="003C3387">
              <w:rPr>
                <w:sz w:val="20"/>
              </w:rPr>
              <w:t>S</w:t>
            </w:r>
          </w:p>
        </w:tc>
        <w:tc>
          <w:tcPr>
            <w:tcW w:w="1213" w:type="pct"/>
            <w:gridSpan w:val="3"/>
            <w:shd w:val="clear" w:color="auto" w:fill="auto"/>
          </w:tcPr>
          <w:p w14:paraId="65A6404D" w14:textId="77777777" w:rsidR="00E4784E" w:rsidRPr="006E6428" w:rsidRDefault="00E4784E" w:rsidP="00652CFD">
            <w:pPr>
              <w:spacing w:before="0" w:after="0" w:line="276" w:lineRule="auto"/>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14:paraId="35FDA84F" w14:textId="77777777" w:rsidR="00E4784E" w:rsidRPr="006E6428" w:rsidRDefault="00E4784E" w:rsidP="00652CFD">
            <w:pPr>
              <w:spacing w:before="0" w:after="0" w:line="276" w:lineRule="auto"/>
              <w:rPr>
                <w:sz w:val="20"/>
              </w:rPr>
            </w:pPr>
            <w:r w:rsidRPr="003C3387">
              <w:rPr>
                <w:sz w:val="20"/>
              </w:rPr>
              <w:t>Множественный элемент</w:t>
            </w:r>
          </w:p>
        </w:tc>
      </w:tr>
      <w:tr w:rsidR="00E4784E" w:rsidRPr="001A4780" w14:paraId="166EBAD5" w14:textId="77777777" w:rsidTr="0078227F">
        <w:tc>
          <w:tcPr>
            <w:tcW w:w="5000" w:type="pct"/>
            <w:gridSpan w:val="16"/>
            <w:shd w:val="clear" w:color="auto" w:fill="auto"/>
          </w:tcPr>
          <w:p w14:paraId="1C9B8CA1" w14:textId="77777777" w:rsidR="00E4784E" w:rsidRPr="006079C1" w:rsidRDefault="00E4784E" w:rsidP="00652CFD">
            <w:pPr>
              <w:spacing w:before="0" w:after="0" w:line="276" w:lineRule="auto"/>
              <w:jc w:val="center"/>
              <w:rPr>
                <w:b/>
                <w:sz w:val="20"/>
              </w:rPr>
            </w:pPr>
            <w:r w:rsidRPr="00362B8D">
              <w:rPr>
                <w:b/>
                <w:sz w:val="20"/>
              </w:rPr>
              <w:t>Лекарственные препараты</w:t>
            </w:r>
          </w:p>
        </w:tc>
      </w:tr>
      <w:tr w:rsidR="00E4784E" w:rsidRPr="001A4780" w14:paraId="67B2C784" w14:textId="77777777" w:rsidTr="00A469A2">
        <w:tc>
          <w:tcPr>
            <w:tcW w:w="1133" w:type="pct"/>
            <w:shd w:val="clear" w:color="auto" w:fill="auto"/>
          </w:tcPr>
          <w:p w14:paraId="310235A7" w14:textId="77777777" w:rsidR="00E4784E" w:rsidRPr="00362B8D" w:rsidRDefault="00E4784E" w:rsidP="00652CFD">
            <w:pPr>
              <w:spacing w:before="0" w:after="0" w:line="276" w:lineRule="auto"/>
              <w:rPr>
                <w:b/>
                <w:sz w:val="20"/>
              </w:rPr>
            </w:pPr>
            <w:r w:rsidRPr="00362B8D">
              <w:rPr>
                <w:b/>
                <w:sz w:val="20"/>
              </w:rPr>
              <w:t>medicine</w:t>
            </w:r>
          </w:p>
        </w:tc>
        <w:tc>
          <w:tcPr>
            <w:tcW w:w="843" w:type="pct"/>
            <w:gridSpan w:val="5"/>
            <w:shd w:val="clear" w:color="auto" w:fill="auto"/>
          </w:tcPr>
          <w:p w14:paraId="3CD10AF4" w14:textId="77777777" w:rsidR="00E4784E" w:rsidRPr="006079C1" w:rsidRDefault="00E4784E" w:rsidP="00652CFD">
            <w:pPr>
              <w:spacing w:before="0" w:after="0" w:line="276" w:lineRule="auto"/>
              <w:rPr>
                <w:b/>
                <w:sz w:val="20"/>
              </w:rPr>
            </w:pPr>
          </w:p>
        </w:tc>
        <w:tc>
          <w:tcPr>
            <w:tcW w:w="206" w:type="pct"/>
            <w:gridSpan w:val="4"/>
            <w:shd w:val="clear" w:color="auto" w:fill="auto"/>
          </w:tcPr>
          <w:p w14:paraId="3A9E10D3"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5CF854DA"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3DDC261B" w14:textId="77777777" w:rsidR="00E4784E" w:rsidRPr="006079C1" w:rsidRDefault="00E4784E" w:rsidP="00652CFD">
            <w:pPr>
              <w:spacing w:before="0" w:after="0" w:line="276" w:lineRule="auto"/>
              <w:rPr>
                <w:b/>
                <w:sz w:val="20"/>
              </w:rPr>
            </w:pPr>
          </w:p>
        </w:tc>
        <w:tc>
          <w:tcPr>
            <w:tcW w:w="1192" w:type="pct"/>
            <w:shd w:val="clear" w:color="auto" w:fill="auto"/>
          </w:tcPr>
          <w:p w14:paraId="41AEBDC3" w14:textId="77777777" w:rsidR="00E4784E" w:rsidRPr="006079C1" w:rsidRDefault="00E4784E" w:rsidP="00652CFD">
            <w:pPr>
              <w:spacing w:before="0" w:after="0" w:line="276" w:lineRule="auto"/>
              <w:rPr>
                <w:b/>
                <w:sz w:val="20"/>
              </w:rPr>
            </w:pPr>
          </w:p>
        </w:tc>
      </w:tr>
      <w:tr w:rsidR="00E4784E" w:rsidRPr="001A4780" w14:paraId="0C30FE88" w14:textId="77777777" w:rsidTr="00A469A2">
        <w:tc>
          <w:tcPr>
            <w:tcW w:w="1133" w:type="pct"/>
            <w:shd w:val="clear" w:color="auto" w:fill="auto"/>
          </w:tcPr>
          <w:p w14:paraId="509CFF73" w14:textId="77777777" w:rsidR="00E4784E" w:rsidRPr="00E37249" w:rsidRDefault="00E4784E" w:rsidP="00652CFD">
            <w:pPr>
              <w:spacing w:before="0" w:after="0" w:line="276" w:lineRule="auto"/>
              <w:rPr>
                <w:b/>
                <w:sz w:val="20"/>
              </w:rPr>
            </w:pPr>
            <w:r w:rsidRPr="00E37249">
              <w:rPr>
                <w:b/>
                <w:sz w:val="20"/>
              </w:rPr>
              <w:t>finances</w:t>
            </w:r>
          </w:p>
        </w:tc>
        <w:tc>
          <w:tcPr>
            <w:tcW w:w="843" w:type="pct"/>
            <w:gridSpan w:val="5"/>
            <w:shd w:val="clear" w:color="auto" w:fill="auto"/>
          </w:tcPr>
          <w:p w14:paraId="3200B938" w14:textId="77777777" w:rsidR="00E4784E" w:rsidRPr="006E6428" w:rsidRDefault="00E4784E" w:rsidP="00652CFD">
            <w:pPr>
              <w:spacing w:before="0" w:after="0" w:line="276" w:lineRule="auto"/>
              <w:rPr>
                <w:sz w:val="20"/>
              </w:rPr>
            </w:pPr>
          </w:p>
        </w:tc>
        <w:tc>
          <w:tcPr>
            <w:tcW w:w="206" w:type="pct"/>
            <w:gridSpan w:val="4"/>
            <w:shd w:val="clear" w:color="auto" w:fill="auto"/>
          </w:tcPr>
          <w:p w14:paraId="60CE5609" w14:textId="77777777" w:rsidR="00E4784E" w:rsidRPr="006E6428" w:rsidRDefault="00E4784E" w:rsidP="00652CFD">
            <w:pPr>
              <w:spacing w:before="0" w:after="0" w:line="276" w:lineRule="auto"/>
              <w:jc w:val="center"/>
              <w:rPr>
                <w:sz w:val="20"/>
              </w:rPr>
            </w:pPr>
            <w:r w:rsidRPr="006E6428">
              <w:rPr>
                <w:sz w:val="20"/>
              </w:rPr>
              <w:t>O</w:t>
            </w:r>
          </w:p>
        </w:tc>
        <w:tc>
          <w:tcPr>
            <w:tcW w:w="413" w:type="pct"/>
            <w:gridSpan w:val="2"/>
            <w:shd w:val="clear" w:color="auto" w:fill="auto"/>
          </w:tcPr>
          <w:p w14:paraId="66C7760D" w14:textId="77777777" w:rsidR="00E4784E" w:rsidRPr="006E6428" w:rsidRDefault="00E4784E" w:rsidP="00652CFD">
            <w:pPr>
              <w:spacing w:before="0" w:after="0" w:line="276" w:lineRule="auto"/>
              <w:jc w:val="center"/>
              <w:rPr>
                <w:sz w:val="20"/>
              </w:rPr>
            </w:pPr>
            <w:r w:rsidRPr="006E6428">
              <w:rPr>
                <w:sz w:val="20"/>
              </w:rPr>
              <w:t>S</w:t>
            </w:r>
          </w:p>
        </w:tc>
        <w:tc>
          <w:tcPr>
            <w:tcW w:w="1213" w:type="pct"/>
            <w:gridSpan w:val="3"/>
            <w:shd w:val="clear" w:color="auto" w:fill="auto"/>
          </w:tcPr>
          <w:p w14:paraId="0D08C850" w14:textId="77777777" w:rsidR="00E4784E" w:rsidRPr="006E6428" w:rsidRDefault="00E4784E" w:rsidP="00652CFD">
            <w:pPr>
              <w:spacing w:before="0" w:after="0" w:line="276" w:lineRule="auto"/>
              <w:rPr>
                <w:sz w:val="20"/>
              </w:rPr>
            </w:pPr>
            <w:r w:rsidRPr="006E6428">
              <w:rPr>
                <w:sz w:val="20"/>
              </w:rPr>
              <w:t>Суммы в разрезе КБК и КОСГУ</w:t>
            </w:r>
          </w:p>
        </w:tc>
        <w:tc>
          <w:tcPr>
            <w:tcW w:w="1192" w:type="pct"/>
            <w:shd w:val="clear" w:color="auto" w:fill="auto"/>
          </w:tcPr>
          <w:p w14:paraId="24F954A5" w14:textId="77777777" w:rsidR="00E4784E" w:rsidRPr="006E6428" w:rsidRDefault="00E4784E" w:rsidP="00652CFD">
            <w:pPr>
              <w:spacing w:before="0" w:after="0" w:line="276" w:lineRule="auto"/>
              <w:rPr>
                <w:sz w:val="20"/>
              </w:rPr>
            </w:pPr>
          </w:p>
        </w:tc>
      </w:tr>
      <w:tr w:rsidR="00E4784E" w:rsidRPr="001A4780" w14:paraId="1CAB35BB" w14:textId="77777777" w:rsidTr="00A469A2">
        <w:tc>
          <w:tcPr>
            <w:tcW w:w="1133" w:type="pct"/>
            <w:vMerge w:val="restart"/>
            <w:shd w:val="clear" w:color="auto" w:fill="auto"/>
          </w:tcPr>
          <w:p w14:paraId="4EA170E9" w14:textId="77777777" w:rsidR="00E4784E" w:rsidRPr="006079C1" w:rsidRDefault="00E4784E" w:rsidP="00652CFD">
            <w:pPr>
              <w:spacing w:before="0" w:after="0" w:line="276" w:lineRule="auto"/>
              <w:rPr>
                <w:b/>
                <w:sz w:val="20"/>
              </w:rPr>
            </w:pPr>
            <w:r w:rsidRPr="00893195">
              <w:rPr>
                <w:sz w:val="20"/>
              </w:rPr>
              <w:t>Допустимо указание только одного элемента</w:t>
            </w:r>
          </w:p>
        </w:tc>
        <w:tc>
          <w:tcPr>
            <w:tcW w:w="843" w:type="pct"/>
            <w:gridSpan w:val="5"/>
            <w:shd w:val="clear" w:color="auto" w:fill="auto"/>
          </w:tcPr>
          <w:p w14:paraId="22757BC1" w14:textId="77777777" w:rsidR="00E4784E" w:rsidRPr="006E6428" w:rsidRDefault="00E4784E" w:rsidP="00652CFD">
            <w:pPr>
              <w:spacing w:before="0" w:after="0" w:line="276" w:lineRule="auto"/>
              <w:rPr>
                <w:sz w:val="20"/>
              </w:rPr>
            </w:pPr>
            <w:r w:rsidRPr="003C3387">
              <w:rPr>
                <w:sz w:val="20"/>
              </w:rPr>
              <w:t>amountKBKs</w:t>
            </w:r>
          </w:p>
        </w:tc>
        <w:tc>
          <w:tcPr>
            <w:tcW w:w="206" w:type="pct"/>
            <w:gridSpan w:val="4"/>
            <w:shd w:val="clear" w:color="auto" w:fill="auto"/>
          </w:tcPr>
          <w:p w14:paraId="10195E2D" w14:textId="77777777" w:rsidR="00E4784E"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383EADA1" w14:textId="77777777" w:rsidR="00E4784E" w:rsidRPr="006E6428" w:rsidRDefault="00E4784E" w:rsidP="00652CFD">
            <w:pPr>
              <w:spacing w:before="0" w:after="0" w:line="276" w:lineRule="auto"/>
              <w:jc w:val="center"/>
              <w:rPr>
                <w:sz w:val="20"/>
              </w:rPr>
            </w:pPr>
            <w:r w:rsidRPr="003C3387">
              <w:rPr>
                <w:sz w:val="20"/>
              </w:rPr>
              <w:t>S</w:t>
            </w:r>
          </w:p>
        </w:tc>
        <w:tc>
          <w:tcPr>
            <w:tcW w:w="1213" w:type="pct"/>
            <w:gridSpan w:val="3"/>
            <w:shd w:val="clear" w:color="auto" w:fill="auto"/>
          </w:tcPr>
          <w:p w14:paraId="5797C5B0" w14:textId="77777777" w:rsidR="00E4784E" w:rsidRPr="006E6428" w:rsidRDefault="00E4784E" w:rsidP="00652CFD">
            <w:pPr>
              <w:spacing w:before="0" w:after="0" w:line="276" w:lineRule="auto"/>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14:paraId="7487E6B9" w14:textId="77777777" w:rsidR="00E4784E" w:rsidRPr="006E6428" w:rsidRDefault="00E4784E" w:rsidP="00652CFD">
            <w:pPr>
              <w:spacing w:before="0" w:after="0" w:line="276" w:lineRule="auto"/>
              <w:rPr>
                <w:sz w:val="20"/>
              </w:rPr>
            </w:pPr>
            <w:r w:rsidRPr="003C3387">
              <w:rPr>
                <w:sz w:val="20"/>
              </w:rPr>
              <w:t>Множественный элемент</w:t>
            </w:r>
          </w:p>
        </w:tc>
      </w:tr>
      <w:tr w:rsidR="00E4784E" w:rsidRPr="001A4780" w14:paraId="6DB5C542" w14:textId="77777777" w:rsidTr="00A469A2">
        <w:tc>
          <w:tcPr>
            <w:tcW w:w="1133" w:type="pct"/>
            <w:vMerge/>
            <w:shd w:val="clear" w:color="auto" w:fill="auto"/>
          </w:tcPr>
          <w:p w14:paraId="6F38F769" w14:textId="77777777" w:rsidR="00E4784E" w:rsidRPr="006079C1" w:rsidRDefault="00E4784E" w:rsidP="00652CFD">
            <w:pPr>
              <w:spacing w:before="0" w:after="0" w:line="276" w:lineRule="auto"/>
              <w:rPr>
                <w:b/>
                <w:sz w:val="20"/>
              </w:rPr>
            </w:pPr>
          </w:p>
        </w:tc>
        <w:tc>
          <w:tcPr>
            <w:tcW w:w="843" w:type="pct"/>
            <w:gridSpan w:val="5"/>
            <w:shd w:val="clear" w:color="auto" w:fill="auto"/>
          </w:tcPr>
          <w:p w14:paraId="777864FD" w14:textId="77777777" w:rsidR="00E4784E" w:rsidRPr="006E6428" w:rsidRDefault="00E4784E" w:rsidP="00652CFD">
            <w:pPr>
              <w:spacing w:before="0" w:after="0" w:line="276" w:lineRule="auto"/>
              <w:rPr>
                <w:sz w:val="20"/>
              </w:rPr>
            </w:pPr>
            <w:r w:rsidRPr="003C3387">
              <w:rPr>
                <w:sz w:val="20"/>
              </w:rPr>
              <w:t>amountKBKs</w:t>
            </w:r>
            <w:r>
              <w:rPr>
                <w:sz w:val="20"/>
              </w:rPr>
              <w:t>2016</w:t>
            </w:r>
          </w:p>
        </w:tc>
        <w:tc>
          <w:tcPr>
            <w:tcW w:w="206" w:type="pct"/>
            <w:gridSpan w:val="4"/>
            <w:shd w:val="clear" w:color="auto" w:fill="auto"/>
          </w:tcPr>
          <w:p w14:paraId="60C722D6" w14:textId="77777777" w:rsidR="00E4784E"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52905F5B" w14:textId="77777777" w:rsidR="00E4784E" w:rsidRPr="006E6428" w:rsidRDefault="00E4784E" w:rsidP="00652CFD">
            <w:pPr>
              <w:spacing w:before="0" w:after="0" w:line="276" w:lineRule="auto"/>
              <w:jc w:val="center"/>
              <w:rPr>
                <w:sz w:val="20"/>
              </w:rPr>
            </w:pPr>
            <w:r w:rsidRPr="003C3387">
              <w:rPr>
                <w:sz w:val="20"/>
              </w:rPr>
              <w:t>S</w:t>
            </w:r>
          </w:p>
        </w:tc>
        <w:tc>
          <w:tcPr>
            <w:tcW w:w="1213" w:type="pct"/>
            <w:gridSpan w:val="3"/>
            <w:shd w:val="clear" w:color="auto" w:fill="auto"/>
          </w:tcPr>
          <w:p w14:paraId="07A70A51" w14:textId="77777777" w:rsidR="00E4784E" w:rsidRPr="006E6428" w:rsidRDefault="00E4784E" w:rsidP="00652CFD">
            <w:pPr>
              <w:spacing w:before="0" w:after="0" w:line="276" w:lineRule="auto"/>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192" w:type="pct"/>
            <w:shd w:val="clear" w:color="auto" w:fill="auto"/>
          </w:tcPr>
          <w:p w14:paraId="2E437A40" w14:textId="77777777" w:rsidR="00E4784E" w:rsidRPr="006E6428" w:rsidRDefault="00E4784E" w:rsidP="00652CFD">
            <w:pPr>
              <w:spacing w:before="0" w:after="0" w:line="276" w:lineRule="auto"/>
              <w:rPr>
                <w:sz w:val="20"/>
              </w:rPr>
            </w:pPr>
            <w:r w:rsidRPr="003C3387">
              <w:rPr>
                <w:sz w:val="20"/>
              </w:rPr>
              <w:t>Множественный элемент</w:t>
            </w:r>
          </w:p>
        </w:tc>
      </w:tr>
      <w:tr w:rsidR="00E4784E" w:rsidRPr="001A4780" w14:paraId="7B5AF856" w14:textId="77777777" w:rsidTr="00A469A2">
        <w:tc>
          <w:tcPr>
            <w:tcW w:w="1133" w:type="pct"/>
            <w:vMerge w:val="restart"/>
            <w:shd w:val="clear" w:color="auto" w:fill="auto"/>
          </w:tcPr>
          <w:p w14:paraId="715D7746" w14:textId="77777777" w:rsidR="00E4784E" w:rsidRPr="006079C1" w:rsidRDefault="00E4784E" w:rsidP="00652CFD">
            <w:pPr>
              <w:spacing w:before="0" w:after="0" w:line="276" w:lineRule="auto"/>
              <w:rPr>
                <w:b/>
                <w:sz w:val="20"/>
              </w:rPr>
            </w:pPr>
            <w:r w:rsidRPr="00893195">
              <w:rPr>
                <w:sz w:val="20"/>
              </w:rPr>
              <w:t>Допустимо указание только одного элемента</w:t>
            </w:r>
          </w:p>
        </w:tc>
        <w:tc>
          <w:tcPr>
            <w:tcW w:w="843" w:type="pct"/>
            <w:gridSpan w:val="5"/>
            <w:shd w:val="clear" w:color="auto" w:fill="auto"/>
          </w:tcPr>
          <w:p w14:paraId="29B5B3D7" w14:textId="77777777" w:rsidR="00E4784E" w:rsidRPr="006E6428" w:rsidRDefault="00E4784E" w:rsidP="00652CFD">
            <w:pPr>
              <w:spacing w:before="0" w:after="0" w:line="276" w:lineRule="auto"/>
              <w:rPr>
                <w:sz w:val="20"/>
              </w:rPr>
            </w:pPr>
            <w:r w:rsidRPr="003C3387">
              <w:rPr>
                <w:sz w:val="20"/>
              </w:rPr>
              <w:t>amount KOSGUs</w:t>
            </w:r>
          </w:p>
        </w:tc>
        <w:tc>
          <w:tcPr>
            <w:tcW w:w="206" w:type="pct"/>
            <w:gridSpan w:val="4"/>
            <w:shd w:val="clear" w:color="auto" w:fill="auto"/>
          </w:tcPr>
          <w:p w14:paraId="3AC0F8E0" w14:textId="77777777" w:rsidR="00E4784E"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181884F1" w14:textId="77777777" w:rsidR="00E4784E" w:rsidRPr="006E6428" w:rsidRDefault="00E4784E" w:rsidP="00652CFD">
            <w:pPr>
              <w:spacing w:before="0" w:after="0" w:line="276" w:lineRule="auto"/>
              <w:jc w:val="center"/>
              <w:rPr>
                <w:sz w:val="20"/>
              </w:rPr>
            </w:pPr>
            <w:r w:rsidRPr="003C3387">
              <w:rPr>
                <w:sz w:val="20"/>
              </w:rPr>
              <w:t>S</w:t>
            </w:r>
          </w:p>
        </w:tc>
        <w:tc>
          <w:tcPr>
            <w:tcW w:w="1213" w:type="pct"/>
            <w:gridSpan w:val="3"/>
            <w:shd w:val="clear" w:color="auto" w:fill="auto"/>
          </w:tcPr>
          <w:p w14:paraId="7FB0C3AD" w14:textId="77777777" w:rsidR="00E4784E" w:rsidRPr="006E6428" w:rsidRDefault="00E4784E" w:rsidP="00652CFD">
            <w:pPr>
              <w:spacing w:before="0" w:after="0" w:line="276" w:lineRule="auto"/>
              <w:rPr>
                <w:sz w:val="20"/>
              </w:rPr>
            </w:pPr>
            <w:r w:rsidRPr="003C3387">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14:paraId="3B4FB18B" w14:textId="77777777" w:rsidR="00E4784E" w:rsidRPr="006E6428" w:rsidRDefault="00E4784E" w:rsidP="00652CFD">
            <w:pPr>
              <w:spacing w:before="0" w:after="0" w:line="276" w:lineRule="auto"/>
              <w:rPr>
                <w:sz w:val="20"/>
              </w:rPr>
            </w:pPr>
            <w:r w:rsidRPr="003C3387">
              <w:rPr>
                <w:sz w:val="20"/>
              </w:rPr>
              <w:t>Множественный элемент</w:t>
            </w:r>
          </w:p>
        </w:tc>
      </w:tr>
      <w:tr w:rsidR="00E4784E" w:rsidRPr="001A4780" w14:paraId="367D8180" w14:textId="77777777" w:rsidTr="00A469A2">
        <w:tc>
          <w:tcPr>
            <w:tcW w:w="1133" w:type="pct"/>
            <w:vMerge/>
            <w:shd w:val="clear" w:color="auto" w:fill="auto"/>
          </w:tcPr>
          <w:p w14:paraId="6BF5E916" w14:textId="77777777" w:rsidR="00E4784E" w:rsidRPr="006079C1" w:rsidRDefault="00E4784E" w:rsidP="00652CFD">
            <w:pPr>
              <w:spacing w:before="0" w:after="0" w:line="276" w:lineRule="auto"/>
              <w:rPr>
                <w:b/>
                <w:sz w:val="20"/>
              </w:rPr>
            </w:pPr>
          </w:p>
        </w:tc>
        <w:tc>
          <w:tcPr>
            <w:tcW w:w="843" w:type="pct"/>
            <w:gridSpan w:val="5"/>
            <w:shd w:val="clear" w:color="auto" w:fill="auto"/>
          </w:tcPr>
          <w:p w14:paraId="53FBD5EB" w14:textId="77777777" w:rsidR="00E4784E" w:rsidRPr="006E6428" w:rsidRDefault="00E4784E" w:rsidP="00652CFD">
            <w:pPr>
              <w:spacing w:before="0" w:after="0" w:line="276" w:lineRule="auto"/>
              <w:rPr>
                <w:sz w:val="20"/>
              </w:rPr>
            </w:pPr>
            <w:r>
              <w:rPr>
                <w:sz w:val="20"/>
              </w:rPr>
              <w:t>amount</w:t>
            </w:r>
            <w:r>
              <w:rPr>
                <w:sz w:val="20"/>
                <w:lang w:val="en-US"/>
              </w:rPr>
              <w:t>KVR</w:t>
            </w:r>
            <w:r w:rsidRPr="003C3387">
              <w:rPr>
                <w:sz w:val="20"/>
              </w:rPr>
              <w:t>s</w:t>
            </w:r>
          </w:p>
        </w:tc>
        <w:tc>
          <w:tcPr>
            <w:tcW w:w="206" w:type="pct"/>
            <w:gridSpan w:val="4"/>
            <w:shd w:val="clear" w:color="auto" w:fill="auto"/>
          </w:tcPr>
          <w:p w14:paraId="7F4A8BFB" w14:textId="77777777" w:rsidR="00E4784E"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69E926CC" w14:textId="77777777" w:rsidR="00E4784E" w:rsidRPr="006E6428" w:rsidRDefault="00E4784E" w:rsidP="00652CFD">
            <w:pPr>
              <w:spacing w:before="0" w:after="0" w:line="276" w:lineRule="auto"/>
              <w:jc w:val="center"/>
              <w:rPr>
                <w:sz w:val="20"/>
              </w:rPr>
            </w:pPr>
            <w:r w:rsidRPr="003C3387">
              <w:rPr>
                <w:sz w:val="20"/>
              </w:rPr>
              <w:t>S</w:t>
            </w:r>
          </w:p>
        </w:tc>
        <w:tc>
          <w:tcPr>
            <w:tcW w:w="1213" w:type="pct"/>
            <w:gridSpan w:val="3"/>
            <w:shd w:val="clear" w:color="auto" w:fill="auto"/>
          </w:tcPr>
          <w:p w14:paraId="308261D0" w14:textId="77777777" w:rsidR="00E4784E" w:rsidRPr="006E6428" w:rsidRDefault="00E4784E" w:rsidP="00652CFD">
            <w:pPr>
              <w:spacing w:before="0" w:after="0" w:line="276" w:lineRule="auto"/>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14:paraId="14EF2C27" w14:textId="77777777" w:rsidR="00E4784E" w:rsidRPr="006E6428" w:rsidRDefault="00E4784E" w:rsidP="00652CFD">
            <w:pPr>
              <w:spacing w:before="0" w:after="0" w:line="276" w:lineRule="auto"/>
              <w:rPr>
                <w:sz w:val="20"/>
              </w:rPr>
            </w:pPr>
            <w:r w:rsidRPr="003C3387">
              <w:rPr>
                <w:sz w:val="20"/>
              </w:rPr>
              <w:t>Множественный элемент</w:t>
            </w:r>
          </w:p>
        </w:tc>
      </w:tr>
      <w:tr w:rsidR="00E4784E" w:rsidRPr="001A4780" w14:paraId="6615F363" w14:textId="77777777" w:rsidTr="0078227F">
        <w:tc>
          <w:tcPr>
            <w:tcW w:w="5000" w:type="pct"/>
            <w:gridSpan w:val="16"/>
            <w:shd w:val="clear" w:color="auto" w:fill="auto"/>
          </w:tcPr>
          <w:p w14:paraId="07DDE139" w14:textId="77777777" w:rsidR="00E4784E" w:rsidRPr="006E6428" w:rsidRDefault="00E4784E" w:rsidP="00652CFD">
            <w:pPr>
              <w:spacing w:before="0" w:after="0" w:line="276" w:lineRule="auto"/>
              <w:jc w:val="center"/>
              <w:rPr>
                <w:sz w:val="20"/>
              </w:rPr>
            </w:pPr>
            <w:r w:rsidRPr="00155EB6">
              <w:rPr>
                <w:b/>
                <w:sz w:val="20"/>
              </w:rPr>
              <w:t>Закупки в соответствии с п. 4 и п. 7 ч. 2 ст. 8З</w:t>
            </w:r>
          </w:p>
        </w:tc>
      </w:tr>
      <w:tr w:rsidR="00E4784E" w:rsidRPr="001A4780" w14:paraId="2903E0A1" w14:textId="77777777" w:rsidTr="00A469A2">
        <w:tc>
          <w:tcPr>
            <w:tcW w:w="1133" w:type="pct"/>
            <w:shd w:val="clear" w:color="auto" w:fill="auto"/>
          </w:tcPr>
          <w:p w14:paraId="73271931" w14:textId="77777777" w:rsidR="00E4784E" w:rsidRPr="006079C1" w:rsidRDefault="00E4784E" w:rsidP="00652CFD">
            <w:pPr>
              <w:spacing w:before="0" w:after="0" w:line="276" w:lineRule="auto"/>
              <w:rPr>
                <w:b/>
                <w:sz w:val="20"/>
              </w:rPr>
            </w:pPr>
            <w:r w:rsidRPr="00CF7FA7">
              <w:rPr>
                <w:b/>
                <w:sz w:val="20"/>
              </w:rPr>
              <w:t>purchase83st544</w:t>
            </w:r>
          </w:p>
        </w:tc>
        <w:tc>
          <w:tcPr>
            <w:tcW w:w="843" w:type="pct"/>
            <w:gridSpan w:val="5"/>
            <w:shd w:val="clear" w:color="auto" w:fill="auto"/>
          </w:tcPr>
          <w:p w14:paraId="3DFE7326" w14:textId="77777777" w:rsidR="00E4784E" w:rsidRPr="006E6428" w:rsidRDefault="00E4784E" w:rsidP="00652CFD">
            <w:pPr>
              <w:spacing w:before="0" w:after="0" w:line="276" w:lineRule="auto"/>
              <w:rPr>
                <w:sz w:val="20"/>
              </w:rPr>
            </w:pPr>
          </w:p>
        </w:tc>
        <w:tc>
          <w:tcPr>
            <w:tcW w:w="206" w:type="pct"/>
            <w:gridSpan w:val="4"/>
            <w:shd w:val="clear" w:color="auto" w:fill="auto"/>
          </w:tcPr>
          <w:p w14:paraId="65944681" w14:textId="77777777" w:rsidR="00E4784E" w:rsidRDefault="00E4784E" w:rsidP="00652CFD">
            <w:pPr>
              <w:spacing w:before="0" w:after="0" w:line="276" w:lineRule="auto"/>
              <w:jc w:val="center"/>
              <w:rPr>
                <w:sz w:val="20"/>
                <w:lang w:val="en-US"/>
              </w:rPr>
            </w:pPr>
          </w:p>
        </w:tc>
        <w:tc>
          <w:tcPr>
            <w:tcW w:w="413" w:type="pct"/>
            <w:gridSpan w:val="2"/>
            <w:shd w:val="clear" w:color="auto" w:fill="auto"/>
          </w:tcPr>
          <w:p w14:paraId="0461AA91" w14:textId="77777777" w:rsidR="00E4784E" w:rsidRPr="006E6428" w:rsidRDefault="00E4784E" w:rsidP="00652CFD">
            <w:pPr>
              <w:spacing w:before="0" w:after="0" w:line="276" w:lineRule="auto"/>
              <w:jc w:val="center"/>
              <w:rPr>
                <w:sz w:val="20"/>
              </w:rPr>
            </w:pPr>
          </w:p>
        </w:tc>
        <w:tc>
          <w:tcPr>
            <w:tcW w:w="1213" w:type="pct"/>
            <w:gridSpan w:val="3"/>
            <w:shd w:val="clear" w:color="auto" w:fill="auto"/>
          </w:tcPr>
          <w:p w14:paraId="31D93F23" w14:textId="77777777" w:rsidR="00E4784E" w:rsidRPr="006E6428" w:rsidRDefault="00E4784E" w:rsidP="00652CFD">
            <w:pPr>
              <w:spacing w:before="0" w:after="0" w:line="276" w:lineRule="auto"/>
              <w:rPr>
                <w:sz w:val="20"/>
              </w:rPr>
            </w:pPr>
          </w:p>
        </w:tc>
        <w:tc>
          <w:tcPr>
            <w:tcW w:w="1192" w:type="pct"/>
            <w:shd w:val="clear" w:color="auto" w:fill="auto"/>
          </w:tcPr>
          <w:p w14:paraId="7657FFF9" w14:textId="77777777" w:rsidR="00E4784E" w:rsidRPr="006E6428" w:rsidRDefault="00E4784E" w:rsidP="00652CFD">
            <w:pPr>
              <w:spacing w:before="0" w:after="0" w:line="276" w:lineRule="auto"/>
              <w:rPr>
                <w:sz w:val="20"/>
              </w:rPr>
            </w:pPr>
          </w:p>
        </w:tc>
      </w:tr>
      <w:tr w:rsidR="00E4784E" w:rsidRPr="001A4780" w14:paraId="567B7EF4" w14:textId="77777777" w:rsidTr="00A469A2">
        <w:tc>
          <w:tcPr>
            <w:tcW w:w="1133" w:type="pct"/>
            <w:shd w:val="clear" w:color="auto" w:fill="auto"/>
          </w:tcPr>
          <w:p w14:paraId="14CD4CFE" w14:textId="77777777" w:rsidR="00E4784E" w:rsidRDefault="00E4784E" w:rsidP="00652CFD">
            <w:pPr>
              <w:spacing w:before="0" w:after="0" w:line="276" w:lineRule="auto"/>
              <w:rPr>
                <w:b/>
                <w:sz w:val="20"/>
              </w:rPr>
            </w:pPr>
          </w:p>
        </w:tc>
        <w:tc>
          <w:tcPr>
            <w:tcW w:w="843" w:type="pct"/>
            <w:gridSpan w:val="5"/>
            <w:shd w:val="clear" w:color="auto" w:fill="auto"/>
          </w:tcPr>
          <w:p w14:paraId="230F7136" w14:textId="77777777" w:rsidR="00E4784E" w:rsidRPr="006E6428" w:rsidRDefault="00E4784E" w:rsidP="00652CFD">
            <w:pPr>
              <w:spacing w:before="0" w:after="0" w:line="276" w:lineRule="auto"/>
              <w:rPr>
                <w:sz w:val="20"/>
              </w:rPr>
            </w:pPr>
            <w:r w:rsidRPr="003C3387">
              <w:rPr>
                <w:sz w:val="20"/>
              </w:rPr>
              <w:t>medicine</w:t>
            </w:r>
          </w:p>
        </w:tc>
        <w:tc>
          <w:tcPr>
            <w:tcW w:w="206" w:type="pct"/>
            <w:gridSpan w:val="4"/>
            <w:shd w:val="clear" w:color="auto" w:fill="auto"/>
          </w:tcPr>
          <w:p w14:paraId="2276DC4B" w14:textId="77777777" w:rsidR="00E4784E" w:rsidRDefault="00E4784E" w:rsidP="00652CFD">
            <w:pPr>
              <w:spacing w:before="0" w:after="0" w:line="276" w:lineRule="auto"/>
              <w:jc w:val="center"/>
              <w:rPr>
                <w:sz w:val="20"/>
                <w:lang w:val="en-US"/>
              </w:rPr>
            </w:pPr>
            <w:r>
              <w:rPr>
                <w:sz w:val="20"/>
              </w:rPr>
              <w:t>Н</w:t>
            </w:r>
          </w:p>
        </w:tc>
        <w:tc>
          <w:tcPr>
            <w:tcW w:w="413" w:type="pct"/>
            <w:gridSpan w:val="2"/>
            <w:shd w:val="clear" w:color="auto" w:fill="auto"/>
          </w:tcPr>
          <w:p w14:paraId="44EDDB26" w14:textId="77777777" w:rsidR="00E4784E" w:rsidRPr="006E6428" w:rsidRDefault="00E4784E" w:rsidP="00652CFD">
            <w:pPr>
              <w:spacing w:before="0" w:after="0" w:line="276" w:lineRule="auto"/>
              <w:jc w:val="center"/>
              <w:rPr>
                <w:sz w:val="20"/>
              </w:rPr>
            </w:pPr>
            <w:r w:rsidRPr="003C3387">
              <w:rPr>
                <w:sz w:val="20"/>
              </w:rPr>
              <w:t>S</w:t>
            </w:r>
          </w:p>
        </w:tc>
        <w:tc>
          <w:tcPr>
            <w:tcW w:w="1213" w:type="pct"/>
            <w:gridSpan w:val="3"/>
            <w:shd w:val="clear" w:color="auto" w:fill="auto"/>
          </w:tcPr>
          <w:p w14:paraId="73FD1998" w14:textId="77777777" w:rsidR="00E4784E" w:rsidRPr="006E6428" w:rsidRDefault="00E4784E" w:rsidP="00652CFD">
            <w:pPr>
              <w:spacing w:before="0" w:after="0" w:line="276" w:lineRule="auto"/>
              <w:rPr>
                <w:sz w:val="20"/>
              </w:rPr>
            </w:pPr>
            <w:r w:rsidRPr="003C3387">
              <w:rPr>
                <w:sz w:val="20"/>
              </w:rPr>
              <w:t>Лекарственные препараты</w:t>
            </w:r>
          </w:p>
        </w:tc>
        <w:tc>
          <w:tcPr>
            <w:tcW w:w="1192" w:type="pct"/>
            <w:shd w:val="clear" w:color="auto" w:fill="auto"/>
          </w:tcPr>
          <w:p w14:paraId="4FCBBF6C" w14:textId="77777777" w:rsidR="00E4784E" w:rsidRPr="006E6428" w:rsidRDefault="00E4784E" w:rsidP="00652CFD">
            <w:pPr>
              <w:spacing w:before="0" w:after="0" w:line="276" w:lineRule="auto"/>
              <w:rPr>
                <w:sz w:val="20"/>
              </w:rPr>
            </w:pPr>
          </w:p>
        </w:tc>
      </w:tr>
      <w:tr w:rsidR="00E4784E" w:rsidRPr="001A4780" w14:paraId="6A03AB3D" w14:textId="77777777" w:rsidTr="0078227F">
        <w:tc>
          <w:tcPr>
            <w:tcW w:w="5000" w:type="pct"/>
            <w:gridSpan w:val="16"/>
            <w:shd w:val="clear" w:color="auto" w:fill="auto"/>
          </w:tcPr>
          <w:p w14:paraId="5AC245FC" w14:textId="77777777" w:rsidR="00E4784E" w:rsidRPr="006E6428" w:rsidRDefault="00E4784E" w:rsidP="00652CFD">
            <w:pPr>
              <w:spacing w:before="0" w:after="0" w:line="276" w:lineRule="auto"/>
              <w:jc w:val="center"/>
              <w:rPr>
                <w:sz w:val="20"/>
              </w:rPr>
            </w:pPr>
            <w:r w:rsidRPr="00362B8D">
              <w:rPr>
                <w:b/>
                <w:sz w:val="20"/>
              </w:rPr>
              <w:t>Лекарственные препараты</w:t>
            </w:r>
          </w:p>
        </w:tc>
      </w:tr>
      <w:tr w:rsidR="00E4784E" w:rsidRPr="001A4780" w14:paraId="6AFBA9C1" w14:textId="77777777" w:rsidTr="00A469A2">
        <w:tc>
          <w:tcPr>
            <w:tcW w:w="1133" w:type="pct"/>
            <w:shd w:val="clear" w:color="auto" w:fill="auto"/>
          </w:tcPr>
          <w:p w14:paraId="29CD2312" w14:textId="77777777" w:rsidR="00E4784E" w:rsidRDefault="00E4784E" w:rsidP="00652CFD">
            <w:pPr>
              <w:spacing w:before="0" w:after="0" w:line="276" w:lineRule="auto"/>
              <w:rPr>
                <w:b/>
                <w:sz w:val="20"/>
              </w:rPr>
            </w:pPr>
            <w:r w:rsidRPr="00362B8D">
              <w:rPr>
                <w:b/>
                <w:sz w:val="20"/>
              </w:rPr>
              <w:t>medicine</w:t>
            </w:r>
          </w:p>
        </w:tc>
        <w:tc>
          <w:tcPr>
            <w:tcW w:w="843" w:type="pct"/>
            <w:gridSpan w:val="5"/>
            <w:shd w:val="clear" w:color="auto" w:fill="auto"/>
          </w:tcPr>
          <w:p w14:paraId="3DC73032" w14:textId="77777777" w:rsidR="00E4784E" w:rsidRPr="006E6428" w:rsidRDefault="00E4784E" w:rsidP="00652CFD">
            <w:pPr>
              <w:spacing w:before="0" w:after="0" w:line="276" w:lineRule="auto"/>
              <w:rPr>
                <w:sz w:val="20"/>
              </w:rPr>
            </w:pPr>
          </w:p>
        </w:tc>
        <w:tc>
          <w:tcPr>
            <w:tcW w:w="206" w:type="pct"/>
            <w:gridSpan w:val="4"/>
            <w:shd w:val="clear" w:color="auto" w:fill="auto"/>
          </w:tcPr>
          <w:p w14:paraId="1D90D305" w14:textId="77777777" w:rsidR="00E4784E" w:rsidRDefault="00E4784E" w:rsidP="00652CFD">
            <w:pPr>
              <w:spacing w:before="0" w:after="0" w:line="276" w:lineRule="auto"/>
              <w:jc w:val="center"/>
              <w:rPr>
                <w:sz w:val="20"/>
                <w:lang w:val="en-US"/>
              </w:rPr>
            </w:pPr>
          </w:p>
        </w:tc>
        <w:tc>
          <w:tcPr>
            <w:tcW w:w="413" w:type="pct"/>
            <w:gridSpan w:val="2"/>
            <w:shd w:val="clear" w:color="auto" w:fill="auto"/>
          </w:tcPr>
          <w:p w14:paraId="57FC2D06" w14:textId="77777777" w:rsidR="00E4784E" w:rsidRPr="006E6428" w:rsidRDefault="00E4784E" w:rsidP="00652CFD">
            <w:pPr>
              <w:spacing w:before="0" w:after="0" w:line="276" w:lineRule="auto"/>
              <w:jc w:val="center"/>
              <w:rPr>
                <w:sz w:val="20"/>
              </w:rPr>
            </w:pPr>
          </w:p>
        </w:tc>
        <w:tc>
          <w:tcPr>
            <w:tcW w:w="1213" w:type="pct"/>
            <w:gridSpan w:val="3"/>
            <w:shd w:val="clear" w:color="auto" w:fill="auto"/>
          </w:tcPr>
          <w:p w14:paraId="00582097" w14:textId="77777777" w:rsidR="00E4784E" w:rsidRPr="006E6428" w:rsidRDefault="00E4784E" w:rsidP="00652CFD">
            <w:pPr>
              <w:spacing w:before="0" w:after="0" w:line="276" w:lineRule="auto"/>
              <w:rPr>
                <w:sz w:val="20"/>
              </w:rPr>
            </w:pPr>
          </w:p>
        </w:tc>
        <w:tc>
          <w:tcPr>
            <w:tcW w:w="1192" w:type="pct"/>
            <w:shd w:val="clear" w:color="auto" w:fill="auto"/>
          </w:tcPr>
          <w:p w14:paraId="4FE6F96D" w14:textId="77777777" w:rsidR="00E4784E" w:rsidRPr="006E6428" w:rsidRDefault="00E4784E" w:rsidP="00652CFD">
            <w:pPr>
              <w:spacing w:before="0" w:after="0" w:line="276" w:lineRule="auto"/>
              <w:rPr>
                <w:sz w:val="20"/>
              </w:rPr>
            </w:pPr>
          </w:p>
        </w:tc>
      </w:tr>
      <w:tr w:rsidR="00E4784E" w:rsidRPr="001A4780" w14:paraId="47E8FABC" w14:textId="77777777" w:rsidTr="00A469A2">
        <w:tc>
          <w:tcPr>
            <w:tcW w:w="1133" w:type="pct"/>
            <w:shd w:val="clear" w:color="auto" w:fill="auto"/>
          </w:tcPr>
          <w:p w14:paraId="53AC5390" w14:textId="77777777" w:rsidR="00E4784E" w:rsidRDefault="00E4784E" w:rsidP="00652CFD">
            <w:pPr>
              <w:spacing w:before="0" w:after="0" w:line="276" w:lineRule="auto"/>
              <w:rPr>
                <w:b/>
                <w:sz w:val="20"/>
              </w:rPr>
            </w:pPr>
            <w:r w:rsidRPr="00E37249">
              <w:rPr>
                <w:b/>
                <w:sz w:val="20"/>
              </w:rPr>
              <w:t>finances</w:t>
            </w:r>
          </w:p>
        </w:tc>
        <w:tc>
          <w:tcPr>
            <w:tcW w:w="843" w:type="pct"/>
            <w:gridSpan w:val="5"/>
            <w:shd w:val="clear" w:color="auto" w:fill="auto"/>
          </w:tcPr>
          <w:p w14:paraId="150E9E4C" w14:textId="77777777" w:rsidR="00E4784E" w:rsidRPr="006E6428" w:rsidRDefault="00E4784E" w:rsidP="00652CFD">
            <w:pPr>
              <w:spacing w:before="0" w:after="0" w:line="276" w:lineRule="auto"/>
              <w:rPr>
                <w:sz w:val="20"/>
              </w:rPr>
            </w:pPr>
          </w:p>
        </w:tc>
        <w:tc>
          <w:tcPr>
            <w:tcW w:w="206" w:type="pct"/>
            <w:gridSpan w:val="4"/>
            <w:shd w:val="clear" w:color="auto" w:fill="auto"/>
          </w:tcPr>
          <w:p w14:paraId="6CDB7B0F" w14:textId="77777777" w:rsidR="00E4784E" w:rsidRDefault="00E4784E" w:rsidP="00652CFD">
            <w:pPr>
              <w:spacing w:before="0" w:after="0" w:line="276" w:lineRule="auto"/>
              <w:jc w:val="center"/>
              <w:rPr>
                <w:sz w:val="20"/>
                <w:lang w:val="en-US"/>
              </w:rPr>
            </w:pPr>
            <w:r w:rsidRPr="00067F72">
              <w:rPr>
                <w:sz w:val="20"/>
              </w:rPr>
              <w:t>O</w:t>
            </w:r>
          </w:p>
        </w:tc>
        <w:tc>
          <w:tcPr>
            <w:tcW w:w="413" w:type="pct"/>
            <w:gridSpan w:val="2"/>
            <w:shd w:val="clear" w:color="auto" w:fill="auto"/>
          </w:tcPr>
          <w:p w14:paraId="3B0CEA28" w14:textId="77777777" w:rsidR="00E4784E" w:rsidRPr="006E6428" w:rsidRDefault="00E4784E" w:rsidP="00652CFD">
            <w:pPr>
              <w:spacing w:before="0" w:after="0" w:line="276" w:lineRule="auto"/>
              <w:jc w:val="center"/>
              <w:rPr>
                <w:sz w:val="20"/>
              </w:rPr>
            </w:pPr>
            <w:r w:rsidRPr="00067F72">
              <w:rPr>
                <w:sz w:val="20"/>
              </w:rPr>
              <w:t>S</w:t>
            </w:r>
          </w:p>
        </w:tc>
        <w:tc>
          <w:tcPr>
            <w:tcW w:w="1213" w:type="pct"/>
            <w:gridSpan w:val="3"/>
            <w:shd w:val="clear" w:color="auto" w:fill="auto"/>
          </w:tcPr>
          <w:p w14:paraId="797FD62C" w14:textId="77777777" w:rsidR="00E4784E" w:rsidRPr="006E6428" w:rsidRDefault="00E4784E" w:rsidP="00652CFD">
            <w:pPr>
              <w:spacing w:before="0" w:after="0" w:line="276" w:lineRule="auto"/>
              <w:rPr>
                <w:sz w:val="20"/>
              </w:rPr>
            </w:pPr>
            <w:r w:rsidRPr="00067F72">
              <w:rPr>
                <w:sz w:val="20"/>
              </w:rPr>
              <w:t>Суммы в разрезе КБК и КОСГУ</w:t>
            </w:r>
          </w:p>
        </w:tc>
        <w:tc>
          <w:tcPr>
            <w:tcW w:w="1192" w:type="pct"/>
            <w:shd w:val="clear" w:color="auto" w:fill="auto"/>
          </w:tcPr>
          <w:p w14:paraId="3848476D" w14:textId="77777777" w:rsidR="00E4784E" w:rsidRPr="006E6428" w:rsidRDefault="00E4784E" w:rsidP="00652CFD">
            <w:pPr>
              <w:spacing w:before="0" w:after="0" w:line="276" w:lineRule="auto"/>
              <w:rPr>
                <w:sz w:val="20"/>
              </w:rPr>
            </w:pPr>
          </w:p>
        </w:tc>
      </w:tr>
      <w:tr w:rsidR="00E4784E" w:rsidRPr="001A4780" w14:paraId="67DA662D" w14:textId="77777777" w:rsidTr="00A469A2">
        <w:tc>
          <w:tcPr>
            <w:tcW w:w="1133" w:type="pct"/>
            <w:vMerge w:val="restart"/>
            <w:shd w:val="clear" w:color="auto" w:fill="auto"/>
          </w:tcPr>
          <w:p w14:paraId="4FE7EBD7" w14:textId="77777777" w:rsidR="00E4784E" w:rsidRPr="006079C1" w:rsidRDefault="00E4784E" w:rsidP="00652CFD">
            <w:pPr>
              <w:spacing w:before="0" w:after="0" w:line="276" w:lineRule="auto"/>
              <w:rPr>
                <w:b/>
                <w:sz w:val="20"/>
              </w:rPr>
            </w:pPr>
            <w:r w:rsidRPr="00893195">
              <w:rPr>
                <w:sz w:val="20"/>
              </w:rPr>
              <w:t>Допустимо указание только одного элемента</w:t>
            </w:r>
          </w:p>
        </w:tc>
        <w:tc>
          <w:tcPr>
            <w:tcW w:w="843" w:type="pct"/>
            <w:gridSpan w:val="5"/>
            <w:shd w:val="clear" w:color="auto" w:fill="auto"/>
          </w:tcPr>
          <w:p w14:paraId="0F4F8661" w14:textId="77777777" w:rsidR="00E4784E" w:rsidRPr="006E6428" w:rsidRDefault="00E4784E" w:rsidP="00652CFD">
            <w:pPr>
              <w:spacing w:before="0" w:after="0" w:line="276" w:lineRule="auto"/>
              <w:rPr>
                <w:sz w:val="20"/>
              </w:rPr>
            </w:pPr>
            <w:r w:rsidRPr="003C3387">
              <w:rPr>
                <w:sz w:val="20"/>
              </w:rPr>
              <w:t>amountKBKs</w:t>
            </w:r>
          </w:p>
        </w:tc>
        <w:tc>
          <w:tcPr>
            <w:tcW w:w="206" w:type="pct"/>
            <w:gridSpan w:val="4"/>
            <w:shd w:val="clear" w:color="auto" w:fill="auto"/>
          </w:tcPr>
          <w:p w14:paraId="78E2E098" w14:textId="77777777" w:rsidR="00E4784E"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32CF319D" w14:textId="77777777" w:rsidR="00E4784E" w:rsidRPr="006E6428" w:rsidRDefault="00E4784E" w:rsidP="00652CFD">
            <w:pPr>
              <w:spacing w:before="0" w:after="0" w:line="276" w:lineRule="auto"/>
              <w:jc w:val="center"/>
              <w:rPr>
                <w:sz w:val="20"/>
              </w:rPr>
            </w:pPr>
            <w:r w:rsidRPr="003C3387">
              <w:rPr>
                <w:sz w:val="20"/>
              </w:rPr>
              <w:t>S</w:t>
            </w:r>
          </w:p>
        </w:tc>
        <w:tc>
          <w:tcPr>
            <w:tcW w:w="1213" w:type="pct"/>
            <w:gridSpan w:val="3"/>
            <w:shd w:val="clear" w:color="auto" w:fill="auto"/>
          </w:tcPr>
          <w:p w14:paraId="51AF1A64" w14:textId="77777777" w:rsidR="00E4784E" w:rsidRPr="006E6428" w:rsidRDefault="00E4784E" w:rsidP="00652CFD">
            <w:pPr>
              <w:spacing w:before="0" w:after="0" w:line="276" w:lineRule="auto"/>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14:paraId="45945DAC" w14:textId="77777777" w:rsidR="00E4784E" w:rsidRPr="006E6428" w:rsidRDefault="00E4784E" w:rsidP="00652CFD">
            <w:pPr>
              <w:spacing w:before="0" w:after="0" w:line="276" w:lineRule="auto"/>
              <w:rPr>
                <w:sz w:val="20"/>
              </w:rPr>
            </w:pPr>
            <w:r w:rsidRPr="003C3387">
              <w:rPr>
                <w:sz w:val="20"/>
              </w:rPr>
              <w:t>Множественный элемент</w:t>
            </w:r>
          </w:p>
        </w:tc>
      </w:tr>
      <w:tr w:rsidR="00E4784E" w:rsidRPr="001A4780" w14:paraId="69490F71" w14:textId="77777777" w:rsidTr="00A469A2">
        <w:tc>
          <w:tcPr>
            <w:tcW w:w="1133" w:type="pct"/>
            <w:vMerge/>
            <w:shd w:val="clear" w:color="auto" w:fill="auto"/>
          </w:tcPr>
          <w:p w14:paraId="408EAC42" w14:textId="77777777" w:rsidR="00E4784E" w:rsidRPr="006079C1" w:rsidRDefault="00E4784E" w:rsidP="00652CFD">
            <w:pPr>
              <w:spacing w:before="0" w:after="0" w:line="276" w:lineRule="auto"/>
              <w:rPr>
                <w:b/>
                <w:sz w:val="20"/>
              </w:rPr>
            </w:pPr>
          </w:p>
        </w:tc>
        <w:tc>
          <w:tcPr>
            <w:tcW w:w="843" w:type="pct"/>
            <w:gridSpan w:val="5"/>
            <w:shd w:val="clear" w:color="auto" w:fill="auto"/>
          </w:tcPr>
          <w:p w14:paraId="3C7326A2" w14:textId="77777777" w:rsidR="00E4784E" w:rsidRPr="006E6428" w:rsidRDefault="00E4784E" w:rsidP="00652CFD">
            <w:pPr>
              <w:spacing w:before="0" w:after="0" w:line="276" w:lineRule="auto"/>
              <w:rPr>
                <w:sz w:val="20"/>
              </w:rPr>
            </w:pPr>
            <w:r w:rsidRPr="003C3387">
              <w:rPr>
                <w:sz w:val="20"/>
              </w:rPr>
              <w:t>amountKBKs</w:t>
            </w:r>
            <w:r>
              <w:rPr>
                <w:sz w:val="20"/>
              </w:rPr>
              <w:t>2016</w:t>
            </w:r>
          </w:p>
        </w:tc>
        <w:tc>
          <w:tcPr>
            <w:tcW w:w="206" w:type="pct"/>
            <w:gridSpan w:val="4"/>
            <w:shd w:val="clear" w:color="auto" w:fill="auto"/>
          </w:tcPr>
          <w:p w14:paraId="289DF9B5" w14:textId="77777777" w:rsidR="00E4784E"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4F815AF6" w14:textId="77777777" w:rsidR="00E4784E" w:rsidRPr="006E6428" w:rsidRDefault="00E4784E" w:rsidP="00652CFD">
            <w:pPr>
              <w:spacing w:before="0" w:after="0" w:line="276" w:lineRule="auto"/>
              <w:jc w:val="center"/>
              <w:rPr>
                <w:sz w:val="20"/>
              </w:rPr>
            </w:pPr>
            <w:r w:rsidRPr="003C3387">
              <w:rPr>
                <w:sz w:val="20"/>
              </w:rPr>
              <w:t>S</w:t>
            </w:r>
          </w:p>
        </w:tc>
        <w:tc>
          <w:tcPr>
            <w:tcW w:w="1213" w:type="pct"/>
            <w:gridSpan w:val="3"/>
            <w:shd w:val="clear" w:color="auto" w:fill="auto"/>
          </w:tcPr>
          <w:p w14:paraId="308B70C6" w14:textId="77777777" w:rsidR="00E4784E" w:rsidRPr="006E6428" w:rsidRDefault="00E4784E" w:rsidP="00652CFD">
            <w:pPr>
              <w:spacing w:before="0" w:after="0" w:line="276" w:lineRule="auto"/>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14:paraId="70723ADC" w14:textId="77777777" w:rsidR="00E4784E" w:rsidRPr="006E6428" w:rsidRDefault="00E4784E" w:rsidP="00652CFD">
            <w:pPr>
              <w:spacing w:before="0" w:after="0" w:line="276" w:lineRule="auto"/>
              <w:rPr>
                <w:sz w:val="20"/>
              </w:rPr>
            </w:pPr>
            <w:r w:rsidRPr="003C3387">
              <w:rPr>
                <w:sz w:val="20"/>
              </w:rPr>
              <w:t>Множественный элемент</w:t>
            </w:r>
          </w:p>
        </w:tc>
      </w:tr>
      <w:tr w:rsidR="00E4784E" w:rsidRPr="001A4780" w14:paraId="7E9057E0" w14:textId="77777777" w:rsidTr="00A469A2">
        <w:tc>
          <w:tcPr>
            <w:tcW w:w="1133" w:type="pct"/>
            <w:vMerge w:val="restart"/>
            <w:shd w:val="clear" w:color="auto" w:fill="auto"/>
          </w:tcPr>
          <w:p w14:paraId="32E25644" w14:textId="77777777" w:rsidR="00E4784E" w:rsidRPr="006079C1" w:rsidRDefault="00E4784E" w:rsidP="00652CFD">
            <w:pPr>
              <w:spacing w:before="0" w:after="0" w:line="276" w:lineRule="auto"/>
              <w:rPr>
                <w:b/>
                <w:sz w:val="20"/>
              </w:rPr>
            </w:pPr>
            <w:r w:rsidRPr="00893195">
              <w:rPr>
                <w:sz w:val="20"/>
              </w:rPr>
              <w:t>Допустимо указание только одного элемента</w:t>
            </w:r>
          </w:p>
        </w:tc>
        <w:tc>
          <w:tcPr>
            <w:tcW w:w="843" w:type="pct"/>
            <w:gridSpan w:val="5"/>
            <w:shd w:val="clear" w:color="auto" w:fill="auto"/>
          </w:tcPr>
          <w:p w14:paraId="30143DFB" w14:textId="77777777" w:rsidR="00E4784E" w:rsidRPr="006E6428" w:rsidRDefault="00E4784E" w:rsidP="00652CFD">
            <w:pPr>
              <w:spacing w:before="0" w:after="0" w:line="276" w:lineRule="auto"/>
              <w:rPr>
                <w:sz w:val="20"/>
              </w:rPr>
            </w:pPr>
            <w:r w:rsidRPr="003C3387">
              <w:rPr>
                <w:sz w:val="20"/>
              </w:rPr>
              <w:t>amount KOSGUs</w:t>
            </w:r>
          </w:p>
        </w:tc>
        <w:tc>
          <w:tcPr>
            <w:tcW w:w="206" w:type="pct"/>
            <w:gridSpan w:val="4"/>
            <w:shd w:val="clear" w:color="auto" w:fill="auto"/>
          </w:tcPr>
          <w:p w14:paraId="139A8068" w14:textId="77777777" w:rsidR="00E4784E"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293CCE6E" w14:textId="77777777" w:rsidR="00E4784E" w:rsidRPr="006E6428" w:rsidRDefault="00E4784E" w:rsidP="00652CFD">
            <w:pPr>
              <w:spacing w:before="0" w:after="0" w:line="276" w:lineRule="auto"/>
              <w:jc w:val="center"/>
              <w:rPr>
                <w:sz w:val="20"/>
              </w:rPr>
            </w:pPr>
            <w:r w:rsidRPr="003C3387">
              <w:rPr>
                <w:sz w:val="20"/>
              </w:rPr>
              <w:t>S</w:t>
            </w:r>
          </w:p>
        </w:tc>
        <w:tc>
          <w:tcPr>
            <w:tcW w:w="1213" w:type="pct"/>
            <w:gridSpan w:val="3"/>
            <w:shd w:val="clear" w:color="auto" w:fill="auto"/>
          </w:tcPr>
          <w:p w14:paraId="1CC811BA" w14:textId="77777777" w:rsidR="00E4784E" w:rsidRPr="006E6428" w:rsidRDefault="00E4784E" w:rsidP="00652CFD">
            <w:pPr>
              <w:spacing w:before="0" w:after="0" w:line="276" w:lineRule="auto"/>
              <w:rPr>
                <w:sz w:val="20"/>
              </w:rPr>
            </w:pPr>
            <w:r w:rsidRPr="003C3387">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14:paraId="425CD626" w14:textId="77777777" w:rsidR="00E4784E" w:rsidRPr="006E6428" w:rsidRDefault="00E4784E" w:rsidP="00652CFD">
            <w:pPr>
              <w:spacing w:before="0" w:after="0" w:line="276" w:lineRule="auto"/>
              <w:rPr>
                <w:sz w:val="20"/>
              </w:rPr>
            </w:pPr>
            <w:r w:rsidRPr="003C3387">
              <w:rPr>
                <w:sz w:val="20"/>
              </w:rPr>
              <w:t>Множественный элемент</w:t>
            </w:r>
          </w:p>
        </w:tc>
      </w:tr>
      <w:tr w:rsidR="00E4784E" w:rsidRPr="001A4780" w14:paraId="2C298874" w14:textId="77777777" w:rsidTr="00A469A2">
        <w:tc>
          <w:tcPr>
            <w:tcW w:w="1133" w:type="pct"/>
            <w:vMerge/>
            <w:shd w:val="clear" w:color="auto" w:fill="auto"/>
          </w:tcPr>
          <w:p w14:paraId="0288380C" w14:textId="77777777" w:rsidR="00E4784E" w:rsidRPr="006079C1" w:rsidRDefault="00E4784E" w:rsidP="00652CFD">
            <w:pPr>
              <w:spacing w:before="0" w:after="0" w:line="276" w:lineRule="auto"/>
              <w:rPr>
                <w:b/>
                <w:sz w:val="20"/>
              </w:rPr>
            </w:pPr>
          </w:p>
        </w:tc>
        <w:tc>
          <w:tcPr>
            <w:tcW w:w="843" w:type="pct"/>
            <w:gridSpan w:val="5"/>
            <w:shd w:val="clear" w:color="auto" w:fill="auto"/>
          </w:tcPr>
          <w:p w14:paraId="3EDAC7A7" w14:textId="77777777" w:rsidR="00E4784E" w:rsidRPr="006E6428" w:rsidRDefault="00E4784E" w:rsidP="00652CFD">
            <w:pPr>
              <w:spacing w:before="0" w:after="0" w:line="276" w:lineRule="auto"/>
              <w:rPr>
                <w:sz w:val="20"/>
              </w:rPr>
            </w:pPr>
            <w:r>
              <w:rPr>
                <w:sz w:val="20"/>
              </w:rPr>
              <w:t>amount</w:t>
            </w:r>
            <w:r>
              <w:rPr>
                <w:sz w:val="20"/>
                <w:lang w:val="en-US"/>
              </w:rPr>
              <w:t>KVR</w:t>
            </w:r>
            <w:r w:rsidRPr="003C3387">
              <w:rPr>
                <w:sz w:val="20"/>
              </w:rPr>
              <w:t>s</w:t>
            </w:r>
          </w:p>
        </w:tc>
        <w:tc>
          <w:tcPr>
            <w:tcW w:w="206" w:type="pct"/>
            <w:gridSpan w:val="4"/>
            <w:shd w:val="clear" w:color="auto" w:fill="auto"/>
          </w:tcPr>
          <w:p w14:paraId="6A2A1A59" w14:textId="77777777" w:rsidR="00E4784E"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6C41C084" w14:textId="77777777" w:rsidR="00E4784E" w:rsidRPr="006E6428" w:rsidRDefault="00E4784E" w:rsidP="00652CFD">
            <w:pPr>
              <w:spacing w:before="0" w:after="0" w:line="276" w:lineRule="auto"/>
              <w:jc w:val="center"/>
              <w:rPr>
                <w:sz w:val="20"/>
              </w:rPr>
            </w:pPr>
            <w:r w:rsidRPr="003C3387">
              <w:rPr>
                <w:sz w:val="20"/>
              </w:rPr>
              <w:t>S</w:t>
            </w:r>
          </w:p>
        </w:tc>
        <w:tc>
          <w:tcPr>
            <w:tcW w:w="1213" w:type="pct"/>
            <w:gridSpan w:val="3"/>
            <w:shd w:val="clear" w:color="auto" w:fill="auto"/>
          </w:tcPr>
          <w:p w14:paraId="31836F48" w14:textId="77777777" w:rsidR="00E4784E" w:rsidRPr="006E6428" w:rsidRDefault="00E4784E" w:rsidP="00652CFD">
            <w:pPr>
              <w:spacing w:before="0" w:after="0" w:line="276" w:lineRule="auto"/>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14:paraId="1A50E338" w14:textId="77777777" w:rsidR="00E4784E" w:rsidRPr="006E6428" w:rsidRDefault="00E4784E" w:rsidP="00652CFD">
            <w:pPr>
              <w:spacing w:before="0" w:after="0" w:line="276" w:lineRule="auto"/>
              <w:rPr>
                <w:sz w:val="20"/>
              </w:rPr>
            </w:pPr>
            <w:r w:rsidRPr="003C3387">
              <w:rPr>
                <w:sz w:val="20"/>
              </w:rPr>
              <w:t>Множественный элемент</w:t>
            </w:r>
          </w:p>
        </w:tc>
      </w:tr>
      <w:tr w:rsidR="00E4784E" w:rsidRPr="001A4780" w14:paraId="3C33910D" w14:textId="77777777" w:rsidTr="0078227F">
        <w:tc>
          <w:tcPr>
            <w:tcW w:w="5000" w:type="pct"/>
            <w:gridSpan w:val="16"/>
            <w:shd w:val="clear" w:color="auto" w:fill="auto"/>
          </w:tcPr>
          <w:p w14:paraId="50648AF4" w14:textId="77777777" w:rsidR="00E4784E" w:rsidRPr="006079C1" w:rsidRDefault="00E4784E" w:rsidP="00652CFD">
            <w:pPr>
              <w:spacing w:before="0" w:after="0" w:line="276" w:lineRule="auto"/>
              <w:jc w:val="center"/>
              <w:rPr>
                <w:b/>
                <w:sz w:val="20"/>
              </w:rPr>
            </w:pPr>
            <w:r w:rsidRPr="009B5E73">
              <w:rPr>
                <w:b/>
                <w:sz w:val="20"/>
              </w:rPr>
              <w:t>Закупки в соответствии с п. 4, 5, 23, 26, 33, 42, 44 ч.1 ст. 93 44-ФЗ</w:t>
            </w:r>
          </w:p>
        </w:tc>
      </w:tr>
      <w:tr w:rsidR="00E4784E" w:rsidRPr="001A4780" w14:paraId="05C3BCC1" w14:textId="77777777" w:rsidTr="00A469A2">
        <w:tc>
          <w:tcPr>
            <w:tcW w:w="1133" w:type="pct"/>
            <w:shd w:val="clear" w:color="auto" w:fill="auto"/>
          </w:tcPr>
          <w:p w14:paraId="21507478" w14:textId="77777777" w:rsidR="00E4784E" w:rsidRPr="00155EB6" w:rsidRDefault="00E4784E" w:rsidP="00652CFD">
            <w:pPr>
              <w:spacing w:before="0" w:after="0" w:line="276" w:lineRule="auto"/>
              <w:rPr>
                <w:b/>
                <w:sz w:val="20"/>
              </w:rPr>
            </w:pPr>
            <w:r w:rsidRPr="006079C1">
              <w:rPr>
                <w:b/>
                <w:sz w:val="20"/>
              </w:rPr>
              <w:t>pu</w:t>
            </w:r>
            <w:r>
              <w:rPr>
                <w:b/>
                <w:sz w:val="20"/>
              </w:rPr>
              <w:t>rchase9</w:t>
            </w:r>
            <w:r w:rsidRPr="00155EB6">
              <w:rPr>
                <w:b/>
                <w:sz w:val="20"/>
              </w:rPr>
              <w:t>3</w:t>
            </w:r>
          </w:p>
        </w:tc>
        <w:tc>
          <w:tcPr>
            <w:tcW w:w="843" w:type="pct"/>
            <w:gridSpan w:val="5"/>
            <w:shd w:val="clear" w:color="auto" w:fill="auto"/>
          </w:tcPr>
          <w:p w14:paraId="2690E3C8" w14:textId="77777777" w:rsidR="00E4784E" w:rsidRPr="00155EB6" w:rsidRDefault="00E4784E" w:rsidP="00652CFD">
            <w:pPr>
              <w:spacing w:before="0" w:after="0" w:line="276" w:lineRule="auto"/>
              <w:rPr>
                <w:b/>
                <w:sz w:val="20"/>
              </w:rPr>
            </w:pPr>
          </w:p>
        </w:tc>
        <w:tc>
          <w:tcPr>
            <w:tcW w:w="206" w:type="pct"/>
            <w:gridSpan w:val="4"/>
            <w:shd w:val="clear" w:color="auto" w:fill="auto"/>
          </w:tcPr>
          <w:p w14:paraId="1F7F2E60" w14:textId="77777777" w:rsidR="00E4784E" w:rsidRPr="00155EB6" w:rsidRDefault="00E4784E" w:rsidP="00652CFD">
            <w:pPr>
              <w:spacing w:before="0" w:after="0" w:line="276" w:lineRule="auto"/>
              <w:jc w:val="center"/>
              <w:rPr>
                <w:b/>
                <w:sz w:val="20"/>
              </w:rPr>
            </w:pPr>
          </w:p>
        </w:tc>
        <w:tc>
          <w:tcPr>
            <w:tcW w:w="413" w:type="pct"/>
            <w:gridSpan w:val="2"/>
            <w:shd w:val="clear" w:color="auto" w:fill="auto"/>
          </w:tcPr>
          <w:p w14:paraId="6D22CD9F" w14:textId="77777777" w:rsidR="00E4784E" w:rsidRPr="00155EB6" w:rsidRDefault="00E4784E" w:rsidP="00652CFD">
            <w:pPr>
              <w:spacing w:before="0" w:after="0" w:line="276" w:lineRule="auto"/>
              <w:jc w:val="center"/>
              <w:rPr>
                <w:b/>
                <w:sz w:val="20"/>
              </w:rPr>
            </w:pPr>
          </w:p>
        </w:tc>
        <w:tc>
          <w:tcPr>
            <w:tcW w:w="1213" w:type="pct"/>
            <w:gridSpan w:val="3"/>
            <w:shd w:val="clear" w:color="auto" w:fill="auto"/>
          </w:tcPr>
          <w:p w14:paraId="6B37482B" w14:textId="77777777" w:rsidR="00E4784E" w:rsidRPr="00155EB6" w:rsidRDefault="00E4784E" w:rsidP="00652CFD">
            <w:pPr>
              <w:spacing w:before="0" w:after="0" w:line="276" w:lineRule="auto"/>
              <w:rPr>
                <w:b/>
                <w:sz w:val="20"/>
              </w:rPr>
            </w:pPr>
          </w:p>
        </w:tc>
        <w:tc>
          <w:tcPr>
            <w:tcW w:w="1192" w:type="pct"/>
            <w:shd w:val="clear" w:color="auto" w:fill="auto"/>
          </w:tcPr>
          <w:p w14:paraId="42D879C1" w14:textId="77777777" w:rsidR="00E4784E" w:rsidRPr="00155EB6" w:rsidRDefault="00E4784E" w:rsidP="00652CFD">
            <w:pPr>
              <w:spacing w:before="0" w:after="0" w:line="276" w:lineRule="auto"/>
              <w:rPr>
                <w:b/>
                <w:sz w:val="20"/>
              </w:rPr>
            </w:pPr>
          </w:p>
        </w:tc>
      </w:tr>
      <w:tr w:rsidR="00E4784E" w:rsidRPr="001A4780" w14:paraId="512DC551" w14:textId="77777777" w:rsidTr="00A469A2">
        <w:tc>
          <w:tcPr>
            <w:tcW w:w="1133" w:type="pct"/>
            <w:shd w:val="clear" w:color="auto" w:fill="auto"/>
          </w:tcPr>
          <w:p w14:paraId="412CF135" w14:textId="77777777" w:rsidR="00E4784E" w:rsidRPr="006E6428" w:rsidRDefault="00E4784E" w:rsidP="00652CFD">
            <w:pPr>
              <w:spacing w:before="0" w:after="0" w:line="276" w:lineRule="auto"/>
              <w:rPr>
                <w:sz w:val="20"/>
              </w:rPr>
            </w:pPr>
          </w:p>
        </w:tc>
        <w:tc>
          <w:tcPr>
            <w:tcW w:w="843" w:type="pct"/>
            <w:gridSpan w:val="5"/>
            <w:shd w:val="clear" w:color="auto" w:fill="auto"/>
          </w:tcPr>
          <w:p w14:paraId="742E67D3" w14:textId="77777777" w:rsidR="00E4784E" w:rsidRPr="006E6428" w:rsidRDefault="00E4784E" w:rsidP="00652CFD">
            <w:pPr>
              <w:spacing w:before="0" w:after="0" w:line="276" w:lineRule="auto"/>
              <w:rPr>
                <w:sz w:val="20"/>
              </w:rPr>
            </w:pPr>
            <w:r w:rsidRPr="006E6428">
              <w:rPr>
                <w:sz w:val="20"/>
              </w:rPr>
              <w:t>purchaseAmountLess100</w:t>
            </w:r>
          </w:p>
        </w:tc>
        <w:tc>
          <w:tcPr>
            <w:tcW w:w="206" w:type="pct"/>
            <w:gridSpan w:val="4"/>
            <w:shd w:val="clear" w:color="auto" w:fill="auto"/>
          </w:tcPr>
          <w:p w14:paraId="3352073C" w14:textId="77777777" w:rsidR="00E4784E" w:rsidRPr="006E6428" w:rsidRDefault="00E4784E" w:rsidP="00652CFD">
            <w:pPr>
              <w:spacing w:before="0" w:after="0" w:line="276" w:lineRule="auto"/>
              <w:jc w:val="center"/>
              <w:rPr>
                <w:sz w:val="20"/>
              </w:rPr>
            </w:pPr>
            <w:r>
              <w:rPr>
                <w:sz w:val="20"/>
              </w:rPr>
              <w:t>Н</w:t>
            </w:r>
          </w:p>
        </w:tc>
        <w:tc>
          <w:tcPr>
            <w:tcW w:w="413" w:type="pct"/>
            <w:gridSpan w:val="2"/>
            <w:shd w:val="clear" w:color="auto" w:fill="auto"/>
          </w:tcPr>
          <w:p w14:paraId="6CEC4CC1" w14:textId="77777777" w:rsidR="00E4784E" w:rsidRPr="006E6428" w:rsidRDefault="00E4784E" w:rsidP="00652CFD">
            <w:pPr>
              <w:spacing w:before="0" w:after="0" w:line="276" w:lineRule="auto"/>
              <w:jc w:val="center"/>
              <w:rPr>
                <w:sz w:val="20"/>
              </w:rPr>
            </w:pPr>
            <w:r w:rsidRPr="006E6428">
              <w:rPr>
                <w:sz w:val="20"/>
              </w:rPr>
              <w:t>S</w:t>
            </w:r>
          </w:p>
        </w:tc>
        <w:tc>
          <w:tcPr>
            <w:tcW w:w="1213" w:type="pct"/>
            <w:gridSpan w:val="3"/>
            <w:shd w:val="clear" w:color="auto" w:fill="auto"/>
          </w:tcPr>
          <w:p w14:paraId="40497EA6" w14:textId="77777777" w:rsidR="00E4784E" w:rsidRPr="006E6428" w:rsidRDefault="00E4784E" w:rsidP="00652CFD">
            <w:pPr>
              <w:spacing w:before="0" w:after="0" w:line="276" w:lineRule="auto"/>
              <w:rPr>
                <w:sz w:val="20"/>
              </w:rPr>
            </w:pPr>
            <w:r w:rsidRPr="006E6428">
              <w:rPr>
                <w:sz w:val="20"/>
              </w:rPr>
              <w:t>Товары, работы или услуги на сумму, не превышающую ста тысяч рублей</w:t>
            </w:r>
          </w:p>
        </w:tc>
        <w:tc>
          <w:tcPr>
            <w:tcW w:w="1192" w:type="pct"/>
            <w:shd w:val="clear" w:color="auto" w:fill="auto"/>
          </w:tcPr>
          <w:p w14:paraId="5E8C8DEE" w14:textId="77777777" w:rsidR="00E4784E" w:rsidRPr="006E6428" w:rsidRDefault="00E4784E" w:rsidP="00652CFD">
            <w:pPr>
              <w:spacing w:before="0" w:after="0" w:line="276" w:lineRule="auto"/>
              <w:rPr>
                <w:sz w:val="20"/>
              </w:rPr>
            </w:pPr>
          </w:p>
        </w:tc>
      </w:tr>
      <w:tr w:rsidR="00E4784E" w:rsidRPr="001A4780" w14:paraId="7B28BE7E" w14:textId="77777777" w:rsidTr="00A469A2">
        <w:tc>
          <w:tcPr>
            <w:tcW w:w="1133" w:type="pct"/>
            <w:shd w:val="clear" w:color="auto" w:fill="auto"/>
          </w:tcPr>
          <w:p w14:paraId="63F796CE" w14:textId="77777777" w:rsidR="00E4784E" w:rsidRPr="006E6428" w:rsidRDefault="00E4784E" w:rsidP="00652CFD">
            <w:pPr>
              <w:spacing w:before="0" w:after="0" w:line="276" w:lineRule="auto"/>
              <w:rPr>
                <w:sz w:val="20"/>
              </w:rPr>
            </w:pPr>
          </w:p>
        </w:tc>
        <w:tc>
          <w:tcPr>
            <w:tcW w:w="843" w:type="pct"/>
            <w:gridSpan w:val="5"/>
            <w:shd w:val="clear" w:color="auto" w:fill="auto"/>
          </w:tcPr>
          <w:p w14:paraId="2C6149A2" w14:textId="77777777" w:rsidR="00E4784E" w:rsidRPr="006E6428" w:rsidRDefault="00E4784E" w:rsidP="00652CFD">
            <w:pPr>
              <w:spacing w:before="0" w:after="0" w:line="276" w:lineRule="auto"/>
              <w:rPr>
                <w:sz w:val="20"/>
              </w:rPr>
            </w:pPr>
            <w:r w:rsidRPr="006E6428">
              <w:rPr>
                <w:sz w:val="20"/>
              </w:rPr>
              <w:t>purchaseAmountLess400</w:t>
            </w:r>
          </w:p>
        </w:tc>
        <w:tc>
          <w:tcPr>
            <w:tcW w:w="206" w:type="pct"/>
            <w:gridSpan w:val="4"/>
            <w:shd w:val="clear" w:color="auto" w:fill="auto"/>
          </w:tcPr>
          <w:p w14:paraId="2B529BCD" w14:textId="77777777" w:rsidR="00E4784E" w:rsidRPr="006E6428" w:rsidRDefault="00E4784E" w:rsidP="00652CFD">
            <w:pPr>
              <w:spacing w:before="0" w:after="0" w:line="276" w:lineRule="auto"/>
              <w:jc w:val="center"/>
              <w:rPr>
                <w:sz w:val="20"/>
              </w:rPr>
            </w:pPr>
            <w:r>
              <w:rPr>
                <w:sz w:val="20"/>
              </w:rPr>
              <w:t>Н</w:t>
            </w:r>
          </w:p>
        </w:tc>
        <w:tc>
          <w:tcPr>
            <w:tcW w:w="413" w:type="pct"/>
            <w:gridSpan w:val="2"/>
            <w:shd w:val="clear" w:color="auto" w:fill="auto"/>
          </w:tcPr>
          <w:p w14:paraId="1B2FDA0C" w14:textId="77777777" w:rsidR="00E4784E" w:rsidRPr="006E6428" w:rsidRDefault="00E4784E" w:rsidP="00652CFD">
            <w:pPr>
              <w:spacing w:before="0" w:after="0" w:line="276" w:lineRule="auto"/>
              <w:jc w:val="center"/>
              <w:rPr>
                <w:sz w:val="20"/>
              </w:rPr>
            </w:pPr>
            <w:r w:rsidRPr="006E6428">
              <w:rPr>
                <w:sz w:val="20"/>
              </w:rPr>
              <w:t>S</w:t>
            </w:r>
          </w:p>
        </w:tc>
        <w:tc>
          <w:tcPr>
            <w:tcW w:w="1213" w:type="pct"/>
            <w:gridSpan w:val="3"/>
            <w:shd w:val="clear" w:color="auto" w:fill="auto"/>
          </w:tcPr>
          <w:p w14:paraId="15CCB848" w14:textId="77777777" w:rsidR="00E4784E" w:rsidRPr="006E6428" w:rsidRDefault="00E4784E" w:rsidP="00652CFD">
            <w:pPr>
              <w:spacing w:before="0" w:after="0" w:line="276" w:lineRule="auto"/>
              <w:rPr>
                <w:sz w:val="20"/>
              </w:rPr>
            </w:pPr>
            <w:r w:rsidRPr="006E6428">
              <w:rPr>
                <w:sz w:val="20"/>
              </w:rPr>
              <w:t>Товары, работы, или услуги на сумму, не превышающую четырехсот тысяч рублей</w:t>
            </w:r>
          </w:p>
        </w:tc>
        <w:tc>
          <w:tcPr>
            <w:tcW w:w="1192" w:type="pct"/>
            <w:shd w:val="clear" w:color="auto" w:fill="auto"/>
          </w:tcPr>
          <w:p w14:paraId="69C6654A" w14:textId="77777777" w:rsidR="00E4784E" w:rsidRPr="006E6428" w:rsidRDefault="00E4784E" w:rsidP="00652CFD">
            <w:pPr>
              <w:spacing w:before="0" w:after="0" w:line="276" w:lineRule="auto"/>
              <w:rPr>
                <w:sz w:val="20"/>
              </w:rPr>
            </w:pPr>
          </w:p>
        </w:tc>
      </w:tr>
      <w:tr w:rsidR="00E4784E" w:rsidRPr="001A4780" w14:paraId="23FD70DE" w14:textId="77777777" w:rsidTr="00A469A2">
        <w:tc>
          <w:tcPr>
            <w:tcW w:w="1153" w:type="pct"/>
            <w:gridSpan w:val="2"/>
            <w:shd w:val="clear" w:color="auto" w:fill="auto"/>
          </w:tcPr>
          <w:p w14:paraId="6520D637" w14:textId="77777777" w:rsidR="00E4784E" w:rsidRPr="00067F72" w:rsidRDefault="00E4784E" w:rsidP="00652CFD">
            <w:pPr>
              <w:spacing w:before="0" w:after="0" w:line="276" w:lineRule="auto"/>
              <w:rPr>
                <w:sz w:val="20"/>
              </w:rPr>
            </w:pPr>
          </w:p>
        </w:tc>
        <w:tc>
          <w:tcPr>
            <w:tcW w:w="814" w:type="pct"/>
            <w:gridSpan w:val="3"/>
            <w:shd w:val="clear" w:color="auto" w:fill="auto"/>
          </w:tcPr>
          <w:p w14:paraId="37C6F24B" w14:textId="77777777" w:rsidR="00E4784E" w:rsidRPr="00067F72" w:rsidRDefault="00E4784E" w:rsidP="00652CFD">
            <w:pPr>
              <w:spacing w:before="0" w:after="0" w:line="276" w:lineRule="auto"/>
              <w:rPr>
                <w:sz w:val="20"/>
              </w:rPr>
            </w:pPr>
            <w:r w:rsidRPr="000C4D30">
              <w:rPr>
                <w:sz w:val="20"/>
              </w:rPr>
              <w:t>maintenanceRepairService</w:t>
            </w:r>
          </w:p>
        </w:tc>
        <w:tc>
          <w:tcPr>
            <w:tcW w:w="204" w:type="pct"/>
            <w:gridSpan w:val="4"/>
            <w:shd w:val="clear" w:color="auto" w:fill="auto"/>
          </w:tcPr>
          <w:p w14:paraId="6649F9D1" w14:textId="77777777" w:rsidR="00E4784E" w:rsidRPr="00067F72" w:rsidRDefault="00E4784E" w:rsidP="00652CFD">
            <w:pPr>
              <w:spacing w:before="0" w:after="0" w:line="276" w:lineRule="auto"/>
              <w:jc w:val="center"/>
              <w:rPr>
                <w:sz w:val="20"/>
              </w:rPr>
            </w:pPr>
            <w:r>
              <w:rPr>
                <w:sz w:val="20"/>
              </w:rPr>
              <w:t>Н</w:t>
            </w:r>
          </w:p>
        </w:tc>
        <w:tc>
          <w:tcPr>
            <w:tcW w:w="406" w:type="pct"/>
            <w:gridSpan w:val="2"/>
            <w:shd w:val="clear" w:color="auto" w:fill="auto"/>
          </w:tcPr>
          <w:p w14:paraId="3F01A736" w14:textId="77777777" w:rsidR="00E4784E" w:rsidRPr="00067F72" w:rsidRDefault="00E4784E" w:rsidP="00652CFD">
            <w:pPr>
              <w:spacing w:before="0" w:after="0" w:line="276" w:lineRule="auto"/>
              <w:jc w:val="center"/>
              <w:rPr>
                <w:sz w:val="20"/>
              </w:rPr>
            </w:pPr>
            <w:r w:rsidRPr="00067F72">
              <w:rPr>
                <w:sz w:val="20"/>
              </w:rPr>
              <w:t>S</w:t>
            </w:r>
          </w:p>
        </w:tc>
        <w:tc>
          <w:tcPr>
            <w:tcW w:w="1226" w:type="pct"/>
            <w:gridSpan w:val="3"/>
            <w:shd w:val="clear" w:color="auto" w:fill="auto"/>
          </w:tcPr>
          <w:p w14:paraId="3D7885C1" w14:textId="77777777" w:rsidR="00E4784E" w:rsidRPr="00067F72" w:rsidRDefault="00E4784E" w:rsidP="00652CFD">
            <w:pPr>
              <w:spacing w:before="0" w:after="0" w:line="276" w:lineRule="auto"/>
              <w:rPr>
                <w:sz w:val="20"/>
              </w:rPr>
            </w:pPr>
            <w:r w:rsidRPr="000C4D30">
              <w:rPr>
                <w:sz w:val="20"/>
              </w:rPr>
              <w:t>Услуги по содержанию и ремонту одного или нескольких нежилых помещений, по водо-, тепло-, газо- и энергоснабжению,  охране, вывозу бытовых отходов</w:t>
            </w:r>
          </w:p>
        </w:tc>
        <w:tc>
          <w:tcPr>
            <w:tcW w:w="1197" w:type="pct"/>
            <w:gridSpan w:val="2"/>
            <w:shd w:val="clear" w:color="auto" w:fill="auto"/>
          </w:tcPr>
          <w:p w14:paraId="53B00D5C" w14:textId="77777777" w:rsidR="00E4784E" w:rsidRPr="00067F72" w:rsidRDefault="00E4784E" w:rsidP="00652CFD">
            <w:pPr>
              <w:spacing w:before="0" w:after="0" w:line="276" w:lineRule="auto"/>
              <w:rPr>
                <w:sz w:val="20"/>
              </w:rPr>
            </w:pPr>
            <w:r>
              <w:rPr>
                <w:sz w:val="20"/>
              </w:rPr>
              <w:t>Описание элемента см. в разделе 11. План-график в структурированной форме</w:t>
            </w:r>
          </w:p>
        </w:tc>
      </w:tr>
      <w:tr w:rsidR="00E4784E" w:rsidRPr="001A4780" w14:paraId="7B8844C1" w14:textId="77777777" w:rsidTr="00A469A2">
        <w:tc>
          <w:tcPr>
            <w:tcW w:w="1153" w:type="pct"/>
            <w:gridSpan w:val="2"/>
            <w:shd w:val="clear" w:color="auto" w:fill="auto"/>
          </w:tcPr>
          <w:p w14:paraId="4CDFC472" w14:textId="77777777" w:rsidR="00E4784E" w:rsidRPr="00067F72" w:rsidRDefault="00E4784E" w:rsidP="00652CFD">
            <w:pPr>
              <w:spacing w:before="0" w:after="0" w:line="276" w:lineRule="auto"/>
              <w:rPr>
                <w:sz w:val="20"/>
              </w:rPr>
            </w:pPr>
          </w:p>
        </w:tc>
        <w:tc>
          <w:tcPr>
            <w:tcW w:w="814" w:type="pct"/>
            <w:gridSpan w:val="3"/>
            <w:shd w:val="clear" w:color="auto" w:fill="auto"/>
          </w:tcPr>
          <w:p w14:paraId="3F803469" w14:textId="77777777" w:rsidR="00E4784E" w:rsidRPr="00067F72" w:rsidRDefault="00E4784E" w:rsidP="00652CFD">
            <w:pPr>
              <w:spacing w:before="0" w:after="0" w:line="276" w:lineRule="auto"/>
              <w:rPr>
                <w:sz w:val="20"/>
              </w:rPr>
            </w:pPr>
            <w:r w:rsidRPr="000C4D30">
              <w:rPr>
                <w:sz w:val="20"/>
              </w:rPr>
              <w:t>businessTripService</w:t>
            </w:r>
          </w:p>
        </w:tc>
        <w:tc>
          <w:tcPr>
            <w:tcW w:w="204" w:type="pct"/>
            <w:gridSpan w:val="4"/>
            <w:shd w:val="clear" w:color="auto" w:fill="auto"/>
          </w:tcPr>
          <w:p w14:paraId="346788AC" w14:textId="77777777" w:rsidR="00E4784E" w:rsidRPr="00067F72" w:rsidRDefault="00E4784E" w:rsidP="00652CFD">
            <w:pPr>
              <w:spacing w:before="0" w:after="0" w:line="276" w:lineRule="auto"/>
              <w:jc w:val="center"/>
              <w:rPr>
                <w:sz w:val="20"/>
              </w:rPr>
            </w:pPr>
            <w:r>
              <w:rPr>
                <w:sz w:val="20"/>
              </w:rPr>
              <w:t>Н</w:t>
            </w:r>
          </w:p>
        </w:tc>
        <w:tc>
          <w:tcPr>
            <w:tcW w:w="406" w:type="pct"/>
            <w:gridSpan w:val="2"/>
            <w:shd w:val="clear" w:color="auto" w:fill="auto"/>
          </w:tcPr>
          <w:p w14:paraId="02F2F0E0" w14:textId="77777777" w:rsidR="00E4784E" w:rsidRPr="00067F72" w:rsidRDefault="00E4784E" w:rsidP="00652CFD">
            <w:pPr>
              <w:spacing w:before="0" w:after="0" w:line="276" w:lineRule="auto"/>
              <w:jc w:val="center"/>
              <w:rPr>
                <w:sz w:val="20"/>
              </w:rPr>
            </w:pPr>
            <w:r w:rsidRPr="00067F72">
              <w:rPr>
                <w:sz w:val="20"/>
              </w:rPr>
              <w:t>S</w:t>
            </w:r>
          </w:p>
        </w:tc>
        <w:tc>
          <w:tcPr>
            <w:tcW w:w="1226" w:type="pct"/>
            <w:gridSpan w:val="3"/>
            <w:shd w:val="clear" w:color="auto" w:fill="auto"/>
          </w:tcPr>
          <w:p w14:paraId="3D0F724E" w14:textId="77777777" w:rsidR="00E4784E" w:rsidRPr="00067F72" w:rsidRDefault="00E4784E" w:rsidP="00652CFD">
            <w:pPr>
              <w:spacing w:before="0" w:after="0" w:line="276" w:lineRule="auto"/>
              <w:rPr>
                <w:sz w:val="20"/>
              </w:rPr>
            </w:pPr>
            <w:r w:rsidRPr="000C4D30">
              <w:rPr>
                <w:sz w:val="20"/>
              </w:rPr>
              <w:t>Услуги, связанные с направлением работника в служебную командировку</w:t>
            </w:r>
          </w:p>
        </w:tc>
        <w:tc>
          <w:tcPr>
            <w:tcW w:w="1197" w:type="pct"/>
            <w:gridSpan w:val="2"/>
            <w:shd w:val="clear" w:color="auto" w:fill="auto"/>
          </w:tcPr>
          <w:p w14:paraId="14A0E545" w14:textId="77777777" w:rsidR="00E4784E" w:rsidRPr="00067F72" w:rsidRDefault="00E4784E" w:rsidP="00652CFD">
            <w:pPr>
              <w:spacing w:before="0" w:after="0" w:line="276" w:lineRule="auto"/>
              <w:rPr>
                <w:sz w:val="20"/>
              </w:rPr>
            </w:pPr>
            <w:r w:rsidRPr="00A92877">
              <w:rPr>
                <w:sz w:val="20"/>
              </w:rPr>
              <w:t>Описание элемента см. в разделе 11. План-график в структурированной форме</w:t>
            </w:r>
          </w:p>
        </w:tc>
      </w:tr>
      <w:tr w:rsidR="00E4784E" w:rsidRPr="001A4780" w14:paraId="67EB4D41" w14:textId="77777777" w:rsidTr="00A469A2">
        <w:tc>
          <w:tcPr>
            <w:tcW w:w="1153" w:type="pct"/>
            <w:gridSpan w:val="2"/>
            <w:shd w:val="clear" w:color="auto" w:fill="auto"/>
          </w:tcPr>
          <w:p w14:paraId="35C2A543" w14:textId="77777777" w:rsidR="00E4784E" w:rsidRPr="00067F72" w:rsidRDefault="00E4784E" w:rsidP="00652CFD">
            <w:pPr>
              <w:spacing w:before="0" w:after="0" w:line="276" w:lineRule="auto"/>
              <w:rPr>
                <w:sz w:val="20"/>
              </w:rPr>
            </w:pPr>
          </w:p>
        </w:tc>
        <w:tc>
          <w:tcPr>
            <w:tcW w:w="814" w:type="pct"/>
            <w:gridSpan w:val="3"/>
            <w:shd w:val="clear" w:color="auto" w:fill="auto"/>
          </w:tcPr>
          <w:p w14:paraId="074ACCA4" w14:textId="77777777" w:rsidR="00E4784E" w:rsidRPr="00067F72" w:rsidRDefault="00E4784E" w:rsidP="00652CFD">
            <w:pPr>
              <w:spacing w:before="0" w:after="0" w:line="276" w:lineRule="auto"/>
              <w:rPr>
                <w:sz w:val="20"/>
              </w:rPr>
            </w:pPr>
            <w:r w:rsidRPr="000C4D30">
              <w:rPr>
                <w:sz w:val="20"/>
              </w:rPr>
              <w:t>teachingService</w:t>
            </w:r>
          </w:p>
        </w:tc>
        <w:tc>
          <w:tcPr>
            <w:tcW w:w="204" w:type="pct"/>
            <w:gridSpan w:val="4"/>
            <w:shd w:val="clear" w:color="auto" w:fill="auto"/>
          </w:tcPr>
          <w:p w14:paraId="5B996620" w14:textId="77777777" w:rsidR="00E4784E" w:rsidRPr="00067F72" w:rsidRDefault="00E4784E" w:rsidP="00652CFD">
            <w:pPr>
              <w:spacing w:before="0" w:after="0" w:line="276" w:lineRule="auto"/>
              <w:jc w:val="center"/>
              <w:rPr>
                <w:sz w:val="20"/>
              </w:rPr>
            </w:pPr>
            <w:r>
              <w:rPr>
                <w:sz w:val="20"/>
              </w:rPr>
              <w:t>Н</w:t>
            </w:r>
          </w:p>
        </w:tc>
        <w:tc>
          <w:tcPr>
            <w:tcW w:w="406" w:type="pct"/>
            <w:gridSpan w:val="2"/>
            <w:shd w:val="clear" w:color="auto" w:fill="auto"/>
          </w:tcPr>
          <w:p w14:paraId="26EFBC75" w14:textId="77777777" w:rsidR="00E4784E" w:rsidRPr="00067F72" w:rsidRDefault="00E4784E" w:rsidP="00652CFD">
            <w:pPr>
              <w:spacing w:before="0" w:after="0" w:line="276" w:lineRule="auto"/>
              <w:jc w:val="center"/>
              <w:rPr>
                <w:sz w:val="20"/>
              </w:rPr>
            </w:pPr>
            <w:r w:rsidRPr="00067F72">
              <w:rPr>
                <w:sz w:val="20"/>
              </w:rPr>
              <w:t>S</w:t>
            </w:r>
          </w:p>
        </w:tc>
        <w:tc>
          <w:tcPr>
            <w:tcW w:w="1226" w:type="pct"/>
            <w:gridSpan w:val="3"/>
            <w:shd w:val="clear" w:color="auto" w:fill="auto"/>
          </w:tcPr>
          <w:p w14:paraId="561D9E62" w14:textId="77777777" w:rsidR="00E4784E" w:rsidRPr="00067F72" w:rsidRDefault="00E4784E" w:rsidP="00652CFD">
            <w:pPr>
              <w:spacing w:before="0" w:after="0" w:line="276" w:lineRule="auto"/>
              <w:rPr>
                <w:sz w:val="20"/>
              </w:rPr>
            </w:pPr>
            <w:r w:rsidRPr="000C4D30">
              <w:rPr>
                <w:sz w:val="20"/>
              </w:rPr>
              <w:t>Преподавательские услуги, оказываемые физическими лицами</w:t>
            </w:r>
          </w:p>
        </w:tc>
        <w:tc>
          <w:tcPr>
            <w:tcW w:w="1197" w:type="pct"/>
            <w:gridSpan w:val="2"/>
            <w:shd w:val="clear" w:color="auto" w:fill="auto"/>
          </w:tcPr>
          <w:p w14:paraId="4951F330" w14:textId="77777777" w:rsidR="00E4784E" w:rsidRPr="00067F72" w:rsidRDefault="00E4784E" w:rsidP="00652CFD">
            <w:pPr>
              <w:spacing w:before="0" w:after="0" w:line="276" w:lineRule="auto"/>
              <w:rPr>
                <w:sz w:val="20"/>
              </w:rPr>
            </w:pPr>
            <w:r w:rsidRPr="00A92877">
              <w:rPr>
                <w:sz w:val="20"/>
              </w:rPr>
              <w:t>Описание элемента см. в разделе 11. План-график в структурированной форме</w:t>
            </w:r>
          </w:p>
        </w:tc>
      </w:tr>
      <w:tr w:rsidR="00E4784E" w:rsidRPr="001A4780" w14:paraId="5C0A7440" w14:textId="77777777" w:rsidTr="00A469A2">
        <w:tc>
          <w:tcPr>
            <w:tcW w:w="1153" w:type="pct"/>
            <w:gridSpan w:val="2"/>
            <w:shd w:val="clear" w:color="auto" w:fill="auto"/>
          </w:tcPr>
          <w:p w14:paraId="48FFA821" w14:textId="77777777" w:rsidR="00E4784E" w:rsidRPr="00067F72" w:rsidRDefault="00E4784E" w:rsidP="00652CFD">
            <w:pPr>
              <w:spacing w:before="0" w:after="0" w:line="276" w:lineRule="auto"/>
              <w:rPr>
                <w:sz w:val="20"/>
              </w:rPr>
            </w:pPr>
          </w:p>
        </w:tc>
        <w:tc>
          <w:tcPr>
            <w:tcW w:w="814" w:type="pct"/>
            <w:gridSpan w:val="3"/>
            <w:shd w:val="clear" w:color="auto" w:fill="auto"/>
          </w:tcPr>
          <w:p w14:paraId="12E1DAF3" w14:textId="77777777" w:rsidR="00E4784E" w:rsidRPr="00067F72" w:rsidRDefault="00E4784E" w:rsidP="00652CFD">
            <w:pPr>
              <w:spacing w:before="0" w:after="0" w:line="276" w:lineRule="auto"/>
              <w:rPr>
                <w:sz w:val="20"/>
              </w:rPr>
            </w:pPr>
            <w:r w:rsidRPr="000C4D30">
              <w:rPr>
                <w:sz w:val="20"/>
              </w:rPr>
              <w:t>guideService</w:t>
            </w:r>
          </w:p>
        </w:tc>
        <w:tc>
          <w:tcPr>
            <w:tcW w:w="204" w:type="pct"/>
            <w:gridSpan w:val="4"/>
            <w:shd w:val="clear" w:color="auto" w:fill="auto"/>
          </w:tcPr>
          <w:p w14:paraId="7D995166" w14:textId="77777777" w:rsidR="00E4784E" w:rsidRPr="00067F72" w:rsidRDefault="00E4784E" w:rsidP="00652CFD">
            <w:pPr>
              <w:spacing w:before="0" w:after="0" w:line="276" w:lineRule="auto"/>
              <w:jc w:val="center"/>
              <w:rPr>
                <w:sz w:val="20"/>
              </w:rPr>
            </w:pPr>
            <w:r>
              <w:rPr>
                <w:sz w:val="20"/>
              </w:rPr>
              <w:t>Н</w:t>
            </w:r>
          </w:p>
        </w:tc>
        <w:tc>
          <w:tcPr>
            <w:tcW w:w="406" w:type="pct"/>
            <w:gridSpan w:val="2"/>
            <w:shd w:val="clear" w:color="auto" w:fill="auto"/>
          </w:tcPr>
          <w:p w14:paraId="7DD4ADF0" w14:textId="77777777" w:rsidR="00E4784E" w:rsidRPr="00067F72" w:rsidRDefault="00E4784E" w:rsidP="00652CFD">
            <w:pPr>
              <w:spacing w:before="0" w:after="0" w:line="276" w:lineRule="auto"/>
              <w:jc w:val="center"/>
              <w:rPr>
                <w:sz w:val="20"/>
              </w:rPr>
            </w:pPr>
            <w:r w:rsidRPr="00067F72">
              <w:rPr>
                <w:sz w:val="20"/>
              </w:rPr>
              <w:t>S</w:t>
            </w:r>
          </w:p>
        </w:tc>
        <w:tc>
          <w:tcPr>
            <w:tcW w:w="1226" w:type="pct"/>
            <w:gridSpan w:val="3"/>
            <w:shd w:val="clear" w:color="auto" w:fill="auto"/>
          </w:tcPr>
          <w:p w14:paraId="6321C200" w14:textId="77777777" w:rsidR="00E4784E" w:rsidRPr="00067F72" w:rsidRDefault="00E4784E" w:rsidP="00652CFD">
            <w:pPr>
              <w:spacing w:before="0" w:after="0" w:line="276" w:lineRule="auto"/>
              <w:rPr>
                <w:sz w:val="20"/>
              </w:rPr>
            </w:pPr>
            <w:r w:rsidRPr="000C4D30">
              <w:rPr>
                <w:sz w:val="20"/>
              </w:rPr>
              <w:t>Услуги экскурсовода (гида) оказываемые физическими лицами</w:t>
            </w:r>
          </w:p>
        </w:tc>
        <w:tc>
          <w:tcPr>
            <w:tcW w:w="1197" w:type="pct"/>
            <w:gridSpan w:val="2"/>
            <w:shd w:val="clear" w:color="auto" w:fill="auto"/>
          </w:tcPr>
          <w:p w14:paraId="211C76E8" w14:textId="77777777" w:rsidR="00E4784E" w:rsidRPr="00067F72" w:rsidRDefault="00E4784E" w:rsidP="00652CFD">
            <w:pPr>
              <w:spacing w:before="0" w:after="0" w:line="276" w:lineRule="auto"/>
              <w:rPr>
                <w:sz w:val="20"/>
              </w:rPr>
            </w:pPr>
            <w:r w:rsidRPr="00A92877">
              <w:rPr>
                <w:sz w:val="20"/>
              </w:rPr>
              <w:t>Описание элемента см. в разделе 11. План-график в структурированной форме</w:t>
            </w:r>
          </w:p>
        </w:tc>
      </w:tr>
      <w:tr w:rsidR="00E4784E" w:rsidRPr="001A4780" w14:paraId="602C0005" w14:textId="77777777" w:rsidTr="00A469A2">
        <w:tc>
          <w:tcPr>
            <w:tcW w:w="1153" w:type="pct"/>
            <w:gridSpan w:val="2"/>
            <w:shd w:val="clear" w:color="auto" w:fill="auto"/>
          </w:tcPr>
          <w:p w14:paraId="181AB084" w14:textId="77777777" w:rsidR="00E4784E" w:rsidRPr="00067F72" w:rsidRDefault="00E4784E" w:rsidP="00652CFD">
            <w:pPr>
              <w:spacing w:before="0" w:after="0" w:line="276" w:lineRule="auto"/>
              <w:rPr>
                <w:sz w:val="20"/>
              </w:rPr>
            </w:pPr>
          </w:p>
        </w:tc>
        <w:tc>
          <w:tcPr>
            <w:tcW w:w="814" w:type="pct"/>
            <w:gridSpan w:val="3"/>
            <w:shd w:val="clear" w:color="auto" w:fill="auto"/>
          </w:tcPr>
          <w:p w14:paraId="52F275B1" w14:textId="77777777" w:rsidR="00E4784E" w:rsidRPr="00067F72" w:rsidRDefault="00E4784E" w:rsidP="00652CFD">
            <w:pPr>
              <w:spacing w:before="0" w:after="0" w:line="276" w:lineRule="auto"/>
              <w:rPr>
                <w:sz w:val="20"/>
              </w:rPr>
            </w:pPr>
            <w:r w:rsidRPr="000C4D30">
              <w:rPr>
                <w:sz w:val="20"/>
              </w:rPr>
              <w:t>collectionStatisticService</w:t>
            </w:r>
          </w:p>
        </w:tc>
        <w:tc>
          <w:tcPr>
            <w:tcW w:w="204" w:type="pct"/>
            <w:gridSpan w:val="4"/>
            <w:shd w:val="clear" w:color="auto" w:fill="auto"/>
          </w:tcPr>
          <w:p w14:paraId="3A99FAEA" w14:textId="77777777" w:rsidR="00E4784E" w:rsidRPr="00067F72" w:rsidRDefault="00E4784E" w:rsidP="00652CFD">
            <w:pPr>
              <w:spacing w:before="0" w:after="0" w:line="276" w:lineRule="auto"/>
              <w:jc w:val="center"/>
              <w:rPr>
                <w:sz w:val="20"/>
              </w:rPr>
            </w:pPr>
            <w:r>
              <w:rPr>
                <w:sz w:val="20"/>
              </w:rPr>
              <w:t>Н</w:t>
            </w:r>
          </w:p>
        </w:tc>
        <w:tc>
          <w:tcPr>
            <w:tcW w:w="406" w:type="pct"/>
            <w:gridSpan w:val="2"/>
            <w:shd w:val="clear" w:color="auto" w:fill="auto"/>
          </w:tcPr>
          <w:p w14:paraId="403BC743" w14:textId="77777777" w:rsidR="00E4784E" w:rsidRPr="00067F72" w:rsidRDefault="00E4784E" w:rsidP="00652CFD">
            <w:pPr>
              <w:spacing w:before="0" w:after="0" w:line="276" w:lineRule="auto"/>
              <w:jc w:val="center"/>
              <w:rPr>
                <w:sz w:val="20"/>
              </w:rPr>
            </w:pPr>
            <w:r w:rsidRPr="00067F72">
              <w:rPr>
                <w:sz w:val="20"/>
              </w:rPr>
              <w:t>S</w:t>
            </w:r>
          </w:p>
        </w:tc>
        <w:tc>
          <w:tcPr>
            <w:tcW w:w="1226" w:type="pct"/>
            <w:gridSpan w:val="3"/>
            <w:shd w:val="clear" w:color="auto" w:fill="auto"/>
          </w:tcPr>
          <w:p w14:paraId="50583087" w14:textId="77777777" w:rsidR="00E4784E" w:rsidRPr="00067F72" w:rsidRDefault="00E4784E" w:rsidP="00652CFD">
            <w:pPr>
              <w:spacing w:before="0" w:after="0" w:line="276" w:lineRule="auto"/>
              <w:rPr>
                <w:sz w:val="20"/>
              </w:rPr>
            </w:pPr>
            <w:r w:rsidRPr="000C4D30">
              <w:rPr>
                <w:sz w:val="20"/>
              </w:rPr>
              <w:t>Работы, связанные со сбором и с обработкой первичных статистических данных</w:t>
            </w:r>
          </w:p>
        </w:tc>
        <w:tc>
          <w:tcPr>
            <w:tcW w:w="1197" w:type="pct"/>
            <w:gridSpan w:val="2"/>
            <w:shd w:val="clear" w:color="auto" w:fill="auto"/>
          </w:tcPr>
          <w:p w14:paraId="624A870E" w14:textId="77777777" w:rsidR="00E4784E" w:rsidRPr="00067F72" w:rsidRDefault="00E4784E" w:rsidP="00652CFD">
            <w:pPr>
              <w:spacing w:before="0" w:after="0" w:line="276" w:lineRule="auto"/>
              <w:rPr>
                <w:sz w:val="20"/>
              </w:rPr>
            </w:pPr>
            <w:r w:rsidRPr="00A92877">
              <w:rPr>
                <w:sz w:val="20"/>
              </w:rPr>
              <w:t>Описание элемента см. в разделе 11. План-график в структурированной форме</w:t>
            </w:r>
          </w:p>
        </w:tc>
      </w:tr>
      <w:tr w:rsidR="00E4784E" w:rsidRPr="001A4780" w14:paraId="7224CE6F" w14:textId="77777777" w:rsidTr="00A469A2">
        <w:tc>
          <w:tcPr>
            <w:tcW w:w="1153" w:type="pct"/>
            <w:gridSpan w:val="2"/>
            <w:shd w:val="clear" w:color="auto" w:fill="auto"/>
          </w:tcPr>
          <w:p w14:paraId="1309BB27" w14:textId="77777777" w:rsidR="00E4784E" w:rsidRPr="00067F72" w:rsidRDefault="00E4784E" w:rsidP="00652CFD">
            <w:pPr>
              <w:spacing w:before="0" w:after="0" w:line="276" w:lineRule="auto"/>
              <w:rPr>
                <w:sz w:val="20"/>
              </w:rPr>
            </w:pPr>
          </w:p>
        </w:tc>
        <w:tc>
          <w:tcPr>
            <w:tcW w:w="814" w:type="pct"/>
            <w:gridSpan w:val="3"/>
            <w:shd w:val="clear" w:color="auto" w:fill="auto"/>
          </w:tcPr>
          <w:p w14:paraId="775D79E4" w14:textId="77777777" w:rsidR="00E4784E" w:rsidRPr="00067F72" w:rsidRDefault="00E4784E" w:rsidP="00652CFD">
            <w:pPr>
              <w:spacing w:before="0" w:after="0" w:line="276" w:lineRule="auto"/>
              <w:rPr>
                <w:sz w:val="20"/>
              </w:rPr>
            </w:pPr>
            <w:r w:rsidRPr="00BE1E22">
              <w:rPr>
                <w:sz w:val="20"/>
              </w:rPr>
              <w:t>accessDBService</w:t>
            </w:r>
          </w:p>
        </w:tc>
        <w:tc>
          <w:tcPr>
            <w:tcW w:w="204" w:type="pct"/>
            <w:gridSpan w:val="4"/>
            <w:shd w:val="clear" w:color="auto" w:fill="auto"/>
          </w:tcPr>
          <w:p w14:paraId="581A1EE8" w14:textId="77777777" w:rsidR="00E4784E" w:rsidRPr="00067F72" w:rsidRDefault="00E4784E" w:rsidP="00652CFD">
            <w:pPr>
              <w:spacing w:before="0" w:after="0" w:line="276" w:lineRule="auto"/>
              <w:jc w:val="center"/>
              <w:rPr>
                <w:sz w:val="20"/>
              </w:rPr>
            </w:pPr>
            <w:r>
              <w:rPr>
                <w:sz w:val="20"/>
              </w:rPr>
              <w:t>Н</w:t>
            </w:r>
          </w:p>
        </w:tc>
        <w:tc>
          <w:tcPr>
            <w:tcW w:w="406" w:type="pct"/>
            <w:gridSpan w:val="2"/>
            <w:shd w:val="clear" w:color="auto" w:fill="auto"/>
          </w:tcPr>
          <w:p w14:paraId="7D208684" w14:textId="77777777" w:rsidR="00E4784E" w:rsidRPr="00067F72" w:rsidRDefault="00E4784E" w:rsidP="00652CFD">
            <w:pPr>
              <w:spacing w:before="0" w:after="0" w:line="276" w:lineRule="auto"/>
              <w:jc w:val="center"/>
              <w:rPr>
                <w:sz w:val="20"/>
              </w:rPr>
            </w:pPr>
            <w:r w:rsidRPr="00067F72">
              <w:rPr>
                <w:sz w:val="20"/>
              </w:rPr>
              <w:t>S</w:t>
            </w:r>
          </w:p>
        </w:tc>
        <w:tc>
          <w:tcPr>
            <w:tcW w:w="1226" w:type="pct"/>
            <w:gridSpan w:val="3"/>
            <w:shd w:val="clear" w:color="auto" w:fill="auto"/>
          </w:tcPr>
          <w:p w14:paraId="63D566CB" w14:textId="77777777" w:rsidR="00E4784E" w:rsidRPr="00067F72" w:rsidRDefault="00E4784E" w:rsidP="00652CFD">
            <w:pPr>
              <w:spacing w:before="0" w:after="0" w:line="276" w:lineRule="auto"/>
              <w:rPr>
                <w:sz w:val="20"/>
              </w:rPr>
            </w:pPr>
            <w:r w:rsidRPr="00BE1E22">
              <w:rPr>
                <w:sz w:val="20"/>
              </w:rPr>
              <w:t>Услуги на предоставление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w:t>
            </w:r>
          </w:p>
        </w:tc>
        <w:tc>
          <w:tcPr>
            <w:tcW w:w="1197" w:type="pct"/>
            <w:gridSpan w:val="2"/>
            <w:shd w:val="clear" w:color="auto" w:fill="auto"/>
          </w:tcPr>
          <w:p w14:paraId="0CD568DE" w14:textId="77777777" w:rsidR="00E4784E" w:rsidRPr="00067F72" w:rsidRDefault="00E4784E" w:rsidP="00652CFD">
            <w:pPr>
              <w:spacing w:before="0" w:after="0" w:line="276" w:lineRule="auto"/>
              <w:rPr>
                <w:sz w:val="20"/>
              </w:rPr>
            </w:pPr>
            <w:r w:rsidRPr="00A92877">
              <w:rPr>
                <w:sz w:val="20"/>
              </w:rPr>
              <w:t>Описание элемента см. в разделе 11. План-график в структурированной форме</w:t>
            </w:r>
          </w:p>
        </w:tc>
      </w:tr>
      <w:tr w:rsidR="00E4784E" w:rsidRPr="001A4780" w14:paraId="54F00731" w14:textId="77777777" w:rsidTr="0078227F">
        <w:tc>
          <w:tcPr>
            <w:tcW w:w="5000" w:type="pct"/>
            <w:gridSpan w:val="16"/>
            <w:shd w:val="clear" w:color="auto" w:fill="auto"/>
          </w:tcPr>
          <w:p w14:paraId="09106499" w14:textId="77777777" w:rsidR="00E4784E" w:rsidRPr="006079C1" w:rsidRDefault="00E4784E" w:rsidP="00652CFD">
            <w:pPr>
              <w:spacing w:before="0" w:after="0" w:line="276" w:lineRule="auto"/>
              <w:jc w:val="center"/>
              <w:rPr>
                <w:b/>
                <w:sz w:val="20"/>
              </w:rPr>
            </w:pPr>
            <w:r w:rsidRPr="0011348F">
              <w:rPr>
                <w:b/>
                <w:sz w:val="20"/>
              </w:rPr>
              <w:t>Товары, работы или услуги на сумму, не превышающую ста тысяч рублей</w:t>
            </w:r>
          </w:p>
        </w:tc>
      </w:tr>
      <w:tr w:rsidR="00E4784E" w:rsidRPr="001A4780" w14:paraId="41906007" w14:textId="77777777" w:rsidTr="00A469A2">
        <w:tc>
          <w:tcPr>
            <w:tcW w:w="1133" w:type="pct"/>
            <w:shd w:val="clear" w:color="auto" w:fill="auto"/>
          </w:tcPr>
          <w:p w14:paraId="1750B2D4" w14:textId="77777777" w:rsidR="00E4784E" w:rsidRPr="0011348F" w:rsidRDefault="00E4784E" w:rsidP="00652CFD">
            <w:pPr>
              <w:spacing w:before="0" w:after="0" w:line="276" w:lineRule="auto"/>
              <w:rPr>
                <w:b/>
                <w:sz w:val="20"/>
              </w:rPr>
            </w:pPr>
            <w:r w:rsidRPr="0011348F">
              <w:rPr>
                <w:b/>
                <w:sz w:val="20"/>
              </w:rPr>
              <w:t>purchaseAmountLess100</w:t>
            </w:r>
          </w:p>
        </w:tc>
        <w:tc>
          <w:tcPr>
            <w:tcW w:w="843" w:type="pct"/>
            <w:gridSpan w:val="5"/>
            <w:shd w:val="clear" w:color="auto" w:fill="auto"/>
          </w:tcPr>
          <w:p w14:paraId="0DE92232" w14:textId="77777777" w:rsidR="00E4784E" w:rsidRPr="0011348F" w:rsidRDefault="00E4784E" w:rsidP="00652CFD">
            <w:pPr>
              <w:spacing w:before="0" w:after="0" w:line="276" w:lineRule="auto"/>
              <w:rPr>
                <w:b/>
                <w:sz w:val="20"/>
              </w:rPr>
            </w:pPr>
          </w:p>
        </w:tc>
        <w:tc>
          <w:tcPr>
            <w:tcW w:w="206" w:type="pct"/>
            <w:gridSpan w:val="4"/>
            <w:shd w:val="clear" w:color="auto" w:fill="auto"/>
          </w:tcPr>
          <w:p w14:paraId="43D18DF6" w14:textId="77777777" w:rsidR="00E4784E" w:rsidRPr="0011348F" w:rsidRDefault="00E4784E" w:rsidP="00652CFD">
            <w:pPr>
              <w:spacing w:before="0" w:after="0" w:line="276" w:lineRule="auto"/>
              <w:jc w:val="center"/>
              <w:rPr>
                <w:b/>
                <w:sz w:val="20"/>
              </w:rPr>
            </w:pPr>
          </w:p>
        </w:tc>
        <w:tc>
          <w:tcPr>
            <w:tcW w:w="413" w:type="pct"/>
            <w:gridSpan w:val="2"/>
            <w:shd w:val="clear" w:color="auto" w:fill="auto"/>
          </w:tcPr>
          <w:p w14:paraId="5940003D" w14:textId="77777777" w:rsidR="00E4784E" w:rsidRPr="0011348F" w:rsidRDefault="00E4784E" w:rsidP="00652CFD">
            <w:pPr>
              <w:spacing w:before="0" w:after="0" w:line="276" w:lineRule="auto"/>
              <w:jc w:val="center"/>
              <w:rPr>
                <w:b/>
                <w:sz w:val="20"/>
              </w:rPr>
            </w:pPr>
          </w:p>
        </w:tc>
        <w:tc>
          <w:tcPr>
            <w:tcW w:w="1213" w:type="pct"/>
            <w:gridSpan w:val="3"/>
            <w:shd w:val="clear" w:color="auto" w:fill="auto"/>
          </w:tcPr>
          <w:p w14:paraId="07561741" w14:textId="77777777" w:rsidR="00E4784E" w:rsidRPr="0011348F" w:rsidRDefault="00E4784E" w:rsidP="00652CFD">
            <w:pPr>
              <w:spacing w:before="0" w:after="0" w:line="276" w:lineRule="auto"/>
              <w:rPr>
                <w:b/>
                <w:sz w:val="20"/>
              </w:rPr>
            </w:pPr>
          </w:p>
        </w:tc>
        <w:tc>
          <w:tcPr>
            <w:tcW w:w="1192" w:type="pct"/>
            <w:shd w:val="clear" w:color="auto" w:fill="auto"/>
          </w:tcPr>
          <w:p w14:paraId="0CC6CC18" w14:textId="77777777" w:rsidR="00E4784E" w:rsidRPr="0011348F" w:rsidRDefault="00E4784E" w:rsidP="00652CFD">
            <w:pPr>
              <w:spacing w:before="0" w:after="0" w:line="276" w:lineRule="auto"/>
              <w:rPr>
                <w:b/>
                <w:sz w:val="20"/>
              </w:rPr>
            </w:pPr>
          </w:p>
        </w:tc>
      </w:tr>
      <w:tr w:rsidR="00E4784E" w:rsidRPr="001A4780" w14:paraId="704386E3" w14:textId="77777777" w:rsidTr="00A469A2">
        <w:tc>
          <w:tcPr>
            <w:tcW w:w="1133" w:type="pct"/>
            <w:shd w:val="clear" w:color="auto" w:fill="auto"/>
          </w:tcPr>
          <w:p w14:paraId="5AC0C5EE" w14:textId="77777777" w:rsidR="00E4784E" w:rsidRPr="00E37249" w:rsidRDefault="00E4784E" w:rsidP="00652CFD">
            <w:pPr>
              <w:spacing w:before="0" w:after="0" w:line="276" w:lineRule="auto"/>
              <w:rPr>
                <w:b/>
                <w:sz w:val="20"/>
              </w:rPr>
            </w:pPr>
            <w:r w:rsidRPr="00E37249">
              <w:rPr>
                <w:b/>
                <w:sz w:val="20"/>
              </w:rPr>
              <w:t>finances</w:t>
            </w:r>
          </w:p>
        </w:tc>
        <w:tc>
          <w:tcPr>
            <w:tcW w:w="843" w:type="pct"/>
            <w:gridSpan w:val="5"/>
            <w:shd w:val="clear" w:color="auto" w:fill="auto"/>
          </w:tcPr>
          <w:p w14:paraId="3076300D" w14:textId="77777777" w:rsidR="00E4784E" w:rsidRPr="006E6428" w:rsidRDefault="00E4784E" w:rsidP="00652CFD">
            <w:pPr>
              <w:spacing w:before="0" w:after="0" w:line="276" w:lineRule="auto"/>
              <w:rPr>
                <w:sz w:val="20"/>
              </w:rPr>
            </w:pPr>
          </w:p>
        </w:tc>
        <w:tc>
          <w:tcPr>
            <w:tcW w:w="206" w:type="pct"/>
            <w:gridSpan w:val="4"/>
            <w:shd w:val="clear" w:color="auto" w:fill="auto"/>
          </w:tcPr>
          <w:p w14:paraId="411E2E7A" w14:textId="77777777" w:rsidR="00E4784E" w:rsidRPr="006E6428" w:rsidRDefault="00E4784E" w:rsidP="00652CFD">
            <w:pPr>
              <w:spacing w:before="0" w:after="0" w:line="276" w:lineRule="auto"/>
              <w:jc w:val="center"/>
              <w:rPr>
                <w:sz w:val="20"/>
              </w:rPr>
            </w:pPr>
            <w:r w:rsidRPr="006E6428">
              <w:rPr>
                <w:sz w:val="20"/>
              </w:rPr>
              <w:t>O</w:t>
            </w:r>
          </w:p>
        </w:tc>
        <w:tc>
          <w:tcPr>
            <w:tcW w:w="413" w:type="pct"/>
            <w:gridSpan w:val="2"/>
            <w:shd w:val="clear" w:color="auto" w:fill="auto"/>
          </w:tcPr>
          <w:p w14:paraId="3DE9CA4C" w14:textId="77777777" w:rsidR="00E4784E" w:rsidRPr="006E6428" w:rsidRDefault="00E4784E" w:rsidP="00652CFD">
            <w:pPr>
              <w:spacing w:before="0" w:after="0" w:line="276" w:lineRule="auto"/>
              <w:jc w:val="center"/>
              <w:rPr>
                <w:sz w:val="20"/>
              </w:rPr>
            </w:pPr>
            <w:r w:rsidRPr="006E6428">
              <w:rPr>
                <w:sz w:val="20"/>
              </w:rPr>
              <w:t>S</w:t>
            </w:r>
          </w:p>
        </w:tc>
        <w:tc>
          <w:tcPr>
            <w:tcW w:w="1213" w:type="pct"/>
            <w:gridSpan w:val="3"/>
            <w:shd w:val="clear" w:color="auto" w:fill="auto"/>
          </w:tcPr>
          <w:p w14:paraId="4D02A67E" w14:textId="77777777" w:rsidR="00E4784E" w:rsidRPr="006E6428" w:rsidRDefault="00E4784E" w:rsidP="00652CFD">
            <w:pPr>
              <w:spacing w:before="0" w:after="0" w:line="276" w:lineRule="auto"/>
              <w:rPr>
                <w:sz w:val="20"/>
              </w:rPr>
            </w:pPr>
            <w:r w:rsidRPr="006E6428">
              <w:rPr>
                <w:sz w:val="20"/>
              </w:rPr>
              <w:t>Суммы в разрезе КБК и КОСГУ</w:t>
            </w:r>
          </w:p>
        </w:tc>
        <w:tc>
          <w:tcPr>
            <w:tcW w:w="1192" w:type="pct"/>
            <w:shd w:val="clear" w:color="auto" w:fill="auto"/>
          </w:tcPr>
          <w:p w14:paraId="79BA044A" w14:textId="77777777" w:rsidR="00E4784E" w:rsidRPr="006E6428" w:rsidRDefault="00E4784E" w:rsidP="00652CFD">
            <w:pPr>
              <w:spacing w:before="0" w:after="0" w:line="276" w:lineRule="auto"/>
              <w:rPr>
                <w:sz w:val="20"/>
              </w:rPr>
            </w:pPr>
          </w:p>
        </w:tc>
      </w:tr>
      <w:tr w:rsidR="00E4784E" w:rsidRPr="001A4780" w14:paraId="5711EFB9" w14:textId="77777777" w:rsidTr="00A469A2">
        <w:tc>
          <w:tcPr>
            <w:tcW w:w="1133" w:type="pct"/>
            <w:vMerge w:val="restart"/>
            <w:shd w:val="clear" w:color="auto" w:fill="auto"/>
          </w:tcPr>
          <w:p w14:paraId="699AA3FB" w14:textId="77777777" w:rsidR="00E4784E" w:rsidRPr="006079C1" w:rsidRDefault="00E4784E" w:rsidP="00652CFD">
            <w:pPr>
              <w:spacing w:before="0" w:after="0" w:line="276" w:lineRule="auto"/>
              <w:rPr>
                <w:b/>
                <w:sz w:val="20"/>
              </w:rPr>
            </w:pPr>
            <w:r w:rsidRPr="00893195">
              <w:rPr>
                <w:sz w:val="20"/>
              </w:rPr>
              <w:t>Допустимо указание только одного элемента</w:t>
            </w:r>
          </w:p>
        </w:tc>
        <w:tc>
          <w:tcPr>
            <w:tcW w:w="843" w:type="pct"/>
            <w:gridSpan w:val="5"/>
            <w:shd w:val="clear" w:color="auto" w:fill="auto"/>
          </w:tcPr>
          <w:p w14:paraId="6C91B537" w14:textId="77777777" w:rsidR="00E4784E" w:rsidRPr="006E6428" w:rsidRDefault="00E4784E" w:rsidP="00652CFD">
            <w:pPr>
              <w:spacing w:before="0" w:after="0" w:line="276" w:lineRule="auto"/>
              <w:rPr>
                <w:sz w:val="20"/>
              </w:rPr>
            </w:pPr>
            <w:r w:rsidRPr="003C3387">
              <w:rPr>
                <w:sz w:val="20"/>
              </w:rPr>
              <w:t>amountKBKs</w:t>
            </w:r>
          </w:p>
        </w:tc>
        <w:tc>
          <w:tcPr>
            <w:tcW w:w="206" w:type="pct"/>
            <w:gridSpan w:val="4"/>
            <w:shd w:val="clear" w:color="auto" w:fill="auto"/>
          </w:tcPr>
          <w:p w14:paraId="2CE1E170" w14:textId="77777777" w:rsidR="00E4784E"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7092533C" w14:textId="77777777" w:rsidR="00E4784E" w:rsidRPr="006E6428" w:rsidRDefault="00E4784E" w:rsidP="00652CFD">
            <w:pPr>
              <w:spacing w:before="0" w:after="0" w:line="276" w:lineRule="auto"/>
              <w:jc w:val="center"/>
              <w:rPr>
                <w:sz w:val="20"/>
              </w:rPr>
            </w:pPr>
            <w:r w:rsidRPr="003C3387">
              <w:rPr>
                <w:sz w:val="20"/>
              </w:rPr>
              <w:t>S</w:t>
            </w:r>
          </w:p>
        </w:tc>
        <w:tc>
          <w:tcPr>
            <w:tcW w:w="1213" w:type="pct"/>
            <w:gridSpan w:val="3"/>
            <w:shd w:val="clear" w:color="auto" w:fill="auto"/>
          </w:tcPr>
          <w:p w14:paraId="389024ED" w14:textId="77777777" w:rsidR="00E4784E" w:rsidRPr="006E6428" w:rsidRDefault="00E4784E" w:rsidP="00652CFD">
            <w:pPr>
              <w:spacing w:before="0" w:after="0" w:line="276" w:lineRule="auto"/>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14:paraId="0CE562F4" w14:textId="77777777" w:rsidR="00E4784E" w:rsidRPr="006E6428" w:rsidRDefault="00E4784E" w:rsidP="00652CFD">
            <w:pPr>
              <w:spacing w:before="0" w:after="0" w:line="276" w:lineRule="auto"/>
              <w:rPr>
                <w:sz w:val="20"/>
              </w:rPr>
            </w:pPr>
            <w:r w:rsidRPr="003C3387">
              <w:rPr>
                <w:sz w:val="20"/>
              </w:rPr>
              <w:t>Множественный элемент</w:t>
            </w:r>
          </w:p>
        </w:tc>
      </w:tr>
      <w:tr w:rsidR="00E4784E" w:rsidRPr="001A4780" w14:paraId="4B5BF126" w14:textId="77777777" w:rsidTr="00A469A2">
        <w:tc>
          <w:tcPr>
            <w:tcW w:w="1133" w:type="pct"/>
            <w:vMerge/>
            <w:shd w:val="clear" w:color="auto" w:fill="auto"/>
          </w:tcPr>
          <w:p w14:paraId="6626782D" w14:textId="77777777" w:rsidR="00E4784E" w:rsidRPr="006079C1" w:rsidRDefault="00E4784E" w:rsidP="00652CFD">
            <w:pPr>
              <w:spacing w:before="0" w:after="0" w:line="276" w:lineRule="auto"/>
              <w:rPr>
                <w:b/>
                <w:sz w:val="20"/>
              </w:rPr>
            </w:pPr>
          </w:p>
        </w:tc>
        <w:tc>
          <w:tcPr>
            <w:tcW w:w="843" w:type="pct"/>
            <w:gridSpan w:val="5"/>
            <w:shd w:val="clear" w:color="auto" w:fill="auto"/>
          </w:tcPr>
          <w:p w14:paraId="6CDD4CBB" w14:textId="77777777" w:rsidR="00E4784E" w:rsidRPr="006E6428" w:rsidRDefault="00E4784E" w:rsidP="00652CFD">
            <w:pPr>
              <w:spacing w:before="0" w:after="0" w:line="276" w:lineRule="auto"/>
              <w:rPr>
                <w:sz w:val="20"/>
              </w:rPr>
            </w:pPr>
            <w:r w:rsidRPr="003C3387">
              <w:rPr>
                <w:sz w:val="20"/>
              </w:rPr>
              <w:t>amountKBKs</w:t>
            </w:r>
            <w:r>
              <w:rPr>
                <w:sz w:val="20"/>
              </w:rPr>
              <w:t>2016</w:t>
            </w:r>
          </w:p>
        </w:tc>
        <w:tc>
          <w:tcPr>
            <w:tcW w:w="206" w:type="pct"/>
            <w:gridSpan w:val="4"/>
            <w:shd w:val="clear" w:color="auto" w:fill="auto"/>
          </w:tcPr>
          <w:p w14:paraId="00D5A1D7" w14:textId="77777777" w:rsidR="00E4784E"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1EAE6AFB" w14:textId="77777777" w:rsidR="00E4784E" w:rsidRPr="006E6428" w:rsidRDefault="00E4784E" w:rsidP="00652CFD">
            <w:pPr>
              <w:spacing w:before="0" w:after="0" w:line="276" w:lineRule="auto"/>
              <w:jc w:val="center"/>
              <w:rPr>
                <w:sz w:val="20"/>
              </w:rPr>
            </w:pPr>
            <w:r w:rsidRPr="003C3387">
              <w:rPr>
                <w:sz w:val="20"/>
              </w:rPr>
              <w:t>S</w:t>
            </w:r>
          </w:p>
        </w:tc>
        <w:tc>
          <w:tcPr>
            <w:tcW w:w="1213" w:type="pct"/>
            <w:gridSpan w:val="3"/>
            <w:shd w:val="clear" w:color="auto" w:fill="auto"/>
          </w:tcPr>
          <w:p w14:paraId="244AE9AA" w14:textId="77777777" w:rsidR="00E4784E" w:rsidRPr="006E6428" w:rsidRDefault="00E4784E" w:rsidP="00652CFD">
            <w:pPr>
              <w:spacing w:before="0" w:after="0" w:line="276" w:lineRule="auto"/>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14:paraId="68F2F2DD" w14:textId="77777777" w:rsidR="00E4784E" w:rsidRPr="006E6428" w:rsidRDefault="00E4784E" w:rsidP="00652CFD">
            <w:pPr>
              <w:spacing w:before="0" w:after="0" w:line="276" w:lineRule="auto"/>
              <w:rPr>
                <w:sz w:val="20"/>
              </w:rPr>
            </w:pPr>
            <w:r w:rsidRPr="003C3387">
              <w:rPr>
                <w:sz w:val="20"/>
              </w:rPr>
              <w:t>Множественный элемент</w:t>
            </w:r>
          </w:p>
        </w:tc>
      </w:tr>
      <w:tr w:rsidR="00E4784E" w:rsidRPr="001A4780" w14:paraId="5F7E2909" w14:textId="77777777" w:rsidTr="00A469A2">
        <w:tc>
          <w:tcPr>
            <w:tcW w:w="1133" w:type="pct"/>
            <w:vMerge w:val="restart"/>
            <w:shd w:val="clear" w:color="auto" w:fill="auto"/>
          </w:tcPr>
          <w:p w14:paraId="213F0D55" w14:textId="77777777" w:rsidR="00E4784E" w:rsidRPr="006079C1" w:rsidRDefault="00E4784E" w:rsidP="00652CFD">
            <w:pPr>
              <w:spacing w:before="0" w:after="0" w:line="276" w:lineRule="auto"/>
              <w:rPr>
                <w:b/>
                <w:sz w:val="20"/>
              </w:rPr>
            </w:pPr>
            <w:r w:rsidRPr="00893195">
              <w:rPr>
                <w:sz w:val="20"/>
              </w:rPr>
              <w:t>Допустимо указание только одного элемента</w:t>
            </w:r>
          </w:p>
        </w:tc>
        <w:tc>
          <w:tcPr>
            <w:tcW w:w="843" w:type="pct"/>
            <w:gridSpan w:val="5"/>
            <w:shd w:val="clear" w:color="auto" w:fill="auto"/>
          </w:tcPr>
          <w:p w14:paraId="0AEF3725" w14:textId="77777777" w:rsidR="00E4784E" w:rsidRPr="006E6428" w:rsidRDefault="00E4784E" w:rsidP="00652CFD">
            <w:pPr>
              <w:spacing w:before="0" w:after="0" w:line="276" w:lineRule="auto"/>
              <w:rPr>
                <w:sz w:val="20"/>
              </w:rPr>
            </w:pPr>
            <w:r w:rsidRPr="003C3387">
              <w:rPr>
                <w:sz w:val="20"/>
              </w:rPr>
              <w:t>amount KOSGUs</w:t>
            </w:r>
          </w:p>
        </w:tc>
        <w:tc>
          <w:tcPr>
            <w:tcW w:w="206" w:type="pct"/>
            <w:gridSpan w:val="4"/>
            <w:shd w:val="clear" w:color="auto" w:fill="auto"/>
          </w:tcPr>
          <w:p w14:paraId="162341F0" w14:textId="77777777" w:rsidR="00E4784E"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61A55034" w14:textId="77777777" w:rsidR="00E4784E" w:rsidRPr="006E6428" w:rsidRDefault="00E4784E" w:rsidP="00652CFD">
            <w:pPr>
              <w:spacing w:before="0" w:after="0" w:line="276" w:lineRule="auto"/>
              <w:jc w:val="center"/>
              <w:rPr>
                <w:sz w:val="20"/>
              </w:rPr>
            </w:pPr>
            <w:r w:rsidRPr="003C3387">
              <w:rPr>
                <w:sz w:val="20"/>
              </w:rPr>
              <w:t>S</w:t>
            </w:r>
          </w:p>
        </w:tc>
        <w:tc>
          <w:tcPr>
            <w:tcW w:w="1213" w:type="pct"/>
            <w:gridSpan w:val="3"/>
            <w:shd w:val="clear" w:color="auto" w:fill="auto"/>
          </w:tcPr>
          <w:p w14:paraId="1E02C7B0" w14:textId="77777777" w:rsidR="00E4784E" w:rsidRPr="006E6428" w:rsidRDefault="00E4784E" w:rsidP="00652CFD">
            <w:pPr>
              <w:spacing w:before="0" w:after="0" w:line="276" w:lineRule="auto"/>
              <w:rPr>
                <w:sz w:val="20"/>
              </w:rPr>
            </w:pPr>
            <w:r w:rsidRPr="003C3387">
              <w:rPr>
                <w:sz w:val="20"/>
              </w:rPr>
              <w:t>Классификация позиции по КОСГУ</w:t>
            </w:r>
            <w:r>
              <w:rPr>
                <w:sz w:val="20"/>
              </w:rPr>
              <w:t xml:space="preserve"> для планов-графиков, </w:t>
            </w:r>
            <w:r w:rsidRPr="005150E5">
              <w:rPr>
                <w:sz w:val="20"/>
              </w:rPr>
              <w:t>на 2015 и предыдущие годы</w:t>
            </w:r>
          </w:p>
        </w:tc>
        <w:tc>
          <w:tcPr>
            <w:tcW w:w="1192" w:type="pct"/>
            <w:shd w:val="clear" w:color="auto" w:fill="auto"/>
          </w:tcPr>
          <w:p w14:paraId="6BB37AE2" w14:textId="77777777" w:rsidR="00E4784E" w:rsidRPr="006E6428" w:rsidRDefault="00E4784E" w:rsidP="00652CFD">
            <w:pPr>
              <w:spacing w:before="0" w:after="0" w:line="276" w:lineRule="auto"/>
              <w:rPr>
                <w:sz w:val="20"/>
              </w:rPr>
            </w:pPr>
            <w:r w:rsidRPr="003C3387">
              <w:rPr>
                <w:sz w:val="20"/>
              </w:rPr>
              <w:t>Множественный элемент</w:t>
            </w:r>
          </w:p>
        </w:tc>
      </w:tr>
      <w:tr w:rsidR="00E4784E" w:rsidRPr="001A4780" w14:paraId="4A6B3092" w14:textId="77777777" w:rsidTr="00A469A2">
        <w:tc>
          <w:tcPr>
            <w:tcW w:w="1133" w:type="pct"/>
            <w:vMerge/>
            <w:shd w:val="clear" w:color="auto" w:fill="auto"/>
          </w:tcPr>
          <w:p w14:paraId="05F91EB5" w14:textId="77777777" w:rsidR="00E4784E" w:rsidRPr="006079C1" w:rsidRDefault="00E4784E" w:rsidP="00652CFD">
            <w:pPr>
              <w:spacing w:before="0" w:after="0" w:line="276" w:lineRule="auto"/>
              <w:rPr>
                <w:b/>
                <w:sz w:val="20"/>
              </w:rPr>
            </w:pPr>
          </w:p>
        </w:tc>
        <w:tc>
          <w:tcPr>
            <w:tcW w:w="843" w:type="pct"/>
            <w:gridSpan w:val="5"/>
            <w:shd w:val="clear" w:color="auto" w:fill="auto"/>
          </w:tcPr>
          <w:p w14:paraId="411BB077" w14:textId="77777777" w:rsidR="00E4784E" w:rsidRPr="006E6428" w:rsidRDefault="00E4784E" w:rsidP="00652CFD">
            <w:pPr>
              <w:spacing w:before="0" w:after="0" w:line="276" w:lineRule="auto"/>
              <w:rPr>
                <w:sz w:val="20"/>
              </w:rPr>
            </w:pPr>
            <w:r>
              <w:rPr>
                <w:sz w:val="20"/>
              </w:rPr>
              <w:t>amount</w:t>
            </w:r>
            <w:r>
              <w:rPr>
                <w:sz w:val="20"/>
                <w:lang w:val="en-US"/>
              </w:rPr>
              <w:t>KVR</w:t>
            </w:r>
            <w:r w:rsidRPr="003C3387">
              <w:rPr>
                <w:sz w:val="20"/>
              </w:rPr>
              <w:t>s</w:t>
            </w:r>
          </w:p>
        </w:tc>
        <w:tc>
          <w:tcPr>
            <w:tcW w:w="206" w:type="pct"/>
            <w:gridSpan w:val="4"/>
            <w:shd w:val="clear" w:color="auto" w:fill="auto"/>
          </w:tcPr>
          <w:p w14:paraId="5E4D8D3C" w14:textId="77777777" w:rsidR="00E4784E"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603025FD" w14:textId="77777777" w:rsidR="00E4784E" w:rsidRPr="006E6428" w:rsidRDefault="00E4784E" w:rsidP="00652CFD">
            <w:pPr>
              <w:spacing w:before="0" w:after="0" w:line="276" w:lineRule="auto"/>
              <w:jc w:val="center"/>
              <w:rPr>
                <w:sz w:val="20"/>
              </w:rPr>
            </w:pPr>
            <w:r w:rsidRPr="003C3387">
              <w:rPr>
                <w:sz w:val="20"/>
              </w:rPr>
              <w:t>S</w:t>
            </w:r>
          </w:p>
        </w:tc>
        <w:tc>
          <w:tcPr>
            <w:tcW w:w="1213" w:type="pct"/>
            <w:gridSpan w:val="3"/>
            <w:shd w:val="clear" w:color="auto" w:fill="auto"/>
          </w:tcPr>
          <w:p w14:paraId="322E4A08" w14:textId="77777777" w:rsidR="00E4784E" w:rsidRPr="006E6428" w:rsidRDefault="00E4784E" w:rsidP="00652CFD">
            <w:pPr>
              <w:spacing w:before="0" w:after="0" w:line="276" w:lineRule="auto"/>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14:paraId="34DAD6B2" w14:textId="77777777" w:rsidR="00E4784E" w:rsidRPr="006E6428" w:rsidRDefault="00E4784E" w:rsidP="00652CFD">
            <w:pPr>
              <w:spacing w:before="0" w:after="0" w:line="276" w:lineRule="auto"/>
              <w:rPr>
                <w:sz w:val="20"/>
              </w:rPr>
            </w:pPr>
            <w:r w:rsidRPr="003C3387">
              <w:rPr>
                <w:sz w:val="20"/>
              </w:rPr>
              <w:t>Множественный элемент</w:t>
            </w:r>
          </w:p>
        </w:tc>
      </w:tr>
      <w:tr w:rsidR="00E4784E" w:rsidRPr="001A4780" w14:paraId="01B58C3F" w14:textId="77777777" w:rsidTr="0078227F">
        <w:tc>
          <w:tcPr>
            <w:tcW w:w="5000" w:type="pct"/>
            <w:gridSpan w:val="16"/>
            <w:shd w:val="clear" w:color="auto" w:fill="auto"/>
          </w:tcPr>
          <w:p w14:paraId="0D333CF0" w14:textId="77777777" w:rsidR="00E4784E" w:rsidRPr="006079C1" w:rsidRDefault="00E4784E" w:rsidP="00652CFD">
            <w:pPr>
              <w:spacing w:before="0" w:after="0" w:line="276" w:lineRule="auto"/>
              <w:jc w:val="center"/>
              <w:rPr>
                <w:b/>
                <w:sz w:val="20"/>
              </w:rPr>
            </w:pPr>
            <w:r w:rsidRPr="0011348F">
              <w:rPr>
                <w:b/>
                <w:sz w:val="20"/>
              </w:rPr>
              <w:t>Товары, работы, или услуги на сумму, не превышающую четырехсот тысяч рублей</w:t>
            </w:r>
          </w:p>
        </w:tc>
      </w:tr>
      <w:tr w:rsidR="00E4784E" w:rsidRPr="001A4780" w14:paraId="70F62F7C" w14:textId="77777777" w:rsidTr="00A469A2">
        <w:tc>
          <w:tcPr>
            <w:tcW w:w="1133" w:type="pct"/>
            <w:shd w:val="clear" w:color="auto" w:fill="auto"/>
          </w:tcPr>
          <w:p w14:paraId="2CD2042F" w14:textId="77777777" w:rsidR="00E4784E" w:rsidRPr="0011348F" w:rsidRDefault="00E4784E" w:rsidP="00652CFD">
            <w:pPr>
              <w:spacing w:before="0" w:after="0" w:line="276" w:lineRule="auto"/>
              <w:rPr>
                <w:b/>
                <w:sz w:val="20"/>
              </w:rPr>
            </w:pPr>
            <w:r w:rsidRPr="0011348F">
              <w:rPr>
                <w:b/>
                <w:sz w:val="20"/>
              </w:rPr>
              <w:t>purchaseAmountLess400</w:t>
            </w:r>
          </w:p>
        </w:tc>
        <w:tc>
          <w:tcPr>
            <w:tcW w:w="843" w:type="pct"/>
            <w:gridSpan w:val="5"/>
            <w:shd w:val="clear" w:color="auto" w:fill="auto"/>
          </w:tcPr>
          <w:p w14:paraId="0FF75ADE" w14:textId="77777777" w:rsidR="00E4784E" w:rsidRPr="0011348F" w:rsidRDefault="00E4784E" w:rsidP="00652CFD">
            <w:pPr>
              <w:spacing w:before="0" w:after="0" w:line="276" w:lineRule="auto"/>
              <w:rPr>
                <w:b/>
                <w:sz w:val="20"/>
              </w:rPr>
            </w:pPr>
          </w:p>
        </w:tc>
        <w:tc>
          <w:tcPr>
            <w:tcW w:w="206" w:type="pct"/>
            <w:gridSpan w:val="4"/>
            <w:shd w:val="clear" w:color="auto" w:fill="auto"/>
          </w:tcPr>
          <w:p w14:paraId="1F65AE53"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1ADD580F"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3887E9E0" w14:textId="77777777" w:rsidR="00E4784E" w:rsidRPr="006079C1" w:rsidRDefault="00E4784E" w:rsidP="00652CFD">
            <w:pPr>
              <w:spacing w:before="0" w:after="0" w:line="276" w:lineRule="auto"/>
              <w:rPr>
                <w:b/>
                <w:sz w:val="20"/>
              </w:rPr>
            </w:pPr>
          </w:p>
        </w:tc>
        <w:tc>
          <w:tcPr>
            <w:tcW w:w="1192" w:type="pct"/>
            <w:shd w:val="clear" w:color="auto" w:fill="auto"/>
          </w:tcPr>
          <w:p w14:paraId="51241994" w14:textId="77777777" w:rsidR="00E4784E" w:rsidRPr="006079C1" w:rsidRDefault="00E4784E" w:rsidP="00652CFD">
            <w:pPr>
              <w:spacing w:before="0" w:after="0" w:line="276" w:lineRule="auto"/>
              <w:rPr>
                <w:b/>
                <w:sz w:val="20"/>
              </w:rPr>
            </w:pPr>
          </w:p>
        </w:tc>
      </w:tr>
      <w:tr w:rsidR="00E4784E" w:rsidRPr="001A4780" w14:paraId="25AF198F" w14:textId="77777777" w:rsidTr="00A469A2">
        <w:tc>
          <w:tcPr>
            <w:tcW w:w="1133" w:type="pct"/>
            <w:shd w:val="clear" w:color="auto" w:fill="auto"/>
          </w:tcPr>
          <w:p w14:paraId="2F889764" w14:textId="77777777" w:rsidR="00E4784E" w:rsidRPr="00E37249" w:rsidRDefault="00E4784E" w:rsidP="00652CFD">
            <w:pPr>
              <w:spacing w:before="0" w:after="0" w:line="276" w:lineRule="auto"/>
              <w:rPr>
                <w:b/>
                <w:sz w:val="20"/>
              </w:rPr>
            </w:pPr>
            <w:r w:rsidRPr="00E37249">
              <w:rPr>
                <w:b/>
                <w:sz w:val="20"/>
              </w:rPr>
              <w:t>finances</w:t>
            </w:r>
          </w:p>
        </w:tc>
        <w:tc>
          <w:tcPr>
            <w:tcW w:w="843" w:type="pct"/>
            <w:gridSpan w:val="5"/>
            <w:shd w:val="clear" w:color="auto" w:fill="auto"/>
          </w:tcPr>
          <w:p w14:paraId="2624AE2C" w14:textId="77777777" w:rsidR="00E4784E" w:rsidRPr="006E6428" w:rsidRDefault="00E4784E" w:rsidP="00652CFD">
            <w:pPr>
              <w:spacing w:before="0" w:after="0" w:line="276" w:lineRule="auto"/>
              <w:rPr>
                <w:sz w:val="20"/>
              </w:rPr>
            </w:pPr>
          </w:p>
        </w:tc>
        <w:tc>
          <w:tcPr>
            <w:tcW w:w="206" w:type="pct"/>
            <w:gridSpan w:val="4"/>
            <w:shd w:val="clear" w:color="auto" w:fill="auto"/>
          </w:tcPr>
          <w:p w14:paraId="683A9577" w14:textId="77777777" w:rsidR="00E4784E" w:rsidRPr="006E6428" w:rsidRDefault="00E4784E" w:rsidP="00652CFD">
            <w:pPr>
              <w:spacing w:before="0" w:after="0" w:line="276" w:lineRule="auto"/>
              <w:jc w:val="center"/>
              <w:rPr>
                <w:sz w:val="20"/>
              </w:rPr>
            </w:pPr>
            <w:r w:rsidRPr="006E6428">
              <w:rPr>
                <w:sz w:val="20"/>
              </w:rPr>
              <w:t>O</w:t>
            </w:r>
          </w:p>
        </w:tc>
        <w:tc>
          <w:tcPr>
            <w:tcW w:w="413" w:type="pct"/>
            <w:gridSpan w:val="2"/>
            <w:shd w:val="clear" w:color="auto" w:fill="auto"/>
          </w:tcPr>
          <w:p w14:paraId="2A84DB03" w14:textId="77777777" w:rsidR="00E4784E" w:rsidRPr="006E6428" w:rsidRDefault="00E4784E" w:rsidP="00652CFD">
            <w:pPr>
              <w:spacing w:before="0" w:after="0" w:line="276" w:lineRule="auto"/>
              <w:jc w:val="center"/>
              <w:rPr>
                <w:sz w:val="20"/>
              </w:rPr>
            </w:pPr>
            <w:r w:rsidRPr="006E6428">
              <w:rPr>
                <w:sz w:val="20"/>
              </w:rPr>
              <w:t>S</w:t>
            </w:r>
          </w:p>
        </w:tc>
        <w:tc>
          <w:tcPr>
            <w:tcW w:w="1213" w:type="pct"/>
            <w:gridSpan w:val="3"/>
            <w:shd w:val="clear" w:color="auto" w:fill="auto"/>
          </w:tcPr>
          <w:p w14:paraId="45D2C154" w14:textId="77777777" w:rsidR="00E4784E" w:rsidRPr="006E6428" w:rsidRDefault="00E4784E" w:rsidP="00652CFD">
            <w:pPr>
              <w:spacing w:before="0" w:after="0" w:line="276" w:lineRule="auto"/>
              <w:rPr>
                <w:sz w:val="20"/>
              </w:rPr>
            </w:pPr>
            <w:r w:rsidRPr="006E6428">
              <w:rPr>
                <w:sz w:val="20"/>
              </w:rPr>
              <w:t>Суммы в разрезе КБК и КОСГУ</w:t>
            </w:r>
          </w:p>
        </w:tc>
        <w:tc>
          <w:tcPr>
            <w:tcW w:w="1192" w:type="pct"/>
            <w:shd w:val="clear" w:color="auto" w:fill="auto"/>
          </w:tcPr>
          <w:p w14:paraId="414F990B" w14:textId="77777777" w:rsidR="00E4784E" w:rsidRPr="006E6428" w:rsidRDefault="00E4784E" w:rsidP="00652CFD">
            <w:pPr>
              <w:spacing w:before="0" w:after="0" w:line="276" w:lineRule="auto"/>
              <w:rPr>
                <w:sz w:val="20"/>
              </w:rPr>
            </w:pPr>
          </w:p>
        </w:tc>
      </w:tr>
      <w:tr w:rsidR="00262DE8" w:rsidRPr="001A4780" w14:paraId="22967B1E" w14:textId="77777777" w:rsidTr="00A469A2">
        <w:tc>
          <w:tcPr>
            <w:tcW w:w="1133" w:type="pct"/>
            <w:shd w:val="clear" w:color="auto" w:fill="auto"/>
          </w:tcPr>
          <w:p w14:paraId="49743F44" w14:textId="77777777" w:rsidR="00262DE8" w:rsidRPr="00E37249" w:rsidRDefault="00262DE8" w:rsidP="00652CFD">
            <w:pPr>
              <w:spacing w:before="0" w:after="0" w:line="276" w:lineRule="auto"/>
              <w:rPr>
                <w:b/>
                <w:sz w:val="20"/>
              </w:rPr>
            </w:pPr>
          </w:p>
        </w:tc>
        <w:tc>
          <w:tcPr>
            <w:tcW w:w="843" w:type="pct"/>
            <w:gridSpan w:val="5"/>
            <w:shd w:val="clear" w:color="auto" w:fill="auto"/>
          </w:tcPr>
          <w:p w14:paraId="0BABF603" w14:textId="77777777" w:rsidR="00262DE8" w:rsidRPr="003C3387" w:rsidRDefault="00262DE8" w:rsidP="00652CFD">
            <w:pPr>
              <w:spacing w:before="0" w:after="0" w:line="276" w:lineRule="auto"/>
              <w:rPr>
                <w:sz w:val="20"/>
              </w:rPr>
            </w:pPr>
            <w:r w:rsidRPr="003C3387">
              <w:rPr>
                <w:sz w:val="20"/>
              </w:rPr>
              <w:t>amountKBKs</w:t>
            </w:r>
            <w:r>
              <w:rPr>
                <w:sz w:val="20"/>
              </w:rPr>
              <w:t>2016</w:t>
            </w:r>
          </w:p>
        </w:tc>
        <w:tc>
          <w:tcPr>
            <w:tcW w:w="206" w:type="pct"/>
            <w:gridSpan w:val="4"/>
            <w:shd w:val="clear" w:color="auto" w:fill="auto"/>
          </w:tcPr>
          <w:p w14:paraId="5F09908D" w14:textId="77777777" w:rsidR="00262DE8" w:rsidRPr="003C3387" w:rsidRDefault="00262DE8" w:rsidP="00652CFD">
            <w:pPr>
              <w:spacing w:before="0" w:after="0" w:line="276" w:lineRule="auto"/>
              <w:jc w:val="center"/>
              <w:rPr>
                <w:sz w:val="20"/>
              </w:rPr>
            </w:pPr>
            <w:r>
              <w:rPr>
                <w:sz w:val="20"/>
                <w:lang w:val="en-US"/>
              </w:rPr>
              <w:t>H</w:t>
            </w:r>
          </w:p>
        </w:tc>
        <w:tc>
          <w:tcPr>
            <w:tcW w:w="413" w:type="pct"/>
            <w:gridSpan w:val="2"/>
            <w:shd w:val="clear" w:color="auto" w:fill="auto"/>
          </w:tcPr>
          <w:p w14:paraId="0CFB6BA9" w14:textId="77777777" w:rsidR="00262DE8" w:rsidRPr="003C3387" w:rsidRDefault="00262DE8" w:rsidP="00652CFD">
            <w:pPr>
              <w:spacing w:before="0" w:after="0" w:line="276" w:lineRule="auto"/>
              <w:jc w:val="center"/>
              <w:rPr>
                <w:sz w:val="20"/>
              </w:rPr>
            </w:pPr>
            <w:r w:rsidRPr="003C3387">
              <w:rPr>
                <w:sz w:val="20"/>
              </w:rPr>
              <w:t>S</w:t>
            </w:r>
          </w:p>
        </w:tc>
        <w:tc>
          <w:tcPr>
            <w:tcW w:w="1213" w:type="pct"/>
            <w:gridSpan w:val="3"/>
            <w:shd w:val="clear" w:color="auto" w:fill="auto"/>
          </w:tcPr>
          <w:p w14:paraId="245DDE3B" w14:textId="77777777" w:rsidR="00262DE8" w:rsidRPr="003C3387" w:rsidRDefault="00262DE8" w:rsidP="00652CFD">
            <w:pPr>
              <w:spacing w:before="0" w:after="0" w:line="276" w:lineRule="auto"/>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14:paraId="40233AE0" w14:textId="77777777" w:rsidR="00262DE8" w:rsidRPr="003C3387" w:rsidRDefault="00262DE8" w:rsidP="00652CFD">
            <w:pPr>
              <w:spacing w:before="0" w:after="0" w:line="276" w:lineRule="auto"/>
              <w:rPr>
                <w:sz w:val="20"/>
              </w:rPr>
            </w:pPr>
            <w:r w:rsidRPr="003C3387">
              <w:rPr>
                <w:sz w:val="20"/>
              </w:rPr>
              <w:t>Множественный элемент</w:t>
            </w:r>
          </w:p>
        </w:tc>
      </w:tr>
      <w:tr w:rsidR="00262DE8" w:rsidRPr="001A4780" w14:paraId="7B890675" w14:textId="77777777" w:rsidTr="00A469A2">
        <w:tc>
          <w:tcPr>
            <w:tcW w:w="1133" w:type="pct"/>
            <w:vMerge w:val="restart"/>
            <w:shd w:val="clear" w:color="auto" w:fill="auto"/>
          </w:tcPr>
          <w:p w14:paraId="01FDFC47" w14:textId="77777777" w:rsidR="00262DE8" w:rsidRPr="00E37249" w:rsidRDefault="00262DE8" w:rsidP="00652CFD">
            <w:pPr>
              <w:spacing w:before="0" w:after="0" w:line="276" w:lineRule="auto"/>
              <w:rPr>
                <w:b/>
                <w:sz w:val="20"/>
              </w:rPr>
            </w:pPr>
            <w:r w:rsidRPr="00893195">
              <w:rPr>
                <w:sz w:val="20"/>
              </w:rPr>
              <w:t>Допустимо указание только одного элемента</w:t>
            </w:r>
          </w:p>
        </w:tc>
        <w:tc>
          <w:tcPr>
            <w:tcW w:w="843" w:type="pct"/>
            <w:gridSpan w:val="5"/>
            <w:shd w:val="clear" w:color="auto" w:fill="auto"/>
          </w:tcPr>
          <w:p w14:paraId="07C3E31F" w14:textId="77777777" w:rsidR="00262DE8" w:rsidRPr="003C3387" w:rsidRDefault="00262DE8" w:rsidP="00652CFD">
            <w:pPr>
              <w:spacing w:before="0" w:after="0" w:line="276" w:lineRule="auto"/>
              <w:rPr>
                <w:sz w:val="20"/>
              </w:rPr>
            </w:pPr>
            <w:r w:rsidRPr="003C3387">
              <w:rPr>
                <w:sz w:val="20"/>
              </w:rPr>
              <w:t>amount KOSGUs</w:t>
            </w:r>
          </w:p>
        </w:tc>
        <w:tc>
          <w:tcPr>
            <w:tcW w:w="206" w:type="pct"/>
            <w:gridSpan w:val="4"/>
            <w:shd w:val="clear" w:color="auto" w:fill="auto"/>
          </w:tcPr>
          <w:p w14:paraId="00ECE001" w14:textId="77777777" w:rsidR="00262DE8" w:rsidRPr="003C3387" w:rsidRDefault="00262DE8" w:rsidP="00652CFD">
            <w:pPr>
              <w:spacing w:before="0" w:after="0" w:line="276" w:lineRule="auto"/>
              <w:jc w:val="center"/>
              <w:rPr>
                <w:sz w:val="20"/>
              </w:rPr>
            </w:pPr>
            <w:r>
              <w:rPr>
                <w:sz w:val="20"/>
                <w:lang w:val="en-US"/>
              </w:rPr>
              <w:t>H</w:t>
            </w:r>
          </w:p>
        </w:tc>
        <w:tc>
          <w:tcPr>
            <w:tcW w:w="413" w:type="pct"/>
            <w:gridSpan w:val="2"/>
            <w:shd w:val="clear" w:color="auto" w:fill="auto"/>
          </w:tcPr>
          <w:p w14:paraId="1A5A3244" w14:textId="77777777" w:rsidR="00262DE8" w:rsidRPr="003C3387" w:rsidRDefault="00262DE8" w:rsidP="00652CFD">
            <w:pPr>
              <w:spacing w:before="0" w:after="0" w:line="276" w:lineRule="auto"/>
              <w:jc w:val="center"/>
              <w:rPr>
                <w:sz w:val="20"/>
              </w:rPr>
            </w:pPr>
            <w:r w:rsidRPr="003C3387">
              <w:rPr>
                <w:sz w:val="20"/>
              </w:rPr>
              <w:t>S</w:t>
            </w:r>
          </w:p>
        </w:tc>
        <w:tc>
          <w:tcPr>
            <w:tcW w:w="1213" w:type="pct"/>
            <w:gridSpan w:val="3"/>
            <w:shd w:val="clear" w:color="auto" w:fill="auto"/>
          </w:tcPr>
          <w:p w14:paraId="11470FDC" w14:textId="77777777" w:rsidR="00262DE8" w:rsidRPr="003C3387" w:rsidRDefault="00262DE8" w:rsidP="00652CFD">
            <w:pPr>
              <w:spacing w:before="0" w:after="0" w:line="276" w:lineRule="auto"/>
              <w:rPr>
                <w:sz w:val="20"/>
              </w:rPr>
            </w:pPr>
            <w:r w:rsidRPr="003C3387">
              <w:rPr>
                <w:sz w:val="20"/>
              </w:rPr>
              <w:t>Классификация позиции по КОСГУ</w:t>
            </w:r>
            <w:r>
              <w:rPr>
                <w:sz w:val="20"/>
              </w:rPr>
              <w:t xml:space="preserve"> для планов-графиков, </w:t>
            </w:r>
            <w:r w:rsidRPr="005150E5">
              <w:rPr>
                <w:sz w:val="20"/>
              </w:rPr>
              <w:t>на 2015 и предыдущие годы</w:t>
            </w:r>
          </w:p>
        </w:tc>
        <w:tc>
          <w:tcPr>
            <w:tcW w:w="1192" w:type="pct"/>
            <w:shd w:val="clear" w:color="auto" w:fill="auto"/>
          </w:tcPr>
          <w:p w14:paraId="6E3828FB" w14:textId="77777777" w:rsidR="00262DE8" w:rsidRPr="003C3387" w:rsidRDefault="00262DE8" w:rsidP="00652CFD">
            <w:pPr>
              <w:spacing w:before="0" w:after="0" w:line="276" w:lineRule="auto"/>
              <w:rPr>
                <w:sz w:val="20"/>
              </w:rPr>
            </w:pPr>
            <w:r w:rsidRPr="003C3387">
              <w:rPr>
                <w:sz w:val="20"/>
              </w:rPr>
              <w:t>Множественный элемент</w:t>
            </w:r>
          </w:p>
        </w:tc>
      </w:tr>
      <w:tr w:rsidR="00262DE8" w:rsidRPr="001A4780" w14:paraId="48AFFA6E" w14:textId="77777777" w:rsidTr="00A469A2">
        <w:tc>
          <w:tcPr>
            <w:tcW w:w="1133" w:type="pct"/>
            <w:vMerge/>
            <w:shd w:val="clear" w:color="auto" w:fill="auto"/>
          </w:tcPr>
          <w:p w14:paraId="52C9A612" w14:textId="77777777" w:rsidR="00262DE8" w:rsidRPr="00E37249" w:rsidRDefault="00262DE8" w:rsidP="00652CFD">
            <w:pPr>
              <w:spacing w:before="0" w:after="0" w:line="276" w:lineRule="auto"/>
              <w:rPr>
                <w:b/>
                <w:sz w:val="20"/>
              </w:rPr>
            </w:pPr>
          </w:p>
        </w:tc>
        <w:tc>
          <w:tcPr>
            <w:tcW w:w="843" w:type="pct"/>
            <w:gridSpan w:val="5"/>
            <w:shd w:val="clear" w:color="auto" w:fill="auto"/>
          </w:tcPr>
          <w:p w14:paraId="1CF4EC37" w14:textId="77777777" w:rsidR="00262DE8" w:rsidRPr="003C3387" w:rsidRDefault="00262DE8" w:rsidP="00652CFD">
            <w:pPr>
              <w:spacing w:before="0" w:after="0" w:line="276" w:lineRule="auto"/>
              <w:rPr>
                <w:sz w:val="20"/>
              </w:rPr>
            </w:pPr>
            <w:r>
              <w:rPr>
                <w:sz w:val="20"/>
              </w:rPr>
              <w:t>amount</w:t>
            </w:r>
            <w:r>
              <w:rPr>
                <w:sz w:val="20"/>
                <w:lang w:val="en-US"/>
              </w:rPr>
              <w:t>KVR</w:t>
            </w:r>
            <w:r w:rsidRPr="003C3387">
              <w:rPr>
                <w:sz w:val="20"/>
              </w:rPr>
              <w:t>s</w:t>
            </w:r>
          </w:p>
        </w:tc>
        <w:tc>
          <w:tcPr>
            <w:tcW w:w="206" w:type="pct"/>
            <w:gridSpan w:val="4"/>
            <w:shd w:val="clear" w:color="auto" w:fill="auto"/>
          </w:tcPr>
          <w:p w14:paraId="7B16AE21" w14:textId="77777777" w:rsidR="00262DE8" w:rsidRPr="003C3387" w:rsidRDefault="00262DE8" w:rsidP="00652CFD">
            <w:pPr>
              <w:spacing w:before="0" w:after="0" w:line="276" w:lineRule="auto"/>
              <w:jc w:val="center"/>
              <w:rPr>
                <w:sz w:val="20"/>
              </w:rPr>
            </w:pPr>
            <w:r>
              <w:rPr>
                <w:sz w:val="20"/>
                <w:lang w:val="en-US"/>
              </w:rPr>
              <w:t>H</w:t>
            </w:r>
          </w:p>
        </w:tc>
        <w:tc>
          <w:tcPr>
            <w:tcW w:w="413" w:type="pct"/>
            <w:gridSpan w:val="2"/>
            <w:shd w:val="clear" w:color="auto" w:fill="auto"/>
          </w:tcPr>
          <w:p w14:paraId="30231203" w14:textId="77777777" w:rsidR="00262DE8" w:rsidRPr="003C3387" w:rsidRDefault="00262DE8" w:rsidP="00652CFD">
            <w:pPr>
              <w:spacing w:before="0" w:after="0" w:line="276" w:lineRule="auto"/>
              <w:jc w:val="center"/>
              <w:rPr>
                <w:sz w:val="20"/>
              </w:rPr>
            </w:pPr>
            <w:r w:rsidRPr="003C3387">
              <w:rPr>
                <w:sz w:val="20"/>
              </w:rPr>
              <w:t>S</w:t>
            </w:r>
          </w:p>
        </w:tc>
        <w:tc>
          <w:tcPr>
            <w:tcW w:w="1213" w:type="pct"/>
            <w:gridSpan w:val="3"/>
            <w:shd w:val="clear" w:color="auto" w:fill="auto"/>
          </w:tcPr>
          <w:p w14:paraId="4C76D7D4" w14:textId="77777777" w:rsidR="00262DE8" w:rsidRPr="00893195" w:rsidRDefault="00262DE8" w:rsidP="00652CFD">
            <w:pPr>
              <w:spacing w:before="0" w:after="0" w:line="276" w:lineRule="auto"/>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14:paraId="0642B896" w14:textId="77777777" w:rsidR="00262DE8" w:rsidRPr="003C3387" w:rsidRDefault="00262DE8" w:rsidP="00652CFD">
            <w:pPr>
              <w:spacing w:before="0" w:after="0" w:line="276" w:lineRule="auto"/>
              <w:rPr>
                <w:sz w:val="20"/>
              </w:rPr>
            </w:pPr>
            <w:r w:rsidRPr="003C3387">
              <w:rPr>
                <w:sz w:val="20"/>
              </w:rPr>
              <w:t>Множественный элемент</w:t>
            </w:r>
          </w:p>
        </w:tc>
      </w:tr>
      <w:tr w:rsidR="00E4784E" w:rsidRPr="001A4780" w14:paraId="521DA16E" w14:textId="77777777" w:rsidTr="0078227F">
        <w:tc>
          <w:tcPr>
            <w:tcW w:w="5000" w:type="pct"/>
            <w:gridSpan w:val="16"/>
            <w:shd w:val="clear" w:color="auto" w:fill="auto"/>
          </w:tcPr>
          <w:p w14:paraId="222720AF" w14:textId="77777777" w:rsidR="00E4784E" w:rsidRPr="00607D7B" w:rsidRDefault="00E4784E" w:rsidP="00652CFD">
            <w:pPr>
              <w:spacing w:before="0" w:after="0" w:line="276" w:lineRule="auto"/>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w:t>
            </w:r>
            <w:r w:rsidRPr="002D4F8A">
              <w:rPr>
                <w:b/>
                <w:sz w:val="20"/>
              </w:rPr>
              <w:t>для планов-графиков, размещенных на 2016 и последующие года</w:t>
            </w:r>
          </w:p>
        </w:tc>
      </w:tr>
      <w:tr w:rsidR="00E4784E" w:rsidRPr="001A4780" w14:paraId="11113D4D" w14:textId="77777777" w:rsidTr="00A469A2">
        <w:tc>
          <w:tcPr>
            <w:tcW w:w="1153" w:type="pct"/>
            <w:gridSpan w:val="2"/>
            <w:shd w:val="clear" w:color="auto" w:fill="auto"/>
          </w:tcPr>
          <w:p w14:paraId="55C6DA38" w14:textId="77777777" w:rsidR="00E4784E" w:rsidRPr="00724833" w:rsidRDefault="00E4784E" w:rsidP="00652CFD">
            <w:pPr>
              <w:spacing w:before="0" w:after="0" w:line="276" w:lineRule="auto"/>
              <w:rPr>
                <w:b/>
                <w:sz w:val="20"/>
              </w:rPr>
            </w:pPr>
            <w:r w:rsidRPr="00724833">
              <w:rPr>
                <w:b/>
                <w:sz w:val="20"/>
              </w:rPr>
              <w:t>amountKBKs</w:t>
            </w:r>
            <w:r>
              <w:rPr>
                <w:b/>
                <w:sz w:val="20"/>
              </w:rPr>
              <w:t>2016</w:t>
            </w:r>
          </w:p>
        </w:tc>
        <w:tc>
          <w:tcPr>
            <w:tcW w:w="810" w:type="pct"/>
            <w:gridSpan w:val="2"/>
            <w:shd w:val="clear" w:color="auto" w:fill="auto"/>
          </w:tcPr>
          <w:p w14:paraId="48AE6757" w14:textId="77777777" w:rsidR="00E4784E" w:rsidRPr="00724833" w:rsidRDefault="00E4784E" w:rsidP="00652CFD">
            <w:pPr>
              <w:spacing w:before="0" w:after="0" w:line="276" w:lineRule="auto"/>
              <w:rPr>
                <w:b/>
                <w:sz w:val="20"/>
              </w:rPr>
            </w:pPr>
          </w:p>
        </w:tc>
        <w:tc>
          <w:tcPr>
            <w:tcW w:w="208" w:type="pct"/>
            <w:gridSpan w:val="5"/>
            <w:shd w:val="clear" w:color="auto" w:fill="auto"/>
          </w:tcPr>
          <w:p w14:paraId="65BF5C01" w14:textId="77777777" w:rsidR="00E4784E" w:rsidRPr="00724833" w:rsidRDefault="00E4784E" w:rsidP="00652CFD">
            <w:pPr>
              <w:spacing w:before="0" w:after="0" w:line="276" w:lineRule="auto"/>
              <w:jc w:val="center"/>
              <w:rPr>
                <w:b/>
                <w:sz w:val="20"/>
              </w:rPr>
            </w:pPr>
          </w:p>
        </w:tc>
        <w:tc>
          <w:tcPr>
            <w:tcW w:w="406" w:type="pct"/>
            <w:gridSpan w:val="2"/>
            <w:shd w:val="clear" w:color="auto" w:fill="auto"/>
          </w:tcPr>
          <w:p w14:paraId="793985AD" w14:textId="77777777" w:rsidR="00E4784E" w:rsidRPr="00724833" w:rsidRDefault="00E4784E" w:rsidP="00652CFD">
            <w:pPr>
              <w:spacing w:before="0" w:after="0" w:line="276" w:lineRule="auto"/>
              <w:jc w:val="center"/>
              <w:rPr>
                <w:b/>
                <w:sz w:val="20"/>
              </w:rPr>
            </w:pPr>
          </w:p>
        </w:tc>
        <w:tc>
          <w:tcPr>
            <w:tcW w:w="1226" w:type="pct"/>
            <w:gridSpan w:val="3"/>
            <w:shd w:val="clear" w:color="auto" w:fill="auto"/>
          </w:tcPr>
          <w:p w14:paraId="2ECA2C98" w14:textId="77777777" w:rsidR="00E4784E" w:rsidRPr="00724833" w:rsidRDefault="00E4784E" w:rsidP="00652CFD">
            <w:pPr>
              <w:spacing w:before="0" w:after="0" w:line="276" w:lineRule="auto"/>
              <w:rPr>
                <w:b/>
                <w:sz w:val="20"/>
              </w:rPr>
            </w:pPr>
          </w:p>
        </w:tc>
        <w:tc>
          <w:tcPr>
            <w:tcW w:w="1197" w:type="pct"/>
            <w:gridSpan w:val="2"/>
            <w:shd w:val="clear" w:color="auto" w:fill="auto"/>
          </w:tcPr>
          <w:p w14:paraId="1D1D88AE" w14:textId="77777777" w:rsidR="00E4784E" w:rsidRPr="00724833" w:rsidRDefault="00E4784E" w:rsidP="00652CFD">
            <w:pPr>
              <w:spacing w:before="0" w:after="0" w:line="276" w:lineRule="auto"/>
              <w:rPr>
                <w:b/>
                <w:sz w:val="20"/>
              </w:rPr>
            </w:pPr>
          </w:p>
        </w:tc>
      </w:tr>
      <w:tr w:rsidR="00E4784E" w:rsidRPr="001A4780" w14:paraId="42B209D9" w14:textId="77777777" w:rsidTr="00A469A2">
        <w:tc>
          <w:tcPr>
            <w:tcW w:w="1153" w:type="pct"/>
            <w:gridSpan w:val="2"/>
            <w:shd w:val="clear" w:color="auto" w:fill="auto"/>
          </w:tcPr>
          <w:p w14:paraId="5D696E64" w14:textId="77777777" w:rsidR="00E4784E" w:rsidRPr="00724833" w:rsidRDefault="00E4784E" w:rsidP="00652CFD">
            <w:pPr>
              <w:spacing w:before="0" w:after="0" w:line="276" w:lineRule="auto"/>
              <w:rPr>
                <w:b/>
                <w:sz w:val="20"/>
              </w:rPr>
            </w:pPr>
            <w:r w:rsidRPr="00724833">
              <w:rPr>
                <w:b/>
                <w:sz w:val="20"/>
              </w:rPr>
              <w:t>KBK</w:t>
            </w:r>
            <w:r>
              <w:rPr>
                <w:b/>
                <w:sz w:val="20"/>
              </w:rPr>
              <w:t>2016</w:t>
            </w:r>
          </w:p>
        </w:tc>
        <w:tc>
          <w:tcPr>
            <w:tcW w:w="810" w:type="pct"/>
            <w:gridSpan w:val="2"/>
            <w:shd w:val="clear" w:color="auto" w:fill="auto"/>
          </w:tcPr>
          <w:p w14:paraId="30BCCDBE" w14:textId="77777777" w:rsidR="00E4784E" w:rsidRPr="00067F72" w:rsidRDefault="00E4784E" w:rsidP="00652CFD">
            <w:pPr>
              <w:spacing w:before="0" w:after="0" w:line="276" w:lineRule="auto"/>
              <w:rPr>
                <w:sz w:val="20"/>
              </w:rPr>
            </w:pPr>
          </w:p>
        </w:tc>
        <w:tc>
          <w:tcPr>
            <w:tcW w:w="208" w:type="pct"/>
            <w:gridSpan w:val="5"/>
            <w:shd w:val="clear" w:color="auto" w:fill="auto"/>
          </w:tcPr>
          <w:p w14:paraId="562DBC93" w14:textId="77777777" w:rsidR="00E4784E" w:rsidRPr="00067F72" w:rsidRDefault="00E4784E" w:rsidP="00652CFD">
            <w:pPr>
              <w:spacing w:before="0" w:after="0" w:line="276" w:lineRule="auto"/>
              <w:jc w:val="center"/>
              <w:rPr>
                <w:sz w:val="20"/>
              </w:rPr>
            </w:pPr>
          </w:p>
        </w:tc>
        <w:tc>
          <w:tcPr>
            <w:tcW w:w="406" w:type="pct"/>
            <w:gridSpan w:val="2"/>
            <w:shd w:val="clear" w:color="auto" w:fill="auto"/>
          </w:tcPr>
          <w:p w14:paraId="33A84957" w14:textId="77777777" w:rsidR="00E4784E" w:rsidRPr="00067F72" w:rsidRDefault="00E4784E" w:rsidP="00652CFD">
            <w:pPr>
              <w:spacing w:before="0" w:after="0" w:line="276" w:lineRule="auto"/>
              <w:jc w:val="center"/>
              <w:rPr>
                <w:sz w:val="20"/>
              </w:rPr>
            </w:pPr>
          </w:p>
        </w:tc>
        <w:tc>
          <w:tcPr>
            <w:tcW w:w="1226" w:type="pct"/>
            <w:gridSpan w:val="3"/>
            <w:shd w:val="clear" w:color="auto" w:fill="auto"/>
          </w:tcPr>
          <w:p w14:paraId="5A1264B2" w14:textId="77777777" w:rsidR="00E4784E" w:rsidRPr="00067F72" w:rsidRDefault="00E4784E" w:rsidP="00652CFD">
            <w:pPr>
              <w:spacing w:before="0" w:after="0" w:line="276" w:lineRule="auto"/>
              <w:rPr>
                <w:sz w:val="20"/>
              </w:rPr>
            </w:pPr>
          </w:p>
        </w:tc>
        <w:tc>
          <w:tcPr>
            <w:tcW w:w="1197" w:type="pct"/>
            <w:gridSpan w:val="2"/>
            <w:shd w:val="clear" w:color="auto" w:fill="auto"/>
          </w:tcPr>
          <w:p w14:paraId="0EADF58E" w14:textId="77777777" w:rsidR="00E4784E" w:rsidRPr="00067F72" w:rsidRDefault="00E4784E" w:rsidP="00652CFD">
            <w:pPr>
              <w:spacing w:before="0" w:after="0" w:line="276" w:lineRule="auto"/>
              <w:rPr>
                <w:sz w:val="20"/>
              </w:rPr>
            </w:pPr>
            <w:r w:rsidRPr="00067F72">
              <w:rPr>
                <w:sz w:val="20"/>
              </w:rPr>
              <w:t>Множественный элемент</w:t>
            </w:r>
          </w:p>
        </w:tc>
      </w:tr>
      <w:tr w:rsidR="00E4784E" w:rsidRPr="001A4780" w14:paraId="4A9CD44F" w14:textId="77777777" w:rsidTr="00A469A2">
        <w:tc>
          <w:tcPr>
            <w:tcW w:w="1153" w:type="pct"/>
            <w:gridSpan w:val="2"/>
            <w:shd w:val="clear" w:color="auto" w:fill="auto"/>
          </w:tcPr>
          <w:p w14:paraId="4330ABB0" w14:textId="77777777" w:rsidR="00E4784E" w:rsidRPr="00724833" w:rsidRDefault="00E4784E" w:rsidP="00652CFD">
            <w:pPr>
              <w:spacing w:before="0" w:after="0" w:line="276" w:lineRule="auto"/>
              <w:rPr>
                <w:b/>
                <w:sz w:val="20"/>
              </w:rPr>
            </w:pPr>
          </w:p>
        </w:tc>
        <w:tc>
          <w:tcPr>
            <w:tcW w:w="810" w:type="pct"/>
            <w:gridSpan w:val="2"/>
            <w:shd w:val="clear" w:color="auto" w:fill="auto"/>
          </w:tcPr>
          <w:p w14:paraId="3D376152" w14:textId="77777777" w:rsidR="00E4784E" w:rsidRPr="00067F72" w:rsidRDefault="00E4784E" w:rsidP="00652CFD">
            <w:pPr>
              <w:spacing w:before="0" w:after="0" w:line="276" w:lineRule="auto"/>
              <w:rPr>
                <w:sz w:val="20"/>
              </w:rPr>
            </w:pPr>
            <w:r w:rsidRPr="00067F72">
              <w:rPr>
                <w:sz w:val="20"/>
              </w:rPr>
              <w:t>code</w:t>
            </w:r>
          </w:p>
        </w:tc>
        <w:tc>
          <w:tcPr>
            <w:tcW w:w="208" w:type="pct"/>
            <w:gridSpan w:val="5"/>
            <w:shd w:val="clear" w:color="auto" w:fill="auto"/>
          </w:tcPr>
          <w:p w14:paraId="109D4D3A" w14:textId="77777777" w:rsidR="00E4784E" w:rsidRPr="00067F72" w:rsidRDefault="00E4784E" w:rsidP="00652CFD">
            <w:pPr>
              <w:spacing w:before="0" w:after="0" w:line="276" w:lineRule="auto"/>
              <w:jc w:val="center"/>
              <w:rPr>
                <w:sz w:val="20"/>
              </w:rPr>
            </w:pPr>
            <w:r w:rsidRPr="00067F72">
              <w:rPr>
                <w:sz w:val="20"/>
              </w:rPr>
              <w:t>O</w:t>
            </w:r>
          </w:p>
        </w:tc>
        <w:tc>
          <w:tcPr>
            <w:tcW w:w="406" w:type="pct"/>
            <w:gridSpan w:val="2"/>
            <w:shd w:val="clear" w:color="auto" w:fill="auto"/>
          </w:tcPr>
          <w:p w14:paraId="7DA853A7" w14:textId="77777777" w:rsidR="00E4784E" w:rsidRPr="00067F72" w:rsidRDefault="00E4784E" w:rsidP="00652CFD">
            <w:pPr>
              <w:spacing w:before="0" w:after="0" w:line="276" w:lineRule="auto"/>
              <w:jc w:val="center"/>
              <w:rPr>
                <w:sz w:val="20"/>
              </w:rPr>
            </w:pPr>
            <w:r w:rsidRPr="00067F72">
              <w:rPr>
                <w:sz w:val="20"/>
              </w:rPr>
              <w:t>T(1-20)</w:t>
            </w:r>
          </w:p>
        </w:tc>
        <w:tc>
          <w:tcPr>
            <w:tcW w:w="1226" w:type="pct"/>
            <w:gridSpan w:val="3"/>
            <w:shd w:val="clear" w:color="auto" w:fill="auto"/>
          </w:tcPr>
          <w:p w14:paraId="3D9E269A" w14:textId="77777777" w:rsidR="00E4784E" w:rsidRPr="00067F72" w:rsidRDefault="00E4784E" w:rsidP="00652CFD">
            <w:pPr>
              <w:spacing w:before="0" w:after="0" w:line="276" w:lineRule="auto"/>
              <w:rPr>
                <w:sz w:val="20"/>
              </w:rPr>
            </w:pPr>
            <w:r w:rsidRPr="00067F72">
              <w:rPr>
                <w:sz w:val="20"/>
              </w:rPr>
              <w:t>Код бюджетной классификации</w:t>
            </w:r>
            <w:r>
              <w:rPr>
                <w:sz w:val="20"/>
              </w:rPr>
              <w:t xml:space="preserve"> с 01.01.2016</w:t>
            </w:r>
          </w:p>
        </w:tc>
        <w:tc>
          <w:tcPr>
            <w:tcW w:w="1197" w:type="pct"/>
            <w:gridSpan w:val="2"/>
            <w:shd w:val="clear" w:color="auto" w:fill="auto"/>
          </w:tcPr>
          <w:p w14:paraId="773BC260" w14:textId="77777777" w:rsidR="00E4784E" w:rsidRPr="00067F72" w:rsidRDefault="00E4784E" w:rsidP="00652CFD">
            <w:pPr>
              <w:spacing w:before="0" w:after="0" w:line="276" w:lineRule="auto"/>
              <w:rPr>
                <w:sz w:val="20"/>
              </w:rPr>
            </w:pPr>
          </w:p>
        </w:tc>
      </w:tr>
      <w:tr w:rsidR="00E4784E" w:rsidRPr="001A4780" w14:paraId="01A58752" w14:textId="77777777" w:rsidTr="00A469A2">
        <w:tc>
          <w:tcPr>
            <w:tcW w:w="1153" w:type="pct"/>
            <w:gridSpan w:val="2"/>
            <w:shd w:val="clear" w:color="auto" w:fill="auto"/>
          </w:tcPr>
          <w:p w14:paraId="7D89C937" w14:textId="77777777" w:rsidR="00E4784E" w:rsidRPr="00724833" w:rsidRDefault="00E4784E" w:rsidP="00652CFD">
            <w:pPr>
              <w:spacing w:before="0" w:after="0" w:line="276" w:lineRule="auto"/>
              <w:rPr>
                <w:b/>
                <w:sz w:val="20"/>
              </w:rPr>
            </w:pPr>
          </w:p>
        </w:tc>
        <w:tc>
          <w:tcPr>
            <w:tcW w:w="810" w:type="pct"/>
            <w:gridSpan w:val="2"/>
            <w:shd w:val="clear" w:color="auto" w:fill="auto"/>
          </w:tcPr>
          <w:p w14:paraId="29F9401D" w14:textId="77777777" w:rsidR="00E4784E" w:rsidRPr="00067F72" w:rsidRDefault="00E4784E" w:rsidP="00652CFD">
            <w:pPr>
              <w:spacing w:before="0" w:after="0" w:line="276" w:lineRule="auto"/>
              <w:rPr>
                <w:sz w:val="20"/>
              </w:rPr>
            </w:pPr>
            <w:r w:rsidRPr="00067F72">
              <w:rPr>
                <w:sz w:val="20"/>
              </w:rPr>
              <w:t>amount</w:t>
            </w:r>
          </w:p>
        </w:tc>
        <w:tc>
          <w:tcPr>
            <w:tcW w:w="208" w:type="pct"/>
            <w:gridSpan w:val="5"/>
            <w:shd w:val="clear" w:color="auto" w:fill="auto"/>
          </w:tcPr>
          <w:p w14:paraId="5A1D5932" w14:textId="77777777" w:rsidR="00E4784E" w:rsidRPr="00067F72" w:rsidRDefault="00E4784E" w:rsidP="00652CFD">
            <w:pPr>
              <w:spacing w:before="0" w:after="0" w:line="276" w:lineRule="auto"/>
              <w:jc w:val="center"/>
              <w:rPr>
                <w:sz w:val="20"/>
              </w:rPr>
            </w:pPr>
            <w:r w:rsidRPr="00067F72">
              <w:rPr>
                <w:sz w:val="20"/>
              </w:rPr>
              <w:t>О</w:t>
            </w:r>
          </w:p>
        </w:tc>
        <w:tc>
          <w:tcPr>
            <w:tcW w:w="406" w:type="pct"/>
            <w:gridSpan w:val="2"/>
            <w:shd w:val="clear" w:color="auto" w:fill="auto"/>
          </w:tcPr>
          <w:p w14:paraId="32F3CA00" w14:textId="77777777" w:rsidR="00E4784E" w:rsidRPr="00067F72" w:rsidRDefault="00E4784E" w:rsidP="00652CFD">
            <w:pPr>
              <w:spacing w:before="0" w:after="0" w:line="276" w:lineRule="auto"/>
              <w:jc w:val="center"/>
              <w:rPr>
                <w:sz w:val="20"/>
              </w:rPr>
            </w:pPr>
            <w:r w:rsidRPr="00067F72">
              <w:rPr>
                <w:sz w:val="20"/>
              </w:rPr>
              <w:t>Т(</w:t>
            </w:r>
            <w:r>
              <w:rPr>
                <w:sz w:val="20"/>
                <w:lang w:val="en-US"/>
              </w:rPr>
              <w:t>1-</w:t>
            </w:r>
            <w:r w:rsidRPr="00067F72">
              <w:rPr>
                <w:sz w:val="20"/>
              </w:rPr>
              <w:t>22)</w:t>
            </w:r>
          </w:p>
        </w:tc>
        <w:tc>
          <w:tcPr>
            <w:tcW w:w="1226" w:type="pct"/>
            <w:gridSpan w:val="3"/>
            <w:shd w:val="clear" w:color="auto" w:fill="auto"/>
          </w:tcPr>
          <w:p w14:paraId="4D993EFC" w14:textId="77777777" w:rsidR="00E4784E" w:rsidRPr="00067F72" w:rsidRDefault="00E4784E" w:rsidP="00652CFD">
            <w:pPr>
              <w:spacing w:before="0" w:after="0" w:line="276" w:lineRule="auto"/>
              <w:rPr>
                <w:sz w:val="20"/>
              </w:rPr>
            </w:pPr>
            <w:r w:rsidRPr="00067F72">
              <w:rPr>
                <w:sz w:val="20"/>
              </w:rPr>
              <w:t xml:space="preserve">Сумма по коду </w:t>
            </w:r>
            <w:r>
              <w:rPr>
                <w:sz w:val="20"/>
              </w:rPr>
              <w:t>бюджетной классификации</w:t>
            </w:r>
          </w:p>
        </w:tc>
        <w:tc>
          <w:tcPr>
            <w:tcW w:w="1197" w:type="pct"/>
            <w:gridSpan w:val="2"/>
            <w:shd w:val="clear" w:color="auto" w:fill="auto"/>
          </w:tcPr>
          <w:p w14:paraId="0B123359" w14:textId="77777777" w:rsidR="00E4784E" w:rsidRPr="00067F72" w:rsidRDefault="00E4784E" w:rsidP="00652CFD">
            <w:pPr>
              <w:spacing w:before="0" w:after="0" w:line="276" w:lineRule="auto"/>
              <w:rPr>
                <w:sz w:val="20"/>
              </w:rPr>
            </w:pPr>
            <w:r w:rsidRPr="00067F72">
              <w:rPr>
                <w:sz w:val="20"/>
              </w:rPr>
              <w:t xml:space="preserve">Шаблон значения: </w:t>
            </w:r>
          </w:p>
          <w:p w14:paraId="5448A317" w14:textId="77777777" w:rsidR="00E4784E" w:rsidRPr="00067F72" w:rsidRDefault="00E4784E" w:rsidP="00652CFD">
            <w:pPr>
              <w:spacing w:before="0" w:after="0" w:line="276" w:lineRule="auto"/>
              <w:rPr>
                <w:sz w:val="20"/>
              </w:rPr>
            </w:pPr>
            <w:r>
              <w:rPr>
                <w:sz w:val="20"/>
              </w:rPr>
              <w:t xml:space="preserve"> </w:t>
            </w:r>
            <w:r w:rsidRPr="00933B37">
              <w:rPr>
                <w:sz w:val="20"/>
              </w:rPr>
              <w:t>\d+(\.\d{1,2})?</w:t>
            </w:r>
          </w:p>
        </w:tc>
      </w:tr>
      <w:tr w:rsidR="00E4784E" w:rsidRPr="001A4780" w14:paraId="6013391E" w14:textId="77777777" w:rsidTr="0078227F">
        <w:tc>
          <w:tcPr>
            <w:tcW w:w="5000" w:type="pct"/>
            <w:gridSpan w:val="16"/>
            <w:shd w:val="clear" w:color="auto" w:fill="auto"/>
          </w:tcPr>
          <w:p w14:paraId="4644FFB9" w14:textId="77777777" w:rsidR="00E4784E" w:rsidRPr="00724833" w:rsidRDefault="00E4784E" w:rsidP="00652CFD">
            <w:pPr>
              <w:spacing w:before="0" w:after="0" w:line="276" w:lineRule="auto"/>
              <w:jc w:val="center"/>
              <w:rPr>
                <w:b/>
                <w:sz w:val="20"/>
              </w:rPr>
            </w:pPr>
            <w:r w:rsidRPr="00607D7B">
              <w:rPr>
                <w:b/>
                <w:sz w:val="20"/>
              </w:rPr>
              <w:t>Классификация</w:t>
            </w:r>
            <w:r>
              <w:rPr>
                <w:b/>
                <w:sz w:val="20"/>
              </w:rPr>
              <w:t xml:space="preserve"> позиций</w:t>
            </w:r>
            <w:r w:rsidRPr="00607D7B">
              <w:rPr>
                <w:b/>
                <w:sz w:val="20"/>
              </w:rPr>
              <w:t xml:space="preserve"> по </w:t>
            </w:r>
            <w:r>
              <w:rPr>
                <w:b/>
                <w:sz w:val="20"/>
              </w:rPr>
              <w:t xml:space="preserve">КВР </w:t>
            </w:r>
            <w:r w:rsidRPr="002D4F8A">
              <w:rPr>
                <w:b/>
                <w:sz w:val="20"/>
              </w:rPr>
              <w:t>для планов-графиков, размещенных на 2016 и последующие года</w:t>
            </w:r>
          </w:p>
        </w:tc>
      </w:tr>
      <w:tr w:rsidR="00E4784E" w:rsidRPr="001A4780" w14:paraId="301AD9DF" w14:textId="77777777" w:rsidTr="00A469A2">
        <w:tc>
          <w:tcPr>
            <w:tcW w:w="1153" w:type="pct"/>
            <w:gridSpan w:val="2"/>
            <w:shd w:val="clear" w:color="auto" w:fill="auto"/>
          </w:tcPr>
          <w:p w14:paraId="5C832231" w14:textId="77777777" w:rsidR="00E4784E" w:rsidRPr="007A0640" w:rsidRDefault="00E4784E" w:rsidP="00652CFD">
            <w:pPr>
              <w:spacing w:before="0" w:after="0" w:line="276" w:lineRule="auto"/>
              <w:rPr>
                <w:b/>
                <w:sz w:val="20"/>
              </w:rPr>
            </w:pPr>
            <w:r w:rsidRPr="00724833">
              <w:rPr>
                <w:b/>
                <w:sz w:val="20"/>
              </w:rPr>
              <w:t>amount</w:t>
            </w:r>
            <w:r>
              <w:rPr>
                <w:b/>
                <w:sz w:val="20"/>
                <w:lang w:val="en-US"/>
              </w:rPr>
              <w:t>KVR</w:t>
            </w:r>
            <w:r w:rsidRPr="00724833">
              <w:rPr>
                <w:b/>
                <w:sz w:val="20"/>
              </w:rPr>
              <w:t>s</w:t>
            </w:r>
          </w:p>
        </w:tc>
        <w:tc>
          <w:tcPr>
            <w:tcW w:w="810" w:type="pct"/>
            <w:gridSpan w:val="2"/>
            <w:shd w:val="clear" w:color="auto" w:fill="auto"/>
          </w:tcPr>
          <w:p w14:paraId="2DC39A07" w14:textId="77777777" w:rsidR="00E4784E" w:rsidRPr="00724833" w:rsidRDefault="00E4784E" w:rsidP="00652CFD">
            <w:pPr>
              <w:spacing w:before="0" w:after="0" w:line="276" w:lineRule="auto"/>
              <w:rPr>
                <w:b/>
                <w:sz w:val="20"/>
              </w:rPr>
            </w:pPr>
          </w:p>
        </w:tc>
        <w:tc>
          <w:tcPr>
            <w:tcW w:w="208" w:type="pct"/>
            <w:gridSpan w:val="5"/>
            <w:shd w:val="clear" w:color="auto" w:fill="auto"/>
          </w:tcPr>
          <w:p w14:paraId="43F8CB6B" w14:textId="77777777" w:rsidR="00E4784E" w:rsidRPr="00724833" w:rsidRDefault="00E4784E" w:rsidP="00652CFD">
            <w:pPr>
              <w:spacing w:before="0" w:after="0" w:line="276" w:lineRule="auto"/>
              <w:jc w:val="center"/>
              <w:rPr>
                <w:b/>
                <w:sz w:val="20"/>
              </w:rPr>
            </w:pPr>
          </w:p>
        </w:tc>
        <w:tc>
          <w:tcPr>
            <w:tcW w:w="406" w:type="pct"/>
            <w:gridSpan w:val="2"/>
            <w:shd w:val="clear" w:color="auto" w:fill="auto"/>
          </w:tcPr>
          <w:p w14:paraId="3AA0AFA6" w14:textId="77777777" w:rsidR="00E4784E" w:rsidRPr="00724833" w:rsidRDefault="00E4784E" w:rsidP="00652CFD">
            <w:pPr>
              <w:spacing w:before="0" w:after="0" w:line="276" w:lineRule="auto"/>
              <w:jc w:val="center"/>
              <w:rPr>
                <w:b/>
                <w:sz w:val="20"/>
              </w:rPr>
            </w:pPr>
          </w:p>
        </w:tc>
        <w:tc>
          <w:tcPr>
            <w:tcW w:w="1226" w:type="pct"/>
            <w:gridSpan w:val="3"/>
            <w:shd w:val="clear" w:color="auto" w:fill="auto"/>
          </w:tcPr>
          <w:p w14:paraId="417F3CBC" w14:textId="77777777" w:rsidR="00E4784E" w:rsidRPr="00724833" w:rsidRDefault="00E4784E" w:rsidP="00652CFD">
            <w:pPr>
              <w:spacing w:before="0" w:after="0" w:line="276" w:lineRule="auto"/>
              <w:rPr>
                <w:b/>
                <w:sz w:val="20"/>
              </w:rPr>
            </w:pPr>
          </w:p>
        </w:tc>
        <w:tc>
          <w:tcPr>
            <w:tcW w:w="1197" w:type="pct"/>
            <w:gridSpan w:val="2"/>
            <w:shd w:val="clear" w:color="auto" w:fill="auto"/>
          </w:tcPr>
          <w:p w14:paraId="4949D26F" w14:textId="77777777" w:rsidR="00E4784E" w:rsidRPr="00724833" w:rsidRDefault="00E4784E" w:rsidP="00652CFD">
            <w:pPr>
              <w:spacing w:before="0" w:after="0" w:line="276" w:lineRule="auto"/>
              <w:rPr>
                <w:b/>
                <w:sz w:val="20"/>
              </w:rPr>
            </w:pPr>
          </w:p>
        </w:tc>
      </w:tr>
      <w:tr w:rsidR="00E4784E" w:rsidRPr="001A4780" w14:paraId="7B640BA0" w14:textId="77777777" w:rsidTr="00A469A2">
        <w:tc>
          <w:tcPr>
            <w:tcW w:w="1153" w:type="pct"/>
            <w:gridSpan w:val="2"/>
            <w:shd w:val="clear" w:color="auto" w:fill="auto"/>
          </w:tcPr>
          <w:p w14:paraId="112508EC" w14:textId="77777777" w:rsidR="00E4784E" w:rsidRPr="00893195" w:rsidRDefault="00E4784E" w:rsidP="00652CFD">
            <w:pPr>
              <w:spacing w:before="0" w:after="0" w:line="276" w:lineRule="auto"/>
              <w:rPr>
                <w:b/>
                <w:sz w:val="20"/>
                <w:lang w:val="en-US"/>
              </w:rPr>
            </w:pPr>
            <w:r w:rsidRPr="00724833">
              <w:rPr>
                <w:b/>
                <w:sz w:val="20"/>
              </w:rPr>
              <w:t>amount</w:t>
            </w:r>
            <w:r>
              <w:rPr>
                <w:b/>
                <w:sz w:val="20"/>
                <w:lang w:val="en-US"/>
              </w:rPr>
              <w:t>KVR</w:t>
            </w:r>
          </w:p>
        </w:tc>
        <w:tc>
          <w:tcPr>
            <w:tcW w:w="810" w:type="pct"/>
            <w:gridSpan w:val="2"/>
            <w:shd w:val="clear" w:color="auto" w:fill="auto"/>
          </w:tcPr>
          <w:p w14:paraId="54D3EF18" w14:textId="77777777" w:rsidR="00E4784E" w:rsidRPr="00724833" w:rsidRDefault="00E4784E" w:rsidP="00652CFD">
            <w:pPr>
              <w:spacing w:before="0" w:after="0" w:line="276" w:lineRule="auto"/>
              <w:rPr>
                <w:b/>
                <w:sz w:val="20"/>
              </w:rPr>
            </w:pPr>
          </w:p>
        </w:tc>
        <w:tc>
          <w:tcPr>
            <w:tcW w:w="208" w:type="pct"/>
            <w:gridSpan w:val="5"/>
            <w:shd w:val="clear" w:color="auto" w:fill="auto"/>
          </w:tcPr>
          <w:p w14:paraId="61884FBF" w14:textId="77777777" w:rsidR="00E4784E" w:rsidRPr="00724833" w:rsidRDefault="00E4784E" w:rsidP="00652CFD">
            <w:pPr>
              <w:spacing w:before="0" w:after="0" w:line="276" w:lineRule="auto"/>
              <w:jc w:val="center"/>
              <w:rPr>
                <w:b/>
                <w:sz w:val="20"/>
              </w:rPr>
            </w:pPr>
          </w:p>
        </w:tc>
        <w:tc>
          <w:tcPr>
            <w:tcW w:w="406" w:type="pct"/>
            <w:gridSpan w:val="2"/>
            <w:shd w:val="clear" w:color="auto" w:fill="auto"/>
          </w:tcPr>
          <w:p w14:paraId="45683F08" w14:textId="77777777" w:rsidR="00E4784E" w:rsidRPr="00724833" w:rsidRDefault="00E4784E" w:rsidP="00652CFD">
            <w:pPr>
              <w:spacing w:before="0" w:after="0" w:line="276" w:lineRule="auto"/>
              <w:jc w:val="center"/>
              <w:rPr>
                <w:b/>
                <w:sz w:val="20"/>
              </w:rPr>
            </w:pPr>
          </w:p>
        </w:tc>
        <w:tc>
          <w:tcPr>
            <w:tcW w:w="1226" w:type="pct"/>
            <w:gridSpan w:val="3"/>
            <w:shd w:val="clear" w:color="auto" w:fill="auto"/>
          </w:tcPr>
          <w:p w14:paraId="4B46FE48" w14:textId="77777777" w:rsidR="00E4784E" w:rsidRPr="00724833" w:rsidRDefault="00E4784E" w:rsidP="00652CFD">
            <w:pPr>
              <w:spacing w:before="0" w:after="0" w:line="276" w:lineRule="auto"/>
              <w:rPr>
                <w:b/>
                <w:sz w:val="20"/>
              </w:rPr>
            </w:pPr>
          </w:p>
        </w:tc>
        <w:tc>
          <w:tcPr>
            <w:tcW w:w="1197" w:type="pct"/>
            <w:gridSpan w:val="2"/>
            <w:shd w:val="clear" w:color="auto" w:fill="auto"/>
          </w:tcPr>
          <w:p w14:paraId="7D95EAF7" w14:textId="77777777" w:rsidR="00E4784E" w:rsidRPr="00067F72" w:rsidRDefault="00E4784E" w:rsidP="00652CFD">
            <w:pPr>
              <w:spacing w:before="0" w:after="0" w:line="276" w:lineRule="auto"/>
              <w:rPr>
                <w:sz w:val="20"/>
              </w:rPr>
            </w:pPr>
            <w:r w:rsidRPr="00067F72">
              <w:rPr>
                <w:sz w:val="20"/>
              </w:rPr>
              <w:t>Множественный элемент</w:t>
            </w:r>
          </w:p>
        </w:tc>
      </w:tr>
      <w:tr w:rsidR="00E4784E" w:rsidRPr="001A4780" w14:paraId="219BC43B" w14:textId="77777777" w:rsidTr="00A469A2">
        <w:tc>
          <w:tcPr>
            <w:tcW w:w="1153" w:type="pct"/>
            <w:gridSpan w:val="2"/>
            <w:shd w:val="clear" w:color="auto" w:fill="auto"/>
          </w:tcPr>
          <w:p w14:paraId="481EE9BE" w14:textId="77777777" w:rsidR="00E4784E" w:rsidRPr="00067F72" w:rsidRDefault="00E4784E" w:rsidP="00652CFD">
            <w:pPr>
              <w:spacing w:before="0" w:after="0" w:line="276" w:lineRule="auto"/>
              <w:rPr>
                <w:sz w:val="20"/>
              </w:rPr>
            </w:pPr>
          </w:p>
        </w:tc>
        <w:tc>
          <w:tcPr>
            <w:tcW w:w="810" w:type="pct"/>
            <w:gridSpan w:val="2"/>
            <w:shd w:val="clear" w:color="auto" w:fill="auto"/>
          </w:tcPr>
          <w:p w14:paraId="64F9F829" w14:textId="77777777" w:rsidR="00E4784E" w:rsidRPr="00067F72" w:rsidRDefault="00E4784E" w:rsidP="00652CFD">
            <w:pPr>
              <w:spacing w:before="0" w:after="0" w:line="276" w:lineRule="auto"/>
              <w:rPr>
                <w:sz w:val="20"/>
              </w:rPr>
            </w:pPr>
            <w:r w:rsidRPr="00067F72">
              <w:rPr>
                <w:sz w:val="20"/>
              </w:rPr>
              <w:t>code</w:t>
            </w:r>
          </w:p>
        </w:tc>
        <w:tc>
          <w:tcPr>
            <w:tcW w:w="208" w:type="pct"/>
            <w:gridSpan w:val="5"/>
            <w:shd w:val="clear" w:color="auto" w:fill="auto"/>
          </w:tcPr>
          <w:p w14:paraId="64B22A70" w14:textId="77777777" w:rsidR="00E4784E" w:rsidRPr="00067F72" w:rsidRDefault="00E4784E" w:rsidP="00652CFD">
            <w:pPr>
              <w:spacing w:before="0" w:after="0" w:line="276" w:lineRule="auto"/>
              <w:jc w:val="center"/>
              <w:rPr>
                <w:sz w:val="20"/>
              </w:rPr>
            </w:pPr>
            <w:r w:rsidRPr="00067F72">
              <w:rPr>
                <w:sz w:val="20"/>
              </w:rPr>
              <w:t>O</w:t>
            </w:r>
          </w:p>
        </w:tc>
        <w:tc>
          <w:tcPr>
            <w:tcW w:w="406" w:type="pct"/>
            <w:gridSpan w:val="2"/>
            <w:shd w:val="clear" w:color="auto" w:fill="auto"/>
          </w:tcPr>
          <w:p w14:paraId="2212F9F5" w14:textId="77777777" w:rsidR="00E4784E" w:rsidRPr="00067F72" w:rsidRDefault="00E4784E" w:rsidP="00652CFD">
            <w:pPr>
              <w:spacing w:before="0" w:after="0" w:line="276" w:lineRule="auto"/>
              <w:jc w:val="center"/>
              <w:rPr>
                <w:sz w:val="20"/>
              </w:rPr>
            </w:pPr>
            <w:r w:rsidRPr="00067F72">
              <w:rPr>
                <w:sz w:val="20"/>
              </w:rPr>
              <w:t>T(1-3)</w:t>
            </w:r>
          </w:p>
        </w:tc>
        <w:tc>
          <w:tcPr>
            <w:tcW w:w="1226" w:type="pct"/>
            <w:gridSpan w:val="3"/>
            <w:shd w:val="clear" w:color="auto" w:fill="auto"/>
          </w:tcPr>
          <w:p w14:paraId="4D0BFBBA" w14:textId="77777777" w:rsidR="00E4784E" w:rsidRPr="00893195" w:rsidRDefault="00E4784E" w:rsidP="00652CFD">
            <w:pPr>
              <w:spacing w:before="0" w:after="0" w:line="276" w:lineRule="auto"/>
              <w:rPr>
                <w:sz w:val="20"/>
              </w:rPr>
            </w:pPr>
            <w:r w:rsidRPr="00067F72">
              <w:rPr>
                <w:sz w:val="20"/>
              </w:rPr>
              <w:t xml:space="preserve">Код </w:t>
            </w:r>
            <w:r>
              <w:rPr>
                <w:sz w:val="20"/>
                <w:lang w:val="en-US"/>
              </w:rPr>
              <w:t>вида</w:t>
            </w:r>
            <w:r>
              <w:rPr>
                <w:sz w:val="20"/>
              </w:rPr>
              <w:t xml:space="preserve"> расходов</w:t>
            </w:r>
          </w:p>
        </w:tc>
        <w:tc>
          <w:tcPr>
            <w:tcW w:w="1197" w:type="pct"/>
            <w:gridSpan w:val="2"/>
            <w:shd w:val="clear" w:color="auto" w:fill="auto"/>
          </w:tcPr>
          <w:p w14:paraId="5FC4F299" w14:textId="77777777" w:rsidR="00E4784E" w:rsidRPr="00067F72" w:rsidRDefault="00E4784E" w:rsidP="00652CFD">
            <w:pPr>
              <w:spacing w:before="0" w:after="0" w:line="276" w:lineRule="auto"/>
              <w:rPr>
                <w:sz w:val="20"/>
              </w:rPr>
            </w:pPr>
          </w:p>
        </w:tc>
      </w:tr>
      <w:tr w:rsidR="00E4784E" w:rsidRPr="001A4780" w14:paraId="1449C89B" w14:textId="77777777" w:rsidTr="00A469A2">
        <w:tc>
          <w:tcPr>
            <w:tcW w:w="1153" w:type="pct"/>
            <w:gridSpan w:val="2"/>
            <w:shd w:val="clear" w:color="auto" w:fill="auto"/>
          </w:tcPr>
          <w:p w14:paraId="6FC3CD71" w14:textId="77777777" w:rsidR="00E4784E" w:rsidRPr="00067F72" w:rsidRDefault="00E4784E" w:rsidP="00652CFD">
            <w:pPr>
              <w:spacing w:before="0" w:after="0" w:line="276" w:lineRule="auto"/>
              <w:rPr>
                <w:sz w:val="20"/>
              </w:rPr>
            </w:pPr>
          </w:p>
        </w:tc>
        <w:tc>
          <w:tcPr>
            <w:tcW w:w="810" w:type="pct"/>
            <w:gridSpan w:val="2"/>
            <w:shd w:val="clear" w:color="auto" w:fill="auto"/>
          </w:tcPr>
          <w:p w14:paraId="45AD693A" w14:textId="77777777" w:rsidR="00E4784E" w:rsidRPr="00067F72" w:rsidRDefault="00E4784E" w:rsidP="00652CFD">
            <w:pPr>
              <w:spacing w:before="0" w:after="0" w:line="276" w:lineRule="auto"/>
              <w:rPr>
                <w:sz w:val="20"/>
              </w:rPr>
            </w:pPr>
            <w:r w:rsidRPr="00067F72">
              <w:rPr>
                <w:sz w:val="20"/>
              </w:rPr>
              <w:t>amount</w:t>
            </w:r>
          </w:p>
        </w:tc>
        <w:tc>
          <w:tcPr>
            <w:tcW w:w="208" w:type="pct"/>
            <w:gridSpan w:val="5"/>
            <w:shd w:val="clear" w:color="auto" w:fill="auto"/>
          </w:tcPr>
          <w:p w14:paraId="28AAB59B" w14:textId="77777777" w:rsidR="00E4784E" w:rsidRPr="00067F72" w:rsidRDefault="00E4784E" w:rsidP="00652CFD">
            <w:pPr>
              <w:spacing w:before="0" w:after="0" w:line="276" w:lineRule="auto"/>
              <w:jc w:val="center"/>
              <w:rPr>
                <w:sz w:val="20"/>
              </w:rPr>
            </w:pPr>
            <w:r w:rsidRPr="00067F72">
              <w:rPr>
                <w:sz w:val="20"/>
              </w:rPr>
              <w:t>О</w:t>
            </w:r>
          </w:p>
        </w:tc>
        <w:tc>
          <w:tcPr>
            <w:tcW w:w="406" w:type="pct"/>
            <w:gridSpan w:val="2"/>
            <w:shd w:val="clear" w:color="auto" w:fill="auto"/>
          </w:tcPr>
          <w:p w14:paraId="3805C57D" w14:textId="77777777" w:rsidR="00E4784E" w:rsidRPr="00067F72" w:rsidRDefault="00E4784E" w:rsidP="00652CFD">
            <w:pPr>
              <w:spacing w:before="0" w:after="0" w:line="276" w:lineRule="auto"/>
              <w:jc w:val="center"/>
              <w:rPr>
                <w:sz w:val="20"/>
              </w:rPr>
            </w:pPr>
            <w:r w:rsidRPr="00067F72">
              <w:rPr>
                <w:sz w:val="20"/>
              </w:rPr>
              <w:t>Т(1-22)</w:t>
            </w:r>
          </w:p>
        </w:tc>
        <w:tc>
          <w:tcPr>
            <w:tcW w:w="1226" w:type="pct"/>
            <w:gridSpan w:val="3"/>
            <w:shd w:val="clear" w:color="auto" w:fill="auto"/>
          </w:tcPr>
          <w:p w14:paraId="50761F81" w14:textId="77777777" w:rsidR="00E4784E" w:rsidRPr="00067F72" w:rsidRDefault="00E4784E" w:rsidP="00652CFD">
            <w:pPr>
              <w:spacing w:before="0" w:after="0" w:line="276" w:lineRule="auto"/>
              <w:rPr>
                <w:sz w:val="20"/>
              </w:rPr>
            </w:pPr>
            <w:r w:rsidRPr="00067F72">
              <w:rPr>
                <w:sz w:val="20"/>
              </w:rPr>
              <w:t xml:space="preserve">Сумма по коду </w:t>
            </w:r>
            <w:r w:rsidRPr="00893195">
              <w:rPr>
                <w:sz w:val="20"/>
              </w:rPr>
              <w:t>вид</w:t>
            </w:r>
            <w:r>
              <w:rPr>
                <w:sz w:val="20"/>
              </w:rPr>
              <w:t>ов расходов</w:t>
            </w:r>
          </w:p>
        </w:tc>
        <w:tc>
          <w:tcPr>
            <w:tcW w:w="1197" w:type="pct"/>
            <w:gridSpan w:val="2"/>
            <w:shd w:val="clear" w:color="auto" w:fill="auto"/>
          </w:tcPr>
          <w:p w14:paraId="5EA3828F" w14:textId="77777777" w:rsidR="00E4784E" w:rsidRPr="00067F72" w:rsidRDefault="00E4784E" w:rsidP="00652CFD">
            <w:pPr>
              <w:spacing w:before="0" w:after="0" w:line="276" w:lineRule="auto"/>
              <w:rPr>
                <w:sz w:val="20"/>
              </w:rPr>
            </w:pPr>
            <w:r w:rsidRPr="00067F72">
              <w:rPr>
                <w:sz w:val="20"/>
              </w:rPr>
              <w:t xml:space="preserve">Шаблон значения: </w:t>
            </w:r>
          </w:p>
          <w:p w14:paraId="41D49AF7" w14:textId="77777777" w:rsidR="00E4784E" w:rsidRPr="00067F72" w:rsidRDefault="00E4784E" w:rsidP="00652CFD">
            <w:pPr>
              <w:spacing w:before="0" w:after="0" w:line="276" w:lineRule="auto"/>
              <w:rPr>
                <w:sz w:val="20"/>
              </w:rPr>
            </w:pPr>
            <w:r>
              <w:rPr>
                <w:sz w:val="20"/>
              </w:rPr>
              <w:t xml:space="preserve"> </w:t>
            </w:r>
            <w:r w:rsidRPr="00933B37">
              <w:rPr>
                <w:sz w:val="20"/>
              </w:rPr>
              <w:t>\d+(\.\d{1,2})?</w:t>
            </w:r>
          </w:p>
        </w:tc>
      </w:tr>
      <w:tr w:rsidR="00E4784E" w:rsidRPr="001A4780" w14:paraId="6A60D8AC" w14:textId="77777777" w:rsidTr="0078227F">
        <w:tc>
          <w:tcPr>
            <w:tcW w:w="5000" w:type="pct"/>
            <w:gridSpan w:val="16"/>
            <w:shd w:val="clear" w:color="auto" w:fill="auto"/>
          </w:tcPr>
          <w:p w14:paraId="6DA191BC" w14:textId="77777777" w:rsidR="00E4784E" w:rsidRPr="006079C1" w:rsidRDefault="00E4784E" w:rsidP="00652CFD">
            <w:pPr>
              <w:spacing w:before="0" w:after="0" w:line="276" w:lineRule="auto"/>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sz w:val="20"/>
              </w:rPr>
              <w:t xml:space="preserve"> </w:t>
            </w:r>
            <w:r>
              <w:rPr>
                <w:b/>
                <w:sz w:val="20"/>
              </w:rPr>
              <w:t>для планов-графиков,</w:t>
            </w:r>
            <w:r w:rsidRPr="005150E5">
              <w:rPr>
                <w:sz w:val="20"/>
              </w:rPr>
              <w:t xml:space="preserve"> </w:t>
            </w:r>
            <w:r w:rsidRPr="00FB1256">
              <w:rPr>
                <w:b/>
                <w:sz w:val="20"/>
              </w:rPr>
              <w:t>размещенных на 2015 и предыдущие годы</w:t>
            </w:r>
          </w:p>
        </w:tc>
      </w:tr>
      <w:tr w:rsidR="00E4784E" w:rsidRPr="001A4780" w14:paraId="7D5416C0" w14:textId="77777777" w:rsidTr="00A469A2">
        <w:tc>
          <w:tcPr>
            <w:tcW w:w="1133" w:type="pct"/>
            <w:shd w:val="clear" w:color="auto" w:fill="auto"/>
          </w:tcPr>
          <w:p w14:paraId="20653699" w14:textId="77777777" w:rsidR="00E4784E" w:rsidRPr="006079C1" w:rsidRDefault="00E4784E" w:rsidP="00652CFD">
            <w:pPr>
              <w:spacing w:before="0" w:after="0" w:line="276" w:lineRule="auto"/>
              <w:rPr>
                <w:b/>
                <w:sz w:val="20"/>
              </w:rPr>
            </w:pPr>
            <w:r w:rsidRPr="006079C1">
              <w:rPr>
                <w:b/>
                <w:sz w:val="20"/>
              </w:rPr>
              <w:t>amountKBKs</w:t>
            </w:r>
          </w:p>
        </w:tc>
        <w:tc>
          <w:tcPr>
            <w:tcW w:w="843" w:type="pct"/>
            <w:gridSpan w:val="5"/>
            <w:shd w:val="clear" w:color="auto" w:fill="auto"/>
          </w:tcPr>
          <w:p w14:paraId="65EC4593" w14:textId="77777777" w:rsidR="00E4784E" w:rsidRPr="006079C1" w:rsidRDefault="00E4784E" w:rsidP="00652CFD">
            <w:pPr>
              <w:spacing w:before="0" w:after="0" w:line="276" w:lineRule="auto"/>
              <w:rPr>
                <w:b/>
                <w:sz w:val="20"/>
              </w:rPr>
            </w:pPr>
          </w:p>
        </w:tc>
        <w:tc>
          <w:tcPr>
            <w:tcW w:w="206" w:type="pct"/>
            <w:gridSpan w:val="4"/>
            <w:shd w:val="clear" w:color="auto" w:fill="auto"/>
          </w:tcPr>
          <w:p w14:paraId="343608DF"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17FF1F24"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315A7089" w14:textId="77777777" w:rsidR="00E4784E" w:rsidRPr="006079C1" w:rsidRDefault="00E4784E" w:rsidP="00652CFD">
            <w:pPr>
              <w:spacing w:before="0" w:after="0" w:line="276" w:lineRule="auto"/>
              <w:rPr>
                <w:b/>
                <w:sz w:val="20"/>
              </w:rPr>
            </w:pPr>
          </w:p>
        </w:tc>
        <w:tc>
          <w:tcPr>
            <w:tcW w:w="1192" w:type="pct"/>
            <w:shd w:val="clear" w:color="auto" w:fill="auto"/>
          </w:tcPr>
          <w:p w14:paraId="759C040B" w14:textId="77777777" w:rsidR="00E4784E" w:rsidRPr="006079C1" w:rsidRDefault="00E4784E" w:rsidP="00652CFD">
            <w:pPr>
              <w:spacing w:before="0" w:after="0" w:line="276" w:lineRule="auto"/>
              <w:rPr>
                <w:b/>
                <w:sz w:val="20"/>
              </w:rPr>
            </w:pPr>
          </w:p>
        </w:tc>
      </w:tr>
      <w:tr w:rsidR="00E4784E" w:rsidRPr="001A4780" w14:paraId="21160144" w14:textId="77777777" w:rsidTr="00A469A2">
        <w:tc>
          <w:tcPr>
            <w:tcW w:w="1133" w:type="pct"/>
            <w:shd w:val="clear" w:color="auto" w:fill="auto"/>
          </w:tcPr>
          <w:p w14:paraId="1DF9AE3A" w14:textId="77777777" w:rsidR="00E4784E" w:rsidRPr="006079C1" w:rsidRDefault="00E4784E" w:rsidP="00652CFD">
            <w:pPr>
              <w:spacing w:before="0" w:after="0" w:line="276" w:lineRule="auto"/>
              <w:rPr>
                <w:b/>
                <w:sz w:val="20"/>
              </w:rPr>
            </w:pPr>
            <w:r w:rsidRPr="006079C1">
              <w:rPr>
                <w:b/>
                <w:sz w:val="20"/>
              </w:rPr>
              <w:t>amountKBK</w:t>
            </w:r>
          </w:p>
        </w:tc>
        <w:tc>
          <w:tcPr>
            <w:tcW w:w="843" w:type="pct"/>
            <w:gridSpan w:val="5"/>
            <w:shd w:val="clear" w:color="auto" w:fill="auto"/>
          </w:tcPr>
          <w:p w14:paraId="0E9D9EE5" w14:textId="77777777" w:rsidR="00E4784E" w:rsidRPr="006E6428" w:rsidRDefault="00E4784E" w:rsidP="00652CFD">
            <w:pPr>
              <w:spacing w:before="0" w:after="0" w:line="276" w:lineRule="auto"/>
              <w:rPr>
                <w:sz w:val="20"/>
              </w:rPr>
            </w:pPr>
          </w:p>
        </w:tc>
        <w:tc>
          <w:tcPr>
            <w:tcW w:w="206" w:type="pct"/>
            <w:gridSpan w:val="4"/>
            <w:shd w:val="clear" w:color="auto" w:fill="auto"/>
          </w:tcPr>
          <w:p w14:paraId="4FE57708" w14:textId="77777777" w:rsidR="00E4784E" w:rsidRPr="006E6428" w:rsidRDefault="00E4784E" w:rsidP="00652CFD">
            <w:pPr>
              <w:spacing w:before="0" w:after="0" w:line="276" w:lineRule="auto"/>
              <w:jc w:val="center"/>
              <w:rPr>
                <w:sz w:val="20"/>
              </w:rPr>
            </w:pPr>
          </w:p>
        </w:tc>
        <w:tc>
          <w:tcPr>
            <w:tcW w:w="413" w:type="pct"/>
            <w:gridSpan w:val="2"/>
            <w:shd w:val="clear" w:color="auto" w:fill="auto"/>
          </w:tcPr>
          <w:p w14:paraId="31143E75" w14:textId="77777777" w:rsidR="00E4784E" w:rsidRPr="006E6428" w:rsidRDefault="00E4784E" w:rsidP="00652CFD">
            <w:pPr>
              <w:spacing w:before="0" w:after="0" w:line="276" w:lineRule="auto"/>
              <w:jc w:val="center"/>
              <w:rPr>
                <w:sz w:val="20"/>
              </w:rPr>
            </w:pPr>
          </w:p>
        </w:tc>
        <w:tc>
          <w:tcPr>
            <w:tcW w:w="1213" w:type="pct"/>
            <w:gridSpan w:val="3"/>
            <w:shd w:val="clear" w:color="auto" w:fill="auto"/>
          </w:tcPr>
          <w:p w14:paraId="70ACCC18" w14:textId="77777777" w:rsidR="00E4784E" w:rsidRPr="006E6428" w:rsidRDefault="00E4784E" w:rsidP="00652CFD">
            <w:pPr>
              <w:spacing w:before="0" w:after="0" w:line="276" w:lineRule="auto"/>
              <w:rPr>
                <w:sz w:val="20"/>
              </w:rPr>
            </w:pPr>
          </w:p>
        </w:tc>
        <w:tc>
          <w:tcPr>
            <w:tcW w:w="1192" w:type="pct"/>
            <w:shd w:val="clear" w:color="auto" w:fill="auto"/>
          </w:tcPr>
          <w:p w14:paraId="301E9A66" w14:textId="77777777" w:rsidR="00E4784E" w:rsidRPr="006E6428" w:rsidRDefault="00E4784E" w:rsidP="00652CFD">
            <w:pPr>
              <w:spacing w:before="0" w:after="0" w:line="276" w:lineRule="auto"/>
              <w:rPr>
                <w:sz w:val="20"/>
              </w:rPr>
            </w:pPr>
            <w:r w:rsidRPr="006E6428">
              <w:rPr>
                <w:sz w:val="20"/>
              </w:rPr>
              <w:t>Множественный элемент</w:t>
            </w:r>
          </w:p>
        </w:tc>
      </w:tr>
      <w:tr w:rsidR="00E4784E" w:rsidRPr="001A4780" w14:paraId="2EA7956A" w14:textId="77777777" w:rsidTr="00A469A2">
        <w:tc>
          <w:tcPr>
            <w:tcW w:w="1133" w:type="pct"/>
            <w:shd w:val="clear" w:color="auto" w:fill="auto"/>
          </w:tcPr>
          <w:p w14:paraId="643B48BF" w14:textId="77777777" w:rsidR="00E4784E" w:rsidRPr="006079C1" w:rsidRDefault="00E4784E" w:rsidP="00652CFD">
            <w:pPr>
              <w:spacing w:before="0" w:after="0" w:line="276" w:lineRule="auto"/>
              <w:rPr>
                <w:b/>
                <w:sz w:val="20"/>
              </w:rPr>
            </w:pPr>
          </w:p>
        </w:tc>
        <w:tc>
          <w:tcPr>
            <w:tcW w:w="843" w:type="pct"/>
            <w:gridSpan w:val="5"/>
            <w:shd w:val="clear" w:color="auto" w:fill="auto"/>
          </w:tcPr>
          <w:p w14:paraId="5162A652" w14:textId="77777777" w:rsidR="00E4784E" w:rsidRPr="006E6428" w:rsidRDefault="00E4784E" w:rsidP="00652CFD">
            <w:pPr>
              <w:spacing w:before="0" w:after="0" w:line="276" w:lineRule="auto"/>
              <w:rPr>
                <w:sz w:val="20"/>
              </w:rPr>
            </w:pPr>
            <w:r w:rsidRPr="006E6428">
              <w:rPr>
                <w:sz w:val="20"/>
              </w:rPr>
              <w:t>code</w:t>
            </w:r>
          </w:p>
        </w:tc>
        <w:tc>
          <w:tcPr>
            <w:tcW w:w="206" w:type="pct"/>
            <w:gridSpan w:val="4"/>
            <w:shd w:val="clear" w:color="auto" w:fill="auto"/>
          </w:tcPr>
          <w:p w14:paraId="509376F3" w14:textId="77777777" w:rsidR="00E4784E" w:rsidRPr="006E6428" w:rsidRDefault="00E4784E" w:rsidP="00652CFD">
            <w:pPr>
              <w:spacing w:before="0" w:after="0" w:line="276" w:lineRule="auto"/>
              <w:jc w:val="center"/>
              <w:rPr>
                <w:sz w:val="20"/>
              </w:rPr>
            </w:pPr>
            <w:r w:rsidRPr="006E6428">
              <w:rPr>
                <w:sz w:val="20"/>
              </w:rPr>
              <w:t>O</w:t>
            </w:r>
          </w:p>
        </w:tc>
        <w:tc>
          <w:tcPr>
            <w:tcW w:w="413" w:type="pct"/>
            <w:gridSpan w:val="2"/>
            <w:shd w:val="clear" w:color="auto" w:fill="auto"/>
          </w:tcPr>
          <w:p w14:paraId="444715FA" w14:textId="77777777" w:rsidR="00E4784E" w:rsidRPr="006E6428" w:rsidRDefault="00E4784E" w:rsidP="00652CFD">
            <w:pPr>
              <w:spacing w:before="0" w:after="0" w:line="276" w:lineRule="auto"/>
              <w:jc w:val="center"/>
              <w:rPr>
                <w:sz w:val="20"/>
              </w:rPr>
            </w:pPr>
            <w:r w:rsidRPr="006E6428">
              <w:rPr>
                <w:sz w:val="20"/>
              </w:rPr>
              <w:t>T(1-20)</w:t>
            </w:r>
          </w:p>
        </w:tc>
        <w:tc>
          <w:tcPr>
            <w:tcW w:w="1213" w:type="pct"/>
            <w:gridSpan w:val="3"/>
            <w:shd w:val="clear" w:color="auto" w:fill="auto"/>
          </w:tcPr>
          <w:p w14:paraId="7622FF85" w14:textId="77777777" w:rsidR="00E4784E" w:rsidRPr="006E6428" w:rsidRDefault="00E4784E" w:rsidP="00652CFD">
            <w:pPr>
              <w:spacing w:before="0" w:after="0" w:line="276" w:lineRule="auto"/>
              <w:rPr>
                <w:sz w:val="20"/>
              </w:rPr>
            </w:pPr>
            <w:r w:rsidRPr="006E6428">
              <w:rPr>
                <w:sz w:val="20"/>
              </w:rPr>
              <w:t>Код бюджетной классификации</w:t>
            </w:r>
          </w:p>
        </w:tc>
        <w:tc>
          <w:tcPr>
            <w:tcW w:w="1192" w:type="pct"/>
            <w:shd w:val="clear" w:color="auto" w:fill="auto"/>
          </w:tcPr>
          <w:p w14:paraId="37B17A24" w14:textId="77777777" w:rsidR="00E4784E" w:rsidRPr="006E6428" w:rsidRDefault="00E4784E" w:rsidP="00652CFD">
            <w:pPr>
              <w:spacing w:before="0" w:after="0" w:line="276" w:lineRule="auto"/>
              <w:rPr>
                <w:sz w:val="20"/>
              </w:rPr>
            </w:pPr>
          </w:p>
        </w:tc>
      </w:tr>
      <w:tr w:rsidR="00E4784E" w:rsidRPr="001A4780" w14:paraId="7C924EFD" w14:textId="77777777" w:rsidTr="00A469A2">
        <w:tc>
          <w:tcPr>
            <w:tcW w:w="1133" w:type="pct"/>
            <w:shd w:val="clear" w:color="auto" w:fill="auto"/>
          </w:tcPr>
          <w:p w14:paraId="6E1BD148" w14:textId="77777777" w:rsidR="00E4784E" w:rsidRPr="006079C1" w:rsidRDefault="00E4784E" w:rsidP="00652CFD">
            <w:pPr>
              <w:spacing w:before="0" w:after="0" w:line="276" w:lineRule="auto"/>
              <w:rPr>
                <w:b/>
                <w:sz w:val="20"/>
              </w:rPr>
            </w:pPr>
          </w:p>
        </w:tc>
        <w:tc>
          <w:tcPr>
            <w:tcW w:w="843" w:type="pct"/>
            <w:gridSpan w:val="5"/>
            <w:shd w:val="clear" w:color="auto" w:fill="auto"/>
          </w:tcPr>
          <w:p w14:paraId="3C38A5D3" w14:textId="77777777" w:rsidR="00E4784E" w:rsidRPr="006E6428" w:rsidRDefault="00E4784E" w:rsidP="00652CFD">
            <w:pPr>
              <w:spacing w:before="0" w:after="0" w:line="276" w:lineRule="auto"/>
              <w:rPr>
                <w:sz w:val="20"/>
              </w:rPr>
            </w:pPr>
            <w:r w:rsidRPr="006E6428">
              <w:rPr>
                <w:sz w:val="20"/>
              </w:rPr>
              <w:t>amount</w:t>
            </w:r>
          </w:p>
        </w:tc>
        <w:tc>
          <w:tcPr>
            <w:tcW w:w="206" w:type="pct"/>
            <w:gridSpan w:val="4"/>
            <w:shd w:val="clear" w:color="auto" w:fill="auto"/>
          </w:tcPr>
          <w:p w14:paraId="643E746E" w14:textId="77777777" w:rsidR="00E4784E" w:rsidRPr="006E6428" w:rsidRDefault="00E4784E" w:rsidP="00652CFD">
            <w:pPr>
              <w:spacing w:before="0" w:after="0" w:line="276" w:lineRule="auto"/>
              <w:jc w:val="center"/>
              <w:rPr>
                <w:sz w:val="20"/>
              </w:rPr>
            </w:pPr>
            <w:r w:rsidRPr="006E6428">
              <w:rPr>
                <w:sz w:val="20"/>
              </w:rPr>
              <w:t>О</w:t>
            </w:r>
          </w:p>
        </w:tc>
        <w:tc>
          <w:tcPr>
            <w:tcW w:w="413" w:type="pct"/>
            <w:gridSpan w:val="2"/>
            <w:shd w:val="clear" w:color="auto" w:fill="auto"/>
          </w:tcPr>
          <w:p w14:paraId="4B058590" w14:textId="77777777" w:rsidR="00E4784E" w:rsidRPr="006E6428" w:rsidRDefault="00E4784E" w:rsidP="00652CFD">
            <w:pPr>
              <w:spacing w:before="0" w:after="0" w:line="276" w:lineRule="auto"/>
              <w:jc w:val="center"/>
              <w:rPr>
                <w:sz w:val="20"/>
              </w:rPr>
            </w:pPr>
            <w:r w:rsidRPr="006E6428">
              <w:rPr>
                <w:sz w:val="20"/>
              </w:rPr>
              <w:t>Т(</w:t>
            </w:r>
            <w:r>
              <w:rPr>
                <w:sz w:val="20"/>
                <w:lang w:val="en-US"/>
              </w:rPr>
              <w:t>1-</w:t>
            </w:r>
            <w:r w:rsidRPr="006E6428">
              <w:rPr>
                <w:sz w:val="20"/>
              </w:rPr>
              <w:t>22)</w:t>
            </w:r>
          </w:p>
        </w:tc>
        <w:tc>
          <w:tcPr>
            <w:tcW w:w="1213" w:type="pct"/>
            <w:gridSpan w:val="3"/>
            <w:shd w:val="clear" w:color="auto" w:fill="auto"/>
          </w:tcPr>
          <w:p w14:paraId="2DE1CAD7" w14:textId="77777777" w:rsidR="00E4784E" w:rsidRPr="006E6428" w:rsidRDefault="00E4784E" w:rsidP="00652CFD">
            <w:pPr>
              <w:spacing w:before="0" w:after="0" w:line="276" w:lineRule="auto"/>
              <w:rPr>
                <w:sz w:val="20"/>
              </w:rPr>
            </w:pPr>
            <w:r w:rsidRPr="006E6428">
              <w:rPr>
                <w:sz w:val="20"/>
              </w:rPr>
              <w:t>Сумма по коду КБК</w:t>
            </w:r>
          </w:p>
        </w:tc>
        <w:tc>
          <w:tcPr>
            <w:tcW w:w="1192" w:type="pct"/>
            <w:shd w:val="clear" w:color="auto" w:fill="auto"/>
          </w:tcPr>
          <w:p w14:paraId="4A2F78AA" w14:textId="77777777" w:rsidR="00E4784E" w:rsidRPr="006E6428" w:rsidRDefault="00E4784E" w:rsidP="00652CFD">
            <w:pPr>
              <w:spacing w:before="0" w:after="0" w:line="276" w:lineRule="auto"/>
              <w:rPr>
                <w:sz w:val="20"/>
              </w:rPr>
            </w:pPr>
            <w:r w:rsidRPr="006E6428">
              <w:rPr>
                <w:sz w:val="20"/>
              </w:rPr>
              <w:t xml:space="preserve">Шаблон значения: </w:t>
            </w:r>
          </w:p>
          <w:p w14:paraId="1A34F471" w14:textId="77777777" w:rsidR="00E4784E" w:rsidRPr="006E6428" w:rsidRDefault="00E4784E" w:rsidP="00652CFD">
            <w:pPr>
              <w:spacing w:before="0" w:after="0" w:line="276" w:lineRule="auto"/>
              <w:rPr>
                <w:sz w:val="20"/>
              </w:rPr>
            </w:pPr>
            <w:r>
              <w:rPr>
                <w:sz w:val="20"/>
              </w:rPr>
              <w:t xml:space="preserve"> </w:t>
            </w:r>
            <w:r w:rsidRPr="00DC09C5">
              <w:rPr>
                <w:sz w:val="20"/>
              </w:rPr>
              <w:t>\d+(\.\d{1,2})?</w:t>
            </w:r>
          </w:p>
        </w:tc>
      </w:tr>
      <w:tr w:rsidR="00E4784E" w:rsidRPr="001A4780" w14:paraId="118D5598" w14:textId="77777777" w:rsidTr="0078227F">
        <w:tc>
          <w:tcPr>
            <w:tcW w:w="5000" w:type="pct"/>
            <w:gridSpan w:val="16"/>
            <w:shd w:val="clear" w:color="auto" w:fill="auto"/>
          </w:tcPr>
          <w:p w14:paraId="13ED4C1B" w14:textId="77777777" w:rsidR="00E4784E" w:rsidRPr="006079C1" w:rsidRDefault="00E4784E" w:rsidP="00652CFD">
            <w:pPr>
              <w:spacing w:before="0" w:after="0" w:line="276" w:lineRule="auto"/>
              <w:jc w:val="center"/>
              <w:rPr>
                <w:b/>
                <w:sz w:val="20"/>
              </w:rPr>
            </w:pPr>
            <w:r w:rsidRPr="00607D7B">
              <w:rPr>
                <w:b/>
                <w:sz w:val="20"/>
              </w:rPr>
              <w:t>Классификация</w:t>
            </w:r>
            <w:r>
              <w:rPr>
                <w:b/>
                <w:sz w:val="20"/>
              </w:rPr>
              <w:t xml:space="preserve"> позиций</w:t>
            </w:r>
            <w:r w:rsidRPr="00607D7B">
              <w:rPr>
                <w:b/>
                <w:sz w:val="20"/>
              </w:rPr>
              <w:t xml:space="preserve"> по К</w:t>
            </w:r>
            <w:r>
              <w:rPr>
                <w:b/>
                <w:sz w:val="20"/>
              </w:rPr>
              <w:t xml:space="preserve">ОСГУ </w:t>
            </w:r>
            <w:r w:rsidRPr="002D4F8A">
              <w:rPr>
                <w:b/>
                <w:sz w:val="20"/>
              </w:rPr>
              <w:t>для планов-графиков</w:t>
            </w:r>
            <w:r w:rsidRPr="00830C36">
              <w:rPr>
                <w:b/>
                <w:sz w:val="20"/>
              </w:rPr>
              <w:t xml:space="preserve">, размещенных </w:t>
            </w:r>
            <w:r w:rsidRPr="00FB1256">
              <w:rPr>
                <w:b/>
                <w:sz w:val="20"/>
              </w:rPr>
              <w:t>на 2015 и предыдущие годы</w:t>
            </w:r>
          </w:p>
        </w:tc>
      </w:tr>
      <w:tr w:rsidR="00E4784E" w:rsidRPr="001A4780" w14:paraId="7D2DB2C1" w14:textId="77777777" w:rsidTr="00A469A2">
        <w:tc>
          <w:tcPr>
            <w:tcW w:w="1133" w:type="pct"/>
            <w:shd w:val="clear" w:color="auto" w:fill="auto"/>
          </w:tcPr>
          <w:p w14:paraId="76195B04" w14:textId="77777777" w:rsidR="00E4784E" w:rsidRPr="007A0640" w:rsidRDefault="00E4784E" w:rsidP="00652CFD">
            <w:pPr>
              <w:spacing w:before="0" w:after="0" w:line="276" w:lineRule="auto"/>
              <w:rPr>
                <w:b/>
                <w:sz w:val="20"/>
              </w:rPr>
            </w:pPr>
            <w:r w:rsidRPr="006079C1">
              <w:rPr>
                <w:b/>
                <w:sz w:val="20"/>
              </w:rPr>
              <w:t>amountKOSGUs</w:t>
            </w:r>
          </w:p>
        </w:tc>
        <w:tc>
          <w:tcPr>
            <w:tcW w:w="843" w:type="pct"/>
            <w:gridSpan w:val="5"/>
            <w:shd w:val="clear" w:color="auto" w:fill="auto"/>
          </w:tcPr>
          <w:p w14:paraId="45C5AE80" w14:textId="77777777" w:rsidR="00E4784E" w:rsidRPr="006079C1" w:rsidRDefault="00E4784E" w:rsidP="00652CFD">
            <w:pPr>
              <w:spacing w:before="0" w:after="0" w:line="276" w:lineRule="auto"/>
              <w:rPr>
                <w:b/>
                <w:sz w:val="20"/>
              </w:rPr>
            </w:pPr>
          </w:p>
        </w:tc>
        <w:tc>
          <w:tcPr>
            <w:tcW w:w="206" w:type="pct"/>
            <w:gridSpan w:val="4"/>
            <w:shd w:val="clear" w:color="auto" w:fill="auto"/>
          </w:tcPr>
          <w:p w14:paraId="4BC43CB1"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4259241F"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70CBA096" w14:textId="77777777" w:rsidR="00E4784E" w:rsidRPr="006079C1" w:rsidRDefault="00E4784E" w:rsidP="00652CFD">
            <w:pPr>
              <w:spacing w:before="0" w:after="0" w:line="276" w:lineRule="auto"/>
              <w:rPr>
                <w:b/>
                <w:sz w:val="20"/>
              </w:rPr>
            </w:pPr>
          </w:p>
        </w:tc>
        <w:tc>
          <w:tcPr>
            <w:tcW w:w="1192" w:type="pct"/>
            <w:shd w:val="clear" w:color="auto" w:fill="auto"/>
          </w:tcPr>
          <w:p w14:paraId="4EDC86D7" w14:textId="77777777" w:rsidR="00E4784E" w:rsidRPr="006079C1" w:rsidRDefault="00E4784E" w:rsidP="00652CFD">
            <w:pPr>
              <w:spacing w:before="0" w:after="0" w:line="276" w:lineRule="auto"/>
              <w:rPr>
                <w:b/>
                <w:sz w:val="20"/>
              </w:rPr>
            </w:pPr>
          </w:p>
        </w:tc>
      </w:tr>
      <w:tr w:rsidR="00E4784E" w:rsidRPr="001A4780" w14:paraId="6DF23D9B" w14:textId="77777777" w:rsidTr="00A469A2">
        <w:tc>
          <w:tcPr>
            <w:tcW w:w="1133" w:type="pct"/>
            <w:shd w:val="clear" w:color="auto" w:fill="auto"/>
          </w:tcPr>
          <w:p w14:paraId="5D2F8F59" w14:textId="77777777" w:rsidR="00E4784E" w:rsidRPr="007A0640" w:rsidRDefault="00E4784E" w:rsidP="00652CFD">
            <w:pPr>
              <w:spacing w:before="0" w:after="0" w:line="276" w:lineRule="auto"/>
              <w:rPr>
                <w:b/>
                <w:sz w:val="20"/>
              </w:rPr>
            </w:pPr>
            <w:r w:rsidRPr="006079C1">
              <w:rPr>
                <w:b/>
                <w:sz w:val="20"/>
              </w:rPr>
              <w:t>amountKOSGU</w:t>
            </w:r>
          </w:p>
        </w:tc>
        <w:tc>
          <w:tcPr>
            <w:tcW w:w="843" w:type="pct"/>
            <w:gridSpan w:val="5"/>
            <w:shd w:val="clear" w:color="auto" w:fill="auto"/>
          </w:tcPr>
          <w:p w14:paraId="049B1F47" w14:textId="77777777" w:rsidR="00E4784E" w:rsidRPr="006E6428" w:rsidRDefault="00E4784E" w:rsidP="00652CFD">
            <w:pPr>
              <w:spacing w:before="0" w:after="0" w:line="276" w:lineRule="auto"/>
              <w:rPr>
                <w:sz w:val="20"/>
              </w:rPr>
            </w:pPr>
          </w:p>
        </w:tc>
        <w:tc>
          <w:tcPr>
            <w:tcW w:w="206" w:type="pct"/>
            <w:gridSpan w:val="4"/>
            <w:shd w:val="clear" w:color="auto" w:fill="auto"/>
          </w:tcPr>
          <w:p w14:paraId="4E0BA761" w14:textId="77777777" w:rsidR="00E4784E" w:rsidRPr="006E6428" w:rsidRDefault="00E4784E" w:rsidP="00652CFD">
            <w:pPr>
              <w:spacing w:before="0" w:after="0" w:line="276" w:lineRule="auto"/>
              <w:jc w:val="center"/>
              <w:rPr>
                <w:sz w:val="20"/>
              </w:rPr>
            </w:pPr>
          </w:p>
        </w:tc>
        <w:tc>
          <w:tcPr>
            <w:tcW w:w="413" w:type="pct"/>
            <w:gridSpan w:val="2"/>
            <w:shd w:val="clear" w:color="auto" w:fill="auto"/>
          </w:tcPr>
          <w:p w14:paraId="3021241C" w14:textId="77777777" w:rsidR="00E4784E" w:rsidRPr="006E6428" w:rsidRDefault="00E4784E" w:rsidP="00652CFD">
            <w:pPr>
              <w:spacing w:before="0" w:after="0" w:line="276" w:lineRule="auto"/>
              <w:jc w:val="center"/>
              <w:rPr>
                <w:sz w:val="20"/>
              </w:rPr>
            </w:pPr>
          </w:p>
        </w:tc>
        <w:tc>
          <w:tcPr>
            <w:tcW w:w="1213" w:type="pct"/>
            <w:gridSpan w:val="3"/>
            <w:shd w:val="clear" w:color="auto" w:fill="auto"/>
          </w:tcPr>
          <w:p w14:paraId="027300EB" w14:textId="77777777" w:rsidR="00E4784E" w:rsidRPr="006E6428" w:rsidRDefault="00E4784E" w:rsidP="00652CFD">
            <w:pPr>
              <w:spacing w:before="0" w:after="0" w:line="276" w:lineRule="auto"/>
              <w:rPr>
                <w:sz w:val="20"/>
              </w:rPr>
            </w:pPr>
          </w:p>
        </w:tc>
        <w:tc>
          <w:tcPr>
            <w:tcW w:w="1192" w:type="pct"/>
            <w:shd w:val="clear" w:color="auto" w:fill="auto"/>
          </w:tcPr>
          <w:p w14:paraId="10F6FA6F" w14:textId="77777777" w:rsidR="00E4784E" w:rsidRPr="006E6428" w:rsidRDefault="00E4784E" w:rsidP="00652CFD">
            <w:pPr>
              <w:spacing w:before="0" w:after="0" w:line="276" w:lineRule="auto"/>
              <w:rPr>
                <w:sz w:val="20"/>
              </w:rPr>
            </w:pPr>
            <w:r w:rsidRPr="006E6428">
              <w:rPr>
                <w:sz w:val="20"/>
              </w:rPr>
              <w:t>Множественный элемент</w:t>
            </w:r>
          </w:p>
        </w:tc>
      </w:tr>
      <w:tr w:rsidR="00E4784E" w:rsidRPr="001A4780" w14:paraId="3D1C3EE4" w14:textId="77777777" w:rsidTr="00A469A2">
        <w:tc>
          <w:tcPr>
            <w:tcW w:w="1133" w:type="pct"/>
            <w:shd w:val="clear" w:color="auto" w:fill="auto"/>
          </w:tcPr>
          <w:p w14:paraId="01324685" w14:textId="77777777" w:rsidR="00E4784E" w:rsidRPr="006079C1" w:rsidRDefault="00E4784E" w:rsidP="00652CFD">
            <w:pPr>
              <w:spacing w:before="0" w:after="0" w:line="276" w:lineRule="auto"/>
              <w:rPr>
                <w:b/>
                <w:sz w:val="20"/>
              </w:rPr>
            </w:pPr>
          </w:p>
        </w:tc>
        <w:tc>
          <w:tcPr>
            <w:tcW w:w="843" w:type="pct"/>
            <w:gridSpan w:val="5"/>
            <w:shd w:val="clear" w:color="auto" w:fill="auto"/>
          </w:tcPr>
          <w:p w14:paraId="00C7FC51" w14:textId="77777777" w:rsidR="00E4784E" w:rsidRPr="006E6428" w:rsidRDefault="00E4784E" w:rsidP="00652CFD">
            <w:pPr>
              <w:spacing w:before="0" w:after="0" w:line="276" w:lineRule="auto"/>
              <w:rPr>
                <w:sz w:val="20"/>
              </w:rPr>
            </w:pPr>
            <w:r w:rsidRPr="006E6428">
              <w:rPr>
                <w:sz w:val="20"/>
              </w:rPr>
              <w:t>code</w:t>
            </w:r>
          </w:p>
        </w:tc>
        <w:tc>
          <w:tcPr>
            <w:tcW w:w="206" w:type="pct"/>
            <w:gridSpan w:val="4"/>
            <w:shd w:val="clear" w:color="auto" w:fill="auto"/>
          </w:tcPr>
          <w:p w14:paraId="1327520C" w14:textId="77777777" w:rsidR="00E4784E" w:rsidRPr="006E6428" w:rsidRDefault="00E4784E" w:rsidP="00652CFD">
            <w:pPr>
              <w:spacing w:before="0" w:after="0" w:line="276" w:lineRule="auto"/>
              <w:jc w:val="center"/>
              <w:rPr>
                <w:sz w:val="20"/>
              </w:rPr>
            </w:pPr>
            <w:r w:rsidRPr="006E6428">
              <w:rPr>
                <w:sz w:val="20"/>
              </w:rPr>
              <w:t>O</w:t>
            </w:r>
          </w:p>
        </w:tc>
        <w:tc>
          <w:tcPr>
            <w:tcW w:w="413" w:type="pct"/>
            <w:gridSpan w:val="2"/>
            <w:shd w:val="clear" w:color="auto" w:fill="auto"/>
          </w:tcPr>
          <w:p w14:paraId="6683522F" w14:textId="77777777" w:rsidR="00E4784E" w:rsidRPr="006E6428" w:rsidRDefault="00E4784E" w:rsidP="00652CFD">
            <w:pPr>
              <w:spacing w:before="0" w:after="0" w:line="276" w:lineRule="auto"/>
              <w:jc w:val="center"/>
              <w:rPr>
                <w:sz w:val="20"/>
              </w:rPr>
            </w:pPr>
            <w:r w:rsidRPr="006E6428">
              <w:rPr>
                <w:sz w:val="20"/>
              </w:rPr>
              <w:t>T(1-3)</w:t>
            </w:r>
          </w:p>
        </w:tc>
        <w:tc>
          <w:tcPr>
            <w:tcW w:w="1213" w:type="pct"/>
            <w:gridSpan w:val="3"/>
            <w:shd w:val="clear" w:color="auto" w:fill="auto"/>
          </w:tcPr>
          <w:p w14:paraId="56F4D2FD" w14:textId="77777777" w:rsidR="00E4784E" w:rsidRPr="006E6428" w:rsidRDefault="00E4784E" w:rsidP="00652CFD">
            <w:pPr>
              <w:spacing w:before="0" w:after="0" w:line="276" w:lineRule="auto"/>
              <w:rPr>
                <w:sz w:val="20"/>
              </w:rPr>
            </w:pPr>
            <w:r w:rsidRPr="006E6428">
              <w:rPr>
                <w:sz w:val="20"/>
              </w:rPr>
              <w:t>Код операций сектора гос.управления</w:t>
            </w:r>
          </w:p>
        </w:tc>
        <w:tc>
          <w:tcPr>
            <w:tcW w:w="1192" w:type="pct"/>
            <w:shd w:val="clear" w:color="auto" w:fill="auto"/>
          </w:tcPr>
          <w:p w14:paraId="094F2A73" w14:textId="77777777" w:rsidR="00E4784E" w:rsidRPr="006E6428" w:rsidRDefault="00E4784E" w:rsidP="00652CFD">
            <w:pPr>
              <w:spacing w:before="0" w:after="0" w:line="276" w:lineRule="auto"/>
              <w:rPr>
                <w:sz w:val="20"/>
              </w:rPr>
            </w:pPr>
          </w:p>
        </w:tc>
      </w:tr>
      <w:tr w:rsidR="00E4784E" w:rsidRPr="001A4780" w14:paraId="2DA5A24E" w14:textId="77777777" w:rsidTr="00A469A2">
        <w:tc>
          <w:tcPr>
            <w:tcW w:w="1133" w:type="pct"/>
            <w:shd w:val="clear" w:color="auto" w:fill="auto"/>
          </w:tcPr>
          <w:p w14:paraId="7FA584BF" w14:textId="77777777" w:rsidR="00E4784E" w:rsidRPr="006079C1" w:rsidRDefault="00E4784E" w:rsidP="00652CFD">
            <w:pPr>
              <w:spacing w:before="0" w:after="0" w:line="276" w:lineRule="auto"/>
              <w:rPr>
                <w:b/>
                <w:sz w:val="20"/>
              </w:rPr>
            </w:pPr>
          </w:p>
        </w:tc>
        <w:tc>
          <w:tcPr>
            <w:tcW w:w="843" w:type="pct"/>
            <w:gridSpan w:val="5"/>
            <w:shd w:val="clear" w:color="auto" w:fill="auto"/>
          </w:tcPr>
          <w:p w14:paraId="0BE27E03" w14:textId="77777777" w:rsidR="00E4784E" w:rsidRPr="006E6428" w:rsidRDefault="00E4784E" w:rsidP="00652CFD">
            <w:pPr>
              <w:spacing w:before="0" w:after="0" w:line="276" w:lineRule="auto"/>
              <w:rPr>
                <w:sz w:val="20"/>
              </w:rPr>
            </w:pPr>
            <w:r w:rsidRPr="006E6428">
              <w:rPr>
                <w:sz w:val="20"/>
              </w:rPr>
              <w:t>amount</w:t>
            </w:r>
          </w:p>
        </w:tc>
        <w:tc>
          <w:tcPr>
            <w:tcW w:w="206" w:type="pct"/>
            <w:gridSpan w:val="4"/>
            <w:shd w:val="clear" w:color="auto" w:fill="auto"/>
          </w:tcPr>
          <w:p w14:paraId="0B08FEDA" w14:textId="77777777" w:rsidR="00E4784E" w:rsidRPr="006E6428" w:rsidRDefault="00E4784E" w:rsidP="00652CFD">
            <w:pPr>
              <w:spacing w:before="0" w:after="0" w:line="276" w:lineRule="auto"/>
              <w:jc w:val="center"/>
              <w:rPr>
                <w:sz w:val="20"/>
              </w:rPr>
            </w:pPr>
            <w:r w:rsidRPr="006E6428">
              <w:rPr>
                <w:sz w:val="20"/>
              </w:rPr>
              <w:t>О</w:t>
            </w:r>
          </w:p>
        </w:tc>
        <w:tc>
          <w:tcPr>
            <w:tcW w:w="413" w:type="pct"/>
            <w:gridSpan w:val="2"/>
            <w:shd w:val="clear" w:color="auto" w:fill="auto"/>
          </w:tcPr>
          <w:p w14:paraId="7325A8CA" w14:textId="77777777" w:rsidR="00E4784E" w:rsidRPr="006E6428" w:rsidRDefault="00E4784E" w:rsidP="00652CFD">
            <w:pPr>
              <w:spacing w:before="0" w:after="0" w:line="276" w:lineRule="auto"/>
              <w:jc w:val="center"/>
              <w:rPr>
                <w:sz w:val="20"/>
              </w:rPr>
            </w:pPr>
            <w:r w:rsidRPr="006E6428">
              <w:rPr>
                <w:sz w:val="20"/>
              </w:rPr>
              <w:t>Т(1-22)</w:t>
            </w:r>
          </w:p>
        </w:tc>
        <w:tc>
          <w:tcPr>
            <w:tcW w:w="1213" w:type="pct"/>
            <w:gridSpan w:val="3"/>
            <w:shd w:val="clear" w:color="auto" w:fill="auto"/>
          </w:tcPr>
          <w:p w14:paraId="06C9450C" w14:textId="77777777" w:rsidR="00E4784E" w:rsidRPr="006E6428" w:rsidRDefault="00E4784E" w:rsidP="00652CFD">
            <w:pPr>
              <w:spacing w:before="0" w:after="0" w:line="276" w:lineRule="auto"/>
              <w:rPr>
                <w:sz w:val="20"/>
              </w:rPr>
            </w:pPr>
            <w:r w:rsidRPr="006E6428">
              <w:rPr>
                <w:sz w:val="20"/>
              </w:rPr>
              <w:t>Сумма по коду КОСГУ</w:t>
            </w:r>
          </w:p>
        </w:tc>
        <w:tc>
          <w:tcPr>
            <w:tcW w:w="1192" w:type="pct"/>
            <w:shd w:val="clear" w:color="auto" w:fill="auto"/>
          </w:tcPr>
          <w:p w14:paraId="726A93FB" w14:textId="77777777" w:rsidR="00E4784E" w:rsidRPr="006E6428" w:rsidRDefault="00E4784E" w:rsidP="00652CFD">
            <w:pPr>
              <w:spacing w:before="0" w:after="0" w:line="276" w:lineRule="auto"/>
              <w:rPr>
                <w:sz w:val="20"/>
              </w:rPr>
            </w:pPr>
            <w:r w:rsidRPr="006E6428">
              <w:rPr>
                <w:sz w:val="20"/>
              </w:rPr>
              <w:t xml:space="preserve">Шаблон значения: </w:t>
            </w:r>
          </w:p>
          <w:p w14:paraId="7DBBEDFB" w14:textId="77777777" w:rsidR="00E4784E" w:rsidRPr="006E6428" w:rsidRDefault="00E4784E" w:rsidP="00652CFD">
            <w:pPr>
              <w:spacing w:before="0" w:after="0" w:line="276" w:lineRule="auto"/>
              <w:rPr>
                <w:sz w:val="20"/>
              </w:rPr>
            </w:pPr>
            <w:r>
              <w:rPr>
                <w:sz w:val="20"/>
              </w:rPr>
              <w:t xml:space="preserve"> </w:t>
            </w:r>
            <w:r w:rsidRPr="00DC09C5">
              <w:rPr>
                <w:sz w:val="20"/>
              </w:rPr>
              <w:t>\d+(\.\d{1,2})?</w:t>
            </w:r>
          </w:p>
        </w:tc>
      </w:tr>
      <w:tr w:rsidR="00E4784E" w:rsidRPr="001A4780" w14:paraId="15C0DCC8" w14:textId="77777777" w:rsidTr="0078227F">
        <w:tc>
          <w:tcPr>
            <w:tcW w:w="5000" w:type="pct"/>
            <w:gridSpan w:val="16"/>
            <w:shd w:val="clear" w:color="auto" w:fill="auto"/>
          </w:tcPr>
          <w:p w14:paraId="4650685F" w14:textId="77777777" w:rsidR="00E4784E" w:rsidRPr="006079C1" w:rsidRDefault="00E4784E" w:rsidP="00652CFD">
            <w:pPr>
              <w:spacing w:before="0" w:after="0" w:line="276" w:lineRule="auto"/>
              <w:jc w:val="center"/>
              <w:rPr>
                <w:b/>
                <w:sz w:val="20"/>
              </w:rPr>
            </w:pPr>
            <w:r w:rsidRPr="003D7440">
              <w:rPr>
                <w:b/>
                <w:sz w:val="20"/>
              </w:rPr>
              <w:t>Итоговые показатели плана-графика</w:t>
            </w:r>
          </w:p>
        </w:tc>
      </w:tr>
      <w:tr w:rsidR="00E4784E" w:rsidRPr="001A4780" w14:paraId="16170168" w14:textId="77777777" w:rsidTr="00A469A2">
        <w:tc>
          <w:tcPr>
            <w:tcW w:w="1133" w:type="pct"/>
            <w:shd w:val="clear" w:color="auto" w:fill="auto"/>
          </w:tcPr>
          <w:p w14:paraId="22E29716" w14:textId="77777777" w:rsidR="00E4784E" w:rsidRPr="003D7440" w:rsidRDefault="00E4784E" w:rsidP="00652CFD">
            <w:pPr>
              <w:spacing w:before="0" w:after="0" w:line="276" w:lineRule="auto"/>
              <w:rPr>
                <w:b/>
                <w:sz w:val="20"/>
              </w:rPr>
            </w:pPr>
            <w:r w:rsidRPr="003D7440">
              <w:rPr>
                <w:b/>
                <w:sz w:val="20"/>
              </w:rPr>
              <w:t>outcomeIndicators</w:t>
            </w:r>
          </w:p>
        </w:tc>
        <w:tc>
          <w:tcPr>
            <w:tcW w:w="843" w:type="pct"/>
            <w:gridSpan w:val="5"/>
            <w:shd w:val="clear" w:color="auto" w:fill="auto"/>
          </w:tcPr>
          <w:p w14:paraId="69CAE3D5" w14:textId="77777777" w:rsidR="00E4784E" w:rsidRPr="006079C1" w:rsidRDefault="00E4784E" w:rsidP="00652CFD">
            <w:pPr>
              <w:spacing w:before="0" w:after="0" w:line="276" w:lineRule="auto"/>
              <w:rPr>
                <w:b/>
                <w:sz w:val="20"/>
              </w:rPr>
            </w:pPr>
          </w:p>
        </w:tc>
        <w:tc>
          <w:tcPr>
            <w:tcW w:w="206" w:type="pct"/>
            <w:gridSpan w:val="4"/>
            <w:shd w:val="clear" w:color="auto" w:fill="auto"/>
          </w:tcPr>
          <w:p w14:paraId="27934F1A" w14:textId="77777777" w:rsidR="00E4784E" w:rsidRPr="006079C1" w:rsidRDefault="00E4784E" w:rsidP="00652CFD">
            <w:pPr>
              <w:spacing w:before="0" w:after="0" w:line="276" w:lineRule="auto"/>
              <w:jc w:val="center"/>
              <w:rPr>
                <w:b/>
                <w:sz w:val="20"/>
              </w:rPr>
            </w:pPr>
          </w:p>
        </w:tc>
        <w:tc>
          <w:tcPr>
            <w:tcW w:w="413" w:type="pct"/>
            <w:gridSpan w:val="2"/>
            <w:shd w:val="clear" w:color="auto" w:fill="auto"/>
          </w:tcPr>
          <w:p w14:paraId="594E616D" w14:textId="77777777" w:rsidR="00E4784E" w:rsidRPr="006079C1" w:rsidRDefault="00E4784E" w:rsidP="00652CFD">
            <w:pPr>
              <w:spacing w:before="0" w:after="0" w:line="276" w:lineRule="auto"/>
              <w:jc w:val="center"/>
              <w:rPr>
                <w:b/>
                <w:sz w:val="20"/>
              </w:rPr>
            </w:pPr>
          </w:p>
        </w:tc>
        <w:tc>
          <w:tcPr>
            <w:tcW w:w="1213" w:type="pct"/>
            <w:gridSpan w:val="3"/>
            <w:shd w:val="clear" w:color="auto" w:fill="auto"/>
          </w:tcPr>
          <w:p w14:paraId="2EFC694B" w14:textId="77777777" w:rsidR="00E4784E" w:rsidRPr="006079C1" w:rsidRDefault="00E4784E" w:rsidP="00652CFD">
            <w:pPr>
              <w:spacing w:before="0" w:after="0" w:line="276" w:lineRule="auto"/>
              <w:rPr>
                <w:b/>
                <w:sz w:val="20"/>
              </w:rPr>
            </w:pPr>
          </w:p>
        </w:tc>
        <w:tc>
          <w:tcPr>
            <w:tcW w:w="1192" w:type="pct"/>
            <w:shd w:val="clear" w:color="auto" w:fill="auto"/>
          </w:tcPr>
          <w:p w14:paraId="24601BCB" w14:textId="77777777" w:rsidR="00E4784E" w:rsidRPr="006079C1" w:rsidRDefault="00E4784E" w:rsidP="00652CFD">
            <w:pPr>
              <w:spacing w:before="0" w:after="0" w:line="276" w:lineRule="auto"/>
              <w:rPr>
                <w:b/>
                <w:sz w:val="20"/>
              </w:rPr>
            </w:pPr>
          </w:p>
        </w:tc>
      </w:tr>
      <w:tr w:rsidR="00E4784E" w:rsidRPr="001A4780" w14:paraId="4F496702" w14:textId="77777777" w:rsidTr="00A469A2">
        <w:tc>
          <w:tcPr>
            <w:tcW w:w="1133" w:type="pct"/>
            <w:shd w:val="clear" w:color="auto" w:fill="auto"/>
          </w:tcPr>
          <w:p w14:paraId="0B9DB146" w14:textId="77777777" w:rsidR="00E4784E" w:rsidRPr="006E6428" w:rsidRDefault="00E4784E" w:rsidP="00652CFD">
            <w:pPr>
              <w:spacing w:before="0" w:after="0" w:line="276" w:lineRule="auto"/>
              <w:rPr>
                <w:sz w:val="20"/>
              </w:rPr>
            </w:pPr>
          </w:p>
        </w:tc>
        <w:tc>
          <w:tcPr>
            <w:tcW w:w="843" w:type="pct"/>
            <w:gridSpan w:val="5"/>
            <w:shd w:val="clear" w:color="auto" w:fill="auto"/>
          </w:tcPr>
          <w:p w14:paraId="3BA690A3" w14:textId="77777777" w:rsidR="00E4784E" w:rsidRPr="006E6428" w:rsidRDefault="00E4784E" w:rsidP="00652CFD">
            <w:pPr>
              <w:spacing w:before="0" w:after="0" w:line="276" w:lineRule="auto"/>
              <w:rPr>
                <w:sz w:val="20"/>
              </w:rPr>
            </w:pPr>
            <w:r w:rsidRPr="006E6428">
              <w:rPr>
                <w:sz w:val="20"/>
              </w:rPr>
              <w:t>sumPushaseSingleSupplier4</w:t>
            </w:r>
          </w:p>
        </w:tc>
        <w:tc>
          <w:tcPr>
            <w:tcW w:w="206" w:type="pct"/>
            <w:gridSpan w:val="4"/>
            <w:shd w:val="clear" w:color="auto" w:fill="auto"/>
          </w:tcPr>
          <w:p w14:paraId="00079EA0" w14:textId="77777777" w:rsidR="00E4784E" w:rsidRPr="002E48FD" w:rsidRDefault="00E4784E" w:rsidP="00652CFD">
            <w:pPr>
              <w:spacing w:before="0" w:after="0" w:line="276" w:lineRule="auto"/>
              <w:jc w:val="center"/>
              <w:rPr>
                <w:sz w:val="20"/>
                <w:lang w:val="en-US"/>
              </w:rPr>
            </w:pPr>
            <w:r>
              <w:rPr>
                <w:sz w:val="20"/>
                <w:lang w:val="en-US"/>
              </w:rPr>
              <w:t>H</w:t>
            </w:r>
          </w:p>
        </w:tc>
        <w:tc>
          <w:tcPr>
            <w:tcW w:w="413" w:type="pct"/>
            <w:gridSpan w:val="2"/>
            <w:shd w:val="clear" w:color="auto" w:fill="auto"/>
          </w:tcPr>
          <w:p w14:paraId="3F5D18B2" w14:textId="77777777" w:rsidR="00E4784E" w:rsidRPr="006E6428" w:rsidRDefault="00E4784E" w:rsidP="00652CFD">
            <w:pPr>
              <w:spacing w:before="0" w:after="0" w:line="276" w:lineRule="auto"/>
              <w:jc w:val="center"/>
              <w:rPr>
                <w:sz w:val="20"/>
              </w:rPr>
            </w:pPr>
            <w:r w:rsidRPr="006E6428">
              <w:rPr>
                <w:sz w:val="20"/>
              </w:rPr>
              <w:t>Т(1-22)</w:t>
            </w:r>
          </w:p>
        </w:tc>
        <w:tc>
          <w:tcPr>
            <w:tcW w:w="1213" w:type="pct"/>
            <w:gridSpan w:val="3"/>
            <w:shd w:val="clear" w:color="auto" w:fill="auto"/>
          </w:tcPr>
          <w:p w14:paraId="718943D2" w14:textId="77777777" w:rsidR="00E4784E" w:rsidRPr="006E6428" w:rsidRDefault="00E4784E" w:rsidP="00652CFD">
            <w:pPr>
              <w:spacing w:before="0" w:after="0" w:line="276" w:lineRule="auto"/>
              <w:rPr>
                <w:sz w:val="20"/>
              </w:rPr>
            </w:pPr>
            <w:r w:rsidRPr="006E6428">
              <w:rPr>
                <w:sz w:val="20"/>
              </w:rPr>
              <w:t>Совокупный объем закупок у единственного поставщика в соответствии с п. 4 части 1 статьи 93 Федерального закона №44-ФЗ</w:t>
            </w:r>
          </w:p>
        </w:tc>
        <w:tc>
          <w:tcPr>
            <w:tcW w:w="1192" w:type="pct"/>
            <w:shd w:val="clear" w:color="auto" w:fill="auto"/>
          </w:tcPr>
          <w:p w14:paraId="39FBD0FE" w14:textId="77777777" w:rsidR="00E4784E" w:rsidRPr="006E6428" w:rsidRDefault="00E4784E" w:rsidP="00652CFD">
            <w:pPr>
              <w:spacing w:before="0" w:after="0" w:line="276" w:lineRule="auto"/>
              <w:rPr>
                <w:sz w:val="20"/>
              </w:rPr>
            </w:pPr>
            <w:r w:rsidRPr="006E6428">
              <w:rPr>
                <w:sz w:val="20"/>
              </w:rPr>
              <w:t xml:space="preserve">Шаблон значения: </w:t>
            </w:r>
          </w:p>
          <w:p w14:paraId="0C8D63F0" w14:textId="77777777" w:rsidR="00E4784E" w:rsidRPr="006E6428" w:rsidRDefault="00E4784E" w:rsidP="00652CFD">
            <w:pPr>
              <w:spacing w:before="0" w:after="0" w:line="276" w:lineRule="auto"/>
              <w:rPr>
                <w:sz w:val="20"/>
              </w:rPr>
            </w:pPr>
            <w:r>
              <w:rPr>
                <w:sz w:val="20"/>
              </w:rPr>
              <w:t xml:space="preserve"> </w:t>
            </w:r>
            <w:r w:rsidRPr="00DC09C5">
              <w:rPr>
                <w:sz w:val="20"/>
              </w:rPr>
              <w:t>\d+(\.\d{1,2})?</w:t>
            </w:r>
          </w:p>
          <w:p w14:paraId="273FA27D" w14:textId="77777777" w:rsidR="00E4784E" w:rsidRPr="006E6428" w:rsidRDefault="00E4784E" w:rsidP="00652CFD">
            <w:pPr>
              <w:spacing w:before="0" w:after="0" w:line="276" w:lineRule="auto"/>
              <w:rPr>
                <w:sz w:val="20"/>
              </w:rPr>
            </w:pPr>
            <w:r w:rsidRPr="006E6428">
              <w:rPr>
                <w:sz w:val="20"/>
              </w:rPr>
              <w:t>Разрешено указывать 0</w:t>
            </w:r>
          </w:p>
        </w:tc>
      </w:tr>
      <w:tr w:rsidR="00E4784E" w:rsidRPr="001A4780" w14:paraId="366FDDDC" w14:textId="77777777" w:rsidTr="00A469A2">
        <w:tc>
          <w:tcPr>
            <w:tcW w:w="1133" w:type="pct"/>
            <w:shd w:val="clear" w:color="auto" w:fill="auto"/>
          </w:tcPr>
          <w:p w14:paraId="4E018A26" w14:textId="77777777" w:rsidR="00E4784E" w:rsidRPr="006E6428" w:rsidRDefault="00E4784E" w:rsidP="00652CFD">
            <w:pPr>
              <w:spacing w:before="0" w:after="0" w:line="276" w:lineRule="auto"/>
              <w:rPr>
                <w:sz w:val="20"/>
              </w:rPr>
            </w:pPr>
          </w:p>
        </w:tc>
        <w:tc>
          <w:tcPr>
            <w:tcW w:w="843" w:type="pct"/>
            <w:gridSpan w:val="5"/>
            <w:shd w:val="clear" w:color="auto" w:fill="auto"/>
          </w:tcPr>
          <w:p w14:paraId="2C1DA627" w14:textId="77777777" w:rsidR="00E4784E" w:rsidRPr="006E6428" w:rsidRDefault="00E4784E" w:rsidP="00652CFD">
            <w:pPr>
              <w:spacing w:before="0" w:after="0" w:line="276" w:lineRule="auto"/>
              <w:rPr>
                <w:sz w:val="20"/>
              </w:rPr>
            </w:pPr>
            <w:r w:rsidRPr="006E6428">
              <w:rPr>
                <w:sz w:val="20"/>
              </w:rPr>
              <w:t>sumPushaseSingleSupplier5</w:t>
            </w:r>
          </w:p>
        </w:tc>
        <w:tc>
          <w:tcPr>
            <w:tcW w:w="206" w:type="pct"/>
            <w:gridSpan w:val="4"/>
            <w:shd w:val="clear" w:color="auto" w:fill="auto"/>
          </w:tcPr>
          <w:p w14:paraId="087BF18D" w14:textId="77777777" w:rsidR="00E4784E" w:rsidRPr="006E6428" w:rsidRDefault="00E4784E" w:rsidP="00652CFD">
            <w:pPr>
              <w:spacing w:before="0" w:after="0" w:line="276" w:lineRule="auto"/>
              <w:jc w:val="center"/>
              <w:rPr>
                <w:sz w:val="20"/>
              </w:rPr>
            </w:pPr>
            <w:r>
              <w:rPr>
                <w:sz w:val="20"/>
                <w:lang w:val="en-US"/>
              </w:rPr>
              <w:t>H</w:t>
            </w:r>
          </w:p>
        </w:tc>
        <w:tc>
          <w:tcPr>
            <w:tcW w:w="413" w:type="pct"/>
            <w:gridSpan w:val="2"/>
            <w:shd w:val="clear" w:color="auto" w:fill="auto"/>
          </w:tcPr>
          <w:p w14:paraId="15EE575C" w14:textId="77777777" w:rsidR="00E4784E" w:rsidRPr="006E6428" w:rsidRDefault="00E4784E" w:rsidP="00652CFD">
            <w:pPr>
              <w:spacing w:before="0" w:after="0" w:line="276" w:lineRule="auto"/>
              <w:jc w:val="center"/>
              <w:rPr>
                <w:sz w:val="20"/>
              </w:rPr>
            </w:pPr>
            <w:r w:rsidRPr="006E6428">
              <w:rPr>
                <w:sz w:val="20"/>
              </w:rPr>
              <w:t>Т(1-22)</w:t>
            </w:r>
          </w:p>
        </w:tc>
        <w:tc>
          <w:tcPr>
            <w:tcW w:w="1213" w:type="pct"/>
            <w:gridSpan w:val="3"/>
            <w:shd w:val="clear" w:color="auto" w:fill="auto"/>
          </w:tcPr>
          <w:p w14:paraId="739A338B" w14:textId="77777777" w:rsidR="00E4784E" w:rsidRPr="006E6428" w:rsidRDefault="00E4784E" w:rsidP="00652CFD">
            <w:pPr>
              <w:spacing w:before="0" w:after="0" w:line="276" w:lineRule="auto"/>
              <w:rPr>
                <w:sz w:val="20"/>
              </w:rPr>
            </w:pPr>
            <w:r w:rsidRPr="006E6428">
              <w:rPr>
                <w:sz w:val="20"/>
              </w:rPr>
              <w:t>Совокупный объем закупок у единственного поставщика в соответствии с п. 5 части 1 статьи 93 Федерального закона №44-ФЗ</w:t>
            </w:r>
          </w:p>
        </w:tc>
        <w:tc>
          <w:tcPr>
            <w:tcW w:w="1192" w:type="pct"/>
            <w:shd w:val="clear" w:color="auto" w:fill="auto"/>
          </w:tcPr>
          <w:p w14:paraId="7DB85480" w14:textId="77777777" w:rsidR="00E4784E" w:rsidRPr="006E6428" w:rsidRDefault="00E4784E" w:rsidP="00652CFD">
            <w:pPr>
              <w:spacing w:before="0" w:after="0" w:line="276" w:lineRule="auto"/>
              <w:rPr>
                <w:sz w:val="20"/>
              </w:rPr>
            </w:pPr>
            <w:r w:rsidRPr="006E6428">
              <w:rPr>
                <w:sz w:val="20"/>
              </w:rPr>
              <w:t xml:space="preserve">Шаблон значения: </w:t>
            </w:r>
          </w:p>
          <w:p w14:paraId="238EC031" w14:textId="77777777" w:rsidR="00E4784E" w:rsidRPr="006E6428" w:rsidRDefault="00E4784E" w:rsidP="00652CFD">
            <w:pPr>
              <w:spacing w:before="0" w:after="0" w:line="276" w:lineRule="auto"/>
              <w:rPr>
                <w:sz w:val="20"/>
              </w:rPr>
            </w:pPr>
            <w:r>
              <w:rPr>
                <w:sz w:val="20"/>
              </w:rPr>
              <w:t xml:space="preserve"> </w:t>
            </w:r>
            <w:r w:rsidRPr="00DC09C5">
              <w:rPr>
                <w:sz w:val="20"/>
              </w:rPr>
              <w:t>\d+(\.\d{1,2})?</w:t>
            </w:r>
            <w:r w:rsidRPr="006E6428">
              <w:rPr>
                <w:sz w:val="20"/>
              </w:rPr>
              <w:t>Разрешено указывать 0</w:t>
            </w:r>
          </w:p>
        </w:tc>
      </w:tr>
      <w:tr w:rsidR="00E4784E" w:rsidRPr="001A4780" w14:paraId="241CD74F" w14:textId="77777777" w:rsidTr="00A469A2">
        <w:tc>
          <w:tcPr>
            <w:tcW w:w="1133" w:type="pct"/>
            <w:shd w:val="clear" w:color="auto" w:fill="auto"/>
          </w:tcPr>
          <w:p w14:paraId="7C9F1463" w14:textId="77777777" w:rsidR="00E4784E" w:rsidRPr="006E6428" w:rsidRDefault="00E4784E" w:rsidP="00652CFD">
            <w:pPr>
              <w:spacing w:before="0" w:after="0" w:line="276" w:lineRule="auto"/>
              <w:rPr>
                <w:sz w:val="20"/>
              </w:rPr>
            </w:pPr>
          </w:p>
        </w:tc>
        <w:tc>
          <w:tcPr>
            <w:tcW w:w="843" w:type="pct"/>
            <w:gridSpan w:val="5"/>
            <w:shd w:val="clear" w:color="auto" w:fill="auto"/>
          </w:tcPr>
          <w:p w14:paraId="7DDE2780" w14:textId="77777777" w:rsidR="00E4784E" w:rsidRPr="006E6428" w:rsidRDefault="00E4784E" w:rsidP="00652CFD">
            <w:pPr>
              <w:spacing w:before="0" w:after="0" w:line="276" w:lineRule="auto"/>
              <w:rPr>
                <w:sz w:val="20"/>
              </w:rPr>
            </w:pPr>
            <w:r w:rsidRPr="006E6428">
              <w:rPr>
                <w:sz w:val="20"/>
              </w:rPr>
              <w:t>sumPushaseSmallBusiness</w:t>
            </w:r>
          </w:p>
        </w:tc>
        <w:tc>
          <w:tcPr>
            <w:tcW w:w="206" w:type="pct"/>
            <w:gridSpan w:val="4"/>
            <w:shd w:val="clear" w:color="auto" w:fill="auto"/>
          </w:tcPr>
          <w:p w14:paraId="4E9E5E59" w14:textId="77777777" w:rsidR="00E4784E" w:rsidRPr="006E6428" w:rsidRDefault="00E4784E" w:rsidP="00652CFD">
            <w:pPr>
              <w:spacing w:before="0" w:after="0" w:line="276" w:lineRule="auto"/>
              <w:jc w:val="center"/>
              <w:rPr>
                <w:sz w:val="20"/>
              </w:rPr>
            </w:pPr>
            <w:r>
              <w:rPr>
                <w:sz w:val="20"/>
                <w:lang w:val="en-US"/>
              </w:rPr>
              <w:t>H</w:t>
            </w:r>
          </w:p>
        </w:tc>
        <w:tc>
          <w:tcPr>
            <w:tcW w:w="413" w:type="pct"/>
            <w:gridSpan w:val="2"/>
            <w:shd w:val="clear" w:color="auto" w:fill="auto"/>
          </w:tcPr>
          <w:p w14:paraId="2C96581F" w14:textId="77777777" w:rsidR="00E4784E" w:rsidRPr="006E6428" w:rsidRDefault="00E4784E" w:rsidP="00652CFD">
            <w:pPr>
              <w:spacing w:before="0" w:after="0" w:line="276" w:lineRule="auto"/>
              <w:jc w:val="center"/>
              <w:rPr>
                <w:sz w:val="20"/>
              </w:rPr>
            </w:pPr>
            <w:r w:rsidRPr="006E6428">
              <w:rPr>
                <w:sz w:val="20"/>
              </w:rPr>
              <w:t>Т(1-22)</w:t>
            </w:r>
          </w:p>
        </w:tc>
        <w:tc>
          <w:tcPr>
            <w:tcW w:w="1213" w:type="pct"/>
            <w:gridSpan w:val="3"/>
            <w:shd w:val="clear" w:color="auto" w:fill="auto"/>
          </w:tcPr>
          <w:p w14:paraId="1EBF644C" w14:textId="77777777" w:rsidR="00E4784E" w:rsidRPr="006E6428" w:rsidRDefault="00E4784E" w:rsidP="00652CFD">
            <w:pPr>
              <w:spacing w:before="0" w:after="0" w:line="276" w:lineRule="auto"/>
              <w:rPr>
                <w:sz w:val="20"/>
              </w:rPr>
            </w:pPr>
            <w:r w:rsidRPr="006E6428">
              <w:rPr>
                <w:sz w:val="20"/>
              </w:rPr>
              <w:t>Совокупный объем закупок у субъектов малого предпринимательства, социально ориентированных некоммерческих организаций</w:t>
            </w:r>
          </w:p>
        </w:tc>
        <w:tc>
          <w:tcPr>
            <w:tcW w:w="1192" w:type="pct"/>
            <w:shd w:val="clear" w:color="auto" w:fill="auto"/>
          </w:tcPr>
          <w:p w14:paraId="2F777294" w14:textId="77777777" w:rsidR="00E4784E" w:rsidRPr="006E6428" w:rsidRDefault="00E4784E" w:rsidP="00652CFD">
            <w:pPr>
              <w:spacing w:before="0" w:after="0" w:line="276" w:lineRule="auto"/>
              <w:rPr>
                <w:sz w:val="20"/>
              </w:rPr>
            </w:pPr>
            <w:r w:rsidRPr="006E6428">
              <w:rPr>
                <w:sz w:val="20"/>
              </w:rPr>
              <w:t xml:space="preserve">Шаблон значения: </w:t>
            </w:r>
          </w:p>
          <w:p w14:paraId="14736FBC" w14:textId="77777777" w:rsidR="00E4784E" w:rsidRDefault="00E4784E" w:rsidP="00652CFD">
            <w:pPr>
              <w:spacing w:before="0" w:after="0" w:line="276" w:lineRule="auto"/>
              <w:rPr>
                <w:sz w:val="20"/>
              </w:rPr>
            </w:pPr>
            <w:r>
              <w:rPr>
                <w:sz w:val="20"/>
              </w:rPr>
              <w:t xml:space="preserve"> </w:t>
            </w:r>
            <w:r w:rsidRPr="00DC09C5">
              <w:rPr>
                <w:sz w:val="20"/>
              </w:rPr>
              <w:t>\d+(\.\d{1,2})?</w:t>
            </w:r>
            <w:r w:rsidRPr="006E6428">
              <w:rPr>
                <w:sz w:val="20"/>
              </w:rPr>
              <w:t>Разрешено указывать 0</w:t>
            </w:r>
          </w:p>
          <w:p w14:paraId="2B923C37" w14:textId="77777777" w:rsidR="00E4784E" w:rsidRPr="006E6428" w:rsidRDefault="00E4784E" w:rsidP="00652CFD">
            <w:pPr>
              <w:spacing w:before="0" w:after="0" w:line="276" w:lineRule="auto"/>
              <w:rPr>
                <w:sz w:val="20"/>
              </w:rPr>
            </w:pPr>
            <w:r>
              <w:rPr>
                <w:sz w:val="20"/>
              </w:rPr>
              <w:t xml:space="preserve">Значение полей контролируется при приёме </w:t>
            </w:r>
            <w:r w:rsidR="00176029">
              <w:rPr>
                <w:sz w:val="20"/>
              </w:rPr>
              <w:t>в ЕИС</w:t>
            </w:r>
            <w:r>
              <w:rPr>
                <w:sz w:val="20"/>
              </w:rPr>
              <w:t>.</w:t>
            </w:r>
          </w:p>
        </w:tc>
      </w:tr>
      <w:tr w:rsidR="00E4784E" w:rsidRPr="001A4780" w14:paraId="192BDF28" w14:textId="77777777" w:rsidTr="00A469A2">
        <w:tc>
          <w:tcPr>
            <w:tcW w:w="1133" w:type="pct"/>
            <w:shd w:val="clear" w:color="auto" w:fill="auto"/>
          </w:tcPr>
          <w:p w14:paraId="017CB690" w14:textId="77777777" w:rsidR="00E4784E" w:rsidRPr="006E6428" w:rsidRDefault="00E4784E" w:rsidP="00652CFD">
            <w:pPr>
              <w:spacing w:before="0" w:after="0" w:line="276" w:lineRule="auto"/>
              <w:rPr>
                <w:sz w:val="20"/>
              </w:rPr>
            </w:pPr>
          </w:p>
        </w:tc>
        <w:tc>
          <w:tcPr>
            <w:tcW w:w="843" w:type="pct"/>
            <w:gridSpan w:val="5"/>
            <w:shd w:val="clear" w:color="auto" w:fill="auto"/>
          </w:tcPr>
          <w:p w14:paraId="28746305" w14:textId="77777777" w:rsidR="00E4784E" w:rsidRPr="006E6428" w:rsidRDefault="00E4784E" w:rsidP="00652CFD">
            <w:pPr>
              <w:spacing w:before="0" w:after="0" w:line="276" w:lineRule="auto"/>
              <w:rPr>
                <w:sz w:val="20"/>
              </w:rPr>
            </w:pPr>
            <w:r w:rsidRPr="006E6428">
              <w:rPr>
                <w:sz w:val="20"/>
              </w:rPr>
              <w:t>sumPushaseRequest</w:t>
            </w:r>
          </w:p>
        </w:tc>
        <w:tc>
          <w:tcPr>
            <w:tcW w:w="206" w:type="pct"/>
            <w:gridSpan w:val="4"/>
            <w:shd w:val="clear" w:color="auto" w:fill="auto"/>
          </w:tcPr>
          <w:p w14:paraId="14076CD8" w14:textId="77777777" w:rsidR="00E4784E" w:rsidRPr="006E6428" w:rsidRDefault="00E4784E" w:rsidP="00652CFD">
            <w:pPr>
              <w:spacing w:before="0" w:after="0" w:line="276" w:lineRule="auto"/>
              <w:jc w:val="center"/>
              <w:rPr>
                <w:sz w:val="20"/>
              </w:rPr>
            </w:pPr>
            <w:r>
              <w:rPr>
                <w:sz w:val="20"/>
                <w:lang w:val="en-US"/>
              </w:rPr>
              <w:t>H</w:t>
            </w:r>
          </w:p>
        </w:tc>
        <w:tc>
          <w:tcPr>
            <w:tcW w:w="413" w:type="pct"/>
            <w:gridSpan w:val="2"/>
            <w:shd w:val="clear" w:color="auto" w:fill="auto"/>
          </w:tcPr>
          <w:p w14:paraId="7BE75805" w14:textId="77777777" w:rsidR="00E4784E" w:rsidRPr="006E6428" w:rsidRDefault="00E4784E" w:rsidP="00652CFD">
            <w:pPr>
              <w:spacing w:before="0" w:after="0" w:line="276" w:lineRule="auto"/>
              <w:jc w:val="center"/>
              <w:rPr>
                <w:sz w:val="20"/>
              </w:rPr>
            </w:pPr>
            <w:r w:rsidRPr="006E6428">
              <w:rPr>
                <w:sz w:val="20"/>
              </w:rPr>
              <w:t>Т(1-22)</w:t>
            </w:r>
          </w:p>
        </w:tc>
        <w:tc>
          <w:tcPr>
            <w:tcW w:w="1213" w:type="pct"/>
            <w:gridSpan w:val="3"/>
            <w:shd w:val="clear" w:color="auto" w:fill="auto"/>
          </w:tcPr>
          <w:p w14:paraId="7528AD30" w14:textId="77777777" w:rsidR="00E4784E" w:rsidRPr="006E6428" w:rsidRDefault="00E4784E" w:rsidP="00652CFD">
            <w:pPr>
              <w:spacing w:before="0" w:after="0" w:line="276" w:lineRule="auto"/>
              <w:rPr>
                <w:sz w:val="20"/>
              </w:rPr>
            </w:pPr>
            <w:r w:rsidRPr="006E6428">
              <w:rPr>
                <w:sz w:val="20"/>
              </w:rPr>
              <w:t>Совокупный объем закупок, осуществляемых путем запроса котировок</w:t>
            </w:r>
          </w:p>
        </w:tc>
        <w:tc>
          <w:tcPr>
            <w:tcW w:w="1192" w:type="pct"/>
            <w:shd w:val="clear" w:color="auto" w:fill="auto"/>
          </w:tcPr>
          <w:p w14:paraId="34890C4A" w14:textId="77777777" w:rsidR="00E4784E" w:rsidRPr="006E6428" w:rsidRDefault="00E4784E" w:rsidP="00652CFD">
            <w:pPr>
              <w:spacing w:before="0" w:after="0" w:line="276" w:lineRule="auto"/>
              <w:rPr>
                <w:sz w:val="20"/>
              </w:rPr>
            </w:pPr>
            <w:r w:rsidRPr="006E6428">
              <w:rPr>
                <w:sz w:val="20"/>
              </w:rPr>
              <w:t xml:space="preserve">Шаблон значения: </w:t>
            </w:r>
          </w:p>
          <w:p w14:paraId="08A9447C" w14:textId="77777777" w:rsidR="00E4784E" w:rsidRDefault="00E4784E" w:rsidP="00652CFD">
            <w:pPr>
              <w:spacing w:before="0" w:after="0" w:line="276" w:lineRule="auto"/>
              <w:rPr>
                <w:sz w:val="20"/>
              </w:rPr>
            </w:pPr>
            <w:r>
              <w:rPr>
                <w:sz w:val="20"/>
              </w:rPr>
              <w:t xml:space="preserve"> </w:t>
            </w:r>
            <w:r w:rsidRPr="00DC09C5">
              <w:rPr>
                <w:sz w:val="20"/>
              </w:rPr>
              <w:t>\d+(\.\d{1,2})?</w:t>
            </w:r>
            <w:r w:rsidRPr="006E6428">
              <w:rPr>
                <w:sz w:val="20"/>
              </w:rPr>
              <w:t>Разрешено указывать 0</w:t>
            </w:r>
          </w:p>
          <w:p w14:paraId="60B4F51A" w14:textId="77777777" w:rsidR="00E4784E" w:rsidRPr="006E6428" w:rsidRDefault="00E4784E" w:rsidP="00652CFD">
            <w:pPr>
              <w:spacing w:before="0" w:after="0" w:line="276" w:lineRule="auto"/>
              <w:rPr>
                <w:sz w:val="20"/>
              </w:rPr>
            </w:pPr>
            <w:r>
              <w:rPr>
                <w:sz w:val="20"/>
              </w:rPr>
              <w:t xml:space="preserve">Значение полей контролируется при приёме </w:t>
            </w:r>
            <w:r w:rsidR="00176029">
              <w:rPr>
                <w:sz w:val="20"/>
              </w:rPr>
              <w:t>в ЕИС</w:t>
            </w:r>
            <w:r>
              <w:rPr>
                <w:sz w:val="20"/>
              </w:rPr>
              <w:t>.</w:t>
            </w:r>
          </w:p>
        </w:tc>
      </w:tr>
      <w:tr w:rsidR="00E4784E" w:rsidRPr="001A4780" w14:paraId="6F3BF2D2" w14:textId="77777777" w:rsidTr="00A469A2">
        <w:tc>
          <w:tcPr>
            <w:tcW w:w="1133" w:type="pct"/>
            <w:shd w:val="clear" w:color="auto" w:fill="auto"/>
          </w:tcPr>
          <w:p w14:paraId="431CCCE9" w14:textId="77777777" w:rsidR="00E4784E" w:rsidRPr="006E6428" w:rsidRDefault="00E4784E" w:rsidP="00652CFD">
            <w:pPr>
              <w:spacing w:before="0" w:after="0" w:line="276" w:lineRule="auto"/>
              <w:rPr>
                <w:sz w:val="20"/>
              </w:rPr>
            </w:pPr>
          </w:p>
        </w:tc>
        <w:tc>
          <w:tcPr>
            <w:tcW w:w="843" w:type="pct"/>
            <w:gridSpan w:val="5"/>
            <w:shd w:val="clear" w:color="auto" w:fill="auto"/>
          </w:tcPr>
          <w:p w14:paraId="42EDD625" w14:textId="77777777" w:rsidR="00E4784E" w:rsidRPr="006E6428" w:rsidRDefault="00E4784E" w:rsidP="00652CFD">
            <w:pPr>
              <w:spacing w:before="0" w:after="0" w:line="276" w:lineRule="auto"/>
              <w:rPr>
                <w:sz w:val="20"/>
              </w:rPr>
            </w:pPr>
            <w:r w:rsidRPr="003230A9">
              <w:rPr>
                <w:sz w:val="20"/>
              </w:rPr>
              <w:t>sumContractMaxPrice</w:t>
            </w:r>
          </w:p>
        </w:tc>
        <w:tc>
          <w:tcPr>
            <w:tcW w:w="206" w:type="pct"/>
            <w:gridSpan w:val="4"/>
            <w:shd w:val="clear" w:color="auto" w:fill="auto"/>
          </w:tcPr>
          <w:p w14:paraId="393D1891" w14:textId="77777777" w:rsidR="00E4784E" w:rsidRPr="006E6428" w:rsidRDefault="00E4784E" w:rsidP="00652CFD">
            <w:pPr>
              <w:spacing w:before="0" w:after="0" w:line="276" w:lineRule="auto"/>
              <w:jc w:val="center"/>
              <w:rPr>
                <w:sz w:val="20"/>
              </w:rPr>
            </w:pPr>
            <w:r>
              <w:rPr>
                <w:sz w:val="20"/>
              </w:rPr>
              <w:t>Н</w:t>
            </w:r>
          </w:p>
        </w:tc>
        <w:tc>
          <w:tcPr>
            <w:tcW w:w="413" w:type="pct"/>
            <w:gridSpan w:val="2"/>
            <w:shd w:val="clear" w:color="auto" w:fill="auto"/>
          </w:tcPr>
          <w:p w14:paraId="77E44552" w14:textId="77777777" w:rsidR="00E4784E" w:rsidRPr="006E6428" w:rsidRDefault="00E4784E" w:rsidP="00652CFD">
            <w:pPr>
              <w:spacing w:before="0" w:after="0" w:line="276" w:lineRule="auto"/>
              <w:jc w:val="center"/>
              <w:rPr>
                <w:sz w:val="20"/>
              </w:rPr>
            </w:pPr>
            <w:r w:rsidRPr="00E45768">
              <w:rPr>
                <w:sz w:val="20"/>
              </w:rPr>
              <w:t>Т(1-22)</w:t>
            </w:r>
          </w:p>
        </w:tc>
        <w:tc>
          <w:tcPr>
            <w:tcW w:w="1213" w:type="pct"/>
            <w:gridSpan w:val="3"/>
            <w:shd w:val="clear" w:color="auto" w:fill="auto"/>
          </w:tcPr>
          <w:p w14:paraId="0B44420B" w14:textId="77777777" w:rsidR="00E4784E" w:rsidRPr="006E6428" w:rsidRDefault="00E4784E" w:rsidP="00652CFD">
            <w:pPr>
              <w:spacing w:before="0" w:after="0" w:line="276" w:lineRule="auto"/>
              <w:rPr>
                <w:sz w:val="20"/>
              </w:rPr>
            </w:pPr>
            <w:r w:rsidRPr="003230A9">
              <w:rPr>
                <w:sz w:val="20"/>
              </w:rPr>
              <w:t>Размер выплат по исполнению контрактов в текущем году</w:t>
            </w:r>
          </w:p>
        </w:tc>
        <w:tc>
          <w:tcPr>
            <w:tcW w:w="1192" w:type="pct"/>
            <w:shd w:val="clear" w:color="auto" w:fill="auto"/>
          </w:tcPr>
          <w:p w14:paraId="54A65F29" w14:textId="77777777" w:rsidR="00E4784E" w:rsidRPr="00E45768" w:rsidRDefault="00E4784E" w:rsidP="00652CFD">
            <w:pPr>
              <w:spacing w:before="0" w:after="0" w:line="276" w:lineRule="auto"/>
              <w:rPr>
                <w:sz w:val="20"/>
              </w:rPr>
            </w:pPr>
            <w:r w:rsidRPr="00E45768">
              <w:rPr>
                <w:sz w:val="20"/>
              </w:rPr>
              <w:t xml:space="preserve">Шаблон значения: </w:t>
            </w:r>
          </w:p>
          <w:p w14:paraId="0D9D8675" w14:textId="77777777" w:rsidR="00E4784E" w:rsidRPr="006E6428" w:rsidRDefault="00E4784E" w:rsidP="00652CFD">
            <w:pPr>
              <w:spacing w:before="0" w:after="0" w:line="276" w:lineRule="auto"/>
              <w:rPr>
                <w:sz w:val="20"/>
              </w:rPr>
            </w:pPr>
            <w:r>
              <w:rPr>
                <w:sz w:val="20"/>
              </w:rPr>
              <w:t xml:space="preserve"> </w:t>
            </w:r>
            <w:r w:rsidRPr="00DC09C5">
              <w:rPr>
                <w:sz w:val="20"/>
              </w:rPr>
              <w:t>\d+(\.\d{1,2})?</w:t>
            </w:r>
            <w:r>
              <w:rPr>
                <w:sz w:val="20"/>
              </w:rPr>
              <w:t>При приеме сведений поле игнорируется</w:t>
            </w:r>
          </w:p>
        </w:tc>
      </w:tr>
      <w:tr w:rsidR="00E4784E" w:rsidRPr="001A4780" w14:paraId="6B85EFA0" w14:textId="77777777" w:rsidTr="00A469A2">
        <w:tc>
          <w:tcPr>
            <w:tcW w:w="1133" w:type="pct"/>
            <w:shd w:val="clear" w:color="auto" w:fill="auto"/>
          </w:tcPr>
          <w:p w14:paraId="69DF4498" w14:textId="77777777" w:rsidR="00E4784E" w:rsidRPr="006E6428" w:rsidRDefault="00E4784E" w:rsidP="00652CFD">
            <w:pPr>
              <w:spacing w:before="0" w:after="0" w:line="276" w:lineRule="auto"/>
              <w:rPr>
                <w:sz w:val="20"/>
              </w:rPr>
            </w:pPr>
          </w:p>
        </w:tc>
        <w:tc>
          <w:tcPr>
            <w:tcW w:w="843" w:type="pct"/>
            <w:gridSpan w:val="5"/>
            <w:shd w:val="clear" w:color="auto" w:fill="auto"/>
          </w:tcPr>
          <w:p w14:paraId="3557610C" w14:textId="77777777" w:rsidR="00E4784E" w:rsidRPr="006E6428" w:rsidRDefault="00E4784E" w:rsidP="00652CFD">
            <w:pPr>
              <w:spacing w:before="0" w:after="0" w:line="276" w:lineRule="auto"/>
              <w:rPr>
                <w:sz w:val="20"/>
              </w:rPr>
            </w:pPr>
            <w:r w:rsidRPr="003230A9">
              <w:rPr>
                <w:sz w:val="20"/>
              </w:rPr>
              <w:t>sumPaymentsTotal</w:t>
            </w:r>
          </w:p>
        </w:tc>
        <w:tc>
          <w:tcPr>
            <w:tcW w:w="206" w:type="pct"/>
            <w:gridSpan w:val="4"/>
            <w:shd w:val="clear" w:color="auto" w:fill="auto"/>
          </w:tcPr>
          <w:p w14:paraId="7432DD6D" w14:textId="77777777" w:rsidR="00E4784E" w:rsidRPr="006E6428" w:rsidRDefault="00E4784E" w:rsidP="00652CFD">
            <w:pPr>
              <w:spacing w:before="0" w:after="0" w:line="276" w:lineRule="auto"/>
              <w:jc w:val="center"/>
              <w:rPr>
                <w:sz w:val="20"/>
              </w:rPr>
            </w:pPr>
            <w:r>
              <w:rPr>
                <w:sz w:val="20"/>
              </w:rPr>
              <w:t>Н</w:t>
            </w:r>
          </w:p>
        </w:tc>
        <w:tc>
          <w:tcPr>
            <w:tcW w:w="413" w:type="pct"/>
            <w:gridSpan w:val="2"/>
            <w:shd w:val="clear" w:color="auto" w:fill="auto"/>
          </w:tcPr>
          <w:p w14:paraId="5E659728" w14:textId="77777777" w:rsidR="00E4784E" w:rsidRPr="006E6428" w:rsidRDefault="00E4784E" w:rsidP="00652CFD">
            <w:pPr>
              <w:spacing w:before="0" w:after="0" w:line="276" w:lineRule="auto"/>
              <w:jc w:val="center"/>
              <w:rPr>
                <w:sz w:val="20"/>
              </w:rPr>
            </w:pPr>
            <w:r w:rsidRPr="00E45768">
              <w:rPr>
                <w:sz w:val="20"/>
              </w:rPr>
              <w:t>Т(1-22)</w:t>
            </w:r>
          </w:p>
        </w:tc>
        <w:tc>
          <w:tcPr>
            <w:tcW w:w="1213" w:type="pct"/>
            <w:gridSpan w:val="3"/>
            <w:shd w:val="clear" w:color="auto" w:fill="auto"/>
          </w:tcPr>
          <w:p w14:paraId="7A64BD68" w14:textId="77777777" w:rsidR="00E4784E" w:rsidRPr="006E6428" w:rsidRDefault="00E4784E" w:rsidP="00652CFD">
            <w:pPr>
              <w:spacing w:before="0" w:after="0" w:line="276" w:lineRule="auto"/>
              <w:rPr>
                <w:sz w:val="20"/>
              </w:rPr>
            </w:pPr>
            <w:r w:rsidRPr="003230A9">
              <w:rPr>
                <w:sz w:val="20"/>
              </w:rPr>
              <w:t xml:space="preserve"> Всего закупок, планируемых в текущем году</w:t>
            </w:r>
          </w:p>
        </w:tc>
        <w:tc>
          <w:tcPr>
            <w:tcW w:w="1192" w:type="pct"/>
            <w:shd w:val="clear" w:color="auto" w:fill="auto"/>
          </w:tcPr>
          <w:p w14:paraId="05C343DC" w14:textId="77777777" w:rsidR="00E4784E" w:rsidRPr="00E45768" w:rsidRDefault="00E4784E" w:rsidP="00652CFD">
            <w:pPr>
              <w:spacing w:before="0" w:after="0" w:line="276" w:lineRule="auto"/>
              <w:rPr>
                <w:sz w:val="20"/>
              </w:rPr>
            </w:pPr>
            <w:r w:rsidRPr="00E45768">
              <w:rPr>
                <w:sz w:val="20"/>
              </w:rPr>
              <w:t xml:space="preserve">Шаблон значения: </w:t>
            </w:r>
          </w:p>
          <w:p w14:paraId="2F0EF2D0" w14:textId="77777777" w:rsidR="00E4784E" w:rsidRPr="006E6428" w:rsidRDefault="00E4784E" w:rsidP="00652CFD">
            <w:pPr>
              <w:spacing w:before="0" w:after="0" w:line="276" w:lineRule="auto"/>
              <w:rPr>
                <w:sz w:val="20"/>
              </w:rPr>
            </w:pPr>
            <w:r>
              <w:rPr>
                <w:sz w:val="20"/>
              </w:rPr>
              <w:t xml:space="preserve"> </w:t>
            </w:r>
            <w:r w:rsidRPr="00DC09C5">
              <w:rPr>
                <w:sz w:val="20"/>
              </w:rPr>
              <w:t>\d+(\.\d{1,2})?</w:t>
            </w:r>
            <w:r>
              <w:rPr>
                <w:sz w:val="20"/>
              </w:rPr>
              <w:t>При приеме сведений поле игнорируется</w:t>
            </w:r>
          </w:p>
        </w:tc>
      </w:tr>
    </w:tbl>
    <w:p w14:paraId="0C46B3B5" w14:textId="77777777" w:rsidR="00E4784E" w:rsidRPr="00E4784E" w:rsidRDefault="00E4784E" w:rsidP="00E4784E"/>
    <w:p w14:paraId="0F68CD7F" w14:textId="77777777" w:rsidR="006A70E5" w:rsidRDefault="006A70E5" w:rsidP="00DA598B">
      <w:pPr>
        <w:pStyle w:val="1"/>
      </w:pPr>
      <w:bookmarkStart w:id="91" w:name="_Toc132278121"/>
      <w:bookmarkStart w:id="92" w:name="_Toc390789651"/>
      <w:r w:rsidRPr="00763AE4">
        <w:t>Аннулирование плана-графика</w:t>
      </w:r>
      <w:bookmarkEnd w:id="91"/>
    </w:p>
    <w:p w14:paraId="42A03117" w14:textId="29B6DDB1" w:rsidR="00397D27" w:rsidRPr="00397D27" w:rsidRDefault="00397D27" w:rsidP="0001663F">
      <w:pPr>
        <w:spacing w:line="276" w:lineRule="auto"/>
        <w:ind w:firstLine="709"/>
        <w:jc w:val="both"/>
      </w:pPr>
      <w:r>
        <w:t xml:space="preserve">Аннулирование плана-графика </w:t>
      </w:r>
      <w:r w:rsidR="0001663F">
        <w:t>пр</w:t>
      </w:r>
      <w:r w:rsidR="00835A78">
        <w:t>иведено</w:t>
      </w:r>
      <w:r w:rsidR="0001663F">
        <w:t xml:space="preserve"> в таблице ниже (</w:t>
      </w:r>
      <w:r w:rsidR="0001663F" w:rsidRPr="0001663F">
        <w:fldChar w:fldCharType="begin"/>
      </w:r>
      <w:r w:rsidR="0001663F" w:rsidRPr="0001663F">
        <w:instrText xml:space="preserve"> REF _Ref132216284 \h  \* MERGEFORMAT </w:instrText>
      </w:r>
      <w:r w:rsidR="0001663F" w:rsidRPr="0001663F">
        <w:fldChar w:fldCharType="separate"/>
      </w:r>
      <w:r w:rsidR="0001663F" w:rsidRPr="0001663F">
        <w:t xml:space="preserve">Таблица </w:t>
      </w:r>
      <w:r w:rsidR="0001663F" w:rsidRPr="0001663F">
        <w:rPr>
          <w:noProof/>
        </w:rPr>
        <w:t>18</w:t>
      </w:r>
      <w:r w:rsidR="0001663F" w:rsidRPr="0001663F">
        <w:fldChar w:fldCharType="end"/>
      </w:r>
      <w:r w:rsidR="0001663F">
        <w:t>).</w:t>
      </w:r>
    </w:p>
    <w:p w14:paraId="168822CA" w14:textId="77777777" w:rsidR="0001663F" w:rsidRPr="0001663F" w:rsidRDefault="0001663F" w:rsidP="0001663F">
      <w:pPr>
        <w:pStyle w:val="afff6"/>
        <w:keepNext/>
        <w:spacing w:line="276" w:lineRule="auto"/>
        <w:jc w:val="left"/>
        <w:rPr>
          <w:b w:val="0"/>
        </w:rPr>
      </w:pPr>
      <w:bookmarkStart w:id="93" w:name="_Ref132216284"/>
      <w:bookmarkStart w:id="94" w:name="_Toc132278000"/>
      <w:bookmarkStart w:id="95" w:name="_Toc132278050"/>
      <w:r w:rsidRPr="0001663F">
        <w:rPr>
          <w:b w:val="0"/>
        </w:rPr>
        <w:t xml:space="preserve">Таблица </w:t>
      </w:r>
      <w:r w:rsidRPr="0001663F">
        <w:rPr>
          <w:b w:val="0"/>
        </w:rPr>
        <w:fldChar w:fldCharType="begin"/>
      </w:r>
      <w:r w:rsidRPr="0001663F">
        <w:rPr>
          <w:b w:val="0"/>
        </w:rPr>
        <w:instrText xml:space="preserve"> SEQ Таблица \* ARABIC </w:instrText>
      </w:r>
      <w:r w:rsidRPr="0001663F">
        <w:rPr>
          <w:b w:val="0"/>
        </w:rPr>
        <w:fldChar w:fldCharType="separate"/>
      </w:r>
      <w:r w:rsidR="00BA267A">
        <w:rPr>
          <w:b w:val="0"/>
          <w:noProof/>
        </w:rPr>
        <w:t>18</w:t>
      </w:r>
      <w:r w:rsidRPr="0001663F">
        <w:rPr>
          <w:b w:val="0"/>
        </w:rPr>
        <w:fldChar w:fldCharType="end"/>
      </w:r>
      <w:bookmarkEnd w:id="93"/>
      <w:r w:rsidRPr="0001663F">
        <w:rPr>
          <w:b w:val="0"/>
        </w:rPr>
        <w:t>. Аннулирование плана-графика</w:t>
      </w:r>
      <w:bookmarkEnd w:id="94"/>
      <w:bookmarkEnd w:id="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07"/>
        <w:gridCol w:w="1538"/>
        <w:gridCol w:w="462"/>
        <w:gridCol w:w="967"/>
        <w:gridCol w:w="2636"/>
        <w:gridCol w:w="2617"/>
      </w:tblGrid>
      <w:tr w:rsidR="006A70E5" w14:paraId="5FA44A3C" w14:textId="77777777" w:rsidTr="00D83AB8">
        <w:trPr>
          <w:tblHeader/>
        </w:trPr>
        <w:tc>
          <w:tcPr>
            <w:tcW w:w="731" w:type="pct"/>
            <w:tcBorders>
              <w:top w:val="single" w:sz="4" w:space="0" w:color="auto"/>
              <w:left w:val="single" w:sz="4" w:space="0" w:color="auto"/>
              <w:bottom w:val="single" w:sz="4" w:space="0" w:color="auto"/>
              <w:right w:val="single" w:sz="4" w:space="0" w:color="auto"/>
            </w:tcBorders>
            <w:shd w:val="clear" w:color="auto" w:fill="D9D9D9"/>
            <w:hideMark/>
          </w:tcPr>
          <w:p w14:paraId="7FAB5447" w14:textId="77777777" w:rsidR="006A70E5" w:rsidRDefault="006A70E5" w:rsidP="00652CFD">
            <w:pPr>
              <w:spacing w:before="0" w:after="0" w:line="276" w:lineRule="auto"/>
              <w:jc w:val="center"/>
              <w:rPr>
                <w:b/>
                <w:sz w:val="20"/>
                <w:lang w:eastAsia="en-US"/>
              </w:rPr>
            </w:pPr>
            <w:r>
              <w:rPr>
                <w:b/>
                <w:sz w:val="20"/>
                <w:lang w:eastAsia="en-US"/>
              </w:rPr>
              <w:t>Код элемента</w:t>
            </w:r>
          </w:p>
        </w:tc>
        <w:tc>
          <w:tcPr>
            <w:tcW w:w="799" w:type="pct"/>
            <w:tcBorders>
              <w:top w:val="single" w:sz="4" w:space="0" w:color="auto"/>
              <w:left w:val="single" w:sz="4" w:space="0" w:color="auto"/>
              <w:bottom w:val="single" w:sz="4" w:space="0" w:color="auto"/>
              <w:right w:val="single" w:sz="4" w:space="0" w:color="auto"/>
            </w:tcBorders>
            <w:shd w:val="clear" w:color="auto" w:fill="D9D9D9"/>
            <w:hideMark/>
          </w:tcPr>
          <w:p w14:paraId="6ACD3122" w14:textId="77777777" w:rsidR="006A70E5" w:rsidRDefault="006A70E5" w:rsidP="00652CFD">
            <w:pPr>
              <w:spacing w:before="0" w:after="0" w:line="276" w:lineRule="auto"/>
              <w:jc w:val="center"/>
              <w:rPr>
                <w:b/>
                <w:sz w:val="20"/>
                <w:lang w:eastAsia="en-US"/>
              </w:rPr>
            </w:pPr>
            <w:r>
              <w:rPr>
                <w:b/>
                <w:sz w:val="20"/>
                <w:lang w:eastAsia="en-US"/>
              </w:rPr>
              <w:t>Содерж. элемента</w:t>
            </w:r>
          </w:p>
        </w:tc>
        <w:tc>
          <w:tcPr>
            <w:tcW w:w="240" w:type="pct"/>
            <w:tcBorders>
              <w:top w:val="single" w:sz="4" w:space="0" w:color="auto"/>
              <w:left w:val="single" w:sz="4" w:space="0" w:color="auto"/>
              <w:bottom w:val="single" w:sz="4" w:space="0" w:color="auto"/>
              <w:right w:val="single" w:sz="4" w:space="0" w:color="auto"/>
            </w:tcBorders>
            <w:shd w:val="clear" w:color="auto" w:fill="D9D9D9"/>
            <w:hideMark/>
          </w:tcPr>
          <w:p w14:paraId="5CE2E39B" w14:textId="77777777" w:rsidR="006A70E5" w:rsidRDefault="006A70E5" w:rsidP="00652CFD">
            <w:pPr>
              <w:spacing w:before="0" w:after="0" w:line="276" w:lineRule="auto"/>
              <w:jc w:val="center"/>
              <w:rPr>
                <w:b/>
                <w:sz w:val="20"/>
                <w:lang w:eastAsia="en-US"/>
              </w:rPr>
            </w:pPr>
            <w:r>
              <w:rPr>
                <w:b/>
                <w:sz w:val="20"/>
                <w:lang w:eastAsia="en-US"/>
              </w:rPr>
              <w:t>Тип</w:t>
            </w:r>
          </w:p>
        </w:tc>
        <w:tc>
          <w:tcPr>
            <w:tcW w:w="502" w:type="pct"/>
            <w:tcBorders>
              <w:top w:val="single" w:sz="4" w:space="0" w:color="auto"/>
              <w:left w:val="single" w:sz="4" w:space="0" w:color="auto"/>
              <w:bottom w:val="single" w:sz="4" w:space="0" w:color="auto"/>
              <w:right w:val="single" w:sz="4" w:space="0" w:color="auto"/>
            </w:tcBorders>
            <w:shd w:val="clear" w:color="auto" w:fill="D9D9D9"/>
            <w:hideMark/>
          </w:tcPr>
          <w:p w14:paraId="07428DB3" w14:textId="77777777" w:rsidR="006A70E5" w:rsidRDefault="006A70E5" w:rsidP="00652CFD">
            <w:pPr>
              <w:spacing w:before="0" w:after="0" w:line="276" w:lineRule="auto"/>
              <w:jc w:val="center"/>
              <w:rPr>
                <w:b/>
                <w:sz w:val="20"/>
                <w:lang w:eastAsia="en-US"/>
              </w:rPr>
            </w:pPr>
            <w:r>
              <w:rPr>
                <w:b/>
                <w:sz w:val="20"/>
                <w:lang w:eastAsia="en-US"/>
              </w:rPr>
              <w:t>Формат</w:t>
            </w:r>
          </w:p>
        </w:tc>
        <w:tc>
          <w:tcPr>
            <w:tcW w:w="1369" w:type="pct"/>
            <w:tcBorders>
              <w:top w:val="single" w:sz="4" w:space="0" w:color="auto"/>
              <w:left w:val="single" w:sz="4" w:space="0" w:color="auto"/>
              <w:bottom w:val="single" w:sz="4" w:space="0" w:color="auto"/>
              <w:right w:val="single" w:sz="4" w:space="0" w:color="auto"/>
            </w:tcBorders>
            <w:shd w:val="clear" w:color="auto" w:fill="D9D9D9"/>
            <w:hideMark/>
          </w:tcPr>
          <w:p w14:paraId="1F42BE15" w14:textId="77777777" w:rsidR="006A70E5" w:rsidRDefault="006A70E5" w:rsidP="00652CFD">
            <w:pPr>
              <w:spacing w:before="0" w:after="0" w:line="276" w:lineRule="auto"/>
              <w:jc w:val="center"/>
              <w:rPr>
                <w:b/>
                <w:sz w:val="20"/>
                <w:lang w:eastAsia="en-US"/>
              </w:rPr>
            </w:pPr>
            <w:r>
              <w:rPr>
                <w:b/>
                <w:sz w:val="20"/>
                <w:lang w:eastAsia="en-US"/>
              </w:rPr>
              <w:t>Наименование</w:t>
            </w:r>
          </w:p>
        </w:tc>
        <w:tc>
          <w:tcPr>
            <w:tcW w:w="1359" w:type="pct"/>
            <w:tcBorders>
              <w:top w:val="single" w:sz="4" w:space="0" w:color="auto"/>
              <w:left w:val="single" w:sz="4" w:space="0" w:color="auto"/>
              <w:bottom w:val="single" w:sz="4" w:space="0" w:color="auto"/>
              <w:right w:val="single" w:sz="4" w:space="0" w:color="auto"/>
            </w:tcBorders>
            <w:shd w:val="clear" w:color="auto" w:fill="D9D9D9"/>
            <w:hideMark/>
          </w:tcPr>
          <w:p w14:paraId="5E82EBFE" w14:textId="77777777" w:rsidR="006A70E5" w:rsidRDefault="006A70E5" w:rsidP="00652CFD">
            <w:pPr>
              <w:spacing w:before="0" w:after="0" w:line="276" w:lineRule="auto"/>
              <w:jc w:val="center"/>
              <w:rPr>
                <w:b/>
                <w:sz w:val="20"/>
                <w:lang w:eastAsia="en-US"/>
              </w:rPr>
            </w:pPr>
            <w:r>
              <w:rPr>
                <w:b/>
                <w:sz w:val="20"/>
                <w:lang w:eastAsia="en-US"/>
              </w:rPr>
              <w:t>Дополнительная информация</w:t>
            </w:r>
          </w:p>
        </w:tc>
      </w:tr>
      <w:tr w:rsidR="006A70E5" w14:paraId="4B8F9201" w14:textId="77777777" w:rsidTr="00D83AB8">
        <w:tc>
          <w:tcPr>
            <w:tcW w:w="5000" w:type="pct"/>
            <w:gridSpan w:val="6"/>
            <w:tcBorders>
              <w:top w:val="single" w:sz="4" w:space="0" w:color="auto"/>
              <w:left w:val="single" w:sz="4" w:space="0" w:color="auto"/>
              <w:bottom w:val="single" w:sz="4" w:space="0" w:color="auto"/>
              <w:right w:val="single" w:sz="4" w:space="0" w:color="auto"/>
            </w:tcBorders>
            <w:hideMark/>
          </w:tcPr>
          <w:p w14:paraId="3CC0CD45" w14:textId="77777777" w:rsidR="006A70E5" w:rsidRDefault="00116D48" w:rsidP="00652CFD">
            <w:pPr>
              <w:spacing w:before="0" w:after="0" w:line="276" w:lineRule="auto"/>
              <w:jc w:val="center"/>
              <w:rPr>
                <w:b/>
                <w:sz w:val="20"/>
                <w:lang w:eastAsia="en-US"/>
              </w:rPr>
            </w:pPr>
            <w:r w:rsidRPr="001F71B6">
              <w:rPr>
                <w:b/>
                <w:sz w:val="20"/>
              </w:rPr>
              <w:t>Аннулирование плана-графика</w:t>
            </w:r>
            <w:r>
              <w:rPr>
                <w:b/>
                <w:sz w:val="20"/>
                <w:lang w:eastAsia="en-US"/>
              </w:rPr>
              <w:t xml:space="preserve"> </w:t>
            </w:r>
          </w:p>
        </w:tc>
      </w:tr>
      <w:tr w:rsidR="006A70E5" w14:paraId="759F3B1D" w14:textId="77777777" w:rsidTr="00D83AB8">
        <w:tc>
          <w:tcPr>
            <w:tcW w:w="731" w:type="pct"/>
            <w:tcBorders>
              <w:top w:val="single" w:sz="4" w:space="0" w:color="auto"/>
              <w:left w:val="single" w:sz="4" w:space="0" w:color="auto"/>
              <w:bottom w:val="single" w:sz="4" w:space="0" w:color="auto"/>
              <w:right w:val="single" w:sz="4" w:space="0" w:color="auto"/>
            </w:tcBorders>
            <w:hideMark/>
          </w:tcPr>
          <w:p w14:paraId="5DE10435" w14:textId="77777777" w:rsidR="006A70E5" w:rsidRDefault="006A70E5" w:rsidP="00652CFD">
            <w:pPr>
              <w:spacing w:before="0" w:after="0" w:line="276" w:lineRule="auto"/>
              <w:rPr>
                <w:b/>
                <w:sz w:val="20"/>
                <w:lang w:eastAsia="en-US"/>
              </w:rPr>
            </w:pPr>
            <w:r w:rsidRPr="001F71B6">
              <w:rPr>
                <w:b/>
                <w:sz w:val="20"/>
                <w:lang w:eastAsia="en-US"/>
              </w:rPr>
              <w:t>tenderPlan</w:t>
            </w:r>
            <w:r w:rsidR="00116D48" w:rsidRPr="001F71B6">
              <w:rPr>
                <w:b/>
                <w:sz w:val="20"/>
                <w:lang w:val="en-US"/>
              </w:rPr>
              <w:t>Cancel</w:t>
            </w:r>
          </w:p>
        </w:tc>
        <w:tc>
          <w:tcPr>
            <w:tcW w:w="799" w:type="pct"/>
            <w:tcBorders>
              <w:top w:val="single" w:sz="4" w:space="0" w:color="auto"/>
              <w:left w:val="single" w:sz="4" w:space="0" w:color="auto"/>
              <w:bottom w:val="single" w:sz="4" w:space="0" w:color="auto"/>
              <w:right w:val="single" w:sz="4" w:space="0" w:color="auto"/>
            </w:tcBorders>
            <w:hideMark/>
          </w:tcPr>
          <w:p w14:paraId="1C6B48E9" w14:textId="77777777" w:rsidR="006A70E5" w:rsidRDefault="006A70E5" w:rsidP="00652CFD">
            <w:pPr>
              <w:spacing w:before="0" w:after="0" w:line="276" w:lineRule="auto"/>
              <w:rPr>
                <w:b/>
                <w:sz w:val="20"/>
                <w:lang w:eastAsia="en-US"/>
              </w:rPr>
            </w:pPr>
            <w:r>
              <w:rPr>
                <w:b/>
                <w:sz w:val="20"/>
                <w:lang w:eastAsia="en-US"/>
              </w:rPr>
              <w:t> </w:t>
            </w:r>
          </w:p>
        </w:tc>
        <w:tc>
          <w:tcPr>
            <w:tcW w:w="240" w:type="pct"/>
            <w:tcBorders>
              <w:top w:val="single" w:sz="4" w:space="0" w:color="auto"/>
              <w:left w:val="single" w:sz="4" w:space="0" w:color="auto"/>
              <w:bottom w:val="single" w:sz="4" w:space="0" w:color="auto"/>
              <w:right w:val="single" w:sz="4" w:space="0" w:color="auto"/>
            </w:tcBorders>
            <w:hideMark/>
          </w:tcPr>
          <w:p w14:paraId="5AD8DC73" w14:textId="77777777" w:rsidR="006A70E5" w:rsidRDefault="006A70E5" w:rsidP="00652CFD">
            <w:pPr>
              <w:spacing w:line="276" w:lineRule="auto"/>
              <w:rPr>
                <w:b/>
                <w:sz w:val="20"/>
                <w:lang w:eastAsia="en-US"/>
              </w:rPr>
            </w:pPr>
          </w:p>
        </w:tc>
        <w:tc>
          <w:tcPr>
            <w:tcW w:w="502" w:type="pct"/>
            <w:tcBorders>
              <w:top w:val="single" w:sz="4" w:space="0" w:color="auto"/>
              <w:left w:val="single" w:sz="4" w:space="0" w:color="auto"/>
              <w:bottom w:val="single" w:sz="4" w:space="0" w:color="auto"/>
              <w:right w:val="single" w:sz="4" w:space="0" w:color="auto"/>
            </w:tcBorders>
            <w:hideMark/>
          </w:tcPr>
          <w:p w14:paraId="4C8DFE65" w14:textId="77777777" w:rsidR="006A70E5" w:rsidRDefault="006A70E5" w:rsidP="00652CFD">
            <w:pPr>
              <w:spacing w:before="0" w:after="0" w:line="276" w:lineRule="auto"/>
              <w:rPr>
                <w:rFonts w:asciiTheme="minorHAnsi" w:eastAsiaTheme="minorHAnsi" w:hAnsiTheme="minorHAnsi" w:cstheme="minorBidi"/>
                <w:sz w:val="20"/>
              </w:rPr>
            </w:pPr>
          </w:p>
        </w:tc>
        <w:tc>
          <w:tcPr>
            <w:tcW w:w="1369" w:type="pct"/>
            <w:tcBorders>
              <w:top w:val="single" w:sz="4" w:space="0" w:color="auto"/>
              <w:left w:val="single" w:sz="4" w:space="0" w:color="auto"/>
              <w:bottom w:val="single" w:sz="4" w:space="0" w:color="auto"/>
              <w:right w:val="single" w:sz="4" w:space="0" w:color="auto"/>
            </w:tcBorders>
            <w:hideMark/>
          </w:tcPr>
          <w:p w14:paraId="7E6541A1" w14:textId="77777777" w:rsidR="006A70E5" w:rsidRDefault="006A70E5" w:rsidP="00652CFD">
            <w:pPr>
              <w:spacing w:before="0" w:after="0" w:line="276" w:lineRule="auto"/>
              <w:rPr>
                <w:b/>
                <w:sz w:val="20"/>
                <w:lang w:eastAsia="en-US"/>
              </w:rPr>
            </w:pPr>
            <w:r>
              <w:rPr>
                <w:b/>
                <w:sz w:val="20"/>
                <w:lang w:eastAsia="en-US"/>
              </w:rPr>
              <w:t> </w:t>
            </w:r>
          </w:p>
        </w:tc>
        <w:tc>
          <w:tcPr>
            <w:tcW w:w="1359" w:type="pct"/>
            <w:tcBorders>
              <w:top w:val="single" w:sz="4" w:space="0" w:color="auto"/>
              <w:left w:val="single" w:sz="4" w:space="0" w:color="auto"/>
              <w:bottom w:val="single" w:sz="4" w:space="0" w:color="auto"/>
              <w:right w:val="single" w:sz="4" w:space="0" w:color="auto"/>
            </w:tcBorders>
            <w:hideMark/>
          </w:tcPr>
          <w:p w14:paraId="0D93AEA2" w14:textId="77777777" w:rsidR="006A70E5" w:rsidRDefault="006A70E5" w:rsidP="00652CFD">
            <w:pPr>
              <w:spacing w:before="0" w:after="0" w:line="276" w:lineRule="auto"/>
              <w:rPr>
                <w:b/>
                <w:sz w:val="20"/>
                <w:lang w:eastAsia="en-US"/>
              </w:rPr>
            </w:pPr>
            <w:r>
              <w:rPr>
                <w:b/>
                <w:sz w:val="20"/>
                <w:lang w:eastAsia="en-US"/>
              </w:rPr>
              <w:t xml:space="preserve"> </w:t>
            </w:r>
          </w:p>
        </w:tc>
      </w:tr>
      <w:tr w:rsidR="006A70E5" w14:paraId="502E3C9E" w14:textId="77777777" w:rsidTr="00D83AB8">
        <w:tc>
          <w:tcPr>
            <w:tcW w:w="731" w:type="pct"/>
            <w:tcBorders>
              <w:top w:val="single" w:sz="4" w:space="0" w:color="auto"/>
              <w:left w:val="single" w:sz="4" w:space="0" w:color="auto"/>
              <w:bottom w:val="single" w:sz="4" w:space="0" w:color="auto"/>
              <w:right w:val="single" w:sz="4" w:space="0" w:color="auto"/>
            </w:tcBorders>
          </w:tcPr>
          <w:p w14:paraId="78ABC590" w14:textId="77777777" w:rsidR="006A70E5" w:rsidRDefault="006A70E5" w:rsidP="00652CFD">
            <w:pPr>
              <w:spacing w:before="0" w:after="0" w:line="27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14:paraId="70C7133B" w14:textId="77777777" w:rsidR="006A70E5" w:rsidRDefault="006A70E5" w:rsidP="00652CFD">
            <w:pPr>
              <w:spacing w:before="0" w:after="0" w:line="276" w:lineRule="auto"/>
              <w:rPr>
                <w:sz w:val="20"/>
                <w:lang w:eastAsia="en-US"/>
              </w:rPr>
            </w:pPr>
            <w:r>
              <w:rPr>
                <w:sz w:val="20"/>
                <w:lang w:val="en-US" w:eastAsia="en-US"/>
              </w:rPr>
              <w:t>schemeVersion</w:t>
            </w:r>
          </w:p>
        </w:tc>
        <w:tc>
          <w:tcPr>
            <w:tcW w:w="240" w:type="pct"/>
            <w:tcBorders>
              <w:top w:val="single" w:sz="4" w:space="0" w:color="auto"/>
              <w:left w:val="single" w:sz="4" w:space="0" w:color="auto"/>
              <w:bottom w:val="single" w:sz="4" w:space="0" w:color="auto"/>
              <w:right w:val="single" w:sz="4" w:space="0" w:color="auto"/>
            </w:tcBorders>
            <w:hideMark/>
          </w:tcPr>
          <w:p w14:paraId="2039AA42" w14:textId="77777777" w:rsidR="006A70E5" w:rsidRDefault="006A70E5" w:rsidP="00652CFD">
            <w:pPr>
              <w:spacing w:before="0" w:after="0" w:line="276" w:lineRule="auto"/>
              <w:jc w:val="center"/>
              <w:rPr>
                <w:sz w:val="20"/>
                <w:lang w:eastAsia="en-US"/>
              </w:rPr>
            </w:pPr>
            <w:r>
              <w:rPr>
                <w:sz w:val="20"/>
                <w:lang w:eastAsia="en-US"/>
              </w:rPr>
              <w:t>О</w:t>
            </w:r>
          </w:p>
        </w:tc>
        <w:tc>
          <w:tcPr>
            <w:tcW w:w="502" w:type="pct"/>
            <w:tcBorders>
              <w:top w:val="single" w:sz="4" w:space="0" w:color="auto"/>
              <w:left w:val="single" w:sz="4" w:space="0" w:color="auto"/>
              <w:bottom w:val="single" w:sz="4" w:space="0" w:color="auto"/>
              <w:right w:val="single" w:sz="4" w:space="0" w:color="auto"/>
            </w:tcBorders>
            <w:hideMark/>
          </w:tcPr>
          <w:p w14:paraId="5F456823" w14:textId="77777777" w:rsidR="006A70E5" w:rsidRDefault="006A70E5" w:rsidP="00652CFD">
            <w:pPr>
              <w:spacing w:before="0" w:after="0" w:line="276" w:lineRule="auto"/>
              <w:jc w:val="center"/>
              <w:rPr>
                <w:sz w:val="20"/>
                <w:lang w:eastAsia="en-US"/>
              </w:rPr>
            </w:pPr>
            <w:r>
              <w:rPr>
                <w:sz w:val="20"/>
                <w:lang w:eastAsia="en-US"/>
              </w:rPr>
              <w:t>Т</w:t>
            </w:r>
          </w:p>
        </w:tc>
        <w:tc>
          <w:tcPr>
            <w:tcW w:w="1369" w:type="pct"/>
            <w:tcBorders>
              <w:top w:val="single" w:sz="4" w:space="0" w:color="auto"/>
              <w:left w:val="single" w:sz="4" w:space="0" w:color="auto"/>
              <w:bottom w:val="single" w:sz="4" w:space="0" w:color="auto"/>
              <w:right w:val="single" w:sz="4" w:space="0" w:color="auto"/>
            </w:tcBorders>
            <w:hideMark/>
          </w:tcPr>
          <w:p w14:paraId="04B8EF78" w14:textId="77777777" w:rsidR="006A70E5" w:rsidRDefault="006A70E5" w:rsidP="00652CFD">
            <w:pPr>
              <w:spacing w:before="0" w:after="0" w:line="276" w:lineRule="auto"/>
              <w:rPr>
                <w:sz w:val="20"/>
                <w:lang w:eastAsia="en-US"/>
              </w:rPr>
            </w:pPr>
            <w:r>
              <w:rPr>
                <w:sz w:val="20"/>
                <w:lang w:eastAsia="en-US"/>
              </w:rPr>
              <w:t>Атрибут. Принимаемый номер версии схемы элемента</w:t>
            </w:r>
          </w:p>
        </w:tc>
        <w:tc>
          <w:tcPr>
            <w:tcW w:w="1359" w:type="pct"/>
            <w:tcBorders>
              <w:top w:val="single" w:sz="4" w:space="0" w:color="auto"/>
              <w:left w:val="single" w:sz="4" w:space="0" w:color="auto"/>
              <w:bottom w:val="single" w:sz="4" w:space="0" w:color="auto"/>
              <w:right w:val="single" w:sz="4" w:space="0" w:color="auto"/>
            </w:tcBorders>
            <w:hideMark/>
          </w:tcPr>
          <w:p w14:paraId="45C77F86" w14:textId="77777777" w:rsidR="00E8074A" w:rsidRPr="00351BEA" w:rsidRDefault="00E8074A" w:rsidP="00652CFD">
            <w:pPr>
              <w:spacing w:before="0" w:after="0" w:line="276" w:lineRule="auto"/>
              <w:rPr>
                <w:sz w:val="20"/>
              </w:rPr>
            </w:pPr>
            <w:r>
              <w:rPr>
                <w:sz w:val="20"/>
              </w:rPr>
              <w:t>Допустимые значения</w:t>
            </w:r>
            <w:r w:rsidRPr="00351BEA">
              <w:rPr>
                <w:sz w:val="20"/>
              </w:rPr>
              <w:t>:</w:t>
            </w:r>
          </w:p>
          <w:p w14:paraId="1174029C" w14:textId="77777777" w:rsidR="00E8074A" w:rsidRPr="00351BEA" w:rsidRDefault="00E8074A" w:rsidP="00652CFD">
            <w:pPr>
              <w:spacing w:before="0" w:after="0" w:line="276" w:lineRule="auto"/>
              <w:rPr>
                <w:sz w:val="20"/>
              </w:rPr>
            </w:pPr>
            <w:r>
              <w:rPr>
                <w:sz w:val="20"/>
              </w:rPr>
              <w:t>Допустимые значения</w:t>
            </w:r>
            <w:r w:rsidRPr="00351BEA">
              <w:rPr>
                <w:sz w:val="20"/>
              </w:rPr>
              <w:t>:</w:t>
            </w:r>
          </w:p>
          <w:p w14:paraId="2A94E6BA" w14:textId="77777777" w:rsidR="00E8074A" w:rsidRDefault="00E8074A" w:rsidP="00652CFD">
            <w:pPr>
              <w:spacing w:before="0" w:after="0" w:line="276" w:lineRule="auto"/>
              <w:rPr>
                <w:sz w:val="20"/>
                <w:lang w:val="en-US"/>
              </w:rPr>
            </w:pPr>
            <w:r w:rsidRPr="00351BEA">
              <w:rPr>
                <w:sz w:val="20"/>
              </w:rPr>
              <w:t>1.0</w:t>
            </w:r>
          </w:p>
          <w:p w14:paraId="2D642F0F" w14:textId="77777777" w:rsidR="00E8074A" w:rsidRPr="00435CBC" w:rsidRDefault="00E8074A" w:rsidP="00652CFD">
            <w:pPr>
              <w:spacing w:before="0" w:after="0" w:line="276" w:lineRule="auto"/>
              <w:rPr>
                <w:sz w:val="20"/>
              </w:rPr>
            </w:pPr>
            <w:r>
              <w:rPr>
                <w:sz w:val="20"/>
                <w:lang w:val="en-US"/>
              </w:rPr>
              <w:t>4.1</w:t>
            </w:r>
          </w:p>
          <w:p w14:paraId="776E22D8" w14:textId="77777777" w:rsidR="00E8074A" w:rsidRPr="00435CBC" w:rsidRDefault="00E8074A" w:rsidP="00652CFD">
            <w:pPr>
              <w:spacing w:before="0" w:after="0" w:line="276" w:lineRule="auto"/>
              <w:rPr>
                <w:sz w:val="20"/>
              </w:rPr>
            </w:pPr>
            <w:r>
              <w:rPr>
                <w:sz w:val="20"/>
                <w:lang w:val="en-US"/>
              </w:rPr>
              <w:t>4.2</w:t>
            </w:r>
          </w:p>
          <w:p w14:paraId="573BB4D9" w14:textId="77777777" w:rsidR="00E8074A" w:rsidRDefault="00E8074A" w:rsidP="00652CFD">
            <w:pPr>
              <w:spacing w:before="0" w:after="0" w:line="276" w:lineRule="auto"/>
              <w:rPr>
                <w:sz w:val="20"/>
                <w:lang w:val="en-US"/>
              </w:rPr>
            </w:pPr>
            <w:r>
              <w:rPr>
                <w:sz w:val="20"/>
                <w:lang w:val="en-US"/>
              </w:rPr>
              <w:t>4.3</w:t>
            </w:r>
          </w:p>
          <w:p w14:paraId="2895D6C1" w14:textId="77777777" w:rsidR="00E8074A" w:rsidRDefault="00E8074A" w:rsidP="00652CFD">
            <w:pPr>
              <w:spacing w:before="0" w:after="0" w:line="276" w:lineRule="auto"/>
              <w:rPr>
                <w:sz w:val="20"/>
                <w:lang w:val="en-US"/>
              </w:rPr>
            </w:pPr>
            <w:r>
              <w:rPr>
                <w:sz w:val="20"/>
                <w:lang w:val="en-US"/>
              </w:rPr>
              <w:t>4.3.100</w:t>
            </w:r>
          </w:p>
          <w:p w14:paraId="175C6F80" w14:textId="0BE9EAC4" w:rsidR="006A70E5" w:rsidRDefault="00E8074A" w:rsidP="00652CFD">
            <w:pPr>
              <w:spacing w:before="0" w:after="0" w:line="276" w:lineRule="auto"/>
              <w:rPr>
                <w:sz w:val="20"/>
                <w:lang w:val="en-US" w:eastAsia="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w:t>
            </w:r>
            <w:r w:rsidR="009E2D92">
              <w:rPr>
                <w:sz w:val="20"/>
              </w:rPr>
              <w:t>, 11.1</w:t>
            </w:r>
            <w:r w:rsidR="00372835">
              <w:rPr>
                <w:sz w:val="20"/>
              </w:rPr>
              <w:t>, 11.2</w:t>
            </w:r>
            <w:r w:rsidR="0073418B">
              <w:rPr>
                <w:sz w:val="20"/>
              </w:rPr>
              <w:t>, 11.3</w:t>
            </w:r>
            <w:r w:rsidR="00C11E03">
              <w:rPr>
                <w:sz w:val="20"/>
              </w:rPr>
              <w:t>, 12.0</w:t>
            </w:r>
            <w:r w:rsidR="00F76EB5">
              <w:rPr>
                <w:sz w:val="20"/>
              </w:rPr>
              <w:t>, 12.1</w:t>
            </w:r>
            <w:r w:rsidR="00122260">
              <w:rPr>
                <w:sz w:val="20"/>
              </w:rPr>
              <w:t>, 12.2</w:t>
            </w:r>
            <w:r w:rsidR="00195082">
              <w:rPr>
                <w:sz w:val="20"/>
              </w:rPr>
              <w:t>, 12.3</w:t>
            </w:r>
            <w:r w:rsidR="00550DBC">
              <w:rPr>
                <w:sz w:val="20"/>
              </w:rPr>
              <w:t>, 13.0</w:t>
            </w:r>
            <w:r w:rsidR="00144120">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6A70E5" w14:paraId="1F529213" w14:textId="77777777" w:rsidTr="00D83AB8">
        <w:tc>
          <w:tcPr>
            <w:tcW w:w="731" w:type="pct"/>
            <w:tcBorders>
              <w:top w:val="single" w:sz="4" w:space="0" w:color="auto"/>
              <w:left w:val="single" w:sz="4" w:space="0" w:color="auto"/>
              <w:bottom w:val="single" w:sz="4" w:space="0" w:color="auto"/>
              <w:right w:val="single" w:sz="4" w:space="0" w:color="auto"/>
            </w:tcBorders>
            <w:hideMark/>
          </w:tcPr>
          <w:p w14:paraId="18D85F4E" w14:textId="77777777" w:rsidR="006A70E5" w:rsidRDefault="006A70E5" w:rsidP="00652CFD">
            <w:pPr>
              <w:spacing w:before="0" w:after="0" w:line="276" w:lineRule="auto"/>
              <w:rPr>
                <w:b/>
                <w:sz w:val="20"/>
                <w:lang w:eastAsia="en-US"/>
              </w:rPr>
            </w:pPr>
            <w:r>
              <w:rPr>
                <w:b/>
                <w:sz w:val="20"/>
                <w:lang w:eastAsia="en-US"/>
              </w:rPr>
              <w:t> </w:t>
            </w:r>
          </w:p>
        </w:tc>
        <w:tc>
          <w:tcPr>
            <w:tcW w:w="799" w:type="pct"/>
            <w:tcBorders>
              <w:top w:val="single" w:sz="4" w:space="0" w:color="auto"/>
              <w:left w:val="single" w:sz="4" w:space="0" w:color="auto"/>
              <w:bottom w:val="single" w:sz="4" w:space="0" w:color="auto"/>
              <w:right w:val="single" w:sz="4" w:space="0" w:color="auto"/>
            </w:tcBorders>
            <w:hideMark/>
          </w:tcPr>
          <w:p w14:paraId="3FCCE803" w14:textId="77777777" w:rsidR="006A70E5" w:rsidRDefault="006A70E5" w:rsidP="00652CFD">
            <w:pPr>
              <w:spacing w:before="0" w:after="0" w:line="276" w:lineRule="auto"/>
              <w:rPr>
                <w:sz w:val="20"/>
                <w:lang w:eastAsia="en-US"/>
              </w:rPr>
            </w:pPr>
            <w:r>
              <w:rPr>
                <w:sz w:val="20"/>
                <w:lang w:eastAsia="en-US"/>
              </w:rPr>
              <w:t xml:space="preserve">planNumber </w:t>
            </w:r>
          </w:p>
        </w:tc>
        <w:tc>
          <w:tcPr>
            <w:tcW w:w="240" w:type="pct"/>
            <w:tcBorders>
              <w:top w:val="single" w:sz="4" w:space="0" w:color="auto"/>
              <w:left w:val="single" w:sz="4" w:space="0" w:color="auto"/>
              <w:bottom w:val="single" w:sz="4" w:space="0" w:color="auto"/>
              <w:right w:val="single" w:sz="4" w:space="0" w:color="auto"/>
            </w:tcBorders>
            <w:hideMark/>
          </w:tcPr>
          <w:p w14:paraId="32ED892B" w14:textId="77777777" w:rsidR="006A70E5" w:rsidRDefault="006A70E5" w:rsidP="00652CFD">
            <w:pPr>
              <w:spacing w:before="0" w:after="0" w:line="276" w:lineRule="auto"/>
              <w:jc w:val="center"/>
              <w:rPr>
                <w:sz w:val="20"/>
                <w:lang w:eastAsia="en-US"/>
              </w:rPr>
            </w:pPr>
            <w:r>
              <w:rPr>
                <w:sz w:val="20"/>
                <w:lang w:eastAsia="en-US"/>
              </w:rPr>
              <w:t>O</w:t>
            </w:r>
          </w:p>
        </w:tc>
        <w:tc>
          <w:tcPr>
            <w:tcW w:w="502" w:type="pct"/>
            <w:tcBorders>
              <w:top w:val="single" w:sz="4" w:space="0" w:color="auto"/>
              <w:left w:val="single" w:sz="4" w:space="0" w:color="auto"/>
              <w:bottom w:val="single" w:sz="4" w:space="0" w:color="auto"/>
              <w:right w:val="single" w:sz="4" w:space="0" w:color="auto"/>
            </w:tcBorders>
            <w:hideMark/>
          </w:tcPr>
          <w:p w14:paraId="5DB3F46F" w14:textId="77777777" w:rsidR="006A70E5" w:rsidRDefault="006A70E5" w:rsidP="00652CFD">
            <w:pPr>
              <w:spacing w:before="0" w:after="0" w:line="276" w:lineRule="auto"/>
              <w:jc w:val="center"/>
              <w:rPr>
                <w:sz w:val="20"/>
                <w:lang w:eastAsia="en-US"/>
              </w:rPr>
            </w:pPr>
            <w:r>
              <w:rPr>
                <w:sz w:val="20"/>
                <w:lang w:eastAsia="en-US"/>
              </w:rPr>
              <w:t>T(1-</w:t>
            </w:r>
            <w:r>
              <w:rPr>
                <w:sz w:val="20"/>
                <w:lang w:val="en-US" w:eastAsia="en-US"/>
              </w:rPr>
              <w:t>20</w:t>
            </w:r>
            <w:r>
              <w:rPr>
                <w:sz w:val="20"/>
                <w:lang w:eastAsia="en-US"/>
              </w:rPr>
              <w:t>)</w:t>
            </w:r>
          </w:p>
        </w:tc>
        <w:tc>
          <w:tcPr>
            <w:tcW w:w="1369" w:type="pct"/>
            <w:tcBorders>
              <w:top w:val="single" w:sz="4" w:space="0" w:color="auto"/>
              <w:left w:val="single" w:sz="4" w:space="0" w:color="auto"/>
              <w:bottom w:val="single" w:sz="4" w:space="0" w:color="auto"/>
              <w:right w:val="single" w:sz="4" w:space="0" w:color="auto"/>
            </w:tcBorders>
            <w:hideMark/>
          </w:tcPr>
          <w:p w14:paraId="5BB540E8" w14:textId="77777777" w:rsidR="006A70E5" w:rsidRDefault="006A70E5" w:rsidP="00652CFD">
            <w:pPr>
              <w:spacing w:before="0" w:after="0" w:line="276" w:lineRule="auto"/>
              <w:rPr>
                <w:sz w:val="20"/>
                <w:lang w:eastAsia="en-US"/>
              </w:rPr>
            </w:pPr>
            <w:r>
              <w:rPr>
                <w:sz w:val="20"/>
                <w:lang w:eastAsia="en-US"/>
              </w:rPr>
              <w:t>Реестровый номер плана-графика</w:t>
            </w:r>
          </w:p>
        </w:tc>
        <w:tc>
          <w:tcPr>
            <w:tcW w:w="1359" w:type="pct"/>
            <w:tcBorders>
              <w:top w:val="single" w:sz="4" w:space="0" w:color="auto"/>
              <w:left w:val="single" w:sz="4" w:space="0" w:color="auto"/>
              <w:bottom w:val="single" w:sz="4" w:space="0" w:color="auto"/>
              <w:right w:val="single" w:sz="4" w:space="0" w:color="auto"/>
            </w:tcBorders>
          </w:tcPr>
          <w:p w14:paraId="5387E46A" w14:textId="77777777" w:rsidR="006A70E5" w:rsidRDefault="006A70E5" w:rsidP="00652CFD">
            <w:pPr>
              <w:spacing w:before="0" w:after="0" w:line="276" w:lineRule="auto"/>
              <w:rPr>
                <w:sz w:val="20"/>
                <w:lang w:eastAsia="en-US"/>
              </w:rPr>
            </w:pPr>
          </w:p>
        </w:tc>
      </w:tr>
      <w:tr w:rsidR="006A70E5" w14:paraId="122A04F1" w14:textId="77777777" w:rsidTr="00D83AB8">
        <w:tc>
          <w:tcPr>
            <w:tcW w:w="731" w:type="pct"/>
            <w:tcBorders>
              <w:top w:val="single" w:sz="4" w:space="0" w:color="auto"/>
              <w:left w:val="single" w:sz="4" w:space="0" w:color="auto"/>
              <w:bottom w:val="single" w:sz="4" w:space="0" w:color="auto"/>
              <w:right w:val="single" w:sz="4" w:space="0" w:color="auto"/>
            </w:tcBorders>
          </w:tcPr>
          <w:p w14:paraId="3DBA9508" w14:textId="77777777" w:rsidR="006A70E5" w:rsidRDefault="006A70E5" w:rsidP="00652CFD">
            <w:pPr>
              <w:spacing w:before="0" w:after="0" w:line="27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14:paraId="39F41B3D" w14:textId="77777777" w:rsidR="006A70E5" w:rsidRDefault="006A70E5" w:rsidP="00652CFD">
            <w:pPr>
              <w:spacing w:before="0" w:after="0" w:line="276" w:lineRule="auto"/>
              <w:rPr>
                <w:sz w:val="20"/>
                <w:lang w:eastAsia="en-US"/>
              </w:rPr>
            </w:pPr>
            <w:r>
              <w:rPr>
                <w:sz w:val="20"/>
                <w:lang w:eastAsia="en-US"/>
              </w:rPr>
              <w:t>customerInfo</w:t>
            </w:r>
          </w:p>
        </w:tc>
        <w:tc>
          <w:tcPr>
            <w:tcW w:w="240" w:type="pct"/>
            <w:tcBorders>
              <w:top w:val="single" w:sz="4" w:space="0" w:color="auto"/>
              <w:left w:val="single" w:sz="4" w:space="0" w:color="auto"/>
              <w:bottom w:val="single" w:sz="4" w:space="0" w:color="auto"/>
              <w:right w:val="single" w:sz="4" w:space="0" w:color="auto"/>
            </w:tcBorders>
            <w:hideMark/>
          </w:tcPr>
          <w:p w14:paraId="64C5CA00" w14:textId="77777777" w:rsidR="006A70E5" w:rsidRDefault="006A70E5" w:rsidP="00652CFD">
            <w:pPr>
              <w:spacing w:before="0" w:after="0" w:line="276" w:lineRule="auto"/>
              <w:jc w:val="center"/>
              <w:rPr>
                <w:sz w:val="20"/>
                <w:lang w:val="en-US" w:eastAsia="en-US"/>
              </w:rPr>
            </w:pPr>
            <w:r>
              <w:rPr>
                <w:sz w:val="20"/>
                <w:lang w:val="en-US" w:eastAsia="en-US"/>
              </w:rPr>
              <w:t>H</w:t>
            </w:r>
          </w:p>
        </w:tc>
        <w:tc>
          <w:tcPr>
            <w:tcW w:w="502" w:type="pct"/>
            <w:tcBorders>
              <w:top w:val="single" w:sz="4" w:space="0" w:color="auto"/>
              <w:left w:val="single" w:sz="4" w:space="0" w:color="auto"/>
              <w:bottom w:val="single" w:sz="4" w:space="0" w:color="auto"/>
              <w:right w:val="single" w:sz="4" w:space="0" w:color="auto"/>
            </w:tcBorders>
            <w:hideMark/>
          </w:tcPr>
          <w:p w14:paraId="12E34FD9" w14:textId="77777777" w:rsidR="006A70E5" w:rsidRDefault="006A70E5" w:rsidP="00652CFD">
            <w:pPr>
              <w:spacing w:before="0" w:after="0" w:line="276" w:lineRule="auto"/>
              <w:jc w:val="center"/>
              <w:rPr>
                <w:sz w:val="20"/>
                <w:lang w:eastAsia="en-US"/>
              </w:rPr>
            </w:pPr>
            <w:r>
              <w:rPr>
                <w:sz w:val="20"/>
                <w:lang w:eastAsia="en-US"/>
              </w:rPr>
              <w:t>S</w:t>
            </w:r>
          </w:p>
        </w:tc>
        <w:tc>
          <w:tcPr>
            <w:tcW w:w="1369" w:type="pct"/>
            <w:tcBorders>
              <w:top w:val="single" w:sz="4" w:space="0" w:color="auto"/>
              <w:left w:val="single" w:sz="4" w:space="0" w:color="auto"/>
              <w:bottom w:val="single" w:sz="4" w:space="0" w:color="auto"/>
              <w:right w:val="single" w:sz="4" w:space="0" w:color="auto"/>
            </w:tcBorders>
            <w:hideMark/>
          </w:tcPr>
          <w:p w14:paraId="357AF640" w14:textId="77777777" w:rsidR="006A70E5" w:rsidRDefault="006A70E5" w:rsidP="00652CFD">
            <w:pPr>
              <w:spacing w:before="0" w:after="0" w:line="276" w:lineRule="auto"/>
              <w:rPr>
                <w:sz w:val="20"/>
                <w:lang w:eastAsia="en-US"/>
              </w:rPr>
            </w:pPr>
            <w:r>
              <w:rPr>
                <w:sz w:val="20"/>
                <w:lang w:eastAsia="en-US"/>
              </w:rPr>
              <w:t>Сведения о заказчике (для печатной формы)</w:t>
            </w:r>
          </w:p>
        </w:tc>
        <w:tc>
          <w:tcPr>
            <w:tcW w:w="1359" w:type="pct"/>
            <w:tcBorders>
              <w:top w:val="single" w:sz="4" w:space="0" w:color="auto"/>
              <w:left w:val="single" w:sz="4" w:space="0" w:color="auto"/>
              <w:bottom w:val="single" w:sz="4" w:space="0" w:color="auto"/>
              <w:right w:val="single" w:sz="4" w:space="0" w:color="auto"/>
            </w:tcBorders>
            <w:hideMark/>
          </w:tcPr>
          <w:p w14:paraId="4945B47D" w14:textId="77777777" w:rsidR="006A70E5" w:rsidRDefault="006A70E5" w:rsidP="00652CFD">
            <w:pPr>
              <w:spacing w:before="0" w:after="0" w:line="276" w:lineRule="auto"/>
              <w:rPr>
                <w:sz w:val="20"/>
                <w:lang w:eastAsia="en-US"/>
              </w:rPr>
            </w:pPr>
            <w:r>
              <w:rPr>
                <w:sz w:val="20"/>
                <w:lang w:eastAsia="en-US"/>
              </w:rPr>
              <w:t xml:space="preserve">Элемент игнорируется при загрузке </w:t>
            </w:r>
            <w:r w:rsidR="000303FA">
              <w:rPr>
                <w:sz w:val="20"/>
                <w:lang w:eastAsia="en-US"/>
              </w:rPr>
              <w:t>в ЕИС</w:t>
            </w:r>
            <w:r>
              <w:rPr>
                <w:sz w:val="20"/>
                <w:lang w:eastAsia="en-US"/>
              </w:rPr>
              <w:t>. Используется для печатных форм.</w:t>
            </w:r>
          </w:p>
        </w:tc>
      </w:tr>
      <w:tr w:rsidR="006A70E5" w14:paraId="56EDF8B0" w14:textId="77777777" w:rsidTr="00D83AB8">
        <w:tc>
          <w:tcPr>
            <w:tcW w:w="731" w:type="pct"/>
            <w:tcBorders>
              <w:top w:val="single" w:sz="4" w:space="0" w:color="auto"/>
              <w:left w:val="single" w:sz="4" w:space="0" w:color="auto"/>
              <w:bottom w:val="single" w:sz="4" w:space="0" w:color="auto"/>
              <w:right w:val="single" w:sz="4" w:space="0" w:color="auto"/>
            </w:tcBorders>
          </w:tcPr>
          <w:p w14:paraId="710C49BF" w14:textId="77777777" w:rsidR="006A70E5" w:rsidRDefault="006A70E5" w:rsidP="00652CFD">
            <w:pPr>
              <w:spacing w:before="0" w:after="0" w:line="27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14:paraId="7F760710" w14:textId="77777777" w:rsidR="006A70E5" w:rsidRDefault="006A70E5" w:rsidP="00652CFD">
            <w:pPr>
              <w:spacing w:before="0" w:after="0" w:line="276" w:lineRule="auto"/>
              <w:rPr>
                <w:sz w:val="20"/>
                <w:lang w:eastAsia="en-US"/>
              </w:rPr>
            </w:pPr>
            <w:r>
              <w:rPr>
                <w:sz w:val="20"/>
                <w:lang w:eastAsia="en-US"/>
              </w:rPr>
              <w:t xml:space="preserve">year </w:t>
            </w:r>
          </w:p>
        </w:tc>
        <w:tc>
          <w:tcPr>
            <w:tcW w:w="240" w:type="pct"/>
            <w:tcBorders>
              <w:top w:val="single" w:sz="4" w:space="0" w:color="auto"/>
              <w:left w:val="single" w:sz="4" w:space="0" w:color="auto"/>
              <w:bottom w:val="single" w:sz="4" w:space="0" w:color="auto"/>
              <w:right w:val="single" w:sz="4" w:space="0" w:color="auto"/>
            </w:tcBorders>
            <w:hideMark/>
          </w:tcPr>
          <w:p w14:paraId="6DF9F98E" w14:textId="77777777" w:rsidR="006A70E5" w:rsidRDefault="006A70E5" w:rsidP="00652CFD">
            <w:pPr>
              <w:spacing w:before="0" w:after="0" w:line="276" w:lineRule="auto"/>
              <w:jc w:val="center"/>
              <w:rPr>
                <w:sz w:val="20"/>
                <w:lang w:eastAsia="en-US"/>
              </w:rPr>
            </w:pPr>
            <w:r>
              <w:rPr>
                <w:sz w:val="20"/>
                <w:lang w:eastAsia="en-US"/>
              </w:rPr>
              <w:t>O</w:t>
            </w:r>
          </w:p>
        </w:tc>
        <w:tc>
          <w:tcPr>
            <w:tcW w:w="502" w:type="pct"/>
            <w:tcBorders>
              <w:top w:val="single" w:sz="4" w:space="0" w:color="auto"/>
              <w:left w:val="single" w:sz="4" w:space="0" w:color="auto"/>
              <w:bottom w:val="single" w:sz="4" w:space="0" w:color="auto"/>
              <w:right w:val="single" w:sz="4" w:space="0" w:color="auto"/>
            </w:tcBorders>
            <w:hideMark/>
          </w:tcPr>
          <w:p w14:paraId="29E7A975" w14:textId="77777777" w:rsidR="006A70E5" w:rsidRDefault="006A70E5" w:rsidP="00652CFD">
            <w:pPr>
              <w:spacing w:before="0" w:after="0" w:line="276" w:lineRule="auto"/>
              <w:jc w:val="center"/>
              <w:rPr>
                <w:sz w:val="20"/>
                <w:lang w:eastAsia="en-US"/>
              </w:rPr>
            </w:pPr>
            <w:r>
              <w:rPr>
                <w:sz w:val="20"/>
                <w:lang w:eastAsia="en-US"/>
              </w:rPr>
              <w:t>N</w:t>
            </w:r>
          </w:p>
        </w:tc>
        <w:tc>
          <w:tcPr>
            <w:tcW w:w="1369" w:type="pct"/>
            <w:tcBorders>
              <w:top w:val="single" w:sz="4" w:space="0" w:color="auto"/>
              <w:left w:val="single" w:sz="4" w:space="0" w:color="auto"/>
              <w:bottom w:val="single" w:sz="4" w:space="0" w:color="auto"/>
              <w:right w:val="single" w:sz="4" w:space="0" w:color="auto"/>
            </w:tcBorders>
            <w:hideMark/>
          </w:tcPr>
          <w:p w14:paraId="375CC47F" w14:textId="77777777" w:rsidR="006A70E5" w:rsidRDefault="006A70E5" w:rsidP="00652CFD">
            <w:pPr>
              <w:spacing w:before="0" w:after="0" w:line="276" w:lineRule="auto"/>
              <w:rPr>
                <w:sz w:val="20"/>
                <w:lang w:eastAsia="en-US"/>
              </w:rPr>
            </w:pPr>
            <w:r>
              <w:rPr>
                <w:sz w:val="20"/>
                <w:lang w:eastAsia="en-US"/>
              </w:rPr>
              <w:t>Год плана-графика</w:t>
            </w:r>
          </w:p>
        </w:tc>
        <w:tc>
          <w:tcPr>
            <w:tcW w:w="1359" w:type="pct"/>
            <w:tcBorders>
              <w:top w:val="single" w:sz="4" w:space="0" w:color="auto"/>
              <w:left w:val="single" w:sz="4" w:space="0" w:color="auto"/>
              <w:bottom w:val="single" w:sz="4" w:space="0" w:color="auto"/>
              <w:right w:val="single" w:sz="4" w:space="0" w:color="auto"/>
            </w:tcBorders>
            <w:hideMark/>
          </w:tcPr>
          <w:p w14:paraId="7CEB118D" w14:textId="77777777" w:rsidR="006A70E5" w:rsidRDefault="006A70E5" w:rsidP="00652CFD">
            <w:pPr>
              <w:spacing w:before="0" w:after="0" w:line="276" w:lineRule="auto"/>
              <w:rPr>
                <w:sz w:val="20"/>
                <w:lang w:eastAsia="en-US"/>
              </w:rPr>
            </w:pPr>
            <w:r>
              <w:rPr>
                <w:sz w:val="20"/>
                <w:lang w:eastAsia="en-US"/>
              </w:rPr>
              <w:t xml:space="preserve">Шаблон значения: \d{4} </w:t>
            </w:r>
          </w:p>
          <w:p w14:paraId="610D511F" w14:textId="77777777" w:rsidR="006A70E5" w:rsidRDefault="006A70E5" w:rsidP="00652CFD">
            <w:pPr>
              <w:spacing w:before="0" w:after="0" w:line="276" w:lineRule="auto"/>
              <w:rPr>
                <w:sz w:val="20"/>
                <w:lang w:eastAsia="en-US"/>
              </w:rPr>
            </w:pPr>
            <w:r>
              <w:rPr>
                <w:sz w:val="20"/>
                <w:lang w:eastAsia="en-US"/>
              </w:rPr>
              <w:t xml:space="preserve">Год плана-графика не может быть изменен после сохранения </w:t>
            </w:r>
            <w:r w:rsidR="000303FA">
              <w:rPr>
                <w:sz w:val="20"/>
                <w:lang w:eastAsia="en-US"/>
              </w:rPr>
              <w:t>в ЕИС</w:t>
            </w:r>
            <w:r>
              <w:rPr>
                <w:sz w:val="20"/>
                <w:lang w:eastAsia="en-US"/>
              </w:rPr>
              <w:t xml:space="preserve"> первой версии</w:t>
            </w:r>
          </w:p>
        </w:tc>
      </w:tr>
      <w:tr w:rsidR="006A70E5" w14:paraId="551E3ADE" w14:textId="77777777" w:rsidTr="00D83AB8">
        <w:tc>
          <w:tcPr>
            <w:tcW w:w="731" w:type="pct"/>
            <w:tcBorders>
              <w:top w:val="single" w:sz="4" w:space="0" w:color="auto"/>
              <w:left w:val="single" w:sz="4" w:space="0" w:color="auto"/>
              <w:bottom w:val="single" w:sz="4" w:space="0" w:color="auto"/>
              <w:right w:val="single" w:sz="4" w:space="0" w:color="auto"/>
            </w:tcBorders>
          </w:tcPr>
          <w:p w14:paraId="026A5D65" w14:textId="77777777" w:rsidR="006A70E5" w:rsidRDefault="006A70E5" w:rsidP="00652CFD">
            <w:pPr>
              <w:spacing w:before="0" w:after="0" w:line="27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14:paraId="458D9CEB" w14:textId="77777777" w:rsidR="006A70E5" w:rsidRDefault="006A70E5" w:rsidP="00652CFD">
            <w:pPr>
              <w:spacing w:before="0" w:after="0" w:line="276" w:lineRule="auto"/>
              <w:rPr>
                <w:sz w:val="20"/>
                <w:lang w:eastAsia="en-US"/>
              </w:rPr>
            </w:pPr>
            <w:r>
              <w:rPr>
                <w:sz w:val="20"/>
                <w:lang w:eastAsia="en-US"/>
              </w:rPr>
              <w:t>de</w:t>
            </w:r>
            <w:r>
              <w:rPr>
                <w:sz w:val="20"/>
                <w:lang w:val="en-US" w:eastAsia="en-US"/>
              </w:rPr>
              <w:t>s</w:t>
            </w:r>
            <w:r>
              <w:rPr>
                <w:sz w:val="20"/>
                <w:lang w:eastAsia="en-US"/>
              </w:rPr>
              <w:t>cription</w:t>
            </w:r>
          </w:p>
        </w:tc>
        <w:tc>
          <w:tcPr>
            <w:tcW w:w="240" w:type="pct"/>
            <w:tcBorders>
              <w:top w:val="single" w:sz="4" w:space="0" w:color="auto"/>
              <w:left w:val="single" w:sz="4" w:space="0" w:color="auto"/>
              <w:bottom w:val="single" w:sz="4" w:space="0" w:color="auto"/>
              <w:right w:val="single" w:sz="4" w:space="0" w:color="auto"/>
            </w:tcBorders>
            <w:hideMark/>
          </w:tcPr>
          <w:p w14:paraId="64C9CA2C" w14:textId="77777777" w:rsidR="006A70E5" w:rsidRDefault="006A70E5" w:rsidP="00652CFD">
            <w:pPr>
              <w:spacing w:before="0" w:after="0" w:line="276" w:lineRule="auto"/>
              <w:jc w:val="center"/>
              <w:rPr>
                <w:sz w:val="20"/>
                <w:lang w:eastAsia="en-US"/>
              </w:rPr>
            </w:pPr>
            <w:r>
              <w:rPr>
                <w:sz w:val="20"/>
                <w:lang w:eastAsia="en-US"/>
              </w:rPr>
              <w:t>О</w:t>
            </w:r>
          </w:p>
        </w:tc>
        <w:tc>
          <w:tcPr>
            <w:tcW w:w="502" w:type="pct"/>
            <w:tcBorders>
              <w:top w:val="single" w:sz="4" w:space="0" w:color="auto"/>
              <w:left w:val="single" w:sz="4" w:space="0" w:color="auto"/>
              <w:bottom w:val="single" w:sz="4" w:space="0" w:color="auto"/>
              <w:right w:val="single" w:sz="4" w:space="0" w:color="auto"/>
            </w:tcBorders>
            <w:hideMark/>
          </w:tcPr>
          <w:p w14:paraId="2C5DF2EC" w14:textId="77777777" w:rsidR="006A70E5" w:rsidRDefault="006A70E5" w:rsidP="00652CFD">
            <w:pPr>
              <w:spacing w:before="0" w:after="0" w:line="276" w:lineRule="auto"/>
              <w:jc w:val="center"/>
              <w:rPr>
                <w:sz w:val="20"/>
                <w:lang w:eastAsia="en-US"/>
              </w:rPr>
            </w:pPr>
            <w:r>
              <w:rPr>
                <w:sz w:val="20"/>
                <w:lang w:eastAsia="en-US"/>
              </w:rPr>
              <w:t>T(1-2000)</w:t>
            </w:r>
          </w:p>
        </w:tc>
        <w:tc>
          <w:tcPr>
            <w:tcW w:w="1369" w:type="pct"/>
            <w:tcBorders>
              <w:top w:val="single" w:sz="4" w:space="0" w:color="auto"/>
              <w:left w:val="single" w:sz="4" w:space="0" w:color="auto"/>
              <w:bottom w:val="single" w:sz="4" w:space="0" w:color="auto"/>
              <w:right w:val="single" w:sz="4" w:space="0" w:color="auto"/>
            </w:tcBorders>
            <w:hideMark/>
          </w:tcPr>
          <w:p w14:paraId="2B3D01A8" w14:textId="77777777" w:rsidR="006A70E5" w:rsidRDefault="006A70E5" w:rsidP="00652CFD">
            <w:pPr>
              <w:spacing w:before="0" w:after="0" w:line="276" w:lineRule="auto"/>
              <w:rPr>
                <w:sz w:val="20"/>
                <w:lang w:eastAsia="en-US"/>
              </w:rPr>
            </w:pPr>
            <w:r>
              <w:rPr>
                <w:sz w:val="20"/>
                <w:lang w:eastAsia="en-US"/>
              </w:rPr>
              <w:t>Основание для аннулирования плана-графика</w:t>
            </w:r>
          </w:p>
        </w:tc>
        <w:tc>
          <w:tcPr>
            <w:tcW w:w="1359" w:type="pct"/>
            <w:tcBorders>
              <w:top w:val="single" w:sz="4" w:space="0" w:color="auto"/>
              <w:left w:val="single" w:sz="4" w:space="0" w:color="auto"/>
              <w:bottom w:val="single" w:sz="4" w:space="0" w:color="auto"/>
              <w:right w:val="single" w:sz="4" w:space="0" w:color="auto"/>
            </w:tcBorders>
          </w:tcPr>
          <w:p w14:paraId="5E754D2A" w14:textId="77777777" w:rsidR="006A70E5" w:rsidRDefault="006A70E5" w:rsidP="00652CFD">
            <w:pPr>
              <w:spacing w:before="0" w:after="0" w:line="276" w:lineRule="auto"/>
              <w:rPr>
                <w:sz w:val="20"/>
                <w:lang w:eastAsia="en-US"/>
              </w:rPr>
            </w:pPr>
          </w:p>
        </w:tc>
      </w:tr>
      <w:tr w:rsidR="006A70E5" w14:paraId="5ED86CCF" w14:textId="77777777" w:rsidTr="00D83AB8">
        <w:tc>
          <w:tcPr>
            <w:tcW w:w="731" w:type="pct"/>
            <w:tcBorders>
              <w:top w:val="single" w:sz="4" w:space="0" w:color="auto"/>
              <w:left w:val="single" w:sz="4" w:space="0" w:color="auto"/>
              <w:bottom w:val="single" w:sz="4" w:space="0" w:color="auto"/>
              <w:right w:val="single" w:sz="4" w:space="0" w:color="auto"/>
            </w:tcBorders>
          </w:tcPr>
          <w:p w14:paraId="03C54519" w14:textId="77777777" w:rsidR="006A70E5" w:rsidRDefault="006A70E5" w:rsidP="00652CFD">
            <w:pPr>
              <w:spacing w:before="0" w:after="0" w:line="27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14:paraId="41F87985" w14:textId="77777777" w:rsidR="006A70E5" w:rsidRDefault="006A70E5" w:rsidP="00652CFD">
            <w:pPr>
              <w:spacing w:before="0" w:after="0" w:line="276" w:lineRule="auto"/>
              <w:rPr>
                <w:sz w:val="20"/>
                <w:lang w:eastAsia="en-US"/>
              </w:rPr>
            </w:pPr>
            <w:r>
              <w:rPr>
                <w:sz w:val="20"/>
                <w:lang w:eastAsia="en-US"/>
              </w:rPr>
              <w:t xml:space="preserve">versionNumber </w:t>
            </w:r>
          </w:p>
        </w:tc>
        <w:tc>
          <w:tcPr>
            <w:tcW w:w="240" w:type="pct"/>
            <w:tcBorders>
              <w:top w:val="single" w:sz="4" w:space="0" w:color="auto"/>
              <w:left w:val="single" w:sz="4" w:space="0" w:color="auto"/>
              <w:bottom w:val="single" w:sz="4" w:space="0" w:color="auto"/>
              <w:right w:val="single" w:sz="4" w:space="0" w:color="auto"/>
            </w:tcBorders>
            <w:hideMark/>
          </w:tcPr>
          <w:p w14:paraId="745AA7F3" w14:textId="77777777" w:rsidR="006A70E5" w:rsidRDefault="006A70E5" w:rsidP="00652CFD">
            <w:pPr>
              <w:spacing w:before="0" w:after="0" w:line="276" w:lineRule="auto"/>
              <w:jc w:val="center"/>
              <w:rPr>
                <w:sz w:val="20"/>
                <w:lang w:eastAsia="en-US"/>
              </w:rPr>
            </w:pPr>
            <w:r>
              <w:rPr>
                <w:sz w:val="20"/>
                <w:lang w:eastAsia="en-US"/>
              </w:rPr>
              <w:t>H</w:t>
            </w:r>
          </w:p>
        </w:tc>
        <w:tc>
          <w:tcPr>
            <w:tcW w:w="502" w:type="pct"/>
            <w:tcBorders>
              <w:top w:val="single" w:sz="4" w:space="0" w:color="auto"/>
              <w:left w:val="single" w:sz="4" w:space="0" w:color="auto"/>
              <w:bottom w:val="single" w:sz="4" w:space="0" w:color="auto"/>
              <w:right w:val="single" w:sz="4" w:space="0" w:color="auto"/>
            </w:tcBorders>
            <w:hideMark/>
          </w:tcPr>
          <w:p w14:paraId="54E9FDCD" w14:textId="77777777" w:rsidR="006A70E5" w:rsidRDefault="006A70E5" w:rsidP="00652CFD">
            <w:pPr>
              <w:spacing w:before="0" w:after="0" w:line="276" w:lineRule="auto"/>
              <w:jc w:val="center"/>
              <w:rPr>
                <w:sz w:val="20"/>
                <w:lang w:eastAsia="en-US"/>
              </w:rPr>
            </w:pPr>
            <w:r>
              <w:rPr>
                <w:sz w:val="20"/>
                <w:lang w:eastAsia="en-US"/>
              </w:rPr>
              <w:t>N</w:t>
            </w:r>
          </w:p>
        </w:tc>
        <w:tc>
          <w:tcPr>
            <w:tcW w:w="1369" w:type="pct"/>
            <w:tcBorders>
              <w:top w:val="single" w:sz="4" w:space="0" w:color="auto"/>
              <w:left w:val="single" w:sz="4" w:space="0" w:color="auto"/>
              <w:bottom w:val="single" w:sz="4" w:space="0" w:color="auto"/>
              <w:right w:val="single" w:sz="4" w:space="0" w:color="auto"/>
            </w:tcBorders>
            <w:hideMark/>
          </w:tcPr>
          <w:p w14:paraId="2FBA8A4C" w14:textId="77777777" w:rsidR="006A70E5" w:rsidRDefault="006A70E5" w:rsidP="00652CFD">
            <w:pPr>
              <w:spacing w:before="0" w:after="0" w:line="276" w:lineRule="auto"/>
              <w:rPr>
                <w:sz w:val="20"/>
                <w:lang w:eastAsia="en-US"/>
              </w:rPr>
            </w:pPr>
            <w:r>
              <w:rPr>
                <w:sz w:val="20"/>
                <w:lang w:eastAsia="en-US"/>
              </w:rPr>
              <w:t>Номер версии плана-графика</w:t>
            </w:r>
          </w:p>
        </w:tc>
        <w:tc>
          <w:tcPr>
            <w:tcW w:w="1359" w:type="pct"/>
            <w:tcBorders>
              <w:top w:val="single" w:sz="4" w:space="0" w:color="auto"/>
              <w:left w:val="single" w:sz="4" w:space="0" w:color="auto"/>
              <w:bottom w:val="single" w:sz="4" w:space="0" w:color="auto"/>
              <w:right w:val="single" w:sz="4" w:space="0" w:color="auto"/>
            </w:tcBorders>
            <w:hideMark/>
          </w:tcPr>
          <w:p w14:paraId="225863DF" w14:textId="77777777" w:rsidR="00C9675F" w:rsidRPr="00C9675F" w:rsidRDefault="006A70E5" w:rsidP="00652CFD">
            <w:pPr>
              <w:spacing w:before="0" w:after="0" w:line="276" w:lineRule="auto"/>
              <w:rPr>
                <w:sz w:val="20"/>
              </w:rPr>
            </w:pPr>
            <w:r>
              <w:rPr>
                <w:sz w:val="20"/>
                <w:lang w:eastAsia="en-US"/>
              </w:rPr>
              <w:t xml:space="preserve">Элемент обязателен для заполнения при выгрузке из </w:t>
            </w:r>
            <w:r w:rsidR="0082043B">
              <w:rPr>
                <w:sz w:val="20"/>
                <w:lang w:eastAsia="en-US"/>
              </w:rPr>
              <w:t>ЕИС</w:t>
            </w:r>
            <w:r>
              <w:rPr>
                <w:sz w:val="20"/>
                <w:lang w:eastAsia="en-US"/>
              </w:rPr>
              <w:t xml:space="preserve"> опубликованного плана-графика</w:t>
            </w:r>
            <w:r w:rsidR="00C9675F">
              <w:rPr>
                <w:sz w:val="20"/>
              </w:rPr>
              <w:t xml:space="preserve"> или приеме изменений первоначальной версии</w:t>
            </w:r>
            <w:r w:rsidR="00C9675F" w:rsidRPr="00724833">
              <w:rPr>
                <w:sz w:val="20"/>
              </w:rPr>
              <w:t>.</w:t>
            </w:r>
          </w:p>
          <w:p w14:paraId="33FC28D2" w14:textId="77777777" w:rsidR="006A70E5" w:rsidRDefault="00C9675F" w:rsidP="00652CFD">
            <w:pPr>
              <w:spacing w:before="0" w:after="0" w:line="276" w:lineRule="auto"/>
              <w:rPr>
                <w:sz w:val="20"/>
              </w:rPr>
            </w:pPr>
            <w:r>
              <w:rPr>
                <w:sz w:val="20"/>
              </w:rPr>
              <w:t>При приеме изменений документа контролируется последовательность нумерации.</w:t>
            </w:r>
          </w:p>
          <w:p w14:paraId="6BB6CCB7" w14:textId="77777777" w:rsidR="00E70578" w:rsidRDefault="00E70578" w:rsidP="00652CFD">
            <w:pPr>
              <w:spacing w:before="0" w:after="0" w:line="276" w:lineRule="auto"/>
              <w:rPr>
                <w:sz w:val="20"/>
                <w:lang w:eastAsia="en-US"/>
              </w:rPr>
            </w:pPr>
            <w:r>
              <w:rPr>
                <w:sz w:val="20"/>
              </w:rPr>
              <w:t>Допустимы только неотрицательные числа</w:t>
            </w:r>
          </w:p>
        </w:tc>
      </w:tr>
      <w:tr w:rsidR="006A70E5" w14:paraId="3AAEDD86" w14:textId="77777777" w:rsidTr="00D83AB8">
        <w:tc>
          <w:tcPr>
            <w:tcW w:w="731" w:type="pct"/>
            <w:tcBorders>
              <w:top w:val="single" w:sz="4" w:space="0" w:color="auto"/>
              <w:left w:val="single" w:sz="4" w:space="0" w:color="auto"/>
              <w:bottom w:val="single" w:sz="4" w:space="0" w:color="auto"/>
              <w:right w:val="single" w:sz="4" w:space="0" w:color="auto"/>
            </w:tcBorders>
          </w:tcPr>
          <w:p w14:paraId="2FD3236E" w14:textId="77777777" w:rsidR="006A70E5" w:rsidRDefault="006A70E5" w:rsidP="00652CFD">
            <w:pPr>
              <w:spacing w:before="0" w:after="0" w:line="27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14:paraId="520311D2" w14:textId="77777777" w:rsidR="006A70E5" w:rsidRDefault="006A70E5" w:rsidP="00652CFD">
            <w:pPr>
              <w:spacing w:before="0" w:after="0" w:line="276" w:lineRule="auto"/>
              <w:rPr>
                <w:sz w:val="20"/>
                <w:lang w:eastAsia="en-US"/>
              </w:rPr>
            </w:pPr>
            <w:r>
              <w:rPr>
                <w:sz w:val="20"/>
                <w:lang w:eastAsia="en-US"/>
              </w:rPr>
              <w:t>cancelDate</w:t>
            </w:r>
          </w:p>
        </w:tc>
        <w:tc>
          <w:tcPr>
            <w:tcW w:w="240" w:type="pct"/>
            <w:tcBorders>
              <w:top w:val="single" w:sz="4" w:space="0" w:color="auto"/>
              <w:left w:val="single" w:sz="4" w:space="0" w:color="auto"/>
              <w:bottom w:val="single" w:sz="4" w:space="0" w:color="auto"/>
              <w:right w:val="single" w:sz="4" w:space="0" w:color="auto"/>
            </w:tcBorders>
            <w:hideMark/>
          </w:tcPr>
          <w:p w14:paraId="5ACF7D7A" w14:textId="77777777" w:rsidR="006A70E5" w:rsidRDefault="006A70E5" w:rsidP="00652CFD">
            <w:pPr>
              <w:spacing w:before="0" w:after="0" w:line="276" w:lineRule="auto"/>
              <w:jc w:val="center"/>
              <w:rPr>
                <w:sz w:val="20"/>
                <w:lang w:eastAsia="en-US"/>
              </w:rPr>
            </w:pPr>
            <w:r>
              <w:rPr>
                <w:sz w:val="20"/>
                <w:lang w:eastAsia="en-US"/>
              </w:rPr>
              <w:t>Н</w:t>
            </w:r>
          </w:p>
        </w:tc>
        <w:tc>
          <w:tcPr>
            <w:tcW w:w="502" w:type="pct"/>
            <w:tcBorders>
              <w:top w:val="single" w:sz="4" w:space="0" w:color="auto"/>
              <w:left w:val="single" w:sz="4" w:space="0" w:color="auto"/>
              <w:bottom w:val="single" w:sz="4" w:space="0" w:color="auto"/>
              <w:right w:val="single" w:sz="4" w:space="0" w:color="auto"/>
            </w:tcBorders>
            <w:hideMark/>
          </w:tcPr>
          <w:p w14:paraId="650DA981" w14:textId="77777777" w:rsidR="006A70E5" w:rsidRDefault="006A70E5" w:rsidP="00652CFD">
            <w:pPr>
              <w:spacing w:before="0" w:after="0" w:line="276" w:lineRule="auto"/>
              <w:jc w:val="center"/>
              <w:rPr>
                <w:sz w:val="20"/>
                <w:lang w:eastAsia="en-US"/>
              </w:rPr>
            </w:pPr>
            <w:r>
              <w:rPr>
                <w:sz w:val="20"/>
                <w:lang w:eastAsia="en-US"/>
              </w:rPr>
              <w:t>DT</w:t>
            </w:r>
          </w:p>
        </w:tc>
        <w:tc>
          <w:tcPr>
            <w:tcW w:w="1369" w:type="pct"/>
            <w:tcBorders>
              <w:top w:val="single" w:sz="4" w:space="0" w:color="auto"/>
              <w:left w:val="single" w:sz="4" w:space="0" w:color="auto"/>
              <w:bottom w:val="single" w:sz="4" w:space="0" w:color="auto"/>
              <w:right w:val="single" w:sz="4" w:space="0" w:color="auto"/>
            </w:tcBorders>
            <w:hideMark/>
          </w:tcPr>
          <w:p w14:paraId="582CA130" w14:textId="77777777" w:rsidR="006A70E5" w:rsidRDefault="006A70E5" w:rsidP="00652CFD">
            <w:pPr>
              <w:spacing w:before="0" w:after="0" w:line="276" w:lineRule="auto"/>
              <w:rPr>
                <w:sz w:val="20"/>
                <w:lang w:eastAsia="en-US"/>
              </w:rPr>
            </w:pPr>
            <w:r>
              <w:rPr>
                <w:sz w:val="20"/>
                <w:lang w:eastAsia="en-US"/>
              </w:rPr>
              <w:t>Дата и время аннулирования (публикации аннулированного плана-графика)</w:t>
            </w:r>
          </w:p>
        </w:tc>
        <w:tc>
          <w:tcPr>
            <w:tcW w:w="1359" w:type="pct"/>
            <w:tcBorders>
              <w:top w:val="single" w:sz="4" w:space="0" w:color="auto"/>
              <w:left w:val="single" w:sz="4" w:space="0" w:color="auto"/>
              <w:bottom w:val="single" w:sz="4" w:space="0" w:color="auto"/>
              <w:right w:val="single" w:sz="4" w:space="0" w:color="auto"/>
            </w:tcBorders>
          </w:tcPr>
          <w:p w14:paraId="43309AC9" w14:textId="77777777" w:rsidR="006A70E5" w:rsidRDefault="006A70E5" w:rsidP="00652CFD">
            <w:pPr>
              <w:spacing w:before="0" w:after="0" w:line="276" w:lineRule="auto"/>
              <w:rPr>
                <w:sz w:val="20"/>
                <w:lang w:eastAsia="en-US"/>
              </w:rPr>
            </w:pPr>
          </w:p>
        </w:tc>
      </w:tr>
      <w:tr w:rsidR="006A70E5" w14:paraId="1DDD1925" w14:textId="77777777" w:rsidTr="00D83AB8">
        <w:tc>
          <w:tcPr>
            <w:tcW w:w="731" w:type="pct"/>
            <w:tcBorders>
              <w:top w:val="single" w:sz="4" w:space="0" w:color="auto"/>
              <w:left w:val="single" w:sz="4" w:space="0" w:color="auto"/>
              <w:bottom w:val="single" w:sz="4" w:space="0" w:color="auto"/>
              <w:right w:val="single" w:sz="4" w:space="0" w:color="auto"/>
            </w:tcBorders>
          </w:tcPr>
          <w:p w14:paraId="6175229D" w14:textId="77777777" w:rsidR="006A70E5" w:rsidRDefault="006A70E5" w:rsidP="00652CFD">
            <w:pPr>
              <w:spacing w:before="0" w:after="0" w:line="27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14:paraId="65BDBF11" w14:textId="77777777" w:rsidR="006A70E5" w:rsidRDefault="006A70E5" w:rsidP="00652CFD">
            <w:pPr>
              <w:spacing w:before="0" w:after="0" w:line="276" w:lineRule="auto"/>
              <w:rPr>
                <w:sz w:val="20"/>
                <w:lang w:eastAsia="en-US"/>
              </w:rPr>
            </w:pPr>
            <w:r>
              <w:rPr>
                <w:sz w:val="20"/>
                <w:lang w:eastAsia="en-US"/>
              </w:rPr>
              <w:t>printForm</w:t>
            </w:r>
          </w:p>
        </w:tc>
        <w:tc>
          <w:tcPr>
            <w:tcW w:w="240" w:type="pct"/>
            <w:tcBorders>
              <w:top w:val="single" w:sz="4" w:space="0" w:color="auto"/>
              <w:left w:val="single" w:sz="4" w:space="0" w:color="auto"/>
              <w:bottom w:val="single" w:sz="4" w:space="0" w:color="auto"/>
              <w:right w:val="single" w:sz="4" w:space="0" w:color="auto"/>
            </w:tcBorders>
            <w:hideMark/>
          </w:tcPr>
          <w:p w14:paraId="3B57EDCE" w14:textId="77777777" w:rsidR="006A70E5" w:rsidRDefault="006A70E5" w:rsidP="00652CFD">
            <w:pPr>
              <w:spacing w:before="0" w:after="0" w:line="276" w:lineRule="auto"/>
              <w:jc w:val="center"/>
              <w:rPr>
                <w:sz w:val="20"/>
                <w:lang w:eastAsia="en-US"/>
              </w:rPr>
            </w:pPr>
            <w:r>
              <w:rPr>
                <w:sz w:val="20"/>
                <w:lang w:eastAsia="en-US"/>
              </w:rPr>
              <w:t>Н</w:t>
            </w:r>
          </w:p>
        </w:tc>
        <w:tc>
          <w:tcPr>
            <w:tcW w:w="502" w:type="pct"/>
            <w:tcBorders>
              <w:top w:val="single" w:sz="4" w:space="0" w:color="auto"/>
              <w:left w:val="single" w:sz="4" w:space="0" w:color="auto"/>
              <w:bottom w:val="single" w:sz="4" w:space="0" w:color="auto"/>
              <w:right w:val="single" w:sz="4" w:space="0" w:color="auto"/>
            </w:tcBorders>
            <w:hideMark/>
          </w:tcPr>
          <w:p w14:paraId="374AD0A0" w14:textId="77777777" w:rsidR="006A70E5" w:rsidRDefault="006A70E5" w:rsidP="00652CFD">
            <w:pPr>
              <w:spacing w:before="0" w:after="0" w:line="276" w:lineRule="auto"/>
              <w:jc w:val="center"/>
              <w:rPr>
                <w:sz w:val="20"/>
                <w:lang w:eastAsia="en-US"/>
              </w:rPr>
            </w:pPr>
            <w:r>
              <w:rPr>
                <w:sz w:val="20"/>
                <w:lang w:eastAsia="en-US"/>
              </w:rPr>
              <w:t>S</w:t>
            </w:r>
          </w:p>
        </w:tc>
        <w:tc>
          <w:tcPr>
            <w:tcW w:w="1369" w:type="pct"/>
            <w:tcBorders>
              <w:top w:val="single" w:sz="4" w:space="0" w:color="auto"/>
              <w:left w:val="single" w:sz="4" w:space="0" w:color="auto"/>
              <w:bottom w:val="single" w:sz="4" w:space="0" w:color="auto"/>
              <w:right w:val="single" w:sz="4" w:space="0" w:color="auto"/>
            </w:tcBorders>
            <w:hideMark/>
          </w:tcPr>
          <w:p w14:paraId="4C326D54" w14:textId="77E4E8FF" w:rsidR="006A70E5" w:rsidRDefault="006A70E5" w:rsidP="00652CFD">
            <w:pPr>
              <w:spacing w:before="0" w:after="0" w:line="276" w:lineRule="auto"/>
              <w:rPr>
                <w:sz w:val="20"/>
                <w:lang w:eastAsia="en-US"/>
              </w:rPr>
            </w:pPr>
            <w:r>
              <w:rPr>
                <w:sz w:val="20"/>
                <w:lang w:eastAsia="en-US"/>
              </w:rPr>
              <w:t>Печатная форма плана-графика</w:t>
            </w:r>
          </w:p>
        </w:tc>
        <w:tc>
          <w:tcPr>
            <w:tcW w:w="1359" w:type="pct"/>
            <w:tcBorders>
              <w:top w:val="single" w:sz="4" w:space="0" w:color="auto"/>
              <w:left w:val="single" w:sz="4" w:space="0" w:color="auto"/>
              <w:bottom w:val="single" w:sz="4" w:space="0" w:color="auto"/>
              <w:right w:val="single" w:sz="4" w:space="0" w:color="auto"/>
            </w:tcBorders>
          </w:tcPr>
          <w:p w14:paraId="45991C3D" w14:textId="6AAEA9E3" w:rsidR="006A70E5" w:rsidRDefault="00D461D2" w:rsidP="00652CFD">
            <w:pPr>
              <w:spacing w:before="0" w:after="0" w:line="276" w:lineRule="auto"/>
              <w:rPr>
                <w:sz w:val="20"/>
                <w:lang w:eastAsia="en-US"/>
              </w:rPr>
            </w:pPr>
            <w:r w:rsidRPr="00D461D2">
              <w:rPr>
                <w:sz w:val="20"/>
                <w:lang w:eastAsia="en-US"/>
              </w:rPr>
              <w:t>Состав блока см. состав блока «Печатная форма жалобы» (printForm) документа "Информация о жалобе для ИС ФАС (ИС КО)" (complaint)</w:t>
            </w:r>
          </w:p>
        </w:tc>
      </w:tr>
      <w:tr w:rsidR="003639F6" w14:paraId="0BD95D7D" w14:textId="77777777" w:rsidTr="00D83AB8">
        <w:tc>
          <w:tcPr>
            <w:tcW w:w="731" w:type="pct"/>
            <w:tcBorders>
              <w:top w:val="single" w:sz="4" w:space="0" w:color="auto"/>
              <w:left w:val="single" w:sz="4" w:space="0" w:color="auto"/>
              <w:bottom w:val="single" w:sz="4" w:space="0" w:color="auto"/>
              <w:right w:val="single" w:sz="4" w:space="0" w:color="auto"/>
            </w:tcBorders>
          </w:tcPr>
          <w:p w14:paraId="461A50C5" w14:textId="77777777" w:rsidR="003639F6" w:rsidRDefault="003639F6" w:rsidP="00652CFD">
            <w:pPr>
              <w:spacing w:before="0" w:after="0" w:line="27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vAlign w:val="center"/>
          </w:tcPr>
          <w:p w14:paraId="7A997579" w14:textId="77777777" w:rsidR="003639F6" w:rsidRDefault="003639F6" w:rsidP="00652CFD">
            <w:pPr>
              <w:spacing w:before="0" w:after="0" w:line="276" w:lineRule="auto"/>
              <w:rPr>
                <w:sz w:val="20"/>
                <w:lang w:eastAsia="en-US"/>
              </w:rPr>
            </w:pPr>
            <w:r w:rsidRPr="00921E33">
              <w:rPr>
                <w:sz w:val="20"/>
              </w:rPr>
              <w:t>extPrintForm</w:t>
            </w:r>
          </w:p>
        </w:tc>
        <w:tc>
          <w:tcPr>
            <w:tcW w:w="240" w:type="pct"/>
            <w:tcBorders>
              <w:top w:val="single" w:sz="4" w:space="0" w:color="auto"/>
              <w:left w:val="single" w:sz="4" w:space="0" w:color="auto"/>
              <w:bottom w:val="single" w:sz="4" w:space="0" w:color="auto"/>
              <w:right w:val="single" w:sz="4" w:space="0" w:color="auto"/>
            </w:tcBorders>
            <w:vAlign w:val="center"/>
          </w:tcPr>
          <w:p w14:paraId="6C3C8FFA" w14:textId="77777777" w:rsidR="003639F6" w:rsidRDefault="003639F6" w:rsidP="00652CFD">
            <w:pPr>
              <w:spacing w:before="0" w:after="0" w:line="276" w:lineRule="auto"/>
              <w:jc w:val="center"/>
              <w:rPr>
                <w:sz w:val="20"/>
                <w:lang w:eastAsia="en-US"/>
              </w:rPr>
            </w:pPr>
            <w:r w:rsidRPr="00921E33">
              <w:rPr>
                <w:sz w:val="20"/>
              </w:rPr>
              <w:t>Н</w:t>
            </w:r>
          </w:p>
        </w:tc>
        <w:tc>
          <w:tcPr>
            <w:tcW w:w="502" w:type="pct"/>
            <w:tcBorders>
              <w:top w:val="single" w:sz="4" w:space="0" w:color="auto"/>
              <w:left w:val="single" w:sz="4" w:space="0" w:color="auto"/>
              <w:bottom w:val="single" w:sz="4" w:space="0" w:color="auto"/>
              <w:right w:val="single" w:sz="4" w:space="0" w:color="auto"/>
            </w:tcBorders>
            <w:vAlign w:val="center"/>
          </w:tcPr>
          <w:p w14:paraId="6A6C4EBF" w14:textId="77777777" w:rsidR="003639F6" w:rsidRDefault="003639F6" w:rsidP="00652CFD">
            <w:pPr>
              <w:spacing w:before="0" w:after="0" w:line="276" w:lineRule="auto"/>
              <w:jc w:val="center"/>
              <w:rPr>
                <w:sz w:val="20"/>
                <w:lang w:eastAsia="en-US"/>
              </w:rPr>
            </w:pPr>
            <w:r w:rsidRPr="00921E33">
              <w:rPr>
                <w:sz w:val="20"/>
                <w:lang w:val="en-US"/>
              </w:rPr>
              <w:t>S</w:t>
            </w:r>
          </w:p>
        </w:tc>
        <w:tc>
          <w:tcPr>
            <w:tcW w:w="1369" w:type="pct"/>
            <w:tcBorders>
              <w:top w:val="single" w:sz="4" w:space="0" w:color="auto"/>
              <w:left w:val="single" w:sz="4" w:space="0" w:color="auto"/>
              <w:bottom w:val="single" w:sz="4" w:space="0" w:color="auto"/>
              <w:right w:val="single" w:sz="4" w:space="0" w:color="auto"/>
            </w:tcBorders>
            <w:vAlign w:val="center"/>
          </w:tcPr>
          <w:p w14:paraId="5815E900" w14:textId="77777777" w:rsidR="003639F6" w:rsidRDefault="00A10D99" w:rsidP="00652CFD">
            <w:pPr>
              <w:spacing w:before="0" w:after="0" w:line="276" w:lineRule="auto"/>
              <w:rPr>
                <w:sz w:val="20"/>
                <w:lang w:eastAsia="en-US"/>
              </w:rPr>
            </w:pPr>
            <w:r>
              <w:rPr>
                <w:sz w:val="20"/>
              </w:rPr>
              <w:t>Электронный документ, полученный из внешней системы</w:t>
            </w:r>
          </w:p>
        </w:tc>
        <w:tc>
          <w:tcPr>
            <w:tcW w:w="1359" w:type="pct"/>
            <w:tcBorders>
              <w:top w:val="single" w:sz="4" w:space="0" w:color="auto"/>
              <w:left w:val="single" w:sz="4" w:space="0" w:color="auto"/>
              <w:bottom w:val="single" w:sz="4" w:space="0" w:color="auto"/>
              <w:right w:val="single" w:sz="4" w:space="0" w:color="auto"/>
            </w:tcBorders>
            <w:vAlign w:val="center"/>
          </w:tcPr>
          <w:p w14:paraId="5B988941" w14:textId="77777777" w:rsidR="003A66D2" w:rsidRDefault="003A66D2" w:rsidP="00652CFD">
            <w:pPr>
              <w:spacing w:before="0" w:after="0" w:line="276" w:lineRule="auto"/>
              <w:rPr>
                <w:sz w:val="20"/>
              </w:rPr>
            </w:pPr>
            <w:r>
              <w:rPr>
                <w:sz w:val="20"/>
              </w:rPr>
              <w:t>Состав элемента см в описании документа «План-график в структурированной форме».</w:t>
            </w:r>
          </w:p>
          <w:p w14:paraId="05D65DCE" w14:textId="77777777" w:rsidR="003639F6" w:rsidRDefault="003639F6" w:rsidP="00652CFD">
            <w:pPr>
              <w:spacing w:before="0" w:after="0" w:line="276" w:lineRule="auto"/>
              <w:rPr>
                <w:sz w:val="20"/>
                <w:lang w:eastAsia="en-US"/>
              </w:rPr>
            </w:pPr>
            <w:r>
              <w:rPr>
                <w:sz w:val="20"/>
              </w:rPr>
              <w:t xml:space="preserve">Элемент обязателен для заполнения при передаче </w:t>
            </w:r>
            <w:r w:rsidR="000303FA">
              <w:rPr>
                <w:sz w:val="20"/>
              </w:rPr>
              <w:t>в ЕИС</w:t>
            </w:r>
            <w:r>
              <w:rPr>
                <w:sz w:val="20"/>
              </w:rPr>
              <w:t xml:space="preserve"> в составе </w:t>
            </w:r>
            <w:r w:rsidR="00932DE5">
              <w:rPr>
                <w:sz w:val="20"/>
              </w:rPr>
              <w:t>подписанного документа для автоматического размещения</w:t>
            </w:r>
          </w:p>
        </w:tc>
      </w:tr>
      <w:tr w:rsidR="003639F6" w14:paraId="1653D4CA" w14:textId="77777777" w:rsidTr="003639F6">
        <w:tc>
          <w:tcPr>
            <w:tcW w:w="5000" w:type="pct"/>
            <w:gridSpan w:val="6"/>
            <w:tcBorders>
              <w:top w:val="single" w:sz="4" w:space="0" w:color="auto"/>
              <w:left w:val="single" w:sz="4" w:space="0" w:color="auto"/>
              <w:bottom w:val="single" w:sz="4" w:space="0" w:color="auto"/>
              <w:right w:val="single" w:sz="4" w:space="0" w:color="auto"/>
            </w:tcBorders>
            <w:vAlign w:val="center"/>
            <w:hideMark/>
          </w:tcPr>
          <w:p w14:paraId="396C99C4" w14:textId="77777777" w:rsidR="003639F6" w:rsidRDefault="00A10D99" w:rsidP="00652CFD">
            <w:pPr>
              <w:spacing w:before="0" w:after="0" w:line="276" w:lineRule="auto"/>
              <w:jc w:val="center"/>
              <w:rPr>
                <w:b/>
                <w:sz w:val="20"/>
                <w:lang w:eastAsia="en-US"/>
              </w:rPr>
            </w:pPr>
            <w:r>
              <w:rPr>
                <w:b/>
                <w:bCs/>
                <w:sz w:val="20"/>
              </w:rPr>
              <w:t>Электронный документ, полученный из внешней системы</w:t>
            </w:r>
          </w:p>
        </w:tc>
      </w:tr>
      <w:tr w:rsidR="003639F6" w14:paraId="3E00E4CB" w14:textId="77777777" w:rsidTr="003639F6">
        <w:tc>
          <w:tcPr>
            <w:tcW w:w="731" w:type="pct"/>
            <w:tcBorders>
              <w:top w:val="single" w:sz="4" w:space="0" w:color="auto"/>
              <w:left w:val="single" w:sz="4" w:space="0" w:color="auto"/>
              <w:bottom w:val="single" w:sz="4" w:space="0" w:color="auto"/>
              <w:right w:val="single" w:sz="4" w:space="0" w:color="auto"/>
            </w:tcBorders>
            <w:vAlign w:val="center"/>
            <w:hideMark/>
          </w:tcPr>
          <w:p w14:paraId="29170208" w14:textId="77777777" w:rsidR="003639F6" w:rsidRDefault="003639F6" w:rsidP="00652CFD">
            <w:pPr>
              <w:spacing w:before="0" w:after="0" w:line="276" w:lineRule="auto"/>
              <w:rPr>
                <w:b/>
                <w:sz w:val="20"/>
                <w:lang w:eastAsia="en-US"/>
              </w:rPr>
            </w:pPr>
            <w:r w:rsidRPr="00C7675F">
              <w:rPr>
                <w:b/>
                <w:sz w:val="20"/>
                <w:lang w:val="en-US"/>
              </w:rPr>
              <w:t>extPrintForm</w:t>
            </w:r>
          </w:p>
        </w:tc>
        <w:tc>
          <w:tcPr>
            <w:tcW w:w="799" w:type="pct"/>
            <w:tcBorders>
              <w:top w:val="single" w:sz="4" w:space="0" w:color="auto"/>
              <w:left w:val="single" w:sz="4" w:space="0" w:color="auto"/>
              <w:bottom w:val="single" w:sz="4" w:space="0" w:color="auto"/>
              <w:right w:val="single" w:sz="4" w:space="0" w:color="auto"/>
            </w:tcBorders>
            <w:vAlign w:val="center"/>
          </w:tcPr>
          <w:p w14:paraId="72B5ACAB" w14:textId="77777777" w:rsidR="003639F6" w:rsidRDefault="003639F6" w:rsidP="00652CFD">
            <w:pPr>
              <w:spacing w:before="0" w:after="0" w:line="276" w:lineRule="auto"/>
              <w:rPr>
                <w:b/>
                <w:sz w:val="20"/>
                <w:lang w:eastAsia="en-US"/>
              </w:rPr>
            </w:pPr>
          </w:p>
        </w:tc>
        <w:tc>
          <w:tcPr>
            <w:tcW w:w="240" w:type="pct"/>
            <w:tcBorders>
              <w:top w:val="single" w:sz="4" w:space="0" w:color="auto"/>
              <w:left w:val="single" w:sz="4" w:space="0" w:color="auto"/>
              <w:bottom w:val="single" w:sz="4" w:space="0" w:color="auto"/>
              <w:right w:val="single" w:sz="4" w:space="0" w:color="auto"/>
            </w:tcBorders>
            <w:vAlign w:val="center"/>
          </w:tcPr>
          <w:p w14:paraId="3EAE0C10" w14:textId="77777777" w:rsidR="003639F6" w:rsidRDefault="003639F6" w:rsidP="00652CFD">
            <w:pPr>
              <w:spacing w:before="0" w:after="0" w:line="276" w:lineRule="auto"/>
              <w:jc w:val="center"/>
              <w:rPr>
                <w:b/>
                <w:sz w:val="20"/>
                <w:lang w:eastAsia="en-US"/>
              </w:rPr>
            </w:pPr>
          </w:p>
        </w:tc>
        <w:tc>
          <w:tcPr>
            <w:tcW w:w="502" w:type="pct"/>
            <w:tcBorders>
              <w:top w:val="single" w:sz="4" w:space="0" w:color="auto"/>
              <w:left w:val="single" w:sz="4" w:space="0" w:color="auto"/>
              <w:bottom w:val="single" w:sz="4" w:space="0" w:color="auto"/>
              <w:right w:val="single" w:sz="4" w:space="0" w:color="auto"/>
            </w:tcBorders>
            <w:vAlign w:val="center"/>
          </w:tcPr>
          <w:p w14:paraId="3611AA0A" w14:textId="77777777" w:rsidR="003639F6" w:rsidRDefault="003639F6" w:rsidP="00652CFD">
            <w:pPr>
              <w:spacing w:before="0" w:after="0" w:line="276" w:lineRule="auto"/>
              <w:jc w:val="center"/>
              <w:rPr>
                <w:b/>
                <w:sz w:val="20"/>
                <w:lang w:eastAsia="en-US"/>
              </w:rPr>
            </w:pPr>
          </w:p>
        </w:tc>
        <w:tc>
          <w:tcPr>
            <w:tcW w:w="1369" w:type="pct"/>
            <w:tcBorders>
              <w:top w:val="single" w:sz="4" w:space="0" w:color="auto"/>
              <w:left w:val="single" w:sz="4" w:space="0" w:color="auto"/>
              <w:bottom w:val="single" w:sz="4" w:space="0" w:color="auto"/>
              <w:right w:val="single" w:sz="4" w:space="0" w:color="auto"/>
            </w:tcBorders>
            <w:vAlign w:val="center"/>
          </w:tcPr>
          <w:p w14:paraId="5EB50E82" w14:textId="77777777" w:rsidR="003639F6" w:rsidRDefault="003639F6" w:rsidP="00652CFD">
            <w:pPr>
              <w:spacing w:before="0" w:after="0" w:line="276" w:lineRule="auto"/>
              <w:rPr>
                <w:b/>
                <w:sz w:val="20"/>
                <w:lang w:eastAsia="en-US"/>
              </w:rPr>
            </w:pPr>
          </w:p>
        </w:tc>
        <w:tc>
          <w:tcPr>
            <w:tcW w:w="1359" w:type="pct"/>
            <w:tcBorders>
              <w:top w:val="single" w:sz="4" w:space="0" w:color="auto"/>
              <w:left w:val="single" w:sz="4" w:space="0" w:color="auto"/>
              <w:bottom w:val="single" w:sz="4" w:space="0" w:color="auto"/>
              <w:right w:val="single" w:sz="4" w:space="0" w:color="auto"/>
            </w:tcBorders>
            <w:vAlign w:val="center"/>
          </w:tcPr>
          <w:p w14:paraId="62FA7900" w14:textId="77777777" w:rsidR="003639F6" w:rsidRDefault="003639F6" w:rsidP="00652CFD">
            <w:pPr>
              <w:spacing w:before="0" w:after="0" w:line="276" w:lineRule="auto"/>
              <w:rPr>
                <w:b/>
                <w:sz w:val="20"/>
                <w:lang w:eastAsia="en-US"/>
              </w:rPr>
            </w:pPr>
          </w:p>
        </w:tc>
      </w:tr>
      <w:tr w:rsidR="00932DE5" w14:paraId="6F244466" w14:textId="77777777" w:rsidTr="004B0BFC">
        <w:tc>
          <w:tcPr>
            <w:tcW w:w="731" w:type="pct"/>
            <w:vMerge w:val="restart"/>
            <w:tcBorders>
              <w:top w:val="single" w:sz="4" w:space="0" w:color="auto"/>
              <w:left w:val="single" w:sz="4" w:space="0" w:color="auto"/>
              <w:right w:val="single" w:sz="4" w:space="0" w:color="auto"/>
            </w:tcBorders>
            <w:vAlign w:val="center"/>
          </w:tcPr>
          <w:p w14:paraId="435619E3" w14:textId="77777777" w:rsidR="00932DE5" w:rsidRDefault="00932DE5" w:rsidP="00652CFD">
            <w:pPr>
              <w:spacing w:before="0" w:after="0" w:line="276" w:lineRule="auto"/>
              <w:rPr>
                <w:b/>
                <w:sz w:val="20"/>
                <w:lang w:eastAsia="en-US"/>
              </w:rPr>
            </w:pPr>
            <w:r>
              <w:rPr>
                <w:sz w:val="20"/>
              </w:rPr>
              <w:t>Допустимо указание только одного элемента</w:t>
            </w:r>
          </w:p>
        </w:tc>
        <w:tc>
          <w:tcPr>
            <w:tcW w:w="799" w:type="pct"/>
            <w:tcBorders>
              <w:top w:val="single" w:sz="4" w:space="0" w:color="auto"/>
              <w:left w:val="single" w:sz="4" w:space="0" w:color="auto"/>
              <w:bottom w:val="single" w:sz="4" w:space="0" w:color="auto"/>
              <w:right w:val="single" w:sz="4" w:space="0" w:color="auto"/>
            </w:tcBorders>
            <w:vAlign w:val="center"/>
          </w:tcPr>
          <w:p w14:paraId="592BE0A5" w14:textId="77777777" w:rsidR="00932DE5" w:rsidRDefault="00932DE5" w:rsidP="00652CFD">
            <w:pPr>
              <w:spacing w:before="0" w:after="0" w:line="276" w:lineRule="auto"/>
              <w:rPr>
                <w:b/>
                <w:sz w:val="20"/>
                <w:lang w:eastAsia="en-US"/>
              </w:rPr>
            </w:pPr>
            <w:r w:rsidRPr="00C7675F">
              <w:rPr>
                <w:sz w:val="20"/>
              </w:rPr>
              <w:t>content</w:t>
            </w:r>
          </w:p>
        </w:tc>
        <w:tc>
          <w:tcPr>
            <w:tcW w:w="240" w:type="pct"/>
            <w:tcBorders>
              <w:top w:val="single" w:sz="4" w:space="0" w:color="auto"/>
              <w:left w:val="single" w:sz="4" w:space="0" w:color="auto"/>
              <w:bottom w:val="single" w:sz="4" w:space="0" w:color="auto"/>
              <w:right w:val="single" w:sz="4" w:space="0" w:color="auto"/>
            </w:tcBorders>
            <w:vAlign w:val="center"/>
          </w:tcPr>
          <w:p w14:paraId="03560937" w14:textId="77777777" w:rsidR="00932DE5" w:rsidRDefault="00932DE5" w:rsidP="00652CFD">
            <w:pPr>
              <w:spacing w:before="0" w:after="0" w:line="276" w:lineRule="auto"/>
              <w:jc w:val="center"/>
              <w:rPr>
                <w:b/>
                <w:sz w:val="20"/>
                <w:lang w:eastAsia="en-US"/>
              </w:rPr>
            </w:pPr>
            <w:r w:rsidRPr="001A4780">
              <w:rPr>
                <w:sz w:val="20"/>
              </w:rPr>
              <w:t>O</w:t>
            </w:r>
          </w:p>
        </w:tc>
        <w:tc>
          <w:tcPr>
            <w:tcW w:w="502" w:type="pct"/>
            <w:tcBorders>
              <w:top w:val="single" w:sz="4" w:space="0" w:color="auto"/>
              <w:left w:val="single" w:sz="4" w:space="0" w:color="auto"/>
              <w:bottom w:val="single" w:sz="4" w:space="0" w:color="auto"/>
              <w:right w:val="single" w:sz="4" w:space="0" w:color="auto"/>
            </w:tcBorders>
            <w:vAlign w:val="center"/>
          </w:tcPr>
          <w:p w14:paraId="16AC2C58" w14:textId="77777777" w:rsidR="00932DE5" w:rsidRDefault="00932DE5" w:rsidP="00652CFD">
            <w:pPr>
              <w:spacing w:before="0" w:after="0" w:line="276" w:lineRule="auto"/>
              <w:jc w:val="center"/>
              <w:rPr>
                <w:b/>
                <w:sz w:val="20"/>
                <w:lang w:eastAsia="en-US"/>
              </w:rPr>
            </w:pPr>
            <w:r w:rsidRPr="001A4780">
              <w:rPr>
                <w:sz w:val="20"/>
              </w:rPr>
              <w:t>T</w:t>
            </w:r>
          </w:p>
        </w:tc>
        <w:tc>
          <w:tcPr>
            <w:tcW w:w="1369" w:type="pct"/>
            <w:tcBorders>
              <w:top w:val="single" w:sz="4" w:space="0" w:color="auto"/>
              <w:left w:val="single" w:sz="4" w:space="0" w:color="auto"/>
              <w:bottom w:val="single" w:sz="4" w:space="0" w:color="auto"/>
              <w:right w:val="single" w:sz="4" w:space="0" w:color="auto"/>
            </w:tcBorders>
            <w:vAlign w:val="center"/>
          </w:tcPr>
          <w:p w14:paraId="662DE9A2" w14:textId="77777777" w:rsidR="00932DE5" w:rsidRPr="00CF443D" w:rsidRDefault="00932DE5" w:rsidP="00652CFD">
            <w:pPr>
              <w:spacing w:before="0" w:after="0" w:line="276" w:lineRule="auto"/>
              <w:rPr>
                <w:sz w:val="20"/>
              </w:rPr>
            </w:pPr>
            <w:r>
              <w:rPr>
                <w:sz w:val="20"/>
                <w:lang w:eastAsia="en-US"/>
              </w:rPr>
              <w:t>Содержимое файла электронного документа</w:t>
            </w:r>
          </w:p>
        </w:tc>
        <w:tc>
          <w:tcPr>
            <w:tcW w:w="1359" w:type="pct"/>
            <w:tcBorders>
              <w:top w:val="single" w:sz="4" w:space="0" w:color="auto"/>
              <w:left w:val="single" w:sz="4" w:space="0" w:color="auto"/>
              <w:bottom w:val="single" w:sz="4" w:space="0" w:color="auto"/>
              <w:right w:val="single" w:sz="4" w:space="0" w:color="auto"/>
            </w:tcBorders>
            <w:vAlign w:val="center"/>
          </w:tcPr>
          <w:p w14:paraId="0A68D880" w14:textId="77777777" w:rsidR="00932DE5" w:rsidRDefault="00932DE5" w:rsidP="00652CFD">
            <w:pPr>
              <w:spacing w:before="0" w:after="0" w:line="276" w:lineRule="auto"/>
              <w:jc w:val="both"/>
              <w:rPr>
                <w:sz w:val="20"/>
              </w:rPr>
            </w:pPr>
            <w:r w:rsidRPr="001A4780">
              <w:rPr>
                <w:sz w:val="20"/>
              </w:rPr>
              <w:t>base64Binary</w:t>
            </w:r>
          </w:p>
          <w:p w14:paraId="73466882" w14:textId="77777777" w:rsidR="00932DE5" w:rsidRDefault="00932DE5" w:rsidP="00652CFD">
            <w:pPr>
              <w:spacing w:before="0" w:after="0" w:line="276" w:lineRule="auto"/>
              <w:rPr>
                <w:b/>
                <w:sz w:val="20"/>
                <w:lang w:eastAsia="en-US"/>
              </w:rPr>
            </w:pPr>
            <w:r>
              <w:rPr>
                <w:sz w:val="20"/>
              </w:rPr>
              <w:t xml:space="preserve">При приеме </w:t>
            </w:r>
            <w:r w:rsidR="000303FA">
              <w:rPr>
                <w:sz w:val="20"/>
              </w:rPr>
              <w:t>в ЕИС</w:t>
            </w:r>
            <w:r>
              <w:rPr>
                <w:sz w:val="20"/>
              </w:rPr>
              <w:t xml:space="preserve"> контролируется обязательность заполнения данного поля</w:t>
            </w:r>
          </w:p>
        </w:tc>
      </w:tr>
      <w:tr w:rsidR="004B0BFC" w14:paraId="4FD5DAA9" w14:textId="77777777" w:rsidTr="004B0BFC">
        <w:tc>
          <w:tcPr>
            <w:tcW w:w="731" w:type="pct"/>
            <w:vMerge/>
            <w:tcBorders>
              <w:left w:val="single" w:sz="4" w:space="0" w:color="auto"/>
              <w:bottom w:val="single" w:sz="4" w:space="0" w:color="auto"/>
              <w:right w:val="single" w:sz="4" w:space="0" w:color="auto"/>
            </w:tcBorders>
            <w:vAlign w:val="center"/>
          </w:tcPr>
          <w:p w14:paraId="6C04F0F2" w14:textId="77777777" w:rsidR="004B0BFC" w:rsidRDefault="004B0BFC" w:rsidP="004B0BFC">
            <w:pPr>
              <w:spacing w:before="0" w:after="0" w:line="27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vAlign w:val="center"/>
          </w:tcPr>
          <w:p w14:paraId="149C607D" w14:textId="3C261A02" w:rsidR="004B0BFC" w:rsidRPr="00DF3BE0" w:rsidRDefault="004B0BFC" w:rsidP="004B0BFC">
            <w:pPr>
              <w:spacing w:before="0" w:after="0" w:line="276" w:lineRule="auto"/>
              <w:rPr>
                <w:sz w:val="20"/>
              </w:rPr>
            </w:pPr>
            <w:r w:rsidRPr="004B0BFC">
              <w:rPr>
                <w:sz w:val="20"/>
                <w:lang w:eastAsia="en-US"/>
              </w:rPr>
              <w:t>contentId</w:t>
            </w:r>
          </w:p>
        </w:tc>
        <w:tc>
          <w:tcPr>
            <w:tcW w:w="240" w:type="pct"/>
            <w:tcBorders>
              <w:top w:val="single" w:sz="4" w:space="0" w:color="auto"/>
              <w:left w:val="single" w:sz="4" w:space="0" w:color="auto"/>
              <w:bottom w:val="single" w:sz="4" w:space="0" w:color="auto"/>
              <w:right w:val="single" w:sz="4" w:space="0" w:color="auto"/>
            </w:tcBorders>
            <w:vAlign w:val="center"/>
          </w:tcPr>
          <w:p w14:paraId="4E2E5687" w14:textId="1CC09592" w:rsidR="004B0BFC" w:rsidRPr="00E87917" w:rsidRDefault="004B0BFC" w:rsidP="004B0BFC">
            <w:pPr>
              <w:spacing w:before="0" w:after="0" w:line="276" w:lineRule="auto"/>
              <w:jc w:val="center"/>
              <w:rPr>
                <w:sz w:val="20"/>
              </w:rPr>
            </w:pPr>
            <w:r w:rsidRPr="000A3C7E">
              <w:rPr>
                <w:sz w:val="20"/>
                <w:lang w:eastAsia="en-US"/>
              </w:rPr>
              <w:t>O</w:t>
            </w:r>
          </w:p>
        </w:tc>
        <w:tc>
          <w:tcPr>
            <w:tcW w:w="502" w:type="pct"/>
            <w:tcBorders>
              <w:top w:val="single" w:sz="4" w:space="0" w:color="auto"/>
              <w:left w:val="single" w:sz="4" w:space="0" w:color="auto"/>
              <w:bottom w:val="single" w:sz="4" w:space="0" w:color="auto"/>
              <w:right w:val="single" w:sz="4" w:space="0" w:color="auto"/>
            </w:tcBorders>
            <w:vAlign w:val="center"/>
          </w:tcPr>
          <w:p w14:paraId="62BA5EF2" w14:textId="2336C986" w:rsidR="004B0BFC" w:rsidRPr="00E87917" w:rsidRDefault="004B0BFC" w:rsidP="004B0BFC">
            <w:pPr>
              <w:spacing w:before="0" w:after="0" w:line="276" w:lineRule="auto"/>
              <w:jc w:val="center"/>
              <w:rPr>
                <w:sz w:val="20"/>
              </w:rPr>
            </w:pPr>
            <w:r w:rsidRPr="000A3C7E">
              <w:rPr>
                <w:sz w:val="20"/>
                <w:lang w:eastAsia="en-US"/>
              </w:rPr>
              <w:t>T(1-</w:t>
            </w:r>
            <w:r>
              <w:rPr>
                <w:sz w:val="20"/>
                <w:lang w:val="en-US" w:eastAsia="en-US"/>
              </w:rPr>
              <w:t>36</w:t>
            </w:r>
            <w:r w:rsidRPr="000A3C7E">
              <w:rPr>
                <w:sz w:val="20"/>
                <w:lang w:eastAsia="en-US"/>
              </w:rPr>
              <w:t>)</w:t>
            </w:r>
          </w:p>
        </w:tc>
        <w:tc>
          <w:tcPr>
            <w:tcW w:w="1369" w:type="pct"/>
            <w:tcBorders>
              <w:top w:val="single" w:sz="4" w:space="0" w:color="auto"/>
              <w:left w:val="single" w:sz="4" w:space="0" w:color="auto"/>
              <w:bottom w:val="single" w:sz="4" w:space="0" w:color="auto"/>
              <w:right w:val="single" w:sz="4" w:space="0" w:color="auto"/>
            </w:tcBorders>
            <w:vAlign w:val="center"/>
          </w:tcPr>
          <w:p w14:paraId="22D944F4" w14:textId="07DDD819" w:rsidR="004B0BFC" w:rsidRDefault="004B0BFC" w:rsidP="004B0BFC">
            <w:pPr>
              <w:spacing w:before="0" w:after="0" w:line="276" w:lineRule="auto"/>
              <w:rPr>
                <w:sz w:val="20"/>
                <w:lang w:eastAsia="en-US"/>
              </w:rPr>
            </w:pPr>
            <w:r w:rsidRPr="004B0BFC">
              <w:rPr>
                <w:sz w:val="20"/>
                <w:lang w:eastAsia="en-US"/>
              </w:rPr>
              <w:t>Уникальный идентификатор контента прикрепленного документа в ЕИС</w:t>
            </w:r>
          </w:p>
        </w:tc>
        <w:tc>
          <w:tcPr>
            <w:tcW w:w="1359" w:type="pct"/>
            <w:tcBorders>
              <w:top w:val="single" w:sz="4" w:space="0" w:color="auto"/>
              <w:left w:val="single" w:sz="4" w:space="0" w:color="auto"/>
              <w:bottom w:val="single" w:sz="4" w:space="0" w:color="auto"/>
              <w:right w:val="single" w:sz="4" w:space="0" w:color="auto"/>
            </w:tcBorders>
            <w:vAlign w:val="center"/>
          </w:tcPr>
          <w:p w14:paraId="043712B8" w14:textId="64B7F652" w:rsidR="004B0BFC" w:rsidRDefault="004B0BFC" w:rsidP="004B0BFC">
            <w:pPr>
              <w:spacing w:before="0" w:after="0" w:line="276" w:lineRule="auto"/>
              <w:rPr>
                <w:sz w:val="20"/>
              </w:rPr>
            </w:pPr>
            <w:r w:rsidRPr="004B0BFC">
              <w:rPr>
                <w:sz w:val="20"/>
                <w:lang w:eastAsia="en-US"/>
              </w:rPr>
              <w:t>Поле не заполняется при передаче</w:t>
            </w:r>
          </w:p>
        </w:tc>
      </w:tr>
      <w:tr w:rsidR="00932DE5" w14:paraId="1C8352BE" w14:textId="77777777" w:rsidTr="004B0BFC">
        <w:tc>
          <w:tcPr>
            <w:tcW w:w="731" w:type="pct"/>
            <w:vMerge/>
            <w:tcBorders>
              <w:left w:val="single" w:sz="4" w:space="0" w:color="auto"/>
              <w:bottom w:val="single" w:sz="4" w:space="0" w:color="auto"/>
              <w:right w:val="single" w:sz="4" w:space="0" w:color="auto"/>
            </w:tcBorders>
            <w:vAlign w:val="center"/>
          </w:tcPr>
          <w:p w14:paraId="5D6102F3" w14:textId="77777777" w:rsidR="00932DE5" w:rsidRDefault="00932DE5" w:rsidP="00652CFD">
            <w:pPr>
              <w:spacing w:before="0" w:after="0" w:line="27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vAlign w:val="center"/>
          </w:tcPr>
          <w:p w14:paraId="6DBB14E4" w14:textId="77777777" w:rsidR="00932DE5" w:rsidRDefault="00932DE5" w:rsidP="00652CFD">
            <w:pPr>
              <w:spacing w:before="0" w:after="0" w:line="276" w:lineRule="auto"/>
              <w:rPr>
                <w:b/>
                <w:sz w:val="20"/>
                <w:lang w:eastAsia="en-US"/>
              </w:rPr>
            </w:pPr>
            <w:r w:rsidRPr="00DF3BE0">
              <w:rPr>
                <w:sz w:val="20"/>
              </w:rPr>
              <w:t>url</w:t>
            </w:r>
          </w:p>
        </w:tc>
        <w:tc>
          <w:tcPr>
            <w:tcW w:w="240" w:type="pct"/>
            <w:tcBorders>
              <w:top w:val="single" w:sz="4" w:space="0" w:color="auto"/>
              <w:left w:val="single" w:sz="4" w:space="0" w:color="auto"/>
              <w:bottom w:val="single" w:sz="4" w:space="0" w:color="auto"/>
              <w:right w:val="single" w:sz="4" w:space="0" w:color="auto"/>
            </w:tcBorders>
            <w:vAlign w:val="center"/>
          </w:tcPr>
          <w:p w14:paraId="3D1D6F41" w14:textId="77777777" w:rsidR="00932DE5" w:rsidRDefault="00932DE5" w:rsidP="00652CFD">
            <w:pPr>
              <w:spacing w:before="0" w:after="0" w:line="276" w:lineRule="auto"/>
              <w:jc w:val="center"/>
              <w:rPr>
                <w:b/>
                <w:sz w:val="20"/>
                <w:lang w:eastAsia="en-US"/>
              </w:rPr>
            </w:pPr>
            <w:r w:rsidRPr="00E87917">
              <w:rPr>
                <w:sz w:val="20"/>
              </w:rPr>
              <w:t>O</w:t>
            </w:r>
          </w:p>
        </w:tc>
        <w:tc>
          <w:tcPr>
            <w:tcW w:w="502" w:type="pct"/>
            <w:tcBorders>
              <w:top w:val="single" w:sz="4" w:space="0" w:color="auto"/>
              <w:left w:val="single" w:sz="4" w:space="0" w:color="auto"/>
              <w:bottom w:val="single" w:sz="4" w:space="0" w:color="auto"/>
              <w:right w:val="single" w:sz="4" w:space="0" w:color="auto"/>
            </w:tcBorders>
            <w:vAlign w:val="center"/>
          </w:tcPr>
          <w:p w14:paraId="2D41F757" w14:textId="77777777" w:rsidR="00932DE5" w:rsidRDefault="00932DE5" w:rsidP="00652CFD">
            <w:pPr>
              <w:spacing w:before="0" w:after="0" w:line="276" w:lineRule="auto"/>
              <w:jc w:val="center"/>
              <w:rPr>
                <w:b/>
                <w:sz w:val="20"/>
                <w:lang w:eastAsia="en-US"/>
              </w:rPr>
            </w:pPr>
            <w:r w:rsidRPr="00E87917">
              <w:rPr>
                <w:sz w:val="20"/>
              </w:rPr>
              <w:t>T(1-1024)</w:t>
            </w:r>
          </w:p>
        </w:tc>
        <w:tc>
          <w:tcPr>
            <w:tcW w:w="1369" w:type="pct"/>
            <w:tcBorders>
              <w:top w:val="single" w:sz="4" w:space="0" w:color="auto"/>
              <w:left w:val="single" w:sz="4" w:space="0" w:color="auto"/>
              <w:bottom w:val="single" w:sz="4" w:space="0" w:color="auto"/>
              <w:right w:val="single" w:sz="4" w:space="0" w:color="auto"/>
            </w:tcBorders>
            <w:vAlign w:val="center"/>
          </w:tcPr>
          <w:p w14:paraId="56BA9F91" w14:textId="77777777" w:rsidR="00932DE5" w:rsidRPr="00CF443D" w:rsidRDefault="00932DE5" w:rsidP="00652CFD">
            <w:pPr>
              <w:spacing w:before="0" w:after="0" w:line="276" w:lineRule="auto"/>
              <w:rPr>
                <w:sz w:val="20"/>
              </w:rPr>
            </w:pPr>
            <w:r>
              <w:rPr>
                <w:sz w:val="20"/>
                <w:lang w:eastAsia="en-US"/>
              </w:rPr>
              <w:t>Ссылка для скачивания электронного документа</w:t>
            </w:r>
          </w:p>
        </w:tc>
        <w:tc>
          <w:tcPr>
            <w:tcW w:w="1359" w:type="pct"/>
            <w:tcBorders>
              <w:top w:val="single" w:sz="4" w:space="0" w:color="auto"/>
              <w:left w:val="single" w:sz="4" w:space="0" w:color="auto"/>
              <w:bottom w:val="single" w:sz="4" w:space="0" w:color="auto"/>
              <w:right w:val="single" w:sz="4" w:space="0" w:color="auto"/>
            </w:tcBorders>
            <w:vAlign w:val="center"/>
          </w:tcPr>
          <w:p w14:paraId="50886B25" w14:textId="77777777" w:rsidR="00932DE5" w:rsidRDefault="00932DE5" w:rsidP="00652CFD">
            <w:pPr>
              <w:spacing w:before="0" w:after="0" w:line="276" w:lineRule="auto"/>
              <w:rPr>
                <w:b/>
                <w:sz w:val="20"/>
                <w:lang w:eastAsia="en-US"/>
              </w:rPr>
            </w:pPr>
            <w:r>
              <w:rPr>
                <w:sz w:val="20"/>
              </w:rPr>
              <w:t>Заполняется при передаче от ЕИС  документа</w:t>
            </w:r>
          </w:p>
        </w:tc>
      </w:tr>
      <w:tr w:rsidR="00932DE5" w14:paraId="02DA0C37" w14:textId="77777777" w:rsidTr="004B0BFC">
        <w:tc>
          <w:tcPr>
            <w:tcW w:w="731" w:type="pct"/>
            <w:tcBorders>
              <w:top w:val="single" w:sz="4" w:space="0" w:color="auto"/>
              <w:left w:val="single" w:sz="4" w:space="0" w:color="auto"/>
              <w:bottom w:val="single" w:sz="4" w:space="0" w:color="auto"/>
              <w:right w:val="single" w:sz="4" w:space="0" w:color="auto"/>
            </w:tcBorders>
            <w:vAlign w:val="center"/>
          </w:tcPr>
          <w:p w14:paraId="750A16DE" w14:textId="77777777" w:rsidR="00932DE5" w:rsidRDefault="00932DE5" w:rsidP="00652CFD">
            <w:pPr>
              <w:spacing w:before="0" w:after="0" w:line="27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vAlign w:val="center"/>
          </w:tcPr>
          <w:p w14:paraId="1F1C264E" w14:textId="77777777" w:rsidR="00932DE5" w:rsidRDefault="00932DE5" w:rsidP="00652CFD">
            <w:pPr>
              <w:spacing w:before="0" w:after="0" w:line="276" w:lineRule="auto"/>
              <w:rPr>
                <w:b/>
                <w:sz w:val="20"/>
                <w:lang w:eastAsia="en-US"/>
              </w:rPr>
            </w:pPr>
            <w:r w:rsidRPr="00CF443D">
              <w:rPr>
                <w:sz w:val="20"/>
              </w:rPr>
              <w:t>signature</w:t>
            </w:r>
          </w:p>
        </w:tc>
        <w:tc>
          <w:tcPr>
            <w:tcW w:w="240" w:type="pct"/>
            <w:tcBorders>
              <w:top w:val="single" w:sz="4" w:space="0" w:color="auto"/>
              <w:left w:val="single" w:sz="4" w:space="0" w:color="auto"/>
              <w:bottom w:val="single" w:sz="4" w:space="0" w:color="auto"/>
              <w:right w:val="single" w:sz="4" w:space="0" w:color="auto"/>
            </w:tcBorders>
            <w:vAlign w:val="center"/>
          </w:tcPr>
          <w:p w14:paraId="15F6484B" w14:textId="77777777" w:rsidR="00932DE5" w:rsidRDefault="00932DE5" w:rsidP="00652CFD">
            <w:pPr>
              <w:spacing w:before="0" w:after="0" w:line="276" w:lineRule="auto"/>
              <w:jc w:val="center"/>
              <w:rPr>
                <w:b/>
                <w:sz w:val="20"/>
                <w:lang w:eastAsia="en-US"/>
              </w:rPr>
            </w:pPr>
            <w:r>
              <w:rPr>
                <w:sz w:val="20"/>
              </w:rPr>
              <w:t>О</w:t>
            </w:r>
          </w:p>
        </w:tc>
        <w:tc>
          <w:tcPr>
            <w:tcW w:w="502" w:type="pct"/>
            <w:tcBorders>
              <w:top w:val="single" w:sz="4" w:space="0" w:color="auto"/>
              <w:left w:val="single" w:sz="4" w:space="0" w:color="auto"/>
              <w:bottom w:val="single" w:sz="4" w:space="0" w:color="auto"/>
              <w:right w:val="single" w:sz="4" w:space="0" w:color="auto"/>
            </w:tcBorders>
            <w:vAlign w:val="center"/>
          </w:tcPr>
          <w:p w14:paraId="24402370" w14:textId="77777777" w:rsidR="00932DE5" w:rsidRDefault="00932DE5" w:rsidP="00652CFD">
            <w:pPr>
              <w:spacing w:before="0" w:after="0" w:line="276" w:lineRule="auto"/>
              <w:jc w:val="center"/>
              <w:rPr>
                <w:b/>
                <w:sz w:val="20"/>
                <w:lang w:eastAsia="en-US"/>
              </w:rPr>
            </w:pPr>
            <w:r>
              <w:rPr>
                <w:sz w:val="20"/>
              </w:rPr>
              <w:t>S</w:t>
            </w:r>
          </w:p>
        </w:tc>
        <w:tc>
          <w:tcPr>
            <w:tcW w:w="1369" w:type="pct"/>
            <w:tcBorders>
              <w:top w:val="single" w:sz="4" w:space="0" w:color="auto"/>
              <w:left w:val="single" w:sz="4" w:space="0" w:color="auto"/>
              <w:bottom w:val="single" w:sz="4" w:space="0" w:color="auto"/>
              <w:right w:val="single" w:sz="4" w:space="0" w:color="auto"/>
            </w:tcBorders>
            <w:vAlign w:val="center"/>
          </w:tcPr>
          <w:p w14:paraId="4B9C5063" w14:textId="77777777" w:rsidR="00932DE5" w:rsidRPr="00CF443D" w:rsidRDefault="00932DE5" w:rsidP="00652CFD">
            <w:pPr>
              <w:spacing w:before="0" w:after="0" w:line="276" w:lineRule="auto"/>
              <w:rPr>
                <w:sz w:val="20"/>
              </w:rPr>
            </w:pPr>
            <w:r>
              <w:rPr>
                <w:sz w:val="20"/>
              </w:rPr>
              <w:t>Электронная подпись</w:t>
            </w:r>
            <w:r>
              <w:rPr>
                <w:sz w:val="20"/>
                <w:lang w:eastAsia="en-US"/>
              </w:rPr>
              <w:t xml:space="preserve"> электронного документа</w:t>
            </w:r>
          </w:p>
        </w:tc>
        <w:tc>
          <w:tcPr>
            <w:tcW w:w="1359" w:type="pct"/>
            <w:tcBorders>
              <w:top w:val="single" w:sz="4" w:space="0" w:color="auto"/>
              <w:left w:val="single" w:sz="4" w:space="0" w:color="auto"/>
              <w:bottom w:val="single" w:sz="4" w:space="0" w:color="auto"/>
              <w:right w:val="single" w:sz="4" w:space="0" w:color="auto"/>
            </w:tcBorders>
            <w:vAlign w:val="center"/>
          </w:tcPr>
          <w:p w14:paraId="46C4B17E" w14:textId="77777777" w:rsidR="00932DE5" w:rsidRDefault="00932DE5" w:rsidP="00652CFD">
            <w:pPr>
              <w:spacing w:before="0" w:after="0" w:line="276" w:lineRule="auto"/>
              <w:rPr>
                <w:b/>
                <w:sz w:val="20"/>
                <w:lang w:eastAsia="en-US"/>
              </w:rPr>
            </w:pPr>
          </w:p>
        </w:tc>
      </w:tr>
      <w:tr w:rsidR="00932DE5" w:rsidRPr="00EF77FB" w14:paraId="5FEE9E75" w14:textId="77777777" w:rsidTr="004B0BFC">
        <w:tc>
          <w:tcPr>
            <w:tcW w:w="731" w:type="pct"/>
            <w:tcBorders>
              <w:top w:val="single" w:sz="4" w:space="0" w:color="auto"/>
              <w:left w:val="single" w:sz="4" w:space="0" w:color="auto"/>
              <w:bottom w:val="single" w:sz="4" w:space="0" w:color="auto"/>
              <w:right w:val="single" w:sz="4" w:space="0" w:color="auto"/>
            </w:tcBorders>
            <w:vAlign w:val="center"/>
          </w:tcPr>
          <w:p w14:paraId="02133A81" w14:textId="77777777" w:rsidR="00932DE5" w:rsidRDefault="00932DE5" w:rsidP="00652CFD">
            <w:pPr>
              <w:spacing w:before="0" w:after="0" w:line="27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vAlign w:val="center"/>
          </w:tcPr>
          <w:p w14:paraId="36B813E6" w14:textId="77777777" w:rsidR="00932DE5" w:rsidRDefault="00932DE5" w:rsidP="00652CFD">
            <w:pPr>
              <w:spacing w:before="0" w:after="0" w:line="276" w:lineRule="auto"/>
              <w:rPr>
                <w:b/>
                <w:sz w:val="20"/>
                <w:lang w:eastAsia="en-US"/>
              </w:rPr>
            </w:pPr>
            <w:r w:rsidRPr="00C7675F">
              <w:rPr>
                <w:sz w:val="20"/>
              </w:rPr>
              <w:t>fileType</w:t>
            </w:r>
          </w:p>
        </w:tc>
        <w:tc>
          <w:tcPr>
            <w:tcW w:w="240" w:type="pct"/>
            <w:tcBorders>
              <w:top w:val="single" w:sz="4" w:space="0" w:color="auto"/>
              <w:left w:val="single" w:sz="4" w:space="0" w:color="auto"/>
              <w:bottom w:val="single" w:sz="4" w:space="0" w:color="auto"/>
              <w:right w:val="single" w:sz="4" w:space="0" w:color="auto"/>
            </w:tcBorders>
            <w:vAlign w:val="center"/>
          </w:tcPr>
          <w:p w14:paraId="4EE02F66" w14:textId="77777777" w:rsidR="00932DE5" w:rsidRDefault="00932DE5" w:rsidP="00652CFD">
            <w:pPr>
              <w:spacing w:before="0" w:after="0" w:line="276" w:lineRule="auto"/>
              <w:jc w:val="center"/>
              <w:rPr>
                <w:b/>
                <w:sz w:val="20"/>
                <w:lang w:eastAsia="en-US"/>
              </w:rPr>
            </w:pPr>
            <w:r>
              <w:rPr>
                <w:sz w:val="20"/>
              </w:rPr>
              <w:t>О</w:t>
            </w:r>
          </w:p>
        </w:tc>
        <w:tc>
          <w:tcPr>
            <w:tcW w:w="502" w:type="pct"/>
            <w:tcBorders>
              <w:top w:val="single" w:sz="4" w:space="0" w:color="auto"/>
              <w:left w:val="single" w:sz="4" w:space="0" w:color="auto"/>
              <w:bottom w:val="single" w:sz="4" w:space="0" w:color="auto"/>
              <w:right w:val="single" w:sz="4" w:space="0" w:color="auto"/>
            </w:tcBorders>
            <w:vAlign w:val="center"/>
          </w:tcPr>
          <w:p w14:paraId="09872DE1" w14:textId="77777777" w:rsidR="00932DE5" w:rsidRDefault="00932DE5" w:rsidP="00652CFD">
            <w:pPr>
              <w:spacing w:before="0" w:after="0" w:line="276" w:lineRule="auto"/>
              <w:jc w:val="center"/>
              <w:rPr>
                <w:b/>
                <w:sz w:val="20"/>
                <w:lang w:eastAsia="en-US"/>
              </w:rPr>
            </w:pPr>
            <w:r>
              <w:rPr>
                <w:sz w:val="20"/>
                <w:lang w:val="en-US"/>
              </w:rPr>
              <w:t>T</w:t>
            </w:r>
          </w:p>
        </w:tc>
        <w:tc>
          <w:tcPr>
            <w:tcW w:w="1369" w:type="pct"/>
            <w:tcBorders>
              <w:top w:val="single" w:sz="4" w:space="0" w:color="auto"/>
              <w:left w:val="single" w:sz="4" w:space="0" w:color="auto"/>
              <w:bottom w:val="single" w:sz="4" w:space="0" w:color="auto"/>
              <w:right w:val="single" w:sz="4" w:space="0" w:color="auto"/>
            </w:tcBorders>
            <w:vAlign w:val="center"/>
          </w:tcPr>
          <w:p w14:paraId="21F7D1B4" w14:textId="77777777" w:rsidR="00932DE5" w:rsidRPr="00CF443D" w:rsidRDefault="00932DE5" w:rsidP="00652CFD">
            <w:pPr>
              <w:spacing w:before="0" w:after="0" w:line="276" w:lineRule="auto"/>
              <w:rPr>
                <w:sz w:val="20"/>
              </w:rPr>
            </w:pPr>
            <w:r>
              <w:rPr>
                <w:sz w:val="20"/>
                <w:lang w:eastAsia="en-US"/>
              </w:rPr>
              <w:t>Тип файла электронного документа</w:t>
            </w:r>
          </w:p>
        </w:tc>
        <w:tc>
          <w:tcPr>
            <w:tcW w:w="1359" w:type="pct"/>
            <w:tcBorders>
              <w:top w:val="single" w:sz="4" w:space="0" w:color="auto"/>
              <w:left w:val="single" w:sz="4" w:space="0" w:color="auto"/>
              <w:bottom w:val="single" w:sz="4" w:space="0" w:color="auto"/>
              <w:right w:val="single" w:sz="4" w:space="0" w:color="auto"/>
            </w:tcBorders>
            <w:vAlign w:val="center"/>
          </w:tcPr>
          <w:p w14:paraId="3B34AC60" w14:textId="77777777" w:rsidR="00932DE5" w:rsidRDefault="00932DE5" w:rsidP="00652CFD">
            <w:pPr>
              <w:spacing w:before="0" w:after="0" w:line="276" w:lineRule="auto"/>
              <w:rPr>
                <w:sz w:val="20"/>
              </w:rPr>
            </w:pPr>
            <w:r>
              <w:rPr>
                <w:sz w:val="20"/>
              </w:rPr>
              <w:t>Допустимые значения:</w:t>
            </w:r>
          </w:p>
          <w:p w14:paraId="6EC5AB60" w14:textId="77777777" w:rsidR="00932DE5" w:rsidRPr="00C7675F" w:rsidRDefault="00932DE5" w:rsidP="00652CFD">
            <w:pPr>
              <w:spacing w:before="0" w:after="0" w:line="276" w:lineRule="auto"/>
              <w:rPr>
                <w:sz w:val="20"/>
              </w:rPr>
            </w:pPr>
            <w:r w:rsidRPr="00C7675F">
              <w:rPr>
                <w:sz w:val="20"/>
              </w:rPr>
              <w:t>pdf</w:t>
            </w:r>
          </w:p>
          <w:p w14:paraId="304C6D2C" w14:textId="77777777" w:rsidR="00932DE5" w:rsidRPr="00C7675F" w:rsidRDefault="00932DE5" w:rsidP="00652CFD">
            <w:pPr>
              <w:spacing w:before="0" w:after="0" w:line="276" w:lineRule="auto"/>
              <w:rPr>
                <w:sz w:val="20"/>
              </w:rPr>
            </w:pPr>
            <w:r w:rsidRPr="00C7675F">
              <w:rPr>
                <w:sz w:val="20"/>
              </w:rPr>
              <w:t>docx</w:t>
            </w:r>
          </w:p>
          <w:p w14:paraId="7F050F04" w14:textId="77777777" w:rsidR="00932DE5" w:rsidRPr="00C7675F" w:rsidRDefault="00932DE5" w:rsidP="00652CFD">
            <w:pPr>
              <w:spacing w:before="0" w:after="0" w:line="276" w:lineRule="auto"/>
              <w:rPr>
                <w:sz w:val="20"/>
              </w:rPr>
            </w:pPr>
            <w:r w:rsidRPr="00C7675F">
              <w:rPr>
                <w:sz w:val="20"/>
              </w:rPr>
              <w:t>doc</w:t>
            </w:r>
          </w:p>
          <w:p w14:paraId="001E0B16" w14:textId="77777777" w:rsidR="00932DE5" w:rsidRPr="00C7675F" w:rsidRDefault="00932DE5" w:rsidP="00652CFD">
            <w:pPr>
              <w:spacing w:before="0" w:after="0" w:line="276" w:lineRule="auto"/>
              <w:rPr>
                <w:sz w:val="20"/>
              </w:rPr>
            </w:pPr>
            <w:r w:rsidRPr="00C7675F">
              <w:rPr>
                <w:sz w:val="20"/>
              </w:rPr>
              <w:t>rtf</w:t>
            </w:r>
          </w:p>
          <w:p w14:paraId="1B9BFD92" w14:textId="77777777" w:rsidR="00932DE5" w:rsidRPr="00C7675F" w:rsidRDefault="00932DE5" w:rsidP="00652CFD">
            <w:pPr>
              <w:spacing w:before="0" w:after="0" w:line="276" w:lineRule="auto"/>
              <w:rPr>
                <w:sz w:val="20"/>
              </w:rPr>
            </w:pPr>
            <w:r w:rsidRPr="00C7675F">
              <w:rPr>
                <w:sz w:val="20"/>
              </w:rPr>
              <w:t>xls</w:t>
            </w:r>
          </w:p>
          <w:p w14:paraId="4A5B94D2" w14:textId="77777777" w:rsidR="00932DE5" w:rsidRPr="00C7675F" w:rsidRDefault="00932DE5" w:rsidP="00652CFD">
            <w:pPr>
              <w:spacing w:before="0" w:after="0" w:line="276" w:lineRule="auto"/>
              <w:rPr>
                <w:sz w:val="20"/>
              </w:rPr>
            </w:pPr>
            <w:r w:rsidRPr="00C7675F">
              <w:rPr>
                <w:sz w:val="20"/>
              </w:rPr>
              <w:t>xlsx</w:t>
            </w:r>
          </w:p>
          <w:p w14:paraId="366908CB" w14:textId="77777777" w:rsidR="00932DE5" w:rsidRPr="00C7675F" w:rsidRDefault="00932DE5" w:rsidP="00652CFD">
            <w:pPr>
              <w:spacing w:before="0" w:after="0" w:line="276" w:lineRule="auto"/>
              <w:rPr>
                <w:sz w:val="20"/>
              </w:rPr>
            </w:pPr>
            <w:r w:rsidRPr="00C7675F">
              <w:rPr>
                <w:sz w:val="20"/>
              </w:rPr>
              <w:t>jpeg</w:t>
            </w:r>
          </w:p>
          <w:p w14:paraId="768318AD" w14:textId="77777777" w:rsidR="00932DE5" w:rsidRPr="00C7675F" w:rsidRDefault="00932DE5" w:rsidP="00652CFD">
            <w:pPr>
              <w:spacing w:before="0" w:after="0" w:line="276" w:lineRule="auto"/>
              <w:rPr>
                <w:sz w:val="20"/>
              </w:rPr>
            </w:pPr>
            <w:r w:rsidRPr="00C7675F">
              <w:rPr>
                <w:sz w:val="20"/>
              </w:rPr>
              <w:t>jpg</w:t>
            </w:r>
          </w:p>
          <w:p w14:paraId="1E56A940" w14:textId="77777777" w:rsidR="00932DE5" w:rsidRPr="00C7675F" w:rsidRDefault="00932DE5" w:rsidP="00652CFD">
            <w:pPr>
              <w:spacing w:before="0" w:after="0" w:line="276" w:lineRule="auto"/>
              <w:rPr>
                <w:sz w:val="20"/>
              </w:rPr>
            </w:pPr>
            <w:r w:rsidRPr="00C7675F">
              <w:rPr>
                <w:sz w:val="20"/>
              </w:rPr>
              <w:t>bmp</w:t>
            </w:r>
          </w:p>
          <w:p w14:paraId="7DA7AE39" w14:textId="77777777" w:rsidR="00932DE5" w:rsidRPr="00C7675F" w:rsidRDefault="00932DE5" w:rsidP="00652CFD">
            <w:pPr>
              <w:spacing w:before="0" w:after="0" w:line="276" w:lineRule="auto"/>
              <w:rPr>
                <w:sz w:val="20"/>
              </w:rPr>
            </w:pPr>
            <w:r w:rsidRPr="00C7675F">
              <w:rPr>
                <w:sz w:val="20"/>
              </w:rPr>
              <w:t>tif</w:t>
            </w:r>
          </w:p>
          <w:p w14:paraId="24D3C6D5" w14:textId="77777777" w:rsidR="00932DE5" w:rsidRPr="00C7675F" w:rsidRDefault="00932DE5" w:rsidP="00652CFD">
            <w:pPr>
              <w:spacing w:before="0" w:after="0" w:line="276" w:lineRule="auto"/>
              <w:rPr>
                <w:sz w:val="20"/>
                <w:lang w:val="en-US"/>
              </w:rPr>
            </w:pPr>
            <w:r w:rsidRPr="00C7675F">
              <w:rPr>
                <w:sz w:val="20"/>
                <w:lang w:val="en-US"/>
              </w:rPr>
              <w:t>tiff</w:t>
            </w:r>
          </w:p>
          <w:p w14:paraId="6B7F923F" w14:textId="77777777" w:rsidR="00932DE5" w:rsidRPr="00C7675F" w:rsidRDefault="00932DE5" w:rsidP="00652CFD">
            <w:pPr>
              <w:spacing w:before="0" w:after="0" w:line="276" w:lineRule="auto"/>
              <w:rPr>
                <w:sz w:val="20"/>
                <w:lang w:val="en-US"/>
              </w:rPr>
            </w:pPr>
            <w:r w:rsidRPr="00C7675F">
              <w:rPr>
                <w:sz w:val="20"/>
                <w:lang w:val="en-US"/>
              </w:rPr>
              <w:t>txt</w:t>
            </w:r>
          </w:p>
          <w:p w14:paraId="181A75EC" w14:textId="77777777" w:rsidR="00932DE5" w:rsidRPr="00C7675F" w:rsidRDefault="00932DE5" w:rsidP="00652CFD">
            <w:pPr>
              <w:spacing w:before="0" w:after="0" w:line="276" w:lineRule="auto"/>
              <w:rPr>
                <w:sz w:val="20"/>
                <w:lang w:val="en-US"/>
              </w:rPr>
            </w:pPr>
            <w:r w:rsidRPr="00C7675F">
              <w:rPr>
                <w:sz w:val="20"/>
                <w:lang w:val="en-US"/>
              </w:rPr>
              <w:t>zip</w:t>
            </w:r>
          </w:p>
          <w:p w14:paraId="4A2A9C1A" w14:textId="77777777" w:rsidR="00932DE5" w:rsidRPr="00C7675F" w:rsidRDefault="00932DE5" w:rsidP="00652CFD">
            <w:pPr>
              <w:spacing w:before="0" w:after="0" w:line="276" w:lineRule="auto"/>
              <w:rPr>
                <w:sz w:val="20"/>
                <w:lang w:val="en-US"/>
              </w:rPr>
            </w:pPr>
            <w:r w:rsidRPr="00C7675F">
              <w:rPr>
                <w:sz w:val="20"/>
                <w:lang w:val="en-US"/>
              </w:rPr>
              <w:t>rar</w:t>
            </w:r>
          </w:p>
          <w:p w14:paraId="5FB36237" w14:textId="77777777" w:rsidR="00932DE5" w:rsidRPr="00C7675F" w:rsidRDefault="00932DE5" w:rsidP="00652CFD">
            <w:pPr>
              <w:spacing w:before="0" w:after="0" w:line="276" w:lineRule="auto"/>
              <w:rPr>
                <w:sz w:val="20"/>
                <w:lang w:val="en-US"/>
              </w:rPr>
            </w:pPr>
            <w:r w:rsidRPr="00C7675F">
              <w:rPr>
                <w:sz w:val="20"/>
                <w:lang w:val="en-US"/>
              </w:rPr>
              <w:t>gif</w:t>
            </w:r>
          </w:p>
          <w:p w14:paraId="7FCBD0D6" w14:textId="77777777" w:rsidR="00932DE5" w:rsidRPr="00C7675F" w:rsidRDefault="00932DE5" w:rsidP="00652CFD">
            <w:pPr>
              <w:spacing w:before="0" w:after="0" w:line="276" w:lineRule="auto"/>
              <w:rPr>
                <w:sz w:val="20"/>
                <w:lang w:val="en-US"/>
              </w:rPr>
            </w:pPr>
            <w:r w:rsidRPr="00C7675F">
              <w:rPr>
                <w:sz w:val="20"/>
                <w:lang w:val="en-US"/>
              </w:rPr>
              <w:t>csv</w:t>
            </w:r>
          </w:p>
          <w:p w14:paraId="4917A16B" w14:textId="77777777" w:rsidR="00932DE5" w:rsidRPr="00032AFF" w:rsidRDefault="00932DE5" w:rsidP="00652CFD">
            <w:pPr>
              <w:spacing w:before="0" w:after="0" w:line="276" w:lineRule="auto"/>
              <w:rPr>
                <w:sz w:val="20"/>
                <w:lang w:val="en-US"/>
              </w:rPr>
            </w:pPr>
            <w:r w:rsidRPr="00032AFF">
              <w:rPr>
                <w:sz w:val="20"/>
                <w:lang w:val="en-US"/>
              </w:rPr>
              <w:t>odp</w:t>
            </w:r>
          </w:p>
          <w:p w14:paraId="2A98737E" w14:textId="77777777" w:rsidR="00932DE5" w:rsidRPr="00032AFF" w:rsidRDefault="00932DE5" w:rsidP="00652CFD">
            <w:pPr>
              <w:spacing w:before="0" w:after="0" w:line="276" w:lineRule="auto"/>
              <w:rPr>
                <w:sz w:val="20"/>
                <w:lang w:val="en-US"/>
              </w:rPr>
            </w:pPr>
            <w:r w:rsidRPr="00032AFF">
              <w:rPr>
                <w:sz w:val="20"/>
                <w:lang w:val="en-US"/>
              </w:rPr>
              <w:t>odf</w:t>
            </w:r>
          </w:p>
          <w:p w14:paraId="359378A6" w14:textId="77777777" w:rsidR="00932DE5" w:rsidRPr="00032AFF" w:rsidRDefault="00932DE5" w:rsidP="00652CFD">
            <w:pPr>
              <w:spacing w:before="0" w:after="0" w:line="276" w:lineRule="auto"/>
              <w:rPr>
                <w:sz w:val="20"/>
                <w:lang w:val="en-US"/>
              </w:rPr>
            </w:pPr>
            <w:r w:rsidRPr="00032AFF">
              <w:rPr>
                <w:sz w:val="20"/>
                <w:lang w:val="en-US"/>
              </w:rPr>
              <w:t>ods</w:t>
            </w:r>
          </w:p>
          <w:p w14:paraId="758843E8" w14:textId="77777777" w:rsidR="00932DE5" w:rsidRPr="00032AFF" w:rsidRDefault="00932DE5" w:rsidP="00652CFD">
            <w:pPr>
              <w:spacing w:before="0" w:after="0" w:line="276" w:lineRule="auto"/>
              <w:rPr>
                <w:sz w:val="20"/>
                <w:lang w:val="en-US"/>
              </w:rPr>
            </w:pPr>
            <w:r w:rsidRPr="00032AFF">
              <w:rPr>
                <w:sz w:val="20"/>
                <w:lang w:val="en-US"/>
              </w:rPr>
              <w:t>odt</w:t>
            </w:r>
          </w:p>
          <w:p w14:paraId="07A1FFB0" w14:textId="77777777" w:rsidR="00932DE5" w:rsidRPr="00032AFF" w:rsidRDefault="00932DE5" w:rsidP="00652CFD">
            <w:pPr>
              <w:spacing w:before="0" w:after="0" w:line="276" w:lineRule="auto"/>
              <w:rPr>
                <w:sz w:val="20"/>
                <w:lang w:val="en-US"/>
              </w:rPr>
            </w:pPr>
            <w:r w:rsidRPr="00032AFF">
              <w:rPr>
                <w:sz w:val="20"/>
                <w:lang w:val="en-US"/>
              </w:rPr>
              <w:t>sxc</w:t>
            </w:r>
          </w:p>
          <w:p w14:paraId="6CDAC5B2" w14:textId="77777777" w:rsidR="00932DE5" w:rsidRDefault="00932DE5" w:rsidP="00652CFD">
            <w:pPr>
              <w:spacing w:before="0" w:after="0" w:line="276" w:lineRule="auto"/>
              <w:rPr>
                <w:sz w:val="20"/>
                <w:lang w:val="en-US"/>
              </w:rPr>
            </w:pPr>
            <w:r w:rsidRPr="00032AFF">
              <w:rPr>
                <w:sz w:val="20"/>
                <w:lang w:val="en-US"/>
              </w:rPr>
              <w:t>sxw</w:t>
            </w:r>
          </w:p>
          <w:p w14:paraId="1FDF37CD" w14:textId="77777777" w:rsidR="00EF77FB" w:rsidRDefault="00EF77FB" w:rsidP="00652CFD">
            <w:pPr>
              <w:spacing w:before="0" w:after="0" w:line="276" w:lineRule="auto"/>
              <w:rPr>
                <w:sz w:val="20"/>
                <w:lang w:val="en-US" w:eastAsia="en-US"/>
              </w:rPr>
            </w:pPr>
            <w:r>
              <w:rPr>
                <w:sz w:val="20"/>
                <w:lang w:val="en-US" w:eastAsia="en-US"/>
              </w:rPr>
              <w:t>xml</w:t>
            </w:r>
          </w:p>
          <w:p w14:paraId="516C69F2" w14:textId="77777777" w:rsidR="0042094D" w:rsidRDefault="0042094D" w:rsidP="00652CFD">
            <w:pPr>
              <w:spacing w:before="0" w:after="0" w:line="276" w:lineRule="auto"/>
              <w:rPr>
                <w:sz w:val="20"/>
                <w:lang w:val="en-US"/>
              </w:rPr>
            </w:pPr>
            <w:r>
              <w:rPr>
                <w:sz w:val="20"/>
                <w:lang w:val="en-US"/>
              </w:rPr>
              <w:t>html</w:t>
            </w:r>
          </w:p>
          <w:p w14:paraId="472944C7" w14:textId="77777777" w:rsidR="0042094D" w:rsidRDefault="0042094D" w:rsidP="00652CFD">
            <w:pPr>
              <w:spacing w:before="0" w:after="0" w:line="276" w:lineRule="auto"/>
              <w:rPr>
                <w:sz w:val="20"/>
                <w:lang w:val="en-US"/>
              </w:rPr>
            </w:pPr>
            <w:r>
              <w:rPr>
                <w:sz w:val="20"/>
                <w:lang w:val="en-US"/>
              </w:rPr>
              <w:t>htm</w:t>
            </w:r>
          </w:p>
          <w:p w14:paraId="1540544C" w14:textId="77777777" w:rsidR="0042094D" w:rsidRPr="00D83AB8" w:rsidRDefault="0042094D" w:rsidP="00652CFD">
            <w:pPr>
              <w:spacing w:before="0" w:after="0" w:line="276" w:lineRule="auto"/>
              <w:rPr>
                <w:b/>
                <w:sz w:val="20"/>
                <w:lang w:val="en-US" w:eastAsia="en-US"/>
              </w:rPr>
            </w:pPr>
            <w:r>
              <w:rPr>
                <w:sz w:val="20"/>
              </w:rPr>
              <w:t>7</w:t>
            </w:r>
            <w:r>
              <w:rPr>
                <w:sz w:val="20"/>
                <w:lang w:val="en-US"/>
              </w:rPr>
              <w:t>z</w:t>
            </w:r>
          </w:p>
        </w:tc>
      </w:tr>
      <w:tr w:rsidR="00932DE5" w14:paraId="1D2015C1" w14:textId="77777777" w:rsidTr="004B0BFC">
        <w:tc>
          <w:tcPr>
            <w:tcW w:w="731" w:type="pct"/>
            <w:tcBorders>
              <w:top w:val="single" w:sz="4" w:space="0" w:color="auto"/>
              <w:left w:val="single" w:sz="4" w:space="0" w:color="auto"/>
              <w:bottom w:val="single" w:sz="4" w:space="0" w:color="auto"/>
              <w:right w:val="single" w:sz="4" w:space="0" w:color="auto"/>
            </w:tcBorders>
            <w:vAlign w:val="center"/>
          </w:tcPr>
          <w:p w14:paraId="6041C6D8" w14:textId="77777777" w:rsidR="00932DE5" w:rsidRPr="00D83AB8" w:rsidRDefault="00932DE5" w:rsidP="00652CFD">
            <w:pPr>
              <w:spacing w:before="0" w:after="0" w:line="276" w:lineRule="auto"/>
              <w:rPr>
                <w:b/>
                <w:sz w:val="20"/>
                <w:lang w:val="en-US" w:eastAsia="en-US"/>
              </w:rPr>
            </w:pPr>
          </w:p>
        </w:tc>
        <w:tc>
          <w:tcPr>
            <w:tcW w:w="799" w:type="pct"/>
            <w:tcBorders>
              <w:top w:val="single" w:sz="4" w:space="0" w:color="auto"/>
              <w:left w:val="single" w:sz="4" w:space="0" w:color="auto"/>
              <w:bottom w:val="single" w:sz="4" w:space="0" w:color="auto"/>
              <w:right w:val="single" w:sz="4" w:space="0" w:color="auto"/>
            </w:tcBorders>
            <w:vAlign w:val="center"/>
          </w:tcPr>
          <w:p w14:paraId="56762C3A" w14:textId="77777777" w:rsidR="00932DE5" w:rsidRDefault="00932DE5" w:rsidP="00652CFD">
            <w:pPr>
              <w:spacing w:before="0" w:after="0" w:line="276" w:lineRule="auto"/>
              <w:rPr>
                <w:b/>
                <w:sz w:val="20"/>
                <w:lang w:eastAsia="en-US"/>
              </w:rPr>
            </w:pPr>
            <w:r w:rsidRPr="00C7675F">
              <w:rPr>
                <w:sz w:val="20"/>
              </w:rPr>
              <w:t>controlPersonalSignature</w:t>
            </w:r>
          </w:p>
        </w:tc>
        <w:tc>
          <w:tcPr>
            <w:tcW w:w="240" w:type="pct"/>
            <w:tcBorders>
              <w:top w:val="single" w:sz="4" w:space="0" w:color="auto"/>
              <w:left w:val="single" w:sz="4" w:space="0" w:color="auto"/>
              <w:bottom w:val="single" w:sz="4" w:space="0" w:color="auto"/>
              <w:right w:val="single" w:sz="4" w:space="0" w:color="auto"/>
            </w:tcBorders>
            <w:vAlign w:val="center"/>
          </w:tcPr>
          <w:p w14:paraId="0E8B8C28" w14:textId="77777777" w:rsidR="00932DE5" w:rsidRDefault="00932DE5" w:rsidP="00652CFD">
            <w:pPr>
              <w:spacing w:before="0" w:after="0" w:line="276" w:lineRule="auto"/>
              <w:jc w:val="center"/>
              <w:rPr>
                <w:b/>
                <w:sz w:val="20"/>
                <w:lang w:eastAsia="en-US"/>
              </w:rPr>
            </w:pPr>
            <w:r w:rsidRPr="00CF443D">
              <w:rPr>
                <w:sz w:val="20"/>
              </w:rPr>
              <w:t>Н</w:t>
            </w:r>
          </w:p>
        </w:tc>
        <w:tc>
          <w:tcPr>
            <w:tcW w:w="502" w:type="pct"/>
            <w:tcBorders>
              <w:top w:val="single" w:sz="4" w:space="0" w:color="auto"/>
              <w:left w:val="single" w:sz="4" w:space="0" w:color="auto"/>
              <w:bottom w:val="single" w:sz="4" w:space="0" w:color="auto"/>
              <w:right w:val="single" w:sz="4" w:space="0" w:color="auto"/>
            </w:tcBorders>
            <w:vAlign w:val="center"/>
          </w:tcPr>
          <w:p w14:paraId="1A8CA144" w14:textId="77777777" w:rsidR="00932DE5" w:rsidRDefault="00932DE5" w:rsidP="00652CFD">
            <w:pPr>
              <w:spacing w:before="0" w:after="0" w:line="276" w:lineRule="auto"/>
              <w:jc w:val="center"/>
              <w:rPr>
                <w:b/>
                <w:sz w:val="20"/>
                <w:lang w:eastAsia="en-US"/>
              </w:rPr>
            </w:pPr>
            <w:r>
              <w:rPr>
                <w:sz w:val="20"/>
              </w:rPr>
              <w:t>S</w:t>
            </w:r>
          </w:p>
        </w:tc>
        <w:tc>
          <w:tcPr>
            <w:tcW w:w="1369" w:type="pct"/>
            <w:tcBorders>
              <w:top w:val="single" w:sz="4" w:space="0" w:color="auto"/>
              <w:left w:val="single" w:sz="4" w:space="0" w:color="auto"/>
              <w:bottom w:val="single" w:sz="4" w:space="0" w:color="auto"/>
              <w:right w:val="single" w:sz="4" w:space="0" w:color="auto"/>
            </w:tcBorders>
            <w:vAlign w:val="center"/>
          </w:tcPr>
          <w:p w14:paraId="2013732A" w14:textId="77777777" w:rsidR="00932DE5" w:rsidRPr="00CF443D" w:rsidRDefault="00932DE5" w:rsidP="00652CFD">
            <w:pPr>
              <w:spacing w:before="0" w:after="0" w:line="276" w:lineRule="auto"/>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59" w:type="pct"/>
            <w:tcBorders>
              <w:top w:val="single" w:sz="4" w:space="0" w:color="auto"/>
              <w:left w:val="single" w:sz="4" w:space="0" w:color="auto"/>
              <w:bottom w:val="single" w:sz="4" w:space="0" w:color="auto"/>
              <w:right w:val="single" w:sz="4" w:space="0" w:color="auto"/>
            </w:tcBorders>
            <w:vAlign w:val="center"/>
          </w:tcPr>
          <w:p w14:paraId="2535D459" w14:textId="77777777" w:rsidR="00932DE5" w:rsidRDefault="00932DE5" w:rsidP="00652CFD">
            <w:pPr>
              <w:spacing w:before="0" w:after="0" w:line="276" w:lineRule="auto"/>
              <w:rPr>
                <w:b/>
                <w:sz w:val="20"/>
                <w:lang w:eastAsia="en-US"/>
              </w:rPr>
            </w:pPr>
            <w:r>
              <w:rPr>
                <w:sz w:val="20"/>
              </w:rPr>
              <w:t xml:space="preserve">Заполняется в случае, если на стороне внешней системы пройден контроль </w:t>
            </w:r>
            <w:r w:rsidRPr="00C7675F">
              <w:rPr>
                <w:sz w:val="20"/>
              </w:rPr>
              <w:t>ст.99 закона №44-ФЗ</w:t>
            </w:r>
          </w:p>
        </w:tc>
      </w:tr>
    </w:tbl>
    <w:p w14:paraId="72EF4229" w14:textId="77777777" w:rsidR="006A70E5" w:rsidRDefault="006A70E5" w:rsidP="00DA598B">
      <w:pPr>
        <w:pStyle w:val="1"/>
      </w:pPr>
      <w:bookmarkStart w:id="96" w:name="_Toc132278122"/>
      <w:r>
        <w:t>План закупок в неструктурированной форме</w:t>
      </w:r>
      <w:bookmarkEnd w:id="92"/>
      <w:bookmarkEnd w:id="96"/>
    </w:p>
    <w:p w14:paraId="5FCA0FCF" w14:textId="16D55FEF" w:rsidR="0001663F" w:rsidRDefault="0001663F" w:rsidP="0001663F">
      <w:pPr>
        <w:spacing w:line="276" w:lineRule="auto"/>
        <w:ind w:firstLine="709"/>
        <w:jc w:val="both"/>
      </w:pPr>
      <w:r>
        <w:t xml:space="preserve">План закупок в </w:t>
      </w:r>
      <w:r w:rsidRPr="0001663F">
        <w:t>неструктурированной форме</w:t>
      </w:r>
      <w:r>
        <w:t xml:space="preserve"> пр</w:t>
      </w:r>
      <w:r w:rsidR="00835A78">
        <w:t>иведен</w:t>
      </w:r>
      <w:r>
        <w:t xml:space="preserve"> в таблице ниже (</w:t>
      </w:r>
      <w:r w:rsidRPr="0001663F">
        <w:fldChar w:fldCharType="begin"/>
      </w:r>
      <w:r w:rsidRPr="0001663F">
        <w:instrText xml:space="preserve"> REF _Ref132216258 \h  \* MERGEFORMAT </w:instrText>
      </w:r>
      <w:r w:rsidRPr="0001663F">
        <w:fldChar w:fldCharType="separate"/>
      </w:r>
      <w:r w:rsidRPr="0001663F">
        <w:t xml:space="preserve">Таблица </w:t>
      </w:r>
      <w:r w:rsidRPr="0001663F">
        <w:rPr>
          <w:noProof/>
        </w:rPr>
        <w:t>19</w:t>
      </w:r>
      <w:r w:rsidRPr="0001663F">
        <w:fldChar w:fldCharType="end"/>
      </w:r>
      <w:r>
        <w:t>).</w:t>
      </w:r>
    </w:p>
    <w:p w14:paraId="65CD6E36" w14:textId="77777777" w:rsidR="0001663F" w:rsidRPr="0001663F" w:rsidRDefault="0001663F" w:rsidP="0001663F">
      <w:pPr>
        <w:pStyle w:val="afff6"/>
        <w:keepNext/>
        <w:spacing w:line="276" w:lineRule="auto"/>
        <w:jc w:val="left"/>
        <w:rPr>
          <w:b w:val="0"/>
        </w:rPr>
      </w:pPr>
      <w:bookmarkStart w:id="97" w:name="_Ref132216258"/>
      <w:bookmarkStart w:id="98" w:name="_Toc132278001"/>
      <w:bookmarkStart w:id="99" w:name="_Toc132278051"/>
      <w:r w:rsidRPr="0001663F">
        <w:rPr>
          <w:b w:val="0"/>
        </w:rPr>
        <w:t xml:space="preserve">Таблица </w:t>
      </w:r>
      <w:r w:rsidRPr="0001663F">
        <w:rPr>
          <w:b w:val="0"/>
        </w:rPr>
        <w:fldChar w:fldCharType="begin"/>
      </w:r>
      <w:r w:rsidRPr="0001663F">
        <w:rPr>
          <w:b w:val="0"/>
        </w:rPr>
        <w:instrText xml:space="preserve"> SEQ Таблица \* ARABIC </w:instrText>
      </w:r>
      <w:r w:rsidRPr="0001663F">
        <w:rPr>
          <w:b w:val="0"/>
        </w:rPr>
        <w:fldChar w:fldCharType="separate"/>
      </w:r>
      <w:r w:rsidR="00BA267A">
        <w:rPr>
          <w:b w:val="0"/>
          <w:noProof/>
        </w:rPr>
        <w:t>19</w:t>
      </w:r>
      <w:r w:rsidRPr="0001663F">
        <w:rPr>
          <w:b w:val="0"/>
        </w:rPr>
        <w:fldChar w:fldCharType="end"/>
      </w:r>
      <w:bookmarkEnd w:id="97"/>
      <w:r w:rsidRPr="0001663F">
        <w:rPr>
          <w:b w:val="0"/>
        </w:rPr>
        <w:t>. План закупок в неструктурированной форме</w:t>
      </w:r>
      <w:bookmarkEnd w:id="98"/>
      <w:bookmarkEnd w:id="99"/>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04"/>
        <w:gridCol w:w="37"/>
        <w:gridCol w:w="1420"/>
        <w:gridCol w:w="25"/>
        <w:gridCol w:w="364"/>
        <w:gridCol w:w="21"/>
        <w:gridCol w:w="6"/>
        <w:gridCol w:w="884"/>
        <w:gridCol w:w="37"/>
        <w:gridCol w:w="40"/>
        <w:gridCol w:w="2656"/>
        <w:gridCol w:w="42"/>
        <w:gridCol w:w="2695"/>
      </w:tblGrid>
      <w:tr w:rsidR="006A70E5" w:rsidRPr="001A4780" w14:paraId="6E1EF94F" w14:textId="77777777" w:rsidTr="004B0BFC">
        <w:trPr>
          <w:tblHeader/>
        </w:trPr>
        <w:tc>
          <w:tcPr>
            <w:tcW w:w="748" w:type="pct"/>
            <w:gridSpan w:val="2"/>
            <w:shd w:val="clear" w:color="auto" w:fill="D9D9D9"/>
            <w:hideMark/>
          </w:tcPr>
          <w:p w14:paraId="1509EAAE" w14:textId="77777777" w:rsidR="006A70E5" w:rsidRPr="00724833" w:rsidRDefault="006A70E5" w:rsidP="00652CFD">
            <w:pPr>
              <w:spacing w:before="0" w:after="0" w:line="276" w:lineRule="auto"/>
              <w:jc w:val="center"/>
              <w:rPr>
                <w:b/>
                <w:sz w:val="20"/>
              </w:rPr>
            </w:pPr>
            <w:r w:rsidRPr="00724833">
              <w:rPr>
                <w:b/>
                <w:sz w:val="20"/>
              </w:rPr>
              <w:t>Код элемента</w:t>
            </w:r>
          </w:p>
        </w:tc>
        <w:tc>
          <w:tcPr>
            <w:tcW w:w="750" w:type="pct"/>
            <w:gridSpan w:val="2"/>
            <w:shd w:val="clear" w:color="auto" w:fill="D9D9D9"/>
            <w:hideMark/>
          </w:tcPr>
          <w:p w14:paraId="387CDF9E" w14:textId="77777777" w:rsidR="006A70E5" w:rsidRPr="00724833" w:rsidRDefault="006A70E5" w:rsidP="00652CFD">
            <w:pPr>
              <w:spacing w:before="0" w:after="0" w:line="276" w:lineRule="auto"/>
              <w:jc w:val="center"/>
              <w:rPr>
                <w:b/>
                <w:sz w:val="20"/>
              </w:rPr>
            </w:pPr>
            <w:r w:rsidRPr="00724833">
              <w:rPr>
                <w:b/>
                <w:sz w:val="20"/>
              </w:rPr>
              <w:t>Содерж. элемента</w:t>
            </w:r>
          </w:p>
        </w:tc>
        <w:tc>
          <w:tcPr>
            <w:tcW w:w="203" w:type="pct"/>
            <w:gridSpan w:val="3"/>
            <w:shd w:val="clear" w:color="auto" w:fill="D9D9D9"/>
            <w:hideMark/>
          </w:tcPr>
          <w:p w14:paraId="299B720A" w14:textId="77777777" w:rsidR="006A70E5" w:rsidRPr="00724833" w:rsidRDefault="006A70E5" w:rsidP="00652CFD">
            <w:pPr>
              <w:spacing w:before="0" w:after="0" w:line="276" w:lineRule="auto"/>
              <w:jc w:val="center"/>
              <w:rPr>
                <w:b/>
                <w:sz w:val="20"/>
              </w:rPr>
            </w:pPr>
            <w:r w:rsidRPr="00724833">
              <w:rPr>
                <w:b/>
                <w:sz w:val="20"/>
              </w:rPr>
              <w:t>Тип</w:t>
            </w:r>
          </w:p>
        </w:tc>
        <w:tc>
          <w:tcPr>
            <w:tcW w:w="478" w:type="pct"/>
            <w:gridSpan w:val="2"/>
            <w:shd w:val="clear" w:color="auto" w:fill="D9D9D9"/>
            <w:hideMark/>
          </w:tcPr>
          <w:p w14:paraId="4B72A19B" w14:textId="77777777" w:rsidR="006A70E5" w:rsidRPr="00724833" w:rsidRDefault="006A70E5" w:rsidP="00652CFD">
            <w:pPr>
              <w:spacing w:before="0" w:after="0" w:line="276" w:lineRule="auto"/>
              <w:jc w:val="center"/>
              <w:rPr>
                <w:b/>
                <w:sz w:val="20"/>
              </w:rPr>
            </w:pPr>
            <w:r w:rsidRPr="00724833">
              <w:rPr>
                <w:b/>
                <w:sz w:val="20"/>
              </w:rPr>
              <w:t>Формат</w:t>
            </w:r>
          </w:p>
        </w:tc>
        <w:tc>
          <w:tcPr>
            <w:tcW w:w="1421" w:type="pct"/>
            <w:gridSpan w:val="3"/>
            <w:shd w:val="clear" w:color="auto" w:fill="D9D9D9"/>
            <w:hideMark/>
          </w:tcPr>
          <w:p w14:paraId="07AE8517" w14:textId="77777777" w:rsidR="006A70E5" w:rsidRPr="00724833" w:rsidRDefault="006A70E5" w:rsidP="00652CFD">
            <w:pPr>
              <w:spacing w:before="0" w:after="0" w:line="276" w:lineRule="auto"/>
              <w:jc w:val="center"/>
              <w:rPr>
                <w:b/>
                <w:sz w:val="20"/>
              </w:rPr>
            </w:pPr>
            <w:r w:rsidRPr="00724833">
              <w:rPr>
                <w:b/>
                <w:sz w:val="20"/>
              </w:rPr>
              <w:t>Наименование</w:t>
            </w:r>
          </w:p>
        </w:tc>
        <w:tc>
          <w:tcPr>
            <w:tcW w:w="1399" w:type="pct"/>
            <w:shd w:val="clear" w:color="auto" w:fill="D9D9D9"/>
            <w:hideMark/>
          </w:tcPr>
          <w:p w14:paraId="4D34654C" w14:textId="77777777" w:rsidR="006A70E5" w:rsidRPr="00724833" w:rsidRDefault="006A70E5" w:rsidP="00652CFD">
            <w:pPr>
              <w:spacing w:before="0" w:after="0" w:line="276" w:lineRule="auto"/>
              <w:jc w:val="center"/>
              <w:rPr>
                <w:b/>
                <w:sz w:val="20"/>
              </w:rPr>
            </w:pPr>
            <w:r w:rsidRPr="00724833">
              <w:rPr>
                <w:b/>
                <w:sz w:val="20"/>
              </w:rPr>
              <w:t>Дополнительная информация</w:t>
            </w:r>
          </w:p>
        </w:tc>
      </w:tr>
      <w:tr w:rsidR="006A70E5" w:rsidRPr="001A4780" w14:paraId="4D1FB85B" w14:textId="77777777" w:rsidTr="004B0BFC">
        <w:tc>
          <w:tcPr>
            <w:tcW w:w="748" w:type="pct"/>
            <w:gridSpan w:val="2"/>
            <w:shd w:val="clear" w:color="auto" w:fill="auto"/>
            <w:hideMark/>
          </w:tcPr>
          <w:p w14:paraId="354F50B3" w14:textId="77777777" w:rsidR="006A70E5" w:rsidRPr="00724833" w:rsidRDefault="006A70E5" w:rsidP="00652CFD">
            <w:pPr>
              <w:spacing w:before="0" w:after="0" w:line="276" w:lineRule="auto"/>
              <w:rPr>
                <w:b/>
                <w:sz w:val="20"/>
              </w:rPr>
            </w:pPr>
            <w:r w:rsidRPr="000F7D50">
              <w:rPr>
                <w:b/>
                <w:sz w:val="20"/>
              </w:rPr>
              <w:t>sketchPlan</w:t>
            </w:r>
          </w:p>
        </w:tc>
        <w:tc>
          <w:tcPr>
            <w:tcW w:w="750" w:type="pct"/>
            <w:gridSpan w:val="2"/>
            <w:shd w:val="clear" w:color="auto" w:fill="auto"/>
            <w:hideMark/>
          </w:tcPr>
          <w:p w14:paraId="3ED7A663" w14:textId="77777777" w:rsidR="006A70E5" w:rsidRPr="00724833" w:rsidRDefault="006A70E5" w:rsidP="00652CFD">
            <w:pPr>
              <w:spacing w:before="0" w:after="0" w:line="276" w:lineRule="auto"/>
              <w:rPr>
                <w:b/>
                <w:sz w:val="20"/>
              </w:rPr>
            </w:pPr>
            <w:r w:rsidRPr="00724833">
              <w:rPr>
                <w:b/>
                <w:sz w:val="20"/>
              </w:rPr>
              <w:t> </w:t>
            </w:r>
          </w:p>
        </w:tc>
        <w:tc>
          <w:tcPr>
            <w:tcW w:w="203" w:type="pct"/>
            <w:gridSpan w:val="3"/>
            <w:shd w:val="clear" w:color="auto" w:fill="auto"/>
            <w:hideMark/>
          </w:tcPr>
          <w:p w14:paraId="7217091E" w14:textId="77777777" w:rsidR="006A70E5" w:rsidRPr="00724833" w:rsidRDefault="006A70E5" w:rsidP="00652CFD">
            <w:pPr>
              <w:spacing w:before="0" w:after="0" w:line="276" w:lineRule="auto"/>
              <w:jc w:val="center"/>
              <w:rPr>
                <w:b/>
                <w:sz w:val="20"/>
              </w:rPr>
            </w:pPr>
          </w:p>
        </w:tc>
        <w:tc>
          <w:tcPr>
            <w:tcW w:w="478" w:type="pct"/>
            <w:gridSpan w:val="2"/>
            <w:shd w:val="clear" w:color="auto" w:fill="auto"/>
            <w:hideMark/>
          </w:tcPr>
          <w:p w14:paraId="78C5A5FA" w14:textId="77777777" w:rsidR="006A70E5" w:rsidRPr="00724833" w:rsidRDefault="006A70E5" w:rsidP="00652CFD">
            <w:pPr>
              <w:spacing w:before="0" w:after="0" w:line="276" w:lineRule="auto"/>
              <w:jc w:val="center"/>
              <w:rPr>
                <w:b/>
                <w:sz w:val="20"/>
              </w:rPr>
            </w:pPr>
          </w:p>
        </w:tc>
        <w:tc>
          <w:tcPr>
            <w:tcW w:w="1421" w:type="pct"/>
            <w:gridSpan w:val="3"/>
            <w:shd w:val="clear" w:color="auto" w:fill="auto"/>
            <w:hideMark/>
          </w:tcPr>
          <w:p w14:paraId="517D5F2E" w14:textId="77777777" w:rsidR="006A70E5" w:rsidRPr="00724833" w:rsidRDefault="006A70E5" w:rsidP="00652CFD">
            <w:pPr>
              <w:spacing w:before="0" w:after="0" w:line="276" w:lineRule="auto"/>
              <w:rPr>
                <w:b/>
                <w:sz w:val="20"/>
              </w:rPr>
            </w:pPr>
            <w:r w:rsidRPr="00724833">
              <w:rPr>
                <w:b/>
                <w:sz w:val="20"/>
              </w:rPr>
              <w:t> </w:t>
            </w:r>
          </w:p>
        </w:tc>
        <w:tc>
          <w:tcPr>
            <w:tcW w:w="1399" w:type="pct"/>
            <w:shd w:val="clear" w:color="auto" w:fill="auto"/>
            <w:hideMark/>
          </w:tcPr>
          <w:p w14:paraId="51B94F30" w14:textId="77777777" w:rsidR="006A70E5" w:rsidRPr="00724833" w:rsidRDefault="006A70E5" w:rsidP="00652CFD">
            <w:pPr>
              <w:spacing w:before="0" w:after="0" w:line="276" w:lineRule="auto"/>
              <w:rPr>
                <w:b/>
                <w:sz w:val="20"/>
              </w:rPr>
            </w:pPr>
            <w:r w:rsidRPr="00724833">
              <w:rPr>
                <w:b/>
                <w:sz w:val="20"/>
              </w:rPr>
              <w:t xml:space="preserve"> </w:t>
            </w:r>
          </w:p>
        </w:tc>
      </w:tr>
      <w:tr w:rsidR="006A70E5" w:rsidRPr="001A4780" w14:paraId="58AA054E" w14:textId="77777777" w:rsidTr="004B0BFC">
        <w:tc>
          <w:tcPr>
            <w:tcW w:w="748" w:type="pct"/>
            <w:gridSpan w:val="2"/>
            <w:shd w:val="clear" w:color="auto" w:fill="auto"/>
          </w:tcPr>
          <w:p w14:paraId="54F065AE" w14:textId="77777777" w:rsidR="006A70E5" w:rsidRPr="00724833" w:rsidRDefault="006A70E5" w:rsidP="00652CFD">
            <w:pPr>
              <w:spacing w:before="0" w:after="0" w:line="276" w:lineRule="auto"/>
              <w:rPr>
                <w:b/>
                <w:sz w:val="20"/>
              </w:rPr>
            </w:pPr>
          </w:p>
        </w:tc>
        <w:tc>
          <w:tcPr>
            <w:tcW w:w="750" w:type="pct"/>
            <w:gridSpan w:val="2"/>
            <w:shd w:val="clear" w:color="auto" w:fill="auto"/>
          </w:tcPr>
          <w:p w14:paraId="2579B042" w14:textId="77777777" w:rsidR="006A70E5" w:rsidRPr="00724833" w:rsidRDefault="006A70E5" w:rsidP="00652CFD">
            <w:pPr>
              <w:spacing w:before="0" w:after="0" w:line="276" w:lineRule="auto"/>
              <w:rPr>
                <w:sz w:val="20"/>
              </w:rPr>
            </w:pPr>
            <w:r>
              <w:rPr>
                <w:sz w:val="20"/>
                <w:lang w:val="en-US"/>
              </w:rPr>
              <w:t>schemeVersion</w:t>
            </w:r>
          </w:p>
        </w:tc>
        <w:tc>
          <w:tcPr>
            <w:tcW w:w="203" w:type="pct"/>
            <w:gridSpan w:val="3"/>
            <w:shd w:val="clear" w:color="auto" w:fill="auto"/>
          </w:tcPr>
          <w:p w14:paraId="486BAAF8" w14:textId="77777777" w:rsidR="006A70E5" w:rsidRPr="00724833" w:rsidRDefault="006A70E5" w:rsidP="00652CFD">
            <w:pPr>
              <w:spacing w:before="0" w:after="0" w:line="276" w:lineRule="auto"/>
              <w:jc w:val="center"/>
              <w:rPr>
                <w:sz w:val="20"/>
              </w:rPr>
            </w:pPr>
            <w:r>
              <w:rPr>
                <w:sz w:val="20"/>
              </w:rPr>
              <w:t>О</w:t>
            </w:r>
          </w:p>
        </w:tc>
        <w:tc>
          <w:tcPr>
            <w:tcW w:w="478" w:type="pct"/>
            <w:gridSpan w:val="2"/>
            <w:shd w:val="clear" w:color="auto" w:fill="auto"/>
          </w:tcPr>
          <w:p w14:paraId="658AC183" w14:textId="77777777" w:rsidR="006A70E5" w:rsidRPr="00724833" w:rsidRDefault="006A70E5" w:rsidP="00652CFD">
            <w:pPr>
              <w:spacing w:before="0" w:after="0" w:line="276" w:lineRule="auto"/>
              <w:jc w:val="center"/>
              <w:rPr>
                <w:sz w:val="20"/>
              </w:rPr>
            </w:pPr>
            <w:r>
              <w:rPr>
                <w:sz w:val="20"/>
              </w:rPr>
              <w:t>Т</w:t>
            </w:r>
          </w:p>
        </w:tc>
        <w:tc>
          <w:tcPr>
            <w:tcW w:w="1421" w:type="pct"/>
            <w:gridSpan w:val="3"/>
            <w:shd w:val="clear" w:color="auto" w:fill="auto"/>
          </w:tcPr>
          <w:p w14:paraId="172E9B21" w14:textId="77777777" w:rsidR="006A70E5" w:rsidRPr="00724833" w:rsidRDefault="006A70E5" w:rsidP="00652CFD">
            <w:pPr>
              <w:spacing w:before="0" w:after="0" w:line="276" w:lineRule="auto"/>
              <w:rPr>
                <w:sz w:val="20"/>
              </w:rPr>
            </w:pPr>
            <w:r>
              <w:rPr>
                <w:sz w:val="20"/>
              </w:rPr>
              <w:t>Атрибут. Принимаемый номер версии схемы элемента</w:t>
            </w:r>
          </w:p>
        </w:tc>
        <w:tc>
          <w:tcPr>
            <w:tcW w:w="1399" w:type="pct"/>
            <w:shd w:val="clear" w:color="auto" w:fill="auto"/>
          </w:tcPr>
          <w:p w14:paraId="720200F9" w14:textId="77777777" w:rsidR="00E8074A" w:rsidRPr="00351BEA" w:rsidRDefault="00E8074A" w:rsidP="00652CFD">
            <w:pPr>
              <w:spacing w:before="0" w:after="0" w:line="276" w:lineRule="auto"/>
              <w:rPr>
                <w:sz w:val="20"/>
              </w:rPr>
            </w:pPr>
            <w:r>
              <w:rPr>
                <w:sz w:val="20"/>
              </w:rPr>
              <w:t>Допустимые значения</w:t>
            </w:r>
            <w:r w:rsidRPr="00351BEA">
              <w:rPr>
                <w:sz w:val="20"/>
              </w:rPr>
              <w:t>:</w:t>
            </w:r>
          </w:p>
          <w:p w14:paraId="51EC554E" w14:textId="77777777" w:rsidR="00E8074A" w:rsidRDefault="00E8074A" w:rsidP="00652CFD">
            <w:pPr>
              <w:spacing w:before="0" w:after="0" w:line="276" w:lineRule="auto"/>
              <w:rPr>
                <w:sz w:val="20"/>
                <w:lang w:val="en-US"/>
              </w:rPr>
            </w:pPr>
            <w:r w:rsidRPr="00351BEA">
              <w:rPr>
                <w:sz w:val="20"/>
              </w:rPr>
              <w:t>1.0</w:t>
            </w:r>
          </w:p>
          <w:p w14:paraId="72916D1F" w14:textId="77777777" w:rsidR="00E8074A" w:rsidRPr="00435CBC" w:rsidRDefault="00E8074A" w:rsidP="00652CFD">
            <w:pPr>
              <w:spacing w:before="0" w:after="0" w:line="276" w:lineRule="auto"/>
              <w:rPr>
                <w:sz w:val="20"/>
              </w:rPr>
            </w:pPr>
            <w:r>
              <w:rPr>
                <w:sz w:val="20"/>
                <w:lang w:val="en-US"/>
              </w:rPr>
              <w:t>4.1</w:t>
            </w:r>
          </w:p>
          <w:p w14:paraId="50142BA8" w14:textId="77777777" w:rsidR="00E8074A" w:rsidRPr="00435CBC" w:rsidRDefault="00E8074A" w:rsidP="00652CFD">
            <w:pPr>
              <w:spacing w:before="0" w:after="0" w:line="276" w:lineRule="auto"/>
              <w:rPr>
                <w:sz w:val="20"/>
              </w:rPr>
            </w:pPr>
            <w:r>
              <w:rPr>
                <w:sz w:val="20"/>
                <w:lang w:val="en-US"/>
              </w:rPr>
              <w:t>4.2</w:t>
            </w:r>
          </w:p>
          <w:p w14:paraId="30DBAD5D" w14:textId="77777777" w:rsidR="00E8074A" w:rsidRDefault="00E8074A" w:rsidP="00652CFD">
            <w:pPr>
              <w:spacing w:before="0" w:after="0" w:line="276" w:lineRule="auto"/>
              <w:rPr>
                <w:sz w:val="20"/>
                <w:lang w:val="en-US"/>
              </w:rPr>
            </w:pPr>
            <w:r>
              <w:rPr>
                <w:sz w:val="20"/>
                <w:lang w:val="en-US"/>
              </w:rPr>
              <w:t>4.3</w:t>
            </w:r>
          </w:p>
          <w:p w14:paraId="7696A0BF" w14:textId="77777777" w:rsidR="00E8074A" w:rsidRDefault="00E8074A" w:rsidP="00652CFD">
            <w:pPr>
              <w:spacing w:before="0" w:after="0" w:line="276" w:lineRule="auto"/>
              <w:rPr>
                <w:sz w:val="20"/>
                <w:lang w:val="en-US"/>
              </w:rPr>
            </w:pPr>
            <w:r>
              <w:rPr>
                <w:sz w:val="20"/>
                <w:lang w:val="en-US"/>
              </w:rPr>
              <w:t>4.3.100</w:t>
            </w:r>
          </w:p>
          <w:p w14:paraId="0BA1C909" w14:textId="011CDB5E" w:rsidR="006A70E5" w:rsidRPr="00E8074A" w:rsidRDefault="00E8074A" w:rsidP="00652CFD">
            <w:pPr>
              <w:spacing w:before="0" w:after="0" w:line="276" w:lineRule="auto"/>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w:t>
            </w:r>
            <w:r w:rsidR="009E2D92">
              <w:rPr>
                <w:sz w:val="20"/>
              </w:rPr>
              <w:t>, 11.1</w:t>
            </w:r>
            <w:r w:rsidR="00372835">
              <w:rPr>
                <w:sz w:val="20"/>
              </w:rPr>
              <w:t>, 11.2</w:t>
            </w:r>
            <w:r w:rsidR="0073418B">
              <w:rPr>
                <w:sz w:val="20"/>
              </w:rPr>
              <w:t>, 11.3</w:t>
            </w:r>
            <w:r w:rsidR="00C11E03">
              <w:rPr>
                <w:sz w:val="20"/>
              </w:rPr>
              <w:t>, 12.0</w:t>
            </w:r>
            <w:r w:rsidR="00F76EB5">
              <w:rPr>
                <w:sz w:val="20"/>
              </w:rPr>
              <w:t>, 12.1</w:t>
            </w:r>
            <w:r w:rsidR="00122260">
              <w:rPr>
                <w:sz w:val="20"/>
              </w:rPr>
              <w:t>, 12.2</w:t>
            </w:r>
            <w:r w:rsidR="00195082">
              <w:rPr>
                <w:sz w:val="20"/>
              </w:rPr>
              <w:t>, 12.3</w:t>
            </w:r>
            <w:r w:rsidR="00550DBC">
              <w:rPr>
                <w:sz w:val="20"/>
              </w:rPr>
              <w:t>, 13.0</w:t>
            </w:r>
            <w:r w:rsidR="00144120">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6A70E5" w:rsidRPr="001A4780" w14:paraId="6C4C1251" w14:textId="77777777" w:rsidTr="004B0BFC">
        <w:tc>
          <w:tcPr>
            <w:tcW w:w="748" w:type="pct"/>
            <w:gridSpan w:val="2"/>
            <w:shd w:val="clear" w:color="auto" w:fill="auto"/>
            <w:hideMark/>
          </w:tcPr>
          <w:p w14:paraId="0D9A7388" w14:textId="77777777" w:rsidR="006A70E5" w:rsidRPr="00724833" w:rsidRDefault="006A70E5" w:rsidP="00652CFD">
            <w:pPr>
              <w:spacing w:before="0" w:after="0" w:line="276" w:lineRule="auto"/>
              <w:rPr>
                <w:b/>
                <w:sz w:val="20"/>
              </w:rPr>
            </w:pPr>
            <w:r w:rsidRPr="00724833">
              <w:rPr>
                <w:b/>
                <w:sz w:val="20"/>
              </w:rPr>
              <w:t> </w:t>
            </w:r>
          </w:p>
        </w:tc>
        <w:tc>
          <w:tcPr>
            <w:tcW w:w="750" w:type="pct"/>
            <w:gridSpan w:val="2"/>
            <w:shd w:val="clear" w:color="auto" w:fill="auto"/>
          </w:tcPr>
          <w:p w14:paraId="794ED4FC" w14:textId="77777777" w:rsidR="006A70E5" w:rsidRPr="00724833" w:rsidRDefault="006A70E5" w:rsidP="00652CFD">
            <w:pPr>
              <w:spacing w:before="0" w:after="0" w:line="276" w:lineRule="auto"/>
              <w:rPr>
                <w:sz w:val="20"/>
              </w:rPr>
            </w:pPr>
            <w:r w:rsidRPr="00724833">
              <w:rPr>
                <w:sz w:val="20"/>
              </w:rPr>
              <w:t>commonInfo</w:t>
            </w:r>
          </w:p>
        </w:tc>
        <w:tc>
          <w:tcPr>
            <w:tcW w:w="203" w:type="pct"/>
            <w:gridSpan w:val="3"/>
            <w:shd w:val="clear" w:color="auto" w:fill="auto"/>
          </w:tcPr>
          <w:p w14:paraId="604DCAAB" w14:textId="77777777" w:rsidR="006A70E5" w:rsidRPr="00724833" w:rsidRDefault="006A70E5" w:rsidP="00652CFD">
            <w:pPr>
              <w:spacing w:before="0" w:after="0" w:line="276" w:lineRule="auto"/>
              <w:jc w:val="center"/>
              <w:rPr>
                <w:sz w:val="20"/>
              </w:rPr>
            </w:pPr>
            <w:r w:rsidRPr="00724833">
              <w:rPr>
                <w:sz w:val="20"/>
              </w:rPr>
              <w:t>О</w:t>
            </w:r>
          </w:p>
        </w:tc>
        <w:tc>
          <w:tcPr>
            <w:tcW w:w="478" w:type="pct"/>
            <w:gridSpan w:val="2"/>
            <w:shd w:val="clear" w:color="auto" w:fill="auto"/>
          </w:tcPr>
          <w:p w14:paraId="2364FD88" w14:textId="77777777" w:rsidR="006A70E5" w:rsidRPr="00724833" w:rsidRDefault="006A70E5" w:rsidP="00652CFD">
            <w:pPr>
              <w:spacing w:before="0" w:after="0" w:line="276" w:lineRule="auto"/>
              <w:jc w:val="center"/>
              <w:rPr>
                <w:sz w:val="20"/>
              </w:rPr>
            </w:pPr>
            <w:r w:rsidRPr="00724833">
              <w:rPr>
                <w:sz w:val="20"/>
              </w:rPr>
              <w:t>S</w:t>
            </w:r>
          </w:p>
        </w:tc>
        <w:tc>
          <w:tcPr>
            <w:tcW w:w="1421" w:type="pct"/>
            <w:gridSpan w:val="3"/>
            <w:shd w:val="clear" w:color="auto" w:fill="auto"/>
          </w:tcPr>
          <w:p w14:paraId="745F0419" w14:textId="77777777" w:rsidR="006A70E5" w:rsidRPr="00724833" w:rsidRDefault="006A70E5" w:rsidP="00652CFD">
            <w:pPr>
              <w:spacing w:before="0" w:after="0" w:line="276" w:lineRule="auto"/>
              <w:rPr>
                <w:sz w:val="20"/>
              </w:rPr>
            </w:pPr>
            <w:r w:rsidRPr="00724833">
              <w:rPr>
                <w:sz w:val="20"/>
              </w:rPr>
              <w:t>Общая информация плана</w:t>
            </w:r>
            <w:r>
              <w:rPr>
                <w:sz w:val="20"/>
              </w:rPr>
              <w:t xml:space="preserve"> закупок</w:t>
            </w:r>
          </w:p>
        </w:tc>
        <w:tc>
          <w:tcPr>
            <w:tcW w:w="1399" w:type="pct"/>
            <w:shd w:val="clear" w:color="auto" w:fill="auto"/>
          </w:tcPr>
          <w:p w14:paraId="7C2D2E09" w14:textId="77777777" w:rsidR="006A70E5" w:rsidRPr="00724833" w:rsidRDefault="006A70E5" w:rsidP="00652CFD">
            <w:pPr>
              <w:spacing w:before="0" w:after="0" w:line="276" w:lineRule="auto"/>
              <w:rPr>
                <w:sz w:val="20"/>
              </w:rPr>
            </w:pPr>
          </w:p>
        </w:tc>
      </w:tr>
      <w:tr w:rsidR="006A70E5" w:rsidRPr="001A4780" w14:paraId="3A427779" w14:textId="77777777" w:rsidTr="004B0BFC">
        <w:tc>
          <w:tcPr>
            <w:tcW w:w="748" w:type="pct"/>
            <w:gridSpan w:val="2"/>
            <w:shd w:val="clear" w:color="auto" w:fill="auto"/>
          </w:tcPr>
          <w:p w14:paraId="3D67A1CA" w14:textId="77777777" w:rsidR="006A70E5" w:rsidRPr="00724833" w:rsidRDefault="006A70E5" w:rsidP="00652CFD">
            <w:pPr>
              <w:spacing w:before="0" w:after="0" w:line="276" w:lineRule="auto"/>
              <w:rPr>
                <w:b/>
                <w:sz w:val="20"/>
              </w:rPr>
            </w:pPr>
          </w:p>
        </w:tc>
        <w:tc>
          <w:tcPr>
            <w:tcW w:w="750" w:type="pct"/>
            <w:gridSpan w:val="2"/>
            <w:shd w:val="clear" w:color="auto" w:fill="auto"/>
          </w:tcPr>
          <w:p w14:paraId="4BB69FAB" w14:textId="77777777" w:rsidR="006A70E5" w:rsidRPr="00724833" w:rsidRDefault="006A70E5" w:rsidP="00652CFD">
            <w:pPr>
              <w:spacing w:before="0" w:after="0" w:line="276" w:lineRule="auto"/>
              <w:rPr>
                <w:sz w:val="20"/>
              </w:rPr>
            </w:pPr>
            <w:r w:rsidRPr="00724833">
              <w:rPr>
                <w:sz w:val="20"/>
              </w:rPr>
              <w:t>customerInfo</w:t>
            </w:r>
          </w:p>
        </w:tc>
        <w:tc>
          <w:tcPr>
            <w:tcW w:w="203" w:type="pct"/>
            <w:gridSpan w:val="3"/>
            <w:shd w:val="clear" w:color="auto" w:fill="auto"/>
          </w:tcPr>
          <w:p w14:paraId="3818426E" w14:textId="77777777" w:rsidR="006A70E5" w:rsidRPr="00724833" w:rsidRDefault="006A70E5" w:rsidP="00652CFD">
            <w:pPr>
              <w:spacing w:before="0" w:after="0" w:line="276" w:lineRule="auto"/>
              <w:jc w:val="center"/>
              <w:rPr>
                <w:sz w:val="20"/>
              </w:rPr>
            </w:pPr>
            <w:r w:rsidRPr="00724833">
              <w:rPr>
                <w:sz w:val="20"/>
              </w:rPr>
              <w:t>О</w:t>
            </w:r>
          </w:p>
        </w:tc>
        <w:tc>
          <w:tcPr>
            <w:tcW w:w="478" w:type="pct"/>
            <w:gridSpan w:val="2"/>
            <w:shd w:val="clear" w:color="auto" w:fill="auto"/>
          </w:tcPr>
          <w:p w14:paraId="15B9519A" w14:textId="77777777" w:rsidR="006A70E5" w:rsidRPr="00724833" w:rsidRDefault="006A70E5" w:rsidP="00652CFD">
            <w:pPr>
              <w:spacing w:before="0" w:after="0" w:line="276" w:lineRule="auto"/>
              <w:jc w:val="center"/>
              <w:rPr>
                <w:sz w:val="20"/>
              </w:rPr>
            </w:pPr>
            <w:r w:rsidRPr="00724833">
              <w:rPr>
                <w:sz w:val="20"/>
              </w:rPr>
              <w:t>S</w:t>
            </w:r>
          </w:p>
        </w:tc>
        <w:tc>
          <w:tcPr>
            <w:tcW w:w="1421" w:type="pct"/>
            <w:gridSpan w:val="3"/>
            <w:shd w:val="clear" w:color="auto" w:fill="auto"/>
          </w:tcPr>
          <w:p w14:paraId="017C3A0B" w14:textId="77777777" w:rsidR="006A70E5" w:rsidRPr="00724833" w:rsidRDefault="006A70E5" w:rsidP="00652CFD">
            <w:pPr>
              <w:spacing w:before="0" w:after="0" w:line="276" w:lineRule="auto"/>
              <w:rPr>
                <w:sz w:val="20"/>
              </w:rPr>
            </w:pPr>
            <w:r w:rsidRPr="00724833">
              <w:rPr>
                <w:sz w:val="20"/>
              </w:rPr>
              <w:t>Сведения о заказчике</w:t>
            </w:r>
          </w:p>
        </w:tc>
        <w:tc>
          <w:tcPr>
            <w:tcW w:w="1399" w:type="pct"/>
            <w:shd w:val="clear" w:color="auto" w:fill="auto"/>
          </w:tcPr>
          <w:p w14:paraId="15CB7B36" w14:textId="77777777" w:rsidR="006A70E5" w:rsidRPr="00724833" w:rsidRDefault="006A70E5" w:rsidP="00652CFD">
            <w:pPr>
              <w:spacing w:before="0" w:after="0" w:line="276" w:lineRule="auto"/>
              <w:rPr>
                <w:sz w:val="20"/>
              </w:rPr>
            </w:pPr>
          </w:p>
        </w:tc>
      </w:tr>
      <w:tr w:rsidR="006A70E5" w:rsidRPr="001A4780" w14:paraId="37114E3B" w14:textId="77777777" w:rsidTr="004B0BFC">
        <w:tc>
          <w:tcPr>
            <w:tcW w:w="748" w:type="pct"/>
            <w:gridSpan w:val="2"/>
            <w:shd w:val="clear" w:color="auto" w:fill="auto"/>
          </w:tcPr>
          <w:p w14:paraId="22EE2C6C" w14:textId="77777777" w:rsidR="006A70E5" w:rsidRPr="00724833" w:rsidRDefault="006A70E5" w:rsidP="00652CFD">
            <w:pPr>
              <w:spacing w:before="0" w:after="0" w:line="276" w:lineRule="auto"/>
              <w:rPr>
                <w:b/>
                <w:sz w:val="20"/>
              </w:rPr>
            </w:pPr>
          </w:p>
        </w:tc>
        <w:tc>
          <w:tcPr>
            <w:tcW w:w="750" w:type="pct"/>
            <w:gridSpan w:val="2"/>
            <w:shd w:val="clear" w:color="auto" w:fill="auto"/>
          </w:tcPr>
          <w:p w14:paraId="262AE3BB" w14:textId="77777777" w:rsidR="006A70E5" w:rsidRPr="00724833" w:rsidRDefault="006A70E5" w:rsidP="00652CFD">
            <w:pPr>
              <w:spacing w:before="0" w:after="0" w:line="276" w:lineRule="auto"/>
              <w:rPr>
                <w:sz w:val="20"/>
              </w:rPr>
            </w:pPr>
            <w:r w:rsidRPr="00DF4E87">
              <w:rPr>
                <w:sz w:val="20"/>
              </w:rPr>
              <w:t>attachments</w:t>
            </w:r>
          </w:p>
        </w:tc>
        <w:tc>
          <w:tcPr>
            <w:tcW w:w="203" w:type="pct"/>
            <w:gridSpan w:val="3"/>
            <w:shd w:val="clear" w:color="auto" w:fill="auto"/>
          </w:tcPr>
          <w:p w14:paraId="566F5520" w14:textId="77777777" w:rsidR="006A70E5" w:rsidRPr="00724833" w:rsidRDefault="006A70E5" w:rsidP="00652CFD">
            <w:pPr>
              <w:spacing w:before="0" w:after="0" w:line="276" w:lineRule="auto"/>
              <w:jc w:val="center"/>
              <w:rPr>
                <w:sz w:val="20"/>
              </w:rPr>
            </w:pPr>
            <w:r>
              <w:rPr>
                <w:sz w:val="20"/>
              </w:rPr>
              <w:t>О</w:t>
            </w:r>
          </w:p>
        </w:tc>
        <w:tc>
          <w:tcPr>
            <w:tcW w:w="478" w:type="pct"/>
            <w:gridSpan w:val="2"/>
            <w:shd w:val="clear" w:color="auto" w:fill="auto"/>
          </w:tcPr>
          <w:p w14:paraId="08217E73" w14:textId="77777777" w:rsidR="006A70E5" w:rsidRPr="00724833" w:rsidRDefault="006A70E5" w:rsidP="00652CFD">
            <w:pPr>
              <w:spacing w:before="0" w:after="0" w:line="276" w:lineRule="auto"/>
              <w:jc w:val="center"/>
              <w:rPr>
                <w:sz w:val="20"/>
              </w:rPr>
            </w:pPr>
            <w:r w:rsidRPr="00724833">
              <w:rPr>
                <w:sz w:val="20"/>
              </w:rPr>
              <w:t>S</w:t>
            </w:r>
          </w:p>
        </w:tc>
        <w:tc>
          <w:tcPr>
            <w:tcW w:w="1421" w:type="pct"/>
            <w:gridSpan w:val="3"/>
            <w:shd w:val="clear" w:color="auto" w:fill="auto"/>
          </w:tcPr>
          <w:p w14:paraId="07FCC2BE" w14:textId="77777777" w:rsidR="006A70E5" w:rsidRPr="00724833" w:rsidRDefault="006A70E5" w:rsidP="00652CFD">
            <w:pPr>
              <w:spacing w:before="0" w:after="0" w:line="276" w:lineRule="auto"/>
              <w:rPr>
                <w:sz w:val="20"/>
              </w:rPr>
            </w:pPr>
            <w:r w:rsidRPr="00DF4E87">
              <w:rPr>
                <w:sz w:val="20"/>
              </w:rPr>
              <w:t>Информация о прикрепленных документах</w:t>
            </w:r>
          </w:p>
        </w:tc>
        <w:tc>
          <w:tcPr>
            <w:tcW w:w="1399" w:type="pct"/>
            <w:shd w:val="clear" w:color="auto" w:fill="auto"/>
          </w:tcPr>
          <w:p w14:paraId="06C7B903" w14:textId="77777777" w:rsidR="006A70E5" w:rsidRPr="00724833" w:rsidRDefault="006A70E5" w:rsidP="00652CFD">
            <w:pPr>
              <w:spacing w:before="0" w:after="0" w:line="276" w:lineRule="auto"/>
              <w:rPr>
                <w:sz w:val="20"/>
              </w:rPr>
            </w:pPr>
          </w:p>
        </w:tc>
      </w:tr>
      <w:tr w:rsidR="006A70E5" w:rsidRPr="001A4780" w14:paraId="787E9CE0" w14:textId="77777777" w:rsidTr="004B0BFC">
        <w:tc>
          <w:tcPr>
            <w:tcW w:w="748" w:type="pct"/>
            <w:gridSpan w:val="2"/>
            <w:shd w:val="clear" w:color="auto" w:fill="auto"/>
          </w:tcPr>
          <w:p w14:paraId="2DF2F25E" w14:textId="77777777" w:rsidR="006A70E5" w:rsidRPr="00724833" w:rsidRDefault="006A70E5" w:rsidP="00652CFD">
            <w:pPr>
              <w:spacing w:before="0" w:after="0" w:line="276" w:lineRule="auto"/>
              <w:rPr>
                <w:b/>
                <w:sz w:val="20"/>
              </w:rPr>
            </w:pPr>
          </w:p>
        </w:tc>
        <w:tc>
          <w:tcPr>
            <w:tcW w:w="750" w:type="pct"/>
            <w:gridSpan w:val="2"/>
            <w:shd w:val="clear" w:color="auto" w:fill="auto"/>
          </w:tcPr>
          <w:p w14:paraId="5C48DE2F" w14:textId="77777777" w:rsidR="006A70E5" w:rsidRPr="00724833" w:rsidRDefault="006A70E5" w:rsidP="00652CFD">
            <w:pPr>
              <w:spacing w:before="0" w:after="0" w:line="276" w:lineRule="auto"/>
              <w:rPr>
                <w:sz w:val="20"/>
              </w:rPr>
            </w:pPr>
            <w:r w:rsidRPr="00724833">
              <w:rPr>
                <w:sz w:val="20"/>
              </w:rPr>
              <w:t>printForm</w:t>
            </w:r>
          </w:p>
        </w:tc>
        <w:tc>
          <w:tcPr>
            <w:tcW w:w="203" w:type="pct"/>
            <w:gridSpan w:val="3"/>
            <w:shd w:val="clear" w:color="auto" w:fill="auto"/>
          </w:tcPr>
          <w:p w14:paraId="72808956" w14:textId="77777777" w:rsidR="006A70E5" w:rsidRPr="00724833" w:rsidRDefault="006A70E5" w:rsidP="00652CFD">
            <w:pPr>
              <w:spacing w:before="0" w:after="0" w:line="276" w:lineRule="auto"/>
              <w:jc w:val="center"/>
              <w:rPr>
                <w:sz w:val="20"/>
              </w:rPr>
            </w:pPr>
            <w:r w:rsidRPr="00724833">
              <w:rPr>
                <w:sz w:val="20"/>
              </w:rPr>
              <w:t>Н</w:t>
            </w:r>
          </w:p>
        </w:tc>
        <w:tc>
          <w:tcPr>
            <w:tcW w:w="478" w:type="pct"/>
            <w:gridSpan w:val="2"/>
            <w:shd w:val="clear" w:color="auto" w:fill="auto"/>
          </w:tcPr>
          <w:p w14:paraId="4821A765" w14:textId="77777777" w:rsidR="006A70E5" w:rsidRPr="00724833" w:rsidRDefault="006A70E5" w:rsidP="00652CFD">
            <w:pPr>
              <w:spacing w:before="0" w:after="0" w:line="276" w:lineRule="auto"/>
              <w:jc w:val="center"/>
              <w:rPr>
                <w:sz w:val="20"/>
              </w:rPr>
            </w:pPr>
            <w:r w:rsidRPr="00724833">
              <w:rPr>
                <w:sz w:val="20"/>
              </w:rPr>
              <w:t>S</w:t>
            </w:r>
          </w:p>
        </w:tc>
        <w:tc>
          <w:tcPr>
            <w:tcW w:w="1421" w:type="pct"/>
            <w:gridSpan w:val="3"/>
            <w:shd w:val="clear" w:color="auto" w:fill="auto"/>
          </w:tcPr>
          <w:p w14:paraId="4E1FB0F9" w14:textId="77777777" w:rsidR="006A70E5" w:rsidRPr="00724833" w:rsidRDefault="006A70E5" w:rsidP="00652CFD">
            <w:pPr>
              <w:spacing w:before="0" w:after="0" w:line="276" w:lineRule="auto"/>
              <w:rPr>
                <w:sz w:val="20"/>
              </w:rPr>
            </w:pPr>
            <w:r>
              <w:rPr>
                <w:sz w:val="20"/>
              </w:rPr>
              <w:t>Печатная форма плана закупок</w:t>
            </w:r>
          </w:p>
        </w:tc>
        <w:tc>
          <w:tcPr>
            <w:tcW w:w="1399" w:type="pct"/>
            <w:shd w:val="clear" w:color="auto" w:fill="auto"/>
          </w:tcPr>
          <w:p w14:paraId="30D50DC9" w14:textId="3E96BB09" w:rsidR="006A70E5" w:rsidRPr="00724833" w:rsidRDefault="00D461D2" w:rsidP="00652CFD">
            <w:pPr>
              <w:spacing w:before="0" w:after="0" w:line="276" w:lineRule="auto"/>
              <w:rPr>
                <w:sz w:val="20"/>
              </w:rPr>
            </w:pPr>
            <w:r w:rsidRPr="00D461D2">
              <w:rPr>
                <w:sz w:val="20"/>
              </w:rPr>
              <w:t>Состав блока см. состав блока «Печатная форма жалобы» (printForm) документа "Информация о жалобе для ИС ФАС (ИС КО)" (complaint)</w:t>
            </w:r>
          </w:p>
        </w:tc>
      </w:tr>
      <w:tr w:rsidR="003639F6" w:rsidRPr="001A4780" w14:paraId="652575AF" w14:textId="77777777" w:rsidTr="004B0BFC">
        <w:tc>
          <w:tcPr>
            <w:tcW w:w="748" w:type="pct"/>
            <w:gridSpan w:val="2"/>
            <w:shd w:val="clear" w:color="auto" w:fill="auto"/>
          </w:tcPr>
          <w:p w14:paraId="2C553ACE" w14:textId="77777777" w:rsidR="003639F6" w:rsidRPr="00724833" w:rsidRDefault="003639F6" w:rsidP="00652CFD">
            <w:pPr>
              <w:spacing w:before="0" w:after="0" w:line="276" w:lineRule="auto"/>
              <w:rPr>
                <w:b/>
                <w:sz w:val="20"/>
              </w:rPr>
            </w:pPr>
          </w:p>
        </w:tc>
        <w:tc>
          <w:tcPr>
            <w:tcW w:w="750" w:type="pct"/>
            <w:gridSpan w:val="2"/>
            <w:shd w:val="clear" w:color="auto" w:fill="auto"/>
            <w:vAlign w:val="center"/>
          </w:tcPr>
          <w:p w14:paraId="5CBDCD5F" w14:textId="77777777" w:rsidR="003639F6" w:rsidRPr="00724833" w:rsidRDefault="003639F6" w:rsidP="00652CFD">
            <w:pPr>
              <w:spacing w:before="0" w:after="0" w:line="276" w:lineRule="auto"/>
              <w:rPr>
                <w:sz w:val="20"/>
              </w:rPr>
            </w:pPr>
            <w:r w:rsidRPr="00921E33">
              <w:rPr>
                <w:sz w:val="20"/>
              </w:rPr>
              <w:t>extPrintForm</w:t>
            </w:r>
          </w:p>
        </w:tc>
        <w:tc>
          <w:tcPr>
            <w:tcW w:w="203" w:type="pct"/>
            <w:gridSpan w:val="3"/>
            <w:shd w:val="clear" w:color="auto" w:fill="auto"/>
            <w:vAlign w:val="center"/>
          </w:tcPr>
          <w:p w14:paraId="787C9BDC" w14:textId="77777777" w:rsidR="003639F6" w:rsidRPr="00724833" w:rsidRDefault="003639F6" w:rsidP="00652CFD">
            <w:pPr>
              <w:spacing w:before="0" w:after="0" w:line="276" w:lineRule="auto"/>
              <w:jc w:val="center"/>
              <w:rPr>
                <w:sz w:val="20"/>
              </w:rPr>
            </w:pPr>
            <w:r w:rsidRPr="00921E33">
              <w:rPr>
                <w:sz w:val="20"/>
              </w:rPr>
              <w:t>Н</w:t>
            </w:r>
          </w:p>
        </w:tc>
        <w:tc>
          <w:tcPr>
            <w:tcW w:w="478" w:type="pct"/>
            <w:gridSpan w:val="2"/>
            <w:shd w:val="clear" w:color="auto" w:fill="auto"/>
            <w:vAlign w:val="center"/>
          </w:tcPr>
          <w:p w14:paraId="5F744BC5" w14:textId="77777777" w:rsidR="003639F6" w:rsidRPr="00724833" w:rsidRDefault="003639F6" w:rsidP="00652CFD">
            <w:pPr>
              <w:spacing w:before="0" w:after="0" w:line="276" w:lineRule="auto"/>
              <w:jc w:val="center"/>
              <w:rPr>
                <w:sz w:val="20"/>
              </w:rPr>
            </w:pPr>
            <w:r w:rsidRPr="00921E33">
              <w:rPr>
                <w:sz w:val="20"/>
                <w:lang w:val="en-US"/>
              </w:rPr>
              <w:t>S</w:t>
            </w:r>
          </w:p>
        </w:tc>
        <w:tc>
          <w:tcPr>
            <w:tcW w:w="1421" w:type="pct"/>
            <w:gridSpan w:val="3"/>
            <w:shd w:val="clear" w:color="auto" w:fill="auto"/>
            <w:vAlign w:val="center"/>
          </w:tcPr>
          <w:p w14:paraId="0B8BA05B" w14:textId="77777777" w:rsidR="003639F6" w:rsidRPr="00724833" w:rsidRDefault="00A10D99" w:rsidP="00652CFD">
            <w:pPr>
              <w:spacing w:before="0" w:after="0" w:line="276" w:lineRule="auto"/>
              <w:rPr>
                <w:sz w:val="20"/>
              </w:rPr>
            </w:pPr>
            <w:r>
              <w:rPr>
                <w:sz w:val="20"/>
              </w:rPr>
              <w:t>Электронный документ, полученный из внешней системы</w:t>
            </w:r>
          </w:p>
        </w:tc>
        <w:tc>
          <w:tcPr>
            <w:tcW w:w="1399" w:type="pct"/>
            <w:shd w:val="clear" w:color="auto" w:fill="auto"/>
            <w:vAlign w:val="center"/>
          </w:tcPr>
          <w:p w14:paraId="06938A18" w14:textId="77777777" w:rsidR="003639F6" w:rsidRPr="00724833" w:rsidRDefault="003639F6" w:rsidP="00652CFD">
            <w:pPr>
              <w:spacing w:before="0" w:after="0" w:line="276" w:lineRule="auto"/>
              <w:rPr>
                <w:sz w:val="20"/>
              </w:rPr>
            </w:pPr>
            <w:r>
              <w:rPr>
                <w:sz w:val="20"/>
              </w:rPr>
              <w:t xml:space="preserve">Элемент обязателен для заполнения при передаче </w:t>
            </w:r>
            <w:r w:rsidR="000303FA">
              <w:rPr>
                <w:sz w:val="20"/>
              </w:rPr>
              <w:t>в ЕИС</w:t>
            </w:r>
            <w:r>
              <w:rPr>
                <w:sz w:val="20"/>
              </w:rPr>
              <w:t xml:space="preserve"> в составе </w:t>
            </w:r>
            <w:r w:rsidR="00932DE5">
              <w:rPr>
                <w:sz w:val="20"/>
              </w:rPr>
              <w:t>подписанного документа для автоматического размещения</w:t>
            </w:r>
          </w:p>
        </w:tc>
      </w:tr>
      <w:tr w:rsidR="006A70E5" w:rsidRPr="001A4780" w14:paraId="27625933" w14:textId="77777777" w:rsidTr="00022302">
        <w:tc>
          <w:tcPr>
            <w:tcW w:w="5000" w:type="pct"/>
            <w:gridSpan w:val="13"/>
            <w:shd w:val="clear" w:color="auto" w:fill="auto"/>
          </w:tcPr>
          <w:p w14:paraId="6920B8E7" w14:textId="77777777" w:rsidR="006A70E5" w:rsidRPr="004269B4" w:rsidRDefault="006A70E5" w:rsidP="00652CFD">
            <w:pPr>
              <w:spacing w:before="0" w:after="0" w:line="276" w:lineRule="auto"/>
              <w:jc w:val="center"/>
              <w:rPr>
                <w:b/>
                <w:sz w:val="20"/>
              </w:rPr>
            </w:pPr>
            <w:r w:rsidRPr="004269B4">
              <w:rPr>
                <w:b/>
                <w:sz w:val="20"/>
              </w:rPr>
              <w:t>Общая информация плана</w:t>
            </w:r>
            <w:r>
              <w:rPr>
                <w:b/>
                <w:sz w:val="20"/>
              </w:rPr>
              <w:t xml:space="preserve"> закупок</w:t>
            </w:r>
          </w:p>
        </w:tc>
      </w:tr>
      <w:tr w:rsidR="006A70E5" w:rsidRPr="001A4780" w14:paraId="44D8E0E1" w14:textId="77777777" w:rsidTr="004B0BFC">
        <w:tc>
          <w:tcPr>
            <w:tcW w:w="748" w:type="pct"/>
            <w:gridSpan w:val="2"/>
            <w:shd w:val="clear" w:color="auto" w:fill="auto"/>
          </w:tcPr>
          <w:p w14:paraId="0304C6DB" w14:textId="77777777" w:rsidR="006A70E5" w:rsidRPr="004269B4" w:rsidRDefault="006A70E5" w:rsidP="00652CFD">
            <w:pPr>
              <w:spacing w:before="0" w:after="0" w:line="276" w:lineRule="auto"/>
              <w:rPr>
                <w:b/>
                <w:sz w:val="20"/>
              </w:rPr>
            </w:pPr>
            <w:r w:rsidRPr="00724833">
              <w:rPr>
                <w:b/>
                <w:sz w:val="20"/>
              </w:rPr>
              <w:t>commonInfo</w:t>
            </w:r>
          </w:p>
        </w:tc>
        <w:tc>
          <w:tcPr>
            <w:tcW w:w="750" w:type="pct"/>
            <w:gridSpan w:val="2"/>
            <w:shd w:val="clear" w:color="auto" w:fill="auto"/>
          </w:tcPr>
          <w:p w14:paraId="694D846A" w14:textId="77777777" w:rsidR="006A70E5" w:rsidRPr="00724833" w:rsidRDefault="006A70E5" w:rsidP="00652CFD">
            <w:pPr>
              <w:spacing w:before="0" w:after="0" w:line="276" w:lineRule="auto"/>
              <w:rPr>
                <w:b/>
                <w:sz w:val="20"/>
              </w:rPr>
            </w:pPr>
          </w:p>
        </w:tc>
        <w:tc>
          <w:tcPr>
            <w:tcW w:w="203" w:type="pct"/>
            <w:gridSpan w:val="3"/>
            <w:shd w:val="clear" w:color="auto" w:fill="auto"/>
          </w:tcPr>
          <w:p w14:paraId="5DDDD3F0" w14:textId="77777777" w:rsidR="006A70E5" w:rsidRPr="00724833" w:rsidRDefault="006A70E5" w:rsidP="00652CFD">
            <w:pPr>
              <w:spacing w:before="0" w:after="0" w:line="276" w:lineRule="auto"/>
              <w:jc w:val="center"/>
              <w:rPr>
                <w:b/>
                <w:sz w:val="20"/>
              </w:rPr>
            </w:pPr>
          </w:p>
        </w:tc>
        <w:tc>
          <w:tcPr>
            <w:tcW w:w="478" w:type="pct"/>
            <w:gridSpan w:val="2"/>
            <w:shd w:val="clear" w:color="auto" w:fill="auto"/>
          </w:tcPr>
          <w:p w14:paraId="22189194" w14:textId="77777777" w:rsidR="006A70E5" w:rsidRPr="00724833" w:rsidRDefault="006A70E5" w:rsidP="00652CFD">
            <w:pPr>
              <w:spacing w:before="0" w:after="0" w:line="276" w:lineRule="auto"/>
              <w:jc w:val="center"/>
              <w:rPr>
                <w:b/>
                <w:sz w:val="20"/>
              </w:rPr>
            </w:pPr>
          </w:p>
        </w:tc>
        <w:tc>
          <w:tcPr>
            <w:tcW w:w="1421" w:type="pct"/>
            <w:gridSpan w:val="3"/>
            <w:shd w:val="clear" w:color="auto" w:fill="auto"/>
          </w:tcPr>
          <w:p w14:paraId="2395AA1E" w14:textId="77777777" w:rsidR="006A70E5" w:rsidRPr="00724833" w:rsidRDefault="006A70E5" w:rsidP="00652CFD">
            <w:pPr>
              <w:spacing w:before="0" w:after="0" w:line="276" w:lineRule="auto"/>
              <w:rPr>
                <w:b/>
                <w:sz w:val="20"/>
              </w:rPr>
            </w:pPr>
          </w:p>
        </w:tc>
        <w:tc>
          <w:tcPr>
            <w:tcW w:w="1399" w:type="pct"/>
            <w:shd w:val="clear" w:color="auto" w:fill="auto"/>
          </w:tcPr>
          <w:p w14:paraId="3FAC0216" w14:textId="77777777" w:rsidR="006A70E5" w:rsidRPr="00724833" w:rsidRDefault="006A70E5" w:rsidP="00652CFD">
            <w:pPr>
              <w:spacing w:before="0" w:after="0" w:line="276" w:lineRule="auto"/>
              <w:rPr>
                <w:b/>
                <w:sz w:val="20"/>
              </w:rPr>
            </w:pPr>
          </w:p>
        </w:tc>
      </w:tr>
      <w:tr w:rsidR="006A70E5" w:rsidRPr="001A4780" w14:paraId="0F28B9CE" w14:textId="77777777" w:rsidTr="004B0BFC">
        <w:tc>
          <w:tcPr>
            <w:tcW w:w="748" w:type="pct"/>
            <w:gridSpan w:val="2"/>
            <w:shd w:val="clear" w:color="auto" w:fill="auto"/>
          </w:tcPr>
          <w:p w14:paraId="4F37FE3D" w14:textId="77777777" w:rsidR="006A70E5" w:rsidRPr="00724833" w:rsidRDefault="006A70E5" w:rsidP="00652CFD">
            <w:pPr>
              <w:spacing w:before="0" w:after="0" w:line="276" w:lineRule="auto"/>
              <w:rPr>
                <w:sz w:val="20"/>
              </w:rPr>
            </w:pPr>
          </w:p>
        </w:tc>
        <w:tc>
          <w:tcPr>
            <w:tcW w:w="750" w:type="pct"/>
            <w:gridSpan w:val="2"/>
            <w:shd w:val="clear" w:color="auto" w:fill="auto"/>
          </w:tcPr>
          <w:p w14:paraId="32215695" w14:textId="77777777" w:rsidR="006A70E5" w:rsidRPr="00724833" w:rsidRDefault="006A70E5" w:rsidP="00652CFD">
            <w:pPr>
              <w:spacing w:before="0" w:after="0" w:line="276" w:lineRule="auto"/>
              <w:rPr>
                <w:sz w:val="20"/>
              </w:rPr>
            </w:pPr>
            <w:r w:rsidRPr="00724833">
              <w:rPr>
                <w:sz w:val="20"/>
              </w:rPr>
              <w:t>id</w:t>
            </w:r>
          </w:p>
        </w:tc>
        <w:tc>
          <w:tcPr>
            <w:tcW w:w="203" w:type="pct"/>
            <w:gridSpan w:val="3"/>
            <w:shd w:val="clear" w:color="auto" w:fill="auto"/>
          </w:tcPr>
          <w:p w14:paraId="44036599" w14:textId="77777777" w:rsidR="006A70E5" w:rsidRPr="00724833" w:rsidRDefault="006A70E5" w:rsidP="00652CFD">
            <w:pPr>
              <w:spacing w:before="0" w:after="0" w:line="276" w:lineRule="auto"/>
              <w:jc w:val="center"/>
              <w:rPr>
                <w:sz w:val="20"/>
              </w:rPr>
            </w:pPr>
            <w:r w:rsidRPr="00724833">
              <w:rPr>
                <w:sz w:val="20"/>
              </w:rPr>
              <w:t>H</w:t>
            </w:r>
          </w:p>
        </w:tc>
        <w:tc>
          <w:tcPr>
            <w:tcW w:w="478" w:type="pct"/>
            <w:gridSpan w:val="2"/>
            <w:shd w:val="clear" w:color="auto" w:fill="auto"/>
          </w:tcPr>
          <w:p w14:paraId="515D85C2" w14:textId="77777777" w:rsidR="006A70E5" w:rsidRPr="00724833" w:rsidRDefault="006A70E5" w:rsidP="00652CFD">
            <w:pPr>
              <w:spacing w:before="0" w:after="0" w:line="276" w:lineRule="auto"/>
              <w:jc w:val="center"/>
              <w:rPr>
                <w:sz w:val="20"/>
              </w:rPr>
            </w:pPr>
            <w:r w:rsidRPr="00724833">
              <w:rPr>
                <w:sz w:val="20"/>
              </w:rPr>
              <w:t>N</w:t>
            </w:r>
          </w:p>
        </w:tc>
        <w:tc>
          <w:tcPr>
            <w:tcW w:w="1421" w:type="pct"/>
            <w:gridSpan w:val="3"/>
            <w:shd w:val="clear" w:color="auto" w:fill="auto"/>
          </w:tcPr>
          <w:p w14:paraId="0BE141E4" w14:textId="77777777" w:rsidR="006A70E5" w:rsidRPr="00724833" w:rsidRDefault="006A70E5" w:rsidP="00652CFD">
            <w:pPr>
              <w:spacing w:before="0" w:after="0" w:line="276" w:lineRule="auto"/>
              <w:rPr>
                <w:sz w:val="20"/>
              </w:rPr>
            </w:pPr>
            <w:r>
              <w:rPr>
                <w:sz w:val="20"/>
              </w:rPr>
              <w:t xml:space="preserve">Идентификатор плана закупок </w:t>
            </w:r>
            <w:r w:rsidR="000303FA">
              <w:rPr>
                <w:sz w:val="20"/>
              </w:rPr>
              <w:t>в ЕИС</w:t>
            </w:r>
          </w:p>
        </w:tc>
        <w:tc>
          <w:tcPr>
            <w:tcW w:w="1399" w:type="pct"/>
            <w:shd w:val="clear" w:color="auto" w:fill="auto"/>
          </w:tcPr>
          <w:p w14:paraId="5BA97635" w14:textId="77777777" w:rsidR="006A70E5" w:rsidRPr="00724833" w:rsidRDefault="006A70E5" w:rsidP="00652CFD">
            <w:pPr>
              <w:spacing w:before="0" w:after="0" w:line="276" w:lineRule="auto"/>
              <w:rPr>
                <w:sz w:val="20"/>
              </w:rPr>
            </w:pPr>
            <w:r w:rsidRPr="00724833">
              <w:rPr>
                <w:sz w:val="20"/>
              </w:rPr>
              <w:t xml:space="preserve">Элемент обязателен для заполнения при внесении изменений в ранее загруженный </w:t>
            </w:r>
            <w:r w:rsidR="000303FA">
              <w:rPr>
                <w:sz w:val="20"/>
              </w:rPr>
              <w:t>в ЕИС</w:t>
            </w:r>
            <w:r w:rsidRPr="00724833">
              <w:rPr>
                <w:sz w:val="20"/>
              </w:rPr>
              <w:t xml:space="preserve"> план</w:t>
            </w:r>
            <w:r>
              <w:rPr>
                <w:sz w:val="20"/>
              </w:rPr>
              <w:t xml:space="preserve"> закупок</w:t>
            </w:r>
          </w:p>
        </w:tc>
      </w:tr>
      <w:tr w:rsidR="006A70E5" w:rsidRPr="001A4780" w14:paraId="6E68666D" w14:textId="77777777" w:rsidTr="004B0BFC">
        <w:tc>
          <w:tcPr>
            <w:tcW w:w="748" w:type="pct"/>
            <w:gridSpan w:val="2"/>
            <w:shd w:val="clear" w:color="auto" w:fill="auto"/>
            <w:hideMark/>
          </w:tcPr>
          <w:p w14:paraId="286CD28D" w14:textId="77777777" w:rsidR="006A70E5" w:rsidRPr="001A4780" w:rsidRDefault="006A70E5" w:rsidP="00652CFD">
            <w:pPr>
              <w:spacing w:before="0" w:after="0" w:line="276" w:lineRule="auto"/>
              <w:rPr>
                <w:sz w:val="20"/>
              </w:rPr>
            </w:pPr>
            <w:r w:rsidRPr="001A4780">
              <w:rPr>
                <w:sz w:val="20"/>
              </w:rPr>
              <w:t> </w:t>
            </w:r>
          </w:p>
        </w:tc>
        <w:tc>
          <w:tcPr>
            <w:tcW w:w="750" w:type="pct"/>
            <w:gridSpan w:val="2"/>
            <w:shd w:val="clear" w:color="auto" w:fill="auto"/>
            <w:hideMark/>
          </w:tcPr>
          <w:p w14:paraId="71D64655" w14:textId="77777777" w:rsidR="006A70E5" w:rsidRPr="001A4780" w:rsidRDefault="006A70E5" w:rsidP="00652CFD">
            <w:pPr>
              <w:spacing w:before="0" w:after="0" w:line="276" w:lineRule="auto"/>
              <w:rPr>
                <w:sz w:val="20"/>
              </w:rPr>
            </w:pPr>
            <w:r>
              <w:rPr>
                <w:sz w:val="20"/>
                <w:lang w:val="en-US"/>
              </w:rPr>
              <w:t>externalI</w:t>
            </w:r>
            <w:r w:rsidRPr="001A4780">
              <w:rPr>
                <w:sz w:val="20"/>
              </w:rPr>
              <w:t xml:space="preserve">d </w:t>
            </w:r>
          </w:p>
        </w:tc>
        <w:tc>
          <w:tcPr>
            <w:tcW w:w="200" w:type="pct"/>
            <w:gridSpan w:val="2"/>
            <w:shd w:val="clear" w:color="auto" w:fill="auto"/>
            <w:hideMark/>
          </w:tcPr>
          <w:p w14:paraId="44552649" w14:textId="77777777" w:rsidR="006A70E5" w:rsidRPr="001A4780" w:rsidRDefault="006A70E5" w:rsidP="00652CFD">
            <w:pPr>
              <w:spacing w:before="0" w:after="0" w:line="276" w:lineRule="auto"/>
              <w:jc w:val="center"/>
              <w:rPr>
                <w:sz w:val="20"/>
              </w:rPr>
            </w:pPr>
            <w:r w:rsidRPr="001A4780">
              <w:rPr>
                <w:sz w:val="20"/>
              </w:rPr>
              <w:t>H</w:t>
            </w:r>
          </w:p>
        </w:tc>
        <w:tc>
          <w:tcPr>
            <w:tcW w:w="502" w:type="pct"/>
            <w:gridSpan w:val="4"/>
            <w:shd w:val="clear" w:color="auto" w:fill="auto"/>
            <w:hideMark/>
          </w:tcPr>
          <w:p w14:paraId="11AA9EA8" w14:textId="77777777" w:rsidR="006A70E5" w:rsidRPr="00D91BC5" w:rsidRDefault="006A70E5" w:rsidP="00652CFD">
            <w:pPr>
              <w:spacing w:before="0" w:after="0" w:line="276" w:lineRule="auto"/>
              <w:jc w:val="center"/>
              <w:rPr>
                <w:sz w:val="20"/>
                <w:lang w:val="en-US"/>
              </w:rPr>
            </w:pPr>
            <w:r>
              <w:rPr>
                <w:sz w:val="20"/>
                <w:lang w:val="en-US"/>
              </w:rPr>
              <w:t>T(1-40)</w:t>
            </w:r>
          </w:p>
        </w:tc>
        <w:tc>
          <w:tcPr>
            <w:tcW w:w="1401" w:type="pct"/>
            <w:gridSpan w:val="2"/>
            <w:shd w:val="clear" w:color="auto" w:fill="auto"/>
            <w:hideMark/>
          </w:tcPr>
          <w:p w14:paraId="5995483B" w14:textId="77777777" w:rsidR="006A70E5" w:rsidRPr="001A4780" w:rsidRDefault="006A70E5" w:rsidP="00652CFD">
            <w:pPr>
              <w:spacing w:before="0" w:after="0" w:line="276" w:lineRule="auto"/>
              <w:rPr>
                <w:sz w:val="20"/>
              </w:rPr>
            </w:pPr>
            <w:r>
              <w:rPr>
                <w:sz w:val="20"/>
              </w:rPr>
              <w:t>Внешний и</w:t>
            </w:r>
            <w:r w:rsidRPr="001A4780">
              <w:rPr>
                <w:sz w:val="20"/>
              </w:rPr>
              <w:t>дентификатор документа</w:t>
            </w:r>
          </w:p>
        </w:tc>
        <w:tc>
          <w:tcPr>
            <w:tcW w:w="1399" w:type="pct"/>
            <w:shd w:val="clear" w:color="auto" w:fill="auto"/>
            <w:hideMark/>
          </w:tcPr>
          <w:p w14:paraId="4F00D7EC" w14:textId="77777777" w:rsidR="006A70E5" w:rsidRPr="001A4780" w:rsidRDefault="006A70E5" w:rsidP="00652CFD">
            <w:pPr>
              <w:spacing w:before="0" w:after="0" w:line="276" w:lineRule="auto"/>
              <w:rPr>
                <w:sz w:val="20"/>
              </w:rPr>
            </w:pPr>
            <w:r>
              <w:rPr>
                <w:sz w:val="20"/>
              </w:rPr>
              <w:t>Атрибут может быть заполнен в ВСРЗ для дополнительной идентификации проекта документа</w:t>
            </w:r>
          </w:p>
        </w:tc>
      </w:tr>
      <w:tr w:rsidR="006A70E5" w:rsidRPr="001A4780" w14:paraId="6A1A93FE" w14:textId="77777777" w:rsidTr="004B0BFC">
        <w:tc>
          <w:tcPr>
            <w:tcW w:w="748" w:type="pct"/>
            <w:gridSpan w:val="2"/>
            <w:shd w:val="clear" w:color="auto" w:fill="auto"/>
            <w:hideMark/>
          </w:tcPr>
          <w:p w14:paraId="362E60CE" w14:textId="77777777" w:rsidR="006A70E5" w:rsidRPr="00724833" w:rsidRDefault="006A70E5" w:rsidP="00652CFD">
            <w:pPr>
              <w:spacing w:before="0" w:after="0" w:line="276" w:lineRule="auto"/>
              <w:rPr>
                <w:sz w:val="20"/>
              </w:rPr>
            </w:pPr>
            <w:r w:rsidRPr="00724833">
              <w:rPr>
                <w:sz w:val="20"/>
              </w:rPr>
              <w:t> </w:t>
            </w:r>
          </w:p>
        </w:tc>
        <w:tc>
          <w:tcPr>
            <w:tcW w:w="750" w:type="pct"/>
            <w:gridSpan w:val="2"/>
            <w:shd w:val="clear" w:color="auto" w:fill="auto"/>
            <w:hideMark/>
          </w:tcPr>
          <w:p w14:paraId="2C448665" w14:textId="77777777" w:rsidR="006A70E5" w:rsidRPr="00724833" w:rsidRDefault="006A70E5" w:rsidP="00652CFD">
            <w:pPr>
              <w:spacing w:before="0" w:after="0" w:line="276" w:lineRule="auto"/>
              <w:rPr>
                <w:sz w:val="20"/>
              </w:rPr>
            </w:pPr>
            <w:r w:rsidRPr="00724833">
              <w:rPr>
                <w:sz w:val="20"/>
              </w:rPr>
              <w:t xml:space="preserve">planNumber </w:t>
            </w:r>
          </w:p>
        </w:tc>
        <w:tc>
          <w:tcPr>
            <w:tcW w:w="203" w:type="pct"/>
            <w:gridSpan w:val="3"/>
            <w:shd w:val="clear" w:color="auto" w:fill="auto"/>
            <w:hideMark/>
          </w:tcPr>
          <w:p w14:paraId="5BE49613" w14:textId="77777777" w:rsidR="006A70E5" w:rsidRPr="00724833" w:rsidRDefault="006A70E5" w:rsidP="00652CFD">
            <w:pPr>
              <w:spacing w:before="0" w:after="0" w:line="276" w:lineRule="auto"/>
              <w:jc w:val="center"/>
              <w:rPr>
                <w:sz w:val="20"/>
              </w:rPr>
            </w:pPr>
            <w:r w:rsidRPr="00724833">
              <w:rPr>
                <w:sz w:val="20"/>
              </w:rPr>
              <w:t>Н</w:t>
            </w:r>
          </w:p>
        </w:tc>
        <w:tc>
          <w:tcPr>
            <w:tcW w:w="478" w:type="pct"/>
            <w:gridSpan w:val="2"/>
            <w:shd w:val="clear" w:color="auto" w:fill="auto"/>
            <w:hideMark/>
          </w:tcPr>
          <w:p w14:paraId="6B5E3862" w14:textId="77777777" w:rsidR="006A70E5" w:rsidRPr="00724833" w:rsidRDefault="006A70E5" w:rsidP="00652CFD">
            <w:pPr>
              <w:spacing w:before="0" w:after="0" w:line="276" w:lineRule="auto"/>
              <w:jc w:val="center"/>
              <w:rPr>
                <w:sz w:val="20"/>
              </w:rPr>
            </w:pPr>
            <w:r w:rsidRPr="00724833">
              <w:rPr>
                <w:sz w:val="20"/>
              </w:rPr>
              <w:t>T(1-17)</w:t>
            </w:r>
          </w:p>
        </w:tc>
        <w:tc>
          <w:tcPr>
            <w:tcW w:w="1421" w:type="pct"/>
            <w:gridSpan w:val="3"/>
            <w:shd w:val="clear" w:color="auto" w:fill="auto"/>
            <w:hideMark/>
          </w:tcPr>
          <w:p w14:paraId="18A5ED82" w14:textId="77777777" w:rsidR="006A70E5" w:rsidRPr="00724833" w:rsidRDefault="006A70E5" w:rsidP="00652CFD">
            <w:pPr>
              <w:spacing w:before="0" w:after="0" w:line="276" w:lineRule="auto"/>
              <w:rPr>
                <w:sz w:val="20"/>
              </w:rPr>
            </w:pPr>
            <w:r>
              <w:rPr>
                <w:sz w:val="20"/>
              </w:rPr>
              <w:t>Реестровый номер плана закупок</w:t>
            </w:r>
          </w:p>
        </w:tc>
        <w:tc>
          <w:tcPr>
            <w:tcW w:w="1399" w:type="pct"/>
            <w:shd w:val="clear" w:color="auto" w:fill="auto"/>
            <w:hideMark/>
          </w:tcPr>
          <w:p w14:paraId="309548E7" w14:textId="77777777" w:rsidR="006A70E5" w:rsidRPr="00724833" w:rsidRDefault="006A70E5" w:rsidP="00652CFD">
            <w:pPr>
              <w:spacing w:before="0" w:after="0" w:line="276" w:lineRule="auto"/>
              <w:rPr>
                <w:sz w:val="20"/>
              </w:rPr>
            </w:pPr>
          </w:p>
        </w:tc>
      </w:tr>
      <w:tr w:rsidR="006A70E5" w:rsidRPr="001A4780" w14:paraId="2BED0979" w14:textId="77777777" w:rsidTr="004B0BFC">
        <w:tc>
          <w:tcPr>
            <w:tcW w:w="748" w:type="pct"/>
            <w:gridSpan w:val="2"/>
            <w:shd w:val="clear" w:color="auto" w:fill="auto"/>
            <w:hideMark/>
          </w:tcPr>
          <w:p w14:paraId="18AC5B75" w14:textId="77777777" w:rsidR="006A70E5" w:rsidRPr="00724833" w:rsidRDefault="006A70E5" w:rsidP="00652CFD">
            <w:pPr>
              <w:spacing w:before="0" w:after="0" w:line="276" w:lineRule="auto"/>
              <w:rPr>
                <w:sz w:val="20"/>
              </w:rPr>
            </w:pPr>
            <w:r w:rsidRPr="00724833">
              <w:rPr>
                <w:sz w:val="20"/>
              </w:rPr>
              <w:t> </w:t>
            </w:r>
          </w:p>
        </w:tc>
        <w:tc>
          <w:tcPr>
            <w:tcW w:w="750" w:type="pct"/>
            <w:gridSpan w:val="2"/>
            <w:shd w:val="clear" w:color="auto" w:fill="auto"/>
          </w:tcPr>
          <w:p w14:paraId="273D455D" w14:textId="77777777" w:rsidR="006A70E5" w:rsidRPr="00724833" w:rsidRDefault="006A70E5" w:rsidP="00652CFD">
            <w:pPr>
              <w:spacing w:before="0" w:after="0" w:line="276" w:lineRule="auto"/>
              <w:rPr>
                <w:sz w:val="20"/>
              </w:rPr>
            </w:pPr>
            <w:r w:rsidRPr="00724833">
              <w:rPr>
                <w:sz w:val="20"/>
              </w:rPr>
              <w:t xml:space="preserve">year </w:t>
            </w:r>
          </w:p>
        </w:tc>
        <w:tc>
          <w:tcPr>
            <w:tcW w:w="203" w:type="pct"/>
            <w:gridSpan w:val="3"/>
            <w:shd w:val="clear" w:color="auto" w:fill="auto"/>
          </w:tcPr>
          <w:p w14:paraId="749ABA8D" w14:textId="77777777" w:rsidR="006A70E5" w:rsidRPr="00724833" w:rsidRDefault="006A70E5" w:rsidP="00652CFD">
            <w:pPr>
              <w:spacing w:before="0" w:after="0" w:line="276" w:lineRule="auto"/>
              <w:jc w:val="center"/>
              <w:rPr>
                <w:sz w:val="20"/>
              </w:rPr>
            </w:pPr>
            <w:r w:rsidRPr="00724833">
              <w:rPr>
                <w:sz w:val="20"/>
              </w:rPr>
              <w:t>O</w:t>
            </w:r>
          </w:p>
        </w:tc>
        <w:tc>
          <w:tcPr>
            <w:tcW w:w="478" w:type="pct"/>
            <w:gridSpan w:val="2"/>
            <w:shd w:val="clear" w:color="auto" w:fill="auto"/>
          </w:tcPr>
          <w:p w14:paraId="6EF3B525" w14:textId="77777777" w:rsidR="006A70E5" w:rsidRPr="00724833" w:rsidRDefault="006A70E5" w:rsidP="00652CFD">
            <w:pPr>
              <w:spacing w:before="0" w:after="0" w:line="276" w:lineRule="auto"/>
              <w:jc w:val="center"/>
              <w:rPr>
                <w:sz w:val="20"/>
              </w:rPr>
            </w:pPr>
            <w:r w:rsidRPr="00724833">
              <w:rPr>
                <w:sz w:val="20"/>
              </w:rPr>
              <w:t>N</w:t>
            </w:r>
          </w:p>
        </w:tc>
        <w:tc>
          <w:tcPr>
            <w:tcW w:w="1421" w:type="pct"/>
            <w:gridSpan w:val="3"/>
            <w:shd w:val="clear" w:color="auto" w:fill="auto"/>
          </w:tcPr>
          <w:p w14:paraId="16794B73" w14:textId="77777777" w:rsidR="006A70E5" w:rsidRPr="00724833" w:rsidRDefault="006A70E5" w:rsidP="00652CFD">
            <w:pPr>
              <w:spacing w:before="0" w:after="0" w:line="276" w:lineRule="auto"/>
              <w:rPr>
                <w:sz w:val="20"/>
              </w:rPr>
            </w:pPr>
            <w:r w:rsidRPr="00E65DFF">
              <w:rPr>
                <w:sz w:val="20"/>
              </w:rPr>
              <w:t>Финансовый год планировния</w:t>
            </w:r>
          </w:p>
        </w:tc>
        <w:tc>
          <w:tcPr>
            <w:tcW w:w="1399" w:type="pct"/>
            <w:shd w:val="clear" w:color="auto" w:fill="auto"/>
          </w:tcPr>
          <w:p w14:paraId="465029C2" w14:textId="77777777" w:rsidR="006A70E5" w:rsidRDefault="006A70E5" w:rsidP="00652CFD">
            <w:pPr>
              <w:spacing w:before="0" w:after="0" w:line="276" w:lineRule="auto"/>
              <w:rPr>
                <w:sz w:val="20"/>
              </w:rPr>
            </w:pPr>
            <w:r w:rsidRPr="00724833">
              <w:rPr>
                <w:sz w:val="20"/>
              </w:rPr>
              <w:t xml:space="preserve">Шаблон значения: \d{4} </w:t>
            </w:r>
          </w:p>
          <w:p w14:paraId="0C5ECD0C" w14:textId="77777777" w:rsidR="006A70E5" w:rsidRPr="00724833" w:rsidRDefault="006A70E5" w:rsidP="00652CFD">
            <w:pPr>
              <w:spacing w:before="0" w:after="0" w:line="276" w:lineRule="auto"/>
              <w:rPr>
                <w:sz w:val="20"/>
              </w:rPr>
            </w:pPr>
            <w:r w:rsidRPr="00754027">
              <w:rPr>
                <w:sz w:val="20"/>
              </w:rPr>
              <w:t xml:space="preserve">Финансовый год планирования не может быть изменен после сохранения </w:t>
            </w:r>
            <w:r w:rsidR="000303FA">
              <w:rPr>
                <w:sz w:val="20"/>
              </w:rPr>
              <w:t>в ЕИС</w:t>
            </w:r>
            <w:r w:rsidRPr="00754027">
              <w:rPr>
                <w:sz w:val="20"/>
              </w:rPr>
              <w:t xml:space="preserve"> первой версии плана закупок</w:t>
            </w:r>
          </w:p>
        </w:tc>
      </w:tr>
      <w:tr w:rsidR="006A70E5" w:rsidRPr="001A4780" w14:paraId="5DC295E3" w14:textId="77777777" w:rsidTr="004B0BFC">
        <w:tc>
          <w:tcPr>
            <w:tcW w:w="748" w:type="pct"/>
            <w:gridSpan w:val="2"/>
            <w:shd w:val="clear" w:color="auto" w:fill="auto"/>
            <w:hideMark/>
          </w:tcPr>
          <w:p w14:paraId="3F911EB4" w14:textId="77777777" w:rsidR="006A70E5" w:rsidRPr="00724833" w:rsidRDefault="006A70E5" w:rsidP="00652CFD">
            <w:pPr>
              <w:spacing w:before="0" w:after="0" w:line="276" w:lineRule="auto"/>
              <w:rPr>
                <w:sz w:val="20"/>
              </w:rPr>
            </w:pPr>
          </w:p>
        </w:tc>
        <w:tc>
          <w:tcPr>
            <w:tcW w:w="750" w:type="pct"/>
            <w:gridSpan w:val="2"/>
            <w:shd w:val="clear" w:color="auto" w:fill="auto"/>
          </w:tcPr>
          <w:p w14:paraId="3D53BEA0" w14:textId="77777777" w:rsidR="006A70E5" w:rsidRPr="00724833" w:rsidRDefault="006A70E5" w:rsidP="00652CFD">
            <w:pPr>
              <w:spacing w:before="0" w:after="0" w:line="276" w:lineRule="auto"/>
              <w:rPr>
                <w:sz w:val="20"/>
              </w:rPr>
            </w:pPr>
            <w:r w:rsidRPr="00E65DFF">
              <w:rPr>
                <w:sz w:val="20"/>
              </w:rPr>
              <w:t>periodYearFrom</w:t>
            </w:r>
          </w:p>
        </w:tc>
        <w:tc>
          <w:tcPr>
            <w:tcW w:w="203" w:type="pct"/>
            <w:gridSpan w:val="3"/>
            <w:shd w:val="clear" w:color="auto" w:fill="auto"/>
          </w:tcPr>
          <w:p w14:paraId="50C4D4CB" w14:textId="77777777" w:rsidR="006A70E5" w:rsidRPr="00724833" w:rsidRDefault="006A70E5" w:rsidP="00652CFD">
            <w:pPr>
              <w:spacing w:before="0" w:after="0" w:line="276" w:lineRule="auto"/>
              <w:jc w:val="center"/>
              <w:rPr>
                <w:sz w:val="20"/>
              </w:rPr>
            </w:pPr>
            <w:r w:rsidRPr="00724833">
              <w:rPr>
                <w:sz w:val="20"/>
              </w:rPr>
              <w:t>O</w:t>
            </w:r>
          </w:p>
        </w:tc>
        <w:tc>
          <w:tcPr>
            <w:tcW w:w="478" w:type="pct"/>
            <w:gridSpan w:val="2"/>
            <w:shd w:val="clear" w:color="auto" w:fill="auto"/>
          </w:tcPr>
          <w:p w14:paraId="2A245354" w14:textId="77777777" w:rsidR="006A70E5" w:rsidRPr="00724833" w:rsidRDefault="006A70E5" w:rsidP="00652CFD">
            <w:pPr>
              <w:spacing w:before="0" w:after="0" w:line="276" w:lineRule="auto"/>
              <w:jc w:val="center"/>
              <w:rPr>
                <w:sz w:val="20"/>
              </w:rPr>
            </w:pPr>
            <w:r w:rsidRPr="00724833">
              <w:rPr>
                <w:sz w:val="20"/>
              </w:rPr>
              <w:t>N</w:t>
            </w:r>
          </w:p>
        </w:tc>
        <w:tc>
          <w:tcPr>
            <w:tcW w:w="1421" w:type="pct"/>
            <w:gridSpan w:val="3"/>
            <w:shd w:val="clear" w:color="auto" w:fill="auto"/>
          </w:tcPr>
          <w:p w14:paraId="4E9D805A" w14:textId="77777777" w:rsidR="006A70E5" w:rsidRPr="00E65DFF" w:rsidRDefault="006A70E5" w:rsidP="00652CFD">
            <w:pPr>
              <w:spacing w:before="0" w:after="0" w:line="276" w:lineRule="auto"/>
              <w:rPr>
                <w:sz w:val="20"/>
              </w:rPr>
            </w:pPr>
            <w:r w:rsidRPr="0082441C">
              <w:rPr>
                <w:sz w:val="20"/>
              </w:rPr>
              <w:t>Период планирования от</w:t>
            </w:r>
          </w:p>
        </w:tc>
        <w:tc>
          <w:tcPr>
            <w:tcW w:w="1399" w:type="pct"/>
            <w:shd w:val="clear" w:color="auto" w:fill="auto"/>
          </w:tcPr>
          <w:p w14:paraId="0B51D770" w14:textId="77777777" w:rsidR="006A70E5" w:rsidRPr="000C5DAD" w:rsidRDefault="006A70E5" w:rsidP="00652CFD">
            <w:pPr>
              <w:spacing w:before="0" w:after="0" w:line="276" w:lineRule="auto"/>
              <w:rPr>
                <w:sz w:val="20"/>
              </w:rPr>
            </w:pPr>
            <w:r w:rsidRPr="009D4955">
              <w:rPr>
                <w:sz w:val="20"/>
              </w:rPr>
              <w:t xml:space="preserve">Шаблон значения: \d{4} </w:t>
            </w:r>
          </w:p>
        </w:tc>
      </w:tr>
      <w:tr w:rsidR="006A70E5" w:rsidRPr="001A4780" w14:paraId="6A84EE07" w14:textId="77777777" w:rsidTr="004B0BFC">
        <w:tc>
          <w:tcPr>
            <w:tcW w:w="748" w:type="pct"/>
            <w:gridSpan w:val="2"/>
            <w:shd w:val="clear" w:color="auto" w:fill="auto"/>
            <w:hideMark/>
          </w:tcPr>
          <w:p w14:paraId="0CFD1A22" w14:textId="77777777" w:rsidR="006A70E5" w:rsidRPr="00724833" w:rsidRDefault="006A70E5" w:rsidP="00652CFD">
            <w:pPr>
              <w:spacing w:before="0" w:after="0" w:line="276" w:lineRule="auto"/>
              <w:rPr>
                <w:sz w:val="20"/>
              </w:rPr>
            </w:pPr>
          </w:p>
        </w:tc>
        <w:tc>
          <w:tcPr>
            <w:tcW w:w="750" w:type="pct"/>
            <w:gridSpan w:val="2"/>
            <w:shd w:val="clear" w:color="auto" w:fill="auto"/>
          </w:tcPr>
          <w:p w14:paraId="64E036B5" w14:textId="77777777" w:rsidR="006A70E5" w:rsidRPr="00E65DFF" w:rsidRDefault="006A70E5" w:rsidP="00652CFD">
            <w:pPr>
              <w:spacing w:before="0" w:after="0" w:line="276" w:lineRule="auto"/>
              <w:rPr>
                <w:sz w:val="20"/>
              </w:rPr>
            </w:pPr>
            <w:r w:rsidRPr="0082441C">
              <w:rPr>
                <w:sz w:val="20"/>
              </w:rPr>
              <w:t>periodYearTo</w:t>
            </w:r>
          </w:p>
        </w:tc>
        <w:tc>
          <w:tcPr>
            <w:tcW w:w="203" w:type="pct"/>
            <w:gridSpan w:val="3"/>
            <w:shd w:val="clear" w:color="auto" w:fill="auto"/>
          </w:tcPr>
          <w:p w14:paraId="089FABFA" w14:textId="77777777" w:rsidR="006A70E5" w:rsidRPr="00724833" w:rsidRDefault="006A70E5" w:rsidP="00652CFD">
            <w:pPr>
              <w:spacing w:before="0" w:after="0" w:line="276" w:lineRule="auto"/>
              <w:jc w:val="center"/>
              <w:rPr>
                <w:sz w:val="20"/>
              </w:rPr>
            </w:pPr>
            <w:r w:rsidRPr="00724833">
              <w:rPr>
                <w:sz w:val="20"/>
              </w:rPr>
              <w:t>O</w:t>
            </w:r>
          </w:p>
        </w:tc>
        <w:tc>
          <w:tcPr>
            <w:tcW w:w="478" w:type="pct"/>
            <w:gridSpan w:val="2"/>
            <w:shd w:val="clear" w:color="auto" w:fill="auto"/>
          </w:tcPr>
          <w:p w14:paraId="709550B6" w14:textId="77777777" w:rsidR="006A70E5" w:rsidRPr="00724833" w:rsidRDefault="006A70E5" w:rsidP="00652CFD">
            <w:pPr>
              <w:spacing w:before="0" w:after="0" w:line="276" w:lineRule="auto"/>
              <w:jc w:val="center"/>
              <w:rPr>
                <w:sz w:val="20"/>
              </w:rPr>
            </w:pPr>
            <w:r w:rsidRPr="00724833">
              <w:rPr>
                <w:sz w:val="20"/>
              </w:rPr>
              <w:t>N</w:t>
            </w:r>
          </w:p>
        </w:tc>
        <w:tc>
          <w:tcPr>
            <w:tcW w:w="1421" w:type="pct"/>
            <w:gridSpan w:val="3"/>
            <w:shd w:val="clear" w:color="auto" w:fill="auto"/>
          </w:tcPr>
          <w:p w14:paraId="2B464D7B" w14:textId="77777777" w:rsidR="006A70E5" w:rsidRPr="00E65DFF" w:rsidRDefault="006A70E5" w:rsidP="00652CFD">
            <w:pPr>
              <w:spacing w:before="0" w:after="0" w:line="276" w:lineRule="auto"/>
              <w:rPr>
                <w:sz w:val="20"/>
              </w:rPr>
            </w:pPr>
            <w:r>
              <w:rPr>
                <w:sz w:val="20"/>
              </w:rPr>
              <w:t>Период планирования до</w:t>
            </w:r>
          </w:p>
        </w:tc>
        <w:tc>
          <w:tcPr>
            <w:tcW w:w="1399" w:type="pct"/>
            <w:shd w:val="clear" w:color="auto" w:fill="auto"/>
          </w:tcPr>
          <w:p w14:paraId="431728CC" w14:textId="77777777" w:rsidR="006A70E5" w:rsidRPr="000C5DAD" w:rsidRDefault="006A70E5" w:rsidP="00652CFD">
            <w:pPr>
              <w:spacing w:before="0" w:after="0" w:line="276" w:lineRule="auto"/>
              <w:rPr>
                <w:sz w:val="20"/>
              </w:rPr>
            </w:pPr>
            <w:r w:rsidRPr="009D4955">
              <w:rPr>
                <w:sz w:val="20"/>
              </w:rPr>
              <w:t xml:space="preserve">Шаблон значения: \d{4} </w:t>
            </w:r>
          </w:p>
        </w:tc>
      </w:tr>
      <w:tr w:rsidR="006A70E5" w:rsidRPr="001A4780" w14:paraId="58C9D06A" w14:textId="77777777" w:rsidTr="004B0BFC">
        <w:tc>
          <w:tcPr>
            <w:tcW w:w="748" w:type="pct"/>
            <w:gridSpan w:val="2"/>
            <w:shd w:val="clear" w:color="auto" w:fill="auto"/>
            <w:hideMark/>
          </w:tcPr>
          <w:p w14:paraId="08AC6D2B" w14:textId="77777777" w:rsidR="006A70E5" w:rsidRPr="00724833" w:rsidRDefault="006A70E5" w:rsidP="00652CFD">
            <w:pPr>
              <w:spacing w:before="0" w:after="0" w:line="276" w:lineRule="auto"/>
              <w:rPr>
                <w:sz w:val="20"/>
              </w:rPr>
            </w:pPr>
          </w:p>
        </w:tc>
        <w:tc>
          <w:tcPr>
            <w:tcW w:w="750" w:type="pct"/>
            <w:gridSpan w:val="2"/>
            <w:shd w:val="clear" w:color="auto" w:fill="auto"/>
          </w:tcPr>
          <w:p w14:paraId="59E4D04E" w14:textId="77777777" w:rsidR="006A70E5" w:rsidRPr="00B903F3" w:rsidRDefault="006A70E5" w:rsidP="00652CFD">
            <w:pPr>
              <w:spacing w:before="0" w:after="0" w:line="276" w:lineRule="auto"/>
              <w:rPr>
                <w:sz w:val="20"/>
                <w:lang w:val="en-US"/>
              </w:rPr>
            </w:pPr>
            <w:r>
              <w:rPr>
                <w:sz w:val="20"/>
                <w:lang w:val="en-US"/>
              </w:rPr>
              <w:t>name</w:t>
            </w:r>
          </w:p>
        </w:tc>
        <w:tc>
          <w:tcPr>
            <w:tcW w:w="203" w:type="pct"/>
            <w:gridSpan w:val="3"/>
            <w:shd w:val="clear" w:color="auto" w:fill="auto"/>
          </w:tcPr>
          <w:p w14:paraId="3A181754" w14:textId="77777777" w:rsidR="006A70E5" w:rsidRPr="00B903F3" w:rsidRDefault="006A70E5" w:rsidP="00652CFD">
            <w:pPr>
              <w:spacing w:before="0" w:after="0" w:line="276" w:lineRule="auto"/>
              <w:jc w:val="center"/>
              <w:rPr>
                <w:sz w:val="20"/>
                <w:lang w:val="en-US"/>
              </w:rPr>
            </w:pPr>
            <w:r>
              <w:rPr>
                <w:sz w:val="20"/>
                <w:lang w:val="en-US"/>
              </w:rPr>
              <w:t>O</w:t>
            </w:r>
          </w:p>
        </w:tc>
        <w:tc>
          <w:tcPr>
            <w:tcW w:w="478" w:type="pct"/>
            <w:gridSpan w:val="2"/>
            <w:shd w:val="clear" w:color="auto" w:fill="auto"/>
          </w:tcPr>
          <w:p w14:paraId="4943C6EF" w14:textId="77777777" w:rsidR="006A70E5" w:rsidRPr="00B903F3" w:rsidRDefault="006A70E5" w:rsidP="00652CFD">
            <w:pPr>
              <w:spacing w:before="0" w:after="0" w:line="276" w:lineRule="auto"/>
              <w:jc w:val="center"/>
              <w:rPr>
                <w:sz w:val="20"/>
                <w:lang w:val="en-US"/>
              </w:rPr>
            </w:pPr>
            <w:r>
              <w:rPr>
                <w:sz w:val="20"/>
                <w:lang w:val="en-US"/>
              </w:rPr>
              <w:t>T(1-2000)</w:t>
            </w:r>
          </w:p>
        </w:tc>
        <w:tc>
          <w:tcPr>
            <w:tcW w:w="1421" w:type="pct"/>
            <w:gridSpan w:val="3"/>
            <w:shd w:val="clear" w:color="auto" w:fill="auto"/>
          </w:tcPr>
          <w:p w14:paraId="48339B5C" w14:textId="77777777" w:rsidR="006A70E5" w:rsidRPr="00B903F3" w:rsidRDefault="006A70E5" w:rsidP="00652CFD">
            <w:pPr>
              <w:spacing w:before="0" w:after="0" w:line="276" w:lineRule="auto"/>
              <w:rPr>
                <w:sz w:val="20"/>
              </w:rPr>
            </w:pPr>
            <w:r>
              <w:rPr>
                <w:sz w:val="20"/>
                <w:lang w:val="en-US"/>
              </w:rPr>
              <w:t>Наименование плана закупок</w:t>
            </w:r>
          </w:p>
        </w:tc>
        <w:tc>
          <w:tcPr>
            <w:tcW w:w="1399" w:type="pct"/>
            <w:shd w:val="clear" w:color="auto" w:fill="auto"/>
          </w:tcPr>
          <w:p w14:paraId="7EDBFEC5" w14:textId="77777777" w:rsidR="006A70E5" w:rsidRPr="009D4955" w:rsidRDefault="006A70E5" w:rsidP="00652CFD">
            <w:pPr>
              <w:spacing w:before="0" w:after="0" w:line="276" w:lineRule="auto"/>
              <w:rPr>
                <w:sz w:val="20"/>
              </w:rPr>
            </w:pPr>
          </w:p>
        </w:tc>
      </w:tr>
      <w:tr w:rsidR="006A70E5" w:rsidRPr="001A4780" w14:paraId="13733725" w14:textId="77777777" w:rsidTr="004B0BFC">
        <w:tc>
          <w:tcPr>
            <w:tcW w:w="748" w:type="pct"/>
            <w:gridSpan w:val="2"/>
            <w:shd w:val="clear" w:color="auto" w:fill="auto"/>
            <w:hideMark/>
          </w:tcPr>
          <w:p w14:paraId="514D4E4B" w14:textId="77777777" w:rsidR="006A70E5" w:rsidRPr="00724833" w:rsidRDefault="006A70E5" w:rsidP="00652CFD">
            <w:pPr>
              <w:spacing w:before="0" w:after="0" w:line="276" w:lineRule="auto"/>
              <w:rPr>
                <w:sz w:val="20"/>
              </w:rPr>
            </w:pPr>
            <w:r w:rsidRPr="00724833">
              <w:rPr>
                <w:sz w:val="20"/>
              </w:rPr>
              <w:t> </w:t>
            </w:r>
          </w:p>
        </w:tc>
        <w:tc>
          <w:tcPr>
            <w:tcW w:w="750" w:type="pct"/>
            <w:gridSpan w:val="2"/>
            <w:shd w:val="clear" w:color="auto" w:fill="auto"/>
          </w:tcPr>
          <w:p w14:paraId="1DC180A5" w14:textId="77777777" w:rsidR="006A70E5" w:rsidRPr="00724833" w:rsidRDefault="006A70E5" w:rsidP="00652CFD">
            <w:pPr>
              <w:spacing w:before="0" w:after="0" w:line="276" w:lineRule="auto"/>
              <w:rPr>
                <w:sz w:val="20"/>
              </w:rPr>
            </w:pPr>
            <w:r w:rsidRPr="00724833">
              <w:rPr>
                <w:sz w:val="20"/>
              </w:rPr>
              <w:t xml:space="preserve">versionNumber </w:t>
            </w:r>
          </w:p>
        </w:tc>
        <w:tc>
          <w:tcPr>
            <w:tcW w:w="203" w:type="pct"/>
            <w:gridSpan w:val="3"/>
            <w:shd w:val="clear" w:color="auto" w:fill="auto"/>
          </w:tcPr>
          <w:p w14:paraId="2370F4E9" w14:textId="77777777" w:rsidR="006A70E5" w:rsidRPr="00724833" w:rsidRDefault="006A70E5" w:rsidP="00652CFD">
            <w:pPr>
              <w:spacing w:before="0" w:after="0" w:line="276" w:lineRule="auto"/>
              <w:jc w:val="center"/>
              <w:rPr>
                <w:sz w:val="20"/>
              </w:rPr>
            </w:pPr>
            <w:r w:rsidRPr="00724833">
              <w:rPr>
                <w:sz w:val="20"/>
              </w:rPr>
              <w:t>H</w:t>
            </w:r>
          </w:p>
        </w:tc>
        <w:tc>
          <w:tcPr>
            <w:tcW w:w="478" w:type="pct"/>
            <w:gridSpan w:val="2"/>
            <w:shd w:val="clear" w:color="auto" w:fill="auto"/>
          </w:tcPr>
          <w:p w14:paraId="3F70669C" w14:textId="77777777" w:rsidR="006A70E5" w:rsidRPr="00724833" w:rsidRDefault="006A70E5" w:rsidP="00652CFD">
            <w:pPr>
              <w:spacing w:before="0" w:after="0" w:line="276" w:lineRule="auto"/>
              <w:jc w:val="center"/>
              <w:rPr>
                <w:sz w:val="20"/>
              </w:rPr>
            </w:pPr>
            <w:r w:rsidRPr="00724833">
              <w:rPr>
                <w:sz w:val="20"/>
              </w:rPr>
              <w:t>N</w:t>
            </w:r>
          </w:p>
        </w:tc>
        <w:tc>
          <w:tcPr>
            <w:tcW w:w="1421" w:type="pct"/>
            <w:gridSpan w:val="3"/>
            <w:shd w:val="clear" w:color="auto" w:fill="auto"/>
          </w:tcPr>
          <w:p w14:paraId="561D51F3" w14:textId="77777777" w:rsidR="006A70E5" w:rsidRPr="00724833" w:rsidRDefault="006A70E5" w:rsidP="00652CFD">
            <w:pPr>
              <w:spacing w:before="0" w:after="0" w:line="276" w:lineRule="auto"/>
              <w:rPr>
                <w:sz w:val="20"/>
              </w:rPr>
            </w:pPr>
            <w:r>
              <w:rPr>
                <w:sz w:val="20"/>
              </w:rPr>
              <w:t>Номер версии плана закупок</w:t>
            </w:r>
          </w:p>
        </w:tc>
        <w:tc>
          <w:tcPr>
            <w:tcW w:w="1399" w:type="pct"/>
            <w:shd w:val="clear" w:color="auto" w:fill="auto"/>
          </w:tcPr>
          <w:p w14:paraId="3DDDCAF8" w14:textId="77777777" w:rsidR="00C9675F" w:rsidRPr="00C9675F" w:rsidRDefault="006A70E5" w:rsidP="00652CFD">
            <w:pPr>
              <w:spacing w:before="0" w:after="0" w:line="276" w:lineRule="auto"/>
              <w:rPr>
                <w:sz w:val="20"/>
              </w:rPr>
            </w:pPr>
            <w:r w:rsidRPr="00724833">
              <w:rPr>
                <w:sz w:val="20"/>
              </w:rPr>
              <w:t xml:space="preserve">Элемент обязателен для заполнения при выгрузке из </w:t>
            </w:r>
            <w:r w:rsidR="0082043B">
              <w:rPr>
                <w:sz w:val="20"/>
              </w:rPr>
              <w:t>ЕИС</w:t>
            </w:r>
            <w:r>
              <w:rPr>
                <w:sz w:val="20"/>
              </w:rPr>
              <w:t xml:space="preserve"> опубликованного плана закупок</w:t>
            </w:r>
            <w:r w:rsidRPr="00724833">
              <w:rPr>
                <w:sz w:val="20"/>
              </w:rPr>
              <w:t xml:space="preserve"> </w:t>
            </w:r>
            <w:r w:rsidR="00C9675F">
              <w:rPr>
                <w:sz w:val="20"/>
              </w:rPr>
              <w:t>или приеме изменений первоначальной версии</w:t>
            </w:r>
            <w:r w:rsidR="00C9675F" w:rsidRPr="00724833">
              <w:rPr>
                <w:sz w:val="20"/>
              </w:rPr>
              <w:t>.</w:t>
            </w:r>
          </w:p>
          <w:p w14:paraId="00C050F5" w14:textId="77777777" w:rsidR="006A70E5" w:rsidRDefault="00C9675F" w:rsidP="00652CFD">
            <w:pPr>
              <w:spacing w:before="0" w:after="0" w:line="276" w:lineRule="auto"/>
              <w:rPr>
                <w:sz w:val="20"/>
              </w:rPr>
            </w:pPr>
            <w:r>
              <w:rPr>
                <w:sz w:val="20"/>
              </w:rPr>
              <w:t>При приеме изменений документа контролируется последовательность нумерации.</w:t>
            </w:r>
          </w:p>
          <w:p w14:paraId="6CEE77B4" w14:textId="77777777" w:rsidR="00E70578" w:rsidRPr="00724833" w:rsidRDefault="00E70578" w:rsidP="00652CFD">
            <w:pPr>
              <w:spacing w:before="0" w:after="0" w:line="276" w:lineRule="auto"/>
              <w:rPr>
                <w:sz w:val="20"/>
              </w:rPr>
            </w:pPr>
            <w:r>
              <w:rPr>
                <w:sz w:val="20"/>
              </w:rPr>
              <w:t>Допустимы только неотрицательные числа</w:t>
            </w:r>
          </w:p>
        </w:tc>
      </w:tr>
      <w:tr w:rsidR="006A70E5" w:rsidRPr="001A4780" w14:paraId="2143B55A" w14:textId="77777777" w:rsidTr="004B0BFC">
        <w:tc>
          <w:tcPr>
            <w:tcW w:w="748" w:type="pct"/>
            <w:gridSpan w:val="2"/>
            <w:shd w:val="clear" w:color="auto" w:fill="auto"/>
            <w:hideMark/>
          </w:tcPr>
          <w:p w14:paraId="4617441B" w14:textId="77777777" w:rsidR="006A70E5" w:rsidRPr="00724833" w:rsidRDefault="006A70E5" w:rsidP="00652CFD">
            <w:pPr>
              <w:spacing w:before="0" w:after="0" w:line="276" w:lineRule="auto"/>
              <w:rPr>
                <w:sz w:val="20"/>
              </w:rPr>
            </w:pPr>
            <w:r w:rsidRPr="00724833">
              <w:rPr>
                <w:sz w:val="20"/>
              </w:rPr>
              <w:t> </w:t>
            </w:r>
          </w:p>
        </w:tc>
        <w:tc>
          <w:tcPr>
            <w:tcW w:w="750" w:type="pct"/>
            <w:gridSpan w:val="2"/>
            <w:shd w:val="clear" w:color="auto" w:fill="auto"/>
          </w:tcPr>
          <w:p w14:paraId="059CAC75" w14:textId="77777777" w:rsidR="006A70E5" w:rsidRPr="00724833" w:rsidRDefault="006A70E5" w:rsidP="00652CFD">
            <w:pPr>
              <w:spacing w:before="0" w:after="0" w:line="276" w:lineRule="auto"/>
              <w:rPr>
                <w:sz w:val="20"/>
              </w:rPr>
            </w:pPr>
            <w:r w:rsidRPr="00724833">
              <w:rPr>
                <w:sz w:val="20"/>
              </w:rPr>
              <w:t>owner</w:t>
            </w:r>
          </w:p>
        </w:tc>
        <w:tc>
          <w:tcPr>
            <w:tcW w:w="203" w:type="pct"/>
            <w:gridSpan w:val="3"/>
            <w:shd w:val="clear" w:color="auto" w:fill="auto"/>
          </w:tcPr>
          <w:p w14:paraId="6690C684" w14:textId="77777777" w:rsidR="006A70E5" w:rsidRPr="00724833" w:rsidRDefault="006A70E5" w:rsidP="00652CFD">
            <w:pPr>
              <w:spacing w:before="0" w:after="0" w:line="276" w:lineRule="auto"/>
              <w:jc w:val="center"/>
              <w:rPr>
                <w:sz w:val="20"/>
              </w:rPr>
            </w:pPr>
            <w:r w:rsidRPr="00724833">
              <w:rPr>
                <w:sz w:val="20"/>
              </w:rPr>
              <w:t>Н</w:t>
            </w:r>
          </w:p>
        </w:tc>
        <w:tc>
          <w:tcPr>
            <w:tcW w:w="478" w:type="pct"/>
            <w:gridSpan w:val="2"/>
            <w:shd w:val="clear" w:color="auto" w:fill="auto"/>
          </w:tcPr>
          <w:p w14:paraId="5B1C90C4" w14:textId="77777777" w:rsidR="006A70E5" w:rsidRPr="00724833" w:rsidRDefault="006A70E5" w:rsidP="00652CFD">
            <w:pPr>
              <w:spacing w:before="0" w:after="0" w:line="276" w:lineRule="auto"/>
              <w:jc w:val="center"/>
              <w:rPr>
                <w:sz w:val="20"/>
              </w:rPr>
            </w:pPr>
            <w:r w:rsidRPr="00724833">
              <w:rPr>
                <w:sz w:val="20"/>
              </w:rPr>
              <w:t>S</w:t>
            </w:r>
          </w:p>
        </w:tc>
        <w:tc>
          <w:tcPr>
            <w:tcW w:w="1421" w:type="pct"/>
            <w:gridSpan w:val="3"/>
            <w:shd w:val="clear" w:color="auto" w:fill="auto"/>
          </w:tcPr>
          <w:p w14:paraId="71EA8EBC" w14:textId="77777777" w:rsidR="006A70E5" w:rsidRPr="00724833" w:rsidRDefault="006A70E5" w:rsidP="00652CFD">
            <w:pPr>
              <w:spacing w:before="0" w:after="0" w:line="276" w:lineRule="auto"/>
              <w:rPr>
                <w:sz w:val="20"/>
              </w:rPr>
            </w:pPr>
            <w:r w:rsidRPr="00724833">
              <w:rPr>
                <w:sz w:val="20"/>
              </w:rPr>
              <w:t>Организация владельца последней версии плана</w:t>
            </w:r>
            <w:r>
              <w:rPr>
                <w:sz w:val="20"/>
              </w:rPr>
              <w:t xml:space="preserve"> закупок</w:t>
            </w:r>
          </w:p>
        </w:tc>
        <w:tc>
          <w:tcPr>
            <w:tcW w:w="1399" w:type="pct"/>
            <w:shd w:val="clear" w:color="auto" w:fill="auto"/>
          </w:tcPr>
          <w:p w14:paraId="4E72B2D7" w14:textId="77777777" w:rsidR="006A70E5" w:rsidRPr="00724833" w:rsidRDefault="006A70E5" w:rsidP="00652CFD">
            <w:pPr>
              <w:spacing w:before="0" w:after="0" w:line="276" w:lineRule="auto"/>
              <w:rPr>
                <w:sz w:val="20"/>
              </w:rPr>
            </w:pPr>
            <w:r w:rsidRPr="00724833">
              <w:rPr>
                <w:sz w:val="20"/>
              </w:rPr>
              <w:t xml:space="preserve"> </w:t>
            </w:r>
          </w:p>
        </w:tc>
      </w:tr>
      <w:tr w:rsidR="006A70E5" w:rsidRPr="001A4780" w14:paraId="016FD296" w14:textId="77777777" w:rsidTr="004B0BFC">
        <w:tc>
          <w:tcPr>
            <w:tcW w:w="748" w:type="pct"/>
            <w:gridSpan w:val="2"/>
            <w:shd w:val="clear" w:color="auto" w:fill="auto"/>
            <w:hideMark/>
          </w:tcPr>
          <w:p w14:paraId="3D910FF8" w14:textId="77777777" w:rsidR="006A70E5" w:rsidRPr="00724833" w:rsidRDefault="006A70E5" w:rsidP="00652CFD">
            <w:pPr>
              <w:spacing w:before="0" w:after="0" w:line="276" w:lineRule="auto"/>
              <w:rPr>
                <w:sz w:val="20"/>
              </w:rPr>
            </w:pPr>
            <w:r w:rsidRPr="00724833">
              <w:rPr>
                <w:sz w:val="20"/>
              </w:rPr>
              <w:t> </w:t>
            </w:r>
          </w:p>
        </w:tc>
        <w:tc>
          <w:tcPr>
            <w:tcW w:w="750" w:type="pct"/>
            <w:gridSpan w:val="2"/>
            <w:shd w:val="clear" w:color="auto" w:fill="auto"/>
          </w:tcPr>
          <w:p w14:paraId="011E6182" w14:textId="77777777" w:rsidR="006A70E5" w:rsidRPr="00724833" w:rsidRDefault="006A70E5" w:rsidP="00652CFD">
            <w:pPr>
              <w:spacing w:before="0" w:after="0" w:line="276" w:lineRule="auto"/>
              <w:rPr>
                <w:sz w:val="20"/>
              </w:rPr>
            </w:pPr>
            <w:r w:rsidRPr="00724833">
              <w:rPr>
                <w:sz w:val="20"/>
              </w:rPr>
              <w:t xml:space="preserve">createDate </w:t>
            </w:r>
          </w:p>
        </w:tc>
        <w:tc>
          <w:tcPr>
            <w:tcW w:w="203" w:type="pct"/>
            <w:gridSpan w:val="3"/>
            <w:shd w:val="clear" w:color="auto" w:fill="auto"/>
          </w:tcPr>
          <w:p w14:paraId="058F657D" w14:textId="77777777" w:rsidR="006A70E5" w:rsidRPr="00724833" w:rsidRDefault="006A70E5" w:rsidP="00652CFD">
            <w:pPr>
              <w:spacing w:before="0" w:after="0" w:line="276" w:lineRule="auto"/>
              <w:jc w:val="center"/>
              <w:rPr>
                <w:sz w:val="20"/>
              </w:rPr>
            </w:pPr>
            <w:r>
              <w:rPr>
                <w:sz w:val="20"/>
              </w:rPr>
              <w:t>О</w:t>
            </w:r>
          </w:p>
        </w:tc>
        <w:tc>
          <w:tcPr>
            <w:tcW w:w="478" w:type="pct"/>
            <w:gridSpan w:val="2"/>
            <w:shd w:val="clear" w:color="auto" w:fill="auto"/>
          </w:tcPr>
          <w:p w14:paraId="693514CC" w14:textId="77777777" w:rsidR="006A70E5" w:rsidRPr="00724833" w:rsidRDefault="006A70E5" w:rsidP="00652CFD">
            <w:pPr>
              <w:spacing w:before="0" w:after="0" w:line="276" w:lineRule="auto"/>
              <w:jc w:val="center"/>
              <w:rPr>
                <w:sz w:val="20"/>
              </w:rPr>
            </w:pPr>
            <w:r w:rsidRPr="00724833">
              <w:rPr>
                <w:sz w:val="20"/>
              </w:rPr>
              <w:t>DT</w:t>
            </w:r>
          </w:p>
        </w:tc>
        <w:tc>
          <w:tcPr>
            <w:tcW w:w="1421" w:type="pct"/>
            <w:gridSpan w:val="3"/>
            <w:shd w:val="clear" w:color="auto" w:fill="auto"/>
          </w:tcPr>
          <w:p w14:paraId="346BB7C6" w14:textId="77777777" w:rsidR="006A70E5" w:rsidRPr="00724833" w:rsidRDefault="006A70E5" w:rsidP="00652CFD">
            <w:pPr>
              <w:spacing w:before="0" w:after="0" w:line="276" w:lineRule="auto"/>
              <w:rPr>
                <w:sz w:val="20"/>
              </w:rPr>
            </w:pPr>
            <w:r>
              <w:rPr>
                <w:sz w:val="20"/>
              </w:rPr>
              <w:t>Дата создания плана закупок</w:t>
            </w:r>
          </w:p>
        </w:tc>
        <w:tc>
          <w:tcPr>
            <w:tcW w:w="1399" w:type="pct"/>
            <w:shd w:val="clear" w:color="auto" w:fill="auto"/>
          </w:tcPr>
          <w:p w14:paraId="23760378" w14:textId="77777777" w:rsidR="006A70E5" w:rsidRPr="00724833" w:rsidRDefault="006A70E5" w:rsidP="00652CFD">
            <w:pPr>
              <w:spacing w:before="0" w:after="0" w:line="276" w:lineRule="auto"/>
              <w:rPr>
                <w:sz w:val="20"/>
              </w:rPr>
            </w:pPr>
          </w:p>
        </w:tc>
      </w:tr>
      <w:tr w:rsidR="006A70E5" w:rsidRPr="001A4780" w14:paraId="3CDBEA63" w14:textId="77777777" w:rsidTr="004B0BFC">
        <w:tc>
          <w:tcPr>
            <w:tcW w:w="748" w:type="pct"/>
            <w:gridSpan w:val="2"/>
            <w:shd w:val="clear" w:color="auto" w:fill="auto"/>
            <w:hideMark/>
          </w:tcPr>
          <w:p w14:paraId="39EE7C9D" w14:textId="77777777" w:rsidR="006A70E5" w:rsidRPr="00724833" w:rsidRDefault="006A70E5" w:rsidP="00652CFD">
            <w:pPr>
              <w:spacing w:before="0" w:after="0" w:line="276" w:lineRule="auto"/>
              <w:rPr>
                <w:sz w:val="20"/>
              </w:rPr>
            </w:pPr>
            <w:r w:rsidRPr="00724833">
              <w:rPr>
                <w:sz w:val="20"/>
              </w:rPr>
              <w:t> </w:t>
            </w:r>
          </w:p>
        </w:tc>
        <w:tc>
          <w:tcPr>
            <w:tcW w:w="750" w:type="pct"/>
            <w:gridSpan w:val="2"/>
            <w:shd w:val="clear" w:color="auto" w:fill="auto"/>
          </w:tcPr>
          <w:p w14:paraId="0D2F6EC1" w14:textId="77777777" w:rsidR="006A70E5" w:rsidRPr="00724833" w:rsidRDefault="006A70E5" w:rsidP="00652CFD">
            <w:pPr>
              <w:spacing w:before="0" w:after="0" w:line="276" w:lineRule="auto"/>
              <w:rPr>
                <w:sz w:val="20"/>
              </w:rPr>
            </w:pPr>
            <w:r w:rsidRPr="00724833">
              <w:rPr>
                <w:sz w:val="20"/>
              </w:rPr>
              <w:t xml:space="preserve">confirmDate </w:t>
            </w:r>
          </w:p>
        </w:tc>
        <w:tc>
          <w:tcPr>
            <w:tcW w:w="203" w:type="pct"/>
            <w:gridSpan w:val="3"/>
            <w:shd w:val="clear" w:color="auto" w:fill="auto"/>
          </w:tcPr>
          <w:p w14:paraId="6FB88746" w14:textId="77777777" w:rsidR="006A70E5" w:rsidRPr="00724833" w:rsidRDefault="006A70E5" w:rsidP="00652CFD">
            <w:pPr>
              <w:spacing w:before="0" w:after="0" w:line="276" w:lineRule="auto"/>
              <w:jc w:val="center"/>
              <w:rPr>
                <w:sz w:val="20"/>
              </w:rPr>
            </w:pPr>
            <w:r w:rsidRPr="00724833">
              <w:rPr>
                <w:sz w:val="20"/>
              </w:rPr>
              <w:t>О</w:t>
            </w:r>
          </w:p>
        </w:tc>
        <w:tc>
          <w:tcPr>
            <w:tcW w:w="478" w:type="pct"/>
            <w:gridSpan w:val="2"/>
            <w:shd w:val="clear" w:color="auto" w:fill="auto"/>
          </w:tcPr>
          <w:p w14:paraId="152A8C3B" w14:textId="77777777" w:rsidR="006A70E5" w:rsidRPr="00724833" w:rsidRDefault="006A70E5" w:rsidP="00652CFD">
            <w:pPr>
              <w:spacing w:before="0" w:after="0" w:line="276" w:lineRule="auto"/>
              <w:jc w:val="center"/>
              <w:rPr>
                <w:sz w:val="20"/>
              </w:rPr>
            </w:pPr>
            <w:r w:rsidRPr="00724833">
              <w:rPr>
                <w:sz w:val="20"/>
              </w:rPr>
              <w:t>DT</w:t>
            </w:r>
          </w:p>
        </w:tc>
        <w:tc>
          <w:tcPr>
            <w:tcW w:w="1421" w:type="pct"/>
            <w:gridSpan w:val="3"/>
            <w:shd w:val="clear" w:color="auto" w:fill="auto"/>
          </w:tcPr>
          <w:p w14:paraId="1C527A65" w14:textId="77777777" w:rsidR="006A70E5" w:rsidRPr="00724833" w:rsidRDefault="006A70E5" w:rsidP="00652CFD">
            <w:pPr>
              <w:spacing w:before="0" w:after="0" w:line="276" w:lineRule="auto"/>
              <w:rPr>
                <w:sz w:val="20"/>
              </w:rPr>
            </w:pPr>
            <w:r>
              <w:rPr>
                <w:sz w:val="20"/>
              </w:rPr>
              <w:t>Дата утверждения плана закупок</w:t>
            </w:r>
          </w:p>
        </w:tc>
        <w:tc>
          <w:tcPr>
            <w:tcW w:w="1399" w:type="pct"/>
            <w:shd w:val="clear" w:color="auto" w:fill="auto"/>
          </w:tcPr>
          <w:p w14:paraId="232E28B2" w14:textId="77777777" w:rsidR="006A70E5" w:rsidRPr="00724833" w:rsidRDefault="006A70E5" w:rsidP="00652CFD">
            <w:pPr>
              <w:spacing w:before="0" w:after="0" w:line="276" w:lineRule="auto"/>
              <w:rPr>
                <w:sz w:val="20"/>
              </w:rPr>
            </w:pPr>
          </w:p>
        </w:tc>
      </w:tr>
      <w:tr w:rsidR="006A70E5" w:rsidRPr="001A4780" w14:paraId="5673980D" w14:textId="77777777" w:rsidTr="004B0BFC">
        <w:tc>
          <w:tcPr>
            <w:tcW w:w="748" w:type="pct"/>
            <w:gridSpan w:val="2"/>
            <w:shd w:val="clear" w:color="auto" w:fill="auto"/>
            <w:hideMark/>
          </w:tcPr>
          <w:p w14:paraId="5BBBBADE" w14:textId="77777777" w:rsidR="006A70E5" w:rsidRPr="00724833" w:rsidRDefault="006A70E5" w:rsidP="00652CFD">
            <w:pPr>
              <w:spacing w:before="0" w:after="0" w:line="276" w:lineRule="auto"/>
              <w:rPr>
                <w:sz w:val="20"/>
              </w:rPr>
            </w:pPr>
            <w:r w:rsidRPr="00724833">
              <w:rPr>
                <w:sz w:val="20"/>
              </w:rPr>
              <w:t> </w:t>
            </w:r>
          </w:p>
        </w:tc>
        <w:tc>
          <w:tcPr>
            <w:tcW w:w="750" w:type="pct"/>
            <w:gridSpan w:val="2"/>
            <w:shd w:val="clear" w:color="auto" w:fill="auto"/>
          </w:tcPr>
          <w:p w14:paraId="4BFCCDDC" w14:textId="77777777" w:rsidR="006A70E5" w:rsidRPr="00724833" w:rsidRDefault="006A70E5" w:rsidP="00652CFD">
            <w:pPr>
              <w:spacing w:before="0" w:after="0" w:line="276" w:lineRule="auto"/>
              <w:rPr>
                <w:sz w:val="20"/>
              </w:rPr>
            </w:pPr>
            <w:r w:rsidRPr="00724833">
              <w:rPr>
                <w:sz w:val="20"/>
              </w:rPr>
              <w:t xml:space="preserve">publishDate </w:t>
            </w:r>
          </w:p>
        </w:tc>
        <w:tc>
          <w:tcPr>
            <w:tcW w:w="203" w:type="pct"/>
            <w:gridSpan w:val="3"/>
            <w:shd w:val="clear" w:color="auto" w:fill="auto"/>
          </w:tcPr>
          <w:p w14:paraId="3C724A63" w14:textId="77777777" w:rsidR="006A70E5" w:rsidRPr="00724833" w:rsidRDefault="006A70E5" w:rsidP="00652CFD">
            <w:pPr>
              <w:spacing w:before="0" w:after="0" w:line="276" w:lineRule="auto"/>
              <w:jc w:val="center"/>
              <w:rPr>
                <w:sz w:val="20"/>
              </w:rPr>
            </w:pPr>
            <w:r w:rsidRPr="00724833">
              <w:rPr>
                <w:sz w:val="20"/>
              </w:rPr>
              <w:t>Н</w:t>
            </w:r>
          </w:p>
        </w:tc>
        <w:tc>
          <w:tcPr>
            <w:tcW w:w="478" w:type="pct"/>
            <w:gridSpan w:val="2"/>
            <w:shd w:val="clear" w:color="auto" w:fill="auto"/>
          </w:tcPr>
          <w:p w14:paraId="079C8D29" w14:textId="77777777" w:rsidR="006A70E5" w:rsidRPr="00724833" w:rsidRDefault="006A70E5" w:rsidP="00652CFD">
            <w:pPr>
              <w:spacing w:before="0" w:after="0" w:line="276" w:lineRule="auto"/>
              <w:jc w:val="center"/>
              <w:rPr>
                <w:sz w:val="20"/>
              </w:rPr>
            </w:pPr>
            <w:r w:rsidRPr="00724833">
              <w:rPr>
                <w:sz w:val="20"/>
              </w:rPr>
              <w:t>DT</w:t>
            </w:r>
          </w:p>
        </w:tc>
        <w:tc>
          <w:tcPr>
            <w:tcW w:w="1421" w:type="pct"/>
            <w:gridSpan w:val="3"/>
            <w:shd w:val="clear" w:color="auto" w:fill="auto"/>
          </w:tcPr>
          <w:p w14:paraId="1BE02587" w14:textId="77777777" w:rsidR="006A70E5" w:rsidRPr="00724833" w:rsidRDefault="006A70E5" w:rsidP="00652CFD">
            <w:pPr>
              <w:spacing w:before="0" w:after="0" w:line="276" w:lineRule="auto"/>
              <w:rPr>
                <w:sz w:val="20"/>
              </w:rPr>
            </w:pPr>
            <w:r>
              <w:rPr>
                <w:sz w:val="20"/>
              </w:rPr>
              <w:t>Дата публикации план</w:t>
            </w:r>
            <w:r w:rsidRPr="00724833">
              <w:rPr>
                <w:sz w:val="20"/>
              </w:rPr>
              <w:t>а</w:t>
            </w:r>
            <w:r>
              <w:rPr>
                <w:sz w:val="20"/>
              </w:rPr>
              <w:t xml:space="preserve"> закупок</w:t>
            </w:r>
          </w:p>
        </w:tc>
        <w:tc>
          <w:tcPr>
            <w:tcW w:w="1399" w:type="pct"/>
            <w:shd w:val="clear" w:color="auto" w:fill="auto"/>
          </w:tcPr>
          <w:p w14:paraId="010C7866" w14:textId="77777777" w:rsidR="006A70E5" w:rsidRPr="00724833" w:rsidRDefault="006A70E5" w:rsidP="00652CFD">
            <w:pPr>
              <w:spacing w:before="0" w:after="0" w:line="276" w:lineRule="auto"/>
              <w:rPr>
                <w:sz w:val="20"/>
              </w:rPr>
            </w:pPr>
          </w:p>
        </w:tc>
      </w:tr>
      <w:tr w:rsidR="006A70E5" w:rsidRPr="001A4780" w14:paraId="43A20FFB" w14:textId="77777777" w:rsidTr="00022302">
        <w:tc>
          <w:tcPr>
            <w:tcW w:w="5000" w:type="pct"/>
            <w:gridSpan w:val="13"/>
            <w:shd w:val="clear" w:color="auto" w:fill="auto"/>
          </w:tcPr>
          <w:p w14:paraId="2B9D1101" w14:textId="77777777" w:rsidR="006A70E5" w:rsidRPr="003B2A6D" w:rsidRDefault="006A70E5" w:rsidP="00652CFD">
            <w:pPr>
              <w:spacing w:before="0" w:after="0" w:line="276" w:lineRule="auto"/>
              <w:jc w:val="center"/>
              <w:rPr>
                <w:b/>
                <w:sz w:val="20"/>
              </w:rPr>
            </w:pPr>
            <w:r w:rsidRPr="003B2A6D">
              <w:rPr>
                <w:b/>
                <w:sz w:val="20"/>
              </w:rPr>
              <w:t>Организация владельца последней версии план</w:t>
            </w:r>
            <w:r>
              <w:rPr>
                <w:b/>
                <w:sz w:val="20"/>
              </w:rPr>
              <w:t>а закупок</w:t>
            </w:r>
          </w:p>
        </w:tc>
      </w:tr>
      <w:tr w:rsidR="006A70E5" w:rsidRPr="001A4780" w14:paraId="064F7EAA" w14:textId="77777777" w:rsidTr="004B0BFC">
        <w:tc>
          <w:tcPr>
            <w:tcW w:w="748" w:type="pct"/>
            <w:gridSpan w:val="2"/>
            <w:shd w:val="clear" w:color="auto" w:fill="auto"/>
          </w:tcPr>
          <w:p w14:paraId="3B4BE800" w14:textId="77777777" w:rsidR="006A70E5" w:rsidRPr="003B2A6D" w:rsidRDefault="006A70E5" w:rsidP="00652CFD">
            <w:pPr>
              <w:spacing w:before="0" w:after="0" w:line="276" w:lineRule="auto"/>
              <w:rPr>
                <w:b/>
                <w:sz w:val="20"/>
              </w:rPr>
            </w:pPr>
            <w:r w:rsidRPr="00724833">
              <w:rPr>
                <w:b/>
                <w:sz w:val="20"/>
              </w:rPr>
              <w:t>owner</w:t>
            </w:r>
          </w:p>
        </w:tc>
        <w:tc>
          <w:tcPr>
            <w:tcW w:w="750" w:type="pct"/>
            <w:gridSpan w:val="2"/>
            <w:shd w:val="clear" w:color="auto" w:fill="auto"/>
          </w:tcPr>
          <w:p w14:paraId="6A101D57" w14:textId="77777777" w:rsidR="006A70E5" w:rsidRPr="00724833" w:rsidRDefault="006A70E5" w:rsidP="00652CFD">
            <w:pPr>
              <w:spacing w:before="0" w:after="0" w:line="276" w:lineRule="auto"/>
              <w:rPr>
                <w:b/>
                <w:sz w:val="20"/>
              </w:rPr>
            </w:pPr>
            <w:r w:rsidRPr="00724833">
              <w:rPr>
                <w:b/>
                <w:sz w:val="20"/>
              </w:rPr>
              <w:t> </w:t>
            </w:r>
          </w:p>
        </w:tc>
        <w:tc>
          <w:tcPr>
            <w:tcW w:w="203" w:type="pct"/>
            <w:gridSpan w:val="3"/>
            <w:shd w:val="clear" w:color="auto" w:fill="auto"/>
          </w:tcPr>
          <w:p w14:paraId="07428E8A" w14:textId="77777777" w:rsidR="006A70E5" w:rsidRPr="00724833" w:rsidRDefault="006A70E5" w:rsidP="00652CFD">
            <w:pPr>
              <w:spacing w:before="0" w:after="0" w:line="276" w:lineRule="auto"/>
              <w:jc w:val="center"/>
              <w:rPr>
                <w:b/>
                <w:sz w:val="20"/>
              </w:rPr>
            </w:pPr>
          </w:p>
        </w:tc>
        <w:tc>
          <w:tcPr>
            <w:tcW w:w="478" w:type="pct"/>
            <w:gridSpan w:val="2"/>
            <w:shd w:val="clear" w:color="auto" w:fill="auto"/>
          </w:tcPr>
          <w:p w14:paraId="1F63083F" w14:textId="77777777" w:rsidR="006A70E5" w:rsidRPr="00724833" w:rsidRDefault="006A70E5" w:rsidP="00652CFD">
            <w:pPr>
              <w:spacing w:before="0" w:after="0" w:line="276" w:lineRule="auto"/>
              <w:jc w:val="center"/>
              <w:rPr>
                <w:b/>
                <w:sz w:val="20"/>
              </w:rPr>
            </w:pPr>
          </w:p>
        </w:tc>
        <w:tc>
          <w:tcPr>
            <w:tcW w:w="1421" w:type="pct"/>
            <w:gridSpan w:val="3"/>
            <w:shd w:val="clear" w:color="auto" w:fill="auto"/>
          </w:tcPr>
          <w:p w14:paraId="354010A2" w14:textId="77777777" w:rsidR="006A70E5" w:rsidRPr="00724833" w:rsidRDefault="006A70E5" w:rsidP="00652CFD">
            <w:pPr>
              <w:spacing w:before="0" w:after="0" w:line="276" w:lineRule="auto"/>
              <w:rPr>
                <w:b/>
                <w:sz w:val="20"/>
              </w:rPr>
            </w:pPr>
            <w:r w:rsidRPr="00724833">
              <w:rPr>
                <w:b/>
                <w:sz w:val="20"/>
              </w:rPr>
              <w:t> </w:t>
            </w:r>
          </w:p>
        </w:tc>
        <w:tc>
          <w:tcPr>
            <w:tcW w:w="1399" w:type="pct"/>
            <w:shd w:val="clear" w:color="auto" w:fill="auto"/>
          </w:tcPr>
          <w:p w14:paraId="75CAF615" w14:textId="77777777" w:rsidR="006A70E5" w:rsidRPr="00724833" w:rsidRDefault="006A70E5" w:rsidP="00652CFD">
            <w:pPr>
              <w:spacing w:before="0" w:after="0" w:line="276" w:lineRule="auto"/>
              <w:rPr>
                <w:b/>
                <w:sz w:val="20"/>
              </w:rPr>
            </w:pPr>
            <w:r w:rsidRPr="00724833">
              <w:rPr>
                <w:b/>
                <w:sz w:val="20"/>
              </w:rPr>
              <w:t xml:space="preserve"> </w:t>
            </w:r>
          </w:p>
        </w:tc>
      </w:tr>
      <w:tr w:rsidR="00FF02BC" w:rsidRPr="001A4780" w14:paraId="2A949D7F" w14:textId="77777777" w:rsidTr="004B0BFC">
        <w:tc>
          <w:tcPr>
            <w:tcW w:w="748" w:type="pct"/>
            <w:gridSpan w:val="2"/>
            <w:shd w:val="clear" w:color="auto" w:fill="auto"/>
          </w:tcPr>
          <w:p w14:paraId="32BAFD20" w14:textId="77777777" w:rsidR="00FF02BC" w:rsidRPr="0014731B" w:rsidRDefault="00FF02BC" w:rsidP="00652CFD">
            <w:pPr>
              <w:spacing w:before="0" w:after="0" w:line="276" w:lineRule="auto"/>
              <w:rPr>
                <w:sz w:val="20"/>
              </w:rPr>
            </w:pPr>
            <w:r w:rsidRPr="0014731B">
              <w:rPr>
                <w:sz w:val="20"/>
              </w:rPr>
              <w:t> </w:t>
            </w:r>
          </w:p>
        </w:tc>
        <w:tc>
          <w:tcPr>
            <w:tcW w:w="750" w:type="pct"/>
            <w:gridSpan w:val="2"/>
            <w:shd w:val="clear" w:color="auto" w:fill="auto"/>
          </w:tcPr>
          <w:p w14:paraId="4A8D8566" w14:textId="77777777" w:rsidR="00FF02BC" w:rsidRPr="0014731B" w:rsidRDefault="00FF02BC" w:rsidP="00652CFD">
            <w:pPr>
              <w:spacing w:before="0" w:after="0" w:line="276" w:lineRule="auto"/>
              <w:rPr>
                <w:sz w:val="20"/>
              </w:rPr>
            </w:pPr>
            <w:r w:rsidRPr="0014731B">
              <w:rPr>
                <w:sz w:val="20"/>
              </w:rPr>
              <w:t xml:space="preserve">regNum </w:t>
            </w:r>
          </w:p>
        </w:tc>
        <w:tc>
          <w:tcPr>
            <w:tcW w:w="203" w:type="pct"/>
            <w:gridSpan w:val="3"/>
            <w:shd w:val="clear" w:color="auto" w:fill="auto"/>
          </w:tcPr>
          <w:p w14:paraId="32436C8D" w14:textId="77777777" w:rsidR="00FF02BC" w:rsidRPr="0014731B" w:rsidRDefault="00FF02BC" w:rsidP="00652CFD">
            <w:pPr>
              <w:spacing w:before="0" w:after="0" w:line="276" w:lineRule="auto"/>
              <w:jc w:val="center"/>
              <w:rPr>
                <w:sz w:val="20"/>
              </w:rPr>
            </w:pPr>
            <w:r w:rsidRPr="0014731B">
              <w:rPr>
                <w:sz w:val="20"/>
              </w:rPr>
              <w:t>O</w:t>
            </w:r>
          </w:p>
        </w:tc>
        <w:tc>
          <w:tcPr>
            <w:tcW w:w="478" w:type="pct"/>
            <w:gridSpan w:val="2"/>
            <w:shd w:val="clear" w:color="auto" w:fill="auto"/>
          </w:tcPr>
          <w:p w14:paraId="5FA83689" w14:textId="77777777" w:rsidR="00FF02BC" w:rsidRPr="0014731B" w:rsidRDefault="00FF02BC" w:rsidP="00652CFD">
            <w:pPr>
              <w:spacing w:before="0" w:after="0" w:line="276" w:lineRule="auto"/>
              <w:jc w:val="center"/>
              <w:rPr>
                <w:sz w:val="20"/>
              </w:rPr>
            </w:pPr>
            <w:r w:rsidRPr="0014731B">
              <w:rPr>
                <w:sz w:val="20"/>
              </w:rPr>
              <w:t>T</w:t>
            </w:r>
          </w:p>
        </w:tc>
        <w:tc>
          <w:tcPr>
            <w:tcW w:w="1421" w:type="pct"/>
            <w:gridSpan w:val="3"/>
            <w:shd w:val="clear" w:color="auto" w:fill="auto"/>
          </w:tcPr>
          <w:p w14:paraId="53411364" w14:textId="77777777" w:rsidR="00FF02BC" w:rsidRPr="0014731B" w:rsidRDefault="009E18D3" w:rsidP="00652CFD">
            <w:pPr>
              <w:spacing w:before="0" w:after="0" w:line="276" w:lineRule="auto"/>
              <w:rPr>
                <w:sz w:val="20"/>
              </w:rPr>
            </w:pPr>
            <w:r>
              <w:rPr>
                <w:sz w:val="20"/>
              </w:rPr>
              <w:t>Код по СПЗ</w:t>
            </w:r>
          </w:p>
        </w:tc>
        <w:tc>
          <w:tcPr>
            <w:tcW w:w="1399" w:type="pct"/>
            <w:shd w:val="clear" w:color="auto" w:fill="auto"/>
            <w:vAlign w:val="center"/>
          </w:tcPr>
          <w:p w14:paraId="0291B335" w14:textId="77777777" w:rsidR="00FF02BC" w:rsidRPr="0014731B" w:rsidRDefault="00FF02BC" w:rsidP="00652CFD">
            <w:pPr>
              <w:spacing w:before="0" w:after="0" w:line="276" w:lineRule="auto"/>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14:paraId="0B04463C" w14:textId="77777777" w:rsidTr="004B0BFC">
        <w:tc>
          <w:tcPr>
            <w:tcW w:w="748" w:type="pct"/>
            <w:gridSpan w:val="2"/>
            <w:shd w:val="clear" w:color="auto" w:fill="auto"/>
          </w:tcPr>
          <w:p w14:paraId="226ACF2F" w14:textId="77777777" w:rsidR="00FF02BC" w:rsidRPr="0014731B" w:rsidRDefault="00FF02BC" w:rsidP="00652CFD">
            <w:pPr>
              <w:spacing w:before="0" w:after="0" w:line="276" w:lineRule="auto"/>
              <w:rPr>
                <w:sz w:val="20"/>
              </w:rPr>
            </w:pPr>
            <w:r w:rsidRPr="0014731B">
              <w:rPr>
                <w:sz w:val="20"/>
              </w:rPr>
              <w:t> </w:t>
            </w:r>
          </w:p>
        </w:tc>
        <w:tc>
          <w:tcPr>
            <w:tcW w:w="750" w:type="pct"/>
            <w:gridSpan w:val="2"/>
            <w:shd w:val="clear" w:color="auto" w:fill="auto"/>
          </w:tcPr>
          <w:p w14:paraId="769AF179" w14:textId="77777777" w:rsidR="00FF02BC" w:rsidRDefault="00FF02BC" w:rsidP="00652CFD">
            <w:pPr>
              <w:spacing w:before="0" w:after="0" w:line="276" w:lineRule="auto"/>
              <w:rPr>
                <w:sz w:val="20"/>
                <w:lang w:eastAsia="en-US"/>
              </w:rPr>
            </w:pPr>
            <w:r>
              <w:rPr>
                <w:sz w:val="20"/>
                <w:lang w:eastAsia="en-US"/>
              </w:rPr>
              <w:t>consRegistryNum</w:t>
            </w:r>
          </w:p>
        </w:tc>
        <w:tc>
          <w:tcPr>
            <w:tcW w:w="203" w:type="pct"/>
            <w:gridSpan w:val="3"/>
            <w:shd w:val="clear" w:color="auto" w:fill="auto"/>
          </w:tcPr>
          <w:p w14:paraId="312EA006" w14:textId="77777777" w:rsidR="00FF02BC" w:rsidRDefault="00FF02BC" w:rsidP="00652CFD">
            <w:pPr>
              <w:spacing w:before="0" w:after="0" w:line="276" w:lineRule="auto"/>
              <w:jc w:val="center"/>
              <w:rPr>
                <w:sz w:val="20"/>
                <w:lang w:eastAsia="en-US"/>
              </w:rPr>
            </w:pPr>
            <w:r>
              <w:rPr>
                <w:sz w:val="20"/>
                <w:lang w:eastAsia="en-US"/>
              </w:rPr>
              <w:t>Н</w:t>
            </w:r>
          </w:p>
        </w:tc>
        <w:tc>
          <w:tcPr>
            <w:tcW w:w="478" w:type="pct"/>
            <w:gridSpan w:val="2"/>
            <w:shd w:val="clear" w:color="auto" w:fill="auto"/>
          </w:tcPr>
          <w:p w14:paraId="64BDE3C3" w14:textId="77777777" w:rsidR="00FF02BC" w:rsidRDefault="00FF02BC" w:rsidP="00652CFD">
            <w:pPr>
              <w:spacing w:before="0" w:after="0" w:line="276" w:lineRule="auto"/>
              <w:jc w:val="center"/>
              <w:rPr>
                <w:sz w:val="20"/>
                <w:lang w:eastAsia="en-US"/>
              </w:rPr>
            </w:pPr>
            <w:r>
              <w:rPr>
                <w:sz w:val="20"/>
                <w:lang w:eastAsia="en-US"/>
              </w:rPr>
              <w:t>T(8)</w:t>
            </w:r>
          </w:p>
        </w:tc>
        <w:tc>
          <w:tcPr>
            <w:tcW w:w="1421" w:type="pct"/>
            <w:gridSpan w:val="3"/>
            <w:shd w:val="clear" w:color="auto" w:fill="auto"/>
          </w:tcPr>
          <w:p w14:paraId="63D7AB05" w14:textId="77777777" w:rsidR="00FF02BC" w:rsidRDefault="00FF02BC" w:rsidP="00652CFD">
            <w:pPr>
              <w:spacing w:before="0" w:after="0" w:line="276" w:lineRule="auto"/>
              <w:rPr>
                <w:sz w:val="20"/>
                <w:lang w:eastAsia="en-US"/>
              </w:rPr>
            </w:pPr>
            <w:r>
              <w:rPr>
                <w:sz w:val="20"/>
                <w:lang w:eastAsia="en-US"/>
              </w:rPr>
              <w:t>Код по Сводному Реестру</w:t>
            </w:r>
          </w:p>
        </w:tc>
        <w:tc>
          <w:tcPr>
            <w:tcW w:w="1399" w:type="pct"/>
            <w:shd w:val="clear" w:color="auto" w:fill="auto"/>
          </w:tcPr>
          <w:p w14:paraId="63C8D055" w14:textId="77777777" w:rsidR="00FF02BC" w:rsidDel="005B5AC0" w:rsidRDefault="00FF02BC"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14:paraId="29ED2DD6" w14:textId="77777777" w:rsidR="00FF02BC" w:rsidRDefault="00FF02BC" w:rsidP="00652CFD">
            <w:pPr>
              <w:spacing w:before="0" w:after="0" w:line="27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14:paraId="2D4CA4F0" w14:textId="77777777" w:rsidTr="004B0BFC">
        <w:tc>
          <w:tcPr>
            <w:tcW w:w="748" w:type="pct"/>
            <w:gridSpan w:val="2"/>
            <w:shd w:val="clear" w:color="auto" w:fill="auto"/>
          </w:tcPr>
          <w:p w14:paraId="3E0716F5" w14:textId="77777777" w:rsidR="00FF02BC" w:rsidRPr="0014731B" w:rsidRDefault="00FF02BC" w:rsidP="00652CFD">
            <w:pPr>
              <w:spacing w:before="0" w:after="0" w:line="276" w:lineRule="auto"/>
              <w:rPr>
                <w:sz w:val="20"/>
              </w:rPr>
            </w:pPr>
            <w:r w:rsidRPr="0014731B">
              <w:rPr>
                <w:sz w:val="20"/>
              </w:rPr>
              <w:t> </w:t>
            </w:r>
          </w:p>
        </w:tc>
        <w:tc>
          <w:tcPr>
            <w:tcW w:w="750" w:type="pct"/>
            <w:gridSpan w:val="2"/>
            <w:shd w:val="clear" w:color="auto" w:fill="auto"/>
          </w:tcPr>
          <w:p w14:paraId="31088075" w14:textId="77777777" w:rsidR="00FF02BC" w:rsidRPr="0014731B" w:rsidRDefault="00FF02BC" w:rsidP="00652CFD">
            <w:pPr>
              <w:spacing w:before="0" w:after="0" w:line="276" w:lineRule="auto"/>
              <w:rPr>
                <w:sz w:val="20"/>
              </w:rPr>
            </w:pPr>
            <w:r w:rsidRPr="0014731B">
              <w:rPr>
                <w:sz w:val="20"/>
              </w:rPr>
              <w:t xml:space="preserve">fullName </w:t>
            </w:r>
          </w:p>
        </w:tc>
        <w:tc>
          <w:tcPr>
            <w:tcW w:w="203" w:type="pct"/>
            <w:gridSpan w:val="3"/>
            <w:shd w:val="clear" w:color="auto" w:fill="auto"/>
          </w:tcPr>
          <w:p w14:paraId="2E34DEF9" w14:textId="77777777" w:rsidR="00FF02BC" w:rsidRPr="0014731B" w:rsidRDefault="00FF02BC" w:rsidP="00652CFD">
            <w:pPr>
              <w:spacing w:before="0" w:after="0" w:line="276" w:lineRule="auto"/>
              <w:jc w:val="center"/>
              <w:rPr>
                <w:sz w:val="20"/>
              </w:rPr>
            </w:pPr>
            <w:r w:rsidRPr="0014731B">
              <w:rPr>
                <w:sz w:val="20"/>
              </w:rPr>
              <w:t>H</w:t>
            </w:r>
          </w:p>
        </w:tc>
        <w:tc>
          <w:tcPr>
            <w:tcW w:w="478" w:type="pct"/>
            <w:gridSpan w:val="2"/>
            <w:shd w:val="clear" w:color="auto" w:fill="auto"/>
          </w:tcPr>
          <w:p w14:paraId="3D5AC176" w14:textId="77777777" w:rsidR="00FF02BC" w:rsidRPr="0014731B" w:rsidRDefault="00FF02BC" w:rsidP="00652CFD">
            <w:pPr>
              <w:spacing w:before="0" w:after="0" w:line="276" w:lineRule="auto"/>
              <w:jc w:val="center"/>
              <w:rPr>
                <w:sz w:val="20"/>
              </w:rPr>
            </w:pPr>
            <w:r w:rsidRPr="0014731B">
              <w:rPr>
                <w:sz w:val="20"/>
              </w:rPr>
              <w:t>T(1-2000)</w:t>
            </w:r>
          </w:p>
        </w:tc>
        <w:tc>
          <w:tcPr>
            <w:tcW w:w="1421" w:type="pct"/>
            <w:gridSpan w:val="3"/>
            <w:shd w:val="clear" w:color="auto" w:fill="auto"/>
          </w:tcPr>
          <w:p w14:paraId="5DBC9EE3" w14:textId="77777777" w:rsidR="00FF02BC" w:rsidRPr="0014731B" w:rsidRDefault="00FF02BC" w:rsidP="00652CFD">
            <w:pPr>
              <w:spacing w:before="0" w:after="0" w:line="276" w:lineRule="auto"/>
              <w:rPr>
                <w:sz w:val="20"/>
              </w:rPr>
            </w:pPr>
            <w:r w:rsidRPr="0014731B">
              <w:rPr>
                <w:sz w:val="20"/>
              </w:rPr>
              <w:t>Полное наименование</w:t>
            </w:r>
          </w:p>
        </w:tc>
        <w:tc>
          <w:tcPr>
            <w:tcW w:w="1399" w:type="pct"/>
            <w:shd w:val="clear" w:color="auto" w:fill="auto"/>
            <w:vAlign w:val="center"/>
          </w:tcPr>
          <w:p w14:paraId="28284E32" w14:textId="77777777" w:rsidR="00FF02BC" w:rsidRPr="0014731B" w:rsidRDefault="00FF02BC"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6A70E5" w:rsidRPr="001A4780" w14:paraId="3BF6DBE4" w14:textId="77777777" w:rsidTr="00022302">
        <w:tc>
          <w:tcPr>
            <w:tcW w:w="5000" w:type="pct"/>
            <w:gridSpan w:val="13"/>
            <w:shd w:val="clear" w:color="auto" w:fill="auto"/>
          </w:tcPr>
          <w:p w14:paraId="70605DAE" w14:textId="77777777" w:rsidR="006A70E5" w:rsidRPr="00C143C2" w:rsidRDefault="006A70E5" w:rsidP="00652CFD">
            <w:pPr>
              <w:spacing w:before="0" w:after="0" w:line="276" w:lineRule="auto"/>
              <w:jc w:val="center"/>
              <w:rPr>
                <w:b/>
                <w:sz w:val="20"/>
              </w:rPr>
            </w:pPr>
            <w:r w:rsidRPr="00C143C2">
              <w:rPr>
                <w:b/>
                <w:sz w:val="20"/>
              </w:rPr>
              <w:t>Сведения о заказчике</w:t>
            </w:r>
          </w:p>
        </w:tc>
      </w:tr>
      <w:tr w:rsidR="006A70E5" w:rsidRPr="001A4780" w14:paraId="14CA1D83" w14:textId="77777777" w:rsidTr="004B0BFC">
        <w:tc>
          <w:tcPr>
            <w:tcW w:w="748" w:type="pct"/>
            <w:gridSpan w:val="2"/>
            <w:shd w:val="clear" w:color="auto" w:fill="auto"/>
          </w:tcPr>
          <w:p w14:paraId="085E8117" w14:textId="77777777" w:rsidR="006A70E5" w:rsidRPr="003C2B06" w:rsidRDefault="006A70E5" w:rsidP="00652CFD">
            <w:pPr>
              <w:spacing w:before="0" w:after="0" w:line="276" w:lineRule="auto"/>
              <w:rPr>
                <w:b/>
                <w:sz w:val="20"/>
              </w:rPr>
            </w:pPr>
            <w:r w:rsidRPr="003C2B06">
              <w:rPr>
                <w:b/>
                <w:sz w:val="20"/>
              </w:rPr>
              <w:t>customerInfo</w:t>
            </w:r>
          </w:p>
        </w:tc>
        <w:tc>
          <w:tcPr>
            <w:tcW w:w="750" w:type="pct"/>
            <w:gridSpan w:val="2"/>
            <w:shd w:val="clear" w:color="auto" w:fill="auto"/>
          </w:tcPr>
          <w:p w14:paraId="2C8AF8DE" w14:textId="77777777" w:rsidR="006A70E5" w:rsidRPr="00724833" w:rsidRDefault="006A70E5" w:rsidP="00652CFD">
            <w:pPr>
              <w:spacing w:before="0" w:after="0" w:line="276" w:lineRule="auto"/>
              <w:rPr>
                <w:b/>
                <w:sz w:val="20"/>
              </w:rPr>
            </w:pPr>
          </w:p>
        </w:tc>
        <w:tc>
          <w:tcPr>
            <w:tcW w:w="203" w:type="pct"/>
            <w:gridSpan w:val="3"/>
            <w:shd w:val="clear" w:color="auto" w:fill="auto"/>
          </w:tcPr>
          <w:p w14:paraId="6A7A2840" w14:textId="77777777" w:rsidR="006A70E5" w:rsidRPr="00724833" w:rsidRDefault="006A70E5" w:rsidP="00652CFD">
            <w:pPr>
              <w:spacing w:before="0" w:after="0" w:line="276" w:lineRule="auto"/>
              <w:jc w:val="center"/>
              <w:rPr>
                <w:b/>
                <w:sz w:val="20"/>
              </w:rPr>
            </w:pPr>
          </w:p>
        </w:tc>
        <w:tc>
          <w:tcPr>
            <w:tcW w:w="478" w:type="pct"/>
            <w:gridSpan w:val="2"/>
            <w:shd w:val="clear" w:color="auto" w:fill="auto"/>
          </w:tcPr>
          <w:p w14:paraId="6B6703A7" w14:textId="77777777" w:rsidR="006A70E5" w:rsidRPr="00724833" w:rsidRDefault="006A70E5" w:rsidP="00652CFD">
            <w:pPr>
              <w:spacing w:before="0" w:after="0" w:line="276" w:lineRule="auto"/>
              <w:jc w:val="center"/>
              <w:rPr>
                <w:b/>
                <w:sz w:val="20"/>
              </w:rPr>
            </w:pPr>
          </w:p>
        </w:tc>
        <w:tc>
          <w:tcPr>
            <w:tcW w:w="1421" w:type="pct"/>
            <w:gridSpan w:val="3"/>
            <w:shd w:val="clear" w:color="auto" w:fill="auto"/>
          </w:tcPr>
          <w:p w14:paraId="6A0406CA" w14:textId="77777777" w:rsidR="006A70E5" w:rsidRPr="00724833" w:rsidRDefault="006A70E5" w:rsidP="00652CFD">
            <w:pPr>
              <w:spacing w:before="0" w:after="0" w:line="276" w:lineRule="auto"/>
              <w:rPr>
                <w:b/>
                <w:sz w:val="20"/>
              </w:rPr>
            </w:pPr>
          </w:p>
        </w:tc>
        <w:tc>
          <w:tcPr>
            <w:tcW w:w="1399" w:type="pct"/>
            <w:shd w:val="clear" w:color="auto" w:fill="auto"/>
          </w:tcPr>
          <w:p w14:paraId="37856D97" w14:textId="77777777" w:rsidR="006A70E5" w:rsidRPr="00724833" w:rsidRDefault="006A70E5" w:rsidP="00652CFD">
            <w:pPr>
              <w:spacing w:before="0" w:after="0" w:line="276" w:lineRule="auto"/>
              <w:rPr>
                <w:b/>
                <w:sz w:val="20"/>
              </w:rPr>
            </w:pPr>
          </w:p>
        </w:tc>
      </w:tr>
      <w:tr w:rsidR="00FF02BC" w:rsidRPr="001A4780" w14:paraId="31E98623" w14:textId="77777777" w:rsidTr="004B0BFC">
        <w:tc>
          <w:tcPr>
            <w:tcW w:w="748" w:type="pct"/>
            <w:gridSpan w:val="2"/>
            <w:shd w:val="clear" w:color="auto" w:fill="auto"/>
            <w:hideMark/>
          </w:tcPr>
          <w:p w14:paraId="28DAF465" w14:textId="77777777" w:rsidR="00FF02BC" w:rsidRPr="0014731B" w:rsidRDefault="00FF02BC" w:rsidP="00652CFD">
            <w:pPr>
              <w:spacing w:before="0" w:after="0" w:line="276" w:lineRule="auto"/>
              <w:rPr>
                <w:sz w:val="20"/>
              </w:rPr>
            </w:pPr>
            <w:r w:rsidRPr="0014731B">
              <w:rPr>
                <w:sz w:val="20"/>
              </w:rPr>
              <w:t> </w:t>
            </w:r>
          </w:p>
        </w:tc>
        <w:tc>
          <w:tcPr>
            <w:tcW w:w="750" w:type="pct"/>
            <w:gridSpan w:val="2"/>
            <w:shd w:val="clear" w:color="auto" w:fill="auto"/>
          </w:tcPr>
          <w:p w14:paraId="72DE9D4E" w14:textId="77777777" w:rsidR="00FF02BC" w:rsidRPr="0014731B" w:rsidRDefault="00FF02BC" w:rsidP="00652CFD">
            <w:pPr>
              <w:spacing w:before="0" w:after="0" w:line="276" w:lineRule="auto"/>
              <w:rPr>
                <w:sz w:val="20"/>
              </w:rPr>
            </w:pPr>
            <w:r w:rsidRPr="0014731B">
              <w:rPr>
                <w:sz w:val="20"/>
              </w:rPr>
              <w:t xml:space="preserve">regNum </w:t>
            </w:r>
          </w:p>
        </w:tc>
        <w:tc>
          <w:tcPr>
            <w:tcW w:w="203" w:type="pct"/>
            <w:gridSpan w:val="3"/>
            <w:shd w:val="clear" w:color="auto" w:fill="auto"/>
          </w:tcPr>
          <w:p w14:paraId="6145B8A3" w14:textId="77777777" w:rsidR="00FF02BC" w:rsidRPr="0014731B" w:rsidRDefault="00FF02BC" w:rsidP="00652CFD">
            <w:pPr>
              <w:spacing w:before="0" w:after="0" w:line="276" w:lineRule="auto"/>
              <w:jc w:val="center"/>
              <w:rPr>
                <w:sz w:val="20"/>
              </w:rPr>
            </w:pPr>
            <w:r w:rsidRPr="0014731B">
              <w:rPr>
                <w:sz w:val="20"/>
              </w:rPr>
              <w:t>O</w:t>
            </w:r>
          </w:p>
        </w:tc>
        <w:tc>
          <w:tcPr>
            <w:tcW w:w="478" w:type="pct"/>
            <w:gridSpan w:val="2"/>
            <w:shd w:val="clear" w:color="auto" w:fill="auto"/>
          </w:tcPr>
          <w:p w14:paraId="4AC9366E" w14:textId="77777777" w:rsidR="00FF02BC" w:rsidRPr="0014731B" w:rsidRDefault="00FF02BC" w:rsidP="00652CFD">
            <w:pPr>
              <w:spacing w:before="0" w:after="0" w:line="276" w:lineRule="auto"/>
              <w:jc w:val="center"/>
              <w:rPr>
                <w:sz w:val="20"/>
              </w:rPr>
            </w:pPr>
            <w:r w:rsidRPr="0014731B">
              <w:rPr>
                <w:sz w:val="20"/>
              </w:rPr>
              <w:t>T</w:t>
            </w:r>
          </w:p>
        </w:tc>
        <w:tc>
          <w:tcPr>
            <w:tcW w:w="1421" w:type="pct"/>
            <w:gridSpan w:val="3"/>
            <w:shd w:val="clear" w:color="auto" w:fill="auto"/>
          </w:tcPr>
          <w:p w14:paraId="243A0569" w14:textId="77777777" w:rsidR="00FF02BC" w:rsidRPr="0014731B" w:rsidRDefault="009E18D3" w:rsidP="00652CFD">
            <w:pPr>
              <w:spacing w:before="0" w:after="0" w:line="276" w:lineRule="auto"/>
              <w:rPr>
                <w:sz w:val="20"/>
              </w:rPr>
            </w:pPr>
            <w:r>
              <w:rPr>
                <w:sz w:val="20"/>
              </w:rPr>
              <w:t>Код по СПЗ</w:t>
            </w:r>
          </w:p>
        </w:tc>
        <w:tc>
          <w:tcPr>
            <w:tcW w:w="1399" w:type="pct"/>
            <w:shd w:val="clear" w:color="auto" w:fill="auto"/>
            <w:vAlign w:val="center"/>
          </w:tcPr>
          <w:p w14:paraId="60EE52C0" w14:textId="77777777" w:rsidR="00FF02BC" w:rsidRPr="0014731B" w:rsidRDefault="00FF02BC" w:rsidP="00652CFD">
            <w:pPr>
              <w:spacing w:before="0" w:after="0" w:line="276" w:lineRule="auto"/>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14:paraId="03AE955E" w14:textId="77777777" w:rsidTr="004B0BFC">
        <w:tc>
          <w:tcPr>
            <w:tcW w:w="748" w:type="pct"/>
            <w:gridSpan w:val="2"/>
            <w:shd w:val="clear" w:color="auto" w:fill="auto"/>
          </w:tcPr>
          <w:p w14:paraId="66CBC641" w14:textId="77777777" w:rsidR="00FF02BC" w:rsidRPr="0014731B" w:rsidRDefault="00FF02BC" w:rsidP="00652CFD">
            <w:pPr>
              <w:spacing w:before="0" w:after="0" w:line="276" w:lineRule="auto"/>
              <w:rPr>
                <w:sz w:val="20"/>
              </w:rPr>
            </w:pPr>
            <w:r w:rsidRPr="0014731B">
              <w:rPr>
                <w:sz w:val="20"/>
              </w:rPr>
              <w:t> </w:t>
            </w:r>
          </w:p>
        </w:tc>
        <w:tc>
          <w:tcPr>
            <w:tcW w:w="750" w:type="pct"/>
            <w:gridSpan w:val="2"/>
            <w:shd w:val="clear" w:color="auto" w:fill="auto"/>
          </w:tcPr>
          <w:p w14:paraId="328187C7" w14:textId="77777777" w:rsidR="00FF02BC" w:rsidRDefault="00FF02BC" w:rsidP="00652CFD">
            <w:pPr>
              <w:spacing w:before="0" w:after="0" w:line="276" w:lineRule="auto"/>
              <w:rPr>
                <w:sz w:val="20"/>
                <w:lang w:eastAsia="en-US"/>
              </w:rPr>
            </w:pPr>
            <w:r>
              <w:rPr>
                <w:sz w:val="20"/>
                <w:lang w:eastAsia="en-US"/>
              </w:rPr>
              <w:t>consRegistryNum</w:t>
            </w:r>
          </w:p>
        </w:tc>
        <w:tc>
          <w:tcPr>
            <w:tcW w:w="203" w:type="pct"/>
            <w:gridSpan w:val="3"/>
            <w:shd w:val="clear" w:color="auto" w:fill="auto"/>
          </w:tcPr>
          <w:p w14:paraId="2E42A0CE" w14:textId="77777777" w:rsidR="00FF02BC" w:rsidRDefault="00FF02BC" w:rsidP="00652CFD">
            <w:pPr>
              <w:spacing w:before="0" w:after="0" w:line="276" w:lineRule="auto"/>
              <w:jc w:val="center"/>
              <w:rPr>
                <w:sz w:val="20"/>
                <w:lang w:eastAsia="en-US"/>
              </w:rPr>
            </w:pPr>
            <w:r>
              <w:rPr>
                <w:sz w:val="20"/>
                <w:lang w:eastAsia="en-US"/>
              </w:rPr>
              <w:t>Н</w:t>
            </w:r>
          </w:p>
        </w:tc>
        <w:tc>
          <w:tcPr>
            <w:tcW w:w="478" w:type="pct"/>
            <w:gridSpan w:val="2"/>
            <w:shd w:val="clear" w:color="auto" w:fill="auto"/>
          </w:tcPr>
          <w:p w14:paraId="4D1FCB90" w14:textId="77777777" w:rsidR="00FF02BC" w:rsidRDefault="00FF02BC" w:rsidP="00652CFD">
            <w:pPr>
              <w:spacing w:before="0" w:after="0" w:line="276" w:lineRule="auto"/>
              <w:jc w:val="center"/>
              <w:rPr>
                <w:sz w:val="20"/>
                <w:lang w:eastAsia="en-US"/>
              </w:rPr>
            </w:pPr>
            <w:r>
              <w:rPr>
                <w:sz w:val="20"/>
                <w:lang w:eastAsia="en-US"/>
              </w:rPr>
              <w:t>T(8)</w:t>
            </w:r>
          </w:p>
        </w:tc>
        <w:tc>
          <w:tcPr>
            <w:tcW w:w="1421" w:type="pct"/>
            <w:gridSpan w:val="3"/>
            <w:shd w:val="clear" w:color="auto" w:fill="auto"/>
          </w:tcPr>
          <w:p w14:paraId="57D12D27" w14:textId="77777777" w:rsidR="00FF02BC" w:rsidRDefault="00FF02BC" w:rsidP="00652CFD">
            <w:pPr>
              <w:spacing w:before="0" w:after="0" w:line="276" w:lineRule="auto"/>
              <w:rPr>
                <w:sz w:val="20"/>
                <w:lang w:eastAsia="en-US"/>
              </w:rPr>
            </w:pPr>
            <w:r>
              <w:rPr>
                <w:sz w:val="20"/>
                <w:lang w:eastAsia="en-US"/>
              </w:rPr>
              <w:t>Код по Сводному Реестру</w:t>
            </w:r>
          </w:p>
        </w:tc>
        <w:tc>
          <w:tcPr>
            <w:tcW w:w="1399" w:type="pct"/>
            <w:shd w:val="clear" w:color="auto" w:fill="auto"/>
          </w:tcPr>
          <w:p w14:paraId="0EBE02D8" w14:textId="77777777" w:rsidR="00FF02BC" w:rsidDel="005B5AC0" w:rsidRDefault="00FF02BC"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14:paraId="2A7FCB7F" w14:textId="77777777" w:rsidR="00FF02BC" w:rsidRDefault="00FF02BC" w:rsidP="00652CFD">
            <w:pPr>
              <w:spacing w:before="0" w:after="0" w:line="27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14:paraId="1F75B4B5" w14:textId="77777777" w:rsidTr="004B0BFC">
        <w:tc>
          <w:tcPr>
            <w:tcW w:w="748" w:type="pct"/>
            <w:gridSpan w:val="2"/>
            <w:shd w:val="clear" w:color="auto" w:fill="auto"/>
            <w:hideMark/>
          </w:tcPr>
          <w:p w14:paraId="5BA4DC89" w14:textId="77777777" w:rsidR="00FF02BC" w:rsidRPr="0014731B" w:rsidRDefault="00FF02BC" w:rsidP="00652CFD">
            <w:pPr>
              <w:spacing w:before="0" w:after="0" w:line="276" w:lineRule="auto"/>
              <w:rPr>
                <w:sz w:val="20"/>
              </w:rPr>
            </w:pPr>
            <w:r w:rsidRPr="0014731B">
              <w:rPr>
                <w:sz w:val="20"/>
              </w:rPr>
              <w:t> </w:t>
            </w:r>
          </w:p>
        </w:tc>
        <w:tc>
          <w:tcPr>
            <w:tcW w:w="750" w:type="pct"/>
            <w:gridSpan w:val="2"/>
            <w:shd w:val="clear" w:color="auto" w:fill="auto"/>
          </w:tcPr>
          <w:p w14:paraId="5EAD661C" w14:textId="77777777" w:rsidR="00FF02BC" w:rsidRPr="0014731B" w:rsidRDefault="00FF02BC" w:rsidP="00652CFD">
            <w:pPr>
              <w:spacing w:before="0" w:after="0" w:line="276" w:lineRule="auto"/>
              <w:rPr>
                <w:sz w:val="20"/>
              </w:rPr>
            </w:pPr>
            <w:r w:rsidRPr="0014731B">
              <w:rPr>
                <w:sz w:val="20"/>
              </w:rPr>
              <w:t xml:space="preserve">fullName </w:t>
            </w:r>
          </w:p>
        </w:tc>
        <w:tc>
          <w:tcPr>
            <w:tcW w:w="203" w:type="pct"/>
            <w:gridSpan w:val="3"/>
            <w:shd w:val="clear" w:color="auto" w:fill="auto"/>
          </w:tcPr>
          <w:p w14:paraId="3D33210E" w14:textId="77777777" w:rsidR="00FF02BC" w:rsidRPr="0014731B" w:rsidRDefault="00FF02BC" w:rsidP="00652CFD">
            <w:pPr>
              <w:spacing w:before="0" w:after="0" w:line="276" w:lineRule="auto"/>
              <w:jc w:val="center"/>
              <w:rPr>
                <w:sz w:val="20"/>
              </w:rPr>
            </w:pPr>
            <w:r w:rsidRPr="0014731B">
              <w:rPr>
                <w:sz w:val="20"/>
              </w:rPr>
              <w:t>H</w:t>
            </w:r>
          </w:p>
        </w:tc>
        <w:tc>
          <w:tcPr>
            <w:tcW w:w="478" w:type="pct"/>
            <w:gridSpan w:val="2"/>
            <w:shd w:val="clear" w:color="auto" w:fill="auto"/>
          </w:tcPr>
          <w:p w14:paraId="6D87EA9A" w14:textId="77777777" w:rsidR="00FF02BC" w:rsidRPr="0014731B" w:rsidRDefault="00FF02BC" w:rsidP="00652CFD">
            <w:pPr>
              <w:spacing w:before="0" w:after="0" w:line="276" w:lineRule="auto"/>
              <w:jc w:val="center"/>
              <w:rPr>
                <w:sz w:val="20"/>
              </w:rPr>
            </w:pPr>
            <w:r w:rsidRPr="0014731B">
              <w:rPr>
                <w:sz w:val="20"/>
              </w:rPr>
              <w:t>T(1-2000)</w:t>
            </w:r>
          </w:p>
        </w:tc>
        <w:tc>
          <w:tcPr>
            <w:tcW w:w="1421" w:type="pct"/>
            <w:gridSpan w:val="3"/>
            <w:shd w:val="clear" w:color="auto" w:fill="auto"/>
          </w:tcPr>
          <w:p w14:paraId="124011F4" w14:textId="77777777" w:rsidR="00FF02BC" w:rsidRPr="0014731B" w:rsidRDefault="00FF02BC" w:rsidP="00652CFD">
            <w:pPr>
              <w:spacing w:before="0" w:after="0" w:line="276" w:lineRule="auto"/>
              <w:rPr>
                <w:sz w:val="20"/>
              </w:rPr>
            </w:pPr>
            <w:r w:rsidRPr="0014731B">
              <w:rPr>
                <w:sz w:val="20"/>
              </w:rPr>
              <w:t>Полное наименование</w:t>
            </w:r>
          </w:p>
        </w:tc>
        <w:tc>
          <w:tcPr>
            <w:tcW w:w="1399" w:type="pct"/>
            <w:shd w:val="clear" w:color="auto" w:fill="auto"/>
            <w:vAlign w:val="center"/>
          </w:tcPr>
          <w:p w14:paraId="3EFD88CB" w14:textId="77777777" w:rsidR="00FF02BC" w:rsidRPr="0014731B" w:rsidRDefault="00FF02BC"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6A70E5" w:rsidRPr="001A4780" w14:paraId="6395CF6D" w14:textId="77777777" w:rsidTr="004B0BFC">
        <w:tc>
          <w:tcPr>
            <w:tcW w:w="748" w:type="pct"/>
            <w:gridSpan w:val="2"/>
            <w:shd w:val="clear" w:color="auto" w:fill="auto"/>
            <w:hideMark/>
          </w:tcPr>
          <w:p w14:paraId="01A238E2" w14:textId="77777777" w:rsidR="006A70E5" w:rsidRPr="0014731B" w:rsidRDefault="006A70E5" w:rsidP="00652CFD">
            <w:pPr>
              <w:spacing w:before="0" w:after="0" w:line="276" w:lineRule="auto"/>
              <w:rPr>
                <w:sz w:val="20"/>
              </w:rPr>
            </w:pPr>
          </w:p>
        </w:tc>
        <w:tc>
          <w:tcPr>
            <w:tcW w:w="750" w:type="pct"/>
            <w:gridSpan w:val="2"/>
            <w:shd w:val="clear" w:color="auto" w:fill="auto"/>
          </w:tcPr>
          <w:p w14:paraId="476CE143" w14:textId="77777777" w:rsidR="006A70E5" w:rsidRPr="0014731B" w:rsidRDefault="006A70E5" w:rsidP="00652CFD">
            <w:pPr>
              <w:spacing w:before="0" w:after="0" w:line="276" w:lineRule="auto"/>
              <w:rPr>
                <w:sz w:val="20"/>
              </w:rPr>
            </w:pPr>
            <w:r w:rsidRPr="00050434">
              <w:rPr>
                <w:sz w:val="20"/>
              </w:rPr>
              <w:t>factAddress</w:t>
            </w:r>
          </w:p>
        </w:tc>
        <w:tc>
          <w:tcPr>
            <w:tcW w:w="203" w:type="pct"/>
            <w:gridSpan w:val="3"/>
            <w:shd w:val="clear" w:color="auto" w:fill="auto"/>
          </w:tcPr>
          <w:p w14:paraId="370A92CB" w14:textId="77777777" w:rsidR="006A70E5" w:rsidRPr="0014731B" w:rsidRDefault="006A70E5" w:rsidP="00652CFD">
            <w:pPr>
              <w:spacing w:before="0" w:after="0" w:line="276" w:lineRule="auto"/>
              <w:jc w:val="center"/>
              <w:rPr>
                <w:sz w:val="20"/>
              </w:rPr>
            </w:pPr>
            <w:r>
              <w:rPr>
                <w:sz w:val="20"/>
              </w:rPr>
              <w:t>Н</w:t>
            </w:r>
          </w:p>
        </w:tc>
        <w:tc>
          <w:tcPr>
            <w:tcW w:w="478" w:type="pct"/>
            <w:gridSpan w:val="2"/>
            <w:shd w:val="clear" w:color="auto" w:fill="auto"/>
          </w:tcPr>
          <w:p w14:paraId="2BAE57AE" w14:textId="77777777" w:rsidR="006A70E5" w:rsidRPr="0014731B" w:rsidRDefault="006A70E5" w:rsidP="00652CFD">
            <w:pPr>
              <w:spacing w:before="0" w:after="0" w:line="276" w:lineRule="auto"/>
              <w:jc w:val="center"/>
              <w:rPr>
                <w:sz w:val="20"/>
              </w:rPr>
            </w:pPr>
            <w:r>
              <w:rPr>
                <w:sz w:val="20"/>
              </w:rPr>
              <w:t>Т(1-2000)</w:t>
            </w:r>
          </w:p>
        </w:tc>
        <w:tc>
          <w:tcPr>
            <w:tcW w:w="1421" w:type="pct"/>
            <w:gridSpan w:val="3"/>
            <w:shd w:val="clear" w:color="auto" w:fill="auto"/>
          </w:tcPr>
          <w:p w14:paraId="5A667132" w14:textId="77777777" w:rsidR="006A70E5" w:rsidRPr="0014731B" w:rsidRDefault="006A70E5" w:rsidP="00652CFD">
            <w:pPr>
              <w:spacing w:before="0" w:after="0" w:line="276" w:lineRule="auto"/>
              <w:rPr>
                <w:sz w:val="20"/>
              </w:rPr>
            </w:pPr>
            <w:r w:rsidRPr="00050434">
              <w:rPr>
                <w:sz w:val="20"/>
              </w:rPr>
              <w:t>Адрес местонахождения организации</w:t>
            </w:r>
          </w:p>
        </w:tc>
        <w:tc>
          <w:tcPr>
            <w:tcW w:w="1399" w:type="pct"/>
            <w:shd w:val="clear" w:color="auto" w:fill="auto"/>
          </w:tcPr>
          <w:p w14:paraId="271173D7" w14:textId="77777777" w:rsidR="006A70E5" w:rsidRPr="0014731B" w:rsidRDefault="006A70E5" w:rsidP="00652CFD">
            <w:pPr>
              <w:spacing w:before="0" w:after="0" w:line="276" w:lineRule="auto"/>
              <w:rPr>
                <w:sz w:val="20"/>
              </w:rPr>
            </w:pPr>
          </w:p>
        </w:tc>
      </w:tr>
      <w:tr w:rsidR="006A70E5" w:rsidRPr="001A4780" w14:paraId="4166DE06" w14:textId="77777777" w:rsidTr="004B0BFC">
        <w:tc>
          <w:tcPr>
            <w:tcW w:w="748" w:type="pct"/>
            <w:gridSpan w:val="2"/>
            <w:shd w:val="clear" w:color="auto" w:fill="auto"/>
            <w:hideMark/>
          </w:tcPr>
          <w:p w14:paraId="05437E04" w14:textId="77777777" w:rsidR="006A70E5" w:rsidRPr="0014731B" w:rsidRDefault="006A70E5" w:rsidP="00652CFD">
            <w:pPr>
              <w:spacing w:before="0" w:after="0" w:line="276" w:lineRule="auto"/>
              <w:rPr>
                <w:sz w:val="20"/>
              </w:rPr>
            </w:pPr>
          </w:p>
        </w:tc>
        <w:tc>
          <w:tcPr>
            <w:tcW w:w="750" w:type="pct"/>
            <w:gridSpan w:val="2"/>
            <w:shd w:val="clear" w:color="auto" w:fill="auto"/>
          </w:tcPr>
          <w:p w14:paraId="094604C5" w14:textId="77777777" w:rsidR="006A70E5" w:rsidRPr="0014731B" w:rsidRDefault="006A70E5" w:rsidP="00652CFD">
            <w:pPr>
              <w:spacing w:before="0" w:after="0" w:line="276" w:lineRule="auto"/>
              <w:rPr>
                <w:sz w:val="20"/>
              </w:rPr>
            </w:pPr>
            <w:r w:rsidRPr="00050434">
              <w:rPr>
                <w:sz w:val="20"/>
              </w:rPr>
              <w:t>INN</w:t>
            </w:r>
          </w:p>
        </w:tc>
        <w:tc>
          <w:tcPr>
            <w:tcW w:w="203" w:type="pct"/>
            <w:gridSpan w:val="3"/>
            <w:shd w:val="clear" w:color="auto" w:fill="auto"/>
          </w:tcPr>
          <w:p w14:paraId="5E31BE93" w14:textId="77777777" w:rsidR="006A70E5" w:rsidRPr="0014731B" w:rsidRDefault="006A70E5" w:rsidP="00652CFD">
            <w:pPr>
              <w:spacing w:before="0" w:after="0" w:line="276" w:lineRule="auto"/>
              <w:jc w:val="center"/>
              <w:rPr>
                <w:sz w:val="20"/>
              </w:rPr>
            </w:pPr>
            <w:r>
              <w:rPr>
                <w:sz w:val="20"/>
              </w:rPr>
              <w:t>Н</w:t>
            </w:r>
          </w:p>
        </w:tc>
        <w:tc>
          <w:tcPr>
            <w:tcW w:w="478" w:type="pct"/>
            <w:gridSpan w:val="2"/>
            <w:shd w:val="clear" w:color="auto" w:fill="auto"/>
          </w:tcPr>
          <w:p w14:paraId="3568F268" w14:textId="77777777" w:rsidR="006A70E5" w:rsidRPr="0014731B" w:rsidRDefault="006A70E5" w:rsidP="00652CFD">
            <w:pPr>
              <w:spacing w:before="0" w:after="0" w:line="276" w:lineRule="auto"/>
              <w:jc w:val="center"/>
              <w:rPr>
                <w:sz w:val="20"/>
              </w:rPr>
            </w:pPr>
            <w:r>
              <w:rPr>
                <w:sz w:val="20"/>
              </w:rPr>
              <w:t>Т</w:t>
            </w:r>
          </w:p>
        </w:tc>
        <w:tc>
          <w:tcPr>
            <w:tcW w:w="1421" w:type="pct"/>
            <w:gridSpan w:val="3"/>
            <w:shd w:val="clear" w:color="auto" w:fill="auto"/>
          </w:tcPr>
          <w:p w14:paraId="162853EE" w14:textId="77777777" w:rsidR="006A70E5" w:rsidRPr="0014731B" w:rsidRDefault="006A70E5" w:rsidP="00652CFD">
            <w:pPr>
              <w:spacing w:before="0" w:after="0" w:line="276" w:lineRule="auto"/>
              <w:rPr>
                <w:sz w:val="20"/>
              </w:rPr>
            </w:pPr>
            <w:r w:rsidRPr="00050434">
              <w:rPr>
                <w:sz w:val="20"/>
              </w:rPr>
              <w:t>ИНН организации</w:t>
            </w:r>
          </w:p>
        </w:tc>
        <w:tc>
          <w:tcPr>
            <w:tcW w:w="1399" w:type="pct"/>
            <w:shd w:val="clear" w:color="auto" w:fill="auto"/>
          </w:tcPr>
          <w:p w14:paraId="24288444" w14:textId="77777777" w:rsidR="006A70E5" w:rsidRPr="0014731B" w:rsidRDefault="006A70E5" w:rsidP="00652CFD">
            <w:pPr>
              <w:spacing w:before="0" w:after="0" w:line="276" w:lineRule="auto"/>
              <w:rPr>
                <w:sz w:val="20"/>
              </w:rPr>
            </w:pPr>
            <w:r w:rsidRPr="0014731B">
              <w:rPr>
                <w:sz w:val="20"/>
              </w:rPr>
              <w:t xml:space="preserve">Шаблон значения: </w:t>
            </w:r>
            <w:r w:rsidRPr="002F1C36">
              <w:rPr>
                <w:sz w:val="20"/>
              </w:rPr>
              <w:t>\d{10}</w:t>
            </w:r>
          </w:p>
        </w:tc>
      </w:tr>
      <w:tr w:rsidR="006A70E5" w:rsidRPr="001A4780" w14:paraId="47DCCB2E" w14:textId="77777777" w:rsidTr="004B0BFC">
        <w:tc>
          <w:tcPr>
            <w:tcW w:w="748" w:type="pct"/>
            <w:gridSpan w:val="2"/>
            <w:shd w:val="clear" w:color="auto" w:fill="auto"/>
            <w:hideMark/>
          </w:tcPr>
          <w:p w14:paraId="2260644C" w14:textId="77777777" w:rsidR="006A70E5" w:rsidRPr="0014731B" w:rsidRDefault="006A70E5" w:rsidP="00652CFD">
            <w:pPr>
              <w:spacing w:before="0" w:after="0" w:line="276" w:lineRule="auto"/>
              <w:rPr>
                <w:sz w:val="20"/>
              </w:rPr>
            </w:pPr>
          </w:p>
        </w:tc>
        <w:tc>
          <w:tcPr>
            <w:tcW w:w="750" w:type="pct"/>
            <w:gridSpan w:val="2"/>
            <w:shd w:val="clear" w:color="auto" w:fill="auto"/>
          </w:tcPr>
          <w:p w14:paraId="66F48276" w14:textId="77777777" w:rsidR="006A70E5" w:rsidRPr="0014731B" w:rsidRDefault="006A70E5" w:rsidP="00652CFD">
            <w:pPr>
              <w:spacing w:before="0" w:after="0" w:line="276" w:lineRule="auto"/>
              <w:rPr>
                <w:sz w:val="20"/>
              </w:rPr>
            </w:pPr>
            <w:r w:rsidRPr="00050434">
              <w:rPr>
                <w:sz w:val="20"/>
              </w:rPr>
              <w:t>KPP</w:t>
            </w:r>
          </w:p>
        </w:tc>
        <w:tc>
          <w:tcPr>
            <w:tcW w:w="203" w:type="pct"/>
            <w:gridSpan w:val="3"/>
            <w:shd w:val="clear" w:color="auto" w:fill="auto"/>
          </w:tcPr>
          <w:p w14:paraId="4D3DD450" w14:textId="77777777" w:rsidR="006A70E5" w:rsidRPr="0014731B" w:rsidRDefault="006A70E5" w:rsidP="00652CFD">
            <w:pPr>
              <w:spacing w:before="0" w:after="0" w:line="276" w:lineRule="auto"/>
              <w:jc w:val="center"/>
              <w:rPr>
                <w:sz w:val="20"/>
              </w:rPr>
            </w:pPr>
            <w:r>
              <w:rPr>
                <w:sz w:val="20"/>
              </w:rPr>
              <w:t>Н</w:t>
            </w:r>
          </w:p>
        </w:tc>
        <w:tc>
          <w:tcPr>
            <w:tcW w:w="478" w:type="pct"/>
            <w:gridSpan w:val="2"/>
            <w:shd w:val="clear" w:color="auto" w:fill="auto"/>
          </w:tcPr>
          <w:p w14:paraId="5806ED08" w14:textId="77777777" w:rsidR="006A70E5" w:rsidRPr="0017649A" w:rsidRDefault="006A70E5" w:rsidP="00652CFD">
            <w:pPr>
              <w:spacing w:before="0" w:after="0" w:line="276" w:lineRule="auto"/>
              <w:jc w:val="center"/>
              <w:rPr>
                <w:sz w:val="20"/>
                <w:lang w:val="en-US"/>
              </w:rPr>
            </w:pPr>
            <w:r>
              <w:rPr>
                <w:sz w:val="20"/>
              </w:rPr>
              <w:t>Т</w:t>
            </w:r>
            <w:r w:rsidR="0017649A">
              <w:rPr>
                <w:sz w:val="20"/>
                <w:lang w:val="en-US"/>
              </w:rPr>
              <w:t>(9)</w:t>
            </w:r>
          </w:p>
        </w:tc>
        <w:tc>
          <w:tcPr>
            <w:tcW w:w="1421" w:type="pct"/>
            <w:gridSpan w:val="3"/>
            <w:shd w:val="clear" w:color="auto" w:fill="auto"/>
          </w:tcPr>
          <w:p w14:paraId="1CC0424C" w14:textId="77777777" w:rsidR="006A70E5" w:rsidRPr="0014731B" w:rsidRDefault="006A70E5" w:rsidP="00652CFD">
            <w:pPr>
              <w:spacing w:before="0" w:after="0" w:line="276" w:lineRule="auto"/>
              <w:rPr>
                <w:sz w:val="20"/>
              </w:rPr>
            </w:pPr>
            <w:r>
              <w:rPr>
                <w:sz w:val="20"/>
              </w:rPr>
              <w:t>КПП организации</w:t>
            </w:r>
          </w:p>
        </w:tc>
        <w:tc>
          <w:tcPr>
            <w:tcW w:w="1399" w:type="pct"/>
            <w:shd w:val="clear" w:color="auto" w:fill="auto"/>
          </w:tcPr>
          <w:p w14:paraId="16BC10CA" w14:textId="77777777" w:rsidR="006A70E5" w:rsidRPr="0014731B" w:rsidRDefault="006A70E5" w:rsidP="00652CFD">
            <w:pPr>
              <w:spacing w:before="0" w:after="0" w:line="276" w:lineRule="auto"/>
              <w:rPr>
                <w:sz w:val="20"/>
              </w:rPr>
            </w:pPr>
          </w:p>
        </w:tc>
      </w:tr>
      <w:tr w:rsidR="006A70E5" w:rsidRPr="001A4780" w14:paraId="7E7B4FD9" w14:textId="77777777" w:rsidTr="004B0BFC">
        <w:tc>
          <w:tcPr>
            <w:tcW w:w="748" w:type="pct"/>
            <w:gridSpan w:val="2"/>
            <w:shd w:val="clear" w:color="auto" w:fill="auto"/>
            <w:hideMark/>
          </w:tcPr>
          <w:p w14:paraId="7C6B8D95" w14:textId="77777777" w:rsidR="006A70E5" w:rsidRPr="0014731B" w:rsidRDefault="006A70E5" w:rsidP="00652CFD">
            <w:pPr>
              <w:spacing w:before="0" w:after="0" w:line="276" w:lineRule="auto"/>
              <w:rPr>
                <w:sz w:val="20"/>
              </w:rPr>
            </w:pPr>
          </w:p>
        </w:tc>
        <w:tc>
          <w:tcPr>
            <w:tcW w:w="750" w:type="pct"/>
            <w:gridSpan w:val="2"/>
            <w:shd w:val="clear" w:color="auto" w:fill="auto"/>
          </w:tcPr>
          <w:p w14:paraId="45238038" w14:textId="77777777" w:rsidR="006A70E5" w:rsidRPr="00050434" w:rsidRDefault="006A70E5" w:rsidP="00652CFD">
            <w:pPr>
              <w:spacing w:before="0" w:after="0" w:line="276" w:lineRule="auto"/>
              <w:rPr>
                <w:sz w:val="20"/>
              </w:rPr>
            </w:pPr>
            <w:r w:rsidRPr="00F328B6">
              <w:rPr>
                <w:sz w:val="20"/>
              </w:rPr>
              <w:t>contactEMail</w:t>
            </w:r>
          </w:p>
        </w:tc>
        <w:tc>
          <w:tcPr>
            <w:tcW w:w="203" w:type="pct"/>
            <w:gridSpan w:val="3"/>
            <w:shd w:val="clear" w:color="auto" w:fill="auto"/>
          </w:tcPr>
          <w:p w14:paraId="7DFABE2E" w14:textId="77777777" w:rsidR="006A70E5" w:rsidRPr="0014731B" w:rsidRDefault="006A70E5" w:rsidP="00652CFD">
            <w:pPr>
              <w:spacing w:before="0" w:after="0" w:line="276" w:lineRule="auto"/>
              <w:jc w:val="center"/>
              <w:rPr>
                <w:sz w:val="20"/>
              </w:rPr>
            </w:pPr>
            <w:r>
              <w:rPr>
                <w:sz w:val="20"/>
              </w:rPr>
              <w:t>Н</w:t>
            </w:r>
          </w:p>
        </w:tc>
        <w:tc>
          <w:tcPr>
            <w:tcW w:w="478" w:type="pct"/>
            <w:gridSpan w:val="2"/>
            <w:shd w:val="clear" w:color="auto" w:fill="auto"/>
          </w:tcPr>
          <w:p w14:paraId="175EE2C0" w14:textId="77777777" w:rsidR="006A70E5" w:rsidRPr="0014731B" w:rsidRDefault="006A70E5" w:rsidP="00652CFD">
            <w:pPr>
              <w:spacing w:before="0" w:after="0" w:line="276" w:lineRule="auto"/>
              <w:jc w:val="center"/>
              <w:rPr>
                <w:sz w:val="20"/>
              </w:rPr>
            </w:pPr>
            <w:r>
              <w:rPr>
                <w:sz w:val="20"/>
              </w:rPr>
              <w:t>Т(1-256)</w:t>
            </w:r>
          </w:p>
        </w:tc>
        <w:tc>
          <w:tcPr>
            <w:tcW w:w="1421" w:type="pct"/>
            <w:gridSpan w:val="3"/>
            <w:shd w:val="clear" w:color="auto" w:fill="auto"/>
          </w:tcPr>
          <w:p w14:paraId="2E2D92ED" w14:textId="77777777" w:rsidR="006A70E5" w:rsidRDefault="006A70E5" w:rsidP="00652CFD">
            <w:pPr>
              <w:spacing w:before="0" w:after="0" w:line="276" w:lineRule="auto"/>
              <w:rPr>
                <w:sz w:val="20"/>
              </w:rPr>
            </w:pPr>
            <w:r w:rsidRPr="00F328B6">
              <w:rPr>
                <w:sz w:val="20"/>
              </w:rPr>
              <w:t>Адрес электронной почты</w:t>
            </w:r>
          </w:p>
        </w:tc>
        <w:tc>
          <w:tcPr>
            <w:tcW w:w="1399" w:type="pct"/>
            <w:shd w:val="clear" w:color="auto" w:fill="auto"/>
          </w:tcPr>
          <w:p w14:paraId="256A6A43" w14:textId="77777777" w:rsidR="006A70E5" w:rsidRPr="0014731B" w:rsidRDefault="006A70E5" w:rsidP="00652CFD">
            <w:pPr>
              <w:spacing w:before="0" w:after="0" w:line="276" w:lineRule="auto"/>
              <w:rPr>
                <w:sz w:val="20"/>
              </w:rPr>
            </w:pPr>
          </w:p>
        </w:tc>
      </w:tr>
      <w:tr w:rsidR="006A70E5" w:rsidRPr="001A4780" w14:paraId="03827994" w14:textId="77777777" w:rsidTr="00022302">
        <w:tc>
          <w:tcPr>
            <w:tcW w:w="5000" w:type="pct"/>
            <w:gridSpan w:val="13"/>
            <w:shd w:val="clear" w:color="auto" w:fill="auto"/>
            <w:vAlign w:val="center"/>
            <w:hideMark/>
          </w:tcPr>
          <w:p w14:paraId="5BB32AEC" w14:textId="77777777" w:rsidR="006A70E5" w:rsidRPr="0014731B" w:rsidRDefault="006A70E5" w:rsidP="00652CFD">
            <w:pPr>
              <w:spacing w:before="0" w:after="0" w:line="276" w:lineRule="auto"/>
              <w:jc w:val="center"/>
              <w:rPr>
                <w:sz w:val="20"/>
              </w:rPr>
            </w:pPr>
            <w:r w:rsidRPr="006C6D44">
              <w:rPr>
                <w:b/>
                <w:sz w:val="20"/>
              </w:rPr>
              <w:t>Информация о прикрепленных документах</w:t>
            </w:r>
          </w:p>
        </w:tc>
      </w:tr>
      <w:tr w:rsidR="006A70E5" w:rsidRPr="001A4780" w14:paraId="29EEED5B" w14:textId="77777777" w:rsidTr="004B0BFC">
        <w:tc>
          <w:tcPr>
            <w:tcW w:w="748" w:type="pct"/>
            <w:gridSpan w:val="2"/>
            <w:shd w:val="clear" w:color="auto" w:fill="auto"/>
            <w:vAlign w:val="center"/>
            <w:hideMark/>
          </w:tcPr>
          <w:p w14:paraId="3F7ECE13" w14:textId="77777777" w:rsidR="006A70E5" w:rsidRPr="006C6D44" w:rsidRDefault="006A70E5" w:rsidP="00652CFD">
            <w:pPr>
              <w:spacing w:before="0" w:after="0" w:line="276" w:lineRule="auto"/>
              <w:rPr>
                <w:b/>
                <w:sz w:val="20"/>
              </w:rPr>
            </w:pPr>
            <w:r w:rsidRPr="00FD65AC">
              <w:rPr>
                <w:b/>
                <w:sz w:val="20"/>
              </w:rPr>
              <w:t>attachments</w:t>
            </w:r>
          </w:p>
        </w:tc>
        <w:tc>
          <w:tcPr>
            <w:tcW w:w="750" w:type="pct"/>
            <w:gridSpan w:val="2"/>
            <w:shd w:val="clear" w:color="auto" w:fill="auto"/>
            <w:vAlign w:val="center"/>
          </w:tcPr>
          <w:p w14:paraId="7EB4884A" w14:textId="77777777" w:rsidR="006A70E5" w:rsidRPr="006C6D44" w:rsidRDefault="006A70E5" w:rsidP="00652CFD">
            <w:pPr>
              <w:spacing w:before="0" w:after="0" w:line="276" w:lineRule="auto"/>
              <w:rPr>
                <w:b/>
                <w:sz w:val="20"/>
              </w:rPr>
            </w:pPr>
          </w:p>
        </w:tc>
        <w:tc>
          <w:tcPr>
            <w:tcW w:w="203" w:type="pct"/>
            <w:gridSpan w:val="3"/>
            <w:shd w:val="clear" w:color="auto" w:fill="auto"/>
            <w:vAlign w:val="center"/>
          </w:tcPr>
          <w:p w14:paraId="6EDD7378" w14:textId="77777777" w:rsidR="006A70E5" w:rsidRPr="006C6D44" w:rsidRDefault="006A70E5" w:rsidP="00652CFD">
            <w:pPr>
              <w:spacing w:before="0" w:after="0" w:line="276" w:lineRule="auto"/>
              <w:jc w:val="center"/>
              <w:rPr>
                <w:b/>
                <w:sz w:val="20"/>
              </w:rPr>
            </w:pPr>
          </w:p>
        </w:tc>
        <w:tc>
          <w:tcPr>
            <w:tcW w:w="478" w:type="pct"/>
            <w:gridSpan w:val="2"/>
            <w:shd w:val="clear" w:color="auto" w:fill="auto"/>
            <w:vAlign w:val="center"/>
          </w:tcPr>
          <w:p w14:paraId="40A3B4B6" w14:textId="77777777" w:rsidR="006A70E5" w:rsidRPr="006C6D44" w:rsidRDefault="006A70E5" w:rsidP="00652CFD">
            <w:pPr>
              <w:spacing w:before="0" w:after="0" w:line="276" w:lineRule="auto"/>
              <w:jc w:val="center"/>
              <w:rPr>
                <w:b/>
                <w:sz w:val="20"/>
              </w:rPr>
            </w:pPr>
          </w:p>
        </w:tc>
        <w:tc>
          <w:tcPr>
            <w:tcW w:w="1421" w:type="pct"/>
            <w:gridSpan w:val="3"/>
            <w:shd w:val="clear" w:color="auto" w:fill="auto"/>
            <w:vAlign w:val="center"/>
          </w:tcPr>
          <w:p w14:paraId="6358762B" w14:textId="77777777" w:rsidR="006A70E5" w:rsidRPr="006C6D44" w:rsidRDefault="006A70E5" w:rsidP="00652CFD">
            <w:pPr>
              <w:spacing w:before="0" w:after="0" w:line="276" w:lineRule="auto"/>
              <w:rPr>
                <w:b/>
                <w:sz w:val="20"/>
              </w:rPr>
            </w:pPr>
          </w:p>
        </w:tc>
        <w:tc>
          <w:tcPr>
            <w:tcW w:w="1399" w:type="pct"/>
            <w:shd w:val="clear" w:color="auto" w:fill="auto"/>
            <w:vAlign w:val="center"/>
          </w:tcPr>
          <w:p w14:paraId="53BA3779" w14:textId="77777777" w:rsidR="006A70E5" w:rsidRPr="006C6D44" w:rsidRDefault="006A70E5" w:rsidP="00652CFD">
            <w:pPr>
              <w:spacing w:before="0" w:after="0" w:line="276" w:lineRule="auto"/>
              <w:rPr>
                <w:b/>
                <w:sz w:val="20"/>
              </w:rPr>
            </w:pPr>
          </w:p>
        </w:tc>
      </w:tr>
      <w:tr w:rsidR="006A70E5" w:rsidRPr="001A4780" w14:paraId="28FC43D5" w14:textId="77777777" w:rsidTr="004B0BFC">
        <w:tc>
          <w:tcPr>
            <w:tcW w:w="748" w:type="pct"/>
            <w:gridSpan w:val="2"/>
            <w:shd w:val="clear" w:color="auto" w:fill="auto"/>
            <w:vAlign w:val="center"/>
            <w:hideMark/>
          </w:tcPr>
          <w:p w14:paraId="4E149213" w14:textId="77777777" w:rsidR="006A70E5" w:rsidRPr="006C6D44" w:rsidRDefault="006A70E5" w:rsidP="00652CFD">
            <w:pPr>
              <w:spacing w:before="0" w:after="0" w:line="276" w:lineRule="auto"/>
              <w:rPr>
                <w:b/>
                <w:sz w:val="20"/>
              </w:rPr>
            </w:pPr>
          </w:p>
        </w:tc>
        <w:tc>
          <w:tcPr>
            <w:tcW w:w="750" w:type="pct"/>
            <w:gridSpan w:val="2"/>
            <w:shd w:val="clear" w:color="auto" w:fill="auto"/>
            <w:vAlign w:val="center"/>
          </w:tcPr>
          <w:p w14:paraId="0634D0D3" w14:textId="77777777" w:rsidR="006A70E5" w:rsidRPr="009B4637" w:rsidRDefault="006A70E5" w:rsidP="00652CFD">
            <w:pPr>
              <w:spacing w:before="0" w:after="0" w:line="276" w:lineRule="auto"/>
              <w:rPr>
                <w:sz w:val="20"/>
              </w:rPr>
            </w:pPr>
            <w:r w:rsidRPr="009B4637">
              <w:rPr>
                <w:sz w:val="20"/>
              </w:rPr>
              <w:t>attachment</w:t>
            </w:r>
          </w:p>
        </w:tc>
        <w:tc>
          <w:tcPr>
            <w:tcW w:w="203" w:type="pct"/>
            <w:gridSpan w:val="3"/>
            <w:shd w:val="clear" w:color="auto" w:fill="auto"/>
            <w:vAlign w:val="center"/>
          </w:tcPr>
          <w:p w14:paraId="333BF409" w14:textId="77777777" w:rsidR="006A70E5" w:rsidRPr="009B4637" w:rsidRDefault="006A70E5" w:rsidP="00652CFD">
            <w:pPr>
              <w:spacing w:before="0" w:after="0" w:line="276" w:lineRule="auto"/>
              <w:jc w:val="center"/>
              <w:rPr>
                <w:sz w:val="20"/>
              </w:rPr>
            </w:pPr>
            <w:r w:rsidRPr="009B4637">
              <w:rPr>
                <w:sz w:val="20"/>
              </w:rPr>
              <w:t>O</w:t>
            </w:r>
          </w:p>
        </w:tc>
        <w:tc>
          <w:tcPr>
            <w:tcW w:w="478" w:type="pct"/>
            <w:gridSpan w:val="2"/>
            <w:shd w:val="clear" w:color="auto" w:fill="auto"/>
            <w:vAlign w:val="center"/>
          </w:tcPr>
          <w:p w14:paraId="1E0DDEC1" w14:textId="77777777" w:rsidR="006A70E5" w:rsidRPr="009B4637" w:rsidRDefault="006A70E5" w:rsidP="00652CFD">
            <w:pPr>
              <w:spacing w:before="0" w:after="0" w:line="276" w:lineRule="auto"/>
              <w:jc w:val="center"/>
              <w:rPr>
                <w:sz w:val="20"/>
              </w:rPr>
            </w:pPr>
            <w:r w:rsidRPr="009B4637">
              <w:rPr>
                <w:sz w:val="20"/>
              </w:rPr>
              <w:t>S</w:t>
            </w:r>
          </w:p>
        </w:tc>
        <w:tc>
          <w:tcPr>
            <w:tcW w:w="1421" w:type="pct"/>
            <w:gridSpan w:val="3"/>
            <w:shd w:val="clear" w:color="auto" w:fill="auto"/>
            <w:vAlign w:val="center"/>
          </w:tcPr>
          <w:p w14:paraId="152751A8" w14:textId="77777777" w:rsidR="006A70E5" w:rsidRPr="009B4637" w:rsidRDefault="006A70E5" w:rsidP="00652CFD">
            <w:pPr>
              <w:spacing w:before="0" w:after="0" w:line="276" w:lineRule="auto"/>
              <w:rPr>
                <w:sz w:val="20"/>
              </w:rPr>
            </w:pPr>
          </w:p>
        </w:tc>
        <w:tc>
          <w:tcPr>
            <w:tcW w:w="1399" w:type="pct"/>
            <w:shd w:val="clear" w:color="auto" w:fill="auto"/>
            <w:vAlign w:val="center"/>
          </w:tcPr>
          <w:p w14:paraId="20744EB5" w14:textId="77777777" w:rsidR="006A70E5" w:rsidRPr="009B4637" w:rsidRDefault="006A70E5" w:rsidP="00652CFD">
            <w:pPr>
              <w:spacing w:before="0" w:after="0" w:line="276" w:lineRule="auto"/>
              <w:rPr>
                <w:sz w:val="20"/>
              </w:rPr>
            </w:pPr>
            <w:r w:rsidRPr="009B4637">
              <w:rPr>
                <w:sz w:val="20"/>
              </w:rPr>
              <w:t>Множественный элемент</w:t>
            </w:r>
          </w:p>
        </w:tc>
      </w:tr>
      <w:tr w:rsidR="006A70E5" w:rsidRPr="001A4780" w14:paraId="0B2263BB" w14:textId="77777777" w:rsidTr="004B0BFC">
        <w:tc>
          <w:tcPr>
            <w:tcW w:w="748" w:type="pct"/>
            <w:gridSpan w:val="2"/>
            <w:shd w:val="clear" w:color="auto" w:fill="auto"/>
            <w:vAlign w:val="center"/>
            <w:hideMark/>
          </w:tcPr>
          <w:p w14:paraId="70C30031" w14:textId="77777777" w:rsidR="006A70E5" w:rsidRPr="006C6D44" w:rsidRDefault="006A70E5" w:rsidP="00652CFD">
            <w:pPr>
              <w:spacing w:before="0" w:after="0" w:line="276" w:lineRule="auto"/>
              <w:rPr>
                <w:b/>
                <w:sz w:val="20"/>
              </w:rPr>
            </w:pPr>
            <w:r w:rsidRPr="00FD65AC">
              <w:rPr>
                <w:b/>
                <w:sz w:val="20"/>
              </w:rPr>
              <w:t>attachment</w:t>
            </w:r>
          </w:p>
        </w:tc>
        <w:tc>
          <w:tcPr>
            <w:tcW w:w="750" w:type="pct"/>
            <w:gridSpan w:val="2"/>
            <w:shd w:val="clear" w:color="auto" w:fill="auto"/>
            <w:vAlign w:val="center"/>
          </w:tcPr>
          <w:p w14:paraId="03EB5263" w14:textId="77777777" w:rsidR="006A70E5" w:rsidRPr="006C6D44" w:rsidRDefault="006A70E5" w:rsidP="00652CFD">
            <w:pPr>
              <w:spacing w:before="0" w:after="0" w:line="276" w:lineRule="auto"/>
              <w:rPr>
                <w:b/>
                <w:sz w:val="20"/>
              </w:rPr>
            </w:pPr>
          </w:p>
        </w:tc>
        <w:tc>
          <w:tcPr>
            <w:tcW w:w="203" w:type="pct"/>
            <w:gridSpan w:val="3"/>
            <w:shd w:val="clear" w:color="auto" w:fill="auto"/>
            <w:vAlign w:val="center"/>
          </w:tcPr>
          <w:p w14:paraId="75C459BB" w14:textId="77777777" w:rsidR="006A70E5" w:rsidRPr="006C6D44" w:rsidRDefault="006A70E5" w:rsidP="00652CFD">
            <w:pPr>
              <w:spacing w:before="0" w:after="0" w:line="276" w:lineRule="auto"/>
              <w:jc w:val="center"/>
              <w:rPr>
                <w:b/>
                <w:sz w:val="20"/>
              </w:rPr>
            </w:pPr>
          </w:p>
        </w:tc>
        <w:tc>
          <w:tcPr>
            <w:tcW w:w="478" w:type="pct"/>
            <w:gridSpan w:val="2"/>
            <w:shd w:val="clear" w:color="auto" w:fill="auto"/>
            <w:vAlign w:val="center"/>
          </w:tcPr>
          <w:p w14:paraId="08B35CDD" w14:textId="77777777" w:rsidR="006A70E5" w:rsidRPr="006C6D44" w:rsidRDefault="006A70E5" w:rsidP="00652CFD">
            <w:pPr>
              <w:spacing w:before="0" w:after="0" w:line="276" w:lineRule="auto"/>
              <w:jc w:val="center"/>
              <w:rPr>
                <w:b/>
                <w:sz w:val="20"/>
              </w:rPr>
            </w:pPr>
          </w:p>
        </w:tc>
        <w:tc>
          <w:tcPr>
            <w:tcW w:w="1421" w:type="pct"/>
            <w:gridSpan w:val="3"/>
            <w:shd w:val="clear" w:color="auto" w:fill="auto"/>
            <w:vAlign w:val="center"/>
          </w:tcPr>
          <w:p w14:paraId="63FE3C8F" w14:textId="77777777" w:rsidR="006A70E5" w:rsidRPr="006C6D44" w:rsidRDefault="006A70E5" w:rsidP="00652CFD">
            <w:pPr>
              <w:spacing w:before="0" w:after="0" w:line="276" w:lineRule="auto"/>
              <w:rPr>
                <w:b/>
                <w:sz w:val="20"/>
              </w:rPr>
            </w:pPr>
          </w:p>
        </w:tc>
        <w:tc>
          <w:tcPr>
            <w:tcW w:w="1399" w:type="pct"/>
            <w:shd w:val="clear" w:color="auto" w:fill="auto"/>
            <w:vAlign w:val="center"/>
          </w:tcPr>
          <w:p w14:paraId="2B663595" w14:textId="77777777" w:rsidR="006A70E5" w:rsidRPr="006C6D44" w:rsidRDefault="006A70E5" w:rsidP="00652CFD">
            <w:pPr>
              <w:spacing w:before="0" w:after="0" w:line="276" w:lineRule="auto"/>
              <w:rPr>
                <w:b/>
                <w:sz w:val="20"/>
              </w:rPr>
            </w:pPr>
          </w:p>
        </w:tc>
      </w:tr>
      <w:tr w:rsidR="006A70E5" w:rsidRPr="001A4780" w14:paraId="1CD27D5D" w14:textId="77777777" w:rsidTr="004B0BFC">
        <w:tc>
          <w:tcPr>
            <w:tcW w:w="748" w:type="pct"/>
            <w:gridSpan w:val="2"/>
            <w:shd w:val="clear" w:color="auto" w:fill="auto"/>
            <w:vAlign w:val="center"/>
          </w:tcPr>
          <w:p w14:paraId="4158C52A" w14:textId="77777777" w:rsidR="006A70E5" w:rsidRPr="003804BF" w:rsidRDefault="006A70E5" w:rsidP="00652CFD">
            <w:pPr>
              <w:spacing w:before="0" w:after="0" w:line="276" w:lineRule="auto"/>
              <w:rPr>
                <w:sz w:val="20"/>
              </w:rPr>
            </w:pPr>
          </w:p>
        </w:tc>
        <w:tc>
          <w:tcPr>
            <w:tcW w:w="750" w:type="pct"/>
            <w:gridSpan w:val="2"/>
            <w:shd w:val="clear" w:color="auto" w:fill="auto"/>
          </w:tcPr>
          <w:p w14:paraId="0590B9FF" w14:textId="77777777" w:rsidR="006A70E5" w:rsidRPr="003804BF" w:rsidRDefault="006A70E5" w:rsidP="00652CFD">
            <w:pPr>
              <w:spacing w:before="0" w:after="0" w:line="276" w:lineRule="auto"/>
              <w:rPr>
                <w:sz w:val="20"/>
              </w:rPr>
            </w:pPr>
            <w:r w:rsidRPr="0093429A">
              <w:rPr>
                <w:sz w:val="20"/>
                <w:lang w:val="en-US"/>
              </w:rPr>
              <w:t>publishedContentId</w:t>
            </w:r>
          </w:p>
        </w:tc>
        <w:tc>
          <w:tcPr>
            <w:tcW w:w="203" w:type="pct"/>
            <w:gridSpan w:val="3"/>
            <w:shd w:val="clear" w:color="auto" w:fill="auto"/>
            <w:vAlign w:val="center"/>
          </w:tcPr>
          <w:p w14:paraId="1C3C2808" w14:textId="77777777" w:rsidR="006A70E5" w:rsidRPr="003804BF" w:rsidRDefault="006A70E5" w:rsidP="00652CFD">
            <w:pPr>
              <w:spacing w:before="0" w:after="0" w:line="276" w:lineRule="auto"/>
              <w:jc w:val="center"/>
              <w:rPr>
                <w:sz w:val="20"/>
              </w:rPr>
            </w:pPr>
            <w:r>
              <w:rPr>
                <w:sz w:val="20"/>
                <w:lang w:val="en-US"/>
              </w:rPr>
              <w:t>H</w:t>
            </w:r>
          </w:p>
        </w:tc>
        <w:tc>
          <w:tcPr>
            <w:tcW w:w="478" w:type="pct"/>
            <w:gridSpan w:val="2"/>
            <w:shd w:val="clear" w:color="auto" w:fill="auto"/>
            <w:vAlign w:val="center"/>
          </w:tcPr>
          <w:p w14:paraId="4AD87DD1" w14:textId="77777777" w:rsidR="006A70E5" w:rsidRPr="003804BF" w:rsidRDefault="006A70E5" w:rsidP="00652CFD">
            <w:pPr>
              <w:spacing w:before="0" w:after="0" w:line="276" w:lineRule="auto"/>
              <w:jc w:val="center"/>
              <w:rPr>
                <w:sz w:val="20"/>
              </w:rPr>
            </w:pPr>
            <w:r w:rsidRPr="001A4780">
              <w:rPr>
                <w:sz w:val="20"/>
              </w:rPr>
              <w:t>T(</w:t>
            </w:r>
            <w:r>
              <w:rPr>
                <w:sz w:val="20"/>
                <w:lang w:val="en-US"/>
              </w:rPr>
              <w:t>32</w:t>
            </w:r>
            <w:r w:rsidRPr="001A4780">
              <w:rPr>
                <w:sz w:val="20"/>
              </w:rPr>
              <w:t>)</w:t>
            </w:r>
          </w:p>
        </w:tc>
        <w:tc>
          <w:tcPr>
            <w:tcW w:w="1421" w:type="pct"/>
            <w:gridSpan w:val="3"/>
            <w:shd w:val="clear" w:color="auto" w:fill="auto"/>
            <w:vAlign w:val="center"/>
          </w:tcPr>
          <w:p w14:paraId="6E5F9CA1" w14:textId="77777777" w:rsidR="006A70E5" w:rsidRPr="003804BF" w:rsidRDefault="006A70E5" w:rsidP="00652CFD">
            <w:pPr>
              <w:spacing w:before="0" w:after="0" w:line="276" w:lineRule="auto"/>
              <w:rPr>
                <w:sz w:val="20"/>
              </w:rPr>
            </w:pPr>
            <w:r>
              <w:rPr>
                <w:sz w:val="20"/>
              </w:rPr>
              <w:t xml:space="preserve">Уникальный идентификатор контента документа </w:t>
            </w:r>
            <w:r w:rsidR="000303FA">
              <w:rPr>
                <w:sz w:val="20"/>
              </w:rPr>
              <w:t>в ЕИС</w:t>
            </w:r>
          </w:p>
        </w:tc>
        <w:tc>
          <w:tcPr>
            <w:tcW w:w="1399" w:type="pct"/>
            <w:shd w:val="clear" w:color="auto" w:fill="auto"/>
            <w:vAlign w:val="center"/>
          </w:tcPr>
          <w:p w14:paraId="6508C74B" w14:textId="77777777" w:rsidR="006A70E5" w:rsidRPr="003804BF" w:rsidRDefault="006A70E5" w:rsidP="00652CFD">
            <w:pPr>
              <w:spacing w:before="0" w:after="0" w:line="276" w:lineRule="auto"/>
              <w:rPr>
                <w:sz w:val="20"/>
              </w:rPr>
            </w:pPr>
          </w:p>
        </w:tc>
      </w:tr>
      <w:tr w:rsidR="006A70E5" w:rsidRPr="001A4780" w14:paraId="6EC0E338" w14:textId="77777777" w:rsidTr="004B0BFC">
        <w:tc>
          <w:tcPr>
            <w:tcW w:w="748" w:type="pct"/>
            <w:gridSpan w:val="2"/>
            <w:shd w:val="clear" w:color="auto" w:fill="auto"/>
            <w:vAlign w:val="center"/>
            <w:hideMark/>
          </w:tcPr>
          <w:p w14:paraId="52200897" w14:textId="77777777" w:rsidR="006A70E5" w:rsidRPr="003804BF" w:rsidRDefault="006A70E5" w:rsidP="00652CFD">
            <w:pPr>
              <w:spacing w:before="0" w:after="0" w:line="276" w:lineRule="auto"/>
              <w:rPr>
                <w:sz w:val="20"/>
              </w:rPr>
            </w:pPr>
          </w:p>
        </w:tc>
        <w:tc>
          <w:tcPr>
            <w:tcW w:w="750" w:type="pct"/>
            <w:gridSpan w:val="2"/>
            <w:shd w:val="clear" w:color="auto" w:fill="auto"/>
          </w:tcPr>
          <w:p w14:paraId="31F65E5A" w14:textId="77777777" w:rsidR="006A70E5" w:rsidRPr="003804BF" w:rsidRDefault="006A70E5" w:rsidP="00652CFD">
            <w:pPr>
              <w:spacing w:before="0" w:after="0" w:line="276" w:lineRule="auto"/>
              <w:rPr>
                <w:sz w:val="20"/>
              </w:rPr>
            </w:pPr>
            <w:r w:rsidRPr="003804BF">
              <w:rPr>
                <w:sz w:val="20"/>
              </w:rPr>
              <w:t>fileName</w:t>
            </w:r>
          </w:p>
        </w:tc>
        <w:tc>
          <w:tcPr>
            <w:tcW w:w="203" w:type="pct"/>
            <w:gridSpan w:val="3"/>
            <w:shd w:val="clear" w:color="auto" w:fill="auto"/>
            <w:vAlign w:val="center"/>
          </w:tcPr>
          <w:p w14:paraId="538E5FD6" w14:textId="77777777" w:rsidR="006A70E5" w:rsidRPr="003804BF" w:rsidRDefault="006A70E5" w:rsidP="00652CFD">
            <w:pPr>
              <w:spacing w:before="0" w:after="0" w:line="276" w:lineRule="auto"/>
              <w:jc w:val="center"/>
              <w:rPr>
                <w:sz w:val="20"/>
              </w:rPr>
            </w:pPr>
            <w:r w:rsidRPr="003804BF">
              <w:rPr>
                <w:sz w:val="20"/>
              </w:rPr>
              <w:t>O</w:t>
            </w:r>
          </w:p>
        </w:tc>
        <w:tc>
          <w:tcPr>
            <w:tcW w:w="478" w:type="pct"/>
            <w:gridSpan w:val="2"/>
            <w:shd w:val="clear" w:color="auto" w:fill="auto"/>
            <w:vAlign w:val="center"/>
          </w:tcPr>
          <w:p w14:paraId="17FF76FA" w14:textId="77777777" w:rsidR="006A70E5" w:rsidRPr="003804BF" w:rsidRDefault="006A70E5" w:rsidP="00652CFD">
            <w:pPr>
              <w:spacing w:before="0" w:after="0" w:line="276" w:lineRule="auto"/>
              <w:jc w:val="center"/>
              <w:rPr>
                <w:sz w:val="20"/>
              </w:rPr>
            </w:pPr>
            <w:r w:rsidRPr="003804BF">
              <w:rPr>
                <w:sz w:val="20"/>
              </w:rPr>
              <w:t>T(1-1024)</w:t>
            </w:r>
          </w:p>
        </w:tc>
        <w:tc>
          <w:tcPr>
            <w:tcW w:w="1421" w:type="pct"/>
            <w:gridSpan w:val="3"/>
            <w:shd w:val="clear" w:color="auto" w:fill="auto"/>
            <w:vAlign w:val="center"/>
          </w:tcPr>
          <w:p w14:paraId="3E840D51" w14:textId="77777777" w:rsidR="006A70E5" w:rsidRPr="003804BF" w:rsidRDefault="006A70E5" w:rsidP="00652CFD">
            <w:pPr>
              <w:spacing w:before="0" w:after="0" w:line="276" w:lineRule="auto"/>
              <w:rPr>
                <w:sz w:val="20"/>
              </w:rPr>
            </w:pPr>
            <w:r w:rsidRPr="003804BF">
              <w:rPr>
                <w:sz w:val="20"/>
              </w:rPr>
              <w:t>Имя файла</w:t>
            </w:r>
          </w:p>
        </w:tc>
        <w:tc>
          <w:tcPr>
            <w:tcW w:w="1399" w:type="pct"/>
            <w:shd w:val="clear" w:color="auto" w:fill="auto"/>
            <w:vAlign w:val="center"/>
          </w:tcPr>
          <w:p w14:paraId="6AFFB49D" w14:textId="77777777" w:rsidR="006A70E5" w:rsidRPr="003804BF" w:rsidRDefault="006A70E5" w:rsidP="00652CFD">
            <w:pPr>
              <w:spacing w:before="0" w:after="0" w:line="276" w:lineRule="auto"/>
              <w:rPr>
                <w:sz w:val="20"/>
              </w:rPr>
            </w:pPr>
          </w:p>
        </w:tc>
      </w:tr>
      <w:tr w:rsidR="006A70E5" w:rsidRPr="001A4780" w14:paraId="4B551FEA" w14:textId="77777777" w:rsidTr="004B0BFC">
        <w:tc>
          <w:tcPr>
            <w:tcW w:w="748" w:type="pct"/>
            <w:gridSpan w:val="2"/>
            <w:shd w:val="clear" w:color="auto" w:fill="auto"/>
            <w:vAlign w:val="center"/>
          </w:tcPr>
          <w:p w14:paraId="78D9C2AB" w14:textId="77777777" w:rsidR="006A70E5" w:rsidRPr="003804BF" w:rsidRDefault="006A70E5" w:rsidP="00652CFD">
            <w:pPr>
              <w:spacing w:before="0" w:after="0" w:line="276" w:lineRule="auto"/>
              <w:rPr>
                <w:sz w:val="20"/>
              </w:rPr>
            </w:pPr>
          </w:p>
        </w:tc>
        <w:tc>
          <w:tcPr>
            <w:tcW w:w="750" w:type="pct"/>
            <w:gridSpan w:val="2"/>
            <w:shd w:val="clear" w:color="auto" w:fill="auto"/>
          </w:tcPr>
          <w:p w14:paraId="550E068B" w14:textId="77777777" w:rsidR="006A70E5" w:rsidRPr="003804BF" w:rsidRDefault="006A70E5" w:rsidP="00652CFD">
            <w:pPr>
              <w:spacing w:before="0" w:after="0" w:line="276" w:lineRule="auto"/>
              <w:rPr>
                <w:sz w:val="20"/>
              </w:rPr>
            </w:pPr>
            <w:r w:rsidRPr="00B80981">
              <w:rPr>
                <w:sz w:val="20"/>
              </w:rPr>
              <w:t>fileSize</w:t>
            </w:r>
          </w:p>
        </w:tc>
        <w:tc>
          <w:tcPr>
            <w:tcW w:w="203" w:type="pct"/>
            <w:gridSpan w:val="3"/>
            <w:shd w:val="clear" w:color="auto" w:fill="auto"/>
            <w:vAlign w:val="center"/>
          </w:tcPr>
          <w:p w14:paraId="161DD60B" w14:textId="77777777" w:rsidR="006A70E5" w:rsidRPr="003804BF" w:rsidRDefault="006A70E5" w:rsidP="00652CFD">
            <w:pPr>
              <w:spacing w:before="0" w:after="0" w:line="276" w:lineRule="auto"/>
              <w:jc w:val="center"/>
              <w:rPr>
                <w:sz w:val="20"/>
              </w:rPr>
            </w:pPr>
            <w:r>
              <w:rPr>
                <w:sz w:val="20"/>
                <w:lang w:val="en-US"/>
              </w:rPr>
              <w:t>H</w:t>
            </w:r>
          </w:p>
        </w:tc>
        <w:tc>
          <w:tcPr>
            <w:tcW w:w="478" w:type="pct"/>
            <w:gridSpan w:val="2"/>
            <w:shd w:val="clear" w:color="auto" w:fill="auto"/>
            <w:vAlign w:val="center"/>
          </w:tcPr>
          <w:p w14:paraId="11A92BC8" w14:textId="77777777" w:rsidR="006A70E5" w:rsidRPr="003804BF" w:rsidRDefault="006A70E5" w:rsidP="00652CFD">
            <w:pPr>
              <w:spacing w:before="0" w:after="0" w:line="276" w:lineRule="auto"/>
              <w:jc w:val="center"/>
              <w:rPr>
                <w:sz w:val="20"/>
              </w:rPr>
            </w:pPr>
            <w:r>
              <w:rPr>
                <w:sz w:val="20"/>
              </w:rPr>
              <w:t>T(1-</w:t>
            </w:r>
            <w:r>
              <w:rPr>
                <w:sz w:val="20"/>
                <w:lang w:val="en-US"/>
              </w:rPr>
              <w:t>40)</w:t>
            </w:r>
          </w:p>
        </w:tc>
        <w:tc>
          <w:tcPr>
            <w:tcW w:w="1421" w:type="pct"/>
            <w:gridSpan w:val="3"/>
            <w:shd w:val="clear" w:color="auto" w:fill="auto"/>
            <w:vAlign w:val="center"/>
          </w:tcPr>
          <w:p w14:paraId="22014B95" w14:textId="77777777" w:rsidR="006A70E5" w:rsidRPr="003804BF" w:rsidRDefault="006A70E5" w:rsidP="00652CFD">
            <w:pPr>
              <w:spacing w:before="0" w:after="0" w:line="276" w:lineRule="auto"/>
              <w:rPr>
                <w:sz w:val="20"/>
              </w:rPr>
            </w:pPr>
            <w:r w:rsidRPr="00B80981">
              <w:rPr>
                <w:sz w:val="20"/>
              </w:rPr>
              <w:t>Размер файла</w:t>
            </w:r>
          </w:p>
        </w:tc>
        <w:tc>
          <w:tcPr>
            <w:tcW w:w="1399" w:type="pct"/>
            <w:shd w:val="clear" w:color="auto" w:fill="auto"/>
            <w:vAlign w:val="center"/>
          </w:tcPr>
          <w:p w14:paraId="26BD6840" w14:textId="77777777" w:rsidR="006A70E5" w:rsidRPr="003804BF" w:rsidRDefault="006A70E5" w:rsidP="00652CFD">
            <w:pPr>
              <w:spacing w:before="0" w:after="0" w:line="276" w:lineRule="auto"/>
              <w:rPr>
                <w:sz w:val="20"/>
              </w:rPr>
            </w:pPr>
          </w:p>
        </w:tc>
      </w:tr>
      <w:tr w:rsidR="006A70E5" w:rsidRPr="001A4780" w14:paraId="0A78FF22" w14:textId="77777777" w:rsidTr="004B0BFC">
        <w:tc>
          <w:tcPr>
            <w:tcW w:w="748" w:type="pct"/>
            <w:gridSpan w:val="2"/>
            <w:shd w:val="clear" w:color="auto" w:fill="auto"/>
            <w:vAlign w:val="center"/>
            <w:hideMark/>
          </w:tcPr>
          <w:p w14:paraId="1BB6247C" w14:textId="77777777" w:rsidR="006A70E5" w:rsidRPr="003804BF" w:rsidRDefault="006A70E5" w:rsidP="00652CFD">
            <w:pPr>
              <w:spacing w:before="0" w:after="0" w:line="276" w:lineRule="auto"/>
              <w:rPr>
                <w:sz w:val="20"/>
              </w:rPr>
            </w:pPr>
          </w:p>
        </w:tc>
        <w:tc>
          <w:tcPr>
            <w:tcW w:w="750" w:type="pct"/>
            <w:gridSpan w:val="2"/>
            <w:shd w:val="clear" w:color="auto" w:fill="auto"/>
          </w:tcPr>
          <w:p w14:paraId="35A25FAC" w14:textId="77777777" w:rsidR="006A70E5" w:rsidRPr="003804BF" w:rsidRDefault="006A70E5" w:rsidP="00652CFD">
            <w:pPr>
              <w:spacing w:before="0" w:after="0" w:line="276" w:lineRule="auto"/>
              <w:rPr>
                <w:sz w:val="20"/>
              </w:rPr>
            </w:pPr>
            <w:r w:rsidRPr="003804BF">
              <w:rPr>
                <w:sz w:val="20"/>
              </w:rPr>
              <w:t>docDescription</w:t>
            </w:r>
          </w:p>
        </w:tc>
        <w:tc>
          <w:tcPr>
            <w:tcW w:w="203" w:type="pct"/>
            <w:gridSpan w:val="3"/>
            <w:shd w:val="clear" w:color="auto" w:fill="auto"/>
            <w:vAlign w:val="center"/>
          </w:tcPr>
          <w:p w14:paraId="313D0CEC" w14:textId="77777777" w:rsidR="006A70E5" w:rsidRPr="003804BF" w:rsidRDefault="006A70E5" w:rsidP="00652CFD">
            <w:pPr>
              <w:spacing w:before="0" w:after="0" w:line="276" w:lineRule="auto"/>
              <w:jc w:val="center"/>
              <w:rPr>
                <w:sz w:val="20"/>
              </w:rPr>
            </w:pPr>
            <w:r w:rsidRPr="003804BF">
              <w:rPr>
                <w:sz w:val="20"/>
              </w:rPr>
              <w:t>H</w:t>
            </w:r>
          </w:p>
        </w:tc>
        <w:tc>
          <w:tcPr>
            <w:tcW w:w="478" w:type="pct"/>
            <w:gridSpan w:val="2"/>
            <w:shd w:val="clear" w:color="auto" w:fill="auto"/>
            <w:vAlign w:val="center"/>
          </w:tcPr>
          <w:p w14:paraId="0E257F7F" w14:textId="77777777" w:rsidR="006A70E5" w:rsidRPr="003804BF" w:rsidRDefault="006A70E5" w:rsidP="00652CFD">
            <w:pPr>
              <w:spacing w:before="0" w:after="0" w:line="276" w:lineRule="auto"/>
              <w:jc w:val="center"/>
              <w:rPr>
                <w:sz w:val="20"/>
              </w:rPr>
            </w:pPr>
            <w:r w:rsidRPr="003804BF">
              <w:rPr>
                <w:sz w:val="20"/>
              </w:rPr>
              <w:t>T(1-1024)</w:t>
            </w:r>
          </w:p>
        </w:tc>
        <w:tc>
          <w:tcPr>
            <w:tcW w:w="1421" w:type="pct"/>
            <w:gridSpan w:val="3"/>
            <w:shd w:val="clear" w:color="auto" w:fill="auto"/>
            <w:vAlign w:val="center"/>
          </w:tcPr>
          <w:p w14:paraId="4F98E2BC" w14:textId="77777777" w:rsidR="006A70E5" w:rsidRPr="003804BF" w:rsidRDefault="006A70E5" w:rsidP="00652CFD">
            <w:pPr>
              <w:spacing w:before="0" w:after="0" w:line="276" w:lineRule="auto"/>
              <w:rPr>
                <w:sz w:val="20"/>
              </w:rPr>
            </w:pPr>
            <w:r w:rsidRPr="003804BF">
              <w:rPr>
                <w:sz w:val="20"/>
              </w:rPr>
              <w:t>Описание прикрепляемого документа</w:t>
            </w:r>
          </w:p>
        </w:tc>
        <w:tc>
          <w:tcPr>
            <w:tcW w:w="1399" w:type="pct"/>
            <w:shd w:val="clear" w:color="auto" w:fill="auto"/>
            <w:vAlign w:val="center"/>
          </w:tcPr>
          <w:p w14:paraId="373F1798" w14:textId="77777777" w:rsidR="006A70E5" w:rsidRPr="003804BF" w:rsidRDefault="006A70E5" w:rsidP="00652CFD">
            <w:pPr>
              <w:spacing w:before="0" w:after="0" w:line="276" w:lineRule="auto"/>
              <w:rPr>
                <w:sz w:val="20"/>
              </w:rPr>
            </w:pPr>
          </w:p>
        </w:tc>
      </w:tr>
      <w:tr w:rsidR="00310D1E" w:rsidRPr="001A4780" w14:paraId="7FA82D7B" w14:textId="77777777" w:rsidTr="004B0BFC">
        <w:tc>
          <w:tcPr>
            <w:tcW w:w="748" w:type="pct"/>
            <w:gridSpan w:val="2"/>
            <w:shd w:val="clear" w:color="auto" w:fill="auto"/>
            <w:vAlign w:val="center"/>
          </w:tcPr>
          <w:p w14:paraId="5EE077D1" w14:textId="77777777" w:rsidR="00310D1E" w:rsidRPr="003804BF" w:rsidRDefault="00310D1E" w:rsidP="00652CFD">
            <w:pPr>
              <w:spacing w:before="0" w:after="0" w:line="276" w:lineRule="auto"/>
              <w:rPr>
                <w:sz w:val="20"/>
              </w:rPr>
            </w:pPr>
          </w:p>
        </w:tc>
        <w:tc>
          <w:tcPr>
            <w:tcW w:w="750" w:type="pct"/>
            <w:gridSpan w:val="2"/>
            <w:shd w:val="clear" w:color="auto" w:fill="auto"/>
            <w:vAlign w:val="center"/>
          </w:tcPr>
          <w:p w14:paraId="64617D2B" w14:textId="77777777" w:rsidR="00310D1E" w:rsidRPr="003804BF" w:rsidRDefault="00310D1E" w:rsidP="00652CFD">
            <w:pPr>
              <w:spacing w:before="0" w:after="0" w:line="276" w:lineRule="auto"/>
              <w:rPr>
                <w:sz w:val="20"/>
              </w:rPr>
            </w:pPr>
            <w:r>
              <w:rPr>
                <w:sz w:val="20"/>
                <w:lang w:val="en-US"/>
              </w:rPr>
              <w:t>docDate</w:t>
            </w:r>
          </w:p>
        </w:tc>
        <w:tc>
          <w:tcPr>
            <w:tcW w:w="203" w:type="pct"/>
            <w:gridSpan w:val="3"/>
            <w:shd w:val="clear" w:color="auto" w:fill="auto"/>
            <w:vAlign w:val="center"/>
          </w:tcPr>
          <w:p w14:paraId="0B0BB836" w14:textId="77777777" w:rsidR="00310D1E" w:rsidRPr="003804BF" w:rsidRDefault="00310D1E" w:rsidP="00652CFD">
            <w:pPr>
              <w:spacing w:before="0" w:after="0" w:line="276" w:lineRule="auto"/>
              <w:jc w:val="center"/>
              <w:rPr>
                <w:sz w:val="20"/>
              </w:rPr>
            </w:pPr>
            <w:r>
              <w:rPr>
                <w:sz w:val="20"/>
              </w:rPr>
              <w:t>Н</w:t>
            </w:r>
          </w:p>
        </w:tc>
        <w:tc>
          <w:tcPr>
            <w:tcW w:w="478" w:type="pct"/>
            <w:gridSpan w:val="2"/>
            <w:shd w:val="clear" w:color="auto" w:fill="auto"/>
            <w:vAlign w:val="center"/>
          </w:tcPr>
          <w:p w14:paraId="5BA69E12" w14:textId="77777777" w:rsidR="00310D1E" w:rsidRPr="003804BF" w:rsidRDefault="00310D1E" w:rsidP="00652CFD">
            <w:pPr>
              <w:spacing w:before="0" w:after="0" w:line="276" w:lineRule="auto"/>
              <w:jc w:val="center"/>
              <w:rPr>
                <w:sz w:val="20"/>
              </w:rPr>
            </w:pPr>
            <w:r>
              <w:rPr>
                <w:sz w:val="20"/>
                <w:lang w:val="en-US"/>
              </w:rPr>
              <w:t>DT</w:t>
            </w:r>
          </w:p>
        </w:tc>
        <w:tc>
          <w:tcPr>
            <w:tcW w:w="1421" w:type="pct"/>
            <w:gridSpan w:val="3"/>
            <w:shd w:val="clear" w:color="auto" w:fill="auto"/>
            <w:vAlign w:val="center"/>
          </w:tcPr>
          <w:p w14:paraId="220B0A0F" w14:textId="77777777" w:rsidR="00310D1E" w:rsidRPr="003804BF" w:rsidRDefault="00310D1E" w:rsidP="00652CFD">
            <w:pPr>
              <w:spacing w:before="0" w:after="0" w:line="276" w:lineRule="auto"/>
              <w:rPr>
                <w:sz w:val="20"/>
              </w:rPr>
            </w:pPr>
            <w:r w:rsidRPr="00310D1E">
              <w:rPr>
                <w:sz w:val="20"/>
              </w:rPr>
              <w:t>Дата/время прикрепления документа</w:t>
            </w:r>
          </w:p>
        </w:tc>
        <w:tc>
          <w:tcPr>
            <w:tcW w:w="1399" w:type="pct"/>
            <w:shd w:val="clear" w:color="auto" w:fill="auto"/>
            <w:vAlign w:val="center"/>
          </w:tcPr>
          <w:p w14:paraId="1C8D9C0C" w14:textId="77777777" w:rsidR="00310D1E" w:rsidRPr="003804BF" w:rsidRDefault="00310D1E" w:rsidP="00652CFD">
            <w:pPr>
              <w:spacing w:before="0" w:after="0" w:line="276" w:lineRule="auto"/>
              <w:rPr>
                <w:sz w:val="20"/>
              </w:rPr>
            </w:pPr>
          </w:p>
        </w:tc>
      </w:tr>
      <w:tr w:rsidR="006A70E5" w:rsidRPr="001A4780" w14:paraId="633C83A3" w14:textId="77777777" w:rsidTr="004B0BFC">
        <w:tc>
          <w:tcPr>
            <w:tcW w:w="748" w:type="pct"/>
            <w:gridSpan w:val="2"/>
            <w:vMerge w:val="restart"/>
            <w:shd w:val="clear" w:color="auto" w:fill="auto"/>
            <w:vAlign w:val="center"/>
            <w:hideMark/>
          </w:tcPr>
          <w:p w14:paraId="71E5BF91" w14:textId="77777777" w:rsidR="006A70E5" w:rsidRPr="003804BF" w:rsidRDefault="006A70E5" w:rsidP="00652CFD">
            <w:pPr>
              <w:spacing w:before="0" w:after="0" w:line="276" w:lineRule="auto"/>
              <w:rPr>
                <w:sz w:val="20"/>
              </w:rPr>
            </w:pPr>
            <w:r w:rsidRPr="003804BF">
              <w:rPr>
                <w:sz w:val="20"/>
              </w:rPr>
              <w:t>Допустимо указание только одного элемента</w:t>
            </w:r>
          </w:p>
        </w:tc>
        <w:tc>
          <w:tcPr>
            <w:tcW w:w="750" w:type="pct"/>
            <w:gridSpan w:val="2"/>
            <w:shd w:val="clear" w:color="auto" w:fill="auto"/>
          </w:tcPr>
          <w:p w14:paraId="15F30F7F" w14:textId="77777777" w:rsidR="006A70E5" w:rsidRPr="003804BF" w:rsidRDefault="006A70E5" w:rsidP="00652CFD">
            <w:pPr>
              <w:spacing w:before="0" w:after="0" w:line="276" w:lineRule="auto"/>
              <w:rPr>
                <w:sz w:val="20"/>
              </w:rPr>
            </w:pPr>
            <w:r w:rsidRPr="003804BF">
              <w:rPr>
                <w:sz w:val="20"/>
              </w:rPr>
              <w:t>url</w:t>
            </w:r>
          </w:p>
        </w:tc>
        <w:tc>
          <w:tcPr>
            <w:tcW w:w="203" w:type="pct"/>
            <w:gridSpan w:val="3"/>
            <w:shd w:val="clear" w:color="auto" w:fill="auto"/>
            <w:vAlign w:val="center"/>
          </w:tcPr>
          <w:p w14:paraId="28A62B51" w14:textId="77777777" w:rsidR="006A70E5" w:rsidRPr="003804BF" w:rsidRDefault="006A70E5" w:rsidP="00652CFD">
            <w:pPr>
              <w:spacing w:before="0" w:after="0" w:line="276" w:lineRule="auto"/>
              <w:jc w:val="center"/>
              <w:rPr>
                <w:sz w:val="20"/>
              </w:rPr>
            </w:pPr>
            <w:r w:rsidRPr="003804BF">
              <w:rPr>
                <w:sz w:val="20"/>
              </w:rPr>
              <w:t>O</w:t>
            </w:r>
          </w:p>
        </w:tc>
        <w:tc>
          <w:tcPr>
            <w:tcW w:w="478" w:type="pct"/>
            <w:gridSpan w:val="2"/>
            <w:shd w:val="clear" w:color="auto" w:fill="auto"/>
            <w:vAlign w:val="center"/>
          </w:tcPr>
          <w:p w14:paraId="09D89467" w14:textId="77777777" w:rsidR="006A70E5" w:rsidRPr="003804BF" w:rsidRDefault="006A70E5" w:rsidP="00652CFD">
            <w:pPr>
              <w:spacing w:before="0" w:after="0" w:line="276" w:lineRule="auto"/>
              <w:jc w:val="center"/>
              <w:rPr>
                <w:sz w:val="20"/>
              </w:rPr>
            </w:pPr>
            <w:r w:rsidRPr="003804BF">
              <w:rPr>
                <w:sz w:val="20"/>
              </w:rPr>
              <w:t>T(1-1024)</w:t>
            </w:r>
          </w:p>
        </w:tc>
        <w:tc>
          <w:tcPr>
            <w:tcW w:w="1421" w:type="pct"/>
            <w:gridSpan w:val="3"/>
            <w:shd w:val="clear" w:color="auto" w:fill="auto"/>
            <w:vAlign w:val="center"/>
          </w:tcPr>
          <w:p w14:paraId="54C1DBF4" w14:textId="77777777" w:rsidR="006A70E5" w:rsidRPr="003804BF" w:rsidRDefault="006A70E5" w:rsidP="00652CFD">
            <w:pPr>
              <w:spacing w:before="0" w:after="0" w:line="276" w:lineRule="auto"/>
              <w:rPr>
                <w:sz w:val="20"/>
              </w:rPr>
            </w:pPr>
            <w:r w:rsidRPr="003804BF">
              <w:rPr>
                <w:sz w:val="20"/>
              </w:rPr>
              <w:t>Ссылка для скачивания документа</w:t>
            </w:r>
          </w:p>
        </w:tc>
        <w:tc>
          <w:tcPr>
            <w:tcW w:w="1399" w:type="pct"/>
            <w:shd w:val="clear" w:color="auto" w:fill="auto"/>
            <w:vAlign w:val="center"/>
          </w:tcPr>
          <w:p w14:paraId="2C2003BF" w14:textId="77777777" w:rsidR="006A70E5" w:rsidRPr="003804BF" w:rsidRDefault="003D7A99" w:rsidP="00652CFD">
            <w:pPr>
              <w:spacing w:before="0" w:after="0" w:line="276" w:lineRule="auto"/>
              <w:rPr>
                <w:sz w:val="20"/>
              </w:rPr>
            </w:pPr>
            <w:r w:rsidRPr="003D7A99">
              <w:rPr>
                <w:sz w:val="20"/>
              </w:rPr>
              <w:t>Поле заполняется при передаче документов из ЕИС во внешние системы</w:t>
            </w:r>
          </w:p>
        </w:tc>
      </w:tr>
      <w:tr w:rsidR="006A70E5" w:rsidRPr="001A4780" w14:paraId="53206D28" w14:textId="77777777" w:rsidTr="004B0BFC">
        <w:tc>
          <w:tcPr>
            <w:tcW w:w="748" w:type="pct"/>
            <w:gridSpan w:val="2"/>
            <w:vMerge/>
            <w:shd w:val="clear" w:color="auto" w:fill="auto"/>
            <w:vAlign w:val="center"/>
            <w:hideMark/>
          </w:tcPr>
          <w:p w14:paraId="2392E879" w14:textId="77777777" w:rsidR="006A70E5" w:rsidRPr="003804BF" w:rsidRDefault="006A70E5" w:rsidP="00652CFD">
            <w:pPr>
              <w:spacing w:before="0" w:after="0" w:line="276" w:lineRule="auto"/>
              <w:rPr>
                <w:sz w:val="20"/>
              </w:rPr>
            </w:pPr>
          </w:p>
        </w:tc>
        <w:tc>
          <w:tcPr>
            <w:tcW w:w="750" w:type="pct"/>
            <w:gridSpan w:val="2"/>
            <w:shd w:val="clear" w:color="auto" w:fill="auto"/>
          </w:tcPr>
          <w:p w14:paraId="55ED1EC8" w14:textId="77777777" w:rsidR="006A70E5" w:rsidRPr="003804BF" w:rsidRDefault="006A70E5" w:rsidP="00652CFD">
            <w:pPr>
              <w:spacing w:before="0" w:after="0" w:line="276" w:lineRule="auto"/>
              <w:rPr>
                <w:sz w:val="20"/>
              </w:rPr>
            </w:pPr>
            <w:r w:rsidRPr="003804BF">
              <w:rPr>
                <w:sz w:val="20"/>
              </w:rPr>
              <w:t>contentId</w:t>
            </w:r>
          </w:p>
        </w:tc>
        <w:tc>
          <w:tcPr>
            <w:tcW w:w="203" w:type="pct"/>
            <w:gridSpan w:val="3"/>
            <w:shd w:val="clear" w:color="auto" w:fill="auto"/>
            <w:vAlign w:val="center"/>
          </w:tcPr>
          <w:p w14:paraId="04C2BAAC" w14:textId="77777777" w:rsidR="006A70E5" w:rsidRPr="003804BF" w:rsidRDefault="006A70E5" w:rsidP="00652CFD">
            <w:pPr>
              <w:spacing w:before="0" w:after="0" w:line="276" w:lineRule="auto"/>
              <w:ind w:firstLine="51"/>
              <w:jc w:val="center"/>
              <w:rPr>
                <w:sz w:val="20"/>
              </w:rPr>
            </w:pPr>
            <w:r w:rsidRPr="003804BF">
              <w:rPr>
                <w:sz w:val="20"/>
              </w:rPr>
              <w:t>O</w:t>
            </w:r>
          </w:p>
        </w:tc>
        <w:tc>
          <w:tcPr>
            <w:tcW w:w="478" w:type="pct"/>
            <w:gridSpan w:val="2"/>
            <w:shd w:val="clear" w:color="auto" w:fill="auto"/>
            <w:vAlign w:val="center"/>
          </w:tcPr>
          <w:p w14:paraId="3D800E0F" w14:textId="77777777" w:rsidR="006A70E5" w:rsidRPr="003804BF" w:rsidRDefault="006A70E5" w:rsidP="00652CFD">
            <w:pPr>
              <w:spacing w:before="0" w:after="0" w:line="276" w:lineRule="auto"/>
              <w:ind w:firstLine="51"/>
              <w:jc w:val="center"/>
              <w:rPr>
                <w:sz w:val="20"/>
              </w:rPr>
            </w:pPr>
            <w:r w:rsidRPr="001A4780">
              <w:rPr>
                <w:sz w:val="20"/>
              </w:rPr>
              <w:t>T(</w:t>
            </w:r>
            <w:r>
              <w:rPr>
                <w:sz w:val="20"/>
                <w:lang w:val="en-US"/>
              </w:rPr>
              <w:t>32</w:t>
            </w:r>
            <w:r w:rsidRPr="001A4780">
              <w:rPr>
                <w:sz w:val="20"/>
              </w:rPr>
              <w:t>)</w:t>
            </w:r>
          </w:p>
        </w:tc>
        <w:tc>
          <w:tcPr>
            <w:tcW w:w="1421" w:type="pct"/>
            <w:gridSpan w:val="3"/>
            <w:shd w:val="clear" w:color="auto" w:fill="auto"/>
            <w:vAlign w:val="center"/>
          </w:tcPr>
          <w:p w14:paraId="74A82A6A" w14:textId="77777777" w:rsidR="006A70E5" w:rsidRPr="003804BF" w:rsidRDefault="006A70E5" w:rsidP="00652CFD">
            <w:pPr>
              <w:spacing w:before="0" w:after="0" w:line="276" w:lineRule="auto"/>
              <w:ind w:firstLine="51"/>
              <w:rPr>
                <w:sz w:val="20"/>
              </w:rPr>
            </w:pPr>
            <w:r w:rsidRPr="003804BF">
              <w:rPr>
                <w:sz w:val="20"/>
              </w:rPr>
              <w:t>Уникальный идентификатор документа на ФКС</w:t>
            </w:r>
          </w:p>
        </w:tc>
        <w:tc>
          <w:tcPr>
            <w:tcW w:w="1399" w:type="pct"/>
            <w:shd w:val="clear" w:color="auto" w:fill="auto"/>
            <w:vAlign w:val="center"/>
          </w:tcPr>
          <w:p w14:paraId="727023F5" w14:textId="77777777" w:rsidR="006A70E5" w:rsidRPr="003804BF" w:rsidRDefault="003D7A99" w:rsidP="00652CFD">
            <w:pPr>
              <w:spacing w:before="0" w:after="0" w:line="276" w:lineRule="auto"/>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14:paraId="43D4E783" w14:textId="77777777" w:rsidTr="004B0BFC">
        <w:tc>
          <w:tcPr>
            <w:tcW w:w="748" w:type="pct"/>
            <w:gridSpan w:val="2"/>
            <w:vMerge/>
            <w:shd w:val="clear" w:color="auto" w:fill="auto"/>
            <w:vAlign w:val="center"/>
          </w:tcPr>
          <w:p w14:paraId="1E087AD0" w14:textId="77777777" w:rsidR="006A70E5" w:rsidRPr="003804BF" w:rsidRDefault="006A70E5" w:rsidP="00652CFD">
            <w:pPr>
              <w:spacing w:before="0" w:after="0" w:line="276" w:lineRule="auto"/>
              <w:rPr>
                <w:sz w:val="20"/>
              </w:rPr>
            </w:pPr>
          </w:p>
        </w:tc>
        <w:tc>
          <w:tcPr>
            <w:tcW w:w="750" w:type="pct"/>
            <w:gridSpan w:val="2"/>
            <w:shd w:val="clear" w:color="auto" w:fill="auto"/>
          </w:tcPr>
          <w:p w14:paraId="465C4AE3" w14:textId="77777777" w:rsidR="006A70E5" w:rsidRPr="003804BF" w:rsidRDefault="006A70E5" w:rsidP="00652CFD">
            <w:pPr>
              <w:spacing w:before="0" w:after="0" w:line="276" w:lineRule="auto"/>
              <w:rPr>
                <w:sz w:val="20"/>
              </w:rPr>
            </w:pPr>
            <w:r w:rsidRPr="001A4780">
              <w:rPr>
                <w:sz w:val="20"/>
              </w:rPr>
              <w:t xml:space="preserve">content </w:t>
            </w:r>
          </w:p>
        </w:tc>
        <w:tc>
          <w:tcPr>
            <w:tcW w:w="203" w:type="pct"/>
            <w:gridSpan w:val="3"/>
            <w:shd w:val="clear" w:color="auto" w:fill="auto"/>
          </w:tcPr>
          <w:p w14:paraId="5DB1D1B0" w14:textId="77777777" w:rsidR="006A70E5" w:rsidRPr="003804BF" w:rsidRDefault="006A70E5" w:rsidP="00652CFD">
            <w:pPr>
              <w:spacing w:before="0" w:after="0" w:line="276" w:lineRule="auto"/>
              <w:ind w:firstLine="51"/>
              <w:jc w:val="center"/>
              <w:rPr>
                <w:sz w:val="20"/>
              </w:rPr>
            </w:pPr>
            <w:r w:rsidRPr="001A4780">
              <w:rPr>
                <w:sz w:val="20"/>
              </w:rPr>
              <w:t>O</w:t>
            </w:r>
          </w:p>
        </w:tc>
        <w:tc>
          <w:tcPr>
            <w:tcW w:w="478" w:type="pct"/>
            <w:gridSpan w:val="2"/>
            <w:shd w:val="clear" w:color="auto" w:fill="auto"/>
          </w:tcPr>
          <w:p w14:paraId="09C62402" w14:textId="77777777" w:rsidR="006A70E5" w:rsidRPr="003804BF" w:rsidRDefault="006A70E5" w:rsidP="00652CFD">
            <w:pPr>
              <w:spacing w:before="0" w:after="0" w:line="276" w:lineRule="auto"/>
              <w:ind w:firstLine="51"/>
              <w:jc w:val="center"/>
              <w:rPr>
                <w:sz w:val="20"/>
              </w:rPr>
            </w:pPr>
            <w:r w:rsidRPr="001A4780">
              <w:rPr>
                <w:sz w:val="20"/>
              </w:rPr>
              <w:t>T</w:t>
            </w:r>
          </w:p>
        </w:tc>
        <w:tc>
          <w:tcPr>
            <w:tcW w:w="1421" w:type="pct"/>
            <w:gridSpan w:val="3"/>
            <w:shd w:val="clear" w:color="auto" w:fill="auto"/>
          </w:tcPr>
          <w:p w14:paraId="116016C1" w14:textId="77777777" w:rsidR="006A70E5" w:rsidRPr="003804BF" w:rsidRDefault="006A70E5" w:rsidP="00652CFD">
            <w:pPr>
              <w:spacing w:before="0" w:after="0" w:line="276" w:lineRule="auto"/>
              <w:ind w:firstLine="51"/>
              <w:rPr>
                <w:sz w:val="20"/>
              </w:rPr>
            </w:pPr>
            <w:r w:rsidRPr="001A4780">
              <w:rPr>
                <w:sz w:val="20"/>
              </w:rPr>
              <w:t>Содержимое файла</w:t>
            </w:r>
          </w:p>
        </w:tc>
        <w:tc>
          <w:tcPr>
            <w:tcW w:w="1399" w:type="pct"/>
            <w:shd w:val="clear" w:color="auto" w:fill="auto"/>
          </w:tcPr>
          <w:p w14:paraId="2E559C2B" w14:textId="77777777" w:rsidR="006A70E5" w:rsidRDefault="006A70E5" w:rsidP="00652CFD">
            <w:pPr>
              <w:spacing w:before="0" w:after="0" w:line="276" w:lineRule="auto"/>
              <w:rPr>
                <w:sz w:val="20"/>
              </w:rPr>
            </w:pPr>
            <w:r w:rsidRPr="001A4780">
              <w:rPr>
                <w:sz w:val="20"/>
              </w:rPr>
              <w:t>base64Binary</w:t>
            </w:r>
          </w:p>
          <w:p w14:paraId="2554DDFD" w14:textId="77777777" w:rsidR="003D7A99" w:rsidRPr="003804BF" w:rsidRDefault="003D7A99" w:rsidP="00652CFD">
            <w:pPr>
              <w:spacing w:before="0" w:after="0" w:line="276" w:lineRule="auto"/>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14:paraId="0FEAC260" w14:textId="77777777" w:rsidTr="004B0BFC">
        <w:tc>
          <w:tcPr>
            <w:tcW w:w="748" w:type="pct"/>
            <w:gridSpan w:val="2"/>
            <w:shd w:val="clear" w:color="auto" w:fill="auto"/>
            <w:vAlign w:val="center"/>
            <w:hideMark/>
          </w:tcPr>
          <w:p w14:paraId="59C253B2" w14:textId="77777777" w:rsidR="006A70E5" w:rsidRPr="003804BF" w:rsidRDefault="006A70E5" w:rsidP="00652CFD">
            <w:pPr>
              <w:spacing w:before="0" w:after="0" w:line="276" w:lineRule="auto"/>
              <w:rPr>
                <w:sz w:val="20"/>
              </w:rPr>
            </w:pPr>
          </w:p>
        </w:tc>
        <w:tc>
          <w:tcPr>
            <w:tcW w:w="750" w:type="pct"/>
            <w:gridSpan w:val="2"/>
            <w:shd w:val="clear" w:color="auto" w:fill="auto"/>
          </w:tcPr>
          <w:p w14:paraId="0F11BBF8" w14:textId="77777777" w:rsidR="006A70E5" w:rsidRPr="003804BF" w:rsidRDefault="006A70E5" w:rsidP="00652CFD">
            <w:pPr>
              <w:spacing w:before="0" w:after="0" w:line="276" w:lineRule="auto"/>
              <w:ind w:firstLine="51"/>
              <w:rPr>
                <w:sz w:val="20"/>
              </w:rPr>
            </w:pPr>
            <w:r w:rsidRPr="003804BF">
              <w:rPr>
                <w:sz w:val="20"/>
              </w:rPr>
              <w:t>cryptoSigns</w:t>
            </w:r>
          </w:p>
        </w:tc>
        <w:tc>
          <w:tcPr>
            <w:tcW w:w="203" w:type="pct"/>
            <w:gridSpan w:val="3"/>
            <w:shd w:val="clear" w:color="auto" w:fill="auto"/>
            <w:vAlign w:val="center"/>
          </w:tcPr>
          <w:p w14:paraId="3664C693" w14:textId="77777777" w:rsidR="006A70E5" w:rsidRPr="003804BF" w:rsidRDefault="006A70E5" w:rsidP="00652CFD">
            <w:pPr>
              <w:spacing w:before="0" w:after="0" w:line="276" w:lineRule="auto"/>
              <w:ind w:firstLine="51"/>
              <w:jc w:val="center"/>
              <w:rPr>
                <w:sz w:val="20"/>
              </w:rPr>
            </w:pPr>
            <w:r w:rsidRPr="003804BF">
              <w:rPr>
                <w:sz w:val="20"/>
              </w:rPr>
              <w:t>Н</w:t>
            </w:r>
          </w:p>
        </w:tc>
        <w:tc>
          <w:tcPr>
            <w:tcW w:w="478" w:type="pct"/>
            <w:gridSpan w:val="2"/>
            <w:shd w:val="clear" w:color="auto" w:fill="auto"/>
            <w:vAlign w:val="center"/>
          </w:tcPr>
          <w:p w14:paraId="5322D90E" w14:textId="77777777" w:rsidR="006A70E5" w:rsidRPr="003804BF" w:rsidRDefault="006A70E5" w:rsidP="00652CFD">
            <w:pPr>
              <w:spacing w:before="0" w:after="0" w:line="276" w:lineRule="auto"/>
              <w:ind w:firstLine="51"/>
              <w:jc w:val="center"/>
              <w:rPr>
                <w:sz w:val="20"/>
              </w:rPr>
            </w:pPr>
            <w:r w:rsidRPr="003804BF">
              <w:rPr>
                <w:sz w:val="20"/>
              </w:rPr>
              <w:t>S</w:t>
            </w:r>
          </w:p>
        </w:tc>
        <w:tc>
          <w:tcPr>
            <w:tcW w:w="1421" w:type="pct"/>
            <w:gridSpan w:val="3"/>
            <w:shd w:val="clear" w:color="auto" w:fill="auto"/>
            <w:vAlign w:val="center"/>
          </w:tcPr>
          <w:p w14:paraId="7AEDDE40" w14:textId="77777777" w:rsidR="006A70E5" w:rsidRPr="003804BF" w:rsidRDefault="00706E7D" w:rsidP="00652CFD">
            <w:pPr>
              <w:spacing w:before="0" w:after="0" w:line="276" w:lineRule="auto"/>
              <w:ind w:firstLine="51"/>
              <w:rPr>
                <w:sz w:val="20"/>
              </w:rPr>
            </w:pPr>
            <w:r>
              <w:rPr>
                <w:sz w:val="20"/>
              </w:rPr>
              <w:t>Электронная подпись</w:t>
            </w:r>
            <w:r w:rsidR="006A70E5" w:rsidRPr="003804BF">
              <w:rPr>
                <w:sz w:val="20"/>
              </w:rPr>
              <w:t xml:space="preserve"> документа</w:t>
            </w:r>
          </w:p>
        </w:tc>
        <w:tc>
          <w:tcPr>
            <w:tcW w:w="1399" w:type="pct"/>
            <w:shd w:val="clear" w:color="auto" w:fill="auto"/>
            <w:vAlign w:val="center"/>
          </w:tcPr>
          <w:p w14:paraId="12743A3C" w14:textId="77777777" w:rsidR="006A70E5" w:rsidRPr="003804BF" w:rsidRDefault="006A70E5" w:rsidP="00652CFD">
            <w:pPr>
              <w:spacing w:before="0" w:after="0" w:line="276" w:lineRule="auto"/>
              <w:ind w:firstLine="51"/>
              <w:rPr>
                <w:sz w:val="20"/>
              </w:rPr>
            </w:pPr>
          </w:p>
        </w:tc>
      </w:tr>
      <w:tr w:rsidR="006A70E5" w:rsidRPr="001A4780" w14:paraId="0B3F9626" w14:textId="77777777" w:rsidTr="00022302">
        <w:tc>
          <w:tcPr>
            <w:tcW w:w="5000" w:type="pct"/>
            <w:gridSpan w:val="13"/>
            <w:shd w:val="clear" w:color="auto" w:fill="auto"/>
            <w:vAlign w:val="center"/>
            <w:hideMark/>
          </w:tcPr>
          <w:p w14:paraId="3C2FA7A7" w14:textId="77777777" w:rsidR="006A70E5" w:rsidRPr="0014731B" w:rsidRDefault="00706E7D" w:rsidP="00652CFD">
            <w:pPr>
              <w:spacing w:before="0" w:after="0" w:line="276" w:lineRule="auto"/>
              <w:jc w:val="center"/>
              <w:rPr>
                <w:sz w:val="20"/>
              </w:rPr>
            </w:pPr>
            <w:r>
              <w:rPr>
                <w:b/>
                <w:sz w:val="20"/>
              </w:rPr>
              <w:t>Электронная подпись</w:t>
            </w:r>
            <w:r w:rsidR="006A70E5" w:rsidRPr="006C6D44">
              <w:rPr>
                <w:b/>
                <w:sz w:val="20"/>
              </w:rPr>
              <w:t xml:space="preserve"> документа</w:t>
            </w:r>
          </w:p>
        </w:tc>
      </w:tr>
      <w:tr w:rsidR="006A70E5" w:rsidRPr="001A4780" w14:paraId="17E5A83A" w14:textId="77777777" w:rsidTr="004B0BFC">
        <w:tc>
          <w:tcPr>
            <w:tcW w:w="748" w:type="pct"/>
            <w:gridSpan w:val="2"/>
            <w:shd w:val="clear" w:color="auto" w:fill="auto"/>
            <w:vAlign w:val="center"/>
            <w:hideMark/>
          </w:tcPr>
          <w:p w14:paraId="216FF989" w14:textId="77777777" w:rsidR="006A70E5" w:rsidRPr="006C6D44" w:rsidRDefault="006A70E5" w:rsidP="00652CFD">
            <w:pPr>
              <w:spacing w:before="0" w:after="0" w:line="276" w:lineRule="auto"/>
              <w:rPr>
                <w:b/>
                <w:sz w:val="20"/>
              </w:rPr>
            </w:pPr>
            <w:r w:rsidRPr="00B47642">
              <w:rPr>
                <w:b/>
                <w:sz w:val="20"/>
              </w:rPr>
              <w:t>cryptoSigns</w:t>
            </w:r>
          </w:p>
        </w:tc>
        <w:tc>
          <w:tcPr>
            <w:tcW w:w="750" w:type="pct"/>
            <w:gridSpan w:val="2"/>
            <w:shd w:val="clear" w:color="auto" w:fill="auto"/>
            <w:vAlign w:val="center"/>
          </w:tcPr>
          <w:p w14:paraId="5FC4CC6B" w14:textId="77777777" w:rsidR="006A70E5" w:rsidRPr="006C6D44" w:rsidRDefault="006A70E5" w:rsidP="00652CFD">
            <w:pPr>
              <w:spacing w:before="0" w:after="0" w:line="276" w:lineRule="auto"/>
              <w:rPr>
                <w:b/>
                <w:sz w:val="20"/>
              </w:rPr>
            </w:pPr>
          </w:p>
        </w:tc>
        <w:tc>
          <w:tcPr>
            <w:tcW w:w="203" w:type="pct"/>
            <w:gridSpan w:val="3"/>
            <w:shd w:val="clear" w:color="auto" w:fill="auto"/>
            <w:vAlign w:val="center"/>
          </w:tcPr>
          <w:p w14:paraId="1BE301EF" w14:textId="77777777" w:rsidR="006A70E5" w:rsidRPr="006C6D44" w:rsidRDefault="006A70E5" w:rsidP="00652CFD">
            <w:pPr>
              <w:spacing w:before="0" w:after="0" w:line="276" w:lineRule="auto"/>
              <w:jc w:val="center"/>
              <w:rPr>
                <w:b/>
                <w:sz w:val="20"/>
              </w:rPr>
            </w:pPr>
          </w:p>
        </w:tc>
        <w:tc>
          <w:tcPr>
            <w:tcW w:w="478" w:type="pct"/>
            <w:gridSpan w:val="2"/>
            <w:shd w:val="clear" w:color="auto" w:fill="auto"/>
            <w:vAlign w:val="center"/>
          </w:tcPr>
          <w:p w14:paraId="6ECDF83A" w14:textId="77777777" w:rsidR="006A70E5" w:rsidRPr="006C6D44" w:rsidRDefault="006A70E5" w:rsidP="00652CFD">
            <w:pPr>
              <w:spacing w:before="0" w:after="0" w:line="276" w:lineRule="auto"/>
              <w:jc w:val="center"/>
              <w:rPr>
                <w:b/>
                <w:sz w:val="20"/>
              </w:rPr>
            </w:pPr>
          </w:p>
        </w:tc>
        <w:tc>
          <w:tcPr>
            <w:tcW w:w="1421" w:type="pct"/>
            <w:gridSpan w:val="3"/>
            <w:shd w:val="clear" w:color="auto" w:fill="auto"/>
            <w:vAlign w:val="center"/>
          </w:tcPr>
          <w:p w14:paraId="6EB8B111" w14:textId="77777777" w:rsidR="006A70E5" w:rsidRPr="006C6D44" w:rsidRDefault="006A70E5" w:rsidP="00652CFD">
            <w:pPr>
              <w:spacing w:before="0" w:after="0" w:line="276" w:lineRule="auto"/>
              <w:rPr>
                <w:b/>
                <w:sz w:val="20"/>
              </w:rPr>
            </w:pPr>
          </w:p>
        </w:tc>
        <w:tc>
          <w:tcPr>
            <w:tcW w:w="1399" w:type="pct"/>
            <w:shd w:val="clear" w:color="auto" w:fill="auto"/>
            <w:vAlign w:val="center"/>
          </w:tcPr>
          <w:p w14:paraId="3E6DDDE0" w14:textId="77777777" w:rsidR="006A70E5" w:rsidRPr="006C6D44" w:rsidRDefault="006A70E5" w:rsidP="00652CFD">
            <w:pPr>
              <w:spacing w:before="0" w:after="0" w:line="276" w:lineRule="auto"/>
              <w:rPr>
                <w:b/>
                <w:sz w:val="20"/>
              </w:rPr>
            </w:pPr>
          </w:p>
        </w:tc>
      </w:tr>
      <w:tr w:rsidR="006A70E5" w:rsidRPr="001A4780" w14:paraId="3318DB39" w14:textId="77777777" w:rsidTr="004B0BFC">
        <w:tc>
          <w:tcPr>
            <w:tcW w:w="748" w:type="pct"/>
            <w:gridSpan w:val="2"/>
            <w:shd w:val="clear" w:color="auto" w:fill="auto"/>
            <w:vAlign w:val="center"/>
            <w:hideMark/>
          </w:tcPr>
          <w:p w14:paraId="60738858" w14:textId="77777777" w:rsidR="006A70E5" w:rsidRPr="006C6D44" w:rsidRDefault="006A70E5" w:rsidP="00652CFD">
            <w:pPr>
              <w:spacing w:before="0" w:after="0" w:line="276" w:lineRule="auto"/>
              <w:rPr>
                <w:b/>
                <w:sz w:val="20"/>
              </w:rPr>
            </w:pPr>
          </w:p>
        </w:tc>
        <w:tc>
          <w:tcPr>
            <w:tcW w:w="750" w:type="pct"/>
            <w:gridSpan w:val="2"/>
            <w:shd w:val="clear" w:color="auto" w:fill="auto"/>
            <w:vAlign w:val="center"/>
          </w:tcPr>
          <w:p w14:paraId="4B42788D" w14:textId="77777777" w:rsidR="006A70E5" w:rsidRPr="003804BF" w:rsidRDefault="006A70E5" w:rsidP="00652CFD">
            <w:pPr>
              <w:spacing w:before="0" w:after="0" w:line="276" w:lineRule="auto"/>
              <w:rPr>
                <w:sz w:val="20"/>
              </w:rPr>
            </w:pPr>
            <w:r w:rsidRPr="003804BF">
              <w:rPr>
                <w:sz w:val="20"/>
              </w:rPr>
              <w:t>signature</w:t>
            </w:r>
          </w:p>
        </w:tc>
        <w:tc>
          <w:tcPr>
            <w:tcW w:w="203" w:type="pct"/>
            <w:gridSpan w:val="3"/>
            <w:shd w:val="clear" w:color="auto" w:fill="auto"/>
            <w:vAlign w:val="center"/>
          </w:tcPr>
          <w:p w14:paraId="5017983B" w14:textId="77777777" w:rsidR="006A70E5" w:rsidRPr="003804BF" w:rsidRDefault="006A70E5" w:rsidP="00652CFD">
            <w:pPr>
              <w:spacing w:before="0" w:after="0" w:line="276" w:lineRule="auto"/>
              <w:jc w:val="center"/>
              <w:rPr>
                <w:sz w:val="20"/>
              </w:rPr>
            </w:pPr>
            <w:r w:rsidRPr="003804BF">
              <w:rPr>
                <w:sz w:val="20"/>
              </w:rPr>
              <w:t>О</w:t>
            </w:r>
          </w:p>
        </w:tc>
        <w:tc>
          <w:tcPr>
            <w:tcW w:w="478" w:type="pct"/>
            <w:gridSpan w:val="2"/>
            <w:shd w:val="clear" w:color="auto" w:fill="auto"/>
            <w:vAlign w:val="center"/>
          </w:tcPr>
          <w:p w14:paraId="3437F590" w14:textId="77777777" w:rsidR="006A70E5" w:rsidRPr="003804BF" w:rsidRDefault="006A70E5" w:rsidP="00652CFD">
            <w:pPr>
              <w:spacing w:before="0" w:after="0" w:line="276" w:lineRule="auto"/>
              <w:jc w:val="center"/>
              <w:rPr>
                <w:sz w:val="20"/>
              </w:rPr>
            </w:pPr>
            <w:r w:rsidRPr="003804BF">
              <w:rPr>
                <w:sz w:val="20"/>
              </w:rPr>
              <w:t>S</w:t>
            </w:r>
          </w:p>
        </w:tc>
        <w:tc>
          <w:tcPr>
            <w:tcW w:w="1421" w:type="pct"/>
            <w:gridSpan w:val="3"/>
            <w:shd w:val="clear" w:color="auto" w:fill="auto"/>
            <w:vAlign w:val="center"/>
          </w:tcPr>
          <w:p w14:paraId="61D45EE4" w14:textId="77777777" w:rsidR="006A70E5" w:rsidRPr="003804BF" w:rsidRDefault="00706E7D" w:rsidP="00652CFD">
            <w:pPr>
              <w:spacing w:before="0" w:after="0" w:line="276" w:lineRule="auto"/>
              <w:rPr>
                <w:sz w:val="20"/>
              </w:rPr>
            </w:pPr>
            <w:r>
              <w:rPr>
                <w:sz w:val="20"/>
              </w:rPr>
              <w:t>Электронная подпись</w:t>
            </w:r>
          </w:p>
        </w:tc>
        <w:tc>
          <w:tcPr>
            <w:tcW w:w="1399" w:type="pct"/>
            <w:shd w:val="clear" w:color="auto" w:fill="auto"/>
            <w:vAlign w:val="center"/>
          </w:tcPr>
          <w:p w14:paraId="2B4938E8" w14:textId="77777777" w:rsidR="006A70E5" w:rsidRPr="003804BF" w:rsidRDefault="006A70E5" w:rsidP="00652CFD">
            <w:pPr>
              <w:spacing w:before="0" w:after="0" w:line="276" w:lineRule="auto"/>
              <w:rPr>
                <w:sz w:val="20"/>
              </w:rPr>
            </w:pPr>
            <w:r w:rsidRPr="003804BF">
              <w:rPr>
                <w:sz w:val="20"/>
              </w:rPr>
              <w:t>Множественный элемент</w:t>
            </w:r>
          </w:p>
        </w:tc>
      </w:tr>
      <w:tr w:rsidR="006A70E5" w:rsidRPr="001A4780" w14:paraId="05C0BFC3" w14:textId="77777777" w:rsidTr="004B0BFC">
        <w:tc>
          <w:tcPr>
            <w:tcW w:w="748" w:type="pct"/>
            <w:gridSpan w:val="2"/>
            <w:shd w:val="clear" w:color="auto" w:fill="auto"/>
            <w:vAlign w:val="center"/>
            <w:hideMark/>
          </w:tcPr>
          <w:p w14:paraId="5B9EE35C" w14:textId="77777777" w:rsidR="006A70E5" w:rsidRPr="006C6D44" w:rsidRDefault="006A70E5" w:rsidP="00652CFD">
            <w:pPr>
              <w:spacing w:before="0" w:after="0" w:line="276" w:lineRule="auto"/>
              <w:rPr>
                <w:b/>
                <w:sz w:val="20"/>
              </w:rPr>
            </w:pPr>
            <w:r w:rsidRPr="006C6D44">
              <w:rPr>
                <w:b/>
                <w:sz w:val="20"/>
              </w:rPr>
              <w:t>signature</w:t>
            </w:r>
          </w:p>
        </w:tc>
        <w:tc>
          <w:tcPr>
            <w:tcW w:w="750" w:type="pct"/>
            <w:gridSpan w:val="2"/>
            <w:shd w:val="clear" w:color="auto" w:fill="auto"/>
            <w:vAlign w:val="center"/>
          </w:tcPr>
          <w:p w14:paraId="79852F76" w14:textId="77777777" w:rsidR="006A70E5" w:rsidRPr="006C6D44" w:rsidRDefault="006A70E5" w:rsidP="00652CFD">
            <w:pPr>
              <w:spacing w:before="0" w:after="0" w:line="276" w:lineRule="auto"/>
              <w:rPr>
                <w:b/>
                <w:sz w:val="20"/>
              </w:rPr>
            </w:pPr>
          </w:p>
        </w:tc>
        <w:tc>
          <w:tcPr>
            <w:tcW w:w="203" w:type="pct"/>
            <w:gridSpan w:val="3"/>
            <w:shd w:val="clear" w:color="auto" w:fill="auto"/>
            <w:vAlign w:val="center"/>
          </w:tcPr>
          <w:p w14:paraId="057AC96B" w14:textId="77777777" w:rsidR="006A70E5" w:rsidRPr="006C6D44" w:rsidRDefault="006A70E5" w:rsidP="00652CFD">
            <w:pPr>
              <w:spacing w:before="0" w:after="0" w:line="276" w:lineRule="auto"/>
              <w:jc w:val="center"/>
              <w:rPr>
                <w:b/>
                <w:sz w:val="20"/>
              </w:rPr>
            </w:pPr>
          </w:p>
        </w:tc>
        <w:tc>
          <w:tcPr>
            <w:tcW w:w="478" w:type="pct"/>
            <w:gridSpan w:val="2"/>
            <w:shd w:val="clear" w:color="auto" w:fill="auto"/>
            <w:vAlign w:val="center"/>
          </w:tcPr>
          <w:p w14:paraId="528DB19C" w14:textId="77777777" w:rsidR="006A70E5" w:rsidRPr="006C6D44" w:rsidRDefault="006A70E5" w:rsidP="00652CFD">
            <w:pPr>
              <w:spacing w:before="0" w:after="0" w:line="276" w:lineRule="auto"/>
              <w:jc w:val="center"/>
              <w:rPr>
                <w:b/>
                <w:sz w:val="20"/>
              </w:rPr>
            </w:pPr>
          </w:p>
        </w:tc>
        <w:tc>
          <w:tcPr>
            <w:tcW w:w="1421" w:type="pct"/>
            <w:gridSpan w:val="3"/>
            <w:shd w:val="clear" w:color="auto" w:fill="auto"/>
            <w:vAlign w:val="center"/>
          </w:tcPr>
          <w:p w14:paraId="20E3A02A" w14:textId="77777777" w:rsidR="006A70E5" w:rsidRPr="006C6D44" w:rsidRDefault="006A70E5" w:rsidP="00652CFD">
            <w:pPr>
              <w:spacing w:before="0" w:after="0" w:line="276" w:lineRule="auto"/>
              <w:rPr>
                <w:b/>
                <w:sz w:val="20"/>
              </w:rPr>
            </w:pPr>
          </w:p>
        </w:tc>
        <w:tc>
          <w:tcPr>
            <w:tcW w:w="1399" w:type="pct"/>
            <w:shd w:val="clear" w:color="auto" w:fill="auto"/>
            <w:vAlign w:val="center"/>
          </w:tcPr>
          <w:p w14:paraId="578433B6" w14:textId="77777777" w:rsidR="006A70E5" w:rsidRPr="006C6D44" w:rsidRDefault="006A70E5" w:rsidP="00652CFD">
            <w:pPr>
              <w:spacing w:before="0" w:after="0" w:line="276" w:lineRule="auto"/>
              <w:rPr>
                <w:b/>
                <w:sz w:val="20"/>
              </w:rPr>
            </w:pPr>
          </w:p>
        </w:tc>
      </w:tr>
      <w:tr w:rsidR="006A70E5" w:rsidRPr="001A4780" w14:paraId="0B08100E" w14:textId="77777777" w:rsidTr="004B0BFC">
        <w:tc>
          <w:tcPr>
            <w:tcW w:w="748" w:type="pct"/>
            <w:gridSpan w:val="2"/>
            <w:shd w:val="clear" w:color="auto" w:fill="auto"/>
            <w:vAlign w:val="center"/>
            <w:hideMark/>
          </w:tcPr>
          <w:p w14:paraId="4E894BDE" w14:textId="77777777" w:rsidR="006A70E5" w:rsidRPr="006C6D44" w:rsidRDefault="006A70E5" w:rsidP="00652CFD">
            <w:pPr>
              <w:spacing w:before="0" w:after="0" w:line="276" w:lineRule="auto"/>
              <w:rPr>
                <w:b/>
                <w:sz w:val="20"/>
              </w:rPr>
            </w:pPr>
          </w:p>
        </w:tc>
        <w:tc>
          <w:tcPr>
            <w:tcW w:w="750" w:type="pct"/>
            <w:gridSpan w:val="2"/>
            <w:shd w:val="clear" w:color="auto" w:fill="auto"/>
          </w:tcPr>
          <w:p w14:paraId="04306E0D" w14:textId="77777777" w:rsidR="006A70E5" w:rsidRPr="003804BF" w:rsidRDefault="006A70E5" w:rsidP="00652CFD">
            <w:pPr>
              <w:spacing w:before="0" w:after="0" w:line="276" w:lineRule="auto"/>
              <w:ind w:firstLine="51"/>
              <w:rPr>
                <w:sz w:val="20"/>
              </w:rPr>
            </w:pPr>
            <w:r w:rsidRPr="003804BF">
              <w:rPr>
                <w:sz w:val="20"/>
              </w:rPr>
              <w:t>type</w:t>
            </w:r>
          </w:p>
        </w:tc>
        <w:tc>
          <w:tcPr>
            <w:tcW w:w="203" w:type="pct"/>
            <w:gridSpan w:val="3"/>
            <w:shd w:val="clear" w:color="auto" w:fill="auto"/>
            <w:vAlign w:val="center"/>
          </w:tcPr>
          <w:p w14:paraId="50FA9980" w14:textId="77777777" w:rsidR="006A70E5" w:rsidRPr="003804BF" w:rsidRDefault="006A70E5" w:rsidP="00652CFD">
            <w:pPr>
              <w:spacing w:before="0" w:after="0" w:line="276" w:lineRule="auto"/>
              <w:ind w:firstLine="51"/>
              <w:jc w:val="center"/>
              <w:rPr>
                <w:sz w:val="20"/>
              </w:rPr>
            </w:pPr>
            <w:r w:rsidRPr="003804BF">
              <w:rPr>
                <w:sz w:val="20"/>
              </w:rPr>
              <w:t>H</w:t>
            </w:r>
          </w:p>
        </w:tc>
        <w:tc>
          <w:tcPr>
            <w:tcW w:w="478" w:type="pct"/>
            <w:gridSpan w:val="2"/>
            <w:shd w:val="clear" w:color="auto" w:fill="auto"/>
            <w:vAlign w:val="center"/>
          </w:tcPr>
          <w:p w14:paraId="38DFA6DB" w14:textId="77777777" w:rsidR="006A70E5" w:rsidRPr="003804BF" w:rsidRDefault="006A70E5" w:rsidP="00652CFD">
            <w:pPr>
              <w:spacing w:before="0" w:after="0" w:line="276" w:lineRule="auto"/>
              <w:ind w:firstLine="51"/>
              <w:jc w:val="center"/>
              <w:rPr>
                <w:sz w:val="20"/>
              </w:rPr>
            </w:pPr>
            <w:r w:rsidRPr="003804BF">
              <w:rPr>
                <w:sz w:val="20"/>
              </w:rPr>
              <w:t>T</w:t>
            </w:r>
          </w:p>
        </w:tc>
        <w:tc>
          <w:tcPr>
            <w:tcW w:w="1421" w:type="pct"/>
            <w:gridSpan w:val="3"/>
            <w:shd w:val="clear" w:color="auto" w:fill="auto"/>
          </w:tcPr>
          <w:p w14:paraId="7710F3DA" w14:textId="77777777" w:rsidR="006A70E5" w:rsidRPr="003804BF" w:rsidRDefault="006A70E5" w:rsidP="00652CFD">
            <w:pPr>
              <w:spacing w:before="0" w:after="0" w:line="276" w:lineRule="auto"/>
              <w:ind w:firstLine="51"/>
              <w:rPr>
                <w:sz w:val="20"/>
              </w:rPr>
            </w:pPr>
            <w:r w:rsidRPr="003804BF">
              <w:rPr>
                <w:sz w:val="20"/>
              </w:rPr>
              <w:t xml:space="preserve">Тип </w:t>
            </w:r>
            <w:r w:rsidR="00706E7D">
              <w:rPr>
                <w:sz w:val="20"/>
              </w:rPr>
              <w:t>электронной подписи</w:t>
            </w:r>
          </w:p>
        </w:tc>
        <w:tc>
          <w:tcPr>
            <w:tcW w:w="1399" w:type="pct"/>
            <w:shd w:val="clear" w:color="auto" w:fill="auto"/>
          </w:tcPr>
          <w:p w14:paraId="6067D94C" w14:textId="77777777" w:rsidR="006A70E5" w:rsidRPr="003804BF" w:rsidRDefault="006A70E5" w:rsidP="00652CFD">
            <w:pPr>
              <w:spacing w:before="0" w:after="0" w:line="276" w:lineRule="auto"/>
              <w:ind w:firstLine="51"/>
              <w:rPr>
                <w:sz w:val="20"/>
              </w:rPr>
            </w:pPr>
            <w:r w:rsidRPr="003804BF">
              <w:rPr>
                <w:sz w:val="20"/>
              </w:rPr>
              <w:t xml:space="preserve">Допустимые значения: </w:t>
            </w:r>
            <w:r w:rsidRPr="003804BF">
              <w:rPr>
                <w:sz w:val="20"/>
              </w:rPr>
              <w:br/>
              <w:t xml:space="preserve">CAdES-BES </w:t>
            </w:r>
            <w:r w:rsidRPr="003804BF">
              <w:rPr>
                <w:sz w:val="20"/>
              </w:rPr>
              <w:br/>
              <w:t>CAdES-A</w:t>
            </w:r>
          </w:p>
        </w:tc>
      </w:tr>
      <w:tr w:rsidR="003639F6" w14:paraId="3B81E68F" w14:textId="77777777" w:rsidTr="00022302">
        <w:tc>
          <w:tcPr>
            <w:tcW w:w="5000" w:type="pct"/>
            <w:gridSpan w:val="13"/>
            <w:tcBorders>
              <w:top w:val="single" w:sz="4" w:space="0" w:color="auto"/>
              <w:left w:val="single" w:sz="4" w:space="0" w:color="auto"/>
              <w:bottom w:val="single" w:sz="4" w:space="0" w:color="auto"/>
              <w:right w:val="single" w:sz="4" w:space="0" w:color="auto"/>
            </w:tcBorders>
            <w:vAlign w:val="center"/>
            <w:hideMark/>
          </w:tcPr>
          <w:p w14:paraId="11FD3FB6" w14:textId="77777777" w:rsidR="003639F6" w:rsidRDefault="00A10D99" w:rsidP="00652CFD">
            <w:pPr>
              <w:spacing w:before="0" w:after="0" w:line="276" w:lineRule="auto"/>
              <w:jc w:val="center"/>
              <w:rPr>
                <w:b/>
                <w:sz w:val="20"/>
                <w:lang w:eastAsia="en-US"/>
              </w:rPr>
            </w:pPr>
            <w:r>
              <w:rPr>
                <w:b/>
                <w:bCs/>
                <w:sz w:val="20"/>
              </w:rPr>
              <w:t>Электронный документ, полученный из внешней системы</w:t>
            </w:r>
          </w:p>
        </w:tc>
      </w:tr>
      <w:tr w:rsidR="003639F6" w14:paraId="6A6AF3BE" w14:textId="77777777" w:rsidTr="004B0BFC">
        <w:tc>
          <w:tcPr>
            <w:tcW w:w="729" w:type="pct"/>
            <w:tcBorders>
              <w:top w:val="single" w:sz="4" w:space="0" w:color="auto"/>
              <w:left w:val="single" w:sz="4" w:space="0" w:color="auto"/>
              <w:bottom w:val="single" w:sz="4" w:space="0" w:color="auto"/>
              <w:right w:val="single" w:sz="4" w:space="0" w:color="auto"/>
            </w:tcBorders>
            <w:vAlign w:val="center"/>
            <w:hideMark/>
          </w:tcPr>
          <w:p w14:paraId="0176D3B2" w14:textId="77777777" w:rsidR="003639F6" w:rsidRDefault="003639F6" w:rsidP="00652CFD">
            <w:pPr>
              <w:spacing w:before="0" w:after="0" w:line="276" w:lineRule="auto"/>
              <w:rPr>
                <w:b/>
                <w:sz w:val="20"/>
                <w:lang w:eastAsia="en-US"/>
              </w:rPr>
            </w:pPr>
            <w:r w:rsidRPr="00C7675F">
              <w:rPr>
                <w:b/>
                <w:sz w:val="20"/>
                <w:lang w:val="en-US"/>
              </w:rPr>
              <w:t>extPrintForm</w:t>
            </w:r>
          </w:p>
        </w:tc>
        <w:tc>
          <w:tcPr>
            <w:tcW w:w="756" w:type="pct"/>
            <w:gridSpan w:val="2"/>
            <w:tcBorders>
              <w:top w:val="single" w:sz="4" w:space="0" w:color="auto"/>
              <w:left w:val="single" w:sz="4" w:space="0" w:color="auto"/>
              <w:bottom w:val="single" w:sz="4" w:space="0" w:color="auto"/>
              <w:right w:val="single" w:sz="4" w:space="0" w:color="auto"/>
            </w:tcBorders>
            <w:vAlign w:val="center"/>
          </w:tcPr>
          <w:p w14:paraId="46A3FBAD" w14:textId="77777777" w:rsidR="003639F6" w:rsidRDefault="003639F6" w:rsidP="00652CFD">
            <w:pPr>
              <w:spacing w:before="0" w:after="0" w:line="276" w:lineRule="auto"/>
              <w:rPr>
                <w:b/>
                <w:sz w:val="20"/>
                <w:lang w:eastAsia="en-US"/>
              </w:rPr>
            </w:pPr>
          </w:p>
        </w:tc>
        <w:tc>
          <w:tcPr>
            <w:tcW w:w="202" w:type="pct"/>
            <w:gridSpan w:val="2"/>
            <w:tcBorders>
              <w:top w:val="single" w:sz="4" w:space="0" w:color="auto"/>
              <w:left w:val="single" w:sz="4" w:space="0" w:color="auto"/>
              <w:bottom w:val="single" w:sz="4" w:space="0" w:color="auto"/>
              <w:right w:val="single" w:sz="4" w:space="0" w:color="auto"/>
            </w:tcBorders>
            <w:vAlign w:val="center"/>
          </w:tcPr>
          <w:p w14:paraId="1BFAF58A" w14:textId="77777777" w:rsidR="003639F6" w:rsidRDefault="003639F6" w:rsidP="00652CFD">
            <w:pPr>
              <w:spacing w:before="0" w:after="0" w:line="276" w:lineRule="auto"/>
              <w:jc w:val="center"/>
              <w:rPr>
                <w:b/>
                <w:sz w:val="20"/>
                <w:lang w:eastAsia="en-US"/>
              </w:rPr>
            </w:pPr>
          </w:p>
        </w:tc>
        <w:tc>
          <w:tcPr>
            <w:tcW w:w="473" w:type="pct"/>
            <w:gridSpan w:val="3"/>
            <w:tcBorders>
              <w:top w:val="single" w:sz="4" w:space="0" w:color="auto"/>
              <w:left w:val="single" w:sz="4" w:space="0" w:color="auto"/>
              <w:bottom w:val="single" w:sz="4" w:space="0" w:color="auto"/>
              <w:right w:val="single" w:sz="4" w:space="0" w:color="auto"/>
            </w:tcBorders>
            <w:vAlign w:val="center"/>
          </w:tcPr>
          <w:p w14:paraId="05AA7E56" w14:textId="77777777" w:rsidR="003639F6" w:rsidRDefault="003639F6" w:rsidP="00652CFD">
            <w:pPr>
              <w:spacing w:before="0" w:after="0" w:line="276" w:lineRule="auto"/>
              <w:jc w:val="center"/>
              <w:rPr>
                <w:b/>
                <w:sz w:val="20"/>
                <w:lang w:eastAsia="en-US"/>
              </w:rPr>
            </w:pPr>
          </w:p>
        </w:tc>
        <w:tc>
          <w:tcPr>
            <w:tcW w:w="1419" w:type="pct"/>
            <w:gridSpan w:val="3"/>
            <w:tcBorders>
              <w:top w:val="single" w:sz="4" w:space="0" w:color="auto"/>
              <w:left w:val="single" w:sz="4" w:space="0" w:color="auto"/>
              <w:bottom w:val="single" w:sz="4" w:space="0" w:color="auto"/>
              <w:right w:val="single" w:sz="4" w:space="0" w:color="auto"/>
            </w:tcBorders>
            <w:vAlign w:val="center"/>
          </w:tcPr>
          <w:p w14:paraId="78BD5C7D" w14:textId="77777777" w:rsidR="003639F6" w:rsidRDefault="003639F6" w:rsidP="00652CFD">
            <w:pPr>
              <w:spacing w:before="0" w:after="0" w:line="276" w:lineRule="auto"/>
              <w:rPr>
                <w:b/>
                <w:sz w:val="20"/>
                <w:lang w:eastAsia="en-US"/>
              </w:rPr>
            </w:pPr>
          </w:p>
        </w:tc>
        <w:tc>
          <w:tcPr>
            <w:tcW w:w="1421" w:type="pct"/>
            <w:gridSpan w:val="2"/>
            <w:tcBorders>
              <w:top w:val="single" w:sz="4" w:space="0" w:color="auto"/>
              <w:left w:val="single" w:sz="4" w:space="0" w:color="auto"/>
              <w:bottom w:val="single" w:sz="4" w:space="0" w:color="auto"/>
              <w:right w:val="single" w:sz="4" w:space="0" w:color="auto"/>
            </w:tcBorders>
            <w:vAlign w:val="center"/>
          </w:tcPr>
          <w:p w14:paraId="139230E8" w14:textId="77777777" w:rsidR="003639F6" w:rsidRDefault="003639F6" w:rsidP="00652CFD">
            <w:pPr>
              <w:spacing w:before="0" w:after="0" w:line="276" w:lineRule="auto"/>
              <w:rPr>
                <w:b/>
                <w:sz w:val="20"/>
                <w:lang w:eastAsia="en-US"/>
              </w:rPr>
            </w:pPr>
          </w:p>
        </w:tc>
      </w:tr>
      <w:tr w:rsidR="00932DE5" w14:paraId="5956B4F4" w14:textId="77777777" w:rsidTr="004B0BFC">
        <w:tc>
          <w:tcPr>
            <w:tcW w:w="729" w:type="pct"/>
            <w:vMerge w:val="restart"/>
            <w:tcBorders>
              <w:top w:val="single" w:sz="4" w:space="0" w:color="auto"/>
              <w:left w:val="single" w:sz="4" w:space="0" w:color="auto"/>
              <w:right w:val="single" w:sz="4" w:space="0" w:color="auto"/>
            </w:tcBorders>
            <w:vAlign w:val="center"/>
          </w:tcPr>
          <w:p w14:paraId="2415BA75" w14:textId="77777777" w:rsidR="00932DE5" w:rsidRDefault="00932DE5" w:rsidP="00652CFD">
            <w:pPr>
              <w:spacing w:before="0" w:after="0" w:line="276" w:lineRule="auto"/>
              <w:rPr>
                <w:b/>
                <w:sz w:val="20"/>
                <w:lang w:eastAsia="en-US"/>
              </w:rPr>
            </w:pPr>
            <w:r>
              <w:rPr>
                <w:sz w:val="20"/>
              </w:rPr>
              <w:t>Допустимо указание только одного элемента</w:t>
            </w:r>
          </w:p>
        </w:tc>
        <w:tc>
          <w:tcPr>
            <w:tcW w:w="756" w:type="pct"/>
            <w:gridSpan w:val="2"/>
            <w:tcBorders>
              <w:top w:val="single" w:sz="4" w:space="0" w:color="auto"/>
              <w:left w:val="single" w:sz="4" w:space="0" w:color="auto"/>
              <w:bottom w:val="single" w:sz="4" w:space="0" w:color="auto"/>
              <w:right w:val="single" w:sz="4" w:space="0" w:color="auto"/>
            </w:tcBorders>
            <w:vAlign w:val="center"/>
          </w:tcPr>
          <w:p w14:paraId="709EECB3" w14:textId="77777777" w:rsidR="00932DE5" w:rsidRDefault="00932DE5" w:rsidP="00652CFD">
            <w:pPr>
              <w:spacing w:before="0" w:after="0" w:line="276" w:lineRule="auto"/>
              <w:rPr>
                <w:b/>
                <w:sz w:val="20"/>
                <w:lang w:eastAsia="en-US"/>
              </w:rPr>
            </w:pPr>
            <w:r w:rsidRPr="00C7675F">
              <w:rPr>
                <w:sz w:val="20"/>
              </w:rPr>
              <w:t>content</w:t>
            </w:r>
          </w:p>
        </w:tc>
        <w:tc>
          <w:tcPr>
            <w:tcW w:w="202" w:type="pct"/>
            <w:gridSpan w:val="2"/>
            <w:tcBorders>
              <w:top w:val="single" w:sz="4" w:space="0" w:color="auto"/>
              <w:left w:val="single" w:sz="4" w:space="0" w:color="auto"/>
              <w:bottom w:val="single" w:sz="4" w:space="0" w:color="auto"/>
              <w:right w:val="single" w:sz="4" w:space="0" w:color="auto"/>
            </w:tcBorders>
            <w:vAlign w:val="center"/>
          </w:tcPr>
          <w:p w14:paraId="1BEB72D6" w14:textId="77777777" w:rsidR="00932DE5" w:rsidRDefault="00932DE5" w:rsidP="00652CFD">
            <w:pPr>
              <w:spacing w:before="0" w:after="0" w:line="276" w:lineRule="auto"/>
              <w:jc w:val="center"/>
              <w:rPr>
                <w:b/>
                <w:sz w:val="20"/>
                <w:lang w:eastAsia="en-US"/>
              </w:rPr>
            </w:pPr>
            <w:r w:rsidRPr="001A4780">
              <w:rPr>
                <w:sz w:val="20"/>
              </w:rPr>
              <w:t>O</w:t>
            </w:r>
          </w:p>
        </w:tc>
        <w:tc>
          <w:tcPr>
            <w:tcW w:w="473" w:type="pct"/>
            <w:gridSpan w:val="3"/>
            <w:tcBorders>
              <w:top w:val="single" w:sz="4" w:space="0" w:color="auto"/>
              <w:left w:val="single" w:sz="4" w:space="0" w:color="auto"/>
              <w:bottom w:val="single" w:sz="4" w:space="0" w:color="auto"/>
              <w:right w:val="single" w:sz="4" w:space="0" w:color="auto"/>
            </w:tcBorders>
            <w:vAlign w:val="center"/>
          </w:tcPr>
          <w:p w14:paraId="32A12D1F" w14:textId="77777777" w:rsidR="00932DE5" w:rsidRDefault="00932DE5" w:rsidP="00652CFD">
            <w:pPr>
              <w:spacing w:before="0" w:after="0" w:line="276" w:lineRule="auto"/>
              <w:jc w:val="center"/>
              <w:rPr>
                <w:b/>
                <w:sz w:val="20"/>
                <w:lang w:eastAsia="en-US"/>
              </w:rPr>
            </w:pPr>
            <w:r w:rsidRPr="001A4780">
              <w:rPr>
                <w:sz w:val="20"/>
              </w:rPr>
              <w:t>T</w:t>
            </w:r>
          </w:p>
        </w:tc>
        <w:tc>
          <w:tcPr>
            <w:tcW w:w="1419" w:type="pct"/>
            <w:gridSpan w:val="3"/>
            <w:tcBorders>
              <w:top w:val="single" w:sz="4" w:space="0" w:color="auto"/>
              <w:left w:val="single" w:sz="4" w:space="0" w:color="auto"/>
              <w:bottom w:val="single" w:sz="4" w:space="0" w:color="auto"/>
              <w:right w:val="single" w:sz="4" w:space="0" w:color="auto"/>
            </w:tcBorders>
            <w:vAlign w:val="center"/>
          </w:tcPr>
          <w:p w14:paraId="6C4CCCA2" w14:textId="77777777" w:rsidR="00932DE5" w:rsidRPr="00CF443D" w:rsidRDefault="00932DE5" w:rsidP="00652CFD">
            <w:pPr>
              <w:spacing w:before="0" w:after="0" w:line="276" w:lineRule="auto"/>
              <w:rPr>
                <w:sz w:val="20"/>
              </w:rPr>
            </w:pPr>
            <w:r>
              <w:rPr>
                <w:sz w:val="20"/>
                <w:lang w:eastAsia="en-US"/>
              </w:rPr>
              <w:t>Содержимое файла электронного документа</w:t>
            </w:r>
          </w:p>
        </w:tc>
        <w:tc>
          <w:tcPr>
            <w:tcW w:w="1421" w:type="pct"/>
            <w:gridSpan w:val="2"/>
            <w:tcBorders>
              <w:top w:val="single" w:sz="4" w:space="0" w:color="auto"/>
              <w:left w:val="single" w:sz="4" w:space="0" w:color="auto"/>
              <w:bottom w:val="single" w:sz="4" w:space="0" w:color="auto"/>
              <w:right w:val="single" w:sz="4" w:space="0" w:color="auto"/>
            </w:tcBorders>
            <w:vAlign w:val="center"/>
          </w:tcPr>
          <w:p w14:paraId="595362E7" w14:textId="77777777" w:rsidR="00932DE5" w:rsidRDefault="00932DE5" w:rsidP="00652CFD">
            <w:pPr>
              <w:spacing w:before="0" w:after="0" w:line="276" w:lineRule="auto"/>
              <w:jc w:val="both"/>
              <w:rPr>
                <w:sz w:val="20"/>
              </w:rPr>
            </w:pPr>
            <w:r w:rsidRPr="001A4780">
              <w:rPr>
                <w:sz w:val="20"/>
              </w:rPr>
              <w:t>base64Binary</w:t>
            </w:r>
          </w:p>
          <w:p w14:paraId="6F062217" w14:textId="77777777" w:rsidR="00932DE5" w:rsidRDefault="00932DE5" w:rsidP="00652CFD">
            <w:pPr>
              <w:spacing w:before="0" w:after="0" w:line="276" w:lineRule="auto"/>
              <w:rPr>
                <w:b/>
                <w:sz w:val="20"/>
                <w:lang w:eastAsia="en-US"/>
              </w:rPr>
            </w:pPr>
            <w:r>
              <w:rPr>
                <w:sz w:val="20"/>
              </w:rPr>
              <w:t xml:space="preserve">При приеме </w:t>
            </w:r>
            <w:r w:rsidR="000303FA">
              <w:rPr>
                <w:sz w:val="20"/>
              </w:rPr>
              <w:t>в ЕИС</w:t>
            </w:r>
            <w:r>
              <w:rPr>
                <w:sz w:val="20"/>
              </w:rPr>
              <w:t xml:space="preserve"> контролируется обязательность заполнения данного поля</w:t>
            </w:r>
          </w:p>
        </w:tc>
      </w:tr>
      <w:tr w:rsidR="004B0BFC" w14:paraId="298CD42C" w14:textId="77777777" w:rsidTr="004B0BFC">
        <w:tc>
          <w:tcPr>
            <w:tcW w:w="729" w:type="pct"/>
            <w:vMerge/>
            <w:tcBorders>
              <w:left w:val="single" w:sz="4" w:space="0" w:color="auto"/>
              <w:bottom w:val="single" w:sz="4" w:space="0" w:color="auto"/>
              <w:right w:val="single" w:sz="4" w:space="0" w:color="auto"/>
            </w:tcBorders>
            <w:vAlign w:val="center"/>
          </w:tcPr>
          <w:p w14:paraId="6F0D3F0B" w14:textId="77777777" w:rsidR="004B0BFC" w:rsidRDefault="004B0BFC" w:rsidP="004B0BFC">
            <w:pPr>
              <w:spacing w:before="0" w:after="0" w:line="276" w:lineRule="auto"/>
              <w:rPr>
                <w:b/>
                <w:sz w:val="20"/>
                <w:lang w:eastAsia="en-US"/>
              </w:rPr>
            </w:pPr>
          </w:p>
        </w:tc>
        <w:tc>
          <w:tcPr>
            <w:tcW w:w="756" w:type="pct"/>
            <w:gridSpan w:val="2"/>
            <w:tcBorders>
              <w:top w:val="single" w:sz="4" w:space="0" w:color="auto"/>
              <w:left w:val="single" w:sz="4" w:space="0" w:color="auto"/>
              <w:bottom w:val="single" w:sz="4" w:space="0" w:color="auto"/>
              <w:right w:val="single" w:sz="4" w:space="0" w:color="auto"/>
            </w:tcBorders>
            <w:vAlign w:val="center"/>
          </w:tcPr>
          <w:p w14:paraId="6A386934" w14:textId="20B18422" w:rsidR="004B0BFC" w:rsidRPr="00DF3BE0" w:rsidRDefault="004B0BFC" w:rsidP="004B0BFC">
            <w:pPr>
              <w:spacing w:before="0" w:after="0" w:line="276" w:lineRule="auto"/>
              <w:rPr>
                <w:sz w:val="20"/>
              </w:rPr>
            </w:pPr>
            <w:r w:rsidRPr="004B0BFC">
              <w:rPr>
                <w:sz w:val="20"/>
                <w:lang w:eastAsia="en-US"/>
              </w:rPr>
              <w:t>contentId</w:t>
            </w:r>
          </w:p>
        </w:tc>
        <w:tc>
          <w:tcPr>
            <w:tcW w:w="202" w:type="pct"/>
            <w:gridSpan w:val="2"/>
            <w:tcBorders>
              <w:top w:val="single" w:sz="4" w:space="0" w:color="auto"/>
              <w:left w:val="single" w:sz="4" w:space="0" w:color="auto"/>
              <w:bottom w:val="single" w:sz="4" w:space="0" w:color="auto"/>
              <w:right w:val="single" w:sz="4" w:space="0" w:color="auto"/>
            </w:tcBorders>
            <w:vAlign w:val="center"/>
          </w:tcPr>
          <w:p w14:paraId="1128D26D" w14:textId="5526DE66" w:rsidR="004B0BFC" w:rsidRPr="00E87917" w:rsidRDefault="004B0BFC" w:rsidP="004B0BFC">
            <w:pPr>
              <w:spacing w:before="0" w:after="0" w:line="276" w:lineRule="auto"/>
              <w:jc w:val="center"/>
              <w:rPr>
                <w:sz w:val="20"/>
              </w:rPr>
            </w:pPr>
            <w:r w:rsidRPr="000A3C7E">
              <w:rPr>
                <w:sz w:val="20"/>
                <w:lang w:eastAsia="en-US"/>
              </w:rPr>
              <w:t>O</w:t>
            </w:r>
          </w:p>
        </w:tc>
        <w:tc>
          <w:tcPr>
            <w:tcW w:w="473" w:type="pct"/>
            <w:gridSpan w:val="3"/>
            <w:tcBorders>
              <w:top w:val="single" w:sz="4" w:space="0" w:color="auto"/>
              <w:left w:val="single" w:sz="4" w:space="0" w:color="auto"/>
              <w:bottom w:val="single" w:sz="4" w:space="0" w:color="auto"/>
              <w:right w:val="single" w:sz="4" w:space="0" w:color="auto"/>
            </w:tcBorders>
            <w:vAlign w:val="center"/>
          </w:tcPr>
          <w:p w14:paraId="661D4D9A" w14:textId="4F2EC4EC" w:rsidR="004B0BFC" w:rsidRPr="00E87917" w:rsidRDefault="004B0BFC" w:rsidP="004B0BFC">
            <w:pPr>
              <w:spacing w:before="0" w:after="0" w:line="276" w:lineRule="auto"/>
              <w:jc w:val="center"/>
              <w:rPr>
                <w:sz w:val="20"/>
              </w:rPr>
            </w:pPr>
            <w:r w:rsidRPr="000A3C7E">
              <w:rPr>
                <w:sz w:val="20"/>
                <w:lang w:eastAsia="en-US"/>
              </w:rPr>
              <w:t>T(1-</w:t>
            </w:r>
            <w:r>
              <w:rPr>
                <w:sz w:val="20"/>
                <w:lang w:val="en-US" w:eastAsia="en-US"/>
              </w:rPr>
              <w:t>36</w:t>
            </w:r>
            <w:r w:rsidRPr="000A3C7E">
              <w:rPr>
                <w:sz w:val="20"/>
                <w:lang w:eastAsia="en-US"/>
              </w:rPr>
              <w:t>)</w:t>
            </w:r>
          </w:p>
        </w:tc>
        <w:tc>
          <w:tcPr>
            <w:tcW w:w="1419" w:type="pct"/>
            <w:gridSpan w:val="3"/>
            <w:tcBorders>
              <w:top w:val="single" w:sz="4" w:space="0" w:color="auto"/>
              <w:left w:val="single" w:sz="4" w:space="0" w:color="auto"/>
              <w:bottom w:val="single" w:sz="4" w:space="0" w:color="auto"/>
              <w:right w:val="single" w:sz="4" w:space="0" w:color="auto"/>
            </w:tcBorders>
            <w:vAlign w:val="center"/>
          </w:tcPr>
          <w:p w14:paraId="0D36FB05" w14:textId="504571B8" w:rsidR="004B0BFC" w:rsidRDefault="004B0BFC" w:rsidP="004B0BFC">
            <w:pPr>
              <w:spacing w:before="0" w:after="0" w:line="276" w:lineRule="auto"/>
              <w:rPr>
                <w:sz w:val="20"/>
                <w:lang w:eastAsia="en-US"/>
              </w:rPr>
            </w:pPr>
            <w:r w:rsidRPr="004B0BFC">
              <w:rPr>
                <w:sz w:val="20"/>
                <w:lang w:eastAsia="en-US"/>
              </w:rPr>
              <w:t>Уникальный идентификатор контента прикрепленного документа в ЕИС</w:t>
            </w:r>
          </w:p>
        </w:tc>
        <w:tc>
          <w:tcPr>
            <w:tcW w:w="1421" w:type="pct"/>
            <w:gridSpan w:val="2"/>
            <w:tcBorders>
              <w:top w:val="single" w:sz="4" w:space="0" w:color="auto"/>
              <w:left w:val="single" w:sz="4" w:space="0" w:color="auto"/>
              <w:bottom w:val="single" w:sz="4" w:space="0" w:color="auto"/>
              <w:right w:val="single" w:sz="4" w:space="0" w:color="auto"/>
            </w:tcBorders>
            <w:vAlign w:val="center"/>
          </w:tcPr>
          <w:p w14:paraId="11489BC7" w14:textId="13286D79" w:rsidR="004B0BFC" w:rsidRDefault="004B0BFC" w:rsidP="004B0BFC">
            <w:pPr>
              <w:spacing w:before="0" w:after="0" w:line="276" w:lineRule="auto"/>
              <w:rPr>
                <w:sz w:val="20"/>
              </w:rPr>
            </w:pPr>
            <w:r w:rsidRPr="004B0BFC">
              <w:rPr>
                <w:sz w:val="20"/>
                <w:lang w:eastAsia="en-US"/>
              </w:rPr>
              <w:t>Поле не заполняется при передаче</w:t>
            </w:r>
          </w:p>
        </w:tc>
      </w:tr>
      <w:tr w:rsidR="00932DE5" w14:paraId="56A6FE18" w14:textId="77777777" w:rsidTr="004B0BFC">
        <w:tc>
          <w:tcPr>
            <w:tcW w:w="729" w:type="pct"/>
            <w:vMerge/>
            <w:tcBorders>
              <w:left w:val="single" w:sz="4" w:space="0" w:color="auto"/>
              <w:bottom w:val="single" w:sz="4" w:space="0" w:color="auto"/>
              <w:right w:val="single" w:sz="4" w:space="0" w:color="auto"/>
            </w:tcBorders>
            <w:vAlign w:val="center"/>
          </w:tcPr>
          <w:p w14:paraId="6E68E45B" w14:textId="77777777" w:rsidR="00932DE5" w:rsidRDefault="00932DE5" w:rsidP="00652CFD">
            <w:pPr>
              <w:spacing w:before="0" w:after="0" w:line="276" w:lineRule="auto"/>
              <w:rPr>
                <w:b/>
                <w:sz w:val="20"/>
                <w:lang w:eastAsia="en-US"/>
              </w:rPr>
            </w:pPr>
          </w:p>
        </w:tc>
        <w:tc>
          <w:tcPr>
            <w:tcW w:w="756" w:type="pct"/>
            <w:gridSpan w:val="2"/>
            <w:tcBorders>
              <w:top w:val="single" w:sz="4" w:space="0" w:color="auto"/>
              <w:left w:val="single" w:sz="4" w:space="0" w:color="auto"/>
              <w:bottom w:val="single" w:sz="4" w:space="0" w:color="auto"/>
              <w:right w:val="single" w:sz="4" w:space="0" w:color="auto"/>
            </w:tcBorders>
            <w:vAlign w:val="center"/>
          </w:tcPr>
          <w:p w14:paraId="490D7098" w14:textId="77777777" w:rsidR="00932DE5" w:rsidRDefault="00932DE5" w:rsidP="00652CFD">
            <w:pPr>
              <w:spacing w:before="0" w:after="0" w:line="276" w:lineRule="auto"/>
              <w:rPr>
                <w:b/>
                <w:sz w:val="20"/>
                <w:lang w:eastAsia="en-US"/>
              </w:rPr>
            </w:pPr>
            <w:r w:rsidRPr="00DF3BE0">
              <w:rPr>
                <w:sz w:val="20"/>
              </w:rPr>
              <w:t>url</w:t>
            </w:r>
          </w:p>
        </w:tc>
        <w:tc>
          <w:tcPr>
            <w:tcW w:w="202" w:type="pct"/>
            <w:gridSpan w:val="2"/>
            <w:tcBorders>
              <w:top w:val="single" w:sz="4" w:space="0" w:color="auto"/>
              <w:left w:val="single" w:sz="4" w:space="0" w:color="auto"/>
              <w:bottom w:val="single" w:sz="4" w:space="0" w:color="auto"/>
              <w:right w:val="single" w:sz="4" w:space="0" w:color="auto"/>
            </w:tcBorders>
            <w:vAlign w:val="center"/>
          </w:tcPr>
          <w:p w14:paraId="23A542AC" w14:textId="77777777" w:rsidR="00932DE5" w:rsidRDefault="00932DE5" w:rsidP="00652CFD">
            <w:pPr>
              <w:spacing w:before="0" w:after="0" w:line="276" w:lineRule="auto"/>
              <w:jc w:val="center"/>
              <w:rPr>
                <w:b/>
                <w:sz w:val="20"/>
                <w:lang w:eastAsia="en-US"/>
              </w:rPr>
            </w:pPr>
            <w:r w:rsidRPr="00E87917">
              <w:rPr>
                <w:sz w:val="20"/>
              </w:rPr>
              <w:t>O</w:t>
            </w:r>
          </w:p>
        </w:tc>
        <w:tc>
          <w:tcPr>
            <w:tcW w:w="473" w:type="pct"/>
            <w:gridSpan w:val="3"/>
            <w:tcBorders>
              <w:top w:val="single" w:sz="4" w:space="0" w:color="auto"/>
              <w:left w:val="single" w:sz="4" w:space="0" w:color="auto"/>
              <w:bottom w:val="single" w:sz="4" w:space="0" w:color="auto"/>
              <w:right w:val="single" w:sz="4" w:space="0" w:color="auto"/>
            </w:tcBorders>
            <w:vAlign w:val="center"/>
          </w:tcPr>
          <w:p w14:paraId="15FB96F4" w14:textId="77777777" w:rsidR="00932DE5" w:rsidRDefault="00932DE5" w:rsidP="00652CFD">
            <w:pPr>
              <w:spacing w:before="0" w:after="0" w:line="276" w:lineRule="auto"/>
              <w:jc w:val="center"/>
              <w:rPr>
                <w:b/>
                <w:sz w:val="20"/>
                <w:lang w:eastAsia="en-US"/>
              </w:rPr>
            </w:pPr>
            <w:r w:rsidRPr="00E87917">
              <w:rPr>
                <w:sz w:val="20"/>
              </w:rPr>
              <w:t>T(1-1024)</w:t>
            </w:r>
          </w:p>
        </w:tc>
        <w:tc>
          <w:tcPr>
            <w:tcW w:w="1419" w:type="pct"/>
            <w:gridSpan w:val="3"/>
            <w:tcBorders>
              <w:top w:val="single" w:sz="4" w:space="0" w:color="auto"/>
              <w:left w:val="single" w:sz="4" w:space="0" w:color="auto"/>
              <w:bottom w:val="single" w:sz="4" w:space="0" w:color="auto"/>
              <w:right w:val="single" w:sz="4" w:space="0" w:color="auto"/>
            </w:tcBorders>
            <w:vAlign w:val="center"/>
          </w:tcPr>
          <w:p w14:paraId="6FDAD9A4" w14:textId="77777777" w:rsidR="00932DE5" w:rsidRPr="00CF443D" w:rsidRDefault="00932DE5" w:rsidP="00652CFD">
            <w:pPr>
              <w:spacing w:before="0" w:after="0" w:line="276" w:lineRule="auto"/>
              <w:rPr>
                <w:sz w:val="20"/>
              </w:rPr>
            </w:pPr>
            <w:r>
              <w:rPr>
                <w:sz w:val="20"/>
                <w:lang w:eastAsia="en-US"/>
              </w:rPr>
              <w:t>Ссылка для скачивания электронного документа</w:t>
            </w:r>
          </w:p>
        </w:tc>
        <w:tc>
          <w:tcPr>
            <w:tcW w:w="1421" w:type="pct"/>
            <w:gridSpan w:val="2"/>
            <w:tcBorders>
              <w:top w:val="single" w:sz="4" w:space="0" w:color="auto"/>
              <w:left w:val="single" w:sz="4" w:space="0" w:color="auto"/>
              <w:bottom w:val="single" w:sz="4" w:space="0" w:color="auto"/>
              <w:right w:val="single" w:sz="4" w:space="0" w:color="auto"/>
            </w:tcBorders>
            <w:vAlign w:val="center"/>
          </w:tcPr>
          <w:p w14:paraId="39DC61F6" w14:textId="77777777" w:rsidR="00932DE5" w:rsidRDefault="00932DE5" w:rsidP="00652CFD">
            <w:pPr>
              <w:spacing w:before="0" w:after="0" w:line="276" w:lineRule="auto"/>
              <w:rPr>
                <w:b/>
                <w:sz w:val="20"/>
                <w:lang w:eastAsia="en-US"/>
              </w:rPr>
            </w:pPr>
            <w:r>
              <w:rPr>
                <w:sz w:val="20"/>
              </w:rPr>
              <w:t>Заполняется при передаче от ЕИС  документа</w:t>
            </w:r>
          </w:p>
        </w:tc>
      </w:tr>
      <w:tr w:rsidR="00932DE5" w14:paraId="34DA24A5" w14:textId="77777777" w:rsidTr="004B0BFC">
        <w:tc>
          <w:tcPr>
            <w:tcW w:w="729" w:type="pct"/>
            <w:tcBorders>
              <w:top w:val="single" w:sz="4" w:space="0" w:color="auto"/>
              <w:left w:val="single" w:sz="4" w:space="0" w:color="auto"/>
              <w:bottom w:val="single" w:sz="4" w:space="0" w:color="auto"/>
              <w:right w:val="single" w:sz="4" w:space="0" w:color="auto"/>
            </w:tcBorders>
            <w:vAlign w:val="center"/>
          </w:tcPr>
          <w:p w14:paraId="5F6ED5DA" w14:textId="77777777" w:rsidR="00932DE5" w:rsidRDefault="00932DE5" w:rsidP="00652CFD">
            <w:pPr>
              <w:spacing w:before="0" w:after="0" w:line="276" w:lineRule="auto"/>
              <w:rPr>
                <w:b/>
                <w:sz w:val="20"/>
                <w:lang w:eastAsia="en-US"/>
              </w:rPr>
            </w:pPr>
          </w:p>
        </w:tc>
        <w:tc>
          <w:tcPr>
            <w:tcW w:w="756" w:type="pct"/>
            <w:gridSpan w:val="2"/>
            <w:tcBorders>
              <w:top w:val="single" w:sz="4" w:space="0" w:color="auto"/>
              <w:left w:val="single" w:sz="4" w:space="0" w:color="auto"/>
              <w:bottom w:val="single" w:sz="4" w:space="0" w:color="auto"/>
              <w:right w:val="single" w:sz="4" w:space="0" w:color="auto"/>
            </w:tcBorders>
            <w:vAlign w:val="center"/>
          </w:tcPr>
          <w:p w14:paraId="3A0F050E" w14:textId="77777777" w:rsidR="00932DE5" w:rsidRDefault="00932DE5" w:rsidP="00652CFD">
            <w:pPr>
              <w:spacing w:before="0" w:after="0" w:line="276" w:lineRule="auto"/>
              <w:rPr>
                <w:b/>
                <w:sz w:val="20"/>
                <w:lang w:eastAsia="en-US"/>
              </w:rPr>
            </w:pPr>
            <w:r w:rsidRPr="00CF443D">
              <w:rPr>
                <w:sz w:val="20"/>
              </w:rPr>
              <w:t>signature</w:t>
            </w:r>
          </w:p>
        </w:tc>
        <w:tc>
          <w:tcPr>
            <w:tcW w:w="202" w:type="pct"/>
            <w:gridSpan w:val="2"/>
            <w:tcBorders>
              <w:top w:val="single" w:sz="4" w:space="0" w:color="auto"/>
              <w:left w:val="single" w:sz="4" w:space="0" w:color="auto"/>
              <w:bottom w:val="single" w:sz="4" w:space="0" w:color="auto"/>
              <w:right w:val="single" w:sz="4" w:space="0" w:color="auto"/>
            </w:tcBorders>
            <w:vAlign w:val="center"/>
          </w:tcPr>
          <w:p w14:paraId="6D41C366" w14:textId="77777777" w:rsidR="00932DE5" w:rsidRDefault="00932DE5" w:rsidP="00652CFD">
            <w:pPr>
              <w:spacing w:before="0" w:after="0" w:line="276" w:lineRule="auto"/>
              <w:jc w:val="center"/>
              <w:rPr>
                <w:b/>
                <w:sz w:val="20"/>
                <w:lang w:eastAsia="en-US"/>
              </w:rPr>
            </w:pPr>
            <w:r>
              <w:rPr>
                <w:sz w:val="20"/>
              </w:rPr>
              <w:t>О</w:t>
            </w:r>
          </w:p>
        </w:tc>
        <w:tc>
          <w:tcPr>
            <w:tcW w:w="473" w:type="pct"/>
            <w:gridSpan w:val="3"/>
            <w:tcBorders>
              <w:top w:val="single" w:sz="4" w:space="0" w:color="auto"/>
              <w:left w:val="single" w:sz="4" w:space="0" w:color="auto"/>
              <w:bottom w:val="single" w:sz="4" w:space="0" w:color="auto"/>
              <w:right w:val="single" w:sz="4" w:space="0" w:color="auto"/>
            </w:tcBorders>
            <w:vAlign w:val="center"/>
          </w:tcPr>
          <w:p w14:paraId="0EF20DAE" w14:textId="77777777" w:rsidR="00932DE5" w:rsidRDefault="00932DE5" w:rsidP="00652CFD">
            <w:pPr>
              <w:spacing w:before="0" w:after="0" w:line="276" w:lineRule="auto"/>
              <w:jc w:val="center"/>
              <w:rPr>
                <w:b/>
                <w:sz w:val="20"/>
                <w:lang w:eastAsia="en-US"/>
              </w:rPr>
            </w:pPr>
            <w:r>
              <w:rPr>
                <w:sz w:val="20"/>
              </w:rPr>
              <w:t>S</w:t>
            </w:r>
          </w:p>
        </w:tc>
        <w:tc>
          <w:tcPr>
            <w:tcW w:w="1419" w:type="pct"/>
            <w:gridSpan w:val="3"/>
            <w:tcBorders>
              <w:top w:val="single" w:sz="4" w:space="0" w:color="auto"/>
              <w:left w:val="single" w:sz="4" w:space="0" w:color="auto"/>
              <w:bottom w:val="single" w:sz="4" w:space="0" w:color="auto"/>
              <w:right w:val="single" w:sz="4" w:space="0" w:color="auto"/>
            </w:tcBorders>
            <w:vAlign w:val="center"/>
          </w:tcPr>
          <w:p w14:paraId="770375CB" w14:textId="77777777" w:rsidR="00932DE5" w:rsidRPr="00CF443D" w:rsidRDefault="00932DE5" w:rsidP="00652CFD">
            <w:pPr>
              <w:spacing w:before="0" w:after="0" w:line="276" w:lineRule="auto"/>
              <w:rPr>
                <w:sz w:val="20"/>
              </w:rPr>
            </w:pPr>
            <w:r>
              <w:rPr>
                <w:sz w:val="20"/>
              </w:rPr>
              <w:t>Электронная подпись</w:t>
            </w:r>
            <w:r>
              <w:rPr>
                <w:sz w:val="20"/>
                <w:lang w:eastAsia="en-US"/>
              </w:rPr>
              <w:t xml:space="preserve"> электронного документа</w:t>
            </w:r>
          </w:p>
        </w:tc>
        <w:tc>
          <w:tcPr>
            <w:tcW w:w="1421" w:type="pct"/>
            <w:gridSpan w:val="2"/>
            <w:tcBorders>
              <w:top w:val="single" w:sz="4" w:space="0" w:color="auto"/>
              <w:left w:val="single" w:sz="4" w:space="0" w:color="auto"/>
              <w:bottom w:val="single" w:sz="4" w:space="0" w:color="auto"/>
              <w:right w:val="single" w:sz="4" w:space="0" w:color="auto"/>
            </w:tcBorders>
            <w:vAlign w:val="center"/>
          </w:tcPr>
          <w:p w14:paraId="5ACAE5AE" w14:textId="77777777" w:rsidR="00932DE5" w:rsidRDefault="00932DE5" w:rsidP="00652CFD">
            <w:pPr>
              <w:spacing w:before="0" w:after="0" w:line="276" w:lineRule="auto"/>
              <w:rPr>
                <w:b/>
                <w:sz w:val="20"/>
                <w:lang w:eastAsia="en-US"/>
              </w:rPr>
            </w:pPr>
          </w:p>
        </w:tc>
      </w:tr>
      <w:tr w:rsidR="00932DE5" w:rsidRPr="00EF77FB" w14:paraId="50471977" w14:textId="77777777" w:rsidTr="004B0BFC">
        <w:tc>
          <w:tcPr>
            <w:tcW w:w="729" w:type="pct"/>
            <w:tcBorders>
              <w:top w:val="single" w:sz="4" w:space="0" w:color="auto"/>
              <w:left w:val="single" w:sz="4" w:space="0" w:color="auto"/>
              <w:bottom w:val="single" w:sz="4" w:space="0" w:color="auto"/>
              <w:right w:val="single" w:sz="4" w:space="0" w:color="auto"/>
            </w:tcBorders>
            <w:vAlign w:val="center"/>
          </w:tcPr>
          <w:p w14:paraId="2FBC9F04" w14:textId="77777777" w:rsidR="00932DE5" w:rsidRDefault="00932DE5" w:rsidP="00652CFD">
            <w:pPr>
              <w:spacing w:before="0" w:after="0" w:line="276" w:lineRule="auto"/>
              <w:rPr>
                <w:b/>
                <w:sz w:val="20"/>
                <w:lang w:eastAsia="en-US"/>
              </w:rPr>
            </w:pPr>
          </w:p>
        </w:tc>
        <w:tc>
          <w:tcPr>
            <w:tcW w:w="756" w:type="pct"/>
            <w:gridSpan w:val="2"/>
            <w:tcBorders>
              <w:top w:val="single" w:sz="4" w:space="0" w:color="auto"/>
              <w:left w:val="single" w:sz="4" w:space="0" w:color="auto"/>
              <w:bottom w:val="single" w:sz="4" w:space="0" w:color="auto"/>
              <w:right w:val="single" w:sz="4" w:space="0" w:color="auto"/>
            </w:tcBorders>
            <w:vAlign w:val="center"/>
          </w:tcPr>
          <w:p w14:paraId="722D2475" w14:textId="77777777" w:rsidR="00932DE5" w:rsidRDefault="00932DE5" w:rsidP="00652CFD">
            <w:pPr>
              <w:spacing w:before="0" w:after="0" w:line="276" w:lineRule="auto"/>
              <w:rPr>
                <w:b/>
                <w:sz w:val="20"/>
                <w:lang w:eastAsia="en-US"/>
              </w:rPr>
            </w:pPr>
            <w:r w:rsidRPr="00C7675F">
              <w:rPr>
                <w:sz w:val="20"/>
              </w:rPr>
              <w:t>fileType</w:t>
            </w:r>
          </w:p>
        </w:tc>
        <w:tc>
          <w:tcPr>
            <w:tcW w:w="202" w:type="pct"/>
            <w:gridSpan w:val="2"/>
            <w:tcBorders>
              <w:top w:val="single" w:sz="4" w:space="0" w:color="auto"/>
              <w:left w:val="single" w:sz="4" w:space="0" w:color="auto"/>
              <w:bottom w:val="single" w:sz="4" w:space="0" w:color="auto"/>
              <w:right w:val="single" w:sz="4" w:space="0" w:color="auto"/>
            </w:tcBorders>
            <w:vAlign w:val="center"/>
          </w:tcPr>
          <w:p w14:paraId="48DC8BB3" w14:textId="77777777" w:rsidR="00932DE5" w:rsidRDefault="00932DE5" w:rsidP="00652CFD">
            <w:pPr>
              <w:spacing w:before="0" w:after="0" w:line="276" w:lineRule="auto"/>
              <w:jc w:val="center"/>
              <w:rPr>
                <w:b/>
                <w:sz w:val="20"/>
                <w:lang w:eastAsia="en-US"/>
              </w:rPr>
            </w:pPr>
            <w:r>
              <w:rPr>
                <w:sz w:val="20"/>
              </w:rPr>
              <w:t>О</w:t>
            </w:r>
          </w:p>
        </w:tc>
        <w:tc>
          <w:tcPr>
            <w:tcW w:w="473" w:type="pct"/>
            <w:gridSpan w:val="3"/>
            <w:tcBorders>
              <w:top w:val="single" w:sz="4" w:space="0" w:color="auto"/>
              <w:left w:val="single" w:sz="4" w:space="0" w:color="auto"/>
              <w:bottom w:val="single" w:sz="4" w:space="0" w:color="auto"/>
              <w:right w:val="single" w:sz="4" w:space="0" w:color="auto"/>
            </w:tcBorders>
            <w:vAlign w:val="center"/>
          </w:tcPr>
          <w:p w14:paraId="4FE81AC8" w14:textId="77777777" w:rsidR="00932DE5" w:rsidRDefault="00932DE5" w:rsidP="00652CFD">
            <w:pPr>
              <w:spacing w:before="0" w:after="0" w:line="276" w:lineRule="auto"/>
              <w:jc w:val="center"/>
              <w:rPr>
                <w:b/>
                <w:sz w:val="20"/>
                <w:lang w:eastAsia="en-US"/>
              </w:rPr>
            </w:pPr>
            <w:r>
              <w:rPr>
                <w:sz w:val="20"/>
                <w:lang w:val="en-US"/>
              </w:rPr>
              <w:t>T</w:t>
            </w:r>
          </w:p>
        </w:tc>
        <w:tc>
          <w:tcPr>
            <w:tcW w:w="1419" w:type="pct"/>
            <w:gridSpan w:val="3"/>
            <w:tcBorders>
              <w:top w:val="single" w:sz="4" w:space="0" w:color="auto"/>
              <w:left w:val="single" w:sz="4" w:space="0" w:color="auto"/>
              <w:bottom w:val="single" w:sz="4" w:space="0" w:color="auto"/>
              <w:right w:val="single" w:sz="4" w:space="0" w:color="auto"/>
            </w:tcBorders>
            <w:vAlign w:val="center"/>
          </w:tcPr>
          <w:p w14:paraId="165852CF" w14:textId="77777777" w:rsidR="00932DE5" w:rsidRPr="00CF443D" w:rsidRDefault="00932DE5" w:rsidP="00652CFD">
            <w:pPr>
              <w:spacing w:before="0" w:after="0" w:line="276" w:lineRule="auto"/>
              <w:rPr>
                <w:sz w:val="20"/>
              </w:rPr>
            </w:pPr>
            <w:r>
              <w:rPr>
                <w:sz w:val="20"/>
                <w:lang w:eastAsia="en-US"/>
              </w:rPr>
              <w:t>Тип файла электронного документа</w:t>
            </w:r>
          </w:p>
        </w:tc>
        <w:tc>
          <w:tcPr>
            <w:tcW w:w="1421" w:type="pct"/>
            <w:gridSpan w:val="2"/>
            <w:tcBorders>
              <w:top w:val="single" w:sz="4" w:space="0" w:color="auto"/>
              <w:left w:val="single" w:sz="4" w:space="0" w:color="auto"/>
              <w:bottom w:val="single" w:sz="4" w:space="0" w:color="auto"/>
              <w:right w:val="single" w:sz="4" w:space="0" w:color="auto"/>
            </w:tcBorders>
            <w:vAlign w:val="center"/>
          </w:tcPr>
          <w:p w14:paraId="556D951B" w14:textId="77777777" w:rsidR="00932DE5" w:rsidRDefault="00932DE5" w:rsidP="00652CFD">
            <w:pPr>
              <w:spacing w:before="0" w:after="0" w:line="276" w:lineRule="auto"/>
              <w:rPr>
                <w:sz w:val="20"/>
              </w:rPr>
            </w:pPr>
            <w:r>
              <w:rPr>
                <w:sz w:val="20"/>
              </w:rPr>
              <w:t>Допустимые значения:</w:t>
            </w:r>
          </w:p>
          <w:p w14:paraId="67FE18B4" w14:textId="77777777" w:rsidR="00932DE5" w:rsidRPr="00C7675F" w:rsidRDefault="00932DE5" w:rsidP="00652CFD">
            <w:pPr>
              <w:spacing w:before="0" w:after="0" w:line="276" w:lineRule="auto"/>
              <w:rPr>
                <w:sz w:val="20"/>
              </w:rPr>
            </w:pPr>
            <w:r w:rsidRPr="00C7675F">
              <w:rPr>
                <w:sz w:val="20"/>
              </w:rPr>
              <w:t>pdf</w:t>
            </w:r>
          </w:p>
          <w:p w14:paraId="1A06A0D0" w14:textId="77777777" w:rsidR="00932DE5" w:rsidRPr="00C7675F" w:rsidRDefault="00932DE5" w:rsidP="00652CFD">
            <w:pPr>
              <w:spacing w:before="0" w:after="0" w:line="276" w:lineRule="auto"/>
              <w:rPr>
                <w:sz w:val="20"/>
              </w:rPr>
            </w:pPr>
            <w:r w:rsidRPr="00C7675F">
              <w:rPr>
                <w:sz w:val="20"/>
              </w:rPr>
              <w:t>docx</w:t>
            </w:r>
          </w:p>
          <w:p w14:paraId="0B5402DD" w14:textId="77777777" w:rsidR="00932DE5" w:rsidRPr="00C7675F" w:rsidRDefault="00932DE5" w:rsidP="00652CFD">
            <w:pPr>
              <w:spacing w:before="0" w:after="0" w:line="276" w:lineRule="auto"/>
              <w:rPr>
                <w:sz w:val="20"/>
              </w:rPr>
            </w:pPr>
            <w:r w:rsidRPr="00C7675F">
              <w:rPr>
                <w:sz w:val="20"/>
              </w:rPr>
              <w:t>doc</w:t>
            </w:r>
          </w:p>
          <w:p w14:paraId="30FE8DB6" w14:textId="77777777" w:rsidR="00932DE5" w:rsidRPr="00C7675F" w:rsidRDefault="00932DE5" w:rsidP="00652CFD">
            <w:pPr>
              <w:spacing w:before="0" w:after="0" w:line="276" w:lineRule="auto"/>
              <w:rPr>
                <w:sz w:val="20"/>
              </w:rPr>
            </w:pPr>
            <w:r w:rsidRPr="00C7675F">
              <w:rPr>
                <w:sz w:val="20"/>
              </w:rPr>
              <w:t>rtf</w:t>
            </w:r>
          </w:p>
          <w:p w14:paraId="308F4627" w14:textId="77777777" w:rsidR="00932DE5" w:rsidRPr="00C7675F" w:rsidRDefault="00932DE5" w:rsidP="00652CFD">
            <w:pPr>
              <w:spacing w:before="0" w:after="0" w:line="276" w:lineRule="auto"/>
              <w:rPr>
                <w:sz w:val="20"/>
              </w:rPr>
            </w:pPr>
            <w:r w:rsidRPr="00C7675F">
              <w:rPr>
                <w:sz w:val="20"/>
              </w:rPr>
              <w:t>xls</w:t>
            </w:r>
          </w:p>
          <w:p w14:paraId="03830124" w14:textId="77777777" w:rsidR="00932DE5" w:rsidRPr="00C7675F" w:rsidRDefault="00932DE5" w:rsidP="00652CFD">
            <w:pPr>
              <w:spacing w:before="0" w:after="0" w:line="276" w:lineRule="auto"/>
              <w:rPr>
                <w:sz w:val="20"/>
              </w:rPr>
            </w:pPr>
            <w:r w:rsidRPr="00C7675F">
              <w:rPr>
                <w:sz w:val="20"/>
              </w:rPr>
              <w:t>xlsx</w:t>
            </w:r>
          </w:p>
          <w:p w14:paraId="53CF73AE" w14:textId="77777777" w:rsidR="00932DE5" w:rsidRPr="00C7675F" w:rsidRDefault="00932DE5" w:rsidP="00652CFD">
            <w:pPr>
              <w:spacing w:before="0" w:after="0" w:line="276" w:lineRule="auto"/>
              <w:rPr>
                <w:sz w:val="20"/>
              </w:rPr>
            </w:pPr>
            <w:r w:rsidRPr="00C7675F">
              <w:rPr>
                <w:sz w:val="20"/>
              </w:rPr>
              <w:t>jpeg</w:t>
            </w:r>
          </w:p>
          <w:p w14:paraId="5895BD7D" w14:textId="77777777" w:rsidR="00932DE5" w:rsidRPr="00C7675F" w:rsidRDefault="00932DE5" w:rsidP="00652CFD">
            <w:pPr>
              <w:spacing w:before="0" w:after="0" w:line="276" w:lineRule="auto"/>
              <w:rPr>
                <w:sz w:val="20"/>
              </w:rPr>
            </w:pPr>
            <w:r w:rsidRPr="00C7675F">
              <w:rPr>
                <w:sz w:val="20"/>
              </w:rPr>
              <w:t>jpg</w:t>
            </w:r>
          </w:p>
          <w:p w14:paraId="0393581A" w14:textId="77777777" w:rsidR="00932DE5" w:rsidRPr="00C7675F" w:rsidRDefault="00932DE5" w:rsidP="00652CFD">
            <w:pPr>
              <w:spacing w:before="0" w:after="0" w:line="276" w:lineRule="auto"/>
              <w:rPr>
                <w:sz w:val="20"/>
              </w:rPr>
            </w:pPr>
            <w:r w:rsidRPr="00C7675F">
              <w:rPr>
                <w:sz w:val="20"/>
              </w:rPr>
              <w:t>bmp</w:t>
            </w:r>
          </w:p>
          <w:p w14:paraId="46A7A24E" w14:textId="77777777" w:rsidR="00932DE5" w:rsidRPr="00C7675F" w:rsidRDefault="00932DE5" w:rsidP="00652CFD">
            <w:pPr>
              <w:spacing w:before="0" w:after="0" w:line="276" w:lineRule="auto"/>
              <w:rPr>
                <w:sz w:val="20"/>
              </w:rPr>
            </w:pPr>
            <w:r w:rsidRPr="00C7675F">
              <w:rPr>
                <w:sz w:val="20"/>
              </w:rPr>
              <w:t>tif</w:t>
            </w:r>
          </w:p>
          <w:p w14:paraId="280A6168" w14:textId="77777777" w:rsidR="00932DE5" w:rsidRPr="00C7675F" w:rsidRDefault="00932DE5" w:rsidP="00652CFD">
            <w:pPr>
              <w:spacing w:before="0" w:after="0" w:line="276" w:lineRule="auto"/>
              <w:rPr>
                <w:sz w:val="20"/>
                <w:lang w:val="en-US"/>
              </w:rPr>
            </w:pPr>
            <w:r w:rsidRPr="00C7675F">
              <w:rPr>
                <w:sz w:val="20"/>
                <w:lang w:val="en-US"/>
              </w:rPr>
              <w:t>tiff</w:t>
            </w:r>
          </w:p>
          <w:p w14:paraId="314788CE" w14:textId="77777777" w:rsidR="00932DE5" w:rsidRPr="00C7675F" w:rsidRDefault="00932DE5" w:rsidP="00652CFD">
            <w:pPr>
              <w:spacing w:before="0" w:after="0" w:line="276" w:lineRule="auto"/>
              <w:rPr>
                <w:sz w:val="20"/>
                <w:lang w:val="en-US"/>
              </w:rPr>
            </w:pPr>
            <w:r w:rsidRPr="00C7675F">
              <w:rPr>
                <w:sz w:val="20"/>
                <w:lang w:val="en-US"/>
              </w:rPr>
              <w:t>txt</w:t>
            </w:r>
          </w:p>
          <w:p w14:paraId="20581F41" w14:textId="77777777" w:rsidR="00932DE5" w:rsidRPr="00C7675F" w:rsidRDefault="00932DE5" w:rsidP="00652CFD">
            <w:pPr>
              <w:spacing w:before="0" w:after="0" w:line="276" w:lineRule="auto"/>
              <w:rPr>
                <w:sz w:val="20"/>
                <w:lang w:val="en-US"/>
              </w:rPr>
            </w:pPr>
            <w:r w:rsidRPr="00C7675F">
              <w:rPr>
                <w:sz w:val="20"/>
                <w:lang w:val="en-US"/>
              </w:rPr>
              <w:t>zip</w:t>
            </w:r>
          </w:p>
          <w:p w14:paraId="6FB3C0F9" w14:textId="77777777" w:rsidR="00932DE5" w:rsidRPr="00C7675F" w:rsidRDefault="00932DE5" w:rsidP="00652CFD">
            <w:pPr>
              <w:spacing w:before="0" w:after="0" w:line="276" w:lineRule="auto"/>
              <w:rPr>
                <w:sz w:val="20"/>
                <w:lang w:val="en-US"/>
              </w:rPr>
            </w:pPr>
            <w:r w:rsidRPr="00C7675F">
              <w:rPr>
                <w:sz w:val="20"/>
                <w:lang w:val="en-US"/>
              </w:rPr>
              <w:t>rar</w:t>
            </w:r>
          </w:p>
          <w:p w14:paraId="5DFF11C8" w14:textId="77777777" w:rsidR="00932DE5" w:rsidRPr="00C7675F" w:rsidRDefault="00932DE5" w:rsidP="00652CFD">
            <w:pPr>
              <w:spacing w:before="0" w:after="0" w:line="276" w:lineRule="auto"/>
              <w:rPr>
                <w:sz w:val="20"/>
                <w:lang w:val="en-US"/>
              </w:rPr>
            </w:pPr>
            <w:r w:rsidRPr="00C7675F">
              <w:rPr>
                <w:sz w:val="20"/>
                <w:lang w:val="en-US"/>
              </w:rPr>
              <w:t>gif</w:t>
            </w:r>
          </w:p>
          <w:p w14:paraId="1D5A1347" w14:textId="77777777" w:rsidR="00932DE5" w:rsidRPr="00C7675F" w:rsidRDefault="00932DE5" w:rsidP="00652CFD">
            <w:pPr>
              <w:spacing w:before="0" w:after="0" w:line="276" w:lineRule="auto"/>
              <w:rPr>
                <w:sz w:val="20"/>
                <w:lang w:val="en-US"/>
              </w:rPr>
            </w:pPr>
            <w:r w:rsidRPr="00C7675F">
              <w:rPr>
                <w:sz w:val="20"/>
                <w:lang w:val="en-US"/>
              </w:rPr>
              <w:t>csv</w:t>
            </w:r>
          </w:p>
          <w:p w14:paraId="23A25AAB" w14:textId="77777777" w:rsidR="00932DE5" w:rsidRPr="00032AFF" w:rsidRDefault="00932DE5" w:rsidP="00652CFD">
            <w:pPr>
              <w:spacing w:before="0" w:after="0" w:line="276" w:lineRule="auto"/>
              <w:rPr>
                <w:sz w:val="20"/>
                <w:lang w:val="en-US"/>
              </w:rPr>
            </w:pPr>
            <w:r w:rsidRPr="00032AFF">
              <w:rPr>
                <w:sz w:val="20"/>
                <w:lang w:val="en-US"/>
              </w:rPr>
              <w:t>odp</w:t>
            </w:r>
          </w:p>
          <w:p w14:paraId="267D1DBA" w14:textId="77777777" w:rsidR="00932DE5" w:rsidRPr="00032AFF" w:rsidRDefault="00932DE5" w:rsidP="00652CFD">
            <w:pPr>
              <w:spacing w:before="0" w:after="0" w:line="276" w:lineRule="auto"/>
              <w:rPr>
                <w:sz w:val="20"/>
                <w:lang w:val="en-US"/>
              </w:rPr>
            </w:pPr>
            <w:r w:rsidRPr="00032AFF">
              <w:rPr>
                <w:sz w:val="20"/>
                <w:lang w:val="en-US"/>
              </w:rPr>
              <w:t>odf</w:t>
            </w:r>
          </w:p>
          <w:p w14:paraId="28EA269D" w14:textId="77777777" w:rsidR="00932DE5" w:rsidRPr="00032AFF" w:rsidRDefault="00932DE5" w:rsidP="00652CFD">
            <w:pPr>
              <w:spacing w:before="0" w:after="0" w:line="276" w:lineRule="auto"/>
              <w:rPr>
                <w:sz w:val="20"/>
                <w:lang w:val="en-US"/>
              </w:rPr>
            </w:pPr>
            <w:r w:rsidRPr="00032AFF">
              <w:rPr>
                <w:sz w:val="20"/>
                <w:lang w:val="en-US"/>
              </w:rPr>
              <w:t>ods</w:t>
            </w:r>
          </w:p>
          <w:p w14:paraId="39D817CC" w14:textId="77777777" w:rsidR="00932DE5" w:rsidRPr="00032AFF" w:rsidRDefault="00932DE5" w:rsidP="00652CFD">
            <w:pPr>
              <w:spacing w:before="0" w:after="0" w:line="276" w:lineRule="auto"/>
              <w:rPr>
                <w:sz w:val="20"/>
                <w:lang w:val="en-US"/>
              </w:rPr>
            </w:pPr>
            <w:r w:rsidRPr="00032AFF">
              <w:rPr>
                <w:sz w:val="20"/>
                <w:lang w:val="en-US"/>
              </w:rPr>
              <w:t>odt</w:t>
            </w:r>
          </w:p>
          <w:p w14:paraId="3215C0E1" w14:textId="77777777" w:rsidR="00932DE5" w:rsidRPr="00032AFF" w:rsidRDefault="00932DE5" w:rsidP="00652CFD">
            <w:pPr>
              <w:spacing w:before="0" w:after="0" w:line="276" w:lineRule="auto"/>
              <w:rPr>
                <w:sz w:val="20"/>
                <w:lang w:val="en-US"/>
              </w:rPr>
            </w:pPr>
            <w:r w:rsidRPr="00032AFF">
              <w:rPr>
                <w:sz w:val="20"/>
                <w:lang w:val="en-US"/>
              </w:rPr>
              <w:t>sxc</w:t>
            </w:r>
          </w:p>
          <w:p w14:paraId="0795546E" w14:textId="77777777" w:rsidR="00932DE5" w:rsidRDefault="00932DE5" w:rsidP="00652CFD">
            <w:pPr>
              <w:spacing w:before="0" w:after="0" w:line="276" w:lineRule="auto"/>
              <w:rPr>
                <w:sz w:val="20"/>
                <w:lang w:val="en-US"/>
              </w:rPr>
            </w:pPr>
            <w:r w:rsidRPr="00032AFF">
              <w:rPr>
                <w:sz w:val="20"/>
                <w:lang w:val="en-US"/>
              </w:rPr>
              <w:t>sxw</w:t>
            </w:r>
          </w:p>
          <w:p w14:paraId="06D4A787" w14:textId="77777777" w:rsidR="00EF77FB" w:rsidRDefault="00EF77FB" w:rsidP="00652CFD">
            <w:pPr>
              <w:spacing w:before="0" w:after="0" w:line="276" w:lineRule="auto"/>
              <w:rPr>
                <w:sz w:val="20"/>
                <w:lang w:val="en-US" w:eastAsia="en-US"/>
              </w:rPr>
            </w:pPr>
            <w:r>
              <w:rPr>
                <w:sz w:val="20"/>
                <w:lang w:val="en-US" w:eastAsia="en-US"/>
              </w:rPr>
              <w:t>xml</w:t>
            </w:r>
          </w:p>
          <w:p w14:paraId="272B95ED" w14:textId="77777777" w:rsidR="0042094D" w:rsidRDefault="0042094D" w:rsidP="00652CFD">
            <w:pPr>
              <w:spacing w:before="0" w:after="0" w:line="276" w:lineRule="auto"/>
              <w:rPr>
                <w:sz w:val="20"/>
                <w:lang w:val="en-US"/>
              </w:rPr>
            </w:pPr>
            <w:r>
              <w:rPr>
                <w:sz w:val="20"/>
                <w:lang w:val="en-US"/>
              </w:rPr>
              <w:t>html</w:t>
            </w:r>
          </w:p>
          <w:p w14:paraId="4E235B32" w14:textId="77777777" w:rsidR="0042094D" w:rsidRDefault="0042094D" w:rsidP="00652CFD">
            <w:pPr>
              <w:spacing w:before="0" w:after="0" w:line="276" w:lineRule="auto"/>
              <w:rPr>
                <w:sz w:val="20"/>
                <w:lang w:val="en-US"/>
              </w:rPr>
            </w:pPr>
            <w:r>
              <w:rPr>
                <w:sz w:val="20"/>
                <w:lang w:val="en-US"/>
              </w:rPr>
              <w:t>htm</w:t>
            </w:r>
          </w:p>
          <w:p w14:paraId="3D6E6C8C" w14:textId="77777777" w:rsidR="0042094D" w:rsidRPr="00032AFF" w:rsidRDefault="0042094D" w:rsidP="00652CFD">
            <w:pPr>
              <w:spacing w:before="0" w:after="0" w:line="276" w:lineRule="auto"/>
              <w:rPr>
                <w:b/>
                <w:sz w:val="20"/>
                <w:lang w:val="en-US" w:eastAsia="en-US"/>
              </w:rPr>
            </w:pPr>
            <w:r>
              <w:rPr>
                <w:sz w:val="20"/>
              </w:rPr>
              <w:t>7</w:t>
            </w:r>
            <w:r>
              <w:rPr>
                <w:sz w:val="20"/>
                <w:lang w:val="en-US"/>
              </w:rPr>
              <w:t>z</w:t>
            </w:r>
          </w:p>
        </w:tc>
      </w:tr>
      <w:tr w:rsidR="00932DE5" w14:paraId="3095DC8F" w14:textId="77777777" w:rsidTr="004B0BFC">
        <w:tc>
          <w:tcPr>
            <w:tcW w:w="729" w:type="pct"/>
            <w:tcBorders>
              <w:top w:val="single" w:sz="4" w:space="0" w:color="auto"/>
              <w:left w:val="single" w:sz="4" w:space="0" w:color="auto"/>
              <w:bottom w:val="single" w:sz="4" w:space="0" w:color="auto"/>
              <w:right w:val="single" w:sz="4" w:space="0" w:color="auto"/>
            </w:tcBorders>
            <w:vAlign w:val="center"/>
          </w:tcPr>
          <w:p w14:paraId="52A8C591" w14:textId="77777777" w:rsidR="00932DE5" w:rsidRPr="00032AFF" w:rsidRDefault="00932DE5" w:rsidP="00652CFD">
            <w:pPr>
              <w:spacing w:before="0" w:after="0" w:line="276" w:lineRule="auto"/>
              <w:rPr>
                <w:b/>
                <w:sz w:val="20"/>
                <w:lang w:val="en-US" w:eastAsia="en-US"/>
              </w:rPr>
            </w:pPr>
          </w:p>
        </w:tc>
        <w:tc>
          <w:tcPr>
            <w:tcW w:w="756" w:type="pct"/>
            <w:gridSpan w:val="2"/>
            <w:tcBorders>
              <w:top w:val="single" w:sz="4" w:space="0" w:color="auto"/>
              <w:left w:val="single" w:sz="4" w:space="0" w:color="auto"/>
              <w:bottom w:val="single" w:sz="4" w:space="0" w:color="auto"/>
              <w:right w:val="single" w:sz="4" w:space="0" w:color="auto"/>
            </w:tcBorders>
            <w:vAlign w:val="center"/>
          </w:tcPr>
          <w:p w14:paraId="2FB035A0" w14:textId="77777777" w:rsidR="00932DE5" w:rsidRDefault="00932DE5" w:rsidP="00652CFD">
            <w:pPr>
              <w:spacing w:before="0" w:after="0" w:line="276" w:lineRule="auto"/>
              <w:rPr>
                <w:b/>
                <w:sz w:val="20"/>
                <w:lang w:eastAsia="en-US"/>
              </w:rPr>
            </w:pPr>
            <w:r w:rsidRPr="00C7675F">
              <w:rPr>
                <w:sz w:val="20"/>
              </w:rPr>
              <w:t>controlPersonalSignature</w:t>
            </w:r>
          </w:p>
        </w:tc>
        <w:tc>
          <w:tcPr>
            <w:tcW w:w="202" w:type="pct"/>
            <w:gridSpan w:val="2"/>
            <w:tcBorders>
              <w:top w:val="single" w:sz="4" w:space="0" w:color="auto"/>
              <w:left w:val="single" w:sz="4" w:space="0" w:color="auto"/>
              <w:bottom w:val="single" w:sz="4" w:space="0" w:color="auto"/>
              <w:right w:val="single" w:sz="4" w:space="0" w:color="auto"/>
            </w:tcBorders>
            <w:vAlign w:val="center"/>
          </w:tcPr>
          <w:p w14:paraId="16060ED3" w14:textId="77777777" w:rsidR="00932DE5" w:rsidRDefault="00932DE5" w:rsidP="00652CFD">
            <w:pPr>
              <w:spacing w:before="0" w:after="0" w:line="276" w:lineRule="auto"/>
              <w:jc w:val="center"/>
              <w:rPr>
                <w:b/>
                <w:sz w:val="20"/>
                <w:lang w:eastAsia="en-US"/>
              </w:rPr>
            </w:pPr>
            <w:r w:rsidRPr="00CF443D">
              <w:rPr>
                <w:sz w:val="20"/>
              </w:rPr>
              <w:t>Н</w:t>
            </w:r>
          </w:p>
        </w:tc>
        <w:tc>
          <w:tcPr>
            <w:tcW w:w="473" w:type="pct"/>
            <w:gridSpan w:val="3"/>
            <w:tcBorders>
              <w:top w:val="single" w:sz="4" w:space="0" w:color="auto"/>
              <w:left w:val="single" w:sz="4" w:space="0" w:color="auto"/>
              <w:bottom w:val="single" w:sz="4" w:space="0" w:color="auto"/>
              <w:right w:val="single" w:sz="4" w:space="0" w:color="auto"/>
            </w:tcBorders>
            <w:vAlign w:val="center"/>
          </w:tcPr>
          <w:p w14:paraId="01736403" w14:textId="77777777" w:rsidR="00932DE5" w:rsidRDefault="00932DE5" w:rsidP="00652CFD">
            <w:pPr>
              <w:spacing w:before="0" w:after="0" w:line="276" w:lineRule="auto"/>
              <w:jc w:val="center"/>
              <w:rPr>
                <w:b/>
                <w:sz w:val="20"/>
                <w:lang w:eastAsia="en-US"/>
              </w:rPr>
            </w:pPr>
            <w:r>
              <w:rPr>
                <w:sz w:val="20"/>
              </w:rPr>
              <w:t>S</w:t>
            </w:r>
          </w:p>
        </w:tc>
        <w:tc>
          <w:tcPr>
            <w:tcW w:w="1419" w:type="pct"/>
            <w:gridSpan w:val="3"/>
            <w:tcBorders>
              <w:top w:val="single" w:sz="4" w:space="0" w:color="auto"/>
              <w:left w:val="single" w:sz="4" w:space="0" w:color="auto"/>
              <w:bottom w:val="single" w:sz="4" w:space="0" w:color="auto"/>
              <w:right w:val="single" w:sz="4" w:space="0" w:color="auto"/>
            </w:tcBorders>
            <w:vAlign w:val="center"/>
          </w:tcPr>
          <w:p w14:paraId="42D072C6" w14:textId="77777777" w:rsidR="00932DE5" w:rsidRPr="00CF443D" w:rsidRDefault="00932DE5" w:rsidP="00652CFD">
            <w:pPr>
              <w:spacing w:before="0" w:after="0" w:line="276" w:lineRule="auto"/>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21" w:type="pct"/>
            <w:gridSpan w:val="2"/>
            <w:tcBorders>
              <w:top w:val="single" w:sz="4" w:space="0" w:color="auto"/>
              <w:left w:val="single" w:sz="4" w:space="0" w:color="auto"/>
              <w:bottom w:val="single" w:sz="4" w:space="0" w:color="auto"/>
              <w:right w:val="single" w:sz="4" w:space="0" w:color="auto"/>
            </w:tcBorders>
            <w:vAlign w:val="center"/>
          </w:tcPr>
          <w:p w14:paraId="51CFEBCC" w14:textId="77777777" w:rsidR="00932DE5" w:rsidRDefault="00932DE5" w:rsidP="00652CFD">
            <w:pPr>
              <w:spacing w:before="0" w:after="0" w:line="276" w:lineRule="auto"/>
              <w:rPr>
                <w:b/>
                <w:sz w:val="20"/>
                <w:lang w:eastAsia="en-US"/>
              </w:rPr>
            </w:pPr>
            <w:r>
              <w:rPr>
                <w:sz w:val="20"/>
              </w:rPr>
              <w:t xml:space="preserve">Заполняется в случае, если на стороне внешней системы пройден контроль </w:t>
            </w:r>
            <w:r w:rsidRPr="00C7675F">
              <w:rPr>
                <w:sz w:val="20"/>
              </w:rPr>
              <w:t>ст.99 закона №44-ФЗ</w:t>
            </w:r>
          </w:p>
        </w:tc>
      </w:tr>
    </w:tbl>
    <w:p w14:paraId="003B1F90" w14:textId="77777777" w:rsidR="006A70E5" w:rsidRDefault="006A70E5" w:rsidP="00DA598B">
      <w:pPr>
        <w:pStyle w:val="1"/>
      </w:pPr>
      <w:r w:rsidRPr="00663F03">
        <w:t xml:space="preserve"> </w:t>
      </w:r>
      <w:bookmarkStart w:id="100" w:name="_Toc390789652"/>
      <w:bookmarkStart w:id="101" w:name="_Toc132278123"/>
      <w:r w:rsidRPr="00663F03">
        <w:t>Сведения об исполнении плана закупок</w:t>
      </w:r>
      <w:bookmarkEnd w:id="100"/>
      <w:bookmarkEnd w:id="101"/>
    </w:p>
    <w:p w14:paraId="773680F8" w14:textId="208E1BB8" w:rsidR="0001663F" w:rsidRPr="0001663F" w:rsidRDefault="0001663F" w:rsidP="0001663F">
      <w:pPr>
        <w:spacing w:line="276" w:lineRule="auto"/>
        <w:ind w:firstLine="709"/>
        <w:jc w:val="both"/>
      </w:pPr>
      <w:r>
        <w:t xml:space="preserve">Сведения </w:t>
      </w:r>
      <w:r w:rsidRPr="0001663F">
        <w:t>об исполнении плана закупок</w:t>
      </w:r>
      <w:r>
        <w:t xml:space="preserve"> пр</w:t>
      </w:r>
      <w:r w:rsidR="00835A78">
        <w:t>иведен</w:t>
      </w:r>
      <w:r>
        <w:t xml:space="preserve"> в таблице ниже (</w:t>
      </w:r>
      <w:r w:rsidRPr="0001663F">
        <w:fldChar w:fldCharType="begin"/>
      </w:r>
      <w:r w:rsidRPr="0001663F">
        <w:instrText xml:space="preserve"> REF _Ref132216529 \h  \* MERGEFORMAT </w:instrText>
      </w:r>
      <w:r w:rsidRPr="0001663F">
        <w:fldChar w:fldCharType="separate"/>
      </w:r>
      <w:r w:rsidRPr="0001663F">
        <w:t xml:space="preserve">Таблица </w:t>
      </w:r>
      <w:r w:rsidRPr="0001663F">
        <w:rPr>
          <w:noProof/>
        </w:rPr>
        <w:t>20</w:t>
      </w:r>
      <w:r w:rsidRPr="0001663F">
        <w:fldChar w:fldCharType="end"/>
      </w:r>
      <w:r>
        <w:t>).</w:t>
      </w:r>
    </w:p>
    <w:p w14:paraId="00FEAA01" w14:textId="77777777" w:rsidR="0001663F" w:rsidRPr="0001663F" w:rsidRDefault="0001663F" w:rsidP="0001663F">
      <w:pPr>
        <w:pStyle w:val="afff6"/>
        <w:keepNext/>
        <w:spacing w:line="276" w:lineRule="auto"/>
        <w:jc w:val="left"/>
        <w:rPr>
          <w:b w:val="0"/>
        </w:rPr>
      </w:pPr>
      <w:bookmarkStart w:id="102" w:name="_Ref132216529"/>
      <w:bookmarkStart w:id="103" w:name="_Toc132278002"/>
      <w:bookmarkStart w:id="104" w:name="_Toc132278052"/>
      <w:r w:rsidRPr="0001663F">
        <w:rPr>
          <w:b w:val="0"/>
        </w:rPr>
        <w:t xml:space="preserve">Таблица </w:t>
      </w:r>
      <w:r w:rsidRPr="0001663F">
        <w:rPr>
          <w:b w:val="0"/>
        </w:rPr>
        <w:fldChar w:fldCharType="begin"/>
      </w:r>
      <w:r w:rsidRPr="0001663F">
        <w:rPr>
          <w:b w:val="0"/>
        </w:rPr>
        <w:instrText xml:space="preserve"> SEQ Таблица \* ARABIC </w:instrText>
      </w:r>
      <w:r w:rsidRPr="0001663F">
        <w:rPr>
          <w:b w:val="0"/>
        </w:rPr>
        <w:fldChar w:fldCharType="separate"/>
      </w:r>
      <w:r w:rsidR="00BA267A">
        <w:rPr>
          <w:b w:val="0"/>
          <w:noProof/>
        </w:rPr>
        <w:t>20</w:t>
      </w:r>
      <w:r w:rsidRPr="0001663F">
        <w:rPr>
          <w:b w:val="0"/>
        </w:rPr>
        <w:fldChar w:fldCharType="end"/>
      </w:r>
      <w:bookmarkEnd w:id="102"/>
      <w:r w:rsidRPr="0001663F">
        <w:rPr>
          <w:b w:val="0"/>
        </w:rPr>
        <w:t>. Сведения об исполнении плана закупок</w:t>
      </w:r>
      <w:bookmarkEnd w:id="103"/>
      <w:bookmarkEnd w:id="104"/>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08"/>
        <w:gridCol w:w="37"/>
        <w:gridCol w:w="1422"/>
        <w:gridCol w:w="23"/>
        <w:gridCol w:w="366"/>
        <w:gridCol w:w="25"/>
        <w:gridCol w:w="884"/>
        <w:gridCol w:w="37"/>
        <w:gridCol w:w="42"/>
        <w:gridCol w:w="2654"/>
        <w:gridCol w:w="42"/>
        <w:gridCol w:w="2691"/>
      </w:tblGrid>
      <w:tr w:rsidR="006A70E5" w:rsidRPr="001A4780" w14:paraId="72811B9E" w14:textId="77777777" w:rsidTr="00D461D2">
        <w:trPr>
          <w:tblHeader/>
        </w:trPr>
        <w:tc>
          <w:tcPr>
            <w:tcW w:w="750" w:type="pct"/>
            <w:gridSpan w:val="2"/>
            <w:shd w:val="clear" w:color="auto" w:fill="D9D9D9"/>
            <w:hideMark/>
          </w:tcPr>
          <w:p w14:paraId="44CC8642" w14:textId="77777777" w:rsidR="006A70E5" w:rsidRPr="00724833" w:rsidRDefault="006A70E5" w:rsidP="00652CFD">
            <w:pPr>
              <w:spacing w:before="0" w:after="0" w:line="276" w:lineRule="auto"/>
              <w:jc w:val="center"/>
              <w:rPr>
                <w:b/>
                <w:sz w:val="20"/>
              </w:rPr>
            </w:pPr>
            <w:r w:rsidRPr="00724833">
              <w:rPr>
                <w:b/>
                <w:sz w:val="20"/>
              </w:rPr>
              <w:t>Код элемента</w:t>
            </w:r>
          </w:p>
        </w:tc>
        <w:tc>
          <w:tcPr>
            <w:tcW w:w="750" w:type="pct"/>
            <w:gridSpan w:val="2"/>
            <w:shd w:val="clear" w:color="auto" w:fill="D9D9D9"/>
            <w:hideMark/>
          </w:tcPr>
          <w:p w14:paraId="75477E05" w14:textId="77777777" w:rsidR="006A70E5" w:rsidRPr="00724833" w:rsidRDefault="006A70E5" w:rsidP="00652CFD">
            <w:pPr>
              <w:spacing w:before="0" w:after="0" w:line="276" w:lineRule="auto"/>
              <w:jc w:val="center"/>
              <w:rPr>
                <w:b/>
                <w:sz w:val="20"/>
              </w:rPr>
            </w:pPr>
            <w:r w:rsidRPr="00724833">
              <w:rPr>
                <w:b/>
                <w:sz w:val="20"/>
              </w:rPr>
              <w:t>Содерж. элемента</w:t>
            </w:r>
          </w:p>
        </w:tc>
        <w:tc>
          <w:tcPr>
            <w:tcW w:w="203" w:type="pct"/>
            <w:gridSpan w:val="2"/>
            <w:shd w:val="clear" w:color="auto" w:fill="D9D9D9"/>
            <w:hideMark/>
          </w:tcPr>
          <w:p w14:paraId="52BA8EA2" w14:textId="77777777" w:rsidR="006A70E5" w:rsidRPr="00724833" w:rsidRDefault="006A70E5" w:rsidP="00652CFD">
            <w:pPr>
              <w:spacing w:before="0" w:after="0" w:line="276" w:lineRule="auto"/>
              <w:jc w:val="center"/>
              <w:rPr>
                <w:b/>
                <w:sz w:val="20"/>
              </w:rPr>
            </w:pPr>
            <w:r w:rsidRPr="00724833">
              <w:rPr>
                <w:b/>
                <w:sz w:val="20"/>
              </w:rPr>
              <w:t>Тип</w:t>
            </w:r>
          </w:p>
        </w:tc>
        <w:tc>
          <w:tcPr>
            <w:tcW w:w="478" w:type="pct"/>
            <w:gridSpan w:val="2"/>
            <w:shd w:val="clear" w:color="auto" w:fill="D9D9D9"/>
            <w:hideMark/>
          </w:tcPr>
          <w:p w14:paraId="59FED0C4" w14:textId="77777777" w:rsidR="006A70E5" w:rsidRPr="00724833" w:rsidRDefault="006A70E5" w:rsidP="00652CFD">
            <w:pPr>
              <w:spacing w:before="0" w:after="0" w:line="276" w:lineRule="auto"/>
              <w:jc w:val="center"/>
              <w:rPr>
                <w:b/>
                <w:sz w:val="20"/>
              </w:rPr>
            </w:pPr>
            <w:r w:rsidRPr="00724833">
              <w:rPr>
                <w:b/>
                <w:sz w:val="20"/>
              </w:rPr>
              <w:t>Формат</w:t>
            </w:r>
          </w:p>
        </w:tc>
        <w:tc>
          <w:tcPr>
            <w:tcW w:w="1421" w:type="pct"/>
            <w:gridSpan w:val="3"/>
            <w:shd w:val="clear" w:color="auto" w:fill="D9D9D9"/>
            <w:hideMark/>
          </w:tcPr>
          <w:p w14:paraId="1F9BC8F8" w14:textId="77777777" w:rsidR="006A70E5" w:rsidRPr="00724833" w:rsidRDefault="006A70E5" w:rsidP="00652CFD">
            <w:pPr>
              <w:spacing w:before="0" w:after="0" w:line="276" w:lineRule="auto"/>
              <w:jc w:val="center"/>
              <w:rPr>
                <w:b/>
                <w:sz w:val="20"/>
              </w:rPr>
            </w:pPr>
            <w:r w:rsidRPr="00724833">
              <w:rPr>
                <w:b/>
                <w:sz w:val="20"/>
              </w:rPr>
              <w:t>Наименование</w:t>
            </w:r>
          </w:p>
        </w:tc>
        <w:tc>
          <w:tcPr>
            <w:tcW w:w="1397" w:type="pct"/>
            <w:shd w:val="clear" w:color="auto" w:fill="D9D9D9"/>
            <w:hideMark/>
          </w:tcPr>
          <w:p w14:paraId="36799CCC" w14:textId="77777777" w:rsidR="006A70E5" w:rsidRPr="00724833" w:rsidRDefault="006A70E5" w:rsidP="00652CFD">
            <w:pPr>
              <w:spacing w:before="0" w:after="0" w:line="276" w:lineRule="auto"/>
              <w:jc w:val="center"/>
              <w:rPr>
                <w:b/>
                <w:sz w:val="20"/>
              </w:rPr>
            </w:pPr>
            <w:r w:rsidRPr="00724833">
              <w:rPr>
                <w:b/>
                <w:sz w:val="20"/>
              </w:rPr>
              <w:t>Дополнительная информация</w:t>
            </w:r>
          </w:p>
        </w:tc>
      </w:tr>
      <w:tr w:rsidR="006A70E5" w:rsidRPr="001A4780" w14:paraId="1FD17D7B" w14:textId="77777777" w:rsidTr="00D461D2">
        <w:tc>
          <w:tcPr>
            <w:tcW w:w="750" w:type="pct"/>
            <w:gridSpan w:val="2"/>
            <w:shd w:val="clear" w:color="auto" w:fill="auto"/>
            <w:hideMark/>
          </w:tcPr>
          <w:p w14:paraId="5E0D709C" w14:textId="77777777" w:rsidR="006A70E5" w:rsidRPr="00724833" w:rsidRDefault="006A70E5" w:rsidP="00652CFD">
            <w:pPr>
              <w:spacing w:before="0" w:after="0" w:line="276" w:lineRule="auto"/>
              <w:rPr>
                <w:b/>
                <w:sz w:val="20"/>
              </w:rPr>
            </w:pPr>
            <w:r w:rsidRPr="00663F03">
              <w:rPr>
                <w:b/>
                <w:sz w:val="20"/>
              </w:rPr>
              <w:t>sketchPlanExecution</w:t>
            </w:r>
          </w:p>
        </w:tc>
        <w:tc>
          <w:tcPr>
            <w:tcW w:w="750" w:type="pct"/>
            <w:gridSpan w:val="2"/>
            <w:shd w:val="clear" w:color="auto" w:fill="auto"/>
            <w:hideMark/>
          </w:tcPr>
          <w:p w14:paraId="44A60662" w14:textId="77777777" w:rsidR="006A70E5" w:rsidRPr="00724833" w:rsidRDefault="006A70E5" w:rsidP="00652CFD">
            <w:pPr>
              <w:spacing w:before="0" w:after="0" w:line="276" w:lineRule="auto"/>
              <w:rPr>
                <w:b/>
                <w:sz w:val="20"/>
              </w:rPr>
            </w:pPr>
            <w:r w:rsidRPr="00724833">
              <w:rPr>
                <w:b/>
                <w:sz w:val="20"/>
              </w:rPr>
              <w:t> </w:t>
            </w:r>
          </w:p>
        </w:tc>
        <w:tc>
          <w:tcPr>
            <w:tcW w:w="203" w:type="pct"/>
            <w:gridSpan w:val="2"/>
            <w:shd w:val="clear" w:color="auto" w:fill="auto"/>
            <w:hideMark/>
          </w:tcPr>
          <w:p w14:paraId="304FC527" w14:textId="77777777" w:rsidR="006A70E5" w:rsidRPr="00724833" w:rsidRDefault="006A70E5" w:rsidP="00652CFD">
            <w:pPr>
              <w:spacing w:before="0" w:after="0" w:line="276" w:lineRule="auto"/>
              <w:jc w:val="center"/>
              <w:rPr>
                <w:b/>
                <w:sz w:val="20"/>
              </w:rPr>
            </w:pPr>
          </w:p>
        </w:tc>
        <w:tc>
          <w:tcPr>
            <w:tcW w:w="478" w:type="pct"/>
            <w:gridSpan w:val="2"/>
            <w:shd w:val="clear" w:color="auto" w:fill="auto"/>
            <w:hideMark/>
          </w:tcPr>
          <w:p w14:paraId="7F4B440D" w14:textId="77777777" w:rsidR="006A70E5" w:rsidRPr="00724833" w:rsidRDefault="006A70E5" w:rsidP="00652CFD">
            <w:pPr>
              <w:spacing w:before="0" w:after="0" w:line="276" w:lineRule="auto"/>
              <w:jc w:val="center"/>
              <w:rPr>
                <w:b/>
                <w:sz w:val="20"/>
              </w:rPr>
            </w:pPr>
          </w:p>
        </w:tc>
        <w:tc>
          <w:tcPr>
            <w:tcW w:w="1421" w:type="pct"/>
            <w:gridSpan w:val="3"/>
            <w:shd w:val="clear" w:color="auto" w:fill="auto"/>
            <w:hideMark/>
          </w:tcPr>
          <w:p w14:paraId="057EB397" w14:textId="77777777" w:rsidR="006A70E5" w:rsidRPr="00724833" w:rsidRDefault="006A70E5" w:rsidP="00652CFD">
            <w:pPr>
              <w:spacing w:before="0" w:after="0" w:line="276" w:lineRule="auto"/>
              <w:rPr>
                <w:b/>
                <w:sz w:val="20"/>
              </w:rPr>
            </w:pPr>
            <w:r w:rsidRPr="00724833">
              <w:rPr>
                <w:b/>
                <w:sz w:val="20"/>
              </w:rPr>
              <w:t> </w:t>
            </w:r>
          </w:p>
        </w:tc>
        <w:tc>
          <w:tcPr>
            <w:tcW w:w="1397" w:type="pct"/>
            <w:shd w:val="clear" w:color="auto" w:fill="auto"/>
            <w:hideMark/>
          </w:tcPr>
          <w:p w14:paraId="68BC6DE9" w14:textId="77777777" w:rsidR="006A70E5" w:rsidRPr="00724833" w:rsidRDefault="006A70E5" w:rsidP="00652CFD">
            <w:pPr>
              <w:spacing w:before="0" w:after="0" w:line="276" w:lineRule="auto"/>
              <w:rPr>
                <w:b/>
                <w:sz w:val="20"/>
              </w:rPr>
            </w:pPr>
            <w:r w:rsidRPr="00724833">
              <w:rPr>
                <w:b/>
                <w:sz w:val="20"/>
              </w:rPr>
              <w:t xml:space="preserve"> </w:t>
            </w:r>
          </w:p>
        </w:tc>
      </w:tr>
      <w:tr w:rsidR="006A70E5" w:rsidRPr="001A4780" w14:paraId="6A6DCEF8" w14:textId="77777777" w:rsidTr="00D461D2">
        <w:tc>
          <w:tcPr>
            <w:tcW w:w="750" w:type="pct"/>
            <w:gridSpan w:val="2"/>
            <w:shd w:val="clear" w:color="auto" w:fill="auto"/>
          </w:tcPr>
          <w:p w14:paraId="42C7987F" w14:textId="77777777" w:rsidR="006A70E5" w:rsidRPr="00724833" w:rsidRDefault="006A70E5" w:rsidP="00652CFD">
            <w:pPr>
              <w:spacing w:before="0" w:after="0" w:line="276" w:lineRule="auto"/>
              <w:rPr>
                <w:b/>
                <w:sz w:val="20"/>
              </w:rPr>
            </w:pPr>
          </w:p>
        </w:tc>
        <w:tc>
          <w:tcPr>
            <w:tcW w:w="750" w:type="pct"/>
            <w:gridSpan w:val="2"/>
            <w:shd w:val="clear" w:color="auto" w:fill="auto"/>
          </w:tcPr>
          <w:p w14:paraId="7E321E8B" w14:textId="77777777" w:rsidR="006A70E5" w:rsidRPr="00724833" w:rsidRDefault="006A70E5" w:rsidP="00652CFD">
            <w:pPr>
              <w:spacing w:before="0" w:after="0" w:line="276" w:lineRule="auto"/>
              <w:rPr>
                <w:sz w:val="20"/>
              </w:rPr>
            </w:pPr>
            <w:r>
              <w:rPr>
                <w:sz w:val="20"/>
                <w:lang w:val="en-US"/>
              </w:rPr>
              <w:t>schemeVersion</w:t>
            </w:r>
          </w:p>
        </w:tc>
        <w:tc>
          <w:tcPr>
            <w:tcW w:w="203" w:type="pct"/>
            <w:gridSpan w:val="2"/>
            <w:shd w:val="clear" w:color="auto" w:fill="auto"/>
          </w:tcPr>
          <w:p w14:paraId="63CAB59A" w14:textId="77777777" w:rsidR="006A70E5" w:rsidRPr="00724833" w:rsidRDefault="006A70E5" w:rsidP="00652CFD">
            <w:pPr>
              <w:spacing w:before="0" w:after="0" w:line="276" w:lineRule="auto"/>
              <w:jc w:val="center"/>
              <w:rPr>
                <w:sz w:val="20"/>
              </w:rPr>
            </w:pPr>
            <w:r>
              <w:rPr>
                <w:sz w:val="20"/>
              </w:rPr>
              <w:t>О</w:t>
            </w:r>
          </w:p>
        </w:tc>
        <w:tc>
          <w:tcPr>
            <w:tcW w:w="478" w:type="pct"/>
            <w:gridSpan w:val="2"/>
            <w:shd w:val="clear" w:color="auto" w:fill="auto"/>
          </w:tcPr>
          <w:p w14:paraId="72A5BF91" w14:textId="77777777" w:rsidR="006A70E5" w:rsidRPr="00724833" w:rsidRDefault="006A70E5" w:rsidP="00652CFD">
            <w:pPr>
              <w:spacing w:before="0" w:after="0" w:line="276" w:lineRule="auto"/>
              <w:jc w:val="center"/>
              <w:rPr>
                <w:sz w:val="20"/>
              </w:rPr>
            </w:pPr>
            <w:r>
              <w:rPr>
                <w:sz w:val="20"/>
              </w:rPr>
              <w:t>Т</w:t>
            </w:r>
          </w:p>
        </w:tc>
        <w:tc>
          <w:tcPr>
            <w:tcW w:w="1421" w:type="pct"/>
            <w:gridSpan w:val="3"/>
            <w:shd w:val="clear" w:color="auto" w:fill="auto"/>
          </w:tcPr>
          <w:p w14:paraId="5BB309B9" w14:textId="77777777" w:rsidR="006A70E5" w:rsidRPr="00724833" w:rsidRDefault="006A70E5" w:rsidP="00652CFD">
            <w:pPr>
              <w:spacing w:before="0" w:after="0" w:line="276" w:lineRule="auto"/>
              <w:rPr>
                <w:sz w:val="20"/>
              </w:rPr>
            </w:pPr>
            <w:r>
              <w:rPr>
                <w:sz w:val="20"/>
              </w:rPr>
              <w:t>Атрибут. Принимаемый номер версии схемы элемента</w:t>
            </w:r>
          </w:p>
        </w:tc>
        <w:tc>
          <w:tcPr>
            <w:tcW w:w="1397" w:type="pct"/>
            <w:shd w:val="clear" w:color="auto" w:fill="auto"/>
          </w:tcPr>
          <w:p w14:paraId="7E88D558" w14:textId="77777777" w:rsidR="00E8074A" w:rsidRPr="00351BEA" w:rsidRDefault="00E8074A" w:rsidP="00652CFD">
            <w:pPr>
              <w:spacing w:before="0" w:after="0" w:line="276" w:lineRule="auto"/>
              <w:rPr>
                <w:sz w:val="20"/>
              </w:rPr>
            </w:pPr>
            <w:r>
              <w:rPr>
                <w:sz w:val="20"/>
              </w:rPr>
              <w:t>Допустимые значения</w:t>
            </w:r>
            <w:r w:rsidRPr="00351BEA">
              <w:rPr>
                <w:sz w:val="20"/>
              </w:rPr>
              <w:t>:</w:t>
            </w:r>
          </w:p>
          <w:p w14:paraId="626D9AAF" w14:textId="77777777" w:rsidR="00E8074A" w:rsidRDefault="00E8074A" w:rsidP="00652CFD">
            <w:pPr>
              <w:spacing w:before="0" w:after="0" w:line="276" w:lineRule="auto"/>
              <w:rPr>
                <w:sz w:val="20"/>
                <w:lang w:val="en-US"/>
              </w:rPr>
            </w:pPr>
            <w:r w:rsidRPr="00351BEA">
              <w:rPr>
                <w:sz w:val="20"/>
              </w:rPr>
              <w:t>1.0</w:t>
            </w:r>
          </w:p>
          <w:p w14:paraId="21D42662" w14:textId="77777777" w:rsidR="00E8074A" w:rsidRPr="00435CBC" w:rsidRDefault="00E8074A" w:rsidP="00652CFD">
            <w:pPr>
              <w:spacing w:before="0" w:after="0" w:line="276" w:lineRule="auto"/>
              <w:rPr>
                <w:sz w:val="20"/>
              </w:rPr>
            </w:pPr>
            <w:r>
              <w:rPr>
                <w:sz w:val="20"/>
                <w:lang w:val="en-US"/>
              </w:rPr>
              <w:t>4.1</w:t>
            </w:r>
          </w:p>
          <w:p w14:paraId="62D14C46" w14:textId="77777777" w:rsidR="00E8074A" w:rsidRPr="00435CBC" w:rsidRDefault="00E8074A" w:rsidP="00652CFD">
            <w:pPr>
              <w:spacing w:before="0" w:after="0" w:line="276" w:lineRule="auto"/>
              <w:rPr>
                <w:sz w:val="20"/>
              </w:rPr>
            </w:pPr>
            <w:r>
              <w:rPr>
                <w:sz w:val="20"/>
                <w:lang w:val="en-US"/>
              </w:rPr>
              <w:t>4.2</w:t>
            </w:r>
          </w:p>
          <w:p w14:paraId="12680EFF" w14:textId="77777777" w:rsidR="00E8074A" w:rsidRDefault="00E8074A" w:rsidP="00652CFD">
            <w:pPr>
              <w:spacing w:before="0" w:after="0" w:line="276" w:lineRule="auto"/>
              <w:rPr>
                <w:sz w:val="20"/>
                <w:lang w:val="en-US"/>
              </w:rPr>
            </w:pPr>
            <w:r>
              <w:rPr>
                <w:sz w:val="20"/>
                <w:lang w:val="en-US"/>
              </w:rPr>
              <w:t>4.3</w:t>
            </w:r>
          </w:p>
          <w:p w14:paraId="3D13FFE3" w14:textId="77777777" w:rsidR="00E8074A" w:rsidRDefault="00E8074A" w:rsidP="00652CFD">
            <w:pPr>
              <w:spacing w:before="0" w:after="0" w:line="276" w:lineRule="auto"/>
              <w:rPr>
                <w:sz w:val="20"/>
                <w:lang w:val="en-US"/>
              </w:rPr>
            </w:pPr>
            <w:r>
              <w:rPr>
                <w:sz w:val="20"/>
                <w:lang w:val="en-US"/>
              </w:rPr>
              <w:t>4.3.100</w:t>
            </w:r>
          </w:p>
          <w:p w14:paraId="434C8A98" w14:textId="4B1844B1" w:rsidR="006A70E5" w:rsidRPr="00435CBC" w:rsidRDefault="00E8074A" w:rsidP="00652CFD">
            <w:pPr>
              <w:spacing w:before="0" w:after="0" w:line="276" w:lineRule="auto"/>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w:t>
            </w:r>
            <w:r w:rsidR="009E2D92">
              <w:rPr>
                <w:sz w:val="20"/>
              </w:rPr>
              <w:t>, 11.1</w:t>
            </w:r>
            <w:r w:rsidR="00372835">
              <w:rPr>
                <w:sz w:val="20"/>
              </w:rPr>
              <w:t>, 11.2</w:t>
            </w:r>
            <w:r w:rsidR="0073418B">
              <w:rPr>
                <w:sz w:val="20"/>
              </w:rPr>
              <w:t>, 11.3</w:t>
            </w:r>
            <w:r w:rsidR="00C11E03">
              <w:rPr>
                <w:sz w:val="20"/>
              </w:rPr>
              <w:t>, 12.0</w:t>
            </w:r>
            <w:r w:rsidR="00F76EB5">
              <w:rPr>
                <w:sz w:val="20"/>
              </w:rPr>
              <w:t>, 12.1</w:t>
            </w:r>
            <w:r w:rsidR="00122260">
              <w:rPr>
                <w:sz w:val="20"/>
              </w:rPr>
              <w:t>, 12.2</w:t>
            </w:r>
            <w:r w:rsidR="00195082">
              <w:rPr>
                <w:sz w:val="20"/>
              </w:rPr>
              <w:t>, 12.3</w:t>
            </w:r>
            <w:r w:rsidR="00550DBC">
              <w:rPr>
                <w:sz w:val="20"/>
              </w:rPr>
              <w:t>, 13.0</w:t>
            </w:r>
            <w:r w:rsidR="00144120">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6A70E5" w:rsidRPr="001A4780" w14:paraId="015F356A" w14:textId="77777777" w:rsidTr="00D461D2">
        <w:tc>
          <w:tcPr>
            <w:tcW w:w="750" w:type="pct"/>
            <w:gridSpan w:val="2"/>
            <w:shd w:val="clear" w:color="auto" w:fill="auto"/>
            <w:hideMark/>
          </w:tcPr>
          <w:p w14:paraId="11A9F390" w14:textId="77777777" w:rsidR="006A70E5" w:rsidRPr="00724833" w:rsidRDefault="006A70E5" w:rsidP="00652CFD">
            <w:pPr>
              <w:spacing w:before="0" w:after="0" w:line="276" w:lineRule="auto"/>
              <w:rPr>
                <w:b/>
                <w:sz w:val="20"/>
              </w:rPr>
            </w:pPr>
            <w:r w:rsidRPr="00724833">
              <w:rPr>
                <w:b/>
                <w:sz w:val="20"/>
              </w:rPr>
              <w:t> </w:t>
            </w:r>
          </w:p>
        </w:tc>
        <w:tc>
          <w:tcPr>
            <w:tcW w:w="750" w:type="pct"/>
            <w:gridSpan w:val="2"/>
            <w:shd w:val="clear" w:color="auto" w:fill="auto"/>
          </w:tcPr>
          <w:p w14:paraId="3FF18B44" w14:textId="77777777" w:rsidR="006A70E5" w:rsidRPr="00724833" w:rsidRDefault="006A70E5" w:rsidP="00652CFD">
            <w:pPr>
              <w:spacing w:before="0" w:after="0" w:line="276" w:lineRule="auto"/>
              <w:rPr>
                <w:sz w:val="20"/>
              </w:rPr>
            </w:pPr>
            <w:r w:rsidRPr="00724833">
              <w:rPr>
                <w:sz w:val="20"/>
              </w:rPr>
              <w:t>commonInfo</w:t>
            </w:r>
          </w:p>
        </w:tc>
        <w:tc>
          <w:tcPr>
            <w:tcW w:w="203" w:type="pct"/>
            <w:gridSpan w:val="2"/>
            <w:shd w:val="clear" w:color="auto" w:fill="auto"/>
          </w:tcPr>
          <w:p w14:paraId="30789322" w14:textId="77777777" w:rsidR="006A70E5" w:rsidRPr="00724833" w:rsidRDefault="006A70E5" w:rsidP="00652CFD">
            <w:pPr>
              <w:spacing w:before="0" w:after="0" w:line="276" w:lineRule="auto"/>
              <w:jc w:val="center"/>
              <w:rPr>
                <w:sz w:val="20"/>
              </w:rPr>
            </w:pPr>
            <w:r w:rsidRPr="00724833">
              <w:rPr>
                <w:sz w:val="20"/>
              </w:rPr>
              <w:t>О</w:t>
            </w:r>
          </w:p>
        </w:tc>
        <w:tc>
          <w:tcPr>
            <w:tcW w:w="478" w:type="pct"/>
            <w:gridSpan w:val="2"/>
            <w:shd w:val="clear" w:color="auto" w:fill="auto"/>
          </w:tcPr>
          <w:p w14:paraId="1CB15A9E" w14:textId="77777777" w:rsidR="006A70E5" w:rsidRPr="00724833" w:rsidRDefault="006A70E5" w:rsidP="00652CFD">
            <w:pPr>
              <w:spacing w:before="0" w:after="0" w:line="276" w:lineRule="auto"/>
              <w:jc w:val="center"/>
              <w:rPr>
                <w:sz w:val="20"/>
              </w:rPr>
            </w:pPr>
            <w:r w:rsidRPr="00724833">
              <w:rPr>
                <w:sz w:val="20"/>
              </w:rPr>
              <w:t>S</w:t>
            </w:r>
          </w:p>
        </w:tc>
        <w:tc>
          <w:tcPr>
            <w:tcW w:w="1421" w:type="pct"/>
            <w:gridSpan w:val="3"/>
            <w:shd w:val="clear" w:color="auto" w:fill="auto"/>
          </w:tcPr>
          <w:p w14:paraId="5AEE1C04" w14:textId="77777777" w:rsidR="006A70E5" w:rsidRPr="00724833" w:rsidRDefault="006A70E5" w:rsidP="00652CFD">
            <w:pPr>
              <w:spacing w:before="0" w:after="0" w:line="276" w:lineRule="auto"/>
              <w:rPr>
                <w:sz w:val="20"/>
              </w:rPr>
            </w:pPr>
            <w:r w:rsidRPr="00724833">
              <w:rPr>
                <w:sz w:val="20"/>
              </w:rPr>
              <w:t>Общая информация плана</w:t>
            </w:r>
            <w:r>
              <w:rPr>
                <w:sz w:val="20"/>
              </w:rPr>
              <w:t xml:space="preserve"> закупок</w:t>
            </w:r>
          </w:p>
        </w:tc>
        <w:tc>
          <w:tcPr>
            <w:tcW w:w="1397" w:type="pct"/>
            <w:shd w:val="clear" w:color="auto" w:fill="auto"/>
          </w:tcPr>
          <w:p w14:paraId="7BB59D44" w14:textId="77777777" w:rsidR="006A70E5" w:rsidRPr="00724833" w:rsidRDefault="006A70E5" w:rsidP="00652CFD">
            <w:pPr>
              <w:spacing w:before="0" w:after="0" w:line="276" w:lineRule="auto"/>
              <w:rPr>
                <w:sz w:val="20"/>
              </w:rPr>
            </w:pPr>
          </w:p>
        </w:tc>
      </w:tr>
      <w:tr w:rsidR="006A70E5" w:rsidRPr="001A4780" w14:paraId="4F2775A9" w14:textId="77777777" w:rsidTr="00D461D2">
        <w:tc>
          <w:tcPr>
            <w:tcW w:w="750" w:type="pct"/>
            <w:gridSpan w:val="2"/>
            <w:shd w:val="clear" w:color="auto" w:fill="auto"/>
          </w:tcPr>
          <w:p w14:paraId="3C90D2CA" w14:textId="77777777" w:rsidR="006A70E5" w:rsidRPr="00724833" w:rsidRDefault="006A70E5" w:rsidP="00652CFD">
            <w:pPr>
              <w:spacing w:before="0" w:after="0" w:line="276" w:lineRule="auto"/>
              <w:rPr>
                <w:b/>
                <w:sz w:val="20"/>
              </w:rPr>
            </w:pPr>
          </w:p>
        </w:tc>
        <w:tc>
          <w:tcPr>
            <w:tcW w:w="750" w:type="pct"/>
            <w:gridSpan w:val="2"/>
            <w:shd w:val="clear" w:color="auto" w:fill="auto"/>
          </w:tcPr>
          <w:p w14:paraId="1AF35A77" w14:textId="77777777" w:rsidR="006A70E5" w:rsidRPr="00724833" w:rsidRDefault="006A70E5" w:rsidP="00652CFD">
            <w:pPr>
              <w:spacing w:before="0" w:after="0" w:line="276" w:lineRule="auto"/>
              <w:rPr>
                <w:sz w:val="20"/>
              </w:rPr>
            </w:pPr>
            <w:r w:rsidRPr="00724833">
              <w:rPr>
                <w:sz w:val="20"/>
              </w:rPr>
              <w:t>customerInfo</w:t>
            </w:r>
          </w:p>
        </w:tc>
        <w:tc>
          <w:tcPr>
            <w:tcW w:w="203" w:type="pct"/>
            <w:gridSpan w:val="2"/>
            <w:shd w:val="clear" w:color="auto" w:fill="auto"/>
          </w:tcPr>
          <w:p w14:paraId="04E24653" w14:textId="77777777" w:rsidR="006A70E5" w:rsidRPr="00724833" w:rsidRDefault="006A70E5" w:rsidP="00652CFD">
            <w:pPr>
              <w:spacing w:before="0" w:after="0" w:line="276" w:lineRule="auto"/>
              <w:jc w:val="center"/>
              <w:rPr>
                <w:sz w:val="20"/>
              </w:rPr>
            </w:pPr>
            <w:r>
              <w:rPr>
                <w:sz w:val="20"/>
              </w:rPr>
              <w:t>Н</w:t>
            </w:r>
          </w:p>
        </w:tc>
        <w:tc>
          <w:tcPr>
            <w:tcW w:w="478" w:type="pct"/>
            <w:gridSpan w:val="2"/>
            <w:shd w:val="clear" w:color="auto" w:fill="auto"/>
          </w:tcPr>
          <w:p w14:paraId="77B08F61" w14:textId="77777777" w:rsidR="006A70E5" w:rsidRPr="00724833" w:rsidRDefault="006A70E5" w:rsidP="00652CFD">
            <w:pPr>
              <w:spacing w:before="0" w:after="0" w:line="276" w:lineRule="auto"/>
              <w:jc w:val="center"/>
              <w:rPr>
                <w:sz w:val="20"/>
              </w:rPr>
            </w:pPr>
            <w:r w:rsidRPr="00724833">
              <w:rPr>
                <w:sz w:val="20"/>
              </w:rPr>
              <w:t>S</w:t>
            </w:r>
          </w:p>
        </w:tc>
        <w:tc>
          <w:tcPr>
            <w:tcW w:w="1421" w:type="pct"/>
            <w:gridSpan w:val="3"/>
            <w:shd w:val="clear" w:color="auto" w:fill="auto"/>
          </w:tcPr>
          <w:p w14:paraId="4B79630A" w14:textId="77777777" w:rsidR="006A70E5" w:rsidRPr="00724833" w:rsidRDefault="006A70E5" w:rsidP="00652CFD">
            <w:pPr>
              <w:spacing w:before="0" w:after="0" w:line="276" w:lineRule="auto"/>
              <w:rPr>
                <w:sz w:val="20"/>
              </w:rPr>
            </w:pPr>
            <w:r w:rsidRPr="00724833">
              <w:rPr>
                <w:sz w:val="20"/>
              </w:rPr>
              <w:t>Сведения о заказчике</w:t>
            </w:r>
          </w:p>
        </w:tc>
        <w:tc>
          <w:tcPr>
            <w:tcW w:w="1397" w:type="pct"/>
            <w:shd w:val="clear" w:color="auto" w:fill="auto"/>
          </w:tcPr>
          <w:p w14:paraId="0AD95891" w14:textId="77777777" w:rsidR="006A70E5" w:rsidRPr="00724833" w:rsidRDefault="006A70E5" w:rsidP="00652CFD">
            <w:pPr>
              <w:spacing w:before="0" w:after="0" w:line="276" w:lineRule="auto"/>
              <w:rPr>
                <w:sz w:val="20"/>
              </w:rPr>
            </w:pPr>
          </w:p>
        </w:tc>
      </w:tr>
      <w:tr w:rsidR="006A70E5" w:rsidRPr="001A4780" w14:paraId="04E14AA3" w14:textId="77777777" w:rsidTr="00D461D2">
        <w:tc>
          <w:tcPr>
            <w:tcW w:w="750" w:type="pct"/>
            <w:gridSpan w:val="2"/>
            <w:shd w:val="clear" w:color="auto" w:fill="auto"/>
          </w:tcPr>
          <w:p w14:paraId="37D9BD12" w14:textId="77777777" w:rsidR="006A70E5" w:rsidRPr="00724833" w:rsidRDefault="006A70E5" w:rsidP="00652CFD">
            <w:pPr>
              <w:spacing w:before="0" w:after="0" w:line="276" w:lineRule="auto"/>
              <w:rPr>
                <w:b/>
                <w:sz w:val="20"/>
              </w:rPr>
            </w:pPr>
          </w:p>
        </w:tc>
        <w:tc>
          <w:tcPr>
            <w:tcW w:w="750" w:type="pct"/>
            <w:gridSpan w:val="2"/>
            <w:shd w:val="clear" w:color="auto" w:fill="auto"/>
          </w:tcPr>
          <w:p w14:paraId="37372BDD" w14:textId="77777777" w:rsidR="006A70E5" w:rsidRPr="00724833" w:rsidRDefault="006A70E5" w:rsidP="00652CFD">
            <w:pPr>
              <w:spacing w:before="0" w:after="0" w:line="276" w:lineRule="auto"/>
              <w:rPr>
                <w:sz w:val="20"/>
              </w:rPr>
            </w:pPr>
            <w:r w:rsidRPr="00C657AB">
              <w:rPr>
                <w:sz w:val="20"/>
              </w:rPr>
              <w:t>createDate</w:t>
            </w:r>
          </w:p>
        </w:tc>
        <w:tc>
          <w:tcPr>
            <w:tcW w:w="203" w:type="pct"/>
            <w:gridSpan w:val="2"/>
            <w:shd w:val="clear" w:color="auto" w:fill="auto"/>
          </w:tcPr>
          <w:p w14:paraId="5A9A8C55" w14:textId="77777777" w:rsidR="006A70E5" w:rsidRPr="00724833" w:rsidRDefault="006A70E5" w:rsidP="00652CFD">
            <w:pPr>
              <w:spacing w:before="0" w:after="0" w:line="276" w:lineRule="auto"/>
              <w:jc w:val="center"/>
              <w:rPr>
                <w:sz w:val="20"/>
              </w:rPr>
            </w:pPr>
            <w:r w:rsidRPr="00724833">
              <w:rPr>
                <w:sz w:val="20"/>
              </w:rPr>
              <w:t>О</w:t>
            </w:r>
          </w:p>
        </w:tc>
        <w:tc>
          <w:tcPr>
            <w:tcW w:w="478" w:type="pct"/>
            <w:gridSpan w:val="2"/>
            <w:shd w:val="clear" w:color="auto" w:fill="auto"/>
          </w:tcPr>
          <w:p w14:paraId="76068AEB" w14:textId="77777777" w:rsidR="006A70E5" w:rsidRPr="00724833" w:rsidRDefault="006A70E5" w:rsidP="00652CFD">
            <w:pPr>
              <w:spacing w:before="0" w:after="0" w:line="276" w:lineRule="auto"/>
              <w:jc w:val="center"/>
              <w:rPr>
                <w:sz w:val="20"/>
              </w:rPr>
            </w:pPr>
            <w:r w:rsidRPr="00724833">
              <w:rPr>
                <w:sz w:val="20"/>
              </w:rPr>
              <w:t>DT</w:t>
            </w:r>
          </w:p>
        </w:tc>
        <w:tc>
          <w:tcPr>
            <w:tcW w:w="1421" w:type="pct"/>
            <w:gridSpan w:val="3"/>
            <w:shd w:val="clear" w:color="auto" w:fill="auto"/>
          </w:tcPr>
          <w:p w14:paraId="740C44BE" w14:textId="77777777" w:rsidR="006A70E5" w:rsidRPr="00724833" w:rsidRDefault="006A70E5" w:rsidP="00652CFD">
            <w:pPr>
              <w:spacing w:before="0" w:after="0" w:line="276" w:lineRule="auto"/>
              <w:rPr>
                <w:sz w:val="20"/>
              </w:rPr>
            </w:pPr>
            <w:r w:rsidRPr="00C657AB">
              <w:rPr>
                <w:sz w:val="20"/>
              </w:rPr>
              <w:t>Дата создания исполнения плана закупок</w:t>
            </w:r>
          </w:p>
        </w:tc>
        <w:tc>
          <w:tcPr>
            <w:tcW w:w="1397" w:type="pct"/>
            <w:shd w:val="clear" w:color="auto" w:fill="auto"/>
          </w:tcPr>
          <w:p w14:paraId="15B6121B" w14:textId="77777777" w:rsidR="006A70E5" w:rsidRPr="00724833" w:rsidRDefault="006A70E5" w:rsidP="00652CFD">
            <w:pPr>
              <w:spacing w:before="0" w:after="0" w:line="276" w:lineRule="auto"/>
              <w:rPr>
                <w:sz w:val="20"/>
              </w:rPr>
            </w:pPr>
          </w:p>
        </w:tc>
      </w:tr>
      <w:tr w:rsidR="006A70E5" w:rsidRPr="001A4780" w14:paraId="20C4EBE6" w14:textId="77777777" w:rsidTr="00D461D2">
        <w:tc>
          <w:tcPr>
            <w:tcW w:w="750" w:type="pct"/>
            <w:gridSpan w:val="2"/>
            <w:shd w:val="clear" w:color="auto" w:fill="auto"/>
          </w:tcPr>
          <w:p w14:paraId="51F904DD" w14:textId="77777777" w:rsidR="006A70E5" w:rsidRPr="00724833" w:rsidRDefault="006A70E5" w:rsidP="00652CFD">
            <w:pPr>
              <w:spacing w:before="0" w:after="0" w:line="276" w:lineRule="auto"/>
              <w:rPr>
                <w:b/>
                <w:sz w:val="20"/>
              </w:rPr>
            </w:pPr>
          </w:p>
        </w:tc>
        <w:tc>
          <w:tcPr>
            <w:tcW w:w="750" w:type="pct"/>
            <w:gridSpan w:val="2"/>
            <w:shd w:val="clear" w:color="auto" w:fill="auto"/>
          </w:tcPr>
          <w:p w14:paraId="593C6E39" w14:textId="77777777" w:rsidR="006A70E5" w:rsidRPr="00724833" w:rsidRDefault="006A70E5" w:rsidP="00652CFD">
            <w:pPr>
              <w:spacing w:before="0" w:after="0" w:line="276" w:lineRule="auto"/>
              <w:rPr>
                <w:sz w:val="20"/>
              </w:rPr>
            </w:pPr>
            <w:r w:rsidRPr="00C657AB">
              <w:rPr>
                <w:sz w:val="20"/>
              </w:rPr>
              <w:t>versionNumber</w:t>
            </w:r>
          </w:p>
        </w:tc>
        <w:tc>
          <w:tcPr>
            <w:tcW w:w="203" w:type="pct"/>
            <w:gridSpan w:val="2"/>
            <w:shd w:val="clear" w:color="auto" w:fill="auto"/>
          </w:tcPr>
          <w:p w14:paraId="7E5D55AC" w14:textId="77777777" w:rsidR="006A70E5" w:rsidRPr="00724833" w:rsidRDefault="006A70E5" w:rsidP="00652CFD">
            <w:pPr>
              <w:spacing w:before="0" w:after="0" w:line="276" w:lineRule="auto"/>
              <w:jc w:val="center"/>
              <w:rPr>
                <w:sz w:val="20"/>
              </w:rPr>
            </w:pPr>
            <w:r>
              <w:rPr>
                <w:sz w:val="20"/>
              </w:rPr>
              <w:t>Н</w:t>
            </w:r>
          </w:p>
        </w:tc>
        <w:tc>
          <w:tcPr>
            <w:tcW w:w="478" w:type="pct"/>
            <w:gridSpan w:val="2"/>
            <w:shd w:val="clear" w:color="auto" w:fill="auto"/>
          </w:tcPr>
          <w:p w14:paraId="5DACA6F0" w14:textId="77777777" w:rsidR="006A70E5" w:rsidRPr="00724833" w:rsidRDefault="006A70E5" w:rsidP="00652CFD">
            <w:pPr>
              <w:spacing w:before="0" w:after="0" w:line="276" w:lineRule="auto"/>
              <w:jc w:val="center"/>
              <w:rPr>
                <w:sz w:val="20"/>
              </w:rPr>
            </w:pPr>
            <w:r w:rsidRPr="00724833">
              <w:rPr>
                <w:sz w:val="20"/>
              </w:rPr>
              <w:t>DT</w:t>
            </w:r>
          </w:p>
        </w:tc>
        <w:tc>
          <w:tcPr>
            <w:tcW w:w="1421" w:type="pct"/>
            <w:gridSpan w:val="3"/>
            <w:shd w:val="clear" w:color="auto" w:fill="auto"/>
          </w:tcPr>
          <w:p w14:paraId="438D1DFA" w14:textId="77777777" w:rsidR="006A70E5" w:rsidRPr="00724833" w:rsidRDefault="006A70E5" w:rsidP="00652CFD">
            <w:pPr>
              <w:spacing w:before="0" w:after="0" w:line="276" w:lineRule="auto"/>
              <w:rPr>
                <w:sz w:val="20"/>
              </w:rPr>
            </w:pPr>
            <w:r w:rsidRPr="00C657AB">
              <w:rPr>
                <w:sz w:val="20"/>
              </w:rPr>
              <w:t>Номер версии исполнения плана закупок</w:t>
            </w:r>
          </w:p>
        </w:tc>
        <w:tc>
          <w:tcPr>
            <w:tcW w:w="1397" w:type="pct"/>
            <w:shd w:val="clear" w:color="auto" w:fill="auto"/>
          </w:tcPr>
          <w:p w14:paraId="17C3E307" w14:textId="77777777" w:rsidR="006A70E5" w:rsidRDefault="00C9675F" w:rsidP="00652CFD">
            <w:pPr>
              <w:spacing w:before="0" w:after="0" w:line="276" w:lineRule="auto"/>
              <w:rPr>
                <w:sz w:val="20"/>
              </w:rPr>
            </w:pPr>
            <w:r>
              <w:rPr>
                <w:sz w:val="20"/>
              </w:rPr>
              <w:t>При приеме изменений документа контролируется последовательность нумерации.</w:t>
            </w:r>
          </w:p>
          <w:p w14:paraId="50E949E6" w14:textId="77777777" w:rsidR="00E70578" w:rsidRPr="00724833" w:rsidRDefault="00E70578" w:rsidP="00652CFD">
            <w:pPr>
              <w:spacing w:before="0" w:after="0" w:line="276" w:lineRule="auto"/>
              <w:rPr>
                <w:sz w:val="20"/>
              </w:rPr>
            </w:pPr>
            <w:r>
              <w:rPr>
                <w:sz w:val="20"/>
              </w:rPr>
              <w:t>Допустимы только неотрицательные числа</w:t>
            </w:r>
          </w:p>
        </w:tc>
      </w:tr>
      <w:tr w:rsidR="006A70E5" w:rsidRPr="001A4780" w14:paraId="51A3DB91" w14:textId="77777777" w:rsidTr="00D461D2">
        <w:tc>
          <w:tcPr>
            <w:tcW w:w="750" w:type="pct"/>
            <w:gridSpan w:val="2"/>
            <w:shd w:val="clear" w:color="auto" w:fill="auto"/>
          </w:tcPr>
          <w:p w14:paraId="3D9AAD3F" w14:textId="77777777" w:rsidR="006A70E5" w:rsidRPr="00724833" w:rsidRDefault="006A70E5" w:rsidP="00652CFD">
            <w:pPr>
              <w:spacing w:before="0" w:after="0" w:line="276" w:lineRule="auto"/>
              <w:rPr>
                <w:b/>
                <w:sz w:val="20"/>
              </w:rPr>
            </w:pPr>
          </w:p>
        </w:tc>
        <w:tc>
          <w:tcPr>
            <w:tcW w:w="750" w:type="pct"/>
            <w:gridSpan w:val="2"/>
            <w:shd w:val="clear" w:color="auto" w:fill="auto"/>
          </w:tcPr>
          <w:p w14:paraId="71F529CB" w14:textId="77777777" w:rsidR="006A70E5" w:rsidRPr="00724833" w:rsidRDefault="006A70E5" w:rsidP="00652CFD">
            <w:pPr>
              <w:spacing w:before="0" w:after="0" w:line="276" w:lineRule="auto"/>
              <w:rPr>
                <w:sz w:val="20"/>
              </w:rPr>
            </w:pPr>
            <w:r w:rsidRPr="00C657AB">
              <w:rPr>
                <w:sz w:val="20"/>
              </w:rPr>
              <w:t>publishDate</w:t>
            </w:r>
          </w:p>
        </w:tc>
        <w:tc>
          <w:tcPr>
            <w:tcW w:w="203" w:type="pct"/>
            <w:gridSpan w:val="2"/>
            <w:shd w:val="clear" w:color="auto" w:fill="auto"/>
          </w:tcPr>
          <w:p w14:paraId="65513DC4" w14:textId="77777777" w:rsidR="006A70E5" w:rsidRPr="00724833" w:rsidRDefault="006A70E5" w:rsidP="00652CFD">
            <w:pPr>
              <w:spacing w:before="0" w:after="0" w:line="276" w:lineRule="auto"/>
              <w:jc w:val="center"/>
              <w:rPr>
                <w:sz w:val="20"/>
              </w:rPr>
            </w:pPr>
            <w:r>
              <w:rPr>
                <w:sz w:val="20"/>
              </w:rPr>
              <w:t>Н</w:t>
            </w:r>
          </w:p>
        </w:tc>
        <w:tc>
          <w:tcPr>
            <w:tcW w:w="478" w:type="pct"/>
            <w:gridSpan w:val="2"/>
            <w:shd w:val="clear" w:color="auto" w:fill="auto"/>
          </w:tcPr>
          <w:p w14:paraId="78BB6D21" w14:textId="77777777" w:rsidR="006A70E5" w:rsidRPr="00724833" w:rsidRDefault="006A70E5" w:rsidP="00652CFD">
            <w:pPr>
              <w:spacing w:before="0" w:after="0" w:line="276" w:lineRule="auto"/>
              <w:jc w:val="center"/>
              <w:rPr>
                <w:sz w:val="20"/>
              </w:rPr>
            </w:pPr>
            <w:r w:rsidRPr="00724833">
              <w:rPr>
                <w:sz w:val="20"/>
              </w:rPr>
              <w:t>DT</w:t>
            </w:r>
          </w:p>
        </w:tc>
        <w:tc>
          <w:tcPr>
            <w:tcW w:w="1421" w:type="pct"/>
            <w:gridSpan w:val="3"/>
            <w:shd w:val="clear" w:color="auto" w:fill="auto"/>
          </w:tcPr>
          <w:p w14:paraId="49567E87" w14:textId="77777777" w:rsidR="006A70E5" w:rsidRPr="00724833" w:rsidRDefault="006A70E5" w:rsidP="00652CFD">
            <w:pPr>
              <w:spacing w:before="0" w:after="0" w:line="276" w:lineRule="auto"/>
              <w:rPr>
                <w:sz w:val="20"/>
              </w:rPr>
            </w:pPr>
            <w:r w:rsidRPr="00C657AB">
              <w:rPr>
                <w:sz w:val="20"/>
              </w:rPr>
              <w:t>Дата публикации исполнения плана закупок</w:t>
            </w:r>
          </w:p>
        </w:tc>
        <w:tc>
          <w:tcPr>
            <w:tcW w:w="1397" w:type="pct"/>
            <w:shd w:val="clear" w:color="auto" w:fill="auto"/>
          </w:tcPr>
          <w:p w14:paraId="1640DE7B" w14:textId="77777777" w:rsidR="006A70E5" w:rsidRPr="00724833" w:rsidRDefault="006A70E5" w:rsidP="00652CFD">
            <w:pPr>
              <w:spacing w:before="0" w:after="0" w:line="276" w:lineRule="auto"/>
              <w:rPr>
                <w:sz w:val="20"/>
              </w:rPr>
            </w:pPr>
          </w:p>
        </w:tc>
      </w:tr>
      <w:tr w:rsidR="006A70E5" w:rsidRPr="001A4780" w14:paraId="2D8032DB" w14:textId="77777777" w:rsidTr="00D461D2">
        <w:tc>
          <w:tcPr>
            <w:tcW w:w="750" w:type="pct"/>
            <w:gridSpan w:val="2"/>
            <w:shd w:val="clear" w:color="auto" w:fill="auto"/>
          </w:tcPr>
          <w:p w14:paraId="162B1D13" w14:textId="77777777" w:rsidR="006A70E5" w:rsidRPr="00724833" w:rsidRDefault="006A70E5" w:rsidP="00652CFD">
            <w:pPr>
              <w:spacing w:before="0" w:after="0" w:line="276" w:lineRule="auto"/>
              <w:rPr>
                <w:b/>
                <w:sz w:val="20"/>
              </w:rPr>
            </w:pPr>
          </w:p>
        </w:tc>
        <w:tc>
          <w:tcPr>
            <w:tcW w:w="750" w:type="pct"/>
            <w:gridSpan w:val="2"/>
            <w:shd w:val="clear" w:color="auto" w:fill="auto"/>
          </w:tcPr>
          <w:p w14:paraId="0F071BC0" w14:textId="77777777" w:rsidR="006A70E5" w:rsidRPr="00724833" w:rsidRDefault="006A70E5" w:rsidP="00652CFD">
            <w:pPr>
              <w:spacing w:before="0" w:after="0" w:line="276" w:lineRule="auto"/>
              <w:rPr>
                <w:sz w:val="20"/>
              </w:rPr>
            </w:pPr>
            <w:r w:rsidRPr="00C657AB">
              <w:rPr>
                <w:sz w:val="20"/>
              </w:rPr>
              <w:t>description</w:t>
            </w:r>
          </w:p>
        </w:tc>
        <w:tc>
          <w:tcPr>
            <w:tcW w:w="203" w:type="pct"/>
            <w:gridSpan w:val="2"/>
            <w:shd w:val="clear" w:color="auto" w:fill="auto"/>
          </w:tcPr>
          <w:p w14:paraId="1EC050EB" w14:textId="77777777" w:rsidR="006A70E5" w:rsidRPr="00724833" w:rsidRDefault="006A70E5" w:rsidP="00652CFD">
            <w:pPr>
              <w:spacing w:before="0" w:after="0" w:line="276" w:lineRule="auto"/>
              <w:jc w:val="center"/>
              <w:rPr>
                <w:sz w:val="20"/>
              </w:rPr>
            </w:pPr>
            <w:r>
              <w:rPr>
                <w:sz w:val="20"/>
              </w:rPr>
              <w:t>О</w:t>
            </w:r>
          </w:p>
        </w:tc>
        <w:tc>
          <w:tcPr>
            <w:tcW w:w="478" w:type="pct"/>
            <w:gridSpan w:val="2"/>
            <w:shd w:val="clear" w:color="auto" w:fill="auto"/>
          </w:tcPr>
          <w:p w14:paraId="52ED1BBD" w14:textId="77777777" w:rsidR="006A70E5" w:rsidRPr="00724833" w:rsidRDefault="006A70E5" w:rsidP="00652CFD">
            <w:pPr>
              <w:spacing w:before="0" w:after="0" w:line="276" w:lineRule="auto"/>
              <w:jc w:val="center"/>
              <w:rPr>
                <w:sz w:val="20"/>
              </w:rPr>
            </w:pPr>
            <w:r>
              <w:rPr>
                <w:sz w:val="20"/>
              </w:rPr>
              <w:t>Т(1-2000)</w:t>
            </w:r>
          </w:p>
        </w:tc>
        <w:tc>
          <w:tcPr>
            <w:tcW w:w="1421" w:type="pct"/>
            <w:gridSpan w:val="3"/>
            <w:shd w:val="clear" w:color="auto" w:fill="auto"/>
          </w:tcPr>
          <w:p w14:paraId="6D4E0FBA" w14:textId="77777777" w:rsidR="006A70E5" w:rsidRPr="00724833" w:rsidRDefault="006A70E5" w:rsidP="00652CFD">
            <w:pPr>
              <w:spacing w:before="0" w:after="0" w:line="276" w:lineRule="auto"/>
              <w:rPr>
                <w:sz w:val="20"/>
              </w:rPr>
            </w:pPr>
            <w:r w:rsidRPr="00C657AB">
              <w:rPr>
                <w:sz w:val="20"/>
              </w:rPr>
              <w:t>Описание сведений об исполнении плана закупок</w:t>
            </w:r>
          </w:p>
        </w:tc>
        <w:tc>
          <w:tcPr>
            <w:tcW w:w="1397" w:type="pct"/>
            <w:shd w:val="clear" w:color="auto" w:fill="auto"/>
          </w:tcPr>
          <w:p w14:paraId="66BE4C40" w14:textId="77777777" w:rsidR="006A70E5" w:rsidRPr="00724833" w:rsidRDefault="006A70E5" w:rsidP="00652CFD">
            <w:pPr>
              <w:spacing w:before="0" w:after="0" w:line="276" w:lineRule="auto"/>
              <w:rPr>
                <w:sz w:val="20"/>
              </w:rPr>
            </w:pPr>
          </w:p>
        </w:tc>
      </w:tr>
      <w:tr w:rsidR="006A70E5" w:rsidRPr="001A4780" w14:paraId="1AD7CA8A" w14:textId="77777777" w:rsidTr="00D461D2">
        <w:tc>
          <w:tcPr>
            <w:tcW w:w="750" w:type="pct"/>
            <w:gridSpan w:val="2"/>
            <w:shd w:val="clear" w:color="auto" w:fill="auto"/>
          </w:tcPr>
          <w:p w14:paraId="2A2BBBD9" w14:textId="77777777" w:rsidR="006A70E5" w:rsidRPr="00724833" w:rsidRDefault="006A70E5" w:rsidP="00652CFD">
            <w:pPr>
              <w:spacing w:before="0" w:after="0" w:line="276" w:lineRule="auto"/>
              <w:rPr>
                <w:b/>
                <w:sz w:val="20"/>
              </w:rPr>
            </w:pPr>
          </w:p>
        </w:tc>
        <w:tc>
          <w:tcPr>
            <w:tcW w:w="750" w:type="pct"/>
            <w:gridSpan w:val="2"/>
            <w:shd w:val="clear" w:color="auto" w:fill="auto"/>
          </w:tcPr>
          <w:p w14:paraId="6AD247D3" w14:textId="77777777" w:rsidR="006A70E5" w:rsidRPr="00724833" w:rsidRDefault="006A70E5" w:rsidP="00652CFD">
            <w:pPr>
              <w:spacing w:before="0" w:after="0" w:line="276" w:lineRule="auto"/>
              <w:rPr>
                <w:sz w:val="20"/>
              </w:rPr>
            </w:pPr>
            <w:r w:rsidRPr="00DF4E87">
              <w:rPr>
                <w:sz w:val="20"/>
              </w:rPr>
              <w:t>attachments</w:t>
            </w:r>
          </w:p>
        </w:tc>
        <w:tc>
          <w:tcPr>
            <w:tcW w:w="203" w:type="pct"/>
            <w:gridSpan w:val="2"/>
            <w:shd w:val="clear" w:color="auto" w:fill="auto"/>
          </w:tcPr>
          <w:p w14:paraId="201A5B3F" w14:textId="77777777" w:rsidR="006A70E5" w:rsidRPr="00724833" w:rsidRDefault="006A70E5" w:rsidP="00652CFD">
            <w:pPr>
              <w:spacing w:before="0" w:after="0" w:line="276" w:lineRule="auto"/>
              <w:jc w:val="center"/>
              <w:rPr>
                <w:sz w:val="20"/>
              </w:rPr>
            </w:pPr>
            <w:r>
              <w:rPr>
                <w:sz w:val="20"/>
              </w:rPr>
              <w:t>О</w:t>
            </w:r>
          </w:p>
        </w:tc>
        <w:tc>
          <w:tcPr>
            <w:tcW w:w="478" w:type="pct"/>
            <w:gridSpan w:val="2"/>
            <w:shd w:val="clear" w:color="auto" w:fill="auto"/>
          </w:tcPr>
          <w:p w14:paraId="2E2B4173" w14:textId="77777777" w:rsidR="006A70E5" w:rsidRPr="00724833" w:rsidRDefault="006A70E5" w:rsidP="00652CFD">
            <w:pPr>
              <w:spacing w:before="0" w:after="0" w:line="276" w:lineRule="auto"/>
              <w:jc w:val="center"/>
              <w:rPr>
                <w:sz w:val="20"/>
              </w:rPr>
            </w:pPr>
            <w:r w:rsidRPr="00724833">
              <w:rPr>
                <w:sz w:val="20"/>
              </w:rPr>
              <w:t>S</w:t>
            </w:r>
          </w:p>
        </w:tc>
        <w:tc>
          <w:tcPr>
            <w:tcW w:w="1421" w:type="pct"/>
            <w:gridSpan w:val="3"/>
            <w:shd w:val="clear" w:color="auto" w:fill="auto"/>
          </w:tcPr>
          <w:p w14:paraId="4C7AB025" w14:textId="77777777" w:rsidR="006A70E5" w:rsidRPr="00724833" w:rsidRDefault="006A70E5" w:rsidP="00652CFD">
            <w:pPr>
              <w:spacing w:before="0" w:after="0" w:line="276" w:lineRule="auto"/>
              <w:rPr>
                <w:sz w:val="20"/>
              </w:rPr>
            </w:pPr>
            <w:r w:rsidRPr="00DF4E87">
              <w:rPr>
                <w:sz w:val="20"/>
              </w:rPr>
              <w:t>Информация о прикрепленных документах</w:t>
            </w:r>
          </w:p>
        </w:tc>
        <w:tc>
          <w:tcPr>
            <w:tcW w:w="1397" w:type="pct"/>
            <w:shd w:val="clear" w:color="auto" w:fill="auto"/>
          </w:tcPr>
          <w:p w14:paraId="19C44D57" w14:textId="77777777" w:rsidR="006A70E5" w:rsidRPr="00724833" w:rsidRDefault="006A70E5" w:rsidP="00652CFD">
            <w:pPr>
              <w:spacing w:before="0" w:after="0" w:line="276" w:lineRule="auto"/>
              <w:rPr>
                <w:sz w:val="20"/>
              </w:rPr>
            </w:pPr>
          </w:p>
        </w:tc>
      </w:tr>
      <w:tr w:rsidR="006A70E5" w:rsidRPr="001A4780" w14:paraId="120A004A" w14:textId="77777777" w:rsidTr="00D461D2">
        <w:tc>
          <w:tcPr>
            <w:tcW w:w="750" w:type="pct"/>
            <w:gridSpan w:val="2"/>
            <w:shd w:val="clear" w:color="auto" w:fill="auto"/>
          </w:tcPr>
          <w:p w14:paraId="6381D1FE" w14:textId="77777777" w:rsidR="006A70E5" w:rsidRPr="00724833" w:rsidRDefault="006A70E5" w:rsidP="00652CFD">
            <w:pPr>
              <w:spacing w:before="0" w:after="0" w:line="276" w:lineRule="auto"/>
              <w:rPr>
                <w:b/>
                <w:sz w:val="20"/>
              </w:rPr>
            </w:pPr>
          </w:p>
        </w:tc>
        <w:tc>
          <w:tcPr>
            <w:tcW w:w="750" w:type="pct"/>
            <w:gridSpan w:val="2"/>
            <w:shd w:val="clear" w:color="auto" w:fill="auto"/>
          </w:tcPr>
          <w:p w14:paraId="0661F084" w14:textId="77777777" w:rsidR="006A70E5" w:rsidRPr="00724833" w:rsidRDefault="006A70E5" w:rsidP="00652CFD">
            <w:pPr>
              <w:spacing w:before="0" w:after="0" w:line="276" w:lineRule="auto"/>
              <w:rPr>
                <w:sz w:val="20"/>
              </w:rPr>
            </w:pPr>
            <w:r w:rsidRPr="00724833">
              <w:rPr>
                <w:sz w:val="20"/>
              </w:rPr>
              <w:t>printForm</w:t>
            </w:r>
          </w:p>
        </w:tc>
        <w:tc>
          <w:tcPr>
            <w:tcW w:w="203" w:type="pct"/>
            <w:gridSpan w:val="2"/>
            <w:shd w:val="clear" w:color="auto" w:fill="auto"/>
          </w:tcPr>
          <w:p w14:paraId="7654B95D" w14:textId="77777777" w:rsidR="006A70E5" w:rsidRPr="00724833" w:rsidRDefault="006A70E5" w:rsidP="00652CFD">
            <w:pPr>
              <w:spacing w:before="0" w:after="0" w:line="276" w:lineRule="auto"/>
              <w:jc w:val="center"/>
              <w:rPr>
                <w:sz w:val="20"/>
              </w:rPr>
            </w:pPr>
            <w:r w:rsidRPr="00724833">
              <w:rPr>
                <w:sz w:val="20"/>
              </w:rPr>
              <w:t>Н</w:t>
            </w:r>
          </w:p>
        </w:tc>
        <w:tc>
          <w:tcPr>
            <w:tcW w:w="478" w:type="pct"/>
            <w:gridSpan w:val="2"/>
            <w:shd w:val="clear" w:color="auto" w:fill="auto"/>
          </w:tcPr>
          <w:p w14:paraId="2B581494" w14:textId="77777777" w:rsidR="006A70E5" w:rsidRPr="00724833" w:rsidRDefault="006A70E5" w:rsidP="00652CFD">
            <w:pPr>
              <w:spacing w:before="0" w:after="0" w:line="276" w:lineRule="auto"/>
              <w:jc w:val="center"/>
              <w:rPr>
                <w:sz w:val="20"/>
              </w:rPr>
            </w:pPr>
            <w:r w:rsidRPr="00724833">
              <w:rPr>
                <w:sz w:val="20"/>
              </w:rPr>
              <w:t>S</w:t>
            </w:r>
          </w:p>
        </w:tc>
        <w:tc>
          <w:tcPr>
            <w:tcW w:w="1421" w:type="pct"/>
            <w:gridSpan w:val="3"/>
            <w:shd w:val="clear" w:color="auto" w:fill="auto"/>
          </w:tcPr>
          <w:p w14:paraId="6D1A4BE7" w14:textId="77777777" w:rsidR="006A70E5" w:rsidRPr="00724833" w:rsidRDefault="006A70E5" w:rsidP="00652CFD">
            <w:pPr>
              <w:spacing w:before="0" w:after="0" w:line="276" w:lineRule="auto"/>
              <w:rPr>
                <w:sz w:val="20"/>
              </w:rPr>
            </w:pPr>
            <w:r>
              <w:rPr>
                <w:sz w:val="20"/>
              </w:rPr>
              <w:t>Печатная форма плана закупок</w:t>
            </w:r>
          </w:p>
        </w:tc>
        <w:tc>
          <w:tcPr>
            <w:tcW w:w="1397" w:type="pct"/>
            <w:shd w:val="clear" w:color="auto" w:fill="auto"/>
          </w:tcPr>
          <w:p w14:paraId="24DECA77" w14:textId="52E90D56" w:rsidR="006A70E5" w:rsidRPr="00724833" w:rsidRDefault="00D461D2" w:rsidP="00652CFD">
            <w:pPr>
              <w:spacing w:before="0" w:after="0" w:line="276" w:lineRule="auto"/>
              <w:rPr>
                <w:sz w:val="20"/>
              </w:rPr>
            </w:pPr>
            <w:r w:rsidRPr="00D461D2">
              <w:rPr>
                <w:sz w:val="20"/>
              </w:rPr>
              <w:t>Состав блока см. состав блока «Печатная форма жалобы» (printForm) документа "Информация о жалобе для ИС ФАС (ИС КО)" (complaint)</w:t>
            </w:r>
          </w:p>
        </w:tc>
      </w:tr>
      <w:tr w:rsidR="003639F6" w:rsidRPr="001A4780" w14:paraId="2D5692DA" w14:textId="77777777" w:rsidTr="00D461D2">
        <w:tc>
          <w:tcPr>
            <w:tcW w:w="750" w:type="pct"/>
            <w:gridSpan w:val="2"/>
            <w:shd w:val="clear" w:color="auto" w:fill="auto"/>
          </w:tcPr>
          <w:p w14:paraId="24B9CE2F" w14:textId="77777777" w:rsidR="003639F6" w:rsidRPr="00724833" w:rsidRDefault="003639F6" w:rsidP="00652CFD">
            <w:pPr>
              <w:spacing w:before="0" w:after="0" w:line="276" w:lineRule="auto"/>
              <w:rPr>
                <w:b/>
                <w:sz w:val="20"/>
              </w:rPr>
            </w:pPr>
          </w:p>
        </w:tc>
        <w:tc>
          <w:tcPr>
            <w:tcW w:w="750" w:type="pct"/>
            <w:gridSpan w:val="2"/>
            <w:shd w:val="clear" w:color="auto" w:fill="auto"/>
            <w:vAlign w:val="center"/>
          </w:tcPr>
          <w:p w14:paraId="07279680" w14:textId="77777777" w:rsidR="003639F6" w:rsidRPr="00724833" w:rsidRDefault="003639F6" w:rsidP="00652CFD">
            <w:pPr>
              <w:spacing w:before="0" w:after="0" w:line="276" w:lineRule="auto"/>
              <w:rPr>
                <w:sz w:val="20"/>
              </w:rPr>
            </w:pPr>
            <w:r w:rsidRPr="00921E33">
              <w:rPr>
                <w:sz w:val="20"/>
              </w:rPr>
              <w:t>extPrintForm</w:t>
            </w:r>
          </w:p>
        </w:tc>
        <w:tc>
          <w:tcPr>
            <w:tcW w:w="203" w:type="pct"/>
            <w:gridSpan w:val="2"/>
            <w:shd w:val="clear" w:color="auto" w:fill="auto"/>
            <w:vAlign w:val="center"/>
          </w:tcPr>
          <w:p w14:paraId="14C57389" w14:textId="77777777" w:rsidR="003639F6" w:rsidRPr="00724833" w:rsidRDefault="003639F6" w:rsidP="00652CFD">
            <w:pPr>
              <w:spacing w:before="0" w:after="0" w:line="276" w:lineRule="auto"/>
              <w:jc w:val="center"/>
              <w:rPr>
                <w:sz w:val="20"/>
              </w:rPr>
            </w:pPr>
            <w:r w:rsidRPr="00921E33">
              <w:rPr>
                <w:sz w:val="20"/>
              </w:rPr>
              <w:t>Н</w:t>
            </w:r>
          </w:p>
        </w:tc>
        <w:tc>
          <w:tcPr>
            <w:tcW w:w="478" w:type="pct"/>
            <w:gridSpan w:val="2"/>
            <w:shd w:val="clear" w:color="auto" w:fill="auto"/>
            <w:vAlign w:val="center"/>
          </w:tcPr>
          <w:p w14:paraId="75EE09BC" w14:textId="77777777" w:rsidR="003639F6" w:rsidRPr="00724833" w:rsidRDefault="003639F6" w:rsidP="00652CFD">
            <w:pPr>
              <w:spacing w:before="0" w:after="0" w:line="276" w:lineRule="auto"/>
              <w:jc w:val="center"/>
              <w:rPr>
                <w:sz w:val="20"/>
              </w:rPr>
            </w:pPr>
            <w:r w:rsidRPr="00921E33">
              <w:rPr>
                <w:sz w:val="20"/>
                <w:lang w:val="en-US"/>
              </w:rPr>
              <w:t>S</w:t>
            </w:r>
          </w:p>
        </w:tc>
        <w:tc>
          <w:tcPr>
            <w:tcW w:w="1421" w:type="pct"/>
            <w:gridSpan w:val="3"/>
            <w:shd w:val="clear" w:color="auto" w:fill="auto"/>
            <w:vAlign w:val="center"/>
          </w:tcPr>
          <w:p w14:paraId="47F86FA0" w14:textId="77777777" w:rsidR="003639F6" w:rsidRPr="00724833" w:rsidRDefault="00A10D99" w:rsidP="00652CFD">
            <w:pPr>
              <w:spacing w:before="0" w:after="0" w:line="276" w:lineRule="auto"/>
              <w:rPr>
                <w:sz w:val="20"/>
              </w:rPr>
            </w:pPr>
            <w:r>
              <w:rPr>
                <w:sz w:val="20"/>
              </w:rPr>
              <w:t>Электронный документ, полученный из внешней системы</w:t>
            </w:r>
          </w:p>
        </w:tc>
        <w:tc>
          <w:tcPr>
            <w:tcW w:w="1397" w:type="pct"/>
            <w:shd w:val="clear" w:color="auto" w:fill="auto"/>
            <w:vAlign w:val="center"/>
          </w:tcPr>
          <w:p w14:paraId="20DF308F" w14:textId="77777777" w:rsidR="003639F6" w:rsidRPr="00724833" w:rsidRDefault="003639F6" w:rsidP="00652CFD">
            <w:pPr>
              <w:spacing w:before="0" w:after="0" w:line="276" w:lineRule="auto"/>
              <w:rPr>
                <w:sz w:val="20"/>
              </w:rPr>
            </w:pPr>
            <w:r>
              <w:rPr>
                <w:sz w:val="20"/>
              </w:rPr>
              <w:t xml:space="preserve">Элемент обязателен для заполнения при передаче </w:t>
            </w:r>
            <w:r w:rsidR="000303FA">
              <w:rPr>
                <w:sz w:val="20"/>
              </w:rPr>
              <w:t>в ЕИС</w:t>
            </w:r>
            <w:r>
              <w:rPr>
                <w:sz w:val="20"/>
              </w:rPr>
              <w:t xml:space="preserve"> в составе </w:t>
            </w:r>
            <w:r w:rsidR="00932DE5">
              <w:rPr>
                <w:sz w:val="20"/>
              </w:rPr>
              <w:t>подписанного документа для автоматического размещения</w:t>
            </w:r>
          </w:p>
        </w:tc>
      </w:tr>
      <w:tr w:rsidR="006A70E5" w:rsidRPr="001A4780" w14:paraId="28B71061" w14:textId="77777777" w:rsidTr="00FF02BC">
        <w:tc>
          <w:tcPr>
            <w:tcW w:w="5000" w:type="pct"/>
            <w:gridSpan w:val="12"/>
            <w:shd w:val="clear" w:color="auto" w:fill="auto"/>
          </w:tcPr>
          <w:p w14:paraId="6D4C71CF" w14:textId="77777777" w:rsidR="006A70E5" w:rsidRPr="004269B4" w:rsidRDefault="006A70E5" w:rsidP="00652CFD">
            <w:pPr>
              <w:spacing w:before="0" w:after="0" w:line="276" w:lineRule="auto"/>
              <w:jc w:val="center"/>
              <w:rPr>
                <w:b/>
                <w:sz w:val="20"/>
              </w:rPr>
            </w:pPr>
            <w:r w:rsidRPr="004269B4">
              <w:rPr>
                <w:b/>
                <w:sz w:val="20"/>
              </w:rPr>
              <w:t>Общая информация плана</w:t>
            </w:r>
            <w:r>
              <w:rPr>
                <w:b/>
                <w:sz w:val="20"/>
              </w:rPr>
              <w:t xml:space="preserve"> закупок</w:t>
            </w:r>
          </w:p>
        </w:tc>
      </w:tr>
      <w:tr w:rsidR="006A70E5" w:rsidRPr="001A4780" w14:paraId="777E1BCD" w14:textId="77777777" w:rsidTr="00D461D2">
        <w:tc>
          <w:tcPr>
            <w:tcW w:w="750" w:type="pct"/>
            <w:gridSpan w:val="2"/>
            <w:shd w:val="clear" w:color="auto" w:fill="auto"/>
          </w:tcPr>
          <w:p w14:paraId="11FC2E96" w14:textId="77777777" w:rsidR="006A70E5" w:rsidRPr="004269B4" w:rsidRDefault="006A70E5" w:rsidP="00652CFD">
            <w:pPr>
              <w:spacing w:before="0" w:after="0" w:line="276" w:lineRule="auto"/>
              <w:rPr>
                <w:b/>
                <w:sz w:val="20"/>
              </w:rPr>
            </w:pPr>
            <w:r w:rsidRPr="00724833">
              <w:rPr>
                <w:b/>
                <w:sz w:val="20"/>
              </w:rPr>
              <w:t>commonInfo</w:t>
            </w:r>
          </w:p>
        </w:tc>
        <w:tc>
          <w:tcPr>
            <w:tcW w:w="750" w:type="pct"/>
            <w:gridSpan w:val="2"/>
            <w:shd w:val="clear" w:color="auto" w:fill="auto"/>
          </w:tcPr>
          <w:p w14:paraId="1293DFB3" w14:textId="77777777" w:rsidR="006A70E5" w:rsidRPr="00724833" w:rsidRDefault="006A70E5" w:rsidP="00652CFD">
            <w:pPr>
              <w:spacing w:before="0" w:after="0" w:line="276" w:lineRule="auto"/>
              <w:rPr>
                <w:b/>
                <w:sz w:val="20"/>
              </w:rPr>
            </w:pPr>
          </w:p>
        </w:tc>
        <w:tc>
          <w:tcPr>
            <w:tcW w:w="203" w:type="pct"/>
            <w:gridSpan w:val="2"/>
            <w:shd w:val="clear" w:color="auto" w:fill="auto"/>
          </w:tcPr>
          <w:p w14:paraId="4DF99A23" w14:textId="77777777" w:rsidR="006A70E5" w:rsidRPr="00724833" w:rsidRDefault="006A70E5" w:rsidP="00652CFD">
            <w:pPr>
              <w:spacing w:before="0" w:after="0" w:line="276" w:lineRule="auto"/>
              <w:jc w:val="center"/>
              <w:rPr>
                <w:b/>
                <w:sz w:val="20"/>
              </w:rPr>
            </w:pPr>
          </w:p>
        </w:tc>
        <w:tc>
          <w:tcPr>
            <w:tcW w:w="478" w:type="pct"/>
            <w:gridSpan w:val="2"/>
            <w:shd w:val="clear" w:color="auto" w:fill="auto"/>
          </w:tcPr>
          <w:p w14:paraId="7B9B0ED2" w14:textId="77777777" w:rsidR="006A70E5" w:rsidRPr="00724833" w:rsidRDefault="006A70E5" w:rsidP="00652CFD">
            <w:pPr>
              <w:spacing w:before="0" w:after="0" w:line="276" w:lineRule="auto"/>
              <w:jc w:val="center"/>
              <w:rPr>
                <w:b/>
                <w:sz w:val="20"/>
              </w:rPr>
            </w:pPr>
          </w:p>
        </w:tc>
        <w:tc>
          <w:tcPr>
            <w:tcW w:w="1421" w:type="pct"/>
            <w:gridSpan w:val="3"/>
            <w:shd w:val="clear" w:color="auto" w:fill="auto"/>
          </w:tcPr>
          <w:p w14:paraId="069493E4" w14:textId="77777777" w:rsidR="006A70E5" w:rsidRPr="00724833" w:rsidRDefault="006A70E5" w:rsidP="00652CFD">
            <w:pPr>
              <w:spacing w:before="0" w:after="0" w:line="276" w:lineRule="auto"/>
              <w:rPr>
                <w:b/>
                <w:sz w:val="20"/>
              </w:rPr>
            </w:pPr>
          </w:p>
        </w:tc>
        <w:tc>
          <w:tcPr>
            <w:tcW w:w="1397" w:type="pct"/>
            <w:shd w:val="clear" w:color="auto" w:fill="auto"/>
          </w:tcPr>
          <w:p w14:paraId="0CFA4036" w14:textId="77777777" w:rsidR="006A70E5" w:rsidRPr="00724833" w:rsidRDefault="006A70E5" w:rsidP="00652CFD">
            <w:pPr>
              <w:spacing w:before="0" w:after="0" w:line="276" w:lineRule="auto"/>
              <w:rPr>
                <w:b/>
                <w:sz w:val="20"/>
              </w:rPr>
            </w:pPr>
          </w:p>
        </w:tc>
      </w:tr>
      <w:tr w:rsidR="006A70E5" w:rsidRPr="001A4780" w14:paraId="1BC16323" w14:textId="77777777" w:rsidTr="00D461D2">
        <w:tc>
          <w:tcPr>
            <w:tcW w:w="750" w:type="pct"/>
            <w:gridSpan w:val="2"/>
            <w:shd w:val="clear" w:color="auto" w:fill="auto"/>
          </w:tcPr>
          <w:p w14:paraId="3BFD6C8D" w14:textId="77777777" w:rsidR="006A70E5" w:rsidRPr="00724833" w:rsidRDefault="006A70E5" w:rsidP="00652CFD">
            <w:pPr>
              <w:spacing w:before="0" w:after="0" w:line="276" w:lineRule="auto"/>
              <w:rPr>
                <w:sz w:val="20"/>
              </w:rPr>
            </w:pPr>
          </w:p>
        </w:tc>
        <w:tc>
          <w:tcPr>
            <w:tcW w:w="750" w:type="pct"/>
            <w:gridSpan w:val="2"/>
            <w:shd w:val="clear" w:color="auto" w:fill="auto"/>
          </w:tcPr>
          <w:p w14:paraId="043A386A" w14:textId="77777777" w:rsidR="006A70E5" w:rsidRPr="00724833" w:rsidRDefault="006A70E5" w:rsidP="00652CFD">
            <w:pPr>
              <w:spacing w:before="0" w:after="0" w:line="276" w:lineRule="auto"/>
              <w:rPr>
                <w:sz w:val="20"/>
              </w:rPr>
            </w:pPr>
            <w:r w:rsidRPr="00724833">
              <w:rPr>
                <w:sz w:val="20"/>
              </w:rPr>
              <w:t>id</w:t>
            </w:r>
          </w:p>
        </w:tc>
        <w:tc>
          <w:tcPr>
            <w:tcW w:w="203" w:type="pct"/>
            <w:gridSpan w:val="2"/>
            <w:shd w:val="clear" w:color="auto" w:fill="auto"/>
          </w:tcPr>
          <w:p w14:paraId="4892F028" w14:textId="77777777" w:rsidR="006A70E5" w:rsidRPr="00724833" w:rsidRDefault="006A70E5" w:rsidP="00652CFD">
            <w:pPr>
              <w:spacing w:before="0" w:after="0" w:line="276" w:lineRule="auto"/>
              <w:jc w:val="center"/>
              <w:rPr>
                <w:sz w:val="20"/>
              </w:rPr>
            </w:pPr>
            <w:r>
              <w:rPr>
                <w:sz w:val="20"/>
              </w:rPr>
              <w:t>Н</w:t>
            </w:r>
          </w:p>
        </w:tc>
        <w:tc>
          <w:tcPr>
            <w:tcW w:w="478" w:type="pct"/>
            <w:gridSpan w:val="2"/>
            <w:shd w:val="clear" w:color="auto" w:fill="auto"/>
          </w:tcPr>
          <w:p w14:paraId="48140A78" w14:textId="77777777" w:rsidR="006A70E5" w:rsidRPr="00724833" w:rsidRDefault="006A70E5" w:rsidP="00652CFD">
            <w:pPr>
              <w:spacing w:before="0" w:after="0" w:line="276" w:lineRule="auto"/>
              <w:jc w:val="center"/>
              <w:rPr>
                <w:sz w:val="20"/>
              </w:rPr>
            </w:pPr>
            <w:r w:rsidRPr="00724833">
              <w:rPr>
                <w:sz w:val="20"/>
              </w:rPr>
              <w:t>N</w:t>
            </w:r>
          </w:p>
        </w:tc>
        <w:tc>
          <w:tcPr>
            <w:tcW w:w="1421" w:type="pct"/>
            <w:gridSpan w:val="3"/>
            <w:shd w:val="clear" w:color="auto" w:fill="auto"/>
          </w:tcPr>
          <w:p w14:paraId="43E27290" w14:textId="77777777" w:rsidR="006A70E5" w:rsidRPr="00724833" w:rsidRDefault="006A70E5" w:rsidP="00652CFD">
            <w:pPr>
              <w:spacing w:before="0" w:after="0" w:line="276" w:lineRule="auto"/>
              <w:rPr>
                <w:sz w:val="20"/>
              </w:rPr>
            </w:pPr>
            <w:r>
              <w:rPr>
                <w:sz w:val="20"/>
              </w:rPr>
              <w:t xml:space="preserve">Идентификатор исполнения плана закупок </w:t>
            </w:r>
            <w:r w:rsidR="000303FA">
              <w:rPr>
                <w:sz w:val="20"/>
              </w:rPr>
              <w:t>в ЕИС</w:t>
            </w:r>
          </w:p>
        </w:tc>
        <w:tc>
          <w:tcPr>
            <w:tcW w:w="1397" w:type="pct"/>
            <w:shd w:val="clear" w:color="auto" w:fill="auto"/>
          </w:tcPr>
          <w:p w14:paraId="6151D767" w14:textId="77777777" w:rsidR="006A70E5" w:rsidRPr="00724833" w:rsidRDefault="006A70E5" w:rsidP="00652CFD">
            <w:pPr>
              <w:spacing w:before="0" w:after="0" w:line="276" w:lineRule="auto"/>
              <w:rPr>
                <w:sz w:val="20"/>
              </w:rPr>
            </w:pPr>
          </w:p>
        </w:tc>
      </w:tr>
      <w:tr w:rsidR="006A70E5" w:rsidRPr="001A4780" w14:paraId="1DF9D232" w14:textId="77777777" w:rsidTr="00FF02BC">
        <w:tc>
          <w:tcPr>
            <w:tcW w:w="750" w:type="pct"/>
            <w:gridSpan w:val="2"/>
            <w:shd w:val="clear" w:color="auto" w:fill="auto"/>
            <w:hideMark/>
          </w:tcPr>
          <w:p w14:paraId="6504EB96" w14:textId="77777777" w:rsidR="006A70E5" w:rsidRPr="001A4780" w:rsidRDefault="006A70E5" w:rsidP="00652CFD">
            <w:pPr>
              <w:spacing w:before="0" w:after="0" w:line="276" w:lineRule="auto"/>
              <w:rPr>
                <w:sz w:val="20"/>
              </w:rPr>
            </w:pPr>
            <w:r w:rsidRPr="001A4780">
              <w:rPr>
                <w:sz w:val="20"/>
              </w:rPr>
              <w:t> </w:t>
            </w:r>
          </w:p>
        </w:tc>
        <w:tc>
          <w:tcPr>
            <w:tcW w:w="750" w:type="pct"/>
            <w:gridSpan w:val="2"/>
            <w:shd w:val="clear" w:color="auto" w:fill="auto"/>
            <w:hideMark/>
          </w:tcPr>
          <w:p w14:paraId="08CECA56" w14:textId="77777777" w:rsidR="006A70E5" w:rsidRPr="001A4780" w:rsidRDefault="006A70E5" w:rsidP="00652CFD">
            <w:pPr>
              <w:spacing w:before="0" w:after="0" w:line="276" w:lineRule="auto"/>
              <w:rPr>
                <w:sz w:val="20"/>
              </w:rPr>
            </w:pPr>
            <w:r>
              <w:rPr>
                <w:sz w:val="20"/>
                <w:lang w:val="en-US"/>
              </w:rPr>
              <w:t>externalI</w:t>
            </w:r>
            <w:r w:rsidRPr="001A4780">
              <w:rPr>
                <w:sz w:val="20"/>
              </w:rPr>
              <w:t xml:space="preserve">d </w:t>
            </w:r>
          </w:p>
        </w:tc>
        <w:tc>
          <w:tcPr>
            <w:tcW w:w="203" w:type="pct"/>
            <w:gridSpan w:val="2"/>
            <w:shd w:val="clear" w:color="auto" w:fill="auto"/>
            <w:hideMark/>
          </w:tcPr>
          <w:p w14:paraId="00350DDA" w14:textId="77777777" w:rsidR="006A70E5" w:rsidRPr="001A4780" w:rsidRDefault="006A70E5" w:rsidP="00652CFD">
            <w:pPr>
              <w:spacing w:before="0" w:after="0" w:line="276" w:lineRule="auto"/>
              <w:jc w:val="center"/>
              <w:rPr>
                <w:sz w:val="20"/>
              </w:rPr>
            </w:pPr>
            <w:r w:rsidRPr="001A4780">
              <w:rPr>
                <w:sz w:val="20"/>
              </w:rPr>
              <w:t>H</w:t>
            </w:r>
          </w:p>
        </w:tc>
        <w:tc>
          <w:tcPr>
            <w:tcW w:w="500" w:type="pct"/>
            <w:gridSpan w:val="3"/>
            <w:shd w:val="clear" w:color="auto" w:fill="auto"/>
            <w:hideMark/>
          </w:tcPr>
          <w:p w14:paraId="0E61180D" w14:textId="77777777" w:rsidR="006A70E5" w:rsidRPr="00D91BC5" w:rsidRDefault="006A70E5" w:rsidP="00652CFD">
            <w:pPr>
              <w:spacing w:before="0" w:after="0" w:line="276" w:lineRule="auto"/>
              <w:jc w:val="center"/>
              <w:rPr>
                <w:sz w:val="20"/>
                <w:lang w:val="en-US"/>
              </w:rPr>
            </w:pPr>
            <w:r>
              <w:rPr>
                <w:sz w:val="20"/>
                <w:lang w:val="en-US"/>
              </w:rPr>
              <w:t>T(1-40)</w:t>
            </w:r>
          </w:p>
        </w:tc>
        <w:tc>
          <w:tcPr>
            <w:tcW w:w="1400" w:type="pct"/>
            <w:gridSpan w:val="2"/>
            <w:shd w:val="clear" w:color="auto" w:fill="auto"/>
            <w:hideMark/>
          </w:tcPr>
          <w:p w14:paraId="3DE45283" w14:textId="77777777" w:rsidR="006A70E5" w:rsidRPr="001A4780" w:rsidRDefault="006A70E5" w:rsidP="00652CFD">
            <w:pPr>
              <w:spacing w:before="0" w:after="0" w:line="276" w:lineRule="auto"/>
              <w:rPr>
                <w:sz w:val="20"/>
              </w:rPr>
            </w:pPr>
            <w:r>
              <w:rPr>
                <w:sz w:val="20"/>
              </w:rPr>
              <w:t>Внешний и</w:t>
            </w:r>
            <w:r w:rsidRPr="001A4780">
              <w:rPr>
                <w:sz w:val="20"/>
              </w:rPr>
              <w:t>дентификатор документа</w:t>
            </w:r>
          </w:p>
        </w:tc>
        <w:tc>
          <w:tcPr>
            <w:tcW w:w="1397" w:type="pct"/>
            <w:shd w:val="clear" w:color="auto" w:fill="auto"/>
            <w:hideMark/>
          </w:tcPr>
          <w:p w14:paraId="7B3E3EBD" w14:textId="77777777" w:rsidR="006A70E5" w:rsidRPr="001A4780" w:rsidRDefault="006A70E5" w:rsidP="00652CFD">
            <w:pPr>
              <w:spacing w:before="0" w:after="0" w:line="276" w:lineRule="auto"/>
              <w:rPr>
                <w:sz w:val="20"/>
              </w:rPr>
            </w:pPr>
            <w:r>
              <w:rPr>
                <w:sz w:val="20"/>
              </w:rPr>
              <w:t>Атрибут может быть заполнен в ВСРЗ для дополнительной идентификации проекта документа</w:t>
            </w:r>
          </w:p>
        </w:tc>
      </w:tr>
      <w:tr w:rsidR="006A70E5" w:rsidRPr="001A4780" w14:paraId="1A918CD7" w14:textId="77777777" w:rsidTr="00D461D2">
        <w:tc>
          <w:tcPr>
            <w:tcW w:w="750" w:type="pct"/>
            <w:gridSpan w:val="2"/>
            <w:shd w:val="clear" w:color="auto" w:fill="auto"/>
            <w:hideMark/>
          </w:tcPr>
          <w:p w14:paraId="1401939F" w14:textId="77777777" w:rsidR="006A70E5" w:rsidRPr="00724833" w:rsidRDefault="006A70E5" w:rsidP="00652CFD">
            <w:pPr>
              <w:spacing w:before="0" w:after="0" w:line="276" w:lineRule="auto"/>
              <w:rPr>
                <w:sz w:val="20"/>
              </w:rPr>
            </w:pPr>
            <w:r w:rsidRPr="00724833">
              <w:rPr>
                <w:sz w:val="20"/>
              </w:rPr>
              <w:t> </w:t>
            </w:r>
          </w:p>
        </w:tc>
        <w:tc>
          <w:tcPr>
            <w:tcW w:w="750" w:type="pct"/>
            <w:gridSpan w:val="2"/>
            <w:shd w:val="clear" w:color="auto" w:fill="auto"/>
            <w:hideMark/>
          </w:tcPr>
          <w:p w14:paraId="1B88EADE" w14:textId="77777777" w:rsidR="006A70E5" w:rsidRPr="00724833" w:rsidRDefault="006A70E5" w:rsidP="00652CFD">
            <w:pPr>
              <w:spacing w:before="0" w:after="0" w:line="276" w:lineRule="auto"/>
              <w:rPr>
                <w:sz w:val="20"/>
              </w:rPr>
            </w:pPr>
            <w:r w:rsidRPr="00724833">
              <w:rPr>
                <w:sz w:val="20"/>
              </w:rPr>
              <w:t xml:space="preserve">planNumber </w:t>
            </w:r>
          </w:p>
        </w:tc>
        <w:tc>
          <w:tcPr>
            <w:tcW w:w="203" w:type="pct"/>
            <w:gridSpan w:val="2"/>
            <w:shd w:val="clear" w:color="auto" w:fill="auto"/>
            <w:hideMark/>
          </w:tcPr>
          <w:p w14:paraId="6EA711A6" w14:textId="77777777" w:rsidR="006A70E5" w:rsidRPr="00724833" w:rsidRDefault="006A70E5" w:rsidP="00652CFD">
            <w:pPr>
              <w:spacing w:before="0" w:after="0" w:line="276" w:lineRule="auto"/>
              <w:jc w:val="center"/>
              <w:rPr>
                <w:sz w:val="20"/>
              </w:rPr>
            </w:pPr>
            <w:r>
              <w:rPr>
                <w:sz w:val="20"/>
              </w:rPr>
              <w:t>О</w:t>
            </w:r>
          </w:p>
        </w:tc>
        <w:tc>
          <w:tcPr>
            <w:tcW w:w="478" w:type="pct"/>
            <w:gridSpan w:val="2"/>
            <w:shd w:val="clear" w:color="auto" w:fill="auto"/>
            <w:hideMark/>
          </w:tcPr>
          <w:p w14:paraId="1A5D06B1" w14:textId="77777777" w:rsidR="006A70E5" w:rsidRPr="00724833" w:rsidRDefault="006A70E5" w:rsidP="00652CFD">
            <w:pPr>
              <w:spacing w:before="0" w:after="0" w:line="276" w:lineRule="auto"/>
              <w:jc w:val="center"/>
              <w:rPr>
                <w:sz w:val="20"/>
              </w:rPr>
            </w:pPr>
            <w:r w:rsidRPr="00724833">
              <w:rPr>
                <w:sz w:val="20"/>
              </w:rPr>
              <w:t>T(1-17)</w:t>
            </w:r>
          </w:p>
        </w:tc>
        <w:tc>
          <w:tcPr>
            <w:tcW w:w="1421" w:type="pct"/>
            <w:gridSpan w:val="3"/>
            <w:shd w:val="clear" w:color="auto" w:fill="auto"/>
            <w:hideMark/>
          </w:tcPr>
          <w:p w14:paraId="7DD671AA" w14:textId="77777777" w:rsidR="006A70E5" w:rsidRPr="00724833" w:rsidRDefault="006A70E5" w:rsidP="00652CFD">
            <w:pPr>
              <w:spacing w:before="0" w:after="0" w:line="276" w:lineRule="auto"/>
              <w:rPr>
                <w:sz w:val="20"/>
              </w:rPr>
            </w:pPr>
            <w:r>
              <w:rPr>
                <w:sz w:val="20"/>
              </w:rPr>
              <w:t>Реестровый номер плана закупок</w:t>
            </w:r>
          </w:p>
        </w:tc>
        <w:tc>
          <w:tcPr>
            <w:tcW w:w="1397" w:type="pct"/>
            <w:shd w:val="clear" w:color="auto" w:fill="auto"/>
            <w:hideMark/>
          </w:tcPr>
          <w:p w14:paraId="26D37DE5" w14:textId="77777777" w:rsidR="006A70E5" w:rsidRPr="00724833" w:rsidRDefault="006A70E5" w:rsidP="00652CFD">
            <w:pPr>
              <w:spacing w:before="0" w:after="0" w:line="276" w:lineRule="auto"/>
              <w:rPr>
                <w:sz w:val="20"/>
              </w:rPr>
            </w:pPr>
          </w:p>
        </w:tc>
      </w:tr>
      <w:tr w:rsidR="006A70E5" w:rsidRPr="001A4780" w14:paraId="1AAEF172" w14:textId="77777777" w:rsidTr="00D461D2">
        <w:tc>
          <w:tcPr>
            <w:tcW w:w="750" w:type="pct"/>
            <w:gridSpan w:val="2"/>
            <w:shd w:val="clear" w:color="auto" w:fill="auto"/>
            <w:hideMark/>
          </w:tcPr>
          <w:p w14:paraId="5CD4D4FE" w14:textId="77777777" w:rsidR="006A70E5" w:rsidRPr="00724833" w:rsidRDefault="006A70E5" w:rsidP="00652CFD">
            <w:pPr>
              <w:spacing w:before="0" w:after="0" w:line="276" w:lineRule="auto"/>
              <w:rPr>
                <w:sz w:val="20"/>
              </w:rPr>
            </w:pPr>
            <w:r w:rsidRPr="00724833">
              <w:rPr>
                <w:sz w:val="20"/>
              </w:rPr>
              <w:t> </w:t>
            </w:r>
          </w:p>
        </w:tc>
        <w:tc>
          <w:tcPr>
            <w:tcW w:w="750" w:type="pct"/>
            <w:gridSpan w:val="2"/>
            <w:shd w:val="clear" w:color="auto" w:fill="auto"/>
          </w:tcPr>
          <w:p w14:paraId="6BFBF9A6" w14:textId="77777777" w:rsidR="006A70E5" w:rsidRPr="00724833" w:rsidRDefault="006A70E5" w:rsidP="00652CFD">
            <w:pPr>
              <w:spacing w:before="0" w:after="0" w:line="276" w:lineRule="auto"/>
              <w:rPr>
                <w:sz w:val="20"/>
              </w:rPr>
            </w:pPr>
            <w:r w:rsidRPr="00724833">
              <w:rPr>
                <w:sz w:val="20"/>
              </w:rPr>
              <w:t xml:space="preserve">year </w:t>
            </w:r>
          </w:p>
        </w:tc>
        <w:tc>
          <w:tcPr>
            <w:tcW w:w="203" w:type="pct"/>
            <w:gridSpan w:val="2"/>
            <w:shd w:val="clear" w:color="auto" w:fill="auto"/>
          </w:tcPr>
          <w:p w14:paraId="3CA54C4B" w14:textId="77777777" w:rsidR="006A70E5" w:rsidRPr="00724833" w:rsidRDefault="006A70E5" w:rsidP="00652CFD">
            <w:pPr>
              <w:spacing w:before="0" w:after="0" w:line="276" w:lineRule="auto"/>
              <w:jc w:val="center"/>
              <w:rPr>
                <w:sz w:val="20"/>
              </w:rPr>
            </w:pPr>
            <w:r>
              <w:rPr>
                <w:sz w:val="20"/>
              </w:rPr>
              <w:t>Н</w:t>
            </w:r>
          </w:p>
        </w:tc>
        <w:tc>
          <w:tcPr>
            <w:tcW w:w="478" w:type="pct"/>
            <w:gridSpan w:val="2"/>
            <w:shd w:val="clear" w:color="auto" w:fill="auto"/>
          </w:tcPr>
          <w:p w14:paraId="2C6C9DCF" w14:textId="77777777" w:rsidR="006A70E5" w:rsidRPr="00724833" w:rsidRDefault="006A70E5" w:rsidP="00652CFD">
            <w:pPr>
              <w:spacing w:before="0" w:after="0" w:line="276" w:lineRule="auto"/>
              <w:jc w:val="center"/>
              <w:rPr>
                <w:sz w:val="20"/>
              </w:rPr>
            </w:pPr>
            <w:r w:rsidRPr="00724833">
              <w:rPr>
                <w:sz w:val="20"/>
              </w:rPr>
              <w:t>N</w:t>
            </w:r>
          </w:p>
        </w:tc>
        <w:tc>
          <w:tcPr>
            <w:tcW w:w="1421" w:type="pct"/>
            <w:gridSpan w:val="3"/>
            <w:shd w:val="clear" w:color="auto" w:fill="auto"/>
          </w:tcPr>
          <w:p w14:paraId="5DEEC964" w14:textId="77777777" w:rsidR="006A70E5" w:rsidRPr="00724833" w:rsidRDefault="006A70E5" w:rsidP="00652CFD">
            <w:pPr>
              <w:spacing w:before="0" w:after="0" w:line="276" w:lineRule="auto"/>
              <w:rPr>
                <w:sz w:val="20"/>
              </w:rPr>
            </w:pPr>
            <w:r w:rsidRPr="00E65DFF">
              <w:rPr>
                <w:sz w:val="20"/>
              </w:rPr>
              <w:t>Финансовый год планировния</w:t>
            </w:r>
          </w:p>
        </w:tc>
        <w:tc>
          <w:tcPr>
            <w:tcW w:w="1397" w:type="pct"/>
            <w:shd w:val="clear" w:color="auto" w:fill="auto"/>
          </w:tcPr>
          <w:p w14:paraId="2CB0EE33" w14:textId="77777777" w:rsidR="006A70E5" w:rsidRPr="00724833" w:rsidRDefault="006A70E5" w:rsidP="00652CFD">
            <w:pPr>
              <w:spacing w:before="0" w:after="0" w:line="276" w:lineRule="auto"/>
              <w:rPr>
                <w:sz w:val="20"/>
              </w:rPr>
            </w:pPr>
            <w:r w:rsidRPr="00724833">
              <w:rPr>
                <w:sz w:val="20"/>
              </w:rPr>
              <w:t xml:space="preserve">Шаблон значения: \d{4} </w:t>
            </w:r>
          </w:p>
        </w:tc>
      </w:tr>
      <w:tr w:rsidR="006A70E5" w:rsidRPr="001A4780" w14:paraId="554FE344" w14:textId="77777777" w:rsidTr="00D461D2">
        <w:tc>
          <w:tcPr>
            <w:tcW w:w="750" w:type="pct"/>
            <w:gridSpan w:val="2"/>
            <w:shd w:val="clear" w:color="auto" w:fill="auto"/>
            <w:hideMark/>
          </w:tcPr>
          <w:p w14:paraId="447170DD" w14:textId="77777777" w:rsidR="006A70E5" w:rsidRPr="00724833" w:rsidRDefault="006A70E5" w:rsidP="00652CFD">
            <w:pPr>
              <w:spacing w:before="0" w:after="0" w:line="276" w:lineRule="auto"/>
              <w:rPr>
                <w:sz w:val="20"/>
              </w:rPr>
            </w:pPr>
          </w:p>
        </w:tc>
        <w:tc>
          <w:tcPr>
            <w:tcW w:w="750" w:type="pct"/>
            <w:gridSpan w:val="2"/>
            <w:shd w:val="clear" w:color="auto" w:fill="auto"/>
          </w:tcPr>
          <w:p w14:paraId="4F03AEF1" w14:textId="77777777" w:rsidR="006A70E5" w:rsidRPr="00724833" w:rsidRDefault="006A70E5" w:rsidP="00652CFD">
            <w:pPr>
              <w:spacing w:before="0" w:after="0" w:line="276" w:lineRule="auto"/>
              <w:rPr>
                <w:sz w:val="20"/>
              </w:rPr>
            </w:pPr>
            <w:r w:rsidRPr="00E65DFF">
              <w:rPr>
                <w:sz w:val="20"/>
              </w:rPr>
              <w:t>periodYearFrom</w:t>
            </w:r>
          </w:p>
        </w:tc>
        <w:tc>
          <w:tcPr>
            <w:tcW w:w="203" w:type="pct"/>
            <w:gridSpan w:val="2"/>
            <w:shd w:val="clear" w:color="auto" w:fill="auto"/>
          </w:tcPr>
          <w:p w14:paraId="5B5B3987" w14:textId="77777777" w:rsidR="006A70E5" w:rsidRPr="00724833" w:rsidRDefault="006A70E5" w:rsidP="00652CFD">
            <w:pPr>
              <w:spacing w:before="0" w:after="0" w:line="276" w:lineRule="auto"/>
              <w:jc w:val="center"/>
              <w:rPr>
                <w:sz w:val="20"/>
              </w:rPr>
            </w:pPr>
            <w:r>
              <w:rPr>
                <w:sz w:val="20"/>
              </w:rPr>
              <w:t>Н</w:t>
            </w:r>
          </w:p>
        </w:tc>
        <w:tc>
          <w:tcPr>
            <w:tcW w:w="478" w:type="pct"/>
            <w:gridSpan w:val="2"/>
            <w:shd w:val="clear" w:color="auto" w:fill="auto"/>
          </w:tcPr>
          <w:p w14:paraId="55BAD20C" w14:textId="77777777" w:rsidR="006A70E5" w:rsidRPr="00724833" w:rsidRDefault="006A70E5" w:rsidP="00652CFD">
            <w:pPr>
              <w:spacing w:before="0" w:after="0" w:line="276" w:lineRule="auto"/>
              <w:jc w:val="center"/>
              <w:rPr>
                <w:sz w:val="20"/>
              </w:rPr>
            </w:pPr>
            <w:r w:rsidRPr="00724833">
              <w:rPr>
                <w:sz w:val="20"/>
              </w:rPr>
              <w:t>N</w:t>
            </w:r>
          </w:p>
        </w:tc>
        <w:tc>
          <w:tcPr>
            <w:tcW w:w="1421" w:type="pct"/>
            <w:gridSpan w:val="3"/>
            <w:shd w:val="clear" w:color="auto" w:fill="auto"/>
          </w:tcPr>
          <w:p w14:paraId="7B1906AC" w14:textId="77777777" w:rsidR="006A70E5" w:rsidRPr="00E65DFF" w:rsidRDefault="006A70E5" w:rsidP="00652CFD">
            <w:pPr>
              <w:spacing w:before="0" w:after="0" w:line="276" w:lineRule="auto"/>
              <w:rPr>
                <w:sz w:val="20"/>
              </w:rPr>
            </w:pPr>
            <w:r w:rsidRPr="0082441C">
              <w:rPr>
                <w:sz w:val="20"/>
              </w:rPr>
              <w:t>Период планирования от</w:t>
            </w:r>
          </w:p>
        </w:tc>
        <w:tc>
          <w:tcPr>
            <w:tcW w:w="1397" w:type="pct"/>
            <w:shd w:val="clear" w:color="auto" w:fill="auto"/>
          </w:tcPr>
          <w:p w14:paraId="0A21FF68" w14:textId="77777777" w:rsidR="006A70E5" w:rsidRPr="000C5DAD" w:rsidRDefault="006A70E5" w:rsidP="00652CFD">
            <w:pPr>
              <w:spacing w:before="0" w:after="0" w:line="276" w:lineRule="auto"/>
              <w:rPr>
                <w:sz w:val="20"/>
              </w:rPr>
            </w:pPr>
            <w:r w:rsidRPr="009D4955">
              <w:rPr>
                <w:sz w:val="20"/>
              </w:rPr>
              <w:t xml:space="preserve">Шаблон значения: \d{4} </w:t>
            </w:r>
          </w:p>
        </w:tc>
      </w:tr>
      <w:tr w:rsidR="006A70E5" w:rsidRPr="001A4780" w14:paraId="0DAEB56B" w14:textId="77777777" w:rsidTr="00D461D2">
        <w:tc>
          <w:tcPr>
            <w:tcW w:w="750" w:type="pct"/>
            <w:gridSpan w:val="2"/>
            <w:shd w:val="clear" w:color="auto" w:fill="auto"/>
            <w:hideMark/>
          </w:tcPr>
          <w:p w14:paraId="74CE812A" w14:textId="77777777" w:rsidR="006A70E5" w:rsidRPr="00724833" w:rsidRDefault="006A70E5" w:rsidP="00652CFD">
            <w:pPr>
              <w:spacing w:before="0" w:after="0" w:line="276" w:lineRule="auto"/>
              <w:rPr>
                <w:sz w:val="20"/>
              </w:rPr>
            </w:pPr>
          </w:p>
        </w:tc>
        <w:tc>
          <w:tcPr>
            <w:tcW w:w="750" w:type="pct"/>
            <w:gridSpan w:val="2"/>
            <w:shd w:val="clear" w:color="auto" w:fill="auto"/>
          </w:tcPr>
          <w:p w14:paraId="313E23D1" w14:textId="77777777" w:rsidR="006A70E5" w:rsidRPr="00E65DFF" w:rsidRDefault="006A70E5" w:rsidP="00652CFD">
            <w:pPr>
              <w:spacing w:before="0" w:after="0" w:line="276" w:lineRule="auto"/>
              <w:rPr>
                <w:sz w:val="20"/>
              </w:rPr>
            </w:pPr>
            <w:r w:rsidRPr="0082441C">
              <w:rPr>
                <w:sz w:val="20"/>
              </w:rPr>
              <w:t>periodYearTo</w:t>
            </w:r>
          </w:p>
        </w:tc>
        <w:tc>
          <w:tcPr>
            <w:tcW w:w="203" w:type="pct"/>
            <w:gridSpan w:val="2"/>
            <w:shd w:val="clear" w:color="auto" w:fill="auto"/>
          </w:tcPr>
          <w:p w14:paraId="37F0D0A2" w14:textId="77777777" w:rsidR="006A70E5" w:rsidRPr="00724833" w:rsidRDefault="006A70E5" w:rsidP="00652CFD">
            <w:pPr>
              <w:spacing w:before="0" w:after="0" w:line="276" w:lineRule="auto"/>
              <w:jc w:val="center"/>
              <w:rPr>
                <w:sz w:val="20"/>
              </w:rPr>
            </w:pPr>
            <w:r>
              <w:rPr>
                <w:sz w:val="20"/>
              </w:rPr>
              <w:t>Н</w:t>
            </w:r>
          </w:p>
        </w:tc>
        <w:tc>
          <w:tcPr>
            <w:tcW w:w="478" w:type="pct"/>
            <w:gridSpan w:val="2"/>
            <w:shd w:val="clear" w:color="auto" w:fill="auto"/>
          </w:tcPr>
          <w:p w14:paraId="2C80AA2C" w14:textId="77777777" w:rsidR="006A70E5" w:rsidRPr="00724833" w:rsidRDefault="006A70E5" w:rsidP="00652CFD">
            <w:pPr>
              <w:spacing w:before="0" w:after="0" w:line="276" w:lineRule="auto"/>
              <w:jc w:val="center"/>
              <w:rPr>
                <w:sz w:val="20"/>
              </w:rPr>
            </w:pPr>
            <w:r w:rsidRPr="00724833">
              <w:rPr>
                <w:sz w:val="20"/>
              </w:rPr>
              <w:t>N</w:t>
            </w:r>
          </w:p>
        </w:tc>
        <w:tc>
          <w:tcPr>
            <w:tcW w:w="1421" w:type="pct"/>
            <w:gridSpan w:val="3"/>
            <w:shd w:val="clear" w:color="auto" w:fill="auto"/>
          </w:tcPr>
          <w:p w14:paraId="5F0D3339" w14:textId="77777777" w:rsidR="006A70E5" w:rsidRPr="00E65DFF" w:rsidRDefault="006A70E5" w:rsidP="00652CFD">
            <w:pPr>
              <w:spacing w:before="0" w:after="0" w:line="276" w:lineRule="auto"/>
              <w:rPr>
                <w:sz w:val="20"/>
              </w:rPr>
            </w:pPr>
            <w:r>
              <w:rPr>
                <w:sz w:val="20"/>
              </w:rPr>
              <w:t>Период планирования до</w:t>
            </w:r>
          </w:p>
        </w:tc>
        <w:tc>
          <w:tcPr>
            <w:tcW w:w="1397" w:type="pct"/>
            <w:shd w:val="clear" w:color="auto" w:fill="auto"/>
          </w:tcPr>
          <w:p w14:paraId="1872F85D" w14:textId="77777777" w:rsidR="006A70E5" w:rsidRPr="000C5DAD" w:rsidRDefault="006A70E5" w:rsidP="00652CFD">
            <w:pPr>
              <w:spacing w:before="0" w:after="0" w:line="276" w:lineRule="auto"/>
              <w:rPr>
                <w:sz w:val="20"/>
              </w:rPr>
            </w:pPr>
            <w:r w:rsidRPr="009D4955">
              <w:rPr>
                <w:sz w:val="20"/>
              </w:rPr>
              <w:t xml:space="preserve">Шаблон значения: \d{4} </w:t>
            </w:r>
          </w:p>
        </w:tc>
      </w:tr>
      <w:tr w:rsidR="006A70E5" w:rsidRPr="001A4780" w14:paraId="56C49081" w14:textId="77777777" w:rsidTr="00D461D2">
        <w:tc>
          <w:tcPr>
            <w:tcW w:w="750" w:type="pct"/>
            <w:gridSpan w:val="2"/>
            <w:shd w:val="clear" w:color="auto" w:fill="auto"/>
            <w:hideMark/>
          </w:tcPr>
          <w:p w14:paraId="0272951A" w14:textId="77777777" w:rsidR="006A70E5" w:rsidRPr="00724833" w:rsidRDefault="006A70E5" w:rsidP="00652CFD">
            <w:pPr>
              <w:spacing w:before="0" w:after="0" w:line="276" w:lineRule="auto"/>
              <w:rPr>
                <w:sz w:val="20"/>
              </w:rPr>
            </w:pPr>
          </w:p>
        </w:tc>
        <w:tc>
          <w:tcPr>
            <w:tcW w:w="750" w:type="pct"/>
            <w:gridSpan w:val="2"/>
            <w:shd w:val="clear" w:color="auto" w:fill="auto"/>
          </w:tcPr>
          <w:p w14:paraId="00CEC803" w14:textId="77777777" w:rsidR="006A70E5" w:rsidRPr="00B903F3" w:rsidRDefault="006A70E5" w:rsidP="00652CFD">
            <w:pPr>
              <w:spacing w:before="0" w:after="0" w:line="276" w:lineRule="auto"/>
              <w:rPr>
                <w:sz w:val="20"/>
                <w:lang w:val="en-US"/>
              </w:rPr>
            </w:pPr>
            <w:r>
              <w:rPr>
                <w:sz w:val="20"/>
                <w:lang w:val="en-US"/>
              </w:rPr>
              <w:t>name</w:t>
            </w:r>
          </w:p>
        </w:tc>
        <w:tc>
          <w:tcPr>
            <w:tcW w:w="203" w:type="pct"/>
            <w:gridSpan w:val="2"/>
            <w:shd w:val="clear" w:color="auto" w:fill="auto"/>
          </w:tcPr>
          <w:p w14:paraId="17DBCC19" w14:textId="77777777" w:rsidR="006A70E5" w:rsidRPr="00B903F3" w:rsidRDefault="006A70E5" w:rsidP="00652CFD">
            <w:pPr>
              <w:spacing w:before="0" w:after="0" w:line="276" w:lineRule="auto"/>
              <w:jc w:val="center"/>
              <w:rPr>
                <w:sz w:val="20"/>
                <w:lang w:val="en-US"/>
              </w:rPr>
            </w:pPr>
            <w:r>
              <w:rPr>
                <w:sz w:val="20"/>
              </w:rPr>
              <w:t>Н</w:t>
            </w:r>
          </w:p>
        </w:tc>
        <w:tc>
          <w:tcPr>
            <w:tcW w:w="478" w:type="pct"/>
            <w:gridSpan w:val="2"/>
            <w:shd w:val="clear" w:color="auto" w:fill="auto"/>
          </w:tcPr>
          <w:p w14:paraId="66319D9C" w14:textId="77777777" w:rsidR="006A70E5" w:rsidRPr="00B903F3" w:rsidRDefault="006A70E5" w:rsidP="00652CFD">
            <w:pPr>
              <w:spacing w:before="0" w:after="0" w:line="276" w:lineRule="auto"/>
              <w:jc w:val="center"/>
              <w:rPr>
                <w:sz w:val="20"/>
                <w:lang w:val="en-US"/>
              </w:rPr>
            </w:pPr>
            <w:r>
              <w:rPr>
                <w:sz w:val="20"/>
                <w:lang w:val="en-US"/>
              </w:rPr>
              <w:t>T(1-2000)</w:t>
            </w:r>
          </w:p>
        </w:tc>
        <w:tc>
          <w:tcPr>
            <w:tcW w:w="1421" w:type="pct"/>
            <w:gridSpan w:val="3"/>
            <w:shd w:val="clear" w:color="auto" w:fill="auto"/>
          </w:tcPr>
          <w:p w14:paraId="18786224" w14:textId="77777777" w:rsidR="006A70E5" w:rsidRPr="00B903F3" w:rsidRDefault="006A70E5" w:rsidP="00652CFD">
            <w:pPr>
              <w:spacing w:before="0" w:after="0" w:line="276" w:lineRule="auto"/>
              <w:rPr>
                <w:sz w:val="20"/>
              </w:rPr>
            </w:pPr>
            <w:r>
              <w:rPr>
                <w:sz w:val="20"/>
                <w:lang w:val="en-US"/>
              </w:rPr>
              <w:t>Наименование плана закупок</w:t>
            </w:r>
          </w:p>
        </w:tc>
        <w:tc>
          <w:tcPr>
            <w:tcW w:w="1397" w:type="pct"/>
            <w:shd w:val="clear" w:color="auto" w:fill="auto"/>
          </w:tcPr>
          <w:p w14:paraId="5D59BD6B" w14:textId="77777777" w:rsidR="006A70E5" w:rsidRPr="009D4955" w:rsidRDefault="006A70E5" w:rsidP="00652CFD">
            <w:pPr>
              <w:spacing w:before="0" w:after="0" w:line="276" w:lineRule="auto"/>
              <w:rPr>
                <w:sz w:val="20"/>
              </w:rPr>
            </w:pPr>
          </w:p>
        </w:tc>
      </w:tr>
      <w:tr w:rsidR="006A70E5" w:rsidRPr="001A4780" w14:paraId="054FBAF9" w14:textId="77777777" w:rsidTr="00D461D2">
        <w:tc>
          <w:tcPr>
            <w:tcW w:w="750" w:type="pct"/>
            <w:gridSpan w:val="2"/>
            <w:shd w:val="clear" w:color="auto" w:fill="auto"/>
            <w:hideMark/>
          </w:tcPr>
          <w:p w14:paraId="4DE88E83" w14:textId="77777777" w:rsidR="006A70E5" w:rsidRPr="00724833" w:rsidRDefault="006A70E5" w:rsidP="00652CFD">
            <w:pPr>
              <w:spacing w:before="0" w:after="0" w:line="276" w:lineRule="auto"/>
              <w:rPr>
                <w:sz w:val="20"/>
              </w:rPr>
            </w:pPr>
            <w:r w:rsidRPr="00724833">
              <w:rPr>
                <w:sz w:val="20"/>
              </w:rPr>
              <w:t> </w:t>
            </w:r>
          </w:p>
        </w:tc>
        <w:tc>
          <w:tcPr>
            <w:tcW w:w="750" w:type="pct"/>
            <w:gridSpan w:val="2"/>
            <w:shd w:val="clear" w:color="auto" w:fill="auto"/>
          </w:tcPr>
          <w:p w14:paraId="6DB015C6" w14:textId="77777777" w:rsidR="006A70E5" w:rsidRPr="00724833" w:rsidRDefault="006A70E5" w:rsidP="00652CFD">
            <w:pPr>
              <w:spacing w:before="0" w:after="0" w:line="276" w:lineRule="auto"/>
              <w:rPr>
                <w:sz w:val="20"/>
              </w:rPr>
            </w:pPr>
            <w:r w:rsidRPr="00724833">
              <w:rPr>
                <w:sz w:val="20"/>
              </w:rPr>
              <w:t xml:space="preserve">versionNumber </w:t>
            </w:r>
          </w:p>
        </w:tc>
        <w:tc>
          <w:tcPr>
            <w:tcW w:w="203" w:type="pct"/>
            <w:gridSpan w:val="2"/>
            <w:shd w:val="clear" w:color="auto" w:fill="auto"/>
          </w:tcPr>
          <w:p w14:paraId="17403322" w14:textId="77777777" w:rsidR="006A70E5" w:rsidRPr="00724833" w:rsidRDefault="006A70E5" w:rsidP="00652CFD">
            <w:pPr>
              <w:spacing w:before="0" w:after="0" w:line="276" w:lineRule="auto"/>
              <w:jc w:val="center"/>
              <w:rPr>
                <w:sz w:val="20"/>
              </w:rPr>
            </w:pPr>
            <w:r w:rsidRPr="00724833">
              <w:rPr>
                <w:sz w:val="20"/>
              </w:rPr>
              <w:t>H</w:t>
            </w:r>
          </w:p>
        </w:tc>
        <w:tc>
          <w:tcPr>
            <w:tcW w:w="478" w:type="pct"/>
            <w:gridSpan w:val="2"/>
            <w:shd w:val="clear" w:color="auto" w:fill="auto"/>
          </w:tcPr>
          <w:p w14:paraId="14F66FE7" w14:textId="77777777" w:rsidR="006A70E5" w:rsidRPr="00724833" w:rsidRDefault="006A70E5" w:rsidP="00652CFD">
            <w:pPr>
              <w:spacing w:before="0" w:after="0" w:line="276" w:lineRule="auto"/>
              <w:jc w:val="center"/>
              <w:rPr>
                <w:sz w:val="20"/>
              </w:rPr>
            </w:pPr>
            <w:r w:rsidRPr="00724833">
              <w:rPr>
                <w:sz w:val="20"/>
              </w:rPr>
              <w:t>N</w:t>
            </w:r>
          </w:p>
        </w:tc>
        <w:tc>
          <w:tcPr>
            <w:tcW w:w="1421" w:type="pct"/>
            <w:gridSpan w:val="3"/>
            <w:shd w:val="clear" w:color="auto" w:fill="auto"/>
          </w:tcPr>
          <w:p w14:paraId="4D2FAE82" w14:textId="77777777" w:rsidR="006A70E5" w:rsidRPr="00724833" w:rsidRDefault="006A70E5" w:rsidP="00652CFD">
            <w:pPr>
              <w:spacing w:before="0" w:after="0" w:line="276" w:lineRule="auto"/>
              <w:rPr>
                <w:sz w:val="20"/>
              </w:rPr>
            </w:pPr>
            <w:r>
              <w:rPr>
                <w:sz w:val="20"/>
              </w:rPr>
              <w:t>Номер версии исполнения плана закупок</w:t>
            </w:r>
          </w:p>
        </w:tc>
        <w:tc>
          <w:tcPr>
            <w:tcW w:w="1397" w:type="pct"/>
            <w:shd w:val="clear" w:color="auto" w:fill="auto"/>
          </w:tcPr>
          <w:p w14:paraId="394696E8" w14:textId="77777777" w:rsidR="00C9675F" w:rsidRPr="00C9675F" w:rsidRDefault="006A70E5" w:rsidP="00652CFD">
            <w:pPr>
              <w:spacing w:before="0" w:after="0" w:line="276" w:lineRule="auto"/>
              <w:rPr>
                <w:sz w:val="20"/>
              </w:rPr>
            </w:pPr>
            <w:r w:rsidRPr="00724833">
              <w:rPr>
                <w:sz w:val="20"/>
              </w:rPr>
              <w:t xml:space="preserve">Элемент обязателен для заполнения </w:t>
            </w:r>
            <w:r>
              <w:rPr>
                <w:sz w:val="20"/>
              </w:rPr>
              <w:t xml:space="preserve">при выгрузке из </w:t>
            </w:r>
            <w:r w:rsidR="0082043B">
              <w:rPr>
                <w:sz w:val="20"/>
              </w:rPr>
              <w:t>ЕИС</w:t>
            </w:r>
            <w:r>
              <w:rPr>
                <w:sz w:val="20"/>
              </w:rPr>
              <w:t xml:space="preserve"> исполнения по плану закупок</w:t>
            </w:r>
            <w:r w:rsidR="00C9675F">
              <w:rPr>
                <w:sz w:val="20"/>
              </w:rPr>
              <w:t xml:space="preserve"> или приеме изменений первоначальной версии</w:t>
            </w:r>
            <w:r w:rsidR="00C9675F" w:rsidRPr="00724833">
              <w:rPr>
                <w:sz w:val="20"/>
              </w:rPr>
              <w:t>.</w:t>
            </w:r>
          </w:p>
          <w:p w14:paraId="6418086A" w14:textId="77777777" w:rsidR="006A70E5" w:rsidRDefault="00C9675F" w:rsidP="00652CFD">
            <w:pPr>
              <w:spacing w:before="0" w:after="0" w:line="276" w:lineRule="auto"/>
              <w:rPr>
                <w:sz w:val="20"/>
              </w:rPr>
            </w:pPr>
            <w:r>
              <w:rPr>
                <w:sz w:val="20"/>
              </w:rPr>
              <w:t>При приеме изменений документа контролируется последовательность нумерации.</w:t>
            </w:r>
          </w:p>
          <w:p w14:paraId="0907A4F3" w14:textId="77777777" w:rsidR="00E70578" w:rsidRPr="00724833" w:rsidRDefault="00E70578" w:rsidP="00652CFD">
            <w:pPr>
              <w:spacing w:before="0" w:after="0" w:line="276" w:lineRule="auto"/>
              <w:rPr>
                <w:sz w:val="20"/>
              </w:rPr>
            </w:pPr>
            <w:r>
              <w:rPr>
                <w:sz w:val="20"/>
              </w:rPr>
              <w:t>Допустимы только неотрицательные числа</w:t>
            </w:r>
          </w:p>
        </w:tc>
      </w:tr>
      <w:tr w:rsidR="006A70E5" w:rsidRPr="001A4780" w14:paraId="37767AF6" w14:textId="77777777" w:rsidTr="00FF02BC">
        <w:tc>
          <w:tcPr>
            <w:tcW w:w="5000" w:type="pct"/>
            <w:gridSpan w:val="12"/>
            <w:shd w:val="clear" w:color="auto" w:fill="auto"/>
          </w:tcPr>
          <w:p w14:paraId="5EC49AE0" w14:textId="77777777" w:rsidR="006A70E5" w:rsidRPr="00C143C2" w:rsidRDefault="006A70E5" w:rsidP="00652CFD">
            <w:pPr>
              <w:spacing w:before="0" w:after="0" w:line="276" w:lineRule="auto"/>
              <w:jc w:val="center"/>
              <w:rPr>
                <w:b/>
                <w:sz w:val="20"/>
              </w:rPr>
            </w:pPr>
            <w:r w:rsidRPr="00C143C2">
              <w:rPr>
                <w:b/>
                <w:sz w:val="20"/>
              </w:rPr>
              <w:t>Сведения о заказчике</w:t>
            </w:r>
          </w:p>
        </w:tc>
      </w:tr>
      <w:tr w:rsidR="006A70E5" w:rsidRPr="001A4780" w14:paraId="3F38F664" w14:textId="77777777" w:rsidTr="00D461D2">
        <w:tc>
          <w:tcPr>
            <w:tcW w:w="750" w:type="pct"/>
            <w:gridSpan w:val="2"/>
            <w:shd w:val="clear" w:color="auto" w:fill="auto"/>
          </w:tcPr>
          <w:p w14:paraId="5758054F" w14:textId="77777777" w:rsidR="006A70E5" w:rsidRPr="003C2B06" w:rsidRDefault="006A70E5" w:rsidP="00652CFD">
            <w:pPr>
              <w:spacing w:before="0" w:after="0" w:line="276" w:lineRule="auto"/>
              <w:rPr>
                <w:b/>
                <w:sz w:val="20"/>
              </w:rPr>
            </w:pPr>
            <w:r w:rsidRPr="003C2B06">
              <w:rPr>
                <w:b/>
                <w:sz w:val="20"/>
              </w:rPr>
              <w:t>customerInfo</w:t>
            </w:r>
          </w:p>
        </w:tc>
        <w:tc>
          <w:tcPr>
            <w:tcW w:w="750" w:type="pct"/>
            <w:gridSpan w:val="2"/>
            <w:shd w:val="clear" w:color="auto" w:fill="auto"/>
          </w:tcPr>
          <w:p w14:paraId="66D08EA6" w14:textId="77777777" w:rsidR="006A70E5" w:rsidRPr="00724833" w:rsidRDefault="006A70E5" w:rsidP="00652CFD">
            <w:pPr>
              <w:spacing w:before="0" w:after="0" w:line="276" w:lineRule="auto"/>
              <w:rPr>
                <w:b/>
                <w:sz w:val="20"/>
              </w:rPr>
            </w:pPr>
          </w:p>
        </w:tc>
        <w:tc>
          <w:tcPr>
            <w:tcW w:w="203" w:type="pct"/>
            <w:gridSpan w:val="2"/>
            <w:shd w:val="clear" w:color="auto" w:fill="auto"/>
          </w:tcPr>
          <w:p w14:paraId="69FD662C" w14:textId="77777777" w:rsidR="006A70E5" w:rsidRPr="00724833" w:rsidRDefault="006A70E5" w:rsidP="00652CFD">
            <w:pPr>
              <w:spacing w:before="0" w:after="0" w:line="276" w:lineRule="auto"/>
              <w:jc w:val="center"/>
              <w:rPr>
                <w:b/>
                <w:sz w:val="20"/>
              </w:rPr>
            </w:pPr>
          </w:p>
        </w:tc>
        <w:tc>
          <w:tcPr>
            <w:tcW w:w="478" w:type="pct"/>
            <w:gridSpan w:val="2"/>
            <w:shd w:val="clear" w:color="auto" w:fill="auto"/>
          </w:tcPr>
          <w:p w14:paraId="39458718" w14:textId="77777777" w:rsidR="006A70E5" w:rsidRPr="00724833" w:rsidRDefault="006A70E5" w:rsidP="00652CFD">
            <w:pPr>
              <w:spacing w:before="0" w:after="0" w:line="276" w:lineRule="auto"/>
              <w:jc w:val="center"/>
              <w:rPr>
                <w:b/>
                <w:sz w:val="20"/>
              </w:rPr>
            </w:pPr>
          </w:p>
        </w:tc>
        <w:tc>
          <w:tcPr>
            <w:tcW w:w="1421" w:type="pct"/>
            <w:gridSpan w:val="3"/>
            <w:shd w:val="clear" w:color="auto" w:fill="auto"/>
          </w:tcPr>
          <w:p w14:paraId="3B5C66C8" w14:textId="77777777" w:rsidR="006A70E5" w:rsidRPr="00724833" w:rsidRDefault="006A70E5" w:rsidP="00652CFD">
            <w:pPr>
              <w:spacing w:before="0" w:after="0" w:line="276" w:lineRule="auto"/>
              <w:rPr>
                <w:b/>
                <w:sz w:val="20"/>
              </w:rPr>
            </w:pPr>
          </w:p>
        </w:tc>
        <w:tc>
          <w:tcPr>
            <w:tcW w:w="1397" w:type="pct"/>
            <w:shd w:val="clear" w:color="auto" w:fill="auto"/>
          </w:tcPr>
          <w:p w14:paraId="62DFCFEF" w14:textId="77777777" w:rsidR="006A70E5" w:rsidRPr="00724833" w:rsidRDefault="006A70E5" w:rsidP="00652CFD">
            <w:pPr>
              <w:spacing w:before="0" w:after="0" w:line="276" w:lineRule="auto"/>
              <w:rPr>
                <w:b/>
                <w:sz w:val="20"/>
              </w:rPr>
            </w:pPr>
          </w:p>
        </w:tc>
      </w:tr>
      <w:tr w:rsidR="00FF02BC" w:rsidRPr="001A4780" w14:paraId="557D24DD" w14:textId="77777777" w:rsidTr="00D461D2">
        <w:tc>
          <w:tcPr>
            <w:tcW w:w="750" w:type="pct"/>
            <w:gridSpan w:val="2"/>
            <w:shd w:val="clear" w:color="auto" w:fill="auto"/>
            <w:hideMark/>
          </w:tcPr>
          <w:p w14:paraId="075129C2" w14:textId="77777777" w:rsidR="00FF02BC" w:rsidRPr="0014731B" w:rsidRDefault="00FF02BC" w:rsidP="00652CFD">
            <w:pPr>
              <w:spacing w:before="0" w:after="0" w:line="276" w:lineRule="auto"/>
              <w:rPr>
                <w:sz w:val="20"/>
              </w:rPr>
            </w:pPr>
            <w:r w:rsidRPr="0014731B">
              <w:rPr>
                <w:sz w:val="20"/>
              </w:rPr>
              <w:t> </w:t>
            </w:r>
          </w:p>
        </w:tc>
        <w:tc>
          <w:tcPr>
            <w:tcW w:w="750" w:type="pct"/>
            <w:gridSpan w:val="2"/>
            <w:shd w:val="clear" w:color="auto" w:fill="auto"/>
          </w:tcPr>
          <w:p w14:paraId="4FBB9945" w14:textId="77777777" w:rsidR="00FF02BC" w:rsidRPr="0014731B" w:rsidRDefault="00FF02BC" w:rsidP="00652CFD">
            <w:pPr>
              <w:spacing w:before="0" w:after="0" w:line="276" w:lineRule="auto"/>
              <w:rPr>
                <w:sz w:val="20"/>
              </w:rPr>
            </w:pPr>
            <w:r w:rsidRPr="0014731B">
              <w:rPr>
                <w:sz w:val="20"/>
              </w:rPr>
              <w:t xml:space="preserve">regNum </w:t>
            </w:r>
          </w:p>
        </w:tc>
        <w:tc>
          <w:tcPr>
            <w:tcW w:w="203" w:type="pct"/>
            <w:gridSpan w:val="2"/>
            <w:shd w:val="clear" w:color="auto" w:fill="auto"/>
          </w:tcPr>
          <w:p w14:paraId="6AF3C2D5" w14:textId="77777777" w:rsidR="00FF02BC" w:rsidRPr="0014731B" w:rsidRDefault="00FF02BC" w:rsidP="00652CFD">
            <w:pPr>
              <w:spacing w:before="0" w:after="0" w:line="276" w:lineRule="auto"/>
              <w:jc w:val="center"/>
              <w:rPr>
                <w:sz w:val="20"/>
              </w:rPr>
            </w:pPr>
            <w:r w:rsidRPr="0014731B">
              <w:rPr>
                <w:sz w:val="20"/>
              </w:rPr>
              <w:t>O</w:t>
            </w:r>
          </w:p>
        </w:tc>
        <w:tc>
          <w:tcPr>
            <w:tcW w:w="478" w:type="pct"/>
            <w:gridSpan w:val="2"/>
            <w:shd w:val="clear" w:color="auto" w:fill="auto"/>
          </w:tcPr>
          <w:p w14:paraId="24864C42" w14:textId="77777777" w:rsidR="00FF02BC" w:rsidRPr="0014731B" w:rsidRDefault="00FF02BC" w:rsidP="00652CFD">
            <w:pPr>
              <w:spacing w:before="0" w:after="0" w:line="276" w:lineRule="auto"/>
              <w:jc w:val="center"/>
              <w:rPr>
                <w:sz w:val="20"/>
              </w:rPr>
            </w:pPr>
            <w:r w:rsidRPr="0014731B">
              <w:rPr>
                <w:sz w:val="20"/>
              </w:rPr>
              <w:t>T</w:t>
            </w:r>
          </w:p>
        </w:tc>
        <w:tc>
          <w:tcPr>
            <w:tcW w:w="1421" w:type="pct"/>
            <w:gridSpan w:val="3"/>
            <w:shd w:val="clear" w:color="auto" w:fill="auto"/>
          </w:tcPr>
          <w:p w14:paraId="4F284296" w14:textId="77777777" w:rsidR="00FF02BC" w:rsidRPr="0014731B" w:rsidRDefault="009E18D3" w:rsidP="00652CFD">
            <w:pPr>
              <w:spacing w:before="0" w:after="0" w:line="276" w:lineRule="auto"/>
              <w:rPr>
                <w:sz w:val="20"/>
              </w:rPr>
            </w:pPr>
            <w:r>
              <w:rPr>
                <w:sz w:val="20"/>
              </w:rPr>
              <w:t>Код по СПЗ</w:t>
            </w:r>
          </w:p>
        </w:tc>
        <w:tc>
          <w:tcPr>
            <w:tcW w:w="1397" w:type="pct"/>
            <w:shd w:val="clear" w:color="auto" w:fill="auto"/>
            <w:vAlign w:val="center"/>
          </w:tcPr>
          <w:p w14:paraId="568F60B0" w14:textId="77777777" w:rsidR="00FF02BC" w:rsidRPr="0014731B" w:rsidRDefault="00FF02BC" w:rsidP="00652CFD">
            <w:pPr>
              <w:spacing w:before="0" w:after="0" w:line="276" w:lineRule="auto"/>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14:paraId="645BBCA7" w14:textId="77777777" w:rsidTr="00D461D2">
        <w:tc>
          <w:tcPr>
            <w:tcW w:w="750" w:type="pct"/>
            <w:gridSpan w:val="2"/>
            <w:shd w:val="clear" w:color="auto" w:fill="auto"/>
          </w:tcPr>
          <w:p w14:paraId="3CFC25D3" w14:textId="77777777" w:rsidR="00FF02BC" w:rsidRPr="0014731B" w:rsidRDefault="00FF02BC" w:rsidP="00652CFD">
            <w:pPr>
              <w:spacing w:before="0" w:after="0" w:line="276" w:lineRule="auto"/>
              <w:rPr>
                <w:sz w:val="20"/>
              </w:rPr>
            </w:pPr>
            <w:r w:rsidRPr="0014731B">
              <w:rPr>
                <w:sz w:val="20"/>
              </w:rPr>
              <w:t> </w:t>
            </w:r>
          </w:p>
        </w:tc>
        <w:tc>
          <w:tcPr>
            <w:tcW w:w="750" w:type="pct"/>
            <w:gridSpan w:val="2"/>
            <w:shd w:val="clear" w:color="auto" w:fill="auto"/>
          </w:tcPr>
          <w:p w14:paraId="3043ECF0" w14:textId="77777777" w:rsidR="00FF02BC" w:rsidRDefault="00FF02BC" w:rsidP="00652CFD">
            <w:pPr>
              <w:spacing w:before="0" w:after="0" w:line="276" w:lineRule="auto"/>
              <w:rPr>
                <w:sz w:val="20"/>
                <w:lang w:eastAsia="en-US"/>
              </w:rPr>
            </w:pPr>
            <w:r>
              <w:rPr>
                <w:sz w:val="20"/>
                <w:lang w:eastAsia="en-US"/>
              </w:rPr>
              <w:t>consRegistryNum</w:t>
            </w:r>
          </w:p>
        </w:tc>
        <w:tc>
          <w:tcPr>
            <w:tcW w:w="203" w:type="pct"/>
            <w:gridSpan w:val="2"/>
            <w:shd w:val="clear" w:color="auto" w:fill="auto"/>
          </w:tcPr>
          <w:p w14:paraId="38E5927F" w14:textId="77777777" w:rsidR="00FF02BC" w:rsidRDefault="00FF02BC" w:rsidP="00652CFD">
            <w:pPr>
              <w:spacing w:before="0" w:after="0" w:line="276" w:lineRule="auto"/>
              <w:jc w:val="center"/>
              <w:rPr>
                <w:sz w:val="20"/>
                <w:lang w:eastAsia="en-US"/>
              </w:rPr>
            </w:pPr>
            <w:r>
              <w:rPr>
                <w:sz w:val="20"/>
                <w:lang w:eastAsia="en-US"/>
              </w:rPr>
              <w:t>Н</w:t>
            </w:r>
          </w:p>
        </w:tc>
        <w:tc>
          <w:tcPr>
            <w:tcW w:w="478" w:type="pct"/>
            <w:gridSpan w:val="2"/>
            <w:shd w:val="clear" w:color="auto" w:fill="auto"/>
          </w:tcPr>
          <w:p w14:paraId="5A31EDC6" w14:textId="77777777" w:rsidR="00FF02BC" w:rsidRDefault="00FF02BC" w:rsidP="00652CFD">
            <w:pPr>
              <w:spacing w:before="0" w:after="0" w:line="276" w:lineRule="auto"/>
              <w:jc w:val="center"/>
              <w:rPr>
                <w:sz w:val="20"/>
                <w:lang w:eastAsia="en-US"/>
              </w:rPr>
            </w:pPr>
            <w:r>
              <w:rPr>
                <w:sz w:val="20"/>
                <w:lang w:eastAsia="en-US"/>
              </w:rPr>
              <w:t>T(8)</w:t>
            </w:r>
          </w:p>
        </w:tc>
        <w:tc>
          <w:tcPr>
            <w:tcW w:w="1421" w:type="pct"/>
            <w:gridSpan w:val="3"/>
            <w:shd w:val="clear" w:color="auto" w:fill="auto"/>
          </w:tcPr>
          <w:p w14:paraId="487BA463" w14:textId="77777777" w:rsidR="00FF02BC" w:rsidRDefault="00FF02BC" w:rsidP="00652CFD">
            <w:pPr>
              <w:spacing w:before="0" w:after="0" w:line="276" w:lineRule="auto"/>
              <w:rPr>
                <w:sz w:val="20"/>
                <w:lang w:eastAsia="en-US"/>
              </w:rPr>
            </w:pPr>
            <w:r>
              <w:rPr>
                <w:sz w:val="20"/>
                <w:lang w:eastAsia="en-US"/>
              </w:rPr>
              <w:t>Код по Сводному Реестру</w:t>
            </w:r>
          </w:p>
        </w:tc>
        <w:tc>
          <w:tcPr>
            <w:tcW w:w="1397" w:type="pct"/>
            <w:shd w:val="clear" w:color="auto" w:fill="auto"/>
          </w:tcPr>
          <w:p w14:paraId="4A5E538A" w14:textId="77777777" w:rsidR="00FF02BC" w:rsidDel="005B5AC0" w:rsidRDefault="00FF02BC"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14:paraId="1FB7AC5A" w14:textId="77777777" w:rsidR="00FF02BC" w:rsidRDefault="00FF02BC" w:rsidP="00652CFD">
            <w:pPr>
              <w:spacing w:before="0" w:after="0" w:line="27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14:paraId="030F7C1B" w14:textId="77777777" w:rsidTr="00D461D2">
        <w:tc>
          <w:tcPr>
            <w:tcW w:w="750" w:type="pct"/>
            <w:gridSpan w:val="2"/>
            <w:shd w:val="clear" w:color="auto" w:fill="auto"/>
            <w:hideMark/>
          </w:tcPr>
          <w:p w14:paraId="2E614935" w14:textId="77777777" w:rsidR="00FF02BC" w:rsidRPr="0014731B" w:rsidRDefault="00FF02BC" w:rsidP="00652CFD">
            <w:pPr>
              <w:spacing w:before="0" w:after="0" w:line="276" w:lineRule="auto"/>
              <w:rPr>
                <w:sz w:val="20"/>
              </w:rPr>
            </w:pPr>
            <w:r w:rsidRPr="0014731B">
              <w:rPr>
                <w:sz w:val="20"/>
              </w:rPr>
              <w:t> </w:t>
            </w:r>
          </w:p>
        </w:tc>
        <w:tc>
          <w:tcPr>
            <w:tcW w:w="750" w:type="pct"/>
            <w:gridSpan w:val="2"/>
            <w:shd w:val="clear" w:color="auto" w:fill="auto"/>
          </w:tcPr>
          <w:p w14:paraId="6542375D" w14:textId="77777777" w:rsidR="00FF02BC" w:rsidRPr="0014731B" w:rsidRDefault="00FF02BC" w:rsidP="00652CFD">
            <w:pPr>
              <w:spacing w:before="0" w:after="0" w:line="276" w:lineRule="auto"/>
              <w:rPr>
                <w:sz w:val="20"/>
              </w:rPr>
            </w:pPr>
            <w:r w:rsidRPr="0014731B">
              <w:rPr>
                <w:sz w:val="20"/>
              </w:rPr>
              <w:t xml:space="preserve">fullName </w:t>
            </w:r>
          </w:p>
        </w:tc>
        <w:tc>
          <w:tcPr>
            <w:tcW w:w="203" w:type="pct"/>
            <w:gridSpan w:val="2"/>
            <w:shd w:val="clear" w:color="auto" w:fill="auto"/>
          </w:tcPr>
          <w:p w14:paraId="3852E512" w14:textId="77777777" w:rsidR="00FF02BC" w:rsidRPr="0014731B" w:rsidRDefault="00FF02BC" w:rsidP="00652CFD">
            <w:pPr>
              <w:spacing w:before="0" w:after="0" w:line="276" w:lineRule="auto"/>
              <w:jc w:val="center"/>
              <w:rPr>
                <w:sz w:val="20"/>
              </w:rPr>
            </w:pPr>
            <w:r w:rsidRPr="0014731B">
              <w:rPr>
                <w:sz w:val="20"/>
              </w:rPr>
              <w:t>H</w:t>
            </w:r>
          </w:p>
        </w:tc>
        <w:tc>
          <w:tcPr>
            <w:tcW w:w="478" w:type="pct"/>
            <w:gridSpan w:val="2"/>
            <w:shd w:val="clear" w:color="auto" w:fill="auto"/>
          </w:tcPr>
          <w:p w14:paraId="5F2AA7CC" w14:textId="77777777" w:rsidR="00FF02BC" w:rsidRPr="0014731B" w:rsidRDefault="00FF02BC" w:rsidP="00652CFD">
            <w:pPr>
              <w:spacing w:before="0" w:after="0" w:line="276" w:lineRule="auto"/>
              <w:jc w:val="center"/>
              <w:rPr>
                <w:sz w:val="20"/>
              </w:rPr>
            </w:pPr>
            <w:r w:rsidRPr="0014731B">
              <w:rPr>
                <w:sz w:val="20"/>
              </w:rPr>
              <w:t>T(1-2000)</w:t>
            </w:r>
          </w:p>
        </w:tc>
        <w:tc>
          <w:tcPr>
            <w:tcW w:w="1421" w:type="pct"/>
            <w:gridSpan w:val="3"/>
            <w:shd w:val="clear" w:color="auto" w:fill="auto"/>
          </w:tcPr>
          <w:p w14:paraId="02742929" w14:textId="77777777" w:rsidR="00FF02BC" w:rsidRPr="0014731B" w:rsidRDefault="00FF02BC" w:rsidP="00652CFD">
            <w:pPr>
              <w:spacing w:before="0" w:after="0" w:line="276" w:lineRule="auto"/>
              <w:rPr>
                <w:sz w:val="20"/>
              </w:rPr>
            </w:pPr>
            <w:r w:rsidRPr="0014731B">
              <w:rPr>
                <w:sz w:val="20"/>
              </w:rPr>
              <w:t>Полное наименование</w:t>
            </w:r>
          </w:p>
        </w:tc>
        <w:tc>
          <w:tcPr>
            <w:tcW w:w="1397" w:type="pct"/>
            <w:shd w:val="clear" w:color="auto" w:fill="auto"/>
            <w:vAlign w:val="center"/>
          </w:tcPr>
          <w:p w14:paraId="3D5BBA86" w14:textId="77777777" w:rsidR="00FF02BC" w:rsidRPr="0014731B" w:rsidRDefault="00FF02BC"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6A70E5" w:rsidRPr="001A4780" w14:paraId="6075E58E" w14:textId="77777777" w:rsidTr="00D461D2">
        <w:tc>
          <w:tcPr>
            <w:tcW w:w="750" w:type="pct"/>
            <w:gridSpan w:val="2"/>
            <w:shd w:val="clear" w:color="auto" w:fill="auto"/>
            <w:hideMark/>
          </w:tcPr>
          <w:p w14:paraId="0418BEA0" w14:textId="77777777" w:rsidR="006A70E5" w:rsidRPr="0014731B" w:rsidRDefault="006A70E5" w:rsidP="00652CFD">
            <w:pPr>
              <w:spacing w:before="0" w:after="0" w:line="276" w:lineRule="auto"/>
              <w:rPr>
                <w:sz w:val="20"/>
              </w:rPr>
            </w:pPr>
          </w:p>
        </w:tc>
        <w:tc>
          <w:tcPr>
            <w:tcW w:w="750" w:type="pct"/>
            <w:gridSpan w:val="2"/>
            <w:shd w:val="clear" w:color="auto" w:fill="auto"/>
          </w:tcPr>
          <w:p w14:paraId="4455B70D" w14:textId="77777777" w:rsidR="006A70E5" w:rsidRPr="0014731B" w:rsidRDefault="006A70E5" w:rsidP="00652CFD">
            <w:pPr>
              <w:spacing w:before="0" w:after="0" w:line="276" w:lineRule="auto"/>
              <w:rPr>
                <w:sz w:val="20"/>
              </w:rPr>
            </w:pPr>
            <w:r w:rsidRPr="00050434">
              <w:rPr>
                <w:sz w:val="20"/>
              </w:rPr>
              <w:t>factAddress</w:t>
            </w:r>
          </w:p>
        </w:tc>
        <w:tc>
          <w:tcPr>
            <w:tcW w:w="203" w:type="pct"/>
            <w:gridSpan w:val="2"/>
            <w:shd w:val="clear" w:color="auto" w:fill="auto"/>
          </w:tcPr>
          <w:p w14:paraId="275C3DAA" w14:textId="77777777" w:rsidR="006A70E5" w:rsidRPr="0014731B" w:rsidRDefault="006A70E5" w:rsidP="00652CFD">
            <w:pPr>
              <w:spacing w:before="0" w:after="0" w:line="276" w:lineRule="auto"/>
              <w:jc w:val="center"/>
              <w:rPr>
                <w:sz w:val="20"/>
              </w:rPr>
            </w:pPr>
            <w:r>
              <w:rPr>
                <w:sz w:val="20"/>
              </w:rPr>
              <w:t>Н</w:t>
            </w:r>
          </w:p>
        </w:tc>
        <w:tc>
          <w:tcPr>
            <w:tcW w:w="478" w:type="pct"/>
            <w:gridSpan w:val="2"/>
            <w:shd w:val="clear" w:color="auto" w:fill="auto"/>
          </w:tcPr>
          <w:p w14:paraId="18B6660C" w14:textId="77777777" w:rsidR="006A70E5" w:rsidRPr="0014731B" w:rsidRDefault="006A70E5" w:rsidP="00652CFD">
            <w:pPr>
              <w:spacing w:before="0" w:after="0" w:line="276" w:lineRule="auto"/>
              <w:jc w:val="center"/>
              <w:rPr>
                <w:sz w:val="20"/>
              </w:rPr>
            </w:pPr>
            <w:r>
              <w:rPr>
                <w:sz w:val="20"/>
              </w:rPr>
              <w:t>Т(1-2000)</w:t>
            </w:r>
          </w:p>
        </w:tc>
        <w:tc>
          <w:tcPr>
            <w:tcW w:w="1421" w:type="pct"/>
            <w:gridSpan w:val="3"/>
            <w:shd w:val="clear" w:color="auto" w:fill="auto"/>
          </w:tcPr>
          <w:p w14:paraId="2875922F" w14:textId="77777777" w:rsidR="006A70E5" w:rsidRPr="0014731B" w:rsidRDefault="006A70E5" w:rsidP="00652CFD">
            <w:pPr>
              <w:spacing w:before="0" w:after="0" w:line="276" w:lineRule="auto"/>
              <w:rPr>
                <w:sz w:val="20"/>
              </w:rPr>
            </w:pPr>
            <w:r w:rsidRPr="00050434">
              <w:rPr>
                <w:sz w:val="20"/>
              </w:rPr>
              <w:t>Адрес местонахождения организации</w:t>
            </w:r>
          </w:p>
        </w:tc>
        <w:tc>
          <w:tcPr>
            <w:tcW w:w="1397" w:type="pct"/>
            <w:shd w:val="clear" w:color="auto" w:fill="auto"/>
          </w:tcPr>
          <w:p w14:paraId="4175D4EA" w14:textId="77777777" w:rsidR="006A70E5" w:rsidRPr="0014731B" w:rsidRDefault="006A70E5" w:rsidP="00652CFD">
            <w:pPr>
              <w:spacing w:before="0" w:after="0" w:line="276" w:lineRule="auto"/>
              <w:rPr>
                <w:sz w:val="20"/>
              </w:rPr>
            </w:pPr>
          </w:p>
        </w:tc>
      </w:tr>
      <w:tr w:rsidR="006A70E5" w:rsidRPr="001A4780" w14:paraId="7A39F9BD" w14:textId="77777777" w:rsidTr="00D461D2">
        <w:tc>
          <w:tcPr>
            <w:tcW w:w="750" w:type="pct"/>
            <w:gridSpan w:val="2"/>
            <w:shd w:val="clear" w:color="auto" w:fill="auto"/>
            <w:hideMark/>
          </w:tcPr>
          <w:p w14:paraId="25F45C8B" w14:textId="77777777" w:rsidR="006A70E5" w:rsidRPr="0014731B" w:rsidRDefault="006A70E5" w:rsidP="00652CFD">
            <w:pPr>
              <w:spacing w:before="0" w:after="0" w:line="276" w:lineRule="auto"/>
              <w:rPr>
                <w:sz w:val="20"/>
              </w:rPr>
            </w:pPr>
          </w:p>
        </w:tc>
        <w:tc>
          <w:tcPr>
            <w:tcW w:w="750" w:type="pct"/>
            <w:gridSpan w:val="2"/>
            <w:shd w:val="clear" w:color="auto" w:fill="auto"/>
          </w:tcPr>
          <w:p w14:paraId="2A8EFFD0" w14:textId="77777777" w:rsidR="006A70E5" w:rsidRPr="0014731B" w:rsidRDefault="006A70E5" w:rsidP="00652CFD">
            <w:pPr>
              <w:spacing w:before="0" w:after="0" w:line="276" w:lineRule="auto"/>
              <w:rPr>
                <w:sz w:val="20"/>
              </w:rPr>
            </w:pPr>
            <w:r w:rsidRPr="00050434">
              <w:rPr>
                <w:sz w:val="20"/>
              </w:rPr>
              <w:t>INN</w:t>
            </w:r>
          </w:p>
        </w:tc>
        <w:tc>
          <w:tcPr>
            <w:tcW w:w="203" w:type="pct"/>
            <w:gridSpan w:val="2"/>
            <w:shd w:val="clear" w:color="auto" w:fill="auto"/>
          </w:tcPr>
          <w:p w14:paraId="4AF894B2" w14:textId="77777777" w:rsidR="006A70E5" w:rsidRPr="0014731B" w:rsidRDefault="006A70E5" w:rsidP="00652CFD">
            <w:pPr>
              <w:spacing w:before="0" w:after="0" w:line="276" w:lineRule="auto"/>
              <w:jc w:val="center"/>
              <w:rPr>
                <w:sz w:val="20"/>
              </w:rPr>
            </w:pPr>
            <w:r>
              <w:rPr>
                <w:sz w:val="20"/>
              </w:rPr>
              <w:t>Н</w:t>
            </w:r>
          </w:p>
        </w:tc>
        <w:tc>
          <w:tcPr>
            <w:tcW w:w="478" w:type="pct"/>
            <w:gridSpan w:val="2"/>
            <w:shd w:val="clear" w:color="auto" w:fill="auto"/>
          </w:tcPr>
          <w:p w14:paraId="3D6D4B1A" w14:textId="77777777" w:rsidR="006A70E5" w:rsidRPr="0014731B" w:rsidRDefault="006A70E5" w:rsidP="00652CFD">
            <w:pPr>
              <w:spacing w:before="0" w:after="0" w:line="276" w:lineRule="auto"/>
              <w:jc w:val="center"/>
              <w:rPr>
                <w:sz w:val="20"/>
              </w:rPr>
            </w:pPr>
            <w:r>
              <w:rPr>
                <w:sz w:val="20"/>
              </w:rPr>
              <w:t>Т</w:t>
            </w:r>
          </w:p>
        </w:tc>
        <w:tc>
          <w:tcPr>
            <w:tcW w:w="1421" w:type="pct"/>
            <w:gridSpan w:val="3"/>
            <w:shd w:val="clear" w:color="auto" w:fill="auto"/>
          </w:tcPr>
          <w:p w14:paraId="24E70781" w14:textId="77777777" w:rsidR="006A70E5" w:rsidRPr="0014731B" w:rsidRDefault="006A70E5" w:rsidP="00652CFD">
            <w:pPr>
              <w:spacing w:before="0" w:after="0" w:line="276" w:lineRule="auto"/>
              <w:rPr>
                <w:sz w:val="20"/>
              </w:rPr>
            </w:pPr>
            <w:r w:rsidRPr="00050434">
              <w:rPr>
                <w:sz w:val="20"/>
              </w:rPr>
              <w:t>ИНН организации</w:t>
            </w:r>
          </w:p>
        </w:tc>
        <w:tc>
          <w:tcPr>
            <w:tcW w:w="1397" w:type="pct"/>
            <w:shd w:val="clear" w:color="auto" w:fill="auto"/>
          </w:tcPr>
          <w:p w14:paraId="4E179849" w14:textId="77777777" w:rsidR="006A70E5" w:rsidRPr="0014731B" w:rsidRDefault="006A70E5" w:rsidP="00652CFD">
            <w:pPr>
              <w:spacing w:before="0" w:after="0" w:line="276" w:lineRule="auto"/>
              <w:rPr>
                <w:sz w:val="20"/>
              </w:rPr>
            </w:pPr>
            <w:r w:rsidRPr="0014731B">
              <w:rPr>
                <w:sz w:val="20"/>
              </w:rPr>
              <w:t xml:space="preserve">Шаблон значения: </w:t>
            </w:r>
            <w:r w:rsidRPr="002F1C36">
              <w:rPr>
                <w:sz w:val="20"/>
              </w:rPr>
              <w:t>\d{10}</w:t>
            </w:r>
          </w:p>
        </w:tc>
      </w:tr>
      <w:tr w:rsidR="006A70E5" w:rsidRPr="001A4780" w14:paraId="41C857B4" w14:textId="77777777" w:rsidTr="00D461D2">
        <w:tc>
          <w:tcPr>
            <w:tcW w:w="750" w:type="pct"/>
            <w:gridSpan w:val="2"/>
            <w:shd w:val="clear" w:color="auto" w:fill="auto"/>
            <w:hideMark/>
          </w:tcPr>
          <w:p w14:paraId="1D2EC3F8" w14:textId="77777777" w:rsidR="006A70E5" w:rsidRPr="0014731B" w:rsidRDefault="006A70E5" w:rsidP="00652CFD">
            <w:pPr>
              <w:spacing w:before="0" w:after="0" w:line="276" w:lineRule="auto"/>
              <w:rPr>
                <w:sz w:val="20"/>
              </w:rPr>
            </w:pPr>
          </w:p>
        </w:tc>
        <w:tc>
          <w:tcPr>
            <w:tcW w:w="750" w:type="pct"/>
            <w:gridSpan w:val="2"/>
            <w:shd w:val="clear" w:color="auto" w:fill="auto"/>
          </w:tcPr>
          <w:p w14:paraId="2620C1C2" w14:textId="77777777" w:rsidR="006A70E5" w:rsidRPr="0014731B" w:rsidRDefault="006A70E5" w:rsidP="00652CFD">
            <w:pPr>
              <w:spacing w:before="0" w:after="0" w:line="276" w:lineRule="auto"/>
              <w:rPr>
                <w:sz w:val="20"/>
              </w:rPr>
            </w:pPr>
            <w:r w:rsidRPr="00050434">
              <w:rPr>
                <w:sz w:val="20"/>
              </w:rPr>
              <w:t>KPP</w:t>
            </w:r>
          </w:p>
        </w:tc>
        <w:tc>
          <w:tcPr>
            <w:tcW w:w="203" w:type="pct"/>
            <w:gridSpan w:val="2"/>
            <w:shd w:val="clear" w:color="auto" w:fill="auto"/>
          </w:tcPr>
          <w:p w14:paraId="51B5FFF3" w14:textId="77777777" w:rsidR="006A70E5" w:rsidRPr="0014731B" w:rsidRDefault="006A70E5" w:rsidP="00652CFD">
            <w:pPr>
              <w:spacing w:before="0" w:after="0" w:line="276" w:lineRule="auto"/>
              <w:jc w:val="center"/>
              <w:rPr>
                <w:sz w:val="20"/>
              </w:rPr>
            </w:pPr>
            <w:r>
              <w:rPr>
                <w:sz w:val="20"/>
              </w:rPr>
              <w:t>Н</w:t>
            </w:r>
          </w:p>
        </w:tc>
        <w:tc>
          <w:tcPr>
            <w:tcW w:w="478" w:type="pct"/>
            <w:gridSpan w:val="2"/>
            <w:shd w:val="clear" w:color="auto" w:fill="auto"/>
          </w:tcPr>
          <w:p w14:paraId="4E28EA43" w14:textId="77777777" w:rsidR="006A70E5" w:rsidRPr="0017649A" w:rsidRDefault="006A70E5" w:rsidP="00652CFD">
            <w:pPr>
              <w:spacing w:before="0" w:after="0" w:line="276" w:lineRule="auto"/>
              <w:jc w:val="center"/>
              <w:rPr>
                <w:sz w:val="20"/>
                <w:lang w:val="en-US"/>
              </w:rPr>
            </w:pPr>
            <w:r>
              <w:rPr>
                <w:sz w:val="20"/>
              </w:rPr>
              <w:t>Т</w:t>
            </w:r>
            <w:r w:rsidR="0017649A">
              <w:rPr>
                <w:sz w:val="20"/>
                <w:lang w:val="en-US"/>
              </w:rPr>
              <w:t>(9)</w:t>
            </w:r>
          </w:p>
        </w:tc>
        <w:tc>
          <w:tcPr>
            <w:tcW w:w="1421" w:type="pct"/>
            <w:gridSpan w:val="3"/>
            <w:shd w:val="clear" w:color="auto" w:fill="auto"/>
          </w:tcPr>
          <w:p w14:paraId="12AFF624" w14:textId="77777777" w:rsidR="006A70E5" w:rsidRPr="0014731B" w:rsidRDefault="006A70E5" w:rsidP="00652CFD">
            <w:pPr>
              <w:spacing w:before="0" w:after="0" w:line="276" w:lineRule="auto"/>
              <w:rPr>
                <w:sz w:val="20"/>
              </w:rPr>
            </w:pPr>
            <w:r>
              <w:rPr>
                <w:sz w:val="20"/>
              </w:rPr>
              <w:t>КПП организации</w:t>
            </w:r>
          </w:p>
        </w:tc>
        <w:tc>
          <w:tcPr>
            <w:tcW w:w="1397" w:type="pct"/>
            <w:shd w:val="clear" w:color="auto" w:fill="auto"/>
          </w:tcPr>
          <w:p w14:paraId="038288D7" w14:textId="77777777" w:rsidR="006A70E5" w:rsidRPr="0014731B" w:rsidRDefault="006A70E5" w:rsidP="00652CFD">
            <w:pPr>
              <w:spacing w:before="0" w:after="0" w:line="276" w:lineRule="auto"/>
              <w:rPr>
                <w:sz w:val="20"/>
              </w:rPr>
            </w:pPr>
          </w:p>
        </w:tc>
      </w:tr>
      <w:tr w:rsidR="006A70E5" w:rsidRPr="001A4780" w14:paraId="59082A66" w14:textId="77777777" w:rsidTr="00D461D2">
        <w:tc>
          <w:tcPr>
            <w:tcW w:w="750" w:type="pct"/>
            <w:gridSpan w:val="2"/>
            <w:shd w:val="clear" w:color="auto" w:fill="auto"/>
            <w:hideMark/>
          </w:tcPr>
          <w:p w14:paraId="3DD965B0" w14:textId="77777777" w:rsidR="006A70E5" w:rsidRPr="0014731B" w:rsidRDefault="006A70E5" w:rsidP="00652CFD">
            <w:pPr>
              <w:spacing w:before="0" w:after="0" w:line="276" w:lineRule="auto"/>
              <w:rPr>
                <w:sz w:val="20"/>
              </w:rPr>
            </w:pPr>
          </w:p>
        </w:tc>
        <w:tc>
          <w:tcPr>
            <w:tcW w:w="750" w:type="pct"/>
            <w:gridSpan w:val="2"/>
            <w:shd w:val="clear" w:color="auto" w:fill="auto"/>
          </w:tcPr>
          <w:p w14:paraId="581EEDD9" w14:textId="77777777" w:rsidR="006A70E5" w:rsidRPr="00050434" w:rsidRDefault="006A70E5" w:rsidP="00652CFD">
            <w:pPr>
              <w:spacing w:before="0" w:after="0" w:line="276" w:lineRule="auto"/>
              <w:rPr>
                <w:sz w:val="20"/>
              </w:rPr>
            </w:pPr>
            <w:r w:rsidRPr="00F328B6">
              <w:rPr>
                <w:sz w:val="20"/>
              </w:rPr>
              <w:t>contactEMail</w:t>
            </w:r>
          </w:p>
        </w:tc>
        <w:tc>
          <w:tcPr>
            <w:tcW w:w="203" w:type="pct"/>
            <w:gridSpan w:val="2"/>
            <w:shd w:val="clear" w:color="auto" w:fill="auto"/>
          </w:tcPr>
          <w:p w14:paraId="359780AA" w14:textId="77777777" w:rsidR="006A70E5" w:rsidRPr="0014731B" w:rsidRDefault="006A70E5" w:rsidP="00652CFD">
            <w:pPr>
              <w:spacing w:before="0" w:after="0" w:line="276" w:lineRule="auto"/>
              <w:jc w:val="center"/>
              <w:rPr>
                <w:sz w:val="20"/>
              </w:rPr>
            </w:pPr>
            <w:r>
              <w:rPr>
                <w:sz w:val="20"/>
              </w:rPr>
              <w:t>Н</w:t>
            </w:r>
          </w:p>
        </w:tc>
        <w:tc>
          <w:tcPr>
            <w:tcW w:w="478" w:type="pct"/>
            <w:gridSpan w:val="2"/>
            <w:shd w:val="clear" w:color="auto" w:fill="auto"/>
          </w:tcPr>
          <w:p w14:paraId="102FC3A4" w14:textId="77777777" w:rsidR="006A70E5" w:rsidRPr="0014731B" w:rsidRDefault="006A70E5" w:rsidP="00652CFD">
            <w:pPr>
              <w:spacing w:before="0" w:after="0" w:line="276" w:lineRule="auto"/>
              <w:jc w:val="center"/>
              <w:rPr>
                <w:sz w:val="20"/>
              </w:rPr>
            </w:pPr>
            <w:r>
              <w:rPr>
                <w:sz w:val="20"/>
              </w:rPr>
              <w:t>Т(1-256)</w:t>
            </w:r>
          </w:p>
        </w:tc>
        <w:tc>
          <w:tcPr>
            <w:tcW w:w="1421" w:type="pct"/>
            <w:gridSpan w:val="3"/>
            <w:shd w:val="clear" w:color="auto" w:fill="auto"/>
          </w:tcPr>
          <w:p w14:paraId="137121CE" w14:textId="77777777" w:rsidR="006A70E5" w:rsidRDefault="006A70E5" w:rsidP="00652CFD">
            <w:pPr>
              <w:spacing w:before="0" w:after="0" w:line="276" w:lineRule="auto"/>
              <w:rPr>
                <w:sz w:val="20"/>
              </w:rPr>
            </w:pPr>
            <w:r w:rsidRPr="00F328B6">
              <w:rPr>
                <w:sz w:val="20"/>
              </w:rPr>
              <w:t>Адрес электронной почты</w:t>
            </w:r>
          </w:p>
        </w:tc>
        <w:tc>
          <w:tcPr>
            <w:tcW w:w="1397" w:type="pct"/>
            <w:shd w:val="clear" w:color="auto" w:fill="auto"/>
          </w:tcPr>
          <w:p w14:paraId="762A8A4A" w14:textId="77777777" w:rsidR="006A70E5" w:rsidRPr="0014731B" w:rsidRDefault="006A70E5" w:rsidP="00652CFD">
            <w:pPr>
              <w:spacing w:before="0" w:after="0" w:line="276" w:lineRule="auto"/>
              <w:rPr>
                <w:sz w:val="20"/>
              </w:rPr>
            </w:pPr>
          </w:p>
        </w:tc>
      </w:tr>
      <w:tr w:rsidR="006A70E5" w:rsidRPr="001A4780" w14:paraId="66F26A72" w14:textId="77777777" w:rsidTr="00FF02BC">
        <w:tc>
          <w:tcPr>
            <w:tcW w:w="5000" w:type="pct"/>
            <w:gridSpan w:val="12"/>
            <w:shd w:val="clear" w:color="auto" w:fill="auto"/>
            <w:vAlign w:val="center"/>
            <w:hideMark/>
          </w:tcPr>
          <w:p w14:paraId="294F6C17" w14:textId="77777777" w:rsidR="006A70E5" w:rsidRPr="0014731B" w:rsidRDefault="006A70E5" w:rsidP="00652CFD">
            <w:pPr>
              <w:spacing w:before="0" w:after="0" w:line="276" w:lineRule="auto"/>
              <w:jc w:val="center"/>
              <w:rPr>
                <w:sz w:val="20"/>
              </w:rPr>
            </w:pPr>
            <w:r w:rsidRPr="006C6D44">
              <w:rPr>
                <w:b/>
                <w:sz w:val="20"/>
              </w:rPr>
              <w:t>Информация о прикрепленных документах</w:t>
            </w:r>
          </w:p>
        </w:tc>
      </w:tr>
      <w:tr w:rsidR="006A70E5" w:rsidRPr="001A4780" w14:paraId="578D9D09" w14:textId="77777777" w:rsidTr="00D461D2">
        <w:tc>
          <w:tcPr>
            <w:tcW w:w="750" w:type="pct"/>
            <w:gridSpan w:val="2"/>
            <w:shd w:val="clear" w:color="auto" w:fill="auto"/>
            <w:vAlign w:val="center"/>
            <w:hideMark/>
          </w:tcPr>
          <w:p w14:paraId="7CEA8B2D" w14:textId="77777777" w:rsidR="006A70E5" w:rsidRPr="006C6D44" w:rsidRDefault="006A70E5" w:rsidP="00652CFD">
            <w:pPr>
              <w:spacing w:before="0" w:after="0" w:line="276" w:lineRule="auto"/>
              <w:rPr>
                <w:b/>
                <w:sz w:val="20"/>
              </w:rPr>
            </w:pPr>
            <w:r w:rsidRPr="00FD65AC">
              <w:rPr>
                <w:b/>
                <w:sz w:val="20"/>
              </w:rPr>
              <w:t>attachments</w:t>
            </w:r>
          </w:p>
        </w:tc>
        <w:tc>
          <w:tcPr>
            <w:tcW w:w="750" w:type="pct"/>
            <w:gridSpan w:val="2"/>
            <w:shd w:val="clear" w:color="auto" w:fill="auto"/>
            <w:vAlign w:val="center"/>
          </w:tcPr>
          <w:p w14:paraId="4CEA2F8A" w14:textId="77777777" w:rsidR="006A70E5" w:rsidRPr="006C6D44" w:rsidRDefault="006A70E5" w:rsidP="00652CFD">
            <w:pPr>
              <w:spacing w:before="0" w:after="0" w:line="276" w:lineRule="auto"/>
              <w:rPr>
                <w:b/>
                <w:sz w:val="20"/>
              </w:rPr>
            </w:pPr>
          </w:p>
        </w:tc>
        <w:tc>
          <w:tcPr>
            <w:tcW w:w="203" w:type="pct"/>
            <w:gridSpan w:val="2"/>
            <w:shd w:val="clear" w:color="auto" w:fill="auto"/>
            <w:vAlign w:val="center"/>
          </w:tcPr>
          <w:p w14:paraId="4F2E9414" w14:textId="77777777" w:rsidR="006A70E5" w:rsidRPr="006C6D44" w:rsidRDefault="006A70E5" w:rsidP="00652CFD">
            <w:pPr>
              <w:spacing w:before="0" w:after="0" w:line="276" w:lineRule="auto"/>
              <w:jc w:val="center"/>
              <w:rPr>
                <w:b/>
                <w:sz w:val="20"/>
              </w:rPr>
            </w:pPr>
          </w:p>
        </w:tc>
        <w:tc>
          <w:tcPr>
            <w:tcW w:w="478" w:type="pct"/>
            <w:gridSpan w:val="2"/>
            <w:shd w:val="clear" w:color="auto" w:fill="auto"/>
            <w:vAlign w:val="center"/>
          </w:tcPr>
          <w:p w14:paraId="48F3A007" w14:textId="77777777" w:rsidR="006A70E5" w:rsidRPr="006C6D44" w:rsidRDefault="006A70E5" w:rsidP="00652CFD">
            <w:pPr>
              <w:spacing w:before="0" w:after="0" w:line="276" w:lineRule="auto"/>
              <w:jc w:val="center"/>
              <w:rPr>
                <w:b/>
                <w:sz w:val="20"/>
              </w:rPr>
            </w:pPr>
          </w:p>
        </w:tc>
        <w:tc>
          <w:tcPr>
            <w:tcW w:w="1421" w:type="pct"/>
            <w:gridSpan w:val="3"/>
            <w:shd w:val="clear" w:color="auto" w:fill="auto"/>
            <w:vAlign w:val="center"/>
          </w:tcPr>
          <w:p w14:paraId="454F0170" w14:textId="77777777" w:rsidR="006A70E5" w:rsidRPr="006C6D44" w:rsidRDefault="006A70E5" w:rsidP="00652CFD">
            <w:pPr>
              <w:spacing w:before="0" w:after="0" w:line="276" w:lineRule="auto"/>
              <w:rPr>
                <w:b/>
                <w:sz w:val="20"/>
              </w:rPr>
            </w:pPr>
          </w:p>
        </w:tc>
        <w:tc>
          <w:tcPr>
            <w:tcW w:w="1397" w:type="pct"/>
            <w:shd w:val="clear" w:color="auto" w:fill="auto"/>
            <w:vAlign w:val="center"/>
          </w:tcPr>
          <w:p w14:paraId="02F6F7D0" w14:textId="77777777" w:rsidR="006A70E5" w:rsidRPr="006C6D44" w:rsidRDefault="006A70E5" w:rsidP="00652CFD">
            <w:pPr>
              <w:spacing w:before="0" w:after="0" w:line="276" w:lineRule="auto"/>
              <w:rPr>
                <w:b/>
                <w:sz w:val="20"/>
              </w:rPr>
            </w:pPr>
          </w:p>
        </w:tc>
      </w:tr>
      <w:tr w:rsidR="006A70E5" w:rsidRPr="001A4780" w14:paraId="6A7877A1" w14:textId="77777777" w:rsidTr="00D461D2">
        <w:tc>
          <w:tcPr>
            <w:tcW w:w="750" w:type="pct"/>
            <w:gridSpan w:val="2"/>
            <w:shd w:val="clear" w:color="auto" w:fill="auto"/>
            <w:vAlign w:val="center"/>
            <w:hideMark/>
          </w:tcPr>
          <w:p w14:paraId="6ECE3E22" w14:textId="77777777" w:rsidR="006A70E5" w:rsidRPr="006C6D44" w:rsidRDefault="006A70E5" w:rsidP="00652CFD">
            <w:pPr>
              <w:spacing w:before="0" w:after="0" w:line="276" w:lineRule="auto"/>
              <w:rPr>
                <w:b/>
                <w:sz w:val="20"/>
              </w:rPr>
            </w:pPr>
          </w:p>
        </w:tc>
        <w:tc>
          <w:tcPr>
            <w:tcW w:w="750" w:type="pct"/>
            <w:gridSpan w:val="2"/>
            <w:shd w:val="clear" w:color="auto" w:fill="auto"/>
            <w:vAlign w:val="center"/>
          </w:tcPr>
          <w:p w14:paraId="7932835A" w14:textId="77777777" w:rsidR="006A70E5" w:rsidRPr="009B4637" w:rsidRDefault="006A70E5" w:rsidP="00652CFD">
            <w:pPr>
              <w:spacing w:before="0" w:after="0" w:line="276" w:lineRule="auto"/>
              <w:rPr>
                <w:sz w:val="20"/>
              </w:rPr>
            </w:pPr>
            <w:r w:rsidRPr="009B4637">
              <w:rPr>
                <w:sz w:val="20"/>
              </w:rPr>
              <w:t>attachment</w:t>
            </w:r>
          </w:p>
        </w:tc>
        <w:tc>
          <w:tcPr>
            <w:tcW w:w="203" w:type="pct"/>
            <w:gridSpan w:val="2"/>
            <w:shd w:val="clear" w:color="auto" w:fill="auto"/>
            <w:vAlign w:val="center"/>
          </w:tcPr>
          <w:p w14:paraId="21E60E35" w14:textId="77777777" w:rsidR="006A70E5" w:rsidRPr="009B4637" w:rsidRDefault="006A70E5" w:rsidP="00652CFD">
            <w:pPr>
              <w:spacing w:before="0" w:after="0" w:line="276" w:lineRule="auto"/>
              <w:jc w:val="center"/>
              <w:rPr>
                <w:sz w:val="20"/>
              </w:rPr>
            </w:pPr>
            <w:r w:rsidRPr="009B4637">
              <w:rPr>
                <w:sz w:val="20"/>
              </w:rPr>
              <w:t>O</w:t>
            </w:r>
          </w:p>
        </w:tc>
        <w:tc>
          <w:tcPr>
            <w:tcW w:w="478" w:type="pct"/>
            <w:gridSpan w:val="2"/>
            <w:shd w:val="clear" w:color="auto" w:fill="auto"/>
            <w:vAlign w:val="center"/>
          </w:tcPr>
          <w:p w14:paraId="11BBBA22" w14:textId="77777777" w:rsidR="006A70E5" w:rsidRPr="009B4637" w:rsidRDefault="006A70E5" w:rsidP="00652CFD">
            <w:pPr>
              <w:spacing w:before="0" w:after="0" w:line="276" w:lineRule="auto"/>
              <w:jc w:val="center"/>
              <w:rPr>
                <w:sz w:val="20"/>
              </w:rPr>
            </w:pPr>
            <w:r w:rsidRPr="009B4637">
              <w:rPr>
                <w:sz w:val="20"/>
              </w:rPr>
              <w:t>S</w:t>
            </w:r>
          </w:p>
        </w:tc>
        <w:tc>
          <w:tcPr>
            <w:tcW w:w="1421" w:type="pct"/>
            <w:gridSpan w:val="3"/>
            <w:shd w:val="clear" w:color="auto" w:fill="auto"/>
            <w:vAlign w:val="center"/>
          </w:tcPr>
          <w:p w14:paraId="69E06AA3" w14:textId="77777777" w:rsidR="006A70E5" w:rsidRPr="009B4637" w:rsidRDefault="006A70E5" w:rsidP="00652CFD">
            <w:pPr>
              <w:spacing w:before="0" w:after="0" w:line="276" w:lineRule="auto"/>
              <w:rPr>
                <w:sz w:val="20"/>
              </w:rPr>
            </w:pPr>
          </w:p>
        </w:tc>
        <w:tc>
          <w:tcPr>
            <w:tcW w:w="1397" w:type="pct"/>
            <w:shd w:val="clear" w:color="auto" w:fill="auto"/>
            <w:vAlign w:val="center"/>
          </w:tcPr>
          <w:p w14:paraId="6167E992" w14:textId="77777777" w:rsidR="006A70E5" w:rsidRPr="009B4637" w:rsidRDefault="006A70E5" w:rsidP="00652CFD">
            <w:pPr>
              <w:spacing w:before="0" w:after="0" w:line="276" w:lineRule="auto"/>
              <w:rPr>
                <w:sz w:val="20"/>
              </w:rPr>
            </w:pPr>
            <w:r w:rsidRPr="009B4637">
              <w:rPr>
                <w:sz w:val="20"/>
              </w:rPr>
              <w:t>Множественный элемент</w:t>
            </w:r>
          </w:p>
        </w:tc>
      </w:tr>
      <w:tr w:rsidR="006A70E5" w:rsidRPr="001A4780" w14:paraId="274F9A7D" w14:textId="77777777" w:rsidTr="00D461D2">
        <w:tc>
          <w:tcPr>
            <w:tcW w:w="750" w:type="pct"/>
            <w:gridSpan w:val="2"/>
            <w:shd w:val="clear" w:color="auto" w:fill="auto"/>
            <w:vAlign w:val="center"/>
            <w:hideMark/>
          </w:tcPr>
          <w:p w14:paraId="2A92436A" w14:textId="77777777" w:rsidR="006A70E5" w:rsidRPr="006C6D44" w:rsidRDefault="006A70E5" w:rsidP="00652CFD">
            <w:pPr>
              <w:spacing w:before="0" w:after="0" w:line="276" w:lineRule="auto"/>
              <w:rPr>
                <w:b/>
                <w:sz w:val="20"/>
              </w:rPr>
            </w:pPr>
            <w:r w:rsidRPr="00FD65AC">
              <w:rPr>
                <w:b/>
                <w:sz w:val="20"/>
              </w:rPr>
              <w:t>attachment</w:t>
            </w:r>
          </w:p>
        </w:tc>
        <w:tc>
          <w:tcPr>
            <w:tcW w:w="750" w:type="pct"/>
            <w:gridSpan w:val="2"/>
            <w:shd w:val="clear" w:color="auto" w:fill="auto"/>
            <w:vAlign w:val="center"/>
          </w:tcPr>
          <w:p w14:paraId="483110E0" w14:textId="77777777" w:rsidR="006A70E5" w:rsidRPr="006C6D44" w:rsidRDefault="006A70E5" w:rsidP="00652CFD">
            <w:pPr>
              <w:spacing w:before="0" w:after="0" w:line="276" w:lineRule="auto"/>
              <w:rPr>
                <w:b/>
                <w:sz w:val="20"/>
              </w:rPr>
            </w:pPr>
          </w:p>
        </w:tc>
        <w:tc>
          <w:tcPr>
            <w:tcW w:w="203" w:type="pct"/>
            <w:gridSpan w:val="2"/>
            <w:shd w:val="clear" w:color="auto" w:fill="auto"/>
            <w:vAlign w:val="center"/>
          </w:tcPr>
          <w:p w14:paraId="1D613346" w14:textId="77777777" w:rsidR="006A70E5" w:rsidRPr="006C6D44" w:rsidRDefault="006A70E5" w:rsidP="00652CFD">
            <w:pPr>
              <w:spacing w:before="0" w:after="0" w:line="276" w:lineRule="auto"/>
              <w:jc w:val="center"/>
              <w:rPr>
                <w:b/>
                <w:sz w:val="20"/>
              </w:rPr>
            </w:pPr>
          </w:p>
        </w:tc>
        <w:tc>
          <w:tcPr>
            <w:tcW w:w="478" w:type="pct"/>
            <w:gridSpan w:val="2"/>
            <w:shd w:val="clear" w:color="auto" w:fill="auto"/>
            <w:vAlign w:val="center"/>
          </w:tcPr>
          <w:p w14:paraId="34F8CC5D" w14:textId="77777777" w:rsidR="006A70E5" w:rsidRPr="006C6D44" w:rsidRDefault="006A70E5" w:rsidP="00652CFD">
            <w:pPr>
              <w:spacing w:before="0" w:after="0" w:line="276" w:lineRule="auto"/>
              <w:jc w:val="center"/>
              <w:rPr>
                <w:b/>
                <w:sz w:val="20"/>
              </w:rPr>
            </w:pPr>
          </w:p>
        </w:tc>
        <w:tc>
          <w:tcPr>
            <w:tcW w:w="1421" w:type="pct"/>
            <w:gridSpan w:val="3"/>
            <w:shd w:val="clear" w:color="auto" w:fill="auto"/>
            <w:vAlign w:val="center"/>
          </w:tcPr>
          <w:p w14:paraId="47C4CDA6" w14:textId="77777777" w:rsidR="006A70E5" w:rsidRPr="006C6D44" w:rsidRDefault="006A70E5" w:rsidP="00652CFD">
            <w:pPr>
              <w:spacing w:before="0" w:after="0" w:line="276" w:lineRule="auto"/>
              <w:rPr>
                <w:b/>
                <w:sz w:val="20"/>
              </w:rPr>
            </w:pPr>
          </w:p>
        </w:tc>
        <w:tc>
          <w:tcPr>
            <w:tcW w:w="1397" w:type="pct"/>
            <w:shd w:val="clear" w:color="auto" w:fill="auto"/>
            <w:vAlign w:val="center"/>
          </w:tcPr>
          <w:p w14:paraId="6412262E" w14:textId="77777777" w:rsidR="006A70E5" w:rsidRPr="006C6D44" w:rsidRDefault="006A70E5" w:rsidP="00652CFD">
            <w:pPr>
              <w:spacing w:before="0" w:after="0" w:line="276" w:lineRule="auto"/>
              <w:rPr>
                <w:b/>
                <w:sz w:val="20"/>
              </w:rPr>
            </w:pPr>
          </w:p>
        </w:tc>
      </w:tr>
      <w:tr w:rsidR="006A70E5" w:rsidRPr="001A4780" w14:paraId="04B9DBAC" w14:textId="77777777" w:rsidTr="00D461D2">
        <w:tc>
          <w:tcPr>
            <w:tcW w:w="750" w:type="pct"/>
            <w:gridSpan w:val="2"/>
            <w:shd w:val="clear" w:color="auto" w:fill="auto"/>
            <w:vAlign w:val="center"/>
          </w:tcPr>
          <w:p w14:paraId="33E676D7" w14:textId="77777777" w:rsidR="006A70E5" w:rsidRPr="003804BF" w:rsidRDefault="006A70E5" w:rsidP="00652CFD">
            <w:pPr>
              <w:spacing w:before="0" w:after="0" w:line="276" w:lineRule="auto"/>
              <w:rPr>
                <w:sz w:val="20"/>
              </w:rPr>
            </w:pPr>
          </w:p>
        </w:tc>
        <w:tc>
          <w:tcPr>
            <w:tcW w:w="750" w:type="pct"/>
            <w:gridSpan w:val="2"/>
            <w:shd w:val="clear" w:color="auto" w:fill="auto"/>
          </w:tcPr>
          <w:p w14:paraId="2B69F03F" w14:textId="77777777" w:rsidR="006A70E5" w:rsidRPr="003804BF" w:rsidRDefault="006A70E5" w:rsidP="00652CFD">
            <w:pPr>
              <w:spacing w:before="0" w:after="0" w:line="276" w:lineRule="auto"/>
              <w:rPr>
                <w:sz w:val="20"/>
              </w:rPr>
            </w:pPr>
            <w:r w:rsidRPr="0093429A">
              <w:rPr>
                <w:sz w:val="20"/>
                <w:lang w:val="en-US"/>
              </w:rPr>
              <w:t>publishedContentId</w:t>
            </w:r>
          </w:p>
        </w:tc>
        <w:tc>
          <w:tcPr>
            <w:tcW w:w="203" w:type="pct"/>
            <w:gridSpan w:val="2"/>
            <w:shd w:val="clear" w:color="auto" w:fill="auto"/>
            <w:vAlign w:val="center"/>
          </w:tcPr>
          <w:p w14:paraId="1A326812" w14:textId="77777777" w:rsidR="006A70E5" w:rsidRPr="003804BF" w:rsidRDefault="006A70E5" w:rsidP="00652CFD">
            <w:pPr>
              <w:spacing w:before="0" w:after="0" w:line="276" w:lineRule="auto"/>
              <w:jc w:val="center"/>
              <w:rPr>
                <w:sz w:val="20"/>
              </w:rPr>
            </w:pPr>
            <w:r>
              <w:rPr>
                <w:sz w:val="20"/>
                <w:lang w:val="en-US"/>
              </w:rPr>
              <w:t>H</w:t>
            </w:r>
          </w:p>
        </w:tc>
        <w:tc>
          <w:tcPr>
            <w:tcW w:w="478" w:type="pct"/>
            <w:gridSpan w:val="2"/>
            <w:shd w:val="clear" w:color="auto" w:fill="auto"/>
            <w:vAlign w:val="center"/>
          </w:tcPr>
          <w:p w14:paraId="1ACF4372" w14:textId="77777777" w:rsidR="006A70E5" w:rsidRPr="003804BF" w:rsidRDefault="006A70E5" w:rsidP="00652CFD">
            <w:pPr>
              <w:spacing w:before="0" w:after="0" w:line="276" w:lineRule="auto"/>
              <w:jc w:val="center"/>
              <w:rPr>
                <w:sz w:val="20"/>
              </w:rPr>
            </w:pPr>
            <w:r w:rsidRPr="001A4780">
              <w:rPr>
                <w:sz w:val="20"/>
              </w:rPr>
              <w:t>T(</w:t>
            </w:r>
            <w:r>
              <w:rPr>
                <w:sz w:val="20"/>
                <w:lang w:val="en-US"/>
              </w:rPr>
              <w:t>32</w:t>
            </w:r>
            <w:r w:rsidRPr="001A4780">
              <w:rPr>
                <w:sz w:val="20"/>
              </w:rPr>
              <w:t>)</w:t>
            </w:r>
          </w:p>
        </w:tc>
        <w:tc>
          <w:tcPr>
            <w:tcW w:w="1421" w:type="pct"/>
            <w:gridSpan w:val="3"/>
            <w:shd w:val="clear" w:color="auto" w:fill="auto"/>
            <w:vAlign w:val="center"/>
          </w:tcPr>
          <w:p w14:paraId="1C5B3C24" w14:textId="77777777" w:rsidR="006A70E5" w:rsidRPr="003804BF" w:rsidRDefault="006A70E5" w:rsidP="00652CFD">
            <w:pPr>
              <w:spacing w:before="0" w:after="0" w:line="276" w:lineRule="auto"/>
              <w:rPr>
                <w:sz w:val="20"/>
              </w:rPr>
            </w:pPr>
            <w:r>
              <w:rPr>
                <w:sz w:val="20"/>
              </w:rPr>
              <w:t xml:space="preserve">Уникальный идентификатор контента документа </w:t>
            </w:r>
            <w:r w:rsidR="000303FA">
              <w:rPr>
                <w:sz w:val="20"/>
              </w:rPr>
              <w:t>в ЕИС</w:t>
            </w:r>
          </w:p>
        </w:tc>
        <w:tc>
          <w:tcPr>
            <w:tcW w:w="1397" w:type="pct"/>
            <w:shd w:val="clear" w:color="auto" w:fill="auto"/>
            <w:vAlign w:val="center"/>
          </w:tcPr>
          <w:p w14:paraId="731EEEBE" w14:textId="77777777" w:rsidR="006A70E5" w:rsidRPr="003804BF" w:rsidRDefault="006A70E5" w:rsidP="00652CFD">
            <w:pPr>
              <w:spacing w:before="0" w:after="0" w:line="276" w:lineRule="auto"/>
              <w:rPr>
                <w:sz w:val="20"/>
              </w:rPr>
            </w:pPr>
          </w:p>
        </w:tc>
      </w:tr>
      <w:tr w:rsidR="006A70E5" w:rsidRPr="001A4780" w14:paraId="32A2E2FA" w14:textId="77777777" w:rsidTr="00D461D2">
        <w:tc>
          <w:tcPr>
            <w:tcW w:w="750" w:type="pct"/>
            <w:gridSpan w:val="2"/>
            <w:shd w:val="clear" w:color="auto" w:fill="auto"/>
            <w:vAlign w:val="center"/>
            <w:hideMark/>
          </w:tcPr>
          <w:p w14:paraId="692D17A5" w14:textId="77777777" w:rsidR="006A70E5" w:rsidRPr="003804BF" w:rsidRDefault="006A70E5" w:rsidP="00652CFD">
            <w:pPr>
              <w:spacing w:before="0" w:after="0" w:line="276" w:lineRule="auto"/>
              <w:rPr>
                <w:sz w:val="20"/>
              </w:rPr>
            </w:pPr>
          </w:p>
        </w:tc>
        <w:tc>
          <w:tcPr>
            <w:tcW w:w="750" w:type="pct"/>
            <w:gridSpan w:val="2"/>
            <w:shd w:val="clear" w:color="auto" w:fill="auto"/>
          </w:tcPr>
          <w:p w14:paraId="01F0FDB2" w14:textId="77777777" w:rsidR="006A70E5" w:rsidRPr="003804BF" w:rsidRDefault="006A70E5" w:rsidP="00652CFD">
            <w:pPr>
              <w:spacing w:before="0" w:after="0" w:line="276" w:lineRule="auto"/>
              <w:rPr>
                <w:sz w:val="20"/>
              </w:rPr>
            </w:pPr>
            <w:r w:rsidRPr="003804BF">
              <w:rPr>
                <w:sz w:val="20"/>
              </w:rPr>
              <w:t>fileName</w:t>
            </w:r>
          </w:p>
        </w:tc>
        <w:tc>
          <w:tcPr>
            <w:tcW w:w="203" w:type="pct"/>
            <w:gridSpan w:val="2"/>
            <w:shd w:val="clear" w:color="auto" w:fill="auto"/>
            <w:vAlign w:val="center"/>
          </w:tcPr>
          <w:p w14:paraId="15414698" w14:textId="77777777" w:rsidR="006A70E5" w:rsidRPr="003804BF" w:rsidRDefault="006A70E5" w:rsidP="00652CFD">
            <w:pPr>
              <w:spacing w:before="0" w:after="0" w:line="276" w:lineRule="auto"/>
              <w:jc w:val="center"/>
              <w:rPr>
                <w:sz w:val="20"/>
              </w:rPr>
            </w:pPr>
            <w:r w:rsidRPr="003804BF">
              <w:rPr>
                <w:sz w:val="20"/>
              </w:rPr>
              <w:t>O</w:t>
            </w:r>
          </w:p>
        </w:tc>
        <w:tc>
          <w:tcPr>
            <w:tcW w:w="478" w:type="pct"/>
            <w:gridSpan w:val="2"/>
            <w:shd w:val="clear" w:color="auto" w:fill="auto"/>
            <w:vAlign w:val="center"/>
          </w:tcPr>
          <w:p w14:paraId="043E0027" w14:textId="77777777" w:rsidR="006A70E5" w:rsidRPr="003804BF" w:rsidRDefault="006A70E5" w:rsidP="00652CFD">
            <w:pPr>
              <w:spacing w:before="0" w:after="0" w:line="276" w:lineRule="auto"/>
              <w:jc w:val="center"/>
              <w:rPr>
                <w:sz w:val="20"/>
              </w:rPr>
            </w:pPr>
            <w:r w:rsidRPr="003804BF">
              <w:rPr>
                <w:sz w:val="20"/>
              </w:rPr>
              <w:t>T(1-1024)</w:t>
            </w:r>
          </w:p>
        </w:tc>
        <w:tc>
          <w:tcPr>
            <w:tcW w:w="1421" w:type="pct"/>
            <w:gridSpan w:val="3"/>
            <w:shd w:val="clear" w:color="auto" w:fill="auto"/>
            <w:vAlign w:val="center"/>
          </w:tcPr>
          <w:p w14:paraId="599894DC" w14:textId="77777777" w:rsidR="006A70E5" w:rsidRPr="003804BF" w:rsidRDefault="006A70E5" w:rsidP="00652CFD">
            <w:pPr>
              <w:spacing w:before="0" w:after="0" w:line="276" w:lineRule="auto"/>
              <w:rPr>
                <w:sz w:val="20"/>
              </w:rPr>
            </w:pPr>
            <w:r w:rsidRPr="003804BF">
              <w:rPr>
                <w:sz w:val="20"/>
              </w:rPr>
              <w:t>Имя файла</w:t>
            </w:r>
          </w:p>
        </w:tc>
        <w:tc>
          <w:tcPr>
            <w:tcW w:w="1397" w:type="pct"/>
            <w:shd w:val="clear" w:color="auto" w:fill="auto"/>
            <w:vAlign w:val="center"/>
          </w:tcPr>
          <w:p w14:paraId="4D939AB5" w14:textId="77777777" w:rsidR="006A70E5" w:rsidRPr="003804BF" w:rsidRDefault="006A70E5" w:rsidP="00652CFD">
            <w:pPr>
              <w:spacing w:before="0" w:after="0" w:line="276" w:lineRule="auto"/>
              <w:rPr>
                <w:sz w:val="20"/>
              </w:rPr>
            </w:pPr>
          </w:p>
        </w:tc>
      </w:tr>
      <w:tr w:rsidR="006A70E5" w:rsidRPr="001A4780" w14:paraId="33F6BAB8" w14:textId="77777777" w:rsidTr="00D461D2">
        <w:tc>
          <w:tcPr>
            <w:tcW w:w="750" w:type="pct"/>
            <w:gridSpan w:val="2"/>
            <w:shd w:val="clear" w:color="auto" w:fill="auto"/>
            <w:vAlign w:val="center"/>
          </w:tcPr>
          <w:p w14:paraId="2DEA66C4" w14:textId="77777777" w:rsidR="006A70E5" w:rsidRPr="003804BF" w:rsidRDefault="006A70E5" w:rsidP="00652CFD">
            <w:pPr>
              <w:spacing w:before="0" w:after="0" w:line="276" w:lineRule="auto"/>
              <w:rPr>
                <w:sz w:val="20"/>
              </w:rPr>
            </w:pPr>
          </w:p>
        </w:tc>
        <w:tc>
          <w:tcPr>
            <w:tcW w:w="750" w:type="pct"/>
            <w:gridSpan w:val="2"/>
            <w:shd w:val="clear" w:color="auto" w:fill="auto"/>
          </w:tcPr>
          <w:p w14:paraId="14752DCB" w14:textId="77777777" w:rsidR="006A70E5" w:rsidRPr="003804BF" w:rsidRDefault="006A70E5" w:rsidP="00652CFD">
            <w:pPr>
              <w:spacing w:before="0" w:after="0" w:line="276" w:lineRule="auto"/>
              <w:rPr>
                <w:sz w:val="20"/>
              </w:rPr>
            </w:pPr>
            <w:r w:rsidRPr="00B80981">
              <w:rPr>
                <w:sz w:val="20"/>
              </w:rPr>
              <w:t>fileSize</w:t>
            </w:r>
          </w:p>
        </w:tc>
        <w:tc>
          <w:tcPr>
            <w:tcW w:w="203" w:type="pct"/>
            <w:gridSpan w:val="2"/>
            <w:shd w:val="clear" w:color="auto" w:fill="auto"/>
            <w:vAlign w:val="center"/>
          </w:tcPr>
          <w:p w14:paraId="6E6A8E40" w14:textId="77777777" w:rsidR="006A70E5" w:rsidRPr="003804BF" w:rsidRDefault="006A70E5" w:rsidP="00652CFD">
            <w:pPr>
              <w:spacing w:before="0" w:after="0" w:line="276" w:lineRule="auto"/>
              <w:jc w:val="center"/>
              <w:rPr>
                <w:sz w:val="20"/>
              </w:rPr>
            </w:pPr>
            <w:r>
              <w:rPr>
                <w:sz w:val="20"/>
                <w:lang w:val="en-US"/>
              </w:rPr>
              <w:t>H</w:t>
            </w:r>
          </w:p>
        </w:tc>
        <w:tc>
          <w:tcPr>
            <w:tcW w:w="478" w:type="pct"/>
            <w:gridSpan w:val="2"/>
            <w:shd w:val="clear" w:color="auto" w:fill="auto"/>
            <w:vAlign w:val="center"/>
          </w:tcPr>
          <w:p w14:paraId="08E00E5C" w14:textId="77777777" w:rsidR="006A70E5" w:rsidRPr="003804BF" w:rsidRDefault="006A70E5" w:rsidP="00652CFD">
            <w:pPr>
              <w:spacing w:before="0" w:after="0" w:line="276" w:lineRule="auto"/>
              <w:jc w:val="center"/>
              <w:rPr>
                <w:sz w:val="20"/>
              </w:rPr>
            </w:pPr>
            <w:r>
              <w:rPr>
                <w:sz w:val="20"/>
              </w:rPr>
              <w:t>T(1-</w:t>
            </w:r>
            <w:r>
              <w:rPr>
                <w:sz w:val="20"/>
                <w:lang w:val="en-US"/>
              </w:rPr>
              <w:t>40)</w:t>
            </w:r>
          </w:p>
        </w:tc>
        <w:tc>
          <w:tcPr>
            <w:tcW w:w="1421" w:type="pct"/>
            <w:gridSpan w:val="3"/>
            <w:shd w:val="clear" w:color="auto" w:fill="auto"/>
            <w:vAlign w:val="center"/>
          </w:tcPr>
          <w:p w14:paraId="1693A27C" w14:textId="77777777" w:rsidR="006A70E5" w:rsidRPr="003804BF" w:rsidRDefault="006A70E5" w:rsidP="00652CFD">
            <w:pPr>
              <w:spacing w:before="0" w:after="0" w:line="276" w:lineRule="auto"/>
              <w:rPr>
                <w:sz w:val="20"/>
              </w:rPr>
            </w:pPr>
            <w:r w:rsidRPr="00B80981">
              <w:rPr>
                <w:sz w:val="20"/>
              </w:rPr>
              <w:t>Размер файла</w:t>
            </w:r>
          </w:p>
        </w:tc>
        <w:tc>
          <w:tcPr>
            <w:tcW w:w="1397" w:type="pct"/>
            <w:shd w:val="clear" w:color="auto" w:fill="auto"/>
            <w:vAlign w:val="center"/>
          </w:tcPr>
          <w:p w14:paraId="38CD3854" w14:textId="77777777" w:rsidR="006A70E5" w:rsidRPr="003804BF" w:rsidRDefault="006A70E5" w:rsidP="00652CFD">
            <w:pPr>
              <w:spacing w:before="0" w:after="0" w:line="276" w:lineRule="auto"/>
              <w:rPr>
                <w:sz w:val="20"/>
              </w:rPr>
            </w:pPr>
          </w:p>
        </w:tc>
      </w:tr>
      <w:tr w:rsidR="006A70E5" w:rsidRPr="001A4780" w14:paraId="285DC1DE" w14:textId="77777777" w:rsidTr="00D461D2">
        <w:tc>
          <w:tcPr>
            <w:tcW w:w="750" w:type="pct"/>
            <w:gridSpan w:val="2"/>
            <w:shd w:val="clear" w:color="auto" w:fill="auto"/>
            <w:vAlign w:val="center"/>
            <w:hideMark/>
          </w:tcPr>
          <w:p w14:paraId="1B65F445" w14:textId="77777777" w:rsidR="006A70E5" w:rsidRPr="003804BF" w:rsidRDefault="006A70E5" w:rsidP="00652CFD">
            <w:pPr>
              <w:spacing w:before="0" w:after="0" w:line="276" w:lineRule="auto"/>
              <w:rPr>
                <w:sz w:val="20"/>
              </w:rPr>
            </w:pPr>
          </w:p>
        </w:tc>
        <w:tc>
          <w:tcPr>
            <w:tcW w:w="750" w:type="pct"/>
            <w:gridSpan w:val="2"/>
            <w:shd w:val="clear" w:color="auto" w:fill="auto"/>
          </w:tcPr>
          <w:p w14:paraId="3158C339" w14:textId="77777777" w:rsidR="006A70E5" w:rsidRPr="003804BF" w:rsidRDefault="006A70E5" w:rsidP="00652CFD">
            <w:pPr>
              <w:spacing w:before="0" w:after="0" w:line="276" w:lineRule="auto"/>
              <w:rPr>
                <w:sz w:val="20"/>
              </w:rPr>
            </w:pPr>
            <w:r w:rsidRPr="003804BF">
              <w:rPr>
                <w:sz w:val="20"/>
              </w:rPr>
              <w:t>docDescription</w:t>
            </w:r>
          </w:p>
        </w:tc>
        <w:tc>
          <w:tcPr>
            <w:tcW w:w="203" w:type="pct"/>
            <w:gridSpan w:val="2"/>
            <w:shd w:val="clear" w:color="auto" w:fill="auto"/>
            <w:vAlign w:val="center"/>
          </w:tcPr>
          <w:p w14:paraId="3546387A" w14:textId="77777777" w:rsidR="006A70E5" w:rsidRPr="003804BF" w:rsidRDefault="006A70E5" w:rsidP="00652CFD">
            <w:pPr>
              <w:spacing w:before="0" w:after="0" w:line="276" w:lineRule="auto"/>
              <w:jc w:val="center"/>
              <w:rPr>
                <w:sz w:val="20"/>
              </w:rPr>
            </w:pPr>
            <w:r w:rsidRPr="003804BF">
              <w:rPr>
                <w:sz w:val="20"/>
              </w:rPr>
              <w:t>H</w:t>
            </w:r>
          </w:p>
        </w:tc>
        <w:tc>
          <w:tcPr>
            <w:tcW w:w="478" w:type="pct"/>
            <w:gridSpan w:val="2"/>
            <w:shd w:val="clear" w:color="auto" w:fill="auto"/>
            <w:vAlign w:val="center"/>
          </w:tcPr>
          <w:p w14:paraId="61F160D5" w14:textId="77777777" w:rsidR="006A70E5" w:rsidRPr="003804BF" w:rsidRDefault="006A70E5" w:rsidP="00652CFD">
            <w:pPr>
              <w:spacing w:before="0" w:after="0" w:line="276" w:lineRule="auto"/>
              <w:jc w:val="center"/>
              <w:rPr>
                <w:sz w:val="20"/>
              </w:rPr>
            </w:pPr>
            <w:r w:rsidRPr="003804BF">
              <w:rPr>
                <w:sz w:val="20"/>
              </w:rPr>
              <w:t>T(1-1024)</w:t>
            </w:r>
          </w:p>
        </w:tc>
        <w:tc>
          <w:tcPr>
            <w:tcW w:w="1421" w:type="pct"/>
            <w:gridSpan w:val="3"/>
            <w:shd w:val="clear" w:color="auto" w:fill="auto"/>
            <w:vAlign w:val="center"/>
          </w:tcPr>
          <w:p w14:paraId="041CB448" w14:textId="77777777" w:rsidR="006A70E5" w:rsidRPr="003804BF" w:rsidRDefault="006A70E5" w:rsidP="00652CFD">
            <w:pPr>
              <w:spacing w:before="0" w:after="0" w:line="276" w:lineRule="auto"/>
              <w:rPr>
                <w:sz w:val="20"/>
              </w:rPr>
            </w:pPr>
            <w:r w:rsidRPr="003804BF">
              <w:rPr>
                <w:sz w:val="20"/>
              </w:rPr>
              <w:t>Описание прикрепляемого документа</w:t>
            </w:r>
          </w:p>
        </w:tc>
        <w:tc>
          <w:tcPr>
            <w:tcW w:w="1397" w:type="pct"/>
            <w:shd w:val="clear" w:color="auto" w:fill="auto"/>
            <w:vAlign w:val="center"/>
          </w:tcPr>
          <w:p w14:paraId="5C3CED05" w14:textId="77777777" w:rsidR="006A70E5" w:rsidRPr="003804BF" w:rsidRDefault="006A70E5" w:rsidP="00652CFD">
            <w:pPr>
              <w:spacing w:before="0" w:after="0" w:line="276" w:lineRule="auto"/>
              <w:rPr>
                <w:sz w:val="20"/>
              </w:rPr>
            </w:pPr>
          </w:p>
        </w:tc>
      </w:tr>
      <w:tr w:rsidR="00310D1E" w:rsidRPr="001A4780" w14:paraId="5532AC72" w14:textId="77777777" w:rsidTr="00D461D2">
        <w:tc>
          <w:tcPr>
            <w:tcW w:w="750" w:type="pct"/>
            <w:gridSpan w:val="2"/>
            <w:shd w:val="clear" w:color="auto" w:fill="auto"/>
            <w:vAlign w:val="center"/>
          </w:tcPr>
          <w:p w14:paraId="2FE32E74" w14:textId="77777777" w:rsidR="00310D1E" w:rsidRPr="003804BF" w:rsidRDefault="00310D1E" w:rsidP="00652CFD">
            <w:pPr>
              <w:spacing w:before="0" w:after="0" w:line="276" w:lineRule="auto"/>
              <w:rPr>
                <w:sz w:val="20"/>
              </w:rPr>
            </w:pPr>
          </w:p>
        </w:tc>
        <w:tc>
          <w:tcPr>
            <w:tcW w:w="750" w:type="pct"/>
            <w:gridSpan w:val="2"/>
            <w:shd w:val="clear" w:color="auto" w:fill="auto"/>
            <w:vAlign w:val="center"/>
          </w:tcPr>
          <w:p w14:paraId="3979D296" w14:textId="77777777" w:rsidR="00310D1E" w:rsidRPr="003804BF" w:rsidRDefault="00310D1E" w:rsidP="00652CFD">
            <w:pPr>
              <w:spacing w:before="0" w:after="0" w:line="276" w:lineRule="auto"/>
              <w:rPr>
                <w:sz w:val="20"/>
              </w:rPr>
            </w:pPr>
            <w:r>
              <w:rPr>
                <w:sz w:val="20"/>
                <w:lang w:val="en-US"/>
              </w:rPr>
              <w:t>docDate</w:t>
            </w:r>
          </w:p>
        </w:tc>
        <w:tc>
          <w:tcPr>
            <w:tcW w:w="203" w:type="pct"/>
            <w:gridSpan w:val="2"/>
            <w:shd w:val="clear" w:color="auto" w:fill="auto"/>
            <w:vAlign w:val="center"/>
          </w:tcPr>
          <w:p w14:paraId="1190920C" w14:textId="77777777" w:rsidR="00310D1E" w:rsidRPr="003804BF" w:rsidRDefault="00310D1E" w:rsidP="00652CFD">
            <w:pPr>
              <w:spacing w:before="0" w:after="0" w:line="276" w:lineRule="auto"/>
              <w:jc w:val="center"/>
              <w:rPr>
                <w:sz w:val="20"/>
              </w:rPr>
            </w:pPr>
            <w:r>
              <w:rPr>
                <w:sz w:val="20"/>
              </w:rPr>
              <w:t>Н</w:t>
            </w:r>
          </w:p>
        </w:tc>
        <w:tc>
          <w:tcPr>
            <w:tcW w:w="478" w:type="pct"/>
            <w:gridSpan w:val="2"/>
            <w:shd w:val="clear" w:color="auto" w:fill="auto"/>
            <w:vAlign w:val="center"/>
          </w:tcPr>
          <w:p w14:paraId="723F89C2" w14:textId="77777777" w:rsidR="00310D1E" w:rsidRPr="003804BF" w:rsidRDefault="00310D1E" w:rsidP="00652CFD">
            <w:pPr>
              <w:spacing w:before="0" w:after="0" w:line="276" w:lineRule="auto"/>
              <w:jc w:val="center"/>
              <w:rPr>
                <w:sz w:val="20"/>
              </w:rPr>
            </w:pPr>
            <w:r>
              <w:rPr>
                <w:sz w:val="20"/>
                <w:lang w:val="en-US"/>
              </w:rPr>
              <w:t>DT</w:t>
            </w:r>
          </w:p>
        </w:tc>
        <w:tc>
          <w:tcPr>
            <w:tcW w:w="1421" w:type="pct"/>
            <w:gridSpan w:val="3"/>
            <w:shd w:val="clear" w:color="auto" w:fill="auto"/>
            <w:vAlign w:val="center"/>
          </w:tcPr>
          <w:p w14:paraId="0A94C88C" w14:textId="77777777" w:rsidR="00310D1E" w:rsidRPr="003804BF" w:rsidRDefault="00310D1E" w:rsidP="00652CFD">
            <w:pPr>
              <w:spacing w:before="0" w:after="0" w:line="276" w:lineRule="auto"/>
              <w:rPr>
                <w:sz w:val="20"/>
              </w:rPr>
            </w:pPr>
            <w:r w:rsidRPr="00310D1E">
              <w:rPr>
                <w:sz w:val="20"/>
              </w:rPr>
              <w:t>Дата/время прикрепления документа</w:t>
            </w:r>
          </w:p>
        </w:tc>
        <w:tc>
          <w:tcPr>
            <w:tcW w:w="1397" w:type="pct"/>
            <w:shd w:val="clear" w:color="auto" w:fill="auto"/>
            <w:vAlign w:val="center"/>
          </w:tcPr>
          <w:p w14:paraId="08DE5A16" w14:textId="77777777" w:rsidR="00310D1E" w:rsidRPr="003804BF" w:rsidRDefault="00310D1E" w:rsidP="00652CFD">
            <w:pPr>
              <w:spacing w:before="0" w:after="0" w:line="276" w:lineRule="auto"/>
              <w:rPr>
                <w:sz w:val="20"/>
              </w:rPr>
            </w:pPr>
          </w:p>
        </w:tc>
      </w:tr>
      <w:tr w:rsidR="006A70E5" w:rsidRPr="001A4780" w14:paraId="4AC29968" w14:textId="77777777" w:rsidTr="00D461D2">
        <w:tc>
          <w:tcPr>
            <w:tcW w:w="750" w:type="pct"/>
            <w:gridSpan w:val="2"/>
            <w:vMerge w:val="restart"/>
            <w:shd w:val="clear" w:color="auto" w:fill="auto"/>
            <w:vAlign w:val="center"/>
            <w:hideMark/>
          </w:tcPr>
          <w:p w14:paraId="140E82EF" w14:textId="77777777" w:rsidR="006A70E5" w:rsidRPr="003804BF" w:rsidRDefault="006A70E5" w:rsidP="00652CFD">
            <w:pPr>
              <w:spacing w:before="0" w:after="0" w:line="276" w:lineRule="auto"/>
              <w:rPr>
                <w:sz w:val="20"/>
              </w:rPr>
            </w:pPr>
            <w:r w:rsidRPr="003804BF">
              <w:rPr>
                <w:sz w:val="20"/>
              </w:rPr>
              <w:t>Допустимо указание только одного элемента</w:t>
            </w:r>
          </w:p>
        </w:tc>
        <w:tc>
          <w:tcPr>
            <w:tcW w:w="750" w:type="pct"/>
            <w:gridSpan w:val="2"/>
            <w:shd w:val="clear" w:color="auto" w:fill="auto"/>
          </w:tcPr>
          <w:p w14:paraId="0BC1C56C" w14:textId="77777777" w:rsidR="006A70E5" w:rsidRPr="003804BF" w:rsidRDefault="006A70E5" w:rsidP="00652CFD">
            <w:pPr>
              <w:spacing w:before="0" w:after="0" w:line="276" w:lineRule="auto"/>
              <w:rPr>
                <w:sz w:val="20"/>
              </w:rPr>
            </w:pPr>
            <w:r w:rsidRPr="003804BF">
              <w:rPr>
                <w:sz w:val="20"/>
              </w:rPr>
              <w:t>url</w:t>
            </w:r>
          </w:p>
        </w:tc>
        <w:tc>
          <w:tcPr>
            <w:tcW w:w="203" w:type="pct"/>
            <w:gridSpan w:val="2"/>
            <w:shd w:val="clear" w:color="auto" w:fill="auto"/>
            <w:vAlign w:val="center"/>
          </w:tcPr>
          <w:p w14:paraId="23BF755C" w14:textId="77777777" w:rsidR="006A70E5" w:rsidRPr="003804BF" w:rsidRDefault="006A70E5" w:rsidP="00652CFD">
            <w:pPr>
              <w:spacing w:before="0" w:after="0" w:line="276" w:lineRule="auto"/>
              <w:jc w:val="center"/>
              <w:rPr>
                <w:sz w:val="20"/>
              </w:rPr>
            </w:pPr>
            <w:r w:rsidRPr="003804BF">
              <w:rPr>
                <w:sz w:val="20"/>
              </w:rPr>
              <w:t>O</w:t>
            </w:r>
          </w:p>
        </w:tc>
        <w:tc>
          <w:tcPr>
            <w:tcW w:w="478" w:type="pct"/>
            <w:gridSpan w:val="2"/>
            <w:shd w:val="clear" w:color="auto" w:fill="auto"/>
            <w:vAlign w:val="center"/>
          </w:tcPr>
          <w:p w14:paraId="03061BF3" w14:textId="77777777" w:rsidR="006A70E5" w:rsidRPr="003804BF" w:rsidRDefault="006A70E5" w:rsidP="00652CFD">
            <w:pPr>
              <w:spacing w:before="0" w:after="0" w:line="276" w:lineRule="auto"/>
              <w:jc w:val="center"/>
              <w:rPr>
                <w:sz w:val="20"/>
              </w:rPr>
            </w:pPr>
            <w:r w:rsidRPr="003804BF">
              <w:rPr>
                <w:sz w:val="20"/>
              </w:rPr>
              <w:t>T(1-1024)</w:t>
            </w:r>
          </w:p>
        </w:tc>
        <w:tc>
          <w:tcPr>
            <w:tcW w:w="1421" w:type="pct"/>
            <w:gridSpan w:val="3"/>
            <w:shd w:val="clear" w:color="auto" w:fill="auto"/>
            <w:vAlign w:val="center"/>
          </w:tcPr>
          <w:p w14:paraId="1C6ADE5F" w14:textId="77777777" w:rsidR="006A70E5" w:rsidRPr="003804BF" w:rsidRDefault="006A70E5" w:rsidP="00652CFD">
            <w:pPr>
              <w:spacing w:before="0" w:after="0" w:line="276" w:lineRule="auto"/>
              <w:rPr>
                <w:sz w:val="20"/>
              </w:rPr>
            </w:pPr>
            <w:r w:rsidRPr="003804BF">
              <w:rPr>
                <w:sz w:val="20"/>
              </w:rPr>
              <w:t>Ссылка для скачивания документа</w:t>
            </w:r>
          </w:p>
        </w:tc>
        <w:tc>
          <w:tcPr>
            <w:tcW w:w="1397" w:type="pct"/>
            <w:shd w:val="clear" w:color="auto" w:fill="auto"/>
            <w:vAlign w:val="center"/>
          </w:tcPr>
          <w:p w14:paraId="4AE1929E" w14:textId="77777777" w:rsidR="006A70E5" w:rsidRPr="003804BF" w:rsidRDefault="003D7A99" w:rsidP="00652CFD">
            <w:pPr>
              <w:spacing w:before="0" w:after="0" w:line="276" w:lineRule="auto"/>
              <w:rPr>
                <w:sz w:val="20"/>
              </w:rPr>
            </w:pPr>
            <w:r w:rsidRPr="003D7A99">
              <w:rPr>
                <w:sz w:val="20"/>
              </w:rPr>
              <w:t>Поле заполняется при передаче документов из ЕИС во внешние системы</w:t>
            </w:r>
          </w:p>
        </w:tc>
      </w:tr>
      <w:tr w:rsidR="006A70E5" w:rsidRPr="001A4780" w14:paraId="5FE48B2D" w14:textId="77777777" w:rsidTr="00D461D2">
        <w:tc>
          <w:tcPr>
            <w:tcW w:w="750" w:type="pct"/>
            <w:gridSpan w:val="2"/>
            <w:vMerge/>
            <w:shd w:val="clear" w:color="auto" w:fill="auto"/>
            <w:vAlign w:val="center"/>
            <w:hideMark/>
          </w:tcPr>
          <w:p w14:paraId="2683F4BD" w14:textId="77777777" w:rsidR="006A70E5" w:rsidRPr="003804BF" w:rsidRDefault="006A70E5" w:rsidP="00652CFD">
            <w:pPr>
              <w:spacing w:before="0" w:after="0" w:line="276" w:lineRule="auto"/>
              <w:rPr>
                <w:sz w:val="20"/>
              </w:rPr>
            </w:pPr>
          </w:p>
        </w:tc>
        <w:tc>
          <w:tcPr>
            <w:tcW w:w="750" w:type="pct"/>
            <w:gridSpan w:val="2"/>
            <w:shd w:val="clear" w:color="auto" w:fill="auto"/>
          </w:tcPr>
          <w:p w14:paraId="2F50B4DA" w14:textId="77777777" w:rsidR="006A70E5" w:rsidRPr="003804BF" w:rsidRDefault="006A70E5" w:rsidP="00652CFD">
            <w:pPr>
              <w:spacing w:before="0" w:after="0" w:line="276" w:lineRule="auto"/>
              <w:rPr>
                <w:sz w:val="20"/>
              </w:rPr>
            </w:pPr>
            <w:r w:rsidRPr="003804BF">
              <w:rPr>
                <w:sz w:val="20"/>
              </w:rPr>
              <w:t>contentId</w:t>
            </w:r>
          </w:p>
        </w:tc>
        <w:tc>
          <w:tcPr>
            <w:tcW w:w="203" w:type="pct"/>
            <w:gridSpan w:val="2"/>
            <w:shd w:val="clear" w:color="auto" w:fill="auto"/>
            <w:vAlign w:val="center"/>
          </w:tcPr>
          <w:p w14:paraId="4636DFE5" w14:textId="77777777" w:rsidR="006A70E5" w:rsidRPr="003804BF" w:rsidRDefault="006A70E5" w:rsidP="00652CFD">
            <w:pPr>
              <w:spacing w:before="0" w:after="0" w:line="276" w:lineRule="auto"/>
              <w:ind w:firstLine="51"/>
              <w:jc w:val="center"/>
              <w:rPr>
                <w:sz w:val="20"/>
              </w:rPr>
            </w:pPr>
            <w:r w:rsidRPr="003804BF">
              <w:rPr>
                <w:sz w:val="20"/>
              </w:rPr>
              <w:t>O</w:t>
            </w:r>
          </w:p>
        </w:tc>
        <w:tc>
          <w:tcPr>
            <w:tcW w:w="478" w:type="pct"/>
            <w:gridSpan w:val="2"/>
            <w:shd w:val="clear" w:color="auto" w:fill="auto"/>
            <w:vAlign w:val="center"/>
          </w:tcPr>
          <w:p w14:paraId="42381FB8" w14:textId="77777777" w:rsidR="006A70E5" w:rsidRPr="003804BF" w:rsidRDefault="006A70E5" w:rsidP="00652CFD">
            <w:pPr>
              <w:spacing w:before="0" w:after="0" w:line="276" w:lineRule="auto"/>
              <w:ind w:firstLine="51"/>
              <w:jc w:val="center"/>
              <w:rPr>
                <w:sz w:val="20"/>
              </w:rPr>
            </w:pPr>
            <w:r w:rsidRPr="001A4780">
              <w:rPr>
                <w:sz w:val="20"/>
              </w:rPr>
              <w:t>T(</w:t>
            </w:r>
            <w:r>
              <w:rPr>
                <w:sz w:val="20"/>
                <w:lang w:val="en-US"/>
              </w:rPr>
              <w:t>32</w:t>
            </w:r>
            <w:r w:rsidRPr="001A4780">
              <w:rPr>
                <w:sz w:val="20"/>
              </w:rPr>
              <w:t>)</w:t>
            </w:r>
          </w:p>
        </w:tc>
        <w:tc>
          <w:tcPr>
            <w:tcW w:w="1421" w:type="pct"/>
            <w:gridSpan w:val="3"/>
            <w:shd w:val="clear" w:color="auto" w:fill="auto"/>
            <w:vAlign w:val="center"/>
          </w:tcPr>
          <w:p w14:paraId="7E25B347" w14:textId="77777777" w:rsidR="006A70E5" w:rsidRPr="003804BF" w:rsidRDefault="006A70E5" w:rsidP="00652CFD">
            <w:pPr>
              <w:spacing w:before="0" w:after="0" w:line="276" w:lineRule="auto"/>
              <w:ind w:firstLine="51"/>
              <w:rPr>
                <w:sz w:val="20"/>
              </w:rPr>
            </w:pPr>
            <w:r w:rsidRPr="003804BF">
              <w:rPr>
                <w:sz w:val="20"/>
              </w:rPr>
              <w:t>Уникальный идентификатор документа на ФКС</w:t>
            </w:r>
          </w:p>
        </w:tc>
        <w:tc>
          <w:tcPr>
            <w:tcW w:w="1397" w:type="pct"/>
            <w:shd w:val="clear" w:color="auto" w:fill="auto"/>
            <w:vAlign w:val="center"/>
          </w:tcPr>
          <w:p w14:paraId="075B980B" w14:textId="77777777" w:rsidR="006A70E5" w:rsidRPr="003804BF" w:rsidRDefault="003D7A99" w:rsidP="00652CFD">
            <w:pPr>
              <w:spacing w:before="0" w:after="0" w:line="276" w:lineRule="auto"/>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14:paraId="2FAAC649" w14:textId="77777777" w:rsidTr="00D461D2">
        <w:tc>
          <w:tcPr>
            <w:tcW w:w="750" w:type="pct"/>
            <w:gridSpan w:val="2"/>
            <w:vMerge/>
            <w:shd w:val="clear" w:color="auto" w:fill="auto"/>
            <w:vAlign w:val="center"/>
          </w:tcPr>
          <w:p w14:paraId="5DBC2B7E" w14:textId="77777777" w:rsidR="006A70E5" w:rsidRPr="003804BF" w:rsidRDefault="006A70E5" w:rsidP="00652CFD">
            <w:pPr>
              <w:spacing w:before="0" w:after="0" w:line="276" w:lineRule="auto"/>
              <w:rPr>
                <w:sz w:val="20"/>
              </w:rPr>
            </w:pPr>
          </w:p>
        </w:tc>
        <w:tc>
          <w:tcPr>
            <w:tcW w:w="750" w:type="pct"/>
            <w:gridSpan w:val="2"/>
            <w:shd w:val="clear" w:color="auto" w:fill="auto"/>
          </w:tcPr>
          <w:p w14:paraId="16DD5B11" w14:textId="77777777" w:rsidR="006A70E5" w:rsidRPr="003804BF" w:rsidRDefault="006A70E5" w:rsidP="00652CFD">
            <w:pPr>
              <w:spacing w:before="0" w:after="0" w:line="276" w:lineRule="auto"/>
              <w:rPr>
                <w:sz w:val="20"/>
              </w:rPr>
            </w:pPr>
            <w:r w:rsidRPr="001A4780">
              <w:rPr>
                <w:sz w:val="20"/>
              </w:rPr>
              <w:t xml:space="preserve">content </w:t>
            </w:r>
          </w:p>
        </w:tc>
        <w:tc>
          <w:tcPr>
            <w:tcW w:w="203" w:type="pct"/>
            <w:gridSpan w:val="2"/>
            <w:shd w:val="clear" w:color="auto" w:fill="auto"/>
          </w:tcPr>
          <w:p w14:paraId="44FB49EE" w14:textId="77777777" w:rsidR="006A70E5" w:rsidRPr="003804BF" w:rsidRDefault="006A70E5" w:rsidP="00652CFD">
            <w:pPr>
              <w:spacing w:before="0" w:after="0" w:line="276" w:lineRule="auto"/>
              <w:ind w:firstLine="51"/>
              <w:jc w:val="center"/>
              <w:rPr>
                <w:sz w:val="20"/>
              </w:rPr>
            </w:pPr>
            <w:r w:rsidRPr="001A4780">
              <w:rPr>
                <w:sz w:val="20"/>
              </w:rPr>
              <w:t>O</w:t>
            </w:r>
          </w:p>
        </w:tc>
        <w:tc>
          <w:tcPr>
            <w:tcW w:w="478" w:type="pct"/>
            <w:gridSpan w:val="2"/>
            <w:shd w:val="clear" w:color="auto" w:fill="auto"/>
          </w:tcPr>
          <w:p w14:paraId="7750167C" w14:textId="77777777" w:rsidR="006A70E5" w:rsidRPr="003804BF" w:rsidRDefault="006A70E5" w:rsidP="00652CFD">
            <w:pPr>
              <w:spacing w:before="0" w:after="0" w:line="276" w:lineRule="auto"/>
              <w:ind w:firstLine="51"/>
              <w:jc w:val="center"/>
              <w:rPr>
                <w:sz w:val="20"/>
              </w:rPr>
            </w:pPr>
            <w:r w:rsidRPr="001A4780">
              <w:rPr>
                <w:sz w:val="20"/>
              </w:rPr>
              <w:t>T</w:t>
            </w:r>
          </w:p>
        </w:tc>
        <w:tc>
          <w:tcPr>
            <w:tcW w:w="1421" w:type="pct"/>
            <w:gridSpan w:val="3"/>
            <w:shd w:val="clear" w:color="auto" w:fill="auto"/>
          </w:tcPr>
          <w:p w14:paraId="567B89E2" w14:textId="77777777" w:rsidR="006A70E5" w:rsidRPr="003804BF" w:rsidRDefault="006A70E5" w:rsidP="00652CFD">
            <w:pPr>
              <w:spacing w:before="0" w:after="0" w:line="276" w:lineRule="auto"/>
              <w:ind w:firstLine="51"/>
              <w:rPr>
                <w:sz w:val="20"/>
              </w:rPr>
            </w:pPr>
            <w:r w:rsidRPr="001A4780">
              <w:rPr>
                <w:sz w:val="20"/>
              </w:rPr>
              <w:t>Содержимое файла</w:t>
            </w:r>
          </w:p>
        </w:tc>
        <w:tc>
          <w:tcPr>
            <w:tcW w:w="1397" w:type="pct"/>
            <w:shd w:val="clear" w:color="auto" w:fill="auto"/>
          </w:tcPr>
          <w:p w14:paraId="5C65803C" w14:textId="77777777" w:rsidR="006A70E5" w:rsidRDefault="006A70E5" w:rsidP="00652CFD">
            <w:pPr>
              <w:spacing w:before="0" w:after="0" w:line="276" w:lineRule="auto"/>
              <w:rPr>
                <w:sz w:val="20"/>
              </w:rPr>
            </w:pPr>
            <w:r w:rsidRPr="001A4780">
              <w:rPr>
                <w:sz w:val="20"/>
              </w:rPr>
              <w:t>base64Binary</w:t>
            </w:r>
          </w:p>
          <w:p w14:paraId="3CF57588" w14:textId="77777777" w:rsidR="003D7A99" w:rsidRPr="003804BF" w:rsidRDefault="003D7A99" w:rsidP="00652CFD">
            <w:pPr>
              <w:spacing w:before="0" w:after="0" w:line="276" w:lineRule="auto"/>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14:paraId="6203FD29" w14:textId="77777777" w:rsidTr="00D461D2">
        <w:tc>
          <w:tcPr>
            <w:tcW w:w="750" w:type="pct"/>
            <w:gridSpan w:val="2"/>
            <w:shd w:val="clear" w:color="auto" w:fill="auto"/>
            <w:vAlign w:val="center"/>
            <w:hideMark/>
          </w:tcPr>
          <w:p w14:paraId="4585BD3B" w14:textId="77777777" w:rsidR="006A70E5" w:rsidRPr="003804BF" w:rsidRDefault="006A70E5" w:rsidP="00652CFD">
            <w:pPr>
              <w:spacing w:before="0" w:after="0" w:line="276" w:lineRule="auto"/>
              <w:rPr>
                <w:sz w:val="20"/>
              </w:rPr>
            </w:pPr>
          </w:p>
        </w:tc>
        <w:tc>
          <w:tcPr>
            <w:tcW w:w="750" w:type="pct"/>
            <w:gridSpan w:val="2"/>
            <w:shd w:val="clear" w:color="auto" w:fill="auto"/>
          </w:tcPr>
          <w:p w14:paraId="36B94AB0" w14:textId="77777777" w:rsidR="006A70E5" w:rsidRPr="003804BF" w:rsidRDefault="006A70E5" w:rsidP="00652CFD">
            <w:pPr>
              <w:spacing w:before="0" w:after="0" w:line="276" w:lineRule="auto"/>
              <w:ind w:firstLine="51"/>
              <w:rPr>
                <w:sz w:val="20"/>
              </w:rPr>
            </w:pPr>
            <w:r w:rsidRPr="003804BF">
              <w:rPr>
                <w:sz w:val="20"/>
              </w:rPr>
              <w:t>cryptoSigns</w:t>
            </w:r>
          </w:p>
        </w:tc>
        <w:tc>
          <w:tcPr>
            <w:tcW w:w="203" w:type="pct"/>
            <w:gridSpan w:val="2"/>
            <w:shd w:val="clear" w:color="auto" w:fill="auto"/>
            <w:vAlign w:val="center"/>
          </w:tcPr>
          <w:p w14:paraId="7D731BFF" w14:textId="77777777" w:rsidR="006A70E5" w:rsidRPr="003804BF" w:rsidRDefault="006A70E5" w:rsidP="00652CFD">
            <w:pPr>
              <w:spacing w:before="0" w:after="0" w:line="276" w:lineRule="auto"/>
              <w:ind w:firstLine="51"/>
              <w:jc w:val="center"/>
              <w:rPr>
                <w:sz w:val="20"/>
              </w:rPr>
            </w:pPr>
            <w:r w:rsidRPr="003804BF">
              <w:rPr>
                <w:sz w:val="20"/>
              </w:rPr>
              <w:t>Н</w:t>
            </w:r>
          </w:p>
        </w:tc>
        <w:tc>
          <w:tcPr>
            <w:tcW w:w="478" w:type="pct"/>
            <w:gridSpan w:val="2"/>
            <w:shd w:val="clear" w:color="auto" w:fill="auto"/>
            <w:vAlign w:val="center"/>
          </w:tcPr>
          <w:p w14:paraId="44061294" w14:textId="77777777" w:rsidR="006A70E5" w:rsidRPr="003804BF" w:rsidRDefault="006A70E5" w:rsidP="00652CFD">
            <w:pPr>
              <w:spacing w:before="0" w:after="0" w:line="276" w:lineRule="auto"/>
              <w:ind w:firstLine="51"/>
              <w:jc w:val="center"/>
              <w:rPr>
                <w:sz w:val="20"/>
              </w:rPr>
            </w:pPr>
            <w:r w:rsidRPr="003804BF">
              <w:rPr>
                <w:sz w:val="20"/>
              </w:rPr>
              <w:t>S</w:t>
            </w:r>
          </w:p>
        </w:tc>
        <w:tc>
          <w:tcPr>
            <w:tcW w:w="1421" w:type="pct"/>
            <w:gridSpan w:val="3"/>
            <w:shd w:val="clear" w:color="auto" w:fill="auto"/>
            <w:vAlign w:val="center"/>
          </w:tcPr>
          <w:p w14:paraId="380384DE" w14:textId="77777777" w:rsidR="006A70E5" w:rsidRPr="003804BF" w:rsidRDefault="00706E7D" w:rsidP="00652CFD">
            <w:pPr>
              <w:spacing w:before="0" w:after="0" w:line="276" w:lineRule="auto"/>
              <w:ind w:firstLine="51"/>
              <w:rPr>
                <w:sz w:val="20"/>
              </w:rPr>
            </w:pPr>
            <w:r>
              <w:rPr>
                <w:sz w:val="20"/>
              </w:rPr>
              <w:t>Электронная подпись</w:t>
            </w:r>
            <w:r w:rsidR="006A70E5" w:rsidRPr="003804BF">
              <w:rPr>
                <w:sz w:val="20"/>
              </w:rPr>
              <w:t xml:space="preserve"> документа</w:t>
            </w:r>
          </w:p>
        </w:tc>
        <w:tc>
          <w:tcPr>
            <w:tcW w:w="1397" w:type="pct"/>
            <w:shd w:val="clear" w:color="auto" w:fill="auto"/>
            <w:vAlign w:val="center"/>
          </w:tcPr>
          <w:p w14:paraId="7A0D0EF6" w14:textId="77777777" w:rsidR="006A70E5" w:rsidRPr="003804BF" w:rsidRDefault="006A70E5" w:rsidP="00652CFD">
            <w:pPr>
              <w:spacing w:before="0" w:after="0" w:line="276" w:lineRule="auto"/>
              <w:ind w:firstLine="51"/>
              <w:rPr>
                <w:sz w:val="20"/>
              </w:rPr>
            </w:pPr>
          </w:p>
        </w:tc>
      </w:tr>
      <w:tr w:rsidR="006A70E5" w:rsidRPr="001A4780" w14:paraId="6CE76661" w14:textId="77777777" w:rsidTr="00FF02BC">
        <w:tc>
          <w:tcPr>
            <w:tcW w:w="5000" w:type="pct"/>
            <w:gridSpan w:val="12"/>
            <w:shd w:val="clear" w:color="auto" w:fill="auto"/>
            <w:vAlign w:val="center"/>
            <w:hideMark/>
          </w:tcPr>
          <w:p w14:paraId="4E13E93B" w14:textId="77777777" w:rsidR="006A70E5" w:rsidRPr="0014731B" w:rsidRDefault="00706E7D" w:rsidP="00652CFD">
            <w:pPr>
              <w:spacing w:before="0" w:after="0" w:line="276" w:lineRule="auto"/>
              <w:jc w:val="center"/>
              <w:rPr>
                <w:sz w:val="20"/>
              </w:rPr>
            </w:pPr>
            <w:r>
              <w:rPr>
                <w:b/>
                <w:sz w:val="20"/>
              </w:rPr>
              <w:t>Электронная подпись</w:t>
            </w:r>
            <w:r w:rsidR="006A70E5" w:rsidRPr="006C6D44">
              <w:rPr>
                <w:b/>
                <w:sz w:val="20"/>
              </w:rPr>
              <w:t xml:space="preserve"> документа</w:t>
            </w:r>
          </w:p>
        </w:tc>
      </w:tr>
      <w:tr w:rsidR="006A70E5" w:rsidRPr="001A4780" w14:paraId="581A5885" w14:textId="77777777" w:rsidTr="00D461D2">
        <w:tc>
          <w:tcPr>
            <w:tcW w:w="750" w:type="pct"/>
            <w:gridSpan w:val="2"/>
            <w:shd w:val="clear" w:color="auto" w:fill="auto"/>
            <w:vAlign w:val="center"/>
            <w:hideMark/>
          </w:tcPr>
          <w:p w14:paraId="044F914D" w14:textId="77777777" w:rsidR="006A70E5" w:rsidRPr="006C6D44" w:rsidRDefault="006A70E5" w:rsidP="00652CFD">
            <w:pPr>
              <w:spacing w:before="0" w:after="0" w:line="276" w:lineRule="auto"/>
              <w:rPr>
                <w:b/>
                <w:sz w:val="20"/>
              </w:rPr>
            </w:pPr>
            <w:r w:rsidRPr="00B47642">
              <w:rPr>
                <w:b/>
                <w:sz w:val="20"/>
              </w:rPr>
              <w:t>cryptoSigns</w:t>
            </w:r>
          </w:p>
        </w:tc>
        <w:tc>
          <w:tcPr>
            <w:tcW w:w="750" w:type="pct"/>
            <w:gridSpan w:val="2"/>
            <w:shd w:val="clear" w:color="auto" w:fill="auto"/>
            <w:vAlign w:val="center"/>
          </w:tcPr>
          <w:p w14:paraId="7B85E666" w14:textId="77777777" w:rsidR="006A70E5" w:rsidRPr="006C6D44" w:rsidRDefault="006A70E5" w:rsidP="00652CFD">
            <w:pPr>
              <w:spacing w:before="0" w:after="0" w:line="276" w:lineRule="auto"/>
              <w:rPr>
                <w:b/>
                <w:sz w:val="20"/>
              </w:rPr>
            </w:pPr>
          </w:p>
        </w:tc>
        <w:tc>
          <w:tcPr>
            <w:tcW w:w="203" w:type="pct"/>
            <w:gridSpan w:val="2"/>
            <w:shd w:val="clear" w:color="auto" w:fill="auto"/>
            <w:vAlign w:val="center"/>
          </w:tcPr>
          <w:p w14:paraId="5AE4D66E" w14:textId="77777777" w:rsidR="006A70E5" w:rsidRPr="006C6D44" w:rsidRDefault="006A70E5" w:rsidP="00652CFD">
            <w:pPr>
              <w:spacing w:before="0" w:after="0" w:line="276" w:lineRule="auto"/>
              <w:jc w:val="center"/>
              <w:rPr>
                <w:b/>
                <w:sz w:val="20"/>
              </w:rPr>
            </w:pPr>
          </w:p>
        </w:tc>
        <w:tc>
          <w:tcPr>
            <w:tcW w:w="478" w:type="pct"/>
            <w:gridSpan w:val="2"/>
            <w:shd w:val="clear" w:color="auto" w:fill="auto"/>
            <w:vAlign w:val="center"/>
          </w:tcPr>
          <w:p w14:paraId="18033213" w14:textId="77777777" w:rsidR="006A70E5" w:rsidRPr="006C6D44" w:rsidRDefault="006A70E5" w:rsidP="00652CFD">
            <w:pPr>
              <w:spacing w:before="0" w:after="0" w:line="276" w:lineRule="auto"/>
              <w:jc w:val="center"/>
              <w:rPr>
                <w:b/>
                <w:sz w:val="20"/>
              </w:rPr>
            </w:pPr>
          </w:p>
        </w:tc>
        <w:tc>
          <w:tcPr>
            <w:tcW w:w="1421" w:type="pct"/>
            <w:gridSpan w:val="3"/>
            <w:shd w:val="clear" w:color="auto" w:fill="auto"/>
            <w:vAlign w:val="center"/>
          </w:tcPr>
          <w:p w14:paraId="4DA4BCE5" w14:textId="77777777" w:rsidR="006A70E5" w:rsidRPr="006C6D44" w:rsidRDefault="006A70E5" w:rsidP="00652CFD">
            <w:pPr>
              <w:spacing w:before="0" w:after="0" w:line="276" w:lineRule="auto"/>
              <w:rPr>
                <w:b/>
                <w:sz w:val="20"/>
              </w:rPr>
            </w:pPr>
          </w:p>
        </w:tc>
        <w:tc>
          <w:tcPr>
            <w:tcW w:w="1397" w:type="pct"/>
            <w:shd w:val="clear" w:color="auto" w:fill="auto"/>
            <w:vAlign w:val="center"/>
          </w:tcPr>
          <w:p w14:paraId="43EF8DA9" w14:textId="77777777" w:rsidR="006A70E5" w:rsidRPr="006C6D44" w:rsidRDefault="006A70E5" w:rsidP="00652CFD">
            <w:pPr>
              <w:spacing w:before="0" w:after="0" w:line="276" w:lineRule="auto"/>
              <w:rPr>
                <w:b/>
                <w:sz w:val="20"/>
              </w:rPr>
            </w:pPr>
          </w:p>
        </w:tc>
      </w:tr>
      <w:tr w:rsidR="006A70E5" w:rsidRPr="001A4780" w14:paraId="4B755745" w14:textId="77777777" w:rsidTr="00D461D2">
        <w:tc>
          <w:tcPr>
            <w:tcW w:w="750" w:type="pct"/>
            <w:gridSpan w:val="2"/>
            <w:shd w:val="clear" w:color="auto" w:fill="auto"/>
            <w:vAlign w:val="center"/>
            <w:hideMark/>
          </w:tcPr>
          <w:p w14:paraId="05C2D524" w14:textId="77777777" w:rsidR="006A70E5" w:rsidRPr="006C6D44" w:rsidRDefault="006A70E5" w:rsidP="00652CFD">
            <w:pPr>
              <w:spacing w:before="0" w:after="0" w:line="276" w:lineRule="auto"/>
              <w:rPr>
                <w:b/>
                <w:sz w:val="20"/>
              </w:rPr>
            </w:pPr>
          </w:p>
        </w:tc>
        <w:tc>
          <w:tcPr>
            <w:tcW w:w="750" w:type="pct"/>
            <w:gridSpan w:val="2"/>
            <w:shd w:val="clear" w:color="auto" w:fill="auto"/>
            <w:vAlign w:val="center"/>
          </w:tcPr>
          <w:p w14:paraId="1E776BFF" w14:textId="77777777" w:rsidR="006A70E5" w:rsidRPr="003804BF" w:rsidRDefault="006A70E5" w:rsidP="00652CFD">
            <w:pPr>
              <w:spacing w:before="0" w:after="0" w:line="276" w:lineRule="auto"/>
              <w:rPr>
                <w:sz w:val="20"/>
              </w:rPr>
            </w:pPr>
            <w:r w:rsidRPr="003804BF">
              <w:rPr>
                <w:sz w:val="20"/>
              </w:rPr>
              <w:t>signature</w:t>
            </w:r>
          </w:p>
        </w:tc>
        <w:tc>
          <w:tcPr>
            <w:tcW w:w="203" w:type="pct"/>
            <w:gridSpan w:val="2"/>
            <w:shd w:val="clear" w:color="auto" w:fill="auto"/>
            <w:vAlign w:val="center"/>
          </w:tcPr>
          <w:p w14:paraId="6676C5AA" w14:textId="77777777" w:rsidR="006A70E5" w:rsidRPr="003804BF" w:rsidRDefault="006A70E5" w:rsidP="00652CFD">
            <w:pPr>
              <w:spacing w:before="0" w:after="0" w:line="276" w:lineRule="auto"/>
              <w:jc w:val="center"/>
              <w:rPr>
                <w:sz w:val="20"/>
              </w:rPr>
            </w:pPr>
            <w:r w:rsidRPr="003804BF">
              <w:rPr>
                <w:sz w:val="20"/>
              </w:rPr>
              <w:t>О</w:t>
            </w:r>
          </w:p>
        </w:tc>
        <w:tc>
          <w:tcPr>
            <w:tcW w:w="478" w:type="pct"/>
            <w:gridSpan w:val="2"/>
            <w:shd w:val="clear" w:color="auto" w:fill="auto"/>
            <w:vAlign w:val="center"/>
          </w:tcPr>
          <w:p w14:paraId="7589F527" w14:textId="77777777" w:rsidR="006A70E5" w:rsidRPr="003804BF" w:rsidRDefault="006A70E5" w:rsidP="00652CFD">
            <w:pPr>
              <w:spacing w:before="0" w:after="0" w:line="276" w:lineRule="auto"/>
              <w:jc w:val="center"/>
              <w:rPr>
                <w:sz w:val="20"/>
              </w:rPr>
            </w:pPr>
            <w:r w:rsidRPr="003804BF">
              <w:rPr>
                <w:sz w:val="20"/>
              </w:rPr>
              <w:t>S</w:t>
            </w:r>
          </w:p>
        </w:tc>
        <w:tc>
          <w:tcPr>
            <w:tcW w:w="1421" w:type="pct"/>
            <w:gridSpan w:val="3"/>
            <w:shd w:val="clear" w:color="auto" w:fill="auto"/>
            <w:vAlign w:val="center"/>
          </w:tcPr>
          <w:p w14:paraId="488ED6AC" w14:textId="77777777" w:rsidR="006A70E5" w:rsidRPr="003804BF" w:rsidRDefault="00706E7D" w:rsidP="00652CFD">
            <w:pPr>
              <w:spacing w:before="0" w:after="0" w:line="276" w:lineRule="auto"/>
              <w:rPr>
                <w:sz w:val="20"/>
              </w:rPr>
            </w:pPr>
            <w:r>
              <w:rPr>
                <w:sz w:val="20"/>
              </w:rPr>
              <w:t>Электронная подпись</w:t>
            </w:r>
          </w:p>
        </w:tc>
        <w:tc>
          <w:tcPr>
            <w:tcW w:w="1397" w:type="pct"/>
            <w:shd w:val="clear" w:color="auto" w:fill="auto"/>
            <w:vAlign w:val="center"/>
          </w:tcPr>
          <w:p w14:paraId="2ACE67EA" w14:textId="77777777" w:rsidR="006A70E5" w:rsidRPr="003804BF" w:rsidRDefault="006A70E5" w:rsidP="00652CFD">
            <w:pPr>
              <w:spacing w:before="0" w:after="0" w:line="276" w:lineRule="auto"/>
              <w:rPr>
                <w:sz w:val="20"/>
              </w:rPr>
            </w:pPr>
            <w:r w:rsidRPr="003804BF">
              <w:rPr>
                <w:sz w:val="20"/>
              </w:rPr>
              <w:t>Множественный элемент</w:t>
            </w:r>
          </w:p>
        </w:tc>
      </w:tr>
      <w:tr w:rsidR="006A70E5" w:rsidRPr="001A4780" w14:paraId="7FBAE49D" w14:textId="77777777" w:rsidTr="00D461D2">
        <w:tc>
          <w:tcPr>
            <w:tcW w:w="750" w:type="pct"/>
            <w:gridSpan w:val="2"/>
            <w:shd w:val="clear" w:color="auto" w:fill="auto"/>
            <w:vAlign w:val="center"/>
            <w:hideMark/>
          </w:tcPr>
          <w:p w14:paraId="6FA1D50B" w14:textId="77777777" w:rsidR="006A70E5" w:rsidRPr="006C6D44" w:rsidRDefault="006A70E5" w:rsidP="00652CFD">
            <w:pPr>
              <w:spacing w:before="0" w:after="0" w:line="276" w:lineRule="auto"/>
              <w:rPr>
                <w:b/>
                <w:sz w:val="20"/>
              </w:rPr>
            </w:pPr>
            <w:r w:rsidRPr="006C6D44">
              <w:rPr>
                <w:b/>
                <w:sz w:val="20"/>
              </w:rPr>
              <w:t>signature</w:t>
            </w:r>
          </w:p>
        </w:tc>
        <w:tc>
          <w:tcPr>
            <w:tcW w:w="750" w:type="pct"/>
            <w:gridSpan w:val="2"/>
            <w:shd w:val="clear" w:color="auto" w:fill="auto"/>
            <w:vAlign w:val="center"/>
          </w:tcPr>
          <w:p w14:paraId="2E77052D" w14:textId="77777777" w:rsidR="006A70E5" w:rsidRPr="006C6D44" w:rsidRDefault="006A70E5" w:rsidP="00652CFD">
            <w:pPr>
              <w:spacing w:before="0" w:after="0" w:line="276" w:lineRule="auto"/>
              <w:rPr>
                <w:b/>
                <w:sz w:val="20"/>
              </w:rPr>
            </w:pPr>
          </w:p>
        </w:tc>
        <w:tc>
          <w:tcPr>
            <w:tcW w:w="203" w:type="pct"/>
            <w:gridSpan w:val="2"/>
            <w:shd w:val="clear" w:color="auto" w:fill="auto"/>
            <w:vAlign w:val="center"/>
          </w:tcPr>
          <w:p w14:paraId="270E64B1" w14:textId="77777777" w:rsidR="006A70E5" w:rsidRPr="006C6D44" w:rsidRDefault="006A70E5" w:rsidP="00652CFD">
            <w:pPr>
              <w:spacing w:before="0" w:after="0" w:line="276" w:lineRule="auto"/>
              <w:jc w:val="center"/>
              <w:rPr>
                <w:b/>
                <w:sz w:val="20"/>
              </w:rPr>
            </w:pPr>
          </w:p>
        </w:tc>
        <w:tc>
          <w:tcPr>
            <w:tcW w:w="478" w:type="pct"/>
            <w:gridSpan w:val="2"/>
            <w:shd w:val="clear" w:color="auto" w:fill="auto"/>
            <w:vAlign w:val="center"/>
          </w:tcPr>
          <w:p w14:paraId="6E39AFDE" w14:textId="77777777" w:rsidR="006A70E5" w:rsidRPr="006C6D44" w:rsidRDefault="006A70E5" w:rsidP="00652CFD">
            <w:pPr>
              <w:spacing w:before="0" w:after="0" w:line="276" w:lineRule="auto"/>
              <w:jc w:val="center"/>
              <w:rPr>
                <w:b/>
                <w:sz w:val="20"/>
              </w:rPr>
            </w:pPr>
          </w:p>
        </w:tc>
        <w:tc>
          <w:tcPr>
            <w:tcW w:w="1421" w:type="pct"/>
            <w:gridSpan w:val="3"/>
            <w:shd w:val="clear" w:color="auto" w:fill="auto"/>
            <w:vAlign w:val="center"/>
          </w:tcPr>
          <w:p w14:paraId="361CC21F" w14:textId="77777777" w:rsidR="006A70E5" w:rsidRPr="006C6D44" w:rsidRDefault="006A70E5" w:rsidP="00652CFD">
            <w:pPr>
              <w:spacing w:before="0" w:after="0" w:line="276" w:lineRule="auto"/>
              <w:rPr>
                <w:b/>
                <w:sz w:val="20"/>
              </w:rPr>
            </w:pPr>
          </w:p>
        </w:tc>
        <w:tc>
          <w:tcPr>
            <w:tcW w:w="1397" w:type="pct"/>
            <w:shd w:val="clear" w:color="auto" w:fill="auto"/>
            <w:vAlign w:val="center"/>
          </w:tcPr>
          <w:p w14:paraId="084FFD73" w14:textId="77777777" w:rsidR="006A70E5" w:rsidRPr="006C6D44" w:rsidRDefault="006A70E5" w:rsidP="00652CFD">
            <w:pPr>
              <w:spacing w:before="0" w:after="0" w:line="276" w:lineRule="auto"/>
              <w:rPr>
                <w:b/>
                <w:sz w:val="20"/>
              </w:rPr>
            </w:pPr>
          </w:p>
        </w:tc>
      </w:tr>
      <w:tr w:rsidR="006A70E5" w:rsidRPr="001A4780" w14:paraId="3000B108" w14:textId="77777777" w:rsidTr="00D461D2">
        <w:tc>
          <w:tcPr>
            <w:tcW w:w="750" w:type="pct"/>
            <w:gridSpan w:val="2"/>
            <w:shd w:val="clear" w:color="auto" w:fill="auto"/>
            <w:vAlign w:val="center"/>
            <w:hideMark/>
          </w:tcPr>
          <w:p w14:paraId="3FE151F2" w14:textId="77777777" w:rsidR="006A70E5" w:rsidRPr="006C6D44" w:rsidRDefault="006A70E5" w:rsidP="00652CFD">
            <w:pPr>
              <w:spacing w:before="0" w:after="0" w:line="276" w:lineRule="auto"/>
              <w:rPr>
                <w:b/>
                <w:sz w:val="20"/>
              </w:rPr>
            </w:pPr>
          </w:p>
        </w:tc>
        <w:tc>
          <w:tcPr>
            <w:tcW w:w="750" w:type="pct"/>
            <w:gridSpan w:val="2"/>
            <w:shd w:val="clear" w:color="auto" w:fill="auto"/>
          </w:tcPr>
          <w:p w14:paraId="421194F2" w14:textId="77777777" w:rsidR="006A70E5" w:rsidRPr="003804BF" w:rsidRDefault="006A70E5" w:rsidP="00652CFD">
            <w:pPr>
              <w:spacing w:before="0" w:after="0" w:line="276" w:lineRule="auto"/>
              <w:ind w:firstLine="51"/>
              <w:rPr>
                <w:sz w:val="20"/>
              </w:rPr>
            </w:pPr>
            <w:r w:rsidRPr="003804BF">
              <w:rPr>
                <w:sz w:val="20"/>
              </w:rPr>
              <w:t>type</w:t>
            </w:r>
          </w:p>
        </w:tc>
        <w:tc>
          <w:tcPr>
            <w:tcW w:w="203" w:type="pct"/>
            <w:gridSpan w:val="2"/>
            <w:shd w:val="clear" w:color="auto" w:fill="auto"/>
            <w:vAlign w:val="center"/>
          </w:tcPr>
          <w:p w14:paraId="378BCE33" w14:textId="77777777" w:rsidR="006A70E5" w:rsidRPr="003804BF" w:rsidRDefault="006A70E5" w:rsidP="00652CFD">
            <w:pPr>
              <w:spacing w:before="0" w:after="0" w:line="276" w:lineRule="auto"/>
              <w:ind w:firstLine="51"/>
              <w:jc w:val="center"/>
              <w:rPr>
                <w:sz w:val="20"/>
              </w:rPr>
            </w:pPr>
            <w:r w:rsidRPr="003804BF">
              <w:rPr>
                <w:sz w:val="20"/>
              </w:rPr>
              <w:t>H</w:t>
            </w:r>
          </w:p>
        </w:tc>
        <w:tc>
          <w:tcPr>
            <w:tcW w:w="478" w:type="pct"/>
            <w:gridSpan w:val="2"/>
            <w:shd w:val="clear" w:color="auto" w:fill="auto"/>
            <w:vAlign w:val="center"/>
          </w:tcPr>
          <w:p w14:paraId="09723C8B" w14:textId="77777777" w:rsidR="006A70E5" w:rsidRPr="003804BF" w:rsidRDefault="006A70E5" w:rsidP="00652CFD">
            <w:pPr>
              <w:spacing w:before="0" w:after="0" w:line="276" w:lineRule="auto"/>
              <w:ind w:firstLine="51"/>
              <w:jc w:val="center"/>
              <w:rPr>
                <w:sz w:val="20"/>
              </w:rPr>
            </w:pPr>
            <w:r w:rsidRPr="003804BF">
              <w:rPr>
                <w:sz w:val="20"/>
              </w:rPr>
              <w:t>T</w:t>
            </w:r>
          </w:p>
        </w:tc>
        <w:tc>
          <w:tcPr>
            <w:tcW w:w="1421" w:type="pct"/>
            <w:gridSpan w:val="3"/>
            <w:shd w:val="clear" w:color="auto" w:fill="auto"/>
          </w:tcPr>
          <w:p w14:paraId="7E8954F1" w14:textId="77777777" w:rsidR="006A70E5" w:rsidRPr="003804BF" w:rsidRDefault="006A70E5" w:rsidP="00652CFD">
            <w:pPr>
              <w:spacing w:before="0" w:after="0" w:line="276" w:lineRule="auto"/>
              <w:ind w:firstLine="51"/>
              <w:rPr>
                <w:sz w:val="20"/>
              </w:rPr>
            </w:pPr>
            <w:r w:rsidRPr="003804BF">
              <w:rPr>
                <w:sz w:val="20"/>
              </w:rPr>
              <w:t xml:space="preserve">Тип </w:t>
            </w:r>
            <w:r w:rsidR="00706E7D">
              <w:rPr>
                <w:sz w:val="20"/>
              </w:rPr>
              <w:t>электронной подписи</w:t>
            </w:r>
          </w:p>
        </w:tc>
        <w:tc>
          <w:tcPr>
            <w:tcW w:w="1397" w:type="pct"/>
            <w:shd w:val="clear" w:color="auto" w:fill="auto"/>
          </w:tcPr>
          <w:p w14:paraId="758CA772" w14:textId="77777777" w:rsidR="006A70E5" w:rsidRPr="003804BF" w:rsidRDefault="006A70E5" w:rsidP="00652CFD">
            <w:pPr>
              <w:spacing w:before="0" w:after="0" w:line="276" w:lineRule="auto"/>
              <w:ind w:firstLine="51"/>
              <w:rPr>
                <w:sz w:val="20"/>
              </w:rPr>
            </w:pPr>
            <w:r w:rsidRPr="003804BF">
              <w:rPr>
                <w:sz w:val="20"/>
              </w:rPr>
              <w:t xml:space="preserve">Допустимые значения: </w:t>
            </w:r>
            <w:r w:rsidRPr="003804BF">
              <w:rPr>
                <w:sz w:val="20"/>
              </w:rPr>
              <w:br/>
              <w:t xml:space="preserve">CAdES-BES </w:t>
            </w:r>
            <w:r w:rsidRPr="003804BF">
              <w:rPr>
                <w:sz w:val="20"/>
              </w:rPr>
              <w:br/>
              <w:t>CAdES-A</w:t>
            </w:r>
          </w:p>
        </w:tc>
      </w:tr>
      <w:tr w:rsidR="000430BD" w14:paraId="7B39439F" w14:textId="77777777" w:rsidTr="00FF02BC">
        <w:tc>
          <w:tcPr>
            <w:tcW w:w="5000" w:type="pct"/>
            <w:gridSpan w:val="12"/>
            <w:tcBorders>
              <w:top w:val="single" w:sz="4" w:space="0" w:color="auto"/>
              <w:left w:val="single" w:sz="4" w:space="0" w:color="auto"/>
              <w:bottom w:val="single" w:sz="4" w:space="0" w:color="auto"/>
              <w:right w:val="single" w:sz="4" w:space="0" w:color="auto"/>
            </w:tcBorders>
            <w:vAlign w:val="center"/>
            <w:hideMark/>
          </w:tcPr>
          <w:p w14:paraId="76C19335" w14:textId="77777777" w:rsidR="000430BD" w:rsidRDefault="00A10D99" w:rsidP="00652CFD">
            <w:pPr>
              <w:spacing w:before="0" w:after="0" w:line="276" w:lineRule="auto"/>
              <w:jc w:val="center"/>
              <w:rPr>
                <w:b/>
                <w:sz w:val="20"/>
                <w:lang w:eastAsia="en-US"/>
              </w:rPr>
            </w:pPr>
            <w:r>
              <w:rPr>
                <w:b/>
                <w:bCs/>
                <w:sz w:val="20"/>
              </w:rPr>
              <w:t>Электронный документ, полученный из внешней системы</w:t>
            </w:r>
          </w:p>
        </w:tc>
      </w:tr>
      <w:tr w:rsidR="000430BD" w14:paraId="5FE5C471" w14:textId="77777777" w:rsidTr="00FF02BC">
        <w:tc>
          <w:tcPr>
            <w:tcW w:w="731" w:type="pct"/>
            <w:tcBorders>
              <w:top w:val="single" w:sz="4" w:space="0" w:color="auto"/>
              <w:left w:val="single" w:sz="4" w:space="0" w:color="auto"/>
              <w:bottom w:val="single" w:sz="4" w:space="0" w:color="auto"/>
              <w:right w:val="single" w:sz="4" w:space="0" w:color="auto"/>
            </w:tcBorders>
            <w:vAlign w:val="center"/>
            <w:hideMark/>
          </w:tcPr>
          <w:p w14:paraId="5EE43634" w14:textId="77777777" w:rsidR="000430BD" w:rsidRDefault="000430BD" w:rsidP="00652CFD">
            <w:pPr>
              <w:spacing w:before="0" w:after="0" w:line="276" w:lineRule="auto"/>
              <w:rPr>
                <w:b/>
                <w:sz w:val="20"/>
                <w:lang w:eastAsia="en-US"/>
              </w:rPr>
            </w:pPr>
            <w:r w:rsidRPr="00C7675F">
              <w:rPr>
                <w:b/>
                <w:sz w:val="20"/>
                <w:lang w:val="en-US"/>
              </w:rPr>
              <w:t>extPrintForm</w:t>
            </w:r>
          </w:p>
        </w:tc>
        <w:tc>
          <w:tcPr>
            <w:tcW w:w="757" w:type="pct"/>
            <w:gridSpan w:val="2"/>
            <w:tcBorders>
              <w:top w:val="single" w:sz="4" w:space="0" w:color="auto"/>
              <w:left w:val="single" w:sz="4" w:space="0" w:color="auto"/>
              <w:bottom w:val="single" w:sz="4" w:space="0" w:color="auto"/>
              <w:right w:val="single" w:sz="4" w:space="0" w:color="auto"/>
            </w:tcBorders>
            <w:vAlign w:val="center"/>
          </w:tcPr>
          <w:p w14:paraId="74004413" w14:textId="77777777" w:rsidR="000430BD" w:rsidRDefault="000430BD" w:rsidP="00652CFD">
            <w:pPr>
              <w:spacing w:before="0" w:after="0" w:line="276" w:lineRule="auto"/>
              <w:rPr>
                <w:b/>
                <w:sz w:val="20"/>
                <w:lang w:eastAsia="en-US"/>
              </w:rPr>
            </w:pPr>
          </w:p>
        </w:tc>
        <w:tc>
          <w:tcPr>
            <w:tcW w:w="202" w:type="pct"/>
            <w:gridSpan w:val="2"/>
            <w:tcBorders>
              <w:top w:val="single" w:sz="4" w:space="0" w:color="auto"/>
              <w:left w:val="single" w:sz="4" w:space="0" w:color="auto"/>
              <w:bottom w:val="single" w:sz="4" w:space="0" w:color="auto"/>
              <w:right w:val="single" w:sz="4" w:space="0" w:color="auto"/>
            </w:tcBorders>
            <w:vAlign w:val="center"/>
          </w:tcPr>
          <w:p w14:paraId="49408F47" w14:textId="77777777" w:rsidR="000430BD" w:rsidRDefault="000430BD" w:rsidP="00652CFD">
            <w:pPr>
              <w:spacing w:before="0" w:after="0" w:line="276" w:lineRule="auto"/>
              <w:jc w:val="center"/>
              <w:rPr>
                <w:b/>
                <w:sz w:val="20"/>
                <w:lang w:eastAsia="en-US"/>
              </w:rPr>
            </w:pPr>
          </w:p>
        </w:tc>
        <w:tc>
          <w:tcPr>
            <w:tcW w:w="472" w:type="pct"/>
            <w:gridSpan w:val="2"/>
            <w:tcBorders>
              <w:top w:val="single" w:sz="4" w:space="0" w:color="auto"/>
              <w:left w:val="single" w:sz="4" w:space="0" w:color="auto"/>
              <w:bottom w:val="single" w:sz="4" w:space="0" w:color="auto"/>
              <w:right w:val="single" w:sz="4" w:space="0" w:color="auto"/>
            </w:tcBorders>
            <w:vAlign w:val="center"/>
          </w:tcPr>
          <w:p w14:paraId="4CC572BB" w14:textId="77777777" w:rsidR="000430BD" w:rsidRDefault="000430BD" w:rsidP="00652CFD">
            <w:pPr>
              <w:spacing w:before="0" w:after="0" w:line="276" w:lineRule="auto"/>
              <w:jc w:val="center"/>
              <w:rPr>
                <w:b/>
                <w:sz w:val="20"/>
                <w:lang w:eastAsia="en-US"/>
              </w:rPr>
            </w:pPr>
          </w:p>
        </w:tc>
        <w:tc>
          <w:tcPr>
            <w:tcW w:w="1419" w:type="pct"/>
            <w:gridSpan w:val="3"/>
            <w:tcBorders>
              <w:top w:val="single" w:sz="4" w:space="0" w:color="auto"/>
              <w:left w:val="single" w:sz="4" w:space="0" w:color="auto"/>
              <w:bottom w:val="single" w:sz="4" w:space="0" w:color="auto"/>
              <w:right w:val="single" w:sz="4" w:space="0" w:color="auto"/>
            </w:tcBorders>
            <w:vAlign w:val="center"/>
          </w:tcPr>
          <w:p w14:paraId="4DCF44E7" w14:textId="77777777" w:rsidR="000430BD" w:rsidRDefault="000430BD" w:rsidP="00652CFD">
            <w:pPr>
              <w:spacing w:before="0" w:after="0" w:line="276" w:lineRule="auto"/>
              <w:rPr>
                <w:b/>
                <w:sz w:val="20"/>
                <w:lang w:eastAsia="en-US"/>
              </w:rPr>
            </w:pPr>
          </w:p>
        </w:tc>
        <w:tc>
          <w:tcPr>
            <w:tcW w:w="1419" w:type="pct"/>
            <w:gridSpan w:val="2"/>
            <w:tcBorders>
              <w:top w:val="single" w:sz="4" w:space="0" w:color="auto"/>
              <w:left w:val="single" w:sz="4" w:space="0" w:color="auto"/>
              <w:bottom w:val="single" w:sz="4" w:space="0" w:color="auto"/>
              <w:right w:val="single" w:sz="4" w:space="0" w:color="auto"/>
            </w:tcBorders>
            <w:vAlign w:val="center"/>
          </w:tcPr>
          <w:p w14:paraId="23932B03" w14:textId="77777777" w:rsidR="000430BD" w:rsidRDefault="000430BD" w:rsidP="00652CFD">
            <w:pPr>
              <w:spacing w:before="0" w:after="0" w:line="276" w:lineRule="auto"/>
              <w:rPr>
                <w:b/>
                <w:sz w:val="20"/>
                <w:lang w:eastAsia="en-US"/>
              </w:rPr>
            </w:pPr>
          </w:p>
        </w:tc>
      </w:tr>
      <w:tr w:rsidR="00932DE5" w14:paraId="6D35E5A5" w14:textId="77777777" w:rsidTr="004B0BFC">
        <w:tc>
          <w:tcPr>
            <w:tcW w:w="731" w:type="pct"/>
            <w:vMerge w:val="restart"/>
            <w:tcBorders>
              <w:top w:val="single" w:sz="4" w:space="0" w:color="auto"/>
              <w:left w:val="single" w:sz="4" w:space="0" w:color="auto"/>
              <w:right w:val="single" w:sz="4" w:space="0" w:color="auto"/>
            </w:tcBorders>
            <w:vAlign w:val="center"/>
          </w:tcPr>
          <w:p w14:paraId="0CADFF4A" w14:textId="77777777" w:rsidR="00932DE5" w:rsidRDefault="00932DE5" w:rsidP="00652CFD">
            <w:pPr>
              <w:spacing w:before="0" w:after="0" w:line="276" w:lineRule="auto"/>
              <w:rPr>
                <w:b/>
                <w:sz w:val="20"/>
                <w:lang w:eastAsia="en-US"/>
              </w:rPr>
            </w:pPr>
            <w:r>
              <w:rPr>
                <w:sz w:val="20"/>
              </w:rPr>
              <w:t>Допустимо указание только одного элемента</w:t>
            </w:r>
          </w:p>
        </w:tc>
        <w:tc>
          <w:tcPr>
            <w:tcW w:w="757" w:type="pct"/>
            <w:gridSpan w:val="2"/>
            <w:tcBorders>
              <w:top w:val="single" w:sz="4" w:space="0" w:color="auto"/>
              <w:left w:val="single" w:sz="4" w:space="0" w:color="auto"/>
              <w:bottom w:val="single" w:sz="4" w:space="0" w:color="auto"/>
              <w:right w:val="single" w:sz="4" w:space="0" w:color="auto"/>
            </w:tcBorders>
            <w:vAlign w:val="center"/>
          </w:tcPr>
          <w:p w14:paraId="0A27845D" w14:textId="77777777" w:rsidR="00932DE5" w:rsidRDefault="00932DE5" w:rsidP="00652CFD">
            <w:pPr>
              <w:spacing w:before="0" w:after="0" w:line="276" w:lineRule="auto"/>
              <w:rPr>
                <w:b/>
                <w:sz w:val="20"/>
                <w:lang w:eastAsia="en-US"/>
              </w:rPr>
            </w:pPr>
            <w:r w:rsidRPr="00C7675F">
              <w:rPr>
                <w:sz w:val="20"/>
              </w:rPr>
              <w:t>content</w:t>
            </w:r>
          </w:p>
        </w:tc>
        <w:tc>
          <w:tcPr>
            <w:tcW w:w="202" w:type="pct"/>
            <w:gridSpan w:val="2"/>
            <w:tcBorders>
              <w:top w:val="single" w:sz="4" w:space="0" w:color="auto"/>
              <w:left w:val="single" w:sz="4" w:space="0" w:color="auto"/>
              <w:bottom w:val="single" w:sz="4" w:space="0" w:color="auto"/>
              <w:right w:val="single" w:sz="4" w:space="0" w:color="auto"/>
            </w:tcBorders>
            <w:vAlign w:val="center"/>
          </w:tcPr>
          <w:p w14:paraId="290DAC64" w14:textId="77777777" w:rsidR="00932DE5" w:rsidRDefault="00932DE5" w:rsidP="00652CFD">
            <w:pPr>
              <w:spacing w:before="0" w:after="0" w:line="276" w:lineRule="auto"/>
              <w:jc w:val="center"/>
              <w:rPr>
                <w:b/>
                <w:sz w:val="20"/>
                <w:lang w:eastAsia="en-US"/>
              </w:rPr>
            </w:pPr>
            <w:r w:rsidRPr="001A4780">
              <w:rPr>
                <w:sz w:val="20"/>
              </w:rPr>
              <w:t>O</w:t>
            </w:r>
          </w:p>
        </w:tc>
        <w:tc>
          <w:tcPr>
            <w:tcW w:w="472" w:type="pct"/>
            <w:gridSpan w:val="2"/>
            <w:tcBorders>
              <w:top w:val="single" w:sz="4" w:space="0" w:color="auto"/>
              <w:left w:val="single" w:sz="4" w:space="0" w:color="auto"/>
              <w:bottom w:val="single" w:sz="4" w:space="0" w:color="auto"/>
              <w:right w:val="single" w:sz="4" w:space="0" w:color="auto"/>
            </w:tcBorders>
            <w:vAlign w:val="center"/>
          </w:tcPr>
          <w:p w14:paraId="0C9B528C" w14:textId="77777777" w:rsidR="00932DE5" w:rsidRDefault="00932DE5" w:rsidP="00652CFD">
            <w:pPr>
              <w:spacing w:before="0" w:after="0" w:line="276" w:lineRule="auto"/>
              <w:jc w:val="center"/>
              <w:rPr>
                <w:b/>
                <w:sz w:val="20"/>
                <w:lang w:eastAsia="en-US"/>
              </w:rPr>
            </w:pPr>
            <w:r w:rsidRPr="001A4780">
              <w:rPr>
                <w:sz w:val="20"/>
              </w:rPr>
              <w:t>T</w:t>
            </w:r>
          </w:p>
        </w:tc>
        <w:tc>
          <w:tcPr>
            <w:tcW w:w="1419" w:type="pct"/>
            <w:gridSpan w:val="3"/>
            <w:tcBorders>
              <w:top w:val="single" w:sz="4" w:space="0" w:color="auto"/>
              <w:left w:val="single" w:sz="4" w:space="0" w:color="auto"/>
              <w:bottom w:val="single" w:sz="4" w:space="0" w:color="auto"/>
              <w:right w:val="single" w:sz="4" w:space="0" w:color="auto"/>
            </w:tcBorders>
            <w:vAlign w:val="center"/>
          </w:tcPr>
          <w:p w14:paraId="3DBA6CA6" w14:textId="77777777" w:rsidR="00932DE5" w:rsidRPr="00CF443D" w:rsidRDefault="00932DE5" w:rsidP="00652CFD">
            <w:pPr>
              <w:spacing w:before="0" w:after="0" w:line="276" w:lineRule="auto"/>
              <w:rPr>
                <w:sz w:val="20"/>
              </w:rPr>
            </w:pPr>
            <w:r>
              <w:rPr>
                <w:sz w:val="20"/>
                <w:lang w:eastAsia="en-US"/>
              </w:rPr>
              <w:t>Содержимое файла электронного документа</w:t>
            </w:r>
          </w:p>
        </w:tc>
        <w:tc>
          <w:tcPr>
            <w:tcW w:w="1419" w:type="pct"/>
            <w:gridSpan w:val="2"/>
            <w:tcBorders>
              <w:top w:val="single" w:sz="4" w:space="0" w:color="auto"/>
              <w:left w:val="single" w:sz="4" w:space="0" w:color="auto"/>
              <w:bottom w:val="single" w:sz="4" w:space="0" w:color="auto"/>
              <w:right w:val="single" w:sz="4" w:space="0" w:color="auto"/>
            </w:tcBorders>
            <w:vAlign w:val="center"/>
          </w:tcPr>
          <w:p w14:paraId="33E6E117" w14:textId="77777777" w:rsidR="00932DE5" w:rsidRDefault="00932DE5" w:rsidP="00652CFD">
            <w:pPr>
              <w:spacing w:before="0" w:after="0" w:line="276" w:lineRule="auto"/>
              <w:jc w:val="both"/>
              <w:rPr>
                <w:sz w:val="20"/>
              </w:rPr>
            </w:pPr>
            <w:r w:rsidRPr="001A4780">
              <w:rPr>
                <w:sz w:val="20"/>
              </w:rPr>
              <w:t>base64Binary</w:t>
            </w:r>
          </w:p>
          <w:p w14:paraId="3B55FF74" w14:textId="77777777" w:rsidR="00932DE5" w:rsidRDefault="00932DE5" w:rsidP="00652CFD">
            <w:pPr>
              <w:spacing w:before="0" w:after="0" w:line="276" w:lineRule="auto"/>
              <w:rPr>
                <w:b/>
                <w:sz w:val="20"/>
                <w:lang w:eastAsia="en-US"/>
              </w:rPr>
            </w:pPr>
            <w:r>
              <w:rPr>
                <w:sz w:val="20"/>
              </w:rPr>
              <w:t xml:space="preserve">При приеме </w:t>
            </w:r>
            <w:r w:rsidR="000303FA">
              <w:rPr>
                <w:sz w:val="20"/>
              </w:rPr>
              <w:t>в ЕИС</w:t>
            </w:r>
            <w:r>
              <w:rPr>
                <w:sz w:val="20"/>
              </w:rPr>
              <w:t xml:space="preserve"> контролируется обязательность заполнения данного поля</w:t>
            </w:r>
          </w:p>
        </w:tc>
      </w:tr>
      <w:tr w:rsidR="004B0BFC" w14:paraId="0ACA67EE" w14:textId="77777777" w:rsidTr="004B0BFC">
        <w:tc>
          <w:tcPr>
            <w:tcW w:w="731" w:type="pct"/>
            <w:vMerge/>
            <w:tcBorders>
              <w:left w:val="single" w:sz="4" w:space="0" w:color="auto"/>
              <w:bottom w:val="single" w:sz="4" w:space="0" w:color="auto"/>
              <w:right w:val="single" w:sz="4" w:space="0" w:color="auto"/>
            </w:tcBorders>
            <w:vAlign w:val="center"/>
          </w:tcPr>
          <w:p w14:paraId="725BEFED" w14:textId="77777777" w:rsidR="004B0BFC" w:rsidRDefault="004B0BFC" w:rsidP="004B0BFC">
            <w:pPr>
              <w:spacing w:before="0" w:after="0" w:line="276" w:lineRule="auto"/>
              <w:rPr>
                <w:b/>
                <w:sz w:val="20"/>
                <w:lang w:eastAsia="en-US"/>
              </w:rPr>
            </w:pPr>
          </w:p>
        </w:tc>
        <w:tc>
          <w:tcPr>
            <w:tcW w:w="757" w:type="pct"/>
            <w:gridSpan w:val="2"/>
            <w:tcBorders>
              <w:top w:val="single" w:sz="4" w:space="0" w:color="auto"/>
              <w:left w:val="single" w:sz="4" w:space="0" w:color="auto"/>
              <w:bottom w:val="single" w:sz="4" w:space="0" w:color="auto"/>
              <w:right w:val="single" w:sz="4" w:space="0" w:color="auto"/>
            </w:tcBorders>
            <w:vAlign w:val="center"/>
          </w:tcPr>
          <w:p w14:paraId="4C104F95" w14:textId="2D4460DD" w:rsidR="004B0BFC" w:rsidRPr="00DF3BE0" w:rsidRDefault="004B0BFC" w:rsidP="004B0BFC">
            <w:pPr>
              <w:spacing w:before="0" w:after="0" w:line="276" w:lineRule="auto"/>
              <w:rPr>
                <w:sz w:val="20"/>
              </w:rPr>
            </w:pPr>
            <w:r w:rsidRPr="004B0BFC">
              <w:rPr>
                <w:sz w:val="20"/>
                <w:lang w:eastAsia="en-US"/>
              </w:rPr>
              <w:t>contentId</w:t>
            </w:r>
          </w:p>
        </w:tc>
        <w:tc>
          <w:tcPr>
            <w:tcW w:w="202" w:type="pct"/>
            <w:gridSpan w:val="2"/>
            <w:tcBorders>
              <w:top w:val="single" w:sz="4" w:space="0" w:color="auto"/>
              <w:left w:val="single" w:sz="4" w:space="0" w:color="auto"/>
              <w:bottom w:val="single" w:sz="4" w:space="0" w:color="auto"/>
              <w:right w:val="single" w:sz="4" w:space="0" w:color="auto"/>
            </w:tcBorders>
            <w:vAlign w:val="center"/>
          </w:tcPr>
          <w:p w14:paraId="28C9E3F8" w14:textId="3344C0BF" w:rsidR="004B0BFC" w:rsidRPr="00E87917" w:rsidRDefault="004B0BFC" w:rsidP="004B0BFC">
            <w:pPr>
              <w:spacing w:before="0" w:after="0" w:line="276" w:lineRule="auto"/>
              <w:jc w:val="center"/>
              <w:rPr>
                <w:sz w:val="20"/>
              </w:rPr>
            </w:pPr>
            <w:r w:rsidRPr="000A3C7E">
              <w:rPr>
                <w:sz w:val="20"/>
                <w:lang w:eastAsia="en-US"/>
              </w:rPr>
              <w:t>O</w:t>
            </w:r>
          </w:p>
        </w:tc>
        <w:tc>
          <w:tcPr>
            <w:tcW w:w="472" w:type="pct"/>
            <w:gridSpan w:val="2"/>
            <w:tcBorders>
              <w:top w:val="single" w:sz="4" w:space="0" w:color="auto"/>
              <w:left w:val="single" w:sz="4" w:space="0" w:color="auto"/>
              <w:bottom w:val="single" w:sz="4" w:space="0" w:color="auto"/>
              <w:right w:val="single" w:sz="4" w:space="0" w:color="auto"/>
            </w:tcBorders>
            <w:vAlign w:val="center"/>
          </w:tcPr>
          <w:p w14:paraId="643B5697" w14:textId="6FA33DA5" w:rsidR="004B0BFC" w:rsidRPr="00E87917" w:rsidRDefault="004B0BFC" w:rsidP="004B0BFC">
            <w:pPr>
              <w:spacing w:before="0" w:after="0" w:line="276" w:lineRule="auto"/>
              <w:jc w:val="center"/>
              <w:rPr>
                <w:sz w:val="20"/>
              </w:rPr>
            </w:pPr>
            <w:r w:rsidRPr="000A3C7E">
              <w:rPr>
                <w:sz w:val="20"/>
                <w:lang w:eastAsia="en-US"/>
              </w:rPr>
              <w:t>T(1-</w:t>
            </w:r>
            <w:r>
              <w:rPr>
                <w:sz w:val="20"/>
                <w:lang w:val="en-US" w:eastAsia="en-US"/>
              </w:rPr>
              <w:t>36</w:t>
            </w:r>
            <w:r w:rsidRPr="000A3C7E">
              <w:rPr>
                <w:sz w:val="20"/>
                <w:lang w:eastAsia="en-US"/>
              </w:rPr>
              <w:t>)</w:t>
            </w:r>
          </w:p>
        </w:tc>
        <w:tc>
          <w:tcPr>
            <w:tcW w:w="1419" w:type="pct"/>
            <w:gridSpan w:val="3"/>
            <w:tcBorders>
              <w:top w:val="single" w:sz="4" w:space="0" w:color="auto"/>
              <w:left w:val="single" w:sz="4" w:space="0" w:color="auto"/>
              <w:bottom w:val="single" w:sz="4" w:space="0" w:color="auto"/>
              <w:right w:val="single" w:sz="4" w:space="0" w:color="auto"/>
            </w:tcBorders>
            <w:vAlign w:val="center"/>
          </w:tcPr>
          <w:p w14:paraId="5375D338" w14:textId="6480D01C" w:rsidR="004B0BFC" w:rsidRDefault="004B0BFC" w:rsidP="004B0BFC">
            <w:pPr>
              <w:spacing w:before="0" w:after="0" w:line="276" w:lineRule="auto"/>
              <w:rPr>
                <w:sz w:val="20"/>
                <w:lang w:eastAsia="en-US"/>
              </w:rPr>
            </w:pPr>
            <w:r w:rsidRPr="004B0BFC">
              <w:rPr>
                <w:sz w:val="20"/>
                <w:lang w:eastAsia="en-US"/>
              </w:rPr>
              <w:t>Уникальный идентификатор контента прикрепленного документа в ЕИС</w:t>
            </w:r>
          </w:p>
        </w:tc>
        <w:tc>
          <w:tcPr>
            <w:tcW w:w="1419" w:type="pct"/>
            <w:gridSpan w:val="2"/>
            <w:tcBorders>
              <w:top w:val="single" w:sz="4" w:space="0" w:color="auto"/>
              <w:left w:val="single" w:sz="4" w:space="0" w:color="auto"/>
              <w:bottom w:val="single" w:sz="4" w:space="0" w:color="auto"/>
              <w:right w:val="single" w:sz="4" w:space="0" w:color="auto"/>
            </w:tcBorders>
            <w:vAlign w:val="center"/>
          </w:tcPr>
          <w:p w14:paraId="6A34E88D" w14:textId="3CBCB50A" w:rsidR="004B0BFC" w:rsidRDefault="004B0BFC" w:rsidP="004B0BFC">
            <w:pPr>
              <w:spacing w:before="0" w:after="0" w:line="276" w:lineRule="auto"/>
              <w:rPr>
                <w:sz w:val="20"/>
              </w:rPr>
            </w:pPr>
            <w:r w:rsidRPr="004B0BFC">
              <w:rPr>
                <w:sz w:val="20"/>
                <w:lang w:eastAsia="en-US"/>
              </w:rPr>
              <w:t>Поле не заполняется при передаче</w:t>
            </w:r>
          </w:p>
        </w:tc>
      </w:tr>
      <w:tr w:rsidR="00932DE5" w14:paraId="071CEE78" w14:textId="77777777" w:rsidTr="004B0BFC">
        <w:tc>
          <w:tcPr>
            <w:tcW w:w="731" w:type="pct"/>
            <w:vMerge/>
            <w:tcBorders>
              <w:left w:val="single" w:sz="4" w:space="0" w:color="auto"/>
              <w:bottom w:val="single" w:sz="4" w:space="0" w:color="auto"/>
              <w:right w:val="single" w:sz="4" w:space="0" w:color="auto"/>
            </w:tcBorders>
            <w:vAlign w:val="center"/>
          </w:tcPr>
          <w:p w14:paraId="47B7E958" w14:textId="77777777" w:rsidR="00932DE5" w:rsidRDefault="00932DE5" w:rsidP="00652CFD">
            <w:pPr>
              <w:spacing w:before="0" w:after="0" w:line="276" w:lineRule="auto"/>
              <w:rPr>
                <w:b/>
                <w:sz w:val="20"/>
                <w:lang w:eastAsia="en-US"/>
              </w:rPr>
            </w:pPr>
          </w:p>
        </w:tc>
        <w:tc>
          <w:tcPr>
            <w:tcW w:w="757" w:type="pct"/>
            <w:gridSpan w:val="2"/>
            <w:tcBorders>
              <w:top w:val="single" w:sz="4" w:space="0" w:color="auto"/>
              <w:left w:val="single" w:sz="4" w:space="0" w:color="auto"/>
              <w:bottom w:val="single" w:sz="4" w:space="0" w:color="auto"/>
              <w:right w:val="single" w:sz="4" w:space="0" w:color="auto"/>
            </w:tcBorders>
            <w:vAlign w:val="center"/>
          </w:tcPr>
          <w:p w14:paraId="757FBF4A" w14:textId="77777777" w:rsidR="00932DE5" w:rsidRDefault="00932DE5" w:rsidP="00652CFD">
            <w:pPr>
              <w:spacing w:before="0" w:after="0" w:line="276" w:lineRule="auto"/>
              <w:rPr>
                <w:b/>
                <w:sz w:val="20"/>
                <w:lang w:eastAsia="en-US"/>
              </w:rPr>
            </w:pPr>
            <w:r w:rsidRPr="00DF3BE0">
              <w:rPr>
                <w:sz w:val="20"/>
              </w:rPr>
              <w:t>url</w:t>
            </w:r>
          </w:p>
        </w:tc>
        <w:tc>
          <w:tcPr>
            <w:tcW w:w="202" w:type="pct"/>
            <w:gridSpan w:val="2"/>
            <w:tcBorders>
              <w:top w:val="single" w:sz="4" w:space="0" w:color="auto"/>
              <w:left w:val="single" w:sz="4" w:space="0" w:color="auto"/>
              <w:bottom w:val="single" w:sz="4" w:space="0" w:color="auto"/>
              <w:right w:val="single" w:sz="4" w:space="0" w:color="auto"/>
            </w:tcBorders>
            <w:vAlign w:val="center"/>
          </w:tcPr>
          <w:p w14:paraId="40DA706B" w14:textId="77777777" w:rsidR="00932DE5" w:rsidRDefault="00932DE5" w:rsidP="00652CFD">
            <w:pPr>
              <w:spacing w:before="0" w:after="0" w:line="276" w:lineRule="auto"/>
              <w:jc w:val="center"/>
              <w:rPr>
                <w:b/>
                <w:sz w:val="20"/>
                <w:lang w:eastAsia="en-US"/>
              </w:rPr>
            </w:pPr>
            <w:r w:rsidRPr="00E87917">
              <w:rPr>
                <w:sz w:val="20"/>
              </w:rPr>
              <w:t>O</w:t>
            </w:r>
          </w:p>
        </w:tc>
        <w:tc>
          <w:tcPr>
            <w:tcW w:w="472" w:type="pct"/>
            <w:gridSpan w:val="2"/>
            <w:tcBorders>
              <w:top w:val="single" w:sz="4" w:space="0" w:color="auto"/>
              <w:left w:val="single" w:sz="4" w:space="0" w:color="auto"/>
              <w:bottom w:val="single" w:sz="4" w:space="0" w:color="auto"/>
              <w:right w:val="single" w:sz="4" w:space="0" w:color="auto"/>
            </w:tcBorders>
            <w:vAlign w:val="center"/>
          </w:tcPr>
          <w:p w14:paraId="1717A080" w14:textId="77777777" w:rsidR="00932DE5" w:rsidRDefault="00932DE5" w:rsidP="00652CFD">
            <w:pPr>
              <w:spacing w:before="0" w:after="0" w:line="276" w:lineRule="auto"/>
              <w:jc w:val="center"/>
              <w:rPr>
                <w:b/>
                <w:sz w:val="20"/>
                <w:lang w:eastAsia="en-US"/>
              </w:rPr>
            </w:pPr>
            <w:r w:rsidRPr="00E87917">
              <w:rPr>
                <w:sz w:val="20"/>
              </w:rPr>
              <w:t>T(1-1024)</w:t>
            </w:r>
          </w:p>
        </w:tc>
        <w:tc>
          <w:tcPr>
            <w:tcW w:w="1419" w:type="pct"/>
            <w:gridSpan w:val="3"/>
            <w:tcBorders>
              <w:top w:val="single" w:sz="4" w:space="0" w:color="auto"/>
              <w:left w:val="single" w:sz="4" w:space="0" w:color="auto"/>
              <w:bottom w:val="single" w:sz="4" w:space="0" w:color="auto"/>
              <w:right w:val="single" w:sz="4" w:space="0" w:color="auto"/>
            </w:tcBorders>
            <w:vAlign w:val="center"/>
          </w:tcPr>
          <w:p w14:paraId="007509FF" w14:textId="77777777" w:rsidR="00932DE5" w:rsidRPr="00CF443D" w:rsidRDefault="00932DE5" w:rsidP="00652CFD">
            <w:pPr>
              <w:spacing w:before="0" w:after="0" w:line="276" w:lineRule="auto"/>
              <w:rPr>
                <w:sz w:val="20"/>
              </w:rPr>
            </w:pPr>
            <w:r>
              <w:rPr>
                <w:sz w:val="20"/>
                <w:lang w:eastAsia="en-US"/>
              </w:rPr>
              <w:t>Ссылка для скачивания электронного документа</w:t>
            </w:r>
          </w:p>
        </w:tc>
        <w:tc>
          <w:tcPr>
            <w:tcW w:w="1419" w:type="pct"/>
            <w:gridSpan w:val="2"/>
            <w:tcBorders>
              <w:top w:val="single" w:sz="4" w:space="0" w:color="auto"/>
              <w:left w:val="single" w:sz="4" w:space="0" w:color="auto"/>
              <w:bottom w:val="single" w:sz="4" w:space="0" w:color="auto"/>
              <w:right w:val="single" w:sz="4" w:space="0" w:color="auto"/>
            </w:tcBorders>
            <w:vAlign w:val="center"/>
          </w:tcPr>
          <w:p w14:paraId="250D37A8" w14:textId="77777777" w:rsidR="00932DE5" w:rsidRDefault="00932DE5" w:rsidP="00652CFD">
            <w:pPr>
              <w:spacing w:before="0" w:after="0" w:line="276" w:lineRule="auto"/>
              <w:rPr>
                <w:b/>
                <w:sz w:val="20"/>
                <w:lang w:eastAsia="en-US"/>
              </w:rPr>
            </w:pPr>
            <w:r>
              <w:rPr>
                <w:sz w:val="20"/>
              </w:rPr>
              <w:t>Заполняется при передаче от ЕИС  документа</w:t>
            </w:r>
          </w:p>
        </w:tc>
      </w:tr>
      <w:tr w:rsidR="00932DE5" w14:paraId="4557A9CA" w14:textId="77777777" w:rsidTr="004B0BFC">
        <w:tc>
          <w:tcPr>
            <w:tcW w:w="731" w:type="pct"/>
            <w:tcBorders>
              <w:top w:val="single" w:sz="4" w:space="0" w:color="auto"/>
              <w:left w:val="single" w:sz="4" w:space="0" w:color="auto"/>
              <w:bottom w:val="single" w:sz="4" w:space="0" w:color="auto"/>
              <w:right w:val="single" w:sz="4" w:space="0" w:color="auto"/>
            </w:tcBorders>
            <w:vAlign w:val="center"/>
          </w:tcPr>
          <w:p w14:paraId="7BF526AD" w14:textId="77777777" w:rsidR="00932DE5" w:rsidRDefault="00932DE5" w:rsidP="00652CFD">
            <w:pPr>
              <w:spacing w:before="0" w:after="0" w:line="276" w:lineRule="auto"/>
              <w:rPr>
                <w:b/>
                <w:sz w:val="20"/>
                <w:lang w:eastAsia="en-US"/>
              </w:rPr>
            </w:pPr>
          </w:p>
        </w:tc>
        <w:tc>
          <w:tcPr>
            <w:tcW w:w="757" w:type="pct"/>
            <w:gridSpan w:val="2"/>
            <w:tcBorders>
              <w:top w:val="single" w:sz="4" w:space="0" w:color="auto"/>
              <w:left w:val="single" w:sz="4" w:space="0" w:color="auto"/>
              <w:bottom w:val="single" w:sz="4" w:space="0" w:color="auto"/>
              <w:right w:val="single" w:sz="4" w:space="0" w:color="auto"/>
            </w:tcBorders>
            <w:vAlign w:val="center"/>
          </w:tcPr>
          <w:p w14:paraId="06D9C26F" w14:textId="77777777" w:rsidR="00932DE5" w:rsidRDefault="00932DE5" w:rsidP="00652CFD">
            <w:pPr>
              <w:spacing w:before="0" w:after="0" w:line="276" w:lineRule="auto"/>
              <w:rPr>
                <w:b/>
                <w:sz w:val="20"/>
                <w:lang w:eastAsia="en-US"/>
              </w:rPr>
            </w:pPr>
            <w:r w:rsidRPr="00CF443D">
              <w:rPr>
                <w:sz w:val="20"/>
              </w:rPr>
              <w:t>signature</w:t>
            </w:r>
          </w:p>
        </w:tc>
        <w:tc>
          <w:tcPr>
            <w:tcW w:w="202" w:type="pct"/>
            <w:gridSpan w:val="2"/>
            <w:tcBorders>
              <w:top w:val="single" w:sz="4" w:space="0" w:color="auto"/>
              <w:left w:val="single" w:sz="4" w:space="0" w:color="auto"/>
              <w:bottom w:val="single" w:sz="4" w:space="0" w:color="auto"/>
              <w:right w:val="single" w:sz="4" w:space="0" w:color="auto"/>
            </w:tcBorders>
            <w:vAlign w:val="center"/>
          </w:tcPr>
          <w:p w14:paraId="6B04D6B1" w14:textId="77777777" w:rsidR="00932DE5" w:rsidRDefault="00932DE5" w:rsidP="00652CFD">
            <w:pPr>
              <w:spacing w:before="0" w:after="0" w:line="276" w:lineRule="auto"/>
              <w:jc w:val="center"/>
              <w:rPr>
                <w:b/>
                <w:sz w:val="20"/>
                <w:lang w:eastAsia="en-US"/>
              </w:rPr>
            </w:pPr>
            <w:r>
              <w:rPr>
                <w:sz w:val="20"/>
              </w:rPr>
              <w:t>О</w:t>
            </w:r>
          </w:p>
        </w:tc>
        <w:tc>
          <w:tcPr>
            <w:tcW w:w="472" w:type="pct"/>
            <w:gridSpan w:val="2"/>
            <w:tcBorders>
              <w:top w:val="single" w:sz="4" w:space="0" w:color="auto"/>
              <w:left w:val="single" w:sz="4" w:space="0" w:color="auto"/>
              <w:bottom w:val="single" w:sz="4" w:space="0" w:color="auto"/>
              <w:right w:val="single" w:sz="4" w:space="0" w:color="auto"/>
            </w:tcBorders>
            <w:vAlign w:val="center"/>
          </w:tcPr>
          <w:p w14:paraId="33AD313F" w14:textId="77777777" w:rsidR="00932DE5" w:rsidRDefault="00932DE5" w:rsidP="00652CFD">
            <w:pPr>
              <w:spacing w:before="0" w:after="0" w:line="276" w:lineRule="auto"/>
              <w:jc w:val="center"/>
              <w:rPr>
                <w:b/>
                <w:sz w:val="20"/>
                <w:lang w:eastAsia="en-US"/>
              </w:rPr>
            </w:pPr>
            <w:r>
              <w:rPr>
                <w:sz w:val="20"/>
              </w:rPr>
              <w:t>S</w:t>
            </w:r>
          </w:p>
        </w:tc>
        <w:tc>
          <w:tcPr>
            <w:tcW w:w="1419" w:type="pct"/>
            <w:gridSpan w:val="3"/>
            <w:tcBorders>
              <w:top w:val="single" w:sz="4" w:space="0" w:color="auto"/>
              <w:left w:val="single" w:sz="4" w:space="0" w:color="auto"/>
              <w:bottom w:val="single" w:sz="4" w:space="0" w:color="auto"/>
              <w:right w:val="single" w:sz="4" w:space="0" w:color="auto"/>
            </w:tcBorders>
            <w:vAlign w:val="center"/>
          </w:tcPr>
          <w:p w14:paraId="16471BED" w14:textId="77777777" w:rsidR="00932DE5" w:rsidRPr="00CF443D" w:rsidRDefault="00932DE5" w:rsidP="00652CFD">
            <w:pPr>
              <w:spacing w:before="0" w:after="0" w:line="276" w:lineRule="auto"/>
              <w:rPr>
                <w:sz w:val="20"/>
              </w:rPr>
            </w:pPr>
            <w:r>
              <w:rPr>
                <w:sz w:val="20"/>
              </w:rPr>
              <w:t>Электронная подпись</w:t>
            </w:r>
            <w:r>
              <w:rPr>
                <w:sz w:val="20"/>
                <w:lang w:eastAsia="en-US"/>
              </w:rPr>
              <w:t xml:space="preserve"> электронного документа</w:t>
            </w:r>
          </w:p>
        </w:tc>
        <w:tc>
          <w:tcPr>
            <w:tcW w:w="1419" w:type="pct"/>
            <w:gridSpan w:val="2"/>
            <w:tcBorders>
              <w:top w:val="single" w:sz="4" w:space="0" w:color="auto"/>
              <w:left w:val="single" w:sz="4" w:space="0" w:color="auto"/>
              <w:bottom w:val="single" w:sz="4" w:space="0" w:color="auto"/>
              <w:right w:val="single" w:sz="4" w:space="0" w:color="auto"/>
            </w:tcBorders>
            <w:vAlign w:val="center"/>
          </w:tcPr>
          <w:p w14:paraId="41070500" w14:textId="77777777" w:rsidR="00932DE5" w:rsidRDefault="00932DE5" w:rsidP="00652CFD">
            <w:pPr>
              <w:spacing w:before="0" w:after="0" w:line="276" w:lineRule="auto"/>
              <w:rPr>
                <w:b/>
                <w:sz w:val="20"/>
                <w:lang w:eastAsia="en-US"/>
              </w:rPr>
            </w:pPr>
          </w:p>
        </w:tc>
      </w:tr>
      <w:tr w:rsidR="00932DE5" w:rsidRPr="00EF77FB" w14:paraId="4F83A625" w14:textId="77777777" w:rsidTr="004B0BFC">
        <w:tc>
          <w:tcPr>
            <w:tcW w:w="731" w:type="pct"/>
            <w:tcBorders>
              <w:top w:val="single" w:sz="4" w:space="0" w:color="auto"/>
              <w:left w:val="single" w:sz="4" w:space="0" w:color="auto"/>
              <w:bottom w:val="single" w:sz="4" w:space="0" w:color="auto"/>
              <w:right w:val="single" w:sz="4" w:space="0" w:color="auto"/>
            </w:tcBorders>
            <w:vAlign w:val="center"/>
          </w:tcPr>
          <w:p w14:paraId="4F198D96" w14:textId="77777777" w:rsidR="00932DE5" w:rsidRDefault="00932DE5" w:rsidP="00652CFD">
            <w:pPr>
              <w:spacing w:before="0" w:after="0" w:line="276" w:lineRule="auto"/>
              <w:rPr>
                <w:b/>
                <w:sz w:val="20"/>
                <w:lang w:eastAsia="en-US"/>
              </w:rPr>
            </w:pPr>
          </w:p>
        </w:tc>
        <w:tc>
          <w:tcPr>
            <w:tcW w:w="757" w:type="pct"/>
            <w:gridSpan w:val="2"/>
            <w:tcBorders>
              <w:top w:val="single" w:sz="4" w:space="0" w:color="auto"/>
              <w:left w:val="single" w:sz="4" w:space="0" w:color="auto"/>
              <w:bottom w:val="single" w:sz="4" w:space="0" w:color="auto"/>
              <w:right w:val="single" w:sz="4" w:space="0" w:color="auto"/>
            </w:tcBorders>
            <w:vAlign w:val="center"/>
          </w:tcPr>
          <w:p w14:paraId="2259A037" w14:textId="77777777" w:rsidR="00932DE5" w:rsidRDefault="00932DE5" w:rsidP="00652CFD">
            <w:pPr>
              <w:spacing w:before="0" w:after="0" w:line="276" w:lineRule="auto"/>
              <w:rPr>
                <w:b/>
                <w:sz w:val="20"/>
                <w:lang w:eastAsia="en-US"/>
              </w:rPr>
            </w:pPr>
            <w:r w:rsidRPr="00C7675F">
              <w:rPr>
                <w:sz w:val="20"/>
              </w:rPr>
              <w:t>fileType</w:t>
            </w:r>
          </w:p>
        </w:tc>
        <w:tc>
          <w:tcPr>
            <w:tcW w:w="202" w:type="pct"/>
            <w:gridSpan w:val="2"/>
            <w:tcBorders>
              <w:top w:val="single" w:sz="4" w:space="0" w:color="auto"/>
              <w:left w:val="single" w:sz="4" w:space="0" w:color="auto"/>
              <w:bottom w:val="single" w:sz="4" w:space="0" w:color="auto"/>
              <w:right w:val="single" w:sz="4" w:space="0" w:color="auto"/>
            </w:tcBorders>
            <w:vAlign w:val="center"/>
          </w:tcPr>
          <w:p w14:paraId="636426F5" w14:textId="77777777" w:rsidR="00932DE5" w:rsidRDefault="00932DE5" w:rsidP="00652CFD">
            <w:pPr>
              <w:spacing w:before="0" w:after="0" w:line="276" w:lineRule="auto"/>
              <w:jc w:val="center"/>
              <w:rPr>
                <w:b/>
                <w:sz w:val="20"/>
                <w:lang w:eastAsia="en-US"/>
              </w:rPr>
            </w:pPr>
            <w:r>
              <w:rPr>
                <w:sz w:val="20"/>
              </w:rPr>
              <w:t>О</w:t>
            </w:r>
          </w:p>
        </w:tc>
        <w:tc>
          <w:tcPr>
            <w:tcW w:w="472" w:type="pct"/>
            <w:gridSpan w:val="2"/>
            <w:tcBorders>
              <w:top w:val="single" w:sz="4" w:space="0" w:color="auto"/>
              <w:left w:val="single" w:sz="4" w:space="0" w:color="auto"/>
              <w:bottom w:val="single" w:sz="4" w:space="0" w:color="auto"/>
              <w:right w:val="single" w:sz="4" w:space="0" w:color="auto"/>
            </w:tcBorders>
            <w:vAlign w:val="center"/>
          </w:tcPr>
          <w:p w14:paraId="14378210" w14:textId="77777777" w:rsidR="00932DE5" w:rsidRDefault="00932DE5" w:rsidP="00652CFD">
            <w:pPr>
              <w:spacing w:before="0" w:after="0" w:line="276" w:lineRule="auto"/>
              <w:jc w:val="center"/>
              <w:rPr>
                <w:b/>
                <w:sz w:val="20"/>
                <w:lang w:eastAsia="en-US"/>
              </w:rPr>
            </w:pPr>
            <w:r>
              <w:rPr>
                <w:sz w:val="20"/>
                <w:lang w:val="en-US"/>
              </w:rPr>
              <w:t>T</w:t>
            </w:r>
          </w:p>
        </w:tc>
        <w:tc>
          <w:tcPr>
            <w:tcW w:w="1419" w:type="pct"/>
            <w:gridSpan w:val="3"/>
            <w:tcBorders>
              <w:top w:val="single" w:sz="4" w:space="0" w:color="auto"/>
              <w:left w:val="single" w:sz="4" w:space="0" w:color="auto"/>
              <w:bottom w:val="single" w:sz="4" w:space="0" w:color="auto"/>
              <w:right w:val="single" w:sz="4" w:space="0" w:color="auto"/>
            </w:tcBorders>
            <w:vAlign w:val="center"/>
          </w:tcPr>
          <w:p w14:paraId="3085595C" w14:textId="77777777" w:rsidR="00932DE5" w:rsidRPr="00CF443D" w:rsidRDefault="00932DE5" w:rsidP="00652CFD">
            <w:pPr>
              <w:spacing w:before="0" w:after="0" w:line="276" w:lineRule="auto"/>
              <w:rPr>
                <w:sz w:val="20"/>
              </w:rPr>
            </w:pPr>
            <w:r>
              <w:rPr>
                <w:sz w:val="20"/>
                <w:lang w:eastAsia="en-US"/>
              </w:rPr>
              <w:t>Тип файла электронного документа</w:t>
            </w:r>
          </w:p>
        </w:tc>
        <w:tc>
          <w:tcPr>
            <w:tcW w:w="1419" w:type="pct"/>
            <w:gridSpan w:val="2"/>
            <w:tcBorders>
              <w:top w:val="single" w:sz="4" w:space="0" w:color="auto"/>
              <w:left w:val="single" w:sz="4" w:space="0" w:color="auto"/>
              <w:bottom w:val="single" w:sz="4" w:space="0" w:color="auto"/>
              <w:right w:val="single" w:sz="4" w:space="0" w:color="auto"/>
            </w:tcBorders>
            <w:vAlign w:val="center"/>
          </w:tcPr>
          <w:p w14:paraId="06C1E515" w14:textId="77777777" w:rsidR="00932DE5" w:rsidRDefault="00932DE5" w:rsidP="00652CFD">
            <w:pPr>
              <w:spacing w:before="0" w:after="0" w:line="276" w:lineRule="auto"/>
              <w:rPr>
                <w:sz w:val="20"/>
              </w:rPr>
            </w:pPr>
            <w:r>
              <w:rPr>
                <w:sz w:val="20"/>
              </w:rPr>
              <w:t>Допустимые значения:</w:t>
            </w:r>
          </w:p>
          <w:p w14:paraId="577E151E" w14:textId="77777777" w:rsidR="00932DE5" w:rsidRPr="00C7675F" w:rsidRDefault="00932DE5" w:rsidP="00652CFD">
            <w:pPr>
              <w:spacing w:before="0" w:after="0" w:line="276" w:lineRule="auto"/>
              <w:rPr>
                <w:sz w:val="20"/>
              </w:rPr>
            </w:pPr>
            <w:r w:rsidRPr="00C7675F">
              <w:rPr>
                <w:sz w:val="20"/>
              </w:rPr>
              <w:t>pdf</w:t>
            </w:r>
          </w:p>
          <w:p w14:paraId="1AFD0C79" w14:textId="77777777" w:rsidR="00932DE5" w:rsidRPr="00C7675F" w:rsidRDefault="00932DE5" w:rsidP="00652CFD">
            <w:pPr>
              <w:spacing w:before="0" w:after="0" w:line="276" w:lineRule="auto"/>
              <w:rPr>
                <w:sz w:val="20"/>
              </w:rPr>
            </w:pPr>
            <w:r w:rsidRPr="00C7675F">
              <w:rPr>
                <w:sz w:val="20"/>
              </w:rPr>
              <w:t>docx</w:t>
            </w:r>
          </w:p>
          <w:p w14:paraId="78D438FF" w14:textId="77777777" w:rsidR="00932DE5" w:rsidRPr="00C7675F" w:rsidRDefault="00932DE5" w:rsidP="00652CFD">
            <w:pPr>
              <w:spacing w:before="0" w:after="0" w:line="276" w:lineRule="auto"/>
              <w:rPr>
                <w:sz w:val="20"/>
              </w:rPr>
            </w:pPr>
            <w:r w:rsidRPr="00C7675F">
              <w:rPr>
                <w:sz w:val="20"/>
              </w:rPr>
              <w:t>doc</w:t>
            </w:r>
          </w:p>
          <w:p w14:paraId="009B93F0" w14:textId="77777777" w:rsidR="00932DE5" w:rsidRPr="00C7675F" w:rsidRDefault="00932DE5" w:rsidP="00652CFD">
            <w:pPr>
              <w:spacing w:before="0" w:after="0" w:line="276" w:lineRule="auto"/>
              <w:rPr>
                <w:sz w:val="20"/>
              </w:rPr>
            </w:pPr>
            <w:r w:rsidRPr="00C7675F">
              <w:rPr>
                <w:sz w:val="20"/>
              </w:rPr>
              <w:t>rtf</w:t>
            </w:r>
          </w:p>
          <w:p w14:paraId="6B87170E" w14:textId="77777777" w:rsidR="00932DE5" w:rsidRPr="00C7675F" w:rsidRDefault="00932DE5" w:rsidP="00652CFD">
            <w:pPr>
              <w:spacing w:before="0" w:after="0" w:line="276" w:lineRule="auto"/>
              <w:rPr>
                <w:sz w:val="20"/>
              </w:rPr>
            </w:pPr>
            <w:r w:rsidRPr="00C7675F">
              <w:rPr>
                <w:sz w:val="20"/>
              </w:rPr>
              <w:t>xls</w:t>
            </w:r>
          </w:p>
          <w:p w14:paraId="388C6F1F" w14:textId="77777777" w:rsidR="00932DE5" w:rsidRPr="00C7675F" w:rsidRDefault="00932DE5" w:rsidP="00652CFD">
            <w:pPr>
              <w:spacing w:before="0" w:after="0" w:line="276" w:lineRule="auto"/>
              <w:rPr>
                <w:sz w:val="20"/>
              </w:rPr>
            </w:pPr>
            <w:r w:rsidRPr="00C7675F">
              <w:rPr>
                <w:sz w:val="20"/>
              </w:rPr>
              <w:t>xlsx</w:t>
            </w:r>
          </w:p>
          <w:p w14:paraId="7E8FC103" w14:textId="77777777" w:rsidR="00932DE5" w:rsidRPr="00C7675F" w:rsidRDefault="00932DE5" w:rsidP="00652CFD">
            <w:pPr>
              <w:spacing w:before="0" w:after="0" w:line="276" w:lineRule="auto"/>
              <w:rPr>
                <w:sz w:val="20"/>
              </w:rPr>
            </w:pPr>
            <w:r w:rsidRPr="00C7675F">
              <w:rPr>
                <w:sz w:val="20"/>
              </w:rPr>
              <w:t>jpeg</w:t>
            </w:r>
          </w:p>
          <w:p w14:paraId="6BEC9E9A" w14:textId="77777777" w:rsidR="00932DE5" w:rsidRPr="00C7675F" w:rsidRDefault="00932DE5" w:rsidP="00652CFD">
            <w:pPr>
              <w:spacing w:before="0" w:after="0" w:line="276" w:lineRule="auto"/>
              <w:rPr>
                <w:sz w:val="20"/>
              </w:rPr>
            </w:pPr>
            <w:r w:rsidRPr="00C7675F">
              <w:rPr>
                <w:sz w:val="20"/>
              </w:rPr>
              <w:t>jpg</w:t>
            </w:r>
          </w:p>
          <w:p w14:paraId="6F8D665D" w14:textId="77777777" w:rsidR="00932DE5" w:rsidRPr="00C7675F" w:rsidRDefault="00932DE5" w:rsidP="00652CFD">
            <w:pPr>
              <w:spacing w:before="0" w:after="0" w:line="276" w:lineRule="auto"/>
              <w:rPr>
                <w:sz w:val="20"/>
              </w:rPr>
            </w:pPr>
            <w:r w:rsidRPr="00C7675F">
              <w:rPr>
                <w:sz w:val="20"/>
              </w:rPr>
              <w:t>bmp</w:t>
            </w:r>
          </w:p>
          <w:p w14:paraId="1E9CF7B2" w14:textId="77777777" w:rsidR="00932DE5" w:rsidRPr="00C7675F" w:rsidRDefault="00932DE5" w:rsidP="00652CFD">
            <w:pPr>
              <w:spacing w:before="0" w:after="0" w:line="276" w:lineRule="auto"/>
              <w:rPr>
                <w:sz w:val="20"/>
              </w:rPr>
            </w:pPr>
            <w:r w:rsidRPr="00C7675F">
              <w:rPr>
                <w:sz w:val="20"/>
              </w:rPr>
              <w:t>tif</w:t>
            </w:r>
          </w:p>
          <w:p w14:paraId="06D72F86" w14:textId="77777777" w:rsidR="00932DE5" w:rsidRPr="00C7675F" w:rsidRDefault="00932DE5" w:rsidP="00652CFD">
            <w:pPr>
              <w:spacing w:before="0" w:after="0" w:line="276" w:lineRule="auto"/>
              <w:rPr>
                <w:sz w:val="20"/>
                <w:lang w:val="en-US"/>
              </w:rPr>
            </w:pPr>
            <w:r w:rsidRPr="00C7675F">
              <w:rPr>
                <w:sz w:val="20"/>
                <w:lang w:val="en-US"/>
              </w:rPr>
              <w:t>tiff</w:t>
            </w:r>
          </w:p>
          <w:p w14:paraId="0846E294" w14:textId="77777777" w:rsidR="00932DE5" w:rsidRPr="00C7675F" w:rsidRDefault="00932DE5" w:rsidP="00652CFD">
            <w:pPr>
              <w:spacing w:before="0" w:after="0" w:line="276" w:lineRule="auto"/>
              <w:rPr>
                <w:sz w:val="20"/>
                <w:lang w:val="en-US"/>
              </w:rPr>
            </w:pPr>
            <w:r w:rsidRPr="00C7675F">
              <w:rPr>
                <w:sz w:val="20"/>
                <w:lang w:val="en-US"/>
              </w:rPr>
              <w:t>txt</w:t>
            </w:r>
          </w:p>
          <w:p w14:paraId="226EF267" w14:textId="77777777" w:rsidR="00932DE5" w:rsidRPr="00C7675F" w:rsidRDefault="00932DE5" w:rsidP="00652CFD">
            <w:pPr>
              <w:spacing w:before="0" w:after="0" w:line="276" w:lineRule="auto"/>
              <w:rPr>
                <w:sz w:val="20"/>
                <w:lang w:val="en-US"/>
              </w:rPr>
            </w:pPr>
            <w:r w:rsidRPr="00C7675F">
              <w:rPr>
                <w:sz w:val="20"/>
                <w:lang w:val="en-US"/>
              </w:rPr>
              <w:t>zip</w:t>
            </w:r>
          </w:p>
          <w:p w14:paraId="15561A75" w14:textId="77777777" w:rsidR="00932DE5" w:rsidRPr="00C7675F" w:rsidRDefault="00932DE5" w:rsidP="00652CFD">
            <w:pPr>
              <w:spacing w:before="0" w:after="0" w:line="276" w:lineRule="auto"/>
              <w:rPr>
                <w:sz w:val="20"/>
                <w:lang w:val="en-US"/>
              </w:rPr>
            </w:pPr>
            <w:r w:rsidRPr="00C7675F">
              <w:rPr>
                <w:sz w:val="20"/>
                <w:lang w:val="en-US"/>
              </w:rPr>
              <w:t>rar</w:t>
            </w:r>
          </w:p>
          <w:p w14:paraId="2341C775" w14:textId="77777777" w:rsidR="00932DE5" w:rsidRPr="00C7675F" w:rsidRDefault="00932DE5" w:rsidP="00652CFD">
            <w:pPr>
              <w:spacing w:before="0" w:after="0" w:line="276" w:lineRule="auto"/>
              <w:rPr>
                <w:sz w:val="20"/>
                <w:lang w:val="en-US"/>
              </w:rPr>
            </w:pPr>
            <w:r w:rsidRPr="00C7675F">
              <w:rPr>
                <w:sz w:val="20"/>
                <w:lang w:val="en-US"/>
              </w:rPr>
              <w:t>gif</w:t>
            </w:r>
          </w:p>
          <w:p w14:paraId="2D8D9BE3" w14:textId="77777777" w:rsidR="00932DE5" w:rsidRPr="00C7675F" w:rsidRDefault="00932DE5" w:rsidP="00652CFD">
            <w:pPr>
              <w:spacing w:before="0" w:after="0" w:line="276" w:lineRule="auto"/>
              <w:rPr>
                <w:sz w:val="20"/>
                <w:lang w:val="en-US"/>
              </w:rPr>
            </w:pPr>
            <w:r w:rsidRPr="00C7675F">
              <w:rPr>
                <w:sz w:val="20"/>
                <w:lang w:val="en-US"/>
              </w:rPr>
              <w:t>csv</w:t>
            </w:r>
          </w:p>
          <w:p w14:paraId="2CA218C6" w14:textId="77777777" w:rsidR="00932DE5" w:rsidRPr="00032AFF" w:rsidRDefault="00932DE5" w:rsidP="00652CFD">
            <w:pPr>
              <w:spacing w:before="0" w:after="0" w:line="276" w:lineRule="auto"/>
              <w:rPr>
                <w:sz w:val="20"/>
                <w:lang w:val="en-US"/>
              </w:rPr>
            </w:pPr>
            <w:r w:rsidRPr="00032AFF">
              <w:rPr>
                <w:sz w:val="20"/>
                <w:lang w:val="en-US"/>
              </w:rPr>
              <w:t>odp</w:t>
            </w:r>
          </w:p>
          <w:p w14:paraId="619D3E71" w14:textId="77777777" w:rsidR="00932DE5" w:rsidRPr="00032AFF" w:rsidRDefault="00932DE5" w:rsidP="00652CFD">
            <w:pPr>
              <w:spacing w:before="0" w:after="0" w:line="276" w:lineRule="auto"/>
              <w:rPr>
                <w:sz w:val="20"/>
                <w:lang w:val="en-US"/>
              </w:rPr>
            </w:pPr>
            <w:r w:rsidRPr="00032AFF">
              <w:rPr>
                <w:sz w:val="20"/>
                <w:lang w:val="en-US"/>
              </w:rPr>
              <w:t>odf</w:t>
            </w:r>
          </w:p>
          <w:p w14:paraId="68715F12" w14:textId="77777777" w:rsidR="00932DE5" w:rsidRPr="00032AFF" w:rsidRDefault="00932DE5" w:rsidP="00652CFD">
            <w:pPr>
              <w:spacing w:before="0" w:after="0" w:line="276" w:lineRule="auto"/>
              <w:rPr>
                <w:sz w:val="20"/>
                <w:lang w:val="en-US"/>
              </w:rPr>
            </w:pPr>
            <w:r w:rsidRPr="00032AFF">
              <w:rPr>
                <w:sz w:val="20"/>
                <w:lang w:val="en-US"/>
              </w:rPr>
              <w:t>ods</w:t>
            </w:r>
          </w:p>
          <w:p w14:paraId="60593690" w14:textId="77777777" w:rsidR="00932DE5" w:rsidRPr="00032AFF" w:rsidRDefault="00932DE5" w:rsidP="00652CFD">
            <w:pPr>
              <w:spacing w:before="0" w:after="0" w:line="276" w:lineRule="auto"/>
              <w:rPr>
                <w:sz w:val="20"/>
                <w:lang w:val="en-US"/>
              </w:rPr>
            </w:pPr>
            <w:r w:rsidRPr="00032AFF">
              <w:rPr>
                <w:sz w:val="20"/>
                <w:lang w:val="en-US"/>
              </w:rPr>
              <w:t>odt</w:t>
            </w:r>
          </w:p>
          <w:p w14:paraId="598F2A45" w14:textId="77777777" w:rsidR="00932DE5" w:rsidRPr="00032AFF" w:rsidRDefault="00932DE5" w:rsidP="00652CFD">
            <w:pPr>
              <w:spacing w:before="0" w:after="0" w:line="276" w:lineRule="auto"/>
              <w:rPr>
                <w:sz w:val="20"/>
                <w:lang w:val="en-US"/>
              </w:rPr>
            </w:pPr>
            <w:r w:rsidRPr="00032AFF">
              <w:rPr>
                <w:sz w:val="20"/>
                <w:lang w:val="en-US"/>
              </w:rPr>
              <w:t>sxc</w:t>
            </w:r>
          </w:p>
          <w:p w14:paraId="645591D9" w14:textId="77777777" w:rsidR="00932DE5" w:rsidRDefault="00932DE5" w:rsidP="00652CFD">
            <w:pPr>
              <w:spacing w:before="0" w:after="0" w:line="276" w:lineRule="auto"/>
              <w:rPr>
                <w:sz w:val="20"/>
                <w:lang w:val="en-US"/>
              </w:rPr>
            </w:pPr>
            <w:r w:rsidRPr="00032AFF">
              <w:rPr>
                <w:sz w:val="20"/>
                <w:lang w:val="en-US"/>
              </w:rPr>
              <w:t>sxw</w:t>
            </w:r>
          </w:p>
          <w:p w14:paraId="41C92A8B" w14:textId="77777777" w:rsidR="00EF77FB" w:rsidRDefault="00EF77FB" w:rsidP="00652CFD">
            <w:pPr>
              <w:spacing w:before="0" w:after="0" w:line="276" w:lineRule="auto"/>
              <w:rPr>
                <w:sz w:val="20"/>
                <w:lang w:val="en-US" w:eastAsia="en-US"/>
              </w:rPr>
            </w:pPr>
            <w:r>
              <w:rPr>
                <w:sz w:val="20"/>
                <w:lang w:val="en-US" w:eastAsia="en-US"/>
              </w:rPr>
              <w:t>xml</w:t>
            </w:r>
          </w:p>
          <w:p w14:paraId="5D71E1DF" w14:textId="77777777" w:rsidR="0042094D" w:rsidRDefault="0042094D" w:rsidP="00652CFD">
            <w:pPr>
              <w:spacing w:before="0" w:after="0" w:line="276" w:lineRule="auto"/>
              <w:rPr>
                <w:sz w:val="20"/>
                <w:lang w:val="en-US"/>
              </w:rPr>
            </w:pPr>
            <w:r>
              <w:rPr>
                <w:sz w:val="20"/>
                <w:lang w:val="en-US"/>
              </w:rPr>
              <w:t>html</w:t>
            </w:r>
          </w:p>
          <w:p w14:paraId="74F31DDF" w14:textId="77777777" w:rsidR="0042094D" w:rsidRDefault="0042094D" w:rsidP="00652CFD">
            <w:pPr>
              <w:spacing w:before="0" w:after="0" w:line="276" w:lineRule="auto"/>
              <w:rPr>
                <w:sz w:val="20"/>
                <w:lang w:val="en-US"/>
              </w:rPr>
            </w:pPr>
            <w:r>
              <w:rPr>
                <w:sz w:val="20"/>
                <w:lang w:val="en-US"/>
              </w:rPr>
              <w:t>htm</w:t>
            </w:r>
          </w:p>
          <w:p w14:paraId="2DCDE980" w14:textId="77777777" w:rsidR="0042094D" w:rsidRPr="00032AFF" w:rsidRDefault="0042094D" w:rsidP="00652CFD">
            <w:pPr>
              <w:spacing w:before="0" w:after="0" w:line="276" w:lineRule="auto"/>
              <w:rPr>
                <w:b/>
                <w:sz w:val="20"/>
                <w:lang w:val="en-US" w:eastAsia="en-US"/>
              </w:rPr>
            </w:pPr>
            <w:r>
              <w:rPr>
                <w:sz w:val="20"/>
              </w:rPr>
              <w:t>7</w:t>
            </w:r>
            <w:r>
              <w:rPr>
                <w:sz w:val="20"/>
                <w:lang w:val="en-US"/>
              </w:rPr>
              <w:t>z</w:t>
            </w:r>
          </w:p>
        </w:tc>
      </w:tr>
      <w:tr w:rsidR="00932DE5" w14:paraId="6520CFF7" w14:textId="77777777" w:rsidTr="004B0BFC">
        <w:tc>
          <w:tcPr>
            <w:tcW w:w="731" w:type="pct"/>
            <w:tcBorders>
              <w:top w:val="single" w:sz="4" w:space="0" w:color="auto"/>
              <w:left w:val="single" w:sz="4" w:space="0" w:color="auto"/>
              <w:bottom w:val="single" w:sz="4" w:space="0" w:color="auto"/>
              <w:right w:val="single" w:sz="4" w:space="0" w:color="auto"/>
            </w:tcBorders>
            <w:vAlign w:val="center"/>
          </w:tcPr>
          <w:p w14:paraId="0889C0B2" w14:textId="77777777" w:rsidR="00932DE5" w:rsidRPr="00032AFF" w:rsidRDefault="00932DE5" w:rsidP="00652CFD">
            <w:pPr>
              <w:spacing w:before="0" w:after="0" w:line="276" w:lineRule="auto"/>
              <w:rPr>
                <w:b/>
                <w:sz w:val="20"/>
                <w:lang w:val="en-US" w:eastAsia="en-US"/>
              </w:rPr>
            </w:pPr>
          </w:p>
        </w:tc>
        <w:tc>
          <w:tcPr>
            <w:tcW w:w="757" w:type="pct"/>
            <w:gridSpan w:val="2"/>
            <w:tcBorders>
              <w:top w:val="single" w:sz="4" w:space="0" w:color="auto"/>
              <w:left w:val="single" w:sz="4" w:space="0" w:color="auto"/>
              <w:bottom w:val="single" w:sz="4" w:space="0" w:color="auto"/>
              <w:right w:val="single" w:sz="4" w:space="0" w:color="auto"/>
            </w:tcBorders>
            <w:vAlign w:val="center"/>
          </w:tcPr>
          <w:p w14:paraId="27B22BAE" w14:textId="77777777" w:rsidR="00932DE5" w:rsidRDefault="00932DE5" w:rsidP="00652CFD">
            <w:pPr>
              <w:spacing w:before="0" w:after="0" w:line="276" w:lineRule="auto"/>
              <w:rPr>
                <w:b/>
                <w:sz w:val="20"/>
                <w:lang w:eastAsia="en-US"/>
              </w:rPr>
            </w:pPr>
            <w:r w:rsidRPr="00C7675F">
              <w:rPr>
                <w:sz w:val="20"/>
              </w:rPr>
              <w:t>controlPersonalSignature</w:t>
            </w:r>
          </w:p>
        </w:tc>
        <w:tc>
          <w:tcPr>
            <w:tcW w:w="202" w:type="pct"/>
            <w:gridSpan w:val="2"/>
            <w:tcBorders>
              <w:top w:val="single" w:sz="4" w:space="0" w:color="auto"/>
              <w:left w:val="single" w:sz="4" w:space="0" w:color="auto"/>
              <w:bottom w:val="single" w:sz="4" w:space="0" w:color="auto"/>
              <w:right w:val="single" w:sz="4" w:space="0" w:color="auto"/>
            </w:tcBorders>
            <w:vAlign w:val="center"/>
          </w:tcPr>
          <w:p w14:paraId="794282D5" w14:textId="77777777" w:rsidR="00932DE5" w:rsidRDefault="00932DE5" w:rsidP="00652CFD">
            <w:pPr>
              <w:spacing w:before="0" w:after="0" w:line="276" w:lineRule="auto"/>
              <w:jc w:val="center"/>
              <w:rPr>
                <w:b/>
                <w:sz w:val="20"/>
                <w:lang w:eastAsia="en-US"/>
              </w:rPr>
            </w:pPr>
            <w:r w:rsidRPr="00CF443D">
              <w:rPr>
                <w:sz w:val="20"/>
              </w:rPr>
              <w:t>Н</w:t>
            </w:r>
          </w:p>
        </w:tc>
        <w:tc>
          <w:tcPr>
            <w:tcW w:w="472" w:type="pct"/>
            <w:gridSpan w:val="2"/>
            <w:tcBorders>
              <w:top w:val="single" w:sz="4" w:space="0" w:color="auto"/>
              <w:left w:val="single" w:sz="4" w:space="0" w:color="auto"/>
              <w:bottom w:val="single" w:sz="4" w:space="0" w:color="auto"/>
              <w:right w:val="single" w:sz="4" w:space="0" w:color="auto"/>
            </w:tcBorders>
            <w:vAlign w:val="center"/>
          </w:tcPr>
          <w:p w14:paraId="07A2104E" w14:textId="77777777" w:rsidR="00932DE5" w:rsidRDefault="00932DE5" w:rsidP="00652CFD">
            <w:pPr>
              <w:spacing w:before="0" w:after="0" w:line="276" w:lineRule="auto"/>
              <w:jc w:val="center"/>
              <w:rPr>
                <w:b/>
                <w:sz w:val="20"/>
                <w:lang w:eastAsia="en-US"/>
              </w:rPr>
            </w:pPr>
            <w:r>
              <w:rPr>
                <w:sz w:val="20"/>
              </w:rPr>
              <w:t>S</w:t>
            </w:r>
          </w:p>
        </w:tc>
        <w:tc>
          <w:tcPr>
            <w:tcW w:w="1419" w:type="pct"/>
            <w:gridSpan w:val="3"/>
            <w:tcBorders>
              <w:top w:val="single" w:sz="4" w:space="0" w:color="auto"/>
              <w:left w:val="single" w:sz="4" w:space="0" w:color="auto"/>
              <w:bottom w:val="single" w:sz="4" w:space="0" w:color="auto"/>
              <w:right w:val="single" w:sz="4" w:space="0" w:color="auto"/>
            </w:tcBorders>
            <w:vAlign w:val="center"/>
          </w:tcPr>
          <w:p w14:paraId="6F583B9A" w14:textId="77777777" w:rsidR="00932DE5" w:rsidRPr="00CF443D" w:rsidRDefault="00932DE5" w:rsidP="00652CFD">
            <w:pPr>
              <w:spacing w:before="0" w:after="0" w:line="276" w:lineRule="auto"/>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19" w:type="pct"/>
            <w:gridSpan w:val="2"/>
            <w:tcBorders>
              <w:top w:val="single" w:sz="4" w:space="0" w:color="auto"/>
              <w:left w:val="single" w:sz="4" w:space="0" w:color="auto"/>
              <w:bottom w:val="single" w:sz="4" w:space="0" w:color="auto"/>
              <w:right w:val="single" w:sz="4" w:space="0" w:color="auto"/>
            </w:tcBorders>
            <w:vAlign w:val="center"/>
          </w:tcPr>
          <w:p w14:paraId="26F376C9" w14:textId="77777777" w:rsidR="00932DE5" w:rsidRDefault="00932DE5" w:rsidP="00652CFD">
            <w:pPr>
              <w:spacing w:before="0" w:after="0" w:line="276" w:lineRule="auto"/>
              <w:rPr>
                <w:b/>
                <w:sz w:val="20"/>
                <w:lang w:eastAsia="en-US"/>
              </w:rPr>
            </w:pPr>
            <w:r>
              <w:rPr>
                <w:sz w:val="20"/>
              </w:rPr>
              <w:t xml:space="preserve">Заполняется в случае, если на стороне внешней системы пройден контроль </w:t>
            </w:r>
            <w:r w:rsidRPr="00C7675F">
              <w:rPr>
                <w:sz w:val="20"/>
              </w:rPr>
              <w:t>ст.99 закона №44-ФЗ</w:t>
            </w:r>
          </w:p>
        </w:tc>
      </w:tr>
    </w:tbl>
    <w:p w14:paraId="36D7137E" w14:textId="77777777" w:rsidR="00E853AD" w:rsidRDefault="00E853AD" w:rsidP="00DA598B">
      <w:pPr>
        <w:pStyle w:val="1"/>
      </w:pPr>
      <w:bookmarkStart w:id="105" w:name="_Toc132278124"/>
      <w:r w:rsidRPr="00E853AD">
        <w:t>Сведения о недобросовестном поставщике</w:t>
      </w:r>
      <w:r w:rsidR="006F1E24" w:rsidRPr="006F1E24">
        <w:t>. Устарело, не применяется с 01.04.2022</w:t>
      </w:r>
      <w:bookmarkEnd w:id="105"/>
    </w:p>
    <w:p w14:paraId="74139DAA" w14:textId="6476F94B" w:rsidR="0001663F" w:rsidRPr="0001663F" w:rsidRDefault="0001663F" w:rsidP="0001663F">
      <w:pPr>
        <w:spacing w:line="276" w:lineRule="auto"/>
        <w:ind w:firstLine="709"/>
        <w:jc w:val="both"/>
      </w:pPr>
      <w:r>
        <w:t xml:space="preserve">Сведения </w:t>
      </w:r>
      <w:r w:rsidRPr="0001663F">
        <w:t>о недобросовестном поставщике</w:t>
      </w:r>
      <w:r>
        <w:t xml:space="preserve"> пр</w:t>
      </w:r>
      <w:r w:rsidR="00835A78">
        <w:t>иведены</w:t>
      </w:r>
      <w:r>
        <w:t xml:space="preserve"> в таблице ниже (Таблица 21).</w:t>
      </w:r>
    </w:p>
    <w:p w14:paraId="2F947B3E" w14:textId="77777777" w:rsidR="0001663F" w:rsidRPr="0001663F" w:rsidRDefault="0001663F" w:rsidP="0001663F">
      <w:pPr>
        <w:pStyle w:val="afff6"/>
        <w:keepNext/>
        <w:spacing w:line="276" w:lineRule="auto"/>
        <w:jc w:val="left"/>
        <w:rPr>
          <w:b w:val="0"/>
        </w:rPr>
      </w:pPr>
      <w:bookmarkStart w:id="106" w:name="_Toc132278003"/>
      <w:bookmarkStart w:id="107" w:name="_Toc132278053"/>
      <w:r w:rsidRPr="0001663F">
        <w:rPr>
          <w:b w:val="0"/>
        </w:rPr>
        <w:t xml:space="preserve">Таблица </w:t>
      </w:r>
      <w:r w:rsidRPr="0001663F">
        <w:rPr>
          <w:b w:val="0"/>
        </w:rPr>
        <w:fldChar w:fldCharType="begin"/>
      </w:r>
      <w:r w:rsidRPr="0001663F">
        <w:rPr>
          <w:b w:val="0"/>
        </w:rPr>
        <w:instrText xml:space="preserve"> SEQ Таблица \* ARABIC </w:instrText>
      </w:r>
      <w:r w:rsidRPr="0001663F">
        <w:rPr>
          <w:b w:val="0"/>
        </w:rPr>
        <w:fldChar w:fldCharType="separate"/>
      </w:r>
      <w:r w:rsidR="00BA267A">
        <w:rPr>
          <w:b w:val="0"/>
          <w:noProof/>
        </w:rPr>
        <w:t>21</w:t>
      </w:r>
      <w:r w:rsidRPr="0001663F">
        <w:rPr>
          <w:b w:val="0"/>
        </w:rPr>
        <w:fldChar w:fldCharType="end"/>
      </w:r>
      <w:r w:rsidRPr="0001663F">
        <w:rPr>
          <w:b w:val="0"/>
        </w:rPr>
        <w:t>. Сведения о недобросовестном поставщике</w:t>
      </w:r>
      <w:bookmarkEnd w:id="106"/>
      <w:bookmarkEnd w:id="107"/>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4"/>
        <w:gridCol w:w="1445"/>
        <w:gridCol w:w="393"/>
        <w:gridCol w:w="923"/>
        <w:gridCol w:w="2739"/>
        <w:gridCol w:w="2687"/>
      </w:tblGrid>
      <w:tr w:rsidR="00E853AD" w:rsidRPr="001A4780" w14:paraId="42118B35" w14:textId="77777777" w:rsidTr="00FF02BC">
        <w:trPr>
          <w:tblHeader/>
        </w:trPr>
        <w:tc>
          <w:tcPr>
            <w:tcW w:w="750" w:type="pct"/>
            <w:shd w:val="clear" w:color="auto" w:fill="D9D9D9"/>
            <w:hideMark/>
          </w:tcPr>
          <w:p w14:paraId="6E48D65B" w14:textId="77777777" w:rsidR="00E853AD" w:rsidRPr="00724833" w:rsidRDefault="00E853AD" w:rsidP="00652CFD">
            <w:pPr>
              <w:spacing w:before="0" w:after="0" w:line="276" w:lineRule="auto"/>
              <w:jc w:val="center"/>
              <w:rPr>
                <w:b/>
                <w:sz w:val="20"/>
              </w:rPr>
            </w:pPr>
            <w:r w:rsidRPr="00724833">
              <w:rPr>
                <w:b/>
                <w:sz w:val="20"/>
              </w:rPr>
              <w:t>Код элемента</w:t>
            </w:r>
          </w:p>
        </w:tc>
        <w:tc>
          <w:tcPr>
            <w:tcW w:w="750" w:type="pct"/>
            <w:shd w:val="clear" w:color="auto" w:fill="D9D9D9"/>
            <w:hideMark/>
          </w:tcPr>
          <w:p w14:paraId="7B546348" w14:textId="77777777" w:rsidR="00E853AD" w:rsidRPr="00724833" w:rsidRDefault="00E853AD" w:rsidP="00652CFD">
            <w:pPr>
              <w:spacing w:before="0" w:after="0" w:line="276" w:lineRule="auto"/>
              <w:jc w:val="center"/>
              <w:rPr>
                <w:b/>
                <w:sz w:val="20"/>
              </w:rPr>
            </w:pPr>
            <w:r w:rsidRPr="00724833">
              <w:rPr>
                <w:b/>
                <w:sz w:val="20"/>
              </w:rPr>
              <w:t>Содерж. элемента</w:t>
            </w:r>
          </w:p>
        </w:tc>
        <w:tc>
          <w:tcPr>
            <w:tcW w:w="204" w:type="pct"/>
            <w:shd w:val="clear" w:color="auto" w:fill="D9D9D9"/>
            <w:hideMark/>
          </w:tcPr>
          <w:p w14:paraId="6F71B5AB" w14:textId="77777777" w:rsidR="00E853AD" w:rsidRPr="00724833" w:rsidRDefault="00E853AD" w:rsidP="00652CFD">
            <w:pPr>
              <w:spacing w:before="0" w:after="0" w:line="276" w:lineRule="auto"/>
              <w:jc w:val="center"/>
              <w:rPr>
                <w:b/>
                <w:sz w:val="20"/>
              </w:rPr>
            </w:pPr>
            <w:r w:rsidRPr="00724833">
              <w:rPr>
                <w:b/>
                <w:sz w:val="20"/>
              </w:rPr>
              <w:t>Тип</w:t>
            </w:r>
          </w:p>
        </w:tc>
        <w:tc>
          <w:tcPr>
            <w:tcW w:w="479" w:type="pct"/>
            <w:shd w:val="clear" w:color="auto" w:fill="D9D9D9"/>
            <w:hideMark/>
          </w:tcPr>
          <w:p w14:paraId="78534C57" w14:textId="77777777" w:rsidR="00E853AD" w:rsidRPr="00724833" w:rsidRDefault="00E853AD" w:rsidP="00652CFD">
            <w:pPr>
              <w:spacing w:before="0" w:after="0" w:line="276" w:lineRule="auto"/>
              <w:jc w:val="center"/>
              <w:rPr>
                <w:b/>
                <w:sz w:val="20"/>
              </w:rPr>
            </w:pPr>
            <w:r w:rsidRPr="00724833">
              <w:rPr>
                <w:b/>
                <w:sz w:val="20"/>
              </w:rPr>
              <w:t>Формат</w:t>
            </w:r>
          </w:p>
        </w:tc>
        <w:tc>
          <w:tcPr>
            <w:tcW w:w="1422" w:type="pct"/>
            <w:shd w:val="clear" w:color="auto" w:fill="D9D9D9"/>
            <w:hideMark/>
          </w:tcPr>
          <w:p w14:paraId="2EA4A31D" w14:textId="77777777" w:rsidR="00E853AD" w:rsidRPr="00724833" w:rsidRDefault="00E853AD" w:rsidP="00652CFD">
            <w:pPr>
              <w:spacing w:before="0" w:after="0" w:line="276" w:lineRule="auto"/>
              <w:jc w:val="center"/>
              <w:rPr>
                <w:b/>
                <w:sz w:val="20"/>
              </w:rPr>
            </w:pPr>
            <w:r w:rsidRPr="00724833">
              <w:rPr>
                <w:b/>
                <w:sz w:val="20"/>
              </w:rPr>
              <w:t>Наименование</w:t>
            </w:r>
          </w:p>
        </w:tc>
        <w:tc>
          <w:tcPr>
            <w:tcW w:w="1395" w:type="pct"/>
            <w:shd w:val="clear" w:color="auto" w:fill="D9D9D9"/>
            <w:hideMark/>
          </w:tcPr>
          <w:p w14:paraId="7D124C99" w14:textId="77777777" w:rsidR="00E853AD" w:rsidRPr="00724833" w:rsidRDefault="00E853AD" w:rsidP="00652CFD">
            <w:pPr>
              <w:spacing w:before="0" w:after="0" w:line="276" w:lineRule="auto"/>
              <w:jc w:val="center"/>
              <w:rPr>
                <w:b/>
                <w:sz w:val="20"/>
              </w:rPr>
            </w:pPr>
            <w:r w:rsidRPr="00724833">
              <w:rPr>
                <w:b/>
                <w:sz w:val="20"/>
              </w:rPr>
              <w:t>Дополнительная информация</w:t>
            </w:r>
          </w:p>
        </w:tc>
      </w:tr>
      <w:tr w:rsidR="00E853AD" w:rsidRPr="001A4780" w14:paraId="4CB8D7BE" w14:textId="77777777" w:rsidTr="00FF02BC">
        <w:tc>
          <w:tcPr>
            <w:tcW w:w="750" w:type="pct"/>
            <w:shd w:val="clear" w:color="auto" w:fill="auto"/>
            <w:hideMark/>
          </w:tcPr>
          <w:p w14:paraId="36165363" w14:textId="77777777" w:rsidR="00E853AD" w:rsidRPr="00724833" w:rsidRDefault="00E853AD" w:rsidP="00652CFD">
            <w:pPr>
              <w:spacing w:before="0" w:after="0" w:line="276" w:lineRule="auto"/>
              <w:rPr>
                <w:b/>
                <w:sz w:val="20"/>
              </w:rPr>
            </w:pPr>
            <w:r w:rsidRPr="00E853AD">
              <w:rPr>
                <w:b/>
                <w:sz w:val="20"/>
              </w:rPr>
              <w:t>unfairSupplier</w:t>
            </w:r>
          </w:p>
        </w:tc>
        <w:tc>
          <w:tcPr>
            <w:tcW w:w="750" w:type="pct"/>
            <w:shd w:val="clear" w:color="auto" w:fill="auto"/>
            <w:hideMark/>
          </w:tcPr>
          <w:p w14:paraId="1189BC5B" w14:textId="77777777" w:rsidR="00E853AD" w:rsidRPr="00724833" w:rsidRDefault="00E853AD" w:rsidP="00652CFD">
            <w:pPr>
              <w:spacing w:before="0" w:after="0" w:line="276" w:lineRule="auto"/>
              <w:rPr>
                <w:b/>
                <w:sz w:val="20"/>
              </w:rPr>
            </w:pPr>
            <w:r w:rsidRPr="00724833">
              <w:rPr>
                <w:b/>
                <w:sz w:val="20"/>
              </w:rPr>
              <w:t> </w:t>
            </w:r>
          </w:p>
        </w:tc>
        <w:tc>
          <w:tcPr>
            <w:tcW w:w="204" w:type="pct"/>
            <w:shd w:val="clear" w:color="auto" w:fill="auto"/>
            <w:hideMark/>
          </w:tcPr>
          <w:p w14:paraId="6C0BBC28" w14:textId="77777777" w:rsidR="00E853AD" w:rsidRPr="00724833" w:rsidRDefault="00E853AD" w:rsidP="00652CFD">
            <w:pPr>
              <w:spacing w:before="0" w:after="0" w:line="276" w:lineRule="auto"/>
              <w:jc w:val="center"/>
              <w:rPr>
                <w:b/>
                <w:sz w:val="20"/>
              </w:rPr>
            </w:pPr>
          </w:p>
        </w:tc>
        <w:tc>
          <w:tcPr>
            <w:tcW w:w="479" w:type="pct"/>
            <w:shd w:val="clear" w:color="auto" w:fill="auto"/>
            <w:hideMark/>
          </w:tcPr>
          <w:p w14:paraId="193E4737" w14:textId="77777777" w:rsidR="00E853AD" w:rsidRPr="00724833" w:rsidRDefault="00E853AD" w:rsidP="00652CFD">
            <w:pPr>
              <w:spacing w:before="0" w:after="0" w:line="276" w:lineRule="auto"/>
              <w:jc w:val="center"/>
              <w:rPr>
                <w:b/>
                <w:sz w:val="20"/>
              </w:rPr>
            </w:pPr>
          </w:p>
        </w:tc>
        <w:tc>
          <w:tcPr>
            <w:tcW w:w="1422" w:type="pct"/>
            <w:shd w:val="clear" w:color="auto" w:fill="auto"/>
            <w:hideMark/>
          </w:tcPr>
          <w:p w14:paraId="053EC60D" w14:textId="77777777" w:rsidR="00E853AD" w:rsidRPr="00724833" w:rsidRDefault="00E853AD" w:rsidP="00652CFD">
            <w:pPr>
              <w:spacing w:before="0" w:after="0" w:line="276" w:lineRule="auto"/>
              <w:rPr>
                <w:b/>
                <w:sz w:val="20"/>
              </w:rPr>
            </w:pPr>
            <w:r w:rsidRPr="00724833">
              <w:rPr>
                <w:b/>
                <w:sz w:val="20"/>
              </w:rPr>
              <w:t> </w:t>
            </w:r>
          </w:p>
        </w:tc>
        <w:tc>
          <w:tcPr>
            <w:tcW w:w="1395" w:type="pct"/>
            <w:shd w:val="clear" w:color="auto" w:fill="auto"/>
            <w:hideMark/>
          </w:tcPr>
          <w:p w14:paraId="5440959F" w14:textId="77777777" w:rsidR="00E853AD" w:rsidRPr="00724833" w:rsidRDefault="00E853AD" w:rsidP="00652CFD">
            <w:pPr>
              <w:spacing w:before="0" w:after="0" w:line="276" w:lineRule="auto"/>
              <w:rPr>
                <w:b/>
                <w:sz w:val="20"/>
              </w:rPr>
            </w:pPr>
            <w:r w:rsidRPr="00724833">
              <w:rPr>
                <w:b/>
                <w:sz w:val="20"/>
              </w:rPr>
              <w:t xml:space="preserve"> </w:t>
            </w:r>
          </w:p>
        </w:tc>
      </w:tr>
      <w:tr w:rsidR="00E853AD" w:rsidRPr="001A4780" w14:paraId="05986D4C" w14:textId="77777777" w:rsidTr="00FF02BC">
        <w:tc>
          <w:tcPr>
            <w:tcW w:w="750" w:type="pct"/>
            <w:shd w:val="clear" w:color="auto" w:fill="auto"/>
          </w:tcPr>
          <w:p w14:paraId="6A396BD6" w14:textId="77777777" w:rsidR="00E853AD" w:rsidRPr="00724833" w:rsidRDefault="00E853AD" w:rsidP="00652CFD">
            <w:pPr>
              <w:spacing w:before="0" w:after="0" w:line="276" w:lineRule="auto"/>
              <w:rPr>
                <w:b/>
                <w:sz w:val="20"/>
              </w:rPr>
            </w:pPr>
          </w:p>
        </w:tc>
        <w:tc>
          <w:tcPr>
            <w:tcW w:w="750" w:type="pct"/>
            <w:shd w:val="clear" w:color="auto" w:fill="auto"/>
          </w:tcPr>
          <w:p w14:paraId="37EAEC73" w14:textId="77777777" w:rsidR="00E853AD" w:rsidRPr="00724833" w:rsidRDefault="00E853AD" w:rsidP="00652CFD">
            <w:pPr>
              <w:spacing w:before="0" w:after="0" w:line="276" w:lineRule="auto"/>
              <w:rPr>
                <w:sz w:val="20"/>
              </w:rPr>
            </w:pPr>
            <w:r>
              <w:rPr>
                <w:sz w:val="20"/>
                <w:lang w:val="en-US"/>
              </w:rPr>
              <w:t>schemeVersion</w:t>
            </w:r>
          </w:p>
        </w:tc>
        <w:tc>
          <w:tcPr>
            <w:tcW w:w="204" w:type="pct"/>
            <w:shd w:val="clear" w:color="auto" w:fill="auto"/>
          </w:tcPr>
          <w:p w14:paraId="4A7DCD58" w14:textId="77777777" w:rsidR="00E853AD" w:rsidRPr="00724833" w:rsidRDefault="00E853AD" w:rsidP="00652CFD">
            <w:pPr>
              <w:spacing w:before="0" w:after="0" w:line="276" w:lineRule="auto"/>
              <w:jc w:val="center"/>
              <w:rPr>
                <w:sz w:val="20"/>
              </w:rPr>
            </w:pPr>
            <w:r>
              <w:rPr>
                <w:sz w:val="20"/>
              </w:rPr>
              <w:t>О</w:t>
            </w:r>
          </w:p>
        </w:tc>
        <w:tc>
          <w:tcPr>
            <w:tcW w:w="479" w:type="pct"/>
            <w:shd w:val="clear" w:color="auto" w:fill="auto"/>
          </w:tcPr>
          <w:p w14:paraId="573B9371" w14:textId="77777777" w:rsidR="00E853AD" w:rsidRPr="00724833" w:rsidRDefault="00E853AD" w:rsidP="00652CFD">
            <w:pPr>
              <w:spacing w:before="0" w:after="0" w:line="276" w:lineRule="auto"/>
              <w:jc w:val="center"/>
              <w:rPr>
                <w:sz w:val="20"/>
              </w:rPr>
            </w:pPr>
            <w:r>
              <w:rPr>
                <w:sz w:val="20"/>
              </w:rPr>
              <w:t>Т</w:t>
            </w:r>
          </w:p>
        </w:tc>
        <w:tc>
          <w:tcPr>
            <w:tcW w:w="1422" w:type="pct"/>
            <w:shd w:val="clear" w:color="auto" w:fill="auto"/>
          </w:tcPr>
          <w:p w14:paraId="2394342A" w14:textId="77777777" w:rsidR="00E853AD" w:rsidRPr="00724833" w:rsidRDefault="00E853AD" w:rsidP="00652CFD">
            <w:pPr>
              <w:spacing w:before="0" w:after="0" w:line="276" w:lineRule="auto"/>
              <w:rPr>
                <w:sz w:val="20"/>
              </w:rPr>
            </w:pPr>
            <w:r>
              <w:rPr>
                <w:sz w:val="20"/>
              </w:rPr>
              <w:t>Атрибут. Принимаемый номер версии схемы элемента</w:t>
            </w:r>
          </w:p>
        </w:tc>
        <w:tc>
          <w:tcPr>
            <w:tcW w:w="1395" w:type="pct"/>
            <w:shd w:val="clear" w:color="auto" w:fill="auto"/>
          </w:tcPr>
          <w:p w14:paraId="07A1E822" w14:textId="77777777" w:rsidR="00E8074A" w:rsidRPr="00351BEA" w:rsidRDefault="00E8074A" w:rsidP="00652CFD">
            <w:pPr>
              <w:spacing w:before="0" w:after="0" w:line="276" w:lineRule="auto"/>
              <w:rPr>
                <w:sz w:val="20"/>
              </w:rPr>
            </w:pPr>
            <w:r>
              <w:rPr>
                <w:sz w:val="20"/>
              </w:rPr>
              <w:t>Допустимые значения</w:t>
            </w:r>
            <w:r w:rsidRPr="00351BEA">
              <w:rPr>
                <w:sz w:val="20"/>
              </w:rPr>
              <w:t>:</w:t>
            </w:r>
          </w:p>
          <w:p w14:paraId="69530EA8" w14:textId="77777777" w:rsidR="00E8074A" w:rsidRDefault="00E8074A" w:rsidP="00652CFD">
            <w:pPr>
              <w:spacing w:before="0" w:after="0" w:line="276" w:lineRule="auto"/>
              <w:rPr>
                <w:sz w:val="20"/>
                <w:lang w:val="en-US"/>
              </w:rPr>
            </w:pPr>
            <w:r w:rsidRPr="00351BEA">
              <w:rPr>
                <w:sz w:val="20"/>
              </w:rPr>
              <w:t>1.0</w:t>
            </w:r>
          </w:p>
          <w:p w14:paraId="3266269D" w14:textId="77777777" w:rsidR="00E8074A" w:rsidRPr="00435CBC" w:rsidRDefault="00E8074A" w:rsidP="00652CFD">
            <w:pPr>
              <w:spacing w:before="0" w:after="0" w:line="276" w:lineRule="auto"/>
              <w:rPr>
                <w:sz w:val="20"/>
              </w:rPr>
            </w:pPr>
            <w:r>
              <w:rPr>
                <w:sz w:val="20"/>
                <w:lang w:val="en-US"/>
              </w:rPr>
              <w:t>4.1</w:t>
            </w:r>
          </w:p>
          <w:p w14:paraId="13E417E0" w14:textId="77777777" w:rsidR="00E8074A" w:rsidRPr="00435CBC" w:rsidRDefault="00E8074A" w:rsidP="00652CFD">
            <w:pPr>
              <w:spacing w:before="0" w:after="0" w:line="276" w:lineRule="auto"/>
              <w:rPr>
                <w:sz w:val="20"/>
              </w:rPr>
            </w:pPr>
            <w:r>
              <w:rPr>
                <w:sz w:val="20"/>
                <w:lang w:val="en-US"/>
              </w:rPr>
              <w:t>4.2</w:t>
            </w:r>
          </w:p>
          <w:p w14:paraId="3074A0C0" w14:textId="77777777" w:rsidR="00E8074A" w:rsidRDefault="00E8074A" w:rsidP="00652CFD">
            <w:pPr>
              <w:spacing w:before="0" w:after="0" w:line="276" w:lineRule="auto"/>
              <w:rPr>
                <w:sz w:val="20"/>
                <w:lang w:val="en-US"/>
              </w:rPr>
            </w:pPr>
            <w:r>
              <w:rPr>
                <w:sz w:val="20"/>
                <w:lang w:val="en-US"/>
              </w:rPr>
              <w:t>4.3</w:t>
            </w:r>
          </w:p>
          <w:p w14:paraId="0547BE52" w14:textId="77777777" w:rsidR="00E8074A" w:rsidRDefault="00E8074A" w:rsidP="00652CFD">
            <w:pPr>
              <w:spacing w:before="0" w:after="0" w:line="276" w:lineRule="auto"/>
              <w:rPr>
                <w:sz w:val="20"/>
                <w:lang w:val="en-US"/>
              </w:rPr>
            </w:pPr>
            <w:r>
              <w:rPr>
                <w:sz w:val="20"/>
                <w:lang w:val="en-US"/>
              </w:rPr>
              <w:t>4.3.100</w:t>
            </w:r>
          </w:p>
          <w:p w14:paraId="2C5CF7BA" w14:textId="7D102632" w:rsidR="00E853AD" w:rsidRPr="003050C8" w:rsidRDefault="00E8074A" w:rsidP="00652CFD">
            <w:pPr>
              <w:spacing w:before="0" w:after="0" w:line="276" w:lineRule="auto"/>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w:t>
            </w:r>
            <w:r w:rsidR="009E2D92">
              <w:rPr>
                <w:sz w:val="20"/>
              </w:rPr>
              <w:t>, 11.1</w:t>
            </w:r>
            <w:r w:rsidR="00372835">
              <w:rPr>
                <w:sz w:val="20"/>
              </w:rPr>
              <w:t>, 11.2</w:t>
            </w:r>
            <w:r w:rsidR="0073418B">
              <w:rPr>
                <w:sz w:val="20"/>
              </w:rPr>
              <w:t>, 11.3</w:t>
            </w:r>
            <w:r w:rsidR="00C11E03">
              <w:rPr>
                <w:sz w:val="20"/>
              </w:rPr>
              <w:t>, 12.0</w:t>
            </w:r>
            <w:r w:rsidR="00F76EB5">
              <w:rPr>
                <w:sz w:val="20"/>
              </w:rPr>
              <w:t>, 12.1</w:t>
            </w:r>
            <w:r w:rsidR="00122260">
              <w:rPr>
                <w:sz w:val="20"/>
              </w:rPr>
              <w:t>, 12.2</w:t>
            </w:r>
            <w:r w:rsidR="00195082">
              <w:rPr>
                <w:sz w:val="20"/>
              </w:rPr>
              <w:t>, 12.3</w:t>
            </w:r>
            <w:r w:rsidR="00550DBC">
              <w:rPr>
                <w:sz w:val="20"/>
              </w:rPr>
              <w:t>, 13.0</w:t>
            </w:r>
            <w:r w:rsidR="00144120">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E853AD" w:rsidRPr="001A4780" w14:paraId="060CF57A" w14:textId="77777777" w:rsidTr="00FF02BC">
        <w:tc>
          <w:tcPr>
            <w:tcW w:w="750" w:type="pct"/>
            <w:shd w:val="clear" w:color="auto" w:fill="auto"/>
            <w:hideMark/>
          </w:tcPr>
          <w:p w14:paraId="43A59E1A" w14:textId="77777777" w:rsidR="00E853AD" w:rsidRPr="00724833" w:rsidRDefault="00E853AD" w:rsidP="00652CFD">
            <w:pPr>
              <w:spacing w:before="0" w:after="0" w:line="276" w:lineRule="auto"/>
              <w:rPr>
                <w:b/>
                <w:sz w:val="20"/>
              </w:rPr>
            </w:pPr>
            <w:r w:rsidRPr="00724833">
              <w:rPr>
                <w:b/>
                <w:sz w:val="20"/>
              </w:rPr>
              <w:t> </w:t>
            </w:r>
          </w:p>
        </w:tc>
        <w:tc>
          <w:tcPr>
            <w:tcW w:w="750" w:type="pct"/>
            <w:shd w:val="clear" w:color="auto" w:fill="auto"/>
          </w:tcPr>
          <w:p w14:paraId="43AF2CB4" w14:textId="77777777" w:rsidR="00E853AD" w:rsidRPr="00724833" w:rsidRDefault="00D520DB" w:rsidP="00652CFD">
            <w:pPr>
              <w:spacing w:before="0" w:after="0" w:line="276" w:lineRule="auto"/>
              <w:rPr>
                <w:sz w:val="20"/>
              </w:rPr>
            </w:pPr>
            <w:r w:rsidRPr="00D520DB">
              <w:rPr>
                <w:sz w:val="20"/>
              </w:rPr>
              <w:t>registryNum</w:t>
            </w:r>
          </w:p>
        </w:tc>
        <w:tc>
          <w:tcPr>
            <w:tcW w:w="204" w:type="pct"/>
            <w:shd w:val="clear" w:color="auto" w:fill="auto"/>
          </w:tcPr>
          <w:p w14:paraId="3252C664" w14:textId="77777777" w:rsidR="00E853AD" w:rsidRPr="00724833" w:rsidRDefault="004E30E8" w:rsidP="00652CFD">
            <w:pPr>
              <w:spacing w:before="0" w:after="0" w:line="276" w:lineRule="auto"/>
              <w:jc w:val="center"/>
              <w:rPr>
                <w:sz w:val="20"/>
              </w:rPr>
            </w:pPr>
            <w:r>
              <w:rPr>
                <w:sz w:val="20"/>
              </w:rPr>
              <w:t>Н</w:t>
            </w:r>
          </w:p>
        </w:tc>
        <w:tc>
          <w:tcPr>
            <w:tcW w:w="479" w:type="pct"/>
            <w:shd w:val="clear" w:color="auto" w:fill="auto"/>
          </w:tcPr>
          <w:p w14:paraId="2C91AB5E" w14:textId="77777777" w:rsidR="00E853AD" w:rsidRPr="00724833" w:rsidRDefault="008931A1" w:rsidP="00652CFD">
            <w:pPr>
              <w:spacing w:before="0" w:after="0" w:line="276" w:lineRule="auto"/>
              <w:jc w:val="center"/>
              <w:rPr>
                <w:sz w:val="20"/>
              </w:rPr>
            </w:pPr>
            <w:r>
              <w:rPr>
                <w:sz w:val="20"/>
                <w:lang w:val="en-US"/>
              </w:rPr>
              <w:t>T(1-100)</w:t>
            </w:r>
          </w:p>
        </w:tc>
        <w:tc>
          <w:tcPr>
            <w:tcW w:w="1422" w:type="pct"/>
            <w:shd w:val="clear" w:color="auto" w:fill="auto"/>
          </w:tcPr>
          <w:p w14:paraId="6B680219" w14:textId="77777777" w:rsidR="00E853AD" w:rsidRPr="00724833" w:rsidRDefault="00D520DB" w:rsidP="00652CFD">
            <w:pPr>
              <w:spacing w:before="0" w:after="0" w:line="276" w:lineRule="auto"/>
              <w:rPr>
                <w:sz w:val="20"/>
              </w:rPr>
            </w:pPr>
            <w:r w:rsidRPr="00D520DB">
              <w:rPr>
                <w:sz w:val="20"/>
              </w:rPr>
              <w:t>Реестровый номер</w:t>
            </w:r>
          </w:p>
        </w:tc>
        <w:tc>
          <w:tcPr>
            <w:tcW w:w="1395" w:type="pct"/>
            <w:shd w:val="clear" w:color="auto" w:fill="auto"/>
          </w:tcPr>
          <w:p w14:paraId="102567D4" w14:textId="77777777" w:rsidR="00E853AD" w:rsidRPr="00724833" w:rsidRDefault="00E853AD" w:rsidP="00652CFD">
            <w:pPr>
              <w:spacing w:before="0" w:after="0" w:line="276" w:lineRule="auto"/>
              <w:rPr>
                <w:sz w:val="20"/>
              </w:rPr>
            </w:pPr>
          </w:p>
        </w:tc>
      </w:tr>
      <w:tr w:rsidR="008931A1" w:rsidRPr="001A4780" w14:paraId="1EEA961B" w14:textId="77777777" w:rsidTr="00FF02BC">
        <w:tc>
          <w:tcPr>
            <w:tcW w:w="750" w:type="pct"/>
            <w:shd w:val="clear" w:color="auto" w:fill="auto"/>
          </w:tcPr>
          <w:p w14:paraId="3A320B68" w14:textId="77777777" w:rsidR="008931A1" w:rsidRPr="00724833" w:rsidRDefault="008931A1" w:rsidP="00652CFD">
            <w:pPr>
              <w:spacing w:before="0" w:after="0" w:line="276" w:lineRule="auto"/>
              <w:rPr>
                <w:b/>
                <w:sz w:val="20"/>
              </w:rPr>
            </w:pPr>
          </w:p>
        </w:tc>
        <w:tc>
          <w:tcPr>
            <w:tcW w:w="750" w:type="pct"/>
            <w:shd w:val="clear" w:color="auto" w:fill="auto"/>
          </w:tcPr>
          <w:p w14:paraId="2CEC7690" w14:textId="77777777" w:rsidR="008931A1" w:rsidRPr="00D520DB" w:rsidRDefault="008931A1" w:rsidP="00652CFD">
            <w:pPr>
              <w:spacing w:before="0" w:after="0" w:line="276" w:lineRule="auto"/>
              <w:rPr>
                <w:sz w:val="20"/>
              </w:rPr>
            </w:pPr>
            <w:r w:rsidRPr="008931A1">
              <w:rPr>
                <w:sz w:val="20"/>
              </w:rPr>
              <w:t>publishDate</w:t>
            </w:r>
          </w:p>
        </w:tc>
        <w:tc>
          <w:tcPr>
            <w:tcW w:w="204" w:type="pct"/>
            <w:shd w:val="clear" w:color="auto" w:fill="auto"/>
          </w:tcPr>
          <w:p w14:paraId="068D4DBB" w14:textId="77777777" w:rsidR="008931A1" w:rsidRDefault="008931A1" w:rsidP="00652CFD">
            <w:pPr>
              <w:spacing w:before="0" w:after="0" w:line="276" w:lineRule="auto"/>
              <w:jc w:val="center"/>
              <w:rPr>
                <w:sz w:val="20"/>
              </w:rPr>
            </w:pPr>
            <w:r>
              <w:rPr>
                <w:sz w:val="20"/>
              </w:rPr>
              <w:t>О</w:t>
            </w:r>
          </w:p>
        </w:tc>
        <w:tc>
          <w:tcPr>
            <w:tcW w:w="479" w:type="pct"/>
            <w:shd w:val="clear" w:color="auto" w:fill="auto"/>
          </w:tcPr>
          <w:p w14:paraId="75EBA31F" w14:textId="77777777" w:rsidR="008931A1" w:rsidRDefault="008931A1" w:rsidP="00652CFD">
            <w:pPr>
              <w:spacing w:before="0" w:after="0" w:line="276" w:lineRule="auto"/>
              <w:jc w:val="center"/>
              <w:rPr>
                <w:sz w:val="20"/>
                <w:lang w:val="en-US"/>
              </w:rPr>
            </w:pPr>
            <w:r>
              <w:rPr>
                <w:sz w:val="20"/>
                <w:lang w:val="en-US"/>
              </w:rPr>
              <w:t>DT</w:t>
            </w:r>
          </w:p>
        </w:tc>
        <w:tc>
          <w:tcPr>
            <w:tcW w:w="1422" w:type="pct"/>
            <w:shd w:val="clear" w:color="auto" w:fill="auto"/>
          </w:tcPr>
          <w:p w14:paraId="6BDDD232" w14:textId="77777777" w:rsidR="008931A1" w:rsidRPr="00D520DB" w:rsidRDefault="008931A1" w:rsidP="00652CFD">
            <w:pPr>
              <w:spacing w:before="0" w:after="0" w:line="276" w:lineRule="auto"/>
              <w:rPr>
                <w:sz w:val="20"/>
              </w:rPr>
            </w:pPr>
            <w:r w:rsidRPr="008931A1">
              <w:rPr>
                <w:sz w:val="20"/>
              </w:rPr>
              <w:t>Дата публикации</w:t>
            </w:r>
          </w:p>
        </w:tc>
        <w:tc>
          <w:tcPr>
            <w:tcW w:w="1395" w:type="pct"/>
            <w:shd w:val="clear" w:color="auto" w:fill="auto"/>
          </w:tcPr>
          <w:p w14:paraId="37D5C4C5" w14:textId="77777777" w:rsidR="008931A1" w:rsidRPr="00724833" w:rsidRDefault="008931A1" w:rsidP="00652CFD">
            <w:pPr>
              <w:spacing w:before="0" w:after="0" w:line="276" w:lineRule="auto"/>
              <w:rPr>
                <w:sz w:val="20"/>
              </w:rPr>
            </w:pPr>
          </w:p>
        </w:tc>
      </w:tr>
      <w:tr w:rsidR="00134805" w:rsidRPr="001A4780" w14:paraId="30DFAE2C" w14:textId="77777777" w:rsidTr="00FF02BC">
        <w:tc>
          <w:tcPr>
            <w:tcW w:w="750" w:type="pct"/>
            <w:shd w:val="clear" w:color="auto" w:fill="auto"/>
          </w:tcPr>
          <w:p w14:paraId="288D49CD" w14:textId="77777777" w:rsidR="00134805" w:rsidRPr="00724833" w:rsidRDefault="00134805" w:rsidP="00652CFD">
            <w:pPr>
              <w:spacing w:before="0" w:after="0" w:line="276" w:lineRule="auto"/>
              <w:rPr>
                <w:b/>
                <w:sz w:val="20"/>
              </w:rPr>
            </w:pPr>
            <w:r w:rsidRPr="001A4780">
              <w:rPr>
                <w:sz w:val="20"/>
              </w:rPr>
              <w:t> </w:t>
            </w:r>
          </w:p>
        </w:tc>
        <w:tc>
          <w:tcPr>
            <w:tcW w:w="750" w:type="pct"/>
            <w:shd w:val="clear" w:color="auto" w:fill="auto"/>
          </w:tcPr>
          <w:p w14:paraId="4F54F598" w14:textId="77777777" w:rsidR="00134805" w:rsidRPr="00724833" w:rsidRDefault="008931A1" w:rsidP="00652CFD">
            <w:pPr>
              <w:spacing w:before="0" w:after="0" w:line="276" w:lineRule="auto"/>
              <w:rPr>
                <w:sz w:val="20"/>
              </w:rPr>
            </w:pPr>
            <w:r w:rsidRPr="008931A1">
              <w:rPr>
                <w:sz w:val="20"/>
                <w:lang w:val="en-US"/>
              </w:rPr>
              <w:t>approveDate</w:t>
            </w:r>
          </w:p>
        </w:tc>
        <w:tc>
          <w:tcPr>
            <w:tcW w:w="204" w:type="pct"/>
            <w:shd w:val="clear" w:color="auto" w:fill="auto"/>
          </w:tcPr>
          <w:p w14:paraId="095EA3EF" w14:textId="77777777" w:rsidR="00134805" w:rsidRPr="00724833" w:rsidRDefault="008931A1" w:rsidP="00652CFD">
            <w:pPr>
              <w:spacing w:before="0" w:after="0" w:line="276" w:lineRule="auto"/>
              <w:jc w:val="center"/>
              <w:rPr>
                <w:sz w:val="20"/>
              </w:rPr>
            </w:pPr>
            <w:r>
              <w:rPr>
                <w:sz w:val="20"/>
              </w:rPr>
              <w:t>О</w:t>
            </w:r>
          </w:p>
        </w:tc>
        <w:tc>
          <w:tcPr>
            <w:tcW w:w="479" w:type="pct"/>
            <w:shd w:val="clear" w:color="auto" w:fill="auto"/>
          </w:tcPr>
          <w:p w14:paraId="0EC3C7E4" w14:textId="77777777" w:rsidR="00134805" w:rsidRPr="00724833" w:rsidRDefault="00134805" w:rsidP="00652CFD">
            <w:pPr>
              <w:spacing w:before="0" w:after="0" w:line="276" w:lineRule="auto"/>
              <w:jc w:val="center"/>
              <w:rPr>
                <w:sz w:val="20"/>
              </w:rPr>
            </w:pPr>
            <w:r>
              <w:rPr>
                <w:sz w:val="20"/>
                <w:lang w:val="en-US"/>
              </w:rPr>
              <w:t>DT</w:t>
            </w:r>
          </w:p>
        </w:tc>
        <w:tc>
          <w:tcPr>
            <w:tcW w:w="1422" w:type="pct"/>
            <w:shd w:val="clear" w:color="auto" w:fill="auto"/>
          </w:tcPr>
          <w:p w14:paraId="07D834EC" w14:textId="77777777" w:rsidR="00134805" w:rsidRPr="00724833" w:rsidRDefault="00134805" w:rsidP="00652CFD">
            <w:pPr>
              <w:spacing w:before="0" w:after="0" w:line="276" w:lineRule="auto"/>
              <w:rPr>
                <w:sz w:val="20"/>
              </w:rPr>
            </w:pPr>
            <w:r w:rsidRPr="00E04B71">
              <w:rPr>
                <w:sz w:val="20"/>
              </w:rPr>
              <w:t>Дата включения сведений в реестр</w:t>
            </w:r>
          </w:p>
        </w:tc>
        <w:tc>
          <w:tcPr>
            <w:tcW w:w="1395" w:type="pct"/>
            <w:shd w:val="clear" w:color="auto" w:fill="auto"/>
          </w:tcPr>
          <w:p w14:paraId="0C72F2F7" w14:textId="77777777" w:rsidR="00134805" w:rsidRPr="00724833" w:rsidRDefault="00134805" w:rsidP="00652CFD">
            <w:pPr>
              <w:spacing w:before="0" w:after="0" w:line="276" w:lineRule="auto"/>
              <w:rPr>
                <w:sz w:val="20"/>
              </w:rPr>
            </w:pPr>
            <w:r>
              <w:rPr>
                <w:sz w:val="20"/>
              </w:rPr>
              <w:t xml:space="preserve"> </w:t>
            </w:r>
          </w:p>
        </w:tc>
      </w:tr>
      <w:tr w:rsidR="00BC69FC" w:rsidRPr="001A4780" w14:paraId="301F9D74" w14:textId="77777777" w:rsidTr="00FF02BC">
        <w:tc>
          <w:tcPr>
            <w:tcW w:w="750" w:type="pct"/>
            <w:shd w:val="clear" w:color="auto" w:fill="auto"/>
          </w:tcPr>
          <w:p w14:paraId="1029898E" w14:textId="77777777" w:rsidR="00BC69FC" w:rsidRPr="001A4780" w:rsidRDefault="00BC69FC" w:rsidP="00652CFD">
            <w:pPr>
              <w:spacing w:before="0" w:after="0" w:line="276" w:lineRule="auto"/>
              <w:rPr>
                <w:sz w:val="20"/>
              </w:rPr>
            </w:pPr>
          </w:p>
        </w:tc>
        <w:tc>
          <w:tcPr>
            <w:tcW w:w="750" w:type="pct"/>
            <w:shd w:val="clear" w:color="auto" w:fill="auto"/>
          </w:tcPr>
          <w:p w14:paraId="248ECF93" w14:textId="77777777" w:rsidR="00BC69FC" w:rsidRPr="00BC69FC" w:rsidRDefault="00BC69FC" w:rsidP="00652CFD">
            <w:pPr>
              <w:spacing w:before="0" w:after="0" w:line="276" w:lineRule="auto"/>
              <w:rPr>
                <w:sz w:val="20"/>
              </w:rPr>
            </w:pPr>
            <w:r w:rsidRPr="00BC69FC">
              <w:rPr>
                <w:sz w:val="20"/>
              </w:rPr>
              <w:t>occurrenceReasonDate</w:t>
            </w:r>
          </w:p>
        </w:tc>
        <w:tc>
          <w:tcPr>
            <w:tcW w:w="204" w:type="pct"/>
            <w:shd w:val="clear" w:color="auto" w:fill="auto"/>
          </w:tcPr>
          <w:p w14:paraId="15BDFCB7" w14:textId="77777777" w:rsidR="00BC69FC" w:rsidRPr="00BC69FC" w:rsidRDefault="00BC69FC" w:rsidP="00652CFD">
            <w:pPr>
              <w:spacing w:before="0" w:after="0" w:line="276" w:lineRule="auto"/>
              <w:jc w:val="center"/>
              <w:rPr>
                <w:sz w:val="20"/>
              </w:rPr>
            </w:pPr>
            <w:r>
              <w:rPr>
                <w:sz w:val="20"/>
              </w:rPr>
              <w:t>Н</w:t>
            </w:r>
          </w:p>
        </w:tc>
        <w:tc>
          <w:tcPr>
            <w:tcW w:w="479" w:type="pct"/>
            <w:shd w:val="clear" w:color="auto" w:fill="auto"/>
          </w:tcPr>
          <w:p w14:paraId="3494C8CE" w14:textId="77777777" w:rsidR="00BC69FC" w:rsidRPr="00BC69FC" w:rsidRDefault="00BC69FC" w:rsidP="00652CFD">
            <w:pPr>
              <w:spacing w:before="0" w:after="0" w:line="276" w:lineRule="auto"/>
              <w:jc w:val="center"/>
              <w:rPr>
                <w:sz w:val="20"/>
                <w:lang w:val="en-US"/>
              </w:rPr>
            </w:pPr>
            <w:r>
              <w:rPr>
                <w:sz w:val="20"/>
                <w:lang w:val="en-US"/>
              </w:rPr>
              <w:t>D</w:t>
            </w:r>
          </w:p>
        </w:tc>
        <w:tc>
          <w:tcPr>
            <w:tcW w:w="1422" w:type="pct"/>
            <w:shd w:val="clear" w:color="auto" w:fill="auto"/>
          </w:tcPr>
          <w:p w14:paraId="4AE855E3" w14:textId="77777777" w:rsidR="00BC69FC" w:rsidRPr="00E04B71" w:rsidRDefault="00BC69FC" w:rsidP="00652CFD">
            <w:pPr>
              <w:spacing w:before="0" w:after="0" w:line="276" w:lineRule="auto"/>
              <w:rPr>
                <w:sz w:val="20"/>
              </w:rPr>
            </w:pPr>
            <w:r w:rsidRPr="00BC69FC">
              <w:rPr>
                <w:sz w:val="20"/>
              </w:rPr>
              <w:t>Дата возникновения основания для включения в РНП</w:t>
            </w:r>
          </w:p>
        </w:tc>
        <w:tc>
          <w:tcPr>
            <w:tcW w:w="1395" w:type="pct"/>
            <w:shd w:val="clear" w:color="auto" w:fill="auto"/>
          </w:tcPr>
          <w:p w14:paraId="4E33B124" w14:textId="77777777" w:rsidR="00BC69FC" w:rsidRDefault="00BC69FC" w:rsidP="00652CFD">
            <w:pPr>
              <w:spacing w:before="0" w:after="0" w:line="276" w:lineRule="auto"/>
              <w:rPr>
                <w:sz w:val="20"/>
              </w:rPr>
            </w:pPr>
          </w:p>
        </w:tc>
      </w:tr>
      <w:tr w:rsidR="00BC69FC" w:rsidRPr="001A4780" w14:paraId="3D883CB1" w14:textId="77777777" w:rsidTr="006C4A8E">
        <w:tc>
          <w:tcPr>
            <w:tcW w:w="750" w:type="pct"/>
            <w:shd w:val="clear" w:color="auto" w:fill="auto"/>
          </w:tcPr>
          <w:p w14:paraId="47E829C8" w14:textId="77777777" w:rsidR="00BC69FC" w:rsidRPr="001A4780" w:rsidRDefault="00BC69FC" w:rsidP="00652CFD">
            <w:pPr>
              <w:spacing w:before="0" w:after="0" w:line="276" w:lineRule="auto"/>
              <w:rPr>
                <w:sz w:val="20"/>
              </w:rPr>
            </w:pPr>
          </w:p>
        </w:tc>
        <w:tc>
          <w:tcPr>
            <w:tcW w:w="750" w:type="pct"/>
            <w:shd w:val="clear" w:color="auto" w:fill="auto"/>
          </w:tcPr>
          <w:p w14:paraId="3097B1CD" w14:textId="77777777" w:rsidR="00BC69FC" w:rsidRPr="00BC69FC" w:rsidRDefault="00BC69FC" w:rsidP="00652CFD">
            <w:pPr>
              <w:spacing w:before="0" w:after="0" w:line="276" w:lineRule="auto"/>
              <w:rPr>
                <w:sz w:val="20"/>
              </w:rPr>
            </w:pPr>
            <w:r w:rsidRPr="00BC69FC">
              <w:rPr>
                <w:sz w:val="20"/>
              </w:rPr>
              <w:t>ergRequestApproveDate</w:t>
            </w:r>
          </w:p>
        </w:tc>
        <w:tc>
          <w:tcPr>
            <w:tcW w:w="204" w:type="pct"/>
            <w:shd w:val="clear" w:color="auto" w:fill="auto"/>
          </w:tcPr>
          <w:p w14:paraId="468CDEA3" w14:textId="77777777" w:rsidR="00BC69FC" w:rsidRPr="00BC69FC" w:rsidRDefault="00BC69FC" w:rsidP="00652CFD">
            <w:pPr>
              <w:spacing w:before="0" w:after="0" w:line="276" w:lineRule="auto"/>
              <w:jc w:val="center"/>
              <w:rPr>
                <w:sz w:val="20"/>
              </w:rPr>
            </w:pPr>
            <w:r>
              <w:rPr>
                <w:sz w:val="20"/>
              </w:rPr>
              <w:t>Н</w:t>
            </w:r>
          </w:p>
        </w:tc>
        <w:tc>
          <w:tcPr>
            <w:tcW w:w="479" w:type="pct"/>
            <w:shd w:val="clear" w:color="auto" w:fill="auto"/>
          </w:tcPr>
          <w:p w14:paraId="2545F2E6" w14:textId="77777777" w:rsidR="00BC69FC" w:rsidRPr="00BC69FC" w:rsidRDefault="00BC69FC" w:rsidP="00652CFD">
            <w:pPr>
              <w:spacing w:before="0" w:after="0" w:line="276" w:lineRule="auto"/>
              <w:jc w:val="center"/>
              <w:rPr>
                <w:sz w:val="20"/>
                <w:lang w:val="en-US"/>
              </w:rPr>
            </w:pPr>
            <w:r>
              <w:rPr>
                <w:sz w:val="20"/>
                <w:lang w:val="en-US"/>
              </w:rPr>
              <w:t>D</w:t>
            </w:r>
          </w:p>
        </w:tc>
        <w:tc>
          <w:tcPr>
            <w:tcW w:w="1422" w:type="pct"/>
            <w:shd w:val="clear" w:color="auto" w:fill="auto"/>
          </w:tcPr>
          <w:p w14:paraId="078439AD" w14:textId="77777777" w:rsidR="00BC69FC" w:rsidRPr="00E04B71" w:rsidRDefault="00BC69FC" w:rsidP="00652CFD">
            <w:pPr>
              <w:spacing w:before="0" w:after="0" w:line="276" w:lineRule="auto"/>
              <w:rPr>
                <w:sz w:val="20"/>
              </w:rPr>
            </w:pPr>
            <w:r w:rsidRPr="00BC69FC">
              <w:rPr>
                <w:sz w:val="20"/>
              </w:rPr>
              <w:t>Дата регистрации заявления о включении в РНП</w:t>
            </w:r>
          </w:p>
        </w:tc>
        <w:tc>
          <w:tcPr>
            <w:tcW w:w="1395" w:type="pct"/>
            <w:shd w:val="clear" w:color="auto" w:fill="auto"/>
          </w:tcPr>
          <w:p w14:paraId="76A54656" w14:textId="77777777" w:rsidR="00BC69FC" w:rsidRDefault="00BC69FC" w:rsidP="00652CFD">
            <w:pPr>
              <w:spacing w:before="0" w:after="0" w:line="276" w:lineRule="auto"/>
              <w:rPr>
                <w:sz w:val="20"/>
              </w:rPr>
            </w:pPr>
          </w:p>
        </w:tc>
      </w:tr>
      <w:tr w:rsidR="007A15B2" w:rsidRPr="001A4780" w14:paraId="133DA83C" w14:textId="77777777" w:rsidTr="00FF02BC">
        <w:tc>
          <w:tcPr>
            <w:tcW w:w="750" w:type="pct"/>
            <w:shd w:val="clear" w:color="auto" w:fill="auto"/>
          </w:tcPr>
          <w:p w14:paraId="2E8D180F" w14:textId="77777777" w:rsidR="007A15B2" w:rsidRPr="001A4780" w:rsidRDefault="007A15B2" w:rsidP="00652CFD">
            <w:pPr>
              <w:spacing w:before="0" w:after="0" w:line="276" w:lineRule="auto"/>
              <w:rPr>
                <w:sz w:val="20"/>
              </w:rPr>
            </w:pPr>
          </w:p>
        </w:tc>
        <w:tc>
          <w:tcPr>
            <w:tcW w:w="750" w:type="pct"/>
            <w:shd w:val="clear" w:color="auto" w:fill="auto"/>
          </w:tcPr>
          <w:p w14:paraId="75E0D568" w14:textId="77777777" w:rsidR="007A15B2" w:rsidRPr="008931A1" w:rsidRDefault="007A15B2" w:rsidP="00652CFD">
            <w:pPr>
              <w:spacing w:before="0" w:after="0" w:line="276" w:lineRule="auto"/>
              <w:rPr>
                <w:sz w:val="20"/>
                <w:lang w:val="en-US"/>
              </w:rPr>
            </w:pPr>
            <w:r w:rsidRPr="008C382D">
              <w:rPr>
                <w:sz w:val="20"/>
                <w:lang w:val="en-US"/>
              </w:rPr>
              <w:t>state</w:t>
            </w:r>
          </w:p>
        </w:tc>
        <w:tc>
          <w:tcPr>
            <w:tcW w:w="204" w:type="pct"/>
            <w:shd w:val="clear" w:color="auto" w:fill="auto"/>
          </w:tcPr>
          <w:p w14:paraId="4D67EE71" w14:textId="77777777" w:rsidR="007A15B2" w:rsidRDefault="00180667" w:rsidP="00652CFD">
            <w:pPr>
              <w:spacing w:before="0" w:after="0" w:line="276" w:lineRule="auto"/>
              <w:jc w:val="center"/>
              <w:rPr>
                <w:sz w:val="20"/>
              </w:rPr>
            </w:pPr>
            <w:r>
              <w:rPr>
                <w:sz w:val="20"/>
              </w:rPr>
              <w:t>О</w:t>
            </w:r>
          </w:p>
        </w:tc>
        <w:tc>
          <w:tcPr>
            <w:tcW w:w="479" w:type="pct"/>
            <w:shd w:val="clear" w:color="auto" w:fill="auto"/>
          </w:tcPr>
          <w:p w14:paraId="2733420A" w14:textId="77777777" w:rsidR="007A15B2" w:rsidRDefault="007A15B2" w:rsidP="00652CFD">
            <w:pPr>
              <w:spacing w:before="0" w:after="0" w:line="276" w:lineRule="auto"/>
              <w:jc w:val="center"/>
              <w:rPr>
                <w:sz w:val="20"/>
                <w:lang w:val="en-US"/>
              </w:rPr>
            </w:pPr>
            <w:r w:rsidRPr="008C382D">
              <w:rPr>
                <w:sz w:val="20"/>
              </w:rPr>
              <w:t>T(1-</w:t>
            </w:r>
            <w:r w:rsidRPr="008C382D">
              <w:rPr>
                <w:sz w:val="20"/>
                <w:lang w:val="en-US"/>
              </w:rPr>
              <w:t>20</w:t>
            </w:r>
            <w:r w:rsidRPr="008C382D">
              <w:rPr>
                <w:sz w:val="20"/>
              </w:rPr>
              <w:t>)</w:t>
            </w:r>
          </w:p>
        </w:tc>
        <w:tc>
          <w:tcPr>
            <w:tcW w:w="1422" w:type="pct"/>
            <w:shd w:val="clear" w:color="auto" w:fill="auto"/>
          </w:tcPr>
          <w:p w14:paraId="74793D11" w14:textId="77777777" w:rsidR="007A15B2" w:rsidRPr="007A15B2" w:rsidRDefault="007A15B2" w:rsidP="00652CFD">
            <w:pPr>
              <w:spacing w:line="276" w:lineRule="auto"/>
              <w:rPr>
                <w:sz w:val="20"/>
              </w:rPr>
            </w:pPr>
            <w:r w:rsidRPr="007A15B2">
              <w:rPr>
                <w:sz w:val="20"/>
              </w:rPr>
              <w:t>Статус информации</w:t>
            </w:r>
          </w:p>
          <w:p w14:paraId="6A28A14C" w14:textId="77777777" w:rsidR="007A15B2" w:rsidRPr="00E04B71" w:rsidRDefault="007A15B2" w:rsidP="00652CFD">
            <w:pPr>
              <w:spacing w:before="0" w:after="0" w:line="276" w:lineRule="auto"/>
              <w:rPr>
                <w:sz w:val="20"/>
              </w:rPr>
            </w:pPr>
          </w:p>
        </w:tc>
        <w:tc>
          <w:tcPr>
            <w:tcW w:w="1395" w:type="pct"/>
            <w:shd w:val="clear" w:color="auto" w:fill="auto"/>
          </w:tcPr>
          <w:p w14:paraId="33C0BEA5" w14:textId="77777777" w:rsidR="007A15B2" w:rsidRPr="007A15B2" w:rsidRDefault="007A15B2" w:rsidP="00652CFD">
            <w:pPr>
              <w:spacing w:line="276" w:lineRule="auto"/>
              <w:rPr>
                <w:sz w:val="20"/>
              </w:rPr>
            </w:pPr>
            <w:r w:rsidRPr="007A15B2">
              <w:rPr>
                <w:sz w:val="20"/>
              </w:rPr>
              <w:t>REVIEW_CANCELED - Отклонена (Отказ во включении в РНП);</w:t>
            </w:r>
          </w:p>
          <w:p w14:paraId="045E9836" w14:textId="77777777" w:rsidR="007A15B2" w:rsidRPr="007A15B2" w:rsidRDefault="007A15B2" w:rsidP="00652CFD">
            <w:pPr>
              <w:spacing w:line="276" w:lineRule="auto"/>
              <w:rPr>
                <w:sz w:val="20"/>
              </w:rPr>
            </w:pPr>
            <w:r w:rsidRPr="007A15B2">
              <w:rPr>
                <w:sz w:val="20"/>
              </w:rPr>
              <w:t>PUBLISHED - Опубликована;</w:t>
            </w:r>
          </w:p>
          <w:p w14:paraId="3C02020B" w14:textId="77777777" w:rsidR="007A15B2" w:rsidRPr="007A15B2" w:rsidRDefault="007A15B2" w:rsidP="00652CFD">
            <w:pPr>
              <w:spacing w:line="276" w:lineRule="auto"/>
              <w:rPr>
                <w:sz w:val="20"/>
              </w:rPr>
            </w:pPr>
            <w:r w:rsidRPr="007A15B2">
              <w:rPr>
                <w:sz w:val="20"/>
              </w:rPr>
              <w:t>ON_EXCLUSION - Заявка на исключение сведений;</w:t>
            </w:r>
          </w:p>
          <w:p w14:paraId="34154334" w14:textId="77777777" w:rsidR="007A15B2" w:rsidRPr="007A15B2" w:rsidRDefault="007A15B2" w:rsidP="00652CFD">
            <w:pPr>
              <w:spacing w:line="276" w:lineRule="auto"/>
              <w:rPr>
                <w:sz w:val="20"/>
              </w:rPr>
            </w:pPr>
            <w:r w:rsidRPr="007A15B2">
              <w:rPr>
                <w:sz w:val="20"/>
              </w:rPr>
              <w:t>TEMP_EXCLUDED - Информация исключена из РНП на время судебного разбирательства;</w:t>
            </w:r>
          </w:p>
          <w:p w14:paraId="2EBFE840" w14:textId="77777777" w:rsidR="007A15B2" w:rsidRDefault="007A15B2" w:rsidP="00652CFD">
            <w:pPr>
              <w:spacing w:before="0" w:after="0" w:line="276" w:lineRule="auto"/>
              <w:rPr>
                <w:sz w:val="20"/>
              </w:rPr>
            </w:pPr>
            <w:r w:rsidRPr="007A15B2">
              <w:rPr>
                <w:sz w:val="20"/>
              </w:rPr>
              <w:t>ARCHIVED - Информация исключена из РНП. Архив;</w:t>
            </w:r>
          </w:p>
        </w:tc>
      </w:tr>
      <w:tr w:rsidR="00180667" w:rsidRPr="001A4780" w14:paraId="3BD77998" w14:textId="77777777" w:rsidTr="00FF02BC">
        <w:tc>
          <w:tcPr>
            <w:tcW w:w="750" w:type="pct"/>
            <w:shd w:val="clear" w:color="auto" w:fill="auto"/>
          </w:tcPr>
          <w:p w14:paraId="3F6BB620" w14:textId="77777777" w:rsidR="00180667" w:rsidRPr="001A4780" w:rsidRDefault="00180667" w:rsidP="00652CFD">
            <w:pPr>
              <w:spacing w:before="0" w:after="0" w:line="276" w:lineRule="auto"/>
              <w:rPr>
                <w:sz w:val="20"/>
              </w:rPr>
            </w:pPr>
          </w:p>
        </w:tc>
        <w:tc>
          <w:tcPr>
            <w:tcW w:w="750" w:type="pct"/>
            <w:shd w:val="clear" w:color="auto" w:fill="auto"/>
          </w:tcPr>
          <w:p w14:paraId="2236C989" w14:textId="77777777" w:rsidR="00180667" w:rsidRPr="008C382D" w:rsidRDefault="00180667" w:rsidP="00652CFD">
            <w:pPr>
              <w:spacing w:before="0" w:after="0" w:line="276" w:lineRule="auto"/>
              <w:rPr>
                <w:sz w:val="20"/>
                <w:lang w:val="en-US"/>
              </w:rPr>
            </w:pPr>
            <w:r w:rsidRPr="00180667">
              <w:rPr>
                <w:sz w:val="20"/>
                <w:lang w:val="en-US"/>
              </w:rPr>
              <w:t>publishOrg</w:t>
            </w:r>
          </w:p>
        </w:tc>
        <w:tc>
          <w:tcPr>
            <w:tcW w:w="204" w:type="pct"/>
            <w:shd w:val="clear" w:color="auto" w:fill="auto"/>
          </w:tcPr>
          <w:p w14:paraId="2ADE536E" w14:textId="77777777" w:rsidR="00180667" w:rsidRPr="008C382D" w:rsidRDefault="00180667" w:rsidP="00652CFD">
            <w:pPr>
              <w:spacing w:before="0" w:after="0" w:line="276" w:lineRule="auto"/>
              <w:jc w:val="center"/>
              <w:rPr>
                <w:sz w:val="20"/>
              </w:rPr>
            </w:pPr>
            <w:r>
              <w:rPr>
                <w:sz w:val="20"/>
              </w:rPr>
              <w:t>О</w:t>
            </w:r>
          </w:p>
        </w:tc>
        <w:tc>
          <w:tcPr>
            <w:tcW w:w="479" w:type="pct"/>
            <w:shd w:val="clear" w:color="auto" w:fill="auto"/>
          </w:tcPr>
          <w:p w14:paraId="2E336174" w14:textId="77777777" w:rsidR="00180667" w:rsidRPr="008C382D" w:rsidRDefault="00180667" w:rsidP="00652CFD">
            <w:pPr>
              <w:spacing w:before="0" w:after="0" w:line="276" w:lineRule="auto"/>
              <w:jc w:val="center"/>
              <w:rPr>
                <w:sz w:val="20"/>
              </w:rPr>
            </w:pPr>
            <w:r>
              <w:rPr>
                <w:sz w:val="20"/>
                <w:lang w:val="en-US"/>
              </w:rPr>
              <w:t>S</w:t>
            </w:r>
          </w:p>
        </w:tc>
        <w:tc>
          <w:tcPr>
            <w:tcW w:w="1422" w:type="pct"/>
            <w:shd w:val="clear" w:color="auto" w:fill="auto"/>
          </w:tcPr>
          <w:p w14:paraId="042E655A" w14:textId="77777777" w:rsidR="00180667" w:rsidRPr="007A15B2" w:rsidRDefault="00180667" w:rsidP="00652CFD">
            <w:pPr>
              <w:spacing w:line="276" w:lineRule="auto"/>
              <w:rPr>
                <w:sz w:val="20"/>
              </w:rPr>
            </w:pPr>
            <w:r w:rsidRPr="00180667">
              <w:rPr>
                <w:sz w:val="20"/>
              </w:rPr>
              <w:t>Уполномоченный орган, осуществивший включение информации в реестр</w:t>
            </w:r>
          </w:p>
        </w:tc>
        <w:tc>
          <w:tcPr>
            <w:tcW w:w="1395" w:type="pct"/>
            <w:shd w:val="clear" w:color="auto" w:fill="auto"/>
          </w:tcPr>
          <w:p w14:paraId="02F2E8BE" w14:textId="77777777" w:rsidR="00180667" w:rsidRPr="007A15B2" w:rsidRDefault="00180667" w:rsidP="00652CFD">
            <w:pPr>
              <w:spacing w:line="276" w:lineRule="auto"/>
              <w:rPr>
                <w:sz w:val="20"/>
              </w:rPr>
            </w:pPr>
          </w:p>
        </w:tc>
      </w:tr>
      <w:tr w:rsidR="00180667" w:rsidRPr="001A4780" w14:paraId="425F46D3" w14:textId="77777777" w:rsidTr="00FF02BC">
        <w:tc>
          <w:tcPr>
            <w:tcW w:w="750" w:type="pct"/>
            <w:shd w:val="clear" w:color="auto" w:fill="auto"/>
          </w:tcPr>
          <w:p w14:paraId="54609B61" w14:textId="77777777" w:rsidR="00180667" w:rsidRPr="001A4780" w:rsidRDefault="00180667" w:rsidP="00652CFD">
            <w:pPr>
              <w:spacing w:before="0" w:after="0" w:line="276" w:lineRule="auto"/>
              <w:rPr>
                <w:sz w:val="20"/>
              </w:rPr>
            </w:pPr>
          </w:p>
        </w:tc>
        <w:tc>
          <w:tcPr>
            <w:tcW w:w="750" w:type="pct"/>
            <w:shd w:val="clear" w:color="auto" w:fill="auto"/>
          </w:tcPr>
          <w:p w14:paraId="1935BCF2" w14:textId="77777777" w:rsidR="00180667" w:rsidRPr="00180667" w:rsidRDefault="00BE3DA7" w:rsidP="00652CFD">
            <w:pPr>
              <w:spacing w:before="0" w:after="0" w:line="276" w:lineRule="auto"/>
              <w:rPr>
                <w:sz w:val="20"/>
                <w:lang w:val="en-US"/>
              </w:rPr>
            </w:pPr>
            <w:r w:rsidRPr="00BE3DA7">
              <w:rPr>
                <w:sz w:val="20"/>
                <w:lang w:val="en-US"/>
              </w:rPr>
              <w:t>createReason</w:t>
            </w:r>
          </w:p>
        </w:tc>
        <w:tc>
          <w:tcPr>
            <w:tcW w:w="204" w:type="pct"/>
            <w:shd w:val="clear" w:color="auto" w:fill="auto"/>
          </w:tcPr>
          <w:p w14:paraId="3D9E4830" w14:textId="77777777" w:rsidR="00180667" w:rsidRDefault="00180667" w:rsidP="00652CFD">
            <w:pPr>
              <w:spacing w:before="0" w:after="0" w:line="276" w:lineRule="auto"/>
              <w:jc w:val="center"/>
              <w:rPr>
                <w:sz w:val="20"/>
              </w:rPr>
            </w:pPr>
            <w:r>
              <w:rPr>
                <w:sz w:val="20"/>
              </w:rPr>
              <w:t>О</w:t>
            </w:r>
          </w:p>
        </w:tc>
        <w:tc>
          <w:tcPr>
            <w:tcW w:w="479" w:type="pct"/>
            <w:shd w:val="clear" w:color="auto" w:fill="auto"/>
          </w:tcPr>
          <w:p w14:paraId="7C441CB8" w14:textId="77777777" w:rsidR="00180667" w:rsidRDefault="00180667" w:rsidP="00652CFD">
            <w:pPr>
              <w:spacing w:before="0" w:after="0" w:line="276" w:lineRule="auto"/>
              <w:jc w:val="center"/>
              <w:rPr>
                <w:sz w:val="20"/>
                <w:lang w:val="en-US"/>
              </w:rPr>
            </w:pPr>
            <w:r w:rsidRPr="001A4780">
              <w:rPr>
                <w:sz w:val="20"/>
              </w:rPr>
              <w:t>T(1-</w:t>
            </w:r>
            <w:r w:rsidR="00BE3DA7">
              <w:rPr>
                <w:sz w:val="20"/>
              </w:rPr>
              <w:t>2000</w:t>
            </w:r>
            <w:r w:rsidRPr="001A4780">
              <w:rPr>
                <w:sz w:val="20"/>
              </w:rPr>
              <w:t>)</w:t>
            </w:r>
          </w:p>
        </w:tc>
        <w:tc>
          <w:tcPr>
            <w:tcW w:w="1422" w:type="pct"/>
            <w:shd w:val="clear" w:color="auto" w:fill="auto"/>
          </w:tcPr>
          <w:p w14:paraId="5C0EC364" w14:textId="77777777" w:rsidR="00180667" w:rsidRPr="00180667" w:rsidRDefault="00180667" w:rsidP="00652CFD">
            <w:pPr>
              <w:spacing w:line="276" w:lineRule="auto"/>
              <w:rPr>
                <w:sz w:val="20"/>
              </w:rPr>
            </w:pPr>
            <w:r w:rsidRPr="00E04B71">
              <w:rPr>
                <w:sz w:val="20"/>
              </w:rPr>
              <w:t>Причина для внесения в реестр</w:t>
            </w:r>
          </w:p>
        </w:tc>
        <w:tc>
          <w:tcPr>
            <w:tcW w:w="1395" w:type="pct"/>
            <w:shd w:val="clear" w:color="auto" w:fill="auto"/>
          </w:tcPr>
          <w:p w14:paraId="3D6AB99B" w14:textId="77777777" w:rsidR="00180667" w:rsidRPr="007A15B2" w:rsidRDefault="00180667" w:rsidP="00652CFD">
            <w:pPr>
              <w:spacing w:line="276" w:lineRule="auto"/>
              <w:rPr>
                <w:sz w:val="20"/>
              </w:rPr>
            </w:pPr>
          </w:p>
        </w:tc>
      </w:tr>
      <w:tr w:rsidR="00BE3DA7" w:rsidRPr="001A4780" w14:paraId="456DF6E8" w14:textId="77777777" w:rsidTr="00FF02BC">
        <w:tc>
          <w:tcPr>
            <w:tcW w:w="750" w:type="pct"/>
            <w:shd w:val="clear" w:color="auto" w:fill="auto"/>
          </w:tcPr>
          <w:p w14:paraId="5C2CEC7C" w14:textId="77777777" w:rsidR="00BE3DA7" w:rsidRPr="001A4780" w:rsidRDefault="00BE3DA7" w:rsidP="00652CFD">
            <w:pPr>
              <w:spacing w:before="0" w:after="0" w:line="276" w:lineRule="auto"/>
              <w:rPr>
                <w:sz w:val="20"/>
              </w:rPr>
            </w:pPr>
          </w:p>
        </w:tc>
        <w:tc>
          <w:tcPr>
            <w:tcW w:w="750" w:type="pct"/>
            <w:shd w:val="clear" w:color="auto" w:fill="auto"/>
          </w:tcPr>
          <w:p w14:paraId="42793719" w14:textId="77777777" w:rsidR="00BE3DA7" w:rsidRDefault="00BE3DA7" w:rsidP="00652CFD">
            <w:pPr>
              <w:spacing w:before="0" w:after="0" w:line="276" w:lineRule="auto"/>
              <w:rPr>
                <w:sz w:val="20"/>
                <w:lang w:val="en-US"/>
              </w:rPr>
            </w:pPr>
            <w:r w:rsidRPr="00BE3DA7">
              <w:rPr>
                <w:sz w:val="20"/>
                <w:lang w:val="en-US"/>
              </w:rPr>
              <w:t>approveReason</w:t>
            </w:r>
          </w:p>
        </w:tc>
        <w:tc>
          <w:tcPr>
            <w:tcW w:w="204" w:type="pct"/>
            <w:shd w:val="clear" w:color="auto" w:fill="auto"/>
          </w:tcPr>
          <w:p w14:paraId="3F43A30F" w14:textId="77777777" w:rsidR="00BE3DA7" w:rsidRDefault="00BE3DA7" w:rsidP="00652CFD">
            <w:pPr>
              <w:spacing w:before="0" w:after="0" w:line="276" w:lineRule="auto"/>
              <w:jc w:val="center"/>
              <w:rPr>
                <w:sz w:val="20"/>
              </w:rPr>
            </w:pPr>
            <w:r>
              <w:rPr>
                <w:sz w:val="20"/>
              </w:rPr>
              <w:t>Н</w:t>
            </w:r>
          </w:p>
        </w:tc>
        <w:tc>
          <w:tcPr>
            <w:tcW w:w="479" w:type="pct"/>
            <w:shd w:val="clear" w:color="auto" w:fill="auto"/>
          </w:tcPr>
          <w:p w14:paraId="20D33C49" w14:textId="77777777" w:rsidR="00BE3DA7" w:rsidRPr="001A4780" w:rsidRDefault="00BE3DA7" w:rsidP="00652CFD">
            <w:pPr>
              <w:spacing w:before="0" w:after="0" w:line="276" w:lineRule="auto"/>
              <w:jc w:val="center"/>
              <w:rPr>
                <w:sz w:val="20"/>
              </w:rPr>
            </w:pPr>
            <w:r w:rsidRPr="001A4780">
              <w:rPr>
                <w:sz w:val="20"/>
              </w:rPr>
              <w:t>T(1-</w:t>
            </w:r>
            <w:r>
              <w:rPr>
                <w:sz w:val="20"/>
              </w:rPr>
              <w:t>2000</w:t>
            </w:r>
            <w:r w:rsidRPr="001A4780">
              <w:rPr>
                <w:sz w:val="20"/>
              </w:rPr>
              <w:t>)</w:t>
            </w:r>
          </w:p>
        </w:tc>
        <w:tc>
          <w:tcPr>
            <w:tcW w:w="1422" w:type="pct"/>
            <w:shd w:val="clear" w:color="auto" w:fill="auto"/>
          </w:tcPr>
          <w:p w14:paraId="62BC7B15" w14:textId="77777777" w:rsidR="00BE3DA7" w:rsidRPr="00E04B71" w:rsidRDefault="00BE3DA7" w:rsidP="00652CFD">
            <w:pPr>
              <w:spacing w:line="276" w:lineRule="auto"/>
              <w:rPr>
                <w:sz w:val="20"/>
              </w:rPr>
            </w:pPr>
            <w:r w:rsidRPr="00BE3DA7">
              <w:rPr>
                <w:sz w:val="20"/>
              </w:rPr>
              <w:t>Основание для включения в РНП</w:t>
            </w:r>
          </w:p>
        </w:tc>
        <w:tc>
          <w:tcPr>
            <w:tcW w:w="1395" w:type="pct"/>
            <w:shd w:val="clear" w:color="auto" w:fill="auto"/>
          </w:tcPr>
          <w:p w14:paraId="73CAC82A" w14:textId="77777777" w:rsidR="00BE3DA7" w:rsidRPr="007A15B2" w:rsidRDefault="00BC69FC" w:rsidP="00652CFD">
            <w:pPr>
              <w:spacing w:line="276" w:lineRule="auto"/>
              <w:rPr>
                <w:sz w:val="20"/>
              </w:rPr>
            </w:pPr>
            <w:r w:rsidRPr="00BC69FC">
              <w:rPr>
                <w:sz w:val="20"/>
              </w:rPr>
              <w:t>Устарело, не применяется</w:t>
            </w:r>
          </w:p>
        </w:tc>
      </w:tr>
      <w:tr w:rsidR="00BC69FC" w:rsidRPr="001A4780" w14:paraId="12FF4294" w14:textId="77777777" w:rsidTr="00FF02BC">
        <w:tc>
          <w:tcPr>
            <w:tcW w:w="750" w:type="pct"/>
            <w:shd w:val="clear" w:color="auto" w:fill="auto"/>
          </w:tcPr>
          <w:p w14:paraId="26A601AB" w14:textId="77777777" w:rsidR="00BC69FC" w:rsidRPr="001A4780" w:rsidRDefault="00BC69FC" w:rsidP="00652CFD">
            <w:pPr>
              <w:spacing w:before="0" w:after="0" w:line="276" w:lineRule="auto"/>
              <w:rPr>
                <w:sz w:val="20"/>
              </w:rPr>
            </w:pPr>
          </w:p>
        </w:tc>
        <w:tc>
          <w:tcPr>
            <w:tcW w:w="750" w:type="pct"/>
            <w:shd w:val="clear" w:color="auto" w:fill="auto"/>
          </w:tcPr>
          <w:p w14:paraId="499AB95D" w14:textId="77777777" w:rsidR="00BC69FC" w:rsidRPr="00BE3DA7" w:rsidRDefault="00BC69FC" w:rsidP="00652CFD">
            <w:pPr>
              <w:spacing w:before="0" w:after="0" w:line="276" w:lineRule="auto"/>
              <w:rPr>
                <w:sz w:val="20"/>
                <w:lang w:val="en-US"/>
              </w:rPr>
            </w:pPr>
            <w:r w:rsidRPr="00BC69FC">
              <w:rPr>
                <w:sz w:val="20"/>
                <w:lang w:val="en-US"/>
              </w:rPr>
              <w:t>approveOrderReasonInfo</w:t>
            </w:r>
          </w:p>
        </w:tc>
        <w:tc>
          <w:tcPr>
            <w:tcW w:w="204" w:type="pct"/>
            <w:shd w:val="clear" w:color="auto" w:fill="auto"/>
          </w:tcPr>
          <w:p w14:paraId="4FC6001F" w14:textId="77777777" w:rsidR="00BC69FC" w:rsidRDefault="00BC69FC" w:rsidP="00652CFD">
            <w:pPr>
              <w:spacing w:before="0" w:after="0" w:line="276" w:lineRule="auto"/>
              <w:jc w:val="center"/>
              <w:rPr>
                <w:sz w:val="20"/>
              </w:rPr>
            </w:pPr>
            <w:r>
              <w:rPr>
                <w:sz w:val="20"/>
              </w:rPr>
              <w:t>Н</w:t>
            </w:r>
          </w:p>
        </w:tc>
        <w:tc>
          <w:tcPr>
            <w:tcW w:w="479" w:type="pct"/>
            <w:shd w:val="clear" w:color="auto" w:fill="auto"/>
          </w:tcPr>
          <w:p w14:paraId="79FF8F35" w14:textId="77777777" w:rsidR="00BC69FC" w:rsidRPr="001A4780" w:rsidRDefault="00BC69FC" w:rsidP="00652CFD">
            <w:pPr>
              <w:spacing w:before="0" w:after="0" w:line="276" w:lineRule="auto"/>
              <w:jc w:val="center"/>
              <w:rPr>
                <w:sz w:val="20"/>
              </w:rPr>
            </w:pPr>
            <w:r>
              <w:rPr>
                <w:sz w:val="20"/>
                <w:lang w:val="en-US"/>
              </w:rPr>
              <w:t>S</w:t>
            </w:r>
          </w:p>
        </w:tc>
        <w:tc>
          <w:tcPr>
            <w:tcW w:w="1422" w:type="pct"/>
            <w:shd w:val="clear" w:color="auto" w:fill="auto"/>
          </w:tcPr>
          <w:p w14:paraId="5C25DE50" w14:textId="77777777" w:rsidR="00BC69FC" w:rsidRPr="00BE3DA7" w:rsidRDefault="00BC69FC" w:rsidP="00652CFD">
            <w:pPr>
              <w:spacing w:line="276" w:lineRule="auto"/>
              <w:rPr>
                <w:sz w:val="20"/>
              </w:rPr>
            </w:pPr>
            <w:r w:rsidRPr="00BC69FC">
              <w:rPr>
                <w:sz w:val="20"/>
              </w:rPr>
              <w:t>Основание для включения в РНП (решение/приказ)</w:t>
            </w:r>
          </w:p>
        </w:tc>
        <w:tc>
          <w:tcPr>
            <w:tcW w:w="1395" w:type="pct"/>
            <w:shd w:val="clear" w:color="auto" w:fill="auto"/>
          </w:tcPr>
          <w:p w14:paraId="33CE78DB" w14:textId="77777777" w:rsidR="00BC69FC" w:rsidRPr="00BC69FC" w:rsidRDefault="00BC69FC" w:rsidP="00652CFD">
            <w:pPr>
              <w:spacing w:line="276" w:lineRule="auto"/>
              <w:rPr>
                <w:sz w:val="20"/>
              </w:rPr>
            </w:pPr>
          </w:p>
        </w:tc>
      </w:tr>
      <w:tr w:rsidR="00BE3DA7" w:rsidRPr="001A4780" w14:paraId="7E00C09E" w14:textId="77777777" w:rsidTr="00FF02BC">
        <w:trPr>
          <w:trHeight w:val="669"/>
        </w:trPr>
        <w:tc>
          <w:tcPr>
            <w:tcW w:w="750" w:type="pct"/>
            <w:shd w:val="clear" w:color="auto" w:fill="auto"/>
          </w:tcPr>
          <w:p w14:paraId="65A9D326" w14:textId="77777777" w:rsidR="00BE3DA7" w:rsidRPr="001A4780" w:rsidRDefault="00BE3DA7" w:rsidP="00652CFD">
            <w:pPr>
              <w:spacing w:before="0" w:after="0" w:line="276" w:lineRule="auto"/>
              <w:rPr>
                <w:sz w:val="20"/>
              </w:rPr>
            </w:pPr>
          </w:p>
        </w:tc>
        <w:tc>
          <w:tcPr>
            <w:tcW w:w="750" w:type="pct"/>
            <w:shd w:val="clear" w:color="auto" w:fill="auto"/>
          </w:tcPr>
          <w:p w14:paraId="3F16392A" w14:textId="77777777" w:rsidR="00BE3DA7" w:rsidRDefault="00BE3DA7" w:rsidP="00652CFD">
            <w:pPr>
              <w:spacing w:before="0" w:after="0" w:line="276" w:lineRule="auto"/>
              <w:rPr>
                <w:sz w:val="20"/>
                <w:lang w:val="en-US"/>
              </w:rPr>
            </w:pPr>
            <w:r w:rsidRPr="00BE3DA7">
              <w:rPr>
                <w:sz w:val="20"/>
                <w:lang w:val="en-US"/>
              </w:rPr>
              <w:t>customer</w:t>
            </w:r>
          </w:p>
        </w:tc>
        <w:tc>
          <w:tcPr>
            <w:tcW w:w="204" w:type="pct"/>
            <w:shd w:val="clear" w:color="auto" w:fill="auto"/>
          </w:tcPr>
          <w:p w14:paraId="529BCA5C" w14:textId="77777777" w:rsidR="00BE3DA7" w:rsidRDefault="00BE3DA7" w:rsidP="00652CFD">
            <w:pPr>
              <w:spacing w:before="0" w:after="0" w:line="276" w:lineRule="auto"/>
              <w:jc w:val="center"/>
              <w:rPr>
                <w:sz w:val="20"/>
              </w:rPr>
            </w:pPr>
            <w:r>
              <w:rPr>
                <w:sz w:val="20"/>
              </w:rPr>
              <w:t>Н</w:t>
            </w:r>
          </w:p>
        </w:tc>
        <w:tc>
          <w:tcPr>
            <w:tcW w:w="479" w:type="pct"/>
            <w:shd w:val="clear" w:color="auto" w:fill="auto"/>
          </w:tcPr>
          <w:p w14:paraId="3DAF1DEA" w14:textId="77777777" w:rsidR="00BE3DA7" w:rsidRPr="00BE3DA7" w:rsidRDefault="00BE3DA7" w:rsidP="00652CFD">
            <w:pPr>
              <w:spacing w:before="0" w:after="0" w:line="276" w:lineRule="auto"/>
              <w:jc w:val="center"/>
              <w:rPr>
                <w:sz w:val="20"/>
              </w:rPr>
            </w:pPr>
            <w:r>
              <w:rPr>
                <w:sz w:val="20"/>
                <w:lang w:val="en-US"/>
              </w:rPr>
              <w:t>S</w:t>
            </w:r>
          </w:p>
        </w:tc>
        <w:tc>
          <w:tcPr>
            <w:tcW w:w="1422" w:type="pct"/>
            <w:shd w:val="clear" w:color="auto" w:fill="auto"/>
          </w:tcPr>
          <w:p w14:paraId="021B6278" w14:textId="77777777" w:rsidR="00BE3DA7" w:rsidRPr="00E04B71" w:rsidRDefault="00BE3DA7" w:rsidP="00652CFD">
            <w:pPr>
              <w:spacing w:before="0" w:after="0" w:line="276" w:lineRule="auto"/>
              <w:rPr>
                <w:sz w:val="20"/>
              </w:rPr>
            </w:pPr>
            <w:r w:rsidRPr="00BE3DA7">
              <w:rPr>
                <w:sz w:val="20"/>
              </w:rPr>
              <w:t>Информация о заказчике, подавшем заявку на включение реестр</w:t>
            </w:r>
          </w:p>
        </w:tc>
        <w:tc>
          <w:tcPr>
            <w:tcW w:w="1395" w:type="pct"/>
            <w:shd w:val="clear" w:color="auto" w:fill="auto"/>
          </w:tcPr>
          <w:p w14:paraId="6F9D3B81" w14:textId="77777777" w:rsidR="00BE3DA7" w:rsidRPr="007A15B2" w:rsidRDefault="00BE3DA7" w:rsidP="00652CFD">
            <w:pPr>
              <w:spacing w:line="276" w:lineRule="auto"/>
              <w:rPr>
                <w:sz w:val="20"/>
              </w:rPr>
            </w:pPr>
          </w:p>
        </w:tc>
      </w:tr>
      <w:tr w:rsidR="00BE3DA7" w:rsidRPr="001A4780" w14:paraId="76A6CCCF" w14:textId="77777777" w:rsidTr="00FF02BC">
        <w:tc>
          <w:tcPr>
            <w:tcW w:w="750" w:type="pct"/>
            <w:shd w:val="clear" w:color="auto" w:fill="auto"/>
          </w:tcPr>
          <w:p w14:paraId="7DEA6ECC" w14:textId="77777777" w:rsidR="00BE3DA7" w:rsidRPr="00724833" w:rsidRDefault="00BE3DA7" w:rsidP="00652CFD">
            <w:pPr>
              <w:spacing w:before="0" w:after="0" w:line="276" w:lineRule="auto"/>
              <w:rPr>
                <w:b/>
                <w:sz w:val="20"/>
              </w:rPr>
            </w:pPr>
            <w:r w:rsidRPr="001A4780">
              <w:rPr>
                <w:sz w:val="20"/>
              </w:rPr>
              <w:t> </w:t>
            </w:r>
          </w:p>
        </w:tc>
        <w:tc>
          <w:tcPr>
            <w:tcW w:w="750" w:type="pct"/>
            <w:shd w:val="clear" w:color="auto" w:fill="auto"/>
          </w:tcPr>
          <w:p w14:paraId="25A97CA0" w14:textId="77777777" w:rsidR="00BE3DA7" w:rsidRPr="00724833" w:rsidRDefault="00BE3DA7" w:rsidP="00652CFD">
            <w:pPr>
              <w:spacing w:before="0" w:after="0" w:line="276" w:lineRule="auto"/>
              <w:rPr>
                <w:sz w:val="20"/>
              </w:rPr>
            </w:pPr>
            <w:r w:rsidRPr="00180667">
              <w:rPr>
                <w:sz w:val="20"/>
                <w:lang w:val="en-US"/>
              </w:rPr>
              <w:t>unfairSupplier</w:t>
            </w:r>
          </w:p>
        </w:tc>
        <w:tc>
          <w:tcPr>
            <w:tcW w:w="204" w:type="pct"/>
            <w:shd w:val="clear" w:color="auto" w:fill="auto"/>
          </w:tcPr>
          <w:p w14:paraId="721ECAFB" w14:textId="77777777" w:rsidR="00BE3DA7" w:rsidRPr="00724833" w:rsidRDefault="00BE3DA7" w:rsidP="00652CFD">
            <w:pPr>
              <w:spacing w:before="0" w:after="0" w:line="276" w:lineRule="auto"/>
              <w:jc w:val="center"/>
              <w:rPr>
                <w:sz w:val="20"/>
              </w:rPr>
            </w:pPr>
            <w:r>
              <w:rPr>
                <w:sz w:val="20"/>
              </w:rPr>
              <w:t>О</w:t>
            </w:r>
          </w:p>
        </w:tc>
        <w:tc>
          <w:tcPr>
            <w:tcW w:w="479" w:type="pct"/>
            <w:shd w:val="clear" w:color="auto" w:fill="auto"/>
          </w:tcPr>
          <w:p w14:paraId="225DFC9E" w14:textId="77777777" w:rsidR="00BE3DA7" w:rsidRPr="00724833" w:rsidRDefault="00BE3DA7" w:rsidP="00652CFD">
            <w:pPr>
              <w:spacing w:before="0" w:after="0" w:line="276" w:lineRule="auto"/>
              <w:jc w:val="center"/>
              <w:rPr>
                <w:sz w:val="20"/>
              </w:rPr>
            </w:pPr>
            <w:r>
              <w:rPr>
                <w:sz w:val="20"/>
                <w:lang w:val="en-US"/>
              </w:rPr>
              <w:t>S</w:t>
            </w:r>
          </w:p>
        </w:tc>
        <w:tc>
          <w:tcPr>
            <w:tcW w:w="1422" w:type="pct"/>
            <w:shd w:val="clear" w:color="auto" w:fill="auto"/>
          </w:tcPr>
          <w:p w14:paraId="0AB0EF93" w14:textId="77777777" w:rsidR="00BE3DA7" w:rsidRPr="00724833" w:rsidRDefault="00BE3DA7" w:rsidP="00652CFD">
            <w:pPr>
              <w:spacing w:before="0" w:after="0" w:line="276" w:lineRule="auto"/>
              <w:rPr>
                <w:sz w:val="20"/>
              </w:rPr>
            </w:pPr>
            <w:r w:rsidRPr="00180667">
              <w:rPr>
                <w:sz w:val="20"/>
              </w:rPr>
              <w:t>Информация о недобросовестном поставщике (подрядчике, исполнителе)</w:t>
            </w:r>
          </w:p>
        </w:tc>
        <w:tc>
          <w:tcPr>
            <w:tcW w:w="1395" w:type="pct"/>
            <w:shd w:val="clear" w:color="auto" w:fill="auto"/>
          </w:tcPr>
          <w:p w14:paraId="40E39A64" w14:textId="77777777" w:rsidR="00BE3DA7" w:rsidRPr="00724833" w:rsidRDefault="00BE3DA7" w:rsidP="00652CFD">
            <w:pPr>
              <w:spacing w:before="0" w:after="0" w:line="276" w:lineRule="auto"/>
              <w:rPr>
                <w:sz w:val="20"/>
              </w:rPr>
            </w:pPr>
            <w:r>
              <w:rPr>
                <w:sz w:val="20"/>
              </w:rPr>
              <w:t xml:space="preserve"> </w:t>
            </w:r>
          </w:p>
        </w:tc>
      </w:tr>
      <w:tr w:rsidR="00BE3DA7" w:rsidRPr="001A4780" w14:paraId="3A509689" w14:textId="77777777" w:rsidTr="00FF02BC">
        <w:tc>
          <w:tcPr>
            <w:tcW w:w="750" w:type="pct"/>
            <w:shd w:val="clear" w:color="auto" w:fill="auto"/>
          </w:tcPr>
          <w:p w14:paraId="780C2346" w14:textId="77777777" w:rsidR="00BE3DA7" w:rsidRPr="001A4780" w:rsidRDefault="00BE3DA7" w:rsidP="00652CFD">
            <w:pPr>
              <w:spacing w:before="0" w:after="0" w:line="276" w:lineRule="auto"/>
              <w:rPr>
                <w:sz w:val="20"/>
              </w:rPr>
            </w:pPr>
          </w:p>
        </w:tc>
        <w:tc>
          <w:tcPr>
            <w:tcW w:w="750" w:type="pct"/>
            <w:shd w:val="clear" w:color="auto" w:fill="auto"/>
          </w:tcPr>
          <w:p w14:paraId="04B21ADC" w14:textId="77777777" w:rsidR="00BE3DA7" w:rsidRPr="00180667" w:rsidRDefault="00BE3DA7" w:rsidP="00652CFD">
            <w:pPr>
              <w:spacing w:before="0" w:after="0" w:line="276" w:lineRule="auto"/>
              <w:rPr>
                <w:sz w:val="20"/>
                <w:lang w:val="en-US"/>
              </w:rPr>
            </w:pPr>
            <w:r w:rsidRPr="00180667">
              <w:rPr>
                <w:sz w:val="20"/>
                <w:lang w:val="en-US"/>
              </w:rPr>
              <w:t>purchase</w:t>
            </w:r>
          </w:p>
        </w:tc>
        <w:tc>
          <w:tcPr>
            <w:tcW w:w="204" w:type="pct"/>
            <w:shd w:val="clear" w:color="auto" w:fill="auto"/>
          </w:tcPr>
          <w:p w14:paraId="3FBD2916" w14:textId="77777777" w:rsidR="00BE3DA7" w:rsidRPr="00020960" w:rsidRDefault="00020960" w:rsidP="00652CFD">
            <w:pPr>
              <w:spacing w:before="0" w:after="0" w:line="276" w:lineRule="auto"/>
              <w:jc w:val="center"/>
              <w:rPr>
                <w:sz w:val="20"/>
              </w:rPr>
            </w:pPr>
            <w:r>
              <w:rPr>
                <w:sz w:val="20"/>
              </w:rPr>
              <w:t>Н</w:t>
            </w:r>
          </w:p>
        </w:tc>
        <w:tc>
          <w:tcPr>
            <w:tcW w:w="479" w:type="pct"/>
            <w:shd w:val="clear" w:color="auto" w:fill="auto"/>
          </w:tcPr>
          <w:p w14:paraId="56DE0F8D" w14:textId="77777777" w:rsidR="00BE3DA7" w:rsidRDefault="00BE3DA7" w:rsidP="00652CFD">
            <w:pPr>
              <w:spacing w:before="0" w:after="0" w:line="276" w:lineRule="auto"/>
              <w:jc w:val="center"/>
              <w:rPr>
                <w:sz w:val="20"/>
                <w:lang w:val="en-US"/>
              </w:rPr>
            </w:pPr>
            <w:r>
              <w:rPr>
                <w:sz w:val="20"/>
                <w:lang w:val="en-US"/>
              </w:rPr>
              <w:t>S</w:t>
            </w:r>
          </w:p>
        </w:tc>
        <w:tc>
          <w:tcPr>
            <w:tcW w:w="1422" w:type="pct"/>
            <w:shd w:val="clear" w:color="auto" w:fill="auto"/>
          </w:tcPr>
          <w:p w14:paraId="200776E8" w14:textId="77777777" w:rsidR="00BE3DA7" w:rsidRPr="00180667" w:rsidRDefault="00BE3DA7" w:rsidP="00652CFD">
            <w:pPr>
              <w:spacing w:before="0" w:after="0" w:line="276" w:lineRule="auto"/>
              <w:rPr>
                <w:sz w:val="20"/>
              </w:rPr>
            </w:pPr>
            <w:r w:rsidRPr="00180667">
              <w:rPr>
                <w:sz w:val="20"/>
              </w:rPr>
              <w:t>Информация о проведенных закупках</w:t>
            </w:r>
          </w:p>
        </w:tc>
        <w:tc>
          <w:tcPr>
            <w:tcW w:w="1395" w:type="pct"/>
            <w:shd w:val="clear" w:color="auto" w:fill="auto"/>
          </w:tcPr>
          <w:p w14:paraId="59695E39" w14:textId="77777777" w:rsidR="00BE3DA7" w:rsidRDefault="00BE3DA7" w:rsidP="00652CFD">
            <w:pPr>
              <w:spacing w:before="0" w:after="0" w:line="276" w:lineRule="auto"/>
              <w:rPr>
                <w:sz w:val="20"/>
              </w:rPr>
            </w:pPr>
          </w:p>
        </w:tc>
      </w:tr>
      <w:tr w:rsidR="00BE3DA7" w:rsidRPr="001A4780" w14:paraId="191E9268" w14:textId="77777777" w:rsidTr="00FF02BC">
        <w:tc>
          <w:tcPr>
            <w:tcW w:w="750" w:type="pct"/>
            <w:shd w:val="clear" w:color="auto" w:fill="auto"/>
          </w:tcPr>
          <w:p w14:paraId="40ABD9D7" w14:textId="77777777" w:rsidR="00BE3DA7" w:rsidRPr="00724833" w:rsidRDefault="00BE3DA7" w:rsidP="00652CFD">
            <w:pPr>
              <w:spacing w:before="0" w:after="0" w:line="276" w:lineRule="auto"/>
              <w:rPr>
                <w:b/>
                <w:sz w:val="20"/>
              </w:rPr>
            </w:pPr>
            <w:r w:rsidRPr="001A4780">
              <w:rPr>
                <w:sz w:val="20"/>
              </w:rPr>
              <w:t> </w:t>
            </w:r>
          </w:p>
        </w:tc>
        <w:tc>
          <w:tcPr>
            <w:tcW w:w="750" w:type="pct"/>
            <w:shd w:val="clear" w:color="auto" w:fill="auto"/>
          </w:tcPr>
          <w:p w14:paraId="1BD0DF4E" w14:textId="77777777" w:rsidR="00BE3DA7" w:rsidRPr="00724833" w:rsidRDefault="00BE3DA7" w:rsidP="00652CFD">
            <w:pPr>
              <w:spacing w:before="0" w:after="0" w:line="276" w:lineRule="auto"/>
              <w:rPr>
                <w:sz w:val="20"/>
              </w:rPr>
            </w:pPr>
            <w:r>
              <w:rPr>
                <w:sz w:val="20"/>
                <w:lang w:val="en-US"/>
              </w:rPr>
              <w:t>contract</w:t>
            </w:r>
          </w:p>
        </w:tc>
        <w:tc>
          <w:tcPr>
            <w:tcW w:w="204" w:type="pct"/>
            <w:shd w:val="clear" w:color="auto" w:fill="auto"/>
          </w:tcPr>
          <w:p w14:paraId="371370C7" w14:textId="77777777" w:rsidR="00BE3DA7" w:rsidRPr="0003416F" w:rsidRDefault="0003416F" w:rsidP="00652CFD">
            <w:pPr>
              <w:spacing w:before="0" w:after="0" w:line="276" w:lineRule="auto"/>
              <w:jc w:val="center"/>
              <w:rPr>
                <w:sz w:val="20"/>
              </w:rPr>
            </w:pPr>
            <w:r>
              <w:rPr>
                <w:sz w:val="20"/>
              </w:rPr>
              <w:t>Н</w:t>
            </w:r>
          </w:p>
        </w:tc>
        <w:tc>
          <w:tcPr>
            <w:tcW w:w="479" w:type="pct"/>
            <w:shd w:val="clear" w:color="auto" w:fill="auto"/>
          </w:tcPr>
          <w:p w14:paraId="7FDA5A08" w14:textId="77777777" w:rsidR="00BE3DA7" w:rsidRPr="00724833" w:rsidRDefault="00BE3DA7" w:rsidP="00652CFD">
            <w:pPr>
              <w:spacing w:before="0" w:after="0" w:line="276" w:lineRule="auto"/>
              <w:jc w:val="center"/>
              <w:rPr>
                <w:sz w:val="20"/>
              </w:rPr>
            </w:pPr>
            <w:r>
              <w:rPr>
                <w:sz w:val="20"/>
                <w:lang w:val="en-US"/>
              </w:rPr>
              <w:t>S</w:t>
            </w:r>
          </w:p>
        </w:tc>
        <w:tc>
          <w:tcPr>
            <w:tcW w:w="1422" w:type="pct"/>
            <w:shd w:val="clear" w:color="auto" w:fill="auto"/>
          </w:tcPr>
          <w:p w14:paraId="76BCD9A4" w14:textId="77777777" w:rsidR="00BE3DA7" w:rsidRPr="00724833" w:rsidRDefault="00BE3DA7" w:rsidP="00652CFD">
            <w:pPr>
              <w:spacing w:before="0" w:after="0" w:line="276" w:lineRule="auto"/>
              <w:rPr>
                <w:sz w:val="20"/>
              </w:rPr>
            </w:pPr>
            <w:r w:rsidRPr="00180667">
              <w:rPr>
                <w:sz w:val="20"/>
              </w:rPr>
              <w:t>Информация о контракте</w:t>
            </w:r>
          </w:p>
        </w:tc>
        <w:tc>
          <w:tcPr>
            <w:tcW w:w="1395" w:type="pct"/>
            <w:shd w:val="clear" w:color="auto" w:fill="auto"/>
          </w:tcPr>
          <w:p w14:paraId="45F668C8" w14:textId="77777777" w:rsidR="00BE3DA7" w:rsidRPr="00724833" w:rsidRDefault="00BE3DA7" w:rsidP="00652CFD">
            <w:pPr>
              <w:spacing w:before="0" w:after="0" w:line="276" w:lineRule="auto"/>
              <w:rPr>
                <w:sz w:val="20"/>
              </w:rPr>
            </w:pPr>
            <w:r>
              <w:rPr>
                <w:sz w:val="20"/>
              </w:rPr>
              <w:t xml:space="preserve"> </w:t>
            </w:r>
          </w:p>
        </w:tc>
      </w:tr>
      <w:tr w:rsidR="00BE3DA7" w:rsidRPr="001A4780" w14:paraId="47031721" w14:textId="77777777" w:rsidTr="00FF02BC">
        <w:tc>
          <w:tcPr>
            <w:tcW w:w="750" w:type="pct"/>
            <w:shd w:val="clear" w:color="auto" w:fill="auto"/>
          </w:tcPr>
          <w:p w14:paraId="44E359C7" w14:textId="77777777" w:rsidR="00BE3DA7" w:rsidRPr="001A4780" w:rsidRDefault="00BE3DA7" w:rsidP="00652CFD">
            <w:pPr>
              <w:spacing w:before="0" w:after="0" w:line="276" w:lineRule="auto"/>
              <w:rPr>
                <w:sz w:val="20"/>
              </w:rPr>
            </w:pPr>
          </w:p>
        </w:tc>
        <w:tc>
          <w:tcPr>
            <w:tcW w:w="750" w:type="pct"/>
            <w:shd w:val="clear" w:color="auto" w:fill="auto"/>
          </w:tcPr>
          <w:p w14:paraId="60F7F165" w14:textId="77777777" w:rsidR="00BE3DA7" w:rsidRDefault="00BE3DA7" w:rsidP="00652CFD">
            <w:pPr>
              <w:spacing w:before="0" w:after="0" w:line="276" w:lineRule="auto"/>
              <w:rPr>
                <w:sz w:val="20"/>
                <w:lang w:val="en-US"/>
              </w:rPr>
            </w:pPr>
            <w:r w:rsidRPr="00180667">
              <w:rPr>
                <w:sz w:val="20"/>
                <w:lang w:val="en-US"/>
              </w:rPr>
              <w:t>exclude</w:t>
            </w:r>
          </w:p>
        </w:tc>
        <w:tc>
          <w:tcPr>
            <w:tcW w:w="204" w:type="pct"/>
            <w:shd w:val="clear" w:color="auto" w:fill="auto"/>
          </w:tcPr>
          <w:p w14:paraId="22F4A22F" w14:textId="77777777" w:rsidR="00BE3DA7" w:rsidRPr="003050C8" w:rsidRDefault="00BE3DA7" w:rsidP="00652CFD">
            <w:pPr>
              <w:spacing w:before="0" w:after="0" w:line="276" w:lineRule="auto"/>
              <w:jc w:val="center"/>
              <w:rPr>
                <w:sz w:val="20"/>
                <w:lang w:val="en-US"/>
              </w:rPr>
            </w:pPr>
            <w:r>
              <w:rPr>
                <w:sz w:val="20"/>
                <w:lang w:val="en-US"/>
              </w:rPr>
              <w:t>H</w:t>
            </w:r>
          </w:p>
        </w:tc>
        <w:tc>
          <w:tcPr>
            <w:tcW w:w="479" w:type="pct"/>
            <w:shd w:val="clear" w:color="auto" w:fill="auto"/>
          </w:tcPr>
          <w:p w14:paraId="1DFEAD88" w14:textId="77777777" w:rsidR="00BE3DA7" w:rsidRDefault="00BE3DA7" w:rsidP="00652CFD">
            <w:pPr>
              <w:spacing w:before="0" w:after="0" w:line="276" w:lineRule="auto"/>
              <w:jc w:val="center"/>
              <w:rPr>
                <w:sz w:val="20"/>
                <w:lang w:val="en-US"/>
              </w:rPr>
            </w:pPr>
            <w:r>
              <w:rPr>
                <w:sz w:val="20"/>
                <w:lang w:val="en-US"/>
              </w:rPr>
              <w:t>S</w:t>
            </w:r>
          </w:p>
        </w:tc>
        <w:tc>
          <w:tcPr>
            <w:tcW w:w="1422" w:type="pct"/>
            <w:shd w:val="clear" w:color="auto" w:fill="auto"/>
          </w:tcPr>
          <w:p w14:paraId="4E5406AF" w14:textId="77777777" w:rsidR="00BE3DA7" w:rsidRPr="00D1197A" w:rsidRDefault="00BE3DA7" w:rsidP="00652CFD">
            <w:pPr>
              <w:spacing w:before="0" w:after="0" w:line="276" w:lineRule="auto"/>
              <w:rPr>
                <w:sz w:val="20"/>
              </w:rPr>
            </w:pPr>
            <w:r w:rsidRPr="00180667">
              <w:rPr>
                <w:sz w:val="20"/>
              </w:rPr>
              <w:t>Исключение из реестра</w:t>
            </w:r>
          </w:p>
        </w:tc>
        <w:tc>
          <w:tcPr>
            <w:tcW w:w="1395" w:type="pct"/>
            <w:shd w:val="clear" w:color="auto" w:fill="auto"/>
          </w:tcPr>
          <w:p w14:paraId="08913DF8" w14:textId="77777777" w:rsidR="00BE3DA7" w:rsidRDefault="00BE3DA7" w:rsidP="00652CFD">
            <w:pPr>
              <w:spacing w:before="0" w:after="0" w:line="276" w:lineRule="auto"/>
              <w:rPr>
                <w:sz w:val="20"/>
              </w:rPr>
            </w:pPr>
          </w:p>
        </w:tc>
      </w:tr>
      <w:tr w:rsidR="00DE65FA" w:rsidRPr="001A4780" w14:paraId="13BF0D64" w14:textId="77777777" w:rsidTr="004B5031">
        <w:tc>
          <w:tcPr>
            <w:tcW w:w="750" w:type="pct"/>
            <w:shd w:val="clear" w:color="auto" w:fill="auto"/>
          </w:tcPr>
          <w:p w14:paraId="5C9B2421" w14:textId="77777777" w:rsidR="00DE65FA" w:rsidRPr="001A4780" w:rsidRDefault="00DE65FA" w:rsidP="00652CFD">
            <w:pPr>
              <w:spacing w:before="0" w:after="0" w:line="276" w:lineRule="auto"/>
              <w:rPr>
                <w:sz w:val="20"/>
              </w:rPr>
            </w:pPr>
          </w:p>
        </w:tc>
        <w:tc>
          <w:tcPr>
            <w:tcW w:w="750" w:type="pct"/>
            <w:shd w:val="clear" w:color="auto" w:fill="auto"/>
          </w:tcPr>
          <w:p w14:paraId="46C5E958" w14:textId="77777777" w:rsidR="00DE65FA" w:rsidRPr="00180667" w:rsidRDefault="00DE65FA" w:rsidP="00652CFD">
            <w:pPr>
              <w:spacing w:before="0" w:after="0" w:line="276" w:lineRule="auto"/>
              <w:rPr>
                <w:sz w:val="20"/>
                <w:lang w:val="en-US"/>
              </w:rPr>
            </w:pPr>
            <w:r w:rsidRPr="00DE65FA">
              <w:rPr>
                <w:sz w:val="20"/>
                <w:lang w:val="en-US"/>
              </w:rPr>
              <w:t>finalDateInclude</w:t>
            </w:r>
          </w:p>
        </w:tc>
        <w:tc>
          <w:tcPr>
            <w:tcW w:w="204" w:type="pct"/>
            <w:shd w:val="clear" w:color="auto" w:fill="auto"/>
          </w:tcPr>
          <w:p w14:paraId="3195A944" w14:textId="77777777" w:rsidR="00DE65FA" w:rsidRPr="00DE65FA" w:rsidRDefault="00DE65FA" w:rsidP="00652CFD">
            <w:pPr>
              <w:spacing w:before="0" w:after="0" w:line="276" w:lineRule="auto"/>
              <w:jc w:val="center"/>
              <w:rPr>
                <w:sz w:val="20"/>
              </w:rPr>
            </w:pPr>
            <w:r>
              <w:rPr>
                <w:sz w:val="20"/>
              </w:rPr>
              <w:t>Н</w:t>
            </w:r>
          </w:p>
        </w:tc>
        <w:tc>
          <w:tcPr>
            <w:tcW w:w="479" w:type="pct"/>
            <w:shd w:val="clear" w:color="auto" w:fill="auto"/>
          </w:tcPr>
          <w:p w14:paraId="558B5671" w14:textId="77777777" w:rsidR="00DE65FA" w:rsidRPr="00DE65FA" w:rsidRDefault="00DE65FA" w:rsidP="00652CFD">
            <w:pPr>
              <w:spacing w:before="0" w:after="0" w:line="276" w:lineRule="auto"/>
              <w:jc w:val="center"/>
              <w:rPr>
                <w:sz w:val="20"/>
                <w:lang w:val="en-US"/>
              </w:rPr>
            </w:pPr>
            <w:r>
              <w:rPr>
                <w:sz w:val="20"/>
                <w:lang w:val="en-US"/>
              </w:rPr>
              <w:t>D</w:t>
            </w:r>
          </w:p>
        </w:tc>
        <w:tc>
          <w:tcPr>
            <w:tcW w:w="1422" w:type="pct"/>
            <w:shd w:val="clear" w:color="auto" w:fill="auto"/>
          </w:tcPr>
          <w:p w14:paraId="5D80047E" w14:textId="77777777" w:rsidR="00DE65FA" w:rsidRPr="00180667" w:rsidRDefault="00DE65FA" w:rsidP="00652CFD">
            <w:pPr>
              <w:spacing w:before="0" w:after="0" w:line="276" w:lineRule="auto"/>
              <w:rPr>
                <w:sz w:val="20"/>
              </w:rPr>
            </w:pPr>
            <w:r w:rsidRPr="00DE65FA">
              <w:rPr>
                <w:sz w:val="20"/>
              </w:rPr>
              <w:t>Предельная дата включения сведений в реестр</w:t>
            </w:r>
          </w:p>
        </w:tc>
        <w:tc>
          <w:tcPr>
            <w:tcW w:w="1395" w:type="pct"/>
            <w:shd w:val="clear" w:color="auto" w:fill="auto"/>
          </w:tcPr>
          <w:p w14:paraId="13392EA4" w14:textId="77777777" w:rsidR="00DE65FA" w:rsidRDefault="00DE65FA" w:rsidP="00652CFD">
            <w:pPr>
              <w:spacing w:before="0" w:after="0" w:line="276" w:lineRule="auto"/>
              <w:rPr>
                <w:sz w:val="20"/>
              </w:rPr>
            </w:pPr>
          </w:p>
        </w:tc>
      </w:tr>
      <w:tr w:rsidR="00DE65FA" w:rsidRPr="001A4780" w14:paraId="0751ECAF" w14:textId="77777777" w:rsidTr="00FF02BC">
        <w:tc>
          <w:tcPr>
            <w:tcW w:w="750" w:type="pct"/>
            <w:shd w:val="clear" w:color="auto" w:fill="auto"/>
          </w:tcPr>
          <w:p w14:paraId="23717791" w14:textId="77777777" w:rsidR="00DE65FA" w:rsidRPr="001A4780" w:rsidRDefault="00DE65FA" w:rsidP="00652CFD">
            <w:pPr>
              <w:spacing w:before="0" w:after="0" w:line="276" w:lineRule="auto"/>
              <w:rPr>
                <w:sz w:val="20"/>
              </w:rPr>
            </w:pPr>
          </w:p>
        </w:tc>
        <w:tc>
          <w:tcPr>
            <w:tcW w:w="750" w:type="pct"/>
            <w:shd w:val="clear" w:color="auto" w:fill="auto"/>
          </w:tcPr>
          <w:p w14:paraId="5304BF08" w14:textId="77777777" w:rsidR="00DE65FA" w:rsidRPr="00DE65FA" w:rsidRDefault="00DE65FA" w:rsidP="00652CFD">
            <w:pPr>
              <w:spacing w:before="0" w:after="0" w:line="276" w:lineRule="auto"/>
              <w:rPr>
                <w:sz w:val="20"/>
              </w:rPr>
            </w:pPr>
            <w:r w:rsidRPr="00DE65FA">
              <w:rPr>
                <w:sz w:val="20"/>
              </w:rPr>
              <w:t>autoExDateInfo</w:t>
            </w:r>
          </w:p>
        </w:tc>
        <w:tc>
          <w:tcPr>
            <w:tcW w:w="204" w:type="pct"/>
            <w:shd w:val="clear" w:color="auto" w:fill="auto"/>
          </w:tcPr>
          <w:p w14:paraId="78216913" w14:textId="77777777" w:rsidR="00DE65FA" w:rsidRPr="00DE65FA" w:rsidRDefault="00DE65FA" w:rsidP="00652CFD">
            <w:pPr>
              <w:spacing w:before="0" w:after="0" w:line="276" w:lineRule="auto"/>
              <w:jc w:val="center"/>
              <w:rPr>
                <w:sz w:val="20"/>
              </w:rPr>
            </w:pPr>
            <w:r>
              <w:rPr>
                <w:sz w:val="20"/>
              </w:rPr>
              <w:t>Н</w:t>
            </w:r>
          </w:p>
        </w:tc>
        <w:tc>
          <w:tcPr>
            <w:tcW w:w="479" w:type="pct"/>
            <w:shd w:val="clear" w:color="auto" w:fill="auto"/>
          </w:tcPr>
          <w:p w14:paraId="34C8EF92" w14:textId="77777777" w:rsidR="00DE65FA" w:rsidRPr="00DE65FA" w:rsidRDefault="00DE65FA" w:rsidP="00652CFD">
            <w:pPr>
              <w:spacing w:before="0" w:after="0" w:line="276" w:lineRule="auto"/>
              <w:jc w:val="center"/>
              <w:rPr>
                <w:sz w:val="20"/>
                <w:lang w:val="en-US"/>
              </w:rPr>
            </w:pPr>
            <w:r>
              <w:rPr>
                <w:sz w:val="20"/>
                <w:lang w:val="en-US"/>
              </w:rPr>
              <w:t>S</w:t>
            </w:r>
          </w:p>
        </w:tc>
        <w:tc>
          <w:tcPr>
            <w:tcW w:w="1422" w:type="pct"/>
            <w:shd w:val="clear" w:color="auto" w:fill="auto"/>
          </w:tcPr>
          <w:p w14:paraId="1B9B7CA6" w14:textId="77777777" w:rsidR="00DE65FA" w:rsidRPr="00180667" w:rsidRDefault="00DE65FA" w:rsidP="00652CFD">
            <w:pPr>
              <w:spacing w:before="0" w:after="0" w:line="276" w:lineRule="auto"/>
              <w:rPr>
                <w:sz w:val="20"/>
              </w:rPr>
            </w:pPr>
            <w:r w:rsidRPr="00DE65FA">
              <w:rPr>
                <w:sz w:val="20"/>
              </w:rPr>
              <w:t>Информация о дате автоматического исключения</w:t>
            </w:r>
          </w:p>
        </w:tc>
        <w:tc>
          <w:tcPr>
            <w:tcW w:w="1395" w:type="pct"/>
            <w:shd w:val="clear" w:color="auto" w:fill="auto"/>
          </w:tcPr>
          <w:p w14:paraId="3709A028" w14:textId="77777777" w:rsidR="00DE65FA" w:rsidRDefault="00DE65FA" w:rsidP="00652CFD">
            <w:pPr>
              <w:spacing w:before="0" w:after="0" w:line="276" w:lineRule="auto"/>
              <w:rPr>
                <w:sz w:val="20"/>
              </w:rPr>
            </w:pPr>
          </w:p>
        </w:tc>
      </w:tr>
      <w:tr w:rsidR="00BE3DA7" w:rsidRPr="001A4780" w14:paraId="10872B86" w14:textId="77777777" w:rsidTr="00022302">
        <w:tc>
          <w:tcPr>
            <w:tcW w:w="5000" w:type="pct"/>
            <w:gridSpan w:val="6"/>
            <w:shd w:val="clear" w:color="auto" w:fill="auto"/>
          </w:tcPr>
          <w:p w14:paraId="6CF1BA5B" w14:textId="77777777" w:rsidR="00BE3DA7" w:rsidRPr="003050C8" w:rsidRDefault="00BE3DA7" w:rsidP="00652CFD">
            <w:pPr>
              <w:spacing w:before="0" w:after="0" w:line="276" w:lineRule="auto"/>
              <w:jc w:val="center"/>
              <w:rPr>
                <w:b/>
                <w:sz w:val="20"/>
              </w:rPr>
            </w:pPr>
            <w:r w:rsidRPr="003050C8">
              <w:rPr>
                <w:b/>
                <w:sz w:val="20"/>
              </w:rPr>
              <w:t>Уполномоченный орган, осуществивший включение информации в реестр</w:t>
            </w:r>
          </w:p>
        </w:tc>
      </w:tr>
      <w:tr w:rsidR="00BE3DA7" w:rsidRPr="001A4780" w14:paraId="2816290E" w14:textId="77777777" w:rsidTr="00FF02BC">
        <w:tc>
          <w:tcPr>
            <w:tcW w:w="750" w:type="pct"/>
            <w:shd w:val="clear" w:color="auto" w:fill="auto"/>
          </w:tcPr>
          <w:p w14:paraId="2C9D6DE7" w14:textId="77777777" w:rsidR="00BE3DA7" w:rsidRPr="00BE6E27" w:rsidRDefault="00BE3DA7" w:rsidP="00652CFD">
            <w:pPr>
              <w:spacing w:before="0" w:after="0" w:line="276" w:lineRule="auto"/>
              <w:rPr>
                <w:b/>
                <w:sz w:val="20"/>
              </w:rPr>
            </w:pPr>
            <w:r w:rsidRPr="003050C8">
              <w:rPr>
                <w:b/>
                <w:sz w:val="20"/>
                <w:lang w:val="en-US"/>
              </w:rPr>
              <w:t>publishOrg</w:t>
            </w:r>
          </w:p>
        </w:tc>
        <w:tc>
          <w:tcPr>
            <w:tcW w:w="750" w:type="pct"/>
            <w:shd w:val="clear" w:color="auto" w:fill="auto"/>
          </w:tcPr>
          <w:p w14:paraId="2E8DEF91" w14:textId="77777777" w:rsidR="00BE3DA7" w:rsidRPr="00724833" w:rsidRDefault="00BE3DA7" w:rsidP="00652CFD">
            <w:pPr>
              <w:spacing w:before="0" w:after="0" w:line="276" w:lineRule="auto"/>
              <w:rPr>
                <w:sz w:val="20"/>
              </w:rPr>
            </w:pPr>
            <w:r w:rsidRPr="001A4780">
              <w:rPr>
                <w:sz w:val="20"/>
              </w:rPr>
              <w:t> </w:t>
            </w:r>
          </w:p>
        </w:tc>
        <w:tc>
          <w:tcPr>
            <w:tcW w:w="204" w:type="pct"/>
            <w:shd w:val="clear" w:color="auto" w:fill="auto"/>
          </w:tcPr>
          <w:p w14:paraId="162C4D71" w14:textId="77777777" w:rsidR="00BE3DA7" w:rsidRPr="00724833" w:rsidRDefault="00BE3DA7" w:rsidP="00652CFD">
            <w:pPr>
              <w:spacing w:before="0" w:after="0" w:line="276" w:lineRule="auto"/>
              <w:jc w:val="center"/>
              <w:rPr>
                <w:sz w:val="20"/>
              </w:rPr>
            </w:pPr>
            <w:r w:rsidRPr="001A4780">
              <w:rPr>
                <w:sz w:val="20"/>
              </w:rPr>
              <w:t> </w:t>
            </w:r>
          </w:p>
        </w:tc>
        <w:tc>
          <w:tcPr>
            <w:tcW w:w="479" w:type="pct"/>
            <w:shd w:val="clear" w:color="auto" w:fill="auto"/>
          </w:tcPr>
          <w:p w14:paraId="3CA3B1A2" w14:textId="77777777" w:rsidR="00BE3DA7" w:rsidRPr="00724833" w:rsidRDefault="00BE3DA7" w:rsidP="00652CFD">
            <w:pPr>
              <w:spacing w:before="0" w:after="0" w:line="276" w:lineRule="auto"/>
              <w:jc w:val="center"/>
              <w:rPr>
                <w:sz w:val="20"/>
              </w:rPr>
            </w:pPr>
            <w:r w:rsidRPr="001A4780">
              <w:rPr>
                <w:sz w:val="20"/>
              </w:rPr>
              <w:t> </w:t>
            </w:r>
          </w:p>
        </w:tc>
        <w:tc>
          <w:tcPr>
            <w:tcW w:w="1422" w:type="pct"/>
            <w:shd w:val="clear" w:color="auto" w:fill="auto"/>
          </w:tcPr>
          <w:p w14:paraId="6EE25590" w14:textId="77777777" w:rsidR="00BE3DA7" w:rsidRPr="00724833" w:rsidRDefault="00BE3DA7" w:rsidP="00652CFD">
            <w:pPr>
              <w:spacing w:before="0" w:after="0" w:line="276" w:lineRule="auto"/>
              <w:rPr>
                <w:sz w:val="20"/>
              </w:rPr>
            </w:pPr>
            <w:r w:rsidRPr="001A4780">
              <w:rPr>
                <w:sz w:val="20"/>
              </w:rPr>
              <w:t> </w:t>
            </w:r>
          </w:p>
        </w:tc>
        <w:tc>
          <w:tcPr>
            <w:tcW w:w="1395" w:type="pct"/>
            <w:shd w:val="clear" w:color="auto" w:fill="auto"/>
          </w:tcPr>
          <w:p w14:paraId="7BF95A9D" w14:textId="77777777" w:rsidR="00BE3DA7" w:rsidRPr="00724833" w:rsidRDefault="00BE3DA7" w:rsidP="00652CFD">
            <w:pPr>
              <w:spacing w:before="0" w:after="0" w:line="276" w:lineRule="auto"/>
              <w:rPr>
                <w:sz w:val="20"/>
              </w:rPr>
            </w:pPr>
            <w:r>
              <w:rPr>
                <w:sz w:val="20"/>
              </w:rPr>
              <w:t xml:space="preserve"> </w:t>
            </w:r>
          </w:p>
        </w:tc>
      </w:tr>
      <w:tr w:rsidR="00FF02BC" w:rsidRPr="001A4780" w14:paraId="160939EA" w14:textId="77777777" w:rsidTr="00A91BC9">
        <w:tc>
          <w:tcPr>
            <w:tcW w:w="750" w:type="pct"/>
            <w:shd w:val="clear" w:color="auto" w:fill="auto"/>
          </w:tcPr>
          <w:p w14:paraId="7531C6D7" w14:textId="77777777" w:rsidR="00FF02BC" w:rsidRPr="00724833" w:rsidRDefault="00FF02BC" w:rsidP="00652CFD">
            <w:pPr>
              <w:spacing w:before="0" w:after="0" w:line="276" w:lineRule="auto"/>
              <w:rPr>
                <w:b/>
                <w:sz w:val="20"/>
              </w:rPr>
            </w:pPr>
            <w:r w:rsidRPr="001A4780">
              <w:rPr>
                <w:sz w:val="20"/>
              </w:rPr>
              <w:t> </w:t>
            </w:r>
          </w:p>
        </w:tc>
        <w:tc>
          <w:tcPr>
            <w:tcW w:w="750" w:type="pct"/>
            <w:shd w:val="clear" w:color="auto" w:fill="auto"/>
          </w:tcPr>
          <w:p w14:paraId="11A60E42" w14:textId="77777777" w:rsidR="00FF02BC" w:rsidRPr="00724833" w:rsidRDefault="00FF02BC" w:rsidP="00652CFD">
            <w:pPr>
              <w:spacing w:before="0" w:after="0" w:line="276" w:lineRule="auto"/>
              <w:rPr>
                <w:sz w:val="20"/>
              </w:rPr>
            </w:pPr>
            <w:r w:rsidRPr="001A4780">
              <w:rPr>
                <w:sz w:val="20"/>
              </w:rPr>
              <w:t xml:space="preserve">regNum </w:t>
            </w:r>
          </w:p>
        </w:tc>
        <w:tc>
          <w:tcPr>
            <w:tcW w:w="204" w:type="pct"/>
            <w:shd w:val="clear" w:color="auto" w:fill="auto"/>
          </w:tcPr>
          <w:p w14:paraId="2A7DC009" w14:textId="77777777" w:rsidR="00FF02BC" w:rsidRPr="00724833" w:rsidRDefault="00FF02BC" w:rsidP="00652CFD">
            <w:pPr>
              <w:spacing w:before="0" w:after="0" w:line="276" w:lineRule="auto"/>
              <w:jc w:val="center"/>
              <w:rPr>
                <w:sz w:val="20"/>
              </w:rPr>
            </w:pPr>
            <w:r w:rsidRPr="001A4780">
              <w:rPr>
                <w:sz w:val="20"/>
              </w:rPr>
              <w:t>O</w:t>
            </w:r>
          </w:p>
        </w:tc>
        <w:tc>
          <w:tcPr>
            <w:tcW w:w="479" w:type="pct"/>
            <w:shd w:val="clear" w:color="auto" w:fill="auto"/>
          </w:tcPr>
          <w:p w14:paraId="353CECBE" w14:textId="77777777" w:rsidR="00FF02BC" w:rsidRPr="00724833" w:rsidRDefault="00FF02BC" w:rsidP="00652CFD">
            <w:pPr>
              <w:spacing w:before="0" w:after="0" w:line="276" w:lineRule="auto"/>
              <w:jc w:val="center"/>
              <w:rPr>
                <w:sz w:val="20"/>
              </w:rPr>
            </w:pPr>
            <w:r w:rsidRPr="001A4780">
              <w:rPr>
                <w:sz w:val="20"/>
              </w:rPr>
              <w:t>T</w:t>
            </w:r>
          </w:p>
        </w:tc>
        <w:tc>
          <w:tcPr>
            <w:tcW w:w="1422" w:type="pct"/>
            <w:shd w:val="clear" w:color="auto" w:fill="auto"/>
          </w:tcPr>
          <w:p w14:paraId="7D52F5D5" w14:textId="77777777" w:rsidR="00FF02BC" w:rsidRPr="00724833" w:rsidRDefault="009E18D3" w:rsidP="00652CFD">
            <w:pPr>
              <w:spacing w:before="0" w:after="0" w:line="276" w:lineRule="auto"/>
              <w:rPr>
                <w:sz w:val="20"/>
              </w:rPr>
            </w:pPr>
            <w:r>
              <w:rPr>
                <w:sz w:val="20"/>
              </w:rPr>
              <w:t>Код по СПЗ</w:t>
            </w:r>
          </w:p>
        </w:tc>
        <w:tc>
          <w:tcPr>
            <w:tcW w:w="1395" w:type="pct"/>
            <w:shd w:val="clear" w:color="auto" w:fill="auto"/>
            <w:vAlign w:val="center"/>
          </w:tcPr>
          <w:p w14:paraId="72ADF126" w14:textId="77777777" w:rsidR="00FF02BC" w:rsidRPr="00724833" w:rsidRDefault="00FF02BC" w:rsidP="00652CFD">
            <w:pPr>
              <w:spacing w:before="0" w:after="0" w:line="276" w:lineRule="auto"/>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14:paraId="1FE63D2B" w14:textId="77777777" w:rsidTr="00FF02BC">
        <w:tc>
          <w:tcPr>
            <w:tcW w:w="750" w:type="pct"/>
            <w:shd w:val="clear" w:color="auto" w:fill="auto"/>
          </w:tcPr>
          <w:p w14:paraId="7AFF8A44" w14:textId="77777777" w:rsidR="00FF02BC" w:rsidRPr="0014731B" w:rsidRDefault="00FF02BC" w:rsidP="00652CFD">
            <w:pPr>
              <w:spacing w:before="0" w:after="0" w:line="276" w:lineRule="auto"/>
              <w:rPr>
                <w:sz w:val="20"/>
              </w:rPr>
            </w:pPr>
            <w:r w:rsidRPr="0014731B">
              <w:rPr>
                <w:sz w:val="20"/>
              </w:rPr>
              <w:t> </w:t>
            </w:r>
          </w:p>
        </w:tc>
        <w:tc>
          <w:tcPr>
            <w:tcW w:w="750" w:type="pct"/>
            <w:shd w:val="clear" w:color="auto" w:fill="auto"/>
          </w:tcPr>
          <w:p w14:paraId="38683EC0" w14:textId="77777777" w:rsidR="00FF02BC" w:rsidRDefault="00FF02BC" w:rsidP="00652CFD">
            <w:pPr>
              <w:spacing w:before="0" w:after="0" w:line="276" w:lineRule="auto"/>
              <w:rPr>
                <w:sz w:val="20"/>
                <w:lang w:eastAsia="en-US"/>
              </w:rPr>
            </w:pPr>
            <w:r>
              <w:rPr>
                <w:sz w:val="20"/>
                <w:lang w:eastAsia="en-US"/>
              </w:rPr>
              <w:t>consRegistryNum</w:t>
            </w:r>
          </w:p>
        </w:tc>
        <w:tc>
          <w:tcPr>
            <w:tcW w:w="204" w:type="pct"/>
            <w:shd w:val="clear" w:color="auto" w:fill="auto"/>
          </w:tcPr>
          <w:p w14:paraId="123C22E5" w14:textId="77777777" w:rsidR="00FF02BC" w:rsidRDefault="00FF02BC" w:rsidP="00652CFD">
            <w:pPr>
              <w:spacing w:before="0" w:after="0" w:line="276" w:lineRule="auto"/>
              <w:jc w:val="center"/>
              <w:rPr>
                <w:sz w:val="20"/>
                <w:lang w:eastAsia="en-US"/>
              </w:rPr>
            </w:pPr>
            <w:r>
              <w:rPr>
                <w:sz w:val="20"/>
                <w:lang w:eastAsia="en-US"/>
              </w:rPr>
              <w:t>Н</w:t>
            </w:r>
          </w:p>
        </w:tc>
        <w:tc>
          <w:tcPr>
            <w:tcW w:w="479" w:type="pct"/>
            <w:shd w:val="clear" w:color="auto" w:fill="auto"/>
          </w:tcPr>
          <w:p w14:paraId="2813682F" w14:textId="77777777" w:rsidR="00FF02BC" w:rsidRDefault="00FF02BC" w:rsidP="00652CFD">
            <w:pPr>
              <w:spacing w:before="0" w:after="0" w:line="276" w:lineRule="auto"/>
              <w:jc w:val="center"/>
              <w:rPr>
                <w:sz w:val="20"/>
                <w:lang w:eastAsia="en-US"/>
              </w:rPr>
            </w:pPr>
            <w:r>
              <w:rPr>
                <w:sz w:val="20"/>
                <w:lang w:eastAsia="en-US"/>
              </w:rPr>
              <w:t>T(8)</w:t>
            </w:r>
          </w:p>
        </w:tc>
        <w:tc>
          <w:tcPr>
            <w:tcW w:w="1422" w:type="pct"/>
            <w:shd w:val="clear" w:color="auto" w:fill="auto"/>
          </w:tcPr>
          <w:p w14:paraId="0B90A75F" w14:textId="77777777" w:rsidR="00FF02BC" w:rsidRDefault="00FF02BC" w:rsidP="00652CFD">
            <w:pPr>
              <w:spacing w:before="0" w:after="0" w:line="276" w:lineRule="auto"/>
              <w:rPr>
                <w:sz w:val="20"/>
                <w:lang w:eastAsia="en-US"/>
              </w:rPr>
            </w:pPr>
            <w:r>
              <w:rPr>
                <w:sz w:val="20"/>
                <w:lang w:eastAsia="en-US"/>
              </w:rPr>
              <w:t>Код по Сводному Реестру</w:t>
            </w:r>
          </w:p>
        </w:tc>
        <w:tc>
          <w:tcPr>
            <w:tcW w:w="1395" w:type="pct"/>
            <w:shd w:val="clear" w:color="auto" w:fill="auto"/>
          </w:tcPr>
          <w:p w14:paraId="4771A840" w14:textId="77777777" w:rsidR="00FF02BC" w:rsidDel="005B5AC0" w:rsidRDefault="00FF02BC"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14:paraId="6E5076B0" w14:textId="77777777" w:rsidR="00FF02BC" w:rsidRDefault="00FF02BC" w:rsidP="00652CFD">
            <w:pPr>
              <w:spacing w:before="0" w:after="0" w:line="27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14:paraId="015E1AAC" w14:textId="77777777" w:rsidTr="00A91BC9">
        <w:tc>
          <w:tcPr>
            <w:tcW w:w="750" w:type="pct"/>
            <w:shd w:val="clear" w:color="auto" w:fill="auto"/>
          </w:tcPr>
          <w:p w14:paraId="5EC55E94" w14:textId="77777777" w:rsidR="00FF02BC" w:rsidRPr="00724833" w:rsidRDefault="00FF02BC" w:rsidP="00652CFD">
            <w:pPr>
              <w:spacing w:before="0" w:after="0" w:line="276" w:lineRule="auto"/>
              <w:rPr>
                <w:b/>
                <w:sz w:val="20"/>
              </w:rPr>
            </w:pPr>
            <w:r w:rsidRPr="001A4780">
              <w:rPr>
                <w:sz w:val="20"/>
              </w:rPr>
              <w:t> </w:t>
            </w:r>
          </w:p>
        </w:tc>
        <w:tc>
          <w:tcPr>
            <w:tcW w:w="750" w:type="pct"/>
            <w:shd w:val="clear" w:color="auto" w:fill="auto"/>
          </w:tcPr>
          <w:p w14:paraId="54CA4A4D" w14:textId="77777777" w:rsidR="00FF02BC" w:rsidRPr="00724833" w:rsidRDefault="00FF02BC" w:rsidP="00652CFD">
            <w:pPr>
              <w:spacing w:before="0" w:after="0" w:line="276" w:lineRule="auto"/>
              <w:rPr>
                <w:sz w:val="20"/>
              </w:rPr>
            </w:pPr>
            <w:r w:rsidRPr="001A4780">
              <w:rPr>
                <w:sz w:val="20"/>
              </w:rPr>
              <w:t xml:space="preserve">fullName </w:t>
            </w:r>
          </w:p>
        </w:tc>
        <w:tc>
          <w:tcPr>
            <w:tcW w:w="204" w:type="pct"/>
            <w:shd w:val="clear" w:color="auto" w:fill="auto"/>
          </w:tcPr>
          <w:p w14:paraId="6F915372" w14:textId="77777777" w:rsidR="00FF02BC" w:rsidRPr="00724833" w:rsidRDefault="00FF02BC" w:rsidP="00652CFD">
            <w:pPr>
              <w:spacing w:before="0" w:after="0" w:line="276" w:lineRule="auto"/>
              <w:jc w:val="center"/>
              <w:rPr>
                <w:sz w:val="20"/>
              </w:rPr>
            </w:pPr>
            <w:r w:rsidRPr="001A4780">
              <w:rPr>
                <w:sz w:val="20"/>
              </w:rPr>
              <w:t>H</w:t>
            </w:r>
          </w:p>
        </w:tc>
        <w:tc>
          <w:tcPr>
            <w:tcW w:w="479" w:type="pct"/>
            <w:shd w:val="clear" w:color="auto" w:fill="auto"/>
          </w:tcPr>
          <w:p w14:paraId="353B36B3" w14:textId="77777777" w:rsidR="00FF02BC" w:rsidRPr="00724833" w:rsidRDefault="00FF02BC" w:rsidP="00652CFD">
            <w:pPr>
              <w:spacing w:before="0" w:after="0" w:line="276" w:lineRule="auto"/>
              <w:jc w:val="center"/>
              <w:rPr>
                <w:sz w:val="20"/>
              </w:rPr>
            </w:pPr>
            <w:r w:rsidRPr="001A4780">
              <w:rPr>
                <w:sz w:val="20"/>
              </w:rPr>
              <w:t>T(1-2000)</w:t>
            </w:r>
          </w:p>
        </w:tc>
        <w:tc>
          <w:tcPr>
            <w:tcW w:w="1422" w:type="pct"/>
            <w:shd w:val="clear" w:color="auto" w:fill="auto"/>
          </w:tcPr>
          <w:p w14:paraId="3BAE354A" w14:textId="77777777" w:rsidR="00FF02BC" w:rsidRPr="00724833" w:rsidRDefault="00FF02BC" w:rsidP="00652CFD">
            <w:pPr>
              <w:spacing w:before="0" w:after="0" w:line="276" w:lineRule="auto"/>
              <w:rPr>
                <w:sz w:val="20"/>
              </w:rPr>
            </w:pPr>
            <w:r w:rsidRPr="001A4780">
              <w:rPr>
                <w:sz w:val="20"/>
              </w:rPr>
              <w:t>Полное наименование</w:t>
            </w:r>
          </w:p>
        </w:tc>
        <w:tc>
          <w:tcPr>
            <w:tcW w:w="1395" w:type="pct"/>
            <w:shd w:val="clear" w:color="auto" w:fill="auto"/>
            <w:vAlign w:val="center"/>
          </w:tcPr>
          <w:p w14:paraId="253F1D91" w14:textId="77777777" w:rsidR="00FF02BC" w:rsidRPr="00724833" w:rsidRDefault="00FF02BC"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BC69FC" w:rsidRPr="001A4780" w14:paraId="1F8C75AC" w14:textId="77777777" w:rsidTr="006C4A8E">
        <w:tc>
          <w:tcPr>
            <w:tcW w:w="5000" w:type="pct"/>
            <w:gridSpan w:val="6"/>
            <w:shd w:val="clear" w:color="auto" w:fill="auto"/>
          </w:tcPr>
          <w:p w14:paraId="1231E78B" w14:textId="77777777" w:rsidR="00BC69FC" w:rsidRDefault="00BC69FC" w:rsidP="00652CFD">
            <w:pPr>
              <w:spacing w:before="0" w:after="0" w:line="276" w:lineRule="auto"/>
              <w:jc w:val="center"/>
              <w:rPr>
                <w:sz w:val="20"/>
              </w:rPr>
            </w:pPr>
            <w:r w:rsidRPr="00BC69FC">
              <w:rPr>
                <w:b/>
                <w:sz w:val="20"/>
              </w:rPr>
              <w:t>Основание для включения в РНП (решение/приказ)</w:t>
            </w:r>
          </w:p>
        </w:tc>
      </w:tr>
      <w:tr w:rsidR="00BC69FC" w:rsidRPr="001A4780" w14:paraId="0A7F07F1" w14:textId="77777777" w:rsidTr="006C4A8E">
        <w:tc>
          <w:tcPr>
            <w:tcW w:w="750" w:type="pct"/>
            <w:shd w:val="clear" w:color="auto" w:fill="auto"/>
          </w:tcPr>
          <w:p w14:paraId="6A8B12F9" w14:textId="77777777" w:rsidR="00BC69FC" w:rsidRPr="00BE3DA7" w:rsidRDefault="00BC69FC" w:rsidP="00652CFD">
            <w:pPr>
              <w:spacing w:before="0" w:after="0" w:line="276" w:lineRule="auto"/>
              <w:rPr>
                <w:b/>
                <w:sz w:val="20"/>
              </w:rPr>
            </w:pPr>
            <w:r w:rsidRPr="00BC69FC">
              <w:rPr>
                <w:b/>
                <w:sz w:val="20"/>
                <w:lang w:val="en-US"/>
              </w:rPr>
              <w:t>approveOrderReasonInfo</w:t>
            </w:r>
          </w:p>
        </w:tc>
        <w:tc>
          <w:tcPr>
            <w:tcW w:w="750" w:type="pct"/>
            <w:shd w:val="clear" w:color="auto" w:fill="auto"/>
          </w:tcPr>
          <w:p w14:paraId="7463C796" w14:textId="77777777" w:rsidR="00BC69FC" w:rsidRPr="001A4780" w:rsidRDefault="00BC69FC" w:rsidP="00652CFD">
            <w:pPr>
              <w:spacing w:before="0" w:after="0" w:line="276" w:lineRule="auto"/>
              <w:rPr>
                <w:sz w:val="20"/>
              </w:rPr>
            </w:pPr>
            <w:r w:rsidRPr="001A4780">
              <w:rPr>
                <w:sz w:val="20"/>
              </w:rPr>
              <w:t> </w:t>
            </w:r>
          </w:p>
        </w:tc>
        <w:tc>
          <w:tcPr>
            <w:tcW w:w="204" w:type="pct"/>
            <w:shd w:val="clear" w:color="auto" w:fill="auto"/>
          </w:tcPr>
          <w:p w14:paraId="32ECC805" w14:textId="77777777" w:rsidR="00BC69FC" w:rsidRPr="001A4780" w:rsidRDefault="00BC69FC" w:rsidP="00652CFD">
            <w:pPr>
              <w:spacing w:before="0" w:after="0" w:line="276" w:lineRule="auto"/>
              <w:jc w:val="center"/>
              <w:rPr>
                <w:sz w:val="20"/>
              </w:rPr>
            </w:pPr>
            <w:r w:rsidRPr="001A4780">
              <w:rPr>
                <w:sz w:val="20"/>
              </w:rPr>
              <w:t> </w:t>
            </w:r>
          </w:p>
        </w:tc>
        <w:tc>
          <w:tcPr>
            <w:tcW w:w="479" w:type="pct"/>
            <w:shd w:val="clear" w:color="auto" w:fill="auto"/>
          </w:tcPr>
          <w:p w14:paraId="40C22B7A" w14:textId="77777777" w:rsidR="00BC69FC" w:rsidRPr="001A4780" w:rsidRDefault="00BC69FC" w:rsidP="00652CFD">
            <w:pPr>
              <w:spacing w:before="0" w:after="0" w:line="276" w:lineRule="auto"/>
              <w:jc w:val="center"/>
              <w:rPr>
                <w:sz w:val="20"/>
              </w:rPr>
            </w:pPr>
            <w:r w:rsidRPr="001A4780">
              <w:rPr>
                <w:sz w:val="20"/>
              </w:rPr>
              <w:t> </w:t>
            </w:r>
          </w:p>
        </w:tc>
        <w:tc>
          <w:tcPr>
            <w:tcW w:w="1422" w:type="pct"/>
            <w:shd w:val="clear" w:color="auto" w:fill="auto"/>
          </w:tcPr>
          <w:p w14:paraId="740AC1FB" w14:textId="77777777" w:rsidR="00BC69FC" w:rsidRPr="001A4780" w:rsidRDefault="00BC69FC" w:rsidP="00652CFD">
            <w:pPr>
              <w:spacing w:before="0" w:after="0" w:line="276" w:lineRule="auto"/>
              <w:rPr>
                <w:sz w:val="20"/>
              </w:rPr>
            </w:pPr>
            <w:r w:rsidRPr="001A4780">
              <w:rPr>
                <w:sz w:val="20"/>
              </w:rPr>
              <w:t> </w:t>
            </w:r>
          </w:p>
        </w:tc>
        <w:tc>
          <w:tcPr>
            <w:tcW w:w="1395" w:type="pct"/>
            <w:shd w:val="clear" w:color="auto" w:fill="auto"/>
          </w:tcPr>
          <w:p w14:paraId="5BC0B224" w14:textId="77777777" w:rsidR="00BC69FC" w:rsidRDefault="00BC69FC" w:rsidP="00652CFD">
            <w:pPr>
              <w:spacing w:before="0" w:after="0" w:line="276" w:lineRule="auto"/>
              <w:rPr>
                <w:sz w:val="20"/>
              </w:rPr>
            </w:pPr>
            <w:r>
              <w:rPr>
                <w:sz w:val="20"/>
              </w:rPr>
              <w:t xml:space="preserve"> </w:t>
            </w:r>
          </w:p>
        </w:tc>
      </w:tr>
      <w:tr w:rsidR="00BC69FC" w:rsidRPr="001A4780" w14:paraId="62AC1440" w14:textId="77777777" w:rsidTr="006C4A8E">
        <w:tc>
          <w:tcPr>
            <w:tcW w:w="750" w:type="pct"/>
            <w:shd w:val="clear" w:color="auto" w:fill="auto"/>
          </w:tcPr>
          <w:p w14:paraId="46605B81" w14:textId="77777777" w:rsidR="00BC69FC" w:rsidRPr="001A4780" w:rsidRDefault="00BC69FC" w:rsidP="00652CFD">
            <w:pPr>
              <w:spacing w:before="0" w:after="0" w:line="276" w:lineRule="auto"/>
              <w:rPr>
                <w:sz w:val="20"/>
              </w:rPr>
            </w:pPr>
            <w:r w:rsidRPr="001A4780">
              <w:rPr>
                <w:sz w:val="20"/>
              </w:rPr>
              <w:t> </w:t>
            </w:r>
          </w:p>
        </w:tc>
        <w:tc>
          <w:tcPr>
            <w:tcW w:w="750" w:type="pct"/>
            <w:shd w:val="clear" w:color="auto" w:fill="auto"/>
          </w:tcPr>
          <w:p w14:paraId="79A32B1E" w14:textId="77777777" w:rsidR="00BC69FC" w:rsidRPr="001A4780" w:rsidRDefault="00BC69FC" w:rsidP="00652CFD">
            <w:pPr>
              <w:spacing w:before="0" w:after="0" w:line="276" w:lineRule="auto"/>
              <w:rPr>
                <w:sz w:val="20"/>
              </w:rPr>
            </w:pPr>
            <w:r w:rsidRPr="00BC69FC">
              <w:rPr>
                <w:sz w:val="20"/>
              </w:rPr>
              <w:t>number</w:t>
            </w:r>
          </w:p>
        </w:tc>
        <w:tc>
          <w:tcPr>
            <w:tcW w:w="204" w:type="pct"/>
            <w:shd w:val="clear" w:color="auto" w:fill="auto"/>
          </w:tcPr>
          <w:p w14:paraId="03BA1424" w14:textId="77777777" w:rsidR="00BC69FC" w:rsidRPr="00BC69FC" w:rsidRDefault="00072D6C" w:rsidP="00652CFD">
            <w:pPr>
              <w:spacing w:before="0" w:after="0" w:line="276" w:lineRule="auto"/>
              <w:jc w:val="center"/>
              <w:rPr>
                <w:sz w:val="20"/>
              </w:rPr>
            </w:pPr>
            <w:r>
              <w:rPr>
                <w:sz w:val="20"/>
              </w:rPr>
              <w:t>О</w:t>
            </w:r>
          </w:p>
        </w:tc>
        <w:tc>
          <w:tcPr>
            <w:tcW w:w="479" w:type="pct"/>
            <w:shd w:val="clear" w:color="auto" w:fill="auto"/>
          </w:tcPr>
          <w:p w14:paraId="14A34E78" w14:textId="77777777" w:rsidR="00BC69FC" w:rsidRPr="001A4780" w:rsidRDefault="00BC69FC" w:rsidP="00652CFD">
            <w:pPr>
              <w:spacing w:before="0" w:after="0" w:line="276" w:lineRule="auto"/>
              <w:jc w:val="center"/>
              <w:rPr>
                <w:sz w:val="20"/>
              </w:rPr>
            </w:pPr>
            <w:r w:rsidRPr="001A4780">
              <w:rPr>
                <w:sz w:val="20"/>
              </w:rPr>
              <w:t>T</w:t>
            </w:r>
          </w:p>
        </w:tc>
        <w:tc>
          <w:tcPr>
            <w:tcW w:w="1422" w:type="pct"/>
            <w:shd w:val="clear" w:color="auto" w:fill="auto"/>
          </w:tcPr>
          <w:p w14:paraId="58061D92" w14:textId="77777777" w:rsidR="00BC69FC" w:rsidRPr="001A4780" w:rsidRDefault="00BC69FC" w:rsidP="00652CFD">
            <w:pPr>
              <w:spacing w:before="0" w:after="0" w:line="276" w:lineRule="auto"/>
              <w:rPr>
                <w:sz w:val="20"/>
              </w:rPr>
            </w:pPr>
            <w:r w:rsidRPr="00BC69FC">
              <w:rPr>
                <w:sz w:val="20"/>
              </w:rPr>
              <w:t>Номер приказа/решения</w:t>
            </w:r>
          </w:p>
        </w:tc>
        <w:tc>
          <w:tcPr>
            <w:tcW w:w="1395" w:type="pct"/>
            <w:shd w:val="clear" w:color="auto" w:fill="auto"/>
            <w:vAlign w:val="center"/>
          </w:tcPr>
          <w:p w14:paraId="7DA94AEB" w14:textId="77777777" w:rsidR="00BC69FC" w:rsidRDefault="00BC69FC" w:rsidP="00652CFD">
            <w:pPr>
              <w:spacing w:before="0" w:after="0" w:line="276" w:lineRule="auto"/>
              <w:rPr>
                <w:sz w:val="20"/>
              </w:rPr>
            </w:pPr>
          </w:p>
        </w:tc>
      </w:tr>
      <w:tr w:rsidR="00BC69FC" w:rsidRPr="001A4780" w14:paraId="1E5B5CAA" w14:textId="77777777" w:rsidTr="006C4A8E">
        <w:tc>
          <w:tcPr>
            <w:tcW w:w="750" w:type="pct"/>
            <w:shd w:val="clear" w:color="auto" w:fill="auto"/>
          </w:tcPr>
          <w:p w14:paraId="7E91D741" w14:textId="77777777" w:rsidR="00BC69FC" w:rsidRPr="0014731B" w:rsidRDefault="00BC69FC" w:rsidP="00652CFD">
            <w:pPr>
              <w:spacing w:before="0" w:after="0" w:line="276" w:lineRule="auto"/>
              <w:rPr>
                <w:sz w:val="20"/>
              </w:rPr>
            </w:pPr>
            <w:r w:rsidRPr="0014731B">
              <w:rPr>
                <w:sz w:val="20"/>
              </w:rPr>
              <w:t> </w:t>
            </w:r>
          </w:p>
        </w:tc>
        <w:tc>
          <w:tcPr>
            <w:tcW w:w="750" w:type="pct"/>
            <w:shd w:val="clear" w:color="auto" w:fill="auto"/>
          </w:tcPr>
          <w:p w14:paraId="3BFBCA0E" w14:textId="77777777" w:rsidR="00BC69FC" w:rsidRDefault="00BC69FC" w:rsidP="00652CFD">
            <w:pPr>
              <w:spacing w:before="0" w:after="0" w:line="276" w:lineRule="auto"/>
              <w:rPr>
                <w:sz w:val="20"/>
                <w:lang w:eastAsia="en-US"/>
              </w:rPr>
            </w:pPr>
            <w:r w:rsidRPr="00BC69FC">
              <w:rPr>
                <w:sz w:val="20"/>
                <w:lang w:eastAsia="en-US"/>
              </w:rPr>
              <w:t>date</w:t>
            </w:r>
          </w:p>
        </w:tc>
        <w:tc>
          <w:tcPr>
            <w:tcW w:w="204" w:type="pct"/>
            <w:shd w:val="clear" w:color="auto" w:fill="auto"/>
          </w:tcPr>
          <w:p w14:paraId="4583553A" w14:textId="77777777" w:rsidR="00BC69FC" w:rsidRDefault="00072D6C" w:rsidP="00652CFD">
            <w:pPr>
              <w:spacing w:before="0" w:after="0" w:line="276" w:lineRule="auto"/>
              <w:jc w:val="center"/>
              <w:rPr>
                <w:sz w:val="20"/>
                <w:lang w:eastAsia="en-US"/>
              </w:rPr>
            </w:pPr>
            <w:r>
              <w:rPr>
                <w:sz w:val="20"/>
                <w:lang w:eastAsia="en-US"/>
              </w:rPr>
              <w:t>О</w:t>
            </w:r>
          </w:p>
        </w:tc>
        <w:tc>
          <w:tcPr>
            <w:tcW w:w="479" w:type="pct"/>
            <w:shd w:val="clear" w:color="auto" w:fill="auto"/>
          </w:tcPr>
          <w:p w14:paraId="5A695940" w14:textId="77777777" w:rsidR="00BC69FC" w:rsidRPr="00BC69FC" w:rsidRDefault="00BC69FC" w:rsidP="00652CFD">
            <w:pPr>
              <w:spacing w:before="0" w:after="0" w:line="276" w:lineRule="auto"/>
              <w:jc w:val="center"/>
              <w:rPr>
                <w:sz w:val="20"/>
                <w:lang w:val="en-US" w:eastAsia="en-US"/>
              </w:rPr>
            </w:pPr>
            <w:r>
              <w:rPr>
                <w:sz w:val="20"/>
                <w:lang w:val="en-US" w:eastAsia="en-US"/>
              </w:rPr>
              <w:t>D</w:t>
            </w:r>
          </w:p>
        </w:tc>
        <w:tc>
          <w:tcPr>
            <w:tcW w:w="1422" w:type="pct"/>
            <w:shd w:val="clear" w:color="auto" w:fill="auto"/>
          </w:tcPr>
          <w:p w14:paraId="1691DB85" w14:textId="77777777" w:rsidR="00BC69FC" w:rsidRDefault="00BC69FC" w:rsidP="00652CFD">
            <w:pPr>
              <w:spacing w:before="0" w:after="0" w:line="276" w:lineRule="auto"/>
              <w:rPr>
                <w:sz w:val="20"/>
                <w:lang w:eastAsia="en-US"/>
              </w:rPr>
            </w:pPr>
            <w:r w:rsidRPr="00BC69FC">
              <w:rPr>
                <w:sz w:val="20"/>
                <w:lang w:eastAsia="en-US"/>
              </w:rPr>
              <w:t>Дата приказа/решения</w:t>
            </w:r>
          </w:p>
        </w:tc>
        <w:tc>
          <w:tcPr>
            <w:tcW w:w="1395" w:type="pct"/>
            <w:shd w:val="clear" w:color="auto" w:fill="auto"/>
          </w:tcPr>
          <w:p w14:paraId="749F4D0A" w14:textId="77777777" w:rsidR="00BC69FC" w:rsidRDefault="00BC69FC" w:rsidP="00652CFD">
            <w:pPr>
              <w:spacing w:before="0" w:after="0" w:line="276" w:lineRule="auto"/>
              <w:rPr>
                <w:sz w:val="20"/>
                <w:lang w:eastAsia="en-US"/>
              </w:rPr>
            </w:pPr>
          </w:p>
        </w:tc>
      </w:tr>
      <w:tr w:rsidR="00BC69FC" w:rsidRPr="001A4780" w14:paraId="7EC9E606" w14:textId="77777777" w:rsidTr="006C4A8E">
        <w:tc>
          <w:tcPr>
            <w:tcW w:w="750" w:type="pct"/>
            <w:shd w:val="clear" w:color="auto" w:fill="auto"/>
          </w:tcPr>
          <w:p w14:paraId="31FEAC1E" w14:textId="77777777" w:rsidR="00BC69FC" w:rsidRPr="0014731B" w:rsidRDefault="00BC69FC" w:rsidP="00652CFD">
            <w:pPr>
              <w:spacing w:before="0" w:after="0" w:line="276" w:lineRule="auto"/>
              <w:rPr>
                <w:sz w:val="20"/>
              </w:rPr>
            </w:pPr>
          </w:p>
        </w:tc>
        <w:tc>
          <w:tcPr>
            <w:tcW w:w="750" w:type="pct"/>
            <w:shd w:val="clear" w:color="auto" w:fill="auto"/>
          </w:tcPr>
          <w:p w14:paraId="121DC3E2" w14:textId="77777777" w:rsidR="00BC69FC" w:rsidRDefault="00BC69FC" w:rsidP="00652CFD">
            <w:pPr>
              <w:spacing w:before="0" w:after="0" w:line="276" w:lineRule="auto"/>
              <w:rPr>
                <w:sz w:val="20"/>
                <w:lang w:eastAsia="en-US"/>
              </w:rPr>
            </w:pPr>
            <w:r w:rsidRPr="00BC69FC">
              <w:rPr>
                <w:sz w:val="20"/>
                <w:lang w:eastAsia="en-US"/>
              </w:rPr>
              <w:t>approveReason</w:t>
            </w:r>
          </w:p>
        </w:tc>
        <w:tc>
          <w:tcPr>
            <w:tcW w:w="204" w:type="pct"/>
            <w:shd w:val="clear" w:color="auto" w:fill="auto"/>
          </w:tcPr>
          <w:p w14:paraId="1AF0656F" w14:textId="77777777" w:rsidR="00BC69FC" w:rsidRDefault="00BC69FC" w:rsidP="00652CFD">
            <w:pPr>
              <w:spacing w:before="0" w:after="0" w:line="276" w:lineRule="auto"/>
              <w:jc w:val="center"/>
              <w:rPr>
                <w:sz w:val="20"/>
                <w:lang w:eastAsia="en-US"/>
              </w:rPr>
            </w:pPr>
            <w:r>
              <w:rPr>
                <w:sz w:val="20"/>
                <w:lang w:eastAsia="en-US"/>
              </w:rPr>
              <w:t>Н</w:t>
            </w:r>
          </w:p>
        </w:tc>
        <w:tc>
          <w:tcPr>
            <w:tcW w:w="479" w:type="pct"/>
            <w:shd w:val="clear" w:color="auto" w:fill="auto"/>
          </w:tcPr>
          <w:p w14:paraId="13700CDF" w14:textId="77777777" w:rsidR="00BC69FC" w:rsidRDefault="00BC69FC" w:rsidP="00652CFD">
            <w:pPr>
              <w:spacing w:before="0" w:after="0" w:line="276" w:lineRule="auto"/>
              <w:jc w:val="center"/>
              <w:rPr>
                <w:sz w:val="20"/>
                <w:lang w:eastAsia="en-US"/>
              </w:rPr>
            </w:pPr>
            <w:r w:rsidRPr="001A4780">
              <w:rPr>
                <w:sz w:val="20"/>
              </w:rPr>
              <w:t>T(1-2000)</w:t>
            </w:r>
          </w:p>
        </w:tc>
        <w:tc>
          <w:tcPr>
            <w:tcW w:w="1422" w:type="pct"/>
            <w:shd w:val="clear" w:color="auto" w:fill="auto"/>
          </w:tcPr>
          <w:p w14:paraId="4CAA8DAB" w14:textId="77777777" w:rsidR="00BC69FC" w:rsidRPr="00BC69FC" w:rsidRDefault="00BC69FC" w:rsidP="00652CFD">
            <w:pPr>
              <w:spacing w:before="0" w:after="0" w:line="276" w:lineRule="auto"/>
              <w:rPr>
                <w:sz w:val="20"/>
                <w:lang w:eastAsia="en-US"/>
              </w:rPr>
            </w:pPr>
            <w:r w:rsidRPr="00BC69FC">
              <w:rPr>
                <w:sz w:val="20"/>
                <w:lang w:eastAsia="en-US"/>
              </w:rPr>
              <w:t>Основание для включения в РНП</w:t>
            </w:r>
          </w:p>
        </w:tc>
        <w:tc>
          <w:tcPr>
            <w:tcW w:w="1395" w:type="pct"/>
            <w:shd w:val="clear" w:color="auto" w:fill="auto"/>
          </w:tcPr>
          <w:p w14:paraId="4609BDF9" w14:textId="77777777" w:rsidR="00BC69FC" w:rsidRDefault="00BC69FC" w:rsidP="00652CFD">
            <w:pPr>
              <w:spacing w:before="0" w:after="0" w:line="276" w:lineRule="auto"/>
              <w:rPr>
                <w:sz w:val="20"/>
                <w:lang w:eastAsia="en-US"/>
              </w:rPr>
            </w:pPr>
          </w:p>
        </w:tc>
      </w:tr>
      <w:tr w:rsidR="00BE3DA7" w:rsidRPr="001A4780" w14:paraId="35C1F836" w14:textId="77777777" w:rsidTr="00022302">
        <w:tc>
          <w:tcPr>
            <w:tcW w:w="5000" w:type="pct"/>
            <w:gridSpan w:val="6"/>
            <w:shd w:val="clear" w:color="auto" w:fill="auto"/>
          </w:tcPr>
          <w:p w14:paraId="228A7BF4" w14:textId="77777777" w:rsidR="00BE3DA7" w:rsidRDefault="00BE3DA7" w:rsidP="00652CFD">
            <w:pPr>
              <w:spacing w:before="0" w:after="0" w:line="276" w:lineRule="auto"/>
              <w:jc w:val="center"/>
              <w:rPr>
                <w:sz w:val="20"/>
              </w:rPr>
            </w:pPr>
            <w:r w:rsidRPr="00BE3DA7">
              <w:rPr>
                <w:b/>
                <w:sz w:val="20"/>
              </w:rPr>
              <w:t>Информация о заказчике, подавшем заявку на включение реестр</w:t>
            </w:r>
          </w:p>
        </w:tc>
      </w:tr>
      <w:tr w:rsidR="00BE3DA7" w:rsidRPr="001A4780" w14:paraId="73F67735" w14:textId="77777777" w:rsidTr="00FF02BC">
        <w:tc>
          <w:tcPr>
            <w:tcW w:w="750" w:type="pct"/>
            <w:shd w:val="clear" w:color="auto" w:fill="auto"/>
          </w:tcPr>
          <w:p w14:paraId="6D5C0EC6" w14:textId="77777777" w:rsidR="00BE3DA7" w:rsidRPr="00BE3DA7" w:rsidRDefault="00BE3DA7" w:rsidP="00652CFD">
            <w:pPr>
              <w:spacing w:before="0" w:after="0" w:line="276" w:lineRule="auto"/>
              <w:rPr>
                <w:b/>
                <w:sz w:val="20"/>
              </w:rPr>
            </w:pPr>
            <w:r w:rsidRPr="00BE3DA7">
              <w:rPr>
                <w:b/>
                <w:sz w:val="20"/>
                <w:lang w:val="en-US"/>
              </w:rPr>
              <w:t>customer</w:t>
            </w:r>
          </w:p>
        </w:tc>
        <w:tc>
          <w:tcPr>
            <w:tcW w:w="750" w:type="pct"/>
            <w:shd w:val="clear" w:color="auto" w:fill="auto"/>
          </w:tcPr>
          <w:p w14:paraId="7FAFB5FD" w14:textId="77777777" w:rsidR="00BE3DA7" w:rsidRPr="001A4780" w:rsidRDefault="00BE3DA7" w:rsidP="00652CFD">
            <w:pPr>
              <w:spacing w:before="0" w:after="0" w:line="276" w:lineRule="auto"/>
              <w:rPr>
                <w:sz w:val="20"/>
              </w:rPr>
            </w:pPr>
            <w:r w:rsidRPr="001A4780">
              <w:rPr>
                <w:sz w:val="20"/>
              </w:rPr>
              <w:t> </w:t>
            </w:r>
          </w:p>
        </w:tc>
        <w:tc>
          <w:tcPr>
            <w:tcW w:w="204" w:type="pct"/>
            <w:shd w:val="clear" w:color="auto" w:fill="auto"/>
          </w:tcPr>
          <w:p w14:paraId="12E5B90D" w14:textId="77777777" w:rsidR="00BE3DA7" w:rsidRPr="001A4780" w:rsidRDefault="00BE3DA7" w:rsidP="00652CFD">
            <w:pPr>
              <w:spacing w:before="0" w:after="0" w:line="276" w:lineRule="auto"/>
              <w:jc w:val="center"/>
              <w:rPr>
                <w:sz w:val="20"/>
              </w:rPr>
            </w:pPr>
            <w:r w:rsidRPr="001A4780">
              <w:rPr>
                <w:sz w:val="20"/>
              </w:rPr>
              <w:t> </w:t>
            </w:r>
          </w:p>
        </w:tc>
        <w:tc>
          <w:tcPr>
            <w:tcW w:w="479" w:type="pct"/>
            <w:shd w:val="clear" w:color="auto" w:fill="auto"/>
          </w:tcPr>
          <w:p w14:paraId="11F8F13B" w14:textId="77777777" w:rsidR="00BE3DA7" w:rsidRPr="001A4780" w:rsidRDefault="00BE3DA7" w:rsidP="00652CFD">
            <w:pPr>
              <w:spacing w:before="0" w:after="0" w:line="276" w:lineRule="auto"/>
              <w:jc w:val="center"/>
              <w:rPr>
                <w:sz w:val="20"/>
              </w:rPr>
            </w:pPr>
            <w:r w:rsidRPr="001A4780">
              <w:rPr>
                <w:sz w:val="20"/>
              </w:rPr>
              <w:t> </w:t>
            </w:r>
          </w:p>
        </w:tc>
        <w:tc>
          <w:tcPr>
            <w:tcW w:w="1422" w:type="pct"/>
            <w:shd w:val="clear" w:color="auto" w:fill="auto"/>
          </w:tcPr>
          <w:p w14:paraId="164B1F2E" w14:textId="77777777" w:rsidR="00BE3DA7" w:rsidRPr="001A4780" w:rsidRDefault="00BE3DA7" w:rsidP="00652CFD">
            <w:pPr>
              <w:spacing w:before="0" w:after="0" w:line="276" w:lineRule="auto"/>
              <w:rPr>
                <w:sz w:val="20"/>
              </w:rPr>
            </w:pPr>
            <w:r w:rsidRPr="001A4780">
              <w:rPr>
                <w:sz w:val="20"/>
              </w:rPr>
              <w:t> </w:t>
            </w:r>
          </w:p>
        </w:tc>
        <w:tc>
          <w:tcPr>
            <w:tcW w:w="1395" w:type="pct"/>
            <w:shd w:val="clear" w:color="auto" w:fill="auto"/>
          </w:tcPr>
          <w:p w14:paraId="5AF7EAC5" w14:textId="77777777" w:rsidR="00BE3DA7" w:rsidRDefault="00BE3DA7" w:rsidP="00652CFD">
            <w:pPr>
              <w:spacing w:before="0" w:after="0" w:line="276" w:lineRule="auto"/>
              <w:rPr>
                <w:sz w:val="20"/>
              </w:rPr>
            </w:pPr>
            <w:r>
              <w:rPr>
                <w:sz w:val="20"/>
              </w:rPr>
              <w:t xml:space="preserve"> </w:t>
            </w:r>
          </w:p>
        </w:tc>
      </w:tr>
      <w:tr w:rsidR="00FF02BC" w:rsidRPr="001A4780" w14:paraId="4AB3805B" w14:textId="77777777" w:rsidTr="001546A2">
        <w:tc>
          <w:tcPr>
            <w:tcW w:w="750" w:type="pct"/>
            <w:shd w:val="clear" w:color="auto" w:fill="auto"/>
          </w:tcPr>
          <w:p w14:paraId="51481ED2" w14:textId="77777777" w:rsidR="00FF02BC" w:rsidRPr="001A4780" w:rsidRDefault="00FF02BC" w:rsidP="00652CFD">
            <w:pPr>
              <w:spacing w:before="0" w:after="0" w:line="276" w:lineRule="auto"/>
              <w:rPr>
                <w:sz w:val="20"/>
              </w:rPr>
            </w:pPr>
            <w:r w:rsidRPr="001A4780">
              <w:rPr>
                <w:sz w:val="20"/>
              </w:rPr>
              <w:t> </w:t>
            </w:r>
          </w:p>
        </w:tc>
        <w:tc>
          <w:tcPr>
            <w:tcW w:w="750" w:type="pct"/>
            <w:shd w:val="clear" w:color="auto" w:fill="auto"/>
          </w:tcPr>
          <w:p w14:paraId="56D32DC9" w14:textId="77777777" w:rsidR="00FF02BC" w:rsidRPr="001A4780" w:rsidRDefault="00FF02BC" w:rsidP="00652CFD">
            <w:pPr>
              <w:spacing w:before="0" w:after="0" w:line="276" w:lineRule="auto"/>
              <w:rPr>
                <w:sz w:val="20"/>
              </w:rPr>
            </w:pPr>
            <w:r w:rsidRPr="001A4780">
              <w:rPr>
                <w:sz w:val="20"/>
              </w:rPr>
              <w:t xml:space="preserve">regNum </w:t>
            </w:r>
          </w:p>
        </w:tc>
        <w:tc>
          <w:tcPr>
            <w:tcW w:w="204" w:type="pct"/>
            <w:shd w:val="clear" w:color="auto" w:fill="auto"/>
          </w:tcPr>
          <w:p w14:paraId="7E906D81" w14:textId="77777777" w:rsidR="00FF02BC" w:rsidRPr="001A4780" w:rsidRDefault="00FF02BC" w:rsidP="00652CFD">
            <w:pPr>
              <w:spacing w:before="0" w:after="0" w:line="276" w:lineRule="auto"/>
              <w:jc w:val="center"/>
              <w:rPr>
                <w:sz w:val="20"/>
              </w:rPr>
            </w:pPr>
            <w:r w:rsidRPr="001A4780">
              <w:rPr>
                <w:sz w:val="20"/>
              </w:rPr>
              <w:t>O</w:t>
            </w:r>
          </w:p>
        </w:tc>
        <w:tc>
          <w:tcPr>
            <w:tcW w:w="479" w:type="pct"/>
            <w:shd w:val="clear" w:color="auto" w:fill="auto"/>
          </w:tcPr>
          <w:p w14:paraId="05C5E6E0" w14:textId="77777777" w:rsidR="00FF02BC" w:rsidRPr="001A4780" w:rsidRDefault="00FF02BC" w:rsidP="00652CFD">
            <w:pPr>
              <w:spacing w:before="0" w:after="0" w:line="276" w:lineRule="auto"/>
              <w:jc w:val="center"/>
              <w:rPr>
                <w:sz w:val="20"/>
              </w:rPr>
            </w:pPr>
            <w:r w:rsidRPr="001A4780">
              <w:rPr>
                <w:sz w:val="20"/>
              </w:rPr>
              <w:t>T</w:t>
            </w:r>
          </w:p>
        </w:tc>
        <w:tc>
          <w:tcPr>
            <w:tcW w:w="1422" w:type="pct"/>
            <w:shd w:val="clear" w:color="auto" w:fill="auto"/>
          </w:tcPr>
          <w:p w14:paraId="1436E057" w14:textId="77777777" w:rsidR="00FF02BC" w:rsidRPr="001A4780" w:rsidRDefault="00FF02BC" w:rsidP="00652CFD">
            <w:pPr>
              <w:spacing w:before="0" w:after="0" w:line="276" w:lineRule="auto"/>
              <w:rPr>
                <w:sz w:val="20"/>
              </w:rPr>
            </w:pPr>
            <w:r>
              <w:rPr>
                <w:sz w:val="20"/>
              </w:rPr>
              <w:t>Код по</w:t>
            </w:r>
            <w:r w:rsidRPr="001A4780">
              <w:rPr>
                <w:sz w:val="20"/>
              </w:rPr>
              <w:t xml:space="preserve"> СПЗ</w:t>
            </w:r>
          </w:p>
        </w:tc>
        <w:tc>
          <w:tcPr>
            <w:tcW w:w="1395" w:type="pct"/>
            <w:shd w:val="clear" w:color="auto" w:fill="auto"/>
            <w:vAlign w:val="center"/>
          </w:tcPr>
          <w:p w14:paraId="18492F97" w14:textId="77777777" w:rsidR="00FF02BC" w:rsidRDefault="00FF02BC" w:rsidP="00652CFD">
            <w:pPr>
              <w:spacing w:before="0" w:after="0" w:line="276" w:lineRule="auto"/>
              <w:rPr>
                <w:sz w:val="20"/>
              </w:rPr>
            </w:pPr>
            <w:r>
              <w:rPr>
                <w:sz w:val="20"/>
                <w:lang w:eastAsia="en-US"/>
              </w:rPr>
              <w:t>Шаблон значения: \d{</w:t>
            </w:r>
            <w:r w:rsidRPr="001546A2">
              <w:rPr>
                <w:sz w:val="20"/>
                <w:lang w:eastAsia="en-US"/>
              </w:rPr>
              <w:t>11</w:t>
            </w:r>
            <w:r>
              <w:rPr>
                <w:sz w:val="20"/>
                <w:lang w:eastAsia="en-US"/>
              </w:rPr>
              <w:t>}</w:t>
            </w:r>
            <w:r w:rsidRPr="00E232BB" w:rsidDel="005B5AC0">
              <w:rPr>
                <w:sz w:val="20"/>
              </w:rPr>
              <w:t xml:space="preserve"> </w:t>
            </w:r>
          </w:p>
        </w:tc>
      </w:tr>
      <w:tr w:rsidR="00FF02BC" w:rsidRPr="001A4780" w14:paraId="48CF495B" w14:textId="77777777" w:rsidTr="00FF02BC">
        <w:tc>
          <w:tcPr>
            <w:tcW w:w="750" w:type="pct"/>
            <w:shd w:val="clear" w:color="auto" w:fill="auto"/>
          </w:tcPr>
          <w:p w14:paraId="63500E5B" w14:textId="77777777" w:rsidR="00FF02BC" w:rsidRPr="0014731B" w:rsidRDefault="00FF02BC" w:rsidP="00652CFD">
            <w:pPr>
              <w:spacing w:before="0" w:after="0" w:line="276" w:lineRule="auto"/>
              <w:rPr>
                <w:sz w:val="20"/>
              </w:rPr>
            </w:pPr>
            <w:r w:rsidRPr="0014731B">
              <w:rPr>
                <w:sz w:val="20"/>
              </w:rPr>
              <w:t> </w:t>
            </w:r>
          </w:p>
        </w:tc>
        <w:tc>
          <w:tcPr>
            <w:tcW w:w="750" w:type="pct"/>
            <w:shd w:val="clear" w:color="auto" w:fill="auto"/>
          </w:tcPr>
          <w:p w14:paraId="11439719" w14:textId="77777777" w:rsidR="00FF02BC" w:rsidRDefault="00FF02BC" w:rsidP="00652CFD">
            <w:pPr>
              <w:spacing w:before="0" w:after="0" w:line="276" w:lineRule="auto"/>
              <w:rPr>
                <w:sz w:val="20"/>
                <w:lang w:eastAsia="en-US"/>
              </w:rPr>
            </w:pPr>
            <w:r>
              <w:rPr>
                <w:sz w:val="20"/>
                <w:lang w:eastAsia="en-US"/>
              </w:rPr>
              <w:t>consRegistryNum</w:t>
            </w:r>
          </w:p>
        </w:tc>
        <w:tc>
          <w:tcPr>
            <w:tcW w:w="204" w:type="pct"/>
            <w:shd w:val="clear" w:color="auto" w:fill="auto"/>
          </w:tcPr>
          <w:p w14:paraId="69084BFB" w14:textId="77777777" w:rsidR="00FF02BC" w:rsidRDefault="00FF02BC" w:rsidP="00652CFD">
            <w:pPr>
              <w:spacing w:before="0" w:after="0" w:line="276" w:lineRule="auto"/>
              <w:jc w:val="center"/>
              <w:rPr>
                <w:sz w:val="20"/>
                <w:lang w:eastAsia="en-US"/>
              </w:rPr>
            </w:pPr>
            <w:r>
              <w:rPr>
                <w:sz w:val="20"/>
                <w:lang w:eastAsia="en-US"/>
              </w:rPr>
              <w:t>Н</w:t>
            </w:r>
          </w:p>
        </w:tc>
        <w:tc>
          <w:tcPr>
            <w:tcW w:w="479" w:type="pct"/>
            <w:shd w:val="clear" w:color="auto" w:fill="auto"/>
          </w:tcPr>
          <w:p w14:paraId="7E57DB55" w14:textId="77777777" w:rsidR="00FF02BC" w:rsidRDefault="00FF02BC" w:rsidP="00652CFD">
            <w:pPr>
              <w:spacing w:before="0" w:after="0" w:line="276" w:lineRule="auto"/>
              <w:jc w:val="center"/>
              <w:rPr>
                <w:sz w:val="20"/>
                <w:lang w:eastAsia="en-US"/>
              </w:rPr>
            </w:pPr>
            <w:r>
              <w:rPr>
                <w:sz w:val="20"/>
                <w:lang w:eastAsia="en-US"/>
              </w:rPr>
              <w:t>T(8)</w:t>
            </w:r>
          </w:p>
        </w:tc>
        <w:tc>
          <w:tcPr>
            <w:tcW w:w="1422" w:type="pct"/>
            <w:shd w:val="clear" w:color="auto" w:fill="auto"/>
          </w:tcPr>
          <w:p w14:paraId="0B865573" w14:textId="77777777" w:rsidR="00FF02BC" w:rsidRDefault="00FF02BC" w:rsidP="00652CFD">
            <w:pPr>
              <w:spacing w:before="0" w:after="0" w:line="276" w:lineRule="auto"/>
              <w:rPr>
                <w:sz w:val="20"/>
                <w:lang w:eastAsia="en-US"/>
              </w:rPr>
            </w:pPr>
            <w:r>
              <w:rPr>
                <w:sz w:val="20"/>
                <w:lang w:eastAsia="en-US"/>
              </w:rPr>
              <w:t>Код по Сводному Реестру</w:t>
            </w:r>
          </w:p>
        </w:tc>
        <w:tc>
          <w:tcPr>
            <w:tcW w:w="1395" w:type="pct"/>
            <w:shd w:val="clear" w:color="auto" w:fill="auto"/>
          </w:tcPr>
          <w:p w14:paraId="3B88E323" w14:textId="77777777" w:rsidR="00FF02BC" w:rsidDel="005B5AC0" w:rsidRDefault="00FF02BC"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14:paraId="0D7E7EB3" w14:textId="77777777" w:rsidR="00FF02BC" w:rsidRDefault="00FF02BC" w:rsidP="00652CFD">
            <w:pPr>
              <w:spacing w:before="0" w:after="0" w:line="27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14:paraId="647AE437" w14:textId="77777777" w:rsidTr="001546A2">
        <w:tc>
          <w:tcPr>
            <w:tcW w:w="750" w:type="pct"/>
            <w:shd w:val="clear" w:color="auto" w:fill="auto"/>
          </w:tcPr>
          <w:p w14:paraId="533E07F7" w14:textId="77777777" w:rsidR="00FF02BC" w:rsidRPr="001A4780" w:rsidRDefault="00FF02BC" w:rsidP="00652CFD">
            <w:pPr>
              <w:spacing w:before="0" w:after="0" w:line="276" w:lineRule="auto"/>
              <w:rPr>
                <w:sz w:val="20"/>
              </w:rPr>
            </w:pPr>
            <w:r w:rsidRPr="001A4780">
              <w:rPr>
                <w:sz w:val="20"/>
              </w:rPr>
              <w:t> </w:t>
            </w:r>
          </w:p>
        </w:tc>
        <w:tc>
          <w:tcPr>
            <w:tcW w:w="750" w:type="pct"/>
            <w:shd w:val="clear" w:color="auto" w:fill="auto"/>
          </w:tcPr>
          <w:p w14:paraId="0DC47BC1" w14:textId="77777777" w:rsidR="00FF02BC" w:rsidRPr="001A4780" w:rsidRDefault="00FF02BC" w:rsidP="00652CFD">
            <w:pPr>
              <w:spacing w:before="0" w:after="0" w:line="276" w:lineRule="auto"/>
              <w:rPr>
                <w:sz w:val="20"/>
              </w:rPr>
            </w:pPr>
            <w:r w:rsidRPr="001A4780">
              <w:rPr>
                <w:sz w:val="20"/>
              </w:rPr>
              <w:t xml:space="preserve">fullName </w:t>
            </w:r>
          </w:p>
        </w:tc>
        <w:tc>
          <w:tcPr>
            <w:tcW w:w="204" w:type="pct"/>
            <w:shd w:val="clear" w:color="auto" w:fill="auto"/>
          </w:tcPr>
          <w:p w14:paraId="45CC599A" w14:textId="77777777" w:rsidR="00FF02BC" w:rsidRPr="001A4780" w:rsidRDefault="00FF02BC" w:rsidP="00652CFD">
            <w:pPr>
              <w:spacing w:before="0" w:after="0" w:line="276" w:lineRule="auto"/>
              <w:jc w:val="center"/>
              <w:rPr>
                <w:sz w:val="20"/>
              </w:rPr>
            </w:pPr>
            <w:r w:rsidRPr="001A4780">
              <w:rPr>
                <w:sz w:val="20"/>
              </w:rPr>
              <w:t>H</w:t>
            </w:r>
          </w:p>
        </w:tc>
        <w:tc>
          <w:tcPr>
            <w:tcW w:w="479" w:type="pct"/>
            <w:shd w:val="clear" w:color="auto" w:fill="auto"/>
          </w:tcPr>
          <w:p w14:paraId="4B965584" w14:textId="77777777" w:rsidR="00FF02BC" w:rsidRPr="001A4780" w:rsidRDefault="00FF02BC" w:rsidP="00652CFD">
            <w:pPr>
              <w:spacing w:before="0" w:after="0" w:line="276" w:lineRule="auto"/>
              <w:jc w:val="center"/>
              <w:rPr>
                <w:sz w:val="20"/>
              </w:rPr>
            </w:pPr>
            <w:r w:rsidRPr="001A4780">
              <w:rPr>
                <w:sz w:val="20"/>
              </w:rPr>
              <w:t>T(1-2000)</w:t>
            </w:r>
          </w:p>
        </w:tc>
        <w:tc>
          <w:tcPr>
            <w:tcW w:w="1422" w:type="pct"/>
            <w:shd w:val="clear" w:color="auto" w:fill="auto"/>
          </w:tcPr>
          <w:p w14:paraId="615B8A5C" w14:textId="77777777" w:rsidR="00FF02BC" w:rsidRPr="001A4780" w:rsidRDefault="00FF02BC" w:rsidP="00652CFD">
            <w:pPr>
              <w:spacing w:before="0" w:after="0" w:line="276" w:lineRule="auto"/>
              <w:rPr>
                <w:sz w:val="20"/>
              </w:rPr>
            </w:pPr>
            <w:r w:rsidRPr="001A4780">
              <w:rPr>
                <w:sz w:val="20"/>
              </w:rPr>
              <w:t>Полное наименование</w:t>
            </w:r>
          </w:p>
        </w:tc>
        <w:tc>
          <w:tcPr>
            <w:tcW w:w="1395" w:type="pct"/>
            <w:shd w:val="clear" w:color="auto" w:fill="auto"/>
            <w:vAlign w:val="center"/>
          </w:tcPr>
          <w:p w14:paraId="0FD7CA5C" w14:textId="77777777" w:rsidR="00FF02BC" w:rsidRDefault="00FF02BC"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BE3DA7" w:rsidRPr="001A4780" w14:paraId="1D2665D1" w14:textId="77777777" w:rsidTr="00FF02BC">
        <w:tc>
          <w:tcPr>
            <w:tcW w:w="750" w:type="pct"/>
            <w:shd w:val="clear" w:color="auto" w:fill="auto"/>
          </w:tcPr>
          <w:p w14:paraId="5992060B" w14:textId="77777777" w:rsidR="00BE3DA7" w:rsidRPr="001A4780" w:rsidRDefault="00BE3DA7" w:rsidP="00652CFD">
            <w:pPr>
              <w:spacing w:before="0" w:after="0" w:line="276" w:lineRule="auto"/>
              <w:rPr>
                <w:sz w:val="20"/>
              </w:rPr>
            </w:pPr>
          </w:p>
        </w:tc>
        <w:tc>
          <w:tcPr>
            <w:tcW w:w="750" w:type="pct"/>
            <w:shd w:val="clear" w:color="auto" w:fill="auto"/>
          </w:tcPr>
          <w:p w14:paraId="51FEBBB2" w14:textId="77777777" w:rsidR="00BE3DA7" w:rsidRPr="001A4780" w:rsidRDefault="00BE3DA7" w:rsidP="00652CFD">
            <w:pPr>
              <w:spacing w:before="0" w:after="0" w:line="276" w:lineRule="auto"/>
              <w:rPr>
                <w:sz w:val="20"/>
              </w:rPr>
            </w:pPr>
            <w:r w:rsidRPr="00AC072C">
              <w:rPr>
                <w:sz w:val="20"/>
              </w:rPr>
              <w:t>postAddress</w:t>
            </w:r>
          </w:p>
        </w:tc>
        <w:tc>
          <w:tcPr>
            <w:tcW w:w="204" w:type="pct"/>
            <w:shd w:val="clear" w:color="auto" w:fill="auto"/>
          </w:tcPr>
          <w:p w14:paraId="3473847D" w14:textId="77777777" w:rsidR="00BE3DA7" w:rsidRPr="001A4780" w:rsidRDefault="00BE3DA7" w:rsidP="00652CFD">
            <w:pPr>
              <w:spacing w:before="0" w:after="0" w:line="276" w:lineRule="auto"/>
              <w:jc w:val="center"/>
              <w:rPr>
                <w:sz w:val="20"/>
              </w:rPr>
            </w:pPr>
            <w:r>
              <w:rPr>
                <w:sz w:val="20"/>
                <w:lang w:val="en-US"/>
              </w:rPr>
              <w:t>H</w:t>
            </w:r>
          </w:p>
        </w:tc>
        <w:tc>
          <w:tcPr>
            <w:tcW w:w="479" w:type="pct"/>
            <w:shd w:val="clear" w:color="auto" w:fill="auto"/>
          </w:tcPr>
          <w:p w14:paraId="4EAE8DAB" w14:textId="77777777" w:rsidR="00BE3DA7" w:rsidRPr="001A4780" w:rsidRDefault="00BE3DA7" w:rsidP="00652CFD">
            <w:pPr>
              <w:spacing w:before="0" w:after="0" w:line="276" w:lineRule="auto"/>
              <w:jc w:val="center"/>
              <w:rPr>
                <w:sz w:val="20"/>
              </w:rPr>
            </w:pPr>
            <w:r>
              <w:rPr>
                <w:sz w:val="20"/>
                <w:lang w:val="en-US"/>
              </w:rPr>
              <w:t>T(1-2000)</w:t>
            </w:r>
          </w:p>
        </w:tc>
        <w:tc>
          <w:tcPr>
            <w:tcW w:w="1422" w:type="pct"/>
            <w:shd w:val="clear" w:color="auto" w:fill="auto"/>
          </w:tcPr>
          <w:p w14:paraId="197DC64B" w14:textId="77777777" w:rsidR="00BE3DA7" w:rsidRPr="001A4780" w:rsidRDefault="00BE3DA7" w:rsidP="00652CFD">
            <w:pPr>
              <w:spacing w:before="0" w:after="0" w:line="276" w:lineRule="auto"/>
              <w:rPr>
                <w:sz w:val="20"/>
              </w:rPr>
            </w:pPr>
            <w:r w:rsidRPr="00921E2F">
              <w:rPr>
                <w:sz w:val="20"/>
              </w:rPr>
              <w:t>Почтовый адрес организации</w:t>
            </w:r>
          </w:p>
        </w:tc>
        <w:tc>
          <w:tcPr>
            <w:tcW w:w="1395" w:type="pct"/>
            <w:shd w:val="clear" w:color="auto" w:fill="auto"/>
          </w:tcPr>
          <w:p w14:paraId="092CF7AD" w14:textId="77777777" w:rsidR="00BE3DA7" w:rsidRDefault="00BE3DA7" w:rsidP="00652CFD">
            <w:pPr>
              <w:spacing w:before="0" w:after="0" w:line="276" w:lineRule="auto"/>
              <w:rPr>
                <w:sz w:val="20"/>
              </w:rPr>
            </w:pPr>
          </w:p>
        </w:tc>
      </w:tr>
      <w:tr w:rsidR="00BE3DA7" w:rsidRPr="001A4780" w14:paraId="1556D974" w14:textId="77777777" w:rsidTr="00FF02BC">
        <w:tc>
          <w:tcPr>
            <w:tcW w:w="750" w:type="pct"/>
            <w:shd w:val="clear" w:color="auto" w:fill="auto"/>
          </w:tcPr>
          <w:p w14:paraId="651CBEB7" w14:textId="77777777" w:rsidR="00BE3DA7" w:rsidRPr="001A4780" w:rsidRDefault="00BE3DA7" w:rsidP="00652CFD">
            <w:pPr>
              <w:spacing w:before="0" w:after="0" w:line="276" w:lineRule="auto"/>
              <w:rPr>
                <w:sz w:val="20"/>
              </w:rPr>
            </w:pPr>
          </w:p>
        </w:tc>
        <w:tc>
          <w:tcPr>
            <w:tcW w:w="750" w:type="pct"/>
            <w:shd w:val="clear" w:color="auto" w:fill="auto"/>
          </w:tcPr>
          <w:p w14:paraId="1ACD70BD" w14:textId="77777777" w:rsidR="00BE3DA7" w:rsidRPr="001A4780" w:rsidRDefault="00BE3DA7" w:rsidP="00652CFD">
            <w:pPr>
              <w:spacing w:before="0" w:after="0" w:line="276" w:lineRule="auto"/>
              <w:rPr>
                <w:sz w:val="20"/>
              </w:rPr>
            </w:pPr>
            <w:r w:rsidRPr="00921E2F">
              <w:rPr>
                <w:sz w:val="20"/>
              </w:rPr>
              <w:t>factAddress</w:t>
            </w:r>
          </w:p>
        </w:tc>
        <w:tc>
          <w:tcPr>
            <w:tcW w:w="204" w:type="pct"/>
            <w:shd w:val="clear" w:color="auto" w:fill="auto"/>
          </w:tcPr>
          <w:p w14:paraId="566AB89C" w14:textId="77777777" w:rsidR="00BE3DA7" w:rsidRPr="001A4780" w:rsidRDefault="00BE3DA7" w:rsidP="00652CFD">
            <w:pPr>
              <w:spacing w:before="0" w:after="0" w:line="276" w:lineRule="auto"/>
              <w:jc w:val="center"/>
              <w:rPr>
                <w:sz w:val="20"/>
              </w:rPr>
            </w:pPr>
            <w:r>
              <w:rPr>
                <w:sz w:val="20"/>
                <w:lang w:val="en-US"/>
              </w:rPr>
              <w:t>H</w:t>
            </w:r>
          </w:p>
        </w:tc>
        <w:tc>
          <w:tcPr>
            <w:tcW w:w="479" w:type="pct"/>
            <w:shd w:val="clear" w:color="auto" w:fill="auto"/>
          </w:tcPr>
          <w:p w14:paraId="57390A1E" w14:textId="77777777" w:rsidR="00BE3DA7" w:rsidRPr="001A4780" w:rsidRDefault="00BE3DA7" w:rsidP="00652CFD">
            <w:pPr>
              <w:spacing w:before="0" w:after="0" w:line="276" w:lineRule="auto"/>
              <w:jc w:val="center"/>
              <w:rPr>
                <w:sz w:val="20"/>
              </w:rPr>
            </w:pPr>
            <w:r>
              <w:rPr>
                <w:sz w:val="20"/>
                <w:lang w:val="en-US"/>
              </w:rPr>
              <w:t>T(1-2000)</w:t>
            </w:r>
          </w:p>
        </w:tc>
        <w:tc>
          <w:tcPr>
            <w:tcW w:w="1422" w:type="pct"/>
            <w:shd w:val="clear" w:color="auto" w:fill="auto"/>
          </w:tcPr>
          <w:p w14:paraId="42460BBF" w14:textId="77777777" w:rsidR="00BE3DA7" w:rsidRPr="001A4780" w:rsidRDefault="00BE3DA7" w:rsidP="00652CFD">
            <w:pPr>
              <w:spacing w:before="0" w:after="0" w:line="276" w:lineRule="auto"/>
              <w:rPr>
                <w:sz w:val="20"/>
              </w:rPr>
            </w:pPr>
            <w:r w:rsidRPr="00921E2F">
              <w:rPr>
                <w:sz w:val="20"/>
              </w:rPr>
              <w:t>Адрес местонахождения организации</w:t>
            </w:r>
          </w:p>
        </w:tc>
        <w:tc>
          <w:tcPr>
            <w:tcW w:w="1395" w:type="pct"/>
            <w:shd w:val="clear" w:color="auto" w:fill="auto"/>
          </w:tcPr>
          <w:p w14:paraId="143D78FA" w14:textId="77777777" w:rsidR="00BE3DA7" w:rsidRDefault="00BE3DA7" w:rsidP="00652CFD">
            <w:pPr>
              <w:spacing w:before="0" w:after="0" w:line="276" w:lineRule="auto"/>
              <w:rPr>
                <w:sz w:val="20"/>
              </w:rPr>
            </w:pPr>
          </w:p>
        </w:tc>
      </w:tr>
      <w:tr w:rsidR="00BE3DA7" w:rsidRPr="001A4780" w14:paraId="4BEF4AE1" w14:textId="77777777" w:rsidTr="00FF02BC">
        <w:tc>
          <w:tcPr>
            <w:tcW w:w="750" w:type="pct"/>
            <w:shd w:val="clear" w:color="auto" w:fill="auto"/>
          </w:tcPr>
          <w:p w14:paraId="3FE0E752" w14:textId="77777777" w:rsidR="00BE3DA7" w:rsidRPr="001A4780" w:rsidRDefault="00BE3DA7" w:rsidP="00652CFD">
            <w:pPr>
              <w:spacing w:before="0" w:after="0" w:line="276" w:lineRule="auto"/>
              <w:rPr>
                <w:sz w:val="20"/>
              </w:rPr>
            </w:pPr>
          </w:p>
        </w:tc>
        <w:tc>
          <w:tcPr>
            <w:tcW w:w="750" w:type="pct"/>
            <w:shd w:val="clear" w:color="auto" w:fill="auto"/>
          </w:tcPr>
          <w:p w14:paraId="321706C3" w14:textId="77777777" w:rsidR="00BE3DA7" w:rsidRPr="001A4780" w:rsidRDefault="00BE3DA7" w:rsidP="00652CFD">
            <w:pPr>
              <w:spacing w:before="0" w:after="0" w:line="276" w:lineRule="auto"/>
              <w:rPr>
                <w:sz w:val="20"/>
              </w:rPr>
            </w:pPr>
            <w:r w:rsidRPr="00921E2F">
              <w:rPr>
                <w:sz w:val="20"/>
              </w:rPr>
              <w:t>INN</w:t>
            </w:r>
          </w:p>
        </w:tc>
        <w:tc>
          <w:tcPr>
            <w:tcW w:w="204" w:type="pct"/>
            <w:shd w:val="clear" w:color="auto" w:fill="auto"/>
          </w:tcPr>
          <w:p w14:paraId="386B35BD" w14:textId="77777777" w:rsidR="00BE3DA7" w:rsidRPr="001A4780" w:rsidRDefault="00BE3DA7" w:rsidP="00652CFD">
            <w:pPr>
              <w:spacing w:before="0" w:after="0" w:line="276" w:lineRule="auto"/>
              <w:jc w:val="center"/>
              <w:rPr>
                <w:sz w:val="20"/>
              </w:rPr>
            </w:pPr>
            <w:r>
              <w:rPr>
                <w:sz w:val="20"/>
                <w:lang w:val="en-US"/>
              </w:rPr>
              <w:t>H</w:t>
            </w:r>
          </w:p>
        </w:tc>
        <w:tc>
          <w:tcPr>
            <w:tcW w:w="479" w:type="pct"/>
            <w:shd w:val="clear" w:color="auto" w:fill="auto"/>
          </w:tcPr>
          <w:p w14:paraId="03F977C5" w14:textId="77777777" w:rsidR="00BE3DA7" w:rsidRPr="001A4780" w:rsidRDefault="00BE3DA7" w:rsidP="00652CFD">
            <w:pPr>
              <w:spacing w:before="0" w:after="0" w:line="276" w:lineRule="auto"/>
              <w:jc w:val="center"/>
              <w:rPr>
                <w:sz w:val="20"/>
              </w:rPr>
            </w:pPr>
            <w:r>
              <w:rPr>
                <w:sz w:val="20"/>
                <w:lang w:val="en-US"/>
              </w:rPr>
              <w:t>T</w:t>
            </w:r>
          </w:p>
        </w:tc>
        <w:tc>
          <w:tcPr>
            <w:tcW w:w="1422" w:type="pct"/>
            <w:shd w:val="clear" w:color="auto" w:fill="auto"/>
          </w:tcPr>
          <w:p w14:paraId="14746775" w14:textId="77777777" w:rsidR="00BE3DA7" w:rsidRPr="001A4780" w:rsidRDefault="00BE3DA7" w:rsidP="00652CFD">
            <w:pPr>
              <w:spacing w:before="0" w:after="0" w:line="276" w:lineRule="auto"/>
              <w:rPr>
                <w:sz w:val="20"/>
              </w:rPr>
            </w:pPr>
            <w:r w:rsidRPr="00921E2F">
              <w:rPr>
                <w:sz w:val="20"/>
              </w:rPr>
              <w:t>ИНН организации</w:t>
            </w:r>
          </w:p>
        </w:tc>
        <w:tc>
          <w:tcPr>
            <w:tcW w:w="1395" w:type="pct"/>
            <w:shd w:val="clear" w:color="auto" w:fill="auto"/>
          </w:tcPr>
          <w:p w14:paraId="50B1B165" w14:textId="77777777" w:rsidR="00BE3DA7" w:rsidRDefault="00BE3DA7" w:rsidP="00652CFD">
            <w:pPr>
              <w:spacing w:before="0" w:after="0" w:line="276" w:lineRule="auto"/>
              <w:rPr>
                <w:sz w:val="20"/>
              </w:rPr>
            </w:pPr>
            <w:r>
              <w:rPr>
                <w:sz w:val="20"/>
              </w:rPr>
              <w:t>Шаблон значения: \d{1</w:t>
            </w:r>
            <w:r>
              <w:rPr>
                <w:sz w:val="20"/>
                <w:lang w:val="en-US"/>
              </w:rPr>
              <w:t>0</w:t>
            </w:r>
            <w:r w:rsidRPr="001A4780">
              <w:rPr>
                <w:sz w:val="20"/>
              </w:rPr>
              <w:t>}</w:t>
            </w:r>
          </w:p>
        </w:tc>
      </w:tr>
      <w:tr w:rsidR="00BE3DA7" w:rsidRPr="001A4780" w14:paraId="2DA2C012" w14:textId="77777777" w:rsidTr="00FF02BC">
        <w:tc>
          <w:tcPr>
            <w:tcW w:w="750" w:type="pct"/>
            <w:shd w:val="clear" w:color="auto" w:fill="auto"/>
          </w:tcPr>
          <w:p w14:paraId="361875C0" w14:textId="77777777" w:rsidR="00BE3DA7" w:rsidRPr="001A4780" w:rsidRDefault="00BE3DA7" w:rsidP="00652CFD">
            <w:pPr>
              <w:spacing w:before="0" w:after="0" w:line="276" w:lineRule="auto"/>
              <w:rPr>
                <w:sz w:val="20"/>
              </w:rPr>
            </w:pPr>
          </w:p>
        </w:tc>
        <w:tc>
          <w:tcPr>
            <w:tcW w:w="750" w:type="pct"/>
            <w:shd w:val="clear" w:color="auto" w:fill="auto"/>
          </w:tcPr>
          <w:p w14:paraId="636A22AF" w14:textId="77777777" w:rsidR="00BE3DA7" w:rsidRPr="001A4780" w:rsidRDefault="00BE3DA7" w:rsidP="00652CFD">
            <w:pPr>
              <w:spacing w:before="0" w:after="0" w:line="276" w:lineRule="auto"/>
              <w:rPr>
                <w:sz w:val="20"/>
              </w:rPr>
            </w:pPr>
            <w:r w:rsidRPr="00C33C66">
              <w:rPr>
                <w:sz w:val="20"/>
              </w:rPr>
              <w:t>KPP</w:t>
            </w:r>
          </w:p>
        </w:tc>
        <w:tc>
          <w:tcPr>
            <w:tcW w:w="204" w:type="pct"/>
            <w:shd w:val="clear" w:color="auto" w:fill="auto"/>
          </w:tcPr>
          <w:p w14:paraId="79C18EE7" w14:textId="77777777" w:rsidR="00BE3DA7" w:rsidRPr="001A4780" w:rsidRDefault="00BE3DA7" w:rsidP="00652CFD">
            <w:pPr>
              <w:spacing w:before="0" w:after="0" w:line="276" w:lineRule="auto"/>
              <w:jc w:val="center"/>
              <w:rPr>
                <w:sz w:val="20"/>
              </w:rPr>
            </w:pPr>
            <w:r>
              <w:rPr>
                <w:sz w:val="20"/>
                <w:lang w:val="en-US"/>
              </w:rPr>
              <w:t>H</w:t>
            </w:r>
          </w:p>
        </w:tc>
        <w:tc>
          <w:tcPr>
            <w:tcW w:w="479" w:type="pct"/>
            <w:shd w:val="clear" w:color="auto" w:fill="auto"/>
          </w:tcPr>
          <w:p w14:paraId="11943360" w14:textId="77777777" w:rsidR="00BE3DA7" w:rsidRPr="001A4780" w:rsidRDefault="00BE3DA7" w:rsidP="00652CFD">
            <w:pPr>
              <w:spacing w:before="0" w:after="0" w:line="276" w:lineRule="auto"/>
              <w:jc w:val="center"/>
              <w:rPr>
                <w:sz w:val="20"/>
              </w:rPr>
            </w:pPr>
            <w:r>
              <w:rPr>
                <w:sz w:val="20"/>
                <w:lang w:val="en-US"/>
              </w:rPr>
              <w:t>T</w:t>
            </w:r>
            <w:r w:rsidR="0017649A">
              <w:rPr>
                <w:sz w:val="20"/>
                <w:lang w:val="en-US"/>
              </w:rPr>
              <w:t>(9)</w:t>
            </w:r>
          </w:p>
        </w:tc>
        <w:tc>
          <w:tcPr>
            <w:tcW w:w="1422" w:type="pct"/>
            <w:shd w:val="clear" w:color="auto" w:fill="auto"/>
          </w:tcPr>
          <w:p w14:paraId="7D839C4C" w14:textId="77777777" w:rsidR="00BE3DA7" w:rsidRPr="001A4780" w:rsidRDefault="00BE3DA7" w:rsidP="00652CFD">
            <w:pPr>
              <w:spacing w:before="0" w:after="0" w:line="276" w:lineRule="auto"/>
              <w:rPr>
                <w:sz w:val="20"/>
              </w:rPr>
            </w:pPr>
            <w:r>
              <w:rPr>
                <w:sz w:val="20"/>
              </w:rPr>
              <w:t>КПП</w:t>
            </w:r>
            <w:r w:rsidRPr="00921E2F">
              <w:rPr>
                <w:sz w:val="20"/>
              </w:rPr>
              <w:t xml:space="preserve"> организации</w:t>
            </w:r>
          </w:p>
        </w:tc>
        <w:tc>
          <w:tcPr>
            <w:tcW w:w="1395" w:type="pct"/>
            <w:shd w:val="clear" w:color="auto" w:fill="auto"/>
          </w:tcPr>
          <w:p w14:paraId="3D10192E" w14:textId="77777777" w:rsidR="00BE3DA7" w:rsidRDefault="00BE3DA7" w:rsidP="00652CFD">
            <w:pPr>
              <w:spacing w:before="0" w:after="0" w:line="276" w:lineRule="auto"/>
              <w:rPr>
                <w:sz w:val="20"/>
              </w:rPr>
            </w:pPr>
          </w:p>
        </w:tc>
      </w:tr>
      <w:tr w:rsidR="00BE3DA7" w:rsidRPr="001A4780" w14:paraId="788B3401" w14:textId="77777777" w:rsidTr="00022302">
        <w:tc>
          <w:tcPr>
            <w:tcW w:w="5000" w:type="pct"/>
            <w:gridSpan w:val="6"/>
            <w:shd w:val="clear" w:color="auto" w:fill="auto"/>
          </w:tcPr>
          <w:p w14:paraId="57AF3B85" w14:textId="77777777" w:rsidR="00BE3DA7" w:rsidRPr="003050C8" w:rsidRDefault="00BE3DA7" w:rsidP="00652CFD">
            <w:pPr>
              <w:spacing w:before="0" w:after="0" w:line="276" w:lineRule="auto"/>
              <w:jc w:val="center"/>
              <w:rPr>
                <w:b/>
                <w:sz w:val="20"/>
              </w:rPr>
            </w:pPr>
            <w:r w:rsidRPr="003050C8">
              <w:rPr>
                <w:b/>
                <w:sz w:val="20"/>
              </w:rPr>
              <w:t>Информация о недобросовестном поставщике (подрядчике, исполнителе)</w:t>
            </w:r>
          </w:p>
        </w:tc>
      </w:tr>
      <w:tr w:rsidR="00BE3DA7" w:rsidRPr="001A4780" w14:paraId="5ECEACFD" w14:textId="77777777" w:rsidTr="00FF02BC">
        <w:tc>
          <w:tcPr>
            <w:tcW w:w="750" w:type="pct"/>
            <w:shd w:val="clear" w:color="auto" w:fill="auto"/>
          </w:tcPr>
          <w:p w14:paraId="0F5710A3" w14:textId="77777777" w:rsidR="00BE3DA7" w:rsidRPr="00724833" w:rsidRDefault="00BE3DA7" w:rsidP="00652CFD">
            <w:pPr>
              <w:spacing w:before="0" w:after="0" w:line="276" w:lineRule="auto"/>
              <w:rPr>
                <w:b/>
                <w:sz w:val="20"/>
              </w:rPr>
            </w:pPr>
            <w:r w:rsidRPr="00BE6E27">
              <w:rPr>
                <w:b/>
                <w:bCs/>
                <w:sz w:val="20"/>
                <w:lang w:val="en-US"/>
              </w:rPr>
              <w:t>unfairSupplier</w:t>
            </w:r>
          </w:p>
        </w:tc>
        <w:tc>
          <w:tcPr>
            <w:tcW w:w="750" w:type="pct"/>
            <w:shd w:val="clear" w:color="auto" w:fill="auto"/>
          </w:tcPr>
          <w:p w14:paraId="1A2603E0" w14:textId="77777777" w:rsidR="00BE3DA7" w:rsidRPr="00724833" w:rsidRDefault="00BE3DA7" w:rsidP="00652CFD">
            <w:pPr>
              <w:spacing w:before="0" w:after="0" w:line="276" w:lineRule="auto"/>
              <w:rPr>
                <w:sz w:val="20"/>
              </w:rPr>
            </w:pPr>
            <w:r w:rsidRPr="001A4780">
              <w:rPr>
                <w:sz w:val="20"/>
              </w:rPr>
              <w:t> </w:t>
            </w:r>
          </w:p>
        </w:tc>
        <w:tc>
          <w:tcPr>
            <w:tcW w:w="204" w:type="pct"/>
            <w:shd w:val="clear" w:color="auto" w:fill="auto"/>
          </w:tcPr>
          <w:p w14:paraId="3F6F66DE" w14:textId="77777777" w:rsidR="00BE3DA7" w:rsidRPr="00724833" w:rsidRDefault="00BE3DA7" w:rsidP="00652CFD">
            <w:pPr>
              <w:spacing w:before="0" w:after="0" w:line="276" w:lineRule="auto"/>
              <w:jc w:val="center"/>
              <w:rPr>
                <w:sz w:val="20"/>
              </w:rPr>
            </w:pPr>
            <w:r w:rsidRPr="001A4780">
              <w:rPr>
                <w:sz w:val="20"/>
              </w:rPr>
              <w:t> </w:t>
            </w:r>
          </w:p>
        </w:tc>
        <w:tc>
          <w:tcPr>
            <w:tcW w:w="479" w:type="pct"/>
            <w:shd w:val="clear" w:color="auto" w:fill="auto"/>
          </w:tcPr>
          <w:p w14:paraId="2FCA18DC" w14:textId="77777777" w:rsidR="00BE3DA7" w:rsidRPr="00724833" w:rsidRDefault="00BE3DA7" w:rsidP="00652CFD">
            <w:pPr>
              <w:spacing w:before="0" w:after="0" w:line="276" w:lineRule="auto"/>
              <w:jc w:val="center"/>
              <w:rPr>
                <w:sz w:val="20"/>
              </w:rPr>
            </w:pPr>
            <w:r w:rsidRPr="001A4780">
              <w:rPr>
                <w:sz w:val="20"/>
              </w:rPr>
              <w:t> </w:t>
            </w:r>
          </w:p>
        </w:tc>
        <w:tc>
          <w:tcPr>
            <w:tcW w:w="1422" w:type="pct"/>
            <w:shd w:val="clear" w:color="auto" w:fill="auto"/>
          </w:tcPr>
          <w:p w14:paraId="77286AF6" w14:textId="77777777" w:rsidR="00BE3DA7" w:rsidRPr="00724833" w:rsidRDefault="00BE3DA7" w:rsidP="00652CFD">
            <w:pPr>
              <w:spacing w:before="0" w:after="0" w:line="276" w:lineRule="auto"/>
              <w:rPr>
                <w:sz w:val="20"/>
              </w:rPr>
            </w:pPr>
            <w:r w:rsidRPr="001A4780">
              <w:rPr>
                <w:sz w:val="20"/>
              </w:rPr>
              <w:t> </w:t>
            </w:r>
          </w:p>
        </w:tc>
        <w:tc>
          <w:tcPr>
            <w:tcW w:w="1395" w:type="pct"/>
            <w:shd w:val="clear" w:color="auto" w:fill="auto"/>
          </w:tcPr>
          <w:p w14:paraId="649C64AA" w14:textId="77777777" w:rsidR="00BE3DA7" w:rsidRPr="00724833" w:rsidRDefault="00BE3DA7" w:rsidP="00652CFD">
            <w:pPr>
              <w:spacing w:before="0" w:after="0" w:line="276" w:lineRule="auto"/>
              <w:rPr>
                <w:sz w:val="20"/>
              </w:rPr>
            </w:pPr>
            <w:r>
              <w:rPr>
                <w:sz w:val="20"/>
              </w:rPr>
              <w:t xml:space="preserve"> </w:t>
            </w:r>
          </w:p>
        </w:tc>
      </w:tr>
      <w:tr w:rsidR="00BE3DA7" w:rsidRPr="001A4780" w14:paraId="5084C66B" w14:textId="77777777" w:rsidTr="00FF02BC">
        <w:tc>
          <w:tcPr>
            <w:tcW w:w="750" w:type="pct"/>
            <w:shd w:val="clear" w:color="auto" w:fill="auto"/>
          </w:tcPr>
          <w:p w14:paraId="39CF60F1" w14:textId="77777777" w:rsidR="00BE3DA7" w:rsidRPr="00724833" w:rsidRDefault="00BE3DA7" w:rsidP="00652CFD">
            <w:pPr>
              <w:spacing w:before="0" w:after="0" w:line="276" w:lineRule="auto"/>
              <w:rPr>
                <w:b/>
                <w:sz w:val="20"/>
              </w:rPr>
            </w:pPr>
            <w:r w:rsidRPr="001A4780">
              <w:rPr>
                <w:sz w:val="20"/>
              </w:rPr>
              <w:t> </w:t>
            </w:r>
          </w:p>
        </w:tc>
        <w:tc>
          <w:tcPr>
            <w:tcW w:w="750" w:type="pct"/>
            <w:shd w:val="clear" w:color="auto" w:fill="auto"/>
          </w:tcPr>
          <w:p w14:paraId="63C6E121" w14:textId="77777777" w:rsidR="00BE3DA7" w:rsidRPr="00724833" w:rsidRDefault="00BE3DA7" w:rsidP="00652CFD">
            <w:pPr>
              <w:spacing w:before="0" w:after="0" w:line="276" w:lineRule="auto"/>
              <w:rPr>
                <w:sz w:val="20"/>
              </w:rPr>
            </w:pPr>
            <w:r>
              <w:rPr>
                <w:sz w:val="20"/>
                <w:lang w:val="en-US"/>
              </w:rPr>
              <w:t>fullName</w:t>
            </w:r>
          </w:p>
        </w:tc>
        <w:tc>
          <w:tcPr>
            <w:tcW w:w="204" w:type="pct"/>
            <w:shd w:val="clear" w:color="auto" w:fill="auto"/>
          </w:tcPr>
          <w:p w14:paraId="5FB79830" w14:textId="77777777" w:rsidR="00BE3DA7" w:rsidRPr="00724833" w:rsidRDefault="00BE3DA7" w:rsidP="00652CFD">
            <w:pPr>
              <w:spacing w:before="0" w:after="0" w:line="276" w:lineRule="auto"/>
              <w:jc w:val="center"/>
              <w:rPr>
                <w:sz w:val="20"/>
              </w:rPr>
            </w:pPr>
            <w:r>
              <w:rPr>
                <w:sz w:val="20"/>
              </w:rPr>
              <w:t>O</w:t>
            </w:r>
          </w:p>
        </w:tc>
        <w:tc>
          <w:tcPr>
            <w:tcW w:w="479" w:type="pct"/>
            <w:shd w:val="clear" w:color="auto" w:fill="auto"/>
          </w:tcPr>
          <w:p w14:paraId="2156442E" w14:textId="77777777" w:rsidR="00BE3DA7" w:rsidRPr="00724833" w:rsidRDefault="00BE3DA7" w:rsidP="00652CFD">
            <w:pPr>
              <w:spacing w:before="0" w:after="0" w:line="276" w:lineRule="auto"/>
              <w:jc w:val="center"/>
              <w:rPr>
                <w:sz w:val="20"/>
              </w:rPr>
            </w:pPr>
            <w:r>
              <w:rPr>
                <w:sz w:val="20"/>
                <w:lang w:val="en-US"/>
              </w:rPr>
              <w:t>T(1-</w:t>
            </w:r>
            <w:r>
              <w:rPr>
                <w:sz w:val="20"/>
              </w:rPr>
              <w:t>20</w:t>
            </w:r>
            <w:r>
              <w:rPr>
                <w:sz w:val="20"/>
                <w:lang w:val="en-US"/>
              </w:rPr>
              <w:t>00)</w:t>
            </w:r>
          </w:p>
        </w:tc>
        <w:tc>
          <w:tcPr>
            <w:tcW w:w="1422" w:type="pct"/>
            <w:shd w:val="clear" w:color="auto" w:fill="auto"/>
          </w:tcPr>
          <w:p w14:paraId="05824AEB" w14:textId="77777777" w:rsidR="00BE3DA7" w:rsidRPr="00724833" w:rsidRDefault="00BE3DA7" w:rsidP="00652CFD">
            <w:pPr>
              <w:spacing w:before="0" w:after="0" w:line="276" w:lineRule="auto"/>
              <w:rPr>
                <w:sz w:val="20"/>
              </w:rPr>
            </w:pPr>
            <w:r w:rsidRPr="00BE6E27">
              <w:rPr>
                <w:sz w:val="20"/>
              </w:rPr>
              <w:t>Наименование / ФИО недобросовестного поставщика</w:t>
            </w:r>
          </w:p>
        </w:tc>
        <w:tc>
          <w:tcPr>
            <w:tcW w:w="1395" w:type="pct"/>
            <w:shd w:val="clear" w:color="auto" w:fill="auto"/>
          </w:tcPr>
          <w:p w14:paraId="7280C14E" w14:textId="77777777" w:rsidR="00BE3DA7" w:rsidRPr="00724833" w:rsidRDefault="00BE3DA7" w:rsidP="00652CFD">
            <w:pPr>
              <w:spacing w:before="0" w:after="0" w:line="276" w:lineRule="auto"/>
              <w:rPr>
                <w:sz w:val="20"/>
              </w:rPr>
            </w:pPr>
            <w:r>
              <w:rPr>
                <w:sz w:val="20"/>
              </w:rPr>
              <w:t xml:space="preserve"> </w:t>
            </w:r>
          </w:p>
        </w:tc>
      </w:tr>
      <w:tr w:rsidR="00BE3DA7" w:rsidRPr="001A4780" w14:paraId="20D03928" w14:textId="77777777" w:rsidTr="00FF02BC">
        <w:tc>
          <w:tcPr>
            <w:tcW w:w="750" w:type="pct"/>
            <w:shd w:val="clear" w:color="auto" w:fill="auto"/>
          </w:tcPr>
          <w:p w14:paraId="10BCE518" w14:textId="77777777" w:rsidR="00BE3DA7" w:rsidRPr="001A4780" w:rsidRDefault="00BE3DA7" w:rsidP="00652CFD">
            <w:pPr>
              <w:spacing w:before="0" w:after="0" w:line="276" w:lineRule="auto"/>
              <w:rPr>
                <w:sz w:val="20"/>
              </w:rPr>
            </w:pPr>
          </w:p>
        </w:tc>
        <w:tc>
          <w:tcPr>
            <w:tcW w:w="750" w:type="pct"/>
            <w:shd w:val="clear" w:color="auto" w:fill="auto"/>
          </w:tcPr>
          <w:p w14:paraId="39AD849D" w14:textId="77777777" w:rsidR="00BE3DA7" w:rsidRDefault="00BE3DA7" w:rsidP="00652CFD">
            <w:pPr>
              <w:spacing w:before="0" w:after="0" w:line="276" w:lineRule="auto"/>
              <w:rPr>
                <w:sz w:val="20"/>
                <w:lang w:val="en-US"/>
              </w:rPr>
            </w:pPr>
            <w:r w:rsidRPr="00BE6E27">
              <w:rPr>
                <w:sz w:val="20"/>
                <w:lang w:val="en-US"/>
              </w:rPr>
              <w:t>type</w:t>
            </w:r>
          </w:p>
        </w:tc>
        <w:tc>
          <w:tcPr>
            <w:tcW w:w="204" w:type="pct"/>
            <w:shd w:val="clear" w:color="auto" w:fill="auto"/>
          </w:tcPr>
          <w:p w14:paraId="50C54C08" w14:textId="77777777" w:rsidR="00BE3DA7" w:rsidRPr="003050C8" w:rsidRDefault="00BE3DA7" w:rsidP="00652CFD">
            <w:pPr>
              <w:spacing w:before="0" w:after="0" w:line="276" w:lineRule="auto"/>
              <w:jc w:val="center"/>
              <w:rPr>
                <w:sz w:val="20"/>
                <w:lang w:val="en-US"/>
              </w:rPr>
            </w:pPr>
            <w:r>
              <w:rPr>
                <w:sz w:val="20"/>
                <w:lang w:val="en-US"/>
              </w:rPr>
              <w:t>O</w:t>
            </w:r>
          </w:p>
        </w:tc>
        <w:tc>
          <w:tcPr>
            <w:tcW w:w="479" w:type="pct"/>
            <w:shd w:val="clear" w:color="auto" w:fill="auto"/>
          </w:tcPr>
          <w:p w14:paraId="3C02B64F" w14:textId="77777777" w:rsidR="00BE3DA7" w:rsidRDefault="00BE3DA7" w:rsidP="00652CFD">
            <w:pPr>
              <w:spacing w:before="0" w:after="0" w:line="276" w:lineRule="auto"/>
              <w:jc w:val="center"/>
              <w:rPr>
                <w:sz w:val="20"/>
                <w:lang w:val="en-US"/>
              </w:rPr>
            </w:pPr>
            <w:r>
              <w:rPr>
                <w:sz w:val="20"/>
                <w:lang w:val="en-US"/>
              </w:rPr>
              <w:t>T</w:t>
            </w:r>
          </w:p>
        </w:tc>
        <w:tc>
          <w:tcPr>
            <w:tcW w:w="1422" w:type="pct"/>
            <w:shd w:val="clear" w:color="auto" w:fill="auto"/>
          </w:tcPr>
          <w:p w14:paraId="4F18C1A6" w14:textId="77777777" w:rsidR="00BE3DA7" w:rsidRPr="00BE6E27" w:rsidRDefault="00BE3DA7" w:rsidP="00652CFD">
            <w:pPr>
              <w:spacing w:before="0" w:after="0" w:line="276" w:lineRule="auto"/>
              <w:rPr>
                <w:sz w:val="20"/>
              </w:rPr>
            </w:pPr>
            <w:r w:rsidRPr="00BE6E27">
              <w:rPr>
                <w:sz w:val="20"/>
              </w:rPr>
              <w:t xml:space="preserve">Тип : </w:t>
            </w:r>
          </w:p>
          <w:p w14:paraId="03C9EC0D" w14:textId="77777777" w:rsidR="00BE3DA7" w:rsidRPr="00BE6E27" w:rsidRDefault="00BE3DA7" w:rsidP="00652CFD">
            <w:pPr>
              <w:spacing w:before="0" w:after="0" w:line="276" w:lineRule="auto"/>
              <w:rPr>
                <w:sz w:val="20"/>
              </w:rPr>
            </w:pPr>
            <w:r w:rsidRPr="00BE6E27">
              <w:rPr>
                <w:sz w:val="20"/>
              </w:rPr>
              <w:t>P - Физическое лицо РФ;</w:t>
            </w:r>
          </w:p>
          <w:p w14:paraId="74717407" w14:textId="77777777" w:rsidR="00BE3DA7" w:rsidRPr="00BE6E27" w:rsidRDefault="00BE3DA7" w:rsidP="00652CFD">
            <w:pPr>
              <w:spacing w:before="0" w:after="0" w:line="276" w:lineRule="auto"/>
              <w:rPr>
                <w:sz w:val="20"/>
              </w:rPr>
            </w:pPr>
            <w:r w:rsidRPr="00BE6E27">
              <w:rPr>
                <w:sz w:val="20"/>
              </w:rPr>
              <w:t>PF - Физическое лицо иностранного государства;</w:t>
            </w:r>
          </w:p>
          <w:p w14:paraId="3F7D316C" w14:textId="77777777" w:rsidR="00BE3DA7" w:rsidRPr="00BE6E27" w:rsidRDefault="00BE3DA7" w:rsidP="00652CFD">
            <w:pPr>
              <w:spacing w:before="0" w:after="0" w:line="276" w:lineRule="auto"/>
              <w:rPr>
                <w:sz w:val="20"/>
              </w:rPr>
            </w:pPr>
            <w:r w:rsidRPr="00BE6E27">
              <w:rPr>
                <w:sz w:val="20"/>
              </w:rPr>
              <w:t>U - Юридическое лицо РФ;</w:t>
            </w:r>
          </w:p>
          <w:p w14:paraId="40DDBFE5" w14:textId="77777777" w:rsidR="00BE3DA7" w:rsidRPr="00BE6E27" w:rsidRDefault="00BE3DA7" w:rsidP="00652CFD">
            <w:pPr>
              <w:spacing w:before="0" w:after="0" w:line="276" w:lineRule="auto"/>
              <w:rPr>
                <w:sz w:val="20"/>
              </w:rPr>
            </w:pPr>
            <w:r w:rsidRPr="00BE6E27">
              <w:rPr>
                <w:sz w:val="20"/>
              </w:rPr>
              <w:t>UF - Юридическое лицо иностранного государства.</w:t>
            </w:r>
          </w:p>
        </w:tc>
        <w:tc>
          <w:tcPr>
            <w:tcW w:w="1395" w:type="pct"/>
            <w:shd w:val="clear" w:color="auto" w:fill="auto"/>
          </w:tcPr>
          <w:p w14:paraId="16178EDC" w14:textId="77777777" w:rsidR="00BE3DA7" w:rsidRDefault="00BE3DA7" w:rsidP="00652CFD">
            <w:pPr>
              <w:spacing w:before="0" w:after="0" w:line="276" w:lineRule="auto"/>
              <w:rPr>
                <w:sz w:val="20"/>
              </w:rPr>
            </w:pPr>
          </w:p>
        </w:tc>
      </w:tr>
      <w:tr w:rsidR="00BE3DA7" w:rsidRPr="001A4780" w14:paraId="7AA56261" w14:textId="77777777" w:rsidTr="00FF02BC">
        <w:tc>
          <w:tcPr>
            <w:tcW w:w="750" w:type="pct"/>
            <w:shd w:val="clear" w:color="auto" w:fill="auto"/>
          </w:tcPr>
          <w:p w14:paraId="6F2D85F3" w14:textId="77777777" w:rsidR="00BE3DA7" w:rsidRPr="001A4780" w:rsidRDefault="00BE3DA7" w:rsidP="00652CFD">
            <w:pPr>
              <w:spacing w:before="0" w:after="0" w:line="276" w:lineRule="auto"/>
              <w:rPr>
                <w:sz w:val="20"/>
              </w:rPr>
            </w:pPr>
          </w:p>
        </w:tc>
        <w:tc>
          <w:tcPr>
            <w:tcW w:w="750" w:type="pct"/>
            <w:shd w:val="clear" w:color="auto" w:fill="auto"/>
          </w:tcPr>
          <w:p w14:paraId="4078B3FD" w14:textId="77777777" w:rsidR="00BE3DA7" w:rsidRPr="00BE6E27" w:rsidRDefault="00BE3DA7" w:rsidP="00652CFD">
            <w:pPr>
              <w:spacing w:before="0" w:after="0" w:line="276" w:lineRule="auto"/>
              <w:rPr>
                <w:sz w:val="20"/>
                <w:lang w:val="en-US"/>
              </w:rPr>
            </w:pPr>
            <w:r w:rsidRPr="00BE6E27">
              <w:rPr>
                <w:sz w:val="20"/>
                <w:lang w:val="en-US"/>
              </w:rPr>
              <w:t>firmName</w:t>
            </w:r>
          </w:p>
        </w:tc>
        <w:tc>
          <w:tcPr>
            <w:tcW w:w="204" w:type="pct"/>
            <w:shd w:val="clear" w:color="auto" w:fill="auto"/>
          </w:tcPr>
          <w:p w14:paraId="719DBC5C" w14:textId="77777777" w:rsidR="00BE3DA7" w:rsidRDefault="00BE3DA7" w:rsidP="00652CFD">
            <w:pPr>
              <w:spacing w:before="0" w:after="0" w:line="276" w:lineRule="auto"/>
              <w:jc w:val="center"/>
              <w:rPr>
                <w:sz w:val="20"/>
                <w:lang w:val="en-US"/>
              </w:rPr>
            </w:pPr>
            <w:r>
              <w:rPr>
                <w:sz w:val="20"/>
              </w:rPr>
              <w:t>Н</w:t>
            </w:r>
          </w:p>
        </w:tc>
        <w:tc>
          <w:tcPr>
            <w:tcW w:w="479" w:type="pct"/>
            <w:shd w:val="clear" w:color="auto" w:fill="auto"/>
          </w:tcPr>
          <w:p w14:paraId="4B501241" w14:textId="77777777" w:rsidR="00BE3DA7" w:rsidRDefault="00BE3DA7" w:rsidP="00652CFD">
            <w:pPr>
              <w:spacing w:before="0" w:after="0" w:line="276" w:lineRule="auto"/>
              <w:jc w:val="center"/>
              <w:rPr>
                <w:sz w:val="20"/>
                <w:lang w:val="en-US"/>
              </w:rPr>
            </w:pPr>
            <w:r>
              <w:rPr>
                <w:sz w:val="20"/>
                <w:lang w:val="en-US"/>
              </w:rPr>
              <w:t>T(1-</w:t>
            </w:r>
            <w:r>
              <w:rPr>
                <w:sz w:val="20"/>
              </w:rPr>
              <w:t>20</w:t>
            </w:r>
            <w:r>
              <w:rPr>
                <w:sz w:val="20"/>
                <w:lang w:val="en-US"/>
              </w:rPr>
              <w:t>00)</w:t>
            </w:r>
          </w:p>
        </w:tc>
        <w:tc>
          <w:tcPr>
            <w:tcW w:w="1422" w:type="pct"/>
            <w:shd w:val="clear" w:color="auto" w:fill="auto"/>
          </w:tcPr>
          <w:p w14:paraId="59D912C4" w14:textId="77777777" w:rsidR="00BE3DA7" w:rsidRPr="00BE6E27" w:rsidRDefault="00BE3DA7" w:rsidP="00652CFD">
            <w:pPr>
              <w:spacing w:before="0" w:after="0" w:line="276" w:lineRule="auto"/>
              <w:rPr>
                <w:sz w:val="20"/>
              </w:rPr>
            </w:pPr>
            <w:r w:rsidRPr="00BE6E27">
              <w:rPr>
                <w:sz w:val="20"/>
              </w:rPr>
              <w:t>Фирменное наименование</w:t>
            </w:r>
          </w:p>
        </w:tc>
        <w:tc>
          <w:tcPr>
            <w:tcW w:w="1395" w:type="pct"/>
            <w:shd w:val="clear" w:color="auto" w:fill="auto"/>
          </w:tcPr>
          <w:p w14:paraId="77B1CA28" w14:textId="77777777" w:rsidR="00BE3DA7" w:rsidRDefault="00BE3DA7" w:rsidP="00652CFD">
            <w:pPr>
              <w:spacing w:before="0" w:after="0" w:line="276" w:lineRule="auto"/>
              <w:rPr>
                <w:sz w:val="20"/>
              </w:rPr>
            </w:pPr>
          </w:p>
        </w:tc>
      </w:tr>
      <w:tr w:rsidR="003823D1" w:rsidRPr="001A4780" w14:paraId="232F0033" w14:textId="77777777" w:rsidTr="00FF02BC">
        <w:tc>
          <w:tcPr>
            <w:tcW w:w="750" w:type="pct"/>
            <w:shd w:val="clear" w:color="auto" w:fill="auto"/>
          </w:tcPr>
          <w:p w14:paraId="35BC1B33" w14:textId="77777777" w:rsidR="003823D1" w:rsidRPr="001A4780" w:rsidRDefault="003823D1" w:rsidP="00652CFD">
            <w:pPr>
              <w:spacing w:before="0" w:after="0" w:line="276" w:lineRule="auto"/>
              <w:rPr>
                <w:sz w:val="20"/>
              </w:rPr>
            </w:pPr>
          </w:p>
        </w:tc>
        <w:tc>
          <w:tcPr>
            <w:tcW w:w="750" w:type="pct"/>
            <w:shd w:val="clear" w:color="auto" w:fill="auto"/>
          </w:tcPr>
          <w:p w14:paraId="0C6C4607" w14:textId="77777777" w:rsidR="003823D1" w:rsidRPr="00BE6E27" w:rsidRDefault="003823D1" w:rsidP="00652CFD">
            <w:pPr>
              <w:spacing w:before="0" w:after="0" w:line="276" w:lineRule="auto"/>
              <w:rPr>
                <w:sz w:val="20"/>
                <w:lang w:val="en-US"/>
              </w:rPr>
            </w:pPr>
            <w:r w:rsidRPr="003823D1">
              <w:rPr>
                <w:sz w:val="20"/>
                <w:lang w:val="en-US"/>
              </w:rPr>
              <w:t>shortName</w:t>
            </w:r>
          </w:p>
        </w:tc>
        <w:tc>
          <w:tcPr>
            <w:tcW w:w="204" w:type="pct"/>
            <w:shd w:val="clear" w:color="auto" w:fill="auto"/>
          </w:tcPr>
          <w:p w14:paraId="30C72D7F" w14:textId="77777777" w:rsidR="003823D1" w:rsidRDefault="003823D1" w:rsidP="00652CFD">
            <w:pPr>
              <w:spacing w:before="0" w:after="0" w:line="276" w:lineRule="auto"/>
              <w:jc w:val="center"/>
              <w:rPr>
                <w:sz w:val="20"/>
              </w:rPr>
            </w:pPr>
            <w:r>
              <w:rPr>
                <w:sz w:val="20"/>
              </w:rPr>
              <w:t>Н</w:t>
            </w:r>
          </w:p>
        </w:tc>
        <w:tc>
          <w:tcPr>
            <w:tcW w:w="479" w:type="pct"/>
            <w:shd w:val="clear" w:color="auto" w:fill="auto"/>
          </w:tcPr>
          <w:p w14:paraId="64292864" w14:textId="77777777" w:rsidR="003823D1" w:rsidRDefault="003823D1" w:rsidP="00652CFD">
            <w:pPr>
              <w:spacing w:before="0" w:after="0" w:line="276" w:lineRule="auto"/>
              <w:jc w:val="center"/>
              <w:rPr>
                <w:sz w:val="20"/>
                <w:lang w:val="en-US"/>
              </w:rPr>
            </w:pPr>
            <w:r>
              <w:rPr>
                <w:sz w:val="20"/>
                <w:lang w:val="en-US"/>
              </w:rPr>
              <w:t>T(1-</w:t>
            </w:r>
            <w:r>
              <w:rPr>
                <w:sz w:val="20"/>
              </w:rPr>
              <w:t>10</w:t>
            </w:r>
            <w:r>
              <w:rPr>
                <w:sz w:val="20"/>
                <w:lang w:val="en-US"/>
              </w:rPr>
              <w:t>00)</w:t>
            </w:r>
          </w:p>
        </w:tc>
        <w:tc>
          <w:tcPr>
            <w:tcW w:w="1422" w:type="pct"/>
            <w:shd w:val="clear" w:color="auto" w:fill="auto"/>
          </w:tcPr>
          <w:p w14:paraId="19FF7A91" w14:textId="77777777" w:rsidR="003823D1" w:rsidRPr="00BE6E27" w:rsidRDefault="003823D1" w:rsidP="00652CFD">
            <w:pPr>
              <w:spacing w:before="0" w:after="0" w:line="276" w:lineRule="auto"/>
              <w:rPr>
                <w:sz w:val="20"/>
              </w:rPr>
            </w:pPr>
            <w:r w:rsidRPr="003823D1">
              <w:rPr>
                <w:sz w:val="20"/>
              </w:rPr>
              <w:t>Сокращенное наименование</w:t>
            </w:r>
          </w:p>
        </w:tc>
        <w:tc>
          <w:tcPr>
            <w:tcW w:w="1395" w:type="pct"/>
            <w:shd w:val="clear" w:color="auto" w:fill="auto"/>
          </w:tcPr>
          <w:p w14:paraId="790DD846" w14:textId="77777777" w:rsidR="003823D1" w:rsidRDefault="003823D1" w:rsidP="00652CFD">
            <w:pPr>
              <w:spacing w:before="0" w:after="0" w:line="276" w:lineRule="auto"/>
              <w:rPr>
                <w:sz w:val="20"/>
              </w:rPr>
            </w:pPr>
          </w:p>
        </w:tc>
      </w:tr>
      <w:tr w:rsidR="00BE3DA7" w:rsidRPr="001A4780" w14:paraId="55398FDA" w14:textId="77777777" w:rsidTr="00FF02BC">
        <w:tc>
          <w:tcPr>
            <w:tcW w:w="750" w:type="pct"/>
            <w:shd w:val="clear" w:color="auto" w:fill="auto"/>
          </w:tcPr>
          <w:p w14:paraId="5D276749" w14:textId="77777777" w:rsidR="00BE3DA7" w:rsidRPr="00724833" w:rsidRDefault="00BE3DA7" w:rsidP="00652CFD">
            <w:pPr>
              <w:spacing w:before="0" w:after="0" w:line="276" w:lineRule="auto"/>
              <w:rPr>
                <w:b/>
                <w:sz w:val="20"/>
              </w:rPr>
            </w:pPr>
            <w:r w:rsidRPr="001A4780">
              <w:rPr>
                <w:sz w:val="20"/>
              </w:rPr>
              <w:t> </w:t>
            </w:r>
          </w:p>
        </w:tc>
        <w:tc>
          <w:tcPr>
            <w:tcW w:w="750" w:type="pct"/>
            <w:shd w:val="clear" w:color="auto" w:fill="auto"/>
          </w:tcPr>
          <w:p w14:paraId="4BB255A7" w14:textId="77777777" w:rsidR="00BE3DA7" w:rsidRPr="00724833" w:rsidRDefault="00BE3DA7" w:rsidP="00652CFD">
            <w:pPr>
              <w:spacing w:before="0" w:after="0" w:line="276" w:lineRule="auto"/>
              <w:rPr>
                <w:sz w:val="20"/>
              </w:rPr>
            </w:pPr>
            <w:r>
              <w:rPr>
                <w:sz w:val="20"/>
                <w:lang w:val="en-US"/>
              </w:rPr>
              <w:t>inn</w:t>
            </w:r>
          </w:p>
        </w:tc>
        <w:tc>
          <w:tcPr>
            <w:tcW w:w="204" w:type="pct"/>
            <w:shd w:val="clear" w:color="auto" w:fill="auto"/>
          </w:tcPr>
          <w:p w14:paraId="138CC45B" w14:textId="77777777" w:rsidR="00BE3DA7" w:rsidRPr="00087F47" w:rsidRDefault="00087F47" w:rsidP="00652CFD">
            <w:pPr>
              <w:spacing w:before="0" w:after="0" w:line="276" w:lineRule="auto"/>
              <w:jc w:val="center"/>
              <w:rPr>
                <w:sz w:val="20"/>
              </w:rPr>
            </w:pPr>
            <w:r>
              <w:rPr>
                <w:sz w:val="20"/>
              </w:rPr>
              <w:t>Н</w:t>
            </w:r>
          </w:p>
        </w:tc>
        <w:tc>
          <w:tcPr>
            <w:tcW w:w="479" w:type="pct"/>
            <w:shd w:val="clear" w:color="auto" w:fill="auto"/>
          </w:tcPr>
          <w:p w14:paraId="1A55A4FD" w14:textId="77777777" w:rsidR="00BE3DA7" w:rsidRPr="00724833" w:rsidRDefault="00BE3DA7" w:rsidP="00652CFD">
            <w:pPr>
              <w:spacing w:before="0" w:after="0" w:line="276" w:lineRule="auto"/>
              <w:jc w:val="center"/>
              <w:rPr>
                <w:sz w:val="20"/>
              </w:rPr>
            </w:pPr>
            <w:r w:rsidRPr="001A4780">
              <w:rPr>
                <w:sz w:val="20"/>
              </w:rPr>
              <w:t>T(</w:t>
            </w:r>
            <w:r>
              <w:rPr>
                <w:sz w:val="20"/>
                <w:lang w:val="en-US"/>
              </w:rPr>
              <w:t>20</w:t>
            </w:r>
            <w:r w:rsidRPr="001A4780">
              <w:rPr>
                <w:sz w:val="20"/>
              </w:rPr>
              <w:t>)</w:t>
            </w:r>
          </w:p>
        </w:tc>
        <w:tc>
          <w:tcPr>
            <w:tcW w:w="1422" w:type="pct"/>
            <w:shd w:val="clear" w:color="auto" w:fill="auto"/>
          </w:tcPr>
          <w:p w14:paraId="62A72DCA" w14:textId="77777777" w:rsidR="00BE3DA7" w:rsidRPr="00724833" w:rsidRDefault="00BE3DA7" w:rsidP="00652CFD">
            <w:pPr>
              <w:spacing w:before="0" w:after="0" w:line="276" w:lineRule="auto"/>
              <w:rPr>
                <w:sz w:val="20"/>
              </w:rPr>
            </w:pPr>
            <w:r w:rsidRPr="00E04B71">
              <w:rPr>
                <w:sz w:val="20"/>
              </w:rPr>
              <w:t>Идентификационный номер налогоплательщика</w:t>
            </w:r>
          </w:p>
        </w:tc>
        <w:tc>
          <w:tcPr>
            <w:tcW w:w="1395" w:type="pct"/>
            <w:shd w:val="clear" w:color="auto" w:fill="auto"/>
          </w:tcPr>
          <w:p w14:paraId="42947AD8" w14:textId="77777777" w:rsidR="00BE3DA7" w:rsidRPr="00724833" w:rsidRDefault="00BE3DA7" w:rsidP="00652CFD">
            <w:pPr>
              <w:spacing w:before="0" w:after="0" w:line="276" w:lineRule="auto"/>
              <w:rPr>
                <w:sz w:val="20"/>
              </w:rPr>
            </w:pPr>
          </w:p>
        </w:tc>
      </w:tr>
      <w:tr w:rsidR="00BE3DA7" w:rsidRPr="001A4780" w14:paraId="1A5EE333" w14:textId="77777777" w:rsidTr="00FF02BC">
        <w:tc>
          <w:tcPr>
            <w:tcW w:w="750" w:type="pct"/>
            <w:shd w:val="clear" w:color="auto" w:fill="auto"/>
          </w:tcPr>
          <w:p w14:paraId="1C5080CE" w14:textId="77777777" w:rsidR="00BE3DA7" w:rsidRPr="00724833" w:rsidRDefault="00BE3DA7" w:rsidP="00652CFD">
            <w:pPr>
              <w:spacing w:before="0" w:after="0" w:line="276" w:lineRule="auto"/>
              <w:rPr>
                <w:b/>
                <w:sz w:val="20"/>
              </w:rPr>
            </w:pPr>
            <w:r w:rsidRPr="001A4780">
              <w:rPr>
                <w:sz w:val="20"/>
              </w:rPr>
              <w:t> </w:t>
            </w:r>
          </w:p>
        </w:tc>
        <w:tc>
          <w:tcPr>
            <w:tcW w:w="750" w:type="pct"/>
            <w:shd w:val="clear" w:color="auto" w:fill="auto"/>
          </w:tcPr>
          <w:p w14:paraId="576A13CF" w14:textId="77777777" w:rsidR="00BE3DA7" w:rsidRPr="00724833" w:rsidRDefault="00BE3DA7" w:rsidP="00652CFD">
            <w:pPr>
              <w:spacing w:before="0" w:after="0" w:line="276" w:lineRule="auto"/>
              <w:rPr>
                <w:sz w:val="20"/>
              </w:rPr>
            </w:pPr>
            <w:r>
              <w:rPr>
                <w:sz w:val="20"/>
                <w:lang w:val="en-US"/>
              </w:rPr>
              <w:t>kpp</w:t>
            </w:r>
          </w:p>
        </w:tc>
        <w:tc>
          <w:tcPr>
            <w:tcW w:w="204" w:type="pct"/>
            <w:shd w:val="clear" w:color="auto" w:fill="auto"/>
          </w:tcPr>
          <w:p w14:paraId="1B86D626" w14:textId="77777777" w:rsidR="00BE3DA7" w:rsidRPr="00724833" w:rsidRDefault="00BE3DA7" w:rsidP="00652CFD">
            <w:pPr>
              <w:spacing w:before="0" w:after="0" w:line="276" w:lineRule="auto"/>
              <w:jc w:val="center"/>
              <w:rPr>
                <w:sz w:val="20"/>
              </w:rPr>
            </w:pPr>
            <w:r>
              <w:rPr>
                <w:sz w:val="20"/>
              </w:rPr>
              <w:t>Н</w:t>
            </w:r>
          </w:p>
        </w:tc>
        <w:tc>
          <w:tcPr>
            <w:tcW w:w="479" w:type="pct"/>
            <w:shd w:val="clear" w:color="auto" w:fill="auto"/>
          </w:tcPr>
          <w:p w14:paraId="1ED24380" w14:textId="77777777" w:rsidR="00BE3DA7" w:rsidRPr="00724833" w:rsidRDefault="00BE3DA7" w:rsidP="00652CFD">
            <w:pPr>
              <w:spacing w:before="0" w:after="0" w:line="276" w:lineRule="auto"/>
              <w:jc w:val="center"/>
              <w:rPr>
                <w:sz w:val="20"/>
              </w:rPr>
            </w:pPr>
            <w:r w:rsidRPr="001A4780">
              <w:rPr>
                <w:sz w:val="20"/>
              </w:rPr>
              <w:t>T(</w:t>
            </w:r>
            <w:r>
              <w:rPr>
                <w:sz w:val="20"/>
                <w:lang w:val="en-US"/>
              </w:rPr>
              <w:t>9</w:t>
            </w:r>
            <w:r w:rsidRPr="001A4780">
              <w:rPr>
                <w:sz w:val="20"/>
              </w:rPr>
              <w:t>)</w:t>
            </w:r>
          </w:p>
        </w:tc>
        <w:tc>
          <w:tcPr>
            <w:tcW w:w="1422" w:type="pct"/>
            <w:shd w:val="clear" w:color="auto" w:fill="auto"/>
          </w:tcPr>
          <w:p w14:paraId="03745B39" w14:textId="77777777" w:rsidR="00BE3DA7" w:rsidRPr="00724833" w:rsidRDefault="00BE3DA7" w:rsidP="00652CFD">
            <w:pPr>
              <w:spacing w:before="0" w:after="0" w:line="276" w:lineRule="auto"/>
              <w:rPr>
                <w:sz w:val="20"/>
              </w:rPr>
            </w:pPr>
            <w:r w:rsidRPr="00E04B71">
              <w:rPr>
                <w:sz w:val="20"/>
              </w:rPr>
              <w:t>Код причины постановки на учет</w:t>
            </w:r>
          </w:p>
        </w:tc>
        <w:tc>
          <w:tcPr>
            <w:tcW w:w="1395" w:type="pct"/>
            <w:shd w:val="clear" w:color="auto" w:fill="auto"/>
          </w:tcPr>
          <w:p w14:paraId="21DC4564" w14:textId="77777777" w:rsidR="00BE3DA7" w:rsidRPr="00724833" w:rsidRDefault="00BE3DA7" w:rsidP="00652CFD">
            <w:pPr>
              <w:spacing w:before="0" w:after="0" w:line="276" w:lineRule="auto"/>
              <w:rPr>
                <w:sz w:val="20"/>
              </w:rPr>
            </w:pPr>
          </w:p>
        </w:tc>
      </w:tr>
      <w:tr w:rsidR="00BE3DA7" w:rsidRPr="001A4780" w14:paraId="3B537BE1" w14:textId="77777777" w:rsidTr="00FF02BC">
        <w:tc>
          <w:tcPr>
            <w:tcW w:w="750" w:type="pct"/>
            <w:shd w:val="clear" w:color="auto" w:fill="auto"/>
          </w:tcPr>
          <w:p w14:paraId="453ED526" w14:textId="77777777" w:rsidR="00BE3DA7" w:rsidRPr="00724833" w:rsidRDefault="00BE3DA7" w:rsidP="00652CFD">
            <w:pPr>
              <w:spacing w:before="0" w:after="0" w:line="276" w:lineRule="auto"/>
              <w:rPr>
                <w:b/>
                <w:sz w:val="20"/>
              </w:rPr>
            </w:pPr>
          </w:p>
        </w:tc>
        <w:tc>
          <w:tcPr>
            <w:tcW w:w="750" w:type="pct"/>
            <w:shd w:val="clear" w:color="auto" w:fill="auto"/>
          </w:tcPr>
          <w:p w14:paraId="1683E06F" w14:textId="77777777" w:rsidR="00BE3DA7" w:rsidRPr="00724833" w:rsidRDefault="00BE3DA7" w:rsidP="00652CFD">
            <w:pPr>
              <w:spacing w:before="0" w:after="0" w:line="276" w:lineRule="auto"/>
              <w:rPr>
                <w:sz w:val="20"/>
              </w:rPr>
            </w:pPr>
            <w:r w:rsidRPr="005D1CAD">
              <w:rPr>
                <w:sz w:val="20"/>
              </w:rPr>
              <w:t>place</w:t>
            </w:r>
          </w:p>
        </w:tc>
        <w:tc>
          <w:tcPr>
            <w:tcW w:w="204" w:type="pct"/>
            <w:shd w:val="clear" w:color="auto" w:fill="auto"/>
          </w:tcPr>
          <w:p w14:paraId="5C45BCB1" w14:textId="77777777" w:rsidR="00BE3DA7" w:rsidRPr="00DB12F7" w:rsidRDefault="00DB12F7" w:rsidP="00652CFD">
            <w:pPr>
              <w:spacing w:before="0" w:after="0" w:line="276" w:lineRule="auto"/>
              <w:jc w:val="center"/>
              <w:rPr>
                <w:sz w:val="20"/>
                <w:lang w:val="en-US"/>
              </w:rPr>
            </w:pPr>
            <w:r>
              <w:rPr>
                <w:sz w:val="20"/>
              </w:rPr>
              <w:t>Н</w:t>
            </w:r>
          </w:p>
        </w:tc>
        <w:tc>
          <w:tcPr>
            <w:tcW w:w="479" w:type="pct"/>
            <w:shd w:val="clear" w:color="auto" w:fill="auto"/>
          </w:tcPr>
          <w:p w14:paraId="7A64BF3E" w14:textId="77777777" w:rsidR="00BE3DA7" w:rsidRPr="003050C8" w:rsidRDefault="00BE3DA7" w:rsidP="00652CFD">
            <w:pPr>
              <w:spacing w:before="0" w:after="0" w:line="276" w:lineRule="auto"/>
              <w:jc w:val="center"/>
              <w:rPr>
                <w:sz w:val="20"/>
                <w:lang w:val="en-US"/>
              </w:rPr>
            </w:pPr>
            <w:r>
              <w:rPr>
                <w:sz w:val="20"/>
                <w:lang w:val="en-US"/>
              </w:rPr>
              <w:t>S</w:t>
            </w:r>
          </w:p>
        </w:tc>
        <w:tc>
          <w:tcPr>
            <w:tcW w:w="1422" w:type="pct"/>
            <w:shd w:val="clear" w:color="auto" w:fill="auto"/>
          </w:tcPr>
          <w:p w14:paraId="0609B1C7" w14:textId="77777777" w:rsidR="00BE3DA7" w:rsidRPr="00724833" w:rsidRDefault="00BE3DA7" w:rsidP="00652CFD">
            <w:pPr>
              <w:spacing w:before="0" w:after="0" w:line="276" w:lineRule="auto"/>
              <w:rPr>
                <w:sz w:val="20"/>
              </w:rPr>
            </w:pPr>
            <w:r w:rsidRPr="005D1CAD">
              <w:rPr>
                <w:sz w:val="20"/>
              </w:rPr>
              <w:t>Место нахождения юридического лица</w:t>
            </w:r>
          </w:p>
        </w:tc>
        <w:tc>
          <w:tcPr>
            <w:tcW w:w="1395" w:type="pct"/>
            <w:shd w:val="clear" w:color="auto" w:fill="auto"/>
          </w:tcPr>
          <w:p w14:paraId="3CF5C356" w14:textId="77777777" w:rsidR="00BE3DA7" w:rsidRPr="00724833" w:rsidRDefault="00BE3DA7" w:rsidP="00652CFD">
            <w:pPr>
              <w:spacing w:before="0" w:after="0" w:line="276" w:lineRule="auto"/>
              <w:rPr>
                <w:sz w:val="20"/>
              </w:rPr>
            </w:pPr>
          </w:p>
        </w:tc>
      </w:tr>
      <w:tr w:rsidR="000326CA" w:rsidRPr="001A4780" w14:paraId="35369FF8" w14:textId="77777777" w:rsidTr="00FF02BC">
        <w:tc>
          <w:tcPr>
            <w:tcW w:w="750" w:type="pct"/>
            <w:shd w:val="clear" w:color="auto" w:fill="auto"/>
          </w:tcPr>
          <w:p w14:paraId="0CC44514" w14:textId="77777777" w:rsidR="000326CA" w:rsidRPr="00724833" w:rsidRDefault="000326CA" w:rsidP="00652CFD">
            <w:pPr>
              <w:spacing w:before="0" w:after="0" w:line="276" w:lineRule="auto"/>
              <w:rPr>
                <w:b/>
                <w:sz w:val="20"/>
              </w:rPr>
            </w:pPr>
          </w:p>
        </w:tc>
        <w:tc>
          <w:tcPr>
            <w:tcW w:w="750" w:type="pct"/>
            <w:shd w:val="clear" w:color="auto" w:fill="auto"/>
          </w:tcPr>
          <w:p w14:paraId="609AB7AD" w14:textId="77777777" w:rsidR="000326CA" w:rsidRPr="005D1CAD" w:rsidRDefault="000326CA" w:rsidP="00652CFD">
            <w:pPr>
              <w:spacing w:before="0" w:after="0" w:line="276" w:lineRule="auto"/>
              <w:rPr>
                <w:sz w:val="20"/>
              </w:rPr>
            </w:pPr>
            <w:r w:rsidRPr="001438E7">
              <w:rPr>
                <w:sz w:val="20"/>
              </w:rPr>
              <w:t>email</w:t>
            </w:r>
            <w:r w:rsidRPr="001A4780">
              <w:rPr>
                <w:sz w:val="20"/>
              </w:rPr>
              <w:t xml:space="preserve"> </w:t>
            </w:r>
          </w:p>
        </w:tc>
        <w:tc>
          <w:tcPr>
            <w:tcW w:w="204" w:type="pct"/>
            <w:shd w:val="clear" w:color="auto" w:fill="auto"/>
          </w:tcPr>
          <w:p w14:paraId="2A855685" w14:textId="77777777" w:rsidR="000326CA" w:rsidRDefault="000326CA" w:rsidP="00652CFD">
            <w:pPr>
              <w:spacing w:before="0" w:after="0" w:line="276" w:lineRule="auto"/>
              <w:jc w:val="center"/>
              <w:rPr>
                <w:sz w:val="20"/>
              </w:rPr>
            </w:pPr>
            <w:r>
              <w:rPr>
                <w:sz w:val="20"/>
              </w:rPr>
              <w:t>Н</w:t>
            </w:r>
          </w:p>
        </w:tc>
        <w:tc>
          <w:tcPr>
            <w:tcW w:w="479" w:type="pct"/>
            <w:shd w:val="clear" w:color="auto" w:fill="auto"/>
          </w:tcPr>
          <w:p w14:paraId="5854EAA8" w14:textId="77777777" w:rsidR="000326CA" w:rsidRDefault="000326CA" w:rsidP="00652CFD">
            <w:pPr>
              <w:spacing w:before="0" w:after="0" w:line="276" w:lineRule="auto"/>
              <w:jc w:val="center"/>
              <w:rPr>
                <w:sz w:val="20"/>
                <w:lang w:val="en-US"/>
              </w:rPr>
            </w:pPr>
            <w:r w:rsidRPr="001A4780">
              <w:rPr>
                <w:sz w:val="20"/>
              </w:rPr>
              <w:t>T(1-</w:t>
            </w:r>
            <w:r>
              <w:rPr>
                <w:sz w:val="20"/>
                <w:lang w:val="en-US"/>
              </w:rPr>
              <w:t>40</w:t>
            </w:r>
            <w:r w:rsidRPr="001A4780">
              <w:rPr>
                <w:sz w:val="20"/>
              </w:rPr>
              <w:t>)</w:t>
            </w:r>
          </w:p>
        </w:tc>
        <w:tc>
          <w:tcPr>
            <w:tcW w:w="1422" w:type="pct"/>
            <w:shd w:val="clear" w:color="auto" w:fill="auto"/>
          </w:tcPr>
          <w:p w14:paraId="4CBB0DAA" w14:textId="77777777" w:rsidR="000326CA" w:rsidRPr="000326CA" w:rsidRDefault="000326CA" w:rsidP="00652CFD">
            <w:pPr>
              <w:spacing w:before="0" w:after="0" w:line="276" w:lineRule="auto"/>
              <w:rPr>
                <w:sz w:val="20"/>
              </w:rPr>
            </w:pPr>
            <w:r>
              <w:rPr>
                <w:sz w:val="20"/>
              </w:rPr>
              <w:t>Адрес электронной почты</w:t>
            </w:r>
            <w:r>
              <w:rPr>
                <w:sz w:val="20"/>
                <w:lang w:val="en-US"/>
              </w:rPr>
              <w:t xml:space="preserve"> </w:t>
            </w:r>
            <w:r>
              <w:rPr>
                <w:sz w:val="20"/>
              </w:rPr>
              <w:t>поставщика</w:t>
            </w:r>
          </w:p>
        </w:tc>
        <w:tc>
          <w:tcPr>
            <w:tcW w:w="1395" w:type="pct"/>
            <w:shd w:val="clear" w:color="auto" w:fill="auto"/>
          </w:tcPr>
          <w:p w14:paraId="3F081C68" w14:textId="77777777" w:rsidR="000326CA" w:rsidRPr="00724833" w:rsidRDefault="000326CA" w:rsidP="00652CFD">
            <w:pPr>
              <w:spacing w:before="0" w:after="0" w:line="276" w:lineRule="auto"/>
              <w:rPr>
                <w:sz w:val="20"/>
              </w:rPr>
            </w:pPr>
          </w:p>
        </w:tc>
      </w:tr>
      <w:tr w:rsidR="00C60E17" w:rsidRPr="001A4780" w14:paraId="5B35FC33" w14:textId="77777777" w:rsidTr="00FF02BC">
        <w:tc>
          <w:tcPr>
            <w:tcW w:w="750" w:type="pct"/>
            <w:shd w:val="clear" w:color="auto" w:fill="auto"/>
          </w:tcPr>
          <w:p w14:paraId="0BA3ACF0" w14:textId="77777777" w:rsidR="00C60E17" w:rsidRPr="00724833" w:rsidRDefault="00C60E17" w:rsidP="00652CFD">
            <w:pPr>
              <w:spacing w:before="0" w:after="0" w:line="276" w:lineRule="auto"/>
              <w:rPr>
                <w:b/>
                <w:sz w:val="20"/>
              </w:rPr>
            </w:pPr>
          </w:p>
        </w:tc>
        <w:tc>
          <w:tcPr>
            <w:tcW w:w="750" w:type="pct"/>
            <w:shd w:val="clear" w:color="auto" w:fill="auto"/>
          </w:tcPr>
          <w:p w14:paraId="212E1D60" w14:textId="77777777" w:rsidR="00C60E17" w:rsidRPr="005D1CAD" w:rsidRDefault="00C60E17" w:rsidP="00652CFD">
            <w:pPr>
              <w:spacing w:before="0" w:after="0" w:line="276" w:lineRule="auto"/>
              <w:rPr>
                <w:sz w:val="20"/>
              </w:rPr>
            </w:pPr>
            <w:r w:rsidRPr="00C60E17">
              <w:rPr>
                <w:sz w:val="20"/>
              </w:rPr>
              <w:t>founders</w:t>
            </w:r>
          </w:p>
        </w:tc>
        <w:tc>
          <w:tcPr>
            <w:tcW w:w="204" w:type="pct"/>
            <w:shd w:val="clear" w:color="auto" w:fill="auto"/>
          </w:tcPr>
          <w:p w14:paraId="0129A978" w14:textId="77777777" w:rsidR="00C60E17" w:rsidRPr="00C60E17" w:rsidRDefault="00C60E17" w:rsidP="00652CFD">
            <w:pPr>
              <w:spacing w:before="0" w:after="0" w:line="276" w:lineRule="auto"/>
              <w:jc w:val="center"/>
              <w:rPr>
                <w:sz w:val="20"/>
              </w:rPr>
            </w:pPr>
            <w:r>
              <w:rPr>
                <w:sz w:val="20"/>
              </w:rPr>
              <w:t>Н</w:t>
            </w:r>
          </w:p>
        </w:tc>
        <w:tc>
          <w:tcPr>
            <w:tcW w:w="479" w:type="pct"/>
            <w:shd w:val="clear" w:color="auto" w:fill="auto"/>
          </w:tcPr>
          <w:p w14:paraId="36571FE9" w14:textId="77777777" w:rsidR="00C60E17" w:rsidRPr="00C60E17" w:rsidRDefault="00C60E17" w:rsidP="00652CFD">
            <w:pPr>
              <w:spacing w:before="0" w:after="0" w:line="276" w:lineRule="auto"/>
              <w:jc w:val="center"/>
              <w:rPr>
                <w:sz w:val="20"/>
                <w:lang w:val="en-US"/>
              </w:rPr>
            </w:pPr>
            <w:r>
              <w:rPr>
                <w:sz w:val="20"/>
                <w:lang w:val="en-US"/>
              </w:rPr>
              <w:t>S</w:t>
            </w:r>
          </w:p>
        </w:tc>
        <w:tc>
          <w:tcPr>
            <w:tcW w:w="1422" w:type="pct"/>
            <w:shd w:val="clear" w:color="auto" w:fill="auto"/>
          </w:tcPr>
          <w:p w14:paraId="476FF3C7" w14:textId="77777777" w:rsidR="00C60E17" w:rsidRPr="005D1CAD" w:rsidRDefault="003823D1" w:rsidP="00652CFD">
            <w:pPr>
              <w:spacing w:before="0" w:after="0" w:line="276" w:lineRule="auto"/>
              <w:rPr>
                <w:sz w:val="20"/>
              </w:rPr>
            </w:pPr>
            <w:r w:rsidRPr="003823D1">
              <w:rPr>
                <w:sz w:val="20"/>
              </w:rPr>
              <w:t>Информация об иных лицах, включаемых в РНП</w:t>
            </w:r>
          </w:p>
        </w:tc>
        <w:tc>
          <w:tcPr>
            <w:tcW w:w="1395" w:type="pct"/>
            <w:shd w:val="clear" w:color="auto" w:fill="auto"/>
          </w:tcPr>
          <w:p w14:paraId="2CE7FF32" w14:textId="77777777" w:rsidR="00C60E17" w:rsidRPr="00724833" w:rsidRDefault="00C60E17" w:rsidP="00652CFD">
            <w:pPr>
              <w:spacing w:before="0" w:after="0" w:line="276" w:lineRule="auto"/>
              <w:rPr>
                <w:sz w:val="20"/>
              </w:rPr>
            </w:pPr>
            <w:r w:rsidRPr="003804BF">
              <w:rPr>
                <w:sz w:val="20"/>
              </w:rPr>
              <w:t>Множественный элемент</w:t>
            </w:r>
          </w:p>
        </w:tc>
      </w:tr>
      <w:tr w:rsidR="00C60E17" w:rsidRPr="001A4780" w14:paraId="7CABFBE8" w14:textId="77777777" w:rsidTr="00022302">
        <w:tc>
          <w:tcPr>
            <w:tcW w:w="5000" w:type="pct"/>
            <w:gridSpan w:val="6"/>
            <w:shd w:val="clear" w:color="auto" w:fill="auto"/>
          </w:tcPr>
          <w:p w14:paraId="411924F7" w14:textId="77777777" w:rsidR="00C60E17" w:rsidRPr="00C60E17" w:rsidRDefault="003823D1" w:rsidP="00652CFD">
            <w:pPr>
              <w:spacing w:before="0" w:after="0" w:line="276" w:lineRule="auto"/>
              <w:jc w:val="center"/>
              <w:rPr>
                <w:b/>
                <w:sz w:val="20"/>
              </w:rPr>
            </w:pPr>
            <w:r w:rsidRPr="003823D1">
              <w:rPr>
                <w:b/>
                <w:sz w:val="20"/>
              </w:rPr>
              <w:t>Информация об иных лицах, включаемых в РНП</w:t>
            </w:r>
          </w:p>
        </w:tc>
      </w:tr>
      <w:tr w:rsidR="00B10B14" w:rsidRPr="001A4780" w14:paraId="4BAB1B24" w14:textId="77777777" w:rsidTr="00FF02BC">
        <w:tc>
          <w:tcPr>
            <w:tcW w:w="750" w:type="pct"/>
            <w:shd w:val="clear" w:color="auto" w:fill="auto"/>
          </w:tcPr>
          <w:p w14:paraId="6CEBEDDD" w14:textId="77777777" w:rsidR="00B10B14" w:rsidRPr="00B10B14" w:rsidRDefault="00B10B14" w:rsidP="00652CFD">
            <w:pPr>
              <w:spacing w:before="0" w:after="0" w:line="276" w:lineRule="auto"/>
              <w:rPr>
                <w:b/>
                <w:sz w:val="20"/>
              </w:rPr>
            </w:pPr>
            <w:r w:rsidRPr="00B10B14">
              <w:rPr>
                <w:b/>
                <w:sz w:val="20"/>
              </w:rPr>
              <w:t>founders</w:t>
            </w:r>
          </w:p>
        </w:tc>
        <w:tc>
          <w:tcPr>
            <w:tcW w:w="750" w:type="pct"/>
            <w:shd w:val="clear" w:color="auto" w:fill="auto"/>
          </w:tcPr>
          <w:p w14:paraId="3211176B" w14:textId="77777777" w:rsidR="00B10B14" w:rsidRPr="005D1CAD" w:rsidRDefault="00B10B14" w:rsidP="00652CFD">
            <w:pPr>
              <w:spacing w:before="0" w:after="0" w:line="276" w:lineRule="auto"/>
              <w:rPr>
                <w:sz w:val="20"/>
              </w:rPr>
            </w:pPr>
          </w:p>
        </w:tc>
        <w:tc>
          <w:tcPr>
            <w:tcW w:w="204" w:type="pct"/>
            <w:shd w:val="clear" w:color="auto" w:fill="auto"/>
          </w:tcPr>
          <w:p w14:paraId="54BC3F82" w14:textId="77777777" w:rsidR="00B10B14" w:rsidRDefault="00B10B14" w:rsidP="00652CFD">
            <w:pPr>
              <w:spacing w:before="0" w:after="0" w:line="276" w:lineRule="auto"/>
              <w:jc w:val="center"/>
              <w:rPr>
                <w:sz w:val="20"/>
              </w:rPr>
            </w:pPr>
          </w:p>
        </w:tc>
        <w:tc>
          <w:tcPr>
            <w:tcW w:w="479" w:type="pct"/>
            <w:shd w:val="clear" w:color="auto" w:fill="auto"/>
          </w:tcPr>
          <w:p w14:paraId="54DD3DAF" w14:textId="77777777" w:rsidR="00B10B14" w:rsidRDefault="00B10B14" w:rsidP="00652CFD">
            <w:pPr>
              <w:spacing w:before="0" w:after="0" w:line="276" w:lineRule="auto"/>
              <w:jc w:val="center"/>
              <w:rPr>
                <w:sz w:val="20"/>
                <w:lang w:val="en-US"/>
              </w:rPr>
            </w:pPr>
          </w:p>
        </w:tc>
        <w:tc>
          <w:tcPr>
            <w:tcW w:w="1422" w:type="pct"/>
            <w:shd w:val="clear" w:color="auto" w:fill="auto"/>
          </w:tcPr>
          <w:p w14:paraId="46944C26" w14:textId="77777777" w:rsidR="00B10B14" w:rsidRPr="00F33777" w:rsidRDefault="00B10B14" w:rsidP="00652CFD">
            <w:pPr>
              <w:spacing w:before="0" w:after="0" w:line="276" w:lineRule="auto"/>
              <w:rPr>
                <w:sz w:val="20"/>
              </w:rPr>
            </w:pPr>
          </w:p>
        </w:tc>
        <w:tc>
          <w:tcPr>
            <w:tcW w:w="1395" w:type="pct"/>
            <w:shd w:val="clear" w:color="auto" w:fill="auto"/>
          </w:tcPr>
          <w:p w14:paraId="423A2505" w14:textId="77777777" w:rsidR="00B10B14" w:rsidRPr="00724833" w:rsidRDefault="00B10B14" w:rsidP="00652CFD">
            <w:pPr>
              <w:spacing w:before="0" w:after="0" w:line="276" w:lineRule="auto"/>
              <w:rPr>
                <w:sz w:val="20"/>
              </w:rPr>
            </w:pPr>
          </w:p>
        </w:tc>
      </w:tr>
      <w:tr w:rsidR="00B10B14" w:rsidRPr="001A4780" w14:paraId="1B5B57A4" w14:textId="77777777" w:rsidTr="00FF02BC">
        <w:tc>
          <w:tcPr>
            <w:tcW w:w="750" w:type="pct"/>
            <w:shd w:val="clear" w:color="auto" w:fill="auto"/>
          </w:tcPr>
          <w:p w14:paraId="7E3D043F" w14:textId="77777777" w:rsidR="00B10B14" w:rsidRPr="00724833" w:rsidRDefault="00B10B14" w:rsidP="00652CFD">
            <w:pPr>
              <w:spacing w:before="0" w:after="0" w:line="276" w:lineRule="auto"/>
              <w:rPr>
                <w:b/>
                <w:sz w:val="20"/>
              </w:rPr>
            </w:pPr>
          </w:p>
        </w:tc>
        <w:tc>
          <w:tcPr>
            <w:tcW w:w="750" w:type="pct"/>
            <w:shd w:val="clear" w:color="auto" w:fill="auto"/>
          </w:tcPr>
          <w:p w14:paraId="05D8F2BB" w14:textId="77777777" w:rsidR="00B10B14" w:rsidRPr="005D1CAD" w:rsidRDefault="00B10B14" w:rsidP="00652CFD">
            <w:pPr>
              <w:spacing w:before="0" w:after="0" w:line="276" w:lineRule="auto"/>
              <w:rPr>
                <w:sz w:val="20"/>
              </w:rPr>
            </w:pPr>
            <w:r w:rsidRPr="00F33777">
              <w:rPr>
                <w:sz w:val="20"/>
              </w:rPr>
              <w:t>names</w:t>
            </w:r>
          </w:p>
        </w:tc>
        <w:tc>
          <w:tcPr>
            <w:tcW w:w="204" w:type="pct"/>
            <w:shd w:val="clear" w:color="auto" w:fill="auto"/>
          </w:tcPr>
          <w:p w14:paraId="6EE49D90" w14:textId="77777777" w:rsidR="00B10B14" w:rsidRDefault="00B10B14" w:rsidP="00652CFD">
            <w:pPr>
              <w:spacing w:before="0" w:after="0" w:line="276" w:lineRule="auto"/>
              <w:jc w:val="center"/>
              <w:rPr>
                <w:sz w:val="20"/>
              </w:rPr>
            </w:pPr>
            <w:r>
              <w:rPr>
                <w:sz w:val="20"/>
              </w:rPr>
              <w:t>Н</w:t>
            </w:r>
          </w:p>
        </w:tc>
        <w:tc>
          <w:tcPr>
            <w:tcW w:w="479" w:type="pct"/>
            <w:shd w:val="clear" w:color="auto" w:fill="auto"/>
          </w:tcPr>
          <w:p w14:paraId="537D8EE7" w14:textId="77777777" w:rsidR="00B10B14" w:rsidRDefault="00B10B14" w:rsidP="00652CFD">
            <w:pPr>
              <w:spacing w:before="0" w:after="0" w:line="276" w:lineRule="auto"/>
              <w:jc w:val="center"/>
              <w:rPr>
                <w:sz w:val="20"/>
                <w:lang w:val="en-US"/>
              </w:rPr>
            </w:pPr>
            <w:r>
              <w:rPr>
                <w:sz w:val="20"/>
                <w:lang w:val="en-US"/>
              </w:rPr>
              <w:t>T(1-</w:t>
            </w:r>
            <w:r>
              <w:rPr>
                <w:sz w:val="20"/>
              </w:rPr>
              <w:t>20</w:t>
            </w:r>
            <w:r>
              <w:rPr>
                <w:sz w:val="20"/>
                <w:lang w:val="en-US"/>
              </w:rPr>
              <w:t>00)</w:t>
            </w:r>
          </w:p>
        </w:tc>
        <w:tc>
          <w:tcPr>
            <w:tcW w:w="1422" w:type="pct"/>
            <w:shd w:val="clear" w:color="auto" w:fill="auto"/>
          </w:tcPr>
          <w:p w14:paraId="12E01BD9" w14:textId="77777777" w:rsidR="00B10B14" w:rsidRPr="005D1CAD" w:rsidRDefault="00CA5A55" w:rsidP="00652CFD">
            <w:pPr>
              <w:spacing w:before="0" w:after="0" w:line="276" w:lineRule="auto"/>
              <w:rPr>
                <w:sz w:val="20"/>
              </w:rPr>
            </w:pPr>
            <w:r w:rsidRPr="00CA5A55">
              <w:rPr>
                <w:sz w:val="20"/>
              </w:rPr>
              <w:t>Наименование/ ФИО</w:t>
            </w:r>
          </w:p>
        </w:tc>
        <w:tc>
          <w:tcPr>
            <w:tcW w:w="1395" w:type="pct"/>
            <w:shd w:val="clear" w:color="auto" w:fill="auto"/>
          </w:tcPr>
          <w:p w14:paraId="3A9904D6" w14:textId="77777777" w:rsidR="00B10B14" w:rsidRPr="00724833" w:rsidRDefault="00B10B14" w:rsidP="00652CFD">
            <w:pPr>
              <w:spacing w:before="0" w:after="0" w:line="276" w:lineRule="auto"/>
              <w:rPr>
                <w:sz w:val="20"/>
              </w:rPr>
            </w:pPr>
          </w:p>
        </w:tc>
      </w:tr>
      <w:tr w:rsidR="00B10B14" w:rsidRPr="001A4780" w14:paraId="5DF065C7" w14:textId="77777777" w:rsidTr="00FF02BC">
        <w:tc>
          <w:tcPr>
            <w:tcW w:w="750" w:type="pct"/>
            <w:shd w:val="clear" w:color="auto" w:fill="auto"/>
          </w:tcPr>
          <w:p w14:paraId="1A3DF683" w14:textId="77777777" w:rsidR="00B10B14" w:rsidRPr="00724833" w:rsidRDefault="00B10B14" w:rsidP="00652CFD">
            <w:pPr>
              <w:spacing w:before="0" w:after="0" w:line="276" w:lineRule="auto"/>
              <w:rPr>
                <w:b/>
                <w:sz w:val="20"/>
              </w:rPr>
            </w:pPr>
            <w:r w:rsidRPr="001A4780">
              <w:rPr>
                <w:sz w:val="20"/>
              </w:rPr>
              <w:t> </w:t>
            </w:r>
          </w:p>
        </w:tc>
        <w:tc>
          <w:tcPr>
            <w:tcW w:w="750" w:type="pct"/>
            <w:shd w:val="clear" w:color="auto" w:fill="auto"/>
          </w:tcPr>
          <w:p w14:paraId="5626C173" w14:textId="77777777" w:rsidR="00B10B14" w:rsidRPr="00F33777" w:rsidRDefault="00B10B14" w:rsidP="00652CFD">
            <w:pPr>
              <w:spacing w:before="0" w:after="0" w:line="276" w:lineRule="auto"/>
              <w:rPr>
                <w:sz w:val="20"/>
              </w:rPr>
            </w:pPr>
            <w:r>
              <w:rPr>
                <w:sz w:val="20"/>
                <w:lang w:val="en-US"/>
              </w:rPr>
              <w:t>inn</w:t>
            </w:r>
          </w:p>
        </w:tc>
        <w:tc>
          <w:tcPr>
            <w:tcW w:w="204" w:type="pct"/>
            <w:shd w:val="clear" w:color="auto" w:fill="auto"/>
          </w:tcPr>
          <w:p w14:paraId="27D84C05" w14:textId="77777777" w:rsidR="00B10B14" w:rsidRPr="00B10B14" w:rsidRDefault="00B10B14" w:rsidP="00652CFD">
            <w:pPr>
              <w:spacing w:before="0" w:after="0" w:line="276" w:lineRule="auto"/>
              <w:jc w:val="center"/>
              <w:rPr>
                <w:sz w:val="20"/>
              </w:rPr>
            </w:pPr>
            <w:r>
              <w:rPr>
                <w:sz w:val="20"/>
              </w:rPr>
              <w:t>Н</w:t>
            </w:r>
          </w:p>
        </w:tc>
        <w:tc>
          <w:tcPr>
            <w:tcW w:w="479" w:type="pct"/>
            <w:shd w:val="clear" w:color="auto" w:fill="auto"/>
          </w:tcPr>
          <w:p w14:paraId="2FE91D3B" w14:textId="77777777" w:rsidR="00B10B14" w:rsidRDefault="00B10B14" w:rsidP="00652CFD">
            <w:pPr>
              <w:spacing w:before="0" w:after="0" w:line="276" w:lineRule="auto"/>
              <w:jc w:val="center"/>
              <w:rPr>
                <w:sz w:val="20"/>
                <w:lang w:val="en-US"/>
              </w:rPr>
            </w:pPr>
            <w:r w:rsidRPr="001A4780">
              <w:rPr>
                <w:sz w:val="20"/>
              </w:rPr>
              <w:t>T(</w:t>
            </w:r>
            <w:r>
              <w:rPr>
                <w:sz w:val="20"/>
                <w:lang w:val="en-US"/>
              </w:rPr>
              <w:t>20</w:t>
            </w:r>
            <w:r w:rsidRPr="001A4780">
              <w:rPr>
                <w:sz w:val="20"/>
              </w:rPr>
              <w:t>)</w:t>
            </w:r>
          </w:p>
        </w:tc>
        <w:tc>
          <w:tcPr>
            <w:tcW w:w="1422" w:type="pct"/>
            <w:shd w:val="clear" w:color="auto" w:fill="auto"/>
          </w:tcPr>
          <w:p w14:paraId="1D1329DE" w14:textId="77777777" w:rsidR="00B10B14" w:rsidRPr="00F33777" w:rsidRDefault="00B10B14" w:rsidP="00652CFD">
            <w:pPr>
              <w:spacing w:before="0" w:after="0" w:line="276" w:lineRule="auto"/>
              <w:rPr>
                <w:sz w:val="20"/>
              </w:rPr>
            </w:pPr>
            <w:r w:rsidRPr="00E04B71">
              <w:rPr>
                <w:sz w:val="20"/>
              </w:rPr>
              <w:t>Идентификационный номер налогоплательщика</w:t>
            </w:r>
          </w:p>
        </w:tc>
        <w:tc>
          <w:tcPr>
            <w:tcW w:w="1395" w:type="pct"/>
            <w:shd w:val="clear" w:color="auto" w:fill="auto"/>
          </w:tcPr>
          <w:p w14:paraId="0339DD6E" w14:textId="77777777" w:rsidR="00B10B14" w:rsidRPr="00724833" w:rsidRDefault="00B10B14" w:rsidP="00652CFD">
            <w:pPr>
              <w:spacing w:before="0" w:after="0" w:line="276" w:lineRule="auto"/>
              <w:rPr>
                <w:sz w:val="20"/>
              </w:rPr>
            </w:pPr>
          </w:p>
        </w:tc>
      </w:tr>
      <w:tr w:rsidR="003823D1" w:rsidRPr="001A4780" w14:paraId="3C37A905" w14:textId="77777777" w:rsidTr="00FF02BC">
        <w:tc>
          <w:tcPr>
            <w:tcW w:w="750" w:type="pct"/>
            <w:shd w:val="clear" w:color="auto" w:fill="auto"/>
          </w:tcPr>
          <w:p w14:paraId="6A7D7290" w14:textId="77777777" w:rsidR="003823D1" w:rsidRPr="001A4780" w:rsidRDefault="003823D1" w:rsidP="00652CFD">
            <w:pPr>
              <w:spacing w:before="0" w:after="0" w:line="276" w:lineRule="auto"/>
              <w:rPr>
                <w:sz w:val="20"/>
              </w:rPr>
            </w:pPr>
          </w:p>
        </w:tc>
        <w:tc>
          <w:tcPr>
            <w:tcW w:w="750" w:type="pct"/>
            <w:shd w:val="clear" w:color="auto" w:fill="auto"/>
          </w:tcPr>
          <w:p w14:paraId="69A0E509" w14:textId="77777777" w:rsidR="003823D1" w:rsidRDefault="003823D1" w:rsidP="00652CFD">
            <w:pPr>
              <w:spacing w:before="0" w:after="0" w:line="276" w:lineRule="auto"/>
              <w:rPr>
                <w:sz w:val="20"/>
                <w:lang w:val="en-US"/>
              </w:rPr>
            </w:pPr>
            <w:r w:rsidRPr="003823D1">
              <w:rPr>
                <w:sz w:val="20"/>
                <w:lang w:val="en-US"/>
              </w:rPr>
              <w:t>type</w:t>
            </w:r>
          </w:p>
        </w:tc>
        <w:tc>
          <w:tcPr>
            <w:tcW w:w="204" w:type="pct"/>
            <w:shd w:val="clear" w:color="auto" w:fill="auto"/>
          </w:tcPr>
          <w:p w14:paraId="5C7F8B98" w14:textId="77777777" w:rsidR="003823D1" w:rsidRDefault="003823D1" w:rsidP="00652CFD">
            <w:pPr>
              <w:spacing w:before="0" w:after="0" w:line="276" w:lineRule="auto"/>
              <w:jc w:val="center"/>
              <w:rPr>
                <w:sz w:val="20"/>
              </w:rPr>
            </w:pPr>
            <w:r>
              <w:rPr>
                <w:sz w:val="20"/>
              </w:rPr>
              <w:t>Н</w:t>
            </w:r>
          </w:p>
        </w:tc>
        <w:tc>
          <w:tcPr>
            <w:tcW w:w="479" w:type="pct"/>
            <w:shd w:val="clear" w:color="auto" w:fill="auto"/>
          </w:tcPr>
          <w:p w14:paraId="241B33B1" w14:textId="77777777" w:rsidR="003823D1" w:rsidRPr="003823D1" w:rsidRDefault="003823D1" w:rsidP="00652CFD">
            <w:pPr>
              <w:spacing w:before="0" w:after="0" w:line="276" w:lineRule="auto"/>
              <w:jc w:val="center"/>
              <w:rPr>
                <w:sz w:val="20"/>
                <w:lang w:val="en-US"/>
              </w:rPr>
            </w:pPr>
            <w:r>
              <w:rPr>
                <w:sz w:val="20"/>
                <w:lang w:val="en-US"/>
              </w:rPr>
              <w:t>S</w:t>
            </w:r>
          </w:p>
        </w:tc>
        <w:tc>
          <w:tcPr>
            <w:tcW w:w="1422" w:type="pct"/>
            <w:shd w:val="clear" w:color="auto" w:fill="auto"/>
          </w:tcPr>
          <w:p w14:paraId="429ACF3D" w14:textId="77777777" w:rsidR="003823D1" w:rsidRPr="00E04B71" w:rsidRDefault="003823D1" w:rsidP="00652CFD">
            <w:pPr>
              <w:spacing w:before="0" w:after="0" w:line="276" w:lineRule="auto"/>
              <w:rPr>
                <w:sz w:val="20"/>
              </w:rPr>
            </w:pPr>
            <w:r w:rsidRPr="003823D1">
              <w:rPr>
                <w:sz w:val="20"/>
              </w:rPr>
              <w:t>Тип лица</w:t>
            </w:r>
          </w:p>
        </w:tc>
        <w:tc>
          <w:tcPr>
            <w:tcW w:w="1395" w:type="pct"/>
            <w:shd w:val="clear" w:color="auto" w:fill="auto"/>
          </w:tcPr>
          <w:p w14:paraId="480D2B01" w14:textId="77777777" w:rsidR="003823D1" w:rsidRPr="00724833" w:rsidRDefault="003823D1" w:rsidP="00652CFD">
            <w:pPr>
              <w:spacing w:before="0" w:after="0" w:line="276" w:lineRule="auto"/>
              <w:rPr>
                <w:sz w:val="20"/>
              </w:rPr>
            </w:pPr>
          </w:p>
        </w:tc>
      </w:tr>
      <w:tr w:rsidR="003823D1" w:rsidRPr="003823D1" w14:paraId="67DE2060" w14:textId="77777777" w:rsidTr="00792A1F">
        <w:tc>
          <w:tcPr>
            <w:tcW w:w="5000" w:type="pct"/>
            <w:gridSpan w:val="6"/>
            <w:shd w:val="clear" w:color="auto" w:fill="auto"/>
          </w:tcPr>
          <w:p w14:paraId="3E5BEE9F" w14:textId="77777777" w:rsidR="003823D1" w:rsidRPr="003823D1" w:rsidRDefault="003823D1" w:rsidP="00652CFD">
            <w:pPr>
              <w:spacing w:before="0" w:after="0" w:line="276" w:lineRule="auto"/>
              <w:jc w:val="center"/>
              <w:rPr>
                <w:b/>
                <w:sz w:val="20"/>
              </w:rPr>
            </w:pPr>
            <w:r w:rsidRPr="003823D1">
              <w:rPr>
                <w:b/>
                <w:sz w:val="20"/>
              </w:rPr>
              <w:t>Тип лица</w:t>
            </w:r>
          </w:p>
        </w:tc>
      </w:tr>
      <w:tr w:rsidR="003823D1" w:rsidRPr="003823D1" w14:paraId="39164D70" w14:textId="77777777" w:rsidTr="00792A1F">
        <w:tc>
          <w:tcPr>
            <w:tcW w:w="750" w:type="pct"/>
            <w:shd w:val="clear" w:color="auto" w:fill="auto"/>
          </w:tcPr>
          <w:p w14:paraId="4F8D022D" w14:textId="77777777" w:rsidR="003823D1" w:rsidRPr="003823D1" w:rsidRDefault="003823D1" w:rsidP="00652CFD">
            <w:pPr>
              <w:spacing w:before="0" w:after="0" w:line="276" w:lineRule="auto"/>
              <w:rPr>
                <w:b/>
                <w:sz w:val="20"/>
              </w:rPr>
            </w:pPr>
            <w:r w:rsidRPr="00341B4D">
              <w:rPr>
                <w:b/>
                <w:sz w:val="20"/>
                <w:lang w:val="en-US"/>
              </w:rPr>
              <w:t>type</w:t>
            </w:r>
          </w:p>
        </w:tc>
        <w:tc>
          <w:tcPr>
            <w:tcW w:w="750" w:type="pct"/>
            <w:shd w:val="clear" w:color="auto" w:fill="auto"/>
          </w:tcPr>
          <w:p w14:paraId="6F99697D" w14:textId="77777777" w:rsidR="003823D1" w:rsidRPr="003823D1" w:rsidRDefault="003823D1" w:rsidP="00652CFD">
            <w:pPr>
              <w:spacing w:before="0" w:after="0" w:line="276" w:lineRule="auto"/>
              <w:rPr>
                <w:b/>
                <w:sz w:val="20"/>
              </w:rPr>
            </w:pPr>
          </w:p>
        </w:tc>
        <w:tc>
          <w:tcPr>
            <w:tcW w:w="204" w:type="pct"/>
            <w:shd w:val="clear" w:color="auto" w:fill="auto"/>
          </w:tcPr>
          <w:p w14:paraId="6B70C4E3" w14:textId="77777777" w:rsidR="003823D1" w:rsidRPr="003823D1" w:rsidRDefault="003823D1" w:rsidP="00652CFD">
            <w:pPr>
              <w:spacing w:before="0" w:after="0" w:line="276" w:lineRule="auto"/>
              <w:jc w:val="center"/>
              <w:rPr>
                <w:b/>
                <w:sz w:val="20"/>
              </w:rPr>
            </w:pPr>
          </w:p>
        </w:tc>
        <w:tc>
          <w:tcPr>
            <w:tcW w:w="479" w:type="pct"/>
            <w:shd w:val="clear" w:color="auto" w:fill="auto"/>
          </w:tcPr>
          <w:p w14:paraId="603E28A2" w14:textId="77777777" w:rsidR="003823D1" w:rsidRPr="003823D1" w:rsidRDefault="003823D1" w:rsidP="00652CFD">
            <w:pPr>
              <w:spacing w:before="0" w:after="0" w:line="276" w:lineRule="auto"/>
              <w:jc w:val="center"/>
              <w:rPr>
                <w:b/>
                <w:sz w:val="20"/>
              </w:rPr>
            </w:pPr>
          </w:p>
        </w:tc>
        <w:tc>
          <w:tcPr>
            <w:tcW w:w="1422" w:type="pct"/>
            <w:shd w:val="clear" w:color="auto" w:fill="auto"/>
          </w:tcPr>
          <w:p w14:paraId="4BA9A58B" w14:textId="77777777" w:rsidR="003823D1" w:rsidRPr="003823D1" w:rsidRDefault="003823D1" w:rsidP="00652CFD">
            <w:pPr>
              <w:spacing w:before="0" w:after="0" w:line="276" w:lineRule="auto"/>
              <w:rPr>
                <w:b/>
                <w:sz w:val="20"/>
              </w:rPr>
            </w:pPr>
          </w:p>
        </w:tc>
        <w:tc>
          <w:tcPr>
            <w:tcW w:w="1395" w:type="pct"/>
            <w:shd w:val="clear" w:color="auto" w:fill="auto"/>
          </w:tcPr>
          <w:p w14:paraId="4640A567" w14:textId="77777777" w:rsidR="003823D1" w:rsidRPr="003823D1" w:rsidRDefault="003823D1" w:rsidP="00652CFD">
            <w:pPr>
              <w:spacing w:before="0" w:after="0" w:line="276" w:lineRule="auto"/>
              <w:rPr>
                <w:b/>
                <w:sz w:val="20"/>
              </w:rPr>
            </w:pPr>
          </w:p>
        </w:tc>
      </w:tr>
      <w:tr w:rsidR="003823D1" w:rsidRPr="001A4780" w14:paraId="276A3F23" w14:textId="77777777" w:rsidTr="00792A1F">
        <w:tc>
          <w:tcPr>
            <w:tcW w:w="750" w:type="pct"/>
            <w:shd w:val="clear" w:color="auto" w:fill="auto"/>
          </w:tcPr>
          <w:p w14:paraId="27A5A68B" w14:textId="77777777" w:rsidR="003823D1" w:rsidRPr="001A4780" w:rsidRDefault="003823D1" w:rsidP="00652CFD">
            <w:pPr>
              <w:spacing w:before="0" w:after="0" w:line="276" w:lineRule="auto"/>
              <w:rPr>
                <w:sz w:val="20"/>
              </w:rPr>
            </w:pPr>
          </w:p>
        </w:tc>
        <w:tc>
          <w:tcPr>
            <w:tcW w:w="750" w:type="pct"/>
            <w:shd w:val="clear" w:color="auto" w:fill="auto"/>
          </w:tcPr>
          <w:p w14:paraId="18F2E8B5" w14:textId="77777777" w:rsidR="003823D1" w:rsidRPr="001438E7" w:rsidRDefault="003823D1" w:rsidP="00652CFD">
            <w:pPr>
              <w:spacing w:before="0" w:after="0" w:line="276" w:lineRule="auto"/>
              <w:rPr>
                <w:sz w:val="20"/>
              </w:rPr>
            </w:pPr>
            <w:r w:rsidRPr="003823D1">
              <w:rPr>
                <w:sz w:val="20"/>
              </w:rPr>
              <w:t>code</w:t>
            </w:r>
          </w:p>
        </w:tc>
        <w:tc>
          <w:tcPr>
            <w:tcW w:w="204" w:type="pct"/>
            <w:shd w:val="clear" w:color="auto" w:fill="auto"/>
          </w:tcPr>
          <w:p w14:paraId="39D622CC" w14:textId="77777777" w:rsidR="003823D1" w:rsidRPr="003823D1" w:rsidRDefault="003823D1" w:rsidP="00652CFD">
            <w:pPr>
              <w:spacing w:before="0" w:after="0" w:line="276" w:lineRule="auto"/>
              <w:jc w:val="center"/>
              <w:rPr>
                <w:sz w:val="20"/>
              </w:rPr>
            </w:pPr>
            <w:r>
              <w:rPr>
                <w:sz w:val="20"/>
              </w:rPr>
              <w:t>О</w:t>
            </w:r>
          </w:p>
        </w:tc>
        <w:tc>
          <w:tcPr>
            <w:tcW w:w="479" w:type="pct"/>
            <w:shd w:val="clear" w:color="auto" w:fill="auto"/>
          </w:tcPr>
          <w:p w14:paraId="6701CB0B" w14:textId="77777777" w:rsidR="003823D1" w:rsidRPr="001A4780" w:rsidRDefault="003823D1" w:rsidP="00652CFD">
            <w:pPr>
              <w:spacing w:before="0" w:after="0" w:line="276" w:lineRule="auto"/>
              <w:jc w:val="center"/>
              <w:rPr>
                <w:sz w:val="20"/>
              </w:rPr>
            </w:pPr>
            <w:r>
              <w:rPr>
                <w:sz w:val="20"/>
              </w:rPr>
              <w:t>Т(1-5)</w:t>
            </w:r>
          </w:p>
        </w:tc>
        <w:tc>
          <w:tcPr>
            <w:tcW w:w="1422" w:type="pct"/>
            <w:shd w:val="clear" w:color="auto" w:fill="auto"/>
          </w:tcPr>
          <w:p w14:paraId="4AD74428" w14:textId="77777777" w:rsidR="003823D1" w:rsidRDefault="003823D1" w:rsidP="00652CFD">
            <w:pPr>
              <w:spacing w:before="0" w:after="0" w:line="276" w:lineRule="auto"/>
              <w:rPr>
                <w:sz w:val="20"/>
              </w:rPr>
            </w:pPr>
            <w:r w:rsidRPr="003823D1">
              <w:rPr>
                <w:sz w:val="20"/>
              </w:rPr>
              <w:t>Код по справочнику "Типы иных лиц, добавляемых в РНП"</w:t>
            </w:r>
          </w:p>
        </w:tc>
        <w:tc>
          <w:tcPr>
            <w:tcW w:w="1395" w:type="pct"/>
            <w:shd w:val="clear" w:color="auto" w:fill="auto"/>
          </w:tcPr>
          <w:p w14:paraId="3F5E803B" w14:textId="77777777" w:rsidR="003823D1" w:rsidRDefault="003823D1" w:rsidP="00652CFD">
            <w:pPr>
              <w:spacing w:before="0" w:after="0" w:line="276" w:lineRule="auto"/>
              <w:rPr>
                <w:sz w:val="20"/>
              </w:rPr>
            </w:pPr>
          </w:p>
        </w:tc>
      </w:tr>
      <w:tr w:rsidR="003823D1" w:rsidRPr="001A4780" w14:paraId="5A441244" w14:textId="77777777" w:rsidTr="00792A1F">
        <w:tc>
          <w:tcPr>
            <w:tcW w:w="750" w:type="pct"/>
            <w:shd w:val="clear" w:color="auto" w:fill="auto"/>
          </w:tcPr>
          <w:p w14:paraId="3204E42D" w14:textId="77777777" w:rsidR="003823D1" w:rsidRPr="001A4780" w:rsidRDefault="003823D1" w:rsidP="00652CFD">
            <w:pPr>
              <w:spacing w:before="0" w:after="0" w:line="276" w:lineRule="auto"/>
              <w:rPr>
                <w:sz w:val="20"/>
              </w:rPr>
            </w:pPr>
          </w:p>
        </w:tc>
        <w:tc>
          <w:tcPr>
            <w:tcW w:w="750" w:type="pct"/>
            <w:shd w:val="clear" w:color="auto" w:fill="auto"/>
          </w:tcPr>
          <w:p w14:paraId="00B2709D" w14:textId="77777777" w:rsidR="003823D1" w:rsidRPr="006D62B0" w:rsidRDefault="003823D1" w:rsidP="00652CFD">
            <w:pPr>
              <w:spacing w:before="0" w:after="0" w:line="276" w:lineRule="auto"/>
              <w:rPr>
                <w:sz w:val="20"/>
              </w:rPr>
            </w:pPr>
            <w:r w:rsidRPr="003823D1">
              <w:rPr>
                <w:sz w:val="20"/>
              </w:rPr>
              <w:t>name</w:t>
            </w:r>
          </w:p>
        </w:tc>
        <w:tc>
          <w:tcPr>
            <w:tcW w:w="204" w:type="pct"/>
            <w:shd w:val="clear" w:color="auto" w:fill="auto"/>
          </w:tcPr>
          <w:p w14:paraId="5896D77A" w14:textId="77777777" w:rsidR="003823D1" w:rsidRDefault="003823D1" w:rsidP="00652CFD">
            <w:pPr>
              <w:spacing w:before="0" w:after="0" w:line="276" w:lineRule="auto"/>
              <w:jc w:val="center"/>
              <w:rPr>
                <w:sz w:val="20"/>
              </w:rPr>
            </w:pPr>
            <w:r>
              <w:rPr>
                <w:sz w:val="20"/>
              </w:rPr>
              <w:t>Н</w:t>
            </w:r>
          </w:p>
        </w:tc>
        <w:tc>
          <w:tcPr>
            <w:tcW w:w="479" w:type="pct"/>
            <w:shd w:val="clear" w:color="auto" w:fill="auto"/>
          </w:tcPr>
          <w:p w14:paraId="2DD5561D" w14:textId="77777777" w:rsidR="003823D1" w:rsidRDefault="003823D1" w:rsidP="00652CFD">
            <w:pPr>
              <w:spacing w:before="0" w:after="0" w:line="276" w:lineRule="auto"/>
              <w:jc w:val="center"/>
              <w:rPr>
                <w:sz w:val="20"/>
              </w:rPr>
            </w:pPr>
            <w:r>
              <w:rPr>
                <w:sz w:val="20"/>
              </w:rPr>
              <w:t>Т(1-1000)</w:t>
            </w:r>
          </w:p>
        </w:tc>
        <w:tc>
          <w:tcPr>
            <w:tcW w:w="1422" w:type="pct"/>
            <w:shd w:val="clear" w:color="auto" w:fill="auto"/>
          </w:tcPr>
          <w:p w14:paraId="6C555FF6" w14:textId="77777777" w:rsidR="003823D1" w:rsidRDefault="003823D1" w:rsidP="00652CFD">
            <w:pPr>
              <w:spacing w:before="0" w:after="0" w:line="276" w:lineRule="auto"/>
              <w:rPr>
                <w:sz w:val="20"/>
              </w:rPr>
            </w:pPr>
            <w:r w:rsidRPr="003823D1">
              <w:rPr>
                <w:sz w:val="20"/>
              </w:rPr>
              <w:t>Наименование по справочнику "Типы иных лиц, добавляемых в РНП"</w:t>
            </w:r>
          </w:p>
        </w:tc>
        <w:tc>
          <w:tcPr>
            <w:tcW w:w="1395" w:type="pct"/>
            <w:shd w:val="clear" w:color="auto" w:fill="auto"/>
          </w:tcPr>
          <w:p w14:paraId="224F60DF" w14:textId="77777777" w:rsidR="003823D1" w:rsidRDefault="003823D1" w:rsidP="00652CFD">
            <w:pPr>
              <w:spacing w:before="0" w:after="0" w:line="276" w:lineRule="auto"/>
              <w:rPr>
                <w:sz w:val="20"/>
              </w:rPr>
            </w:pPr>
          </w:p>
        </w:tc>
      </w:tr>
      <w:tr w:rsidR="00B10B14" w:rsidRPr="001A4780" w14:paraId="70F9D927" w14:textId="77777777" w:rsidTr="00022302">
        <w:tc>
          <w:tcPr>
            <w:tcW w:w="5000" w:type="pct"/>
            <w:gridSpan w:val="6"/>
            <w:shd w:val="clear" w:color="auto" w:fill="auto"/>
          </w:tcPr>
          <w:p w14:paraId="007DB0F2" w14:textId="77777777" w:rsidR="00B10B14" w:rsidRPr="003050C8" w:rsidRDefault="00B10B14" w:rsidP="00652CFD">
            <w:pPr>
              <w:spacing w:before="0" w:after="0" w:line="276" w:lineRule="auto"/>
              <w:jc w:val="center"/>
              <w:rPr>
                <w:b/>
                <w:sz w:val="20"/>
              </w:rPr>
            </w:pPr>
            <w:r w:rsidRPr="003050C8">
              <w:rPr>
                <w:b/>
                <w:sz w:val="20"/>
              </w:rPr>
              <w:t>Место нахождения юридического лица</w:t>
            </w:r>
          </w:p>
        </w:tc>
      </w:tr>
      <w:tr w:rsidR="00B10B14" w:rsidRPr="001A4780" w14:paraId="4AB9ECD0" w14:textId="77777777" w:rsidTr="00FF02BC">
        <w:tc>
          <w:tcPr>
            <w:tcW w:w="750" w:type="pct"/>
            <w:shd w:val="clear" w:color="auto" w:fill="auto"/>
          </w:tcPr>
          <w:p w14:paraId="3C0C9193" w14:textId="77777777" w:rsidR="00B10B14" w:rsidRPr="00F33777" w:rsidRDefault="00B10B14" w:rsidP="00652CFD">
            <w:pPr>
              <w:spacing w:before="0" w:after="0" w:line="276" w:lineRule="auto"/>
              <w:rPr>
                <w:b/>
                <w:sz w:val="20"/>
              </w:rPr>
            </w:pPr>
            <w:r w:rsidRPr="003050C8">
              <w:rPr>
                <w:b/>
                <w:sz w:val="20"/>
              </w:rPr>
              <w:t>place</w:t>
            </w:r>
          </w:p>
        </w:tc>
        <w:tc>
          <w:tcPr>
            <w:tcW w:w="750" w:type="pct"/>
            <w:shd w:val="clear" w:color="auto" w:fill="auto"/>
          </w:tcPr>
          <w:p w14:paraId="493982B4" w14:textId="77777777" w:rsidR="00B10B14" w:rsidRPr="00724833" w:rsidRDefault="00B10B14" w:rsidP="00652CFD">
            <w:pPr>
              <w:spacing w:before="0" w:after="0" w:line="276" w:lineRule="auto"/>
              <w:rPr>
                <w:sz w:val="20"/>
              </w:rPr>
            </w:pPr>
            <w:r w:rsidRPr="001A4780">
              <w:rPr>
                <w:sz w:val="20"/>
              </w:rPr>
              <w:t> </w:t>
            </w:r>
          </w:p>
        </w:tc>
        <w:tc>
          <w:tcPr>
            <w:tcW w:w="204" w:type="pct"/>
            <w:shd w:val="clear" w:color="auto" w:fill="auto"/>
          </w:tcPr>
          <w:p w14:paraId="3E58061D" w14:textId="77777777" w:rsidR="00B10B14" w:rsidRPr="00724833" w:rsidRDefault="00B10B14" w:rsidP="00652CFD">
            <w:pPr>
              <w:spacing w:before="0" w:after="0" w:line="276" w:lineRule="auto"/>
              <w:jc w:val="center"/>
              <w:rPr>
                <w:sz w:val="20"/>
              </w:rPr>
            </w:pPr>
            <w:r w:rsidRPr="001A4780">
              <w:rPr>
                <w:sz w:val="20"/>
              </w:rPr>
              <w:t> </w:t>
            </w:r>
          </w:p>
        </w:tc>
        <w:tc>
          <w:tcPr>
            <w:tcW w:w="479" w:type="pct"/>
            <w:shd w:val="clear" w:color="auto" w:fill="auto"/>
          </w:tcPr>
          <w:p w14:paraId="51EF4E64" w14:textId="77777777" w:rsidR="00B10B14" w:rsidRPr="00724833" w:rsidRDefault="00B10B14" w:rsidP="00652CFD">
            <w:pPr>
              <w:spacing w:before="0" w:after="0" w:line="276" w:lineRule="auto"/>
              <w:jc w:val="center"/>
              <w:rPr>
                <w:sz w:val="20"/>
              </w:rPr>
            </w:pPr>
            <w:r w:rsidRPr="001A4780">
              <w:rPr>
                <w:sz w:val="20"/>
              </w:rPr>
              <w:t> </w:t>
            </w:r>
          </w:p>
        </w:tc>
        <w:tc>
          <w:tcPr>
            <w:tcW w:w="1422" w:type="pct"/>
            <w:shd w:val="clear" w:color="auto" w:fill="auto"/>
          </w:tcPr>
          <w:p w14:paraId="649F3395" w14:textId="77777777" w:rsidR="00B10B14" w:rsidRPr="00724833" w:rsidRDefault="00B10B14" w:rsidP="00652CFD">
            <w:pPr>
              <w:spacing w:before="0" w:after="0" w:line="276" w:lineRule="auto"/>
              <w:rPr>
                <w:sz w:val="20"/>
              </w:rPr>
            </w:pPr>
            <w:r w:rsidRPr="001A4780">
              <w:rPr>
                <w:sz w:val="20"/>
              </w:rPr>
              <w:t> </w:t>
            </w:r>
          </w:p>
        </w:tc>
        <w:tc>
          <w:tcPr>
            <w:tcW w:w="1395" w:type="pct"/>
            <w:shd w:val="clear" w:color="auto" w:fill="auto"/>
          </w:tcPr>
          <w:p w14:paraId="4A8AD27D" w14:textId="77777777" w:rsidR="00B10B14" w:rsidRPr="00724833" w:rsidRDefault="00B10B14" w:rsidP="00652CFD">
            <w:pPr>
              <w:spacing w:before="0" w:after="0" w:line="276" w:lineRule="auto"/>
              <w:rPr>
                <w:sz w:val="20"/>
              </w:rPr>
            </w:pPr>
            <w:r>
              <w:rPr>
                <w:sz w:val="20"/>
              </w:rPr>
              <w:t xml:space="preserve"> </w:t>
            </w:r>
          </w:p>
        </w:tc>
      </w:tr>
      <w:tr w:rsidR="00B10B14" w:rsidRPr="001A4780" w14:paraId="583CA528" w14:textId="77777777" w:rsidTr="00FF02BC">
        <w:tc>
          <w:tcPr>
            <w:tcW w:w="750" w:type="pct"/>
            <w:vMerge w:val="restart"/>
            <w:shd w:val="clear" w:color="auto" w:fill="auto"/>
          </w:tcPr>
          <w:p w14:paraId="59BEB483" w14:textId="77777777" w:rsidR="00B10B14" w:rsidRDefault="00B10B14" w:rsidP="00652CFD">
            <w:pPr>
              <w:spacing w:before="0" w:after="0" w:line="276" w:lineRule="auto"/>
              <w:rPr>
                <w:sz w:val="20"/>
              </w:rPr>
            </w:pPr>
            <w:r w:rsidRPr="003804BF">
              <w:rPr>
                <w:sz w:val="20"/>
              </w:rPr>
              <w:t>Допустимо указание только одного элемента</w:t>
            </w:r>
          </w:p>
          <w:p w14:paraId="041FF456" w14:textId="77777777" w:rsidR="00DB12F7" w:rsidRPr="00DB12F7" w:rsidRDefault="00DB12F7" w:rsidP="00652CFD">
            <w:pPr>
              <w:spacing w:before="0" w:after="0" w:line="276" w:lineRule="auto"/>
              <w:rPr>
                <w:b/>
                <w:sz w:val="20"/>
              </w:rPr>
            </w:pPr>
            <w:r>
              <w:rPr>
                <w:sz w:val="20"/>
              </w:rPr>
              <w:t>Элемент необязателен для заполнения</w:t>
            </w:r>
          </w:p>
        </w:tc>
        <w:tc>
          <w:tcPr>
            <w:tcW w:w="750" w:type="pct"/>
            <w:shd w:val="clear" w:color="auto" w:fill="auto"/>
          </w:tcPr>
          <w:p w14:paraId="58ED4C8D" w14:textId="77777777" w:rsidR="00B10B14" w:rsidRPr="001A4780" w:rsidRDefault="00B10B14" w:rsidP="00652CFD">
            <w:pPr>
              <w:spacing w:before="0" w:after="0" w:line="276" w:lineRule="auto"/>
              <w:rPr>
                <w:sz w:val="20"/>
              </w:rPr>
            </w:pPr>
            <w:r w:rsidRPr="00F33777">
              <w:rPr>
                <w:sz w:val="20"/>
              </w:rPr>
              <w:t>kladr</w:t>
            </w:r>
          </w:p>
        </w:tc>
        <w:tc>
          <w:tcPr>
            <w:tcW w:w="204" w:type="pct"/>
            <w:shd w:val="clear" w:color="auto" w:fill="auto"/>
          </w:tcPr>
          <w:p w14:paraId="229E97BD" w14:textId="77777777" w:rsidR="00B10B14" w:rsidRPr="003050C8" w:rsidRDefault="00B10B14" w:rsidP="00652CFD">
            <w:pPr>
              <w:spacing w:before="0" w:after="0" w:line="276" w:lineRule="auto"/>
              <w:jc w:val="center"/>
              <w:rPr>
                <w:sz w:val="20"/>
                <w:lang w:val="en-US"/>
              </w:rPr>
            </w:pPr>
            <w:r>
              <w:rPr>
                <w:sz w:val="20"/>
                <w:lang w:val="en-US"/>
              </w:rPr>
              <w:t>O</w:t>
            </w:r>
          </w:p>
        </w:tc>
        <w:tc>
          <w:tcPr>
            <w:tcW w:w="479" w:type="pct"/>
            <w:shd w:val="clear" w:color="auto" w:fill="auto"/>
          </w:tcPr>
          <w:p w14:paraId="392FF152" w14:textId="77777777" w:rsidR="00B10B14" w:rsidRPr="003050C8" w:rsidRDefault="00B10B14" w:rsidP="00652CFD">
            <w:pPr>
              <w:spacing w:before="0" w:after="0" w:line="276" w:lineRule="auto"/>
              <w:jc w:val="center"/>
              <w:rPr>
                <w:sz w:val="20"/>
                <w:lang w:val="en-US"/>
              </w:rPr>
            </w:pPr>
            <w:r>
              <w:rPr>
                <w:sz w:val="20"/>
                <w:lang w:val="en-US"/>
              </w:rPr>
              <w:t>S</w:t>
            </w:r>
          </w:p>
        </w:tc>
        <w:tc>
          <w:tcPr>
            <w:tcW w:w="1422" w:type="pct"/>
            <w:shd w:val="clear" w:color="auto" w:fill="auto"/>
          </w:tcPr>
          <w:p w14:paraId="7F49B173" w14:textId="77777777" w:rsidR="00B10B14" w:rsidRPr="001A4780" w:rsidRDefault="00B10B14" w:rsidP="00652CFD">
            <w:pPr>
              <w:spacing w:before="0" w:after="0" w:line="276" w:lineRule="auto"/>
              <w:rPr>
                <w:sz w:val="20"/>
              </w:rPr>
            </w:pPr>
            <w:r w:rsidRPr="00F33777">
              <w:rPr>
                <w:sz w:val="20"/>
              </w:rPr>
              <w:t>Код КЛАДР - если в РФ</w:t>
            </w:r>
          </w:p>
        </w:tc>
        <w:tc>
          <w:tcPr>
            <w:tcW w:w="1395" w:type="pct"/>
            <w:shd w:val="clear" w:color="auto" w:fill="auto"/>
          </w:tcPr>
          <w:p w14:paraId="492980BD" w14:textId="77777777" w:rsidR="00B10B14" w:rsidRDefault="00B10B14" w:rsidP="00652CFD">
            <w:pPr>
              <w:spacing w:before="0" w:after="0" w:line="276" w:lineRule="auto"/>
              <w:rPr>
                <w:sz w:val="20"/>
              </w:rPr>
            </w:pPr>
          </w:p>
        </w:tc>
      </w:tr>
      <w:tr w:rsidR="00B10B14" w:rsidRPr="001A4780" w14:paraId="5425A171" w14:textId="77777777" w:rsidTr="00FF02BC">
        <w:tc>
          <w:tcPr>
            <w:tcW w:w="750" w:type="pct"/>
            <w:vMerge/>
            <w:shd w:val="clear" w:color="auto" w:fill="auto"/>
          </w:tcPr>
          <w:p w14:paraId="2998C8D9" w14:textId="77777777" w:rsidR="00B10B14" w:rsidRPr="00F33777" w:rsidRDefault="00B10B14" w:rsidP="00652CFD">
            <w:pPr>
              <w:spacing w:before="0" w:after="0" w:line="276" w:lineRule="auto"/>
              <w:rPr>
                <w:b/>
                <w:sz w:val="20"/>
              </w:rPr>
            </w:pPr>
          </w:p>
        </w:tc>
        <w:tc>
          <w:tcPr>
            <w:tcW w:w="750" w:type="pct"/>
            <w:shd w:val="clear" w:color="auto" w:fill="auto"/>
          </w:tcPr>
          <w:p w14:paraId="655DF416" w14:textId="77777777" w:rsidR="00B10B14" w:rsidRPr="001A4780" w:rsidRDefault="00B10B14" w:rsidP="00652CFD">
            <w:pPr>
              <w:spacing w:before="0" w:after="0" w:line="276" w:lineRule="auto"/>
              <w:rPr>
                <w:sz w:val="20"/>
              </w:rPr>
            </w:pPr>
            <w:r w:rsidRPr="00F33777">
              <w:rPr>
                <w:sz w:val="20"/>
              </w:rPr>
              <w:t>country</w:t>
            </w:r>
          </w:p>
        </w:tc>
        <w:tc>
          <w:tcPr>
            <w:tcW w:w="204" w:type="pct"/>
            <w:shd w:val="clear" w:color="auto" w:fill="auto"/>
          </w:tcPr>
          <w:p w14:paraId="6069E63A" w14:textId="77777777" w:rsidR="00B10B14" w:rsidRPr="003050C8" w:rsidRDefault="00B10B14" w:rsidP="00652CFD">
            <w:pPr>
              <w:spacing w:before="0" w:after="0" w:line="276" w:lineRule="auto"/>
              <w:jc w:val="center"/>
              <w:rPr>
                <w:sz w:val="20"/>
                <w:lang w:val="en-US"/>
              </w:rPr>
            </w:pPr>
            <w:r>
              <w:rPr>
                <w:sz w:val="20"/>
                <w:lang w:val="en-US"/>
              </w:rPr>
              <w:t>O</w:t>
            </w:r>
          </w:p>
        </w:tc>
        <w:tc>
          <w:tcPr>
            <w:tcW w:w="479" w:type="pct"/>
            <w:shd w:val="clear" w:color="auto" w:fill="auto"/>
          </w:tcPr>
          <w:p w14:paraId="59B23109" w14:textId="77777777" w:rsidR="00B10B14" w:rsidRPr="003050C8" w:rsidRDefault="00B10B14" w:rsidP="00652CFD">
            <w:pPr>
              <w:spacing w:before="0" w:after="0" w:line="276" w:lineRule="auto"/>
              <w:jc w:val="center"/>
              <w:rPr>
                <w:sz w:val="20"/>
                <w:lang w:val="en-US"/>
              </w:rPr>
            </w:pPr>
            <w:r>
              <w:rPr>
                <w:sz w:val="20"/>
                <w:lang w:val="en-US"/>
              </w:rPr>
              <w:t>S</w:t>
            </w:r>
          </w:p>
        </w:tc>
        <w:tc>
          <w:tcPr>
            <w:tcW w:w="1422" w:type="pct"/>
            <w:shd w:val="clear" w:color="auto" w:fill="auto"/>
          </w:tcPr>
          <w:p w14:paraId="24100AAD" w14:textId="77777777" w:rsidR="00B10B14" w:rsidRPr="001A4780" w:rsidRDefault="00B10B14" w:rsidP="00652CFD">
            <w:pPr>
              <w:spacing w:before="0" w:after="0" w:line="276" w:lineRule="auto"/>
              <w:rPr>
                <w:sz w:val="20"/>
              </w:rPr>
            </w:pPr>
            <w:r w:rsidRPr="00F33777">
              <w:rPr>
                <w:sz w:val="20"/>
              </w:rPr>
              <w:t>Код страны в ОКСМ - если не в РФ</w:t>
            </w:r>
          </w:p>
        </w:tc>
        <w:tc>
          <w:tcPr>
            <w:tcW w:w="1395" w:type="pct"/>
            <w:shd w:val="clear" w:color="auto" w:fill="auto"/>
          </w:tcPr>
          <w:p w14:paraId="1676519D" w14:textId="77777777" w:rsidR="00B10B14" w:rsidRDefault="00B10B14" w:rsidP="00652CFD">
            <w:pPr>
              <w:spacing w:before="0" w:after="0" w:line="276" w:lineRule="auto"/>
              <w:rPr>
                <w:sz w:val="20"/>
              </w:rPr>
            </w:pPr>
          </w:p>
        </w:tc>
      </w:tr>
      <w:tr w:rsidR="00B10B14" w:rsidRPr="001A4780" w14:paraId="5C42A161" w14:textId="77777777" w:rsidTr="00FF02BC">
        <w:tc>
          <w:tcPr>
            <w:tcW w:w="750" w:type="pct"/>
            <w:shd w:val="clear" w:color="auto" w:fill="auto"/>
          </w:tcPr>
          <w:p w14:paraId="42AF48BD" w14:textId="77777777" w:rsidR="00B10B14" w:rsidRPr="00F33777" w:rsidRDefault="00B10B14" w:rsidP="00652CFD">
            <w:pPr>
              <w:spacing w:before="0" w:after="0" w:line="276" w:lineRule="auto"/>
              <w:rPr>
                <w:b/>
                <w:sz w:val="20"/>
              </w:rPr>
            </w:pPr>
          </w:p>
        </w:tc>
        <w:tc>
          <w:tcPr>
            <w:tcW w:w="750" w:type="pct"/>
            <w:shd w:val="clear" w:color="auto" w:fill="auto"/>
          </w:tcPr>
          <w:p w14:paraId="59864896" w14:textId="77777777" w:rsidR="00B10B14" w:rsidRPr="001A4780" w:rsidRDefault="00B10B14" w:rsidP="00652CFD">
            <w:pPr>
              <w:spacing w:before="0" w:after="0" w:line="276" w:lineRule="auto"/>
              <w:rPr>
                <w:sz w:val="20"/>
              </w:rPr>
            </w:pPr>
            <w:r w:rsidRPr="006D5C62">
              <w:rPr>
                <w:sz w:val="20"/>
              </w:rPr>
              <w:t>zip</w:t>
            </w:r>
          </w:p>
        </w:tc>
        <w:tc>
          <w:tcPr>
            <w:tcW w:w="204" w:type="pct"/>
            <w:shd w:val="clear" w:color="auto" w:fill="auto"/>
          </w:tcPr>
          <w:p w14:paraId="0F9B78BD" w14:textId="77777777" w:rsidR="00B10B14" w:rsidRPr="003050C8" w:rsidRDefault="00DB12F7" w:rsidP="00652CFD">
            <w:pPr>
              <w:spacing w:before="0" w:after="0" w:line="276" w:lineRule="auto"/>
              <w:jc w:val="center"/>
              <w:rPr>
                <w:sz w:val="20"/>
                <w:lang w:val="en-US"/>
              </w:rPr>
            </w:pPr>
            <w:r>
              <w:rPr>
                <w:sz w:val="20"/>
              </w:rPr>
              <w:t>Н</w:t>
            </w:r>
          </w:p>
        </w:tc>
        <w:tc>
          <w:tcPr>
            <w:tcW w:w="479" w:type="pct"/>
            <w:shd w:val="clear" w:color="auto" w:fill="auto"/>
          </w:tcPr>
          <w:p w14:paraId="5A73A0C2" w14:textId="77777777" w:rsidR="00B10B14" w:rsidRPr="003050C8" w:rsidRDefault="00B10B14" w:rsidP="00652CFD">
            <w:pPr>
              <w:spacing w:before="0" w:after="0" w:line="276" w:lineRule="auto"/>
              <w:jc w:val="center"/>
              <w:rPr>
                <w:sz w:val="20"/>
                <w:lang w:val="en-US"/>
              </w:rPr>
            </w:pPr>
            <w:r>
              <w:rPr>
                <w:sz w:val="20"/>
                <w:lang w:val="en-US"/>
              </w:rPr>
              <w:t>T(1-20)</w:t>
            </w:r>
          </w:p>
        </w:tc>
        <w:tc>
          <w:tcPr>
            <w:tcW w:w="1422" w:type="pct"/>
            <w:shd w:val="clear" w:color="auto" w:fill="auto"/>
          </w:tcPr>
          <w:p w14:paraId="20EB11DD" w14:textId="77777777" w:rsidR="00B10B14" w:rsidRPr="001A4780" w:rsidRDefault="00B10B14" w:rsidP="00652CFD">
            <w:pPr>
              <w:spacing w:before="0" w:after="0" w:line="276" w:lineRule="auto"/>
              <w:rPr>
                <w:sz w:val="20"/>
              </w:rPr>
            </w:pPr>
            <w:r>
              <w:rPr>
                <w:sz w:val="20"/>
              </w:rPr>
              <w:t>Почтовый индекс</w:t>
            </w:r>
          </w:p>
        </w:tc>
        <w:tc>
          <w:tcPr>
            <w:tcW w:w="1395" w:type="pct"/>
            <w:shd w:val="clear" w:color="auto" w:fill="auto"/>
          </w:tcPr>
          <w:p w14:paraId="75190786" w14:textId="77777777" w:rsidR="00B10B14" w:rsidRDefault="00B10B14" w:rsidP="00652CFD">
            <w:pPr>
              <w:spacing w:before="0" w:after="0" w:line="276" w:lineRule="auto"/>
              <w:rPr>
                <w:sz w:val="20"/>
              </w:rPr>
            </w:pPr>
          </w:p>
        </w:tc>
      </w:tr>
      <w:tr w:rsidR="00B10B14" w:rsidRPr="001A4780" w14:paraId="6A9079E2" w14:textId="77777777" w:rsidTr="00FF02BC">
        <w:tc>
          <w:tcPr>
            <w:tcW w:w="750" w:type="pct"/>
            <w:shd w:val="clear" w:color="auto" w:fill="auto"/>
          </w:tcPr>
          <w:p w14:paraId="0335F044" w14:textId="77777777" w:rsidR="00B10B14" w:rsidRPr="00724833" w:rsidRDefault="00B10B14" w:rsidP="00652CFD">
            <w:pPr>
              <w:spacing w:before="0" w:after="0" w:line="276" w:lineRule="auto"/>
              <w:rPr>
                <w:b/>
                <w:sz w:val="20"/>
              </w:rPr>
            </w:pPr>
            <w:r w:rsidRPr="001A4780">
              <w:rPr>
                <w:sz w:val="20"/>
              </w:rPr>
              <w:t> </w:t>
            </w:r>
          </w:p>
        </w:tc>
        <w:tc>
          <w:tcPr>
            <w:tcW w:w="750" w:type="pct"/>
            <w:shd w:val="clear" w:color="auto" w:fill="auto"/>
          </w:tcPr>
          <w:p w14:paraId="474F1501" w14:textId="77777777" w:rsidR="00B10B14" w:rsidRPr="00724833" w:rsidRDefault="00B10B14" w:rsidP="00652CFD">
            <w:pPr>
              <w:spacing w:before="0" w:after="0" w:line="276" w:lineRule="auto"/>
              <w:rPr>
                <w:sz w:val="20"/>
              </w:rPr>
            </w:pPr>
            <w:r w:rsidRPr="006D5C62">
              <w:rPr>
                <w:sz w:val="20"/>
              </w:rPr>
              <w:t>place</w:t>
            </w:r>
          </w:p>
        </w:tc>
        <w:tc>
          <w:tcPr>
            <w:tcW w:w="204" w:type="pct"/>
            <w:shd w:val="clear" w:color="auto" w:fill="auto"/>
          </w:tcPr>
          <w:p w14:paraId="3FE598F6" w14:textId="77777777" w:rsidR="00B10B14" w:rsidRPr="00724833" w:rsidRDefault="00DB12F7" w:rsidP="00652CFD">
            <w:pPr>
              <w:spacing w:before="0" w:after="0" w:line="276" w:lineRule="auto"/>
              <w:jc w:val="center"/>
              <w:rPr>
                <w:sz w:val="20"/>
              </w:rPr>
            </w:pPr>
            <w:r>
              <w:rPr>
                <w:sz w:val="20"/>
              </w:rPr>
              <w:t>Н</w:t>
            </w:r>
          </w:p>
        </w:tc>
        <w:tc>
          <w:tcPr>
            <w:tcW w:w="479" w:type="pct"/>
            <w:shd w:val="clear" w:color="auto" w:fill="auto"/>
          </w:tcPr>
          <w:p w14:paraId="6629FECA" w14:textId="77777777" w:rsidR="00B10B14" w:rsidRPr="00724833" w:rsidRDefault="00B10B14" w:rsidP="00652CFD">
            <w:pPr>
              <w:spacing w:before="0" w:after="0" w:line="276" w:lineRule="auto"/>
              <w:jc w:val="center"/>
              <w:rPr>
                <w:sz w:val="20"/>
              </w:rPr>
            </w:pPr>
            <w:r>
              <w:rPr>
                <w:sz w:val="20"/>
                <w:lang w:val="en-US"/>
              </w:rPr>
              <w:t>T(1-2000)</w:t>
            </w:r>
          </w:p>
        </w:tc>
        <w:tc>
          <w:tcPr>
            <w:tcW w:w="1422" w:type="pct"/>
            <w:shd w:val="clear" w:color="auto" w:fill="auto"/>
          </w:tcPr>
          <w:p w14:paraId="74207B06" w14:textId="77777777" w:rsidR="00B10B14" w:rsidRPr="006D5C62" w:rsidRDefault="00B10B14" w:rsidP="00652CFD">
            <w:pPr>
              <w:spacing w:before="0" w:after="0" w:line="276" w:lineRule="auto"/>
              <w:rPr>
                <w:sz w:val="20"/>
              </w:rPr>
            </w:pPr>
            <w:r>
              <w:rPr>
                <w:sz w:val="20"/>
              </w:rPr>
              <w:t>Место</w:t>
            </w:r>
          </w:p>
        </w:tc>
        <w:tc>
          <w:tcPr>
            <w:tcW w:w="1395" w:type="pct"/>
            <w:shd w:val="clear" w:color="auto" w:fill="auto"/>
          </w:tcPr>
          <w:p w14:paraId="1D1C87BF" w14:textId="77777777" w:rsidR="00B10B14" w:rsidRPr="00724833" w:rsidRDefault="00B10B14" w:rsidP="00652CFD">
            <w:pPr>
              <w:spacing w:before="0" w:after="0" w:line="276" w:lineRule="auto"/>
              <w:rPr>
                <w:sz w:val="20"/>
              </w:rPr>
            </w:pPr>
            <w:r>
              <w:rPr>
                <w:sz w:val="20"/>
              </w:rPr>
              <w:t xml:space="preserve"> </w:t>
            </w:r>
          </w:p>
        </w:tc>
      </w:tr>
      <w:tr w:rsidR="00B10B14" w:rsidRPr="001A4780" w14:paraId="2125B4C7" w14:textId="77777777" w:rsidTr="00FF02BC">
        <w:tc>
          <w:tcPr>
            <w:tcW w:w="750" w:type="pct"/>
            <w:shd w:val="clear" w:color="auto" w:fill="auto"/>
          </w:tcPr>
          <w:p w14:paraId="43A0C897" w14:textId="77777777" w:rsidR="00B10B14" w:rsidRPr="00724833" w:rsidRDefault="00B10B14" w:rsidP="00652CFD">
            <w:pPr>
              <w:spacing w:before="0" w:after="0" w:line="276" w:lineRule="auto"/>
              <w:rPr>
                <w:b/>
                <w:sz w:val="20"/>
              </w:rPr>
            </w:pPr>
            <w:r w:rsidRPr="001A4780">
              <w:rPr>
                <w:sz w:val="20"/>
              </w:rPr>
              <w:t> </w:t>
            </w:r>
          </w:p>
        </w:tc>
        <w:tc>
          <w:tcPr>
            <w:tcW w:w="750" w:type="pct"/>
            <w:shd w:val="clear" w:color="auto" w:fill="auto"/>
          </w:tcPr>
          <w:p w14:paraId="0A3C1B81" w14:textId="77777777" w:rsidR="00B10B14" w:rsidRPr="00724833" w:rsidRDefault="00B10B14" w:rsidP="00652CFD">
            <w:pPr>
              <w:spacing w:before="0" w:after="0" w:line="276" w:lineRule="auto"/>
              <w:rPr>
                <w:sz w:val="20"/>
              </w:rPr>
            </w:pPr>
            <w:r w:rsidRPr="001438E7">
              <w:rPr>
                <w:sz w:val="20"/>
              </w:rPr>
              <w:t>email</w:t>
            </w:r>
            <w:r w:rsidRPr="001A4780">
              <w:rPr>
                <w:sz w:val="20"/>
              </w:rPr>
              <w:t xml:space="preserve"> </w:t>
            </w:r>
          </w:p>
        </w:tc>
        <w:tc>
          <w:tcPr>
            <w:tcW w:w="204" w:type="pct"/>
            <w:shd w:val="clear" w:color="auto" w:fill="auto"/>
          </w:tcPr>
          <w:p w14:paraId="3EF7E4C0" w14:textId="77777777" w:rsidR="00B10B14" w:rsidRPr="00724833" w:rsidRDefault="00B10B14" w:rsidP="00652CFD">
            <w:pPr>
              <w:spacing w:before="0" w:after="0" w:line="276" w:lineRule="auto"/>
              <w:jc w:val="center"/>
              <w:rPr>
                <w:sz w:val="20"/>
              </w:rPr>
            </w:pPr>
            <w:r>
              <w:rPr>
                <w:sz w:val="20"/>
              </w:rPr>
              <w:t>Н</w:t>
            </w:r>
          </w:p>
        </w:tc>
        <w:tc>
          <w:tcPr>
            <w:tcW w:w="479" w:type="pct"/>
            <w:shd w:val="clear" w:color="auto" w:fill="auto"/>
          </w:tcPr>
          <w:p w14:paraId="470F7F21" w14:textId="77777777" w:rsidR="00B10B14" w:rsidRPr="00724833" w:rsidRDefault="00B10B14" w:rsidP="00652CFD">
            <w:pPr>
              <w:spacing w:before="0" w:after="0" w:line="276" w:lineRule="auto"/>
              <w:jc w:val="center"/>
              <w:rPr>
                <w:sz w:val="20"/>
              </w:rPr>
            </w:pPr>
            <w:r w:rsidRPr="001A4780">
              <w:rPr>
                <w:sz w:val="20"/>
              </w:rPr>
              <w:t>T(1-</w:t>
            </w:r>
            <w:r>
              <w:rPr>
                <w:sz w:val="20"/>
                <w:lang w:val="en-US"/>
              </w:rPr>
              <w:t>2</w:t>
            </w:r>
            <w:r>
              <w:rPr>
                <w:sz w:val="20"/>
              </w:rPr>
              <w:t>56</w:t>
            </w:r>
            <w:r w:rsidRPr="001A4780">
              <w:rPr>
                <w:sz w:val="20"/>
              </w:rPr>
              <w:t>)</w:t>
            </w:r>
          </w:p>
        </w:tc>
        <w:tc>
          <w:tcPr>
            <w:tcW w:w="1422" w:type="pct"/>
            <w:shd w:val="clear" w:color="auto" w:fill="auto"/>
          </w:tcPr>
          <w:p w14:paraId="388CE59D" w14:textId="77777777" w:rsidR="00B10B14" w:rsidRPr="00724833" w:rsidRDefault="00B10B14" w:rsidP="00652CFD">
            <w:pPr>
              <w:spacing w:before="0" w:after="0" w:line="276" w:lineRule="auto"/>
              <w:rPr>
                <w:sz w:val="20"/>
              </w:rPr>
            </w:pPr>
            <w:r>
              <w:rPr>
                <w:sz w:val="20"/>
              </w:rPr>
              <w:t>Адрес электронной почты</w:t>
            </w:r>
          </w:p>
        </w:tc>
        <w:tc>
          <w:tcPr>
            <w:tcW w:w="1395" w:type="pct"/>
            <w:shd w:val="clear" w:color="auto" w:fill="auto"/>
          </w:tcPr>
          <w:p w14:paraId="10517C99" w14:textId="77777777" w:rsidR="00B10B14" w:rsidRPr="00724833" w:rsidRDefault="00B10B14" w:rsidP="00652CFD">
            <w:pPr>
              <w:spacing w:before="0" w:after="0" w:line="276" w:lineRule="auto"/>
              <w:rPr>
                <w:sz w:val="20"/>
              </w:rPr>
            </w:pPr>
            <w:r>
              <w:rPr>
                <w:sz w:val="20"/>
              </w:rPr>
              <w:t xml:space="preserve"> </w:t>
            </w:r>
            <w:r w:rsidR="000326CA" w:rsidRPr="000326CA">
              <w:rPr>
                <w:sz w:val="20"/>
              </w:rPr>
              <w:t>Устарело, не применяется</w:t>
            </w:r>
          </w:p>
        </w:tc>
      </w:tr>
      <w:tr w:rsidR="00B10B14" w:rsidRPr="001A4780" w14:paraId="74B31B63" w14:textId="77777777" w:rsidTr="00022302">
        <w:tc>
          <w:tcPr>
            <w:tcW w:w="5000" w:type="pct"/>
            <w:gridSpan w:val="6"/>
            <w:shd w:val="clear" w:color="auto" w:fill="auto"/>
          </w:tcPr>
          <w:p w14:paraId="3E94FCCD" w14:textId="77777777" w:rsidR="00B10B14" w:rsidRPr="003050C8" w:rsidRDefault="00B10B14" w:rsidP="00652CFD">
            <w:pPr>
              <w:spacing w:before="0" w:after="0" w:line="276" w:lineRule="auto"/>
              <w:jc w:val="center"/>
              <w:rPr>
                <w:b/>
                <w:sz w:val="20"/>
              </w:rPr>
            </w:pPr>
            <w:r w:rsidRPr="003050C8">
              <w:rPr>
                <w:b/>
                <w:sz w:val="20"/>
              </w:rPr>
              <w:t>Код КЛАДР - если в РФ</w:t>
            </w:r>
          </w:p>
        </w:tc>
      </w:tr>
      <w:tr w:rsidR="00B10B14" w:rsidRPr="001A4780" w14:paraId="03FF44E1" w14:textId="77777777" w:rsidTr="00FF02BC">
        <w:tc>
          <w:tcPr>
            <w:tcW w:w="750" w:type="pct"/>
            <w:shd w:val="clear" w:color="auto" w:fill="auto"/>
          </w:tcPr>
          <w:p w14:paraId="162E99C8" w14:textId="77777777" w:rsidR="00B10B14" w:rsidRPr="003050C8" w:rsidRDefault="00B10B14" w:rsidP="00652CFD">
            <w:pPr>
              <w:spacing w:before="0" w:after="0" w:line="276" w:lineRule="auto"/>
              <w:rPr>
                <w:b/>
                <w:sz w:val="20"/>
              </w:rPr>
            </w:pPr>
            <w:r w:rsidRPr="003050C8">
              <w:rPr>
                <w:b/>
                <w:sz w:val="20"/>
              </w:rPr>
              <w:t>kladr</w:t>
            </w:r>
          </w:p>
        </w:tc>
        <w:tc>
          <w:tcPr>
            <w:tcW w:w="750" w:type="pct"/>
            <w:shd w:val="clear" w:color="auto" w:fill="auto"/>
          </w:tcPr>
          <w:p w14:paraId="14CE4807" w14:textId="77777777" w:rsidR="00B10B14" w:rsidRPr="001438E7" w:rsidRDefault="00B10B14" w:rsidP="00652CFD">
            <w:pPr>
              <w:spacing w:before="0" w:after="0" w:line="276" w:lineRule="auto"/>
              <w:rPr>
                <w:sz w:val="20"/>
              </w:rPr>
            </w:pPr>
          </w:p>
        </w:tc>
        <w:tc>
          <w:tcPr>
            <w:tcW w:w="204" w:type="pct"/>
            <w:shd w:val="clear" w:color="auto" w:fill="auto"/>
          </w:tcPr>
          <w:p w14:paraId="48ADFB20" w14:textId="77777777" w:rsidR="00B10B14" w:rsidRDefault="00B10B14" w:rsidP="00652CFD">
            <w:pPr>
              <w:spacing w:before="0" w:after="0" w:line="276" w:lineRule="auto"/>
              <w:jc w:val="center"/>
              <w:rPr>
                <w:sz w:val="20"/>
              </w:rPr>
            </w:pPr>
          </w:p>
        </w:tc>
        <w:tc>
          <w:tcPr>
            <w:tcW w:w="479" w:type="pct"/>
            <w:shd w:val="clear" w:color="auto" w:fill="auto"/>
          </w:tcPr>
          <w:p w14:paraId="5587D882" w14:textId="77777777" w:rsidR="00B10B14" w:rsidRPr="001A4780" w:rsidRDefault="00B10B14" w:rsidP="00652CFD">
            <w:pPr>
              <w:spacing w:before="0" w:after="0" w:line="276" w:lineRule="auto"/>
              <w:jc w:val="center"/>
              <w:rPr>
                <w:sz w:val="20"/>
              </w:rPr>
            </w:pPr>
          </w:p>
        </w:tc>
        <w:tc>
          <w:tcPr>
            <w:tcW w:w="1422" w:type="pct"/>
            <w:shd w:val="clear" w:color="auto" w:fill="auto"/>
          </w:tcPr>
          <w:p w14:paraId="5789E3EB" w14:textId="77777777" w:rsidR="00B10B14" w:rsidRDefault="00B10B14" w:rsidP="00652CFD">
            <w:pPr>
              <w:spacing w:before="0" w:after="0" w:line="276" w:lineRule="auto"/>
              <w:rPr>
                <w:sz w:val="20"/>
              </w:rPr>
            </w:pPr>
          </w:p>
        </w:tc>
        <w:tc>
          <w:tcPr>
            <w:tcW w:w="1395" w:type="pct"/>
            <w:shd w:val="clear" w:color="auto" w:fill="auto"/>
          </w:tcPr>
          <w:p w14:paraId="5FF98F67" w14:textId="77777777" w:rsidR="00B10B14" w:rsidRDefault="00B10B14" w:rsidP="00652CFD">
            <w:pPr>
              <w:spacing w:before="0" w:after="0" w:line="276" w:lineRule="auto"/>
              <w:rPr>
                <w:sz w:val="20"/>
              </w:rPr>
            </w:pPr>
          </w:p>
        </w:tc>
      </w:tr>
      <w:tr w:rsidR="00B10B14" w:rsidRPr="001A4780" w14:paraId="5C832AFA" w14:textId="77777777" w:rsidTr="00FF02BC">
        <w:tc>
          <w:tcPr>
            <w:tcW w:w="750" w:type="pct"/>
            <w:shd w:val="clear" w:color="auto" w:fill="auto"/>
          </w:tcPr>
          <w:p w14:paraId="730212C6" w14:textId="77777777" w:rsidR="00B10B14" w:rsidRPr="001A4780" w:rsidRDefault="00B10B14" w:rsidP="00652CFD">
            <w:pPr>
              <w:spacing w:before="0" w:after="0" w:line="276" w:lineRule="auto"/>
              <w:rPr>
                <w:sz w:val="20"/>
              </w:rPr>
            </w:pPr>
          </w:p>
        </w:tc>
        <w:tc>
          <w:tcPr>
            <w:tcW w:w="750" w:type="pct"/>
            <w:shd w:val="clear" w:color="auto" w:fill="auto"/>
          </w:tcPr>
          <w:p w14:paraId="3197281F" w14:textId="77777777" w:rsidR="00B10B14" w:rsidRPr="001438E7" w:rsidRDefault="00B10B14" w:rsidP="00652CFD">
            <w:pPr>
              <w:spacing w:before="0" w:after="0" w:line="276" w:lineRule="auto"/>
              <w:rPr>
                <w:sz w:val="20"/>
              </w:rPr>
            </w:pPr>
            <w:r w:rsidRPr="006D62B0">
              <w:rPr>
                <w:sz w:val="20"/>
              </w:rPr>
              <w:t>kladrType</w:t>
            </w:r>
          </w:p>
        </w:tc>
        <w:tc>
          <w:tcPr>
            <w:tcW w:w="204" w:type="pct"/>
            <w:shd w:val="clear" w:color="auto" w:fill="auto"/>
          </w:tcPr>
          <w:p w14:paraId="0EEB0036" w14:textId="77777777" w:rsidR="00B10B14" w:rsidRDefault="00B10B14" w:rsidP="00652CFD">
            <w:pPr>
              <w:spacing w:before="0" w:after="0" w:line="276" w:lineRule="auto"/>
              <w:jc w:val="center"/>
              <w:rPr>
                <w:sz w:val="20"/>
              </w:rPr>
            </w:pPr>
            <w:r>
              <w:rPr>
                <w:sz w:val="20"/>
              </w:rPr>
              <w:t>Н</w:t>
            </w:r>
          </w:p>
        </w:tc>
        <w:tc>
          <w:tcPr>
            <w:tcW w:w="479" w:type="pct"/>
            <w:shd w:val="clear" w:color="auto" w:fill="auto"/>
          </w:tcPr>
          <w:p w14:paraId="6873CE03" w14:textId="77777777" w:rsidR="00B10B14" w:rsidRPr="001A4780" w:rsidRDefault="00B10B14" w:rsidP="00652CFD">
            <w:pPr>
              <w:spacing w:before="0" w:after="0" w:line="276" w:lineRule="auto"/>
              <w:jc w:val="center"/>
              <w:rPr>
                <w:sz w:val="20"/>
              </w:rPr>
            </w:pPr>
            <w:r>
              <w:rPr>
                <w:sz w:val="20"/>
              </w:rPr>
              <w:t>Т(1)</w:t>
            </w:r>
          </w:p>
        </w:tc>
        <w:tc>
          <w:tcPr>
            <w:tcW w:w="1422" w:type="pct"/>
            <w:shd w:val="clear" w:color="auto" w:fill="auto"/>
          </w:tcPr>
          <w:p w14:paraId="3DB34459" w14:textId="77777777" w:rsidR="00B10B14" w:rsidRDefault="00B10B14" w:rsidP="00652CFD">
            <w:pPr>
              <w:spacing w:before="0" w:after="0" w:line="276" w:lineRule="auto"/>
              <w:rPr>
                <w:sz w:val="20"/>
              </w:rPr>
            </w:pPr>
            <w:r>
              <w:rPr>
                <w:sz w:val="20"/>
              </w:rPr>
              <w:t>Тип элемента КЛАДР</w:t>
            </w:r>
          </w:p>
        </w:tc>
        <w:tc>
          <w:tcPr>
            <w:tcW w:w="1395" w:type="pct"/>
            <w:shd w:val="clear" w:color="auto" w:fill="auto"/>
          </w:tcPr>
          <w:p w14:paraId="2151DC75" w14:textId="77777777" w:rsidR="00B10B14" w:rsidRDefault="00B10B14" w:rsidP="00652CFD">
            <w:pPr>
              <w:spacing w:before="0" w:after="0" w:line="276" w:lineRule="auto"/>
              <w:rPr>
                <w:sz w:val="20"/>
              </w:rPr>
            </w:pPr>
          </w:p>
        </w:tc>
      </w:tr>
      <w:tr w:rsidR="00B10B14" w:rsidRPr="001A4780" w14:paraId="5501AEA9" w14:textId="77777777" w:rsidTr="00FF02BC">
        <w:tc>
          <w:tcPr>
            <w:tcW w:w="750" w:type="pct"/>
            <w:shd w:val="clear" w:color="auto" w:fill="auto"/>
          </w:tcPr>
          <w:p w14:paraId="2F1494AF" w14:textId="77777777" w:rsidR="00B10B14" w:rsidRPr="001A4780" w:rsidRDefault="00B10B14" w:rsidP="00652CFD">
            <w:pPr>
              <w:spacing w:before="0" w:after="0" w:line="276" w:lineRule="auto"/>
              <w:rPr>
                <w:sz w:val="20"/>
              </w:rPr>
            </w:pPr>
          </w:p>
        </w:tc>
        <w:tc>
          <w:tcPr>
            <w:tcW w:w="750" w:type="pct"/>
            <w:shd w:val="clear" w:color="auto" w:fill="auto"/>
          </w:tcPr>
          <w:p w14:paraId="4398CB93" w14:textId="77777777" w:rsidR="00B10B14" w:rsidRPr="001438E7" w:rsidRDefault="00B10B14" w:rsidP="00652CFD">
            <w:pPr>
              <w:spacing w:before="0" w:after="0" w:line="276" w:lineRule="auto"/>
              <w:rPr>
                <w:sz w:val="20"/>
              </w:rPr>
            </w:pPr>
            <w:r w:rsidRPr="006D62B0">
              <w:rPr>
                <w:sz w:val="20"/>
              </w:rPr>
              <w:t>kladrCode</w:t>
            </w:r>
          </w:p>
        </w:tc>
        <w:tc>
          <w:tcPr>
            <w:tcW w:w="204" w:type="pct"/>
            <w:shd w:val="clear" w:color="auto" w:fill="auto"/>
          </w:tcPr>
          <w:p w14:paraId="57C6A39D" w14:textId="77777777" w:rsidR="00B10B14" w:rsidRDefault="00B10B14" w:rsidP="00652CFD">
            <w:pPr>
              <w:spacing w:before="0" w:after="0" w:line="276" w:lineRule="auto"/>
              <w:jc w:val="center"/>
              <w:rPr>
                <w:sz w:val="20"/>
              </w:rPr>
            </w:pPr>
            <w:r>
              <w:rPr>
                <w:sz w:val="20"/>
              </w:rPr>
              <w:t>О</w:t>
            </w:r>
          </w:p>
        </w:tc>
        <w:tc>
          <w:tcPr>
            <w:tcW w:w="479" w:type="pct"/>
            <w:shd w:val="clear" w:color="auto" w:fill="auto"/>
          </w:tcPr>
          <w:p w14:paraId="7A7F965F" w14:textId="77777777" w:rsidR="00B10B14" w:rsidRPr="001A4780" w:rsidRDefault="00B10B14" w:rsidP="00652CFD">
            <w:pPr>
              <w:spacing w:before="0" w:after="0" w:line="276" w:lineRule="auto"/>
              <w:jc w:val="center"/>
              <w:rPr>
                <w:sz w:val="20"/>
              </w:rPr>
            </w:pPr>
            <w:r w:rsidRPr="00371B5F">
              <w:rPr>
                <w:sz w:val="20"/>
              </w:rPr>
              <w:t>Т(</w:t>
            </w:r>
            <w:r>
              <w:rPr>
                <w:sz w:val="20"/>
              </w:rPr>
              <w:t>1-20</w:t>
            </w:r>
            <w:r w:rsidRPr="00371B5F">
              <w:rPr>
                <w:sz w:val="20"/>
              </w:rPr>
              <w:t>)</w:t>
            </w:r>
          </w:p>
        </w:tc>
        <w:tc>
          <w:tcPr>
            <w:tcW w:w="1422" w:type="pct"/>
            <w:shd w:val="clear" w:color="auto" w:fill="auto"/>
          </w:tcPr>
          <w:p w14:paraId="0BB8C0A3" w14:textId="77777777" w:rsidR="00B10B14" w:rsidRDefault="00B10B14" w:rsidP="00652CFD">
            <w:pPr>
              <w:spacing w:before="0" w:after="0" w:line="276" w:lineRule="auto"/>
              <w:rPr>
                <w:sz w:val="20"/>
              </w:rPr>
            </w:pPr>
            <w:r>
              <w:rPr>
                <w:sz w:val="20"/>
              </w:rPr>
              <w:t>Код КЛАДР</w:t>
            </w:r>
          </w:p>
        </w:tc>
        <w:tc>
          <w:tcPr>
            <w:tcW w:w="1395" w:type="pct"/>
            <w:shd w:val="clear" w:color="auto" w:fill="auto"/>
          </w:tcPr>
          <w:p w14:paraId="49C2E616" w14:textId="77777777" w:rsidR="00B10B14" w:rsidRDefault="00B10B14" w:rsidP="00652CFD">
            <w:pPr>
              <w:spacing w:before="0" w:after="0" w:line="276" w:lineRule="auto"/>
              <w:rPr>
                <w:sz w:val="20"/>
              </w:rPr>
            </w:pPr>
          </w:p>
        </w:tc>
      </w:tr>
      <w:tr w:rsidR="00B10B14" w:rsidRPr="001A4780" w14:paraId="29255D64" w14:textId="77777777" w:rsidTr="00FF02BC">
        <w:tc>
          <w:tcPr>
            <w:tcW w:w="750" w:type="pct"/>
            <w:shd w:val="clear" w:color="auto" w:fill="auto"/>
          </w:tcPr>
          <w:p w14:paraId="3C966CFA" w14:textId="77777777" w:rsidR="00B10B14" w:rsidRPr="001A4780" w:rsidRDefault="00B10B14" w:rsidP="00652CFD">
            <w:pPr>
              <w:spacing w:before="0" w:after="0" w:line="276" w:lineRule="auto"/>
              <w:rPr>
                <w:sz w:val="20"/>
              </w:rPr>
            </w:pPr>
          </w:p>
        </w:tc>
        <w:tc>
          <w:tcPr>
            <w:tcW w:w="750" w:type="pct"/>
            <w:shd w:val="clear" w:color="auto" w:fill="auto"/>
          </w:tcPr>
          <w:p w14:paraId="71DF75A7" w14:textId="77777777" w:rsidR="00B10B14" w:rsidRPr="001438E7" w:rsidRDefault="00B10B14" w:rsidP="00652CFD">
            <w:pPr>
              <w:spacing w:before="0" w:after="0" w:line="276" w:lineRule="auto"/>
              <w:rPr>
                <w:sz w:val="20"/>
              </w:rPr>
            </w:pPr>
            <w:r w:rsidRPr="006D62B0">
              <w:rPr>
                <w:sz w:val="20"/>
              </w:rPr>
              <w:t>fullName</w:t>
            </w:r>
          </w:p>
        </w:tc>
        <w:tc>
          <w:tcPr>
            <w:tcW w:w="204" w:type="pct"/>
            <w:shd w:val="clear" w:color="auto" w:fill="auto"/>
          </w:tcPr>
          <w:p w14:paraId="24B188C5" w14:textId="77777777" w:rsidR="00B10B14" w:rsidRDefault="00B10B14" w:rsidP="00652CFD">
            <w:pPr>
              <w:spacing w:before="0" w:after="0" w:line="276" w:lineRule="auto"/>
              <w:jc w:val="center"/>
              <w:rPr>
                <w:sz w:val="20"/>
              </w:rPr>
            </w:pPr>
            <w:r w:rsidRPr="00C000CE">
              <w:rPr>
                <w:sz w:val="20"/>
              </w:rPr>
              <w:t>Н</w:t>
            </w:r>
          </w:p>
        </w:tc>
        <w:tc>
          <w:tcPr>
            <w:tcW w:w="479" w:type="pct"/>
            <w:shd w:val="clear" w:color="auto" w:fill="auto"/>
          </w:tcPr>
          <w:p w14:paraId="49D8C635" w14:textId="77777777" w:rsidR="00B10B14" w:rsidRPr="001A4780" w:rsidRDefault="00B10B14" w:rsidP="00652CFD">
            <w:pPr>
              <w:spacing w:before="0" w:after="0" w:line="276" w:lineRule="auto"/>
              <w:jc w:val="center"/>
              <w:rPr>
                <w:sz w:val="20"/>
              </w:rPr>
            </w:pPr>
            <w:r w:rsidRPr="00371B5F">
              <w:rPr>
                <w:sz w:val="20"/>
              </w:rPr>
              <w:t>Т(1-200)</w:t>
            </w:r>
          </w:p>
        </w:tc>
        <w:tc>
          <w:tcPr>
            <w:tcW w:w="1422" w:type="pct"/>
            <w:shd w:val="clear" w:color="auto" w:fill="auto"/>
          </w:tcPr>
          <w:p w14:paraId="1C38B486" w14:textId="77777777" w:rsidR="00B10B14" w:rsidRDefault="00B10B14" w:rsidP="00652CFD">
            <w:pPr>
              <w:spacing w:before="0" w:after="0" w:line="276" w:lineRule="auto"/>
              <w:rPr>
                <w:sz w:val="20"/>
              </w:rPr>
            </w:pPr>
            <w:r>
              <w:rPr>
                <w:sz w:val="20"/>
              </w:rPr>
              <w:t>Полное наименование</w:t>
            </w:r>
          </w:p>
        </w:tc>
        <w:tc>
          <w:tcPr>
            <w:tcW w:w="1395" w:type="pct"/>
            <w:shd w:val="clear" w:color="auto" w:fill="auto"/>
          </w:tcPr>
          <w:p w14:paraId="46724748" w14:textId="77777777" w:rsidR="00B10B14" w:rsidRDefault="00B10B14" w:rsidP="00652CFD">
            <w:pPr>
              <w:spacing w:before="0" w:after="0" w:line="276" w:lineRule="auto"/>
              <w:rPr>
                <w:sz w:val="20"/>
              </w:rPr>
            </w:pPr>
          </w:p>
        </w:tc>
      </w:tr>
      <w:tr w:rsidR="00B10B14" w:rsidRPr="001A4780" w14:paraId="36621C44" w14:textId="77777777" w:rsidTr="00FF02BC">
        <w:tc>
          <w:tcPr>
            <w:tcW w:w="750" w:type="pct"/>
            <w:shd w:val="clear" w:color="auto" w:fill="auto"/>
          </w:tcPr>
          <w:p w14:paraId="197C7CB4" w14:textId="77777777" w:rsidR="00B10B14" w:rsidRPr="001A4780" w:rsidRDefault="00B10B14" w:rsidP="00652CFD">
            <w:pPr>
              <w:spacing w:before="0" w:after="0" w:line="276" w:lineRule="auto"/>
              <w:rPr>
                <w:sz w:val="20"/>
              </w:rPr>
            </w:pPr>
          </w:p>
        </w:tc>
        <w:tc>
          <w:tcPr>
            <w:tcW w:w="750" w:type="pct"/>
            <w:shd w:val="clear" w:color="auto" w:fill="auto"/>
          </w:tcPr>
          <w:p w14:paraId="57C8C1C8" w14:textId="77777777" w:rsidR="00B10B14" w:rsidRPr="003050C8" w:rsidRDefault="00B10B14" w:rsidP="00652CFD">
            <w:pPr>
              <w:spacing w:before="0" w:after="0" w:line="276" w:lineRule="auto"/>
              <w:rPr>
                <w:sz w:val="20"/>
                <w:lang w:val="en-US"/>
              </w:rPr>
            </w:pPr>
            <w:r>
              <w:rPr>
                <w:sz w:val="20"/>
                <w:lang w:val="en-US"/>
              </w:rPr>
              <w:t>subjectRF</w:t>
            </w:r>
          </w:p>
        </w:tc>
        <w:tc>
          <w:tcPr>
            <w:tcW w:w="204" w:type="pct"/>
            <w:shd w:val="clear" w:color="auto" w:fill="auto"/>
          </w:tcPr>
          <w:p w14:paraId="4BBEFEEE" w14:textId="77777777" w:rsidR="00B10B14" w:rsidRDefault="00B10B14" w:rsidP="00652CFD">
            <w:pPr>
              <w:spacing w:before="0" w:after="0" w:line="276" w:lineRule="auto"/>
              <w:jc w:val="center"/>
              <w:rPr>
                <w:sz w:val="20"/>
              </w:rPr>
            </w:pPr>
            <w:r w:rsidRPr="00C000CE">
              <w:rPr>
                <w:sz w:val="20"/>
              </w:rPr>
              <w:t>Н</w:t>
            </w:r>
          </w:p>
        </w:tc>
        <w:tc>
          <w:tcPr>
            <w:tcW w:w="479" w:type="pct"/>
            <w:shd w:val="clear" w:color="auto" w:fill="auto"/>
          </w:tcPr>
          <w:p w14:paraId="7946D22A" w14:textId="77777777" w:rsidR="00B10B14" w:rsidRPr="001A4780" w:rsidRDefault="00B10B14" w:rsidP="00652CFD">
            <w:pPr>
              <w:spacing w:before="0" w:after="0" w:line="276" w:lineRule="auto"/>
              <w:jc w:val="center"/>
              <w:rPr>
                <w:sz w:val="20"/>
              </w:rPr>
            </w:pPr>
            <w:r w:rsidRPr="00371B5F">
              <w:rPr>
                <w:sz w:val="20"/>
              </w:rPr>
              <w:t>Т(1-200)</w:t>
            </w:r>
          </w:p>
        </w:tc>
        <w:tc>
          <w:tcPr>
            <w:tcW w:w="1422" w:type="pct"/>
            <w:shd w:val="clear" w:color="auto" w:fill="auto"/>
          </w:tcPr>
          <w:p w14:paraId="2CF99011" w14:textId="77777777" w:rsidR="00B10B14" w:rsidRDefault="00B10B14" w:rsidP="00652CFD">
            <w:pPr>
              <w:spacing w:before="0" w:after="0" w:line="276" w:lineRule="auto"/>
              <w:rPr>
                <w:sz w:val="20"/>
              </w:rPr>
            </w:pPr>
            <w:r>
              <w:rPr>
                <w:sz w:val="20"/>
              </w:rPr>
              <w:t>Субъект РФ</w:t>
            </w:r>
          </w:p>
        </w:tc>
        <w:tc>
          <w:tcPr>
            <w:tcW w:w="1395" w:type="pct"/>
            <w:shd w:val="clear" w:color="auto" w:fill="auto"/>
          </w:tcPr>
          <w:p w14:paraId="7D18AAEC" w14:textId="77777777" w:rsidR="00B10B14" w:rsidRDefault="00B10B14" w:rsidP="00652CFD">
            <w:pPr>
              <w:spacing w:before="0" w:after="0" w:line="276" w:lineRule="auto"/>
              <w:rPr>
                <w:sz w:val="20"/>
              </w:rPr>
            </w:pPr>
          </w:p>
        </w:tc>
      </w:tr>
      <w:tr w:rsidR="00B10B14" w:rsidRPr="001A4780" w14:paraId="2542F1E9" w14:textId="77777777" w:rsidTr="00FF02BC">
        <w:tc>
          <w:tcPr>
            <w:tcW w:w="750" w:type="pct"/>
            <w:shd w:val="clear" w:color="auto" w:fill="auto"/>
          </w:tcPr>
          <w:p w14:paraId="6CE33258" w14:textId="77777777" w:rsidR="00B10B14" w:rsidRPr="001A4780" w:rsidRDefault="00B10B14" w:rsidP="00652CFD">
            <w:pPr>
              <w:spacing w:before="0" w:after="0" w:line="276" w:lineRule="auto"/>
              <w:rPr>
                <w:sz w:val="20"/>
              </w:rPr>
            </w:pPr>
          </w:p>
        </w:tc>
        <w:tc>
          <w:tcPr>
            <w:tcW w:w="750" w:type="pct"/>
            <w:shd w:val="clear" w:color="auto" w:fill="auto"/>
          </w:tcPr>
          <w:p w14:paraId="630F4B69" w14:textId="77777777" w:rsidR="00B10B14" w:rsidRPr="003050C8" w:rsidRDefault="00B10B14" w:rsidP="00652CFD">
            <w:pPr>
              <w:spacing w:before="0" w:after="0" w:line="276" w:lineRule="auto"/>
              <w:rPr>
                <w:sz w:val="20"/>
                <w:lang w:val="en-US"/>
              </w:rPr>
            </w:pPr>
            <w:r>
              <w:rPr>
                <w:sz w:val="20"/>
                <w:lang w:val="en-US"/>
              </w:rPr>
              <w:t>area</w:t>
            </w:r>
          </w:p>
        </w:tc>
        <w:tc>
          <w:tcPr>
            <w:tcW w:w="204" w:type="pct"/>
            <w:shd w:val="clear" w:color="auto" w:fill="auto"/>
          </w:tcPr>
          <w:p w14:paraId="5CCCD548" w14:textId="77777777" w:rsidR="00B10B14" w:rsidRDefault="00B10B14" w:rsidP="00652CFD">
            <w:pPr>
              <w:spacing w:before="0" w:after="0" w:line="276" w:lineRule="auto"/>
              <w:jc w:val="center"/>
              <w:rPr>
                <w:sz w:val="20"/>
              </w:rPr>
            </w:pPr>
            <w:r w:rsidRPr="00C000CE">
              <w:rPr>
                <w:sz w:val="20"/>
              </w:rPr>
              <w:t>Н</w:t>
            </w:r>
          </w:p>
        </w:tc>
        <w:tc>
          <w:tcPr>
            <w:tcW w:w="479" w:type="pct"/>
            <w:shd w:val="clear" w:color="auto" w:fill="auto"/>
          </w:tcPr>
          <w:p w14:paraId="391F18B4" w14:textId="77777777" w:rsidR="00B10B14" w:rsidRPr="001A4780" w:rsidRDefault="00B10B14" w:rsidP="00652CFD">
            <w:pPr>
              <w:spacing w:before="0" w:after="0" w:line="276" w:lineRule="auto"/>
              <w:jc w:val="center"/>
              <w:rPr>
                <w:sz w:val="20"/>
              </w:rPr>
            </w:pPr>
            <w:r w:rsidRPr="00371B5F">
              <w:rPr>
                <w:sz w:val="20"/>
              </w:rPr>
              <w:t>Т(1-200)</w:t>
            </w:r>
          </w:p>
        </w:tc>
        <w:tc>
          <w:tcPr>
            <w:tcW w:w="1422" w:type="pct"/>
            <w:shd w:val="clear" w:color="auto" w:fill="auto"/>
          </w:tcPr>
          <w:p w14:paraId="79037A4B" w14:textId="77777777" w:rsidR="00B10B14" w:rsidRPr="00E502E0" w:rsidRDefault="00B10B14" w:rsidP="00652CFD">
            <w:pPr>
              <w:spacing w:before="0" w:after="0" w:line="276" w:lineRule="auto"/>
              <w:rPr>
                <w:sz w:val="20"/>
              </w:rPr>
            </w:pPr>
            <w:r>
              <w:rPr>
                <w:sz w:val="20"/>
              </w:rPr>
              <w:t>Район</w:t>
            </w:r>
            <w:r>
              <w:rPr>
                <w:sz w:val="20"/>
                <w:lang w:val="en-US"/>
              </w:rPr>
              <w:t>/</w:t>
            </w:r>
            <w:r>
              <w:rPr>
                <w:sz w:val="20"/>
              </w:rPr>
              <w:t>город</w:t>
            </w:r>
          </w:p>
        </w:tc>
        <w:tc>
          <w:tcPr>
            <w:tcW w:w="1395" w:type="pct"/>
            <w:shd w:val="clear" w:color="auto" w:fill="auto"/>
          </w:tcPr>
          <w:p w14:paraId="15778556" w14:textId="77777777" w:rsidR="00B10B14" w:rsidRDefault="00B10B14" w:rsidP="00652CFD">
            <w:pPr>
              <w:spacing w:before="0" w:after="0" w:line="276" w:lineRule="auto"/>
              <w:rPr>
                <w:sz w:val="20"/>
              </w:rPr>
            </w:pPr>
          </w:p>
        </w:tc>
      </w:tr>
      <w:tr w:rsidR="00B10B14" w:rsidRPr="001A4780" w14:paraId="4242D50B" w14:textId="77777777" w:rsidTr="00FF02BC">
        <w:tc>
          <w:tcPr>
            <w:tcW w:w="750" w:type="pct"/>
            <w:shd w:val="clear" w:color="auto" w:fill="auto"/>
          </w:tcPr>
          <w:p w14:paraId="14473DEE" w14:textId="77777777" w:rsidR="00B10B14" w:rsidRPr="001A4780" w:rsidRDefault="00B10B14" w:rsidP="00652CFD">
            <w:pPr>
              <w:spacing w:before="0" w:after="0" w:line="276" w:lineRule="auto"/>
              <w:rPr>
                <w:sz w:val="20"/>
              </w:rPr>
            </w:pPr>
          </w:p>
        </w:tc>
        <w:tc>
          <w:tcPr>
            <w:tcW w:w="750" w:type="pct"/>
            <w:shd w:val="clear" w:color="auto" w:fill="auto"/>
          </w:tcPr>
          <w:p w14:paraId="0C1F957A" w14:textId="77777777" w:rsidR="00B10B14" w:rsidRPr="003050C8" w:rsidRDefault="00B10B14" w:rsidP="00652CFD">
            <w:pPr>
              <w:spacing w:before="0" w:after="0" w:line="276" w:lineRule="auto"/>
              <w:rPr>
                <w:sz w:val="20"/>
                <w:lang w:val="en-US"/>
              </w:rPr>
            </w:pPr>
            <w:r>
              <w:rPr>
                <w:sz w:val="20"/>
                <w:lang w:val="en-US"/>
              </w:rPr>
              <w:t>city</w:t>
            </w:r>
          </w:p>
        </w:tc>
        <w:tc>
          <w:tcPr>
            <w:tcW w:w="204" w:type="pct"/>
            <w:shd w:val="clear" w:color="auto" w:fill="auto"/>
          </w:tcPr>
          <w:p w14:paraId="32B61DC5" w14:textId="77777777" w:rsidR="00B10B14" w:rsidRDefault="00B10B14" w:rsidP="00652CFD">
            <w:pPr>
              <w:spacing w:before="0" w:after="0" w:line="276" w:lineRule="auto"/>
              <w:jc w:val="center"/>
              <w:rPr>
                <w:sz w:val="20"/>
              </w:rPr>
            </w:pPr>
            <w:r w:rsidRPr="00C000CE">
              <w:rPr>
                <w:sz w:val="20"/>
              </w:rPr>
              <w:t>Н</w:t>
            </w:r>
          </w:p>
        </w:tc>
        <w:tc>
          <w:tcPr>
            <w:tcW w:w="479" w:type="pct"/>
            <w:shd w:val="clear" w:color="auto" w:fill="auto"/>
          </w:tcPr>
          <w:p w14:paraId="0FA0EE1A" w14:textId="77777777" w:rsidR="00B10B14" w:rsidRPr="001A4780" w:rsidRDefault="00B10B14" w:rsidP="00652CFD">
            <w:pPr>
              <w:spacing w:before="0" w:after="0" w:line="276" w:lineRule="auto"/>
              <w:jc w:val="center"/>
              <w:rPr>
                <w:sz w:val="20"/>
              </w:rPr>
            </w:pPr>
            <w:r w:rsidRPr="00371B5F">
              <w:rPr>
                <w:sz w:val="20"/>
              </w:rPr>
              <w:t>Т(1-200)</w:t>
            </w:r>
          </w:p>
        </w:tc>
        <w:tc>
          <w:tcPr>
            <w:tcW w:w="1422" w:type="pct"/>
            <w:shd w:val="clear" w:color="auto" w:fill="auto"/>
          </w:tcPr>
          <w:p w14:paraId="2BDB25A0" w14:textId="77777777" w:rsidR="00B10B14" w:rsidRDefault="00B10B14" w:rsidP="00652CFD">
            <w:pPr>
              <w:spacing w:before="0" w:after="0" w:line="276" w:lineRule="auto"/>
              <w:rPr>
                <w:sz w:val="20"/>
              </w:rPr>
            </w:pPr>
            <w:r>
              <w:rPr>
                <w:sz w:val="20"/>
              </w:rPr>
              <w:t>Населенный пункт</w:t>
            </w:r>
          </w:p>
        </w:tc>
        <w:tc>
          <w:tcPr>
            <w:tcW w:w="1395" w:type="pct"/>
            <w:shd w:val="clear" w:color="auto" w:fill="auto"/>
          </w:tcPr>
          <w:p w14:paraId="113F3E39" w14:textId="77777777" w:rsidR="00B10B14" w:rsidRDefault="00B10B14" w:rsidP="00652CFD">
            <w:pPr>
              <w:spacing w:before="0" w:after="0" w:line="276" w:lineRule="auto"/>
              <w:rPr>
                <w:sz w:val="20"/>
              </w:rPr>
            </w:pPr>
          </w:p>
        </w:tc>
      </w:tr>
      <w:tr w:rsidR="00B10B14" w:rsidRPr="001A4780" w14:paraId="7B3EA1D4" w14:textId="77777777" w:rsidTr="00FF02BC">
        <w:tc>
          <w:tcPr>
            <w:tcW w:w="750" w:type="pct"/>
            <w:shd w:val="clear" w:color="auto" w:fill="auto"/>
          </w:tcPr>
          <w:p w14:paraId="18F3D3A7" w14:textId="77777777" w:rsidR="00B10B14" w:rsidRPr="001A4780" w:rsidRDefault="00B10B14" w:rsidP="00652CFD">
            <w:pPr>
              <w:spacing w:before="0" w:after="0" w:line="276" w:lineRule="auto"/>
              <w:rPr>
                <w:sz w:val="20"/>
              </w:rPr>
            </w:pPr>
          </w:p>
        </w:tc>
        <w:tc>
          <w:tcPr>
            <w:tcW w:w="750" w:type="pct"/>
            <w:shd w:val="clear" w:color="auto" w:fill="auto"/>
          </w:tcPr>
          <w:p w14:paraId="5D0B5A2D" w14:textId="77777777" w:rsidR="00B10B14" w:rsidRPr="003050C8" w:rsidRDefault="00B10B14" w:rsidP="00652CFD">
            <w:pPr>
              <w:spacing w:before="0" w:after="0" w:line="276" w:lineRule="auto"/>
              <w:rPr>
                <w:sz w:val="20"/>
                <w:lang w:val="en-US"/>
              </w:rPr>
            </w:pPr>
            <w:r>
              <w:rPr>
                <w:sz w:val="20"/>
                <w:lang w:val="en-US"/>
              </w:rPr>
              <w:t>street</w:t>
            </w:r>
          </w:p>
        </w:tc>
        <w:tc>
          <w:tcPr>
            <w:tcW w:w="204" w:type="pct"/>
            <w:shd w:val="clear" w:color="auto" w:fill="auto"/>
          </w:tcPr>
          <w:p w14:paraId="178F4625" w14:textId="77777777" w:rsidR="00B10B14" w:rsidRDefault="00B10B14" w:rsidP="00652CFD">
            <w:pPr>
              <w:spacing w:before="0" w:after="0" w:line="276" w:lineRule="auto"/>
              <w:jc w:val="center"/>
              <w:rPr>
                <w:sz w:val="20"/>
              </w:rPr>
            </w:pPr>
            <w:r w:rsidRPr="00C000CE">
              <w:rPr>
                <w:sz w:val="20"/>
              </w:rPr>
              <w:t>Н</w:t>
            </w:r>
          </w:p>
        </w:tc>
        <w:tc>
          <w:tcPr>
            <w:tcW w:w="479" w:type="pct"/>
            <w:shd w:val="clear" w:color="auto" w:fill="auto"/>
          </w:tcPr>
          <w:p w14:paraId="6E82AC17" w14:textId="77777777" w:rsidR="00B10B14" w:rsidRPr="001A4780" w:rsidRDefault="00B10B14" w:rsidP="00652CFD">
            <w:pPr>
              <w:spacing w:before="0" w:after="0" w:line="276" w:lineRule="auto"/>
              <w:jc w:val="center"/>
              <w:rPr>
                <w:sz w:val="20"/>
              </w:rPr>
            </w:pPr>
            <w:r w:rsidRPr="00371B5F">
              <w:rPr>
                <w:sz w:val="20"/>
              </w:rPr>
              <w:t>Т(1-200)</w:t>
            </w:r>
          </w:p>
        </w:tc>
        <w:tc>
          <w:tcPr>
            <w:tcW w:w="1422" w:type="pct"/>
            <w:shd w:val="clear" w:color="auto" w:fill="auto"/>
          </w:tcPr>
          <w:p w14:paraId="2610E678" w14:textId="77777777" w:rsidR="00B10B14" w:rsidRDefault="00B10B14" w:rsidP="00652CFD">
            <w:pPr>
              <w:spacing w:before="0" w:after="0" w:line="276" w:lineRule="auto"/>
              <w:rPr>
                <w:sz w:val="20"/>
              </w:rPr>
            </w:pPr>
            <w:r>
              <w:rPr>
                <w:sz w:val="20"/>
              </w:rPr>
              <w:t>Улица</w:t>
            </w:r>
          </w:p>
        </w:tc>
        <w:tc>
          <w:tcPr>
            <w:tcW w:w="1395" w:type="pct"/>
            <w:shd w:val="clear" w:color="auto" w:fill="auto"/>
          </w:tcPr>
          <w:p w14:paraId="716643A9" w14:textId="77777777" w:rsidR="00B10B14" w:rsidRDefault="00B10B14" w:rsidP="00652CFD">
            <w:pPr>
              <w:spacing w:before="0" w:after="0" w:line="276" w:lineRule="auto"/>
              <w:rPr>
                <w:sz w:val="20"/>
              </w:rPr>
            </w:pPr>
          </w:p>
        </w:tc>
      </w:tr>
      <w:tr w:rsidR="00B10B14" w:rsidRPr="001A4780" w14:paraId="0A9F1E2C" w14:textId="77777777" w:rsidTr="00FF02BC">
        <w:tc>
          <w:tcPr>
            <w:tcW w:w="750" w:type="pct"/>
            <w:shd w:val="clear" w:color="auto" w:fill="auto"/>
          </w:tcPr>
          <w:p w14:paraId="2CD33089" w14:textId="77777777" w:rsidR="00B10B14" w:rsidRPr="001A4780" w:rsidRDefault="00B10B14" w:rsidP="00652CFD">
            <w:pPr>
              <w:spacing w:before="0" w:after="0" w:line="276" w:lineRule="auto"/>
              <w:rPr>
                <w:sz w:val="20"/>
              </w:rPr>
            </w:pPr>
          </w:p>
        </w:tc>
        <w:tc>
          <w:tcPr>
            <w:tcW w:w="750" w:type="pct"/>
            <w:shd w:val="clear" w:color="auto" w:fill="auto"/>
          </w:tcPr>
          <w:p w14:paraId="3CF9CE9D" w14:textId="77777777" w:rsidR="00B10B14" w:rsidRPr="003050C8" w:rsidRDefault="00B10B14" w:rsidP="00652CFD">
            <w:pPr>
              <w:spacing w:before="0" w:after="0" w:line="276" w:lineRule="auto"/>
              <w:rPr>
                <w:sz w:val="20"/>
                <w:lang w:val="en-US"/>
              </w:rPr>
            </w:pPr>
            <w:r>
              <w:rPr>
                <w:sz w:val="20"/>
                <w:lang w:val="en-US"/>
              </w:rPr>
              <w:t>building</w:t>
            </w:r>
          </w:p>
        </w:tc>
        <w:tc>
          <w:tcPr>
            <w:tcW w:w="204" w:type="pct"/>
            <w:shd w:val="clear" w:color="auto" w:fill="auto"/>
          </w:tcPr>
          <w:p w14:paraId="56782484" w14:textId="77777777" w:rsidR="00B10B14" w:rsidRDefault="00B10B14" w:rsidP="00652CFD">
            <w:pPr>
              <w:spacing w:before="0" w:after="0" w:line="276" w:lineRule="auto"/>
              <w:jc w:val="center"/>
              <w:rPr>
                <w:sz w:val="20"/>
              </w:rPr>
            </w:pPr>
            <w:r w:rsidRPr="00C000CE">
              <w:rPr>
                <w:sz w:val="20"/>
              </w:rPr>
              <w:t>Н</w:t>
            </w:r>
          </w:p>
        </w:tc>
        <w:tc>
          <w:tcPr>
            <w:tcW w:w="479" w:type="pct"/>
            <w:shd w:val="clear" w:color="auto" w:fill="auto"/>
          </w:tcPr>
          <w:p w14:paraId="5A1DC0BB" w14:textId="77777777" w:rsidR="00B10B14" w:rsidRPr="001A4780" w:rsidRDefault="00B10B14" w:rsidP="00652CFD">
            <w:pPr>
              <w:spacing w:before="0" w:after="0" w:line="276" w:lineRule="auto"/>
              <w:jc w:val="center"/>
              <w:rPr>
                <w:sz w:val="20"/>
              </w:rPr>
            </w:pPr>
            <w:r w:rsidRPr="00371B5F">
              <w:rPr>
                <w:sz w:val="20"/>
              </w:rPr>
              <w:t>Т(1-200)</w:t>
            </w:r>
          </w:p>
        </w:tc>
        <w:tc>
          <w:tcPr>
            <w:tcW w:w="1422" w:type="pct"/>
            <w:shd w:val="clear" w:color="auto" w:fill="auto"/>
          </w:tcPr>
          <w:p w14:paraId="4277AB89" w14:textId="77777777" w:rsidR="00B10B14" w:rsidRDefault="00B10B14" w:rsidP="00652CFD">
            <w:pPr>
              <w:spacing w:before="0" w:after="0" w:line="276" w:lineRule="auto"/>
              <w:rPr>
                <w:sz w:val="20"/>
              </w:rPr>
            </w:pPr>
            <w:r>
              <w:rPr>
                <w:sz w:val="20"/>
              </w:rPr>
              <w:t>Дом(корпус, строение)</w:t>
            </w:r>
          </w:p>
        </w:tc>
        <w:tc>
          <w:tcPr>
            <w:tcW w:w="1395" w:type="pct"/>
            <w:shd w:val="clear" w:color="auto" w:fill="auto"/>
          </w:tcPr>
          <w:p w14:paraId="03FC8C4D" w14:textId="77777777" w:rsidR="00B10B14" w:rsidRDefault="00B10B14" w:rsidP="00652CFD">
            <w:pPr>
              <w:spacing w:before="0" w:after="0" w:line="276" w:lineRule="auto"/>
              <w:rPr>
                <w:sz w:val="20"/>
              </w:rPr>
            </w:pPr>
          </w:p>
        </w:tc>
      </w:tr>
      <w:tr w:rsidR="00B10B14" w:rsidRPr="001A4780" w14:paraId="1FDBDA24" w14:textId="77777777" w:rsidTr="00FF02BC">
        <w:tc>
          <w:tcPr>
            <w:tcW w:w="750" w:type="pct"/>
            <w:shd w:val="clear" w:color="auto" w:fill="auto"/>
          </w:tcPr>
          <w:p w14:paraId="15553A4E" w14:textId="77777777" w:rsidR="00B10B14" w:rsidRPr="001A4780" w:rsidRDefault="00B10B14" w:rsidP="00652CFD">
            <w:pPr>
              <w:spacing w:before="0" w:after="0" w:line="276" w:lineRule="auto"/>
              <w:rPr>
                <w:sz w:val="20"/>
              </w:rPr>
            </w:pPr>
          </w:p>
        </w:tc>
        <w:tc>
          <w:tcPr>
            <w:tcW w:w="750" w:type="pct"/>
            <w:shd w:val="clear" w:color="auto" w:fill="auto"/>
          </w:tcPr>
          <w:p w14:paraId="01AA7E48" w14:textId="77777777" w:rsidR="00B10B14" w:rsidRPr="003050C8" w:rsidRDefault="00B10B14" w:rsidP="00652CFD">
            <w:pPr>
              <w:spacing w:before="0" w:after="0" w:line="276" w:lineRule="auto"/>
              <w:rPr>
                <w:sz w:val="20"/>
                <w:lang w:val="en-US"/>
              </w:rPr>
            </w:pPr>
            <w:r>
              <w:rPr>
                <w:sz w:val="20"/>
                <w:lang w:val="en-US"/>
              </w:rPr>
              <w:t>office</w:t>
            </w:r>
          </w:p>
        </w:tc>
        <w:tc>
          <w:tcPr>
            <w:tcW w:w="204" w:type="pct"/>
            <w:shd w:val="clear" w:color="auto" w:fill="auto"/>
          </w:tcPr>
          <w:p w14:paraId="04BB4FA0" w14:textId="77777777" w:rsidR="00B10B14" w:rsidRDefault="00B10B14" w:rsidP="00652CFD">
            <w:pPr>
              <w:spacing w:before="0" w:after="0" w:line="276" w:lineRule="auto"/>
              <w:jc w:val="center"/>
              <w:rPr>
                <w:sz w:val="20"/>
              </w:rPr>
            </w:pPr>
            <w:r w:rsidRPr="00C000CE">
              <w:rPr>
                <w:sz w:val="20"/>
              </w:rPr>
              <w:t>Н</w:t>
            </w:r>
          </w:p>
        </w:tc>
        <w:tc>
          <w:tcPr>
            <w:tcW w:w="479" w:type="pct"/>
            <w:shd w:val="clear" w:color="auto" w:fill="auto"/>
          </w:tcPr>
          <w:p w14:paraId="20EA5AD6" w14:textId="77777777" w:rsidR="00B10B14" w:rsidRPr="001A4780" w:rsidRDefault="00B10B14" w:rsidP="00652CFD">
            <w:pPr>
              <w:spacing w:before="0" w:after="0" w:line="276" w:lineRule="auto"/>
              <w:jc w:val="center"/>
              <w:rPr>
                <w:sz w:val="20"/>
              </w:rPr>
            </w:pPr>
            <w:r w:rsidRPr="00371B5F">
              <w:rPr>
                <w:sz w:val="20"/>
              </w:rPr>
              <w:t>Т(1-200)</w:t>
            </w:r>
          </w:p>
        </w:tc>
        <w:tc>
          <w:tcPr>
            <w:tcW w:w="1422" w:type="pct"/>
            <w:shd w:val="clear" w:color="auto" w:fill="auto"/>
          </w:tcPr>
          <w:p w14:paraId="59AB8691" w14:textId="77777777" w:rsidR="00B10B14" w:rsidRDefault="00B10B14" w:rsidP="00652CFD">
            <w:pPr>
              <w:spacing w:before="0" w:after="0" w:line="276" w:lineRule="auto"/>
              <w:rPr>
                <w:sz w:val="20"/>
              </w:rPr>
            </w:pPr>
            <w:r>
              <w:rPr>
                <w:sz w:val="20"/>
              </w:rPr>
              <w:t>Офис (квартира)</w:t>
            </w:r>
          </w:p>
        </w:tc>
        <w:tc>
          <w:tcPr>
            <w:tcW w:w="1395" w:type="pct"/>
            <w:shd w:val="clear" w:color="auto" w:fill="auto"/>
          </w:tcPr>
          <w:p w14:paraId="24565A88" w14:textId="77777777" w:rsidR="00B10B14" w:rsidRDefault="00B10B14" w:rsidP="00652CFD">
            <w:pPr>
              <w:spacing w:before="0" w:after="0" w:line="276" w:lineRule="auto"/>
              <w:rPr>
                <w:sz w:val="20"/>
              </w:rPr>
            </w:pPr>
          </w:p>
        </w:tc>
      </w:tr>
      <w:tr w:rsidR="00B10B14" w:rsidRPr="001A4780" w14:paraId="1C86DC39" w14:textId="77777777" w:rsidTr="00022302">
        <w:tc>
          <w:tcPr>
            <w:tcW w:w="5000" w:type="pct"/>
            <w:gridSpan w:val="6"/>
            <w:shd w:val="clear" w:color="auto" w:fill="auto"/>
          </w:tcPr>
          <w:p w14:paraId="504C5C89" w14:textId="77777777" w:rsidR="00B10B14" w:rsidRPr="003050C8" w:rsidRDefault="00B10B14" w:rsidP="00652CFD">
            <w:pPr>
              <w:spacing w:before="0" w:after="0" w:line="276" w:lineRule="auto"/>
              <w:jc w:val="center"/>
              <w:rPr>
                <w:b/>
                <w:sz w:val="20"/>
              </w:rPr>
            </w:pPr>
            <w:r w:rsidRPr="003050C8">
              <w:rPr>
                <w:b/>
                <w:sz w:val="20"/>
              </w:rPr>
              <w:t>Код страны в ОКСМ - если не в РФ</w:t>
            </w:r>
          </w:p>
        </w:tc>
      </w:tr>
      <w:tr w:rsidR="00B10B14" w:rsidRPr="001A4780" w14:paraId="438ACE61" w14:textId="77777777" w:rsidTr="00FF02BC">
        <w:tc>
          <w:tcPr>
            <w:tcW w:w="750" w:type="pct"/>
            <w:shd w:val="clear" w:color="auto" w:fill="auto"/>
          </w:tcPr>
          <w:p w14:paraId="7CBB321F" w14:textId="77777777" w:rsidR="00B10B14" w:rsidRPr="003050C8" w:rsidRDefault="00B10B14" w:rsidP="00652CFD">
            <w:pPr>
              <w:spacing w:before="0" w:after="0" w:line="276" w:lineRule="auto"/>
              <w:rPr>
                <w:sz w:val="20"/>
                <w:lang w:val="en-US"/>
              </w:rPr>
            </w:pPr>
            <w:r w:rsidRPr="003050C8">
              <w:rPr>
                <w:b/>
                <w:sz w:val="20"/>
                <w:lang w:val="en-US"/>
              </w:rPr>
              <w:t>country</w:t>
            </w:r>
          </w:p>
        </w:tc>
        <w:tc>
          <w:tcPr>
            <w:tcW w:w="750" w:type="pct"/>
            <w:shd w:val="clear" w:color="auto" w:fill="auto"/>
          </w:tcPr>
          <w:p w14:paraId="347ED10A" w14:textId="77777777" w:rsidR="00B10B14" w:rsidRPr="001438E7" w:rsidRDefault="00B10B14" w:rsidP="00652CFD">
            <w:pPr>
              <w:spacing w:before="0" w:after="0" w:line="276" w:lineRule="auto"/>
              <w:rPr>
                <w:sz w:val="20"/>
              </w:rPr>
            </w:pPr>
          </w:p>
        </w:tc>
        <w:tc>
          <w:tcPr>
            <w:tcW w:w="204" w:type="pct"/>
            <w:shd w:val="clear" w:color="auto" w:fill="auto"/>
          </w:tcPr>
          <w:p w14:paraId="00263731" w14:textId="77777777" w:rsidR="00B10B14" w:rsidRDefault="00B10B14" w:rsidP="00652CFD">
            <w:pPr>
              <w:spacing w:before="0" w:after="0" w:line="276" w:lineRule="auto"/>
              <w:jc w:val="center"/>
              <w:rPr>
                <w:sz w:val="20"/>
              </w:rPr>
            </w:pPr>
          </w:p>
        </w:tc>
        <w:tc>
          <w:tcPr>
            <w:tcW w:w="479" w:type="pct"/>
            <w:shd w:val="clear" w:color="auto" w:fill="auto"/>
          </w:tcPr>
          <w:p w14:paraId="551FFC03" w14:textId="77777777" w:rsidR="00B10B14" w:rsidRPr="001A4780" w:rsidRDefault="00B10B14" w:rsidP="00652CFD">
            <w:pPr>
              <w:spacing w:before="0" w:after="0" w:line="276" w:lineRule="auto"/>
              <w:jc w:val="center"/>
              <w:rPr>
                <w:sz w:val="20"/>
              </w:rPr>
            </w:pPr>
          </w:p>
        </w:tc>
        <w:tc>
          <w:tcPr>
            <w:tcW w:w="1422" w:type="pct"/>
            <w:shd w:val="clear" w:color="auto" w:fill="auto"/>
          </w:tcPr>
          <w:p w14:paraId="4713D52F" w14:textId="77777777" w:rsidR="00B10B14" w:rsidRDefault="00B10B14" w:rsidP="00652CFD">
            <w:pPr>
              <w:spacing w:before="0" w:after="0" w:line="276" w:lineRule="auto"/>
              <w:rPr>
                <w:sz w:val="20"/>
              </w:rPr>
            </w:pPr>
          </w:p>
        </w:tc>
        <w:tc>
          <w:tcPr>
            <w:tcW w:w="1395" w:type="pct"/>
            <w:shd w:val="clear" w:color="auto" w:fill="auto"/>
          </w:tcPr>
          <w:p w14:paraId="5EE648FC" w14:textId="77777777" w:rsidR="00B10B14" w:rsidRDefault="00B10B14" w:rsidP="00652CFD">
            <w:pPr>
              <w:spacing w:before="0" w:after="0" w:line="276" w:lineRule="auto"/>
              <w:rPr>
                <w:sz w:val="20"/>
              </w:rPr>
            </w:pPr>
          </w:p>
        </w:tc>
      </w:tr>
      <w:tr w:rsidR="00B10B14" w:rsidRPr="001A4780" w14:paraId="615B6430" w14:textId="77777777" w:rsidTr="00FF02BC">
        <w:tc>
          <w:tcPr>
            <w:tcW w:w="750" w:type="pct"/>
            <w:shd w:val="clear" w:color="auto" w:fill="auto"/>
          </w:tcPr>
          <w:p w14:paraId="3F1C291E" w14:textId="77777777" w:rsidR="00B10B14" w:rsidRPr="001A4780" w:rsidRDefault="00B10B14" w:rsidP="00652CFD">
            <w:pPr>
              <w:spacing w:before="0" w:after="0" w:line="276" w:lineRule="auto"/>
              <w:rPr>
                <w:sz w:val="20"/>
              </w:rPr>
            </w:pPr>
          </w:p>
        </w:tc>
        <w:tc>
          <w:tcPr>
            <w:tcW w:w="750" w:type="pct"/>
            <w:shd w:val="clear" w:color="auto" w:fill="auto"/>
          </w:tcPr>
          <w:p w14:paraId="3662417C" w14:textId="77777777" w:rsidR="00B10B14" w:rsidRPr="001438E7" w:rsidRDefault="00B10B14" w:rsidP="00652CFD">
            <w:pPr>
              <w:spacing w:before="0" w:after="0" w:line="276" w:lineRule="auto"/>
              <w:rPr>
                <w:sz w:val="20"/>
              </w:rPr>
            </w:pPr>
            <w:r w:rsidRPr="00633531">
              <w:rPr>
                <w:sz w:val="20"/>
              </w:rPr>
              <w:t>countryCode</w:t>
            </w:r>
          </w:p>
        </w:tc>
        <w:tc>
          <w:tcPr>
            <w:tcW w:w="204" w:type="pct"/>
            <w:shd w:val="clear" w:color="auto" w:fill="auto"/>
          </w:tcPr>
          <w:p w14:paraId="727706DD" w14:textId="77777777" w:rsidR="00B10B14" w:rsidRPr="003050C8" w:rsidRDefault="00B10B14" w:rsidP="00652CFD">
            <w:pPr>
              <w:spacing w:before="0" w:after="0" w:line="276" w:lineRule="auto"/>
              <w:jc w:val="center"/>
              <w:rPr>
                <w:sz w:val="20"/>
                <w:lang w:val="en-US"/>
              </w:rPr>
            </w:pPr>
            <w:r>
              <w:rPr>
                <w:sz w:val="20"/>
                <w:lang w:val="en-US"/>
              </w:rPr>
              <w:t>O</w:t>
            </w:r>
          </w:p>
        </w:tc>
        <w:tc>
          <w:tcPr>
            <w:tcW w:w="479" w:type="pct"/>
            <w:shd w:val="clear" w:color="auto" w:fill="auto"/>
          </w:tcPr>
          <w:p w14:paraId="5B4F3DCD" w14:textId="77777777" w:rsidR="00B10B14" w:rsidRPr="003050C8" w:rsidRDefault="00B10B14" w:rsidP="00652CFD">
            <w:pPr>
              <w:spacing w:before="0" w:after="0" w:line="276" w:lineRule="auto"/>
              <w:jc w:val="center"/>
              <w:rPr>
                <w:sz w:val="20"/>
                <w:lang w:val="en-US"/>
              </w:rPr>
            </w:pPr>
            <w:r>
              <w:rPr>
                <w:sz w:val="20"/>
                <w:lang w:val="en-US"/>
              </w:rPr>
              <w:t>T(1-3)</w:t>
            </w:r>
          </w:p>
        </w:tc>
        <w:tc>
          <w:tcPr>
            <w:tcW w:w="1422" w:type="pct"/>
            <w:shd w:val="clear" w:color="auto" w:fill="auto"/>
          </w:tcPr>
          <w:p w14:paraId="0A02C282" w14:textId="77777777" w:rsidR="00B10B14" w:rsidRDefault="00B10B14" w:rsidP="00652CFD">
            <w:pPr>
              <w:spacing w:before="0" w:after="0" w:line="276" w:lineRule="auto"/>
              <w:rPr>
                <w:sz w:val="20"/>
              </w:rPr>
            </w:pPr>
            <w:r>
              <w:rPr>
                <w:sz w:val="20"/>
              </w:rPr>
              <w:t>Цифровой код страны</w:t>
            </w:r>
          </w:p>
        </w:tc>
        <w:tc>
          <w:tcPr>
            <w:tcW w:w="1395" w:type="pct"/>
            <w:shd w:val="clear" w:color="auto" w:fill="auto"/>
          </w:tcPr>
          <w:p w14:paraId="26ECB152" w14:textId="77777777" w:rsidR="00B10B14" w:rsidRDefault="00B10B14" w:rsidP="00652CFD">
            <w:pPr>
              <w:spacing w:before="0" w:after="0" w:line="276" w:lineRule="auto"/>
              <w:rPr>
                <w:sz w:val="20"/>
              </w:rPr>
            </w:pPr>
          </w:p>
        </w:tc>
      </w:tr>
      <w:tr w:rsidR="00B10B14" w:rsidRPr="001A4780" w14:paraId="022098CA" w14:textId="77777777" w:rsidTr="00FF02BC">
        <w:tc>
          <w:tcPr>
            <w:tcW w:w="750" w:type="pct"/>
            <w:shd w:val="clear" w:color="auto" w:fill="auto"/>
          </w:tcPr>
          <w:p w14:paraId="0A1F77A2" w14:textId="77777777" w:rsidR="00B10B14" w:rsidRPr="001A4780" w:rsidRDefault="00B10B14" w:rsidP="00652CFD">
            <w:pPr>
              <w:spacing w:before="0" w:after="0" w:line="276" w:lineRule="auto"/>
              <w:rPr>
                <w:sz w:val="20"/>
              </w:rPr>
            </w:pPr>
          </w:p>
        </w:tc>
        <w:tc>
          <w:tcPr>
            <w:tcW w:w="750" w:type="pct"/>
            <w:shd w:val="clear" w:color="auto" w:fill="auto"/>
          </w:tcPr>
          <w:p w14:paraId="743D2E6E" w14:textId="77777777" w:rsidR="00B10B14" w:rsidRPr="001438E7" w:rsidRDefault="00B10B14" w:rsidP="00652CFD">
            <w:pPr>
              <w:spacing w:before="0" w:after="0" w:line="276" w:lineRule="auto"/>
              <w:rPr>
                <w:sz w:val="20"/>
              </w:rPr>
            </w:pPr>
            <w:r w:rsidRPr="00C35E7B">
              <w:rPr>
                <w:sz w:val="20"/>
              </w:rPr>
              <w:t>countryFullName</w:t>
            </w:r>
          </w:p>
        </w:tc>
        <w:tc>
          <w:tcPr>
            <w:tcW w:w="204" w:type="pct"/>
            <w:shd w:val="clear" w:color="auto" w:fill="auto"/>
          </w:tcPr>
          <w:p w14:paraId="6A2B3515" w14:textId="77777777" w:rsidR="00B10B14" w:rsidRDefault="00B10B14" w:rsidP="00652CFD">
            <w:pPr>
              <w:spacing w:before="0" w:after="0" w:line="276" w:lineRule="auto"/>
              <w:jc w:val="center"/>
              <w:rPr>
                <w:sz w:val="20"/>
              </w:rPr>
            </w:pPr>
            <w:r>
              <w:rPr>
                <w:sz w:val="20"/>
              </w:rPr>
              <w:t>Н</w:t>
            </w:r>
          </w:p>
        </w:tc>
        <w:tc>
          <w:tcPr>
            <w:tcW w:w="479" w:type="pct"/>
            <w:shd w:val="clear" w:color="auto" w:fill="auto"/>
          </w:tcPr>
          <w:p w14:paraId="16A0620A" w14:textId="77777777" w:rsidR="00B10B14" w:rsidRPr="001A4780" w:rsidRDefault="00B10B14" w:rsidP="00652CFD">
            <w:pPr>
              <w:spacing w:before="0" w:after="0" w:line="276" w:lineRule="auto"/>
              <w:jc w:val="center"/>
              <w:rPr>
                <w:sz w:val="20"/>
              </w:rPr>
            </w:pPr>
            <w:r>
              <w:rPr>
                <w:sz w:val="20"/>
              </w:rPr>
              <w:t>Т(1-200)</w:t>
            </w:r>
          </w:p>
        </w:tc>
        <w:tc>
          <w:tcPr>
            <w:tcW w:w="1422" w:type="pct"/>
            <w:shd w:val="clear" w:color="auto" w:fill="auto"/>
          </w:tcPr>
          <w:p w14:paraId="21DDD354" w14:textId="77777777" w:rsidR="00B10B14" w:rsidRDefault="00B10B14" w:rsidP="00652CFD">
            <w:pPr>
              <w:spacing w:before="0" w:after="0" w:line="276" w:lineRule="auto"/>
              <w:rPr>
                <w:sz w:val="20"/>
              </w:rPr>
            </w:pPr>
          </w:p>
        </w:tc>
        <w:tc>
          <w:tcPr>
            <w:tcW w:w="1395" w:type="pct"/>
            <w:shd w:val="clear" w:color="auto" w:fill="auto"/>
          </w:tcPr>
          <w:p w14:paraId="5601121C" w14:textId="77777777" w:rsidR="00B10B14" w:rsidRDefault="00B10B14" w:rsidP="00652CFD">
            <w:pPr>
              <w:spacing w:before="0" w:after="0" w:line="276" w:lineRule="auto"/>
              <w:rPr>
                <w:sz w:val="20"/>
              </w:rPr>
            </w:pPr>
          </w:p>
        </w:tc>
      </w:tr>
      <w:tr w:rsidR="00B10B14" w:rsidRPr="001A4780" w14:paraId="7B94DA2F" w14:textId="77777777" w:rsidTr="00022302">
        <w:tc>
          <w:tcPr>
            <w:tcW w:w="5000" w:type="pct"/>
            <w:gridSpan w:val="6"/>
            <w:shd w:val="clear" w:color="auto" w:fill="auto"/>
          </w:tcPr>
          <w:p w14:paraId="37921DFA" w14:textId="77777777" w:rsidR="00B10B14" w:rsidRPr="00724833" w:rsidRDefault="00B10B14" w:rsidP="00652CFD">
            <w:pPr>
              <w:spacing w:before="0" w:after="0" w:line="276" w:lineRule="auto"/>
              <w:jc w:val="center"/>
              <w:rPr>
                <w:sz w:val="20"/>
              </w:rPr>
            </w:pPr>
            <w:r>
              <w:rPr>
                <w:b/>
                <w:bCs/>
                <w:sz w:val="20"/>
              </w:rPr>
              <w:t>Информация  о проведенных закупках</w:t>
            </w:r>
          </w:p>
        </w:tc>
      </w:tr>
      <w:tr w:rsidR="00B10B14" w:rsidRPr="001A4780" w14:paraId="7FBFB94B" w14:textId="77777777" w:rsidTr="00FF02BC">
        <w:tc>
          <w:tcPr>
            <w:tcW w:w="750" w:type="pct"/>
            <w:shd w:val="clear" w:color="auto" w:fill="auto"/>
          </w:tcPr>
          <w:p w14:paraId="1883302B" w14:textId="77777777" w:rsidR="00B10B14" w:rsidRPr="00724833" w:rsidRDefault="00B10B14" w:rsidP="00652CFD">
            <w:pPr>
              <w:spacing w:before="0" w:after="0" w:line="276" w:lineRule="auto"/>
              <w:rPr>
                <w:b/>
                <w:sz w:val="20"/>
              </w:rPr>
            </w:pPr>
            <w:r w:rsidRPr="003050C8">
              <w:rPr>
                <w:b/>
                <w:sz w:val="20"/>
                <w:lang w:val="en-US"/>
              </w:rPr>
              <w:t>purchase</w:t>
            </w:r>
          </w:p>
        </w:tc>
        <w:tc>
          <w:tcPr>
            <w:tcW w:w="750" w:type="pct"/>
            <w:shd w:val="clear" w:color="auto" w:fill="auto"/>
          </w:tcPr>
          <w:p w14:paraId="7BDB9518" w14:textId="77777777" w:rsidR="00B10B14" w:rsidRPr="00724833" w:rsidRDefault="00B10B14" w:rsidP="00652CFD">
            <w:pPr>
              <w:spacing w:before="0" w:after="0" w:line="276" w:lineRule="auto"/>
              <w:rPr>
                <w:sz w:val="20"/>
              </w:rPr>
            </w:pPr>
            <w:r w:rsidRPr="001A4780">
              <w:rPr>
                <w:sz w:val="20"/>
              </w:rPr>
              <w:t> </w:t>
            </w:r>
          </w:p>
        </w:tc>
        <w:tc>
          <w:tcPr>
            <w:tcW w:w="204" w:type="pct"/>
            <w:shd w:val="clear" w:color="auto" w:fill="auto"/>
          </w:tcPr>
          <w:p w14:paraId="31F3B1C1" w14:textId="77777777" w:rsidR="00B10B14" w:rsidRPr="00724833" w:rsidRDefault="00B10B14" w:rsidP="00652CFD">
            <w:pPr>
              <w:spacing w:before="0" w:after="0" w:line="276" w:lineRule="auto"/>
              <w:jc w:val="center"/>
              <w:rPr>
                <w:sz w:val="20"/>
              </w:rPr>
            </w:pPr>
            <w:r w:rsidRPr="001A4780">
              <w:rPr>
                <w:sz w:val="20"/>
              </w:rPr>
              <w:t> </w:t>
            </w:r>
          </w:p>
        </w:tc>
        <w:tc>
          <w:tcPr>
            <w:tcW w:w="479" w:type="pct"/>
            <w:shd w:val="clear" w:color="auto" w:fill="auto"/>
          </w:tcPr>
          <w:p w14:paraId="6CF712A6" w14:textId="77777777" w:rsidR="00B10B14" w:rsidRPr="00724833" w:rsidRDefault="00B10B14" w:rsidP="00652CFD">
            <w:pPr>
              <w:spacing w:before="0" w:after="0" w:line="276" w:lineRule="auto"/>
              <w:jc w:val="center"/>
              <w:rPr>
                <w:sz w:val="20"/>
              </w:rPr>
            </w:pPr>
            <w:r w:rsidRPr="001A4780">
              <w:rPr>
                <w:sz w:val="20"/>
              </w:rPr>
              <w:t> </w:t>
            </w:r>
          </w:p>
        </w:tc>
        <w:tc>
          <w:tcPr>
            <w:tcW w:w="1422" w:type="pct"/>
            <w:shd w:val="clear" w:color="auto" w:fill="auto"/>
          </w:tcPr>
          <w:p w14:paraId="5D936CD4" w14:textId="77777777" w:rsidR="00B10B14" w:rsidRPr="00724833" w:rsidRDefault="00B10B14" w:rsidP="00652CFD">
            <w:pPr>
              <w:spacing w:before="0" w:after="0" w:line="276" w:lineRule="auto"/>
              <w:rPr>
                <w:sz w:val="20"/>
              </w:rPr>
            </w:pPr>
            <w:r w:rsidRPr="001A4780">
              <w:rPr>
                <w:sz w:val="20"/>
              </w:rPr>
              <w:t> </w:t>
            </w:r>
          </w:p>
        </w:tc>
        <w:tc>
          <w:tcPr>
            <w:tcW w:w="1395" w:type="pct"/>
            <w:shd w:val="clear" w:color="auto" w:fill="auto"/>
          </w:tcPr>
          <w:p w14:paraId="7BC2EB09" w14:textId="77777777" w:rsidR="00B10B14" w:rsidRPr="00724833" w:rsidRDefault="00B10B14" w:rsidP="00652CFD">
            <w:pPr>
              <w:spacing w:before="0" w:after="0" w:line="276" w:lineRule="auto"/>
              <w:rPr>
                <w:sz w:val="20"/>
              </w:rPr>
            </w:pPr>
            <w:r>
              <w:rPr>
                <w:sz w:val="20"/>
              </w:rPr>
              <w:t xml:space="preserve"> </w:t>
            </w:r>
          </w:p>
        </w:tc>
      </w:tr>
      <w:tr w:rsidR="00B10B14" w:rsidRPr="001A4780" w14:paraId="1E46BF04" w14:textId="77777777" w:rsidTr="00FF02BC">
        <w:tc>
          <w:tcPr>
            <w:tcW w:w="750" w:type="pct"/>
            <w:shd w:val="clear" w:color="auto" w:fill="auto"/>
          </w:tcPr>
          <w:p w14:paraId="79346A5A" w14:textId="77777777" w:rsidR="00B10B14" w:rsidRPr="001A4780" w:rsidRDefault="00B10B14" w:rsidP="00652CFD">
            <w:pPr>
              <w:spacing w:before="0" w:after="0" w:line="276" w:lineRule="auto"/>
              <w:rPr>
                <w:sz w:val="20"/>
              </w:rPr>
            </w:pPr>
          </w:p>
        </w:tc>
        <w:tc>
          <w:tcPr>
            <w:tcW w:w="750" w:type="pct"/>
            <w:shd w:val="clear" w:color="auto" w:fill="auto"/>
          </w:tcPr>
          <w:p w14:paraId="6AE1057D" w14:textId="77777777" w:rsidR="00B10B14" w:rsidRDefault="00B10B14" w:rsidP="00652CFD">
            <w:pPr>
              <w:spacing w:before="0" w:after="0" w:line="276" w:lineRule="auto"/>
              <w:rPr>
                <w:sz w:val="20"/>
                <w:lang w:val="en-US"/>
              </w:rPr>
            </w:pPr>
            <w:r w:rsidRPr="009268DB">
              <w:rPr>
                <w:sz w:val="20"/>
                <w:lang w:val="en-US"/>
              </w:rPr>
              <w:t>purchaseNumber</w:t>
            </w:r>
          </w:p>
        </w:tc>
        <w:tc>
          <w:tcPr>
            <w:tcW w:w="204" w:type="pct"/>
            <w:shd w:val="clear" w:color="auto" w:fill="auto"/>
          </w:tcPr>
          <w:p w14:paraId="559C83EB" w14:textId="77777777" w:rsidR="00B10B14" w:rsidRDefault="00B10B14" w:rsidP="00652CFD">
            <w:pPr>
              <w:spacing w:before="0" w:after="0" w:line="276" w:lineRule="auto"/>
              <w:jc w:val="center"/>
              <w:rPr>
                <w:sz w:val="20"/>
              </w:rPr>
            </w:pPr>
            <w:r>
              <w:rPr>
                <w:sz w:val="20"/>
              </w:rPr>
              <w:t>О</w:t>
            </w:r>
          </w:p>
        </w:tc>
        <w:tc>
          <w:tcPr>
            <w:tcW w:w="479" w:type="pct"/>
            <w:shd w:val="clear" w:color="auto" w:fill="auto"/>
          </w:tcPr>
          <w:p w14:paraId="707DC3C8" w14:textId="77777777" w:rsidR="00B10B14" w:rsidRPr="003050C8" w:rsidRDefault="00B10B14" w:rsidP="00652CFD">
            <w:pPr>
              <w:spacing w:before="0" w:after="0" w:line="276" w:lineRule="auto"/>
              <w:jc w:val="center"/>
              <w:rPr>
                <w:sz w:val="20"/>
              </w:rPr>
            </w:pPr>
            <w:r>
              <w:rPr>
                <w:sz w:val="20"/>
              </w:rPr>
              <w:t>Т</w:t>
            </w:r>
          </w:p>
        </w:tc>
        <w:tc>
          <w:tcPr>
            <w:tcW w:w="1422" w:type="pct"/>
            <w:shd w:val="clear" w:color="auto" w:fill="auto"/>
          </w:tcPr>
          <w:p w14:paraId="23CCC1B3" w14:textId="77777777" w:rsidR="00B10B14" w:rsidRDefault="00B10B14" w:rsidP="00652CFD">
            <w:pPr>
              <w:spacing w:before="0" w:after="0" w:line="276" w:lineRule="auto"/>
              <w:rPr>
                <w:sz w:val="20"/>
              </w:rPr>
            </w:pPr>
            <w:r w:rsidRPr="009268DB">
              <w:rPr>
                <w:sz w:val="20"/>
              </w:rPr>
              <w:t>Номер закупки/заказа</w:t>
            </w:r>
          </w:p>
        </w:tc>
        <w:tc>
          <w:tcPr>
            <w:tcW w:w="1395" w:type="pct"/>
            <w:shd w:val="clear" w:color="auto" w:fill="auto"/>
          </w:tcPr>
          <w:p w14:paraId="012FB531" w14:textId="77777777" w:rsidR="00B10B14" w:rsidRDefault="00B10B14" w:rsidP="00652CFD">
            <w:pPr>
              <w:spacing w:before="0" w:after="0" w:line="276" w:lineRule="auto"/>
              <w:rPr>
                <w:sz w:val="20"/>
              </w:rPr>
            </w:pPr>
            <w:r w:rsidRPr="0014731B">
              <w:rPr>
                <w:sz w:val="20"/>
              </w:rPr>
              <w:t xml:space="preserve">Шаблон значения: </w:t>
            </w:r>
            <w:r>
              <w:rPr>
                <w:sz w:val="20"/>
              </w:rPr>
              <w:t>\d{</w:t>
            </w:r>
            <w:r>
              <w:rPr>
                <w:sz w:val="20"/>
                <w:lang w:val="en-US"/>
              </w:rPr>
              <w:t>1</w:t>
            </w:r>
            <w:r>
              <w:rPr>
                <w:sz w:val="20"/>
              </w:rPr>
              <w:t>9</w:t>
            </w:r>
            <w:r w:rsidRPr="002F1C36">
              <w:rPr>
                <w:sz w:val="20"/>
              </w:rPr>
              <w:t>}</w:t>
            </w:r>
          </w:p>
        </w:tc>
      </w:tr>
      <w:tr w:rsidR="00B10B14" w:rsidRPr="001A4780" w14:paraId="79B5DF5B" w14:textId="77777777" w:rsidTr="00FF02BC">
        <w:tc>
          <w:tcPr>
            <w:tcW w:w="750" w:type="pct"/>
            <w:shd w:val="clear" w:color="auto" w:fill="auto"/>
          </w:tcPr>
          <w:p w14:paraId="1B1AC85C" w14:textId="77777777" w:rsidR="00B10B14" w:rsidRPr="00724833" w:rsidRDefault="00B10B14" w:rsidP="00652CFD">
            <w:pPr>
              <w:spacing w:before="0" w:after="0" w:line="276" w:lineRule="auto"/>
              <w:rPr>
                <w:b/>
                <w:sz w:val="20"/>
              </w:rPr>
            </w:pPr>
            <w:r w:rsidRPr="001A4780">
              <w:rPr>
                <w:sz w:val="20"/>
              </w:rPr>
              <w:t> </w:t>
            </w:r>
          </w:p>
        </w:tc>
        <w:tc>
          <w:tcPr>
            <w:tcW w:w="750" w:type="pct"/>
            <w:shd w:val="clear" w:color="auto" w:fill="auto"/>
          </w:tcPr>
          <w:p w14:paraId="6D853079" w14:textId="77777777" w:rsidR="00B10B14" w:rsidRPr="00724833" w:rsidRDefault="00B10B14" w:rsidP="00652CFD">
            <w:pPr>
              <w:spacing w:before="0" w:after="0" w:line="276" w:lineRule="auto"/>
              <w:rPr>
                <w:sz w:val="20"/>
              </w:rPr>
            </w:pPr>
            <w:r w:rsidRPr="009268DB">
              <w:rPr>
                <w:sz w:val="20"/>
              </w:rPr>
              <w:t>purchaseObjectInfo</w:t>
            </w:r>
          </w:p>
        </w:tc>
        <w:tc>
          <w:tcPr>
            <w:tcW w:w="204" w:type="pct"/>
            <w:shd w:val="clear" w:color="auto" w:fill="auto"/>
          </w:tcPr>
          <w:p w14:paraId="29A1793F" w14:textId="77777777" w:rsidR="00B10B14" w:rsidRPr="00724833" w:rsidRDefault="00B10B14" w:rsidP="00652CFD">
            <w:pPr>
              <w:spacing w:before="0" w:after="0" w:line="276" w:lineRule="auto"/>
              <w:jc w:val="center"/>
              <w:rPr>
                <w:sz w:val="20"/>
              </w:rPr>
            </w:pPr>
            <w:r>
              <w:rPr>
                <w:sz w:val="20"/>
              </w:rPr>
              <w:t>О</w:t>
            </w:r>
          </w:p>
        </w:tc>
        <w:tc>
          <w:tcPr>
            <w:tcW w:w="479" w:type="pct"/>
            <w:shd w:val="clear" w:color="auto" w:fill="auto"/>
          </w:tcPr>
          <w:p w14:paraId="32B53BAE" w14:textId="77777777" w:rsidR="00B10B14" w:rsidRPr="00724833" w:rsidRDefault="00B10B14" w:rsidP="00652CFD">
            <w:pPr>
              <w:spacing w:before="0" w:after="0" w:line="276" w:lineRule="auto"/>
              <w:jc w:val="center"/>
              <w:rPr>
                <w:sz w:val="20"/>
              </w:rPr>
            </w:pPr>
            <w:r>
              <w:rPr>
                <w:sz w:val="20"/>
              </w:rPr>
              <w:t>Т(1-2000)</w:t>
            </w:r>
          </w:p>
        </w:tc>
        <w:tc>
          <w:tcPr>
            <w:tcW w:w="1422" w:type="pct"/>
            <w:shd w:val="clear" w:color="auto" w:fill="auto"/>
          </w:tcPr>
          <w:p w14:paraId="6DBF5B39" w14:textId="77777777" w:rsidR="00B10B14" w:rsidRPr="00724833" w:rsidRDefault="00B10B14" w:rsidP="00652CFD">
            <w:pPr>
              <w:spacing w:before="0" w:after="0" w:line="276" w:lineRule="auto"/>
              <w:rPr>
                <w:sz w:val="20"/>
              </w:rPr>
            </w:pPr>
            <w:r w:rsidRPr="009268DB">
              <w:rPr>
                <w:sz w:val="20"/>
              </w:rPr>
              <w:t>Наименование объекта закупки/заказа</w:t>
            </w:r>
          </w:p>
        </w:tc>
        <w:tc>
          <w:tcPr>
            <w:tcW w:w="1395" w:type="pct"/>
            <w:shd w:val="clear" w:color="auto" w:fill="auto"/>
          </w:tcPr>
          <w:p w14:paraId="611B91D1" w14:textId="77777777" w:rsidR="00B10B14" w:rsidRPr="00724833" w:rsidRDefault="00B10B14" w:rsidP="00652CFD">
            <w:pPr>
              <w:spacing w:before="0" w:after="0" w:line="276" w:lineRule="auto"/>
              <w:rPr>
                <w:sz w:val="20"/>
              </w:rPr>
            </w:pPr>
            <w:r>
              <w:rPr>
                <w:sz w:val="20"/>
              </w:rPr>
              <w:t xml:space="preserve"> </w:t>
            </w:r>
          </w:p>
        </w:tc>
      </w:tr>
      <w:tr w:rsidR="00B10B14" w:rsidRPr="001A4780" w14:paraId="17EF6888" w14:textId="77777777" w:rsidTr="00FF02BC">
        <w:tc>
          <w:tcPr>
            <w:tcW w:w="750" w:type="pct"/>
            <w:shd w:val="clear" w:color="auto" w:fill="auto"/>
          </w:tcPr>
          <w:p w14:paraId="51469D7E" w14:textId="77777777" w:rsidR="00B10B14" w:rsidRPr="00724833" w:rsidRDefault="00B10B14" w:rsidP="00652CFD">
            <w:pPr>
              <w:spacing w:before="0" w:after="0" w:line="276" w:lineRule="auto"/>
              <w:rPr>
                <w:b/>
                <w:sz w:val="20"/>
              </w:rPr>
            </w:pPr>
            <w:r w:rsidRPr="001A4780">
              <w:rPr>
                <w:sz w:val="20"/>
              </w:rPr>
              <w:t> </w:t>
            </w:r>
          </w:p>
        </w:tc>
        <w:tc>
          <w:tcPr>
            <w:tcW w:w="750" w:type="pct"/>
            <w:shd w:val="clear" w:color="auto" w:fill="auto"/>
          </w:tcPr>
          <w:p w14:paraId="1D14D94C" w14:textId="77777777" w:rsidR="00B10B14" w:rsidRPr="00724833" w:rsidRDefault="00B10B14" w:rsidP="00652CFD">
            <w:pPr>
              <w:spacing w:before="0" w:after="0" w:line="276" w:lineRule="auto"/>
              <w:rPr>
                <w:sz w:val="20"/>
              </w:rPr>
            </w:pPr>
            <w:r w:rsidRPr="009268DB">
              <w:rPr>
                <w:sz w:val="20"/>
              </w:rPr>
              <w:t>placingWayName</w:t>
            </w:r>
          </w:p>
        </w:tc>
        <w:tc>
          <w:tcPr>
            <w:tcW w:w="204" w:type="pct"/>
            <w:shd w:val="clear" w:color="auto" w:fill="auto"/>
          </w:tcPr>
          <w:p w14:paraId="43E0E903" w14:textId="77777777" w:rsidR="00B10B14" w:rsidRPr="00724833" w:rsidRDefault="00B10B14" w:rsidP="00652CFD">
            <w:pPr>
              <w:spacing w:before="0" w:after="0" w:line="276" w:lineRule="auto"/>
              <w:jc w:val="center"/>
              <w:rPr>
                <w:sz w:val="20"/>
              </w:rPr>
            </w:pPr>
            <w:r>
              <w:rPr>
                <w:sz w:val="20"/>
              </w:rPr>
              <w:t>О</w:t>
            </w:r>
          </w:p>
        </w:tc>
        <w:tc>
          <w:tcPr>
            <w:tcW w:w="479" w:type="pct"/>
            <w:shd w:val="clear" w:color="auto" w:fill="auto"/>
          </w:tcPr>
          <w:p w14:paraId="2657FEF8" w14:textId="77777777" w:rsidR="00B10B14" w:rsidRPr="00724833" w:rsidRDefault="00B10B14" w:rsidP="00652CFD">
            <w:pPr>
              <w:spacing w:before="0" w:after="0" w:line="276" w:lineRule="auto"/>
              <w:jc w:val="center"/>
              <w:rPr>
                <w:sz w:val="20"/>
              </w:rPr>
            </w:pPr>
            <w:r>
              <w:rPr>
                <w:sz w:val="20"/>
              </w:rPr>
              <w:t>Т(1-500)</w:t>
            </w:r>
          </w:p>
        </w:tc>
        <w:tc>
          <w:tcPr>
            <w:tcW w:w="1422" w:type="pct"/>
            <w:shd w:val="clear" w:color="auto" w:fill="auto"/>
          </w:tcPr>
          <w:p w14:paraId="18DD32A2" w14:textId="77777777" w:rsidR="00B10B14" w:rsidRPr="00724833" w:rsidRDefault="00B10B14" w:rsidP="00652CFD">
            <w:pPr>
              <w:spacing w:before="0" w:after="0" w:line="276" w:lineRule="auto"/>
              <w:rPr>
                <w:sz w:val="20"/>
              </w:rPr>
            </w:pPr>
            <w:r w:rsidRPr="009268DB">
              <w:rPr>
                <w:sz w:val="20"/>
              </w:rPr>
              <w:t>Наименование подспособа определения поставщика</w:t>
            </w:r>
          </w:p>
        </w:tc>
        <w:tc>
          <w:tcPr>
            <w:tcW w:w="1395" w:type="pct"/>
            <w:shd w:val="clear" w:color="auto" w:fill="auto"/>
          </w:tcPr>
          <w:p w14:paraId="78EC2FB7" w14:textId="77777777" w:rsidR="00B10B14" w:rsidRPr="00724833" w:rsidRDefault="00B10B14" w:rsidP="00652CFD">
            <w:pPr>
              <w:spacing w:before="0" w:after="0" w:line="276" w:lineRule="auto"/>
              <w:rPr>
                <w:sz w:val="20"/>
              </w:rPr>
            </w:pPr>
            <w:r>
              <w:rPr>
                <w:sz w:val="20"/>
              </w:rPr>
              <w:t xml:space="preserve"> </w:t>
            </w:r>
          </w:p>
        </w:tc>
      </w:tr>
      <w:tr w:rsidR="00B10B14" w:rsidRPr="001A4780" w14:paraId="73BA6ED4" w14:textId="77777777" w:rsidTr="00FF02BC">
        <w:tc>
          <w:tcPr>
            <w:tcW w:w="750" w:type="pct"/>
            <w:shd w:val="clear" w:color="auto" w:fill="auto"/>
          </w:tcPr>
          <w:p w14:paraId="5689F65B" w14:textId="77777777" w:rsidR="00B10B14" w:rsidRPr="00724833" w:rsidRDefault="00B10B14" w:rsidP="00652CFD">
            <w:pPr>
              <w:spacing w:before="0" w:after="0" w:line="276" w:lineRule="auto"/>
              <w:rPr>
                <w:b/>
                <w:sz w:val="20"/>
              </w:rPr>
            </w:pPr>
            <w:r w:rsidRPr="001A4780">
              <w:rPr>
                <w:sz w:val="20"/>
              </w:rPr>
              <w:t> </w:t>
            </w:r>
          </w:p>
        </w:tc>
        <w:tc>
          <w:tcPr>
            <w:tcW w:w="750" w:type="pct"/>
            <w:shd w:val="clear" w:color="auto" w:fill="auto"/>
          </w:tcPr>
          <w:p w14:paraId="05BCEFCE" w14:textId="77777777" w:rsidR="00B10B14" w:rsidRPr="00724833" w:rsidRDefault="00B10B14" w:rsidP="00652CFD">
            <w:pPr>
              <w:spacing w:before="0" w:after="0" w:line="276" w:lineRule="auto"/>
              <w:rPr>
                <w:sz w:val="20"/>
              </w:rPr>
            </w:pPr>
            <w:r w:rsidRPr="009268DB">
              <w:rPr>
                <w:sz w:val="20"/>
              </w:rPr>
              <w:t>protocolDate</w:t>
            </w:r>
          </w:p>
        </w:tc>
        <w:tc>
          <w:tcPr>
            <w:tcW w:w="204" w:type="pct"/>
            <w:shd w:val="clear" w:color="auto" w:fill="auto"/>
          </w:tcPr>
          <w:p w14:paraId="3C487725" w14:textId="77777777" w:rsidR="00B10B14" w:rsidRPr="004E30E8" w:rsidRDefault="00B10B14" w:rsidP="00652CFD">
            <w:pPr>
              <w:spacing w:before="0" w:after="0" w:line="276" w:lineRule="auto"/>
              <w:jc w:val="center"/>
              <w:rPr>
                <w:sz w:val="20"/>
              </w:rPr>
            </w:pPr>
            <w:r>
              <w:rPr>
                <w:sz w:val="20"/>
              </w:rPr>
              <w:t>Н</w:t>
            </w:r>
          </w:p>
        </w:tc>
        <w:tc>
          <w:tcPr>
            <w:tcW w:w="479" w:type="pct"/>
            <w:shd w:val="clear" w:color="auto" w:fill="auto"/>
          </w:tcPr>
          <w:p w14:paraId="430FA0F4" w14:textId="77777777" w:rsidR="00B10B14" w:rsidRPr="003050C8" w:rsidRDefault="00B10B14" w:rsidP="00652CFD">
            <w:pPr>
              <w:spacing w:before="0" w:after="0" w:line="276" w:lineRule="auto"/>
              <w:jc w:val="center"/>
              <w:rPr>
                <w:sz w:val="20"/>
                <w:lang w:val="en-US"/>
              </w:rPr>
            </w:pPr>
            <w:r>
              <w:rPr>
                <w:sz w:val="20"/>
                <w:lang w:val="en-US"/>
              </w:rPr>
              <w:t>DT</w:t>
            </w:r>
          </w:p>
        </w:tc>
        <w:tc>
          <w:tcPr>
            <w:tcW w:w="1422" w:type="pct"/>
            <w:shd w:val="clear" w:color="auto" w:fill="auto"/>
          </w:tcPr>
          <w:p w14:paraId="499E9AAA" w14:textId="77777777" w:rsidR="00B10B14" w:rsidRPr="00724833" w:rsidRDefault="00B10B14" w:rsidP="00652CFD">
            <w:pPr>
              <w:spacing w:before="0" w:after="0" w:line="276" w:lineRule="auto"/>
              <w:rPr>
                <w:sz w:val="20"/>
              </w:rPr>
            </w:pPr>
            <w:r w:rsidRPr="009268DB">
              <w:rPr>
                <w:sz w:val="20"/>
              </w:rPr>
              <w:t>Дата проведения электронного аукциона, подведения итогов конкурса или итогов проведения запроса котировок, запроса предложений либо дата признания закупки несостоявшейся</w:t>
            </w:r>
          </w:p>
        </w:tc>
        <w:tc>
          <w:tcPr>
            <w:tcW w:w="1395" w:type="pct"/>
            <w:shd w:val="clear" w:color="auto" w:fill="auto"/>
          </w:tcPr>
          <w:p w14:paraId="64A0466B" w14:textId="77777777" w:rsidR="00B10B14" w:rsidRPr="00724833" w:rsidRDefault="00B10B14" w:rsidP="00652CFD">
            <w:pPr>
              <w:spacing w:before="0" w:after="0" w:line="276" w:lineRule="auto"/>
              <w:rPr>
                <w:sz w:val="20"/>
              </w:rPr>
            </w:pPr>
            <w:r>
              <w:rPr>
                <w:sz w:val="20"/>
              </w:rPr>
              <w:t xml:space="preserve"> </w:t>
            </w:r>
            <w:r w:rsidR="003823D1" w:rsidRPr="003823D1">
              <w:rPr>
                <w:sz w:val="20"/>
              </w:rPr>
              <w:t>Устарело. Не применяется</w:t>
            </w:r>
          </w:p>
        </w:tc>
      </w:tr>
      <w:tr w:rsidR="00B10B14" w:rsidRPr="001A4780" w14:paraId="36BE816D" w14:textId="77777777" w:rsidTr="00FF02BC">
        <w:tc>
          <w:tcPr>
            <w:tcW w:w="750" w:type="pct"/>
            <w:shd w:val="clear" w:color="auto" w:fill="auto"/>
          </w:tcPr>
          <w:p w14:paraId="523AB3CD" w14:textId="77777777" w:rsidR="00B10B14" w:rsidRPr="00724833" w:rsidRDefault="00B10B14" w:rsidP="00652CFD">
            <w:pPr>
              <w:spacing w:before="0" w:after="0" w:line="276" w:lineRule="auto"/>
              <w:rPr>
                <w:b/>
                <w:sz w:val="20"/>
              </w:rPr>
            </w:pPr>
            <w:r w:rsidRPr="001A4780">
              <w:rPr>
                <w:sz w:val="20"/>
              </w:rPr>
              <w:t> </w:t>
            </w:r>
          </w:p>
        </w:tc>
        <w:tc>
          <w:tcPr>
            <w:tcW w:w="750" w:type="pct"/>
            <w:shd w:val="clear" w:color="auto" w:fill="auto"/>
          </w:tcPr>
          <w:p w14:paraId="311091D2" w14:textId="77777777" w:rsidR="00B10B14" w:rsidRPr="00724833" w:rsidRDefault="00B10B14" w:rsidP="00652CFD">
            <w:pPr>
              <w:spacing w:before="0" w:after="0" w:line="276" w:lineRule="auto"/>
              <w:rPr>
                <w:sz w:val="20"/>
              </w:rPr>
            </w:pPr>
            <w:r w:rsidRPr="009268DB">
              <w:rPr>
                <w:sz w:val="20"/>
              </w:rPr>
              <w:t>lotNumber</w:t>
            </w:r>
          </w:p>
        </w:tc>
        <w:tc>
          <w:tcPr>
            <w:tcW w:w="204" w:type="pct"/>
            <w:shd w:val="clear" w:color="auto" w:fill="auto"/>
          </w:tcPr>
          <w:p w14:paraId="63B6F0AA" w14:textId="77777777" w:rsidR="00B10B14" w:rsidRPr="00A204CC" w:rsidRDefault="00A204CC" w:rsidP="00652CFD">
            <w:pPr>
              <w:spacing w:before="0" w:after="0" w:line="276" w:lineRule="auto"/>
              <w:jc w:val="center"/>
              <w:rPr>
                <w:sz w:val="20"/>
              </w:rPr>
            </w:pPr>
            <w:r>
              <w:rPr>
                <w:sz w:val="20"/>
              </w:rPr>
              <w:t>Н</w:t>
            </w:r>
          </w:p>
        </w:tc>
        <w:tc>
          <w:tcPr>
            <w:tcW w:w="479" w:type="pct"/>
            <w:shd w:val="clear" w:color="auto" w:fill="auto"/>
          </w:tcPr>
          <w:p w14:paraId="7C3B9F9E" w14:textId="77777777" w:rsidR="00B10B14" w:rsidRPr="00724833" w:rsidRDefault="00B10B14" w:rsidP="00652CFD">
            <w:pPr>
              <w:spacing w:before="0" w:after="0" w:line="276" w:lineRule="auto"/>
              <w:jc w:val="center"/>
              <w:rPr>
                <w:sz w:val="20"/>
              </w:rPr>
            </w:pPr>
            <w:r w:rsidRPr="008C382D">
              <w:rPr>
                <w:sz w:val="20"/>
                <w:lang w:val="en-US"/>
              </w:rPr>
              <w:t>N</w:t>
            </w:r>
          </w:p>
        </w:tc>
        <w:tc>
          <w:tcPr>
            <w:tcW w:w="1422" w:type="pct"/>
            <w:shd w:val="clear" w:color="auto" w:fill="auto"/>
          </w:tcPr>
          <w:p w14:paraId="166765E4" w14:textId="77777777" w:rsidR="00B10B14" w:rsidRPr="00724833" w:rsidRDefault="00B10B14" w:rsidP="00652CFD">
            <w:pPr>
              <w:spacing w:before="0" w:after="0" w:line="276" w:lineRule="auto"/>
              <w:rPr>
                <w:sz w:val="20"/>
              </w:rPr>
            </w:pPr>
            <w:r>
              <w:rPr>
                <w:sz w:val="20"/>
              </w:rPr>
              <w:t>Номер лота в извещении</w:t>
            </w:r>
          </w:p>
        </w:tc>
        <w:tc>
          <w:tcPr>
            <w:tcW w:w="1395" w:type="pct"/>
            <w:shd w:val="clear" w:color="auto" w:fill="auto"/>
          </w:tcPr>
          <w:p w14:paraId="17BC881D" w14:textId="77777777" w:rsidR="00B10B14" w:rsidRPr="00724833" w:rsidRDefault="00B10B14" w:rsidP="00652CFD">
            <w:pPr>
              <w:spacing w:before="0" w:after="0" w:line="276" w:lineRule="auto"/>
              <w:rPr>
                <w:sz w:val="20"/>
              </w:rPr>
            </w:pPr>
            <w:r>
              <w:rPr>
                <w:sz w:val="20"/>
              </w:rPr>
              <w:t xml:space="preserve"> </w:t>
            </w:r>
          </w:p>
        </w:tc>
      </w:tr>
      <w:tr w:rsidR="00B10B14" w:rsidRPr="001A4780" w14:paraId="15D287E4" w14:textId="77777777" w:rsidTr="00FF02BC">
        <w:tc>
          <w:tcPr>
            <w:tcW w:w="750" w:type="pct"/>
            <w:shd w:val="clear" w:color="auto" w:fill="auto"/>
          </w:tcPr>
          <w:p w14:paraId="4577F19D" w14:textId="77777777" w:rsidR="00B10B14" w:rsidRPr="00724833" w:rsidRDefault="00B10B14" w:rsidP="00652CFD">
            <w:pPr>
              <w:spacing w:before="0" w:after="0" w:line="276" w:lineRule="auto"/>
              <w:rPr>
                <w:b/>
                <w:sz w:val="20"/>
              </w:rPr>
            </w:pPr>
            <w:r w:rsidRPr="001A4780">
              <w:rPr>
                <w:sz w:val="20"/>
              </w:rPr>
              <w:t> </w:t>
            </w:r>
          </w:p>
        </w:tc>
        <w:tc>
          <w:tcPr>
            <w:tcW w:w="750" w:type="pct"/>
            <w:shd w:val="clear" w:color="auto" w:fill="auto"/>
          </w:tcPr>
          <w:p w14:paraId="257CE4A9" w14:textId="77777777" w:rsidR="00B10B14" w:rsidRPr="00724833" w:rsidRDefault="00B10B14" w:rsidP="00652CFD">
            <w:pPr>
              <w:spacing w:before="0" w:after="0" w:line="276" w:lineRule="auto"/>
              <w:rPr>
                <w:sz w:val="20"/>
              </w:rPr>
            </w:pPr>
            <w:r w:rsidRPr="00B2138A">
              <w:rPr>
                <w:sz w:val="20"/>
              </w:rPr>
              <w:t>document</w:t>
            </w:r>
          </w:p>
        </w:tc>
        <w:tc>
          <w:tcPr>
            <w:tcW w:w="204" w:type="pct"/>
            <w:shd w:val="clear" w:color="auto" w:fill="auto"/>
          </w:tcPr>
          <w:p w14:paraId="435CEBF4" w14:textId="77777777" w:rsidR="00B10B14" w:rsidRPr="00724833" w:rsidRDefault="00B10B14" w:rsidP="00652CFD">
            <w:pPr>
              <w:spacing w:before="0" w:after="0" w:line="276" w:lineRule="auto"/>
              <w:jc w:val="center"/>
              <w:rPr>
                <w:sz w:val="20"/>
              </w:rPr>
            </w:pPr>
            <w:r>
              <w:rPr>
                <w:sz w:val="20"/>
              </w:rPr>
              <w:t>Н</w:t>
            </w:r>
          </w:p>
        </w:tc>
        <w:tc>
          <w:tcPr>
            <w:tcW w:w="479" w:type="pct"/>
            <w:shd w:val="clear" w:color="auto" w:fill="auto"/>
          </w:tcPr>
          <w:p w14:paraId="5ED4D132" w14:textId="77777777" w:rsidR="00B10B14" w:rsidRPr="003050C8" w:rsidRDefault="00B10B14" w:rsidP="00652CFD">
            <w:pPr>
              <w:spacing w:before="0" w:after="0" w:line="276" w:lineRule="auto"/>
              <w:jc w:val="center"/>
              <w:rPr>
                <w:sz w:val="20"/>
                <w:lang w:val="en-US"/>
              </w:rPr>
            </w:pPr>
            <w:r>
              <w:rPr>
                <w:sz w:val="20"/>
                <w:lang w:val="en-US"/>
              </w:rPr>
              <w:t>S</w:t>
            </w:r>
          </w:p>
        </w:tc>
        <w:tc>
          <w:tcPr>
            <w:tcW w:w="1422" w:type="pct"/>
            <w:shd w:val="clear" w:color="auto" w:fill="auto"/>
          </w:tcPr>
          <w:p w14:paraId="256A5809" w14:textId="77777777" w:rsidR="00B10B14" w:rsidRPr="00724833" w:rsidRDefault="00B10B14" w:rsidP="00652CFD">
            <w:pPr>
              <w:spacing w:before="0" w:after="0" w:line="276" w:lineRule="auto"/>
              <w:rPr>
                <w:sz w:val="20"/>
              </w:rPr>
            </w:pPr>
            <w:r>
              <w:rPr>
                <w:sz w:val="20"/>
              </w:rPr>
              <w:t>Реквизиты подтверждающего документа</w:t>
            </w:r>
          </w:p>
        </w:tc>
        <w:tc>
          <w:tcPr>
            <w:tcW w:w="1395" w:type="pct"/>
            <w:shd w:val="clear" w:color="auto" w:fill="auto"/>
          </w:tcPr>
          <w:p w14:paraId="7BC0282F" w14:textId="77777777" w:rsidR="00B10B14" w:rsidRPr="00724833" w:rsidRDefault="00B10B14" w:rsidP="00652CFD">
            <w:pPr>
              <w:spacing w:before="0" w:after="0" w:line="276" w:lineRule="auto"/>
              <w:rPr>
                <w:sz w:val="20"/>
              </w:rPr>
            </w:pPr>
            <w:r>
              <w:rPr>
                <w:sz w:val="20"/>
              </w:rPr>
              <w:t xml:space="preserve"> </w:t>
            </w:r>
          </w:p>
        </w:tc>
      </w:tr>
      <w:tr w:rsidR="00B10B14" w:rsidRPr="001A4780" w14:paraId="3A129B1C" w14:textId="77777777" w:rsidTr="00022302">
        <w:tc>
          <w:tcPr>
            <w:tcW w:w="5000" w:type="pct"/>
            <w:gridSpan w:val="6"/>
            <w:shd w:val="clear" w:color="auto" w:fill="auto"/>
          </w:tcPr>
          <w:p w14:paraId="48B3F032" w14:textId="77777777" w:rsidR="00B10B14" w:rsidRPr="00724833" w:rsidRDefault="00B10B14" w:rsidP="00652CFD">
            <w:pPr>
              <w:spacing w:before="0" w:after="0" w:line="276" w:lineRule="auto"/>
              <w:jc w:val="center"/>
              <w:rPr>
                <w:sz w:val="20"/>
              </w:rPr>
            </w:pPr>
            <w:r w:rsidRPr="00CA38EB">
              <w:rPr>
                <w:b/>
                <w:bCs/>
                <w:sz w:val="20"/>
              </w:rPr>
              <w:t>Реквизиты подтв</w:t>
            </w:r>
            <w:r>
              <w:rPr>
                <w:b/>
                <w:bCs/>
                <w:sz w:val="20"/>
              </w:rPr>
              <w:t>ерждающего документа</w:t>
            </w:r>
          </w:p>
        </w:tc>
      </w:tr>
      <w:tr w:rsidR="00B10B14" w:rsidRPr="001A4780" w14:paraId="46D73415" w14:textId="77777777" w:rsidTr="00FF02BC">
        <w:tc>
          <w:tcPr>
            <w:tcW w:w="750" w:type="pct"/>
            <w:shd w:val="clear" w:color="auto" w:fill="auto"/>
          </w:tcPr>
          <w:p w14:paraId="76D55F0E" w14:textId="77777777" w:rsidR="00B10B14" w:rsidRPr="00724833" w:rsidRDefault="00B10B14" w:rsidP="00652CFD">
            <w:pPr>
              <w:spacing w:before="0" w:after="0" w:line="276" w:lineRule="auto"/>
              <w:rPr>
                <w:b/>
                <w:sz w:val="20"/>
              </w:rPr>
            </w:pPr>
            <w:r>
              <w:rPr>
                <w:b/>
                <w:bCs/>
                <w:sz w:val="20"/>
                <w:lang w:val="en-US"/>
              </w:rPr>
              <w:t>document</w:t>
            </w:r>
          </w:p>
        </w:tc>
        <w:tc>
          <w:tcPr>
            <w:tcW w:w="750" w:type="pct"/>
            <w:shd w:val="clear" w:color="auto" w:fill="auto"/>
          </w:tcPr>
          <w:p w14:paraId="72AC8CC6" w14:textId="77777777" w:rsidR="00B10B14" w:rsidRPr="00724833" w:rsidRDefault="00B10B14" w:rsidP="00652CFD">
            <w:pPr>
              <w:spacing w:before="0" w:after="0" w:line="276" w:lineRule="auto"/>
              <w:rPr>
                <w:sz w:val="20"/>
              </w:rPr>
            </w:pPr>
            <w:r w:rsidRPr="001A4780">
              <w:rPr>
                <w:sz w:val="20"/>
              </w:rPr>
              <w:t> </w:t>
            </w:r>
          </w:p>
        </w:tc>
        <w:tc>
          <w:tcPr>
            <w:tcW w:w="204" w:type="pct"/>
            <w:shd w:val="clear" w:color="auto" w:fill="auto"/>
          </w:tcPr>
          <w:p w14:paraId="60A18F53" w14:textId="77777777" w:rsidR="00B10B14" w:rsidRPr="00724833" w:rsidRDefault="00B10B14" w:rsidP="00652CFD">
            <w:pPr>
              <w:spacing w:before="0" w:after="0" w:line="276" w:lineRule="auto"/>
              <w:jc w:val="center"/>
              <w:rPr>
                <w:sz w:val="20"/>
              </w:rPr>
            </w:pPr>
            <w:r w:rsidRPr="001A4780">
              <w:rPr>
                <w:sz w:val="20"/>
              </w:rPr>
              <w:t> </w:t>
            </w:r>
          </w:p>
        </w:tc>
        <w:tc>
          <w:tcPr>
            <w:tcW w:w="479" w:type="pct"/>
            <w:shd w:val="clear" w:color="auto" w:fill="auto"/>
          </w:tcPr>
          <w:p w14:paraId="310445AF" w14:textId="77777777" w:rsidR="00B10B14" w:rsidRPr="00724833" w:rsidRDefault="00B10B14" w:rsidP="00652CFD">
            <w:pPr>
              <w:spacing w:before="0" w:after="0" w:line="276" w:lineRule="auto"/>
              <w:jc w:val="center"/>
              <w:rPr>
                <w:sz w:val="20"/>
              </w:rPr>
            </w:pPr>
            <w:r w:rsidRPr="001A4780">
              <w:rPr>
                <w:sz w:val="20"/>
              </w:rPr>
              <w:t> </w:t>
            </w:r>
          </w:p>
        </w:tc>
        <w:tc>
          <w:tcPr>
            <w:tcW w:w="1422" w:type="pct"/>
            <w:shd w:val="clear" w:color="auto" w:fill="auto"/>
          </w:tcPr>
          <w:p w14:paraId="0BF21EF2" w14:textId="77777777" w:rsidR="00B10B14" w:rsidRPr="00724833" w:rsidRDefault="00B10B14" w:rsidP="00652CFD">
            <w:pPr>
              <w:spacing w:before="0" w:after="0" w:line="276" w:lineRule="auto"/>
              <w:rPr>
                <w:sz w:val="20"/>
              </w:rPr>
            </w:pPr>
            <w:r w:rsidRPr="001A4780">
              <w:rPr>
                <w:sz w:val="20"/>
              </w:rPr>
              <w:t> </w:t>
            </w:r>
          </w:p>
        </w:tc>
        <w:tc>
          <w:tcPr>
            <w:tcW w:w="1395" w:type="pct"/>
            <w:shd w:val="clear" w:color="auto" w:fill="auto"/>
          </w:tcPr>
          <w:p w14:paraId="6299F19E" w14:textId="77777777" w:rsidR="00B10B14" w:rsidRPr="00724833" w:rsidRDefault="00B10B14" w:rsidP="00652CFD">
            <w:pPr>
              <w:spacing w:before="0" w:after="0" w:line="276" w:lineRule="auto"/>
              <w:rPr>
                <w:sz w:val="20"/>
              </w:rPr>
            </w:pPr>
            <w:r>
              <w:rPr>
                <w:sz w:val="20"/>
              </w:rPr>
              <w:t xml:space="preserve"> </w:t>
            </w:r>
          </w:p>
        </w:tc>
      </w:tr>
      <w:tr w:rsidR="00B10B14" w:rsidRPr="001A4780" w14:paraId="0959BDBB" w14:textId="77777777" w:rsidTr="00FF02BC">
        <w:tc>
          <w:tcPr>
            <w:tcW w:w="750" w:type="pct"/>
            <w:shd w:val="clear" w:color="auto" w:fill="auto"/>
          </w:tcPr>
          <w:p w14:paraId="48F5E2DE" w14:textId="77777777" w:rsidR="00B10B14" w:rsidRPr="00724833" w:rsidRDefault="00B10B14" w:rsidP="00652CFD">
            <w:pPr>
              <w:spacing w:before="0" w:after="0" w:line="276" w:lineRule="auto"/>
              <w:rPr>
                <w:b/>
                <w:sz w:val="20"/>
              </w:rPr>
            </w:pPr>
            <w:r w:rsidRPr="001A4780">
              <w:rPr>
                <w:sz w:val="20"/>
              </w:rPr>
              <w:t> </w:t>
            </w:r>
          </w:p>
        </w:tc>
        <w:tc>
          <w:tcPr>
            <w:tcW w:w="750" w:type="pct"/>
            <w:shd w:val="clear" w:color="auto" w:fill="auto"/>
          </w:tcPr>
          <w:p w14:paraId="1C0D454D" w14:textId="77777777" w:rsidR="00B10B14" w:rsidRPr="00724833" w:rsidRDefault="00B10B14" w:rsidP="00652CFD">
            <w:pPr>
              <w:spacing w:before="0" w:after="0" w:line="276" w:lineRule="auto"/>
              <w:rPr>
                <w:sz w:val="20"/>
              </w:rPr>
            </w:pPr>
            <w:r>
              <w:rPr>
                <w:sz w:val="20"/>
                <w:lang w:val="en-US"/>
              </w:rPr>
              <w:t>name</w:t>
            </w:r>
          </w:p>
        </w:tc>
        <w:tc>
          <w:tcPr>
            <w:tcW w:w="204" w:type="pct"/>
            <w:shd w:val="clear" w:color="auto" w:fill="auto"/>
          </w:tcPr>
          <w:p w14:paraId="44286EF8" w14:textId="77777777" w:rsidR="00B10B14" w:rsidRPr="00724833" w:rsidRDefault="00B10B14" w:rsidP="00652CFD">
            <w:pPr>
              <w:spacing w:before="0" w:after="0" w:line="276" w:lineRule="auto"/>
              <w:jc w:val="center"/>
              <w:rPr>
                <w:sz w:val="20"/>
              </w:rPr>
            </w:pPr>
            <w:r>
              <w:rPr>
                <w:sz w:val="20"/>
              </w:rPr>
              <w:t>Н</w:t>
            </w:r>
          </w:p>
        </w:tc>
        <w:tc>
          <w:tcPr>
            <w:tcW w:w="479" w:type="pct"/>
            <w:shd w:val="clear" w:color="auto" w:fill="auto"/>
          </w:tcPr>
          <w:p w14:paraId="5E35EB52" w14:textId="77777777" w:rsidR="00B10B14" w:rsidRPr="00724833" w:rsidRDefault="00B10B14" w:rsidP="00652CFD">
            <w:pPr>
              <w:spacing w:before="0" w:after="0" w:line="276" w:lineRule="auto"/>
              <w:jc w:val="center"/>
              <w:rPr>
                <w:sz w:val="20"/>
              </w:rPr>
            </w:pPr>
            <w:r>
              <w:rPr>
                <w:sz w:val="20"/>
                <w:lang w:val="en-US"/>
              </w:rPr>
              <w:t>T(1-2000)</w:t>
            </w:r>
          </w:p>
        </w:tc>
        <w:tc>
          <w:tcPr>
            <w:tcW w:w="1422" w:type="pct"/>
            <w:shd w:val="clear" w:color="auto" w:fill="auto"/>
          </w:tcPr>
          <w:p w14:paraId="559190B7" w14:textId="77777777" w:rsidR="00B10B14" w:rsidRPr="00724833" w:rsidRDefault="00B10B14" w:rsidP="00652CFD">
            <w:pPr>
              <w:spacing w:before="0" w:after="0" w:line="276" w:lineRule="auto"/>
              <w:rPr>
                <w:sz w:val="20"/>
              </w:rPr>
            </w:pPr>
            <w:r w:rsidRPr="00F9647A">
              <w:rPr>
                <w:sz w:val="20"/>
              </w:rPr>
              <w:t>Наименов</w:t>
            </w:r>
            <w:r>
              <w:rPr>
                <w:sz w:val="20"/>
              </w:rPr>
              <w:t xml:space="preserve">ание документа </w:t>
            </w:r>
          </w:p>
        </w:tc>
        <w:tc>
          <w:tcPr>
            <w:tcW w:w="1395" w:type="pct"/>
            <w:shd w:val="clear" w:color="auto" w:fill="auto"/>
          </w:tcPr>
          <w:p w14:paraId="4C6993D9" w14:textId="77777777" w:rsidR="00B10B14" w:rsidRPr="00724833" w:rsidRDefault="00B10B14" w:rsidP="00652CFD">
            <w:pPr>
              <w:spacing w:before="0" w:after="0" w:line="276" w:lineRule="auto"/>
              <w:rPr>
                <w:sz w:val="20"/>
              </w:rPr>
            </w:pPr>
            <w:r>
              <w:rPr>
                <w:sz w:val="20"/>
              </w:rPr>
              <w:t xml:space="preserve"> </w:t>
            </w:r>
          </w:p>
        </w:tc>
      </w:tr>
      <w:tr w:rsidR="00B10B14" w:rsidRPr="001A4780" w14:paraId="1FCFDEBE" w14:textId="77777777" w:rsidTr="00FF02BC">
        <w:tc>
          <w:tcPr>
            <w:tcW w:w="750" w:type="pct"/>
            <w:shd w:val="clear" w:color="auto" w:fill="auto"/>
          </w:tcPr>
          <w:p w14:paraId="52D076DD" w14:textId="77777777" w:rsidR="00B10B14" w:rsidRPr="00724833" w:rsidRDefault="00B10B14" w:rsidP="00652CFD">
            <w:pPr>
              <w:spacing w:before="0" w:after="0" w:line="276" w:lineRule="auto"/>
              <w:rPr>
                <w:b/>
                <w:sz w:val="20"/>
              </w:rPr>
            </w:pPr>
            <w:r w:rsidRPr="001A4780">
              <w:rPr>
                <w:sz w:val="20"/>
              </w:rPr>
              <w:t> </w:t>
            </w:r>
          </w:p>
        </w:tc>
        <w:tc>
          <w:tcPr>
            <w:tcW w:w="750" w:type="pct"/>
            <w:shd w:val="clear" w:color="auto" w:fill="auto"/>
          </w:tcPr>
          <w:p w14:paraId="226CE483" w14:textId="77777777" w:rsidR="00B10B14" w:rsidRPr="00724833" w:rsidRDefault="00B10B14" w:rsidP="00652CFD">
            <w:pPr>
              <w:spacing w:before="0" w:after="0" w:line="276" w:lineRule="auto"/>
              <w:rPr>
                <w:sz w:val="20"/>
              </w:rPr>
            </w:pPr>
            <w:r>
              <w:rPr>
                <w:sz w:val="20"/>
                <w:lang w:val="en-US"/>
              </w:rPr>
              <w:t>date</w:t>
            </w:r>
          </w:p>
        </w:tc>
        <w:tc>
          <w:tcPr>
            <w:tcW w:w="204" w:type="pct"/>
            <w:shd w:val="clear" w:color="auto" w:fill="auto"/>
          </w:tcPr>
          <w:p w14:paraId="46874277" w14:textId="77777777" w:rsidR="00B10B14" w:rsidRPr="00724833" w:rsidRDefault="00B10B14" w:rsidP="00652CFD">
            <w:pPr>
              <w:spacing w:before="0" w:after="0" w:line="276" w:lineRule="auto"/>
              <w:jc w:val="center"/>
              <w:rPr>
                <w:sz w:val="20"/>
              </w:rPr>
            </w:pPr>
            <w:r>
              <w:rPr>
                <w:sz w:val="20"/>
              </w:rPr>
              <w:t>Н</w:t>
            </w:r>
          </w:p>
        </w:tc>
        <w:tc>
          <w:tcPr>
            <w:tcW w:w="479" w:type="pct"/>
            <w:shd w:val="clear" w:color="auto" w:fill="auto"/>
          </w:tcPr>
          <w:p w14:paraId="4E0DB701" w14:textId="77777777" w:rsidR="00B10B14" w:rsidRPr="00724833" w:rsidRDefault="00B10B14" w:rsidP="00652CFD">
            <w:pPr>
              <w:spacing w:before="0" w:after="0" w:line="276" w:lineRule="auto"/>
              <w:jc w:val="center"/>
              <w:rPr>
                <w:sz w:val="20"/>
              </w:rPr>
            </w:pPr>
            <w:r>
              <w:rPr>
                <w:sz w:val="20"/>
                <w:lang w:val="en-US"/>
              </w:rPr>
              <w:t>D</w:t>
            </w:r>
          </w:p>
        </w:tc>
        <w:tc>
          <w:tcPr>
            <w:tcW w:w="1422" w:type="pct"/>
            <w:shd w:val="clear" w:color="auto" w:fill="auto"/>
          </w:tcPr>
          <w:p w14:paraId="7F329127" w14:textId="77777777" w:rsidR="00B10B14" w:rsidRPr="00724833" w:rsidRDefault="00B10B14" w:rsidP="00652CFD">
            <w:pPr>
              <w:spacing w:before="0" w:after="0" w:line="276" w:lineRule="auto"/>
              <w:rPr>
                <w:sz w:val="20"/>
              </w:rPr>
            </w:pPr>
            <w:r>
              <w:rPr>
                <w:sz w:val="20"/>
              </w:rPr>
              <w:t xml:space="preserve">Дата документа </w:t>
            </w:r>
          </w:p>
        </w:tc>
        <w:tc>
          <w:tcPr>
            <w:tcW w:w="1395" w:type="pct"/>
            <w:shd w:val="clear" w:color="auto" w:fill="auto"/>
          </w:tcPr>
          <w:p w14:paraId="51F785AB" w14:textId="77777777" w:rsidR="00B10B14" w:rsidRPr="00724833" w:rsidRDefault="00B10B14" w:rsidP="00652CFD">
            <w:pPr>
              <w:spacing w:before="0" w:after="0" w:line="276" w:lineRule="auto"/>
              <w:rPr>
                <w:sz w:val="20"/>
              </w:rPr>
            </w:pPr>
            <w:r>
              <w:rPr>
                <w:sz w:val="20"/>
              </w:rPr>
              <w:t xml:space="preserve"> </w:t>
            </w:r>
          </w:p>
        </w:tc>
      </w:tr>
      <w:tr w:rsidR="00B10B14" w:rsidRPr="001A4780" w14:paraId="623D6987" w14:textId="77777777" w:rsidTr="00FF02BC">
        <w:tc>
          <w:tcPr>
            <w:tcW w:w="750" w:type="pct"/>
            <w:shd w:val="clear" w:color="auto" w:fill="auto"/>
          </w:tcPr>
          <w:p w14:paraId="04A0EEE7" w14:textId="77777777" w:rsidR="00B10B14" w:rsidRPr="00724833" w:rsidRDefault="00B10B14" w:rsidP="00652CFD">
            <w:pPr>
              <w:spacing w:before="0" w:after="0" w:line="276" w:lineRule="auto"/>
              <w:rPr>
                <w:b/>
                <w:sz w:val="20"/>
              </w:rPr>
            </w:pPr>
            <w:r w:rsidRPr="001A4780">
              <w:rPr>
                <w:sz w:val="20"/>
              </w:rPr>
              <w:t> </w:t>
            </w:r>
          </w:p>
        </w:tc>
        <w:tc>
          <w:tcPr>
            <w:tcW w:w="750" w:type="pct"/>
            <w:shd w:val="clear" w:color="auto" w:fill="auto"/>
          </w:tcPr>
          <w:p w14:paraId="2CF9B929" w14:textId="77777777" w:rsidR="00B10B14" w:rsidRPr="00724833" w:rsidRDefault="00B10B14" w:rsidP="00652CFD">
            <w:pPr>
              <w:spacing w:before="0" w:after="0" w:line="276" w:lineRule="auto"/>
              <w:rPr>
                <w:sz w:val="20"/>
              </w:rPr>
            </w:pPr>
            <w:r>
              <w:rPr>
                <w:sz w:val="20"/>
                <w:lang w:val="en-US"/>
              </w:rPr>
              <w:t>number</w:t>
            </w:r>
          </w:p>
        </w:tc>
        <w:tc>
          <w:tcPr>
            <w:tcW w:w="204" w:type="pct"/>
            <w:shd w:val="clear" w:color="auto" w:fill="auto"/>
          </w:tcPr>
          <w:p w14:paraId="034117F0" w14:textId="77777777" w:rsidR="00B10B14" w:rsidRPr="00724833" w:rsidRDefault="00B10B14" w:rsidP="00652CFD">
            <w:pPr>
              <w:spacing w:before="0" w:after="0" w:line="276" w:lineRule="auto"/>
              <w:jc w:val="center"/>
              <w:rPr>
                <w:sz w:val="20"/>
              </w:rPr>
            </w:pPr>
            <w:r>
              <w:rPr>
                <w:sz w:val="20"/>
              </w:rPr>
              <w:t>Н</w:t>
            </w:r>
          </w:p>
        </w:tc>
        <w:tc>
          <w:tcPr>
            <w:tcW w:w="479" w:type="pct"/>
            <w:shd w:val="clear" w:color="auto" w:fill="auto"/>
          </w:tcPr>
          <w:p w14:paraId="734014F2" w14:textId="77777777" w:rsidR="00B10B14" w:rsidRPr="00724833" w:rsidRDefault="00B10B14" w:rsidP="00652CFD">
            <w:pPr>
              <w:spacing w:before="0" w:after="0" w:line="276" w:lineRule="auto"/>
              <w:jc w:val="center"/>
              <w:rPr>
                <w:sz w:val="20"/>
              </w:rPr>
            </w:pPr>
            <w:r w:rsidRPr="001A4780">
              <w:rPr>
                <w:sz w:val="20"/>
              </w:rPr>
              <w:t>T(1-</w:t>
            </w:r>
            <w:r>
              <w:rPr>
                <w:sz w:val="20"/>
                <w:lang w:val="en-US"/>
              </w:rPr>
              <w:t>100</w:t>
            </w:r>
            <w:r w:rsidRPr="001A4780">
              <w:rPr>
                <w:sz w:val="20"/>
              </w:rPr>
              <w:t>)</w:t>
            </w:r>
          </w:p>
        </w:tc>
        <w:tc>
          <w:tcPr>
            <w:tcW w:w="1422" w:type="pct"/>
            <w:shd w:val="clear" w:color="auto" w:fill="auto"/>
          </w:tcPr>
          <w:p w14:paraId="7C70820C" w14:textId="77777777" w:rsidR="00B10B14" w:rsidRPr="00724833" w:rsidRDefault="00B10B14" w:rsidP="00652CFD">
            <w:pPr>
              <w:spacing w:before="0" w:after="0" w:line="276" w:lineRule="auto"/>
              <w:rPr>
                <w:sz w:val="20"/>
              </w:rPr>
            </w:pPr>
            <w:r w:rsidRPr="00F9647A">
              <w:rPr>
                <w:sz w:val="20"/>
              </w:rPr>
              <w:t xml:space="preserve">Номер </w:t>
            </w:r>
            <w:r>
              <w:rPr>
                <w:sz w:val="20"/>
              </w:rPr>
              <w:t>документа</w:t>
            </w:r>
          </w:p>
        </w:tc>
        <w:tc>
          <w:tcPr>
            <w:tcW w:w="1395" w:type="pct"/>
            <w:shd w:val="clear" w:color="auto" w:fill="auto"/>
          </w:tcPr>
          <w:p w14:paraId="0339FA21" w14:textId="77777777" w:rsidR="00B10B14" w:rsidRPr="00724833" w:rsidRDefault="00B10B14" w:rsidP="00652CFD">
            <w:pPr>
              <w:spacing w:before="0" w:after="0" w:line="276" w:lineRule="auto"/>
              <w:rPr>
                <w:sz w:val="20"/>
              </w:rPr>
            </w:pPr>
          </w:p>
        </w:tc>
      </w:tr>
      <w:tr w:rsidR="00B10B14" w:rsidRPr="001A4780" w14:paraId="2EEA5BA6" w14:textId="77777777" w:rsidTr="00022302">
        <w:tc>
          <w:tcPr>
            <w:tcW w:w="5000" w:type="pct"/>
            <w:gridSpan w:val="6"/>
            <w:shd w:val="clear" w:color="auto" w:fill="auto"/>
          </w:tcPr>
          <w:p w14:paraId="690639F5" w14:textId="77777777" w:rsidR="00B10B14" w:rsidRPr="00724833" w:rsidRDefault="00B10B14" w:rsidP="00652CFD">
            <w:pPr>
              <w:spacing w:before="0" w:after="0" w:line="276" w:lineRule="auto"/>
              <w:jc w:val="center"/>
              <w:rPr>
                <w:sz w:val="20"/>
              </w:rPr>
            </w:pPr>
            <w:r>
              <w:rPr>
                <w:b/>
                <w:bCs/>
                <w:sz w:val="20"/>
              </w:rPr>
              <w:t>Информация о</w:t>
            </w:r>
            <w:r w:rsidRPr="00D1197A">
              <w:rPr>
                <w:b/>
                <w:bCs/>
                <w:sz w:val="20"/>
              </w:rPr>
              <w:t xml:space="preserve"> контракте</w:t>
            </w:r>
          </w:p>
        </w:tc>
      </w:tr>
      <w:tr w:rsidR="00B10B14" w:rsidRPr="001A4780" w14:paraId="558720BF" w14:textId="77777777" w:rsidTr="00FF02BC">
        <w:tc>
          <w:tcPr>
            <w:tcW w:w="750" w:type="pct"/>
            <w:shd w:val="clear" w:color="auto" w:fill="auto"/>
          </w:tcPr>
          <w:p w14:paraId="6FCABB81" w14:textId="77777777" w:rsidR="00B10B14" w:rsidRPr="00724833" w:rsidRDefault="00B10B14" w:rsidP="00652CFD">
            <w:pPr>
              <w:spacing w:before="0" w:after="0" w:line="276" w:lineRule="auto"/>
              <w:rPr>
                <w:b/>
                <w:sz w:val="20"/>
              </w:rPr>
            </w:pPr>
            <w:r>
              <w:rPr>
                <w:b/>
                <w:bCs/>
                <w:sz w:val="20"/>
                <w:lang w:val="en-US"/>
              </w:rPr>
              <w:t>contract</w:t>
            </w:r>
          </w:p>
        </w:tc>
        <w:tc>
          <w:tcPr>
            <w:tcW w:w="750" w:type="pct"/>
            <w:shd w:val="clear" w:color="auto" w:fill="auto"/>
          </w:tcPr>
          <w:p w14:paraId="4F8839A6" w14:textId="77777777" w:rsidR="00B10B14" w:rsidRPr="00724833" w:rsidRDefault="00B10B14" w:rsidP="00652CFD">
            <w:pPr>
              <w:spacing w:before="0" w:after="0" w:line="276" w:lineRule="auto"/>
              <w:rPr>
                <w:sz w:val="20"/>
              </w:rPr>
            </w:pPr>
            <w:r w:rsidRPr="001A4780">
              <w:rPr>
                <w:sz w:val="20"/>
              </w:rPr>
              <w:t> </w:t>
            </w:r>
          </w:p>
        </w:tc>
        <w:tc>
          <w:tcPr>
            <w:tcW w:w="204" w:type="pct"/>
            <w:shd w:val="clear" w:color="auto" w:fill="auto"/>
          </w:tcPr>
          <w:p w14:paraId="381883D3" w14:textId="77777777" w:rsidR="00B10B14" w:rsidRPr="00724833" w:rsidRDefault="00B10B14" w:rsidP="00652CFD">
            <w:pPr>
              <w:spacing w:before="0" w:after="0" w:line="276" w:lineRule="auto"/>
              <w:jc w:val="center"/>
              <w:rPr>
                <w:sz w:val="20"/>
              </w:rPr>
            </w:pPr>
            <w:r w:rsidRPr="001A4780">
              <w:rPr>
                <w:sz w:val="20"/>
              </w:rPr>
              <w:t> </w:t>
            </w:r>
          </w:p>
        </w:tc>
        <w:tc>
          <w:tcPr>
            <w:tcW w:w="479" w:type="pct"/>
            <w:shd w:val="clear" w:color="auto" w:fill="auto"/>
          </w:tcPr>
          <w:p w14:paraId="1F860C6C" w14:textId="77777777" w:rsidR="00B10B14" w:rsidRPr="00724833" w:rsidRDefault="00B10B14" w:rsidP="00652CFD">
            <w:pPr>
              <w:spacing w:before="0" w:after="0" w:line="276" w:lineRule="auto"/>
              <w:jc w:val="center"/>
              <w:rPr>
                <w:sz w:val="20"/>
              </w:rPr>
            </w:pPr>
            <w:r w:rsidRPr="001A4780">
              <w:rPr>
                <w:sz w:val="20"/>
              </w:rPr>
              <w:t> </w:t>
            </w:r>
          </w:p>
        </w:tc>
        <w:tc>
          <w:tcPr>
            <w:tcW w:w="1422" w:type="pct"/>
            <w:shd w:val="clear" w:color="auto" w:fill="auto"/>
          </w:tcPr>
          <w:p w14:paraId="74974BBF" w14:textId="77777777" w:rsidR="00B10B14" w:rsidRPr="00724833" w:rsidRDefault="00B10B14" w:rsidP="00652CFD">
            <w:pPr>
              <w:spacing w:before="0" w:after="0" w:line="276" w:lineRule="auto"/>
              <w:rPr>
                <w:sz w:val="20"/>
              </w:rPr>
            </w:pPr>
            <w:r w:rsidRPr="001A4780">
              <w:rPr>
                <w:sz w:val="20"/>
              </w:rPr>
              <w:t> </w:t>
            </w:r>
          </w:p>
        </w:tc>
        <w:tc>
          <w:tcPr>
            <w:tcW w:w="1395" w:type="pct"/>
            <w:shd w:val="clear" w:color="auto" w:fill="auto"/>
          </w:tcPr>
          <w:p w14:paraId="6B41C749" w14:textId="77777777" w:rsidR="00B10B14" w:rsidRPr="00724833" w:rsidRDefault="00B10B14" w:rsidP="00652CFD">
            <w:pPr>
              <w:spacing w:before="0" w:after="0" w:line="276" w:lineRule="auto"/>
              <w:rPr>
                <w:sz w:val="20"/>
              </w:rPr>
            </w:pPr>
            <w:r>
              <w:rPr>
                <w:sz w:val="20"/>
              </w:rPr>
              <w:t xml:space="preserve"> </w:t>
            </w:r>
          </w:p>
        </w:tc>
      </w:tr>
      <w:tr w:rsidR="00B10B14" w:rsidRPr="001A4780" w14:paraId="074C0EA0" w14:textId="77777777" w:rsidTr="00FF02BC">
        <w:tc>
          <w:tcPr>
            <w:tcW w:w="750" w:type="pct"/>
            <w:shd w:val="clear" w:color="auto" w:fill="auto"/>
          </w:tcPr>
          <w:p w14:paraId="3C002883" w14:textId="77777777" w:rsidR="00B10B14" w:rsidRPr="001A4780" w:rsidRDefault="00B10B14" w:rsidP="00652CFD">
            <w:pPr>
              <w:spacing w:before="0" w:after="0" w:line="276" w:lineRule="auto"/>
              <w:rPr>
                <w:sz w:val="20"/>
              </w:rPr>
            </w:pPr>
          </w:p>
        </w:tc>
        <w:tc>
          <w:tcPr>
            <w:tcW w:w="750" w:type="pct"/>
            <w:shd w:val="clear" w:color="auto" w:fill="auto"/>
          </w:tcPr>
          <w:p w14:paraId="6D1EFD5B" w14:textId="77777777" w:rsidR="00B10B14" w:rsidRDefault="00B10B14" w:rsidP="00652CFD">
            <w:pPr>
              <w:spacing w:before="0" w:after="0" w:line="276" w:lineRule="auto"/>
              <w:rPr>
                <w:sz w:val="20"/>
                <w:lang w:val="en-US"/>
              </w:rPr>
            </w:pPr>
            <w:r>
              <w:rPr>
                <w:sz w:val="20"/>
                <w:lang w:val="en-US"/>
              </w:rPr>
              <w:t>regNum</w:t>
            </w:r>
          </w:p>
        </w:tc>
        <w:tc>
          <w:tcPr>
            <w:tcW w:w="204" w:type="pct"/>
            <w:shd w:val="clear" w:color="auto" w:fill="auto"/>
          </w:tcPr>
          <w:p w14:paraId="58EA8F1B" w14:textId="77777777" w:rsidR="00B10B14" w:rsidRDefault="00B10B14" w:rsidP="00652CFD">
            <w:pPr>
              <w:spacing w:before="0" w:after="0" w:line="276" w:lineRule="auto"/>
              <w:jc w:val="center"/>
              <w:rPr>
                <w:sz w:val="20"/>
              </w:rPr>
            </w:pPr>
            <w:r>
              <w:rPr>
                <w:sz w:val="20"/>
              </w:rPr>
              <w:t>Н</w:t>
            </w:r>
          </w:p>
        </w:tc>
        <w:tc>
          <w:tcPr>
            <w:tcW w:w="479" w:type="pct"/>
            <w:shd w:val="clear" w:color="auto" w:fill="auto"/>
          </w:tcPr>
          <w:p w14:paraId="3980F32C" w14:textId="77777777" w:rsidR="00B10B14" w:rsidRDefault="00B10B14" w:rsidP="00652CFD">
            <w:pPr>
              <w:spacing w:before="0" w:after="0" w:line="276" w:lineRule="auto"/>
              <w:jc w:val="center"/>
              <w:rPr>
                <w:sz w:val="20"/>
                <w:lang w:val="en-US"/>
              </w:rPr>
            </w:pPr>
            <w:r w:rsidRPr="001A4780">
              <w:rPr>
                <w:sz w:val="20"/>
              </w:rPr>
              <w:t>T(1-</w:t>
            </w:r>
            <w:r>
              <w:rPr>
                <w:sz w:val="20"/>
                <w:lang w:val="en-US"/>
              </w:rPr>
              <w:t>50</w:t>
            </w:r>
            <w:r w:rsidRPr="001A4780">
              <w:rPr>
                <w:sz w:val="20"/>
              </w:rPr>
              <w:t>)</w:t>
            </w:r>
          </w:p>
        </w:tc>
        <w:tc>
          <w:tcPr>
            <w:tcW w:w="1422" w:type="pct"/>
            <w:shd w:val="clear" w:color="auto" w:fill="auto"/>
          </w:tcPr>
          <w:p w14:paraId="22FDBC33" w14:textId="77777777" w:rsidR="00B10B14" w:rsidRPr="00740551" w:rsidRDefault="00B10B14" w:rsidP="00652CFD">
            <w:pPr>
              <w:spacing w:before="0" w:after="0" w:line="276" w:lineRule="auto"/>
              <w:rPr>
                <w:sz w:val="20"/>
              </w:rPr>
            </w:pPr>
            <w:r w:rsidRPr="00740551">
              <w:rPr>
                <w:sz w:val="20"/>
              </w:rPr>
              <w:t xml:space="preserve">Номер реестровой записи </w:t>
            </w:r>
          </w:p>
        </w:tc>
        <w:tc>
          <w:tcPr>
            <w:tcW w:w="1395" w:type="pct"/>
            <w:shd w:val="clear" w:color="auto" w:fill="auto"/>
          </w:tcPr>
          <w:p w14:paraId="7B29A280" w14:textId="77777777" w:rsidR="00B10B14" w:rsidRDefault="00B10B14" w:rsidP="00652CFD">
            <w:pPr>
              <w:spacing w:before="0" w:after="0" w:line="276" w:lineRule="auto"/>
              <w:rPr>
                <w:sz w:val="20"/>
              </w:rPr>
            </w:pPr>
            <w:r>
              <w:rPr>
                <w:sz w:val="20"/>
              </w:rPr>
              <w:t xml:space="preserve"> </w:t>
            </w:r>
          </w:p>
        </w:tc>
      </w:tr>
      <w:tr w:rsidR="00B10B14" w:rsidRPr="001A4780" w14:paraId="37DC4D8E" w14:textId="77777777" w:rsidTr="00FF02BC">
        <w:tc>
          <w:tcPr>
            <w:tcW w:w="750" w:type="pct"/>
            <w:shd w:val="clear" w:color="auto" w:fill="auto"/>
          </w:tcPr>
          <w:p w14:paraId="0BD9C900" w14:textId="77777777" w:rsidR="00B10B14" w:rsidRPr="001A4780" w:rsidRDefault="00B10B14" w:rsidP="00652CFD">
            <w:pPr>
              <w:spacing w:before="0" w:after="0" w:line="276" w:lineRule="auto"/>
              <w:rPr>
                <w:sz w:val="20"/>
              </w:rPr>
            </w:pPr>
          </w:p>
        </w:tc>
        <w:tc>
          <w:tcPr>
            <w:tcW w:w="750" w:type="pct"/>
            <w:shd w:val="clear" w:color="auto" w:fill="auto"/>
          </w:tcPr>
          <w:p w14:paraId="3D00B34E" w14:textId="77777777" w:rsidR="00B10B14" w:rsidRDefault="00B10B14" w:rsidP="00652CFD">
            <w:pPr>
              <w:spacing w:before="0" w:after="0" w:line="276" w:lineRule="auto"/>
              <w:rPr>
                <w:sz w:val="20"/>
                <w:lang w:val="en-US"/>
              </w:rPr>
            </w:pPr>
            <w:r>
              <w:rPr>
                <w:sz w:val="20"/>
                <w:lang w:val="en-US"/>
              </w:rPr>
              <w:t>productInfo</w:t>
            </w:r>
          </w:p>
        </w:tc>
        <w:tc>
          <w:tcPr>
            <w:tcW w:w="204" w:type="pct"/>
            <w:shd w:val="clear" w:color="auto" w:fill="auto"/>
          </w:tcPr>
          <w:p w14:paraId="5EEB9AEA" w14:textId="77777777" w:rsidR="00B10B14" w:rsidRDefault="00B10B14" w:rsidP="00652CFD">
            <w:pPr>
              <w:spacing w:before="0" w:after="0" w:line="276" w:lineRule="auto"/>
              <w:jc w:val="center"/>
              <w:rPr>
                <w:sz w:val="20"/>
              </w:rPr>
            </w:pPr>
            <w:r>
              <w:rPr>
                <w:sz w:val="20"/>
              </w:rPr>
              <w:t>O</w:t>
            </w:r>
          </w:p>
        </w:tc>
        <w:tc>
          <w:tcPr>
            <w:tcW w:w="479" w:type="pct"/>
            <w:shd w:val="clear" w:color="auto" w:fill="auto"/>
          </w:tcPr>
          <w:p w14:paraId="0FA2EC36" w14:textId="77777777" w:rsidR="00B10B14" w:rsidRPr="001A4780" w:rsidRDefault="00B10B14" w:rsidP="00652CFD">
            <w:pPr>
              <w:spacing w:before="0" w:after="0" w:line="276" w:lineRule="auto"/>
              <w:jc w:val="center"/>
              <w:rPr>
                <w:sz w:val="20"/>
              </w:rPr>
            </w:pPr>
            <w:r w:rsidRPr="001A4780">
              <w:rPr>
                <w:sz w:val="20"/>
              </w:rPr>
              <w:t>T(1-</w:t>
            </w:r>
            <w:r>
              <w:rPr>
                <w:sz w:val="20"/>
                <w:lang w:val="en-US"/>
              </w:rPr>
              <w:t>2000</w:t>
            </w:r>
            <w:r w:rsidRPr="001A4780">
              <w:rPr>
                <w:sz w:val="20"/>
              </w:rPr>
              <w:t>)</w:t>
            </w:r>
          </w:p>
        </w:tc>
        <w:tc>
          <w:tcPr>
            <w:tcW w:w="1422" w:type="pct"/>
            <w:shd w:val="clear" w:color="auto" w:fill="auto"/>
          </w:tcPr>
          <w:p w14:paraId="784C87FD" w14:textId="77777777" w:rsidR="00B10B14" w:rsidRPr="00740551" w:rsidRDefault="00B10B14" w:rsidP="00652CFD">
            <w:pPr>
              <w:spacing w:before="0" w:after="0" w:line="276" w:lineRule="auto"/>
              <w:rPr>
                <w:sz w:val="20"/>
              </w:rPr>
            </w:pPr>
            <w:r w:rsidRPr="000C03EE">
              <w:rPr>
                <w:sz w:val="20"/>
              </w:rPr>
              <w:t>Объект закупки / Предмет контракта (наименование товара, работ, услуг)</w:t>
            </w:r>
          </w:p>
        </w:tc>
        <w:tc>
          <w:tcPr>
            <w:tcW w:w="1395" w:type="pct"/>
            <w:shd w:val="clear" w:color="auto" w:fill="auto"/>
          </w:tcPr>
          <w:p w14:paraId="2B09F3D7" w14:textId="77777777" w:rsidR="00B10B14" w:rsidRDefault="00B10B14" w:rsidP="00652CFD">
            <w:pPr>
              <w:spacing w:before="0" w:after="0" w:line="276" w:lineRule="auto"/>
              <w:rPr>
                <w:sz w:val="20"/>
              </w:rPr>
            </w:pPr>
          </w:p>
        </w:tc>
      </w:tr>
      <w:tr w:rsidR="00B10B14" w:rsidRPr="001A4780" w14:paraId="18277AF3" w14:textId="77777777" w:rsidTr="00FF02BC">
        <w:tc>
          <w:tcPr>
            <w:tcW w:w="750" w:type="pct"/>
            <w:shd w:val="clear" w:color="auto" w:fill="auto"/>
          </w:tcPr>
          <w:p w14:paraId="1998213F" w14:textId="77777777" w:rsidR="00B10B14" w:rsidRPr="00724833" w:rsidRDefault="00B10B14" w:rsidP="00652CFD">
            <w:pPr>
              <w:spacing w:before="0" w:after="0" w:line="276" w:lineRule="auto"/>
              <w:rPr>
                <w:b/>
                <w:sz w:val="20"/>
              </w:rPr>
            </w:pPr>
            <w:r w:rsidRPr="001A4780">
              <w:rPr>
                <w:sz w:val="20"/>
              </w:rPr>
              <w:t> </w:t>
            </w:r>
          </w:p>
        </w:tc>
        <w:tc>
          <w:tcPr>
            <w:tcW w:w="750" w:type="pct"/>
            <w:shd w:val="clear" w:color="auto" w:fill="auto"/>
          </w:tcPr>
          <w:p w14:paraId="7C402D7F" w14:textId="77777777" w:rsidR="00B10B14" w:rsidRPr="00724833" w:rsidRDefault="00DE6C12" w:rsidP="00652CFD">
            <w:pPr>
              <w:spacing w:before="0" w:after="0" w:line="276" w:lineRule="auto"/>
              <w:rPr>
                <w:sz w:val="20"/>
              </w:rPr>
            </w:pPr>
            <w:r>
              <w:rPr>
                <w:sz w:val="20"/>
                <w:lang w:val="en-US"/>
              </w:rPr>
              <w:t>OK</w:t>
            </w:r>
            <w:r w:rsidR="00B10B14">
              <w:rPr>
                <w:sz w:val="20"/>
                <w:lang w:val="en-US"/>
              </w:rPr>
              <w:t>P</w:t>
            </w:r>
            <w:r>
              <w:rPr>
                <w:sz w:val="20"/>
                <w:lang w:val="en-US"/>
              </w:rPr>
              <w:t>D</w:t>
            </w:r>
          </w:p>
        </w:tc>
        <w:tc>
          <w:tcPr>
            <w:tcW w:w="204" w:type="pct"/>
            <w:shd w:val="clear" w:color="auto" w:fill="auto"/>
          </w:tcPr>
          <w:p w14:paraId="451E6982" w14:textId="77777777" w:rsidR="00B10B14" w:rsidRPr="00724833" w:rsidRDefault="00B10B14" w:rsidP="00652CFD">
            <w:pPr>
              <w:spacing w:before="0" w:after="0" w:line="276" w:lineRule="auto"/>
              <w:jc w:val="center"/>
              <w:rPr>
                <w:sz w:val="20"/>
              </w:rPr>
            </w:pPr>
            <w:r>
              <w:rPr>
                <w:sz w:val="20"/>
              </w:rPr>
              <w:t>Н</w:t>
            </w:r>
          </w:p>
        </w:tc>
        <w:tc>
          <w:tcPr>
            <w:tcW w:w="479" w:type="pct"/>
            <w:shd w:val="clear" w:color="auto" w:fill="auto"/>
          </w:tcPr>
          <w:p w14:paraId="3AC26A2E" w14:textId="77777777" w:rsidR="00B10B14" w:rsidRPr="00724833" w:rsidRDefault="00B10B14" w:rsidP="00652CFD">
            <w:pPr>
              <w:spacing w:before="0" w:after="0" w:line="276" w:lineRule="auto"/>
              <w:jc w:val="center"/>
              <w:rPr>
                <w:sz w:val="20"/>
              </w:rPr>
            </w:pPr>
            <w:r>
              <w:rPr>
                <w:sz w:val="20"/>
                <w:lang w:val="en-US"/>
              </w:rPr>
              <w:t>S</w:t>
            </w:r>
          </w:p>
        </w:tc>
        <w:tc>
          <w:tcPr>
            <w:tcW w:w="1422" w:type="pct"/>
            <w:shd w:val="clear" w:color="auto" w:fill="auto"/>
          </w:tcPr>
          <w:p w14:paraId="4F704B44" w14:textId="77777777" w:rsidR="00B10B14" w:rsidRPr="00724833" w:rsidRDefault="00B10B14" w:rsidP="00652CFD">
            <w:pPr>
              <w:spacing w:before="0" w:after="0" w:line="276" w:lineRule="auto"/>
              <w:rPr>
                <w:sz w:val="20"/>
              </w:rPr>
            </w:pPr>
            <w:r w:rsidRPr="00740551">
              <w:rPr>
                <w:sz w:val="20"/>
              </w:rPr>
              <w:t xml:space="preserve">Код продукции </w:t>
            </w:r>
          </w:p>
        </w:tc>
        <w:tc>
          <w:tcPr>
            <w:tcW w:w="1395" w:type="pct"/>
            <w:shd w:val="clear" w:color="auto" w:fill="auto"/>
          </w:tcPr>
          <w:p w14:paraId="22044067" w14:textId="77777777" w:rsidR="00B10B14" w:rsidRPr="00724833" w:rsidRDefault="00DE6C12" w:rsidP="00652CFD">
            <w:pPr>
              <w:spacing w:before="0" w:after="0" w:line="276" w:lineRule="auto"/>
              <w:rPr>
                <w:sz w:val="20"/>
              </w:rPr>
            </w:pPr>
            <w:r w:rsidRPr="00DE6C12">
              <w:rPr>
                <w:sz w:val="20"/>
              </w:rPr>
              <w:t>Устарело, не заполняется, начиная с версии 10.2</w:t>
            </w:r>
          </w:p>
        </w:tc>
      </w:tr>
      <w:tr w:rsidR="00B10B14" w:rsidRPr="001A4780" w14:paraId="3AD7C982" w14:textId="77777777" w:rsidTr="00FF02BC">
        <w:tc>
          <w:tcPr>
            <w:tcW w:w="750" w:type="pct"/>
            <w:shd w:val="clear" w:color="auto" w:fill="auto"/>
          </w:tcPr>
          <w:p w14:paraId="3DA4735A" w14:textId="77777777" w:rsidR="00B10B14" w:rsidRPr="00724833" w:rsidRDefault="00B10B14" w:rsidP="00652CFD">
            <w:pPr>
              <w:spacing w:before="0" w:after="0" w:line="276" w:lineRule="auto"/>
              <w:rPr>
                <w:b/>
                <w:sz w:val="20"/>
              </w:rPr>
            </w:pPr>
            <w:r w:rsidRPr="001A4780">
              <w:rPr>
                <w:sz w:val="20"/>
              </w:rPr>
              <w:t> </w:t>
            </w:r>
          </w:p>
        </w:tc>
        <w:tc>
          <w:tcPr>
            <w:tcW w:w="750" w:type="pct"/>
            <w:shd w:val="clear" w:color="auto" w:fill="auto"/>
          </w:tcPr>
          <w:p w14:paraId="68EA0A93" w14:textId="77777777" w:rsidR="00B10B14" w:rsidRPr="00724833" w:rsidRDefault="00B10B14" w:rsidP="00652CFD">
            <w:pPr>
              <w:spacing w:before="0" w:after="0" w:line="276" w:lineRule="auto"/>
              <w:rPr>
                <w:sz w:val="20"/>
              </w:rPr>
            </w:pPr>
            <w:r>
              <w:rPr>
                <w:sz w:val="20"/>
                <w:lang w:val="en-US"/>
              </w:rPr>
              <w:t>currency</w:t>
            </w:r>
          </w:p>
        </w:tc>
        <w:tc>
          <w:tcPr>
            <w:tcW w:w="204" w:type="pct"/>
            <w:shd w:val="clear" w:color="auto" w:fill="auto"/>
          </w:tcPr>
          <w:p w14:paraId="75A4A328" w14:textId="77777777" w:rsidR="00B10B14" w:rsidRPr="00724833" w:rsidRDefault="00B10B14" w:rsidP="00652CFD">
            <w:pPr>
              <w:spacing w:before="0" w:after="0" w:line="276" w:lineRule="auto"/>
              <w:jc w:val="center"/>
              <w:rPr>
                <w:sz w:val="20"/>
              </w:rPr>
            </w:pPr>
            <w:r>
              <w:rPr>
                <w:sz w:val="20"/>
              </w:rPr>
              <w:t>Н</w:t>
            </w:r>
          </w:p>
        </w:tc>
        <w:tc>
          <w:tcPr>
            <w:tcW w:w="479" w:type="pct"/>
            <w:shd w:val="clear" w:color="auto" w:fill="auto"/>
          </w:tcPr>
          <w:p w14:paraId="48143C1A" w14:textId="77777777" w:rsidR="00B10B14" w:rsidRPr="00724833" w:rsidRDefault="00B10B14" w:rsidP="00652CFD">
            <w:pPr>
              <w:spacing w:before="0" w:after="0" w:line="276" w:lineRule="auto"/>
              <w:jc w:val="center"/>
              <w:rPr>
                <w:sz w:val="20"/>
              </w:rPr>
            </w:pPr>
            <w:r>
              <w:rPr>
                <w:sz w:val="20"/>
                <w:lang w:val="en-US"/>
              </w:rPr>
              <w:t>S</w:t>
            </w:r>
          </w:p>
        </w:tc>
        <w:tc>
          <w:tcPr>
            <w:tcW w:w="1422" w:type="pct"/>
            <w:shd w:val="clear" w:color="auto" w:fill="auto"/>
          </w:tcPr>
          <w:p w14:paraId="4B5293FA" w14:textId="77777777" w:rsidR="00B10B14" w:rsidRPr="00724833" w:rsidRDefault="00B10B14" w:rsidP="00652CFD">
            <w:pPr>
              <w:spacing w:before="0" w:after="0" w:line="276" w:lineRule="auto"/>
              <w:rPr>
                <w:sz w:val="20"/>
              </w:rPr>
            </w:pPr>
            <w:r w:rsidRPr="00740551">
              <w:rPr>
                <w:sz w:val="20"/>
              </w:rPr>
              <w:t>Валюта контракта</w:t>
            </w:r>
          </w:p>
        </w:tc>
        <w:tc>
          <w:tcPr>
            <w:tcW w:w="1395" w:type="pct"/>
            <w:shd w:val="clear" w:color="auto" w:fill="auto"/>
          </w:tcPr>
          <w:p w14:paraId="3A03B231" w14:textId="77777777" w:rsidR="00B10B14" w:rsidRPr="00724833" w:rsidRDefault="00B10B14" w:rsidP="00652CFD">
            <w:pPr>
              <w:spacing w:before="0" w:after="0" w:line="276" w:lineRule="auto"/>
              <w:rPr>
                <w:sz w:val="20"/>
              </w:rPr>
            </w:pPr>
          </w:p>
        </w:tc>
      </w:tr>
      <w:tr w:rsidR="00B10B14" w:rsidRPr="001A4780" w14:paraId="41510B7E" w14:textId="77777777" w:rsidTr="00FF02BC">
        <w:tc>
          <w:tcPr>
            <w:tcW w:w="750" w:type="pct"/>
            <w:shd w:val="clear" w:color="auto" w:fill="auto"/>
          </w:tcPr>
          <w:p w14:paraId="035A538D" w14:textId="77777777" w:rsidR="00B10B14" w:rsidRPr="00724833" w:rsidRDefault="00B10B14" w:rsidP="00652CFD">
            <w:pPr>
              <w:spacing w:before="0" w:after="0" w:line="276" w:lineRule="auto"/>
              <w:rPr>
                <w:b/>
                <w:sz w:val="20"/>
              </w:rPr>
            </w:pPr>
            <w:r w:rsidRPr="001A4780">
              <w:rPr>
                <w:sz w:val="20"/>
              </w:rPr>
              <w:t> </w:t>
            </w:r>
          </w:p>
        </w:tc>
        <w:tc>
          <w:tcPr>
            <w:tcW w:w="750" w:type="pct"/>
            <w:shd w:val="clear" w:color="auto" w:fill="auto"/>
          </w:tcPr>
          <w:p w14:paraId="3B43FB19" w14:textId="77777777" w:rsidR="00B10B14" w:rsidRPr="00724833" w:rsidRDefault="00B10B14" w:rsidP="00652CFD">
            <w:pPr>
              <w:spacing w:before="0" w:after="0" w:line="276" w:lineRule="auto"/>
              <w:rPr>
                <w:sz w:val="20"/>
              </w:rPr>
            </w:pPr>
            <w:r>
              <w:rPr>
                <w:sz w:val="20"/>
                <w:lang w:val="en-US"/>
              </w:rPr>
              <w:t>price</w:t>
            </w:r>
          </w:p>
        </w:tc>
        <w:tc>
          <w:tcPr>
            <w:tcW w:w="204" w:type="pct"/>
            <w:shd w:val="clear" w:color="auto" w:fill="auto"/>
          </w:tcPr>
          <w:p w14:paraId="3A04D4BC" w14:textId="77777777" w:rsidR="00B10B14" w:rsidRPr="00724833" w:rsidRDefault="00B10B14" w:rsidP="00652CFD">
            <w:pPr>
              <w:spacing w:before="0" w:after="0" w:line="276" w:lineRule="auto"/>
              <w:jc w:val="center"/>
              <w:rPr>
                <w:sz w:val="20"/>
              </w:rPr>
            </w:pPr>
            <w:r>
              <w:rPr>
                <w:sz w:val="20"/>
              </w:rPr>
              <w:t>O</w:t>
            </w:r>
          </w:p>
        </w:tc>
        <w:tc>
          <w:tcPr>
            <w:tcW w:w="479" w:type="pct"/>
            <w:shd w:val="clear" w:color="auto" w:fill="auto"/>
          </w:tcPr>
          <w:p w14:paraId="6662044A" w14:textId="77777777" w:rsidR="00B10B14" w:rsidRPr="00724833" w:rsidRDefault="00B10B14" w:rsidP="00652CFD">
            <w:pPr>
              <w:spacing w:before="0" w:after="0" w:line="276" w:lineRule="auto"/>
              <w:jc w:val="center"/>
              <w:rPr>
                <w:sz w:val="20"/>
              </w:rPr>
            </w:pPr>
            <w:r>
              <w:rPr>
                <w:sz w:val="20"/>
                <w:lang w:val="en-US"/>
              </w:rPr>
              <w:t>N</w:t>
            </w:r>
          </w:p>
        </w:tc>
        <w:tc>
          <w:tcPr>
            <w:tcW w:w="1422" w:type="pct"/>
            <w:shd w:val="clear" w:color="auto" w:fill="auto"/>
          </w:tcPr>
          <w:p w14:paraId="594B7C79" w14:textId="77777777" w:rsidR="00B10B14" w:rsidRPr="00724833" w:rsidRDefault="00B10B14" w:rsidP="00652CFD">
            <w:pPr>
              <w:spacing w:before="0" w:after="0" w:line="276" w:lineRule="auto"/>
              <w:rPr>
                <w:sz w:val="20"/>
              </w:rPr>
            </w:pPr>
            <w:r w:rsidRPr="00740551">
              <w:rPr>
                <w:sz w:val="20"/>
              </w:rPr>
              <w:t>Цена контракта</w:t>
            </w:r>
          </w:p>
        </w:tc>
        <w:tc>
          <w:tcPr>
            <w:tcW w:w="1395" w:type="pct"/>
            <w:shd w:val="clear" w:color="auto" w:fill="auto"/>
          </w:tcPr>
          <w:p w14:paraId="3FF315E2" w14:textId="77777777" w:rsidR="00B10B14" w:rsidRPr="006E6428" w:rsidRDefault="00B10B14" w:rsidP="00652CFD">
            <w:pPr>
              <w:spacing w:before="0" w:after="0" w:line="276" w:lineRule="auto"/>
              <w:rPr>
                <w:sz w:val="20"/>
              </w:rPr>
            </w:pPr>
            <w:r w:rsidRPr="006E6428">
              <w:rPr>
                <w:sz w:val="20"/>
              </w:rPr>
              <w:t xml:space="preserve">Шаблон значения: </w:t>
            </w:r>
          </w:p>
          <w:p w14:paraId="6B9B5677" w14:textId="77777777" w:rsidR="00B10B14" w:rsidRPr="00724833" w:rsidRDefault="00B10B14" w:rsidP="00652CFD">
            <w:pPr>
              <w:spacing w:before="0" w:after="0" w:line="276" w:lineRule="auto"/>
              <w:rPr>
                <w:sz w:val="20"/>
              </w:rPr>
            </w:pPr>
            <w:r>
              <w:rPr>
                <w:sz w:val="20"/>
              </w:rPr>
              <w:t xml:space="preserve"> </w:t>
            </w:r>
            <w:r w:rsidRPr="000E05B5">
              <w:rPr>
                <w:sz w:val="20"/>
              </w:rPr>
              <w:t>(-)?\d+(\.\d{1,2})?</w:t>
            </w:r>
          </w:p>
        </w:tc>
      </w:tr>
      <w:tr w:rsidR="00B10B14" w:rsidRPr="001A4780" w14:paraId="22F97D06" w14:textId="77777777" w:rsidTr="00FF02BC">
        <w:tc>
          <w:tcPr>
            <w:tcW w:w="750" w:type="pct"/>
            <w:shd w:val="clear" w:color="auto" w:fill="auto"/>
          </w:tcPr>
          <w:p w14:paraId="5D32A8C7" w14:textId="77777777" w:rsidR="00B10B14" w:rsidRPr="001A4780" w:rsidRDefault="00B10B14" w:rsidP="00652CFD">
            <w:pPr>
              <w:spacing w:before="0" w:after="0" w:line="276" w:lineRule="auto"/>
              <w:rPr>
                <w:sz w:val="20"/>
              </w:rPr>
            </w:pPr>
          </w:p>
        </w:tc>
        <w:tc>
          <w:tcPr>
            <w:tcW w:w="750" w:type="pct"/>
            <w:shd w:val="clear" w:color="auto" w:fill="auto"/>
          </w:tcPr>
          <w:p w14:paraId="7B81C97C" w14:textId="77777777" w:rsidR="00B10B14" w:rsidRDefault="00B10B14" w:rsidP="00652CFD">
            <w:pPr>
              <w:spacing w:before="0" w:after="0" w:line="276" w:lineRule="auto"/>
              <w:rPr>
                <w:sz w:val="20"/>
                <w:lang w:val="en-US"/>
              </w:rPr>
            </w:pPr>
            <w:r w:rsidRPr="000E05B5">
              <w:rPr>
                <w:sz w:val="20"/>
                <w:lang w:val="en-US"/>
              </w:rPr>
              <w:t>cancel</w:t>
            </w:r>
          </w:p>
        </w:tc>
        <w:tc>
          <w:tcPr>
            <w:tcW w:w="204" w:type="pct"/>
            <w:shd w:val="clear" w:color="auto" w:fill="auto"/>
          </w:tcPr>
          <w:p w14:paraId="3D1B892B" w14:textId="77777777" w:rsidR="00B10B14" w:rsidRPr="003050C8" w:rsidRDefault="00B10B14" w:rsidP="00652CFD">
            <w:pPr>
              <w:spacing w:before="0" w:after="0" w:line="276" w:lineRule="auto"/>
              <w:jc w:val="center"/>
              <w:rPr>
                <w:sz w:val="20"/>
                <w:lang w:val="en-US"/>
              </w:rPr>
            </w:pPr>
            <w:r>
              <w:rPr>
                <w:sz w:val="20"/>
                <w:lang w:val="en-US"/>
              </w:rPr>
              <w:t>H</w:t>
            </w:r>
          </w:p>
        </w:tc>
        <w:tc>
          <w:tcPr>
            <w:tcW w:w="479" w:type="pct"/>
            <w:shd w:val="clear" w:color="auto" w:fill="auto"/>
          </w:tcPr>
          <w:p w14:paraId="6469F87B" w14:textId="77777777" w:rsidR="00B10B14" w:rsidRDefault="00B10B14" w:rsidP="00652CFD">
            <w:pPr>
              <w:spacing w:before="0" w:after="0" w:line="276" w:lineRule="auto"/>
              <w:jc w:val="center"/>
              <w:rPr>
                <w:sz w:val="20"/>
                <w:lang w:val="en-US"/>
              </w:rPr>
            </w:pPr>
            <w:r>
              <w:rPr>
                <w:sz w:val="20"/>
                <w:lang w:val="en-US"/>
              </w:rPr>
              <w:t>S</w:t>
            </w:r>
          </w:p>
        </w:tc>
        <w:tc>
          <w:tcPr>
            <w:tcW w:w="1422" w:type="pct"/>
            <w:shd w:val="clear" w:color="auto" w:fill="auto"/>
          </w:tcPr>
          <w:p w14:paraId="506E79EC" w14:textId="77777777" w:rsidR="00B10B14" w:rsidRPr="00740551" w:rsidRDefault="00B10B14" w:rsidP="00652CFD">
            <w:pPr>
              <w:spacing w:before="0" w:after="0" w:line="276" w:lineRule="auto"/>
              <w:rPr>
                <w:sz w:val="20"/>
              </w:rPr>
            </w:pPr>
            <w:r w:rsidRPr="000E05B5">
              <w:rPr>
                <w:sz w:val="20"/>
              </w:rPr>
              <w:t>Расторжение контракта</w:t>
            </w:r>
          </w:p>
        </w:tc>
        <w:tc>
          <w:tcPr>
            <w:tcW w:w="1395" w:type="pct"/>
            <w:shd w:val="clear" w:color="auto" w:fill="auto"/>
          </w:tcPr>
          <w:p w14:paraId="39483A83" w14:textId="77777777" w:rsidR="00B10B14" w:rsidRPr="006E6428" w:rsidRDefault="00B10B14" w:rsidP="00652CFD">
            <w:pPr>
              <w:spacing w:before="0" w:after="0" w:line="276" w:lineRule="auto"/>
              <w:rPr>
                <w:sz w:val="20"/>
              </w:rPr>
            </w:pPr>
          </w:p>
        </w:tc>
      </w:tr>
      <w:tr w:rsidR="00B10B14" w:rsidRPr="001A4780" w14:paraId="59A4CB45" w14:textId="77777777" w:rsidTr="00FF02BC">
        <w:tc>
          <w:tcPr>
            <w:tcW w:w="750" w:type="pct"/>
            <w:shd w:val="clear" w:color="auto" w:fill="auto"/>
          </w:tcPr>
          <w:p w14:paraId="583E02F4" w14:textId="77777777" w:rsidR="00B10B14" w:rsidRPr="001A4780" w:rsidRDefault="00B10B14" w:rsidP="00652CFD">
            <w:pPr>
              <w:spacing w:before="0" w:after="0" w:line="276" w:lineRule="auto"/>
              <w:rPr>
                <w:sz w:val="20"/>
              </w:rPr>
            </w:pPr>
          </w:p>
        </w:tc>
        <w:tc>
          <w:tcPr>
            <w:tcW w:w="750" w:type="pct"/>
            <w:shd w:val="clear" w:color="auto" w:fill="auto"/>
          </w:tcPr>
          <w:p w14:paraId="5E04382F" w14:textId="77777777" w:rsidR="00B10B14" w:rsidRPr="000E05B5" w:rsidRDefault="00B10B14" w:rsidP="00652CFD">
            <w:pPr>
              <w:spacing w:before="0" w:after="0" w:line="276" w:lineRule="auto"/>
              <w:rPr>
                <w:sz w:val="20"/>
                <w:lang w:val="en-US"/>
              </w:rPr>
            </w:pPr>
            <w:r w:rsidRPr="00D85428">
              <w:rPr>
                <w:sz w:val="20"/>
                <w:lang w:val="en-US"/>
              </w:rPr>
              <w:t>exclude</w:t>
            </w:r>
          </w:p>
        </w:tc>
        <w:tc>
          <w:tcPr>
            <w:tcW w:w="204" w:type="pct"/>
            <w:shd w:val="clear" w:color="auto" w:fill="auto"/>
          </w:tcPr>
          <w:p w14:paraId="62EC5257" w14:textId="77777777" w:rsidR="00B10B14" w:rsidRDefault="00B10B14" w:rsidP="00652CFD">
            <w:pPr>
              <w:spacing w:before="0" w:after="0" w:line="276" w:lineRule="auto"/>
              <w:jc w:val="center"/>
              <w:rPr>
                <w:sz w:val="20"/>
                <w:lang w:val="en-US"/>
              </w:rPr>
            </w:pPr>
            <w:r>
              <w:rPr>
                <w:sz w:val="20"/>
                <w:lang w:val="en-US"/>
              </w:rPr>
              <w:t>H</w:t>
            </w:r>
          </w:p>
        </w:tc>
        <w:tc>
          <w:tcPr>
            <w:tcW w:w="479" w:type="pct"/>
            <w:shd w:val="clear" w:color="auto" w:fill="auto"/>
          </w:tcPr>
          <w:p w14:paraId="1F1FC9B2" w14:textId="77777777" w:rsidR="00B10B14" w:rsidRDefault="00B10B14" w:rsidP="00652CFD">
            <w:pPr>
              <w:spacing w:before="0" w:after="0" w:line="276" w:lineRule="auto"/>
              <w:jc w:val="center"/>
              <w:rPr>
                <w:sz w:val="20"/>
                <w:lang w:val="en-US"/>
              </w:rPr>
            </w:pPr>
            <w:r>
              <w:rPr>
                <w:sz w:val="20"/>
                <w:lang w:val="en-US"/>
              </w:rPr>
              <w:t>S</w:t>
            </w:r>
          </w:p>
        </w:tc>
        <w:tc>
          <w:tcPr>
            <w:tcW w:w="1422" w:type="pct"/>
            <w:shd w:val="clear" w:color="auto" w:fill="auto"/>
          </w:tcPr>
          <w:p w14:paraId="21896F55" w14:textId="77777777" w:rsidR="00B10B14" w:rsidRPr="000E05B5" w:rsidRDefault="00B10B14" w:rsidP="00652CFD">
            <w:pPr>
              <w:spacing w:before="0" w:after="0" w:line="276" w:lineRule="auto"/>
              <w:rPr>
                <w:sz w:val="20"/>
              </w:rPr>
            </w:pPr>
            <w:r>
              <w:rPr>
                <w:sz w:val="20"/>
              </w:rPr>
              <w:t>Исключение из реестра</w:t>
            </w:r>
          </w:p>
        </w:tc>
        <w:tc>
          <w:tcPr>
            <w:tcW w:w="1395" w:type="pct"/>
            <w:shd w:val="clear" w:color="auto" w:fill="auto"/>
          </w:tcPr>
          <w:p w14:paraId="3080D62A" w14:textId="77777777" w:rsidR="00B10B14" w:rsidRPr="006E6428" w:rsidRDefault="00B10B14" w:rsidP="00652CFD">
            <w:pPr>
              <w:spacing w:before="0" w:after="0" w:line="276" w:lineRule="auto"/>
              <w:rPr>
                <w:sz w:val="20"/>
              </w:rPr>
            </w:pPr>
          </w:p>
        </w:tc>
      </w:tr>
      <w:tr w:rsidR="00B10B14" w:rsidRPr="001A4780" w14:paraId="6523C745" w14:textId="77777777" w:rsidTr="00022302">
        <w:tc>
          <w:tcPr>
            <w:tcW w:w="5000" w:type="pct"/>
            <w:gridSpan w:val="6"/>
            <w:shd w:val="clear" w:color="auto" w:fill="auto"/>
          </w:tcPr>
          <w:p w14:paraId="2216F0E2" w14:textId="77777777" w:rsidR="00B10B14" w:rsidRPr="003050C8" w:rsidRDefault="00B10B14" w:rsidP="00652CFD">
            <w:pPr>
              <w:spacing w:before="0" w:after="0" w:line="276" w:lineRule="auto"/>
              <w:jc w:val="center"/>
              <w:rPr>
                <w:b/>
                <w:sz w:val="20"/>
              </w:rPr>
            </w:pPr>
            <w:r w:rsidRPr="003050C8">
              <w:rPr>
                <w:b/>
                <w:sz w:val="20"/>
              </w:rPr>
              <w:t>Код продукции</w:t>
            </w:r>
          </w:p>
        </w:tc>
      </w:tr>
      <w:tr w:rsidR="00B10B14" w:rsidRPr="001A4780" w14:paraId="754310B3" w14:textId="77777777" w:rsidTr="00FF02BC">
        <w:tc>
          <w:tcPr>
            <w:tcW w:w="750" w:type="pct"/>
            <w:shd w:val="clear" w:color="auto" w:fill="auto"/>
          </w:tcPr>
          <w:p w14:paraId="28A0929C" w14:textId="77777777" w:rsidR="00B10B14" w:rsidRPr="003050C8" w:rsidRDefault="00B10B14" w:rsidP="00652CFD">
            <w:pPr>
              <w:spacing w:before="0" w:after="0" w:line="276" w:lineRule="auto"/>
              <w:rPr>
                <w:b/>
                <w:sz w:val="20"/>
              </w:rPr>
            </w:pPr>
            <w:r w:rsidRPr="003050C8">
              <w:rPr>
                <w:b/>
                <w:sz w:val="20"/>
                <w:lang w:val="en-US"/>
              </w:rPr>
              <w:t>OKDP</w:t>
            </w:r>
          </w:p>
        </w:tc>
        <w:tc>
          <w:tcPr>
            <w:tcW w:w="750" w:type="pct"/>
            <w:shd w:val="clear" w:color="auto" w:fill="auto"/>
          </w:tcPr>
          <w:p w14:paraId="33253DC5" w14:textId="77777777" w:rsidR="00B10B14" w:rsidRPr="003050C8" w:rsidRDefault="00B10B14" w:rsidP="00652CFD">
            <w:pPr>
              <w:spacing w:before="0" w:after="0" w:line="276" w:lineRule="auto"/>
              <w:rPr>
                <w:b/>
                <w:sz w:val="20"/>
                <w:lang w:val="en-US"/>
              </w:rPr>
            </w:pPr>
          </w:p>
        </w:tc>
        <w:tc>
          <w:tcPr>
            <w:tcW w:w="204" w:type="pct"/>
            <w:shd w:val="clear" w:color="auto" w:fill="auto"/>
          </w:tcPr>
          <w:p w14:paraId="36BF72E7" w14:textId="77777777" w:rsidR="00B10B14" w:rsidRPr="003050C8" w:rsidRDefault="00B10B14" w:rsidP="00652CFD">
            <w:pPr>
              <w:spacing w:before="0" w:after="0" w:line="276" w:lineRule="auto"/>
              <w:jc w:val="center"/>
              <w:rPr>
                <w:b/>
                <w:sz w:val="20"/>
                <w:lang w:val="en-US"/>
              </w:rPr>
            </w:pPr>
          </w:p>
        </w:tc>
        <w:tc>
          <w:tcPr>
            <w:tcW w:w="479" w:type="pct"/>
            <w:shd w:val="clear" w:color="auto" w:fill="auto"/>
          </w:tcPr>
          <w:p w14:paraId="69A7D491" w14:textId="77777777" w:rsidR="00B10B14" w:rsidRPr="003050C8" w:rsidRDefault="00B10B14" w:rsidP="00652CFD">
            <w:pPr>
              <w:spacing w:before="0" w:after="0" w:line="276" w:lineRule="auto"/>
              <w:jc w:val="center"/>
              <w:rPr>
                <w:b/>
                <w:sz w:val="20"/>
                <w:lang w:val="en-US"/>
              </w:rPr>
            </w:pPr>
          </w:p>
        </w:tc>
        <w:tc>
          <w:tcPr>
            <w:tcW w:w="1422" w:type="pct"/>
            <w:shd w:val="clear" w:color="auto" w:fill="auto"/>
          </w:tcPr>
          <w:p w14:paraId="6692B7E8" w14:textId="77777777" w:rsidR="00B10B14" w:rsidRPr="003050C8" w:rsidRDefault="00B10B14" w:rsidP="00652CFD">
            <w:pPr>
              <w:spacing w:before="0" w:after="0" w:line="276" w:lineRule="auto"/>
              <w:rPr>
                <w:b/>
                <w:sz w:val="20"/>
              </w:rPr>
            </w:pPr>
          </w:p>
        </w:tc>
        <w:tc>
          <w:tcPr>
            <w:tcW w:w="1395" w:type="pct"/>
            <w:shd w:val="clear" w:color="auto" w:fill="auto"/>
          </w:tcPr>
          <w:p w14:paraId="25A63B70" w14:textId="77777777" w:rsidR="00B10B14" w:rsidRPr="003050C8" w:rsidRDefault="00B10B14" w:rsidP="00652CFD">
            <w:pPr>
              <w:spacing w:before="0" w:after="0" w:line="276" w:lineRule="auto"/>
              <w:rPr>
                <w:b/>
                <w:sz w:val="20"/>
              </w:rPr>
            </w:pPr>
          </w:p>
        </w:tc>
      </w:tr>
      <w:tr w:rsidR="00B10B14" w:rsidRPr="001A4780" w14:paraId="1C131B3C" w14:textId="77777777" w:rsidTr="00FF02BC">
        <w:tc>
          <w:tcPr>
            <w:tcW w:w="750" w:type="pct"/>
            <w:shd w:val="clear" w:color="auto" w:fill="auto"/>
          </w:tcPr>
          <w:p w14:paraId="28E49B24" w14:textId="77777777" w:rsidR="00B10B14" w:rsidRPr="001A4780" w:rsidRDefault="00B10B14" w:rsidP="00652CFD">
            <w:pPr>
              <w:spacing w:before="0" w:after="0" w:line="276" w:lineRule="auto"/>
              <w:rPr>
                <w:sz w:val="20"/>
              </w:rPr>
            </w:pPr>
          </w:p>
        </w:tc>
        <w:tc>
          <w:tcPr>
            <w:tcW w:w="750" w:type="pct"/>
            <w:shd w:val="clear" w:color="auto" w:fill="auto"/>
          </w:tcPr>
          <w:p w14:paraId="65206E25" w14:textId="77777777" w:rsidR="00B10B14" w:rsidRPr="000E05B5" w:rsidRDefault="00B10B14" w:rsidP="00652CFD">
            <w:pPr>
              <w:spacing w:before="0" w:after="0" w:line="276" w:lineRule="auto"/>
              <w:rPr>
                <w:sz w:val="20"/>
                <w:lang w:val="en-US"/>
              </w:rPr>
            </w:pPr>
            <w:r>
              <w:rPr>
                <w:sz w:val="20"/>
                <w:lang w:val="en-US"/>
              </w:rPr>
              <w:t>code</w:t>
            </w:r>
          </w:p>
        </w:tc>
        <w:tc>
          <w:tcPr>
            <w:tcW w:w="204" w:type="pct"/>
            <w:shd w:val="clear" w:color="auto" w:fill="auto"/>
          </w:tcPr>
          <w:p w14:paraId="282E78E1" w14:textId="77777777" w:rsidR="00B10B14" w:rsidRDefault="00B10B14" w:rsidP="00652CFD">
            <w:pPr>
              <w:spacing w:before="0" w:after="0" w:line="276" w:lineRule="auto"/>
              <w:jc w:val="center"/>
              <w:rPr>
                <w:sz w:val="20"/>
                <w:lang w:val="en-US"/>
              </w:rPr>
            </w:pPr>
            <w:r>
              <w:rPr>
                <w:sz w:val="20"/>
                <w:lang w:val="en-US"/>
              </w:rPr>
              <w:t>O</w:t>
            </w:r>
          </w:p>
        </w:tc>
        <w:tc>
          <w:tcPr>
            <w:tcW w:w="479" w:type="pct"/>
            <w:shd w:val="clear" w:color="auto" w:fill="auto"/>
          </w:tcPr>
          <w:p w14:paraId="19E017BF" w14:textId="77777777" w:rsidR="00B10B14" w:rsidRDefault="00B10B14" w:rsidP="00652CFD">
            <w:pPr>
              <w:spacing w:before="0" w:after="0" w:line="276" w:lineRule="auto"/>
              <w:jc w:val="center"/>
              <w:rPr>
                <w:sz w:val="20"/>
                <w:lang w:val="en-US"/>
              </w:rPr>
            </w:pPr>
            <w:r>
              <w:rPr>
                <w:sz w:val="20"/>
                <w:lang w:val="en-US"/>
              </w:rPr>
              <w:t>T(1-20)</w:t>
            </w:r>
          </w:p>
        </w:tc>
        <w:tc>
          <w:tcPr>
            <w:tcW w:w="1422" w:type="pct"/>
            <w:shd w:val="clear" w:color="auto" w:fill="auto"/>
          </w:tcPr>
          <w:p w14:paraId="44FBC338" w14:textId="77777777" w:rsidR="00B10B14" w:rsidRPr="000E05B5" w:rsidRDefault="00B10B14" w:rsidP="00652CFD">
            <w:pPr>
              <w:spacing w:before="0" w:after="0" w:line="276" w:lineRule="auto"/>
              <w:rPr>
                <w:sz w:val="20"/>
              </w:rPr>
            </w:pPr>
            <w:r w:rsidRPr="00EC5F07">
              <w:rPr>
                <w:sz w:val="20"/>
              </w:rPr>
              <w:t>Код товара, работы или услуги</w:t>
            </w:r>
          </w:p>
        </w:tc>
        <w:tc>
          <w:tcPr>
            <w:tcW w:w="1395" w:type="pct"/>
            <w:shd w:val="clear" w:color="auto" w:fill="auto"/>
          </w:tcPr>
          <w:p w14:paraId="097D041A" w14:textId="77777777" w:rsidR="00B10B14" w:rsidRPr="006E6428" w:rsidRDefault="00B10B14" w:rsidP="00652CFD">
            <w:pPr>
              <w:spacing w:before="0" w:after="0" w:line="276" w:lineRule="auto"/>
              <w:rPr>
                <w:sz w:val="20"/>
              </w:rPr>
            </w:pPr>
          </w:p>
        </w:tc>
      </w:tr>
      <w:tr w:rsidR="00B10B14" w:rsidRPr="001A4780" w14:paraId="3CC1CF2C" w14:textId="77777777" w:rsidTr="00FF02BC">
        <w:tc>
          <w:tcPr>
            <w:tcW w:w="750" w:type="pct"/>
            <w:shd w:val="clear" w:color="auto" w:fill="auto"/>
          </w:tcPr>
          <w:p w14:paraId="240892B5" w14:textId="77777777" w:rsidR="00B10B14" w:rsidRPr="001A4780" w:rsidRDefault="00B10B14" w:rsidP="00652CFD">
            <w:pPr>
              <w:spacing w:before="0" w:after="0" w:line="276" w:lineRule="auto"/>
              <w:rPr>
                <w:sz w:val="20"/>
              </w:rPr>
            </w:pPr>
          </w:p>
        </w:tc>
        <w:tc>
          <w:tcPr>
            <w:tcW w:w="750" w:type="pct"/>
            <w:shd w:val="clear" w:color="auto" w:fill="auto"/>
          </w:tcPr>
          <w:p w14:paraId="77F0EF49" w14:textId="77777777" w:rsidR="00B10B14" w:rsidRPr="000E05B5" w:rsidRDefault="00B10B14" w:rsidP="00652CFD">
            <w:pPr>
              <w:spacing w:before="0" w:after="0" w:line="276" w:lineRule="auto"/>
              <w:rPr>
                <w:sz w:val="20"/>
                <w:lang w:val="en-US"/>
              </w:rPr>
            </w:pPr>
            <w:r>
              <w:rPr>
                <w:sz w:val="20"/>
                <w:lang w:val="en-US"/>
              </w:rPr>
              <w:t>name</w:t>
            </w:r>
          </w:p>
        </w:tc>
        <w:tc>
          <w:tcPr>
            <w:tcW w:w="204" w:type="pct"/>
            <w:shd w:val="clear" w:color="auto" w:fill="auto"/>
          </w:tcPr>
          <w:p w14:paraId="7118B2EF" w14:textId="77777777" w:rsidR="00B10B14" w:rsidRDefault="00B10B14" w:rsidP="00652CFD">
            <w:pPr>
              <w:spacing w:before="0" w:after="0" w:line="276" w:lineRule="auto"/>
              <w:jc w:val="center"/>
              <w:rPr>
                <w:sz w:val="20"/>
                <w:lang w:val="en-US"/>
              </w:rPr>
            </w:pPr>
            <w:r>
              <w:rPr>
                <w:sz w:val="20"/>
                <w:lang w:val="en-US"/>
              </w:rPr>
              <w:t>H</w:t>
            </w:r>
          </w:p>
        </w:tc>
        <w:tc>
          <w:tcPr>
            <w:tcW w:w="479" w:type="pct"/>
            <w:shd w:val="clear" w:color="auto" w:fill="auto"/>
          </w:tcPr>
          <w:p w14:paraId="5B957EEC" w14:textId="77777777" w:rsidR="00B10B14" w:rsidRDefault="00B10B14" w:rsidP="00652CFD">
            <w:pPr>
              <w:spacing w:before="0" w:after="0" w:line="276" w:lineRule="auto"/>
              <w:jc w:val="center"/>
              <w:rPr>
                <w:sz w:val="20"/>
                <w:lang w:val="en-US"/>
              </w:rPr>
            </w:pPr>
            <w:r>
              <w:rPr>
                <w:sz w:val="20"/>
                <w:lang w:val="en-US"/>
              </w:rPr>
              <w:t>T(1-500)</w:t>
            </w:r>
          </w:p>
        </w:tc>
        <w:tc>
          <w:tcPr>
            <w:tcW w:w="1422" w:type="pct"/>
            <w:shd w:val="clear" w:color="auto" w:fill="auto"/>
          </w:tcPr>
          <w:p w14:paraId="11330691" w14:textId="77777777" w:rsidR="00B10B14" w:rsidRPr="000E05B5" w:rsidRDefault="00B10B14" w:rsidP="00652CFD">
            <w:pPr>
              <w:spacing w:before="0" w:after="0" w:line="276" w:lineRule="auto"/>
              <w:rPr>
                <w:sz w:val="20"/>
              </w:rPr>
            </w:pPr>
            <w:r w:rsidRPr="00EC5F07">
              <w:rPr>
                <w:sz w:val="20"/>
              </w:rPr>
              <w:t>Наименование товара, работы или услуги</w:t>
            </w:r>
          </w:p>
        </w:tc>
        <w:tc>
          <w:tcPr>
            <w:tcW w:w="1395" w:type="pct"/>
            <w:shd w:val="clear" w:color="auto" w:fill="auto"/>
          </w:tcPr>
          <w:p w14:paraId="6D8FB28D" w14:textId="77777777" w:rsidR="00B10B14" w:rsidRPr="006E6428" w:rsidRDefault="00B10B14" w:rsidP="00652CFD">
            <w:pPr>
              <w:spacing w:before="0" w:after="0" w:line="276" w:lineRule="auto"/>
              <w:rPr>
                <w:sz w:val="20"/>
              </w:rPr>
            </w:pPr>
          </w:p>
        </w:tc>
      </w:tr>
      <w:tr w:rsidR="00B10B14" w:rsidRPr="001A4780" w14:paraId="0E434CDD" w14:textId="77777777" w:rsidTr="00022302">
        <w:tc>
          <w:tcPr>
            <w:tcW w:w="5000" w:type="pct"/>
            <w:gridSpan w:val="6"/>
            <w:shd w:val="clear" w:color="auto" w:fill="auto"/>
          </w:tcPr>
          <w:p w14:paraId="72359FE0" w14:textId="77777777" w:rsidR="00B10B14" w:rsidRPr="006E6428" w:rsidRDefault="00B10B14" w:rsidP="00652CFD">
            <w:pPr>
              <w:spacing w:before="0" w:after="0" w:line="276" w:lineRule="auto"/>
              <w:jc w:val="center"/>
              <w:rPr>
                <w:sz w:val="20"/>
              </w:rPr>
            </w:pPr>
            <w:r w:rsidRPr="00E04B71">
              <w:rPr>
                <w:b/>
                <w:bCs/>
                <w:sz w:val="20"/>
              </w:rPr>
              <w:t>Валюта контракта</w:t>
            </w:r>
          </w:p>
        </w:tc>
      </w:tr>
      <w:tr w:rsidR="00B10B14" w:rsidRPr="001A4780" w14:paraId="1744166A" w14:textId="77777777" w:rsidTr="00FF02BC">
        <w:tc>
          <w:tcPr>
            <w:tcW w:w="750" w:type="pct"/>
            <w:shd w:val="clear" w:color="auto" w:fill="auto"/>
          </w:tcPr>
          <w:p w14:paraId="46E870C2" w14:textId="77777777" w:rsidR="00B10B14" w:rsidRPr="001A4780" w:rsidRDefault="00B10B14" w:rsidP="00652CFD">
            <w:pPr>
              <w:spacing w:before="0" w:after="0" w:line="276" w:lineRule="auto"/>
              <w:rPr>
                <w:sz w:val="20"/>
              </w:rPr>
            </w:pPr>
            <w:r w:rsidRPr="00E04B71">
              <w:rPr>
                <w:b/>
                <w:bCs/>
                <w:sz w:val="20"/>
                <w:lang w:val="en-US"/>
              </w:rPr>
              <w:t>currency</w:t>
            </w:r>
          </w:p>
        </w:tc>
        <w:tc>
          <w:tcPr>
            <w:tcW w:w="750" w:type="pct"/>
            <w:shd w:val="clear" w:color="auto" w:fill="auto"/>
          </w:tcPr>
          <w:p w14:paraId="5E3A9E56" w14:textId="77777777" w:rsidR="00B10B14" w:rsidRPr="003050C8" w:rsidRDefault="00B10B14" w:rsidP="00652CFD">
            <w:pPr>
              <w:spacing w:before="0" w:after="0" w:line="276" w:lineRule="auto"/>
              <w:rPr>
                <w:sz w:val="20"/>
              </w:rPr>
            </w:pPr>
            <w:r w:rsidRPr="001A4780">
              <w:rPr>
                <w:sz w:val="20"/>
              </w:rPr>
              <w:t> </w:t>
            </w:r>
          </w:p>
        </w:tc>
        <w:tc>
          <w:tcPr>
            <w:tcW w:w="204" w:type="pct"/>
            <w:shd w:val="clear" w:color="auto" w:fill="auto"/>
          </w:tcPr>
          <w:p w14:paraId="09D93D9C" w14:textId="77777777" w:rsidR="00B10B14" w:rsidRPr="003050C8" w:rsidRDefault="00B10B14" w:rsidP="00652CFD">
            <w:pPr>
              <w:spacing w:before="0" w:after="0" w:line="276" w:lineRule="auto"/>
              <w:jc w:val="center"/>
              <w:rPr>
                <w:sz w:val="20"/>
              </w:rPr>
            </w:pPr>
            <w:r w:rsidRPr="001A4780">
              <w:rPr>
                <w:sz w:val="20"/>
              </w:rPr>
              <w:t> </w:t>
            </w:r>
          </w:p>
        </w:tc>
        <w:tc>
          <w:tcPr>
            <w:tcW w:w="479" w:type="pct"/>
            <w:shd w:val="clear" w:color="auto" w:fill="auto"/>
          </w:tcPr>
          <w:p w14:paraId="6E1D4084" w14:textId="77777777" w:rsidR="00B10B14" w:rsidRPr="003050C8" w:rsidRDefault="00B10B14" w:rsidP="00652CFD">
            <w:pPr>
              <w:spacing w:before="0" w:after="0" w:line="276" w:lineRule="auto"/>
              <w:jc w:val="center"/>
              <w:rPr>
                <w:sz w:val="20"/>
              </w:rPr>
            </w:pPr>
            <w:r w:rsidRPr="001A4780">
              <w:rPr>
                <w:sz w:val="20"/>
              </w:rPr>
              <w:t> </w:t>
            </w:r>
          </w:p>
        </w:tc>
        <w:tc>
          <w:tcPr>
            <w:tcW w:w="1422" w:type="pct"/>
            <w:shd w:val="clear" w:color="auto" w:fill="auto"/>
          </w:tcPr>
          <w:p w14:paraId="734106A7" w14:textId="77777777" w:rsidR="00B10B14" w:rsidRPr="000E05B5" w:rsidRDefault="00B10B14" w:rsidP="00652CFD">
            <w:pPr>
              <w:spacing w:before="0" w:after="0" w:line="276" w:lineRule="auto"/>
              <w:rPr>
                <w:sz w:val="20"/>
              </w:rPr>
            </w:pPr>
            <w:r w:rsidRPr="001A4780">
              <w:rPr>
                <w:sz w:val="20"/>
              </w:rPr>
              <w:t> </w:t>
            </w:r>
          </w:p>
        </w:tc>
        <w:tc>
          <w:tcPr>
            <w:tcW w:w="1395" w:type="pct"/>
            <w:shd w:val="clear" w:color="auto" w:fill="auto"/>
          </w:tcPr>
          <w:p w14:paraId="20A93ADE" w14:textId="77777777" w:rsidR="00B10B14" w:rsidRPr="006E6428" w:rsidRDefault="00B10B14" w:rsidP="00652CFD">
            <w:pPr>
              <w:spacing w:before="0" w:after="0" w:line="276" w:lineRule="auto"/>
              <w:rPr>
                <w:sz w:val="20"/>
              </w:rPr>
            </w:pPr>
            <w:r>
              <w:rPr>
                <w:sz w:val="20"/>
              </w:rPr>
              <w:t xml:space="preserve"> </w:t>
            </w:r>
          </w:p>
        </w:tc>
      </w:tr>
      <w:tr w:rsidR="00B10B14" w:rsidRPr="001A4780" w14:paraId="07AFA96C" w14:textId="77777777" w:rsidTr="00FF02BC">
        <w:tc>
          <w:tcPr>
            <w:tcW w:w="750" w:type="pct"/>
            <w:shd w:val="clear" w:color="auto" w:fill="auto"/>
          </w:tcPr>
          <w:p w14:paraId="2A1CAA17" w14:textId="77777777" w:rsidR="00B10B14" w:rsidRPr="001A4780" w:rsidRDefault="00B10B14" w:rsidP="00652CFD">
            <w:pPr>
              <w:spacing w:before="0" w:after="0" w:line="276" w:lineRule="auto"/>
              <w:rPr>
                <w:sz w:val="20"/>
              </w:rPr>
            </w:pPr>
            <w:r w:rsidRPr="001A4780">
              <w:rPr>
                <w:sz w:val="20"/>
              </w:rPr>
              <w:t> </w:t>
            </w:r>
          </w:p>
        </w:tc>
        <w:tc>
          <w:tcPr>
            <w:tcW w:w="750" w:type="pct"/>
            <w:shd w:val="clear" w:color="auto" w:fill="auto"/>
          </w:tcPr>
          <w:p w14:paraId="28B5F612" w14:textId="77777777" w:rsidR="00B10B14" w:rsidRPr="00EC5F07" w:rsidRDefault="00B10B14" w:rsidP="00652CFD">
            <w:pPr>
              <w:spacing w:before="0" w:after="0" w:line="276" w:lineRule="auto"/>
              <w:rPr>
                <w:sz w:val="20"/>
              </w:rPr>
            </w:pPr>
            <w:r w:rsidRPr="00E04B71">
              <w:rPr>
                <w:sz w:val="20"/>
                <w:lang w:val="en-US"/>
              </w:rPr>
              <w:t>code</w:t>
            </w:r>
          </w:p>
        </w:tc>
        <w:tc>
          <w:tcPr>
            <w:tcW w:w="204" w:type="pct"/>
            <w:shd w:val="clear" w:color="auto" w:fill="auto"/>
          </w:tcPr>
          <w:p w14:paraId="67ADCF7A" w14:textId="77777777" w:rsidR="00B10B14" w:rsidRPr="00EC5F07" w:rsidRDefault="00B10B14" w:rsidP="00652CFD">
            <w:pPr>
              <w:spacing w:before="0" w:after="0" w:line="276" w:lineRule="auto"/>
              <w:jc w:val="center"/>
              <w:rPr>
                <w:sz w:val="20"/>
              </w:rPr>
            </w:pPr>
            <w:r w:rsidRPr="001A4780">
              <w:rPr>
                <w:sz w:val="20"/>
              </w:rPr>
              <w:t>O</w:t>
            </w:r>
          </w:p>
        </w:tc>
        <w:tc>
          <w:tcPr>
            <w:tcW w:w="479" w:type="pct"/>
            <w:shd w:val="clear" w:color="auto" w:fill="auto"/>
          </w:tcPr>
          <w:p w14:paraId="11FD6B57" w14:textId="77777777" w:rsidR="00B10B14" w:rsidRPr="00EC5F07" w:rsidRDefault="00B10B14" w:rsidP="00652CFD">
            <w:pPr>
              <w:spacing w:before="0" w:after="0" w:line="276" w:lineRule="auto"/>
              <w:jc w:val="center"/>
              <w:rPr>
                <w:sz w:val="20"/>
              </w:rPr>
            </w:pPr>
            <w:r>
              <w:rPr>
                <w:sz w:val="20"/>
                <w:lang w:val="en-US"/>
              </w:rPr>
              <w:t>T(1-</w:t>
            </w:r>
            <w:r>
              <w:rPr>
                <w:sz w:val="20"/>
              </w:rPr>
              <w:t>3</w:t>
            </w:r>
            <w:r>
              <w:rPr>
                <w:sz w:val="20"/>
                <w:lang w:val="en-US"/>
              </w:rPr>
              <w:t>)</w:t>
            </w:r>
          </w:p>
        </w:tc>
        <w:tc>
          <w:tcPr>
            <w:tcW w:w="1422" w:type="pct"/>
            <w:shd w:val="clear" w:color="auto" w:fill="auto"/>
          </w:tcPr>
          <w:p w14:paraId="420BB149" w14:textId="77777777" w:rsidR="00B10B14" w:rsidRPr="000E05B5" w:rsidRDefault="00B10B14" w:rsidP="00652CFD">
            <w:pPr>
              <w:spacing w:before="0" w:after="0" w:line="276" w:lineRule="auto"/>
              <w:rPr>
                <w:sz w:val="20"/>
              </w:rPr>
            </w:pPr>
            <w:r w:rsidRPr="00A154DD">
              <w:rPr>
                <w:sz w:val="20"/>
              </w:rPr>
              <w:t>Код валюты</w:t>
            </w:r>
          </w:p>
        </w:tc>
        <w:tc>
          <w:tcPr>
            <w:tcW w:w="1395" w:type="pct"/>
            <w:shd w:val="clear" w:color="auto" w:fill="auto"/>
          </w:tcPr>
          <w:p w14:paraId="559D1EB3" w14:textId="77777777" w:rsidR="00B10B14" w:rsidRPr="006E6428" w:rsidRDefault="00B10B14" w:rsidP="00652CFD">
            <w:pPr>
              <w:spacing w:before="0" w:after="0" w:line="276" w:lineRule="auto"/>
              <w:rPr>
                <w:sz w:val="20"/>
              </w:rPr>
            </w:pPr>
            <w:r>
              <w:rPr>
                <w:sz w:val="20"/>
              </w:rPr>
              <w:t xml:space="preserve"> </w:t>
            </w:r>
          </w:p>
        </w:tc>
      </w:tr>
      <w:tr w:rsidR="00B10B14" w:rsidRPr="001A4780" w14:paraId="51E96FDC" w14:textId="77777777" w:rsidTr="00FF02BC">
        <w:tc>
          <w:tcPr>
            <w:tcW w:w="750" w:type="pct"/>
            <w:shd w:val="clear" w:color="auto" w:fill="auto"/>
          </w:tcPr>
          <w:p w14:paraId="79035964" w14:textId="77777777" w:rsidR="00B10B14" w:rsidRPr="001A4780" w:rsidRDefault="00B10B14" w:rsidP="00652CFD">
            <w:pPr>
              <w:spacing w:before="0" w:after="0" w:line="276" w:lineRule="auto"/>
              <w:rPr>
                <w:sz w:val="20"/>
              </w:rPr>
            </w:pPr>
            <w:r w:rsidRPr="001A4780">
              <w:rPr>
                <w:sz w:val="20"/>
              </w:rPr>
              <w:t> </w:t>
            </w:r>
          </w:p>
        </w:tc>
        <w:tc>
          <w:tcPr>
            <w:tcW w:w="750" w:type="pct"/>
            <w:shd w:val="clear" w:color="auto" w:fill="auto"/>
          </w:tcPr>
          <w:p w14:paraId="10894445" w14:textId="77777777" w:rsidR="00B10B14" w:rsidRPr="00EC5F07" w:rsidRDefault="00B10B14" w:rsidP="00652CFD">
            <w:pPr>
              <w:spacing w:before="0" w:after="0" w:line="276" w:lineRule="auto"/>
              <w:rPr>
                <w:sz w:val="20"/>
              </w:rPr>
            </w:pPr>
            <w:r w:rsidRPr="00E04B71">
              <w:rPr>
                <w:sz w:val="20"/>
                <w:lang w:val="en-US"/>
              </w:rPr>
              <w:t>name</w:t>
            </w:r>
          </w:p>
        </w:tc>
        <w:tc>
          <w:tcPr>
            <w:tcW w:w="204" w:type="pct"/>
            <w:shd w:val="clear" w:color="auto" w:fill="auto"/>
          </w:tcPr>
          <w:p w14:paraId="7D0CD71D" w14:textId="77777777" w:rsidR="00B10B14" w:rsidRPr="00EC5F07" w:rsidRDefault="00B10B14" w:rsidP="00652CFD">
            <w:pPr>
              <w:spacing w:before="0" w:after="0" w:line="276" w:lineRule="auto"/>
              <w:jc w:val="center"/>
              <w:rPr>
                <w:sz w:val="20"/>
              </w:rPr>
            </w:pPr>
            <w:r>
              <w:rPr>
                <w:sz w:val="20"/>
              </w:rPr>
              <w:t>Н</w:t>
            </w:r>
          </w:p>
        </w:tc>
        <w:tc>
          <w:tcPr>
            <w:tcW w:w="479" w:type="pct"/>
            <w:shd w:val="clear" w:color="auto" w:fill="auto"/>
          </w:tcPr>
          <w:p w14:paraId="70A581BF" w14:textId="77777777" w:rsidR="00B10B14" w:rsidRPr="00EC5F07" w:rsidRDefault="00B10B14" w:rsidP="00652CFD">
            <w:pPr>
              <w:spacing w:before="0" w:after="0" w:line="276" w:lineRule="auto"/>
              <w:jc w:val="center"/>
              <w:rPr>
                <w:sz w:val="20"/>
              </w:rPr>
            </w:pPr>
            <w:r w:rsidRPr="001A4780">
              <w:rPr>
                <w:sz w:val="20"/>
              </w:rPr>
              <w:t>T(1-</w:t>
            </w:r>
            <w:r>
              <w:rPr>
                <w:sz w:val="20"/>
              </w:rPr>
              <w:t>35</w:t>
            </w:r>
            <w:r w:rsidRPr="001A4780">
              <w:rPr>
                <w:sz w:val="20"/>
              </w:rPr>
              <w:t>)</w:t>
            </w:r>
          </w:p>
        </w:tc>
        <w:tc>
          <w:tcPr>
            <w:tcW w:w="1422" w:type="pct"/>
            <w:shd w:val="clear" w:color="auto" w:fill="auto"/>
          </w:tcPr>
          <w:p w14:paraId="186F734D" w14:textId="77777777" w:rsidR="00B10B14" w:rsidRPr="000E05B5" w:rsidRDefault="00B10B14" w:rsidP="00652CFD">
            <w:pPr>
              <w:spacing w:before="0" w:after="0" w:line="276" w:lineRule="auto"/>
              <w:rPr>
                <w:sz w:val="20"/>
              </w:rPr>
            </w:pPr>
            <w:r w:rsidRPr="00A154DD">
              <w:rPr>
                <w:sz w:val="20"/>
              </w:rPr>
              <w:t>Наименование валюты</w:t>
            </w:r>
          </w:p>
        </w:tc>
        <w:tc>
          <w:tcPr>
            <w:tcW w:w="1395" w:type="pct"/>
            <w:shd w:val="clear" w:color="auto" w:fill="auto"/>
          </w:tcPr>
          <w:p w14:paraId="06A70EA4" w14:textId="77777777" w:rsidR="00B10B14" w:rsidRPr="006E6428" w:rsidRDefault="00B10B14" w:rsidP="00652CFD">
            <w:pPr>
              <w:spacing w:before="0" w:after="0" w:line="276" w:lineRule="auto"/>
              <w:rPr>
                <w:sz w:val="20"/>
              </w:rPr>
            </w:pPr>
            <w:r>
              <w:rPr>
                <w:sz w:val="20"/>
              </w:rPr>
              <w:t xml:space="preserve"> </w:t>
            </w:r>
          </w:p>
        </w:tc>
      </w:tr>
      <w:tr w:rsidR="00B10B14" w:rsidRPr="001A4780" w14:paraId="423DC56C" w14:textId="77777777" w:rsidTr="00022302">
        <w:tc>
          <w:tcPr>
            <w:tcW w:w="5000" w:type="pct"/>
            <w:gridSpan w:val="6"/>
            <w:shd w:val="clear" w:color="auto" w:fill="auto"/>
          </w:tcPr>
          <w:p w14:paraId="0375334D" w14:textId="77777777" w:rsidR="00B10B14" w:rsidRPr="003050C8" w:rsidRDefault="00B10B14" w:rsidP="00652CFD">
            <w:pPr>
              <w:spacing w:before="0" w:after="0" w:line="276" w:lineRule="auto"/>
              <w:jc w:val="center"/>
              <w:rPr>
                <w:b/>
                <w:sz w:val="20"/>
              </w:rPr>
            </w:pPr>
            <w:r w:rsidRPr="003050C8">
              <w:rPr>
                <w:b/>
                <w:sz w:val="20"/>
              </w:rPr>
              <w:t>Расторжение контракта</w:t>
            </w:r>
          </w:p>
        </w:tc>
      </w:tr>
      <w:tr w:rsidR="00B10B14" w:rsidRPr="001A4780" w14:paraId="4CEF6FC9" w14:textId="77777777" w:rsidTr="00FF02BC">
        <w:tc>
          <w:tcPr>
            <w:tcW w:w="750" w:type="pct"/>
            <w:shd w:val="clear" w:color="auto" w:fill="auto"/>
          </w:tcPr>
          <w:p w14:paraId="56CB9FC4" w14:textId="77777777" w:rsidR="00B10B14" w:rsidRPr="003050C8" w:rsidRDefault="00B10B14" w:rsidP="00652CFD">
            <w:pPr>
              <w:spacing w:before="0" w:after="0" w:line="276" w:lineRule="auto"/>
              <w:rPr>
                <w:b/>
                <w:sz w:val="20"/>
                <w:lang w:val="en-US"/>
              </w:rPr>
            </w:pPr>
            <w:r w:rsidRPr="003050C8">
              <w:rPr>
                <w:b/>
                <w:sz w:val="20"/>
                <w:lang w:val="en-US"/>
              </w:rPr>
              <w:t>cancel</w:t>
            </w:r>
          </w:p>
        </w:tc>
        <w:tc>
          <w:tcPr>
            <w:tcW w:w="750" w:type="pct"/>
            <w:shd w:val="clear" w:color="auto" w:fill="auto"/>
          </w:tcPr>
          <w:p w14:paraId="5CBD12BE" w14:textId="77777777" w:rsidR="00B10B14" w:rsidRPr="00EC5F07" w:rsidRDefault="00B10B14" w:rsidP="00652CFD">
            <w:pPr>
              <w:spacing w:before="0" w:after="0" w:line="276" w:lineRule="auto"/>
              <w:rPr>
                <w:sz w:val="20"/>
              </w:rPr>
            </w:pPr>
          </w:p>
        </w:tc>
        <w:tc>
          <w:tcPr>
            <w:tcW w:w="204" w:type="pct"/>
            <w:shd w:val="clear" w:color="auto" w:fill="auto"/>
          </w:tcPr>
          <w:p w14:paraId="5C84FC7B" w14:textId="77777777" w:rsidR="00B10B14" w:rsidRPr="00EC5F07" w:rsidRDefault="00B10B14" w:rsidP="00652CFD">
            <w:pPr>
              <w:spacing w:before="0" w:after="0" w:line="276" w:lineRule="auto"/>
              <w:jc w:val="center"/>
              <w:rPr>
                <w:sz w:val="20"/>
              </w:rPr>
            </w:pPr>
          </w:p>
        </w:tc>
        <w:tc>
          <w:tcPr>
            <w:tcW w:w="479" w:type="pct"/>
            <w:shd w:val="clear" w:color="auto" w:fill="auto"/>
          </w:tcPr>
          <w:p w14:paraId="74D6E561" w14:textId="77777777" w:rsidR="00B10B14" w:rsidRPr="00EC5F07" w:rsidRDefault="00B10B14" w:rsidP="00652CFD">
            <w:pPr>
              <w:spacing w:before="0" w:after="0" w:line="276" w:lineRule="auto"/>
              <w:jc w:val="center"/>
              <w:rPr>
                <w:sz w:val="20"/>
              </w:rPr>
            </w:pPr>
          </w:p>
        </w:tc>
        <w:tc>
          <w:tcPr>
            <w:tcW w:w="1422" w:type="pct"/>
            <w:shd w:val="clear" w:color="auto" w:fill="auto"/>
          </w:tcPr>
          <w:p w14:paraId="732AAD40" w14:textId="77777777" w:rsidR="00B10B14" w:rsidRPr="000E05B5" w:rsidRDefault="00B10B14" w:rsidP="00652CFD">
            <w:pPr>
              <w:spacing w:before="0" w:after="0" w:line="276" w:lineRule="auto"/>
              <w:rPr>
                <w:sz w:val="20"/>
              </w:rPr>
            </w:pPr>
          </w:p>
        </w:tc>
        <w:tc>
          <w:tcPr>
            <w:tcW w:w="1395" w:type="pct"/>
            <w:shd w:val="clear" w:color="auto" w:fill="auto"/>
          </w:tcPr>
          <w:p w14:paraId="4745698F" w14:textId="77777777" w:rsidR="00B10B14" w:rsidRPr="006E6428" w:rsidRDefault="00B10B14" w:rsidP="00652CFD">
            <w:pPr>
              <w:spacing w:before="0" w:after="0" w:line="276" w:lineRule="auto"/>
              <w:rPr>
                <w:sz w:val="20"/>
              </w:rPr>
            </w:pPr>
          </w:p>
        </w:tc>
      </w:tr>
      <w:tr w:rsidR="00B10B14" w:rsidRPr="001A4780" w14:paraId="059974FB" w14:textId="77777777" w:rsidTr="00FF02BC">
        <w:tc>
          <w:tcPr>
            <w:tcW w:w="750" w:type="pct"/>
            <w:shd w:val="clear" w:color="auto" w:fill="auto"/>
          </w:tcPr>
          <w:p w14:paraId="18A04DE2" w14:textId="77777777" w:rsidR="00B10B14" w:rsidRPr="003050C8" w:rsidRDefault="00B10B14" w:rsidP="00652CFD">
            <w:pPr>
              <w:spacing w:before="0" w:after="0" w:line="276" w:lineRule="auto"/>
              <w:rPr>
                <w:b/>
                <w:sz w:val="20"/>
                <w:lang w:val="en-US"/>
              </w:rPr>
            </w:pPr>
            <w:r w:rsidRPr="001A4780">
              <w:rPr>
                <w:sz w:val="20"/>
              </w:rPr>
              <w:t> </w:t>
            </w:r>
          </w:p>
        </w:tc>
        <w:tc>
          <w:tcPr>
            <w:tcW w:w="750" w:type="pct"/>
            <w:shd w:val="clear" w:color="auto" w:fill="auto"/>
          </w:tcPr>
          <w:p w14:paraId="58D8A51A" w14:textId="77777777" w:rsidR="00B10B14" w:rsidRPr="00EC5F07" w:rsidRDefault="00B10B14" w:rsidP="00652CFD">
            <w:pPr>
              <w:spacing w:before="0" w:after="0" w:line="276" w:lineRule="auto"/>
              <w:rPr>
                <w:sz w:val="20"/>
              </w:rPr>
            </w:pPr>
            <w:r>
              <w:rPr>
                <w:sz w:val="20"/>
                <w:lang w:val="en-US"/>
              </w:rPr>
              <w:t>signDate</w:t>
            </w:r>
          </w:p>
        </w:tc>
        <w:tc>
          <w:tcPr>
            <w:tcW w:w="204" w:type="pct"/>
            <w:shd w:val="clear" w:color="auto" w:fill="auto"/>
          </w:tcPr>
          <w:p w14:paraId="0A42B3A9" w14:textId="77777777" w:rsidR="00B10B14" w:rsidRPr="004E30E8" w:rsidRDefault="00B10B14" w:rsidP="00652CFD">
            <w:pPr>
              <w:spacing w:before="0" w:after="0" w:line="276" w:lineRule="auto"/>
              <w:jc w:val="center"/>
              <w:rPr>
                <w:sz w:val="20"/>
              </w:rPr>
            </w:pPr>
            <w:r>
              <w:rPr>
                <w:sz w:val="20"/>
              </w:rPr>
              <w:t>Н</w:t>
            </w:r>
          </w:p>
        </w:tc>
        <w:tc>
          <w:tcPr>
            <w:tcW w:w="479" w:type="pct"/>
            <w:shd w:val="clear" w:color="auto" w:fill="auto"/>
          </w:tcPr>
          <w:p w14:paraId="3BF30C5F" w14:textId="77777777" w:rsidR="00B10B14" w:rsidRPr="00EC5F07" w:rsidRDefault="00B10B14" w:rsidP="00652CFD">
            <w:pPr>
              <w:spacing w:before="0" w:after="0" w:line="276" w:lineRule="auto"/>
              <w:jc w:val="center"/>
              <w:rPr>
                <w:sz w:val="20"/>
              </w:rPr>
            </w:pPr>
            <w:r>
              <w:rPr>
                <w:sz w:val="20"/>
                <w:lang w:val="en-US"/>
              </w:rPr>
              <w:t>D</w:t>
            </w:r>
          </w:p>
        </w:tc>
        <w:tc>
          <w:tcPr>
            <w:tcW w:w="1422" w:type="pct"/>
            <w:shd w:val="clear" w:color="auto" w:fill="auto"/>
          </w:tcPr>
          <w:p w14:paraId="762E7844" w14:textId="77777777" w:rsidR="00B10B14" w:rsidRPr="000E05B5" w:rsidRDefault="00B10B14" w:rsidP="00652CFD">
            <w:pPr>
              <w:spacing w:before="0" w:after="0" w:line="276" w:lineRule="auto"/>
              <w:rPr>
                <w:sz w:val="20"/>
              </w:rPr>
            </w:pPr>
            <w:r w:rsidRPr="000C03EE">
              <w:rPr>
                <w:sz w:val="20"/>
              </w:rPr>
              <w:t>Дата заключения неисполненного или ненадлежащим образом исполненного контракта</w:t>
            </w:r>
          </w:p>
        </w:tc>
        <w:tc>
          <w:tcPr>
            <w:tcW w:w="1395" w:type="pct"/>
            <w:shd w:val="clear" w:color="auto" w:fill="auto"/>
          </w:tcPr>
          <w:p w14:paraId="6FC8CE26" w14:textId="77777777" w:rsidR="00B10B14" w:rsidRPr="006E6428" w:rsidRDefault="00B10B14" w:rsidP="00652CFD">
            <w:pPr>
              <w:spacing w:before="0" w:after="0" w:line="276" w:lineRule="auto"/>
              <w:rPr>
                <w:sz w:val="20"/>
              </w:rPr>
            </w:pPr>
            <w:r>
              <w:rPr>
                <w:sz w:val="20"/>
              </w:rPr>
              <w:t xml:space="preserve"> </w:t>
            </w:r>
          </w:p>
        </w:tc>
      </w:tr>
      <w:tr w:rsidR="00B10B14" w:rsidRPr="001A4780" w14:paraId="05082143" w14:textId="77777777" w:rsidTr="00FF02BC">
        <w:tc>
          <w:tcPr>
            <w:tcW w:w="750" w:type="pct"/>
            <w:shd w:val="clear" w:color="auto" w:fill="auto"/>
          </w:tcPr>
          <w:p w14:paraId="6B296752" w14:textId="77777777" w:rsidR="00B10B14" w:rsidRPr="00724833" w:rsidRDefault="00B10B14" w:rsidP="00652CFD">
            <w:pPr>
              <w:spacing w:before="0" w:after="0" w:line="276" w:lineRule="auto"/>
              <w:rPr>
                <w:b/>
                <w:sz w:val="20"/>
              </w:rPr>
            </w:pPr>
            <w:r w:rsidRPr="001A4780">
              <w:rPr>
                <w:sz w:val="20"/>
              </w:rPr>
              <w:t> </w:t>
            </w:r>
          </w:p>
        </w:tc>
        <w:tc>
          <w:tcPr>
            <w:tcW w:w="750" w:type="pct"/>
            <w:shd w:val="clear" w:color="auto" w:fill="auto"/>
          </w:tcPr>
          <w:p w14:paraId="2E6DA016" w14:textId="77777777" w:rsidR="00B10B14" w:rsidRPr="00724833" w:rsidRDefault="00B10B14" w:rsidP="00652CFD">
            <w:pPr>
              <w:spacing w:before="0" w:after="0" w:line="276" w:lineRule="auto"/>
              <w:rPr>
                <w:sz w:val="20"/>
              </w:rPr>
            </w:pPr>
            <w:r w:rsidRPr="00DF1816">
              <w:rPr>
                <w:sz w:val="20"/>
                <w:lang w:val="en-US"/>
              </w:rPr>
              <w:t>performanceDate</w:t>
            </w:r>
          </w:p>
        </w:tc>
        <w:tc>
          <w:tcPr>
            <w:tcW w:w="204" w:type="pct"/>
            <w:shd w:val="clear" w:color="auto" w:fill="auto"/>
          </w:tcPr>
          <w:p w14:paraId="3EA34A07" w14:textId="77777777" w:rsidR="00B10B14" w:rsidRPr="003050C8" w:rsidRDefault="00B10B14" w:rsidP="00652CFD">
            <w:pPr>
              <w:spacing w:before="0" w:after="0" w:line="276" w:lineRule="auto"/>
              <w:jc w:val="center"/>
              <w:rPr>
                <w:sz w:val="20"/>
                <w:lang w:val="en-US"/>
              </w:rPr>
            </w:pPr>
            <w:r>
              <w:rPr>
                <w:sz w:val="20"/>
                <w:lang w:val="en-US"/>
              </w:rPr>
              <w:t>O</w:t>
            </w:r>
          </w:p>
        </w:tc>
        <w:tc>
          <w:tcPr>
            <w:tcW w:w="479" w:type="pct"/>
            <w:shd w:val="clear" w:color="auto" w:fill="auto"/>
          </w:tcPr>
          <w:p w14:paraId="195BC6D0" w14:textId="77777777" w:rsidR="00B10B14" w:rsidRPr="003050C8" w:rsidRDefault="00B10B14" w:rsidP="00652CFD">
            <w:pPr>
              <w:spacing w:before="0" w:after="0" w:line="276" w:lineRule="auto"/>
              <w:jc w:val="center"/>
              <w:rPr>
                <w:sz w:val="20"/>
                <w:lang w:val="en-US"/>
              </w:rPr>
            </w:pPr>
            <w:r>
              <w:rPr>
                <w:sz w:val="20"/>
                <w:lang w:val="en-US"/>
              </w:rPr>
              <w:t>D</w:t>
            </w:r>
          </w:p>
        </w:tc>
        <w:tc>
          <w:tcPr>
            <w:tcW w:w="1422" w:type="pct"/>
            <w:shd w:val="clear" w:color="auto" w:fill="auto"/>
          </w:tcPr>
          <w:p w14:paraId="70E6CBFD" w14:textId="77777777" w:rsidR="00B10B14" w:rsidRPr="00724833" w:rsidRDefault="00B10B14" w:rsidP="00652CFD">
            <w:pPr>
              <w:spacing w:before="0" w:after="0" w:line="276" w:lineRule="auto"/>
              <w:rPr>
                <w:sz w:val="20"/>
              </w:rPr>
            </w:pPr>
            <w:r w:rsidRPr="00740551">
              <w:rPr>
                <w:sz w:val="20"/>
              </w:rPr>
              <w:t>Срок исполнения контракт</w:t>
            </w:r>
            <w:r>
              <w:rPr>
                <w:sz w:val="20"/>
              </w:rPr>
              <w:t>а</w:t>
            </w:r>
          </w:p>
        </w:tc>
        <w:tc>
          <w:tcPr>
            <w:tcW w:w="1395" w:type="pct"/>
            <w:shd w:val="clear" w:color="auto" w:fill="auto"/>
          </w:tcPr>
          <w:p w14:paraId="612C8C1D" w14:textId="77777777" w:rsidR="00B10B14" w:rsidRPr="00724833" w:rsidRDefault="00B10B14" w:rsidP="00652CFD">
            <w:pPr>
              <w:spacing w:before="0" w:after="0" w:line="276" w:lineRule="auto"/>
              <w:rPr>
                <w:sz w:val="20"/>
              </w:rPr>
            </w:pPr>
          </w:p>
        </w:tc>
      </w:tr>
      <w:tr w:rsidR="00B10B14" w:rsidRPr="001A4780" w14:paraId="337CF3A5" w14:textId="77777777" w:rsidTr="00FF02BC">
        <w:tc>
          <w:tcPr>
            <w:tcW w:w="750" w:type="pct"/>
            <w:shd w:val="clear" w:color="auto" w:fill="auto"/>
          </w:tcPr>
          <w:p w14:paraId="23F0A9F5" w14:textId="77777777" w:rsidR="00B10B14" w:rsidRPr="00724833" w:rsidRDefault="00B10B14" w:rsidP="00652CFD">
            <w:pPr>
              <w:spacing w:before="0" w:after="0" w:line="276" w:lineRule="auto"/>
              <w:rPr>
                <w:b/>
                <w:sz w:val="20"/>
              </w:rPr>
            </w:pPr>
            <w:r w:rsidRPr="001A4780">
              <w:rPr>
                <w:sz w:val="20"/>
              </w:rPr>
              <w:t> </w:t>
            </w:r>
          </w:p>
        </w:tc>
        <w:tc>
          <w:tcPr>
            <w:tcW w:w="750" w:type="pct"/>
            <w:shd w:val="clear" w:color="auto" w:fill="auto"/>
          </w:tcPr>
          <w:p w14:paraId="62B4F2B2" w14:textId="77777777" w:rsidR="00B10B14" w:rsidRPr="00724833" w:rsidRDefault="00B10B14" w:rsidP="00652CFD">
            <w:pPr>
              <w:spacing w:before="0" w:after="0" w:line="276" w:lineRule="auto"/>
              <w:rPr>
                <w:sz w:val="20"/>
              </w:rPr>
            </w:pPr>
            <w:r>
              <w:rPr>
                <w:sz w:val="20"/>
                <w:lang w:val="en-US"/>
              </w:rPr>
              <w:t>base</w:t>
            </w:r>
          </w:p>
        </w:tc>
        <w:tc>
          <w:tcPr>
            <w:tcW w:w="204" w:type="pct"/>
            <w:shd w:val="clear" w:color="auto" w:fill="auto"/>
          </w:tcPr>
          <w:p w14:paraId="52CF7692" w14:textId="77777777" w:rsidR="00B10B14" w:rsidRPr="00724833" w:rsidRDefault="00B10B14" w:rsidP="00652CFD">
            <w:pPr>
              <w:spacing w:before="0" w:after="0" w:line="276" w:lineRule="auto"/>
              <w:jc w:val="center"/>
              <w:rPr>
                <w:sz w:val="20"/>
              </w:rPr>
            </w:pPr>
            <w:r>
              <w:rPr>
                <w:sz w:val="20"/>
              </w:rPr>
              <w:t>O</w:t>
            </w:r>
          </w:p>
        </w:tc>
        <w:tc>
          <w:tcPr>
            <w:tcW w:w="479" w:type="pct"/>
            <w:shd w:val="clear" w:color="auto" w:fill="auto"/>
          </w:tcPr>
          <w:p w14:paraId="7C04AC0E" w14:textId="77777777" w:rsidR="00B10B14" w:rsidRPr="003050C8" w:rsidRDefault="00B10B14" w:rsidP="00652CFD">
            <w:pPr>
              <w:spacing w:before="0" w:after="0" w:line="276" w:lineRule="auto"/>
              <w:jc w:val="center"/>
              <w:rPr>
                <w:sz w:val="20"/>
                <w:lang w:val="en-US"/>
              </w:rPr>
            </w:pPr>
            <w:r>
              <w:rPr>
                <w:sz w:val="20"/>
                <w:lang w:val="en-US"/>
              </w:rPr>
              <w:t>S</w:t>
            </w:r>
          </w:p>
        </w:tc>
        <w:tc>
          <w:tcPr>
            <w:tcW w:w="1422" w:type="pct"/>
            <w:shd w:val="clear" w:color="auto" w:fill="auto"/>
          </w:tcPr>
          <w:p w14:paraId="5A49A04D" w14:textId="77777777" w:rsidR="00B10B14" w:rsidRPr="00724833" w:rsidRDefault="00B10B14" w:rsidP="00652CFD">
            <w:pPr>
              <w:spacing w:before="0" w:after="0" w:line="276" w:lineRule="auto"/>
              <w:rPr>
                <w:sz w:val="20"/>
              </w:rPr>
            </w:pPr>
            <w:r w:rsidRPr="00DF1816">
              <w:rPr>
                <w:sz w:val="20"/>
              </w:rPr>
              <w:t>Основание для расторжения контракта</w:t>
            </w:r>
          </w:p>
        </w:tc>
        <w:tc>
          <w:tcPr>
            <w:tcW w:w="1395" w:type="pct"/>
            <w:shd w:val="clear" w:color="auto" w:fill="auto"/>
          </w:tcPr>
          <w:p w14:paraId="559796B1" w14:textId="77777777" w:rsidR="00B10B14" w:rsidRPr="00724833" w:rsidRDefault="00B10B14" w:rsidP="00652CFD">
            <w:pPr>
              <w:spacing w:before="0" w:after="0" w:line="276" w:lineRule="auto"/>
              <w:rPr>
                <w:sz w:val="20"/>
              </w:rPr>
            </w:pPr>
          </w:p>
        </w:tc>
      </w:tr>
      <w:tr w:rsidR="00B10B14" w:rsidRPr="001A4780" w14:paraId="184E5F4B" w14:textId="77777777" w:rsidTr="00FF02BC">
        <w:tc>
          <w:tcPr>
            <w:tcW w:w="750" w:type="pct"/>
            <w:shd w:val="clear" w:color="auto" w:fill="auto"/>
          </w:tcPr>
          <w:p w14:paraId="5B9BD7A2" w14:textId="77777777" w:rsidR="00B10B14" w:rsidRPr="00724833" w:rsidRDefault="00B10B14" w:rsidP="00652CFD">
            <w:pPr>
              <w:spacing w:before="0" w:after="0" w:line="276" w:lineRule="auto"/>
              <w:rPr>
                <w:b/>
                <w:sz w:val="20"/>
              </w:rPr>
            </w:pPr>
            <w:r w:rsidRPr="001A4780">
              <w:rPr>
                <w:sz w:val="20"/>
              </w:rPr>
              <w:t> </w:t>
            </w:r>
          </w:p>
        </w:tc>
        <w:tc>
          <w:tcPr>
            <w:tcW w:w="750" w:type="pct"/>
            <w:shd w:val="clear" w:color="auto" w:fill="auto"/>
          </w:tcPr>
          <w:p w14:paraId="04AC41C4" w14:textId="77777777" w:rsidR="00B10B14" w:rsidRPr="003050C8" w:rsidRDefault="00DB12F7" w:rsidP="00652CFD">
            <w:pPr>
              <w:spacing w:before="0" w:after="0" w:line="276" w:lineRule="auto"/>
              <w:rPr>
                <w:sz w:val="20"/>
                <w:lang w:val="en-US"/>
              </w:rPr>
            </w:pPr>
            <w:r>
              <w:rPr>
                <w:sz w:val="20"/>
                <w:lang w:val="en-US"/>
              </w:rPr>
              <w:t>canc</w:t>
            </w:r>
            <w:r w:rsidR="00B10B14">
              <w:rPr>
                <w:sz w:val="20"/>
                <w:lang w:val="en-US"/>
              </w:rPr>
              <w:t>elDate</w:t>
            </w:r>
          </w:p>
        </w:tc>
        <w:tc>
          <w:tcPr>
            <w:tcW w:w="204" w:type="pct"/>
            <w:shd w:val="clear" w:color="auto" w:fill="auto"/>
          </w:tcPr>
          <w:p w14:paraId="5F639C7F" w14:textId="77777777" w:rsidR="00B10B14" w:rsidRPr="003050C8" w:rsidRDefault="00B10B14" w:rsidP="00652CFD">
            <w:pPr>
              <w:spacing w:before="0" w:after="0" w:line="276" w:lineRule="auto"/>
              <w:jc w:val="center"/>
              <w:rPr>
                <w:sz w:val="20"/>
                <w:lang w:val="en-US"/>
              </w:rPr>
            </w:pPr>
            <w:r>
              <w:rPr>
                <w:sz w:val="20"/>
                <w:lang w:val="en-US"/>
              </w:rPr>
              <w:t>O</w:t>
            </w:r>
          </w:p>
        </w:tc>
        <w:tc>
          <w:tcPr>
            <w:tcW w:w="479" w:type="pct"/>
            <w:shd w:val="clear" w:color="auto" w:fill="auto"/>
          </w:tcPr>
          <w:p w14:paraId="0B7798FE" w14:textId="77777777" w:rsidR="00B10B14" w:rsidRPr="003050C8" w:rsidRDefault="00B10B14" w:rsidP="00652CFD">
            <w:pPr>
              <w:spacing w:before="0" w:after="0" w:line="276" w:lineRule="auto"/>
              <w:jc w:val="center"/>
              <w:rPr>
                <w:sz w:val="20"/>
                <w:lang w:val="en-US"/>
              </w:rPr>
            </w:pPr>
            <w:r>
              <w:rPr>
                <w:sz w:val="20"/>
                <w:lang w:val="en-US"/>
              </w:rPr>
              <w:t>D</w:t>
            </w:r>
          </w:p>
        </w:tc>
        <w:tc>
          <w:tcPr>
            <w:tcW w:w="1422" w:type="pct"/>
            <w:shd w:val="clear" w:color="auto" w:fill="auto"/>
          </w:tcPr>
          <w:p w14:paraId="06350E7C" w14:textId="77777777" w:rsidR="00B10B14" w:rsidRPr="00724833" w:rsidRDefault="00B10B14" w:rsidP="00652CFD">
            <w:pPr>
              <w:spacing w:before="0" w:after="0" w:line="276" w:lineRule="auto"/>
              <w:rPr>
                <w:sz w:val="20"/>
              </w:rPr>
            </w:pPr>
            <w:r>
              <w:rPr>
                <w:sz w:val="20"/>
              </w:rPr>
              <w:t>Дата расторжения контракта</w:t>
            </w:r>
          </w:p>
        </w:tc>
        <w:tc>
          <w:tcPr>
            <w:tcW w:w="1395" w:type="pct"/>
            <w:shd w:val="clear" w:color="auto" w:fill="auto"/>
          </w:tcPr>
          <w:p w14:paraId="3C796617" w14:textId="77777777" w:rsidR="00B10B14" w:rsidRPr="00724833" w:rsidRDefault="003823D1" w:rsidP="00652CFD">
            <w:pPr>
              <w:spacing w:before="0" w:after="0" w:line="276" w:lineRule="auto"/>
              <w:rPr>
                <w:sz w:val="20"/>
              </w:rPr>
            </w:pPr>
            <w:r w:rsidRPr="003823D1">
              <w:rPr>
                <w:sz w:val="20"/>
              </w:rPr>
              <w:t>Устарело. Не применяется</w:t>
            </w:r>
          </w:p>
        </w:tc>
      </w:tr>
      <w:tr w:rsidR="00B10B14" w:rsidRPr="001A4780" w14:paraId="53F268B2" w14:textId="77777777" w:rsidTr="00022302">
        <w:tc>
          <w:tcPr>
            <w:tcW w:w="5000" w:type="pct"/>
            <w:gridSpan w:val="6"/>
            <w:shd w:val="clear" w:color="auto" w:fill="auto"/>
          </w:tcPr>
          <w:p w14:paraId="11AA790B" w14:textId="77777777" w:rsidR="00B10B14" w:rsidRPr="003050C8" w:rsidRDefault="00B10B14" w:rsidP="00652CFD">
            <w:pPr>
              <w:spacing w:before="0" w:after="0" w:line="276" w:lineRule="auto"/>
              <w:jc w:val="center"/>
              <w:rPr>
                <w:b/>
                <w:sz w:val="20"/>
              </w:rPr>
            </w:pPr>
            <w:r w:rsidRPr="003050C8">
              <w:rPr>
                <w:b/>
                <w:sz w:val="20"/>
              </w:rPr>
              <w:t>Основание для расторжения контракта</w:t>
            </w:r>
          </w:p>
        </w:tc>
      </w:tr>
      <w:tr w:rsidR="00B10B14" w:rsidRPr="001A4780" w14:paraId="3FF65F6B" w14:textId="77777777" w:rsidTr="00FF02BC">
        <w:tc>
          <w:tcPr>
            <w:tcW w:w="750" w:type="pct"/>
            <w:shd w:val="clear" w:color="auto" w:fill="auto"/>
          </w:tcPr>
          <w:p w14:paraId="15A75C5E" w14:textId="77777777" w:rsidR="00B10B14" w:rsidRPr="005223C1" w:rsidRDefault="00B10B14" w:rsidP="00652CFD">
            <w:pPr>
              <w:spacing w:before="0" w:after="0" w:line="276" w:lineRule="auto"/>
              <w:rPr>
                <w:b/>
                <w:sz w:val="20"/>
              </w:rPr>
            </w:pPr>
            <w:r w:rsidRPr="001A4780">
              <w:rPr>
                <w:sz w:val="20"/>
              </w:rPr>
              <w:t> </w:t>
            </w:r>
            <w:r w:rsidRPr="003050C8">
              <w:rPr>
                <w:b/>
                <w:sz w:val="20"/>
                <w:lang w:val="en-US"/>
              </w:rPr>
              <w:t>base</w:t>
            </w:r>
          </w:p>
        </w:tc>
        <w:tc>
          <w:tcPr>
            <w:tcW w:w="750" w:type="pct"/>
            <w:shd w:val="clear" w:color="auto" w:fill="auto"/>
          </w:tcPr>
          <w:p w14:paraId="508F449C" w14:textId="77777777" w:rsidR="00B10B14" w:rsidRPr="00724833" w:rsidRDefault="00B10B14" w:rsidP="00652CFD">
            <w:pPr>
              <w:spacing w:before="0" w:after="0" w:line="276" w:lineRule="auto"/>
              <w:rPr>
                <w:sz w:val="20"/>
              </w:rPr>
            </w:pPr>
          </w:p>
        </w:tc>
        <w:tc>
          <w:tcPr>
            <w:tcW w:w="204" w:type="pct"/>
            <w:shd w:val="clear" w:color="auto" w:fill="auto"/>
          </w:tcPr>
          <w:p w14:paraId="2347F2EF" w14:textId="77777777" w:rsidR="00B10B14" w:rsidRPr="00724833" w:rsidRDefault="00B10B14" w:rsidP="00652CFD">
            <w:pPr>
              <w:spacing w:before="0" w:after="0" w:line="276" w:lineRule="auto"/>
              <w:jc w:val="center"/>
              <w:rPr>
                <w:sz w:val="20"/>
              </w:rPr>
            </w:pPr>
          </w:p>
        </w:tc>
        <w:tc>
          <w:tcPr>
            <w:tcW w:w="479" w:type="pct"/>
            <w:shd w:val="clear" w:color="auto" w:fill="auto"/>
          </w:tcPr>
          <w:p w14:paraId="1A3F81A2" w14:textId="77777777" w:rsidR="00B10B14" w:rsidRPr="00724833" w:rsidRDefault="00B10B14" w:rsidP="00652CFD">
            <w:pPr>
              <w:spacing w:before="0" w:after="0" w:line="276" w:lineRule="auto"/>
              <w:jc w:val="center"/>
              <w:rPr>
                <w:sz w:val="20"/>
              </w:rPr>
            </w:pPr>
          </w:p>
        </w:tc>
        <w:tc>
          <w:tcPr>
            <w:tcW w:w="1422" w:type="pct"/>
            <w:shd w:val="clear" w:color="auto" w:fill="auto"/>
          </w:tcPr>
          <w:p w14:paraId="115CF048" w14:textId="77777777" w:rsidR="00B10B14" w:rsidRPr="00724833" w:rsidRDefault="00B10B14" w:rsidP="00652CFD">
            <w:pPr>
              <w:spacing w:before="0" w:after="0" w:line="276" w:lineRule="auto"/>
              <w:rPr>
                <w:sz w:val="20"/>
              </w:rPr>
            </w:pPr>
          </w:p>
        </w:tc>
        <w:tc>
          <w:tcPr>
            <w:tcW w:w="1395" w:type="pct"/>
            <w:shd w:val="clear" w:color="auto" w:fill="auto"/>
          </w:tcPr>
          <w:p w14:paraId="357AB81F" w14:textId="77777777" w:rsidR="00B10B14" w:rsidRPr="00724833" w:rsidRDefault="00B10B14" w:rsidP="00652CFD">
            <w:pPr>
              <w:spacing w:before="0" w:after="0" w:line="276" w:lineRule="auto"/>
              <w:rPr>
                <w:sz w:val="20"/>
              </w:rPr>
            </w:pPr>
          </w:p>
        </w:tc>
      </w:tr>
      <w:tr w:rsidR="00B10B14" w:rsidRPr="001A4780" w14:paraId="3D5F26C9" w14:textId="77777777" w:rsidTr="00FF02BC">
        <w:tc>
          <w:tcPr>
            <w:tcW w:w="750" w:type="pct"/>
            <w:shd w:val="clear" w:color="auto" w:fill="auto"/>
          </w:tcPr>
          <w:p w14:paraId="69B763C2" w14:textId="77777777" w:rsidR="00B10B14" w:rsidRPr="00724833" w:rsidRDefault="00B10B14" w:rsidP="00652CFD">
            <w:pPr>
              <w:spacing w:before="0" w:after="0" w:line="276" w:lineRule="auto"/>
              <w:rPr>
                <w:b/>
                <w:sz w:val="20"/>
              </w:rPr>
            </w:pPr>
          </w:p>
        </w:tc>
        <w:tc>
          <w:tcPr>
            <w:tcW w:w="750" w:type="pct"/>
            <w:shd w:val="clear" w:color="auto" w:fill="auto"/>
          </w:tcPr>
          <w:p w14:paraId="3B7B0C27" w14:textId="77777777" w:rsidR="00B10B14" w:rsidRPr="00724833" w:rsidRDefault="00B10B14" w:rsidP="00652CFD">
            <w:pPr>
              <w:spacing w:before="0" w:after="0" w:line="276" w:lineRule="auto"/>
              <w:rPr>
                <w:sz w:val="20"/>
              </w:rPr>
            </w:pPr>
            <w:r>
              <w:rPr>
                <w:sz w:val="20"/>
                <w:lang w:val="en-US"/>
              </w:rPr>
              <w:t>name</w:t>
            </w:r>
          </w:p>
        </w:tc>
        <w:tc>
          <w:tcPr>
            <w:tcW w:w="204" w:type="pct"/>
            <w:shd w:val="clear" w:color="auto" w:fill="auto"/>
          </w:tcPr>
          <w:p w14:paraId="7A8E059D" w14:textId="77777777" w:rsidR="00B10B14" w:rsidRPr="00724833" w:rsidRDefault="00B10B14" w:rsidP="00652CFD">
            <w:pPr>
              <w:spacing w:before="0" w:after="0" w:line="276" w:lineRule="auto"/>
              <w:jc w:val="center"/>
              <w:rPr>
                <w:sz w:val="20"/>
              </w:rPr>
            </w:pPr>
            <w:r>
              <w:rPr>
                <w:sz w:val="20"/>
              </w:rPr>
              <w:t>Н</w:t>
            </w:r>
          </w:p>
        </w:tc>
        <w:tc>
          <w:tcPr>
            <w:tcW w:w="479" w:type="pct"/>
            <w:shd w:val="clear" w:color="auto" w:fill="auto"/>
          </w:tcPr>
          <w:p w14:paraId="357A42E2" w14:textId="77777777" w:rsidR="00B10B14" w:rsidRPr="00724833" w:rsidRDefault="00B10B14" w:rsidP="00652CFD">
            <w:pPr>
              <w:spacing w:before="0" w:after="0" w:line="276" w:lineRule="auto"/>
              <w:jc w:val="center"/>
              <w:rPr>
                <w:sz w:val="20"/>
              </w:rPr>
            </w:pPr>
            <w:r>
              <w:rPr>
                <w:sz w:val="20"/>
                <w:lang w:val="en-US"/>
              </w:rPr>
              <w:t>T(1-2000)</w:t>
            </w:r>
          </w:p>
        </w:tc>
        <w:tc>
          <w:tcPr>
            <w:tcW w:w="1422" w:type="pct"/>
            <w:shd w:val="clear" w:color="auto" w:fill="auto"/>
          </w:tcPr>
          <w:p w14:paraId="2E64B2D7" w14:textId="77777777" w:rsidR="00B10B14" w:rsidRPr="00724833" w:rsidRDefault="00B10B14" w:rsidP="00652CFD">
            <w:pPr>
              <w:spacing w:before="0" w:after="0" w:line="276" w:lineRule="auto"/>
              <w:rPr>
                <w:sz w:val="20"/>
              </w:rPr>
            </w:pPr>
            <w:r w:rsidRPr="00F9647A">
              <w:rPr>
                <w:sz w:val="20"/>
              </w:rPr>
              <w:t>Наименов</w:t>
            </w:r>
            <w:r>
              <w:rPr>
                <w:sz w:val="20"/>
              </w:rPr>
              <w:t xml:space="preserve">ание документа </w:t>
            </w:r>
          </w:p>
        </w:tc>
        <w:tc>
          <w:tcPr>
            <w:tcW w:w="1395" w:type="pct"/>
            <w:shd w:val="clear" w:color="auto" w:fill="auto"/>
          </w:tcPr>
          <w:p w14:paraId="682DBAAB" w14:textId="77777777" w:rsidR="00B10B14" w:rsidRPr="00724833" w:rsidRDefault="00B10B14" w:rsidP="00652CFD">
            <w:pPr>
              <w:spacing w:before="0" w:after="0" w:line="276" w:lineRule="auto"/>
              <w:rPr>
                <w:sz w:val="20"/>
              </w:rPr>
            </w:pPr>
          </w:p>
        </w:tc>
      </w:tr>
      <w:tr w:rsidR="00B10B14" w:rsidRPr="001A4780" w14:paraId="1058E50F" w14:textId="77777777" w:rsidTr="00FF02BC">
        <w:tc>
          <w:tcPr>
            <w:tcW w:w="750" w:type="pct"/>
            <w:shd w:val="clear" w:color="auto" w:fill="auto"/>
          </w:tcPr>
          <w:p w14:paraId="065FBFBF" w14:textId="77777777" w:rsidR="00B10B14" w:rsidRPr="00724833" w:rsidRDefault="00B10B14" w:rsidP="00652CFD">
            <w:pPr>
              <w:spacing w:before="0" w:after="0" w:line="276" w:lineRule="auto"/>
              <w:rPr>
                <w:b/>
                <w:sz w:val="20"/>
              </w:rPr>
            </w:pPr>
          </w:p>
        </w:tc>
        <w:tc>
          <w:tcPr>
            <w:tcW w:w="750" w:type="pct"/>
            <w:shd w:val="clear" w:color="auto" w:fill="auto"/>
          </w:tcPr>
          <w:p w14:paraId="224BA3E2" w14:textId="77777777" w:rsidR="00B10B14" w:rsidRPr="00724833" w:rsidRDefault="00B10B14" w:rsidP="00652CFD">
            <w:pPr>
              <w:spacing w:before="0" w:after="0" w:line="276" w:lineRule="auto"/>
              <w:rPr>
                <w:sz w:val="20"/>
              </w:rPr>
            </w:pPr>
            <w:r>
              <w:rPr>
                <w:sz w:val="20"/>
                <w:lang w:val="en-US"/>
              </w:rPr>
              <w:t>date</w:t>
            </w:r>
          </w:p>
        </w:tc>
        <w:tc>
          <w:tcPr>
            <w:tcW w:w="204" w:type="pct"/>
            <w:shd w:val="clear" w:color="auto" w:fill="auto"/>
          </w:tcPr>
          <w:p w14:paraId="4ADACFFF" w14:textId="77777777" w:rsidR="00B10B14" w:rsidRPr="00724833" w:rsidRDefault="00B10B14" w:rsidP="00652CFD">
            <w:pPr>
              <w:spacing w:before="0" w:after="0" w:line="276" w:lineRule="auto"/>
              <w:jc w:val="center"/>
              <w:rPr>
                <w:sz w:val="20"/>
              </w:rPr>
            </w:pPr>
            <w:r>
              <w:rPr>
                <w:sz w:val="20"/>
              </w:rPr>
              <w:t>Н</w:t>
            </w:r>
          </w:p>
        </w:tc>
        <w:tc>
          <w:tcPr>
            <w:tcW w:w="479" w:type="pct"/>
            <w:shd w:val="clear" w:color="auto" w:fill="auto"/>
          </w:tcPr>
          <w:p w14:paraId="476A3AA2" w14:textId="77777777" w:rsidR="00B10B14" w:rsidRPr="00724833" w:rsidRDefault="00B10B14" w:rsidP="00652CFD">
            <w:pPr>
              <w:spacing w:before="0" w:after="0" w:line="276" w:lineRule="auto"/>
              <w:jc w:val="center"/>
              <w:rPr>
                <w:sz w:val="20"/>
              </w:rPr>
            </w:pPr>
            <w:r>
              <w:rPr>
                <w:sz w:val="20"/>
                <w:lang w:val="en-US"/>
              </w:rPr>
              <w:t>D</w:t>
            </w:r>
          </w:p>
        </w:tc>
        <w:tc>
          <w:tcPr>
            <w:tcW w:w="1422" w:type="pct"/>
            <w:shd w:val="clear" w:color="auto" w:fill="auto"/>
          </w:tcPr>
          <w:p w14:paraId="51584040" w14:textId="77777777" w:rsidR="00B10B14" w:rsidRPr="00724833" w:rsidRDefault="00B10B14" w:rsidP="00652CFD">
            <w:pPr>
              <w:spacing w:before="0" w:after="0" w:line="276" w:lineRule="auto"/>
              <w:rPr>
                <w:sz w:val="20"/>
              </w:rPr>
            </w:pPr>
            <w:r>
              <w:rPr>
                <w:sz w:val="20"/>
              </w:rPr>
              <w:t xml:space="preserve">Дата документа </w:t>
            </w:r>
          </w:p>
        </w:tc>
        <w:tc>
          <w:tcPr>
            <w:tcW w:w="1395" w:type="pct"/>
            <w:shd w:val="clear" w:color="auto" w:fill="auto"/>
          </w:tcPr>
          <w:p w14:paraId="41A5CA91" w14:textId="77777777" w:rsidR="00B10B14" w:rsidRPr="00724833" w:rsidRDefault="00B10B14" w:rsidP="00652CFD">
            <w:pPr>
              <w:spacing w:before="0" w:after="0" w:line="276" w:lineRule="auto"/>
              <w:rPr>
                <w:sz w:val="20"/>
              </w:rPr>
            </w:pPr>
            <w:r>
              <w:rPr>
                <w:sz w:val="20"/>
              </w:rPr>
              <w:t xml:space="preserve"> </w:t>
            </w:r>
          </w:p>
        </w:tc>
      </w:tr>
      <w:tr w:rsidR="00B10B14" w:rsidRPr="001A4780" w14:paraId="3D570F5B" w14:textId="77777777" w:rsidTr="00FF02BC">
        <w:tc>
          <w:tcPr>
            <w:tcW w:w="750" w:type="pct"/>
            <w:shd w:val="clear" w:color="auto" w:fill="auto"/>
          </w:tcPr>
          <w:p w14:paraId="3D5835C2" w14:textId="77777777" w:rsidR="00B10B14" w:rsidRPr="00724833" w:rsidRDefault="00B10B14" w:rsidP="00652CFD">
            <w:pPr>
              <w:spacing w:before="0" w:after="0" w:line="276" w:lineRule="auto"/>
              <w:rPr>
                <w:b/>
                <w:sz w:val="20"/>
              </w:rPr>
            </w:pPr>
          </w:p>
        </w:tc>
        <w:tc>
          <w:tcPr>
            <w:tcW w:w="750" w:type="pct"/>
            <w:shd w:val="clear" w:color="auto" w:fill="auto"/>
          </w:tcPr>
          <w:p w14:paraId="7C132DFD" w14:textId="77777777" w:rsidR="00B10B14" w:rsidRPr="00724833" w:rsidRDefault="00B10B14" w:rsidP="00652CFD">
            <w:pPr>
              <w:spacing w:before="0" w:after="0" w:line="276" w:lineRule="auto"/>
              <w:rPr>
                <w:sz w:val="20"/>
              </w:rPr>
            </w:pPr>
            <w:r>
              <w:rPr>
                <w:sz w:val="20"/>
                <w:lang w:val="en-US"/>
              </w:rPr>
              <w:t>number</w:t>
            </w:r>
          </w:p>
        </w:tc>
        <w:tc>
          <w:tcPr>
            <w:tcW w:w="204" w:type="pct"/>
            <w:shd w:val="clear" w:color="auto" w:fill="auto"/>
          </w:tcPr>
          <w:p w14:paraId="06D82CF0" w14:textId="77777777" w:rsidR="00B10B14" w:rsidRPr="00724833" w:rsidRDefault="00B10B14" w:rsidP="00652CFD">
            <w:pPr>
              <w:spacing w:before="0" w:after="0" w:line="276" w:lineRule="auto"/>
              <w:jc w:val="center"/>
              <w:rPr>
                <w:sz w:val="20"/>
              </w:rPr>
            </w:pPr>
            <w:r>
              <w:rPr>
                <w:sz w:val="20"/>
              </w:rPr>
              <w:t>Н</w:t>
            </w:r>
          </w:p>
        </w:tc>
        <w:tc>
          <w:tcPr>
            <w:tcW w:w="479" w:type="pct"/>
            <w:shd w:val="clear" w:color="auto" w:fill="auto"/>
          </w:tcPr>
          <w:p w14:paraId="2E40A790" w14:textId="77777777" w:rsidR="00B10B14" w:rsidRPr="00724833" w:rsidRDefault="00B10B14" w:rsidP="00652CFD">
            <w:pPr>
              <w:spacing w:before="0" w:after="0" w:line="276" w:lineRule="auto"/>
              <w:jc w:val="center"/>
              <w:rPr>
                <w:sz w:val="20"/>
              </w:rPr>
            </w:pPr>
            <w:r w:rsidRPr="001A4780">
              <w:rPr>
                <w:sz w:val="20"/>
              </w:rPr>
              <w:t>T(1-</w:t>
            </w:r>
            <w:r>
              <w:rPr>
                <w:sz w:val="20"/>
                <w:lang w:val="en-US"/>
              </w:rPr>
              <w:t>100</w:t>
            </w:r>
            <w:r w:rsidRPr="001A4780">
              <w:rPr>
                <w:sz w:val="20"/>
              </w:rPr>
              <w:t>)</w:t>
            </w:r>
          </w:p>
        </w:tc>
        <w:tc>
          <w:tcPr>
            <w:tcW w:w="1422" w:type="pct"/>
            <w:shd w:val="clear" w:color="auto" w:fill="auto"/>
          </w:tcPr>
          <w:p w14:paraId="016917E2" w14:textId="77777777" w:rsidR="00B10B14" w:rsidRPr="00724833" w:rsidRDefault="00B10B14" w:rsidP="00652CFD">
            <w:pPr>
              <w:spacing w:before="0" w:after="0" w:line="276" w:lineRule="auto"/>
              <w:rPr>
                <w:sz w:val="20"/>
              </w:rPr>
            </w:pPr>
            <w:r w:rsidRPr="00F9647A">
              <w:rPr>
                <w:sz w:val="20"/>
              </w:rPr>
              <w:t xml:space="preserve">Номер </w:t>
            </w:r>
            <w:r>
              <w:rPr>
                <w:sz w:val="20"/>
              </w:rPr>
              <w:t>документа</w:t>
            </w:r>
          </w:p>
        </w:tc>
        <w:tc>
          <w:tcPr>
            <w:tcW w:w="1395" w:type="pct"/>
            <w:shd w:val="clear" w:color="auto" w:fill="auto"/>
          </w:tcPr>
          <w:p w14:paraId="37C5E10A" w14:textId="77777777" w:rsidR="00B10B14" w:rsidRPr="00724833" w:rsidRDefault="00B10B14" w:rsidP="00652CFD">
            <w:pPr>
              <w:spacing w:before="0" w:after="0" w:line="276" w:lineRule="auto"/>
              <w:rPr>
                <w:sz w:val="20"/>
              </w:rPr>
            </w:pPr>
            <w:r>
              <w:rPr>
                <w:sz w:val="20"/>
              </w:rPr>
              <w:t xml:space="preserve"> </w:t>
            </w:r>
          </w:p>
        </w:tc>
      </w:tr>
      <w:tr w:rsidR="00B10B14" w:rsidRPr="001A4780" w14:paraId="01AA077B" w14:textId="77777777" w:rsidTr="00022302">
        <w:tc>
          <w:tcPr>
            <w:tcW w:w="5000" w:type="pct"/>
            <w:gridSpan w:val="6"/>
            <w:shd w:val="clear" w:color="auto" w:fill="auto"/>
          </w:tcPr>
          <w:p w14:paraId="4FF4E961" w14:textId="77777777" w:rsidR="00B10B14" w:rsidRPr="003050C8" w:rsidRDefault="00B10B14" w:rsidP="00652CFD">
            <w:pPr>
              <w:spacing w:before="0" w:after="0" w:line="276" w:lineRule="auto"/>
              <w:jc w:val="center"/>
              <w:rPr>
                <w:b/>
                <w:sz w:val="20"/>
              </w:rPr>
            </w:pPr>
            <w:r w:rsidRPr="003050C8">
              <w:rPr>
                <w:b/>
                <w:sz w:val="20"/>
              </w:rPr>
              <w:t>Исключение из реестра</w:t>
            </w:r>
          </w:p>
        </w:tc>
      </w:tr>
      <w:tr w:rsidR="00B10B14" w:rsidRPr="001A4780" w14:paraId="5E4601DB" w14:textId="77777777" w:rsidTr="00FF02BC">
        <w:tc>
          <w:tcPr>
            <w:tcW w:w="750" w:type="pct"/>
            <w:shd w:val="clear" w:color="auto" w:fill="auto"/>
          </w:tcPr>
          <w:p w14:paraId="72EDB9F8" w14:textId="77777777" w:rsidR="00B10B14" w:rsidRPr="007F5668" w:rsidRDefault="00B10B14" w:rsidP="00652CFD">
            <w:pPr>
              <w:spacing w:before="0" w:after="0" w:line="276" w:lineRule="auto"/>
              <w:rPr>
                <w:b/>
                <w:sz w:val="20"/>
              </w:rPr>
            </w:pPr>
            <w:r w:rsidRPr="003050C8">
              <w:rPr>
                <w:b/>
                <w:sz w:val="20"/>
                <w:lang w:val="en-US"/>
              </w:rPr>
              <w:t>exclude</w:t>
            </w:r>
          </w:p>
        </w:tc>
        <w:tc>
          <w:tcPr>
            <w:tcW w:w="750" w:type="pct"/>
            <w:shd w:val="clear" w:color="auto" w:fill="auto"/>
          </w:tcPr>
          <w:p w14:paraId="25045974" w14:textId="77777777" w:rsidR="00B10B14" w:rsidRPr="00724833" w:rsidRDefault="00B10B14" w:rsidP="00652CFD">
            <w:pPr>
              <w:spacing w:before="0" w:after="0" w:line="276" w:lineRule="auto"/>
              <w:rPr>
                <w:sz w:val="20"/>
              </w:rPr>
            </w:pPr>
          </w:p>
        </w:tc>
        <w:tc>
          <w:tcPr>
            <w:tcW w:w="204" w:type="pct"/>
            <w:shd w:val="clear" w:color="auto" w:fill="auto"/>
          </w:tcPr>
          <w:p w14:paraId="32E88DFC" w14:textId="77777777" w:rsidR="00B10B14" w:rsidRPr="00724833" w:rsidRDefault="00B10B14" w:rsidP="00652CFD">
            <w:pPr>
              <w:spacing w:before="0" w:after="0" w:line="276" w:lineRule="auto"/>
              <w:jc w:val="center"/>
              <w:rPr>
                <w:sz w:val="20"/>
              </w:rPr>
            </w:pPr>
          </w:p>
        </w:tc>
        <w:tc>
          <w:tcPr>
            <w:tcW w:w="479" w:type="pct"/>
            <w:shd w:val="clear" w:color="auto" w:fill="auto"/>
          </w:tcPr>
          <w:p w14:paraId="1E9BC408" w14:textId="77777777" w:rsidR="00B10B14" w:rsidRPr="00724833" w:rsidRDefault="00B10B14" w:rsidP="00652CFD">
            <w:pPr>
              <w:spacing w:before="0" w:after="0" w:line="276" w:lineRule="auto"/>
              <w:jc w:val="center"/>
              <w:rPr>
                <w:sz w:val="20"/>
              </w:rPr>
            </w:pPr>
          </w:p>
        </w:tc>
        <w:tc>
          <w:tcPr>
            <w:tcW w:w="1422" w:type="pct"/>
            <w:shd w:val="clear" w:color="auto" w:fill="auto"/>
          </w:tcPr>
          <w:p w14:paraId="58BC2552" w14:textId="77777777" w:rsidR="00B10B14" w:rsidRPr="00724833" w:rsidRDefault="00B10B14" w:rsidP="00652CFD">
            <w:pPr>
              <w:spacing w:before="0" w:after="0" w:line="276" w:lineRule="auto"/>
              <w:rPr>
                <w:sz w:val="20"/>
              </w:rPr>
            </w:pPr>
          </w:p>
        </w:tc>
        <w:tc>
          <w:tcPr>
            <w:tcW w:w="1395" w:type="pct"/>
            <w:shd w:val="clear" w:color="auto" w:fill="auto"/>
          </w:tcPr>
          <w:p w14:paraId="44F0A064" w14:textId="77777777" w:rsidR="00B10B14" w:rsidRPr="00724833" w:rsidRDefault="00B10B14" w:rsidP="00652CFD">
            <w:pPr>
              <w:spacing w:before="0" w:after="0" w:line="276" w:lineRule="auto"/>
              <w:rPr>
                <w:sz w:val="20"/>
              </w:rPr>
            </w:pPr>
          </w:p>
        </w:tc>
      </w:tr>
      <w:tr w:rsidR="00B10B14" w:rsidRPr="001A4780" w14:paraId="62B203EF" w14:textId="77777777" w:rsidTr="00FF02BC">
        <w:tc>
          <w:tcPr>
            <w:tcW w:w="750" w:type="pct"/>
            <w:shd w:val="clear" w:color="auto" w:fill="auto"/>
          </w:tcPr>
          <w:p w14:paraId="3EC20D1E" w14:textId="77777777" w:rsidR="00B10B14" w:rsidRPr="00724833" w:rsidRDefault="00B10B14" w:rsidP="00652CFD">
            <w:pPr>
              <w:spacing w:before="0" w:after="0" w:line="276" w:lineRule="auto"/>
              <w:rPr>
                <w:b/>
                <w:sz w:val="20"/>
              </w:rPr>
            </w:pPr>
          </w:p>
        </w:tc>
        <w:tc>
          <w:tcPr>
            <w:tcW w:w="750" w:type="pct"/>
            <w:shd w:val="clear" w:color="auto" w:fill="auto"/>
          </w:tcPr>
          <w:p w14:paraId="357E1A94" w14:textId="77777777" w:rsidR="00B10B14" w:rsidRPr="00724833" w:rsidRDefault="00B10B14" w:rsidP="00652CFD">
            <w:pPr>
              <w:spacing w:before="0" w:after="0" w:line="276" w:lineRule="auto"/>
              <w:rPr>
                <w:sz w:val="20"/>
              </w:rPr>
            </w:pPr>
            <w:r w:rsidRPr="007F5668">
              <w:rPr>
                <w:sz w:val="20"/>
              </w:rPr>
              <w:t>excludeDate</w:t>
            </w:r>
          </w:p>
        </w:tc>
        <w:tc>
          <w:tcPr>
            <w:tcW w:w="204" w:type="pct"/>
            <w:shd w:val="clear" w:color="auto" w:fill="auto"/>
          </w:tcPr>
          <w:p w14:paraId="41CE8212" w14:textId="77777777" w:rsidR="00B10B14" w:rsidRPr="00724833" w:rsidRDefault="00B10B14" w:rsidP="00652CFD">
            <w:pPr>
              <w:spacing w:before="0" w:after="0" w:line="276" w:lineRule="auto"/>
              <w:jc w:val="center"/>
              <w:rPr>
                <w:sz w:val="20"/>
              </w:rPr>
            </w:pPr>
            <w:r>
              <w:rPr>
                <w:sz w:val="20"/>
              </w:rPr>
              <w:t>О</w:t>
            </w:r>
          </w:p>
        </w:tc>
        <w:tc>
          <w:tcPr>
            <w:tcW w:w="479" w:type="pct"/>
            <w:shd w:val="clear" w:color="auto" w:fill="auto"/>
          </w:tcPr>
          <w:p w14:paraId="2A60D25E" w14:textId="77777777" w:rsidR="00B10B14" w:rsidRPr="00724833" w:rsidRDefault="00B10B14" w:rsidP="00652CFD">
            <w:pPr>
              <w:spacing w:before="0" w:after="0" w:line="276" w:lineRule="auto"/>
              <w:jc w:val="center"/>
              <w:rPr>
                <w:sz w:val="20"/>
              </w:rPr>
            </w:pPr>
            <w:r>
              <w:rPr>
                <w:sz w:val="20"/>
              </w:rPr>
              <w:t>В</w:t>
            </w:r>
          </w:p>
        </w:tc>
        <w:tc>
          <w:tcPr>
            <w:tcW w:w="1422" w:type="pct"/>
            <w:shd w:val="clear" w:color="auto" w:fill="auto"/>
          </w:tcPr>
          <w:p w14:paraId="5F733437" w14:textId="77777777" w:rsidR="00B10B14" w:rsidRPr="00724833" w:rsidRDefault="00B10B14" w:rsidP="00652CFD">
            <w:pPr>
              <w:spacing w:before="0" w:after="0" w:line="276" w:lineRule="auto"/>
              <w:rPr>
                <w:sz w:val="20"/>
              </w:rPr>
            </w:pPr>
            <w:r w:rsidRPr="00301076">
              <w:rPr>
                <w:sz w:val="20"/>
              </w:rPr>
              <w:t>Дата для исключения</w:t>
            </w:r>
          </w:p>
        </w:tc>
        <w:tc>
          <w:tcPr>
            <w:tcW w:w="1395" w:type="pct"/>
            <w:shd w:val="clear" w:color="auto" w:fill="auto"/>
          </w:tcPr>
          <w:p w14:paraId="61A71A8A" w14:textId="77777777" w:rsidR="00B10B14" w:rsidRPr="00724833" w:rsidRDefault="00B10B14" w:rsidP="00652CFD">
            <w:pPr>
              <w:spacing w:before="0" w:after="0" w:line="276" w:lineRule="auto"/>
              <w:rPr>
                <w:sz w:val="20"/>
              </w:rPr>
            </w:pPr>
          </w:p>
        </w:tc>
      </w:tr>
      <w:tr w:rsidR="00B10B14" w:rsidRPr="001A4780" w14:paraId="3B525C9B" w14:textId="77777777" w:rsidTr="00FF02BC">
        <w:tc>
          <w:tcPr>
            <w:tcW w:w="750" w:type="pct"/>
            <w:shd w:val="clear" w:color="auto" w:fill="auto"/>
          </w:tcPr>
          <w:p w14:paraId="624DE5ED" w14:textId="77777777" w:rsidR="00B10B14" w:rsidRPr="00724833" w:rsidRDefault="00B10B14" w:rsidP="00652CFD">
            <w:pPr>
              <w:spacing w:before="0" w:after="0" w:line="276" w:lineRule="auto"/>
              <w:rPr>
                <w:b/>
                <w:sz w:val="20"/>
              </w:rPr>
            </w:pPr>
          </w:p>
        </w:tc>
        <w:tc>
          <w:tcPr>
            <w:tcW w:w="750" w:type="pct"/>
            <w:shd w:val="clear" w:color="auto" w:fill="auto"/>
          </w:tcPr>
          <w:p w14:paraId="617AA9D6" w14:textId="77777777" w:rsidR="00B10B14" w:rsidRPr="00724833" w:rsidRDefault="00B10B14" w:rsidP="00652CFD">
            <w:pPr>
              <w:spacing w:before="0" w:after="0" w:line="276" w:lineRule="auto"/>
              <w:rPr>
                <w:sz w:val="20"/>
              </w:rPr>
            </w:pPr>
            <w:r>
              <w:rPr>
                <w:sz w:val="20"/>
                <w:lang w:val="en-US"/>
              </w:rPr>
              <w:t>name</w:t>
            </w:r>
          </w:p>
        </w:tc>
        <w:tc>
          <w:tcPr>
            <w:tcW w:w="204" w:type="pct"/>
            <w:shd w:val="clear" w:color="auto" w:fill="auto"/>
          </w:tcPr>
          <w:p w14:paraId="39D2506F" w14:textId="77777777" w:rsidR="00B10B14" w:rsidRPr="00724833" w:rsidRDefault="00B10B14" w:rsidP="00652CFD">
            <w:pPr>
              <w:spacing w:before="0" w:after="0" w:line="276" w:lineRule="auto"/>
              <w:jc w:val="center"/>
              <w:rPr>
                <w:sz w:val="20"/>
              </w:rPr>
            </w:pPr>
            <w:r>
              <w:rPr>
                <w:sz w:val="20"/>
              </w:rPr>
              <w:t>О</w:t>
            </w:r>
          </w:p>
        </w:tc>
        <w:tc>
          <w:tcPr>
            <w:tcW w:w="479" w:type="pct"/>
            <w:shd w:val="clear" w:color="auto" w:fill="auto"/>
          </w:tcPr>
          <w:p w14:paraId="5464760F" w14:textId="77777777" w:rsidR="00B10B14" w:rsidRPr="00724833" w:rsidRDefault="00B10B14" w:rsidP="00652CFD">
            <w:pPr>
              <w:spacing w:before="0" w:after="0" w:line="276" w:lineRule="auto"/>
              <w:jc w:val="center"/>
              <w:rPr>
                <w:sz w:val="20"/>
              </w:rPr>
            </w:pPr>
            <w:r>
              <w:rPr>
                <w:sz w:val="20"/>
                <w:lang w:val="en-US"/>
              </w:rPr>
              <w:t>T(1-2000)</w:t>
            </w:r>
          </w:p>
        </w:tc>
        <w:tc>
          <w:tcPr>
            <w:tcW w:w="1422" w:type="pct"/>
            <w:shd w:val="clear" w:color="auto" w:fill="auto"/>
          </w:tcPr>
          <w:p w14:paraId="2D11FF15" w14:textId="77777777" w:rsidR="00B10B14" w:rsidRPr="00724833" w:rsidRDefault="00B10B14" w:rsidP="00652CFD">
            <w:pPr>
              <w:spacing w:before="0" w:after="0" w:line="276" w:lineRule="auto"/>
              <w:rPr>
                <w:sz w:val="20"/>
              </w:rPr>
            </w:pPr>
            <w:r w:rsidRPr="00F9647A">
              <w:rPr>
                <w:sz w:val="20"/>
              </w:rPr>
              <w:t>Наименов</w:t>
            </w:r>
            <w:r>
              <w:rPr>
                <w:sz w:val="20"/>
              </w:rPr>
              <w:t xml:space="preserve">ание документа </w:t>
            </w:r>
          </w:p>
        </w:tc>
        <w:tc>
          <w:tcPr>
            <w:tcW w:w="1395" w:type="pct"/>
            <w:shd w:val="clear" w:color="auto" w:fill="auto"/>
          </w:tcPr>
          <w:p w14:paraId="2673961B" w14:textId="77777777" w:rsidR="00B10B14" w:rsidRPr="00724833" w:rsidRDefault="00B10B14" w:rsidP="00652CFD">
            <w:pPr>
              <w:spacing w:before="0" w:after="0" w:line="276" w:lineRule="auto"/>
              <w:rPr>
                <w:sz w:val="20"/>
              </w:rPr>
            </w:pPr>
          </w:p>
        </w:tc>
      </w:tr>
      <w:tr w:rsidR="00B10B14" w:rsidRPr="001A4780" w14:paraId="7DB1153F" w14:textId="77777777" w:rsidTr="00FF02BC">
        <w:tc>
          <w:tcPr>
            <w:tcW w:w="750" w:type="pct"/>
            <w:shd w:val="clear" w:color="auto" w:fill="auto"/>
          </w:tcPr>
          <w:p w14:paraId="61B77522" w14:textId="77777777" w:rsidR="00B10B14" w:rsidRPr="00724833" w:rsidRDefault="00B10B14" w:rsidP="00652CFD">
            <w:pPr>
              <w:spacing w:before="0" w:after="0" w:line="276" w:lineRule="auto"/>
              <w:rPr>
                <w:b/>
                <w:sz w:val="20"/>
              </w:rPr>
            </w:pPr>
          </w:p>
        </w:tc>
        <w:tc>
          <w:tcPr>
            <w:tcW w:w="750" w:type="pct"/>
            <w:shd w:val="clear" w:color="auto" w:fill="auto"/>
          </w:tcPr>
          <w:p w14:paraId="5615767D" w14:textId="77777777" w:rsidR="00B10B14" w:rsidRPr="00724833" w:rsidRDefault="00B10B14" w:rsidP="00652CFD">
            <w:pPr>
              <w:spacing w:before="0" w:after="0" w:line="276" w:lineRule="auto"/>
              <w:rPr>
                <w:sz w:val="20"/>
              </w:rPr>
            </w:pPr>
            <w:r>
              <w:rPr>
                <w:sz w:val="20"/>
                <w:lang w:val="en-US"/>
              </w:rPr>
              <w:t>date</w:t>
            </w:r>
          </w:p>
        </w:tc>
        <w:tc>
          <w:tcPr>
            <w:tcW w:w="204" w:type="pct"/>
            <w:shd w:val="clear" w:color="auto" w:fill="auto"/>
          </w:tcPr>
          <w:p w14:paraId="106F6AC9" w14:textId="77777777" w:rsidR="00B10B14" w:rsidRPr="00724833" w:rsidRDefault="00B10B14" w:rsidP="00652CFD">
            <w:pPr>
              <w:spacing w:before="0" w:after="0" w:line="276" w:lineRule="auto"/>
              <w:jc w:val="center"/>
              <w:rPr>
                <w:sz w:val="20"/>
              </w:rPr>
            </w:pPr>
            <w:r>
              <w:rPr>
                <w:sz w:val="20"/>
              </w:rPr>
              <w:t>О</w:t>
            </w:r>
          </w:p>
        </w:tc>
        <w:tc>
          <w:tcPr>
            <w:tcW w:w="479" w:type="pct"/>
            <w:shd w:val="clear" w:color="auto" w:fill="auto"/>
          </w:tcPr>
          <w:p w14:paraId="1D605E8A" w14:textId="77777777" w:rsidR="00B10B14" w:rsidRPr="00724833" w:rsidRDefault="00B10B14" w:rsidP="00652CFD">
            <w:pPr>
              <w:spacing w:before="0" w:after="0" w:line="276" w:lineRule="auto"/>
              <w:jc w:val="center"/>
              <w:rPr>
                <w:sz w:val="20"/>
              </w:rPr>
            </w:pPr>
            <w:r>
              <w:rPr>
                <w:sz w:val="20"/>
                <w:lang w:val="en-US"/>
              </w:rPr>
              <w:t>D</w:t>
            </w:r>
          </w:p>
        </w:tc>
        <w:tc>
          <w:tcPr>
            <w:tcW w:w="1422" w:type="pct"/>
            <w:shd w:val="clear" w:color="auto" w:fill="auto"/>
          </w:tcPr>
          <w:p w14:paraId="15178C7B" w14:textId="77777777" w:rsidR="00B10B14" w:rsidRPr="00724833" w:rsidRDefault="00B10B14" w:rsidP="00652CFD">
            <w:pPr>
              <w:spacing w:before="0" w:after="0" w:line="276" w:lineRule="auto"/>
              <w:rPr>
                <w:sz w:val="20"/>
              </w:rPr>
            </w:pPr>
            <w:r>
              <w:rPr>
                <w:sz w:val="20"/>
              </w:rPr>
              <w:t xml:space="preserve">Дата документа </w:t>
            </w:r>
          </w:p>
        </w:tc>
        <w:tc>
          <w:tcPr>
            <w:tcW w:w="1395" w:type="pct"/>
            <w:shd w:val="clear" w:color="auto" w:fill="auto"/>
          </w:tcPr>
          <w:p w14:paraId="437514F0" w14:textId="77777777" w:rsidR="00B10B14" w:rsidRPr="00724833" w:rsidRDefault="00B10B14" w:rsidP="00652CFD">
            <w:pPr>
              <w:spacing w:before="0" w:after="0" w:line="276" w:lineRule="auto"/>
              <w:rPr>
                <w:sz w:val="20"/>
              </w:rPr>
            </w:pPr>
          </w:p>
        </w:tc>
      </w:tr>
      <w:tr w:rsidR="00B10B14" w:rsidRPr="001A4780" w14:paraId="1B0959A9" w14:textId="77777777" w:rsidTr="00FF02BC">
        <w:tc>
          <w:tcPr>
            <w:tcW w:w="750" w:type="pct"/>
            <w:shd w:val="clear" w:color="auto" w:fill="auto"/>
          </w:tcPr>
          <w:p w14:paraId="0D891ED5" w14:textId="77777777" w:rsidR="00B10B14" w:rsidRPr="00724833" w:rsidRDefault="00B10B14" w:rsidP="00652CFD">
            <w:pPr>
              <w:spacing w:before="0" w:after="0" w:line="276" w:lineRule="auto"/>
              <w:rPr>
                <w:b/>
                <w:sz w:val="20"/>
              </w:rPr>
            </w:pPr>
          </w:p>
        </w:tc>
        <w:tc>
          <w:tcPr>
            <w:tcW w:w="750" w:type="pct"/>
            <w:shd w:val="clear" w:color="auto" w:fill="auto"/>
          </w:tcPr>
          <w:p w14:paraId="6070781D" w14:textId="77777777" w:rsidR="00B10B14" w:rsidRPr="00724833" w:rsidRDefault="00B10B14" w:rsidP="00652CFD">
            <w:pPr>
              <w:spacing w:before="0" w:after="0" w:line="276" w:lineRule="auto"/>
              <w:rPr>
                <w:sz w:val="20"/>
              </w:rPr>
            </w:pPr>
            <w:r>
              <w:rPr>
                <w:sz w:val="20"/>
                <w:lang w:val="en-US"/>
              </w:rPr>
              <w:t>number</w:t>
            </w:r>
          </w:p>
        </w:tc>
        <w:tc>
          <w:tcPr>
            <w:tcW w:w="204" w:type="pct"/>
            <w:shd w:val="clear" w:color="auto" w:fill="auto"/>
          </w:tcPr>
          <w:p w14:paraId="55BCED37" w14:textId="77777777" w:rsidR="00B10B14" w:rsidRPr="00724833" w:rsidRDefault="00B10B14" w:rsidP="00652CFD">
            <w:pPr>
              <w:spacing w:before="0" w:after="0" w:line="276" w:lineRule="auto"/>
              <w:jc w:val="center"/>
              <w:rPr>
                <w:sz w:val="20"/>
              </w:rPr>
            </w:pPr>
            <w:r>
              <w:rPr>
                <w:sz w:val="20"/>
              </w:rPr>
              <w:t>О</w:t>
            </w:r>
          </w:p>
        </w:tc>
        <w:tc>
          <w:tcPr>
            <w:tcW w:w="479" w:type="pct"/>
            <w:shd w:val="clear" w:color="auto" w:fill="auto"/>
          </w:tcPr>
          <w:p w14:paraId="4BE53A69" w14:textId="77777777" w:rsidR="00B10B14" w:rsidRPr="00724833" w:rsidRDefault="00B10B14" w:rsidP="00652CFD">
            <w:pPr>
              <w:spacing w:before="0" w:after="0" w:line="276" w:lineRule="auto"/>
              <w:jc w:val="center"/>
              <w:rPr>
                <w:sz w:val="20"/>
              </w:rPr>
            </w:pPr>
            <w:r w:rsidRPr="001A4780">
              <w:rPr>
                <w:sz w:val="20"/>
              </w:rPr>
              <w:t>T(1-</w:t>
            </w:r>
            <w:r>
              <w:rPr>
                <w:sz w:val="20"/>
                <w:lang w:val="en-US"/>
              </w:rPr>
              <w:t>100</w:t>
            </w:r>
            <w:r w:rsidRPr="001A4780">
              <w:rPr>
                <w:sz w:val="20"/>
              </w:rPr>
              <w:t>)</w:t>
            </w:r>
          </w:p>
        </w:tc>
        <w:tc>
          <w:tcPr>
            <w:tcW w:w="1422" w:type="pct"/>
            <w:shd w:val="clear" w:color="auto" w:fill="auto"/>
          </w:tcPr>
          <w:p w14:paraId="33FEA969" w14:textId="77777777" w:rsidR="00B10B14" w:rsidRPr="00724833" w:rsidRDefault="00B10B14" w:rsidP="00652CFD">
            <w:pPr>
              <w:spacing w:before="0" w:after="0" w:line="276" w:lineRule="auto"/>
              <w:rPr>
                <w:sz w:val="20"/>
              </w:rPr>
            </w:pPr>
            <w:r w:rsidRPr="00F9647A">
              <w:rPr>
                <w:sz w:val="20"/>
              </w:rPr>
              <w:t xml:space="preserve">Номер </w:t>
            </w:r>
            <w:r>
              <w:rPr>
                <w:sz w:val="20"/>
              </w:rPr>
              <w:t>документа</w:t>
            </w:r>
          </w:p>
        </w:tc>
        <w:tc>
          <w:tcPr>
            <w:tcW w:w="1395" w:type="pct"/>
            <w:shd w:val="clear" w:color="auto" w:fill="auto"/>
          </w:tcPr>
          <w:p w14:paraId="4BB5DDC3" w14:textId="77777777" w:rsidR="00B10B14" w:rsidRPr="00724833" w:rsidRDefault="00B10B14" w:rsidP="00652CFD">
            <w:pPr>
              <w:spacing w:before="0" w:after="0" w:line="276" w:lineRule="auto"/>
              <w:rPr>
                <w:sz w:val="20"/>
              </w:rPr>
            </w:pPr>
          </w:p>
        </w:tc>
      </w:tr>
      <w:tr w:rsidR="00B10B14" w:rsidRPr="001A4780" w14:paraId="0465AC0B" w14:textId="77777777" w:rsidTr="00FF02BC">
        <w:tc>
          <w:tcPr>
            <w:tcW w:w="750" w:type="pct"/>
            <w:shd w:val="clear" w:color="auto" w:fill="auto"/>
          </w:tcPr>
          <w:p w14:paraId="50C15760" w14:textId="77777777" w:rsidR="00B10B14" w:rsidRPr="00724833" w:rsidRDefault="00B10B14" w:rsidP="00652CFD">
            <w:pPr>
              <w:spacing w:before="0" w:after="0" w:line="276" w:lineRule="auto"/>
              <w:rPr>
                <w:b/>
                <w:sz w:val="20"/>
              </w:rPr>
            </w:pPr>
          </w:p>
        </w:tc>
        <w:tc>
          <w:tcPr>
            <w:tcW w:w="750" w:type="pct"/>
            <w:shd w:val="clear" w:color="auto" w:fill="auto"/>
          </w:tcPr>
          <w:p w14:paraId="2441D372" w14:textId="77777777" w:rsidR="00B10B14" w:rsidRPr="00724833" w:rsidRDefault="00B10B14" w:rsidP="00652CFD">
            <w:pPr>
              <w:spacing w:before="0" w:after="0" w:line="276" w:lineRule="auto"/>
              <w:rPr>
                <w:sz w:val="20"/>
              </w:rPr>
            </w:pPr>
            <w:r w:rsidRPr="007F5668">
              <w:rPr>
                <w:sz w:val="20"/>
              </w:rPr>
              <w:t>type</w:t>
            </w:r>
          </w:p>
        </w:tc>
        <w:tc>
          <w:tcPr>
            <w:tcW w:w="204" w:type="pct"/>
            <w:shd w:val="clear" w:color="auto" w:fill="auto"/>
          </w:tcPr>
          <w:p w14:paraId="0C598087" w14:textId="77777777" w:rsidR="00B10B14" w:rsidRPr="00724833" w:rsidRDefault="00B10B14" w:rsidP="00652CFD">
            <w:pPr>
              <w:spacing w:before="0" w:after="0" w:line="276" w:lineRule="auto"/>
              <w:jc w:val="center"/>
              <w:rPr>
                <w:sz w:val="20"/>
              </w:rPr>
            </w:pPr>
            <w:r>
              <w:rPr>
                <w:sz w:val="20"/>
              </w:rPr>
              <w:t>О</w:t>
            </w:r>
          </w:p>
        </w:tc>
        <w:tc>
          <w:tcPr>
            <w:tcW w:w="479" w:type="pct"/>
            <w:shd w:val="clear" w:color="auto" w:fill="auto"/>
          </w:tcPr>
          <w:p w14:paraId="60A472CA" w14:textId="77777777" w:rsidR="00B10B14" w:rsidRPr="00724833" w:rsidRDefault="00B10B14" w:rsidP="00652CFD">
            <w:pPr>
              <w:spacing w:before="0" w:after="0" w:line="276" w:lineRule="auto"/>
              <w:jc w:val="center"/>
              <w:rPr>
                <w:sz w:val="20"/>
              </w:rPr>
            </w:pPr>
            <w:r>
              <w:rPr>
                <w:sz w:val="20"/>
              </w:rPr>
              <w:t>Т(1-10)</w:t>
            </w:r>
          </w:p>
        </w:tc>
        <w:tc>
          <w:tcPr>
            <w:tcW w:w="1422" w:type="pct"/>
            <w:shd w:val="clear" w:color="auto" w:fill="auto"/>
          </w:tcPr>
          <w:p w14:paraId="1FD48E9E" w14:textId="77777777" w:rsidR="00B10B14" w:rsidRPr="007F5668" w:rsidRDefault="00B10B14" w:rsidP="00652CFD">
            <w:pPr>
              <w:spacing w:before="0" w:after="0" w:line="276" w:lineRule="auto"/>
              <w:rPr>
                <w:sz w:val="20"/>
              </w:rPr>
            </w:pPr>
            <w:r w:rsidRPr="007F5668">
              <w:rPr>
                <w:sz w:val="20"/>
              </w:rPr>
              <w:t>Тип исключения из реестра:</w:t>
            </w:r>
          </w:p>
          <w:p w14:paraId="38701811" w14:textId="77777777" w:rsidR="00B10B14" w:rsidRPr="007F5668" w:rsidRDefault="00B10B14" w:rsidP="00652CFD">
            <w:pPr>
              <w:spacing w:before="0" w:after="0" w:line="276" w:lineRule="auto"/>
              <w:rPr>
                <w:sz w:val="20"/>
              </w:rPr>
            </w:pPr>
            <w:r w:rsidRPr="007F5668">
              <w:rPr>
                <w:sz w:val="20"/>
              </w:rPr>
              <w:t>ORDER - Приказ об исключении из реестра;</w:t>
            </w:r>
          </w:p>
          <w:p w14:paraId="3F5827C1" w14:textId="77777777" w:rsidR="00B10B14" w:rsidRPr="007F5668" w:rsidRDefault="00B10B14" w:rsidP="00652CFD">
            <w:pPr>
              <w:spacing w:before="0" w:after="0" w:line="276" w:lineRule="auto"/>
              <w:rPr>
                <w:sz w:val="20"/>
              </w:rPr>
            </w:pPr>
            <w:r w:rsidRPr="007F5668">
              <w:rPr>
                <w:sz w:val="20"/>
              </w:rPr>
              <w:t>EXCLUSION - Решение суда об исключении сведений из РНП;</w:t>
            </w:r>
          </w:p>
          <w:p w14:paraId="33FA0050" w14:textId="77777777" w:rsidR="00B10B14" w:rsidRPr="00724833" w:rsidRDefault="00B10B14" w:rsidP="00652CFD">
            <w:pPr>
              <w:spacing w:before="0" w:after="0" w:line="276" w:lineRule="auto"/>
              <w:rPr>
                <w:sz w:val="20"/>
              </w:rPr>
            </w:pPr>
            <w:r w:rsidRPr="007F5668">
              <w:rPr>
                <w:sz w:val="20"/>
              </w:rPr>
              <w:t>ROLLBACK - Решение суда об отмене решения ФАС.</w:t>
            </w:r>
          </w:p>
        </w:tc>
        <w:tc>
          <w:tcPr>
            <w:tcW w:w="1395" w:type="pct"/>
            <w:shd w:val="clear" w:color="auto" w:fill="auto"/>
          </w:tcPr>
          <w:p w14:paraId="18EAD7CE" w14:textId="77777777" w:rsidR="00B10B14" w:rsidRPr="00724833" w:rsidRDefault="00B10B14" w:rsidP="00652CFD">
            <w:pPr>
              <w:spacing w:before="0" w:after="0" w:line="276" w:lineRule="auto"/>
              <w:rPr>
                <w:sz w:val="20"/>
              </w:rPr>
            </w:pPr>
          </w:p>
        </w:tc>
      </w:tr>
      <w:tr w:rsidR="00B10B14" w:rsidRPr="001A4780" w14:paraId="66A0A88B" w14:textId="77777777" w:rsidTr="004B5031">
        <w:tc>
          <w:tcPr>
            <w:tcW w:w="5000" w:type="pct"/>
            <w:gridSpan w:val="6"/>
            <w:shd w:val="clear" w:color="auto" w:fill="auto"/>
          </w:tcPr>
          <w:p w14:paraId="4B85C9EF" w14:textId="77777777" w:rsidR="00B10B14" w:rsidRPr="003050C8" w:rsidRDefault="00B10B14" w:rsidP="00652CFD">
            <w:pPr>
              <w:spacing w:before="0" w:after="0" w:line="276" w:lineRule="auto"/>
              <w:jc w:val="center"/>
              <w:rPr>
                <w:b/>
                <w:sz w:val="20"/>
              </w:rPr>
            </w:pPr>
            <w:r w:rsidRPr="00DE65FA">
              <w:rPr>
                <w:b/>
                <w:sz w:val="20"/>
              </w:rPr>
              <w:t>Информация о дате автоматического исключения</w:t>
            </w:r>
          </w:p>
        </w:tc>
      </w:tr>
      <w:tr w:rsidR="00B10B14" w:rsidRPr="001A4780" w14:paraId="779829ED" w14:textId="77777777" w:rsidTr="004B5031">
        <w:tc>
          <w:tcPr>
            <w:tcW w:w="750" w:type="pct"/>
            <w:shd w:val="clear" w:color="auto" w:fill="auto"/>
          </w:tcPr>
          <w:p w14:paraId="3C6ECAB7" w14:textId="77777777" w:rsidR="00B10B14" w:rsidRPr="007F5668" w:rsidRDefault="00B10B14" w:rsidP="00652CFD">
            <w:pPr>
              <w:spacing w:before="0" w:after="0" w:line="276" w:lineRule="auto"/>
              <w:rPr>
                <w:b/>
                <w:sz w:val="20"/>
              </w:rPr>
            </w:pPr>
            <w:r w:rsidRPr="00DE65FA">
              <w:rPr>
                <w:b/>
                <w:sz w:val="20"/>
                <w:lang w:val="en-US"/>
              </w:rPr>
              <w:t>autoExDateInfo</w:t>
            </w:r>
          </w:p>
        </w:tc>
        <w:tc>
          <w:tcPr>
            <w:tcW w:w="750" w:type="pct"/>
            <w:shd w:val="clear" w:color="auto" w:fill="auto"/>
          </w:tcPr>
          <w:p w14:paraId="0163AFBE" w14:textId="77777777" w:rsidR="00B10B14" w:rsidRPr="00724833" w:rsidRDefault="00B10B14" w:rsidP="00652CFD">
            <w:pPr>
              <w:spacing w:before="0" w:after="0" w:line="276" w:lineRule="auto"/>
              <w:rPr>
                <w:sz w:val="20"/>
              </w:rPr>
            </w:pPr>
          </w:p>
        </w:tc>
        <w:tc>
          <w:tcPr>
            <w:tcW w:w="204" w:type="pct"/>
            <w:shd w:val="clear" w:color="auto" w:fill="auto"/>
          </w:tcPr>
          <w:p w14:paraId="6859B6A8" w14:textId="77777777" w:rsidR="00B10B14" w:rsidRPr="00724833" w:rsidRDefault="00B10B14" w:rsidP="00652CFD">
            <w:pPr>
              <w:spacing w:before="0" w:after="0" w:line="276" w:lineRule="auto"/>
              <w:jc w:val="center"/>
              <w:rPr>
                <w:sz w:val="20"/>
              </w:rPr>
            </w:pPr>
          </w:p>
        </w:tc>
        <w:tc>
          <w:tcPr>
            <w:tcW w:w="479" w:type="pct"/>
            <w:shd w:val="clear" w:color="auto" w:fill="auto"/>
          </w:tcPr>
          <w:p w14:paraId="54C1326F" w14:textId="77777777" w:rsidR="00B10B14" w:rsidRPr="00724833" w:rsidRDefault="00B10B14" w:rsidP="00652CFD">
            <w:pPr>
              <w:spacing w:before="0" w:after="0" w:line="276" w:lineRule="auto"/>
              <w:jc w:val="center"/>
              <w:rPr>
                <w:sz w:val="20"/>
              </w:rPr>
            </w:pPr>
          </w:p>
        </w:tc>
        <w:tc>
          <w:tcPr>
            <w:tcW w:w="1422" w:type="pct"/>
            <w:shd w:val="clear" w:color="auto" w:fill="auto"/>
          </w:tcPr>
          <w:p w14:paraId="12B8A4BE" w14:textId="77777777" w:rsidR="00B10B14" w:rsidRPr="00724833" w:rsidRDefault="00B10B14" w:rsidP="00652CFD">
            <w:pPr>
              <w:spacing w:before="0" w:after="0" w:line="276" w:lineRule="auto"/>
              <w:rPr>
                <w:sz w:val="20"/>
              </w:rPr>
            </w:pPr>
          </w:p>
        </w:tc>
        <w:tc>
          <w:tcPr>
            <w:tcW w:w="1395" w:type="pct"/>
            <w:shd w:val="clear" w:color="auto" w:fill="auto"/>
          </w:tcPr>
          <w:p w14:paraId="5094CD63" w14:textId="77777777" w:rsidR="00B10B14" w:rsidRPr="00724833" w:rsidRDefault="00B10B14" w:rsidP="00652CFD">
            <w:pPr>
              <w:spacing w:before="0" w:after="0" w:line="276" w:lineRule="auto"/>
              <w:rPr>
                <w:sz w:val="20"/>
              </w:rPr>
            </w:pPr>
          </w:p>
        </w:tc>
      </w:tr>
      <w:tr w:rsidR="00B10B14" w:rsidRPr="001A4780" w14:paraId="3DEEBEE1" w14:textId="77777777" w:rsidTr="004B5031">
        <w:tc>
          <w:tcPr>
            <w:tcW w:w="750" w:type="pct"/>
            <w:shd w:val="clear" w:color="auto" w:fill="auto"/>
          </w:tcPr>
          <w:p w14:paraId="238D5692" w14:textId="77777777" w:rsidR="00B10B14" w:rsidRPr="00724833" w:rsidRDefault="00B10B14" w:rsidP="00652CFD">
            <w:pPr>
              <w:spacing w:before="0" w:after="0" w:line="276" w:lineRule="auto"/>
              <w:rPr>
                <w:b/>
                <w:sz w:val="20"/>
              </w:rPr>
            </w:pPr>
          </w:p>
        </w:tc>
        <w:tc>
          <w:tcPr>
            <w:tcW w:w="750" w:type="pct"/>
            <w:shd w:val="clear" w:color="auto" w:fill="auto"/>
          </w:tcPr>
          <w:p w14:paraId="003EE10E" w14:textId="77777777" w:rsidR="00B10B14" w:rsidRPr="00724833" w:rsidRDefault="00B10B14" w:rsidP="00652CFD">
            <w:pPr>
              <w:spacing w:before="0" w:after="0" w:line="276" w:lineRule="auto"/>
              <w:rPr>
                <w:sz w:val="20"/>
              </w:rPr>
            </w:pPr>
            <w:r w:rsidRPr="00DE65FA">
              <w:rPr>
                <w:sz w:val="20"/>
              </w:rPr>
              <w:t>autoExDateCalcSign</w:t>
            </w:r>
          </w:p>
        </w:tc>
        <w:tc>
          <w:tcPr>
            <w:tcW w:w="204" w:type="pct"/>
            <w:shd w:val="clear" w:color="auto" w:fill="auto"/>
          </w:tcPr>
          <w:p w14:paraId="074C8A8A" w14:textId="77777777" w:rsidR="00B10B14" w:rsidRPr="00DE65FA" w:rsidRDefault="00B10B14" w:rsidP="00652CFD">
            <w:pPr>
              <w:spacing w:before="0" w:after="0" w:line="276" w:lineRule="auto"/>
              <w:jc w:val="center"/>
              <w:rPr>
                <w:sz w:val="20"/>
              </w:rPr>
            </w:pPr>
            <w:r>
              <w:rPr>
                <w:sz w:val="20"/>
              </w:rPr>
              <w:t>Н</w:t>
            </w:r>
          </w:p>
        </w:tc>
        <w:tc>
          <w:tcPr>
            <w:tcW w:w="479" w:type="pct"/>
            <w:shd w:val="clear" w:color="auto" w:fill="auto"/>
          </w:tcPr>
          <w:p w14:paraId="1E6B894F" w14:textId="77777777" w:rsidR="00B10B14" w:rsidRPr="00DE65FA" w:rsidRDefault="00B10B14" w:rsidP="00652CFD">
            <w:pPr>
              <w:spacing w:before="0" w:after="0" w:line="276" w:lineRule="auto"/>
              <w:jc w:val="center"/>
              <w:rPr>
                <w:sz w:val="20"/>
                <w:lang w:val="en-US"/>
              </w:rPr>
            </w:pPr>
            <w:r>
              <w:rPr>
                <w:sz w:val="20"/>
                <w:lang w:val="en-US"/>
              </w:rPr>
              <w:t>S</w:t>
            </w:r>
          </w:p>
        </w:tc>
        <w:tc>
          <w:tcPr>
            <w:tcW w:w="1422" w:type="pct"/>
            <w:shd w:val="clear" w:color="auto" w:fill="auto"/>
          </w:tcPr>
          <w:p w14:paraId="1E7F4DE5" w14:textId="77777777" w:rsidR="00B10B14" w:rsidRPr="00DE65FA" w:rsidRDefault="00B10B14" w:rsidP="00652CFD">
            <w:pPr>
              <w:spacing w:before="0" w:after="0" w:line="276" w:lineRule="auto"/>
              <w:rPr>
                <w:sz w:val="20"/>
              </w:rPr>
            </w:pPr>
            <w:r w:rsidRPr="00DE65FA">
              <w:rPr>
                <w:sz w:val="20"/>
              </w:rPr>
              <w:t>Признак расчета даты автоматического исключения из реестра:</w:t>
            </w:r>
          </w:p>
          <w:p w14:paraId="14DC093F" w14:textId="77777777" w:rsidR="00B10B14" w:rsidRPr="00DE65FA" w:rsidRDefault="00B10B14" w:rsidP="00652CFD">
            <w:pPr>
              <w:spacing w:before="0" w:after="0" w:line="276" w:lineRule="auto"/>
              <w:rPr>
                <w:sz w:val="20"/>
              </w:rPr>
            </w:pPr>
          </w:p>
          <w:p w14:paraId="585B76D0" w14:textId="77777777" w:rsidR="00B10B14" w:rsidRPr="00DE65FA" w:rsidRDefault="00B10B14" w:rsidP="00652CFD">
            <w:pPr>
              <w:spacing w:before="0" w:after="0" w:line="276" w:lineRule="auto"/>
              <w:rPr>
                <w:sz w:val="20"/>
              </w:rPr>
            </w:pPr>
            <w:r w:rsidRPr="00DE65FA">
              <w:rPr>
                <w:sz w:val="20"/>
              </w:rPr>
              <w:t>ACTUAL – расчет на основании даты фактического включения в реестр (approveDate);</w:t>
            </w:r>
          </w:p>
          <w:p w14:paraId="47E9DF3E" w14:textId="77777777" w:rsidR="00B10B14" w:rsidRPr="00724833" w:rsidRDefault="00B10B14" w:rsidP="00652CFD">
            <w:pPr>
              <w:spacing w:before="0" w:after="0" w:line="276" w:lineRule="auto"/>
              <w:rPr>
                <w:sz w:val="20"/>
              </w:rPr>
            </w:pPr>
            <w:r w:rsidRPr="00DE65FA">
              <w:rPr>
                <w:sz w:val="20"/>
              </w:rPr>
              <w:t>FINAL – расчет на основании предельной даты включения в реестр (finalDateInclude).</w:t>
            </w:r>
          </w:p>
        </w:tc>
        <w:tc>
          <w:tcPr>
            <w:tcW w:w="1395" w:type="pct"/>
            <w:shd w:val="clear" w:color="auto" w:fill="auto"/>
          </w:tcPr>
          <w:p w14:paraId="72262F3A" w14:textId="77777777" w:rsidR="00B10B14" w:rsidRPr="00724833" w:rsidRDefault="00B10B14" w:rsidP="00652CFD">
            <w:pPr>
              <w:spacing w:before="0" w:after="0" w:line="276" w:lineRule="auto"/>
              <w:rPr>
                <w:sz w:val="20"/>
              </w:rPr>
            </w:pPr>
          </w:p>
        </w:tc>
      </w:tr>
      <w:tr w:rsidR="00B10B14" w:rsidRPr="001A4780" w14:paraId="54C3FED7" w14:textId="77777777" w:rsidTr="00FF02BC">
        <w:tc>
          <w:tcPr>
            <w:tcW w:w="750" w:type="pct"/>
            <w:shd w:val="clear" w:color="auto" w:fill="auto"/>
          </w:tcPr>
          <w:p w14:paraId="0B1D8C7E" w14:textId="77777777" w:rsidR="00B10B14" w:rsidRPr="00724833" w:rsidRDefault="00B10B14" w:rsidP="00652CFD">
            <w:pPr>
              <w:spacing w:before="0" w:after="0" w:line="276" w:lineRule="auto"/>
              <w:rPr>
                <w:b/>
                <w:sz w:val="20"/>
              </w:rPr>
            </w:pPr>
          </w:p>
        </w:tc>
        <w:tc>
          <w:tcPr>
            <w:tcW w:w="750" w:type="pct"/>
            <w:shd w:val="clear" w:color="auto" w:fill="auto"/>
          </w:tcPr>
          <w:p w14:paraId="07A36D95" w14:textId="77777777" w:rsidR="00B10B14" w:rsidRPr="007F5668" w:rsidRDefault="00B10B14" w:rsidP="00652CFD">
            <w:pPr>
              <w:spacing w:before="0" w:after="0" w:line="276" w:lineRule="auto"/>
              <w:rPr>
                <w:sz w:val="20"/>
              </w:rPr>
            </w:pPr>
            <w:r w:rsidRPr="00DE65FA">
              <w:rPr>
                <w:sz w:val="20"/>
              </w:rPr>
              <w:t>autoExDate</w:t>
            </w:r>
          </w:p>
        </w:tc>
        <w:tc>
          <w:tcPr>
            <w:tcW w:w="204" w:type="pct"/>
            <w:shd w:val="clear" w:color="auto" w:fill="auto"/>
          </w:tcPr>
          <w:p w14:paraId="23AF9C43" w14:textId="77777777" w:rsidR="00B10B14" w:rsidRPr="00DE65FA" w:rsidRDefault="00B10B14" w:rsidP="00652CFD">
            <w:pPr>
              <w:spacing w:before="0" w:after="0" w:line="276" w:lineRule="auto"/>
              <w:jc w:val="center"/>
              <w:rPr>
                <w:sz w:val="20"/>
              </w:rPr>
            </w:pPr>
            <w:r>
              <w:rPr>
                <w:sz w:val="20"/>
              </w:rPr>
              <w:t>Н</w:t>
            </w:r>
          </w:p>
        </w:tc>
        <w:tc>
          <w:tcPr>
            <w:tcW w:w="479" w:type="pct"/>
            <w:shd w:val="clear" w:color="auto" w:fill="auto"/>
          </w:tcPr>
          <w:p w14:paraId="230A737C" w14:textId="77777777" w:rsidR="00B10B14" w:rsidRPr="00DE65FA" w:rsidRDefault="00B10B14" w:rsidP="00652CFD">
            <w:pPr>
              <w:spacing w:before="0" w:after="0" w:line="276" w:lineRule="auto"/>
              <w:jc w:val="center"/>
              <w:rPr>
                <w:sz w:val="20"/>
                <w:lang w:val="en-US"/>
              </w:rPr>
            </w:pPr>
            <w:r>
              <w:rPr>
                <w:sz w:val="20"/>
                <w:lang w:val="en-US"/>
              </w:rPr>
              <w:t>D</w:t>
            </w:r>
          </w:p>
        </w:tc>
        <w:tc>
          <w:tcPr>
            <w:tcW w:w="1422" w:type="pct"/>
            <w:shd w:val="clear" w:color="auto" w:fill="auto"/>
          </w:tcPr>
          <w:p w14:paraId="62FD17EA" w14:textId="77777777" w:rsidR="00B10B14" w:rsidRPr="007F5668" w:rsidRDefault="00B10B14" w:rsidP="00652CFD">
            <w:pPr>
              <w:spacing w:before="0" w:after="0" w:line="276" w:lineRule="auto"/>
              <w:rPr>
                <w:sz w:val="20"/>
              </w:rPr>
            </w:pPr>
            <w:r w:rsidRPr="00DE65FA">
              <w:rPr>
                <w:sz w:val="20"/>
              </w:rPr>
              <w:t>Дата автоматического исключения</w:t>
            </w:r>
          </w:p>
        </w:tc>
        <w:tc>
          <w:tcPr>
            <w:tcW w:w="1395" w:type="pct"/>
            <w:shd w:val="clear" w:color="auto" w:fill="auto"/>
          </w:tcPr>
          <w:p w14:paraId="228B4ADF" w14:textId="77777777" w:rsidR="00B10B14" w:rsidRPr="00724833" w:rsidRDefault="00B10B14" w:rsidP="00652CFD">
            <w:pPr>
              <w:spacing w:before="0" w:after="0" w:line="276" w:lineRule="auto"/>
              <w:rPr>
                <w:sz w:val="20"/>
              </w:rPr>
            </w:pPr>
          </w:p>
        </w:tc>
      </w:tr>
    </w:tbl>
    <w:p w14:paraId="7E144FEC" w14:textId="3ECA9023" w:rsidR="006F1E24" w:rsidRDefault="006F1E24" w:rsidP="00DA598B">
      <w:pPr>
        <w:pStyle w:val="1"/>
      </w:pPr>
      <w:bookmarkStart w:id="108" w:name="_Toc132278125"/>
      <w:r w:rsidRPr="006F1E24">
        <w:t>Запись Реестра недобросовестных поставщиков (РНП) с 01.04.202</w:t>
      </w:r>
      <w:bookmarkEnd w:id="108"/>
      <w:r w:rsidR="00383023">
        <w:t>2</w:t>
      </w:r>
    </w:p>
    <w:p w14:paraId="6C4B1E6C" w14:textId="16EA8A5B" w:rsidR="0001663F" w:rsidRPr="0001663F" w:rsidRDefault="0001663F" w:rsidP="00030451">
      <w:pPr>
        <w:spacing w:line="276" w:lineRule="auto"/>
        <w:ind w:firstLine="709"/>
        <w:jc w:val="both"/>
      </w:pPr>
      <w:r>
        <w:t xml:space="preserve">Запись </w:t>
      </w:r>
      <w:r w:rsidR="00030451" w:rsidRPr="00030451">
        <w:t>Реестра недобросовестных поставщиков (РНП) с 01.04.202</w:t>
      </w:r>
      <w:r w:rsidR="00383023">
        <w:t>2</w:t>
      </w:r>
      <w:r w:rsidR="00030451">
        <w:t xml:space="preserve"> пр</w:t>
      </w:r>
      <w:r w:rsidR="00835A78">
        <w:t>иведена</w:t>
      </w:r>
      <w:r w:rsidR="00030451">
        <w:t xml:space="preserve"> в таблице ниже (</w:t>
      </w:r>
      <w:r w:rsidR="00030451" w:rsidRPr="00030451">
        <w:fldChar w:fldCharType="begin"/>
      </w:r>
      <w:r w:rsidR="00030451" w:rsidRPr="00030451">
        <w:instrText xml:space="preserve"> REF _Ref132216744 \h  \* MERGEFORMAT </w:instrText>
      </w:r>
      <w:r w:rsidR="00030451" w:rsidRPr="00030451">
        <w:fldChar w:fldCharType="separate"/>
      </w:r>
      <w:r w:rsidR="00030451" w:rsidRPr="00030451">
        <w:t xml:space="preserve">Таблица </w:t>
      </w:r>
      <w:r w:rsidR="00030451" w:rsidRPr="00030451">
        <w:rPr>
          <w:noProof/>
        </w:rPr>
        <w:t>22</w:t>
      </w:r>
      <w:r w:rsidR="00030451" w:rsidRPr="00030451">
        <w:fldChar w:fldCharType="end"/>
      </w:r>
      <w:r w:rsidR="00030451">
        <w:t>).</w:t>
      </w:r>
    </w:p>
    <w:p w14:paraId="18DB01A9" w14:textId="57BA08A5" w:rsidR="00030451" w:rsidRPr="00030451" w:rsidRDefault="00030451" w:rsidP="00030451">
      <w:pPr>
        <w:pStyle w:val="afff6"/>
        <w:keepNext/>
        <w:spacing w:line="276" w:lineRule="auto"/>
        <w:jc w:val="left"/>
        <w:rPr>
          <w:b w:val="0"/>
        </w:rPr>
      </w:pPr>
      <w:bookmarkStart w:id="109" w:name="_Ref132216744"/>
      <w:bookmarkStart w:id="110" w:name="_Toc132278004"/>
      <w:bookmarkStart w:id="111" w:name="_Toc132278054"/>
      <w:r w:rsidRPr="00030451">
        <w:rPr>
          <w:b w:val="0"/>
        </w:rPr>
        <w:t xml:space="preserve">Таблица </w:t>
      </w:r>
      <w:r w:rsidRPr="00030451">
        <w:rPr>
          <w:b w:val="0"/>
        </w:rPr>
        <w:fldChar w:fldCharType="begin"/>
      </w:r>
      <w:r w:rsidRPr="00030451">
        <w:rPr>
          <w:b w:val="0"/>
        </w:rPr>
        <w:instrText xml:space="preserve"> SEQ Таблица \* ARABIC </w:instrText>
      </w:r>
      <w:r w:rsidRPr="00030451">
        <w:rPr>
          <w:b w:val="0"/>
        </w:rPr>
        <w:fldChar w:fldCharType="separate"/>
      </w:r>
      <w:r w:rsidR="00BA267A">
        <w:rPr>
          <w:b w:val="0"/>
          <w:noProof/>
        </w:rPr>
        <w:t>22</w:t>
      </w:r>
      <w:r w:rsidRPr="00030451">
        <w:rPr>
          <w:b w:val="0"/>
        </w:rPr>
        <w:fldChar w:fldCharType="end"/>
      </w:r>
      <w:bookmarkEnd w:id="109"/>
      <w:r w:rsidRPr="00030451">
        <w:rPr>
          <w:b w:val="0"/>
        </w:rPr>
        <w:t>. Запись Реестра недобросовестных поставщиков (РНП) с 01.04.202</w:t>
      </w:r>
      <w:bookmarkEnd w:id="110"/>
      <w:bookmarkEnd w:id="111"/>
      <w:r w:rsidR="00383023">
        <w:rPr>
          <w:b w:val="0"/>
        </w:rPr>
        <w:t>2</w:t>
      </w:r>
    </w:p>
    <w:tbl>
      <w:tblPr>
        <w:tblW w:w="500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53"/>
        <w:gridCol w:w="1444"/>
        <w:gridCol w:w="393"/>
        <w:gridCol w:w="922"/>
        <w:gridCol w:w="2740"/>
        <w:gridCol w:w="2688"/>
      </w:tblGrid>
      <w:tr w:rsidR="006F1E24" w:rsidRPr="001A4780" w14:paraId="3A70EC0D" w14:textId="77777777" w:rsidTr="00763DB9">
        <w:trPr>
          <w:tblHeader/>
        </w:trPr>
        <w:tc>
          <w:tcPr>
            <w:tcW w:w="754" w:type="pct"/>
            <w:shd w:val="clear" w:color="auto" w:fill="D9D9D9"/>
            <w:hideMark/>
          </w:tcPr>
          <w:p w14:paraId="24DB5D94" w14:textId="77777777" w:rsidR="006F1E24" w:rsidRPr="00724833" w:rsidRDefault="006F1E24" w:rsidP="00652CFD">
            <w:pPr>
              <w:spacing w:before="0" w:after="0" w:line="276" w:lineRule="auto"/>
              <w:jc w:val="center"/>
              <w:rPr>
                <w:b/>
                <w:sz w:val="20"/>
              </w:rPr>
            </w:pPr>
            <w:r w:rsidRPr="00724833">
              <w:rPr>
                <w:b/>
                <w:sz w:val="20"/>
              </w:rPr>
              <w:t>Код элемента</w:t>
            </w:r>
          </w:p>
        </w:tc>
        <w:tc>
          <w:tcPr>
            <w:tcW w:w="749" w:type="pct"/>
            <w:shd w:val="clear" w:color="auto" w:fill="D9D9D9"/>
            <w:hideMark/>
          </w:tcPr>
          <w:p w14:paraId="0EA1BE8D" w14:textId="77777777" w:rsidR="006F1E24" w:rsidRPr="00724833" w:rsidRDefault="006F1E24" w:rsidP="00652CFD">
            <w:pPr>
              <w:spacing w:before="0" w:after="0" w:line="276" w:lineRule="auto"/>
              <w:jc w:val="center"/>
              <w:rPr>
                <w:b/>
                <w:sz w:val="20"/>
              </w:rPr>
            </w:pPr>
            <w:r w:rsidRPr="00724833">
              <w:rPr>
                <w:b/>
                <w:sz w:val="20"/>
              </w:rPr>
              <w:t>Содерж. элемента</w:t>
            </w:r>
          </w:p>
        </w:tc>
        <w:tc>
          <w:tcPr>
            <w:tcW w:w="204" w:type="pct"/>
            <w:shd w:val="clear" w:color="auto" w:fill="D9D9D9"/>
            <w:hideMark/>
          </w:tcPr>
          <w:p w14:paraId="6E17DB25" w14:textId="77777777" w:rsidR="006F1E24" w:rsidRPr="00724833" w:rsidRDefault="006F1E24" w:rsidP="00652CFD">
            <w:pPr>
              <w:spacing w:before="0" w:after="0" w:line="276" w:lineRule="auto"/>
              <w:jc w:val="center"/>
              <w:rPr>
                <w:b/>
                <w:sz w:val="20"/>
              </w:rPr>
            </w:pPr>
            <w:r w:rsidRPr="00724833">
              <w:rPr>
                <w:b/>
                <w:sz w:val="20"/>
              </w:rPr>
              <w:t>Тип</w:t>
            </w:r>
          </w:p>
        </w:tc>
        <w:tc>
          <w:tcPr>
            <w:tcW w:w="478" w:type="pct"/>
            <w:shd w:val="clear" w:color="auto" w:fill="D9D9D9"/>
            <w:hideMark/>
          </w:tcPr>
          <w:p w14:paraId="243F15ED" w14:textId="77777777" w:rsidR="006F1E24" w:rsidRPr="00724833" w:rsidRDefault="006F1E24" w:rsidP="00652CFD">
            <w:pPr>
              <w:spacing w:before="0" w:after="0" w:line="276" w:lineRule="auto"/>
              <w:jc w:val="center"/>
              <w:rPr>
                <w:b/>
                <w:sz w:val="20"/>
              </w:rPr>
            </w:pPr>
            <w:r w:rsidRPr="00724833">
              <w:rPr>
                <w:b/>
                <w:sz w:val="20"/>
              </w:rPr>
              <w:t>Формат</w:t>
            </w:r>
          </w:p>
        </w:tc>
        <w:tc>
          <w:tcPr>
            <w:tcW w:w="1421" w:type="pct"/>
            <w:shd w:val="clear" w:color="auto" w:fill="D9D9D9"/>
            <w:hideMark/>
          </w:tcPr>
          <w:p w14:paraId="2338E5C3" w14:textId="77777777" w:rsidR="006F1E24" w:rsidRPr="00724833" w:rsidRDefault="006F1E24" w:rsidP="00652CFD">
            <w:pPr>
              <w:spacing w:before="0" w:after="0" w:line="276" w:lineRule="auto"/>
              <w:jc w:val="center"/>
              <w:rPr>
                <w:b/>
                <w:sz w:val="20"/>
              </w:rPr>
            </w:pPr>
            <w:r w:rsidRPr="00724833">
              <w:rPr>
                <w:b/>
                <w:sz w:val="20"/>
              </w:rPr>
              <w:t>Наименование</w:t>
            </w:r>
          </w:p>
        </w:tc>
        <w:tc>
          <w:tcPr>
            <w:tcW w:w="1394" w:type="pct"/>
            <w:shd w:val="clear" w:color="auto" w:fill="D9D9D9"/>
            <w:hideMark/>
          </w:tcPr>
          <w:p w14:paraId="58D33A50" w14:textId="77777777" w:rsidR="006F1E24" w:rsidRPr="00724833" w:rsidRDefault="006F1E24" w:rsidP="00652CFD">
            <w:pPr>
              <w:spacing w:before="0" w:after="0" w:line="276" w:lineRule="auto"/>
              <w:jc w:val="center"/>
              <w:rPr>
                <w:b/>
                <w:sz w:val="20"/>
              </w:rPr>
            </w:pPr>
            <w:r w:rsidRPr="00724833">
              <w:rPr>
                <w:b/>
                <w:sz w:val="20"/>
              </w:rPr>
              <w:t>Дополнительная информация</w:t>
            </w:r>
          </w:p>
        </w:tc>
      </w:tr>
      <w:tr w:rsidR="006F1E24" w:rsidRPr="001A4780" w14:paraId="46BD9088" w14:textId="77777777" w:rsidTr="00763DB9">
        <w:tc>
          <w:tcPr>
            <w:tcW w:w="754" w:type="pct"/>
            <w:shd w:val="clear" w:color="auto" w:fill="auto"/>
            <w:vAlign w:val="center"/>
            <w:hideMark/>
          </w:tcPr>
          <w:p w14:paraId="191C7229" w14:textId="77777777" w:rsidR="006F1E24" w:rsidRPr="00724833" w:rsidRDefault="006F1E24" w:rsidP="00652CFD">
            <w:pPr>
              <w:spacing w:before="0" w:after="0" w:line="276" w:lineRule="auto"/>
              <w:rPr>
                <w:b/>
                <w:sz w:val="20"/>
              </w:rPr>
            </w:pPr>
            <w:r w:rsidRPr="006F1E24">
              <w:rPr>
                <w:b/>
                <w:sz w:val="20"/>
              </w:rPr>
              <w:t>unfairSupplier2022</w:t>
            </w:r>
          </w:p>
        </w:tc>
        <w:tc>
          <w:tcPr>
            <w:tcW w:w="749" w:type="pct"/>
            <w:shd w:val="clear" w:color="auto" w:fill="auto"/>
            <w:vAlign w:val="center"/>
            <w:hideMark/>
          </w:tcPr>
          <w:p w14:paraId="735454A6" w14:textId="77777777" w:rsidR="006F1E24" w:rsidRPr="00724833" w:rsidRDefault="006F1E24" w:rsidP="00652CFD">
            <w:pPr>
              <w:spacing w:before="0" w:after="0" w:line="276" w:lineRule="auto"/>
              <w:rPr>
                <w:b/>
                <w:sz w:val="20"/>
              </w:rPr>
            </w:pPr>
            <w:r w:rsidRPr="00724833">
              <w:rPr>
                <w:b/>
                <w:sz w:val="20"/>
              </w:rPr>
              <w:t> </w:t>
            </w:r>
          </w:p>
        </w:tc>
        <w:tc>
          <w:tcPr>
            <w:tcW w:w="204" w:type="pct"/>
            <w:shd w:val="clear" w:color="auto" w:fill="auto"/>
            <w:vAlign w:val="center"/>
            <w:hideMark/>
          </w:tcPr>
          <w:p w14:paraId="054068A2" w14:textId="77777777" w:rsidR="006F1E24" w:rsidRPr="00724833" w:rsidRDefault="006F1E24" w:rsidP="00652CFD">
            <w:pPr>
              <w:spacing w:before="0" w:after="0" w:line="276" w:lineRule="auto"/>
              <w:jc w:val="center"/>
              <w:rPr>
                <w:b/>
                <w:sz w:val="20"/>
              </w:rPr>
            </w:pPr>
          </w:p>
        </w:tc>
        <w:tc>
          <w:tcPr>
            <w:tcW w:w="478" w:type="pct"/>
            <w:shd w:val="clear" w:color="auto" w:fill="auto"/>
            <w:vAlign w:val="center"/>
            <w:hideMark/>
          </w:tcPr>
          <w:p w14:paraId="12FAB9F0" w14:textId="77777777" w:rsidR="006F1E24" w:rsidRPr="00724833" w:rsidRDefault="006F1E24" w:rsidP="00652CFD">
            <w:pPr>
              <w:spacing w:before="0" w:after="0" w:line="276" w:lineRule="auto"/>
              <w:jc w:val="center"/>
              <w:rPr>
                <w:b/>
                <w:sz w:val="20"/>
              </w:rPr>
            </w:pPr>
          </w:p>
        </w:tc>
        <w:tc>
          <w:tcPr>
            <w:tcW w:w="1421" w:type="pct"/>
            <w:shd w:val="clear" w:color="auto" w:fill="auto"/>
            <w:vAlign w:val="center"/>
            <w:hideMark/>
          </w:tcPr>
          <w:p w14:paraId="37BBF0AC" w14:textId="77777777" w:rsidR="006F1E24" w:rsidRPr="00724833" w:rsidRDefault="006F1E24" w:rsidP="00652CFD">
            <w:pPr>
              <w:spacing w:before="0" w:after="0" w:line="276" w:lineRule="auto"/>
              <w:rPr>
                <w:b/>
                <w:sz w:val="20"/>
              </w:rPr>
            </w:pPr>
            <w:r w:rsidRPr="00724833">
              <w:rPr>
                <w:b/>
                <w:sz w:val="20"/>
              </w:rPr>
              <w:t> </w:t>
            </w:r>
          </w:p>
        </w:tc>
        <w:tc>
          <w:tcPr>
            <w:tcW w:w="1394" w:type="pct"/>
            <w:shd w:val="clear" w:color="auto" w:fill="auto"/>
            <w:vAlign w:val="center"/>
            <w:hideMark/>
          </w:tcPr>
          <w:p w14:paraId="400CD113" w14:textId="77777777" w:rsidR="006F1E24" w:rsidRPr="00724833" w:rsidRDefault="006F1E24" w:rsidP="00652CFD">
            <w:pPr>
              <w:spacing w:before="0" w:after="0" w:line="276" w:lineRule="auto"/>
              <w:rPr>
                <w:b/>
                <w:sz w:val="20"/>
              </w:rPr>
            </w:pPr>
            <w:r w:rsidRPr="00724833">
              <w:rPr>
                <w:b/>
                <w:sz w:val="20"/>
              </w:rPr>
              <w:t xml:space="preserve"> </w:t>
            </w:r>
          </w:p>
        </w:tc>
      </w:tr>
      <w:tr w:rsidR="006F1E24" w:rsidRPr="001A4780" w14:paraId="3444D7D9" w14:textId="77777777" w:rsidTr="00763DB9">
        <w:tc>
          <w:tcPr>
            <w:tcW w:w="754" w:type="pct"/>
            <w:shd w:val="clear" w:color="auto" w:fill="auto"/>
            <w:vAlign w:val="center"/>
          </w:tcPr>
          <w:p w14:paraId="715E87F2" w14:textId="77777777" w:rsidR="006F1E24" w:rsidRPr="00724833" w:rsidRDefault="006F1E24" w:rsidP="00652CFD">
            <w:pPr>
              <w:spacing w:before="0" w:after="0" w:line="276" w:lineRule="auto"/>
              <w:rPr>
                <w:b/>
                <w:sz w:val="20"/>
              </w:rPr>
            </w:pPr>
          </w:p>
        </w:tc>
        <w:tc>
          <w:tcPr>
            <w:tcW w:w="749" w:type="pct"/>
            <w:shd w:val="clear" w:color="auto" w:fill="auto"/>
            <w:vAlign w:val="center"/>
          </w:tcPr>
          <w:p w14:paraId="52924740" w14:textId="77777777" w:rsidR="006F1E24" w:rsidRPr="00724833" w:rsidRDefault="006F1E24" w:rsidP="00652CFD">
            <w:pPr>
              <w:spacing w:before="0" w:after="0" w:line="276" w:lineRule="auto"/>
              <w:rPr>
                <w:sz w:val="20"/>
              </w:rPr>
            </w:pPr>
            <w:r>
              <w:rPr>
                <w:sz w:val="20"/>
                <w:lang w:val="en-US"/>
              </w:rPr>
              <w:t>schemeVersion</w:t>
            </w:r>
          </w:p>
        </w:tc>
        <w:tc>
          <w:tcPr>
            <w:tcW w:w="204" w:type="pct"/>
            <w:shd w:val="clear" w:color="auto" w:fill="auto"/>
            <w:vAlign w:val="center"/>
          </w:tcPr>
          <w:p w14:paraId="50C4314C" w14:textId="77777777" w:rsidR="006F1E24" w:rsidRPr="00724833" w:rsidRDefault="006F1E24" w:rsidP="00652CFD">
            <w:pPr>
              <w:spacing w:before="0" w:after="0" w:line="276" w:lineRule="auto"/>
              <w:jc w:val="center"/>
              <w:rPr>
                <w:sz w:val="20"/>
              </w:rPr>
            </w:pPr>
            <w:r>
              <w:rPr>
                <w:sz w:val="20"/>
              </w:rPr>
              <w:t>О</w:t>
            </w:r>
          </w:p>
        </w:tc>
        <w:tc>
          <w:tcPr>
            <w:tcW w:w="478" w:type="pct"/>
            <w:shd w:val="clear" w:color="auto" w:fill="auto"/>
            <w:vAlign w:val="center"/>
          </w:tcPr>
          <w:p w14:paraId="11A422A7" w14:textId="77777777" w:rsidR="006F1E24" w:rsidRPr="00724833" w:rsidRDefault="006F1E24" w:rsidP="00652CFD">
            <w:pPr>
              <w:spacing w:before="0" w:after="0" w:line="276" w:lineRule="auto"/>
              <w:jc w:val="center"/>
              <w:rPr>
                <w:sz w:val="20"/>
              </w:rPr>
            </w:pPr>
            <w:r>
              <w:rPr>
                <w:sz w:val="20"/>
              </w:rPr>
              <w:t>Т</w:t>
            </w:r>
          </w:p>
        </w:tc>
        <w:tc>
          <w:tcPr>
            <w:tcW w:w="1421" w:type="pct"/>
            <w:shd w:val="clear" w:color="auto" w:fill="auto"/>
            <w:vAlign w:val="center"/>
          </w:tcPr>
          <w:p w14:paraId="60D225AD" w14:textId="77777777" w:rsidR="006F1E24" w:rsidRPr="00724833" w:rsidRDefault="006F1E24" w:rsidP="00652CFD">
            <w:pPr>
              <w:spacing w:before="0" w:after="0" w:line="276" w:lineRule="auto"/>
              <w:rPr>
                <w:sz w:val="20"/>
              </w:rPr>
            </w:pPr>
            <w:r>
              <w:rPr>
                <w:sz w:val="20"/>
              </w:rPr>
              <w:t>Атрибут. Принимаемый номер версии схемы элемента</w:t>
            </w:r>
          </w:p>
        </w:tc>
        <w:tc>
          <w:tcPr>
            <w:tcW w:w="1394" w:type="pct"/>
            <w:shd w:val="clear" w:color="auto" w:fill="auto"/>
            <w:vAlign w:val="center"/>
          </w:tcPr>
          <w:p w14:paraId="78FC42D9" w14:textId="77777777" w:rsidR="006F1E24" w:rsidRPr="00351BEA" w:rsidRDefault="006F1E24" w:rsidP="00652CFD">
            <w:pPr>
              <w:spacing w:before="0" w:after="0" w:line="276" w:lineRule="auto"/>
              <w:rPr>
                <w:sz w:val="20"/>
              </w:rPr>
            </w:pPr>
            <w:r>
              <w:rPr>
                <w:sz w:val="20"/>
              </w:rPr>
              <w:t>Допустимые значения</w:t>
            </w:r>
            <w:r w:rsidRPr="00351BEA">
              <w:rPr>
                <w:sz w:val="20"/>
              </w:rPr>
              <w:t>:</w:t>
            </w:r>
          </w:p>
          <w:p w14:paraId="009D7958" w14:textId="6F96470B" w:rsidR="006F1E24" w:rsidRPr="003050C8" w:rsidRDefault="00FC7886" w:rsidP="00652CFD">
            <w:pPr>
              <w:spacing w:before="0" w:after="0" w:line="276" w:lineRule="auto"/>
              <w:rPr>
                <w:sz w:val="20"/>
              </w:rPr>
            </w:pPr>
            <w:r>
              <w:rPr>
                <w:sz w:val="20"/>
              </w:rPr>
              <w:t>12.1, 12.2, 12.3</w:t>
            </w:r>
            <w:r w:rsidR="00550DBC">
              <w:rPr>
                <w:sz w:val="20"/>
              </w:rPr>
              <w:t>, 13.0</w:t>
            </w:r>
            <w:r w:rsidR="00144120">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B641B2" w:rsidRPr="001A4780" w14:paraId="71853F31" w14:textId="77777777" w:rsidTr="00763DB9">
        <w:tc>
          <w:tcPr>
            <w:tcW w:w="754" w:type="pct"/>
            <w:shd w:val="clear" w:color="auto" w:fill="auto"/>
            <w:vAlign w:val="center"/>
            <w:hideMark/>
          </w:tcPr>
          <w:p w14:paraId="5019601F" w14:textId="77777777" w:rsidR="00B641B2" w:rsidRPr="00724833" w:rsidRDefault="00B641B2" w:rsidP="00652CFD">
            <w:pPr>
              <w:spacing w:before="0" w:after="0" w:line="276" w:lineRule="auto"/>
              <w:rPr>
                <w:b/>
                <w:sz w:val="20"/>
              </w:rPr>
            </w:pPr>
            <w:r w:rsidRPr="00724833">
              <w:rPr>
                <w:b/>
                <w:sz w:val="20"/>
              </w:rPr>
              <w:t> </w:t>
            </w:r>
          </w:p>
        </w:tc>
        <w:tc>
          <w:tcPr>
            <w:tcW w:w="749" w:type="pct"/>
            <w:shd w:val="clear" w:color="auto" w:fill="auto"/>
            <w:vAlign w:val="center"/>
          </w:tcPr>
          <w:p w14:paraId="788964C1" w14:textId="77777777" w:rsidR="00B641B2" w:rsidRPr="00724833" w:rsidRDefault="00B641B2" w:rsidP="00652CFD">
            <w:pPr>
              <w:spacing w:before="0" w:after="0" w:line="276" w:lineRule="auto"/>
              <w:rPr>
                <w:sz w:val="20"/>
              </w:rPr>
            </w:pPr>
            <w:r w:rsidRPr="00B641B2">
              <w:rPr>
                <w:sz w:val="20"/>
              </w:rPr>
              <w:t>uuid</w:t>
            </w:r>
          </w:p>
        </w:tc>
        <w:tc>
          <w:tcPr>
            <w:tcW w:w="204" w:type="pct"/>
            <w:shd w:val="clear" w:color="auto" w:fill="auto"/>
            <w:vAlign w:val="center"/>
          </w:tcPr>
          <w:p w14:paraId="49EB4064" w14:textId="77777777" w:rsidR="00B641B2" w:rsidRPr="00724833" w:rsidRDefault="00B641B2" w:rsidP="00652CFD">
            <w:pPr>
              <w:spacing w:before="0" w:after="0" w:line="276" w:lineRule="auto"/>
              <w:jc w:val="center"/>
              <w:rPr>
                <w:sz w:val="20"/>
              </w:rPr>
            </w:pPr>
            <w:r>
              <w:rPr>
                <w:sz w:val="20"/>
              </w:rPr>
              <w:t>О</w:t>
            </w:r>
          </w:p>
        </w:tc>
        <w:tc>
          <w:tcPr>
            <w:tcW w:w="478" w:type="pct"/>
            <w:shd w:val="clear" w:color="auto" w:fill="auto"/>
            <w:vAlign w:val="center"/>
          </w:tcPr>
          <w:p w14:paraId="611214F7" w14:textId="77777777" w:rsidR="00B641B2" w:rsidRPr="00B641B2" w:rsidRDefault="00B641B2" w:rsidP="00652CFD">
            <w:pPr>
              <w:spacing w:before="0" w:after="0" w:line="276" w:lineRule="auto"/>
              <w:jc w:val="center"/>
              <w:rPr>
                <w:sz w:val="20"/>
                <w:lang w:val="en-US"/>
              </w:rPr>
            </w:pPr>
            <w:r>
              <w:rPr>
                <w:sz w:val="20"/>
              </w:rPr>
              <w:t>Т</w:t>
            </w:r>
            <w:r>
              <w:rPr>
                <w:sz w:val="20"/>
                <w:lang w:val="en-US"/>
              </w:rPr>
              <w:t>(1-36)</w:t>
            </w:r>
          </w:p>
        </w:tc>
        <w:tc>
          <w:tcPr>
            <w:tcW w:w="1421" w:type="pct"/>
            <w:shd w:val="clear" w:color="auto" w:fill="auto"/>
            <w:vAlign w:val="center"/>
          </w:tcPr>
          <w:p w14:paraId="0DBB435E" w14:textId="77777777" w:rsidR="00B641B2" w:rsidRPr="00724833" w:rsidRDefault="00B641B2" w:rsidP="00652CFD">
            <w:pPr>
              <w:spacing w:before="0" w:after="0" w:line="276" w:lineRule="auto"/>
              <w:rPr>
                <w:sz w:val="20"/>
              </w:rPr>
            </w:pPr>
            <w:r w:rsidRPr="00B641B2">
              <w:rPr>
                <w:sz w:val="20"/>
              </w:rPr>
              <w:t>Уникальный идентификатор документа в ЕИС</w:t>
            </w:r>
          </w:p>
        </w:tc>
        <w:tc>
          <w:tcPr>
            <w:tcW w:w="1394" w:type="pct"/>
            <w:shd w:val="clear" w:color="auto" w:fill="auto"/>
            <w:vAlign w:val="center"/>
          </w:tcPr>
          <w:p w14:paraId="64141562" w14:textId="77777777" w:rsidR="00B641B2" w:rsidRPr="00724833" w:rsidRDefault="00B641B2" w:rsidP="00652CFD">
            <w:pPr>
              <w:spacing w:before="0" w:after="0" w:line="276" w:lineRule="auto"/>
              <w:rPr>
                <w:sz w:val="20"/>
              </w:rPr>
            </w:pPr>
          </w:p>
        </w:tc>
      </w:tr>
      <w:tr w:rsidR="006F1E24" w:rsidRPr="001A4780" w14:paraId="08B0F095" w14:textId="77777777" w:rsidTr="00763DB9">
        <w:tc>
          <w:tcPr>
            <w:tcW w:w="754" w:type="pct"/>
            <w:shd w:val="clear" w:color="auto" w:fill="auto"/>
            <w:vAlign w:val="center"/>
          </w:tcPr>
          <w:p w14:paraId="1FD63EE7" w14:textId="77777777" w:rsidR="006F1E24" w:rsidRPr="00724833" w:rsidRDefault="006F1E24" w:rsidP="00652CFD">
            <w:pPr>
              <w:spacing w:before="0" w:after="0" w:line="276" w:lineRule="auto"/>
              <w:rPr>
                <w:b/>
                <w:sz w:val="20"/>
              </w:rPr>
            </w:pPr>
          </w:p>
        </w:tc>
        <w:tc>
          <w:tcPr>
            <w:tcW w:w="749" w:type="pct"/>
            <w:shd w:val="clear" w:color="auto" w:fill="auto"/>
            <w:vAlign w:val="center"/>
          </w:tcPr>
          <w:p w14:paraId="7937E062" w14:textId="77777777" w:rsidR="006F1E24" w:rsidRPr="00D520DB" w:rsidRDefault="00B641B2" w:rsidP="00652CFD">
            <w:pPr>
              <w:spacing w:before="0" w:after="0" w:line="276" w:lineRule="auto"/>
              <w:rPr>
                <w:sz w:val="20"/>
              </w:rPr>
            </w:pPr>
            <w:r w:rsidRPr="00B641B2">
              <w:rPr>
                <w:sz w:val="20"/>
              </w:rPr>
              <w:t>commonInfo</w:t>
            </w:r>
          </w:p>
        </w:tc>
        <w:tc>
          <w:tcPr>
            <w:tcW w:w="204" w:type="pct"/>
            <w:shd w:val="clear" w:color="auto" w:fill="auto"/>
            <w:vAlign w:val="center"/>
          </w:tcPr>
          <w:p w14:paraId="6FA7FFD7" w14:textId="77777777" w:rsidR="006F1E24" w:rsidRDefault="00B641B2" w:rsidP="00652CFD">
            <w:pPr>
              <w:spacing w:before="0" w:after="0" w:line="276" w:lineRule="auto"/>
              <w:jc w:val="center"/>
              <w:rPr>
                <w:sz w:val="20"/>
              </w:rPr>
            </w:pPr>
            <w:r>
              <w:rPr>
                <w:sz w:val="20"/>
              </w:rPr>
              <w:t>О</w:t>
            </w:r>
          </w:p>
        </w:tc>
        <w:tc>
          <w:tcPr>
            <w:tcW w:w="478" w:type="pct"/>
            <w:shd w:val="clear" w:color="auto" w:fill="auto"/>
            <w:vAlign w:val="center"/>
          </w:tcPr>
          <w:p w14:paraId="1B0EDF35" w14:textId="77777777" w:rsidR="006F1E24" w:rsidRPr="00B641B2" w:rsidRDefault="00B641B2" w:rsidP="00652CFD">
            <w:pPr>
              <w:spacing w:before="0" w:after="0" w:line="276" w:lineRule="auto"/>
              <w:jc w:val="center"/>
              <w:rPr>
                <w:sz w:val="20"/>
                <w:lang w:val="en-US"/>
              </w:rPr>
            </w:pPr>
            <w:r>
              <w:rPr>
                <w:sz w:val="20"/>
                <w:lang w:val="en-US"/>
              </w:rPr>
              <w:t>S</w:t>
            </w:r>
          </w:p>
        </w:tc>
        <w:tc>
          <w:tcPr>
            <w:tcW w:w="1421" w:type="pct"/>
            <w:shd w:val="clear" w:color="auto" w:fill="auto"/>
            <w:vAlign w:val="center"/>
          </w:tcPr>
          <w:p w14:paraId="2495B0B9" w14:textId="77777777" w:rsidR="006F1E24" w:rsidRPr="00D520DB" w:rsidRDefault="00B641B2" w:rsidP="00652CFD">
            <w:pPr>
              <w:spacing w:before="0" w:after="0" w:line="276" w:lineRule="auto"/>
              <w:rPr>
                <w:sz w:val="20"/>
              </w:rPr>
            </w:pPr>
            <w:r w:rsidRPr="00B641B2">
              <w:rPr>
                <w:sz w:val="20"/>
              </w:rPr>
              <w:t>Общая информация</w:t>
            </w:r>
          </w:p>
        </w:tc>
        <w:tc>
          <w:tcPr>
            <w:tcW w:w="1394" w:type="pct"/>
            <w:shd w:val="clear" w:color="auto" w:fill="auto"/>
            <w:vAlign w:val="center"/>
          </w:tcPr>
          <w:p w14:paraId="1DA97317" w14:textId="77777777" w:rsidR="006F1E24" w:rsidRPr="00724833" w:rsidRDefault="006F1E24" w:rsidP="00652CFD">
            <w:pPr>
              <w:spacing w:before="0" w:after="0" w:line="276" w:lineRule="auto"/>
              <w:rPr>
                <w:sz w:val="20"/>
              </w:rPr>
            </w:pPr>
          </w:p>
        </w:tc>
      </w:tr>
      <w:tr w:rsidR="00B641B2" w:rsidRPr="001A4780" w14:paraId="5A191C08" w14:textId="77777777" w:rsidTr="00763DB9">
        <w:tc>
          <w:tcPr>
            <w:tcW w:w="754" w:type="pct"/>
            <w:shd w:val="clear" w:color="auto" w:fill="auto"/>
            <w:vAlign w:val="center"/>
          </w:tcPr>
          <w:p w14:paraId="070A3297" w14:textId="77777777" w:rsidR="00B641B2" w:rsidRPr="00724833" w:rsidRDefault="00B641B2" w:rsidP="00652CFD">
            <w:pPr>
              <w:spacing w:before="0" w:after="0" w:line="276" w:lineRule="auto"/>
              <w:rPr>
                <w:b/>
                <w:sz w:val="20"/>
              </w:rPr>
            </w:pPr>
          </w:p>
        </w:tc>
        <w:tc>
          <w:tcPr>
            <w:tcW w:w="749" w:type="pct"/>
            <w:shd w:val="clear" w:color="auto" w:fill="auto"/>
            <w:vAlign w:val="center"/>
          </w:tcPr>
          <w:p w14:paraId="2D436FA6" w14:textId="77777777" w:rsidR="00B641B2" w:rsidRPr="00D520DB" w:rsidRDefault="00B641B2" w:rsidP="00652CFD">
            <w:pPr>
              <w:spacing w:before="0" w:after="0" w:line="276" w:lineRule="auto"/>
              <w:rPr>
                <w:sz w:val="20"/>
              </w:rPr>
            </w:pPr>
            <w:r w:rsidRPr="00B641B2">
              <w:rPr>
                <w:sz w:val="20"/>
              </w:rPr>
              <w:t>approveOrgInfo</w:t>
            </w:r>
          </w:p>
        </w:tc>
        <w:tc>
          <w:tcPr>
            <w:tcW w:w="204" w:type="pct"/>
            <w:shd w:val="clear" w:color="auto" w:fill="auto"/>
            <w:vAlign w:val="center"/>
          </w:tcPr>
          <w:p w14:paraId="0F1EEDE7" w14:textId="77777777" w:rsidR="00B641B2" w:rsidRPr="00B641B2" w:rsidRDefault="00B641B2" w:rsidP="00652CFD">
            <w:pPr>
              <w:spacing w:before="0" w:after="0" w:line="276" w:lineRule="auto"/>
              <w:jc w:val="center"/>
              <w:rPr>
                <w:sz w:val="20"/>
              </w:rPr>
            </w:pPr>
            <w:r>
              <w:rPr>
                <w:sz w:val="20"/>
              </w:rPr>
              <w:t>Н</w:t>
            </w:r>
          </w:p>
        </w:tc>
        <w:tc>
          <w:tcPr>
            <w:tcW w:w="478" w:type="pct"/>
            <w:shd w:val="clear" w:color="auto" w:fill="auto"/>
            <w:vAlign w:val="center"/>
          </w:tcPr>
          <w:p w14:paraId="30996C0B" w14:textId="77777777" w:rsidR="00B641B2" w:rsidRPr="00B641B2" w:rsidRDefault="00B641B2" w:rsidP="00652CFD">
            <w:pPr>
              <w:spacing w:before="0" w:after="0" w:line="276" w:lineRule="auto"/>
              <w:jc w:val="center"/>
              <w:rPr>
                <w:sz w:val="20"/>
              </w:rPr>
            </w:pPr>
            <w:r w:rsidRPr="00250E4B">
              <w:rPr>
                <w:sz w:val="20"/>
                <w:lang w:val="en-US"/>
              </w:rPr>
              <w:t>S</w:t>
            </w:r>
          </w:p>
        </w:tc>
        <w:tc>
          <w:tcPr>
            <w:tcW w:w="1421" w:type="pct"/>
            <w:shd w:val="clear" w:color="auto" w:fill="auto"/>
            <w:vAlign w:val="center"/>
          </w:tcPr>
          <w:p w14:paraId="08D2B386" w14:textId="77777777" w:rsidR="00B641B2" w:rsidRPr="00D520DB" w:rsidRDefault="00B641B2" w:rsidP="00652CFD">
            <w:pPr>
              <w:spacing w:before="0" w:after="0" w:line="276" w:lineRule="auto"/>
              <w:rPr>
                <w:sz w:val="20"/>
              </w:rPr>
            </w:pPr>
            <w:r w:rsidRPr="00B641B2">
              <w:rPr>
                <w:sz w:val="20"/>
              </w:rPr>
              <w:t>Уполномоченный орган, осуществивший включение информации и ведущий запись в Реестре</w:t>
            </w:r>
          </w:p>
        </w:tc>
        <w:tc>
          <w:tcPr>
            <w:tcW w:w="1394" w:type="pct"/>
            <w:shd w:val="clear" w:color="auto" w:fill="auto"/>
            <w:vAlign w:val="center"/>
          </w:tcPr>
          <w:p w14:paraId="163DC0C6" w14:textId="77777777" w:rsidR="00B641B2" w:rsidRPr="00724833" w:rsidRDefault="00B641B2" w:rsidP="00652CFD">
            <w:pPr>
              <w:spacing w:before="0" w:after="0" w:line="276" w:lineRule="auto"/>
              <w:rPr>
                <w:sz w:val="20"/>
              </w:rPr>
            </w:pPr>
          </w:p>
        </w:tc>
      </w:tr>
      <w:tr w:rsidR="00B641B2" w:rsidRPr="001A4780" w14:paraId="28EF7EDD" w14:textId="77777777" w:rsidTr="00763DB9">
        <w:tc>
          <w:tcPr>
            <w:tcW w:w="754" w:type="pct"/>
            <w:shd w:val="clear" w:color="auto" w:fill="auto"/>
            <w:vAlign w:val="center"/>
          </w:tcPr>
          <w:p w14:paraId="10555047" w14:textId="77777777" w:rsidR="00B641B2" w:rsidRPr="00724833" w:rsidRDefault="00B641B2" w:rsidP="00652CFD">
            <w:pPr>
              <w:spacing w:before="0" w:after="0" w:line="276" w:lineRule="auto"/>
              <w:rPr>
                <w:b/>
                <w:sz w:val="20"/>
              </w:rPr>
            </w:pPr>
          </w:p>
        </w:tc>
        <w:tc>
          <w:tcPr>
            <w:tcW w:w="749" w:type="pct"/>
            <w:shd w:val="clear" w:color="auto" w:fill="auto"/>
            <w:vAlign w:val="center"/>
          </w:tcPr>
          <w:p w14:paraId="33F56074" w14:textId="77777777" w:rsidR="00B641B2" w:rsidRPr="00D520DB" w:rsidRDefault="00B641B2" w:rsidP="00652CFD">
            <w:pPr>
              <w:spacing w:before="0" w:after="0" w:line="276" w:lineRule="auto"/>
              <w:rPr>
                <w:sz w:val="20"/>
              </w:rPr>
            </w:pPr>
            <w:r w:rsidRPr="00B641B2">
              <w:rPr>
                <w:sz w:val="20"/>
              </w:rPr>
              <w:t>createReasonInfo</w:t>
            </w:r>
          </w:p>
        </w:tc>
        <w:tc>
          <w:tcPr>
            <w:tcW w:w="204" w:type="pct"/>
            <w:shd w:val="clear" w:color="auto" w:fill="auto"/>
            <w:vAlign w:val="center"/>
          </w:tcPr>
          <w:p w14:paraId="6781FF81" w14:textId="77777777" w:rsidR="00B641B2" w:rsidRDefault="00B641B2" w:rsidP="00652CFD">
            <w:pPr>
              <w:spacing w:before="0" w:after="0" w:line="276" w:lineRule="auto"/>
              <w:jc w:val="center"/>
              <w:rPr>
                <w:sz w:val="20"/>
              </w:rPr>
            </w:pPr>
            <w:r>
              <w:rPr>
                <w:sz w:val="20"/>
              </w:rPr>
              <w:t>О</w:t>
            </w:r>
          </w:p>
        </w:tc>
        <w:tc>
          <w:tcPr>
            <w:tcW w:w="478" w:type="pct"/>
            <w:shd w:val="clear" w:color="auto" w:fill="auto"/>
            <w:vAlign w:val="center"/>
          </w:tcPr>
          <w:p w14:paraId="0133EF01" w14:textId="77777777" w:rsidR="00B641B2" w:rsidRPr="00B641B2" w:rsidRDefault="00B641B2" w:rsidP="00652CFD">
            <w:pPr>
              <w:spacing w:before="0" w:after="0" w:line="276" w:lineRule="auto"/>
              <w:jc w:val="center"/>
              <w:rPr>
                <w:sz w:val="20"/>
              </w:rPr>
            </w:pPr>
            <w:r w:rsidRPr="00250E4B">
              <w:rPr>
                <w:sz w:val="20"/>
                <w:lang w:val="en-US"/>
              </w:rPr>
              <w:t>S</w:t>
            </w:r>
          </w:p>
        </w:tc>
        <w:tc>
          <w:tcPr>
            <w:tcW w:w="1421" w:type="pct"/>
            <w:shd w:val="clear" w:color="auto" w:fill="auto"/>
            <w:vAlign w:val="center"/>
          </w:tcPr>
          <w:p w14:paraId="4064A57F" w14:textId="77777777" w:rsidR="00B641B2" w:rsidRPr="00D520DB" w:rsidRDefault="00B641B2" w:rsidP="00652CFD">
            <w:pPr>
              <w:spacing w:before="0" w:after="0" w:line="276" w:lineRule="auto"/>
              <w:rPr>
                <w:sz w:val="20"/>
              </w:rPr>
            </w:pPr>
            <w:r w:rsidRPr="00B641B2">
              <w:rPr>
                <w:sz w:val="20"/>
              </w:rPr>
              <w:t>Информация о причинах для внесения в Реестр</w:t>
            </w:r>
          </w:p>
        </w:tc>
        <w:tc>
          <w:tcPr>
            <w:tcW w:w="1394" w:type="pct"/>
            <w:shd w:val="clear" w:color="auto" w:fill="auto"/>
            <w:vAlign w:val="center"/>
          </w:tcPr>
          <w:p w14:paraId="702DD273" w14:textId="77777777" w:rsidR="00B641B2" w:rsidRPr="00724833" w:rsidRDefault="00B641B2" w:rsidP="00652CFD">
            <w:pPr>
              <w:spacing w:before="0" w:after="0" w:line="276" w:lineRule="auto"/>
              <w:rPr>
                <w:sz w:val="20"/>
              </w:rPr>
            </w:pPr>
          </w:p>
        </w:tc>
      </w:tr>
      <w:tr w:rsidR="0097360D" w:rsidRPr="001A4780" w14:paraId="3517E712" w14:textId="77777777" w:rsidTr="00763DB9">
        <w:tc>
          <w:tcPr>
            <w:tcW w:w="754" w:type="pct"/>
            <w:shd w:val="clear" w:color="auto" w:fill="auto"/>
            <w:vAlign w:val="center"/>
          </w:tcPr>
          <w:p w14:paraId="06E2AC25" w14:textId="77777777" w:rsidR="0097360D" w:rsidRPr="00724833" w:rsidRDefault="0097360D" w:rsidP="00652CFD">
            <w:pPr>
              <w:spacing w:before="0" w:after="0" w:line="276" w:lineRule="auto"/>
              <w:rPr>
                <w:b/>
                <w:sz w:val="20"/>
              </w:rPr>
            </w:pPr>
          </w:p>
        </w:tc>
        <w:tc>
          <w:tcPr>
            <w:tcW w:w="749" w:type="pct"/>
            <w:shd w:val="clear" w:color="auto" w:fill="auto"/>
            <w:vAlign w:val="center"/>
          </w:tcPr>
          <w:p w14:paraId="40F2C256" w14:textId="77777777" w:rsidR="0097360D" w:rsidRPr="00B641B2" w:rsidRDefault="0097360D" w:rsidP="00652CFD">
            <w:pPr>
              <w:spacing w:before="0" w:after="0" w:line="276" w:lineRule="auto"/>
              <w:rPr>
                <w:sz w:val="20"/>
              </w:rPr>
            </w:pPr>
            <w:r w:rsidRPr="0097360D">
              <w:rPr>
                <w:sz w:val="20"/>
              </w:rPr>
              <w:t>refusalDueToCustSanctions</w:t>
            </w:r>
          </w:p>
        </w:tc>
        <w:tc>
          <w:tcPr>
            <w:tcW w:w="204" w:type="pct"/>
            <w:shd w:val="clear" w:color="auto" w:fill="auto"/>
            <w:vAlign w:val="center"/>
          </w:tcPr>
          <w:p w14:paraId="3C162E3E" w14:textId="77777777" w:rsidR="0097360D" w:rsidRDefault="0097360D" w:rsidP="00652CFD">
            <w:pPr>
              <w:spacing w:before="0" w:after="0" w:line="276" w:lineRule="auto"/>
              <w:jc w:val="center"/>
              <w:rPr>
                <w:sz w:val="20"/>
              </w:rPr>
            </w:pPr>
            <w:r>
              <w:rPr>
                <w:sz w:val="20"/>
              </w:rPr>
              <w:t>Н</w:t>
            </w:r>
          </w:p>
        </w:tc>
        <w:tc>
          <w:tcPr>
            <w:tcW w:w="478" w:type="pct"/>
            <w:shd w:val="clear" w:color="auto" w:fill="auto"/>
            <w:vAlign w:val="center"/>
          </w:tcPr>
          <w:p w14:paraId="39F8C190" w14:textId="77777777" w:rsidR="0097360D" w:rsidRPr="0097360D" w:rsidRDefault="0097360D" w:rsidP="00652CFD">
            <w:pPr>
              <w:spacing w:before="0" w:after="0" w:line="276" w:lineRule="auto"/>
              <w:jc w:val="center"/>
              <w:rPr>
                <w:sz w:val="20"/>
                <w:lang w:val="en-US"/>
              </w:rPr>
            </w:pPr>
            <w:r>
              <w:rPr>
                <w:sz w:val="20"/>
                <w:lang w:val="en-US"/>
              </w:rPr>
              <w:t>B</w:t>
            </w:r>
          </w:p>
        </w:tc>
        <w:tc>
          <w:tcPr>
            <w:tcW w:w="1421" w:type="pct"/>
            <w:shd w:val="clear" w:color="auto" w:fill="auto"/>
            <w:vAlign w:val="center"/>
          </w:tcPr>
          <w:p w14:paraId="17267E44" w14:textId="77777777" w:rsidR="0097360D" w:rsidRPr="0097360D" w:rsidRDefault="0097360D" w:rsidP="00652CFD">
            <w:pPr>
              <w:spacing w:before="0" w:after="0" w:line="276" w:lineRule="auto"/>
              <w:rPr>
                <w:sz w:val="20"/>
              </w:rPr>
            </w:pPr>
            <w:r w:rsidRPr="0097360D">
              <w:rPr>
                <w:sz w:val="20"/>
              </w:rPr>
              <w:t xml:space="preserve">Отказ поставщика (подрядчика, исполнителя) от исполнения </w:t>
            </w:r>
          </w:p>
          <w:p w14:paraId="3AC6BF16" w14:textId="77777777" w:rsidR="0097360D" w:rsidRPr="0097360D" w:rsidRDefault="0097360D" w:rsidP="00652CFD">
            <w:pPr>
              <w:spacing w:before="0" w:after="0" w:line="276" w:lineRule="auto"/>
              <w:rPr>
                <w:sz w:val="20"/>
              </w:rPr>
            </w:pPr>
            <w:r w:rsidRPr="0097360D">
              <w:rPr>
                <w:sz w:val="20"/>
              </w:rPr>
              <w:t xml:space="preserve">контракта по причине введения в отношении заказчика санкций </w:t>
            </w:r>
          </w:p>
          <w:p w14:paraId="759D744C" w14:textId="77777777" w:rsidR="0097360D" w:rsidRPr="00B641B2" w:rsidRDefault="0097360D" w:rsidP="00652CFD">
            <w:pPr>
              <w:spacing w:before="0" w:after="0" w:line="276" w:lineRule="auto"/>
              <w:rPr>
                <w:sz w:val="20"/>
              </w:rPr>
            </w:pPr>
            <w:r w:rsidRPr="0097360D">
              <w:rPr>
                <w:sz w:val="20"/>
              </w:rPr>
              <w:t>и (или) мер ограничительного характера</w:t>
            </w:r>
          </w:p>
        </w:tc>
        <w:tc>
          <w:tcPr>
            <w:tcW w:w="1394" w:type="pct"/>
            <w:shd w:val="clear" w:color="auto" w:fill="auto"/>
            <w:vAlign w:val="center"/>
          </w:tcPr>
          <w:p w14:paraId="3483887D" w14:textId="77777777" w:rsidR="0097360D" w:rsidRPr="0097360D" w:rsidRDefault="0097360D" w:rsidP="00652CFD">
            <w:pPr>
              <w:spacing w:before="0" w:after="0" w:line="276" w:lineRule="auto"/>
              <w:rPr>
                <w:sz w:val="20"/>
                <w:lang w:val="en-US"/>
              </w:rPr>
            </w:pPr>
            <w:r>
              <w:rPr>
                <w:sz w:val="20"/>
              </w:rPr>
              <w:t xml:space="preserve">Фиксированное значение: </w:t>
            </w:r>
            <w:r>
              <w:rPr>
                <w:sz w:val="20"/>
                <w:lang w:val="en-US"/>
              </w:rPr>
              <w:t>true</w:t>
            </w:r>
          </w:p>
        </w:tc>
      </w:tr>
      <w:tr w:rsidR="00B641B2" w:rsidRPr="001A4780" w14:paraId="3BDBE9FD" w14:textId="77777777" w:rsidTr="00763DB9">
        <w:tc>
          <w:tcPr>
            <w:tcW w:w="754" w:type="pct"/>
            <w:shd w:val="clear" w:color="auto" w:fill="auto"/>
            <w:vAlign w:val="center"/>
          </w:tcPr>
          <w:p w14:paraId="71087833" w14:textId="77777777" w:rsidR="00B641B2" w:rsidRPr="00724833" w:rsidRDefault="00B641B2" w:rsidP="00652CFD">
            <w:pPr>
              <w:spacing w:before="0" w:after="0" w:line="276" w:lineRule="auto"/>
              <w:rPr>
                <w:b/>
                <w:sz w:val="20"/>
              </w:rPr>
            </w:pPr>
          </w:p>
        </w:tc>
        <w:tc>
          <w:tcPr>
            <w:tcW w:w="749" w:type="pct"/>
            <w:shd w:val="clear" w:color="auto" w:fill="auto"/>
            <w:vAlign w:val="center"/>
          </w:tcPr>
          <w:p w14:paraId="6CF8347C" w14:textId="77777777" w:rsidR="00B641B2" w:rsidRPr="00D520DB" w:rsidRDefault="00B641B2" w:rsidP="00652CFD">
            <w:pPr>
              <w:spacing w:before="0" w:after="0" w:line="276" w:lineRule="auto"/>
              <w:rPr>
                <w:sz w:val="20"/>
              </w:rPr>
            </w:pPr>
            <w:r w:rsidRPr="00B641B2">
              <w:rPr>
                <w:sz w:val="20"/>
              </w:rPr>
              <w:t>unfairSupplierInfo</w:t>
            </w:r>
          </w:p>
        </w:tc>
        <w:tc>
          <w:tcPr>
            <w:tcW w:w="204" w:type="pct"/>
            <w:shd w:val="clear" w:color="auto" w:fill="auto"/>
            <w:vAlign w:val="center"/>
          </w:tcPr>
          <w:p w14:paraId="090271E9" w14:textId="77777777" w:rsidR="00B641B2" w:rsidRDefault="00B641B2" w:rsidP="00652CFD">
            <w:pPr>
              <w:spacing w:before="0" w:after="0" w:line="276" w:lineRule="auto"/>
              <w:jc w:val="center"/>
              <w:rPr>
                <w:sz w:val="20"/>
              </w:rPr>
            </w:pPr>
            <w:r>
              <w:rPr>
                <w:sz w:val="20"/>
              </w:rPr>
              <w:t>О</w:t>
            </w:r>
          </w:p>
        </w:tc>
        <w:tc>
          <w:tcPr>
            <w:tcW w:w="478" w:type="pct"/>
            <w:shd w:val="clear" w:color="auto" w:fill="auto"/>
            <w:vAlign w:val="center"/>
          </w:tcPr>
          <w:p w14:paraId="3DD8AAAC" w14:textId="77777777" w:rsidR="00B641B2" w:rsidRPr="00B641B2" w:rsidRDefault="00B641B2" w:rsidP="00652CFD">
            <w:pPr>
              <w:spacing w:before="0" w:after="0" w:line="276" w:lineRule="auto"/>
              <w:jc w:val="center"/>
              <w:rPr>
                <w:sz w:val="20"/>
              </w:rPr>
            </w:pPr>
            <w:r w:rsidRPr="00250E4B">
              <w:rPr>
                <w:sz w:val="20"/>
                <w:lang w:val="en-US"/>
              </w:rPr>
              <w:t>S</w:t>
            </w:r>
          </w:p>
        </w:tc>
        <w:tc>
          <w:tcPr>
            <w:tcW w:w="1421" w:type="pct"/>
            <w:shd w:val="clear" w:color="auto" w:fill="auto"/>
            <w:vAlign w:val="center"/>
          </w:tcPr>
          <w:p w14:paraId="3C1856B6" w14:textId="77777777" w:rsidR="00B641B2" w:rsidRPr="00D520DB" w:rsidRDefault="00B641B2" w:rsidP="00652CFD">
            <w:pPr>
              <w:spacing w:before="0" w:after="0" w:line="276" w:lineRule="auto"/>
              <w:rPr>
                <w:sz w:val="20"/>
              </w:rPr>
            </w:pPr>
            <w:r w:rsidRPr="00B641B2">
              <w:rPr>
                <w:sz w:val="20"/>
              </w:rPr>
              <w:t>Информация о недобросовестном поставщике (подрядчике, исполнителе)</w:t>
            </w:r>
          </w:p>
        </w:tc>
        <w:tc>
          <w:tcPr>
            <w:tcW w:w="1394" w:type="pct"/>
            <w:shd w:val="clear" w:color="auto" w:fill="auto"/>
            <w:vAlign w:val="center"/>
          </w:tcPr>
          <w:p w14:paraId="0CC34FE0" w14:textId="77777777" w:rsidR="00B641B2" w:rsidRPr="00724833" w:rsidRDefault="00B641B2" w:rsidP="00652CFD">
            <w:pPr>
              <w:spacing w:before="0" w:after="0" w:line="276" w:lineRule="auto"/>
              <w:rPr>
                <w:sz w:val="20"/>
              </w:rPr>
            </w:pPr>
          </w:p>
        </w:tc>
      </w:tr>
      <w:tr w:rsidR="00B641B2" w:rsidRPr="001A4780" w14:paraId="19B0A54C" w14:textId="77777777" w:rsidTr="00763DB9">
        <w:tc>
          <w:tcPr>
            <w:tcW w:w="754" w:type="pct"/>
            <w:shd w:val="clear" w:color="auto" w:fill="auto"/>
            <w:vAlign w:val="center"/>
          </w:tcPr>
          <w:p w14:paraId="7EAC6FCA" w14:textId="77777777" w:rsidR="00B641B2" w:rsidRPr="00724833" w:rsidRDefault="00B641B2" w:rsidP="00652CFD">
            <w:pPr>
              <w:spacing w:before="0" w:after="0" w:line="276" w:lineRule="auto"/>
              <w:rPr>
                <w:b/>
                <w:sz w:val="20"/>
              </w:rPr>
            </w:pPr>
          </w:p>
        </w:tc>
        <w:tc>
          <w:tcPr>
            <w:tcW w:w="749" w:type="pct"/>
            <w:shd w:val="clear" w:color="auto" w:fill="auto"/>
            <w:vAlign w:val="center"/>
          </w:tcPr>
          <w:p w14:paraId="38499344" w14:textId="77777777" w:rsidR="00B641B2" w:rsidRPr="00D520DB" w:rsidRDefault="00B641B2" w:rsidP="00652CFD">
            <w:pPr>
              <w:spacing w:before="0" w:after="0" w:line="276" w:lineRule="auto"/>
              <w:rPr>
                <w:sz w:val="20"/>
              </w:rPr>
            </w:pPr>
            <w:r w:rsidRPr="00B641B2">
              <w:rPr>
                <w:sz w:val="20"/>
              </w:rPr>
              <w:t>printFormInfo</w:t>
            </w:r>
          </w:p>
        </w:tc>
        <w:tc>
          <w:tcPr>
            <w:tcW w:w="204" w:type="pct"/>
            <w:shd w:val="clear" w:color="auto" w:fill="auto"/>
            <w:vAlign w:val="center"/>
          </w:tcPr>
          <w:p w14:paraId="79A36D58" w14:textId="77777777" w:rsidR="00B641B2" w:rsidRDefault="00B641B2" w:rsidP="00652CFD">
            <w:pPr>
              <w:spacing w:before="0" w:after="0" w:line="276" w:lineRule="auto"/>
              <w:jc w:val="center"/>
              <w:rPr>
                <w:sz w:val="20"/>
              </w:rPr>
            </w:pPr>
            <w:r>
              <w:rPr>
                <w:sz w:val="20"/>
              </w:rPr>
              <w:t>Н</w:t>
            </w:r>
          </w:p>
        </w:tc>
        <w:tc>
          <w:tcPr>
            <w:tcW w:w="478" w:type="pct"/>
            <w:shd w:val="clear" w:color="auto" w:fill="auto"/>
            <w:vAlign w:val="center"/>
          </w:tcPr>
          <w:p w14:paraId="0DA6BA6A" w14:textId="77777777" w:rsidR="00B641B2" w:rsidRPr="00B641B2" w:rsidRDefault="00B641B2" w:rsidP="00652CFD">
            <w:pPr>
              <w:spacing w:before="0" w:after="0" w:line="276" w:lineRule="auto"/>
              <w:jc w:val="center"/>
              <w:rPr>
                <w:sz w:val="20"/>
              </w:rPr>
            </w:pPr>
            <w:r w:rsidRPr="00250E4B">
              <w:rPr>
                <w:sz w:val="20"/>
                <w:lang w:val="en-US"/>
              </w:rPr>
              <w:t>S</w:t>
            </w:r>
          </w:p>
        </w:tc>
        <w:tc>
          <w:tcPr>
            <w:tcW w:w="1421" w:type="pct"/>
            <w:shd w:val="clear" w:color="auto" w:fill="auto"/>
            <w:vAlign w:val="center"/>
          </w:tcPr>
          <w:p w14:paraId="504A2848" w14:textId="77777777" w:rsidR="00B641B2" w:rsidRPr="00D520DB" w:rsidRDefault="00B641B2" w:rsidP="00652CFD">
            <w:pPr>
              <w:spacing w:before="0" w:after="0" w:line="276" w:lineRule="auto"/>
              <w:rPr>
                <w:sz w:val="20"/>
              </w:rPr>
            </w:pPr>
            <w:r w:rsidRPr="00B641B2">
              <w:rPr>
                <w:sz w:val="20"/>
              </w:rPr>
              <w:t>Печатная форма документа</w:t>
            </w:r>
          </w:p>
        </w:tc>
        <w:tc>
          <w:tcPr>
            <w:tcW w:w="1394" w:type="pct"/>
            <w:shd w:val="clear" w:color="auto" w:fill="auto"/>
            <w:vAlign w:val="center"/>
          </w:tcPr>
          <w:p w14:paraId="47F83FB4" w14:textId="3A291BAE" w:rsidR="00B641B2" w:rsidRPr="00724833" w:rsidRDefault="00D461D2" w:rsidP="00652CFD">
            <w:pPr>
              <w:spacing w:before="0" w:after="0" w:line="276" w:lineRule="auto"/>
              <w:rPr>
                <w:sz w:val="20"/>
              </w:rPr>
            </w:pPr>
            <w:r w:rsidRPr="00D461D2">
              <w:rPr>
                <w:sz w:val="20"/>
              </w:rPr>
              <w:t>Состав блока см. состав блока «Печатная форма жалобы» (printForm) документа "Информация о жалобе для ИС ФАС (ИС КО)" (complaint)</w:t>
            </w:r>
          </w:p>
        </w:tc>
      </w:tr>
      <w:tr w:rsidR="00B641B2" w:rsidRPr="00B641B2" w14:paraId="3AF8B4E9" w14:textId="77777777" w:rsidTr="00763DB9">
        <w:tc>
          <w:tcPr>
            <w:tcW w:w="5000" w:type="pct"/>
            <w:gridSpan w:val="6"/>
            <w:shd w:val="clear" w:color="auto" w:fill="auto"/>
          </w:tcPr>
          <w:p w14:paraId="28C22456" w14:textId="77777777" w:rsidR="00B641B2" w:rsidRPr="00B641B2" w:rsidRDefault="00B641B2" w:rsidP="00652CFD">
            <w:pPr>
              <w:spacing w:before="0" w:after="0" w:line="276" w:lineRule="auto"/>
              <w:jc w:val="center"/>
              <w:rPr>
                <w:b/>
                <w:sz w:val="20"/>
              </w:rPr>
            </w:pPr>
            <w:r w:rsidRPr="00B641B2">
              <w:rPr>
                <w:b/>
                <w:sz w:val="20"/>
              </w:rPr>
              <w:t>Общая информация</w:t>
            </w:r>
          </w:p>
        </w:tc>
      </w:tr>
      <w:tr w:rsidR="00B641B2" w:rsidRPr="00B641B2" w14:paraId="27F9AB6A" w14:textId="77777777" w:rsidTr="00763DB9">
        <w:tc>
          <w:tcPr>
            <w:tcW w:w="754" w:type="pct"/>
            <w:shd w:val="clear" w:color="auto" w:fill="auto"/>
          </w:tcPr>
          <w:p w14:paraId="724114ED" w14:textId="77777777" w:rsidR="00B641B2" w:rsidRPr="00B641B2" w:rsidRDefault="00B641B2" w:rsidP="00652CFD">
            <w:pPr>
              <w:spacing w:before="0" w:after="0" w:line="276" w:lineRule="auto"/>
              <w:rPr>
                <w:b/>
                <w:sz w:val="20"/>
              </w:rPr>
            </w:pPr>
            <w:r w:rsidRPr="00684864">
              <w:rPr>
                <w:b/>
                <w:sz w:val="20"/>
              </w:rPr>
              <w:t>commonInfo</w:t>
            </w:r>
          </w:p>
        </w:tc>
        <w:tc>
          <w:tcPr>
            <w:tcW w:w="749" w:type="pct"/>
            <w:shd w:val="clear" w:color="auto" w:fill="auto"/>
          </w:tcPr>
          <w:p w14:paraId="45CCB079" w14:textId="77777777" w:rsidR="00B641B2" w:rsidRPr="00B641B2" w:rsidRDefault="00B641B2" w:rsidP="00652CFD">
            <w:pPr>
              <w:spacing w:before="0" w:after="0" w:line="276" w:lineRule="auto"/>
              <w:rPr>
                <w:b/>
                <w:sz w:val="20"/>
              </w:rPr>
            </w:pPr>
          </w:p>
        </w:tc>
        <w:tc>
          <w:tcPr>
            <w:tcW w:w="204" w:type="pct"/>
            <w:shd w:val="clear" w:color="auto" w:fill="auto"/>
          </w:tcPr>
          <w:p w14:paraId="589AECD8" w14:textId="77777777" w:rsidR="00B641B2" w:rsidRPr="00B641B2" w:rsidRDefault="00B641B2" w:rsidP="00652CFD">
            <w:pPr>
              <w:spacing w:before="0" w:after="0" w:line="276" w:lineRule="auto"/>
              <w:jc w:val="center"/>
              <w:rPr>
                <w:b/>
                <w:sz w:val="20"/>
              </w:rPr>
            </w:pPr>
          </w:p>
        </w:tc>
        <w:tc>
          <w:tcPr>
            <w:tcW w:w="478" w:type="pct"/>
            <w:shd w:val="clear" w:color="auto" w:fill="auto"/>
          </w:tcPr>
          <w:p w14:paraId="4A7D00F8" w14:textId="77777777" w:rsidR="00B641B2" w:rsidRPr="00B641B2" w:rsidRDefault="00B641B2" w:rsidP="00652CFD">
            <w:pPr>
              <w:spacing w:before="0" w:after="0" w:line="276" w:lineRule="auto"/>
              <w:jc w:val="center"/>
              <w:rPr>
                <w:b/>
                <w:sz w:val="20"/>
              </w:rPr>
            </w:pPr>
          </w:p>
        </w:tc>
        <w:tc>
          <w:tcPr>
            <w:tcW w:w="1421" w:type="pct"/>
            <w:shd w:val="clear" w:color="auto" w:fill="auto"/>
          </w:tcPr>
          <w:p w14:paraId="389B1684" w14:textId="77777777" w:rsidR="00B641B2" w:rsidRPr="00B641B2" w:rsidRDefault="00B641B2" w:rsidP="00652CFD">
            <w:pPr>
              <w:spacing w:before="0" w:after="0" w:line="276" w:lineRule="auto"/>
              <w:rPr>
                <w:b/>
                <w:sz w:val="20"/>
              </w:rPr>
            </w:pPr>
          </w:p>
        </w:tc>
        <w:tc>
          <w:tcPr>
            <w:tcW w:w="1394" w:type="pct"/>
            <w:shd w:val="clear" w:color="auto" w:fill="auto"/>
          </w:tcPr>
          <w:p w14:paraId="30BB996D" w14:textId="77777777" w:rsidR="00B641B2" w:rsidRPr="00B641B2" w:rsidRDefault="00B641B2" w:rsidP="00652CFD">
            <w:pPr>
              <w:spacing w:before="0" w:after="0" w:line="276" w:lineRule="auto"/>
              <w:rPr>
                <w:b/>
                <w:sz w:val="20"/>
              </w:rPr>
            </w:pPr>
          </w:p>
        </w:tc>
      </w:tr>
      <w:tr w:rsidR="00B641B2" w:rsidRPr="001A4780" w14:paraId="7530DEAE" w14:textId="77777777" w:rsidTr="00763DB9">
        <w:tc>
          <w:tcPr>
            <w:tcW w:w="754" w:type="pct"/>
            <w:shd w:val="clear" w:color="auto" w:fill="auto"/>
            <w:vAlign w:val="center"/>
          </w:tcPr>
          <w:p w14:paraId="3031B98E" w14:textId="77777777" w:rsidR="00B641B2" w:rsidRPr="00724833" w:rsidRDefault="00B641B2" w:rsidP="00652CFD">
            <w:pPr>
              <w:spacing w:before="0" w:after="0" w:line="276" w:lineRule="auto"/>
              <w:rPr>
                <w:b/>
                <w:sz w:val="20"/>
              </w:rPr>
            </w:pPr>
          </w:p>
        </w:tc>
        <w:tc>
          <w:tcPr>
            <w:tcW w:w="749" w:type="pct"/>
            <w:shd w:val="clear" w:color="auto" w:fill="auto"/>
            <w:vAlign w:val="center"/>
          </w:tcPr>
          <w:p w14:paraId="7EA85154" w14:textId="77777777" w:rsidR="00B641B2" w:rsidRPr="00D520DB" w:rsidRDefault="00760528" w:rsidP="00652CFD">
            <w:pPr>
              <w:spacing w:before="0" w:after="0" w:line="276" w:lineRule="auto"/>
              <w:rPr>
                <w:sz w:val="20"/>
              </w:rPr>
            </w:pPr>
            <w:r w:rsidRPr="00760528">
              <w:rPr>
                <w:sz w:val="20"/>
              </w:rPr>
              <w:t>regNumber</w:t>
            </w:r>
          </w:p>
        </w:tc>
        <w:tc>
          <w:tcPr>
            <w:tcW w:w="204" w:type="pct"/>
            <w:shd w:val="clear" w:color="auto" w:fill="auto"/>
            <w:vAlign w:val="center"/>
          </w:tcPr>
          <w:p w14:paraId="1A44EE11" w14:textId="77777777" w:rsidR="00B641B2" w:rsidRPr="00721088" w:rsidRDefault="00721088" w:rsidP="00652CFD">
            <w:pPr>
              <w:spacing w:before="0" w:after="0" w:line="276" w:lineRule="auto"/>
              <w:jc w:val="center"/>
              <w:rPr>
                <w:sz w:val="20"/>
              </w:rPr>
            </w:pPr>
            <w:r>
              <w:rPr>
                <w:sz w:val="20"/>
              </w:rPr>
              <w:t>О</w:t>
            </w:r>
          </w:p>
        </w:tc>
        <w:tc>
          <w:tcPr>
            <w:tcW w:w="478" w:type="pct"/>
            <w:shd w:val="clear" w:color="auto" w:fill="auto"/>
            <w:vAlign w:val="center"/>
          </w:tcPr>
          <w:p w14:paraId="616DC10A" w14:textId="77777777" w:rsidR="00B641B2" w:rsidRPr="00B641B2" w:rsidRDefault="00721088" w:rsidP="00652CFD">
            <w:pPr>
              <w:spacing w:before="0" w:after="0" w:line="276" w:lineRule="auto"/>
              <w:jc w:val="center"/>
              <w:rPr>
                <w:sz w:val="20"/>
              </w:rPr>
            </w:pPr>
            <w:r>
              <w:rPr>
                <w:sz w:val="20"/>
              </w:rPr>
              <w:t>Т</w:t>
            </w:r>
            <w:r>
              <w:rPr>
                <w:sz w:val="20"/>
                <w:lang w:val="en-US"/>
              </w:rPr>
              <w:t>(1-</w:t>
            </w:r>
            <w:r>
              <w:rPr>
                <w:sz w:val="20"/>
              </w:rPr>
              <w:t>100</w:t>
            </w:r>
            <w:r>
              <w:rPr>
                <w:sz w:val="20"/>
                <w:lang w:val="en-US"/>
              </w:rPr>
              <w:t>)</w:t>
            </w:r>
          </w:p>
        </w:tc>
        <w:tc>
          <w:tcPr>
            <w:tcW w:w="1421" w:type="pct"/>
            <w:shd w:val="clear" w:color="auto" w:fill="auto"/>
            <w:vAlign w:val="center"/>
          </w:tcPr>
          <w:p w14:paraId="4A9385AF" w14:textId="77777777" w:rsidR="00B641B2" w:rsidRPr="00D520DB" w:rsidRDefault="00760528" w:rsidP="00652CFD">
            <w:pPr>
              <w:spacing w:before="0" w:after="0" w:line="276" w:lineRule="auto"/>
              <w:rPr>
                <w:sz w:val="20"/>
              </w:rPr>
            </w:pPr>
            <w:r w:rsidRPr="00760528">
              <w:rPr>
                <w:sz w:val="20"/>
              </w:rPr>
              <w:t>Номер реестровой записи</w:t>
            </w:r>
          </w:p>
        </w:tc>
        <w:tc>
          <w:tcPr>
            <w:tcW w:w="1394" w:type="pct"/>
            <w:shd w:val="clear" w:color="auto" w:fill="auto"/>
            <w:vAlign w:val="center"/>
          </w:tcPr>
          <w:p w14:paraId="187C5761" w14:textId="77777777" w:rsidR="00B641B2" w:rsidRPr="00724833" w:rsidRDefault="00B641B2" w:rsidP="00652CFD">
            <w:pPr>
              <w:spacing w:before="0" w:after="0" w:line="276" w:lineRule="auto"/>
              <w:rPr>
                <w:sz w:val="20"/>
              </w:rPr>
            </w:pPr>
          </w:p>
        </w:tc>
      </w:tr>
      <w:tr w:rsidR="00B641B2" w:rsidRPr="001A4780" w14:paraId="4B0894BE" w14:textId="77777777" w:rsidTr="00763DB9">
        <w:tc>
          <w:tcPr>
            <w:tcW w:w="754" w:type="pct"/>
            <w:shd w:val="clear" w:color="auto" w:fill="auto"/>
            <w:vAlign w:val="center"/>
          </w:tcPr>
          <w:p w14:paraId="6EDBAD1F" w14:textId="77777777" w:rsidR="00B641B2" w:rsidRPr="00724833" w:rsidRDefault="00B641B2" w:rsidP="00652CFD">
            <w:pPr>
              <w:spacing w:before="0" w:after="0" w:line="276" w:lineRule="auto"/>
              <w:rPr>
                <w:b/>
                <w:sz w:val="20"/>
              </w:rPr>
            </w:pPr>
          </w:p>
        </w:tc>
        <w:tc>
          <w:tcPr>
            <w:tcW w:w="749" w:type="pct"/>
            <w:shd w:val="clear" w:color="auto" w:fill="auto"/>
            <w:vAlign w:val="center"/>
          </w:tcPr>
          <w:p w14:paraId="7C8D7E76" w14:textId="77777777" w:rsidR="00B641B2" w:rsidRPr="00D520DB" w:rsidRDefault="00721088" w:rsidP="00652CFD">
            <w:pPr>
              <w:spacing w:before="0" w:after="0" w:line="276" w:lineRule="auto"/>
              <w:rPr>
                <w:sz w:val="20"/>
              </w:rPr>
            </w:pPr>
            <w:r w:rsidRPr="00721088">
              <w:rPr>
                <w:sz w:val="20"/>
              </w:rPr>
              <w:t>versionNumber</w:t>
            </w:r>
          </w:p>
        </w:tc>
        <w:tc>
          <w:tcPr>
            <w:tcW w:w="204" w:type="pct"/>
            <w:shd w:val="clear" w:color="auto" w:fill="auto"/>
            <w:vAlign w:val="center"/>
          </w:tcPr>
          <w:p w14:paraId="5B396CFA" w14:textId="77777777" w:rsidR="00B641B2" w:rsidRDefault="00721088" w:rsidP="00652CFD">
            <w:pPr>
              <w:spacing w:before="0" w:after="0" w:line="276" w:lineRule="auto"/>
              <w:jc w:val="center"/>
              <w:rPr>
                <w:sz w:val="20"/>
              </w:rPr>
            </w:pPr>
            <w:r>
              <w:rPr>
                <w:sz w:val="20"/>
              </w:rPr>
              <w:t>О</w:t>
            </w:r>
          </w:p>
        </w:tc>
        <w:tc>
          <w:tcPr>
            <w:tcW w:w="478" w:type="pct"/>
            <w:shd w:val="clear" w:color="auto" w:fill="auto"/>
            <w:vAlign w:val="center"/>
          </w:tcPr>
          <w:p w14:paraId="45169341" w14:textId="77777777" w:rsidR="00B641B2" w:rsidRPr="00721088" w:rsidRDefault="00721088" w:rsidP="00652CFD">
            <w:pPr>
              <w:spacing w:before="0" w:after="0" w:line="276" w:lineRule="auto"/>
              <w:jc w:val="center"/>
              <w:rPr>
                <w:sz w:val="20"/>
                <w:lang w:val="en-US"/>
              </w:rPr>
            </w:pPr>
            <w:r>
              <w:rPr>
                <w:sz w:val="20"/>
                <w:lang w:val="en-US"/>
              </w:rPr>
              <w:t>N</w:t>
            </w:r>
          </w:p>
        </w:tc>
        <w:tc>
          <w:tcPr>
            <w:tcW w:w="1421" w:type="pct"/>
            <w:shd w:val="clear" w:color="auto" w:fill="auto"/>
            <w:vAlign w:val="center"/>
          </w:tcPr>
          <w:p w14:paraId="0E1BF5B0" w14:textId="77777777" w:rsidR="00B641B2" w:rsidRPr="00D520DB" w:rsidRDefault="00721088" w:rsidP="00652CFD">
            <w:pPr>
              <w:spacing w:before="0" w:after="0" w:line="276" w:lineRule="auto"/>
              <w:rPr>
                <w:sz w:val="20"/>
              </w:rPr>
            </w:pPr>
            <w:r w:rsidRPr="00721088">
              <w:rPr>
                <w:sz w:val="20"/>
              </w:rPr>
              <w:t>Номер версии</w:t>
            </w:r>
          </w:p>
        </w:tc>
        <w:tc>
          <w:tcPr>
            <w:tcW w:w="1394" w:type="pct"/>
            <w:shd w:val="clear" w:color="auto" w:fill="auto"/>
            <w:vAlign w:val="center"/>
          </w:tcPr>
          <w:p w14:paraId="61AD28F1" w14:textId="77777777" w:rsidR="00B641B2" w:rsidRPr="00724833" w:rsidRDefault="00B641B2" w:rsidP="00652CFD">
            <w:pPr>
              <w:spacing w:before="0" w:after="0" w:line="276" w:lineRule="auto"/>
              <w:rPr>
                <w:sz w:val="20"/>
              </w:rPr>
            </w:pPr>
          </w:p>
        </w:tc>
      </w:tr>
      <w:tr w:rsidR="00B641B2" w:rsidRPr="001A4780" w14:paraId="6765FFB1" w14:textId="77777777" w:rsidTr="00763DB9">
        <w:tc>
          <w:tcPr>
            <w:tcW w:w="754" w:type="pct"/>
            <w:shd w:val="clear" w:color="auto" w:fill="auto"/>
            <w:vAlign w:val="center"/>
          </w:tcPr>
          <w:p w14:paraId="233F2C25" w14:textId="77777777" w:rsidR="00B641B2" w:rsidRPr="00724833" w:rsidRDefault="00B641B2" w:rsidP="00652CFD">
            <w:pPr>
              <w:spacing w:before="0" w:after="0" w:line="276" w:lineRule="auto"/>
              <w:rPr>
                <w:b/>
                <w:sz w:val="20"/>
              </w:rPr>
            </w:pPr>
          </w:p>
        </w:tc>
        <w:tc>
          <w:tcPr>
            <w:tcW w:w="749" w:type="pct"/>
            <w:shd w:val="clear" w:color="auto" w:fill="auto"/>
            <w:vAlign w:val="center"/>
          </w:tcPr>
          <w:p w14:paraId="498D493A" w14:textId="77777777" w:rsidR="00B641B2" w:rsidRPr="00D520DB" w:rsidRDefault="00721088" w:rsidP="00652CFD">
            <w:pPr>
              <w:spacing w:before="0" w:after="0" w:line="276" w:lineRule="auto"/>
              <w:rPr>
                <w:sz w:val="20"/>
              </w:rPr>
            </w:pPr>
            <w:r w:rsidRPr="00721088">
              <w:rPr>
                <w:sz w:val="20"/>
              </w:rPr>
              <w:t>publishDT</w:t>
            </w:r>
          </w:p>
        </w:tc>
        <w:tc>
          <w:tcPr>
            <w:tcW w:w="204" w:type="pct"/>
            <w:shd w:val="clear" w:color="auto" w:fill="auto"/>
            <w:vAlign w:val="center"/>
          </w:tcPr>
          <w:p w14:paraId="4C3F2257" w14:textId="77777777" w:rsidR="00B641B2" w:rsidRDefault="00721088" w:rsidP="00652CFD">
            <w:pPr>
              <w:spacing w:before="0" w:after="0" w:line="276" w:lineRule="auto"/>
              <w:jc w:val="center"/>
              <w:rPr>
                <w:sz w:val="20"/>
              </w:rPr>
            </w:pPr>
            <w:r>
              <w:rPr>
                <w:sz w:val="20"/>
              </w:rPr>
              <w:t>О</w:t>
            </w:r>
          </w:p>
        </w:tc>
        <w:tc>
          <w:tcPr>
            <w:tcW w:w="478" w:type="pct"/>
            <w:shd w:val="clear" w:color="auto" w:fill="auto"/>
            <w:vAlign w:val="center"/>
          </w:tcPr>
          <w:p w14:paraId="2D154F81" w14:textId="77777777" w:rsidR="00B641B2" w:rsidRPr="00B641B2" w:rsidRDefault="00721088" w:rsidP="00652CFD">
            <w:pPr>
              <w:spacing w:before="0" w:after="0" w:line="276" w:lineRule="auto"/>
              <w:jc w:val="center"/>
              <w:rPr>
                <w:sz w:val="20"/>
              </w:rPr>
            </w:pPr>
            <w:r>
              <w:rPr>
                <w:sz w:val="20"/>
                <w:lang w:val="en-US"/>
              </w:rPr>
              <w:t>DT</w:t>
            </w:r>
          </w:p>
        </w:tc>
        <w:tc>
          <w:tcPr>
            <w:tcW w:w="1421" w:type="pct"/>
            <w:shd w:val="clear" w:color="auto" w:fill="auto"/>
            <w:vAlign w:val="center"/>
          </w:tcPr>
          <w:p w14:paraId="2597D0EC" w14:textId="77777777" w:rsidR="00B641B2" w:rsidRPr="00D520DB" w:rsidRDefault="00721088" w:rsidP="00652CFD">
            <w:pPr>
              <w:spacing w:before="0" w:after="0" w:line="276" w:lineRule="auto"/>
              <w:rPr>
                <w:sz w:val="20"/>
              </w:rPr>
            </w:pPr>
            <w:r w:rsidRPr="00721088">
              <w:rPr>
                <w:sz w:val="20"/>
              </w:rPr>
              <w:t>Дата размещения текущей версии документа</w:t>
            </w:r>
          </w:p>
        </w:tc>
        <w:tc>
          <w:tcPr>
            <w:tcW w:w="1394" w:type="pct"/>
            <w:shd w:val="clear" w:color="auto" w:fill="auto"/>
            <w:vAlign w:val="center"/>
          </w:tcPr>
          <w:p w14:paraId="4C36A508" w14:textId="77777777" w:rsidR="00B641B2" w:rsidRPr="00724833" w:rsidRDefault="00B641B2" w:rsidP="00652CFD">
            <w:pPr>
              <w:spacing w:before="0" w:after="0" w:line="276" w:lineRule="auto"/>
              <w:rPr>
                <w:sz w:val="20"/>
              </w:rPr>
            </w:pPr>
          </w:p>
        </w:tc>
      </w:tr>
      <w:tr w:rsidR="00B641B2" w:rsidRPr="001A4780" w14:paraId="52F9E8F7" w14:textId="77777777" w:rsidTr="00763DB9">
        <w:tc>
          <w:tcPr>
            <w:tcW w:w="754" w:type="pct"/>
            <w:shd w:val="clear" w:color="auto" w:fill="auto"/>
            <w:vAlign w:val="center"/>
          </w:tcPr>
          <w:p w14:paraId="4F0F16B2" w14:textId="77777777" w:rsidR="00B641B2" w:rsidRPr="00724833" w:rsidRDefault="00B641B2" w:rsidP="00652CFD">
            <w:pPr>
              <w:spacing w:before="0" w:after="0" w:line="276" w:lineRule="auto"/>
              <w:rPr>
                <w:b/>
                <w:sz w:val="20"/>
              </w:rPr>
            </w:pPr>
          </w:p>
        </w:tc>
        <w:tc>
          <w:tcPr>
            <w:tcW w:w="749" w:type="pct"/>
            <w:shd w:val="clear" w:color="auto" w:fill="auto"/>
            <w:vAlign w:val="center"/>
          </w:tcPr>
          <w:p w14:paraId="10E68C00" w14:textId="77777777" w:rsidR="00B641B2" w:rsidRPr="00D520DB" w:rsidRDefault="00721088" w:rsidP="00652CFD">
            <w:pPr>
              <w:spacing w:before="0" w:after="0" w:line="276" w:lineRule="auto"/>
              <w:rPr>
                <w:sz w:val="20"/>
              </w:rPr>
            </w:pPr>
            <w:r w:rsidRPr="00721088">
              <w:rPr>
                <w:sz w:val="20"/>
              </w:rPr>
              <w:t>firstVersionPublishDT</w:t>
            </w:r>
          </w:p>
        </w:tc>
        <w:tc>
          <w:tcPr>
            <w:tcW w:w="204" w:type="pct"/>
            <w:shd w:val="clear" w:color="auto" w:fill="auto"/>
            <w:vAlign w:val="center"/>
          </w:tcPr>
          <w:p w14:paraId="77958D99" w14:textId="77777777" w:rsidR="00B641B2" w:rsidRDefault="00721088" w:rsidP="00652CFD">
            <w:pPr>
              <w:spacing w:before="0" w:after="0" w:line="276" w:lineRule="auto"/>
              <w:jc w:val="center"/>
              <w:rPr>
                <w:sz w:val="20"/>
              </w:rPr>
            </w:pPr>
            <w:r>
              <w:rPr>
                <w:sz w:val="20"/>
              </w:rPr>
              <w:t>О</w:t>
            </w:r>
          </w:p>
        </w:tc>
        <w:tc>
          <w:tcPr>
            <w:tcW w:w="478" w:type="pct"/>
            <w:shd w:val="clear" w:color="auto" w:fill="auto"/>
            <w:vAlign w:val="center"/>
          </w:tcPr>
          <w:p w14:paraId="3F66303A" w14:textId="77777777" w:rsidR="00B641B2" w:rsidRPr="00B641B2" w:rsidRDefault="00721088" w:rsidP="00652CFD">
            <w:pPr>
              <w:spacing w:before="0" w:after="0" w:line="276" w:lineRule="auto"/>
              <w:jc w:val="center"/>
              <w:rPr>
                <w:sz w:val="20"/>
              </w:rPr>
            </w:pPr>
            <w:r>
              <w:rPr>
                <w:sz w:val="20"/>
                <w:lang w:val="en-US"/>
              </w:rPr>
              <w:t>DT</w:t>
            </w:r>
          </w:p>
        </w:tc>
        <w:tc>
          <w:tcPr>
            <w:tcW w:w="1421" w:type="pct"/>
            <w:shd w:val="clear" w:color="auto" w:fill="auto"/>
            <w:vAlign w:val="center"/>
          </w:tcPr>
          <w:p w14:paraId="4E54EE78" w14:textId="77777777" w:rsidR="00B641B2" w:rsidRPr="00D520DB" w:rsidRDefault="00721088" w:rsidP="00652CFD">
            <w:pPr>
              <w:spacing w:before="0" w:after="0" w:line="276" w:lineRule="auto"/>
              <w:rPr>
                <w:sz w:val="20"/>
              </w:rPr>
            </w:pPr>
            <w:r w:rsidRPr="00721088">
              <w:rPr>
                <w:sz w:val="20"/>
              </w:rPr>
              <w:t>Дата размещения первой версии документа</w:t>
            </w:r>
          </w:p>
        </w:tc>
        <w:tc>
          <w:tcPr>
            <w:tcW w:w="1394" w:type="pct"/>
            <w:shd w:val="clear" w:color="auto" w:fill="auto"/>
            <w:vAlign w:val="center"/>
          </w:tcPr>
          <w:p w14:paraId="2B4D63C9" w14:textId="77777777" w:rsidR="00B641B2" w:rsidRPr="00724833" w:rsidRDefault="00B641B2" w:rsidP="00652CFD">
            <w:pPr>
              <w:spacing w:before="0" w:after="0" w:line="276" w:lineRule="auto"/>
              <w:rPr>
                <w:sz w:val="20"/>
              </w:rPr>
            </w:pPr>
          </w:p>
        </w:tc>
      </w:tr>
      <w:tr w:rsidR="00B641B2" w:rsidRPr="001A4780" w14:paraId="79D39986" w14:textId="77777777" w:rsidTr="00763DB9">
        <w:tc>
          <w:tcPr>
            <w:tcW w:w="754" w:type="pct"/>
            <w:shd w:val="clear" w:color="auto" w:fill="auto"/>
            <w:vAlign w:val="center"/>
          </w:tcPr>
          <w:p w14:paraId="586B287E" w14:textId="77777777" w:rsidR="00B641B2" w:rsidRPr="00724833" w:rsidRDefault="00B641B2" w:rsidP="00652CFD">
            <w:pPr>
              <w:spacing w:before="0" w:after="0" w:line="276" w:lineRule="auto"/>
              <w:rPr>
                <w:b/>
                <w:sz w:val="20"/>
              </w:rPr>
            </w:pPr>
          </w:p>
        </w:tc>
        <w:tc>
          <w:tcPr>
            <w:tcW w:w="749" w:type="pct"/>
            <w:shd w:val="clear" w:color="auto" w:fill="auto"/>
            <w:vAlign w:val="center"/>
          </w:tcPr>
          <w:p w14:paraId="21FD3EAB" w14:textId="77777777" w:rsidR="00B641B2" w:rsidRPr="00D520DB" w:rsidRDefault="00721088" w:rsidP="00652CFD">
            <w:pPr>
              <w:spacing w:before="0" w:after="0" w:line="276" w:lineRule="auto"/>
              <w:rPr>
                <w:sz w:val="20"/>
              </w:rPr>
            </w:pPr>
            <w:r w:rsidRPr="00721088">
              <w:rPr>
                <w:sz w:val="20"/>
              </w:rPr>
              <w:t>occurrenceReasonDate</w:t>
            </w:r>
          </w:p>
        </w:tc>
        <w:tc>
          <w:tcPr>
            <w:tcW w:w="204" w:type="pct"/>
            <w:shd w:val="clear" w:color="auto" w:fill="auto"/>
            <w:vAlign w:val="center"/>
          </w:tcPr>
          <w:p w14:paraId="0B59F83F" w14:textId="77777777" w:rsidR="00B641B2" w:rsidRDefault="00721088" w:rsidP="00652CFD">
            <w:pPr>
              <w:spacing w:before="0" w:after="0" w:line="276" w:lineRule="auto"/>
              <w:jc w:val="center"/>
              <w:rPr>
                <w:sz w:val="20"/>
              </w:rPr>
            </w:pPr>
            <w:r>
              <w:rPr>
                <w:sz w:val="20"/>
              </w:rPr>
              <w:t>Н</w:t>
            </w:r>
          </w:p>
        </w:tc>
        <w:tc>
          <w:tcPr>
            <w:tcW w:w="478" w:type="pct"/>
            <w:shd w:val="clear" w:color="auto" w:fill="auto"/>
            <w:vAlign w:val="center"/>
          </w:tcPr>
          <w:p w14:paraId="15953F5D" w14:textId="77777777" w:rsidR="00B641B2" w:rsidRPr="00B641B2" w:rsidRDefault="00721088" w:rsidP="00652CFD">
            <w:pPr>
              <w:spacing w:before="0" w:after="0" w:line="276" w:lineRule="auto"/>
              <w:jc w:val="center"/>
              <w:rPr>
                <w:sz w:val="20"/>
              </w:rPr>
            </w:pPr>
            <w:r>
              <w:rPr>
                <w:sz w:val="20"/>
                <w:lang w:val="en-US"/>
              </w:rPr>
              <w:t>D</w:t>
            </w:r>
          </w:p>
        </w:tc>
        <w:tc>
          <w:tcPr>
            <w:tcW w:w="1421" w:type="pct"/>
            <w:shd w:val="clear" w:color="auto" w:fill="auto"/>
            <w:vAlign w:val="center"/>
          </w:tcPr>
          <w:p w14:paraId="19AC8849" w14:textId="77777777" w:rsidR="00B641B2" w:rsidRPr="00D520DB" w:rsidRDefault="00721088" w:rsidP="00652CFD">
            <w:pPr>
              <w:spacing w:before="0" w:after="0" w:line="276" w:lineRule="auto"/>
              <w:rPr>
                <w:sz w:val="20"/>
              </w:rPr>
            </w:pPr>
            <w:r w:rsidRPr="00721088">
              <w:rPr>
                <w:sz w:val="20"/>
              </w:rPr>
              <w:t>Дата принятия решения о включении в Реестр</w:t>
            </w:r>
          </w:p>
        </w:tc>
        <w:tc>
          <w:tcPr>
            <w:tcW w:w="1394" w:type="pct"/>
            <w:shd w:val="clear" w:color="auto" w:fill="auto"/>
            <w:vAlign w:val="center"/>
          </w:tcPr>
          <w:p w14:paraId="0AF52686" w14:textId="77777777" w:rsidR="00B641B2" w:rsidRPr="00724833" w:rsidRDefault="00B641B2" w:rsidP="00652CFD">
            <w:pPr>
              <w:spacing w:before="0" w:after="0" w:line="276" w:lineRule="auto"/>
              <w:rPr>
                <w:sz w:val="20"/>
              </w:rPr>
            </w:pPr>
          </w:p>
        </w:tc>
      </w:tr>
      <w:tr w:rsidR="00B641B2" w:rsidRPr="001A4780" w14:paraId="19C97F36" w14:textId="77777777" w:rsidTr="00763DB9">
        <w:tc>
          <w:tcPr>
            <w:tcW w:w="754" w:type="pct"/>
            <w:shd w:val="clear" w:color="auto" w:fill="auto"/>
            <w:vAlign w:val="center"/>
          </w:tcPr>
          <w:p w14:paraId="45B5A862" w14:textId="77777777" w:rsidR="00B641B2" w:rsidRPr="00724833" w:rsidRDefault="00B641B2" w:rsidP="00652CFD">
            <w:pPr>
              <w:spacing w:before="0" w:after="0" w:line="276" w:lineRule="auto"/>
              <w:rPr>
                <w:b/>
                <w:sz w:val="20"/>
              </w:rPr>
            </w:pPr>
          </w:p>
        </w:tc>
        <w:tc>
          <w:tcPr>
            <w:tcW w:w="749" w:type="pct"/>
            <w:shd w:val="clear" w:color="auto" w:fill="auto"/>
            <w:vAlign w:val="center"/>
          </w:tcPr>
          <w:p w14:paraId="6509976F" w14:textId="77777777" w:rsidR="00B641B2" w:rsidRPr="00D520DB" w:rsidRDefault="00721088" w:rsidP="00652CFD">
            <w:pPr>
              <w:spacing w:before="0" w:after="0" w:line="276" w:lineRule="auto"/>
              <w:rPr>
                <w:sz w:val="20"/>
              </w:rPr>
            </w:pPr>
            <w:r w:rsidRPr="00721088">
              <w:rPr>
                <w:sz w:val="20"/>
              </w:rPr>
              <w:t>appealSubmissionDate</w:t>
            </w:r>
          </w:p>
        </w:tc>
        <w:tc>
          <w:tcPr>
            <w:tcW w:w="204" w:type="pct"/>
            <w:shd w:val="clear" w:color="auto" w:fill="auto"/>
            <w:vAlign w:val="center"/>
          </w:tcPr>
          <w:p w14:paraId="3C036361" w14:textId="77777777" w:rsidR="00B641B2" w:rsidRDefault="00721088" w:rsidP="00652CFD">
            <w:pPr>
              <w:spacing w:before="0" w:after="0" w:line="276" w:lineRule="auto"/>
              <w:jc w:val="center"/>
              <w:rPr>
                <w:sz w:val="20"/>
              </w:rPr>
            </w:pPr>
            <w:r>
              <w:rPr>
                <w:sz w:val="20"/>
              </w:rPr>
              <w:t>Н</w:t>
            </w:r>
          </w:p>
        </w:tc>
        <w:tc>
          <w:tcPr>
            <w:tcW w:w="478" w:type="pct"/>
            <w:shd w:val="clear" w:color="auto" w:fill="auto"/>
            <w:vAlign w:val="center"/>
          </w:tcPr>
          <w:p w14:paraId="690842D9" w14:textId="77777777" w:rsidR="00B641B2" w:rsidRPr="00B641B2" w:rsidRDefault="00721088" w:rsidP="00652CFD">
            <w:pPr>
              <w:spacing w:before="0" w:after="0" w:line="276" w:lineRule="auto"/>
              <w:jc w:val="center"/>
              <w:rPr>
                <w:sz w:val="20"/>
              </w:rPr>
            </w:pPr>
            <w:r>
              <w:rPr>
                <w:sz w:val="20"/>
                <w:lang w:val="en-US"/>
              </w:rPr>
              <w:t>D</w:t>
            </w:r>
          </w:p>
        </w:tc>
        <w:tc>
          <w:tcPr>
            <w:tcW w:w="1421" w:type="pct"/>
            <w:shd w:val="clear" w:color="auto" w:fill="auto"/>
            <w:vAlign w:val="center"/>
          </w:tcPr>
          <w:p w14:paraId="7CF96B06" w14:textId="77777777" w:rsidR="00B641B2" w:rsidRPr="00D520DB" w:rsidRDefault="00721088" w:rsidP="00652CFD">
            <w:pPr>
              <w:spacing w:before="0" w:after="0" w:line="276" w:lineRule="auto"/>
              <w:rPr>
                <w:sz w:val="20"/>
              </w:rPr>
            </w:pPr>
            <w:r w:rsidRPr="00721088">
              <w:rPr>
                <w:sz w:val="20"/>
              </w:rPr>
              <w:t>Дата подачи обращения о включении в Реестр</w:t>
            </w:r>
          </w:p>
        </w:tc>
        <w:tc>
          <w:tcPr>
            <w:tcW w:w="1394" w:type="pct"/>
            <w:shd w:val="clear" w:color="auto" w:fill="auto"/>
            <w:vAlign w:val="center"/>
          </w:tcPr>
          <w:p w14:paraId="078BD07A" w14:textId="77777777" w:rsidR="00B641B2" w:rsidRPr="00724833" w:rsidRDefault="00B641B2" w:rsidP="00652CFD">
            <w:pPr>
              <w:spacing w:before="0" w:after="0" w:line="276" w:lineRule="auto"/>
              <w:rPr>
                <w:sz w:val="20"/>
              </w:rPr>
            </w:pPr>
          </w:p>
        </w:tc>
      </w:tr>
      <w:tr w:rsidR="00056F7E" w:rsidRPr="009654F7" w14:paraId="4C476E6A" w14:textId="77777777" w:rsidTr="00763DB9">
        <w:tc>
          <w:tcPr>
            <w:tcW w:w="5000" w:type="pct"/>
            <w:gridSpan w:val="6"/>
            <w:shd w:val="clear" w:color="auto" w:fill="auto"/>
          </w:tcPr>
          <w:p w14:paraId="6221F882" w14:textId="77777777" w:rsidR="00056F7E" w:rsidRPr="00B641B2" w:rsidRDefault="00056F7E" w:rsidP="00652CFD">
            <w:pPr>
              <w:spacing w:before="0" w:after="0" w:line="276" w:lineRule="auto"/>
              <w:jc w:val="center"/>
              <w:rPr>
                <w:b/>
                <w:sz w:val="20"/>
              </w:rPr>
            </w:pPr>
            <w:r w:rsidRPr="00056F7E">
              <w:rPr>
                <w:b/>
                <w:sz w:val="20"/>
              </w:rPr>
              <w:t>Уполномоченный орган, осуществивший включение информации и ведущий запись в Реестре</w:t>
            </w:r>
          </w:p>
        </w:tc>
      </w:tr>
      <w:tr w:rsidR="00763DB9" w:rsidRPr="00B641B2" w14:paraId="38FBAEFD" w14:textId="77777777" w:rsidTr="00763DB9">
        <w:tc>
          <w:tcPr>
            <w:tcW w:w="754" w:type="pct"/>
            <w:shd w:val="clear" w:color="auto" w:fill="auto"/>
          </w:tcPr>
          <w:p w14:paraId="6B63B484" w14:textId="77777777" w:rsidR="00056F7E" w:rsidRPr="00B641B2" w:rsidRDefault="00056F7E" w:rsidP="00652CFD">
            <w:pPr>
              <w:spacing w:before="0" w:after="0" w:line="276" w:lineRule="auto"/>
              <w:rPr>
                <w:b/>
                <w:sz w:val="20"/>
              </w:rPr>
            </w:pPr>
            <w:r w:rsidRPr="00056F7E">
              <w:rPr>
                <w:b/>
                <w:sz w:val="20"/>
              </w:rPr>
              <w:t>approveOrgInfo</w:t>
            </w:r>
          </w:p>
        </w:tc>
        <w:tc>
          <w:tcPr>
            <w:tcW w:w="749" w:type="pct"/>
            <w:shd w:val="clear" w:color="auto" w:fill="auto"/>
          </w:tcPr>
          <w:p w14:paraId="6B112E40" w14:textId="77777777" w:rsidR="00056F7E" w:rsidRPr="00B641B2" w:rsidRDefault="00056F7E" w:rsidP="00652CFD">
            <w:pPr>
              <w:spacing w:before="0" w:after="0" w:line="276" w:lineRule="auto"/>
              <w:rPr>
                <w:b/>
                <w:sz w:val="20"/>
              </w:rPr>
            </w:pPr>
          </w:p>
        </w:tc>
        <w:tc>
          <w:tcPr>
            <w:tcW w:w="204" w:type="pct"/>
            <w:shd w:val="clear" w:color="auto" w:fill="auto"/>
          </w:tcPr>
          <w:p w14:paraId="0D2848A9" w14:textId="77777777" w:rsidR="00056F7E" w:rsidRPr="00B641B2" w:rsidRDefault="00056F7E" w:rsidP="00652CFD">
            <w:pPr>
              <w:spacing w:before="0" w:after="0" w:line="276" w:lineRule="auto"/>
              <w:jc w:val="center"/>
              <w:rPr>
                <w:b/>
                <w:sz w:val="20"/>
              </w:rPr>
            </w:pPr>
          </w:p>
        </w:tc>
        <w:tc>
          <w:tcPr>
            <w:tcW w:w="478" w:type="pct"/>
            <w:shd w:val="clear" w:color="auto" w:fill="auto"/>
          </w:tcPr>
          <w:p w14:paraId="5D78352A" w14:textId="77777777" w:rsidR="00056F7E" w:rsidRPr="00B641B2" w:rsidRDefault="00056F7E" w:rsidP="00652CFD">
            <w:pPr>
              <w:spacing w:before="0" w:after="0" w:line="276" w:lineRule="auto"/>
              <w:jc w:val="center"/>
              <w:rPr>
                <w:b/>
                <w:sz w:val="20"/>
              </w:rPr>
            </w:pPr>
          </w:p>
        </w:tc>
        <w:tc>
          <w:tcPr>
            <w:tcW w:w="1421" w:type="pct"/>
            <w:shd w:val="clear" w:color="auto" w:fill="auto"/>
          </w:tcPr>
          <w:p w14:paraId="679C67D1" w14:textId="77777777" w:rsidR="00056F7E" w:rsidRPr="00B641B2" w:rsidRDefault="00056F7E" w:rsidP="00652CFD">
            <w:pPr>
              <w:spacing w:before="0" w:after="0" w:line="276" w:lineRule="auto"/>
              <w:rPr>
                <w:b/>
                <w:sz w:val="20"/>
              </w:rPr>
            </w:pPr>
          </w:p>
        </w:tc>
        <w:tc>
          <w:tcPr>
            <w:tcW w:w="1394" w:type="pct"/>
            <w:shd w:val="clear" w:color="auto" w:fill="auto"/>
          </w:tcPr>
          <w:p w14:paraId="7647BBC7" w14:textId="77777777" w:rsidR="00056F7E" w:rsidRPr="00B641B2" w:rsidRDefault="00056F7E" w:rsidP="00652CFD">
            <w:pPr>
              <w:spacing w:before="0" w:after="0" w:line="276" w:lineRule="auto"/>
              <w:rPr>
                <w:b/>
                <w:sz w:val="20"/>
              </w:rPr>
            </w:pPr>
          </w:p>
        </w:tc>
      </w:tr>
      <w:tr w:rsidR="00B641B2" w:rsidRPr="001A4780" w14:paraId="5427E53B" w14:textId="77777777" w:rsidTr="00763DB9">
        <w:tc>
          <w:tcPr>
            <w:tcW w:w="754" w:type="pct"/>
            <w:shd w:val="clear" w:color="auto" w:fill="auto"/>
            <w:vAlign w:val="center"/>
          </w:tcPr>
          <w:p w14:paraId="2A74F6C1" w14:textId="77777777" w:rsidR="00B641B2" w:rsidRPr="00724833" w:rsidRDefault="00B641B2" w:rsidP="00652CFD">
            <w:pPr>
              <w:spacing w:before="0" w:after="0" w:line="276" w:lineRule="auto"/>
              <w:rPr>
                <w:b/>
                <w:sz w:val="20"/>
              </w:rPr>
            </w:pPr>
          </w:p>
        </w:tc>
        <w:tc>
          <w:tcPr>
            <w:tcW w:w="749" w:type="pct"/>
            <w:shd w:val="clear" w:color="auto" w:fill="auto"/>
            <w:vAlign w:val="center"/>
          </w:tcPr>
          <w:p w14:paraId="642B1198" w14:textId="77777777" w:rsidR="00B641B2" w:rsidRPr="00D520DB" w:rsidRDefault="00056F7E" w:rsidP="00652CFD">
            <w:pPr>
              <w:spacing w:before="0" w:after="0" w:line="276" w:lineRule="auto"/>
              <w:rPr>
                <w:sz w:val="20"/>
              </w:rPr>
            </w:pPr>
            <w:r w:rsidRPr="00056F7E">
              <w:rPr>
                <w:sz w:val="20"/>
              </w:rPr>
              <w:t>regNum</w:t>
            </w:r>
          </w:p>
        </w:tc>
        <w:tc>
          <w:tcPr>
            <w:tcW w:w="204" w:type="pct"/>
            <w:shd w:val="clear" w:color="auto" w:fill="auto"/>
            <w:vAlign w:val="center"/>
          </w:tcPr>
          <w:p w14:paraId="634ED8FF" w14:textId="77777777" w:rsidR="00B641B2" w:rsidRDefault="00056F7E" w:rsidP="00652CFD">
            <w:pPr>
              <w:spacing w:before="0" w:after="0" w:line="276" w:lineRule="auto"/>
              <w:jc w:val="center"/>
              <w:rPr>
                <w:sz w:val="20"/>
              </w:rPr>
            </w:pPr>
            <w:r>
              <w:rPr>
                <w:sz w:val="20"/>
              </w:rPr>
              <w:t>О</w:t>
            </w:r>
          </w:p>
        </w:tc>
        <w:tc>
          <w:tcPr>
            <w:tcW w:w="478" w:type="pct"/>
            <w:shd w:val="clear" w:color="auto" w:fill="auto"/>
            <w:vAlign w:val="center"/>
          </w:tcPr>
          <w:p w14:paraId="62E7943D" w14:textId="77777777" w:rsidR="00B641B2" w:rsidRPr="00B641B2" w:rsidRDefault="00056F7E" w:rsidP="00652CFD">
            <w:pPr>
              <w:spacing w:before="0" w:after="0" w:line="276" w:lineRule="auto"/>
              <w:jc w:val="center"/>
              <w:rPr>
                <w:sz w:val="20"/>
              </w:rPr>
            </w:pPr>
            <w:r>
              <w:rPr>
                <w:sz w:val="20"/>
              </w:rPr>
              <w:t>Т</w:t>
            </w:r>
          </w:p>
        </w:tc>
        <w:tc>
          <w:tcPr>
            <w:tcW w:w="1421" w:type="pct"/>
            <w:shd w:val="clear" w:color="auto" w:fill="auto"/>
            <w:vAlign w:val="center"/>
          </w:tcPr>
          <w:p w14:paraId="692ECDB0" w14:textId="77777777" w:rsidR="00B641B2" w:rsidRPr="00D520DB" w:rsidRDefault="00056F7E" w:rsidP="00652CFD">
            <w:pPr>
              <w:spacing w:before="0" w:after="0" w:line="276" w:lineRule="auto"/>
              <w:rPr>
                <w:sz w:val="20"/>
              </w:rPr>
            </w:pPr>
            <w:r w:rsidRPr="00056F7E">
              <w:rPr>
                <w:sz w:val="20"/>
              </w:rPr>
              <w:t>Код по СПЗ</w:t>
            </w:r>
          </w:p>
        </w:tc>
        <w:tc>
          <w:tcPr>
            <w:tcW w:w="1394" w:type="pct"/>
            <w:shd w:val="clear" w:color="auto" w:fill="auto"/>
            <w:vAlign w:val="center"/>
          </w:tcPr>
          <w:p w14:paraId="4395B77F" w14:textId="77777777" w:rsidR="00056F7E" w:rsidRPr="00056F7E" w:rsidRDefault="00056F7E" w:rsidP="00652CFD">
            <w:pPr>
              <w:spacing w:before="0" w:after="0" w:line="276" w:lineRule="auto"/>
              <w:rPr>
                <w:sz w:val="20"/>
              </w:rPr>
            </w:pPr>
            <w:r>
              <w:rPr>
                <w:sz w:val="20"/>
              </w:rPr>
              <w:t>Допустимые значения: \</w:t>
            </w:r>
            <w:r>
              <w:rPr>
                <w:sz w:val="20"/>
                <w:lang w:val="en-US"/>
              </w:rPr>
              <w:t>d</w:t>
            </w:r>
            <w:r w:rsidRPr="00684864">
              <w:rPr>
                <w:sz w:val="20"/>
              </w:rPr>
              <w:t>{11}</w:t>
            </w:r>
          </w:p>
          <w:p w14:paraId="61AD65D1" w14:textId="77777777" w:rsidR="00B641B2" w:rsidRPr="00724833" w:rsidRDefault="00056F7E" w:rsidP="00652CFD">
            <w:pPr>
              <w:spacing w:before="0" w:after="0" w:line="276" w:lineRule="auto"/>
              <w:rPr>
                <w:sz w:val="20"/>
              </w:rPr>
            </w:pPr>
            <w:r w:rsidRPr="00056F7E">
              <w:rPr>
                <w:sz w:val="20"/>
              </w:rPr>
              <w:t>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r>
      <w:tr w:rsidR="00B641B2" w:rsidRPr="001A4780" w14:paraId="764119CB" w14:textId="77777777" w:rsidTr="00763DB9">
        <w:tc>
          <w:tcPr>
            <w:tcW w:w="754" w:type="pct"/>
            <w:shd w:val="clear" w:color="auto" w:fill="auto"/>
            <w:vAlign w:val="center"/>
          </w:tcPr>
          <w:p w14:paraId="1991EE44" w14:textId="77777777" w:rsidR="00B641B2" w:rsidRPr="00724833" w:rsidRDefault="00B641B2" w:rsidP="00652CFD">
            <w:pPr>
              <w:spacing w:before="0" w:after="0" w:line="276" w:lineRule="auto"/>
              <w:rPr>
                <w:b/>
                <w:sz w:val="20"/>
              </w:rPr>
            </w:pPr>
          </w:p>
        </w:tc>
        <w:tc>
          <w:tcPr>
            <w:tcW w:w="749" w:type="pct"/>
            <w:shd w:val="clear" w:color="auto" w:fill="auto"/>
            <w:vAlign w:val="center"/>
          </w:tcPr>
          <w:p w14:paraId="0E6E546A" w14:textId="77777777" w:rsidR="00B641B2" w:rsidRPr="00D520DB" w:rsidRDefault="00056F7E" w:rsidP="00652CFD">
            <w:pPr>
              <w:spacing w:before="0" w:after="0" w:line="276" w:lineRule="auto"/>
              <w:rPr>
                <w:sz w:val="20"/>
              </w:rPr>
            </w:pPr>
            <w:r w:rsidRPr="00056F7E">
              <w:rPr>
                <w:sz w:val="20"/>
              </w:rPr>
              <w:t>consRegistryNum</w:t>
            </w:r>
          </w:p>
        </w:tc>
        <w:tc>
          <w:tcPr>
            <w:tcW w:w="204" w:type="pct"/>
            <w:shd w:val="clear" w:color="auto" w:fill="auto"/>
            <w:vAlign w:val="center"/>
          </w:tcPr>
          <w:p w14:paraId="39A91257" w14:textId="77777777" w:rsidR="00B641B2" w:rsidRDefault="00056F7E" w:rsidP="00652CFD">
            <w:pPr>
              <w:spacing w:before="0" w:after="0" w:line="276" w:lineRule="auto"/>
              <w:jc w:val="center"/>
              <w:rPr>
                <w:sz w:val="20"/>
              </w:rPr>
            </w:pPr>
            <w:r>
              <w:rPr>
                <w:sz w:val="20"/>
              </w:rPr>
              <w:t>Н</w:t>
            </w:r>
          </w:p>
        </w:tc>
        <w:tc>
          <w:tcPr>
            <w:tcW w:w="478" w:type="pct"/>
            <w:shd w:val="clear" w:color="auto" w:fill="auto"/>
            <w:vAlign w:val="center"/>
          </w:tcPr>
          <w:p w14:paraId="26317769" w14:textId="77777777" w:rsidR="00B641B2" w:rsidRPr="00B641B2" w:rsidRDefault="00056F7E" w:rsidP="00652CFD">
            <w:pPr>
              <w:spacing w:before="0" w:after="0" w:line="276" w:lineRule="auto"/>
              <w:jc w:val="center"/>
              <w:rPr>
                <w:sz w:val="20"/>
              </w:rPr>
            </w:pPr>
            <w:r>
              <w:rPr>
                <w:sz w:val="20"/>
              </w:rPr>
              <w:t>Т</w:t>
            </w:r>
            <w:r>
              <w:rPr>
                <w:sz w:val="20"/>
                <w:lang w:val="en-US"/>
              </w:rPr>
              <w:t>(</w:t>
            </w:r>
            <w:r>
              <w:rPr>
                <w:sz w:val="20"/>
              </w:rPr>
              <w:t>8</w:t>
            </w:r>
            <w:r>
              <w:rPr>
                <w:sz w:val="20"/>
                <w:lang w:val="en-US"/>
              </w:rPr>
              <w:t>)</w:t>
            </w:r>
          </w:p>
        </w:tc>
        <w:tc>
          <w:tcPr>
            <w:tcW w:w="1421" w:type="pct"/>
            <w:shd w:val="clear" w:color="auto" w:fill="auto"/>
            <w:vAlign w:val="center"/>
          </w:tcPr>
          <w:p w14:paraId="52BECEE2" w14:textId="77777777" w:rsidR="00B641B2" w:rsidRPr="00D520DB" w:rsidRDefault="00056F7E" w:rsidP="00652CFD">
            <w:pPr>
              <w:spacing w:before="0" w:after="0" w:line="276" w:lineRule="auto"/>
              <w:rPr>
                <w:sz w:val="20"/>
              </w:rPr>
            </w:pPr>
            <w:r w:rsidRPr="00056F7E">
              <w:rPr>
                <w:sz w:val="20"/>
              </w:rPr>
              <w:t>Код по Сводному Реестру</w:t>
            </w:r>
          </w:p>
        </w:tc>
        <w:tc>
          <w:tcPr>
            <w:tcW w:w="1394" w:type="pct"/>
            <w:shd w:val="clear" w:color="auto" w:fill="auto"/>
            <w:vAlign w:val="center"/>
          </w:tcPr>
          <w:p w14:paraId="7D13A8D6" w14:textId="77777777" w:rsidR="00B641B2" w:rsidRPr="00724833" w:rsidRDefault="00056F7E" w:rsidP="00652CFD">
            <w:pPr>
              <w:spacing w:before="0" w:after="0" w:line="276" w:lineRule="auto"/>
              <w:rPr>
                <w:sz w:val="20"/>
              </w:rPr>
            </w:pPr>
            <w:r w:rsidRPr="00056F7E">
              <w:rPr>
                <w:sz w:val="20"/>
              </w:rPr>
              <w:t>Должен быть заполнен в случае, если в поле spzCode указано значение "00000000000"</w:t>
            </w:r>
          </w:p>
        </w:tc>
      </w:tr>
      <w:tr w:rsidR="00056F7E" w:rsidRPr="001A4780" w14:paraId="0CA4A57A" w14:textId="77777777" w:rsidTr="00763DB9">
        <w:tc>
          <w:tcPr>
            <w:tcW w:w="754" w:type="pct"/>
            <w:shd w:val="clear" w:color="auto" w:fill="auto"/>
            <w:vAlign w:val="center"/>
          </w:tcPr>
          <w:p w14:paraId="3A876AEC" w14:textId="77777777" w:rsidR="00056F7E" w:rsidRPr="00724833" w:rsidRDefault="00056F7E" w:rsidP="00652CFD">
            <w:pPr>
              <w:spacing w:before="0" w:after="0" w:line="276" w:lineRule="auto"/>
              <w:rPr>
                <w:b/>
                <w:sz w:val="20"/>
              </w:rPr>
            </w:pPr>
          </w:p>
        </w:tc>
        <w:tc>
          <w:tcPr>
            <w:tcW w:w="749" w:type="pct"/>
            <w:shd w:val="clear" w:color="auto" w:fill="auto"/>
            <w:vAlign w:val="center"/>
          </w:tcPr>
          <w:p w14:paraId="781DA20B" w14:textId="77777777" w:rsidR="00056F7E" w:rsidRPr="00D520DB" w:rsidRDefault="00056F7E" w:rsidP="00652CFD">
            <w:pPr>
              <w:spacing w:before="0" w:after="0" w:line="276" w:lineRule="auto"/>
              <w:rPr>
                <w:sz w:val="20"/>
              </w:rPr>
            </w:pPr>
            <w:r w:rsidRPr="00056F7E">
              <w:rPr>
                <w:sz w:val="20"/>
              </w:rPr>
              <w:t>fullName</w:t>
            </w:r>
          </w:p>
        </w:tc>
        <w:tc>
          <w:tcPr>
            <w:tcW w:w="204" w:type="pct"/>
            <w:shd w:val="clear" w:color="auto" w:fill="auto"/>
            <w:vAlign w:val="center"/>
          </w:tcPr>
          <w:p w14:paraId="23DE76AF" w14:textId="77777777" w:rsidR="00056F7E" w:rsidRDefault="00056F7E" w:rsidP="00652CFD">
            <w:pPr>
              <w:spacing w:before="0" w:after="0" w:line="276" w:lineRule="auto"/>
              <w:jc w:val="center"/>
              <w:rPr>
                <w:sz w:val="20"/>
              </w:rPr>
            </w:pPr>
            <w:r>
              <w:rPr>
                <w:sz w:val="20"/>
              </w:rPr>
              <w:t>Н</w:t>
            </w:r>
          </w:p>
        </w:tc>
        <w:tc>
          <w:tcPr>
            <w:tcW w:w="478" w:type="pct"/>
            <w:shd w:val="clear" w:color="auto" w:fill="auto"/>
            <w:vAlign w:val="center"/>
          </w:tcPr>
          <w:p w14:paraId="287BE6A0" w14:textId="77777777" w:rsidR="00056F7E" w:rsidRPr="00B641B2" w:rsidRDefault="00056F7E" w:rsidP="00652CFD">
            <w:pPr>
              <w:spacing w:before="0" w:after="0" w:line="276" w:lineRule="auto"/>
              <w:jc w:val="center"/>
              <w:rPr>
                <w:sz w:val="20"/>
              </w:rPr>
            </w:pPr>
            <w:r>
              <w:rPr>
                <w:sz w:val="20"/>
              </w:rPr>
              <w:t>Т</w:t>
            </w:r>
            <w:r>
              <w:rPr>
                <w:sz w:val="20"/>
                <w:lang w:val="en-US"/>
              </w:rPr>
              <w:t>(1-</w:t>
            </w:r>
            <w:r>
              <w:rPr>
                <w:sz w:val="20"/>
              </w:rPr>
              <w:t>2000</w:t>
            </w:r>
            <w:r>
              <w:rPr>
                <w:sz w:val="20"/>
                <w:lang w:val="en-US"/>
              </w:rPr>
              <w:t>)</w:t>
            </w:r>
          </w:p>
        </w:tc>
        <w:tc>
          <w:tcPr>
            <w:tcW w:w="1421" w:type="pct"/>
            <w:shd w:val="clear" w:color="auto" w:fill="auto"/>
            <w:vAlign w:val="center"/>
          </w:tcPr>
          <w:p w14:paraId="344B53CE" w14:textId="77777777" w:rsidR="00056F7E" w:rsidRPr="00D520DB" w:rsidRDefault="00056F7E" w:rsidP="00652CFD">
            <w:pPr>
              <w:spacing w:before="0" w:after="0" w:line="276" w:lineRule="auto"/>
              <w:rPr>
                <w:sz w:val="20"/>
              </w:rPr>
            </w:pPr>
            <w:r w:rsidRPr="00056F7E">
              <w:rPr>
                <w:sz w:val="20"/>
              </w:rPr>
              <w:t>Полное наименование</w:t>
            </w:r>
          </w:p>
        </w:tc>
        <w:tc>
          <w:tcPr>
            <w:tcW w:w="1394" w:type="pct"/>
            <w:shd w:val="clear" w:color="auto" w:fill="auto"/>
            <w:vAlign w:val="center"/>
          </w:tcPr>
          <w:p w14:paraId="48DACAD8" w14:textId="77777777" w:rsidR="00056F7E" w:rsidRPr="00724833" w:rsidRDefault="00056F7E" w:rsidP="00652CFD">
            <w:pPr>
              <w:spacing w:before="0" w:after="0" w:line="276" w:lineRule="auto"/>
              <w:rPr>
                <w:sz w:val="20"/>
              </w:rPr>
            </w:pPr>
            <w:r w:rsidRPr="00056F7E">
              <w:rPr>
                <w:sz w:val="20"/>
              </w:rPr>
              <w:t>Игнорируется при приеме, автоматически заполняется при передаче по коду организации из справочника "Организации" (nsiOrganization)</w:t>
            </w:r>
          </w:p>
        </w:tc>
      </w:tr>
      <w:tr w:rsidR="00357FF2" w:rsidRPr="009654F7" w14:paraId="23EAA99D" w14:textId="77777777" w:rsidTr="00763DB9">
        <w:tc>
          <w:tcPr>
            <w:tcW w:w="5000" w:type="pct"/>
            <w:gridSpan w:val="6"/>
            <w:shd w:val="clear" w:color="auto" w:fill="auto"/>
          </w:tcPr>
          <w:p w14:paraId="236CE71B" w14:textId="77777777" w:rsidR="00357FF2" w:rsidRPr="00B641B2" w:rsidRDefault="00357FF2" w:rsidP="00652CFD">
            <w:pPr>
              <w:spacing w:before="0" w:after="0" w:line="276" w:lineRule="auto"/>
              <w:jc w:val="center"/>
              <w:rPr>
                <w:b/>
                <w:sz w:val="20"/>
              </w:rPr>
            </w:pPr>
            <w:r w:rsidRPr="00357FF2">
              <w:rPr>
                <w:b/>
                <w:sz w:val="20"/>
              </w:rPr>
              <w:t>Информация о причинах для внесения в Реестр</w:t>
            </w:r>
          </w:p>
        </w:tc>
      </w:tr>
      <w:tr w:rsidR="00763DB9" w:rsidRPr="00B641B2" w14:paraId="68AF9816" w14:textId="77777777" w:rsidTr="00763DB9">
        <w:tc>
          <w:tcPr>
            <w:tcW w:w="754" w:type="pct"/>
            <w:shd w:val="clear" w:color="auto" w:fill="auto"/>
          </w:tcPr>
          <w:p w14:paraId="7C79A55A" w14:textId="77777777" w:rsidR="00357FF2" w:rsidRPr="00B641B2" w:rsidRDefault="00357FF2" w:rsidP="00652CFD">
            <w:pPr>
              <w:spacing w:before="0" w:after="0" w:line="276" w:lineRule="auto"/>
              <w:rPr>
                <w:b/>
                <w:sz w:val="20"/>
              </w:rPr>
            </w:pPr>
            <w:r w:rsidRPr="00357FF2">
              <w:rPr>
                <w:b/>
                <w:sz w:val="20"/>
              </w:rPr>
              <w:t>createReasonInfo</w:t>
            </w:r>
          </w:p>
        </w:tc>
        <w:tc>
          <w:tcPr>
            <w:tcW w:w="749" w:type="pct"/>
            <w:shd w:val="clear" w:color="auto" w:fill="auto"/>
          </w:tcPr>
          <w:p w14:paraId="61C96C2C" w14:textId="77777777" w:rsidR="00357FF2" w:rsidRPr="00B641B2" w:rsidRDefault="00357FF2" w:rsidP="00652CFD">
            <w:pPr>
              <w:spacing w:before="0" w:after="0" w:line="276" w:lineRule="auto"/>
              <w:rPr>
                <w:b/>
                <w:sz w:val="20"/>
              </w:rPr>
            </w:pPr>
          </w:p>
        </w:tc>
        <w:tc>
          <w:tcPr>
            <w:tcW w:w="204" w:type="pct"/>
            <w:shd w:val="clear" w:color="auto" w:fill="auto"/>
          </w:tcPr>
          <w:p w14:paraId="0747C534" w14:textId="77777777" w:rsidR="00357FF2" w:rsidRPr="00B641B2" w:rsidRDefault="00357FF2" w:rsidP="00652CFD">
            <w:pPr>
              <w:spacing w:before="0" w:after="0" w:line="276" w:lineRule="auto"/>
              <w:jc w:val="center"/>
              <w:rPr>
                <w:b/>
                <w:sz w:val="20"/>
              </w:rPr>
            </w:pPr>
          </w:p>
        </w:tc>
        <w:tc>
          <w:tcPr>
            <w:tcW w:w="478" w:type="pct"/>
            <w:shd w:val="clear" w:color="auto" w:fill="auto"/>
          </w:tcPr>
          <w:p w14:paraId="676520F9" w14:textId="77777777" w:rsidR="00357FF2" w:rsidRPr="00B641B2" w:rsidRDefault="00357FF2" w:rsidP="00652CFD">
            <w:pPr>
              <w:spacing w:before="0" w:after="0" w:line="276" w:lineRule="auto"/>
              <w:jc w:val="center"/>
              <w:rPr>
                <w:b/>
                <w:sz w:val="20"/>
              </w:rPr>
            </w:pPr>
          </w:p>
        </w:tc>
        <w:tc>
          <w:tcPr>
            <w:tcW w:w="1421" w:type="pct"/>
            <w:shd w:val="clear" w:color="auto" w:fill="auto"/>
          </w:tcPr>
          <w:p w14:paraId="2DAEDC6E" w14:textId="77777777" w:rsidR="00357FF2" w:rsidRPr="00B641B2" w:rsidRDefault="00357FF2" w:rsidP="00652CFD">
            <w:pPr>
              <w:spacing w:before="0" w:after="0" w:line="276" w:lineRule="auto"/>
              <w:rPr>
                <w:b/>
                <w:sz w:val="20"/>
              </w:rPr>
            </w:pPr>
          </w:p>
        </w:tc>
        <w:tc>
          <w:tcPr>
            <w:tcW w:w="1394" w:type="pct"/>
            <w:shd w:val="clear" w:color="auto" w:fill="auto"/>
          </w:tcPr>
          <w:p w14:paraId="284B37FC" w14:textId="77777777" w:rsidR="00357FF2" w:rsidRPr="00B641B2" w:rsidRDefault="00357FF2" w:rsidP="00652CFD">
            <w:pPr>
              <w:spacing w:before="0" w:after="0" w:line="276" w:lineRule="auto"/>
              <w:rPr>
                <w:b/>
                <w:sz w:val="20"/>
              </w:rPr>
            </w:pPr>
          </w:p>
        </w:tc>
      </w:tr>
      <w:tr w:rsidR="00056F7E" w:rsidRPr="001A4780" w14:paraId="24BDE293" w14:textId="77777777" w:rsidTr="00763DB9">
        <w:tc>
          <w:tcPr>
            <w:tcW w:w="754" w:type="pct"/>
            <w:shd w:val="clear" w:color="auto" w:fill="auto"/>
            <w:vAlign w:val="center"/>
          </w:tcPr>
          <w:p w14:paraId="336A6028" w14:textId="77777777" w:rsidR="00056F7E" w:rsidRPr="00724833" w:rsidRDefault="00056F7E" w:rsidP="00652CFD">
            <w:pPr>
              <w:spacing w:before="0" w:after="0" w:line="276" w:lineRule="auto"/>
              <w:rPr>
                <w:b/>
                <w:sz w:val="20"/>
              </w:rPr>
            </w:pPr>
          </w:p>
        </w:tc>
        <w:tc>
          <w:tcPr>
            <w:tcW w:w="749" w:type="pct"/>
            <w:shd w:val="clear" w:color="auto" w:fill="auto"/>
            <w:vAlign w:val="center"/>
          </w:tcPr>
          <w:p w14:paraId="12F7A20B" w14:textId="77777777" w:rsidR="00056F7E" w:rsidRPr="00D520DB" w:rsidRDefault="00E14222" w:rsidP="00652CFD">
            <w:pPr>
              <w:spacing w:before="0" w:after="0" w:line="276" w:lineRule="auto"/>
              <w:rPr>
                <w:sz w:val="20"/>
              </w:rPr>
            </w:pPr>
            <w:r w:rsidRPr="00E14222">
              <w:rPr>
                <w:sz w:val="20"/>
              </w:rPr>
              <w:t>createReason</w:t>
            </w:r>
          </w:p>
        </w:tc>
        <w:tc>
          <w:tcPr>
            <w:tcW w:w="204" w:type="pct"/>
            <w:shd w:val="clear" w:color="auto" w:fill="auto"/>
            <w:vAlign w:val="center"/>
          </w:tcPr>
          <w:p w14:paraId="41104CB9" w14:textId="77777777" w:rsidR="00056F7E" w:rsidRDefault="00E14222" w:rsidP="00652CFD">
            <w:pPr>
              <w:spacing w:before="0" w:after="0" w:line="276" w:lineRule="auto"/>
              <w:jc w:val="center"/>
              <w:rPr>
                <w:sz w:val="20"/>
              </w:rPr>
            </w:pPr>
            <w:r>
              <w:rPr>
                <w:sz w:val="20"/>
              </w:rPr>
              <w:t>О</w:t>
            </w:r>
          </w:p>
        </w:tc>
        <w:tc>
          <w:tcPr>
            <w:tcW w:w="478" w:type="pct"/>
            <w:shd w:val="clear" w:color="auto" w:fill="auto"/>
            <w:vAlign w:val="center"/>
          </w:tcPr>
          <w:p w14:paraId="295C2F0C" w14:textId="77777777" w:rsidR="00056F7E" w:rsidRPr="00B641B2" w:rsidRDefault="00E14222" w:rsidP="00652CFD">
            <w:pPr>
              <w:spacing w:before="0" w:after="0" w:line="276" w:lineRule="auto"/>
              <w:jc w:val="center"/>
              <w:rPr>
                <w:sz w:val="20"/>
              </w:rPr>
            </w:pPr>
            <w:r>
              <w:rPr>
                <w:sz w:val="20"/>
              </w:rPr>
              <w:t>Т</w:t>
            </w:r>
          </w:p>
        </w:tc>
        <w:tc>
          <w:tcPr>
            <w:tcW w:w="1421" w:type="pct"/>
            <w:shd w:val="clear" w:color="auto" w:fill="auto"/>
            <w:vAlign w:val="center"/>
          </w:tcPr>
          <w:p w14:paraId="5085B108" w14:textId="77777777" w:rsidR="00357FF2" w:rsidRPr="00357FF2" w:rsidRDefault="00357FF2" w:rsidP="00652CFD">
            <w:pPr>
              <w:spacing w:before="0" w:after="0" w:line="276" w:lineRule="auto"/>
              <w:rPr>
                <w:sz w:val="20"/>
              </w:rPr>
            </w:pPr>
            <w:r w:rsidRPr="00357FF2">
              <w:rPr>
                <w:sz w:val="20"/>
              </w:rPr>
              <w:t>Причина для внесения в Реестр.</w:t>
            </w:r>
          </w:p>
          <w:p w14:paraId="33E5594C" w14:textId="77777777" w:rsidR="00056F7E" w:rsidRPr="00D520DB" w:rsidRDefault="00056F7E" w:rsidP="00652CFD">
            <w:pPr>
              <w:spacing w:before="0" w:after="0" w:line="276" w:lineRule="auto"/>
              <w:rPr>
                <w:sz w:val="20"/>
              </w:rPr>
            </w:pPr>
          </w:p>
        </w:tc>
        <w:tc>
          <w:tcPr>
            <w:tcW w:w="1394" w:type="pct"/>
            <w:shd w:val="clear" w:color="auto" w:fill="auto"/>
            <w:vAlign w:val="center"/>
          </w:tcPr>
          <w:p w14:paraId="009F86D7" w14:textId="77777777" w:rsidR="00E14222" w:rsidRPr="00357FF2" w:rsidRDefault="00E14222" w:rsidP="00652CFD">
            <w:pPr>
              <w:spacing w:before="0" w:after="0" w:line="276" w:lineRule="auto"/>
              <w:rPr>
                <w:sz w:val="20"/>
              </w:rPr>
            </w:pPr>
            <w:r w:rsidRPr="00357FF2">
              <w:rPr>
                <w:sz w:val="20"/>
              </w:rPr>
              <w:t>Допустимые значения: WINNER_DEVIATION - уклонение победителя от заключения контракта</w:t>
            </w:r>
          </w:p>
          <w:p w14:paraId="03048B80" w14:textId="77777777" w:rsidR="00E14222" w:rsidRPr="00357FF2" w:rsidRDefault="00E14222" w:rsidP="00652CFD">
            <w:pPr>
              <w:spacing w:before="0" w:after="0" w:line="276" w:lineRule="auto"/>
              <w:rPr>
                <w:sz w:val="20"/>
              </w:rPr>
            </w:pPr>
            <w:r w:rsidRPr="00357FF2">
              <w:rPr>
                <w:sz w:val="20"/>
              </w:rPr>
              <w:t>ONE_WINNER_DEVIATION - уклонение единственного участника от заключения контракта</w:t>
            </w:r>
          </w:p>
          <w:p w14:paraId="6068531D" w14:textId="77777777" w:rsidR="00E14222" w:rsidRPr="00357FF2" w:rsidRDefault="00E14222" w:rsidP="00652CFD">
            <w:pPr>
              <w:spacing w:before="0" w:after="0" w:line="276" w:lineRule="auto"/>
              <w:rPr>
                <w:sz w:val="20"/>
              </w:rPr>
            </w:pPr>
            <w:r w:rsidRPr="00357FF2">
              <w:rPr>
                <w:sz w:val="20"/>
              </w:rPr>
              <w:t>PARTICIPANT_DEVIATION_IF_WINNER_DEVIATION - уклонение участника размещения заказа от заключения контракта в случае, когда победитель уклонился от заключения контракта</w:t>
            </w:r>
          </w:p>
          <w:p w14:paraId="1D496BEB" w14:textId="77777777" w:rsidR="00056F7E" w:rsidRPr="00724833" w:rsidRDefault="00E14222" w:rsidP="00652CFD">
            <w:pPr>
              <w:spacing w:before="0" w:after="0" w:line="276" w:lineRule="auto"/>
              <w:rPr>
                <w:sz w:val="20"/>
              </w:rPr>
            </w:pPr>
            <w:r w:rsidRPr="00357FF2">
              <w:rPr>
                <w:sz w:val="20"/>
              </w:rPr>
              <w:t>CANCEL_CONTRACT - расторжение контракта</w:t>
            </w:r>
          </w:p>
        </w:tc>
      </w:tr>
      <w:tr w:rsidR="00763DB9" w:rsidRPr="009654F7" w14:paraId="4988BD2C" w14:textId="77777777" w:rsidTr="00763DB9">
        <w:tc>
          <w:tcPr>
            <w:tcW w:w="5000" w:type="pct"/>
            <w:gridSpan w:val="6"/>
            <w:shd w:val="clear" w:color="auto" w:fill="auto"/>
          </w:tcPr>
          <w:p w14:paraId="23A9F0D4" w14:textId="77777777" w:rsidR="001D59A4" w:rsidRPr="00B641B2" w:rsidRDefault="001D59A4" w:rsidP="00652CFD">
            <w:pPr>
              <w:spacing w:before="0" w:after="0" w:line="276" w:lineRule="auto"/>
              <w:jc w:val="center"/>
              <w:rPr>
                <w:b/>
                <w:sz w:val="20"/>
              </w:rPr>
            </w:pPr>
            <w:r w:rsidRPr="001D59A4">
              <w:rPr>
                <w:b/>
                <w:sz w:val="20"/>
              </w:rPr>
              <w:t>Информация о недобросовестном поставщике (подрядчике, исполнителе)</w:t>
            </w:r>
          </w:p>
        </w:tc>
      </w:tr>
      <w:tr w:rsidR="00763DB9" w:rsidRPr="00B641B2" w14:paraId="680B5084" w14:textId="77777777" w:rsidTr="00763DB9">
        <w:tc>
          <w:tcPr>
            <w:tcW w:w="754" w:type="pct"/>
            <w:shd w:val="clear" w:color="auto" w:fill="auto"/>
          </w:tcPr>
          <w:p w14:paraId="1DCE17C1" w14:textId="77777777" w:rsidR="001D59A4" w:rsidRPr="00B641B2" w:rsidRDefault="001D59A4" w:rsidP="00652CFD">
            <w:pPr>
              <w:spacing w:before="0" w:after="0" w:line="276" w:lineRule="auto"/>
              <w:rPr>
                <w:b/>
                <w:sz w:val="20"/>
              </w:rPr>
            </w:pPr>
            <w:r w:rsidRPr="001D59A4">
              <w:rPr>
                <w:b/>
                <w:sz w:val="20"/>
              </w:rPr>
              <w:t>unfairSupplierInfo</w:t>
            </w:r>
          </w:p>
        </w:tc>
        <w:tc>
          <w:tcPr>
            <w:tcW w:w="749" w:type="pct"/>
            <w:shd w:val="clear" w:color="auto" w:fill="auto"/>
          </w:tcPr>
          <w:p w14:paraId="067207A1" w14:textId="77777777" w:rsidR="001D59A4" w:rsidRPr="00B641B2" w:rsidRDefault="001D59A4" w:rsidP="00652CFD">
            <w:pPr>
              <w:spacing w:before="0" w:after="0" w:line="276" w:lineRule="auto"/>
              <w:rPr>
                <w:b/>
                <w:sz w:val="20"/>
              </w:rPr>
            </w:pPr>
          </w:p>
        </w:tc>
        <w:tc>
          <w:tcPr>
            <w:tcW w:w="204" w:type="pct"/>
            <w:shd w:val="clear" w:color="auto" w:fill="auto"/>
          </w:tcPr>
          <w:p w14:paraId="5F9B6E06" w14:textId="77777777" w:rsidR="001D59A4" w:rsidRPr="00B641B2" w:rsidRDefault="001D59A4" w:rsidP="00652CFD">
            <w:pPr>
              <w:spacing w:before="0" w:after="0" w:line="276" w:lineRule="auto"/>
              <w:jc w:val="center"/>
              <w:rPr>
                <w:b/>
                <w:sz w:val="20"/>
              </w:rPr>
            </w:pPr>
          </w:p>
        </w:tc>
        <w:tc>
          <w:tcPr>
            <w:tcW w:w="478" w:type="pct"/>
            <w:shd w:val="clear" w:color="auto" w:fill="auto"/>
          </w:tcPr>
          <w:p w14:paraId="68D8C168" w14:textId="77777777" w:rsidR="001D59A4" w:rsidRPr="00B641B2" w:rsidRDefault="001D59A4" w:rsidP="00652CFD">
            <w:pPr>
              <w:spacing w:before="0" w:after="0" w:line="276" w:lineRule="auto"/>
              <w:jc w:val="center"/>
              <w:rPr>
                <w:b/>
                <w:sz w:val="20"/>
              </w:rPr>
            </w:pPr>
          </w:p>
        </w:tc>
        <w:tc>
          <w:tcPr>
            <w:tcW w:w="1421" w:type="pct"/>
            <w:shd w:val="clear" w:color="auto" w:fill="auto"/>
          </w:tcPr>
          <w:p w14:paraId="5E809BD4" w14:textId="77777777" w:rsidR="001D59A4" w:rsidRPr="00B641B2" w:rsidRDefault="001D59A4" w:rsidP="00652CFD">
            <w:pPr>
              <w:spacing w:before="0" w:after="0" w:line="276" w:lineRule="auto"/>
              <w:rPr>
                <w:b/>
                <w:sz w:val="20"/>
              </w:rPr>
            </w:pPr>
          </w:p>
        </w:tc>
        <w:tc>
          <w:tcPr>
            <w:tcW w:w="1394" w:type="pct"/>
            <w:shd w:val="clear" w:color="auto" w:fill="auto"/>
          </w:tcPr>
          <w:p w14:paraId="06E7072F" w14:textId="77777777" w:rsidR="001D59A4" w:rsidRPr="00B641B2" w:rsidRDefault="001D59A4" w:rsidP="00652CFD">
            <w:pPr>
              <w:spacing w:before="0" w:after="0" w:line="276" w:lineRule="auto"/>
              <w:rPr>
                <w:b/>
                <w:sz w:val="20"/>
              </w:rPr>
            </w:pPr>
          </w:p>
        </w:tc>
      </w:tr>
      <w:tr w:rsidR="001D59A4" w:rsidRPr="001A4780" w14:paraId="7EC18AD1" w14:textId="77777777" w:rsidTr="00763DB9">
        <w:tc>
          <w:tcPr>
            <w:tcW w:w="754" w:type="pct"/>
            <w:vMerge w:val="restart"/>
            <w:shd w:val="clear" w:color="auto" w:fill="auto"/>
            <w:vAlign w:val="center"/>
          </w:tcPr>
          <w:p w14:paraId="151CCBDF" w14:textId="77777777" w:rsidR="001D59A4" w:rsidRPr="00724833" w:rsidRDefault="001D59A4" w:rsidP="00652CFD">
            <w:pPr>
              <w:spacing w:before="0" w:after="0" w:line="276" w:lineRule="auto"/>
              <w:rPr>
                <w:b/>
                <w:sz w:val="20"/>
              </w:rPr>
            </w:pPr>
            <w:r>
              <w:rPr>
                <w:sz w:val="20"/>
              </w:rPr>
              <w:t>Допустимо указание только одного элемента</w:t>
            </w:r>
          </w:p>
        </w:tc>
        <w:tc>
          <w:tcPr>
            <w:tcW w:w="749" w:type="pct"/>
            <w:shd w:val="clear" w:color="auto" w:fill="auto"/>
            <w:vAlign w:val="center"/>
          </w:tcPr>
          <w:p w14:paraId="0CC5DD6A" w14:textId="77777777" w:rsidR="001D59A4" w:rsidRPr="00D520DB" w:rsidRDefault="001D59A4" w:rsidP="00652CFD">
            <w:pPr>
              <w:spacing w:before="0" w:after="0" w:line="276" w:lineRule="auto"/>
              <w:rPr>
                <w:sz w:val="20"/>
              </w:rPr>
            </w:pPr>
            <w:r w:rsidRPr="001D59A4">
              <w:rPr>
                <w:sz w:val="20"/>
              </w:rPr>
              <w:t>legalEntityRFInfo</w:t>
            </w:r>
          </w:p>
        </w:tc>
        <w:tc>
          <w:tcPr>
            <w:tcW w:w="204" w:type="pct"/>
            <w:shd w:val="clear" w:color="auto" w:fill="auto"/>
            <w:vAlign w:val="center"/>
          </w:tcPr>
          <w:p w14:paraId="1DCBF637" w14:textId="77777777" w:rsidR="001D59A4" w:rsidRDefault="001D59A4" w:rsidP="00652CFD">
            <w:pPr>
              <w:spacing w:before="0" w:after="0" w:line="276" w:lineRule="auto"/>
              <w:jc w:val="center"/>
              <w:rPr>
                <w:sz w:val="20"/>
              </w:rPr>
            </w:pPr>
            <w:r>
              <w:rPr>
                <w:sz w:val="20"/>
              </w:rPr>
              <w:t>О</w:t>
            </w:r>
          </w:p>
        </w:tc>
        <w:tc>
          <w:tcPr>
            <w:tcW w:w="478" w:type="pct"/>
            <w:shd w:val="clear" w:color="auto" w:fill="auto"/>
            <w:vAlign w:val="center"/>
          </w:tcPr>
          <w:p w14:paraId="34B15321" w14:textId="77777777" w:rsidR="001D59A4" w:rsidRPr="001D59A4" w:rsidRDefault="001D59A4" w:rsidP="00652CFD">
            <w:pPr>
              <w:spacing w:before="0" w:after="0" w:line="276" w:lineRule="auto"/>
              <w:jc w:val="center"/>
              <w:rPr>
                <w:sz w:val="20"/>
                <w:lang w:val="en-US"/>
              </w:rPr>
            </w:pPr>
            <w:r>
              <w:rPr>
                <w:sz w:val="20"/>
                <w:lang w:val="en-US"/>
              </w:rPr>
              <w:t>S</w:t>
            </w:r>
          </w:p>
        </w:tc>
        <w:tc>
          <w:tcPr>
            <w:tcW w:w="1421" w:type="pct"/>
            <w:shd w:val="clear" w:color="auto" w:fill="auto"/>
            <w:vAlign w:val="center"/>
          </w:tcPr>
          <w:p w14:paraId="11CEE6D8" w14:textId="77777777" w:rsidR="001D59A4" w:rsidRPr="00D520DB" w:rsidRDefault="001D59A4" w:rsidP="00652CFD">
            <w:pPr>
              <w:spacing w:before="0" w:after="0" w:line="276" w:lineRule="auto"/>
              <w:rPr>
                <w:sz w:val="20"/>
              </w:rPr>
            </w:pPr>
            <w:r w:rsidRPr="001D59A4">
              <w:rPr>
                <w:sz w:val="20"/>
              </w:rPr>
              <w:t>Юридическое лицо РФ</w:t>
            </w:r>
          </w:p>
        </w:tc>
        <w:tc>
          <w:tcPr>
            <w:tcW w:w="1394" w:type="pct"/>
            <w:shd w:val="clear" w:color="auto" w:fill="auto"/>
            <w:vAlign w:val="center"/>
          </w:tcPr>
          <w:p w14:paraId="497A9561" w14:textId="77777777" w:rsidR="001D59A4" w:rsidRPr="00724833" w:rsidRDefault="001D59A4" w:rsidP="00652CFD">
            <w:pPr>
              <w:spacing w:before="0" w:after="0" w:line="276" w:lineRule="auto"/>
              <w:rPr>
                <w:sz w:val="20"/>
              </w:rPr>
            </w:pPr>
          </w:p>
        </w:tc>
      </w:tr>
      <w:tr w:rsidR="001D59A4" w:rsidRPr="001A4780" w14:paraId="0DF4046D" w14:textId="77777777" w:rsidTr="00763DB9">
        <w:tc>
          <w:tcPr>
            <w:tcW w:w="754" w:type="pct"/>
            <w:vMerge/>
            <w:shd w:val="clear" w:color="auto" w:fill="auto"/>
            <w:vAlign w:val="center"/>
          </w:tcPr>
          <w:p w14:paraId="61F7794C" w14:textId="77777777" w:rsidR="001D59A4" w:rsidRPr="00724833" w:rsidRDefault="001D59A4" w:rsidP="00652CFD">
            <w:pPr>
              <w:spacing w:before="0" w:after="0" w:line="276" w:lineRule="auto"/>
              <w:rPr>
                <w:b/>
                <w:sz w:val="20"/>
              </w:rPr>
            </w:pPr>
          </w:p>
        </w:tc>
        <w:tc>
          <w:tcPr>
            <w:tcW w:w="749" w:type="pct"/>
            <w:shd w:val="clear" w:color="auto" w:fill="auto"/>
            <w:vAlign w:val="center"/>
          </w:tcPr>
          <w:p w14:paraId="6DF53EBC" w14:textId="77777777" w:rsidR="001D59A4" w:rsidRPr="00D520DB" w:rsidRDefault="001D59A4" w:rsidP="00652CFD">
            <w:pPr>
              <w:spacing w:before="0" w:after="0" w:line="276" w:lineRule="auto"/>
              <w:rPr>
                <w:sz w:val="20"/>
              </w:rPr>
            </w:pPr>
            <w:r w:rsidRPr="001D59A4">
              <w:rPr>
                <w:sz w:val="20"/>
              </w:rPr>
              <w:t>legalEntityForeignStateInfo</w:t>
            </w:r>
          </w:p>
        </w:tc>
        <w:tc>
          <w:tcPr>
            <w:tcW w:w="204" w:type="pct"/>
            <w:shd w:val="clear" w:color="auto" w:fill="auto"/>
            <w:vAlign w:val="center"/>
          </w:tcPr>
          <w:p w14:paraId="7474A23D" w14:textId="77777777" w:rsidR="001D59A4" w:rsidRDefault="001D59A4" w:rsidP="00652CFD">
            <w:pPr>
              <w:spacing w:before="0" w:after="0" w:line="276" w:lineRule="auto"/>
              <w:jc w:val="center"/>
              <w:rPr>
                <w:sz w:val="20"/>
              </w:rPr>
            </w:pPr>
            <w:r>
              <w:rPr>
                <w:sz w:val="20"/>
              </w:rPr>
              <w:t>О</w:t>
            </w:r>
          </w:p>
        </w:tc>
        <w:tc>
          <w:tcPr>
            <w:tcW w:w="478" w:type="pct"/>
            <w:shd w:val="clear" w:color="auto" w:fill="auto"/>
            <w:vAlign w:val="center"/>
          </w:tcPr>
          <w:p w14:paraId="3980E663" w14:textId="77777777" w:rsidR="001D59A4" w:rsidRPr="00B641B2" w:rsidRDefault="001D59A4" w:rsidP="00652CFD">
            <w:pPr>
              <w:spacing w:before="0" w:after="0" w:line="276" w:lineRule="auto"/>
              <w:jc w:val="center"/>
              <w:rPr>
                <w:sz w:val="20"/>
              </w:rPr>
            </w:pPr>
            <w:r>
              <w:rPr>
                <w:sz w:val="20"/>
                <w:lang w:val="en-US"/>
              </w:rPr>
              <w:t>S</w:t>
            </w:r>
          </w:p>
        </w:tc>
        <w:tc>
          <w:tcPr>
            <w:tcW w:w="1421" w:type="pct"/>
            <w:shd w:val="clear" w:color="auto" w:fill="auto"/>
            <w:vAlign w:val="center"/>
          </w:tcPr>
          <w:p w14:paraId="211330EB" w14:textId="77777777" w:rsidR="001D59A4" w:rsidRPr="00D520DB" w:rsidRDefault="001D59A4" w:rsidP="00652CFD">
            <w:pPr>
              <w:spacing w:before="0" w:after="0" w:line="276" w:lineRule="auto"/>
              <w:rPr>
                <w:sz w:val="20"/>
              </w:rPr>
            </w:pPr>
            <w:r w:rsidRPr="001D59A4">
              <w:rPr>
                <w:sz w:val="20"/>
              </w:rPr>
              <w:t>Юридическое лицо иностранного государства</w:t>
            </w:r>
          </w:p>
        </w:tc>
        <w:tc>
          <w:tcPr>
            <w:tcW w:w="1394" w:type="pct"/>
            <w:shd w:val="clear" w:color="auto" w:fill="auto"/>
            <w:vAlign w:val="center"/>
          </w:tcPr>
          <w:p w14:paraId="78486FC0" w14:textId="77777777" w:rsidR="001D59A4" w:rsidRPr="00724833" w:rsidRDefault="001D59A4" w:rsidP="00652CFD">
            <w:pPr>
              <w:spacing w:before="0" w:after="0" w:line="276" w:lineRule="auto"/>
              <w:rPr>
                <w:sz w:val="20"/>
              </w:rPr>
            </w:pPr>
          </w:p>
        </w:tc>
      </w:tr>
      <w:tr w:rsidR="001D59A4" w:rsidRPr="001A4780" w14:paraId="04F730A6" w14:textId="77777777" w:rsidTr="00763DB9">
        <w:tc>
          <w:tcPr>
            <w:tcW w:w="754" w:type="pct"/>
            <w:vMerge/>
            <w:shd w:val="clear" w:color="auto" w:fill="auto"/>
            <w:vAlign w:val="center"/>
          </w:tcPr>
          <w:p w14:paraId="655A7DD2" w14:textId="77777777" w:rsidR="001D59A4" w:rsidRPr="00724833" w:rsidRDefault="001D59A4" w:rsidP="00652CFD">
            <w:pPr>
              <w:spacing w:before="0" w:after="0" w:line="276" w:lineRule="auto"/>
              <w:rPr>
                <w:b/>
                <w:sz w:val="20"/>
              </w:rPr>
            </w:pPr>
          </w:p>
        </w:tc>
        <w:tc>
          <w:tcPr>
            <w:tcW w:w="749" w:type="pct"/>
            <w:shd w:val="clear" w:color="auto" w:fill="auto"/>
            <w:vAlign w:val="center"/>
          </w:tcPr>
          <w:p w14:paraId="5B99D248" w14:textId="77777777" w:rsidR="001D59A4" w:rsidRPr="00D520DB" w:rsidRDefault="001D59A4" w:rsidP="00652CFD">
            <w:pPr>
              <w:spacing w:before="0" w:after="0" w:line="276" w:lineRule="auto"/>
              <w:rPr>
                <w:sz w:val="20"/>
              </w:rPr>
            </w:pPr>
            <w:r w:rsidRPr="001D59A4">
              <w:rPr>
                <w:sz w:val="20"/>
              </w:rPr>
              <w:t>individualPersonRFInfo</w:t>
            </w:r>
          </w:p>
        </w:tc>
        <w:tc>
          <w:tcPr>
            <w:tcW w:w="204" w:type="pct"/>
            <w:shd w:val="clear" w:color="auto" w:fill="auto"/>
            <w:vAlign w:val="center"/>
          </w:tcPr>
          <w:p w14:paraId="3724EAB3" w14:textId="77777777" w:rsidR="001D59A4" w:rsidRDefault="001D59A4" w:rsidP="00652CFD">
            <w:pPr>
              <w:spacing w:before="0" w:after="0" w:line="276" w:lineRule="auto"/>
              <w:jc w:val="center"/>
              <w:rPr>
                <w:sz w:val="20"/>
              </w:rPr>
            </w:pPr>
            <w:r>
              <w:rPr>
                <w:sz w:val="20"/>
              </w:rPr>
              <w:t>О</w:t>
            </w:r>
          </w:p>
        </w:tc>
        <w:tc>
          <w:tcPr>
            <w:tcW w:w="478" w:type="pct"/>
            <w:shd w:val="clear" w:color="auto" w:fill="auto"/>
            <w:vAlign w:val="center"/>
          </w:tcPr>
          <w:p w14:paraId="1E4CA700" w14:textId="77777777" w:rsidR="001D59A4" w:rsidRPr="00B641B2" w:rsidRDefault="001D59A4" w:rsidP="00652CFD">
            <w:pPr>
              <w:spacing w:before="0" w:after="0" w:line="276" w:lineRule="auto"/>
              <w:jc w:val="center"/>
              <w:rPr>
                <w:sz w:val="20"/>
              </w:rPr>
            </w:pPr>
            <w:r>
              <w:rPr>
                <w:sz w:val="20"/>
                <w:lang w:val="en-US"/>
              </w:rPr>
              <w:t>S</w:t>
            </w:r>
          </w:p>
        </w:tc>
        <w:tc>
          <w:tcPr>
            <w:tcW w:w="1421" w:type="pct"/>
            <w:shd w:val="clear" w:color="auto" w:fill="auto"/>
            <w:vAlign w:val="center"/>
          </w:tcPr>
          <w:p w14:paraId="7DAF79E5" w14:textId="77777777" w:rsidR="001D59A4" w:rsidRPr="00D520DB" w:rsidRDefault="001D59A4" w:rsidP="00652CFD">
            <w:pPr>
              <w:spacing w:before="0" w:after="0" w:line="276" w:lineRule="auto"/>
              <w:rPr>
                <w:sz w:val="20"/>
              </w:rPr>
            </w:pPr>
            <w:r w:rsidRPr="001D59A4">
              <w:rPr>
                <w:sz w:val="20"/>
              </w:rPr>
              <w:t>Физическое лицо РФ</w:t>
            </w:r>
          </w:p>
        </w:tc>
        <w:tc>
          <w:tcPr>
            <w:tcW w:w="1394" w:type="pct"/>
            <w:shd w:val="clear" w:color="auto" w:fill="auto"/>
            <w:vAlign w:val="center"/>
          </w:tcPr>
          <w:p w14:paraId="4FE450A9" w14:textId="77777777" w:rsidR="001D59A4" w:rsidRPr="00724833" w:rsidRDefault="001D59A4" w:rsidP="00652CFD">
            <w:pPr>
              <w:spacing w:before="0" w:after="0" w:line="276" w:lineRule="auto"/>
              <w:rPr>
                <w:sz w:val="20"/>
              </w:rPr>
            </w:pPr>
          </w:p>
        </w:tc>
      </w:tr>
      <w:tr w:rsidR="001D59A4" w:rsidRPr="001A4780" w14:paraId="05D43C40" w14:textId="77777777" w:rsidTr="00763DB9">
        <w:tc>
          <w:tcPr>
            <w:tcW w:w="754" w:type="pct"/>
            <w:vMerge/>
            <w:shd w:val="clear" w:color="auto" w:fill="auto"/>
            <w:vAlign w:val="center"/>
          </w:tcPr>
          <w:p w14:paraId="1A120E33" w14:textId="77777777" w:rsidR="001D59A4" w:rsidRPr="00724833" w:rsidRDefault="001D59A4" w:rsidP="00652CFD">
            <w:pPr>
              <w:spacing w:before="0" w:after="0" w:line="276" w:lineRule="auto"/>
              <w:rPr>
                <w:b/>
                <w:sz w:val="20"/>
              </w:rPr>
            </w:pPr>
          </w:p>
        </w:tc>
        <w:tc>
          <w:tcPr>
            <w:tcW w:w="749" w:type="pct"/>
            <w:shd w:val="clear" w:color="auto" w:fill="auto"/>
            <w:vAlign w:val="center"/>
          </w:tcPr>
          <w:p w14:paraId="41B76F5A" w14:textId="77777777" w:rsidR="001D59A4" w:rsidRPr="00D520DB" w:rsidRDefault="001D59A4" w:rsidP="00652CFD">
            <w:pPr>
              <w:spacing w:before="0" w:after="0" w:line="276" w:lineRule="auto"/>
              <w:rPr>
                <w:sz w:val="20"/>
              </w:rPr>
            </w:pPr>
            <w:r w:rsidRPr="001D59A4">
              <w:rPr>
                <w:sz w:val="20"/>
              </w:rPr>
              <w:t>individualPersonForeignStateInfo</w:t>
            </w:r>
          </w:p>
        </w:tc>
        <w:tc>
          <w:tcPr>
            <w:tcW w:w="204" w:type="pct"/>
            <w:shd w:val="clear" w:color="auto" w:fill="auto"/>
            <w:vAlign w:val="center"/>
          </w:tcPr>
          <w:p w14:paraId="3537ABB5" w14:textId="77777777" w:rsidR="001D59A4" w:rsidRDefault="001D59A4" w:rsidP="00652CFD">
            <w:pPr>
              <w:spacing w:before="0" w:after="0" w:line="276" w:lineRule="auto"/>
              <w:jc w:val="center"/>
              <w:rPr>
                <w:sz w:val="20"/>
              </w:rPr>
            </w:pPr>
            <w:r>
              <w:rPr>
                <w:sz w:val="20"/>
              </w:rPr>
              <w:t>О</w:t>
            </w:r>
          </w:p>
        </w:tc>
        <w:tc>
          <w:tcPr>
            <w:tcW w:w="478" w:type="pct"/>
            <w:shd w:val="clear" w:color="auto" w:fill="auto"/>
            <w:vAlign w:val="center"/>
          </w:tcPr>
          <w:p w14:paraId="33C31AB1" w14:textId="77777777" w:rsidR="001D59A4" w:rsidRPr="00B641B2" w:rsidRDefault="001D59A4" w:rsidP="00652CFD">
            <w:pPr>
              <w:spacing w:before="0" w:after="0" w:line="276" w:lineRule="auto"/>
              <w:jc w:val="center"/>
              <w:rPr>
                <w:sz w:val="20"/>
              </w:rPr>
            </w:pPr>
            <w:r>
              <w:rPr>
                <w:sz w:val="20"/>
                <w:lang w:val="en-US"/>
              </w:rPr>
              <w:t>S</w:t>
            </w:r>
          </w:p>
        </w:tc>
        <w:tc>
          <w:tcPr>
            <w:tcW w:w="1421" w:type="pct"/>
            <w:shd w:val="clear" w:color="auto" w:fill="auto"/>
            <w:vAlign w:val="center"/>
          </w:tcPr>
          <w:p w14:paraId="5EE3CD45" w14:textId="77777777" w:rsidR="001D59A4" w:rsidRPr="00D520DB" w:rsidRDefault="001D59A4" w:rsidP="00652CFD">
            <w:pPr>
              <w:spacing w:before="0" w:after="0" w:line="276" w:lineRule="auto"/>
              <w:rPr>
                <w:sz w:val="20"/>
              </w:rPr>
            </w:pPr>
            <w:r w:rsidRPr="001D59A4">
              <w:rPr>
                <w:sz w:val="20"/>
              </w:rPr>
              <w:t>Физическое лицо иностранного государства</w:t>
            </w:r>
          </w:p>
        </w:tc>
        <w:tc>
          <w:tcPr>
            <w:tcW w:w="1394" w:type="pct"/>
            <w:shd w:val="clear" w:color="auto" w:fill="auto"/>
            <w:vAlign w:val="center"/>
          </w:tcPr>
          <w:p w14:paraId="6446A927" w14:textId="77777777" w:rsidR="001D59A4" w:rsidRPr="00724833" w:rsidRDefault="001D59A4" w:rsidP="00652CFD">
            <w:pPr>
              <w:spacing w:before="0" w:after="0" w:line="276" w:lineRule="auto"/>
              <w:rPr>
                <w:sz w:val="20"/>
              </w:rPr>
            </w:pPr>
          </w:p>
        </w:tc>
      </w:tr>
      <w:tr w:rsidR="00056F7E" w:rsidRPr="001A4780" w14:paraId="53DE655A" w14:textId="77777777" w:rsidTr="00763DB9">
        <w:tc>
          <w:tcPr>
            <w:tcW w:w="754" w:type="pct"/>
            <w:shd w:val="clear" w:color="auto" w:fill="auto"/>
            <w:vAlign w:val="center"/>
          </w:tcPr>
          <w:p w14:paraId="3A181920" w14:textId="77777777" w:rsidR="00056F7E" w:rsidRPr="00724833" w:rsidRDefault="00056F7E" w:rsidP="00652CFD">
            <w:pPr>
              <w:spacing w:before="0" w:after="0" w:line="276" w:lineRule="auto"/>
              <w:rPr>
                <w:b/>
                <w:sz w:val="20"/>
              </w:rPr>
            </w:pPr>
          </w:p>
        </w:tc>
        <w:tc>
          <w:tcPr>
            <w:tcW w:w="749" w:type="pct"/>
            <w:shd w:val="clear" w:color="auto" w:fill="auto"/>
            <w:vAlign w:val="center"/>
          </w:tcPr>
          <w:p w14:paraId="4988AB1A" w14:textId="77777777" w:rsidR="00056F7E" w:rsidRPr="00D520DB" w:rsidRDefault="001D59A4" w:rsidP="00652CFD">
            <w:pPr>
              <w:spacing w:before="0" w:after="0" w:line="276" w:lineRule="auto"/>
              <w:rPr>
                <w:sz w:val="20"/>
              </w:rPr>
            </w:pPr>
            <w:r w:rsidRPr="001D59A4">
              <w:rPr>
                <w:sz w:val="20"/>
              </w:rPr>
              <w:t>founders</w:t>
            </w:r>
          </w:p>
        </w:tc>
        <w:tc>
          <w:tcPr>
            <w:tcW w:w="204" w:type="pct"/>
            <w:shd w:val="clear" w:color="auto" w:fill="auto"/>
            <w:vAlign w:val="center"/>
          </w:tcPr>
          <w:p w14:paraId="1B18F36B" w14:textId="77777777" w:rsidR="00056F7E" w:rsidRDefault="001D59A4" w:rsidP="00652CFD">
            <w:pPr>
              <w:spacing w:before="0" w:after="0" w:line="276" w:lineRule="auto"/>
              <w:jc w:val="center"/>
              <w:rPr>
                <w:sz w:val="20"/>
              </w:rPr>
            </w:pPr>
            <w:r>
              <w:rPr>
                <w:sz w:val="20"/>
              </w:rPr>
              <w:t>Н</w:t>
            </w:r>
          </w:p>
        </w:tc>
        <w:tc>
          <w:tcPr>
            <w:tcW w:w="478" w:type="pct"/>
            <w:shd w:val="clear" w:color="auto" w:fill="auto"/>
            <w:vAlign w:val="center"/>
          </w:tcPr>
          <w:p w14:paraId="273F03B9" w14:textId="77777777" w:rsidR="00056F7E" w:rsidRPr="00B641B2" w:rsidRDefault="001D59A4" w:rsidP="00652CFD">
            <w:pPr>
              <w:spacing w:before="0" w:after="0" w:line="276" w:lineRule="auto"/>
              <w:jc w:val="center"/>
              <w:rPr>
                <w:sz w:val="20"/>
              </w:rPr>
            </w:pPr>
            <w:r>
              <w:rPr>
                <w:sz w:val="20"/>
                <w:lang w:val="en-US"/>
              </w:rPr>
              <w:t>S</w:t>
            </w:r>
          </w:p>
        </w:tc>
        <w:tc>
          <w:tcPr>
            <w:tcW w:w="1421" w:type="pct"/>
            <w:shd w:val="clear" w:color="auto" w:fill="auto"/>
            <w:vAlign w:val="center"/>
          </w:tcPr>
          <w:p w14:paraId="377E9E5C" w14:textId="77777777" w:rsidR="00056F7E" w:rsidRPr="00D520DB" w:rsidRDefault="001D59A4" w:rsidP="00652CFD">
            <w:pPr>
              <w:spacing w:before="0" w:after="0" w:line="276" w:lineRule="auto"/>
              <w:rPr>
                <w:sz w:val="20"/>
              </w:rPr>
            </w:pPr>
            <w:r w:rsidRPr="001D59A4">
              <w:rPr>
                <w:sz w:val="20"/>
              </w:rPr>
              <w:t>Информация об иных лицах, включаемых в Реестр</w:t>
            </w:r>
          </w:p>
        </w:tc>
        <w:tc>
          <w:tcPr>
            <w:tcW w:w="1394" w:type="pct"/>
            <w:shd w:val="clear" w:color="auto" w:fill="auto"/>
            <w:vAlign w:val="center"/>
          </w:tcPr>
          <w:p w14:paraId="0F8DF436" w14:textId="77777777" w:rsidR="00056F7E" w:rsidRPr="00724833" w:rsidRDefault="001D59A4" w:rsidP="00652CFD">
            <w:pPr>
              <w:spacing w:before="0" w:after="0" w:line="276" w:lineRule="auto"/>
              <w:rPr>
                <w:sz w:val="20"/>
              </w:rPr>
            </w:pPr>
            <w:r>
              <w:rPr>
                <w:sz w:val="20"/>
              </w:rPr>
              <w:t>Множественный элемент</w:t>
            </w:r>
          </w:p>
        </w:tc>
      </w:tr>
      <w:tr w:rsidR="00763DB9" w:rsidRPr="001D59A4" w14:paraId="42A4B8EE" w14:textId="77777777" w:rsidTr="00763DB9">
        <w:tc>
          <w:tcPr>
            <w:tcW w:w="5000" w:type="pct"/>
            <w:gridSpan w:val="6"/>
            <w:shd w:val="clear" w:color="auto" w:fill="auto"/>
          </w:tcPr>
          <w:p w14:paraId="15E30E35" w14:textId="77777777" w:rsidR="001D59A4" w:rsidRPr="001D59A4" w:rsidRDefault="001D59A4" w:rsidP="00652CFD">
            <w:pPr>
              <w:spacing w:before="0" w:after="0" w:line="276" w:lineRule="auto"/>
              <w:jc w:val="center"/>
              <w:rPr>
                <w:b/>
                <w:sz w:val="20"/>
              </w:rPr>
            </w:pPr>
            <w:r w:rsidRPr="001D59A4">
              <w:rPr>
                <w:b/>
                <w:sz w:val="20"/>
              </w:rPr>
              <w:t>Юридическое лицо РФ</w:t>
            </w:r>
          </w:p>
        </w:tc>
      </w:tr>
      <w:tr w:rsidR="00763DB9" w:rsidRPr="001D59A4" w14:paraId="6E20BD54" w14:textId="77777777" w:rsidTr="00763DB9">
        <w:tc>
          <w:tcPr>
            <w:tcW w:w="754" w:type="pct"/>
            <w:shd w:val="clear" w:color="auto" w:fill="auto"/>
          </w:tcPr>
          <w:p w14:paraId="44576CB6" w14:textId="77777777" w:rsidR="001D59A4" w:rsidRPr="001D59A4" w:rsidRDefault="001D59A4" w:rsidP="00652CFD">
            <w:pPr>
              <w:spacing w:before="0" w:after="0" w:line="276" w:lineRule="auto"/>
              <w:rPr>
                <w:b/>
                <w:sz w:val="20"/>
              </w:rPr>
            </w:pPr>
            <w:r w:rsidRPr="001D59A4">
              <w:rPr>
                <w:b/>
                <w:sz w:val="20"/>
              </w:rPr>
              <w:t>legalEntityRFInfo</w:t>
            </w:r>
          </w:p>
        </w:tc>
        <w:tc>
          <w:tcPr>
            <w:tcW w:w="749" w:type="pct"/>
            <w:shd w:val="clear" w:color="auto" w:fill="auto"/>
          </w:tcPr>
          <w:p w14:paraId="68F24B52" w14:textId="77777777" w:rsidR="001D59A4" w:rsidRPr="00F10424" w:rsidRDefault="001D59A4" w:rsidP="00652CFD">
            <w:pPr>
              <w:spacing w:before="0" w:after="0" w:line="276" w:lineRule="auto"/>
              <w:rPr>
                <w:b/>
                <w:sz w:val="20"/>
              </w:rPr>
            </w:pPr>
          </w:p>
        </w:tc>
        <w:tc>
          <w:tcPr>
            <w:tcW w:w="204" w:type="pct"/>
            <w:shd w:val="clear" w:color="auto" w:fill="auto"/>
          </w:tcPr>
          <w:p w14:paraId="32407463" w14:textId="77777777" w:rsidR="001D59A4" w:rsidRPr="00F10424" w:rsidRDefault="001D59A4" w:rsidP="00652CFD">
            <w:pPr>
              <w:spacing w:before="0" w:after="0" w:line="276" w:lineRule="auto"/>
              <w:jc w:val="center"/>
              <w:rPr>
                <w:b/>
                <w:sz w:val="20"/>
              </w:rPr>
            </w:pPr>
          </w:p>
        </w:tc>
        <w:tc>
          <w:tcPr>
            <w:tcW w:w="478" w:type="pct"/>
            <w:shd w:val="clear" w:color="auto" w:fill="auto"/>
          </w:tcPr>
          <w:p w14:paraId="6DBDCD82" w14:textId="77777777" w:rsidR="001D59A4" w:rsidRPr="00F10424" w:rsidRDefault="001D59A4" w:rsidP="00652CFD">
            <w:pPr>
              <w:spacing w:before="0" w:after="0" w:line="276" w:lineRule="auto"/>
              <w:jc w:val="center"/>
              <w:rPr>
                <w:b/>
                <w:sz w:val="20"/>
              </w:rPr>
            </w:pPr>
          </w:p>
        </w:tc>
        <w:tc>
          <w:tcPr>
            <w:tcW w:w="1421" w:type="pct"/>
            <w:shd w:val="clear" w:color="auto" w:fill="auto"/>
          </w:tcPr>
          <w:p w14:paraId="2581E260" w14:textId="77777777" w:rsidR="001D59A4" w:rsidRPr="00F10424" w:rsidRDefault="001D59A4" w:rsidP="00652CFD">
            <w:pPr>
              <w:spacing w:before="0" w:after="0" w:line="276" w:lineRule="auto"/>
              <w:rPr>
                <w:b/>
                <w:sz w:val="20"/>
              </w:rPr>
            </w:pPr>
          </w:p>
        </w:tc>
        <w:tc>
          <w:tcPr>
            <w:tcW w:w="1394" w:type="pct"/>
            <w:shd w:val="clear" w:color="auto" w:fill="auto"/>
          </w:tcPr>
          <w:p w14:paraId="02D630F4" w14:textId="77777777" w:rsidR="001D59A4" w:rsidRPr="00F10424" w:rsidRDefault="001D59A4" w:rsidP="00652CFD">
            <w:pPr>
              <w:spacing w:before="0" w:after="0" w:line="276" w:lineRule="auto"/>
              <w:rPr>
                <w:b/>
                <w:sz w:val="20"/>
              </w:rPr>
            </w:pPr>
          </w:p>
        </w:tc>
      </w:tr>
      <w:tr w:rsidR="00F10424" w:rsidRPr="001A4780" w14:paraId="1D8C49D5" w14:textId="77777777" w:rsidTr="00763DB9">
        <w:tc>
          <w:tcPr>
            <w:tcW w:w="754" w:type="pct"/>
            <w:shd w:val="clear" w:color="auto" w:fill="auto"/>
            <w:vAlign w:val="center"/>
          </w:tcPr>
          <w:p w14:paraId="790C44AA" w14:textId="77777777" w:rsidR="00F10424" w:rsidRPr="00724833" w:rsidRDefault="00F10424" w:rsidP="00652CFD">
            <w:pPr>
              <w:spacing w:before="0" w:after="0" w:line="276" w:lineRule="auto"/>
              <w:rPr>
                <w:b/>
                <w:sz w:val="20"/>
              </w:rPr>
            </w:pPr>
          </w:p>
        </w:tc>
        <w:tc>
          <w:tcPr>
            <w:tcW w:w="749" w:type="pct"/>
            <w:shd w:val="clear" w:color="auto" w:fill="auto"/>
            <w:vAlign w:val="center"/>
          </w:tcPr>
          <w:p w14:paraId="66B315FB" w14:textId="77777777" w:rsidR="00F10424" w:rsidRPr="00D520DB" w:rsidRDefault="00F10424" w:rsidP="00652CFD">
            <w:pPr>
              <w:spacing w:before="0" w:after="0" w:line="276" w:lineRule="auto"/>
              <w:rPr>
                <w:sz w:val="20"/>
              </w:rPr>
            </w:pPr>
            <w:r w:rsidRPr="00F10424">
              <w:rPr>
                <w:sz w:val="20"/>
              </w:rPr>
              <w:t>fullName</w:t>
            </w:r>
          </w:p>
        </w:tc>
        <w:tc>
          <w:tcPr>
            <w:tcW w:w="204" w:type="pct"/>
            <w:shd w:val="clear" w:color="auto" w:fill="auto"/>
            <w:vAlign w:val="center"/>
          </w:tcPr>
          <w:p w14:paraId="7F5F317F" w14:textId="77777777" w:rsidR="00F10424" w:rsidRDefault="00F10424" w:rsidP="00652CFD">
            <w:pPr>
              <w:spacing w:before="0" w:after="0" w:line="276" w:lineRule="auto"/>
              <w:jc w:val="center"/>
              <w:rPr>
                <w:sz w:val="20"/>
              </w:rPr>
            </w:pPr>
            <w:r>
              <w:rPr>
                <w:sz w:val="20"/>
              </w:rPr>
              <w:t>О</w:t>
            </w:r>
          </w:p>
        </w:tc>
        <w:tc>
          <w:tcPr>
            <w:tcW w:w="478" w:type="pct"/>
            <w:shd w:val="clear" w:color="auto" w:fill="auto"/>
            <w:vAlign w:val="center"/>
          </w:tcPr>
          <w:p w14:paraId="01FAC3E3" w14:textId="77777777" w:rsidR="00F10424" w:rsidRPr="00B641B2" w:rsidRDefault="00F10424" w:rsidP="00652CFD">
            <w:pPr>
              <w:spacing w:before="0" w:after="0" w:line="276" w:lineRule="auto"/>
              <w:jc w:val="center"/>
              <w:rPr>
                <w:sz w:val="20"/>
              </w:rPr>
            </w:pPr>
            <w:r>
              <w:rPr>
                <w:sz w:val="20"/>
              </w:rPr>
              <w:t>Т</w:t>
            </w:r>
            <w:r>
              <w:rPr>
                <w:sz w:val="20"/>
                <w:lang w:val="en-US"/>
              </w:rPr>
              <w:t>(1-</w:t>
            </w:r>
            <w:r>
              <w:rPr>
                <w:sz w:val="20"/>
              </w:rPr>
              <w:t>2000</w:t>
            </w:r>
            <w:r>
              <w:rPr>
                <w:sz w:val="20"/>
                <w:lang w:val="en-US"/>
              </w:rPr>
              <w:t>)</w:t>
            </w:r>
          </w:p>
        </w:tc>
        <w:tc>
          <w:tcPr>
            <w:tcW w:w="1421" w:type="pct"/>
            <w:shd w:val="clear" w:color="auto" w:fill="auto"/>
            <w:vAlign w:val="center"/>
          </w:tcPr>
          <w:p w14:paraId="0C397A90" w14:textId="77777777" w:rsidR="00F10424" w:rsidRPr="00D520DB" w:rsidRDefault="00F10424" w:rsidP="00652CFD">
            <w:pPr>
              <w:spacing w:before="0" w:after="0" w:line="276" w:lineRule="auto"/>
              <w:rPr>
                <w:sz w:val="20"/>
              </w:rPr>
            </w:pPr>
            <w:r w:rsidRPr="00F10424">
              <w:rPr>
                <w:sz w:val="20"/>
              </w:rPr>
              <w:t>Полное наименование</w:t>
            </w:r>
          </w:p>
        </w:tc>
        <w:tc>
          <w:tcPr>
            <w:tcW w:w="1394" w:type="pct"/>
            <w:shd w:val="clear" w:color="auto" w:fill="auto"/>
            <w:vAlign w:val="center"/>
          </w:tcPr>
          <w:p w14:paraId="141FA868" w14:textId="77777777" w:rsidR="00F10424" w:rsidRPr="00724833" w:rsidRDefault="00F10424" w:rsidP="00652CFD">
            <w:pPr>
              <w:spacing w:before="0" w:after="0" w:line="276" w:lineRule="auto"/>
              <w:rPr>
                <w:sz w:val="20"/>
              </w:rPr>
            </w:pPr>
          </w:p>
        </w:tc>
      </w:tr>
      <w:tr w:rsidR="001D59A4" w:rsidRPr="001A4780" w14:paraId="53D0D0BC" w14:textId="77777777" w:rsidTr="00763DB9">
        <w:tc>
          <w:tcPr>
            <w:tcW w:w="754" w:type="pct"/>
            <w:shd w:val="clear" w:color="auto" w:fill="auto"/>
            <w:vAlign w:val="center"/>
          </w:tcPr>
          <w:p w14:paraId="29F9337B" w14:textId="77777777" w:rsidR="001D59A4" w:rsidRPr="00724833" w:rsidRDefault="001D59A4" w:rsidP="00652CFD">
            <w:pPr>
              <w:spacing w:before="0" w:after="0" w:line="276" w:lineRule="auto"/>
              <w:rPr>
                <w:b/>
                <w:sz w:val="20"/>
              </w:rPr>
            </w:pPr>
          </w:p>
        </w:tc>
        <w:tc>
          <w:tcPr>
            <w:tcW w:w="749" w:type="pct"/>
            <w:shd w:val="clear" w:color="auto" w:fill="auto"/>
            <w:vAlign w:val="center"/>
          </w:tcPr>
          <w:p w14:paraId="5838AF44" w14:textId="77777777" w:rsidR="001D59A4" w:rsidRPr="00D520DB" w:rsidRDefault="00F10424" w:rsidP="00652CFD">
            <w:pPr>
              <w:spacing w:before="0" w:after="0" w:line="276" w:lineRule="auto"/>
              <w:rPr>
                <w:sz w:val="20"/>
              </w:rPr>
            </w:pPr>
            <w:r w:rsidRPr="00F10424">
              <w:rPr>
                <w:sz w:val="20"/>
              </w:rPr>
              <w:t>shortName</w:t>
            </w:r>
          </w:p>
        </w:tc>
        <w:tc>
          <w:tcPr>
            <w:tcW w:w="204" w:type="pct"/>
            <w:shd w:val="clear" w:color="auto" w:fill="auto"/>
            <w:vAlign w:val="center"/>
          </w:tcPr>
          <w:p w14:paraId="11A8A108" w14:textId="77777777" w:rsidR="001D59A4" w:rsidRDefault="00F10424" w:rsidP="00652CFD">
            <w:pPr>
              <w:spacing w:before="0" w:after="0" w:line="276" w:lineRule="auto"/>
              <w:jc w:val="center"/>
              <w:rPr>
                <w:sz w:val="20"/>
              </w:rPr>
            </w:pPr>
            <w:r>
              <w:rPr>
                <w:sz w:val="20"/>
              </w:rPr>
              <w:t>Н</w:t>
            </w:r>
          </w:p>
        </w:tc>
        <w:tc>
          <w:tcPr>
            <w:tcW w:w="478" w:type="pct"/>
            <w:shd w:val="clear" w:color="auto" w:fill="auto"/>
            <w:vAlign w:val="center"/>
          </w:tcPr>
          <w:p w14:paraId="0D36591F" w14:textId="77777777" w:rsidR="001D59A4" w:rsidRPr="00B641B2" w:rsidRDefault="00F10424" w:rsidP="00652CFD">
            <w:pPr>
              <w:spacing w:before="0" w:after="0" w:line="276" w:lineRule="auto"/>
              <w:jc w:val="center"/>
              <w:rPr>
                <w:sz w:val="20"/>
              </w:rPr>
            </w:pPr>
            <w:r>
              <w:rPr>
                <w:sz w:val="20"/>
              </w:rPr>
              <w:t>Т</w:t>
            </w:r>
            <w:r>
              <w:rPr>
                <w:sz w:val="20"/>
                <w:lang w:val="en-US"/>
              </w:rPr>
              <w:t>(1-</w:t>
            </w:r>
            <w:r>
              <w:rPr>
                <w:sz w:val="20"/>
              </w:rPr>
              <w:t>1000</w:t>
            </w:r>
            <w:r>
              <w:rPr>
                <w:sz w:val="20"/>
                <w:lang w:val="en-US"/>
              </w:rPr>
              <w:t>)</w:t>
            </w:r>
          </w:p>
        </w:tc>
        <w:tc>
          <w:tcPr>
            <w:tcW w:w="1421" w:type="pct"/>
            <w:shd w:val="clear" w:color="auto" w:fill="auto"/>
            <w:vAlign w:val="center"/>
          </w:tcPr>
          <w:p w14:paraId="7905A9FD" w14:textId="77777777" w:rsidR="001D59A4" w:rsidRPr="00D520DB" w:rsidRDefault="00F10424" w:rsidP="00652CFD">
            <w:pPr>
              <w:spacing w:before="0" w:after="0" w:line="276" w:lineRule="auto"/>
              <w:rPr>
                <w:sz w:val="20"/>
              </w:rPr>
            </w:pPr>
            <w:r w:rsidRPr="00F10424">
              <w:rPr>
                <w:sz w:val="20"/>
              </w:rPr>
              <w:t>Сокращенное наименование</w:t>
            </w:r>
          </w:p>
        </w:tc>
        <w:tc>
          <w:tcPr>
            <w:tcW w:w="1394" w:type="pct"/>
            <w:shd w:val="clear" w:color="auto" w:fill="auto"/>
            <w:vAlign w:val="center"/>
          </w:tcPr>
          <w:p w14:paraId="695743CC" w14:textId="77777777" w:rsidR="001D59A4" w:rsidRPr="00724833" w:rsidRDefault="001D59A4" w:rsidP="00652CFD">
            <w:pPr>
              <w:spacing w:before="0" w:after="0" w:line="276" w:lineRule="auto"/>
              <w:rPr>
                <w:sz w:val="20"/>
              </w:rPr>
            </w:pPr>
          </w:p>
        </w:tc>
      </w:tr>
      <w:tr w:rsidR="00F10424" w:rsidRPr="001A4780" w14:paraId="0172CA5D" w14:textId="77777777" w:rsidTr="00763DB9">
        <w:tc>
          <w:tcPr>
            <w:tcW w:w="754" w:type="pct"/>
            <w:vMerge w:val="restart"/>
            <w:shd w:val="clear" w:color="auto" w:fill="auto"/>
            <w:vAlign w:val="center"/>
          </w:tcPr>
          <w:p w14:paraId="0CE49E28" w14:textId="77777777" w:rsidR="00F10424" w:rsidRPr="00724833" w:rsidRDefault="00F10424" w:rsidP="00652CFD">
            <w:pPr>
              <w:spacing w:before="0" w:after="0" w:line="276" w:lineRule="auto"/>
              <w:rPr>
                <w:b/>
                <w:sz w:val="20"/>
              </w:rPr>
            </w:pPr>
            <w:r>
              <w:rPr>
                <w:sz w:val="20"/>
              </w:rPr>
              <w:t>Допустимо указание только одного элемента</w:t>
            </w:r>
          </w:p>
        </w:tc>
        <w:tc>
          <w:tcPr>
            <w:tcW w:w="749" w:type="pct"/>
            <w:shd w:val="clear" w:color="auto" w:fill="auto"/>
            <w:vAlign w:val="center"/>
          </w:tcPr>
          <w:p w14:paraId="3994208D" w14:textId="77777777" w:rsidR="00F10424" w:rsidRPr="00D520DB" w:rsidRDefault="00F10424" w:rsidP="00652CFD">
            <w:pPr>
              <w:spacing w:before="0" w:after="0" w:line="276" w:lineRule="auto"/>
              <w:rPr>
                <w:sz w:val="20"/>
              </w:rPr>
            </w:pPr>
            <w:r w:rsidRPr="00F10424">
              <w:rPr>
                <w:sz w:val="20"/>
              </w:rPr>
              <w:t>INN</w:t>
            </w:r>
          </w:p>
        </w:tc>
        <w:tc>
          <w:tcPr>
            <w:tcW w:w="204" w:type="pct"/>
            <w:shd w:val="clear" w:color="auto" w:fill="auto"/>
            <w:vAlign w:val="center"/>
          </w:tcPr>
          <w:p w14:paraId="02B187A9" w14:textId="77777777" w:rsidR="00F10424" w:rsidRDefault="00F10424" w:rsidP="00652CFD">
            <w:pPr>
              <w:spacing w:before="0" w:after="0" w:line="276" w:lineRule="auto"/>
              <w:jc w:val="center"/>
              <w:rPr>
                <w:sz w:val="20"/>
              </w:rPr>
            </w:pPr>
            <w:r>
              <w:rPr>
                <w:sz w:val="20"/>
              </w:rPr>
              <w:t>О</w:t>
            </w:r>
          </w:p>
        </w:tc>
        <w:tc>
          <w:tcPr>
            <w:tcW w:w="478" w:type="pct"/>
            <w:shd w:val="clear" w:color="auto" w:fill="auto"/>
            <w:vAlign w:val="center"/>
          </w:tcPr>
          <w:p w14:paraId="6FAE07FA" w14:textId="77777777" w:rsidR="00F10424" w:rsidRPr="00B641B2" w:rsidRDefault="00F10424" w:rsidP="00652CFD">
            <w:pPr>
              <w:spacing w:before="0" w:after="0" w:line="276" w:lineRule="auto"/>
              <w:jc w:val="center"/>
              <w:rPr>
                <w:sz w:val="20"/>
              </w:rPr>
            </w:pPr>
            <w:r>
              <w:rPr>
                <w:sz w:val="20"/>
              </w:rPr>
              <w:t>Т</w:t>
            </w:r>
          </w:p>
        </w:tc>
        <w:tc>
          <w:tcPr>
            <w:tcW w:w="1421" w:type="pct"/>
            <w:shd w:val="clear" w:color="auto" w:fill="auto"/>
            <w:vAlign w:val="center"/>
          </w:tcPr>
          <w:p w14:paraId="0274FAC3" w14:textId="77777777" w:rsidR="00F10424" w:rsidRPr="00D520DB" w:rsidRDefault="00F10424" w:rsidP="00652CFD">
            <w:pPr>
              <w:spacing w:before="0" w:after="0" w:line="276" w:lineRule="auto"/>
              <w:rPr>
                <w:sz w:val="20"/>
              </w:rPr>
            </w:pPr>
            <w:r w:rsidRPr="00F10424">
              <w:rPr>
                <w:sz w:val="20"/>
              </w:rPr>
              <w:t>ИНН</w:t>
            </w:r>
          </w:p>
        </w:tc>
        <w:tc>
          <w:tcPr>
            <w:tcW w:w="1394" w:type="pct"/>
            <w:shd w:val="clear" w:color="auto" w:fill="auto"/>
            <w:vAlign w:val="center"/>
          </w:tcPr>
          <w:p w14:paraId="5CC4B579" w14:textId="77777777" w:rsidR="00F10424" w:rsidRPr="00724833" w:rsidRDefault="00F10424" w:rsidP="00652CFD">
            <w:pPr>
              <w:spacing w:before="0" w:after="0" w:line="276" w:lineRule="auto"/>
              <w:rPr>
                <w:sz w:val="20"/>
              </w:rPr>
            </w:pPr>
            <w:r>
              <w:rPr>
                <w:sz w:val="20"/>
              </w:rPr>
              <w:t>Допустимые значения: \</w:t>
            </w:r>
            <w:r>
              <w:rPr>
                <w:sz w:val="20"/>
                <w:lang w:val="en-US"/>
              </w:rPr>
              <w:t>d{1</w:t>
            </w:r>
            <w:r>
              <w:rPr>
                <w:sz w:val="20"/>
              </w:rPr>
              <w:t>0</w:t>
            </w:r>
            <w:r>
              <w:rPr>
                <w:sz w:val="20"/>
                <w:lang w:val="en-US"/>
              </w:rPr>
              <w:t>}</w:t>
            </w:r>
          </w:p>
        </w:tc>
      </w:tr>
      <w:tr w:rsidR="00F10424" w:rsidRPr="001A4780" w14:paraId="1F533B46" w14:textId="77777777" w:rsidTr="00763DB9">
        <w:tc>
          <w:tcPr>
            <w:tcW w:w="754" w:type="pct"/>
            <w:vMerge/>
            <w:shd w:val="clear" w:color="auto" w:fill="auto"/>
            <w:vAlign w:val="center"/>
          </w:tcPr>
          <w:p w14:paraId="2BCA0F61" w14:textId="77777777" w:rsidR="00F10424" w:rsidRPr="00724833" w:rsidRDefault="00F10424" w:rsidP="00652CFD">
            <w:pPr>
              <w:spacing w:before="0" w:after="0" w:line="276" w:lineRule="auto"/>
              <w:rPr>
                <w:b/>
                <w:sz w:val="20"/>
              </w:rPr>
            </w:pPr>
          </w:p>
        </w:tc>
        <w:tc>
          <w:tcPr>
            <w:tcW w:w="749" w:type="pct"/>
            <w:shd w:val="clear" w:color="auto" w:fill="auto"/>
            <w:vAlign w:val="center"/>
          </w:tcPr>
          <w:p w14:paraId="01BCBB8F" w14:textId="77777777" w:rsidR="00F10424" w:rsidRPr="00D520DB" w:rsidRDefault="00F10424" w:rsidP="00652CFD">
            <w:pPr>
              <w:spacing w:before="0" w:after="0" w:line="276" w:lineRule="auto"/>
              <w:rPr>
                <w:sz w:val="20"/>
              </w:rPr>
            </w:pPr>
            <w:r w:rsidRPr="00F10424">
              <w:rPr>
                <w:sz w:val="20"/>
              </w:rPr>
              <w:t>incorrectINN</w:t>
            </w:r>
          </w:p>
        </w:tc>
        <w:tc>
          <w:tcPr>
            <w:tcW w:w="204" w:type="pct"/>
            <w:shd w:val="clear" w:color="auto" w:fill="auto"/>
            <w:vAlign w:val="center"/>
          </w:tcPr>
          <w:p w14:paraId="40740838" w14:textId="77777777" w:rsidR="00F10424" w:rsidRDefault="00F10424" w:rsidP="00652CFD">
            <w:pPr>
              <w:spacing w:before="0" w:after="0" w:line="276" w:lineRule="auto"/>
              <w:jc w:val="center"/>
              <w:rPr>
                <w:sz w:val="20"/>
              </w:rPr>
            </w:pPr>
            <w:r>
              <w:rPr>
                <w:sz w:val="20"/>
              </w:rPr>
              <w:t>О</w:t>
            </w:r>
          </w:p>
        </w:tc>
        <w:tc>
          <w:tcPr>
            <w:tcW w:w="478" w:type="pct"/>
            <w:shd w:val="clear" w:color="auto" w:fill="auto"/>
            <w:vAlign w:val="center"/>
          </w:tcPr>
          <w:p w14:paraId="3E6C356F" w14:textId="77777777" w:rsidR="00F10424" w:rsidRPr="00F10424" w:rsidRDefault="00F10424" w:rsidP="00652CFD">
            <w:pPr>
              <w:spacing w:before="0" w:after="0" w:line="276" w:lineRule="auto"/>
              <w:jc w:val="center"/>
              <w:rPr>
                <w:sz w:val="20"/>
                <w:lang w:val="en-US"/>
              </w:rPr>
            </w:pPr>
            <w:r>
              <w:rPr>
                <w:sz w:val="20"/>
                <w:lang w:val="en-US"/>
              </w:rPr>
              <w:t>B</w:t>
            </w:r>
          </w:p>
        </w:tc>
        <w:tc>
          <w:tcPr>
            <w:tcW w:w="1421" w:type="pct"/>
            <w:shd w:val="clear" w:color="auto" w:fill="auto"/>
            <w:vAlign w:val="center"/>
          </w:tcPr>
          <w:p w14:paraId="584AB765" w14:textId="77777777" w:rsidR="00F10424" w:rsidRPr="00D520DB" w:rsidRDefault="00F10424" w:rsidP="00652CFD">
            <w:pPr>
              <w:spacing w:before="0" w:after="0" w:line="276" w:lineRule="auto"/>
              <w:rPr>
                <w:sz w:val="20"/>
              </w:rPr>
            </w:pPr>
            <w:r w:rsidRPr="00F10424">
              <w:rPr>
                <w:sz w:val="20"/>
              </w:rPr>
              <w:t>ИНН некорректен или отсутствует в БД Реестра</w:t>
            </w:r>
          </w:p>
        </w:tc>
        <w:tc>
          <w:tcPr>
            <w:tcW w:w="1394" w:type="pct"/>
            <w:shd w:val="clear" w:color="auto" w:fill="auto"/>
            <w:vAlign w:val="center"/>
          </w:tcPr>
          <w:p w14:paraId="456A6FE3" w14:textId="77777777" w:rsidR="00F10424" w:rsidRPr="00C877B7" w:rsidRDefault="00C877B7" w:rsidP="00652CFD">
            <w:pPr>
              <w:spacing w:before="0" w:after="0" w:line="276" w:lineRule="auto"/>
              <w:rPr>
                <w:sz w:val="20"/>
                <w:lang w:val="en-US"/>
              </w:rPr>
            </w:pPr>
            <w:r>
              <w:rPr>
                <w:sz w:val="20"/>
              </w:rPr>
              <w:t xml:space="preserve">Фиксированное значение: </w:t>
            </w:r>
            <w:r>
              <w:rPr>
                <w:sz w:val="20"/>
                <w:lang w:val="en-US"/>
              </w:rPr>
              <w:t>true</w:t>
            </w:r>
          </w:p>
        </w:tc>
      </w:tr>
      <w:tr w:rsidR="001D59A4" w:rsidRPr="001A4780" w14:paraId="2DB1DBAC" w14:textId="77777777" w:rsidTr="00763DB9">
        <w:tc>
          <w:tcPr>
            <w:tcW w:w="754" w:type="pct"/>
            <w:shd w:val="clear" w:color="auto" w:fill="auto"/>
            <w:vAlign w:val="center"/>
          </w:tcPr>
          <w:p w14:paraId="57159DCE" w14:textId="77777777" w:rsidR="001D59A4" w:rsidRPr="00724833" w:rsidRDefault="001D59A4" w:rsidP="00652CFD">
            <w:pPr>
              <w:spacing w:before="0" w:after="0" w:line="276" w:lineRule="auto"/>
              <w:rPr>
                <w:b/>
                <w:sz w:val="20"/>
              </w:rPr>
            </w:pPr>
          </w:p>
        </w:tc>
        <w:tc>
          <w:tcPr>
            <w:tcW w:w="749" w:type="pct"/>
            <w:shd w:val="clear" w:color="auto" w:fill="auto"/>
            <w:vAlign w:val="center"/>
          </w:tcPr>
          <w:p w14:paraId="7353DC92" w14:textId="77777777" w:rsidR="001D59A4" w:rsidRPr="00D520DB" w:rsidRDefault="00F10424" w:rsidP="00652CFD">
            <w:pPr>
              <w:spacing w:before="0" w:after="0" w:line="276" w:lineRule="auto"/>
              <w:rPr>
                <w:sz w:val="20"/>
              </w:rPr>
            </w:pPr>
            <w:r w:rsidRPr="00F10424">
              <w:rPr>
                <w:sz w:val="20"/>
              </w:rPr>
              <w:t>KPP</w:t>
            </w:r>
          </w:p>
        </w:tc>
        <w:tc>
          <w:tcPr>
            <w:tcW w:w="204" w:type="pct"/>
            <w:shd w:val="clear" w:color="auto" w:fill="auto"/>
            <w:vAlign w:val="center"/>
          </w:tcPr>
          <w:p w14:paraId="7341CD17" w14:textId="77777777" w:rsidR="001D59A4" w:rsidRPr="00F10424" w:rsidRDefault="00F10424" w:rsidP="00652CFD">
            <w:pPr>
              <w:spacing w:before="0" w:after="0" w:line="276" w:lineRule="auto"/>
              <w:jc w:val="center"/>
              <w:rPr>
                <w:sz w:val="20"/>
              </w:rPr>
            </w:pPr>
            <w:r>
              <w:rPr>
                <w:sz w:val="20"/>
              </w:rPr>
              <w:t>Н</w:t>
            </w:r>
          </w:p>
        </w:tc>
        <w:tc>
          <w:tcPr>
            <w:tcW w:w="478" w:type="pct"/>
            <w:shd w:val="clear" w:color="auto" w:fill="auto"/>
            <w:vAlign w:val="center"/>
          </w:tcPr>
          <w:p w14:paraId="3E65D587" w14:textId="77777777" w:rsidR="001D59A4" w:rsidRPr="00B641B2" w:rsidRDefault="00F10424" w:rsidP="00652CFD">
            <w:pPr>
              <w:spacing w:before="0" w:after="0" w:line="276" w:lineRule="auto"/>
              <w:jc w:val="center"/>
              <w:rPr>
                <w:sz w:val="20"/>
              </w:rPr>
            </w:pPr>
            <w:r>
              <w:rPr>
                <w:sz w:val="20"/>
              </w:rPr>
              <w:t>Т</w:t>
            </w:r>
          </w:p>
        </w:tc>
        <w:tc>
          <w:tcPr>
            <w:tcW w:w="1421" w:type="pct"/>
            <w:shd w:val="clear" w:color="auto" w:fill="auto"/>
            <w:vAlign w:val="center"/>
          </w:tcPr>
          <w:p w14:paraId="63BD84B7" w14:textId="77777777" w:rsidR="001D59A4" w:rsidRPr="00D520DB" w:rsidRDefault="00F10424" w:rsidP="00652CFD">
            <w:pPr>
              <w:spacing w:before="0" w:after="0" w:line="276" w:lineRule="auto"/>
              <w:rPr>
                <w:sz w:val="20"/>
              </w:rPr>
            </w:pPr>
            <w:r w:rsidRPr="00F10424">
              <w:rPr>
                <w:sz w:val="20"/>
              </w:rPr>
              <w:t>КПП</w:t>
            </w:r>
          </w:p>
        </w:tc>
        <w:tc>
          <w:tcPr>
            <w:tcW w:w="1394" w:type="pct"/>
            <w:shd w:val="clear" w:color="auto" w:fill="auto"/>
            <w:vAlign w:val="center"/>
          </w:tcPr>
          <w:p w14:paraId="7899572A" w14:textId="77777777" w:rsidR="001D59A4" w:rsidRPr="00724833" w:rsidRDefault="00F10424" w:rsidP="00652CFD">
            <w:pPr>
              <w:spacing w:before="0" w:after="0" w:line="276" w:lineRule="auto"/>
              <w:rPr>
                <w:sz w:val="20"/>
              </w:rPr>
            </w:pPr>
            <w:r>
              <w:rPr>
                <w:sz w:val="20"/>
              </w:rPr>
              <w:t>Допустимые значения: \</w:t>
            </w:r>
            <w:r>
              <w:rPr>
                <w:sz w:val="20"/>
                <w:lang w:val="en-US"/>
              </w:rPr>
              <w:t>d{</w:t>
            </w:r>
            <w:r>
              <w:rPr>
                <w:sz w:val="20"/>
              </w:rPr>
              <w:t>9</w:t>
            </w:r>
            <w:r>
              <w:rPr>
                <w:sz w:val="20"/>
                <w:lang w:val="en-US"/>
              </w:rPr>
              <w:t>}</w:t>
            </w:r>
          </w:p>
        </w:tc>
      </w:tr>
      <w:tr w:rsidR="008A1BE9" w:rsidRPr="001A4780" w14:paraId="4534AEBF" w14:textId="77777777" w:rsidTr="00763DB9">
        <w:tc>
          <w:tcPr>
            <w:tcW w:w="754" w:type="pct"/>
            <w:vMerge w:val="restart"/>
            <w:shd w:val="clear" w:color="auto" w:fill="auto"/>
            <w:vAlign w:val="center"/>
          </w:tcPr>
          <w:p w14:paraId="1B45213D" w14:textId="77777777" w:rsidR="008A1BE9" w:rsidRPr="00724833" w:rsidRDefault="008A1BE9" w:rsidP="00652CFD">
            <w:pPr>
              <w:spacing w:before="0" w:after="0" w:line="276" w:lineRule="auto"/>
              <w:rPr>
                <w:b/>
                <w:sz w:val="20"/>
              </w:rPr>
            </w:pPr>
            <w:r>
              <w:rPr>
                <w:sz w:val="20"/>
              </w:rPr>
              <w:t>Допустимо указание только одного элемента</w:t>
            </w:r>
          </w:p>
        </w:tc>
        <w:tc>
          <w:tcPr>
            <w:tcW w:w="749" w:type="pct"/>
            <w:shd w:val="clear" w:color="auto" w:fill="auto"/>
            <w:vAlign w:val="center"/>
          </w:tcPr>
          <w:p w14:paraId="4618ED23" w14:textId="77777777" w:rsidR="008A1BE9" w:rsidRPr="00D520DB" w:rsidRDefault="008A1BE9" w:rsidP="00652CFD">
            <w:pPr>
              <w:spacing w:before="0" w:after="0" w:line="276" w:lineRule="auto"/>
              <w:rPr>
                <w:sz w:val="20"/>
              </w:rPr>
            </w:pPr>
            <w:r w:rsidRPr="00F10424">
              <w:rPr>
                <w:sz w:val="20"/>
              </w:rPr>
              <w:t>contractorRegistryNum</w:t>
            </w:r>
          </w:p>
        </w:tc>
        <w:tc>
          <w:tcPr>
            <w:tcW w:w="204" w:type="pct"/>
            <w:shd w:val="clear" w:color="auto" w:fill="auto"/>
            <w:vAlign w:val="center"/>
          </w:tcPr>
          <w:p w14:paraId="454E3899" w14:textId="77777777" w:rsidR="008A1BE9" w:rsidRDefault="008A1BE9" w:rsidP="00652CFD">
            <w:pPr>
              <w:spacing w:before="0" w:after="0" w:line="276" w:lineRule="auto"/>
              <w:jc w:val="center"/>
              <w:rPr>
                <w:sz w:val="20"/>
              </w:rPr>
            </w:pPr>
            <w:r>
              <w:rPr>
                <w:sz w:val="20"/>
              </w:rPr>
              <w:t>Н</w:t>
            </w:r>
          </w:p>
        </w:tc>
        <w:tc>
          <w:tcPr>
            <w:tcW w:w="478" w:type="pct"/>
            <w:shd w:val="clear" w:color="auto" w:fill="auto"/>
            <w:vAlign w:val="center"/>
          </w:tcPr>
          <w:p w14:paraId="64DE1A19" w14:textId="77777777" w:rsidR="008A1BE9" w:rsidRPr="00B641B2" w:rsidRDefault="008A1BE9" w:rsidP="00652CFD">
            <w:pPr>
              <w:spacing w:before="0" w:after="0" w:line="276" w:lineRule="auto"/>
              <w:jc w:val="center"/>
              <w:rPr>
                <w:sz w:val="20"/>
              </w:rPr>
            </w:pPr>
            <w:r>
              <w:rPr>
                <w:sz w:val="20"/>
              </w:rPr>
              <w:t>Т</w:t>
            </w:r>
          </w:p>
        </w:tc>
        <w:tc>
          <w:tcPr>
            <w:tcW w:w="1421" w:type="pct"/>
            <w:shd w:val="clear" w:color="auto" w:fill="auto"/>
            <w:vAlign w:val="center"/>
          </w:tcPr>
          <w:p w14:paraId="379C2D17" w14:textId="77777777" w:rsidR="008A1BE9" w:rsidRPr="00D520DB" w:rsidRDefault="008A1BE9" w:rsidP="00652CFD">
            <w:pPr>
              <w:spacing w:before="0" w:after="0" w:line="276" w:lineRule="auto"/>
              <w:rPr>
                <w:sz w:val="20"/>
              </w:rPr>
            </w:pPr>
            <w:r w:rsidRPr="00F10424">
              <w:rPr>
                <w:sz w:val="20"/>
              </w:rPr>
              <w:t>Номер реестровой записи в ЕРУЗ</w:t>
            </w:r>
          </w:p>
        </w:tc>
        <w:tc>
          <w:tcPr>
            <w:tcW w:w="1394" w:type="pct"/>
            <w:shd w:val="clear" w:color="auto" w:fill="auto"/>
            <w:vAlign w:val="center"/>
          </w:tcPr>
          <w:p w14:paraId="7D7A966E" w14:textId="77777777" w:rsidR="008A1BE9" w:rsidRPr="0097360D" w:rsidRDefault="008A1BE9" w:rsidP="00652CFD">
            <w:pPr>
              <w:spacing w:before="0" w:after="0" w:line="276" w:lineRule="auto"/>
              <w:rPr>
                <w:sz w:val="20"/>
              </w:rPr>
            </w:pPr>
            <w:r>
              <w:rPr>
                <w:sz w:val="20"/>
              </w:rPr>
              <w:t>Допустимые значения: \</w:t>
            </w:r>
            <w:r>
              <w:rPr>
                <w:sz w:val="20"/>
                <w:lang w:val="en-US"/>
              </w:rPr>
              <w:t>d</w:t>
            </w:r>
            <w:r w:rsidRPr="0097360D">
              <w:rPr>
                <w:sz w:val="20"/>
              </w:rPr>
              <w:t>{</w:t>
            </w:r>
            <w:r>
              <w:rPr>
                <w:sz w:val="20"/>
              </w:rPr>
              <w:t>8</w:t>
            </w:r>
            <w:r w:rsidRPr="0097360D">
              <w:rPr>
                <w:sz w:val="20"/>
              </w:rPr>
              <w:t>}</w:t>
            </w:r>
          </w:p>
          <w:p w14:paraId="62E9FA50" w14:textId="77777777" w:rsidR="008A1BE9" w:rsidRPr="00724833" w:rsidRDefault="008A1BE9" w:rsidP="00652CFD">
            <w:pPr>
              <w:spacing w:before="0" w:after="0" w:line="276" w:lineRule="auto"/>
              <w:rPr>
                <w:sz w:val="20"/>
              </w:rPr>
            </w:pPr>
            <w:r w:rsidRPr="008A1BE9">
              <w:rPr>
                <w:sz w:val="20"/>
              </w:rPr>
              <w:t>Заполнение данного поля означает, что это запись РНП 44ФЗ</w:t>
            </w:r>
          </w:p>
        </w:tc>
      </w:tr>
      <w:tr w:rsidR="008A1BE9" w:rsidRPr="001A4780" w14:paraId="18A8015C" w14:textId="77777777" w:rsidTr="00763DB9">
        <w:tc>
          <w:tcPr>
            <w:tcW w:w="754" w:type="pct"/>
            <w:vMerge/>
            <w:shd w:val="clear" w:color="auto" w:fill="auto"/>
            <w:vAlign w:val="center"/>
          </w:tcPr>
          <w:p w14:paraId="1120AD81" w14:textId="77777777" w:rsidR="008A1BE9" w:rsidRPr="00724833" w:rsidRDefault="008A1BE9" w:rsidP="00652CFD">
            <w:pPr>
              <w:spacing w:before="0" w:after="0" w:line="276" w:lineRule="auto"/>
              <w:rPr>
                <w:b/>
                <w:sz w:val="20"/>
              </w:rPr>
            </w:pPr>
          </w:p>
        </w:tc>
        <w:tc>
          <w:tcPr>
            <w:tcW w:w="749" w:type="pct"/>
            <w:shd w:val="clear" w:color="auto" w:fill="auto"/>
            <w:vAlign w:val="center"/>
          </w:tcPr>
          <w:p w14:paraId="2DACF8B8" w14:textId="77777777" w:rsidR="008A1BE9" w:rsidRPr="00F10424" w:rsidRDefault="008A1BE9" w:rsidP="00652CFD">
            <w:pPr>
              <w:spacing w:before="0" w:after="0" w:line="276" w:lineRule="auto"/>
              <w:rPr>
                <w:sz w:val="20"/>
              </w:rPr>
            </w:pPr>
            <w:r w:rsidRPr="008A1BE9">
              <w:rPr>
                <w:sz w:val="20"/>
              </w:rPr>
              <w:t>unfairContractor615RegistryNum</w:t>
            </w:r>
          </w:p>
        </w:tc>
        <w:tc>
          <w:tcPr>
            <w:tcW w:w="204" w:type="pct"/>
            <w:shd w:val="clear" w:color="auto" w:fill="auto"/>
            <w:vAlign w:val="center"/>
          </w:tcPr>
          <w:p w14:paraId="5FCE6FED" w14:textId="77777777" w:rsidR="008A1BE9" w:rsidRDefault="008A1BE9" w:rsidP="00652CFD">
            <w:pPr>
              <w:spacing w:before="0" w:after="0" w:line="276" w:lineRule="auto"/>
              <w:jc w:val="center"/>
              <w:rPr>
                <w:sz w:val="20"/>
              </w:rPr>
            </w:pPr>
            <w:r>
              <w:rPr>
                <w:sz w:val="20"/>
              </w:rPr>
              <w:t>Н</w:t>
            </w:r>
          </w:p>
        </w:tc>
        <w:tc>
          <w:tcPr>
            <w:tcW w:w="478" w:type="pct"/>
            <w:shd w:val="clear" w:color="auto" w:fill="auto"/>
            <w:vAlign w:val="center"/>
          </w:tcPr>
          <w:p w14:paraId="0DA8C313" w14:textId="77777777" w:rsidR="008A1BE9" w:rsidRDefault="008A1BE9" w:rsidP="00652CFD">
            <w:pPr>
              <w:spacing w:before="0" w:after="0" w:line="276" w:lineRule="auto"/>
              <w:jc w:val="center"/>
              <w:rPr>
                <w:sz w:val="20"/>
              </w:rPr>
            </w:pPr>
            <w:r>
              <w:rPr>
                <w:sz w:val="20"/>
              </w:rPr>
              <w:t>Т(1-100)</w:t>
            </w:r>
          </w:p>
        </w:tc>
        <w:tc>
          <w:tcPr>
            <w:tcW w:w="1421" w:type="pct"/>
            <w:shd w:val="clear" w:color="auto" w:fill="auto"/>
            <w:vAlign w:val="center"/>
          </w:tcPr>
          <w:p w14:paraId="1E505991" w14:textId="77777777" w:rsidR="008A1BE9" w:rsidRPr="00F10424" w:rsidRDefault="008A1BE9" w:rsidP="00652CFD">
            <w:pPr>
              <w:spacing w:before="0" w:after="0" w:line="276" w:lineRule="auto"/>
              <w:rPr>
                <w:sz w:val="20"/>
              </w:rPr>
            </w:pPr>
            <w:r w:rsidRPr="008A1BE9">
              <w:rPr>
                <w:sz w:val="20"/>
              </w:rPr>
              <w:t>Реестровый номер подрядной организации в РНПО</w:t>
            </w:r>
          </w:p>
        </w:tc>
        <w:tc>
          <w:tcPr>
            <w:tcW w:w="1394" w:type="pct"/>
            <w:shd w:val="clear" w:color="auto" w:fill="auto"/>
            <w:vAlign w:val="center"/>
          </w:tcPr>
          <w:p w14:paraId="0B88C2DB" w14:textId="77777777" w:rsidR="008A1BE9" w:rsidRDefault="008A1BE9" w:rsidP="00652CFD">
            <w:pPr>
              <w:spacing w:before="0" w:after="0" w:line="276" w:lineRule="auto"/>
              <w:rPr>
                <w:sz w:val="20"/>
              </w:rPr>
            </w:pPr>
            <w:r w:rsidRPr="008A1BE9">
              <w:rPr>
                <w:sz w:val="20"/>
              </w:rPr>
              <w:t>Заполнение данного поля означает, что это запись РНПО по ПП РФ № 615</w:t>
            </w:r>
          </w:p>
        </w:tc>
      </w:tr>
      <w:tr w:rsidR="00F10424" w:rsidRPr="009654F7" w14:paraId="0843428E" w14:textId="77777777" w:rsidTr="00763DB9">
        <w:tc>
          <w:tcPr>
            <w:tcW w:w="5000" w:type="pct"/>
            <w:gridSpan w:val="6"/>
            <w:shd w:val="clear" w:color="auto" w:fill="auto"/>
          </w:tcPr>
          <w:p w14:paraId="0048E9F0" w14:textId="77777777" w:rsidR="00F10424" w:rsidRPr="001D59A4" w:rsidRDefault="00F10424" w:rsidP="00652CFD">
            <w:pPr>
              <w:spacing w:before="0" w:after="0" w:line="276" w:lineRule="auto"/>
              <w:jc w:val="center"/>
              <w:rPr>
                <w:b/>
                <w:sz w:val="20"/>
              </w:rPr>
            </w:pPr>
            <w:r w:rsidRPr="00F10424">
              <w:rPr>
                <w:b/>
                <w:sz w:val="20"/>
              </w:rPr>
              <w:t>Юридическое лицо иностранного государства</w:t>
            </w:r>
          </w:p>
        </w:tc>
      </w:tr>
      <w:tr w:rsidR="00F10424" w:rsidRPr="009654F7" w14:paraId="2BB4233C" w14:textId="77777777" w:rsidTr="00763DB9">
        <w:tc>
          <w:tcPr>
            <w:tcW w:w="754" w:type="pct"/>
            <w:shd w:val="clear" w:color="auto" w:fill="auto"/>
          </w:tcPr>
          <w:p w14:paraId="175CF511" w14:textId="77777777" w:rsidR="00F10424" w:rsidRPr="001D59A4" w:rsidRDefault="00F10424" w:rsidP="00652CFD">
            <w:pPr>
              <w:spacing w:before="0" w:after="0" w:line="276" w:lineRule="auto"/>
              <w:rPr>
                <w:b/>
                <w:sz w:val="20"/>
              </w:rPr>
            </w:pPr>
            <w:r w:rsidRPr="00F10424">
              <w:rPr>
                <w:b/>
                <w:sz w:val="20"/>
              </w:rPr>
              <w:t>legalEntityForeignStateInfo</w:t>
            </w:r>
          </w:p>
        </w:tc>
        <w:tc>
          <w:tcPr>
            <w:tcW w:w="749" w:type="pct"/>
            <w:shd w:val="clear" w:color="auto" w:fill="auto"/>
          </w:tcPr>
          <w:p w14:paraId="643246DC" w14:textId="77777777" w:rsidR="00F10424" w:rsidRPr="00F10424" w:rsidRDefault="00F10424" w:rsidP="00652CFD">
            <w:pPr>
              <w:spacing w:before="0" w:after="0" w:line="276" w:lineRule="auto"/>
              <w:rPr>
                <w:b/>
                <w:sz w:val="20"/>
              </w:rPr>
            </w:pPr>
          </w:p>
        </w:tc>
        <w:tc>
          <w:tcPr>
            <w:tcW w:w="204" w:type="pct"/>
            <w:shd w:val="clear" w:color="auto" w:fill="auto"/>
          </w:tcPr>
          <w:p w14:paraId="77D551A1" w14:textId="77777777" w:rsidR="00F10424" w:rsidRPr="00F10424" w:rsidRDefault="00F10424" w:rsidP="00652CFD">
            <w:pPr>
              <w:spacing w:before="0" w:after="0" w:line="276" w:lineRule="auto"/>
              <w:jc w:val="center"/>
              <w:rPr>
                <w:b/>
                <w:sz w:val="20"/>
              </w:rPr>
            </w:pPr>
          </w:p>
        </w:tc>
        <w:tc>
          <w:tcPr>
            <w:tcW w:w="478" w:type="pct"/>
            <w:shd w:val="clear" w:color="auto" w:fill="auto"/>
          </w:tcPr>
          <w:p w14:paraId="4DA97EA1" w14:textId="77777777" w:rsidR="00F10424" w:rsidRPr="00F10424" w:rsidRDefault="00F10424" w:rsidP="00652CFD">
            <w:pPr>
              <w:spacing w:before="0" w:after="0" w:line="276" w:lineRule="auto"/>
              <w:jc w:val="center"/>
              <w:rPr>
                <w:b/>
                <w:sz w:val="20"/>
              </w:rPr>
            </w:pPr>
          </w:p>
        </w:tc>
        <w:tc>
          <w:tcPr>
            <w:tcW w:w="1421" w:type="pct"/>
            <w:shd w:val="clear" w:color="auto" w:fill="auto"/>
          </w:tcPr>
          <w:p w14:paraId="7A6BCB1D" w14:textId="77777777" w:rsidR="00F10424" w:rsidRPr="00F10424" w:rsidRDefault="00F10424" w:rsidP="00652CFD">
            <w:pPr>
              <w:spacing w:before="0" w:after="0" w:line="276" w:lineRule="auto"/>
              <w:rPr>
                <w:b/>
                <w:sz w:val="20"/>
              </w:rPr>
            </w:pPr>
          </w:p>
        </w:tc>
        <w:tc>
          <w:tcPr>
            <w:tcW w:w="1394" w:type="pct"/>
            <w:shd w:val="clear" w:color="auto" w:fill="auto"/>
          </w:tcPr>
          <w:p w14:paraId="145C1591" w14:textId="77777777" w:rsidR="00F10424" w:rsidRPr="00F10424" w:rsidRDefault="00F10424" w:rsidP="00652CFD">
            <w:pPr>
              <w:spacing w:before="0" w:after="0" w:line="276" w:lineRule="auto"/>
              <w:rPr>
                <w:b/>
                <w:sz w:val="20"/>
              </w:rPr>
            </w:pPr>
          </w:p>
        </w:tc>
      </w:tr>
      <w:tr w:rsidR="00C877B7" w:rsidRPr="001A4780" w14:paraId="674B7BFF" w14:textId="77777777" w:rsidTr="00763DB9">
        <w:tc>
          <w:tcPr>
            <w:tcW w:w="754" w:type="pct"/>
            <w:shd w:val="clear" w:color="auto" w:fill="auto"/>
            <w:vAlign w:val="center"/>
          </w:tcPr>
          <w:p w14:paraId="38B87A2E" w14:textId="77777777" w:rsidR="00C877B7" w:rsidRPr="00724833" w:rsidRDefault="00C877B7" w:rsidP="00652CFD">
            <w:pPr>
              <w:spacing w:before="0" w:after="0" w:line="276" w:lineRule="auto"/>
              <w:rPr>
                <w:b/>
                <w:sz w:val="20"/>
              </w:rPr>
            </w:pPr>
          </w:p>
        </w:tc>
        <w:tc>
          <w:tcPr>
            <w:tcW w:w="749" w:type="pct"/>
            <w:shd w:val="clear" w:color="auto" w:fill="auto"/>
            <w:vAlign w:val="center"/>
          </w:tcPr>
          <w:p w14:paraId="18341832" w14:textId="77777777" w:rsidR="00C877B7" w:rsidRPr="00D520DB" w:rsidRDefault="00C877B7" w:rsidP="00652CFD">
            <w:pPr>
              <w:spacing w:before="0" w:after="0" w:line="276" w:lineRule="auto"/>
              <w:rPr>
                <w:sz w:val="20"/>
              </w:rPr>
            </w:pPr>
            <w:r w:rsidRPr="00F10424">
              <w:rPr>
                <w:sz w:val="20"/>
              </w:rPr>
              <w:t>fullName</w:t>
            </w:r>
          </w:p>
        </w:tc>
        <w:tc>
          <w:tcPr>
            <w:tcW w:w="204" w:type="pct"/>
            <w:shd w:val="clear" w:color="auto" w:fill="auto"/>
            <w:vAlign w:val="center"/>
          </w:tcPr>
          <w:p w14:paraId="2190F5B5" w14:textId="77777777" w:rsidR="00C877B7" w:rsidRDefault="00C877B7" w:rsidP="00652CFD">
            <w:pPr>
              <w:spacing w:before="0" w:after="0" w:line="276" w:lineRule="auto"/>
              <w:jc w:val="center"/>
              <w:rPr>
                <w:sz w:val="20"/>
              </w:rPr>
            </w:pPr>
            <w:r>
              <w:rPr>
                <w:sz w:val="20"/>
              </w:rPr>
              <w:t>О</w:t>
            </w:r>
          </w:p>
        </w:tc>
        <w:tc>
          <w:tcPr>
            <w:tcW w:w="478" w:type="pct"/>
            <w:shd w:val="clear" w:color="auto" w:fill="auto"/>
            <w:vAlign w:val="center"/>
          </w:tcPr>
          <w:p w14:paraId="512ED56E" w14:textId="77777777" w:rsidR="00C877B7" w:rsidRPr="00B641B2" w:rsidRDefault="00C877B7" w:rsidP="00652CFD">
            <w:pPr>
              <w:spacing w:before="0" w:after="0" w:line="276" w:lineRule="auto"/>
              <w:jc w:val="center"/>
              <w:rPr>
                <w:sz w:val="20"/>
              </w:rPr>
            </w:pPr>
            <w:r>
              <w:rPr>
                <w:sz w:val="20"/>
              </w:rPr>
              <w:t>Т</w:t>
            </w:r>
            <w:r>
              <w:rPr>
                <w:sz w:val="20"/>
                <w:lang w:val="en-US"/>
              </w:rPr>
              <w:t>(1-</w:t>
            </w:r>
            <w:r>
              <w:rPr>
                <w:sz w:val="20"/>
              </w:rPr>
              <w:t>2000</w:t>
            </w:r>
            <w:r>
              <w:rPr>
                <w:sz w:val="20"/>
                <w:lang w:val="en-US"/>
              </w:rPr>
              <w:t>)</w:t>
            </w:r>
          </w:p>
        </w:tc>
        <w:tc>
          <w:tcPr>
            <w:tcW w:w="1421" w:type="pct"/>
            <w:shd w:val="clear" w:color="auto" w:fill="auto"/>
            <w:vAlign w:val="center"/>
          </w:tcPr>
          <w:p w14:paraId="0CBEAB0A" w14:textId="77777777" w:rsidR="00C877B7" w:rsidRPr="00D520DB" w:rsidRDefault="00C877B7" w:rsidP="00652CFD">
            <w:pPr>
              <w:spacing w:before="0" w:after="0" w:line="276" w:lineRule="auto"/>
              <w:rPr>
                <w:sz w:val="20"/>
              </w:rPr>
            </w:pPr>
            <w:r w:rsidRPr="00F10424">
              <w:rPr>
                <w:sz w:val="20"/>
              </w:rPr>
              <w:t>Полное наименование</w:t>
            </w:r>
          </w:p>
        </w:tc>
        <w:tc>
          <w:tcPr>
            <w:tcW w:w="1394" w:type="pct"/>
            <w:shd w:val="clear" w:color="auto" w:fill="auto"/>
            <w:vAlign w:val="center"/>
          </w:tcPr>
          <w:p w14:paraId="09B45C74" w14:textId="77777777" w:rsidR="00C877B7" w:rsidRPr="00724833" w:rsidRDefault="00C877B7" w:rsidP="00652CFD">
            <w:pPr>
              <w:spacing w:before="0" w:after="0" w:line="276" w:lineRule="auto"/>
              <w:rPr>
                <w:sz w:val="20"/>
              </w:rPr>
            </w:pPr>
          </w:p>
        </w:tc>
      </w:tr>
      <w:tr w:rsidR="00C877B7" w:rsidRPr="001A4780" w14:paraId="3F89E849" w14:textId="77777777" w:rsidTr="00763DB9">
        <w:tc>
          <w:tcPr>
            <w:tcW w:w="754" w:type="pct"/>
            <w:shd w:val="clear" w:color="auto" w:fill="auto"/>
            <w:vAlign w:val="center"/>
          </w:tcPr>
          <w:p w14:paraId="55E0C5C5" w14:textId="77777777" w:rsidR="00C877B7" w:rsidRPr="00724833" w:rsidRDefault="00C877B7" w:rsidP="00652CFD">
            <w:pPr>
              <w:spacing w:before="0" w:after="0" w:line="276" w:lineRule="auto"/>
              <w:rPr>
                <w:b/>
                <w:sz w:val="20"/>
              </w:rPr>
            </w:pPr>
          </w:p>
        </w:tc>
        <w:tc>
          <w:tcPr>
            <w:tcW w:w="749" w:type="pct"/>
            <w:shd w:val="clear" w:color="auto" w:fill="auto"/>
            <w:vAlign w:val="center"/>
          </w:tcPr>
          <w:p w14:paraId="2B0FF221" w14:textId="77777777" w:rsidR="00C877B7" w:rsidRPr="00D520DB" w:rsidRDefault="00C877B7" w:rsidP="00652CFD">
            <w:pPr>
              <w:spacing w:before="0" w:after="0" w:line="276" w:lineRule="auto"/>
              <w:rPr>
                <w:sz w:val="20"/>
              </w:rPr>
            </w:pPr>
            <w:r w:rsidRPr="00F10424">
              <w:rPr>
                <w:sz w:val="20"/>
              </w:rPr>
              <w:t>shortName</w:t>
            </w:r>
          </w:p>
        </w:tc>
        <w:tc>
          <w:tcPr>
            <w:tcW w:w="204" w:type="pct"/>
            <w:shd w:val="clear" w:color="auto" w:fill="auto"/>
            <w:vAlign w:val="center"/>
          </w:tcPr>
          <w:p w14:paraId="1DC8B47B" w14:textId="77777777" w:rsidR="00C877B7" w:rsidRDefault="00C877B7" w:rsidP="00652CFD">
            <w:pPr>
              <w:spacing w:before="0" w:after="0" w:line="276" w:lineRule="auto"/>
              <w:jc w:val="center"/>
              <w:rPr>
                <w:sz w:val="20"/>
              </w:rPr>
            </w:pPr>
            <w:r>
              <w:rPr>
                <w:sz w:val="20"/>
              </w:rPr>
              <w:t>Н</w:t>
            </w:r>
          </w:p>
        </w:tc>
        <w:tc>
          <w:tcPr>
            <w:tcW w:w="478" w:type="pct"/>
            <w:shd w:val="clear" w:color="auto" w:fill="auto"/>
            <w:vAlign w:val="center"/>
          </w:tcPr>
          <w:p w14:paraId="37C09A04" w14:textId="77777777" w:rsidR="00C877B7" w:rsidRPr="00B641B2" w:rsidRDefault="00C877B7" w:rsidP="00652CFD">
            <w:pPr>
              <w:spacing w:before="0" w:after="0" w:line="276" w:lineRule="auto"/>
              <w:jc w:val="center"/>
              <w:rPr>
                <w:sz w:val="20"/>
              </w:rPr>
            </w:pPr>
            <w:r>
              <w:rPr>
                <w:sz w:val="20"/>
              </w:rPr>
              <w:t>Т</w:t>
            </w:r>
            <w:r>
              <w:rPr>
                <w:sz w:val="20"/>
                <w:lang w:val="en-US"/>
              </w:rPr>
              <w:t>(1-</w:t>
            </w:r>
            <w:r>
              <w:rPr>
                <w:sz w:val="20"/>
              </w:rPr>
              <w:t>1000</w:t>
            </w:r>
            <w:r>
              <w:rPr>
                <w:sz w:val="20"/>
                <w:lang w:val="en-US"/>
              </w:rPr>
              <w:t>)</w:t>
            </w:r>
          </w:p>
        </w:tc>
        <w:tc>
          <w:tcPr>
            <w:tcW w:w="1421" w:type="pct"/>
            <w:shd w:val="clear" w:color="auto" w:fill="auto"/>
            <w:vAlign w:val="center"/>
          </w:tcPr>
          <w:p w14:paraId="72E1624B" w14:textId="77777777" w:rsidR="00C877B7" w:rsidRPr="00D520DB" w:rsidRDefault="00C877B7" w:rsidP="00652CFD">
            <w:pPr>
              <w:spacing w:before="0" w:after="0" w:line="276" w:lineRule="auto"/>
              <w:rPr>
                <w:sz w:val="20"/>
              </w:rPr>
            </w:pPr>
            <w:r w:rsidRPr="00F10424">
              <w:rPr>
                <w:sz w:val="20"/>
              </w:rPr>
              <w:t>Сокращенное наименование</w:t>
            </w:r>
          </w:p>
        </w:tc>
        <w:tc>
          <w:tcPr>
            <w:tcW w:w="1394" w:type="pct"/>
            <w:shd w:val="clear" w:color="auto" w:fill="auto"/>
            <w:vAlign w:val="center"/>
          </w:tcPr>
          <w:p w14:paraId="4B84C517" w14:textId="77777777" w:rsidR="00C877B7" w:rsidRPr="00724833" w:rsidRDefault="00C877B7" w:rsidP="00652CFD">
            <w:pPr>
              <w:spacing w:before="0" w:after="0" w:line="276" w:lineRule="auto"/>
              <w:rPr>
                <w:sz w:val="20"/>
              </w:rPr>
            </w:pPr>
          </w:p>
        </w:tc>
      </w:tr>
      <w:tr w:rsidR="00C877B7" w:rsidRPr="001A4780" w14:paraId="1B91B921" w14:textId="77777777" w:rsidTr="00763DB9">
        <w:tc>
          <w:tcPr>
            <w:tcW w:w="754" w:type="pct"/>
            <w:vMerge w:val="restart"/>
            <w:shd w:val="clear" w:color="auto" w:fill="auto"/>
            <w:vAlign w:val="center"/>
          </w:tcPr>
          <w:p w14:paraId="28A105B3" w14:textId="77777777" w:rsidR="00C877B7" w:rsidRPr="00724833" w:rsidRDefault="00C877B7" w:rsidP="00652CFD">
            <w:pPr>
              <w:spacing w:before="0" w:after="0" w:line="276" w:lineRule="auto"/>
              <w:rPr>
                <w:b/>
                <w:sz w:val="20"/>
              </w:rPr>
            </w:pPr>
            <w:r>
              <w:rPr>
                <w:sz w:val="20"/>
              </w:rPr>
              <w:t>Допустимо указание только одного элемента</w:t>
            </w:r>
          </w:p>
        </w:tc>
        <w:tc>
          <w:tcPr>
            <w:tcW w:w="749" w:type="pct"/>
            <w:shd w:val="clear" w:color="auto" w:fill="auto"/>
            <w:vAlign w:val="center"/>
          </w:tcPr>
          <w:p w14:paraId="44645AF3" w14:textId="77777777" w:rsidR="00C877B7" w:rsidRPr="00D520DB" w:rsidRDefault="00C877B7" w:rsidP="00652CFD">
            <w:pPr>
              <w:spacing w:before="0" w:after="0" w:line="276" w:lineRule="auto"/>
              <w:rPr>
                <w:sz w:val="20"/>
              </w:rPr>
            </w:pPr>
            <w:r w:rsidRPr="00C877B7">
              <w:rPr>
                <w:sz w:val="20"/>
              </w:rPr>
              <w:t>taxPayerCode</w:t>
            </w:r>
          </w:p>
        </w:tc>
        <w:tc>
          <w:tcPr>
            <w:tcW w:w="204" w:type="pct"/>
            <w:shd w:val="clear" w:color="auto" w:fill="auto"/>
            <w:vAlign w:val="center"/>
          </w:tcPr>
          <w:p w14:paraId="5901FB96" w14:textId="77777777" w:rsidR="00C877B7" w:rsidRDefault="00C877B7" w:rsidP="00652CFD">
            <w:pPr>
              <w:spacing w:before="0" w:after="0" w:line="276" w:lineRule="auto"/>
              <w:jc w:val="center"/>
              <w:rPr>
                <w:sz w:val="20"/>
              </w:rPr>
            </w:pPr>
            <w:r>
              <w:rPr>
                <w:sz w:val="20"/>
              </w:rPr>
              <w:t>О</w:t>
            </w:r>
          </w:p>
        </w:tc>
        <w:tc>
          <w:tcPr>
            <w:tcW w:w="478" w:type="pct"/>
            <w:shd w:val="clear" w:color="auto" w:fill="auto"/>
            <w:vAlign w:val="center"/>
          </w:tcPr>
          <w:p w14:paraId="3C1D8521" w14:textId="77777777" w:rsidR="00C877B7" w:rsidRPr="00B641B2" w:rsidRDefault="00C877B7" w:rsidP="00652CFD">
            <w:pPr>
              <w:spacing w:before="0" w:after="0" w:line="276" w:lineRule="auto"/>
              <w:jc w:val="center"/>
              <w:rPr>
                <w:sz w:val="20"/>
              </w:rPr>
            </w:pPr>
            <w:r>
              <w:rPr>
                <w:sz w:val="20"/>
              </w:rPr>
              <w:t>Т(1-50)</w:t>
            </w:r>
          </w:p>
        </w:tc>
        <w:tc>
          <w:tcPr>
            <w:tcW w:w="1421" w:type="pct"/>
            <w:shd w:val="clear" w:color="auto" w:fill="auto"/>
            <w:vAlign w:val="center"/>
          </w:tcPr>
          <w:p w14:paraId="53892272" w14:textId="77777777" w:rsidR="00C877B7" w:rsidRPr="00D520DB" w:rsidRDefault="00C877B7" w:rsidP="00652CFD">
            <w:pPr>
              <w:spacing w:before="0" w:after="0" w:line="276" w:lineRule="auto"/>
              <w:rPr>
                <w:sz w:val="20"/>
              </w:rPr>
            </w:pPr>
            <w:r w:rsidRPr="00C877B7">
              <w:rPr>
                <w:sz w:val="20"/>
              </w:rPr>
              <w:t>Код налогоплательщика в стране регистрации или его аналог</w:t>
            </w:r>
          </w:p>
        </w:tc>
        <w:tc>
          <w:tcPr>
            <w:tcW w:w="1394" w:type="pct"/>
            <w:shd w:val="clear" w:color="auto" w:fill="auto"/>
            <w:vAlign w:val="center"/>
          </w:tcPr>
          <w:p w14:paraId="4EFB58FD" w14:textId="77777777" w:rsidR="00C877B7" w:rsidRPr="00724833" w:rsidRDefault="00C877B7" w:rsidP="00652CFD">
            <w:pPr>
              <w:spacing w:before="0" w:after="0" w:line="276" w:lineRule="auto"/>
              <w:rPr>
                <w:sz w:val="20"/>
              </w:rPr>
            </w:pPr>
          </w:p>
        </w:tc>
      </w:tr>
      <w:tr w:rsidR="00C877B7" w:rsidRPr="001A4780" w14:paraId="72B02FD8" w14:textId="77777777" w:rsidTr="00763DB9">
        <w:tc>
          <w:tcPr>
            <w:tcW w:w="754" w:type="pct"/>
            <w:vMerge/>
            <w:shd w:val="clear" w:color="auto" w:fill="auto"/>
            <w:vAlign w:val="center"/>
          </w:tcPr>
          <w:p w14:paraId="4077EAF3" w14:textId="77777777" w:rsidR="00C877B7" w:rsidRPr="00724833" w:rsidRDefault="00C877B7" w:rsidP="00652CFD">
            <w:pPr>
              <w:spacing w:before="0" w:after="0" w:line="276" w:lineRule="auto"/>
              <w:rPr>
                <w:b/>
                <w:sz w:val="20"/>
              </w:rPr>
            </w:pPr>
          </w:p>
        </w:tc>
        <w:tc>
          <w:tcPr>
            <w:tcW w:w="749" w:type="pct"/>
            <w:shd w:val="clear" w:color="auto" w:fill="auto"/>
            <w:vAlign w:val="center"/>
          </w:tcPr>
          <w:p w14:paraId="537D3C73" w14:textId="77777777" w:rsidR="00C877B7" w:rsidRPr="00D520DB" w:rsidRDefault="00C877B7" w:rsidP="00652CFD">
            <w:pPr>
              <w:spacing w:before="0" w:after="0" w:line="276" w:lineRule="auto"/>
              <w:rPr>
                <w:sz w:val="20"/>
              </w:rPr>
            </w:pPr>
            <w:r w:rsidRPr="00C877B7">
              <w:rPr>
                <w:sz w:val="20"/>
              </w:rPr>
              <w:t>incorrectTaxPayerCode</w:t>
            </w:r>
          </w:p>
        </w:tc>
        <w:tc>
          <w:tcPr>
            <w:tcW w:w="204" w:type="pct"/>
            <w:shd w:val="clear" w:color="auto" w:fill="auto"/>
            <w:vAlign w:val="center"/>
          </w:tcPr>
          <w:p w14:paraId="0684EF42" w14:textId="77777777" w:rsidR="00C877B7" w:rsidRDefault="00C877B7" w:rsidP="00652CFD">
            <w:pPr>
              <w:spacing w:before="0" w:after="0" w:line="276" w:lineRule="auto"/>
              <w:jc w:val="center"/>
              <w:rPr>
                <w:sz w:val="20"/>
              </w:rPr>
            </w:pPr>
            <w:r>
              <w:rPr>
                <w:sz w:val="20"/>
              </w:rPr>
              <w:t>О</w:t>
            </w:r>
          </w:p>
        </w:tc>
        <w:tc>
          <w:tcPr>
            <w:tcW w:w="478" w:type="pct"/>
            <w:shd w:val="clear" w:color="auto" w:fill="auto"/>
            <w:vAlign w:val="center"/>
          </w:tcPr>
          <w:p w14:paraId="34DB6489" w14:textId="77777777" w:rsidR="00C877B7" w:rsidRPr="00F10424" w:rsidRDefault="00C877B7" w:rsidP="00652CFD">
            <w:pPr>
              <w:spacing w:before="0" w:after="0" w:line="276" w:lineRule="auto"/>
              <w:jc w:val="center"/>
              <w:rPr>
                <w:sz w:val="20"/>
                <w:lang w:val="en-US"/>
              </w:rPr>
            </w:pPr>
            <w:r>
              <w:rPr>
                <w:sz w:val="20"/>
                <w:lang w:val="en-US"/>
              </w:rPr>
              <w:t>B</w:t>
            </w:r>
          </w:p>
        </w:tc>
        <w:tc>
          <w:tcPr>
            <w:tcW w:w="1421" w:type="pct"/>
            <w:shd w:val="clear" w:color="auto" w:fill="auto"/>
            <w:vAlign w:val="center"/>
          </w:tcPr>
          <w:p w14:paraId="5FACA007" w14:textId="77777777" w:rsidR="00C877B7" w:rsidRPr="00D520DB" w:rsidRDefault="00C877B7" w:rsidP="00652CFD">
            <w:pPr>
              <w:spacing w:before="0" w:after="0" w:line="276" w:lineRule="auto"/>
              <w:rPr>
                <w:sz w:val="20"/>
              </w:rPr>
            </w:pPr>
            <w:r w:rsidRPr="00C877B7">
              <w:rPr>
                <w:sz w:val="20"/>
              </w:rPr>
              <w:t>Код налогоплательщика в стране регистрации или его аналог некорректен или отсутствует в БД Реестра</w:t>
            </w:r>
          </w:p>
        </w:tc>
        <w:tc>
          <w:tcPr>
            <w:tcW w:w="1394" w:type="pct"/>
            <w:shd w:val="clear" w:color="auto" w:fill="auto"/>
            <w:vAlign w:val="center"/>
          </w:tcPr>
          <w:p w14:paraId="7C841896" w14:textId="77777777" w:rsidR="00C877B7" w:rsidRPr="00724833" w:rsidRDefault="00C877B7" w:rsidP="00652CFD">
            <w:pPr>
              <w:spacing w:before="0" w:after="0" w:line="276" w:lineRule="auto"/>
              <w:rPr>
                <w:sz w:val="20"/>
              </w:rPr>
            </w:pPr>
            <w:r>
              <w:rPr>
                <w:sz w:val="20"/>
              </w:rPr>
              <w:t xml:space="preserve">Фиксированное значение: </w:t>
            </w:r>
            <w:r>
              <w:rPr>
                <w:sz w:val="20"/>
                <w:lang w:val="en-US"/>
              </w:rPr>
              <w:t>true</w:t>
            </w:r>
          </w:p>
        </w:tc>
      </w:tr>
      <w:tr w:rsidR="00C877B7" w:rsidRPr="001A4780" w14:paraId="22D4533B" w14:textId="77777777" w:rsidTr="00763DB9">
        <w:tc>
          <w:tcPr>
            <w:tcW w:w="754" w:type="pct"/>
            <w:shd w:val="clear" w:color="auto" w:fill="auto"/>
            <w:vAlign w:val="center"/>
          </w:tcPr>
          <w:p w14:paraId="6C286D53" w14:textId="77777777" w:rsidR="00C877B7" w:rsidRPr="00724833" w:rsidRDefault="00C877B7" w:rsidP="00652CFD">
            <w:pPr>
              <w:spacing w:before="0" w:after="0" w:line="276" w:lineRule="auto"/>
              <w:rPr>
                <w:b/>
                <w:sz w:val="20"/>
              </w:rPr>
            </w:pPr>
          </w:p>
        </w:tc>
        <w:tc>
          <w:tcPr>
            <w:tcW w:w="749" w:type="pct"/>
            <w:shd w:val="clear" w:color="auto" w:fill="auto"/>
            <w:vAlign w:val="center"/>
          </w:tcPr>
          <w:p w14:paraId="65F6ECBB" w14:textId="77777777" w:rsidR="00C877B7" w:rsidRPr="00D520DB" w:rsidRDefault="00C877B7" w:rsidP="00652CFD">
            <w:pPr>
              <w:spacing w:before="0" w:after="0" w:line="276" w:lineRule="auto"/>
              <w:rPr>
                <w:sz w:val="20"/>
              </w:rPr>
            </w:pPr>
            <w:r w:rsidRPr="00F10424">
              <w:rPr>
                <w:sz w:val="20"/>
              </w:rPr>
              <w:t>KPP</w:t>
            </w:r>
          </w:p>
        </w:tc>
        <w:tc>
          <w:tcPr>
            <w:tcW w:w="204" w:type="pct"/>
            <w:shd w:val="clear" w:color="auto" w:fill="auto"/>
            <w:vAlign w:val="center"/>
          </w:tcPr>
          <w:p w14:paraId="4CE4AB35" w14:textId="77777777" w:rsidR="00C877B7" w:rsidRPr="00F10424" w:rsidRDefault="00C877B7" w:rsidP="00652CFD">
            <w:pPr>
              <w:spacing w:before="0" w:after="0" w:line="276" w:lineRule="auto"/>
              <w:jc w:val="center"/>
              <w:rPr>
                <w:sz w:val="20"/>
              </w:rPr>
            </w:pPr>
            <w:r>
              <w:rPr>
                <w:sz w:val="20"/>
              </w:rPr>
              <w:t>Н</w:t>
            </w:r>
          </w:p>
        </w:tc>
        <w:tc>
          <w:tcPr>
            <w:tcW w:w="478" w:type="pct"/>
            <w:shd w:val="clear" w:color="auto" w:fill="auto"/>
            <w:vAlign w:val="center"/>
          </w:tcPr>
          <w:p w14:paraId="7B88F1F5" w14:textId="77777777" w:rsidR="00C877B7" w:rsidRPr="00B641B2" w:rsidRDefault="00C877B7" w:rsidP="00652CFD">
            <w:pPr>
              <w:spacing w:before="0" w:after="0" w:line="276" w:lineRule="auto"/>
              <w:jc w:val="center"/>
              <w:rPr>
                <w:sz w:val="20"/>
              </w:rPr>
            </w:pPr>
            <w:r>
              <w:rPr>
                <w:sz w:val="20"/>
              </w:rPr>
              <w:t>Т</w:t>
            </w:r>
          </w:p>
        </w:tc>
        <w:tc>
          <w:tcPr>
            <w:tcW w:w="1421" w:type="pct"/>
            <w:shd w:val="clear" w:color="auto" w:fill="auto"/>
            <w:vAlign w:val="center"/>
          </w:tcPr>
          <w:p w14:paraId="4FB73ED0" w14:textId="77777777" w:rsidR="00C877B7" w:rsidRPr="00D520DB" w:rsidRDefault="00C877B7" w:rsidP="00652CFD">
            <w:pPr>
              <w:spacing w:before="0" w:after="0" w:line="276" w:lineRule="auto"/>
              <w:rPr>
                <w:sz w:val="20"/>
              </w:rPr>
            </w:pPr>
            <w:r w:rsidRPr="00F10424">
              <w:rPr>
                <w:sz w:val="20"/>
              </w:rPr>
              <w:t>КПП</w:t>
            </w:r>
          </w:p>
        </w:tc>
        <w:tc>
          <w:tcPr>
            <w:tcW w:w="1394" w:type="pct"/>
            <w:shd w:val="clear" w:color="auto" w:fill="auto"/>
            <w:vAlign w:val="center"/>
          </w:tcPr>
          <w:p w14:paraId="43F18050" w14:textId="77777777" w:rsidR="00C877B7" w:rsidRPr="00724833" w:rsidRDefault="00C877B7" w:rsidP="00652CFD">
            <w:pPr>
              <w:spacing w:before="0" w:after="0" w:line="276" w:lineRule="auto"/>
              <w:rPr>
                <w:sz w:val="20"/>
              </w:rPr>
            </w:pPr>
            <w:r>
              <w:rPr>
                <w:sz w:val="20"/>
              </w:rPr>
              <w:t>Допустимые значения: \</w:t>
            </w:r>
            <w:r>
              <w:rPr>
                <w:sz w:val="20"/>
                <w:lang w:val="en-US"/>
              </w:rPr>
              <w:t>d{</w:t>
            </w:r>
            <w:r>
              <w:rPr>
                <w:sz w:val="20"/>
              </w:rPr>
              <w:t>9</w:t>
            </w:r>
            <w:r>
              <w:rPr>
                <w:sz w:val="20"/>
                <w:lang w:val="en-US"/>
              </w:rPr>
              <w:t>}</w:t>
            </w:r>
          </w:p>
        </w:tc>
      </w:tr>
      <w:tr w:rsidR="008A1BE9" w:rsidRPr="001A4780" w14:paraId="046F579D" w14:textId="77777777" w:rsidTr="00763DB9">
        <w:tc>
          <w:tcPr>
            <w:tcW w:w="754" w:type="pct"/>
            <w:vMerge w:val="restart"/>
            <w:shd w:val="clear" w:color="auto" w:fill="auto"/>
            <w:vAlign w:val="center"/>
          </w:tcPr>
          <w:p w14:paraId="4689D3ED" w14:textId="77777777" w:rsidR="008A1BE9" w:rsidRPr="00724833" w:rsidRDefault="008A1BE9" w:rsidP="00652CFD">
            <w:pPr>
              <w:spacing w:before="0" w:after="0" w:line="276" w:lineRule="auto"/>
              <w:rPr>
                <w:b/>
                <w:sz w:val="20"/>
              </w:rPr>
            </w:pPr>
            <w:r>
              <w:rPr>
                <w:sz w:val="20"/>
              </w:rPr>
              <w:t>Допустимо указание только одного элемента</w:t>
            </w:r>
          </w:p>
        </w:tc>
        <w:tc>
          <w:tcPr>
            <w:tcW w:w="749" w:type="pct"/>
            <w:shd w:val="clear" w:color="auto" w:fill="auto"/>
            <w:vAlign w:val="center"/>
          </w:tcPr>
          <w:p w14:paraId="30940E9B" w14:textId="77777777" w:rsidR="008A1BE9" w:rsidRPr="00D520DB" w:rsidRDefault="008A1BE9" w:rsidP="00652CFD">
            <w:pPr>
              <w:spacing w:before="0" w:after="0" w:line="276" w:lineRule="auto"/>
              <w:rPr>
                <w:sz w:val="20"/>
              </w:rPr>
            </w:pPr>
            <w:r w:rsidRPr="00F10424">
              <w:rPr>
                <w:sz w:val="20"/>
              </w:rPr>
              <w:t>contractorRegistryNum</w:t>
            </w:r>
          </w:p>
        </w:tc>
        <w:tc>
          <w:tcPr>
            <w:tcW w:w="204" w:type="pct"/>
            <w:shd w:val="clear" w:color="auto" w:fill="auto"/>
            <w:vAlign w:val="center"/>
          </w:tcPr>
          <w:p w14:paraId="3B010C2D" w14:textId="77777777" w:rsidR="008A1BE9" w:rsidRDefault="008A1BE9" w:rsidP="00652CFD">
            <w:pPr>
              <w:spacing w:before="0" w:after="0" w:line="276" w:lineRule="auto"/>
              <w:jc w:val="center"/>
              <w:rPr>
                <w:sz w:val="20"/>
              </w:rPr>
            </w:pPr>
            <w:r>
              <w:rPr>
                <w:sz w:val="20"/>
              </w:rPr>
              <w:t>Н</w:t>
            </w:r>
          </w:p>
        </w:tc>
        <w:tc>
          <w:tcPr>
            <w:tcW w:w="478" w:type="pct"/>
            <w:shd w:val="clear" w:color="auto" w:fill="auto"/>
            <w:vAlign w:val="center"/>
          </w:tcPr>
          <w:p w14:paraId="323CF935" w14:textId="77777777" w:rsidR="008A1BE9" w:rsidRPr="00B641B2" w:rsidRDefault="008A1BE9" w:rsidP="00652CFD">
            <w:pPr>
              <w:spacing w:before="0" w:after="0" w:line="276" w:lineRule="auto"/>
              <w:jc w:val="center"/>
              <w:rPr>
                <w:sz w:val="20"/>
              </w:rPr>
            </w:pPr>
            <w:r>
              <w:rPr>
                <w:sz w:val="20"/>
              </w:rPr>
              <w:t>Т</w:t>
            </w:r>
          </w:p>
        </w:tc>
        <w:tc>
          <w:tcPr>
            <w:tcW w:w="1421" w:type="pct"/>
            <w:shd w:val="clear" w:color="auto" w:fill="auto"/>
            <w:vAlign w:val="center"/>
          </w:tcPr>
          <w:p w14:paraId="68313E71" w14:textId="77777777" w:rsidR="008A1BE9" w:rsidRPr="00D520DB" w:rsidRDefault="008A1BE9" w:rsidP="00652CFD">
            <w:pPr>
              <w:spacing w:before="0" w:after="0" w:line="276" w:lineRule="auto"/>
              <w:rPr>
                <w:sz w:val="20"/>
              </w:rPr>
            </w:pPr>
            <w:r w:rsidRPr="00F10424">
              <w:rPr>
                <w:sz w:val="20"/>
              </w:rPr>
              <w:t>Номер реестровой записи в ЕРУЗ</w:t>
            </w:r>
          </w:p>
        </w:tc>
        <w:tc>
          <w:tcPr>
            <w:tcW w:w="1394" w:type="pct"/>
            <w:shd w:val="clear" w:color="auto" w:fill="auto"/>
            <w:vAlign w:val="center"/>
          </w:tcPr>
          <w:p w14:paraId="44356D3C" w14:textId="77777777" w:rsidR="008A1BE9" w:rsidRPr="0097360D" w:rsidRDefault="008A1BE9" w:rsidP="00652CFD">
            <w:pPr>
              <w:spacing w:before="0" w:after="0" w:line="276" w:lineRule="auto"/>
              <w:rPr>
                <w:sz w:val="20"/>
              </w:rPr>
            </w:pPr>
            <w:r>
              <w:rPr>
                <w:sz w:val="20"/>
              </w:rPr>
              <w:t>Допустимые значения: \</w:t>
            </w:r>
            <w:r>
              <w:rPr>
                <w:sz w:val="20"/>
                <w:lang w:val="en-US"/>
              </w:rPr>
              <w:t>d</w:t>
            </w:r>
            <w:r w:rsidRPr="0097360D">
              <w:rPr>
                <w:sz w:val="20"/>
              </w:rPr>
              <w:t>{</w:t>
            </w:r>
            <w:r>
              <w:rPr>
                <w:sz w:val="20"/>
              </w:rPr>
              <w:t>8</w:t>
            </w:r>
            <w:r w:rsidRPr="0097360D">
              <w:rPr>
                <w:sz w:val="20"/>
              </w:rPr>
              <w:t>}</w:t>
            </w:r>
          </w:p>
          <w:p w14:paraId="50AC7E1F" w14:textId="77777777" w:rsidR="008A1BE9" w:rsidRPr="00724833" w:rsidRDefault="008A1BE9" w:rsidP="00652CFD">
            <w:pPr>
              <w:spacing w:before="0" w:after="0" w:line="276" w:lineRule="auto"/>
              <w:rPr>
                <w:sz w:val="20"/>
              </w:rPr>
            </w:pPr>
            <w:r w:rsidRPr="008A1BE9">
              <w:rPr>
                <w:sz w:val="20"/>
              </w:rPr>
              <w:t>Заполнение данного поля означает, что это запись РНП 44ФЗ</w:t>
            </w:r>
          </w:p>
        </w:tc>
      </w:tr>
      <w:tr w:rsidR="008A1BE9" w:rsidRPr="001A4780" w14:paraId="33D006C0" w14:textId="77777777" w:rsidTr="00763DB9">
        <w:tc>
          <w:tcPr>
            <w:tcW w:w="754" w:type="pct"/>
            <w:vMerge/>
            <w:shd w:val="clear" w:color="auto" w:fill="auto"/>
            <w:vAlign w:val="center"/>
          </w:tcPr>
          <w:p w14:paraId="3E80C82D" w14:textId="77777777" w:rsidR="008A1BE9" w:rsidRPr="00724833" w:rsidRDefault="008A1BE9" w:rsidP="00652CFD">
            <w:pPr>
              <w:spacing w:before="0" w:after="0" w:line="276" w:lineRule="auto"/>
              <w:rPr>
                <w:b/>
                <w:sz w:val="20"/>
              </w:rPr>
            </w:pPr>
          </w:p>
        </w:tc>
        <w:tc>
          <w:tcPr>
            <w:tcW w:w="749" w:type="pct"/>
            <w:shd w:val="clear" w:color="auto" w:fill="auto"/>
            <w:vAlign w:val="center"/>
          </w:tcPr>
          <w:p w14:paraId="6D8C2B47" w14:textId="77777777" w:rsidR="008A1BE9" w:rsidRPr="00F10424" w:rsidRDefault="008A1BE9" w:rsidP="00652CFD">
            <w:pPr>
              <w:spacing w:before="0" w:after="0" w:line="276" w:lineRule="auto"/>
              <w:rPr>
                <w:sz w:val="20"/>
              </w:rPr>
            </w:pPr>
            <w:r w:rsidRPr="008A1BE9">
              <w:rPr>
                <w:sz w:val="20"/>
              </w:rPr>
              <w:t>unfairContractor615RegistryNum</w:t>
            </w:r>
          </w:p>
        </w:tc>
        <w:tc>
          <w:tcPr>
            <w:tcW w:w="204" w:type="pct"/>
            <w:shd w:val="clear" w:color="auto" w:fill="auto"/>
            <w:vAlign w:val="center"/>
          </w:tcPr>
          <w:p w14:paraId="35654731" w14:textId="77777777" w:rsidR="008A1BE9" w:rsidRDefault="008A1BE9" w:rsidP="00652CFD">
            <w:pPr>
              <w:spacing w:before="0" w:after="0" w:line="276" w:lineRule="auto"/>
              <w:jc w:val="center"/>
              <w:rPr>
                <w:sz w:val="20"/>
              </w:rPr>
            </w:pPr>
            <w:r>
              <w:rPr>
                <w:sz w:val="20"/>
              </w:rPr>
              <w:t>Н</w:t>
            </w:r>
          </w:p>
        </w:tc>
        <w:tc>
          <w:tcPr>
            <w:tcW w:w="478" w:type="pct"/>
            <w:shd w:val="clear" w:color="auto" w:fill="auto"/>
            <w:vAlign w:val="center"/>
          </w:tcPr>
          <w:p w14:paraId="0968FB25" w14:textId="77777777" w:rsidR="008A1BE9" w:rsidRDefault="008A1BE9" w:rsidP="00652CFD">
            <w:pPr>
              <w:spacing w:before="0" w:after="0" w:line="276" w:lineRule="auto"/>
              <w:jc w:val="center"/>
              <w:rPr>
                <w:sz w:val="20"/>
              </w:rPr>
            </w:pPr>
            <w:r>
              <w:rPr>
                <w:sz w:val="20"/>
              </w:rPr>
              <w:t>Т(1-100)</w:t>
            </w:r>
          </w:p>
        </w:tc>
        <w:tc>
          <w:tcPr>
            <w:tcW w:w="1421" w:type="pct"/>
            <w:shd w:val="clear" w:color="auto" w:fill="auto"/>
            <w:vAlign w:val="center"/>
          </w:tcPr>
          <w:p w14:paraId="1B7773D7" w14:textId="77777777" w:rsidR="008A1BE9" w:rsidRPr="00F10424" w:rsidRDefault="008A1BE9" w:rsidP="00652CFD">
            <w:pPr>
              <w:spacing w:before="0" w:after="0" w:line="276" w:lineRule="auto"/>
              <w:rPr>
                <w:sz w:val="20"/>
              </w:rPr>
            </w:pPr>
            <w:r w:rsidRPr="008A1BE9">
              <w:rPr>
                <w:sz w:val="20"/>
              </w:rPr>
              <w:t>Реестровый номер подрядной организации в РНПО</w:t>
            </w:r>
          </w:p>
        </w:tc>
        <w:tc>
          <w:tcPr>
            <w:tcW w:w="1394" w:type="pct"/>
            <w:shd w:val="clear" w:color="auto" w:fill="auto"/>
            <w:vAlign w:val="center"/>
          </w:tcPr>
          <w:p w14:paraId="50A3B7D3" w14:textId="77777777" w:rsidR="008A1BE9" w:rsidRDefault="008A1BE9" w:rsidP="00652CFD">
            <w:pPr>
              <w:spacing w:before="0" w:after="0" w:line="276" w:lineRule="auto"/>
              <w:rPr>
                <w:sz w:val="20"/>
              </w:rPr>
            </w:pPr>
            <w:r w:rsidRPr="008A1BE9">
              <w:rPr>
                <w:sz w:val="20"/>
              </w:rPr>
              <w:t>Заполнение данного поля означает, что это запись РНПО по ПП РФ № 615</w:t>
            </w:r>
          </w:p>
        </w:tc>
      </w:tr>
      <w:tr w:rsidR="00763DB9" w:rsidRPr="009654F7" w14:paraId="60910EB4" w14:textId="77777777" w:rsidTr="00763DB9">
        <w:tc>
          <w:tcPr>
            <w:tcW w:w="5000" w:type="pct"/>
            <w:gridSpan w:val="6"/>
            <w:shd w:val="clear" w:color="auto" w:fill="auto"/>
          </w:tcPr>
          <w:p w14:paraId="4E9FB935" w14:textId="77777777" w:rsidR="00C877B7" w:rsidRPr="00B641B2" w:rsidRDefault="00C877B7" w:rsidP="00652CFD">
            <w:pPr>
              <w:spacing w:before="0" w:after="0" w:line="276" w:lineRule="auto"/>
              <w:jc w:val="center"/>
              <w:rPr>
                <w:b/>
                <w:sz w:val="20"/>
              </w:rPr>
            </w:pPr>
            <w:r w:rsidRPr="00C877B7">
              <w:rPr>
                <w:b/>
                <w:sz w:val="20"/>
              </w:rPr>
              <w:t>Физическое лицо РФ</w:t>
            </w:r>
          </w:p>
        </w:tc>
      </w:tr>
      <w:tr w:rsidR="00763DB9" w:rsidRPr="00B641B2" w14:paraId="15CD4F62" w14:textId="77777777" w:rsidTr="00763DB9">
        <w:tc>
          <w:tcPr>
            <w:tcW w:w="754" w:type="pct"/>
            <w:shd w:val="clear" w:color="auto" w:fill="auto"/>
          </w:tcPr>
          <w:p w14:paraId="37EDF12C" w14:textId="77777777" w:rsidR="00C877B7" w:rsidRPr="00B641B2" w:rsidRDefault="00C877B7" w:rsidP="00652CFD">
            <w:pPr>
              <w:spacing w:before="0" w:after="0" w:line="276" w:lineRule="auto"/>
              <w:rPr>
                <w:b/>
                <w:sz w:val="20"/>
              </w:rPr>
            </w:pPr>
            <w:r w:rsidRPr="001D59A4">
              <w:rPr>
                <w:b/>
                <w:sz w:val="20"/>
              </w:rPr>
              <w:t>unfairSupplierInfo</w:t>
            </w:r>
          </w:p>
        </w:tc>
        <w:tc>
          <w:tcPr>
            <w:tcW w:w="749" w:type="pct"/>
            <w:shd w:val="clear" w:color="auto" w:fill="auto"/>
          </w:tcPr>
          <w:p w14:paraId="3E4A0066" w14:textId="77777777" w:rsidR="00C877B7" w:rsidRPr="00B641B2" w:rsidRDefault="00C877B7" w:rsidP="00652CFD">
            <w:pPr>
              <w:spacing w:before="0" w:after="0" w:line="276" w:lineRule="auto"/>
              <w:rPr>
                <w:b/>
                <w:sz w:val="20"/>
              </w:rPr>
            </w:pPr>
          </w:p>
        </w:tc>
        <w:tc>
          <w:tcPr>
            <w:tcW w:w="204" w:type="pct"/>
            <w:shd w:val="clear" w:color="auto" w:fill="auto"/>
          </w:tcPr>
          <w:p w14:paraId="37FE139C" w14:textId="77777777" w:rsidR="00C877B7" w:rsidRPr="00B641B2" w:rsidRDefault="00C877B7" w:rsidP="00652CFD">
            <w:pPr>
              <w:spacing w:before="0" w:after="0" w:line="276" w:lineRule="auto"/>
              <w:jc w:val="center"/>
              <w:rPr>
                <w:b/>
                <w:sz w:val="20"/>
              </w:rPr>
            </w:pPr>
          </w:p>
        </w:tc>
        <w:tc>
          <w:tcPr>
            <w:tcW w:w="478" w:type="pct"/>
            <w:shd w:val="clear" w:color="auto" w:fill="auto"/>
          </w:tcPr>
          <w:p w14:paraId="2943173F" w14:textId="77777777" w:rsidR="00C877B7" w:rsidRPr="00B641B2" w:rsidRDefault="00C877B7" w:rsidP="00652CFD">
            <w:pPr>
              <w:spacing w:before="0" w:after="0" w:line="276" w:lineRule="auto"/>
              <w:jc w:val="center"/>
              <w:rPr>
                <w:b/>
                <w:sz w:val="20"/>
              </w:rPr>
            </w:pPr>
          </w:p>
        </w:tc>
        <w:tc>
          <w:tcPr>
            <w:tcW w:w="1421" w:type="pct"/>
            <w:shd w:val="clear" w:color="auto" w:fill="auto"/>
          </w:tcPr>
          <w:p w14:paraId="0DDFA1FC" w14:textId="77777777" w:rsidR="00C877B7" w:rsidRPr="00B641B2" w:rsidRDefault="00C877B7" w:rsidP="00652CFD">
            <w:pPr>
              <w:spacing w:before="0" w:after="0" w:line="276" w:lineRule="auto"/>
              <w:rPr>
                <w:b/>
                <w:sz w:val="20"/>
              </w:rPr>
            </w:pPr>
          </w:p>
        </w:tc>
        <w:tc>
          <w:tcPr>
            <w:tcW w:w="1394" w:type="pct"/>
            <w:shd w:val="clear" w:color="auto" w:fill="auto"/>
          </w:tcPr>
          <w:p w14:paraId="5755E8B5" w14:textId="77777777" w:rsidR="00C877B7" w:rsidRPr="00B641B2" w:rsidRDefault="00C877B7" w:rsidP="00652CFD">
            <w:pPr>
              <w:spacing w:before="0" w:after="0" w:line="276" w:lineRule="auto"/>
              <w:rPr>
                <w:b/>
                <w:sz w:val="20"/>
              </w:rPr>
            </w:pPr>
          </w:p>
        </w:tc>
      </w:tr>
      <w:tr w:rsidR="004E30D8" w:rsidRPr="001A4780" w14:paraId="4C8AD7DA" w14:textId="77777777" w:rsidTr="00763DB9">
        <w:tc>
          <w:tcPr>
            <w:tcW w:w="754" w:type="pct"/>
            <w:shd w:val="clear" w:color="auto" w:fill="auto"/>
            <w:vAlign w:val="center"/>
          </w:tcPr>
          <w:p w14:paraId="006B1E19" w14:textId="77777777" w:rsidR="004E30D8" w:rsidRPr="00724833" w:rsidRDefault="004E30D8" w:rsidP="00652CFD">
            <w:pPr>
              <w:spacing w:before="0" w:after="0" w:line="276" w:lineRule="auto"/>
              <w:rPr>
                <w:b/>
                <w:sz w:val="20"/>
              </w:rPr>
            </w:pPr>
          </w:p>
        </w:tc>
        <w:tc>
          <w:tcPr>
            <w:tcW w:w="749" w:type="pct"/>
            <w:shd w:val="clear" w:color="auto" w:fill="auto"/>
            <w:vAlign w:val="center"/>
          </w:tcPr>
          <w:p w14:paraId="286E611A" w14:textId="77777777" w:rsidR="004E30D8" w:rsidRPr="00D520DB" w:rsidRDefault="004E30D8" w:rsidP="00652CFD">
            <w:pPr>
              <w:spacing w:before="0" w:after="0" w:line="276" w:lineRule="auto"/>
              <w:rPr>
                <w:sz w:val="20"/>
              </w:rPr>
            </w:pPr>
            <w:r w:rsidRPr="004E30D8">
              <w:rPr>
                <w:sz w:val="20"/>
              </w:rPr>
              <w:t>fullName</w:t>
            </w:r>
          </w:p>
        </w:tc>
        <w:tc>
          <w:tcPr>
            <w:tcW w:w="204" w:type="pct"/>
            <w:shd w:val="clear" w:color="auto" w:fill="auto"/>
            <w:vAlign w:val="center"/>
          </w:tcPr>
          <w:p w14:paraId="2D8FE8E1" w14:textId="77777777" w:rsidR="004E30D8" w:rsidRDefault="004E30D8" w:rsidP="00652CFD">
            <w:pPr>
              <w:spacing w:before="0" w:after="0" w:line="276" w:lineRule="auto"/>
              <w:jc w:val="center"/>
              <w:rPr>
                <w:sz w:val="20"/>
              </w:rPr>
            </w:pPr>
            <w:r>
              <w:rPr>
                <w:sz w:val="20"/>
              </w:rPr>
              <w:t>О</w:t>
            </w:r>
          </w:p>
        </w:tc>
        <w:tc>
          <w:tcPr>
            <w:tcW w:w="478" w:type="pct"/>
            <w:shd w:val="clear" w:color="auto" w:fill="auto"/>
            <w:vAlign w:val="center"/>
          </w:tcPr>
          <w:p w14:paraId="04E5DB31" w14:textId="77777777" w:rsidR="004E30D8" w:rsidRPr="00B641B2" w:rsidRDefault="004E30D8" w:rsidP="00652CFD">
            <w:pPr>
              <w:spacing w:before="0" w:after="0" w:line="276" w:lineRule="auto"/>
              <w:jc w:val="center"/>
              <w:rPr>
                <w:sz w:val="20"/>
              </w:rPr>
            </w:pPr>
            <w:r>
              <w:rPr>
                <w:sz w:val="20"/>
              </w:rPr>
              <w:t>Т</w:t>
            </w:r>
            <w:r>
              <w:rPr>
                <w:sz w:val="20"/>
                <w:lang w:val="en-US"/>
              </w:rPr>
              <w:t>(1-</w:t>
            </w:r>
            <w:r>
              <w:rPr>
                <w:sz w:val="20"/>
              </w:rPr>
              <w:t>2000</w:t>
            </w:r>
            <w:r>
              <w:rPr>
                <w:sz w:val="20"/>
                <w:lang w:val="en-US"/>
              </w:rPr>
              <w:t>)</w:t>
            </w:r>
          </w:p>
        </w:tc>
        <w:tc>
          <w:tcPr>
            <w:tcW w:w="1421" w:type="pct"/>
            <w:shd w:val="clear" w:color="auto" w:fill="auto"/>
            <w:vAlign w:val="center"/>
          </w:tcPr>
          <w:p w14:paraId="0116A1A9" w14:textId="77777777" w:rsidR="004E30D8" w:rsidRPr="00D520DB" w:rsidRDefault="004E30D8" w:rsidP="00652CFD">
            <w:pPr>
              <w:spacing w:before="0" w:after="0" w:line="276" w:lineRule="auto"/>
              <w:rPr>
                <w:sz w:val="20"/>
              </w:rPr>
            </w:pPr>
            <w:r w:rsidRPr="004E30D8">
              <w:rPr>
                <w:sz w:val="20"/>
              </w:rPr>
              <w:t>ФИО</w:t>
            </w:r>
          </w:p>
        </w:tc>
        <w:tc>
          <w:tcPr>
            <w:tcW w:w="1394" w:type="pct"/>
            <w:shd w:val="clear" w:color="auto" w:fill="auto"/>
            <w:vAlign w:val="center"/>
          </w:tcPr>
          <w:p w14:paraId="5C448ABA" w14:textId="77777777" w:rsidR="004E30D8" w:rsidRPr="00724833" w:rsidRDefault="004E30D8" w:rsidP="00652CFD">
            <w:pPr>
              <w:spacing w:before="0" w:after="0" w:line="276" w:lineRule="auto"/>
              <w:rPr>
                <w:sz w:val="20"/>
              </w:rPr>
            </w:pPr>
          </w:p>
        </w:tc>
      </w:tr>
      <w:tr w:rsidR="004E30D8" w:rsidRPr="001A4780" w14:paraId="2017F5A0" w14:textId="77777777" w:rsidTr="00763DB9">
        <w:tc>
          <w:tcPr>
            <w:tcW w:w="754" w:type="pct"/>
            <w:vMerge w:val="restart"/>
            <w:shd w:val="clear" w:color="auto" w:fill="auto"/>
            <w:vAlign w:val="center"/>
          </w:tcPr>
          <w:p w14:paraId="05879E77" w14:textId="77777777" w:rsidR="004E30D8" w:rsidRPr="00724833" w:rsidRDefault="004E30D8" w:rsidP="00652CFD">
            <w:pPr>
              <w:spacing w:before="0" w:after="0" w:line="276" w:lineRule="auto"/>
              <w:rPr>
                <w:b/>
                <w:sz w:val="20"/>
              </w:rPr>
            </w:pPr>
            <w:r>
              <w:rPr>
                <w:sz w:val="20"/>
              </w:rPr>
              <w:t>Допустимо указание только одного элемента</w:t>
            </w:r>
          </w:p>
        </w:tc>
        <w:tc>
          <w:tcPr>
            <w:tcW w:w="749" w:type="pct"/>
            <w:shd w:val="clear" w:color="auto" w:fill="auto"/>
            <w:vAlign w:val="center"/>
          </w:tcPr>
          <w:p w14:paraId="3ED6EDA8" w14:textId="77777777" w:rsidR="004E30D8" w:rsidRPr="00D520DB" w:rsidRDefault="004E30D8" w:rsidP="00652CFD">
            <w:pPr>
              <w:spacing w:before="0" w:after="0" w:line="276" w:lineRule="auto"/>
              <w:rPr>
                <w:sz w:val="20"/>
              </w:rPr>
            </w:pPr>
            <w:r w:rsidRPr="00F10424">
              <w:rPr>
                <w:sz w:val="20"/>
              </w:rPr>
              <w:t>INN</w:t>
            </w:r>
          </w:p>
        </w:tc>
        <w:tc>
          <w:tcPr>
            <w:tcW w:w="204" w:type="pct"/>
            <w:shd w:val="clear" w:color="auto" w:fill="auto"/>
            <w:vAlign w:val="center"/>
          </w:tcPr>
          <w:p w14:paraId="5668293C" w14:textId="77777777" w:rsidR="004E30D8" w:rsidRDefault="004E30D8" w:rsidP="00652CFD">
            <w:pPr>
              <w:spacing w:before="0" w:after="0" w:line="276" w:lineRule="auto"/>
              <w:jc w:val="center"/>
              <w:rPr>
                <w:sz w:val="20"/>
              </w:rPr>
            </w:pPr>
            <w:r>
              <w:rPr>
                <w:sz w:val="20"/>
              </w:rPr>
              <w:t>О</w:t>
            </w:r>
          </w:p>
        </w:tc>
        <w:tc>
          <w:tcPr>
            <w:tcW w:w="478" w:type="pct"/>
            <w:shd w:val="clear" w:color="auto" w:fill="auto"/>
            <w:vAlign w:val="center"/>
          </w:tcPr>
          <w:p w14:paraId="7502CF84" w14:textId="77777777" w:rsidR="004E30D8" w:rsidRPr="00B641B2" w:rsidRDefault="004E30D8" w:rsidP="00652CFD">
            <w:pPr>
              <w:spacing w:before="0" w:after="0" w:line="276" w:lineRule="auto"/>
              <w:jc w:val="center"/>
              <w:rPr>
                <w:sz w:val="20"/>
              </w:rPr>
            </w:pPr>
            <w:r>
              <w:rPr>
                <w:sz w:val="20"/>
              </w:rPr>
              <w:t>Т</w:t>
            </w:r>
          </w:p>
        </w:tc>
        <w:tc>
          <w:tcPr>
            <w:tcW w:w="1421" w:type="pct"/>
            <w:shd w:val="clear" w:color="auto" w:fill="auto"/>
            <w:vAlign w:val="center"/>
          </w:tcPr>
          <w:p w14:paraId="07DFEA4D" w14:textId="77777777" w:rsidR="004E30D8" w:rsidRPr="00D520DB" w:rsidRDefault="004E30D8" w:rsidP="00652CFD">
            <w:pPr>
              <w:spacing w:before="0" w:after="0" w:line="276" w:lineRule="auto"/>
              <w:rPr>
                <w:sz w:val="20"/>
              </w:rPr>
            </w:pPr>
            <w:r w:rsidRPr="00F10424">
              <w:rPr>
                <w:sz w:val="20"/>
              </w:rPr>
              <w:t>ИНН</w:t>
            </w:r>
          </w:p>
        </w:tc>
        <w:tc>
          <w:tcPr>
            <w:tcW w:w="1394" w:type="pct"/>
            <w:shd w:val="clear" w:color="auto" w:fill="auto"/>
            <w:vAlign w:val="center"/>
          </w:tcPr>
          <w:p w14:paraId="342C3C74" w14:textId="77777777" w:rsidR="004E30D8" w:rsidRPr="00724833" w:rsidRDefault="004E30D8" w:rsidP="00652CFD">
            <w:pPr>
              <w:spacing w:before="0" w:after="0" w:line="276" w:lineRule="auto"/>
              <w:rPr>
                <w:sz w:val="20"/>
              </w:rPr>
            </w:pPr>
            <w:r>
              <w:rPr>
                <w:sz w:val="20"/>
              </w:rPr>
              <w:t>Допустимые значения: \</w:t>
            </w:r>
            <w:r>
              <w:rPr>
                <w:sz w:val="20"/>
                <w:lang w:val="en-US"/>
              </w:rPr>
              <w:t>d{12}</w:t>
            </w:r>
          </w:p>
        </w:tc>
      </w:tr>
      <w:tr w:rsidR="004E30D8" w:rsidRPr="001A4780" w14:paraId="1D6B9F9E" w14:textId="77777777" w:rsidTr="00763DB9">
        <w:tc>
          <w:tcPr>
            <w:tcW w:w="754" w:type="pct"/>
            <w:vMerge/>
            <w:shd w:val="clear" w:color="auto" w:fill="auto"/>
            <w:vAlign w:val="center"/>
          </w:tcPr>
          <w:p w14:paraId="5236B98A" w14:textId="77777777" w:rsidR="004E30D8" w:rsidRPr="00724833" w:rsidRDefault="004E30D8" w:rsidP="00652CFD">
            <w:pPr>
              <w:spacing w:before="0" w:after="0" w:line="276" w:lineRule="auto"/>
              <w:rPr>
                <w:b/>
                <w:sz w:val="20"/>
              </w:rPr>
            </w:pPr>
          </w:p>
        </w:tc>
        <w:tc>
          <w:tcPr>
            <w:tcW w:w="749" w:type="pct"/>
            <w:shd w:val="clear" w:color="auto" w:fill="auto"/>
            <w:vAlign w:val="center"/>
          </w:tcPr>
          <w:p w14:paraId="1878C8BD" w14:textId="77777777" w:rsidR="004E30D8" w:rsidRPr="00D520DB" w:rsidRDefault="004E30D8" w:rsidP="00652CFD">
            <w:pPr>
              <w:spacing w:before="0" w:after="0" w:line="276" w:lineRule="auto"/>
              <w:rPr>
                <w:sz w:val="20"/>
              </w:rPr>
            </w:pPr>
            <w:r w:rsidRPr="00F10424">
              <w:rPr>
                <w:sz w:val="20"/>
              </w:rPr>
              <w:t>incorrectINN</w:t>
            </w:r>
          </w:p>
        </w:tc>
        <w:tc>
          <w:tcPr>
            <w:tcW w:w="204" w:type="pct"/>
            <w:shd w:val="clear" w:color="auto" w:fill="auto"/>
            <w:vAlign w:val="center"/>
          </w:tcPr>
          <w:p w14:paraId="6CB9B9D3" w14:textId="77777777" w:rsidR="004E30D8" w:rsidRDefault="004E30D8" w:rsidP="00652CFD">
            <w:pPr>
              <w:spacing w:before="0" w:after="0" w:line="276" w:lineRule="auto"/>
              <w:jc w:val="center"/>
              <w:rPr>
                <w:sz w:val="20"/>
              </w:rPr>
            </w:pPr>
            <w:r>
              <w:rPr>
                <w:sz w:val="20"/>
              </w:rPr>
              <w:t>О</w:t>
            </w:r>
          </w:p>
        </w:tc>
        <w:tc>
          <w:tcPr>
            <w:tcW w:w="478" w:type="pct"/>
            <w:shd w:val="clear" w:color="auto" w:fill="auto"/>
            <w:vAlign w:val="center"/>
          </w:tcPr>
          <w:p w14:paraId="2C1AB237" w14:textId="77777777" w:rsidR="004E30D8" w:rsidRPr="00F10424" w:rsidRDefault="004E30D8" w:rsidP="00652CFD">
            <w:pPr>
              <w:spacing w:before="0" w:after="0" w:line="276" w:lineRule="auto"/>
              <w:jc w:val="center"/>
              <w:rPr>
                <w:sz w:val="20"/>
                <w:lang w:val="en-US"/>
              </w:rPr>
            </w:pPr>
            <w:r>
              <w:rPr>
                <w:sz w:val="20"/>
                <w:lang w:val="en-US"/>
              </w:rPr>
              <w:t>B</w:t>
            </w:r>
          </w:p>
        </w:tc>
        <w:tc>
          <w:tcPr>
            <w:tcW w:w="1421" w:type="pct"/>
            <w:shd w:val="clear" w:color="auto" w:fill="auto"/>
            <w:vAlign w:val="center"/>
          </w:tcPr>
          <w:p w14:paraId="1733A473" w14:textId="77777777" w:rsidR="004E30D8" w:rsidRPr="00D520DB" w:rsidRDefault="004E30D8" w:rsidP="00652CFD">
            <w:pPr>
              <w:spacing w:before="0" w:after="0" w:line="276" w:lineRule="auto"/>
              <w:rPr>
                <w:sz w:val="20"/>
              </w:rPr>
            </w:pPr>
            <w:r w:rsidRPr="00F10424">
              <w:rPr>
                <w:sz w:val="20"/>
              </w:rPr>
              <w:t>ИНН некорректен или отсутствует в БД Реестра</w:t>
            </w:r>
          </w:p>
        </w:tc>
        <w:tc>
          <w:tcPr>
            <w:tcW w:w="1394" w:type="pct"/>
            <w:shd w:val="clear" w:color="auto" w:fill="auto"/>
            <w:vAlign w:val="center"/>
          </w:tcPr>
          <w:p w14:paraId="333899A8" w14:textId="77777777" w:rsidR="004E30D8" w:rsidRPr="00C877B7" w:rsidRDefault="004E30D8" w:rsidP="00652CFD">
            <w:pPr>
              <w:spacing w:before="0" w:after="0" w:line="276" w:lineRule="auto"/>
              <w:rPr>
                <w:sz w:val="20"/>
                <w:lang w:val="en-US"/>
              </w:rPr>
            </w:pPr>
            <w:r>
              <w:rPr>
                <w:sz w:val="20"/>
              </w:rPr>
              <w:t xml:space="preserve">Фиксированное значение: </w:t>
            </w:r>
            <w:r>
              <w:rPr>
                <w:sz w:val="20"/>
                <w:lang w:val="en-US"/>
              </w:rPr>
              <w:t>true</w:t>
            </w:r>
          </w:p>
        </w:tc>
      </w:tr>
      <w:tr w:rsidR="008A1BE9" w:rsidRPr="001A4780" w14:paraId="2DE7D590" w14:textId="77777777" w:rsidTr="00763DB9">
        <w:tc>
          <w:tcPr>
            <w:tcW w:w="754" w:type="pct"/>
            <w:vMerge w:val="restart"/>
            <w:shd w:val="clear" w:color="auto" w:fill="auto"/>
            <w:vAlign w:val="center"/>
          </w:tcPr>
          <w:p w14:paraId="44D74538" w14:textId="77777777" w:rsidR="008A1BE9" w:rsidRPr="00724833" w:rsidRDefault="008A1BE9" w:rsidP="00652CFD">
            <w:pPr>
              <w:spacing w:before="0" w:after="0" w:line="276" w:lineRule="auto"/>
              <w:rPr>
                <w:b/>
                <w:sz w:val="20"/>
              </w:rPr>
            </w:pPr>
            <w:r>
              <w:rPr>
                <w:sz w:val="20"/>
              </w:rPr>
              <w:t>Допустимо указание только одного элемента</w:t>
            </w:r>
          </w:p>
        </w:tc>
        <w:tc>
          <w:tcPr>
            <w:tcW w:w="749" w:type="pct"/>
            <w:shd w:val="clear" w:color="auto" w:fill="auto"/>
            <w:vAlign w:val="center"/>
          </w:tcPr>
          <w:p w14:paraId="11874080" w14:textId="77777777" w:rsidR="008A1BE9" w:rsidRPr="00D520DB" w:rsidRDefault="008A1BE9" w:rsidP="00652CFD">
            <w:pPr>
              <w:spacing w:before="0" w:after="0" w:line="276" w:lineRule="auto"/>
              <w:rPr>
                <w:sz w:val="20"/>
              </w:rPr>
            </w:pPr>
            <w:r w:rsidRPr="00F10424">
              <w:rPr>
                <w:sz w:val="20"/>
              </w:rPr>
              <w:t>contractorRegistryNum</w:t>
            </w:r>
          </w:p>
        </w:tc>
        <w:tc>
          <w:tcPr>
            <w:tcW w:w="204" w:type="pct"/>
            <w:shd w:val="clear" w:color="auto" w:fill="auto"/>
            <w:vAlign w:val="center"/>
          </w:tcPr>
          <w:p w14:paraId="0CC22919" w14:textId="77777777" w:rsidR="008A1BE9" w:rsidRDefault="008A1BE9" w:rsidP="00652CFD">
            <w:pPr>
              <w:spacing w:before="0" w:after="0" w:line="276" w:lineRule="auto"/>
              <w:jc w:val="center"/>
              <w:rPr>
                <w:sz w:val="20"/>
              </w:rPr>
            </w:pPr>
            <w:r>
              <w:rPr>
                <w:sz w:val="20"/>
              </w:rPr>
              <w:t>Н</w:t>
            </w:r>
          </w:p>
        </w:tc>
        <w:tc>
          <w:tcPr>
            <w:tcW w:w="478" w:type="pct"/>
            <w:shd w:val="clear" w:color="auto" w:fill="auto"/>
            <w:vAlign w:val="center"/>
          </w:tcPr>
          <w:p w14:paraId="0FAF5936" w14:textId="77777777" w:rsidR="008A1BE9" w:rsidRPr="00B641B2" w:rsidRDefault="008A1BE9" w:rsidP="00652CFD">
            <w:pPr>
              <w:spacing w:before="0" w:after="0" w:line="276" w:lineRule="auto"/>
              <w:jc w:val="center"/>
              <w:rPr>
                <w:sz w:val="20"/>
              </w:rPr>
            </w:pPr>
            <w:r>
              <w:rPr>
                <w:sz w:val="20"/>
              </w:rPr>
              <w:t>Т</w:t>
            </w:r>
          </w:p>
        </w:tc>
        <w:tc>
          <w:tcPr>
            <w:tcW w:w="1421" w:type="pct"/>
            <w:shd w:val="clear" w:color="auto" w:fill="auto"/>
            <w:vAlign w:val="center"/>
          </w:tcPr>
          <w:p w14:paraId="54FE17C6" w14:textId="77777777" w:rsidR="008A1BE9" w:rsidRPr="00D520DB" w:rsidRDefault="008A1BE9" w:rsidP="00652CFD">
            <w:pPr>
              <w:spacing w:before="0" w:after="0" w:line="276" w:lineRule="auto"/>
              <w:rPr>
                <w:sz w:val="20"/>
              </w:rPr>
            </w:pPr>
            <w:r w:rsidRPr="00F10424">
              <w:rPr>
                <w:sz w:val="20"/>
              </w:rPr>
              <w:t>Номер реестровой записи в ЕРУЗ</w:t>
            </w:r>
          </w:p>
        </w:tc>
        <w:tc>
          <w:tcPr>
            <w:tcW w:w="1394" w:type="pct"/>
            <w:shd w:val="clear" w:color="auto" w:fill="auto"/>
            <w:vAlign w:val="center"/>
          </w:tcPr>
          <w:p w14:paraId="32E2F8BF" w14:textId="77777777" w:rsidR="008A1BE9" w:rsidRPr="0097360D" w:rsidRDefault="008A1BE9" w:rsidP="00652CFD">
            <w:pPr>
              <w:spacing w:before="0" w:after="0" w:line="276" w:lineRule="auto"/>
              <w:rPr>
                <w:sz w:val="20"/>
              </w:rPr>
            </w:pPr>
            <w:r>
              <w:rPr>
                <w:sz w:val="20"/>
              </w:rPr>
              <w:t>Допустимые значения: \</w:t>
            </w:r>
            <w:r>
              <w:rPr>
                <w:sz w:val="20"/>
                <w:lang w:val="en-US"/>
              </w:rPr>
              <w:t>d</w:t>
            </w:r>
            <w:r w:rsidRPr="0097360D">
              <w:rPr>
                <w:sz w:val="20"/>
              </w:rPr>
              <w:t>{</w:t>
            </w:r>
            <w:r>
              <w:rPr>
                <w:sz w:val="20"/>
              </w:rPr>
              <w:t>8</w:t>
            </w:r>
            <w:r w:rsidRPr="0097360D">
              <w:rPr>
                <w:sz w:val="20"/>
              </w:rPr>
              <w:t>}</w:t>
            </w:r>
          </w:p>
          <w:p w14:paraId="486D8DDB" w14:textId="77777777" w:rsidR="008A1BE9" w:rsidRPr="00724833" w:rsidRDefault="008A1BE9" w:rsidP="00652CFD">
            <w:pPr>
              <w:spacing w:before="0" w:after="0" w:line="276" w:lineRule="auto"/>
              <w:rPr>
                <w:sz w:val="20"/>
              </w:rPr>
            </w:pPr>
            <w:r w:rsidRPr="008A1BE9">
              <w:rPr>
                <w:sz w:val="20"/>
              </w:rPr>
              <w:t>Заполнение данного поля означает, что это запись РНП 44ФЗ</w:t>
            </w:r>
          </w:p>
        </w:tc>
      </w:tr>
      <w:tr w:rsidR="008A1BE9" w:rsidRPr="001A4780" w14:paraId="2851A500" w14:textId="77777777" w:rsidTr="00763DB9">
        <w:tc>
          <w:tcPr>
            <w:tcW w:w="754" w:type="pct"/>
            <w:vMerge/>
            <w:shd w:val="clear" w:color="auto" w:fill="auto"/>
            <w:vAlign w:val="center"/>
          </w:tcPr>
          <w:p w14:paraId="31F8C856" w14:textId="77777777" w:rsidR="008A1BE9" w:rsidRPr="00724833" w:rsidRDefault="008A1BE9" w:rsidP="00652CFD">
            <w:pPr>
              <w:spacing w:before="0" w:after="0" w:line="276" w:lineRule="auto"/>
              <w:rPr>
                <w:b/>
                <w:sz w:val="20"/>
              </w:rPr>
            </w:pPr>
          </w:p>
        </w:tc>
        <w:tc>
          <w:tcPr>
            <w:tcW w:w="749" w:type="pct"/>
            <w:shd w:val="clear" w:color="auto" w:fill="auto"/>
            <w:vAlign w:val="center"/>
          </w:tcPr>
          <w:p w14:paraId="302A489C" w14:textId="77777777" w:rsidR="008A1BE9" w:rsidRPr="00F10424" w:rsidRDefault="008A1BE9" w:rsidP="00652CFD">
            <w:pPr>
              <w:spacing w:before="0" w:after="0" w:line="276" w:lineRule="auto"/>
              <w:rPr>
                <w:sz w:val="20"/>
              </w:rPr>
            </w:pPr>
            <w:r w:rsidRPr="008A1BE9">
              <w:rPr>
                <w:sz w:val="20"/>
              </w:rPr>
              <w:t>unfairContractor615RegistryNum</w:t>
            </w:r>
          </w:p>
        </w:tc>
        <w:tc>
          <w:tcPr>
            <w:tcW w:w="204" w:type="pct"/>
            <w:shd w:val="clear" w:color="auto" w:fill="auto"/>
            <w:vAlign w:val="center"/>
          </w:tcPr>
          <w:p w14:paraId="61305971" w14:textId="77777777" w:rsidR="008A1BE9" w:rsidRDefault="008A1BE9" w:rsidP="00652CFD">
            <w:pPr>
              <w:spacing w:before="0" w:after="0" w:line="276" w:lineRule="auto"/>
              <w:jc w:val="center"/>
              <w:rPr>
                <w:sz w:val="20"/>
              </w:rPr>
            </w:pPr>
            <w:r>
              <w:rPr>
                <w:sz w:val="20"/>
              </w:rPr>
              <w:t>Н</w:t>
            </w:r>
          </w:p>
        </w:tc>
        <w:tc>
          <w:tcPr>
            <w:tcW w:w="478" w:type="pct"/>
            <w:shd w:val="clear" w:color="auto" w:fill="auto"/>
            <w:vAlign w:val="center"/>
          </w:tcPr>
          <w:p w14:paraId="16E43CEA" w14:textId="77777777" w:rsidR="008A1BE9" w:rsidRDefault="008A1BE9" w:rsidP="00652CFD">
            <w:pPr>
              <w:spacing w:before="0" w:after="0" w:line="276" w:lineRule="auto"/>
              <w:jc w:val="center"/>
              <w:rPr>
                <w:sz w:val="20"/>
              </w:rPr>
            </w:pPr>
            <w:r>
              <w:rPr>
                <w:sz w:val="20"/>
              </w:rPr>
              <w:t>Т(1-100)</w:t>
            </w:r>
          </w:p>
        </w:tc>
        <w:tc>
          <w:tcPr>
            <w:tcW w:w="1421" w:type="pct"/>
            <w:shd w:val="clear" w:color="auto" w:fill="auto"/>
            <w:vAlign w:val="center"/>
          </w:tcPr>
          <w:p w14:paraId="4D018FF5" w14:textId="77777777" w:rsidR="008A1BE9" w:rsidRPr="00F10424" w:rsidRDefault="008A1BE9" w:rsidP="00652CFD">
            <w:pPr>
              <w:spacing w:before="0" w:after="0" w:line="276" w:lineRule="auto"/>
              <w:rPr>
                <w:sz w:val="20"/>
              </w:rPr>
            </w:pPr>
            <w:r w:rsidRPr="008A1BE9">
              <w:rPr>
                <w:sz w:val="20"/>
              </w:rPr>
              <w:t>Реестровый номер подрядной организации в РНПО</w:t>
            </w:r>
          </w:p>
        </w:tc>
        <w:tc>
          <w:tcPr>
            <w:tcW w:w="1394" w:type="pct"/>
            <w:shd w:val="clear" w:color="auto" w:fill="auto"/>
            <w:vAlign w:val="center"/>
          </w:tcPr>
          <w:p w14:paraId="4FFC97A0" w14:textId="77777777" w:rsidR="008A1BE9" w:rsidRDefault="008A1BE9" w:rsidP="00652CFD">
            <w:pPr>
              <w:spacing w:before="0" w:after="0" w:line="276" w:lineRule="auto"/>
              <w:rPr>
                <w:sz w:val="20"/>
              </w:rPr>
            </w:pPr>
            <w:r w:rsidRPr="008A1BE9">
              <w:rPr>
                <w:sz w:val="20"/>
              </w:rPr>
              <w:t>Заполнение данного поля означает, что это запись РНПО по ПП РФ № 615</w:t>
            </w:r>
          </w:p>
        </w:tc>
      </w:tr>
      <w:tr w:rsidR="004E30D8" w:rsidRPr="009654F7" w14:paraId="5ED74459" w14:textId="77777777" w:rsidTr="00763DB9">
        <w:tc>
          <w:tcPr>
            <w:tcW w:w="5000" w:type="pct"/>
            <w:gridSpan w:val="6"/>
            <w:shd w:val="clear" w:color="auto" w:fill="auto"/>
          </w:tcPr>
          <w:p w14:paraId="5F33BC9A" w14:textId="77777777" w:rsidR="004E30D8" w:rsidRPr="001D59A4" w:rsidRDefault="004E30D8" w:rsidP="00652CFD">
            <w:pPr>
              <w:spacing w:before="0" w:after="0" w:line="276" w:lineRule="auto"/>
              <w:jc w:val="center"/>
              <w:rPr>
                <w:b/>
                <w:sz w:val="20"/>
              </w:rPr>
            </w:pPr>
            <w:r w:rsidRPr="004E30D8">
              <w:rPr>
                <w:b/>
                <w:sz w:val="20"/>
              </w:rPr>
              <w:t>Физическое лицо иностранного государств</w:t>
            </w:r>
          </w:p>
        </w:tc>
      </w:tr>
      <w:tr w:rsidR="004E30D8" w:rsidRPr="009654F7" w14:paraId="7CDB8040" w14:textId="77777777" w:rsidTr="00763DB9">
        <w:tc>
          <w:tcPr>
            <w:tcW w:w="754" w:type="pct"/>
            <w:shd w:val="clear" w:color="auto" w:fill="auto"/>
          </w:tcPr>
          <w:p w14:paraId="0365F376" w14:textId="77777777" w:rsidR="004E30D8" w:rsidRPr="001D59A4" w:rsidRDefault="004E30D8" w:rsidP="00652CFD">
            <w:pPr>
              <w:spacing w:before="0" w:after="0" w:line="276" w:lineRule="auto"/>
              <w:rPr>
                <w:b/>
                <w:sz w:val="20"/>
              </w:rPr>
            </w:pPr>
            <w:r w:rsidRPr="004E30D8">
              <w:rPr>
                <w:b/>
                <w:sz w:val="20"/>
              </w:rPr>
              <w:t>individualPersonForeignStateInfo</w:t>
            </w:r>
          </w:p>
        </w:tc>
        <w:tc>
          <w:tcPr>
            <w:tcW w:w="749" w:type="pct"/>
            <w:shd w:val="clear" w:color="auto" w:fill="auto"/>
          </w:tcPr>
          <w:p w14:paraId="7939A345" w14:textId="77777777" w:rsidR="004E30D8" w:rsidRPr="00F10424" w:rsidRDefault="004E30D8" w:rsidP="00652CFD">
            <w:pPr>
              <w:spacing w:before="0" w:after="0" w:line="276" w:lineRule="auto"/>
              <w:rPr>
                <w:b/>
                <w:sz w:val="20"/>
              </w:rPr>
            </w:pPr>
          </w:p>
        </w:tc>
        <w:tc>
          <w:tcPr>
            <w:tcW w:w="204" w:type="pct"/>
            <w:shd w:val="clear" w:color="auto" w:fill="auto"/>
          </w:tcPr>
          <w:p w14:paraId="3339911E" w14:textId="77777777" w:rsidR="004E30D8" w:rsidRPr="00F10424" w:rsidRDefault="004E30D8" w:rsidP="00652CFD">
            <w:pPr>
              <w:spacing w:before="0" w:after="0" w:line="276" w:lineRule="auto"/>
              <w:jc w:val="center"/>
              <w:rPr>
                <w:b/>
                <w:sz w:val="20"/>
              </w:rPr>
            </w:pPr>
          </w:p>
        </w:tc>
        <w:tc>
          <w:tcPr>
            <w:tcW w:w="478" w:type="pct"/>
            <w:shd w:val="clear" w:color="auto" w:fill="auto"/>
          </w:tcPr>
          <w:p w14:paraId="4280F9E6" w14:textId="77777777" w:rsidR="004E30D8" w:rsidRPr="00F10424" w:rsidRDefault="004E30D8" w:rsidP="00652CFD">
            <w:pPr>
              <w:spacing w:before="0" w:after="0" w:line="276" w:lineRule="auto"/>
              <w:jc w:val="center"/>
              <w:rPr>
                <w:b/>
                <w:sz w:val="20"/>
              </w:rPr>
            </w:pPr>
          </w:p>
        </w:tc>
        <w:tc>
          <w:tcPr>
            <w:tcW w:w="1421" w:type="pct"/>
            <w:shd w:val="clear" w:color="auto" w:fill="auto"/>
          </w:tcPr>
          <w:p w14:paraId="68FFC9C3" w14:textId="77777777" w:rsidR="004E30D8" w:rsidRPr="00F10424" w:rsidRDefault="004E30D8" w:rsidP="00652CFD">
            <w:pPr>
              <w:spacing w:before="0" w:after="0" w:line="276" w:lineRule="auto"/>
              <w:rPr>
                <w:b/>
                <w:sz w:val="20"/>
              </w:rPr>
            </w:pPr>
          </w:p>
        </w:tc>
        <w:tc>
          <w:tcPr>
            <w:tcW w:w="1394" w:type="pct"/>
            <w:shd w:val="clear" w:color="auto" w:fill="auto"/>
          </w:tcPr>
          <w:p w14:paraId="37EC3C8B" w14:textId="77777777" w:rsidR="004E30D8" w:rsidRPr="00F10424" w:rsidRDefault="004E30D8" w:rsidP="00652CFD">
            <w:pPr>
              <w:spacing w:before="0" w:after="0" w:line="276" w:lineRule="auto"/>
              <w:rPr>
                <w:b/>
                <w:sz w:val="20"/>
              </w:rPr>
            </w:pPr>
          </w:p>
        </w:tc>
      </w:tr>
      <w:tr w:rsidR="004E30D8" w:rsidRPr="001A4780" w14:paraId="35EE605E" w14:textId="77777777" w:rsidTr="00763DB9">
        <w:tc>
          <w:tcPr>
            <w:tcW w:w="754" w:type="pct"/>
            <w:shd w:val="clear" w:color="auto" w:fill="auto"/>
            <w:vAlign w:val="center"/>
          </w:tcPr>
          <w:p w14:paraId="0BD41CB3" w14:textId="77777777" w:rsidR="004E30D8" w:rsidRPr="00724833" w:rsidRDefault="004E30D8" w:rsidP="00652CFD">
            <w:pPr>
              <w:spacing w:before="0" w:after="0" w:line="276" w:lineRule="auto"/>
              <w:rPr>
                <w:b/>
                <w:sz w:val="20"/>
              </w:rPr>
            </w:pPr>
          </w:p>
        </w:tc>
        <w:tc>
          <w:tcPr>
            <w:tcW w:w="749" w:type="pct"/>
            <w:shd w:val="clear" w:color="auto" w:fill="auto"/>
            <w:vAlign w:val="center"/>
          </w:tcPr>
          <w:p w14:paraId="635DC5D5" w14:textId="77777777" w:rsidR="004E30D8" w:rsidRPr="00D520DB" w:rsidRDefault="004E30D8" w:rsidP="00652CFD">
            <w:pPr>
              <w:spacing w:before="0" w:after="0" w:line="276" w:lineRule="auto"/>
              <w:rPr>
                <w:sz w:val="20"/>
              </w:rPr>
            </w:pPr>
            <w:r w:rsidRPr="00F10424">
              <w:rPr>
                <w:sz w:val="20"/>
              </w:rPr>
              <w:t>fullName</w:t>
            </w:r>
          </w:p>
        </w:tc>
        <w:tc>
          <w:tcPr>
            <w:tcW w:w="204" w:type="pct"/>
            <w:shd w:val="clear" w:color="auto" w:fill="auto"/>
            <w:vAlign w:val="center"/>
          </w:tcPr>
          <w:p w14:paraId="1F7B6F2C" w14:textId="77777777" w:rsidR="004E30D8" w:rsidRDefault="004E30D8" w:rsidP="00652CFD">
            <w:pPr>
              <w:spacing w:before="0" w:after="0" w:line="276" w:lineRule="auto"/>
              <w:jc w:val="center"/>
              <w:rPr>
                <w:sz w:val="20"/>
              </w:rPr>
            </w:pPr>
            <w:r>
              <w:rPr>
                <w:sz w:val="20"/>
              </w:rPr>
              <w:t>О</w:t>
            </w:r>
          </w:p>
        </w:tc>
        <w:tc>
          <w:tcPr>
            <w:tcW w:w="478" w:type="pct"/>
            <w:shd w:val="clear" w:color="auto" w:fill="auto"/>
            <w:vAlign w:val="center"/>
          </w:tcPr>
          <w:p w14:paraId="5D64A8F3" w14:textId="77777777" w:rsidR="004E30D8" w:rsidRPr="00B641B2" w:rsidRDefault="004E30D8" w:rsidP="00652CFD">
            <w:pPr>
              <w:spacing w:before="0" w:after="0" w:line="276" w:lineRule="auto"/>
              <w:jc w:val="center"/>
              <w:rPr>
                <w:sz w:val="20"/>
              </w:rPr>
            </w:pPr>
            <w:r>
              <w:rPr>
                <w:sz w:val="20"/>
              </w:rPr>
              <w:t>Т</w:t>
            </w:r>
            <w:r>
              <w:rPr>
                <w:sz w:val="20"/>
                <w:lang w:val="en-US"/>
              </w:rPr>
              <w:t>(1-</w:t>
            </w:r>
            <w:r>
              <w:rPr>
                <w:sz w:val="20"/>
              </w:rPr>
              <w:t>2000</w:t>
            </w:r>
            <w:r>
              <w:rPr>
                <w:sz w:val="20"/>
                <w:lang w:val="en-US"/>
              </w:rPr>
              <w:t>)</w:t>
            </w:r>
          </w:p>
        </w:tc>
        <w:tc>
          <w:tcPr>
            <w:tcW w:w="1421" w:type="pct"/>
            <w:shd w:val="clear" w:color="auto" w:fill="auto"/>
            <w:vAlign w:val="center"/>
          </w:tcPr>
          <w:p w14:paraId="79B2546E" w14:textId="77777777" w:rsidR="004E30D8" w:rsidRPr="00D520DB" w:rsidRDefault="004E30D8" w:rsidP="00652CFD">
            <w:pPr>
              <w:spacing w:before="0" w:after="0" w:line="276" w:lineRule="auto"/>
              <w:rPr>
                <w:sz w:val="20"/>
              </w:rPr>
            </w:pPr>
            <w:r w:rsidRPr="00F10424">
              <w:rPr>
                <w:sz w:val="20"/>
              </w:rPr>
              <w:t>Полное наименование</w:t>
            </w:r>
          </w:p>
        </w:tc>
        <w:tc>
          <w:tcPr>
            <w:tcW w:w="1394" w:type="pct"/>
            <w:shd w:val="clear" w:color="auto" w:fill="auto"/>
            <w:vAlign w:val="center"/>
          </w:tcPr>
          <w:p w14:paraId="495DFE37" w14:textId="77777777" w:rsidR="004E30D8" w:rsidRPr="00724833" w:rsidRDefault="004E30D8" w:rsidP="00652CFD">
            <w:pPr>
              <w:spacing w:before="0" w:after="0" w:line="276" w:lineRule="auto"/>
              <w:rPr>
                <w:sz w:val="20"/>
              </w:rPr>
            </w:pPr>
          </w:p>
        </w:tc>
      </w:tr>
      <w:tr w:rsidR="004E30D8" w:rsidRPr="001A4780" w14:paraId="5886A504" w14:textId="77777777" w:rsidTr="00763DB9">
        <w:tc>
          <w:tcPr>
            <w:tcW w:w="754" w:type="pct"/>
            <w:vMerge w:val="restart"/>
            <w:shd w:val="clear" w:color="auto" w:fill="auto"/>
            <w:vAlign w:val="center"/>
          </w:tcPr>
          <w:p w14:paraId="14F3CE91" w14:textId="77777777" w:rsidR="004E30D8" w:rsidRPr="00724833" w:rsidRDefault="004E30D8" w:rsidP="00652CFD">
            <w:pPr>
              <w:spacing w:before="0" w:after="0" w:line="276" w:lineRule="auto"/>
              <w:rPr>
                <w:b/>
                <w:sz w:val="20"/>
              </w:rPr>
            </w:pPr>
            <w:r>
              <w:rPr>
                <w:sz w:val="20"/>
              </w:rPr>
              <w:t>Допустимо указание только одного элемента</w:t>
            </w:r>
          </w:p>
        </w:tc>
        <w:tc>
          <w:tcPr>
            <w:tcW w:w="749" w:type="pct"/>
            <w:shd w:val="clear" w:color="auto" w:fill="auto"/>
            <w:vAlign w:val="center"/>
          </w:tcPr>
          <w:p w14:paraId="68485109" w14:textId="77777777" w:rsidR="004E30D8" w:rsidRPr="00D520DB" w:rsidRDefault="004E30D8" w:rsidP="00652CFD">
            <w:pPr>
              <w:spacing w:before="0" w:after="0" w:line="276" w:lineRule="auto"/>
              <w:rPr>
                <w:sz w:val="20"/>
              </w:rPr>
            </w:pPr>
            <w:r w:rsidRPr="00C877B7">
              <w:rPr>
                <w:sz w:val="20"/>
              </w:rPr>
              <w:t>taxPayerCode</w:t>
            </w:r>
          </w:p>
        </w:tc>
        <w:tc>
          <w:tcPr>
            <w:tcW w:w="204" w:type="pct"/>
            <w:shd w:val="clear" w:color="auto" w:fill="auto"/>
            <w:vAlign w:val="center"/>
          </w:tcPr>
          <w:p w14:paraId="3959C799" w14:textId="77777777" w:rsidR="004E30D8" w:rsidRDefault="004E30D8" w:rsidP="00652CFD">
            <w:pPr>
              <w:spacing w:before="0" w:after="0" w:line="276" w:lineRule="auto"/>
              <w:jc w:val="center"/>
              <w:rPr>
                <w:sz w:val="20"/>
              </w:rPr>
            </w:pPr>
            <w:r>
              <w:rPr>
                <w:sz w:val="20"/>
              </w:rPr>
              <w:t>О</w:t>
            </w:r>
          </w:p>
        </w:tc>
        <w:tc>
          <w:tcPr>
            <w:tcW w:w="478" w:type="pct"/>
            <w:shd w:val="clear" w:color="auto" w:fill="auto"/>
            <w:vAlign w:val="center"/>
          </w:tcPr>
          <w:p w14:paraId="444AFFB0" w14:textId="77777777" w:rsidR="004E30D8" w:rsidRPr="00B641B2" w:rsidRDefault="004E30D8" w:rsidP="00652CFD">
            <w:pPr>
              <w:spacing w:before="0" w:after="0" w:line="276" w:lineRule="auto"/>
              <w:jc w:val="center"/>
              <w:rPr>
                <w:sz w:val="20"/>
              </w:rPr>
            </w:pPr>
            <w:r>
              <w:rPr>
                <w:sz w:val="20"/>
              </w:rPr>
              <w:t>Т(1-50)</w:t>
            </w:r>
          </w:p>
        </w:tc>
        <w:tc>
          <w:tcPr>
            <w:tcW w:w="1421" w:type="pct"/>
            <w:shd w:val="clear" w:color="auto" w:fill="auto"/>
            <w:vAlign w:val="center"/>
          </w:tcPr>
          <w:p w14:paraId="0C3FEB3E" w14:textId="77777777" w:rsidR="004E30D8" w:rsidRPr="00D520DB" w:rsidRDefault="004E30D8" w:rsidP="00652CFD">
            <w:pPr>
              <w:spacing w:before="0" w:after="0" w:line="276" w:lineRule="auto"/>
              <w:rPr>
                <w:sz w:val="20"/>
              </w:rPr>
            </w:pPr>
            <w:r w:rsidRPr="00C877B7">
              <w:rPr>
                <w:sz w:val="20"/>
              </w:rPr>
              <w:t>Код налогоплательщика в стране регистрации или его аналог</w:t>
            </w:r>
          </w:p>
        </w:tc>
        <w:tc>
          <w:tcPr>
            <w:tcW w:w="1394" w:type="pct"/>
            <w:shd w:val="clear" w:color="auto" w:fill="auto"/>
            <w:vAlign w:val="center"/>
          </w:tcPr>
          <w:p w14:paraId="0B305702" w14:textId="77777777" w:rsidR="004E30D8" w:rsidRPr="00724833" w:rsidRDefault="004E30D8" w:rsidP="00652CFD">
            <w:pPr>
              <w:spacing w:before="0" w:after="0" w:line="276" w:lineRule="auto"/>
              <w:rPr>
                <w:sz w:val="20"/>
              </w:rPr>
            </w:pPr>
          </w:p>
        </w:tc>
      </w:tr>
      <w:tr w:rsidR="004E30D8" w:rsidRPr="001A4780" w14:paraId="0131C1CE" w14:textId="77777777" w:rsidTr="00763DB9">
        <w:tc>
          <w:tcPr>
            <w:tcW w:w="754" w:type="pct"/>
            <w:vMerge/>
            <w:shd w:val="clear" w:color="auto" w:fill="auto"/>
            <w:vAlign w:val="center"/>
          </w:tcPr>
          <w:p w14:paraId="40757A9F" w14:textId="77777777" w:rsidR="004E30D8" w:rsidRPr="00724833" w:rsidRDefault="004E30D8" w:rsidP="00652CFD">
            <w:pPr>
              <w:spacing w:before="0" w:after="0" w:line="276" w:lineRule="auto"/>
              <w:rPr>
                <w:b/>
                <w:sz w:val="20"/>
              </w:rPr>
            </w:pPr>
          </w:p>
        </w:tc>
        <w:tc>
          <w:tcPr>
            <w:tcW w:w="749" w:type="pct"/>
            <w:shd w:val="clear" w:color="auto" w:fill="auto"/>
            <w:vAlign w:val="center"/>
          </w:tcPr>
          <w:p w14:paraId="75EDFC60" w14:textId="77777777" w:rsidR="004E30D8" w:rsidRPr="00D520DB" w:rsidRDefault="004E30D8" w:rsidP="00652CFD">
            <w:pPr>
              <w:spacing w:before="0" w:after="0" w:line="276" w:lineRule="auto"/>
              <w:rPr>
                <w:sz w:val="20"/>
              </w:rPr>
            </w:pPr>
            <w:r w:rsidRPr="00C877B7">
              <w:rPr>
                <w:sz w:val="20"/>
              </w:rPr>
              <w:t>incorrectTaxPayerCode</w:t>
            </w:r>
          </w:p>
        </w:tc>
        <w:tc>
          <w:tcPr>
            <w:tcW w:w="204" w:type="pct"/>
            <w:shd w:val="clear" w:color="auto" w:fill="auto"/>
            <w:vAlign w:val="center"/>
          </w:tcPr>
          <w:p w14:paraId="45F7EE2E" w14:textId="77777777" w:rsidR="004E30D8" w:rsidRDefault="004E30D8" w:rsidP="00652CFD">
            <w:pPr>
              <w:spacing w:before="0" w:after="0" w:line="276" w:lineRule="auto"/>
              <w:jc w:val="center"/>
              <w:rPr>
                <w:sz w:val="20"/>
              </w:rPr>
            </w:pPr>
            <w:r>
              <w:rPr>
                <w:sz w:val="20"/>
              </w:rPr>
              <w:t>О</w:t>
            </w:r>
          </w:p>
        </w:tc>
        <w:tc>
          <w:tcPr>
            <w:tcW w:w="478" w:type="pct"/>
            <w:shd w:val="clear" w:color="auto" w:fill="auto"/>
            <w:vAlign w:val="center"/>
          </w:tcPr>
          <w:p w14:paraId="53792590" w14:textId="77777777" w:rsidR="004E30D8" w:rsidRPr="00F10424" w:rsidRDefault="004E30D8" w:rsidP="00652CFD">
            <w:pPr>
              <w:spacing w:before="0" w:after="0" w:line="276" w:lineRule="auto"/>
              <w:jc w:val="center"/>
              <w:rPr>
                <w:sz w:val="20"/>
                <w:lang w:val="en-US"/>
              </w:rPr>
            </w:pPr>
            <w:r>
              <w:rPr>
                <w:sz w:val="20"/>
                <w:lang w:val="en-US"/>
              </w:rPr>
              <w:t>B</w:t>
            </w:r>
          </w:p>
        </w:tc>
        <w:tc>
          <w:tcPr>
            <w:tcW w:w="1421" w:type="pct"/>
            <w:shd w:val="clear" w:color="auto" w:fill="auto"/>
            <w:vAlign w:val="center"/>
          </w:tcPr>
          <w:p w14:paraId="69A2F0C2" w14:textId="77777777" w:rsidR="004E30D8" w:rsidRPr="00D520DB" w:rsidRDefault="004E30D8" w:rsidP="00652CFD">
            <w:pPr>
              <w:spacing w:before="0" w:after="0" w:line="276" w:lineRule="auto"/>
              <w:rPr>
                <w:sz w:val="20"/>
              </w:rPr>
            </w:pPr>
            <w:r w:rsidRPr="00C877B7">
              <w:rPr>
                <w:sz w:val="20"/>
              </w:rPr>
              <w:t>Код налогоплательщика в стране регистрации или его аналог некорректен или отсутствует в БД Реестра</w:t>
            </w:r>
          </w:p>
        </w:tc>
        <w:tc>
          <w:tcPr>
            <w:tcW w:w="1394" w:type="pct"/>
            <w:shd w:val="clear" w:color="auto" w:fill="auto"/>
            <w:vAlign w:val="center"/>
          </w:tcPr>
          <w:p w14:paraId="2AFB2E73" w14:textId="77777777" w:rsidR="004E30D8" w:rsidRPr="00724833" w:rsidRDefault="004E30D8" w:rsidP="00652CFD">
            <w:pPr>
              <w:spacing w:before="0" w:after="0" w:line="276" w:lineRule="auto"/>
              <w:rPr>
                <w:sz w:val="20"/>
              </w:rPr>
            </w:pPr>
            <w:r>
              <w:rPr>
                <w:sz w:val="20"/>
              </w:rPr>
              <w:t xml:space="preserve">Фиксированное значение: </w:t>
            </w:r>
            <w:r>
              <w:rPr>
                <w:sz w:val="20"/>
                <w:lang w:val="en-US"/>
              </w:rPr>
              <w:t>true</w:t>
            </w:r>
          </w:p>
        </w:tc>
      </w:tr>
      <w:tr w:rsidR="008A1BE9" w:rsidRPr="001A4780" w14:paraId="3411CAF2" w14:textId="77777777" w:rsidTr="00763DB9">
        <w:tc>
          <w:tcPr>
            <w:tcW w:w="754" w:type="pct"/>
            <w:vMerge w:val="restart"/>
            <w:shd w:val="clear" w:color="auto" w:fill="auto"/>
            <w:vAlign w:val="center"/>
          </w:tcPr>
          <w:p w14:paraId="6CE4AF02" w14:textId="77777777" w:rsidR="008A1BE9" w:rsidRPr="00724833" w:rsidRDefault="008A1BE9" w:rsidP="00652CFD">
            <w:pPr>
              <w:spacing w:before="0" w:after="0" w:line="276" w:lineRule="auto"/>
              <w:rPr>
                <w:b/>
                <w:sz w:val="20"/>
              </w:rPr>
            </w:pPr>
            <w:r>
              <w:rPr>
                <w:sz w:val="20"/>
              </w:rPr>
              <w:t>Допустимо указание только одного элемента</w:t>
            </w:r>
          </w:p>
        </w:tc>
        <w:tc>
          <w:tcPr>
            <w:tcW w:w="749" w:type="pct"/>
            <w:shd w:val="clear" w:color="auto" w:fill="auto"/>
            <w:vAlign w:val="center"/>
          </w:tcPr>
          <w:p w14:paraId="1C1AE241" w14:textId="77777777" w:rsidR="008A1BE9" w:rsidRPr="00D520DB" w:rsidRDefault="008A1BE9" w:rsidP="00652CFD">
            <w:pPr>
              <w:spacing w:before="0" w:after="0" w:line="276" w:lineRule="auto"/>
              <w:rPr>
                <w:sz w:val="20"/>
              </w:rPr>
            </w:pPr>
            <w:r w:rsidRPr="00F10424">
              <w:rPr>
                <w:sz w:val="20"/>
              </w:rPr>
              <w:t>contractorRegistryNum</w:t>
            </w:r>
          </w:p>
        </w:tc>
        <w:tc>
          <w:tcPr>
            <w:tcW w:w="204" w:type="pct"/>
            <w:shd w:val="clear" w:color="auto" w:fill="auto"/>
            <w:vAlign w:val="center"/>
          </w:tcPr>
          <w:p w14:paraId="4E66A6A9" w14:textId="77777777" w:rsidR="008A1BE9" w:rsidRDefault="008A1BE9" w:rsidP="00652CFD">
            <w:pPr>
              <w:spacing w:before="0" w:after="0" w:line="276" w:lineRule="auto"/>
              <w:jc w:val="center"/>
              <w:rPr>
                <w:sz w:val="20"/>
              </w:rPr>
            </w:pPr>
            <w:r>
              <w:rPr>
                <w:sz w:val="20"/>
              </w:rPr>
              <w:t>Н</w:t>
            </w:r>
          </w:p>
        </w:tc>
        <w:tc>
          <w:tcPr>
            <w:tcW w:w="478" w:type="pct"/>
            <w:shd w:val="clear" w:color="auto" w:fill="auto"/>
            <w:vAlign w:val="center"/>
          </w:tcPr>
          <w:p w14:paraId="5314936F" w14:textId="77777777" w:rsidR="008A1BE9" w:rsidRPr="00B641B2" w:rsidRDefault="008A1BE9" w:rsidP="00652CFD">
            <w:pPr>
              <w:spacing w:before="0" w:after="0" w:line="276" w:lineRule="auto"/>
              <w:jc w:val="center"/>
              <w:rPr>
                <w:sz w:val="20"/>
              </w:rPr>
            </w:pPr>
            <w:r>
              <w:rPr>
                <w:sz w:val="20"/>
              </w:rPr>
              <w:t>Т</w:t>
            </w:r>
          </w:p>
        </w:tc>
        <w:tc>
          <w:tcPr>
            <w:tcW w:w="1421" w:type="pct"/>
            <w:shd w:val="clear" w:color="auto" w:fill="auto"/>
            <w:vAlign w:val="center"/>
          </w:tcPr>
          <w:p w14:paraId="5768F4B2" w14:textId="77777777" w:rsidR="008A1BE9" w:rsidRPr="00D520DB" w:rsidRDefault="008A1BE9" w:rsidP="00652CFD">
            <w:pPr>
              <w:spacing w:before="0" w:after="0" w:line="276" w:lineRule="auto"/>
              <w:rPr>
                <w:sz w:val="20"/>
              </w:rPr>
            </w:pPr>
            <w:r w:rsidRPr="00F10424">
              <w:rPr>
                <w:sz w:val="20"/>
              </w:rPr>
              <w:t>Номер реестровой записи в ЕРУЗ</w:t>
            </w:r>
          </w:p>
        </w:tc>
        <w:tc>
          <w:tcPr>
            <w:tcW w:w="1394" w:type="pct"/>
            <w:shd w:val="clear" w:color="auto" w:fill="auto"/>
            <w:vAlign w:val="center"/>
          </w:tcPr>
          <w:p w14:paraId="708035AA" w14:textId="77777777" w:rsidR="008A1BE9" w:rsidRPr="0097360D" w:rsidRDefault="008A1BE9" w:rsidP="00652CFD">
            <w:pPr>
              <w:spacing w:before="0" w:after="0" w:line="276" w:lineRule="auto"/>
              <w:rPr>
                <w:sz w:val="20"/>
              </w:rPr>
            </w:pPr>
            <w:r>
              <w:rPr>
                <w:sz w:val="20"/>
              </w:rPr>
              <w:t>Допустимые значения: \</w:t>
            </w:r>
            <w:r>
              <w:rPr>
                <w:sz w:val="20"/>
                <w:lang w:val="en-US"/>
              </w:rPr>
              <w:t>d</w:t>
            </w:r>
            <w:r w:rsidRPr="0097360D">
              <w:rPr>
                <w:sz w:val="20"/>
              </w:rPr>
              <w:t>{</w:t>
            </w:r>
            <w:r>
              <w:rPr>
                <w:sz w:val="20"/>
              </w:rPr>
              <w:t>8</w:t>
            </w:r>
            <w:r w:rsidRPr="0097360D">
              <w:rPr>
                <w:sz w:val="20"/>
              </w:rPr>
              <w:t>}</w:t>
            </w:r>
          </w:p>
          <w:p w14:paraId="0197B545" w14:textId="77777777" w:rsidR="008A1BE9" w:rsidRPr="00724833" w:rsidRDefault="008A1BE9" w:rsidP="00652CFD">
            <w:pPr>
              <w:spacing w:before="0" w:after="0" w:line="276" w:lineRule="auto"/>
              <w:rPr>
                <w:sz w:val="20"/>
              </w:rPr>
            </w:pPr>
            <w:r w:rsidRPr="008A1BE9">
              <w:rPr>
                <w:sz w:val="20"/>
              </w:rPr>
              <w:t>Заполнение данного поля означает, что это запись РНП 44ФЗ</w:t>
            </w:r>
          </w:p>
        </w:tc>
      </w:tr>
      <w:tr w:rsidR="008A1BE9" w:rsidRPr="001A4780" w14:paraId="6678ED6C" w14:textId="77777777" w:rsidTr="00763DB9">
        <w:tc>
          <w:tcPr>
            <w:tcW w:w="754" w:type="pct"/>
            <w:vMerge/>
            <w:shd w:val="clear" w:color="auto" w:fill="auto"/>
            <w:vAlign w:val="center"/>
          </w:tcPr>
          <w:p w14:paraId="29A36635" w14:textId="77777777" w:rsidR="008A1BE9" w:rsidRPr="00724833" w:rsidRDefault="008A1BE9" w:rsidP="00652CFD">
            <w:pPr>
              <w:spacing w:before="0" w:after="0" w:line="276" w:lineRule="auto"/>
              <w:rPr>
                <w:b/>
                <w:sz w:val="20"/>
              </w:rPr>
            </w:pPr>
          </w:p>
        </w:tc>
        <w:tc>
          <w:tcPr>
            <w:tcW w:w="749" w:type="pct"/>
            <w:shd w:val="clear" w:color="auto" w:fill="auto"/>
            <w:vAlign w:val="center"/>
          </w:tcPr>
          <w:p w14:paraId="7C94B862" w14:textId="77777777" w:rsidR="008A1BE9" w:rsidRPr="00F10424" w:rsidRDefault="008A1BE9" w:rsidP="00652CFD">
            <w:pPr>
              <w:spacing w:before="0" w:after="0" w:line="276" w:lineRule="auto"/>
              <w:rPr>
                <w:sz w:val="20"/>
              </w:rPr>
            </w:pPr>
            <w:r w:rsidRPr="008A1BE9">
              <w:rPr>
                <w:sz w:val="20"/>
              </w:rPr>
              <w:t>unfairContractor615RegistryNum</w:t>
            </w:r>
          </w:p>
        </w:tc>
        <w:tc>
          <w:tcPr>
            <w:tcW w:w="204" w:type="pct"/>
            <w:shd w:val="clear" w:color="auto" w:fill="auto"/>
            <w:vAlign w:val="center"/>
          </w:tcPr>
          <w:p w14:paraId="707287D7" w14:textId="77777777" w:rsidR="008A1BE9" w:rsidRDefault="008A1BE9" w:rsidP="00652CFD">
            <w:pPr>
              <w:spacing w:before="0" w:after="0" w:line="276" w:lineRule="auto"/>
              <w:jc w:val="center"/>
              <w:rPr>
                <w:sz w:val="20"/>
              </w:rPr>
            </w:pPr>
            <w:r>
              <w:rPr>
                <w:sz w:val="20"/>
              </w:rPr>
              <w:t>Н</w:t>
            </w:r>
          </w:p>
        </w:tc>
        <w:tc>
          <w:tcPr>
            <w:tcW w:w="478" w:type="pct"/>
            <w:shd w:val="clear" w:color="auto" w:fill="auto"/>
            <w:vAlign w:val="center"/>
          </w:tcPr>
          <w:p w14:paraId="74D22B7A" w14:textId="77777777" w:rsidR="008A1BE9" w:rsidRDefault="008A1BE9" w:rsidP="00652CFD">
            <w:pPr>
              <w:spacing w:before="0" w:after="0" w:line="276" w:lineRule="auto"/>
              <w:jc w:val="center"/>
              <w:rPr>
                <w:sz w:val="20"/>
              </w:rPr>
            </w:pPr>
            <w:r>
              <w:rPr>
                <w:sz w:val="20"/>
              </w:rPr>
              <w:t>Т(1-100)</w:t>
            </w:r>
          </w:p>
        </w:tc>
        <w:tc>
          <w:tcPr>
            <w:tcW w:w="1421" w:type="pct"/>
            <w:shd w:val="clear" w:color="auto" w:fill="auto"/>
            <w:vAlign w:val="center"/>
          </w:tcPr>
          <w:p w14:paraId="3DDAE892" w14:textId="77777777" w:rsidR="008A1BE9" w:rsidRPr="00F10424" w:rsidRDefault="008A1BE9" w:rsidP="00652CFD">
            <w:pPr>
              <w:spacing w:before="0" w:after="0" w:line="276" w:lineRule="auto"/>
              <w:rPr>
                <w:sz w:val="20"/>
              </w:rPr>
            </w:pPr>
            <w:r w:rsidRPr="008A1BE9">
              <w:rPr>
                <w:sz w:val="20"/>
              </w:rPr>
              <w:t>Реестровый номер подрядной организации в РНПО</w:t>
            </w:r>
          </w:p>
        </w:tc>
        <w:tc>
          <w:tcPr>
            <w:tcW w:w="1394" w:type="pct"/>
            <w:shd w:val="clear" w:color="auto" w:fill="auto"/>
            <w:vAlign w:val="center"/>
          </w:tcPr>
          <w:p w14:paraId="12190F9E" w14:textId="77777777" w:rsidR="008A1BE9" w:rsidRDefault="008A1BE9" w:rsidP="00652CFD">
            <w:pPr>
              <w:spacing w:before="0" w:after="0" w:line="276" w:lineRule="auto"/>
              <w:rPr>
                <w:sz w:val="20"/>
              </w:rPr>
            </w:pPr>
            <w:r w:rsidRPr="008A1BE9">
              <w:rPr>
                <w:sz w:val="20"/>
              </w:rPr>
              <w:t>Заполнение данного поля означает, что это запись РНПО по ПП РФ № 615</w:t>
            </w:r>
          </w:p>
        </w:tc>
      </w:tr>
      <w:tr w:rsidR="00644405" w:rsidRPr="009654F7" w14:paraId="570A5477" w14:textId="77777777" w:rsidTr="00763DB9">
        <w:tc>
          <w:tcPr>
            <w:tcW w:w="5000" w:type="pct"/>
            <w:gridSpan w:val="6"/>
            <w:shd w:val="clear" w:color="auto" w:fill="auto"/>
          </w:tcPr>
          <w:p w14:paraId="48393DF2" w14:textId="77777777" w:rsidR="00644405" w:rsidRPr="001D59A4" w:rsidRDefault="00644405" w:rsidP="00652CFD">
            <w:pPr>
              <w:spacing w:before="0" w:after="0" w:line="276" w:lineRule="auto"/>
              <w:jc w:val="center"/>
              <w:rPr>
                <w:b/>
                <w:sz w:val="20"/>
              </w:rPr>
            </w:pPr>
            <w:r w:rsidRPr="00644405">
              <w:rPr>
                <w:b/>
                <w:sz w:val="20"/>
              </w:rPr>
              <w:t>Информация об иных лицах, включаемых в Реестр</w:t>
            </w:r>
          </w:p>
        </w:tc>
      </w:tr>
      <w:tr w:rsidR="00644405" w:rsidRPr="009654F7" w14:paraId="1B52272B" w14:textId="77777777" w:rsidTr="00763DB9">
        <w:tc>
          <w:tcPr>
            <w:tcW w:w="754" w:type="pct"/>
            <w:shd w:val="clear" w:color="auto" w:fill="auto"/>
          </w:tcPr>
          <w:p w14:paraId="4257341E" w14:textId="77777777" w:rsidR="00644405" w:rsidRPr="001D59A4" w:rsidRDefault="00644405" w:rsidP="00652CFD">
            <w:pPr>
              <w:spacing w:before="0" w:after="0" w:line="276" w:lineRule="auto"/>
              <w:rPr>
                <w:b/>
                <w:sz w:val="20"/>
              </w:rPr>
            </w:pPr>
            <w:r w:rsidRPr="00644405">
              <w:rPr>
                <w:b/>
                <w:sz w:val="20"/>
              </w:rPr>
              <w:t>founders</w:t>
            </w:r>
          </w:p>
        </w:tc>
        <w:tc>
          <w:tcPr>
            <w:tcW w:w="749" w:type="pct"/>
            <w:shd w:val="clear" w:color="auto" w:fill="auto"/>
          </w:tcPr>
          <w:p w14:paraId="26774967" w14:textId="77777777" w:rsidR="00644405" w:rsidRPr="00F10424" w:rsidRDefault="00644405" w:rsidP="00652CFD">
            <w:pPr>
              <w:spacing w:before="0" w:after="0" w:line="276" w:lineRule="auto"/>
              <w:rPr>
                <w:b/>
                <w:sz w:val="20"/>
              </w:rPr>
            </w:pPr>
          </w:p>
        </w:tc>
        <w:tc>
          <w:tcPr>
            <w:tcW w:w="204" w:type="pct"/>
            <w:shd w:val="clear" w:color="auto" w:fill="auto"/>
          </w:tcPr>
          <w:p w14:paraId="4947BA7A" w14:textId="77777777" w:rsidR="00644405" w:rsidRPr="00F10424" w:rsidRDefault="00644405" w:rsidP="00652CFD">
            <w:pPr>
              <w:spacing w:before="0" w:after="0" w:line="276" w:lineRule="auto"/>
              <w:jc w:val="center"/>
              <w:rPr>
                <w:b/>
                <w:sz w:val="20"/>
              </w:rPr>
            </w:pPr>
          </w:p>
        </w:tc>
        <w:tc>
          <w:tcPr>
            <w:tcW w:w="478" w:type="pct"/>
            <w:shd w:val="clear" w:color="auto" w:fill="auto"/>
          </w:tcPr>
          <w:p w14:paraId="5FC9ADCA" w14:textId="77777777" w:rsidR="00644405" w:rsidRPr="00F10424" w:rsidRDefault="00644405" w:rsidP="00652CFD">
            <w:pPr>
              <w:spacing w:before="0" w:after="0" w:line="276" w:lineRule="auto"/>
              <w:jc w:val="center"/>
              <w:rPr>
                <w:b/>
                <w:sz w:val="20"/>
              </w:rPr>
            </w:pPr>
          </w:p>
        </w:tc>
        <w:tc>
          <w:tcPr>
            <w:tcW w:w="1421" w:type="pct"/>
            <w:shd w:val="clear" w:color="auto" w:fill="auto"/>
          </w:tcPr>
          <w:p w14:paraId="571D058F" w14:textId="77777777" w:rsidR="00644405" w:rsidRPr="00F10424" w:rsidRDefault="00644405" w:rsidP="00652CFD">
            <w:pPr>
              <w:spacing w:before="0" w:after="0" w:line="276" w:lineRule="auto"/>
              <w:rPr>
                <w:b/>
                <w:sz w:val="20"/>
              </w:rPr>
            </w:pPr>
          </w:p>
        </w:tc>
        <w:tc>
          <w:tcPr>
            <w:tcW w:w="1394" w:type="pct"/>
            <w:shd w:val="clear" w:color="auto" w:fill="auto"/>
          </w:tcPr>
          <w:p w14:paraId="0F6B1D5D" w14:textId="77777777" w:rsidR="00644405" w:rsidRPr="00F10424" w:rsidRDefault="00644405" w:rsidP="00652CFD">
            <w:pPr>
              <w:spacing w:before="0" w:after="0" w:line="276" w:lineRule="auto"/>
              <w:rPr>
                <w:b/>
                <w:sz w:val="20"/>
              </w:rPr>
            </w:pPr>
          </w:p>
        </w:tc>
      </w:tr>
      <w:tr w:rsidR="00644405" w:rsidRPr="001A4780" w14:paraId="5FAC8D21" w14:textId="77777777" w:rsidTr="00763DB9">
        <w:tc>
          <w:tcPr>
            <w:tcW w:w="754" w:type="pct"/>
            <w:shd w:val="clear" w:color="auto" w:fill="auto"/>
            <w:vAlign w:val="center"/>
          </w:tcPr>
          <w:p w14:paraId="39B560CE" w14:textId="77777777" w:rsidR="00644405" w:rsidRPr="00724833" w:rsidRDefault="00644405" w:rsidP="00652CFD">
            <w:pPr>
              <w:spacing w:before="0" w:after="0" w:line="276" w:lineRule="auto"/>
              <w:rPr>
                <w:b/>
                <w:sz w:val="20"/>
              </w:rPr>
            </w:pPr>
          </w:p>
        </w:tc>
        <w:tc>
          <w:tcPr>
            <w:tcW w:w="749" w:type="pct"/>
            <w:shd w:val="clear" w:color="auto" w:fill="auto"/>
            <w:vAlign w:val="center"/>
          </w:tcPr>
          <w:p w14:paraId="7E4FA3E9" w14:textId="77777777" w:rsidR="00644405" w:rsidRPr="00D520DB" w:rsidRDefault="00644405" w:rsidP="00652CFD">
            <w:pPr>
              <w:spacing w:before="0" w:after="0" w:line="276" w:lineRule="auto"/>
              <w:rPr>
                <w:sz w:val="20"/>
              </w:rPr>
            </w:pPr>
            <w:r w:rsidRPr="00F10424">
              <w:rPr>
                <w:sz w:val="20"/>
              </w:rPr>
              <w:t>fullName</w:t>
            </w:r>
          </w:p>
        </w:tc>
        <w:tc>
          <w:tcPr>
            <w:tcW w:w="204" w:type="pct"/>
            <w:shd w:val="clear" w:color="auto" w:fill="auto"/>
            <w:vAlign w:val="center"/>
          </w:tcPr>
          <w:p w14:paraId="5050231F" w14:textId="77777777" w:rsidR="00644405" w:rsidRDefault="00644405" w:rsidP="00652CFD">
            <w:pPr>
              <w:spacing w:before="0" w:after="0" w:line="276" w:lineRule="auto"/>
              <w:jc w:val="center"/>
              <w:rPr>
                <w:sz w:val="20"/>
              </w:rPr>
            </w:pPr>
            <w:r>
              <w:rPr>
                <w:sz w:val="20"/>
              </w:rPr>
              <w:t>О</w:t>
            </w:r>
          </w:p>
        </w:tc>
        <w:tc>
          <w:tcPr>
            <w:tcW w:w="478" w:type="pct"/>
            <w:shd w:val="clear" w:color="auto" w:fill="auto"/>
            <w:vAlign w:val="center"/>
          </w:tcPr>
          <w:p w14:paraId="2D60314F" w14:textId="77777777" w:rsidR="00644405" w:rsidRPr="00B641B2" w:rsidRDefault="00644405" w:rsidP="00652CFD">
            <w:pPr>
              <w:spacing w:before="0" w:after="0" w:line="276" w:lineRule="auto"/>
              <w:jc w:val="center"/>
              <w:rPr>
                <w:sz w:val="20"/>
              </w:rPr>
            </w:pPr>
            <w:r>
              <w:rPr>
                <w:sz w:val="20"/>
              </w:rPr>
              <w:t>Т</w:t>
            </w:r>
            <w:r>
              <w:rPr>
                <w:sz w:val="20"/>
                <w:lang w:val="en-US"/>
              </w:rPr>
              <w:t>(1-</w:t>
            </w:r>
            <w:r>
              <w:rPr>
                <w:sz w:val="20"/>
              </w:rPr>
              <w:t>1000</w:t>
            </w:r>
            <w:r>
              <w:rPr>
                <w:sz w:val="20"/>
                <w:lang w:val="en-US"/>
              </w:rPr>
              <w:t>)</w:t>
            </w:r>
          </w:p>
        </w:tc>
        <w:tc>
          <w:tcPr>
            <w:tcW w:w="1421" w:type="pct"/>
            <w:shd w:val="clear" w:color="auto" w:fill="auto"/>
            <w:vAlign w:val="center"/>
          </w:tcPr>
          <w:p w14:paraId="5E505D64" w14:textId="77777777" w:rsidR="00644405" w:rsidRPr="00D520DB" w:rsidRDefault="00644405" w:rsidP="00652CFD">
            <w:pPr>
              <w:spacing w:before="0" w:after="0" w:line="276" w:lineRule="auto"/>
              <w:rPr>
                <w:sz w:val="20"/>
              </w:rPr>
            </w:pPr>
            <w:r w:rsidRPr="00644405">
              <w:rPr>
                <w:sz w:val="20"/>
              </w:rPr>
              <w:t>Наименование/ФИО</w:t>
            </w:r>
          </w:p>
        </w:tc>
        <w:tc>
          <w:tcPr>
            <w:tcW w:w="1394" w:type="pct"/>
            <w:shd w:val="clear" w:color="auto" w:fill="auto"/>
            <w:vAlign w:val="center"/>
          </w:tcPr>
          <w:p w14:paraId="4C1BC049" w14:textId="77777777" w:rsidR="00644405" w:rsidRPr="00724833" w:rsidRDefault="00644405" w:rsidP="00652CFD">
            <w:pPr>
              <w:spacing w:before="0" w:after="0" w:line="276" w:lineRule="auto"/>
              <w:rPr>
                <w:sz w:val="20"/>
              </w:rPr>
            </w:pPr>
          </w:p>
        </w:tc>
      </w:tr>
      <w:tr w:rsidR="00644405" w:rsidRPr="001A4780" w14:paraId="424F97D9" w14:textId="77777777" w:rsidTr="00763DB9">
        <w:tc>
          <w:tcPr>
            <w:tcW w:w="754" w:type="pct"/>
            <w:vMerge w:val="restart"/>
            <w:shd w:val="clear" w:color="auto" w:fill="auto"/>
            <w:vAlign w:val="center"/>
          </w:tcPr>
          <w:p w14:paraId="79AF184E" w14:textId="77777777" w:rsidR="00644405" w:rsidRDefault="00644405" w:rsidP="00652CFD">
            <w:pPr>
              <w:spacing w:before="0" w:after="0" w:line="276" w:lineRule="auto"/>
              <w:rPr>
                <w:sz w:val="20"/>
              </w:rPr>
            </w:pPr>
            <w:r>
              <w:rPr>
                <w:sz w:val="20"/>
              </w:rPr>
              <w:t>Допустимо указание только одного элемента</w:t>
            </w:r>
          </w:p>
        </w:tc>
        <w:tc>
          <w:tcPr>
            <w:tcW w:w="749" w:type="pct"/>
            <w:shd w:val="clear" w:color="auto" w:fill="auto"/>
            <w:vAlign w:val="center"/>
          </w:tcPr>
          <w:p w14:paraId="4D446910" w14:textId="77777777" w:rsidR="00644405" w:rsidRPr="00C877B7" w:rsidRDefault="00644405" w:rsidP="00652CFD">
            <w:pPr>
              <w:spacing w:before="0" w:after="0" w:line="276" w:lineRule="auto"/>
              <w:rPr>
                <w:sz w:val="20"/>
              </w:rPr>
            </w:pPr>
            <w:r w:rsidRPr="00F10424">
              <w:rPr>
                <w:sz w:val="20"/>
              </w:rPr>
              <w:t>INN</w:t>
            </w:r>
          </w:p>
        </w:tc>
        <w:tc>
          <w:tcPr>
            <w:tcW w:w="204" w:type="pct"/>
            <w:shd w:val="clear" w:color="auto" w:fill="auto"/>
            <w:vAlign w:val="center"/>
          </w:tcPr>
          <w:p w14:paraId="547F670C" w14:textId="77777777" w:rsidR="00644405" w:rsidRDefault="00644405" w:rsidP="00652CFD">
            <w:pPr>
              <w:spacing w:before="0" w:after="0" w:line="276" w:lineRule="auto"/>
              <w:jc w:val="center"/>
              <w:rPr>
                <w:sz w:val="20"/>
              </w:rPr>
            </w:pPr>
            <w:r>
              <w:rPr>
                <w:sz w:val="20"/>
              </w:rPr>
              <w:t>О</w:t>
            </w:r>
          </w:p>
        </w:tc>
        <w:tc>
          <w:tcPr>
            <w:tcW w:w="478" w:type="pct"/>
            <w:shd w:val="clear" w:color="auto" w:fill="auto"/>
            <w:vAlign w:val="center"/>
          </w:tcPr>
          <w:p w14:paraId="36A12834" w14:textId="77777777" w:rsidR="00644405" w:rsidRDefault="00644405" w:rsidP="00652CFD">
            <w:pPr>
              <w:spacing w:before="0" w:after="0" w:line="276" w:lineRule="auto"/>
              <w:jc w:val="center"/>
              <w:rPr>
                <w:sz w:val="20"/>
              </w:rPr>
            </w:pPr>
            <w:r>
              <w:rPr>
                <w:sz w:val="20"/>
              </w:rPr>
              <w:t>Т</w:t>
            </w:r>
          </w:p>
        </w:tc>
        <w:tc>
          <w:tcPr>
            <w:tcW w:w="1421" w:type="pct"/>
            <w:shd w:val="clear" w:color="auto" w:fill="auto"/>
            <w:vAlign w:val="center"/>
          </w:tcPr>
          <w:p w14:paraId="5F901B7F" w14:textId="77777777" w:rsidR="00644405" w:rsidRPr="00C877B7" w:rsidRDefault="00644405" w:rsidP="00652CFD">
            <w:pPr>
              <w:spacing w:before="0" w:after="0" w:line="276" w:lineRule="auto"/>
              <w:rPr>
                <w:sz w:val="20"/>
              </w:rPr>
            </w:pPr>
            <w:r w:rsidRPr="00F10424">
              <w:rPr>
                <w:sz w:val="20"/>
              </w:rPr>
              <w:t>ИНН</w:t>
            </w:r>
          </w:p>
        </w:tc>
        <w:tc>
          <w:tcPr>
            <w:tcW w:w="1394" w:type="pct"/>
            <w:shd w:val="clear" w:color="auto" w:fill="auto"/>
            <w:vAlign w:val="center"/>
          </w:tcPr>
          <w:p w14:paraId="367BB15A" w14:textId="77777777" w:rsidR="00644405" w:rsidRPr="00724833" w:rsidRDefault="00644405" w:rsidP="00652CFD">
            <w:pPr>
              <w:spacing w:before="0" w:after="0" w:line="276" w:lineRule="auto"/>
              <w:rPr>
                <w:sz w:val="20"/>
              </w:rPr>
            </w:pPr>
            <w:r>
              <w:rPr>
                <w:sz w:val="20"/>
              </w:rPr>
              <w:t>Допустимые значения: \</w:t>
            </w:r>
            <w:r>
              <w:rPr>
                <w:sz w:val="20"/>
                <w:lang w:val="en-US"/>
              </w:rPr>
              <w:t>d{1</w:t>
            </w:r>
            <w:r>
              <w:rPr>
                <w:sz w:val="20"/>
              </w:rPr>
              <w:t>0</w:t>
            </w:r>
            <w:r>
              <w:rPr>
                <w:sz w:val="20"/>
                <w:lang w:val="en-US"/>
              </w:rPr>
              <w:t>}</w:t>
            </w:r>
            <w:r>
              <w:rPr>
                <w:sz w:val="20"/>
              </w:rPr>
              <w:t>\</w:t>
            </w:r>
            <w:r>
              <w:rPr>
                <w:sz w:val="20"/>
                <w:lang w:val="en-US"/>
              </w:rPr>
              <w:t>d{12}</w:t>
            </w:r>
          </w:p>
        </w:tc>
      </w:tr>
      <w:tr w:rsidR="00644405" w:rsidRPr="001A4780" w14:paraId="4A66ACE4" w14:textId="77777777" w:rsidTr="00763DB9">
        <w:tc>
          <w:tcPr>
            <w:tcW w:w="754" w:type="pct"/>
            <w:vMerge/>
            <w:shd w:val="clear" w:color="auto" w:fill="auto"/>
            <w:vAlign w:val="center"/>
          </w:tcPr>
          <w:p w14:paraId="0281249F" w14:textId="77777777" w:rsidR="00644405" w:rsidRPr="00724833" w:rsidRDefault="00644405" w:rsidP="00652CFD">
            <w:pPr>
              <w:spacing w:before="0" w:after="0" w:line="276" w:lineRule="auto"/>
              <w:rPr>
                <w:b/>
                <w:sz w:val="20"/>
              </w:rPr>
            </w:pPr>
          </w:p>
        </w:tc>
        <w:tc>
          <w:tcPr>
            <w:tcW w:w="749" w:type="pct"/>
            <w:shd w:val="clear" w:color="auto" w:fill="auto"/>
            <w:vAlign w:val="center"/>
          </w:tcPr>
          <w:p w14:paraId="2F669180" w14:textId="77777777" w:rsidR="00644405" w:rsidRPr="00D520DB" w:rsidRDefault="00644405" w:rsidP="00652CFD">
            <w:pPr>
              <w:spacing w:before="0" w:after="0" w:line="276" w:lineRule="auto"/>
              <w:rPr>
                <w:sz w:val="20"/>
              </w:rPr>
            </w:pPr>
            <w:r w:rsidRPr="00C877B7">
              <w:rPr>
                <w:sz w:val="20"/>
              </w:rPr>
              <w:t>taxPayerCode</w:t>
            </w:r>
          </w:p>
        </w:tc>
        <w:tc>
          <w:tcPr>
            <w:tcW w:w="204" w:type="pct"/>
            <w:shd w:val="clear" w:color="auto" w:fill="auto"/>
            <w:vAlign w:val="center"/>
          </w:tcPr>
          <w:p w14:paraId="0CE895A6" w14:textId="77777777" w:rsidR="00644405" w:rsidRDefault="00644405" w:rsidP="00652CFD">
            <w:pPr>
              <w:spacing w:before="0" w:after="0" w:line="276" w:lineRule="auto"/>
              <w:jc w:val="center"/>
              <w:rPr>
                <w:sz w:val="20"/>
              </w:rPr>
            </w:pPr>
            <w:r>
              <w:rPr>
                <w:sz w:val="20"/>
              </w:rPr>
              <w:t>О</w:t>
            </w:r>
          </w:p>
        </w:tc>
        <w:tc>
          <w:tcPr>
            <w:tcW w:w="478" w:type="pct"/>
            <w:shd w:val="clear" w:color="auto" w:fill="auto"/>
            <w:vAlign w:val="center"/>
          </w:tcPr>
          <w:p w14:paraId="51C1C9FC" w14:textId="77777777" w:rsidR="00644405" w:rsidRPr="00B641B2" w:rsidRDefault="00644405" w:rsidP="00652CFD">
            <w:pPr>
              <w:spacing w:before="0" w:after="0" w:line="276" w:lineRule="auto"/>
              <w:jc w:val="center"/>
              <w:rPr>
                <w:sz w:val="20"/>
              </w:rPr>
            </w:pPr>
            <w:r>
              <w:rPr>
                <w:sz w:val="20"/>
              </w:rPr>
              <w:t>Т(1-50)</w:t>
            </w:r>
          </w:p>
        </w:tc>
        <w:tc>
          <w:tcPr>
            <w:tcW w:w="1421" w:type="pct"/>
            <w:shd w:val="clear" w:color="auto" w:fill="auto"/>
            <w:vAlign w:val="center"/>
          </w:tcPr>
          <w:p w14:paraId="126EA9BB" w14:textId="77777777" w:rsidR="00644405" w:rsidRPr="00D520DB" w:rsidRDefault="00644405" w:rsidP="00652CFD">
            <w:pPr>
              <w:spacing w:before="0" w:after="0" w:line="276" w:lineRule="auto"/>
              <w:rPr>
                <w:sz w:val="20"/>
              </w:rPr>
            </w:pPr>
            <w:r w:rsidRPr="00C877B7">
              <w:rPr>
                <w:sz w:val="20"/>
              </w:rPr>
              <w:t>Код налогоплательщика в стране регистрации или его аналог</w:t>
            </w:r>
          </w:p>
        </w:tc>
        <w:tc>
          <w:tcPr>
            <w:tcW w:w="1394" w:type="pct"/>
            <w:shd w:val="clear" w:color="auto" w:fill="auto"/>
            <w:vAlign w:val="center"/>
          </w:tcPr>
          <w:p w14:paraId="3A7234F7" w14:textId="77777777" w:rsidR="00644405" w:rsidRPr="00724833" w:rsidRDefault="00644405" w:rsidP="00652CFD">
            <w:pPr>
              <w:spacing w:before="0" w:after="0" w:line="276" w:lineRule="auto"/>
              <w:rPr>
                <w:sz w:val="20"/>
              </w:rPr>
            </w:pPr>
          </w:p>
        </w:tc>
      </w:tr>
      <w:tr w:rsidR="00644405" w:rsidRPr="001A4780" w14:paraId="6833AD9B" w14:textId="77777777" w:rsidTr="00763DB9">
        <w:tc>
          <w:tcPr>
            <w:tcW w:w="754" w:type="pct"/>
            <w:vMerge/>
            <w:shd w:val="clear" w:color="auto" w:fill="auto"/>
            <w:vAlign w:val="center"/>
          </w:tcPr>
          <w:p w14:paraId="60037367" w14:textId="77777777" w:rsidR="00644405" w:rsidRPr="00724833" w:rsidRDefault="00644405" w:rsidP="00652CFD">
            <w:pPr>
              <w:spacing w:before="0" w:after="0" w:line="276" w:lineRule="auto"/>
              <w:rPr>
                <w:b/>
                <w:sz w:val="20"/>
              </w:rPr>
            </w:pPr>
          </w:p>
        </w:tc>
        <w:tc>
          <w:tcPr>
            <w:tcW w:w="749" w:type="pct"/>
            <w:shd w:val="clear" w:color="auto" w:fill="auto"/>
            <w:vAlign w:val="center"/>
          </w:tcPr>
          <w:p w14:paraId="7F6F28AE" w14:textId="77777777" w:rsidR="00644405" w:rsidRPr="00D520DB" w:rsidRDefault="00644405" w:rsidP="00652CFD">
            <w:pPr>
              <w:spacing w:before="0" w:after="0" w:line="276" w:lineRule="auto"/>
              <w:rPr>
                <w:sz w:val="20"/>
              </w:rPr>
            </w:pPr>
            <w:r w:rsidRPr="00C877B7">
              <w:rPr>
                <w:sz w:val="20"/>
              </w:rPr>
              <w:t>incorrectTaxPayerCode</w:t>
            </w:r>
          </w:p>
        </w:tc>
        <w:tc>
          <w:tcPr>
            <w:tcW w:w="204" w:type="pct"/>
            <w:shd w:val="clear" w:color="auto" w:fill="auto"/>
            <w:vAlign w:val="center"/>
          </w:tcPr>
          <w:p w14:paraId="66789B7C" w14:textId="77777777" w:rsidR="00644405" w:rsidRDefault="00644405" w:rsidP="00652CFD">
            <w:pPr>
              <w:spacing w:before="0" w:after="0" w:line="276" w:lineRule="auto"/>
              <w:jc w:val="center"/>
              <w:rPr>
                <w:sz w:val="20"/>
              </w:rPr>
            </w:pPr>
            <w:r>
              <w:rPr>
                <w:sz w:val="20"/>
              </w:rPr>
              <w:t>О</w:t>
            </w:r>
          </w:p>
        </w:tc>
        <w:tc>
          <w:tcPr>
            <w:tcW w:w="478" w:type="pct"/>
            <w:shd w:val="clear" w:color="auto" w:fill="auto"/>
            <w:vAlign w:val="center"/>
          </w:tcPr>
          <w:p w14:paraId="3BF1E30D" w14:textId="77777777" w:rsidR="00644405" w:rsidRPr="00F10424" w:rsidRDefault="00644405" w:rsidP="00652CFD">
            <w:pPr>
              <w:spacing w:before="0" w:after="0" w:line="276" w:lineRule="auto"/>
              <w:jc w:val="center"/>
              <w:rPr>
                <w:sz w:val="20"/>
                <w:lang w:val="en-US"/>
              </w:rPr>
            </w:pPr>
            <w:r>
              <w:rPr>
                <w:sz w:val="20"/>
                <w:lang w:val="en-US"/>
              </w:rPr>
              <w:t>B</w:t>
            </w:r>
          </w:p>
        </w:tc>
        <w:tc>
          <w:tcPr>
            <w:tcW w:w="1421" w:type="pct"/>
            <w:shd w:val="clear" w:color="auto" w:fill="auto"/>
            <w:vAlign w:val="center"/>
          </w:tcPr>
          <w:p w14:paraId="49A03EFE" w14:textId="77777777" w:rsidR="00644405" w:rsidRPr="00D520DB" w:rsidRDefault="00644405" w:rsidP="00652CFD">
            <w:pPr>
              <w:spacing w:before="0" w:after="0" w:line="276" w:lineRule="auto"/>
              <w:rPr>
                <w:sz w:val="20"/>
              </w:rPr>
            </w:pPr>
            <w:r w:rsidRPr="00C877B7">
              <w:rPr>
                <w:sz w:val="20"/>
              </w:rPr>
              <w:t>Код налогоплательщика в стране регистрации или его аналог некорректен или отсутствует в БД Реестра</w:t>
            </w:r>
          </w:p>
        </w:tc>
        <w:tc>
          <w:tcPr>
            <w:tcW w:w="1394" w:type="pct"/>
            <w:shd w:val="clear" w:color="auto" w:fill="auto"/>
            <w:vAlign w:val="center"/>
          </w:tcPr>
          <w:p w14:paraId="239D64E0" w14:textId="77777777" w:rsidR="00644405" w:rsidRPr="00724833" w:rsidRDefault="00644405" w:rsidP="00652CFD">
            <w:pPr>
              <w:spacing w:before="0" w:after="0" w:line="276" w:lineRule="auto"/>
              <w:rPr>
                <w:sz w:val="20"/>
              </w:rPr>
            </w:pPr>
            <w:r>
              <w:rPr>
                <w:sz w:val="20"/>
              </w:rPr>
              <w:t xml:space="preserve">Фиксированное значение: </w:t>
            </w:r>
            <w:r>
              <w:rPr>
                <w:sz w:val="20"/>
                <w:lang w:val="en-US"/>
              </w:rPr>
              <w:t>true</w:t>
            </w:r>
          </w:p>
        </w:tc>
      </w:tr>
      <w:tr w:rsidR="00F10424" w:rsidRPr="001A4780" w14:paraId="614D18FD" w14:textId="77777777" w:rsidTr="00763DB9">
        <w:tc>
          <w:tcPr>
            <w:tcW w:w="754" w:type="pct"/>
            <w:shd w:val="clear" w:color="auto" w:fill="auto"/>
            <w:vAlign w:val="center"/>
          </w:tcPr>
          <w:p w14:paraId="2197F10C" w14:textId="77777777" w:rsidR="00F10424" w:rsidRPr="00724833" w:rsidRDefault="00F10424" w:rsidP="00652CFD">
            <w:pPr>
              <w:spacing w:before="0" w:after="0" w:line="276" w:lineRule="auto"/>
              <w:rPr>
                <w:b/>
                <w:sz w:val="20"/>
              </w:rPr>
            </w:pPr>
          </w:p>
        </w:tc>
        <w:tc>
          <w:tcPr>
            <w:tcW w:w="749" w:type="pct"/>
            <w:shd w:val="clear" w:color="auto" w:fill="auto"/>
            <w:vAlign w:val="center"/>
          </w:tcPr>
          <w:p w14:paraId="5D0715C0" w14:textId="77777777" w:rsidR="00F10424" w:rsidRPr="00D520DB" w:rsidRDefault="00644405" w:rsidP="00652CFD">
            <w:pPr>
              <w:spacing w:before="0" w:after="0" w:line="276" w:lineRule="auto"/>
              <w:rPr>
                <w:sz w:val="20"/>
              </w:rPr>
            </w:pPr>
            <w:r w:rsidRPr="00644405">
              <w:rPr>
                <w:sz w:val="20"/>
              </w:rPr>
              <w:t>type</w:t>
            </w:r>
          </w:p>
        </w:tc>
        <w:tc>
          <w:tcPr>
            <w:tcW w:w="204" w:type="pct"/>
            <w:shd w:val="clear" w:color="auto" w:fill="auto"/>
            <w:vAlign w:val="center"/>
          </w:tcPr>
          <w:p w14:paraId="73DA5005" w14:textId="77777777" w:rsidR="00F10424" w:rsidRDefault="00644405" w:rsidP="00652CFD">
            <w:pPr>
              <w:spacing w:before="0" w:after="0" w:line="276" w:lineRule="auto"/>
              <w:jc w:val="center"/>
              <w:rPr>
                <w:sz w:val="20"/>
              </w:rPr>
            </w:pPr>
            <w:r>
              <w:rPr>
                <w:sz w:val="20"/>
              </w:rPr>
              <w:t>Н</w:t>
            </w:r>
          </w:p>
        </w:tc>
        <w:tc>
          <w:tcPr>
            <w:tcW w:w="478" w:type="pct"/>
            <w:shd w:val="clear" w:color="auto" w:fill="auto"/>
            <w:vAlign w:val="center"/>
          </w:tcPr>
          <w:p w14:paraId="193CD7E4" w14:textId="77777777" w:rsidR="00F10424" w:rsidRPr="00644405" w:rsidRDefault="00644405" w:rsidP="00652CFD">
            <w:pPr>
              <w:spacing w:before="0" w:after="0" w:line="276" w:lineRule="auto"/>
              <w:jc w:val="center"/>
              <w:rPr>
                <w:sz w:val="20"/>
                <w:lang w:val="en-US"/>
              </w:rPr>
            </w:pPr>
            <w:r>
              <w:rPr>
                <w:sz w:val="20"/>
                <w:lang w:val="en-US"/>
              </w:rPr>
              <w:t>S</w:t>
            </w:r>
          </w:p>
        </w:tc>
        <w:tc>
          <w:tcPr>
            <w:tcW w:w="1421" w:type="pct"/>
            <w:shd w:val="clear" w:color="auto" w:fill="auto"/>
            <w:vAlign w:val="center"/>
          </w:tcPr>
          <w:p w14:paraId="4E32F3E9" w14:textId="77777777" w:rsidR="00F10424" w:rsidRPr="00D520DB" w:rsidRDefault="00644405" w:rsidP="00652CFD">
            <w:pPr>
              <w:spacing w:before="0" w:after="0" w:line="276" w:lineRule="auto"/>
              <w:rPr>
                <w:sz w:val="20"/>
              </w:rPr>
            </w:pPr>
            <w:r w:rsidRPr="00644405">
              <w:rPr>
                <w:sz w:val="20"/>
              </w:rPr>
              <w:t>Тип лица</w:t>
            </w:r>
          </w:p>
        </w:tc>
        <w:tc>
          <w:tcPr>
            <w:tcW w:w="1394" w:type="pct"/>
            <w:shd w:val="clear" w:color="auto" w:fill="auto"/>
            <w:vAlign w:val="center"/>
          </w:tcPr>
          <w:p w14:paraId="13C40052" w14:textId="77777777" w:rsidR="00F10424" w:rsidRPr="00724833" w:rsidRDefault="00F10424" w:rsidP="00652CFD">
            <w:pPr>
              <w:spacing w:before="0" w:after="0" w:line="276" w:lineRule="auto"/>
              <w:rPr>
                <w:sz w:val="20"/>
              </w:rPr>
            </w:pPr>
          </w:p>
        </w:tc>
      </w:tr>
      <w:tr w:rsidR="00644405" w:rsidRPr="00644405" w14:paraId="3DC3A6CF" w14:textId="77777777" w:rsidTr="00763DB9">
        <w:tc>
          <w:tcPr>
            <w:tcW w:w="5000" w:type="pct"/>
            <w:gridSpan w:val="6"/>
            <w:shd w:val="clear" w:color="auto" w:fill="auto"/>
          </w:tcPr>
          <w:p w14:paraId="65C47B86" w14:textId="77777777" w:rsidR="00644405" w:rsidRPr="00644405" w:rsidRDefault="00644405" w:rsidP="00652CFD">
            <w:pPr>
              <w:spacing w:before="0" w:after="0" w:line="276" w:lineRule="auto"/>
              <w:jc w:val="center"/>
              <w:rPr>
                <w:b/>
                <w:sz w:val="20"/>
              </w:rPr>
            </w:pPr>
            <w:r w:rsidRPr="00644405">
              <w:rPr>
                <w:b/>
                <w:sz w:val="20"/>
              </w:rPr>
              <w:t>Тип лица</w:t>
            </w:r>
          </w:p>
        </w:tc>
      </w:tr>
      <w:tr w:rsidR="00763DB9" w:rsidRPr="00644405" w14:paraId="33AFE6C8" w14:textId="77777777" w:rsidTr="00763DB9">
        <w:tc>
          <w:tcPr>
            <w:tcW w:w="754" w:type="pct"/>
            <w:shd w:val="clear" w:color="auto" w:fill="auto"/>
          </w:tcPr>
          <w:p w14:paraId="15E338F4" w14:textId="77777777" w:rsidR="00644405" w:rsidRPr="00644405" w:rsidRDefault="00644405" w:rsidP="00652CFD">
            <w:pPr>
              <w:spacing w:before="0" w:after="0" w:line="276" w:lineRule="auto"/>
              <w:rPr>
                <w:b/>
                <w:sz w:val="20"/>
              </w:rPr>
            </w:pPr>
            <w:r w:rsidRPr="00644405">
              <w:rPr>
                <w:b/>
                <w:sz w:val="20"/>
              </w:rPr>
              <w:t>type</w:t>
            </w:r>
          </w:p>
        </w:tc>
        <w:tc>
          <w:tcPr>
            <w:tcW w:w="749" w:type="pct"/>
            <w:shd w:val="clear" w:color="auto" w:fill="auto"/>
          </w:tcPr>
          <w:p w14:paraId="490CB5BE" w14:textId="77777777" w:rsidR="00644405" w:rsidRPr="00644405" w:rsidRDefault="00644405" w:rsidP="00652CFD">
            <w:pPr>
              <w:spacing w:before="0" w:after="0" w:line="276" w:lineRule="auto"/>
              <w:rPr>
                <w:b/>
                <w:sz w:val="20"/>
              </w:rPr>
            </w:pPr>
          </w:p>
        </w:tc>
        <w:tc>
          <w:tcPr>
            <w:tcW w:w="204" w:type="pct"/>
            <w:shd w:val="clear" w:color="auto" w:fill="auto"/>
          </w:tcPr>
          <w:p w14:paraId="07A51058" w14:textId="77777777" w:rsidR="00644405" w:rsidRPr="00644405" w:rsidRDefault="00644405" w:rsidP="00652CFD">
            <w:pPr>
              <w:spacing w:before="0" w:after="0" w:line="276" w:lineRule="auto"/>
              <w:jc w:val="center"/>
              <w:rPr>
                <w:b/>
                <w:sz w:val="20"/>
              </w:rPr>
            </w:pPr>
          </w:p>
        </w:tc>
        <w:tc>
          <w:tcPr>
            <w:tcW w:w="478" w:type="pct"/>
            <w:shd w:val="clear" w:color="auto" w:fill="auto"/>
          </w:tcPr>
          <w:p w14:paraId="6270BD09" w14:textId="77777777" w:rsidR="00644405" w:rsidRPr="00644405" w:rsidRDefault="00644405" w:rsidP="00652CFD">
            <w:pPr>
              <w:spacing w:before="0" w:after="0" w:line="276" w:lineRule="auto"/>
              <w:jc w:val="center"/>
              <w:rPr>
                <w:b/>
                <w:sz w:val="20"/>
              </w:rPr>
            </w:pPr>
          </w:p>
        </w:tc>
        <w:tc>
          <w:tcPr>
            <w:tcW w:w="1421" w:type="pct"/>
            <w:shd w:val="clear" w:color="auto" w:fill="auto"/>
          </w:tcPr>
          <w:p w14:paraId="1A10DD89" w14:textId="77777777" w:rsidR="00644405" w:rsidRPr="00644405" w:rsidRDefault="00644405" w:rsidP="00652CFD">
            <w:pPr>
              <w:spacing w:before="0" w:after="0" w:line="276" w:lineRule="auto"/>
              <w:rPr>
                <w:b/>
                <w:sz w:val="20"/>
              </w:rPr>
            </w:pPr>
          </w:p>
        </w:tc>
        <w:tc>
          <w:tcPr>
            <w:tcW w:w="1394" w:type="pct"/>
            <w:shd w:val="clear" w:color="auto" w:fill="auto"/>
          </w:tcPr>
          <w:p w14:paraId="140F8D64" w14:textId="77777777" w:rsidR="00644405" w:rsidRPr="00644405" w:rsidRDefault="00644405" w:rsidP="00652CFD">
            <w:pPr>
              <w:spacing w:before="0" w:after="0" w:line="276" w:lineRule="auto"/>
              <w:rPr>
                <w:b/>
                <w:sz w:val="20"/>
              </w:rPr>
            </w:pPr>
          </w:p>
        </w:tc>
      </w:tr>
      <w:tr w:rsidR="00644405" w:rsidRPr="001A4780" w14:paraId="445D1DE6" w14:textId="77777777" w:rsidTr="00763DB9">
        <w:tc>
          <w:tcPr>
            <w:tcW w:w="754" w:type="pct"/>
            <w:shd w:val="clear" w:color="auto" w:fill="auto"/>
            <w:vAlign w:val="center"/>
          </w:tcPr>
          <w:p w14:paraId="7E355BFF" w14:textId="77777777" w:rsidR="00644405" w:rsidRPr="00724833" w:rsidRDefault="00644405" w:rsidP="00652CFD">
            <w:pPr>
              <w:spacing w:before="0" w:after="0" w:line="276" w:lineRule="auto"/>
              <w:rPr>
                <w:b/>
                <w:sz w:val="20"/>
              </w:rPr>
            </w:pPr>
          </w:p>
        </w:tc>
        <w:tc>
          <w:tcPr>
            <w:tcW w:w="749" w:type="pct"/>
            <w:shd w:val="clear" w:color="auto" w:fill="auto"/>
            <w:vAlign w:val="center"/>
          </w:tcPr>
          <w:p w14:paraId="60174191" w14:textId="77777777" w:rsidR="00644405" w:rsidRPr="00D520DB" w:rsidRDefault="00644405" w:rsidP="00652CFD">
            <w:pPr>
              <w:spacing w:before="0" w:after="0" w:line="276" w:lineRule="auto"/>
              <w:rPr>
                <w:sz w:val="20"/>
              </w:rPr>
            </w:pPr>
            <w:r w:rsidRPr="00644405">
              <w:rPr>
                <w:sz w:val="20"/>
              </w:rPr>
              <w:t>code</w:t>
            </w:r>
          </w:p>
        </w:tc>
        <w:tc>
          <w:tcPr>
            <w:tcW w:w="204" w:type="pct"/>
            <w:shd w:val="clear" w:color="auto" w:fill="auto"/>
            <w:vAlign w:val="center"/>
          </w:tcPr>
          <w:p w14:paraId="773B424C" w14:textId="77777777" w:rsidR="00644405" w:rsidRDefault="00644405" w:rsidP="00652CFD">
            <w:pPr>
              <w:spacing w:before="0" w:after="0" w:line="276" w:lineRule="auto"/>
              <w:jc w:val="center"/>
              <w:rPr>
                <w:sz w:val="20"/>
              </w:rPr>
            </w:pPr>
            <w:r>
              <w:rPr>
                <w:sz w:val="20"/>
              </w:rPr>
              <w:t>О</w:t>
            </w:r>
          </w:p>
        </w:tc>
        <w:tc>
          <w:tcPr>
            <w:tcW w:w="478" w:type="pct"/>
            <w:shd w:val="clear" w:color="auto" w:fill="auto"/>
            <w:vAlign w:val="center"/>
          </w:tcPr>
          <w:p w14:paraId="376B49A8" w14:textId="77777777" w:rsidR="00644405" w:rsidRPr="00B641B2" w:rsidRDefault="00644405" w:rsidP="00652CFD">
            <w:pPr>
              <w:spacing w:before="0" w:after="0" w:line="276" w:lineRule="auto"/>
              <w:jc w:val="center"/>
              <w:rPr>
                <w:sz w:val="20"/>
              </w:rPr>
            </w:pPr>
            <w:r>
              <w:rPr>
                <w:sz w:val="20"/>
              </w:rPr>
              <w:t>Т(1-5)</w:t>
            </w:r>
          </w:p>
        </w:tc>
        <w:tc>
          <w:tcPr>
            <w:tcW w:w="1421" w:type="pct"/>
            <w:shd w:val="clear" w:color="auto" w:fill="auto"/>
            <w:vAlign w:val="center"/>
          </w:tcPr>
          <w:p w14:paraId="29F5892D" w14:textId="77777777" w:rsidR="00644405" w:rsidRPr="00D520DB" w:rsidRDefault="00644405" w:rsidP="00652CFD">
            <w:pPr>
              <w:spacing w:before="0" w:after="0" w:line="276" w:lineRule="auto"/>
              <w:rPr>
                <w:sz w:val="20"/>
              </w:rPr>
            </w:pPr>
            <w:r w:rsidRPr="00644405">
              <w:rPr>
                <w:sz w:val="20"/>
              </w:rPr>
              <w:t>Код по справочнику "Типы иных лиц, добавляемых в РНП"</w:t>
            </w:r>
          </w:p>
        </w:tc>
        <w:tc>
          <w:tcPr>
            <w:tcW w:w="1394" w:type="pct"/>
            <w:shd w:val="clear" w:color="auto" w:fill="auto"/>
            <w:vAlign w:val="center"/>
          </w:tcPr>
          <w:p w14:paraId="4B9C4057" w14:textId="77777777" w:rsidR="00644405" w:rsidRPr="00724833" w:rsidRDefault="00644405" w:rsidP="00652CFD">
            <w:pPr>
              <w:spacing w:before="0" w:after="0" w:line="276" w:lineRule="auto"/>
              <w:rPr>
                <w:sz w:val="20"/>
              </w:rPr>
            </w:pPr>
          </w:p>
        </w:tc>
      </w:tr>
      <w:tr w:rsidR="00644405" w:rsidRPr="001A4780" w14:paraId="7BFC4772" w14:textId="77777777" w:rsidTr="00763DB9">
        <w:tc>
          <w:tcPr>
            <w:tcW w:w="754" w:type="pct"/>
            <w:shd w:val="clear" w:color="auto" w:fill="auto"/>
            <w:vAlign w:val="center"/>
          </w:tcPr>
          <w:p w14:paraId="4350E7A8" w14:textId="77777777" w:rsidR="00644405" w:rsidRPr="00724833" w:rsidRDefault="00644405" w:rsidP="00652CFD">
            <w:pPr>
              <w:spacing w:before="0" w:after="0" w:line="276" w:lineRule="auto"/>
              <w:rPr>
                <w:b/>
                <w:sz w:val="20"/>
              </w:rPr>
            </w:pPr>
          </w:p>
        </w:tc>
        <w:tc>
          <w:tcPr>
            <w:tcW w:w="749" w:type="pct"/>
            <w:shd w:val="clear" w:color="auto" w:fill="auto"/>
            <w:vAlign w:val="center"/>
          </w:tcPr>
          <w:p w14:paraId="11D3EF7A" w14:textId="77777777" w:rsidR="00644405" w:rsidRPr="00644405" w:rsidRDefault="00644405" w:rsidP="00652CFD">
            <w:pPr>
              <w:spacing w:before="0" w:after="0" w:line="276" w:lineRule="auto"/>
              <w:rPr>
                <w:sz w:val="20"/>
                <w:lang w:val="en-US"/>
              </w:rPr>
            </w:pPr>
            <w:r>
              <w:rPr>
                <w:sz w:val="20"/>
                <w:lang w:val="en-US"/>
              </w:rPr>
              <w:t>name</w:t>
            </w:r>
          </w:p>
        </w:tc>
        <w:tc>
          <w:tcPr>
            <w:tcW w:w="204" w:type="pct"/>
            <w:shd w:val="clear" w:color="auto" w:fill="auto"/>
            <w:vAlign w:val="center"/>
          </w:tcPr>
          <w:p w14:paraId="0A96CDD3" w14:textId="77777777" w:rsidR="00644405" w:rsidRDefault="00644405" w:rsidP="00652CFD">
            <w:pPr>
              <w:spacing w:before="0" w:after="0" w:line="276" w:lineRule="auto"/>
              <w:jc w:val="center"/>
              <w:rPr>
                <w:sz w:val="20"/>
              </w:rPr>
            </w:pPr>
            <w:r>
              <w:rPr>
                <w:sz w:val="20"/>
              </w:rPr>
              <w:t>Н</w:t>
            </w:r>
          </w:p>
        </w:tc>
        <w:tc>
          <w:tcPr>
            <w:tcW w:w="478" w:type="pct"/>
            <w:shd w:val="clear" w:color="auto" w:fill="auto"/>
            <w:vAlign w:val="center"/>
          </w:tcPr>
          <w:p w14:paraId="5662DB76" w14:textId="77777777" w:rsidR="00644405" w:rsidRPr="00B641B2" w:rsidRDefault="00644405" w:rsidP="00652CFD">
            <w:pPr>
              <w:spacing w:before="0" w:after="0" w:line="276" w:lineRule="auto"/>
              <w:jc w:val="center"/>
              <w:rPr>
                <w:sz w:val="20"/>
              </w:rPr>
            </w:pPr>
            <w:r>
              <w:rPr>
                <w:sz w:val="20"/>
              </w:rPr>
              <w:t>Т(1-</w:t>
            </w:r>
            <w:r>
              <w:rPr>
                <w:sz w:val="20"/>
                <w:lang w:val="en-US"/>
              </w:rPr>
              <w:t>1000</w:t>
            </w:r>
            <w:r>
              <w:rPr>
                <w:sz w:val="20"/>
              </w:rPr>
              <w:t>)</w:t>
            </w:r>
          </w:p>
        </w:tc>
        <w:tc>
          <w:tcPr>
            <w:tcW w:w="1421" w:type="pct"/>
            <w:shd w:val="clear" w:color="auto" w:fill="auto"/>
            <w:vAlign w:val="center"/>
          </w:tcPr>
          <w:p w14:paraId="298A2678" w14:textId="77777777" w:rsidR="00644405" w:rsidRPr="00D520DB" w:rsidRDefault="00644405" w:rsidP="00652CFD">
            <w:pPr>
              <w:spacing w:before="0" w:after="0" w:line="276" w:lineRule="auto"/>
              <w:rPr>
                <w:sz w:val="20"/>
              </w:rPr>
            </w:pPr>
            <w:r w:rsidRPr="00644405">
              <w:rPr>
                <w:sz w:val="20"/>
              </w:rPr>
              <w:t>Наименование по справочнику "Типы иных лиц, добавляемых в РНП"</w:t>
            </w:r>
          </w:p>
        </w:tc>
        <w:tc>
          <w:tcPr>
            <w:tcW w:w="1394" w:type="pct"/>
            <w:shd w:val="clear" w:color="auto" w:fill="auto"/>
            <w:vAlign w:val="center"/>
          </w:tcPr>
          <w:p w14:paraId="33F292F3" w14:textId="77777777" w:rsidR="00644405" w:rsidRPr="00724833" w:rsidRDefault="00644405" w:rsidP="00652CFD">
            <w:pPr>
              <w:spacing w:before="0" w:after="0" w:line="276" w:lineRule="auto"/>
              <w:rPr>
                <w:sz w:val="20"/>
              </w:rPr>
            </w:pPr>
          </w:p>
        </w:tc>
      </w:tr>
      <w:tr w:rsidR="00682C39" w:rsidRPr="009654F7" w14:paraId="7C81383B" w14:textId="77777777" w:rsidTr="00763DB9">
        <w:tc>
          <w:tcPr>
            <w:tcW w:w="5000" w:type="pct"/>
            <w:gridSpan w:val="6"/>
            <w:shd w:val="clear" w:color="auto" w:fill="auto"/>
          </w:tcPr>
          <w:p w14:paraId="184DD215" w14:textId="77777777" w:rsidR="00682C39" w:rsidRPr="001D59A4" w:rsidRDefault="00682C39" w:rsidP="00652CFD">
            <w:pPr>
              <w:spacing w:before="0" w:after="0" w:line="276" w:lineRule="auto"/>
              <w:jc w:val="center"/>
              <w:rPr>
                <w:b/>
                <w:sz w:val="20"/>
              </w:rPr>
            </w:pPr>
            <w:r w:rsidRPr="00682C39">
              <w:rPr>
                <w:b/>
                <w:sz w:val="20"/>
              </w:rPr>
              <w:t>Информация о плановой дате автоматического исключения</w:t>
            </w:r>
          </w:p>
        </w:tc>
      </w:tr>
      <w:tr w:rsidR="00763DB9" w:rsidRPr="009654F7" w14:paraId="6868555D" w14:textId="77777777" w:rsidTr="00763DB9">
        <w:tc>
          <w:tcPr>
            <w:tcW w:w="754" w:type="pct"/>
            <w:shd w:val="clear" w:color="auto" w:fill="auto"/>
          </w:tcPr>
          <w:p w14:paraId="04573004" w14:textId="77777777" w:rsidR="00682C39" w:rsidRPr="001D59A4" w:rsidRDefault="00682C39" w:rsidP="00652CFD">
            <w:pPr>
              <w:spacing w:before="0" w:after="0" w:line="276" w:lineRule="auto"/>
              <w:rPr>
                <w:b/>
                <w:sz w:val="20"/>
              </w:rPr>
            </w:pPr>
            <w:r w:rsidRPr="00682C39">
              <w:rPr>
                <w:b/>
                <w:sz w:val="20"/>
              </w:rPr>
              <w:t>autoExDateInfo</w:t>
            </w:r>
          </w:p>
        </w:tc>
        <w:tc>
          <w:tcPr>
            <w:tcW w:w="749" w:type="pct"/>
            <w:shd w:val="clear" w:color="auto" w:fill="auto"/>
          </w:tcPr>
          <w:p w14:paraId="1FD9B13E" w14:textId="77777777" w:rsidR="00682C39" w:rsidRPr="00F10424" w:rsidRDefault="00682C39" w:rsidP="00652CFD">
            <w:pPr>
              <w:spacing w:before="0" w:after="0" w:line="276" w:lineRule="auto"/>
              <w:rPr>
                <w:b/>
                <w:sz w:val="20"/>
              </w:rPr>
            </w:pPr>
          </w:p>
        </w:tc>
        <w:tc>
          <w:tcPr>
            <w:tcW w:w="204" w:type="pct"/>
            <w:shd w:val="clear" w:color="auto" w:fill="auto"/>
          </w:tcPr>
          <w:p w14:paraId="7D715C4E" w14:textId="77777777" w:rsidR="00682C39" w:rsidRPr="00F10424" w:rsidRDefault="00682C39" w:rsidP="00652CFD">
            <w:pPr>
              <w:spacing w:before="0" w:after="0" w:line="276" w:lineRule="auto"/>
              <w:jc w:val="center"/>
              <w:rPr>
                <w:b/>
                <w:sz w:val="20"/>
              </w:rPr>
            </w:pPr>
          </w:p>
        </w:tc>
        <w:tc>
          <w:tcPr>
            <w:tcW w:w="478" w:type="pct"/>
            <w:shd w:val="clear" w:color="auto" w:fill="auto"/>
          </w:tcPr>
          <w:p w14:paraId="00EF12CD" w14:textId="77777777" w:rsidR="00682C39" w:rsidRPr="00F10424" w:rsidRDefault="00682C39" w:rsidP="00652CFD">
            <w:pPr>
              <w:spacing w:before="0" w:after="0" w:line="276" w:lineRule="auto"/>
              <w:jc w:val="center"/>
              <w:rPr>
                <w:b/>
                <w:sz w:val="20"/>
              </w:rPr>
            </w:pPr>
          </w:p>
        </w:tc>
        <w:tc>
          <w:tcPr>
            <w:tcW w:w="1421" w:type="pct"/>
            <w:shd w:val="clear" w:color="auto" w:fill="auto"/>
          </w:tcPr>
          <w:p w14:paraId="6EB0FCB0" w14:textId="77777777" w:rsidR="00682C39" w:rsidRPr="00F10424" w:rsidRDefault="00682C39" w:rsidP="00652CFD">
            <w:pPr>
              <w:spacing w:before="0" w:after="0" w:line="276" w:lineRule="auto"/>
              <w:rPr>
                <w:b/>
                <w:sz w:val="20"/>
              </w:rPr>
            </w:pPr>
          </w:p>
        </w:tc>
        <w:tc>
          <w:tcPr>
            <w:tcW w:w="1394" w:type="pct"/>
            <w:shd w:val="clear" w:color="auto" w:fill="auto"/>
          </w:tcPr>
          <w:p w14:paraId="16DAF150" w14:textId="77777777" w:rsidR="00682C39" w:rsidRPr="00F10424" w:rsidRDefault="00682C39" w:rsidP="00652CFD">
            <w:pPr>
              <w:spacing w:before="0" w:after="0" w:line="276" w:lineRule="auto"/>
              <w:rPr>
                <w:b/>
                <w:sz w:val="20"/>
              </w:rPr>
            </w:pPr>
          </w:p>
        </w:tc>
      </w:tr>
      <w:tr w:rsidR="00F10424" w:rsidRPr="001A4780" w14:paraId="31F39D46" w14:textId="77777777" w:rsidTr="00763DB9">
        <w:tc>
          <w:tcPr>
            <w:tcW w:w="754" w:type="pct"/>
            <w:shd w:val="clear" w:color="auto" w:fill="auto"/>
            <w:vAlign w:val="center"/>
          </w:tcPr>
          <w:p w14:paraId="059FBFAF" w14:textId="77777777" w:rsidR="00F10424" w:rsidRPr="00724833" w:rsidRDefault="00F10424" w:rsidP="00652CFD">
            <w:pPr>
              <w:spacing w:before="0" w:after="0" w:line="276" w:lineRule="auto"/>
              <w:rPr>
                <w:b/>
                <w:sz w:val="20"/>
              </w:rPr>
            </w:pPr>
          </w:p>
        </w:tc>
        <w:tc>
          <w:tcPr>
            <w:tcW w:w="749" w:type="pct"/>
            <w:shd w:val="clear" w:color="auto" w:fill="auto"/>
            <w:vAlign w:val="center"/>
          </w:tcPr>
          <w:p w14:paraId="5C894974" w14:textId="77777777" w:rsidR="00F10424" w:rsidRPr="00D520DB" w:rsidRDefault="00682C39" w:rsidP="00652CFD">
            <w:pPr>
              <w:spacing w:before="0" w:after="0" w:line="276" w:lineRule="auto"/>
              <w:rPr>
                <w:sz w:val="20"/>
              </w:rPr>
            </w:pPr>
            <w:r w:rsidRPr="00682C39">
              <w:rPr>
                <w:sz w:val="20"/>
              </w:rPr>
              <w:t>autoExDate</w:t>
            </w:r>
          </w:p>
        </w:tc>
        <w:tc>
          <w:tcPr>
            <w:tcW w:w="204" w:type="pct"/>
            <w:shd w:val="clear" w:color="auto" w:fill="auto"/>
            <w:vAlign w:val="center"/>
          </w:tcPr>
          <w:p w14:paraId="19D3DFC7" w14:textId="77777777" w:rsidR="00F10424" w:rsidRPr="00682C39" w:rsidRDefault="00682C39" w:rsidP="00652CFD">
            <w:pPr>
              <w:spacing w:before="0" w:after="0" w:line="276" w:lineRule="auto"/>
              <w:jc w:val="center"/>
              <w:rPr>
                <w:sz w:val="20"/>
              </w:rPr>
            </w:pPr>
            <w:r>
              <w:rPr>
                <w:sz w:val="20"/>
              </w:rPr>
              <w:t>Н</w:t>
            </w:r>
          </w:p>
        </w:tc>
        <w:tc>
          <w:tcPr>
            <w:tcW w:w="478" w:type="pct"/>
            <w:shd w:val="clear" w:color="auto" w:fill="auto"/>
            <w:vAlign w:val="center"/>
          </w:tcPr>
          <w:p w14:paraId="703C99B3" w14:textId="77777777" w:rsidR="00F10424" w:rsidRPr="00682C39" w:rsidRDefault="00682C39" w:rsidP="00652CFD">
            <w:pPr>
              <w:spacing w:before="0" w:after="0" w:line="276" w:lineRule="auto"/>
              <w:jc w:val="center"/>
              <w:rPr>
                <w:sz w:val="20"/>
                <w:lang w:val="en-US"/>
              </w:rPr>
            </w:pPr>
            <w:r>
              <w:rPr>
                <w:sz w:val="20"/>
                <w:lang w:val="en-US"/>
              </w:rPr>
              <w:t>D</w:t>
            </w:r>
          </w:p>
        </w:tc>
        <w:tc>
          <w:tcPr>
            <w:tcW w:w="1421" w:type="pct"/>
            <w:shd w:val="clear" w:color="auto" w:fill="auto"/>
            <w:vAlign w:val="center"/>
          </w:tcPr>
          <w:p w14:paraId="5FE16202" w14:textId="77777777" w:rsidR="00F10424" w:rsidRPr="00D520DB" w:rsidRDefault="00682C39" w:rsidP="00652CFD">
            <w:pPr>
              <w:spacing w:before="0" w:after="0" w:line="276" w:lineRule="auto"/>
              <w:rPr>
                <w:sz w:val="20"/>
              </w:rPr>
            </w:pPr>
            <w:r w:rsidRPr="00682C39">
              <w:rPr>
                <w:sz w:val="20"/>
              </w:rPr>
              <w:t>Плановая дата автоматического исключения</w:t>
            </w:r>
          </w:p>
        </w:tc>
        <w:tc>
          <w:tcPr>
            <w:tcW w:w="1394" w:type="pct"/>
            <w:shd w:val="clear" w:color="auto" w:fill="auto"/>
            <w:vAlign w:val="center"/>
          </w:tcPr>
          <w:p w14:paraId="6479DBD6" w14:textId="77777777" w:rsidR="00F10424" w:rsidRPr="00724833" w:rsidRDefault="00F10424" w:rsidP="00652CFD">
            <w:pPr>
              <w:spacing w:before="0" w:after="0" w:line="276" w:lineRule="auto"/>
              <w:rPr>
                <w:sz w:val="20"/>
              </w:rPr>
            </w:pPr>
          </w:p>
        </w:tc>
      </w:tr>
    </w:tbl>
    <w:p w14:paraId="25053A2A" w14:textId="77777777" w:rsidR="006F1E24" w:rsidRPr="00EC34D8" w:rsidRDefault="006F1E24" w:rsidP="006F1E24">
      <w:pPr>
        <w:rPr>
          <w:lang w:val="en-US"/>
        </w:rPr>
      </w:pPr>
    </w:p>
    <w:p w14:paraId="549533E0" w14:textId="77777777" w:rsidR="00EC34D8" w:rsidRDefault="009A1349" w:rsidP="00DA598B">
      <w:pPr>
        <w:pStyle w:val="1"/>
      </w:pPr>
      <w:bookmarkStart w:id="112" w:name="_Toc132278126"/>
      <w:r w:rsidRPr="009A1349">
        <w:t>Исключение записи Реестра недобросовестных поставщиков (РНП) с 01.04.2022</w:t>
      </w:r>
      <w:bookmarkEnd w:id="112"/>
    </w:p>
    <w:p w14:paraId="7AF3F150" w14:textId="436D7EF3" w:rsidR="00030451" w:rsidRPr="00030451" w:rsidRDefault="00030451" w:rsidP="00030451">
      <w:pPr>
        <w:spacing w:line="276" w:lineRule="auto"/>
        <w:ind w:firstLine="709"/>
        <w:jc w:val="both"/>
      </w:pPr>
      <w:r>
        <w:t xml:space="preserve">Изменение </w:t>
      </w:r>
      <w:r w:rsidRPr="00030451">
        <w:t>записи Реестра недобросовестных поставщиков (РНП) с 01.04.2022</w:t>
      </w:r>
      <w:r>
        <w:t xml:space="preserve"> п</w:t>
      </w:r>
      <w:r w:rsidR="00835A78">
        <w:t>риведено</w:t>
      </w:r>
      <w:r>
        <w:t xml:space="preserve"> в таблице ниже (</w:t>
      </w:r>
      <w:r w:rsidRPr="00030451">
        <w:fldChar w:fldCharType="begin"/>
      </w:r>
      <w:r w:rsidRPr="00030451">
        <w:instrText xml:space="preserve"> REF _Ref132217031 \h  \* MERGEFORMAT </w:instrText>
      </w:r>
      <w:r w:rsidRPr="00030451">
        <w:fldChar w:fldCharType="separate"/>
      </w:r>
      <w:r w:rsidRPr="00030451">
        <w:t xml:space="preserve">Таблица </w:t>
      </w:r>
      <w:r w:rsidRPr="00030451">
        <w:rPr>
          <w:noProof/>
        </w:rPr>
        <w:t>23</w:t>
      </w:r>
      <w:r w:rsidRPr="00030451">
        <w:fldChar w:fldCharType="end"/>
      </w:r>
      <w:r>
        <w:t>).</w:t>
      </w:r>
    </w:p>
    <w:p w14:paraId="7B7D7B33" w14:textId="77777777" w:rsidR="00030451" w:rsidRPr="00030451" w:rsidRDefault="00030451" w:rsidP="00030451">
      <w:pPr>
        <w:pStyle w:val="afff6"/>
        <w:keepNext/>
        <w:spacing w:line="276" w:lineRule="auto"/>
        <w:jc w:val="left"/>
        <w:rPr>
          <w:b w:val="0"/>
        </w:rPr>
      </w:pPr>
      <w:bookmarkStart w:id="113" w:name="_Ref132217031"/>
      <w:bookmarkStart w:id="114" w:name="_Toc132278005"/>
      <w:bookmarkStart w:id="115" w:name="_Toc132278055"/>
      <w:r w:rsidRPr="00030451">
        <w:rPr>
          <w:b w:val="0"/>
        </w:rPr>
        <w:t xml:space="preserve">Таблица </w:t>
      </w:r>
      <w:r w:rsidRPr="00030451">
        <w:rPr>
          <w:b w:val="0"/>
        </w:rPr>
        <w:fldChar w:fldCharType="begin"/>
      </w:r>
      <w:r w:rsidRPr="00030451">
        <w:rPr>
          <w:b w:val="0"/>
        </w:rPr>
        <w:instrText xml:space="preserve"> SEQ Таблица \* ARABIC </w:instrText>
      </w:r>
      <w:r w:rsidRPr="00030451">
        <w:rPr>
          <w:b w:val="0"/>
        </w:rPr>
        <w:fldChar w:fldCharType="separate"/>
      </w:r>
      <w:r w:rsidR="00BA267A">
        <w:rPr>
          <w:b w:val="0"/>
          <w:noProof/>
        </w:rPr>
        <w:t>23</w:t>
      </w:r>
      <w:r w:rsidRPr="00030451">
        <w:rPr>
          <w:b w:val="0"/>
        </w:rPr>
        <w:fldChar w:fldCharType="end"/>
      </w:r>
      <w:bookmarkEnd w:id="113"/>
      <w:r w:rsidRPr="00030451">
        <w:rPr>
          <w:b w:val="0"/>
        </w:rPr>
        <w:t>. Изменение записи Реестра недобросовестных поставщиков (РНП) с 01.04.2022</w:t>
      </w:r>
      <w:bookmarkEnd w:id="114"/>
      <w:bookmarkEnd w:id="115"/>
    </w:p>
    <w:tbl>
      <w:tblPr>
        <w:tblW w:w="500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53"/>
        <w:gridCol w:w="1444"/>
        <w:gridCol w:w="393"/>
        <w:gridCol w:w="922"/>
        <w:gridCol w:w="2740"/>
        <w:gridCol w:w="2688"/>
      </w:tblGrid>
      <w:tr w:rsidR="00EC34D8" w:rsidRPr="001A4780" w14:paraId="0E287EA9" w14:textId="77777777" w:rsidTr="00EC34D8">
        <w:trPr>
          <w:tblHeader/>
        </w:trPr>
        <w:tc>
          <w:tcPr>
            <w:tcW w:w="754" w:type="pct"/>
            <w:shd w:val="clear" w:color="auto" w:fill="D9D9D9"/>
            <w:hideMark/>
          </w:tcPr>
          <w:p w14:paraId="17EC5E86" w14:textId="77777777" w:rsidR="00EC34D8" w:rsidRPr="00724833" w:rsidRDefault="00EC34D8" w:rsidP="00652CFD">
            <w:pPr>
              <w:spacing w:before="0" w:after="0" w:line="276" w:lineRule="auto"/>
              <w:jc w:val="center"/>
              <w:rPr>
                <w:b/>
                <w:sz w:val="20"/>
              </w:rPr>
            </w:pPr>
            <w:r w:rsidRPr="00724833">
              <w:rPr>
                <w:b/>
                <w:sz w:val="20"/>
              </w:rPr>
              <w:t>Код элемента</w:t>
            </w:r>
          </w:p>
        </w:tc>
        <w:tc>
          <w:tcPr>
            <w:tcW w:w="749" w:type="pct"/>
            <w:shd w:val="clear" w:color="auto" w:fill="D9D9D9"/>
            <w:hideMark/>
          </w:tcPr>
          <w:p w14:paraId="61F2EC0E" w14:textId="77777777" w:rsidR="00EC34D8" w:rsidRPr="00724833" w:rsidRDefault="00EC34D8" w:rsidP="00652CFD">
            <w:pPr>
              <w:spacing w:before="0" w:after="0" w:line="276" w:lineRule="auto"/>
              <w:jc w:val="center"/>
              <w:rPr>
                <w:b/>
                <w:sz w:val="20"/>
              </w:rPr>
            </w:pPr>
            <w:r w:rsidRPr="00724833">
              <w:rPr>
                <w:b/>
                <w:sz w:val="20"/>
              </w:rPr>
              <w:t>Содерж. элемента</w:t>
            </w:r>
          </w:p>
        </w:tc>
        <w:tc>
          <w:tcPr>
            <w:tcW w:w="204" w:type="pct"/>
            <w:shd w:val="clear" w:color="auto" w:fill="D9D9D9"/>
            <w:hideMark/>
          </w:tcPr>
          <w:p w14:paraId="3F56C9D3" w14:textId="77777777" w:rsidR="00EC34D8" w:rsidRPr="00724833" w:rsidRDefault="00EC34D8" w:rsidP="00652CFD">
            <w:pPr>
              <w:spacing w:before="0" w:after="0" w:line="276" w:lineRule="auto"/>
              <w:jc w:val="center"/>
              <w:rPr>
                <w:b/>
                <w:sz w:val="20"/>
              </w:rPr>
            </w:pPr>
            <w:r w:rsidRPr="00724833">
              <w:rPr>
                <w:b/>
                <w:sz w:val="20"/>
              </w:rPr>
              <w:t>Тип</w:t>
            </w:r>
          </w:p>
        </w:tc>
        <w:tc>
          <w:tcPr>
            <w:tcW w:w="478" w:type="pct"/>
            <w:shd w:val="clear" w:color="auto" w:fill="D9D9D9"/>
            <w:hideMark/>
          </w:tcPr>
          <w:p w14:paraId="7F897D57" w14:textId="77777777" w:rsidR="00EC34D8" w:rsidRPr="00724833" w:rsidRDefault="00EC34D8" w:rsidP="00652CFD">
            <w:pPr>
              <w:spacing w:before="0" w:after="0" w:line="276" w:lineRule="auto"/>
              <w:jc w:val="center"/>
              <w:rPr>
                <w:b/>
                <w:sz w:val="20"/>
              </w:rPr>
            </w:pPr>
            <w:r w:rsidRPr="00724833">
              <w:rPr>
                <w:b/>
                <w:sz w:val="20"/>
              </w:rPr>
              <w:t>Формат</w:t>
            </w:r>
          </w:p>
        </w:tc>
        <w:tc>
          <w:tcPr>
            <w:tcW w:w="1421" w:type="pct"/>
            <w:shd w:val="clear" w:color="auto" w:fill="D9D9D9"/>
            <w:hideMark/>
          </w:tcPr>
          <w:p w14:paraId="589A5CB4" w14:textId="77777777" w:rsidR="00EC34D8" w:rsidRPr="00724833" w:rsidRDefault="00EC34D8" w:rsidP="00652CFD">
            <w:pPr>
              <w:spacing w:before="0" w:after="0" w:line="276" w:lineRule="auto"/>
              <w:jc w:val="center"/>
              <w:rPr>
                <w:b/>
                <w:sz w:val="20"/>
              </w:rPr>
            </w:pPr>
            <w:r w:rsidRPr="00724833">
              <w:rPr>
                <w:b/>
                <w:sz w:val="20"/>
              </w:rPr>
              <w:t>Наименование</w:t>
            </w:r>
          </w:p>
        </w:tc>
        <w:tc>
          <w:tcPr>
            <w:tcW w:w="1394" w:type="pct"/>
            <w:shd w:val="clear" w:color="auto" w:fill="D9D9D9"/>
            <w:hideMark/>
          </w:tcPr>
          <w:p w14:paraId="34E34706" w14:textId="77777777" w:rsidR="00EC34D8" w:rsidRPr="00724833" w:rsidRDefault="00EC34D8" w:rsidP="00652CFD">
            <w:pPr>
              <w:spacing w:before="0" w:after="0" w:line="276" w:lineRule="auto"/>
              <w:jc w:val="center"/>
              <w:rPr>
                <w:b/>
                <w:sz w:val="20"/>
              </w:rPr>
            </w:pPr>
            <w:r w:rsidRPr="00724833">
              <w:rPr>
                <w:b/>
                <w:sz w:val="20"/>
              </w:rPr>
              <w:t>Дополнительная информация</w:t>
            </w:r>
          </w:p>
        </w:tc>
      </w:tr>
      <w:tr w:rsidR="00EC34D8" w:rsidRPr="001A4780" w14:paraId="511C7F49" w14:textId="77777777" w:rsidTr="00EC34D8">
        <w:tc>
          <w:tcPr>
            <w:tcW w:w="754" w:type="pct"/>
            <w:shd w:val="clear" w:color="auto" w:fill="auto"/>
            <w:vAlign w:val="center"/>
            <w:hideMark/>
          </w:tcPr>
          <w:p w14:paraId="428FC5D4" w14:textId="77777777" w:rsidR="00EC34D8" w:rsidRPr="00724833" w:rsidRDefault="009A1349" w:rsidP="00652CFD">
            <w:pPr>
              <w:spacing w:before="0" w:after="0" w:line="276" w:lineRule="auto"/>
              <w:rPr>
                <w:b/>
                <w:sz w:val="20"/>
              </w:rPr>
            </w:pPr>
            <w:r w:rsidRPr="009A1349">
              <w:rPr>
                <w:b/>
                <w:sz w:val="20"/>
              </w:rPr>
              <w:t>unfairSupplier2022Exclude</w:t>
            </w:r>
          </w:p>
        </w:tc>
        <w:tc>
          <w:tcPr>
            <w:tcW w:w="749" w:type="pct"/>
            <w:shd w:val="clear" w:color="auto" w:fill="auto"/>
            <w:vAlign w:val="center"/>
            <w:hideMark/>
          </w:tcPr>
          <w:p w14:paraId="20A524D8" w14:textId="77777777" w:rsidR="00EC34D8" w:rsidRPr="00724833" w:rsidRDefault="00EC34D8" w:rsidP="00652CFD">
            <w:pPr>
              <w:spacing w:before="0" w:after="0" w:line="276" w:lineRule="auto"/>
              <w:rPr>
                <w:b/>
                <w:sz w:val="20"/>
              </w:rPr>
            </w:pPr>
            <w:r w:rsidRPr="00724833">
              <w:rPr>
                <w:b/>
                <w:sz w:val="20"/>
              </w:rPr>
              <w:t> </w:t>
            </w:r>
          </w:p>
        </w:tc>
        <w:tc>
          <w:tcPr>
            <w:tcW w:w="204" w:type="pct"/>
            <w:shd w:val="clear" w:color="auto" w:fill="auto"/>
            <w:vAlign w:val="center"/>
            <w:hideMark/>
          </w:tcPr>
          <w:p w14:paraId="7A83293D" w14:textId="77777777" w:rsidR="00EC34D8" w:rsidRPr="00724833" w:rsidRDefault="00EC34D8" w:rsidP="00652CFD">
            <w:pPr>
              <w:spacing w:before="0" w:after="0" w:line="276" w:lineRule="auto"/>
              <w:jc w:val="center"/>
              <w:rPr>
                <w:b/>
                <w:sz w:val="20"/>
              </w:rPr>
            </w:pPr>
          </w:p>
        </w:tc>
        <w:tc>
          <w:tcPr>
            <w:tcW w:w="478" w:type="pct"/>
            <w:shd w:val="clear" w:color="auto" w:fill="auto"/>
            <w:vAlign w:val="center"/>
            <w:hideMark/>
          </w:tcPr>
          <w:p w14:paraId="14D200E6" w14:textId="77777777" w:rsidR="00EC34D8" w:rsidRPr="00724833" w:rsidRDefault="00EC34D8" w:rsidP="00652CFD">
            <w:pPr>
              <w:spacing w:before="0" w:after="0" w:line="276" w:lineRule="auto"/>
              <w:jc w:val="center"/>
              <w:rPr>
                <w:b/>
                <w:sz w:val="20"/>
              </w:rPr>
            </w:pPr>
          </w:p>
        </w:tc>
        <w:tc>
          <w:tcPr>
            <w:tcW w:w="1421" w:type="pct"/>
            <w:shd w:val="clear" w:color="auto" w:fill="auto"/>
            <w:vAlign w:val="center"/>
            <w:hideMark/>
          </w:tcPr>
          <w:p w14:paraId="57793538" w14:textId="77777777" w:rsidR="00EC34D8" w:rsidRPr="00724833" w:rsidRDefault="00EC34D8" w:rsidP="00652CFD">
            <w:pPr>
              <w:spacing w:before="0" w:after="0" w:line="276" w:lineRule="auto"/>
              <w:rPr>
                <w:b/>
                <w:sz w:val="20"/>
              </w:rPr>
            </w:pPr>
            <w:r w:rsidRPr="00724833">
              <w:rPr>
                <w:b/>
                <w:sz w:val="20"/>
              </w:rPr>
              <w:t> </w:t>
            </w:r>
          </w:p>
        </w:tc>
        <w:tc>
          <w:tcPr>
            <w:tcW w:w="1394" w:type="pct"/>
            <w:shd w:val="clear" w:color="auto" w:fill="auto"/>
            <w:vAlign w:val="center"/>
            <w:hideMark/>
          </w:tcPr>
          <w:p w14:paraId="5FFB91FD" w14:textId="77777777" w:rsidR="00EC34D8" w:rsidRPr="00724833" w:rsidRDefault="00EC34D8" w:rsidP="00652CFD">
            <w:pPr>
              <w:spacing w:before="0" w:after="0" w:line="276" w:lineRule="auto"/>
              <w:rPr>
                <w:b/>
                <w:sz w:val="20"/>
              </w:rPr>
            </w:pPr>
            <w:r w:rsidRPr="00724833">
              <w:rPr>
                <w:b/>
                <w:sz w:val="20"/>
              </w:rPr>
              <w:t xml:space="preserve"> </w:t>
            </w:r>
          </w:p>
        </w:tc>
      </w:tr>
      <w:tr w:rsidR="00EC34D8" w:rsidRPr="001A4780" w14:paraId="667780B0" w14:textId="77777777" w:rsidTr="00EC34D8">
        <w:tc>
          <w:tcPr>
            <w:tcW w:w="754" w:type="pct"/>
            <w:shd w:val="clear" w:color="auto" w:fill="auto"/>
            <w:vAlign w:val="center"/>
          </w:tcPr>
          <w:p w14:paraId="4D4BEE55" w14:textId="77777777" w:rsidR="00EC34D8" w:rsidRPr="00724833" w:rsidRDefault="00EC34D8" w:rsidP="00652CFD">
            <w:pPr>
              <w:spacing w:before="0" w:after="0" w:line="276" w:lineRule="auto"/>
              <w:rPr>
                <w:b/>
                <w:sz w:val="20"/>
              </w:rPr>
            </w:pPr>
          </w:p>
        </w:tc>
        <w:tc>
          <w:tcPr>
            <w:tcW w:w="749" w:type="pct"/>
            <w:shd w:val="clear" w:color="auto" w:fill="auto"/>
            <w:vAlign w:val="center"/>
          </w:tcPr>
          <w:p w14:paraId="75031269" w14:textId="77777777" w:rsidR="00EC34D8" w:rsidRPr="00724833" w:rsidRDefault="00EC34D8" w:rsidP="00652CFD">
            <w:pPr>
              <w:spacing w:before="0" w:after="0" w:line="276" w:lineRule="auto"/>
              <w:rPr>
                <w:sz w:val="20"/>
              </w:rPr>
            </w:pPr>
            <w:r>
              <w:rPr>
                <w:sz w:val="20"/>
                <w:lang w:val="en-US"/>
              </w:rPr>
              <w:t>schemeVersion</w:t>
            </w:r>
          </w:p>
        </w:tc>
        <w:tc>
          <w:tcPr>
            <w:tcW w:w="204" w:type="pct"/>
            <w:shd w:val="clear" w:color="auto" w:fill="auto"/>
            <w:vAlign w:val="center"/>
          </w:tcPr>
          <w:p w14:paraId="11E636B1" w14:textId="77777777" w:rsidR="00EC34D8" w:rsidRPr="00724833" w:rsidRDefault="00EC34D8" w:rsidP="00652CFD">
            <w:pPr>
              <w:spacing w:before="0" w:after="0" w:line="276" w:lineRule="auto"/>
              <w:jc w:val="center"/>
              <w:rPr>
                <w:sz w:val="20"/>
              </w:rPr>
            </w:pPr>
            <w:r>
              <w:rPr>
                <w:sz w:val="20"/>
              </w:rPr>
              <w:t>О</w:t>
            </w:r>
          </w:p>
        </w:tc>
        <w:tc>
          <w:tcPr>
            <w:tcW w:w="478" w:type="pct"/>
            <w:shd w:val="clear" w:color="auto" w:fill="auto"/>
            <w:vAlign w:val="center"/>
          </w:tcPr>
          <w:p w14:paraId="47CCD12F" w14:textId="77777777" w:rsidR="00EC34D8" w:rsidRPr="00724833" w:rsidRDefault="00EC34D8" w:rsidP="00652CFD">
            <w:pPr>
              <w:spacing w:before="0" w:after="0" w:line="276" w:lineRule="auto"/>
              <w:jc w:val="center"/>
              <w:rPr>
                <w:sz w:val="20"/>
              </w:rPr>
            </w:pPr>
            <w:r>
              <w:rPr>
                <w:sz w:val="20"/>
              </w:rPr>
              <w:t>Т</w:t>
            </w:r>
          </w:p>
        </w:tc>
        <w:tc>
          <w:tcPr>
            <w:tcW w:w="1421" w:type="pct"/>
            <w:shd w:val="clear" w:color="auto" w:fill="auto"/>
            <w:vAlign w:val="center"/>
          </w:tcPr>
          <w:p w14:paraId="1781CA59" w14:textId="77777777" w:rsidR="00EC34D8" w:rsidRPr="00724833" w:rsidRDefault="00EC34D8" w:rsidP="00652CFD">
            <w:pPr>
              <w:spacing w:before="0" w:after="0" w:line="276" w:lineRule="auto"/>
              <w:rPr>
                <w:sz w:val="20"/>
              </w:rPr>
            </w:pPr>
            <w:r>
              <w:rPr>
                <w:sz w:val="20"/>
              </w:rPr>
              <w:t>Атрибут. Принимаемый номер версии схемы элемента</w:t>
            </w:r>
          </w:p>
        </w:tc>
        <w:tc>
          <w:tcPr>
            <w:tcW w:w="1394" w:type="pct"/>
            <w:shd w:val="clear" w:color="auto" w:fill="auto"/>
            <w:vAlign w:val="center"/>
          </w:tcPr>
          <w:p w14:paraId="693C7CBD" w14:textId="77777777" w:rsidR="00EC34D8" w:rsidRPr="00351BEA" w:rsidRDefault="00EC34D8" w:rsidP="00652CFD">
            <w:pPr>
              <w:spacing w:before="0" w:after="0" w:line="276" w:lineRule="auto"/>
              <w:rPr>
                <w:sz w:val="20"/>
              </w:rPr>
            </w:pPr>
            <w:r>
              <w:rPr>
                <w:sz w:val="20"/>
              </w:rPr>
              <w:t>Допустимые значения</w:t>
            </w:r>
            <w:r w:rsidRPr="00351BEA">
              <w:rPr>
                <w:sz w:val="20"/>
              </w:rPr>
              <w:t>:</w:t>
            </w:r>
          </w:p>
          <w:p w14:paraId="508A58A5" w14:textId="77777777" w:rsidR="00EC34D8" w:rsidRPr="003050C8" w:rsidRDefault="00EC34D8" w:rsidP="00652CFD">
            <w:pPr>
              <w:spacing w:before="0" w:after="0" w:line="276" w:lineRule="auto"/>
              <w:rPr>
                <w:sz w:val="20"/>
              </w:rPr>
            </w:pPr>
            <w:r>
              <w:rPr>
                <w:sz w:val="20"/>
              </w:rPr>
              <w:t>12.1</w:t>
            </w:r>
          </w:p>
        </w:tc>
      </w:tr>
      <w:tr w:rsidR="00EC34D8" w:rsidRPr="001A4780" w14:paraId="2CD16445" w14:textId="77777777" w:rsidTr="00EC34D8">
        <w:tc>
          <w:tcPr>
            <w:tcW w:w="754" w:type="pct"/>
            <w:shd w:val="clear" w:color="auto" w:fill="auto"/>
            <w:vAlign w:val="center"/>
            <w:hideMark/>
          </w:tcPr>
          <w:p w14:paraId="1190DC79" w14:textId="77777777" w:rsidR="00EC34D8" w:rsidRPr="00724833" w:rsidRDefault="00EC34D8" w:rsidP="00652CFD">
            <w:pPr>
              <w:spacing w:before="0" w:after="0" w:line="276" w:lineRule="auto"/>
              <w:rPr>
                <w:b/>
                <w:sz w:val="20"/>
              </w:rPr>
            </w:pPr>
            <w:r w:rsidRPr="00724833">
              <w:rPr>
                <w:b/>
                <w:sz w:val="20"/>
              </w:rPr>
              <w:t> </w:t>
            </w:r>
          </w:p>
        </w:tc>
        <w:tc>
          <w:tcPr>
            <w:tcW w:w="749" w:type="pct"/>
            <w:shd w:val="clear" w:color="auto" w:fill="auto"/>
            <w:vAlign w:val="center"/>
          </w:tcPr>
          <w:p w14:paraId="7D66BD15" w14:textId="77777777" w:rsidR="00EC34D8" w:rsidRPr="00724833" w:rsidRDefault="00EC34D8" w:rsidP="00652CFD">
            <w:pPr>
              <w:spacing w:before="0" w:after="0" w:line="276" w:lineRule="auto"/>
              <w:rPr>
                <w:sz w:val="20"/>
              </w:rPr>
            </w:pPr>
            <w:r w:rsidRPr="00B641B2">
              <w:rPr>
                <w:sz w:val="20"/>
              </w:rPr>
              <w:t>uuid</w:t>
            </w:r>
          </w:p>
        </w:tc>
        <w:tc>
          <w:tcPr>
            <w:tcW w:w="204" w:type="pct"/>
            <w:shd w:val="clear" w:color="auto" w:fill="auto"/>
            <w:vAlign w:val="center"/>
          </w:tcPr>
          <w:p w14:paraId="6970D87F" w14:textId="77777777" w:rsidR="00EC34D8" w:rsidRPr="00724833" w:rsidRDefault="00EC34D8" w:rsidP="00652CFD">
            <w:pPr>
              <w:spacing w:before="0" w:after="0" w:line="276" w:lineRule="auto"/>
              <w:jc w:val="center"/>
              <w:rPr>
                <w:sz w:val="20"/>
              </w:rPr>
            </w:pPr>
            <w:r>
              <w:rPr>
                <w:sz w:val="20"/>
              </w:rPr>
              <w:t>О</w:t>
            </w:r>
          </w:p>
        </w:tc>
        <w:tc>
          <w:tcPr>
            <w:tcW w:w="478" w:type="pct"/>
            <w:shd w:val="clear" w:color="auto" w:fill="auto"/>
            <w:vAlign w:val="center"/>
          </w:tcPr>
          <w:p w14:paraId="292E625F" w14:textId="77777777" w:rsidR="00EC34D8" w:rsidRPr="00B641B2" w:rsidRDefault="00EC34D8" w:rsidP="00652CFD">
            <w:pPr>
              <w:spacing w:before="0" w:after="0" w:line="276" w:lineRule="auto"/>
              <w:jc w:val="center"/>
              <w:rPr>
                <w:sz w:val="20"/>
                <w:lang w:val="en-US"/>
              </w:rPr>
            </w:pPr>
            <w:r>
              <w:rPr>
                <w:sz w:val="20"/>
              </w:rPr>
              <w:t>Т</w:t>
            </w:r>
            <w:r>
              <w:rPr>
                <w:sz w:val="20"/>
                <w:lang w:val="en-US"/>
              </w:rPr>
              <w:t>(1-36)</w:t>
            </w:r>
          </w:p>
        </w:tc>
        <w:tc>
          <w:tcPr>
            <w:tcW w:w="1421" w:type="pct"/>
            <w:shd w:val="clear" w:color="auto" w:fill="auto"/>
            <w:vAlign w:val="center"/>
          </w:tcPr>
          <w:p w14:paraId="73808F01" w14:textId="77777777" w:rsidR="00EC34D8" w:rsidRPr="00724833" w:rsidRDefault="00EC34D8" w:rsidP="00652CFD">
            <w:pPr>
              <w:spacing w:before="0" w:after="0" w:line="276" w:lineRule="auto"/>
              <w:rPr>
                <w:sz w:val="20"/>
              </w:rPr>
            </w:pPr>
            <w:r w:rsidRPr="00B641B2">
              <w:rPr>
                <w:sz w:val="20"/>
              </w:rPr>
              <w:t>Уникальный идентификатор документа в ЕИС</w:t>
            </w:r>
          </w:p>
        </w:tc>
        <w:tc>
          <w:tcPr>
            <w:tcW w:w="1394" w:type="pct"/>
            <w:shd w:val="clear" w:color="auto" w:fill="auto"/>
            <w:vAlign w:val="center"/>
          </w:tcPr>
          <w:p w14:paraId="25FB17EB" w14:textId="77777777" w:rsidR="00EC34D8" w:rsidRPr="00724833" w:rsidRDefault="00EC34D8" w:rsidP="00652CFD">
            <w:pPr>
              <w:spacing w:before="0" w:after="0" w:line="276" w:lineRule="auto"/>
              <w:rPr>
                <w:sz w:val="20"/>
              </w:rPr>
            </w:pPr>
          </w:p>
        </w:tc>
      </w:tr>
      <w:tr w:rsidR="00EC34D8" w:rsidRPr="001A4780" w14:paraId="5AA8D53A" w14:textId="77777777" w:rsidTr="00EC34D8">
        <w:tc>
          <w:tcPr>
            <w:tcW w:w="754" w:type="pct"/>
            <w:shd w:val="clear" w:color="auto" w:fill="auto"/>
            <w:vAlign w:val="center"/>
          </w:tcPr>
          <w:p w14:paraId="780072FF" w14:textId="77777777" w:rsidR="00EC34D8" w:rsidRPr="00724833" w:rsidRDefault="00EC34D8" w:rsidP="00652CFD">
            <w:pPr>
              <w:spacing w:before="0" w:after="0" w:line="276" w:lineRule="auto"/>
              <w:rPr>
                <w:b/>
                <w:sz w:val="20"/>
              </w:rPr>
            </w:pPr>
          </w:p>
        </w:tc>
        <w:tc>
          <w:tcPr>
            <w:tcW w:w="749" w:type="pct"/>
            <w:shd w:val="clear" w:color="auto" w:fill="auto"/>
            <w:vAlign w:val="center"/>
          </w:tcPr>
          <w:p w14:paraId="444888DD" w14:textId="77777777" w:rsidR="00EC34D8" w:rsidRPr="00D520DB" w:rsidRDefault="00EC34D8" w:rsidP="00652CFD">
            <w:pPr>
              <w:spacing w:before="0" w:after="0" w:line="276" w:lineRule="auto"/>
              <w:rPr>
                <w:sz w:val="20"/>
              </w:rPr>
            </w:pPr>
            <w:r w:rsidRPr="00EC34D8">
              <w:rPr>
                <w:sz w:val="20"/>
              </w:rPr>
              <w:t>unfairSupplier2022ForExcludeInfo</w:t>
            </w:r>
          </w:p>
        </w:tc>
        <w:tc>
          <w:tcPr>
            <w:tcW w:w="204" w:type="pct"/>
            <w:shd w:val="clear" w:color="auto" w:fill="auto"/>
            <w:vAlign w:val="center"/>
          </w:tcPr>
          <w:p w14:paraId="2DB7533D" w14:textId="77777777" w:rsidR="00EC34D8" w:rsidRDefault="00EC34D8" w:rsidP="00652CFD">
            <w:pPr>
              <w:spacing w:before="0" w:after="0" w:line="276" w:lineRule="auto"/>
              <w:jc w:val="center"/>
              <w:rPr>
                <w:sz w:val="20"/>
              </w:rPr>
            </w:pPr>
            <w:r>
              <w:rPr>
                <w:sz w:val="20"/>
              </w:rPr>
              <w:t>О</w:t>
            </w:r>
          </w:p>
        </w:tc>
        <w:tc>
          <w:tcPr>
            <w:tcW w:w="478" w:type="pct"/>
            <w:shd w:val="clear" w:color="auto" w:fill="auto"/>
            <w:vAlign w:val="center"/>
          </w:tcPr>
          <w:p w14:paraId="6D01138A" w14:textId="77777777" w:rsidR="00EC34D8" w:rsidRPr="00B641B2" w:rsidRDefault="00EC34D8" w:rsidP="00652CFD">
            <w:pPr>
              <w:spacing w:before="0" w:after="0" w:line="276" w:lineRule="auto"/>
              <w:jc w:val="center"/>
              <w:rPr>
                <w:sz w:val="20"/>
                <w:lang w:val="en-US"/>
              </w:rPr>
            </w:pPr>
            <w:r>
              <w:rPr>
                <w:sz w:val="20"/>
                <w:lang w:val="en-US"/>
              </w:rPr>
              <w:t>S</w:t>
            </w:r>
          </w:p>
        </w:tc>
        <w:tc>
          <w:tcPr>
            <w:tcW w:w="1421" w:type="pct"/>
            <w:shd w:val="clear" w:color="auto" w:fill="auto"/>
            <w:vAlign w:val="center"/>
          </w:tcPr>
          <w:p w14:paraId="5D5780CE" w14:textId="77777777" w:rsidR="00EC34D8" w:rsidRPr="00D520DB" w:rsidRDefault="00EC34D8" w:rsidP="00652CFD">
            <w:pPr>
              <w:spacing w:before="0" w:after="0" w:line="276" w:lineRule="auto"/>
              <w:rPr>
                <w:sz w:val="20"/>
              </w:rPr>
            </w:pPr>
            <w:r w:rsidRPr="00EC34D8">
              <w:rPr>
                <w:sz w:val="20"/>
              </w:rPr>
              <w:t>Общая информация о версии исключаемой реестровой записи в ЕИС</w:t>
            </w:r>
          </w:p>
        </w:tc>
        <w:tc>
          <w:tcPr>
            <w:tcW w:w="1394" w:type="pct"/>
            <w:shd w:val="clear" w:color="auto" w:fill="auto"/>
            <w:vAlign w:val="center"/>
          </w:tcPr>
          <w:p w14:paraId="00F5396E" w14:textId="77777777" w:rsidR="00EC34D8" w:rsidRPr="00724833" w:rsidRDefault="00EC34D8" w:rsidP="00652CFD">
            <w:pPr>
              <w:spacing w:before="0" w:after="0" w:line="276" w:lineRule="auto"/>
              <w:rPr>
                <w:sz w:val="20"/>
              </w:rPr>
            </w:pPr>
          </w:p>
        </w:tc>
      </w:tr>
      <w:tr w:rsidR="00EC34D8" w:rsidRPr="001A4780" w14:paraId="3E3FC1C8" w14:textId="77777777" w:rsidTr="00EC34D8">
        <w:tc>
          <w:tcPr>
            <w:tcW w:w="754" w:type="pct"/>
            <w:shd w:val="clear" w:color="auto" w:fill="auto"/>
            <w:vAlign w:val="center"/>
          </w:tcPr>
          <w:p w14:paraId="1A08E89E" w14:textId="77777777" w:rsidR="00EC34D8" w:rsidRPr="00724833" w:rsidRDefault="00EC34D8" w:rsidP="00652CFD">
            <w:pPr>
              <w:spacing w:before="0" w:after="0" w:line="276" w:lineRule="auto"/>
              <w:rPr>
                <w:b/>
                <w:sz w:val="20"/>
              </w:rPr>
            </w:pPr>
          </w:p>
        </w:tc>
        <w:tc>
          <w:tcPr>
            <w:tcW w:w="749" w:type="pct"/>
            <w:shd w:val="clear" w:color="auto" w:fill="auto"/>
            <w:vAlign w:val="center"/>
          </w:tcPr>
          <w:p w14:paraId="62D0AC78" w14:textId="77777777" w:rsidR="00EC34D8" w:rsidRPr="00D520DB" w:rsidRDefault="00EC34D8" w:rsidP="00652CFD">
            <w:pPr>
              <w:spacing w:before="0" w:after="0" w:line="276" w:lineRule="auto"/>
              <w:rPr>
                <w:sz w:val="20"/>
              </w:rPr>
            </w:pPr>
            <w:r w:rsidRPr="00B641B2">
              <w:rPr>
                <w:sz w:val="20"/>
              </w:rPr>
              <w:t>commonInfo</w:t>
            </w:r>
          </w:p>
        </w:tc>
        <w:tc>
          <w:tcPr>
            <w:tcW w:w="204" w:type="pct"/>
            <w:shd w:val="clear" w:color="auto" w:fill="auto"/>
            <w:vAlign w:val="center"/>
          </w:tcPr>
          <w:p w14:paraId="7A7564D6" w14:textId="77777777" w:rsidR="00EC34D8" w:rsidRDefault="00EC34D8" w:rsidP="00652CFD">
            <w:pPr>
              <w:spacing w:before="0" w:after="0" w:line="276" w:lineRule="auto"/>
              <w:jc w:val="center"/>
              <w:rPr>
                <w:sz w:val="20"/>
              </w:rPr>
            </w:pPr>
            <w:r>
              <w:rPr>
                <w:sz w:val="20"/>
              </w:rPr>
              <w:t>О</w:t>
            </w:r>
          </w:p>
        </w:tc>
        <w:tc>
          <w:tcPr>
            <w:tcW w:w="478" w:type="pct"/>
            <w:shd w:val="clear" w:color="auto" w:fill="auto"/>
            <w:vAlign w:val="center"/>
          </w:tcPr>
          <w:p w14:paraId="04AA5F81" w14:textId="77777777" w:rsidR="00EC34D8" w:rsidRPr="00B641B2" w:rsidRDefault="00EC34D8" w:rsidP="00652CFD">
            <w:pPr>
              <w:spacing w:before="0" w:after="0" w:line="276" w:lineRule="auto"/>
              <w:jc w:val="center"/>
              <w:rPr>
                <w:sz w:val="20"/>
                <w:lang w:val="en-US"/>
              </w:rPr>
            </w:pPr>
            <w:r>
              <w:rPr>
                <w:sz w:val="20"/>
                <w:lang w:val="en-US"/>
              </w:rPr>
              <w:t>S</w:t>
            </w:r>
          </w:p>
        </w:tc>
        <w:tc>
          <w:tcPr>
            <w:tcW w:w="1421" w:type="pct"/>
            <w:shd w:val="clear" w:color="auto" w:fill="auto"/>
            <w:vAlign w:val="center"/>
          </w:tcPr>
          <w:p w14:paraId="171E91C9" w14:textId="77777777" w:rsidR="00EC34D8" w:rsidRPr="00D520DB" w:rsidRDefault="00EC34D8" w:rsidP="00652CFD">
            <w:pPr>
              <w:spacing w:before="0" w:after="0" w:line="276" w:lineRule="auto"/>
              <w:rPr>
                <w:sz w:val="20"/>
              </w:rPr>
            </w:pPr>
            <w:r w:rsidRPr="00B641B2">
              <w:rPr>
                <w:sz w:val="20"/>
              </w:rPr>
              <w:t>Общая информация</w:t>
            </w:r>
          </w:p>
        </w:tc>
        <w:tc>
          <w:tcPr>
            <w:tcW w:w="1394" w:type="pct"/>
            <w:shd w:val="clear" w:color="auto" w:fill="auto"/>
            <w:vAlign w:val="center"/>
          </w:tcPr>
          <w:p w14:paraId="0ACB8F29" w14:textId="77777777" w:rsidR="00EC34D8" w:rsidRPr="00724833" w:rsidRDefault="00EC34D8" w:rsidP="00652CFD">
            <w:pPr>
              <w:spacing w:before="0" w:after="0" w:line="276" w:lineRule="auto"/>
              <w:rPr>
                <w:sz w:val="20"/>
              </w:rPr>
            </w:pPr>
          </w:p>
        </w:tc>
      </w:tr>
      <w:tr w:rsidR="00EC34D8" w:rsidRPr="001A4780" w14:paraId="0397B71F" w14:textId="77777777" w:rsidTr="00EC34D8">
        <w:tc>
          <w:tcPr>
            <w:tcW w:w="754" w:type="pct"/>
            <w:shd w:val="clear" w:color="auto" w:fill="auto"/>
            <w:vAlign w:val="center"/>
          </w:tcPr>
          <w:p w14:paraId="2EF9DDBD" w14:textId="77777777" w:rsidR="00EC34D8" w:rsidRPr="00724833" w:rsidRDefault="00EC34D8" w:rsidP="00652CFD">
            <w:pPr>
              <w:spacing w:before="0" w:after="0" w:line="276" w:lineRule="auto"/>
              <w:rPr>
                <w:b/>
                <w:sz w:val="20"/>
              </w:rPr>
            </w:pPr>
          </w:p>
        </w:tc>
        <w:tc>
          <w:tcPr>
            <w:tcW w:w="749" w:type="pct"/>
            <w:shd w:val="clear" w:color="auto" w:fill="auto"/>
            <w:vAlign w:val="center"/>
          </w:tcPr>
          <w:p w14:paraId="42BC6B75" w14:textId="77777777" w:rsidR="00EC34D8" w:rsidRPr="00D520DB" w:rsidRDefault="00EC34D8" w:rsidP="00652CFD">
            <w:pPr>
              <w:spacing w:before="0" w:after="0" w:line="276" w:lineRule="auto"/>
              <w:rPr>
                <w:sz w:val="20"/>
              </w:rPr>
            </w:pPr>
            <w:r w:rsidRPr="00B641B2">
              <w:rPr>
                <w:sz w:val="20"/>
              </w:rPr>
              <w:t>printFormInfo</w:t>
            </w:r>
          </w:p>
        </w:tc>
        <w:tc>
          <w:tcPr>
            <w:tcW w:w="204" w:type="pct"/>
            <w:shd w:val="clear" w:color="auto" w:fill="auto"/>
            <w:vAlign w:val="center"/>
          </w:tcPr>
          <w:p w14:paraId="51735280" w14:textId="77777777" w:rsidR="00EC34D8" w:rsidRDefault="00EC34D8" w:rsidP="00652CFD">
            <w:pPr>
              <w:spacing w:before="0" w:after="0" w:line="276" w:lineRule="auto"/>
              <w:jc w:val="center"/>
              <w:rPr>
                <w:sz w:val="20"/>
              </w:rPr>
            </w:pPr>
            <w:r>
              <w:rPr>
                <w:sz w:val="20"/>
              </w:rPr>
              <w:t>Н</w:t>
            </w:r>
          </w:p>
        </w:tc>
        <w:tc>
          <w:tcPr>
            <w:tcW w:w="478" w:type="pct"/>
            <w:shd w:val="clear" w:color="auto" w:fill="auto"/>
            <w:vAlign w:val="center"/>
          </w:tcPr>
          <w:p w14:paraId="5030E106" w14:textId="77777777" w:rsidR="00EC34D8" w:rsidRPr="00B641B2" w:rsidRDefault="00EC34D8" w:rsidP="00652CFD">
            <w:pPr>
              <w:spacing w:before="0" w:after="0" w:line="276" w:lineRule="auto"/>
              <w:jc w:val="center"/>
              <w:rPr>
                <w:sz w:val="20"/>
              </w:rPr>
            </w:pPr>
            <w:r w:rsidRPr="00250E4B">
              <w:rPr>
                <w:sz w:val="20"/>
                <w:lang w:val="en-US"/>
              </w:rPr>
              <w:t>S</w:t>
            </w:r>
          </w:p>
        </w:tc>
        <w:tc>
          <w:tcPr>
            <w:tcW w:w="1421" w:type="pct"/>
            <w:shd w:val="clear" w:color="auto" w:fill="auto"/>
            <w:vAlign w:val="center"/>
          </w:tcPr>
          <w:p w14:paraId="7E358BED" w14:textId="77777777" w:rsidR="00EC34D8" w:rsidRPr="00D520DB" w:rsidRDefault="00EC34D8" w:rsidP="00652CFD">
            <w:pPr>
              <w:spacing w:before="0" w:after="0" w:line="276" w:lineRule="auto"/>
              <w:rPr>
                <w:sz w:val="20"/>
              </w:rPr>
            </w:pPr>
            <w:r w:rsidRPr="00B641B2">
              <w:rPr>
                <w:sz w:val="20"/>
              </w:rPr>
              <w:t>Печатная форма документа</w:t>
            </w:r>
          </w:p>
        </w:tc>
        <w:tc>
          <w:tcPr>
            <w:tcW w:w="1394" w:type="pct"/>
            <w:shd w:val="clear" w:color="auto" w:fill="auto"/>
            <w:vAlign w:val="center"/>
          </w:tcPr>
          <w:p w14:paraId="674600C0" w14:textId="1A15B40F" w:rsidR="00EC34D8" w:rsidRPr="00EC34D8" w:rsidRDefault="00D461D2" w:rsidP="00652CFD">
            <w:pPr>
              <w:spacing w:before="0" w:after="0" w:line="276" w:lineRule="auto"/>
              <w:rPr>
                <w:sz w:val="20"/>
              </w:rPr>
            </w:pPr>
            <w:r w:rsidRPr="00D461D2">
              <w:rPr>
                <w:sz w:val="20"/>
              </w:rPr>
              <w:t>Состав блока см. состав блока «Печатная форма жалобы» (printForm) документа "Информация о жалобе для ИС ФАС (ИС КО)" (complaint)</w:t>
            </w:r>
          </w:p>
        </w:tc>
      </w:tr>
      <w:tr w:rsidR="00EC34D8" w:rsidRPr="009654F7" w14:paraId="5FBA3719" w14:textId="77777777" w:rsidTr="00EC34D8">
        <w:tc>
          <w:tcPr>
            <w:tcW w:w="5000" w:type="pct"/>
            <w:gridSpan w:val="6"/>
            <w:shd w:val="clear" w:color="auto" w:fill="auto"/>
          </w:tcPr>
          <w:p w14:paraId="6E58CCEB" w14:textId="77777777" w:rsidR="00EC34D8" w:rsidRPr="00B641B2" w:rsidRDefault="00EC34D8" w:rsidP="00652CFD">
            <w:pPr>
              <w:spacing w:before="0" w:after="0" w:line="276" w:lineRule="auto"/>
              <w:jc w:val="center"/>
              <w:rPr>
                <w:b/>
                <w:sz w:val="20"/>
              </w:rPr>
            </w:pPr>
            <w:r w:rsidRPr="00EC34D8">
              <w:rPr>
                <w:b/>
                <w:sz w:val="20"/>
              </w:rPr>
              <w:t>Общая информация о версии исключаемой реестровой записи в ЕИС</w:t>
            </w:r>
          </w:p>
        </w:tc>
      </w:tr>
      <w:tr w:rsidR="00EC34D8" w:rsidRPr="00B641B2" w14:paraId="185656B7" w14:textId="77777777" w:rsidTr="00EC34D8">
        <w:tc>
          <w:tcPr>
            <w:tcW w:w="754" w:type="pct"/>
            <w:shd w:val="clear" w:color="auto" w:fill="auto"/>
          </w:tcPr>
          <w:p w14:paraId="05E0B14C" w14:textId="77777777" w:rsidR="00EC34D8" w:rsidRPr="00B641B2" w:rsidRDefault="00EC34D8" w:rsidP="00652CFD">
            <w:pPr>
              <w:spacing w:before="0" w:after="0" w:line="276" w:lineRule="auto"/>
              <w:rPr>
                <w:b/>
                <w:sz w:val="20"/>
              </w:rPr>
            </w:pPr>
            <w:r w:rsidRPr="00EC34D8">
              <w:rPr>
                <w:b/>
                <w:sz w:val="20"/>
              </w:rPr>
              <w:t>unfairSupplier2022ForExcludeInfo</w:t>
            </w:r>
          </w:p>
        </w:tc>
        <w:tc>
          <w:tcPr>
            <w:tcW w:w="749" w:type="pct"/>
            <w:shd w:val="clear" w:color="auto" w:fill="auto"/>
          </w:tcPr>
          <w:p w14:paraId="17FE63B7" w14:textId="77777777" w:rsidR="00EC34D8" w:rsidRPr="00B641B2" w:rsidRDefault="00EC34D8" w:rsidP="00652CFD">
            <w:pPr>
              <w:spacing w:before="0" w:after="0" w:line="276" w:lineRule="auto"/>
              <w:rPr>
                <w:b/>
                <w:sz w:val="20"/>
              </w:rPr>
            </w:pPr>
          </w:p>
        </w:tc>
        <w:tc>
          <w:tcPr>
            <w:tcW w:w="204" w:type="pct"/>
            <w:shd w:val="clear" w:color="auto" w:fill="auto"/>
          </w:tcPr>
          <w:p w14:paraId="15441250" w14:textId="77777777" w:rsidR="00EC34D8" w:rsidRPr="00B641B2" w:rsidRDefault="00EC34D8" w:rsidP="00652CFD">
            <w:pPr>
              <w:spacing w:before="0" w:after="0" w:line="276" w:lineRule="auto"/>
              <w:jc w:val="center"/>
              <w:rPr>
                <w:b/>
                <w:sz w:val="20"/>
              </w:rPr>
            </w:pPr>
          </w:p>
        </w:tc>
        <w:tc>
          <w:tcPr>
            <w:tcW w:w="478" w:type="pct"/>
            <w:shd w:val="clear" w:color="auto" w:fill="auto"/>
          </w:tcPr>
          <w:p w14:paraId="6F7F4EB1" w14:textId="77777777" w:rsidR="00EC34D8" w:rsidRPr="00B641B2" w:rsidRDefault="00EC34D8" w:rsidP="00652CFD">
            <w:pPr>
              <w:spacing w:before="0" w:after="0" w:line="276" w:lineRule="auto"/>
              <w:jc w:val="center"/>
              <w:rPr>
                <w:b/>
                <w:sz w:val="20"/>
              </w:rPr>
            </w:pPr>
          </w:p>
        </w:tc>
        <w:tc>
          <w:tcPr>
            <w:tcW w:w="1421" w:type="pct"/>
            <w:shd w:val="clear" w:color="auto" w:fill="auto"/>
          </w:tcPr>
          <w:p w14:paraId="01FACF05" w14:textId="77777777" w:rsidR="00EC34D8" w:rsidRPr="00B641B2" w:rsidRDefault="00EC34D8" w:rsidP="00652CFD">
            <w:pPr>
              <w:spacing w:before="0" w:after="0" w:line="276" w:lineRule="auto"/>
              <w:rPr>
                <w:b/>
                <w:sz w:val="20"/>
              </w:rPr>
            </w:pPr>
          </w:p>
        </w:tc>
        <w:tc>
          <w:tcPr>
            <w:tcW w:w="1394" w:type="pct"/>
            <w:shd w:val="clear" w:color="auto" w:fill="auto"/>
          </w:tcPr>
          <w:p w14:paraId="0DE4A9E4" w14:textId="77777777" w:rsidR="00EC34D8" w:rsidRPr="00B641B2" w:rsidRDefault="00EC34D8" w:rsidP="00652CFD">
            <w:pPr>
              <w:spacing w:before="0" w:after="0" w:line="276" w:lineRule="auto"/>
              <w:rPr>
                <w:b/>
                <w:sz w:val="20"/>
              </w:rPr>
            </w:pPr>
          </w:p>
        </w:tc>
      </w:tr>
      <w:tr w:rsidR="00EC34D8" w:rsidRPr="001A4780" w14:paraId="2E1FC7CA" w14:textId="77777777" w:rsidTr="00EC34D8">
        <w:tc>
          <w:tcPr>
            <w:tcW w:w="754" w:type="pct"/>
            <w:shd w:val="clear" w:color="auto" w:fill="auto"/>
            <w:vAlign w:val="center"/>
          </w:tcPr>
          <w:p w14:paraId="43496E84" w14:textId="77777777" w:rsidR="00EC34D8" w:rsidRPr="00724833" w:rsidRDefault="00EC34D8" w:rsidP="00652CFD">
            <w:pPr>
              <w:spacing w:before="0" w:after="0" w:line="276" w:lineRule="auto"/>
              <w:rPr>
                <w:b/>
                <w:sz w:val="20"/>
              </w:rPr>
            </w:pPr>
          </w:p>
        </w:tc>
        <w:tc>
          <w:tcPr>
            <w:tcW w:w="749" w:type="pct"/>
            <w:shd w:val="clear" w:color="auto" w:fill="auto"/>
            <w:vAlign w:val="center"/>
          </w:tcPr>
          <w:p w14:paraId="73219518" w14:textId="77777777" w:rsidR="00EC34D8" w:rsidRPr="00760528" w:rsidRDefault="00EC34D8" w:rsidP="00652CFD">
            <w:pPr>
              <w:spacing w:before="0" w:after="0" w:line="276" w:lineRule="auto"/>
              <w:rPr>
                <w:sz w:val="20"/>
              </w:rPr>
            </w:pPr>
            <w:r w:rsidRPr="00B641B2">
              <w:rPr>
                <w:sz w:val="20"/>
              </w:rPr>
              <w:t>uuid</w:t>
            </w:r>
          </w:p>
        </w:tc>
        <w:tc>
          <w:tcPr>
            <w:tcW w:w="204" w:type="pct"/>
            <w:shd w:val="clear" w:color="auto" w:fill="auto"/>
            <w:vAlign w:val="center"/>
          </w:tcPr>
          <w:p w14:paraId="6A619D12" w14:textId="77777777" w:rsidR="00EC34D8" w:rsidRDefault="00EC34D8" w:rsidP="00652CFD">
            <w:pPr>
              <w:spacing w:before="0" w:after="0" w:line="276" w:lineRule="auto"/>
              <w:jc w:val="center"/>
              <w:rPr>
                <w:sz w:val="20"/>
              </w:rPr>
            </w:pPr>
            <w:r>
              <w:rPr>
                <w:sz w:val="20"/>
              </w:rPr>
              <w:t>О</w:t>
            </w:r>
          </w:p>
        </w:tc>
        <w:tc>
          <w:tcPr>
            <w:tcW w:w="478" w:type="pct"/>
            <w:shd w:val="clear" w:color="auto" w:fill="auto"/>
            <w:vAlign w:val="center"/>
          </w:tcPr>
          <w:p w14:paraId="3DD3B659" w14:textId="77777777" w:rsidR="00EC34D8" w:rsidRDefault="00EC34D8" w:rsidP="00652CFD">
            <w:pPr>
              <w:spacing w:before="0" w:after="0" w:line="276" w:lineRule="auto"/>
              <w:jc w:val="center"/>
              <w:rPr>
                <w:sz w:val="20"/>
              </w:rPr>
            </w:pPr>
            <w:r>
              <w:rPr>
                <w:sz w:val="20"/>
              </w:rPr>
              <w:t>Т</w:t>
            </w:r>
            <w:r>
              <w:rPr>
                <w:sz w:val="20"/>
                <w:lang w:val="en-US"/>
              </w:rPr>
              <w:t>(1-36)</w:t>
            </w:r>
          </w:p>
        </w:tc>
        <w:tc>
          <w:tcPr>
            <w:tcW w:w="1421" w:type="pct"/>
            <w:shd w:val="clear" w:color="auto" w:fill="auto"/>
            <w:vAlign w:val="center"/>
          </w:tcPr>
          <w:p w14:paraId="7E074301" w14:textId="77777777" w:rsidR="00EC34D8" w:rsidRPr="00760528" w:rsidRDefault="00EC34D8" w:rsidP="00652CFD">
            <w:pPr>
              <w:spacing w:before="0" w:after="0" w:line="276" w:lineRule="auto"/>
              <w:rPr>
                <w:sz w:val="20"/>
              </w:rPr>
            </w:pPr>
            <w:r w:rsidRPr="00EC34D8">
              <w:rPr>
                <w:sz w:val="20"/>
              </w:rPr>
              <w:t>Уникальный идентификатор документа-версии исключаемой реестровой записи в ЕИС</w:t>
            </w:r>
          </w:p>
        </w:tc>
        <w:tc>
          <w:tcPr>
            <w:tcW w:w="1394" w:type="pct"/>
            <w:shd w:val="clear" w:color="auto" w:fill="auto"/>
            <w:vAlign w:val="center"/>
          </w:tcPr>
          <w:p w14:paraId="77A272EC" w14:textId="77777777" w:rsidR="00EC34D8" w:rsidRPr="00724833" w:rsidRDefault="00EC34D8" w:rsidP="00652CFD">
            <w:pPr>
              <w:spacing w:before="0" w:after="0" w:line="276" w:lineRule="auto"/>
              <w:rPr>
                <w:sz w:val="20"/>
              </w:rPr>
            </w:pPr>
          </w:p>
        </w:tc>
      </w:tr>
      <w:tr w:rsidR="00EC34D8" w:rsidRPr="001A4780" w14:paraId="6EE0E563" w14:textId="77777777" w:rsidTr="00EC34D8">
        <w:tc>
          <w:tcPr>
            <w:tcW w:w="754" w:type="pct"/>
            <w:shd w:val="clear" w:color="auto" w:fill="auto"/>
            <w:vAlign w:val="center"/>
          </w:tcPr>
          <w:p w14:paraId="14405432" w14:textId="77777777" w:rsidR="00EC34D8" w:rsidRPr="00724833" w:rsidRDefault="00EC34D8" w:rsidP="00652CFD">
            <w:pPr>
              <w:spacing w:before="0" w:after="0" w:line="276" w:lineRule="auto"/>
              <w:rPr>
                <w:b/>
                <w:sz w:val="20"/>
              </w:rPr>
            </w:pPr>
          </w:p>
        </w:tc>
        <w:tc>
          <w:tcPr>
            <w:tcW w:w="749" w:type="pct"/>
            <w:shd w:val="clear" w:color="auto" w:fill="auto"/>
            <w:vAlign w:val="center"/>
          </w:tcPr>
          <w:p w14:paraId="02EAC468" w14:textId="77777777" w:rsidR="00EC34D8" w:rsidRPr="00D520DB" w:rsidRDefault="00EC34D8" w:rsidP="00652CFD">
            <w:pPr>
              <w:spacing w:before="0" w:after="0" w:line="276" w:lineRule="auto"/>
              <w:rPr>
                <w:sz w:val="20"/>
              </w:rPr>
            </w:pPr>
            <w:r w:rsidRPr="00760528">
              <w:rPr>
                <w:sz w:val="20"/>
              </w:rPr>
              <w:t>regNumber</w:t>
            </w:r>
          </w:p>
        </w:tc>
        <w:tc>
          <w:tcPr>
            <w:tcW w:w="204" w:type="pct"/>
            <w:shd w:val="clear" w:color="auto" w:fill="auto"/>
            <w:vAlign w:val="center"/>
          </w:tcPr>
          <w:p w14:paraId="037D6CC7" w14:textId="77777777" w:rsidR="00EC34D8" w:rsidRPr="00721088" w:rsidRDefault="00EC34D8" w:rsidP="00652CFD">
            <w:pPr>
              <w:spacing w:before="0" w:after="0" w:line="276" w:lineRule="auto"/>
              <w:jc w:val="center"/>
              <w:rPr>
                <w:sz w:val="20"/>
              </w:rPr>
            </w:pPr>
            <w:r>
              <w:rPr>
                <w:sz w:val="20"/>
              </w:rPr>
              <w:t>О</w:t>
            </w:r>
          </w:p>
        </w:tc>
        <w:tc>
          <w:tcPr>
            <w:tcW w:w="478" w:type="pct"/>
            <w:shd w:val="clear" w:color="auto" w:fill="auto"/>
            <w:vAlign w:val="center"/>
          </w:tcPr>
          <w:p w14:paraId="7DC2BB19" w14:textId="77777777" w:rsidR="00EC34D8" w:rsidRPr="00B641B2" w:rsidRDefault="00EC34D8" w:rsidP="00652CFD">
            <w:pPr>
              <w:spacing w:before="0" w:after="0" w:line="276" w:lineRule="auto"/>
              <w:jc w:val="center"/>
              <w:rPr>
                <w:sz w:val="20"/>
              </w:rPr>
            </w:pPr>
            <w:r>
              <w:rPr>
                <w:sz w:val="20"/>
              </w:rPr>
              <w:t>Т</w:t>
            </w:r>
            <w:r>
              <w:rPr>
                <w:sz w:val="20"/>
                <w:lang w:val="en-US"/>
              </w:rPr>
              <w:t>(1-</w:t>
            </w:r>
            <w:r>
              <w:rPr>
                <w:sz w:val="20"/>
              </w:rPr>
              <w:t>100</w:t>
            </w:r>
            <w:r>
              <w:rPr>
                <w:sz w:val="20"/>
                <w:lang w:val="en-US"/>
              </w:rPr>
              <w:t>)</w:t>
            </w:r>
          </w:p>
        </w:tc>
        <w:tc>
          <w:tcPr>
            <w:tcW w:w="1421" w:type="pct"/>
            <w:shd w:val="clear" w:color="auto" w:fill="auto"/>
            <w:vAlign w:val="center"/>
          </w:tcPr>
          <w:p w14:paraId="3290B6BE" w14:textId="77777777" w:rsidR="00EC34D8" w:rsidRPr="00D520DB" w:rsidRDefault="00EC34D8" w:rsidP="00652CFD">
            <w:pPr>
              <w:spacing w:before="0" w:after="0" w:line="276" w:lineRule="auto"/>
              <w:rPr>
                <w:sz w:val="20"/>
              </w:rPr>
            </w:pPr>
            <w:r w:rsidRPr="00EC34D8">
              <w:rPr>
                <w:sz w:val="20"/>
              </w:rPr>
              <w:t>Номер исключаемой реестровой записи</w:t>
            </w:r>
          </w:p>
        </w:tc>
        <w:tc>
          <w:tcPr>
            <w:tcW w:w="1394" w:type="pct"/>
            <w:shd w:val="clear" w:color="auto" w:fill="auto"/>
            <w:vAlign w:val="center"/>
          </w:tcPr>
          <w:p w14:paraId="74BF6DB6" w14:textId="77777777" w:rsidR="00EC34D8" w:rsidRPr="00724833" w:rsidRDefault="00EC34D8" w:rsidP="00652CFD">
            <w:pPr>
              <w:spacing w:before="0" w:after="0" w:line="276" w:lineRule="auto"/>
              <w:rPr>
                <w:sz w:val="20"/>
              </w:rPr>
            </w:pPr>
          </w:p>
        </w:tc>
      </w:tr>
      <w:tr w:rsidR="00EC34D8" w:rsidRPr="001A4780" w14:paraId="2AA8C6D0" w14:textId="77777777" w:rsidTr="00EC34D8">
        <w:tc>
          <w:tcPr>
            <w:tcW w:w="754" w:type="pct"/>
            <w:shd w:val="clear" w:color="auto" w:fill="auto"/>
            <w:vAlign w:val="center"/>
          </w:tcPr>
          <w:p w14:paraId="44CCF3FC" w14:textId="77777777" w:rsidR="00EC34D8" w:rsidRPr="00724833" w:rsidRDefault="00EC34D8" w:rsidP="00652CFD">
            <w:pPr>
              <w:spacing w:before="0" w:after="0" w:line="276" w:lineRule="auto"/>
              <w:rPr>
                <w:b/>
                <w:sz w:val="20"/>
              </w:rPr>
            </w:pPr>
          </w:p>
        </w:tc>
        <w:tc>
          <w:tcPr>
            <w:tcW w:w="749" w:type="pct"/>
            <w:shd w:val="clear" w:color="auto" w:fill="auto"/>
            <w:vAlign w:val="center"/>
          </w:tcPr>
          <w:p w14:paraId="05B8EF7B" w14:textId="77777777" w:rsidR="00EC34D8" w:rsidRPr="00D520DB" w:rsidRDefault="00EC34D8" w:rsidP="00652CFD">
            <w:pPr>
              <w:spacing w:before="0" w:after="0" w:line="276" w:lineRule="auto"/>
              <w:rPr>
                <w:sz w:val="20"/>
              </w:rPr>
            </w:pPr>
            <w:r w:rsidRPr="00721088">
              <w:rPr>
                <w:sz w:val="20"/>
              </w:rPr>
              <w:t>versionNumber</w:t>
            </w:r>
          </w:p>
        </w:tc>
        <w:tc>
          <w:tcPr>
            <w:tcW w:w="204" w:type="pct"/>
            <w:shd w:val="clear" w:color="auto" w:fill="auto"/>
            <w:vAlign w:val="center"/>
          </w:tcPr>
          <w:p w14:paraId="22C7E880" w14:textId="77777777" w:rsidR="00EC34D8" w:rsidRDefault="00EC34D8" w:rsidP="00652CFD">
            <w:pPr>
              <w:spacing w:before="0" w:after="0" w:line="276" w:lineRule="auto"/>
              <w:jc w:val="center"/>
              <w:rPr>
                <w:sz w:val="20"/>
              </w:rPr>
            </w:pPr>
            <w:r>
              <w:rPr>
                <w:sz w:val="20"/>
              </w:rPr>
              <w:t>О</w:t>
            </w:r>
          </w:p>
        </w:tc>
        <w:tc>
          <w:tcPr>
            <w:tcW w:w="478" w:type="pct"/>
            <w:shd w:val="clear" w:color="auto" w:fill="auto"/>
            <w:vAlign w:val="center"/>
          </w:tcPr>
          <w:p w14:paraId="6A2F2D6C" w14:textId="77777777" w:rsidR="00EC34D8" w:rsidRPr="00721088" w:rsidRDefault="00EC34D8" w:rsidP="00652CFD">
            <w:pPr>
              <w:spacing w:before="0" w:after="0" w:line="276" w:lineRule="auto"/>
              <w:jc w:val="center"/>
              <w:rPr>
                <w:sz w:val="20"/>
                <w:lang w:val="en-US"/>
              </w:rPr>
            </w:pPr>
            <w:r>
              <w:rPr>
                <w:sz w:val="20"/>
                <w:lang w:val="en-US"/>
              </w:rPr>
              <w:t>N</w:t>
            </w:r>
          </w:p>
        </w:tc>
        <w:tc>
          <w:tcPr>
            <w:tcW w:w="1421" w:type="pct"/>
            <w:shd w:val="clear" w:color="auto" w:fill="auto"/>
            <w:vAlign w:val="center"/>
          </w:tcPr>
          <w:p w14:paraId="2EEE678B" w14:textId="77777777" w:rsidR="00EC34D8" w:rsidRPr="00D520DB" w:rsidRDefault="00EC34D8" w:rsidP="00652CFD">
            <w:pPr>
              <w:spacing w:before="0" w:after="0" w:line="276" w:lineRule="auto"/>
              <w:rPr>
                <w:sz w:val="20"/>
              </w:rPr>
            </w:pPr>
            <w:r w:rsidRPr="00721088">
              <w:rPr>
                <w:sz w:val="20"/>
              </w:rPr>
              <w:t>Номер версии</w:t>
            </w:r>
          </w:p>
        </w:tc>
        <w:tc>
          <w:tcPr>
            <w:tcW w:w="1394" w:type="pct"/>
            <w:shd w:val="clear" w:color="auto" w:fill="auto"/>
            <w:vAlign w:val="center"/>
          </w:tcPr>
          <w:p w14:paraId="0B071B23" w14:textId="77777777" w:rsidR="00EC34D8" w:rsidRPr="00724833" w:rsidRDefault="00EC34D8" w:rsidP="00652CFD">
            <w:pPr>
              <w:spacing w:before="0" w:after="0" w:line="276" w:lineRule="auto"/>
              <w:rPr>
                <w:sz w:val="20"/>
              </w:rPr>
            </w:pPr>
          </w:p>
        </w:tc>
      </w:tr>
      <w:tr w:rsidR="00EC34D8" w:rsidRPr="009654F7" w14:paraId="52256F25" w14:textId="77777777" w:rsidTr="00EC34D8">
        <w:tc>
          <w:tcPr>
            <w:tcW w:w="5000" w:type="pct"/>
            <w:gridSpan w:val="6"/>
            <w:shd w:val="clear" w:color="auto" w:fill="auto"/>
          </w:tcPr>
          <w:p w14:paraId="27DFDCC6" w14:textId="77777777" w:rsidR="00EC34D8" w:rsidRPr="00B641B2" w:rsidRDefault="00EC34D8" w:rsidP="00652CFD">
            <w:pPr>
              <w:spacing w:before="0" w:after="0" w:line="276" w:lineRule="auto"/>
              <w:jc w:val="center"/>
              <w:rPr>
                <w:b/>
                <w:sz w:val="20"/>
              </w:rPr>
            </w:pPr>
            <w:r w:rsidRPr="00B641B2">
              <w:rPr>
                <w:b/>
                <w:sz w:val="20"/>
              </w:rPr>
              <w:t>Общая информация</w:t>
            </w:r>
          </w:p>
        </w:tc>
      </w:tr>
      <w:tr w:rsidR="00EC34D8" w:rsidRPr="00B641B2" w14:paraId="549E4B2D" w14:textId="77777777" w:rsidTr="00EC34D8">
        <w:tc>
          <w:tcPr>
            <w:tcW w:w="754" w:type="pct"/>
            <w:shd w:val="clear" w:color="auto" w:fill="auto"/>
          </w:tcPr>
          <w:p w14:paraId="0125C8C5" w14:textId="77777777" w:rsidR="00EC34D8" w:rsidRPr="00B641B2" w:rsidRDefault="00EC34D8" w:rsidP="00652CFD">
            <w:pPr>
              <w:spacing w:before="0" w:after="0" w:line="276" w:lineRule="auto"/>
              <w:rPr>
                <w:b/>
                <w:sz w:val="20"/>
              </w:rPr>
            </w:pPr>
            <w:r w:rsidRPr="009654F7">
              <w:rPr>
                <w:b/>
                <w:sz w:val="20"/>
              </w:rPr>
              <w:t>commonInfo</w:t>
            </w:r>
          </w:p>
        </w:tc>
        <w:tc>
          <w:tcPr>
            <w:tcW w:w="749" w:type="pct"/>
            <w:shd w:val="clear" w:color="auto" w:fill="auto"/>
          </w:tcPr>
          <w:p w14:paraId="2193D761" w14:textId="77777777" w:rsidR="00EC34D8" w:rsidRPr="00B641B2" w:rsidRDefault="00EC34D8" w:rsidP="00652CFD">
            <w:pPr>
              <w:spacing w:before="0" w:after="0" w:line="276" w:lineRule="auto"/>
              <w:rPr>
                <w:b/>
                <w:sz w:val="20"/>
              </w:rPr>
            </w:pPr>
          </w:p>
        </w:tc>
        <w:tc>
          <w:tcPr>
            <w:tcW w:w="204" w:type="pct"/>
            <w:shd w:val="clear" w:color="auto" w:fill="auto"/>
          </w:tcPr>
          <w:p w14:paraId="3FBA655A" w14:textId="77777777" w:rsidR="00EC34D8" w:rsidRPr="00B641B2" w:rsidRDefault="00EC34D8" w:rsidP="00652CFD">
            <w:pPr>
              <w:spacing w:before="0" w:after="0" w:line="276" w:lineRule="auto"/>
              <w:jc w:val="center"/>
              <w:rPr>
                <w:b/>
                <w:sz w:val="20"/>
              </w:rPr>
            </w:pPr>
          </w:p>
        </w:tc>
        <w:tc>
          <w:tcPr>
            <w:tcW w:w="478" w:type="pct"/>
            <w:shd w:val="clear" w:color="auto" w:fill="auto"/>
          </w:tcPr>
          <w:p w14:paraId="6CCF0D1D" w14:textId="77777777" w:rsidR="00EC34D8" w:rsidRPr="00B641B2" w:rsidRDefault="00EC34D8" w:rsidP="00652CFD">
            <w:pPr>
              <w:spacing w:before="0" w:after="0" w:line="276" w:lineRule="auto"/>
              <w:jc w:val="center"/>
              <w:rPr>
                <w:b/>
                <w:sz w:val="20"/>
              </w:rPr>
            </w:pPr>
          </w:p>
        </w:tc>
        <w:tc>
          <w:tcPr>
            <w:tcW w:w="1421" w:type="pct"/>
            <w:shd w:val="clear" w:color="auto" w:fill="auto"/>
          </w:tcPr>
          <w:p w14:paraId="5E370AC5" w14:textId="77777777" w:rsidR="00EC34D8" w:rsidRPr="00B641B2" w:rsidRDefault="00EC34D8" w:rsidP="00652CFD">
            <w:pPr>
              <w:spacing w:before="0" w:after="0" w:line="276" w:lineRule="auto"/>
              <w:rPr>
                <w:b/>
                <w:sz w:val="20"/>
              </w:rPr>
            </w:pPr>
          </w:p>
        </w:tc>
        <w:tc>
          <w:tcPr>
            <w:tcW w:w="1394" w:type="pct"/>
            <w:shd w:val="clear" w:color="auto" w:fill="auto"/>
          </w:tcPr>
          <w:p w14:paraId="00A4FD83" w14:textId="77777777" w:rsidR="00EC34D8" w:rsidRPr="00B641B2" w:rsidRDefault="00EC34D8" w:rsidP="00652CFD">
            <w:pPr>
              <w:spacing w:before="0" w:after="0" w:line="276" w:lineRule="auto"/>
              <w:rPr>
                <w:b/>
                <w:sz w:val="20"/>
              </w:rPr>
            </w:pPr>
          </w:p>
        </w:tc>
      </w:tr>
      <w:tr w:rsidR="00EC34D8" w:rsidRPr="001A4780" w14:paraId="7667B607" w14:textId="77777777" w:rsidTr="00EC34D8">
        <w:tc>
          <w:tcPr>
            <w:tcW w:w="754" w:type="pct"/>
            <w:shd w:val="clear" w:color="auto" w:fill="auto"/>
            <w:vAlign w:val="center"/>
          </w:tcPr>
          <w:p w14:paraId="57B6ED37" w14:textId="77777777" w:rsidR="00EC34D8" w:rsidRPr="00724833" w:rsidRDefault="00EC34D8" w:rsidP="00652CFD">
            <w:pPr>
              <w:spacing w:before="0" w:after="0" w:line="276" w:lineRule="auto"/>
              <w:rPr>
                <w:b/>
                <w:sz w:val="20"/>
              </w:rPr>
            </w:pPr>
          </w:p>
        </w:tc>
        <w:tc>
          <w:tcPr>
            <w:tcW w:w="749" w:type="pct"/>
            <w:shd w:val="clear" w:color="auto" w:fill="auto"/>
            <w:vAlign w:val="center"/>
          </w:tcPr>
          <w:p w14:paraId="1FB7438E" w14:textId="77777777" w:rsidR="00EC34D8" w:rsidRPr="00D520DB" w:rsidRDefault="00EC34D8" w:rsidP="00652CFD">
            <w:pPr>
              <w:spacing w:before="0" w:after="0" w:line="276" w:lineRule="auto"/>
              <w:rPr>
                <w:sz w:val="20"/>
              </w:rPr>
            </w:pPr>
            <w:r w:rsidRPr="00EC34D8">
              <w:rPr>
                <w:sz w:val="20"/>
              </w:rPr>
              <w:t>excludeDT</w:t>
            </w:r>
          </w:p>
        </w:tc>
        <w:tc>
          <w:tcPr>
            <w:tcW w:w="204" w:type="pct"/>
            <w:shd w:val="clear" w:color="auto" w:fill="auto"/>
            <w:vAlign w:val="center"/>
          </w:tcPr>
          <w:p w14:paraId="54A759A1" w14:textId="77777777" w:rsidR="00EC34D8" w:rsidRPr="00EC34D8" w:rsidRDefault="00EC34D8" w:rsidP="00652CFD">
            <w:pPr>
              <w:spacing w:before="0" w:after="0" w:line="276" w:lineRule="auto"/>
              <w:jc w:val="center"/>
              <w:rPr>
                <w:sz w:val="20"/>
              </w:rPr>
            </w:pPr>
            <w:r>
              <w:rPr>
                <w:sz w:val="20"/>
              </w:rPr>
              <w:t>О</w:t>
            </w:r>
          </w:p>
        </w:tc>
        <w:tc>
          <w:tcPr>
            <w:tcW w:w="478" w:type="pct"/>
            <w:shd w:val="clear" w:color="auto" w:fill="auto"/>
            <w:vAlign w:val="center"/>
          </w:tcPr>
          <w:p w14:paraId="3326546C" w14:textId="77777777" w:rsidR="00EC34D8" w:rsidRPr="00EC34D8" w:rsidRDefault="00EC34D8" w:rsidP="00652CFD">
            <w:pPr>
              <w:spacing w:before="0" w:after="0" w:line="276" w:lineRule="auto"/>
              <w:jc w:val="center"/>
              <w:rPr>
                <w:sz w:val="20"/>
                <w:lang w:val="en-US"/>
              </w:rPr>
            </w:pPr>
            <w:r>
              <w:rPr>
                <w:sz w:val="20"/>
                <w:lang w:val="en-US"/>
              </w:rPr>
              <w:t>DT</w:t>
            </w:r>
          </w:p>
        </w:tc>
        <w:tc>
          <w:tcPr>
            <w:tcW w:w="1421" w:type="pct"/>
            <w:shd w:val="clear" w:color="auto" w:fill="auto"/>
            <w:vAlign w:val="center"/>
          </w:tcPr>
          <w:p w14:paraId="60819264" w14:textId="77777777" w:rsidR="00EC34D8" w:rsidRPr="00D520DB" w:rsidRDefault="00EC34D8" w:rsidP="00652CFD">
            <w:pPr>
              <w:spacing w:before="0" w:after="0" w:line="276" w:lineRule="auto"/>
              <w:rPr>
                <w:sz w:val="20"/>
              </w:rPr>
            </w:pPr>
            <w:r w:rsidRPr="00EC34D8">
              <w:rPr>
                <w:sz w:val="20"/>
              </w:rPr>
              <w:t>Дата/время исключения</w:t>
            </w:r>
          </w:p>
        </w:tc>
        <w:tc>
          <w:tcPr>
            <w:tcW w:w="1394" w:type="pct"/>
            <w:shd w:val="clear" w:color="auto" w:fill="auto"/>
            <w:vAlign w:val="center"/>
          </w:tcPr>
          <w:p w14:paraId="65D9FA64" w14:textId="77777777" w:rsidR="00EC34D8" w:rsidRPr="00724833" w:rsidRDefault="00EC34D8" w:rsidP="00652CFD">
            <w:pPr>
              <w:spacing w:before="0" w:after="0" w:line="276" w:lineRule="auto"/>
              <w:rPr>
                <w:sz w:val="20"/>
              </w:rPr>
            </w:pPr>
          </w:p>
        </w:tc>
      </w:tr>
      <w:tr w:rsidR="00EC34D8" w:rsidRPr="001A4780" w14:paraId="2C946A8C" w14:textId="77777777" w:rsidTr="00EC34D8">
        <w:tc>
          <w:tcPr>
            <w:tcW w:w="754" w:type="pct"/>
            <w:shd w:val="clear" w:color="auto" w:fill="auto"/>
            <w:vAlign w:val="center"/>
          </w:tcPr>
          <w:p w14:paraId="03BF135F" w14:textId="77777777" w:rsidR="00EC34D8" w:rsidRPr="00724833" w:rsidRDefault="00EC34D8" w:rsidP="00652CFD">
            <w:pPr>
              <w:spacing w:before="0" w:after="0" w:line="276" w:lineRule="auto"/>
              <w:rPr>
                <w:b/>
                <w:sz w:val="20"/>
              </w:rPr>
            </w:pPr>
          </w:p>
        </w:tc>
        <w:tc>
          <w:tcPr>
            <w:tcW w:w="749" w:type="pct"/>
            <w:shd w:val="clear" w:color="auto" w:fill="auto"/>
            <w:vAlign w:val="center"/>
          </w:tcPr>
          <w:p w14:paraId="5456DB7B" w14:textId="77777777" w:rsidR="00EC34D8" w:rsidRPr="00D520DB" w:rsidRDefault="00EC34D8" w:rsidP="00652CFD">
            <w:pPr>
              <w:spacing w:before="0" w:after="0" w:line="276" w:lineRule="auto"/>
              <w:rPr>
                <w:sz w:val="20"/>
              </w:rPr>
            </w:pPr>
            <w:r w:rsidRPr="00EC34D8">
              <w:rPr>
                <w:sz w:val="20"/>
              </w:rPr>
              <w:t>excludeType</w:t>
            </w:r>
          </w:p>
        </w:tc>
        <w:tc>
          <w:tcPr>
            <w:tcW w:w="204" w:type="pct"/>
            <w:shd w:val="clear" w:color="auto" w:fill="auto"/>
            <w:vAlign w:val="center"/>
          </w:tcPr>
          <w:p w14:paraId="232EF1D3" w14:textId="77777777" w:rsidR="00EC34D8" w:rsidRPr="00EC34D8" w:rsidRDefault="00EC34D8" w:rsidP="00652CFD">
            <w:pPr>
              <w:spacing w:before="0" w:after="0" w:line="276" w:lineRule="auto"/>
              <w:jc w:val="center"/>
              <w:rPr>
                <w:sz w:val="20"/>
              </w:rPr>
            </w:pPr>
            <w:r>
              <w:rPr>
                <w:sz w:val="20"/>
              </w:rPr>
              <w:t>О</w:t>
            </w:r>
          </w:p>
        </w:tc>
        <w:tc>
          <w:tcPr>
            <w:tcW w:w="478" w:type="pct"/>
            <w:shd w:val="clear" w:color="auto" w:fill="auto"/>
            <w:vAlign w:val="center"/>
          </w:tcPr>
          <w:p w14:paraId="5AFFF3F5" w14:textId="77777777" w:rsidR="00EC34D8" w:rsidRPr="00EC34D8" w:rsidRDefault="00EC34D8" w:rsidP="00652CFD">
            <w:pPr>
              <w:spacing w:before="0" w:after="0" w:line="276" w:lineRule="auto"/>
              <w:jc w:val="center"/>
              <w:rPr>
                <w:sz w:val="20"/>
              </w:rPr>
            </w:pPr>
            <w:r>
              <w:rPr>
                <w:sz w:val="20"/>
              </w:rPr>
              <w:t>Т</w:t>
            </w:r>
          </w:p>
        </w:tc>
        <w:tc>
          <w:tcPr>
            <w:tcW w:w="1421" w:type="pct"/>
            <w:shd w:val="clear" w:color="auto" w:fill="auto"/>
            <w:vAlign w:val="center"/>
          </w:tcPr>
          <w:p w14:paraId="283EE2B6" w14:textId="77777777" w:rsidR="00EC34D8" w:rsidRPr="00D520DB" w:rsidRDefault="00EC34D8" w:rsidP="00652CFD">
            <w:pPr>
              <w:spacing w:before="0" w:after="0" w:line="276" w:lineRule="auto"/>
              <w:rPr>
                <w:sz w:val="20"/>
              </w:rPr>
            </w:pPr>
            <w:r w:rsidRPr="00EC34D8">
              <w:rPr>
                <w:sz w:val="20"/>
              </w:rPr>
              <w:t>Тип исключения из Реестра</w:t>
            </w:r>
          </w:p>
        </w:tc>
        <w:tc>
          <w:tcPr>
            <w:tcW w:w="1394" w:type="pct"/>
            <w:shd w:val="clear" w:color="auto" w:fill="auto"/>
            <w:vAlign w:val="center"/>
          </w:tcPr>
          <w:p w14:paraId="0F8C1864" w14:textId="77777777" w:rsidR="00EC34D8" w:rsidRPr="00EC34D8" w:rsidRDefault="00EC34D8" w:rsidP="00652CFD">
            <w:pPr>
              <w:spacing w:before="0" w:after="0" w:line="276" w:lineRule="auto"/>
              <w:rPr>
                <w:sz w:val="20"/>
              </w:rPr>
            </w:pPr>
            <w:r w:rsidRPr="00EC34D8">
              <w:rPr>
                <w:sz w:val="20"/>
              </w:rPr>
              <w:t xml:space="preserve">Допустимые значения: </w:t>
            </w:r>
          </w:p>
          <w:p w14:paraId="0C90779E" w14:textId="77777777" w:rsidR="00EC34D8" w:rsidRPr="00EC34D8" w:rsidRDefault="00EC34D8" w:rsidP="00652CFD">
            <w:pPr>
              <w:spacing w:before="0" w:after="0" w:line="276" w:lineRule="auto"/>
              <w:rPr>
                <w:sz w:val="20"/>
              </w:rPr>
            </w:pPr>
            <w:r w:rsidRPr="00EC34D8">
              <w:rPr>
                <w:sz w:val="20"/>
              </w:rPr>
              <w:t>AUTO- автоматическое исключение (запись исключена из Рeeстра по прошествии двух лет);</w:t>
            </w:r>
          </w:p>
          <w:p w14:paraId="1D49A039" w14:textId="77777777" w:rsidR="00EC34D8" w:rsidRPr="00724833" w:rsidRDefault="00EC34D8" w:rsidP="00652CFD">
            <w:pPr>
              <w:spacing w:before="0" w:after="0" w:line="276" w:lineRule="auto"/>
              <w:rPr>
                <w:sz w:val="20"/>
              </w:rPr>
            </w:pPr>
            <w:r w:rsidRPr="00EC34D8">
              <w:rPr>
                <w:sz w:val="20"/>
              </w:rPr>
              <w:t>MANUAL - исключено пользователем (запись исключена пользователем из Реестра вручную)</w:t>
            </w:r>
          </w:p>
        </w:tc>
      </w:tr>
    </w:tbl>
    <w:p w14:paraId="54C84D68" w14:textId="77777777" w:rsidR="006F1E24" w:rsidRPr="006F1E24" w:rsidRDefault="006F1E24" w:rsidP="006F1E24"/>
    <w:p w14:paraId="29551D3D" w14:textId="35C2806B" w:rsidR="0064186C" w:rsidRDefault="00383023" w:rsidP="0064186C">
      <w:pPr>
        <w:pStyle w:val="1"/>
      </w:pPr>
      <w:bookmarkStart w:id="116" w:name="_Toc132278127"/>
      <w:r w:rsidRPr="00383023">
        <w:t>Запись Реестра недобросовестных поставщиков (РНП) с 01.04.2022 (Запись РНПО по ПП РФ № 615) со сведениями об ИКЗ</w:t>
      </w:r>
    </w:p>
    <w:p w14:paraId="414F7B29" w14:textId="306CC478" w:rsidR="0064186C" w:rsidRPr="0001663F" w:rsidRDefault="00383023" w:rsidP="0064186C">
      <w:pPr>
        <w:spacing w:line="276" w:lineRule="auto"/>
        <w:ind w:firstLine="709"/>
        <w:jc w:val="both"/>
      </w:pPr>
      <w:r w:rsidRPr="00383023">
        <w:t>Запись Реестра недобросовестных поставщиков (РНП) с 01.04.2022 (Запись РНПО по ПП РФ № 615) со сведениями об ИКЗ</w:t>
      </w:r>
      <w:r w:rsidR="0064186C">
        <w:t xml:space="preserve"> приведена в таблице ниже (</w:t>
      </w:r>
      <w:r w:rsidR="0064186C" w:rsidRPr="00030451">
        <w:fldChar w:fldCharType="begin"/>
      </w:r>
      <w:r w:rsidR="0064186C" w:rsidRPr="00030451">
        <w:instrText xml:space="preserve"> REF _Ref132216744 \h  \* MERGEFORMAT </w:instrText>
      </w:r>
      <w:r w:rsidR="0064186C" w:rsidRPr="00030451">
        <w:fldChar w:fldCharType="separate"/>
      </w:r>
      <w:r w:rsidR="0064186C" w:rsidRPr="00030451">
        <w:t xml:space="preserve">Таблица </w:t>
      </w:r>
      <w:r w:rsidR="0064186C" w:rsidRPr="00030451">
        <w:rPr>
          <w:noProof/>
        </w:rPr>
        <w:t>22</w:t>
      </w:r>
      <w:r w:rsidR="0064186C" w:rsidRPr="00030451">
        <w:fldChar w:fldCharType="end"/>
      </w:r>
      <w:r w:rsidR="0064186C">
        <w:t>).</w:t>
      </w:r>
    </w:p>
    <w:p w14:paraId="2134B11C" w14:textId="2FA8D6C8" w:rsidR="0064186C" w:rsidRPr="00030451" w:rsidRDefault="0064186C" w:rsidP="0064186C">
      <w:pPr>
        <w:pStyle w:val="afff6"/>
        <w:keepNext/>
        <w:spacing w:line="276" w:lineRule="auto"/>
        <w:jc w:val="left"/>
        <w:rPr>
          <w:b w:val="0"/>
        </w:rPr>
      </w:pPr>
      <w:r w:rsidRPr="00030451">
        <w:rPr>
          <w:b w:val="0"/>
        </w:rPr>
        <w:t xml:space="preserve">Таблица </w:t>
      </w:r>
      <w:r w:rsidRPr="00030451">
        <w:rPr>
          <w:b w:val="0"/>
        </w:rPr>
        <w:fldChar w:fldCharType="begin"/>
      </w:r>
      <w:r w:rsidRPr="00030451">
        <w:rPr>
          <w:b w:val="0"/>
        </w:rPr>
        <w:instrText xml:space="preserve"> SEQ Таблица \* ARABIC </w:instrText>
      </w:r>
      <w:r w:rsidRPr="00030451">
        <w:rPr>
          <w:b w:val="0"/>
        </w:rPr>
        <w:fldChar w:fldCharType="separate"/>
      </w:r>
      <w:r>
        <w:rPr>
          <w:b w:val="0"/>
          <w:noProof/>
        </w:rPr>
        <w:t>22</w:t>
      </w:r>
      <w:r w:rsidRPr="00030451">
        <w:rPr>
          <w:b w:val="0"/>
        </w:rPr>
        <w:fldChar w:fldCharType="end"/>
      </w:r>
      <w:r w:rsidRPr="00030451">
        <w:rPr>
          <w:b w:val="0"/>
        </w:rPr>
        <w:t xml:space="preserve">. </w:t>
      </w:r>
      <w:r w:rsidR="00383023" w:rsidRPr="00383023">
        <w:rPr>
          <w:b w:val="0"/>
        </w:rPr>
        <w:t>Запись Реестра недобросовестных поставщиков (РНП) с 01.04.2022 (Запись РНПО по ПП РФ № 615) со сведениями об ИКЗ</w:t>
      </w:r>
    </w:p>
    <w:tbl>
      <w:tblPr>
        <w:tblW w:w="500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53"/>
        <w:gridCol w:w="1444"/>
        <w:gridCol w:w="393"/>
        <w:gridCol w:w="922"/>
        <w:gridCol w:w="2740"/>
        <w:gridCol w:w="2688"/>
      </w:tblGrid>
      <w:tr w:rsidR="0064186C" w:rsidRPr="001A4780" w14:paraId="112ED650" w14:textId="77777777" w:rsidTr="0064186C">
        <w:trPr>
          <w:tblHeader/>
        </w:trPr>
        <w:tc>
          <w:tcPr>
            <w:tcW w:w="754" w:type="pct"/>
            <w:shd w:val="clear" w:color="auto" w:fill="D9D9D9"/>
            <w:hideMark/>
          </w:tcPr>
          <w:p w14:paraId="7D7B3125" w14:textId="77777777" w:rsidR="0064186C" w:rsidRPr="00724833" w:rsidRDefault="0064186C" w:rsidP="0064186C">
            <w:pPr>
              <w:spacing w:before="0" w:after="0" w:line="276" w:lineRule="auto"/>
              <w:jc w:val="center"/>
              <w:rPr>
                <w:b/>
                <w:sz w:val="20"/>
              </w:rPr>
            </w:pPr>
            <w:r w:rsidRPr="00724833">
              <w:rPr>
                <w:b/>
                <w:sz w:val="20"/>
              </w:rPr>
              <w:t>Код элемента</w:t>
            </w:r>
          </w:p>
        </w:tc>
        <w:tc>
          <w:tcPr>
            <w:tcW w:w="749" w:type="pct"/>
            <w:shd w:val="clear" w:color="auto" w:fill="D9D9D9"/>
            <w:hideMark/>
          </w:tcPr>
          <w:p w14:paraId="7A195E8F" w14:textId="77777777" w:rsidR="0064186C" w:rsidRPr="00724833" w:rsidRDefault="0064186C" w:rsidP="0064186C">
            <w:pPr>
              <w:spacing w:before="0" w:after="0" w:line="276" w:lineRule="auto"/>
              <w:jc w:val="center"/>
              <w:rPr>
                <w:b/>
                <w:sz w:val="20"/>
              </w:rPr>
            </w:pPr>
            <w:r w:rsidRPr="00724833">
              <w:rPr>
                <w:b/>
                <w:sz w:val="20"/>
              </w:rPr>
              <w:t>Содерж. элемента</w:t>
            </w:r>
          </w:p>
        </w:tc>
        <w:tc>
          <w:tcPr>
            <w:tcW w:w="204" w:type="pct"/>
            <w:shd w:val="clear" w:color="auto" w:fill="D9D9D9"/>
            <w:hideMark/>
          </w:tcPr>
          <w:p w14:paraId="3A4D998C" w14:textId="77777777" w:rsidR="0064186C" w:rsidRPr="00724833" w:rsidRDefault="0064186C" w:rsidP="0064186C">
            <w:pPr>
              <w:spacing w:before="0" w:after="0" w:line="276" w:lineRule="auto"/>
              <w:jc w:val="center"/>
              <w:rPr>
                <w:b/>
                <w:sz w:val="20"/>
              </w:rPr>
            </w:pPr>
            <w:r w:rsidRPr="00724833">
              <w:rPr>
                <w:b/>
                <w:sz w:val="20"/>
              </w:rPr>
              <w:t>Тип</w:t>
            </w:r>
          </w:p>
        </w:tc>
        <w:tc>
          <w:tcPr>
            <w:tcW w:w="478" w:type="pct"/>
            <w:shd w:val="clear" w:color="auto" w:fill="D9D9D9"/>
            <w:hideMark/>
          </w:tcPr>
          <w:p w14:paraId="4E08649A" w14:textId="77777777" w:rsidR="0064186C" w:rsidRPr="00724833" w:rsidRDefault="0064186C" w:rsidP="0064186C">
            <w:pPr>
              <w:spacing w:before="0" w:after="0" w:line="276" w:lineRule="auto"/>
              <w:jc w:val="center"/>
              <w:rPr>
                <w:b/>
                <w:sz w:val="20"/>
              </w:rPr>
            </w:pPr>
            <w:r w:rsidRPr="00724833">
              <w:rPr>
                <w:b/>
                <w:sz w:val="20"/>
              </w:rPr>
              <w:t>Формат</w:t>
            </w:r>
          </w:p>
        </w:tc>
        <w:tc>
          <w:tcPr>
            <w:tcW w:w="1421" w:type="pct"/>
            <w:shd w:val="clear" w:color="auto" w:fill="D9D9D9"/>
            <w:hideMark/>
          </w:tcPr>
          <w:p w14:paraId="3308527F" w14:textId="77777777" w:rsidR="0064186C" w:rsidRPr="00724833" w:rsidRDefault="0064186C" w:rsidP="0064186C">
            <w:pPr>
              <w:spacing w:before="0" w:after="0" w:line="276" w:lineRule="auto"/>
              <w:jc w:val="center"/>
              <w:rPr>
                <w:b/>
                <w:sz w:val="20"/>
              </w:rPr>
            </w:pPr>
            <w:r w:rsidRPr="00724833">
              <w:rPr>
                <w:b/>
                <w:sz w:val="20"/>
              </w:rPr>
              <w:t>Наименование</w:t>
            </w:r>
          </w:p>
        </w:tc>
        <w:tc>
          <w:tcPr>
            <w:tcW w:w="1394" w:type="pct"/>
            <w:shd w:val="clear" w:color="auto" w:fill="D9D9D9"/>
            <w:hideMark/>
          </w:tcPr>
          <w:p w14:paraId="615190DA" w14:textId="77777777" w:rsidR="0064186C" w:rsidRPr="00724833" w:rsidRDefault="0064186C" w:rsidP="0064186C">
            <w:pPr>
              <w:spacing w:before="0" w:after="0" w:line="276" w:lineRule="auto"/>
              <w:jc w:val="center"/>
              <w:rPr>
                <w:b/>
                <w:sz w:val="20"/>
              </w:rPr>
            </w:pPr>
            <w:r w:rsidRPr="00724833">
              <w:rPr>
                <w:b/>
                <w:sz w:val="20"/>
              </w:rPr>
              <w:t>Дополнительная информация</w:t>
            </w:r>
          </w:p>
        </w:tc>
      </w:tr>
      <w:tr w:rsidR="0064186C" w:rsidRPr="00383023" w14:paraId="2812C9B6" w14:textId="77777777" w:rsidTr="0064186C">
        <w:tc>
          <w:tcPr>
            <w:tcW w:w="754" w:type="pct"/>
            <w:shd w:val="clear" w:color="auto" w:fill="auto"/>
            <w:vAlign w:val="center"/>
            <w:hideMark/>
          </w:tcPr>
          <w:p w14:paraId="4CE069BE" w14:textId="375EAE6D" w:rsidR="0064186C" w:rsidRPr="00383023" w:rsidRDefault="00383023" w:rsidP="00383023">
            <w:pPr>
              <w:spacing w:before="0" w:after="0" w:line="276" w:lineRule="auto"/>
              <w:jc w:val="both"/>
              <w:rPr>
                <w:b/>
                <w:sz w:val="20"/>
                <w:lang w:val="en-US"/>
              </w:rPr>
            </w:pPr>
            <w:r w:rsidRPr="00383023">
              <w:rPr>
                <w:b/>
                <w:sz w:val="20"/>
                <w:lang w:val="en-US"/>
              </w:rPr>
              <w:t>unfairSupplierIKZ</w:t>
            </w:r>
          </w:p>
        </w:tc>
        <w:tc>
          <w:tcPr>
            <w:tcW w:w="749" w:type="pct"/>
            <w:shd w:val="clear" w:color="auto" w:fill="auto"/>
            <w:vAlign w:val="center"/>
            <w:hideMark/>
          </w:tcPr>
          <w:p w14:paraId="58457E15" w14:textId="77777777" w:rsidR="0064186C" w:rsidRPr="00383023" w:rsidRDefault="0064186C" w:rsidP="00383023">
            <w:pPr>
              <w:spacing w:before="0" w:after="0" w:line="276" w:lineRule="auto"/>
              <w:jc w:val="both"/>
              <w:rPr>
                <w:b/>
                <w:sz w:val="20"/>
                <w:lang w:val="en-US"/>
              </w:rPr>
            </w:pPr>
            <w:r w:rsidRPr="00383023">
              <w:rPr>
                <w:b/>
                <w:sz w:val="20"/>
                <w:lang w:val="en-US"/>
              </w:rPr>
              <w:t> </w:t>
            </w:r>
          </w:p>
        </w:tc>
        <w:tc>
          <w:tcPr>
            <w:tcW w:w="204" w:type="pct"/>
            <w:shd w:val="clear" w:color="auto" w:fill="auto"/>
            <w:vAlign w:val="center"/>
            <w:hideMark/>
          </w:tcPr>
          <w:p w14:paraId="7D02C038" w14:textId="77777777" w:rsidR="0064186C" w:rsidRPr="00383023" w:rsidRDefault="0064186C" w:rsidP="00383023">
            <w:pPr>
              <w:spacing w:before="0" w:after="0" w:line="276" w:lineRule="auto"/>
              <w:jc w:val="both"/>
              <w:rPr>
                <w:b/>
                <w:sz w:val="20"/>
                <w:lang w:val="en-US"/>
              </w:rPr>
            </w:pPr>
          </w:p>
        </w:tc>
        <w:tc>
          <w:tcPr>
            <w:tcW w:w="478" w:type="pct"/>
            <w:shd w:val="clear" w:color="auto" w:fill="auto"/>
            <w:vAlign w:val="center"/>
            <w:hideMark/>
          </w:tcPr>
          <w:p w14:paraId="6D952751" w14:textId="77777777" w:rsidR="0064186C" w:rsidRPr="00383023" w:rsidRDefault="0064186C" w:rsidP="00383023">
            <w:pPr>
              <w:spacing w:before="0" w:after="0" w:line="276" w:lineRule="auto"/>
              <w:jc w:val="both"/>
              <w:rPr>
                <w:b/>
                <w:sz w:val="20"/>
                <w:lang w:val="en-US"/>
              </w:rPr>
            </w:pPr>
          </w:p>
        </w:tc>
        <w:tc>
          <w:tcPr>
            <w:tcW w:w="1421" w:type="pct"/>
            <w:shd w:val="clear" w:color="auto" w:fill="auto"/>
            <w:vAlign w:val="center"/>
            <w:hideMark/>
          </w:tcPr>
          <w:p w14:paraId="0E123BC0" w14:textId="77777777" w:rsidR="0064186C" w:rsidRPr="00383023" w:rsidRDefault="0064186C" w:rsidP="00383023">
            <w:pPr>
              <w:spacing w:before="0" w:after="0" w:line="276" w:lineRule="auto"/>
              <w:jc w:val="both"/>
              <w:rPr>
                <w:b/>
                <w:sz w:val="20"/>
                <w:lang w:val="en-US"/>
              </w:rPr>
            </w:pPr>
            <w:r w:rsidRPr="00383023">
              <w:rPr>
                <w:b/>
                <w:sz w:val="20"/>
                <w:lang w:val="en-US"/>
              </w:rPr>
              <w:t> </w:t>
            </w:r>
          </w:p>
        </w:tc>
        <w:tc>
          <w:tcPr>
            <w:tcW w:w="1394" w:type="pct"/>
            <w:shd w:val="clear" w:color="auto" w:fill="auto"/>
            <w:vAlign w:val="center"/>
            <w:hideMark/>
          </w:tcPr>
          <w:p w14:paraId="6C8AE8D3" w14:textId="77777777" w:rsidR="0064186C" w:rsidRPr="00383023" w:rsidRDefault="0064186C" w:rsidP="00383023">
            <w:pPr>
              <w:spacing w:before="0" w:after="0" w:line="276" w:lineRule="auto"/>
              <w:jc w:val="both"/>
              <w:rPr>
                <w:b/>
                <w:sz w:val="20"/>
                <w:lang w:val="en-US"/>
              </w:rPr>
            </w:pPr>
            <w:r w:rsidRPr="00383023">
              <w:rPr>
                <w:b/>
                <w:sz w:val="20"/>
                <w:lang w:val="en-US"/>
              </w:rPr>
              <w:t xml:space="preserve"> </w:t>
            </w:r>
          </w:p>
        </w:tc>
      </w:tr>
      <w:tr w:rsidR="0064186C" w:rsidRPr="001A4780" w14:paraId="7D9C6C88" w14:textId="77777777" w:rsidTr="0064186C">
        <w:tc>
          <w:tcPr>
            <w:tcW w:w="754" w:type="pct"/>
            <w:shd w:val="clear" w:color="auto" w:fill="auto"/>
            <w:vAlign w:val="center"/>
          </w:tcPr>
          <w:p w14:paraId="73D103AF" w14:textId="77777777" w:rsidR="0064186C" w:rsidRPr="00724833" w:rsidRDefault="0064186C" w:rsidP="0064186C">
            <w:pPr>
              <w:spacing w:before="0" w:after="0" w:line="276" w:lineRule="auto"/>
              <w:rPr>
                <w:b/>
                <w:sz w:val="20"/>
              </w:rPr>
            </w:pPr>
          </w:p>
        </w:tc>
        <w:tc>
          <w:tcPr>
            <w:tcW w:w="749" w:type="pct"/>
            <w:shd w:val="clear" w:color="auto" w:fill="auto"/>
            <w:vAlign w:val="center"/>
          </w:tcPr>
          <w:p w14:paraId="34875619" w14:textId="77777777" w:rsidR="0064186C" w:rsidRPr="00724833" w:rsidRDefault="0064186C" w:rsidP="0064186C">
            <w:pPr>
              <w:spacing w:before="0" w:after="0" w:line="276" w:lineRule="auto"/>
              <w:rPr>
                <w:sz w:val="20"/>
              </w:rPr>
            </w:pPr>
            <w:r>
              <w:rPr>
                <w:sz w:val="20"/>
                <w:lang w:val="en-US"/>
              </w:rPr>
              <w:t>schemeVersion</w:t>
            </w:r>
          </w:p>
        </w:tc>
        <w:tc>
          <w:tcPr>
            <w:tcW w:w="204" w:type="pct"/>
            <w:shd w:val="clear" w:color="auto" w:fill="auto"/>
            <w:vAlign w:val="center"/>
          </w:tcPr>
          <w:p w14:paraId="46FECAEF" w14:textId="77777777" w:rsidR="0064186C" w:rsidRPr="00724833" w:rsidRDefault="0064186C" w:rsidP="0064186C">
            <w:pPr>
              <w:spacing w:before="0" w:after="0" w:line="276" w:lineRule="auto"/>
              <w:jc w:val="center"/>
              <w:rPr>
                <w:sz w:val="20"/>
              </w:rPr>
            </w:pPr>
            <w:r>
              <w:rPr>
                <w:sz w:val="20"/>
              </w:rPr>
              <w:t>О</w:t>
            </w:r>
          </w:p>
        </w:tc>
        <w:tc>
          <w:tcPr>
            <w:tcW w:w="478" w:type="pct"/>
            <w:shd w:val="clear" w:color="auto" w:fill="auto"/>
            <w:vAlign w:val="center"/>
          </w:tcPr>
          <w:p w14:paraId="37BC0219" w14:textId="77777777" w:rsidR="0064186C" w:rsidRPr="00724833" w:rsidRDefault="0064186C" w:rsidP="0064186C">
            <w:pPr>
              <w:spacing w:before="0" w:after="0" w:line="276" w:lineRule="auto"/>
              <w:jc w:val="center"/>
              <w:rPr>
                <w:sz w:val="20"/>
              </w:rPr>
            </w:pPr>
            <w:r>
              <w:rPr>
                <w:sz w:val="20"/>
              </w:rPr>
              <w:t>Т</w:t>
            </w:r>
          </w:p>
        </w:tc>
        <w:tc>
          <w:tcPr>
            <w:tcW w:w="1421" w:type="pct"/>
            <w:shd w:val="clear" w:color="auto" w:fill="auto"/>
            <w:vAlign w:val="center"/>
          </w:tcPr>
          <w:p w14:paraId="42A959AA" w14:textId="77777777" w:rsidR="0064186C" w:rsidRPr="00724833" w:rsidRDefault="0064186C" w:rsidP="0064186C">
            <w:pPr>
              <w:spacing w:before="0" w:after="0" w:line="276" w:lineRule="auto"/>
              <w:rPr>
                <w:sz w:val="20"/>
              </w:rPr>
            </w:pPr>
            <w:r>
              <w:rPr>
                <w:sz w:val="20"/>
              </w:rPr>
              <w:t>Атрибут. Принимаемый номер версии схемы элемента</w:t>
            </w:r>
          </w:p>
        </w:tc>
        <w:tc>
          <w:tcPr>
            <w:tcW w:w="1394" w:type="pct"/>
            <w:shd w:val="clear" w:color="auto" w:fill="auto"/>
            <w:vAlign w:val="center"/>
          </w:tcPr>
          <w:p w14:paraId="75E1ADC4" w14:textId="77777777" w:rsidR="0064186C" w:rsidRPr="00351BEA" w:rsidRDefault="0064186C" w:rsidP="0064186C">
            <w:pPr>
              <w:spacing w:before="0" w:after="0" w:line="276" w:lineRule="auto"/>
              <w:rPr>
                <w:sz w:val="20"/>
              </w:rPr>
            </w:pPr>
            <w:r>
              <w:rPr>
                <w:sz w:val="20"/>
              </w:rPr>
              <w:t>Допустимые значения</w:t>
            </w:r>
            <w:r w:rsidRPr="00351BEA">
              <w:rPr>
                <w:sz w:val="20"/>
              </w:rPr>
              <w:t>:</w:t>
            </w:r>
          </w:p>
          <w:p w14:paraId="6DD41E54" w14:textId="73306D00" w:rsidR="0064186C" w:rsidRPr="003050C8" w:rsidRDefault="0064186C" w:rsidP="0064186C">
            <w:pPr>
              <w:spacing w:before="0" w:after="0" w:line="276" w:lineRule="auto"/>
              <w:rPr>
                <w:sz w:val="20"/>
              </w:rPr>
            </w:pPr>
            <w:r>
              <w:rPr>
                <w:sz w:val="20"/>
              </w:rPr>
              <w:t>12.1, 12.2, 12.3, 13.0, 13.1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383023" w:rsidRPr="001A4780" w14:paraId="172B0F0A" w14:textId="77777777" w:rsidTr="00383023">
        <w:tc>
          <w:tcPr>
            <w:tcW w:w="5000" w:type="pct"/>
            <w:gridSpan w:val="6"/>
            <w:shd w:val="clear" w:color="auto" w:fill="auto"/>
            <w:vAlign w:val="center"/>
          </w:tcPr>
          <w:p w14:paraId="64511F4F" w14:textId="1BE5131E" w:rsidR="00383023" w:rsidRDefault="00383023" w:rsidP="0064186C">
            <w:pPr>
              <w:spacing w:before="0" w:after="0" w:line="276" w:lineRule="auto"/>
              <w:rPr>
                <w:sz w:val="20"/>
              </w:rPr>
            </w:pPr>
            <w:r>
              <w:rPr>
                <w:sz w:val="20"/>
              </w:rPr>
              <w:t>Состав документа см. состав документа «</w:t>
            </w:r>
            <w:r w:rsidRPr="00383023">
              <w:rPr>
                <w:sz w:val="20"/>
              </w:rPr>
              <w:t>Запись Реестра недобросовестных поставщиков (РНП) с 01.04.2022</w:t>
            </w:r>
            <w:r>
              <w:rPr>
                <w:sz w:val="20"/>
              </w:rPr>
              <w:t>»</w:t>
            </w:r>
            <w:r w:rsidRPr="00383023">
              <w:rPr>
                <w:sz w:val="20"/>
              </w:rPr>
              <w:t xml:space="preserve"> (unfairSupplier2022)</w:t>
            </w:r>
          </w:p>
        </w:tc>
      </w:tr>
      <w:tr w:rsidR="00383023" w:rsidRPr="001A4780" w14:paraId="6A8D408F" w14:textId="77777777" w:rsidTr="0064186C">
        <w:tc>
          <w:tcPr>
            <w:tcW w:w="754" w:type="pct"/>
            <w:shd w:val="clear" w:color="auto" w:fill="auto"/>
            <w:vAlign w:val="center"/>
          </w:tcPr>
          <w:p w14:paraId="2570C46C" w14:textId="77777777" w:rsidR="00383023" w:rsidRPr="00724833" w:rsidRDefault="00383023" w:rsidP="00383023">
            <w:pPr>
              <w:spacing w:before="0" w:after="0" w:line="276" w:lineRule="auto"/>
              <w:rPr>
                <w:b/>
                <w:sz w:val="20"/>
              </w:rPr>
            </w:pPr>
          </w:p>
        </w:tc>
        <w:tc>
          <w:tcPr>
            <w:tcW w:w="749" w:type="pct"/>
            <w:shd w:val="clear" w:color="auto" w:fill="auto"/>
            <w:vAlign w:val="center"/>
          </w:tcPr>
          <w:p w14:paraId="722C1775" w14:textId="7351EAD3" w:rsidR="00383023" w:rsidRDefault="00383023" w:rsidP="00383023">
            <w:pPr>
              <w:spacing w:before="0" w:after="0" w:line="276" w:lineRule="auto"/>
              <w:rPr>
                <w:sz w:val="20"/>
                <w:lang w:val="en-US"/>
              </w:rPr>
            </w:pPr>
            <w:r w:rsidRPr="00383023">
              <w:rPr>
                <w:sz w:val="20"/>
                <w:lang w:val="en-US"/>
              </w:rPr>
              <w:t>purchaseInfo</w:t>
            </w:r>
          </w:p>
        </w:tc>
        <w:tc>
          <w:tcPr>
            <w:tcW w:w="204" w:type="pct"/>
            <w:shd w:val="clear" w:color="auto" w:fill="auto"/>
            <w:vAlign w:val="center"/>
          </w:tcPr>
          <w:p w14:paraId="208CD47F" w14:textId="5B60D0A7" w:rsidR="00383023" w:rsidRDefault="00383023" w:rsidP="00383023">
            <w:pPr>
              <w:spacing w:before="0" w:after="0" w:line="276" w:lineRule="auto"/>
              <w:jc w:val="center"/>
              <w:rPr>
                <w:sz w:val="20"/>
              </w:rPr>
            </w:pPr>
            <w:r>
              <w:rPr>
                <w:sz w:val="20"/>
              </w:rPr>
              <w:t>Н</w:t>
            </w:r>
          </w:p>
        </w:tc>
        <w:tc>
          <w:tcPr>
            <w:tcW w:w="478" w:type="pct"/>
            <w:shd w:val="clear" w:color="auto" w:fill="auto"/>
            <w:vAlign w:val="center"/>
          </w:tcPr>
          <w:p w14:paraId="55C0E2AE" w14:textId="2C317814" w:rsidR="00383023" w:rsidRDefault="00383023" w:rsidP="00383023">
            <w:pPr>
              <w:spacing w:before="0" w:after="0" w:line="276" w:lineRule="auto"/>
              <w:jc w:val="center"/>
              <w:rPr>
                <w:sz w:val="20"/>
              </w:rPr>
            </w:pPr>
            <w:r w:rsidRPr="00250E4B">
              <w:rPr>
                <w:sz w:val="20"/>
                <w:lang w:val="en-US"/>
              </w:rPr>
              <w:t>S</w:t>
            </w:r>
          </w:p>
        </w:tc>
        <w:tc>
          <w:tcPr>
            <w:tcW w:w="1421" w:type="pct"/>
            <w:shd w:val="clear" w:color="auto" w:fill="auto"/>
            <w:vAlign w:val="center"/>
          </w:tcPr>
          <w:p w14:paraId="63C4FF2E" w14:textId="51D596DD" w:rsidR="00383023" w:rsidRDefault="00383023" w:rsidP="00383023">
            <w:pPr>
              <w:spacing w:before="0" w:after="0" w:line="276" w:lineRule="auto"/>
              <w:rPr>
                <w:sz w:val="20"/>
              </w:rPr>
            </w:pPr>
            <w:r w:rsidRPr="00383023">
              <w:rPr>
                <w:sz w:val="20"/>
              </w:rPr>
              <w:t>Информация о закупке</w:t>
            </w:r>
          </w:p>
        </w:tc>
        <w:tc>
          <w:tcPr>
            <w:tcW w:w="1394" w:type="pct"/>
            <w:shd w:val="clear" w:color="auto" w:fill="auto"/>
            <w:vAlign w:val="center"/>
          </w:tcPr>
          <w:p w14:paraId="177E7CFA" w14:textId="77777777" w:rsidR="00383023" w:rsidRDefault="00383023" w:rsidP="00383023">
            <w:pPr>
              <w:spacing w:before="0" w:after="0" w:line="276" w:lineRule="auto"/>
              <w:rPr>
                <w:sz w:val="20"/>
              </w:rPr>
            </w:pPr>
          </w:p>
        </w:tc>
      </w:tr>
      <w:tr w:rsidR="00383023" w:rsidRPr="009654F7" w14:paraId="3E9FFBF4" w14:textId="77777777" w:rsidTr="0084300B">
        <w:tc>
          <w:tcPr>
            <w:tcW w:w="5000" w:type="pct"/>
            <w:gridSpan w:val="6"/>
            <w:shd w:val="clear" w:color="auto" w:fill="auto"/>
          </w:tcPr>
          <w:p w14:paraId="07A0CB32" w14:textId="400E159E" w:rsidR="00383023" w:rsidRPr="00B641B2" w:rsidRDefault="00383023" w:rsidP="00383023">
            <w:pPr>
              <w:spacing w:before="0" w:after="0" w:line="276" w:lineRule="auto"/>
              <w:jc w:val="center"/>
              <w:rPr>
                <w:b/>
                <w:sz w:val="20"/>
              </w:rPr>
            </w:pPr>
            <w:r w:rsidRPr="00383023">
              <w:rPr>
                <w:b/>
                <w:sz w:val="20"/>
              </w:rPr>
              <w:t>Информация о закупке</w:t>
            </w:r>
          </w:p>
        </w:tc>
      </w:tr>
      <w:tr w:rsidR="00383023" w:rsidRPr="00B641B2" w14:paraId="111D5A08" w14:textId="77777777" w:rsidTr="0084300B">
        <w:tc>
          <w:tcPr>
            <w:tcW w:w="754" w:type="pct"/>
            <w:shd w:val="clear" w:color="auto" w:fill="auto"/>
          </w:tcPr>
          <w:p w14:paraId="1A91A1B9" w14:textId="3B1D03B9" w:rsidR="00383023" w:rsidRPr="00B641B2" w:rsidRDefault="00383023" w:rsidP="00383023">
            <w:pPr>
              <w:spacing w:before="0" w:after="0" w:line="276" w:lineRule="auto"/>
              <w:rPr>
                <w:b/>
                <w:sz w:val="20"/>
              </w:rPr>
            </w:pPr>
            <w:r w:rsidRPr="00383023">
              <w:rPr>
                <w:b/>
                <w:sz w:val="20"/>
              </w:rPr>
              <w:t>purchaseInfo</w:t>
            </w:r>
          </w:p>
        </w:tc>
        <w:tc>
          <w:tcPr>
            <w:tcW w:w="749" w:type="pct"/>
            <w:shd w:val="clear" w:color="auto" w:fill="auto"/>
          </w:tcPr>
          <w:p w14:paraId="5FF60721" w14:textId="77777777" w:rsidR="00383023" w:rsidRPr="00B641B2" w:rsidRDefault="00383023" w:rsidP="00383023">
            <w:pPr>
              <w:spacing w:before="0" w:after="0" w:line="276" w:lineRule="auto"/>
              <w:rPr>
                <w:b/>
                <w:sz w:val="20"/>
              </w:rPr>
            </w:pPr>
          </w:p>
        </w:tc>
        <w:tc>
          <w:tcPr>
            <w:tcW w:w="204" w:type="pct"/>
            <w:shd w:val="clear" w:color="auto" w:fill="auto"/>
          </w:tcPr>
          <w:p w14:paraId="7C7C5D6B" w14:textId="77777777" w:rsidR="00383023" w:rsidRPr="00B641B2" w:rsidRDefault="00383023" w:rsidP="00383023">
            <w:pPr>
              <w:spacing w:before="0" w:after="0" w:line="276" w:lineRule="auto"/>
              <w:jc w:val="center"/>
              <w:rPr>
                <w:b/>
                <w:sz w:val="20"/>
              </w:rPr>
            </w:pPr>
          </w:p>
        </w:tc>
        <w:tc>
          <w:tcPr>
            <w:tcW w:w="478" w:type="pct"/>
            <w:shd w:val="clear" w:color="auto" w:fill="auto"/>
          </w:tcPr>
          <w:p w14:paraId="4A18C94E" w14:textId="77777777" w:rsidR="00383023" w:rsidRPr="00B641B2" w:rsidRDefault="00383023" w:rsidP="00383023">
            <w:pPr>
              <w:spacing w:before="0" w:after="0" w:line="276" w:lineRule="auto"/>
              <w:jc w:val="center"/>
              <w:rPr>
                <w:b/>
                <w:sz w:val="20"/>
              </w:rPr>
            </w:pPr>
          </w:p>
        </w:tc>
        <w:tc>
          <w:tcPr>
            <w:tcW w:w="1421" w:type="pct"/>
            <w:shd w:val="clear" w:color="auto" w:fill="auto"/>
          </w:tcPr>
          <w:p w14:paraId="33EFA3DB" w14:textId="77777777" w:rsidR="00383023" w:rsidRPr="00B641B2" w:rsidRDefault="00383023" w:rsidP="00383023">
            <w:pPr>
              <w:spacing w:before="0" w:after="0" w:line="276" w:lineRule="auto"/>
              <w:rPr>
                <w:b/>
                <w:sz w:val="20"/>
              </w:rPr>
            </w:pPr>
          </w:p>
        </w:tc>
        <w:tc>
          <w:tcPr>
            <w:tcW w:w="1394" w:type="pct"/>
            <w:shd w:val="clear" w:color="auto" w:fill="auto"/>
          </w:tcPr>
          <w:p w14:paraId="0B6DDF54" w14:textId="6324A300" w:rsidR="00383023" w:rsidRPr="00B641B2" w:rsidRDefault="00383023" w:rsidP="00383023">
            <w:pPr>
              <w:spacing w:before="0" w:after="0" w:line="276" w:lineRule="auto"/>
              <w:rPr>
                <w:b/>
                <w:sz w:val="20"/>
              </w:rPr>
            </w:pPr>
          </w:p>
        </w:tc>
      </w:tr>
      <w:tr w:rsidR="00383023" w:rsidRPr="001A4780" w14:paraId="7DC168DC" w14:textId="77777777" w:rsidTr="0084300B">
        <w:tc>
          <w:tcPr>
            <w:tcW w:w="754" w:type="pct"/>
            <w:shd w:val="clear" w:color="auto" w:fill="auto"/>
            <w:vAlign w:val="center"/>
          </w:tcPr>
          <w:p w14:paraId="2E13A772" w14:textId="77777777" w:rsidR="00383023" w:rsidRPr="00724833" w:rsidRDefault="00383023" w:rsidP="00383023">
            <w:pPr>
              <w:spacing w:before="0" w:after="0" w:line="276" w:lineRule="auto"/>
              <w:rPr>
                <w:b/>
                <w:sz w:val="20"/>
              </w:rPr>
            </w:pPr>
          </w:p>
        </w:tc>
        <w:tc>
          <w:tcPr>
            <w:tcW w:w="749" w:type="pct"/>
            <w:shd w:val="clear" w:color="auto" w:fill="auto"/>
            <w:vAlign w:val="center"/>
          </w:tcPr>
          <w:p w14:paraId="430B7F47" w14:textId="4B6AEF88" w:rsidR="00383023" w:rsidRPr="00760528" w:rsidRDefault="00383023" w:rsidP="00383023">
            <w:pPr>
              <w:spacing w:before="0" w:after="0" w:line="276" w:lineRule="auto"/>
              <w:rPr>
                <w:sz w:val="20"/>
              </w:rPr>
            </w:pPr>
            <w:r w:rsidRPr="000A3C7E">
              <w:rPr>
                <w:sz w:val="20"/>
              </w:rPr>
              <w:t>purchaseCode</w:t>
            </w:r>
          </w:p>
        </w:tc>
        <w:tc>
          <w:tcPr>
            <w:tcW w:w="204" w:type="pct"/>
            <w:shd w:val="clear" w:color="auto" w:fill="auto"/>
            <w:vAlign w:val="center"/>
          </w:tcPr>
          <w:p w14:paraId="2B1EAFD8" w14:textId="652C8C29" w:rsidR="00383023" w:rsidRDefault="00383023" w:rsidP="00383023">
            <w:pPr>
              <w:spacing w:before="0" w:after="0" w:line="276" w:lineRule="auto"/>
              <w:jc w:val="center"/>
              <w:rPr>
                <w:sz w:val="20"/>
              </w:rPr>
            </w:pPr>
            <w:r>
              <w:rPr>
                <w:sz w:val="20"/>
              </w:rPr>
              <w:t>О</w:t>
            </w:r>
          </w:p>
        </w:tc>
        <w:tc>
          <w:tcPr>
            <w:tcW w:w="478" w:type="pct"/>
            <w:shd w:val="clear" w:color="auto" w:fill="auto"/>
            <w:vAlign w:val="center"/>
          </w:tcPr>
          <w:p w14:paraId="534CBE45" w14:textId="0CF5F421" w:rsidR="00383023" w:rsidRDefault="00383023" w:rsidP="00383023">
            <w:pPr>
              <w:spacing w:before="0" w:after="0" w:line="276" w:lineRule="auto"/>
              <w:jc w:val="center"/>
              <w:rPr>
                <w:sz w:val="20"/>
              </w:rPr>
            </w:pPr>
            <w:r w:rsidRPr="000A3C7E">
              <w:rPr>
                <w:sz w:val="20"/>
                <w:lang w:val="en-US"/>
              </w:rPr>
              <w:t>T</w:t>
            </w:r>
            <w:r w:rsidRPr="000A3C7E">
              <w:rPr>
                <w:sz w:val="20"/>
              </w:rPr>
              <w:t xml:space="preserve"> (36)</w:t>
            </w:r>
          </w:p>
        </w:tc>
        <w:tc>
          <w:tcPr>
            <w:tcW w:w="1421" w:type="pct"/>
            <w:shd w:val="clear" w:color="auto" w:fill="auto"/>
            <w:vAlign w:val="center"/>
          </w:tcPr>
          <w:p w14:paraId="422C3DE0" w14:textId="6045A95F" w:rsidR="00383023" w:rsidRPr="00760528" w:rsidRDefault="00383023" w:rsidP="00383023">
            <w:pPr>
              <w:spacing w:before="0" w:after="0" w:line="276" w:lineRule="auto"/>
              <w:rPr>
                <w:sz w:val="20"/>
              </w:rPr>
            </w:pPr>
            <w:r w:rsidRPr="000A3C7E">
              <w:rPr>
                <w:sz w:val="20"/>
              </w:rPr>
              <w:t>Идентификационный код закупки</w:t>
            </w:r>
          </w:p>
        </w:tc>
        <w:tc>
          <w:tcPr>
            <w:tcW w:w="1394" w:type="pct"/>
            <w:shd w:val="clear" w:color="auto" w:fill="auto"/>
            <w:vAlign w:val="center"/>
          </w:tcPr>
          <w:p w14:paraId="4652C972" w14:textId="14E642AF" w:rsidR="00383023" w:rsidRDefault="00383023" w:rsidP="00383023">
            <w:pPr>
              <w:spacing w:before="0" w:after="0" w:line="276" w:lineRule="auto"/>
              <w:rPr>
                <w:sz w:val="20"/>
              </w:rPr>
            </w:pPr>
            <w:r>
              <w:rPr>
                <w:sz w:val="20"/>
              </w:rPr>
              <w:t>Множественный элемент</w:t>
            </w:r>
          </w:p>
          <w:p w14:paraId="364E87ED" w14:textId="166F4911" w:rsidR="00383023" w:rsidRPr="00724833" w:rsidRDefault="00383023" w:rsidP="00383023">
            <w:pPr>
              <w:spacing w:before="0" w:after="0" w:line="276" w:lineRule="auto"/>
              <w:rPr>
                <w:sz w:val="20"/>
              </w:rPr>
            </w:pPr>
            <w:r w:rsidRPr="000A3C7E">
              <w:rPr>
                <w:sz w:val="20"/>
              </w:rPr>
              <w:t>Шаблон значения: \d{</w:t>
            </w:r>
            <w:r w:rsidRPr="00383023">
              <w:rPr>
                <w:sz w:val="20"/>
              </w:rPr>
              <w:t>36</w:t>
            </w:r>
            <w:r w:rsidRPr="000A3C7E">
              <w:rPr>
                <w:sz w:val="20"/>
              </w:rPr>
              <w:t>}</w:t>
            </w:r>
          </w:p>
        </w:tc>
      </w:tr>
    </w:tbl>
    <w:p w14:paraId="234E72BD" w14:textId="28214F93" w:rsidR="00CB0417" w:rsidRDefault="00CB0417" w:rsidP="00DA598B">
      <w:pPr>
        <w:pStyle w:val="1"/>
      </w:pPr>
      <w:r>
        <w:t xml:space="preserve">План-график </w:t>
      </w:r>
      <w:r w:rsidRPr="00522331">
        <w:t>в структурированной форме</w:t>
      </w:r>
      <w:r w:rsidRPr="00EE6271">
        <w:t xml:space="preserve"> </w:t>
      </w:r>
      <w:r>
        <w:rPr>
          <w:lang w:val="en-US"/>
        </w:rPr>
        <w:t>c</w:t>
      </w:r>
      <w:r>
        <w:t xml:space="preserve"> 01.01.2017</w:t>
      </w:r>
      <w:bookmarkEnd w:id="116"/>
    </w:p>
    <w:p w14:paraId="13947BFA" w14:textId="3CD875FF" w:rsidR="00030451" w:rsidRPr="00030451" w:rsidRDefault="00030451" w:rsidP="00030451">
      <w:pPr>
        <w:spacing w:line="276" w:lineRule="auto"/>
        <w:ind w:firstLine="709"/>
        <w:jc w:val="both"/>
      </w:pPr>
      <w:r>
        <w:t xml:space="preserve">План-график </w:t>
      </w:r>
      <w:r w:rsidRPr="00030451">
        <w:t>в структурированной форме c 01.01.2017</w:t>
      </w:r>
      <w:r>
        <w:t xml:space="preserve"> пр</w:t>
      </w:r>
      <w:r w:rsidR="00835A78">
        <w:t>иведен</w:t>
      </w:r>
      <w:r>
        <w:t xml:space="preserve"> в таблице ниже (</w:t>
      </w:r>
      <w:r w:rsidRPr="00030451">
        <w:fldChar w:fldCharType="begin"/>
      </w:r>
      <w:r w:rsidRPr="00030451">
        <w:instrText xml:space="preserve"> REF _Ref132217011 \h  \* MERGEFORMAT </w:instrText>
      </w:r>
      <w:r w:rsidRPr="00030451">
        <w:fldChar w:fldCharType="separate"/>
      </w:r>
      <w:r w:rsidRPr="00030451">
        <w:t xml:space="preserve">Таблица </w:t>
      </w:r>
      <w:r w:rsidRPr="00030451">
        <w:rPr>
          <w:noProof/>
        </w:rPr>
        <w:t>24</w:t>
      </w:r>
      <w:r w:rsidRPr="00030451">
        <w:fldChar w:fldCharType="end"/>
      </w:r>
      <w:r>
        <w:t>).</w:t>
      </w:r>
    </w:p>
    <w:p w14:paraId="4264EBF4" w14:textId="77777777" w:rsidR="00030451" w:rsidRPr="00030451" w:rsidRDefault="00030451" w:rsidP="00030451">
      <w:pPr>
        <w:pStyle w:val="afff6"/>
        <w:keepNext/>
        <w:spacing w:line="276" w:lineRule="auto"/>
        <w:jc w:val="left"/>
        <w:rPr>
          <w:b w:val="0"/>
        </w:rPr>
      </w:pPr>
      <w:bookmarkStart w:id="117" w:name="_Ref132217011"/>
      <w:bookmarkStart w:id="118" w:name="_Toc132278006"/>
      <w:bookmarkStart w:id="119" w:name="_Toc132278056"/>
      <w:r w:rsidRPr="00030451">
        <w:rPr>
          <w:b w:val="0"/>
        </w:rPr>
        <w:t xml:space="preserve">Таблица </w:t>
      </w:r>
      <w:r w:rsidRPr="00030451">
        <w:rPr>
          <w:b w:val="0"/>
        </w:rPr>
        <w:fldChar w:fldCharType="begin"/>
      </w:r>
      <w:r w:rsidRPr="00030451">
        <w:rPr>
          <w:b w:val="0"/>
        </w:rPr>
        <w:instrText xml:space="preserve"> SEQ Таблица \* ARABIC </w:instrText>
      </w:r>
      <w:r w:rsidRPr="00030451">
        <w:rPr>
          <w:b w:val="0"/>
        </w:rPr>
        <w:fldChar w:fldCharType="separate"/>
      </w:r>
      <w:r w:rsidR="00BA267A">
        <w:rPr>
          <w:b w:val="0"/>
          <w:noProof/>
        </w:rPr>
        <w:t>24</w:t>
      </w:r>
      <w:r w:rsidRPr="00030451">
        <w:rPr>
          <w:b w:val="0"/>
        </w:rPr>
        <w:fldChar w:fldCharType="end"/>
      </w:r>
      <w:bookmarkEnd w:id="117"/>
      <w:r w:rsidRPr="00030451">
        <w:rPr>
          <w:b w:val="0"/>
        </w:rPr>
        <w:t>. План-график в структурированной форме c 01.01.2017</w:t>
      </w:r>
      <w:bookmarkEnd w:id="118"/>
      <w:bookmarkEnd w:id="119"/>
    </w:p>
    <w:tbl>
      <w:tblPr>
        <w:tblW w:w="50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39"/>
        <w:gridCol w:w="6"/>
        <w:gridCol w:w="1421"/>
        <w:gridCol w:w="19"/>
        <w:gridCol w:w="370"/>
        <w:gridCol w:w="19"/>
        <w:gridCol w:w="900"/>
        <w:gridCol w:w="10"/>
        <w:gridCol w:w="2722"/>
        <w:gridCol w:w="8"/>
        <w:gridCol w:w="2718"/>
        <w:gridCol w:w="8"/>
      </w:tblGrid>
      <w:tr w:rsidR="007F0C0F" w:rsidRPr="001A4780" w14:paraId="3F83A67E" w14:textId="77777777" w:rsidTr="00030451">
        <w:trPr>
          <w:tblHeader/>
          <w:jc w:val="center"/>
        </w:trPr>
        <w:tc>
          <w:tcPr>
            <w:tcW w:w="746" w:type="pct"/>
            <w:shd w:val="clear" w:color="auto" w:fill="D9D9D9"/>
            <w:vAlign w:val="center"/>
            <w:hideMark/>
          </w:tcPr>
          <w:p w14:paraId="34BCCA15" w14:textId="77777777" w:rsidR="00CB0417" w:rsidRPr="001A4780" w:rsidRDefault="00CB0417" w:rsidP="00652CFD">
            <w:pPr>
              <w:spacing w:line="276" w:lineRule="auto"/>
              <w:ind w:firstLine="5"/>
              <w:jc w:val="center"/>
              <w:rPr>
                <w:b/>
                <w:bCs/>
                <w:sz w:val="20"/>
              </w:rPr>
            </w:pPr>
            <w:r w:rsidRPr="001A4780">
              <w:rPr>
                <w:b/>
                <w:bCs/>
                <w:sz w:val="20"/>
              </w:rPr>
              <w:t>Код элемента</w:t>
            </w:r>
          </w:p>
        </w:tc>
        <w:tc>
          <w:tcPr>
            <w:tcW w:w="750" w:type="pct"/>
            <w:gridSpan w:val="3"/>
            <w:shd w:val="clear" w:color="auto" w:fill="D9D9D9"/>
            <w:vAlign w:val="center"/>
            <w:hideMark/>
          </w:tcPr>
          <w:p w14:paraId="49A14452" w14:textId="77777777" w:rsidR="00CB0417" w:rsidRPr="001A4780" w:rsidRDefault="00CB0417" w:rsidP="00652CFD">
            <w:pPr>
              <w:spacing w:line="276" w:lineRule="auto"/>
              <w:ind w:firstLine="5"/>
              <w:jc w:val="center"/>
              <w:rPr>
                <w:b/>
                <w:bCs/>
                <w:sz w:val="20"/>
              </w:rPr>
            </w:pPr>
            <w:r w:rsidRPr="001A4780">
              <w:rPr>
                <w:b/>
                <w:bCs/>
                <w:sz w:val="20"/>
              </w:rPr>
              <w:t>Содерж. элемента</w:t>
            </w:r>
          </w:p>
        </w:tc>
        <w:tc>
          <w:tcPr>
            <w:tcW w:w="202" w:type="pct"/>
            <w:gridSpan w:val="2"/>
            <w:shd w:val="clear" w:color="auto" w:fill="D9D9D9"/>
            <w:vAlign w:val="center"/>
            <w:hideMark/>
          </w:tcPr>
          <w:p w14:paraId="4AC6DC93" w14:textId="77777777" w:rsidR="00CB0417" w:rsidRPr="001A4780" w:rsidRDefault="00CB0417" w:rsidP="00652CFD">
            <w:pPr>
              <w:spacing w:line="276" w:lineRule="auto"/>
              <w:ind w:firstLine="5"/>
              <w:jc w:val="center"/>
              <w:rPr>
                <w:b/>
                <w:bCs/>
                <w:sz w:val="20"/>
              </w:rPr>
            </w:pPr>
            <w:r w:rsidRPr="001A4780">
              <w:rPr>
                <w:b/>
                <w:bCs/>
                <w:sz w:val="20"/>
              </w:rPr>
              <w:t>Тип</w:t>
            </w:r>
          </w:p>
        </w:tc>
        <w:tc>
          <w:tcPr>
            <w:tcW w:w="467" w:type="pct"/>
            <w:shd w:val="clear" w:color="auto" w:fill="D9D9D9"/>
            <w:vAlign w:val="center"/>
            <w:hideMark/>
          </w:tcPr>
          <w:p w14:paraId="4A08C4A0" w14:textId="77777777" w:rsidR="00CB0417" w:rsidRPr="001A4780" w:rsidRDefault="00CB0417" w:rsidP="00652CFD">
            <w:pPr>
              <w:spacing w:line="276" w:lineRule="auto"/>
              <w:ind w:firstLine="5"/>
              <w:jc w:val="center"/>
              <w:rPr>
                <w:b/>
                <w:bCs/>
                <w:sz w:val="20"/>
              </w:rPr>
            </w:pPr>
            <w:r w:rsidRPr="001A4780">
              <w:rPr>
                <w:b/>
                <w:bCs/>
                <w:sz w:val="20"/>
              </w:rPr>
              <w:t>Формат</w:t>
            </w:r>
          </w:p>
        </w:tc>
        <w:tc>
          <w:tcPr>
            <w:tcW w:w="1417" w:type="pct"/>
            <w:gridSpan w:val="2"/>
            <w:shd w:val="clear" w:color="auto" w:fill="D9D9D9"/>
            <w:vAlign w:val="center"/>
            <w:hideMark/>
          </w:tcPr>
          <w:p w14:paraId="4D6C0411" w14:textId="77777777" w:rsidR="00CB0417" w:rsidRPr="001A4780" w:rsidRDefault="00CB0417" w:rsidP="00652CFD">
            <w:pPr>
              <w:spacing w:line="276" w:lineRule="auto"/>
              <w:ind w:firstLine="5"/>
              <w:jc w:val="center"/>
              <w:rPr>
                <w:b/>
                <w:bCs/>
                <w:sz w:val="20"/>
              </w:rPr>
            </w:pPr>
            <w:r w:rsidRPr="001A4780">
              <w:rPr>
                <w:b/>
                <w:bCs/>
                <w:sz w:val="20"/>
              </w:rPr>
              <w:t>Наименование</w:t>
            </w:r>
          </w:p>
        </w:tc>
        <w:tc>
          <w:tcPr>
            <w:tcW w:w="1418" w:type="pct"/>
            <w:gridSpan w:val="3"/>
            <w:shd w:val="clear" w:color="auto" w:fill="D9D9D9"/>
            <w:vAlign w:val="center"/>
            <w:hideMark/>
          </w:tcPr>
          <w:p w14:paraId="43E4E721" w14:textId="77777777" w:rsidR="00CB0417" w:rsidRPr="001A4780" w:rsidRDefault="00CB0417" w:rsidP="00652CFD">
            <w:pPr>
              <w:spacing w:line="276" w:lineRule="auto"/>
              <w:ind w:firstLine="5"/>
              <w:jc w:val="center"/>
              <w:rPr>
                <w:b/>
                <w:bCs/>
                <w:sz w:val="20"/>
              </w:rPr>
            </w:pPr>
            <w:r w:rsidRPr="001A4780">
              <w:rPr>
                <w:b/>
                <w:bCs/>
                <w:sz w:val="20"/>
              </w:rPr>
              <w:t>Дополнительная информация</w:t>
            </w:r>
          </w:p>
        </w:tc>
      </w:tr>
      <w:tr w:rsidR="00CB0417" w:rsidRPr="00A243DB" w14:paraId="166F712A" w14:textId="77777777" w:rsidTr="002404A0">
        <w:trPr>
          <w:jc w:val="center"/>
        </w:trPr>
        <w:tc>
          <w:tcPr>
            <w:tcW w:w="5000" w:type="pct"/>
            <w:gridSpan w:val="12"/>
            <w:shd w:val="clear" w:color="auto" w:fill="auto"/>
            <w:vAlign w:val="center"/>
            <w:hideMark/>
          </w:tcPr>
          <w:p w14:paraId="389710E2" w14:textId="77777777" w:rsidR="00CB0417" w:rsidRPr="00A243DB" w:rsidRDefault="00CB0417" w:rsidP="00652CFD">
            <w:pPr>
              <w:spacing w:before="0" w:after="0" w:line="276" w:lineRule="auto"/>
              <w:jc w:val="center"/>
              <w:rPr>
                <w:b/>
                <w:sz w:val="20"/>
              </w:rPr>
            </w:pPr>
            <w:r w:rsidRPr="00A243DB">
              <w:rPr>
                <w:b/>
                <w:sz w:val="20"/>
              </w:rPr>
              <w:t xml:space="preserve">План-график в структурированной форме </w:t>
            </w:r>
            <w:r w:rsidRPr="001644C5">
              <w:rPr>
                <w:b/>
                <w:sz w:val="20"/>
                <w:lang w:val="en-US"/>
              </w:rPr>
              <w:t>c</w:t>
            </w:r>
            <w:r w:rsidRPr="00A243DB">
              <w:rPr>
                <w:b/>
                <w:sz w:val="20"/>
              </w:rPr>
              <w:t xml:space="preserve"> 01.01.2017</w:t>
            </w:r>
          </w:p>
        </w:tc>
      </w:tr>
      <w:tr w:rsidR="002C6384" w:rsidRPr="001A4780" w14:paraId="0AEC660F" w14:textId="77777777" w:rsidTr="00030451">
        <w:trPr>
          <w:jc w:val="center"/>
        </w:trPr>
        <w:tc>
          <w:tcPr>
            <w:tcW w:w="746" w:type="pct"/>
            <w:shd w:val="clear" w:color="auto" w:fill="auto"/>
            <w:vAlign w:val="center"/>
          </w:tcPr>
          <w:p w14:paraId="4C55218A" w14:textId="77777777" w:rsidR="00CB0417" w:rsidRPr="001644C5" w:rsidRDefault="00CB0417" w:rsidP="00652CFD">
            <w:pPr>
              <w:spacing w:before="0" w:after="0" w:line="276" w:lineRule="auto"/>
              <w:jc w:val="both"/>
              <w:rPr>
                <w:b/>
                <w:sz w:val="20"/>
                <w:lang w:val="en-US"/>
              </w:rPr>
            </w:pPr>
            <w:r>
              <w:rPr>
                <w:b/>
                <w:sz w:val="20"/>
                <w:lang w:val="en-US"/>
              </w:rPr>
              <w:t>tender</w:t>
            </w:r>
            <w:r w:rsidRPr="00522331">
              <w:rPr>
                <w:b/>
                <w:sz w:val="20"/>
              </w:rPr>
              <w:t>Plan</w:t>
            </w:r>
            <w:r>
              <w:rPr>
                <w:b/>
                <w:sz w:val="20"/>
                <w:lang w:val="en-US"/>
              </w:rPr>
              <w:t>2017</w:t>
            </w:r>
          </w:p>
        </w:tc>
        <w:tc>
          <w:tcPr>
            <w:tcW w:w="750" w:type="pct"/>
            <w:gridSpan w:val="3"/>
            <w:shd w:val="clear" w:color="auto" w:fill="auto"/>
            <w:vAlign w:val="center"/>
          </w:tcPr>
          <w:p w14:paraId="78F47755" w14:textId="77777777" w:rsidR="00CB0417" w:rsidRPr="00CF443D" w:rsidRDefault="00CB0417" w:rsidP="00652CFD">
            <w:pPr>
              <w:spacing w:before="0" w:after="0" w:line="276" w:lineRule="auto"/>
              <w:jc w:val="both"/>
              <w:rPr>
                <w:b/>
                <w:sz w:val="20"/>
              </w:rPr>
            </w:pPr>
          </w:p>
        </w:tc>
        <w:tc>
          <w:tcPr>
            <w:tcW w:w="202" w:type="pct"/>
            <w:gridSpan w:val="2"/>
            <w:shd w:val="clear" w:color="auto" w:fill="auto"/>
            <w:vAlign w:val="center"/>
          </w:tcPr>
          <w:p w14:paraId="5592EDAA" w14:textId="77777777" w:rsidR="00CB0417" w:rsidRPr="00CF443D" w:rsidRDefault="00CB0417" w:rsidP="00652CFD">
            <w:pPr>
              <w:spacing w:before="0" w:after="0" w:line="276" w:lineRule="auto"/>
              <w:jc w:val="both"/>
              <w:rPr>
                <w:b/>
                <w:sz w:val="20"/>
              </w:rPr>
            </w:pPr>
          </w:p>
        </w:tc>
        <w:tc>
          <w:tcPr>
            <w:tcW w:w="467" w:type="pct"/>
            <w:shd w:val="clear" w:color="auto" w:fill="auto"/>
            <w:vAlign w:val="center"/>
          </w:tcPr>
          <w:p w14:paraId="00B48148" w14:textId="77777777" w:rsidR="00CB0417" w:rsidRPr="00CF443D" w:rsidRDefault="00CB0417" w:rsidP="00652CFD">
            <w:pPr>
              <w:spacing w:before="0" w:after="0" w:line="276" w:lineRule="auto"/>
              <w:jc w:val="both"/>
              <w:rPr>
                <w:b/>
                <w:sz w:val="20"/>
              </w:rPr>
            </w:pPr>
          </w:p>
        </w:tc>
        <w:tc>
          <w:tcPr>
            <w:tcW w:w="1417" w:type="pct"/>
            <w:gridSpan w:val="2"/>
            <w:shd w:val="clear" w:color="auto" w:fill="auto"/>
            <w:vAlign w:val="center"/>
          </w:tcPr>
          <w:p w14:paraId="27D05790" w14:textId="77777777" w:rsidR="00CB0417" w:rsidRPr="00CF443D" w:rsidRDefault="00CB0417" w:rsidP="00652CFD">
            <w:pPr>
              <w:spacing w:before="0" w:after="0" w:line="276" w:lineRule="auto"/>
              <w:rPr>
                <w:b/>
                <w:sz w:val="20"/>
              </w:rPr>
            </w:pPr>
          </w:p>
        </w:tc>
        <w:tc>
          <w:tcPr>
            <w:tcW w:w="1418" w:type="pct"/>
            <w:gridSpan w:val="3"/>
            <w:shd w:val="clear" w:color="auto" w:fill="auto"/>
            <w:vAlign w:val="center"/>
            <w:hideMark/>
          </w:tcPr>
          <w:p w14:paraId="7EBBEFD3" w14:textId="77777777" w:rsidR="00CB0417" w:rsidRPr="00CF443D" w:rsidRDefault="00CB0417" w:rsidP="00652CFD">
            <w:pPr>
              <w:spacing w:before="0" w:after="0" w:line="276" w:lineRule="auto"/>
              <w:jc w:val="both"/>
              <w:rPr>
                <w:b/>
                <w:sz w:val="20"/>
              </w:rPr>
            </w:pPr>
          </w:p>
        </w:tc>
      </w:tr>
      <w:tr w:rsidR="002C6384" w:rsidRPr="001A4780" w14:paraId="4F529C88" w14:textId="77777777" w:rsidTr="00030451">
        <w:trPr>
          <w:jc w:val="center"/>
        </w:trPr>
        <w:tc>
          <w:tcPr>
            <w:tcW w:w="746" w:type="pct"/>
            <w:shd w:val="clear" w:color="auto" w:fill="auto"/>
          </w:tcPr>
          <w:p w14:paraId="2A13F4A3"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5A9CEAFA" w14:textId="77777777" w:rsidR="00CB0417" w:rsidRDefault="00CB0417" w:rsidP="00652CFD">
            <w:pPr>
              <w:spacing w:before="0" w:after="0" w:line="276" w:lineRule="auto"/>
              <w:jc w:val="both"/>
              <w:rPr>
                <w:sz w:val="20"/>
              </w:rPr>
            </w:pPr>
            <w:r>
              <w:rPr>
                <w:sz w:val="20"/>
                <w:lang w:val="en-US"/>
              </w:rPr>
              <w:t>schemeVersion</w:t>
            </w:r>
          </w:p>
        </w:tc>
        <w:tc>
          <w:tcPr>
            <w:tcW w:w="202" w:type="pct"/>
            <w:gridSpan w:val="2"/>
            <w:shd w:val="clear" w:color="auto" w:fill="auto"/>
          </w:tcPr>
          <w:p w14:paraId="50EF69E3" w14:textId="77777777" w:rsidR="00CB0417" w:rsidRPr="00E232BB" w:rsidRDefault="00CB0417" w:rsidP="00652CFD">
            <w:pPr>
              <w:spacing w:before="0" w:after="0" w:line="276" w:lineRule="auto"/>
              <w:jc w:val="center"/>
              <w:rPr>
                <w:sz w:val="20"/>
              </w:rPr>
            </w:pPr>
            <w:r>
              <w:rPr>
                <w:sz w:val="20"/>
              </w:rPr>
              <w:t>О</w:t>
            </w:r>
          </w:p>
        </w:tc>
        <w:tc>
          <w:tcPr>
            <w:tcW w:w="467" w:type="pct"/>
            <w:shd w:val="clear" w:color="auto" w:fill="auto"/>
          </w:tcPr>
          <w:p w14:paraId="0BBE06FB" w14:textId="77777777" w:rsidR="00CB0417" w:rsidRDefault="00CB0417" w:rsidP="00652CFD">
            <w:pPr>
              <w:spacing w:before="0" w:after="0" w:line="276" w:lineRule="auto"/>
              <w:jc w:val="center"/>
              <w:rPr>
                <w:sz w:val="20"/>
              </w:rPr>
            </w:pPr>
            <w:r>
              <w:rPr>
                <w:sz w:val="20"/>
              </w:rPr>
              <w:t>Т</w:t>
            </w:r>
          </w:p>
        </w:tc>
        <w:tc>
          <w:tcPr>
            <w:tcW w:w="1417" w:type="pct"/>
            <w:gridSpan w:val="2"/>
            <w:shd w:val="clear" w:color="auto" w:fill="auto"/>
          </w:tcPr>
          <w:p w14:paraId="141E72AC" w14:textId="77777777" w:rsidR="00CB0417" w:rsidRPr="001B3C27" w:rsidRDefault="00CB0417" w:rsidP="00652CFD">
            <w:pPr>
              <w:spacing w:before="0" w:after="0" w:line="276" w:lineRule="auto"/>
              <w:rPr>
                <w:sz w:val="20"/>
              </w:rPr>
            </w:pPr>
            <w:r>
              <w:rPr>
                <w:sz w:val="20"/>
              </w:rPr>
              <w:t>Атрибут. Принимаемый номер версии схемы элемента</w:t>
            </w:r>
          </w:p>
        </w:tc>
        <w:tc>
          <w:tcPr>
            <w:tcW w:w="1418" w:type="pct"/>
            <w:gridSpan w:val="3"/>
            <w:shd w:val="clear" w:color="auto" w:fill="auto"/>
          </w:tcPr>
          <w:p w14:paraId="6F21FFC2" w14:textId="77777777" w:rsidR="00CB0417" w:rsidRPr="00351BEA" w:rsidRDefault="00CB0417" w:rsidP="00652CFD">
            <w:pPr>
              <w:spacing w:before="0" w:after="0" w:line="276" w:lineRule="auto"/>
              <w:rPr>
                <w:sz w:val="20"/>
              </w:rPr>
            </w:pPr>
            <w:r>
              <w:rPr>
                <w:sz w:val="20"/>
              </w:rPr>
              <w:t>Допустимые значения</w:t>
            </w:r>
            <w:r w:rsidRPr="00351BEA">
              <w:rPr>
                <w:sz w:val="20"/>
              </w:rPr>
              <w:t>:</w:t>
            </w:r>
          </w:p>
          <w:p w14:paraId="065D9610" w14:textId="1D8397DB" w:rsidR="00CB0417" w:rsidRPr="003050C8" w:rsidRDefault="00CB0417" w:rsidP="00652CFD">
            <w:pPr>
              <w:spacing w:before="0" w:after="0" w:line="276" w:lineRule="auto"/>
              <w:jc w:val="both"/>
              <w:rPr>
                <w:sz w:val="20"/>
              </w:rPr>
            </w:pPr>
            <w:r>
              <w:rPr>
                <w:sz w:val="20"/>
              </w:rPr>
              <w:t>6.0, 6.1,6.2,6.3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w:t>
            </w:r>
            <w:r w:rsidR="009E2D92">
              <w:rPr>
                <w:sz w:val="20"/>
              </w:rPr>
              <w:t>, 11.1</w:t>
            </w:r>
            <w:r w:rsidR="00372835">
              <w:rPr>
                <w:sz w:val="20"/>
              </w:rPr>
              <w:t>, 11.2</w:t>
            </w:r>
            <w:r w:rsidR="0073418B">
              <w:rPr>
                <w:sz w:val="20"/>
              </w:rPr>
              <w:t>, 11.3</w:t>
            </w:r>
            <w:r w:rsidR="00C11E03">
              <w:rPr>
                <w:sz w:val="20"/>
              </w:rPr>
              <w:t>, 12.0</w:t>
            </w:r>
            <w:r w:rsidR="00F76EB5">
              <w:rPr>
                <w:sz w:val="20"/>
              </w:rPr>
              <w:t>, 12.1</w:t>
            </w:r>
            <w:r w:rsidR="00122260">
              <w:rPr>
                <w:sz w:val="20"/>
              </w:rPr>
              <w:t>, 12.2</w:t>
            </w:r>
            <w:r w:rsidR="00195082">
              <w:rPr>
                <w:sz w:val="20"/>
              </w:rPr>
              <w:t>, 12.3</w:t>
            </w:r>
            <w:r w:rsidR="00550DBC">
              <w:rPr>
                <w:sz w:val="20"/>
              </w:rPr>
              <w:t>, 13.0</w:t>
            </w:r>
            <w:r w:rsidR="00144120">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2C6384" w:rsidRPr="001A4780" w14:paraId="4BF8FEDB" w14:textId="77777777" w:rsidTr="00030451">
        <w:trPr>
          <w:jc w:val="center"/>
        </w:trPr>
        <w:tc>
          <w:tcPr>
            <w:tcW w:w="746" w:type="pct"/>
            <w:shd w:val="clear" w:color="auto" w:fill="auto"/>
            <w:vAlign w:val="center"/>
          </w:tcPr>
          <w:p w14:paraId="2F4BFA81"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10D5EC53" w14:textId="77777777" w:rsidR="00CB0417" w:rsidRPr="001A4780" w:rsidRDefault="00CB0417" w:rsidP="00652CFD">
            <w:pPr>
              <w:spacing w:before="0" w:after="0" w:line="276" w:lineRule="auto"/>
              <w:rPr>
                <w:sz w:val="20"/>
              </w:rPr>
            </w:pPr>
            <w:r w:rsidRPr="001A4780">
              <w:rPr>
                <w:sz w:val="20"/>
              </w:rPr>
              <w:t xml:space="preserve">id </w:t>
            </w:r>
          </w:p>
        </w:tc>
        <w:tc>
          <w:tcPr>
            <w:tcW w:w="202" w:type="pct"/>
            <w:gridSpan w:val="2"/>
            <w:shd w:val="clear" w:color="auto" w:fill="auto"/>
          </w:tcPr>
          <w:p w14:paraId="79D7EE3C" w14:textId="77777777" w:rsidR="00CB0417" w:rsidRPr="001A4780" w:rsidRDefault="00CB0417" w:rsidP="00652CFD">
            <w:pPr>
              <w:spacing w:before="0" w:after="0" w:line="276" w:lineRule="auto"/>
              <w:jc w:val="center"/>
              <w:rPr>
                <w:sz w:val="20"/>
              </w:rPr>
            </w:pPr>
            <w:r w:rsidRPr="001A4780">
              <w:rPr>
                <w:sz w:val="20"/>
              </w:rPr>
              <w:t>H</w:t>
            </w:r>
          </w:p>
        </w:tc>
        <w:tc>
          <w:tcPr>
            <w:tcW w:w="467" w:type="pct"/>
            <w:shd w:val="clear" w:color="auto" w:fill="auto"/>
          </w:tcPr>
          <w:p w14:paraId="6BDB7BF0" w14:textId="77777777" w:rsidR="00CB0417" w:rsidRPr="001A4780" w:rsidRDefault="00CB0417" w:rsidP="00652CFD">
            <w:pPr>
              <w:spacing w:before="0" w:after="0" w:line="276" w:lineRule="auto"/>
              <w:jc w:val="center"/>
              <w:rPr>
                <w:sz w:val="20"/>
              </w:rPr>
            </w:pPr>
            <w:r w:rsidRPr="001A4780">
              <w:rPr>
                <w:sz w:val="20"/>
              </w:rPr>
              <w:t>N</w:t>
            </w:r>
          </w:p>
        </w:tc>
        <w:tc>
          <w:tcPr>
            <w:tcW w:w="1417" w:type="pct"/>
            <w:gridSpan w:val="2"/>
            <w:shd w:val="clear" w:color="auto" w:fill="auto"/>
          </w:tcPr>
          <w:p w14:paraId="5E2EA809" w14:textId="77777777" w:rsidR="00CB0417" w:rsidRPr="001A4780" w:rsidRDefault="00CB0417" w:rsidP="00652CFD">
            <w:pPr>
              <w:spacing w:before="0" w:after="0" w:line="276" w:lineRule="auto"/>
              <w:rPr>
                <w:sz w:val="20"/>
              </w:rPr>
            </w:pPr>
            <w:r w:rsidRPr="001A4780">
              <w:rPr>
                <w:sz w:val="20"/>
              </w:rPr>
              <w:t xml:space="preserve">Идентификатор документа </w:t>
            </w:r>
            <w:r>
              <w:rPr>
                <w:sz w:val="20"/>
              </w:rPr>
              <w:t>ЕИС</w:t>
            </w:r>
          </w:p>
        </w:tc>
        <w:tc>
          <w:tcPr>
            <w:tcW w:w="1418" w:type="pct"/>
            <w:gridSpan w:val="3"/>
            <w:shd w:val="clear" w:color="auto" w:fill="auto"/>
          </w:tcPr>
          <w:p w14:paraId="3EF1593B" w14:textId="77777777" w:rsidR="00CB0417" w:rsidRPr="001A4780" w:rsidRDefault="00CB0417" w:rsidP="00652CFD">
            <w:pPr>
              <w:spacing w:before="0" w:after="0" w:line="276" w:lineRule="auto"/>
              <w:rPr>
                <w:sz w:val="20"/>
              </w:rPr>
            </w:pPr>
            <w:r w:rsidRPr="006F350D">
              <w:rPr>
                <w:sz w:val="20"/>
              </w:rPr>
              <w:t xml:space="preserve">Элемент обязателен для заполнения при корректировке ранее загруженного </w:t>
            </w:r>
            <w:r>
              <w:rPr>
                <w:sz w:val="20"/>
              </w:rPr>
              <w:t>в ЕИС</w:t>
            </w:r>
            <w:r w:rsidRPr="006F350D">
              <w:rPr>
                <w:sz w:val="20"/>
              </w:rPr>
              <w:t xml:space="preserve"> документа</w:t>
            </w:r>
          </w:p>
        </w:tc>
      </w:tr>
      <w:tr w:rsidR="002C6384" w:rsidRPr="001A4780" w14:paraId="403D6BC3" w14:textId="77777777" w:rsidTr="00030451">
        <w:trPr>
          <w:jc w:val="center"/>
        </w:trPr>
        <w:tc>
          <w:tcPr>
            <w:tcW w:w="746" w:type="pct"/>
            <w:shd w:val="clear" w:color="auto" w:fill="auto"/>
            <w:vAlign w:val="center"/>
          </w:tcPr>
          <w:p w14:paraId="2A55E9E8"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3CFB34A9" w14:textId="77777777" w:rsidR="00CB0417" w:rsidRPr="001A4780" w:rsidRDefault="00CB0417" w:rsidP="00652CFD">
            <w:pPr>
              <w:spacing w:before="0" w:after="0" w:line="276" w:lineRule="auto"/>
              <w:rPr>
                <w:sz w:val="20"/>
              </w:rPr>
            </w:pPr>
            <w:r w:rsidRPr="00C67CB0">
              <w:rPr>
                <w:sz w:val="20"/>
              </w:rPr>
              <w:t>externalId</w:t>
            </w:r>
          </w:p>
        </w:tc>
        <w:tc>
          <w:tcPr>
            <w:tcW w:w="202" w:type="pct"/>
            <w:gridSpan w:val="2"/>
            <w:shd w:val="clear" w:color="auto" w:fill="auto"/>
          </w:tcPr>
          <w:p w14:paraId="0C2006E6" w14:textId="77777777" w:rsidR="00CB0417" w:rsidRPr="00BA4027" w:rsidRDefault="00CB0417" w:rsidP="00652CFD">
            <w:pPr>
              <w:spacing w:before="0" w:after="0" w:line="276" w:lineRule="auto"/>
              <w:jc w:val="center"/>
              <w:rPr>
                <w:sz w:val="20"/>
                <w:lang w:val="en-US"/>
              </w:rPr>
            </w:pPr>
            <w:r>
              <w:rPr>
                <w:sz w:val="20"/>
                <w:lang w:val="en-US"/>
              </w:rPr>
              <w:t>H</w:t>
            </w:r>
          </w:p>
        </w:tc>
        <w:tc>
          <w:tcPr>
            <w:tcW w:w="467" w:type="pct"/>
            <w:shd w:val="clear" w:color="auto" w:fill="auto"/>
          </w:tcPr>
          <w:p w14:paraId="43B54E51" w14:textId="77777777" w:rsidR="00CB0417" w:rsidRPr="00BA4027" w:rsidRDefault="00CB0417" w:rsidP="00652CFD">
            <w:pPr>
              <w:spacing w:before="0" w:after="0" w:line="276" w:lineRule="auto"/>
              <w:jc w:val="center"/>
              <w:rPr>
                <w:sz w:val="20"/>
                <w:lang w:val="en-US"/>
              </w:rPr>
            </w:pPr>
            <w:r>
              <w:rPr>
                <w:sz w:val="20"/>
              </w:rPr>
              <w:t>T(</w:t>
            </w:r>
            <w:r>
              <w:rPr>
                <w:sz w:val="20"/>
                <w:lang w:val="en-US"/>
              </w:rPr>
              <w:t>1-40</w:t>
            </w:r>
            <w:r>
              <w:rPr>
                <w:sz w:val="20"/>
              </w:rPr>
              <w:t>)</w:t>
            </w:r>
          </w:p>
        </w:tc>
        <w:tc>
          <w:tcPr>
            <w:tcW w:w="1417" w:type="pct"/>
            <w:gridSpan w:val="2"/>
            <w:shd w:val="clear" w:color="auto" w:fill="auto"/>
          </w:tcPr>
          <w:p w14:paraId="1D8A4C13" w14:textId="77777777" w:rsidR="00CB0417" w:rsidRPr="001A4780" w:rsidRDefault="00CB0417" w:rsidP="00652CFD">
            <w:pPr>
              <w:spacing w:before="0" w:after="0" w:line="276" w:lineRule="auto"/>
              <w:rPr>
                <w:sz w:val="20"/>
              </w:rPr>
            </w:pPr>
            <w:r w:rsidRPr="00C67CB0">
              <w:rPr>
                <w:sz w:val="20"/>
              </w:rPr>
              <w:t>Внешний идентификатор документа</w:t>
            </w:r>
          </w:p>
        </w:tc>
        <w:tc>
          <w:tcPr>
            <w:tcW w:w="1418" w:type="pct"/>
            <w:gridSpan w:val="3"/>
            <w:shd w:val="clear" w:color="auto" w:fill="auto"/>
          </w:tcPr>
          <w:p w14:paraId="5D9535CA" w14:textId="77777777" w:rsidR="00CB0417" w:rsidRPr="001A4780" w:rsidRDefault="00CB0417" w:rsidP="00652CFD">
            <w:pPr>
              <w:spacing w:before="0" w:after="0" w:line="276" w:lineRule="auto"/>
              <w:rPr>
                <w:sz w:val="20"/>
              </w:rPr>
            </w:pPr>
          </w:p>
        </w:tc>
      </w:tr>
      <w:tr w:rsidR="002C6384" w:rsidRPr="001A4780" w14:paraId="76507B73" w14:textId="77777777" w:rsidTr="00030451">
        <w:trPr>
          <w:jc w:val="center"/>
        </w:trPr>
        <w:tc>
          <w:tcPr>
            <w:tcW w:w="746" w:type="pct"/>
            <w:shd w:val="clear" w:color="auto" w:fill="auto"/>
            <w:vAlign w:val="center"/>
          </w:tcPr>
          <w:p w14:paraId="0F5BE877"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53F1E1CA" w14:textId="77777777" w:rsidR="00CB0417" w:rsidRPr="001B3C27" w:rsidRDefault="00CB0417" w:rsidP="00652CFD">
            <w:pPr>
              <w:spacing w:before="0" w:after="0" w:line="276" w:lineRule="auto"/>
              <w:jc w:val="both"/>
              <w:rPr>
                <w:sz w:val="20"/>
              </w:rPr>
            </w:pPr>
            <w:r w:rsidRPr="00995FA5">
              <w:rPr>
                <w:sz w:val="20"/>
              </w:rPr>
              <w:t>planNumber</w:t>
            </w:r>
          </w:p>
        </w:tc>
        <w:tc>
          <w:tcPr>
            <w:tcW w:w="202" w:type="pct"/>
            <w:gridSpan w:val="2"/>
            <w:shd w:val="clear" w:color="auto" w:fill="auto"/>
          </w:tcPr>
          <w:p w14:paraId="016FE3F2" w14:textId="77777777" w:rsidR="00CB0417" w:rsidRPr="00E232BB" w:rsidRDefault="00CB0417" w:rsidP="00652CFD">
            <w:pPr>
              <w:spacing w:before="0" w:after="0" w:line="276" w:lineRule="auto"/>
              <w:jc w:val="center"/>
              <w:rPr>
                <w:sz w:val="20"/>
              </w:rPr>
            </w:pPr>
            <w:r>
              <w:rPr>
                <w:sz w:val="20"/>
              </w:rPr>
              <w:t>Н</w:t>
            </w:r>
          </w:p>
        </w:tc>
        <w:tc>
          <w:tcPr>
            <w:tcW w:w="467" w:type="pct"/>
            <w:shd w:val="clear" w:color="auto" w:fill="auto"/>
          </w:tcPr>
          <w:p w14:paraId="3C885B0F" w14:textId="77777777" w:rsidR="00CB0417" w:rsidRPr="001B3C27" w:rsidRDefault="00CB0417" w:rsidP="00652CFD">
            <w:pPr>
              <w:spacing w:before="0" w:after="0" w:line="276" w:lineRule="auto"/>
              <w:jc w:val="center"/>
              <w:rPr>
                <w:sz w:val="20"/>
              </w:rPr>
            </w:pPr>
            <w:r>
              <w:rPr>
                <w:sz w:val="20"/>
              </w:rPr>
              <w:t>Т</w:t>
            </w:r>
            <w:r>
              <w:rPr>
                <w:sz w:val="20"/>
                <w:lang w:val="en-US"/>
              </w:rPr>
              <w:t>(22</w:t>
            </w:r>
            <w:r>
              <w:rPr>
                <w:sz w:val="20"/>
              </w:rPr>
              <w:t>)</w:t>
            </w:r>
          </w:p>
        </w:tc>
        <w:tc>
          <w:tcPr>
            <w:tcW w:w="1417" w:type="pct"/>
            <w:gridSpan w:val="2"/>
            <w:shd w:val="clear" w:color="auto" w:fill="auto"/>
          </w:tcPr>
          <w:p w14:paraId="561A255E" w14:textId="77777777" w:rsidR="00CB0417" w:rsidRPr="00867D54" w:rsidRDefault="00CB0417" w:rsidP="00652CFD">
            <w:pPr>
              <w:spacing w:before="0" w:after="0" w:line="276" w:lineRule="auto"/>
              <w:rPr>
                <w:sz w:val="20"/>
              </w:rPr>
            </w:pPr>
            <w:r>
              <w:rPr>
                <w:sz w:val="20"/>
              </w:rPr>
              <w:t>Реестровый номер плана-графика в ЕИС</w:t>
            </w:r>
          </w:p>
        </w:tc>
        <w:tc>
          <w:tcPr>
            <w:tcW w:w="1418" w:type="pct"/>
            <w:gridSpan w:val="3"/>
            <w:shd w:val="clear" w:color="auto" w:fill="auto"/>
            <w:vAlign w:val="center"/>
            <w:hideMark/>
          </w:tcPr>
          <w:p w14:paraId="44186110" w14:textId="77777777" w:rsidR="00CB0417" w:rsidRPr="00E232BB" w:rsidRDefault="00CB0417" w:rsidP="00652CFD">
            <w:pPr>
              <w:spacing w:before="0" w:after="0" w:line="276" w:lineRule="auto"/>
              <w:jc w:val="both"/>
              <w:rPr>
                <w:sz w:val="20"/>
              </w:rPr>
            </w:pPr>
          </w:p>
        </w:tc>
      </w:tr>
      <w:tr w:rsidR="002C6384" w:rsidRPr="001A4780" w14:paraId="1D3DEC76" w14:textId="77777777" w:rsidTr="00030451">
        <w:trPr>
          <w:jc w:val="center"/>
        </w:trPr>
        <w:tc>
          <w:tcPr>
            <w:tcW w:w="746" w:type="pct"/>
            <w:shd w:val="clear" w:color="auto" w:fill="auto"/>
            <w:vAlign w:val="center"/>
          </w:tcPr>
          <w:p w14:paraId="089CE66A"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064018E6" w14:textId="77777777" w:rsidR="00CB0417" w:rsidRPr="0052259F" w:rsidRDefault="00CB0417" w:rsidP="00652CFD">
            <w:pPr>
              <w:spacing w:before="0" w:after="0" w:line="276" w:lineRule="auto"/>
              <w:rPr>
                <w:sz w:val="20"/>
                <w:lang w:val="en-US"/>
              </w:rPr>
            </w:pPr>
            <w:r>
              <w:rPr>
                <w:sz w:val="20"/>
                <w:lang w:val="en-US"/>
              </w:rPr>
              <w:t>versionNumber</w:t>
            </w:r>
          </w:p>
        </w:tc>
        <w:tc>
          <w:tcPr>
            <w:tcW w:w="202" w:type="pct"/>
            <w:gridSpan w:val="2"/>
            <w:shd w:val="clear" w:color="auto" w:fill="auto"/>
          </w:tcPr>
          <w:p w14:paraId="6407DF5B" w14:textId="77777777" w:rsidR="00CB0417" w:rsidRPr="001A4780" w:rsidRDefault="00CB0417" w:rsidP="00652CFD">
            <w:pPr>
              <w:spacing w:before="0" w:after="0" w:line="276" w:lineRule="auto"/>
              <w:jc w:val="center"/>
              <w:rPr>
                <w:sz w:val="20"/>
              </w:rPr>
            </w:pPr>
            <w:r w:rsidRPr="001A4780">
              <w:rPr>
                <w:sz w:val="20"/>
              </w:rPr>
              <w:t>H</w:t>
            </w:r>
          </w:p>
        </w:tc>
        <w:tc>
          <w:tcPr>
            <w:tcW w:w="467" w:type="pct"/>
            <w:shd w:val="clear" w:color="auto" w:fill="auto"/>
          </w:tcPr>
          <w:p w14:paraId="1D10A1EB" w14:textId="77777777" w:rsidR="00CB0417" w:rsidRPr="001A4780" w:rsidRDefault="00CB0417" w:rsidP="00652CFD">
            <w:pPr>
              <w:spacing w:before="0" w:after="0" w:line="276" w:lineRule="auto"/>
              <w:jc w:val="center"/>
              <w:rPr>
                <w:sz w:val="20"/>
              </w:rPr>
            </w:pPr>
            <w:r w:rsidRPr="001A4780">
              <w:rPr>
                <w:sz w:val="20"/>
              </w:rPr>
              <w:t>N</w:t>
            </w:r>
          </w:p>
        </w:tc>
        <w:tc>
          <w:tcPr>
            <w:tcW w:w="1417" w:type="pct"/>
            <w:gridSpan w:val="2"/>
            <w:shd w:val="clear" w:color="auto" w:fill="auto"/>
          </w:tcPr>
          <w:p w14:paraId="22207184" w14:textId="77777777" w:rsidR="00CB0417" w:rsidRPr="0052259F" w:rsidRDefault="00CB0417" w:rsidP="00652CFD">
            <w:pPr>
              <w:spacing w:before="0" w:after="0" w:line="276" w:lineRule="auto"/>
              <w:rPr>
                <w:sz w:val="20"/>
              </w:rPr>
            </w:pPr>
            <w:r w:rsidRPr="001644C5">
              <w:rPr>
                <w:sz w:val="20"/>
              </w:rPr>
              <w:t>Номер версии плана-графика</w:t>
            </w:r>
          </w:p>
        </w:tc>
        <w:tc>
          <w:tcPr>
            <w:tcW w:w="1418" w:type="pct"/>
            <w:gridSpan w:val="3"/>
            <w:shd w:val="clear" w:color="auto" w:fill="auto"/>
            <w:vAlign w:val="center"/>
          </w:tcPr>
          <w:p w14:paraId="51AF90D2" w14:textId="77777777" w:rsidR="00EF6C4E" w:rsidRPr="00EF6C4E" w:rsidRDefault="00EF6C4E" w:rsidP="00652CFD">
            <w:pPr>
              <w:spacing w:before="0" w:after="0" w:line="276" w:lineRule="auto"/>
              <w:jc w:val="both"/>
              <w:rPr>
                <w:sz w:val="20"/>
              </w:rPr>
            </w:pPr>
            <w:r>
              <w:rPr>
                <w:sz w:val="20"/>
              </w:rPr>
              <w:t>Номера версий документов в реестре начинаются с 0.</w:t>
            </w:r>
          </w:p>
          <w:p w14:paraId="5753A726" w14:textId="77777777" w:rsidR="00CB0417" w:rsidRDefault="00CB0417" w:rsidP="00652CFD">
            <w:pPr>
              <w:spacing w:before="0" w:after="0" w:line="276" w:lineRule="auto"/>
              <w:jc w:val="both"/>
              <w:rPr>
                <w:sz w:val="20"/>
              </w:rPr>
            </w:pPr>
            <w:r>
              <w:rPr>
                <w:sz w:val="20"/>
              </w:rPr>
              <w:t>При приеме изменений документа контролируется последовательность нумерации редакции.</w:t>
            </w:r>
          </w:p>
          <w:p w14:paraId="3F4034FF" w14:textId="77777777" w:rsidR="00E70578" w:rsidRPr="00E232BB" w:rsidRDefault="00E70578" w:rsidP="00652CFD">
            <w:pPr>
              <w:spacing w:before="0" w:after="0" w:line="276" w:lineRule="auto"/>
              <w:jc w:val="both"/>
              <w:rPr>
                <w:sz w:val="20"/>
              </w:rPr>
            </w:pPr>
            <w:r>
              <w:rPr>
                <w:sz w:val="20"/>
              </w:rPr>
              <w:t>Допустимы только неотрицательные числа</w:t>
            </w:r>
          </w:p>
        </w:tc>
      </w:tr>
      <w:tr w:rsidR="002C6384" w:rsidRPr="001A4780" w14:paraId="532B4961" w14:textId="77777777" w:rsidTr="00030451">
        <w:trPr>
          <w:jc w:val="center"/>
        </w:trPr>
        <w:tc>
          <w:tcPr>
            <w:tcW w:w="746" w:type="pct"/>
            <w:shd w:val="clear" w:color="auto" w:fill="auto"/>
          </w:tcPr>
          <w:p w14:paraId="6BA52BD4"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3A8F505D" w14:textId="77777777" w:rsidR="00CB0417" w:rsidRDefault="00CB0417" w:rsidP="00652CFD">
            <w:pPr>
              <w:spacing w:before="0" w:after="0" w:line="276" w:lineRule="auto"/>
              <w:jc w:val="both"/>
              <w:rPr>
                <w:sz w:val="20"/>
              </w:rPr>
            </w:pPr>
            <w:r w:rsidRPr="00522331">
              <w:rPr>
                <w:sz w:val="20"/>
                <w:lang w:val="en-US"/>
              </w:rPr>
              <w:t>commonInfo</w:t>
            </w:r>
          </w:p>
        </w:tc>
        <w:tc>
          <w:tcPr>
            <w:tcW w:w="202" w:type="pct"/>
            <w:gridSpan w:val="2"/>
            <w:shd w:val="clear" w:color="auto" w:fill="auto"/>
          </w:tcPr>
          <w:p w14:paraId="270ACC70" w14:textId="77777777" w:rsidR="00CB0417" w:rsidRPr="00E232BB" w:rsidRDefault="00CB0417" w:rsidP="00652CFD">
            <w:pPr>
              <w:spacing w:before="0" w:after="0" w:line="276" w:lineRule="auto"/>
              <w:jc w:val="center"/>
              <w:rPr>
                <w:sz w:val="20"/>
              </w:rPr>
            </w:pPr>
            <w:r>
              <w:rPr>
                <w:sz w:val="20"/>
              </w:rPr>
              <w:t>О</w:t>
            </w:r>
          </w:p>
        </w:tc>
        <w:tc>
          <w:tcPr>
            <w:tcW w:w="467" w:type="pct"/>
            <w:shd w:val="clear" w:color="auto" w:fill="auto"/>
          </w:tcPr>
          <w:p w14:paraId="6451B78E" w14:textId="77777777" w:rsidR="00CB0417" w:rsidRPr="00522331" w:rsidRDefault="00CB0417"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2DFBBEBE" w14:textId="77777777" w:rsidR="00CB0417" w:rsidRPr="001B3C27" w:rsidRDefault="00CB0417" w:rsidP="00652CFD">
            <w:pPr>
              <w:spacing w:before="0" w:after="0" w:line="276" w:lineRule="auto"/>
              <w:rPr>
                <w:sz w:val="20"/>
              </w:rPr>
            </w:pPr>
            <w:r w:rsidRPr="00522331">
              <w:rPr>
                <w:sz w:val="20"/>
              </w:rPr>
              <w:t>Общая информация плана</w:t>
            </w:r>
            <w:r>
              <w:rPr>
                <w:sz w:val="20"/>
              </w:rPr>
              <w:t>-графика</w:t>
            </w:r>
          </w:p>
        </w:tc>
        <w:tc>
          <w:tcPr>
            <w:tcW w:w="1418" w:type="pct"/>
            <w:gridSpan w:val="3"/>
            <w:shd w:val="clear" w:color="auto" w:fill="auto"/>
          </w:tcPr>
          <w:p w14:paraId="2DD1580A" w14:textId="77777777" w:rsidR="00CB0417" w:rsidRPr="003050C8" w:rsidRDefault="00CB0417" w:rsidP="00652CFD">
            <w:pPr>
              <w:spacing w:before="0" w:after="0" w:line="276" w:lineRule="auto"/>
              <w:jc w:val="both"/>
              <w:rPr>
                <w:sz w:val="20"/>
              </w:rPr>
            </w:pPr>
          </w:p>
        </w:tc>
      </w:tr>
      <w:tr w:rsidR="002C6384" w:rsidRPr="001A4780" w14:paraId="7D8AFF60" w14:textId="77777777" w:rsidTr="00030451">
        <w:trPr>
          <w:jc w:val="center"/>
        </w:trPr>
        <w:tc>
          <w:tcPr>
            <w:tcW w:w="746" w:type="pct"/>
            <w:shd w:val="clear" w:color="auto" w:fill="auto"/>
          </w:tcPr>
          <w:p w14:paraId="3EAAEE99"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3E902DB0" w14:textId="77777777" w:rsidR="00CB0417" w:rsidRPr="00B25A7B" w:rsidRDefault="00CB0417" w:rsidP="00652CFD">
            <w:pPr>
              <w:spacing w:before="0" w:after="0" w:line="276" w:lineRule="auto"/>
              <w:jc w:val="both"/>
              <w:rPr>
                <w:sz w:val="20"/>
                <w:lang w:val="en-US"/>
              </w:rPr>
            </w:pPr>
            <w:r>
              <w:rPr>
                <w:sz w:val="20"/>
                <w:lang w:val="en-US"/>
              </w:rPr>
              <w:t>positions</w:t>
            </w:r>
          </w:p>
        </w:tc>
        <w:tc>
          <w:tcPr>
            <w:tcW w:w="202" w:type="pct"/>
            <w:gridSpan w:val="2"/>
            <w:shd w:val="clear" w:color="auto" w:fill="auto"/>
          </w:tcPr>
          <w:p w14:paraId="3C358511" w14:textId="77777777" w:rsidR="00CB0417" w:rsidRPr="00B25A7B" w:rsidRDefault="00CB0417" w:rsidP="00652CFD">
            <w:pPr>
              <w:spacing w:before="0" w:after="0" w:line="276" w:lineRule="auto"/>
              <w:jc w:val="center"/>
              <w:rPr>
                <w:sz w:val="20"/>
              </w:rPr>
            </w:pPr>
            <w:r>
              <w:rPr>
                <w:sz w:val="20"/>
              </w:rPr>
              <w:t>Н</w:t>
            </w:r>
          </w:p>
        </w:tc>
        <w:tc>
          <w:tcPr>
            <w:tcW w:w="467" w:type="pct"/>
            <w:shd w:val="clear" w:color="auto" w:fill="auto"/>
          </w:tcPr>
          <w:p w14:paraId="6C3EA5A1" w14:textId="77777777" w:rsidR="00CB0417" w:rsidRPr="00522331" w:rsidRDefault="00CB0417"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3A650421" w14:textId="77777777" w:rsidR="00CB0417" w:rsidRPr="001B3C27" w:rsidRDefault="00CB0417" w:rsidP="00652CFD">
            <w:pPr>
              <w:spacing w:before="0" w:after="0" w:line="276" w:lineRule="auto"/>
              <w:rPr>
                <w:sz w:val="20"/>
              </w:rPr>
            </w:pPr>
            <w:r w:rsidRPr="00B25A7B">
              <w:rPr>
                <w:sz w:val="20"/>
              </w:rPr>
              <w:t>Позиции плана</w:t>
            </w:r>
            <w:r>
              <w:rPr>
                <w:sz w:val="20"/>
              </w:rPr>
              <w:t>-графика</w:t>
            </w:r>
          </w:p>
        </w:tc>
        <w:tc>
          <w:tcPr>
            <w:tcW w:w="1418" w:type="pct"/>
            <w:gridSpan w:val="3"/>
            <w:shd w:val="clear" w:color="auto" w:fill="auto"/>
          </w:tcPr>
          <w:p w14:paraId="505C3C88" w14:textId="77777777" w:rsidR="00CB0417" w:rsidRPr="003050C8" w:rsidRDefault="00CB0417" w:rsidP="00652CFD">
            <w:pPr>
              <w:spacing w:before="0" w:after="0" w:line="276" w:lineRule="auto"/>
              <w:jc w:val="both"/>
              <w:rPr>
                <w:sz w:val="20"/>
              </w:rPr>
            </w:pPr>
            <w:r w:rsidRPr="00B25A7B">
              <w:rPr>
                <w:sz w:val="20"/>
              </w:rPr>
              <w:t>Указание одного из блоков positions или specialPurchases обязательно при приеме</w:t>
            </w:r>
          </w:p>
        </w:tc>
      </w:tr>
      <w:tr w:rsidR="002C6384" w:rsidRPr="001A4780" w14:paraId="3152F699" w14:textId="77777777" w:rsidTr="00030451">
        <w:trPr>
          <w:jc w:val="center"/>
        </w:trPr>
        <w:tc>
          <w:tcPr>
            <w:tcW w:w="746" w:type="pct"/>
            <w:shd w:val="clear" w:color="auto" w:fill="auto"/>
          </w:tcPr>
          <w:p w14:paraId="5873FB23"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747651E4" w14:textId="77777777" w:rsidR="00CB0417" w:rsidRDefault="00CB0417" w:rsidP="00652CFD">
            <w:pPr>
              <w:spacing w:before="0" w:after="0" w:line="276" w:lineRule="auto"/>
              <w:jc w:val="both"/>
              <w:rPr>
                <w:sz w:val="20"/>
              </w:rPr>
            </w:pPr>
            <w:r>
              <w:rPr>
                <w:sz w:val="20"/>
                <w:lang w:val="en-US"/>
              </w:rPr>
              <w:t>special</w:t>
            </w:r>
            <w:r w:rsidRPr="00522331">
              <w:rPr>
                <w:sz w:val="20"/>
              </w:rPr>
              <w:t>Purchases</w:t>
            </w:r>
          </w:p>
        </w:tc>
        <w:tc>
          <w:tcPr>
            <w:tcW w:w="202" w:type="pct"/>
            <w:gridSpan w:val="2"/>
            <w:shd w:val="clear" w:color="auto" w:fill="auto"/>
          </w:tcPr>
          <w:p w14:paraId="7A309268" w14:textId="77777777" w:rsidR="00CB0417" w:rsidRPr="00995FA5" w:rsidRDefault="00CB0417" w:rsidP="00652CFD">
            <w:pPr>
              <w:spacing w:before="0" w:after="0" w:line="276" w:lineRule="auto"/>
              <w:jc w:val="center"/>
              <w:rPr>
                <w:sz w:val="20"/>
              </w:rPr>
            </w:pPr>
            <w:r>
              <w:rPr>
                <w:sz w:val="20"/>
              </w:rPr>
              <w:t>Н</w:t>
            </w:r>
          </w:p>
        </w:tc>
        <w:tc>
          <w:tcPr>
            <w:tcW w:w="467" w:type="pct"/>
            <w:shd w:val="clear" w:color="auto" w:fill="auto"/>
          </w:tcPr>
          <w:p w14:paraId="346DA647" w14:textId="77777777" w:rsidR="00CB0417" w:rsidRPr="00522331" w:rsidRDefault="00CB0417"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6D90CD6E" w14:textId="77777777" w:rsidR="00CB0417" w:rsidRPr="001B3C27" w:rsidRDefault="00CB0417" w:rsidP="00652CFD">
            <w:pPr>
              <w:spacing w:before="0" w:after="0" w:line="276" w:lineRule="auto"/>
              <w:rPr>
                <w:sz w:val="20"/>
              </w:rPr>
            </w:pPr>
            <w:r w:rsidRPr="00B25A7B">
              <w:rPr>
                <w:sz w:val="20"/>
              </w:rPr>
              <w:t>Особые закупки</w:t>
            </w:r>
          </w:p>
        </w:tc>
        <w:tc>
          <w:tcPr>
            <w:tcW w:w="1418" w:type="pct"/>
            <w:gridSpan w:val="3"/>
            <w:shd w:val="clear" w:color="auto" w:fill="auto"/>
          </w:tcPr>
          <w:p w14:paraId="6725D46B" w14:textId="77777777" w:rsidR="00CB0417" w:rsidRPr="003050C8" w:rsidRDefault="00CB0417" w:rsidP="00652CFD">
            <w:pPr>
              <w:spacing w:before="0" w:after="0" w:line="276" w:lineRule="auto"/>
              <w:jc w:val="both"/>
              <w:rPr>
                <w:sz w:val="20"/>
              </w:rPr>
            </w:pPr>
            <w:r w:rsidRPr="00B25A7B">
              <w:rPr>
                <w:sz w:val="20"/>
              </w:rPr>
              <w:t>Указание одного из блоков positions или specialPurchases обязательно при приеме</w:t>
            </w:r>
          </w:p>
        </w:tc>
      </w:tr>
      <w:tr w:rsidR="002C6384" w:rsidRPr="001A4780" w14:paraId="1333C1CC" w14:textId="77777777" w:rsidTr="00030451">
        <w:trPr>
          <w:jc w:val="center"/>
        </w:trPr>
        <w:tc>
          <w:tcPr>
            <w:tcW w:w="746" w:type="pct"/>
            <w:shd w:val="clear" w:color="auto" w:fill="auto"/>
          </w:tcPr>
          <w:p w14:paraId="56CB0A5F"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4659C098" w14:textId="77777777" w:rsidR="00CB0417" w:rsidRPr="00522331" w:rsidRDefault="00CB0417" w:rsidP="00652CFD">
            <w:pPr>
              <w:spacing w:before="0" w:after="0" w:line="276" w:lineRule="auto"/>
              <w:rPr>
                <w:sz w:val="20"/>
                <w:lang w:val="en-US"/>
              </w:rPr>
            </w:pPr>
            <w:r w:rsidRPr="00522331">
              <w:rPr>
                <w:sz w:val="20"/>
                <w:lang w:val="en-US"/>
              </w:rPr>
              <w:t>attachments</w:t>
            </w:r>
          </w:p>
        </w:tc>
        <w:tc>
          <w:tcPr>
            <w:tcW w:w="202" w:type="pct"/>
            <w:gridSpan w:val="2"/>
            <w:shd w:val="clear" w:color="auto" w:fill="auto"/>
          </w:tcPr>
          <w:p w14:paraId="7C3E5823" w14:textId="77777777" w:rsidR="00CB0417" w:rsidRPr="00E232BB" w:rsidRDefault="00CB0417" w:rsidP="00652CFD">
            <w:pPr>
              <w:spacing w:before="0" w:after="0" w:line="276" w:lineRule="auto"/>
              <w:jc w:val="center"/>
              <w:rPr>
                <w:sz w:val="20"/>
              </w:rPr>
            </w:pPr>
            <w:r>
              <w:rPr>
                <w:sz w:val="20"/>
              </w:rPr>
              <w:t>Н</w:t>
            </w:r>
          </w:p>
        </w:tc>
        <w:tc>
          <w:tcPr>
            <w:tcW w:w="467" w:type="pct"/>
            <w:shd w:val="clear" w:color="auto" w:fill="auto"/>
          </w:tcPr>
          <w:p w14:paraId="7EC83D82" w14:textId="77777777" w:rsidR="00CB0417" w:rsidRPr="00522331" w:rsidRDefault="00CB0417"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62EC9BBC" w14:textId="77777777" w:rsidR="00CB0417" w:rsidRPr="001B3C27" w:rsidRDefault="00CB0417" w:rsidP="00652CFD">
            <w:pPr>
              <w:spacing w:before="0" w:after="0" w:line="276" w:lineRule="auto"/>
              <w:rPr>
                <w:sz w:val="20"/>
              </w:rPr>
            </w:pPr>
            <w:r w:rsidRPr="00522331">
              <w:rPr>
                <w:sz w:val="20"/>
              </w:rPr>
              <w:t>Информация о прикрепленных документах</w:t>
            </w:r>
          </w:p>
        </w:tc>
        <w:tc>
          <w:tcPr>
            <w:tcW w:w="1418" w:type="pct"/>
            <w:gridSpan w:val="3"/>
            <w:shd w:val="clear" w:color="auto" w:fill="auto"/>
          </w:tcPr>
          <w:p w14:paraId="2A1F70B6" w14:textId="77777777" w:rsidR="00CB0417" w:rsidRPr="003050C8" w:rsidRDefault="00CB0417" w:rsidP="00652CFD">
            <w:pPr>
              <w:spacing w:before="0" w:after="0" w:line="276" w:lineRule="auto"/>
              <w:jc w:val="both"/>
              <w:rPr>
                <w:sz w:val="20"/>
              </w:rPr>
            </w:pPr>
          </w:p>
        </w:tc>
      </w:tr>
      <w:tr w:rsidR="002C6384" w:rsidRPr="001A4780" w14:paraId="374A2D0A" w14:textId="77777777" w:rsidTr="00030451">
        <w:trPr>
          <w:jc w:val="center"/>
        </w:trPr>
        <w:tc>
          <w:tcPr>
            <w:tcW w:w="746" w:type="pct"/>
            <w:shd w:val="clear" w:color="auto" w:fill="auto"/>
          </w:tcPr>
          <w:p w14:paraId="439E741E"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30D987E7" w14:textId="77777777" w:rsidR="00CB0417" w:rsidRPr="00522331" w:rsidRDefault="00CB0417" w:rsidP="00652CFD">
            <w:pPr>
              <w:spacing w:before="0" w:after="0" w:line="276" w:lineRule="auto"/>
              <w:rPr>
                <w:sz w:val="20"/>
                <w:lang w:val="en-US"/>
              </w:rPr>
            </w:pPr>
            <w:r w:rsidRPr="001644C5">
              <w:rPr>
                <w:sz w:val="20"/>
                <w:lang w:val="en-US"/>
              </w:rPr>
              <w:t>totals</w:t>
            </w:r>
          </w:p>
        </w:tc>
        <w:tc>
          <w:tcPr>
            <w:tcW w:w="202" w:type="pct"/>
            <w:gridSpan w:val="2"/>
            <w:shd w:val="clear" w:color="auto" w:fill="auto"/>
          </w:tcPr>
          <w:p w14:paraId="243F7D11" w14:textId="77777777" w:rsidR="00CB0417" w:rsidRPr="00E232BB" w:rsidRDefault="00CB0417" w:rsidP="00652CFD">
            <w:pPr>
              <w:spacing w:before="0" w:after="0" w:line="276" w:lineRule="auto"/>
              <w:jc w:val="center"/>
              <w:rPr>
                <w:sz w:val="20"/>
              </w:rPr>
            </w:pPr>
            <w:r>
              <w:rPr>
                <w:sz w:val="20"/>
              </w:rPr>
              <w:t>Н</w:t>
            </w:r>
          </w:p>
        </w:tc>
        <w:tc>
          <w:tcPr>
            <w:tcW w:w="467" w:type="pct"/>
            <w:shd w:val="clear" w:color="auto" w:fill="auto"/>
          </w:tcPr>
          <w:p w14:paraId="32ADA7FA" w14:textId="77777777" w:rsidR="00CB0417" w:rsidRPr="00522331" w:rsidRDefault="00CB0417"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4B120181" w14:textId="77777777" w:rsidR="00CB0417" w:rsidRPr="001B3C27" w:rsidRDefault="00CB0417" w:rsidP="00652CFD">
            <w:pPr>
              <w:spacing w:before="0" w:after="0" w:line="276" w:lineRule="auto"/>
              <w:rPr>
                <w:sz w:val="20"/>
              </w:rPr>
            </w:pPr>
            <w:r w:rsidRPr="001644C5">
              <w:rPr>
                <w:sz w:val="20"/>
              </w:rPr>
              <w:t>Итоговые показатели</w:t>
            </w:r>
          </w:p>
        </w:tc>
        <w:tc>
          <w:tcPr>
            <w:tcW w:w="1418" w:type="pct"/>
            <w:gridSpan w:val="3"/>
            <w:shd w:val="clear" w:color="auto" w:fill="auto"/>
          </w:tcPr>
          <w:p w14:paraId="0CD089FB" w14:textId="77777777" w:rsidR="00CB0417" w:rsidRPr="003050C8" w:rsidRDefault="005E58E6" w:rsidP="00652CFD">
            <w:pPr>
              <w:spacing w:before="0" w:after="0" w:line="276" w:lineRule="auto"/>
              <w:jc w:val="both"/>
              <w:rPr>
                <w:sz w:val="20"/>
              </w:rPr>
            </w:pPr>
            <w:r w:rsidRPr="005E58E6">
              <w:rPr>
                <w:sz w:val="20"/>
              </w:rPr>
              <w:t>Устарело, не применяется</w:t>
            </w:r>
          </w:p>
        </w:tc>
      </w:tr>
      <w:tr w:rsidR="002C6384" w:rsidRPr="001A4780" w14:paraId="204DDB48" w14:textId="77777777" w:rsidTr="00030451">
        <w:trPr>
          <w:jc w:val="center"/>
        </w:trPr>
        <w:tc>
          <w:tcPr>
            <w:tcW w:w="746" w:type="pct"/>
            <w:shd w:val="clear" w:color="auto" w:fill="auto"/>
          </w:tcPr>
          <w:p w14:paraId="33AE9DB8" w14:textId="77777777" w:rsidR="005E58E6" w:rsidRPr="001B3C27" w:rsidRDefault="005E58E6" w:rsidP="00652CFD">
            <w:pPr>
              <w:spacing w:before="0" w:after="0" w:line="276" w:lineRule="auto"/>
              <w:jc w:val="both"/>
              <w:rPr>
                <w:sz w:val="20"/>
              </w:rPr>
            </w:pPr>
          </w:p>
        </w:tc>
        <w:tc>
          <w:tcPr>
            <w:tcW w:w="750" w:type="pct"/>
            <w:gridSpan w:val="3"/>
            <w:shd w:val="clear" w:color="auto" w:fill="auto"/>
          </w:tcPr>
          <w:p w14:paraId="4CE56174" w14:textId="77777777" w:rsidR="005E58E6" w:rsidRPr="00522331" w:rsidRDefault="005E58E6" w:rsidP="00652CFD">
            <w:pPr>
              <w:spacing w:before="0" w:after="0" w:line="276" w:lineRule="auto"/>
              <w:rPr>
                <w:sz w:val="20"/>
                <w:lang w:val="en-US"/>
              </w:rPr>
            </w:pPr>
            <w:r w:rsidRPr="005E58E6">
              <w:rPr>
                <w:sz w:val="20"/>
                <w:lang w:val="en-US"/>
              </w:rPr>
              <w:t>totalsPPRF73</w:t>
            </w:r>
          </w:p>
        </w:tc>
        <w:tc>
          <w:tcPr>
            <w:tcW w:w="202" w:type="pct"/>
            <w:gridSpan w:val="2"/>
            <w:shd w:val="clear" w:color="auto" w:fill="auto"/>
          </w:tcPr>
          <w:p w14:paraId="16D86F2B" w14:textId="77777777" w:rsidR="005E58E6" w:rsidRPr="00E232BB" w:rsidRDefault="005E58E6" w:rsidP="00652CFD">
            <w:pPr>
              <w:spacing w:before="0" w:after="0" w:line="276" w:lineRule="auto"/>
              <w:jc w:val="center"/>
              <w:rPr>
                <w:sz w:val="20"/>
              </w:rPr>
            </w:pPr>
            <w:r>
              <w:rPr>
                <w:sz w:val="20"/>
              </w:rPr>
              <w:t>Н</w:t>
            </w:r>
          </w:p>
        </w:tc>
        <w:tc>
          <w:tcPr>
            <w:tcW w:w="467" w:type="pct"/>
            <w:shd w:val="clear" w:color="auto" w:fill="auto"/>
          </w:tcPr>
          <w:p w14:paraId="082D77CD" w14:textId="77777777" w:rsidR="005E58E6" w:rsidRPr="00522331" w:rsidRDefault="005E58E6"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5359A945" w14:textId="77777777" w:rsidR="005E58E6" w:rsidRPr="001B3C27" w:rsidRDefault="005E58E6" w:rsidP="00652CFD">
            <w:pPr>
              <w:spacing w:before="0" w:after="0" w:line="276" w:lineRule="auto"/>
              <w:rPr>
                <w:sz w:val="20"/>
              </w:rPr>
            </w:pPr>
            <w:r w:rsidRPr="005E58E6">
              <w:rPr>
                <w:sz w:val="20"/>
              </w:rPr>
              <w:t>Итоговые показатели согласно ПП РФ 73</w:t>
            </w:r>
          </w:p>
        </w:tc>
        <w:tc>
          <w:tcPr>
            <w:tcW w:w="1418" w:type="pct"/>
            <w:gridSpan w:val="3"/>
            <w:shd w:val="clear" w:color="auto" w:fill="auto"/>
          </w:tcPr>
          <w:p w14:paraId="31BFA5F1" w14:textId="77777777" w:rsidR="005E58E6" w:rsidRPr="003050C8" w:rsidRDefault="005E58E6" w:rsidP="00652CFD">
            <w:pPr>
              <w:spacing w:before="0" w:after="0" w:line="276" w:lineRule="auto"/>
              <w:jc w:val="both"/>
              <w:rPr>
                <w:sz w:val="20"/>
              </w:rPr>
            </w:pPr>
          </w:p>
        </w:tc>
      </w:tr>
      <w:tr w:rsidR="002C6384" w:rsidRPr="001A4780" w14:paraId="7156C3EF" w14:textId="77777777" w:rsidTr="00030451">
        <w:trPr>
          <w:jc w:val="center"/>
        </w:trPr>
        <w:tc>
          <w:tcPr>
            <w:tcW w:w="746" w:type="pct"/>
            <w:shd w:val="clear" w:color="auto" w:fill="auto"/>
          </w:tcPr>
          <w:p w14:paraId="65E20CA1"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2C0B7486" w14:textId="77777777" w:rsidR="00CB0417" w:rsidRDefault="00CB0417" w:rsidP="00652CFD">
            <w:pPr>
              <w:spacing w:before="0" w:after="0" w:line="276" w:lineRule="auto"/>
              <w:jc w:val="both"/>
              <w:rPr>
                <w:sz w:val="20"/>
              </w:rPr>
            </w:pPr>
            <w:r w:rsidRPr="00522331">
              <w:rPr>
                <w:sz w:val="20"/>
              </w:rPr>
              <w:t>printForm</w:t>
            </w:r>
          </w:p>
        </w:tc>
        <w:tc>
          <w:tcPr>
            <w:tcW w:w="202" w:type="pct"/>
            <w:gridSpan w:val="2"/>
            <w:shd w:val="clear" w:color="auto" w:fill="auto"/>
          </w:tcPr>
          <w:p w14:paraId="4E821212" w14:textId="77777777" w:rsidR="00CB0417" w:rsidRPr="00E232BB" w:rsidRDefault="00CB0417" w:rsidP="00652CFD">
            <w:pPr>
              <w:spacing w:before="0" w:after="0" w:line="276" w:lineRule="auto"/>
              <w:jc w:val="center"/>
              <w:rPr>
                <w:sz w:val="20"/>
              </w:rPr>
            </w:pPr>
            <w:r>
              <w:rPr>
                <w:sz w:val="20"/>
              </w:rPr>
              <w:t>Н</w:t>
            </w:r>
          </w:p>
        </w:tc>
        <w:tc>
          <w:tcPr>
            <w:tcW w:w="467" w:type="pct"/>
            <w:shd w:val="clear" w:color="auto" w:fill="auto"/>
          </w:tcPr>
          <w:p w14:paraId="6EFC0AC3" w14:textId="77777777" w:rsidR="00CB0417" w:rsidRPr="00522331" w:rsidRDefault="00CB0417"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5635CCF4" w14:textId="77777777" w:rsidR="00CB0417" w:rsidRPr="001B3C27" w:rsidRDefault="00CB0417" w:rsidP="00652CFD">
            <w:pPr>
              <w:spacing w:before="0" w:after="0" w:line="276" w:lineRule="auto"/>
              <w:rPr>
                <w:sz w:val="20"/>
              </w:rPr>
            </w:pPr>
            <w:r w:rsidRPr="00522331">
              <w:rPr>
                <w:sz w:val="20"/>
              </w:rPr>
              <w:t>Печатная форма плана закупок</w:t>
            </w:r>
          </w:p>
        </w:tc>
        <w:tc>
          <w:tcPr>
            <w:tcW w:w="1418" w:type="pct"/>
            <w:gridSpan w:val="3"/>
            <w:shd w:val="clear" w:color="auto" w:fill="auto"/>
          </w:tcPr>
          <w:p w14:paraId="69049F0E" w14:textId="3C6B3356" w:rsidR="00CB0417" w:rsidRPr="003050C8" w:rsidRDefault="00D461D2" w:rsidP="00652CFD">
            <w:pPr>
              <w:spacing w:before="0" w:after="0" w:line="276" w:lineRule="auto"/>
              <w:jc w:val="both"/>
              <w:rPr>
                <w:sz w:val="20"/>
              </w:rPr>
            </w:pPr>
            <w:r w:rsidRPr="00D461D2">
              <w:rPr>
                <w:sz w:val="20"/>
              </w:rPr>
              <w:t>Состав блока см. состав блока «Печатная форма жалобы» (printForm) документа "Информация о жалобе для ИС ФАС (ИС КО)" (complaint)</w:t>
            </w:r>
          </w:p>
        </w:tc>
      </w:tr>
      <w:tr w:rsidR="002C6384" w:rsidRPr="001A4780" w14:paraId="708AD05F" w14:textId="77777777" w:rsidTr="00030451">
        <w:trPr>
          <w:jc w:val="center"/>
        </w:trPr>
        <w:tc>
          <w:tcPr>
            <w:tcW w:w="746" w:type="pct"/>
            <w:shd w:val="clear" w:color="auto" w:fill="auto"/>
          </w:tcPr>
          <w:p w14:paraId="28A79E96"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417BB696" w14:textId="77777777" w:rsidR="00CB0417" w:rsidRDefault="00CB0417" w:rsidP="00652CFD">
            <w:pPr>
              <w:spacing w:before="0" w:after="0" w:line="276" w:lineRule="auto"/>
              <w:jc w:val="both"/>
              <w:rPr>
                <w:sz w:val="20"/>
              </w:rPr>
            </w:pPr>
            <w:r w:rsidRPr="00522331">
              <w:rPr>
                <w:sz w:val="20"/>
              </w:rPr>
              <w:t>extPrintForm</w:t>
            </w:r>
          </w:p>
        </w:tc>
        <w:tc>
          <w:tcPr>
            <w:tcW w:w="202" w:type="pct"/>
            <w:gridSpan w:val="2"/>
            <w:shd w:val="clear" w:color="auto" w:fill="auto"/>
          </w:tcPr>
          <w:p w14:paraId="42186704" w14:textId="77777777" w:rsidR="00CB0417" w:rsidRPr="00E232BB" w:rsidRDefault="00CB0417" w:rsidP="00652CFD">
            <w:pPr>
              <w:spacing w:before="0" w:after="0" w:line="276" w:lineRule="auto"/>
              <w:jc w:val="center"/>
              <w:rPr>
                <w:sz w:val="20"/>
              </w:rPr>
            </w:pPr>
            <w:r>
              <w:rPr>
                <w:sz w:val="20"/>
              </w:rPr>
              <w:t>Н</w:t>
            </w:r>
          </w:p>
        </w:tc>
        <w:tc>
          <w:tcPr>
            <w:tcW w:w="467" w:type="pct"/>
            <w:shd w:val="clear" w:color="auto" w:fill="auto"/>
          </w:tcPr>
          <w:p w14:paraId="3D34EC14" w14:textId="77777777" w:rsidR="00CB0417" w:rsidRPr="00522331" w:rsidRDefault="00CB0417"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32519D20" w14:textId="77777777" w:rsidR="00CB0417" w:rsidRPr="001B3C27" w:rsidRDefault="00CB0417" w:rsidP="00652CFD">
            <w:pPr>
              <w:spacing w:before="0" w:after="0" w:line="276" w:lineRule="auto"/>
              <w:rPr>
                <w:sz w:val="20"/>
              </w:rPr>
            </w:pPr>
            <w:r w:rsidRPr="00522331">
              <w:rPr>
                <w:sz w:val="20"/>
              </w:rPr>
              <w:t>Электронный документ, полученный из внешней системы</w:t>
            </w:r>
          </w:p>
        </w:tc>
        <w:tc>
          <w:tcPr>
            <w:tcW w:w="1418" w:type="pct"/>
            <w:gridSpan w:val="3"/>
            <w:shd w:val="clear" w:color="auto" w:fill="auto"/>
          </w:tcPr>
          <w:p w14:paraId="000590A6" w14:textId="77777777" w:rsidR="00CB0417" w:rsidRPr="003050C8" w:rsidRDefault="00CB0417" w:rsidP="00652CFD">
            <w:pPr>
              <w:spacing w:before="0" w:after="0" w:line="276" w:lineRule="auto"/>
              <w:jc w:val="both"/>
              <w:rPr>
                <w:sz w:val="20"/>
              </w:rPr>
            </w:pPr>
          </w:p>
        </w:tc>
      </w:tr>
      <w:tr w:rsidR="00CB0417" w:rsidRPr="00995FA5" w14:paraId="0606F917" w14:textId="77777777" w:rsidTr="002404A0">
        <w:trPr>
          <w:jc w:val="center"/>
        </w:trPr>
        <w:tc>
          <w:tcPr>
            <w:tcW w:w="5000" w:type="pct"/>
            <w:gridSpan w:val="12"/>
            <w:shd w:val="clear" w:color="auto" w:fill="auto"/>
            <w:vAlign w:val="center"/>
            <w:hideMark/>
          </w:tcPr>
          <w:p w14:paraId="1868C2D4" w14:textId="77777777" w:rsidR="00CB0417" w:rsidRPr="00995FA5" w:rsidRDefault="00CB0417" w:rsidP="00652CFD">
            <w:pPr>
              <w:spacing w:before="0" w:after="0" w:line="276" w:lineRule="auto"/>
              <w:jc w:val="center"/>
              <w:rPr>
                <w:b/>
                <w:sz w:val="20"/>
              </w:rPr>
            </w:pPr>
            <w:r w:rsidRPr="00995FA5">
              <w:rPr>
                <w:b/>
                <w:sz w:val="20"/>
              </w:rPr>
              <w:t>Общая информация плана закупок</w:t>
            </w:r>
          </w:p>
        </w:tc>
      </w:tr>
      <w:tr w:rsidR="002C6384" w:rsidRPr="001A4780" w14:paraId="37C024B8" w14:textId="77777777" w:rsidTr="00030451">
        <w:trPr>
          <w:jc w:val="center"/>
        </w:trPr>
        <w:tc>
          <w:tcPr>
            <w:tcW w:w="746" w:type="pct"/>
            <w:shd w:val="clear" w:color="auto" w:fill="auto"/>
            <w:vAlign w:val="center"/>
          </w:tcPr>
          <w:p w14:paraId="548E9210" w14:textId="77777777" w:rsidR="00CB0417" w:rsidRPr="00995FA5" w:rsidRDefault="00CB0417" w:rsidP="00652CFD">
            <w:pPr>
              <w:spacing w:before="0" w:after="0" w:line="276" w:lineRule="auto"/>
              <w:jc w:val="both"/>
              <w:rPr>
                <w:b/>
                <w:sz w:val="20"/>
              </w:rPr>
            </w:pPr>
            <w:r w:rsidRPr="00995FA5">
              <w:rPr>
                <w:b/>
                <w:sz w:val="20"/>
                <w:lang w:val="en-US"/>
              </w:rPr>
              <w:t>commonInfo</w:t>
            </w:r>
          </w:p>
        </w:tc>
        <w:tc>
          <w:tcPr>
            <w:tcW w:w="750" w:type="pct"/>
            <w:gridSpan w:val="3"/>
            <w:shd w:val="clear" w:color="auto" w:fill="auto"/>
            <w:vAlign w:val="center"/>
          </w:tcPr>
          <w:p w14:paraId="7C865E2E" w14:textId="77777777" w:rsidR="00CB0417" w:rsidRPr="00CF443D" w:rsidRDefault="00CB0417" w:rsidP="00652CFD">
            <w:pPr>
              <w:spacing w:before="0" w:after="0" w:line="276" w:lineRule="auto"/>
              <w:jc w:val="both"/>
              <w:rPr>
                <w:b/>
                <w:sz w:val="20"/>
              </w:rPr>
            </w:pPr>
          </w:p>
        </w:tc>
        <w:tc>
          <w:tcPr>
            <w:tcW w:w="202" w:type="pct"/>
            <w:gridSpan w:val="2"/>
            <w:shd w:val="clear" w:color="auto" w:fill="auto"/>
            <w:vAlign w:val="center"/>
          </w:tcPr>
          <w:p w14:paraId="49D7F9E7" w14:textId="77777777" w:rsidR="00CB0417" w:rsidRPr="00CF443D" w:rsidRDefault="00CB0417" w:rsidP="00652CFD">
            <w:pPr>
              <w:spacing w:before="0" w:after="0" w:line="276" w:lineRule="auto"/>
              <w:jc w:val="both"/>
              <w:rPr>
                <w:b/>
                <w:sz w:val="20"/>
              </w:rPr>
            </w:pPr>
          </w:p>
        </w:tc>
        <w:tc>
          <w:tcPr>
            <w:tcW w:w="467" w:type="pct"/>
            <w:shd w:val="clear" w:color="auto" w:fill="auto"/>
            <w:vAlign w:val="center"/>
          </w:tcPr>
          <w:p w14:paraId="7D9B0208" w14:textId="77777777" w:rsidR="00CB0417" w:rsidRPr="00CF443D" w:rsidRDefault="00CB0417" w:rsidP="00652CFD">
            <w:pPr>
              <w:spacing w:before="0" w:after="0" w:line="276" w:lineRule="auto"/>
              <w:jc w:val="both"/>
              <w:rPr>
                <w:b/>
                <w:sz w:val="20"/>
              </w:rPr>
            </w:pPr>
          </w:p>
        </w:tc>
        <w:tc>
          <w:tcPr>
            <w:tcW w:w="1417" w:type="pct"/>
            <w:gridSpan w:val="2"/>
            <w:shd w:val="clear" w:color="auto" w:fill="auto"/>
            <w:vAlign w:val="center"/>
          </w:tcPr>
          <w:p w14:paraId="3EA9FB6C" w14:textId="77777777" w:rsidR="00CB0417" w:rsidRPr="00CF443D" w:rsidRDefault="00CB0417" w:rsidP="00652CFD">
            <w:pPr>
              <w:spacing w:before="0" w:after="0" w:line="276" w:lineRule="auto"/>
              <w:rPr>
                <w:b/>
                <w:sz w:val="20"/>
              </w:rPr>
            </w:pPr>
          </w:p>
        </w:tc>
        <w:tc>
          <w:tcPr>
            <w:tcW w:w="1418" w:type="pct"/>
            <w:gridSpan w:val="3"/>
            <w:shd w:val="clear" w:color="auto" w:fill="auto"/>
            <w:vAlign w:val="center"/>
            <w:hideMark/>
          </w:tcPr>
          <w:p w14:paraId="1A1F244C" w14:textId="77777777" w:rsidR="00CB0417" w:rsidRPr="00CF443D" w:rsidRDefault="00CB0417" w:rsidP="00652CFD">
            <w:pPr>
              <w:spacing w:before="0" w:after="0" w:line="276" w:lineRule="auto"/>
              <w:jc w:val="both"/>
              <w:rPr>
                <w:b/>
                <w:sz w:val="20"/>
              </w:rPr>
            </w:pPr>
          </w:p>
        </w:tc>
      </w:tr>
      <w:tr w:rsidR="002C6384" w:rsidRPr="001A4780" w14:paraId="3BAC19CE" w14:textId="77777777" w:rsidTr="00030451">
        <w:trPr>
          <w:jc w:val="center"/>
        </w:trPr>
        <w:tc>
          <w:tcPr>
            <w:tcW w:w="746" w:type="pct"/>
            <w:shd w:val="clear" w:color="auto" w:fill="auto"/>
            <w:vAlign w:val="center"/>
          </w:tcPr>
          <w:p w14:paraId="614D67A8"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718E7670" w14:textId="77777777" w:rsidR="00CB0417" w:rsidRPr="005D58E6" w:rsidRDefault="00CB0417" w:rsidP="00652CFD">
            <w:pPr>
              <w:spacing w:before="0" w:after="0" w:line="276" w:lineRule="auto"/>
              <w:jc w:val="both"/>
              <w:rPr>
                <w:sz w:val="20"/>
                <w:lang w:val="en-US"/>
              </w:rPr>
            </w:pPr>
            <w:r>
              <w:rPr>
                <w:sz w:val="20"/>
                <w:lang w:val="en-US"/>
              </w:rPr>
              <w:t>base</w:t>
            </w:r>
          </w:p>
        </w:tc>
        <w:tc>
          <w:tcPr>
            <w:tcW w:w="202" w:type="pct"/>
            <w:gridSpan w:val="2"/>
            <w:shd w:val="clear" w:color="auto" w:fill="auto"/>
          </w:tcPr>
          <w:p w14:paraId="0162A1CD" w14:textId="77777777" w:rsidR="00CB0417" w:rsidRPr="005D58E6" w:rsidRDefault="00CB0417" w:rsidP="00652CFD">
            <w:pPr>
              <w:spacing w:before="0" w:after="0" w:line="276" w:lineRule="auto"/>
              <w:jc w:val="center"/>
              <w:rPr>
                <w:sz w:val="20"/>
              </w:rPr>
            </w:pPr>
            <w:r>
              <w:rPr>
                <w:sz w:val="20"/>
              </w:rPr>
              <w:t>Н</w:t>
            </w:r>
          </w:p>
        </w:tc>
        <w:tc>
          <w:tcPr>
            <w:tcW w:w="467" w:type="pct"/>
            <w:shd w:val="clear" w:color="auto" w:fill="auto"/>
          </w:tcPr>
          <w:p w14:paraId="3FE5D35F" w14:textId="77777777" w:rsidR="00CB0417" w:rsidRPr="005D58E6" w:rsidRDefault="00CB0417" w:rsidP="00652CFD">
            <w:pPr>
              <w:spacing w:before="0" w:after="0" w:line="276" w:lineRule="auto"/>
              <w:jc w:val="center"/>
              <w:rPr>
                <w:sz w:val="20"/>
              </w:rPr>
            </w:pPr>
            <w:r>
              <w:rPr>
                <w:sz w:val="20"/>
              </w:rPr>
              <w:t>Т</w:t>
            </w:r>
          </w:p>
        </w:tc>
        <w:tc>
          <w:tcPr>
            <w:tcW w:w="1417" w:type="pct"/>
            <w:gridSpan w:val="2"/>
            <w:shd w:val="clear" w:color="auto" w:fill="auto"/>
          </w:tcPr>
          <w:p w14:paraId="6EEAA932" w14:textId="77777777" w:rsidR="00CB0417" w:rsidRDefault="00CB0417" w:rsidP="00652CFD">
            <w:pPr>
              <w:spacing w:before="0" w:after="0" w:line="276" w:lineRule="auto"/>
              <w:rPr>
                <w:sz w:val="20"/>
              </w:rPr>
            </w:pPr>
            <w:r>
              <w:rPr>
                <w:sz w:val="20"/>
              </w:rPr>
              <w:t>Нормативно-правовой акт (</w:t>
            </w:r>
            <w:r w:rsidRPr="005D58E6">
              <w:rPr>
                <w:sz w:val="20"/>
              </w:rPr>
              <w:t>НПА</w:t>
            </w:r>
            <w:r>
              <w:rPr>
                <w:sz w:val="20"/>
              </w:rPr>
              <w:t>)</w:t>
            </w:r>
            <w:r w:rsidRPr="005D58E6">
              <w:rPr>
                <w:sz w:val="20"/>
              </w:rPr>
              <w:t>, на основании которого составлен план закупок:</w:t>
            </w:r>
          </w:p>
          <w:p w14:paraId="3B69C59F" w14:textId="77777777" w:rsidR="00CB0417" w:rsidRPr="005D58E6" w:rsidRDefault="00CB0417" w:rsidP="00652CFD">
            <w:pPr>
              <w:spacing w:before="0" w:after="0" w:line="276" w:lineRule="auto"/>
              <w:rPr>
                <w:sz w:val="20"/>
              </w:rPr>
            </w:pPr>
          </w:p>
          <w:p w14:paraId="63CF3250" w14:textId="77777777" w:rsidR="00CB0417" w:rsidRDefault="00CB0417" w:rsidP="00652CFD">
            <w:pPr>
              <w:spacing w:before="0" w:after="0" w:line="276" w:lineRule="auto"/>
              <w:rPr>
                <w:sz w:val="20"/>
              </w:rPr>
            </w:pPr>
            <w:r w:rsidRPr="001644C5">
              <w:rPr>
                <w:sz w:val="20"/>
              </w:rPr>
              <w:t>PPF553 - Постановление правительства РФ № 553 от 05.06.2015 (федеральное);</w:t>
            </w:r>
          </w:p>
          <w:p w14:paraId="1ECA00D4" w14:textId="77777777" w:rsidR="00CB0417" w:rsidRPr="001644C5" w:rsidRDefault="00CB0417" w:rsidP="00652CFD">
            <w:pPr>
              <w:spacing w:before="0" w:after="0" w:line="276" w:lineRule="auto"/>
              <w:rPr>
                <w:sz w:val="20"/>
              </w:rPr>
            </w:pPr>
          </w:p>
          <w:p w14:paraId="468E8FB8" w14:textId="77777777" w:rsidR="00CB0417" w:rsidRDefault="00CB0417" w:rsidP="00652CFD">
            <w:pPr>
              <w:spacing w:before="0" w:after="0" w:line="276" w:lineRule="auto"/>
              <w:rPr>
                <w:sz w:val="20"/>
              </w:rPr>
            </w:pPr>
            <w:r w:rsidRPr="001644C5">
              <w:rPr>
                <w:sz w:val="20"/>
              </w:rPr>
              <w:t>PPF554 - Постановление правительства РФ № 554 от 05.06.2015 (региональное и муниципальное).</w:t>
            </w:r>
          </w:p>
          <w:p w14:paraId="662C635A" w14:textId="77777777" w:rsidR="008A24AB" w:rsidRDefault="008A24AB" w:rsidP="00652CFD">
            <w:pPr>
              <w:spacing w:before="0" w:after="0" w:line="276" w:lineRule="auto"/>
              <w:rPr>
                <w:sz w:val="20"/>
              </w:rPr>
            </w:pPr>
          </w:p>
          <w:p w14:paraId="4FEC67E9" w14:textId="77777777" w:rsidR="008A24AB" w:rsidRPr="008A24AB" w:rsidRDefault="008A24AB" w:rsidP="00652CFD">
            <w:pPr>
              <w:spacing w:before="0" w:after="0" w:line="276" w:lineRule="auto"/>
              <w:rPr>
                <w:sz w:val="20"/>
              </w:rPr>
            </w:pPr>
            <w:r>
              <w:rPr>
                <w:sz w:val="20"/>
              </w:rPr>
              <w:t>PPF552 – «</w:t>
            </w:r>
            <w:r w:rsidRPr="008A24AB">
              <w:rPr>
                <w:sz w:val="20"/>
              </w:rPr>
              <w:t xml:space="preserve">Ошибочное значение, не применяется. Оставлено </w:t>
            </w:r>
            <w:r>
              <w:rPr>
                <w:sz w:val="20"/>
              </w:rPr>
              <w:t>для обратной совместимости схем»</w:t>
            </w:r>
            <w:r w:rsidRPr="008A24AB">
              <w:rPr>
                <w:sz w:val="20"/>
              </w:rPr>
              <w:t>;</w:t>
            </w:r>
          </w:p>
          <w:p w14:paraId="3B5B24EB" w14:textId="77777777" w:rsidR="008A24AB" w:rsidRPr="00995FA5" w:rsidRDefault="008A24AB" w:rsidP="00652CFD">
            <w:pPr>
              <w:spacing w:before="0" w:after="0" w:line="276" w:lineRule="auto"/>
              <w:rPr>
                <w:sz w:val="20"/>
              </w:rPr>
            </w:pPr>
            <w:r>
              <w:rPr>
                <w:sz w:val="20"/>
              </w:rPr>
              <w:t xml:space="preserve">PPF1043 - </w:t>
            </w:r>
            <w:r w:rsidRPr="008A24AB">
              <w:rPr>
                <w:sz w:val="20"/>
              </w:rPr>
              <w:t>Ошибочное значение, не применяется. Оставлено для обратной совместимости схем</w:t>
            </w:r>
            <w:r>
              <w:rPr>
                <w:sz w:val="20"/>
              </w:rPr>
              <w:t>»</w:t>
            </w:r>
          </w:p>
        </w:tc>
        <w:tc>
          <w:tcPr>
            <w:tcW w:w="1418" w:type="pct"/>
            <w:gridSpan w:val="3"/>
            <w:shd w:val="clear" w:color="auto" w:fill="auto"/>
          </w:tcPr>
          <w:p w14:paraId="32A42BF4" w14:textId="77777777" w:rsidR="00CB0417" w:rsidRPr="00351BEA" w:rsidRDefault="00CB0417" w:rsidP="00652CFD">
            <w:pPr>
              <w:spacing w:before="0" w:after="0" w:line="276" w:lineRule="auto"/>
              <w:rPr>
                <w:sz w:val="20"/>
              </w:rPr>
            </w:pPr>
            <w:r>
              <w:rPr>
                <w:sz w:val="20"/>
              </w:rPr>
              <w:t>Допустимые значения</w:t>
            </w:r>
            <w:r w:rsidRPr="00351BEA">
              <w:rPr>
                <w:sz w:val="20"/>
              </w:rPr>
              <w:t>:</w:t>
            </w:r>
          </w:p>
          <w:p w14:paraId="5F370EA6" w14:textId="77777777" w:rsidR="00CB0417" w:rsidRDefault="00CB0417" w:rsidP="00652CFD">
            <w:pPr>
              <w:spacing w:before="0" w:after="0" w:line="276" w:lineRule="auto"/>
              <w:rPr>
                <w:sz w:val="20"/>
              </w:rPr>
            </w:pPr>
            <w:r>
              <w:rPr>
                <w:sz w:val="20"/>
              </w:rPr>
              <w:t>PPF553;</w:t>
            </w:r>
          </w:p>
          <w:p w14:paraId="5E39DC6E" w14:textId="77777777" w:rsidR="00CB0417" w:rsidRDefault="00CB0417" w:rsidP="00652CFD">
            <w:pPr>
              <w:spacing w:before="0" w:after="0" w:line="276" w:lineRule="auto"/>
              <w:rPr>
                <w:sz w:val="20"/>
              </w:rPr>
            </w:pPr>
            <w:r>
              <w:rPr>
                <w:sz w:val="20"/>
              </w:rPr>
              <w:t>PPF554</w:t>
            </w:r>
            <w:r w:rsidR="008A24AB">
              <w:rPr>
                <w:sz w:val="20"/>
              </w:rPr>
              <w:t>;</w:t>
            </w:r>
          </w:p>
          <w:p w14:paraId="6CCA57E7" w14:textId="77777777" w:rsidR="008A24AB" w:rsidRDefault="008A24AB" w:rsidP="00652CFD">
            <w:pPr>
              <w:spacing w:before="0" w:after="0" w:line="276" w:lineRule="auto"/>
              <w:rPr>
                <w:sz w:val="20"/>
              </w:rPr>
            </w:pPr>
            <w:r>
              <w:rPr>
                <w:sz w:val="20"/>
              </w:rPr>
              <w:t>PPF552;</w:t>
            </w:r>
          </w:p>
          <w:p w14:paraId="299B20FF" w14:textId="77777777" w:rsidR="008A24AB" w:rsidRDefault="008A24AB" w:rsidP="00652CFD">
            <w:pPr>
              <w:spacing w:before="0" w:after="0" w:line="276" w:lineRule="auto"/>
              <w:rPr>
                <w:sz w:val="20"/>
              </w:rPr>
            </w:pPr>
            <w:r>
              <w:rPr>
                <w:sz w:val="20"/>
              </w:rPr>
              <w:t>PPF1043.</w:t>
            </w:r>
          </w:p>
          <w:p w14:paraId="3F4D95A7" w14:textId="77777777" w:rsidR="00CB0417" w:rsidRDefault="00CB0417" w:rsidP="00652CFD">
            <w:pPr>
              <w:spacing w:before="0" w:after="0" w:line="276" w:lineRule="auto"/>
              <w:rPr>
                <w:sz w:val="20"/>
              </w:rPr>
            </w:pPr>
          </w:p>
          <w:p w14:paraId="1E72F84B" w14:textId="77777777" w:rsidR="00CB0417" w:rsidRPr="00E232BB" w:rsidRDefault="00CB0417" w:rsidP="00652CFD">
            <w:pPr>
              <w:spacing w:before="0" w:after="0" w:line="276" w:lineRule="auto"/>
              <w:rPr>
                <w:sz w:val="20"/>
              </w:rPr>
            </w:pPr>
            <w:r w:rsidRPr="00B25A7B">
              <w:rPr>
                <w:sz w:val="20"/>
              </w:rPr>
              <w:t xml:space="preserve">Игнорируется при приеме. </w:t>
            </w:r>
            <w:r w:rsidRPr="001644C5">
              <w:rPr>
                <w:sz w:val="20"/>
              </w:rPr>
              <w:t>Рассчитывается автоматически на основании соответствующего поля плана закупок:</w:t>
            </w:r>
          </w:p>
        </w:tc>
      </w:tr>
      <w:tr w:rsidR="002C6384" w:rsidRPr="001A4780" w14:paraId="2D33FE0D" w14:textId="77777777" w:rsidTr="00030451">
        <w:trPr>
          <w:jc w:val="center"/>
        </w:trPr>
        <w:tc>
          <w:tcPr>
            <w:tcW w:w="746" w:type="pct"/>
            <w:shd w:val="clear" w:color="auto" w:fill="auto"/>
            <w:vAlign w:val="center"/>
          </w:tcPr>
          <w:p w14:paraId="5466D564"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08154A34" w14:textId="77777777" w:rsidR="00CB0417" w:rsidRPr="00DD7D93" w:rsidRDefault="00CB0417" w:rsidP="00652CFD">
            <w:pPr>
              <w:spacing w:before="0" w:after="0" w:line="276" w:lineRule="auto"/>
              <w:rPr>
                <w:sz w:val="20"/>
                <w:lang w:val="en-US"/>
              </w:rPr>
            </w:pPr>
            <w:r w:rsidRPr="00DD7D93">
              <w:rPr>
                <w:sz w:val="20"/>
              </w:rPr>
              <w:t>purchasePlanNumber</w:t>
            </w:r>
          </w:p>
        </w:tc>
        <w:tc>
          <w:tcPr>
            <w:tcW w:w="202" w:type="pct"/>
            <w:gridSpan w:val="2"/>
            <w:shd w:val="clear" w:color="auto" w:fill="auto"/>
          </w:tcPr>
          <w:p w14:paraId="33CC5D72" w14:textId="77777777" w:rsidR="00CB0417" w:rsidRPr="00DD7D93" w:rsidRDefault="00CB0417" w:rsidP="00652CFD">
            <w:pPr>
              <w:spacing w:before="0" w:after="0" w:line="276" w:lineRule="auto"/>
              <w:jc w:val="center"/>
              <w:rPr>
                <w:sz w:val="20"/>
              </w:rPr>
            </w:pPr>
            <w:r>
              <w:rPr>
                <w:sz w:val="20"/>
              </w:rPr>
              <w:t>О</w:t>
            </w:r>
          </w:p>
        </w:tc>
        <w:tc>
          <w:tcPr>
            <w:tcW w:w="467" w:type="pct"/>
            <w:shd w:val="clear" w:color="auto" w:fill="auto"/>
          </w:tcPr>
          <w:p w14:paraId="4229ACDD" w14:textId="77777777" w:rsidR="00CB0417" w:rsidRPr="001644C5" w:rsidRDefault="00CB0417" w:rsidP="00652CFD">
            <w:pPr>
              <w:spacing w:before="0" w:after="0" w:line="276" w:lineRule="auto"/>
              <w:jc w:val="center"/>
              <w:rPr>
                <w:sz w:val="20"/>
              </w:rPr>
            </w:pPr>
            <w:r>
              <w:rPr>
                <w:sz w:val="20"/>
              </w:rPr>
              <w:t>Т</w:t>
            </w:r>
            <w:r>
              <w:rPr>
                <w:sz w:val="20"/>
                <w:lang w:val="en-US"/>
              </w:rPr>
              <w:t>(18</w:t>
            </w:r>
            <w:r>
              <w:rPr>
                <w:sz w:val="20"/>
              </w:rPr>
              <w:t>)</w:t>
            </w:r>
          </w:p>
        </w:tc>
        <w:tc>
          <w:tcPr>
            <w:tcW w:w="1417" w:type="pct"/>
            <w:gridSpan w:val="2"/>
            <w:shd w:val="clear" w:color="auto" w:fill="auto"/>
          </w:tcPr>
          <w:p w14:paraId="53D97AF1" w14:textId="77777777" w:rsidR="00CB0417" w:rsidRPr="00995FA5" w:rsidRDefault="00CB0417" w:rsidP="00652CFD">
            <w:pPr>
              <w:spacing w:before="0" w:after="0" w:line="276" w:lineRule="auto"/>
              <w:rPr>
                <w:sz w:val="20"/>
              </w:rPr>
            </w:pPr>
            <w:r w:rsidRPr="00DD7D93">
              <w:rPr>
                <w:sz w:val="20"/>
              </w:rPr>
              <w:t>Реестровый номер плана закупок, на основании которого сформирован план-график</w:t>
            </w:r>
          </w:p>
        </w:tc>
        <w:tc>
          <w:tcPr>
            <w:tcW w:w="1418" w:type="pct"/>
            <w:gridSpan w:val="3"/>
            <w:shd w:val="clear" w:color="auto" w:fill="auto"/>
            <w:vAlign w:val="center"/>
          </w:tcPr>
          <w:p w14:paraId="594E5587" w14:textId="77777777" w:rsidR="00CB0417" w:rsidRPr="00E232BB" w:rsidRDefault="00CB0417" w:rsidP="00652CFD">
            <w:pPr>
              <w:spacing w:before="0" w:after="0" w:line="276" w:lineRule="auto"/>
              <w:jc w:val="both"/>
              <w:rPr>
                <w:sz w:val="20"/>
              </w:rPr>
            </w:pPr>
          </w:p>
        </w:tc>
      </w:tr>
      <w:tr w:rsidR="002C6384" w:rsidRPr="001A4780" w14:paraId="5D781DE3" w14:textId="77777777" w:rsidTr="00030451">
        <w:trPr>
          <w:jc w:val="center"/>
        </w:trPr>
        <w:tc>
          <w:tcPr>
            <w:tcW w:w="746" w:type="pct"/>
            <w:shd w:val="clear" w:color="auto" w:fill="auto"/>
            <w:vAlign w:val="center"/>
          </w:tcPr>
          <w:p w14:paraId="3EA602AD"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01C18B68" w14:textId="77777777" w:rsidR="00CB0417" w:rsidRPr="00995FA5" w:rsidRDefault="00CB0417" w:rsidP="00652CFD">
            <w:pPr>
              <w:spacing w:before="0" w:after="0" w:line="276" w:lineRule="auto"/>
              <w:rPr>
                <w:sz w:val="20"/>
              </w:rPr>
            </w:pPr>
            <w:r w:rsidRPr="00DD7D93">
              <w:rPr>
                <w:sz w:val="20"/>
              </w:rPr>
              <w:t>isLoadedFromFile</w:t>
            </w:r>
          </w:p>
        </w:tc>
        <w:tc>
          <w:tcPr>
            <w:tcW w:w="202" w:type="pct"/>
            <w:gridSpan w:val="2"/>
            <w:shd w:val="clear" w:color="auto" w:fill="auto"/>
          </w:tcPr>
          <w:p w14:paraId="790DBF1D" w14:textId="77777777" w:rsidR="00CB0417" w:rsidRPr="00995FA5" w:rsidRDefault="00CB0417" w:rsidP="00652CFD">
            <w:pPr>
              <w:spacing w:before="0" w:after="0" w:line="276" w:lineRule="auto"/>
              <w:jc w:val="center"/>
              <w:rPr>
                <w:sz w:val="20"/>
              </w:rPr>
            </w:pPr>
            <w:r>
              <w:rPr>
                <w:sz w:val="20"/>
              </w:rPr>
              <w:t>Н</w:t>
            </w:r>
          </w:p>
        </w:tc>
        <w:tc>
          <w:tcPr>
            <w:tcW w:w="467" w:type="pct"/>
            <w:shd w:val="clear" w:color="auto" w:fill="auto"/>
          </w:tcPr>
          <w:p w14:paraId="1F69AD6E" w14:textId="77777777" w:rsidR="00CB0417" w:rsidRPr="00DD7D93" w:rsidRDefault="00CB0417" w:rsidP="00652CFD">
            <w:pPr>
              <w:spacing w:before="0" w:after="0" w:line="276" w:lineRule="auto"/>
              <w:jc w:val="center"/>
              <w:rPr>
                <w:sz w:val="20"/>
                <w:lang w:val="en-US"/>
              </w:rPr>
            </w:pPr>
            <w:r>
              <w:rPr>
                <w:sz w:val="20"/>
                <w:lang w:val="en-US"/>
              </w:rPr>
              <w:t>B</w:t>
            </w:r>
          </w:p>
        </w:tc>
        <w:tc>
          <w:tcPr>
            <w:tcW w:w="1417" w:type="pct"/>
            <w:gridSpan w:val="2"/>
            <w:shd w:val="clear" w:color="auto" w:fill="auto"/>
          </w:tcPr>
          <w:p w14:paraId="342F231D" w14:textId="77777777" w:rsidR="00CB0417" w:rsidRPr="00995FA5" w:rsidRDefault="00CB0417" w:rsidP="00652CFD">
            <w:pPr>
              <w:spacing w:before="0" w:after="0" w:line="276" w:lineRule="auto"/>
              <w:rPr>
                <w:sz w:val="20"/>
              </w:rPr>
            </w:pPr>
            <w:r w:rsidRPr="00DD7D93">
              <w:rPr>
                <w:sz w:val="20"/>
              </w:rPr>
              <w:t>Загружен из файла.</w:t>
            </w:r>
          </w:p>
        </w:tc>
        <w:tc>
          <w:tcPr>
            <w:tcW w:w="1418" w:type="pct"/>
            <w:gridSpan w:val="3"/>
            <w:shd w:val="clear" w:color="auto" w:fill="auto"/>
            <w:vAlign w:val="center"/>
          </w:tcPr>
          <w:p w14:paraId="0F62D453" w14:textId="77777777" w:rsidR="00CB0417" w:rsidRPr="00E232BB" w:rsidRDefault="00CB0417" w:rsidP="00652CFD">
            <w:pPr>
              <w:spacing w:before="0" w:after="0" w:line="276" w:lineRule="auto"/>
              <w:jc w:val="both"/>
              <w:rPr>
                <w:sz w:val="20"/>
              </w:rPr>
            </w:pPr>
            <w:r w:rsidRPr="00B25A7B">
              <w:rPr>
                <w:sz w:val="20"/>
              </w:rPr>
              <w:t>Игнорируется при приеме.</w:t>
            </w:r>
          </w:p>
        </w:tc>
      </w:tr>
      <w:tr w:rsidR="002C6384" w:rsidRPr="001A4780" w14:paraId="14904C9D" w14:textId="77777777" w:rsidTr="00030451">
        <w:trPr>
          <w:jc w:val="center"/>
        </w:trPr>
        <w:tc>
          <w:tcPr>
            <w:tcW w:w="746" w:type="pct"/>
            <w:shd w:val="clear" w:color="auto" w:fill="auto"/>
            <w:vAlign w:val="center"/>
          </w:tcPr>
          <w:p w14:paraId="641F6DF8"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24CAC180" w14:textId="77777777" w:rsidR="00CB0417" w:rsidRDefault="00CB0417" w:rsidP="00652CFD">
            <w:pPr>
              <w:spacing w:before="0" w:after="0" w:line="276" w:lineRule="auto"/>
              <w:jc w:val="both"/>
              <w:rPr>
                <w:sz w:val="20"/>
                <w:lang w:eastAsia="en-US"/>
              </w:rPr>
            </w:pPr>
            <w:r>
              <w:rPr>
                <w:sz w:val="20"/>
                <w:lang w:val="en-US" w:eastAsia="en-US"/>
              </w:rPr>
              <w:t>y</w:t>
            </w:r>
            <w:r w:rsidRPr="00A51F10">
              <w:rPr>
                <w:sz w:val="20"/>
                <w:lang w:eastAsia="en-US"/>
              </w:rPr>
              <w:t>ear</w:t>
            </w:r>
          </w:p>
        </w:tc>
        <w:tc>
          <w:tcPr>
            <w:tcW w:w="202" w:type="pct"/>
            <w:gridSpan w:val="2"/>
            <w:shd w:val="clear" w:color="auto" w:fill="auto"/>
            <w:vAlign w:val="center"/>
          </w:tcPr>
          <w:p w14:paraId="116E0F63" w14:textId="77777777" w:rsidR="00CB0417" w:rsidRDefault="00CB0417" w:rsidP="00652CFD">
            <w:pPr>
              <w:spacing w:before="0" w:after="0" w:line="276" w:lineRule="auto"/>
              <w:jc w:val="center"/>
              <w:rPr>
                <w:sz w:val="20"/>
                <w:lang w:val="en-US" w:eastAsia="en-US"/>
              </w:rPr>
            </w:pPr>
            <w:r>
              <w:rPr>
                <w:sz w:val="20"/>
                <w:lang w:val="en-US" w:eastAsia="en-US"/>
              </w:rPr>
              <w:t>O</w:t>
            </w:r>
          </w:p>
        </w:tc>
        <w:tc>
          <w:tcPr>
            <w:tcW w:w="467" w:type="pct"/>
            <w:shd w:val="clear" w:color="auto" w:fill="auto"/>
            <w:vAlign w:val="center"/>
          </w:tcPr>
          <w:p w14:paraId="4651122B" w14:textId="77777777" w:rsidR="00CB0417" w:rsidRPr="00A51F10" w:rsidRDefault="00CB0417" w:rsidP="00652CFD">
            <w:pPr>
              <w:spacing w:before="0" w:after="0" w:line="276" w:lineRule="auto"/>
              <w:jc w:val="center"/>
              <w:rPr>
                <w:sz w:val="20"/>
                <w:lang w:val="en-US" w:eastAsia="en-US"/>
              </w:rPr>
            </w:pPr>
            <w:r>
              <w:rPr>
                <w:sz w:val="20"/>
                <w:lang w:val="en-US" w:eastAsia="en-US"/>
              </w:rPr>
              <w:t>T</w:t>
            </w:r>
          </w:p>
        </w:tc>
        <w:tc>
          <w:tcPr>
            <w:tcW w:w="1417" w:type="pct"/>
            <w:gridSpan w:val="2"/>
            <w:shd w:val="clear" w:color="auto" w:fill="auto"/>
            <w:vAlign w:val="center"/>
          </w:tcPr>
          <w:p w14:paraId="2F32E738" w14:textId="77777777" w:rsidR="00CB0417" w:rsidRDefault="00CB0417" w:rsidP="00652CFD">
            <w:pPr>
              <w:spacing w:before="0" w:after="0" w:line="276" w:lineRule="auto"/>
              <w:rPr>
                <w:sz w:val="20"/>
                <w:lang w:eastAsia="en-US"/>
              </w:rPr>
            </w:pPr>
            <w:r>
              <w:rPr>
                <w:sz w:val="20"/>
                <w:lang w:eastAsia="en-US"/>
              </w:rPr>
              <w:t>Год плана-графика</w:t>
            </w:r>
          </w:p>
        </w:tc>
        <w:tc>
          <w:tcPr>
            <w:tcW w:w="1418" w:type="pct"/>
            <w:gridSpan w:val="3"/>
            <w:shd w:val="clear" w:color="auto" w:fill="auto"/>
            <w:vAlign w:val="center"/>
          </w:tcPr>
          <w:p w14:paraId="4EDD22E3" w14:textId="77777777" w:rsidR="00CB0417" w:rsidRPr="00E232BB" w:rsidRDefault="00CB0417" w:rsidP="00652CFD">
            <w:pPr>
              <w:spacing w:before="0" w:after="0" w:line="276" w:lineRule="auto"/>
              <w:jc w:val="both"/>
              <w:rPr>
                <w:sz w:val="20"/>
              </w:rPr>
            </w:pPr>
            <w:r w:rsidRPr="00E87917">
              <w:rPr>
                <w:sz w:val="20"/>
              </w:rPr>
              <w:t>Шаблон значения: \d{</w:t>
            </w:r>
            <w:r>
              <w:rPr>
                <w:sz w:val="20"/>
                <w:lang w:val="en-US"/>
              </w:rPr>
              <w:t>4</w:t>
            </w:r>
            <w:r w:rsidRPr="00E87917">
              <w:rPr>
                <w:sz w:val="20"/>
              </w:rPr>
              <w:t>}</w:t>
            </w:r>
          </w:p>
        </w:tc>
      </w:tr>
      <w:tr w:rsidR="002C6384" w:rsidRPr="001A4780" w14:paraId="024C9F9F" w14:textId="77777777" w:rsidTr="00030451">
        <w:trPr>
          <w:jc w:val="center"/>
        </w:trPr>
        <w:tc>
          <w:tcPr>
            <w:tcW w:w="746" w:type="pct"/>
            <w:shd w:val="clear" w:color="auto" w:fill="auto"/>
            <w:vAlign w:val="center"/>
          </w:tcPr>
          <w:p w14:paraId="7ED7D6F5"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395E707D" w14:textId="77777777" w:rsidR="00CB0417" w:rsidRPr="00995FA5" w:rsidRDefault="00CB0417" w:rsidP="00652CFD">
            <w:pPr>
              <w:spacing w:before="0" w:after="0" w:line="276" w:lineRule="auto"/>
              <w:jc w:val="both"/>
              <w:rPr>
                <w:sz w:val="20"/>
              </w:rPr>
            </w:pPr>
            <w:r w:rsidRPr="00995FA5">
              <w:rPr>
                <w:sz w:val="20"/>
              </w:rPr>
              <w:t>createDate</w:t>
            </w:r>
          </w:p>
        </w:tc>
        <w:tc>
          <w:tcPr>
            <w:tcW w:w="202" w:type="pct"/>
            <w:gridSpan w:val="2"/>
            <w:shd w:val="clear" w:color="auto" w:fill="auto"/>
          </w:tcPr>
          <w:p w14:paraId="770E2C12" w14:textId="77777777" w:rsidR="00CB0417" w:rsidRPr="005D58E6" w:rsidRDefault="00CB0417" w:rsidP="00652CFD">
            <w:pPr>
              <w:spacing w:before="0" w:after="0" w:line="276" w:lineRule="auto"/>
              <w:jc w:val="center"/>
              <w:rPr>
                <w:sz w:val="20"/>
              </w:rPr>
            </w:pPr>
            <w:r>
              <w:rPr>
                <w:sz w:val="20"/>
              </w:rPr>
              <w:t>Н</w:t>
            </w:r>
          </w:p>
        </w:tc>
        <w:tc>
          <w:tcPr>
            <w:tcW w:w="467" w:type="pct"/>
            <w:shd w:val="clear" w:color="auto" w:fill="auto"/>
          </w:tcPr>
          <w:p w14:paraId="75BDA55F" w14:textId="77777777" w:rsidR="00CB0417" w:rsidRPr="005D58E6" w:rsidRDefault="00CB0417" w:rsidP="00652CFD">
            <w:pPr>
              <w:spacing w:before="0" w:after="0" w:line="276" w:lineRule="auto"/>
              <w:jc w:val="center"/>
              <w:rPr>
                <w:sz w:val="20"/>
                <w:lang w:val="en-US"/>
              </w:rPr>
            </w:pPr>
            <w:r>
              <w:rPr>
                <w:sz w:val="20"/>
                <w:lang w:val="en-US"/>
              </w:rPr>
              <w:t>DT</w:t>
            </w:r>
          </w:p>
        </w:tc>
        <w:tc>
          <w:tcPr>
            <w:tcW w:w="1417" w:type="pct"/>
            <w:gridSpan w:val="2"/>
            <w:shd w:val="clear" w:color="auto" w:fill="auto"/>
          </w:tcPr>
          <w:p w14:paraId="077E3104" w14:textId="77777777" w:rsidR="00CB0417" w:rsidRPr="00995FA5" w:rsidRDefault="00CB0417" w:rsidP="00652CFD">
            <w:pPr>
              <w:spacing w:before="0" w:after="0" w:line="276" w:lineRule="auto"/>
              <w:rPr>
                <w:sz w:val="20"/>
              </w:rPr>
            </w:pPr>
            <w:r w:rsidRPr="00995FA5">
              <w:rPr>
                <w:sz w:val="20"/>
              </w:rPr>
              <w:t>Дата создания плана</w:t>
            </w:r>
            <w:r>
              <w:rPr>
                <w:sz w:val="20"/>
                <w:lang w:eastAsia="en-US"/>
              </w:rPr>
              <w:t>-графика</w:t>
            </w:r>
          </w:p>
        </w:tc>
        <w:tc>
          <w:tcPr>
            <w:tcW w:w="1418" w:type="pct"/>
            <w:gridSpan w:val="3"/>
            <w:shd w:val="clear" w:color="auto" w:fill="auto"/>
            <w:vAlign w:val="center"/>
          </w:tcPr>
          <w:p w14:paraId="0F2B118A" w14:textId="77777777" w:rsidR="00CB0417" w:rsidRPr="00E232BB" w:rsidRDefault="00CB0417" w:rsidP="00652CFD">
            <w:pPr>
              <w:spacing w:before="0" w:after="0" w:line="276" w:lineRule="auto"/>
              <w:jc w:val="both"/>
              <w:rPr>
                <w:sz w:val="20"/>
              </w:rPr>
            </w:pPr>
          </w:p>
        </w:tc>
      </w:tr>
      <w:tr w:rsidR="002C6384" w:rsidRPr="001A4780" w14:paraId="644BE9CA" w14:textId="77777777" w:rsidTr="00030451">
        <w:trPr>
          <w:jc w:val="center"/>
        </w:trPr>
        <w:tc>
          <w:tcPr>
            <w:tcW w:w="746" w:type="pct"/>
            <w:shd w:val="clear" w:color="auto" w:fill="auto"/>
            <w:vAlign w:val="center"/>
          </w:tcPr>
          <w:p w14:paraId="50944AFC"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640D968A" w14:textId="77777777" w:rsidR="00CB0417" w:rsidRPr="00995FA5" w:rsidRDefault="00CB0417" w:rsidP="00652CFD">
            <w:pPr>
              <w:spacing w:before="0" w:after="0" w:line="276" w:lineRule="auto"/>
              <w:jc w:val="both"/>
              <w:rPr>
                <w:sz w:val="20"/>
              </w:rPr>
            </w:pPr>
            <w:r w:rsidRPr="005D58E6">
              <w:rPr>
                <w:sz w:val="20"/>
              </w:rPr>
              <w:t>confirmDate</w:t>
            </w:r>
          </w:p>
        </w:tc>
        <w:tc>
          <w:tcPr>
            <w:tcW w:w="202" w:type="pct"/>
            <w:gridSpan w:val="2"/>
            <w:shd w:val="clear" w:color="auto" w:fill="auto"/>
          </w:tcPr>
          <w:p w14:paraId="785519AD" w14:textId="77777777" w:rsidR="00CB0417" w:rsidRDefault="00CB0417" w:rsidP="00652CFD">
            <w:pPr>
              <w:spacing w:before="0" w:after="0" w:line="276" w:lineRule="auto"/>
              <w:jc w:val="center"/>
              <w:rPr>
                <w:sz w:val="20"/>
              </w:rPr>
            </w:pPr>
            <w:r>
              <w:rPr>
                <w:sz w:val="20"/>
              </w:rPr>
              <w:t>О</w:t>
            </w:r>
          </w:p>
        </w:tc>
        <w:tc>
          <w:tcPr>
            <w:tcW w:w="467" w:type="pct"/>
            <w:shd w:val="clear" w:color="auto" w:fill="auto"/>
          </w:tcPr>
          <w:p w14:paraId="73C6F11D" w14:textId="77777777" w:rsidR="00CB0417" w:rsidRDefault="00CB0417" w:rsidP="00652CFD">
            <w:pPr>
              <w:spacing w:before="0" w:after="0" w:line="276" w:lineRule="auto"/>
              <w:jc w:val="center"/>
              <w:rPr>
                <w:sz w:val="20"/>
              </w:rPr>
            </w:pPr>
            <w:r>
              <w:rPr>
                <w:sz w:val="20"/>
                <w:lang w:val="en-US"/>
              </w:rPr>
              <w:t>DT</w:t>
            </w:r>
          </w:p>
        </w:tc>
        <w:tc>
          <w:tcPr>
            <w:tcW w:w="1417" w:type="pct"/>
            <w:gridSpan w:val="2"/>
            <w:shd w:val="clear" w:color="auto" w:fill="auto"/>
          </w:tcPr>
          <w:p w14:paraId="321CDBB3" w14:textId="77777777" w:rsidR="00CB0417" w:rsidRPr="00995FA5" w:rsidRDefault="00CB0417" w:rsidP="00652CFD">
            <w:pPr>
              <w:spacing w:before="0" w:after="0" w:line="276" w:lineRule="auto"/>
              <w:rPr>
                <w:sz w:val="20"/>
              </w:rPr>
            </w:pPr>
            <w:r w:rsidRPr="00995FA5">
              <w:rPr>
                <w:sz w:val="20"/>
              </w:rPr>
              <w:t>Дата утверждения плана</w:t>
            </w:r>
            <w:r>
              <w:rPr>
                <w:sz w:val="20"/>
                <w:lang w:eastAsia="en-US"/>
              </w:rPr>
              <w:t>-графика</w:t>
            </w:r>
          </w:p>
        </w:tc>
        <w:tc>
          <w:tcPr>
            <w:tcW w:w="1418" w:type="pct"/>
            <w:gridSpan w:val="3"/>
            <w:shd w:val="clear" w:color="auto" w:fill="auto"/>
            <w:vAlign w:val="center"/>
          </w:tcPr>
          <w:p w14:paraId="182526BD" w14:textId="77777777" w:rsidR="00CB0417" w:rsidRPr="00E232BB" w:rsidRDefault="00CB0417" w:rsidP="00652CFD">
            <w:pPr>
              <w:spacing w:before="0" w:after="0" w:line="276" w:lineRule="auto"/>
              <w:jc w:val="both"/>
              <w:rPr>
                <w:sz w:val="20"/>
              </w:rPr>
            </w:pPr>
          </w:p>
        </w:tc>
      </w:tr>
      <w:tr w:rsidR="002C6384" w:rsidRPr="001A4780" w14:paraId="63D1980D" w14:textId="77777777" w:rsidTr="00030451">
        <w:trPr>
          <w:jc w:val="center"/>
        </w:trPr>
        <w:tc>
          <w:tcPr>
            <w:tcW w:w="746" w:type="pct"/>
            <w:shd w:val="clear" w:color="auto" w:fill="auto"/>
            <w:vAlign w:val="center"/>
          </w:tcPr>
          <w:p w14:paraId="4F54CF03" w14:textId="77777777" w:rsidR="00C0136F" w:rsidRPr="001B3C27" w:rsidRDefault="00C0136F" w:rsidP="00652CFD">
            <w:pPr>
              <w:spacing w:before="0" w:after="0" w:line="276" w:lineRule="auto"/>
              <w:jc w:val="both"/>
              <w:rPr>
                <w:sz w:val="20"/>
              </w:rPr>
            </w:pPr>
          </w:p>
        </w:tc>
        <w:tc>
          <w:tcPr>
            <w:tcW w:w="750" w:type="pct"/>
            <w:gridSpan w:val="3"/>
            <w:shd w:val="clear" w:color="auto" w:fill="auto"/>
            <w:vAlign w:val="center"/>
          </w:tcPr>
          <w:p w14:paraId="03967DC3" w14:textId="77777777" w:rsidR="00C0136F" w:rsidRPr="00995FA5" w:rsidRDefault="00C0136F" w:rsidP="00652CFD">
            <w:pPr>
              <w:spacing w:before="0" w:after="0" w:line="276" w:lineRule="auto"/>
              <w:jc w:val="both"/>
              <w:rPr>
                <w:sz w:val="20"/>
              </w:rPr>
            </w:pPr>
            <w:r>
              <w:rPr>
                <w:sz w:val="20"/>
                <w:lang w:eastAsia="en-US"/>
              </w:rPr>
              <w:t>directDate</w:t>
            </w:r>
          </w:p>
        </w:tc>
        <w:tc>
          <w:tcPr>
            <w:tcW w:w="202" w:type="pct"/>
            <w:gridSpan w:val="2"/>
            <w:shd w:val="clear" w:color="auto" w:fill="auto"/>
            <w:vAlign w:val="center"/>
          </w:tcPr>
          <w:p w14:paraId="3F6342E2" w14:textId="77777777" w:rsidR="00C0136F" w:rsidRDefault="00C0136F" w:rsidP="00652CFD">
            <w:pPr>
              <w:spacing w:before="0" w:after="0" w:line="276" w:lineRule="auto"/>
              <w:jc w:val="center"/>
              <w:rPr>
                <w:sz w:val="20"/>
              </w:rPr>
            </w:pPr>
            <w:r>
              <w:rPr>
                <w:sz w:val="20"/>
                <w:lang w:eastAsia="en-US"/>
              </w:rPr>
              <w:t>Н</w:t>
            </w:r>
          </w:p>
        </w:tc>
        <w:tc>
          <w:tcPr>
            <w:tcW w:w="467" w:type="pct"/>
            <w:shd w:val="clear" w:color="auto" w:fill="auto"/>
            <w:vAlign w:val="center"/>
          </w:tcPr>
          <w:p w14:paraId="5E09B5E9" w14:textId="77777777" w:rsidR="00C0136F" w:rsidRDefault="00C0136F" w:rsidP="00652CFD">
            <w:pPr>
              <w:spacing w:before="0" w:after="0" w:line="276" w:lineRule="auto"/>
              <w:jc w:val="center"/>
              <w:rPr>
                <w:sz w:val="20"/>
              </w:rPr>
            </w:pPr>
            <w:r>
              <w:rPr>
                <w:sz w:val="20"/>
                <w:lang w:val="en-US" w:eastAsia="en-US"/>
              </w:rPr>
              <w:t>DT</w:t>
            </w:r>
          </w:p>
        </w:tc>
        <w:tc>
          <w:tcPr>
            <w:tcW w:w="1417" w:type="pct"/>
            <w:gridSpan w:val="2"/>
            <w:shd w:val="clear" w:color="auto" w:fill="auto"/>
            <w:vAlign w:val="center"/>
          </w:tcPr>
          <w:p w14:paraId="3594955F" w14:textId="77777777" w:rsidR="00C0136F" w:rsidRPr="00995FA5" w:rsidRDefault="00C0136F" w:rsidP="00652CFD">
            <w:pPr>
              <w:spacing w:before="0" w:after="0" w:line="276" w:lineRule="auto"/>
              <w:rPr>
                <w:sz w:val="20"/>
              </w:rPr>
            </w:pPr>
            <w:r>
              <w:rPr>
                <w:sz w:val="20"/>
                <w:lang w:eastAsia="en-US"/>
              </w:rPr>
              <w:t>Дата направления на размещение плана-графика</w:t>
            </w:r>
          </w:p>
        </w:tc>
        <w:tc>
          <w:tcPr>
            <w:tcW w:w="1418" w:type="pct"/>
            <w:gridSpan w:val="3"/>
            <w:shd w:val="clear" w:color="auto" w:fill="auto"/>
            <w:vAlign w:val="center"/>
          </w:tcPr>
          <w:p w14:paraId="20331C4E" w14:textId="77777777" w:rsidR="00C0136F" w:rsidRPr="00E232BB" w:rsidRDefault="00C0136F" w:rsidP="00652CFD">
            <w:pPr>
              <w:spacing w:before="0" w:after="0" w:line="276" w:lineRule="auto"/>
              <w:jc w:val="both"/>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2C6384" w:rsidRPr="001A4780" w14:paraId="75CEB6E7" w14:textId="77777777" w:rsidTr="00030451">
        <w:trPr>
          <w:jc w:val="center"/>
        </w:trPr>
        <w:tc>
          <w:tcPr>
            <w:tcW w:w="746" w:type="pct"/>
            <w:shd w:val="clear" w:color="auto" w:fill="auto"/>
            <w:vAlign w:val="center"/>
          </w:tcPr>
          <w:p w14:paraId="7AC32201" w14:textId="77777777" w:rsidR="00E572E4" w:rsidRPr="001B3C27" w:rsidRDefault="00E572E4" w:rsidP="00652CFD">
            <w:pPr>
              <w:spacing w:before="0" w:after="0" w:line="276" w:lineRule="auto"/>
              <w:jc w:val="both"/>
              <w:rPr>
                <w:sz w:val="20"/>
              </w:rPr>
            </w:pPr>
          </w:p>
        </w:tc>
        <w:tc>
          <w:tcPr>
            <w:tcW w:w="750" w:type="pct"/>
            <w:gridSpan w:val="3"/>
            <w:shd w:val="clear" w:color="auto" w:fill="auto"/>
            <w:vAlign w:val="center"/>
          </w:tcPr>
          <w:p w14:paraId="2AFC8729" w14:textId="77777777" w:rsidR="00E572E4" w:rsidRPr="00995FA5" w:rsidRDefault="00E572E4" w:rsidP="00652CFD">
            <w:pPr>
              <w:spacing w:before="0" w:after="0" w:line="276" w:lineRule="auto"/>
              <w:jc w:val="both"/>
              <w:rPr>
                <w:sz w:val="20"/>
              </w:rPr>
            </w:pPr>
            <w:r w:rsidRPr="00E572E4">
              <w:rPr>
                <w:sz w:val="20"/>
                <w:lang w:eastAsia="en-US"/>
              </w:rPr>
              <w:t>approveDate</w:t>
            </w:r>
          </w:p>
        </w:tc>
        <w:tc>
          <w:tcPr>
            <w:tcW w:w="202" w:type="pct"/>
            <w:gridSpan w:val="2"/>
            <w:shd w:val="clear" w:color="auto" w:fill="auto"/>
            <w:vAlign w:val="center"/>
          </w:tcPr>
          <w:p w14:paraId="34DA010B" w14:textId="77777777" w:rsidR="00E572E4" w:rsidRPr="003E779E" w:rsidRDefault="003E779E" w:rsidP="00652CFD">
            <w:pPr>
              <w:spacing w:before="0" w:after="0" w:line="276" w:lineRule="auto"/>
              <w:jc w:val="center"/>
              <w:rPr>
                <w:sz w:val="20"/>
              </w:rPr>
            </w:pPr>
            <w:r>
              <w:rPr>
                <w:sz w:val="20"/>
                <w:lang w:eastAsia="en-US"/>
              </w:rPr>
              <w:t>Н</w:t>
            </w:r>
          </w:p>
        </w:tc>
        <w:tc>
          <w:tcPr>
            <w:tcW w:w="467" w:type="pct"/>
            <w:shd w:val="clear" w:color="auto" w:fill="auto"/>
            <w:vAlign w:val="center"/>
          </w:tcPr>
          <w:p w14:paraId="2A66D1F9" w14:textId="77777777" w:rsidR="00E572E4" w:rsidRDefault="00E572E4" w:rsidP="00652CFD">
            <w:pPr>
              <w:spacing w:before="0" w:after="0" w:line="276" w:lineRule="auto"/>
              <w:jc w:val="center"/>
              <w:rPr>
                <w:sz w:val="20"/>
              </w:rPr>
            </w:pPr>
            <w:r>
              <w:rPr>
                <w:sz w:val="20"/>
                <w:lang w:val="en-US" w:eastAsia="en-US"/>
              </w:rPr>
              <w:t>DT</w:t>
            </w:r>
          </w:p>
        </w:tc>
        <w:tc>
          <w:tcPr>
            <w:tcW w:w="1417" w:type="pct"/>
            <w:gridSpan w:val="2"/>
            <w:shd w:val="clear" w:color="auto" w:fill="auto"/>
            <w:vAlign w:val="center"/>
          </w:tcPr>
          <w:p w14:paraId="4592022B" w14:textId="77777777" w:rsidR="00E572E4" w:rsidRPr="00995FA5" w:rsidRDefault="00E572E4" w:rsidP="00652CFD">
            <w:pPr>
              <w:spacing w:before="0" w:after="0" w:line="276" w:lineRule="auto"/>
              <w:rPr>
                <w:sz w:val="20"/>
              </w:rPr>
            </w:pPr>
            <w:r w:rsidRPr="00E572E4">
              <w:rPr>
                <w:sz w:val="20"/>
              </w:rPr>
              <w:t>Дата утверждения обоснования закупок</w:t>
            </w:r>
          </w:p>
        </w:tc>
        <w:tc>
          <w:tcPr>
            <w:tcW w:w="1418" w:type="pct"/>
            <w:gridSpan w:val="3"/>
            <w:shd w:val="clear" w:color="auto" w:fill="auto"/>
            <w:vAlign w:val="center"/>
          </w:tcPr>
          <w:p w14:paraId="0D69F4C1" w14:textId="77777777" w:rsidR="003E779E" w:rsidRDefault="003E779E" w:rsidP="00652CFD">
            <w:pPr>
              <w:spacing w:before="0" w:after="0" w:line="276" w:lineRule="auto"/>
              <w:jc w:val="both"/>
              <w:rPr>
                <w:sz w:val="20"/>
              </w:rPr>
            </w:pPr>
            <w:r>
              <w:rPr>
                <w:sz w:val="20"/>
              </w:rPr>
              <w:t>Поле необязательно для обратной совместимости схем.</w:t>
            </w:r>
          </w:p>
          <w:p w14:paraId="34DF4E61" w14:textId="77777777" w:rsidR="00E572E4" w:rsidRPr="00E232BB" w:rsidRDefault="003E779E" w:rsidP="00652CFD">
            <w:pPr>
              <w:spacing w:before="0" w:after="0" w:line="276" w:lineRule="auto"/>
              <w:jc w:val="both"/>
              <w:rPr>
                <w:sz w:val="20"/>
              </w:rPr>
            </w:pPr>
            <w:r w:rsidRPr="003E779E">
              <w:rPr>
                <w:sz w:val="20"/>
              </w:rPr>
              <w:t>Обязательно для заполнения при приеме в ЕИС</w:t>
            </w:r>
          </w:p>
        </w:tc>
      </w:tr>
      <w:tr w:rsidR="002C6384" w:rsidRPr="001A4780" w14:paraId="54A23442" w14:textId="77777777" w:rsidTr="00030451">
        <w:trPr>
          <w:jc w:val="center"/>
        </w:trPr>
        <w:tc>
          <w:tcPr>
            <w:tcW w:w="746" w:type="pct"/>
            <w:shd w:val="clear" w:color="auto" w:fill="auto"/>
            <w:vAlign w:val="center"/>
          </w:tcPr>
          <w:p w14:paraId="164BA9B1"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6FB9A2D2" w14:textId="77777777" w:rsidR="00CB0417" w:rsidRPr="00995FA5" w:rsidRDefault="00CB0417" w:rsidP="00652CFD">
            <w:pPr>
              <w:spacing w:before="0" w:after="0" w:line="276" w:lineRule="auto"/>
              <w:jc w:val="both"/>
              <w:rPr>
                <w:sz w:val="20"/>
              </w:rPr>
            </w:pPr>
            <w:r w:rsidRPr="00A51F10">
              <w:rPr>
                <w:sz w:val="20"/>
              </w:rPr>
              <w:t>publishDate</w:t>
            </w:r>
          </w:p>
        </w:tc>
        <w:tc>
          <w:tcPr>
            <w:tcW w:w="202" w:type="pct"/>
            <w:gridSpan w:val="2"/>
            <w:shd w:val="clear" w:color="auto" w:fill="auto"/>
          </w:tcPr>
          <w:p w14:paraId="3FA842FB" w14:textId="77777777" w:rsidR="00CB0417" w:rsidRPr="005D58E6" w:rsidRDefault="00CB0417" w:rsidP="00652CFD">
            <w:pPr>
              <w:spacing w:before="0" w:after="0" w:line="276" w:lineRule="auto"/>
              <w:jc w:val="center"/>
              <w:rPr>
                <w:sz w:val="20"/>
              </w:rPr>
            </w:pPr>
            <w:r>
              <w:rPr>
                <w:sz w:val="20"/>
              </w:rPr>
              <w:t>Н</w:t>
            </w:r>
          </w:p>
        </w:tc>
        <w:tc>
          <w:tcPr>
            <w:tcW w:w="467" w:type="pct"/>
            <w:shd w:val="clear" w:color="auto" w:fill="auto"/>
          </w:tcPr>
          <w:p w14:paraId="351E7837" w14:textId="77777777" w:rsidR="00CB0417" w:rsidRPr="00B63BDC" w:rsidRDefault="00CB0417" w:rsidP="00652CFD">
            <w:pPr>
              <w:spacing w:before="0" w:after="0" w:line="276" w:lineRule="auto"/>
              <w:jc w:val="center"/>
              <w:rPr>
                <w:sz w:val="20"/>
              </w:rPr>
            </w:pPr>
            <w:r>
              <w:rPr>
                <w:sz w:val="20"/>
                <w:lang w:val="en-US"/>
              </w:rPr>
              <w:t>DT</w:t>
            </w:r>
          </w:p>
        </w:tc>
        <w:tc>
          <w:tcPr>
            <w:tcW w:w="1417" w:type="pct"/>
            <w:gridSpan w:val="2"/>
            <w:shd w:val="clear" w:color="auto" w:fill="auto"/>
          </w:tcPr>
          <w:p w14:paraId="6CF6B86F" w14:textId="77777777" w:rsidR="00CB0417" w:rsidRPr="00995FA5" w:rsidRDefault="00CB0417" w:rsidP="00652CFD">
            <w:pPr>
              <w:spacing w:before="0" w:after="0" w:line="276" w:lineRule="auto"/>
              <w:rPr>
                <w:sz w:val="20"/>
              </w:rPr>
            </w:pPr>
            <w:r w:rsidRPr="00B25A7B">
              <w:rPr>
                <w:sz w:val="20"/>
              </w:rPr>
              <w:t>Дата размещения плана</w:t>
            </w:r>
            <w:r>
              <w:rPr>
                <w:sz w:val="20"/>
                <w:lang w:eastAsia="en-US"/>
              </w:rPr>
              <w:t>-графика</w:t>
            </w:r>
          </w:p>
        </w:tc>
        <w:tc>
          <w:tcPr>
            <w:tcW w:w="1418" w:type="pct"/>
            <w:gridSpan w:val="3"/>
            <w:shd w:val="clear" w:color="auto" w:fill="auto"/>
            <w:vAlign w:val="center"/>
          </w:tcPr>
          <w:p w14:paraId="500E6E16" w14:textId="77777777" w:rsidR="00CB0417" w:rsidRPr="00E232BB" w:rsidRDefault="00CB0417" w:rsidP="00652CFD">
            <w:pPr>
              <w:spacing w:before="0" w:after="0" w:line="276" w:lineRule="auto"/>
              <w:jc w:val="both"/>
              <w:rPr>
                <w:sz w:val="20"/>
              </w:rPr>
            </w:pPr>
            <w:r w:rsidRPr="00B25A7B">
              <w:rPr>
                <w:sz w:val="20"/>
              </w:rPr>
              <w:t>Игнорируется при приеме. Заполняется автоматически датой размещения текущей версии</w:t>
            </w:r>
          </w:p>
        </w:tc>
      </w:tr>
      <w:tr w:rsidR="00F37E12" w:rsidRPr="001A4780" w14:paraId="75EA3D2D" w14:textId="77777777" w:rsidTr="00030451">
        <w:trPr>
          <w:jc w:val="center"/>
        </w:trPr>
        <w:tc>
          <w:tcPr>
            <w:tcW w:w="746" w:type="pct"/>
            <w:shd w:val="clear" w:color="auto" w:fill="auto"/>
            <w:vAlign w:val="center"/>
          </w:tcPr>
          <w:p w14:paraId="6DBBA1E3" w14:textId="77777777" w:rsidR="00F37E12" w:rsidRPr="001B3C27" w:rsidRDefault="00F37E12" w:rsidP="00652CFD">
            <w:pPr>
              <w:spacing w:before="0" w:after="0" w:line="276" w:lineRule="auto"/>
              <w:jc w:val="both"/>
              <w:rPr>
                <w:sz w:val="20"/>
              </w:rPr>
            </w:pPr>
          </w:p>
        </w:tc>
        <w:tc>
          <w:tcPr>
            <w:tcW w:w="750" w:type="pct"/>
            <w:gridSpan w:val="3"/>
            <w:shd w:val="clear" w:color="auto" w:fill="auto"/>
          </w:tcPr>
          <w:p w14:paraId="523E8078" w14:textId="77777777" w:rsidR="00F37E12" w:rsidRPr="00995FA5" w:rsidRDefault="00F37E12" w:rsidP="00652CFD">
            <w:pPr>
              <w:spacing w:before="0" w:after="0" w:line="276" w:lineRule="auto"/>
              <w:jc w:val="both"/>
              <w:rPr>
                <w:sz w:val="20"/>
              </w:rPr>
            </w:pPr>
            <w:r w:rsidRPr="00F37E12">
              <w:rPr>
                <w:sz w:val="20"/>
              </w:rPr>
              <w:t>modificationConfirmDate</w:t>
            </w:r>
          </w:p>
        </w:tc>
        <w:tc>
          <w:tcPr>
            <w:tcW w:w="202" w:type="pct"/>
            <w:gridSpan w:val="2"/>
            <w:shd w:val="clear" w:color="auto" w:fill="auto"/>
          </w:tcPr>
          <w:p w14:paraId="42D350F0" w14:textId="77777777" w:rsidR="00F37E12" w:rsidRPr="005D58E6" w:rsidRDefault="00F37E12" w:rsidP="00652CFD">
            <w:pPr>
              <w:spacing w:before="0" w:after="0" w:line="276" w:lineRule="auto"/>
              <w:jc w:val="center"/>
              <w:rPr>
                <w:sz w:val="20"/>
              </w:rPr>
            </w:pPr>
            <w:r>
              <w:rPr>
                <w:sz w:val="20"/>
              </w:rPr>
              <w:t>Н</w:t>
            </w:r>
          </w:p>
        </w:tc>
        <w:tc>
          <w:tcPr>
            <w:tcW w:w="467" w:type="pct"/>
            <w:shd w:val="clear" w:color="auto" w:fill="auto"/>
          </w:tcPr>
          <w:p w14:paraId="3FD4DCC2" w14:textId="77777777" w:rsidR="00F37E12" w:rsidRPr="00B63BDC" w:rsidRDefault="00F37E12" w:rsidP="00652CFD">
            <w:pPr>
              <w:spacing w:before="0" w:after="0" w:line="276" w:lineRule="auto"/>
              <w:jc w:val="center"/>
              <w:rPr>
                <w:sz w:val="20"/>
              </w:rPr>
            </w:pPr>
            <w:r>
              <w:rPr>
                <w:sz w:val="20"/>
                <w:lang w:val="en-US"/>
              </w:rPr>
              <w:t>DT</w:t>
            </w:r>
          </w:p>
        </w:tc>
        <w:tc>
          <w:tcPr>
            <w:tcW w:w="1417" w:type="pct"/>
            <w:gridSpan w:val="2"/>
            <w:shd w:val="clear" w:color="auto" w:fill="auto"/>
          </w:tcPr>
          <w:p w14:paraId="6425C296" w14:textId="77777777" w:rsidR="00F37E12" w:rsidRPr="00995FA5" w:rsidRDefault="00F37E12" w:rsidP="00652CFD">
            <w:pPr>
              <w:spacing w:before="0" w:after="0" w:line="276" w:lineRule="auto"/>
              <w:rPr>
                <w:sz w:val="20"/>
              </w:rPr>
            </w:pPr>
            <w:r w:rsidRPr="00F37E12">
              <w:rPr>
                <w:sz w:val="20"/>
              </w:rPr>
              <w:t xml:space="preserve">Дата внесения изменений. </w:t>
            </w:r>
          </w:p>
        </w:tc>
        <w:tc>
          <w:tcPr>
            <w:tcW w:w="1418" w:type="pct"/>
            <w:gridSpan w:val="3"/>
            <w:shd w:val="clear" w:color="auto" w:fill="auto"/>
            <w:vAlign w:val="center"/>
          </w:tcPr>
          <w:p w14:paraId="17A6D29B" w14:textId="77777777" w:rsidR="00F37E12" w:rsidRPr="00E232BB" w:rsidRDefault="00F37E12" w:rsidP="00652CFD">
            <w:pPr>
              <w:spacing w:before="0" w:after="0" w:line="276" w:lineRule="auto"/>
              <w:jc w:val="both"/>
              <w:rPr>
                <w:sz w:val="20"/>
              </w:rPr>
            </w:pPr>
            <w:r w:rsidRPr="00F37E12">
              <w:rPr>
                <w:sz w:val="20"/>
              </w:rPr>
              <w:t>Требуется обязательное заполнение при приеме в ЕИС изменений плана-графика закупок. Игнорируется при приеме базовой версии</w:t>
            </w:r>
          </w:p>
        </w:tc>
      </w:tr>
      <w:tr w:rsidR="002C6384" w:rsidRPr="001A4780" w14:paraId="7E595A0F" w14:textId="77777777" w:rsidTr="00030451">
        <w:trPr>
          <w:jc w:val="center"/>
        </w:trPr>
        <w:tc>
          <w:tcPr>
            <w:tcW w:w="746" w:type="pct"/>
            <w:shd w:val="clear" w:color="auto" w:fill="auto"/>
          </w:tcPr>
          <w:p w14:paraId="3639E261"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65AE86F7" w14:textId="77777777" w:rsidR="00CB0417" w:rsidRDefault="00CB0417" w:rsidP="00652CFD">
            <w:pPr>
              <w:spacing w:before="0" w:after="0" w:line="276" w:lineRule="auto"/>
              <w:jc w:val="both"/>
              <w:rPr>
                <w:sz w:val="20"/>
              </w:rPr>
            </w:pPr>
            <w:r w:rsidRPr="00522331">
              <w:rPr>
                <w:sz w:val="20"/>
              </w:rPr>
              <w:t>customerInfo</w:t>
            </w:r>
          </w:p>
        </w:tc>
        <w:tc>
          <w:tcPr>
            <w:tcW w:w="202" w:type="pct"/>
            <w:gridSpan w:val="2"/>
            <w:shd w:val="clear" w:color="auto" w:fill="auto"/>
          </w:tcPr>
          <w:p w14:paraId="737CA8DD" w14:textId="77777777" w:rsidR="00CB0417" w:rsidRPr="00E232BB" w:rsidRDefault="00CB0417" w:rsidP="00652CFD">
            <w:pPr>
              <w:spacing w:before="0" w:after="0" w:line="276" w:lineRule="auto"/>
              <w:jc w:val="center"/>
              <w:rPr>
                <w:sz w:val="20"/>
              </w:rPr>
            </w:pPr>
            <w:r>
              <w:rPr>
                <w:sz w:val="20"/>
              </w:rPr>
              <w:t>О</w:t>
            </w:r>
          </w:p>
        </w:tc>
        <w:tc>
          <w:tcPr>
            <w:tcW w:w="467" w:type="pct"/>
            <w:shd w:val="clear" w:color="auto" w:fill="auto"/>
          </w:tcPr>
          <w:p w14:paraId="10671F26" w14:textId="77777777" w:rsidR="00CB0417" w:rsidRPr="00522331" w:rsidRDefault="00CB0417"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5F22A7D4" w14:textId="77777777" w:rsidR="00CB0417" w:rsidRPr="001B3C27" w:rsidRDefault="00CB0417" w:rsidP="00652CFD">
            <w:pPr>
              <w:spacing w:before="0" w:after="0" w:line="276" w:lineRule="auto"/>
              <w:rPr>
                <w:sz w:val="20"/>
              </w:rPr>
            </w:pPr>
            <w:r w:rsidRPr="00522331">
              <w:rPr>
                <w:sz w:val="20"/>
              </w:rPr>
              <w:t>Сведения о заказчике</w:t>
            </w:r>
          </w:p>
        </w:tc>
        <w:tc>
          <w:tcPr>
            <w:tcW w:w="1418" w:type="pct"/>
            <w:gridSpan w:val="3"/>
            <w:shd w:val="clear" w:color="auto" w:fill="auto"/>
          </w:tcPr>
          <w:p w14:paraId="4F8D649A" w14:textId="77777777" w:rsidR="00CB0417" w:rsidRPr="003050C8" w:rsidRDefault="00CB0417" w:rsidP="00652CFD">
            <w:pPr>
              <w:spacing w:before="0" w:after="0" w:line="276" w:lineRule="auto"/>
              <w:jc w:val="both"/>
              <w:rPr>
                <w:sz w:val="20"/>
              </w:rPr>
            </w:pPr>
          </w:p>
        </w:tc>
      </w:tr>
      <w:tr w:rsidR="002C6384" w:rsidRPr="001A4780" w14:paraId="2723F73A" w14:textId="77777777" w:rsidTr="00030451">
        <w:trPr>
          <w:jc w:val="center"/>
        </w:trPr>
        <w:tc>
          <w:tcPr>
            <w:tcW w:w="746" w:type="pct"/>
            <w:shd w:val="clear" w:color="auto" w:fill="auto"/>
          </w:tcPr>
          <w:p w14:paraId="44E0E3CA"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028F9D6B" w14:textId="77777777" w:rsidR="00CB0417" w:rsidRDefault="00CB0417" w:rsidP="00652CFD">
            <w:pPr>
              <w:spacing w:before="0" w:after="0" w:line="276" w:lineRule="auto"/>
              <w:jc w:val="both"/>
              <w:rPr>
                <w:sz w:val="20"/>
              </w:rPr>
            </w:pPr>
            <w:r w:rsidRPr="007D0FA6">
              <w:rPr>
                <w:sz w:val="20"/>
              </w:rPr>
              <w:t>ownerInfo</w:t>
            </w:r>
          </w:p>
        </w:tc>
        <w:tc>
          <w:tcPr>
            <w:tcW w:w="202" w:type="pct"/>
            <w:gridSpan w:val="2"/>
            <w:shd w:val="clear" w:color="auto" w:fill="auto"/>
          </w:tcPr>
          <w:p w14:paraId="5A96CDF6" w14:textId="77777777" w:rsidR="00CB0417" w:rsidRPr="00E232BB" w:rsidRDefault="00CB0417" w:rsidP="00652CFD">
            <w:pPr>
              <w:spacing w:before="0" w:after="0" w:line="276" w:lineRule="auto"/>
              <w:jc w:val="center"/>
              <w:rPr>
                <w:sz w:val="20"/>
              </w:rPr>
            </w:pPr>
            <w:r>
              <w:rPr>
                <w:sz w:val="20"/>
              </w:rPr>
              <w:t>О</w:t>
            </w:r>
          </w:p>
        </w:tc>
        <w:tc>
          <w:tcPr>
            <w:tcW w:w="467" w:type="pct"/>
            <w:shd w:val="clear" w:color="auto" w:fill="auto"/>
          </w:tcPr>
          <w:p w14:paraId="66684A22" w14:textId="77777777" w:rsidR="00CB0417" w:rsidRPr="00522331" w:rsidRDefault="00CB0417"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49F0DD2F" w14:textId="77777777" w:rsidR="00CB0417" w:rsidRPr="001B3C27" w:rsidRDefault="00CB0417" w:rsidP="00652CFD">
            <w:pPr>
              <w:spacing w:before="0" w:after="0" w:line="276" w:lineRule="auto"/>
              <w:rPr>
                <w:sz w:val="20"/>
              </w:rPr>
            </w:pPr>
            <w:r w:rsidRPr="007D0FA6">
              <w:rPr>
                <w:sz w:val="20"/>
              </w:rPr>
              <w:t>Сведения об организации-владельце версии плана закупок</w:t>
            </w:r>
          </w:p>
        </w:tc>
        <w:tc>
          <w:tcPr>
            <w:tcW w:w="1418" w:type="pct"/>
            <w:gridSpan w:val="3"/>
            <w:shd w:val="clear" w:color="auto" w:fill="auto"/>
          </w:tcPr>
          <w:p w14:paraId="38621DF4" w14:textId="77777777" w:rsidR="00CB0417" w:rsidRPr="003050C8" w:rsidRDefault="00CB0417" w:rsidP="00652CFD">
            <w:pPr>
              <w:spacing w:before="0" w:after="0" w:line="276" w:lineRule="auto"/>
              <w:jc w:val="both"/>
              <w:rPr>
                <w:sz w:val="20"/>
              </w:rPr>
            </w:pPr>
          </w:p>
        </w:tc>
      </w:tr>
      <w:tr w:rsidR="002C6384" w:rsidRPr="001A4780" w14:paraId="4195E1A7" w14:textId="77777777" w:rsidTr="00030451">
        <w:trPr>
          <w:jc w:val="center"/>
        </w:trPr>
        <w:tc>
          <w:tcPr>
            <w:tcW w:w="746" w:type="pct"/>
            <w:shd w:val="clear" w:color="auto" w:fill="auto"/>
            <w:vAlign w:val="center"/>
          </w:tcPr>
          <w:p w14:paraId="29D040E4"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355635FB" w14:textId="77777777" w:rsidR="00CB0417" w:rsidRPr="00A51F10" w:rsidRDefault="00CB0417" w:rsidP="00652CFD">
            <w:pPr>
              <w:spacing w:before="0" w:after="0" w:line="276" w:lineRule="auto"/>
              <w:jc w:val="both"/>
              <w:rPr>
                <w:sz w:val="20"/>
              </w:rPr>
            </w:pPr>
            <w:r w:rsidRPr="007D0FA6">
              <w:rPr>
                <w:sz w:val="20"/>
              </w:rPr>
              <w:t>responsibleContactInfo</w:t>
            </w:r>
          </w:p>
        </w:tc>
        <w:tc>
          <w:tcPr>
            <w:tcW w:w="202" w:type="pct"/>
            <w:gridSpan w:val="2"/>
            <w:shd w:val="clear" w:color="auto" w:fill="auto"/>
          </w:tcPr>
          <w:p w14:paraId="4761BF24" w14:textId="77777777" w:rsidR="00CB0417" w:rsidRDefault="00CB0417" w:rsidP="00652CFD">
            <w:pPr>
              <w:spacing w:before="0" w:after="0" w:line="276" w:lineRule="auto"/>
              <w:jc w:val="center"/>
              <w:rPr>
                <w:sz w:val="20"/>
              </w:rPr>
            </w:pPr>
            <w:r>
              <w:rPr>
                <w:sz w:val="20"/>
              </w:rPr>
              <w:t>О</w:t>
            </w:r>
          </w:p>
        </w:tc>
        <w:tc>
          <w:tcPr>
            <w:tcW w:w="467" w:type="pct"/>
            <w:shd w:val="clear" w:color="auto" w:fill="auto"/>
          </w:tcPr>
          <w:p w14:paraId="0BEEA392" w14:textId="77777777" w:rsidR="00CB0417" w:rsidRPr="00106356" w:rsidRDefault="00CB0417" w:rsidP="00652CFD">
            <w:pPr>
              <w:spacing w:before="0" w:after="0" w:line="276" w:lineRule="auto"/>
              <w:jc w:val="center"/>
              <w:rPr>
                <w:sz w:val="20"/>
              </w:rPr>
            </w:pPr>
            <w:r>
              <w:rPr>
                <w:sz w:val="20"/>
                <w:lang w:val="en-US"/>
              </w:rPr>
              <w:t>S</w:t>
            </w:r>
          </w:p>
        </w:tc>
        <w:tc>
          <w:tcPr>
            <w:tcW w:w="1417" w:type="pct"/>
            <w:gridSpan w:val="2"/>
            <w:shd w:val="clear" w:color="auto" w:fill="auto"/>
          </w:tcPr>
          <w:p w14:paraId="5D05C332" w14:textId="77777777" w:rsidR="00CB0417" w:rsidRPr="00A51F10" w:rsidRDefault="00CB0417" w:rsidP="00652CFD">
            <w:pPr>
              <w:spacing w:before="0" w:after="0" w:line="276" w:lineRule="auto"/>
              <w:rPr>
                <w:sz w:val="20"/>
              </w:rPr>
            </w:pPr>
            <w:r w:rsidRPr="007D0FA6">
              <w:rPr>
                <w:sz w:val="20"/>
              </w:rPr>
              <w:t>Сведения об исполнителе (ответственном за формирование плана закупок)</w:t>
            </w:r>
          </w:p>
        </w:tc>
        <w:tc>
          <w:tcPr>
            <w:tcW w:w="1418" w:type="pct"/>
            <w:gridSpan w:val="3"/>
            <w:shd w:val="clear" w:color="auto" w:fill="auto"/>
            <w:vAlign w:val="center"/>
          </w:tcPr>
          <w:p w14:paraId="411E46FB" w14:textId="77777777" w:rsidR="00CB0417" w:rsidRPr="00E232BB" w:rsidRDefault="00CB0417" w:rsidP="00652CFD">
            <w:pPr>
              <w:spacing w:before="0" w:after="0" w:line="276" w:lineRule="auto"/>
              <w:jc w:val="both"/>
              <w:rPr>
                <w:sz w:val="20"/>
              </w:rPr>
            </w:pPr>
          </w:p>
        </w:tc>
      </w:tr>
      <w:tr w:rsidR="002C6384" w:rsidRPr="001A4780" w14:paraId="374E785F" w14:textId="77777777" w:rsidTr="00030451">
        <w:trPr>
          <w:jc w:val="center"/>
        </w:trPr>
        <w:tc>
          <w:tcPr>
            <w:tcW w:w="746" w:type="pct"/>
            <w:shd w:val="clear" w:color="auto" w:fill="auto"/>
            <w:vAlign w:val="center"/>
          </w:tcPr>
          <w:p w14:paraId="2DFE8EAC"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19B42F82" w14:textId="77777777" w:rsidR="00CB0417" w:rsidRPr="00A51F10" w:rsidRDefault="00CB0417" w:rsidP="00652CFD">
            <w:pPr>
              <w:spacing w:before="0" w:after="0" w:line="276" w:lineRule="auto"/>
              <w:jc w:val="both"/>
              <w:rPr>
                <w:sz w:val="20"/>
              </w:rPr>
            </w:pPr>
            <w:r w:rsidRPr="007D0FA6">
              <w:rPr>
                <w:sz w:val="20"/>
              </w:rPr>
              <w:t>confirmContactInfo</w:t>
            </w:r>
          </w:p>
        </w:tc>
        <w:tc>
          <w:tcPr>
            <w:tcW w:w="202" w:type="pct"/>
            <w:gridSpan w:val="2"/>
            <w:shd w:val="clear" w:color="auto" w:fill="auto"/>
          </w:tcPr>
          <w:p w14:paraId="308F4B98" w14:textId="77777777" w:rsidR="00CB0417" w:rsidRDefault="00CB0417" w:rsidP="00652CFD">
            <w:pPr>
              <w:spacing w:before="0" w:after="0" w:line="276" w:lineRule="auto"/>
              <w:jc w:val="center"/>
              <w:rPr>
                <w:sz w:val="20"/>
              </w:rPr>
            </w:pPr>
            <w:r>
              <w:rPr>
                <w:sz w:val="20"/>
              </w:rPr>
              <w:t>О</w:t>
            </w:r>
          </w:p>
        </w:tc>
        <w:tc>
          <w:tcPr>
            <w:tcW w:w="467" w:type="pct"/>
            <w:shd w:val="clear" w:color="auto" w:fill="auto"/>
          </w:tcPr>
          <w:p w14:paraId="0453D6FF" w14:textId="77777777" w:rsidR="00CB0417" w:rsidRPr="00106356" w:rsidRDefault="00CB0417" w:rsidP="00652CFD">
            <w:pPr>
              <w:spacing w:before="0" w:after="0" w:line="276" w:lineRule="auto"/>
              <w:jc w:val="center"/>
              <w:rPr>
                <w:sz w:val="20"/>
              </w:rPr>
            </w:pPr>
            <w:r>
              <w:rPr>
                <w:sz w:val="20"/>
                <w:lang w:val="en-US"/>
              </w:rPr>
              <w:t>S</w:t>
            </w:r>
          </w:p>
        </w:tc>
        <w:tc>
          <w:tcPr>
            <w:tcW w:w="1417" w:type="pct"/>
            <w:gridSpan w:val="2"/>
            <w:shd w:val="clear" w:color="auto" w:fill="auto"/>
          </w:tcPr>
          <w:p w14:paraId="1F6BA0C6" w14:textId="77777777" w:rsidR="00CB0417" w:rsidRPr="007D0FA6" w:rsidRDefault="00CB0417" w:rsidP="00652CFD">
            <w:pPr>
              <w:spacing w:before="0" w:after="0" w:line="276" w:lineRule="auto"/>
              <w:rPr>
                <w:sz w:val="20"/>
              </w:rPr>
            </w:pPr>
            <w:r w:rsidRPr="007D0FA6">
              <w:rPr>
                <w:sz w:val="20"/>
              </w:rPr>
              <w:t xml:space="preserve">Сведения о лице, утвердившем </w:t>
            </w:r>
          </w:p>
          <w:p w14:paraId="7F037EE1" w14:textId="77777777" w:rsidR="00CB0417" w:rsidRPr="00A51F10" w:rsidRDefault="00CB0417" w:rsidP="00652CFD">
            <w:pPr>
              <w:spacing w:before="0" w:after="0" w:line="276" w:lineRule="auto"/>
              <w:rPr>
                <w:sz w:val="20"/>
              </w:rPr>
            </w:pPr>
            <w:r w:rsidRPr="007D0FA6">
              <w:rPr>
                <w:sz w:val="20"/>
              </w:rPr>
              <w:t>план закупок</w:t>
            </w:r>
          </w:p>
        </w:tc>
        <w:tc>
          <w:tcPr>
            <w:tcW w:w="1418" w:type="pct"/>
            <w:gridSpan w:val="3"/>
            <w:shd w:val="clear" w:color="auto" w:fill="auto"/>
            <w:vAlign w:val="center"/>
          </w:tcPr>
          <w:p w14:paraId="44276B5C" w14:textId="77777777" w:rsidR="00CB0417" w:rsidRPr="00E232BB" w:rsidRDefault="00CB0417" w:rsidP="00652CFD">
            <w:pPr>
              <w:spacing w:before="0" w:after="0" w:line="276" w:lineRule="auto"/>
              <w:jc w:val="both"/>
              <w:rPr>
                <w:sz w:val="20"/>
              </w:rPr>
            </w:pPr>
          </w:p>
        </w:tc>
      </w:tr>
      <w:tr w:rsidR="003C766F" w:rsidRPr="001A4780" w14:paraId="45FE6021" w14:textId="77777777" w:rsidTr="00030451">
        <w:trPr>
          <w:jc w:val="center"/>
        </w:trPr>
        <w:tc>
          <w:tcPr>
            <w:tcW w:w="746" w:type="pct"/>
            <w:shd w:val="clear" w:color="auto" w:fill="auto"/>
            <w:vAlign w:val="center"/>
          </w:tcPr>
          <w:p w14:paraId="586CA715" w14:textId="77777777" w:rsidR="003C766F" w:rsidRPr="001B3C27" w:rsidRDefault="003C766F" w:rsidP="00652CFD">
            <w:pPr>
              <w:spacing w:before="0" w:after="0" w:line="276" w:lineRule="auto"/>
              <w:jc w:val="both"/>
              <w:rPr>
                <w:sz w:val="20"/>
              </w:rPr>
            </w:pPr>
          </w:p>
        </w:tc>
        <w:tc>
          <w:tcPr>
            <w:tcW w:w="750" w:type="pct"/>
            <w:gridSpan w:val="3"/>
            <w:shd w:val="clear" w:color="auto" w:fill="auto"/>
          </w:tcPr>
          <w:p w14:paraId="5B52B0E9" w14:textId="77777777" w:rsidR="003C766F" w:rsidRPr="00995FA5" w:rsidRDefault="003C766F" w:rsidP="00652CFD">
            <w:pPr>
              <w:spacing w:before="0" w:after="0" w:line="276" w:lineRule="auto"/>
              <w:rPr>
                <w:sz w:val="20"/>
              </w:rPr>
            </w:pPr>
            <w:r w:rsidRPr="003C766F">
              <w:rPr>
                <w:sz w:val="20"/>
              </w:rPr>
              <w:t>useKTRU</w:t>
            </w:r>
          </w:p>
        </w:tc>
        <w:tc>
          <w:tcPr>
            <w:tcW w:w="202" w:type="pct"/>
            <w:gridSpan w:val="2"/>
            <w:shd w:val="clear" w:color="auto" w:fill="auto"/>
          </w:tcPr>
          <w:p w14:paraId="0E59C426" w14:textId="77777777" w:rsidR="003C766F" w:rsidRPr="00995FA5" w:rsidRDefault="003C766F" w:rsidP="00652CFD">
            <w:pPr>
              <w:spacing w:before="0" w:after="0" w:line="276" w:lineRule="auto"/>
              <w:jc w:val="center"/>
              <w:rPr>
                <w:sz w:val="20"/>
              </w:rPr>
            </w:pPr>
            <w:r>
              <w:rPr>
                <w:sz w:val="20"/>
              </w:rPr>
              <w:t>Н</w:t>
            </w:r>
          </w:p>
        </w:tc>
        <w:tc>
          <w:tcPr>
            <w:tcW w:w="467" w:type="pct"/>
            <w:shd w:val="clear" w:color="auto" w:fill="auto"/>
          </w:tcPr>
          <w:p w14:paraId="24C68FB1" w14:textId="77777777" w:rsidR="003C766F" w:rsidRPr="00DD7D93" w:rsidRDefault="003C766F" w:rsidP="00652CFD">
            <w:pPr>
              <w:spacing w:before="0" w:after="0" w:line="276" w:lineRule="auto"/>
              <w:jc w:val="center"/>
              <w:rPr>
                <w:sz w:val="20"/>
                <w:lang w:val="en-US"/>
              </w:rPr>
            </w:pPr>
            <w:r>
              <w:rPr>
                <w:sz w:val="20"/>
                <w:lang w:val="en-US"/>
              </w:rPr>
              <w:t>B</w:t>
            </w:r>
          </w:p>
        </w:tc>
        <w:tc>
          <w:tcPr>
            <w:tcW w:w="1417" w:type="pct"/>
            <w:gridSpan w:val="2"/>
            <w:shd w:val="clear" w:color="auto" w:fill="auto"/>
          </w:tcPr>
          <w:p w14:paraId="70834161" w14:textId="77777777" w:rsidR="003C766F" w:rsidRPr="00995FA5" w:rsidRDefault="003C766F" w:rsidP="00652CFD">
            <w:pPr>
              <w:spacing w:before="0" w:after="0" w:line="276" w:lineRule="auto"/>
              <w:rPr>
                <w:sz w:val="20"/>
              </w:rPr>
            </w:pPr>
            <w:r w:rsidRPr="003C766F">
              <w:rPr>
                <w:sz w:val="20"/>
              </w:rPr>
              <w:t>Признак "По КТРУ</w:t>
            </w:r>
          </w:p>
        </w:tc>
        <w:tc>
          <w:tcPr>
            <w:tcW w:w="1418" w:type="pct"/>
            <w:gridSpan w:val="3"/>
            <w:shd w:val="clear" w:color="auto" w:fill="auto"/>
            <w:vAlign w:val="center"/>
          </w:tcPr>
          <w:p w14:paraId="76701C66" w14:textId="77777777" w:rsidR="003C766F" w:rsidRPr="00E232BB" w:rsidRDefault="003C766F" w:rsidP="00652CFD">
            <w:pPr>
              <w:spacing w:before="0" w:after="0" w:line="276" w:lineRule="auto"/>
              <w:jc w:val="both"/>
              <w:rPr>
                <w:sz w:val="20"/>
              </w:rPr>
            </w:pPr>
            <w:r w:rsidRPr="00070E10">
              <w:rPr>
                <w:sz w:val="20"/>
                <w:lang w:eastAsia="en-US"/>
              </w:rPr>
              <w:t>Игнорируется при приеме. Заполняется при передаче, если позиция была размещена после перехода на использование справочника "Каталог товаров, работ, услуг (КТРУ)" (nsiKTRU)</w:t>
            </w:r>
          </w:p>
        </w:tc>
      </w:tr>
      <w:tr w:rsidR="00CB0417" w:rsidRPr="00E17527" w14:paraId="73E09265" w14:textId="77777777" w:rsidTr="002404A0">
        <w:trPr>
          <w:jc w:val="center"/>
        </w:trPr>
        <w:tc>
          <w:tcPr>
            <w:tcW w:w="5000" w:type="pct"/>
            <w:gridSpan w:val="12"/>
            <w:shd w:val="clear" w:color="auto" w:fill="auto"/>
            <w:vAlign w:val="center"/>
            <w:hideMark/>
          </w:tcPr>
          <w:p w14:paraId="4ABA9B31" w14:textId="77777777" w:rsidR="00CB0417" w:rsidRPr="00E17527" w:rsidRDefault="00CB0417" w:rsidP="00652CFD">
            <w:pPr>
              <w:spacing w:before="0" w:after="0" w:line="276" w:lineRule="auto"/>
              <w:jc w:val="center"/>
              <w:rPr>
                <w:b/>
                <w:sz w:val="20"/>
              </w:rPr>
            </w:pPr>
            <w:r w:rsidRPr="007D0FA6">
              <w:rPr>
                <w:b/>
                <w:sz w:val="20"/>
              </w:rPr>
              <w:t>Сведения о заказчике</w:t>
            </w:r>
          </w:p>
        </w:tc>
      </w:tr>
      <w:tr w:rsidR="002C6384" w:rsidRPr="001A4780" w14:paraId="7EF6B08A" w14:textId="77777777" w:rsidTr="00030451">
        <w:trPr>
          <w:jc w:val="center"/>
        </w:trPr>
        <w:tc>
          <w:tcPr>
            <w:tcW w:w="746" w:type="pct"/>
            <w:shd w:val="clear" w:color="auto" w:fill="auto"/>
            <w:vAlign w:val="center"/>
          </w:tcPr>
          <w:p w14:paraId="095D269A" w14:textId="77777777" w:rsidR="00CB0417" w:rsidRPr="001E53C0" w:rsidRDefault="00CB0417" w:rsidP="00652CFD">
            <w:pPr>
              <w:spacing w:before="0" w:after="0" w:line="276" w:lineRule="auto"/>
              <w:jc w:val="both"/>
              <w:rPr>
                <w:b/>
                <w:sz w:val="20"/>
                <w:lang w:val="en-US"/>
              </w:rPr>
            </w:pPr>
            <w:r w:rsidRPr="007D0FA6">
              <w:rPr>
                <w:b/>
                <w:sz w:val="20"/>
                <w:lang w:val="en-US"/>
              </w:rPr>
              <w:t>customerInfo</w:t>
            </w:r>
          </w:p>
        </w:tc>
        <w:tc>
          <w:tcPr>
            <w:tcW w:w="750" w:type="pct"/>
            <w:gridSpan w:val="3"/>
            <w:shd w:val="clear" w:color="auto" w:fill="auto"/>
            <w:vAlign w:val="center"/>
          </w:tcPr>
          <w:p w14:paraId="559EA9CD" w14:textId="77777777" w:rsidR="00CB0417" w:rsidRPr="00CF443D" w:rsidRDefault="00CB0417" w:rsidP="00652CFD">
            <w:pPr>
              <w:spacing w:before="0" w:after="0" w:line="276" w:lineRule="auto"/>
              <w:jc w:val="both"/>
              <w:rPr>
                <w:b/>
                <w:sz w:val="20"/>
              </w:rPr>
            </w:pPr>
          </w:p>
        </w:tc>
        <w:tc>
          <w:tcPr>
            <w:tcW w:w="202" w:type="pct"/>
            <w:gridSpan w:val="2"/>
            <w:shd w:val="clear" w:color="auto" w:fill="auto"/>
            <w:vAlign w:val="center"/>
          </w:tcPr>
          <w:p w14:paraId="42E4FEBB" w14:textId="77777777" w:rsidR="00CB0417" w:rsidRPr="00CF443D" w:rsidRDefault="00CB0417" w:rsidP="00652CFD">
            <w:pPr>
              <w:spacing w:before="0" w:after="0" w:line="276" w:lineRule="auto"/>
              <w:jc w:val="both"/>
              <w:rPr>
                <w:b/>
                <w:sz w:val="20"/>
              </w:rPr>
            </w:pPr>
          </w:p>
        </w:tc>
        <w:tc>
          <w:tcPr>
            <w:tcW w:w="467" w:type="pct"/>
            <w:shd w:val="clear" w:color="auto" w:fill="auto"/>
            <w:vAlign w:val="center"/>
          </w:tcPr>
          <w:p w14:paraId="660D1CEE" w14:textId="77777777" w:rsidR="00CB0417" w:rsidRPr="00CF443D" w:rsidRDefault="00CB0417" w:rsidP="00652CFD">
            <w:pPr>
              <w:spacing w:before="0" w:after="0" w:line="276" w:lineRule="auto"/>
              <w:jc w:val="both"/>
              <w:rPr>
                <w:b/>
                <w:sz w:val="20"/>
              </w:rPr>
            </w:pPr>
          </w:p>
        </w:tc>
        <w:tc>
          <w:tcPr>
            <w:tcW w:w="1417" w:type="pct"/>
            <w:gridSpan w:val="2"/>
            <w:shd w:val="clear" w:color="auto" w:fill="auto"/>
            <w:vAlign w:val="center"/>
          </w:tcPr>
          <w:p w14:paraId="201BBDDD" w14:textId="77777777" w:rsidR="00CB0417" w:rsidRPr="00CF443D" w:rsidRDefault="00CB0417" w:rsidP="00652CFD">
            <w:pPr>
              <w:spacing w:before="0" w:after="0" w:line="276" w:lineRule="auto"/>
              <w:rPr>
                <w:b/>
                <w:sz w:val="20"/>
              </w:rPr>
            </w:pPr>
          </w:p>
        </w:tc>
        <w:tc>
          <w:tcPr>
            <w:tcW w:w="1418" w:type="pct"/>
            <w:gridSpan w:val="3"/>
            <w:shd w:val="clear" w:color="auto" w:fill="auto"/>
            <w:vAlign w:val="center"/>
            <w:hideMark/>
          </w:tcPr>
          <w:p w14:paraId="634F943C" w14:textId="77777777" w:rsidR="00CB0417" w:rsidRPr="00CF443D" w:rsidRDefault="00CB0417" w:rsidP="00652CFD">
            <w:pPr>
              <w:spacing w:before="0" w:after="0" w:line="276" w:lineRule="auto"/>
              <w:jc w:val="both"/>
              <w:rPr>
                <w:b/>
                <w:sz w:val="20"/>
              </w:rPr>
            </w:pPr>
          </w:p>
        </w:tc>
      </w:tr>
      <w:tr w:rsidR="002C6384" w:rsidRPr="001A4780" w14:paraId="4F74611F" w14:textId="77777777" w:rsidTr="00030451">
        <w:trPr>
          <w:jc w:val="center"/>
        </w:trPr>
        <w:tc>
          <w:tcPr>
            <w:tcW w:w="746" w:type="pct"/>
            <w:shd w:val="clear" w:color="auto" w:fill="auto"/>
            <w:vAlign w:val="center"/>
          </w:tcPr>
          <w:p w14:paraId="58DF89CE"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12B67E6D" w14:textId="77777777" w:rsidR="00CB0417" w:rsidRPr="00DF3BE0" w:rsidRDefault="00CB0417" w:rsidP="00652CFD">
            <w:pPr>
              <w:spacing w:before="0" w:after="0" w:line="276" w:lineRule="auto"/>
              <w:rPr>
                <w:sz w:val="20"/>
              </w:rPr>
            </w:pPr>
            <w:r w:rsidRPr="00C64657">
              <w:rPr>
                <w:sz w:val="20"/>
              </w:rPr>
              <w:t>regNum</w:t>
            </w:r>
          </w:p>
        </w:tc>
        <w:tc>
          <w:tcPr>
            <w:tcW w:w="202" w:type="pct"/>
            <w:gridSpan w:val="2"/>
            <w:shd w:val="clear" w:color="auto" w:fill="auto"/>
            <w:vAlign w:val="center"/>
          </w:tcPr>
          <w:p w14:paraId="7E1CE639" w14:textId="77777777" w:rsidR="00CB0417" w:rsidRPr="00E87917" w:rsidRDefault="00CB0417" w:rsidP="00652CFD">
            <w:pPr>
              <w:spacing w:before="0" w:after="0" w:line="276" w:lineRule="auto"/>
              <w:jc w:val="center"/>
              <w:rPr>
                <w:sz w:val="20"/>
              </w:rPr>
            </w:pPr>
            <w:r>
              <w:rPr>
                <w:sz w:val="20"/>
              </w:rPr>
              <w:t>О</w:t>
            </w:r>
          </w:p>
        </w:tc>
        <w:tc>
          <w:tcPr>
            <w:tcW w:w="467" w:type="pct"/>
            <w:shd w:val="clear" w:color="auto" w:fill="auto"/>
            <w:vAlign w:val="center"/>
          </w:tcPr>
          <w:p w14:paraId="35B9159D" w14:textId="77777777" w:rsidR="00CB0417" w:rsidRPr="00C64657" w:rsidRDefault="00CB0417" w:rsidP="00652CFD">
            <w:pPr>
              <w:spacing w:before="0" w:after="0" w:line="276" w:lineRule="auto"/>
              <w:jc w:val="center"/>
              <w:rPr>
                <w:sz w:val="20"/>
                <w:lang w:val="en-US"/>
              </w:rPr>
            </w:pPr>
            <w:r>
              <w:rPr>
                <w:sz w:val="20"/>
                <w:lang w:val="en-US"/>
              </w:rPr>
              <w:t>T</w:t>
            </w:r>
          </w:p>
        </w:tc>
        <w:tc>
          <w:tcPr>
            <w:tcW w:w="1417" w:type="pct"/>
            <w:gridSpan w:val="2"/>
            <w:shd w:val="clear" w:color="auto" w:fill="auto"/>
            <w:vAlign w:val="center"/>
          </w:tcPr>
          <w:p w14:paraId="187EFA16" w14:textId="77777777" w:rsidR="00CB0417" w:rsidRPr="00E87917" w:rsidRDefault="00CB0417" w:rsidP="00652CFD">
            <w:pPr>
              <w:spacing w:before="0" w:after="0" w:line="276" w:lineRule="auto"/>
              <w:rPr>
                <w:sz w:val="20"/>
              </w:rPr>
            </w:pPr>
            <w:r w:rsidRPr="00C64657">
              <w:rPr>
                <w:sz w:val="20"/>
              </w:rPr>
              <w:t>Код по СПЗ</w:t>
            </w:r>
          </w:p>
        </w:tc>
        <w:tc>
          <w:tcPr>
            <w:tcW w:w="1418" w:type="pct"/>
            <w:gridSpan w:val="3"/>
            <w:shd w:val="clear" w:color="auto" w:fill="auto"/>
            <w:vAlign w:val="center"/>
          </w:tcPr>
          <w:p w14:paraId="5A4CCD7F" w14:textId="77777777" w:rsidR="00CB0417" w:rsidRPr="00E87917" w:rsidRDefault="00CB0417" w:rsidP="00652CFD">
            <w:pPr>
              <w:spacing w:before="0" w:after="0" w:line="276" w:lineRule="auto"/>
              <w:rPr>
                <w:sz w:val="20"/>
              </w:rPr>
            </w:pPr>
            <w:r w:rsidRPr="001A4780">
              <w:rPr>
                <w:sz w:val="20"/>
              </w:rPr>
              <w:t>Шаблон значения: \d{</w:t>
            </w:r>
            <w:r>
              <w:rPr>
                <w:sz w:val="20"/>
                <w:lang w:val="en-US"/>
              </w:rPr>
              <w:t>11</w:t>
            </w:r>
            <w:r w:rsidRPr="001A4780">
              <w:rPr>
                <w:sz w:val="20"/>
              </w:rPr>
              <w:t>}</w:t>
            </w:r>
          </w:p>
        </w:tc>
      </w:tr>
      <w:tr w:rsidR="002C6384" w:rsidRPr="00CF443D" w14:paraId="58942D9B" w14:textId="77777777" w:rsidTr="00030451">
        <w:trPr>
          <w:jc w:val="center"/>
        </w:trPr>
        <w:tc>
          <w:tcPr>
            <w:tcW w:w="746" w:type="pct"/>
            <w:shd w:val="clear" w:color="auto" w:fill="auto"/>
            <w:vAlign w:val="center"/>
          </w:tcPr>
          <w:p w14:paraId="3EBEAFE3" w14:textId="77777777" w:rsidR="00CB0417" w:rsidRPr="00CF443D" w:rsidRDefault="00CB0417" w:rsidP="00652CFD">
            <w:pPr>
              <w:spacing w:before="0" w:after="0" w:line="276" w:lineRule="auto"/>
              <w:jc w:val="both"/>
              <w:rPr>
                <w:sz w:val="20"/>
              </w:rPr>
            </w:pPr>
          </w:p>
        </w:tc>
        <w:tc>
          <w:tcPr>
            <w:tcW w:w="750" w:type="pct"/>
            <w:gridSpan w:val="3"/>
            <w:shd w:val="clear" w:color="auto" w:fill="auto"/>
            <w:vAlign w:val="center"/>
          </w:tcPr>
          <w:p w14:paraId="346E7833" w14:textId="77777777" w:rsidR="00CB0417" w:rsidRDefault="00CB0417" w:rsidP="00652CFD">
            <w:pPr>
              <w:spacing w:before="0" w:after="0" w:line="276" w:lineRule="auto"/>
              <w:rPr>
                <w:sz w:val="20"/>
                <w:lang w:eastAsia="en-US"/>
              </w:rPr>
            </w:pPr>
            <w:r>
              <w:rPr>
                <w:sz w:val="20"/>
                <w:lang w:eastAsia="en-US"/>
              </w:rPr>
              <w:t>consRegistryNum</w:t>
            </w:r>
          </w:p>
        </w:tc>
        <w:tc>
          <w:tcPr>
            <w:tcW w:w="202" w:type="pct"/>
            <w:gridSpan w:val="2"/>
            <w:shd w:val="clear" w:color="auto" w:fill="auto"/>
            <w:vAlign w:val="center"/>
          </w:tcPr>
          <w:p w14:paraId="0D06031D" w14:textId="77777777" w:rsidR="00CB0417" w:rsidRDefault="00CB0417" w:rsidP="00652CFD">
            <w:pPr>
              <w:spacing w:before="0" w:after="0" w:line="276" w:lineRule="auto"/>
              <w:ind w:firstLine="51"/>
              <w:jc w:val="center"/>
              <w:rPr>
                <w:sz w:val="20"/>
                <w:lang w:eastAsia="en-US"/>
              </w:rPr>
            </w:pPr>
            <w:r>
              <w:rPr>
                <w:sz w:val="20"/>
                <w:lang w:eastAsia="en-US"/>
              </w:rPr>
              <w:t>Н</w:t>
            </w:r>
          </w:p>
        </w:tc>
        <w:tc>
          <w:tcPr>
            <w:tcW w:w="467" w:type="pct"/>
            <w:shd w:val="clear" w:color="auto" w:fill="auto"/>
            <w:vAlign w:val="center"/>
          </w:tcPr>
          <w:p w14:paraId="3AB2270F" w14:textId="77777777" w:rsidR="00CB0417" w:rsidRDefault="00CB0417" w:rsidP="00652CFD">
            <w:pPr>
              <w:spacing w:before="0" w:after="0" w:line="276" w:lineRule="auto"/>
              <w:ind w:firstLine="51"/>
              <w:jc w:val="center"/>
              <w:rPr>
                <w:sz w:val="20"/>
                <w:lang w:val="en-US" w:eastAsia="en-US"/>
              </w:rPr>
            </w:pPr>
            <w:r>
              <w:rPr>
                <w:sz w:val="20"/>
                <w:lang w:eastAsia="en-US"/>
              </w:rPr>
              <w:t>T(8)</w:t>
            </w:r>
          </w:p>
        </w:tc>
        <w:tc>
          <w:tcPr>
            <w:tcW w:w="1417" w:type="pct"/>
            <w:gridSpan w:val="2"/>
            <w:shd w:val="clear" w:color="auto" w:fill="auto"/>
            <w:vAlign w:val="center"/>
          </w:tcPr>
          <w:p w14:paraId="5F9134C7" w14:textId="77777777" w:rsidR="00CB0417" w:rsidRDefault="00CB0417" w:rsidP="00652CFD">
            <w:pPr>
              <w:spacing w:before="0" w:after="0" w:line="276" w:lineRule="auto"/>
              <w:rPr>
                <w:sz w:val="20"/>
                <w:lang w:eastAsia="en-US"/>
              </w:rPr>
            </w:pPr>
            <w:r>
              <w:rPr>
                <w:sz w:val="20"/>
                <w:lang w:eastAsia="en-US"/>
              </w:rPr>
              <w:t>Код по Сводному Реестру</w:t>
            </w:r>
          </w:p>
        </w:tc>
        <w:tc>
          <w:tcPr>
            <w:tcW w:w="1418" w:type="pct"/>
            <w:gridSpan w:val="3"/>
            <w:shd w:val="clear" w:color="auto" w:fill="auto"/>
          </w:tcPr>
          <w:p w14:paraId="60A29753" w14:textId="77777777" w:rsidR="00CB0417" w:rsidRDefault="00CB0417"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2C6384" w:rsidRPr="001A4780" w14:paraId="3A8F2645" w14:textId="77777777" w:rsidTr="00030451">
        <w:trPr>
          <w:jc w:val="center"/>
        </w:trPr>
        <w:tc>
          <w:tcPr>
            <w:tcW w:w="746" w:type="pct"/>
            <w:shd w:val="clear" w:color="auto" w:fill="auto"/>
            <w:vAlign w:val="center"/>
          </w:tcPr>
          <w:p w14:paraId="47A68713"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5A98AFBA" w14:textId="77777777" w:rsidR="00CB0417" w:rsidRPr="00DF3BE0" w:rsidRDefault="00CB0417" w:rsidP="00652CFD">
            <w:pPr>
              <w:spacing w:before="0" w:after="0" w:line="276" w:lineRule="auto"/>
              <w:rPr>
                <w:sz w:val="20"/>
              </w:rPr>
            </w:pPr>
            <w:r w:rsidRPr="00C64657">
              <w:rPr>
                <w:sz w:val="20"/>
              </w:rPr>
              <w:t>fullName</w:t>
            </w:r>
          </w:p>
        </w:tc>
        <w:tc>
          <w:tcPr>
            <w:tcW w:w="202" w:type="pct"/>
            <w:gridSpan w:val="2"/>
            <w:shd w:val="clear" w:color="auto" w:fill="auto"/>
            <w:vAlign w:val="center"/>
          </w:tcPr>
          <w:p w14:paraId="2E9A6BE1" w14:textId="77777777" w:rsidR="00CB0417" w:rsidRPr="00DF3BE0" w:rsidRDefault="00CB0417" w:rsidP="00652CFD">
            <w:pPr>
              <w:spacing w:before="0" w:after="0" w:line="276" w:lineRule="auto"/>
              <w:jc w:val="center"/>
              <w:rPr>
                <w:sz w:val="20"/>
              </w:rPr>
            </w:pPr>
            <w:r>
              <w:rPr>
                <w:sz w:val="20"/>
              </w:rPr>
              <w:t>Н</w:t>
            </w:r>
          </w:p>
        </w:tc>
        <w:tc>
          <w:tcPr>
            <w:tcW w:w="467" w:type="pct"/>
            <w:shd w:val="clear" w:color="auto" w:fill="auto"/>
            <w:vAlign w:val="center"/>
          </w:tcPr>
          <w:p w14:paraId="7529737F" w14:textId="77777777" w:rsidR="00CB0417" w:rsidRPr="00C64657" w:rsidRDefault="00CB0417" w:rsidP="00652CFD">
            <w:pPr>
              <w:spacing w:before="0" w:after="0" w:line="276" w:lineRule="auto"/>
              <w:jc w:val="center"/>
              <w:rPr>
                <w:sz w:val="20"/>
                <w:lang w:val="en-US"/>
              </w:rPr>
            </w:pPr>
            <w:r>
              <w:rPr>
                <w:sz w:val="20"/>
                <w:lang w:val="en-US"/>
              </w:rPr>
              <w:t>T(1-2000)</w:t>
            </w:r>
          </w:p>
        </w:tc>
        <w:tc>
          <w:tcPr>
            <w:tcW w:w="1417" w:type="pct"/>
            <w:gridSpan w:val="2"/>
            <w:shd w:val="clear" w:color="auto" w:fill="auto"/>
            <w:vAlign w:val="center"/>
          </w:tcPr>
          <w:p w14:paraId="5240CA65" w14:textId="77777777" w:rsidR="00CB0417" w:rsidRPr="00326318" w:rsidRDefault="00CB0417" w:rsidP="00652CFD">
            <w:pPr>
              <w:spacing w:before="0" w:after="0" w:line="276" w:lineRule="auto"/>
              <w:rPr>
                <w:sz w:val="20"/>
                <w:lang w:val="en-US"/>
              </w:rPr>
            </w:pPr>
            <w:r w:rsidRPr="00C64657">
              <w:rPr>
                <w:sz w:val="20"/>
              </w:rPr>
              <w:t>Полное наименование</w:t>
            </w:r>
            <w:r>
              <w:rPr>
                <w:sz w:val="20"/>
                <w:lang w:val="en-US"/>
              </w:rPr>
              <w:t xml:space="preserve"> </w:t>
            </w:r>
            <w:r w:rsidRPr="00C64657">
              <w:rPr>
                <w:sz w:val="20"/>
              </w:rPr>
              <w:t>организации</w:t>
            </w:r>
          </w:p>
        </w:tc>
        <w:tc>
          <w:tcPr>
            <w:tcW w:w="1418" w:type="pct"/>
            <w:gridSpan w:val="3"/>
            <w:shd w:val="clear" w:color="auto" w:fill="auto"/>
            <w:vAlign w:val="center"/>
          </w:tcPr>
          <w:p w14:paraId="1AA156E4" w14:textId="77777777" w:rsidR="00CB0417" w:rsidRPr="00E87917" w:rsidRDefault="00CB0417" w:rsidP="00652CFD">
            <w:pPr>
              <w:spacing w:before="0" w:after="0" w:line="276" w:lineRule="auto"/>
              <w:jc w:val="both"/>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14:paraId="61952EA1" w14:textId="77777777" w:rsidTr="00030451">
        <w:trPr>
          <w:jc w:val="center"/>
        </w:trPr>
        <w:tc>
          <w:tcPr>
            <w:tcW w:w="746" w:type="pct"/>
            <w:shd w:val="clear" w:color="auto" w:fill="auto"/>
            <w:vAlign w:val="center"/>
          </w:tcPr>
          <w:p w14:paraId="20BBFCCF"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66DE5F92" w14:textId="77777777" w:rsidR="00CB0417" w:rsidRPr="00DF3BE0" w:rsidRDefault="00CB0417" w:rsidP="00652CFD">
            <w:pPr>
              <w:spacing w:before="0" w:after="0" w:line="276" w:lineRule="auto"/>
              <w:rPr>
                <w:sz w:val="20"/>
              </w:rPr>
            </w:pPr>
            <w:r w:rsidRPr="00C64657">
              <w:rPr>
                <w:sz w:val="20"/>
              </w:rPr>
              <w:t>INN</w:t>
            </w:r>
          </w:p>
        </w:tc>
        <w:tc>
          <w:tcPr>
            <w:tcW w:w="202" w:type="pct"/>
            <w:gridSpan w:val="2"/>
            <w:shd w:val="clear" w:color="auto" w:fill="auto"/>
            <w:vAlign w:val="center"/>
          </w:tcPr>
          <w:p w14:paraId="7C056417" w14:textId="77777777" w:rsidR="00CB0417" w:rsidRPr="00DF3BE0" w:rsidRDefault="00CB0417" w:rsidP="00652CFD">
            <w:pPr>
              <w:spacing w:before="0" w:after="0" w:line="276" w:lineRule="auto"/>
              <w:jc w:val="center"/>
              <w:rPr>
                <w:sz w:val="20"/>
              </w:rPr>
            </w:pPr>
            <w:r>
              <w:rPr>
                <w:sz w:val="20"/>
              </w:rPr>
              <w:t>Н</w:t>
            </w:r>
          </w:p>
        </w:tc>
        <w:tc>
          <w:tcPr>
            <w:tcW w:w="467" w:type="pct"/>
            <w:shd w:val="clear" w:color="auto" w:fill="auto"/>
            <w:vAlign w:val="center"/>
          </w:tcPr>
          <w:p w14:paraId="75DDB073" w14:textId="77777777" w:rsidR="00CB0417" w:rsidRPr="00C64657" w:rsidRDefault="00CB0417" w:rsidP="00652CFD">
            <w:pPr>
              <w:spacing w:before="0" w:after="0" w:line="276" w:lineRule="auto"/>
              <w:jc w:val="center"/>
              <w:rPr>
                <w:sz w:val="20"/>
              </w:rPr>
            </w:pPr>
            <w:r>
              <w:rPr>
                <w:sz w:val="20"/>
              </w:rPr>
              <w:t>Т</w:t>
            </w:r>
          </w:p>
        </w:tc>
        <w:tc>
          <w:tcPr>
            <w:tcW w:w="1417" w:type="pct"/>
            <w:gridSpan w:val="2"/>
            <w:shd w:val="clear" w:color="auto" w:fill="auto"/>
            <w:vAlign w:val="center"/>
          </w:tcPr>
          <w:p w14:paraId="54C733C5" w14:textId="77777777" w:rsidR="00CB0417" w:rsidRPr="00E87917" w:rsidRDefault="00CB0417" w:rsidP="00652CFD">
            <w:pPr>
              <w:spacing w:before="0" w:after="0" w:line="276" w:lineRule="auto"/>
              <w:rPr>
                <w:sz w:val="20"/>
              </w:rPr>
            </w:pPr>
            <w:r w:rsidRPr="00C64657">
              <w:rPr>
                <w:sz w:val="20"/>
              </w:rPr>
              <w:t xml:space="preserve">ИНН организации. </w:t>
            </w:r>
          </w:p>
        </w:tc>
        <w:tc>
          <w:tcPr>
            <w:tcW w:w="1418" w:type="pct"/>
            <w:gridSpan w:val="3"/>
            <w:shd w:val="clear" w:color="auto" w:fill="auto"/>
            <w:vAlign w:val="center"/>
          </w:tcPr>
          <w:p w14:paraId="791A007A" w14:textId="77777777" w:rsidR="00CB0417" w:rsidRDefault="00CB0417" w:rsidP="00652CFD">
            <w:pPr>
              <w:spacing w:before="0" w:after="0" w:line="276" w:lineRule="auto"/>
              <w:rPr>
                <w:sz w:val="20"/>
              </w:rPr>
            </w:pPr>
            <w:r w:rsidRPr="001A4780">
              <w:rPr>
                <w:sz w:val="20"/>
              </w:rPr>
              <w:t>Шаблон значения: \d{</w:t>
            </w:r>
            <w:r w:rsidRPr="00500F79">
              <w:rPr>
                <w:sz w:val="20"/>
              </w:rPr>
              <w:t>10</w:t>
            </w:r>
            <w:r w:rsidRPr="001A4780">
              <w:rPr>
                <w:sz w:val="20"/>
              </w:rPr>
              <w:t>}\d{</w:t>
            </w:r>
            <w:r>
              <w:rPr>
                <w:sz w:val="20"/>
              </w:rPr>
              <w:t>1</w:t>
            </w:r>
            <w:r w:rsidRPr="003A2E47">
              <w:rPr>
                <w:sz w:val="20"/>
              </w:rPr>
              <w:t>2</w:t>
            </w:r>
            <w:r w:rsidRPr="001A4780">
              <w:rPr>
                <w:sz w:val="20"/>
              </w:rPr>
              <w:t>}</w:t>
            </w:r>
          </w:p>
          <w:p w14:paraId="75914872" w14:textId="77777777" w:rsidR="00CB0417" w:rsidRPr="00E87917" w:rsidRDefault="00CB0417" w:rsidP="00652CFD">
            <w:pPr>
              <w:spacing w:before="0" w:after="0" w:line="276" w:lineRule="auto"/>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14:paraId="5D0A84C5" w14:textId="77777777" w:rsidTr="00030451">
        <w:trPr>
          <w:jc w:val="center"/>
        </w:trPr>
        <w:tc>
          <w:tcPr>
            <w:tcW w:w="746" w:type="pct"/>
            <w:shd w:val="clear" w:color="auto" w:fill="auto"/>
            <w:vAlign w:val="center"/>
          </w:tcPr>
          <w:p w14:paraId="332AC203"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0A61B9AC" w14:textId="77777777" w:rsidR="00CB0417" w:rsidRPr="00DF3BE0" w:rsidRDefault="00CB0417" w:rsidP="00652CFD">
            <w:pPr>
              <w:spacing w:before="0" w:after="0" w:line="276" w:lineRule="auto"/>
              <w:rPr>
                <w:sz w:val="20"/>
              </w:rPr>
            </w:pPr>
            <w:r w:rsidRPr="00C64657">
              <w:rPr>
                <w:sz w:val="20"/>
              </w:rPr>
              <w:t>KPP</w:t>
            </w:r>
          </w:p>
        </w:tc>
        <w:tc>
          <w:tcPr>
            <w:tcW w:w="202" w:type="pct"/>
            <w:gridSpan w:val="2"/>
            <w:shd w:val="clear" w:color="auto" w:fill="auto"/>
            <w:vAlign w:val="center"/>
          </w:tcPr>
          <w:p w14:paraId="621CA106" w14:textId="77777777" w:rsidR="00CB0417" w:rsidRPr="00E87917" w:rsidRDefault="00CB0417" w:rsidP="00652CFD">
            <w:pPr>
              <w:spacing w:before="0" w:after="0" w:line="276" w:lineRule="auto"/>
              <w:jc w:val="center"/>
              <w:rPr>
                <w:sz w:val="20"/>
              </w:rPr>
            </w:pPr>
            <w:r>
              <w:rPr>
                <w:sz w:val="20"/>
              </w:rPr>
              <w:t>Н</w:t>
            </w:r>
          </w:p>
        </w:tc>
        <w:tc>
          <w:tcPr>
            <w:tcW w:w="467" w:type="pct"/>
            <w:shd w:val="clear" w:color="auto" w:fill="auto"/>
            <w:vAlign w:val="center"/>
          </w:tcPr>
          <w:p w14:paraId="7F5A3D17" w14:textId="77777777" w:rsidR="00CB0417" w:rsidRPr="0017649A" w:rsidRDefault="00CB0417" w:rsidP="00652CFD">
            <w:pPr>
              <w:spacing w:before="0" w:after="0" w:line="276" w:lineRule="auto"/>
              <w:jc w:val="center"/>
              <w:rPr>
                <w:sz w:val="20"/>
                <w:lang w:val="en-US"/>
              </w:rPr>
            </w:pPr>
            <w:r>
              <w:rPr>
                <w:sz w:val="20"/>
              </w:rPr>
              <w:t>Т</w:t>
            </w:r>
            <w:r w:rsidR="0017649A">
              <w:rPr>
                <w:sz w:val="20"/>
                <w:lang w:val="en-US"/>
              </w:rPr>
              <w:t>(9)</w:t>
            </w:r>
          </w:p>
        </w:tc>
        <w:tc>
          <w:tcPr>
            <w:tcW w:w="1417" w:type="pct"/>
            <w:gridSpan w:val="2"/>
            <w:shd w:val="clear" w:color="auto" w:fill="auto"/>
            <w:vAlign w:val="center"/>
          </w:tcPr>
          <w:p w14:paraId="43E69A5C" w14:textId="77777777" w:rsidR="00CB0417" w:rsidRPr="00E87917" w:rsidRDefault="00CB0417" w:rsidP="00652CFD">
            <w:pPr>
              <w:spacing w:before="0" w:after="0" w:line="276" w:lineRule="auto"/>
              <w:rPr>
                <w:sz w:val="20"/>
              </w:rPr>
            </w:pPr>
            <w:r w:rsidRPr="00C64657">
              <w:rPr>
                <w:sz w:val="20"/>
              </w:rPr>
              <w:t xml:space="preserve">КПП организации. </w:t>
            </w:r>
          </w:p>
        </w:tc>
        <w:tc>
          <w:tcPr>
            <w:tcW w:w="1418" w:type="pct"/>
            <w:gridSpan w:val="3"/>
            <w:shd w:val="clear" w:color="auto" w:fill="auto"/>
            <w:vAlign w:val="center"/>
          </w:tcPr>
          <w:p w14:paraId="00BC90C5" w14:textId="77777777" w:rsidR="00CB0417" w:rsidRPr="00E87917" w:rsidRDefault="00CB0417" w:rsidP="00652CFD">
            <w:pPr>
              <w:spacing w:before="0" w:after="0" w:line="276" w:lineRule="auto"/>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14:paraId="19DC03B2" w14:textId="77777777" w:rsidTr="00030451">
        <w:trPr>
          <w:jc w:val="center"/>
        </w:trPr>
        <w:tc>
          <w:tcPr>
            <w:tcW w:w="746" w:type="pct"/>
            <w:shd w:val="clear" w:color="auto" w:fill="auto"/>
            <w:vAlign w:val="center"/>
          </w:tcPr>
          <w:p w14:paraId="7794640A"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12CEBD36" w14:textId="77777777" w:rsidR="00CB0417" w:rsidRDefault="00CB0417" w:rsidP="00652CFD">
            <w:pPr>
              <w:spacing w:before="0" w:after="0" w:line="276" w:lineRule="auto"/>
              <w:rPr>
                <w:sz w:val="20"/>
                <w:lang w:eastAsia="en-US"/>
              </w:rPr>
            </w:pPr>
            <w:r>
              <w:rPr>
                <w:sz w:val="20"/>
                <w:lang w:eastAsia="en-US"/>
              </w:rPr>
              <w:t>OKPO</w:t>
            </w:r>
          </w:p>
        </w:tc>
        <w:tc>
          <w:tcPr>
            <w:tcW w:w="202" w:type="pct"/>
            <w:gridSpan w:val="2"/>
            <w:shd w:val="clear" w:color="auto" w:fill="auto"/>
            <w:vAlign w:val="center"/>
          </w:tcPr>
          <w:p w14:paraId="203D718C" w14:textId="77777777" w:rsidR="00CB0417" w:rsidRDefault="00CB0417"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7039D2C9" w14:textId="77777777" w:rsidR="00CB0417" w:rsidRDefault="00CB0417" w:rsidP="00652CFD">
            <w:pPr>
              <w:spacing w:before="0" w:after="0" w:line="276" w:lineRule="auto"/>
              <w:jc w:val="center"/>
              <w:rPr>
                <w:sz w:val="20"/>
                <w:lang w:eastAsia="en-US"/>
              </w:rPr>
            </w:pPr>
            <w:r>
              <w:rPr>
                <w:sz w:val="20"/>
                <w:lang w:eastAsia="en-US"/>
              </w:rPr>
              <w:t>S</w:t>
            </w:r>
          </w:p>
        </w:tc>
        <w:tc>
          <w:tcPr>
            <w:tcW w:w="1417" w:type="pct"/>
            <w:gridSpan w:val="2"/>
            <w:shd w:val="clear" w:color="auto" w:fill="auto"/>
            <w:vAlign w:val="center"/>
          </w:tcPr>
          <w:p w14:paraId="75585B6F" w14:textId="77777777" w:rsidR="00CB0417" w:rsidRPr="00326318" w:rsidRDefault="00CB0417" w:rsidP="00652CFD">
            <w:pPr>
              <w:spacing w:before="0" w:after="0" w:line="276" w:lineRule="auto"/>
              <w:rPr>
                <w:sz w:val="20"/>
                <w:lang w:val="en-US" w:eastAsia="en-US"/>
              </w:rPr>
            </w:pPr>
            <w:r>
              <w:rPr>
                <w:sz w:val="20"/>
                <w:lang w:eastAsia="en-US"/>
              </w:rPr>
              <w:t>ОКПО</w:t>
            </w:r>
            <w:r>
              <w:rPr>
                <w:sz w:val="20"/>
                <w:lang w:val="en-US" w:eastAsia="en-US"/>
              </w:rPr>
              <w:t xml:space="preserve"> </w:t>
            </w:r>
            <w:r w:rsidRPr="00C64657">
              <w:rPr>
                <w:sz w:val="20"/>
              </w:rPr>
              <w:t>организации</w:t>
            </w:r>
          </w:p>
        </w:tc>
        <w:tc>
          <w:tcPr>
            <w:tcW w:w="1418" w:type="pct"/>
            <w:gridSpan w:val="3"/>
            <w:shd w:val="clear" w:color="auto" w:fill="auto"/>
            <w:vAlign w:val="center"/>
          </w:tcPr>
          <w:p w14:paraId="59B89940" w14:textId="77777777" w:rsidR="00CB0417" w:rsidRPr="00E232BB" w:rsidRDefault="00CB0417" w:rsidP="00652CFD">
            <w:pPr>
              <w:spacing w:before="0" w:after="0" w:line="276" w:lineRule="auto"/>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14:paraId="25AE92A5" w14:textId="77777777" w:rsidTr="00030451">
        <w:trPr>
          <w:jc w:val="center"/>
        </w:trPr>
        <w:tc>
          <w:tcPr>
            <w:tcW w:w="746" w:type="pct"/>
            <w:shd w:val="clear" w:color="auto" w:fill="auto"/>
            <w:vAlign w:val="center"/>
          </w:tcPr>
          <w:p w14:paraId="2886762B"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4970136E" w14:textId="77777777" w:rsidR="00CB0417" w:rsidRDefault="00CB0417" w:rsidP="00652CFD">
            <w:pPr>
              <w:spacing w:before="0" w:after="0" w:line="276" w:lineRule="auto"/>
              <w:rPr>
                <w:sz w:val="20"/>
                <w:lang w:eastAsia="en-US"/>
              </w:rPr>
            </w:pPr>
            <w:r>
              <w:rPr>
                <w:sz w:val="20"/>
                <w:lang w:eastAsia="en-US"/>
              </w:rPr>
              <w:t>OKTMO</w:t>
            </w:r>
          </w:p>
        </w:tc>
        <w:tc>
          <w:tcPr>
            <w:tcW w:w="202" w:type="pct"/>
            <w:gridSpan w:val="2"/>
            <w:shd w:val="clear" w:color="auto" w:fill="auto"/>
            <w:vAlign w:val="center"/>
          </w:tcPr>
          <w:p w14:paraId="6BA64B8F" w14:textId="77777777" w:rsidR="00CB0417" w:rsidRDefault="00CB0417"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65AD9CAA" w14:textId="77777777" w:rsidR="00CB0417" w:rsidRDefault="00CB0417" w:rsidP="00652CFD">
            <w:pPr>
              <w:spacing w:before="0" w:after="0" w:line="276" w:lineRule="auto"/>
              <w:jc w:val="center"/>
              <w:rPr>
                <w:sz w:val="20"/>
                <w:lang w:eastAsia="en-US"/>
              </w:rPr>
            </w:pPr>
            <w:r>
              <w:rPr>
                <w:sz w:val="20"/>
                <w:lang w:eastAsia="en-US"/>
              </w:rPr>
              <w:t>S</w:t>
            </w:r>
          </w:p>
        </w:tc>
        <w:tc>
          <w:tcPr>
            <w:tcW w:w="1417" w:type="pct"/>
            <w:gridSpan w:val="2"/>
            <w:shd w:val="clear" w:color="auto" w:fill="auto"/>
            <w:vAlign w:val="center"/>
          </w:tcPr>
          <w:p w14:paraId="50601F5E" w14:textId="77777777" w:rsidR="00CB0417" w:rsidRDefault="00CB0417" w:rsidP="00652CFD">
            <w:pPr>
              <w:spacing w:before="0" w:after="0" w:line="276" w:lineRule="auto"/>
              <w:rPr>
                <w:sz w:val="20"/>
                <w:lang w:eastAsia="en-US"/>
              </w:rPr>
            </w:pPr>
            <w:r w:rsidRPr="00326318">
              <w:rPr>
                <w:sz w:val="20"/>
                <w:lang w:eastAsia="en-US"/>
              </w:rPr>
              <w:t>Территориально-муниципальное образование организации по ОКТМО</w:t>
            </w:r>
          </w:p>
        </w:tc>
        <w:tc>
          <w:tcPr>
            <w:tcW w:w="1418" w:type="pct"/>
            <w:gridSpan w:val="3"/>
            <w:shd w:val="clear" w:color="auto" w:fill="auto"/>
            <w:vAlign w:val="center"/>
          </w:tcPr>
          <w:p w14:paraId="12A02B6C" w14:textId="77777777" w:rsidR="00CB0417" w:rsidRPr="001E53C0" w:rsidRDefault="00CB0417" w:rsidP="00652CFD">
            <w:pPr>
              <w:spacing w:before="0" w:after="0" w:line="276" w:lineRule="auto"/>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14:paraId="16B7445E" w14:textId="77777777" w:rsidTr="00030451">
        <w:trPr>
          <w:jc w:val="center"/>
        </w:trPr>
        <w:tc>
          <w:tcPr>
            <w:tcW w:w="746" w:type="pct"/>
            <w:shd w:val="clear" w:color="auto" w:fill="auto"/>
            <w:vAlign w:val="center"/>
          </w:tcPr>
          <w:p w14:paraId="353C9790"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708F3E0F" w14:textId="77777777" w:rsidR="00CB0417" w:rsidRPr="00DF3BE0" w:rsidRDefault="00CB0417" w:rsidP="00652CFD">
            <w:pPr>
              <w:spacing w:before="0" w:after="0" w:line="276" w:lineRule="auto"/>
              <w:rPr>
                <w:sz w:val="20"/>
              </w:rPr>
            </w:pPr>
            <w:r w:rsidRPr="00DF7300">
              <w:rPr>
                <w:sz w:val="20"/>
              </w:rPr>
              <w:t>factAddress</w:t>
            </w:r>
          </w:p>
        </w:tc>
        <w:tc>
          <w:tcPr>
            <w:tcW w:w="202" w:type="pct"/>
            <w:gridSpan w:val="2"/>
            <w:shd w:val="clear" w:color="auto" w:fill="auto"/>
            <w:vAlign w:val="center"/>
          </w:tcPr>
          <w:p w14:paraId="424CC1FB" w14:textId="77777777" w:rsidR="00CB0417" w:rsidRPr="00DF3BE0" w:rsidRDefault="00CB0417" w:rsidP="00652CFD">
            <w:pPr>
              <w:spacing w:before="0" w:after="0" w:line="276" w:lineRule="auto"/>
              <w:jc w:val="center"/>
              <w:rPr>
                <w:sz w:val="20"/>
              </w:rPr>
            </w:pPr>
            <w:r>
              <w:rPr>
                <w:sz w:val="20"/>
              </w:rPr>
              <w:t>Н</w:t>
            </w:r>
          </w:p>
        </w:tc>
        <w:tc>
          <w:tcPr>
            <w:tcW w:w="467" w:type="pct"/>
            <w:shd w:val="clear" w:color="auto" w:fill="auto"/>
            <w:vAlign w:val="center"/>
          </w:tcPr>
          <w:p w14:paraId="15BA8FD4" w14:textId="77777777" w:rsidR="00CB0417" w:rsidRPr="00C64657" w:rsidRDefault="00CB0417" w:rsidP="00652CFD">
            <w:pPr>
              <w:spacing w:before="0" w:after="0" w:line="276" w:lineRule="auto"/>
              <w:jc w:val="center"/>
              <w:rPr>
                <w:sz w:val="20"/>
                <w:lang w:val="en-US"/>
              </w:rPr>
            </w:pPr>
            <w:r>
              <w:rPr>
                <w:sz w:val="20"/>
                <w:lang w:val="en-US"/>
              </w:rPr>
              <w:t>T(1-2000)</w:t>
            </w:r>
          </w:p>
        </w:tc>
        <w:tc>
          <w:tcPr>
            <w:tcW w:w="1417" w:type="pct"/>
            <w:gridSpan w:val="2"/>
            <w:shd w:val="clear" w:color="auto" w:fill="auto"/>
            <w:vAlign w:val="center"/>
          </w:tcPr>
          <w:p w14:paraId="312C8318" w14:textId="77777777" w:rsidR="00CB0417" w:rsidRPr="00E87917" w:rsidRDefault="00CB0417" w:rsidP="00652CFD">
            <w:pPr>
              <w:spacing w:before="0" w:after="0" w:line="276" w:lineRule="auto"/>
              <w:rPr>
                <w:sz w:val="20"/>
              </w:rPr>
            </w:pPr>
            <w:r w:rsidRPr="00DF7300">
              <w:rPr>
                <w:sz w:val="20"/>
              </w:rPr>
              <w:t>Адрес местонахождения организации</w:t>
            </w:r>
          </w:p>
        </w:tc>
        <w:tc>
          <w:tcPr>
            <w:tcW w:w="1418" w:type="pct"/>
            <w:gridSpan w:val="3"/>
            <w:shd w:val="clear" w:color="auto" w:fill="auto"/>
            <w:vAlign w:val="center"/>
          </w:tcPr>
          <w:p w14:paraId="13AE09B6" w14:textId="77777777" w:rsidR="00CB0417" w:rsidRPr="001E53C0" w:rsidRDefault="00CB0417" w:rsidP="00652CFD">
            <w:pPr>
              <w:spacing w:before="0" w:after="0" w:line="276" w:lineRule="auto"/>
              <w:jc w:val="both"/>
              <w:rPr>
                <w:sz w:val="20"/>
              </w:rPr>
            </w:pPr>
            <w:r w:rsidRPr="00326318">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14:paraId="7B003AF3" w14:textId="77777777" w:rsidTr="00030451">
        <w:trPr>
          <w:jc w:val="center"/>
        </w:trPr>
        <w:tc>
          <w:tcPr>
            <w:tcW w:w="746" w:type="pct"/>
            <w:shd w:val="clear" w:color="auto" w:fill="auto"/>
            <w:vAlign w:val="center"/>
          </w:tcPr>
          <w:p w14:paraId="0FC674F0"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4B80C3CC" w14:textId="77777777" w:rsidR="00CB0417" w:rsidRPr="00DF3BE0" w:rsidRDefault="00CB0417" w:rsidP="00652CFD">
            <w:pPr>
              <w:spacing w:before="0" w:after="0" w:line="276" w:lineRule="auto"/>
              <w:rPr>
                <w:sz w:val="20"/>
              </w:rPr>
            </w:pPr>
            <w:r w:rsidRPr="00F76EB8">
              <w:rPr>
                <w:sz w:val="20"/>
              </w:rPr>
              <w:t>phone</w:t>
            </w:r>
          </w:p>
        </w:tc>
        <w:tc>
          <w:tcPr>
            <w:tcW w:w="202" w:type="pct"/>
            <w:gridSpan w:val="2"/>
            <w:shd w:val="clear" w:color="auto" w:fill="auto"/>
            <w:vAlign w:val="center"/>
          </w:tcPr>
          <w:p w14:paraId="25E4542F" w14:textId="77777777" w:rsidR="00CB0417" w:rsidRPr="00DF3BE0" w:rsidRDefault="00CB0417" w:rsidP="00652CFD">
            <w:pPr>
              <w:spacing w:before="0" w:after="0" w:line="276" w:lineRule="auto"/>
              <w:jc w:val="center"/>
              <w:rPr>
                <w:sz w:val="20"/>
              </w:rPr>
            </w:pPr>
            <w:r>
              <w:rPr>
                <w:sz w:val="20"/>
              </w:rPr>
              <w:t>Н</w:t>
            </w:r>
          </w:p>
        </w:tc>
        <w:tc>
          <w:tcPr>
            <w:tcW w:w="467" w:type="pct"/>
            <w:shd w:val="clear" w:color="auto" w:fill="auto"/>
            <w:vAlign w:val="center"/>
          </w:tcPr>
          <w:p w14:paraId="437E5834" w14:textId="77777777" w:rsidR="00CB0417" w:rsidRPr="00C64657" w:rsidRDefault="00CB0417" w:rsidP="00652CFD">
            <w:pPr>
              <w:spacing w:before="0" w:after="0" w:line="276" w:lineRule="auto"/>
              <w:jc w:val="center"/>
              <w:rPr>
                <w:sz w:val="20"/>
                <w:lang w:val="en-US"/>
              </w:rPr>
            </w:pPr>
            <w:r>
              <w:rPr>
                <w:sz w:val="20"/>
                <w:lang w:val="en-US"/>
              </w:rPr>
              <w:t>T(1-256)</w:t>
            </w:r>
          </w:p>
        </w:tc>
        <w:tc>
          <w:tcPr>
            <w:tcW w:w="1417" w:type="pct"/>
            <w:gridSpan w:val="2"/>
            <w:shd w:val="clear" w:color="auto" w:fill="auto"/>
            <w:vAlign w:val="center"/>
          </w:tcPr>
          <w:p w14:paraId="610AA785" w14:textId="77777777" w:rsidR="00CB0417" w:rsidRPr="00326318" w:rsidRDefault="00CB0417" w:rsidP="00652CFD">
            <w:pPr>
              <w:spacing w:before="0" w:after="0" w:line="276" w:lineRule="auto"/>
              <w:rPr>
                <w:sz w:val="20"/>
                <w:lang w:val="en-US"/>
              </w:rPr>
            </w:pPr>
            <w:r w:rsidRPr="00F76EB8">
              <w:rPr>
                <w:sz w:val="20"/>
              </w:rPr>
              <w:t>Телефон</w:t>
            </w:r>
            <w:r>
              <w:rPr>
                <w:sz w:val="20"/>
                <w:lang w:val="en-US"/>
              </w:rPr>
              <w:t xml:space="preserve"> </w:t>
            </w:r>
            <w:r w:rsidRPr="00DF7300">
              <w:rPr>
                <w:sz w:val="20"/>
              </w:rPr>
              <w:t>организации</w:t>
            </w:r>
          </w:p>
        </w:tc>
        <w:tc>
          <w:tcPr>
            <w:tcW w:w="1418" w:type="pct"/>
            <w:gridSpan w:val="3"/>
            <w:shd w:val="clear" w:color="auto" w:fill="auto"/>
            <w:vAlign w:val="center"/>
          </w:tcPr>
          <w:p w14:paraId="70C970FB" w14:textId="77777777" w:rsidR="00CB0417" w:rsidRPr="00E87917" w:rsidRDefault="00CB0417" w:rsidP="00652CFD">
            <w:pPr>
              <w:spacing w:before="0" w:after="0" w:line="276" w:lineRule="auto"/>
              <w:rPr>
                <w:sz w:val="20"/>
              </w:rPr>
            </w:pPr>
            <w:r w:rsidRPr="009D61AC">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14:paraId="37C2EB81" w14:textId="77777777" w:rsidTr="00030451">
        <w:trPr>
          <w:jc w:val="center"/>
        </w:trPr>
        <w:tc>
          <w:tcPr>
            <w:tcW w:w="746" w:type="pct"/>
            <w:shd w:val="clear" w:color="auto" w:fill="auto"/>
            <w:vAlign w:val="center"/>
          </w:tcPr>
          <w:p w14:paraId="52E28086"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56698572" w14:textId="77777777" w:rsidR="00CB0417" w:rsidRPr="00995FA5" w:rsidRDefault="00CB0417" w:rsidP="00652CFD">
            <w:pPr>
              <w:spacing w:before="0" w:after="0" w:line="276" w:lineRule="auto"/>
              <w:rPr>
                <w:sz w:val="20"/>
              </w:rPr>
            </w:pPr>
            <w:r w:rsidRPr="00F76EB8">
              <w:rPr>
                <w:sz w:val="20"/>
              </w:rPr>
              <w:t>email</w:t>
            </w:r>
          </w:p>
        </w:tc>
        <w:tc>
          <w:tcPr>
            <w:tcW w:w="202" w:type="pct"/>
            <w:gridSpan w:val="2"/>
            <w:shd w:val="clear" w:color="auto" w:fill="auto"/>
            <w:vAlign w:val="center"/>
          </w:tcPr>
          <w:p w14:paraId="29314E6B" w14:textId="77777777" w:rsidR="00CB0417" w:rsidRPr="00DF3BE0" w:rsidRDefault="00CB0417" w:rsidP="00652CFD">
            <w:pPr>
              <w:spacing w:before="0" w:after="0" w:line="276" w:lineRule="auto"/>
              <w:jc w:val="center"/>
              <w:rPr>
                <w:sz w:val="20"/>
              </w:rPr>
            </w:pPr>
            <w:r>
              <w:rPr>
                <w:sz w:val="20"/>
              </w:rPr>
              <w:t>Н</w:t>
            </w:r>
          </w:p>
        </w:tc>
        <w:tc>
          <w:tcPr>
            <w:tcW w:w="467" w:type="pct"/>
            <w:shd w:val="clear" w:color="auto" w:fill="auto"/>
            <w:vAlign w:val="center"/>
          </w:tcPr>
          <w:p w14:paraId="639A16D7" w14:textId="77777777" w:rsidR="00CB0417" w:rsidRPr="00C64657" w:rsidRDefault="00CB0417" w:rsidP="00652CFD">
            <w:pPr>
              <w:spacing w:before="0" w:after="0" w:line="276" w:lineRule="auto"/>
              <w:jc w:val="center"/>
              <w:rPr>
                <w:sz w:val="20"/>
                <w:lang w:val="en-US"/>
              </w:rPr>
            </w:pPr>
            <w:r>
              <w:rPr>
                <w:sz w:val="20"/>
                <w:lang w:val="en-US"/>
              </w:rPr>
              <w:t>T(1-256)</w:t>
            </w:r>
          </w:p>
        </w:tc>
        <w:tc>
          <w:tcPr>
            <w:tcW w:w="1417" w:type="pct"/>
            <w:gridSpan w:val="2"/>
            <w:shd w:val="clear" w:color="auto" w:fill="auto"/>
            <w:vAlign w:val="center"/>
          </w:tcPr>
          <w:p w14:paraId="296B2A3F" w14:textId="77777777" w:rsidR="00CB0417" w:rsidRPr="00326318" w:rsidRDefault="00CB0417" w:rsidP="00652CFD">
            <w:pPr>
              <w:spacing w:before="0" w:after="0" w:line="276" w:lineRule="auto"/>
              <w:rPr>
                <w:sz w:val="20"/>
                <w:lang w:val="en-US"/>
              </w:rPr>
            </w:pPr>
            <w:r w:rsidRPr="00F76EB8">
              <w:rPr>
                <w:sz w:val="20"/>
              </w:rPr>
              <w:t>Адрес электронной почты</w:t>
            </w:r>
            <w:r>
              <w:rPr>
                <w:sz w:val="20"/>
                <w:lang w:val="en-US"/>
              </w:rPr>
              <w:t xml:space="preserve"> </w:t>
            </w:r>
            <w:r w:rsidRPr="00DF7300">
              <w:rPr>
                <w:sz w:val="20"/>
              </w:rPr>
              <w:t>организации</w:t>
            </w:r>
          </w:p>
        </w:tc>
        <w:tc>
          <w:tcPr>
            <w:tcW w:w="1418" w:type="pct"/>
            <w:gridSpan w:val="3"/>
            <w:shd w:val="clear" w:color="auto" w:fill="auto"/>
            <w:vAlign w:val="center"/>
          </w:tcPr>
          <w:p w14:paraId="0F407B32" w14:textId="77777777" w:rsidR="00CB0417" w:rsidRPr="00E232BB" w:rsidRDefault="00CB0417" w:rsidP="00652CFD">
            <w:pPr>
              <w:spacing w:before="0" w:after="0" w:line="276" w:lineRule="auto"/>
              <w:jc w:val="both"/>
              <w:rPr>
                <w:sz w:val="20"/>
              </w:rPr>
            </w:pPr>
            <w:r w:rsidRPr="009D61AC">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14:paraId="2A2028DC" w14:textId="77777777" w:rsidTr="00030451">
        <w:trPr>
          <w:jc w:val="center"/>
        </w:trPr>
        <w:tc>
          <w:tcPr>
            <w:tcW w:w="746" w:type="pct"/>
            <w:shd w:val="clear" w:color="auto" w:fill="auto"/>
            <w:vAlign w:val="center"/>
          </w:tcPr>
          <w:p w14:paraId="4BD1927F"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41EDFBC9" w14:textId="77777777" w:rsidR="00CB0417" w:rsidRPr="001E53C0" w:rsidRDefault="00CB0417" w:rsidP="00652CFD">
            <w:pPr>
              <w:spacing w:before="0" w:after="0" w:line="276" w:lineRule="auto"/>
              <w:rPr>
                <w:sz w:val="20"/>
                <w:lang w:val="en-US" w:eastAsia="en-US"/>
              </w:rPr>
            </w:pPr>
            <w:r>
              <w:rPr>
                <w:sz w:val="20"/>
                <w:lang w:eastAsia="en-US"/>
              </w:rPr>
              <w:t>OK</w:t>
            </w:r>
            <w:r>
              <w:rPr>
                <w:sz w:val="20"/>
                <w:lang w:val="en-US" w:eastAsia="en-US"/>
              </w:rPr>
              <w:t>OPF</w:t>
            </w:r>
          </w:p>
        </w:tc>
        <w:tc>
          <w:tcPr>
            <w:tcW w:w="202" w:type="pct"/>
            <w:gridSpan w:val="2"/>
            <w:shd w:val="clear" w:color="auto" w:fill="auto"/>
            <w:vAlign w:val="center"/>
          </w:tcPr>
          <w:p w14:paraId="61E12C34" w14:textId="77777777" w:rsidR="00CB0417" w:rsidRDefault="00CB0417"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1669AD18" w14:textId="77777777" w:rsidR="00CB0417" w:rsidRDefault="00CB0417" w:rsidP="00652CFD">
            <w:pPr>
              <w:spacing w:before="0" w:after="0" w:line="276" w:lineRule="auto"/>
              <w:jc w:val="center"/>
              <w:rPr>
                <w:sz w:val="20"/>
                <w:lang w:eastAsia="en-US"/>
              </w:rPr>
            </w:pPr>
            <w:r>
              <w:rPr>
                <w:sz w:val="20"/>
                <w:lang w:eastAsia="en-US"/>
              </w:rPr>
              <w:t>S</w:t>
            </w:r>
          </w:p>
        </w:tc>
        <w:tc>
          <w:tcPr>
            <w:tcW w:w="1417" w:type="pct"/>
            <w:gridSpan w:val="2"/>
            <w:shd w:val="clear" w:color="auto" w:fill="auto"/>
            <w:vAlign w:val="center"/>
          </w:tcPr>
          <w:p w14:paraId="6F224244" w14:textId="77777777" w:rsidR="00CB0417" w:rsidRDefault="00CB0417" w:rsidP="00652CFD">
            <w:pPr>
              <w:spacing w:before="0" w:after="0" w:line="276" w:lineRule="auto"/>
              <w:rPr>
                <w:sz w:val="20"/>
                <w:lang w:eastAsia="en-US"/>
              </w:rPr>
            </w:pPr>
            <w:r w:rsidRPr="00326318">
              <w:rPr>
                <w:sz w:val="20"/>
                <w:lang w:eastAsia="en-US"/>
              </w:rPr>
              <w:t>Организационно-правовая форма организации по ОКОПФ</w:t>
            </w:r>
          </w:p>
        </w:tc>
        <w:tc>
          <w:tcPr>
            <w:tcW w:w="1418" w:type="pct"/>
            <w:gridSpan w:val="3"/>
            <w:shd w:val="clear" w:color="auto" w:fill="auto"/>
            <w:vAlign w:val="center"/>
          </w:tcPr>
          <w:p w14:paraId="10550EA9" w14:textId="77777777" w:rsidR="00CB0417" w:rsidRPr="001E53C0" w:rsidRDefault="00CB0417" w:rsidP="00652CFD">
            <w:pPr>
              <w:spacing w:before="0" w:after="0" w:line="276" w:lineRule="auto"/>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14:paraId="47C77078" w14:textId="77777777" w:rsidTr="00030451">
        <w:trPr>
          <w:jc w:val="center"/>
        </w:trPr>
        <w:tc>
          <w:tcPr>
            <w:tcW w:w="746" w:type="pct"/>
            <w:shd w:val="clear" w:color="auto" w:fill="auto"/>
            <w:vAlign w:val="center"/>
          </w:tcPr>
          <w:p w14:paraId="2ECC53FE" w14:textId="77777777" w:rsidR="001E0760" w:rsidRPr="001B3C27" w:rsidRDefault="001E0760" w:rsidP="00652CFD">
            <w:pPr>
              <w:spacing w:before="0" w:after="0" w:line="276" w:lineRule="auto"/>
              <w:jc w:val="both"/>
              <w:rPr>
                <w:sz w:val="20"/>
              </w:rPr>
            </w:pPr>
          </w:p>
        </w:tc>
        <w:tc>
          <w:tcPr>
            <w:tcW w:w="750" w:type="pct"/>
            <w:gridSpan w:val="3"/>
            <w:shd w:val="clear" w:color="auto" w:fill="auto"/>
            <w:vAlign w:val="center"/>
          </w:tcPr>
          <w:p w14:paraId="6FBF0978" w14:textId="77777777" w:rsidR="001E0760" w:rsidRPr="001E53C0" w:rsidRDefault="001E0760" w:rsidP="00652CFD">
            <w:pPr>
              <w:spacing w:before="0" w:after="0" w:line="276" w:lineRule="auto"/>
              <w:rPr>
                <w:sz w:val="20"/>
                <w:lang w:val="en-US" w:eastAsia="en-US"/>
              </w:rPr>
            </w:pPr>
            <w:r w:rsidRPr="001E0760">
              <w:rPr>
                <w:sz w:val="20"/>
                <w:lang w:eastAsia="en-US"/>
              </w:rPr>
              <w:t>OKFS</w:t>
            </w:r>
          </w:p>
        </w:tc>
        <w:tc>
          <w:tcPr>
            <w:tcW w:w="202" w:type="pct"/>
            <w:gridSpan w:val="2"/>
            <w:shd w:val="clear" w:color="auto" w:fill="auto"/>
            <w:vAlign w:val="center"/>
          </w:tcPr>
          <w:p w14:paraId="0EDB2467" w14:textId="77777777" w:rsidR="001E0760" w:rsidRDefault="001E0760"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081034CD" w14:textId="77777777" w:rsidR="001E0760" w:rsidRDefault="001E0760" w:rsidP="00652CFD">
            <w:pPr>
              <w:spacing w:before="0" w:after="0" w:line="276" w:lineRule="auto"/>
              <w:jc w:val="center"/>
              <w:rPr>
                <w:sz w:val="20"/>
                <w:lang w:eastAsia="en-US"/>
              </w:rPr>
            </w:pPr>
            <w:r>
              <w:rPr>
                <w:sz w:val="20"/>
                <w:lang w:eastAsia="en-US"/>
              </w:rPr>
              <w:t>S</w:t>
            </w:r>
          </w:p>
        </w:tc>
        <w:tc>
          <w:tcPr>
            <w:tcW w:w="1417" w:type="pct"/>
            <w:gridSpan w:val="2"/>
            <w:shd w:val="clear" w:color="auto" w:fill="auto"/>
            <w:vAlign w:val="center"/>
          </w:tcPr>
          <w:p w14:paraId="70C6447B" w14:textId="77777777" w:rsidR="001E0760" w:rsidRDefault="001E0760" w:rsidP="00652CFD">
            <w:pPr>
              <w:spacing w:before="0" w:after="0" w:line="276" w:lineRule="auto"/>
              <w:rPr>
                <w:sz w:val="20"/>
                <w:lang w:eastAsia="en-US"/>
              </w:rPr>
            </w:pPr>
            <w:r w:rsidRPr="00326318">
              <w:rPr>
                <w:sz w:val="20"/>
                <w:lang w:eastAsia="en-US"/>
              </w:rPr>
              <w:t xml:space="preserve">Организационно-правовая форма организации по </w:t>
            </w:r>
            <w:r w:rsidR="00DF3E2A">
              <w:rPr>
                <w:sz w:val="20"/>
                <w:lang w:eastAsia="en-US"/>
              </w:rPr>
              <w:t>ОКФС</w:t>
            </w:r>
          </w:p>
        </w:tc>
        <w:tc>
          <w:tcPr>
            <w:tcW w:w="1418" w:type="pct"/>
            <w:gridSpan w:val="3"/>
            <w:shd w:val="clear" w:color="auto" w:fill="auto"/>
            <w:vAlign w:val="center"/>
          </w:tcPr>
          <w:p w14:paraId="013E22BD" w14:textId="77777777" w:rsidR="001E0760" w:rsidRPr="001E53C0" w:rsidRDefault="001E0760" w:rsidP="00652CFD">
            <w:pPr>
              <w:spacing w:before="0" w:after="0" w:line="276" w:lineRule="auto"/>
              <w:jc w:val="both"/>
              <w:rPr>
                <w:sz w:val="20"/>
              </w:rPr>
            </w:pPr>
            <w:r w:rsidRPr="001E0760">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E53C0" w14:paraId="07D886A5" w14:textId="77777777" w:rsidTr="00030451">
        <w:trPr>
          <w:jc w:val="center"/>
        </w:trPr>
        <w:tc>
          <w:tcPr>
            <w:tcW w:w="746" w:type="pct"/>
            <w:shd w:val="clear" w:color="auto" w:fill="auto"/>
            <w:vAlign w:val="center"/>
          </w:tcPr>
          <w:p w14:paraId="49329432"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346C16FC" w14:textId="77777777" w:rsidR="00CB0417" w:rsidRPr="00E44D16" w:rsidRDefault="00CB0417" w:rsidP="00652CFD">
            <w:pPr>
              <w:spacing w:before="0" w:after="0" w:line="276" w:lineRule="auto"/>
              <w:rPr>
                <w:sz w:val="20"/>
                <w:lang w:val="en-US" w:eastAsia="en-US"/>
              </w:rPr>
            </w:pPr>
            <w:r>
              <w:rPr>
                <w:sz w:val="20"/>
                <w:lang w:eastAsia="en-US"/>
              </w:rPr>
              <w:t>OKTMO</w:t>
            </w:r>
            <w:r>
              <w:rPr>
                <w:sz w:val="20"/>
                <w:lang w:val="en-US" w:eastAsia="en-US"/>
              </w:rPr>
              <w:t>PPO</w:t>
            </w:r>
          </w:p>
        </w:tc>
        <w:tc>
          <w:tcPr>
            <w:tcW w:w="202" w:type="pct"/>
            <w:gridSpan w:val="2"/>
            <w:shd w:val="clear" w:color="auto" w:fill="auto"/>
            <w:vAlign w:val="center"/>
          </w:tcPr>
          <w:p w14:paraId="31BA8CB3" w14:textId="77777777" w:rsidR="00CB0417" w:rsidRDefault="00CB0417"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5CB48FFC" w14:textId="77777777" w:rsidR="00CB0417" w:rsidRDefault="00CB0417" w:rsidP="00652CFD">
            <w:pPr>
              <w:spacing w:before="0" w:after="0" w:line="276" w:lineRule="auto"/>
              <w:jc w:val="center"/>
              <w:rPr>
                <w:sz w:val="20"/>
                <w:lang w:eastAsia="en-US"/>
              </w:rPr>
            </w:pPr>
            <w:r>
              <w:rPr>
                <w:sz w:val="20"/>
                <w:lang w:eastAsia="en-US"/>
              </w:rPr>
              <w:t>S</w:t>
            </w:r>
          </w:p>
        </w:tc>
        <w:tc>
          <w:tcPr>
            <w:tcW w:w="1417" w:type="pct"/>
            <w:gridSpan w:val="2"/>
            <w:shd w:val="clear" w:color="auto" w:fill="auto"/>
            <w:vAlign w:val="center"/>
          </w:tcPr>
          <w:p w14:paraId="1604920A" w14:textId="77777777" w:rsidR="00CB0417" w:rsidRPr="000D6769" w:rsidRDefault="005E58E6" w:rsidP="00652CFD">
            <w:pPr>
              <w:spacing w:before="0" w:after="0" w:line="276" w:lineRule="auto"/>
              <w:rPr>
                <w:sz w:val="20"/>
                <w:lang w:eastAsia="en-US"/>
              </w:rPr>
            </w:pPr>
            <w:r w:rsidRPr="005E58E6">
              <w:rPr>
                <w:sz w:val="20"/>
              </w:rPr>
              <w:t>ОКТМО публично-правового образования (ППО).</w:t>
            </w:r>
          </w:p>
        </w:tc>
        <w:tc>
          <w:tcPr>
            <w:tcW w:w="1418" w:type="pct"/>
            <w:gridSpan w:val="3"/>
            <w:shd w:val="clear" w:color="auto" w:fill="auto"/>
            <w:vAlign w:val="center"/>
          </w:tcPr>
          <w:p w14:paraId="486334CB" w14:textId="77777777" w:rsidR="003B3FE6" w:rsidRDefault="003B3FE6" w:rsidP="00652CFD">
            <w:pPr>
              <w:spacing w:before="0" w:after="0" w:line="276" w:lineRule="auto"/>
              <w:jc w:val="both"/>
              <w:rPr>
                <w:sz w:val="20"/>
              </w:rPr>
            </w:pPr>
            <w:r w:rsidRPr="003B3FE6">
              <w:rPr>
                <w:sz w:val="20"/>
              </w:rPr>
              <w:t>Необязательно для заполнения</w:t>
            </w:r>
          </w:p>
          <w:p w14:paraId="20ED1B33" w14:textId="77777777" w:rsidR="003B3FE6" w:rsidRDefault="003B3FE6" w:rsidP="00652CFD">
            <w:pPr>
              <w:spacing w:before="0" w:after="0" w:line="276" w:lineRule="auto"/>
              <w:jc w:val="both"/>
              <w:rPr>
                <w:sz w:val="20"/>
              </w:rPr>
            </w:pPr>
          </w:p>
          <w:p w14:paraId="433949FF" w14:textId="77777777" w:rsidR="00CB0417" w:rsidRPr="001E53C0" w:rsidRDefault="00CB0417" w:rsidP="00652CFD">
            <w:pPr>
              <w:spacing w:before="0" w:after="0" w:line="276" w:lineRule="auto"/>
              <w:jc w:val="both"/>
              <w:rPr>
                <w:sz w:val="20"/>
              </w:rPr>
            </w:pPr>
          </w:p>
        </w:tc>
      </w:tr>
      <w:tr w:rsidR="00CB0417" w:rsidRPr="00E17527" w14:paraId="02CD1551" w14:textId="77777777" w:rsidTr="002404A0">
        <w:trPr>
          <w:jc w:val="center"/>
        </w:trPr>
        <w:tc>
          <w:tcPr>
            <w:tcW w:w="5000" w:type="pct"/>
            <w:gridSpan w:val="12"/>
            <w:shd w:val="clear" w:color="auto" w:fill="auto"/>
            <w:vAlign w:val="center"/>
            <w:hideMark/>
          </w:tcPr>
          <w:p w14:paraId="18B2149A" w14:textId="77777777" w:rsidR="00CB0417" w:rsidRPr="00E17527" w:rsidRDefault="00CB0417" w:rsidP="00652CFD">
            <w:pPr>
              <w:spacing w:before="0" w:after="0" w:line="276" w:lineRule="auto"/>
              <w:jc w:val="center"/>
              <w:rPr>
                <w:b/>
                <w:sz w:val="20"/>
              </w:rPr>
            </w:pPr>
            <w:r w:rsidRPr="00FB575F">
              <w:rPr>
                <w:b/>
                <w:sz w:val="20"/>
              </w:rPr>
              <w:t>Сведения об орг</w:t>
            </w:r>
            <w:r>
              <w:rPr>
                <w:b/>
                <w:sz w:val="20"/>
              </w:rPr>
              <w:t>анизации-владельце версии плана-графика</w:t>
            </w:r>
          </w:p>
        </w:tc>
      </w:tr>
      <w:tr w:rsidR="002C6384" w:rsidRPr="001A4780" w14:paraId="043FE167" w14:textId="77777777" w:rsidTr="00030451">
        <w:trPr>
          <w:jc w:val="center"/>
        </w:trPr>
        <w:tc>
          <w:tcPr>
            <w:tcW w:w="746" w:type="pct"/>
            <w:shd w:val="clear" w:color="auto" w:fill="auto"/>
            <w:vAlign w:val="center"/>
          </w:tcPr>
          <w:p w14:paraId="10B76ED7" w14:textId="77777777" w:rsidR="00CB0417" w:rsidRPr="001E53C0" w:rsidRDefault="00CB0417" w:rsidP="00652CFD">
            <w:pPr>
              <w:spacing w:before="0" w:after="0" w:line="276" w:lineRule="auto"/>
              <w:jc w:val="both"/>
              <w:rPr>
                <w:b/>
                <w:sz w:val="20"/>
                <w:lang w:val="en-US"/>
              </w:rPr>
            </w:pPr>
            <w:r w:rsidRPr="00FB575F">
              <w:rPr>
                <w:b/>
                <w:sz w:val="20"/>
                <w:lang w:val="en-US"/>
              </w:rPr>
              <w:t>ownerInfo</w:t>
            </w:r>
          </w:p>
        </w:tc>
        <w:tc>
          <w:tcPr>
            <w:tcW w:w="750" w:type="pct"/>
            <w:gridSpan w:val="3"/>
            <w:shd w:val="clear" w:color="auto" w:fill="auto"/>
            <w:vAlign w:val="center"/>
          </w:tcPr>
          <w:p w14:paraId="6823DA3D" w14:textId="77777777" w:rsidR="00CB0417" w:rsidRPr="00CF443D" w:rsidRDefault="00CB0417" w:rsidP="00652CFD">
            <w:pPr>
              <w:spacing w:before="0" w:after="0" w:line="276" w:lineRule="auto"/>
              <w:jc w:val="both"/>
              <w:rPr>
                <w:b/>
                <w:sz w:val="20"/>
              </w:rPr>
            </w:pPr>
          </w:p>
        </w:tc>
        <w:tc>
          <w:tcPr>
            <w:tcW w:w="202" w:type="pct"/>
            <w:gridSpan w:val="2"/>
            <w:shd w:val="clear" w:color="auto" w:fill="auto"/>
            <w:vAlign w:val="center"/>
          </w:tcPr>
          <w:p w14:paraId="4278467A" w14:textId="77777777" w:rsidR="00CB0417" w:rsidRPr="00CF443D" w:rsidRDefault="00CB0417" w:rsidP="00652CFD">
            <w:pPr>
              <w:spacing w:before="0" w:after="0" w:line="276" w:lineRule="auto"/>
              <w:jc w:val="both"/>
              <w:rPr>
                <w:b/>
                <w:sz w:val="20"/>
              </w:rPr>
            </w:pPr>
          </w:p>
        </w:tc>
        <w:tc>
          <w:tcPr>
            <w:tcW w:w="467" w:type="pct"/>
            <w:shd w:val="clear" w:color="auto" w:fill="auto"/>
            <w:vAlign w:val="center"/>
          </w:tcPr>
          <w:p w14:paraId="1B349AE0" w14:textId="77777777" w:rsidR="00CB0417" w:rsidRPr="00CF443D" w:rsidRDefault="00CB0417" w:rsidP="00652CFD">
            <w:pPr>
              <w:spacing w:before="0" w:after="0" w:line="276" w:lineRule="auto"/>
              <w:jc w:val="both"/>
              <w:rPr>
                <w:b/>
                <w:sz w:val="20"/>
              </w:rPr>
            </w:pPr>
          </w:p>
        </w:tc>
        <w:tc>
          <w:tcPr>
            <w:tcW w:w="1417" w:type="pct"/>
            <w:gridSpan w:val="2"/>
            <w:shd w:val="clear" w:color="auto" w:fill="auto"/>
            <w:vAlign w:val="center"/>
          </w:tcPr>
          <w:p w14:paraId="4C265413" w14:textId="77777777" w:rsidR="00CB0417" w:rsidRPr="00CF443D" w:rsidRDefault="00CB0417" w:rsidP="00652CFD">
            <w:pPr>
              <w:spacing w:before="0" w:after="0" w:line="276" w:lineRule="auto"/>
              <w:rPr>
                <w:b/>
                <w:sz w:val="20"/>
              </w:rPr>
            </w:pPr>
          </w:p>
        </w:tc>
        <w:tc>
          <w:tcPr>
            <w:tcW w:w="1418" w:type="pct"/>
            <w:gridSpan w:val="3"/>
            <w:shd w:val="clear" w:color="auto" w:fill="auto"/>
            <w:vAlign w:val="center"/>
            <w:hideMark/>
          </w:tcPr>
          <w:p w14:paraId="7574286D" w14:textId="77777777" w:rsidR="00CB0417" w:rsidRPr="00CF443D" w:rsidRDefault="00CB0417" w:rsidP="00652CFD">
            <w:pPr>
              <w:spacing w:before="0" w:after="0" w:line="276" w:lineRule="auto"/>
              <w:jc w:val="both"/>
              <w:rPr>
                <w:b/>
                <w:sz w:val="20"/>
              </w:rPr>
            </w:pPr>
          </w:p>
        </w:tc>
      </w:tr>
      <w:tr w:rsidR="002C6384" w:rsidRPr="001A4780" w14:paraId="35711EE4" w14:textId="77777777" w:rsidTr="00030451">
        <w:trPr>
          <w:jc w:val="center"/>
        </w:trPr>
        <w:tc>
          <w:tcPr>
            <w:tcW w:w="746" w:type="pct"/>
            <w:shd w:val="clear" w:color="auto" w:fill="auto"/>
            <w:vAlign w:val="center"/>
          </w:tcPr>
          <w:p w14:paraId="21B6CD04"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7CE3C673" w14:textId="77777777" w:rsidR="00CB0417" w:rsidRPr="00DF3BE0" w:rsidRDefault="00CB0417" w:rsidP="00652CFD">
            <w:pPr>
              <w:spacing w:before="0" w:after="0" w:line="276" w:lineRule="auto"/>
              <w:rPr>
                <w:sz w:val="20"/>
              </w:rPr>
            </w:pPr>
            <w:r w:rsidRPr="00C64657">
              <w:rPr>
                <w:sz w:val="20"/>
              </w:rPr>
              <w:t>regNum</w:t>
            </w:r>
          </w:p>
        </w:tc>
        <w:tc>
          <w:tcPr>
            <w:tcW w:w="202" w:type="pct"/>
            <w:gridSpan w:val="2"/>
            <w:shd w:val="clear" w:color="auto" w:fill="auto"/>
            <w:vAlign w:val="center"/>
          </w:tcPr>
          <w:p w14:paraId="49412C3A" w14:textId="77777777" w:rsidR="00CB0417" w:rsidRPr="00E87917" w:rsidRDefault="00CB0417" w:rsidP="00652CFD">
            <w:pPr>
              <w:spacing w:before="0" w:after="0" w:line="276" w:lineRule="auto"/>
              <w:jc w:val="center"/>
              <w:rPr>
                <w:sz w:val="20"/>
              </w:rPr>
            </w:pPr>
            <w:r>
              <w:rPr>
                <w:sz w:val="20"/>
              </w:rPr>
              <w:t>О</w:t>
            </w:r>
          </w:p>
        </w:tc>
        <w:tc>
          <w:tcPr>
            <w:tcW w:w="467" w:type="pct"/>
            <w:shd w:val="clear" w:color="auto" w:fill="auto"/>
            <w:vAlign w:val="center"/>
          </w:tcPr>
          <w:p w14:paraId="644A900C" w14:textId="77777777" w:rsidR="00CB0417" w:rsidRPr="00C64657" w:rsidRDefault="00CB0417" w:rsidP="00652CFD">
            <w:pPr>
              <w:spacing w:before="0" w:after="0" w:line="276" w:lineRule="auto"/>
              <w:jc w:val="center"/>
              <w:rPr>
                <w:sz w:val="20"/>
                <w:lang w:val="en-US"/>
              </w:rPr>
            </w:pPr>
            <w:r>
              <w:rPr>
                <w:sz w:val="20"/>
                <w:lang w:val="en-US"/>
              </w:rPr>
              <w:t>T</w:t>
            </w:r>
          </w:p>
        </w:tc>
        <w:tc>
          <w:tcPr>
            <w:tcW w:w="1417" w:type="pct"/>
            <w:gridSpan w:val="2"/>
            <w:shd w:val="clear" w:color="auto" w:fill="auto"/>
            <w:vAlign w:val="center"/>
          </w:tcPr>
          <w:p w14:paraId="1B851A8B" w14:textId="77777777" w:rsidR="00CB0417" w:rsidRPr="00E87917" w:rsidRDefault="00CB0417" w:rsidP="00652CFD">
            <w:pPr>
              <w:spacing w:before="0" w:after="0" w:line="276" w:lineRule="auto"/>
              <w:rPr>
                <w:sz w:val="20"/>
              </w:rPr>
            </w:pPr>
            <w:r w:rsidRPr="00C64657">
              <w:rPr>
                <w:sz w:val="20"/>
              </w:rPr>
              <w:t>Код по СПЗ</w:t>
            </w:r>
          </w:p>
        </w:tc>
        <w:tc>
          <w:tcPr>
            <w:tcW w:w="1418" w:type="pct"/>
            <w:gridSpan w:val="3"/>
            <w:shd w:val="clear" w:color="auto" w:fill="auto"/>
            <w:vAlign w:val="center"/>
          </w:tcPr>
          <w:p w14:paraId="5C57F57A" w14:textId="77777777" w:rsidR="00CB0417" w:rsidRPr="00E87917" w:rsidRDefault="00CB0417" w:rsidP="00652CFD">
            <w:pPr>
              <w:spacing w:before="0" w:after="0" w:line="276" w:lineRule="auto"/>
              <w:rPr>
                <w:sz w:val="20"/>
              </w:rPr>
            </w:pPr>
            <w:r w:rsidRPr="001A4780">
              <w:rPr>
                <w:sz w:val="20"/>
              </w:rPr>
              <w:t>Шаблон значения: \d{</w:t>
            </w:r>
            <w:r>
              <w:rPr>
                <w:sz w:val="20"/>
                <w:lang w:val="en-US"/>
              </w:rPr>
              <w:t>11</w:t>
            </w:r>
            <w:r w:rsidRPr="001A4780">
              <w:rPr>
                <w:sz w:val="20"/>
              </w:rPr>
              <w:t>}</w:t>
            </w:r>
          </w:p>
        </w:tc>
      </w:tr>
      <w:tr w:rsidR="002C6384" w:rsidRPr="00CF443D" w14:paraId="71A109EE" w14:textId="77777777" w:rsidTr="00030451">
        <w:trPr>
          <w:jc w:val="center"/>
        </w:trPr>
        <w:tc>
          <w:tcPr>
            <w:tcW w:w="746" w:type="pct"/>
            <w:shd w:val="clear" w:color="auto" w:fill="auto"/>
            <w:vAlign w:val="center"/>
          </w:tcPr>
          <w:p w14:paraId="4FBAD4F0" w14:textId="77777777" w:rsidR="00CB0417" w:rsidRPr="00CF443D" w:rsidRDefault="00CB0417" w:rsidP="00652CFD">
            <w:pPr>
              <w:spacing w:before="0" w:after="0" w:line="276" w:lineRule="auto"/>
              <w:jc w:val="both"/>
              <w:rPr>
                <w:sz w:val="20"/>
              </w:rPr>
            </w:pPr>
          </w:p>
        </w:tc>
        <w:tc>
          <w:tcPr>
            <w:tcW w:w="750" w:type="pct"/>
            <w:gridSpan w:val="3"/>
            <w:shd w:val="clear" w:color="auto" w:fill="auto"/>
            <w:vAlign w:val="center"/>
          </w:tcPr>
          <w:p w14:paraId="4D87D94C" w14:textId="77777777" w:rsidR="00CB0417" w:rsidRDefault="00CB0417" w:rsidP="00652CFD">
            <w:pPr>
              <w:spacing w:before="0" w:after="0" w:line="276" w:lineRule="auto"/>
              <w:rPr>
                <w:sz w:val="20"/>
                <w:lang w:eastAsia="en-US"/>
              </w:rPr>
            </w:pPr>
            <w:r>
              <w:rPr>
                <w:sz w:val="20"/>
                <w:lang w:eastAsia="en-US"/>
              </w:rPr>
              <w:t>consRegistryNum</w:t>
            </w:r>
          </w:p>
        </w:tc>
        <w:tc>
          <w:tcPr>
            <w:tcW w:w="202" w:type="pct"/>
            <w:gridSpan w:val="2"/>
            <w:shd w:val="clear" w:color="auto" w:fill="auto"/>
            <w:vAlign w:val="center"/>
          </w:tcPr>
          <w:p w14:paraId="6FA817D7" w14:textId="77777777" w:rsidR="00CB0417" w:rsidRDefault="00CB0417" w:rsidP="00652CFD">
            <w:pPr>
              <w:spacing w:before="0" w:after="0" w:line="276" w:lineRule="auto"/>
              <w:ind w:firstLine="51"/>
              <w:jc w:val="center"/>
              <w:rPr>
                <w:sz w:val="20"/>
                <w:lang w:eastAsia="en-US"/>
              </w:rPr>
            </w:pPr>
            <w:r>
              <w:rPr>
                <w:sz w:val="20"/>
                <w:lang w:eastAsia="en-US"/>
              </w:rPr>
              <w:t>Н</w:t>
            </w:r>
          </w:p>
        </w:tc>
        <w:tc>
          <w:tcPr>
            <w:tcW w:w="467" w:type="pct"/>
            <w:shd w:val="clear" w:color="auto" w:fill="auto"/>
            <w:vAlign w:val="center"/>
          </w:tcPr>
          <w:p w14:paraId="1EA78E24" w14:textId="77777777" w:rsidR="00CB0417" w:rsidRDefault="00CB0417" w:rsidP="00652CFD">
            <w:pPr>
              <w:spacing w:before="0" w:after="0" w:line="276" w:lineRule="auto"/>
              <w:ind w:firstLine="51"/>
              <w:jc w:val="center"/>
              <w:rPr>
                <w:sz w:val="20"/>
                <w:lang w:val="en-US" w:eastAsia="en-US"/>
              </w:rPr>
            </w:pPr>
            <w:r>
              <w:rPr>
                <w:sz w:val="20"/>
                <w:lang w:eastAsia="en-US"/>
              </w:rPr>
              <w:t>T(8)</w:t>
            </w:r>
          </w:p>
        </w:tc>
        <w:tc>
          <w:tcPr>
            <w:tcW w:w="1417" w:type="pct"/>
            <w:gridSpan w:val="2"/>
            <w:shd w:val="clear" w:color="auto" w:fill="auto"/>
            <w:vAlign w:val="center"/>
          </w:tcPr>
          <w:p w14:paraId="1D04B872" w14:textId="77777777" w:rsidR="00CB0417" w:rsidRDefault="00CB0417" w:rsidP="00652CFD">
            <w:pPr>
              <w:spacing w:before="0" w:after="0" w:line="276" w:lineRule="auto"/>
              <w:rPr>
                <w:sz w:val="20"/>
                <w:lang w:eastAsia="en-US"/>
              </w:rPr>
            </w:pPr>
            <w:r>
              <w:rPr>
                <w:sz w:val="20"/>
                <w:lang w:eastAsia="en-US"/>
              </w:rPr>
              <w:t>Код по Сводному Реестру</w:t>
            </w:r>
          </w:p>
        </w:tc>
        <w:tc>
          <w:tcPr>
            <w:tcW w:w="1418" w:type="pct"/>
            <w:gridSpan w:val="3"/>
            <w:shd w:val="clear" w:color="auto" w:fill="auto"/>
          </w:tcPr>
          <w:p w14:paraId="5924BE30" w14:textId="77777777" w:rsidR="00CB0417" w:rsidRDefault="00CB0417" w:rsidP="00652CFD">
            <w:pPr>
              <w:spacing w:before="0" w:after="0" w:line="27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2C6384" w:rsidRPr="001A4780" w14:paraId="26FB4EC5" w14:textId="77777777" w:rsidTr="00030451">
        <w:trPr>
          <w:jc w:val="center"/>
        </w:trPr>
        <w:tc>
          <w:tcPr>
            <w:tcW w:w="746" w:type="pct"/>
            <w:shd w:val="clear" w:color="auto" w:fill="auto"/>
            <w:vAlign w:val="center"/>
          </w:tcPr>
          <w:p w14:paraId="4A06EF23"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0710FF57" w14:textId="77777777" w:rsidR="00CB0417" w:rsidRPr="00DF3BE0" w:rsidRDefault="00CB0417" w:rsidP="00652CFD">
            <w:pPr>
              <w:spacing w:before="0" w:after="0" w:line="276" w:lineRule="auto"/>
              <w:rPr>
                <w:sz w:val="20"/>
              </w:rPr>
            </w:pPr>
            <w:r w:rsidRPr="00C64657">
              <w:rPr>
                <w:sz w:val="20"/>
              </w:rPr>
              <w:t>fullName</w:t>
            </w:r>
          </w:p>
        </w:tc>
        <w:tc>
          <w:tcPr>
            <w:tcW w:w="202" w:type="pct"/>
            <w:gridSpan w:val="2"/>
            <w:shd w:val="clear" w:color="auto" w:fill="auto"/>
            <w:vAlign w:val="center"/>
          </w:tcPr>
          <w:p w14:paraId="3220561E" w14:textId="77777777" w:rsidR="00CB0417" w:rsidRPr="00DF3BE0" w:rsidRDefault="00CB0417" w:rsidP="00652CFD">
            <w:pPr>
              <w:spacing w:before="0" w:after="0" w:line="276" w:lineRule="auto"/>
              <w:jc w:val="center"/>
              <w:rPr>
                <w:sz w:val="20"/>
              </w:rPr>
            </w:pPr>
            <w:r>
              <w:rPr>
                <w:sz w:val="20"/>
              </w:rPr>
              <w:t>Н</w:t>
            </w:r>
          </w:p>
        </w:tc>
        <w:tc>
          <w:tcPr>
            <w:tcW w:w="467" w:type="pct"/>
            <w:shd w:val="clear" w:color="auto" w:fill="auto"/>
            <w:vAlign w:val="center"/>
          </w:tcPr>
          <w:p w14:paraId="1D948881" w14:textId="77777777" w:rsidR="00CB0417" w:rsidRPr="00C64657" w:rsidRDefault="00CB0417" w:rsidP="00652CFD">
            <w:pPr>
              <w:spacing w:before="0" w:after="0" w:line="276" w:lineRule="auto"/>
              <w:jc w:val="center"/>
              <w:rPr>
                <w:sz w:val="20"/>
                <w:lang w:val="en-US"/>
              </w:rPr>
            </w:pPr>
            <w:r>
              <w:rPr>
                <w:sz w:val="20"/>
                <w:lang w:val="en-US"/>
              </w:rPr>
              <w:t>T(1-2000)</w:t>
            </w:r>
          </w:p>
        </w:tc>
        <w:tc>
          <w:tcPr>
            <w:tcW w:w="1417" w:type="pct"/>
            <w:gridSpan w:val="2"/>
            <w:shd w:val="clear" w:color="auto" w:fill="auto"/>
            <w:vAlign w:val="center"/>
          </w:tcPr>
          <w:p w14:paraId="66457AE7" w14:textId="77777777" w:rsidR="00CB0417" w:rsidRPr="00326318" w:rsidRDefault="00CB0417" w:rsidP="00652CFD">
            <w:pPr>
              <w:spacing w:before="0" w:after="0" w:line="276" w:lineRule="auto"/>
              <w:rPr>
                <w:sz w:val="20"/>
                <w:lang w:val="en-US"/>
              </w:rPr>
            </w:pPr>
            <w:r w:rsidRPr="00C64657">
              <w:rPr>
                <w:sz w:val="20"/>
              </w:rPr>
              <w:t>Полное наименование</w:t>
            </w:r>
            <w:r>
              <w:rPr>
                <w:sz w:val="20"/>
                <w:lang w:val="en-US"/>
              </w:rPr>
              <w:t xml:space="preserve"> </w:t>
            </w:r>
            <w:r w:rsidRPr="00C64657">
              <w:rPr>
                <w:sz w:val="20"/>
              </w:rPr>
              <w:t>организации</w:t>
            </w:r>
          </w:p>
        </w:tc>
        <w:tc>
          <w:tcPr>
            <w:tcW w:w="1418" w:type="pct"/>
            <w:gridSpan w:val="3"/>
            <w:shd w:val="clear" w:color="auto" w:fill="auto"/>
            <w:vAlign w:val="center"/>
          </w:tcPr>
          <w:p w14:paraId="1288D90C" w14:textId="77777777" w:rsidR="00CB0417" w:rsidRPr="00E87917" w:rsidRDefault="00CB0417" w:rsidP="00652CFD">
            <w:pPr>
              <w:spacing w:before="0" w:after="0" w:line="276" w:lineRule="auto"/>
              <w:jc w:val="both"/>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14:paraId="34B0F963" w14:textId="77777777" w:rsidTr="00030451">
        <w:trPr>
          <w:jc w:val="center"/>
        </w:trPr>
        <w:tc>
          <w:tcPr>
            <w:tcW w:w="746" w:type="pct"/>
            <w:shd w:val="clear" w:color="auto" w:fill="auto"/>
            <w:vAlign w:val="center"/>
          </w:tcPr>
          <w:p w14:paraId="120991E4"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142EA5C2" w14:textId="77777777" w:rsidR="00CB0417" w:rsidRPr="00DF3BE0" w:rsidRDefault="00CB0417" w:rsidP="00652CFD">
            <w:pPr>
              <w:spacing w:before="0" w:after="0" w:line="276" w:lineRule="auto"/>
              <w:rPr>
                <w:sz w:val="20"/>
              </w:rPr>
            </w:pPr>
            <w:r w:rsidRPr="00C64657">
              <w:rPr>
                <w:sz w:val="20"/>
              </w:rPr>
              <w:t>INN</w:t>
            </w:r>
          </w:p>
        </w:tc>
        <w:tc>
          <w:tcPr>
            <w:tcW w:w="202" w:type="pct"/>
            <w:gridSpan w:val="2"/>
            <w:shd w:val="clear" w:color="auto" w:fill="auto"/>
            <w:vAlign w:val="center"/>
          </w:tcPr>
          <w:p w14:paraId="5C99B35B" w14:textId="77777777" w:rsidR="00CB0417" w:rsidRPr="00DF3BE0" w:rsidRDefault="00CB0417" w:rsidP="00652CFD">
            <w:pPr>
              <w:spacing w:before="0" w:after="0" w:line="276" w:lineRule="auto"/>
              <w:jc w:val="center"/>
              <w:rPr>
                <w:sz w:val="20"/>
              </w:rPr>
            </w:pPr>
            <w:r>
              <w:rPr>
                <w:sz w:val="20"/>
              </w:rPr>
              <w:t>Н</w:t>
            </w:r>
          </w:p>
        </w:tc>
        <w:tc>
          <w:tcPr>
            <w:tcW w:w="467" w:type="pct"/>
            <w:shd w:val="clear" w:color="auto" w:fill="auto"/>
            <w:vAlign w:val="center"/>
          </w:tcPr>
          <w:p w14:paraId="0F828686" w14:textId="77777777" w:rsidR="00CB0417" w:rsidRPr="00C64657" w:rsidRDefault="00CB0417" w:rsidP="00652CFD">
            <w:pPr>
              <w:spacing w:before="0" w:after="0" w:line="276" w:lineRule="auto"/>
              <w:jc w:val="center"/>
              <w:rPr>
                <w:sz w:val="20"/>
              </w:rPr>
            </w:pPr>
            <w:r>
              <w:rPr>
                <w:sz w:val="20"/>
              </w:rPr>
              <w:t>Т</w:t>
            </w:r>
          </w:p>
        </w:tc>
        <w:tc>
          <w:tcPr>
            <w:tcW w:w="1417" w:type="pct"/>
            <w:gridSpan w:val="2"/>
            <w:shd w:val="clear" w:color="auto" w:fill="auto"/>
            <w:vAlign w:val="center"/>
          </w:tcPr>
          <w:p w14:paraId="1D6F7BB4" w14:textId="77777777" w:rsidR="00CB0417" w:rsidRPr="00E87917" w:rsidRDefault="00CB0417" w:rsidP="00652CFD">
            <w:pPr>
              <w:spacing w:before="0" w:after="0" w:line="276" w:lineRule="auto"/>
              <w:rPr>
                <w:sz w:val="20"/>
              </w:rPr>
            </w:pPr>
            <w:r w:rsidRPr="00C64657">
              <w:rPr>
                <w:sz w:val="20"/>
              </w:rPr>
              <w:t xml:space="preserve">ИНН организации. </w:t>
            </w:r>
          </w:p>
        </w:tc>
        <w:tc>
          <w:tcPr>
            <w:tcW w:w="1418" w:type="pct"/>
            <w:gridSpan w:val="3"/>
            <w:shd w:val="clear" w:color="auto" w:fill="auto"/>
            <w:vAlign w:val="center"/>
          </w:tcPr>
          <w:p w14:paraId="58E964A2" w14:textId="77777777" w:rsidR="00CB0417" w:rsidRDefault="00CB0417" w:rsidP="00652CFD">
            <w:pPr>
              <w:spacing w:before="0" w:after="0" w:line="276" w:lineRule="auto"/>
              <w:rPr>
                <w:sz w:val="20"/>
              </w:rPr>
            </w:pPr>
            <w:r w:rsidRPr="001A4780">
              <w:rPr>
                <w:sz w:val="20"/>
              </w:rPr>
              <w:t>Шаблон значения: \d{</w:t>
            </w:r>
            <w:r w:rsidRPr="00500F79">
              <w:rPr>
                <w:sz w:val="20"/>
              </w:rPr>
              <w:t>10</w:t>
            </w:r>
            <w:r w:rsidRPr="001A4780">
              <w:rPr>
                <w:sz w:val="20"/>
              </w:rPr>
              <w:t>}\d{</w:t>
            </w:r>
            <w:r>
              <w:rPr>
                <w:sz w:val="20"/>
              </w:rPr>
              <w:t>1</w:t>
            </w:r>
            <w:r w:rsidRPr="003A2E47">
              <w:rPr>
                <w:sz w:val="20"/>
              </w:rPr>
              <w:t>2</w:t>
            </w:r>
            <w:r w:rsidRPr="001A4780">
              <w:rPr>
                <w:sz w:val="20"/>
              </w:rPr>
              <w:t>}</w:t>
            </w:r>
          </w:p>
          <w:p w14:paraId="0CC67631" w14:textId="77777777" w:rsidR="00CB0417" w:rsidRPr="00E87917" w:rsidRDefault="00CB0417" w:rsidP="00652CFD">
            <w:pPr>
              <w:spacing w:before="0" w:after="0" w:line="276" w:lineRule="auto"/>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14:paraId="2DA747A1" w14:textId="77777777" w:rsidTr="00030451">
        <w:trPr>
          <w:jc w:val="center"/>
        </w:trPr>
        <w:tc>
          <w:tcPr>
            <w:tcW w:w="746" w:type="pct"/>
            <w:shd w:val="clear" w:color="auto" w:fill="auto"/>
            <w:vAlign w:val="center"/>
          </w:tcPr>
          <w:p w14:paraId="045C1EAA"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5D110F1C" w14:textId="77777777" w:rsidR="00CB0417" w:rsidRPr="00DF3BE0" w:rsidRDefault="00CB0417" w:rsidP="00652CFD">
            <w:pPr>
              <w:spacing w:before="0" w:after="0" w:line="276" w:lineRule="auto"/>
              <w:rPr>
                <w:sz w:val="20"/>
              </w:rPr>
            </w:pPr>
            <w:r w:rsidRPr="00C64657">
              <w:rPr>
                <w:sz w:val="20"/>
              </w:rPr>
              <w:t>KPP</w:t>
            </w:r>
          </w:p>
        </w:tc>
        <w:tc>
          <w:tcPr>
            <w:tcW w:w="202" w:type="pct"/>
            <w:gridSpan w:val="2"/>
            <w:shd w:val="clear" w:color="auto" w:fill="auto"/>
            <w:vAlign w:val="center"/>
          </w:tcPr>
          <w:p w14:paraId="727D9D94" w14:textId="77777777" w:rsidR="00CB0417" w:rsidRPr="00E87917" w:rsidRDefault="00CB0417" w:rsidP="00652CFD">
            <w:pPr>
              <w:spacing w:before="0" w:after="0" w:line="276" w:lineRule="auto"/>
              <w:jc w:val="center"/>
              <w:rPr>
                <w:sz w:val="20"/>
              </w:rPr>
            </w:pPr>
            <w:r>
              <w:rPr>
                <w:sz w:val="20"/>
              </w:rPr>
              <w:t>Н</w:t>
            </w:r>
          </w:p>
        </w:tc>
        <w:tc>
          <w:tcPr>
            <w:tcW w:w="467" w:type="pct"/>
            <w:shd w:val="clear" w:color="auto" w:fill="auto"/>
            <w:vAlign w:val="center"/>
          </w:tcPr>
          <w:p w14:paraId="581332FF" w14:textId="77777777" w:rsidR="00CB0417" w:rsidRPr="0017649A" w:rsidRDefault="00CB0417" w:rsidP="00652CFD">
            <w:pPr>
              <w:spacing w:before="0" w:after="0" w:line="276" w:lineRule="auto"/>
              <w:jc w:val="center"/>
              <w:rPr>
                <w:sz w:val="20"/>
                <w:lang w:val="en-US"/>
              </w:rPr>
            </w:pPr>
            <w:r>
              <w:rPr>
                <w:sz w:val="20"/>
              </w:rPr>
              <w:t>Т</w:t>
            </w:r>
            <w:r w:rsidR="0017649A">
              <w:rPr>
                <w:sz w:val="20"/>
                <w:lang w:val="en-US"/>
              </w:rPr>
              <w:t>(9)</w:t>
            </w:r>
          </w:p>
        </w:tc>
        <w:tc>
          <w:tcPr>
            <w:tcW w:w="1417" w:type="pct"/>
            <w:gridSpan w:val="2"/>
            <w:shd w:val="clear" w:color="auto" w:fill="auto"/>
            <w:vAlign w:val="center"/>
          </w:tcPr>
          <w:p w14:paraId="739840C4" w14:textId="77777777" w:rsidR="00CB0417" w:rsidRPr="00E87917" w:rsidRDefault="00CB0417" w:rsidP="00652CFD">
            <w:pPr>
              <w:spacing w:before="0" w:after="0" w:line="276" w:lineRule="auto"/>
              <w:rPr>
                <w:sz w:val="20"/>
              </w:rPr>
            </w:pPr>
            <w:r w:rsidRPr="00C64657">
              <w:rPr>
                <w:sz w:val="20"/>
              </w:rPr>
              <w:t xml:space="preserve">КПП организации. </w:t>
            </w:r>
          </w:p>
        </w:tc>
        <w:tc>
          <w:tcPr>
            <w:tcW w:w="1418" w:type="pct"/>
            <w:gridSpan w:val="3"/>
            <w:shd w:val="clear" w:color="auto" w:fill="auto"/>
            <w:vAlign w:val="center"/>
          </w:tcPr>
          <w:p w14:paraId="32F9A121" w14:textId="77777777" w:rsidR="00CB0417" w:rsidRPr="00E87917" w:rsidRDefault="00CB0417" w:rsidP="00652CFD">
            <w:pPr>
              <w:spacing w:before="0" w:after="0" w:line="276" w:lineRule="auto"/>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14:paraId="6527C406" w14:textId="77777777" w:rsidTr="00030451">
        <w:trPr>
          <w:jc w:val="center"/>
        </w:trPr>
        <w:tc>
          <w:tcPr>
            <w:tcW w:w="746" w:type="pct"/>
            <w:shd w:val="clear" w:color="auto" w:fill="auto"/>
            <w:vAlign w:val="center"/>
          </w:tcPr>
          <w:p w14:paraId="0573C0C3"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44B6A114" w14:textId="77777777" w:rsidR="00CB0417" w:rsidRDefault="00CB0417" w:rsidP="00652CFD">
            <w:pPr>
              <w:spacing w:before="0" w:after="0" w:line="276" w:lineRule="auto"/>
              <w:rPr>
                <w:sz w:val="20"/>
                <w:lang w:eastAsia="en-US"/>
              </w:rPr>
            </w:pPr>
            <w:r>
              <w:rPr>
                <w:sz w:val="20"/>
                <w:lang w:eastAsia="en-US"/>
              </w:rPr>
              <w:t>OKPO</w:t>
            </w:r>
          </w:p>
        </w:tc>
        <w:tc>
          <w:tcPr>
            <w:tcW w:w="202" w:type="pct"/>
            <w:gridSpan w:val="2"/>
            <w:shd w:val="clear" w:color="auto" w:fill="auto"/>
            <w:vAlign w:val="center"/>
          </w:tcPr>
          <w:p w14:paraId="2D4E447F" w14:textId="77777777" w:rsidR="00CB0417" w:rsidRDefault="00CB0417"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2EA699E0" w14:textId="77777777" w:rsidR="00CB0417" w:rsidRDefault="00CB0417" w:rsidP="00652CFD">
            <w:pPr>
              <w:spacing w:before="0" w:after="0" w:line="276" w:lineRule="auto"/>
              <w:jc w:val="center"/>
              <w:rPr>
                <w:sz w:val="20"/>
                <w:lang w:eastAsia="en-US"/>
              </w:rPr>
            </w:pPr>
            <w:r>
              <w:rPr>
                <w:sz w:val="20"/>
                <w:lang w:eastAsia="en-US"/>
              </w:rPr>
              <w:t>S</w:t>
            </w:r>
          </w:p>
        </w:tc>
        <w:tc>
          <w:tcPr>
            <w:tcW w:w="1417" w:type="pct"/>
            <w:gridSpan w:val="2"/>
            <w:shd w:val="clear" w:color="auto" w:fill="auto"/>
            <w:vAlign w:val="center"/>
          </w:tcPr>
          <w:p w14:paraId="4869E2C4" w14:textId="77777777" w:rsidR="00CB0417" w:rsidRPr="00326318" w:rsidRDefault="00CB0417" w:rsidP="00652CFD">
            <w:pPr>
              <w:spacing w:before="0" w:after="0" w:line="276" w:lineRule="auto"/>
              <w:rPr>
                <w:sz w:val="20"/>
                <w:lang w:val="en-US" w:eastAsia="en-US"/>
              </w:rPr>
            </w:pPr>
            <w:r>
              <w:rPr>
                <w:sz w:val="20"/>
                <w:lang w:eastAsia="en-US"/>
              </w:rPr>
              <w:t>ОКПО</w:t>
            </w:r>
            <w:r>
              <w:rPr>
                <w:sz w:val="20"/>
                <w:lang w:val="en-US" w:eastAsia="en-US"/>
              </w:rPr>
              <w:t xml:space="preserve"> </w:t>
            </w:r>
            <w:r w:rsidRPr="00C64657">
              <w:rPr>
                <w:sz w:val="20"/>
              </w:rPr>
              <w:t>организации</w:t>
            </w:r>
          </w:p>
        </w:tc>
        <w:tc>
          <w:tcPr>
            <w:tcW w:w="1418" w:type="pct"/>
            <w:gridSpan w:val="3"/>
            <w:shd w:val="clear" w:color="auto" w:fill="auto"/>
            <w:vAlign w:val="center"/>
          </w:tcPr>
          <w:p w14:paraId="212D627B" w14:textId="77777777" w:rsidR="00CB0417" w:rsidRPr="00E232BB" w:rsidRDefault="00CB0417" w:rsidP="00652CFD">
            <w:pPr>
              <w:spacing w:before="0" w:after="0" w:line="276" w:lineRule="auto"/>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14:paraId="16A22D22" w14:textId="77777777" w:rsidTr="00030451">
        <w:trPr>
          <w:jc w:val="center"/>
        </w:trPr>
        <w:tc>
          <w:tcPr>
            <w:tcW w:w="746" w:type="pct"/>
            <w:shd w:val="clear" w:color="auto" w:fill="auto"/>
            <w:vAlign w:val="center"/>
          </w:tcPr>
          <w:p w14:paraId="419814FD"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0269FC97" w14:textId="77777777" w:rsidR="00CB0417" w:rsidRDefault="00CB0417" w:rsidP="00652CFD">
            <w:pPr>
              <w:spacing w:before="0" w:after="0" w:line="276" w:lineRule="auto"/>
              <w:rPr>
                <w:sz w:val="20"/>
                <w:lang w:eastAsia="en-US"/>
              </w:rPr>
            </w:pPr>
            <w:r>
              <w:rPr>
                <w:sz w:val="20"/>
                <w:lang w:eastAsia="en-US"/>
              </w:rPr>
              <w:t>OKTMO</w:t>
            </w:r>
          </w:p>
        </w:tc>
        <w:tc>
          <w:tcPr>
            <w:tcW w:w="202" w:type="pct"/>
            <w:gridSpan w:val="2"/>
            <w:shd w:val="clear" w:color="auto" w:fill="auto"/>
            <w:vAlign w:val="center"/>
          </w:tcPr>
          <w:p w14:paraId="370BD5B1" w14:textId="77777777" w:rsidR="00CB0417" w:rsidRDefault="00CB0417"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5C11C0EA" w14:textId="77777777" w:rsidR="00CB0417" w:rsidRDefault="00CB0417" w:rsidP="00652CFD">
            <w:pPr>
              <w:spacing w:before="0" w:after="0" w:line="276" w:lineRule="auto"/>
              <w:jc w:val="center"/>
              <w:rPr>
                <w:sz w:val="20"/>
                <w:lang w:eastAsia="en-US"/>
              </w:rPr>
            </w:pPr>
            <w:r>
              <w:rPr>
                <w:sz w:val="20"/>
                <w:lang w:eastAsia="en-US"/>
              </w:rPr>
              <w:t>S</w:t>
            </w:r>
          </w:p>
        </w:tc>
        <w:tc>
          <w:tcPr>
            <w:tcW w:w="1417" w:type="pct"/>
            <w:gridSpan w:val="2"/>
            <w:shd w:val="clear" w:color="auto" w:fill="auto"/>
            <w:vAlign w:val="center"/>
          </w:tcPr>
          <w:p w14:paraId="3022CB24" w14:textId="77777777" w:rsidR="00CB0417" w:rsidRDefault="00CB0417" w:rsidP="00652CFD">
            <w:pPr>
              <w:spacing w:before="0" w:after="0" w:line="276" w:lineRule="auto"/>
              <w:rPr>
                <w:sz w:val="20"/>
                <w:lang w:eastAsia="en-US"/>
              </w:rPr>
            </w:pPr>
            <w:r w:rsidRPr="00326318">
              <w:rPr>
                <w:sz w:val="20"/>
                <w:lang w:eastAsia="en-US"/>
              </w:rPr>
              <w:t>Территориально-муниципальное образование организации по ОКТМО</w:t>
            </w:r>
          </w:p>
        </w:tc>
        <w:tc>
          <w:tcPr>
            <w:tcW w:w="1418" w:type="pct"/>
            <w:gridSpan w:val="3"/>
            <w:shd w:val="clear" w:color="auto" w:fill="auto"/>
            <w:vAlign w:val="center"/>
          </w:tcPr>
          <w:p w14:paraId="41D800C4" w14:textId="77777777" w:rsidR="00CB0417" w:rsidRPr="001E53C0" w:rsidRDefault="00CB0417" w:rsidP="00652CFD">
            <w:pPr>
              <w:spacing w:before="0" w:after="0" w:line="276" w:lineRule="auto"/>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14:paraId="6E9FB967" w14:textId="77777777" w:rsidTr="00030451">
        <w:trPr>
          <w:jc w:val="center"/>
        </w:trPr>
        <w:tc>
          <w:tcPr>
            <w:tcW w:w="746" w:type="pct"/>
            <w:shd w:val="clear" w:color="auto" w:fill="auto"/>
            <w:vAlign w:val="center"/>
          </w:tcPr>
          <w:p w14:paraId="66AA213B"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27C9B0E6" w14:textId="77777777" w:rsidR="00CB0417" w:rsidRPr="00DF3BE0" w:rsidRDefault="00CB0417" w:rsidP="00652CFD">
            <w:pPr>
              <w:spacing w:before="0" w:after="0" w:line="276" w:lineRule="auto"/>
              <w:rPr>
                <w:sz w:val="20"/>
              </w:rPr>
            </w:pPr>
            <w:r w:rsidRPr="00DF7300">
              <w:rPr>
                <w:sz w:val="20"/>
              </w:rPr>
              <w:t>factAddress</w:t>
            </w:r>
          </w:p>
        </w:tc>
        <w:tc>
          <w:tcPr>
            <w:tcW w:w="202" w:type="pct"/>
            <w:gridSpan w:val="2"/>
            <w:shd w:val="clear" w:color="auto" w:fill="auto"/>
            <w:vAlign w:val="center"/>
          </w:tcPr>
          <w:p w14:paraId="7F942092" w14:textId="77777777" w:rsidR="00CB0417" w:rsidRPr="00DF3BE0" w:rsidRDefault="00CB0417" w:rsidP="00652CFD">
            <w:pPr>
              <w:spacing w:before="0" w:after="0" w:line="276" w:lineRule="auto"/>
              <w:jc w:val="center"/>
              <w:rPr>
                <w:sz w:val="20"/>
              </w:rPr>
            </w:pPr>
            <w:r>
              <w:rPr>
                <w:sz w:val="20"/>
              </w:rPr>
              <w:t>Н</w:t>
            </w:r>
          </w:p>
        </w:tc>
        <w:tc>
          <w:tcPr>
            <w:tcW w:w="467" w:type="pct"/>
            <w:shd w:val="clear" w:color="auto" w:fill="auto"/>
            <w:vAlign w:val="center"/>
          </w:tcPr>
          <w:p w14:paraId="70B28A01" w14:textId="77777777" w:rsidR="00CB0417" w:rsidRPr="00C64657" w:rsidRDefault="00CB0417" w:rsidP="00652CFD">
            <w:pPr>
              <w:spacing w:before="0" w:after="0" w:line="276" w:lineRule="auto"/>
              <w:jc w:val="center"/>
              <w:rPr>
                <w:sz w:val="20"/>
                <w:lang w:val="en-US"/>
              </w:rPr>
            </w:pPr>
            <w:r>
              <w:rPr>
                <w:sz w:val="20"/>
                <w:lang w:val="en-US"/>
              </w:rPr>
              <w:t>T(1-2000)</w:t>
            </w:r>
          </w:p>
        </w:tc>
        <w:tc>
          <w:tcPr>
            <w:tcW w:w="1417" w:type="pct"/>
            <w:gridSpan w:val="2"/>
            <w:shd w:val="clear" w:color="auto" w:fill="auto"/>
            <w:vAlign w:val="center"/>
          </w:tcPr>
          <w:p w14:paraId="0C654A11" w14:textId="77777777" w:rsidR="00CB0417" w:rsidRPr="00E87917" w:rsidRDefault="00CB0417" w:rsidP="00652CFD">
            <w:pPr>
              <w:spacing w:before="0" w:after="0" w:line="276" w:lineRule="auto"/>
              <w:rPr>
                <w:sz w:val="20"/>
              </w:rPr>
            </w:pPr>
            <w:r w:rsidRPr="00DF7300">
              <w:rPr>
                <w:sz w:val="20"/>
              </w:rPr>
              <w:t>Адрес местонахождения организации</w:t>
            </w:r>
          </w:p>
        </w:tc>
        <w:tc>
          <w:tcPr>
            <w:tcW w:w="1418" w:type="pct"/>
            <w:gridSpan w:val="3"/>
            <w:shd w:val="clear" w:color="auto" w:fill="auto"/>
            <w:vAlign w:val="center"/>
          </w:tcPr>
          <w:p w14:paraId="24D731D7" w14:textId="77777777" w:rsidR="00CB0417" w:rsidRPr="001E53C0" w:rsidRDefault="00CB0417" w:rsidP="00652CFD">
            <w:pPr>
              <w:spacing w:before="0" w:after="0" w:line="276" w:lineRule="auto"/>
              <w:jc w:val="both"/>
              <w:rPr>
                <w:sz w:val="20"/>
              </w:rPr>
            </w:pPr>
            <w:r w:rsidRPr="00326318">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14:paraId="5C7B3CFD" w14:textId="77777777" w:rsidTr="00030451">
        <w:trPr>
          <w:jc w:val="center"/>
        </w:trPr>
        <w:tc>
          <w:tcPr>
            <w:tcW w:w="746" w:type="pct"/>
            <w:shd w:val="clear" w:color="auto" w:fill="auto"/>
            <w:vAlign w:val="center"/>
          </w:tcPr>
          <w:p w14:paraId="00989C62"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79B407BB" w14:textId="77777777" w:rsidR="00CB0417" w:rsidRPr="00DF3BE0" w:rsidRDefault="00CB0417" w:rsidP="00652CFD">
            <w:pPr>
              <w:spacing w:before="0" w:after="0" w:line="276" w:lineRule="auto"/>
              <w:rPr>
                <w:sz w:val="20"/>
              </w:rPr>
            </w:pPr>
            <w:r w:rsidRPr="00F76EB8">
              <w:rPr>
                <w:sz w:val="20"/>
              </w:rPr>
              <w:t>phone</w:t>
            </w:r>
          </w:p>
        </w:tc>
        <w:tc>
          <w:tcPr>
            <w:tcW w:w="202" w:type="pct"/>
            <w:gridSpan w:val="2"/>
            <w:shd w:val="clear" w:color="auto" w:fill="auto"/>
            <w:vAlign w:val="center"/>
          </w:tcPr>
          <w:p w14:paraId="0A99909E" w14:textId="77777777" w:rsidR="00CB0417" w:rsidRPr="00DF3BE0" w:rsidRDefault="00CB0417" w:rsidP="00652CFD">
            <w:pPr>
              <w:spacing w:before="0" w:after="0" w:line="276" w:lineRule="auto"/>
              <w:jc w:val="center"/>
              <w:rPr>
                <w:sz w:val="20"/>
              </w:rPr>
            </w:pPr>
            <w:r>
              <w:rPr>
                <w:sz w:val="20"/>
              </w:rPr>
              <w:t>Н</w:t>
            </w:r>
          </w:p>
        </w:tc>
        <w:tc>
          <w:tcPr>
            <w:tcW w:w="467" w:type="pct"/>
            <w:shd w:val="clear" w:color="auto" w:fill="auto"/>
            <w:vAlign w:val="center"/>
          </w:tcPr>
          <w:p w14:paraId="404DA9D5" w14:textId="77777777" w:rsidR="00CB0417" w:rsidRPr="00C64657" w:rsidRDefault="00CB0417" w:rsidP="00652CFD">
            <w:pPr>
              <w:spacing w:before="0" w:after="0" w:line="276" w:lineRule="auto"/>
              <w:jc w:val="center"/>
              <w:rPr>
                <w:sz w:val="20"/>
                <w:lang w:val="en-US"/>
              </w:rPr>
            </w:pPr>
            <w:r>
              <w:rPr>
                <w:sz w:val="20"/>
                <w:lang w:val="en-US"/>
              </w:rPr>
              <w:t>T(1-256)</w:t>
            </w:r>
          </w:p>
        </w:tc>
        <w:tc>
          <w:tcPr>
            <w:tcW w:w="1417" w:type="pct"/>
            <w:gridSpan w:val="2"/>
            <w:shd w:val="clear" w:color="auto" w:fill="auto"/>
            <w:vAlign w:val="center"/>
          </w:tcPr>
          <w:p w14:paraId="7E791F33" w14:textId="77777777" w:rsidR="00CB0417" w:rsidRPr="00326318" w:rsidRDefault="00CB0417" w:rsidP="00652CFD">
            <w:pPr>
              <w:spacing w:before="0" w:after="0" w:line="276" w:lineRule="auto"/>
              <w:rPr>
                <w:sz w:val="20"/>
                <w:lang w:val="en-US"/>
              </w:rPr>
            </w:pPr>
            <w:r w:rsidRPr="00F76EB8">
              <w:rPr>
                <w:sz w:val="20"/>
              </w:rPr>
              <w:t>Телефон</w:t>
            </w:r>
            <w:r>
              <w:rPr>
                <w:sz w:val="20"/>
                <w:lang w:val="en-US"/>
              </w:rPr>
              <w:t xml:space="preserve"> </w:t>
            </w:r>
            <w:r w:rsidRPr="00DF7300">
              <w:rPr>
                <w:sz w:val="20"/>
              </w:rPr>
              <w:t>организации</w:t>
            </w:r>
          </w:p>
        </w:tc>
        <w:tc>
          <w:tcPr>
            <w:tcW w:w="1418" w:type="pct"/>
            <w:gridSpan w:val="3"/>
            <w:shd w:val="clear" w:color="auto" w:fill="auto"/>
            <w:vAlign w:val="center"/>
          </w:tcPr>
          <w:p w14:paraId="07AEEB08" w14:textId="77777777" w:rsidR="00CB0417" w:rsidRPr="00E87917" w:rsidRDefault="00CB0417" w:rsidP="00652CFD">
            <w:pPr>
              <w:spacing w:before="0" w:after="0" w:line="276" w:lineRule="auto"/>
              <w:rPr>
                <w:sz w:val="20"/>
              </w:rPr>
            </w:pPr>
            <w:r w:rsidRPr="009D61AC">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14:paraId="0D3B4C6E" w14:textId="77777777" w:rsidTr="00030451">
        <w:trPr>
          <w:jc w:val="center"/>
        </w:trPr>
        <w:tc>
          <w:tcPr>
            <w:tcW w:w="746" w:type="pct"/>
            <w:shd w:val="clear" w:color="auto" w:fill="auto"/>
            <w:vAlign w:val="center"/>
          </w:tcPr>
          <w:p w14:paraId="7EDFA0C1"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64270D10" w14:textId="77777777" w:rsidR="00CB0417" w:rsidRPr="00995FA5" w:rsidRDefault="00CB0417" w:rsidP="00652CFD">
            <w:pPr>
              <w:spacing w:before="0" w:after="0" w:line="276" w:lineRule="auto"/>
              <w:rPr>
                <w:sz w:val="20"/>
              </w:rPr>
            </w:pPr>
            <w:r w:rsidRPr="00F76EB8">
              <w:rPr>
                <w:sz w:val="20"/>
              </w:rPr>
              <w:t>email</w:t>
            </w:r>
          </w:p>
        </w:tc>
        <w:tc>
          <w:tcPr>
            <w:tcW w:w="202" w:type="pct"/>
            <w:gridSpan w:val="2"/>
            <w:shd w:val="clear" w:color="auto" w:fill="auto"/>
            <w:vAlign w:val="center"/>
          </w:tcPr>
          <w:p w14:paraId="492D0FE1" w14:textId="77777777" w:rsidR="00CB0417" w:rsidRPr="00DF3BE0" w:rsidRDefault="00CB0417" w:rsidP="00652CFD">
            <w:pPr>
              <w:spacing w:before="0" w:after="0" w:line="276" w:lineRule="auto"/>
              <w:jc w:val="center"/>
              <w:rPr>
                <w:sz w:val="20"/>
              </w:rPr>
            </w:pPr>
            <w:r>
              <w:rPr>
                <w:sz w:val="20"/>
              </w:rPr>
              <w:t>Н</w:t>
            </w:r>
          </w:p>
        </w:tc>
        <w:tc>
          <w:tcPr>
            <w:tcW w:w="467" w:type="pct"/>
            <w:shd w:val="clear" w:color="auto" w:fill="auto"/>
            <w:vAlign w:val="center"/>
          </w:tcPr>
          <w:p w14:paraId="60C7083F" w14:textId="77777777" w:rsidR="00CB0417" w:rsidRPr="00C64657" w:rsidRDefault="00CB0417" w:rsidP="00652CFD">
            <w:pPr>
              <w:spacing w:before="0" w:after="0" w:line="276" w:lineRule="auto"/>
              <w:jc w:val="center"/>
              <w:rPr>
                <w:sz w:val="20"/>
                <w:lang w:val="en-US"/>
              </w:rPr>
            </w:pPr>
            <w:r>
              <w:rPr>
                <w:sz w:val="20"/>
                <w:lang w:val="en-US"/>
              </w:rPr>
              <w:t>T(1-256)</w:t>
            </w:r>
          </w:p>
        </w:tc>
        <w:tc>
          <w:tcPr>
            <w:tcW w:w="1417" w:type="pct"/>
            <w:gridSpan w:val="2"/>
            <w:shd w:val="clear" w:color="auto" w:fill="auto"/>
            <w:vAlign w:val="center"/>
          </w:tcPr>
          <w:p w14:paraId="4E944D1A" w14:textId="77777777" w:rsidR="00CB0417" w:rsidRPr="00326318" w:rsidRDefault="00CB0417" w:rsidP="00652CFD">
            <w:pPr>
              <w:spacing w:before="0" w:after="0" w:line="276" w:lineRule="auto"/>
              <w:rPr>
                <w:sz w:val="20"/>
                <w:lang w:val="en-US"/>
              </w:rPr>
            </w:pPr>
            <w:r w:rsidRPr="00F76EB8">
              <w:rPr>
                <w:sz w:val="20"/>
              </w:rPr>
              <w:t>Адрес электронной почты</w:t>
            </w:r>
            <w:r>
              <w:rPr>
                <w:sz w:val="20"/>
                <w:lang w:val="en-US"/>
              </w:rPr>
              <w:t xml:space="preserve"> </w:t>
            </w:r>
            <w:r w:rsidRPr="00DF7300">
              <w:rPr>
                <w:sz w:val="20"/>
              </w:rPr>
              <w:t>организации</w:t>
            </w:r>
          </w:p>
        </w:tc>
        <w:tc>
          <w:tcPr>
            <w:tcW w:w="1418" w:type="pct"/>
            <w:gridSpan w:val="3"/>
            <w:shd w:val="clear" w:color="auto" w:fill="auto"/>
            <w:vAlign w:val="center"/>
          </w:tcPr>
          <w:p w14:paraId="2A5EADB9" w14:textId="77777777" w:rsidR="00CB0417" w:rsidRPr="00E232BB" w:rsidRDefault="00CB0417" w:rsidP="00652CFD">
            <w:pPr>
              <w:spacing w:before="0" w:after="0" w:line="276" w:lineRule="auto"/>
              <w:jc w:val="both"/>
              <w:rPr>
                <w:sz w:val="20"/>
              </w:rPr>
            </w:pPr>
            <w:r w:rsidRPr="009D61AC">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14:paraId="5E6A05A2" w14:textId="77777777" w:rsidTr="00030451">
        <w:trPr>
          <w:jc w:val="center"/>
        </w:trPr>
        <w:tc>
          <w:tcPr>
            <w:tcW w:w="746" w:type="pct"/>
            <w:shd w:val="clear" w:color="auto" w:fill="auto"/>
            <w:vAlign w:val="center"/>
          </w:tcPr>
          <w:p w14:paraId="36EFD09C"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2922B070" w14:textId="77777777" w:rsidR="00CB0417" w:rsidRPr="001E53C0" w:rsidRDefault="00CB0417" w:rsidP="00652CFD">
            <w:pPr>
              <w:spacing w:before="0" w:after="0" w:line="276" w:lineRule="auto"/>
              <w:rPr>
                <w:sz w:val="20"/>
                <w:lang w:val="en-US" w:eastAsia="en-US"/>
              </w:rPr>
            </w:pPr>
            <w:r w:rsidRPr="000D6769">
              <w:rPr>
                <w:sz w:val="20"/>
                <w:lang w:val="en-US" w:eastAsia="en-US"/>
              </w:rPr>
              <w:t>ownerRole</w:t>
            </w:r>
          </w:p>
        </w:tc>
        <w:tc>
          <w:tcPr>
            <w:tcW w:w="202" w:type="pct"/>
            <w:gridSpan w:val="2"/>
            <w:shd w:val="clear" w:color="auto" w:fill="auto"/>
            <w:vAlign w:val="center"/>
          </w:tcPr>
          <w:p w14:paraId="32D78245" w14:textId="77777777" w:rsidR="00CB0417" w:rsidRPr="000D6769" w:rsidRDefault="00CB0417"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10AD52C8" w14:textId="77777777" w:rsidR="00CB0417" w:rsidRDefault="00CB0417" w:rsidP="00652CFD">
            <w:pPr>
              <w:spacing w:before="0" w:after="0" w:line="276" w:lineRule="auto"/>
              <w:jc w:val="center"/>
              <w:rPr>
                <w:sz w:val="20"/>
                <w:lang w:eastAsia="en-US"/>
              </w:rPr>
            </w:pPr>
            <w:r>
              <w:rPr>
                <w:sz w:val="20"/>
                <w:lang w:eastAsia="en-US"/>
              </w:rPr>
              <w:t>Т</w:t>
            </w:r>
          </w:p>
        </w:tc>
        <w:tc>
          <w:tcPr>
            <w:tcW w:w="1417" w:type="pct"/>
            <w:gridSpan w:val="2"/>
            <w:shd w:val="clear" w:color="auto" w:fill="auto"/>
            <w:vAlign w:val="center"/>
          </w:tcPr>
          <w:p w14:paraId="644D8198" w14:textId="77777777" w:rsidR="00CB0417" w:rsidRDefault="00CB0417" w:rsidP="00652CFD">
            <w:pPr>
              <w:spacing w:before="0" w:after="0" w:line="276" w:lineRule="auto"/>
              <w:rPr>
                <w:sz w:val="20"/>
                <w:lang w:eastAsia="en-US"/>
              </w:rPr>
            </w:pPr>
            <w:r w:rsidRPr="000D6769">
              <w:rPr>
                <w:sz w:val="20"/>
                <w:lang w:eastAsia="en-US"/>
              </w:rPr>
              <w:t>Роль ор</w:t>
            </w:r>
            <w:r>
              <w:rPr>
                <w:sz w:val="20"/>
                <w:lang w:eastAsia="en-US"/>
              </w:rPr>
              <w:t>ганизации-владельца версии план-графика.</w:t>
            </w:r>
          </w:p>
          <w:p w14:paraId="0C71943D" w14:textId="77777777" w:rsidR="00CB0417" w:rsidRDefault="00CB0417" w:rsidP="00652CFD">
            <w:pPr>
              <w:spacing w:before="0" w:after="0" w:line="276" w:lineRule="auto"/>
              <w:rPr>
                <w:sz w:val="20"/>
                <w:lang w:eastAsia="en-US"/>
              </w:rPr>
            </w:pPr>
          </w:p>
          <w:p w14:paraId="7C50B0D6" w14:textId="77777777" w:rsidR="00CB0417" w:rsidRPr="000D6769" w:rsidRDefault="00CB0417" w:rsidP="00652CFD">
            <w:pPr>
              <w:spacing w:before="0" w:after="0" w:line="276" w:lineRule="auto"/>
              <w:rPr>
                <w:sz w:val="20"/>
                <w:lang w:eastAsia="en-US"/>
              </w:rPr>
            </w:pPr>
            <w:r w:rsidRPr="000D6769">
              <w:rPr>
                <w:sz w:val="20"/>
                <w:lang w:eastAsia="en-US"/>
              </w:rPr>
              <w:t>CU - Заказчик;</w:t>
            </w:r>
          </w:p>
          <w:p w14:paraId="3E9D094A" w14:textId="77777777" w:rsidR="00CB0417" w:rsidRDefault="00CB0417" w:rsidP="00652CFD">
            <w:pPr>
              <w:spacing w:before="0" w:after="0" w:line="276" w:lineRule="auto"/>
              <w:rPr>
                <w:sz w:val="20"/>
                <w:lang w:eastAsia="en-US"/>
              </w:rPr>
            </w:pPr>
            <w:r w:rsidRPr="000D6769">
              <w:rPr>
                <w:sz w:val="20"/>
                <w:lang w:eastAsia="en-US"/>
              </w:rPr>
              <w:t xml:space="preserve">OA - </w:t>
            </w:r>
            <w:r w:rsidR="00AF38D5" w:rsidRPr="00AF38D5">
              <w:rPr>
                <w:sz w:val="20"/>
                <w:lang w:eastAsia="en-US"/>
              </w:rPr>
              <w:t>Организация, осуществляющая полномочия заказчика на основании соглашения в соответствии с частью 6 статьи 15 Федерального закона № 44-ФЗ</w:t>
            </w:r>
            <w:r w:rsidRPr="000D6769">
              <w:rPr>
                <w:sz w:val="20"/>
                <w:lang w:eastAsia="en-US"/>
              </w:rPr>
              <w:t>.</w:t>
            </w:r>
          </w:p>
        </w:tc>
        <w:tc>
          <w:tcPr>
            <w:tcW w:w="1418" w:type="pct"/>
            <w:gridSpan w:val="3"/>
            <w:shd w:val="clear" w:color="auto" w:fill="auto"/>
            <w:vAlign w:val="center"/>
          </w:tcPr>
          <w:p w14:paraId="297A25FD" w14:textId="77777777" w:rsidR="00CB0417" w:rsidRDefault="00CB0417" w:rsidP="00652CFD">
            <w:pPr>
              <w:spacing w:before="0" w:after="0" w:line="276" w:lineRule="auto"/>
              <w:jc w:val="both"/>
              <w:rPr>
                <w:sz w:val="20"/>
              </w:rPr>
            </w:pPr>
            <w:r>
              <w:rPr>
                <w:sz w:val="20"/>
              </w:rPr>
              <w:t>Допустимые значения:</w:t>
            </w:r>
          </w:p>
          <w:p w14:paraId="4E102709" w14:textId="77777777" w:rsidR="00CB0417" w:rsidRPr="000D6769" w:rsidRDefault="00CB0417" w:rsidP="00652CFD">
            <w:pPr>
              <w:spacing w:before="0" w:after="0" w:line="276" w:lineRule="auto"/>
              <w:rPr>
                <w:sz w:val="20"/>
                <w:lang w:eastAsia="en-US"/>
              </w:rPr>
            </w:pPr>
            <w:r w:rsidRPr="000D6769">
              <w:rPr>
                <w:sz w:val="20"/>
                <w:lang w:eastAsia="en-US"/>
              </w:rPr>
              <w:t>CU;</w:t>
            </w:r>
          </w:p>
          <w:p w14:paraId="5CB67316" w14:textId="77777777" w:rsidR="00CB0417" w:rsidRPr="001E53C0" w:rsidRDefault="00CB0417" w:rsidP="00652CFD">
            <w:pPr>
              <w:spacing w:before="0" w:after="0" w:line="276" w:lineRule="auto"/>
              <w:jc w:val="both"/>
              <w:rPr>
                <w:sz w:val="20"/>
              </w:rPr>
            </w:pPr>
            <w:r>
              <w:rPr>
                <w:sz w:val="20"/>
                <w:lang w:eastAsia="en-US"/>
              </w:rPr>
              <w:t xml:space="preserve">OA </w:t>
            </w:r>
          </w:p>
        </w:tc>
      </w:tr>
      <w:tr w:rsidR="00CB0417" w:rsidRPr="000D6769" w14:paraId="1BCEAAED" w14:textId="77777777" w:rsidTr="002404A0">
        <w:trPr>
          <w:jc w:val="center"/>
        </w:trPr>
        <w:tc>
          <w:tcPr>
            <w:tcW w:w="5000" w:type="pct"/>
            <w:gridSpan w:val="12"/>
            <w:shd w:val="clear" w:color="auto" w:fill="auto"/>
            <w:vAlign w:val="center"/>
          </w:tcPr>
          <w:p w14:paraId="2466EE3F" w14:textId="77777777" w:rsidR="00CB0417" w:rsidRPr="000D6769" w:rsidRDefault="00CB0417" w:rsidP="00652CFD">
            <w:pPr>
              <w:spacing w:before="0" w:after="0" w:line="276" w:lineRule="auto"/>
              <w:jc w:val="center"/>
              <w:rPr>
                <w:b/>
                <w:sz w:val="20"/>
              </w:rPr>
            </w:pPr>
            <w:r>
              <w:rPr>
                <w:b/>
                <w:sz w:val="20"/>
              </w:rPr>
              <w:t>ОКПО организации</w:t>
            </w:r>
          </w:p>
        </w:tc>
      </w:tr>
      <w:tr w:rsidR="002C6384" w:rsidRPr="001A4780" w14:paraId="438DD20A" w14:textId="77777777" w:rsidTr="00030451">
        <w:trPr>
          <w:jc w:val="center"/>
        </w:trPr>
        <w:tc>
          <w:tcPr>
            <w:tcW w:w="746" w:type="pct"/>
            <w:shd w:val="clear" w:color="auto" w:fill="auto"/>
          </w:tcPr>
          <w:p w14:paraId="627FF6E0" w14:textId="77777777" w:rsidR="00CB0417" w:rsidRPr="001B3C27" w:rsidRDefault="00CB0417" w:rsidP="00652CFD">
            <w:pPr>
              <w:spacing w:before="0" w:after="0" w:line="276" w:lineRule="auto"/>
              <w:jc w:val="both"/>
              <w:rPr>
                <w:sz w:val="20"/>
              </w:rPr>
            </w:pPr>
            <w:r>
              <w:rPr>
                <w:b/>
                <w:sz w:val="20"/>
                <w:lang w:eastAsia="en-US"/>
              </w:rPr>
              <w:t>OKPO</w:t>
            </w:r>
          </w:p>
        </w:tc>
        <w:tc>
          <w:tcPr>
            <w:tcW w:w="750" w:type="pct"/>
            <w:gridSpan w:val="3"/>
            <w:shd w:val="clear" w:color="auto" w:fill="auto"/>
          </w:tcPr>
          <w:p w14:paraId="622ED2BA" w14:textId="77777777" w:rsidR="00CB0417" w:rsidRPr="001E53C0" w:rsidRDefault="00CB0417" w:rsidP="00652CFD">
            <w:pPr>
              <w:spacing w:before="0" w:after="0" w:line="276" w:lineRule="auto"/>
              <w:rPr>
                <w:sz w:val="20"/>
                <w:lang w:val="en-US" w:eastAsia="en-US"/>
              </w:rPr>
            </w:pPr>
          </w:p>
        </w:tc>
        <w:tc>
          <w:tcPr>
            <w:tcW w:w="202" w:type="pct"/>
            <w:gridSpan w:val="2"/>
            <w:shd w:val="clear" w:color="auto" w:fill="auto"/>
          </w:tcPr>
          <w:p w14:paraId="3957243B" w14:textId="77777777" w:rsidR="00CB0417" w:rsidRPr="000D6769" w:rsidRDefault="00CB0417" w:rsidP="00652CFD">
            <w:pPr>
              <w:spacing w:before="0" w:after="0" w:line="276" w:lineRule="auto"/>
              <w:jc w:val="center"/>
              <w:rPr>
                <w:sz w:val="20"/>
                <w:lang w:eastAsia="en-US"/>
              </w:rPr>
            </w:pPr>
          </w:p>
        </w:tc>
        <w:tc>
          <w:tcPr>
            <w:tcW w:w="467" w:type="pct"/>
            <w:shd w:val="clear" w:color="auto" w:fill="auto"/>
          </w:tcPr>
          <w:p w14:paraId="5F15AC2C" w14:textId="77777777" w:rsidR="00CB0417" w:rsidRDefault="00CB0417" w:rsidP="00652CFD">
            <w:pPr>
              <w:spacing w:before="0" w:after="0" w:line="276" w:lineRule="auto"/>
              <w:jc w:val="center"/>
              <w:rPr>
                <w:sz w:val="20"/>
                <w:lang w:eastAsia="en-US"/>
              </w:rPr>
            </w:pPr>
          </w:p>
        </w:tc>
        <w:tc>
          <w:tcPr>
            <w:tcW w:w="1417" w:type="pct"/>
            <w:gridSpan w:val="2"/>
            <w:shd w:val="clear" w:color="auto" w:fill="auto"/>
          </w:tcPr>
          <w:p w14:paraId="5D7AEB6D" w14:textId="77777777" w:rsidR="00CB0417" w:rsidRDefault="00CB0417" w:rsidP="00652CFD">
            <w:pPr>
              <w:spacing w:before="0" w:after="0" w:line="276" w:lineRule="auto"/>
              <w:rPr>
                <w:sz w:val="20"/>
                <w:lang w:eastAsia="en-US"/>
              </w:rPr>
            </w:pPr>
          </w:p>
        </w:tc>
        <w:tc>
          <w:tcPr>
            <w:tcW w:w="1418" w:type="pct"/>
            <w:gridSpan w:val="3"/>
            <w:shd w:val="clear" w:color="auto" w:fill="auto"/>
            <w:vAlign w:val="center"/>
          </w:tcPr>
          <w:p w14:paraId="4FA68D76" w14:textId="77777777" w:rsidR="00CB0417" w:rsidRPr="001E53C0" w:rsidRDefault="00CB0417" w:rsidP="00652CFD">
            <w:pPr>
              <w:spacing w:before="0" w:after="0" w:line="276" w:lineRule="auto"/>
              <w:jc w:val="both"/>
              <w:rPr>
                <w:sz w:val="20"/>
              </w:rPr>
            </w:pPr>
          </w:p>
        </w:tc>
      </w:tr>
      <w:tr w:rsidR="002C6384" w:rsidRPr="001A4780" w14:paraId="6CCF8DA2" w14:textId="77777777" w:rsidTr="00030451">
        <w:trPr>
          <w:jc w:val="center"/>
        </w:trPr>
        <w:tc>
          <w:tcPr>
            <w:tcW w:w="746" w:type="pct"/>
            <w:shd w:val="clear" w:color="auto" w:fill="auto"/>
          </w:tcPr>
          <w:p w14:paraId="32BFB23C"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7F257126" w14:textId="77777777" w:rsidR="00CB0417" w:rsidRPr="001E53C0" w:rsidRDefault="00CB0417" w:rsidP="00652CFD">
            <w:pPr>
              <w:spacing w:before="0" w:after="0" w:line="276" w:lineRule="auto"/>
              <w:rPr>
                <w:sz w:val="20"/>
                <w:lang w:val="en-US" w:eastAsia="en-US"/>
              </w:rPr>
            </w:pPr>
            <w:r>
              <w:rPr>
                <w:sz w:val="20"/>
                <w:lang w:eastAsia="en-US"/>
              </w:rPr>
              <w:t>code</w:t>
            </w:r>
          </w:p>
        </w:tc>
        <w:tc>
          <w:tcPr>
            <w:tcW w:w="202" w:type="pct"/>
            <w:gridSpan w:val="2"/>
            <w:shd w:val="clear" w:color="auto" w:fill="auto"/>
          </w:tcPr>
          <w:p w14:paraId="5A72B856" w14:textId="77777777" w:rsidR="00CB0417" w:rsidRPr="000D6769" w:rsidRDefault="00CB0417" w:rsidP="00652CFD">
            <w:pPr>
              <w:spacing w:before="0" w:after="0" w:line="276" w:lineRule="auto"/>
              <w:jc w:val="center"/>
              <w:rPr>
                <w:sz w:val="20"/>
                <w:lang w:eastAsia="en-US"/>
              </w:rPr>
            </w:pPr>
            <w:r>
              <w:rPr>
                <w:sz w:val="20"/>
                <w:lang w:eastAsia="en-US"/>
              </w:rPr>
              <w:t>О</w:t>
            </w:r>
          </w:p>
        </w:tc>
        <w:tc>
          <w:tcPr>
            <w:tcW w:w="467" w:type="pct"/>
            <w:shd w:val="clear" w:color="auto" w:fill="auto"/>
          </w:tcPr>
          <w:p w14:paraId="7E16AD0E" w14:textId="77777777" w:rsidR="00CB0417" w:rsidRDefault="00CB0417" w:rsidP="00652CFD">
            <w:pPr>
              <w:spacing w:before="0" w:after="0" w:line="276" w:lineRule="auto"/>
              <w:jc w:val="center"/>
              <w:rPr>
                <w:sz w:val="20"/>
                <w:lang w:eastAsia="en-US"/>
              </w:rPr>
            </w:pPr>
            <w:r>
              <w:rPr>
                <w:sz w:val="20"/>
                <w:lang w:eastAsia="en-US"/>
              </w:rPr>
              <w:t>T(</w:t>
            </w:r>
            <w:r>
              <w:rPr>
                <w:sz w:val="20"/>
                <w:lang w:val="en-US" w:eastAsia="en-US"/>
              </w:rPr>
              <w:t>1-10</w:t>
            </w:r>
            <w:r>
              <w:rPr>
                <w:sz w:val="20"/>
                <w:lang w:eastAsia="en-US"/>
              </w:rPr>
              <w:t>)</w:t>
            </w:r>
          </w:p>
        </w:tc>
        <w:tc>
          <w:tcPr>
            <w:tcW w:w="1417" w:type="pct"/>
            <w:gridSpan w:val="2"/>
            <w:shd w:val="clear" w:color="auto" w:fill="auto"/>
          </w:tcPr>
          <w:p w14:paraId="46F9EEEB" w14:textId="77777777" w:rsidR="00CB0417" w:rsidRDefault="00CB0417" w:rsidP="00652CFD">
            <w:pPr>
              <w:spacing w:before="0" w:after="0" w:line="276" w:lineRule="auto"/>
              <w:rPr>
                <w:sz w:val="20"/>
                <w:lang w:eastAsia="en-US"/>
              </w:rPr>
            </w:pPr>
            <w:r>
              <w:rPr>
                <w:sz w:val="20"/>
                <w:lang w:eastAsia="en-US"/>
              </w:rPr>
              <w:t xml:space="preserve">Код </w:t>
            </w:r>
          </w:p>
        </w:tc>
        <w:tc>
          <w:tcPr>
            <w:tcW w:w="1418" w:type="pct"/>
            <w:gridSpan w:val="3"/>
            <w:shd w:val="clear" w:color="auto" w:fill="auto"/>
            <w:vAlign w:val="center"/>
          </w:tcPr>
          <w:p w14:paraId="7D4F7885" w14:textId="77777777" w:rsidR="00CB0417" w:rsidRPr="001E53C0" w:rsidRDefault="00CB0417" w:rsidP="00652CFD">
            <w:pPr>
              <w:spacing w:before="0" w:after="0" w:line="276" w:lineRule="auto"/>
              <w:jc w:val="both"/>
              <w:rPr>
                <w:sz w:val="20"/>
              </w:rPr>
            </w:pPr>
          </w:p>
        </w:tc>
      </w:tr>
      <w:tr w:rsidR="002C6384" w:rsidRPr="001A4780" w14:paraId="00FB0799" w14:textId="77777777" w:rsidTr="00030451">
        <w:trPr>
          <w:jc w:val="center"/>
        </w:trPr>
        <w:tc>
          <w:tcPr>
            <w:tcW w:w="746" w:type="pct"/>
            <w:shd w:val="clear" w:color="auto" w:fill="auto"/>
          </w:tcPr>
          <w:p w14:paraId="717981D9"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5D7767BA" w14:textId="77777777" w:rsidR="00CB0417" w:rsidRPr="001E53C0" w:rsidRDefault="00CB0417" w:rsidP="00652CFD">
            <w:pPr>
              <w:spacing w:before="0" w:after="0" w:line="276" w:lineRule="auto"/>
              <w:rPr>
                <w:sz w:val="20"/>
                <w:lang w:val="en-US" w:eastAsia="en-US"/>
              </w:rPr>
            </w:pPr>
            <w:r>
              <w:rPr>
                <w:sz w:val="20"/>
                <w:lang w:eastAsia="en-US"/>
              </w:rPr>
              <w:t>name</w:t>
            </w:r>
          </w:p>
        </w:tc>
        <w:tc>
          <w:tcPr>
            <w:tcW w:w="202" w:type="pct"/>
            <w:gridSpan w:val="2"/>
            <w:shd w:val="clear" w:color="auto" w:fill="auto"/>
          </w:tcPr>
          <w:p w14:paraId="48D33B30" w14:textId="77777777" w:rsidR="00CB0417" w:rsidRPr="000D6769" w:rsidRDefault="00CB0417" w:rsidP="00652CFD">
            <w:pPr>
              <w:spacing w:before="0" w:after="0" w:line="276" w:lineRule="auto"/>
              <w:jc w:val="center"/>
              <w:rPr>
                <w:sz w:val="20"/>
                <w:lang w:eastAsia="en-US"/>
              </w:rPr>
            </w:pPr>
            <w:r>
              <w:rPr>
                <w:sz w:val="20"/>
                <w:lang w:eastAsia="en-US"/>
              </w:rPr>
              <w:t>H</w:t>
            </w:r>
          </w:p>
        </w:tc>
        <w:tc>
          <w:tcPr>
            <w:tcW w:w="467" w:type="pct"/>
            <w:shd w:val="clear" w:color="auto" w:fill="auto"/>
          </w:tcPr>
          <w:p w14:paraId="6A927A80" w14:textId="77777777" w:rsidR="00CB0417" w:rsidRDefault="00CB0417" w:rsidP="00652CFD">
            <w:pPr>
              <w:spacing w:before="0" w:after="0" w:line="276" w:lineRule="auto"/>
              <w:jc w:val="center"/>
              <w:rPr>
                <w:sz w:val="20"/>
                <w:lang w:eastAsia="en-US"/>
              </w:rPr>
            </w:pPr>
            <w:r>
              <w:rPr>
                <w:sz w:val="20"/>
                <w:lang w:eastAsia="en-US"/>
              </w:rPr>
              <w:t>T (1-2000)</w:t>
            </w:r>
          </w:p>
        </w:tc>
        <w:tc>
          <w:tcPr>
            <w:tcW w:w="1417" w:type="pct"/>
            <w:gridSpan w:val="2"/>
            <w:shd w:val="clear" w:color="auto" w:fill="auto"/>
          </w:tcPr>
          <w:p w14:paraId="10726714" w14:textId="77777777" w:rsidR="00CB0417" w:rsidRDefault="00CB0417" w:rsidP="00652CFD">
            <w:pPr>
              <w:spacing w:before="0" w:after="0" w:line="276" w:lineRule="auto"/>
              <w:rPr>
                <w:sz w:val="20"/>
                <w:lang w:eastAsia="en-US"/>
              </w:rPr>
            </w:pPr>
            <w:r>
              <w:rPr>
                <w:sz w:val="20"/>
                <w:lang w:eastAsia="en-US"/>
              </w:rPr>
              <w:t>Наименование</w:t>
            </w:r>
          </w:p>
        </w:tc>
        <w:tc>
          <w:tcPr>
            <w:tcW w:w="1418" w:type="pct"/>
            <w:gridSpan w:val="3"/>
            <w:shd w:val="clear" w:color="auto" w:fill="auto"/>
            <w:vAlign w:val="center"/>
          </w:tcPr>
          <w:p w14:paraId="0FE9374C" w14:textId="77777777" w:rsidR="00CB0417" w:rsidRPr="00B53192" w:rsidRDefault="00CB0417" w:rsidP="00652CFD">
            <w:pPr>
              <w:spacing w:before="0" w:after="0" w:line="276" w:lineRule="auto"/>
              <w:jc w:val="both"/>
              <w:rPr>
                <w:sz w:val="20"/>
              </w:rPr>
            </w:pPr>
            <w:r w:rsidRPr="00545758">
              <w:rPr>
                <w:sz w:val="20"/>
              </w:rPr>
              <w:t>Значение игнорируется при приеме</w:t>
            </w:r>
            <w:r>
              <w:rPr>
                <w:sz w:val="20"/>
              </w:rPr>
              <w:t>.</w:t>
            </w:r>
            <w:r w:rsidRPr="00B53192">
              <w:rPr>
                <w:sz w:val="20"/>
              </w:rPr>
              <w:t xml:space="preserve"> </w:t>
            </w:r>
            <w:r>
              <w:rPr>
                <w:sz w:val="20"/>
              </w:rPr>
              <w:t>Добавлено на развитие</w:t>
            </w:r>
          </w:p>
        </w:tc>
      </w:tr>
      <w:tr w:rsidR="00CB0417" w:rsidRPr="000D6769" w14:paraId="15381575" w14:textId="77777777" w:rsidTr="002404A0">
        <w:trPr>
          <w:jc w:val="center"/>
        </w:trPr>
        <w:tc>
          <w:tcPr>
            <w:tcW w:w="5000" w:type="pct"/>
            <w:gridSpan w:val="12"/>
            <w:shd w:val="clear" w:color="auto" w:fill="auto"/>
            <w:vAlign w:val="center"/>
          </w:tcPr>
          <w:p w14:paraId="395F39C5" w14:textId="77777777" w:rsidR="00CB0417" w:rsidRPr="000D6769" w:rsidRDefault="00CB0417" w:rsidP="00652CFD">
            <w:pPr>
              <w:spacing w:before="0" w:after="0" w:line="276" w:lineRule="auto"/>
              <w:jc w:val="center"/>
              <w:rPr>
                <w:b/>
                <w:sz w:val="20"/>
              </w:rPr>
            </w:pPr>
            <w:r w:rsidRPr="000D6769">
              <w:rPr>
                <w:b/>
                <w:sz w:val="20"/>
              </w:rPr>
              <w:t>Территориально-муниципальное образование организации по ОКТМ</w:t>
            </w:r>
            <w:r>
              <w:rPr>
                <w:b/>
                <w:sz w:val="20"/>
              </w:rPr>
              <w:t>О</w:t>
            </w:r>
          </w:p>
        </w:tc>
      </w:tr>
      <w:tr w:rsidR="002C6384" w:rsidRPr="001A4780" w14:paraId="6C183E7D" w14:textId="77777777" w:rsidTr="00030451">
        <w:trPr>
          <w:jc w:val="center"/>
        </w:trPr>
        <w:tc>
          <w:tcPr>
            <w:tcW w:w="746" w:type="pct"/>
            <w:shd w:val="clear" w:color="auto" w:fill="auto"/>
            <w:vAlign w:val="center"/>
          </w:tcPr>
          <w:p w14:paraId="239BF51C" w14:textId="77777777" w:rsidR="00CB0417" w:rsidRPr="001B3C27" w:rsidRDefault="00CB0417" w:rsidP="00652CFD">
            <w:pPr>
              <w:spacing w:before="0" w:after="0" w:line="276" w:lineRule="auto"/>
              <w:jc w:val="both"/>
              <w:rPr>
                <w:sz w:val="20"/>
              </w:rPr>
            </w:pPr>
            <w:r>
              <w:rPr>
                <w:b/>
                <w:sz w:val="20"/>
                <w:lang w:eastAsia="en-US"/>
              </w:rPr>
              <w:t>OKТМО</w:t>
            </w:r>
          </w:p>
        </w:tc>
        <w:tc>
          <w:tcPr>
            <w:tcW w:w="750" w:type="pct"/>
            <w:gridSpan w:val="3"/>
            <w:shd w:val="clear" w:color="auto" w:fill="auto"/>
            <w:vAlign w:val="center"/>
          </w:tcPr>
          <w:p w14:paraId="3116F137" w14:textId="77777777" w:rsidR="00CB0417" w:rsidRPr="000D6769" w:rsidRDefault="00CB0417" w:rsidP="00652CFD">
            <w:pPr>
              <w:spacing w:before="0" w:after="0" w:line="276" w:lineRule="auto"/>
              <w:rPr>
                <w:sz w:val="20"/>
                <w:lang w:eastAsia="en-US"/>
              </w:rPr>
            </w:pPr>
          </w:p>
        </w:tc>
        <w:tc>
          <w:tcPr>
            <w:tcW w:w="202" w:type="pct"/>
            <w:gridSpan w:val="2"/>
            <w:shd w:val="clear" w:color="auto" w:fill="auto"/>
            <w:vAlign w:val="center"/>
          </w:tcPr>
          <w:p w14:paraId="58308DBE" w14:textId="77777777" w:rsidR="00CB0417" w:rsidRPr="000D6769" w:rsidRDefault="00CB0417" w:rsidP="00652CFD">
            <w:pPr>
              <w:spacing w:before="0" w:after="0" w:line="276" w:lineRule="auto"/>
              <w:jc w:val="center"/>
              <w:rPr>
                <w:sz w:val="20"/>
                <w:lang w:eastAsia="en-US"/>
              </w:rPr>
            </w:pPr>
          </w:p>
        </w:tc>
        <w:tc>
          <w:tcPr>
            <w:tcW w:w="467" w:type="pct"/>
            <w:shd w:val="clear" w:color="auto" w:fill="auto"/>
            <w:vAlign w:val="center"/>
          </w:tcPr>
          <w:p w14:paraId="59BA85CB" w14:textId="77777777" w:rsidR="00CB0417" w:rsidRDefault="00CB0417" w:rsidP="00652CFD">
            <w:pPr>
              <w:spacing w:before="0" w:after="0" w:line="276" w:lineRule="auto"/>
              <w:jc w:val="center"/>
              <w:rPr>
                <w:sz w:val="20"/>
                <w:lang w:eastAsia="en-US"/>
              </w:rPr>
            </w:pPr>
          </w:p>
        </w:tc>
        <w:tc>
          <w:tcPr>
            <w:tcW w:w="1417" w:type="pct"/>
            <w:gridSpan w:val="2"/>
            <w:shd w:val="clear" w:color="auto" w:fill="auto"/>
            <w:vAlign w:val="center"/>
          </w:tcPr>
          <w:p w14:paraId="63AB996E" w14:textId="77777777" w:rsidR="00CB0417" w:rsidRDefault="00CB0417" w:rsidP="00652CFD">
            <w:pPr>
              <w:spacing w:before="0" w:after="0" w:line="276" w:lineRule="auto"/>
              <w:rPr>
                <w:sz w:val="20"/>
                <w:lang w:eastAsia="en-US"/>
              </w:rPr>
            </w:pPr>
          </w:p>
        </w:tc>
        <w:tc>
          <w:tcPr>
            <w:tcW w:w="1418" w:type="pct"/>
            <w:gridSpan w:val="3"/>
            <w:shd w:val="clear" w:color="auto" w:fill="auto"/>
            <w:vAlign w:val="center"/>
          </w:tcPr>
          <w:p w14:paraId="492A0540" w14:textId="77777777" w:rsidR="00CB0417" w:rsidRPr="001E53C0" w:rsidRDefault="00CB0417" w:rsidP="00652CFD">
            <w:pPr>
              <w:spacing w:before="0" w:after="0" w:line="276" w:lineRule="auto"/>
              <w:jc w:val="both"/>
              <w:rPr>
                <w:sz w:val="20"/>
              </w:rPr>
            </w:pPr>
          </w:p>
        </w:tc>
      </w:tr>
      <w:tr w:rsidR="002C6384" w:rsidRPr="001A4780" w14:paraId="734FA32A" w14:textId="77777777" w:rsidTr="00030451">
        <w:trPr>
          <w:jc w:val="center"/>
        </w:trPr>
        <w:tc>
          <w:tcPr>
            <w:tcW w:w="746" w:type="pct"/>
            <w:shd w:val="clear" w:color="auto" w:fill="auto"/>
            <w:vAlign w:val="center"/>
          </w:tcPr>
          <w:p w14:paraId="7922443B"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32A09155" w14:textId="77777777" w:rsidR="00CB0417" w:rsidRPr="000D6769" w:rsidRDefault="00CB0417" w:rsidP="00652CFD">
            <w:pPr>
              <w:spacing w:before="0" w:after="0" w:line="276" w:lineRule="auto"/>
              <w:rPr>
                <w:sz w:val="20"/>
                <w:lang w:eastAsia="en-US"/>
              </w:rPr>
            </w:pPr>
            <w:r>
              <w:rPr>
                <w:sz w:val="20"/>
                <w:lang w:eastAsia="en-US"/>
              </w:rPr>
              <w:t>code</w:t>
            </w:r>
          </w:p>
        </w:tc>
        <w:tc>
          <w:tcPr>
            <w:tcW w:w="202" w:type="pct"/>
            <w:gridSpan w:val="2"/>
            <w:shd w:val="clear" w:color="auto" w:fill="auto"/>
          </w:tcPr>
          <w:p w14:paraId="54F43422" w14:textId="77777777" w:rsidR="00CB0417" w:rsidRPr="000D6769" w:rsidRDefault="00CB0417" w:rsidP="00652CFD">
            <w:pPr>
              <w:spacing w:before="0" w:after="0" w:line="276" w:lineRule="auto"/>
              <w:jc w:val="center"/>
              <w:rPr>
                <w:sz w:val="20"/>
                <w:lang w:eastAsia="en-US"/>
              </w:rPr>
            </w:pPr>
            <w:r>
              <w:rPr>
                <w:sz w:val="20"/>
                <w:lang w:eastAsia="en-US"/>
              </w:rPr>
              <w:t>О</w:t>
            </w:r>
          </w:p>
        </w:tc>
        <w:tc>
          <w:tcPr>
            <w:tcW w:w="467" w:type="pct"/>
            <w:shd w:val="clear" w:color="auto" w:fill="auto"/>
          </w:tcPr>
          <w:p w14:paraId="3780D66B" w14:textId="77777777" w:rsidR="00CB0417" w:rsidRDefault="00CB0417" w:rsidP="00652CFD">
            <w:pPr>
              <w:spacing w:before="0" w:after="0" w:line="276" w:lineRule="auto"/>
              <w:jc w:val="center"/>
              <w:rPr>
                <w:sz w:val="20"/>
                <w:lang w:eastAsia="en-US"/>
              </w:rPr>
            </w:pPr>
            <w:r>
              <w:rPr>
                <w:sz w:val="20"/>
                <w:lang w:eastAsia="en-US"/>
              </w:rPr>
              <w:t>T(</w:t>
            </w:r>
            <w:r w:rsidRPr="00B53192">
              <w:rPr>
                <w:sz w:val="20"/>
                <w:lang w:eastAsia="en-US"/>
              </w:rPr>
              <w:t>1-1</w:t>
            </w:r>
            <w:r>
              <w:rPr>
                <w:sz w:val="20"/>
                <w:lang w:eastAsia="en-US"/>
              </w:rPr>
              <w:t>1)</w:t>
            </w:r>
          </w:p>
        </w:tc>
        <w:tc>
          <w:tcPr>
            <w:tcW w:w="1417" w:type="pct"/>
            <w:gridSpan w:val="2"/>
            <w:shd w:val="clear" w:color="auto" w:fill="auto"/>
          </w:tcPr>
          <w:p w14:paraId="64AE8715" w14:textId="77777777" w:rsidR="00CB0417" w:rsidRDefault="00CB0417" w:rsidP="00652CFD">
            <w:pPr>
              <w:spacing w:before="0" w:after="0" w:line="276" w:lineRule="auto"/>
              <w:rPr>
                <w:sz w:val="20"/>
                <w:lang w:eastAsia="en-US"/>
              </w:rPr>
            </w:pPr>
            <w:r>
              <w:rPr>
                <w:sz w:val="20"/>
                <w:lang w:eastAsia="en-US"/>
              </w:rPr>
              <w:t xml:space="preserve">Код </w:t>
            </w:r>
          </w:p>
        </w:tc>
        <w:tc>
          <w:tcPr>
            <w:tcW w:w="1418" w:type="pct"/>
            <w:gridSpan w:val="3"/>
            <w:shd w:val="clear" w:color="auto" w:fill="auto"/>
            <w:vAlign w:val="center"/>
          </w:tcPr>
          <w:p w14:paraId="16812405" w14:textId="77777777" w:rsidR="00CB0417" w:rsidRPr="001E53C0" w:rsidRDefault="00CB0417" w:rsidP="00652CFD">
            <w:pPr>
              <w:spacing w:before="0" w:after="0" w:line="276" w:lineRule="auto"/>
              <w:jc w:val="both"/>
              <w:rPr>
                <w:sz w:val="20"/>
              </w:rPr>
            </w:pPr>
          </w:p>
        </w:tc>
      </w:tr>
      <w:tr w:rsidR="002C6384" w:rsidRPr="001A4780" w14:paraId="264A38C4" w14:textId="77777777" w:rsidTr="00030451">
        <w:trPr>
          <w:jc w:val="center"/>
        </w:trPr>
        <w:tc>
          <w:tcPr>
            <w:tcW w:w="746" w:type="pct"/>
            <w:shd w:val="clear" w:color="auto" w:fill="auto"/>
            <w:vAlign w:val="center"/>
          </w:tcPr>
          <w:p w14:paraId="513369CF"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3C6F053D" w14:textId="77777777" w:rsidR="00CB0417" w:rsidRPr="000D6769" w:rsidRDefault="00CB0417" w:rsidP="00652CFD">
            <w:pPr>
              <w:spacing w:before="0" w:after="0" w:line="276" w:lineRule="auto"/>
              <w:rPr>
                <w:sz w:val="20"/>
                <w:lang w:eastAsia="en-US"/>
              </w:rPr>
            </w:pPr>
            <w:r>
              <w:rPr>
                <w:sz w:val="20"/>
                <w:lang w:eastAsia="en-US"/>
              </w:rPr>
              <w:t>name</w:t>
            </w:r>
          </w:p>
        </w:tc>
        <w:tc>
          <w:tcPr>
            <w:tcW w:w="202" w:type="pct"/>
            <w:gridSpan w:val="2"/>
            <w:shd w:val="clear" w:color="auto" w:fill="auto"/>
          </w:tcPr>
          <w:p w14:paraId="0A28C33D" w14:textId="77777777" w:rsidR="00CB0417" w:rsidRPr="000D6769" w:rsidRDefault="00CB0417" w:rsidP="00652CFD">
            <w:pPr>
              <w:spacing w:before="0" w:after="0" w:line="276" w:lineRule="auto"/>
              <w:jc w:val="center"/>
              <w:rPr>
                <w:sz w:val="20"/>
                <w:lang w:eastAsia="en-US"/>
              </w:rPr>
            </w:pPr>
            <w:r>
              <w:rPr>
                <w:sz w:val="20"/>
                <w:lang w:eastAsia="en-US"/>
              </w:rPr>
              <w:t>H</w:t>
            </w:r>
          </w:p>
        </w:tc>
        <w:tc>
          <w:tcPr>
            <w:tcW w:w="467" w:type="pct"/>
            <w:shd w:val="clear" w:color="auto" w:fill="auto"/>
          </w:tcPr>
          <w:p w14:paraId="58D6B8FA" w14:textId="77777777" w:rsidR="00CB0417" w:rsidRDefault="00CB0417" w:rsidP="00652CFD">
            <w:pPr>
              <w:spacing w:before="0" w:after="0" w:line="276" w:lineRule="auto"/>
              <w:jc w:val="center"/>
              <w:rPr>
                <w:sz w:val="20"/>
                <w:lang w:eastAsia="en-US"/>
              </w:rPr>
            </w:pPr>
            <w:r>
              <w:rPr>
                <w:sz w:val="20"/>
                <w:lang w:eastAsia="en-US"/>
              </w:rPr>
              <w:t>T (1-1000)</w:t>
            </w:r>
          </w:p>
        </w:tc>
        <w:tc>
          <w:tcPr>
            <w:tcW w:w="1417" w:type="pct"/>
            <w:gridSpan w:val="2"/>
            <w:shd w:val="clear" w:color="auto" w:fill="auto"/>
          </w:tcPr>
          <w:p w14:paraId="4083230A" w14:textId="77777777" w:rsidR="00CB0417" w:rsidRDefault="00CB0417" w:rsidP="00652CFD">
            <w:pPr>
              <w:spacing w:before="0" w:after="0" w:line="276" w:lineRule="auto"/>
              <w:rPr>
                <w:sz w:val="20"/>
                <w:lang w:eastAsia="en-US"/>
              </w:rPr>
            </w:pPr>
            <w:r>
              <w:rPr>
                <w:sz w:val="20"/>
                <w:lang w:eastAsia="en-US"/>
              </w:rPr>
              <w:t>Наименование</w:t>
            </w:r>
          </w:p>
        </w:tc>
        <w:tc>
          <w:tcPr>
            <w:tcW w:w="1418" w:type="pct"/>
            <w:gridSpan w:val="3"/>
            <w:shd w:val="clear" w:color="auto" w:fill="auto"/>
            <w:vAlign w:val="center"/>
          </w:tcPr>
          <w:p w14:paraId="01E416C5" w14:textId="77777777" w:rsidR="00CB0417" w:rsidRPr="001E53C0" w:rsidRDefault="00CB0417" w:rsidP="00652CFD">
            <w:pPr>
              <w:spacing w:before="0" w:after="0" w:line="276" w:lineRule="auto"/>
              <w:jc w:val="both"/>
              <w:rPr>
                <w:sz w:val="20"/>
              </w:rPr>
            </w:pPr>
            <w:r w:rsidRPr="00545758">
              <w:rPr>
                <w:sz w:val="20"/>
              </w:rPr>
              <w:t>Значение игнорируется при приеме, автоматически заполняется при передаче из справочника</w:t>
            </w:r>
          </w:p>
        </w:tc>
      </w:tr>
      <w:tr w:rsidR="00CB0417" w:rsidRPr="000D6769" w14:paraId="61457DFF" w14:textId="77777777" w:rsidTr="002404A0">
        <w:trPr>
          <w:jc w:val="center"/>
        </w:trPr>
        <w:tc>
          <w:tcPr>
            <w:tcW w:w="5000" w:type="pct"/>
            <w:gridSpan w:val="12"/>
            <w:shd w:val="clear" w:color="auto" w:fill="auto"/>
            <w:vAlign w:val="center"/>
          </w:tcPr>
          <w:p w14:paraId="08708FB3" w14:textId="77777777" w:rsidR="00CB0417" w:rsidRPr="000D6769" w:rsidRDefault="00CB0417" w:rsidP="00652CFD">
            <w:pPr>
              <w:spacing w:before="0" w:after="0" w:line="276" w:lineRule="auto"/>
              <w:jc w:val="center"/>
              <w:rPr>
                <w:b/>
                <w:sz w:val="20"/>
              </w:rPr>
            </w:pPr>
            <w:r w:rsidRPr="000D6769">
              <w:rPr>
                <w:b/>
                <w:sz w:val="20"/>
              </w:rPr>
              <w:t>Организационно-правовая форма организации по ОКОПФ</w:t>
            </w:r>
          </w:p>
        </w:tc>
      </w:tr>
      <w:tr w:rsidR="002C6384" w:rsidRPr="001A4780" w14:paraId="3494E544" w14:textId="77777777" w:rsidTr="00030451">
        <w:trPr>
          <w:jc w:val="center"/>
        </w:trPr>
        <w:tc>
          <w:tcPr>
            <w:tcW w:w="746" w:type="pct"/>
            <w:shd w:val="clear" w:color="auto" w:fill="auto"/>
            <w:vAlign w:val="center"/>
          </w:tcPr>
          <w:p w14:paraId="41FF93C7" w14:textId="77777777" w:rsidR="00CB0417" w:rsidRPr="000D6769" w:rsidRDefault="00CB0417" w:rsidP="00652CFD">
            <w:pPr>
              <w:spacing w:before="0" w:after="0" w:line="276" w:lineRule="auto"/>
              <w:jc w:val="both"/>
              <w:rPr>
                <w:sz w:val="20"/>
                <w:lang w:val="en-US"/>
              </w:rPr>
            </w:pPr>
            <w:r>
              <w:rPr>
                <w:b/>
                <w:sz w:val="20"/>
                <w:lang w:eastAsia="en-US"/>
              </w:rPr>
              <w:t>OK</w:t>
            </w:r>
            <w:r>
              <w:rPr>
                <w:b/>
                <w:sz w:val="20"/>
                <w:lang w:val="en-US" w:eastAsia="en-US"/>
              </w:rPr>
              <w:t>OPF</w:t>
            </w:r>
          </w:p>
        </w:tc>
        <w:tc>
          <w:tcPr>
            <w:tcW w:w="750" w:type="pct"/>
            <w:gridSpan w:val="3"/>
            <w:shd w:val="clear" w:color="auto" w:fill="auto"/>
            <w:vAlign w:val="center"/>
          </w:tcPr>
          <w:p w14:paraId="04D5019A" w14:textId="77777777" w:rsidR="00CB0417" w:rsidRPr="000D6769" w:rsidRDefault="00CB0417" w:rsidP="00652CFD">
            <w:pPr>
              <w:spacing w:before="0" w:after="0" w:line="276" w:lineRule="auto"/>
              <w:rPr>
                <w:sz w:val="20"/>
                <w:lang w:eastAsia="en-US"/>
              </w:rPr>
            </w:pPr>
          </w:p>
        </w:tc>
        <w:tc>
          <w:tcPr>
            <w:tcW w:w="202" w:type="pct"/>
            <w:gridSpan w:val="2"/>
            <w:shd w:val="clear" w:color="auto" w:fill="auto"/>
            <w:vAlign w:val="center"/>
          </w:tcPr>
          <w:p w14:paraId="7AAB2F48" w14:textId="77777777" w:rsidR="00CB0417" w:rsidRPr="000D6769" w:rsidRDefault="00CB0417" w:rsidP="00652CFD">
            <w:pPr>
              <w:spacing w:before="0" w:after="0" w:line="276" w:lineRule="auto"/>
              <w:jc w:val="center"/>
              <w:rPr>
                <w:sz w:val="20"/>
                <w:lang w:eastAsia="en-US"/>
              </w:rPr>
            </w:pPr>
          </w:p>
        </w:tc>
        <w:tc>
          <w:tcPr>
            <w:tcW w:w="467" w:type="pct"/>
            <w:shd w:val="clear" w:color="auto" w:fill="auto"/>
            <w:vAlign w:val="center"/>
          </w:tcPr>
          <w:p w14:paraId="1441E228" w14:textId="77777777" w:rsidR="00CB0417" w:rsidRDefault="00CB0417" w:rsidP="00652CFD">
            <w:pPr>
              <w:spacing w:before="0" w:after="0" w:line="276" w:lineRule="auto"/>
              <w:jc w:val="center"/>
              <w:rPr>
                <w:sz w:val="20"/>
                <w:lang w:eastAsia="en-US"/>
              </w:rPr>
            </w:pPr>
          </w:p>
        </w:tc>
        <w:tc>
          <w:tcPr>
            <w:tcW w:w="1417" w:type="pct"/>
            <w:gridSpan w:val="2"/>
            <w:shd w:val="clear" w:color="auto" w:fill="auto"/>
            <w:vAlign w:val="center"/>
          </w:tcPr>
          <w:p w14:paraId="3E8DDBE4" w14:textId="77777777" w:rsidR="00CB0417" w:rsidRDefault="00CB0417" w:rsidP="00652CFD">
            <w:pPr>
              <w:spacing w:before="0" w:after="0" w:line="276" w:lineRule="auto"/>
              <w:rPr>
                <w:sz w:val="20"/>
                <w:lang w:eastAsia="en-US"/>
              </w:rPr>
            </w:pPr>
          </w:p>
        </w:tc>
        <w:tc>
          <w:tcPr>
            <w:tcW w:w="1418" w:type="pct"/>
            <w:gridSpan w:val="3"/>
            <w:shd w:val="clear" w:color="auto" w:fill="auto"/>
            <w:vAlign w:val="center"/>
          </w:tcPr>
          <w:p w14:paraId="63399EFB" w14:textId="77777777" w:rsidR="00CB0417" w:rsidRPr="001E53C0" w:rsidRDefault="00CB0417" w:rsidP="00652CFD">
            <w:pPr>
              <w:spacing w:before="0" w:after="0" w:line="276" w:lineRule="auto"/>
              <w:jc w:val="both"/>
              <w:rPr>
                <w:sz w:val="20"/>
              </w:rPr>
            </w:pPr>
          </w:p>
        </w:tc>
      </w:tr>
      <w:tr w:rsidR="002C6384" w:rsidRPr="001A4780" w14:paraId="5AB5D696" w14:textId="77777777" w:rsidTr="00030451">
        <w:trPr>
          <w:jc w:val="center"/>
        </w:trPr>
        <w:tc>
          <w:tcPr>
            <w:tcW w:w="746" w:type="pct"/>
            <w:shd w:val="clear" w:color="auto" w:fill="auto"/>
            <w:vAlign w:val="center"/>
          </w:tcPr>
          <w:p w14:paraId="4F2C32A0"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6D9F048E" w14:textId="77777777" w:rsidR="00CB0417" w:rsidRPr="000D6769" w:rsidRDefault="00CB0417" w:rsidP="00652CFD">
            <w:pPr>
              <w:spacing w:before="0" w:after="0" w:line="276" w:lineRule="auto"/>
              <w:rPr>
                <w:sz w:val="20"/>
                <w:lang w:eastAsia="en-US"/>
              </w:rPr>
            </w:pPr>
            <w:r>
              <w:rPr>
                <w:sz w:val="20"/>
                <w:lang w:eastAsia="en-US"/>
              </w:rPr>
              <w:t>code</w:t>
            </w:r>
          </w:p>
        </w:tc>
        <w:tc>
          <w:tcPr>
            <w:tcW w:w="202" w:type="pct"/>
            <w:gridSpan w:val="2"/>
            <w:shd w:val="clear" w:color="auto" w:fill="auto"/>
          </w:tcPr>
          <w:p w14:paraId="087EB306" w14:textId="77777777" w:rsidR="00CB0417" w:rsidRPr="000D6769" w:rsidRDefault="00CB0417" w:rsidP="00652CFD">
            <w:pPr>
              <w:spacing w:before="0" w:after="0" w:line="276" w:lineRule="auto"/>
              <w:jc w:val="center"/>
              <w:rPr>
                <w:sz w:val="20"/>
                <w:lang w:eastAsia="en-US"/>
              </w:rPr>
            </w:pPr>
            <w:r>
              <w:rPr>
                <w:sz w:val="20"/>
                <w:lang w:eastAsia="en-US"/>
              </w:rPr>
              <w:t>О</w:t>
            </w:r>
          </w:p>
        </w:tc>
        <w:tc>
          <w:tcPr>
            <w:tcW w:w="467" w:type="pct"/>
            <w:shd w:val="clear" w:color="auto" w:fill="auto"/>
          </w:tcPr>
          <w:p w14:paraId="7FA6B555" w14:textId="77777777" w:rsidR="00CB0417" w:rsidRDefault="00CB0417" w:rsidP="00652CFD">
            <w:pPr>
              <w:spacing w:before="0" w:after="0" w:line="276" w:lineRule="auto"/>
              <w:jc w:val="center"/>
              <w:rPr>
                <w:sz w:val="20"/>
                <w:lang w:eastAsia="en-US"/>
              </w:rPr>
            </w:pPr>
            <w:r>
              <w:rPr>
                <w:sz w:val="20"/>
                <w:lang w:eastAsia="en-US"/>
              </w:rPr>
              <w:t>T(</w:t>
            </w:r>
            <w:r>
              <w:rPr>
                <w:sz w:val="20"/>
                <w:lang w:val="en-US" w:eastAsia="en-US"/>
              </w:rPr>
              <w:t>1-5</w:t>
            </w:r>
            <w:r>
              <w:rPr>
                <w:sz w:val="20"/>
                <w:lang w:eastAsia="en-US"/>
              </w:rPr>
              <w:t>)</w:t>
            </w:r>
          </w:p>
        </w:tc>
        <w:tc>
          <w:tcPr>
            <w:tcW w:w="1417" w:type="pct"/>
            <w:gridSpan w:val="2"/>
            <w:shd w:val="clear" w:color="auto" w:fill="auto"/>
          </w:tcPr>
          <w:p w14:paraId="39877B03" w14:textId="77777777" w:rsidR="00CB0417" w:rsidRDefault="00CB0417" w:rsidP="00652CFD">
            <w:pPr>
              <w:spacing w:before="0" w:after="0" w:line="276" w:lineRule="auto"/>
              <w:rPr>
                <w:sz w:val="20"/>
                <w:lang w:eastAsia="en-US"/>
              </w:rPr>
            </w:pPr>
            <w:r>
              <w:rPr>
                <w:sz w:val="20"/>
                <w:lang w:eastAsia="en-US"/>
              </w:rPr>
              <w:t xml:space="preserve">Код </w:t>
            </w:r>
          </w:p>
        </w:tc>
        <w:tc>
          <w:tcPr>
            <w:tcW w:w="1418" w:type="pct"/>
            <w:gridSpan w:val="3"/>
            <w:shd w:val="clear" w:color="auto" w:fill="auto"/>
            <w:vAlign w:val="center"/>
          </w:tcPr>
          <w:p w14:paraId="1D86E2C1" w14:textId="77777777" w:rsidR="00CB0417" w:rsidRPr="001E53C0" w:rsidRDefault="00CB0417" w:rsidP="00652CFD">
            <w:pPr>
              <w:spacing w:before="0" w:after="0" w:line="276" w:lineRule="auto"/>
              <w:jc w:val="both"/>
              <w:rPr>
                <w:sz w:val="20"/>
              </w:rPr>
            </w:pPr>
          </w:p>
        </w:tc>
      </w:tr>
      <w:tr w:rsidR="002C6384" w:rsidRPr="001A4780" w14:paraId="525348E7" w14:textId="77777777" w:rsidTr="00030451">
        <w:trPr>
          <w:jc w:val="center"/>
        </w:trPr>
        <w:tc>
          <w:tcPr>
            <w:tcW w:w="746" w:type="pct"/>
            <w:shd w:val="clear" w:color="auto" w:fill="auto"/>
            <w:vAlign w:val="center"/>
          </w:tcPr>
          <w:p w14:paraId="0CF6157B"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57A2D31E" w14:textId="77777777" w:rsidR="00CB0417" w:rsidRPr="000D6769" w:rsidRDefault="00CB0417" w:rsidP="00652CFD">
            <w:pPr>
              <w:spacing w:before="0" w:after="0" w:line="276" w:lineRule="auto"/>
              <w:rPr>
                <w:sz w:val="20"/>
                <w:lang w:eastAsia="en-US"/>
              </w:rPr>
            </w:pPr>
            <w:r>
              <w:rPr>
                <w:sz w:val="20"/>
                <w:lang w:eastAsia="en-US"/>
              </w:rPr>
              <w:t>name</w:t>
            </w:r>
          </w:p>
        </w:tc>
        <w:tc>
          <w:tcPr>
            <w:tcW w:w="202" w:type="pct"/>
            <w:gridSpan w:val="2"/>
            <w:shd w:val="clear" w:color="auto" w:fill="auto"/>
          </w:tcPr>
          <w:p w14:paraId="1C8A1206" w14:textId="77777777" w:rsidR="00CB0417" w:rsidRPr="000D6769" w:rsidRDefault="00CB0417" w:rsidP="00652CFD">
            <w:pPr>
              <w:spacing w:before="0" w:after="0" w:line="276" w:lineRule="auto"/>
              <w:jc w:val="center"/>
              <w:rPr>
                <w:sz w:val="20"/>
                <w:lang w:eastAsia="en-US"/>
              </w:rPr>
            </w:pPr>
            <w:r>
              <w:rPr>
                <w:sz w:val="20"/>
                <w:lang w:eastAsia="en-US"/>
              </w:rPr>
              <w:t>H</w:t>
            </w:r>
          </w:p>
        </w:tc>
        <w:tc>
          <w:tcPr>
            <w:tcW w:w="467" w:type="pct"/>
            <w:shd w:val="clear" w:color="auto" w:fill="auto"/>
          </w:tcPr>
          <w:p w14:paraId="77E227C6" w14:textId="77777777" w:rsidR="00CB0417" w:rsidRDefault="00CB0417" w:rsidP="00652CFD">
            <w:pPr>
              <w:spacing w:before="0" w:after="0" w:line="276" w:lineRule="auto"/>
              <w:jc w:val="center"/>
              <w:rPr>
                <w:sz w:val="20"/>
                <w:lang w:eastAsia="en-US"/>
              </w:rPr>
            </w:pPr>
            <w:r>
              <w:rPr>
                <w:sz w:val="20"/>
                <w:lang w:eastAsia="en-US"/>
              </w:rPr>
              <w:t>T (1-1000)</w:t>
            </w:r>
          </w:p>
        </w:tc>
        <w:tc>
          <w:tcPr>
            <w:tcW w:w="1417" w:type="pct"/>
            <w:gridSpan w:val="2"/>
            <w:shd w:val="clear" w:color="auto" w:fill="auto"/>
          </w:tcPr>
          <w:p w14:paraId="3A1CCE97" w14:textId="77777777" w:rsidR="00CB0417" w:rsidRPr="000D6769" w:rsidRDefault="00CB0417" w:rsidP="00652CFD">
            <w:pPr>
              <w:spacing w:before="0" w:after="0" w:line="276" w:lineRule="auto"/>
              <w:rPr>
                <w:sz w:val="20"/>
                <w:lang w:eastAsia="en-US"/>
              </w:rPr>
            </w:pPr>
            <w:r>
              <w:rPr>
                <w:sz w:val="20"/>
                <w:lang w:eastAsia="en-US"/>
              </w:rPr>
              <w:t>Наименование</w:t>
            </w:r>
            <w:r>
              <w:rPr>
                <w:sz w:val="20"/>
                <w:lang w:val="en-US" w:eastAsia="en-US"/>
              </w:rPr>
              <w:t xml:space="preserve"> </w:t>
            </w:r>
            <w:r>
              <w:rPr>
                <w:sz w:val="20"/>
                <w:lang w:eastAsia="en-US"/>
              </w:rPr>
              <w:t>в единственном числе</w:t>
            </w:r>
          </w:p>
        </w:tc>
        <w:tc>
          <w:tcPr>
            <w:tcW w:w="1418" w:type="pct"/>
            <w:gridSpan w:val="3"/>
            <w:shd w:val="clear" w:color="auto" w:fill="auto"/>
            <w:vAlign w:val="center"/>
          </w:tcPr>
          <w:p w14:paraId="7E2E53D7" w14:textId="77777777" w:rsidR="00CB0417" w:rsidRPr="001E53C0" w:rsidRDefault="00CB0417" w:rsidP="00652CFD">
            <w:pPr>
              <w:spacing w:before="0" w:after="0" w:line="276" w:lineRule="auto"/>
              <w:jc w:val="both"/>
              <w:rPr>
                <w:sz w:val="20"/>
              </w:rPr>
            </w:pPr>
            <w:r w:rsidRPr="00545758">
              <w:rPr>
                <w:sz w:val="20"/>
              </w:rPr>
              <w:t>Значение игнорируется при приеме, автоматически заполняется при передаче из справочника</w:t>
            </w:r>
          </w:p>
        </w:tc>
      </w:tr>
      <w:tr w:rsidR="00CB0417" w:rsidRPr="000D6769" w14:paraId="615B0797" w14:textId="77777777" w:rsidTr="002404A0">
        <w:trPr>
          <w:jc w:val="center"/>
        </w:trPr>
        <w:tc>
          <w:tcPr>
            <w:tcW w:w="5000" w:type="pct"/>
            <w:gridSpan w:val="12"/>
            <w:shd w:val="clear" w:color="auto" w:fill="auto"/>
            <w:vAlign w:val="center"/>
          </w:tcPr>
          <w:p w14:paraId="6020B20A" w14:textId="77777777" w:rsidR="00CB0417" w:rsidRPr="000D6769" w:rsidRDefault="00CB0417" w:rsidP="00652CFD">
            <w:pPr>
              <w:spacing w:before="0" w:after="0" w:line="276" w:lineRule="auto"/>
              <w:jc w:val="center"/>
              <w:rPr>
                <w:b/>
                <w:sz w:val="20"/>
              </w:rPr>
            </w:pPr>
            <w:r w:rsidRPr="00706140">
              <w:rPr>
                <w:b/>
                <w:sz w:val="20"/>
              </w:rPr>
              <w:t>Территориально-муниципальное образование публично-правового образования (ППО) организации</w:t>
            </w:r>
          </w:p>
        </w:tc>
      </w:tr>
      <w:tr w:rsidR="002C6384" w:rsidRPr="001A4780" w14:paraId="2A57F41B" w14:textId="77777777" w:rsidTr="00030451">
        <w:trPr>
          <w:jc w:val="center"/>
        </w:trPr>
        <w:tc>
          <w:tcPr>
            <w:tcW w:w="746" w:type="pct"/>
            <w:shd w:val="clear" w:color="auto" w:fill="auto"/>
            <w:vAlign w:val="center"/>
          </w:tcPr>
          <w:p w14:paraId="7C3F2383" w14:textId="77777777" w:rsidR="00CB0417" w:rsidRPr="00706140" w:rsidRDefault="00CB0417" w:rsidP="00652CFD">
            <w:pPr>
              <w:spacing w:before="0" w:after="0" w:line="276" w:lineRule="auto"/>
              <w:jc w:val="both"/>
              <w:rPr>
                <w:sz w:val="20"/>
                <w:lang w:val="en-US"/>
              </w:rPr>
            </w:pPr>
            <w:r w:rsidRPr="00706140">
              <w:rPr>
                <w:b/>
                <w:sz w:val="20"/>
                <w:lang w:eastAsia="en-US"/>
              </w:rPr>
              <w:t>OKTMOPPO</w:t>
            </w:r>
          </w:p>
        </w:tc>
        <w:tc>
          <w:tcPr>
            <w:tcW w:w="750" w:type="pct"/>
            <w:gridSpan w:val="3"/>
            <w:shd w:val="clear" w:color="auto" w:fill="auto"/>
            <w:vAlign w:val="center"/>
          </w:tcPr>
          <w:p w14:paraId="1D425BDE" w14:textId="77777777" w:rsidR="00CB0417" w:rsidRPr="000D6769" w:rsidRDefault="00CB0417" w:rsidP="00652CFD">
            <w:pPr>
              <w:spacing w:before="0" w:after="0" w:line="276" w:lineRule="auto"/>
              <w:rPr>
                <w:sz w:val="20"/>
                <w:lang w:eastAsia="en-US"/>
              </w:rPr>
            </w:pPr>
          </w:p>
        </w:tc>
        <w:tc>
          <w:tcPr>
            <w:tcW w:w="202" w:type="pct"/>
            <w:gridSpan w:val="2"/>
            <w:shd w:val="clear" w:color="auto" w:fill="auto"/>
            <w:vAlign w:val="center"/>
          </w:tcPr>
          <w:p w14:paraId="15CB101E" w14:textId="77777777" w:rsidR="00CB0417" w:rsidRPr="000D6769" w:rsidRDefault="00CB0417" w:rsidP="00652CFD">
            <w:pPr>
              <w:spacing w:before="0" w:after="0" w:line="276" w:lineRule="auto"/>
              <w:jc w:val="center"/>
              <w:rPr>
                <w:sz w:val="20"/>
                <w:lang w:eastAsia="en-US"/>
              </w:rPr>
            </w:pPr>
          </w:p>
        </w:tc>
        <w:tc>
          <w:tcPr>
            <w:tcW w:w="467" w:type="pct"/>
            <w:shd w:val="clear" w:color="auto" w:fill="auto"/>
            <w:vAlign w:val="center"/>
          </w:tcPr>
          <w:p w14:paraId="2A3618C8" w14:textId="77777777" w:rsidR="00CB0417" w:rsidRDefault="00CB0417" w:rsidP="00652CFD">
            <w:pPr>
              <w:spacing w:before="0" w:after="0" w:line="276" w:lineRule="auto"/>
              <w:jc w:val="center"/>
              <w:rPr>
                <w:sz w:val="20"/>
                <w:lang w:eastAsia="en-US"/>
              </w:rPr>
            </w:pPr>
          </w:p>
        </w:tc>
        <w:tc>
          <w:tcPr>
            <w:tcW w:w="1417" w:type="pct"/>
            <w:gridSpan w:val="2"/>
            <w:shd w:val="clear" w:color="auto" w:fill="auto"/>
            <w:vAlign w:val="center"/>
          </w:tcPr>
          <w:p w14:paraId="786167E0" w14:textId="77777777" w:rsidR="00CB0417" w:rsidRDefault="00CB0417" w:rsidP="00652CFD">
            <w:pPr>
              <w:spacing w:before="0" w:after="0" w:line="276" w:lineRule="auto"/>
              <w:rPr>
                <w:sz w:val="20"/>
                <w:lang w:eastAsia="en-US"/>
              </w:rPr>
            </w:pPr>
          </w:p>
        </w:tc>
        <w:tc>
          <w:tcPr>
            <w:tcW w:w="1418" w:type="pct"/>
            <w:gridSpan w:val="3"/>
            <w:shd w:val="clear" w:color="auto" w:fill="auto"/>
            <w:vAlign w:val="center"/>
          </w:tcPr>
          <w:p w14:paraId="4BDAF78F" w14:textId="77777777" w:rsidR="00CB0417" w:rsidRPr="001E53C0" w:rsidRDefault="00CB0417" w:rsidP="00652CFD">
            <w:pPr>
              <w:spacing w:before="0" w:after="0" w:line="276" w:lineRule="auto"/>
              <w:jc w:val="both"/>
              <w:rPr>
                <w:sz w:val="20"/>
              </w:rPr>
            </w:pPr>
          </w:p>
        </w:tc>
      </w:tr>
      <w:tr w:rsidR="002C6384" w:rsidRPr="001A4780" w14:paraId="4304591F" w14:textId="77777777" w:rsidTr="00030451">
        <w:trPr>
          <w:jc w:val="center"/>
        </w:trPr>
        <w:tc>
          <w:tcPr>
            <w:tcW w:w="746" w:type="pct"/>
            <w:shd w:val="clear" w:color="auto" w:fill="auto"/>
            <w:vAlign w:val="center"/>
          </w:tcPr>
          <w:p w14:paraId="0B3C6A68"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27CACCE8" w14:textId="77777777" w:rsidR="00CB0417" w:rsidRPr="000D6769" w:rsidRDefault="00CB0417" w:rsidP="00652CFD">
            <w:pPr>
              <w:spacing w:before="0" w:after="0" w:line="276" w:lineRule="auto"/>
              <w:rPr>
                <w:sz w:val="20"/>
                <w:lang w:eastAsia="en-US"/>
              </w:rPr>
            </w:pPr>
            <w:r>
              <w:rPr>
                <w:sz w:val="20"/>
                <w:lang w:eastAsia="en-US"/>
              </w:rPr>
              <w:t>code</w:t>
            </w:r>
          </w:p>
        </w:tc>
        <w:tc>
          <w:tcPr>
            <w:tcW w:w="202" w:type="pct"/>
            <w:gridSpan w:val="2"/>
            <w:shd w:val="clear" w:color="auto" w:fill="auto"/>
          </w:tcPr>
          <w:p w14:paraId="2A23B1CE" w14:textId="77777777" w:rsidR="00CB0417" w:rsidRPr="000D6769" w:rsidRDefault="00CB0417" w:rsidP="00652CFD">
            <w:pPr>
              <w:spacing w:before="0" w:after="0" w:line="276" w:lineRule="auto"/>
              <w:jc w:val="center"/>
              <w:rPr>
                <w:sz w:val="20"/>
                <w:lang w:eastAsia="en-US"/>
              </w:rPr>
            </w:pPr>
            <w:r>
              <w:rPr>
                <w:sz w:val="20"/>
                <w:lang w:eastAsia="en-US"/>
              </w:rPr>
              <w:t>О</w:t>
            </w:r>
          </w:p>
        </w:tc>
        <w:tc>
          <w:tcPr>
            <w:tcW w:w="467" w:type="pct"/>
            <w:shd w:val="clear" w:color="auto" w:fill="auto"/>
          </w:tcPr>
          <w:p w14:paraId="3668F74A" w14:textId="77777777" w:rsidR="00CB0417" w:rsidRDefault="00CB0417" w:rsidP="00652CFD">
            <w:pPr>
              <w:spacing w:before="0" w:after="0" w:line="276" w:lineRule="auto"/>
              <w:jc w:val="center"/>
              <w:rPr>
                <w:sz w:val="20"/>
                <w:lang w:eastAsia="en-US"/>
              </w:rPr>
            </w:pPr>
            <w:r>
              <w:rPr>
                <w:sz w:val="20"/>
                <w:lang w:eastAsia="en-US"/>
              </w:rPr>
              <w:t>T(</w:t>
            </w:r>
            <w:r>
              <w:rPr>
                <w:sz w:val="20"/>
                <w:lang w:val="en-US" w:eastAsia="en-US"/>
              </w:rPr>
              <w:t>1-11</w:t>
            </w:r>
            <w:r>
              <w:rPr>
                <w:sz w:val="20"/>
                <w:lang w:eastAsia="en-US"/>
              </w:rPr>
              <w:t>)</w:t>
            </w:r>
          </w:p>
        </w:tc>
        <w:tc>
          <w:tcPr>
            <w:tcW w:w="1417" w:type="pct"/>
            <w:gridSpan w:val="2"/>
            <w:shd w:val="clear" w:color="auto" w:fill="auto"/>
          </w:tcPr>
          <w:p w14:paraId="73E3A859" w14:textId="77777777" w:rsidR="00CB0417" w:rsidRDefault="00CB0417" w:rsidP="00652CFD">
            <w:pPr>
              <w:spacing w:before="0" w:after="0" w:line="276" w:lineRule="auto"/>
              <w:rPr>
                <w:sz w:val="20"/>
                <w:lang w:eastAsia="en-US"/>
              </w:rPr>
            </w:pPr>
            <w:r>
              <w:rPr>
                <w:sz w:val="20"/>
                <w:lang w:eastAsia="en-US"/>
              </w:rPr>
              <w:t xml:space="preserve">Код </w:t>
            </w:r>
          </w:p>
        </w:tc>
        <w:tc>
          <w:tcPr>
            <w:tcW w:w="1418" w:type="pct"/>
            <w:gridSpan w:val="3"/>
            <w:shd w:val="clear" w:color="auto" w:fill="auto"/>
            <w:vAlign w:val="center"/>
          </w:tcPr>
          <w:p w14:paraId="7FBE4FB2" w14:textId="77777777" w:rsidR="00CB0417" w:rsidRPr="001E53C0" w:rsidRDefault="00CB0417" w:rsidP="00652CFD">
            <w:pPr>
              <w:spacing w:before="0" w:after="0" w:line="276" w:lineRule="auto"/>
              <w:jc w:val="both"/>
              <w:rPr>
                <w:sz w:val="20"/>
              </w:rPr>
            </w:pPr>
          </w:p>
        </w:tc>
      </w:tr>
      <w:tr w:rsidR="002C6384" w:rsidRPr="001A4780" w14:paraId="477398B2" w14:textId="77777777" w:rsidTr="00030451">
        <w:trPr>
          <w:jc w:val="center"/>
        </w:trPr>
        <w:tc>
          <w:tcPr>
            <w:tcW w:w="746" w:type="pct"/>
            <w:shd w:val="clear" w:color="auto" w:fill="auto"/>
            <w:vAlign w:val="center"/>
          </w:tcPr>
          <w:p w14:paraId="18DBE50A"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46EE5DE4" w14:textId="77777777" w:rsidR="00CB0417" w:rsidRPr="000D6769" w:rsidRDefault="00CB0417" w:rsidP="00652CFD">
            <w:pPr>
              <w:spacing w:before="0" w:after="0" w:line="276" w:lineRule="auto"/>
              <w:rPr>
                <w:sz w:val="20"/>
                <w:lang w:eastAsia="en-US"/>
              </w:rPr>
            </w:pPr>
            <w:r>
              <w:rPr>
                <w:sz w:val="20"/>
                <w:lang w:eastAsia="en-US"/>
              </w:rPr>
              <w:t>name</w:t>
            </w:r>
          </w:p>
        </w:tc>
        <w:tc>
          <w:tcPr>
            <w:tcW w:w="202" w:type="pct"/>
            <w:gridSpan w:val="2"/>
            <w:shd w:val="clear" w:color="auto" w:fill="auto"/>
          </w:tcPr>
          <w:p w14:paraId="4194C294" w14:textId="77777777" w:rsidR="00CB0417" w:rsidRPr="000D6769" w:rsidRDefault="00CB0417" w:rsidP="00652CFD">
            <w:pPr>
              <w:spacing w:before="0" w:after="0" w:line="276" w:lineRule="auto"/>
              <w:jc w:val="center"/>
              <w:rPr>
                <w:sz w:val="20"/>
                <w:lang w:eastAsia="en-US"/>
              </w:rPr>
            </w:pPr>
            <w:r>
              <w:rPr>
                <w:sz w:val="20"/>
                <w:lang w:eastAsia="en-US"/>
              </w:rPr>
              <w:t>H</w:t>
            </w:r>
          </w:p>
        </w:tc>
        <w:tc>
          <w:tcPr>
            <w:tcW w:w="467" w:type="pct"/>
            <w:shd w:val="clear" w:color="auto" w:fill="auto"/>
          </w:tcPr>
          <w:p w14:paraId="02F97DF0" w14:textId="77777777" w:rsidR="00CB0417" w:rsidRDefault="00CB0417" w:rsidP="00652CFD">
            <w:pPr>
              <w:spacing w:before="0" w:after="0" w:line="276" w:lineRule="auto"/>
              <w:jc w:val="center"/>
              <w:rPr>
                <w:sz w:val="20"/>
                <w:lang w:eastAsia="en-US"/>
              </w:rPr>
            </w:pPr>
            <w:r>
              <w:rPr>
                <w:sz w:val="20"/>
                <w:lang w:eastAsia="en-US"/>
              </w:rPr>
              <w:t>T (1-</w:t>
            </w:r>
            <w:r>
              <w:rPr>
                <w:sz w:val="20"/>
                <w:lang w:val="en-US" w:eastAsia="en-US"/>
              </w:rPr>
              <w:t>1</w:t>
            </w:r>
            <w:r>
              <w:rPr>
                <w:sz w:val="20"/>
                <w:lang w:eastAsia="en-US"/>
              </w:rPr>
              <w:t>000)</w:t>
            </w:r>
          </w:p>
        </w:tc>
        <w:tc>
          <w:tcPr>
            <w:tcW w:w="1417" w:type="pct"/>
            <w:gridSpan w:val="2"/>
            <w:shd w:val="clear" w:color="auto" w:fill="auto"/>
          </w:tcPr>
          <w:p w14:paraId="38610F51" w14:textId="77777777" w:rsidR="00CB0417" w:rsidRPr="00706140" w:rsidRDefault="00CB0417" w:rsidP="00652CFD">
            <w:pPr>
              <w:spacing w:before="0" w:after="0" w:line="276" w:lineRule="auto"/>
              <w:rPr>
                <w:sz w:val="20"/>
                <w:lang w:val="en-US" w:eastAsia="en-US"/>
              </w:rPr>
            </w:pPr>
            <w:r>
              <w:rPr>
                <w:sz w:val="20"/>
                <w:lang w:eastAsia="en-US"/>
              </w:rPr>
              <w:t>Полное наименование</w:t>
            </w:r>
          </w:p>
        </w:tc>
        <w:tc>
          <w:tcPr>
            <w:tcW w:w="1418" w:type="pct"/>
            <w:gridSpan w:val="3"/>
            <w:shd w:val="clear" w:color="auto" w:fill="auto"/>
            <w:vAlign w:val="center"/>
          </w:tcPr>
          <w:p w14:paraId="7E9579EE" w14:textId="77777777" w:rsidR="00CB0417" w:rsidRPr="001E53C0" w:rsidRDefault="00CB0417" w:rsidP="00652CFD">
            <w:pPr>
              <w:spacing w:before="0" w:after="0" w:line="276" w:lineRule="auto"/>
              <w:jc w:val="both"/>
              <w:rPr>
                <w:sz w:val="20"/>
              </w:rPr>
            </w:pPr>
            <w:r w:rsidRPr="00545758">
              <w:rPr>
                <w:sz w:val="20"/>
              </w:rPr>
              <w:t>Значение игнорируется при приеме, автоматически заполняется при передаче из справочника</w:t>
            </w:r>
          </w:p>
        </w:tc>
      </w:tr>
      <w:tr w:rsidR="00CB0417" w:rsidRPr="00631E34" w14:paraId="2EC4B343" w14:textId="77777777" w:rsidTr="002404A0">
        <w:trPr>
          <w:jc w:val="center"/>
        </w:trPr>
        <w:tc>
          <w:tcPr>
            <w:tcW w:w="5000" w:type="pct"/>
            <w:gridSpan w:val="12"/>
            <w:shd w:val="clear" w:color="auto" w:fill="auto"/>
            <w:vAlign w:val="center"/>
          </w:tcPr>
          <w:p w14:paraId="38B5BA9C" w14:textId="77777777" w:rsidR="00CB0417" w:rsidRPr="00631E34" w:rsidRDefault="00CB0417" w:rsidP="00652CFD">
            <w:pPr>
              <w:spacing w:before="0" w:after="0" w:line="276" w:lineRule="auto"/>
              <w:jc w:val="center"/>
              <w:rPr>
                <w:b/>
                <w:bCs/>
                <w:sz w:val="20"/>
              </w:rPr>
            </w:pPr>
            <w:r w:rsidRPr="004568A3">
              <w:rPr>
                <w:b/>
                <w:sz w:val="20"/>
              </w:rPr>
              <w:t>Сведения об исполнителе (отв</w:t>
            </w:r>
            <w:r>
              <w:rPr>
                <w:b/>
                <w:sz w:val="20"/>
              </w:rPr>
              <w:t>етственном за формирование план-графика</w:t>
            </w:r>
            <w:r w:rsidRPr="004568A3">
              <w:rPr>
                <w:b/>
                <w:sz w:val="20"/>
              </w:rPr>
              <w:t>)</w:t>
            </w:r>
          </w:p>
        </w:tc>
      </w:tr>
      <w:tr w:rsidR="002C6384" w:rsidRPr="00631E34" w14:paraId="580EBE11" w14:textId="77777777" w:rsidTr="00030451">
        <w:trPr>
          <w:jc w:val="center"/>
        </w:trPr>
        <w:tc>
          <w:tcPr>
            <w:tcW w:w="746" w:type="pct"/>
            <w:shd w:val="clear" w:color="auto" w:fill="auto"/>
            <w:vAlign w:val="center"/>
          </w:tcPr>
          <w:p w14:paraId="4B1DDAD8" w14:textId="77777777" w:rsidR="00CB0417" w:rsidRPr="00631E34" w:rsidRDefault="00CB0417" w:rsidP="00652CFD">
            <w:pPr>
              <w:spacing w:before="0" w:after="0" w:line="276" w:lineRule="auto"/>
              <w:rPr>
                <w:b/>
                <w:sz w:val="20"/>
                <w:lang w:val="en-US"/>
              </w:rPr>
            </w:pPr>
            <w:r w:rsidRPr="004568A3">
              <w:rPr>
                <w:b/>
                <w:sz w:val="20"/>
                <w:lang w:val="en-US"/>
              </w:rPr>
              <w:t>responsibleContactInfo</w:t>
            </w:r>
          </w:p>
        </w:tc>
        <w:tc>
          <w:tcPr>
            <w:tcW w:w="750" w:type="pct"/>
            <w:gridSpan w:val="3"/>
            <w:shd w:val="clear" w:color="auto" w:fill="auto"/>
            <w:vAlign w:val="center"/>
          </w:tcPr>
          <w:p w14:paraId="53617193" w14:textId="77777777" w:rsidR="00CB0417" w:rsidRPr="00631E34" w:rsidRDefault="00CB0417" w:rsidP="00652CFD">
            <w:pPr>
              <w:spacing w:before="0" w:after="0" w:line="276" w:lineRule="auto"/>
              <w:jc w:val="center"/>
              <w:rPr>
                <w:b/>
                <w:sz w:val="20"/>
              </w:rPr>
            </w:pPr>
          </w:p>
        </w:tc>
        <w:tc>
          <w:tcPr>
            <w:tcW w:w="202" w:type="pct"/>
            <w:gridSpan w:val="2"/>
            <w:shd w:val="clear" w:color="auto" w:fill="auto"/>
            <w:vAlign w:val="center"/>
          </w:tcPr>
          <w:p w14:paraId="5C4EFDD3" w14:textId="77777777" w:rsidR="00CB0417" w:rsidRPr="00631E34" w:rsidRDefault="00CB0417" w:rsidP="00652CFD">
            <w:pPr>
              <w:spacing w:before="0" w:after="0" w:line="276" w:lineRule="auto"/>
              <w:jc w:val="center"/>
              <w:rPr>
                <w:b/>
                <w:sz w:val="20"/>
              </w:rPr>
            </w:pPr>
          </w:p>
        </w:tc>
        <w:tc>
          <w:tcPr>
            <w:tcW w:w="467" w:type="pct"/>
            <w:shd w:val="clear" w:color="auto" w:fill="auto"/>
            <w:vAlign w:val="center"/>
          </w:tcPr>
          <w:p w14:paraId="5D6C774B" w14:textId="77777777" w:rsidR="00CB0417" w:rsidRPr="00631E34" w:rsidRDefault="00CB0417" w:rsidP="00652CFD">
            <w:pPr>
              <w:spacing w:before="0" w:after="0" w:line="276" w:lineRule="auto"/>
              <w:jc w:val="center"/>
              <w:rPr>
                <w:b/>
                <w:sz w:val="20"/>
              </w:rPr>
            </w:pPr>
          </w:p>
        </w:tc>
        <w:tc>
          <w:tcPr>
            <w:tcW w:w="1417" w:type="pct"/>
            <w:gridSpan w:val="2"/>
            <w:shd w:val="clear" w:color="auto" w:fill="auto"/>
            <w:vAlign w:val="center"/>
          </w:tcPr>
          <w:p w14:paraId="25296AD0" w14:textId="77777777" w:rsidR="00CB0417" w:rsidRPr="00631E34" w:rsidRDefault="00CB0417" w:rsidP="00652CFD">
            <w:pPr>
              <w:spacing w:before="0" w:after="0" w:line="276" w:lineRule="auto"/>
              <w:rPr>
                <w:b/>
                <w:sz w:val="20"/>
              </w:rPr>
            </w:pPr>
          </w:p>
        </w:tc>
        <w:tc>
          <w:tcPr>
            <w:tcW w:w="1418" w:type="pct"/>
            <w:gridSpan w:val="3"/>
            <w:shd w:val="clear" w:color="auto" w:fill="auto"/>
            <w:vAlign w:val="center"/>
          </w:tcPr>
          <w:p w14:paraId="40F37CFD" w14:textId="77777777" w:rsidR="00CB0417" w:rsidRPr="00631E34" w:rsidRDefault="00CB0417" w:rsidP="00652CFD">
            <w:pPr>
              <w:spacing w:before="0" w:after="0" w:line="276" w:lineRule="auto"/>
              <w:jc w:val="center"/>
              <w:rPr>
                <w:b/>
                <w:sz w:val="20"/>
              </w:rPr>
            </w:pPr>
          </w:p>
        </w:tc>
      </w:tr>
      <w:tr w:rsidR="002C6384" w:rsidRPr="00921E33" w14:paraId="479F7963" w14:textId="77777777" w:rsidTr="00030451">
        <w:trPr>
          <w:jc w:val="center"/>
        </w:trPr>
        <w:tc>
          <w:tcPr>
            <w:tcW w:w="746" w:type="pct"/>
            <w:shd w:val="clear" w:color="auto" w:fill="auto"/>
            <w:vAlign w:val="center"/>
          </w:tcPr>
          <w:p w14:paraId="489E68F1" w14:textId="77777777" w:rsidR="00CB0417" w:rsidRPr="00921E33" w:rsidRDefault="00CB0417" w:rsidP="00652CFD">
            <w:pPr>
              <w:spacing w:before="0" w:after="0" w:line="276" w:lineRule="auto"/>
              <w:jc w:val="both"/>
              <w:rPr>
                <w:sz w:val="20"/>
              </w:rPr>
            </w:pPr>
          </w:p>
        </w:tc>
        <w:tc>
          <w:tcPr>
            <w:tcW w:w="750" w:type="pct"/>
            <w:gridSpan w:val="3"/>
            <w:shd w:val="clear" w:color="auto" w:fill="auto"/>
            <w:vAlign w:val="center"/>
          </w:tcPr>
          <w:p w14:paraId="002CCC6E" w14:textId="77777777" w:rsidR="00CB0417" w:rsidRPr="00631E34" w:rsidRDefault="00CB0417" w:rsidP="00652CFD">
            <w:pPr>
              <w:spacing w:before="0" w:after="0" w:line="276" w:lineRule="auto"/>
              <w:jc w:val="both"/>
              <w:rPr>
                <w:sz w:val="20"/>
                <w:lang w:val="en-US"/>
              </w:rPr>
            </w:pPr>
            <w:r w:rsidRPr="00631E34">
              <w:rPr>
                <w:sz w:val="20"/>
              </w:rPr>
              <w:t>lastName</w:t>
            </w:r>
          </w:p>
        </w:tc>
        <w:tc>
          <w:tcPr>
            <w:tcW w:w="202" w:type="pct"/>
            <w:gridSpan w:val="2"/>
            <w:shd w:val="clear" w:color="auto" w:fill="auto"/>
            <w:vAlign w:val="center"/>
          </w:tcPr>
          <w:p w14:paraId="51AB5A7F" w14:textId="77777777" w:rsidR="00CB0417" w:rsidRPr="00631E34" w:rsidRDefault="00CB0417" w:rsidP="00652CFD">
            <w:pPr>
              <w:spacing w:before="0" w:after="0" w:line="276" w:lineRule="auto"/>
              <w:jc w:val="center"/>
              <w:rPr>
                <w:sz w:val="20"/>
              </w:rPr>
            </w:pPr>
            <w:r>
              <w:rPr>
                <w:sz w:val="20"/>
              </w:rPr>
              <w:t>О</w:t>
            </w:r>
          </w:p>
        </w:tc>
        <w:tc>
          <w:tcPr>
            <w:tcW w:w="467" w:type="pct"/>
            <w:shd w:val="clear" w:color="auto" w:fill="auto"/>
            <w:vAlign w:val="center"/>
          </w:tcPr>
          <w:p w14:paraId="35BB9F5E" w14:textId="77777777" w:rsidR="00CB0417" w:rsidRPr="00631E34" w:rsidRDefault="00CB0417" w:rsidP="00652CFD">
            <w:pPr>
              <w:spacing w:before="0" w:after="0" w:line="276" w:lineRule="auto"/>
              <w:jc w:val="center"/>
              <w:rPr>
                <w:sz w:val="20"/>
              </w:rPr>
            </w:pPr>
            <w:r>
              <w:rPr>
                <w:sz w:val="20"/>
              </w:rPr>
              <w:t>Т(1-50)</w:t>
            </w:r>
          </w:p>
        </w:tc>
        <w:tc>
          <w:tcPr>
            <w:tcW w:w="1417" w:type="pct"/>
            <w:gridSpan w:val="2"/>
            <w:shd w:val="clear" w:color="auto" w:fill="auto"/>
            <w:vAlign w:val="center"/>
          </w:tcPr>
          <w:p w14:paraId="79DDAA38" w14:textId="77777777" w:rsidR="00CB0417" w:rsidRPr="00921E33" w:rsidRDefault="00CB0417" w:rsidP="00652CFD">
            <w:pPr>
              <w:spacing w:before="0" w:after="0" w:line="276" w:lineRule="auto"/>
              <w:rPr>
                <w:sz w:val="20"/>
              </w:rPr>
            </w:pPr>
            <w:r>
              <w:rPr>
                <w:sz w:val="20"/>
              </w:rPr>
              <w:t>Фамилия</w:t>
            </w:r>
          </w:p>
        </w:tc>
        <w:tc>
          <w:tcPr>
            <w:tcW w:w="1418" w:type="pct"/>
            <w:gridSpan w:val="3"/>
            <w:shd w:val="clear" w:color="auto" w:fill="auto"/>
            <w:vAlign w:val="center"/>
          </w:tcPr>
          <w:p w14:paraId="47D814B7" w14:textId="77777777" w:rsidR="00CB0417" w:rsidRPr="00921E33" w:rsidRDefault="00CB0417" w:rsidP="00652CFD">
            <w:pPr>
              <w:spacing w:before="0" w:after="0" w:line="276" w:lineRule="auto"/>
              <w:jc w:val="both"/>
              <w:rPr>
                <w:sz w:val="20"/>
              </w:rPr>
            </w:pPr>
          </w:p>
        </w:tc>
      </w:tr>
      <w:tr w:rsidR="002C6384" w:rsidRPr="00921E33" w14:paraId="7CDF2B82" w14:textId="77777777" w:rsidTr="00030451">
        <w:trPr>
          <w:jc w:val="center"/>
        </w:trPr>
        <w:tc>
          <w:tcPr>
            <w:tcW w:w="746" w:type="pct"/>
            <w:shd w:val="clear" w:color="auto" w:fill="auto"/>
            <w:vAlign w:val="center"/>
          </w:tcPr>
          <w:p w14:paraId="4C009AB0" w14:textId="77777777" w:rsidR="00CB0417" w:rsidRPr="00921E33" w:rsidRDefault="00CB0417" w:rsidP="00652CFD">
            <w:pPr>
              <w:spacing w:before="0" w:after="0" w:line="276" w:lineRule="auto"/>
              <w:jc w:val="both"/>
              <w:rPr>
                <w:sz w:val="20"/>
              </w:rPr>
            </w:pPr>
          </w:p>
        </w:tc>
        <w:tc>
          <w:tcPr>
            <w:tcW w:w="750" w:type="pct"/>
            <w:gridSpan w:val="3"/>
            <w:shd w:val="clear" w:color="auto" w:fill="auto"/>
            <w:vAlign w:val="center"/>
          </w:tcPr>
          <w:p w14:paraId="4E3B35F7" w14:textId="77777777" w:rsidR="00CB0417" w:rsidRPr="00921E33" w:rsidRDefault="00CB0417" w:rsidP="00652CFD">
            <w:pPr>
              <w:spacing w:before="0" w:after="0" w:line="276" w:lineRule="auto"/>
              <w:jc w:val="both"/>
              <w:rPr>
                <w:sz w:val="20"/>
              </w:rPr>
            </w:pPr>
            <w:r w:rsidRPr="00631E34">
              <w:rPr>
                <w:sz w:val="20"/>
              </w:rPr>
              <w:t>firstName</w:t>
            </w:r>
          </w:p>
        </w:tc>
        <w:tc>
          <w:tcPr>
            <w:tcW w:w="202" w:type="pct"/>
            <w:gridSpan w:val="2"/>
            <w:shd w:val="clear" w:color="auto" w:fill="auto"/>
            <w:vAlign w:val="center"/>
          </w:tcPr>
          <w:p w14:paraId="50923160" w14:textId="77777777" w:rsidR="00CB0417" w:rsidRPr="00631E34" w:rsidRDefault="00CB0417" w:rsidP="00652CFD">
            <w:pPr>
              <w:spacing w:before="0" w:after="0" w:line="276" w:lineRule="auto"/>
              <w:jc w:val="center"/>
              <w:rPr>
                <w:sz w:val="20"/>
              </w:rPr>
            </w:pPr>
            <w:r>
              <w:rPr>
                <w:sz w:val="20"/>
              </w:rPr>
              <w:t>О</w:t>
            </w:r>
          </w:p>
        </w:tc>
        <w:tc>
          <w:tcPr>
            <w:tcW w:w="467" w:type="pct"/>
            <w:shd w:val="clear" w:color="auto" w:fill="auto"/>
            <w:vAlign w:val="center"/>
          </w:tcPr>
          <w:p w14:paraId="137D1841" w14:textId="77777777" w:rsidR="00CB0417" w:rsidRPr="0023759B" w:rsidRDefault="00CB0417" w:rsidP="00652CFD">
            <w:pPr>
              <w:spacing w:before="0" w:after="0" w:line="276" w:lineRule="auto"/>
              <w:jc w:val="center"/>
              <w:rPr>
                <w:sz w:val="20"/>
              </w:rPr>
            </w:pPr>
            <w:r>
              <w:rPr>
                <w:sz w:val="20"/>
              </w:rPr>
              <w:t>Т(1-50)</w:t>
            </w:r>
          </w:p>
        </w:tc>
        <w:tc>
          <w:tcPr>
            <w:tcW w:w="1417" w:type="pct"/>
            <w:gridSpan w:val="2"/>
            <w:shd w:val="clear" w:color="auto" w:fill="auto"/>
            <w:vAlign w:val="center"/>
          </w:tcPr>
          <w:p w14:paraId="41182A10" w14:textId="77777777" w:rsidR="00CB0417" w:rsidRPr="00921E33" w:rsidRDefault="00CB0417" w:rsidP="00652CFD">
            <w:pPr>
              <w:spacing w:before="0" w:after="0" w:line="276" w:lineRule="auto"/>
              <w:rPr>
                <w:sz w:val="20"/>
              </w:rPr>
            </w:pPr>
            <w:r>
              <w:rPr>
                <w:sz w:val="20"/>
              </w:rPr>
              <w:t>Имя</w:t>
            </w:r>
          </w:p>
        </w:tc>
        <w:tc>
          <w:tcPr>
            <w:tcW w:w="1418" w:type="pct"/>
            <w:gridSpan w:val="3"/>
            <w:shd w:val="clear" w:color="auto" w:fill="auto"/>
            <w:vAlign w:val="center"/>
          </w:tcPr>
          <w:p w14:paraId="57128758" w14:textId="77777777" w:rsidR="00CB0417" w:rsidRPr="00921E33" w:rsidRDefault="00CB0417" w:rsidP="00652CFD">
            <w:pPr>
              <w:spacing w:before="0" w:after="0" w:line="276" w:lineRule="auto"/>
              <w:jc w:val="both"/>
              <w:rPr>
                <w:sz w:val="20"/>
              </w:rPr>
            </w:pPr>
          </w:p>
        </w:tc>
      </w:tr>
      <w:tr w:rsidR="002C6384" w:rsidRPr="00921E33" w14:paraId="1E1CB1FF" w14:textId="77777777" w:rsidTr="00030451">
        <w:trPr>
          <w:jc w:val="center"/>
        </w:trPr>
        <w:tc>
          <w:tcPr>
            <w:tcW w:w="746" w:type="pct"/>
            <w:shd w:val="clear" w:color="auto" w:fill="auto"/>
            <w:vAlign w:val="center"/>
          </w:tcPr>
          <w:p w14:paraId="189513B0" w14:textId="77777777" w:rsidR="00CB0417" w:rsidRPr="00921E33" w:rsidRDefault="00CB0417" w:rsidP="00652CFD">
            <w:pPr>
              <w:spacing w:before="0" w:after="0" w:line="276" w:lineRule="auto"/>
              <w:jc w:val="both"/>
              <w:rPr>
                <w:sz w:val="20"/>
              </w:rPr>
            </w:pPr>
          </w:p>
        </w:tc>
        <w:tc>
          <w:tcPr>
            <w:tcW w:w="750" w:type="pct"/>
            <w:gridSpan w:val="3"/>
            <w:shd w:val="clear" w:color="auto" w:fill="auto"/>
            <w:vAlign w:val="center"/>
          </w:tcPr>
          <w:p w14:paraId="2A210B59" w14:textId="77777777" w:rsidR="00CB0417" w:rsidRPr="00921E33" w:rsidRDefault="00CB0417" w:rsidP="00652CFD">
            <w:pPr>
              <w:spacing w:before="0" w:after="0" w:line="276" w:lineRule="auto"/>
              <w:jc w:val="both"/>
              <w:rPr>
                <w:sz w:val="20"/>
              </w:rPr>
            </w:pPr>
            <w:r w:rsidRPr="00631E34">
              <w:rPr>
                <w:sz w:val="20"/>
              </w:rPr>
              <w:t>middleName</w:t>
            </w:r>
          </w:p>
        </w:tc>
        <w:tc>
          <w:tcPr>
            <w:tcW w:w="202" w:type="pct"/>
            <w:gridSpan w:val="2"/>
            <w:shd w:val="clear" w:color="auto" w:fill="auto"/>
            <w:vAlign w:val="center"/>
          </w:tcPr>
          <w:p w14:paraId="50BD28F4" w14:textId="77777777" w:rsidR="00CB0417" w:rsidRPr="00921E33" w:rsidRDefault="00CB0417" w:rsidP="00652CFD">
            <w:pPr>
              <w:spacing w:before="0" w:after="0" w:line="276" w:lineRule="auto"/>
              <w:jc w:val="center"/>
              <w:rPr>
                <w:sz w:val="20"/>
              </w:rPr>
            </w:pPr>
            <w:r>
              <w:rPr>
                <w:sz w:val="20"/>
              </w:rPr>
              <w:t>Н</w:t>
            </w:r>
          </w:p>
        </w:tc>
        <w:tc>
          <w:tcPr>
            <w:tcW w:w="467" w:type="pct"/>
            <w:shd w:val="clear" w:color="auto" w:fill="auto"/>
            <w:vAlign w:val="center"/>
          </w:tcPr>
          <w:p w14:paraId="03D8E765" w14:textId="77777777" w:rsidR="00CB0417" w:rsidRPr="0023759B" w:rsidRDefault="00CB0417" w:rsidP="00652CFD">
            <w:pPr>
              <w:spacing w:before="0" w:after="0" w:line="276" w:lineRule="auto"/>
              <w:jc w:val="center"/>
              <w:rPr>
                <w:sz w:val="20"/>
              </w:rPr>
            </w:pPr>
            <w:r>
              <w:rPr>
                <w:sz w:val="20"/>
              </w:rPr>
              <w:t>Т(1-50)</w:t>
            </w:r>
          </w:p>
        </w:tc>
        <w:tc>
          <w:tcPr>
            <w:tcW w:w="1417" w:type="pct"/>
            <w:gridSpan w:val="2"/>
            <w:shd w:val="clear" w:color="auto" w:fill="auto"/>
            <w:vAlign w:val="center"/>
          </w:tcPr>
          <w:p w14:paraId="3331BD7F" w14:textId="77777777" w:rsidR="00CB0417" w:rsidRPr="00921E33" w:rsidRDefault="00CB0417" w:rsidP="00652CFD">
            <w:pPr>
              <w:spacing w:before="0" w:after="0" w:line="276" w:lineRule="auto"/>
              <w:rPr>
                <w:sz w:val="20"/>
              </w:rPr>
            </w:pPr>
            <w:r>
              <w:rPr>
                <w:sz w:val="20"/>
              </w:rPr>
              <w:t>Отчество</w:t>
            </w:r>
          </w:p>
        </w:tc>
        <w:tc>
          <w:tcPr>
            <w:tcW w:w="1418" w:type="pct"/>
            <w:gridSpan w:val="3"/>
            <w:shd w:val="clear" w:color="auto" w:fill="auto"/>
            <w:vAlign w:val="center"/>
          </w:tcPr>
          <w:p w14:paraId="163F86A2" w14:textId="77777777" w:rsidR="00CB0417" w:rsidRPr="00921E33" w:rsidRDefault="00CB0417" w:rsidP="00652CFD">
            <w:pPr>
              <w:spacing w:before="0" w:after="0" w:line="276" w:lineRule="auto"/>
              <w:jc w:val="both"/>
              <w:rPr>
                <w:sz w:val="20"/>
              </w:rPr>
            </w:pPr>
          </w:p>
        </w:tc>
      </w:tr>
      <w:tr w:rsidR="002C6384" w:rsidRPr="00921E33" w14:paraId="1E6E5B96" w14:textId="77777777" w:rsidTr="00030451">
        <w:trPr>
          <w:jc w:val="center"/>
        </w:trPr>
        <w:tc>
          <w:tcPr>
            <w:tcW w:w="746" w:type="pct"/>
            <w:shd w:val="clear" w:color="auto" w:fill="auto"/>
            <w:vAlign w:val="center"/>
          </w:tcPr>
          <w:p w14:paraId="4DE53F81" w14:textId="77777777" w:rsidR="005E58E6" w:rsidRPr="00921E33" w:rsidRDefault="005E58E6" w:rsidP="00652CFD">
            <w:pPr>
              <w:spacing w:before="0" w:after="0" w:line="276" w:lineRule="auto"/>
              <w:jc w:val="both"/>
              <w:rPr>
                <w:sz w:val="20"/>
              </w:rPr>
            </w:pPr>
          </w:p>
        </w:tc>
        <w:tc>
          <w:tcPr>
            <w:tcW w:w="750" w:type="pct"/>
            <w:gridSpan w:val="3"/>
            <w:shd w:val="clear" w:color="auto" w:fill="auto"/>
            <w:vAlign w:val="center"/>
          </w:tcPr>
          <w:p w14:paraId="6EC216B8" w14:textId="77777777" w:rsidR="005E58E6" w:rsidRPr="00921E33" w:rsidRDefault="005E58E6" w:rsidP="00652CFD">
            <w:pPr>
              <w:spacing w:before="0" w:after="0" w:line="276" w:lineRule="auto"/>
              <w:jc w:val="both"/>
              <w:rPr>
                <w:sz w:val="20"/>
              </w:rPr>
            </w:pPr>
            <w:r w:rsidRPr="004568A3">
              <w:rPr>
                <w:sz w:val="20"/>
              </w:rPr>
              <w:t>position</w:t>
            </w:r>
          </w:p>
        </w:tc>
        <w:tc>
          <w:tcPr>
            <w:tcW w:w="202" w:type="pct"/>
            <w:gridSpan w:val="2"/>
            <w:shd w:val="clear" w:color="auto" w:fill="auto"/>
            <w:vAlign w:val="center"/>
          </w:tcPr>
          <w:p w14:paraId="26EE8F66" w14:textId="77777777" w:rsidR="005E58E6" w:rsidRPr="00921E33" w:rsidRDefault="005E58E6" w:rsidP="00652CFD">
            <w:pPr>
              <w:spacing w:before="0" w:after="0" w:line="276" w:lineRule="auto"/>
              <w:jc w:val="center"/>
              <w:rPr>
                <w:sz w:val="20"/>
              </w:rPr>
            </w:pPr>
            <w:r>
              <w:rPr>
                <w:sz w:val="20"/>
              </w:rPr>
              <w:t>Н</w:t>
            </w:r>
          </w:p>
        </w:tc>
        <w:tc>
          <w:tcPr>
            <w:tcW w:w="467" w:type="pct"/>
            <w:shd w:val="clear" w:color="auto" w:fill="auto"/>
            <w:vAlign w:val="center"/>
          </w:tcPr>
          <w:p w14:paraId="29000DF4" w14:textId="77777777" w:rsidR="005E58E6" w:rsidRPr="0023759B" w:rsidRDefault="005E58E6" w:rsidP="00652CFD">
            <w:pPr>
              <w:spacing w:before="0" w:after="0" w:line="276" w:lineRule="auto"/>
              <w:jc w:val="center"/>
              <w:rPr>
                <w:sz w:val="20"/>
              </w:rPr>
            </w:pPr>
            <w:r>
              <w:rPr>
                <w:sz w:val="20"/>
              </w:rPr>
              <w:t>Т(1-256)</w:t>
            </w:r>
          </w:p>
        </w:tc>
        <w:tc>
          <w:tcPr>
            <w:tcW w:w="1417" w:type="pct"/>
            <w:gridSpan w:val="2"/>
            <w:shd w:val="clear" w:color="auto" w:fill="auto"/>
            <w:vAlign w:val="center"/>
          </w:tcPr>
          <w:p w14:paraId="02241193" w14:textId="77777777" w:rsidR="005E58E6" w:rsidRPr="00921E33" w:rsidRDefault="005E58E6" w:rsidP="00652CFD">
            <w:pPr>
              <w:spacing w:before="0" w:after="0" w:line="276" w:lineRule="auto"/>
              <w:rPr>
                <w:sz w:val="20"/>
              </w:rPr>
            </w:pPr>
            <w:r>
              <w:rPr>
                <w:sz w:val="20"/>
              </w:rPr>
              <w:t>Должность</w:t>
            </w:r>
          </w:p>
        </w:tc>
        <w:tc>
          <w:tcPr>
            <w:tcW w:w="1418" w:type="pct"/>
            <w:gridSpan w:val="3"/>
            <w:shd w:val="clear" w:color="auto" w:fill="auto"/>
            <w:vAlign w:val="center"/>
          </w:tcPr>
          <w:p w14:paraId="3CC2F644" w14:textId="77777777" w:rsidR="005E58E6" w:rsidRPr="00921E33" w:rsidRDefault="005E58E6" w:rsidP="00652CFD">
            <w:pPr>
              <w:spacing w:before="0" w:after="0" w:line="276" w:lineRule="auto"/>
              <w:jc w:val="both"/>
              <w:rPr>
                <w:sz w:val="20"/>
              </w:rPr>
            </w:pPr>
          </w:p>
        </w:tc>
      </w:tr>
      <w:tr w:rsidR="00CB0417" w:rsidRPr="00631E34" w14:paraId="72452A38" w14:textId="77777777" w:rsidTr="002404A0">
        <w:trPr>
          <w:jc w:val="center"/>
        </w:trPr>
        <w:tc>
          <w:tcPr>
            <w:tcW w:w="5000" w:type="pct"/>
            <w:gridSpan w:val="12"/>
            <w:shd w:val="clear" w:color="auto" w:fill="auto"/>
            <w:vAlign w:val="center"/>
          </w:tcPr>
          <w:p w14:paraId="0ABC3B8C" w14:textId="77777777" w:rsidR="00CB0417" w:rsidRPr="00631E34" w:rsidRDefault="00CB0417" w:rsidP="00652CFD">
            <w:pPr>
              <w:spacing w:before="0" w:after="0" w:line="276" w:lineRule="auto"/>
              <w:jc w:val="center"/>
              <w:rPr>
                <w:b/>
                <w:bCs/>
                <w:sz w:val="20"/>
              </w:rPr>
            </w:pPr>
            <w:r w:rsidRPr="004568A3">
              <w:rPr>
                <w:b/>
                <w:sz w:val="20"/>
              </w:rPr>
              <w:t>Св</w:t>
            </w:r>
            <w:r>
              <w:rPr>
                <w:b/>
                <w:sz w:val="20"/>
              </w:rPr>
              <w:t>едения о лице, утвердившем план-график</w:t>
            </w:r>
          </w:p>
        </w:tc>
      </w:tr>
      <w:tr w:rsidR="002C6384" w:rsidRPr="00631E34" w14:paraId="6C471DCE" w14:textId="77777777" w:rsidTr="00030451">
        <w:trPr>
          <w:jc w:val="center"/>
        </w:trPr>
        <w:tc>
          <w:tcPr>
            <w:tcW w:w="746" w:type="pct"/>
            <w:shd w:val="clear" w:color="auto" w:fill="auto"/>
            <w:vAlign w:val="center"/>
          </w:tcPr>
          <w:p w14:paraId="6271A7AB" w14:textId="77777777" w:rsidR="00CB0417" w:rsidRPr="00631E34" w:rsidRDefault="00637542" w:rsidP="00652CFD">
            <w:pPr>
              <w:spacing w:before="0" w:after="0" w:line="276" w:lineRule="auto"/>
              <w:rPr>
                <w:b/>
                <w:sz w:val="20"/>
                <w:lang w:val="en-US"/>
              </w:rPr>
            </w:pPr>
            <w:r w:rsidRPr="004E0336">
              <w:rPr>
                <w:b/>
                <w:sz w:val="20"/>
                <w:lang w:val="en-US"/>
              </w:rPr>
              <w:t>confirmContactInfo</w:t>
            </w:r>
          </w:p>
        </w:tc>
        <w:tc>
          <w:tcPr>
            <w:tcW w:w="750" w:type="pct"/>
            <w:gridSpan w:val="3"/>
            <w:shd w:val="clear" w:color="auto" w:fill="auto"/>
            <w:vAlign w:val="center"/>
          </w:tcPr>
          <w:p w14:paraId="3D3A38BE" w14:textId="77777777" w:rsidR="00CB0417" w:rsidRPr="00631E34" w:rsidRDefault="00CB0417" w:rsidP="00652CFD">
            <w:pPr>
              <w:spacing w:before="0" w:after="0" w:line="276" w:lineRule="auto"/>
              <w:jc w:val="center"/>
              <w:rPr>
                <w:b/>
                <w:sz w:val="20"/>
              </w:rPr>
            </w:pPr>
          </w:p>
        </w:tc>
        <w:tc>
          <w:tcPr>
            <w:tcW w:w="202" w:type="pct"/>
            <w:gridSpan w:val="2"/>
            <w:shd w:val="clear" w:color="auto" w:fill="auto"/>
            <w:vAlign w:val="center"/>
          </w:tcPr>
          <w:p w14:paraId="7D9FA0E5" w14:textId="77777777" w:rsidR="00CB0417" w:rsidRPr="00631E34" w:rsidRDefault="00CB0417" w:rsidP="00652CFD">
            <w:pPr>
              <w:spacing w:before="0" w:after="0" w:line="276" w:lineRule="auto"/>
              <w:jc w:val="center"/>
              <w:rPr>
                <w:b/>
                <w:sz w:val="20"/>
              </w:rPr>
            </w:pPr>
          </w:p>
        </w:tc>
        <w:tc>
          <w:tcPr>
            <w:tcW w:w="467" w:type="pct"/>
            <w:shd w:val="clear" w:color="auto" w:fill="auto"/>
            <w:vAlign w:val="center"/>
          </w:tcPr>
          <w:p w14:paraId="6FEC6328" w14:textId="77777777" w:rsidR="00CB0417" w:rsidRPr="00631E34" w:rsidRDefault="00CB0417" w:rsidP="00652CFD">
            <w:pPr>
              <w:spacing w:before="0" w:after="0" w:line="276" w:lineRule="auto"/>
              <w:jc w:val="center"/>
              <w:rPr>
                <w:b/>
                <w:sz w:val="20"/>
              </w:rPr>
            </w:pPr>
          </w:p>
        </w:tc>
        <w:tc>
          <w:tcPr>
            <w:tcW w:w="1417" w:type="pct"/>
            <w:gridSpan w:val="2"/>
            <w:shd w:val="clear" w:color="auto" w:fill="auto"/>
            <w:vAlign w:val="center"/>
          </w:tcPr>
          <w:p w14:paraId="5AA4DA02" w14:textId="77777777" w:rsidR="00CB0417" w:rsidRPr="00631E34" w:rsidRDefault="00CB0417" w:rsidP="00652CFD">
            <w:pPr>
              <w:spacing w:before="0" w:after="0" w:line="276" w:lineRule="auto"/>
              <w:rPr>
                <w:b/>
                <w:sz w:val="20"/>
              </w:rPr>
            </w:pPr>
          </w:p>
        </w:tc>
        <w:tc>
          <w:tcPr>
            <w:tcW w:w="1418" w:type="pct"/>
            <w:gridSpan w:val="3"/>
            <w:shd w:val="clear" w:color="auto" w:fill="auto"/>
            <w:vAlign w:val="center"/>
          </w:tcPr>
          <w:p w14:paraId="014C6EE6" w14:textId="77777777" w:rsidR="00CB0417" w:rsidRPr="00631E34" w:rsidRDefault="00CB0417" w:rsidP="00652CFD">
            <w:pPr>
              <w:spacing w:before="0" w:after="0" w:line="276" w:lineRule="auto"/>
              <w:jc w:val="center"/>
              <w:rPr>
                <w:b/>
                <w:sz w:val="20"/>
              </w:rPr>
            </w:pPr>
          </w:p>
        </w:tc>
      </w:tr>
      <w:tr w:rsidR="002C6384" w:rsidRPr="00921E33" w14:paraId="3BE0A93D" w14:textId="77777777" w:rsidTr="00030451">
        <w:trPr>
          <w:jc w:val="center"/>
        </w:trPr>
        <w:tc>
          <w:tcPr>
            <w:tcW w:w="746" w:type="pct"/>
            <w:shd w:val="clear" w:color="auto" w:fill="auto"/>
            <w:vAlign w:val="center"/>
          </w:tcPr>
          <w:p w14:paraId="7F4F6723" w14:textId="77777777" w:rsidR="00CB0417" w:rsidRPr="00921E33" w:rsidRDefault="00CB0417" w:rsidP="00652CFD">
            <w:pPr>
              <w:spacing w:before="0" w:after="0" w:line="276" w:lineRule="auto"/>
              <w:jc w:val="both"/>
              <w:rPr>
                <w:sz w:val="20"/>
              </w:rPr>
            </w:pPr>
          </w:p>
        </w:tc>
        <w:tc>
          <w:tcPr>
            <w:tcW w:w="750" w:type="pct"/>
            <w:gridSpan w:val="3"/>
            <w:shd w:val="clear" w:color="auto" w:fill="auto"/>
            <w:vAlign w:val="center"/>
          </w:tcPr>
          <w:p w14:paraId="2434A679" w14:textId="77777777" w:rsidR="00CB0417" w:rsidRPr="00631E34" w:rsidRDefault="00CB0417" w:rsidP="00652CFD">
            <w:pPr>
              <w:spacing w:before="0" w:after="0" w:line="276" w:lineRule="auto"/>
              <w:jc w:val="both"/>
              <w:rPr>
                <w:sz w:val="20"/>
                <w:lang w:val="en-US"/>
              </w:rPr>
            </w:pPr>
            <w:r w:rsidRPr="00631E34">
              <w:rPr>
                <w:sz w:val="20"/>
              </w:rPr>
              <w:t>lastName</w:t>
            </w:r>
          </w:p>
        </w:tc>
        <w:tc>
          <w:tcPr>
            <w:tcW w:w="202" w:type="pct"/>
            <w:gridSpan w:val="2"/>
            <w:shd w:val="clear" w:color="auto" w:fill="auto"/>
            <w:vAlign w:val="center"/>
          </w:tcPr>
          <w:p w14:paraId="12E33412" w14:textId="77777777" w:rsidR="00CB0417" w:rsidRPr="00631E34" w:rsidRDefault="00CB0417" w:rsidP="00652CFD">
            <w:pPr>
              <w:spacing w:before="0" w:after="0" w:line="276" w:lineRule="auto"/>
              <w:jc w:val="center"/>
              <w:rPr>
                <w:sz w:val="20"/>
              </w:rPr>
            </w:pPr>
            <w:r>
              <w:rPr>
                <w:sz w:val="20"/>
              </w:rPr>
              <w:t>О</w:t>
            </w:r>
          </w:p>
        </w:tc>
        <w:tc>
          <w:tcPr>
            <w:tcW w:w="467" w:type="pct"/>
            <w:shd w:val="clear" w:color="auto" w:fill="auto"/>
            <w:vAlign w:val="center"/>
          </w:tcPr>
          <w:p w14:paraId="31514E49" w14:textId="77777777" w:rsidR="00CB0417" w:rsidRPr="00631E34" w:rsidRDefault="00CB0417" w:rsidP="00652CFD">
            <w:pPr>
              <w:spacing w:before="0" w:after="0" w:line="276" w:lineRule="auto"/>
              <w:jc w:val="center"/>
              <w:rPr>
                <w:sz w:val="20"/>
              </w:rPr>
            </w:pPr>
            <w:r>
              <w:rPr>
                <w:sz w:val="20"/>
              </w:rPr>
              <w:t>Т(1-50)</w:t>
            </w:r>
          </w:p>
        </w:tc>
        <w:tc>
          <w:tcPr>
            <w:tcW w:w="1417" w:type="pct"/>
            <w:gridSpan w:val="2"/>
            <w:shd w:val="clear" w:color="auto" w:fill="auto"/>
            <w:vAlign w:val="center"/>
          </w:tcPr>
          <w:p w14:paraId="173525C2" w14:textId="77777777" w:rsidR="00CB0417" w:rsidRPr="00921E33" w:rsidRDefault="00CB0417" w:rsidP="00652CFD">
            <w:pPr>
              <w:spacing w:before="0" w:after="0" w:line="276" w:lineRule="auto"/>
              <w:rPr>
                <w:sz w:val="20"/>
              </w:rPr>
            </w:pPr>
            <w:r>
              <w:rPr>
                <w:sz w:val="20"/>
              </w:rPr>
              <w:t>Фамилия</w:t>
            </w:r>
          </w:p>
        </w:tc>
        <w:tc>
          <w:tcPr>
            <w:tcW w:w="1418" w:type="pct"/>
            <w:gridSpan w:val="3"/>
            <w:shd w:val="clear" w:color="auto" w:fill="auto"/>
            <w:vAlign w:val="center"/>
          </w:tcPr>
          <w:p w14:paraId="6CF631C8" w14:textId="77777777" w:rsidR="00CB0417" w:rsidRPr="00921E33" w:rsidRDefault="00CB0417" w:rsidP="00652CFD">
            <w:pPr>
              <w:spacing w:before="0" w:after="0" w:line="276" w:lineRule="auto"/>
              <w:jc w:val="both"/>
              <w:rPr>
                <w:sz w:val="20"/>
              </w:rPr>
            </w:pPr>
          </w:p>
        </w:tc>
      </w:tr>
      <w:tr w:rsidR="002C6384" w:rsidRPr="00921E33" w14:paraId="47927C47" w14:textId="77777777" w:rsidTr="00030451">
        <w:trPr>
          <w:jc w:val="center"/>
        </w:trPr>
        <w:tc>
          <w:tcPr>
            <w:tcW w:w="746" w:type="pct"/>
            <w:shd w:val="clear" w:color="auto" w:fill="auto"/>
            <w:vAlign w:val="center"/>
          </w:tcPr>
          <w:p w14:paraId="34C94C12" w14:textId="77777777" w:rsidR="00CB0417" w:rsidRPr="00921E33" w:rsidRDefault="00CB0417" w:rsidP="00652CFD">
            <w:pPr>
              <w:spacing w:before="0" w:after="0" w:line="276" w:lineRule="auto"/>
              <w:jc w:val="both"/>
              <w:rPr>
                <w:sz w:val="20"/>
              </w:rPr>
            </w:pPr>
          </w:p>
        </w:tc>
        <w:tc>
          <w:tcPr>
            <w:tcW w:w="750" w:type="pct"/>
            <w:gridSpan w:val="3"/>
            <w:shd w:val="clear" w:color="auto" w:fill="auto"/>
            <w:vAlign w:val="center"/>
          </w:tcPr>
          <w:p w14:paraId="2978303F" w14:textId="77777777" w:rsidR="00CB0417" w:rsidRPr="00921E33" w:rsidRDefault="00CB0417" w:rsidP="00652CFD">
            <w:pPr>
              <w:spacing w:before="0" w:after="0" w:line="276" w:lineRule="auto"/>
              <w:jc w:val="both"/>
              <w:rPr>
                <w:sz w:val="20"/>
              </w:rPr>
            </w:pPr>
            <w:r w:rsidRPr="00631E34">
              <w:rPr>
                <w:sz w:val="20"/>
              </w:rPr>
              <w:t>firstName</w:t>
            </w:r>
          </w:p>
        </w:tc>
        <w:tc>
          <w:tcPr>
            <w:tcW w:w="202" w:type="pct"/>
            <w:gridSpan w:val="2"/>
            <w:shd w:val="clear" w:color="auto" w:fill="auto"/>
            <w:vAlign w:val="center"/>
          </w:tcPr>
          <w:p w14:paraId="02DFB556" w14:textId="77777777" w:rsidR="00CB0417" w:rsidRPr="00631E34" w:rsidRDefault="00CB0417" w:rsidP="00652CFD">
            <w:pPr>
              <w:spacing w:before="0" w:after="0" w:line="276" w:lineRule="auto"/>
              <w:jc w:val="center"/>
              <w:rPr>
                <w:sz w:val="20"/>
              </w:rPr>
            </w:pPr>
            <w:r>
              <w:rPr>
                <w:sz w:val="20"/>
              </w:rPr>
              <w:t>О</w:t>
            </w:r>
          </w:p>
        </w:tc>
        <w:tc>
          <w:tcPr>
            <w:tcW w:w="467" w:type="pct"/>
            <w:shd w:val="clear" w:color="auto" w:fill="auto"/>
            <w:vAlign w:val="center"/>
          </w:tcPr>
          <w:p w14:paraId="5B3C4C8D" w14:textId="77777777" w:rsidR="00CB0417" w:rsidRPr="0023759B" w:rsidRDefault="00CB0417" w:rsidP="00652CFD">
            <w:pPr>
              <w:spacing w:before="0" w:after="0" w:line="276" w:lineRule="auto"/>
              <w:jc w:val="center"/>
              <w:rPr>
                <w:sz w:val="20"/>
              </w:rPr>
            </w:pPr>
            <w:r>
              <w:rPr>
                <w:sz w:val="20"/>
              </w:rPr>
              <w:t>Т(1-50)</w:t>
            </w:r>
          </w:p>
        </w:tc>
        <w:tc>
          <w:tcPr>
            <w:tcW w:w="1417" w:type="pct"/>
            <w:gridSpan w:val="2"/>
            <w:shd w:val="clear" w:color="auto" w:fill="auto"/>
            <w:vAlign w:val="center"/>
          </w:tcPr>
          <w:p w14:paraId="3351B2CA" w14:textId="77777777" w:rsidR="00CB0417" w:rsidRPr="00921E33" w:rsidRDefault="00CB0417" w:rsidP="00652CFD">
            <w:pPr>
              <w:spacing w:before="0" w:after="0" w:line="276" w:lineRule="auto"/>
              <w:rPr>
                <w:sz w:val="20"/>
              </w:rPr>
            </w:pPr>
            <w:r>
              <w:rPr>
                <w:sz w:val="20"/>
              </w:rPr>
              <w:t>Имя</w:t>
            </w:r>
          </w:p>
        </w:tc>
        <w:tc>
          <w:tcPr>
            <w:tcW w:w="1418" w:type="pct"/>
            <w:gridSpan w:val="3"/>
            <w:shd w:val="clear" w:color="auto" w:fill="auto"/>
            <w:vAlign w:val="center"/>
          </w:tcPr>
          <w:p w14:paraId="6044B9A3" w14:textId="77777777" w:rsidR="00CB0417" w:rsidRPr="00921E33" w:rsidRDefault="00CB0417" w:rsidP="00652CFD">
            <w:pPr>
              <w:spacing w:before="0" w:after="0" w:line="276" w:lineRule="auto"/>
              <w:jc w:val="both"/>
              <w:rPr>
                <w:sz w:val="20"/>
              </w:rPr>
            </w:pPr>
          </w:p>
        </w:tc>
      </w:tr>
      <w:tr w:rsidR="002C6384" w:rsidRPr="00921E33" w14:paraId="136E9346" w14:textId="77777777" w:rsidTr="00030451">
        <w:trPr>
          <w:jc w:val="center"/>
        </w:trPr>
        <w:tc>
          <w:tcPr>
            <w:tcW w:w="746" w:type="pct"/>
            <w:shd w:val="clear" w:color="auto" w:fill="auto"/>
            <w:vAlign w:val="center"/>
          </w:tcPr>
          <w:p w14:paraId="59B6965E" w14:textId="77777777" w:rsidR="00CB0417" w:rsidRPr="00921E33" w:rsidRDefault="00CB0417" w:rsidP="00652CFD">
            <w:pPr>
              <w:spacing w:before="0" w:after="0" w:line="276" w:lineRule="auto"/>
              <w:jc w:val="both"/>
              <w:rPr>
                <w:sz w:val="20"/>
              </w:rPr>
            </w:pPr>
          </w:p>
        </w:tc>
        <w:tc>
          <w:tcPr>
            <w:tcW w:w="750" w:type="pct"/>
            <w:gridSpan w:val="3"/>
            <w:shd w:val="clear" w:color="auto" w:fill="auto"/>
            <w:vAlign w:val="center"/>
          </w:tcPr>
          <w:p w14:paraId="4CB3878A" w14:textId="77777777" w:rsidR="00CB0417" w:rsidRPr="00921E33" w:rsidRDefault="00CB0417" w:rsidP="00652CFD">
            <w:pPr>
              <w:spacing w:before="0" w:after="0" w:line="276" w:lineRule="auto"/>
              <w:jc w:val="both"/>
              <w:rPr>
                <w:sz w:val="20"/>
              </w:rPr>
            </w:pPr>
            <w:r w:rsidRPr="00631E34">
              <w:rPr>
                <w:sz w:val="20"/>
              </w:rPr>
              <w:t>middleName</w:t>
            </w:r>
          </w:p>
        </w:tc>
        <w:tc>
          <w:tcPr>
            <w:tcW w:w="202" w:type="pct"/>
            <w:gridSpan w:val="2"/>
            <w:shd w:val="clear" w:color="auto" w:fill="auto"/>
            <w:vAlign w:val="center"/>
          </w:tcPr>
          <w:p w14:paraId="1E63887C" w14:textId="77777777" w:rsidR="00CB0417" w:rsidRPr="00921E33" w:rsidRDefault="00CB0417" w:rsidP="00652CFD">
            <w:pPr>
              <w:spacing w:before="0" w:after="0" w:line="276" w:lineRule="auto"/>
              <w:jc w:val="center"/>
              <w:rPr>
                <w:sz w:val="20"/>
              </w:rPr>
            </w:pPr>
            <w:r>
              <w:rPr>
                <w:sz w:val="20"/>
              </w:rPr>
              <w:t>Н</w:t>
            </w:r>
          </w:p>
        </w:tc>
        <w:tc>
          <w:tcPr>
            <w:tcW w:w="467" w:type="pct"/>
            <w:shd w:val="clear" w:color="auto" w:fill="auto"/>
            <w:vAlign w:val="center"/>
          </w:tcPr>
          <w:p w14:paraId="6B77BE3B" w14:textId="77777777" w:rsidR="00CB0417" w:rsidRPr="0023759B" w:rsidRDefault="00CB0417" w:rsidP="00652CFD">
            <w:pPr>
              <w:spacing w:before="0" w:after="0" w:line="276" w:lineRule="auto"/>
              <w:jc w:val="center"/>
              <w:rPr>
                <w:sz w:val="20"/>
              </w:rPr>
            </w:pPr>
            <w:r>
              <w:rPr>
                <w:sz w:val="20"/>
              </w:rPr>
              <w:t>Т(1-50)</w:t>
            </w:r>
          </w:p>
        </w:tc>
        <w:tc>
          <w:tcPr>
            <w:tcW w:w="1417" w:type="pct"/>
            <w:gridSpan w:val="2"/>
            <w:shd w:val="clear" w:color="auto" w:fill="auto"/>
            <w:vAlign w:val="center"/>
          </w:tcPr>
          <w:p w14:paraId="6BC9DEAF" w14:textId="77777777" w:rsidR="00CB0417" w:rsidRPr="00921E33" w:rsidRDefault="00CB0417" w:rsidP="00652CFD">
            <w:pPr>
              <w:spacing w:before="0" w:after="0" w:line="276" w:lineRule="auto"/>
              <w:rPr>
                <w:sz w:val="20"/>
              </w:rPr>
            </w:pPr>
            <w:r>
              <w:rPr>
                <w:sz w:val="20"/>
              </w:rPr>
              <w:t>Отчество</w:t>
            </w:r>
          </w:p>
        </w:tc>
        <w:tc>
          <w:tcPr>
            <w:tcW w:w="1418" w:type="pct"/>
            <w:gridSpan w:val="3"/>
            <w:shd w:val="clear" w:color="auto" w:fill="auto"/>
            <w:vAlign w:val="center"/>
          </w:tcPr>
          <w:p w14:paraId="3A70C627" w14:textId="77777777" w:rsidR="00CB0417" w:rsidRPr="00921E33" w:rsidRDefault="00CB0417" w:rsidP="00652CFD">
            <w:pPr>
              <w:spacing w:before="0" w:after="0" w:line="276" w:lineRule="auto"/>
              <w:jc w:val="both"/>
              <w:rPr>
                <w:sz w:val="20"/>
              </w:rPr>
            </w:pPr>
          </w:p>
        </w:tc>
      </w:tr>
      <w:tr w:rsidR="002C6384" w:rsidRPr="00921E33" w14:paraId="04DA20F1" w14:textId="77777777" w:rsidTr="00030451">
        <w:trPr>
          <w:jc w:val="center"/>
        </w:trPr>
        <w:tc>
          <w:tcPr>
            <w:tcW w:w="746" w:type="pct"/>
            <w:shd w:val="clear" w:color="auto" w:fill="auto"/>
            <w:vAlign w:val="center"/>
          </w:tcPr>
          <w:p w14:paraId="14149463" w14:textId="77777777" w:rsidR="00CB0417" w:rsidRPr="00921E33" w:rsidRDefault="00CB0417" w:rsidP="00652CFD">
            <w:pPr>
              <w:spacing w:before="0" w:after="0" w:line="276" w:lineRule="auto"/>
              <w:jc w:val="both"/>
              <w:rPr>
                <w:sz w:val="20"/>
              </w:rPr>
            </w:pPr>
          </w:p>
        </w:tc>
        <w:tc>
          <w:tcPr>
            <w:tcW w:w="750" w:type="pct"/>
            <w:gridSpan w:val="3"/>
            <w:shd w:val="clear" w:color="auto" w:fill="auto"/>
            <w:vAlign w:val="center"/>
          </w:tcPr>
          <w:p w14:paraId="748D5707" w14:textId="77777777" w:rsidR="00CB0417" w:rsidRPr="00921E33" w:rsidRDefault="00CB0417" w:rsidP="00652CFD">
            <w:pPr>
              <w:spacing w:before="0" w:after="0" w:line="276" w:lineRule="auto"/>
              <w:jc w:val="both"/>
              <w:rPr>
                <w:sz w:val="20"/>
              </w:rPr>
            </w:pPr>
            <w:r w:rsidRPr="004568A3">
              <w:rPr>
                <w:sz w:val="20"/>
              </w:rPr>
              <w:t>position</w:t>
            </w:r>
          </w:p>
        </w:tc>
        <w:tc>
          <w:tcPr>
            <w:tcW w:w="202" w:type="pct"/>
            <w:gridSpan w:val="2"/>
            <w:shd w:val="clear" w:color="auto" w:fill="auto"/>
            <w:vAlign w:val="center"/>
          </w:tcPr>
          <w:p w14:paraId="6D50A92B" w14:textId="77777777" w:rsidR="00CB0417" w:rsidRPr="00921E33" w:rsidRDefault="00CB0417" w:rsidP="00652CFD">
            <w:pPr>
              <w:spacing w:before="0" w:after="0" w:line="276" w:lineRule="auto"/>
              <w:jc w:val="center"/>
              <w:rPr>
                <w:sz w:val="20"/>
              </w:rPr>
            </w:pPr>
            <w:r>
              <w:rPr>
                <w:sz w:val="20"/>
              </w:rPr>
              <w:t>О</w:t>
            </w:r>
          </w:p>
        </w:tc>
        <w:tc>
          <w:tcPr>
            <w:tcW w:w="467" w:type="pct"/>
            <w:shd w:val="clear" w:color="auto" w:fill="auto"/>
            <w:vAlign w:val="center"/>
          </w:tcPr>
          <w:p w14:paraId="4A76B9C0" w14:textId="77777777" w:rsidR="00CB0417" w:rsidRPr="0023759B" w:rsidRDefault="00CB0417" w:rsidP="00652CFD">
            <w:pPr>
              <w:spacing w:before="0" w:after="0" w:line="276" w:lineRule="auto"/>
              <w:jc w:val="center"/>
              <w:rPr>
                <w:sz w:val="20"/>
              </w:rPr>
            </w:pPr>
            <w:r>
              <w:rPr>
                <w:sz w:val="20"/>
              </w:rPr>
              <w:t>Т(1-256)</w:t>
            </w:r>
          </w:p>
        </w:tc>
        <w:tc>
          <w:tcPr>
            <w:tcW w:w="1417" w:type="pct"/>
            <w:gridSpan w:val="2"/>
            <w:shd w:val="clear" w:color="auto" w:fill="auto"/>
            <w:vAlign w:val="center"/>
          </w:tcPr>
          <w:p w14:paraId="47C0E094" w14:textId="77777777" w:rsidR="00CB0417" w:rsidRPr="00921E33" w:rsidRDefault="00CB0417" w:rsidP="00652CFD">
            <w:pPr>
              <w:spacing w:before="0" w:after="0" w:line="276" w:lineRule="auto"/>
              <w:rPr>
                <w:sz w:val="20"/>
              </w:rPr>
            </w:pPr>
            <w:r>
              <w:rPr>
                <w:sz w:val="20"/>
              </w:rPr>
              <w:t>Должность</w:t>
            </w:r>
          </w:p>
        </w:tc>
        <w:tc>
          <w:tcPr>
            <w:tcW w:w="1418" w:type="pct"/>
            <w:gridSpan w:val="3"/>
            <w:shd w:val="clear" w:color="auto" w:fill="auto"/>
            <w:vAlign w:val="center"/>
          </w:tcPr>
          <w:p w14:paraId="4D7461D6" w14:textId="77777777" w:rsidR="00CB0417" w:rsidRPr="00921E33" w:rsidRDefault="00CB0417" w:rsidP="00652CFD">
            <w:pPr>
              <w:spacing w:before="0" w:after="0" w:line="276" w:lineRule="auto"/>
              <w:jc w:val="both"/>
              <w:rPr>
                <w:sz w:val="20"/>
              </w:rPr>
            </w:pPr>
          </w:p>
        </w:tc>
      </w:tr>
      <w:tr w:rsidR="00CB0417" w:rsidRPr="00522331" w14:paraId="75313A03" w14:textId="77777777" w:rsidTr="002404A0">
        <w:trPr>
          <w:jc w:val="center"/>
        </w:trPr>
        <w:tc>
          <w:tcPr>
            <w:tcW w:w="5000" w:type="pct"/>
            <w:gridSpan w:val="12"/>
            <w:shd w:val="clear" w:color="auto" w:fill="auto"/>
            <w:vAlign w:val="center"/>
            <w:hideMark/>
          </w:tcPr>
          <w:p w14:paraId="3F2E7AFE" w14:textId="77777777" w:rsidR="00CB0417" w:rsidRPr="00522331" w:rsidRDefault="00CB0417" w:rsidP="00652CFD">
            <w:pPr>
              <w:spacing w:before="0" w:after="0" w:line="276" w:lineRule="auto"/>
              <w:jc w:val="center"/>
              <w:rPr>
                <w:b/>
                <w:sz w:val="20"/>
              </w:rPr>
            </w:pPr>
            <w:r w:rsidRPr="00CE2988">
              <w:rPr>
                <w:b/>
                <w:sz w:val="20"/>
              </w:rPr>
              <w:t>Позиции плана закупок.</w:t>
            </w:r>
          </w:p>
        </w:tc>
      </w:tr>
      <w:tr w:rsidR="002C6384" w:rsidRPr="001A4780" w14:paraId="3DBD821F" w14:textId="77777777" w:rsidTr="00030451">
        <w:trPr>
          <w:jc w:val="center"/>
        </w:trPr>
        <w:tc>
          <w:tcPr>
            <w:tcW w:w="746" w:type="pct"/>
            <w:shd w:val="clear" w:color="auto" w:fill="auto"/>
            <w:vAlign w:val="center"/>
          </w:tcPr>
          <w:p w14:paraId="7C8B79D3" w14:textId="77777777" w:rsidR="00CB0417" w:rsidRPr="00CF443D" w:rsidRDefault="00CB0417" w:rsidP="00652CFD">
            <w:pPr>
              <w:spacing w:before="0" w:after="0" w:line="276" w:lineRule="auto"/>
              <w:jc w:val="both"/>
              <w:rPr>
                <w:b/>
                <w:sz w:val="20"/>
              </w:rPr>
            </w:pPr>
            <w:r w:rsidRPr="00CE2988">
              <w:rPr>
                <w:b/>
                <w:sz w:val="20"/>
              </w:rPr>
              <w:t>positions</w:t>
            </w:r>
          </w:p>
        </w:tc>
        <w:tc>
          <w:tcPr>
            <w:tcW w:w="750" w:type="pct"/>
            <w:gridSpan w:val="3"/>
            <w:shd w:val="clear" w:color="auto" w:fill="auto"/>
            <w:vAlign w:val="center"/>
          </w:tcPr>
          <w:p w14:paraId="0DCD93DC" w14:textId="77777777" w:rsidR="00CB0417" w:rsidRPr="00CF443D" w:rsidRDefault="00CB0417" w:rsidP="00652CFD">
            <w:pPr>
              <w:spacing w:before="0" w:after="0" w:line="276" w:lineRule="auto"/>
              <w:jc w:val="both"/>
              <w:rPr>
                <w:b/>
                <w:sz w:val="20"/>
              </w:rPr>
            </w:pPr>
          </w:p>
        </w:tc>
        <w:tc>
          <w:tcPr>
            <w:tcW w:w="202" w:type="pct"/>
            <w:gridSpan w:val="2"/>
            <w:shd w:val="clear" w:color="auto" w:fill="auto"/>
            <w:vAlign w:val="center"/>
          </w:tcPr>
          <w:p w14:paraId="22AE0A4F" w14:textId="77777777" w:rsidR="00CB0417" w:rsidRPr="00CF443D" w:rsidRDefault="00CB0417" w:rsidP="00652CFD">
            <w:pPr>
              <w:spacing w:before="0" w:after="0" w:line="276" w:lineRule="auto"/>
              <w:jc w:val="both"/>
              <w:rPr>
                <w:b/>
                <w:sz w:val="20"/>
              </w:rPr>
            </w:pPr>
          </w:p>
        </w:tc>
        <w:tc>
          <w:tcPr>
            <w:tcW w:w="467" w:type="pct"/>
            <w:shd w:val="clear" w:color="auto" w:fill="auto"/>
            <w:vAlign w:val="center"/>
          </w:tcPr>
          <w:p w14:paraId="09CE32B3" w14:textId="77777777" w:rsidR="00CB0417" w:rsidRPr="00CF443D" w:rsidRDefault="00CB0417" w:rsidP="00652CFD">
            <w:pPr>
              <w:spacing w:before="0" w:after="0" w:line="276" w:lineRule="auto"/>
              <w:jc w:val="both"/>
              <w:rPr>
                <w:b/>
                <w:sz w:val="20"/>
              </w:rPr>
            </w:pPr>
          </w:p>
        </w:tc>
        <w:tc>
          <w:tcPr>
            <w:tcW w:w="1417" w:type="pct"/>
            <w:gridSpan w:val="2"/>
            <w:shd w:val="clear" w:color="auto" w:fill="auto"/>
            <w:vAlign w:val="center"/>
          </w:tcPr>
          <w:p w14:paraId="467BA0C5" w14:textId="77777777" w:rsidR="00CB0417" w:rsidRPr="00CF443D" w:rsidRDefault="00CB0417" w:rsidP="00652CFD">
            <w:pPr>
              <w:spacing w:before="0" w:after="0" w:line="276" w:lineRule="auto"/>
              <w:rPr>
                <w:b/>
                <w:sz w:val="20"/>
              </w:rPr>
            </w:pPr>
          </w:p>
        </w:tc>
        <w:tc>
          <w:tcPr>
            <w:tcW w:w="1418" w:type="pct"/>
            <w:gridSpan w:val="3"/>
            <w:shd w:val="clear" w:color="auto" w:fill="auto"/>
            <w:vAlign w:val="center"/>
            <w:hideMark/>
          </w:tcPr>
          <w:p w14:paraId="0FD371B2" w14:textId="77777777" w:rsidR="00CB0417" w:rsidRPr="00CF443D" w:rsidRDefault="00CB0417" w:rsidP="00652CFD">
            <w:pPr>
              <w:spacing w:before="0" w:after="0" w:line="276" w:lineRule="auto"/>
              <w:jc w:val="both"/>
              <w:rPr>
                <w:b/>
                <w:sz w:val="20"/>
              </w:rPr>
            </w:pPr>
          </w:p>
        </w:tc>
      </w:tr>
      <w:tr w:rsidR="002C6384" w:rsidRPr="001A4780" w14:paraId="4E4D5FD4" w14:textId="77777777" w:rsidTr="00030451">
        <w:trPr>
          <w:jc w:val="center"/>
        </w:trPr>
        <w:tc>
          <w:tcPr>
            <w:tcW w:w="746" w:type="pct"/>
            <w:shd w:val="clear" w:color="auto" w:fill="auto"/>
            <w:vAlign w:val="center"/>
          </w:tcPr>
          <w:p w14:paraId="2A35AB8A" w14:textId="77777777" w:rsidR="00CB0417" w:rsidRPr="00CE2988" w:rsidRDefault="00CB0417" w:rsidP="00652CFD">
            <w:pPr>
              <w:spacing w:before="0" w:after="0" w:line="276" w:lineRule="auto"/>
              <w:jc w:val="both"/>
              <w:rPr>
                <w:b/>
                <w:sz w:val="20"/>
              </w:rPr>
            </w:pPr>
            <w:r w:rsidRPr="00CE2988">
              <w:rPr>
                <w:b/>
                <w:sz w:val="20"/>
              </w:rPr>
              <w:t>position</w:t>
            </w:r>
          </w:p>
        </w:tc>
        <w:tc>
          <w:tcPr>
            <w:tcW w:w="750" w:type="pct"/>
            <w:gridSpan w:val="3"/>
            <w:shd w:val="clear" w:color="auto" w:fill="auto"/>
            <w:vAlign w:val="center"/>
          </w:tcPr>
          <w:p w14:paraId="6802A386" w14:textId="77777777" w:rsidR="00CB0417" w:rsidRPr="000D6769" w:rsidRDefault="00CB0417" w:rsidP="00652CFD">
            <w:pPr>
              <w:spacing w:before="0" w:after="0" w:line="276" w:lineRule="auto"/>
              <w:rPr>
                <w:sz w:val="20"/>
                <w:lang w:eastAsia="en-US"/>
              </w:rPr>
            </w:pPr>
          </w:p>
        </w:tc>
        <w:tc>
          <w:tcPr>
            <w:tcW w:w="202" w:type="pct"/>
            <w:gridSpan w:val="2"/>
            <w:shd w:val="clear" w:color="auto" w:fill="auto"/>
            <w:vAlign w:val="center"/>
          </w:tcPr>
          <w:p w14:paraId="48483614" w14:textId="77777777" w:rsidR="00CB0417" w:rsidRPr="000D6769" w:rsidRDefault="00CB0417" w:rsidP="00652CFD">
            <w:pPr>
              <w:spacing w:before="0" w:after="0" w:line="276" w:lineRule="auto"/>
              <w:jc w:val="center"/>
              <w:rPr>
                <w:sz w:val="20"/>
                <w:lang w:eastAsia="en-US"/>
              </w:rPr>
            </w:pPr>
          </w:p>
        </w:tc>
        <w:tc>
          <w:tcPr>
            <w:tcW w:w="467" w:type="pct"/>
            <w:shd w:val="clear" w:color="auto" w:fill="auto"/>
            <w:vAlign w:val="center"/>
          </w:tcPr>
          <w:p w14:paraId="154F7469" w14:textId="77777777" w:rsidR="00CB0417" w:rsidRDefault="00CB0417" w:rsidP="00652CFD">
            <w:pPr>
              <w:spacing w:before="0" w:after="0" w:line="276" w:lineRule="auto"/>
              <w:jc w:val="center"/>
              <w:rPr>
                <w:sz w:val="20"/>
                <w:lang w:eastAsia="en-US"/>
              </w:rPr>
            </w:pPr>
          </w:p>
        </w:tc>
        <w:tc>
          <w:tcPr>
            <w:tcW w:w="1417" w:type="pct"/>
            <w:gridSpan w:val="2"/>
            <w:shd w:val="clear" w:color="auto" w:fill="auto"/>
            <w:vAlign w:val="center"/>
          </w:tcPr>
          <w:p w14:paraId="24319D23" w14:textId="77777777" w:rsidR="00CB0417" w:rsidRDefault="00CB0417" w:rsidP="00652CFD">
            <w:pPr>
              <w:spacing w:before="0" w:after="0" w:line="276" w:lineRule="auto"/>
              <w:rPr>
                <w:sz w:val="20"/>
                <w:lang w:eastAsia="en-US"/>
              </w:rPr>
            </w:pPr>
          </w:p>
        </w:tc>
        <w:tc>
          <w:tcPr>
            <w:tcW w:w="1418" w:type="pct"/>
            <w:gridSpan w:val="3"/>
            <w:shd w:val="clear" w:color="auto" w:fill="auto"/>
            <w:vAlign w:val="center"/>
          </w:tcPr>
          <w:p w14:paraId="1E661C03" w14:textId="77777777" w:rsidR="00CB0417" w:rsidRPr="001E53C0" w:rsidRDefault="00CB0417" w:rsidP="00652CFD">
            <w:pPr>
              <w:spacing w:before="0" w:after="0" w:line="276" w:lineRule="auto"/>
              <w:jc w:val="both"/>
              <w:rPr>
                <w:sz w:val="20"/>
              </w:rPr>
            </w:pPr>
            <w:r>
              <w:rPr>
                <w:sz w:val="20"/>
              </w:rPr>
              <w:t>Множественный элемент</w:t>
            </w:r>
          </w:p>
        </w:tc>
      </w:tr>
      <w:tr w:rsidR="002C6384" w:rsidRPr="001A4780" w14:paraId="0A1C2190" w14:textId="77777777" w:rsidTr="00030451">
        <w:trPr>
          <w:jc w:val="center"/>
        </w:trPr>
        <w:tc>
          <w:tcPr>
            <w:tcW w:w="746" w:type="pct"/>
            <w:shd w:val="clear" w:color="auto" w:fill="auto"/>
            <w:vAlign w:val="center"/>
          </w:tcPr>
          <w:p w14:paraId="09621F76"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145DA45F" w14:textId="77777777" w:rsidR="00CB0417" w:rsidRPr="000D6769" w:rsidRDefault="00CB0417" w:rsidP="00652CFD">
            <w:pPr>
              <w:spacing w:before="0" w:after="0" w:line="276" w:lineRule="auto"/>
              <w:rPr>
                <w:sz w:val="20"/>
                <w:lang w:eastAsia="en-US"/>
              </w:rPr>
            </w:pPr>
            <w:r w:rsidRPr="00CE2988">
              <w:rPr>
                <w:sz w:val="20"/>
                <w:lang w:eastAsia="en-US"/>
              </w:rPr>
              <w:t>commonInfo</w:t>
            </w:r>
          </w:p>
        </w:tc>
        <w:tc>
          <w:tcPr>
            <w:tcW w:w="202" w:type="pct"/>
            <w:gridSpan w:val="2"/>
            <w:shd w:val="clear" w:color="auto" w:fill="auto"/>
            <w:vAlign w:val="center"/>
          </w:tcPr>
          <w:p w14:paraId="67779452" w14:textId="77777777" w:rsidR="00CB0417" w:rsidRPr="000D6769" w:rsidRDefault="00CB0417"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7181F663" w14:textId="77777777" w:rsidR="00CB0417" w:rsidRPr="00CE2988" w:rsidRDefault="00CB0417" w:rsidP="00652CFD">
            <w:pPr>
              <w:spacing w:before="0" w:after="0" w:line="276" w:lineRule="auto"/>
              <w:jc w:val="center"/>
              <w:rPr>
                <w:sz w:val="20"/>
                <w:lang w:val="en-US" w:eastAsia="en-US"/>
              </w:rPr>
            </w:pPr>
            <w:r>
              <w:rPr>
                <w:sz w:val="20"/>
                <w:lang w:val="en-US" w:eastAsia="en-US"/>
              </w:rPr>
              <w:t>S</w:t>
            </w:r>
          </w:p>
        </w:tc>
        <w:tc>
          <w:tcPr>
            <w:tcW w:w="1417" w:type="pct"/>
            <w:gridSpan w:val="2"/>
            <w:shd w:val="clear" w:color="auto" w:fill="auto"/>
            <w:vAlign w:val="center"/>
          </w:tcPr>
          <w:p w14:paraId="21D623AF" w14:textId="77777777" w:rsidR="00CB0417" w:rsidRDefault="00CB0417" w:rsidP="00652CFD">
            <w:pPr>
              <w:spacing w:before="0" w:after="0" w:line="276" w:lineRule="auto"/>
              <w:rPr>
                <w:sz w:val="20"/>
                <w:lang w:eastAsia="en-US"/>
              </w:rPr>
            </w:pPr>
            <w:r w:rsidRPr="00CE2988">
              <w:rPr>
                <w:sz w:val="20"/>
                <w:lang w:eastAsia="en-US"/>
              </w:rPr>
              <w:t>Сведения о закупке</w:t>
            </w:r>
          </w:p>
        </w:tc>
        <w:tc>
          <w:tcPr>
            <w:tcW w:w="1418" w:type="pct"/>
            <w:gridSpan w:val="3"/>
            <w:shd w:val="clear" w:color="auto" w:fill="auto"/>
            <w:vAlign w:val="center"/>
          </w:tcPr>
          <w:p w14:paraId="2F23C3D2" w14:textId="77777777" w:rsidR="00CB0417" w:rsidRPr="001E53C0" w:rsidRDefault="00CB0417" w:rsidP="00652CFD">
            <w:pPr>
              <w:spacing w:before="0" w:after="0" w:line="276" w:lineRule="auto"/>
              <w:jc w:val="both"/>
              <w:rPr>
                <w:sz w:val="20"/>
              </w:rPr>
            </w:pPr>
          </w:p>
        </w:tc>
      </w:tr>
      <w:tr w:rsidR="000A0F3B" w:rsidRPr="001A4780" w14:paraId="1B4182E2" w14:textId="77777777" w:rsidTr="00030451">
        <w:trPr>
          <w:jc w:val="center"/>
        </w:trPr>
        <w:tc>
          <w:tcPr>
            <w:tcW w:w="746" w:type="pct"/>
            <w:vMerge w:val="restart"/>
            <w:shd w:val="clear" w:color="auto" w:fill="auto"/>
            <w:vAlign w:val="center"/>
          </w:tcPr>
          <w:p w14:paraId="744055B8" w14:textId="77777777" w:rsidR="000A0F3B" w:rsidRPr="001B3C27" w:rsidRDefault="000A0F3B" w:rsidP="00652CFD">
            <w:pPr>
              <w:spacing w:before="0" w:after="0" w:line="276" w:lineRule="auto"/>
              <w:jc w:val="both"/>
              <w:rPr>
                <w:sz w:val="20"/>
              </w:rPr>
            </w:pPr>
            <w:r>
              <w:rPr>
                <w:sz w:val="20"/>
              </w:rPr>
              <w:t>Допустимо указание только одного элемента</w:t>
            </w:r>
          </w:p>
        </w:tc>
        <w:tc>
          <w:tcPr>
            <w:tcW w:w="750" w:type="pct"/>
            <w:gridSpan w:val="3"/>
            <w:shd w:val="clear" w:color="auto" w:fill="auto"/>
            <w:vAlign w:val="center"/>
          </w:tcPr>
          <w:p w14:paraId="63256DD3" w14:textId="77777777" w:rsidR="000A0F3B" w:rsidRPr="000D6769" w:rsidRDefault="000A0F3B" w:rsidP="00652CFD">
            <w:pPr>
              <w:spacing w:before="0" w:after="0" w:line="276" w:lineRule="auto"/>
              <w:rPr>
                <w:sz w:val="20"/>
                <w:lang w:eastAsia="en-US"/>
              </w:rPr>
            </w:pPr>
            <w:r w:rsidRPr="00F2302E">
              <w:rPr>
                <w:sz w:val="20"/>
                <w:lang w:eastAsia="en-US"/>
              </w:rPr>
              <w:t>purchaseObjectInfo</w:t>
            </w:r>
          </w:p>
        </w:tc>
        <w:tc>
          <w:tcPr>
            <w:tcW w:w="202" w:type="pct"/>
            <w:gridSpan w:val="2"/>
            <w:shd w:val="clear" w:color="auto" w:fill="auto"/>
            <w:vAlign w:val="center"/>
          </w:tcPr>
          <w:p w14:paraId="2DF32CC4" w14:textId="77777777" w:rsidR="000A0F3B" w:rsidRPr="000D6769" w:rsidRDefault="000A0F3B"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6509315E" w14:textId="77777777" w:rsidR="000A0F3B" w:rsidRDefault="000A0F3B" w:rsidP="00652CFD">
            <w:pPr>
              <w:spacing w:before="0" w:after="0" w:line="276" w:lineRule="auto"/>
              <w:jc w:val="center"/>
              <w:rPr>
                <w:sz w:val="20"/>
                <w:lang w:eastAsia="en-US"/>
              </w:rPr>
            </w:pPr>
            <w:r>
              <w:rPr>
                <w:sz w:val="20"/>
                <w:lang w:val="en-US" w:eastAsia="en-US"/>
              </w:rPr>
              <w:t>S</w:t>
            </w:r>
          </w:p>
        </w:tc>
        <w:tc>
          <w:tcPr>
            <w:tcW w:w="1417" w:type="pct"/>
            <w:gridSpan w:val="2"/>
            <w:shd w:val="clear" w:color="auto" w:fill="auto"/>
            <w:vAlign w:val="center"/>
          </w:tcPr>
          <w:p w14:paraId="2CB7DF02" w14:textId="77777777" w:rsidR="000A0F3B" w:rsidRDefault="000A0F3B" w:rsidP="00652CFD">
            <w:pPr>
              <w:spacing w:before="0" w:after="0" w:line="276" w:lineRule="auto"/>
              <w:rPr>
                <w:sz w:val="20"/>
                <w:lang w:eastAsia="en-US"/>
              </w:rPr>
            </w:pPr>
            <w:r w:rsidRPr="00F2302E">
              <w:rPr>
                <w:sz w:val="20"/>
                <w:lang w:eastAsia="en-US"/>
              </w:rPr>
              <w:t>Описание объекта закупки</w:t>
            </w:r>
          </w:p>
        </w:tc>
        <w:tc>
          <w:tcPr>
            <w:tcW w:w="1418" w:type="pct"/>
            <w:gridSpan w:val="3"/>
            <w:shd w:val="clear" w:color="auto" w:fill="auto"/>
            <w:vAlign w:val="center"/>
          </w:tcPr>
          <w:p w14:paraId="24F30CDF" w14:textId="77777777" w:rsidR="000A0F3B" w:rsidRPr="001E53C0" w:rsidRDefault="000A0F3B" w:rsidP="00652CFD">
            <w:pPr>
              <w:spacing w:before="0" w:after="0" w:line="276" w:lineRule="auto"/>
              <w:jc w:val="both"/>
              <w:rPr>
                <w:sz w:val="20"/>
              </w:rPr>
            </w:pPr>
            <w:r w:rsidRPr="000A0F3B">
              <w:rPr>
                <w:sz w:val="20"/>
              </w:rPr>
              <w:t>Принимается только для позиций, базовая версия которых была размещена до перехода на использование классификации по КТРУ</w:t>
            </w:r>
          </w:p>
        </w:tc>
      </w:tr>
      <w:tr w:rsidR="000A0F3B" w:rsidRPr="001A4780" w14:paraId="32ABCE65" w14:textId="77777777" w:rsidTr="00030451">
        <w:trPr>
          <w:jc w:val="center"/>
        </w:trPr>
        <w:tc>
          <w:tcPr>
            <w:tcW w:w="746" w:type="pct"/>
            <w:vMerge/>
            <w:shd w:val="clear" w:color="auto" w:fill="auto"/>
            <w:vAlign w:val="center"/>
          </w:tcPr>
          <w:p w14:paraId="3B46D099" w14:textId="77777777" w:rsidR="000A0F3B" w:rsidRPr="001B3C27" w:rsidRDefault="000A0F3B" w:rsidP="00652CFD">
            <w:pPr>
              <w:spacing w:before="0" w:after="0" w:line="276" w:lineRule="auto"/>
              <w:jc w:val="both"/>
              <w:rPr>
                <w:sz w:val="20"/>
              </w:rPr>
            </w:pPr>
          </w:p>
        </w:tc>
        <w:tc>
          <w:tcPr>
            <w:tcW w:w="750" w:type="pct"/>
            <w:gridSpan w:val="3"/>
            <w:shd w:val="clear" w:color="auto" w:fill="auto"/>
            <w:vAlign w:val="center"/>
          </w:tcPr>
          <w:p w14:paraId="26BD55C6" w14:textId="77777777" w:rsidR="000A0F3B" w:rsidRPr="000D6769" w:rsidRDefault="000A0F3B" w:rsidP="00652CFD">
            <w:pPr>
              <w:spacing w:before="0" w:after="0" w:line="276" w:lineRule="auto"/>
              <w:rPr>
                <w:sz w:val="20"/>
                <w:lang w:eastAsia="en-US"/>
              </w:rPr>
            </w:pPr>
            <w:r w:rsidRPr="000A0F3B">
              <w:rPr>
                <w:sz w:val="20"/>
                <w:lang w:eastAsia="en-US"/>
              </w:rPr>
              <w:t>KTRUInfo</w:t>
            </w:r>
          </w:p>
        </w:tc>
        <w:tc>
          <w:tcPr>
            <w:tcW w:w="202" w:type="pct"/>
            <w:gridSpan w:val="2"/>
            <w:shd w:val="clear" w:color="auto" w:fill="auto"/>
            <w:vAlign w:val="center"/>
          </w:tcPr>
          <w:p w14:paraId="48905EC0" w14:textId="77777777" w:rsidR="000A0F3B" w:rsidRPr="000D6769" w:rsidRDefault="000A0F3B"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658FD313" w14:textId="77777777" w:rsidR="000A0F3B" w:rsidRDefault="000A0F3B" w:rsidP="00652CFD">
            <w:pPr>
              <w:spacing w:before="0" w:after="0" w:line="276" w:lineRule="auto"/>
              <w:jc w:val="center"/>
              <w:rPr>
                <w:sz w:val="20"/>
                <w:lang w:eastAsia="en-US"/>
              </w:rPr>
            </w:pPr>
            <w:r>
              <w:rPr>
                <w:sz w:val="20"/>
                <w:lang w:val="en-US" w:eastAsia="en-US"/>
              </w:rPr>
              <w:t>S</w:t>
            </w:r>
          </w:p>
        </w:tc>
        <w:tc>
          <w:tcPr>
            <w:tcW w:w="1417" w:type="pct"/>
            <w:gridSpan w:val="2"/>
            <w:shd w:val="clear" w:color="auto" w:fill="auto"/>
            <w:vAlign w:val="center"/>
          </w:tcPr>
          <w:p w14:paraId="59A16C3F" w14:textId="77777777" w:rsidR="000A0F3B" w:rsidRPr="000A0F3B" w:rsidRDefault="000A0F3B" w:rsidP="00652CFD">
            <w:pPr>
              <w:spacing w:before="0" w:after="0" w:line="276" w:lineRule="auto"/>
              <w:rPr>
                <w:sz w:val="20"/>
                <w:lang w:eastAsia="en-US"/>
              </w:rPr>
            </w:pPr>
            <w:r w:rsidRPr="000A0F3B">
              <w:rPr>
                <w:sz w:val="20"/>
                <w:lang w:eastAsia="en-US"/>
              </w:rPr>
              <w:t>Описание объекта закупки.</w:t>
            </w:r>
          </w:p>
          <w:p w14:paraId="20C29FC1" w14:textId="77777777" w:rsidR="000A0F3B" w:rsidRDefault="000A0F3B" w:rsidP="00652CFD">
            <w:pPr>
              <w:spacing w:before="0" w:after="0" w:line="276" w:lineRule="auto"/>
              <w:rPr>
                <w:sz w:val="20"/>
                <w:lang w:eastAsia="en-US"/>
              </w:rPr>
            </w:pPr>
          </w:p>
        </w:tc>
        <w:tc>
          <w:tcPr>
            <w:tcW w:w="1418" w:type="pct"/>
            <w:gridSpan w:val="3"/>
            <w:shd w:val="clear" w:color="auto" w:fill="auto"/>
            <w:vAlign w:val="center"/>
          </w:tcPr>
          <w:p w14:paraId="6577740C" w14:textId="77777777" w:rsidR="000A0F3B" w:rsidRPr="001E53C0" w:rsidRDefault="000A0F3B" w:rsidP="00652CFD">
            <w:pPr>
              <w:spacing w:before="0" w:after="0" w:line="276" w:lineRule="auto"/>
              <w:jc w:val="both"/>
              <w:rPr>
                <w:sz w:val="20"/>
              </w:rPr>
            </w:pPr>
            <w:r w:rsidRPr="000A0F3B">
              <w:rPr>
                <w:sz w:val="20"/>
                <w:lang w:eastAsia="en-US"/>
              </w:rPr>
              <w:t>Принимается только для позиций, базовая версия которых была размещена после перехода на использование классификации по КТРУ</w:t>
            </w:r>
          </w:p>
        </w:tc>
      </w:tr>
      <w:tr w:rsidR="002C6384" w:rsidRPr="001A4780" w14:paraId="355B5449" w14:textId="77777777" w:rsidTr="00030451">
        <w:trPr>
          <w:jc w:val="center"/>
        </w:trPr>
        <w:tc>
          <w:tcPr>
            <w:tcW w:w="746" w:type="pct"/>
            <w:shd w:val="clear" w:color="auto" w:fill="auto"/>
            <w:vAlign w:val="center"/>
          </w:tcPr>
          <w:p w14:paraId="0419D0F6"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6D721FCB" w14:textId="77777777" w:rsidR="00CB0417" w:rsidRPr="000D6769" w:rsidRDefault="00CB0417" w:rsidP="00652CFD">
            <w:pPr>
              <w:spacing w:before="0" w:after="0" w:line="276" w:lineRule="auto"/>
              <w:rPr>
                <w:sz w:val="20"/>
                <w:lang w:eastAsia="en-US"/>
              </w:rPr>
            </w:pPr>
            <w:r w:rsidRPr="00F2302E">
              <w:rPr>
                <w:sz w:val="20"/>
                <w:lang w:eastAsia="en-US"/>
              </w:rPr>
              <w:t>purchaseConditions</w:t>
            </w:r>
          </w:p>
        </w:tc>
        <w:tc>
          <w:tcPr>
            <w:tcW w:w="202" w:type="pct"/>
            <w:gridSpan w:val="2"/>
            <w:shd w:val="clear" w:color="auto" w:fill="auto"/>
            <w:vAlign w:val="center"/>
          </w:tcPr>
          <w:p w14:paraId="4E3A91F3" w14:textId="77777777" w:rsidR="00CB0417" w:rsidRPr="000D6769" w:rsidRDefault="00CB0417"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37FE0400" w14:textId="77777777" w:rsidR="00CB0417" w:rsidRDefault="00CB0417" w:rsidP="00652CFD">
            <w:pPr>
              <w:spacing w:before="0" w:after="0" w:line="276" w:lineRule="auto"/>
              <w:jc w:val="center"/>
              <w:rPr>
                <w:sz w:val="20"/>
                <w:lang w:eastAsia="en-US"/>
              </w:rPr>
            </w:pPr>
            <w:r>
              <w:rPr>
                <w:sz w:val="20"/>
                <w:lang w:val="en-US" w:eastAsia="en-US"/>
              </w:rPr>
              <w:t>S</w:t>
            </w:r>
          </w:p>
        </w:tc>
        <w:tc>
          <w:tcPr>
            <w:tcW w:w="1417" w:type="pct"/>
            <w:gridSpan w:val="2"/>
            <w:shd w:val="clear" w:color="auto" w:fill="auto"/>
            <w:vAlign w:val="center"/>
          </w:tcPr>
          <w:p w14:paraId="26EC3CFB" w14:textId="77777777" w:rsidR="00CB0417" w:rsidRDefault="00CB0417" w:rsidP="00652CFD">
            <w:pPr>
              <w:spacing w:before="0" w:after="0" w:line="276" w:lineRule="auto"/>
              <w:rPr>
                <w:sz w:val="20"/>
                <w:lang w:eastAsia="en-US"/>
              </w:rPr>
            </w:pPr>
            <w:r w:rsidRPr="00F2302E">
              <w:rPr>
                <w:sz w:val="20"/>
                <w:lang w:eastAsia="en-US"/>
              </w:rPr>
              <w:t>Условия закупки</w:t>
            </w:r>
          </w:p>
        </w:tc>
        <w:tc>
          <w:tcPr>
            <w:tcW w:w="1418" w:type="pct"/>
            <w:gridSpan w:val="3"/>
            <w:shd w:val="clear" w:color="auto" w:fill="auto"/>
            <w:vAlign w:val="center"/>
          </w:tcPr>
          <w:p w14:paraId="4FEC3FE0" w14:textId="77777777" w:rsidR="00CB0417" w:rsidRPr="001E53C0" w:rsidRDefault="00CB0417" w:rsidP="00652CFD">
            <w:pPr>
              <w:spacing w:before="0" w:after="0" w:line="276" w:lineRule="auto"/>
              <w:jc w:val="both"/>
              <w:rPr>
                <w:sz w:val="20"/>
              </w:rPr>
            </w:pPr>
          </w:p>
        </w:tc>
      </w:tr>
      <w:tr w:rsidR="002C6384" w:rsidRPr="001A4780" w14:paraId="155297E5" w14:textId="77777777" w:rsidTr="00030451">
        <w:trPr>
          <w:jc w:val="center"/>
        </w:trPr>
        <w:tc>
          <w:tcPr>
            <w:tcW w:w="746" w:type="pct"/>
            <w:shd w:val="clear" w:color="auto" w:fill="auto"/>
            <w:vAlign w:val="center"/>
          </w:tcPr>
          <w:p w14:paraId="0BBD3B2E"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75941233" w14:textId="77777777" w:rsidR="00CB0417" w:rsidRPr="000D6769" w:rsidRDefault="00CB0417" w:rsidP="00652CFD">
            <w:pPr>
              <w:spacing w:before="0" w:after="0" w:line="276" w:lineRule="auto"/>
              <w:rPr>
                <w:sz w:val="20"/>
                <w:lang w:eastAsia="en-US"/>
              </w:rPr>
            </w:pPr>
            <w:r w:rsidRPr="00F2302E">
              <w:rPr>
                <w:sz w:val="20"/>
                <w:lang w:eastAsia="en-US"/>
              </w:rPr>
              <w:t>foundations</w:t>
            </w:r>
          </w:p>
        </w:tc>
        <w:tc>
          <w:tcPr>
            <w:tcW w:w="202" w:type="pct"/>
            <w:gridSpan w:val="2"/>
            <w:shd w:val="clear" w:color="auto" w:fill="auto"/>
            <w:vAlign w:val="center"/>
          </w:tcPr>
          <w:p w14:paraId="4C8B1B19" w14:textId="77777777" w:rsidR="00CB0417" w:rsidRPr="000D6769" w:rsidRDefault="00CB0417"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0F9B6F91" w14:textId="77777777" w:rsidR="00CB0417" w:rsidRDefault="00CB0417" w:rsidP="00652CFD">
            <w:pPr>
              <w:spacing w:before="0" w:after="0" w:line="276" w:lineRule="auto"/>
              <w:jc w:val="center"/>
              <w:rPr>
                <w:sz w:val="20"/>
                <w:lang w:eastAsia="en-US"/>
              </w:rPr>
            </w:pPr>
            <w:r>
              <w:rPr>
                <w:sz w:val="20"/>
                <w:lang w:val="en-US" w:eastAsia="en-US"/>
              </w:rPr>
              <w:t>S</w:t>
            </w:r>
          </w:p>
        </w:tc>
        <w:tc>
          <w:tcPr>
            <w:tcW w:w="1417" w:type="pct"/>
            <w:gridSpan w:val="2"/>
            <w:shd w:val="clear" w:color="auto" w:fill="auto"/>
            <w:vAlign w:val="center"/>
          </w:tcPr>
          <w:p w14:paraId="5913CD37" w14:textId="77777777" w:rsidR="00CB0417" w:rsidRDefault="00CB0417" w:rsidP="00652CFD">
            <w:pPr>
              <w:spacing w:before="0" w:after="0" w:line="276" w:lineRule="auto"/>
              <w:rPr>
                <w:sz w:val="20"/>
                <w:lang w:eastAsia="en-US"/>
              </w:rPr>
            </w:pPr>
            <w:r>
              <w:rPr>
                <w:sz w:val="20"/>
                <w:lang w:eastAsia="en-US"/>
              </w:rPr>
              <w:t>Обоснования</w:t>
            </w:r>
          </w:p>
        </w:tc>
        <w:tc>
          <w:tcPr>
            <w:tcW w:w="1418" w:type="pct"/>
            <w:gridSpan w:val="3"/>
            <w:shd w:val="clear" w:color="auto" w:fill="auto"/>
            <w:vAlign w:val="center"/>
          </w:tcPr>
          <w:p w14:paraId="67B49204" w14:textId="77777777" w:rsidR="00CB0417" w:rsidRPr="001E53C0" w:rsidRDefault="00CB0417" w:rsidP="00652CFD">
            <w:pPr>
              <w:spacing w:before="0" w:after="0" w:line="276" w:lineRule="auto"/>
              <w:jc w:val="both"/>
              <w:rPr>
                <w:sz w:val="20"/>
              </w:rPr>
            </w:pPr>
          </w:p>
        </w:tc>
      </w:tr>
      <w:tr w:rsidR="00837609" w:rsidRPr="001A4780" w14:paraId="5D8882D2" w14:textId="77777777" w:rsidTr="00030451">
        <w:trPr>
          <w:jc w:val="center"/>
        </w:trPr>
        <w:tc>
          <w:tcPr>
            <w:tcW w:w="746" w:type="pct"/>
            <w:shd w:val="clear" w:color="auto" w:fill="auto"/>
            <w:vAlign w:val="center"/>
          </w:tcPr>
          <w:p w14:paraId="1C99EA02" w14:textId="77777777" w:rsidR="00837609" w:rsidRPr="001B3C27" w:rsidRDefault="00837609" w:rsidP="00652CFD">
            <w:pPr>
              <w:spacing w:before="0" w:after="0" w:line="276" w:lineRule="auto"/>
              <w:jc w:val="both"/>
              <w:rPr>
                <w:sz w:val="20"/>
              </w:rPr>
            </w:pPr>
          </w:p>
        </w:tc>
        <w:tc>
          <w:tcPr>
            <w:tcW w:w="750" w:type="pct"/>
            <w:gridSpan w:val="3"/>
            <w:shd w:val="clear" w:color="auto" w:fill="auto"/>
            <w:vAlign w:val="center"/>
          </w:tcPr>
          <w:p w14:paraId="57B322F2" w14:textId="77777777" w:rsidR="00837609" w:rsidRPr="00F2302E" w:rsidRDefault="00837609" w:rsidP="00652CFD">
            <w:pPr>
              <w:spacing w:before="0" w:after="0" w:line="276" w:lineRule="auto"/>
              <w:rPr>
                <w:sz w:val="20"/>
                <w:lang w:eastAsia="en-US"/>
              </w:rPr>
            </w:pPr>
            <w:r w:rsidRPr="00837609">
              <w:rPr>
                <w:sz w:val="20"/>
                <w:lang w:eastAsia="en-US"/>
              </w:rPr>
              <w:t>isEnergyServiceContract</w:t>
            </w:r>
          </w:p>
        </w:tc>
        <w:tc>
          <w:tcPr>
            <w:tcW w:w="202" w:type="pct"/>
            <w:gridSpan w:val="2"/>
            <w:shd w:val="clear" w:color="auto" w:fill="auto"/>
            <w:vAlign w:val="center"/>
          </w:tcPr>
          <w:p w14:paraId="0E507E0D" w14:textId="77777777" w:rsidR="00837609" w:rsidRPr="00837609" w:rsidRDefault="00837609"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41006DEC" w14:textId="77777777" w:rsidR="00837609" w:rsidRDefault="00837609" w:rsidP="00652CFD">
            <w:pPr>
              <w:spacing w:before="0" w:after="0" w:line="276" w:lineRule="auto"/>
              <w:jc w:val="center"/>
              <w:rPr>
                <w:sz w:val="20"/>
                <w:lang w:val="en-US" w:eastAsia="en-US"/>
              </w:rPr>
            </w:pPr>
            <w:r>
              <w:rPr>
                <w:sz w:val="20"/>
                <w:lang w:val="en-US" w:eastAsia="en-US"/>
              </w:rPr>
              <w:t>B</w:t>
            </w:r>
          </w:p>
        </w:tc>
        <w:tc>
          <w:tcPr>
            <w:tcW w:w="1417" w:type="pct"/>
            <w:gridSpan w:val="2"/>
            <w:shd w:val="clear" w:color="auto" w:fill="auto"/>
            <w:vAlign w:val="center"/>
          </w:tcPr>
          <w:p w14:paraId="4885CF39" w14:textId="77777777" w:rsidR="00837609" w:rsidRDefault="00837609" w:rsidP="00652CFD">
            <w:pPr>
              <w:spacing w:before="0" w:after="0" w:line="276" w:lineRule="auto"/>
              <w:rPr>
                <w:sz w:val="20"/>
                <w:lang w:eastAsia="en-US"/>
              </w:rPr>
            </w:pPr>
            <w:r w:rsidRPr="00837609">
              <w:rPr>
                <w:sz w:val="20"/>
                <w:lang w:eastAsia="en-US"/>
              </w:rPr>
              <w:t>Признак "Планируется заключение энергосервисного контракта</w:t>
            </w:r>
            <w:r>
              <w:rPr>
                <w:sz w:val="20"/>
                <w:lang w:eastAsia="en-US"/>
              </w:rPr>
              <w:t>"</w:t>
            </w:r>
          </w:p>
        </w:tc>
        <w:tc>
          <w:tcPr>
            <w:tcW w:w="1418" w:type="pct"/>
            <w:gridSpan w:val="3"/>
            <w:shd w:val="clear" w:color="auto" w:fill="auto"/>
            <w:vAlign w:val="center"/>
          </w:tcPr>
          <w:p w14:paraId="506BAB67" w14:textId="77777777" w:rsidR="000808FD" w:rsidRPr="000808FD" w:rsidRDefault="000808FD" w:rsidP="00652CFD">
            <w:pPr>
              <w:spacing w:before="0" w:after="0" w:line="276" w:lineRule="auto"/>
              <w:jc w:val="both"/>
              <w:rPr>
                <w:sz w:val="20"/>
                <w:lang w:eastAsia="en-US"/>
              </w:rPr>
            </w:pPr>
            <w:r w:rsidRPr="000808FD">
              <w:rPr>
                <w:sz w:val="20"/>
                <w:lang w:eastAsia="en-US"/>
              </w:rPr>
              <w:t xml:space="preserve">В случае новой позиции плана-графика игнорируется при приеме и заполняется автоматически, если в связанной позиции плана закупок, заданной в блоке purchasePlanPositionInfo, установлен признак "Планируется заключение энергосервисного контракта" (positions/position/isEnergyServiceContract)  или установлен признак "Планируется заключение энергосервисного контракта в соответствии со статьей 108 Федерального закона № 44" (positions/position/purchasesSubsecYearsInfo/energyServiceContract/energyServiceContractAttribute). </w:t>
            </w:r>
          </w:p>
          <w:p w14:paraId="4D9B6542" w14:textId="77777777" w:rsidR="00837609" w:rsidRPr="001E53C0" w:rsidRDefault="000808FD" w:rsidP="00652CFD">
            <w:pPr>
              <w:spacing w:before="0" w:after="0" w:line="276" w:lineRule="auto"/>
              <w:jc w:val="both"/>
              <w:rPr>
                <w:sz w:val="20"/>
              </w:rPr>
            </w:pPr>
            <w:r w:rsidRPr="000808FD">
              <w:rPr>
                <w:sz w:val="20"/>
                <w:lang w:eastAsia="en-US"/>
              </w:rPr>
              <w:t>В случае изменения позиции плана-графика, для которой признак "Планируется заключение энергосервисного контракта" имеет значение false, значение из принимаемого пакет</w:t>
            </w:r>
            <w:r>
              <w:rPr>
                <w:sz w:val="20"/>
                <w:lang w:eastAsia="en-US"/>
              </w:rPr>
              <w:t>а не игнорируется и сохраняется</w:t>
            </w:r>
          </w:p>
        </w:tc>
      </w:tr>
      <w:tr w:rsidR="00CB0417" w:rsidRPr="00522331" w14:paraId="46234CC7" w14:textId="77777777" w:rsidTr="002404A0">
        <w:trPr>
          <w:jc w:val="center"/>
        </w:trPr>
        <w:tc>
          <w:tcPr>
            <w:tcW w:w="5000" w:type="pct"/>
            <w:gridSpan w:val="12"/>
            <w:shd w:val="clear" w:color="auto" w:fill="auto"/>
            <w:vAlign w:val="center"/>
            <w:hideMark/>
          </w:tcPr>
          <w:p w14:paraId="590F9711" w14:textId="77777777" w:rsidR="00CB0417" w:rsidRPr="0053243A" w:rsidRDefault="00CB0417" w:rsidP="00652CFD">
            <w:pPr>
              <w:spacing w:before="0" w:after="0" w:line="276" w:lineRule="auto"/>
              <w:jc w:val="center"/>
              <w:rPr>
                <w:b/>
                <w:sz w:val="20"/>
              </w:rPr>
            </w:pPr>
            <w:r>
              <w:rPr>
                <w:b/>
                <w:sz w:val="20"/>
              </w:rPr>
              <w:t>Общие сведения</w:t>
            </w:r>
          </w:p>
        </w:tc>
      </w:tr>
      <w:tr w:rsidR="002C6384" w:rsidRPr="001A4780" w14:paraId="2A81CBAA" w14:textId="77777777" w:rsidTr="00030451">
        <w:trPr>
          <w:jc w:val="center"/>
        </w:trPr>
        <w:tc>
          <w:tcPr>
            <w:tcW w:w="746" w:type="pct"/>
            <w:shd w:val="clear" w:color="auto" w:fill="auto"/>
            <w:vAlign w:val="center"/>
          </w:tcPr>
          <w:p w14:paraId="534553D2" w14:textId="77777777" w:rsidR="00CB0417" w:rsidRPr="00CF443D" w:rsidRDefault="00CB0417" w:rsidP="00652CFD">
            <w:pPr>
              <w:spacing w:before="0" w:after="0" w:line="276" w:lineRule="auto"/>
              <w:jc w:val="both"/>
              <w:rPr>
                <w:b/>
                <w:sz w:val="20"/>
              </w:rPr>
            </w:pPr>
            <w:r w:rsidRPr="00CE2988">
              <w:rPr>
                <w:b/>
                <w:sz w:val="20"/>
              </w:rPr>
              <w:t>commonInfo</w:t>
            </w:r>
          </w:p>
        </w:tc>
        <w:tc>
          <w:tcPr>
            <w:tcW w:w="750" w:type="pct"/>
            <w:gridSpan w:val="3"/>
            <w:shd w:val="clear" w:color="auto" w:fill="auto"/>
            <w:vAlign w:val="center"/>
          </w:tcPr>
          <w:p w14:paraId="25AD7DDA" w14:textId="77777777" w:rsidR="00CB0417" w:rsidRPr="00CF443D" w:rsidRDefault="00CB0417" w:rsidP="00652CFD">
            <w:pPr>
              <w:spacing w:before="0" w:after="0" w:line="276" w:lineRule="auto"/>
              <w:jc w:val="both"/>
              <w:rPr>
                <w:b/>
                <w:sz w:val="20"/>
              </w:rPr>
            </w:pPr>
          </w:p>
        </w:tc>
        <w:tc>
          <w:tcPr>
            <w:tcW w:w="202" w:type="pct"/>
            <w:gridSpan w:val="2"/>
            <w:shd w:val="clear" w:color="auto" w:fill="auto"/>
            <w:vAlign w:val="center"/>
          </w:tcPr>
          <w:p w14:paraId="0BC1D084" w14:textId="77777777" w:rsidR="00CB0417" w:rsidRPr="00CF443D" w:rsidRDefault="00CB0417" w:rsidP="00652CFD">
            <w:pPr>
              <w:spacing w:before="0" w:after="0" w:line="276" w:lineRule="auto"/>
              <w:jc w:val="both"/>
              <w:rPr>
                <w:b/>
                <w:sz w:val="20"/>
              </w:rPr>
            </w:pPr>
          </w:p>
        </w:tc>
        <w:tc>
          <w:tcPr>
            <w:tcW w:w="467" w:type="pct"/>
            <w:shd w:val="clear" w:color="auto" w:fill="auto"/>
            <w:vAlign w:val="center"/>
          </w:tcPr>
          <w:p w14:paraId="256913E6" w14:textId="77777777" w:rsidR="00CB0417" w:rsidRPr="00CF443D" w:rsidRDefault="00CB0417" w:rsidP="00652CFD">
            <w:pPr>
              <w:spacing w:before="0" w:after="0" w:line="276" w:lineRule="auto"/>
              <w:jc w:val="both"/>
              <w:rPr>
                <w:b/>
                <w:sz w:val="20"/>
              </w:rPr>
            </w:pPr>
          </w:p>
        </w:tc>
        <w:tc>
          <w:tcPr>
            <w:tcW w:w="1417" w:type="pct"/>
            <w:gridSpan w:val="2"/>
            <w:shd w:val="clear" w:color="auto" w:fill="auto"/>
            <w:vAlign w:val="center"/>
          </w:tcPr>
          <w:p w14:paraId="4B2D1E05" w14:textId="77777777" w:rsidR="00CB0417" w:rsidRPr="00CF443D" w:rsidRDefault="00CB0417" w:rsidP="00652CFD">
            <w:pPr>
              <w:spacing w:before="0" w:after="0" w:line="276" w:lineRule="auto"/>
              <w:rPr>
                <w:b/>
                <w:sz w:val="20"/>
              </w:rPr>
            </w:pPr>
          </w:p>
        </w:tc>
        <w:tc>
          <w:tcPr>
            <w:tcW w:w="1418" w:type="pct"/>
            <w:gridSpan w:val="3"/>
            <w:shd w:val="clear" w:color="auto" w:fill="auto"/>
            <w:vAlign w:val="center"/>
            <w:hideMark/>
          </w:tcPr>
          <w:p w14:paraId="1CE579E3" w14:textId="77777777" w:rsidR="00CB0417" w:rsidRPr="00CF443D" w:rsidRDefault="00CB0417" w:rsidP="00652CFD">
            <w:pPr>
              <w:spacing w:before="0" w:after="0" w:line="276" w:lineRule="auto"/>
              <w:jc w:val="both"/>
              <w:rPr>
                <w:b/>
                <w:sz w:val="20"/>
              </w:rPr>
            </w:pPr>
          </w:p>
        </w:tc>
      </w:tr>
      <w:tr w:rsidR="002C6384" w:rsidRPr="001A4780" w14:paraId="238CAEA6" w14:textId="77777777" w:rsidTr="00030451">
        <w:trPr>
          <w:jc w:val="center"/>
        </w:trPr>
        <w:tc>
          <w:tcPr>
            <w:tcW w:w="746" w:type="pct"/>
            <w:shd w:val="clear" w:color="auto" w:fill="auto"/>
            <w:vAlign w:val="center"/>
          </w:tcPr>
          <w:p w14:paraId="506EF633"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4BE7DA45" w14:textId="77777777" w:rsidR="00CB0417" w:rsidRPr="000D6769" w:rsidRDefault="00CB0417" w:rsidP="00652CFD">
            <w:pPr>
              <w:spacing w:before="0" w:after="0" w:line="276" w:lineRule="auto"/>
              <w:rPr>
                <w:sz w:val="20"/>
                <w:lang w:eastAsia="en-US"/>
              </w:rPr>
            </w:pPr>
            <w:r w:rsidRPr="000056E3">
              <w:rPr>
                <w:sz w:val="20"/>
              </w:rPr>
              <w:t>positionNumber</w:t>
            </w:r>
          </w:p>
        </w:tc>
        <w:tc>
          <w:tcPr>
            <w:tcW w:w="202" w:type="pct"/>
            <w:gridSpan w:val="2"/>
            <w:shd w:val="clear" w:color="auto" w:fill="auto"/>
          </w:tcPr>
          <w:p w14:paraId="18AD5772" w14:textId="77777777" w:rsidR="00CB0417" w:rsidRPr="000D6769" w:rsidRDefault="00CB0417" w:rsidP="00652CFD">
            <w:pPr>
              <w:spacing w:before="0" w:after="0" w:line="276" w:lineRule="auto"/>
              <w:jc w:val="center"/>
              <w:rPr>
                <w:sz w:val="20"/>
                <w:lang w:eastAsia="en-US"/>
              </w:rPr>
            </w:pPr>
            <w:r>
              <w:rPr>
                <w:sz w:val="20"/>
              </w:rPr>
              <w:t>Н</w:t>
            </w:r>
          </w:p>
        </w:tc>
        <w:tc>
          <w:tcPr>
            <w:tcW w:w="467" w:type="pct"/>
            <w:shd w:val="clear" w:color="auto" w:fill="auto"/>
          </w:tcPr>
          <w:p w14:paraId="4D0063BD" w14:textId="77777777" w:rsidR="00CB0417" w:rsidRDefault="00CB0417" w:rsidP="00652CFD">
            <w:pPr>
              <w:spacing w:before="0" w:after="0" w:line="276" w:lineRule="auto"/>
              <w:jc w:val="center"/>
              <w:rPr>
                <w:sz w:val="20"/>
                <w:lang w:eastAsia="en-US"/>
              </w:rPr>
            </w:pPr>
            <w:r>
              <w:rPr>
                <w:sz w:val="20"/>
              </w:rPr>
              <w:t>Т(28)</w:t>
            </w:r>
          </w:p>
        </w:tc>
        <w:tc>
          <w:tcPr>
            <w:tcW w:w="1417" w:type="pct"/>
            <w:gridSpan w:val="2"/>
            <w:shd w:val="clear" w:color="auto" w:fill="auto"/>
          </w:tcPr>
          <w:p w14:paraId="22FF33C3" w14:textId="77777777" w:rsidR="00CB0417" w:rsidRDefault="00CB0417" w:rsidP="00652CFD">
            <w:pPr>
              <w:spacing w:before="0" w:after="0" w:line="276" w:lineRule="auto"/>
              <w:rPr>
                <w:sz w:val="20"/>
                <w:lang w:eastAsia="en-US"/>
              </w:rPr>
            </w:pPr>
            <w:r w:rsidRPr="0053243A">
              <w:rPr>
                <w:sz w:val="20"/>
              </w:rPr>
              <w:t>Номер позиции в плане-графике (уникальный реестровый номер закупки)</w:t>
            </w:r>
          </w:p>
        </w:tc>
        <w:tc>
          <w:tcPr>
            <w:tcW w:w="1418" w:type="pct"/>
            <w:gridSpan w:val="3"/>
            <w:shd w:val="clear" w:color="auto" w:fill="auto"/>
            <w:vAlign w:val="center"/>
          </w:tcPr>
          <w:p w14:paraId="33717B1C" w14:textId="77777777" w:rsidR="00CB0417" w:rsidRPr="001E53C0" w:rsidRDefault="00CB0417" w:rsidP="00652CFD">
            <w:pPr>
              <w:spacing w:before="0" w:after="0" w:line="276" w:lineRule="auto"/>
              <w:jc w:val="both"/>
              <w:rPr>
                <w:sz w:val="20"/>
              </w:rPr>
            </w:pPr>
          </w:p>
        </w:tc>
      </w:tr>
      <w:tr w:rsidR="002C6384" w:rsidRPr="001A4780" w14:paraId="3481CCAC" w14:textId="77777777" w:rsidTr="00030451">
        <w:trPr>
          <w:jc w:val="center"/>
        </w:trPr>
        <w:tc>
          <w:tcPr>
            <w:tcW w:w="746" w:type="pct"/>
            <w:shd w:val="clear" w:color="auto" w:fill="auto"/>
            <w:vAlign w:val="center"/>
          </w:tcPr>
          <w:p w14:paraId="6714E919"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283F5946" w14:textId="77777777" w:rsidR="00CB0417" w:rsidRPr="000D6769" w:rsidRDefault="00CB0417" w:rsidP="00652CFD">
            <w:pPr>
              <w:spacing w:before="0" w:after="0" w:line="276" w:lineRule="auto"/>
              <w:rPr>
                <w:sz w:val="20"/>
                <w:lang w:eastAsia="en-US"/>
              </w:rPr>
            </w:pPr>
            <w:r>
              <w:rPr>
                <w:sz w:val="20"/>
                <w:lang w:val="en-US"/>
              </w:rPr>
              <w:t>ext</w:t>
            </w:r>
            <w:r w:rsidRPr="000056E3">
              <w:rPr>
                <w:sz w:val="20"/>
              </w:rPr>
              <w:t>Number</w:t>
            </w:r>
          </w:p>
        </w:tc>
        <w:tc>
          <w:tcPr>
            <w:tcW w:w="202" w:type="pct"/>
            <w:gridSpan w:val="2"/>
            <w:shd w:val="clear" w:color="auto" w:fill="auto"/>
          </w:tcPr>
          <w:p w14:paraId="21508934" w14:textId="77777777" w:rsidR="00CB0417" w:rsidRPr="000D6769" w:rsidRDefault="00CB0417" w:rsidP="00652CFD">
            <w:pPr>
              <w:spacing w:before="0" w:after="0" w:line="276" w:lineRule="auto"/>
              <w:jc w:val="center"/>
              <w:rPr>
                <w:sz w:val="20"/>
                <w:lang w:eastAsia="en-US"/>
              </w:rPr>
            </w:pPr>
            <w:r>
              <w:rPr>
                <w:sz w:val="20"/>
              </w:rPr>
              <w:t>Н</w:t>
            </w:r>
          </w:p>
        </w:tc>
        <w:tc>
          <w:tcPr>
            <w:tcW w:w="467" w:type="pct"/>
            <w:shd w:val="clear" w:color="auto" w:fill="auto"/>
          </w:tcPr>
          <w:p w14:paraId="29AC6144" w14:textId="77777777" w:rsidR="00CB0417" w:rsidRDefault="00CB0417" w:rsidP="00652CFD">
            <w:pPr>
              <w:spacing w:before="0" w:after="0" w:line="276" w:lineRule="auto"/>
              <w:jc w:val="center"/>
              <w:rPr>
                <w:sz w:val="20"/>
                <w:lang w:eastAsia="en-US"/>
              </w:rPr>
            </w:pPr>
            <w:r>
              <w:rPr>
                <w:sz w:val="20"/>
              </w:rPr>
              <w:t>Т(1-</w:t>
            </w:r>
            <w:r>
              <w:rPr>
                <w:sz w:val="20"/>
                <w:lang w:val="en-US"/>
              </w:rPr>
              <w:t>100</w:t>
            </w:r>
            <w:r>
              <w:rPr>
                <w:sz w:val="20"/>
              </w:rPr>
              <w:t>)</w:t>
            </w:r>
          </w:p>
        </w:tc>
        <w:tc>
          <w:tcPr>
            <w:tcW w:w="1417" w:type="pct"/>
            <w:gridSpan w:val="2"/>
            <w:shd w:val="clear" w:color="auto" w:fill="auto"/>
          </w:tcPr>
          <w:p w14:paraId="551C2B38" w14:textId="77777777" w:rsidR="00CB0417" w:rsidRPr="00381BC1" w:rsidRDefault="00CB0417" w:rsidP="00652CFD">
            <w:pPr>
              <w:spacing w:before="0" w:after="0" w:line="276" w:lineRule="auto"/>
              <w:rPr>
                <w:sz w:val="20"/>
                <w:lang w:val="en-US" w:eastAsia="en-US"/>
              </w:rPr>
            </w:pPr>
            <w:r w:rsidRPr="00381BC1">
              <w:rPr>
                <w:sz w:val="20"/>
              </w:rPr>
              <w:t>Внешний номер позиции</w:t>
            </w:r>
          </w:p>
        </w:tc>
        <w:tc>
          <w:tcPr>
            <w:tcW w:w="1418" w:type="pct"/>
            <w:gridSpan w:val="3"/>
            <w:shd w:val="clear" w:color="auto" w:fill="auto"/>
            <w:vAlign w:val="center"/>
          </w:tcPr>
          <w:p w14:paraId="34B2E20E" w14:textId="77777777" w:rsidR="00CB0417" w:rsidRDefault="00CB0417" w:rsidP="00652CFD">
            <w:pPr>
              <w:spacing w:before="0" w:after="0" w:line="276" w:lineRule="auto"/>
              <w:jc w:val="both"/>
              <w:rPr>
                <w:sz w:val="20"/>
              </w:rPr>
            </w:pPr>
            <w:r>
              <w:rPr>
                <w:sz w:val="20"/>
              </w:rPr>
              <w:t>Номер, присваиваемый во внеш</w:t>
            </w:r>
            <w:r w:rsidR="00725F9F">
              <w:rPr>
                <w:sz w:val="20"/>
              </w:rPr>
              <w:t>н</w:t>
            </w:r>
            <w:r>
              <w:rPr>
                <w:sz w:val="20"/>
              </w:rPr>
              <w:t>ей системе. В дальнейшем внешняя система имеет возможность вносить изменения в позицию плана закупок, указывая данный код для позиции.</w:t>
            </w:r>
          </w:p>
          <w:p w14:paraId="4D96FD57" w14:textId="77777777" w:rsidR="00CB0417" w:rsidRPr="001E53C0" w:rsidRDefault="00CB0417" w:rsidP="00652CFD">
            <w:pPr>
              <w:spacing w:before="0" w:after="0" w:line="276" w:lineRule="auto"/>
              <w:jc w:val="both"/>
              <w:rPr>
                <w:sz w:val="20"/>
              </w:rPr>
            </w:pPr>
            <w:r>
              <w:rPr>
                <w:sz w:val="20"/>
              </w:rPr>
              <w:t xml:space="preserve">Указание значения одного из полей </w:t>
            </w:r>
            <w:r w:rsidRPr="000056E3">
              <w:rPr>
                <w:sz w:val="20"/>
              </w:rPr>
              <w:t>positionNumber</w:t>
            </w:r>
            <w:r>
              <w:rPr>
                <w:sz w:val="20"/>
              </w:rPr>
              <w:t xml:space="preserve"> или </w:t>
            </w:r>
            <w:r>
              <w:rPr>
                <w:sz w:val="20"/>
                <w:lang w:val="en-US"/>
              </w:rPr>
              <w:t>ext</w:t>
            </w:r>
            <w:r w:rsidRPr="000056E3">
              <w:rPr>
                <w:sz w:val="20"/>
              </w:rPr>
              <w:t>Number</w:t>
            </w:r>
            <w:r>
              <w:t xml:space="preserve"> </w:t>
            </w:r>
            <w:r>
              <w:rPr>
                <w:sz w:val="20"/>
              </w:rPr>
              <w:t>обязательно при приеме изменений позиции</w:t>
            </w:r>
          </w:p>
        </w:tc>
      </w:tr>
      <w:tr w:rsidR="002C6384" w:rsidRPr="001A4780" w14:paraId="162877BB" w14:textId="77777777" w:rsidTr="00030451">
        <w:trPr>
          <w:jc w:val="center"/>
        </w:trPr>
        <w:tc>
          <w:tcPr>
            <w:tcW w:w="746" w:type="pct"/>
            <w:shd w:val="clear" w:color="auto" w:fill="auto"/>
            <w:vAlign w:val="center"/>
          </w:tcPr>
          <w:p w14:paraId="7295A2B2" w14:textId="77777777" w:rsidR="00813AC2" w:rsidRPr="001B3C27" w:rsidRDefault="00813AC2" w:rsidP="00652CFD">
            <w:pPr>
              <w:spacing w:before="0" w:after="0" w:line="276" w:lineRule="auto"/>
              <w:jc w:val="both"/>
              <w:rPr>
                <w:sz w:val="20"/>
              </w:rPr>
            </w:pPr>
          </w:p>
        </w:tc>
        <w:tc>
          <w:tcPr>
            <w:tcW w:w="750" w:type="pct"/>
            <w:gridSpan w:val="3"/>
            <w:shd w:val="clear" w:color="auto" w:fill="auto"/>
            <w:vAlign w:val="center"/>
          </w:tcPr>
          <w:p w14:paraId="718F7A0D" w14:textId="77777777" w:rsidR="00813AC2" w:rsidRPr="00B930CE" w:rsidRDefault="00864AE5" w:rsidP="00652CFD">
            <w:pPr>
              <w:spacing w:before="0" w:after="0" w:line="276" w:lineRule="auto"/>
              <w:rPr>
                <w:sz w:val="20"/>
                <w:lang w:eastAsia="en-US"/>
              </w:rPr>
            </w:pPr>
            <w:r w:rsidRPr="00864AE5">
              <w:rPr>
                <w:sz w:val="20"/>
                <w:lang w:eastAsia="en-US"/>
              </w:rPr>
              <w:t>positionPublishDate</w:t>
            </w:r>
          </w:p>
        </w:tc>
        <w:tc>
          <w:tcPr>
            <w:tcW w:w="202" w:type="pct"/>
            <w:gridSpan w:val="2"/>
            <w:shd w:val="clear" w:color="auto" w:fill="auto"/>
            <w:vAlign w:val="center"/>
          </w:tcPr>
          <w:p w14:paraId="284A3A70" w14:textId="77777777" w:rsidR="00813AC2" w:rsidRDefault="00813AC2"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42B09BF3" w14:textId="77777777" w:rsidR="00813AC2" w:rsidRPr="00864AE5" w:rsidRDefault="00864AE5" w:rsidP="00652CFD">
            <w:pPr>
              <w:spacing w:before="0" w:after="0" w:line="276" w:lineRule="auto"/>
              <w:jc w:val="center"/>
              <w:rPr>
                <w:sz w:val="20"/>
                <w:lang w:eastAsia="en-US"/>
              </w:rPr>
            </w:pPr>
            <w:r>
              <w:rPr>
                <w:sz w:val="20"/>
                <w:lang w:val="en-US" w:eastAsia="en-US"/>
              </w:rPr>
              <w:t>DT</w:t>
            </w:r>
          </w:p>
        </w:tc>
        <w:tc>
          <w:tcPr>
            <w:tcW w:w="1417" w:type="pct"/>
            <w:gridSpan w:val="2"/>
            <w:shd w:val="clear" w:color="auto" w:fill="auto"/>
            <w:vAlign w:val="center"/>
          </w:tcPr>
          <w:p w14:paraId="0C5B9B23" w14:textId="77777777" w:rsidR="00813AC2" w:rsidRPr="00B930CE" w:rsidRDefault="00864AE5" w:rsidP="00652CFD">
            <w:pPr>
              <w:spacing w:before="0" w:after="0" w:line="276" w:lineRule="auto"/>
              <w:rPr>
                <w:sz w:val="20"/>
                <w:lang w:eastAsia="en-US"/>
              </w:rPr>
            </w:pPr>
            <w:r w:rsidRPr="00864AE5">
              <w:rPr>
                <w:sz w:val="20"/>
                <w:lang w:eastAsia="en-US"/>
              </w:rPr>
              <w:t>Дата размещен</w:t>
            </w:r>
            <w:r>
              <w:rPr>
                <w:sz w:val="20"/>
                <w:lang w:eastAsia="en-US"/>
              </w:rPr>
              <w:t>ия позиции плана-графика в ЕИС</w:t>
            </w:r>
          </w:p>
        </w:tc>
        <w:tc>
          <w:tcPr>
            <w:tcW w:w="1418" w:type="pct"/>
            <w:gridSpan w:val="3"/>
            <w:shd w:val="clear" w:color="auto" w:fill="auto"/>
            <w:vAlign w:val="center"/>
          </w:tcPr>
          <w:p w14:paraId="315B49BC" w14:textId="77777777" w:rsidR="00813AC2" w:rsidRDefault="00864AE5" w:rsidP="00652CFD">
            <w:pPr>
              <w:spacing w:before="0" w:after="0" w:line="276" w:lineRule="auto"/>
              <w:jc w:val="both"/>
              <w:rPr>
                <w:sz w:val="20"/>
              </w:rPr>
            </w:pPr>
            <w:r w:rsidRPr="00864AE5">
              <w:rPr>
                <w:sz w:val="20"/>
                <w:lang w:eastAsia="en-US"/>
              </w:rPr>
              <w:t>Игнорируется при приеме. Заполняется автоматически датой размещения версии ПГ, в которой либо появилась, либо последний раз изменилась данная позиция</w:t>
            </w:r>
          </w:p>
        </w:tc>
      </w:tr>
      <w:tr w:rsidR="002C6384" w:rsidRPr="001A4780" w14:paraId="69D77131" w14:textId="77777777" w:rsidTr="00030451">
        <w:trPr>
          <w:jc w:val="center"/>
        </w:trPr>
        <w:tc>
          <w:tcPr>
            <w:tcW w:w="746" w:type="pct"/>
            <w:shd w:val="clear" w:color="auto" w:fill="auto"/>
            <w:vAlign w:val="center"/>
          </w:tcPr>
          <w:p w14:paraId="298610E2" w14:textId="77777777" w:rsidR="00133149" w:rsidRPr="001B3C27" w:rsidRDefault="00133149" w:rsidP="00652CFD">
            <w:pPr>
              <w:spacing w:before="0" w:after="0" w:line="276" w:lineRule="auto"/>
              <w:jc w:val="both"/>
              <w:rPr>
                <w:sz w:val="20"/>
              </w:rPr>
            </w:pPr>
          </w:p>
        </w:tc>
        <w:tc>
          <w:tcPr>
            <w:tcW w:w="750" w:type="pct"/>
            <w:gridSpan w:val="3"/>
            <w:shd w:val="clear" w:color="auto" w:fill="auto"/>
          </w:tcPr>
          <w:p w14:paraId="174280AD" w14:textId="77777777" w:rsidR="00133149" w:rsidRPr="000D6769" w:rsidRDefault="00133149" w:rsidP="00652CFD">
            <w:pPr>
              <w:spacing w:before="0" w:after="0" w:line="276" w:lineRule="auto"/>
              <w:rPr>
                <w:sz w:val="20"/>
                <w:lang w:eastAsia="en-US"/>
              </w:rPr>
            </w:pPr>
            <w:r w:rsidRPr="00133149">
              <w:rPr>
                <w:sz w:val="20"/>
              </w:rPr>
              <w:t>purchasePlanPositionInfo</w:t>
            </w:r>
          </w:p>
        </w:tc>
        <w:tc>
          <w:tcPr>
            <w:tcW w:w="202" w:type="pct"/>
            <w:gridSpan w:val="2"/>
            <w:shd w:val="clear" w:color="auto" w:fill="auto"/>
          </w:tcPr>
          <w:p w14:paraId="6D4F26C4" w14:textId="77777777" w:rsidR="00133149" w:rsidRPr="000D6769" w:rsidRDefault="00133149" w:rsidP="00652CFD">
            <w:pPr>
              <w:spacing w:before="0" w:after="0" w:line="276" w:lineRule="auto"/>
              <w:jc w:val="center"/>
              <w:rPr>
                <w:sz w:val="20"/>
                <w:lang w:eastAsia="en-US"/>
              </w:rPr>
            </w:pPr>
            <w:r>
              <w:rPr>
                <w:sz w:val="20"/>
              </w:rPr>
              <w:t>О</w:t>
            </w:r>
          </w:p>
        </w:tc>
        <w:tc>
          <w:tcPr>
            <w:tcW w:w="467" w:type="pct"/>
            <w:shd w:val="clear" w:color="auto" w:fill="auto"/>
          </w:tcPr>
          <w:p w14:paraId="108F16B5" w14:textId="77777777" w:rsidR="00133149" w:rsidRPr="00133149" w:rsidRDefault="00133149" w:rsidP="00652CFD">
            <w:pPr>
              <w:spacing w:before="0" w:after="0" w:line="276" w:lineRule="auto"/>
              <w:jc w:val="center"/>
              <w:rPr>
                <w:sz w:val="20"/>
                <w:lang w:val="en-US" w:eastAsia="en-US"/>
              </w:rPr>
            </w:pPr>
            <w:r>
              <w:rPr>
                <w:sz w:val="20"/>
                <w:lang w:val="en-US"/>
              </w:rPr>
              <w:t>S</w:t>
            </w:r>
          </w:p>
        </w:tc>
        <w:tc>
          <w:tcPr>
            <w:tcW w:w="1417" w:type="pct"/>
            <w:gridSpan w:val="2"/>
            <w:shd w:val="clear" w:color="auto" w:fill="auto"/>
          </w:tcPr>
          <w:p w14:paraId="5C66C7A3" w14:textId="77777777" w:rsidR="00133149" w:rsidRDefault="00133149" w:rsidP="00652CFD">
            <w:pPr>
              <w:spacing w:before="0" w:after="0" w:line="276" w:lineRule="auto"/>
              <w:rPr>
                <w:sz w:val="20"/>
                <w:lang w:eastAsia="en-US"/>
              </w:rPr>
            </w:pPr>
            <w:r w:rsidRPr="00133149">
              <w:rPr>
                <w:sz w:val="20"/>
              </w:rPr>
              <w:t>Сведения позиции плана закупок</w:t>
            </w:r>
          </w:p>
        </w:tc>
        <w:tc>
          <w:tcPr>
            <w:tcW w:w="1418" w:type="pct"/>
            <w:gridSpan w:val="3"/>
            <w:shd w:val="clear" w:color="auto" w:fill="auto"/>
            <w:vAlign w:val="center"/>
          </w:tcPr>
          <w:p w14:paraId="6E05A6A8" w14:textId="77777777" w:rsidR="00133149" w:rsidRPr="001E53C0" w:rsidRDefault="00133149" w:rsidP="00652CFD">
            <w:pPr>
              <w:spacing w:before="0" w:after="0" w:line="276" w:lineRule="auto"/>
              <w:jc w:val="both"/>
              <w:rPr>
                <w:sz w:val="20"/>
              </w:rPr>
            </w:pPr>
          </w:p>
        </w:tc>
      </w:tr>
      <w:tr w:rsidR="002C6384" w:rsidRPr="001A4780" w14:paraId="75D719BA" w14:textId="77777777" w:rsidTr="00030451">
        <w:trPr>
          <w:jc w:val="center"/>
        </w:trPr>
        <w:tc>
          <w:tcPr>
            <w:tcW w:w="746" w:type="pct"/>
            <w:shd w:val="clear" w:color="auto" w:fill="auto"/>
            <w:vAlign w:val="center"/>
          </w:tcPr>
          <w:p w14:paraId="091E4FE1"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6AEB0D81" w14:textId="77777777" w:rsidR="00CB0417" w:rsidRPr="000D6769" w:rsidRDefault="00133149" w:rsidP="00652CFD">
            <w:pPr>
              <w:spacing w:before="0" w:after="0" w:line="276" w:lineRule="auto"/>
              <w:rPr>
                <w:sz w:val="20"/>
                <w:lang w:eastAsia="en-US"/>
              </w:rPr>
            </w:pPr>
            <w:r w:rsidRPr="00133149">
              <w:rPr>
                <w:sz w:val="20"/>
              </w:rPr>
              <w:t>IKZInfo</w:t>
            </w:r>
          </w:p>
        </w:tc>
        <w:tc>
          <w:tcPr>
            <w:tcW w:w="202" w:type="pct"/>
            <w:gridSpan w:val="2"/>
            <w:shd w:val="clear" w:color="auto" w:fill="auto"/>
          </w:tcPr>
          <w:p w14:paraId="5671F27E" w14:textId="77777777" w:rsidR="00CB0417" w:rsidRPr="000D6769" w:rsidRDefault="00CB0417" w:rsidP="00652CFD">
            <w:pPr>
              <w:spacing w:before="0" w:after="0" w:line="276" w:lineRule="auto"/>
              <w:jc w:val="center"/>
              <w:rPr>
                <w:sz w:val="20"/>
                <w:lang w:eastAsia="en-US"/>
              </w:rPr>
            </w:pPr>
            <w:r>
              <w:rPr>
                <w:sz w:val="20"/>
              </w:rPr>
              <w:t>О</w:t>
            </w:r>
          </w:p>
        </w:tc>
        <w:tc>
          <w:tcPr>
            <w:tcW w:w="467" w:type="pct"/>
            <w:shd w:val="clear" w:color="auto" w:fill="auto"/>
          </w:tcPr>
          <w:p w14:paraId="6C70A383" w14:textId="77777777" w:rsidR="00CB0417" w:rsidRPr="001B3256" w:rsidRDefault="00CB0417" w:rsidP="00652CFD">
            <w:pPr>
              <w:spacing w:before="0" w:after="0" w:line="276" w:lineRule="auto"/>
              <w:jc w:val="center"/>
              <w:rPr>
                <w:sz w:val="20"/>
                <w:lang w:val="en-US" w:eastAsia="en-US"/>
              </w:rPr>
            </w:pPr>
            <w:r>
              <w:rPr>
                <w:sz w:val="20"/>
                <w:lang w:val="en-US" w:eastAsia="en-US"/>
              </w:rPr>
              <w:t>S</w:t>
            </w:r>
          </w:p>
        </w:tc>
        <w:tc>
          <w:tcPr>
            <w:tcW w:w="1417" w:type="pct"/>
            <w:gridSpan w:val="2"/>
            <w:shd w:val="clear" w:color="auto" w:fill="auto"/>
          </w:tcPr>
          <w:p w14:paraId="383DCD54" w14:textId="77777777" w:rsidR="00CB0417" w:rsidRDefault="00CB0417" w:rsidP="00652CFD">
            <w:pPr>
              <w:spacing w:before="0" w:after="0" w:line="276" w:lineRule="auto"/>
              <w:rPr>
                <w:sz w:val="20"/>
                <w:lang w:eastAsia="en-US"/>
              </w:rPr>
            </w:pPr>
            <w:r w:rsidRPr="001B3256">
              <w:rPr>
                <w:sz w:val="20"/>
              </w:rPr>
              <w:t>Сведения для формирования ИКЗ закупки</w:t>
            </w:r>
          </w:p>
        </w:tc>
        <w:tc>
          <w:tcPr>
            <w:tcW w:w="1418" w:type="pct"/>
            <w:gridSpan w:val="3"/>
            <w:shd w:val="clear" w:color="auto" w:fill="auto"/>
            <w:vAlign w:val="center"/>
          </w:tcPr>
          <w:p w14:paraId="35FAE95B" w14:textId="77777777" w:rsidR="00CB0417" w:rsidRPr="001E53C0" w:rsidRDefault="00CB0417" w:rsidP="00652CFD">
            <w:pPr>
              <w:spacing w:before="0" w:after="0" w:line="276" w:lineRule="auto"/>
              <w:jc w:val="both"/>
              <w:rPr>
                <w:sz w:val="20"/>
              </w:rPr>
            </w:pPr>
          </w:p>
        </w:tc>
      </w:tr>
      <w:tr w:rsidR="002C6384" w:rsidRPr="001A4780" w14:paraId="03C59191" w14:textId="77777777" w:rsidTr="00030451">
        <w:trPr>
          <w:jc w:val="center"/>
        </w:trPr>
        <w:tc>
          <w:tcPr>
            <w:tcW w:w="746" w:type="pct"/>
            <w:shd w:val="clear" w:color="auto" w:fill="auto"/>
            <w:vAlign w:val="center"/>
          </w:tcPr>
          <w:p w14:paraId="5802F452"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0463E275" w14:textId="77777777" w:rsidR="00CB0417" w:rsidRPr="00B930CE" w:rsidRDefault="00CB0417" w:rsidP="00652CFD">
            <w:pPr>
              <w:spacing w:before="0" w:after="0" w:line="276" w:lineRule="auto"/>
              <w:rPr>
                <w:sz w:val="20"/>
                <w:lang w:eastAsia="en-US"/>
              </w:rPr>
            </w:pPr>
            <w:r w:rsidRPr="001B3256">
              <w:rPr>
                <w:sz w:val="20"/>
                <w:lang w:eastAsia="en-US"/>
              </w:rPr>
              <w:t>positionInfo</w:t>
            </w:r>
          </w:p>
        </w:tc>
        <w:tc>
          <w:tcPr>
            <w:tcW w:w="202" w:type="pct"/>
            <w:gridSpan w:val="2"/>
            <w:shd w:val="clear" w:color="auto" w:fill="auto"/>
            <w:vAlign w:val="center"/>
          </w:tcPr>
          <w:p w14:paraId="06F34EDE" w14:textId="77777777" w:rsidR="00CB0417" w:rsidRDefault="00813AC2"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3F253C24" w14:textId="77777777" w:rsidR="00CB0417" w:rsidRPr="00813AC2" w:rsidRDefault="00813AC2" w:rsidP="00652CFD">
            <w:pPr>
              <w:spacing w:before="0" w:after="0" w:line="276" w:lineRule="auto"/>
              <w:jc w:val="center"/>
              <w:rPr>
                <w:sz w:val="20"/>
                <w:lang w:val="en-US" w:eastAsia="en-US"/>
              </w:rPr>
            </w:pPr>
            <w:r>
              <w:rPr>
                <w:sz w:val="20"/>
                <w:lang w:val="en-US" w:eastAsia="en-US"/>
              </w:rPr>
              <w:t>S</w:t>
            </w:r>
          </w:p>
        </w:tc>
        <w:tc>
          <w:tcPr>
            <w:tcW w:w="1417" w:type="pct"/>
            <w:gridSpan w:val="2"/>
            <w:shd w:val="clear" w:color="auto" w:fill="auto"/>
            <w:vAlign w:val="center"/>
          </w:tcPr>
          <w:p w14:paraId="12811257" w14:textId="77777777" w:rsidR="00CB0417" w:rsidRPr="00B930CE" w:rsidRDefault="00CB0417" w:rsidP="00652CFD">
            <w:pPr>
              <w:spacing w:before="0" w:after="0" w:line="276" w:lineRule="auto"/>
              <w:rPr>
                <w:sz w:val="20"/>
                <w:lang w:eastAsia="en-US"/>
              </w:rPr>
            </w:pPr>
            <w:r w:rsidRPr="001B3256">
              <w:rPr>
                <w:sz w:val="20"/>
                <w:lang w:eastAsia="en-US"/>
              </w:rPr>
              <w:t>Сведения о позиции</w:t>
            </w:r>
          </w:p>
        </w:tc>
        <w:tc>
          <w:tcPr>
            <w:tcW w:w="1418" w:type="pct"/>
            <w:gridSpan w:val="3"/>
            <w:shd w:val="clear" w:color="auto" w:fill="auto"/>
            <w:vAlign w:val="center"/>
          </w:tcPr>
          <w:p w14:paraId="7CA93E3C" w14:textId="77777777" w:rsidR="00CB0417" w:rsidRDefault="00CB0417" w:rsidP="00652CFD">
            <w:pPr>
              <w:spacing w:before="0" w:after="0" w:line="276" w:lineRule="auto"/>
              <w:jc w:val="both"/>
              <w:rPr>
                <w:sz w:val="20"/>
              </w:rPr>
            </w:pPr>
          </w:p>
        </w:tc>
      </w:tr>
      <w:tr w:rsidR="002C6384" w:rsidRPr="001A4780" w14:paraId="2EF5447D" w14:textId="77777777" w:rsidTr="00030451">
        <w:trPr>
          <w:jc w:val="center"/>
        </w:trPr>
        <w:tc>
          <w:tcPr>
            <w:tcW w:w="746" w:type="pct"/>
            <w:shd w:val="clear" w:color="auto" w:fill="auto"/>
            <w:vAlign w:val="center"/>
          </w:tcPr>
          <w:p w14:paraId="4D6E0E43"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12260F16" w14:textId="77777777" w:rsidR="00CB0417" w:rsidRPr="00B930CE" w:rsidRDefault="00F81821" w:rsidP="00652CFD">
            <w:pPr>
              <w:spacing w:before="0" w:after="0" w:line="276" w:lineRule="auto"/>
              <w:rPr>
                <w:sz w:val="20"/>
                <w:lang w:eastAsia="en-US"/>
              </w:rPr>
            </w:pPr>
            <w:r w:rsidRPr="00F81821">
              <w:rPr>
                <w:sz w:val="20"/>
                <w:lang w:eastAsia="en-US"/>
              </w:rPr>
              <w:t>placingWayInfo</w:t>
            </w:r>
          </w:p>
        </w:tc>
        <w:tc>
          <w:tcPr>
            <w:tcW w:w="202" w:type="pct"/>
            <w:gridSpan w:val="2"/>
            <w:shd w:val="clear" w:color="auto" w:fill="auto"/>
            <w:vAlign w:val="center"/>
          </w:tcPr>
          <w:p w14:paraId="591D844D" w14:textId="77777777" w:rsidR="00CB0417" w:rsidRDefault="00813AC2"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5C69587C" w14:textId="77777777" w:rsidR="00CB0417" w:rsidRPr="00813AC2" w:rsidRDefault="00813AC2" w:rsidP="00652CFD">
            <w:pPr>
              <w:spacing w:before="0" w:after="0" w:line="276" w:lineRule="auto"/>
              <w:jc w:val="center"/>
              <w:rPr>
                <w:sz w:val="20"/>
                <w:lang w:val="en-US" w:eastAsia="en-US"/>
              </w:rPr>
            </w:pPr>
            <w:r>
              <w:rPr>
                <w:sz w:val="20"/>
                <w:lang w:val="en-US" w:eastAsia="en-US"/>
              </w:rPr>
              <w:t>S</w:t>
            </w:r>
          </w:p>
        </w:tc>
        <w:tc>
          <w:tcPr>
            <w:tcW w:w="1417" w:type="pct"/>
            <w:gridSpan w:val="2"/>
            <w:shd w:val="clear" w:color="auto" w:fill="auto"/>
            <w:vAlign w:val="center"/>
          </w:tcPr>
          <w:p w14:paraId="50747712" w14:textId="77777777" w:rsidR="00CB0417" w:rsidRPr="00B930CE" w:rsidRDefault="00CB0417" w:rsidP="00652CFD">
            <w:pPr>
              <w:spacing w:before="0" w:after="0" w:line="276" w:lineRule="auto"/>
              <w:rPr>
                <w:sz w:val="20"/>
                <w:lang w:eastAsia="en-US"/>
              </w:rPr>
            </w:pPr>
            <w:r w:rsidRPr="001B3256">
              <w:rPr>
                <w:sz w:val="20"/>
                <w:lang w:eastAsia="en-US"/>
              </w:rPr>
              <w:t>Способ определения поставщика</w:t>
            </w:r>
          </w:p>
        </w:tc>
        <w:tc>
          <w:tcPr>
            <w:tcW w:w="1418" w:type="pct"/>
            <w:gridSpan w:val="3"/>
            <w:shd w:val="clear" w:color="auto" w:fill="auto"/>
            <w:vAlign w:val="center"/>
          </w:tcPr>
          <w:p w14:paraId="1F08C834" w14:textId="77777777" w:rsidR="00CB0417" w:rsidRDefault="00CB0417" w:rsidP="00652CFD">
            <w:pPr>
              <w:spacing w:before="0" w:after="0" w:line="276" w:lineRule="auto"/>
              <w:jc w:val="both"/>
              <w:rPr>
                <w:sz w:val="20"/>
              </w:rPr>
            </w:pPr>
          </w:p>
        </w:tc>
      </w:tr>
      <w:tr w:rsidR="007F112E" w:rsidRPr="001A4780" w14:paraId="64C74A18" w14:textId="77777777" w:rsidTr="00030451">
        <w:trPr>
          <w:jc w:val="center"/>
        </w:trPr>
        <w:tc>
          <w:tcPr>
            <w:tcW w:w="746" w:type="pct"/>
            <w:shd w:val="clear" w:color="auto" w:fill="auto"/>
            <w:vAlign w:val="center"/>
          </w:tcPr>
          <w:p w14:paraId="125141D6" w14:textId="77777777" w:rsidR="007F112E" w:rsidRPr="001B3C27" w:rsidRDefault="007F112E" w:rsidP="00652CFD">
            <w:pPr>
              <w:spacing w:before="0" w:after="0" w:line="276" w:lineRule="auto"/>
              <w:jc w:val="both"/>
              <w:rPr>
                <w:sz w:val="20"/>
              </w:rPr>
            </w:pPr>
          </w:p>
        </w:tc>
        <w:tc>
          <w:tcPr>
            <w:tcW w:w="750" w:type="pct"/>
            <w:gridSpan w:val="3"/>
            <w:shd w:val="clear" w:color="auto" w:fill="auto"/>
            <w:vAlign w:val="center"/>
          </w:tcPr>
          <w:p w14:paraId="52575AB9" w14:textId="77777777" w:rsidR="007F112E" w:rsidRPr="00F81821" w:rsidRDefault="007F112E" w:rsidP="00652CFD">
            <w:pPr>
              <w:spacing w:before="0" w:after="0" w:line="276" w:lineRule="auto"/>
              <w:rPr>
                <w:sz w:val="20"/>
                <w:lang w:eastAsia="en-US"/>
              </w:rPr>
            </w:pPr>
            <w:r w:rsidRPr="007F112E">
              <w:rPr>
                <w:sz w:val="20"/>
                <w:lang w:eastAsia="en-US"/>
              </w:rPr>
              <w:t>financeInfo</w:t>
            </w:r>
          </w:p>
        </w:tc>
        <w:tc>
          <w:tcPr>
            <w:tcW w:w="202" w:type="pct"/>
            <w:gridSpan w:val="2"/>
            <w:shd w:val="clear" w:color="auto" w:fill="auto"/>
            <w:vAlign w:val="center"/>
          </w:tcPr>
          <w:p w14:paraId="7C405CF2" w14:textId="77777777" w:rsidR="007F112E" w:rsidRPr="007F112E" w:rsidRDefault="007F112E"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4C3AA5C7" w14:textId="77777777" w:rsidR="007F112E" w:rsidRDefault="007F112E" w:rsidP="00652CFD">
            <w:pPr>
              <w:spacing w:before="0" w:after="0" w:line="276" w:lineRule="auto"/>
              <w:jc w:val="center"/>
              <w:rPr>
                <w:sz w:val="20"/>
                <w:lang w:val="en-US" w:eastAsia="en-US"/>
              </w:rPr>
            </w:pPr>
            <w:r>
              <w:rPr>
                <w:sz w:val="20"/>
                <w:lang w:val="en-US" w:eastAsia="en-US"/>
              </w:rPr>
              <w:t>S</w:t>
            </w:r>
          </w:p>
        </w:tc>
        <w:tc>
          <w:tcPr>
            <w:tcW w:w="1417" w:type="pct"/>
            <w:gridSpan w:val="2"/>
            <w:shd w:val="clear" w:color="auto" w:fill="auto"/>
            <w:vAlign w:val="center"/>
          </w:tcPr>
          <w:p w14:paraId="00F6927F" w14:textId="77777777" w:rsidR="007F112E" w:rsidRPr="001B3256" w:rsidRDefault="007F112E" w:rsidP="00652CFD">
            <w:pPr>
              <w:spacing w:before="0" w:after="0" w:line="276" w:lineRule="auto"/>
              <w:rPr>
                <w:sz w:val="20"/>
                <w:lang w:eastAsia="en-US"/>
              </w:rPr>
            </w:pPr>
            <w:r>
              <w:rPr>
                <w:sz w:val="20"/>
                <w:lang w:eastAsia="en-US"/>
              </w:rPr>
              <w:t>Финансовое обеспечение</w:t>
            </w:r>
          </w:p>
        </w:tc>
        <w:tc>
          <w:tcPr>
            <w:tcW w:w="1418" w:type="pct"/>
            <w:gridSpan w:val="3"/>
            <w:shd w:val="clear" w:color="auto" w:fill="auto"/>
            <w:vAlign w:val="center"/>
          </w:tcPr>
          <w:p w14:paraId="0E5EC564" w14:textId="77777777" w:rsidR="007F112E" w:rsidRDefault="007F112E" w:rsidP="00652CFD">
            <w:pPr>
              <w:spacing w:before="0" w:after="0" w:line="276" w:lineRule="auto"/>
              <w:jc w:val="both"/>
              <w:rPr>
                <w:sz w:val="20"/>
              </w:rPr>
            </w:pPr>
            <w:r w:rsidRPr="007F112E">
              <w:rPr>
                <w:sz w:val="20"/>
                <w:lang w:eastAsia="en-US"/>
              </w:rPr>
              <w:t>В случае если принимается изменение ППГ и в поле positionModificationStatus указано значение  "EC", то в новой версии ППГ обновляются только блок financeInfo/planPayments и поле financeInfo/planPaymentsChange, остальные поля игнорируются при приеме</w:t>
            </w:r>
          </w:p>
        </w:tc>
      </w:tr>
      <w:tr w:rsidR="002C6384" w:rsidRPr="001A4780" w14:paraId="049DE907" w14:textId="77777777" w:rsidTr="00030451">
        <w:trPr>
          <w:jc w:val="center"/>
        </w:trPr>
        <w:tc>
          <w:tcPr>
            <w:tcW w:w="746" w:type="pct"/>
            <w:shd w:val="clear" w:color="auto" w:fill="auto"/>
            <w:vAlign w:val="center"/>
          </w:tcPr>
          <w:p w14:paraId="4C726BF9"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5CA50B2B" w14:textId="77777777" w:rsidR="00CB0417" w:rsidRPr="00B930CE" w:rsidRDefault="00CB0417" w:rsidP="00652CFD">
            <w:pPr>
              <w:spacing w:before="0" w:after="0" w:line="276" w:lineRule="auto"/>
              <w:rPr>
                <w:sz w:val="20"/>
                <w:lang w:eastAsia="en-US"/>
              </w:rPr>
            </w:pPr>
            <w:r w:rsidRPr="001B3256">
              <w:rPr>
                <w:sz w:val="20"/>
                <w:lang w:eastAsia="en-US"/>
              </w:rPr>
              <w:t>publicDiscussionInfo</w:t>
            </w:r>
          </w:p>
        </w:tc>
        <w:tc>
          <w:tcPr>
            <w:tcW w:w="202" w:type="pct"/>
            <w:gridSpan w:val="2"/>
            <w:shd w:val="clear" w:color="auto" w:fill="auto"/>
            <w:vAlign w:val="center"/>
          </w:tcPr>
          <w:p w14:paraId="42AA570C" w14:textId="77777777" w:rsidR="00CB0417" w:rsidRDefault="00813AC2"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1BDA4CD1" w14:textId="77777777" w:rsidR="00CB0417" w:rsidRPr="00813AC2" w:rsidRDefault="00813AC2" w:rsidP="00652CFD">
            <w:pPr>
              <w:spacing w:before="0" w:after="0" w:line="276" w:lineRule="auto"/>
              <w:jc w:val="center"/>
              <w:rPr>
                <w:sz w:val="20"/>
                <w:lang w:val="en-US" w:eastAsia="en-US"/>
              </w:rPr>
            </w:pPr>
            <w:r>
              <w:rPr>
                <w:sz w:val="20"/>
                <w:lang w:val="en-US" w:eastAsia="en-US"/>
              </w:rPr>
              <w:t>S</w:t>
            </w:r>
          </w:p>
        </w:tc>
        <w:tc>
          <w:tcPr>
            <w:tcW w:w="1417" w:type="pct"/>
            <w:gridSpan w:val="2"/>
            <w:shd w:val="clear" w:color="auto" w:fill="auto"/>
            <w:vAlign w:val="center"/>
          </w:tcPr>
          <w:p w14:paraId="20C19F28" w14:textId="77777777" w:rsidR="00CB0417" w:rsidRPr="00B930CE" w:rsidRDefault="00CB0417" w:rsidP="00652CFD">
            <w:pPr>
              <w:spacing w:before="0" w:after="0" w:line="276" w:lineRule="auto"/>
              <w:rPr>
                <w:sz w:val="20"/>
                <w:lang w:eastAsia="en-US"/>
              </w:rPr>
            </w:pPr>
            <w:r w:rsidRPr="001B3256">
              <w:rPr>
                <w:sz w:val="20"/>
                <w:lang w:eastAsia="en-US"/>
              </w:rPr>
              <w:t>Обязательное общественное обсуждение</w:t>
            </w:r>
          </w:p>
        </w:tc>
        <w:tc>
          <w:tcPr>
            <w:tcW w:w="1418" w:type="pct"/>
            <w:gridSpan w:val="3"/>
            <w:shd w:val="clear" w:color="auto" w:fill="auto"/>
            <w:vAlign w:val="center"/>
          </w:tcPr>
          <w:p w14:paraId="3F0381F8" w14:textId="77777777" w:rsidR="00CB0417" w:rsidRDefault="00BF5721" w:rsidP="00652CFD">
            <w:pPr>
              <w:spacing w:before="0" w:after="0" w:line="276" w:lineRule="auto"/>
              <w:jc w:val="both"/>
              <w:rPr>
                <w:sz w:val="20"/>
              </w:rPr>
            </w:pPr>
            <w:r>
              <w:rPr>
                <w:sz w:val="20"/>
              </w:rPr>
              <w:t>Т</w:t>
            </w:r>
            <w:r w:rsidRPr="00BF5721">
              <w:rPr>
                <w:sz w:val="20"/>
              </w:rPr>
              <w:t>ребуется заполнение блока в случае если в поле то значение поля "НМЦК" (maxPrice) позиции ПГ &gt; 1млрд и способ определения поставщика  позиции ПГ (placingWayInfo) не входит в перечень: закрытые способы («закрытый конкурс», «закрытый конкурс с ограниченным участием», «закрытый двухэтапный конкурс», «закрытый аукцион») либо «закупка у единственного поставщика», либо «запрос предложений», либо «запрос котировок без размещения извещения», либо «предварительный отбор».</w:t>
            </w:r>
          </w:p>
        </w:tc>
      </w:tr>
      <w:tr w:rsidR="002C6384" w:rsidRPr="001A4780" w14:paraId="5C6A55B4" w14:textId="77777777" w:rsidTr="00030451">
        <w:trPr>
          <w:jc w:val="center"/>
        </w:trPr>
        <w:tc>
          <w:tcPr>
            <w:tcW w:w="746" w:type="pct"/>
            <w:shd w:val="clear" w:color="auto" w:fill="auto"/>
            <w:vAlign w:val="center"/>
          </w:tcPr>
          <w:p w14:paraId="39017488"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07E047B9" w14:textId="77777777" w:rsidR="00CB0417" w:rsidRPr="000D6769" w:rsidRDefault="00CB0417" w:rsidP="00652CFD">
            <w:pPr>
              <w:spacing w:before="0" w:after="0" w:line="276" w:lineRule="auto"/>
              <w:rPr>
                <w:sz w:val="20"/>
                <w:lang w:eastAsia="en-US"/>
              </w:rPr>
            </w:pPr>
            <w:r w:rsidRPr="00633FFC">
              <w:rPr>
                <w:sz w:val="20"/>
                <w:lang w:eastAsia="en-US"/>
              </w:rPr>
              <w:t>positionModification</w:t>
            </w:r>
          </w:p>
        </w:tc>
        <w:tc>
          <w:tcPr>
            <w:tcW w:w="202" w:type="pct"/>
            <w:gridSpan w:val="2"/>
            <w:shd w:val="clear" w:color="auto" w:fill="auto"/>
            <w:vAlign w:val="center"/>
          </w:tcPr>
          <w:p w14:paraId="422C2E2B" w14:textId="77777777" w:rsidR="00CB0417" w:rsidRPr="000D6769" w:rsidRDefault="00CB0417"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33F3F6AC" w14:textId="77777777" w:rsidR="00CB0417" w:rsidRDefault="00CB0417" w:rsidP="00652CFD">
            <w:pPr>
              <w:spacing w:before="0" w:after="0" w:line="276" w:lineRule="auto"/>
              <w:jc w:val="center"/>
              <w:rPr>
                <w:sz w:val="20"/>
                <w:lang w:eastAsia="en-US"/>
              </w:rPr>
            </w:pPr>
            <w:r>
              <w:rPr>
                <w:sz w:val="20"/>
                <w:lang w:val="en-US" w:eastAsia="en-US"/>
              </w:rPr>
              <w:t>S</w:t>
            </w:r>
          </w:p>
        </w:tc>
        <w:tc>
          <w:tcPr>
            <w:tcW w:w="1417" w:type="pct"/>
            <w:gridSpan w:val="2"/>
            <w:shd w:val="clear" w:color="auto" w:fill="auto"/>
            <w:vAlign w:val="center"/>
          </w:tcPr>
          <w:p w14:paraId="314AF02A" w14:textId="77777777" w:rsidR="00CB0417" w:rsidRDefault="00CB0417" w:rsidP="00652CFD">
            <w:pPr>
              <w:spacing w:before="0" w:after="0" w:line="276" w:lineRule="auto"/>
              <w:rPr>
                <w:sz w:val="20"/>
                <w:lang w:eastAsia="en-US"/>
              </w:rPr>
            </w:pPr>
            <w:r w:rsidRPr="00633FFC">
              <w:rPr>
                <w:sz w:val="20"/>
                <w:lang w:eastAsia="en-US"/>
              </w:rPr>
              <w:t>Основание вне</w:t>
            </w:r>
            <w:r>
              <w:rPr>
                <w:sz w:val="20"/>
                <w:lang w:eastAsia="en-US"/>
              </w:rPr>
              <w:t>сения изменений в позицию плана-графика</w:t>
            </w:r>
          </w:p>
        </w:tc>
        <w:tc>
          <w:tcPr>
            <w:tcW w:w="1418" w:type="pct"/>
            <w:gridSpan w:val="3"/>
            <w:shd w:val="clear" w:color="auto" w:fill="auto"/>
            <w:vAlign w:val="center"/>
          </w:tcPr>
          <w:p w14:paraId="22EC4045" w14:textId="77777777" w:rsidR="00372193" w:rsidRPr="001E53C0" w:rsidRDefault="00303CF5" w:rsidP="00652CFD">
            <w:pPr>
              <w:spacing w:before="0" w:after="0" w:line="276" w:lineRule="auto"/>
              <w:jc w:val="both"/>
              <w:rPr>
                <w:sz w:val="20"/>
              </w:rPr>
            </w:pPr>
            <w:r w:rsidRPr="00303CF5">
              <w:rPr>
                <w:sz w:val="20"/>
              </w:rPr>
              <w:t>Обоснование внесения изменений в позицию плана-графика. Обязателен для указания в случае если в поле positionModificationStatus указано значение "E" или "EC". Игнорируется в случае если позиция новая.</w:t>
            </w:r>
          </w:p>
        </w:tc>
      </w:tr>
      <w:tr w:rsidR="002C6384" w:rsidRPr="001A4780" w14:paraId="53F05A63" w14:textId="77777777" w:rsidTr="00030451">
        <w:trPr>
          <w:jc w:val="center"/>
        </w:trPr>
        <w:tc>
          <w:tcPr>
            <w:tcW w:w="746" w:type="pct"/>
            <w:shd w:val="clear" w:color="auto" w:fill="auto"/>
            <w:vAlign w:val="center"/>
          </w:tcPr>
          <w:p w14:paraId="7666D4E5"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620254B8" w14:textId="77777777" w:rsidR="00CB0417" w:rsidRPr="000D6769" w:rsidRDefault="00CB0417" w:rsidP="00652CFD">
            <w:pPr>
              <w:spacing w:before="0" w:after="0" w:line="276" w:lineRule="auto"/>
              <w:rPr>
                <w:sz w:val="20"/>
                <w:lang w:eastAsia="en-US"/>
              </w:rPr>
            </w:pPr>
            <w:r w:rsidRPr="00633FFC">
              <w:rPr>
                <w:sz w:val="20"/>
                <w:lang w:eastAsia="en-US"/>
              </w:rPr>
              <w:t>positionModificationStatus</w:t>
            </w:r>
          </w:p>
        </w:tc>
        <w:tc>
          <w:tcPr>
            <w:tcW w:w="202" w:type="pct"/>
            <w:gridSpan w:val="2"/>
            <w:shd w:val="clear" w:color="auto" w:fill="auto"/>
            <w:vAlign w:val="center"/>
          </w:tcPr>
          <w:p w14:paraId="0E78F6AE" w14:textId="77777777" w:rsidR="00CB0417" w:rsidRPr="000D6769" w:rsidRDefault="00CB0417"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519C30E6" w14:textId="77777777" w:rsidR="00CB0417" w:rsidRPr="00497360" w:rsidRDefault="00CB0417" w:rsidP="00652CFD">
            <w:pPr>
              <w:spacing w:before="0" w:after="0" w:line="276" w:lineRule="auto"/>
              <w:jc w:val="center"/>
              <w:rPr>
                <w:sz w:val="20"/>
                <w:lang w:val="en-US" w:eastAsia="en-US"/>
              </w:rPr>
            </w:pPr>
            <w:r>
              <w:rPr>
                <w:sz w:val="20"/>
                <w:lang w:val="en-US" w:eastAsia="en-US"/>
              </w:rPr>
              <w:t>T</w:t>
            </w:r>
          </w:p>
        </w:tc>
        <w:tc>
          <w:tcPr>
            <w:tcW w:w="1417" w:type="pct"/>
            <w:gridSpan w:val="2"/>
            <w:shd w:val="clear" w:color="auto" w:fill="auto"/>
            <w:vAlign w:val="center"/>
          </w:tcPr>
          <w:p w14:paraId="700CD087" w14:textId="77777777" w:rsidR="00CB0417" w:rsidRPr="00633FFC" w:rsidRDefault="00CB0417" w:rsidP="00652CFD">
            <w:pPr>
              <w:spacing w:before="0" w:after="0" w:line="276" w:lineRule="auto"/>
              <w:rPr>
                <w:sz w:val="20"/>
                <w:lang w:eastAsia="en-US"/>
              </w:rPr>
            </w:pPr>
            <w:r w:rsidRPr="00633FFC">
              <w:rPr>
                <w:sz w:val="20"/>
                <w:lang w:eastAsia="en-US"/>
              </w:rPr>
              <w:t>Статус поз</w:t>
            </w:r>
            <w:r>
              <w:rPr>
                <w:sz w:val="20"/>
                <w:lang w:eastAsia="en-US"/>
              </w:rPr>
              <w:t>иции при приеме изменений плана-графика</w:t>
            </w:r>
            <w:r w:rsidRPr="00633FFC">
              <w:rPr>
                <w:sz w:val="20"/>
                <w:lang w:eastAsia="en-US"/>
              </w:rPr>
              <w:t xml:space="preserve"> (Если значение поля не указано, то данные позиции перенесены из предыдущей версии без изменений): </w:t>
            </w:r>
          </w:p>
          <w:p w14:paraId="36A8B73E" w14:textId="77777777" w:rsidR="00CB0417" w:rsidRPr="00633FFC" w:rsidRDefault="00CB0417" w:rsidP="00652CFD">
            <w:pPr>
              <w:spacing w:before="0" w:after="0" w:line="276" w:lineRule="auto"/>
              <w:rPr>
                <w:sz w:val="20"/>
                <w:lang w:eastAsia="en-US"/>
              </w:rPr>
            </w:pPr>
          </w:p>
          <w:p w14:paraId="018A8418" w14:textId="77777777" w:rsidR="00CB0417" w:rsidRPr="00633FFC" w:rsidRDefault="00CB0417" w:rsidP="00652CFD">
            <w:pPr>
              <w:spacing w:before="0" w:after="0" w:line="276" w:lineRule="auto"/>
              <w:rPr>
                <w:sz w:val="20"/>
                <w:lang w:eastAsia="en-US"/>
              </w:rPr>
            </w:pPr>
            <w:r w:rsidRPr="00633FFC">
              <w:rPr>
                <w:sz w:val="20"/>
                <w:lang w:eastAsia="en-US"/>
              </w:rPr>
              <w:t>N - Данные позиции перенесены из предыдущей версии без изменений;</w:t>
            </w:r>
          </w:p>
          <w:p w14:paraId="39FA3388" w14:textId="77777777" w:rsidR="00CB0417" w:rsidRDefault="00CB0417" w:rsidP="00652CFD">
            <w:pPr>
              <w:spacing w:before="0" w:after="0" w:line="276" w:lineRule="auto"/>
              <w:rPr>
                <w:sz w:val="20"/>
                <w:lang w:eastAsia="en-US"/>
              </w:rPr>
            </w:pPr>
            <w:r w:rsidRPr="00633FFC">
              <w:rPr>
                <w:sz w:val="20"/>
                <w:lang w:eastAsia="en-US"/>
              </w:rPr>
              <w:t>E - Данные позиции отредактированы</w:t>
            </w:r>
            <w:r w:rsidR="00303CF5">
              <w:rPr>
                <w:sz w:val="20"/>
                <w:lang w:eastAsia="en-US"/>
              </w:rPr>
              <w:t>;</w:t>
            </w:r>
          </w:p>
          <w:p w14:paraId="4E97C5B1" w14:textId="77777777" w:rsidR="00303CF5" w:rsidRDefault="00303CF5" w:rsidP="00652CFD">
            <w:pPr>
              <w:spacing w:before="0" w:after="0" w:line="276" w:lineRule="auto"/>
              <w:rPr>
                <w:sz w:val="20"/>
                <w:lang w:eastAsia="en-US"/>
              </w:rPr>
            </w:pPr>
            <w:r w:rsidRPr="00303CF5">
              <w:rPr>
                <w:sz w:val="20"/>
                <w:lang w:eastAsia="en-US"/>
              </w:rPr>
              <w:t>EC - В данные позиции вносятся сведения об экономии.</w:t>
            </w:r>
          </w:p>
        </w:tc>
        <w:tc>
          <w:tcPr>
            <w:tcW w:w="1418" w:type="pct"/>
            <w:gridSpan w:val="3"/>
            <w:shd w:val="clear" w:color="auto" w:fill="auto"/>
            <w:vAlign w:val="center"/>
          </w:tcPr>
          <w:p w14:paraId="2F880213" w14:textId="77777777" w:rsidR="00372193" w:rsidRDefault="00372193" w:rsidP="00652CFD">
            <w:pPr>
              <w:spacing w:before="0" w:after="0" w:line="276" w:lineRule="auto"/>
              <w:jc w:val="both"/>
              <w:rPr>
                <w:sz w:val="20"/>
              </w:rPr>
            </w:pPr>
            <w:r w:rsidRPr="00372193">
              <w:rPr>
                <w:sz w:val="20"/>
              </w:rPr>
              <w:t>Игнорируется в случае если позиция новая:</w:t>
            </w:r>
          </w:p>
          <w:p w14:paraId="0FC46687" w14:textId="77777777" w:rsidR="00372193" w:rsidRDefault="00372193" w:rsidP="00652CFD">
            <w:pPr>
              <w:spacing w:before="0" w:after="0" w:line="276" w:lineRule="auto"/>
              <w:jc w:val="both"/>
              <w:rPr>
                <w:sz w:val="20"/>
              </w:rPr>
            </w:pPr>
          </w:p>
          <w:p w14:paraId="7C9DF16D" w14:textId="77777777" w:rsidR="00CB0417" w:rsidRDefault="00CB0417" w:rsidP="00652CFD">
            <w:pPr>
              <w:spacing w:before="0" w:after="0" w:line="276" w:lineRule="auto"/>
              <w:jc w:val="both"/>
              <w:rPr>
                <w:sz w:val="20"/>
              </w:rPr>
            </w:pPr>
            <w:r>
              <w:rPr>
                <w:sz w:val="20"/>
              </w:rPr>
              <w:t>Допустимые значения:</w:t>
            </w:r>
          </w:p>
          <w:p w14:paraId="5243DF21" w14:textId="77777777" w:rsidR="00CB0417" w:rsidRDefault="00CB0417" w:rsidP="00652CFD">
            <w:pPr>
              <w:spacing w:before="0" w:after="0" w:line="276" w:lineRule="auto"/>
              <w:jc w:val="both"/>
              <w:rPr>
                <w:sz w:val="20"/>
              </w:rPr>
            </w:pPr>
          </w:p>
          <w:p w14:paraId="10D3CAA2" w14:textId="77777777" w:rsidR="00CB0417" w:rsidRPr="00633FFC" w:rsidRDefault="00CB0417" w:rsidP="00652CFD">
            <w:pPr>
              <w:spacing w:before="0" w:after="0" w:line="276" w:lineRule="auto"/>
              <w:rPr>
                <w:sz w:val="20"/>
                <w:lang w:eastAsia="en-US"/>
              </w:rPr>
            </w:pPr>
            <w:r w:rsidRPr="00633FFC">
              <w:rPr>
                <w:sz w:val="20"/>
                <w:lang w:eastAsia="en-US"/>
              </w:rPr>
              <w:t>N;</w:t>
            </w:r>
          </w:p>
          <w:p w14:paraId="281173EE" w14:textId="77777777" w:rsidR="00CB0417" w:rsidRDefault="00CB0417" w:rsidP="00652CFD">
            <w:pPr>
              <w:spacing w:before="0" w:after="0" w:line="276" w:lineRule="auto"/>
              <w:jc w:val="both"/>
              <w:rPr>
                <w:sz w:val="20"/>
                <w:lang w:eastAsia="en-US"/>
              </w:rPr>
            </w:pPr>
            <w:r w:rsidRPr="00633FFC">
              <w:rPr>
                <w:sz w:val="20"/>
                <w:lang w:eastAsia="en-US"/>
              </w:rPr>
              <w:t>E</w:t>
            </w:r>
            <w:r w:rsidR="00303CF5">
              <w:rPr>
                <w:sz w:val="20"/>
                <w:lang w:eastAsia="en-US"/>
              </w:rPr>
              <w:t>;</w:t>
            </w:r>
          </w:p>
          <w:p w14:paraId="40994B73" w14:textId="77777777" w:rsidR="00303CF5" w:rsidRPr="00497360" w:rsidRDefault="00303CF5" w:rsidP="00652CFD">
            <w:pPr>
              <w:spacing w:before="0" w:after="0" w:line="276" w:lineRule="auto"/>
              <w:jc w:val="both"/>
              <w:rPr>
                <w:sz w:val="20"/>
              </w:rPr>
            </w:pPr>
            <w:r w:rsidRPr="00303CF5">
              <w:rPr>
                <w:sz w:val="20"/>
              </w:rPr>
              <w:t>EC.</w:t>
            </w:r>
          </w:p>
        </w:tc>
      </w:tr>
      <w:tr w:rsidR="00133149" w:rsidRPr="00133149" w14:paraId="0F0F7C83" w14:textId="77777777" w:rsidTr="002404A0">
        <w:trPr>
          <w:jc w:val="center"/>
        </w:trPr>
        <w:tc>
          <w:tcPr>
            <w:tcW w:w="5000" w:type="pct"/>
            <w:gridSpan w:val="12"/>
            <w:shd w:val="clear" w:color="auto" w:fill="auto"/>
            <w:vAlign w:val="center"/>
            <w:hideMark/>
          </w:tcPr>
          <w:p w14:paraId="46C8591D" w14:textId="77777777" w:rsidR="00133149" w:rsidRPr="00133149" w:rsidRDefault="00133149" w:rsidP="00652CFD">
            <w:pPr>
              <w:spacing w:before="0" w:after="0" w:line="276" w:lineRule="auto"/>
              <w:jc w:val="center"/>
              <w:rPr>
                <w:b/>
                <w:sz w:val="20"/>
              </w:rPr>
            </w:pPr>
            <w:r w:rsidRPr="00133149">
              <w:rPr>
                <w:b/>
                <w:sz w:val="20"/>
              </w:rPr>
              <w:t>Сведения позиции плана закупок</w:t>
            </w:r>
          </w:p>
        </w:tc>
      </w:tr>
      <w:tr w:rsidR="002C6384" w:rsidRPr="00133149" w14:paraId="49A8CA36" w14:textId="77777777" w:rsidTr="00030451">
        <w:trPr>
          <w:jc w:val="center"/>
        </w:trPr>
        <w:tc>
          <w:tcPr>
            <w:tcW w:w="746" w:type="pct"/>
            <w:shd w:val="clear" w:color="auto" w:fill="auto"/>
            <w:vAlign w:val="center"/>
          </w:tcPr>
          <w:p w14:paraId="6028724C" w14:textId="77777777" w:rsidR="00133149" w:rsidRPr="00133149" w:rsidRDefault="00133149" w:rsidP="00652CFD">
            <w:pPr>
              <w:spacing w:before="0" w:after="0" w:line="276" w:lineRule="auto"/>
              <w:jc w:val="both"/>
              <w:rPr>
                <w:b/>
                <w:sz w:val="20"/>
              </w:rPr>
            </w:pPr>
            <w:r w:rsidRPr="00A91BC9">
              <w:rPr>
                <w:b/>
                <w:sz w:val="20"/>
              </w:rPr>
              <w:t>purchasePlanPositionInfo</w:t>
            </w:r>
          </w:p>
        </w:tc>
        <w:tc>
          <w:tcPr>
            <w:tcW w:w="750" w:type="pct"/>
            <w:gridSpan w:val="3"/>
            <w:shd w:val="clear" w:color="auto" w:fill="auto"/>
            <w:vAlign w:val="center"/>
          </w:tcPr>
          <w:p w14:paraId="0AB5BD1B" w14:textId="77777777" w:rsidR="00133149" w:rsidRPr="00133149" w:rsidRDefault="00133149" w:rsidP="00652CFD">
            <w:pPr>
              <w:spacing w:before="0" w:after="0" w:line="276" w:lineRule="auto"/>
              <w:jc w:val="both"/>
              <w:rPr>
                <w:b/>
                <w:sz w:val="20"/>
              </w:rPr>
            </w:pPr>
          </w:p>
        </w:tc>
        <w:tc>
          <w:tcPr>
            <w:tcW w:w="202" w:type="pct"/>
            <w:gridSpan w:val="2"/>
            <w:shd w:val="clear" w:color="auto" w:fill="auto"/>
            <w:vAlign w:val="center"/>
          </w:tcPr>
          <w:p w14:paraId="79247312" w14:textId="77777777" w:rsidR="00133149" w:rsidRPr="00133149" w:rsidRDefault="00133149" w:rsidP="00652CFD">
            <w:pPr>
              <w:spacing w:before="0" w:after="0" w:line="276" w:lineRule="auto"/>
              <w:jc w:val="both"/>
              <w:rPr>
                <w:b/>
                <w:sz w:val="20"/>
              </w:rPr>
            </w:pPr>
          </w:p>
        </w:tc>
        <w:tc>
          <w:tcPr>
            <w:tcW w:w="467" w:type="pct"/>
            <w:shd w:val="clear" w:color="auto" w:fill="auto"/>
            <w:vAlign w:val="center"/>
          </w:tcPr>
          <w:p w14:paraId="065F7793" w14:textId="77777777" w:rsidR="00133149" w:rsidRPr="00133149" w:rsidRDefault="00133149" w:rsidP="00652CFD">
            <w:pPr>
              <w:spacing w:before="0" w:after="0" w:line="276" w:lineRule="auto"/>
              <w:jc w:val="both"/>
              <w:rPr>
                <w:b/>
                <w:sz w:val="20"/>
              </w:rPr>
            </w:pPr>
          </w:p>
        </w:tc>
        <w:tc>
          <w:tcPr>
            <w:tcW w:w="1417" w:type="pct"/>
            <w:gridSpan w:val="2"/>
            <w:shd w:val="clear" w:color="auto" w:fill="auto"/>
            <w:vAlign w:val="center"/>
          </w:tcPr>
          <w:p w14:paraId="177AE399" w14:textId="77777777" w:rsidR="00133149" w:rsidRPr="00133149" w:rsidRDefault="00133149" w:rsidP="00652CFD">
            <w:pPr>
              <w:spacing w:before="0" w:after="0" w:line="276" w:lineRule="auto"/>
              <w:rPr>
                <w:b/>
                <w:sz w:val="20"/>
              </w:rPr>
            </w:pPr>
          </w:p>
        </w:tc>
        <w:tc>
          <w:tcPr>
            <w:tcW w:w="1418" w:type="pct"/>
            <w:gridSpan w:val="3"/>
            <w:shd w:val="clear" w:color="auto" w:fill="auto"/>
            <w:vAlign w:val="center"/>
            <w:hideMark/>
          </w:tcPr>
          <w:p w14:paraId="607A29F7" w14:textId="77777777" w:rsidR="00133149" w:rsidRPr="00133149" w:rsidRDefault="00133149" w:rsidP="00652CFD">
            <w:pPr>
              <w:spacing w:before="0" w:after="0" w:line="276" w:lineRule="auto"/>
              <w:jc w:val="both"/>
              <w:rPr>
                <w:b/>
                <w:sz w:val="20"/>
              </w:rPr>
            </w:pPr>
          </w:p>
        </w:tc>
      </w:tr>
      <w:tr w:rsidR="002C6384" w:rsidRPr="001A4780" w14:paraId="12B2EEE9" w14:textId="77777777" w:rsidTr="00030451">
        <w:trPr>
          <w:jc w:val="center"/>
        </w:trPr>
        <w:tc>
          <w:tcPr>
            <w:tcW w:w="746" w:type="pct"/>
            <w:shd w:val="clear" w:color="auto" w:fill="auto"/>
            <w:vAlign w:val="center"/>
          </w:tcPr>
          <w:p w14:paraId="6B625F84" w14:textId="77777777" w:rsidR="00E75773" w:rsidRPr="001B3C27" w:rsidRDefault="00E75773" w:rsidP="00652CFD">
            <w:pPr>
              <w:spacing w:before="0" w:after="0" w:line="276" w:lineRule="auto"/>
              <w:jc w:val="both"/>
              <w:rPr>
                <w:sz w:val="20"/>
              </w:rPr>
            </w:pPr>
          </w:p>
        </w:tc>
        <w:tc>
          <w:tcPr>
            <w:tcW w:w="750" w:type="pct"/>
            <w:gridSpan w:val="3"/>
            <w:shd w:val="clear" w:color="auto" w:fill="auto"/>
            <w:vAlign w:val="center"/>
          </w:tcPr>
          <w:p w14:paraId="37F74C5B" w14:textId="77777777" w:rsidR="00E75773" w:rsidRPr="00B930CE" w:rsidRDefault="00E75773" w:rsidP="00652CFD">
            <w:pPr>
              <w:spacing w:before="0" w:after="0" w:line="276" w:lineRule="auto"/>
              <w:rPr>
                <w:sz w:val="20"/>
                <w:lang w:eastAsia="en-US"/>
              </w:rPr>
            </w:pPr>
            <w:r w:rsidRPr="00E75773">
              <w:rPr>
                <w:sz w:val="20"/>
                <w:lang w:eastAsia="en-US"/>
              </w:rPr>
              <w:t>positionNumber</w:t>
            </w:r>
          </w:p>
        </w:tc>
        <w:tc>
          <w:tcPr>
            <w:tcW w:w="202" w:type="pct"/>
            <w:gridSpan w:val="2"/>
            <w:shd w:val="clear" w:color="auto" w:fill="auto"/>
            <w:vAlign w:val="center"/>
          </w:tcPr>
          <w:p w14:paraId="25390D36" w14:textId="77777777" w:rsidR="00E75773" w:rsidRPr="00E75773" w:rsidRDefault="00E75773"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18BC9567" w14:textId="77777777" w:rsidR="00E75773" w:rsidRDefault="00E75773" w:rsidP="00652CFD">
            <w:pPr>
              <w:spacing w:before="0" w:after="0" w:line="276" w:lineRule="auto"/>
              <w:jc w:val="center"/>
              <w:rPr>
                <w:sz w:val="20"/>
                <w:lang w:eastAsia="en-US"/>
              </w:rPr>
            </w:pPr>
            <w:r>
              <w:rPr>
                <w:sz w:val="20"/>
                <w:lang w:eastAsia="en-US"/>
              </w:rPr>
              <w:t>Т(24)</w:t>
            </w:r>
          </w:p>
        </w:tc>
        <w:tc>
          <w:tcPr>
            <w:tcW w:w="1417" w:type="pct"/>
            <w:gridSpan w:val="2"/>
            <w:shd w:val="clear" w:color="auto" w:fill="auto"/>
          </w:tcPr>
          <w:p w14:paraId="15BC6085" w14:textId="77777777" w:rsidR="00E75773" w:rsidRPr="00B930CE" w:rsidRDefault="00E75773" w:rsidP="00652CFD">
            <w:pPr>
              <w:spacing w:before="0" w:after="0" w:line="276" w:lineRule="auto"/>
              <w:rPr>
                <w:sz w:val="20"/>
                <w:lang w:eastAsia="en-US"/>
              </w:rPr>
            </w:pPr>
            <w:r w:rsidRPr="00E75773">
              <w:rPr>
                <w:sz w:val="20"/>
                <w:lang w:eastAsia="en-US"/>
              </w:rPr>
              <w:t xml:space="preserve">Реестровый номер позиции в плане закупок. </w:t>
            </w:r>
          </w:p>
        </w:tc>
        <w:tc>
          <w:tcPr>
            <w:tcW w:w="1418" w:type="pct"/>
            <w:gridSpan w:val="3"/>
            <w:vMerge w:val="restart"/>
            <w:shd w:val="clear" w:color="auto" w:fill="auto"/>
            <w:vAlign w:val="center"/>
          </w:tcPr>
          <w:p w14:paraId="76CF8875" w14:textId="77777777" w:rsidR="00E75773" w:rsidRDefault="00E75773" w:rsidP="00652CFD">
            <w:pPr>
              <w:spacing w:before="0" w:after="0" w:line="276" w:lineRule="auto"/>
              <w:jc w:val="both"/>
              <w:rPr>
                <w:sz w:val="20"/>
              </w:rPr>
            </w:pPr>
            <w:r w:rsidRPr="00E75773">
              <w:rPr>
                <w:sz w:val="20"/>
                <w:lang w:eastAsia="en-US"/>
              </w:rPr>
              <w:t>Указание одного из полей positionNumber или extNumber обязательно для идентификации  позиции плана закупок</w:t>
            </w:r>
          </w:p>
        </w:tc>
      </w:tr>
      <w:tr w:rsidR="002C6384" w:rsidRPr="001A4780" w14:paraId="734F2874" w14:textId="77777777" w:rsidTr="00030451">
        <w:trPr>
          <w:jc w:val="center"/>
        </w:trPr>
        <w:tc>
          <w:tcPr>
            <w:tcW w:w="746" w:type="pct"/>
            <w:shd w:val="clear" w:color="auto" w:fill="auto"/>
            <w:vAlign w:val="center"/>
          </w:tcPr>
          <w:p w14:paraId="7584249A" w14:textId="77777777" w:rsidR="00E75773" w:rsidRPr="001B3C27" w:rsidRDefault="00E75773" w:rsidP="00652CFD">
            <w:pPr>
              <w:spacing w:before="0" w:after="0" w:line="276" w:lineRule="auto"/>
              <w:jc w:val="both"/>
              <w:rPr>
                <w:sz w:val="20"/>
              </w:rPr>
            </w:pPr>
          </w:p>
        </w:tc>
        <w:tc>
          <w:tcPr>
            <w:tcW w:w="750" w:type="pct"/>
            <w:gridSpan w:val="3"/>
            <w:shd w:val="clear" w:color="auto" w:fill="auto"/>
          </w:tcPr>
          <w:p w14:paraId="697D1E7B" w14:textId="77777777" w:rsidR="00E75773" w:rsidRPr="00B930CE" w:rsidRDefault="00E75773" w:rsidP="00652CFD">
            <w:pPr>
              <w:spacing w:before="0" w:after="0" w:line="276" w:lineRule="auto"/>
              <w:rPr>
                <w:sz w:val="20"/>
                <w:lang w:eastAsia="en-US"/>
              </w:rPr>
            </w:pPr>
            <w:r w:rsidRPr="00E75773">
              <w:rPr>
                <w:sz w:val="20"/>
                <w:lang w:eastAsia="en-US"/>
              </w:rPr>
              <w:t>extNumber</w:t>
            </w:r>
          </w:p>
        </w:tc>
        <w:tc>
          <w:tcPr>
            <w:tcW w:w="202" w:type="pct"/>
            <w:gridSpan w:val="2"/>
            <w:shd w:val="clear" w:color="auto" w:fill="auto"/>
            <w:vAlign w:val="center"/>
          </w:tcPr>
          <w:p w14:paraId="00073C50" w14:textId="77777777" w:rsidR="00E75773" w:rsidRDefault="00E75773"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30A1848F" w14:textId="77777777" w:rsidR="00E75773" w:rsidRDefault="00E75773" w:rsidP="00652CFD">
            <w:pPr>
              <w:spacing w:before="0" w:after="0" w:line="276" w:lineRule="auto"/>
              <w:jc w:val="center"/>
              <w:rPr>
                <w:sz w:val="20"/>
                <w:lang w:eastAsia="en-US"/>
              </w:rPr>
            </w:pPr>
            <w:r>
              <w:rPr>
                <w:sz w:val="20"/>
                <w:lang w:eastAsia="en-US"/>
              </w:rPr>
              <w:t>Т(1-100)</w:t>
            </w:r>
          </w:p>
        </w:tc>
        <w:tc>
          <w:tcPr>
            <w:tcW w:w="1417" w:type="pct"/>
            <w:gridSpan w:val="2"/>
            <w:shd w:val="clear" w:color="auto" w:fill="auto"/>
          </w:tcPr>
          <w:p w14:paraId="3F671DF8" w14:textId="77777777" w:rsidR="00E75773" w:rsidRPr="00B930CE" w:rsidRDefault="00E75773" w:rsidP="00652CFD">
            <w:pPr>
              <w:spacing w:before="0" w:after="0" w:line="276" w:lineRule="auto"/>
              <w:rPr>
                <w:sz w:val="20"/>
                <w:lang w:eastAsia="en-US"/>
              </w:rPr>
            </w:pPr>
            <w:r w:rsidRPr="00E75773">
              <w:rPr>
                <w:sz w:val="20"/>
                <w:lang w:eastAsia="en-US"/>
              </w:rPr>
              <w:t>Внешний номер позиции в плане закупок.</w:t>
            </w:r>
          </w:p>
        </w:tc>
        <w:tc>
          <w:tcPr>
            <w:tcW w:w="1418" w:type="pct"/>
            <w:gridSpan w:val="3"/>
            <w:vMerge/>
            <w:shd w:val="clear" w:color="auto" w:fill="auto"/>
            <w:vAlign w:val="center"/>
          </w:tcPr>
          <w:p w14:paraId="71F58729" w14:textId="77777777" w:rsidR="00E75773" w:rsidRDefault="00E75773" w:rsidP="00652CFD">
            <w:pPr>
              <w:spacing w:before="0" w:after="0" w:line="276" w:lineRule="auto"/>
              <w:jc w:val="both"/>
              <w:rPr>
                <w:sz w:val="20"/>
              </w:rPr>
            </w:pPr>
          </w:p>
        </w:tc>
      </w:tr>
      <w:tr w:rsidR="002C6384" w:rsidRPr="001A4780" w14:paraId="143F083C" w14:textId="77777777" w:rsidTr="00030451">
        <w:trPr>
          <w:jc w:val="center"/>
        </w:trPr>
        <w:tc>
          <w:tcPr>
            <w:tcW w:w="746" w:type="pct"/>
            <w:shd w:val="clear" w:color="auto" w:fill="auto"/>
            <w:vAlign w:val="center"/>
          </w:tcPr>
          <w:p w14:paraId="3ECFCE05" w14:textId="77777777" w:rsidR="00E75773" w:rsidRPr="001B3C27" w:rsidRDefault="00E75773" w:rsidP="00652CFD">
            <w:pPr>
              <w:spacing w:before="0" w:after="0" w:line="276" w:lineRule="auto"/>
              <w:jc w:val="both"/>
              <w:rPr>
                <w:sz w:val="20"/>
              </w:rPr>
            </w:pPr>
          </w:p>
        </w:tc>
        <w:tc>
          <w:tcPr>
            <w:tcW w:w="750" w:type="pct"/>
            <w:gridSpan w:val="3"/>
            <w:shd w:val="clear" w:color="auto" w:fill="auto"/>
          </w:tcPr>
          <w:p w14:paraId="451F749A" w14:textId="77777777" w:rsidR="00E75773" w:rsidRPr="000D6769" w:rsidRDefault="00E75773" w:rsidP="00652CFD">
            <w:pPr>
              <w:spacing w:before="0" w:after="0" w:line="276" w:lineRule="auto"/>
              <w:rPr>
                <w:sz w:val="20"/>
                <w:lang w:eastAsia="en-US"/>
              </w:rPr>
            </w:pPr>
            <w:r w:rsidRPr="001B3256">
              <w:rPr>
                <w:sz w:val="20"/>
              </w:rPr>
              <w:t>purchasePlanIKZ</w:t>
            </w:r>
          </w:p>
        </w:tc>
        <w:tc>
          <w:tcPr>
            <w:tcW w:w="202" w:type="pct"/>
            <w:gridSpan w:val="2"/>
            <w:shd w:val="clear" w:color="auto" w:fill="auto"/>
          </w:tcPr>
          <w:p w14:paraId="62C9092A" w14:textId="77777777" w:rsidR="00E75773" w:rsidRPr="001B3256" w:rsidRDefault="00E75773" w:rsidP="00652CFD">
            <w:pPr>
              <w:spacing w:before="0" w:after="0" w:line="276" w:lineRule="auto"/>
              <w:jc w:val="center"/>
              <w:rPr>
                <w:sz w:val="20"/>
                <w:lang w:eastAsia="en-US"/>
              </w:rPr>
            </w:pPr>
            <w:r>
              <w:rPr>
                <w:sz w:val="20"/>
              </w:rPr>
              <w:t>О</w:t>
            </w:r>
          </w:p>
        </w:tc>
        <w:tc>
          <w:tcPr>
            <w:tcW w:w="467" w:type="pct"/>
            <w:shd w:val="clear" w:color="auto" w:fill="auto"/>
          </w:tcPr>
          <w:p w14:paraId="55718C90" w14:textId="77777777" w:rsidR="00E75773" w:rsidRDefault="00E75773" w:rsidP="00652CFD">
            <w:pPr>
              <w:spacing w:before="0" w:after="0" w:line="276" w:lineRule="auto"/>
              <w:jc w:val="center"/>
              <w:rPr>
                <w:sz w:val="20"/>
                <w:lang w:eastAsia="en-US"/>
              </w:rPr>
            </w:pPr>
            <w:r>
              <w:rPr>
                <w:sz w:val="20"/>
              </w:rPr>
              <w:t>Т</w:t>
            </w:r>
          </w:p>
        </w:tc>
        <w:tc>
          <w:tcPr>
            <w:tcW w:w="1417" w:type="pct"/>
            <w:gridSpan w:val="2"/>
            <w:shd w:val="clear" w:color="auto" w:fill="auto"/>
          </w:tcPr>
          <w:p w14:paraId="002A5745" w14:textId="77777777" w:rsidR="00E75773" w:rsidRDefault="00E75773" w:rsidP="00652CFD">
            <w:pPr>
              <w:spacing w:before="0" w:after="0" w:line="276" w:lineRule="auto"/>
              <w:rPr>
                <w:sz w:val="20"/>
                <w:lang w:eastAsia="en-US"/>
              </w:rPr>
            </w:pPr>
            <w:r w:rsidRPr="001B3256">
              <w:rPr>
                <w:sz w:val="20"/>
              </w:rPr>
              <w:t>Идентификационный код закупки в плане закупок</w:t>
            </w:r>
          </w:p>
        </w:tc>
        <w:tc>
          <w:tcPr>
            <w:tcW w:w="1418" w:type="pct"/>
            <w:gridSpan w:val="3"/>
            <w:shd w:val="clear" w:color="auto" w:fill="auto"/>
            <w:vAlign w:val="center"/>
          </w:tcPr>
          <w:p w14:paraId="73629534" w14:textId="77777777" w:rsidR="00E75773" w:rsidRDefault="00E75773" w:rsidP="00652CFD">
            <w:pPr>
              <w:spacing w:before="0" w:after="0" w:line="276" w:lineRule="auto"/>
              <w:jc w:val="both"/>
              <w:rPr>
                <w:sz w:val="20"/>
              </w:rPr>
            </w:pPr>
            <w:r>
              <w:rPr>
                <w:sz w:val="20"/>
              </w:rPr>
              <w:t>Шаблон: \</w:t>
            </w:r>
            <w:r>
              <w:rPr>
                <w:sz w:val="20"/>
                <w:lang w:val="en-US"/>
              </w:rPr>
              <w:t>d</w:t>
            </w:r>
            <w:r w:rsidRPr="00A91BC9">
              <w:rPr>
                <w:sz w:val="20"/>
              </w:rPr>
              <w:t>{36}</w:t>
            </w:r>
          </w:p>
          <w:p w14:paraId="2802F35D" w14:textId="77777777" w:rsidR="00E75773" w:rsidRPr="001E53C0" w:rsidRDefault="001F344E" w:rsidP="00652CFD">
            <w:pPr>
              <w:spacing w:before="0" w:after="0" w:line="276" w:lineRule="auto"/>
              <w:jc w:val="both"/>
              <w:rPr>
                <w:sz w:val="20"/>
              </w:rPr>
            </w:pPr>
            <w:r w:rsidRPr="001F344E">
              <w:rPr>
                <w:sz w:val="20"/>
              </w:rPr>
              <w:t>Игнорируется при приеме. Автоматически заполняется из позиции плана закупок</w:t>
            </w:r>
          </w:p>
        </w:tc>
      </w:tr>
      <w:tr w:rsidR="002C6384" w:rsidRPr="001A4780" w14:paraId="12624325" w14:textId="77777777" w:rsidTr="00030451">
        <w:trPr>
          <w:jc w:val="center"/>
        </w:trPr>
        <w:tc>
          <w:tcPr>
            <w:tcW w:w="746" w:type="pct"/>
            <w:shd w:val="clear" w:color="auto" w:fill="auto"/>
            <w:vAlign w:val="center"/>
          </w:tcPr>
          <w:p w14:paraId="512BAA48" w14:textId="77777777" w:rsidR="00E75773" w:rsidRPr="001B3C27" w:rsidRDefault="00E75773" w:rsidP="00652CFD">
            <w:pPr>
              <w:spacing w:before="0" w:after="0" w:line="276" w:lineRule="auto"/>
              <w:jc w:val="both"/>
              <w:rPr>
                <w:sz w:val="20"/>
              </w:rPr>
            </w:pPr>
          </w:p>
        </w:tc>
        <w:tc>
          <w:tcPr>
            <w:tcW w:w="750" w:type="pct"/>
            <w:gridSpan w:val="3"/>
            <w:shd w:val="clear" w:color="auto" w:fill="auto"/>
            <w:vAlign w:val="center"/>
          </w:tcPr>
          <w:p w14:paraId="133066BF" w14:textId="77777777" w:rsidR="00E75773" w:rsidRPr="00B930CE" w:rsidRDefault="00E75773" w:rsidP="00652CFD">
            <w:pPr>
              <w:spacing w:before="0" w:after="0" w:line="276" w:lineRule="auto"/>
              <w:rPr>
                <w:sz w:val="20"/>
                <w:lang w:eastAsia="en-US"/>
              </w:rPr>
            </w:pPr>
          </w:p>
        </w:tc>
        <w:tc>
          <w:tcPr>
            <w:tcW w:w="202" w:type="pct"/>
            <w:gridSpan w:val="2"/>
            <w:shd w:val="clear" w:color="auto" w:fill="auto"/>
            <w:vAlign w:val="center"/>
          </w:tcPr>
          <w:p w14:paraId="42E27804" w14:textId="77777777" w:rsidR="00E75773" w:rsidRDefault="00E75773" w:rsidP="00652CFD">
            <w:pPr>
              <w:spacing w:before="0" w:after="0" w:line="276" w:lineRule="auto"/>
              <w:jc w:val="center"/>
              <w:rPr>
                <w:sz w:val="20"/>
                <w:lang w:eastAsia="en-US"/>
              </w:rPr>
            </w:pPr>
          </w:p>
        </w:tc>
        <w:tc>
          <w:tcPr>
            <w:tcW w:w="467" w:type="pct"/>
            <w:shd w:val="clear" w:color="auto" w:fill="auto"/>
            <w:vAlign w:val="center"/>
          </w:tcPr>
          <w:p w14:paraId="05230800" w14:textId="77777777" w:rsidR="00E75773" w:rsidRDefault="00E75773" w:rsidP="00652CFD">
            <w:pPr>
              <w:spacing w:before="0" w:after="0" w:line="276" w:lineRule="auto"/>
              <w:jc w:val="center"/>
              <w:rPr>
                <w:sz w:val="20"/>
                <w:lang w:eastAsia="en-US"/>
              </w:rPr>
            </w:pPr>
          </w:p>
        </w:tc>
        <w:tc>
          <w:tcPr>
            <w:tcW w:w="1417" w:type="pct"/>
            <w:gridSpan w:val="2"/>
            <w:shd w:val="clear" w:color="auto" w:fill="auto"/>
          </w:tcPr>
          <w:p w14:paraId="2BF6939C" w14:textId="77777777" w:rsidR="00E75773" w:rsidRPr="00B930CE" w:rsidRDefault="00E75773" w:rsidP="00652CFD">
            <w:pPr>
              <w:spacing w:before="0" w:after="0" w:line="276" w:lineRule="auto"/>
              <w:rPr>
                <w:sz w:val="20"/>
                <w:lang w:eastAsia="en-US"/>
              </w:rPr>
            </w:pPr>
          </w:p>
        </w:tc>
        <w:tc>
          <w:tcPr>
            <w:tcW w:w="1418" w:type="pct"/>
            <w:gridSpan w:val="3"/>
            <w:shd w:val="clear" w:color="auto" w:fill="auto"/>
            <w:vAlign w:val="center"/>
          </w:tcPr>
          <w:p w14:paraId="2D899693" w14:textId="77777777" w:rsidR="00E75773" w:rsidRDefault="00E75773" w:rsidP="00652CFD">
            <w:pPr>
              <w:spacing w:before="0" w:after="0" w:line="276" w:lineRule="auto"/>
              <w:jc w:val="both"/>
              <w:rPr>
                <w:sz w:val="20"/>
              </w:rPr>
            </w:pPr>
          </w:p>
        </w:tc>
      </w:tr>
      <w:tr w:rsidR="00CB0417" w:rsidRPr="009F2553" w14:paraId="217EFD8F" w14:textId="77777777" w:rsidTr="002404A0">
        <w:trPr>
          <w:jc w:val="center"/>
        </w:trPr>
        <w:tc>
          <w:tcPr>
            <w:tcW w:w="5000" w:type="pct"/>
            <w:gridSpan w:val="12"/>
            <w:shd w:val="clear" w:color="auto" w:fill="auto"/>
            <w:vAlign w:val="center"/>
            <w:hideMark/>
          </w:tcPr>
          <w:p w14:paraId="5EB6AFB1" w14:textId="77777777" w:rsidR="00CB0417" w:rsidRPr="009F2553" w:rsidRDefault="00CB0417" w:rsidP="00652CFD">
            <w:pPr>
              <w:spacing w:before="0" w:after="0" w:line="276" w:lineRule="auto"/>
              <w:jc w:val="center"/>
              <w:rPr>
                <w:b/>
                <w:sz w:val="20"/>
              </w:rPr>
            </w:pPr>
            <w:r w:rsidRPr="009F2553">
              <w:rPr>
                <w:b/>
                <w:sz w:val="20"/>
              </w:rPr>
              <w:t>Сведения для формирования ИКЗ закупки</w:t>
            </w:r>
          </w:p>
        </w:tc>
      </w:tr>
      <w:tr w:rsidR="002C6384" w:rsidRPr="009F2553" w14:paraId="5DE7FF8A" w14:textId="77777777" w:rsidTr="00030451">
        <w:trPr>
          <w:jc w:val="center"/>
        </w:trPr>
        <w:tc>
          <w:tcPr>
            <w:tcW w:w="746" w:type="pct"/>
            <w:shd w:val="clear" w:color="auto" w:fill="auto"/>
            <w:vAlign w:val="center"/>
          </w:tcPr>
          <w:p w14:paraId="1FD20BC7" w14:textId="77777777" w:rsidR="00CB0417" w:rsidRPr="009F2553" w:rsidRDefault="00CB0417" w:rsidP="00652CFD">
            <w:pPr>
              <w:spacing w:before="0" w:after="0" w:line="276" w:lineRule="auto"/>
              <w:jc w:val="both"/>
              <w:rPr>
                <w:b/>
                <w:sz w:val="20"/>
              </w:rPr>
            </w:pPr>
            <w:r w:rsidRPr="009F2553">
              <w:rPr>
                <w:b/>
                <w:sz w:val="20"/>
              </w:rPr>
              <w:t>IKZ</w:t>
            </w:r>
          </w:p>
        </w:tc>
        <w:tc>
          <w:tcPr>
            <w:tcW w:w="750" w:type="pct"/>
            <w:gridSpan w:val="3"/>
            <w:shd w:val="clear" w:color="auto" w:fill="auto"/>
            <w:vAlign w:val="center"/>
          </w:tcPr>
          <w:p w14:paraId="581A86F1" w14:textId="77777777" w:rsidR="00CB0417" w:rsidRPr="009F2553" w:rsidRDefault="00CB0417" w:rsidP="00652CFD">
            <w:pPr>
              <w:spacing w:before="0" w:after="0" w:line="276" w:lineRule="auto"/>
              <w:jc w:val="both"/>
              <w:rPr>
                <w:b/>
                <w:sz w:val="20"/>
              </w:rPr>
            </w:pPr>
          </w:p>
        </w:tc>
        <w:tc>
          <w:tcPr>
            <w:tcW w:w="202" w:type="pct"/>
            <w:gridSpan w:val="2"/>
            <w:shd w:val="clear" w:color="auto" w:fill="auto"/>
            <w:vAlign w:val="center"/>
          </w:tcPr>
          <w:p w14:paraId="0CB7A77E" w14:textId="77777777" w:rsidR="00CB0417" w:rsidRPr="009F2553" w:rsidRDefault="00CB0417" w:rsidP="00652CFD">
            <w:pPr>
              <w:spacing w:before="0" w:after="0" w:line="276" w:lineRule="auto"/>
              <w:jc w:val="both"/>
              <w:rPr>
                <w:b/>
                <w:sz w:val="20"/>
              </w:rPr>
            </w:pPr>
          </w:p>
        </w:tc>
        <w:tc>
          <w:tcPr>
            <w:tcW w:w="467" w:type="pct"/>
            <w:shd w:val="clear" w:color="auto" w:fill="auto"/>
            <w:vAlign w:val="center"/>
          </w:tcPr>
          <w:p w14:paraId="7CA13B60" w14:textId="77777777" w:rsidR="00CB0417" w:rsidRPr="009F2553" w:rsidRDefault="00CB0417" w:rsidP="00652CFD">
            <w:pPr>
              <w:spacing w:before="0" w:after="0" w:line="276" w:lineRule="auto"/>
              <w:jc w:val="both"/>
              <w:rPr>
                <w:b/>
                <w:sz w:val="20"/>
              </w:rPr>
            </w:pPr>
          </w:p>
        </w:tc>
        <w:tc>
          <w:tcPr>
            <w:tcW w:w="1417" w:type="pct"/>
            <w:gridSpan w:val="2"/>
            <w:shd w:val="clear" w:color="auto" w:fill="auto"/>
            <w:vAlign w:val="center"/>
          </w:tcPr>
          <w:p w14:paraId="506FD154" w14:textId="77777777" w:rsidR="00CB0417" w:rsidRPr="009F2553" w:rsidRDefault="00CB0417" w:rsidP="00652CFD">
            <w:pPr>
              <w:spacing w:before="0" w:after="0" w:line="276" w:lineRule="auto"/>
              <w:rPr>
                <w:b/>
                <w:sz w:val="20"/>
              </w:rPr>
            </w:pPr>
          </w:p>
        </w:tc>
        <w:tc>
          <w:tcPr>
            <w:tcW w:w="1418" w:type="pct"/>
            <w:gridSpan w:val="3"/>
            <w:shd w:val="clear" w:color="auto" w:fill="auto"/>
            <w:vAlign w:val="center"/>
            <w:hideMark/>
          </w:tcPr>
          <w:p w14:paraId="6CBE5C4E" w14:textId="77777777" w:rsidR="00CB0417" w:rsidRPr="009F2553" w:rsidRDefault="00CB0417" w:rsidP="00652CFD">
            <w:pPr>
              <w:spacing w:before="0" w:after="0" w:line="276" w:lineRule="auto"/>
              <w:jc w:val="both"/>
              <w:rPr>
                <w:b/>
                <w:sz w:val="20"/>
              </w:rPr>
            </w:pPr>
          </w:p>
        </w:tc>
      </w:tr>
      <w:tr w:rsidR="002C6384" w:rsidRPr="001A4780" w14:paraId="03C4266D" w14:textId="77777777" w:rsidTr="00030451">
        <w:trPr>
          <w:jc w:val="center"/>
        </w:trPr>
        <w:tc>
          <w:tcPr>
            <w:tcW w:w="746" w:type="pct"/>
            <w:shd w:val="clear" w:color="auto" w:fill="auto"/>
            <w:vAlign w:val="center"/>
          </w:tcPr>
          <w:p w14:paraId="28433DDB"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36A8C38A" w14:textId="77777777" w:rsidR="00CB0417" w:rsidRPr="00B930CE" w:rsidRDefault="00CB0417" w:rsidP="00652CFD">
            <w:pPr>
              <w:spacing w:before="0" w:after="0" w:line="276" w:lineRule="auto"/>
              <w:rPr>
                <w:sz w:val="20"/>
                <w:lang w:eastAsia="en-US"/>
              </w:rPr>
            </w:pPr>
            <w:r w:rsidRPr="001B3256">
              <w:rPr>
                <w:sz w:val="20"/>
              </w:rPr>
              <w:t>IKZ</w:t>
            </w:r>
          </w:p>
        </w:tc>
        <w:tc>
          <w:tcPr>
            <w:tcW w:w="202" w:type="pct"/>
            <w:gridSpan w:val="2"/>
            <w:shd w:val="clear" w:color="auto" w:fill="auto"/>
            <w:vAlign w:val="center"/>
          </w:tcPr>
          <w:p w14:paraId="03625BD4" w14:textId="77777777" w:rsidR="00CB0417" w:rsidRDefault="00CB0417" w:rsidP="00652CFD">
            <w:pPr>
              <w:spacing w:before="0" w:after="0" w:line="276" w:lineRule="auto"/>
              <w:jc w:val="center"/>
              <w:rPr>
                <w:sz w:val="20"/>
                <w:lang w:eastAsia="en-US"/>
              </w:rPr>
            </w:pPr>
            <w:r>
              <w:rPr>
                <w:sz w:val="20"/>
              </w:rPr>
              <w:t>Н</w:t>
            </w:r>
          </w:p>
        </w:tc>
        <w:tc>
          <w:tcPr>
            <w:tcW w:w="467" w:type="pct"/>
            <w:shd w:val="clear" w:color="auto" w:fill="auto"/>
            <w:vAlign w:val="center"/>
          </w:tcPr>
          <w:p w14:paraId="6F698D8F" w14:textId="77777777" w:rsidR="00CB0417" w:rsidRDefault="00CB0417" w:rsidP="00652CFD">
            <w:pPr>
              <w:spacing w:before="0" w:after="0" w:line="276" w:lineRule="auto"/>
              <w:jc w:val="center"/>
              <w:rPr>
                <w:sz w:val="20"/>
                <w:lang w:eastAsia="en-US"/>
              </w:rPr>
            </w:pPr>
            <w:r>
              <w:rPr>
                <w:sz w:val="20"/>
              </w:rPr>
              <w:t>Т</w:t>
            </w:r>
          </w:p>
        </w:tc>
        <w:tc>
          <w:tcPr>
            <w:tcW w:w="1417" w:type="pct"/>
            <w:gridSpan w:val="2"/>
            <w:shd w:val="clear" w:color="auto" w:fill="auto"/>
          </w:tcPr>
          <w:p w14:paraId="3F6893F8" w14:textId="77777777" w:rsidR="00CB0417" w:rsidRPr="00B930CE" w:rsidRDefault="00CB0417" w:rsidP="00652CFD">
            <w:pPr>
              <w:spacing w:before="0" w:after="0" w:line="276" w:lineRule="auto"/>
              <w:rPr>
                <w:sz w:val="20"/>
                <w:lang w:eastAsia="en-US"/>
              </w:rPr>
            </w:pPr>
            <w:r w:rsidRPr="001B3256">
              <w:rPr>
                <w:sz w:val="20"/>
              </w:rPr>
              <w:t>Идентификационный код закупки позиции плана-графика</w:t>
            </w:r>
          </w:p>
        </w:tc>
        <w:tc>
          <w:tcPr>
            <w:tcW w:w="1418" w:type="pct"/>
            <w:gridSpan w:val="3"/>
            <w:shd w:val="clear" w:color="auto" w:fill="auto"/>
            <w:vAlign w:val="center"/>
          </w:tcPr>
          <w:p w14:paraId="2A017606" w14:textId="77777777" w:rsidR="00CB0417" w:rsidRPr="009F2553" w:rsidRDefault="00CB0417" w:rsidP="00652CFD">
            <w:pPr>
              <w:spacing w:before="0" w:after="0" w:line="276" w:lineRule="auto"/>
              <w:jc w:val="both"/>
              <w:rPr>
                <w:sz w:val="20"/>
              </w:rPr>
            </w:pPr>
            <w:r>
              <w:rPr>
                <w:sz w:val="20"/>
              </w:rPr>
              <w:t>Шаблон: \</w:t>
            </w:r>
            <w:r>
              <w:rPr>
                <w:sz w:val="20"/>
                <w:lang w:val="en-US"/>
              </w:rPr>
              <w:t>d</w:t>
            </w:r>
            <w:r w:rsidRPr="009F2553">
              <w:rPr>
                <w:sz w:val="20"/>
              </w:rPr>
              <w:t>{36}</w:t>
            </w:r>
          </w:p>
          <w:p w14:paraId="1519915C" w14:textId="77777777" w:rsidR="00CB0417" w:rsidRPr="004E0336" w:rsidRDefault="00CB0417" w:rsidP="00652CFD">
            <w:pPr>
              <w:spacing w:before="0" w:after="0" w:line="276" w:lineRule="auto"/>
              <w:jc w:val="both"/>
              <w:rPr>
                <w:sz w:val="20"/>
              </w:rPr>
            </w:pPr>
          </w:p>
          <w:p w14:paraId="10EA2D59" w14:textId="77777777" w:rsidR="002C2E25" w:rsidRPr="002C2E25" w:rsidRDefault="002C2E25" w:rsidP="00652CFD">
            <w:pPr>
              <w:spacing w:before="0" w:after="0" w:line="276" w:lineRule="auto"/>
              <w:jc w:val="both"/>
              <w:rPr>
                <w:sz w:val="20"/>
              </w:rPr>
            </w:pPr>
            <w:r>
              <w:rPr>
                <w:sz w:val="20"/>
              </w:rPr>
              <w:t>При приеме контролируется на обязательность</w:t>
            </w:r>
            <w:r w:rsidRPr="002C2E25">
              <w:rPr>
                <w:sz w:val="20"/>
              </w:rPr>
              <w:t xml:space="preserve"> заполнения.</w:t>
            </w:r>
            <w:r>
              <w:rPr>
                <w:sz w:val="20"/>
              </w:rPr>
              <w:t xml:space="preserve"> Необязательность по схеме оставлена для обратной совместимости с предыдущей версии схем.</w:t>
            </w:r>
          </w:p>
          <w:p w14:paraId="02DA6848" w14:textId="77777777" w:rsidR="002C2E25" w:rsidRPr="002C2E25" w:rsidRDefault="002C2E25" w:rsidP="00652CFD">
            <w:pPr>
              <w:spacing w:before="0" w:after="0" w:line="276" w:lineRule="auto"/>
              <w:jc w:val="both"/>
              <w:rPr>
                <w:sz w:val="20"/>
              </w:rPr>
            </w:pPr>
          </w:p>
          <w:p w14:paraId="0FDF476F" w14:textId="77777777" w:rsidR="002C2E25" w:rsidRPr="002C2E25" w:rsidRDefault="002C2E25" w:rsidP="00652CFD">
            <w:pPr>
              <w:spacing w:before="0" w:after="0" w:line="276" w:lineRule="auto"/>
              <w:jc w:val="both"/>
              <w:rPr>
                <w:sz w:val="20"/>
              </w:rPr>
            </w:pPr>
            <w:r w:rsidRPr="002C2E25">
              <w:rPr>
                <w:sz w:val="20"/>
              </w:rPr>
              <w:t>При приеме значение  контролируется  на соответс</w:t>
            </w:r>
            <w:r w:rsidR="00D37A12">
              <w:rPr>
                <w:sz w:val="20"/>
              </w:rPr>
              <w:t>т</w:t>
            </w:r>
            <w:r w:rsidRPr="002C2E25">
              <w:rPr>
                <w:sz w:val="20"/>
              </w:rPr>
              <w:t xml:space="preserve">вие ИКЗ плана закупки  </w:t>
            </w:r>
          </w:p>
        </w:tc>
      </w:tr>
      <w:tr w:rsidR="002C6384" w:rsidRPr="001A4780" w14:paraId="2CA55FC9" w14:textId="77777777" w:rsidTr="00030451">
        <w:trPr>
          <w:jc w:val="center"/>
        </w:trPr>
        <w:tc>
          <w:tcPr>
            <w:tcW w:w="746" w:type="pct"/>
            <w:shd w:val="clear" w:color="auto" w:fill="auto"/>
            <w:vAlign w:val="center"/>
          </w:tcPr>
          <w:p w14:paraId="1702D773"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631024ED" w14:textId="77777777" w:rsidR="00CB0417" w:rsidRPr="000D6769" w:rsidRDefault="00CB0417" w:rsidP="00652CFD">
            <w:pPr>
              <w:spacing w:before="0" w:after="0" w:line="276" w:lineRule="auto"/>
              <w:rPr>
                <w:sz w:val="20"/>
                <w:lang w:eastAsia="en-US"/>
              </w:rPr>
            </w:pPr>
            <w:r w:rsidRPr="00B930CE">
              <w:rPr>
                <w:sz w:val="20"/>
                <w:lang w:eastAsia="en-US"/>
              </w:rPr>
              <w:t>publishYear</w:t>
            </w:r>
          </w:p>
        </w:tc>
        <w:tc>
          <w:tcPr>
            <w:tcW w:w="202" w:type="pct"/>
            <w:gridSpan w:val="2"/>
            <w:shd w:val="clear" w:color="auto" w:fill="auto"/>
            <w:vAlign w:val="center"/>
          </w:tcPr>
          <w:p w14:paraId="7D65833E" w14:textId="77777777" w:rsidR="00CB0417" w:rsidRPr="000D6769" w:rsidRDefault="00CB0417"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3A68D7FC" w14:textId="77777777" w:rsidR="00CB0417" w:rsidRDefault="00CB0417" w:rsidP="00652CFD">
            <w:pPr>
              <w:spacing w:before="0" w:after="0" w:line="276" w:lineRule="auto"/>
              <w:jc w:val="center"/>
              <w:rPr>
                <w:sz w:val="20"/>
                <w:lang w:eastAsia="en-US"/>
              </w:rPr>
            </w:pPr>
            <w:r>
              <w:rPr>
                <w:sz w:val="20"/>
                <w:lang w:eastAsia="en-US"/>
              </w:rPr>
              <w:t>Т</w:t>
            </w:r>
          </w:p>
        </w:tc>
        <w:tc>
          <w:tcPr>
            <w:tcW w:w="1417" w:type="pct"/>
            <w:gridSpan w:val="2"/>
            <w:shd w:val="clear" w:color="auto" w:fill="auto"/>
            <w:vAlign w:val="center"/>
          </w:tcPr>
          <w:p w14:paraId="6332BF21" w14:textId="77777777" w:rsidR="00CB0417" w:rsidRDefault="00CB0417" w:rsidP="00652CFD">
            <w:pPr>
              <w:spacing w:before="0" w:after="0" w:line="276" w:lineRule="auto"/>
              <w:rPr>
                <w:sz w:val="20"/>
                <w:lang w:eastAsia="en-US"/>
              </w:rPr>
            </w:pPr>
            <w:r w:rsidRPr="00B930CE">
              <w:rPr>
                <w:sz w:val="20"/>
                <w:lang w:eastAsia="en-US"/>
              </w:rPr>
              <w:t>Планируемый год размещения извещения</w:t>
            </w:r>
          </w:p>
        </w:tc>
        <w:tc>
          <w:tcPr>
            <w:tcW w:w="1418" w:type="pct"/>
            <w:gridSpan w:val="3"/>
            <w:shd w:val="clear" w:color="auto" w:fill="auto"/>
            <w:vAlign w:val="center"/>
          </w:tcPr>
          <w:p w14:paraId="2CDB3400" w14:textId="77777777" w:rsidR="00CB0417" w:rsidRPr="009F2553" w:rsidRDefault="00CB0417" w:rsidP="00652CFD">
            <w:pPr>
              <w:spacing w:before="0" w:after="0" w:line="276" w:lineRule="auto"/>
              <w:jc w:val="both"/>
              <w:rPr>
                <w:sz w:val="20"/>
              </w:rPr>
            </w:pPr>
            <w:r>
              <w:rPr>
                <w:sz w:val="20"/>
              </w:rPr>
              <w:t>Шаблон: \</w:t>
            </w:r>
            <w:r>
              <w:rPr>
                <w:sz w:val="20"/>
                <w:lang w:val="en-US"/>
              </w:rPr>
              <w:t>d</w:t>
            </w:r>
            <w:r w:rsidRPr="009F2553">
              <w:rPr>
                <w:sz w:val="20"/>
              </w:rPr>
              <w:t>{4}</w:t>
            </w:r>
          </w:p>
          <w:p w14:paraId="7066A3C3" w14:textId="77777777" w:rsidR="00CB0417" w:rsidRPr="001E53C0" w:rsidRDefault="00CB0417" w:rsidP="00652CFD">
            <w:pPr>
              <w:spacing w:before="0" w:after="0" w:line="276" w:lineRule="auto"/>
              <w:jc w:val="both"/>
              <w:rPr>
                <w:sz w:val="20"/>
              </w:rPr>
            </w:pPr>
            <w:r>
              <w:rPr>
                <w:sz w:val="20"/>
              </w:rPr>
              <w:t>.</w:t>
            </w:r>
            <w:r w:rsidRPr="001B3256">
              <w:rPr>
                <w:sz w:val="20"/>
              </w:rPr>
              <w:t>Игнорируется при приеме. Заполняется из поля purchasePlanIKZ</w:t>
            </w:r>
          </w:p>
        </w:tc>
      </w:tr>
      <w:tr w:rsidR="002C6384" w:rsidRPr="001A4780" w14:paraId="2F75AF4E" w14:textId="77777777" w:rsidTr="00030451">
        <w:trPr>
          <w:jc w:val="center"/>
        </w:trPr>
        <w:tc>
          <w:tcPr>
            <w:tcW w:w="746" w:type="pct"/>
            <w:shd w:val="clear" w:color="auto" w:fill="auto"/>
            <w:vAlign w:val="center"/>
          </w:tcPr>
          <w:p w14:paraId="5F5863E1"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5CFCA1FA" w14:textId="77777777" w:rsidR="00CB0417" w:rsidRPr="000D6769" w:rsidRDefault="00CB0417" w:rsidP="00652CFD">
            <w:pPr>
              <w:spacing w:before="0" w:after="0" w:line="276" w:lineRule="auto"/>
              <w:rPr>
                <w:sz w:val="20"/>
                <w:lang w:eastAsia="en-US"/>
              </w:rPr>
            </w:pPr>
            <w:r w:rsidRPr="00633FFC">
              <w:rPr>
                <w:sz w:val="20"/>
                <w:lang w:eastAsia="en-US"/>
              </w:rPr>
              <w:t>OKPD2Info</w:t>
            </w:r>
          </w:p>
        </w:tc>
        <w:tc>
          <w:tcPr>
            <w:tcW w:w="202" w:type="pct"/>
            <w:gridSpan w:val="2"/>
            <w:shd w:val="clear" w:color="auto" w:fill="auto"/>
            <w:vAlign w:val="center"/>
          </w:tcPr>
          <w:p w14:paraId="62DEDB98" w14:textId="77777777" w:rsidR="00CB0417" w:rsidRPr="000D6769" w:rsidRDefault="00CB0417"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1A9B4604" w14:textId="77777777" w:rsidR="00CB0417" w:rsidRDefault="00CB0417" w:rsidP="00652CFD">
            <w:pPr>
              <w:spacing w:before="0" w:after="0" w:line="276" w:lineRule="auto"/>
              <w:jc w:val="center"/>
              <w:rPr>
                <w:sz w:val="20"/>
                <w:lang w:eastAsia="en-US"/>
              </w:rPr>
            </w:pPr>
            <w:r>
              <w:rPr>
                <w:sz w:val="20"/>
                <w:lang w:val="en-US" w:eastAsia="en-US"/>
              </w:rPr>
              <w:t>S</w:t>
            </w:r>
          </w:p>
        </w:tc>
        <w:tc>
          <w:tcPr>
            <w:tcW w:w="1417" w:type="pct"/>
            <w:gridSpan w:val="2"/>
            <w:shd w:val="clear" w:color="auto" w:fill="auto"/>
            <w:vAlign w:val="center"/>
          </w:tcPr>
          <w:p w14:paraId="51D9BB3A" w14:textId="77777777" w:rsidR="00CB0417" w:rsidRDefault="00CB0417" w:rsidP="00652CFD">
            <w:pPr>
              <w:spacing w:before="0" w:after="0" w:line="276" w:lineRule="auto"/>
              <w:rPr>
                <w:sz w:val="20"/>
                <w:lang w:eastAsia="en-US"/>
              </w:rPr>
            </w:pPr>
            <w:r w:rsidRPr="00121C02">
              <w:rPr>
                <w:sz w:val="20"/>
                <w:lang w:eastAsia="en-US"/>
              </w:rPr>
              <w:t>Классификация по ОКПД2</w:t>
            </w:r>
          </w:p>
        </w:tc>
        <w:tc>
          <w:tcPr>
            <w:tcW w:w="1418" w:type="pct"/>
            <w:gridSpan w:val="3"/>
            <w:shd w:val="clear" w:color="auto" w:fill="auto"/>
            <w:vAlign w:val="center"/>
          </w:tcPr>
          <w:p w14:paraId="28F08D9E" w14:textId="77777777" w:rsidR="00CB0417" w:rsidRPr="001E53C0" w:rsidRDefault="00CB0417" w:rsidP="00652CFD">
            <w:pPr>
              <w:spacing w:before="0" w:after="0" w:line="276" w:lineRule="auto"/>
              <w:jc w:val="both"/>
              <w:rPr>
                <w:sz w:val="20"/>
              </w:rPr>
            </w:pPr>
            <w:r w:rsidRPr="001B3256">
              <w:rPr>
                <w:sz w:val="20"/>
              </w:rPr>
              <w:t>Игнорируется при приеме.  Заполняется из поля purchasePlanIKZ</w:t>
            </w:r>
          </w:p>
        </w:tc>
      </w:tr>
      <w:tr w:rsidR="002C6384" w:rsidRPr="001A4780" w14:paraId="34951CCB" w14:textId="77777777" w:rsidTr="00030451">
        <w:trPr>
          <w:jc w:val="center"/>
        </w:trPr>
        <w:tc>
          <w:tcPr>
            <w:tcW w:w="746" w:type="pct"/>
            <w:shd w:val="clear" w:color="auto" w:fill="auto"/>
            <w:vAlign w:val="center"/>
          </w:tcPr>
          <w:p w14:paraId="50D3130F"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4C8F0A7A" w14:textId="77777777" w:rsidR="00CB0417" w:rsidRPr="000D6769" w:rsidRDefault="00CB0417" w:rsidP="00652CFD">
            <w:pPr>
              <w:spacing w:before="0" w:after="0" w:line="276" w:lineRule="auto"/>
              <w:rPr>
                <w:sz w:val="20"/>
                <w:lang w:eastAsia="en-US"/>
              </w:rPr>
            </w:pPr>
            <w:r w:rsidRPr="00633FFC">
              <w:rPr>
                <w:sz w:val="20"/>
                <w:lang w:eastAsia="en-US"/>
              </w:rPr>
              <w:t>KVRInfo</w:t>
            </w:r>
          </w:p>
        </w:tc>
        <w:tc>
          <w:tcPr>
            <w:tcW w:w="202" w:type="pct"/>
            <w:gridSpan w:val="2"/>
            <w:shd w:val="clear" w:color="auto" w:fill="auto"/>
            <w:vAlign w:val="center"/>
          </w:tcPr>
          <w:p w14:paraId="2691D6F8" w14:textId="77777777" w:rsidR="00CB0417" w:rsidRPr="000D6769" w:rsidRDefault="00CB0417"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43F0AA1B" w14:textId="77777777" w:rsidR="00CB0417" w:rsidRDefault="00CB0417" w:rsidP="00652CFD">
            <w:pPr>
              <w:spacing w:before="0" w:after="0" w:line="276" w:lineRule="auto"/>
              <w:jc w:val="center"/>
              <w:rPr>
                <w:sz w:val="20"/>
                <w:lang w:eastAsia="en-US"/>
              </w:rPr>
            </w:pPr>
            <w:r>
              <w:rPr>
                <w:sz w:val="20"/>
                <w:lang w:val="en-US" w:eastAsia="en-US"/>
              </w:rPr>
              <w:t>S</w:t>
            </w:r>
          </w:p>
        </w:tc>
        <w:tc>
          <w:tcPr>
            <w:tcW w:w="1417" w:type="pct"/>
            <w:gridSpan w:val="2"/>
            <w:shd w:val="clear" w:color="auto" w:fill="auto"/>
            <w:vAlign w:val="center"/>
          </w:tcPr>
          <w:p w14:paraId="02BAA8A0" w14:textId="77777777" w:rsidR="00CB0417" w:rsidRDefault="00CB0417" w:rsidP="00652CFD">
            <w:pPr>
              <w:spacing w:before="0" w:after="0" w:line="276" w:lineRule="auto"/>
              <w:rPr>
                <w:sz w:val="20"/>
                <w:lang w:eastAsia="en-US"/>
              </w:rPr>
            </w:pPr>
            <w:r w:rsidRPr="00121C02">
              <w:rPr>
                <w:sz w:val="20"/>
                <w:lang w:eastAsia="en-US"/>
              </w:rPr>
              <w:t>Классификация по КВР</w:t>
            </w:r>
          </w:p>
        </w:tc>
        <w:tc>
          <w:tcPr>
            <w:tcW w:w="1418" w:type="pct"/>
            <w:gridSpan w:val="3"/>
            <w:shd w:val="clear" w:color="auto" w:fill="auto"/>
            <w:vAlign w:val="center"/>
          </w:tcPr>
          <w:p w14:paraId="4DE3BB4B" w14:textId="77777777" w:rsidR="00CB0417" w:rsidRPr="001E53C0" w:rsidRDefault="00CB0417" w:rsidP="00652CFD">
            <w:pPr>
              <w:spacing w:before="0" w:after="0" w:line="276" w:lineRule="auto"/>
              <w:jc w:val="both"/>
              <w:rPr>
                <w:sz w:val="20"/>
              </w:rPr>
            </w:pPr>
            <w:r w:rsidRPr="001B3256">
              <w:rPr>
                <w:sz w:val="20"/>
              </w:rPr>
              <w:t>Игнорируется при приеме.  Заполняется из поля purchasePlanIKZ</w:t>
            </w:r>
          </w:p>
        </w:tc>
      </w:tr>
      <w:tr w:rsidR="002C6384" w:rsidRPr="001A4780" w14:paraId="6198D499" w14:textId="77777777" w:rsidTr="00030451">
        <w:trPr>
          <w:jc w:val="center"/>
        </w:trPr>
        <w:tc>
          <w:tcPr>
            <w:tcW w:w="746" w:type="pct"/>
            <w:shd w:val="clear" w:color="auto" w:fill="auto"/>
            <w:vAlign w:val="center"/>
          </w:tcPr>
          <w:p w14:paraId="577E5B7B"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25885F51" w14:textId="77777777" w:rsidR="00CB0417" w:rsidRPr="00B930CE" w:rsidRDefault="00CB0417" w:rsidP="00652CFD">
            <w:pPr>
              <w:spacing w:before="0" w:after="0" w:line="276" w:lineRule="auto"/>
              <w:rPr>
                <w:sz w:val="20"/>
                <w:lang w:eastAsia="en-US"/>
              </w:rPr>
            </w:pPr>
            <w:r w:rsidRPr="001B3256">
              <w:rPr>
                <w:sz w:val="20"/>
                <w:lang w:eastAsia="en-US"/>
              </w:rPr>
              <w:t>customerCode</w:t>
            </w:r>
          </w:p>
        </w:tc>
        <w:tc>
          <w:tcPr>
            <w:tcW w:w="202" w:type="pct"/>
            <w:gridSpan w:val="2"/>
            <w:shd w:val="clear" w:color="auto" w:fill="auto"/>
            <w:vAlign w:val="center"/>
          </w:tcPr>
          <w:p w14:paraId="7BBD73E6" w14:textId="77777777" w:rsidR="00CB0417" w:rsidRDefault="00CB0417"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2E1437B7" w14:textId="77777777" w:rsidR="00CB0417" w:rsidRDefault="00CB0417" w:rsidP="00652CFD">
            <w:pPr>
              <w:spacing w:before="0" w:after="0" w:line="276" w:lineRule="auto"/>
              <w:jc w:val="center"/>
              <w:rPr>
                <w:sz w:val="20"/>
                <w:lang w:eastAsia="en-US"/>
              </w:rPr>
            </w:pPr>
            <w:r>
              <w:rPr>
                <w:sz w:val="20"/>
                <w:lang w:eastAsia="en-US"/>
              </w:rPr>
              <w:t>Т</w:t>
            </w:r>
          </w:p>
        </w:tc>
        <w:tc>
          <w:tcPr>
            <w:tcW w:w="1417" w:type="pct"/>
            <w:gridSpan w:val="2"/>
            <w:shd w:val="clear" w:color="auto" w:fill="auto"/>
            <w:vAlign w:val="center"/>
          </w:tcPr>
          <w:p w14:paraId="58AA3661" w14:textId="77777777" w:rsidR="00CB0417" w:rsidRPr="00B930CE" w:rsidRDefault="00CB0417" w:rsidP="00652CFD">
            <w:pPr>
              <w:spacing w:before="0" w:after="0" w:line="276" w:lineRule="auto"/>
              <w:rPr>
                <w:sz w:val="20"/>
                <w:lang w:eastAsia="en-US"/>
              </w:rPr>
            </w:pPr>
            <w:r w:rsidRPr="001B3256">
              <w:rPr>
                <w:sz w:val="20"/>
                <w:lang w:eastAsia="en-US"/>
              </w:rPr>
              <w:t xml:space="preserve">Идентификационный код заказчика. </w:t>
            </w:r>
          </w:p>
        </w:tc>
        <w:tc>
          <w:tcPr>
            <w:tcW w:w="1418" w:type="pct"/>
            <w:gridSpan w:val="3"/>
            <w:shd w:val="clear" w:color="auto" w:fill="auto"/>
            <w:vAlign w:val="center"/>
          </w:tcPr>
          <w:p w14:paraId="14F50B58" w14:textId="77777777" w:rsidR="00CB0417" w:rsidRPr="00A243DB" w:rsidRDefault="00CB0417" w:rsidP="00652CFD">
            <w:pPr>
              <w:spacing w:before="0" w:after="0" w:line="276" w:lineRule="auto"/>
              <w:jc w:val="both"/>
              <w:rPr>
                <w:sz w:val="20"/>
              </w:rPr>
            </w:pPr>
            <w:r>
              <w:rPr>
                <w:sz w:val="20"/>
              </w:rPr>
              <w:t>Шаблон: \</w:t>
            </w:r>
            <w:r>
              <w:rPr>
                <w:sz w:val="20"/>
                <w:lang w:val="en-US"/>
              </w:rPr>
              <w:t>d</w:t>
            </w:r>
            <w:r w:rsidRPr="00A243DB">
              <w:rPr>
                <w:sz w:val="20"/>
              </w:rPr>
              <w:t>{</w:t>
            </w:r>
            <w:r>
              <w:rPr>
                <w:sz w:val="20"/>
              </w:rPr>
              <w:t>20</w:t>
            </w:r>
            <w:r w:rsidRPr="00A243DB">
              <w:rPr>
                <w:sz w:val="20"/>
              </w:rPr>
              <w:t>}</w:t>
            </w:r>
          </w:p>
          <w:p w14:paraId="17C0FC39" w14:textId="77777777" w:rsidR="00CB0417" w:rsidRDefault="00CB0417" w:rsidP="00652CFD">
            <w:pPr>
              <w:spacing w:before="0" w:after="0" w:line="276" w:lineRule="auto"/>
              <w:jc w:val="both"/>
              <w:rPr>
                <w:sz w:val="20"/>
              </w:rPr>
            </w:pPr>
            <w:r w:rsidRPr="001B3256">
              <w:rPr>
                <w:sz w:val="20"/>
                <w:lang w:eastAsia="en-US"/>
              </w:rPr>
              <w:t>Игнорируется при приеме.   Заполняется из поля purchasePlanIKZ</w:t>
            </w:r>
          </w:p>
        </w:tc>
      </w:tr>
      <w:tr w:rsidR="002C6384" w:rsidRPr="001A4780" w14:paraId="6F8159E1" w14:textId="77777777" w:rsidTr="00030451">
        <w:trPr>
          <w:jc w:val="center"/>
        </w:trPr>
        <w:tc>
          <w:tcPr>
            <w:tcW w:w="746" w:type="pct"/>
            <w:shd w:val="clear" w:color="auto" w:fill="auto"/>
            <w:vAlign w:val="center"/>
          </w:tcPr>
          <w:p w14:paraId="3F20CCC5"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685C7D94" w14:textId="77777777" w:rsidR="00CB0417" w:rsidRPr="00B930CE" w:rsidRDefault="00CB0417" w:rsidP="00652CFD">
            <w:pPr>
              <w:spacing w:before="0" w:after="0" w:line="276" w:lineRule="auto"/>
              <w:rPr>
                <w:sz w:val="20"/>
                <w:lang w:eastAsia="en-US"/>
              </w:rPr>
            </w:pPr>
            <w:r w:rsidRPr="001A1B37">
              <w:rPr>
                <w:sz w:val="20"/>
                <w:lang w:eastAsia="en-US"/>
              </w:rPr>
              <w:t>purchaseNumber</w:t>
            </w:r>
          </w:p>
        </w:tc>
        <w:tc>
          <w:tcPr>
            <w:tcW w:w="202" w:type="pct"/>
            <w:gridSpan w:val="2"/>
            <w:shd w:val="clear" w:color="auto" w:fill="auto"/>
            <w:vAlign w:val="center"/>
          </w:tcPr>
          <w:p w14:paraId="3F4A72B4" w14:textId="77777777" w:rsidR="00CB0417" w:rsidRDefault="00CB0417"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261F385C" w14:textId="77777777" w:rsidR="00CB0417" w:rsidRDefault="00CB0417" w:rsidP="00652CFD">
            <w:pPr>
              <w:spacing w:before="0" w:after="0" w:line="276" w:lineRule="auto"/>
              <w:jc w:val="center"/>
              <w:rPr>
                <w:sz w:val="20"/>
                <w:lang w:eastAsia="en-US"/>
              </w:rPr>
            </w:pPr>
            <w:r>
              <w:rPr>
                <w:sz w:val="20"/>
                <w:lang w:eastAsia="en-US"/>
              </w:rPr>
              <w:t>Т</w:t>
            </w:r>
          </w:p>
        </w:tc>
        <w:tc>
          <w:tcPr>
            <w:tcW w:w="1417" w:type="pct"/>
            <w:gridSpan w:val="2"/>
            <w:shd w:val="clear" w:color="auto" w:fill="auto"/>
            <w:vAlign w:val="center"/>
          </w:tcPr>
          <w:p w14:paraId="16C1FA84" w14:textId="77777777" w:rsidR="00CB0417" w:rsidRPr="00B930CE" w:rsidRDefault="00CB0417" w:rsidP="00652CFD">
            <w:pPr>
              <w:spacing w:before="0" w:after="0" w:line="276" w:lineRule="auto"/>
              <w:rPr>
                <w:sz w:val="20"/>
                <w:lang w:eastAsia="en-US"/>
              </w:rPr>
            </w:pPr>
            <w:r w:rsidRPr="001B3256">
              <w:rPr>
                <w:sz w:val="20"/>
                <w:lang w:eastAsia="en-US"/>
              </w:rPr>
              <w:t>Но</w:t>
            </w:r>
            <w:r>
              <w:rPr>
                <w:sz w:val="20"/>
                <w:lang w:eastAsia="en-US"/>
              </w:rPr>
              <w:t>мер закупки, включенной в план-</w:t>
            </w:r>
            <w:r w:rsidRPr="001B3256">
              <w:rPr>
                <w:sz w:val="20"/>
                <w:lang w:eastAsia="en-US"/>
              </w:rPr>
              <w:t>график</w:t>
            </w:r>
          </w:p>
        </w:tc>
        <w:tc>
          <w:tcPr>
            <w:tcW w:w="1418" w:type="pct"/>
            <w:gridSpan w:val="3"/>
            <w:shd w:val="clear" w:color="auto" w:fill="auto"/>
            <w:vAlign w:val="center"/>
          </w:tcPr>
          <w:p w14:paraId="2AB44C4E" w14:textId="77777777" w:rsidR="00327530" w:rsidRPr="00AE2D4A" w:rsidRDefault="00327530" w:rsidP="00652CFD">
            <w:pPr>
              <w:spacing w:before="0" w:after="0" w:line="276" w:lineRule="auto"/>
              <w:jc w:val="both"/>
              <w:rPr>
                <w:sz w:val="20"/>
                <w:lang w:val="en-US"/>
              </w:rPr>
            </w:pPr>
            <w:r>
              <w:rPr>
                <w:sz w:val="20"/>
              </w:rPr>
              <w:t>Шаблон: \</w:t>
            </w:r>
            <w:r>
              <w:rPr>
                <w:sz w:val="20"/>
                <w:lang w:val="en-US"/>
              </w:rPr>
              <w:t>d{3}</w:t>
            </w:r>
          </w:p>
          <w:p w14:paraId="61E02892" w14:textId="77777777" w:rsidR="00CB0417" w:rsidRDefault="00CB0417" w:rsidP="00652CFD">
            <w:pPr>
              <w:spacing w:before="0" w:after="0" w:line="276" w:lineRule="auto"/>
              <w:jc w:val="both"/>
              <w:rPr>
                <w:sz w:val="20"/>
              </w:rPr>
            </w:pPr>
          </w:p>
        </w:tc>
      </w:tr>
      <w:tr w:rsidR="00CB0417" w:rsidRPr="00522331" w14:paraId="5A02290B" w14:textId="77777777" w:rsidTr="002404A0">
        <w:trPr>
          <w:jc w:val="center"/>
        </w:trPr>
        <w:tc>
          <w:tcPr>
            <w:tcW w:w="5000" w:type="pct"/>
            <w:gridSpan w:val="12"/>
            <w:shd w:val="clear" w:color="auto" w:fill="auto"/>
            <w:vAlign w:val="center"/>
            <w:hideMark/>
          </w:tcPr>
          <w:p w14:paraId="5061FBB5" w14:textId="77777777" w:rsidR="00CB0417" w:rsidRPr="00CE2988" w:rsidRDefault="00CB0417" w:rsidP="00652CFD">
            <w:pPr>
              <w:spacing w:before="0" w:after="0" w:line="276" w:lineRule="auto"/>
              <w:jc w:val="center"/>
              <w:rPr>
                <w:b/>
                <w:sz w:val="20"/>
              </w:rPr>
            </w:pPr>
            <w:r w:rsidRPr="00D71363">
              <w:rPr>
                <w:b/>
                <w:sz w:val="20"/>
                <w:lang w:val="en-US"/>
              </w:rPr>
              <w:t>Классификация по ОКПД2</w:t>
            </w:r>
          </w:p>
        </w:tc>
      </w:tr>
      <w:tr w:rsidR="002C6384" w:rsidRPr="001A4780" w14:paraId="41E181B6" w14:textId="77777777" w:rsidTr="00030451">
        <w:trPr>
          <w:jc w:val="center"/>
        </w:trPr>
        <w:tc>
          <w:tcPr>
            <w:tcW w:w="746" w:type="pct"/>
            <w:shd w:val="clear" w:color="auto" w:fill="auto"/>
            <w:vAlign w:val="center"/>
          </w:tcPr>
          <w:p w14:paraId="1FED601E" w14:textId="77777777" w:rsidR="00CB0417" w:rsidRPr="00CF443D" w:rsidRDefault="00CB0417" w:rsidP="00652CFD">
            <w:pPr>
              <w:spacing w:before="0" w:after="0" w:line="276" w:lineRule="auto"/>
              <w:jc w:val="both"/>
              <w:rPr>
                <w:b/>
                <w:sz w:val="20"/>
              </w:rPr>
            </w:pPr>
            <w:r>
              <w:rPr>
                <w:b/>
                <w:sz w:val="20"/>
                <w:lang w:val="en-US"/>
              </w:rPr>
              <w:t>OKPD2</w:t>
            </w:r>
            <w:r w:rsidRPr="00D71363">
              <w:rPr>
                <w:b/>
                <w:sz w:val="20"/>
              </w:rPr>
              <w:t>Info</w:t>
            </w:r>
          </w:p>
        </w:tc>
        <w:tc>
          <w:tcPr>
            <w:tcW w:w="750" w:type="pct"/>
            <w:gridSpan w:val="3"/>
            <w:shd w:val="clear" w:color="auto" w:fill="auto"/>
            <w:vAlign w:val="center"/>
          </w:tcPr>
          <w:p w14:paraId="708D1F8F" w14:textId="77777777" w:rsidR="00CB0417" w:rsidRPr="00CF443D" w:rsidRDefault="00CB0417" w:rsidP="00652CFD">
            <w:pPr>
              <w:spacing w:before="0" w:after="0" w:line="276" w:lineRule="auto"/>
              <w:jc w:val="both"/>
              <w:rPr>
                <w:b/>
                <w:sz w:val="20"/>
              </w:rPr>
            </w:pPr>
          </w:p>
        </w:tc>
        <w:tc>
          <w:tcPr>
            <w:tcW w:w="202" w:type="pct"/>
            <w:gridSpan w:val="2"/>
            <w:shd w:val="clear" w:color="auto" w:fill="auto"/>
            <w:vAlign w:val="center"/>
          </w:tcPr>
          <w:p w14:paraId="7100A7C8" w14:textId="77777777" w:rsidR="00CB0417" w:rsidRPr="00CF443D" w:rsidRDefault="00CB0417" w:rsidP="00652CFD">
            <w:pPr>
              <w:spacing w:before="0" w:after="0" w:line="276" w:lineRule="auto"/>
              <w:jc w:val="both"/>
              <w:rPr>
                <w:b/>
                <w:sz w:val="20"/>
              </w:rPr>
            </w:pPr>
          </w:p>
        </w:tc>
        <w:tc>
          <w:tcPr>
            <w:tcW w:w="467" w:type="pct"/>
            <w:shd w:val="clear" w:color="auto" w:fill="auto"/>
            <w:vAlign w:val="center"/>
          </w:tcPr>
          <w:p w14:paraId="4131A728" w14:textId="77777777" w:rsidR="00CB0417" w:rsidRPr="00CF443D" w:rsidRDefault="00CB0417" w:rsidP="00652CFD">
            <w:pPr>
              <w:spacing w:before="0" w:after="0" w:line="276" w:lineRule="auto"/>
              <w:jc w:val="both"/>
              <w:rPr>
                <w:b/>
                <w:sz w:val="20"/>
              </w:rPr>
            </w:pPr>
          </w:p>
        </w:tc>
        <w:tc>
          <w:tcPr>
            <w:tcW w:w="1417" w:type="pct"/>
            <w:gridSpan w:val="2"/>
            <w:shd w:val="clear" w:color="auto" w:fill="auto"/>
            <w:vAlign w:val="center"/>
          </w:tcPr>
          <w:p w14:paraId="28E67AFB" w14:textId="77777777" w:rsidR="00CB0417" w:rsidRPr="00CF443D" w:rsidRDefault="00CB0417" w:rsidP="00652CFD">
            <w:pPr>
              <w:spacing w:before="0" w:after="0" w:line="276" w:lineRule="auto"/>
              <w:rPr>
                <w:b/>
                <w:sz w:val="20"/>
              </w:rPr>
            </w:pPr>
          </w:p>
        </w:tc>
        <w:tc>
          <w:tcPr>
            <w:tcW w:w="1418" w:type="pct"/>
            <w:gridSpan w:val="3"/>
            <w:shd w:val="clear" w:color="auto" w:fill="auto"/>
            <w:vAlign w:val="center"/>
            <w:hideMark/>
          </w:tcPr>
          <w:p w14:paraId="2D08B3AB" w14:textId="77777777" w:rsidR="00CB0417" w:rsidRPr="00CF443D" w:rsidRDefault="00CB0417" w:rsidP="00652CFD">
            <w:pPr>
              <w:spacing w:before="0" w:after="0" w:line="276" w:lineRule="auto"/>
              <w:jc w:val="both"/>
              <w:rPr>
                <w:b/>
                <w:sz w:val="20"/>
              </w:rPr>
            </w:pPr>
          </w:p>
        </w:tc>
      </w:tr>
      <w:tr w:rsidR="002C6384" w:rsidRPr="001A4780" w14:paraId="1C5C9B11" w14:textId="77777777" w:rsidTr="00030451">
        <w:trPr>
          <w:jc w:val="center"/>
        </w:trPr>
        <w:tc>
          <w:tcPr>
            <w:tcW w:w="746" w:type="pct"/>
            <w:vMerge w:val="restart"/>
            <w:shd w:val="clear" w:color="auto" w:fill="auto"/>
            <w:vAlign w:val="center"/>
          </w:tcPr>
          <w:p w14:paraId="0339EDC0" w14:textId="77777777" w:rsidR="00CB0417" w:rsidRPr="001B3C27" w:rsidRDefault="00CB0417" w:rsidP="00652CFD">
            <w:pPr>
              <w:spacing w:before="0" w:after="0" w:line="276" w:lineRule="auto"/>
              <w:jc w:val="both"/>
              <w:rPr>
                <w:sz w:val="20"/>
              </w:rPr>
            </w:pPr>
            <w:r>
              <w:rPr>
                <w:sz w:val="20"/>
              </w:rPr>
              <w:t>Допустимо указание только одного элемента</w:t>
            </w:r>
          </w:p>
        </w:tc>
        <w:tc>
          <w:tcPr>
            <w:tcW w:w="750" w:type="pct"/>
            <w:gridSpan w:val="3"/>
            <w:shd w:val="clear" w:color="auto" w:fill="auto"/>
            <w:vAlign w:val="center"/>
          </w:tcPr>
          <w:p w14:paraId="60628EED" w14:textId="77777777" w:rsidR="00CB0417" w:rsidRPr="000D6769" w:rsidRDefault="00CB0417" w:rsidP="00652CFD">
            <w:pPr>
              <w:spacing w:before="0" w:after="0" w:line="276" w:lineRule="auto"/>
              <w:rPr>
                <w:sz w:val="20"/>
                <w:lang w:eastAsia="en-US"/>
              </w:rPr>
            </w:pPr>
            <w:r w:rsidRPr="00D71363">
              <w:rPr>
                <w:sz w:val="20"/>
                <w:lang w:eastAsia="en-US"/>
              </w:rPr>
              <w:t>OKPD2</w:t>
            </w:r>
          </w:p>
        </w:tc>
        <w:tc>
          <w:tcPr>
            <w:tcW w:w="202" w:type="pct"/>
            <w:gridSpan w:val="2"/>
            <w:shd w:val="clear" w:color="auto" w:fill="auto"/>
            <w:vAlign w:val="center"/>
          </w:tcPr>
          <w:p w14:paraId="4012126F" w14:textId="77777777" w:rsidR="00CB0417" w:rsidRPr="000D6769" w:rsidRDefault="00CB0417"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105A123B" w14:textId="77777777" w:rsidR="00CB0417" w:rsidRPr="00AB4D4D" w:rsidRDefault="00CB0417" w:rsidP="00652CFD">
            <w:pPr>
              <w:spacing w:before="0" w:after="0" w:line="276" w:lineRule="auto"/>
              <w:jc w:val="center"/>
              <w:rPr>
                <w:sz w:val="20"/>
                <w:lang w:val="en-US" w:eastAsia="en-US"/>
              </w:rPr>
            </w:pPr>
            <w:r>
              <w:rPr>
                <w:sz w:val="20"/>
                <w:lang w:val="en-US" w:eastAsia="en-US"/>
              </w:rPr>
              <w:t>S</w:t>
            </w:r>
          </w:p>
        </w:tc>
        <w:tc>
          <w:tcPr>
            <w:tcW w:w="1417" w:type="pct"/>
            <w:gridSpan w:val="2"/>
            <w:shd w:val="clear" w:color="auto" w:fill="auto"/>
            <w:vAlign w:val="center"/>
          </w:tcPr>
          <w:p w14:paraId="6A7A161B" w14:textId="77777777" w:rsidR="00CB0417" w:rsidRDefault="00CB0417" w:rsidP="00652CFD">
            <w:pPr>
              <w:spacing w:before="0" w:after="0" w:line="276" w:lineRule="auto"/>
              <w:rPr>
                <w:sz w:val="20"/>
                <w:lang w:eastAsia="en-US"/>
              </w:rPr>
            </w:pPr>
            <w:r w:rsidRPr="00AB4D4D">
              <w:rPr>
                <w:sz w:val="20"/>
                <w:lang w:eastAsia="en-US"/>
              </w:rPr>
              <w:t>ОКПД2</w:t>
            </w:r>
          </w:p>
        </w:tc>
        <w:tc>
          <w:tcPr>
            <w:tcW w:w="1418" w:type="pct"/>
            <w:gridSpan w:val="3"/>
            <w:shd w:val="clear" w:color="auto" w:fill="auto"/>
            <w:vAlign w:val="center"/>
          </w:tcPr>
          <w:p w14:paraId="68AEFE3F" w14:textId="77777777" w:rsidR="00CB0417" w:rsidRPr="001E53C0" w:rsidRDefault="00CB0417" w:rsidP="00652CFD">
            <w:pPr>
              <w:spacing w:before="0" w:after="0" w:line="276" w:lineRule="auto"/>
              <w:jc w:val="both"/>
              <w:rPr>
                <w:sz w:val="20"/>
              </w:rPr>
            </w:pPr>
          </w:p>
        </w:tc>
      </w:tr>
      <w:tr w:rsidR="002C6384" w:rsidRPr="001A4780" w14:paraId="3F7FEDD5" w14:textId="77777777" w:rsidTr="00030451">
        <w:trPr>
          <w:jc w:val="center"/>
        </w:trPr>
        <w:tc>
          <w:tcPr>
            <w:tcW w:w="746" w:type="pct"/>
            <w:vMerge/>
            <w:shd w:val="clear" w:color="auto" w:fill="auto"/>
            <w:vAlign w:val="center"/>
          </w:tcPr>
          <w:p w14:paraId="27B5AF66"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001695D4" w14:textId="77777777" w:rsidR="00CB0417" w:rsidRPr="000D6769" w:rsidRDefault="00CB0417" w:rsidP="00652CFD">
            <w:pPr>
              <w:spacing w:before="0" w:after="0" w:line="276" w:lineRule="auto"/>
              <w:rPr>
                <w:sz w:val="20"/>
                <w:lang w:eastAsia="en-US"/>
              </w:rPr>
            </w:pPr>
            <w:r w:rsidRPr="00D71363">
              <w:rPr>
                <w:sz w:val="20"/>
                <w:lang w:eastAsia="en-US"/>
              </w:rPr>
              <w:t>undefined</w:t>
            </w:r>
          </w:p>
        </w:tc>
        <w:tc>
          <w:tcPr>
            <w:tcW w:w="202" w:type="pct"/>
            <w:gridSpan w:val="2"/>
            <w:shd w:val="clear" w:color="auto" w:fill="auto"/>
            <w:vAlign w:val="center"/>
          </w:tcPr>
          <w:p w14:paraId="7D7E9B36" w14:textId="77777777" w:rsidR="00CB0417" w:rsidRPr="000D6769" w:rsidRDefault="00CB0417"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7D156578" w14:textId="77777777" w:rsidR="00CB0417" w:rsidRPr="00AB4D4D" w:rsidRDefault="00CB0417" w:rsidP="00652CFD">
            <w:pPr>
              <w:spacing w:before="0" w:after="0" w:line="276" w:lineRule="auto"/>
              <w:jc w:val="center"/>
              <w:rPr>
                <w:sz w:val="20"/>
                <w:lang w:val="en-US" w:eastAsia="en-US"/>
              </w:rPr>
            </w:pPr>
            <w:r>
              <w:rPr>
                <w:sz w:val="20"/>
                <w:lang w:val="en-US" w:eastAsia="en-US"/>
              </w:rPr>
              <w:t>T</w:t>
            </w:r>
          </w:p>
        </w:tc>
        <w:tc>
          <w:tcPr>
            <w:tcW w:w="1417" w:type="pct"/>
            <w:gridSpan w:val="2"/>
            <w:shd w:val="clear" w:color="auto" w:fill="auto"/>
            <w:vAlign w:val="center"/>
          </w:tcPr>
          <w:p w14:paraId="38E2A800" w14:textId="77777777" w:rsidR="00CB0417" w:rsidRPr="00A243DB" w:rsidRDefault="00CB0417" w:rsidP="00652CFD">
            <w:pPr>
              <w:spacing w:before="0" w:after="0" w:line="276" w:lineRule="auto"/>
              <w:rPr>
                <w:sz w:val="20"/>
                <w:lang w:eastAsia="en-US"/>
              </w:rPr>
            </w:pPr>
            <w:r w:rsidRPr="00AB4D4D">
              <w:rPr>
                <w:sz w:val="20"/>
                <w:lang w:eastAsia="en-US"/>
              </w:rPr>
              <w:t>Значение кода ОКПД2 неопределено</w:t>
            </w:r>
          </w:p>
          <w:p w14:paraId="6A53E821" w14:textId="77777777" w:rsidR="00CB0417" w:rsidRPr="00AB4D4D" w:rsidRDefault="00CB0417" w:rsidP="00652CFD">
            <w:pPr>
              <w:spacing w:before="0" w:after="0" w:line="276" w:lineRule="auto"/>
              <w:rPr>
                <w:sz w:val="20"/>
                <w:lang w:eastAsia="en-US"/>
              </w:rPr>
            </w:pPr>
            <w:r>
              <w:rPr>
                <w:sz w:val="20"/>
                <w:lang w:eastAsia="en-US"/>
              </w:rPr>
              <w:t xml:space="preserve">Фиксированное значение </w:t>
            </w:r>
            <w:r w:rsidRPr="00AB4D4D">
              <w:rPr>
                <w:sz w:val="20"/>
              </w:rPr>
              <w:t>'0000'</w:t>
            </w:r>
          </w:p>
        </w:tc>
        <w:tc>
          <w:tcPr>
            <w:tcW w:w="1418" w:type="pct"/>
            <w:gridSpan w:val="3"/>
            <w:shd w:val="clear" w:color="auto" w:fill="auto"/>
            <w:vAlign w:val="center"/>
          </w:tcPr>
          <w:p w14:paraId="2FFD3BEA" w14:textId="77777777" w:rsidR="00CB0417" w:rsidRPr="00AB4D4D" w:rsidRDefault="00CB0417" w:rsidP="00652CFD">
            <w:pPr>
              <w:spacing w:before="0" w:after="0" w:line="276" w:lineRule="auto"/>
              <w:jc w:val="both"/>
              <w:rPr>
                <w:sz w:val="20"/>
              </w:rPr>
            </w:pPr>
            <w:r>
              <w:rPr>
                <w:sz w:val="20"/>
              </w:rPr>
              <w:t>Поле заполняется в случае если в позиции присутствует более одного кода ТРУ по ОКПД2.</w:t>
            </w:r>
          </w:p>
          <w:p w14:paraId="20F05880" w14:textId="77777777" w:rsidR="00CB0417" w:rsidRPr="001E53C0" w:rsidRDefault="00CB0417" w:rsidP="00652CFD">
            <w:pPr>
              <w:spacing w:before="0" w:after="0" w:line="276" w:lineRule="auto"/>
              <w:jc w:val="both"/>
              <w:rPr>
                <w:sz w:val="20"/>
              </w:rPr>
            </w:pPr>
            <w:r w:rsidRPr="00AB4D4D">
              <w:rPr>
                <w:sz w:val="20"/>
              </w:rPr>
              <w:t>В ИКЗ добавляется значение '0000'</w:t>
            </w:r>
          </w:p>
        </w:tc>
      </w:tr>
      <w:tr w:rsidR="00CB0417" w:rsidRPr="002A6587" w14:paraId="3F8DE130" w14:textId="77777777" w:rsidTr="002404A0">
        <w:trPr>
          <w:jc w:val="center"/>
        </w:trPr>
        <w:tc>
          <w:tcPr>
            <w:tcW w:w="5000" w:type="pct"/>
            <w:gridSpan w:val="12"/>
            <w:shd w:val="clear" w:color="auto" w:fill="auto"/>
            <w:vAlign w:val="center"/>
            <w:hideMark/>
          </w:tcPr>
          <w:p w14:paraId="29D3DB39" w14:textId="77777777" w:rsidR="00CB0417" w:rsidRPr="002A6587" w:rsidRDefault="00CB0417" w:rsidP="00652CFD">
            <w:pPr>
              <w:spacing w:before="0" w:after="0" w:line="276" w:lineRule="auto"/>
              <w:jc w:val="center"/>
              <w:rPr>
                <w:b/>
                <w:sz w:val="20"/>
                <w:lang w:val="en-US"/>
              </w:rPr>
            </w:pPr>
            <w:r w:rsidRPr="000145EF">
              <w:rPr>
                <w:b/>
                <w:sz w:val="20"/>
              </w:rPr>
              <w:t>ОКПД</w:t>
            </w:r>
            <w:r>
              <w:rPr>
                <w:b/>
                <w:sz w:val="20"/>
              </w:rPr>
              <w:t>2</w:t>
            </w:r>
          </w:p>
        </w:tc>
      </w:tr>
      <w:tr w:rsidR="002C6384" w:rsidRPr="000145EF" w14:paraId="3E092DEF" w14:textId="77777777" w:rsidTr="00030451">
        <w:trPr>
          <w:jc w:val="center"/>
        </w:trPr>
        <w:tc>
          <w:tcPr>
            <w:tcW w:w="746" w:type="pct"/>
            <w:shd w:val="clear" w:color="auto" w:fill="auto"/>
          </w:tcPr>
          <w:p w14:paraId="4104D337" w14:textId="77777777" w:rsidR="00CB0417" w:rsidRPr="00AC29B4" w:rsidRDefault="00CB0417" w:rsidP="00652CFD">
            <w:pPr>
              <w:spacing w:before="0" w:after="0" w:line="276" w:lineRule="auto"/>
              <w:rPr>
                <w:b/>
                <w:sz w:val="20"/>
                <w:lang w:val="en-US"/>
              </w:rPr>
            </w:pPr>
            <w:r w:rsidRPr="000145EF">
              <w:rPr>
                <w:b/>
                <w:sz w:val="20"/>
              </w:rPr>
              <w:t>OKPD</w:t>
            </w:r>
            <w:r>
              <w:rPr>
                <w:b/>
                <w:sz w:val="20"/>
                <w:lang w:val="en-US"/>
              </w:rPr>
              <w:t>2</w:t>
            </w:r>
          </w:p>
        </w:tc>
        <w:tc>
          <w:tcPr>
            <w:tcW w:w="750" w:type="pct"/>
            <w:gridSpan w:val="3"/>
            <w:shd w:val="clear" w:color="auto" w:fill="auto"/>
            <w:vAlign w:val="center"/>
          </w:tcPr>
          <w:p w14:paraId="7127CA95" w14:textId="77777777" w:rsidR="00CB0417" w:rsidRPr="000145EF" w:rsidRDefault="00CB0417" w:rsidP="00652CFD">
            <w:pPr>
              <w:spacing w:before="0" w:after="0" w:line="276" w:lineRule="auto"/>
              <w:jc w:val="both"/>
              <w:rPr>
                <w:b/>
                <w:sz w:val="20"/>
              </w:rPr>
            </w:pPr>
          </w:p>
        </w:tc>
        <w:tc>
          <w:tcPr>
            <w:tcW w:w="202" w:type="pct"/>
            <w:gridSpan w:val="2"/>
            <w:shd w:val="clear" w:color="auto" w:fill="auto"/>
            <w:vAlign w:val="center"/>
          </w:tcPr>
          <w:p w14:paraId="1E939BA9" w14:textId="77777777" w:rsidR="00CB0417" w:rsidRPr="000145EF" w:rsidRDefault="00CB0417" w:rsidP="00652CFD">
            <w:pPr>
              <w:spacing w:before="0" w:after="0" w:line="276" w:lineRule="auto"/>
              <w:jc w:val="both"/>
              <w:rPr>
                <w:b/>
                <w:sz w:val="20"/>
              </w:rPr>
            </w:pPr>
          </w:p>
        </w:tc>
        <w:tc>
          <w:tcPr>
            <w:tcW w:w="467" w:type="pct"/>
            <w:shd w:val="clear" w:color="auto" w:fill="auto"/>
            <w:vAlign w:val="center"/>
          </w:tcPr>
          <w:p w14:paraId="1FC75AAB" w14:textId="77777777" w:rsidR="00CB0417" w:rsidRPr="000145EF" w:rsidRDefault="00CB0417" w:rsidP="00652CFD">
            <w:pPr>
              <w:spacing w:before="0" w:after="0" w:line="276" w:lineRule="auto"/>
              <w:jc w:val="both"/>
              <w:rPr>
                <w:b/>
                <w:sz w:val="20"/>
              </w:rPr>
            </w:pPr>
          </w:p>
        </w:tc>
        <w:tc>
          <w:tcPr>
            <w:tcW w:w="1417" w:type="pct"/>
            <w:gridSpan w:val="2"/>
            <w:shd w:val="clear" w:color="auto" w:fill="auto"/>
            <w:vAlign w:val="center"/>
          </w:tcPr>
          <w:p w14:paraId="3DEE1568" w14:textId="77777777" w:rsidR="00CB0417" w:rsidRPr="000145EF" w:rsidRDefault="00CB0417" w:rsidP="00652CFD">
            <w:pPr>
              <w:spacing w:before="0" w:after="0" w:line="276" w:lineRule="auto"/>
              <w:rPr>
                <w:b/>
                <w:sz w:val="20"/>
              </w:rPr>
            </w:pPr>
          </w:p>
        </w:tc>
        <w:tc>
          <w:tcPr>
            <w:tcW w:w="1418" w:type="pct"/>
            <w:gridSpan w:val="3"/>
            <w:shd w:val="clear" w:color="auto" w:fill="auto"/>
            <w:vAlign w:val="center"/>
            <w:hideMark/>
          </w:tcPr>
          <w:p w14:paraId="71B814F7" w14:textId="77777777" w:rsidR="00CB0417" w:rsidRPr="000145EF" w:rsidRDefault="00CB0417" w:rsidP="00652CFD">
            <w:pPr>
              <w:spacing w:before="0" w:after="0" w:line="276" w:lineRule="auto"/>
              <w:jc w:val="both"/>
              <w:rPr>
                <w:b/>
                <w:sz w:val="20"/>
              </w:rPr>
            </w:pPr>
          </w:p>
        </w:tc>
      </w:tr>
      <w:tr w:rsidR="002C6384" w:rsidRPr="00CF443D" w14:paraId="46C25FB8" w14:textId="77777777" w:rsidTr="00030451">
        <w:trPr>
          <w:jc w:val="center"/>
        </w:trPr>
        <w:tc>
          <w:tcPr>
            <w:tcW w:w="746" w:type="pct"/>
            <w:shd w:val="clear" w:color="auto" w:fill="auto"/>
            <w:vAlign w:val="center"/>
          </w:tcPr>
          <w:p w14:paraId="0133FA60" w14:textId="77777777" w:rsidR="00CB0417" w:rsidRPr="0070747C" w:rsidRDefault="00CB0417" w:rsidP="00652CFD">
            <w:pPr>
              <w:spacing w:before="0" w:after="0" w:line="276" w:lineRule="auto"/>
              <w:jc w:val="both"/>
              <w:rPr>
                <w:b/>
                <w:sz w:val="20"/>
              </w:rPr>
            </w:pPr>
          </w:p>
        </w:tc>
        <w:tc>
          <w:tcPr>
            <w:tcW w:w="750" w:type="pct"/>
            <w:gridSpan w:val="3"/>
            <w:shd w:val="clear" w:color="auto" w:fill="auto"/>
          </w:tcPr>
          <w:p w14:paraId="4218F277" w14:textId="77777777" w:rsidR="00CB0417" w:rsidRPr="000145EF" w:rsidRDefault="00CB0417" w:rsidP="00652CFD">
            <w:pPr>
              <w:spacing w:before="0" w:after="0" w:line="276" w:lineRule="auto"/>
              <w:rPr>
                <w:sz w:val="20"/>
                <w:lang w:val="en-US"/>
              </w:rPr>
            </w:pPr>
            <w:r>
              <w:rPr>
                <w:sz w:val="20"/>
                <w:lang w:val="en-US"/>
              </w:rPr>
              <w:t>code</w:t>
            </w:r>
          </w:p>
        </w:tc>
        <w:tc>
          <w:tcPr>
            <w:tcW w:w="202" w:type="pct"/>
            <w:gridSpan w:val="2"/>
            <w:shd w:val="clear" w:color="auto" w:fill="auto"/>
          </w:tcPr>
          <w:p w14:paraId="521AA4E9" w14:textId="77777777" w:rsidR="00CB0417" w:rsidRPr="000145EF" w:rsidRDefault="00CB0417" w:rsidP="00652CFD">
            <w:pPr>
              <w:spacing w:before="0" w:after="0" w:line="276" w:lineRule="auto"/>
              <w:jc w:val="center"/>
              <w:rPr>
                <w:sz w:val="20"/>
              </w:rPr>
            </w:pPr>
            <w:r>
              <w:rPr>
                <w:sz w:val="20"/>
              </w:rPr>
              <w:t>О</w:t>
            </w:r>
          </w:p>
        </w:tc>
        <w:tc>
          <w:tcPr>
            <w:tcW w:w="467" w:type="pct"/>
            <w:shd w:val="clear" w:color="auto" w:fill="auto"/>
          </w:tcPr>
          <w:p w14:paraId="6335503D" w14:textId="77777777" w:rsidR="00CB0417" w:rsidRPr="001B4316" w:rsidRDefault="00CB0417" w:rsidP="00652CFD">
            <w:pPr>
              <w:spacing w:before="0" w:after="0" w:line="276" w:lineRule="auto"/>
              <w:jc w:val="center"/>
              <w:rPr>
                <w:sz w:val="20"/>
              </w:rPr>
            </w:pPr>
            <w:r>
              <w:rPr>
                <w:sz w:val="20"/>
                <w:lang w:val="en-US"/>
              </w:rPr>
              <w:t>T(1-12)</w:t>
            </w:r>
          </w:p>
        </w:tc>
        <w:tc>
          <w:tcPr>
            <w:tcW w:w="1417" w:type="pct"/>
            <w:gridSpan w:val="2"/>
            <w:shd w:val="clear" w:color="auto" w:fill="auto"/>
          </w:tcPr>
          <w:p w14:paraId="0F542CF3" w14:textId="77777777" w:rsidR="00CB0417" w:rsidRPr="00515010" w:rsidRDefault="00CB0417" w:rsidP="00652CFD">
            <w:pPr>
              <w:spacing w:before="0" w:after="0" w:line="276" w:lineRule="auto"/>
              <w:rPr>
                <w:sz w:val="20"/>
              </w:rPr>
            </w:pPr>
            <w:r w:rsidRPr="000145EF">
              <w:rPr>
                <w:sz w:val="20"/>
              </w:rPr>
              <w:t>Код товара, работы или услуги</w:t>
            </w:r>
          </w:p>
        </w:tc>
        <w:tc>
          <w:tcPr>
            <w:tcW w:w="1418" w:type="pct"/>
            <w:gridSpan w:val="3"/>
            <w:shd w:val="clear" w:color="auto" w:fill="auto"/>
          </w:tcPr>
          <w:p w14:paraId="2B4D1243" w14:textId="77777777" w:rsidR="00CB0417" w:rsidRPr="001A4780" w:rsidRDefault="00CB0417" w:rsidP="00652CFD">
            <w:pPr>
              <w:spacing w:before="0" w:after="0" w:line="276" w:lineRule="auto"/>
              <w:rPr>
                <w:sz w:val="20"/>
              </w:rPr>
            </w:pPr>
          </w:p>
        </w:tc>
      </w:tr>
      <w:tr w:rsidR="002C6384" w:rsidRPr="001A4780" w14:paraId="06120B06" w14:textId="77777777" w:rsidTr="00030451">
        <w:trPr>
          <w:jc w:val="center"/>
        </w:trPr>
        <w:tc>
          <w:tcPr>
            <w:tcW w:w="746" w:type="pct"/>
            <w:shd w:val="clear" w:color="auto" w:fill="auto"/>
            <w:vAlign w:val="center"/>
          </w:tcPr>
          <w:p w14:paraId="29DEE558"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67113017" w14:textId="77777777" w:rsidR="00CB0417" w:rsidRPr="000145EF" w:rsidRDefault="00CB0417" w:rsidP="00652CFD">
            <w:pPr>
              <w:spacing w:before="0" w:after="0" w:line="276" w:lineRule="auto"/>
              <w:rPr>
                <w:sz w:val="20"/>
                <w:lang w:val="en-US"/>
              </w:rPr>
            </w:pPr>
            <w:r>
              <w:rPr>
                <w:sz w:val="20"/>
                <w:lang w:val="en-US"/>
              </w:rPr>
              <w:t>name</w:t>
            </w:r>
          </w:p>
        </w:tc>
        <w:tc>
          <w:tcPr>
            <w:tcW w:w="202" w:type="pct"/>
            <w:gridSpan w:val="2"/>
            <w:shd w:val="clear" w:color="auto" w:fill="auto"/>
          </w:tcPr>
          <w:p w14:paraId="196EDB5E" w14:textId="77777777" w:rsidR="00CB0417" w:rsidRPr="001A4780" w:rsidRDefault="00CB0417" w:rsidP="00652CFD">
            <w:pPr>
              <w:spacing w:before="0" w:after="0" w:line="276" w:lineRule="auto"/>
              <w:jc w:val="center"/>
              <w:rPr>
                <w:sz w:val="20"/>
              </w:rPr>
            </w:pPr>
            <w:r>
              <w:rPr>
                <w:sz w:val="20"/>
              </w:rPr>
              <w:t>Н</w:t>
            </w:r>
          </w:p>
        </w:tc>
        <w:tc>
          <w:tcPr>
            <w:tcW w:w="467" w:type="pct"/>
            <w:shd w:val="clear" w:color="auto" w:fill="auto"/>
          </w:tcPr>
          <w:p w14:paraId="4CE26609" w14:textId="77777777" w:rsidR="00CB0417" w:rsidRPr="001A4780" w:rsidRDefault="00CB0417" w:rsidP="00652CFD">
            <w:pPr>
              <w:spacing w:before="0" w:after="0" w:line="276" w:lineRule="auto"/>
              <w:jc w:val="center"/>
              <w:rPr>
                <w:sz w:val="20"/>
              </w:rPr>
            </w:pPr>
            <w:r>
              <w:rPr>
                <w:sz w:val="20"/>
                <w:lang w:val="en-US"/>
              </w:rPr>
              <w:t>T(1-2000)</w:t>
            </w:r>
          </w:p>
        </w:tc>
        <w:tc>
          <w:tcPr>
            <w:tcW w:w="1417" w:type="pct"/>
            <w:gridSpan w:val="2"/>
            <w:shd w:val="clear" w:color="auto" w:fill="auto"/>
          </w:tcPr>
          <w:p w14:paraId="24714CA6" w14:textId="77777777" w:rsidR="00CB0417" w:rsidRPr="001A4780" w:rsidRDefault="00CB0417" w:rsidP="00652CFD">
            <w:pPr>
              <w:spacing w:before="0" w:after="0" w:line="276" w:lineRule="auto"/>
              <w:rPr>
                <w:sz w:val="20"/>
              </w:rPr>
            </w:pPr>
            <w:r w:rsidRPr="000145EF">
              <w:rPr>
                <w:sz w:val="20"/>
              </w:rPr>
              <w:t>Наименование товара, работы или услуги</w:t>
            </w:r>
          </w:p>
        </w:tc>
        <w:tc>
          <w:tcPr>
            <w:tcW w:w="1418" w:type="pct"/>
            <w:gridSpan w:val="3"/>
            <w:shd w:val="clear" w:color="auto" w:fill="auto"/>
          </w:tcPr>
          <w:p w14:paraId="29964CEE" w14:textId="77777777" w:rsidR="00CB0417" w:rsidRPr="001A4780" w:rsidRDefault="00CB0417" w:rsidP="00652CFD">
            <w:pPr>
              <w:spacing w:before="0" w:after="0" w:line="276" w:lineRule="auto"/>
              <w:rPr>
                <w:sz w:val="20"/>
              </w:rPr>
            </w:pPr>
            <w:r w:rsidRPr="00545758">
              <w:rPr>
                <w:sz w:val="20"/>
              </w:rPr>
              <w:t>Значение игнорируется при приеме, автоматически заполняется при передаче из справочника</w:t>
            </w:r>
          </w:p>
        </w:tc>
      </w:tr>
      <w:tr w:rsidR="00CB0417" w:rsidRPr="00522331" w14:paraId="403E4962" w14:textId="77777777" w:rsidTr="002404A0">
        <w:trPr>
          <w:jc w:val="center"/>
        </w:trPr>
        <w:tc>
          <w:tcPr>
            <w:tcW w:w="5000" w:type="pct"/>
            <w:gridSpan w:val="12"/>
            <w:shd w:val="clear" w:color="auto" w:fill="auto"/>
            <w:vAlign w:val="center"/>
            <w:hideMark/>
          </w:tcPr>
          <w:p w14:paraId="7D3DA05F" w14:textId="77777777" w:rsidR="00CB0417" w:rsidRPr="00CE2988" w:rsidRDefault="00CB0417" w:rsidP="00652CFD">
            <w:pPr>
              <w:spacing w:before="0" w:after="0" w:line="276" w:lineRule="auto"/>
              <w:jc w:val="center"/>
              <w:rPr>
                <w:b/>
                <w:sz w:val="20"/>
              </w:rPr>
            </w:pPr>
            <w:r w:rsidRPr="00D71363">
              <w:rPr>
                <w:b/>
                <w:sz w:val="20"/>
                <w:lang w:val="en-US"/>
              </w:rPr>
              <w:t>Классификация по КВР</w:t>
            </w:r>
          </w:p>
        </w:tc>
      </w:tr>
      <w:tr w:rsidR="002C6384" w:rsidRPr="001A4780" w14:paraId="60BF0B9D" w14:textId="77777777" w:rsidTr="00030451">
        <w:trPr>
          <w:jc w:val="center"/>
        </w:trPr>
        <w:tc>
          <w:tcPr>
            <w:tcW w:w="746" w:type="pct"/>
            <w:shd w:val="clear" w:color="auto" w:fill="auto"/>
            <w:vAlign w:val="center"/>
          </w:tcPr>
          <w:p w14:paraId="30920B98" w14:textId="77777777" w:rsidR="00CB0417" w:rsidRPr="00CF443D" w:rsidRDefault="00CB0417" w:rsidP="00652CFD">
            <w:pPr>
              <w:spacing w:before="0" w:after="0" w:line="276" w:lineRule="auto"/>
              <w:jc w:val="both"/>
              <w:rPr>
                <w:b/>
                <w:sz w:val="20"/>
              </w:rPr>
            </w:pPr>
            <w:r w:rsidRPr="00D71363">
              <w:rPr>
                <w:b/>
                <w:sz w:val="20"/>
              </w:rPr>
              <w:t>KVRInfo</w:t>
            </w:r>
          </w:p>
        </w:tc>
        <w:tc>
          <w:tcPr>
            <w:tcW w:w="750" w:type="pct"/>
            <w:gridSpan w:val="3"/>
            <w:shd w:val="clear" w:color="auto" w:fill="auto"/>
            <w:vAlign w:val="center"/>
          </w:tcPr>
          <w:p w14:paraId="6DD39BA2" w14:textId="77777777" w:rsidR="00CB0417" w:rsidRPr="00CF443D" w:rsidRDefault="00CB0417" w:rsidP="00652CFD">
            <w:pPr>
              <w:spacing w:before="0" w:after="0" w:line="276" w:lineRule="auto"/>
              <w:jc w:val="both"/>
              <w:rPr>
                <w:b/>
                <w:sz w:val="20"/>
              </w:rPr>
            </w:pPr>
          </w:p>
        </w:tc>
        <w:tc>
          <w:tcPr>
            <w:tcW w:w="202" w:type="pct"/>
            <w:gridSpan w:val="2"/>
            <w:shd w:val="clear" w:color="auto" w:fill="auto"/>
            <w:vAlign w:val="center"/>
          </w:tcPr>
          <w:p w14:paraId="6A0698C0" w14:textId="77777777" w:rsidR="00CB0417" w:rsidRPr="00CF443D" w:rsidRDefault="00CB0417" w:rsidP="00652CFD">
            <w:pPr>
              <w:spacing w:before="0" w:after="0" w:line="276" w:lineRule="auto"/>
              <w:jc w:val="both"/>
              <w:rPr>
                <w:b/>
                <w:sz w:val="20"/>
              </w:rPr>
            </w:pPr>
          </w:p>
        </w:tc>
        <w:tc>
          <w:tcPr>
            <w:tcW w:w="467" w:type="pct"/>
            <w:shd w:val="clear" w:color="auto" w:fill="auto"/>
            <w:vAlign w:val="center"/>
          </w:tcPr>
          <w:p w14:paraId="1A1EE42E" w14:textId="77777777" w:rsidR="00CB0417" w:rsidRPr="00CF443D" w:rsidRDefault="00CB0417" w:rsidP="00652CFD">
            <w:pPr>
              <w:spacing w:before="0" w:after="0" w:line="276" w:lineRule="auto"/>
              <w:jc w:val="both"/>
              <w:rPr>
                <w:b/>
                <w:sz w:val="20"/>
              </w:rPr>
            </w:pPr>
          </w:p>
        </w:tc>
        <w:tc>
          <w:tcPr>
            <w:tcW w:w="1417" w:type="pct"/>
            <w:gridSpan w:val="2"/>
            <w:shd w:val="clear" w:color="auto" w:fill="auto"/>
            <w:vAlign w:val="center"/>
          </w:tcPr>
          <w:p w14:paraId="2E2477CD" w14:textId="77777777" w:rsidR="00CB0417" w:rsidRPr="00CF443D" w:rsidRDefault="00CB0417" w:rsidP="00652CFD">
            <w:pPr>
              <w:spacing w:before="0" w:after="0" w:line="276" w:lineRule="auto"/>
              <w:rPr>
                <w:b/>
                <w:sz w:val="20"/>
              </w:rPr>
            </w:pPr>
          </w:p>
        </w:tc>
        <w:tc>
          <w:tcPr>
            <w:tcW w:w="1418" w:type="pct"/>
            <w:gridSpan w:val="3"/>
            <w:shd w:val="clear" w:color="auto" w:fill="auto"/>
            <w:vAlign w:val="center"/>
            <w:hideMark/>
          </w:tcPr>
          <w:p w14:paraId="4814CB10" w14:textId="77777777" w:rsidR="00CB0417" w:rsidRPr="00CF443D" w:rsidRDefault="00CB0417" w:rsidP="00652CFD">
            <w:pPr>
              <w:spacing w:before="0" w:after="0" w:line="276" w:lineRule="auto"/>
              <w:jc w:val="both"/>
              <w:rPr>
                <w:b/>
                <w:sz w:val="20"/>
              </w:rPr>
            </w:pPr>
          </w:p>
        </w:tc>
      </w:tr>
      <w:tr w:rsidR="002C6384" w:rsidRPr="001A4780" w14:paraId="064875CE" w14:textId="77777777" w:rsidTr="00030451">
        <w:trPr>
          <w:jc w:val="center"/>
        </w:trPr>
        <w:tc>
          <w:tcPr>
            <w:tcW w:w="746" w:type="pct"/>
            <w:vMerge w:val="restart"/>
            <w:shd w:val="clear" w:color="auto" w:fill="auto"/>
            <w:vAlign w:val="center"/>
          </w:tcPr>
          <w:p w14:paraId="1C2D67F8" w14:textId="77777777" w:rsidR="00CB0417" w:rsidRPr="001B3C27" w:rsidRDefault="00CB0417" w:rsidP="00652CFD">
            <w:pPr>
              <w:spacing w:before="0" w:after="0" w:line="276" w:lineRule="auto"/>
              <w:jc w:val="both"/>
              <w:rPr>
                <w:sz w:val="20"/>
              </w:rPr>
            </w:pPr>
            <w:r>
              <w:rPr>
                <w:sz w:val="20"/>
              </w:rPr>
              <w:t>Допустимо указание только одного элемента</w:t>
            </w:r>
          </w:p>
        </w:tc>
        <w:tc>
          <w:tcPr>
            <w:tcW w:w="750" w:type="pct"/>
            <w:gridSpan w:val="3"/>
            <w:shd w:val="clear" w:color="auto" w:fill="auto"/>
            <w:vAlign w:val="center"/>
          </w:tcPr>
          <w:p w14:paraId="14FA5815" w14:textId="77777777" w:rsidR="00CB0417" w:rsidRPr="00545758" w:rsidRDefault="00CB0417" w:rsidP="00652CFD">
            <w:pPr>
              <w:spacing w:before="0" w:after="0" w:line="276" w:lineRule="auto"/>
              <w:rPr>
                <w:sz w:val="20"/>
                <w:lang w:val="en-US" w:eastAsia="en-US"/>
              </w:rPr>
            </w:pPr>
            <w:r>
              <w:rPr>
                <w:sz w:val="20"/>
                <w:lang w:val="en-US" w:eastAsia="en-US"/>
              </w:rPr>
              <w:t>KVR</w:t>
            </w:r>
          </w:p>
        </w:tc>
        <w:tc>
          <w:tcPr>
            <w:tcW w:w="202" w:type="pct"/>
            <w:gridSpan w:val="2"/>
            <w:shd w:val="clear" w:color="auto" w:fill="auto"/>
            <w:vAlign w:val="center"/>
          </w:tcPr>
          <w:p w14:paraId="6311DFF0" w14:textId="77777777" w:rsidR="00CB0417" w:rsidRPr="000D6769" w:rsidRDefault="00CB0417"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3FC8F0E0" w14:textId="77777777" w:rsidR="00CB0417" w:rsidRPr="00AB4D4D" w:rsidRDefault="00CB0417" w:rsidP="00652CFD">
            <w:pPr>
              <w:spacing w:before="0" w:after="0" w:line="276" w:lineRule="auto"/>
              <w:jc w:val="center"/>
              <w:rPr>
                <w:sz w:val="20"/>
                <w:lang w:val="en-US" w:eastAsia="en-US"/>
              </w:rPr>
            </w:pPr>
            <w:r>
              <w:rPr>
                <w:sz w:val="20"/>
                <w:lang w:val="en-US" w:eastAsia="en-US"/>
              </w:rPr>
              <w:t>S</w:t>
            </w:r>
          </w:p>
        </w:tc>
        <w:tc>
          <w:tcPr>
            <w:tcW w:w="1417" w:type="pct"/>
            <w:gridSpan w:val="2"/>
            <w:shd w:val="clear" w:color="auto" w:fill="auto"/>
            <w:vAlign w:val="center"/>
          </w:tcPr>
          <w:p w14:paraId="1ACD906D" w14:textId="77777777" w:rsidR="00CB0417" w:rsidRPr="00545758" w:rsidRDefault="00CB0417" w:rsidP="00652CFD">
            <w:pPr>
              <w:spacing w:before="0" w:after="0" w:line="276" w:lineRule="auto"/>
              <w:rPr>
                <w:sz w:val="20"/>
                <w:lang w:eastAsia="en-US"/>
              </w:rPr>
            </w:pPr>
            <w:r>
              <w:rPr>
                <w:sz w:val="20"/>
                <w:lang w:eastAsia="en-US"/>
              </w:rPr>
              <w:t>КВР</w:t>
            </w:r>
          </w:p>
        </w:tc>
        <w:tc>
          <w:tcPr>
            <w:tcW w:w="1418" w:type="pct"/>
            <w:gridSpan w:val="3"/>
            <w:shd w:val="clear" w:color="auto" w:fill="auto"/>
            <w:vAlign w:val="center"/>
          </w:tcPr>
          <w:p w14:paraId="5B2A7146" w14:textId="77777777" w:rsidR="00CB0417" w:rsidRPr="001E53C0" w:rsidRDefault="00CB0417" w:rsidP="00652CFD">
            <w:pPr>
              <w:spacing w:before="0" w:after="0" w:line="276" w:lineRule="auto"/>
              <w:jc w:val="both"/>
              <w:rPr>
                <w:sz w:val="20"/>
              </w:rPr>
            </w:pPr>
          </w:p>
        </w:tc>
      </w:tr>
      <w:tr w:rsidR="002C6384" w:rsidRPr="001A4780" w14:paraId="61A0299D" w14:textId="77777777" w:rsidTr="00030451">
        <w:trPr>
          <w:jc w:val="center"/>
        </w:trPr>
        <w:tc>
          <w:tcPr>
            <w:tcW w:w="746" w:type="pct"/>
            <w:vMerge/>
            <w:shd w:val="clear" w:color="auto" w:fill="auto"/>
            <w:vAlign w:val="center"/>
          </w:tcPr>
          <w:p w14:paraId="24DC1E7A"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2B8A0277" w14:textId="77777777" w:rsidR="00CB0417" w:rsidRPr="000D6769" w:rsidRDefault="00CB0417" w:rsidP="00652CFD">
            <w:pPr>
              <w:spacing w:before="0" w:after="0" w:line="276" w:lineRule="auto"/>
              <w:rPr>
                <w:sz w:val="20"/>
                <w:lang w:eastAsia="en-US"/>
              </w:rPr>
            </w:pPr>
            <w:r w:rsidRPr="00D71363">
              <w:rPr>
                <w:sz w:val="20"/>
                <w:lang w:eastAsia="en-US"/>
              </w:rPr>
              <w:t>undefined</w:t>
            </w:r>
          </w:p>
        </w:tc>
        <w:tc>
          <w:tcPr>
            <w:tcW w:w="202" w:type="pct"/>
            <w:gridSpan w:val="2"/>
            <w:shd w:val="clear" w:color="auto" w:fill="auto"/>
            <w:vAlign w:val="center"/>
          </w:tcPr>
          <w:p w14:paraId="688D6865" w14:textId="77777777" w:rsidR="00CB0417" w:rsidRPr="000D6769" w:rsidRDefault="00CB0417"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13EACA61" w14:textId="77777777" w:rsidR="00CB0417" w:rsidRPr="00AB4D4D" w:rsidRDefault="00CB0417" w:rsidP="00652CFD">
            <w:pPr>
              <w:spacing w:before="0" w:after="0" w:line="276" w:lineRule="auto"/>
              <w:jc w:val="center"/>
              <w:rPr>
                <w:sz w:val="20"/>
                <w:lang w:val="en-US" w:eastAsia="en-US"/>
              </w:rPr>
            </w:pPr>
            <w:r>
              <w:rPr>
                <w:sz w:val="20"/>
                <w:lang w:val="en-US" w:eastAsia="en-US"/>
              </w:rPr>
              <w:t>T</w:t>
            </w:r>
          </w:p>
        </w:tc>
        <w:tc>
          <w:tcPr>
            <w:tcW w:w="1417" w:type="pct"/>
            <w:gridSpan w:val="2"/>
            <w:shd w:val="clear" w:color="auto" w:fill="auto"/>
            <w:vAlign w:val="center"/>
          </w:tcPr>
          <w:p w14:paraId="31629CFE" w14:textId="77777777" w:rsidR="00CB0417" w:rsidRPr="00545758" w:rsidRDefault="00CB0417" w:rsidP="00652CFD">
            <w:pPr>
              <w:spacing w:before="0" w:after="0" w:line="276" w:lineRule="auto"/>
              <w:rPr>
                <w:sz w:val="20"/>
                <w:lang w:eastAsia="en-US"/>
              </w:rPr>
            </w:pPr>
            <w:r w:rsidRPr="00AB4D4D">
              <w:rPr>
                <w:sz w:val="20"/>
                <w:lang w:eastAsia="en-US"/>
              </w:rPr>
              <w:t xml:space="preserve">Значение кода </w:t>
            </w:r>
            <w:r>
              <w:rPr>
                <w:sz w:val="20"/>
                <w:lang w:eastAsia="en-US"/>
              </w:rPr>
              <w:t>КВР</w:t>
            </w:r>
            <w:r w:rsidRPr="00AB4D4D">
              <w:rPr>
                <w:sz w:val="20"/>
                <w:lang w:eastAsia="en-US"/>
              </w:rPr>
              <w:t xml:space="preserve"> неопределено</w:t>
            </w:r>
          </w:p>
          <w:p w14:paraId="2F2D8721" w14:textId="77777777" w:rsidR="00CB0417" w:rsidRPr="00AB4D4D" w:rsidRDefault="00CB0417" w:rsidP="00652CFD">
            <w:pPr>
              <w:spacing w:before="0" w:after="0" w:line="276" w:lineRule="auto"/>
              <w:rPr>
                <w:sz w:val="20"/>
                <w:lang w:eastAsia="en-US"/>
              </w:rPr>
            </w:pPr>
            <w:r>
              <w:rPr>
                <w:sz w:val="20"/>
                <w:lang w:eastAsia="en-US"/>
              </w:rPr>
              <w:t xml:space="preserve">Фиксированное значение </w:t>
            </w:r>
            <w:r>
              <w:rPr>
                <w:sz w:val="20"/>
              </w:rPr>
              <w:t>'000</w:t>
            </w:r>
            <w:r w:rsidRPr="00AB4D4D">
              <w:rPr>
                <w:sz w:val="20"/>
              </w:rPr>
              <w:t>'</w:t>
            </w:r>
          </w:p>
        </w:tc>
        <w:tc>
          <w:tcPr>
            <w:tcW w:w="1418" w:type="pct"/>
            <w:gridSpan w:val="3"/>
            <w:shd w:val="clear" w:color="auto" w:fill="auto"/>
            <w:vAlign w:val="center"/>
          </w:tcPr>
          <w:p w14:paraId="00A5C214" w14:textId="77777777" w:rsidR="00CB0417" w:rsidRPr="00AB4D4D" w:rsidRDefault="00CB0417" w:rsidP="00652CFD">
            <w:pPr>
              <w:spacing w:before="0" w:after="0" w:line="276" w:lineRule="auto"/>
              <w:jc w:val="both"/>
              <w:rPr>
                <w:sz w:val="20"/>
              </w:rPr>
            </w:pPr>
            <w:r>
              <w:rPr>
                <w:sz w:val="20"/>
              </w:rPr>
              <w:t>Поле заполняется в случае если в позиции пристуствует более одного кода ТРУ по КВР.</w:t>
            </w:r>
          </w:p>
          <w:p w14:paraId="72131882" w14:textId="77777777" w:rsidR="00CB0417" w:rsidRPr="001E53C0" w:rsidRDefault="00CB0417" w:rsidP="00652CFD">
            <w:pPr>
              <w:spacing w:before="0" w:after="0" w:line="276" w:lineRule="auto"/>
              <w:jc w:val="both"/>
              <w:rPr>
                <w:sz w:val="20"/>
              </w:rPr>
            </w:pPr>
            <w:r>
              <w:rPr>
                <w:sz w:val="20"/>
              </w:rPr>
              <w:t>В ИКЗ добавляется значение '00</w:t>
            </w:r>
            <w:r w:rsidRPr="00AB4D4D">
              <w:rPr>
                <w:sz w:val="20"/>
              </w:rPr>
              <w:t>0'</w:t>
            </w:r>
          </w:p>
        </w:tc>
      </w:tr>
      <w:tr w:rsidR="00CB0417" w:rsidRPr="00522331" w14:paraId="5B59A0A6" w14:textId="77777777" w:rsidTr="002404A0">
        <w:trPr>
          <w:jc w:val="center"/>
        </w:trPr>
        <w:tc>
          <w:tcPr>
            <w:tcW w:w="5000" w:type="pct"/>
            <w:gridSpan w:val="12"/>
            <w:shd w:val="clear" w:color="auto" w:fill="auto"/>
            <w:vAlign w:val="center"/>
            <w:hideMark/>
          </w:tcPr>
          <w:p w14:paraId="5869511D" w14:textId="77777777" w:rsidR="00CB0417" w:rsidRPr="00CE2988" w:rsidRDefault="00CB0417" w:rsidP="00652CFD">
            <w:pPr>
              <w:spacing w:before="0" w:after="0" w:line="276" w:lineRule="auto"/>
              <w:jc w:val="center"/>
              <w:rPr>
                <w:b/>
                <w:sz w:val="20"/>
              </w:rPr>
            </w:pPr>
            <w:r w:rsidRPr="00D71363">
              <w:rPr>
                <w:b/>
                <w:sz w:val="20"/>
                <w:lang w:val="en-US"/>
              </w:rPr>
              <w:t>КВР</w:t>
            </w:r>
          </w:p>
        </w:tc>
      </w:tr>
      <w:tr w:rsidR="002C6384" w:rsidRPr="001A4780" w14:paraId="0C835BFA" w14:textId="77777777" w:rsidTr="00030451">
        <w:trPr>
          <w:jc w:val="center"/>
        </w:trPr>
        <w:tc>
          <w:tcPr>
            <w:tcW w:w="746" w:type="pct"/>
            <w:shd w:val="clear" w:color="auto" w:fill="auto"/>
            <w:vAlign w:val="center"/>
          </w:tcPr>
          <w:p w14:paraId="1874D55A" w14:textId="77777777" w:rsidR="00CB0417" w:rsidRPr="00CF443D" w:rsidRDefault="00CB0417" w:rsidP="00652CFD">
            <w:pPr>
              <w:spacing w:before="0" w:after="0" w:line="276" w:lineRule="auto"/>
              <w:jc w:val="both"/>
              <w:rPr>
                <w:b/>
                <w:sz w:val="20"/>
              </w:rPr>
            </w:pPr>
            <w:r>
              <w:rPr>
                <w:b/>
                <w:sz w:val="20"/>
              </w:rPr>
              <w:t>KVR</w:t>
            </w:r>
          </w:p>
        </w:tc>
        <w:tc>
          <w:tcPr>
            <w:tcW w:w="750" w:type="pct"/>
            <w:gridSpan w:val="3"/>
            <w:shd w:val="clear" w:color="auto" w:fill="auto"/>
            <w:vAlign w:val="center"/>
          </w:tcPr>
          <w:p w14:paraId="55299764" w14:textId="77777777" w:rsidR="00CB0417" w:rsidRPr="00CF443D" w:rsidRDefault="00CB0417" w:rsidP="00652CFD">
            <w:pPr>
              <w:spacing w:before="0" w:after="0" w:line="276" w:lineRule="auto"/>
              <w:jc w:val="both"/>
              <w:rPr>
                <w:b/>
                <w:sz w:val="20"/>
              </w:rPr>
            </w:pPr>
          </w:p>
        </w:tc>
        <w:tc>
          <w:tcPr>
            <w:tcW w:w="202" w:type="pct"/>
            <w:gridSpan w:val="2"/>
            <w:shd w:val="clear" w:color="auto" w:fill="auto"/>
            <w:vAlign w:val="center"/>
          </w:tcPr>
          <w:p w14:paraId="37A1ABEC" w14:textId="77777777" w:rsidR="00CB0417" w:rsidRPr="00CF443D" w:rsidRDefault="00CB0417" w:rsidP="00652CFD">
            <w:pPr>
              <w:spacing w:before="0" w:after="0" w:line="276" w:lineRule="auto"/>
              <w:jc w:val="both"/>
              <w:rPr>
                <w:b/>
                <w:sz w:val="20"/>
              </w:rPr>
            </w:pPr>
          </w:p>
        </w:tc>
        <w:tc>
          <w:tcPr>
            <w:tcW w:w="467" w:type="pct"/>
            <w:shd w:val="clear" w:color="auto" w:fill="auto"/>
            <w:vAlign w:val="center"/>
          </w:tcPr>
          <w:p w14:paraId="504D5958" w14:textId="77777777" w:rsidR="00CB0417" w:rsidRPr="00CF443D" w:rsidRDefault="00CB0417" w:rsidP="00652CFD">
            <w:pPr>
              <w:spacing w:before="0" w:after="0" w:line="276" w:lineRule="auto"/>
              <w:jc w:val="both"/>
              <w:rPr>
                <w:b/>
                <w:sz w:val="20"/>
              </w:rPr>
            </w:pPr>
          </w:p>
        </w:tc>
        <w:tc>
          <w:tcPr>
            <w:tcW w:w="1417" w:type="pct"/>
            <w:gridSpan w:val="2"/>
            <w:shd w:val="clear" w:color="auto" w:fill="auto"/>
            <w:vAlign w:val="center"/>
          </w:tcPr>
          <w:p w14:paraId="4269724A" w14:textId="77777777" w:rsidR="00CB0417" w:rsidRPr="00CF443D" w:rsidRDefault="00CB0417" w:rsidP="00652CFD">
            <w:pPr>
              <w:spacing w:before="0" w:after="0" w:line="276" w:lineRule="auto"/>
              <w:rPr>
                <w:b/>
                <w:sz w:val="20"/>
              </w:rPr>
            </w:pPr>
          </w:p>
        </w:tc>
        <w:tc>
          <w:tcPr>
            <w:tcW w:w="1418" w:type="pct"/>
            <w:gridSpan w:val="3"/>
            <w:shd w:val="clear" w:color="auto" w:fill="auto"/>
            <w:vAlign w:val="center"/>
            <w:hideMark/>
          </w:tcPr>
          <w:p w14:paraId="62525B3F" w14:textId="77777777" w:rsidR="00CB0417" w:rsidRPr="00CF443D" w:rsidRDefault="00CB0417" w:rsidP="00652CFD">
            <w:pPr>
              <w:spacing w:before="0" w:after="0" w:line="276" w:lineRule="auto"/>
              <w:jc w:val="both"/>
              <w:rPr>
                <w:b/>
                <w:sz w:val="20"/>
              </w:rPr>
            </w:pPr>
          </w:p>
        </w:tc>
      </w:tr>
      <w:tr w:rsidR="002C6384" w:rsidRPr="001A4780" w14:paraId="5C3D335B" w14:textId="77777777" w:rsidTr="00030451">
        <w:trPr>
          <w:jc w:val="center"/>
        </w:trPr>
        <w:tc>
          <w:tcPr>
            <w:tcW w:w="746" w:type="pct"/>
            <w:shd w:val="clear" w:color="auto" w:fill="auto"/>
            <w:vAlign w:val="center"/>
          </w:tcPr>
          <w:p w14:paraId="266C425D"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223ABAA3" w14:textId="77777777" w:rsidR="00CB0417" w:rsidRPr="000D6769" w:rsidRDefault="00CB0417" w:rsidP="00652CFD">
            <w:pPr>
              <w:spacing w:before="0" w:after="0" w:line="276" w:lineRule="auto"/>
              <w:rPr>
                <w:sz w:val="20"/>
                <w:lang w:eastAsia="en-US"/>
              </w:rPr>
            </w:pPr>
            <w:r>
              <w:rPr>
                <w:sz w:val="20"/>
                <w:lang w:val="en-US"/>
              </w:rPr>
              <w:t>code</w:t>
            </w:r>
          </w:p>
        </w:tc>
        <w:tc>
          <w:tcPr>
            <w:tcW w:w="202" w:type="pct"/>
            <w:gridSpan w:val="2"/>
            <w:shd w:val="clear" w:color="auto" w:fill="auto"/>
          </w:tcPr>
          <w:p w14:paraId="4216B251" w14:textId="77777777" w:rsidR="00CB0417" w:rsidRPr="000D6769" w:rsidRDefault="00CB0417" w:rsidP="00652CFD">
            <w:pPr>
              <w:spacing w:before="0" w:after="0" w:line="276" w:lineRule="auto"/>
              <w:jc w:val="center"/>
              <w:rPr>
                <w:sz w:val="20"/>
                <w:lang w:eastAsia="en-US"/>
              </w:rPr>
            </w:pPr>
            <w:r>
              <w:rPr>
                <w:sz w:val="20"/>
              </w:rPr>
              <w:t>О</w:t>
            </w:r>
          </w:p>
        </w:tc>
        <w:tc>
          <w:tcPr>
            <w:tcW w:w="467" w:type="pct"/>
            <w:shd w:val="clear" w:color="auto" w:fill="auto"/>
          </w:tcPr>
          <w:p w14:paraId="7BC3A29E" w14:textId="77777777" w:rsidR="00CB0417" w:rsidRDefault="00CB0417" w:rsidP="00652CFD">
            <w:pPr>
              <w:spacing w:before="0" w:after="0" w:line="276" w:lineRule="auto"/>
              <w:jc w:val="center"/>
              <w:rPr>
                <w:sz w:val="20"/>
                <w:lang w:eastAsia="en-US"/>
              </w:rPr>
            </w:pPr>
            <w:r>
              <w:rPr>
                <w:sz w:val="20"/>
                <w:lang w:val="en-US"/>
              </w:rPr>
              <w:t>T(</w:t>
            </w:r>
            <w:r>
              <w:rPr>
                <w:sz w:val="20"/>
              </w:rPr>
              <w:t>3</w:t>
            </w:r>
            <w:r>
              <w:rPr>
                <w:sz w:val="20"/>
                <w:lang w:val="en-US"/>
              </w:rPr>
              <w:t>)</w:t>
            </w:r>
          </w:p>
        </w:tc>
        <w:tc>
          <w:tcPr>
            <w:tcW w:w="1417" w:type="pct"/>
            <w:gridSpan w:val="2"/>
            <w:shd w:val="clear" w:color="auto" w:fill="auto"/>
          </w:tcPr>
          <w:p w14:paraId="1B427565" w14:textId="77777777" w:rsidR="00CB0417" w:rsidRDefault="00CB0417" w:rsidP="00652CFD">
            <w:pPr>
              <w:spacing w:before="0" w:after="0" w:line="276" w:lineRule="auto"/>
              <w:rPr>
                <w:sz w:val="20"/>
                <w:lang w:eastAsia="en-US"/>
              </w:rPr>
            </w:pPr>
            <w:r w:rsidRPr="000145EF">
              <w:rPr>
                <w:sz w:val="20"/>
              </w:rPr>
              <w:t xml:space="preserve">Код </w:t>
            </w:r>
            <w:r w:rsidRPr="00545758">
              <w:rPr>
                <w:sz w:val="20"/>
              </w:rPr>
              <w:t>вида расхода</w:t>
            </w:r>
          </w:p>
        </w:tc>
        <w:tc>
          <w:tcPr>
            <w:tcW w:w="1418" w:type="pct"/>
            <w:gridSpan w:val="3"/>
            <w:shd w:val="clear" w:color="auto" w:fill="auto"/>
            <w:vAlign w:val="center"/>
          </w:tcPr>
          <w:p w14:paraId="5F9E700B" w14:textId="77777777" w:rsidR="00CB0417" w:rsidRPr="001E53C0" w:rsidRDefault="00CB0417" w:rsidP="00652CFD">
            <w:pPr>
              <w:spacing w:before="0" w:after="0" w:line="276" w:lineRule="auto"/>
              <w:jc w:val="both"/>
              <w:rPr>
                <w:sz w:val="20"/>
              </w:rPr>
            </w:pPr>
          </w:p>
        </w:tc>
      </w:tr>
      <w:tr w:rsidR="002C6384" w:rsidRPr="001A4780" w14:paraId="4750AF8F" w14:textId="77777777" w:rsidTr="00030451">
        <w:trPr>
          <w:jc w:val="center"/>
        </w:trPr>
        <w:tc>
          <w:tcPr>
            <w:tcW w:w="746" w:type="pct"/>
            <w:shd w:val="clear" w:color="auto" w:fill="auto"/>
            <w:vAlign w:val="center"/>
          </w:tcPr>
          <w:p w14:paraId="32E81056"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0BC78AC3" w14:textId="77777777" w:rsidR="00CB0417" w:rsidRPr="000D6769" w:rsidRDefault="00CB0417" w:rsidP="00652CFD">
            <w:pPr>
              <w:spacing w:before="0" w:after="0" w:line="276" w:lineRule="auto"/>
              <w:rPr>
                <w:sz w:val="20"/>
                <w:lang w:eastAsia="en-US"/>
              </w:rPr>
            </w:pPr>
            <w:r>
              <w:rPr>
                <w:sz w:val="20"/>
                <w:lang w:val="en-US"/>
              </w:rPr>
              <w:t>name</w:t>
            </w:r>
          </w:p>
        </w:tc>
        <w:tc>
          <w:tcPr>
            <w:tcW w:w="202" w:type="pct"/>
            <w:gridSpan w:val="2"/>
            <w:shd w:val="clear" w:color="auto" w:fill="auto"/>
          </w:tcPr>
          <w:p w14:paraId="01231450" w14:textId="77777777" w:rsidR="00CB0417" w:rsidRPr="000D6769" w:rsidRDefault="00CB0417" w:rsidP="00652CFD">
            <w:pPr>
              <w:spacing w:before="0" w:after="0" w:line="276" w:lineRule="auto"/>
              <w:jc w:val="center"/>
              <w:rPr>
                <w:sz w:val="20"/>
                <w:lang w:eastAsia="en-US"/>
              </w:rPr>
            </w:pPr>
            <w:r>
              <w:rPr>
                <w:sz w:val="20"/>
              </w:rPr>
              <w:t>Н</w:t>
            </w:r>
          </w:p>
        </w:tc>
        <w:tc>
          <w:tcPr>
            <w:tcW w:w="467" w:type="pct"/>
            <w:shd w:val="clear" w:color="auto" w:fill="auto"/>
          </w:tcPr>
          <w:p w14:paraId="39CF00C1" w14:textId="77777777" w:rsidR="00CB0417" w:rsidRDefault="00CB0417" w:rsidP="00652CFD">
            <w:pPr>
              <w:spacing w:before="0" w:after="0" w:line="276" w:lineRule="auto"/>
              <w:jc w:val="center"/>
              <w:rPr>
                <w:sz w:val="20"/>
                <w:lang w:eastAsia="en-US"/>
              </w:rPr>
            </w:pPr>
            <w:r>
              <w:rPr>
                <w:sz w:val="20"/>
                <w:lang w:val="en-US"/>
              </w:rPr>
              <w:t>T(1-2000)</w:t>
            </w:r>
          </w:p>
        </w:tc>
        <w:tc>
          <w:tcPr>
            <w:tcW w:w="1417" w:type="pct"/>
            <w:gridSpan w:val="2"/>
            <w:shd w:val="clear" w:color="auto" w:fill="auto"/>
          </w:tcPr>
          <w:p w14:paraId="555CAEBA" w14:textId="77777777" w:rsidR="00CB0417" w:rsidRDefault="00CB0417" w:rsidP="00652CFD">
            <w:pPr>
              <w:spacing w:before="0" w:after="0" w:line="276" w:lineRule="auto"/>
              <w:rPr>
                <w:sz w:val="20"/>
                <w:lang w:eastAsia="en-US"/>
              </w:rPr>
            </w:pPr>
            <w:r w:rsidRPr="00545758">
              <w:rPr>
                <w:sz w:val="20"/>
              </w:rPr>
              <w:t xml:space="preserve">Наименование вида расхода. </w:t>
            </w:r>
          </w:p>
        </w:tc>
        <w:tc>
          <w:tcPr>
            <w:tcW w:w="1418" w:type="pct"/>
            <w:gridSpan w:val="3"/>
            <w:shd w:val="clear" w:color="auto" w:fill="auto"/>
            <w:vAlign w:val="center"/>
          </w:tcPr>
          <w:p w14:paraId="5FA7E6DE" w14:textId="77777777" w:rsidR="00CB0417" w:rsidRPr="001E53C0" w:rsidRDefault="00CB0417" w:rsidP="00652CFD">
            <w:pPr>
              <w:spacing w:before="0" w:after="0" w:line="276" w:lineRule="auto"/>
              <w:jc w:val="both"/>
              <w:rPr>
                <w:sz w:val="20"/>
              </w:rPr>
            </w:pPr>
            <w:r w:rsidRPr="00545758">
              <w:rPr>
                <w:sz w:val="20"/>
              </w:rPr>
              <w:t>Значение игнорируется при приеме, автоматически заполняется при передаче из справочника КВР</w:t>
            </w:r>
          </w:p>
        </w:tc>
      </w:tr>
      <w:tr w:rsidR="00CB0417" w:rsidRPr="002A6587" w14:paraId="2F0E3989" w14:textId="77777777" w:rsidTr="002404A0">
        <w:trPr>
          <w:jc w:val="center"/>
        </w:trPr>
        <w:tc>
          <w:tcPr>
            <w:tcW w:w="5000" w:type="pct"/>
            <w:gridSpan w:val="12"/>
            <w:shd w:val="clear" w:color="auto" w:fill="auto"/>
            <w:vAlign w:val="center"/>
            <w:hideMark/>
          </w:tcPr>
          <w:p w14:paraId="7D6BE3C7" w14:textId="77777777" w:rsidR="00CB0417" w:rsidRPr="002A6587" w:rsidRDefault="00CB0417" w:rsidP="00652CFD">
            <w:pPr>
              <w:spacing w:before="0" w:after="0" w:line="276" w:lineRule="auto"/>
              <w:jc w:val="center"/>
              <w:rPr>
                <w:b/>
                <w:sz w:val="20"/>
                <w:lang w:val="en-US"/>
              </w:rPr>
            </w:pPr>
            <w:r w:rsidRPr="001B3256">
              <w:rPr>
                <w:b/>
                <w:sz w:val="20"/>
              </w:rPr>
              <w:t>Сведения о позиции</w:t>
            </w:r>
          </w:p>
        </w:tc>
      </w:tr>
      <w:tr w:rsidR="002C6384" w:rsidRPr="000145EF" w14:paraId="376905AA" w14:textId="77777777" w:rsidTr="00030451">
        <w:trPr>
          <w:jc w:val="center"/>
        </w:trPr>
        <w:tc>
          <w:tcPr>
            <w:tcW w:w="746" w:type="pct"/>
            <w:shd w:val="clear" w:color="auto" w:fill="auto"/>
          </w:tcPr>
          <w:p w14:paraId="4FC21A81" w14:textId="77777777" w:rsidR="00CB0417" w:rsidRPr="00AC29B4" w:rsidRDefault="00CB0417" w:rsidP="00652CFD">
            <w:pPr>
              <w:spacing w:before="0" w:after="0" w:line="276" w:lineRule="auto"/>
              <w:rPr>
                <w:b/>
                <w:sz w:val="20"/>
                <w:lang w:val="en-US"/>
              </w:rPr>
            </w:pPr>
            <w:r w:rsidRPr="001B3256">
              <w:rPr>
                <w:b/>
                <w:sz w:val="20"/>
              </w:rPr>
              <w:t>positionInfo</w:t>
            </w:r>
          </w:p>
        </w:tc>
        <w:tc>
          <w:tcPr>
            <w:tcW w:w="750" w:type="pct"/>
            <w:gridSpan w:val="3"/>
            <w:shd w:val="clear" w:color="auto" w:fill="auto"/>
            <w:vAlign w:val="center"/>
          </w:tcPr>
          <w:p w14:paraId="647FA99E" w14:textId="77777777" w:rsidR="00CB0417" w:rsidRPr="000145EF" w:rsidRDefault="00CB0417" w:rsidP="00652CFD">
            <w:pPr>
              <w:spacing w:before="0" w:after="0" w:line="276" w:lineRule="auto"/>
              <w:jc w:val="both"/>
              <w:rPr>
                <w:b/>
                <w:sz w:val="20"/>
              </w:rPr>
            </w:pPr>
          </w:p>
        </w:tc>
        <w:tc>
          <w:tcPr>
            <w:tcW w:w="202" w:type="pct"/>
            <w:gridSpan w:val="2"/>
            <w:shd w:val="clear" w:color="auto" w:fill="auto"/>
            <w:vAlign w:val="center"/>
          </w:tcPr>
          <w:p w14:paraId="109AFBAD" w14:textId="77777777" w:rsidR="00CB0417" w:rsidRPr="000145EF" w:rsidRDefault="00CB0417" w:rsidP="00652CFD">
            <w:pPr>
              <w:spacing w:before="0" w:after="0" w:line="276" w:lineRule="auto"/>
              <w:jc w:val="both"/>
              <w:rPr>
                <w:b/>
                <w:sz w:val="20"/>
              </w:rPr>
            </w:pPr>
          </w:p>
        </w:tc>
        <w:tc>
          <w:tcPr>
            <w:tcW w:w="467" w:type="pct"/>
            <w:shd w:val="clear" w:color="auto" w:fill="auto"/>
            <w:vAlign w:val="center"/>
          </w:tcPr>
          <w:p w14:paraId="24B5D731" w14:textId="77777777" w:rsidR="00CB0417" w:rsidRPr="000145EF" w:rsidRDefault="00CB0417" w:rsidP="00652CFD">
            <w:pPr>
              <w:spacing w:before="0" w:after="0" w:line="276" w:lineRule="auto"/>
              <w:jc w:val="both"/>
              <w:rPr>
                <w:b/>
                <w:sz w:val="20"/>
              </w:rPr>
            </w:pPr>
          </w:p>
        </w:tc>
        <w:tc>
          <w:tcPr>
            <w:tcW w:w="1417" w:type="pct"/>
            <w:gridSpan w:val="2"/>
            <w:shd w:val="clear" w:color="auto" w:fill="auto"/>
            <w:vAlign w:val="center"/>
          </w:tcPr>
          <w:p w14:paraId="6F0D473E" w14:textId="77777777" w:rsidR="00CB0417" w:rsidRPr="000145EF" w:rsidRDefault="00CB0417" w:rsidP="00652CFD">
            <w:pPr>
              <w:spacing w:before="0" w:after="0" w:line="276" w:lineRule="auto"/>
              <w:rPr>
                <w:b/>
                <w:sz w:val="20"/>
              </w:rPr>
            </w:pPr>
          </w:p>
        </w:tc>
        <w:tc>
          <w:tcPr>
            <w:tcW w:w="1418" w:type="pct"/>
            <w:gridSpan w:val="3"/>
            <w:shd w:val="clear" w:color="auto" w:fill="auto"/>
            <w:vAlign w:val="center"/>
            <w:hideMark/>
          </w:tcPr>
          <w:p w14:paraId="6B730A8F" w14:textId="77777777" w:rsidR="00CB0417" w:rsidRPr="000145EF" w:rsidRDefault="00CB0417" w:rsidP="00652CFD">
            <w:pPr>
              <w:spacing w:before="0" w:after="0" w:line="276" w:lineRule="auto"/>
              <w:jc w:val="both"/>
              <w:rPr>
                <w:b/>
                <w:sz w:val="20"/>
              </w:rPr>
            </w:pPr>
          </w:p>
        </w:tc>
      </w:tr>
      <w:tr w:rsidR="002C6384" w:rsidRPr="001A4780" w14:paraId="128CB887" w14:textId="77777777" w:rsidTr="00030451">
        <w:trPr>
          <w:jc w:val="center"/>
        </w:trPr>
        <w:tc>
          <w:tcPr>
            <w:tcW w:w="746" w:type="pct"/>
            <w:shd w:val="clear" w:color="auto" w:fill="auto"/>
            <w:vAlign w:val="center"/>
          </w:tcPr>
          <w:p w14:paraId="530B0C05"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69D8FDAC" w14:textId="77777777" w:rsidR="00CB0417" w:rsidRPr="00B930CE" w:rsidRDefault="00CB0417" w:rsidP="00652CFD">
            <w:pPr>
              <w:spacing w:before="0" w:after="0" w:line="276" w:lineRule="auto"/>
              <w:rPr>
                <w:sz w:val="20"/>
                <w:lang w:eastAsia="en-US"/>
              </w:rPr>
            </w:pPr>
            <w:r w:rsidRPr="00633FFC">
              <w:rPr>
                <w:sz w:val="20"/>
                <w:lang w:eastAsia="en-US"/>
              </w:rPr>
              <w:t>purchaseObjectInfo</w:t>
            </w:r>
          </w:p>
        </w:tc>
        <w:tc>
          <w:tcPr>
            <w:tcW w:w="202" w:type="pct"/>
            <w:gridSpan w:val="2"/>
            <w:shd w:val="clear" w:color="auto" w:fill="auto"/>
            <w:vAlign w:val="center"/>
          </w:tcPr>
          <w:p w14:paraId="448891DE" w14:textId="77777777" w:rsidR="00CB0417" w:rsidRDefault="00CB0417" w:rsidP="00652CFD">
            <w:pPr>
              <w:spacing w:before="0" w:after="0" w:line="276" w:lineRule="auto"/>
              <w:jc w:val="center"/>
              <w:rPr>
                <w:sz w:val="20"/>
                <w:lang w:eastAsia="en-US"/>
              </w:rPr>
            </w:pPr>
            <w:r w:rsidRPr="005C162D">
              <w:rPr>
                <w:sz w:val="20"/>
                <w:lang w:eastAsia="en-US"/>
              </w:rPr>
              <w:t>О</w:t>
            </w:r>
          </w:p>
        </w:tc>
        <w:tc>
          <w:tcPr>
            <w:tcW w:w="467" w:type="pct"/>
            <w:shd w:val="clear" w:color="auto" w:fill="auto"/>
            <w:vAlign w:val="center"/>
          </w:tcPr>
          <w:p w14:paraId="4650B815" w14:textId="77777777" w:rsidR="00CB0417" w:rsidRDefault="00CB0417" w:rsidP="00652CFD">
            <w:pPr>
              <w:spacing w:before="0" w:after="0" w:line="276" w:lineRule="auto"/>
              <w:jc w:val="center"/>
              <w:rPr>
                <w:sz w:val="20"/>
                <w:lang w:eastAsia="en-US"/>
              </w:rPr>
            </w:pPr>
            <w:r>
              <w:rPr>
                <w:sz w:val="20"/>
                <w:lang w:eastAsia="en-US"/>
              </w:rPr>
              <w:t>Т(1-2000)</w:t>
            </w:r>
          </w:p>
        </w:tc>
        <w:tc>
          <w:tcPr>
            <w:tcW w:w="1417" w:type="pct"/>
            <w:gridSpan w:val="2"/>
            <w:shd w:val="clear" w:color="auto" w:fill="auto"/>
            <w:vAlign w:val="center"/>
          </w:tcPr>
          <w:p w14:paraId="21B2CD94" w14:textId="77777777" w:rsidR="00CB0417" w:rsidRPr="00B930CE" w:rsidRDefault="00CB0417" w:rsidP="00652CFD">
            <w:pPr>
              <w:spacing w:before="0" w:after="0" w:line="276" w:lineRule="auto"/>
              <w:rPr>
                <w:sz w:val="20"/>
                <w:lang w:eastAsia="en-US"/>
              </w:rPr>
            </w:pPr>
            <w:r w:rsidRPr="00633FFC">
              <w:rPr>
                <w:sz w:val="20"/>
                <w:lang w:eastAsia="en-US"/>
              </w:rPr>
              <w:t>Наименование объекта или объектов закупки</w:t>
            </w:r>
          </w:p>
        </w:tc>
        <w:tc>
          <w:tcPr>
            <w:tcW w:w="1418" w:type="pct"/>
            <w:gridSpan w:val="3"/>
            <w:shd w:val="clear" w:color="auto" w:fill="auto"/>
            <w:vAlign w:val="center"/>
          </w:tcPr>
          <w:p w14:paraId="63857956" w14:textId="77777777" w:rsidR="00CB0417" w:rsidRDefault="00CB0417" w:rsidP="00652CFD">
            <w:pPr>
              <w:spacing w:before="0" w:after="0" w:line="276" w:lineRule="auto"/>
              <w:jc w:val="both"/>
              <w:rPr>
                <w:sz w:val="20"/>
              </w:rPr>
            </w:pPr>
          </w:p>
        </w:tc>
      </w:tr>
      <w:tr w:rsidR="002C6384" w:rsidRPr="001A4780" w14:paraId="5779C568" w14:textId="77777777" w:rsidTr="00030451">
        <w:trPr>
          <w:jc w:val="center"/>
        </w:trPr>
        <w:tc>
          <w:tcPr>
            <w:tcW w:w="746" w:type="pct"/>
            <w:shd w:val="clear" w:color="auto" w:fill="auto"/>
            <w:vAlign w:val="center"/>
          </w:tcPr>
          <w:p w14:paraId="3B8FD62E"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181872F6" w14:textId="77777777" w:rsidR="00CB0417" w:rsidRPr="00B930CE" w:rsidRDefault="00CB0417" w:rsidP="00652CFD">
            <w:pPr>
              <w:spacing w:before="0" w:after="0" w:line="276" w:lineRule="auto"/>
              <w:rPr>
                <w:sz w:val="20"/>
                <w:lang w:eastAsia="en-US"/>
              </w:rPr>
            </w:pPr>
            <w:r w:rsidRPr="00FE2F0D">
              <w:rPr>
                <w:sz w:val="20"/>
                <w:lang w:eastAsia="en-US"/>
              </w:rPr>
              <w:t>placingNotificationTerm</w:t>
            </w:r>
          </w:p>
        </w:tc>
        <w:tc>
          <w:tcPr>
            <w:tcW w:w="202" w:type="pct"/>
            <w:gridSpan w:val="2"/>
            <w:shd w:val="clear" w:color="auto" w:fill="auto"/>
            <w:vAlign w:val="center"/>
          </w:tcPr>
          <w:p w14:paraId="7CFF0F72" w14:textId="77777777" w:rsidR="00CB0417" w:rsidRDefault="00CB0417"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60007E93" w14:textId="77777777" w:rsidR="00CB0417" w:rsidRPr="00FE2F0D" w:rsidRDefault="00CB0417" w:rsidP="00652CFD">
            <w:pPr>
              <w:spacing w:before="0" w:after="0" w:line="276" w:lineRule="auto"/>
              <w:jc w:val="center"/>
              <w:rPr>
                <w:sz w:val="20"/>
                <w:lang w:val="en-US" w:eastAsia="en-US"/>
              </w:rPr>
            </w:pPr>
            <w:r>
              <w:rPr>
                <w:sz w:val="20"/>
                <w:lang w:val="en-US" w:eastAsia="en-US"/>
              </w:rPr>
              <w:t>S</w:t>
            </w:r>
          </w:p>
        </w:tc>
        <w:tc>
          <w:tcPr>
            <w:tcW w:w="1417" w:type="pct"/>
            <w:gridSpan w:val="2"/>
            <w:shd w:val="clear" w:color="auto" w:fill="auto"/>
            <w:vAlign w:val="center"/>
          </w:tcPr>
          <w:p w14:paraId="0E04B87A" w14:textId="77777777" w:rsidR="00CB0417" w:rsidRPr="00B930CE" w:rsidRDefault="00864AE5" w:rsidP="00652CFD">
            <w:pPr>
              <w:spacing w:before="0" w:after="0" w:line="276" w:lineRule="auto"/>
              <w:rPr>
                <w:sz w:val="20"/>
                <w:lang w:eastAsia="en-US"/>
              </w:rPr>
            </w:pPr>
            <w:r w:rsidRPr="00864AE5">
              <w:rPr>
                <w:sz w:val="20"/>
                <w:lang w:eastAsia="en-US"/>
              </w:rPr>
              <w:t>Планируемый срок начала осуществления закупки</w:t>
            </w:r>
          </w:p>
        </w:tc>
        <w:tc>
          <w:tcPr>
            <w:tcW w:w="1418" w:type="pct"/>
            <w:gridSpan w:val="3"/>
            <w:shd w:val="clear" w:color="auto" w:fill="auto"/>
            <w:vAlign w:val="center"/>
          </w:tcPr>
          <w:p w14:paraId="6625E973" w14:textId="77777777" w:rsidR="00CB0417" w:rsidRDefault="00CB0417" w:rsidP="00652CFD">
            <w:pPr>
              <w:spacing w:before="0" w:after="0" w:line="276" w:lineRule="auto"/>
              <w:jc w:val="both"/>
              <w:rPr>
                <w:sz w:val="20"/>
              </w:rPr>
            </w:pPr>
          </w:p>
        </w:tc>
      </w:tr>
      <w:tr w:rsidR="002C6384" w:rsidRPr="001A4780" w14:paraId="73F55AA9" w14:textId="77777777" w:rsidTr="00030451">
        <w:trPr>
          <w:jc w:val="center"/>
        </w:trPr>
        <w:tc>
          <w:tcPr>
            <w:tcW w:w="746" w:type="pct"/>
            <w:shd w:val="clear" w:color="auto" w:fill="auto"/>
            <w:vAlign w:val="center"/>
          </w:tcPr>
          <w:p w14:paraId="7596FE72"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3CAC492F" w14:textId="77777777" w:rsidR="00CB0417" w:rsidRPr="00B930CE" w:rsidRDefault="00CB0417" w:rsidP="00652CFD">
            <w:pPr>
              <w:spacing w:before="0" w:after="0" w:line="276" w:lineRule="auto"/>
              <w:rPr>
                <w:sz w:val="20"/>
                <w:lang w:eastAsia="en-US"/>
              </w:rPr>
            </w:pPr>
            <w:r w:rsidRPr="00FE2F0D">
              <w:rPr>
                <w:sz w:val="20"/>
                <w:lang w:eastAsia="en-US"/>
              </w:rPr>
              <w:t>endContratProcedureTerm</w:t>
            </w:r>
          </w:p>
        </w:tc>
        <w:tc>
          <w:tcPr>
            <w:tcW w:w="202" w:type="pct"/>
            <w:gridSpan w:val="2"/>
            <w:shd w:val="clear" w:color="auto" w:fill="auto"/>
            <w:vAlign w:val="center"/>
          </w:tcPr>
          <w:p w14:paraId="38806DF6" w14:textId="77777777" w:rsidR="00CB0417" w:rsidRDefault="00CB0417"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320740B2" w14:textId="77777777" w:rsidR="00CB0417" w:rsidRPr="00FE2F0D" w:rsidRDefault="00CB0417" w:rsidP="00652CFD">
            <w:pPr>
              <w:spacing w:before="0" w:after="0" w:line="276" w:lineRule="auto"/>
              <w:jc w:val="center"/>
              <w:rPr>
                <w:sz w:val="20"/>
                <w:lang w:val="en-US" w:eastAsia="en-US"/>
              </w:rPr>
            </w:pPr>
            <w:r>
              <w:rPr>
                <w:sz w:val="20"/>
                <w:lang w:val="en-US" w:eastAsia="en-US"/>
              </w:rPr>
              <w:t>S</w:t>
            </w:r>
          </w:p>
        </w:tc>
        <w:tc>
          <w:tcPr>
            <w:tcW w:w="1417" w:type="pct"/>
            <w:gridSpan w:val="2"/>
            <w:shd w:val="clear" w:color="auto" w:fill="auto"/>
            <w:vAlign w:val="center"/>
          </w:tcPr>
          <w:p w14:paraId="5B49CDB2" w14:textId="77777777" w:rsidR="00CB0417" w:rsidRPr="00B930CE" w:rsidRDefault="00CB0417" w:rsidP="00652CFD">
            <w:pPr>
              <w:spacing w:before="0" w:after="0" w:line="276" w:lineRule="auto"/>
              <w:rPr>
                <w:sz w:val="20"/>
                <w:lang w:eastAsia="en-US"/>
              </w:rPr>
            </w:pPr>
            <w:r w:rsidRPr="00FE2F0D">
              <w:rPr>
                <w:sz w:val="20"/>
                <w:lang w:eastAsia="en-US"/>
              </w:rPr>
              <w:t>Планируемый срок окончания исполнения контракта</w:t>
            </w:r>
          </w:p>
        </w:tc>
        <w:tc>
          <w:tcPr>
            <w:tcW w:w="1418" w:type="pct"/>
            <w:gridSpan w:val="3"/>
            <w:shd w:val="clear" w:color="auto" w:fill="auto"/>
            <w:vAlign w:val="center"/>
          </w:tcPr>
          <w:p w14:paraId="3965081F" w14:textId="77777777" w:rsidR="00CB0417" w:rsidRDefault="00CB0417" w:rsidP="00652CFD">
            <w:pPr>
              <w:spacing w:before="0" w:after="0" w:line="276" w:lineRule="auto"/>
              <w:jc w:val="both"/>
              <w:rPr>
                <w:sz w:val="20"/>
              </w:rPr>
            </w:pPr>
          </w:p>
        </w:tc>
      </w:tr>
      <w:tr w:rsidR="00CB0417" w:rsidRPr="00A243DB" w14:paraId="7B5E086F" w14:textId="77777777" w:rsidTr="002404A0">
        <w:trPr>
          <w:jc w:val="center"/>
        </w:trPr>
        <w:tc>
          <w:tcPr>
            <w:tcW w:w="5000" w:type="pct"/>
            <w:gridSpan w:val="12"/>
            <w:shd w:val="clear" w:color="auto" w:fill="auto"/>
            <w:vAlign w:val="center"/>
            <w:hideMark/>
          </w:tcPr>
          <w:p w14:paraId="26A3F796" w14:textId="77777777" w:rsidR="00CB0417" w:rsidRPr="00FE2F0D" w:rsidRDefault="00CB0417" w:rsidP="00652CFD">
            <w:pPr>
              <w:spacing w:before="0" w:after="0" w:line="276" w:lineRule="auto"/>
              <w:jc w:val="center"/>
              <w:rPr>
                <w:b/>
                <w:sz w:val="20"/>
              </w:rPr>
            </w:pPr>
            <w:r w:rsidRPr="00FE2F0D">
              <w:rPr>
                <w:b/>
                <w:sz w:val="20"/>
                <w:lang w:eastAsia="en-US"/>
              </w:rPr>
              <w:t>Планируемый срок размещения извещения (планируемая дата заключения контракта)</w:t>
            </w:r>
          </w:p>
        </w:tc>
      </w:tr>
      <w:tr w:rsidR="002C6384" w:rsidRPr="00A243DB" w14:paraId="5E0D0B44" w14:textId="77777777" w:rsidTr="00030451">
        <w:trPr>
          <w:jc w:val="center"/>
        </w:trPr>
        <w:tc>
          <w:tcPr>
            <w:tcW w:w="746" w:type="pct"/>
            <w:shd w:val="clear" w:color="auto" w:fill="auto"/>
          </w:tcPr>
          <w:p w14:paraId="61768D72" w14:textId="77777777" w:rsidR="00CB0417" w:rsidRPr="00FE2F0D" w:rsidRDefault="00CB0417" w:rsidP="00652CFD">
            <w:pPr>
              <w:spacing w:before="0" w:after="0" w:line="276" w:lineRule="auto"/>
              <w:rPr>
                <w:b/>
                <w:sz w:val="20"/>
                <w:lang w:val="en-US"/>
              </w:rPr>
            </w:pPr>
            <w:r w:rsidRPr="00A243DB">
              <w:rPr>
                <w:b/>
                <w:sz w:val="20"/>
                <w:lang w:eastAsia="en-US"/>
              </w:rPr>
              <w:t>placingNotificationTerm</w:t>
            </w:r>
          </w:p>
        </w:tc>
        <w:tc>
          <w:tcPr>
            <w:tcW w:w="750" w:type="pct"/>
            <w:gridSpan w:val="3"/>
            <w:shd w:val="clear" w:color="auto" w:fill="auto"/>
            <w:vAlign w:val="center"/>
          </w:tcPr>
          <w:p w14:paraId="1C1D49D3" w14:textId="77777777" w:rsidR="00CB0417" w:rsidRPr="005D20C0" w:rsidRDefault="00CB0417" w:rsidP="00652CFD">
            <w:pPr>
              <w:spacing w:before="0" w:after="0" w:line="276" w:lineRule="auto"/>
              <w:jc w:val="both"/>
              <w:rPr>
                <w:b/>
                <w:sz w:val="20"/>
              </w:rPr>
            </w:pPr>
          </w:p>
        </w:tc>
        <w:tc>
          <w:tcPr>
            <w:tcW w:w="202" w:type="pct"/>
            <w:gridSpan w:val="2"/>
            <w:shd w:val="clear" w:color="auto" w:fill="auto"/>
            <w:vAlign w:val="center"/>
          </w:tcPr>
          <w:p w14:paraId="2AA5DD59" w14:textId="77777777" w:rsidR="00CB0417" w:rsidRPr="005D20C0" w:rsidRDefault="00CB0417" w:rsidP="00652CFD">
            <w:pPr>
              <w:spacing w:before="0" w:after="0" w:line="276" w:lineRule="auto"/>
              <w:jc w:val="both"/>
              <w:rPr>
                <w:b/>
                <w:sz w:val="20"/>
              </w:rPr>
            </w:pPr>
          </w:p>
        </w:tc>
        <w:tc>
          <w:tcPr>
            <w:tcW w:w="467" w:type="pct"/>
            <w:shd w:val="clear" w:color="auto" w:fill="auto"/>
            <w:vAlign w:val="center"/>
          </w:tcPr>
          <w:p w14:paraId="382973ED" w14:textId="77777777" w:rsidR="00CB0417" w:rsidRPr="009F2553" w:rsidRDefault="00CB0417" w:rsidP="00652CFD">
            <w:pPr>
              <w:spacing w:before="0" w:after="0" w:line="276" w:lineRule="auto"/>
              <w:jc w:val="both"/>
              <w:rPr>
                <w:b/>
                <w:sz w:val="20"/>
              </w:rPr>
            </w:pPr>
          </w:p>
        </w:tc>
        <w:tc>
          <w:tcPr>
            <w:tcW w:w="1417" w:type="pct"/>
            <w:gridSpan w:val="2"/>
            <w:shd w:val="clear" w:color="auto" w:fill="auto"/>
            <w:vAlign w:val="center"/>
          </w:tcPr>
          <w:p w14:paraId="295127B6" w14:textId="77777777" w:rsidR="00CB0417" w:rsidRPr="005D37E0" w:rsidRDefault="00CB0417" w:rsidP="00652CFD">
            <w:pPr>
              <w:spacing w:before="0" w:after="0" w:line="276" w:lineRule="auto"/>
              <w:rPr>
                <w:b/>
                <w:sz w:val="20"/>
              </w:rPr>
            </w:pPr>
          </w:p>
        </w:tc>
        <w:tc>
          <w:tcPr>
            <w:tcW w:w="1418" w:type="pct"/>
            <w:gridSpan w:val="3"/>
            <w:shd w:val="clear" w:color="auto" w:fill="auto"/>
            <w:vAlign w:val="center"/>
            <w:hideMark/>
          </w:tcPr>
          <w:p w14:paraId="296D3813" w14:textId="77777777" w:rsidR="00CB0417" w:rsidRPr="00D34C35" w:rsidRDefault="00CB0417" w:rsidP="00652CFD">
            <w:pPr>
              <w:spacing w:before="0" w:after="0" w:line="276" w:lineRule="auto"/>
              <w:jc w:val="both"/>
              <w:rPr>
                <w:b/>
                <w:sz w:val="20"/>
              </w:rPr>
            </w:pPr>
          </w:p>
        </w:tc>
      </w:tr>
      <w:tr w:rsidR="002C6384" w:rsidRPr="001A4780" w14:paraId="7DE71E7F" w14:textId="77777777" w:rsidTr="00030451">
        <w:trPr>
          <w:jc w:val="center"/>
        </w:trPr>
        <w:tc>
          <w:tcPr>
            <w:tcW w:w="746" w:type="pct"/>
            <w:shd w:val="clear" w:color="auto" w:fill="auto"/>
            <w:vAlign w:val="center"/>
          </w:tcPr>
          <w:p w14:paraId="35760BCA"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0CAF274B" w14:textId="77777777" w:rsidR="00CB0417" w:rsidRPr="00FE2F0D" w:rsidRDefault="00CB0417" w:rsidP="00652CFD">
            <w:pPr>
              <w:spacing w:before="0" w:after="0" w:line="276" w:lineRule="auto"/>
              <w:rPr>
                <w:sz w:val="20"/>
                <w:lang w:val="en-US" w:eastAsia="en-US"/>
              </w:rPr>
            </w:pPr>
            <w:r>
              <w:rPr>
                <w:sz w:val="20"/>
                <w:lang w:val="en-US" w:eastAsia="en-US"/>
              </w:rPr>
              <w:t>year</w:t>
            </w:r>
          </w:p>
        </w:tc>
        <w:tc>
          <w:tcPr>
            <w:tcW w:w="202" w:type="pct"/>
            <w:gridSpan w:val="2"/>
            <w:shd w:val="clear" w:color="auto" w:fill="auto"/>
            <w:vAlign w:val="center"/>
          </w:tcPr>
          <w:p w14:paraId="368312BB" w14:textId="77777777" w:rsidR="00CB0417" w:rsidRDefault="00CB0417"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5D726966" w14:textId="77777777" w:rsidR="00CB0417" w:rsidRPr="00FE2F0D" w:rsidRDefault="00CB0417" w:rsidP="00652CFD">
            <w:pPr>
              <w:spacing w:before="0" w:after="0" w:line="276" w:lineRule="auto"/>
              <w:jc w:val="center"/>
              <w:rPr>
                <w:sz w:val="20"/>
                <w:lang w:eastAsia="en-US"/>
              </w:rPr>
            </w:pPr>
            <w:r>
              <w:rPr>
                <w:sz w:val="20"/>
                <w:lang w:eastAsia="en-US"/>
              </w:rPr>
              <w:t>Т</w:t>
            </w:r>
          </w:p>
        </w:tc>
        <w:tc>
          <w:tcPr>
            <w:tcW w:w="1417" w:type="pct"/>
            <w:gridSpan w:val="2"/>
            <w:shd w:val="clear" w:color="auto" w:fill="auto"/>
            <w:vAlign w:val="center"/>
          </w:tcPr>
          <w:p w14:paraId="09424340" w14:textId="77777777" w:rsidR="00CB0417" w:rsidRPr="00FE2F0D" w:rsidRDefault="00CB0417" w:rsidP="00652CFD">
            <w:pPr>
              <w:spacing w:before="0" w:after="0" w:line="276" w:lineRule="auto"/>
              <w:rPr>
                <w:sz w:val="20"/>
                <w:lang w:val="en-US" w:eastAsia="en-US"/>
              </w:rPr>
            </w:pPr>
            <w:r>
              <w:rPr>
                <w:sz w:val="20"/>
                <w:lang w:eastAsia="en-US"/>
              </w:rPr>
              <w:t>Год</w:t>
            </w:r>
          </w:p>
        </w:tc>
        <w:tc>
          <w:tcPr>
            <w:tcW w:w="1418" w:type="pct"/>
            <w:gridSpan w:val="3"/>
            <w:shd w:val="clear" w:color="auto" w:fill="auto"/>
            <w:vAlign w:val="center"/>
          </w:tcPr>
          <w:p w14:paraId="4E1AB5E2" w14:textId="77777777" w:rsidR="00CB0417" w:rsidRPr="00FE2F0D" w:rsidRDefault="00CB0417" w:rsidP="00652CFD">
            <w:pPr>
              <w:spacing w:before="0" w:after="0" w:line="276" w:lineRule="auto"/>
              <w:jc w:val="both"/>
              <w:rPr>
                <w:sz w:val="20"/>
                <w:lang w:eastAsia="en-US"/>
              </w:rPr>
            </w:pPr>
            <w:r>
              <w:rPr>
                <w:sz w:val="20"/>
                <w:lang w:eastAsia="en-US"/>
              </w:rPr>
              <w:t>Шаблон значения: \d{4}</w:t>
            </w:r>
          </w:p>
          <w:p w14:paraId="71C06B73" w14:textId="77777777" w:rsidR="00CB0417" w:rsidRDefault="00CB0417" w:rsidP="00652CFD">
            <w:pPr>
              <w:spacing w:before="0" w:after="0" w:line="276" w:lineRule="auto"/>
              <w:jc w:val="both"/>
              <w:rPr>
                <w:sz w:val="20"/>
              </w:rPr>
            </w:pPr>
            <w:r w:rsidRPr="00FE2F0D">
              <w:rPr>
                <w:sz w:val="20"/>
                <w:lang w:eastAsia="en-US"/>
              </w:rPr>
              <w:t>Игнорируется при приеме. Заполняется годом плана-графика</w:t>
            </w:r>
          </w:p>
        </w:tc>
      </w:tr>
      <w:tr w:rsidR="002C6384" w:rsidRPr="001A4780" w14:paraId="36295B99" w14:textId="77777777" w:rsidTr="00030451">
        <w:trPr>
          <w:jc w:val="center"/>
        </w:trPr>
        <w:tc>
          <w:tcPr>
            <w:tcW w:w="746" w:type="pct"/>
            <w:shd w:val="clear" w:color="auto" w:fill="auto"/>
            <w:vAlign w:val="center"/>
          </w:tcPr>
          <w:p w14:paraId="2689FAEE"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166C3BA1" w14:textId="77777777" w:rsidR="00CB0417" w:rsidRPr="00FE2F0D" w:rsidRDefault="00CB0417" w:rsidP="00652CFD">
            <w:pPr>
              <w:spacing w:before="0" w:after="0" w:line="276" w:lineRule="auto"/>
              <w:rPr>
                <w:sz w:val="20"/>
                <w:lang w:val="en-US" w:eastAsia="en-US"/>
              </w:rPr>
            </w:pPr>
            <w:r>
              <w:rPr>
                <w:sz w:val="20"/>
                <w:lang w:eastAsia="en-US"/>
              </w:rPr>
              <w:t>month</w:t>
            </w:r>
          </w:p>
        </w:tc>
        <w:tc>
          <w:tcPr>
            <w:tcW w:w="202" w:type="pct"/>
            <w:gridSpan w:val="2"/>
            <w:shd w:val="clear" w:color="auto" w:fill="auto"/>
          </w:tcPr>
          <w:p w14:paraId="513847AF" w14:textId="77777777" w:rsidR="00CB0417" w:rsidRDefault="00CB0417" w:rsidP="00652CFD">
            <w:pPr>
              <w:spacing w:before="0" w:after="0" w:line="276" w:lineRule="auto"/>
              <w:jc w:val="center"/>
              <w:rPr>
                <w:sz w:val="20"/>
                <w:lang w:eastAsia="en-US"/>
              </w:rPr>
            </w:pPr>
            <w:r>
              <w:rPr>
                <w:sz w:val="20"/>
                <w:lang w:eastAsia="en-US"/>
              </w:rPr>
              <w:t>O</w:t>
            </w:r>
          </w:p>
        </w:tc>
        <w:tc>
          <w:tcPr>
            <w:tcW w:w="467" w:type="pct"/>
            <w:shd w:val="clear" w:color="auto" w:fill="auto"/>
          </w:tcPr>
          <w:p w14:paraId="7722E740" w14:textId="77777777" w:rsidR="00CB0417" w:rsidRDefault="00CB0417" w:rsidP="00652CFD">
            <w:pPr>
              <w:spacing w:before="0" w:after="0" w:line="276" w:lineRule="auto"/>
              <w:jc w:val="center"/>
              <w:rPr>
                <w:sz w:val="20"/>
                <w:lang w:eastAsia="en-US"/>
              </w:rPr>
            </w:pPr>
            <w:r>
              <w:rPr>
                <w:sz w:val="20"/>
                <w:lang w:eastAsia="en-US"/>
              </w:rPr>
              <w:t>N</w:t>
            </w:r>
          </w:p>
        </w:tc>
        <w:tc>
          <w:tcPr>
            <w:tcW w:w="1417" w:type="pct"/>
            <w:gridSpan w:val="2"/>
            <w:shd w:val="clear" w:color="auto" w:fill="auto"/>
          </w:tcPr>
          <w:p w14:paraId="110E8AEC" w14:textId="77777777" w:rsidR="00CB0417" w:rsidRPr="00B930CE" w:rsidRDefault="00CB0417" w:rsidP="00652CFD">
            <w:pPr>
              <w:spacing w:before="0" w:after="0" w:line="276" w:lineRule="auto"/>
              <w:rPr>
                <w:sz w:val="20"/>
                <w:lang w:eastAsia="en-US"/>
              </w:rPr>
            </w:pPr>
            <w:r>
              <w:rPr>
                <w:sz w:val="20"/>
                <w:lang w:eastAsia="en-US"/>
              </w:rPr>
              <w:t>Месяц</w:t>
            </w:r>
          </w:p>
        </w:tc>
        <w:tc>
          <w:tcPr>
            <w:tcW w:w="1418" w:type="pct"/>
            <w:gridSpan w:val="3"/>
            <w:shd w:val="clear" w:color="auto" w:fill="auto"/>
          </w:tcPr>
          <w:p w14:paraId="75F43F32" w14:textId="77777777" w:rsidR="00CB0417" w:rsidRDefault="00CB0417" w:rsidP="00652CFD">
            <w:pPr>
              <w:spacing w:before="0" w:after="0" w:line="276" w:lineRule="auto"/>
              <w:jc w:val="both"/>
              <w:rPr>
                <w:sz w:val="20"/>
              </w:rPr>
            </w:pPr>
            <w:r>
              <w:rPr>
                <w:sz w:val="20"/>
                <w:lang w:eastAsia="en-US"/>
              </w:rPr>
              <w:t>Допустимые значения: от 1 до 12</w:t>
            </w:r>
          </w:p>
        </w:tc>
      </w:tr>
      <w:tr w:rsidR="00CB0417" w:rsidRPr="00A243DB" w14:paraId="392E4BD7" w14:textId="77777777" w:rsidTr="002404A0">
        <w:trPr>
          <w:jc w:val="center"/>
        </w:trPr>
        <w:tc>
          <w:tcPr>
            <w:tcW w:w="5000" w:type="pct"/>
            <w:gridSpan w:val="12"/>
            <w:shd w:val="clear" w:color="auto" w:fill="auto"/>
            <w:vAlign w:val="center"/>
            <w:hideMark/>
          </w:tcPr>
          <w:p w14:paraId="6BABCEED" w14:textId="77777777" w:rsidR="00CB0417" w:rsidRPr="00FE2F0D" w:rsidRDefault="00CB0417" w:rsidP="00652CFD">
            <w:pPr>
              <w:spacing w:before="0" w:after="0" w:line="276" w:lineRule="auto"/>
              <w:jc w:val="center"/>
              <w:rPr>
                <w:b/>
                <w:sz w:val="20"/>
              </w:rPr>
            </w:pPr>
            <w:r w:rsidRPr="00FE2F0D">
              <w:rPr>
                <w:b/>
                <w:sz w:val="20"/>
                <w:lang w:eastAsia="en-US"/>
              </w:rPr>
              <w:t>Планируемый срок окончания исполнения контракта</w:t>
            </w:r>
          </w:p>
        </w:tc>
      </w:tr>
      <w:tr w:rsidR="002C6384" w:rsidRPr="00A243DB" w14:paraId="33737AE0" w14:textId="77777777" w:rsidTr="00030451">
        <w:trPr>
          <w:jc w:val="center"/>
        </w:trPr>
        <w:tc>
          <w:tcPr>
            <w:tcW w:w="746" w:type="pct"/>
            <w:shd w:val="clear" w:color="auto" w:fill="auto"/>
          </w:tcPr>
          <w:p w14:paraId="402046C1" w14:textId="77777777" w:rsidR="00CB0417" w:rsidRPr="00FE2F0D" w:rsidRDefault="00CB0417" w:rsidP="00652CFD">
            <w:pPr>
              <w:spacing w:before="0" w:after="0" w:line="276" w:lineRule="auto"/>
              <w:rPr>
                <w:b/>
                <w:sz w:val="20"/>
                <w:lang w:val="en-US"/>
              </w:rPr>
            </w:pPr>
            <w:r w:rsidRPr="00FE2F0D">
              <w:rPr>
                <w:b/>
                <w:sz w:val="20"/>
                <w:lang w:eastAsia="en-US"/>
              </w:rPr>
              <w:t>endContratProcedureTerm</w:t>
            </w:r>
          </w:p>
        </w:tc>
        <w:tc>
          <w:tcPr>
            <w:tcW w:w="750" w:type="pct"/>
            <w:gridSpan w:val="3"/>
            <w:shd w:val="clear" w:color="auto" w:fill="auto"/>
            <w:vAlign w:val="center"/>
          </w:tcPr>
          <w:p w14:paraId="3147372D" w14:textId="77777777" w:rsidR="00CB0417" w:rsidRPr="005D20C0" w:rsidRDefault="00CB0417" w:rsidP="00652CFD">
            <w:pPr>
              <w:spacing w:before="0" w:after="0" w:line="276" w:lineRule="auto"/>
              <w:jc w:val="both"/>
              <w:rPr>
                <w:b/>
                <w:sz w:val="20"/>
              </w:rPr>
            </w:pPr>
          </w:p>
        </w:tc>
        <w:tc>
          <w:tcPr>
            <w:tcW w:w="202" w:type="pct"/>
            <w:gridSpan w:val="2"/>
            <w:shd w:val="clear" w:color="auto" w:fill="auto"/>
            <w:vAlign w:val="center"/>
          </w:tcPr>
          <w:p w14:paraId="141C83C1" w14:textId="77777777" w:rsidR="00CB0417" w:rsidRPr="005D20C0" w:rsidRDefault="00CB0417" w:rsidP="00652CFD">
            <w:pPr>
              <w:spacing w:before="0" w:after="0" w:line="276" w:lineRule="auto"/>
              <w:jc w:val="both"/>
              <w:rPr>
                <w:b/>
                <w:sz w:val="20"/>
              </w:rPr>
            </w:pPr>
          </w:p>
        </w:tc>
        <w:tc>
          <w:tcPr>
            <w:tcW w:w="467" w:type="pct"/>
            <w:shd w:val="clear" w:color="auto" w:fill="auto"/>
            <w:vAlign w:val="center"/>
          </w:tcPr>
          <w:p w14:paraId="24F744C1" w14:textId="77777777" w:rsidR="00CB0417" w:rsidRPr="009F2553" w:rsidRDefault="00CB0417" w:rsidP="00652CFD">
            <w:pPr>
              <w:spacing w:before="0" w:after="0" w:line="276" w:lineRule="auto"/>
              <w:jc w:val="both"/>
              <w:rPr>
                <w:b/>
                <w:sz w:val="20"/>
              </w:rPr>
            </w:pPr>
          </w:p>
        </w:tc>
        <w:tc>
          <w:tcPr>
            <w:tcW w:w="1417" w:type="pct"/>
            <w:gridSpan w:val="2"/>
            <w:shd w:val="clear" w:color="auto" w:fill="auto"/>
            <w:vAlign w:val="center"/>
          </w:tcPr>
          <w:p w14:paraId="3D155816" w14:textId="77777777" w:rsidR="00CB0417" w:rsidRPr="005D37E0" w:rsidRDefault="00CB0417" w:rsidP="00652CFD">
            <w:pPr>
              <w:spacing w:before="0" w:after="0" w:line="276" w:lineRule="auto"/>
              <w:rPr>
                <w:b/>
                <w:sz w:val="20"/>
              </w:rPr>
            </w:pPr>
          </w:p>
        </w:tc>
        <w:tc>
          <w:tcPr>
            <w:tcW w:w="1418" w:type="pct"/>
            <w:gridSpan w:val="3"/>
            <w:shd w:val="clear" w:color="auto" w:fill="auto"/>
            <w:vAlign w:val="center"/>
            <w:hideMark/>
          </w:tcPr>
          <w:p w14:paraId="76E111C4" w14:textId="77777777" w:rsidR="00CB0417" w:rsidRPr="00D34C35" w:rsidRDefault="00CB0417" w:rsidP="00652CFD">
            <w:pPr>
              <w:spacing w:before="0" w:after="0" w:line="276" w:lineRule="auto"/>
              <w:jc w:val="both"/>
              <w:rPr>
                <w:b/>
                <w:sz w:val="20"/>
              </w:rPr>
            </w:pPr>
          </w:p>
        </w:tc>
      </w:tr>
      <w:tr w:rsidR="002C6384" w:rsidRPr="001A4780" w14:paraId="367B7210" w14:textId="77777777" w:rsidTr="00030451">
        <w:trPr>
          <w:jc w:val="center"/>
        </w:trPr>
        <w:tc>
          <w:tcPr>
            <w:tcW w:w="746" w:type="pct"/>
            <w:shd w:val="clear" w:color="auto" w:fill="auto"/>
            <w:vAlign w:val="center"/>
          </w:tcPr>
          <w:p w14:paraId="703DA1CA"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0774A7FD" w14:textId="77777777" w:rsidR="00CB0417" w:rsidRPr="00FE2F0D" w:rsidRDefault="00CB0417" w:rsidP="00652CFD">
            <w:pPr>
              <w:spacing w:before="0" w:after="0" w:line="276" w:lineRule="auto"/>
              <w:rPr>
                <w:sz w:val="20"/>
                <w:lang w:val="en-US" w:eastAsia="en-US"/>
              </w:rPr>
            </w:pPr>
            <w:r>
              <w:rPr>
                <w:sz w:val="20"/>
                <w:lang w:val="en-US" w:eastAsia="en-US"/>
              </w:rPr>
              <w:t>year</w:t>
            </w:r>
          </w:p>
        </w:tc>
        <w:tc>
          <w:tcPr>
            <w:tcW w:w="202" w:type="pct"/>
            <w:gridSpan w:val="2"/>
            <w:shd w:val="clear" w:color="auto" w:fill="auto"/>
            <w:vAlign w:val="center"/>
          </w:tcPr>
          <w:p w14:paraId="215D5414" w14:textId="77777777" w:rsidR="00CB0417" w:rsidRPr="00FE2F0D" w:rsidRDefault="00CB0417"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146F3B77" w14:textId="77777777" w:rsidR="00CB0417" w:rsidRPr="00FE2F0D" w:rsidRDefault="00CB0417" w:rsidP="00652CFD">
            <w:pPr>
              <w:spacing w:before="0" w:after="0" w:line="276" w:lineRule="auto"/>
              <w:jc w:val="center"/>
              <w:rPr>
                <w:sz w:val="20"/>
                <w:lang w:eastAsia="en-US"/>
              </w:rPr>
            </w:pPr>
            <w:r>
              <w:rPr>
                <w:sz w:val="20"/>
                <w:lang w:eastAsia="en-US"/>
              </w:rPr>
              <w:t>Т</w:t>
            </w:r>
          </w:p>
        </w:tc>
        <w:tc>
          <w:tcPr>
            <w:tcW w:w="1417" w:type="pct"/>
            <w:gridSpan w:val="2"/>
            <w:shd w:val="clear" w:color="auto" w:fill="auto"/>
            <w:vAlign w:val="center"/>
          </w:tcPr>
          <w:p w14:paraId="0A49008D" w14:textId="77777777" w:rsidR="00CB0417" w:rsidRPr="00FE2F0D" w:rsidRDefault="00CB0417" w:rsidP="00652CFD">
            <w:pPr>
              <w:spacing w:before="0" w:after="0" w:line="276" w:lineRule="auto"/>
              <w:rPr>
                <w:sz w:val="20"/>
                <w:lang w:val="en-US" w:eastAsia="en-US"/>
              </w:rPr>
            </w:pPr>
            <w:r>
              <w:rPr>
                <w:sz w:val="20"/>
                <w:lang w:eastAsia="en-US"/>
              </w:rPr>
              <w:t>Год</w:t>
            </w:r>
          </w:p>
        </w:tc>
        <w:tc>
          <w:tcPr>
            <w:tcW w:w="1418" w:type="pct"/>
            <w:gridSpan w:val="3"/>
            <w:shd w:val="clear" w:color="auto" w:fill="auto"/>
            <w:vAlign w:val="center"/>
          </w:tcPr>
          <w:p w14:paraId="2DA6DD2B" w14:textId="77777777" w:rsidR="00CB0417" w:rsidRPr="00FE2F0D" w:rsidRDefault="00CB0417" w:rsidP="00652CFD">
            <w:pPr>
              <w:spacing w:before="0" w:after="0" w:line="276" w:lineRule="auto"/>
              <w:jc w:val="both"/>
              <w:rPr>
                <w:sz w:val="20"/>
                <w:lang w:eastAsia="en-US"/>
              </w:rPr>
            </w:pPr>
            <w:r>
              <w:rPr>
                <w:sz w:val="20"/>
                <w:lang w:eastAsia="en-US"/>
              </w:rPr>
              <w:t>Шаблон значения: \d{4}</w:t>
            </w:r>
          </w:p>
          <w:p w14:paraId="757F7A15" w14:textId="77777777" w:rsidR="00CB0417" w:rsidRDefault="00CB0417" w:rsidP="00652CFD">
            <w:pPr>
              <w:spacing w:before="0" w:after="0" w:line="276" w:lineRule="auto"/>
              <w:jc w:val="both"/>
              <w:rPr>
                <w:sz w:val="20"/>
              </w:rPr>
            </w:pPr>
          </w:p>
        </w:tc>
      </w:tr>
      <w:tr w:rsidR="002C6384" w:rsidRPr="001A4780" w14:paraId="55FE3A1C" w14:textId="77777777" w:rsidTr="00030451">
        <w:trPr>
          <w:jc w:val="center"/>
        </w:trPr>
        <w:tc>
          <w:tcPr>
            <w:tcW w:w="746" w:type="pct"/>
            <w:shd w:val="clear" w:color="auto" w:fill="auto"/>
            <w:vAlign w:val="center"/>
          </w:tcPr>
          <w:p w14:paraId="38D3A229"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2A00CA46" w14:textId="77777777" w:rsidR="00CB0417" w:rsidRPr="00FE2F0D" w:rsidRDefault="00CB0417" w:rsidP="00652CFD">
            <w:pPr>
              <w:spacing w:before="0" w:after="0" w:line="276" w:lineRule="auto"/>
              <w:rPr>
                <w:sz w:val="20"/>
                <w:lang w:val="en-US" w:eastAsia="en-US"/>
              </w:rPr>
            </w:pPr>
            <w:r>
              <w:rPr>
                <w:sz w:val="20"/>
                <w:lang w:eastAsia="en-US"/>
              </w:rPr>
              <w:t>month</w:t>
            </w:r>
          </w:p>
        </w:tc>
        <w:tc>
          <w:tcPr>
            <w:tcW w:w="202" w:type="pct"/>
            <w:gridSpan w:val="2"/>
            <w:shd w:val="clear" w:color="auto" w:fill="auto"/>
          </w:tcPr>
          <w:p w14:paraId="7B5CAEED" w14:textId="77777777" w:rsidR="00CB0417" w:rsidRDefault="00CB0417" w:rsidP="00652CFD">
            <w:pPr>
              <w:spacing w:before="0" w:after="0" w:line="276" w:lineRule="auto"/>
              <w:jc w:val="center"/>
              <w:rPr>
                <w:sz w:val="20"/>
                <w:lang w:eastAsia="en-US"/>
              </w:rPr>
            </w:pPr>
            <w:r>
              <w:rPr>
                <w:sz w:val="20"/>
                <w:lang w:eastAsia="en-US"/>
              </w:rPr>
              <w:t>O</w:t>
            </w:r>
          </w:p>
        </w:tc>
        <w:tc>
          <w:tcPr>
            <w:tcW w:w="467" w:type="pct"/>
            <w:shd w:val="clear" w:color="auto" w:fill="auto"/>
          </w:tcPr>
          <w:p w14:paraId="2DAFAF96" w14:textId="77777777" w:rsidR="00CB0417" w:rsidRDefault="00CB0417" w:rsidP="00652CFD">
            <w:pPr>
              <w:spacing w:before="0" w:after="0" w:line="276" w:lineRule="auto"/>
              <w:jc w:val="center"/>
              <w:rPr>
                <w:sz w:val="20"/>
                <w:lang w:eastAsia="en-US"/>
              </w:rPr>
            </w:pPr>
            <w:r>
              <w:rPr>
                <w:sz w:val="20"/>
                <w:lang w:eastAsia="en-US"/>
              </w:rPr>
              <w:t>N</w:t>
            </w:r>
          </w:p>
        </w:tc>
        <w:tc>
          <w:tcPr>
            <w:tcW w:w="1417" w:type="pct"/>
            <w:gridSpan w:val="2"/>
            <w:shd w:val="clear" w:color="auto" w:fill="auto"/>
          </w:tcPr>
          <w:p w14:paraId="47EFE023" w14:textId="77777777" w:rsidR="00CB0417" w:rsidRPr="00B930CE" w:rsidRDefault="00CB0417" w:rsidP="00652CFD">
            <w:pPr>
              <w:spacing w:before="0" w:after="0" w:line="276" w:lineRule="auto"/>
              <w:rPr>
                <w:sz w:val="20"/>
                <w:lang w:eastAsia="en-US"/>
              </w:rPr>
            </w:pPr>
            <w:r>
              <w:rPr>
                <w:sz w:val="20"/>
                <w:lang w:eastAsia="en-US"/>
              </w:rPr>
              <w:t>Месяц</w:t>
            </w:r>
          </w:p>
        </w:tc>
        <w:tc>
          <w:tcPr>
            <w:tcW w:w="1418" w:type="pct"/>
            <w:gridSpan w:val="3"/>
            <w:shd w:val="clear" w:color="auto" w:fill="auto"/>
          </w:tcPr>
          <w:p w14:paraId="587685F7" w14:textId="77777777" w:rsidR="00CB0417" w:rsidRDefault="00CB0417" w:rsidP="00652CFD">
            <w:pPr>
              <w:spacing w:before="0" w:after="0" w:line="276" w:lineRule="auto"/>
              <w:jc w:val="both"/>
              <w:rPr>
                <w:sz w:val="20"/>
              </w:rPr>
            </w:pPr>
            <w:r>
              <w:rPr>
                <w:sz w:val="20"/>
                <w:lang w:eastAsia="en-US"/>
              </w:rPr>
              <w:t>Допустимые значения: от 1 до 12</w:t>
            </w:r>
          </w:p>
        </w:tc>
      </w:tr>
      <w:tr w:rsidR="00CB0417" w:rsidRPr="00A243DB" w14:paraId="72129AAB" w14:textId="77777777" w:rsidTr="002404A0">
        <w:trPr>
          <w:jc w:val="center"/>
        </w:trPr>
        <w:tc>
          <w:tcPr>
            <w:tcW w:w="5000" w:type="pct"/>
            <w:gridSpan w:val="12"/>
            <w:shd w:val="clear" w:color="auto" w:fill="auto"/>
            <w:vAlign w:val="center"/>
            <w:hideMark/>
          </w:tcPr>
          <w:p w14:paraId="150814CC" w14:textId="77777777" w:rsidR="00CB0417" w:rsidRPr="00FE2F0D" w:rsidRDefault="00CB0417" w:rsidP="00652CFD">
            <w:pPr>
              <w:spacing w:before="0" w:after="0" w:line="276" w:lineRule="auto"/>
              <w:jc w:val="center"/>
              <w:rPr>
                <w:b/>
                <w:sz w:val="20"/>
              </w:rPr>
            </w:pPr>
            <w:r w:rsidRPr="005C7E5C">
              <w:rPr>
                <w:b/>
                <w:sz w:val="20"/>
                <w:lang w:eastAsia="en-US"/>
              </w:rPr>
              <w:t>Способ определения поставщика</w:t>
            </w:r>
          </w:p>
        </w:tc>
      </w:tr>
      <w:tr w:rsidR="002C6384" w:rsidRPr="00A243DB" w14:paraId="29AD48FE" w14:textId="77777777" w:rsidTr="00030451">
        <w:trPr>
          <w:jc w:val="center"/>
        </w:trPr>
        <w:tc>
          <w:tcPr>
            <w:tcW w:w="746" w:type="pct"/>
            <w:shd w:val="clear" w:color="auto" w:fill="auto"/>
          </w:tcPr>
          <w:p w14:paraId="4EC473AD" w14:textId="77777777" w:rsidR="00CB0417" w:rsidRPr="00FE2F0D" w:rsidRDefault="00CB0417" w:rsidP="00652CFD">
            <w:pPr>
              <w:spacing w:before="0" w:after="0" w:line="276" w:lineRule="auto"/>
              <w:rPr>
                <w:b/>
                <w:sz w:val="20"/>
                <w:lang w:val="en-US"/>
              </w:rPr>
            </w:pPr>
            <w:r w:rsidRPr="005C7E5C">
              <w:rPr>
                <w:b/>
                <w:sz w:val="20"/>
                <w:lang w:eastAsia="en-US"/>
              </w:rPr>
              <w:t>placingWayInfo</w:t>
            </w:r>
          </w:p>
        </w:tc>
        <w:tc>
          <w:tcPr>
            <w:tcW w:w="750" w:type="pct"/>
            <w:gridSpan w:val="3"/>
            <w:shd w:val="clear" w:color="auto" w:fill="auto"/>
            <w:vAlign w:val="center"/>
          </w:tcPr>
          <w:p w14:paraId="6196A0DE" w14:textId="77777777" w:rsidR="00CB0417" w:rsidRPr="00A243DB" w:rsidRDefault="00CB0417" w:rsidP="00652CFD">
            <w:pPr>
              <w:spacing w:before="0" w:after="0" w:line="276" w:lineRule="auto"/>
              <w:jc w:val="both"/>
              <w:rPr>
                <w:b/>
                <w:sz w:val="20"/>
              </w:rPr>
            </w:pPr>
          </w:p>
        </w:tc>
        <w:tc>
          <w:tcPr>
            <w:tcW w:w="202" w:type="pct"/>
            <w:gridSpan w:val="2"/>
            <w:shd w:val="clear" w:color="auto" w:fill="auto"/>
            <w:vAlign w:val="center"/>
          </w:tcPr>
          <w:p w14:paraId="6AA64980" w14:textId="77777777" w:rsidR="00CB0417" w:rsidRPr="00A243DB" w:rsidRDefault="00CB0417" w:rsidP="00652CFD">
            <w:pPr>
              <w:spacing w:before="0" w:after="0" w:line="276" w:lineRule="auto"/>
              <w:jc w:val="both"/>
              <w:rPr>
                <w:b/>
                <w:sz w:val="20"/>
              </w:rPr>
            </w:pPr>
          </w:p>
        </w:tc>
        <w:tc>
          <w:tcPr>
            <w:tcW w:w="467" w:type="pct"/>
            <w:shd w:val="clear" w:color="auto" w:fill="auto"/>
            <w:vAlign w:val="center"/>
          </w:tcPr>
          <w:p w14:paraId="085EA013" w14:textId="77777777" w:rsidR="00CB0417" w:rsidRPr="00A243DB" w:rsidRDefault="00CB0417" w:rsidP="00652CFD">
            <w:pPr>
              <w:spacing w:before="0" w:after="0" w:line="276" w:lineRule="auto"/>
              <w:jc w:val="both"/>
              <w:rPr>
                <w:b/>
                <w:sz w:val="20"/>
              </w:rPr>
            </w:pPr>
          </w:p>
        </w:tc>
        <w:tc>
          <w:tcPr>
            <w:tcW w:w="1417" w:type="pct"/>
            <w:gridSpan w:val="2"/>
            <w:shd w:val="clear" w:color="auto" w:fill="auto"/>
            <w:vAlign w:val="center"/>
          </w:tcPr>
          <w:p w14:paraId="312FB3F2" w14:textId="77777777" w:rsidR="00CB0417" w:rsidRPr="00A243DB" w:rsidRDefault="00CB0417" w:rsidP="00652CFD">
            <w:pPr>
              <w:spacing w:before="0" w:after="0" w:line="276" w:lineRule="auto"/>
              <w:rPr>
                <w:b/>
                <w:sz w:val="20"/>
              </w:rPr>
            </w:pPr>
          </w:p>
        </w:tc>
        <w:tc>
          <w:tcPr>
            <w:tcW w:w="1418" w:type="pct"/>
            <w:gridSpan w:val="3"/>
            <w:shd w:val="clear" w:color="auto" w:fill="auto"/>
            <w:vAlign w:val="center"/>
            <w:hideMark/>
          </w:tcPr>
          <w:p w14:paraId="0E1729DA" w14:textId="77777777" w:rsidR="00CB0417" w:rsidRPr="00A243DB" w:rsidRDefault="00CB0417" w:rsidP="00652CFD">
            <w:pPr>
              <w:spacing w:before="0" w:after="0" w:line="276" w:lineRule="auto"/>
              <w:jc w:val="both"/>
              <w:rPr>
                <w:b/>
                <w:sz w:val="20"/>
              </w:rPr>
            </w:pPr>
          </w:p>
        </w:tc>
      </w:tr>
      <w:tr w:rsidR="002C6384" w:rsidRPr="001A4780" w14:paraId="7061C40E" w14:textId="77777777" w:rsidTr="00030451">
        <w:trPr>
          <w:jc w:val="center"/>
        </w:trPr>
        <w:tc>
          <w:tcPr>
            <w:tcW w:w="746" w:type="pct"/>
            <w:shd w:val="clear" w:color="auto" w:fill="auto"/>
            <w:vAlign w:val="center"/>
          </w:tcPr>
          <w:p w14:paraId="77D605F9"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68B00928" w14:textId="77777777" w:rsidR="00CB0417" w:rsidRPr="005C7E5C" w:rsidRDefault="00CB0417" w:rsidP="00652CFD">
            <w:pPr>
              <w:spacing w:before="0" w:after="0" w:line="276" w:lineRule="auto"/>
              <w:rPr>
                <w:sz w:val="20"/>
                <w:lang w:eastAsia="en-US"/>
              </w:rPr>
            </w:pPr>
            <w:r w:rsidRPr="005C7E5C">
              <w:rPr>
                <w:sz w:val="20"/>
                <w:lang w:eastAsia="en-US"/>
              </w:rPr>
              <w:t>placingWay</w:t>
            </w:r>
          </w:p>
        </w:tc>
        <w:tc>
          <w:tcPr>
            <w:tcW w:w="202" w:type="pct"/>
            <w:gridSpan w:val="2"/>
            <w:shd w:val="clear" w:color="auto" w:fill="auto"/>
            <w:vAlign w:val="center"/>
          </w:tcPr>
          <w:p w14:paraId="445C2C5B" w14:textId="77777777" w:rsidR="00CB0417" w:rsidRPr="00763E97" w:rsidRDefault="00CB0417"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1F1E7D52" w14:textId="77777777" w:rsidR="00CB0417" w:rsidRPr="00763E97" w:rsidRDefault="00CB0417" w:rsidP="00652CFD">
            <w:pPr>
              <w:spacing w:before="0" w:after="0" w:line="276" w:lineRule="auto"/>
              <w:jc w:val="center"/>
              <w:rPr>
                <w:sz w:val="20"/>
                <w:lang w:val="en-US" w:eastAsia="en-US"/>
              </w:rPr>
            </w:pPr>
            <w:r>
              <w:rPr>
                <w:sz w:val="20"/>
                <w:lang w:val="en-US" w:eastAsia="en-US"/>
              </w:rPr>
              <w:t>S</w:t>
            </w:r>
          </w:p>
        </w:tc>
        <w:tc>
          <w:tcPr>
            <w:tcW w:w="1417" w:type="pct"/>
            <w:gridSpan w:val="2"/>
            <w:shd w:val="clear" w:color="auto" w:fill="auto"/>
            <w:vAlign w:val="center"/>
          </w:tcPr>
          <w:p w14:paraId="6FBA7998" w14:textId="77777777" w:rsidR="00CB0417" w:rsidRDefault="00CB0417" w:rsidP="00652CFD">
            <w:pPr>
              <w:spacing w:before="0" w:after="0" w:line="276" w:lineRule="auto"/>
              <w:rPr>
                <w:sz w:val="20"/>
                <w:lang w:eastAsia="en-US"/>
              </w:rPr>
            </w:pPr>
            <w:r w:rsidRPr="005C7E5C">
              <w:rPr>
                <w:sz w:val="20"/>
                <w:lang w:eastAsia="en-US"/>
              </w:rPr>
              <w:t xml:space="preserve">Cпособ определения поставщика. </w:t>
            </w:r>
          </w:p>
        </w:tc>
        <w:tc>
          <w:tcPr>
            <w:tcW w:w="1418" w:type="pct"/>
            <w:gridSpan w:val="3"/>
            <w:shd w:val="clear" w:color="auto" w:fill="auto"/>
            <w:vAlign w:val="center"/>
          </w:tcPr>
          <w:p w14:paraId="5FD7AF02" w14:textId="77777777" w:rsidR="00CB0417" w:rsidRPr="001E53C0" w:rsidRDefault="00CB0417" w:rsidP="00652CFD">
            <w:pPr>
              <w:spacing w:before="0" w:after="0" w:line="276" w:lineRule="auto"/>
              <w:jc w:val="both"/>
              <w:rPr>
                <w:sz w:val="20"/>
              </w:rPr>
            </w:pPr>
            <w:r w:rsidRPr="005C7E5C">
              <w:rPr>
                <w:sz w:val="20"/>
                <w:lang w:eastAsia="en-US"/>
              </w:rPr>
              <w:t>Ссылка на  справочник "Способы размещения заказа (определения поставщика)" (nsiPlacingWay)</w:t>
            </w:r>
          </w:p>
        </w:tc>
      </w:tr>
      <w:tr w:rsidR="002C6384" w:rsidRPr="001A4780" w14:paraId="3C44E780" w14:textId="77777777" w:rsidTr="00030451">
        <w:trPr>
          <w:jc w:val="center"/>
        </w:trPr>
        <w:tc>
          <w:tcPr>
            <w:tcW w:w="746" w:type="pct"/>
            <w:shd w:val="clear" w:color="auto" w:fill="auto"/>
            <w:vAlign w:val="center"/>
          </w:tcPr>
          <w:p w14:paraId="71AB2F3D" w14:textId="77777777" w:rsidR="00CB0417" w:rsidRPr="001B3C27" w:rsidRDefault="00CB0417" w:rsidP="00652CFD">
            <w:pPr>
              <w:spacing w:before="0" w:after="0" w:line="276" w:lineRule="auto"/>
              <w:jc w:val="both"/>
              <w:rPr>
                <w:sz w:val="20"/>
              </w:rPr>
            </w:pPr>
          </w:p>
        </w:tc>
        <w:tc>
          <w:tcPr>
            <w:tcW w:w="750" w:type="pct"/>
            <w:gridSpan w:val="3"/>
            <w:shd w:val="clear" w:color="auto" w:fill="auto"/>
            <w:vAlign w:val="center"/>
          </w:tcPr>
          <w:p w14:paraId="4F403590" w14:textId="77777777" w:rsidR="00CB0417" w:rsidRPr="000D6769" w:rsidRDefault="00CB0417" w:rsidP="00652CFD">
            <w:pPr>
              <w:spacing w:before="0" w:after="0" w:line="276" w:lineRule="auto"/>
              <w:rPr>
                <w:sz w:val="20"/>
                <w:lang w:eastAsia="en-US"/>
              </w:rPr>
            </w:pPr>
            <w:r w:rsidRPr="005C7E5C">
              <w:rPr>
                <w:sz w:val="20"/>
                <w:lang w:eastAsia="en-US"/>
              </w:rPr>
              <w:t>features111Info</w:t>
            </w:r>
          </w:p>
        </w:tc>
        <w:tc>
          <w:tcPr>
            <w:tcW w:w="202" w:type="pct"/>
            <w:gridSpan w:val="2"/>
            <w:shd w:val="clear" w:color="auto" w:fill="auto"/>
            <w:vAlign w:val="center"/>
          </w:tcPr>
          <w:p w14:paraId="6D53BFA2" w14:textId="77777777" w:rsidR="00CB0417" w:rsidRPr="000D6769" w:rsidRDefault="00CB0417" w:rsidP="00652CFD">
            <w:pPr>
              <w:spacing w:before="0" w:after="0" w:line="276" w:lineRule="auto"/>
              <w:jc w:val="center"/>
              <w:rPr>
                <w:sz w:val="20"/>
                <w:lang w:eastAsia="en-US"/>
              </w:rPr>
            </w:pPr>
            <w:r>
              <w:rPr>
                <w:sz w:val="20"/>
                <w:lang w:eastAsia="en-US"/>
              </w:rPr>
              <w:t>Н</w:t>
            </w:r>
          </w:p>
        </w:tc>
        <w:tc>
          <w:tcPr>
            <w:tcW w:w="467" w:type="pct"/>
            <w:shd w:val="clear" w:color="auto" w:fill="auto"/>
          </w:tcPr>
          <w:p w14:paraId="40EBA063" w14:textId="77777777" w:rsidR="00CB0417" w:rsidRDefault="00CB0417" w:rsidP="00652CFD">
            <w:pPr>
              <w:spacing w:before="0" w:after="0" w:line="276" w:lineRule="auto"/>
              <w:jc w:val="center"/>
              <w:rPr>
                <w:sz w:val="20"/>
                <w:lang w:eastAsia="en-US"/>
              </w:rPr>
            </w:pPr>
            <w:r w:rsidRPr="00473A8A">
              <w:rPr>
                <w:sz w:val="20"/>
                <w:lang w:val="en-US" w:eastAsia="en-US"/>
              </w:rPr>
              <w:t>S</w:t>
            </w:r>
          </w:p>
        </w:tc>
        <w:tc>
          <w:tcPr>
            <w:tcW w:w="1417" w:type="pct"/>
            <w:gridSpan w:val="2"/>
            <w:shd w:val="clear" w:color="auto" w:fill="auto"/>
            <w:vAlign w:val="center"/>
          </w:tcPr>
          <w:p w14:paraId="2A74DD98" w14:textId="77777777" w:rsidR="00CB0417" w:rsidRDefault="00CB0417" w:rsidP="00652CFD">
            <w:pPr>
              <w:spacing w:before="0" w:after="0" w:line="276" w:lineRule="auto"/>
              <w:rPr>
                <w:sz w:val="20"/>
                <w:lang w:eastAsia="en-US"/>
              </w:rPr>
            </w:pPr>
            <w:r w:rsidRPr="005C7E5C">
              <w:rPr>
                <w:sz w:val="20"/>
                <w:lang w:eastAsia="en-US"/>
              </w:rPr>
              <w:t>Особенности осуществления закупки, установленные Правительством РФ в соответствии  со статьей 111 Закона № 44-ФЗ</w:t>
            </w:r>
          </w:p>
        </w:tc>
        <w:tc>
          <w:tcPr>
            <w:tcW w:w="1418" w:type="pct"/>
            <w:gridSpan w:val="3"/>
            <w:shd w:val="clear" w:color="auto" w:fill="auto"/>
            <w:vAlign w:val="center"/>
          </w:tcPr>
          <w:p w14:paraId="6065CBB6" w14:textId="77777777" w:rsidR="00CB0417" w:rsidRPr="001E53C0" w:rsidRDefault="00CB0417" w:rsidP="00652CFD">
            <w:pPr>
              <w:spacing w:before="0" w:after="0" w:line="276" w:lineRule="auto"/>
              <w:jc w:val="both"/>
              <w:rPr>
                <w:sz w:val="20"/>
              </w:rPr>
            </w:pPr>
          </w:p>
        </w:tc>
      </w:tr>
      <w:tr w:rsidR="002C6384" w:rsidRPr="001A4780" w14:paraId="30DF13BD" w14:textId="77777777" w:rsidTr="00030451">
        <w:trPr>
          <w:jc w:val="center"/>
        </w:trPr>
        <w:tc>
          <w:tcPr>
            <w:tcW w:w="746" w:type="pct"/>
            <w:shd w:val="clear" w:color="auto" w:fill="auto"/>
            <w:vAlign w:val="center"/>
          </w:tcPr>
          <w:p w14:paraId="3A71DFEF"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3DA8A3C6" w14:textId="77777777" w:rsidR="00CB0417" w:rsidRPr="00995FA5" w:rsidRDefault="00CB0417" w:rsidP="00652CFD">
            <w:pPr>
              <w:spacing w:before="0" w:after="0" w:line="276" w:lineRule="auto"/>
              <w:rPr>
                <w:sz w:val="20"/>
              </w:rPr>
            </w:pPr>
            <w:r w:rsidRPr="005C7E5C">
              <w:rPr>
                <w:sz w:val="20"/>
              </w:rPr>
              <w:t>jointBiddingInfo</w:t>
            </w:r>
          </w:p>
        </w:tc>
        <w:tc>
          <w:tcPr>
            <w:tcW w:w="202" w:type="pct"/>
            <w:gridSpan w:val="2"/>
            <w:shd w:val="clear" w:color="auto" w:fill="auto"/>
          </w:tcPr>
          <w:p w14:paraId="099FB581" w14:textId="77777777" w:rsidR="00CB0417" w:rsidRPr="00995FA5" w:rsidRDefault="00CB0417" w:rsidP="00652CFD">
            <w:pPr>
              <w:spacing w:before="0" w:after="0" w:line="276" w:lineRule="auto"/>
              <w:jc w:val="center"/>
              <w:rPr>
                <w:sz w:val="20"/>
              </w:rPr>
            </w:pPr>
            <w:r>
              <w:rPr>
                <w:sz w:val="20"/>
              </w:rPr>
              <w:t>Н</w:t>
            </w:r>
          </w:p>
        </w:tc>
        <w:tc>
          <w:tcPr>
            <w:tcW w:w="467" w:type="pct"/>
            <w:shd w:val="clear" w:color="auto" w:fill="auto"/>
          </w:tcPr>
          <w:p w14:paraId="4F02CFC8" w14:textId="77777777" w:rsidR="00CB0417" w:rsidRPr="001644C5" w:rsidRDefault="00CB0417" w:rsidP="00652CFD">
            <w:pPr>
              <w:spacing w:before="0" w:after="0" w:line="276" w:lineRule="auto"/>
              <w:jc w:val="center"/>
              <w:rPr>
                <w:sz w:val="20"/>
              </w:rPr>
            </w:pPr>
            <w:r w:rsidRPr="00473A8A">
              <w:rPr>
                <w:sz w:val="20"/>
                <w:lang w:val="en-US" w:eastAsia="en-US"/>
              </w:rPr>
              <w:t>S</w:t>
            </w:r>
          </w:p>
        </w:tc>
        <w:tc>
          <w:tcPr>
            <w:tcW w:w="1417" w:type="pct"/>
            <w:gridSpan w:val="2"/>
            <w:shd w:val="clear" w:color="auto" w:fill="auto"/>
          </w:tcPr>
          <w:p w14:paraId="39EA1528" w14:textId="77777777" w:rsidR="00CB0417" w:rsidRPr="00995FA5" w:rsidRDefault="00CB0417" w:rsidP="00652CFD">
            <w:pPr>
              <w:spacing w:before="0" w:after="0" w:line="276" w:lineRule="auto"/>
              <w:rPr>
                <w:sz w:val="20"/>
              </w:rPr>
            </w:pPr>
            <w:r w:rsidRPr="005C7E5C">
              <w:rPr>
                <w:sz w:val="20"/>
              </w:rPr>
              <w:t>Сведения о проведении совместных торгов</w:t>
            </w:r>
          </w:p>
        </w:tc>
        <w:tc>
          <w:tcPr>
            <w:tcW w:w="1418" w:type="pct"/>
            <w:gridSpan w:val="3"/>
            <w:shd w:val="clear" w:color="auto" w:fill="auto"/>
            <w:vAlign w:val="center"/>
          </w:tcPr>
          <w:p w14:paraId="643A6FC7" w14:textId="77777777" w:rsidR="00CB0417" w:rsidRPr="00E232BB" w:rsidRDefault="00CB0417" w:rsidP="00652CFD">
            <w:pPr>
              <w:spacing w:before="0" w:after="0" w:line="276" w:lineRule="auto"/>
              <w:jc w:val="both"/>
              <w:rPr>
                <w:sz w:val="20"/>
              </w:rPr>
            </w:pPr>
          </w:p>
        </w:tc>
      </w:tr>
      <w:tr w:rsidR="002C6384" w:rsidRPr="001A4780" w14:paraId="2E5A45D6" w14:textId="77777777" w:rsidTr="00030451">
        <w:trPr>
          <w:jc w:val="center"/>
        </w:trPr>
        <w:tc>
          <w:tcPr>
            <w:tcW w:w="746" w:type="pct"/>
            <w:shd w:val="clear" w:color="auto" w:fill="auto"/>
            <w:vAlign w:val="center"/>
          </w:tcPr>
          <w:p w14:paraId="79050975"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5148B880" w14:textId="77777777" w:rsidR="00CB0417" w:rsidRPr="00995FA5" w:rsidRDefault="00CB0417" w:rsidP="00652CFD">
            <w:pPr>
              <w:spacing w:before="0" w:after="0" w:line="276" w:lineRule="auto"/>
              <w:rPr>
                <w:sz w:val="20"/>
              </w:rPr>
            </w:pPr>
            <w:r w:rsidRPr="00763E97">
              <w:rPr>
                <w:sz w:val="20"/>
              </w:rPr>
              <w:t>centralizedPurchaseInfo</w:t>
            </w:r>
          </w:p>
        </w:tc>
        <w:tc>
          <w:tcPr>
            <w:tcW w:w="202" w:type="pct"/>
            <w:gridSpan w:val="2"/>
            <w:shd w:val="clear" w:color="auto" w:fill="auto"/>
          </w:tcPr>
          <w:p w14:paraId="6DDAEF06" w14:textId="77777777" w:rsidR="00CB0417" w:rsidRPr="00995FA5" w:rsidRDefault="00CB0417" w:rsidP="00652CFD">
            <w:pPr>
              <w:spacing w:before="0" w:after="0" w:line="276" w:lineRule="auto"/>
              <w:jc w:val="center"/>
              <w:rPr>
                <w:sz w:val="20"/>
              </w:rPr>
            </w:pPr>
            <w:r>
              <w:rPr>
                <w:sz w:val="20"/>
              </w:rPr>
              <w:t>Н</w:t>
            </w:r>
          </w:p>
        </w:tc>
        <w:tc>
          <w:tcPr>
            <w:tcW w:w="467" w:type="pct"/>
            <w:shd w:val="clear" w:color="auto" w:fill="auto"/>
          </w:tcPr>
          <w:p w14:paraId="0310A1EF" w14:textId="77777777" w:rsidR="00CB0417" w:rsidRPr="001644C5" w:rsidRDefault="00CB0417" w:rsidP="00652CFD">
            <w:pPr>
              <w:spacing w:before="0" w:after="0" w:line="276" w:lineRule="auto"/>
              <w:jc w:val="center"/>
              <w:rPr>
                <w:sz w:val="20"/>
              </w:rPr>
            </w:pPr>
            <w:r w:rsidRPr="00473A8A">
              <w:rPr>
                <w:sz w:val="20"/>
                <w:lang w:val="en-US" w:eastAsia="en-US"/>
              </w:rPr>
              <w:t>S</w:t>
            </w:r>
          </w:p>
        </w:tc>
        <w:tc>
          <w:tcPr>
            <w:tcW w:w="1417" w:type="pct"/>
            <w:gridSpan w:val="2"/>
            <w:shd w:val="clear" w:color="auto" w:fill="auto"/>
          </w:tcPr>
          <w:p w14:paraId="3020FEE7" w14:textId="77777777" w:rsidR="00CB0417" w:rsidRPr="00995FA5" w:rsidRDefault="00CB0417" w:rsidP="00652CFD">
            <w:pPr>
              <w:spacing w:before="0" w:after="0" w:line="276" w:lineRule="auto"/>
              <w:rPr>
                <w:sz w:val="20"/>
              </w:rPr>
            </w:pPr>
            <w:r w:rsidRPr="005C7E5C">
              <w:rPr>
                <w:sz w:val="20"/>
              </w:rPr>
              <w:t>Централизованная закупка</w:t>
            </w:r>
          </w:p>
        </w:tc>
        <w:tc>
          <w:tcPr>
            <w:tcW w:w="1418" w:type="pct"/>
            <w:gridSpan w:val="3"/>
            <w:shd w:val="clear" w:color="auto" w:fill="auto"/>
            <w:vAlign w:val="center"/>
          </w:tcPr>
          <w:p w14:paraId="7CDFBCC8" w14:textId="77777777" w:rsidR="00CB0417" w:rsidRPr="00E232BB" w:rsidRDefault="00CB0417" w:rsidP="00652CFD">
            <w:pPr>
              <w:spacing w:before="0" w:after="0" w:line="276" w:lineRule="auto"/>
              <w:jc w:val="both"/>
              <w:rPr>
                <w:sz w:val="20"/>
              </w:rPr>
            </w:pPr>
          </w:p>
        </w:tc>
      </w:tr>
      <w:tr w:rsidR="00CB0417" w:rsidRPr="00A243DB" w14:paraId="25426A30" w14:textId="77777777" w:rsidTr="002404A0">
        <w:trPr>
          <w:jc w:val="center"/>
        </w:trPr>
        <w:tc>
          <w:tcPr>
            <w:tcW w:w="5000" w:type="pct"/>
            <w:gridSpan w:val="12"/>
            <w:shd w:val="clear" w:color="auto" w:fill="auto"/>
            <w:vAlign w:val="center"/>
            <w:hideMark/>
          </w:tcPr>
          <w:p w14:paraId="5835DBE9" w14:textId="77777777" w:rsidR="00CB0417" w:rsidRPr="00FE2F0D" w:rsidRDefault="00CB0417" w:rsidP="00652CFD">
            <w:pPr>
              <w:spacing w:before="0" w:after="0" w:line="276" w:lineRule="auto"/>
              <w:jc w:val="center"/>
              <w:rPr>
                <w:b/>
                <w:sz w:val="20"/>
              </w:rPr>
            </w:pPr>
            <w:r w:rsidRPr="005C7E5C">
              <w:rPr>
                <w:b/>
                <w:sz w:val="20"/>
                <w:lang w:eastAsia="en-US"/>
              </w:rPr>
              <w:t>Способ определения поставщика</w:t>
            </w:r>
          </w:p>
        </w:tc>
      </w:tr>
      <w:tr w:rsidR="002C6384" w:rsidRPr="00A243DB" w14:paraId="51B1F647" w14:textId="77777777" w:rsidTr="00030451">
        <w:trPr>
          <w:jc w:val="center"/>
        </w:trPr>
        <w:tc>
          <w:tcPr>
            <w:tcW w:w="746" w:type="pct"/>
            <w:shd w:val="clear" w:color="auto" w:fill="auto"/>
          </w:tcPr>
          <w:p w14:paraId="7FF08688" w14:textId="77777777" w:rsidR="00CB0417" w:rsidRPr="0063679B" w:rsidRDefault="00CB0417" w:rsidP="00652CFD">
            <w:pPr>
              <w:spacing w:before="0" w:after="0" w:line="276" w:lineRule="auto"/>
              <w:rPr>
                <w:b/>
                <w:sz w:val="20"/>
                <w:lang w:val="en-US"/>
              </w:rPr>
            </w:pPr>
            <w:r>
              <w:rPr>
                <w:b/>
                <w:sz w:val="20"/>
                <w:lang w:eastAsia="en-US"/>
              </w:rPr>
              <w:t>placingWay</w:t>
            </w:r>
          </w:p>
        </w:tc>
        <w:tc>
          <w:tcPr>
            <w:tcW w:w="750" w:type="pct"/>
            <w:gridSpan w:val="3"/>
            <w:shd w:val="clear" w:color="auto" w:fill="auto"/>
            <w:vAlign w:val="center"/>
          </w:tcPr>
          <w:p w14:paraId="4965FA1B" w14:textId="77777777" w:rsidR="00CB0417" w:rsidRPr="00A243DB" w:rsidRDefault="00CB0417" w:rsidP="00652CFD">
            <w:pPr>
              <w:spacing w:before="0" w:after="0" w:line="276" w:lineRule="auto"/>
              <w:jc w:val="both"/>
              <w:rPr>
                <w:b/>
                <w:sz w:val="20"/>
              </w:rPr>
            </w:pPr>
          </w:p>
        </w:tc>
        <w:tc>
          <w:tcPr>
            <w:tcW w:w="202" w:type="pct"/>
            <w:gridSpan w:val="2"/>
            <w:shd w:val="clear" w:color="auto" w:fill="auto"/>
            <w:vAlign w:val="center"/>
          </w:tcPr>
          <w:p w14:paraId="6838AA75" w14:textId="77777777" w:rsidR="00CB0417" w:rsidRPr="00A243DB" w:rsidRDefault="00CB0417" w:rsidP="00652CFD">
            <w:pPr>
              <w:spacing w:before="0" w:after="0" w:line="276" w:lineRule="auto"/>
              <w:jc w:val="both"/>
              <w:rPr>
                <w:b/>
                <w:sz w:val="20"/>
              </w:rPr>
            </w:pPr>
          </w:p>
        </w:tc>
        <w:tc>
          <w:tcPr>
            <w:tcW w:w="467" w:type="pct"/>
            <w:shd w:val="clear" w:color="auto" w:fill="auto"/>
            <w:vAlign w:val="center"/>
          </w:tcPr>
          <w:p w14:paraId="60F043BC" w14:textId="77777777" w:rsidR="00CB0417" w:rsidRPr="00A243DB" w:rsidRDefault="00CB0417" w:rsidP="00652CFD">
            <w:pPr>
              <w:spacing w:before="0" w:after="0" w:line="276" w:lineRule="auto"/>
              <w:jc w:val="both"/>
              <w:rPr>
                <w:b/>
                <w:sz w:val="20"/>
              </w:rPr>
            </w:pPr>
          </w:p>
        </w:tc>
        <w:tc>
          <w:tcPr>
            <w:tcW w:w="1417" w:type="pct"/>
            <w:gridSpan w:val="2"/>
            <w:shd w:val="clear" w:color="auto" w:fill="auto"/>
            <w:vAlign w:val="center"/>
          </w:tcPr>
          <w:p w14:paraId="7C637F73" w14:textId="77777777" w:rsidR="00CB0417" w:rsidRPr="00A243DB" w:rsidRDefault="00CB0417" w:rsidP="00652CFD">
            <w:pPr>
              <w:spacing w:before="0" w:after="0" w:line="276" w:lineRule="auto"/>
              <w:rPr>
                <w:b/>
                <w:sz w:val="20"/>
              </w:rPr>
            </w:pPr>
          </w:p>
        </w:tc>
        <w:tc>
          <w:tcPr>
            <w:tcW w:w="1418" w:type="pct"/>
            <w:gridSpan w:val="3"/>
            <w:shd w:val="clear" w:color="auto" w:fill="auto"/>
            <w:vAlign w:val="center"/>
            <w:hideMark/>
          </w:tcPr>
          <w:p w14:paraId="101D5E29" w14:textId="77777777" w:rsidR="00CB0417" w:rsidRPr="00A243DB" w:rsidRDefault="00CB0417" w:rsidP="00652CFD">
            <w:pPr>
              <w:spacing w:before="0" w:after="0" w:line="276" w:lineRule="auto"/>
              <w:jc w:val="both"/>
              <w:rPr>
                <w:b/>
                <w:sz w:val="20"/>
              </w:rPr>
            </w:pPr>
          </w:p>
        </w:tc>
      </w:tr>
      <w:tr w:rsidR="002C6384" w:rsidRPr="001A4780" w14:paraId="1F01B1C7" w14:textId="77777777" w:rsidTr="00030451">
        <w:trPr>
          <w:jc w:val="center"/>
        </w:trPr>
        <w:tc>
          <w:tcPr>
            <w:tcW w:w="746" w:type="pct"/>
            <w:shd w:val="clear" w:color="auto" w:fill="auto"/>
            <w:vAlign w:val="center"/>
          </w:tcPr>
          <w:p w14:paraId="3341E227"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018DBC47" w14:textId="77777777" w:rsidR="00CB0417" w:rsidRPr="00995FA5" w:rsidRDefault="00CB0417" w:rsidP="00652CFD">
            <w:pPr>
              <w:spacing w:before="0" w:after="0" w:line="276" w:lineRule="auto"/>
              <w:rPr>
                <w:sz w:val="20"/>
              </w:rPr>
            </w:pPr>
            <w:r>
              <w:rPr>
                <w:sz w:val="20"/>
                <w:lang w:val="en-US"/>
              </w:rPr>
              <w:t>code</w:t>
            </w:r>
          </w:p>
        </w:tc>
        <w:tc>
          <w:tcPr>
            <w:tcW w:w="202" w:type="pct"/>
            <w:gridSpan w:val="2"/>
            <w:shd w:val="clear" w:color="auto" w:fill="auto"/>
          </w:tcPr>
          <w:p w14:paraId="357C958F" w14:textId="77777777" w:rsidR="00CB0417" w:rsidRPr="00995FA5" w:rsidRDefault="00CB0417" w:rsidP="00652CFD">
            <w:pPr>
              <w:spacing w:before="0" w:after="0" w:line="276" w:lineRule="auto"/>
              <w:jc w:val="center"/>
              <w:rPr>
                <w:sz w:val="20"/>
              </w:rPr>
            </w:pPr>
            <w:r>
              <w:rPr>
                <w:sz w:val="20"/>
              </w:rPr>
              <w:t>О</w:t>
            </w:r>
          </w:p>
        </w:tc>
        <w:tc>
          <w:tcPr>
            <w:tcW w:w="467" w:type="pct"/>
            <w:shd w:val="clear" w:color="auto" w:fill="auto"/>
          </w:tcPr>
          <w:p w14:paraId="07825769" w14:textId="77777777" w:rsidR="00CB0417" w:rsidRPr="001644C5" w:rsidRDefault="00CB0417" w:rsidP="00652CFD">
            <w:pPr>
              <w:spacing w:before="0" w:after="0" w:line="276" w:lineRule="auto"/>
              <w:jc w:val="center"/>
              <w:rPr>
                <w:sz w:val="20"/>
              </w:rPr>
            </w:pPr>
            <w:r>
              <w:rPr>
                <w:sz w:val="20"/>
                <w:lang w:val="en-US"/>
              </w:rPr>
              <w:t>T(1-7)</w:t>
            </w:r>
          </w:p>
        </w:tc>
        <w:tc>
          <w:tcPr>
            <w:tcW w:w="1417" w:type="pct"/>
            <w:gridSpan w:val="2"/>
            <w:shd w:val="clear" w:color="auto" w:fill="auto"/>
          </w:tcPr>
          <w:p w14:paraId="2E600886" w14:textId="77777777" w:rsidR="00CB0417" w:rsidRPr="00763E97" w:rsidRDefault="00CB0417" w:rsidP="00652CFD">
            <w:pPr>
              <w:spacing w:before="0" w:after="0" w:line="276" w:lineRule="auto"/>
              <w:rPr>
                <w:sz w:val="20"/>
              </w:rPr>
            </w:pPr>
            <w:r w:rsidRPr="0063679B">
              <w:rPr>
                <w:sz w:val="20"/>
              </w:rPr>
              <w:t>Код подспособа определения поставщика</w:t>
            </w:r>
          </w:p>
        </w:tc>
        <w:tc>
          <w:tcPr>
            <w:tcW w:w="1418" w:type="pct"/>
            <w:gridSpan w:val="3"/>
            <w:shd w:val="clear" w:color="auto" w:fill="auto"/>
          </w:tcPr>
          <w:p w14:paraId="3533CB0E" w14:textId="77777777" w:rsidR="00CB0417" w:rsidRPr="00E232BB" w:rsidRDefault="00CB0417" w:rsidP="00652CFD">
            <w:pPr>
              <w:spacing w:before="0" w:after="0" w:line="276" w:lineRule="auto"/>
              <w:jc w:val="both"/>
              <w:rPr>
                <w:sz w:val="20"/>
              </w:rPr>
            </w:pPr>
          </w:p>
        </w:tc>
      </w:tr>
      <w:tr w:rsidR="002C6384" w:rsidRPr="001A4780" w14:paraId="353E792B" w14:textId="77777777" w:rsidTr="00030451">
        <w:trPr>
          <w:jc w:val="center"/>
        </w:trPr>
        <w:tc>
          <w:tcPr>
            <w:tcW w:w="746" w:type="pct"/>
            <w:shd w:val="clear" w:color="auto" w:fill="auto"/>
            <w:vAlign w:val="center"/>
          </w:tcPr>
          <w:p w14:paraId="1F0DE308"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72CB652C" w14:textId="77777777" w:rsidR="00CB0417" w:rsidRPr="00995FA5" w:rsidRDefault="00CB0417" w:rsidP="00652CFD">
            <w:pPr>
              <w:spacing w:before="0" w:after="0" w:line="276" w:lineRule="auto"/>
              <w:rPr>
                <w:sz w:val="20"/>
              </w:rPr>
            </w:pPr>
            <w:r>
              <w:rPr>
                <w:sz w:val="20"/>
                <w:lang w:val="en-US"/>
              </w:rPr>
              <w:t>name</w:t>
            </w:r>
          </w:p>
        </w:tc>
        <w:tc>
          <w:tcPr>
            <w:tcW w:w="202" w:type="pct"/>
            <w:gridSpan w:val="2"/>
            <w:shd w:val="clear" w:color="auto" w:fill="auto"/>
          </w:tcPr>
          <w:p w14:paraId="7FF53CD2" w14:textId="77777777" w:rsidR="00CB0417" w:rsidRPr="00995FA5" w:rsidRDefault="00CB0417" w:rsidP="00652CFD">
            <w:pPr>
              <w:spacing w:before="0" w:after="0" w:line="276" w:lineRule="auto"/>
              <w:jc w:val="center"/>
              <w:rPr>
                <w:sz w:val="20"/>
              </w:rPr>
            </w:pPr>
            <w:r>
              <w:rPr>
                <w:sz w:val="20"/>
              </w:rPr>
              <w:t>Н</w:t>
            </w:r>
          </w:p>
        </w:tc>
        <w:tc>
          <w:tcPr>
            <w:tcW w:w="467" w:type="pct"/>
            <w:shd w:val="clear" w:color="auto" w:fill="auto"/>
          </w:tcPr>
          <w:p w14:paraId="7E2B3D98" w14:textId="77777777" w:rsidR="00CB0417" w:rsidRPr="001644C5" w:rsidRDefault="00CB0417" w:rsidP="00652CFD">
            <w:pPr>
              <w:spacing w:before="0" w:after="0" w:line="276" w:lineRule="auto"/>
              <w:jc w:val="center"/>
              <w:rPr>
                <w:sz w:val="20"/>
              </w:rPr>
            </w:pPr>
            <w:r>
              <w:rPr>
                <w:sz w:val="20"/>
                <w:lang w:val="en-US"/>
              </w:rPr>
              <w:t>T(1-500)</w:t>
            </w:r>
          </w:p>
        </w:tc>
        <w:tc>
          <w:tcPr>
            <w:tcW w:w="1417" w:type="pct"/>
            <w:gridSpan w:val="2"/>
            <w:shd w:val="clear" w:color="auto" w:fill="auto"/>
          </w:tcPr>
          <w:p w14:paraId="5BE6F36B" w14:textId="77777777" w:rsidR="00CB0417" w:rsidRPr="0063679B" w:rsidRDefault="00CB0417" w:rsidP="00652CFD">
            <w:pPr>
              <w:spacing w:before="0" w:after="0" w:line="276" w:lineRule="auto"/>
              <w:rPr>
                <w:sz w:val="20"/>
              </w:rPr>
            </w:pPr>
            <w:r w:rsidRPr="000145EF">
              <w:rPr>
                <w:sz w:val="20"/>
              </w:rPr>
              <w:t xml:space="preserve">Наименование </w:t>
            </w:r>
            <w:r>
              <w:rPr>
                <w:sz w:val="20"/>
              </w:rPr>
              <w:t>подпособа</w:t>
            </w:r>
          </w:p>
        </w:tc>
        <w:tc>
          <w:tcPr>
            <w:tcW w:w="1418" w:type="pct"/>
            <w:gridSpan w:val="3"/>
            <w:shd w:val="clear" w:color="auto" w:fill="auto"/>
          </w:tcPr>
          <w:p w14:paraId="46152BCF" w14:textId="77777777" w:rsidR="00CB0417" w:rsidRPr="00E232BB" w:rsidRDefault="00CB0417" w:rsidP="00652CFD">
            <w:pPr>
              <w:spacing w:before="0" w:after="0" w:line="276" w:lineRule="auto"/>
              <w:jc w:val="both"/>
              <w:rPr>
                <w:sz w:val="20"/>
              </w:rPr>
            </w:pPr>
            <w:r w:rsidRPr="00545758">
              <w:rPr>
                <w:sz w:val="20"/>
              </w:rPr>
              <w:t>Значение игнорируется при приеме, автоматически заполняется при передаче из справочника</w:t>
            </w:r>
          </w:p>
        </w:tc>
      </w:tr>
      <w:tr w:rsidR="00CB0417" w:rsidRPr="00A243DB" w14:paraId="028801D6" w14:textId="77777777" w:rsidTr="002404A0">
        <w:trPr>
          <w:jc w:val="center"/>
        </w:trPr>
        <w:tc>
          <w:tcPr>
            <w:tcW w:w="5000" w:type="pct"/>
            <w:gridSpan w:val="12"/>
            <w:shd w:val="clear" w:color="auto" w:fill="auto"/>
            <w:vAlign w:val="center"/>
            <w:hideMark/>
          </w:tcPr>
          <w:p w14:paraId="38BB3FB6" w14:textId="77777777" w:rsidR="00CB0417" w:rsidRPr="0063679B" w:rsidRDefault="00CB0417" w:rsidP="00652CFD">
            <w:pPr>
              <w:spacing w:before="0" w:after="0" w:line="276" w:lineRule="auto"/>
              <w:jc w:val="center"/>
              <w:rPr>
                <w:b/>
                <w:sz w:val="20"/>
              </w:rPr>
            </w:pPr>
            <w:r w:rsidRPr="0063679B">
              <w:rPr>
                <w:b/>
                <w:sz w:val="20"/>
                <w:lang w:eastAsia="en-US"/>
              </w:rPr>
              <w:t>Особенности осуществления закупки, установленные Правительством РФ в соответствии  со статьей 111 Закона № 44-ФЗ</w:t>
            </w:r>
          </w:p>
        </w:tc>
      </w:tr>
      <w:tr w:rsidR="002C6384" w:rsidRPr="00A243DB" w14:paraId="4C792AF0" w14:textId="77777777" w:rsidTr="00030451">
        <w:trPr>
          <w:jc w:val="center"/>
        </w:trPr>
        <w:tc>
          <w:tcPr>
            <w:tcW w:w="746" w:type="pct"/>
            <w:shd w:val="clear" w:color="auto" w:fill="auto"/>
          </w:tcPr>
          <w:p w14:paraId="36BB249E" w14:textId="77777777" w:rsidR="00CB0417" w:rsidRPr="0063679B" w:rsidRDefault="00CB0417" w:rsidP="00652CFD">
            <w:pPr>
              <w:spacing w:before="0" w:after="0" w:line="276" w:lineRule="auto"/>
              <w:rPr>
                <w:b/>
                <w:sz w:val="20"/>
                <w:lang w:val="en-US"/>
              </w:rPr>
            </w:pPr>
            <w:r w:rsidRPr="0063679B">
              <w:rPr>
                <w:b/>
                <w:sz w:val="20"/>
                <w:lang w:eastAsia="en-US"/>
              </w:rPr>
              <w:t>features111Info</w:t>
            </w:r>
          </w:p>
        </w:tc>
        <w:tc>
          <w:tcPr>
            <w:tcW w:w="750" w:type="pct"/>
            <w:gridSpan w:val="3"/>
            <w:shd w:val="clear" w:color="auto" w:fill="auto"/>
            <w:vAlign w:val="center"/>
          </w:tcPr>
          <w:p w14:paraId="44788BE1" w14:textId="77777777" w:rsidR="00CB0417" w:rsidRPr="005D20C0" w:rsidRDefault="00CB0417" w:rsidP="00652CFD">
            <w:pPr>
              <w:spacing w:before="0" w:after="0" w:line="276" w:lineRule="auto"/>
              <w:jc w:val="both"/>
              <w:rPr>
                <w:b/>
                <w:sz w:val="20"/>
              </w:rPr>
            </w:pPr>
          </w:p>
        </w:tc>
        <w:tc>
          <w:tcPr>
            <w:tcW w:w="202" w:type="pct"/>
            <w:gridSpan w:val="2"/>
            <w:shd w:val="clear" w:color="auto" w:fill="auto"/>
            <w:vAlign w:val="center"/>
          </w:tcPr>
          <w:p w14:paraId="5F9B1658" w14:textId="77777777" w:rsidR="00CB0417" w:rsidRPr="005D20C0" w:rsidRDefault="00CB0417" w:rsidP="00652CFD">
            <w:pPr>
              <w:spacing w:before="0" w:after="0" w:line="276" w:lineRule="auto"/>
              <w:jc w:val="both"/>
              <w:rPr>
                <w:b/>
                <w:sz w:val="20"/>
              </w:rPr>
            </w:pPr>
          </w:p>
        </w:tc>
        <w:tc>
          <w:tcPr>
            <w:tcW w:w="467" w:type="pct"/>
            <w:shd w:val="clear" w:color="auto" w:fill="auto"/>
            <w:vAlign w:val="center"/>
          </w:tcPr>
          <w:p w14:paraId="5BB5257A" w14:textId="77777777" w:rsidR="00CB0417" w:rsidRPr="009F2553" w:rsidRDefault="00CB0417" w:rsidP="00652CFD">
            <w:pPr>
              <w:spacing w:before="0" w:after="0" w:line="276" w:lineRule="auto"/>
              <w:jc w:val="both"/>
              <w:rPr>
                <w:b/>
                <w:sz w:val="20"/>
              </w:rPr>
            </w:pPr>
          </w:p>
        </w:tc>
        <w:tc>
          <w:tcPr>
            <w:tcW w:w="1417" w:type="pct"/>
            <w:gridSpan w:val="2"/>
            <w:shd w:val="clear" w:color="auto" w:fill="auto"/>
            <w:vAlign w:val="center"/>
          </w:tcPr>
          <w:p w14:paraId="4F6BAEA8" w14:textId="77777777" w:rsidR="00CB0417" w:rsidRPr="005D37E0" w:rsidRDefault="00CB0417" w:rsidP="00652CFD">
            <w:pPr>
              <w:spacing w:before="0" w:after="0" w:line="276" w:lineRule="auto"/>
              <w:rPr>
                <w:b/>
                <w:sz w:val="20"/>
              </w:rPr>
            </w:pPr>
          </w:p>
        </w:tc>
        <w:tc>
          <w:tcPr>
            <w:tcW w:w="1418" w:type="pct"/>
            <w:gridSpan w:val="3"/>
            <w:shd w:val="clear" w:color="auto" w:fill="auto"/>
            <w:vAlign w:val="center"/>
            <w:hideMark/>
          </w:tcPr>
          <w:p w14:paraId="71184E1A" w14:textId="77777777" w:rsidR="00CB0417" w:rsidRPr="00D34C35" w:rsidRDefault="00CB0417" w:rsidP="00652CFD">
            <w:pPr>
              <w:spacing w:before="0" w:after="0" w:line="276" w:lineRule="auto"/>
              <w:jc w:val="both"/>
              <w:rPr>
                <w:b/>
                <w:sz w:val="20"/>
              </w:rPr>
            </w:pPr>
          </w:p>
        </w:tc>
      </w:tr>
      <w:tr w:rsidR="002C6384" w:rsidRPr="001A4780" w14:paraId="6E672AE8" w14:textId="77777777" w:rsidTr="00030451">
        <w:trPr>
          <w:jc w:val="center"/>
        </w:trPr>
        <w:tc>
          <w:tcPr>
            <w:tcW w:w="746" w:type="pct"/>
            <w:shd w:val="clear" w:color="auto" w:fill="auto"/>
            <w:vAlign w:val="center"/>
          </w:tcPr>
          <w:p w14:paraId="5F711DD1"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1191B298" w14:textId="77777777" w:rsidR="00CB0417" w:rsidRDefault="00CB0417" w:rsidP="00652CFD">
            <w:pPr>
              <w:spacing w:before="0" w:after="0" w:line="276" w:lineRule="auto"/>
              <w:rPr>
                <w:sz w:val="20"/>
              </w:rPr>
            </w:pPr>
            <w:r w:rsidRPr="0063679B">
              <w:rPr>
                <w:sz w:val="20"/>
              </w:rPr>
              <w:t>legalActRequisites</w:t>
            </w:r>
          </w:p>
          <w:p w14:paraId="1D7D38A1" w14:textId="77777777" w:rsidR="00CB0417" w:rsidRPr="00995FA5" w:rsidRDefault="00CB0417" w:rsidP="00652CFD">
            <w:pPr>
              <w:spacing w:before="0" w:after="0" w:line="276" w:lineRule="auto"/>
              <w:rPr>
                <w:sz w:val="20"/>
              </w:rPr>
            </w:pPr>
          </w:p>
        </w:tc>
        <w:tc>
          <w:tcPr>
            <w:tcW w:w="202" w:type="pct"/>
            <w:gridSpan w:val="2"/>
            <w:shd w:val="clear" w:color="auto" w:fill="auto"/>
          </w:tcPr>
          <w:p w14:paraId="67F22FEF" w14:textId="77777777" w:rsidR="00CB0417" w:rsidRPr="00995FA5" w:rsidRDefault="00CB0417" w:rsidP="00652CFD">
            <w:pPr>
              <w:spacing w:before="0" w:after="0" w:line="276" w:lineRule="auto"/>
              <w:jc w:val="center"/>
              <w:rPr>
                <w:sz w:val="20"/>
              </w:rPr>
            </w:pPr>
            <w:r>
              <w:rPr>
                <w:sz w:val="20"/>
              </w:rPr>
              <w:t>Н</w:t>
            </w:r>
          </w:p>
        </w:tc>
        <w:tc>
          <w:tcPr>
            <w:tcW w:w="467" w:type="pct"/>
            <w:shd w:val="clear" w:color="auto" w:fill="auto"/>
          </w:tcPr>
          <w:p w14:paraId="5125CD8C" w14:textId="77777777" w:rsidR="00CB0417" w:rsidRPr="001644C5" w:rsidRDefault="00CB0417" w:rsidP="00652CFD">
            <w:pPr>
              <w:spacing w:before="0" w:after="0" w:line="276" w:lineRule="auto"/>
              <w:jc w:val="center"/>
              <w:rPr>
                <w:sz w:val="20"/>
              </w:rPr>
            </w:pPr>
            <w:r>
              <w:rPr>
                <w:sz w:val="20"/>
                <w:lang w:val="en-US"/>
              </w:rPr>
              <w:t>T(1-</w:t>
            </w:r>
            <w:r>
              <w:rPr>
                <w:sz w:val="20"/>
              </w:rPr>
              <w:t>20</w:t>
            </w:r>
            <w:r>
              <w:rPr>
                <w:sz w:val="20"/>
                <w:lang w:val="en-US"/>
              </w:rPr>
              <w:t>00)</w:t>
            </w:r>
          </w:p>
        </w:tc>
        <w:tc>
          <w:tcPr>
            <w:tcW w:w="1417" w:type="pct"/>
            <w:gridSpan w:val="2"/>
            <w:shd w:val="clear" w:color="auto" w:fill="auto"/>
          </w:tcPr>
          <w:p w14:paraId="324B5904" w14:textId="77777777" w:rsidR="00CB0417" w:rsidRPr="00995FA5" w:rsidRDefault="00CB0417" w:rsidP="00652CFD">
            <w:pPr>
              <w:spacing w:before="0" w:after="0" w:line="276" w:lineRule="auto"/>
              <w:rPr>
                <w:sz w:val="20"/>
              </w:rPr>
            </w:pPr>
            <w:r w:rsidRPr="0063679B">
              <w:rPr>
                <w:sz w:val="20"/>
              </w:rPr>
              <w:t>Реквизиты нормативного правового акта, устанавливающего особенности осуществления закупки</w:t>
            </w:r>
          </w:p>
        </w:tc>
        <w:tc>
          <w:tcPr>
            <w:tcW w:w="1418" w:type="pct"/>
            <w:gridSpan w:val="3"/>
            <w:shd w:val="clear" w:color="auto" w:fill="auto"/>
            <w:vAlign w:val="center"/>
          </w:tcPr>
          <w:p w14:paraId="0FA2AA2D" w14:textId="77777777" w:rsidR="00CB0417" w:rsidRPr="00E232BB" w:rsidRDefault="00CB0417" w:rsidP="00652CFD">
            <w:pPr>
              <w:spacing w:before="0" w:after="0" w:line="276" w:lineRule="auto"/>
              <w:jc w:val="both"/>
              <w:rPr>
                <w:sz w:val="20"/>
              </w:rPr>
            </w:pPr>
          </w:p>
        </w:tc>
      </w:tr>
      <w:tr w:rsidR="00CB0417" w:rsidRPr="00A243DB" w14:paraId="3CD0CBA1" w14:textId="77777777" w:rsidTr="002404A0">
        <w:trPr>
          <w:jc w:val="center"/>
        </w:trPr>
        <w:tc>
          <w:tcPr>
            <w:tcW w:w="5000" w:type="pct"/>
            <w:gridSpan w:val="12"/>
            <w:shd w:val="clear" w:color="auto" w:fill="auto"/>
            <w:vAlign w:val="center"/>
            <w:hideMark/>
          </w:tcPr>
          <w:p w14:paraId="06E5E6B8" w14:textId="77777777" w:rsidR="00CB0417" w:rsidRPr="00FA6F84" w:rsidRDefault="00CB0417" w:rsidP="00652CFD">
            <w:pPr>
              <w:spacing w:before="0" w:after="0" w:line="276" w:lineRule="auto"/>
              <w:jc w:val="center"/>
              <w:rPr>
                <w:b/>
                <w:sz w:val="20"/>
              </w:rPr>
            </w:pPr>
            <w:r w:rsidRPr="00FA6F84">
              <w:rPr>
                <w:b/>
                <w:sz w:val="20"/>
              </w:rPr>
              <w:t>Сведения о проведении совместных торгов</w:t>
            </w:r>
          </w:p>
        </w:tc>
      </w:tr>
      <w:tr w:rsidR="002C6384" w:rsidRPr="00A243DB" w14:paraId="107C8B0E" w14:textId="77777777" w:rsidTr="00030451">
        <w:trPr>
          <w:jc w:val="center"/>
        </w:trPr>
        <w:tc>
          <w:tcPr>
            <w:tcW w:w="746" w:type="pct"/>
            <w:shd w:val="clear" w:color="auto" w:fill="auto"/>
          </w:tcPr>
          <w:p w14:paraId="3120AE77" w14:textId="77777777" w:rsidR="00CB0417" w:rsidRPr="00FA6F84" w:rsidRDefault="00CB0417" w:rsidP="00652CFD">
            <w:pPr>
              <w:spacing w:before="0" w:after="0" w:line="276" w:lineRule="auto"/>
              <w:rPr>
                <w:b/>
                <w:sz w:val="20"/>
                <w:lang w:val="en-US"/>
              </w:rPr>
            </w:pPr>
            <w:r w:rsidRPr="00FA6F84">
              <w:rPr>
                <w:b/>
                <w:sz w:val="20"/>
              </w:rPr>
              <w:t>jointBiddingInfo</w:t>
            </w:r>
          </w:p>
        </w:tc>
        <w:tc>
          <w:tcPr>
            <w:tcW w:w="750" w:type="pct"/>
            <w:gridSpan w:val="3"/>
            <w:shd w:val="clear" w:color="auto" w:fill="auto"/>
            <w:vAlign w:val="center"/>
          </w:tcPr>
          <w:p w14:paraId="4DD1CFF0" w14:textId="77777777" w:rsidR="00CB0417" w:rsidRPr="005D20C0" w:rsidRDefault="00CB0417" w:rsidP="00652CFD">
            <w:pPr>
              <w:spacing w:before="0" w:after="0" w:line="276" w:lineRule="auto"/>
              <w:jc w:val="both"/>
              <w:rPr>
                <w:b/>
                <w:sz w:val="20"/>
              </w:rPr>
            </w:pPr>
          </w:p>
        </w:tc>
        <w:tc>
          <w:tcPr>
            <w:tcW w:w="202" w:type="pct"/>
            <w:gridSpan w:val="2"/>
            <w:shd w:val="clear" w:color="auto" w:fill="auto"/>
            <w:vAlign w:val="center"/>
          </w:tcPr>
          <w:p w14:paraId="052319AF" w14:textId="77777777" w:rsidR="00CB0417" w:rsidRPr="005D20C0" w:rsidRDefault="00CB0417" w:rsidP="00652CFD">
            <w:pPr>
              <w:spacing w:before="0" w:after="0" w:line="276" w:lineRule="auto"/>
              <w:jc w:val="both"/>
              <w:rPr>
                <w:b/>
                <w:sz w:val="20"/>
              </w:rPr>
            </w:pPr>
          </w:p>
        </w:tc>
        <w:tc>
          <w:tcPr>
            <w:tcW w:w="467" w:type="pct"/>
            <w:shd w:val="clear" w:color="auto" w:fill="auto"/>
            <w:vAlign w:val="center"/>
          </w:tcPr>
          <w:p w14:paraId="2E9D0CD7" w14:textId="77777777" w:rsidR="00CB0417" w:rsidRPr="009F2553" w:rsidRDefault="00CB0417" w:rsidP="00652CFD">
            <w:pPr>
              <w:spacing w:before="0" w:after="0" w:line="276" w:lineRule="auto"/>
              <w:jc w:val="both"/>
              <w:rPr>
                <w:b/>
                <w:sz w:val="20"/>
              </w:rPr>
            </w:pPr>
          </w:p>
        </w:tc>
        <w:tc>
          <w:tcPr>
            <w:tcW w:w="1417" w:type="pct"/>
            <w:gridSpan w:val="2"/>
            <w:shd w:val="clear" w:color="auto" w:fill="auto"/>
            <w:vAlign w:val="center"/>
          </w:tcPr>
          <w:p w14:paraId="5A026BC5" w14:textId="77777777" w:rsidR="00CB0417" w:rsidRPr="005D37E0" w:rsidRDefault="00CB0417" w:rsidP="00652CFD">
            <w:pPr>
              <w:spacing w:before="0" w:after="0" w:line="276" w:lineRule="auto"/>
              <w:rPr>
                <w:b/>
                <w:sz w:val="20"/>
              </w:rPr>
            </w:pPr>
          </w:p>
        </w:tc>
        <w:tc>
          <w:tcPr>
            <w:tcW w:w="1418" w:type="pct"/>
            <w:gridSpan w:val="3"/>
            <w:shd w:val="clear" w:color="auto" w:fill="auto"/>
            <w:vAlign w:val="center"/>
            <w:hideMark/>
          </w:tcPr>
          <w:p w14:paraId="29ED5257" w14:textId="77777777" w:rsidR="00CB0417" w:rsidRPr="00D34C35" w:rsidRDefault="00CB0417" w:rsidP="00652CFD">
            <w:pPr>
              <w:spacing w:before="0" w:after="0" w:line="276" w:lineRule="auto"/>
              <w:jc w:val="both"/>
              <w:rPr>
                <w:b/>
                <w:sz w:val="20"/>
              </w:rPr>
            </w:pPr>
          </w:p>
        </w:tc>
      </w:tr>
      <w:tr w:rsidR="002C6384" w:rsidRPr="001A4780" w14:paraId="139869ED" w14:textId="77777777" w:rsidTr="00030451">
        <w:trPr>
          <w:jc w:val="center"/>
        </w:trPr>
        <w:tc>
          <w:tcPr>
            <w:tcW w:w="746" w:type="pct"/>
            <w:shd w:val="clear" w:color="auto" w:fill="auto"/>
            <w:vAlign w:val="center"/>
          </w:tcPr>
          <w:p w14:paraId="14EF5B73"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3D940991" w14:textId="77777777" w:rsidR="00CB0417" w:rsidRPr="00995FA5" w:rsidRDefault="00CB0417" w:rsidP="00652CFD">
            <w:pPr>
              <w:spacing w:before="0" w:after="0" w:line="276" w:lineRule="auto"/>
              <w:rPr>
                <w:sz w:val="20"/>
              </w:rPr>
            </w:pPr>
            <w:r w:rsidRPr="00FA6F84">
              <w:rPr>
                <w:sz w:val="20"/>
              </w:rPr>
              <w:t xml:space="preserve">jointBiddingOrganizer </w:t>
            </w:r>
          </w:p>
        </w:tc>
        <w:tc>
          <w:tcPr>
            <w:tcW w:w="202" w:type="pct"/>
            <w:gridSpan w:val="2"/>
            <w:shd w:val="clear" w:color="auto" w:fill="auto"/>
          </w:tcPr>
          <w:p w14:paraId="733FE1C1" w14:textId="77777777" w:rsidR="00CB0417" w:rsidRPr="00FA6F84" w:rsidRDefault="00CB0417" w:rsidP="00652CFD">
            <w:pPr>
              <w:spacing w:before="0" w:after="0" w:line="276" w:lineRule="auto"/>
              <w:jc w:val="center"/>
              <w:rPr>
                <w:sz w:val="20"/>
              </w:rPr>
            </w:pPr>
            <w:r>
              <w:rPr>
                <w:sz w:val="20"/>
              </w:rPr>
              <w:t>О</w:t>
            </w:r>
          </w:p>
        </w:tc>
        <w:tc>
          <w:tcPr>
            <w:tcW w:w="467" w:type="pct"/>
            <w:shd w:val="clear" w:color="auto" w:fill="auto"/>
          </w:tcPr>
          <w:p w14:paraId="74C4A065" w14:textId="77777777" w:rsidR="00CB0417" w:rsidRPr="00FA6F84" w:rsidRDefault="00CB0417"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364A497D" w14:textId="77777777" w:rsidR="00CB0417" w:rsidRPr="00995FA5" w:rsidRDefault="00CB0417" w:rsidP="00652CFD">
            <w:pPr>
              <w:spacing w:before="0" w:after="0" w:line="276" w:lineRule="auto"/>
              <w:rPr>
                <w:sz w:val="20"/>
              </w:rPr>
            </w:pPr>
            <w:r w:rsidRPr="00FA6F84">
              <w:rPr>
                <w:sz w:val="20"/>
              </w:rPr>
              <w:t>Организатор совместных торгов</w:t>
            </w:r>
          </w:p>
        </w:tc>
        <w:tc>
          <w:tcPr>
            <w:tcW w:w="1418" w:type="pct"/>
            <w:gridSpan w:val="3"/>
            <w:shd w:val="clear" w:color="auto" w:fill="auto"/>
            <w:vAlign w:val="center"/>
          </w:tcPr>
          <w:p w14:paraId="5AF2118E" w14:textId="77777777" w:rsidR="00CB0417" w:rsidRPr="00E232BB" w:rsidRDefault="00CB0417" w:rsidP="00652CFD">
            <w:pPr>
              <w:spacing w:before="0" w:after="0" w:line="276" w:lineRule="auto"/>
              <w:jc w:val="both"/>
              <w:rPr>
                <w:sz w:val="20"/>
              </w:rPr>
            </w:pPr>
            <w:r>
              <w:rPr>
                <w:sz w:val="20"/>
              </w:rPr>
              <w:t xml:space="preserve">Описание см. описание блока </w:t>
            </w:r>
            <w:r w:rsidRPr="000C3C05">
              <w:rPr>
                <w:sz w:val="20"/>
              </w:rPr>
              <w:t>«Сведения об организации-владельце версии плана-графика»</w:t>
            </w:r>
          </w:p>
        </w:tc>
      </w:tr>
      <w:tr w:rsidR="00CB0417" w:rsidRPr="00A243DB" w14:paraId="65956754" w14:textId="77777777" w:rsidTr="002404A0">
        <w:trPr>
          <w:jc w:val="center"/>
        </w:trPr>
        <w:tc>
          <w:tcPr>
            <w:tcW w:w="5000" w:type="pct"/>
            <w:gridSpan w:val="12"/>
            <w:shd w:val="clear" w:color="auto" w:fill="auto"/>
            <w:vAlign w:val="center"/>
            <w:hideMark/>
          </w:tcPr>
          <w:p w14:paraId="59246DCE" w14:textId="77777777" w:rsidR="00CB0417" w:rsidRPr="000C3C05" w:rsidRDefault="00CB0417" w:rsidP="00652CFD">
            <w:pPr>
              <w:spacing w:before="0" w:after="0" w:line="276" w:lineRule="auto"/>
              <w:jc w:val="center"/>
              <w:rPr>
                <w:b/>
                <w:sz w:val="20"/>
              </w:rPr>
            </w:pPr>
            <w:r w:rsidRPr="000C3C05">
              <w:rPr>
                <w:b/>
                <w:sz w:val="20"/>
              </w:rPr>
              <w:t>Централизованная закупка</w:t>
            </w:r>
          </w:p>
        </w:tc>
      </w:tr>
      <w:tr w:rsidR="002C6384" w:rsidRPr="00A243DB" w14:paraId="0B967A61" w14:textId="77777777" w:rsidTr="00030451">
        <w:trPr>
          <w:jc w:val="center"/>
        </w:trPr>
        <w:tc>
          <w:tcPr>
            <w:tcW w:w="746" w:type="pct"/>
            <w:shd w:val="clear" w:color="auto" w:fill="auto"/>
          </w:tcPr>
          <w:p w14:paraId="2FA9E625" w14:textId="77777777" w:rsidR="00CB0417" w:rsidRPr="000C3C05" w:rsidRDefault="00CB0417" w:rsidP="00652CFD">
            <w:pPr>
              <w:spacing w:before="0" w:after="0" w:line="276" w:lineRule="auto"/>
              <w:rPr>
                <w:b/>
                <w:sz w:val="20"/>
                <w:lang w:val="en-US"/>
              </w:rPr>
            </w:pPr>
            <w:r w:rsidRPr="000C3C05">
              <w:rPr>
                <w:b/>
                <w:sz w:val="20"/>
              </w:rPr>
              <w:t>centralizedPurchaseInfo</w:t>
            </w:r>
          </w:p>
        </w:tc>
        <w:tc>
          <w:tcPr>
            <w:tcW w:w="750" w:type="pct"/>
            <w:gridSpan w:val="3"/>
            <w:shd w:val="clear" w:color="auto" w:fill="auto"/>
            <w:vAlign w:val="center"/>
          </w:tcPr>
          <w:p w14:paraId="23EEF11C" w14:textId="77777777" w:rsidR="00CB0417" w:rsidRPr="005D20C0" w:rsidRDefault="00CB0417" w:rsidP="00652CFD">
            <w:pPr>
              <w:spacing w:before="0" w:after="0" w:line="276" w:lineRule="auto"/>
              <w:jc w:val="both"/>
              <w:rPr>
                <w:b/>
                <w:sz w:val="20"/>
              </w:rPr>
            </w:pPr>
          </w:p>
        </w:tc>
        <w:tc>
          <w:tcPr>
            <w:tcW w:w="202" w:type="pct"/>
            <w:gridSpan w:val="2"/>
            <w:shd w:val="clear" w:color="auto" w:fill="auto"/>
            <w:vAlign w:val="center"/>
          </w:tcPr>
          <w:p w14:paraId="20A48695" w14:textId="77777777" w:rsidR="00CB0417" w:rsidRPr="005D20C0" w:rsidRDefault="00CB0417" w:rsidP="00652CFD">
            <w:pPr>
              <w:spacing w:before="0" w:after="0" w:line="276" w:lineRule="auto"/>
              <w:jc w:val="both"/>
              <w:rPr>
                <w:b/>
                <w:sz w:val="20"/>
              </w:rPr>
            </w:pPr>
          </w:p>
        </w:tc>
        <w:tc>
          <w:tcPr>
            <w:tcW w:w="467" w:type="pct"/>
            <w:shd w:val="clear" w:color="auto" w:fill="auto"/>
            <w:vAlign w:val="center"/>
          </w:tcPr>
          <w:p w14:paraId="62CBB993" w14:textId="77777777" w:rsidR="00CB0417" w:rsidRPr="009F2553" w:rsidRDefault="00CB0417" w:rsidP="00652CFD">
            <w:pPr>
              <w:spacing w:before="0" w:after="0" w:line="276" w:lineRule="auto"/>
              <w:jc w:val="both"/>
              <w:rPr>
                <w:b/>
                <w:sz w:val="20"/>
              </w:rPr>
            </w:pPr>
          </w:p>
        </w:tc>
        <w:tc>
          <w:tcPr>
            <w:tcW w:w="1417" w:type="pct"/>
            <w:gridSpan w:val="2"/>
            <w:shd w:val="clear" w:color="auto" w:fill="auto"/>
            <w:vAlign w:val="center"/>
          </w:tcPr>
          <w:p w14:paraId="3C9B2620" w14:textId="77777777" w:rsidR="00CB0417" w:rsidRPr="005D37E0" w:rsidRDefault="00CB0417" w:rsidP="00652CFD">
            <w:pPr>
              <w:spacing w:before="0" w:after="0" w:line="276" w:lineRule="auto"/>
              <w:rPr>
                <w:b/>
                <w:sz w:val="20"/>
              </w:rPr>
            </w:pPr>
          </w:p>
        </w:tc>
        <w:tc>
          <w:tcPr>
            <w:tcW w:w="1418" w:type="pct"/>
            <w:gridSpan w:val="3"/>
            <w:shd w:val="clear" w:color="auto" w:fill="auto"/>
            <w:vAlign w:val="center"/>
            <w:hideMark/>
          </w:tcPr>
          <w:p w14:paraId="27127EC8" w14:textId="77777777" w:rsidR="00CB0417" w:rsidRPr="00D34C35" w:rsidRDefault="00CB0417" w:rsidP="00652CFD">
            <w:pPr>
              <w:spacing w:before="0" w:after="0" w:line="276" w:lineRule="auto"/>
              <w:jc w:val="both"/>
              <w:rPr>
                <w:b/>
                <w:sz w:val="20"/>
              </w:rPr>
            </w:pPr>
          </w:p>
        </w:tc>
      </w:tr>
      <w:tr w:rsidR="002C6384" w:rsidRPr="001A4780" w14:paraId="7E3C55BC" w14:textId="77777777" w:rsidTr="00030451">
        <w:trPr>
          <w:jc w:val="center"/>
        </w:trPr>
        <w:tc>
          <w:tcPr>
            <w:tcW w:w="746" w:type="pct"/>
            <w:shd w:val="clear" w:color="auto" w:fill="auto"/>
            <w:vAlign w:val="center"/>
          </w:tcPr>
          <w:p w14:paraId="26E185CD"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34D6C38B" w14:textId="77777777" w:rsidR="00CB0417" w:rsidRPr="00995FA5" w:rsidRDefault="00CB0417" w:rsidP="00652CFD">
            <w:pPr>
              <w:spacing w:before="0" w:after="0" w:line="276" w:lineRule="auto"/>
              <w:rPr>
                <w:sz w:val="20"/>
              </w:rPr>
            </w:pPr>
            <w:r w:rsidRPr="000C3C05">
              <w:rPr>
                <w:sz w:val="20"/>
              </w:rPr>
              <w:t>centralizedPurchaseOrg</w:t>
            </w:r>
          </w:p>
        </w:tc>
        <w:tc>
          <w:tcPr>
            <w:tcW w:w="202" w:type="pct"/>
            <w:gridSpan w:val="2"/>
            <w:shd w:val="clear" w:color="auto" w:fill="auto"/>
          </w:tcPr>
          <w:p w14:paraId="2E187C92" w14:textId="77777777" w:rsidR="00CB0417" w:rsidRPr="00FA6F84" w:rsidRDefault="00CB0417" w:rsidP="00652CFD">
            <w:pPr>
              <w:spacing w:before="0" w:after="0" w:line="276" w:lineRule="auto"/>
              <w:jc w:val="center"/>
              <w:rPr>
                <w:sz w:val="20"/>
              </w:rPr>
            </w:pPr>
            <w:r>
              <w:rPr>
                <w:sz w:val="20"/>
              </w:rPr>
              <w:t>О</w:t>
            </w:r>
          </w:p>
        </w:tc>
        <w:tc>
          <w:tcPr>
            <w:tcW w:w="467" w:type="pct"/>
            <w:shd w:val="clear" w:color="auto" w:fill="auto"/>
          </w:tcPr>
          <w:p w14:paraId="7C6FB50B" w14:textId="77777777" w:rsidR="00CB0417" w:rsidRPr="00FA6F84" w:rsidRDefault="00CB0417"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64815630" w14:textId="77777777" w:rsidR="00CB0417" w:rsidRPr="00995FA5" w:rsidRDefault="00CB0417" w:rsidP="00652CFD">
            <w:pPr>
              <w:spacing w:before="0" w:after="0" w:line="276" w:lineRule="auto"/>
              <w:rPr>
                <w:sz w:val="20"/>
              </w:rPr>
            </w:pPr>
            <w:r w:rsidRPr="000C3C05">
              <w:rPr>
                <w:sz w:val="20"/>
              </w:rPr>
              <w:t>Уполномоченная организация (уполномоченное учреждение)</w:t>
            </w:r>
          </w:p>
        </w:tc>
        <w:tc>
          <w:tcPr>
            <w:tcW w:w="1418" w:type="pct"/>
            <w:gridSpan w:val="3"/>
            <w:shd w:val="clear" w:color="auto" w:fill="auto"/>
            <w:vAlign w:val="center"/>
          </w:tcPr>
          <w:p w14:paraId="50D45E8E" w14:textId="77777777" w:rsidR="00CB0417" w:rsidRPr="00E232BB" w:rsidRDefault="00CB0417" w:rsidP="00652CFD">
            <w:pPr>
              <w:spacing w:before="0" w:after="0" w:line="276" w:lineRule="auto"/>
              <w:jc w:val="both"/>
              <w:rPr>
                <w:sz w:val="20"/>
              </w:rPr>
            </w:pPr>
            <w:r>
              <w:rPr>
                <w:sz w:val="20"/>
              </w:rPr>
              <w:t xml:space="preserve">Описание см. описание блока </w:t>
            </w:r>
            <w:r w:rsidRPr="000C3C05">
              <w:rPr>
                <w:sz w:val="20"/>
              </w:rPr>
              <w:t>«Сведения об организации-владельце версии плана-графика»</w:t>
            </w:r>
          </w:p>
        </w:tc>
      </w:tr>
      <w:tr w:rsidR="00CB0417" w:rsidRPr="00A243DB" w14:paraId="25C01BA6" w14:textId="77777777" w:rsidTr="002404A0">
        <w:trPr>
          <w:jc w:val="center"/>
        </w:trPr>
        <w:tc>
          <w:tcPr>
            <w:tcW w:w="5000" w:type="pct"/>
            <w:gridSpan w:val="12"/>
            <w:shd w:val="clear" w:color="auto" w:fill="auto"/>
            <w:vAlign w:val="center"/>
            <w:hideMark/>
          </w:tcPr>
          <w:p w14:paraId="6BB1F991" w14:textId="77777777" w:rsidR="00CB0417" w:rsidRPr="000C3C05" w:rsidRDefault="00CB0417" w:rsidP="00652CFD">
            <w:pPr>
              <w:spacing w:before="0" w:after="0" w:line="276" w:lineRule="auto"/>
              <w:jc w:val="center"/>
              <w:rPr>
                <w:b/>
                <w:sz w:val="20"/>
              </w:rPr>
            </w:pPr>
            <w:r>
              <w:rPr>
                <w:b/>
                <w:sz w:val="20"/>
              </w:rPr>
              <w:t>Финансовое обеспечение</w:t>
            </w:r>
          </w:p>
        </w:tc>
      </w:tr>
      <w:tr w:rsidR="002C6384" w:rsidRPr="00A243DB" w14:paraId="0B86E8C8" w14:textId="77777777" w:rsidTr="00030451">
        <w:trPr>
          <w:jc w:val="center"/>
        </w:trPr>
        <w:tc>
          <w:tcPr>
            <w:tcW w:w="746" w:type="pct"/>
            <w:shd w:val="clear" w:color="auto" w:fill="auto"/>
          </w:tcPr>
          <w:p w14:paraId="55F17F67" w14:textId="77777777" w:rsidR="00CB0417" w:rsidRPr="000C3C05" w:rsidRDefault="00CB0417" w:rsidP="00652CFD">
            <w:pPr>
              <w:spacing w:before="0" w:after="0" w:line="276" w:lineRule="auto"/>
              <w:rPr>
                <w:b/>
                <w:sz w:val="20"/>
                <w:lang w:val="en-US"/>
              </w:rPr>
            </w:pPr>
            <w:r w:rsidRPr="005C7C98">
              <w:rPr>
                <w:b/>
                <w:sz w:val="20"/>
              </w:rPr>
              <w:t>financeInfo</w:t>
            </w:r>
          </w:p>
        </w:tc>
        <w:tc>
          <w:tcPr>
            <w:tcW w:w="750" w:type="pct"/>
            <w:gridSpan w:val="3"/>
            <w:shd w:val="clear" w:color="auto" w:fill="auto"/>
            <w:vAlign w:val="center"/>
          </w:tcPr>
          <w:p w14:paraId="2CB172ED" w14:textId="77777777" w:rsidR="00CB0417" w:rsidRPr="00A243DB" w:rsidRDefault="00CB0417" w:rsidP="00652CFD">
            <w:pPr>
              <w:spacing w:before="0" w:after="0" w:line="276" w:lineRule="auto"/>
              <w:jc w:val="both"/>
              <w:rPr>
                <w:b/>
                <w:sz w:val="20"/>
              </w:rPr>
            </w:pPr>
          </w:p>
        </w:tc>
        <w:tc>
          <w:tcPr>
            <w:tcW w:w="202" w:type="pct"/>
            <w:gridSpan w:val="2"/>
            <w:shd w:val="clear" w:color="auto" w:fill="auto"/>
            <w:vAlign w:val="center"/>
          </w:tcPr>
          <w:p w14:paraId="2E92C624" w14:textId="77777777" w:rsidR="00CB0417" w:rsidRPr="00A243DB" w:rsidRDefault="00CB0417" w:rsidP="00652CFD">
            <w:pPr>
              <w:spacing w:before="0" w:after="0" w:line="276" w:lineRule="auto"/>
              <w:jc w:val="both"/>
              <w:rPr>
                <w:b/>
                <w:sz w:val="20"/>
              </w:rPr>
            </w:pPr>
          </w:p>
        </w:tc>
        <w:tc>
          <w:tcPr>
            <w:tcW w:w="467" w:type="pct"/>
            <w:shd w:val="clear" w:color="auto" w:fill="auto"/>
            <w:vAlign w:val="center"/>
          </w:tcPr>
          <w:p w14:paraId="4FC816F6" w14:textId="77777777" w:rsidR="00CB0417" w:rsidRPr="00A243DB" w:rsidRDefault="00CB0417" w:rsidP="00652CFD">
            <w:pPr>
              <w:spacing w:before="0" w:after="0" w:line="276" w:lineRule="auto"/>
              <w:jc w:val="both"/>
              <w:rPr>
                <w:b/>
                <w:sz w:val="20"/>
              </w:rPr>
            </w:pPr>
          </w:p>
        </w:tc>
        <w:tc>
          <w:tcPr>
            <w:tcW w:w="1417" w:type="pct"/>
            <w:gridSpan w:val="2"/>
            <w:shd w:val="clear" w:color="auto" w:fill="auto"/>
            <w:vAlign w:val="center"/>
          </w:tcPr>
          <w:p w14:paraId="4A25CAEF" w14:textId="77777777" w:rsidR="00CB0417" w:rsidRPr="00A243DB" w:rsidRDefault="00CB0417" w:rsidP="00652CFD">
            <w:pPr>
              <w:spacing w:before="0" w:after="0" w:line="276" w:lineRule="auto"/>
              <w:rPr>
                <w:b/>
                <w:sz w:val="20"/>
              </w:rPr>
            </w:pPr>
          </w:p>
        </w:tc>
        <w:tc>
          <w:tcPr>
            <w:tcW w:w="1418" w:type="pct"/>
            <w:gridSpan w:val="3"/>
            <w:shd w:val="clear" w:color="auto" w:fill="auto"/>
            <w:vAlign w:val="center"/>
            <w:hideMark/>
          </w:tcPr>
          <w:p w14:paraId="26E71E6C" w14:textId="77777777" w:rsidR="00CB0417" w:rsidRPr="00A243DB" w:rsidRDefault="00CB0417" w:rsidP="00652CFD">
            <w:pPr>
              <w:spacing w:before="0" w:after="0" w:line="276" w:lineRule="auto"/>
              <w:jc w:val="both"/>
              <w:rPr>
                <w:b/>
                <w:sz w:val="20"/>
              </w:rPr>
            </w:pPr>
          </w:p>
        </w:tc>
      </w:tr>
      <w:tr w:rsidR="002C6384" w:rsidRPr="001A4780" w14:paraId="6323E96C" w14:textId="77777777" w:rsidTr="00030451">
        <w:trPr>
          <w:jc w:val="center"/>
        </w:trPr>
        <w:tc>
          <w:tcPr>
            <w:tcW w:w="746" w:type="pct"/>
            <w:shd w:val="clear" w:color="auto" w:fill="auto"/>
            <w:vAlign w:val="center"/>
          </w:tcPr>
          <w:p w14:paraId="519D0870"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10598AFB" w14:textId="77777777" w:rsidR="00CB0417" w:rsidRPr="00995FA5" w:rsidRDefault="00CB0417" w:rsidP="00652CFD">
            <w:pPr>
              <w:spacing w:before="0" w:after="0" w:line="276" w:lineRule="auto"/>
              <w:rPr>
                <w:sz w:val="20"/>
              </w:rPr>
            </w:pPr>
            <w:r w:rsidRPr="005C7C98">
              <w:rPr>
                <w:sz w:val="20"/>
              </w:rPr>
              <w:t>planPayments</w:t>
            </w:r>
          </w:p>
        </w:tc>
        <w:tc>
          <w:tcPr>
            <w:tcW w:w="202" w:type="pct"/>
            <w:gridSpan w:val="2"/>
            <w:shd w:val="clear" w:color="auto" w:fill="auto"/>
          </w:tcPr>
          <w:p w14:paraId="56356DF0" w14:textId="77777777" w:rsidR="00CB0417" w:rsidRPr="00995FA5" w:rsidRDefault="00CB0417" w:rsidP="00652CFD">
            <w:pPr>
              <w:spacing w:before="0" w:after="0" w:line="276" w:lineRule="auto"/>
              <w:jc w:val="center"/>
              <w:rPr>
                <w:sz w:val="20"/>
              </w:rPr>
            </w:pPr>
            <w:r>
              <w:rPr>
                <w:sz w:val="20"/>
              </w:rPr>
              <w:t>О</w:t>
            </w:r>
          </w:p>
        </w:tc>
        <w:tc>
          <w:tcPr>
            <w:tcW w:w="467" w:type="pct"/>
            <w:shd w:val="clear" w:color="auto" w:fill="auto"/>
          </w:tcPr>
          <w:p w14:paraId="5AC77736" w14:textId="77777777" w:rsidR="00CB0417" w:rsidRPr="005C7C98" w:rsidRDefault="00CB0417"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31354974" w14:textId="77777777" w:rsidR="00CB0417" w:rsidRPr="00995FA5" w:rsidRDefault="00CB0417" w:rsidP="00652CFD">
            <w:pPr>
              <w:spacing w:before="0" w:after="0" w:line="276" w:lineRule="auto"/>
              <w:rPr>
                <w:sz w:val="20"/>
              </w:rPr>
            </w:pPr>
            <w:r w:rsidRPr="005C7C98">
              <w:rPr>
                <w:sz w:val="20"/>
              </w:rPr>
              <w:t>Планируемые платежи</w:t>
            </w:r>
          </w:p>
        </w:tc>
        <w:tc>
          <w:tcPr>
            <w:tcW w:w="1418" w:type="pct"/>
            <w:gridSpan w:val="3"/>
            <w:shd w:val="clear" w:color="auto" w:fill="auto"/>
            <w:vAlign w:val="center"/>
          </w:tcPr>
          <w:p w14:paraId="644FC420" w14:textId="77777777" w:rsidR="00CB0417" w:rsidRPr="00E232BB" w:rsidRDefault="00CB0417" w:rsidP="00652CFD">
            <w:pPr>
              <w:spacing w:before="0" w:after="0" w:line="276" w:lineRule="auto"/>
              <w:jc w:val="both"/>
              <w:rPr>
                <w:sz w:val="20"/>
              </w:rPr>
            </w:pPr>
          </w:p>
        </w:tc>
      </w:tr>
      <w:tr w:rsidR="002C6384" w:rsidRPr="001A4780" w14:paraId="5B159CBA" w14:textId="77777777" w:rsidTr="00030451">
        <w:trPr>
          <w:jc w:val="center"/>
        </w:trPr>
        <w:tc>
          <w:tcPr>
            <w:tcW w:w="746" w:type="pct"/>
            <w:shd w:val="clear" w:color="auto" w:fill="auto"/>
            <w:vAlign w:val="center"/>
          </w:tcPr>
          <w:p w14:paraId="73BEC05A" w14:textId="77777777" w:rsidR="00A21679" w:rsidRPr="001B3C27" w:rsidRDefault="00A21679" w:rsidP="00652CFD">
            <w:pPr>
              <w:spacing w:before="0" w:after="0" w:line="276" w:lineRule="auto"/>
              <w:jc w:val="both"/>
              <w:rPr>
                <w:sz w:val="20"/>
              </w:rPr>
            </w:pPr>
          </w:p>
        </w:tc>
        <w:tc>
          <w:tcPr>
            <w:tcW w:w="750" w:type="pct"/>
            <w:gridSpan w:val="3"/>
            <w:shd w:val="clear" w:color="auto" w:fill="auto"/>
          </w:tcPr>
          <w:p w14:paraId="77E64104" w14:textId="77777777" w:rsidR="00A21679" w:rsidRPr="00995FA5" w:rsidRDefault="00A21679" w:rsidP="00652CFD">
            <w:pPr>
              <w:spacing w:before="0" w:after="0" w:line="276" w:lineRule="auto"/>
              <w:rPr>
                <w:sz w:val="20"/>
              </w:rPr>
            </w:pPr>
            <w:r w:rsidRPr="00A21679">
              <w:rPr>
                <w:sz w:val="20"/>
              </w:rPr>
              <w:t>planPaymentsChange</w:t>
            </w:r>
          </w:p>
        </w:tc>
        <w:tc>
          <w:tcPr>
            <w:tcW w:w="202" w:type="pct"/>
            <w:gridSpan w:val="2"/>
            <w:shd w:val="clear" w:color="auto" w:fill="auto"/>
          </w:tcPr>
          <w:p w14:paraId="57592E43" w14:textId="77777777" w:rsidR="00A21679" w:rsidRPr="00995FA5" w:rsidRDefault="00A21679" w:rsidP="00652CFD">
            <w:pPr>
              <w:spacing w:before="0" w:after="0" w:line="276" w:lineRule="auto"/>
              <w:jc w:val="center"/>
              <w:rPr>
                <w:sz w:val="20"/>
              </w:rPr>
            </w:pPr>
            <w:r>
              <w:rPr>
                <w:sz w:val="20"/>
              </w:rPr>
              <w:t>Н</w:t>
            </w:r>
          </w:p>
        </w:tc>
        <w:tc>
          <w:tcPr>
            <w:tcW w:w="467" w:type="pct"/>
            <w:shd w:val="clear" w:color="auto" w:fill="auto"/>
          </w:tcPr>
          <w:p w14:paraId="1350AB44" w14:textId="77777777" w:rsidR="00A21679" w:rsidRPr="00A21679" w:rsidRDefault="00A21679" w:rsidP="00652CFD">
            <w:pPr>
              <w:spacing w:before="0" w:after="0" w:line="276" w:lineRule="auto"/>
              <w:jc w:val="center"/>
              <w:rPr>
                <w:sz w:val="20"/>
                <w:lang w:val="en-US"/>
              </w:rPr>
            </w:pPr>
            <w:r>
              <w:rPr>
                <w:sz w:val="20"/>
                <w:lang w:val="en-US"/>
              </w:rPr>
              <w:t>B</w:t>
            </w:r>
          </w:p>
        </w:tc>
        <w:tc>
          <w:tcPr>
            <w:tcW w:w="1417" w:type="pct"/>
            <w:gridSpan w:val="2"/>
            <w:shd w:val="clear" w:color="auto" w:fill="auto"/>
          </w:tcPr>
          <w:p w14:paraId="18C70AE6" w14:textId="77777777" w:rsidR="00A21679" w:rsidRPr="00995FA5" w:rsidRDefault="00A21679" w:rsidP="00652CFD">
            <w:pPr>
              <w:spacing w:before="0" w:after="0" w:line="276" w:lineRule="auto"/>
              <w:rPr>
                <w:sz w:val="20"/>
              </w:rPr>
            </w:pPr>
            <w:r w:rsidRPr="00A21679">
              <w:rPr>
                <w:sz w:val="20"/>
              </w:rPr>
              <w:t>Изменить планируемые платежи</w:t>
            </w:r>
          </w:p>
        </w:tc>
        <w:tc>
          <w:tcPr>
            <w:tcW w:w="1418" w:type="pct"/>
            <w:gridSpan w:val="3"/>
            <w:shd w:val="clear" w:color="auto" w:fill="auto"/>
            <w:vAlign w:val="center"/>
          </w:tcPr>
          <w:p w14:paraId="26F9E010" w14:textId="77777777" w:rsidR="00A21679" w:rsidRPr="00E232BB" w:rsidRDefault="009301A2" w:rsidP="00652CFD">
            <w:pPr>
              <w:spacing w:before="0" w:after="0" w:line="276" w:lineRule="auto"/>
              <w:jc w:val="both"/>
              <w:rPr>
                <w:sz w:val="20"/>
              </w:rPr>
            </w:pPr>
            <w:r w:rsidRPr="009301A2">
              <w:rPr>
                <w:sz w:val="20"/>
              </w:rPr>
              <w:t>Изменить планируемые платежи. Если значение поля= true, то значение поля "НМЦК" (maxPrice) определяется из предыдущей размещенной версии позиции ПГ, если значение поля = false, то в поле "НМЦК" (maxPrice) проставляется автоматически подсчитанное значение поля planPayments\total. Если поле не указано, то считаем, что его значение =false. Не принимается позиция со значением поля =true, если отсутствует  предыдущая версия позиции</w:t>
            </w:r>
          </w:p>
        </w:tc>
      </w:tr>
      <w:tr w:rsidR="002C6384" w:rsidRPr="001A4780" w14:paraId="78FB5C92" w14:textId="77777777" w:rsidTr="00030451">
        <w:trPr>
          <w:jc w:val="center"/>
        </w:trPr>
        <w:tc>
          <w:tcPr>
            <w:tcW w:w="746" w:type="pct"/>
            <w:shd w:val="clear" w:color="auto" w:fill="auto"/>
            <w:vAlign w:val="center"/>
          </w:tcPr>
          <w:p w14:paraId="672A8062" w14:textId="77777777" w:rsidR="00CB0417" w:rsidRPr="001B3C27" w:rsidRDefault="00CB0417" w:rsidP="00652CFD">
            <w:pPr>
              <w:spacing w:before="0" w:after="0" w:line="276" w:lineRule="auto"/>
              <w:jc w:val="both"/>
              <w:rPr>
                <w:sz w:val="20"/>
              </w:rPr>
            </w:pPr>
            <w:r>
              <w:rPr>
                <w:sz w:val="20"/>
              </w:rPr>
              <w:t xml:space="preserve"> </w:t>
            </w:r>
          </w:p>
        </w:tc>
        <w:tc>
          <w:tcPr>
            <w:tcW w:w="750" w:type="pct"/>
            <w:gridSpan w:val="3"/>
            <w:shd w:val="clear" w:color="auto" w:fill="auto"/>
          </w:tcPr>
          <w:p w14:paraId="648C1042" w14:textId="77777777" w:rsidR="00CB0417" w:rsidRPr="00995FA5" w:rsidRDefault="00CB0417" w:rsidP="00652CFD">
            <w:pPr>
              <w:spacing w:before="0" w:after="0" w:line="276" w:lineRule="auto"/>
              <w:rPr>
                <w:sz w:val="20"/>
              </w:rPr>
            </w:pPr>
            <w:r w:rsidRPr="005C7C98">
              <w:rPr>
                <w:sz w:val="20"/>
              </w:rPr>
              <w:t>maxPrice</w:t>
            </w:r>
          </w:p>
        </w:tc>
        <w:tc>
          <w:tcPr>
            <w:tcW w:w="202" w:type="pct"/>
            <w:gridSpan w:val="2"/>
            <w:shd w:val="clear" w:color="auto" w:fill="auto"/>
          </w:tcPr>
          <w:p w14:paraId="6C5899F4" w14:textId="77777777" w:rsidR="00CB0417" w:rsidRPr="00995FA5" w:rsidRDefault="00CB0417" w:rsidP="00652CFD">
            <w:pPr>
              <w:spacing w:before="0" w:after="0" w:line="276" w:lineRule="auto"/>
              <w:jc w:val="center"/>
              <w:rPr>
                <w:sz w:val="20"/>
              </w:rPr>
            </w:pPr>
            <w:r>
              <w:rPr>
                <w:sz w:val="20"/>
              </w:rPr>
              <w:t>Н</w:t>
            </w:r>
          </w:p>
        </w:tc>
        <w:tc>
          <w:tcPr>
            <w:tcW w:w="467" w:type="pct"/>
            <w:shd w:val="clear" w:color="auto" w:fill="auto"/>
          </w:tcPr>
          <w:p w14:paraId="1E1707A6" w14:textId="77777777" w:rsidR="00CB0417" w:rsidRPr="005C7C98" w:rsidRDefault="00CB0417" w:rsidP="00652CFD">
            <w:pPr>
              <w:spacing w:before="0" w:after="0" w:line="276" w:lineRule="auto"/>
              <w:jc w:val="center"/>
              <w:rPr>
                <w:sz w:val="20"/>
              </w:rPr>
            </w:pPr>
            <w:r>
              <w:rPr>
                <w:sz w:val="20"/>
              </w:rPr>
              <w:t>Т</w:t>
            </w:r>
          </w:p>
        </w:tc>
        <w:tc>
          <w:tcPr>
            <w:tcW w:w="1417" w:type="pct"/>
            <w:gridSpan w:val="2"/>
            <w:shd w:val="clear" w:color="auto" w:fill="auto"/>
          </w:tcPr>
          <w:p w14:paraId="748D3542" w14:textId="77777777" w:rsidR="00CB0417" w:rsidRPr="00995FA5" w:rsidRDefault="005C4173" w:rsidP="00652CFD">
            <w:pPr>
              <w:spacing w:before="0" w:after="0" w:line="276" w:lineRule="auto"/>
              <w:rPr>
                <w:sz w:val="20"/>
              </w:rPr>
            </w:pPr>
            <w:r w:rsidRPr="005C4173">
              <w:rPr>
                <w:sz w:val="20"/>
              </w:rPr>
              <w:t>Начальная (максимальная) цена контракта (НМЦК)/Макси</w:t>
            </w:r>
            <w:r>
              <w:rPr>
                <w:sz w:val="20"/>
              </w:rPr>
              <w:t>мальное значение цены контракта</w:t>
            </w:r>
            <w:r w:rsidRPr="005C4173">
              <w:rPr>
                <w:sz w:val="20"/>
              </w:rPr>
              <w:t xml:space="preserve"> </w:t>
            </w:r>
          </w:p>
        </w:tc>
        <w:tc>
          <w:tcPr>
            <w:tcW w:w="1418" w:type="pct"/>
            <w:gridSpan w:val="3"/>
            <w:shd w:val="clear" w:color="auto" w:fill="auto"/>
            <w:vAlign w:val="center"/>
          </w:tcPr>
          <w:p w14:paraId="68410987" w14:textId="77777777" w:rsidR="00CB0417" w:rsidRPr="000145EF" w:rsidRDefault="00CB0417" w:rsidP="00652CFD">
            <w:pPr>
              <w:spacing w:before="0" w:after="0" w:line="276" w:lineRule="auto"/>
              <w:rPr>
                <w:sz w:val="20"/>
              </w:rPr>
            </w:pPr>
            <w:r>
              <w:rPr>
                <w:sz w:val="20"/>
              </w:rPr>
              <w:t>Шаблон значения:</w:t>
            </w:r>
          </w:p>
          <w:p w14:paraId="22177742" w14:textId="77777777" w:rsidR="00CB0417" w:rsidRDefault="00454B8B" w:rsidP="00652CFD">
            <w:pPr>
              <w:spacing w:before="0" w:after="0" w:line="276" w:lineRule="auto"/>
              <w:jc w:val="both"/>
              <w:rPr>
                <w:sz w:val="20"/>
              </w:rPr>
            </w:pPr>
            <w:r w:rsidRPr="00454B8B">
              <w:rPr>
                <w:rFonts w:eastAsiaTheme="minorHAnsi"/>
                <w:color w:val="000000"/>
                <w:sz w:val="20"/>
                <w:highlight w:val="white"/>
                <w:lang w:eastAsia="en-US"/>
              </w:rPr>
              <w:t>\d{1,18}(\.\d{1,2})?</w:t>
            </w:r>
          </w:p>
          <w:p w14:paraId="7946D213" w14:textId="77777777" w:rsidR="00CB0417" w:rsidRDefault="00CB0417" w:rsidP="00652CFD">
            <w:pPr>
              <w:spacing w:before="0" w:after="0" w:line="276" w:lineRule="auto"/>
              <w:jc w:val="both"/>
              <w:rPr>
                <w:sz w:val="20"/>
              </w:rPr>
            </w:pPr>
          </w:p>
          <w:p w14:paraId="2CF61E76" w14:textId="77777777" w:rsidR="00CB0417" w:rsidRPr="00E232BB" w:rsidRDefault="009301A2" w:rsidP="00652CFD">
            <w:pPr>
              <w:spacing w:before="0" w:after="0" w:line="276" w:lineRule="auto"/>
              <w:jc w:val="both"/>
              <w:rPr>
                <w:sz w:val="20"/>
              </w:rPr>
            </w:pPr>
            <w:r w:rsidRPr="009301A2">
              <w:rPr>
                <w:sz w:val="20"/>
              </w:rPr>
              <w:t>Игнорируется при приеме. Правила заполнения см. описание поля planPaymentsChange</w:t>
            </w:r>
          </w:p>
        </w:tc>
      </w:tr>
      <w:tr w:rsidR="002C6384" w:rsidRPr="001A4780" w14:paraId="35C75E97" w14:textId="77777777" w:rsidTr="00030451">
        <w:trPr>
          <w:jc w:val="center"/>
        </w:trPr>
        <w:tc>
          <w:tcPr>
            <w:tcW w:w="746" w:type="pct"/>
            <w:shd w:val="clear" w:color="auto" w:fill="auto"/>
            <w:vAlign w:val="center"/>
          </w:tcPr>
          <w:p w14:paraId="5E1B46B9"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57750072" w14:textId="77777777" w:rsidR="00CB0417" w:rsidRPr="00995FA5" w:rsidRDefault="00CB0417" w:rsidP="00652CFD">
            <w:pPr>
              <w:spacing w:before="0" w:after="0" w:line="276" w:lineRule="auto"/>
              <w:jc w:val="both"/>
              <w:rPr>
                <w:sz w:val="20"/>
              </w:rPr>
            </w:pPr>
            <w:r w:rsidRPr="005C7C98">
              <w:rPr>
                <w:sz w:val="20"/>
              </w:rPr>
              <w:t>maxSizeContractPayment</w:t>
            </w:r>
          </w:p>
        </w:tc>
        <w:tc>
          <w:tcPr>
            <w:tcW w:w="202" w:type="pct"/>
            <w:gridSpan w:val="2"/>
            <w:shd w:val="clear" w:color="auto" w:fill="auto"/>
          </w:tcPr>
          <w:p w14:paraId="3E9EFC11" w14:textId="77777777" w:rsidR="00CB0417" w:rsidRPr="005D58E6" w:rsidRDefault="00CB0417" w:rsidP="00652CFD">
            <w:pPr>
              <w:spacing w:before="0" w:after="0" w:line="276" w:lineRule="auto"/>
              <w:jc w:val="center"/>
              <w:rPr>
                <w:sz w:val="20"/>
              </w:rPr>
            </w:pPr>
            <w:r>
              <w:rPr>
                <w:sz w:val="20"/>
              </w:rPr>
              <w:t>Н</w:t>
            </w:r>
          </w:p>
        </w:tc>
        <w:tc>
          <w:tcPr>
            <w:tcW w:w="467" w:type="pct"/>
            <w:shd w:val="clear" w:color="auto" w:fill="auto"/>
          </w:tcPr>
          <w:p w14:paraId="7438EC2B" w14:textId="77777777" w:rsidR="00CB0417" w:rsidRPr="00F2302E" w:rsidRDefault="00CB0417" w:rsidP="00652CFD">
            <w:pPr>
              <w:spacing w:before="0" w:after="0" w:line="276" w:lineRule="auto"/>
              <w:jc w:val="center"/>
              <w:rPr>
                <w:sz w:val="20"/>
              </w:rPr>
            </w:pPr>
            <w:r>
              <w:rPr>
                <w:sz w:val="20"/>
              </w:rPr>
              <w:t>Т</w:t>
            </w:r>
          </w:p>
        </w:tc>
        <w:tc>
          <w:tcPr>
            <w:tcW w:w="1417" w:type="pct"/>
            <w:gridSpan w:val="2"/>
            <w:shd w:val="clear" w:color="auto" w:fill="auto"/>
          </w:tcPr>
          <w:p w14:paraId="46C91F36" w14:textId="77777777" w:rsidR="00CB0417" w:rsidRPr="00995FA5" w:rsidRDefault="00CB0417" w:rsidP="00652CFD">
            <w:pPr>
              <w:spacing w:before="0" w:after="0" w:line="276" w:lineRule="auto"/>
              <w:rPr>
                <w:sz w:val="20"/>
              </w:rPr>
            </w:pPr>
            <w:r w:rsidRPr="005C7C98">
              <w:rPr>
                <w:sz w:val="20"/>
              </w:rPr>
              <w:t>Максималь</w:t>
            </w:r>
            <w:r>
              <w:rPr>
                <w:sz w:val="20"/>
              </w:rPr>
              <w:t>ный размер оплаты по контракту</w:t>
            </w:r>
          </w:p>
        </w:tc>
        <w:tc>
          <w:tcPr>
            <w:tcW w:w="1418" w:type="pct"/>
            <w:gridSpan w:val="3"/>
            <w:shd w:val="clear" w:color="auto" w:fill="auto"/>
            <w:vAlign w:val="center"/>
          </w:tcPr>
          <w:p w14:paraId="2CBF428B" w14:textId="77777777" w:rsidR="00CB0417" w:rsidRPr="000145EF" w:rsidRDefault="00CB0417" w:rsidP="00652CFD">
            <w:pPr>
              <w:spacing w:before="0" w:after="0" w:line="276" w:lineRule="auto"/>
              <w:rPr>
                <w:sz w:val="20"/>
              </w:rPr>
            </w:pPr>
            <w:r>
              <w:rPr>
                <w:sz w:val="20"/>
              </w:rPr>
              <w:t>Шаблон значения:</w:t>
            </w:r>
          </w:p>
          <w:p w14:paraId="4068A5DD" w14:textId="77777777" w:rsidR="00CB0417" w:rsidRDefault="00454B8B" w:rsidP="00652CFD">
            <w:pPr>
              <w:spacing w:before="0" w:after="0" w:line="276" w:lineRule="auto"/>
              <w:jc w:val="both"/>
              <w:rPr>
                <w:sz w:val="20"/>
              </w:rPr>
            </w:pPr>
            <w:r w:rsidRPr="00454B8B">
              <w:rPr>
                <w:rFonts w:eastAsiaTheme="minorHAnsi"/>
                <w:color w:val="000000"/>
                <w:sz w:val="20"/>
                <w:highlight w:val="white"/>
                <w:lang w:eastAsia="en-US"/>
              </w:rPr>
              <w:t>\d{1,18}(\.\d{1,2})?</w:t>
            </w:r>
          </w:p>
          <w:p w14:paraId="09AFE12F" w14:textId="77777777" w:rsidR="00CB0417" w:rsidRDefault="00CB0417" w:rsidP="00652CFD">
            <w:pPr>
              <w:spacing w:before="0" w:after="0" w:line="276" w:lineRule="auto"/>
              <w:jc w:val="both"/>
              <w:rPr>
                <w:sz w:val="20"/>
              </w:rPr>
            </w:pPr>
          </w:p>
          <w:p w14:paraId="3B5E9002" w14:textId="77777777" w:rsidR="00CB0417" w:rsidRPr="00E232BB" w:rsidRDefault="00CB0417" w:rsidP="00652CFD">
            <w:pPr>
              <w:spacing w:before="0" w:after="0" w:line="276" w:lineRule="auto"/>
              <w:jc w:val="both"/>
              <w:rPr>
                <w:sz w:val="20"/>
              </w:rPr>
            </w:pPr>
            <w:r w:rsidRPr="005C7C98">
              <w:rPr>
                <w:sz w:val="20"/>
              </w:rPr>
              <w:t>Поле обязательно для заполнения в случае если заполнен блок features111Info либо в блоке placingWay выбран способ по 111 статье</w:t>
            </w:r>
          </w:p>
        </w:tc>
      </w:tr>
      <w:tr w:rsidR="002C6384" w:rsidRPr="001A4780" w14:paraId="7ECB7EE7" w14:textId="77777777" w:rsidTr="00030451">
        <w:trPr>
          <w:jc w:val="center"/>
        </w:trPr>
        <w:tc>
          <w:tcPr>
            <w:tcW w:w="746" w:type="pct"/>
            <w:shd w:val="clear" w:color="auto" w:fill="auto"/>
            <w:vAlign w:val="center"/>
          </w:tcPr>
          <w:p w14:paraId="3C8493BC"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452454B6" w14:textId="77777777" w:rsidR="00CB0417" w:rsidRPr="00995FA5" w:rsidRDefault="00CB0417" w:rsidP="00652CFD">
            <w:pPr>
              <w:spacing w:before="0" w:after="0" w:line="276" w:lineRule="auto"/>
              <w:jc w:val="both"/>
              <w:rPr>
                <w:sz w:val="20"/>
              </w:rPr>
            </w:pPr>
            <w:r w:rsidRPr="005C7C98">
              <w:rPr>
                <w:sz w:val="20"/>
              </w:rPr>
              <w:t>contractPriceFeatures</w:t>
            </w:r>
          </w:p>
        </w:tc>
        <w:tc>
          <w:tcPr>
            <w:tcW w:w="202" w:type="pct"/>
            <w:gridSpan w:val="2"/>
            <w:shd w:val="clear" w:color="auto" w:fill="auto"/>
          </w:tcPr>
          <w:p w14:paraId="1DD2938D" w14:textId="77777777" w:rsidR="00CB0417" w:rsidRPr="001B0B86" w:rsidRDefault="001B0B86" w:rsidP="00652CFD">
            <w:pPr>
              <w:spacing w:before="0" w:after="0" w:line="276" w:lineRule="auto"/>
              <w:jc w:val="center"/>
              <w:rPr>
                <w:sz w:val="20"/>
              </w:rPr>
            </w:pPr>
            <w:r>
              <w:rPr>
                <w:sz w:val="20"/>
              </w:rPr>
              <w:t>Н</w:t>
            </w:r>
          </w:p>
        </w:tc>
        <w:tc>
          <w:tcPr>
            <w:tcW w:w="467" w:type="pct"/>
            <w:shd w:val="clear" w:color="auto" w:fill="auto"/>
          </w:tcPr>
          <w:p w14:paraId="32733C00" w14:textId="77777777" w:rsidR="00CB0417" w:rsidRDefault="00CB0417" w:rsidP="00652CFD">
            <w:pPr>
              <w:spacing w:before="0" w:after="0" w:line="276" w:lineRule="auto"/>
              <w:jc w:val="center"/>
              <w:rPr>
                <w:sz w:val="20"/>
              </w:rPr>
            </w:pPr>
            <w:r>
              <w:rPr>
                <w:sz w:val="20"/>
              </w:rPr>
              <w:t>Т(1-2000)</w:t>
            </w:r>
          </w:p>
        </w:tc>
        <w:tc>
          <w:tcPr>
            <w:tcW w:w="1417" w:type="pct"/>
            <w:gridSpan w:val="2"/>
            <w:shd w:val="clear" w:color="auto" w:fill="auto"/>
          </w:tcPr>
          <w:p w14:paraId="09D1932F" w14:textId="77777777" w:rsidR="00CB0417" w:rsidRPr="00995FA5" w:rsidRDefault="00CB0417" w:rsidP="00652CFD">
            <w:pPr>
              <w:spacing w:before="0" w:after="0" w:line="276" w:lineRule="auto"/>
              <w:rPr>
                <w:sz w:val="20"/>
              </w:rPr>
            </w:pPr>
            <w:r w:rsidRPr="005C7C98">
              <w:rPr>
                <w:sz w:val="20"/>
              </w:rPr>
              <w:t>Цена контракта в соответствии с особенностями и (или) дополнительными условиями</w:t>
            </w:r>
          </w:p>
        </w:tc>
        <w:tc>
          <w:tcPr>
            <w:tcW w:w="1418" w:type="pct"/>
            <w:gridSpan w:val="3"/>
            <w:shd w:val="clear" w:color="auto" w:fill="auto"/>
            <w:vAlign w:val="center"/>
          </w:tcPr>
          <w:p w14:paraId="48083AFB" w14:textId="77777777" w:rsidR="00CB0417" w:rsidRPr="00E232BB" w:rsidRDefault="001B0B86" w:rsidP="00652CFD">
            <w:pPr>
              <w:spacing w:before="0" w:after="0" w:line="276" w:lineRule="auto"/>
              <w:jc w:val="both"/>
              <w:rPr>
                <w:sz w:val="20"/>
              </w:rPr>
            </w:pPr>
            <w:r w:rsidRPr="005C7C98">
              <w:rPr>
                <w:sz w:val="20"/>
              </w:rPr>
              <w:t>Поле обязательно для заполнения в случае если заполнен блок features111Info либо в блоке placingWay выбран способ по 111 статье</w:t>
            </w:r>
          </w:p>
        </w:tc>
      </w:tr>
      <w:tr w:rsidR="007F0C0F" w:rsidRPr="001A4780" w14:paraId="3C0D5730" w14:textId="77777777" w:rsidTr="00030451">
        <w:trPr>
          <w:jc w:val="center"/>
        </w:trPr>
        <w:tc>
          <w:tcPr>
            <w:tcW w:w="746" w:type="pct"/>
            <w:shd w:val="clear" w:color="auto" w:fill="auto"/>
            <w:vAlign w:val="center"/>
          </w:tcPr>
          <w:p w14:paraId="5FD06E4F" w14:textId="77777777" w:rsidR="00FB25DD" w:rsidRPr="001B3C27" w:rsidRDefault="00FB25DD" w:rsidP="00652CFD">
            <w:pPr>
              <w:spacing w:before="0" w:after="0" w:line="276" w:lineRule="auto"/>
              <w:jc w:val="both"/>
              <w:rPr>
                <w:sz w:val="20"/>
              </w:rPr>
            </w:pPr>
          </w:p>
        </w:tc>
        <w:tc>
          <w:tcPr>
            <w:tcW w:w="750" w:type="pct"/>
            <w:gridSpan w:val="3"/>
            <w:shd w:val="clear" w:color="auto" w:fill="auto"/>
          </w:tcPr>
          <w:p w14:paraId="5A24B96B" w14:textId="77777777" w:rsidR="00FB25DD" w:rsidRPr="00995FA5" w:rsidRDefault="00FB25DD" w:rsidP="00652CFD">
            <w:pPr>
              <w:spacing w:before="0" w:after="0" w:line="276" w:lineRule="auto"/>
              <w:jc w:val="both"/>
              <w:rPr>
                <w:sz w:val="20"/>
              </w:rPr>
            </w:pPr>
            <w:r w:rsidRPr="00FB25DD">
              <w:rPr>
                <w:sz w:val="20"/>
              </w:rPr>
              <w:t>finance111Info</w:t>
            </w:r>
          </w:p>
        </w:tc>
        <w:tc>
          <w:tcPr>
            <w:tcW w:w="202" w:type="pct"/>
            <w:gridSpan w:val="2"/>
            <w:shd w:val="clear" w:color="auto" w:fill="auto"/>
          </w:tcPr>
          <w:p w14:paraId="4DEA2D37" w14:textId="77777777" w:rsidR="00FB25DD" w:rsidRPr="00FB25DD" w:rsidRDefault="00FB25DD" w:rsidP="00652CFD">
            <w:pPr>
              <w:spacing w:before="0" w:after="0" w:line="276" w:lineRule="auto"/>
              <w:jc w:val="center"/>
              <w:rPr>
                <w:sz w:val="20"/>
              </w:rPr>
            </w:pPr>
            <w:r>
              <w:rPr>
                <w:sz w:val="20"/>
              </w:rPr>
              <w:t>Н</w:t>
            </w:r>
          </w:p>
        </w:tc>
        <w:tc>
          <w:tcPr>
            <w:tcW w:w="467" w:type="pct"/>
            <w:shd w:val="clear" w:color="auto" w:fill="auto"/>
          </w:tcPr>
          <w:p w14:paraId="2BD56DAD" w14:textId="77777777" w:rsidR="00FB25DD" w:rsidRPr="00FB25DD" w:rsidRDefault="00FB25DD"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35DD3F65" w14:textId="77777777" w:rsidR="00FB25DD" w:rsidRPr="00995FA5" w:rsidRDefault="00FB25DD" w:rsidP="00652CFD">
            <w:pPr>
              <w:spacing w:before="0" w:after="0" w:line="276" w:lineRule="auto"/>
              <w:rPr>
                <w:sz w:val="20"/>
              </w:rPr>
            </w:pPr>
            <w:r w:rsidRPr="00FB25DD">
              <w:rPr>
                <w:sz w:val="20"/>
              </w:rPr>
              <w:t>Финансовое обес</w:t>
            </w:r>
            <w:r>
              <w:rPr>
                <w:sz w:val="20"/>
              </w:rPr>
              <w:t>печение по 111 статье</w:t>
            </w:r>
          </w:p>
        </w:tc>
        <w:tc>
          <w:tcPr>
            <w:tcW w:w="1418" w:type="pct"/>
            <w:gridSpan w:val="3"/>
            <w:shd w:val="clear" w:color="auto" w:fill="auto"/>
            <w:vAlign w:val="center"/>
          </w:tcPr>
          <w:p w14:paraId="03D5CC5A" w14:textId="77777777" w:rsidR="00FB25DD" w:rsidRPr="00E232BB" w:rsidRDefault="00FB25DD" w:rsidP="00652CFD">
            <w:pPr>
              <w:spacing w:before="0" w:after="0" w:line="276" w:lineRule="auto"/>
              <w:jc w:val="both"/>
              <w:rPr>
                <w:sz w:val="20"/>
              </w:rPr>
            </w:pPr>
            <w:r w:rsidRPr="00FB25DD">
              <w:rPr>
                <w:sz w:val="20"/>
              </w:rPr>
              <w:t>Блок обязательно для заполнения в случае если заполнен блок features111Info либо в блоке placingWay выбран способ по 111 статье</w:t>
            </w:r>
          </w:p>
        </w:tc>
      </w:tr>
      <w:tr w:rsidR="007F0C0F" w:rsidRPr="001A4780" w14:paraId="1D894CB7" w14:textId="77777777" w:rsidTr="00030451">
        <w:trPr>
          <w:jc w:val="center"/>
        </w:trPr>
        <w:tc>
          <w:tcPr>
            <w:tcW w:w="746" w:type="pct"/>
            <w:shd w:val="clear" w:color="auto" w:fill="auto"/>
            <w:vAlign w:val="center"/>
          </w:tcPr>
          <w:p w14:paraId="66D692A5" w14:textId="77777777" w:rsidR="00FB25DD" w:rsidRPr="001B3C27" w:rsidRDefault="00FB25DD" w:rsidP="00652CFD">
            <w:pPr>
              <w:spacing w:before="0" w:after="0" w:line="276" w:lineRule="auto"/>
              <w:jc w:val="both"/>
              <w:rPr>
                <w:sz w:val="20"/>
              </w:rPr>
            </w:pPr>
          </w:p>
        </w:tc>
        <w:tc>
          <w:tcPr>
            <w:tcW w:w="750" w:type="pct"/>
            <w:gridSpan w:val="3"/>
            <w:shd w:val="clear" w:color="auto" w:fill="auto"/>
          </w:tcPr>
          <w:p w14:paraId="50C4A559" w14:textId="77777777" w:rsidR="00FB25DD" w:rsidRPr="00995FA5" w:rsidRDefault="00FB25DD" w:rsidP="00652CFD">
            <w:pPr>
              <w:spacing w:before="0" w:after="0" w:line="276" w:lineRule="auto"/>
              <w:jc w:val="both"/>
              <w:rPr>
                <w:sz w:val="20"/>
              </w:rPr>
            </w:pPr>
            <w:r w:rsidRPr="00FB25DD">
              <w:rPr>
                <w:sz w:val="20"/>
              </w:rPr>
              <w:t>KBKsInfo</w:t>
            </w:r>
          </w:p>
        </w:tc>
        <w:tc>
          <w:tcPr>
            <w:tcW w:w="202" w:type="pct"/>
            <w:gridSpan w:val="2"/>
            <w:shd w:val="clear" w:color="auto" w:fill="auto"/>
          </w:tcPr>
          <w:p w14:paraId="23082645" w14:textId="77777777" w:rsidR="00FB25DD" w:rsidRPr="00FB25DD" w:rsidRDefault="00FB25DD" w:rsidP="00652CFD">
            <w:pPr>
              <w:spacing w:before="0" w:after="0" w:line="276" w:lineRule="auto"/>
              <w:jc w:val="center"/>
              <w:rPr>
                <w:sz w:val="20"/>
              </w:rPr>
            </w:pPr>
            <w:r>
              <w:rPr>
                <w:sz w:val="20"/>
              </w:rPr>
              <w:t>Н</w:t>
            </w:r>
          </w:p>
        </w:tc>
        <w:tc>
          <w:tcPr>
            <w:tcW w:w="467" w:type="pct"/>
            <w:shd w:val="clear" w:color="auto" w:fill="auto"/>
          </w:tcPr>
          <w:p w14:paraId="0AB0DDDE" w14:textId="77777777" w:rsidR="00FB25DD" w:rsidRDefault="00FB25DD" w:rsidP="00652CFD">
            <w:pPr>
              <w:spacing w:before="0" w:after="0" w:line="276" w:lineRule="auto"/>
              <w:jc w:val="center"/>
              <w:rPr>
                <w:sz w:val="20"/>
              </w:rPr>
            </w:pPr>
            <w:r>
              <w:rPr>
                <w:sz w:val="20"/>
                <w:lang w:val="en-US"/>
              </w:rPr>
              <w:t>S</w:t>
            </w:r>
          </w:p>
        </w:tc>
        <w:tc>
          <w:tcPr>
            <w:tcW w:w="1417" w:type="pct"/>
            <w:gridSpan w:val="2"/>
            <w:shd w:val="clear" w:color="auto" w:fill="auto"/>
          </w:tcPr>
          <w:p w14:paraId="3E3C34FC" w14:textId="77777777" w:rsidR="00FB25DD" w:rsidRPr="00995FA5" w:rsidRDefault="00FB25DD" w:rsidP="00652CFD">
            <w:pPr>
              <w:spacing w:before="0" w:after="0" w:line="276" w:lineRule="auto"/>
              <w:rPr>
                <w:sz w:val="20"/>
              </w:rPr>
            </w:pPr>
            <w:r w:rsidRPr="00FB25DD">
              <w:rPr>
                <w:sz w:val="20"/>
              </w:rPr>
              <w:t>Детализировано по КБК</w:t>
            </w:r>
          </w:p>
        </w:tc>
        <w:tc>
          <w:tcPr>
            <w:tcW w:w="1418" w:type="pct"/>
            <w:gridSpan w:val="3"/>
            <w:shd w:val="clear" w:color="auto" w:fill="auto"/>
            <w:vAlign w:val="center"/>
          </w:tcPr>
          <w:p w14:paraId="26C98F40" w14:textId="77777777" w:rsidR="00FB25DD" w:rsidRPr="00E232BB" w:rsidRDefault="00507BE2" w:rsidP="00652CFD">
            <w:pPr>
              <w:spacing w:before="0" w:after="0" w:line="276" w:lineRule="auto"/>
              <w:jc w:val="both"/>
              <w:rPr>
                <w:sz w:val="20"/>
              </w:rPr>
            </w:pPr>
            <w:r w:rsidRPr="00507BE2">
              <w:rPr>
                <w:sz w:val="20"/>
              </w:rPr>
              <w:t>Может быть заполнен в принимаемом пакете только при условии, что в сведениях позиции плана закупок, на основании которого формируются сведения позиции плана-графика закупок заполнен блок "Детализировано по КБК" (//element(*,zfcs_purchasePlanType)/positions/position/financeInfo/KBKsInfo)</w:t>
            </w:r>
          </w:p>
        </w:tc>
      </w:tr>
      <w:tr w:rsidR="00CB0417" w:rsidRPr="00F875F7" w14:paraId="2FF1100C" w14:textId="77777777" w:rsidTr="002404A0">
        <w:trPr>
          <w:jc w:val="center"/>
        </w:trPr>
        <w:tc>
          <w:tcPr>
            <w:tcW w:w="5000" w:type="pct"/>
            <w:gridSpan w:val="12"/>
            <w:shd w:val="clear" w:color="auto" w:fill="auto"/>
            <w:vAlign w:val="center"/>
            <w:hideMark/>
          </w:tcPr>
          <w:p w14:paraId="3750C061" w14:textId="77777777" w:rsidR="00CB0417" w:rsidRPr="00F875F7" w:rsidRDefault="00CB0417" w:rsidP="00652CFD">
            <w:pPr>
              <w:spacing w:before="0" w:after="0" w:line="276" w:lineRule="auto"/>
              <w:jc w:val="center"/>
              <w:rPr>
                <w:b/>
                <w:sz w:val="20"/>
              </w:rPr>
            </w:pPr>
            <w:r w:rsidRPr="00743615">
              <w:rPr>
                <w:b/>
                <w:sz w:val="20"/>
              </w:rPr>
              <w:t>Планируемые платежи</w:t>
            </w:r>
          </w:p>
        </w:tc>
      </w:tr>
      <w:tr w:rsidR="002C6384" w:rsidRPr="00F875F7" w14:paraId="76FDBE94" w14:textId="77777777" w:rsidTr="00030451">
        <w:trPr>
          <w:jc w:val="center"/>
        </w:trPr>
        <w:tc>
          <w:tcPr>
            <w:tcW w:w="746" w:type="pct"/>
            <w:shd w:val="clear" w:color="auto" w:fill="auto"/>
            <w:vAlign w:val="center"/>
          </w:tcPr>
          <w:p w14:paraId="4E0168C9" w14:textId="77777777" w:rsidR="00CB0417" w:rsidRPr="00F875F7" w:rsidRDefault="00CB0417" w:rsidP="00652CFD">
            <w:pPr>
              <w:spacing w:before="0" w:after="0" w:line="276" w:lineRule="auto"/>
              <w:jc w:val="both"/>
              <w:rPr>
                <w:b/>
                <w:sz w:val="20"/>
              </w:rPr>
            </w:pPr>
            <w:r w:rsidRPr="00743615">
              <w:rPr>
                <w:b/>
                <w:sz w:val="20"/>
              </w:rPr>
              <w:t>planPayments</w:t>
            </w:r>
          </w:p>
        </w:tc>
        <w:tc>
          <w:tcPr>
            <w:tcW w:w="750" w:type="pct"/>
            <w:gridSpan w:val="3"/>
            <w:shd w:val="clear" w:color="auto" w:fill="auto"/>
            <w:vAlign w:val="center"/>
          </w:tcPr>
          <w:p w14:paraId="271DCB5A" w14:textId="77777777" w:rsidR="00CB0417" w:rsidRPr="00F875F7" w:rsidRDefault="00CB0417" w:rsidP="00652CFD">
            <w:pPr>
              <w:spacing w:before="0" w:after="0" w:line="276" w:lineRule="auto"/>
              <w:jc w:val="both"/>
              <w:rPr>
                <w:b/>
                <w:sz w:val="20"/>
              </w:rPr>
            </w:pPr>
          </w:p>
        </w:tc>
        <w:tc>
          <w:tcPr>
            <w:tcW w:w="202" w:type="pct"/>
            <w:gridSpan w:val="2"/>
            <w:shd w:val="clear" w:color="auto" w:fill="auto"/>
            <w:vAlign w:val="center"/>
          </w:tcPr>
          <w:p w14:paraId="3D0EF77D" w14:textId="77777777" w:rsidR="00CB0417" w:rsidRPr="00F875F7" w:rsidRDefault="00CB0417" w:rsidP="00652CFD">
            <w:pPr>
              <w:spacing w:before="0" w:after="0" w:line="276" w:lineRule="auto"/>
              <w:jc w:val="both"/>
              <w:rPr>
                <w:b/>
                <w:sz w:val="20"/>
              </w:rPr>
            </w:pPr>
          </w:p>
        </w:tc>
        <w:tc>
          <w:tcPr>
            <w:tcW w:w="467" w:type="pct"/>
            <w:shd w:val="clear" w:color="auto" w:fill="auto"/>
            <w:vAlign w:val="center"/>
          </w:tcPr>
          <w:p w14:paraId="02394E4E" w14:textId="77777777" w:rsidR="00CB0417" w:rsidRPr="00F875F7" w:rsidRDefault="00CB0417" w:rsidP="00652CFD">
            <w:pPr>
              <w:spacing w:before="0" w:after="0" w:line="276" w:lineRule="auto"/>
              <w:jc w:val="both"/>
              <w:rPr>
                <w:b/>
                <w:sz w:val="20"/>
              </w:rPr>
            </w:pPr>
          </w:p>
        </w:tc>
        <w:tc>
          <w:tcPr>
            <w:tcW w:w="1417" w:type="pct"/>
            <w:gridSpan w:val="2"/>
            <w:shd w:val="clear" w:color="auto" w:fill="auto"/>
            <w:vAlign w:val="center"/>
          </w:tcPr>
          <w:p w14:paraId="6B7DBC48" w14:textId="77777777" w:rsidR="00CB0417" w:rsidRPr="00F875F7" w:rsidRDefault="00CB0417" w:rsidP="00652CFD">
            <w:pPr>
              <w:spacing w:before="0" w:after="0" w:line="276" w:lineRule="auto"/>
              <w:rPr>
                <w:b/>
                <w:sz w:val="20"/>
              </w:rPr>
            </w:pPr>
          </w:p>
        </w:tc>
        <w:tc>
          <w:tcPr>
            <w:tcW w:w="1418" w:type="pct"/>
            <w:gridSpan w:val="3"/>
            <w:shd w:val="clear" w:color="auto" w:fill="auto"/>
            <w:vAlign w:val="center"/>
            <w:hideMark/>
          </w:tcPr>
          <w:p w14:paraId="51AD0DF8" w14:textId="77777777" w:rsidR="00CB0417" w:rsidRPr="00F875F7" w:rsidRDefault="00CB0417" w:rsidP="00652CFD">
            <w:pPr>
              <w:spacing w:before="0" w:after="0" w:line="276" w:lineRule="auto"/>
              <w:jc w:val="both"/>
              <w:rPr>
                <w:b/>
                <w:sz w:val="20"/>
              </w:rPr>
            </w:pPr>
          </w:p>
        </w:tc>
      </w:tr>
      <w:tr w:rsidR="002C6384" w:rsidRPr="001A4780" w14:paraId="49C7AB15" w14:textId="77777777" w:rsidTr="00030451">
        <w:trPr>
          <w:jc w:val="center"/>
        </w:trPr>
        <w:tc>
          <w:tcPr>
            <w:tcW w:w="746" w:type="pct"/>
            <w:shd w:val="clear" w:color="auto" w:fill="auto"/>
            <w:vAlign w:val="center"/>
          </w:tcPr>
          <w:p w14:paraId="7F852BA6"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32E8711F" w14:textId="77777777" w:rsidR="00CB0417" w:rsidRPr="000D6769" w:rsidRDefault="00CB0417" w:rsidP="00652CFD">
            <w:pPr>
              <w:spacing w:before="0" w:after="0" w:line="276" w:lineRule="auto"/>
              <w:rPr>
                <w:sz w:val="20"/>
                <w:lang w:eastAsia="en-US"/>
              </w:rPr>
            </w:pPr>
            <w:r w:rsidRPr="00D70404">
              <w:rPr>
                <w:sz w:val="20"/>
              </w:rPr>
              <w:t>total</w:t>
            </w:r>
          </w:p>
        </w:tc>
        <w:tc>
          <w:tcPr>
            <w:tcW w:w="202" w:type="pct"/>
            <w:gridSpan w:val="2"/>
            <w:shd w:val="clear" w:color="auto" w:fill="auto"/>
          </w:tcPr>
          <w:p w14:paraId="1A4888CE" w14:textId="77777777" w:rsidR="00CB0417" w:rsidRPr="001E38B2" w:rsidRDefault="00CB0417" w:rsidP="00652CFD">
            <w:pPr>
              <w:spacing w:before="0" w:after="0" w:line="276" w:lineRule="auto"/>
              <w:jc w:val="center"/>
              <w:rPr>
                <w:sz w:val="20"/>
                <w:lang w:val="en-US" w:eastAsia="en-US"/>
              </w:rPr>
            </w:pPr>
            <w:r>
              <w:rPr>
                <w:sz w:val="20"/>
              </w:rPr>
              <w:t>Н</w:t>
            </w:r>
          </w:p>
        </w:tc>
        <w:tc>
          <w:tcPr>
            <w:tcW w:w="467" w:type="pct"/>
            <w:shd w:val="clear" w:color="auto" w:fill="auto"/>
          </w:tcPr>
          <w:p w14:paraId="6BB518CE" w14:textId="77777777" w:rsidR="00CB0417" w:rsidRDefault="00CB0417" w:rsidP="00652CFD">
            <w:pPr>
              <w:spacing w:before="0" w:after="0" w:line="276" w:lineRule="auto"/>
              <w:jc w:val="center"/>
              <w:rPr>
                <w:sz w:val="20"/>
                <w:lang w:eastAsia="en-US"/>
              </w:rPr>
            </w:pPr>
            <w:r>
              <w:rPr>
                <w:sz w:val="20"/>
              </w:rPr>
              <w:t>Т(1-21)</w:t>
            </w:r>
          </w:p>
        </w:tc>
        <w:tc>
          <w:tcPr>
            <w:tcW w:w="1417" w:type="pct"/>
            <w:gridSpan w:val="2"/>
            <w:shd w:val="clear" w:color="auto" w:fill="auto"/>
          </w:tcPr>
          <w:p w14:paraId="1D858C1A" w14:textId="77777777" w:rsidR="00CB0417" w:rsidRDefault="00CB0417" w:rsidP="00652CFD">
            <w:pPr>
              <w:spacing w:before="0" w:after="0" w:line="276" w:lineRule="auto"/>
              <w:rPr>
                <w:sz w:val="20"/>
                <w:lang w:eastAsia="en-US"/>
              </w:rPr>
            </w:pPr>
            <w:r w:rsidRPr="001E38B2">
              <w:rPr>
                <w:sz w:val="20"/>
              </w:rPr>
              <w:t>Всего. Значение игнорируется при приеме. автоматически рассчитывается как сумма нижеследующих полей.</w:t>
            </w:r>
          </w:p>
        </w:tc>
        <w:tc>
          <w:tcPr>
            <w:tcW w:w="1418" w:type="pct"/>
            <w:gridSpan w:val="3"/>
            <w:shd w:val="clear" w:color="auto" w:fill="auto"/>
            <w:vAlign w:val="center"/>
          </w:tcPr>
          <w:p w14:paraId="275C7F43" w14:textId="77777777" w:rsidR="00CB0417" w:rsidRPr="000145EF" w:rsidRDefault="00CB0417" w:rsidP="00652CFD">
            <w:pPr>
              <w:spacing w:before="0" w:after="0" w:line="276" w:lineRule="auto"/>
              <w:rPr>
                <w:sz w:val="20"/>
              </w:rPr>
            </w:pPr>
            <w:r>
              <w:rPr>
                <w:sz w:val="20"/>
              </w:rPr>
              <w:t>Шаблон значения:</w:t>
            </w:r>
          </w:p>
          <w:p w14:paraId="228B0190" w14:textId="77777777" w:rsidR="00CB0417" w:rsidRPr="001E53C0" w:rsidRDefault="00454B8B" w:rsidP="00652CFD">
            <w:pPr>
              <w:spacing w:before="0" w:after="0" w:line="276" w:lineRule="auto"/>
              <w:jc w:val="both"/>
              <w:rPr>
                <w:sz w:val="20"/>
              </w:rPr>
            </w:pPr>
            <w:r w:rsidRPr="00454B8B">
              <w:rPr>
                <w:rFonts w:eastAsiaTheme="minorHAnsi"/>
                <w:color w:val="000000"/>
                <w:sz w:val="20"/>
                <w:highlight w:val="white"/>
                <w:lang w:eastAsia="en-US"/>
              </w:rPr>
              <w:t>\d{1,18}(\.\d{1,2})?</w:t>
            </w:r>
          </w:p>
        </w:tc>
      </w:tr>
      <w:tr w:rsidR="002C6384" w:rsidRPr="001A4780" w14:paraId="06593E7C" w14:textId="77777777" w:rsidTr="00030451">
        <w:trPr>
          <w:jc w:val="center"/>
        </w:trPr>
        <w:tc>
          <w:tcPr>
            <w:tcW w:w="746" w:type="pct"/>
            <w:shd w:val="clear" w:color="auto" w:fill="auto"/>
            <w:vAlign w:val="center"/>
          </w:tcPr>
          <w:p w14:paraId="0BFB2032"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3C0ED04B" w14:textId="77777777" w:rsidR="00CB0417" w:rsidRPr="000D6769" w:rsidRDefault="00CB0417" w:rsidP="00652CFD">
            <w:pPr>
              <w:spacing w:before="0" w:after="0" w:line="276" w:lineRule="auto"/>
              <w:rPr>
                <w:sz w:val="20"/>
                <w:lang w:eastAsia="en-US"/>
              </w:rPr>
            </w:pPr>
            <w:r w:rsidRPr="00D70404">
              <w:rPr>
                <w:sz w:val="20"/>
              </w:rPr>
              <w:t>currentYear</w:t>
            </w:r>
          </w:p>
        </w:tc>
        <w:tc>
          <w:tcPr>
            <w:tcW w:w="202" w:type="pct"/>
            <w:gridSpan w:val="2"/>
            <w:shd w:val="clear" w:color="auto" w:fill="auto"/>
          </w:tcPr>
          <w:p w14:paraId="1F599495" w14:textId="77777777" w:rsidR="00CB0417" w:rsidRPr="000D6769" w:rsidRDefault="00CB0417" w:rsidP="00652CFD">
            <w:pPr>
              <w:spacing w:before="0" w:after="0" w:line="276" w:lineRule="auto"/>
              <w:jc w:val="center"/>
              <w:rPr>
                <w:sz w:val="20"/>
                <w:lang w:eastAsia="en-US"/>
              </w:rPr>
            </w:pPr>
            <w:r>
              <w:rPr>
                <w:sz w:val="20"/>
              </w:rPr>
              <w:t>Н</w:t>
            </w:r>
          </w:p>
        </w:tc>
        <w:tc>
          <w:tcPr>
            <w:tcW w:w="467" w:type="pct"/>
            <w:shd w:val="clear" w:color="auto" w:fill="auto"/>
          </w:tcPr>
          <w:p w14:paraId="4AA5C89B" w14:textId="77777777" w:rsidR="00CB0417" w:rsidRDefault="00CB0417" w:rsidP="00652CFD">
            <w:pPr>
              <w:spacing w:before="0" w:after="0" w:line="276" w:lineRule="auto"/>
              <w:jc w:val="center"/>
              <w:rPr>
                <w:sz w:val="20"/>
                <w:lang w:eastAsia="en-US"/>
              </w:rPr>
            </w:pPr>
            <w:r>
              <w:rPr>
                <w:sz w:val="20"/>
              </w:rPr>
              <w:t>Т(1-21)</w:t>
            </w:r>
          </w:p>
        </w:tc>
        <w:tc>
          <w:tcPr>
            <w:tcW w:w="1417" w:type="pct"/>
            <w:gridSpan w:val="2"/>
            <w:shd w:val="clear" w:color="auto" w:fill="auto"/>
          </w:tcPr>
          <w:p w14:paraId="550DD027" w14:textId="77777777" w:rsidR="00CB0417" w:rsidRDefault="00CB0417" w:rsidP="00652CFD">
            <w:pPr>
              <w:spacing w:before="0" w:after="0" w:line="276" w:lineRule="auto"/>
              <w:rPr>
                <w:sz w:val="20"/>
                <w:lang w:eastAsia="en-US"/>
              </w:rPr>
            </w:pPr>
            <w:r w:rsidRPr="001E38B2">
              <w:rPr>
                <w:sz w:val="20"/>
              </w:rPr>
              <w:t>Сумма на текущий плановый год</w:t>
            </w:r>
          </w:p>
        </w:tc>
        <w:tc>
          <w:tcPr>
            <w:tcW w:w="1418" w:type="pct"/>
            <w:gridSpan w:val="3"/>
            <w:shd w:val="clear" w:color="auto" w:fill="auto"/>
            <w:vAlign w:val="center"/>
          </w:tcPr>
          <w:p w14:paraId="0DF74CF3" w14:textId="77777777" w:rsidR="00CB0417" w:rsidRPr="000145EF" w:rsidRDefault="00CB0417" w:rsidP="00652CFD">
            <w:pPr>
              <w:spacing w:before="0" w:after="0" w:line="276" w:lineRule="auto"/>
              <w:rPr>
                <w:sz w:val="20"/>
              </w:rPr>
            </w:pPr>
            <w:r>
              <w:rPr>
                <w:sz w:val="20"/>
              </w:rPr>
              <w:t>Шаблон значения:</w:t>
            </w:r>
          </w:p>
          <w:p w14:paraId="634FC584" w14:textId="77777777" w:rsidR="00CB0417" w:rsidRPr="001E53C0" w:rsidRDefault="00454B8B" w:rsidP="00652CFD">
            <w:pPr>
              <w:spacing w:before="0" w:after="0" w:line="276" w:lineRule="auto"/>
              <w:jc w:val="both"/>
              <w:rPr>
                <w:sz w:val="20"/>
              </w:rPr>
            </w:pPr>
            <w:r w:rsidRPr="00454B8B">
              <w:rPr>
                <w:rFonts w:eastAsiaTheme="minorHAnsi"/>
                <w:color w:val="000000"/>
                <w:sz w:val="20"/>
                <w:highlight w:val="white"/>
                <w:lang w:eastAsia="en-US"/>
              </w:rPr>
              <w:t>\d{1,18}(\.\d{1,2})?</w:t>
            </w:r>
          </w:p>
        </w:tc>
      </w:tr>
      <w:tr w:rsidR="002C6384" w:rsidRPr="001A4780" w14:paraId="4530E680" w14:textId="77777777" w:rsidTr="00030451">
        <w:trPr>
          <w:jc w:val="center"/>
        </w:trPr>
        <w:tc>
          <w:tcPr>
            <w:tcW w:w="746" w:type="pct"/>
            <w:shd w:val="clear" w:color="auto" w:fill="auto"/>
            <w:vAlign w:val="center"/>
          </w:tcPr>
          <w:p w14:paraId="28BED33F"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3BBAD434" w14:textId="77777777" w:rsidR="00CB0417" w:rsidRPr="000D6769" w:rsidRDefault="00CB0417" w:rsidP="00652CFD">
            <w:pPr>
              <w:spacing w:before="0" w:after="0" w:line="276" w:lineRule="auto"/>
              <w:rPr>
                <w:sz w:val="20"/>
                <w:lang w:eastAsia="en-US"/>
              </w:rPr>
            </w:pPr>
            <w:r w:rsidRPr="00D70404">
              <w:rPr>
                <w:sz w:val="20"/>
              </w:rPr>
              <w:t>firstYear</w:t>
            </w:r>
          </w:p>
        </w:tc>
        <w:tc>
          <w:tcPr>
            <w:tcW w:w="202" w:type="pct"/>
            <w:gridSpan w:val="2"/>
            <w:shd w:val="clear" w:color="auto" w:fill="auto"/>
          </w:tcPr>
          <w:p w14:paraId="096BB133" w14:textId="77777777" w:rsidR="00CB0417" w:rsidRPr="000D6769" w:rsidRDefault="00CB0417" w:rsidP="00652CFD">
            <w:pPr>
              <w:spacing w:before="0" w:after="0" w:line="276" w:lineRule="auto"/>
              <w:jc w:val="center"/>
              <w:rPr>
                <w:sz w:val="20"/>
                <w:lang w:eastAsia="en-US"/>
              </w:rPr>
            </w:pPr>
            <w:r>
              <w:rPr>
                <w:sz w:val="20"/>
              </w:rPr>
              <w:t>Н</w:t>
            </w:r>
          </w:p>
        </w:tc>
        <w:tc>
          <w:tcPr>
            <w:tcW w:w="467" w:type="pct"/>
            <w:shd w:val="clear" w:color="auto" w:fill="auto"/>
          </w:tcPr>
          <w:p w14:paraId="0379B0FF" w14:textId="77777777" w:rsidR="00CB0417" w:rsidRDefault="00CB0417" w:rsidP="00652CFD">
            <w:pPr>
              <w:spacing w:before="0" w:after="0" w:line="276" w:lineRule="auto"/>
              <w:jc w:val="center"/>
              <w:rPr>
                <w:sz w:val="20"/>
                <w:lang w:eastAsia="en-US"/>
              </w:rPr>
            </w:pPr>
            <w:r>
              <w:rPr>
                <w:sz w:val="20"/>
              </w:rPr>
              <w:t>Т(1-21)</w:t>
            </w:r>
          </w:p>
        </w:tc>
        <w:tc>
          <w:tcPr>
            <w:tcW w:w="1417" w:type="pct"/>
            <w:gridSpan w:val="2"/>
            <w:shd w:val="clear" w:color="auto" w:fill="auto"/>
          </w:tcPr>
          <w:p w14:paraId="6E87D457" w14:textId="77777777" w:rsidR="00CB0417" w:rsidRDefault="00CB0417" w:rsidP="00652CFD">
            <w:pPr>
              <w:spacing w:before="0" w:after="0" w:line="276" w:lineRule="auto"/>
              <w:rPr>
                <w:sz w:val="20"/>
                <w:lang w:eastAsia="en-US"/>
              </w:rPr>
            </w:pPr>
            <w:r w:rsidRPr="001E38B2">
              <w:rPr>
                <w:sz w:val="20"/>
              </w:rPr>
              <w:t xml:space="preserve">Сумма на </w:t>
            </w:r>
            <w:r>
              <w:rPr>
                <w:sz w:val="20"/>
              </w:rPr>
              <w:t>первый</w:t>
            </w:r>
            <w:r w:rsidRPr="001E38B2">
              <w:rPr>
                <w:sz w:val="20"/>
              </w:rPr>
              <w:t xml:space="preserve"> плановый год</w:t>
            </w:r>
          </w:p>
        </w:tc>
        <w:tc>
          <w:tcPr>
            <w:tcW w:w="1418" w:type="pct"/>
            <w:gridSpan w:val="3"/>
            <w:shd w:val="clear" w:color="auto" w:fill="auto"/>
            <w:vAlign w:val="center"/>
          </w:tcPr>
          <w:p w14:paraId="6BEA062A" w14:textId="77777777" w:rsidR="00CB0417" w:rsidRPr="000145EF" w:rsidRDefault="00CB0417" w:rsidP="00652CFD">
            <w:pPr>
              <w:spacing w:before="0" w:after="0" w:line="276" w:lineRule="auto"/>
              <w:rPr>
                <w:sz w:val="20"/>
              </w:rPr>
            </w:pPr>
            <w:r>
              <w:rPr>
                <w:sz w:val="20"/>
              </w:rPr>
              <w:t>Шаблон значения:</w:t>
            </w:r>
          </w:p>
          <w:p w14:paraId="0BFB5D24" w14:textId="77777777" w:rsidR="00CB0417" w:rsidRPr="001E53C0" w:rsidRDefault="00454B8B" w:rsidP="00652CFD">
            <w:pPr>
              <w:spacing w:before="0" w:after="0" w:line="276" w:lineRule="auto"/>
              <w:jc w:val="both"/>
              <w:rPr>
                <w:sz w:val="20"/>
              </w:rPr>
            </w:pPr>
            <w:r w:rsidRPr="00454B8B">
              <w:rPr>
                <w:rFonts w:eastAsiaTheme="minorHAnsi"/>
                <w:color w:val="000000"/>
                <w:sz w:val="20"/>
                <w:highlight w:val="white"/>
                <w:lang w:eastAsia="en-US"/>
              </w:rPr>
              <w:t>\d{1,18}(\.\d{1,2})?</w:t>
            </w:r>
          </w:p>
        </w:tc>
      </w:tr>
      <w:tr w:rsidR="002C6384" w:rsidRPr="001A4780" w14:paraId="4AC2CA8B" w14:textId="77777777" w:rsidTr="00030451">
        <w:trPr>
          <w:jc w:val="center"/>
        </w:trPr>
        <w:tc>
          <w:tcPr>
            <w:tcW w:w="746" w:type="pct"/>
            <w:shd w:val="clear" w:color="auto" w:fill="auto"/>
            <w:vAlign w:val="center"/>
          </w:tcPr>
          <w:p w14:paraId="00078DBA"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3CD4C826" w14:textId="77777777" w:rsidR="00CB0417" w:rsidRPr="000D6769" w:rsidRDefault="00CB0417" w:rsidP="00652CFD">
            <w:pPr>
              <w:spacing w:before="0" w:after="0" w:line="276" w:lineRule="auto"/>
              <w:rPr>
                <w:sz w:val="20"/>
                <w:lang w:eastAsia="en-US"/>
              </w:rPr>
            </w:pPr>
            <w:r w:rsidRPr="00D70404">
              <w:rPr>
                <w:sz w:val="20"/>
              </w:rPr>
              <w:t>secondYear</w:t>
            </w:r>
          </w:p>
        </w:tc>
        <w:tc>
          <w:tcPr>
            <w:tcW w:w="202" w:type="pct"/>
            <w:gridSpan w:val="2"/>
            <w:shd w:val="clear" w:color="auto" w:fill="auto"/>
          </w:tcPr>
          <w:p w14:paraId="4A0F40C2" w14:textId="77777777" w:rsidR="00CB0417" w:rsidRPr="000D6769" w:rsidRDefault="00CB0417" w:rsidP="00652CFD">
            <w:pPr>
              <w:spacing w:before="0" w:after="0" w:line="276" w:lineRule="auto"/>
              <w:jc w:val="center"/>
              <w:rPr>
                <w:sz w:val="20"/>
                <w:lang w:eastAsia="en-US"/>
              </w:rPr>
            </w:pPr>
            <w:r>
              <w:rPr>
                <w:sz w:val="20"/>
              </w:rPr>
              <w:t>Н</w:t>
            </w:r>
          </w:p>
        </w:tc>
        <w:tc>
          <w:tcPr>
            <w:tcW w:w="467" w:type="pct"/>
            <w:shd w:val="clear" w:color="auto" w:fill="auto"/>
          </w:tcPr>
          <w:p w14:paraId="4634299E" w14:textId="77777777" w:rsidR="00CB0417" w:rsidRDefault="00CB0417" w:rsidP="00652CFD">
            <w:pPr>
              <w:spacing w:before="0" w:after="0" w:line="276" w:lineRule="auto"/>
              <w:jc w:val="center"/>
              <w:rPr>
                <w:sz w:val="20"/>
                <w:lang w:eastAsia="en-US"/>
              </w:rPr>
            </w:pPr>
            <w:r>
              <w:rPr>
                <w:sz w:val="20"/>
              </w:rPr>
              <w:t>Т(1-21)</w:t>
            </w:r>
          </w:p>
        </w:tc>
        <w:tc>
          <w:tcPr>
            <w:tcW w:w="1417" w:type="pct"/>
            <w:gridSpan w:val="2"/>
            <w:shd w:val="clear" w:color="auto" w:fill="auto"/>
          </w:tcPr>
          <w:p w14:paraId="5A2D75C1" w14:textId="77777777" w:rsidR="00CB0417" w:rsidRDefault="00CB0417" w:rsidP="00652CFD">
            <w:pPr>
              <w:spacing w:before="0" w:after="0" w:line="276" w:lineRule="auto"/>
              <w:rPr>
                <w:sz w:val="20"/>
                <w:lang w:eastAsia="en-US"/>
              </w:rPr>
            </w:pPr>
            <w:r w:rsidRPr="001E38B2">
              <w:rPr>
                <w:sz w:val="20"/>
              </w:rPr>
              <w:t xml:space="preserve">Сумма на </w:t>
            </w:r>
            <w:r>
              <w:rPr>
                <w:sz w:val="20"/>
              </w:rPr>
              <w:t>второй</w:t>
            </w:r>
            <w:r w:rsidRPr="001E38B2">
              <w:rPr>
                <w:sz w:val="20"/>
              </w:rPr>
              <w:t xml:space="preserve"> плановый год</w:t>
            </w:r>
          </w:p>
        </w:tc>
        <w:tc>
          <w:tcPr>
            <w:tcW w:w="1418" w:type="pct"/>
            <w:gridSpan w:val="3"/>
            <w:shd w:val="clear" w:color="auto" w:fill="auto"/>
            <w:vAlign w:val="center"/>
          </w:tcPr>
          <w:p w14:paraId="1D0B4169" w14:textId="77777777" w:rsidR="00CB0417" w:rsidRPr="000145EF" w:rsidRDefault="00CB0417" w:rsidP="00652CFD">
            <w:pPr>
              <w:spacing w:before="0" w:after="0" w:line="276" w:lineRule="auto"/>
              <w:rPr>
                <w:sz w:val="20"/>
              </w:rPr>
            </w:pPr>
            <w:r>
              <w:rPr>
                <w:sz w:val="20"/>
              </w:rPr>
              <w:t>Шаблон значения:</w:t>
            </w:r>
          </w:p>
          <w:p w14:paraId="53D919E2" w14:textId="77777777" w:rsidR="00CB0417" w:rsidRPr="001E53C0" w:rsidRDefault="00454B8B" w:rsidP="00652CFD">
            <w:pPr>
              <w:spacing w:before="0" w:after="0" w:line="276" w:lineRule="auto"/>
              <w:jc w:val="both"/>
              <w:rPr>
                <w:sz w:val="20"/>
              </w:rPr>
            </w:pPr>
            <w:r w:rsidRPr="00454B8B">
              <w:rPr>
                <w:rFonts w:eastAsiaTheme="minorHAnsi"/>
                <w:color w:val="000000"/>
                <w:sz w:val="20"/>
                <w:highlight w:val="white"/>
                <w:lang w:eastAsia="en-US"/>
              </w:rPr>
              <w:t>\d{1,18}(\.\d{1,2})?</w:t>
            </w:r>
          </w:p>
        </w:tc>
      </w:tr>
      <w:tr w:rsidR="002C6384" w:rsidRPr="001A4780" w14:paraId="32A54676" w14:textId="77777777" w:rsidTr="00030451">
        <w:trPr>
          <w:jc w:val="center"/>
        </w:trPr>
        <w:tc>
          <w:tcPr>
            <w:tcW w:w="746" w:type="pct"/>
            <w:shd w:val="clear" w:color="auto" w:fill="auto"/>
            <w:vAlign w:val="center"/>
          </w:tcPr>
          <w:p w14:paraId="2DE10F5D"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2E172699" w14:textId="77777777" w:rsidR="00CB0417" w:rsidRPr="000D6769" w:rsidRDefault="00CB0417" w:rsidP="00652CFD">
            <w:pPr>
              <w:spacing w:before="0" w:after="0" w:line="276" w:lineRule="auto"/>
              <w:rPr>
                <w:sz w:val="20"/>
                <w:lang w:eastAsia="en-US"/>
              </w:rPr>
            </w:pPr>
            <w:r w:rsidRPr="00D70404">
              <w:rPr>
                <w:sz w:val="20"/>
              </w:rPr>
              <w:t>subsecYears</w:t>
            </w:r>
          </w:p>
        </w:tc>
        <w:tc>
          <w:tcPr>
            <w:tcW w:w="202" w:type="pct"/>
            <w:gridSpan w:val="2"/>
            <w:shd w:val="clear" w:color="auto" w:fill="auto"/>
          </w:tcPr>
          <w:p w14:paraId="49307DD2" w14:textId="77777777" w:rsidR="00CB0417" w:rsidRPr="000D6769" w:rsidRDefault="00CB0417" w:rsidP="00652CFD">
            <w:pPr>
              <w:spacing w:before="0" w:after="0" w:line="276" w:lineRule="auto"/>
              <w:jc w:val="center"/>
              <w:rPr>
                <w:sz w:val="20"/>
                <w:lang w:eastAsia="en-US"/>
              </w:rPr>
            </w:pPr>
            <w:r>
              <w:rPr>
                <w:sz w:val="20"/>
              </w:rPr>
              <w:t>Н</w:t>
            </w:r>
          </w:p>
        </w:tc>
        <w:tc>
          <w:tcPr>
            <w:tcW w:w="467" w:type="pct"/>
            <w:shd w:val="clear" w:color="auto" w:fill="auto"/>
          </w:tcPr>
          <w:p w14:paraId="6457AAA4" w14:textId="77777777" w:rsidR="00CB0417" w:rsidRDefault="00CB0417" w:rsidP="00652CFD">
            <w:pPr>
              <w:spacing w:before="0" w:after="0" w:line="276" w:lineRule="auto"/>
              <w:jc w:val="center"/>
              <w:rPr>
                <w:sz w:val="20"/>
                <w:lang w:eastAsia="en-US"/>
              </w:rPr>
            </w:pPr>
            <w:r>
              <w:rPr>
                <w:sz w:val="20"/>
              </w:rPr>
              <w:t>Т(1-21)</w:t>
            </w:r>
          </w:p>
        </w:tc>
        <w:tc>
          <w:tcPr>
            <w:tcW w:w="1417" w:type="pct"/>
            <w:gridSpan w:val="2"/>
            <w:shd w:val="clear" w:color="auto" w:fill="auto"/>
          </w:tcPr>
          <w:p w14:paraId="123A4F1D" w14:textId="77777777" w:rsidR="00CB0417" w:rsidRDefault="00CB0417" w:rsidP="00652CFD">
            <w:pPr>
              <w:spacing w:before="0" w:after="0" w:line="276" w:lineRule="auto"/>
              <w:rPr>
                <w:sz w:val="20"/>
                <w:lang w:eastAsia="en-US"/>
              </w:rPr>
            </w:pPr>
            <w:r w:rsidRPr="001E38B2">
              <w:rPr>
                <w:sz w:val="20"/>
              </w:rPr>
              <w:t xml:space="preserve">Сумма на </w:t>
            </w:r>
            <w:r>
              <w:rPr>
                <w:sz w:val="20"/>
              </w:rPr>
              <w:t>последующие</w:t>
            </w:r>
            <w:r w:rsidRPr="001E38B2">
              <w:rPr>
                <w:sz w:val="20"/>
              </w:rPr>
              <w:t xml:space="preserve"> год</w:t>
            </w:r>
            <w:r>
              <w:rPr>
                <w:sz w:val="20"/>
              </w:rPr>
              <w:t>ы</w:t>
            </w:r>
          </w:p>
        </w:tc>
        <w:tc>
          <w:tcPr>
            <w:tcW w:w="1418" w:type="pct"/>
            <w:gridSpan w:val="3"/>
            <w:shd w:val="clear" w:color="auto" w:fill="auto"/>
            <w:vAlign w:val="center"/>
          </w:tcPr>
          <w:p w14:paraId="61F9D6D6" w14:textId="77777777" w:rsidR="00CB0417" w:rsidRPr="000145EF" w:rsidRDefault="00CB0417" w:rsidP="00652CFD">
            <w:pPr>
              <w:spacing w:before="0" w:after="0" w:line="276" w:lineRule="auto"/>
              <w:rPr>
                <w:sz w:val="20"/>
              </w:rPr>
            </w:pPr>
            <w:r>
              <w:rPr>
                <w:sz w:val="20"/>
              </w:rPr>
              <w:t>Шаблон значения:</w:t>
            </w:r>
          </w:p>
          <w:p w14:paraId="48B3BEA3" w14:textId="77777777" w:rsidR="00CB0417" w:rsidRPr="001E53C0" w:rsidRDefault="00454B8B" w:rsidP="00652CFD">
            <w:pPr>
              <w:spacing w:before="0" w:after="0" w:line="276" w:lineRule="auto"/>
              <w:jc w:val="both"/>
              <w:rPr>
                <w:sz w:val="20"/>
              </w:rPr>
            </w:pPr>
            <w:r w:rsidRPr="00454B8B">
              <w:rPr>
                <w:rFonts w:eastAsiaTheme="minorHAnsi"/>
                <w:color w:val="000000"/>
                <w:sz w:val="20"/>
                <w:highlight w:val="white"/>
                <w:lang w:eastAsia="en-US"/>
              </w:rPr>
              <w:t>\d{1,18}(\.\d{1,2})?</w:t>
            </w:r>
          </w:p>
        </w:tc>
      </w:tr>
      <w:tr w:rsidR="00FB25DD" w:rsidRPr="00F875F7" w14:paraId="7EBEFC7C" w14:textId="77777777" w:rsidTr="002404A0">
        <w:trPr>
          <w:jc w:val="center"/>
        </w:trPr>
        <w:tc>
          <w:tcPr>
            <w:tcW w:w="5000" w:type="pct"/>
            <w:gridSpan w:val="12"/>
            <w:shd w:val="clear" w:color="auto" w:fill="auto"/>
            <w:vAlign w:val="center"/>
            <w:hideMark/>
          </w:tcPr>
          <w:p w14:paraId="098CEF24" w14:textId="77777777" w:rsidR="00FB25DD" w:rsidRPr="00F875F7" w:rsidRDefault="00FB25DD" w:rsidP="00652CFD">
            <w:pPr>
              <w:spacing w:before="0" w:after="0" w:line="276" w:lineRule="auto"/>
              <w:jc w:val="center"/>
              <w:rPr>
                <w:b/>
                <w:sz w:val="20"/>
              </w:rPr>
            </w:pPr>
            <w:r w:rsidRPr="00FB25DD">
              <w:rPr>
                <w:b/>
                <w:sz w:val="20"/>
              </w:rPr>
              <w:t>Финансовое обеспечение по 111 статье</w:t>
            </w:r>
          </w:p>
        </w:tc>
      </w:tr>
      <w:tr w:rsidR="007F0C0F" w:rsidRPr="00F875F7" w14:paraId="79C1D20B" w14:textId="77777777" w:rsidTr="00030451">
        <w:trPr>
          <w:jc w:val="center"/>
        </w:trPr>
        <w:tc>
          <w:tcPr>
            <w:tcW w:w="746" w:type="pct"/>
            <w:shd w:val="clear" w:color="auto" w:fill="auto"/>
            <w:vAlign w:val="center"/>
          </w:tcPr>
          <w:p w14:paraId="7FE91B07" w14:textId="77777777" w:rsidR="00FB25DD" w:rsidRPr="00F875F7" w:rsidRDefault="00FB25DD" w:rsidP="00652CFD">
            <w:pPr>
              <w:spacing w:before="0" w:after="0" w:line="276" w:lineRule="auto"/>
              <w:jc w:val="both"/>
              <w:rPr>
                <w:b/>
                <w:sz w:val="20"/>
              </w:rPr>
            </w:pPr>
            <w:r w:rsidRPr="00FB25DD">
              <w:rPr>
                <w:b/>
                <w:sz w:val="20"/>
              </w:rPr>
              <w:t>finance111Info</w:t>
            </w:r>
          </w:p>
        </w:tc>
        <w:tc>
          <w:tcPr>
            <w:tcW w:w="750" w:type="pct"/>
            <w:gridSpan w:val="3"/>
            <w:shd w:val="clear" w:color="auto" w:fill="auto"/>
            <w:vAlign w:val="center"/>
          </w:tcPr>
          <w:p w14:paraId="2CBED0A8" w14:textId="77777777" w:rsidR="00FB25DD" w:rsidRPr="00F875F7" w:rsidRDefault="00FB25DD" w:rsidP="00652CFD">
            <w:pPr>
              <w:spacing w:before="0" w:after="0" w:line="276" w:lineRule="auto"/>
              <w:jc w:val="both"/>
              <w:rPr>
                <w:b/>
                <w:sz w:val="20"/>
              </w:rPr>
            </w:pPr>
          </w:p>
        </w:tc>
        <w:tc>
          <w:tcPr>
            <w:tcW w:w="202" w:type="pct"/>
            <w:gridSpan w:val="2"/>
            <w:shd w:val="clear" w:color="auto" w:fill="auto"/>
            <w:vAlign w:val="center"/>
          </w:tcPr>
          <w:p w14:paraId="2F579346" w14:textId="77777777" w:rsidR="00FB25DD" w:rsidRPr="00F875F7" w:rsidRDefault="00FB25DD" w:rsidP="00652CFD">
            <w:pPr>
              <w:spacing w:before="0" w:after="0" w:line="276" w:lineRule="auto"/>
              <w:jc w:val="both"/>
              <w:rPr>
                <w:b/>
                <w:sz w:val="20"/>
              </w:rPr>
            </w:pPr>
          </w:p>
        </w:tc>
        <w:tc>
          <w:tcPr>
            <w:tcW w:w="467" w:type="pct"/>
            <w:shd w:val="clear" w:color="auto" w:fill="auto"/>
            <w:vAlign w:val="center"/>
          </w:tcPr>
          <w:p w14:paraId="4DB9C0E4" w14:textId="77777777" w:rsidR="00FB25DD" w:rsidRPr="00F875F7" w:rsidRDefault="00FB25DD" w:rsidP="00652CFD">
            <w:pPr>
              <w:spacing w:before="0" w:after="0" w:line="276" w:lineRule="auto"/>
              <w:jc w:val="both"/>
              <w:rPr>
                <w:b/>
                <w:sz w:val="20"/>
              </w:rPr>
            </w:pPr>
          </w:p>
        </w:tc>
        <w:tc>
          <w:tcPr>
            <w:tcW w:w="1417" w:type="pct"/>
            <w:gridSpan w:val="2"/>
            <w:shd w:val="clear" w:color="auto" w:fill="auto"/>
            <w:vAlign w:val="center"/>
          </w:tcPr>
          <w:p w14:paraId="6A29CA36" w14:textId="77777777" w:rsidR="00FB25DD" w:rsidRPr="00F875F7" w:rsidRDefault="00FB25DD" w:rsidP="00652CFD">
            <w:pPr>
              <w:spacing w:before="0" w:after="0" w:line="276" w:lineRule="auto"/>
              <w:rPr>
                <w:b/>
                <w:sz w:val="20"/>
              </w:rPr>
            </w:pPr>
          </w:p>
        </w:tc>
        <w:tc>
          <w:tcPr>
            <w:tcW w:w="1418" w:type="pct"/>
            <w:gridSpan w:val="3"/>
            <w:shd w:val="clear" w:color="auto" w:fill="auto"/>
            <w:vAlign w:val="center"/>
            <w:hideMark/>
          </w:tcPr>
          <w:p w14:paraId="603F5C39" w14:textId="77777777" w:rsidR="00FB25DD" w:rsidRPr="00F875F7" w:rsidRDefault="00FB25DD" w:rsidP="00652CFD">
            <w:pPr>
              <w:spacing w:before="0" w:after="0" w:line="276" w:lineRule="auto"/>
              <w:jc w:val="both"/>
              <w:rPr>
                <w:b/>
                <w:sz w:val="20"/>
              </w:rPr>
            </w:pPr>
          </w:p>
        </w:tc>
      </w:tr>
      <w:tr w:rsidR="00A15266" w:rsidRPr="001A4780" w14:paraId="683E2F79" w14:textId="77777777" w:rsidTr="00030451">
        <w:trPr>
          <w:jc w:val="center"/>
        </w:trPr>
        <w:tc>
          <w:tcPr>
            <w:tcW w:w="746" w:type="pct"/>
            <w:vMerge w:val="restart"/>
            <w:shd w:val="clear" w:color="auto" w:fill="auto"/>
            <w:vAlign w:val="center"/>
          </w:tcPr>
          <w:p w14:paraId="1BA3D9F2" w14:textId="77777777" w:rsidR="00A15266" w:rsidRPr="001B3C27" w:rsidRDefault="00A15266" w:rsidP="00652CFD">
            <w:pPr>
              <w:spacing w:before="0" w:after="0" w:line="276" w:lineRule="auto"/>
              <w:jc w:val="both"/>
              <w:rPr>
                <w:sz w:val="20"/>
              </w:rPr>
            </w:pPr>
            <w:r>
              <w:rPr>
                <w:sz w:val="20"/>
              </w:rPr>
              <w:t>Допустимо указание только одного элемента</w:t>
            </w:r>
          </w:p>
        </w:tc>
        <w:tc>
          <w:tcPr>
            <w:tcW w:w="750" w:type="pct"/>
            <w:gridSpan w:val="3"/>
            <w:shd w:val="clear" w:color="auto" w:fill="auto"/>
          </w:tcPr>
          <w:p w14:paraId="77ECECC1" w14:textId="77777777" w:rsidR="00A15266" w:rsidRPr="000D6769" w:rsidRDefault="00A15266" w:rsidP="00652CFD">
            <w:pPr>
              <w:spacing w:before="0" w:after="0" w:line="276" w:lineRule="auto"/>
              <w:rPr>
                <w:sz w:val="20"/>
                <w:lang w:eastAsia="en-US"/>
              </w:rPr>
            </w:pPr>
            <w:r w:rsidRPr="00A15266">
              <w:rPr>
                <w:sz w:val="20"/>
              </w:rPr>
              <w:t>maxPrice</w:t>
            </w:r>
          </w:p>
        </w:tc>
        <w:tc>
          <w:tcPr>
            <w:tcW w:w="202" w:type="pct"/>
            <w:gridSpan w:val="2"/>
            <w:shd w:val="clear" w:color="auto" w:fill="auto"/>
          </w:tcPr>
          <w:p w14:paraId="5743B221" w14:textId="77777777" w:rsidR="00A15266" w:rsidRPr="001E38B2" w:rsidRDefault="00A15266" w:rsidP="00652CFD">
            <w:pPr>
              <w:spacing w:before="0" w:after="0" w:line="276" w:lineRule="auto"/>
              <w:jc w:val="center"/>
              <w:rPr>
                <w:sz w:val="20"/>
                <w:lang w:val="en-US" w:eastAsia="en-US"/>
              </w:rPr>
            </w:pPr>
            <w:r>
              <w:rPr>
                <w:sz w:val="20"/>
              </w:rPr>
              <w:t>О</w:t>
            </w:r>
          </w:p>
        </w:tc>
        <w:tc>
          <w:tcPr>
            <w:tcW w:w="467" w:type="pct"/>
            <w:shd w:val="clear" w:color="auto" w:fill="auto"/>
          </w:tcPr>
          <w:p w14:paraId="5B158C4E" w14:textId="77777777" w:rsidR="00A15266" w:rsidRDefault="00A15266" w:rsidP="00652CFD">
            <w:pPr>
              <w:spacing w:before="0" w:after="0" w:line="276" w:lineRule="auto"/>
              <w:jc w:val="center"/>
              <w:rPr>
                <w:sz w:val="20"/>
                <w:lang w:eastAsia="en-US"/>
              </w:rPr>
            </w:pPr>
            <w:r>
              <w:rPr>
                <w:sz w:val="20"/>
              </w:rPr>
              <w:t>Т(1-21)</w:t>
            </w:r>
          </w:p>
        </w:tc>
        <w:tc>
          <w:tcPr>
            <w:tcW w:w="1417" w:type="pct"/>
            <w:gridSpan w:val="2"/>
            <w:shd w:val="clear" w:color="auto" w:fill="auto"/>
          </w:tcPr>
          <w:p w14:paraId="64B470E3" w14:textId="77777777" w:rsidR="00A15266" w:rsidRDefault="00A15266" w:rsidP="00652CFD">
            <w:pPr>
              <w:spacing w:before="0" w:after="0" w:line="276" w:lineRule="auto"/>
              <w:rPr>
                <w:sz w:val="20"/>
                <w:lang w:eastAsia="en-US"/>
              </w:rPr>
            </w:pPr>
            <w:r w:rsidRPr="00FB25DD">
              <w:rPr>
                <w:sz w:val="20"/>
              </w:rPr>
              <w:t>Начальная (максимальная) цена контракта (НМЦК)</w:t>
            </w:r>
          </w:p>
        </w:tc>
        <w:tc>
          <w:tcPr>
            <w:tcW w:w="1418" w:type="pct"/>
            <w:gridSpan w:val="3"/>
            <w:shd w:val="clear" w:color="auto" w:fill="auto"/>
            <w:vAlign w:val="center"/>
          </w:tcPr>
          <w:p w14:paraId="795BAB86" w14:textId="77777777" w:rsidR="00A15266" w:rsidRPr="000145EF" w:rsidRDefault="00A15266" w:rsidP="00652CFD">
            <w:pPr>
              <w:spacing w:before="0" w:after="0" w:line="276" w:lineRule="auto"/>
              <w:rPr>
                <w:sz w:val="20"/>
              </w:rPr>
            </w:pPr>
            <w:r>
              <w:rPr>
                <w:sz w:val="20"/>
              </w:rPr>
              <w:t>Шаблон значения:</w:t>
            </w:r>
          </w:p>
          <w:p w14:paraId="4CD02592" w14:textId="77777777" w:rsidR="00A15266" w:rsidRPr="001E53C0" w:rsidRDefault="00A15266" w:rsidP="00652CFD">
            <w:pPr>
              <w:spacing w:before="0" w:after="0" w:line="276" w:lineRule="auto"/>
              <w:jc w:val="both"/>
              <w:rPr>
                <w:sz w:val="20"/>
              </w:rPr>
            </w:pPr>
            <w:r w:rsidRPr="00454B8B">
              <w:rPr>
                <w:rFonts w:eastAsiaTheme="minorHAnsi"/>
                <w:color w:val="000000"/>
                <w:sz w:val="20"/>
                <w:highlight w:val="white"/>
                <w:lang w:eastAsia="en-US"/>
              </w:rPr>
              <w:t>\d{1,18}(\.\d{1,2})?</w:t>
            </w:r>
          </w:p>
        </w:tc>
      </w:tr>
      <w:tr w:rsidR="00A15266" w:rsidRPr="001A4780" w14:paraId="2304ADAD" w14:textId="77777777" w:rsidTr="00030451">
        <w:trPr>
          <w:jc w:val="center"/>
        </w:trPr>
        <w:tc>
          <w:tcPr>
            <w:tcW w:w="746" w:type="pct"/>
            <w:vMerge/>
            <w:shd w:val="clear" w:color="auto" w:fill="auto"/>
            <w:vAlign w:val="center"/>
          </w:tcPr>
          <w:p w14:paraId="34B02234" w14:textId="77777777" w:rsidR="00A15266" w:rsidRPr="001B3C27" w:rsidRDefault="00A15266" w:rsidP="00652CFD">
            <w:pPr>
              <w:spacing w:before="0" w:after="0" w:line="276" w:lineRule="auto"/>
              <w:jc w:val="both"/>
              <w:rPr>
                <w:sz w:val="20"/>
              </w:rPr>
            </w:pPr>
          </w:p>
        </w:tc>
        <w:tc>
          <w:tcPr>
            <w:tcW w:w="750" w:type="pct"/>
            <w:gridSpan w:val="3"/>
            <w:shd w:val="clear" w:color="auto" w:fill="auto"/>
          </w:tcPr>
          <w:p w14:paraId="641CF849" w14:textId="77777777" w:rsidR="00A15266" w:rsidRPr="000D6769" w:rsidRDefault="00A15266" w:rsidP="00652CFD">
            <w:pPr>
              <w:spacing w:before="0" w:after="0" w:line="276" w:lineRule="auto"/>
              <w:rPr>
                <w:sz w:val="20"/>
                <w:lang w:eastAsia="en-US"/>
              </w:rPr>
            </w:pPr>
            <w:r w:rsidRPr="00A15266">
              <w:rPr>
                <w:sz w:val="20"/>
              </w:rPr>
              <w:t>contractPriceFeatures</w:t>
            </w:r>
          </w:p>
        </w:tc>
        <w:tc>
          <w:tcPr>
            <w:tcW w:w="202" w:type="pct"/>
            <w:gridSpan w:val="2"/>
            <w:shd w:val="clear" w:color="auto" w:fill="auto"/>
          </w:tcPr>
          <w:p w14:paraId="466DE8BA" w14:textId="77777777" w:rsidR="00A15266" w:rsidRPr="00FB25DD" w:rsidRDefault="00A15266" w:rsidP="00652CFD">
            <w:pPr>
              <w:spacing w:before="0" w:after="0" w:line="276" w:lineRule="auto"/>
              <w:jc w:val="center"/>
              <w:rPr>
                <w:sz w:val="20"/>
                <w:lang w:eastAsia="en-US"/>
              </w:rPr>
            </w:pPr>
            <w:r>
              <w:rPr>
                <w:sz w:val="20"/>
              </w:rPr>
              <w:t>О</w:t>
            </w:r>
          </w:p>
        </w:tc>
        <w:tc>
          <w:tcPr>
            <w:tcW w:w="467" w:type="pct"/>
            <w:shd w:val="clear" w:color="auto" w:fill="auto"/>
          </w:tcPr>
          <w:p w14:paraId="01860A1B" w14:textId="77777777" w:rsidR="00A15266" w:rsidRPr="00A15266" w:rsidRDefault="00A15266" w:rsidP="00652CFD">
            <w:pPr>
              <w:spacing w:before="0" w:after="0" w:line="276" w:lineRule="auto"/>
              <w:jc w:val="center"/>
              <w:rPr>
                <w:sz w:val="20"/>
                <w:lang w:val="en-US" w:eastAsia="en-US"/>
              </w:rPr>
            </w:pPr>
            <w:r>
              <w:rPr>
                <w:sz w:val="20"/>
                <w:lang w:val="en-US"/>
              </w:rPr>
              <w:t>S</w:t>
            </w:r>
          </w:p>
        </w:tc>
        <w:tc>
          <w:tcPr>
            <w:tcW w:w="1417" w:type="pct"/>
            <w:gridSpan w:val="2"/>
            <w:shd w:val="clear" w:color="auto" w:fill="auto"/>
          </w:tcPr>
          <w:p w14:paraId="0E3E5BD1" w14:textId="77777777" w:rsidR="00A15266" w:rsidRDefault="00A15266" w:rsidP="00652CFD">
            <w:pPr>
              <w:spacing w:before="0" w:after="0" w:line="276" w:lineRule="auto"/>
              <w:rPr>
                <w:sz w:val="20"/>
                <w:lang w:eastAsia="en-US"/>
              </w:rPr>
            </w:pPr>
            <w:r w:rsidRPr="00FB25DD">
              <w:rPr>
                <w:sz w:val="20"/>
              </w:rPr>
              <w:t>Формула цены без указания начальной (максимальной) цены контракта. Т.е. начальная (максимальная) цена контракта не устанавливается</w:t>
            </w:r>
          </w:p>
        </w:tc>
        <w:tc>
          <w:tcPr>
            <w:tcW w:w="1418" w:type="pct"/>
            <w:gridSpan w:val="3"/>
            <w:shd w:val="clear" w:color="auto" w:fill="auto"/>
            <w:vAlign w:val="center"/>
          </w:tcPr>
          <w:p w14:paraId="095528A3" w14:textId="77777777" w:rsidR="00A15266" w:rsidRPr="001E53C0" w:rsidRDefault="00A15266" w:rsidP="00652CFD">
            <w:pPr>
              <w:spacing w:before="0" w:after="0" w:line="276" w:lineRule="auto"/>
              <w:jc w:val="both"/>
              <w:rPr>
                <w:sz w:val="20"/>
              </w:rPr>
            </w:pPr>
          </w:p>
        </w:tc>
      </w:tr>
      <w:tr w:rsidR="007F0C0F" w:rsidRPr="002A6587" w14:paraId="3B612E94" w14:textId="77777777" w:rsidTr="002404A0">
        <w:trPr>
          <w:jc w:val="center"/>
        </w:trPr>
        <w:tc>
          <w:tcPr>
            <w:tcW w:w="5000" w:type="pct"/>
            <w:gridSpan w:val="12"/>
            <w:shd w:val="clear" w:color="auto" w:fill="auto"/>
            <w:vAlign w:val="center"/>
            <w:hideMark/>
          </w:tcPr>
          <w:p w14:paraId="05878760" w14:textId="77777777" w:rsidR="007F0C0F" w:rsidRPr="00D16A51" w:rsidRDefault="007F0C0F" w:rsidP="00652CFD">
            <w:pPr>
              <w:spacing w:before="0" w:after="0" w:line="276" w:lineRule="auto"/>
              <w:jc w:val="center"/>
              <w:rPr>
                <w:b/>
                <w:sz w:val="20"/>
              </w:rPr>
            </w:pPr>
            <w:r w:rsidRPr="00C879E0">
              <w:rPr>
                <w:b/>
                <w:sz w:val="20"/>
              </w:rPr>
              <w:t>Детализировано по КБК</w:t>
            </w:r>
          </w:p>
        </w:tc>
      </w:tr>
      <w:tr w:rsidR="007F0C0F" w:rsidRPr="000145EF" w14:paraId="6DB48A2B" w14:textId="77777777" w:rsidTr="00023F24">
        <w:trPr>
          <w:jc w:val="center"/>
        </w:trPr>
        <w:tc>
          <w:tcPr>
            <w:tcW w:w="749" w:type="pct"/>
            <w:gridSpan w:val="2"/>
            <w:shd w:val="clear" w:color="auto" w:fill="auto"/>
          </w:tcPr>
          <w:p w14:paraId="1A44A48B" w14:textId="77777777" w:rsidR="007F0C0F" w:rsidRPr="00AC29B4" w:rsidRDefault="007F0C0F" w:rsidP="00652CFD">
            <w:pPr>
              <w:spacing w:before="0" w:after="0" w:line="276" w:lineRule="auto"/>
              <w:rPr>
                <w:b/>
                <w:sz w:val="20"/>
                <w:lang w:val="en-US"/>
              </w:rPr>
            </w:pPr>
            <w:r w:rsidRPr="00C879E0">
              <w:rPr>
                <w:b/>
                <w:sz w:val="20"/>
              </w:rPr>
              <w:t>KBKsInfo</w:t>
            </w:r>
          </w:p>
        </w:tc>
        <w:tc>
          <w:tcPr>
            <w:tcW w:w="747" w:type="pct"/>
            <w:gridSpan w:val="2"/>
            <w:shd w:val="clear" w:color="auto" w:fill="auto"/>
            <w:vAlign w:val="center"/>
          </w:tcPr>
          <w:p w14:paraId="56693047" w14:textId="77777777" w:rsidR="007F0C0F" w:rsidRPr="000145EF" w:rsidRDefault="007F0C0F" w:rsidP="00652CFD">
            <w:pPr>
              <w:spacing w:before="0" w:after="0" w:line="276" w:lineRule="auto"/>
              <w:jc w:val="both"/>
              <w:rPr>
                <w:b/>
                <w:sz w:val="20"/>
              </w:rPr>
            </w:pPr>
          </w:p>
        </w:tc>
        <w:tc>
          <w:tcPr>
            <w:tcW w:w="202" w:type="pct"/>
            <w:gridSpan w:val="2"/>
            <w:shd w:val="clear" w:color="auto" w:fill="auto"/>
            <w:vAlign w:val="center"/>
          </w:tcPr>
          <w:p w14:paraId="1C6DEE16" w14:textId="77777777" w:rsidR="007F0C0F" w:rsidRPr="000145EF" w:rsidRDefault="007F0C0F" w:rsidP="00652CFD">
            <w:pPr>
              <w:spacing w:before="0" w:after="0" w:line="276" w:lineRule="auto"/>
              <w:jc w:val="both"/>
              <w:rPr>
                <w:b/>
                <w:sz w:val="20"/>
              </w:rPr>
            </w:pPr>
          </w:p>
        </w:tc>
        <w:tc>
          <w:tcPr>
            <w:tcW w:w="472" w:type="pct"/>
            <w:gridSpan w:val="2"/>
            <w:shd w:val="clear" w:color="auto" w:fill="auto"/>
            <w:vAlign w:val="center"/>
          </w:tcPr>
          <w:p w14:paraId="405370BF" w14:textId="77777777" w:rsidR="007F0C0F" w:rsidRPr="000145EF" w:rsidRDefault="007F0C0F" w:rsidP="00652CFD">
            <w:pPr>
              <w:spacing w:before="0" w:after="0" w:line="276" w:lineRule="auto"/>
              <w:jc w:val="both"/>
              <w:rPr>
                <w:b/>
                <w:sz w:val="20"/>
              </w:rPr>
            </w:pPr>
          </w:p>
        </w:tc>
        <w:tc>
          <w:tcPr>
            <w:tcW w:w="1416" w:type="pct"/>
            <w:gridSpan w:val="2"/>
            <w:shd w:val="clear" w:color="auto" w:fill="auto"/>
            <w:vAlign w:val="center"/>
          </w:tcPr>
          <w:p w14:paraId="5C193669" w14:textId="77777777" w:rsidR="007F0C0F" w:rsidRPr="000145EF" w:rsidRDefault="007F0C0F" w:rsidP="00652CFD">
            <w:pPr>
              <w:spacing w:before="0" w:after="0" w:line="276" w:lineRule="auto"/>
              <w:rPr>
                <w:b/>
                <w:sz w:val="20"/>
              </w:rPr>
            </w:pPr>
          </w:p>
        </w:tc>
        <w:tc>
          <w:tcPr>
            <w:tcW w:w="1414" w:type="pct"/>
            <w:gridSpan w:val="2"/>
            <w:shd w:val="clear" w:color="auto" w:fill="auto"/>
            <w:vAlign w:val="center"/>
            <w:hideMark/>
          </w:tcPr>
          <w:p w14:paraId="4E4950FB" w14:textId="77777777" w:rsidR="007F0C0F" w:rsidRPr="000145EF" w:rsidRDefault="007F0C0F" w:rsidP="00652CFD">
            <w:pPr>
              <w:spacing w:before="0" w:after="0" w:line="276" w:lineRule="auto"/>
              <w:jc w:val="both"/>
              <w:rPr>
                <w:b/>
                <w:sz w:val="20"/>
              </w:rPr>
            </w:pPr>
          </w:p>
        </w:tc>
      </w:tr>
      <w:tr w:rsidR="007F0C0F" w:rsidRPr="00CF443D" w14:paraId="68D472B4" w14:textId="77777777" w:rsidTr="00023F24">
        <w:trPr>
          <w:jc w:val="center"/>
        </w:trPr>
        <w:tc>
          <w:tcPr>
            <w:tcW w:w="749" w:type="pct"/>
            <w:gridSpan w:val="2"/>
            <w:shd w:val="clear" w:color="auto" w:fill="auto"/>
          </w:tcPr>
          <w:p w14:paraId="42257D6C" w14:textId="77777777" w:rsidR="007F0C0F" w:rsidRPr="00C879E0" w:rsidRDefault="007F0C0F" w:rsidP="00652CFD">
            <w:pPr>
              <w:spacing w:before="0" w:after="0" w:line="276" w:lineRule="auto"/>
              <w:rPr>
                <w:sz w:val="20"/>
                <w:lang w:val="en-US"/>
              </w:rPr>
            </w:pPr>
            <w:r>
              <w:rPr>
                <w:sz w:val="20"/>
                <w:lang w:val="en-US"/>
              </w:rPr>
              <w:t>KBKInfo</w:t>
            </w:r>
          </w:p>
        </w:tc>
        <w:tc>
          <w:tcPr>
            <w:tcW w:w="747" w:type="pct"/>
            <w:gridSpan w:val="2"/>
            <w:shd w:val="clear" w:color="auto" w:fill="auto"/>
          </w:tcPr>
          <w:p w14:paraId="33495DFE" w14:textId="77777777" w:rsidR="007F0C0F" w:rsidRPr="000145EF" w:rsidRDefault="007F0C0F" w:rsidP="00652CFD">
            <w:pPr>
              <w:spacing w:before="0" w:after="0" w:line="276" w:lineRule="auto"/>
              <w:rPr>
                <w:sz w:val="20"/>
                <w:lang w:val="en-US"/>
              </w:rPr>
            </w:pPr>
          </w:p>
        </w:tc>
        <w:tc>
          <w:tcPr>
            <w:tcW w:w="202" w:type="pct"/>
            <w:gridSpan w:val="2"/>
            <w:shd w:val="clear" w:color="auto" w:fill="auto"/>
          </w:tcPr>
          <w:p w14:paraId="20A7B73C" w14:textId="77777777" w:rsidR="007F0C0F" w:rsidRPr="000145EF" w:rsidRDefault="007F0C0F" w:rsidP="00652CFD">
            <w:pPr>
              <w:spacing w:before="0" w:after="0" w:line="276" w:lineRule="auto"/>
              <w:jc w:val="center"/>
              <w:rPr>
                <w:sz w:val="20"/>
              </w:rPr>
            </w:pPr>
            <w:r>
              <w:rPr>
                <w:sz w:val="20"/>
              </w:rPr>
              <w:t>О</w:t>
            </w:r>
          </w:p>
        </w:tc>
        <w:tc>
          <w:tcPr>
            <w:tcW w:w="472" w:type="pct"/>
            <w:gridSpan w:val="2"/>
            <w:shd w:val="clear" w:color="auto" w:fill="auto"/>
          </w:tcPr>
          <w:p w14:paraId="5D2D4A18" w14:textId="77777777" w:rsidR="007F0C0F" w:rsidRPr="00ED4932" w:rsidRDefault="007F0C0F" w:rsidP="00652CFD">
            <w:pPr>
              <w:spacing w:before="0" w:after="0" w:line="276" w:lineRule="auto"/>
              <w:jc w:val="center"/>
              <w:rPr>
                <w:sz w:val="20"/>
                <w:lang w:val="en-US"/>
              </w:rPr>
            </w:pPr>
            <w:r>
              <w:rPr>
                <w:sz w:val="20"/>
                <w:lang w:val="en-US"/>
              </w:rPr>
              <w:t>S</w:t>
            </w:r>
          </w:p>
        </w:tc>
        <w:tc>
          <w:tcPr>
            <w:tcW w:w="1416" w:type="pct"/>
            <w:gridSpan w:val="2"/>
            <w:shd w:val="clear" w:color="auto" w:fill="auto"/>
          </w:tcPr>
          <w:p w14:paraId="2D8057A2" w14:textId="77777777" w:rsidR="007F0C0F" w:rsidRPr="00515010" w:rsidRDefault="007F0C0F" w:rsidP="00652CFD">
            <w:pPr>
              <w:spacing w:before="0" w:after="0" w:line="276" w:lineRule="auto"/>
              <w:rPr>
                <w:sz w:val="20"/>
              </w:rPr>
            </w:pPr>
            <w:r w:rsidRPr="00C879E0">
              <w:rPr>
                <w:sz w:val="20"/>
              </w:rPr>
              <w:t>Детализация по коду бюджетной классификации</w:t>
            </w:r>
          </w:p>
        </w:tc>
        <w:tc>
          <w:tcPr>
            <w:tcW w:w="1414" w:type="pct"/>
            <w:gridSpan w:val="2"/>
            <w:shd w:val="clear" w:color="auto" w:fill="auto"/>
          </w:tcPr>
          <w:p w14:paraId="2FAE9E52" w14:textId="77777777" w:rsidR="007F0C0F" w:rsidRDefault="007F0C0F" w:rsidP="00652CFD">
            <w:pPr>
              <w:spacing w:before="0" w:after="0" w:line="276" w:lineRule="auto"/>
              <w:rPr>
                <w:sz w:val="20"/>
              </w:rPr>
            </w:pPr>
            <w:r>
              <w:rPr>
                <w:sz w:val="20"/>
              </w:rPr>
              <w:t>Множественный элемент.</w:t>
            </w:r>
          </w:p>
          <w:p w14:paraId="58FC79AB" w14:textId="77777777" w:rsidR="007F0C0F" w:rsidRPr="00C879E0" w:rsidRDefault="007F0C0F" w:rsidP="00652CFD">
            <w:pPr>
              <w:spacing w:before="0" w:after="0" w:line="276" w:lineRule="auto"/>
              <w:rPr>
                <w:sz w:val="20"/>
              </w:rPr>
            </w:pPr>
            <w:r w:rsidRPr="00C879E0">
              <w:rPr>
                <w:sz w:val="20"/>
              </w:rPr>
              <w:t>При приеме контролируется, что суммы по всем КБК в полях (currentYeaк, firstYear, secondYear, subsecYears) равны значеням соответствующих полей в блоке "Финансовое обеспечение" (financeInfo)</w:t>
            </w:r>
          </w:p>
        </w:tc>
      </w:tr>
      <w:tr w:rsidR="007F0C0F" w:rsidRPr="002A6587" w14:paraId="1BD5F88F" w14:textId="77777777" w:rsidTr="002404A0">
        <w:trPr>
          <w:jc w:val="center"/>
        </w:trPr>
        <w:tc>
          <w:tcPr>
            <w:tcW w:w="5000" w:type="pct"/>
            <w:gridSpan w:val="12"/>
            <w:shd w:val="clear" w:color="auto" w:fill="auto"/>
            <w:vAlign w:val="center"/>
            <w:hideMark/>
          </w:tcPr>
          <w:p w14:paraId="39415E93" w14:textId="77777777" w:rsidR="007F0C0F" w:rsidRPr="00D16A51" w:rsidRDefault="007F0C0F" w:rsidP="00652CFD">
            <w:pPr>
              <w:spacing w:before="0" w:after="0" w:line="276" w:lineRule="auto"/>
              <w:jc w:val="center"/>
              <w:rPr>
                <w:b/>
                <w:sz w:val="20"/>
              </w:rPr>
            </w:pPr>
            <w:r w:rsidRPr="008B3516">
              <w:rPr>
                <w:b/>
                <w:sz w:val="20"/>
              </w:rPr>
              <w:t>Детализация по коду бюджетной классификации</w:t>
            </w:r>
          </w:p>
        </w:tc>
      </w:tr>
      <w:tr w:rsidR="007F0C0F" w:rsidRPr="000145EF" w14:paraId="4A5B5A15" w14:textId="77777777" w:rsidTr="00023F24">
        <w:trPr>
          <w:jc w:val="center"/>
        </w:trPr>
        <w:tc>
          <w:tcPr>
            <w:tcW w:w="749" w:type="pct"/>
            <w:gridSpan w:val="2"/>
            <w:shd w:val="clear" w:color="auto" w:fill="auto"/>
          </w:tcPr>
          <w:p w14:paraId="7AAD408A" w14:textId="77777777" w:rsidR="007F0C0F" w:rsidRPr="00AC29B4" w:rsidRDefault="007F0C0F" w:rsidP="00652CFD">
            <w:pPr>
              <w:spacing w:before="0" w:after="0" w:line="276" w:lineRule="auto"/>
              <w:rPr>
                <w:b/>
                <w:sz w:val="20"/>
                <w:lang w:val="en-US"/>
              </w:rPr>
            </w:pPr>
            <w:r w:rsidRPr="00C879E0">
              <w:rPr>
                <w:b/>
                <w:sz w:val="20"/>
              </w:rPr>
              <w:t>KBKInfo</w:t>
            </w:r>
          </w:p>
        </w:tc>
        <w:tc>
          <w:tcPr>
            <w:tcW w:w="747" w:type="pct"/>
            <w:gridSpan w:val="2"/>
            <w:shd w:val="clear" w:color="auto" w:fill="auto"/>
            <w:vAlign w:val="center"/>
          </w:tcPr>
          <w:p w14:paraId="6391EFFB" w14:textId="77777777" w:rsidR="007F0C0F" w:rsidRPr="000145EF" w:rsidRDefault="007F0C0F" w:rsidP="00652CFD">
            <w:pPr>
              <w:spacing w:before="0" w:after="0" w:line="276" w:lineRule="auto"/>
              <w:jc w:val="both"/>
              <w:rPr>
                <w:b/>
                <w:sz w:val="20"/>
              </w:rPr>
            </w:pPr>
          </w:p>
        </w:tc>
        <w:tc>
          <w:tcPr>
            <w:tcW w:w="202" w:type="pct"/>
            <w:gridSpan w:val="2"/>
            <w:shd w:val="clear" w:color="auto" w:fill="auto"/>
            <w:vAlign w:val="center"/>
          </w:tcPr>
          <w:p w14:paraId="70B06824" w14:textId="77777777" w:rsidR="007F0C0F" w:rsidRPr="000145EF" w:rsidRDefault="007F0C0F" w:rsidP="00652CFD">
            <w:pPr>
              <w:spacing w:before="0" w:after="0" w:line="276" w:lineRule="auto"/>
              <w:jc w:val="both"/>
              <w:rPr>
                <w:b/>
                <w:sz w:val="20"/>
              </w:rPr>
            </w:pPr>
          </w:p>
        </w:tc>
        <w:tc>
          <w:tcPr>
            <w:tcW w:w="472" w:type="pct"/>
            <w:gridSpan w:val="2"/>
            <w:shd w:val="clear" w:color="auto" w:fill="auto"/>
            <w:vAlign w:val="center"/>
          </w:tcPr>
          <w:p w14:paraId="3A9825DD" w14:textId="77777777" w:rsidR="007F0C0F" w:rsidRPr="000145EF" w:rsidRDefault="007F0C0F" w:rsidP="00652CFD">
            <w:pPr>
              <w:spacing w:before="0" w:after="0" w:line="276" w:lineRule="auto"/>
              <w:jc w:val="both"/>
              <w:rPr>
                <w:b/>
                <w:sz w:val="20"/>
              </w:rPr>
            </w:pPr>
          </w:p>
        </w:tc>
        <w:tc>
          <w:tcPr>
            <w:tcW w:w="1416" w:type="pct"/>
            <w:gridSpan w:val="2"/>
            <w:shd w:val="clear" w:color="auto" w:fill="auto"/>
            <w:vAlign w:val="center"/>
          </w:tcPr>
          <w:p w14:paraId="79F161A1" w14:textId="77777777" w:rsidR="007F0C0F" w:rsidRPr="000145EF" w:rsidRDefault="007F0C0F" w:rsidP="00652CFD">
            <w:pPr>
              <w:spacing w:before="0" w:after="0" w:line="276" w:lineRule="auto"/>
              <w:rPr>
                <w:b/>
                <w:sz w:val="20"/>
              </w:rPr>
            </w:pPr>
          </w:p>
        </w:tc>
        <w:tc>
          <w:tcPr>
            <w:tcW w:w="1414" w:type="pct"/>
            <w:gridSpan w:val="2"/>
            <w:shd w:val="clear" w:color="auto" w:fill="auto"/>
            <w:vAlign w:val="center"/>
            <w:hideMark/>
          </w:tcPr>
          <w:p w14:paraId="3C3B4F3B" w14:textId="77777777" w:rsidR="007F0C0F" w:rsidRPr="000145EF" w:rsidRDefault="007F0C0F" w:rsidP="00652CFD">
            <w:pPr>
              <w:spacing w:before="0" w:after="0" w:line="276" w:lineRule="auto"/>
              <w:jc w:val="both"/>
              <w:rPr>
                <w:b/>
                <w:sz w:val="20"/>
              </w:rPr>
            </w:pPr>
          </w:p>
        </w:tc>
      </w:tr>
      <w:tr w:rsidR="007F0C0F" w:rsidRPr="00CF443D" w14:paraId="200D239C" w14:textId="77777777" w:rsidTr="00023F24">
        <w:trPr>
          <w:jc w:val="center"/>
        </w:trPr>
        <w:tc>
          <w:tcPr>
            <w:tcW w:w="749" w:type="pct"/>
            <w:gridSpan w:val="2"/>
            <w:shd w:val="clear" w:color="auto" w:fill="auto"/>
          </w:tcPr>
          <w:p w14:paraId="2D9BB4B1" w14:textId="77777777" w:rsidR="007F0C0F" w:rsidRPr="00C879E0" w:rsidRDefault="007F0C0F" w:rsidP="00652CFD">
            <w:pPr>
              <w:spacing w:before="0" w:after="0" w:line="276" w:lineRule="auto"/>
              <w:rPr>
                <w:sz w:val="20"/>
                <w:lang w:val="en-US"/>
              </w:rPr>
            </w:pPr>
          </w:p>
        </w:tc>
        <w:tc>
          <w:tcPr>
            <w:tcW w:w="747" w:type="pct"/>
            <w:gridSpan w:val="2"/>
            <w:shd w:val="clear" w:color="auto" w:fill="auto"/>
          </w:tcPr>
          <w:p w14:paraId="496FB4B4" w14:textId="77777777" w:rsidR="007F0C0F" w:rsidRPr="000145EF" w:rsidRDefault="007F0C0F" w:rsidP="00652CFD">
            <w:pPr>
              <w:spacing w:before="0" w:after="0" w:line="276" w:lineRule="auto"/>
              <w:rPr>
                <w:sz w:val="20"/>
                <w:lang w:val="en-US"/>
              </w:rPr>
            </w:pPr>
            <w:r>
              <w:rPr>
                <w:sz w:val="20"/>
                <w:lang w:val="en-US"/>
              </w:rPr>
              <w:t>KBK</w:t>
            </w:r>
          </w:p>
        </w:tc>
        <w:tc>
          <w:tcPr>
            <w:tcW w:w="202" w:type="pct"/>
            <w:gridSpan w:val="2"/>
            <w:shd w:val="clear" w:color="auto" w:fill="auto"/>
          </w:tcPr>
          <w:p w14:paraId="5D744564" w14:textId="77777777" w:rsidR="007F0C0F" w:rsidRPr="000145EF" w:rsidRDefault="007F0C0F" w:rsidP="00652CFD">
            <w:pPr>
              <w:spacing w:before="0" w:after="0" w:line="276" w:lineRule="auto"/>
              <w:jc w:val="center"/>
              <w:rPr>
                <w:sz w:val="20"/>
              </w:rPr>
            </w:pPr>
            <w:r>
              <w:rPr>
                <w:sz w:val="20"/>
              </w:rPr>
              <w:t>О</w:t>
            </w:r>
          </w:p>
        </w:tc>
        <w:tc>
          <w:tcPr>
            <w:tcW w:w="472" w:type="pct"/>
            <w:gridSpan w:val="2"/>
            <w:shd w:val="clear" w:color="auto" w:fill="auto"/>
          </w:tcPr>
          <w:p w14:paraId="5096EBAA" w14:textId="77777777" w:rsidR="007F0C0F" w:rsidRPr="00ED4932" w:rsidRDefault="007F0C0F" w:rsidP="00652CFD">
            <w:pPr>
              <w:spacing w:before="0" w:after="0" w:line="276" w:lineRule="auto"/>
              <w:jc w:val="center"/>
              <w:rPr>
                <w:sz w:val="20"/>
                <w:lang w:val="en-US"/>
              </w:rPr>
            </w:pPr>
            <w:r>
              <w:rPr>
                <w:sz w:val="20"/>
                <w:lang w:val="en-US"/>
              </w:rPr>
              <w:t>T(20)</w:t>
            </w:r>
          </w:p>
        </w:tc>
        <w:tc>
          <w:tcPr>
            <w:tcW w:w="1416" w:type="pct"/>
            <w:gridSpan w:val="2"/>
            <w:shd w:val="clear" w:color="auto" w:fill="auto"/>
          </w:tcPr>
          <w:p w14:paraId="48DBA688" w14:textId="77777777" w:rsidR="007F0C0F" w:rsidRPr="00515010" w:rsidRDefault="007F0C0F" w:rsidP="00652CFD">
            <w:pPr>
              <w:spacing w:before="0" w:after="0" w:line="276" w:lineRule="auto"/>
              <w:rPr>
                <w:sz w:val="20"/>
              </w:rPr>
            </w:pPr>
            <w:r>
              <w:rPr>
                <w:sz w:val="20"/>
              </w:rPr>
              <w:t>Код бюджетной классификации</w:t>
            </w:r>
          </w:p>
        </w:tc>
        <w:tc>
          <w:tcPr>
            <w:tcW w:w="1414" w:type="pct"/>
            <w:gridSpan w:val="2"/>
            <w:shd w:val="clear" w:color="auto" w:fill="auto"/>
          </w:tcPr>
          <w:p w14:paraId="2D909E14" w14:textId="77777777" w:rsidR="007F0C0F" w:rsidRPr="00C879E0" w:rsidRDefault="007F0C0F" w:rsidP="00652CFD">
            <w:pPr>
              <w:spacing w:before="0" w:after="0" w:line="276" w:lineRule="auto"/>
              <w:rPr>
                <w:sz w:val="20"/>
              </w:rPr>
            </w:pPr>
            <w:r w:rsidRPr="008B3516">
              <w:rPr>
                <w:sz w:val="20"/>
              </w:rPr>
              <w:t>При приеме контролируется наличие актуального КБК в справочнике (см.  справочник "КБК-бюджеты" (nsiKBKBudget))</w:t>
            </w:r>
          </w:p>
        </w:tc>
      </w:tr>
      <w:tr w:rsidR="007F0C0F" w:rsidRPr="00CF443D" w14:paraId="5686C8D7" w14:textId="77777777" w:rsidTr="00023F24">
        <w:trPr>
          <w:jc w:val="center"/>
        </w:trPr>
        <w:tc>
          <w:tcPr>
            <w:tcW w:w="749" w:type="pct"/>
            <w:gridSpan w:val="2"/>
            <w:shd w:val="clear" w:color="auto" w:fill="auto"/>
          </w:tcPr>
          <w:p w14:paraId="331BCFF2" w14:textId="77777777" w:rsidR="007F0C0F" w:rsidRPr="00C879E0" w:rsidRDefault="007F0C0F" w:rsidP="00652CFD">
            <w:pPr>
              <w:spacing w:before="0" w:after="0" w:line="276" w:lineRule="auto"/>
              <w:rPr>
                <w:sz w:val="20"/>
                <w:lang w:val="en-US"/>
              </w:rPr>
            </w:pPr>
          </w:p>
        </w:tc>
        <w:tc>
          <w:tcPr>
            <w:tcW w:w="747" w:type="pct"/>
            <w:gridSpan w:val="2"/>
            <w:shd w:val="clear" w:color="auto" w:fill="auto"/>
          </w:tcPr>
          <w:p w14:paraId="4D053A33" w14:textId="77777777" w:rsidR="007F0C0F" w:rsidRPr="000145EF" w:rsidRDefault="007F0C0F" w:rsidP="00652CFD">
            <w:pPr>
              <w:spacing w:before="0" w:after="0" w:line="276" w:lineRule="auto"/>
              <w:rPr>
                <w:sz w:val="20"/>
                <w:lang w:val="en-US"/>
              </w:rPr>
            </w:pPr>
            <w:r w:rsidRPr="008B3516">
              <w:rPr>
                <w:sz w:val="20"/>
                <w:lang w:val="en-US"/>
              </w:rPr>
              <w:t>KBKYearsInfo</w:t>
            </w:r>
          </w:p>
        </w:tc>
        <w:tc>
          <w:tcPr>
            <w:tcW w:w="202" w:type="pct"/>
            <w:gridSpan w:val="2"/>
            <w:shd w:val="clear" w:color="auto" w:fill="auto"/>
          </w:tcPr>
          <w:p w14:paraId="5C9694B6" w14:textId="77777777" w:rsidR="007F0C0F" w:rsidRPr="000145EF" w:rsidRDefault="007F0C0F" w:rsidP="00652CFD">
            <w:pPr>
              <w:spacing w:before="0" w:after="0" w:line="276" w:lineRule="auto"/>
              <w:jc w:val="center"/>
              <w:rPr>
                <w:sz w:val="20"/>
              </w:rPr>
            </w:pPr>
            <w:r>
              <w:rPr>
                <w:sz w:val="20"/>
              </w:rPr>
              <w:t>О</w:t>
            </w:r>
          </w:p>
        </w:tc>
        <w:tc>
          <w:tcPr>
            <w:tcW w:w="472" w:type="pct"/>
            <w:gridSpan w:val="2"/>
            <w:shd w:val="clear" w:color="auto" w:fill="auto"/>
          </w:tcPr>
          <w:p w14:paraId="17D3F052" w14:textId="77777777" w:rsidR="007F0C0F" w:rsidRPr="00ED4932" w:rsidRDefault="007F0C0F" w:rsidP="00652CFD">
            <w:pPr>
              <w:spacing w:before="0" w:after="0" w:line="276" w:lineRule="auto"/>
              <w:jc w:val="center"/>
              <w:rPr>
                <w:sz w:val="20"/>
                <w:lang w:val="en-US"/>
              </w:rPr>
            </w:pPr>
            <w:r>
              <w:rPr>
                <w:sz w:val="20"/>
                <w:lang w:val="en-US"/>
              </w:rPr>
              <w:t>S</w:t>
            </w:r>
          </w:p>
        </w:tc>
        <w:tc>
          <w:tcPr>
            <w:tcW w:w="1416" w:type="pct"/>
            <w:gridSpan w:val="2"/>
            <w:shd w:val="clear" w:color="auto" w:fill="auto"/>
          </w:tcPr>
          <w:p w14:paraId="38B74A56" w14:textId="77777777" w:rsidR="007F0C0F" w:rsidRPr="00515010" w:rsidRDefault="007F0C0F" w:rsidP="00652CFD">
            <w:pPr>
              <w:spacing w:before="0" w:after="0" w:line="276" w:lineRule="auto"/>
              <w:rPr>
                <w:sz w:val="20"/>
              </w:rPr>
            </w:pPr>
            <w:r w:rsidRPr="008B3516">
              <w:rPr>
                <w:sz w:val="20"/>
              </w:rPr>
              <w:t>Детализация по КБК в разбивке по годам</w:t>
            </w:r>
          </w:p>
        </w:tc>
        <w:tc>
          <w:tcPr>
            <w:tcW w:w="1414" w:type="pct"/>
            <w:gridSpan w:val="2"/>
            <w:shd w:val="clear" w:color="auto" w:fill="auto"/>
          </w:tcPr>
          <w:p w14:paraId="6AABA932" w14:textId="77777777" w:rsidR="007F0C0F" w:rsidRPr="00C879E0" w:rsidRDefault="007F0C0F" w:rsidP="00652CFD">
            <w:pPr>
              <w:spacing w:before="0" w:after="0" w:line="276" w:lineRule="auto"/>
              <w:rPr>
                <w:sz w:val="20"/>
              </w:rPr>
            </w:pPr>
          </w:p>
        </w:tc>
      </w:tr>
      <w:tr w:rsidR="007F0C0F" w:rsidRPr="00F875F7" w14:paraId="575D0A62" w14:textId="77777777" w:rsidTr="002404A0">
        <w:trPr>
          <w:jc w:val="center"/>
        </w:trPr>
        <w:tc>
          <w:tcPr>
            <w:tcW w:w="5000" w:type="pct"/>
            <w:gridSpan w:val="12"/>
            <w:shd w:val="clear" w:color="auto" w:fill="auto"/>
            <w:vAlign w:val="center"/>
            <w:hideMark/>
          </w:tcPr>
          <w:p w14:paraId="0BD3CC9B" w14:textId="77777777" w:rsidR="007F0C0F" w:rsidRPr="00F875F7" w:rsidRDefault="007F0C0F" w:rsidP="00652CFD">
            <w:pPr>
              <w:spacing w:before="0" w:after="0" w:line="276" w:lineRule="auto"/>
              <w:jc w:val="center"/>
              <w:rPr>
                <w:b/>
                <w:sz w:val="20"/>
              </w:rPr>
            </w:pPr>
            <w:r w:rsidRPr="00ED4932">
              <w:rPr>
                <w:b/>
                <w:sz w:val="20"/>
              </w:rPr>
              <w:t>Детализация по КБК в разбивке по годам</w:t>
            </w:r>
          </w:p>
        </w:tc>
      </w:tr>
      <w:tr w:rsidR="007F0C0F" w:rsidRPr="00F875F7" w14:paraId="28946948" w14:textId="77777777" w:rsidTr="00023F24">
        <w:trPr>
          <w:jc w:val="center"/>
        </w:trPr>
        <w:tc>
          <w:tcPr>
            <w:tcW w:w="749" w:type="pct"/>
            <w:gridSpan w:val="2"/>
            <w:shd w:val="clear" w:color="auto" w:fill="auto"/>
            <w:vAlign w:val="center"/>
          </w:tcPr>
          <w:p w14:paraId="276434A9" w14:textId="77777777" w:rsidR="007F0C0F" w:rsidRPr="00F875F7" w:rsidRDefault="007F0C0F" w:rsidP="00652CFD">
            <w:pPr>
              <w:spacing w:before="0" w:after="0" w:line="276" w:lineRule="auto"/>
              <w:jc w:val="both"/>
              <w:rPr>
                <w:b/>
                <w:sz w:val="20"/>
              </w:rPr>
            </w:pPr>
            <w:r w:rsidRPr="00ED4932">
              <w:rPr>
                <w:b/>
                <w:sz w:val="20"/>
              </w:rPr>
              <w:t>KBKYearsInfo</w:t>
            </w:r>
          </w:p>
        </w:tc>
        <w:tc>
          <w:tcPr>
            <w:tcW w:w="747" w:type="pct"/>
            <w:gridSpan w:val="2"/>
            <w:shd w:val="clear" w:color="auto" w:fill="auto"/>
            <w:vAlign w:val="center"/>
          </w:tcPr>
          <w:p w14:paraId="4A44EFD1" w14:textId="77777777" w:rsidR="007F0C0F" w:rsidRPr="00F875F7" w:rsidRDefault="007F0C0F" w:rsidP="00652CFD">
            <w:pPr>
              <w:spacing w:before="0" w:after="0" w:line="276" w:lineRule="auto"/>
              <w:jc w:val="both"/>
              <w:rPr>
                <w:b/>
                <w:sz w:val="20"/>
              </w:rPr>
            </w:pPr>
          </w:p>
        </w:tc>
        <w:tc>
          <w:tcPr>
            <w:tcW w:w="202" w:type="pct"/>
            <w:gridSpan w:val="2"/>
            <w:shd w:val="clear" w:color="auto" w:fill="auto"/>
            <w:vAlign w:val="center"/>
          </w:tcPr>
          <w:p w14:paraId="51B0F626" w14:textId="77777777" w:rsidR="007F0C0F" w:rsidRPr="00F875F7" w:rsidRDefault="007F0C0F" w:rsidP="00652CFD">
            <w:pPr>
              <w:spacing w:before="0" w:after="0" w:line="276" w:lineRule="auto"/>
              <w:jc w:val="both"/>
              <w:rPr>
                <w:b/>
                <w:sz w:val="20"/>
              </w:rPr>
            </w:pPr>
          </w:p>
        </w:tc>
        <w:tc>
          <w:tcPr>
            <w:tcW w:w="472" w:type="pct"/>
            <w:gridSpan w:val="2"/>
            <w:shd w:val="clear" w:color="auto" w:fill="auto"/>
            <w:vAlign w:val="center"/>
          </w:tcPr>
          <w:p w14:paraId="0CDFE5C0" w14:textId="77777777" w:rsidR="007F0C0F" w:rsidRPr="00F875F7" w:rsidRDefault="007F0C0F" w:rsidP="00652CFD">
            <w:pPr>
              <w:spacing w:before="0" w:after="0" w:line="276" w:lineRule="auto"/>
              <w:jc w:val="both"/>
              <w:rPr>
                <w:b/>
                <w:sz w:val="20"/>
              </w:rPr>
            </w:pPr>
          </w:p>
        </w:tc>
        <w:tc>
          <w:tcPr>
            <w:tcW w:w="1416" w:type="pct"/>
            <w:gridSpan w:val="2"/>
            <w:shd w:val="clear" w:color="auto" w:fill="auto"/>
            <w:vAlign w:val="center"/>
          </w:tcPr>
          <w:p w14:paraId="047DB758" w14:textId="77777777" w:rsidR="007F0C0F" w:rsidRPr="00F875F7" w:rsidRDefault="007F0C0F" w:rsidP="00652CFD">
            <w:pPr>
              <w:spacing w:before="0" w:after="0" w:line="276" w:lineRule="auto"/>
              <w:rPr>
                <w:b/>
                <w:sz w:val="20"/>
              </w:rPr>
            </w:pPr>
          </w:p>
        </w:tc>
        <w:tc>
          <w:tcPr>
            <w:tcW w:w="1414" w:type="pct"/>
            <w:gridSpan w:val="2"/>
            <w:shd w:val="clear" w:color="auto" w:fill="auto"/>
            <w:vAlign w:val="center"/>
            <w:hideMark/>
          </w:tcPr>
          <w:p w14:paraId="65EF4E1C" w14:textId="77777777" w:rsidR="007F0C0F" w:rsidRPr="00F875F7" w:rsidRDefault="007F0C0F" w:rsidP="00652CFD">
            <w:pPr>
              <w:spacing w:before="0" w:after="0" w:line="276" w:lineRule="auto"/>
              <w:jc w:val="both"/>
              <w:rPr>
                <w:b/>
                <w:sz w:val="20"/>
              </w:rPr>
            </w:pPr>
          </w:p>
        </w:tc>
      </w:tr>
      <w:tr w:rsidR="007F0C0F" w:rsidRPr="001A4780" w14:paraId="54BF7AFF" w14:textId="77777777" w:rsidTr="00023F24">
        <w:trPr>
          <w:jc w:val="center"/>
        </w:trPr>
        <w:tc>
          <w:tcPr>
            <w:tcW w:w="749" w:type="pct"/>
            <w:gridSpan w:val="2"/>
            <w:shd w:val="clear" w:color="auto" w:fill="auto"/>
            <w:vAlign w:val="center"/>
          </w:tcPr>
          <w:p w14:paraId="6097B237" w14:textId="77777777" w:rsidR="007F0C0F" w:rsidRPr="001B3C27" w:rsidRDefault="007F0C0F" w:rsidP="00652CFD">
            <w:pPr>
              <w:spacing w:before="0" w:after="0" w:line="276" w:lineRule="auto"/>
              <w:jc w:val="both"/>
              <w:rPr>
                <w:sz w:val="20"/>
              </w:rPr>
            </w:pPr>
          </w:p>
        </w:tc>
        <w:tc>
          <w:tcPr>
            <w:tcW w:w="747" w:type="pct"/>
            <w:gridSpan w:val="2"/>
            <w:shd w:val="clear" w:color="auto" w:fill="auto"/>
          </w:tcPr>
          <w:p w14:paraId="369CD7A0" w14:textId="77777777" w:rsidR="007F0C0F" w:rsidRPr="000D6769" w:rsidRDefault="007F0C0F" w:rsidP="00652CFD">
            <w:pPr>
              <w:spacing w:before="0" w:after="0" w:line="276" w:lineRule="auto"/>
              <w:rPr>
                <w:sz w:val="20"/>
                <w:lang w:eastAsia="en-US"/>
              </w:rPr>
            </w:pPr>
            <w:r w:rsidRPr="00D70404">
              <w:rPr>
                <w:sz w:val="20"/>
              </w:rPr>
              <w:t>total</w:t>
            </w:r>
          </w:p>
        </w:tc>
        <w:tc>
          <w:tcPr>
            <w:tcW w:w="202" w:type="pct"/>
            <w:gridSpan w:val="2"/>
            <w:shd w:val="clear" w:color="auto" w:fill="auto"/>
          </w:tcPr>
          <w:p w14:paraId="3A08E154" w14:textId="77777777" w:rsidR="007F0C0F" w:rsidRPr="001E38B2" w:rsidRDefault="007F0C0F" w:rsidP="00652CFD">
            <w:pPr>
              <w:spacing w:before="0" w:after="0" w:line="276" w:lineRule="auto"/>
              <w:jc w:val="center"/>
              <w:rPr>
                <w:sz w:val="20"/>
                <w:lang w:val="en-US" w:eastAsia="en-US"/>
              </w:rPr>
            </w:pPr>
            <w:r>
              <w:rPr>
                <w:sz w:val="20"/>
              </w:rPr>
              <w:t>Н</w:t>
            </w:r>
          </w:p>
        </w:tc>
        <w:tc>
          <w:tcPr>
            <w:tcW w:w="472" w:type="pct"/>
            <w:gridSpan w:val="2"/>
            <w:shd w:val="clear" w:color="auto" w:fill="auto"/>
          </w:tcPr>
          <w:p w14:paraId="01B922F2" w14:textId="77777777" w:rsidR="007F0C0F" w:rsidRDefault="007F0C0F" w:rsidP="00652CFD">
            <w:pPr>
              <w:spacing w:before="0" w:after="0" w:line="276" w:lineRule="auto"/>
              <w:jc w:val="center"/>
              <w:rPr>
                <w:sz w:val="20"/>
                <w:lang w:eastAsia="en-US"/>
              </w:rPr>
            </w:pPr>
            <w:r>
              <w:rPr>
                <w:sz w:val="20"/>
              </w:rPr>
              <w:t>Т(1-21)</w:t>
            </w:r>
          </w:p>
        </w:tc>
        <w:tc>
          <w:tcPr>
            <w:tcW w:w="1416" w:type="pct"/>
            <w:gridSpan w:val="2"/>
            <w:shd w:val="clear" w:color="auto" w:fill="auto"/>
          </w:tcPr>
          <w:p w14:paraId="367E3FB5" w14:textId="77777777" w:rsidR="007F0C0F" w:rsidRDefault="007F0C0F" w:rsidP="00652CFD">
            <w:pPr>
              <w:spacing w:before="0" w:after="0" w:line="276" w:lineRule="auto"/>
              <w:rPr>
                <w:sz w:val="20"/>
                <w:lang w:eastAsia="en-US"/>
              </w:rPr>
            </w:pPr>
            <w:r w:rsidRPr="001E38B2">
              <w:rPr>
                <w:sz w:val="20"/>
              </w:rPr>
              <w:t>Всего. Значение игнорируется при приеме. автоматически рассчитывается как сумма нижеследующих полей.</w:t>
            </w:r>
            <w:r>
              <w:t xml:space="preserve"> </w:t>
            </w:r>
            <w:r w:rsidRPr="00ED4932">
              <w:rPr>
                <w:sz w:val="20"/>
              </w:rPr>
              <w:t>(т.е. total=currentYear+firstYear+secondYear+subsecYears).</w:t>
            </w:r>
          </w:p>
        </w:tc>
        <w:tc>
          <w:tcPr>
            <w:tcW w:w="1414" w:type="pct"/>
            <w:gridSpan w:val="2"/>
            <w:shd w:val="clear" w:color="auto" w:fill="auto"/>
            <w:vAlign w:val="center"/>
          </w:tcPr>
          <w:p w14:paraId="245ED986" w14:textId="77777777" w:rsidR="007F0C0F" w:rsidRPr="000145EF" w:rsidRDefault="007F0C0F" w:rsidP="00652CFD">
            <w:pPr>
              <w:spacing w:before="0" w:after="0" w:line="276" w:lineRule="auto"/>
              <w:rPr>
                <w:sz w:val="20"/>
              </w:rPr>
            </w:pPr>
            <w:r>
              <w:rPr>
                <w:sz w:val="20"/>
              </w:rPr>
              <w:t>Шаблон значения:</w:t>
            </w:r>
          </w:p>
          <w:p w14:paraId="65CBC132" w14:textId="77777777" w:rsidR="007F0C0F" w:rsidRPr="001E53C0" w:rsidRDefault="007F0C0F" w:rsidP="00652CFD">
            <w:pPr>
              <w:spacing w:before="0" w:after="0" w:line="276" w:lineRule="auto"/>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7F0C0F" w:rsidRPr="001A4780" w14:paraId="2287AF3C" w14:textId="77777777" w:rsidTr="00023F24">
        <w:trPr>
          <w:jc w:val="center"/>
        </w:trPr>
        <w:tc>
          <w:tcPr>
            <w:tcW w:w="749" w:type="pct"/>
            <w:gridSpan w:val="2"/>
            <w:shd w:val="clear" w:color="auto" w:fill="auto"/>
            <w:vAlign w:val="center"/>
          </w:tcPr>
          <w:p w14:paraId="50DE6EB0" w14:textId="77777777" w:rsidR="007F0C0F" w:rsidRPr="001B3C27" w:rsidRDefault="007F0C0F" w:rsidP="00652CFD">
            <w:pPr>
              <w:spacing w:before="0" w:after="0" w:line="276" w:lineRule="auto"/>
              <w:jc w:val="both"/>
              <w:rPr>
                <w:sz w:val="20"/>
              </w:rPr>
            </w:pPr>
          </w:p>
        </w:tc>
        <w:tc>
          <w:tcPr>
            <w:tcW w:w="747" w:type="pct"/>
            <w:gridSpan w:val="2"/>
            <w:shd w:val="clear" w:color="auto" w:fill="auto"/>
          </w:tcPr>
          <w:p w14:paraId="00493EEB" w14:textId="77777777" w:rsidR="007F0C0F" w:rsidRPr="000D6769" w:rsidRDefault="007F0C0F" w:rsidP="00652CFD">
            <w:pPr>
              <w:spacing w:before="0" w:after="0" w:line="276" w:lineRule="auto"/>
              <w:rPr>
                <w:sz w:val="20"/>
                <w:lang w:eastAsia="en-US"/>
              </w:rPr>
            </w:pPr>
            <w:r w:rsidRPr="00D70404">
              <w:rPr>
                <w:sz w:val="20"/>
              </w:rPr>
              <w:t>currentYear</w:t>
            </w:r>
          </w:p>
        </w:tc>
        <w:tc>
          <w:tcPr>
            <w:tcW w:w="202" w:type="pct"/>
            <w:gridSpan w:val="2"/>
            <w:shd w:val="clear" w:color="auto" w:fill="auto"/>
          </w:tcPr>
          <w:p w14:paraId="14FF5CD8" w14:textId="77777777" w:rsidR="007F0C0F" w:rsidRPr="000D6769" w:rsidRDefault="007F0C0F" w:rsidP="00652CFD">
            <w:pPr>
              <w:spacing w:before="0" w:after="0" w:line="276" w:lineRule="auto"/>
              <w:jc w:val="center"/>
              <w:rPr>
                <w:sz w:val="20"/>
                <w:lang w:eastAsia="en-US"/>
              </w:rPr>
            </w:pPr>
            <w:r>
              <w:rPr>
                <w:sz w:val="20"/>
              </w:rPr>
              <w:t>Н</w:t>
            </w:r>
          </w:p>
        </w:tc>
        <w:tc>
          <w:tcPr>
            <w:tcW w:w="472" w:type="pct"/>
            <w:gridSpan w:val="2"/>
            <w:shd w:val="clear" w:color="auto" w:fill="auto"/>
          </w:tcPr>
          <w:p w14:paraId="2399890A" w14:textId="77777777" w:rsidR="007F0C0F" w:rsidRDefault="007F0C0F" w:rsidP="00652CFD">
            <w:pPr>
              <w:spacing w:before="0" w:after="0" w:line="276" w:lineRule="auto"/>
              <w:jc w:val="center"/>
              <w:rPr>
                <w:sz w:val="20"/>
                <w:lang w:eastAsia="en-US"/>
              </w:rPr>
            </w:pPr>
            <w:r>
              <w:rPr>
                <w:sz w:val="20"/>
              </w:rPr>
              <w:t>Т(1-21)</w:t>
            </w:r>
          </w:p>
        </w:tc>
        <w:tc>
          <w:tcPr>
            <w:tcW w:w="1416" w:type="pct"/>
            <w:gridSpan w:val="2"/>
            <w:shd w:val="clear" w:color="auto" w:fill="auto"/>
          </w:tcPr>
          <w:p w14:paraId="542AF9D0" w14:textId="77777777" w:rsidR="007F0C0F" w:rsidRDefault="007F0C0F" w:rsidP="00652CFD">
            <w:pPr>
              <w:spacing w:before="0" w:after="0" w:line="276" w:lineRule="auto"/>
              <w:rPr>
                <w:sz w:val="20"/>
                <w:lang w:eastAsia="en-US"/>
              </w:rPr>
            </w:pPr>
            <w:r w:rsidRPr="001E38B2">
              <w:rPr>
                <w:sz w:val="20"/>
              </w:rPr>
              <w:t>Сумма на текущий плановый год</w:t>
            </w:r>
          </w:p>
        </w:tc>
        <w:tc>
          <w:tcPr>
            <w:tcW w:w="1414" w:type="pct"/>
            <w:gridSpan w:val="2"/>
            <w:shd w:val="clear" w:color="auto" w:fill="auto"/>
            <w:vAlign w:val="center"/>
          </w:tcPr>
          <w:p w14:paraId="0FBE80EC" w14:textId="77777777" w:rsidR="007F0C0F" w:rsidRPr="000145EF" w:rsidRDefault="007F0C0F" w:rsidP="00652CFD">
            <w:pPr>
              <w:spacing w:before="0" w:after="0" w:line="276" w:lineRule="auto"/>
              <w:rPr>
                <w:sz w:val="20"/>
              </w:rPr>
            </w:pPr>
            <w:r>
              <w:rPr>
                <w:sz w:val="20"/>
              </w:rPr>
              <w:t>Шаблон значения:</w:t>
            </w:r>
          </w:p>
          <w:p w14:paraId="1A64A7D7" w14:textId="77777777" w:rsidR="007F0C0F" w:rsidRPr="001E53C0" w:rsidRDefault="007F0C0F" w:rsidP="00652CFD">
            <w:pPr>
              <w:spacing w:before="0" w:after="0" w:line="276" w:lineRule="auto"/>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7F0C0F" w:rsidRPr="001A4780" w14:paraId="2ED4ED82" w14:textId="77777777" w:rsidTr="00023F24">
        <w:trPr>
          <w:jc w:val="center"/>
        </w:trPr>
        <w:tc>
          <w:tcPr>
            <w:tcW w:w="749" w:type="pct"/>
            <w:gridSpan w:val="2"/>
            <w:shd w:val="clear" w:color="auto" w:fill="auto"/>
            <w:vAlign w:val="center"/>
          </w:tcPr>
          <w:p w14:paraId="4A5A5941" w14:textId="77777777" w:rsidR="007F0C0F" w:rsidRPr="001B3C27" w:rsidRDefault="007F0C0F" w:rsidP="00652CFD">
            <w:pPr>
              <w:spacing w:before="0" w:after="0" w:line="276" w:lineRule="auto"/>
              <w:jc w:val="both"/>
              <w:rPr>
                <w:sz w:val="20"/>
              </w:rPr>
            </w:pPr>
          </w:p>
        </w:tc>
        <w:tc>
          <w:tcPr>
            <w:tcW w:w="747" w:type="pct"/>
            <w:gridSpan w:val="2"/>
            <w:shd w:val="clear" w:color="auto" w:fill="auto"/>
          </w:tcPr>
          <w:p w14:paraId="071EDEE5" w14:textId="77777777" w:rsidR="007F0C0F" w:rsidRPr="000D6769" w:rsidRDefault="007F0C0F" w:rsidP="00652CFD">
            <w:pPr>
              <w:spacing w:before="0" w:after="0" w:line="276" w:lineRule="auto"/>
              <w:rPr>
                <w:sz w:val="20"/>
                <w:lang w:eastAsia="en-US"/>
              </w:rPr>
            </w:pPr>
            <w:r w:rsidRPr="00D70404">
              <w:rPr>
                <w:sz w:val="20"/>
              </w:rPr>
              <w:t>firstYear</w:t>
            </w:r>
          </w:p>
        </w:tc>
        <w:tc>
          <w:tcPr>
            <w:tcW w:w="202" w:type="pct"/>
            <w:gridSpan w:val="2"/>
            <w:shd w:val="clear" w:color="auto" w:fill="auto"/>
          </w:tcPr>
          <w:p w14:paraId="4659A738" w14:textId="77777777" w:rsidR="007F0C0F" w:rsidRPr="000D6769" w:rsidRDefault="007F0C0F" w:rsidP="00652CFD">
            <w:pPr>
              <w:spacing w:before="0" w:after="0" w:line="276" w:lineRule="auto"/>
              <w:jc w:val="center"/>
              <w:rPr>
                <w:sz w:val="20"/>
                <w:lang w:eastAsia="en-US"/>
              </w:rPr>
            </w:pPr>
            <w:r>
              <w:rPr>
                <w:sz w:val="20"/>
              </w:rPr>
              <w:t>Н</w:t>
            </w:r>
          </w:p>
        </w:tc>
        <w:tc>
          <w:tcPr>
            <w:tcW w:w="472" w:type="pct"/>
            <w:gridSpan w:val="2"/>
            <w:shd w:val="clear" w:color="auto" w:fill="auto"/>
          </w:tcPr>
          <w:p w14:paraId="7870F9BD" w14:textId="77777777" w:rsidR="007F0C0F" w:rsidRDefault="007F0C0F" w:rsidP="00652CFD">
            <w:pPr>
              <w:spacing w:before="0" w:after="0" w:line="276" w:lineRule="auto"/>
              <w:jc w:val="center"/>
              <w:rPr>
                <w:sz w:val="20"/>
                <w:lang w:eastAsia="en-US"/>
              </w:rPr>
            </w:pPr>
            <w:r>
              <w:rPr>
                <w:sz w:val="20"/>
              </w:rPr>
              <w:t>Т(1-21)</w:t>
            </w:r>
          </w:p>
        </w:tc>
        <w:tc>
          <w:tcPr>
            <w:tcW w:w="1416" w:type="pct"/>
            <w:gridSpan w:val="2"/>
            <w:shd w:val="clear" w:color="auto" w:fill="auto"/>
          </w:tcPr>
          <w:p w14:paraId="2129C52B" w14:textId="77777777" w:rsidR="007F0C0F" w:rsidRDefault="007F0C0F" w:rsidP="00652CFD">
            <w:pPr>
              <w:spacing w:before="0" w:after="0" w:line="276" w:lineRule="auto"/>
              <w:rPr>
                <w:sz w:val="20"/>
                <w:lang w:eastAsia="en-US"/>
              </w:rPr>
            </w:pPr>
            <w:r w:rsidRPr="001E38B2">
              <w:rPr>
                <w:sz w:val="20"/>
              </w:rPr>
              <w:t xml:space="preserve">Сумма на </w:t>
            </w:r>
            <w:r>
              <w:rPr>
                <w:sz w:val="20"/>
              </w:rPr>
              <w:t>первый</w:t>
            </w:r>
            <w:r w:rsidRPr="001E38B2">
              <w:rPr>
                <w:sz w:val="20"/>
              </w:rPr>
              <w:t xml:space="preserve"> плановый год</w:t>
            </w:r>
          </w:p>
        </w:tc>
        <w:tc>
          <w:tcPr>
            <w:tcW w:w="1414" w:type="pct"/>
            <w:gridSpan w:val="2"/>
            <w:shd w:val="clear" w:color="auto" w:fill="auto"/>
            <w:vAlign w:val="center"/>
          </w:tcPr>
          <w:p w14:paraId="5A7DBFB0" w14:textId="77777777" w:rsidR="007F0C0F" w:rsidRPr="000145EF" w:rsidRDefault="007F0C0F" w:rsidP="00652CFD">
            <w:pPr>
              <w:spacing w:before="0" w:after="0" w:line="276" w:lineRule="auto"/>
              <w:rPr>
                <w:sz w:val="20"/>
              </w:rPr>
            </w:pPr>
            <w:r>
              <w:rPr>
                <w:sz w:val="20"/>
              </w:rPr>
              <w:t>Шаблон значения:</w:t>
            </w:r>
          </w:p>
          <w:p w14:paraId="252F9E34" w14:textId="77777777" w:rsidR="007F0C0F" w:rsidRPr="001E53C0" w:rsidRDefault="007F0C0F" w:rsidP="00652CFD">
            <w:pPr>
              <w:spacing w:before="0" w:after="0" w:line="276" w:lineRule="auto"/>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7F0C0F" w:rsidRPr="001A4780" w14:paraId="65913706" w14:textId="77777777" w:rsidTr="00023F24">
        <w:trPr>
          <w:jc w:val="center"/>
        </w:trPr>
        <w:tc>
          <w:tcPr>
            <w:tcW w:w="749" w:type="pct"/>
            <w:gridSpan w:val="2"/>
            <w:shd w:val="clear" w:color="auto" w:fill="auto"/>
            <w:vAlign w:val="center"/>
          </w:tcPr>
          <w:p w14:paraId="39A86C0B" w14:textId="77777777" w:rsidR="007F0C0F" w:rsidRPr="001B3C27" w:rsidRDefault="007F0C0F" w:rsidP="00652CFD">
            <w:pPr>
              <w:spacing w:before="0" w:after="0" w:line="276" w:lineRule="auto"/>
              <w:jc w:val="both"/>
              <w:rPr>
                <w:sz w:val="20"/>
              </w:rPr>
            </w:pPr>
          </w:p>
        </w:tc>
        <w:tc>
          <w:tcPr>
            <w:tcW w:w="747" w:type="pct"/>
            <w:gridSpan w:val="2"/>
            <w:shd w:val="clear" w:color="auto" w:fill="auto"/>
          </w:tcPr>
          <w:p w14:paraId="0D45B758" w14:textId="77777777" w:rsidR="007F0C0F" w:rsidRPr="000D6769" w:rsidRDefault="007F0C0F" w:rsidP="00652CFD">
            <w:pPr>
              <w:spacing w:before="0" w:after="0" w:line="276" w:lineRule="auto"/>
              <w:rPr>
                <w:sz w:val="20"/>
                <w:lang w:eastAsia="en-US"/>
              </w:rPr>
            </w:pPr>
            <w:r w:rsidRPr="00D70404">
              <w:rPr>
                <w:sz w:val="20"/>
              </w:rPr>
              <w:t>secondYear</w:t>
            </w:r>
          </w:p>
        </w:tc>
        <w:tc>
          <w:tcPr>
            <w:tcW w:w="202" w:type="pct"/>
            <w:gridSpan w:val="2"/>
            <w:shd w:val="clear" w:color="auto" w:fill="auto"/>
          </w:tcPr>
          <w:p w14:paraId="46975A2C" w14:textId="77777777" w:rsidR="007F0C0F" w:rsidRPr="000D6769" w:rsidRDefault="007F0C0F" w:rsidP="00652CFD">
            <w:pPr>
              <w:spacing w:before="0" w:after="0" w:line="276" w:lineRule="auto"/>
              <w:jc w:val="center"/>
              <w:rPr>
                <w:sz w:val="20"/>
                <w:lang w:eastAsia="en-US"/>
              </w:rPr>
            </w:pPr>
            <w:r>
              <w:rPr>
                <w:sz w:val="20"/>
              </w:rPr>
              <w:t>Н</w:t>
            </w:r>
          </w:p>
        </w:tc>
        <w:tc>
          <w:tcPr>
            <w:tcW w:w="472" w:type="pct"/>
            <w:gridSpan w:val="2"/>
            <w:shd w:val="clear" w:color="auto" w:fill="auto"/>
          </w:tcPr>
          <w:p w14:paraId="376B3475" w14:textId="77777777" w:rsidR="007F0C0F" w:rsidRDefault="007F0C0F" w:rsidP="00652CFD">
            <w:pPr>
              <w:spacing w:before="0" w:after="0" w:line="276" w:lineRule="auto"/>
              <w:jc w:val="center"/>
              <w:rPr>
                <w:sz w:val="20"/>
                <w:lang w:eastAsia="en-US"/>
              </w:rPr>
            </w:pPr>
            <w:r>
              <w:rPr>
                <w:sz w:val="20"/>
              </w:rPr>
              <w:t>Т(1-21)</w:t>
            </w:r>
          </w:p>
        </w:tc>
        <w:tc>
          <w:tcPr>
            <w:tcW w:w="1416" w:type="pct"/>
            <w:gridSpan w:val="2"/>
            <w:shd w:val="clear" w:color="auto" w:fill="auto"/>
          </w:tcPr>
          <w:p w14:paraId="26C84A9E" w14:textId="77777777" w:rsidR="007F0C0F" w:rsidRDefault="007F0C0F" w:rsidP="00652CFD">
            <w:pPr>
              <w:spacing w:before="0" w:after="0" w:line="276" w:lineRule="auto"/>
              <w:rPr>
                <w:sz w:val="20"/>
                <w:lang w:eastAsia="en-US"/>
              </w:rPr>
            </w:pPr>
            <w:r w:rsidRPr="001E38B2">
              <w:rPr>
                <w:sz w:val="20"/>
              </w:rPr>
              <w:t xml:space="preserve">Сумма на </w:t>
            </w:r>
            <w:r>
              <w:rPr>
                <w:sz w:val="20"/>
              </w:rPr>
              <w:t>второй</w:t>
            </w:r>
            <w:r w:rsidRPr="001E38B2">
              <w:rPr>
                <w:sz w:val="20"/>
              </w:rPr>
              <w:t xml:space="preserve"> плановый год</w:t>
            </w:r>
          </w:p>
        </w:tc>
        <w:tc>
          <w:tcPr>
            <w:tcW w:w="1414" w:type="pct"/>
            <w:gridSpan w:val="2"/>
            <w:shd w:val="clear" w:color="auto" w:fill="auto"/>
            <w:vAlign w:val="center"/>
          </w:tcPr>
          <w:p w14:paraId="6CE34844" w14:textId="77777777" w:rsidR="007F0C0F" w:rsidRPr="000145EF" w:rsidRDefault="007F0C0F" w:rsidP="00652CFD">
            <w:pPr>
              <w:spacing w:before="0" w:after="0" w:line="276" w:lineRule="auto"/>
              <w:rPr>
                <w:sz w:val="20"/>
              </w:rPr>
            </w:pPr>
            <w:r>
              <w:rPr>
                <w:sz w:val="20"/>
              </w:rPr>
              <w:t>Шаблон значения:</w:t>
            </w:r>
          </w:p>
          <w:p w14:paraId="665853BC" w14:textId="77777777" w:rsidR="007F0C0F" w:rsidRPr="001E53C0" w:rsidRDefault="007F0C0F" w:rsidP="00652CFD">
            <w:pPr>
              <w:spacing w:before="0" w:after="0" w:line="276" w:lineRule="auto"/>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7F0C0F" w:rsidRPr="001A4780" w14:paraId="4A7F2CC0" w14:textId="77777777" w:rsidTr="00023F24">
        <w:trPr>
          <w:jc w:val="center"/>
        </w:trPr>
        <w:tc>
          <w:tcPr>
            <w:tcW w:w="749" w:type="pct"/>
            <w:gridSpan w:val="2"/>
            <w:shd w:val="clear" w:color="auto" w:fill="auto"/>
            <w:vAlign w:val="center"/>
          </w:tcPr>
          <w:p w14:paraId="0EF8D852" w14:textId="77777777" w:rsidR="007F0C0F" w:rsidRPr="001B3C27" w:rsidRDefault="007F0C0F" w:rsidP="00652CFD">
            <w:pPr>
              <w:spacing w:before="0" w:after="0" w:line="276" w:lineRule="auto"/>
              <w:jc w:val="both"/>
              <w:rPr>
                <w:sz w:val="20"/>
              </w:rPr>
            </w:pPr>
          </w:p>
        </w:tc>
        <w:tc>
          <w:tcPr>
            <w:tcW w:w="747" w:type="pct"/>
            <w:gridSpan w:val="2"/>
            <w:shd w:val="clear" w:color="auto" w:fill="auto"/>
          </w:tcPr>
          <w:p w14:paraId="7B8F6DEB" w14:textId="77777777" w:rsidR="007F0C0F" w:rsidRPr="000D6769" w:rsidRDefault="007F0C0F" w:rsidP="00652CFD">
            <w:pPr>
              <w:spacing w:before="0" w:after="0" w:line="276" w:lineRule="auto"/>
              <w:rPr>
                <w:sz w:val="20"/>
                <w:lang w:eastAsia="en-US"/>
              </w:rPr>
            </w:pPr>
            <w:r w:rsidRPr="00D70404">
              <w:rPr>
                <w:sz w:val="20"/>
              </w:rPr>
              <w:t>subsecYears</w:t>
            </w:r>
          </w:p>
        </w:tc>
        <w:tc>
          <w:tcPr>
            <w:tcW w:w="202" w:type="pct"/>
            <w:gridSpan w:val="2"/>
            <w:shd w:val="clear" w:color="auto" w:fill="auto"/>
          </w:tcPr>
          <w:p w14:paraId="4878D00C" w14:textId="77777777" w:rsidR="007F0C0F" w:rsidRPr="000D6769" w:rsidRDefault="007F0C0F" w:rsidP="00652CFD">
            <w:pPr>
              <w:spacing w:before="0" w:after="0" w:line="276" w:lineRule="auto"/>
              <w:jc w:val="center"/>
              <w:rPr>
                <w:sz w:val="20"/>
                <w:lang w:eastAsia="en-US"/>
              </w:rPr>
            </w:pPr>
            <w:r>
              <w:rPr>
                <w:sz w:val="20"/>
              </w:rPr>
              <w:t>Н</w:t>
            </w:r>
          </w:p>
        </w:tc>
        <w:tc>
          <w:tcPr>
            <w:tcW w:w="472" w:type="pct"/>
            <w:gridSpan w:val="2"/>
            <w:shd w:val="clear" w:color="auto" w:fill="auto"/>
          </w:tcPr>
          <w:p w14:paraId="5DD249FA" w14:textId="77777777" w:rsidR="007F0C0F" w:rsidRDefault="007F0C0F" w:rsidP="00652CFD">
            <w:pPr>
              <w:spacing w:before="0" w:after="0" w:line="276" w:lineRule="auto"/>
              <w:jc w:val="center"/>
              <w:rPr>
                <w:sz w:val="20"/>
                <w:lang w:eastAsia="en-US"/>
              </w:rPr>
            </w:pPr>
            <w:r>
              <w:rPr>
                <w:sz w:val="20"/>
              </w:rPr>
              <w:t>Т(1-21)</w:t>
            </w:r>
          </w:p>
        </w:tc>
        <w:tc>
          <w:tcPr>
            <w:tcW w:w="1416" w:type="pct"/>
            <w:gridSpan w:val="2"/>
            <w:shd w:val="clear" w:color="auto" w:fill="auto"/>
          </w:tcPr>
          <w:p w14:paraId="676CF20E" w14:textId="77777777" w:rsidR="007F0C0F" w:rsidRDefault="007F0C0F" w:rsidP="00652CFD">
            <w:pPr>
              <w:spacing w:before="0" w:after="0" w:line="276" w:lineRule="auto"/>
              <w:rPr>
                <w:sz w:val="20"/>
                <w:lang w:eastAsia="en-US"/>
              </w:rPr>
            </w:pPr>
            <w:r w:rsidRPr="001E38B2">
              <w:rPr>
                <w:sz w:val="20"/>
              </w:rPr>
              <w:t xml:space="preserve">Сумма на </w:t>
            </w:r>
            <w:r>
              <w:rPr>
                <w:sz w:val="20"/>
              </w:rPr>
              <w:t>последующие</w:t>
            </w:r>
            <w:r w:rsidRPr="001E38B2">
              <w:rPr>
                <w:sz w:val="20"/>
              </w:rPr>
              <w:t xml:space="preserve"> год</w:t>
            </w:r>
            <w:r>
              <w:rPr>
                <w:sz w:val="20"/>
              </w:rPr>
              <w:t>ы</w:t>
            </w:r>
          </w:p>
        </w:tc>
        <w:tc>
          <w:tcPr>
            <w:tcW w:w="1414" w:type="pct"/>
            <w:gridSpan w:val="2"/>
            <w:shd w:val="clear" w:color="auto" w:fill="auto"/>
            <w:vAlign w:val="center"/>
          </w:tcPr>
          <w:p w14:paraId="598EF50D" w14:textId="77777777" w:rsidR="007F0C0F" w:rsidRPr="000145EF" w:rsidRDefault="007F0C0F" w:rsidP="00652CFD">
            <w:pPr>
              <w:spacing w:before="0" w:after="0" w:line="276" w:lineRule="auto"/>
              <w:rPr>
                <w:sz w:val="20"/>
              </w:rPr>
            </w:pPr>
            <w:r>
              <w:rPr>
                <w:sz w:val="20"/>
              </w:rPr>
              <w:t>Шаблон значения:</w:t>
            </w:r>
          </w:p>
          <w:p w14:paraId="5C5BD820" w14:textId="77777777" w:rsidR="007F0C0F" w:rsidRPr="001E53C0" w:rsidRDefault="007F0C0F" w:rsidP="00652CFD">
            <w:pPr>
              <w:spacing w:before="0" w:after="0" w:line="276" w:lineRule="auto"/>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CB0417" w:rsidRPr="00A243DB" w14:paraId="5B48EC00" w14:textId="77777777" w:rsidTr="002404A0">
        <w:trPr>
          <w:jc w:val="center"/>
        </w:trPr>
        <w:tc>
          <w:tcPr>
            <w:tcW w:w="5000" w:type="pct"/>
            <w:gridSpan w:val="12"/>
            <w:shd w:val="clear" w:color="auto" w:fill="auto"/>
            <w:vAlign w:val="center"/>
            <w:hideMark/>
          </w:tcPr>
          <w:p w14:paraId="0BE49586" w14:textId="77777777" w:rsidR="00CB0417" w:rsidRPr="0063679B" w:rsidRDefault="00CB0417" w:rsidP="00652CFD">
            <w:pPr>
              <w:spacing w:before="0" w:after="0" w:line="276" w:lineRule="auto"/>
              <w:jc w:val="center"/>
              <w:rPr>
                <w:b/>
                <w:sz w:val="20"/>
              </w:rPr>
            </w:pPr>
            <w:r w:rsidRPr="00743615">
              <w:rPr>
                <w:b/>
                <w:sz w:val="20"/>
                <w:lang w:eastAsia="en-US"/>
              </w:rPr>
              <w:t>Обязательное общественное обсуждение</w:t>
            </w:r>
          </w:p>
        </w:tc>
      </w:tr>
      <w:tr w:rsidR="002C6384" w:rsidRPr="00A243DB" w14:paraId="7DD0B0E9" w14:textId="77777777" w:rsidTr="00030451">
        <w:trPr>
          <w:jc w:val="center"/>
        </w:trPr>
        <w:tc>
          <w:tcPr>
            <w:tcW w:w="746" w:type="pct"/>
            <w:shd w:val="clear" w:color="auto" w:fill="auto"/>
          </w:tcPr>
          <w:p w14:paraId="1792B04B" w14:textId="77777777" w:rsidR="00CB0417" w:rsidRPr="00847E94" w:rsidRDefault="00CB0417" w:rsidP="00652CFD">
            <w:pPr>
              <w:spacing w:before="0" w:after="0" w:line="276" w:lineRule="auto"/>
              <w:rPr>
                <w:b/>
                <w:sz w:val="20"/>
              </w:rPr>
            </w:pPr>
            <w:r w:rsidRPr="00743615">
              <w:rPr>
                <w:b/>
                <w:sz w:val="20"/>
                <w:lang w:eastAsia="en-US"/>
              </w:rPr>
              <w:t>publicDiscussionInfo</w:t>
            </w:r>
          </w:p>
        </w:tc>
        <w:tc>
          <w:tcPr>
            <w:tcW w:w="750" w:type="pct"/>
            <w:gridSpan w:val="3"/>
            <w:shd w:val="clear" w:color="auto" w:fill="auto"/>
            <w:vAlign w:val="center"/>
          </w:tcPr>
          <w:p w14:paraId="7181DD1F" w14:textId="77777777" w:rsidR="00CB0417" w:rsidRPr="00A243DB" w:rsidRDefault="00CB0417" w:rsidP="00652CFD">
            <w:pPr>
              <w:spacing w:before="0" w:after="0" w:line="276" w:lineRule="auto"/>
              <w:jc w:val="both"/>
              <w:rPr>
                <w:b/>
                <w:sz w:val="20"/>
              </w:rPr>
            </w:pPr>
          </w:p>
        </w:tc>
        <w:tc>
          <w:tcPr>
            <w:tcW w:w="202" w:type="pct"/>
            <w:gridSpan w:val="2"/>
            <w:shd w:val="clear" w:color="auto" w:fill="auto"/>
            <w:vAlign w:val="center"/>
          </w:tcPr>
          <w:p w14:paraId="1E0CF117" w14:textId="77777777" w:rsidR="00CB0417" w:rsidRPr="00A243DB" w:rsidRDefault="00CB0417" w:rsidP="00652CFD">
            <w:pPr>
              <w:spacing w:before="0" w:after="0" w:line="276" w:lineRule="auto"/>
              <w:jc w:val="both"/>
              <w:rPr>
                <w:b/>
                <w:sz w:val="20"/>
              </w:rPr>
            </w:pPr>
          </w:p>
        </w:tc>
        <w:tc>
          <w:tcPr>
            <w:tcW w:w="467" w:type="pct"/>
            <w:shd w:val="clear" w:color="auto" w:fill="auto"/>
            <w:vAlign w:val="center"/>
          </w:tcPr>
          <w:p w14:paraId="7189B886" w14:textId="77777777" w:rsidR="00CB0417" w:rsidRPr="00A243DB" w:rsidRDefault="00CB0417" w:rsidP="00652CFD">
            <w:pPr>
              <w:spacing w:before="0" w:after="0" w:line="276" w:lineRule="auto"/>
              <w:jc w:val="both"/>
              <w:rPr>
                <w:b/>
                <w:sz w:val="20"/>
              </w:rPr>
            </w:pPr>
          </w:p>
        </w:tc>
        <w:tc>
          <w:tcPr>
            <w:tcW w:w="1417" w:type="pct"/>
            <w:gridSpan w:val="2"/>
            <w:shd w:val="clear" w:color="auto" w:fill="auto"/>
            <w:vAlign w:val="center"/>
          </w:tcPr>
          <w:p w14:paraId="4B78DD39" w14:textId="77777777" w:rsidR="00CB0417" w:rsidRPr="00A243DB" w:rsidRDefault="00CB0417" w:rsidP="00652CFD">
            <w:pPr>
              <w:spacing w:before="0" w:after="0" w:line="276" w:lineRule="auto"/>
              <w:rPr>
                <w:b/>
                <w:sz w:val="20"/>
              </w:rPr>
            </w:pPr>
          </w:p>
        </w:tc>
        <w:tc>
          <w:tcPr>
            <w:tcW w:w="1418" w:type="pct"/>
            <w:gridSpan w:val="3"/>
            <w:shd w:val="clear" w:color="auto" w:fill="auto"/>
            <w:vAlign w:val="center"/>
            <w:hideMark/>
          </w:tcPr>
          <w:p w14:paraId="76CBA6F3" w14:textId="77777777" w:rsidR="00CB0417" w:rsidRPr="00A243DB" w:rsidRDefault="00CB0417" w:rsidP="00652CFD">
            <w:pPr>
              <w:spacing w:before="0" w:after="0" w:line="276" w:lineRule="auto"/>
              <w:jc w:val="both"/>
              <w:rPr>
                <w:b/>
                <w:sz w:val="20"/>
              </w:rPr>
            </w:pPr>
          </w:p>
        </w:tc>
      </w:tr>
      <w:tr w:rsidR="002C6384" w:rsidRPr="001A4780" w14:paraId="26DDCE7B" w14:textId="77777777" w:rsidTr="00030451">
        <w:trPr>
          <w:jc w:val="center"/>
        </w:trPr>
        <w:tc>
          <w:tcPr>
            <w:tcW w:w="746" w:type="pct"/>
            <w:shd w:val="clear" w:color="auto" w:fill="auto"/>
            <w:vAlign w:val="center"/>
          </w:tcPr>
          <w:p w14:paraId="4A1FC591" w14:textId="77777777" w:rsidR="008E438E" w:rsidRPr="001B3C27" w:rsidRDefault="008E438E" w:rsidP="00652CFD">
            <w:pPr>
              <w:spacing w:before="0" w:after="0" w:line="276" w:lineRule="auto"/>
              <w:jc w:val="both"/>
              <w:rPr>
                <w:sz w:val="20"/>
              </w:rPr>
            </w:pPr>
          </w:p>
        </w:tc>
        <w:tc>
          <w:tcPr>
            <w:tcW w:w="750" w:type="pct"/>
            <w:gridSpan w:val="3"/>
            <w:shd w:val="clear" w:color="auto" w:fill="auto"/>
          </w:tcPr>
          <w:p w14:paraId="3FEB2D4F" w14:textId="77777777" w:rsidR="008E438E" w:rsidRPr="00995FA5" w:rsidRDefault="008E438E" w:rsidP="00652CFD">
            <w:pPr>
              <w:spacing w:before="0" w:after="0" w:line="276" w:lineRule="auto"/>
              <w:rPr>
                <w:sz w:val="20"/>
              </w:rPr>
            </w:pPr>
            <w:r w:rsidRPr="008E438E">
              <w:rPr>
                <w:sz w:val="20"/>
              </w:rPr>
              <w:t>publicDiscussion</w:t>
            </w:r>
          </w:p>
        </w:tc>
        <w:tc>
          <w:tcPr>
            <w:tcW w:w="202" w:type="pct"/>
            <w:gridSpan w:val="2"/>
            <w:shd w:val="clear" w:color="auto" w:fill="auto"/>
          </w:tcPr>
          <w:p w14:paraId="3C35FD2D" w14:textId="77777777" w:rsidR="008E438E" w:rsidRPr="008E438E" w:rsidRDefault="008E438E" w:rsidP="00652CFD">
            <w:pPr>
              <w:spacing w:before="0" w:after="0" w:line="276" w:lineRule="auto"/>
              <w:jc w:val="center"/>
              <w:rPr>
                <w:sz w:val="20"/>
              </w:rPr>
            </w:pPr>
            <w:r>
              <w:rPr>
                <w:sz w:val="20"/>
              </w:rPr>
              <w:t>О</w:t>
            </w:r>
          </w:p>
        </w:tc>
        <w:tc>
          <w:tcPr>
            <w:tcW w:w="467" w:type="pct"/>
            <w:shd w:val="clear" w:color="auto" w:fill="auto"/>
          </w:tcPr>
          <w:p w14:paraId="7E3E7A24" w14:textId="77777777" w:rsidR="008E438E" w:rsidRPr="00847E94" w:rsidRDefault="008E438E" w:rsidP="00652CFD">
            <w:pPr>
              <w:spacing w:before="0" w:after="0" w:line="276" w:lineRule="auto"/>
              <w:jc w:val="center"/>
              <w:rPr>
                <w:sz w:val="20"/>
              </w:rPr>
            </w:pPr>
            <w:r>
              <w:rPr>
                <w:sz w:val="20"/>
                <w:lang w:val="en-US"/>
              </w:rPr>
              <w:t>B</w:t>
            </w:r>
          </w:p>
        </w:tc>
        <w:tc>
          <w:tcPr>
            <w:tcW w:w="1417" w:type="pct"/>
            <w:gridSpan w:val="2"/>
            <w:shd w:val="clear" w:color="auto" w:fill="auto"/>
          </w:tcPr>
          <w:p w14:paraId="3DE0AC44" w14:textId="77777777" w:rsidR="008E438E" w:rsidRPr="00995FA5" w:rsidRDefault="008E438E" w:rsidP="00652CFD">
            <w:pPr>
              <w:spacing w:before="0" w:after="0" w:line="276" w:lineRule="auto"/>
              <w:rPr>
                <w:sz w:val="20"/>
              </w:rPr>
            </w:pPr>
            <w:r w:rsidRPr="008E438E">
              <w:rPr>
                <w:sz w:val="20"/>
              </w:rPr>
              <w:t>Необходимо обязательное общественное обсуждение  (да или нет) в соответствии со статьей 20 Федерального закона №44</w:t>
            </w:r>
          </w:p>
        </w:tc>
        <w:tc>
          <w:tcPr>
            <w:tcW w:w="1418" w:type="pct"/>
            <w:gridSpan w:val="3"/>
            <w:shd w:val="clear" w:color="auto" w:fill="auto"/>
            <w:vAlign w:val="center"/>
          </w:tcPr>
          <w:p w14:paraId="6F3D89D6" w14:textId="77777777" w:rsidR="008E438E" w:rsidRPr="00E232BB" w:rsidRDefault="008E438E" w:rsidP="00652CFD">
            <w:pPr>
              <w:spacing w:before="0" w:after="0" w:line="276" w:lineRule="auto"/>
              <w:jc w:val="both"/>
              <w:rPr>
                <w:sz w:val="20"/>
              </w:rPr>
            </w:pPr>
          </w:p>
        </w:tc>
      </w:tr>
      <w:tr w:rsidR="002C6384" w:rsidRPr="001A4780" w14:paraId="0EB5A942" w14:textId="77777777" w:rsidTr="00030451">
        <w:trPr>
          <w:jc w:val="center"/>
        </w:trPr>
        <w:tc>
          <w:tcPr>
            <w:tcW w:w="746" w:type="pct"/>
            <w:shd w:val="clear" w:color="auto" w:fill="auto"/>
            <w:vAlign w:val="center"/>
          </w:tcPr>
          <w:p w14:paraId="2647025A" w14:textId="77777777" w:rsidR="008E438E" w:rsidRPr="001B3C27" w:rsidRDefault="008E438E" w:rsidP="00652CFD">
            <w:pPr>
              <w:spacing w:before="0" w:after="0" w:line="276" w:lineRule="auto"/>
              <w:jc w:val="both"/>
              <w:rPr>
                <w:sz w:val="20"/>
              </w:rPr>
            </w:pPr>
          </w:p>
        </w:tc>
        <w:tc>
          <w:tcPr>
            <w:tcW w:w="750" w:type="pct"/>
            <w:gridSpan w:val="3"/>
            <w:shd w:val="clear" w:color="auto" w:fill="auto"/>
          </w:tcPr>
          <w:p w14:paraId="0D31FCFB" w14:textId="77777777" w:rsidR="008E438E" w:rsidRPr="00995FA5" w:rsidRDefault="008E438E" w:rsidP="00652CFD">
            <w:pPr>
              <w:spacing w:before="0" w:after="0" w:line="276" w:lineRule="auto"/>
              <w:rPr>
                <w:sz w:val="20"/>
              </w:rPr>
            </w:pPr>
            <w:r w:rsidRPr="008E438E">
              <w:rPr>
                <w:sz w:val="20"/>
              </w:rPr>
              <w:t>publicDiscussionPhase1Num</w:t>
            </w:r>
          </w:p>
        </w:tc>
        <w:tc>
          <w:tcPr>
            <w:tcW w:w="202" w:type="pct"/>
            <w:gridSpan w:val="2"/>
            <w:shd w:val="clear" w:color="auto" w:fill="auto"/>
          </w:tcPr>
          <w:p w14:paraId="51C2EB32" w14:textId="77777777" w:rsidR="008E438E" w:rsidRPr="00995FA5" w:rsidRDefault="008E438E" w:rsidP="00652CFD">
            <w:pPr>
              <w:spacing w:before="0" w:after="0" w:line="276" w:lineRule="auto"/>
              <w:jc w:val="center"/>
              <w:rPr>
                <w:sz w:val="20"/>
              </w:rPr>
            </w:pPr>
            <w:r>
              <w:rPr>
                <w:sz w:val="20"/>
              </w:rPr>
              <w:t>Н</w:t>
            </w:r>
          </w:p>
        </w:tc>
        <w:tc>
          <w:tcPr>
            <w:tcW w:w="467" w:type="pct"/>
            <w:shd w:val="clear" w:color="auto" w:fill="auto"/>
          </w:tcPr>
          <w:p w14:paraId="3DC5B7FA" w14:textId="77777777" w:rsidR="008E438E" w:rsidRPr="001644C5" w:rsidRDefault="008E438E" w:rsidP="00652CFD">
            <w:pPr>
              <w:spacing w:before="0" w:after="0" w:line="276" w:lineRule="auto"/>
              <w:jc w:val="center"/>
              <w:rPr>
                <w:sz w:val="20"/>
              </w:rPr>
            </w:pPr>
            <w:r>
              <w:rPr>
                <w:sz w:val="20"/>
                <w:lang w:val="en-US"/>
              </w:rPr>
              <w:t>T</w:t>
            </w:r>
            <w:r w:rsidR="000926DB">
              <w:rPr>
                <w:sz w:val="20"/>
                <w:lang w:val="en-US"/>
              </w:rPr>
              <w:t>(12)</w:t>
            </w:r>
          </w:p>
        </w:tc>
        <w:tc>
          <w:tcPr>
            <w:tcW w:w="1417" w:type="pct"/>
            <w:gridSpan w:val="2"/>
            <w:shd w:val="clear" w:color="auto" w:fill="auto"/>
          </w:tcPr>
          <w:p w14:paraId="652FD15A" w14:textId="77777777" w:rsidR="008E438E" w:rsidRPr="008E438E" w:rsidRDefault="008E438E" w:rsidP="00652CFD">
            <w:pPr>
              <w:spacing w:before="0" w:after="0" w:line="276" w:lineRule="auto"/>
              <w:rPr>
                <w:sz w:val="20"/>
              </w:rPr>
            </w:pPr>
            <w:r w:rsidRPr="008E438E">
              <w:rPr>
                <w:sz w:val="20"/>
              </w:rPr>
              <w:t xml:space="preserve">Реестровый номер первого </w:t>
            </w:r>
            <w:r>
              <w:rPr>
                <w:sz w:val="20"/>
              </w:rPr>
              <w:t>этапа общественного обсуждения</w:t>
            </w:r>
          </w:p>
        </w:tc>
        <w:tc>
          <w:tcPr>
            <w:tcW w:w="1418" w:type="pct"/>
            <w:gridSpan w:val="3"/>
            <w:shd w:val="clear" w:color="auto" w:fill="auto"/>
            <w:vAlign w:val="center"/>
          </w:tcPr>
          <w:p w14:paraId="767F5A3C" w14:textId="77777777" w:rsidR="008E438E" w:rsidRPr="00E232BB" w:rsidRDefault="008E438E" w:rsidP="00652CFD">
            <w:pPr>
              <w:spacing w:before="0" w:after="0" w:line="276" w:lineRule="auto"/>
              <w:jc w:val="both"/>
              <w:rPr>
                <w:sz w:val="20"/>
              </w:rPr>
            </w:pPr>
            <w:r w:rsidRPr="008E438E">
              <w:rPr>
                <w:sz w:val="20"/>
              </w:rPr>
              <w:t>Игнорируется при приеме. Автоматически заполняется при передаче</w:t>
            </w:r>
          </w:p>
        </w:tc>
      </w:tr>
      <w:tr w:rsidR="002C6384" w:rsidRPr="001A4780" w14:paraId="37BC725A" w14:textId="77777777" w:rsidTr="00030451">
        <w:trPr>
          <w:jc w:val="center"/>
        </w:trPr>
        <w:tc>
          <w:tcPr>
            <w:tcW w:w="746" w:type="pct"/>
            <w:shd w:val="clear" w:color="auto" w:fill="auto"/>
            <w:vAlign w:val="center"/>
          </w:tcPr>
          <w:p w14:paraId="6A2B0D62" w14:textId="77777777" w:rsidR="008E438E" w:rsidRPr="001B3C27" w:rsidRDefault="008E438E" w:rsidP="00652CFD">
            <w:pPr>
              <w:spacing w:before="0" w:after="0" w:line="276" w:lineRule="auto"/>
              <w:jc w:val="both"/>
              <w:rPr>
                <w:sz w:val="20"/>
              </w:rPr>
            </w:pPr>
          </w:p>
        </w:tc>
        <w:tc>
          <w:tcPr>
            <w:tcW w:w="750" w:type="pct"/>
            <w:gridSpan w:val="3"/>
            <w:shd w:val="clear" w:color="auto" w:fill="auto"/>
          </w:tcPr>
          <w:p w14:paraId="10AD6297" w14:textId="77777777" w:rsidR="008E438E" w:rsidRPr="00995FA5" w:rsidRDefault="008E438E" w:rsidP="00652CFD">
            <w:pPr>
              <w:spacing w:before="0" w:after="0" w:line="276" w:lineRule="auto"/>
              <w:rPr>
                <w:sz w:val="20"/>
              </w:rPr>
            </w:pPr>
            <w:r w:rsidRPr="008E438E">
              <w:rPr>
                <w:sz w:val="20"/>
              </w:rPr>
              <w:t>protocolNumberPhase1</w:t>
            </w:r>
          </w:p>
        </w:tc>
        <w:tc>
          <w:tcPr>
            <w:tcW w:w="202" w:type="pct"/>
            <w:gridSpan w:val="2"/>
            <w:shd w:val="clear" w:color="auto" w:fill="auto"/>
          </w:tcPr>
          <w:p w14:paraId="66ABE33D" w14:textId="77777777" w:rsidR="008E438E" w:rsidRPr="00995FA5" w:rsidRDefault="008E438E" w:rsidP="00652CFD">
            <w:pPr>
              <w:spacing w:before="0" w:after="0" w:line="276" w:lineRule="auto"/>
              <w:jc w:val="center"/>
              <w:rPr>
                <w:sz w:val="20"/>
              </w:rPr>
            </w:pPr>
            <w:r>
              <w:rPr>
                <w:sz w:val="20"/>
              </w:rPr>
              <w:t>Н</w:t>
            </w:r>
          </w:p>
        </w:tc>
        <w:tc>
          <w:tcPr>
            <w:tcW w:w="467" w:type="pct"/>
            <w:shd w:val="clear" w:color="auto" w:fill="auto"/>
          </w:tcPr>
          <w:p w14:paraId="6B3997B0" w14:textId="77777777" w:rsidR="008E438E" w:rsidRPr="001644C5" w:rsidRDefault="008E438E" w:rsidP="00652CFD">
            <w:pPr>
              <w:spacing w:before="0" w:after="0" w:line="276" w:lineRule="auto"/>
              <w:jc w:val="center"/>
              <w:rPr>
                <w:sz w:val="20"/>
              </w:rPr>
            </w:pPr>
            <w:r>
              <w:rPr>
                <w:sz w:val="20"/>
                <w:lang w:val="en-US"/>
              </w:rPr>
              <w:t>T</w:t>
            </w:r>
            <w:r w:rsidR="000926DB">
              <w:rPr>
                <w:sz w:val="20"/>
                <w:lang w:val="en-US"/>
              </w:rPr>
              <w:t>(1-256)</w:t>
            </w:r>
          </w:p>
        </w:tc>
        <w:tc>
          <w:tcPr>
            <w:tcW w:w="1417" w:type="pct"/>
            <w:gridSpan w:val="2"/>
            <w:shd w:val="clear" w:color="auto" w:fill="auto"/>
          </w:tcPr>
          <w:p w14:paraId="1B7D36CC" w14:textId="77777777" w:rsidR="008E438E" w:rsidRPr="008E438E" w:rsidRDefault="008E438E" w:rsidP="00652CFD">
            <w:pPr>
              <w:spacing w:before="0" w:after="0" w:line="276" w:lineRule="auto"/>
              <w:rPr>
                <w:sz w:val="20"/>
              </w:rPr>
            </w:pPr>
            <w:r w:rsidRPr="008E438E">
              <w:rPr>
                <w:sz w:val="20"/>
              </w:rPr>
              <w:t xml:space="preserve">Номер протокола первого </w:t>
            </w:r>
            <w:r>
              <w:rPr>
                <w:sz w:val="20"/>
              </w:rPr>
              <w:t>этапа общественного обсуждения</w:t>
            </w:r>
          </w:p>
        </w:tc>
        <w:tc>
          <w:tcPr>
            <w:tcW w:w="1418" w:type="pct"/>
            <w:gridSpan w:val="3"/>
            <w:shd w:val="clear" w:color="auto" w:fill="auto"/>
            <w:vAlign w:val="center"/>
          </w:tcPr>
          <w:p w14:paraId="2DABED54" w14:textId="77777777" w:rsidR="008E438E" w:rsidRPr="00E232BB" w:rsidRDefault="008E438E" w:rsidP="00652CFD">
            <w:pPr>
              <w:spacing w:before="0" w:after="0" w:line="276" w:lineRule="auto"/>
              <w:jc w:val="both"/>
              <w:rPr>
                <w:sz w:val="20"/>
              </w:rPr>
            </w:pPr>
            <w:r w:rsidRPr="008E438E">
              <w:rPr>
                <w:sz w:val="20"/>
              </w:rPr>
              <w:t>Игнорируется при приеме. Автоматически заполняется при передаче</w:t>
            </w:r>
          </w:p>
        </w:tc>
      </w:tr>
      <w:tr w:rsidR="002C6384" w:rsidRPr="001A4780" w14:paraId="577E277A" w14:textId="77777777" w:rsidTr="00030451">
        <w:trPr>
          <w:jc w:val="center"/>
        </w:trPr>
        <w:tc>
          <w:tcPr>
            <w:tcW w:w="746" w:type="pct"/>
            <w:shd w:val="clear" w:color="auto" w:fill="auto"/>
            <w:vAlign w:val="center"/>
          </w:tcPr>
          <w:p w14:paraId="537BC16F" w14:textId="77777777" w:rsidR="008E438E" w:rsidRPr="001B3C27" w:rsidRDefault="008E438E" w:rsidP="00652CFD">
            <w:pPr>
              <w:spacing w:before="0" w:after="0" w:line="276" w:lineRule="auto"/>
              <w:jc w:val="both"/>
              <w:rPr>
                <w:sz w:val="20"/>
              </w:rPr>
            </w:pPr>
          </w:p>
        </w:tc>
        <w:tc>
          <w:tcPr>
            <w:tcW w:w="750" w:type="pct"/>
            <w:gridSpan w:val="3"/>
            <w:shd w:val="clear" w:color="auto" w:fill="auto"/>
          </w:tcPr>
          <w:p w14:paraId="4DB897E4" w14:textId="77777777" w:rsidR="008E438E" w:rsidRPr="00995FA5" w:rsidRDefault="008E438E" w:rsidP="00652CFD">
            <w:pPr>
              <w:spacing w:before="0" w:after="0" w:line="276" w:lineRule="auto"/>
              <w:rPr>
                <w:sz w:val="20"/>
              </w:rPr>
            </w:pPr>
            <w:r w:rsidRPr="008E438E">
              <w:rPr>
                <w:sz w:val="20"/>
              </w:rPr>
              <w:t>protocolDatePhase1</w:t>
            </w:r>
          </w:p>
        </w:tc>
        <w:tc>
          <w:tcPr>
            <w:tcW w:w="202" w:type="pct"/>
            <w:gridSpan w:val="2"/>
            <w:shd w:val="clear" w:color="auto" w:fill="auto"/>
          </w:tcPr>
          <w:p w14:paraId="3DA7D421" w14:textId="77777777" w:rsidR="008E438E" w:rsidRPr="00995FA5" w:rsidRDefault="008E438E" w:rsidP="00652CFD">
            <w:pPr>
              <w:spacing w:before="0" w:after="0" w:line="276" w:lineRule="auto"/>
              <w:jc w:val="center"/>
              <w:rPr>
                <w:sz w:val="20"/>
              </w:rPr>
            </w:pPr>
            <w:r>
              <w:rPr>
                <w:sz w:val="20"/>
              </w:rPr>
              <w:t>Н</w:t>
            </w:r>
          </w:p>
        </w:tc>
        <w:tc>
          <w:tcPr>
            <w:tcW w:w="467" w:type="pct"/>
            <w:shd w:val="clear" w:color="auto" w:fill="auto"/>
          </w:tcPr>
          <w:p w14:paraId="6A81C8B5" w14:textId="77777777" w:rsidR="008E438E" w:rsidRPr="001644C5" w:rsidRDefault="008E438E" w:rsidP="00652CFD">
            <w:pPr>
              <w:spacing w:before="0" w:after="0" w:line="276" w:lineRule="auto"/>
              <w:jc w:val="center"/>
              <w:rPr>
                <w:sz w:val="20"/>
              </w:rPr>
            </w:pPr>
            <w:r>
              <w:rPr>
                <w:sz w:val="20"/>
                <w:lang w:val="en-US"/>
              </w:rPr>
              <w:t>DT</w:t>
            </w:r>
          </w:p>
        </w:tc>
        <w:tc>
          <w:tcPr>
            <w:tcW w:w="1417" w:type="pct"/>
            <w:gridSpan w:val="2"/>
            <w:shd w:val="clear" w:color="auto" w:fill="auto"/>
          </w:tcPr>
          <w:p w14:paraId="0FFDB5FA" w14:textId="77777777" w:rsidR="008E438E" w:rsidRPr="00995FA5" w:rsidRDefault="008E438E" w:rsidP="00652CFD">
            <w:pPr>
              <w:spacing w:before="0" w:after="0" w:line="276" w:lineRule="auto"/>
              <w:rPr>
                <w:sz w:val="20"/>
              </w:rPr>
            </w:pPr>
            <w:r w:rsidRPr="008E438E">
              <w:rPr>
                <w:sz w:val="20"/>
              </w:rPr>
              <w:t>Дата протокола первого этапа общественного обсуждения</w:t>
            </w:r>
          </w:p>
        </w:tc>
        <w:tc>
          <w:tcPr>
            <w:tcW w:w="1418" w:type="pct"/>
            <w:gridSpan w:val="3"/>
            <w:shd w:val="clear" w:color="auto" w:fill="auto"/>
            <w:vAlign w:val="center"/>
          </w:tcPr>
          <w:p w14:paraId="133AF2B8" w14:textId="77777777" w:rsidR="008E438E" w:rsidRPr="00E232BB" w:rsidRDefault="008E438E" w:rsidP="00652CFD">
            <w:pPr>
              <w:spacing w:before="0" w:after="0" w:line="276" w:lineRule="auto"/>
              <w:jc w:val="both"/>
              <w:rPr>
                <w:sz w:val="20"/>
              </w:rPr>
            </w:pPr>
            <w:r w:rsidRPr="008E438E">
              <w:rPr>
                <w:sz w:val="20"/>
              </w:rPr>
              <w:t>Игнорируется при приеме. Автоматически заполняется при передаче</w:t>
            </w:r>
          </w:p>
        </w:tc>
      </w:tr>
      <w:tr w:rsidR="002C6384" w:rsidRPr="001A4780" w14:paraId="29F9BD35" w14:textId="77777777" w:rsidTr="00030451">
        <w:trPr>
          <w:jc w:val="center"/>
        </w:trPr>
        <w:tc>
          <w:tcPr>
            <w:tcW w:w="746" w:type="pct"/>
            <w:shd w:val="clear" w:color="auto" w:fill="auto"/>
            <w:vAlign w:val="center"/>
          </w:tcPr>
          <w:p w14:paraId="1DBD5AB9" w14:textId="77777777" w:rsidR="008E438E" w:rsidRPr="001B3C27" w:rsidRDefault="008E438E" w:rsidP="00652CFD">
            <w:pPr>
              <w:spacing w:before="0" w:after="0" w:line="276" w:lineRule="auto"/>
              <w:jc w:val="both"/>
              <w:rPr>
                <w:sz w:val="20"/>
              </w:rPr>
            </w:pPr>
          </w:p>
        </w:tc>
        <w:tc>
          <w:tcPr>
            <w:tcW w:w="750" w:type="pct"/>
            <w:gridSpan w:val="3"/>
            <w:shd w:val="clear" w:color="auto" w:fill="auto"/>
          </w:tcPr>
          <w:p w14:paraId="044E382A" w14:textId="77777777" w:rsidR="008E438E" w:rsidRPr="00995FA5" w:rsidRDefault="008E438E" w:rsidP="00652CFD">
            <w:pPr>
              <w:spacing w:before="0" w:after="0" w:line="276" w:lineRule="auto"/>
              <w:rPr>
                <w:sz w:val="20"/>
              </w:rPr>
            </w:pPr>
            <w:r w:rsidRPr="008E438E">
              <w:rPr>
                <w:sz w:val="20"/>
              </w:rPr>
              <w:t>protocolPublishDatePhase1</w:t>
            </w:r>
          </w:p>
        </w:tc>
        <w:tc>
          <w:tcPr>
            <w:tcW w:w="202" w:type="pct"/>
            <w:gridSpan w:val="2"/>
            <w:shd w:val="clear" w:color="auto" w:fill="auto"/>
          </w:tcPr>
          <w:p w14:paraId="47CD4546" w14:textId="77777777" w:rsidR="008E438E" w:rsidRPr="00995FA5" w:rsidRDefault="008E438E" w:rsidP="00652CFD">
            <w:pPr>
              <w:spacing w:before="0" w:after="0" w:line="276" w:lineRule="auto"/>
              <w:jc w:val="center"/>
              <w:rPr>
                <w:sz w:val="20"/>
              </w:rPr>
            </w:pPr>
            <w:r>
              <w:rPr>
                <w:sz w:val="20"/>
              </w:rPr>
              <w:t>Н</w:t>
            </w:r>
          </w:p>
        </w:tc>
        <w:tc>
          <w:tcPr>
            <w:tcW w:w="467" w:type="pct"/>
            <w:shd w:val="clear" w:color="auto" w:fill="auto"/>
          </w:tcPr>
          <w:p w14:paraId="28E77A1A" w14:textId="77777777" w:rsidR="008E438E" w:rsidRPr="001644C5" w:rsidRDefault="008E438E" w:rsidP="00652CFD">
            <w:pPr>
              <w:spacing w:before="0" w:after="0" w:line="276" w:lineRule="auto"/>
              <w:jc w:val="center"/>
              <w:rPr>
                <w:sz w:val="20"/>
              </w:rPr>
            </w:pPr>
            <w:r>
              <w:rPr>
                <w:sz w:val="20"/>
                <w:lang w:val="en-US"/>
              </w:rPr>
              <w:t>DT</w:t>
            </w:r>
          </w:p>
        </w:tc>
        <w:tc>
          <w:tcPr>
            <w:tcW w:w="1417" w:type="pct"/>
            <w:gridSpan w:val="2"/>
            <w:shd w:val="clear" w:color="auto" w:fill="auto"/>
          </w:tcPr>
          <w:p w14:paraId="534411F5" w14:textId="77777777" w:rsidR="008E438E" w:rsidRPr="008E438E" w:rsidRDefault="008E438E" w:rsidP="00652CFD">
            <w:pPr>
              <w:spacing w:before="0" w:after="0" w:line="276" w:lineRule="auto"/>
              <w:rPr>
                <w:sz w:val="20"/>
              </w:rPr>
            </w:pPr>
            <w:r w:rsidRPr="008E438E">
              <w:rPr>
                <w:sz w:val="20"/>
              </w:rPr>
              <w:t>Дата размещения протокола первого</w:t>
            </w:r>
            <w:r>
              <w:rPr>
                <w:sz w:val="20"/>
              </w:rPr>
              <w:t xml:space="preserve"> этапа общественного обсуждения</w:t>
            </w:r>
          </w:p>
        </w:tc>
        <w:tc>
          <w:tcPr>
            <w:tcW w:w="1418" w:type="pct"/>
            <w:gridSpan w:val="3"/>
            <w:shd w:val="clear" w:color="auto" w:fill="auto"/>
            <w:vAlign w:val="center"/>
          </w:tcPr>
          <w:p w14:paraId="7571CE06" w14:textId="77777777" w:rsidR="008E438E" w:rsidRPr="00E232BB" w:rsidRDefault="008E438E" w:rsidP="00652CFD">
            <w:pPr>
              <w:spacing w:before="0" w:after="0" w:line="276" w:lineRule="auto"/>
              <w:jc w:val="both"/>
              <w:rPr>
                <w:sz w:val="20"/>
              </w:rPr>
            </w:pPr>
            <w:r w:rsidRPr="008E438E">
              <w:rPr>
                <w:sz w:val="20"/>
              </w:rPr>
              <w:t>Игнорируется при приеме. Автоматически заполняется при передаче</w:t>
            </w:r>
          </w:p>
        </w:tc>
      </w:tr>
      <w:tr w:rsidR="002C6384" w:rsidRPr="001A4780" w14:paraId="59F495CF" w14:textId="77777777" w:rsidTr="00030451">
        <w:trPr>
          <w:jc w:val="center"/>
        </w:trPr>
        <w:tc>
          <w:tcPr>
            <w:tcW w:w="746" w:type="pct"/>
            <w:shd w:val="clear" w:color="auto" w:fill="auto"/>
            <w:vAlign w:val="center"/>
          </w:tcPr>
          <w:p w14:paraId="6CDC6C00"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5F281C5B" w14:textId="77777777" w:rsidR="00CB0417" w:rsidRDefault="00CB0417" w:rsidP="00652CFD">
            <w:pPr>
              <w:spacing w:before="0" w:after="0" w:line="276" w:lineRule="auto"/>
              <w:rPr>
                <w:sz w:val="20"/>
              </w:rPr>
            </w:pPr>
            <w:r w:rsidRPr="00BD3A71">
              <w:rPr>
                <w:sz w:val="20"/>
              </w:rPr>
              <w:t>publicDiscussionText</w:t>
            </w:r>
          </w:p>
          <w:p w14:paraId="20D4BFAE" w14:textId="77777777" w:rsidR="00CB0417" w:rsidRPr="00995FA5" w:rsidRDefault="00CB0417" w:rsidP="00652CFD">
            <w:pPr>
              <w:spacing w:before="0" w:after="0" w:line="276" w:lineRule="auto"/>
              <w:rPr>
                <w:sz w:val="20"/>
              </w:rPr>
            </w:pPr>
          </w:p>
        </w:tc>
        <w:tc>
          <w:tcPr>
            <w:tcW w:w="202" w:type="pct"/>
            <w:gridSpan w:val="2"/>
            <w:shd w:val="clear" w:color="auto" w:fill="auto"/>
          </w:tcPr>
          <w:p w14:paraId="1CCA29EA" w14:textId="77777777" w:rsidR="00CB0417" w:rsidRPr="00995FA5" w:rsidRDefault="00CB0417" w:rsidP="00652CFD">
            <w:pPr>
              <w:spacing w:before="0" w:after="0" w:line="276" w:lineRule="auto"/>
              <w:jc w:val="center"/>
              <w:rPr>
                <w:sz w:val="20"/>
              </w:rPr>
            </w:pPr>
            <w:r>
              <w:rPr>
                <w:sz w:val="20"/>
              </w:rPr>
              <w:t>Н</w:t>
            </w:r>
          </w:p>
        </w:tc>
        <w:tc>
          <w:tcPr>
            <w:tcW w:w="467" w:type="pct"/>
            <w:shd w:val="clear" w:color="auto" w:fill="auto"/>
          </w:tcPr>
          <w:p w14:paraId="12B6B639" w14:textId="77777777" w:rsidR="00CB0417" w:rsidRPr="001644C5" w:rsidRDefault="00CB0417" w:rsidP="00652CFD">
            <w:pPr>
              <w:spacing w:before="0" w:after="0" w:line="276" w:lineRule="auto"/>
              <w:jc w:val="center"/>
              <w:rPr>
                <w:sz w:val="20"/>
              </w:rPr>
            </w:pPr>
            <w:r>
              <w:rPr>
                <w:sz w:val="20"/>
                <w:lang w:val="en-US"/>
              </w:rPr>
              <w:t>T</w:t>
            </w:r>
            <w:r w:rsidRPr="008A24AB">
              <w:rPr>
                <w:sz w:val="20"/>
              </w:rPr>
              <w:t>(1-</w:t>
            </w:r>
            <w:r>
              <w:rPr>
                <w:sz w:val="20"/>
              </w:rPr>
              <w:t>20</w:t>
            </w:r>
            <w:r w:rsidRPr="008A24AB">
              <w:rPr>
                <w:sz w:val="20"/>
              </w:rPr>
              <w:t>00)</w:t>
            </w:r>
          </w:p>
        </w:tc>
        <w:tc>
          <w:tcPr>
            <w:tcW w:w="1417" w:type="pct"/>
            <w:gridSpan w:val="2"/>
            <w:shd w:val="clear" w:color="auto" w:fill="auto"/>
          </w:tcPr>
          <w:p w14:paraId="067975BD" w14:textId="77777777" w:rsidR="00CB0417" w:rsidRPr="00995FA5" w:rsidRDefault="00CB0417" w:rsidP="00652CFD">
            <w:pPr>
              <w:spacing w:before="0" w:after="0" w:line="276" w:lineRule="auto"/>
              <w:rPr>
                <w:sz w:val="20"/>
              </w:rPr>
            </w:pPr>
            <w:r w:rsidRPr="00BD3A71">
              <w:rPr>
                <w:sz w:val="20"/>
              </w:rPr>
              <w:t>Сведения об обязательном общественном обсуждении</w:t>
            </w:r>
          </w:p>
        </w:tc>
        <w:tc>
          <w:tcPr>
            <w:tcW w:w="1418" w:type="pct"/>
            <w:gridSpan w:val="3"/>
            <w:shd w:val="clear" w:color="auto" w:fill="auto"/>
            <w:vAlign w:val="center"/>
          </w:tcPr>
          <w:p w14:paraId="7CA67CA4" w14:textId="77777777" w:rsidR="00CB0417" w:rsidRDefault="008A24AB" w:rsidP="00652CFD">
            <w:pPr>
              <w:spacing w:before="0" w:after="0" w:line="276" w:lineRule="auto"/>
              <w:jc w:val="both"/>
              <w:rPr>
                <w:sz w:val="20"/>
              </w:rPr>
            </w:pPr>
            <w:r w:rsidRPr="008A24AB">
              <w:rPr>
                <w:sz w:val="20"/>
              </w:rPr>
              <w:t>Устарело, не применяется</w:t>
            </w:r>
            <w:r>
              <w:rPr>
                <w:sz w:val="20"/>
              </w:rPr>
              <w:t>.</w:t>
            </w:r>
          </w:p>
          <w:p w14:paraId="1A08AD7F" w14:textId="77777777" w:rsidR="008A24AB" w:rsidRPr="008A24AB" w:rsidRDefault="008A24AB" w:rsidP="00652CFD">
            <w:pPr>
              <w:spacing w:before="0" w:after="0" w:line="276" w:lineRule="auto"/>
              <w:jc w:val="both"/>
              <w:rPr>
                <w:sz w:val="20"/>
              </w:rPr>
            </w:pPr>
            <w:r>
              <w:rPr>
                <w:sz w:val="20"/>
              </w:rPr>
              <w:t>Оставлено для обратной совместимости схем</w:t>
            </w:r>
          </w:p>
        </w:tc>
      </w:tr>
      <w:tr w:rsidR="00CB0417" w:rsidRPr="002A6587" w14:paraId="5F1EC364" w14:textId="77777777" w:rsidTr="002404A0">
        <w:trPr>
          <w:jc w:val="center"/>
        </w:trPr>
        <w:tc>
          <w:tcPr>
            <w:tcW w:w="5000" w:type="pct"/>
            <w:gridSpan w:val="12"/>
            <w:shd w:val="clear" w:color="auto" w:fill="auto"/>
            <w:vAlign w:val="center"/>
            <w:hideMark/>
          </w:tcPr>
          <w:p w14:paraId="17241AA4" w14:textId="77777777" w:rsidR="00CB0417" w:rsidRPr="00BD3A71" w:rsidRDefault="00CB0417" w:rsidP="00652CFD">
            <w:pPr>
              <w:spacing w:before="0" w:after="0" w:line="276" w:lineRule="auto"/>
              <w:jc w:val="center"/>
              <w:rPr>
                <w:b/>
                <w:sz w:val="20"/>
              </w:rPr>
            </w:pPr>
            <w:r w:rsidRPr="00BA745C">
              <w:rPr>
                <w:b/>
                <w:sz w:val="20"/>
              </w:rPr>
              <w:t>Основание внесения изменений в позицию плана</w:t>
            </w:r>
            <w:r w:rsidRPr="00BD3A71">
              <w:rPr>
                <w:b/>
                <w:sz w:val="20"/>
              </w:rPr>
              <w:t>-</w:t>
            </w:r>
            <w:r>
              <w:rPr>
                <w:b/>
                <w:sz w:val="20"/>
              </w:rPr>
              <w:t>графика</w:t>
            </w:r>
          </w:p>
        </w:tc>
      </w:tr>
      <w:tr w:rsidR="002C6384" w:rsidRPr="000145EF" w14:paraId="649C8559" w14:textId="77777777" w:rsidTr="00030451">
        <w:trPr>
          <w:jc w:val="center"/>
        </w:trPr>
        <w:tc>
          <w:tcPr>
            <w:tcW w:w="746" w:type="pct"/>
            <w:shd w:val="clear" w:color="auto" w:fill="auto"/>
          </w:tcPr>
          <w:p w14:paraId="3A3ACDE9" w14:textId="77777777" w:rsidR="00CB0417" w:rsidRPr="00AC29B4" w:rsidRDefault="00CB0417" w:rsidP="00652CFD">
            <w:pPr>
              <w:spacing w:before="0" w:after="0" w:line="276" w:lineRule="auto"/>
              <w:rPr>
                <w:b/>
                <w:sz w:val="20"/>
                <w:lang w:val="en-US"/>
              </w:rPr>
            </w:pPr>
            <w:r w:rsidRPr="00BA745C">
              <w:rPr>
                <w:b/>
                <w:sz w:val="20"/>
              </w:rPr>
              <w:t>positionModification</w:t>
            </w:r>
          </w:p>
        </w:tc>
        <w:tc>
          <w:tcPr>
            <w:tcW w:w="750" w:type="pct"/>
            <w:gridSpan w:val="3"/>
            <w:shd w:val="clear" w:color="auto" w:fill="auto"/>
            <w:vAlign w:val="center"/>
          </w:tcPr>
          <w:p w14:paraId="7CFA43C6" w14:textId="77777777" w:rsidR="00CB0417" w:rsidRPr="000145EF" w:rsidRDefault="00CB0417" w:rsidP="00652CFD">
            <w:pPr>
              <w:spacing w:before="0" w:after="0" w:line="276" w:lineRule="auto"/>
              <w:jc w:val="both"/>
              <w:rPr>
                <w:b/>
                <w:sz w:val="20"/>
              </w:rPr>
            </w:pPr>
          </w:p>
        </w:tc>
        <w:tc>
          <w:tcPr>
            <w:tcW w:w="202" w:type="pct"/>
            <w:gridSpan w:val="2"/>
            <w:shd w:val="clear" w:color="auto" w:fill="auto"/>
            <w:vAlign w:val="center"/>
          </w:tcPr>
          <w:p w14:paraId="280704DB" w14:textId="77777777" w:rsidR="00CB0417" w:rsidRPr="000145EF" w:rsidRDefault="00CB0417" w:rsidP="00652CFD">
            <w:pPr>
              <w:spacing w:before="0" w:after="0" w:line="276" w:lineRule="auto"/>
              <w:jc w:val="both"/>
              <w:rPr>
                <w:b/>
                <w:sz w:val="20"/>
              </w:rPr>
            </w:pPr>
          </w:p>
        </w:tc>
        <w:tc>
          <w:tcPr>
            <w:tcW w:w="467" w:type="pct"/>
            <w:shd w:val="clear" w:color="auto" w:fill="auto"/>
            <w:vAlign w:val="center"/>
          </w:tcPr>
          <w:p w14:paraId="30521E33" w14:textId="77777777" w:rsidR="00CB0417" w:rsidRPr="000145EF" w:rsidRDefault="00CB0417" w:rsidP="00652CFD">
            <w:pPr>
              <w:spacing w:before="0" w:after="0" w:line="276" w:lineRule="auto"/>
              <w:jc w:val="both"/>
              <w:rPr>
                <w:b/>
                <w:sz w:val="20"/>
              </w:rPr>
            </w:pPr>
          </w:p>
        </w:tc>
        <w:tc>
          <w:tcPr>
            <w:tcW w:w="1417" w:type="pct"/>
            <w:gridSpan w:val="2"/>
            <w:shd w:val="clear" w:color="auto" w:fill="auto"/>
            <w:vAlign w:val="center"/>
          </w:tcPr>
          <w:p w14:paraId="595D5FCB" w14:textId="77777777" w:rsidR="00CB0417" w:rsidRPr="000145EF" w:rsidRDefault="00CB0417" w:rsidP="00652CFD">
            <w:pPr>
              <w:spacing w:before="0" w:after="0" w:line="276" w:lineRule="auto"/>
              <w:rPr>
                <w:b/>
                <w:sz w:val="20"/>
              </w:rPr>
            </w:pPr>
          </w:p>
        </w:tc>
        <w:tc>
          <w:tcPr>
            <w:tcW w:w="1418" w:type="pct"/>
            <w:gridSpan w:val="3"/>
            <w:shd w:val="clear" w:color="auto" w:fill="auto"/>
            <w:vAlign w:val="center"/>
            <w:hideMark/>
          </w:tcPr>
          <w:p w14:paraId="6E30E3B5" w14:textId="77777777" w:rsidR="00CB0417" w:rsidRPr="000145EF" w:rsidRDefault="00CB0417" w:rsidP="00652CFD">
            <w:pPr>
              <w:spacing w:before="0" w:after="0" w:line="276" w:lineRule="auto"/>
              <w:jc w:val="both"/>
              <w:rPr>
                <w:b/>
                <w:sz w:val="20"/>
              </w:rPr>
            </w:pPr>
          </w:p>
        </w:tc>
      </w:tr>
      <w:tr w:rsidR="002C6384" w:rsidRPr="001A4780" w14:paraId="3D7A7BF6" w14:textId="77777777" w:rsidTr="00030451">
        <w:trPr>
          <w:jc w:val="center"/>
        </w:trPr>
        <w:tc>
          <w:tcPr>
            <w:tcW w:w="746" w:type="pct"/>
            <w:shd w:val="clear" w:color="auto" w:fill="auto"/>
            <w:vAlign w:val="center"/>
          </w:tcPr>
          <w:p w14:paraId="63B48511"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1F61BFEF" w14:textId="77777777" w:rsidR="00CB0417" w:rsidRPr="000D6769" w:rsidRDefault="00CB0417" w:rsidP="00652CFD">
            <w:pPr>
              <w:spacing w:before="0" w:after="0" w:line="276" w:lineRule="auto"/>
              <w:rPr>
                <w:sz w:val="20"/>
                <w:lang w:eastAsia="en-US"/>
              </w:rPr>
            </w:pPr>
            <w:r w:rsidRPr="00F875F7">
              <w:rPr>
                <w:sz w:val="20"/>
              </w:rPr>
              <w:t>changeReason</w:t>
            </w:r>
          </w:p>
        </w:tc>
        <w:tc>
          <w:tcPr>
            <w:tcW w:w="202" w:type="pct"/>
            <w:gridSpan w:val="2"/>
            <w:shd w:val="clear" w:color="auto" w:fill="auto"/>
          </w:tcPr>
          <w:p w14:paraId="040CF6BD" w14:textId="77777777" w:rsidR="00CB0417" w:rsidRPr="000D6769" w:rsidRDefault="00CB0417" w:rsidP="00652CFD">
            <w:pPr>
              <w:spacing w:before="0" w:after="0" w:line="276" w:lineRule="auto"/>
              <w:jc w:val="center"/>
              <w:rPr>
                <w:sz w:val="20"/>
                <w:lang w:eastAsia="en-US"/>
              </w:rPr>
            </w:pPr>
            <w:r>
              <w:rPr>
                <w:sz w:val="20"/>
              </w:rPr>
              <w:t>О</w:t>
            </w:r>
          </w:p>
        </w:tc>
        <w:tc>
          <w:tcPr>
            <w:tcW w:w="467" w:type="pct"/>
            <w:shd w:val="clear" w:color="auto" w:fill="auto"/>
          </w:tcPr>
          <w:p w14:paraId="00626C02" w14:textId="77777777" w:rsidR="00CB0417" w:rsidRDefault="00CB0417" w:rsidP="00652CFD">
            <w:pPr>
              <w:spacing w:before="0" w:after="0" w:line="276" w:lineRule="auto"/>
              <w:jc w:val="center"/>
              <w:rPr>
                <w:sz w:val="20"/>
                <w:lang w:eastAsia="en-US"/>
              </w:rPr>
            </w:pPr>
            <w:r>
              <w:rPr>
                <w:sz w:val="20"/>
                <w:lang w:val="en-US"/>
              </w:rPr>
              <w:t>S</w:t>
            </w:r>
          </w:p>
        </w:tc>
        <w:tc>
          <w:tcPr>
            <w:tcW w:w="1417" w:type="pct"/>
            <w:gridSpan w:val="2"/>
            <w:shd w:val="clear" w:color="auto" w:fill="auto"/>
          </w:tcPr>
          <w:p w14:paraId="5AD636CE" w14:textId="77777777" w:rsidR="00CB0417" w:rsidRDefault="00CB0417" w:rsidP="00652CFD">
            <w:pPr>
              <w:spacing w:before="0" w:after="0" w:line="276" w:lineRule="auto"/>
              <w:rPr>
                <w:sz w:val="20"/>
                <w:lang w:eastAsia="en-US"/>
              </w:rPr>
            </w:pPr>
            <w:r w:rsidRPr="005D56BA">
              <w:rPr>
                <w:sz w:val="20"/>
              </w:rPr>
              <w:t xml:space="preserve">Основание внесения </w:t>
            </w:r>
            <w:r>
              <w:rPr>
                <w:sz w:val="20"/>
              </w:rPr>
              <w:t>изменений</w:t>
            </w:r>
          </w:p>
        </w:tc>
        <w:tc>
          <w:tcPr>
            <w:tcW w:w="1418" w:type="pct"/>
            <w:gridSpan w:val="3"/>
            <w:shd w:val="clear" w:color="auto" w:fill="auto"/>
            <w:vAlign w:val="center"/>
          </w:tcPr>
          <w:p w14:paraId="670171E0" w14:textId="77777777" w:rsidR="00CB0417" w:rsidRPr="001E53C0" w:rsidRDefault="00CB0417" w:rsidP="00652CFD">
            <w:pPr>
              <w:spacing w:before="0" w:after="0" w:line="276" w:lineRule="auto"/>
              <w:jc w:val="both"/>
              <w:rPr>
                <w:sz w:val="20"/>
              </w:rPr>
            </w:pPr>
            <w:r>
              <w:rPr>
                <w:sz w:val="20"/>
              </w:rPr>
              <w:t>Указывается ссылка на справочник</w:t>
            </w:r>
            <w:r w:rsidRPr="005D56BA">
              <w:rPr>
                <w:sz w:val="20"/>
              </w:rPr>
              <w:t xml:space="preserve"> </w:t>
            </w:r>
            <w:r>
              <w:rPr>
                <w:sz w:val="20"/>
              </w:rPr>
              <w:t>«</w:t>
            </w:r>
            <w:r w:rsidRPr="00BD3A71">
              <w:rPr>
                <w:sz w:val="20"/>
              </w:rPr>
              <w:t>Обоснования внесения изменений в позицию плана-графика с 01.01.2017</w:t>
            </w:r>
            <w:r>
              <w:rPr>
                <w:sz w:val="20"/>
              </w:rPr>
              <w:t>»</w:t>
            </w:r>
            <w:r w:rsidRPr="00BD3A71">
              <w:rPr>
                <w:sz w:val="20"/>
              </w:rPr>
              <w:t xml:space="preserve"> (nsiTenderPlan2017PositionChangeReasons)</w:t>
            </w:r>
          </w:p>
        </w:tc>
      </w:tr>
      <w:tr w:rsidR="002C6384" w:rsidRPr="001A4780" w14:paraId="43A4C913" w14:textId="77777777" w:rsidTr="00030451">
        <w:trPr>
          <w:jc w:val="center"/>
        </w:trPr>
        <w:tc>
          <w:tcPr>
            <w:tcW w:w="746" w:type="pct"/>
            <w:shd w:val="clear" w:color="auto" w:fill="auto"/>
            <w:vAlign w:val="center"/>
          </w:tcPr>
          <w:p w14:paraId="1EF26130"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53873997" w14:textId="77777777" w:rsidR="00CB0417" w:rsidRPr="000D6769" w:rsidRDefault="00CB0417" w:rsidP="00652CFD">
            <w:pPr>
              <w:spacing w:before="0" w:after="0" w:line="276" w:lineRule="auto"/>
              <w:rPr>
                <w:sz w:val="20"/>
                <w:lang w:eastAsia="en-US"/>
              </w:rPr>
            </w:pPr>
            <w:r w:rsidRPr="00BA745C">
              <w:rPr>
                <w:sz w:val="20"/>
              </w:rPr>
              <w:t>decision</w:t>
            </w:r>
          </w:p>
        </w:tc>
        <w:tc>
          <w:tcPr>
            <w:tcW w:w="202" w:type="pct"/>
            <w:gridSpan w:val="2"/>
            <w:shd w:val="clear" w:color="auto" w:fill="auto"/>
          </w:tcPr>
          <w:p w14:paraId="05B936D1" w14:textId="77777777" w:rsidR="00CB0417" w:rsidRPr="000D6769" w:rsidRDefault="000E5C85" w:rsidP="00652CFD">
            <w:pPr>
              <w:spacing w:before="0" w:after="0" w:line="276" w:lineRule="auto"/>
              <w:jc w:val="center"/>
              <w:rPr>
                <w:sz w:val="20"/>
                <w:lang w:eastAsia="en-US"/>
              </w:rPr>
            </w:pPr>
            <w:r>
              <w:rPr>
                <w:sz w:val="20"/>
              </w:rPr>
              <w:t>О</w:t>
            </w:r>
          </w:p>
        </w:tc>
        <w:tc>
          <w:tcPr>
            <w:tcW w:w="467" w:type="pct"/>
            <w:shd w:val="clear" w:color="auto" w:fill="auto"/>
          </w:tcPr>
          <w:p w14:paraId="2D78A50D" w14:textId="77777777" w:rsidR="00CB0417" w:rsidRDefault="00CB0417" w:rsidP="00652CFD">
            <w:pPr>
              <w:spacing w:before="0" w:after="0" w:line="276" w:lineRule="auto"/>
              <w:jc w:val="center"/>
              <w:rPr>
                <w:sz w:val="20"/>
                <w:lang w:eastAsia="en-US"/>
              </w:rPr>
            </w:pPr>
            <w:r>
              <w:rPr>
                <w:sz w:val="20"/>
                <w:lang w:val="en-US"/>
              </w:rPr>
              <w:t>S</w:t>
            </w:r>
          </w:p>
        </w:tc>
        <w:tc>
          <w:tcPr>
            <w:tcW w:w="1417" w:type="pct"/>
            <w:gridSpan w:val="2"/>
            <w:shd w:val="clear" w:color="auto" w:fill="auto"/>
          </w:tcPr>
          <w:p w14:paraId="0860B540" w14:textId="77777777" w:rsidR="00CB0417" w:rsidRDefault="00CB0417" w:rsidP="00652CFD">
            <w:pPr>
              <w:spacing w:before="0" w:after="0" w:line="276" w:lineRule="auto"/>
              <w:rPr>
                <w:sz w:val="20"/>
                <w:lang w:eastAsia="en-US"/>
              </w:rPr>
            </w:pPr>
            <w:r w:rsidRPr="009D61AC">
              <w:rPr>
                <w:sz w:val="20"/>
              </w:rPr>
              <w:t>Вынесенное решение</w:t>
            </w:r>
          </w:p>
        </w:tc>
        <w:tc>
          <w:tcPr>
            <w:tcW w:w="1418" w:type="pct"/>
            <w:gridSpan w:val="3"/>
            <w:shd w:val="clear" w:color="auto" w:fill="auto"/>
            <w:vAlign w:val="center"/>
          </w:tcPr>
          <w:p w14:paraId="0115FD58" w14:textId="77777777" w:rsidR="00CB0417" w:rsidRPr="001E53C0" w:rsidRDefault="00CB0417" w:rsidP="00652CFD">
            <w:pPr>
              <w:spacing w:before="0" w:after="0" w:line="276" w:lineRule="auto"/>
              <w:jc w:val="both"/>
              <w:rPr>
                <w:sz w:val="20"/>
              </w:rPr>
            </w:pPr>
          </w:p>
        </w:tc>
      </w:tr>
      <w:tr w:rsidR="0059453E" w:rsidRPr="001A4780" w14:paraId="4FE8B7E7" w14:textId="77777777" w:rsidTr="00030451">
        <w:trPr>
          <w:jc w:val="center"/>
        </w:trPr>
        <w:tc>
          <w:tcPr>
            <w:tcW w:w="746" w:type="pct"/>
            <w:shd w:val="clear" w:color="auto" w:fill="auto"/>
            <w:vAlign w:val="center"/>
          </w:tcPr>
          <w:p w14:paraId="23C2A8E9" w14:textId="77777777" w:rsidR="0059453E" w:rsidRPr="001B3C27" w:rsidRDefault="0059453E" w:rsidP="00652CFD">
            <w:pPr>
              <w:spacing w:before="0" w:after="0" w:line="276" w:lineRule="auto"/>
              <w:jc w:val="both"/>
              <w:rPr>
                <w:sz w:val="20"/>
              </w:rPr>
            </w:pPr>
          </w:p>
        </w:tc>
        <w:tc>
          <w:tcPr>
            <w:tcW w:w="750" w:type="pct"/>
            <w:gridSpan w:val="3"/>
            <w:shd w:val="clear" w:color="auto" w:fill="auto"/>
          </w:tcPr>
          <w:p w14:paraId="7DD6AAC3" w14:textId="77777777" w:rsidR="0059453E" w:rsidRPr="00BA745C" w:rsidRDefault="0059453E" w:rsidP="00652CFD">
            <w:pPr>
              <w:spacing w:before="0" w:after="0" w:line="276" w:lineRule="auto"/>
              <w:rPr>
                <w:sz w:val="20"/>
              </w:rPr>
            </w:pPr>
            <w:r w:rsidRPr="0059453E">
              <w:rPr>
                <w:sz w:val="20"/>
              </w:rPr>
              <w:t>purchaseFailedConsequence</w:t>
            </w:r>
          </w:p>
        </w:tc>
        <w:tc>
          <w:tcPr>
            <w:tcW w:w="202" w:type="pct"/>
            <w:gridSpan w:val="2"/>
            <w:shd w:val="clear" w:color="auto" w:fill="auto"/>
          </w:tcPr>
          <w:p w14:paraId="2F61FCEB" w14:textId="77777777" w:rsidR="0059453E" w:rsidRDefault="0059453E" w:rsidP="00652CFD">
            <w:pPr>
              <w:spacing w:before="0" w:after="0" w:line="276" w:lineRule="auto"/>
              <w:jc w:val="center"/>
              <w:rPr>
                <w:sz w:val="20"/>
              </w:rPr>
            </w:pPr>
            <w:r>
              <w:rPr>
                <w:sz w:val="20"/>
              </w:rPr>
              <w:t>Н</w:t>
            </w:r>
          </w:p>
        </w:tc>
        <w:tc>
          <w:tcPr>
            <w:tcW w:w="467" w:type="pct"/>
            <w:shd w:val="clear" w:color="auto" w:fill="auto"/>
          </w:tcPr>
          <w:p w14:paraId="5D30836F" w14:textId="77777777" w:rsidR="0059453E" w:rsidRDefault="0059453E"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292F1EC7" w14:textId="77777777" w:rsidR="0059453E" w:rsidRPr="009D61AC" w:rsidRDefault="0059453E" w:rsidP="00652CFD">
            <w:pPr>
              <w:spacing w:before="0" w:after="0" w:line="276" w:lineRule="auto"/>
              <w:rPr>
                <w:sz w:val="20"/>
              </w:rPr>
            </w:pPr>
            <w:r w:rsidRPr="0059453E">
              <w:rPr>
                <w:sz w:val="20"/>
              </w:rPr>
              <w:t>Последствия пр</w:t>
            </w:r>
            <w:r>
              <w:rPr>
                <w:sz w:val="20"/>
              </w:rPr>
              <w:t>изнания закупки несостоявшейся</w:t>
            </w:r>
          </w:p>
        </w:tc>
        <w:tc>
          <w:tcPr>
            <w:tcW w:w="1418" w:type="pct"/>
            <w:gridSpan w:val="3"/>
            <w:shd w:val="clear" w:color="auto" w:fill="auto"/>
            <w:vAlign w:val="center"/>
          </w:tcPr>
          <w:p w14:paraId="0FBC8FE3" w14:textId="77777777" w:rsidR="0059453E" w:rsidRPr="001E53C0" w:rsidRDefault="0059453E" w:rsidP="00652CFD">
            <w:pPr>
              <w:spacing w:before="0" w:after="0" w:line="276" w:lineRule="auto"/>
              <w:jc w:val="both"/>
              <w:rPr>
                <w:sz w:val="20"/>
              </w:rPr>
            </w:pPr>
            <w:r w:rsidRPr="0059453E">
              <w:rPr>
                <w:sz w:val="20"/>
              </w:rPr>
              <w:t>Доступно и обязательно к заполнению, если код commonInfo/positionModification/changeReason/code по справочнику "Обоснования внесения изменений в позицию плана-графика с 01.01.2017" (nsiTenderPlan2017PositionChangeReasons) соответствует значению «Признание закупки несостоявшейся»</w:t>
            </w:r>
          </w:p>
        </w:tc>
      </w:tr>
      <w:tr w:rsidR="002C6384" w:rsidRPr="001A4780" w14:paraId="7FDE6DDF" w14:textId="77777777" w:rsidTr="00030451">
        <w:trPr>
          <w:jc w:val="center"/>
        </w:trPr>
        <w:tc>
          <w:tcPr>
            <w:tcW w:w="746" w:type="pct"/>
            <w:shd w:val="clear" w:color="auto" w:fill="auto"/>
            <w:vAlign w:val="center"/>
          </w:tcPr>
          <w:p w14:paraId="2DE3FADA"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1E1B402F" w14:textId="77777777" w:rsidR="00CB0417" w:rsidRPr="000D6769" w:rsidRDefault="00CB0417" w:rsidP="00652CFD">
            <w:pPr>
              <w:spacing w:before="0" w:after="0" w:line="276" w:lineRule="auto"/>
              <w:rPr>
                <w:sz w:val="20"/>
                <w:lang w:eastAsia="en-US"/>
              </w:rPr>
            </w:pPr>
            <w:r w:rsidRPr="005D20C0">
              <w:rPr>
                <w:sz w:val="20"/>
              </w:rPr>
              <w:t>description</w:t>
            </w:r>
          </w:p>
        </w:tc>
        <w:tc>
          <w:tcPr>
            <w:tcW w:w="202" w:type="pct"/>
            <w:gridSpan w:val="2"/>
            <w:shd w:val="clear" w:color="auto" w:fill="auto"/>
          </w:tcPr>
          <w:p w14:paraId="167A0D63" w14:textId="77777777" w:rsidR="00CB0417" w:rsidRPr="000D6769" w:rsidRDefault="00CB0417" w:rsidP="00652CFD">
            <w:pPr>
              <w:spacing w:before="0" w:after="0" w:line="276" w:lineRule="auto"/>
              <w:jc w:val="center"/>
              <w:rPr>
                <w:sz w:val="20"/>
                <w:lang w:eastAsia="en-US"/>
              </w:rPr>
            </w:pPr>
            <w:r>
              <w:rPr>
                <w:sz w:val="20"/>
              </w:rPr>
              <w:t>Н</w:t>
            </w:r>
          </w:p>
        </w:tc>
        <w:tc>
          <w:tcPr>
            <w:tcW w:w="467" w:type="pct"/>
            <w:shd w:val="clear" w:color="auto" w:fill="auto"/>
          </w:tcPr>
          <w:p w14:paraId="63605F49" w14:textId="77777777" w:rsidR="00CB0417" w:rsidRDefault="00CB0417" w:rsidP="00652CFD">
            <w:pPr>
              <w:spacing w:before="0" w:after="0" w:line="276" w:lineRule="auto"/>
              <w:jc w:val="center"/>
              <w:rPr>
                <w:sz w:val="20"/>
                <w:lang w:eastAsia="en-US"/>
              </w:rPr>
            </w:pPr>
            <w:r>
              <w:rPr>
                <w:sz w:val="20"/>
                <w:lang w:val="en-US"/>
              </w:rPr>
              <w:t>T(1-2000)</w:t>
            </w:r>
          </w:p>
        </w:tc>
        <w:tc>
          <w:tcPr>
            <w:tcW w:w="1417" w:type="pct"/>
            <w:gridSpan w:val="2"/>
            <w:shd w:val="clear" w:color="auto" w:fill="auto"/>
          </w:tcPr>
          <w:p w14:paraId="033468F0" w14:textId="77777777" w:rsidR="00CB0417" w:rsidRDefault="00CB0417" w:rsidP="00652CFD">
            <w:pPr>
              <w:spacing w:before="0" w:after="0" w:line="276" w:lineRule="auto"/>
              <w:rPr>
                <w:sz w:val="20"/>
                <w:lang w:eastAsia="en-US"/>
              </w:rPr>
            </w:pPr>
            <w:r w:rsidRPr="005D20C0">
              <w:rPr>
                <w:sz w:val="20"/>
              </w:rPr>
              <w:t>Содержание изменений</w:t>
            </w:r>
          </w:p>
        </w:tc>
        <w:tc>
          <w:tcPr>
            <w:tcW w:w="1418" w:type="pct"/>
            <w:gridSpan w:val="3"/>
            <w:shd w:val="clear" w:color="auto" w:fill="auto"/>
            <w:vAlign w:val="center"/>
          </w:tcPr>
          <w:p w14:paraId="0CAA6481" w14:textId="77777777" w:rsidR="00CB0417" w:rsidRPr="001E53C0" w:rsidRDefault="00CB0417" w:rsidP="00652CFD">
            <w:pPr>
              <w:spacing w:before="0" w:after="0" w:line="276" w:lineRule="auto"/>
              <w:jc w:val="both"/>
              <w:rPr>
                <w:sz w:val="20"/>
              </w:rPr>
            </w:pPr>
          </w:p>
        </w:tc>
      </w:tr>
      <w:tr w:rsidR="002C6384" w:rsidRPr="001A4780" w14:paraId="3286D4A8" w14:textId="77777777" w:rsidTr="00030451">
        <w:trPr>
          <w:jc w:val="center"/>
        </w:trPr>
        <w:tc>
          <w:tcPr>
            <w:tcW w:w="746" w:type="pct"/>
            <w:shd w:val="clear" w:color="auto" w:fill="auto"/>
            <w:vAlign w:val="center"/>
          </w:tcPr>
          <w:p w14:paraId="132A0003"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4D4F2EF5" w14:textId="77777777" w:rsidR="00CB0417" w:rsidRPr="000D6769" w:rsidRDefault="00CB0417" w:rsidP="00652CFD">
            <w:pPr>
              <w:spacing w:before="0" w:after="0" w:line="276" w:lineRule="auto"/>
              <w:rPr>
                <w:sz w:val="20"/>
                <w:lang w:eastAsia="en-US"/>
              </w:rPr>
            </w:pPr>
            <w:r w:rsidRPr="005D20C0">
              <w:rPr>
                <w:sz w:val="20"/>
              </w:rPr>
              <w:t>modificationDate</w:t>
            </w:r>
          </w:p>
        </w:tc>
        <w:tc>
          <w:tcPr>
            <w:tcW w:w="202" w:type="pct"/>
            <w:gridSpan w:val="2"/>
            <w:shd w:val="clear" w:color="auto" w:fill="auto"/>
          </w:tcPr>
          <w:p w14:paraId="71C94BDC" w14:textId="77777777" w:rsidR="00CB0417" w:rsidRPr="000D6769" w:rsidRDefault="00CB0417" w:rsidP="00652CFD">
            <w:pPr>
              <w:spacing w:before="0" w:after="0" w:line="276" w:lineRule="auto"/>
              <w:jc w:val="center"/>
              <w:rPr>
                <w:sz w:val="20"/>
                <w:lang w:eastAsia="en-US"/>
              </w:rPr>
            </w:pPr>
            <w:r>
              <w:rPr>
                <w:sz w:val="20"/>
              </w:rPr>
              <w:t>Н</w:t>
            </w:r>
          </w:p>
        </w:tc>
        <w:tc>
          <w:tcPr>
            <w:tcW w:w="467" w:type="pct"/>
            <w:shd w:val="clear" w:color="auto" w:fill="auto"/>
          </w:tcPr>
          <w:p w14:paraId="5270357A" w14:textId="77777777" w:rsidR="00CB0417" w:rsidRPr="005D20C0" w:rsidRDefault="00CB0417" w:rsidP="00652CFD">
            <w:pPr>
              <w:spacing w:before="0" w:after="0" w:line="276" w:lineRule="auto"/>
              <w:jc w:val="center"/>
              <w:rPr>
                <w:sz w:val="20"/>
                <w:lang w:val="en-US" w:eastAsia="en-US"/>
              </w:rPr>
            </w:pPr>
            <w:r>
              <w:rPr>
                <w:sz w:val="20"/>
                <w:lang w:val="en-US"/>
              </w:rPr>
              <w:t>DT</w:t>
            </w:r>
          </w:p>
        </w:tc>
        <w:tc>
          <w:tcPr>
            <w:tcW w:w="1417" w:type="pct"/>
            <w:gridSpan w:val="2"/>
            <w:shd w:val="clear" w:color="auto" w:fill="auto"/>
          </w:tcPr>
          <w:p w14:paraId="35C05B38" w14:textId="77777777" w:rsidR="00CB0417" w:rsidRPr="005D20C0" w:rsidRDefault="00CB0417" w:rsidP="00652CFD">
            <w:pPr>
              <w:spacing w:before="0" w:after="0" w:line="276" w:lineRule="auto"/>
              <w:rPr>
                <w:sz w:val="20"/>
                <w:lang w:val="en-US" w:eastAsia="en-US"/>
              </w:rPr>
            </w:pPr>
            <w:r>
              <w:rPr>
                <w:sz w:val="20"/>
              </w:rPr>
              <w:t>Дата внесения изменений</w:t>
            </w:r>
          </w:p>
        </w:tc>
        <w:tc>
          <w:tcPr>
            <w:tcW w:w="1418" w:type="pct"/>
            <w:gridSpan w:val="3"/>
            <w:shd w:val="clear" w:color="auto" w:fill="auto"/>
            <w:vAlign w:val="center"/>
          </w:tcPr>
          <w:p w14:paraId="2F783B47" w14:textId="77777777" w:rsidR="00CB0417" w:rsidRPr="005D20C0" w:rsidRDefault="00CB0417" w:rsidP="00652CFD">
            <w:pPr>
              <w:spacing w:before="0" w:after="0" w:line="276" w:lineRule="auto"/>
              <w:jc w:val="both"/>
              <w:rPr>
                <w:sz w:val="20"/>
              </w:rPr>
            </w:pPr>
            <w:r w:rsidRPr="005D20C0">
              <w:rPr>
                <w:sz w:val="20"/>
              </w:rPr>
              <w:t xml:space="preserve">Игнорируется при приеме. Заполняется автоматически датой сохранения проекта </w:t>
            </w:r>
            <w:r>
              <w:rPr>
                <w:sz w:val="20"/>
              </w:rPr>
              <w:t>изменения</w:t>
            </w:r>
          </w:p>
        </w:tc>
      </w:tr>
      <w:tr w:rsidR="004A176B" w:rsidRPr="001A4780" w14:paraId="49C82147" w14:textId="77777777" w:rsidTr="00030451">
        <w:trPr>
          <w:jc w:val="center"/>
        </w:trPr>
        <w:tc>
          <w:tcPr>
            <w:tcW w:w="746" w:type="pct"/>
            <w:shd w:val="clear" w:color="auto" w:fill="auto"/>
            <w:vAlign w:val="center"/>
          </w:tcPr>
          <w:p w14:paraId="7998FDE8" w14:textId="77777777" w:rsidR="004A176B" w:rsidRPr="001B3C27" w:rsidRDefault="004A176B" w:rsidP="00652CFD">
            <w:pPr>
              <w:spacing w:before="0" w:after="0" w:line="276" w:lineRule="auto"/>
              <w:jc w:val="both"/>
              <w:rPr>
                <w:sz w:val="20"/>
              </w:rPr>
            </w:pPr>
          </w:p>
        </w:tc>
        <w:tc>
          <w:tcPr>
            <w:tcW w:w="750" w:type="pct"/>
            <w:gridSpan w:val="3"/>
            <w:shd w:val="clear" w:color="auto" w:fill="auto"/>
          </w:tcPr>
          <w:p w14:paraId="7D51950E" w14:textId="77777777" w:rsidR="004A176B" w:rsidRPr="005D20C0" w:rsidRDefault="004A176B" w:rsidP="00652CFD">
            <w:pPr>
              <w:spacing w:before="0" w:after="0" w:line="276" w:lineRule="auto"/>
              <w:rPr>
                <w:sz w:val="20"/>
              </w:rPr>
            </w:pPr>
            <w:r w:rsidRPr="004A176B">
              <w:rPr>
                <w:sz w:val="20"/>
              </w:rPr>
              <w:t>modificationNumber</w:t>
            </w:r>
          </w:p>
        </w:tc>
        <w:tc>
          <w:tcPr>
            <w:tcW w:w="202" w:type="pct"/>
            <w:gridSpan w:val="2"/>
            <w:shd w:val="clear" w:color="auto" w:fill="auto"/>
          </w:tcPr>
          <w:p w14:paraId="3DD029F4" w14:textId="77777777" w:rsidR="004A176B" w:rsidRDefault="004A176B" w:rsidP="00652CFD">
            <w:pPr>
              <w:spacing w:before="0" w:after="0" w:line="276" w:lineRule="auto"/>
              <w:jc w:val="center"/>
              <w:rPr>
                <w:sz w:val="20"/>
              </w:rPr>
            </w:pPr>
            <w:r>
              <w:rPr>
                <w:sz w:val="20"/>
              </w:rPr>
              <w:t>Н</w:t>
            </w:r>
          </w:p>
        </w:tc>
        <w:tc>
          <w:tcPr>
            <w:tcW w:w="467" w:type="pct"/>
            <w:shd w:val="clear" w:color="auto" w:fill="auto"/>
          </w:tcPr>
          <w:p w14:paraId="75E656D2" w14:textId="77777777" w:rsidR="004A176B" w:rsidRPr="004A176B" w:rsidRDefault="004A176B" w:rsidP="00652CFD">
            <w:pPr>
              <w:spacing w:before="0" w:after="0" w:line="276" w:lineRule="auto"/>
              <w:jc w:val="center"/>
              <w:rPr>
                <w:sz w:val="20"/>
                <w:lang w:val="en-US"/>
              </w:rPr>
            </w:pPr>
            <w:r>
              <w:rPr>
                <w:sz w:val="20"/>
                <w:lang w:val="en-US"/>
              </w:rPr>
              <w:t>N</w:t>
            </w:r>
          </w:p>
        </w:tc>
        <w:tc>
          <w:tcPr>
            <w:tcW w:w="1417" w:type="pct"/>
            <w:gridSpan w:val="2"/>
            <w:shd w:val="clear" w:color="auto" w:fill="auto"/>
          </w:tcPr>
          <w:p w14:paraId="209DA6AF" w14:textId="77777777" w:rsidR="004A176B" w:rsidRDefault="004A176B" w:rsidP="00652CFD">
            <w:pPr>
              <w:spacing w:before="0" w:after="0" w:line="276" w:lineRule="auto"/>
              <w:rPr>
                <w:sz w:val="20"/>
              </w:rPr>
            </w:pPr>
            <w:r w:rsidRPr="004A176B">
              <w:rPr>
                <w:sz w:val="20"/>
              </w:rPr>
              <w:t xml:space="preserve">Номер версии ПГ, в </w:t>
            </w:r>
            <w:r>
              <w:rPr>
                <w:sz w:val="20"/>
              </w:rPr>
              <w:t>которую были внесены изменения</w:t>
            </w:r>
          </w:p>
        </w:tc>
        <w:tc>
          <w:tcPr>
            <w:tcW w:w="1418" w:type="pct"/>
            <w:gridSpan w:val="3"/>
            <w:shd w:val="clear" w:color="auto" w:fill="auto"/>
            <w:vAlign w:val="center"/>
          </w:tcPr>
          <w:p w14:paraId="5B104CBB" w14:textId="77777777" w:rsidR="004A176B" w:rsidRDefault="004A176B" w:rsidP="00652CFD">
            <w:pPr>
              <w:spacing w:before="0" w:after="0" w:line="276" w:lineRule="auto"/>
              <w:jc w:val="both"/>
              <w:rPr>
                <w:sz w:val="20"/>
              </w:rPr>
            </w:pPr>
            <w:r w:rsidRPr="004A176B">
              <w:rPr>
                <w:sz w:val="20"/>
              </w:rPr>
              <w:t>Игнорируется при приеме, заполняется при передаче</w:t>
            </w:r>
            <w:r>
              <w:rPr>
                <w:sz w:val="20"/>
              </w:rPr>
              <w:t>.</w:t>
            </w:r>
          </w:p>
          <w:p w14:paraId="1B5C94E0" w14:textId="77777777" w:rsidR="004A176B" w:rsidRPr="004A176B" w:rsidRDefault="004A176B" w:rsidP="00652CFD">
            <w:pPr>
              <w:spacing w:before="0" w:after="0" w:line="276" w:lineRule="auto"/>
              <w:jc w:val="both"/>
              <w:rPr>
                <w:sz w:val="20"/>
              </w:rPr>
            </w:pPr>
            <w:r>
              <w:rPr>
                <w:sz w:val="20"/>
              </w:rPr>
              <w:t>Только положительные значения</w:t>
            </w:r>
          </w:p>
        </w:tc>
      </w:tr>
      <w:tr w:rsidR="00CB0417" w:rsidRPr="00F875F7" w14:paraId="3CBD4A65" w14:textId="77777777" w:rsidTr="002404A0">
        <w:trPr>
          <w:jc w:val="center"/>
        </w:trPr>
        <w:tc>
          <w:tcPr>
            <w:tcW w:w="5000" w:type="pct"/>
            <w:gridSpan w:val="12"/>
            <w:shd w:val="clear" w:color="auto" w:fill="auto"/>
            <w:vAlign w:val="center"/>
            <w:hideMark/>
          </w:tcPr>
          <w:p w14:paraId="1DB17AB6" w14:textId="77777777" w:rsidR="00CB0417" w:rsidRPr="00F875F7" w:rsidRDefault="00CB0417" w:rsidP="00652CFD">
            <w:pPr>
              <w:spacing w:before="0" w:after="0" w:line="276" w:lineRule="auto"/>
              <w:jc w:val="center"/>
              <w:rPr>
                <w:b/>
                <w:sz w:val="20"/>
              </w:rPr>
            </w:pPr>
            <w:r w:rsidRPr="00F875F7">
              <w:rPr>
                <w:b/>
                <w:sz w:val="20"/>
              </w:rPr>
              <w:t xml:space="preserve">Основание внесения </w:t>
            </w:r>
            <w:r>
              <w:rPr>
                <w:b/>
                <w:sz w:val="20"/>
              </w:rPr>
              <w:t>изменений</w:t>
            </w:r>
          </w:p>
        </w:tc>
      </w:tr>
      <w:tr w:rsidR="002C6384" w:rsidRPr="00F875F7" w14:paraId="32D639D9" w14:textId="77777777" w:rsidTr="00030451">
        <w:trPr>
          <w:jc w:val="center"/>
        </w:trPr>
        <w:tc>
          <w:tcPr>
            <w:tcW w:w="746" w:type="pct"/>
            <w:shd w:val="clear" w:color="auto" w:fill="auto"/>
            <w:vAlign w:val="center"/>
          </w:tcPr>
          <w:p w14:paraId="44DBD9F6" w14:textId="77777777" w:rsidR="00CB0417" w:rsidRPr="00F875F7" w:rsidRDefault="00CB0417" w:rsidP="00652CFD">
            <w:pPr>
              <w:spacing w:before="0" w:after="0" w:line="276" w:lineRule="auto"/>
              <w:jc w:val="both"/>
              <w:rPr>
                <w:b/>
                <w:sz w:val="20"/>
              </w:rPr>
            </w:pPr>
            <w:r w:rsidRPr="00F875F7">
              <w:rPr>
                <w:b/>
                <w:sz w:val="20"/>
              </w:rPr>
              <w:t>changeReason</w:t>
            </w:r>
          </w:p>
        </w:tc>
        <w:tc>
          <w:tcPr>
            <w:tcW w:w="750" w:type="pct"/>
            <w:gridSpan w:val="3"/>
            <w:shd w:val="clear" w:color="auto" w:fill="auto"/>
            <w:vAlign w:val="center"/>
          </w:tcPr>
          <w:p w14:paraId="414580F8" w14:textId="77777777" w:rsidR="00CB0417" w:rsidRPr="00F875F7" w:rsidRDefault="00CB0417" w:rsidP="00652CFD">
            <w:pPr>
              <w:spacing w:before="0" w:after="0" w:line="276" w:lineRule="auto"/>
              <w:jc w:val="both"/>
              <w:rPr>
                <w:b/>
                <w:sz w:val="20"/>
              </w:rPr>
            </w:pPr>
          </w:p>
        </w:tc>
        <w:tc>
          <w:tcPr>
            <w:tcW w:w="202" w:type="pct"/>
            <w:gridSpan w:val="2"/>
            <w:shd w:val="clear" w:color="auto" w:fill="auto"/>
            <w:vAlign w:val="center"/>
          </w:tcPr>
          <w:p w14:paraId="22717254" w14:textId="77777777" w:rsidR="00CB0417" w:rsidRPr="00F875F7" w:rsidRDefault="00CB0417" w:rsidP="00652CFD">
            <w:pPr>
              <w:spacing w:before="0" w:after="0" w:line="276" w:lineRule="auto"/>
              <w:jc w:val="both"/>
              <w:rPr>
                <w:b/>
                <w:sz w:val="20"/>
              </w:rPr>
            </w:pPr>
          </w:p>
        </w:tc>
        <w:tc>
          <w:tcPr>
            <w:tcW w:w="467" w:type="pct"/>
            <w:shd w:val="clear" w:color="auto" w:fill="auto"/>
            <w:vAlign w:val="center"/>
          </w:tcPr>
          <w:p w14:paraId="753BB7E2" w14:textId="77777777" w:rsidR="00CB0417" w:rsidRPr="00F875F7" w:rsidRDefault="00CB0417" w:rsidP="00652CFD">
            <w:pPr>
              <w:spacing w:before="0" w:after="0" w:line="276" w:lineRule="auto"/>
              <w:jc w:val="both"/>
              <w:rPr>
                <w:b/>
                <w:sz w:val="20"/>
              </w:rPr>
            </w:pPr>
          </w:p>
        </w:tc>
        <w:tc>
          <w:tcPr>
            <w:tcW w:w="1417" w:type="pct"/>
            <w:gridSpan w:val="2"/>
            <w:shd w:val="clear" w:color="auto" w:fill="auto"/>
            <w:vAlign w:val="center"/>
          </w:tcPr>
          <w:p w14:paraId="0F0A6239" w14:textId="77777777" w:rsidR="00CB0417" w:rsidRPr="00F875F7" w:rsidRDefault="00CB0417" w:rsidP="00652CFD">
            <w:pPr>
              <w:spacing w:before="0" w:after="0" w:line="276" w:lineRule="auto"/>
              <w:rPr>
                <w:b/>
                <w:sz w:val="20"/>
              </w:rPr>
            </w:pPr>
          </w:p>
        </w:tc>
        <w:tc>
          <w:tcPr>
            <w:tcW w:w="1418" w:type="pct"/>
            <w:gridSpan w:val="3"/>
            <w:shd w:val="clear" w:color="auto" w:fill="auto"/>
            <w:vAlign w:val="center"/>
            <w:hideMark/>
          </w:tcPr>
          <w:p w14:paraId="1C66E7C5" w14:textId="77777777" w:rsidR="00CB0417" w:rsidRPr="00F875F7" w:rsidRDefault="00CB0417" w:rsidP="00652CFD">
            <w:pPr>
              <w:spacing w:before="0" w:after="0" w:line="276" w:lineRule="auto"/>
              <w:jc w:val="both"/>
              <w:rPr>
                <w:b/>
                <w:sz w:val="20"/>
              </w:rPr>
            </w:pPr>
          </w:p>
        </w:tc>
      </w:tr>
      <w:tr w:rsidR="002C6384" w:rsidRPr="00CF443D" w14:paraId="35F217EF" w14:textId="77777777" w:rsidTr="00030451">
        <w:trPr>
          <w:jc w:val="center"/>
        </w:trPr>
        <w:tc>
          <w:tcPr>
            <w:tcW w:w="746" w:type="pct"/>
            <w:shd w:val="clear" w:color="auto" w:fill="auto"/>
            <w:vAlign w:val="center"/>
          </w:tcPr>
          <w:p w14:paraId="5F760608" w14:textId="77777777" w:rsidR="00CB0417" w:rsidRPr="0070747C" w:rsidRDefault="00CB0417" w:rsidP="00652CFD">
            <w:pPr>
              <w:spacing w:before="0" w:after="0" w:line="276" w:lineRule="auto"/>
              <w:jc w:val="both"/>
              <w:rPr>
                <w:b/>
                <w:sz w:val="20"/>
              </w:rPr>
            </w:pPr>
          </w:p>
        </w:tc>
        <w:tc>
          <w:tcPr>
            <w:tcW w:w="750" w:type="pct"/>
            <w:gridSpan w:val="3"/>
            <w:shd w:val="clear" w:color="auto" w:fill="auto"/>
          </w:tcPr>
          <w:p w14:paraId="4DD256B1" w14:textId="77777777" w:rsidR="00CB0417" w:rsidRPr="000145EF" w:rsidRDefault="00CB0417" w:rsidP="00652CFD">
            <w:pPr>
              <w:spacing w:before="0" w:after="0" w:line="276" w:lineRule="auto"/>
              <w:rPr>
                <w:sz w:val="20"/>
                <w:lang w:val="en-US"/>
              </w:rPr>
            </w:pPr>
            <w:r>
              <w:rPr>
                <w:sz w:val="20"/>
                <w:lang w:val="en-US"/>
              </w:rPr>
              <w:t>code</w:t>
            </w:r>
          </w:p>
        </w:tc>
        <w:tc>
          <w:tcPr>
            <w:tcW w:w="202" w:type="pct"/>
            <w:gridSpan w:val="2"/>
            <w:shd w:val="clear" w:color="auto" w:fill="auto"/>
          </w:tcPr>
          <w:p w14:paraId="1954B2D3" w14:textId="77777777" w:rsidR="00CB0417" w:rsidRPr="000145EF" w:rsidRDefault="00CB0417" w:rsidP="00652CFD">
            <w:pPr>
              <w:spacing w:before="0" w:after="0" w:line="276" w:lineRule="auto"/>
              <w:jc w:val="center"/>
              <w:rPr>
                <w:sz w:val="20"/>
              </w:rPr>
            </w:pPr>
            <w:r>
              <w:rPr>
                <w:sz w:val="20"/>
              </w:rPr>
              <w:t>О</w:t>
            </w:r>
          </w:p>
        </w:tc>
        <w:tc>
          <w:tcPr>
            <w:tcW w:w="467" w:type="pct"/>
            <w:shd w:val="clear" w:color="auto" w:fill="auto"/>
          </w:tcPr>
          <w:p w14:paraId="615CF90E" w14:textId="77777777" w:rsidR="00CB0417" w:rsidRPr="001B4316" w:rsidRDefault="00CB0417" w:rsidP="00652CFD">
            <w:pPr>
              <w:spacing w:before="0" w:after="0" w:line="276" w:lineRule="auto"/>
              <w:jc w:val="center"/>
              <w:rPr>
                <w:sz w:val="20"/>
              </w:rPr>
            </w:pPr>
            <w:r>
              <w:rPr>
                <w:sz w:val="20"/>
                <w:lang w:val="en-US"/>
              </w:rPr>
              <w:t>T(1-</w:t>
            </w:r>
            <w:r>
              <w:rPr>
                <w:sz w:val="20"/>
              </w:rPr>
              <w:t>3</w:t>
            </w:r>
            <w:r>
              <w:rPr>
                <w:sz w:val="20"/>
                <w:lang w:val="en-US"/>
              </w:rPr>
              <w:t>)</w:t>
            </w:r>
          </w:p>
        </w:tc>
        <w:tc>
          <w:tcPr>
            <w:tcW w:w="1417" w:type="pct"/>
            <w:gridSpan w:val="2"/>
            <w:shd w:val="clear" w:color="auto" w:fill="auto"/>
          </w:tcPr>
          <w:p w14:paraId="46CB74F6" w14:textId="77777777" w:rsidR="00CB0417" w:rsidRPr="00F875F7" w:rsidRDefault="00CB0417" w:rsidP="00652CFD">
            <w:pPr>
              <w:spacing w:before="0" w:after="0" w:line="276" w:lineRule="auto"/>
              <w:rPr>
                <w:sz w:val="20"/>
              </w:rPr>
            </w:pPr>
            <w:r w:rsidRPr="000145EF">
              <w:rPr>
                <w:sz w:val="20"/>
              </w:rPr>
              <w:t xml:space="preserve">Код </w:t>
            </w:r>
            <w:r>
              <w:rPr>
                <w:sz w:val="20"/>
              </w:rPr>
              <w:t>основания</w:t>
            </w:r>
          </w:p>
        </w:tc>
        <w:tc>
          <w:tcPr>
            <w:tcW w:w="1418" w:type="pct"/>
            <w:gridSpan w:val="3"/>
            <w:shd w:val="clear" w:color="auto" w:fill="auto"/>
          </w:tcPr>
          <w:p w14:paraId="0652EA45" w14:textId="77777777" w:rsidR="00CB0417" w:rsidRPr="001A4780" w:rsidRDefault="00CB0417" w:rsidP="00652CFD">
            <w:pPr>
              <w:spacing w:before="0" w:after="0" w:line="276" w:lineRule="auto"/>
              <w:rPr>
                <w:sz w:val="20"/>
              </w:rPr>
            </w:pPr>
            <w:r>
              <w:rPr>
                <w:sz w:val="20"/>
              </w:rPr>
              <w:t>Ссылка на справочник</w:t>
            </w:r>
            <w:r w:rsidRPr="005D56BA">
              <w:rPr>
                <w:sz w:val="20"/>
              </w:rPr>
              <w:t xml:space="preserve"> </w:t>
            </w:r>
            <w:r>
              <w:rPr>
                <w:sz w:val="20"/>
              </w:rPr>
              <w:t>«</w:t>
            </w:r>
            <w:r w:rsidRPr="00BD3A71">
              <w:rPr>
                <w:sz w:val="20"/>
              </w:rPr>
              <w:t>Обоснования внесения изменений в позицию плана-графика с 01.01.2017</w:t>
            </w:r>
            <w:r>
              <w:rPr>
                <w:sz w:val="20"/>
              </w:rPr>
              <w:t>»</w:t>
            </w:r>
            <w:r w:rsidRPr="00BD3A71">
              <w:rPr>
                <w:sz w:val="20"/>
              </w:rPr>
              <w:t xml:space="preserve"> (nsiTenderPlan2017PositionChangeReasons)</w:t>
            </w:r>
          </w:p>
        </w:tc>
      </w:tr>
      <w:tr w:rsidR="002C6384" w:rsidRPr="001A4780" w14:paraId="1278C61F" w14:textId="77777777" w:rsidTr="00030451">
        <w:trPr>
          <w:jc w:val="center"/>
        </w:trPr>
        <w:tc>
          <w:tcPr>
            <w:tcW w:w="746" w:type="pct"/>
            <w:shd w:val="clear" w:color="auto" w:fill="auto"/>
            <w:vAlign w:val="center"/>
          </w:tcPr>
          <w:p w14:paraId="238CEE83" w14:textId="77777777" w:rsidR="00CB0417" w:rsidRPr="001B3C27" w:rsidRDefault="00CB0417" w:rsidP="00652CFD">
            <w:pPr>
              <w:spacing w:before="0" w:after="0" w:line="276" w:lineRule="auto"/>
              <w:jc w:val="both"/>
              <w:rPr>
                <w:sz w:val="20"/>
              </w:rPr>
            </w:pPr>
          </w:p>
        </w:tc>
        <w:tc>
          <w:tcPr>
            <w:tcW w:w="750" w:type="pct"/>
            <w:gridSpan w:val="3"/>
            <w:shd w:val="clear" w:color="auto" w:fill="auto"/>
          </w:tcPr>
          <w:p w14:paraId="70A6E464" w14:textId="77777777" w:rsidR="00CB0417" w:rsidRPr="000145EF" w:rsidRDefault="00CB0417" w:rsidP="00652CFD">
            <w:pPr>
              <w:spacing w:before="0" w:after="0" w:line="276" w:lineRule="auto"/>
              <w:rPr>
                <w:sz w:val="20"/>
                <w:lang w:val="en-US"/>
              </w:rPr>
            </w:pPr>
            <w:r>
              <w:rPr>
                <w:sz w:val="20"/>
                <w:lang w:val="en-US"/>
              </w:rPr>
              <w:t>name</w:t>
            </w:r>
          </w:p>
        </w:tc>
        <w:tc>
          <w:tcPr>
            <w:tcW w:w="202" w:type="pct"/>
            <w:gridSpan w:val="2"/>
            <w:shd w:val="clear" w:color="auto" w:fill="auto"/>
          </w:tcPr>
          <w:p w14:paraId="4D94B123" w14:textId="77777777" w:rsidR="00CB0417" w:rsidRPr="001A4780" w:rsidRDefault="00CB0417" w:rsidP="00652CFD">
            <w:pPr>
              <w:spacing w:before="0" w:after="0" w:line="276" w:lineRule="auto"/>
              <w:jc w:val="center"/>
              <w:rPr>
                <w:sz w:val="20"/>
              </w:rPr>
            </w:pPr>
            <w:r>
              <w:rPr>
                <w:sz w:val="20"/>
              </w:rPr>
              <w:t>Н</w:t>
            </w:r>
          </w:p>
        </w:tc>
        <w:tc>
          <w:tcPr>
            <w:tcW w:w="467" w:type="pct"/>
            <w:shd w:val="clear" w:color="auto" w:fill="auto"/>
          </w:tcPr>
          <w:p w14:paraId="5C5C5944" w14:textId="77777777" w:rsidR="00CB0417" w:rsidRPr="001A4780" w:rsidRDefault="00CB0417" w:rsidP="00652CFD">
            <w:pPr>
              <w:spacing w:before="0" w:after="0" w:line="276" w:lineRule="auto"/>
              <w:jc w:val="center"/>
              <w:rPr>
                <w:sz w:val="20"/>
              </w:rPr>
            </w:pPr>
            <w:r>
              <w:rPr>
                <w:sz w:val="20"/>
                <w:lang w:val="en-US"/>
              </w:rPr>
              <w:t>T(1-2000)</w:t>
            </w:r>
          </w:p>
        </w:tc>
        <w:tc>
          <w:tcPr>
            <w:tcW w:w="1417" w:type="pct"/>
            <w:gridSpan w:val="2"/>
            <w:shd w:val="clear" w:color="auto" w:fill="auto"/>
          </w:tcPr>
          <w:p w14:paraId="5DD95F77" w14:textId="77777777" w:rsidR="00CB0417" w:rsidRPr="001A4780" w:rsidRDefault="00CB0417" w:rsidP="00652CFD">
            <w:pPr>
              <w:spacing w:before="0" w:after="0" w:line="276" w:lineRule="auto"/>
              <w:rPr>
                <w:sz w:val="20"/>
              </w:rPr>
            </w:pPr>
            <w:r>
              <w:rPr>
                <w:sz w:val="20"/>
              </w:rPr>
              <w:t>Наименование</w:t>
            </w:r>
          </w:p>
        </w:tc>
        <w:tc>
          <w:tcPr>
            <w:tcW w:w="1418" w:type="pct"/>
            <w:gridSpan w:val="3"/>
            <w:shd w:val="clear" w:color="auto" w:fill="auto"/>
          </w:tcPr>
          <w:p w14:paraId="7730494B" w14:textId="77777777" w:rsidR="00CB0417" w:rsidRPr="001A4780" w:rsidRDefault="00CB0417" w:rsidP="00652CFD">
            <w:pPr>
              <w:spacing w:before="0" w:after="0" w:line="276" w:lineRule="auto"/>
              <w:rPr>
                <w:sz w:val="20"/>
              </w:rPr>
            </w:pPr>
            <w:r w:rsidRPr="00BD3A71">
              <w:rPr>
                <w:sz w:val="20"/>
              </w:rPr>
              <w:t>Значение игнорируется при приеме, автоматически заполняе</w:t>
            </w:r>
            <w:r>
              <w:rPr>
                <w:sz w:val="20"/>
              </w:rPr>
              <w:t>тся при передаче из справочника</w:t>
            </w:r>
          </w:p>
        </w:tc>
      </w:tr>
      <w:tr w:rsidR="00CB0417" w:rsidRPr="00F875F7" w14:paraId="6C7B64CF" w14:textId="77777777" w:rsidTr="002404A0">
        <w:trPr>
          <w:jc w:val="center"/>
        </w:trPr>
        <w:tc>
          <w:tcPr>
            <w:tcW w:w="5000" w:type="pct"/>
            <w:gridSpan w:val="12"/>
            <w:shd w:val="clear" w:color="auto" w:fill="auto"/>
            <w:vAlign w:val="center"/>
            <w:hideMark/>
          </w:tcPr>
          <w:p w14:paraId="3E55611D" w14:textId="77777777" w:rsidR="00CB0417" w:rsidRPr="00F875F7" w:rsidRDefault="00CB0417" w:rsidP="00652CFD">
            <w:pPr>
              <w:spacing w:before="0" w:after="0" w:line="276" w:lineRule="auto"/>
              <w:jc w:val="center"/>
              <w:rPr>
                <w:b/>
                <w:sz w:val="20"/>
              </w:rPr>
            </w:pPr>
            <w:r w:rsidRPr="009D61AC">
              <w:rPr>
                <w:b/>
                <w:sz w:val="20"/>
              </w:rPr>
              <w:t>Вынесенное решение</w:t>
            </w:r>
          </w:p>
        </w:tc>
      </w:tr>
      <w:tr w:rsidR="002C6384" w:rsidRPr="00F875F7" w14:paraId="5832F507" w14:textId="77777777" w:rsidTr="00030451">
        <w:trPr>
          <w:jc w:val="center"/>
        </w:trPr>
        <w:tc>
          <w:tcPr>
            <w:tcW w:w="746" w:type="pct"/>
            <w:shd w:val="clear" w:color="auto" w:fill="auto"/>
            <w:vAlign w:val="center"/>
          </w:tcPr>
          <w:p w14:paraId="54D739C8" w14:textId="77777777" w:rsidR="00CB0417" w:rsidRPr="00F875F7" w:rsidRDefault="00CB0417" w:rsidP="00652CFD">
            <w:pPr>
              <w:spacing w:before="0" w:after="0" w:line="276" w:lineRule="auto"/>
              <w:jc w:val="both"/>
              <w:rPr>
                <w:b/>
                <w:sz w:val="20"/>
              </w:rPr>
            </w:pPr>
            <w:r w:rsidRPr="009D61AC">
              <w:rPr>
                <w:b/>
                <w:sz w:val="20"/>
              </w:rPr>
              <w:t>decision</w:t>
            </w:r>
          </w:p>
        </w:tc>
        <w:tc>
          <w:tcPr>
            <w:tcW w:w="750" w:type="pct"/>
            <w:gridSpan w:val="3"/>
            <w:shd w:val="clear" w:color="auto" w:fill="auto"/>
            <w:vAlign w:val="center"/>
          </w:tcPr>
          <w:p w14:paraId="5FD08CBD" w14:textId="77777777" w:rsidR="00CB0417" w:rsidRPr="00F875F7" w:rsidRDefault="00CB0417" w:rsidP="00652CFD">
            <w:pPr>
              <w:spacing w:before="0" w:after="0" w:line="276" w:lineRule="auto"/>
              <w:jc w:val="both"/>
              <w:rPr>
                <w:b/>
                <w:sz w:val="20"/>
              </w:rPr>
            </w:pPr>
          </w:p>
        </w:tc>
        <w:tc>
          <w:tcPr>
            <w:tcW w:w="202" w:type="pct"/>
            <w:gridSpan w:val="2"/>
            <w:shd w:val="clear" w:color="auto" w:fill="auto"/>
            <w:vAlign w:val="center"/>
          </w:tcPr>
          <w:p w14:paraId="5EB41BC1" w14:textId="77777777" w:rsidR="00CB0417" w:rsidRPr="00F875F7" w:rsidRDefault="00CB0417" w:rsidP="00652CFD">
            <w:pPr>
              <w:spacing w:before="0" w:after="0" w:line="276" w:lineRule="auto"/>
              <w:jc w:val="both"/>
              <w:rPr>
                <w:b/>
                <w:sz w:val="20"/>
              </w:rPr>
            </w:pPr>
          </w:p>
        </w:tc>
        <w:tc>
          <w:tcPr>
            <w:tcW w:w="467" w:type="pct"/>
            <w:shd w:val="clear" w:color="auto" w:fill="auto"/>
            <w:vAlign w:val="center"/>
          </w:tcPr>
          <w:p w14:paraId="3E99A6EF" w14:textId="77777777" w:rsidR="00CB0417" w:rsidRPr="00F875F7" w:rsidRDefault="00CB0417" w:rsidP="00652CFD">
            <w:pPr>
              <w:spacing w:before="0" w:after="0" w:line="276" w:lineRule="auto"/>
              <w:jc w:val="both"/>
              <w:rPr>
                <w:b/>
                <w:sz w:val="20"/>
              </w:rPr>
            </w:pPr>
          </w:p>
        </w:tc>
        <w:tc>
          <w:tcPr>
            <w:tcW w:w="1417" w:type="pct"/>
            <w:gridSpan w:val="2"/>
            <w:shd w:val="clear" w:color="auto" w:fill="auto"/>
            <w:vAlign w:val="center"/>
          </w:tcPr>
          <w:p w14:paraId="27A60747" w14:textId="77777777" w:rsidR="00CB0417" w:rsidRPr="00F875F7" w:rsidRDefault="00CB0417" w:rsidP="00652CFD">
            <w:pPr>
              <w:spacing w:before="0" w:after="0" w:line="276" w:lineRule="auto"/>
              <w:rPr>
                <w:b/>
                <w:sz w:val="20"/>
              </w:rPr>
            </w:pPr>
          </w:p>
        </w:tc>
        <w:tc>
          <w:tcPr>
            <w:tcW w:w="1418" w:type="pct"/>
            <w:gridSpan w:val="3"/>
            <w:shd w:val="clear" w:color="auto" w:fill="auto"/>
            <w:vAlign w:val="center"/>
            <w:hideMark/>
          </w:tcPr>
          <w:p w14:paraId="2771EA37" w14:textId="77777777" w:rsidR="00CB0417" w:rsidRPr="00F875F7" w:rsidRDefault="00CB0417" w:rsidP="00652CFD">
            <w:pPr>
              <w:spacing w:before="0" w:after="0" w:line="276" w:lineRule="auto"/>
              <w:jc w:val="both"/>
              <w:rPr>
                <w:b/>
                <w:sz w:val="20"/>
              </w:rPr>
            </w:pPr>
          </w:p>
        </w:tc>
      </w:tr>
      <w:tr w:rsidR="002C6384" w:rsidRPr="001A4780" w14:paraId="4CCC0804" w14:textId="77777777" w:rsidTr="00030451">
        <w:trPr>
          <w:jc w:val="center"/>
        </w:trPr>
        <w:tc>
          <w:tcPr>
            <w:tcW w:w="746" w:type="pct"/>
            <w:vMerge w:val="restart"/>
            <w:shd w:val="clear" w:color="auto" w:fill="auto"/>
            <w:vAlign w:val="center"/>
          </w:tcPr>
          <w:p w14:paraId="35EEFE76" w14:textId="77777777" w:rsidR="000E5C85" w:rsidRPr="001B3C27" w:rsidRDefault="000E5C85" w:rsidP="00652CFD">
            <w:pPr>
              <w:spacing w:before="0" w:after="0" w:line="276" w:lineRule="auto"/>
              <w:jc w:val="both"/>
              <w:rPr>
                <w:sz w:val="20"/>
              </w:rPr>
            </w:pPr>
            <w:r>
              <w:rPr>
                <w:sz w:val="20"/>
              </w:rPr>
              <w:t>Допустимо указание только одного элемента</w:t>
            </w:r>
          </w:p>
        </w:tc>
        <w:tc>
          <w:tcPr>
            <w:tcW w:w="750" w:type="pct"/>
            <w:gridSpan w:val="3"/>
            <w:shd w:val="clear" w:color="auto" w:fill="auto"/>
            <w:vAlign w:val="center"/>
          </w:tcPr>
          <w:p w14:paraId="2CA4C471" w14:textId="77777777" w:rsidR="000E5C85" w:rsidRPr="000D6769" w:rsidRDefault="000E5C85" w:rsidP="00652CFD">
            <w:pPr>
              <w:spacing w:before="0" w:after="0" w:line="276" w:lineRule="auto"/>
              <w:rPr>
                <w:sz w:val="20"/>
                <w:lang w:eastAsia="en-US"/>
              </w:rPr>
            </w:pPr>
            <w:r w:rsidRPr="00393A5C">
              <w:rPr>
                <w:sz w:val="20"/>
                <w:lang w:eastAsia="en-US"/>
              </w:rPr>
              <w:t>purchaseCanceled</w:t>
            </w:r>
          </w:p>
        </w:tc>
        <w:tc>
          <w:tcPr>
            <w:tcW w:w="202" w:type="pct"/>
            <w:gridSpan w:val="2"/>
            <w:shd w:val="clear" w:color="auto" w:fill="auto"/>
            <w:vAlign w:val="center"/>
          </w:tcPr>
          <w:p w14:paraId="4810F925" w14:textId="77777777" w:rsidR="000E5C85" w:rsidRPr="00393A5C" w:rsidRDefault="000E5C85"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4E32CEF7" w14:textId="77777777" w:rsidR="000E5C85" w:rsidRPr="00393A5C" w:rsidRDefault="000E5C85" w:rsidP="00652CFD">
            <w:pPr>
              <w:spacing w:before="0" w:after="0" w:line="276" w:lineRule="auto"/>
              <w:jc w:val="center"/>
              <w:rPr>
                <w:sz w:val="20"/>
                <w:lang w:val="en-US" w:eastAsia="en-US"/>
              </w:rPr>
            </w:pPr>
            <w:r>
              <w:rPr>
                <w:sz w:val="20"/>
                <w:lang w:val="en-US" w:eastAsia="en-US"/>
              </w:rPr>
              <w:t>B</w:t>
            </w:r>
          </w:p>
        </w:tc>
        <w:tc>
          <w:tcPr>
            <w:tcW w:w="1417" w:type="pct"/>
            <w:gridSpan w:val="2"/>
            <w:shd w:val="clear" w:color="auto" w:fill="auto"/>
            <w:vAlign w:val="center"/>
          </w:tcPr>
          <w:p w14:paraId="0E3AC15C" w14:textId="77777777" w:rsidR="000E5C85" w:rsidRPr="00823E84" w:rsidRDefault="000E5C85" w:rsidP="00652CFD">
            <w:pPr>
              <w:spacing w:before="0" w:after="0" w:line="276" w:lineRule="auto"/>
              <w:rPr>
                <w:sz w:val="20"/>
                <w:lang w:eastAsia="en-US"/>
              </w:rPr>
            </w:pPr>
            <w:r w:rsidRPr="00393A5C">
              <w:rPr>
                <w:sz w:val="20"/>
                <w:lang w:eastAsia="en-US"/>
              </w:rPr>
              <w:t>Отмена закупки</w:t>
            </w:r>
            <w:r w:rsidR="00823E84">
              <w:rPr>
                <w:sz w:val="20"/>
                <w:lang w:eastAsia="en-US"/>
              </w:rPr>
              <w:t>.</w:t>
            </w:r>
          </w:p>
          <w:p w14:paraId="7F18A1E9" w14:textId="77777777" w:rsidR="00823E84" w:rsidRPr="00823E84" w:rsidRDefault="00823E84" w:rsidP="00652CFD">
            <w:pPr>
              <w:spacing w:before="0" w:after="0" w:line="276" w:lineRule="auto"/>
              <w:rPr>
                <w:sz w:val="20"/>
                <w:lang w:eastAsia="en-US"/>
              </w:rPr>
            </w:pPr>
            <w:r>
              <w:rPr>
                <w:sz w:val="20"/>
                <w:lang w:eastAsia="en-US"/>
              </w:rPr>
              <w:t>Поле принимает ф</w:t>
            </w:r>
            <w:r w:rsidRPr="00823E84">
              <w:rPr>
                <w:sz w:val="20"/>
                <w:lang w:eastAsia="en-US"/>
              </w:rPr>
              <w:t xml:space="preserve">иксированное </w:t>
            </w:r>
            <w:r>
              <w:rPr>
                <w:sz w:val="20"/>
                <w:lang w:eastAsia="en-US"/>
              </w:rPr>
              <w:t xml:space="preserve">значение - </w:t>
            </w:r>
            <w:r>
              <w:rPr>
                <w:sz w:val="20"/>
                <w:lang w:val="en-US" w:eastAsia="en-US"/>
              </w:rPr>
              <w:t>true</w:t>
            </w:r>
          </w:p>
        </w:tc>
        <w:tc>
          <w:tcPr>
            <w:tcW w:w="1418" w:type="pct"/>
            <w:gridSpan w:val="3"/>
            <w:vMerge w:val="restart"/>
            <w:shd w:val="clear" w:color="auto" w:fill="auto"/>
            <w:vAlign w:val="center"/>
          </w:tcPr>
          <w:p w14:paraId="6F087063" w14:textId="77777777" w:rsidR="000E5C85" w:rsidRPr="000E5C85" w:rsidRDefault="000E5C85" w:rsidP="00652CFD">
            <w:pPr>
              <w:pStyle w:val="affffffb"/>
              <w:spacing w:line="276" w:lineRule="auto"/>
              <w:jc w:val="left"/>
              <w:rPr>
                <w:sz w:val="20"/>
                <w:szCs w:val="20"/>
              </w:rPr>
            </w:pPr>
            <w:r w:rsidRPr="000E5C85">
              <w:rPr>
                <w:sz w:val="20"/>
                <w:szCs w:val="20"/>
              </w:rPr>
              <w:t>Если поле «Возможность отмены» для основания внесения изменений в позицию плана-графика в справочнике Обоснования внесения изменений в позицию плана-графика" (</w:t>
            </w:r>
            <w:r w:rsidRPr="000E5C85">
              <w:rPr>
                <w:sz w:val="20"/>
                <w:szCs w:val="20"/>
                <w:lang w:val="en-US"/>
              </w:rPr>
              <w:t>nsiTenderPlan</w:t>
            </w:r>
            <w:r w:rsidRPr="000E5C85">
              <w:rPr>
                <w:sz w:val="20"/>
                <w:szCs w:val="20"/>
              </w:rPr>
              <w:t>2017</w:t>
            </w:r>
            <w:r w:rsidRPr="000E5C85">
              <w:rPr>
                <w:sz w:val="20"/>
                <w:szCs w:val="20"/>
                <w:lang w:val="en-US"/>
              </w:rPr>
              <w:t>PositionChangeReason</w:t>
            </w:r>
            <w:r w:rsidRPr="000E5C85">
              <w:rPr>
                <w:sz w:val="20"/>
                <w:szCs w:val="20"/>
              </w:rPr>
              <w:t>) указаны значения:</w:t>
            </w:r>
          </w:p>
          <w:p w14:paraId="31CC72D6" w14:textId="77777777" w:rsidR="000E5C85" w:rsidRPr="000E5C85" w:rsidRDefault="000E5C85" w:rsidP="00652CFD">
            <w:pPr>
              <w:pStyle w:val="affffffb"/>
              <w:spacing w:line="276" w:lineRule="auto"/>
              <w:jc w:val="left"/>
              <w:rPr>
                <w:sz w:val="20"/>
                <w:szCs w:val="20"/>
              </w:rPr>
            </w:pPr>
            <w:r>
              <w:rPr>
                <w:sz w:val="20"/>
                <w:szCs w:val="20"/>
              </w:rPr>
              <w:t>«</w:t>
            </w:r>
            <w:r w:rsidRPr="000E5C85">
              <w:rPr>
                <w:sz w:val="20"/>
                <w:szCs w:val="20"/>
              </w:rPr>
              <w:t>0</w:t>
            </w:r>
            <w:r>
              <w:rPr>
                <w:sz w:val="20"/>
                <w:szCs w:val="20"/>
              </w:rPr>
              <w:t>»</w:t>
            </w:r>
            <w:r w:rsidRPr="000E5C85">
              <w:rPr>
                <w:sz w:val="20"/>
                <w:szCs w:val="20"/>
              </w:rPr>
              <w:t xml:space="preserve"> – В блоке «Вынесенное решение» (</w:t>
            </w:r>
            <w:r w:rsidRPr="000E5C85">
              <w:rPr>
                <w:sz w:val="20"/>
                <w:szCs w:val="20"/>
                <w:lang w:val="en-US"/>
              </w:rPr>
              <w:t>positions</w:t>
            </w:r>
            <w:r w:rsidRPr="000E5C85">
              <w:rPr>
                <w:sz w:val="20"/>
                <w:szCs w:val="20"/>
              </w:rPr>
              <w:t>\</w:t>
            </w:r>
            <w:r w:rsidRPr="000E5C85">
              <w:rPr>
                <w:sz w:val="20"/>
                <w:szCs w:val="20"/>
                <w:lang w:val="en-US"/>
              </w:rPr>
              <w:t>position</w:t>
            </w:r>
            <w:r w:rsidRPr="000E5C85">
              <w:rPr>
                <w:sz w:val="20"/>
                <w:szCs w:val="20"/>
              </w:rPr>
              <w:t xml:space="preserve"> \</w:t>
            </w:r>
            <w:r w:rsidRPr="000E5C85">
              <w:rPr>
                <w:sz w:val="20"/>
                <w:szCs w:val="20"/>
                <w:lang w:val="en-US"/>
              </w:rPr>
              <w:t>positionModification</w:t>
            </w:r>
            <w:r w:rsidRPr="000E5C85">
              <w:rPr>
                <w:sz w:val="20"/>
                <w:szCs w:val="20"/>
              </w:rPr>
              <w:t>\</w:t>
            </w:r>
            <w:r w:rsidRPr="000E5C85">
              <w:rPr>
                <w:sz w:val="20"/>
                <w:szCs w:val="20"/>
                <w:lang w:val="en-US"/>
              </w:rPr>
              <w:t>decision</w:t>
            </w:r>
            <w:r w:rsidRPr="000E5C85">
              <w:rPr>
                <w:sz w:val="20"/>
                <w:szCs w:val="20"/>
              </w:rPr>
              <w:t>) должен быть указан элемент «Изменение закупки» (purchaseChanged)</w:t>
            </w:r>
          </w:p>
          <w:p w14:paraId="0B5E52BD" w14:textId="77777777" w:rsidR="000E5C85" w:rsidRPr="000E5C85" w:rsidRDefault="000E5C85" w:rsidP="00652CFD">
            <w:pPr>
              <w:pStyle w:val="affffffb"/>
              <w:spacing w:line="276" w:lineRule="auto"/>
              <w:jc w:val="left"/>
              <w:rPr>
                <w:sz w:val="20"/>
                <w:szCs w:val="20"/>
              </w:rPr>
            </w:pPr>
            <w:r>
              <w:rPr>
                <w:sz w:val="20"/>
                <w:szCs w:val="20"/>
              </w:rPr>
              <w:t>«</w:t>
            </w:r>
            <w:r w:rsidRPr="000E5C85">
              <w:rPr>
                <w:sz w:val="20"/>
                <w:szCs w:val="20"/>
              </w:rPr>
              <w:t>1</w:t>
            </w:r>
            <w:r>
              <w:rPr>
                <w:sz w:val="20"/>
                <w:szCs w:val="20"/>
              </w:rPr>
              <w:t>»</w:t>
            </w:r>
            <w:r w:rsidRPr="000E5C85">
              <w:rPr>
                <w:sz w:val="20"/>
                <w:szCs w:val="20"/>
              </w:rPr>
              <w:t xml:space="preserve"> – В блоке «Вынесенное решение» (</w:t>
            </w:r>
            <w:r w:rsidRPr="000E5C85">
              <w:rPr>
                <w:sz w:val="20"/>
                <w:szCs w:val="20"/>
                <w:lang w:val="en-US"/>
              </w:rPr>
              <w:t>positions</w:t>
            </w:r>
            <w:r w:rsidRPr="000E5C85">
              <w:rPr>
                <w:sz w:val="20"/>
                <w:szCs w:val="20"/>
              </w:rPr>
              <w:t>\</w:t>
            </w:r>
            <w:r w:rsidRPr="000E5C85">
              <w:rPr>
                <w:sz w:val="20"/>
                <w:szCs w:val="20"/>
                <w:lang w:val="en-US"/>
              </w:rPr>
              <w:t>position</w:t>
            </w:r>
            <w:r w:rsidRPr="000E5C85">
              <w:rPr>
                <w:sz w:val="20"/>
                <w:szCs w:val="20"/>
              </w:rPr>
              <w:t xml:space="preserve"> \</w:t>
            </w:r>
            <w:r w:rsidRPr="000E5C85">
              <w:rPr>
                <w:sz w:val="20"/>
                <w:szCs w:val="20"/>
                <w:lang w:val="en-US"/>
              </w:rPr>
              <w:t>positionModification</w:t>
            </w:r>
            <w:r w:rsidRPr="000E5C85">
              <w:rPr>
                <w:sz w:val="20"/>
                <w:szCs w:val="20"/>
              </w:rPr>
              <w:t>\</w:t>
            </w:r>
            <w:r w:rsidRPr="000E5C85">
              <w:rPr>
                <w:sz w:val="20"/>
                <w:szCs w:val="20"/>
                <w:lang w:val="en-US"/>
              </w:rPr>
              <w:t>decision</w:t>
            </w:r>
            <w:r w:rsidRPr="000E5C85">
              <w:rPr>
                <w:sz w:val="20"/>
                <w:szCs w:val="20"/>
              </w:rPr>
              <w:t>) может быть указан элемент «Отмена закупки» (purchase</w:t>
            </w:r>
            <w:r w:rsidRPr="000E5C85">
              <w:rPr>
                <w:sz w:val="20"/>
                <w:szCs w:val="20"/>
                <w:lang w:val="en-US"/>
              </w:rPr>
              <w:t>Canceled</w:t>
            </w:r>
            <w:r w:rsidRPr="000E5C85">
              <w:rPr>
                <w:sz w:val="20"/>
                <w:szCs w:val="20"/>
              </w:rPr>
              <w:t>)  или «Изменение закупки» (purchaseChanged).</w:t>
            </w:r>
          </w:p>
          <w:p w14:paraId="3C98CBB7" w14:textId="77777777" w:rsidR="000E5C85" w:rsidRPr="001E53C0" w:rsidRDefault="000E5C85" w:rsidP="00652CFD">
            <w:pPr>
              <w:pStyle w:val="affffffb"/>
              <w:spacing w:line="276" w:lineRule="auto"/>
              <w:jc w:val="left"/>
              <w:rPr>
                <w:sz w:val="20"/>
              </w:rPr>
            </w:pPr>
            <w:r>
              <w:rPr>
                <w:sz w:val="20"/>
                <w:szCs w:val="20"/>
              </w:rPr>
              <w:t>«</w:t>
            </w:r>
            <w:r w:rsidRPr="000E5C85">
              <w:rPr>
                <w:sz w:val="20"/>
                <w:szCs w:val="20"/>
              </w:rPr>
              <w:t>2</w:t>
            </w:r>
            <w:r>
              <w:rPr>
                <w:sz w:val="20"/>
                <w:szCs w:val="20"/>
              </w:rPr>
              <w:t>»</w:t>
            </w:r>
            <w:r w:rsidRPr="000E5C85">
              <w:rPr>
                <w:sz w:val="20"/>
                <w:szCs w:val="20"/>
              </w:rPr>
              <w:t xml:space="preserve"> – В блоке «Вынесенное решение» (</w:t>
            </w:r>
            <w:r w:rsidRPr="000E5C85">
              <w:rPr>
                <w:sz w:val="20"/>
                <w:szCs w:val="20"/>
                <w:lang w:val="en-US"/>
              </w:rPr>
              <w:t>positions</w:t>
            </w:r>
            <w:r w:rsidRPr="000E5C85">
              <w:rPr>
                <w:sz w:val="20"/>
                <w:szCs w:val="20"/>
              </w:rPr>
              <w:t>\</w:t>
            </w:r>
            <w:r w:rsidRPr="000E5C85">
              <w:rPr>
                <w:sz w:val="20"/>
                <w:szCs w:val="20"/>
                <w:lang w:val="en-US"/>
              </w:rPr>
              <w:t>position</w:t>
            </w:r>
            <w:r w:rsidRPr="000E5C85">
              <w:rPr>
                <w:sz w:val="20"/>
                <w:szCs w:val="20"/>
              </w:rPr>
              <w:t xml:space="preserve"> \</w:t>
            </w:r>
            <w:r w:rsidRPr="000E5C85">
              <w:rPr>
                <w:sz w:val="20"/>
                <w:szCs w:val="20"/>
                <w:lang w:val="en-US"/>
              </w:rPr>
              <w:t>positionModification</w:t>
            </w:r>
            <w:r w:rsidRPr="000E5C85">
              <w:rPr>
                <w:sz w:val="20"/>
                <w:szCs w:val="20"/>
              </w:rPr>
              <w:t>\</w:t>
            </w:r>
            <w:r w:rsidRPr="000E5C85">
              <w:rPr>
                <w:sz w:val="20"/>
                <w:szCs w:val="20"/>
                <w:lang w:val="en-US"/>
              </w:rPr>
              <w:t>decision</w:t>
            </w:r>
            <w:r w:rsidRPr="000E5C85">
              <w:rPr>
                <w:sz w:val="20"/>
                <w:szCs w:val="20"/>
              </w:rPr>
              <w:t>) должен быть указан элемент «Отмена закупки» (purchase</w:t>
            </w:r>
            <w:r w:rsidRPr="000E5C85">
              <w:rPr>
                <w:sz w:val="20"/>
                <w:szCs w:val="20"/>
                <w:lang w:val="en-US"/>
              </w:rPr>
              <w:t>Canceled</w:t>
            </w:r>
            <w:r w:rsidRPr="000E5C85">
              <w:rPr>
                <w:sz w:val="20"/>
                <w:szCs w:val="20"/>
              </w:rPr>
              <w:t>).</w:t>
            </w:r>
          </w:p>
        </w:tc>
      </w:tr>
      <w:tr w:rsidR="002C6384" w:rsidRPr="001A4780" w14:paraId="5C753632" w14:textId="77777777" w:rsidTr="00030451">
        <w:trPr>
          <w:jc w:val="center"/>
        </w:trPr>
        <w:tc>
          <w:tcPr>
            <w:tcW w:w="746" w:type="pct"/>
            <w:vMerge/>
            <w:shd w:val="clear" w:color="auto" w:fill="auto"/>
            <w:vAlign w:val="center"/>
          </w:tcPr>
          <w:p w14:paraId="4A5C67CE" w14:textId="77777777" w:rsidR="000E5C85" w:rsidRPr="001B3C27" w:rsidRDefault="000E5C85" w:rsidP="00652CFD">
            <w:pPr>
              <w:spacing w:before="0" w:after="0" w:line="276" w:lineRule="auto"/>
              <w:jc w:val="both"/>
              <w:rPr>
                <w:sz w:val="20"/>
              </w:rPr>
            </w:pPr>
          </w:p>
        </w:tc>
        <w:tc>
          <w:tcPr>
            <w:tcW w:w="750" w:type="pct"/>
            <w:gridSpan w:val="3"/>
            <w:shd w:val="clear" w:color="auto" w:fill="auto"/>
            <w:vAlign w:val="center"/>
          </w:tcPr>
          <w:p w14:paraId="56072852" w14:textId="77777777" w:rsidR="000E5C85" w:rsidRPr="000D6769" w:rsidRDefault="000E5C85" w:rsidP="00652CFD">
            <w:pPr>
              <w:spacing w:before="0" w:after="0" w:line="276" w:lineRule="auto"/>
              <w:rPr>
                <w:sz w:val="20"/>
                <w:lang w:eastAsia="en-US"/>
              </w:rPr>
            </w:pPr>
            <w:r w:rsidRPr="00393A5C">
              <w:rPr>
                <w:sz w:val="20"/>
                <w:lang w:eastAsia="en-US"/>
              </w:rPr>
              <w:t>purchaseChanged</w:t>
            </w:r>
          </w:p>
        </w:tc>
        <w:tc>
          <w:tcPr>
            <w:tcW w:w="202" w:type="pct"/>
            <w:gridSpan w:val="2"/>
            <w:shd w:val="clear" w:color="auto" w:fill="auto"/>
            <w:vAlign w:val="center"/>
          </w:tcPr>
          <w:p w14:paraId="6BA2AD80" w14:textId="77777777" w:rsidR="000E5C85" w:rsidRPr="000D6769" w:rsidRDefault="000E5C85"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5AE6EDED" w14:textId="77777777" w:rsidR="000E5C85" w:rsidRPr="00393A5C" w:rsidRDefault="000E5C85" w:rsidP="00652CFD">
            <w:pPr>
              <w:spacing w:before="0" w:after="0" w:line="276" w:lineRule="auto"/>
              <w:jc w:val="center"/>
              <w:rPr>
                <w:sz w:val="20"/>
                <w:lang w:val="en-US" w:eastAsia="en-US"/>
              </w:rPr>
            </w:pPr>
            <w:r>
              <w:rPr>
                <w:sz w:val="20"/>
                <w:lang w:val="en-US" w:eastAsia="en-US"/>
              </w:rPr>
              <w:t>B</w:t>
            </w:r>
          </w:p>
        </w:tc>
        <w:tc>
          <w:tcPr>
            <w:tcW w:w="1417" w:type="pct"/>
            <w:gridSpan w:val="2"/>
            <w:shd w:val="clear" w:color="auto" w:fill="auto"/>
            <w:vAlign w:val="center"/>
          </w:tcPr>
          <w:p w14:paraId="684282A0" w14:textId="77777777" w:rsidR="000E5C85" w:rsidRPr="00823E84" w:rsidRDefault="000E5C85" w:rsidP="00652CFD">
            <w:pPr>
              <w:spacing w:before="0" w:after="0" w:line="276" w:lineRule="auto"/>
              <w:rPr>
                <w:sz w:val="20"/>
                <w:lang w:eastAsia="en-US"/>
              </w:rPr>
            </w:pPr>
            <w:r w:rsidRPr="00592D18">
              <w:rPr>
                <w:sz w:val="20"/>
                <w:lang w:eastAsia="en-US"/>
              </w:rPr>
              <w:t>Изменение закупки</w:t>
            </w:r>
            <w:r w:rsidR="00823E84">
              <w:rPr>
                <w:sz w:val="20"/>
                <w:lang w:eastAsia="en-US"/>
              </w:rPr>
              <w:t>.</w:t>
            </w:r>
          </w:p>
          <w:p w14:paraId="5A9A12AF" w14:textId="77777777" w:rsidR="00823E84" w:rsidRPr="00046438" w:rsidRDefault="00823E84" w:rsidP="00652CFD">
            <w:pPr>
              <w:spacing w:before="0" w:after="0" w:line="276" w:lineRule="auto"/>
              <w:rPr>
                <w:sz w:val="20"/>
                <w:lang w:eastAsia="en-US"/>
              </w:rPr>
            </w:pPr>
          </w:p>
          <w:p w14:paraId="63CBA641" w14:textId="77777777" w:rsidR="00823E84" w:rsidRPr="00823E84" w:rsidRDefault="00823E84" w:rsidP="00652CFD">
            <w:pPr>
              <w:spacing w:before="0" w:after="0" w:line="276" w:lineRule="auto"/>
              <w:rPr>
                <w:sz w:val="20"/>
                <w:lang w:eastAsia="en-US"/>
              </w:rPr>
            </w:pPr>
            <w:r>
              <w:rPr>
                <w:sz w:val="20"/>
                <w:lang w:eastAsia="en-US"/>
              </w:rPr>
              <w:t>Поле принимает ф</w:t>
            </w:r>
            <w:r w:rsidRPr="00823E84">
              <w:rPr>
                <w:sz w:val="20"/>
                <w:lang w:eastAsia="en-US"/>
              </w:rPr>
              <w:t xml:space="preserve">иксированное </w:t>
            </w:r>
            <w:r>
              <w:rPr>
                <w:sz w:val="20"/>
                <w:lang w:eastAsia="en-US"/>
              </w:rPr>
              <w:t xml:space="preserve">значение - </w:t>
            </w:r>
            <w:r>
              <w:rPr>
                <w:sz w:val="20"/>
                <w:lang w:val="en-US" w:eastAsia="en-US"/>
              </w:rPr>
              <w:t>true</w:t>
            </w:r>
          </w:p>
        </w:tc>
        <w:tc>
          <w:tcPr>
            <w:tcW w:w="1418" w:type="pct"/>
            <w:gridSpan w:val="3"/>
            <w:vMerge/>
            <w:shd w:val="clear" w:color="auto" w:fill="auto"/>
            <w:vAlign w:val="center"/>
          </w:tcPr>
          <w:p w14:paraId="16B5EDEC" w14:textId="77777777" w:rsidR="000E5C85" w:rsidRPr="001E53C0" w:rsidRDefault="000E5C85" w:rsidP="00652CFD">
            <w:pPr>
              <w:spacing w:before="0" w:after="0" w:line="276" w:lineRule="auto"/>
              <w:jc w:val="both"/>
              <w:rPr>
                <w:sz w:val="20"/>
              </w:rPr>
            </w:pPr>
          </w:p>
        </w:tc>
      </w:tr>
      <w:tr w:rsidR="00F426A9" w:rsidRPr="00B405FA" w14:paraId="6648BDC7" w14:textId="77777777" w:rsidTr="00F426A9">
        <w:trPr>
          <w:jc w:val="center"/>
        </w:trPr>
        <w:tc>
          <w:tcPr>
            <w:tcW w:w="5000" w:type="pct"/>
            <w:gridSpan w:val="12"/>
            <w:shd w:val="clear" w:color="auto" w:fill="auto"/>
            <w:vAlign w:val="center"/>
            <w:hideMark/>
          </w:tcPr>
          <w:p w14:paraId="17AD169A" w14:textId="77777777" w:rsidR="00F426A9" w:rsidRPr="00B405FA" w:rsidRDefault="00F426A9" w:rsidP="00652CFD">
            <w:pPr>
              <w:spacing w:before="0" w:after="0" w:line="276" w:lineRule="auto"/>
              <w:jc w:val="center"/>
              <w:rPr>
                <w:b/>
                <w:sz w:val="20"/>
              </w:rPr>
            </w:pPr>
            <w:r w:rsidRPr="00F426A9">
              <w:rPr>
                <w:b/>
                <w:sz w:val="20"/>
              </w:rPr>
              <w:t>Последствия признания закупки несостоявшейся</w:t>
            </w:r>
          </w:p>
        </w:tc>
      </w:tr>
      <w:tr w:rsidR="00F426A9" w:rsidRPr="00A243DB" w14:paraId="4C95CD1C" w14:textId="77777777" w:rsidTr="00030451">
        <w:trPr>
          <w:jc w:val="center"/>
        </w:trPr>
        <w:tc>
          <w:tcPr>
            <w:tcW w:w="746" w:type="pct"/>
            <w:shd w:val="clear" w:color="auto" w:fill="auto"/>
            <w:vAlign w:val="center"/>
          </w:tcPr>
          <w:p w14:paraId="0FA55F1A" w14:textId="77777777" w:rsidR="00F426A9" w:rsidRPr="00B405FA" w:rsidRDefault="00F426A9" w:rsidP="00652CFD">
            <w:pPr>
              <w:spacing w:before="0" w:after="0" w:line="276" w:lineRule="auto"/>
              <w:jc w:val="both"/>
              <w:rPr>
                <w:b/>
                <w:sz w:val="20"/>
                <w:lang w:val="en-US"/>
              </w:rPr>
            </w:pPr>
            <w:r w:rsidRPr="00F426A9">
              <w:rPr>
                <w:b/>
                <w:sz w:val="20"/>
              </w:rPr>
              <w:t>purchaseFailedConsequence</w:t>
            </w:r>
          </w:p>
        </w:tc>
        <w:tc>
          <w:tcPr>
            <w:tcW w:w="750" w:type="pct"/>
            <w:gridSpan w:val="3"/>
            <w:shd w:val="clear" w:color="auto" w:fill="auto"/>
            <w:vAlign w:val="center"/>
          </w:tcPr>
          <w:p w14:paraId="563E19D2" w14:textId="77777777" w:rsidR="00F426A9" w:rsidRPr="005D37E0" w:rsidRDefault="00F426A9" w:rsidP="00652CFD">
            <w:pPr>
              <w:spacing w:before="0" w:after="0" w:line="276" w:lineRule="auto"/>
              <w:jc w:val="both"/>
              <w:rPr>
                <w:b/>
                <w:sz w:val="20"/>
              </w:rPr>
            </w:pPr>
          </w:p>
        </w:tc>
        <w:tc>
          <w:tcPr>
            <w:tcW w:w="202" w:type="pct"/>
            <w:gridSpan w:val="2"/>
            <w:shd w:val="clear" w:color="auto" w:fill="auto"/>
            <w:vAlign w:val="center"/>
          </w:tcPr>
          <w:p w14:paraId="27718207" w14:textId="77777777" w:rsidR="00F426A9" w:rsidRPr="00D34C35" w:rsidRDefault="00F426A9" w:rsidP="00652CFD">
            <w:pPr>
              <w:spacing w:before="0" w:after="0" w:line="276" w:lineRule="auto"/>
              <w:jc w:val="both"/>
              <w:rPr>
                <w:b/>
                <w:sz w:val="20"/>
              </w:rPr>
            </w:pPr>
          </w:p>
        </w:tc>
        <w:tc>
          <w:tcPr>
            <w:tcW w:w="467" w:type="pct"/>
            <w:shd w:val="clear" w:color="auto" w:fill="auto"/>
            <w:vAlign w:val="center"/>
          </w:tcPr>
          <w:p w14:paraId="4896203B" w14:textId="77777777" w:rsidR="00F426A9" w:rsidRPr="00A243DB" w:rsidRDefault="00F426A9" w:rsidP="00652CFD">
            <w:pPr>
              <w:spacing w:before="0" w:after="0" w:line="276" w:lineRule="auto"/>
              <w:jc w:val="both"/>
              <w:rPr>
                <w:b/>
                <w:sz w:val="20"/>
              </w:rPr>
            </w:pPr>
          </w:p>
        </w:tc>
        <w:tc>
          <w:tcPr>
            <w:tcW w:w="1417" w:type="pct"/>
            <w:gridSpan w:val="2"/>
            <w:shd w:val="clear" w:color="auto" w:fill="auto"/>
            <w:vAlign w:val="center"/>
          </w:tcPr>
          <w:p w14:paraId="425F6188" w14:textId="77777777" w:rsidR="00F426A9" w:rsidRPr="00A243DB" w:rsidRDefault="00F426A9" w:rsidP="00652CFD">
            <w:pPr>
              <w:spacing w:before="0" w:after="0" w:line="276" w:lineRule="auto"/>
              <w:rPr>
                <w:b/>
                <w:sz w:val="20"/>
              </w:rPr>
            </w:pPr>
          </w:p>
        </w:tc>
        <w:tc>
          <w:tcPr>
            <w:tcW w:w="1418" w:type="pct"/>
            <w:gridSpan w:val="3"/>
            <w:shd w:val="clear" w:color="auto" w:fill="auto"/>
            <w:vAlign w:val="center"/>
            <w:hideMark/>
          </w:tcPr>
          <w:p w14:paraId="602D8009" w14:textId="77777777" w:rsidR="00F426A9" w:rsidRPr="00A243DB" w:rsidRDefault="00F426A9" w:rsidP="00652CFD">
            <w:pPr>
              <w:spacing w:before="0" w:after="0" w:line="276" w:lineRule="auto"/>
              <w:jc w:val="both"/>
              <w:rPr>
                <w:b/>
                <w:sz w:val="20"/>
              </w:rPr>
            </w:pPr>
          </w:p>
        </w:tc>
      </w:tr>
      <w:tr w:rsidR="00023F24" w:rsidRPr="00A243DB" w14:paraId="1CBFC6E5" w14:textId="77777777" w:rsidTr="00030451">
        <w:trPr>
          <w:jc w:val="center"/>
        </w:trPr>
        <w:tc>
          <w:tcPr>
            <w:tcW w:w="746" w:type="pct"/>
            <w:vMerge w:val="restart"/>
            <w:shd w:val="clear" w:color="auto" w:fill="auto"/>
            <w:vAlign w:val="center"/>
          </w:tcPr>
          <w:p w14:paraId="29EA7DF8" w14:textId="77777777" w:rsidR="00023F24" w:rsidRDefault="00023F24" w:rsidP="00652CFD">
            <w:pPr>
              <w:spacing w:before="0" w:after="0" w:line="276" w:lineRule="auto"/>
              <w:jc w:val="both"/>
              <w:rPr>
                <w:b/>
                <w:sz w:val="20"/>
              </w:rPr>
            </w:pPr>
            <w:r>
              <w:rPr>
                <w:sz w:val="20"/>
              </w:rPr>
              <w:t>Допустимо указание только одного элемента</w:t>
            </w:r>
          </w:p>
        </w:tc>
        <w:tc>
          <w:tcPr>
            <w:tcW w:w="750" w:type="pct"/>
            <w:gridSpan w:val="3"/>
            <w:shd w:val="clear" w:color="auto" w:fill="auto"/>
            <w:vAlign w:val="center"/>
          </w:tcPr>
          <w:p w14:paraId="23EF61EC" w14:textId="77777777" w:rsidR="00023F24" w:rsidRPr="00023F24" w:rsidRDefault="00023F24" w:rsidP="00652CFD">
            <w:pPr>
              <w:spacing w:before="0" w:after="0" w:line="276" w:lineRule="auto"/>
              <w:jc w:val="both"/>
              <w:rPr>
                <w:sz w:val="20"/>
              </w:rPr>
            </w:pPr>
            <w:r w:rsidRPr="00023F24">
              <w:rPr>
                <w:sz w:val="20"/>
                <w:lang w:eastAsia="en-US"/>
              </w:rPr>
              <w:t>currentPosition</w:t>
            </w:r>
          </w:p>
        </w:tc>
        <w:tc>
          <w:tcPr>
            <w:tcW w:w="202" w:type="pct"/>
            <w:gridSpan w:val="2"/>
            <w:shd w:val="clear" w:color="auto" w:fill="auto"/>
            <w:vAlign w:val="center"/>
          </w:tcPr>
          <w:p w14:paraId="318C5182" w14:textId="77777777" w:rsidR="00023F24" w:rsidRPr="00D34C35" w:rsidRDefault="00023F24" w:rsidP="00652CFD">
            <w:pPr>
              <w:spacing w:before="0" w:after="0" w:line="276" w:lineRule="auto"/>
              <w:jc w:val="center"/>
              <w:rPr>
                <w:b/>
                <w:sz w:val="20"/>
              </w:rPr>
            </w:pPr>
            <w:r>
              <w:rPr>
                <w:sz w:val="20"/>
                <w:lang w:eastAsia="en-US"/>
              </w:rPr>
              <w:t>О</w:t>
            </w:r>
          </w:p>
        </w:tc>
        <w:tc>
          <w:tcPr>
            <w:tcW w:w="467" w:type="pct"/>
            <w:shd w:val="clear" w:color="auto" w:fill="auto"/>
            <w:vAlign w:val="center"/>
          </w:tcPr>
          <w:p w14:paraId="6F1FB999" w14:textId="77777777" w:rsidR="00023F24" w:rsidRPr="00A243DB" w:rsidRDefault="00023F24" w:rsidP="00652CFD">
            <w:pPr>
              <w:spacing w:before="0" w:after="0" w:line="276" w:lineRule="auto"/>
              <w:jc w:val="center"/>
              <w:rPr>
                <w:b/>
                <w:sz w:val="20"/>
              </w:rPr>
            </w:pPr>
            <w:r>
              <w:rPr>
                <w:sz w:val="20"/>
                <w:lang w:val="en-US" w:eastAsia="en-US"/>
              </w:rPr>
              <w:t>B</w:t>
            </w:r>
          </w:p>
        </w:tc>
        <w:tc>
          <w:tcPr>
            <w:tcW w:w="1417" w:type="pct"/>
            <w:gridSpan w:val="2"/>
            <w:shd w:val="clear" w:color="auto" w:fill="auto"/>
            <w:vAlign w:val="center"/>
          </w:tcPr>
          <w:p w14:paraId="2F200676" w14:textId="77777777" w:rsidR="00023F24" w:rsidRPr="006D0008" w:rsidRDefault="00023F24" w:rsidP="00652CFD">
            <w:pPr>
              <w:spacing w:before="0" w:after="0" w:line="276" w:lineRule="auto"/>
              <w:rPr>
                <w:sz w:val="20"/>
              </w:rPr>
            </w:pPr>
            <w:r w:rsidRPr="00023F24">
              <w:rPr>
                <w:sz w:val="20"/>
              </w:rPr>
              <w:t>Закупка будет повторно осуществляться в текущей позиции плана-графика</w:t>
            </w:r>
          </w:p>
        </w:tc>
        <w:tc>
          <w:tcPr>
            <w:tcW w:w="1418" w:type="pct"/>
            <w:gridSpan w:val="3"/>
            <w:shd w:val="clear" w:color="auto" w:fill="auto"/>
          </w:tcPr>
          <w:p w14:paraId="7AA4BBA6" w14:textId="77777777" w:rsidR="00023F24" w:rsidRDefault="00023F24" w:rsidP="00652CFD">
            <w:pPr>
              <w:spacing w:before="0" w:after="0" w:line="276" w:lineRule="auto"/>
              <w:jc w:val="both"/>
              <w:rPr>
                <w:sz w:val="20"/>
              </w:rPr>
            </w:pPr>
            <w:r>
              <w:rPr>
                <w:sz w:val="20"/>
              </w:rPr>
              <w:t xml:space="preserve">Допустимое значение: </w:t>
            </w:r>
            <w:r>
              <w:rPr>
                <w:sz w:val="20"/>
                <w:lang w:val="en-US"/>
              </w:rPr>
              <w:t>true</w:t>
            </w:r>
          </w:p>
        </w:tc>
      </w:tr>
      <w:tr w:rsidR="00023F24" w:rsidRPr="00A243DB" w14:paraId="4A38BA82" w14:textId="77777777" w:rsidTr="00030451">
        <w:trPr>
          <w:jc w:val="center"/>
        </w:trPr>
        <w:tc>
          <w:tcPr>
            <w:tcW w:w="746" w:type="pct"/>
            <w:vMerge/>
            <w:shd w:val="clear" w:color="auto" w:fill="auto"/>
            <w:vAlign w:val="center"/>
          </w:tcPr>
          <w:p w14:paraId="043DEEC6" w14:textId="77777777" w:rsidR="00023F24" w:rsidRDefault="00023F24" w:rsidP="00652CFD">
            <w:pPr>
              <w:spacing w:before="0" w:after="0" w:line="276" w:lineRule="auto"/>
              <w:jc w:val="both"/>
              <w:rPr>
                <w:b/>
                <w:sz w:val="20"/>
              </w:rPr>
            </w:pPr>
          </w:p>
        </w:tc>
        <w:tc>
          <w:tcPr>
            <w:tcW w:w="750" w:type="pct"/>
            <w:gridSpan w:val="3"/>
            <w:shd w:val="clear" w:color="auto" w:fill="auto"/>
            <w:vAlign w:val="center"/>
          </w:tcPr>
          <w:p w14:paraId="56FDE284" w14:textId="77777777" w:rsidR="00023F24" w:rsidRPr="00023F24" w:rsidRDefault="00023F24" w:rsidP="00652CFD">
            <w:pPr>
              <w:spacing w:before="0" w:after="0" w:line="276" w:lineRule="auto"/>
              <w:jc w:val="both"/>
              <w:rPr>
                <w:sz w:val="20"/>
              </w:rPr>
            </w:pPr>
            <w:r w:rsidRPr="00023F24">
              <w:rPr>
                <w:sz w:val="20"/>
                <w:lang w:eastAsia="en-US"/>
              </w:rPr>
              <w:t>newPosition</w:t>
            </w:r>
          </w:p>
        </w:tc>
        <w:tc>
          <w:tcPr>
            <w:tcW w:w="202" w:type="pct"/>
            <w:gridSpan w:val="2"/>
            <w:shd w:val="clear" w:color="auto" w:fill="auto"/>
            <w:vAlign w:val="center"/>
          </w:tcPr>
          <w:p w14:paraId="64E7D1D2" w14:textId="77777777" w:rsidR="00023F24" w:rsidRPr="00D34C35" w:rsidRDefault="00023F24" w:rsidP="00652CFD">
            <w:pPr>
              <w:spacing w:before="0" w:after="0" w:line="276" w:lineRule="auto"/>
              <w:jc w:val="center"/>
              <w:rPr>
                <w:b/>
                <w:sz w:val="20"/>
              </w:rPr>
            </w:pPr>
            <w:r>
              <w:rPr>
                <w:sz w:val="20"/>
                <w:lang w:eastAsia="en-US"/>
              </w:rPr>
              <w:t>О</w:t>
            </w:r>
          </w:p>
        </w:tc>
        <w:tc>
          <w:tcPr>
            <w:tcW w:w="467" w:type="pct"/>
            <w:shd w:val="clear" w:color="auto" w:fill="auto"/>
            <w:vAlign w:val="center"/>
          </w:tcPr>
          <w:p w14:paraId="2C694666" w14:textId="77777777" w:rsidR="00023F24" w:rsidRPr="00A243DB" w:rsidRDefault="00023F24" w:rsidP="00652CFD">
            <w:pPr>
              <w:spacing w:before="0" w:after="0" w:line="276" w:lineRule="auto"/>
              <w:jc w:val="center"/>
              <w:rPr>
                <w:b/>
                <w:sz w:val="20"/>
              </w:rPr>
            </w:pPr>
            <w:r>
              <w:rPr>
                <w:sz w:val="20"/>
                <w:lang w:val="en-US" w:eastAsia="en-US"/>
              </w:rPr>
              <w:t>B</w:t>
            </w:r>
          </w:p>
        </w:tc>
        <w:tc>
          <w:tcPr>
            <w:tcW w:w="1417" w:type="pct"/>
            <w:gridSpan w:val="2"/>
            <w:shd w:val="clear" w:color="auto" w:fill="auto"/>
            <w:vAlign w:val="center"/>
          </w:tcPr>
          <w:p w14:paraId="5DBE7A1D" w14:textId="77777777" w:rsidR="00023F24" w:rsidRPr="006D0008" w:rsidRDefault="00023F24" w:rsidP="00652CFD">
            <w:pPr>
              <w:spacing w:before="0" w:after="0" w:line="276" w:lineRule="auto"/>
              <w:rPr>
                <w:sz w:val="20"/>
              </w:rPr>
            </w:pPr>
            <w:r w:rsidRPr="00023F24">
              <w:rPr>
                <w:sz w:val="20"/>
              </w:rPr>
              <w:t>Закупка будет осуществляться в новой позиции плана-графика</w:t>
            </w:r>
          </w:p>
        </w:tc>
        <w:tc>
          <w:tcPr>
            <w:tcW w:w="1418" w:type="pct"/>
            <w:gridSpan w:val="3"/>
            <w:shd w:val="clear" w:color="auto" w:fill="auto"/>
          </w:tcPr>
          <w:p w14:paraId="6F5F9A2D" w14:textId="77777777" w:rsidR="00023F24" w:rsidRDefault="00023F24" w:rsidP="00652CFD">
            <w:pPr>
              <w:spacing w:before="0" w:after="0" w:line="276" w:lineRule="auto"/>
              <w:jc w:val="both"/>
              <w:rPr>
                <w:sz w:val="20"/>
              </w:rPr>
            </w:pPr>
            <w:r>
              <w:rPr>
                <w:sz w:val="20"/>
              </w:rPr>
              <w:t xml:space="preserve">Допустимое значение: </w:t>
            </w:r>
            <w:r>
              <w:rPr>
                <w:sz w:val="20"/>
                <w:lang w:val="en-US"/>
              </w:rPr>
              <w:t>true</w:t>
            </w:r>
          </w:p>
          <w:p w14:paraId="41AAA2EA" w14:textId="77777777" w:rsidR="00023F24" w:rsidRDefault="00023F24" w:rsidP="00652CFD">
            <w:pPr>
              <w:spacing w:before="0" w:after="0" w:line="276" w:lineRule="auto"/>
              <w:jc w:val="both"/>
              <w:rPr>
                <w:sz w:val="20"/>
              </w:rPr>
            </w:pPr>
            <w:r w:rsidRPr="00F426A9">
              <w:rPr>
                <w:sz w:val="20"/>
              </w:rPr>
              <w:t>Недопустимо указание, если признак "Изменить планируемые платежи" (commonInfo/financeInfo/planPaymentsChange) равен true. При установке сведения текущей позиции плана-графика будут обновлены в соответствии с размещенными ранее сведениями и будут недоступны для редактирования, при этом суммы финансового обеспечения по текущей позиции плана-графика не будут учитываться при расчете итоговых показателей плана-графика закупок</w:t>
            </w:r>
          </w:p>
        </w:tc>
      </w:tr>
      <w:tr w:rsidR="005B01A6" w:rsidRPr="00B405FA" w14:paraId="2EAD3B58" w14:textId="77777777" w:rsidTr="002404A0">
        <w:trPr>
          <w:jc w:val="center"/>
        </w:trPr>
        <w:tc>
          <w:tcPr>
            <w:tcW w:w="5000" w:type="pct"/>
            <w:gridSpan w:val="12"/>
            <w:shd w:val="clear" w:color="auto" w:fill="auto"/>
            <w:vAlign w:val="center"/>
            <w:hideMark/>
          </w:tcPr>
          <w:p w14:paraId="7D57DC59" w14:textId="77777777" w:rsidR="005B01A6" w:rsidRPr="00B405FA" w:rsidRDefault="005B01A6" w:rsidP="00652CFD">
            <w:pPr>
              <w:spacing w:before="0" w:after="0" w:line="276" w:lineRule="auto"/>
              <w:jc w:val="center"/>
              <w:rPr>
                <w:b/>
                <w:sz w:val="20"/>
              </w:rPr>
            </w:pPr>
            <w:r w:rsidRPr="005B01A6">
              <w:rPr>
                <w:b/>
                <w:sz w:val="20"/>
              </w:rPr>
              <w:t>Сведения об объекте закупки в том случае, когда объектом закупки являются лекарственные препараты</w:t>
            </w:r>
          </w:p>
        </w:tc>
      </w:tr>
      <w:tr w:rsidR="002C6384" w:rsidRPr="00A243DB" w14:paraId="3062D12F" w14:textId="77777777" w:rsidTr="00030451">
        <w:trPr>
          <w:jc w:val="center"/>
        </w:trPr>
        <w:tc>
          <w:tcPr>
            <w:tcW w:w="746" w:type="pct"/>
            <w:shd w:val="clear" w:color="auto" w:fill="auto"/>
            <w:vAlign w:val="center"/>
          </w:tcPr>
          <w:p w14:paraId="46CA5FEE" w14:textId="77777777" w:rsidR="005B01A6" w:rsidRPr="00B405FA" w:rsidRDefault="005B01A6" w:rsidP="00652CFD">
            <w:pPr>
              <w:spacing w:before="0" w:after="0" w:line="276" w:lineRule="auto"/>
              <w:jc w:val="both"/>
              <w:rPr>
                <w:b/>
                <w:sz w:val="20"/>
                <w:lang w:val="en-US"/>
              </w:rPr>
            </w:pPr>
            <w:r w:rsidRPr="005B01A6">
              <w:rPr>
                <w:b/>
                <w:sz w:val="20"/>
              </w:rPr>
              <w:t>drugPurchaseObjectsInfo</w:t>
            </w:r>
          </w:p>
        </w:tc>
        <w:tc>
          <w:tcPr>
            <w:tcW w:w="750" w:type="pct"/>
            <w:gridSpan w:val="3"/>
            <w:shd w:val="clear" w:color="auto" w:fill="auto"/>
            <w:vAlign w:val="center"/>
          </w:tcPr>
          <w:p w14:paraId="5CCF19CE" w14:textId="77777777" w:rsidR="005B01A6" w:rsidRPr="005D37E0" w:rsidRDefault="005B01A6" w:rsidP="00652CFD">
            <w:pPr>
              <w:spacing w:before="0" w:after="0" w:line="276" w:lineRule="auto"/>
              <w:jc w:val="both"/>
              <w:rPr>
                <w:b/>
                <w:sz w:val="20"/>
              </w:rPr>
            </w:pPr>
          </w:p>
        </w:tc>
        <w:tc>
          <w:tcPr>
            <w:tcW w:w="202" w:type="pct"/>
            <w:gridSpan w:val="2"/>
            <w:shd w:val="clear" w:color="auto" w:fill="auto"/>
            <w:vAlign w:val="center"/>
          </w:tcPr>
          <w:p w14:paraId="101DE6B4" w14:textId="77777777" w:rsidR="005B01A6" w:rsidRPr="00D34C35" w:rsidRDefault="005B01A6" w:rsidP="00652CFD">
            <w:pPr>
              <w:spacing w:before="0" w:after="0" w:line="276" w:lineRule="auto"/>
              <w:jc w:val="both"/>
              <w:rPr>
                <w:b/>
                <w:sz w:val="20"/>
              </w:rPr>
            </w:pPr>
          </w:p>
        </w:tc>
        <w:tc>
          <w:tcPr>
            <w:tcW w:w="467" w:type="pct"/>
            <w:shd w:val="clear" w:color="auto" w:fill="auto"/>
            <w:vAlign w:val="center"/>
          </w:tcPr>
          <w:p w14:paraId="66284C53" w14:textId="77777777" w:rsidR="005B01A6" w:rsidRPr="00A243DB" w:rsidRDefault="005B01A6" w:rsidP="00652CFD">
            <w:pPr>
              <w:spacing w:before="0" w:after="0" w:line="276" w:lineRule="auto"/>
              <w:jc w:val="both"/>
              <w:rPr>
                <w:b/>
                <w:sz w:val="20"/>
              </w:rPr>
            </w:pPr>
          </w:p>
        </w:tc>
        <w:tc>
          <w:tcPr>
            <w:tcW w:w="1417" w:type="pct"/>
            <w:gridSpan w:val="2"/>
            <w:shd w:val="clear" w:color="auto" w:fill="auto"/>
            <w:vAlign w:val="center"/>
          </w:tcPr>
          <w:p w14:paraId="3304EA30" w14:textId="77777777" w:rsidR="005B01A6" w:rsidRPr="00A243DB" w:rsidRDefault="005B01A6" w:rsidP="00652CFD">
            <w:pPr>
              <w:spacing w:before="0" w:after="0" w:line="276" w:lineRule="auto"/>
              <w:rPr>
                <w:b/>
                <w:sz w:val="20"/>
              </w:rPr>
            </w:pPr>
          </w:p>
        </w:tc>
        <w:tc>
          <w:tcPr>
            <w:tcW w:w="1418" w:type="pct"/>
            <w:gridSpan w:val="3"/>
            <w:shd w:val="clear" w:color="auto" w:fill="auto"/>
            <w:vAlign w:val="center"/>
            <w:hideMark/>
          </w:tcPr>
          <w:p w14:paraId="5E990BB4" w14:textId="77777777" w:rsidR="005B01A6" w:rsidRPr="00A243DB" w:rsidRDefault="005B01A6" w:rsidP="00652CFD">
            <w:pPr>
              <w:spacing w:before="0" w:after="0" w:line="276" w:lineRule="auto"/>
              <w:jc w:val="both"/>
              <w:rPr>
                <w:b/>
                <w:sz w:val="20"/>
              </w:rPr>
            </w:pPr>
          </w:p>
        </w:tc>
      </w:tr>
      <w:tr w:rsidR="002C6384" w:rsidRPr="00A243DB" w14:paraId="46902C52" w14:textId="77777777" w:rsidTr="00030451">
        <w:trPr>
          <w:jc w:val="center"/>
        </w:trPr>
        <w:tc>
          <w:tcPr>
            <w:tcW w:w="746" w:type="pct"/>
            <w:shd w:val="clear" w:color="auto" w:fill="auto"/>
            <w:vAlign w:val="center"/>
          </w:tcPr>
          <w:p w14:paraId="59FFB4EA" w14:textId="77777777" w:rsidR="007C3AD0" w:rsidRPr="00B405FA" w:rsidRDefault="006D0008" w:rsidP="00652CFD">
            <w:pPr>
              <w:spacing w:before="0" w:after="0" w:line="276" w:lineRule="auto"/>
              <w:jc w:val="both"/>
              <w:rPr>
                <w:b/>
                <w:sz w:val="20"/>
                <w:lang w:val="en-US"/>
              </w:rPr>
            </w:pPr>
            <w:r>
              <w:rPr>
                <w:b/>
                <w:sz w:val="20"/>
              </w:rPr>
              <w:t>drugPurchaseObject</w:t>
            </w:r>
            <w:r w:rsidR="007C3AD0" w:rsidRPr="005B01A6">
              <w:rPr>
                <w:b/>
                <w:sz w:val="20"/>
              </w:rPr>
              <w:t>Info</w:t>
            </w:r>
          </w:p>
        </w:tc>
        <w:tc>
          <w:tcPr>
            <w:tcW w:w="750" w:type="pct"/>
            <w:gridSpan w:val="3"/>
            <w:shd w:val="clear" w:color="auto" w:fill="auto"/>
            <w:vAlign w:val="center"/>
          </w:tcPr>
          <w:p w14:paraId="41CC61BB" w14:textId="77777777" w:rsidR="007C3AD0" w:rsidRPr="005D37E0" w:rsidRDefault="007C3AD0" w:rsidP="00652CFD">
            <w:pPr>
              <w:spacing w:before="0" w:after="0" w:line="276" w:lineRule="auto"/>
              <w:jc w:val="both"/>
              <w:rPr>
                <w:b/>
                <w:sz w:val="20"/>
              </w:rPr>
            </w:pPr>
          </w:p>
        </w:tc>
        <w:tc>
          <w:tcPr>
            <w:tcW w:w="202" w:type="pct"/>
            <w:gridSpan w:val="2"/>
            <w:shd w:val="clear" w:color="auto" w:fill="auto"/>
            <w:vAlign w:val="center"/>
          </w:tcPr>
          <w:p w14:paraId="58CE0BEA" w14:textId="77777777" w:rsidR="007C3AD0" w:rsidRPr="00D34C35" w:rsidRDefault="007C3AD0" w:rsidP="00652CFD">
            <w:pPr>
              <w:spacing w:before="0" w:after="0" w:line="276" w:lineRule="auto"/>
              <w:jc w:val="both"/>
              <w:rPr>
                <w:b/>
                <w:sz w:val="20"/>
              </w:rPr>
            </w:pPr>
          </w:p>
        </w:tc>
        <w:tc>
          <w:tcPr>
            <w:tcW w:w="467" w:type="pct"/>
            <w:shd w:val="clear" w:color="auto" w:fill="auto"/>
            <w:vAlign w:val="center"/>
          </w:tcPr>
          <w:p w14:paraId="73ABE6B2" w14:textId="77777777" w:rsidR="007C3AD0" w:rsidRPr="00A243DB" w:rsidRDefault="007C3AD0" w:rsidP="00652CFD">
            <w:pPr>
              <w:spacing w:before="0" w:after="0" w:line="276" w:lineRule="auto"/>
              <w:jc w:val="both"/>
              <w:rPr>
                <w:b/>
                <w:sz w:val="20"/>
              </w:rPr>
            </w:pPr>
          </w:p>
        </w:tc>
        <w:tc>
          <w:tcPr>
            <w:tcW w:w="1417" w:type="pct"/>
            <w:gridSpan w:val="2"/>
            <w:shd w:val="clear" w:color="auto" w:fill="auto"/>
            <w:vAlign w:val="center"/>
          </w:tcPr>
          <w:p w14:paraId="24BE40F0" w14:textId="77777777" w:rsidR="007C3AD0" w:rsidRPr="007C3AD0" w:rsidRDefault="006D0008" w:rsidP="00652CFD">
            <w:pPr>
              <w:spacing w:before="0" w:after="0" w:line="276" w:lineRule="auto"/>
              <w:rPr>
                <w:sz w:val="20"/>
              </w:rPr>
            </w:pPr>
            <w:r w:rsidRPr="006D0008">
              <w:rPr>
                <w:sz w:val="20"/>
              </w:rPr>
              <w:t>Сведения об объекте закупки в том случае, когда объектом закупки является лекарственный препарат</w:t>
            </w:r>
          </w:p>
        </w:tc>
        <w:tc>
          <w:tcPr>
            <w:tcW w:w="1418" w:type="pct"/>
            <w:gridSpan w:val="3"/>
            <w:shd w:val="clear" w:color="auto" w:fill="auto"/>
            <w:vAlign w:val="center"/>
            <w:hideMark/>
          </w:tcPr>
          <w:p w14:paraId="31CDFDD9" w14:textId="77777777" w:rsidR="007C3AD0" w:rsidRPr="00A243DB" w:rsidRDefault="006D0008" w:rsidP="00652CFD">
            <w:pPr>
              <w:spacing w:before="0" w:after="0" w:line="276" w:lineRule="auto"/>
              <w:jc w:val="both"/>
              <w:rPr>
                <w:b/>
                <w:sz w:val="20"/>
              </w:rPr>
            </w:pPr>
            <w:r>
              <w:rPr>
                <w:sz w:val="20"/>
              </w:rPr>
              <w:t>Множественный элемент</w:t>
            </w:r>
          </w:p>
        </w:tc>
      </w:tr>
      <w:tr w:rsidR="0089619C" w:rsidRPr="00A243DB" w14:paraId="068A9596" w14:textId="77777777" w:rsidTr="00030451">
        <w:trPr>
          <w:jc w:val="center"/>
        </w:trPr>
        <w:tc>
          <w:tcPr>
            <w:tcW w:w="746" w:type="pct"/>
            <w:shd w:val="clear" w:color="auto" w:fill="auto"/>
            <w:vAlign w:val="center"/>
          </w:tcPr>
          <w:p w14:paraId="2401325D" w14:textId="77777777" w:rsidR="0089619C" w:rsidRDefault="0089619C" w:rsidP="00652CFD">
            <w:pPr>
              <w:spacing w:before="0" w:after="0" w:line="276" w:lineRule="auto"/>
              <w:jc w:val="both"/>
              <w:rPr>
                <w:b/>
                <w:sz w:val="20"/>
              </w:rPr>
            </w:pPr>
          </w:p>
        </w:tc>
        <w:tc>
          <w:tcPr>
            <w:tcW w:w="750" w:type="pct"/>
            <w:gridSpan w:val="3"/>
            <w:shd w:val="clear" w:color="auto" w:fill="auto"/>
          </w:tcPr>
          <w:p w14:paraId="5CF5D4D4" w14:textId="77777777" w:rsidR="0089619C" w:rsidRPr="005D37E0" w:rsidRDefault="0089619C" w:rsidP="00652CFD">
            <w:pPr>
              <w:spacing w:before="0" w:after="0" w:line="276" w:lineRule="auto"/>
              <w:jc w:val="both"/>
              <w:rPr>
                <w:b/>
                <w:sz w:val="20"/>
              </w:rPr>
            </w:pPr>
            <w:r w:rsidRPr="00143BCB">
              <w:rPr>
                <w:sz w:val="20"/>
              </w:rPr>
              <w:t>accordingSt111.4</w:t>
            </w:r>
          </w:p>
        </w:tc>
        <w:tc>
          <w:tcPr>
            <w:tcW w:w="202" w:type="pct"/>
            <w:gridSpan w:val="2"/>
            <w:shd w:val="clear" w:color="auto" w:fill="auto"/>
          </w:tcPr>
          <w:p w14:paraId="5DF2A7F3" w14:textId="77777777" w:rsidR="0089619C" w:rsidRPr="00D34C35" w:rsidRDefault="0089619C" w:rsidP="00652CFD">
            <w:pPr>
              <w:spacing w:before="0" w:after="0" w:line="276" w:lineRule="auto"/>
              <w:jc w:val="both"/>
              <w:rPr>
                <w:b/>
                <w:sz w:val="20"/>
              </w:rPr>
            </w:pPr>
            <w:r>
              <w:rPr>
                <w:sz w:val="20"/>
              </w:rPr>
              <w:t>Н</w:t>
            </w:r>
          </w:p>
        </w:tc>
        <w:tc>
          <w:tcPr>
            <w:tcW w:w="467" w:type="pct"/>
            <w:shd w:val="clear" w:color="auto" w:fill="auto"/>
          </w:tcPr>
          <w:p w14:paraId="4121F470" w14:textId="77777777" w:rsidR="0089619C" w:rsidRPr="00A243DB" w:rsidRDefault="0089619C" w:rsidP="00652CFD">
            <w:pPr>
              <w:spacing w:before="0" w:after="0" w:line="276" w:lineRule="auto"/>
              <w:jc w:val="both"/>
              <w:rPr>
                <w:b/>
                <w:sz w:val="20"/>
              </w:rPr>
            </w:pPr>
            <w:r>
              <w:rPr>
                <w:sz w:val="20"/>
                <w:lang w:val="en-US"/>
              </w:rPr>
              <w:t>B</w:t>
            </w:r>
          </w:p>
        </w:tc>
        <w:tc>
          <w:tcPr>
            <w:tcW w:w="1417" w:type="pct"/>
            <w:gridSpan w:val="2"/>
            <w:shd w:val="clear" w:color="auto" w:fill="auto"/>
          </w:tcPr>
          <w:p w14:paraId="4EAB3A63" w14:textId="77777777" w:rsidR="0089619C" w:rsidRPr="006D0008" w:rsidRDefault="0089619C" w:rsidP="00652CFD">
            <w:pPr>
              <w:spacing w:before="0" w:after="0" w:line="276" w:lineRule="auto"/>
              <w:rPr>
                <w:sz w:val="20"/>
              </w:rPr>
            </w:pPr>
            <w:r w:rsidRPr="00143BCB">
              <w:rPr>
                <w:sz w:val="20"/>
              </w:rPr>
              <w:t>Закупка осуществляется в соответствии со ст. 111.4 Федерального закона N 44-ФЗ</w:t>
            </w:r>
          </w:p>
        </w:tc>
        <w:tc>
          <w:tcPr>
            <w:tcW w:w="1418" w:type="pct"/>
            <w:gridSpan w:val="3"/>
            <w:shd w:val="clear" w:color="auto" w:fill="auto"/>
          </w:tcPr>
          <w:p w14:paraId="19EBCFAB" w14:textId="77777777" w:rsidR="0089619C" w:rsidRDefault="0089619C" w:rsidP="00652CFD">
            <w:pPr>
              <w:spacing w:before="0" w:after="0" w:line="276" w:lineRule="auto"/>
              <w:jc w:val="both"/>
              <w:rPr>
                <w:sz w:val="20"/>
              </w:rPr>
            </w:pPr>
            <w:r>
              <w:rPr>
                <w:sz w:val="20"/>
              </w:rPr>
              <w:t xml:space="preserve">Допустимое значение: </w:t>
            </w:r>
            <w:r>
              <w:rPr>
                <w:sz w:val="20"/>
                <w:lang w:val="en-US"/>
              </w:rPr>
              <w:t>true</w:t>
            </w:r>
          </w:p>
        </w:tc>
      </w:tr>
      <w:tr w:rsidR="00FC4162" w:rsidRPr="00A243DB" w14:paraId="14958795" w14:textId="77777777" w:rsidTr="00030451">
        <w:trPr>
          <w:jc w:val="center"/>
        </w:trPr>
        <w:tc>
          <w:tcPr>
            <w:tcW w:w="746" w:type="pct"/>
            <w:shd w:val="clear" w:color="auto" w:fill="auto"/>
            <w:vAlign w:val="center"/>
          </w:tcPr>
          <w:p w14:paraId="0D995364" w14:textId="77777777" w:rsidR="00FC4162" w:rsidRDefault="00FC4162" w:rsidP="00652CFD">
            <w:pPr>
              <w:spacing w:before="0" w:after="0" w:line="276" w:lineRule="auto"/>
              <w:jc w:val="both"/>
              <w:rPr>
                <w:b/>
                <w:sz w:val="20"/>
              </w:rPr>
            </w:pPr>
          </w:p>
        </w:tc>
        <w:tc>
          <w:tcPr>
            <w:tcW w:w="750" w:type="pct"/>
            <w:gridSpan w:val="3"/>
            <w:shd w:val="clear" w:color="auto" w:fill="auto"/>
          </w:tcPr>
          <w:p w14:paraId="4E20EA23" w14:textId="77777777" w:rsidR="00FC4162" w:rsidRPr="00143BCB" w:rsidRDefault="00FC4162" w:rsidP="00652CFD">
            <w:pPr>
              <w:spacing w:before="0" w:after="0" w:line="276" w:lineRule="auto"/>
              <w:jc w:val="both"/>
              <w:rPr>
                <w:sz w:val="20"/>
              </w:rPr>
            </w:pPr>
            <w:r w:rsidRPr="00FC4162">
              <w:rPr>
                <w:sz w:val="20"/>
              </w:rPr>
              <w:t>quantityUndefined</w:t>
            </w:r>
          </w:p>
        </w:tc>
        <w:tc>
          <w:tcPr>
            <w:tcW w:w="202" w:type="pct"/>
            <w:gridSpan w:val="2"/>
            <w:shd w:val="clear" w:color="auto" w:fill="auto"/>
          </w:tcPr>
          <w:p w14:paraId="5FC30D24" w14:textId="77777777" w:rsidR="00FC4162" w:rsidRPr="00FC4162" w:rsidRDefault="00FC4162" w:rsidP="00652CFD">
            <w:pPr>
              <w:spacing w:before="0" w:after="0" w:line="276" w:lineRule="auto"/>
              <w:jc w:val="both"/>
              <w:rPr>
                <w:sz w:val="20"/>
              </w:rPr>
            </w:pPr>
            <w:r>
              <w:rPr>
                <w:sz w:val="20"/>
              </w:rPr>
              <w:t>Н</w:t>
            </w:r>
          </w:p>
        </w:tc>
        <w:tc>
          <w:tcPr>
            <w:tcW w:w="467" w:type="pct"/>
            <w:shd w:val="clear" w:color="auto" w:fill="auto"/>
          </w:tcPr>
          <w:p w14:paraId="58DC0268" w14:textId="77777777" w:rsidR="00FC4162" w:rsidRDefault="00FC4162" w:rsidP="00652CFD">
            <w:pPr>
              <w:spacing w:before="0" w:after="0" w:line="276" w:lineRule="auto"/>
              <w:jc w:val="both"/>
              <w:rPr>
                <w:sz w:val="20"/>
                <w:lang w:val="en-US"/>
              </w:rPr>
            </w:pPr>
            <w:r>
              <w:rPr>
                <w:sz w:val="20"/>
                <w:lang w:val="en-US"/>
              </w:rPr>
              <w:t>S</w:t>
            </w:r>
          </w:p>
        </w:tc>
        <w:tc>
          <w:tcPr>
            <w:tcW w:w="1417" w:type="pct"/>
            <w:gridSpan w:val="2"/>
            <w:shd w:val="clear" w:color="auto" w:fill="auto"/>
          </w:tcPr>
          <w:p w14:paraId="0B5531F1" w14:textId="77777777" w:rsidR="00FC4162" w:rsidRPr="00143BCB" w:rsidRDefault="00FC4162" w:rsidP="00652CFD">
            <w:pPr>
              <w:spacing w:before="0" w:after="0" w:line="276" w:lineRule="auto"/>
              <w:rPr>
                <w:sz w:val="20"/>
              </w:rPr>
            </w:pPr>
            <w:r w:rsidRPr="00FC4162">
              <w:rPr>
                <w:sz w:val="20"/>
              </w:rPr>
              <w:t>Невозможно определить количество (объём)</w:t>
            </w:r>
          </w:p>
        </w:tc>
        <w:tc>
          <w:tcPr>
            <w:tcW w:w="1418" w:type="pct"/>
            <w:gridSpan w:val="3"/>
            <w:shd w:val="clear" w:color="auto" w:fill="auto"/>
          </w:tcPr>
          <w:p w14:paraId="5E699C14" w14:textId="77777777" w:rsidR="00FC4162" w:rsidRDefault="00FC4162" w:rsidP="00652CFD">
            <w:pPr>
              <w:spacing w:before="0" w:after="0" w:line="276" w:lineRule="auto"/>
              <w:jc w:val="both"/>
              <w:rPr>
                <w:sz w:val="20"/>
              </w:rPr>
            </w:pPr>
          </w:p>
        </w:tc>
      </w:tr>
      <w:tr w:rsidR="00FC4162" w:rsidRPr="00906C87" w14:paraId="6FB7A476" w14:textId="77777777" w:rsidTr="004B5031">
        <w:trPr>
          <w:jc w:val="center"/>
        </w:trPr>
        <w:tc>
          <w:tcPr>
            <w:tcW w:w="5000" w:type="pct"/>
            <w:gridSpan w:val="12"/>
            <w:shd w:val="clear" w:color="auto" w:fill="auto"/>
            <w:vAlign w:val="center"/>
            <w:hideMark/>
          </w:tcPr>
          <w:p w14:paraId="477F0A36" w14:textId="77777777" w:rsidR="00FC4162" w:rsidRPr="00906C87" w:rsidRDefault="00FC4162" w:rsidP="00652CFD">
            <w:pPr>
              <w:spacing w:before="0" w:after="0" w:line="276" w:lineRule="auto"/>
              <w:jc w:val="center"/>
              <w:rPr>
                <w:b/>
                <w:sz w:val="20"/>
              </w:rPr>
            </w:pPr>
            <w:r w:rsidRPr="00FC4162">
              <w:rPr>
                <w:b/>
                <w:sz w:val="20"/>
              </w:rPr>
              <w:t>Невозможно определить количество (объём)</w:t>
            </w:r>
          </w:p>
        </w:tc>
      </w:tr>
      <w:tr w:rsidR="00FC4162" w:rsidRPr="00906C87" w14:paraId="7FEDD0D2" w14:textId="77777777" w:rsidTr="00030451">
        <w:trPr>
          <w:jc w:val="center"/>
        </w:trPr>
        <w:tc>
          <w:tcPr>
            <w:tcW w:w="746" w:type="pct"/>
            <w:shd w:val="clear" w:color="auto" w:fill="auto"/>
            <w:vAlign w:val="center"/>
          </w:tcPr>
          <w:p w14:paraId="732D43D1" w14:textId="77777777" w:rsidR="00FC4162" w:rsidRPr="00906C87" w:rsidRDefault="00FC4162" w:rsidP="00652CFD">
            <w:pPr>
              <w:spacing w:before="0" w:after="0" w:line="276" w:lineRule="auto"/>
              <w:jc w:val="both"/>
              <w:rPr>
                <w:b/>
                <w:sz w:val="20"/>
                <w:lang w:val="en-US"/>
              </w:rPr>
            </w:pPr>
            <w:r w:rsidRPr="00FC4162">
              <w:rPr>
                <w:b/>
                <w:sz w:val="20"/>
              </w:rPr>
              <w:t>quantityUndefined</w:t>
            </w:r>
          </w:p>
        </w:tc>
        <w:tc>
          <w:tcPr>
            <w:tcW w:w="750" w:type="pct"/>
            <w:gridSpan w:val="3"/>
            <w:shd w:val="clear" w:color="auto" w:fill="auto"/>
            <w:vAlign w:val="center"/>
          </w:tcPr>
          <w:p w14:paraId="2A8F99FF" w14:textId="77777777" w:rsidR="00FC4162" w:rsidRPr="00906C87" w:rsidRDefault="00FC4162" w:rsidP="00652CFD">
            <w:pPr>
              <w:spacing w:before="0" w:after="0" w:line="276" w:lineRule="auto"/>
              <w:jc w:val="both"/>
              <w:rPr>
                <w:b/>
                <w:sz w:val="20"/>
              </w:rPr>
            </w:pPr>
          </w:p>
        </w:tc>
        <w:tc>
          <w:tcPr>
            <w:tcW w:w="202" w:type="pct"/>
            <w:gridSpan w:val="2"/>
            <w:shd w:val="clear" w:color="auto" w:fill="auto"/>
            <w:vAlign w:val="center"/>
          </w:tcPr>
          <w:p w14:paraId="621382DB" w14:textId="77777777" w:rsidR="00FC4162" w:rsidRPr="007955DA" w:rsidRDefault="00FC4162" w:rsidP="00652CFD">
            <w:pPr>
              <w:spacing w:before="0" w:after="0" w:line="276" w:lineRule="auto"/>
              <w:jc w:val="both"/>
              <w:rPr>
                <w:b/>
                <w:sz w:val="20"/>
              </w:rPr>
            </w:pPr>
          </w:p>
        </w:tc>
        <w:tc>
          <w:tcPr>
            <w:tcW w:w="467" w:type="pct"/>
            <w:shd w:val="clear" w:color="auto" w:fill="auto"/>
            <w:vAlign w:val="center"/>
          </w:tcPr>
          <w:p w14:paraId="219006BE" w14:textId="77777777" w:rsidR="00FC4162" w:rsidRPr="007955DA" w:rsidRDefault="00FC4162" w:rsidP="00652CFD">
            <w:pPr>
              <w:spacing w:before="0" w:after="0" w:line="276" w:lineRule="auto"/>
              <w:jc w:val="both"/>
              <w:rPr>
                <w:b/>
                <w:sz w:val="20"/>
              </w:rPr>
            </w:pPr>
          </w:p>
        </w:tc>
        <w:tc>
          <w:tcPr>
            <w:tcW w:w="1417" w:type="pct"/>
            <w:gridSpan w:val="2"/>
            <w:shd w:val="clear" w:color="auto" w:fill="auto"/>
            <w:vAlign w:val="center"/>
          </w:tcPr>
          <w:p w14:paraId="2D5F722E" w14:textId="77777777" w:rsidR="00FC4162" w:rsidRPr="008A61F3" w:rsidRDefault="00FC4162" w:rsidP="00652CFD">
            <w:pPr>
              <w:spacing w:before="0" w:after="0" w:line="276" w:lineRule="auto"/>
              <w:rPr>
                <w:b/>
                <w:sz w:val="20"/>
              </w:rPr>
            </w:pPr>
          </w:p>
        </w:tc>
        <w:tc>
          <w:tcPr>
            <w:tcW w:w="1418" w:type="pct"/>
            <w:gridSpan w:val="3"/>
            <w:shd w:val="clear" w:color="auto" w:fill="auto"/>
            <w:vAlign w:val="center"/>
            <w:hideMark/>
          </w:tcPr>
          <w:p w14:paraId="41AC094E" w14:textId="77777777" w:rsidR="00FC4162" w:rsidRPr="00DF3E2A" w:rsidRDefault="00FC4162" w:rsidP="00652CFD">
            <w:pPr>
              <w:spacing w:before="0" w:after="0" w:line="276" w:lineRule="auto"/>
              <w:jc w:val="both"/>
              <w:rPr>
                <w:b/>
                <w:sz w:val="20"/>
              </w:rPr>
            </w:pPr>
          </w:p>
        </w:tc>
      </w:tr>
      <w:tr w:rsidR="00FC4162" w:rsidRPr="001A4780" w14:paraId="7A39EB67" w14:textId="77777777" w:rsidTr="00030451">
        <w:trPr>
          <w:jc w:val="center"/>
        </w:trPr>
        <w:tc>
          <w:tcPr>
            <w:tcW w:w="746" w:type="pct"/>
            <w:shd w:val="clear" w:color="auto" w:fill="auto"/>
          </w:tcPr>
          <w:p w14:paraId="6171002C" w14:textId="77777777" w:rsidR="00FC4162" w:rsidRPr="001B3C27" w:rsidRDefault="00FC4162" w:rsidP="00652CFD">
            <w:pPr>
              <w:spacing w:before="0" w:after="0" w:line="276" w:lineRule="auto"/>
              <w:jc w:val="both"/>
              <w:rPr>
                <w:sz w:val="20"/>
              </w:rPr>
            </w:pPr>
          </w:p>
        </w:tc>
        <w:tc>
          <w:tcPr>
            <w:tcW w:w="750" w:type="pct"/>
            <w:gridSpan w:val="3"/>
            <w:shd w:val="clear" w:color="auto" w:fill="auto"/>
          </w:tcPr>
          <w:p w14:paraId="472089CD" w14:textId="77777777" w:rsidR="00FC4162" w:rsidRPr="009A5F7A" w:rsidRDefault="00FC4162" w:rsidP="00652CFD">
            <w:pPr>
              <w:spacing w:before="0" w:after="0" w:line="276" w:lineRule="auto"/>
              <w:jc w:val="both"/>
              <w:rPr>
                <w:sz w:val="20"/>
              </w:rPr>
            </w:pPr>
            <w:r w:rsidRPr="00FC4162">
              <w:rPr>
                <w:sz w:val="20"/>
              </w:rPr>
              <w:t>quantityUndefined</w:t>
            </w:r>
          </w:p>
        </w:tc>
        <w:tc>
          <w:tcPr>
            <w:tcW w:w="202" w:type="pct"/>
            <w:gridSpan w:val="2"/>
            <w:shd w:val="clear" w:color="auto" w:fill="auto"/>
          </w:tcPr>
          <w:p w14:paraId="465353F1" w14:textId="77777777" w:rsidR="00FC4162" w:rsidRPr="00FC4162" w:rsidRDefault="00FC4162" w:rsidP="00652CFD">
            <w:pPr>
              <w:spacing w:before="0" w:after="0" w:line="276" w:lineRule="auto"/>
              <w:jc w:val="center"/>
              <w:rPr>
                <w:sz w:val="20"/>
              </w:rPr>
            </w:pPr>
            <w:r>
              <w:rPr>
                <w:sz w:val="20"/>
              </w:rPr>
              <w:t>О</w:t>
            </w:r>
          </w:p>
        </w:tc>
        <w:tc>
          <w:tcPr>
            <w:tcW w:w="467" w:type="pct"/>
            <w:shd w:val="clear" w:color="auto" w:fill="auto"/>
          </w:tcPr>
          <w:p w14:paraId="05C80F8F" w14:textId="77777777" w:rsidR="00FC4162" w:rsidRPr="00B405FA" w:rsidRDefault="00FC4162" w:rsidP="00652CFD">
            <w:pPr>
              <w:spacing w:before="0" w:after="0" w:line="276" w:lineRule="auto"/>
              <w:jc w:val="center"/>
              <w:rPr>
                <w:sz w:val="20"/>
                <w:lang w:val="en-US"/>
              </w:rPr>
            </w:pPr>
            <w:r>
              <w:rPr>
                <w:sz w:val="20"/>
                <w:lang w:val="en-US"/>
              </w:rPr>
              <w:t>B</w:t>
            </w:r>
          </w:p>
        </w:tc>
        <w:tc>
          <w:tcPr>
            <w:tcW w:w="1417" w:type="pct"/>
            <w:gridSpan w:val="2"/>
            <w:shd w:val="clear" w:color="auto" w:fill="auto"/>
          </w:tcPr>
          <w:p w14:paraId="67098D9B" w14:textId="77777777" w:rsidR="00FC4162" w:rsidRPr="001B3C27" w:rsidRDefault="00FC4162" w:rsidP="00652CFD">
            <w:pPr>
              <w:spacing w:before="0" w:after="0" w:line="276" w:lineRule="auto"/>
              <w:rPr>
                <w:sz w:val="20"/>
              </w:rPr>
            </w:pPr>
            <w:r w:rsidRPr="00FC4162">
              <w:rPr>
                <w:sz w:val="20"/>
              </w:rPr>
              <w:t>Невозможно определить количество (объём)</w:t>
            </w:r>
          </w:p>
        </w:tc>
        <w:tc>
          <w:tcPr>
            <w:tcW w:w="1418" w:type="pct"/>
            <w:gridSpan w:val="3"/>
            <w:shd w:val="clear" w:color="auto" w:fill="auto"/>
          </w:tcPr>
          <w:p w14:paraId="748A5709" w14:textId="77777777" w:rsidR="00FC4162" w:rsidRPr="003050C8" w:rsidRDefault="00FC4162" w:rsidP="00652CFD">
            <w:pPr>
              <w:spacing w:before="0" w:after="0" w:line="276" w:lineRule="auto"/>
              <w:jc w:val="both"/>
              <w:rPr>
                <w:sz w:val="20"/>
              </w:rPr>
            </w:pPr>
            <w:r>
              <w:rPr>
                <w:sz w:val="20"/>
              </w:rPr>
              <w:t xml:space="preserve">Допустимое значение: </w:t>
            </w:r>
            <w:r>
              <w:rPr>
                <w:sz w:val="20"/>
                <w:lang w:val="en-US"/>
              </w:rPr>
              <w:t>true</w:t>
            </w:r>
          </w:p>
        </w:tc>
      </w:tr>
      <w:tr w:rsidR="00FC4162" w:rsidRPr="001A4780" w14:paraId="49851B61" w14:textId="77777777" w:rsidTr="00030451">
        <w:trPr>
          <w:jc w:val="center"/>
        </w:trPr>
        <w:tc>
          <w:tcPr>
            <w:tcW w:w="746" w:type="pct"/>
            <w:shd w:val="clear" w:color="auto" w:fill="auto"/>
          </w:tcPr>
          <w:p w14:paraId="1B08C76E" w14:textId="77777777" w:rsidR="00FC4162" w:rsidRPr="001B3C27" w:rsidRDefault="00FC4162" w:rsidP="00652CFD">
            <w:pPr>
              <w:spacing w:before="0" w:after="0" w:line="276" w:lineRule="auto"/>
              <w:jc w:val="both"/>
              <w:rPr>
                <w:sz w:val="20"/>
              </w:rPr>
            </w:pPr>
          </w:p>
        </w:tc>
        <w:tc>
          <w:tcPr>
            <w:tcW w:w="750" w:type="pct"/>
            <w:gridSpan w:val="3"/>
            <w:shd w:val="clear" w:color="auto" w:fill="auto"/>
          </w:tcPr>
          <w:p w14:paraId="3AD787ED" w14:textId="77777777" w:rsidR="00FC4162" w:rsidRPr="009A5F7A" w:rsidRDefault="00FC4162" w:rsidP="00652CFD">
            <w:pPr>
              <w:spacing w:before="0" w:after="0" w:line="276" w:lineRule="auto"/>
              <w:jc w:val="both"/>
              <w:rPr>
                <w:sz w:val="20"/>
              </w:rPr>
            </w:pPr>
            <w:r w:rsidRPr="00FC4162">
              <w:rPr>
                <w:sz w:val="20"/>
              </w:rPr>
              <w:t>price</w:t>
            </w:r>
          </w:p>
        </w:tc>
        <w:tc>
          <w:tcPr>
            <w:tcW w:w="202" w:type="pct"/>
            <w:gridSpan w:val="2"/>
            <w:shd w:val="clear" w:color="auto" w:fill="auto"/>
          </w:tcPr>
          <w:p w14:paraId="79865514" w14:textId="77777777" w:rsidR="00FC4162" w:rsidRPr="00B405FA" w:rsidRDefault="00FC4162" w:rsidP="00652CFD">
            <w:pPr>
              <w:spacing w:before="0" w:after="0" w:line="276" w:lineRule="auto"/>
              <w:jc w:val="center"/>
              <w:rPr>
                <w:sz w:val="20"/>
              </w:rPr>
            </w:pPr>
            <w:r>
              <w:rPr>
                <w:sz w:val="20"/>
              </w:rPr>
              <w:t>Н</w:t>
            </w:r>
          </w:p>
        </w:tc>
        <w:tc>
          <w:tcPr>
            <w:tcW w:w="467" w:type="pct"/>
            <w:shd w:val="clear" w:color="auto" w:fill="auto"/>
          </w:tcPr>
          <w:p w14:paraId="317AD322" w14:textId="77777777" w:rsidR="00FC4162" w:rsidRPr="00B405FA" w:rsidRDefault="00FC4162" w:rsidP="00652CFD">
            <w:pPr>
              <w:spacing w:before="0" w:after="0" w:line="276" w:lineRule="auto"/>
              <w:jc w:val="center"/>
              <w:rPr>
                <w:sz w:val="20"/>
                <w:lang w:val="en-US"/>
              </w:rPr>
            </w:pPr>
            <w:r>
              <w:rPr>
                <w:sz w:val="20"/>
              </w:rPr>
              <w:t>Т(1-</w:t>
            </w:r>
            <w:r>
              <w:rPr>
                <w:sz w:val="20"/>
                <w:lang w:val="en-US"/>
              </w:rPr>
              <w:t>30</w:t>
            </w:r>
            <w:r>
              <w:rPr>
                <w:sz w:val="20"/>
              </w:rPr>
              <w:t>)</w:t>
            </w:r>
          </w:p>
        </w:tc>
        <w:tc>
          <w:tcPr>
            <w:tcW w:w="1417" w:type="pct"/>
            <w:gridSpan w:val="2"/>
            <w:shd w:val="clear" w:color="auto" w:fill="auto"/>
          </w:tcPr>
          <w:p w14:paraId="5002845C" w14:textId="77777777" w:rsidR="00FC4162" w:rsidRPr="001B3C27" w:rsidRDefault="00FC4162" w:rsidP="00652CFD">
            <w:pPr>
              <w:spacing w:before="0" w:after="0" w:line="276" w:lineRule="auto"/>
              <w:rPr>
                <w:sz w:val="20"/>
              </w:rPr>
            </w:pPr>
            <w:r w:rsidRPr="00FC4162">
              <w:rPr>
                <w:sz w:val="20"/>
              </w:rPr>
              <w:t xml:space="preserve">Начальная цена </w:t>
            </w:r>
            <w:r>
              <w:rPr>
                <w:sz w:val="20"/>
              </w:rPr>
              <w:t>единицы товара, работы, услуги</w:t>
            </w:r>
          </w:p>
        </w:tc>
        <w:tc>
          <w:tcPr>
            <w:tcW w:w="1418" w:type="pct"/>
            <w:gridSpan w:val="3"/>
            <w:shd w:val="clear" w:color="auto" w:fill="auto"/>
          </w:tcPr>
          <w:p w14:paraId="0B9CA26E" w14:textId="77777777" w:rsidR="00FC4162" w:rsidRPr="000145EF" w:rsidRDefault="00FC4162" w:rsidP="00652CFD">
            <w:pPr>
              <w:spacing w:before="0" w:after="0" w:line="276" w:lineRule="auto"/>
              <w:rPr>
                <w:sz w:val="20"/>
              </w:rPr>
            </w:pPr>
            <w:r>
              <w:rPr>
                <w:sz w:val="20"/>
              </w:rPr>
              <w:t>Шаблон значения:</w:t>
            </w:r>
          </w:p>
          <w:p w14:paraId="131003BF" w14:textId="77777777" w:rsidR="00FC4162" w:rsidRDefault="00FC4162" w:rsidP="00652CFD">
            <w:pPr>
              <w:spacing w:before="0" w:after="0" w:line="276" w:lineRule="auto"/>
              <w:jc w:val="both"/>
              <w:rPr>
                <w:rFonts w:eastAsiaTheme="minorHAnsi"/>
                <w:color w:val="000000"/>
                <w:sz w:val="20"/>
                <w:lang w:eastAsia="en-US"/>
              </w:rPr>
            </w:pPr>
            <w:r w:rsidRPr="00FC4162">
              <w:rPr>
                <w:rFonts w:eastAsiaTheme="minorHAnsi"/>
                <w:color w:val="000000"/>
                <w:sz w:val="20"/>
                <w:lang w:eastAsia="en-US"/>
              </w:rPr>
              <w:t>(-)?\d+(\.\d{1,11})?</w:t>
            </w:r>
          </w:p>
          <w:p w14:paraId="686C6930" w14:textId="77777777" w:rsidR="00FC4162" w:rsidRDefault="00FC4162" w:rsidP="00652CFD">
            <w:pPr>
              <w:spacing w:before="0" w:after="0" w:line="276" w:lineRule="auto"/>
              <w:jc w:val="both"/>
              <w:rPr>
                <w:sz w:val="20"/>
              </w:rPr>
            </w:pPr>
          </w:p>
          <w:p w14:paraId="220C3620" w14:textId="77777777" w:rsidR="00FC4162" w:rsidRPr="003050C8" w:rsidRDefault="00FC4162" w:rsidP="00652CFD">
            <w:pPr>
              <w:spacing w:before="0" w:after="0" w:line="276" w:lineRule="auto"/>
              <w:jc w:val="both"/>
              <w:rPr>
                <w:sz w:val="20"/>
              </w:rPr>
            </w:pPr>
            <w:r w:rsidRPr="00FC4162">
              <w:rPr>
                <w:sz w:val="20"/>
              </w:rPr>
              <w:t>Игнорируется при приеме. Рассчитывается автоматически как сумма полей drugPurchaseObjectInfo/quantityUndefined/price</w:t>
            </w:r>
          </w:p>
        </w:tc>
      </w:tr>
      <w:tr w:rsidR="00906C87" w:rsidRPr="00906C87" w14:paraId="25E714CE" w14:textId="77777777" w:rsidTr="002404A0">
        <w:trPr>
          <w:jc w:val="center"/>
        </w:trPr>
        <w:tc>
          <w:tcPr>
            <w:tcW w:w="5000" w:type="pct"/>
            <w:gridSpan w:val="12"/>
            <w:shd w:val="clear" w:color="auto" w:fill="auto"/>
            <w:vAlign w:val="center"/>
            <w:hideMark/>
          </w:tcPr>
          <w:p w14:paraId="12782318" w14:textId="77777777" w:rsidR="00906C87" w:rsidRPr="00906C87" w:rsidRDefault="00906C87" w:rsidP="00652CFD">
            <w:pPr>
              <w:spacing w:before="0" w:after="0" w:line="276" w:lineRule="auto"/>
              <w:jc w:val="center"/>
              <w:rPr>
                <w:b/>
                <w:sz w:val="20"/>
              </w:rPr>
            </w:pPr>
            <w:r w:rsidRPr="00906C87">
              <w:rPr>
                <w:b/>
                <w:sz w:val="20"/>
              </w:rPr>
              <w:t>Сведения об объекте закупки в том случае, когда объектом закупки является лекарственный препарат</w:t>
            </w:r>
          </w:p>
        </w:tc>
      </w:tr>
      <w:tr w:rsidR="002C6384" w:rsidRPr="00906C87" w14:paraId="42439B70" w14:textId="77777777" w:rsidTr="00030451">
        <w:trPr>
          <w:jc w:val="center"/>
        </w:trPr>
        <w:tc>
          <w:tcPr>
            <w:tcW w:w="746" w:type="pct"/>
            <w:shd w:val="clear" w:color="auto" w:fill="auto"/>
            <w:vAlign w:val="center"/>
          </w:tcPr>
          <w:p w14:paraId="2D15E872" w14:textId="77777777" w:rsidR="00906C87" w:rsidRPr="00FC4162" w:rsidRDefault="00906C87" w:rsidP="00652CFD">
            <w:pPr>
              <w:spacing w:before="0" w:after="0" w:line="276" w:lineRule="auto"/>
              <w:jc w:val="both"/>
              <w:rPr>
                <w:b/>
                <w:sz w:val="20"/>
              </w:rPr>
            </w:pPr>
            <w:r w:rsidRPr="007D0CB1">
              <w:rPr>
                <w:b/>
                <w:sz w:val="20"/>
              </w:rPr>
              <w:t>drugPurchaseObjectInfo</w:t>
            </w:r>
          </w:p>
        </w:tc>
        <w:tc>
          <w:tcPr>
            <w:tcW w:w="750" w:type="pct"/>
            <w:gridSpan w:val="3"/>
            <w:shd w:val="clear" w:color="auto" w:fill="auto"/>
            <w:vAlign w:val="center"/>
          </w:tcPr>
          <w:p w14:paraId="3C832D70" w14:textId="77777777" w:rsidR="00906C87" w:rsidRPr="00906C87" w:rsidRDefault="00906C87" w:rsidP="00652CFD">
            <w:pPr>
              <w:spacing w:before="0" w:after="0" w:line="276" w:lineRule="auto"/>
              <w:jc w:val="both"/>
              <w:rPr>
                <w:b/>
                <w:sz w:val="20"/>
              </w:rPr>
            </w:pPr>
          </w:p>
        </w:tc>
        <w:tc>
          <w:tcPr>
            <w:tcW w:w="202" w:type="pct"/>
            <w:gridSpan w:val="2"/>
            <w:shd w:val="clear" w:color="auto" w:fill="auto"/>
            <w:vAlign w:val="center"/>
          </w:tcPr>
          <w:p w14:paraId="0F72FB3B" w14:textId="77777777" w:rsidR="00906C87" w:rsidRPr="007955DA" w:rsidRDefault="00906C87" w:rsidP="00652CFD">
            <w:pPr>
              <w:spacing w:before="0" w:after="0" w:line="276" w:lineRule="auto"/>
              <w:jc w:val="both"/>
              <w:rPr>
                <w:b/>
                <w:sz w:val="20"/>
              </w:rPr>
            </w:pPr>
          </w:p>
        </w:tc>
        <w:tc>
          <w:tcPr>
            <w:tcW w:w="467" w:type="pct"/>
            <w:shd w:val="clear" w:color="auto" w:fill="auto"/>
            <w:vAlign w:val="center"/>
          </w:tcPr>
          <w:p w14:paraId="491CBC3B" w14:textId="77777777" w:rsidR="00906C87" w:rsidRPr="007955DA" w:rsidRDefault="00906C87" w:rsidP="00652CFD">
            <w:pPr>
              <w:spacing w:before="0" w:after="0" w:line="276" w:lineRule="auto"/>
              <w:jc w:val="both"/>
              <w:rPr>
                <w:b/>
                <w:sz w:val="20"/>
              </w:rPr>
            </w:pPr>
          </w:p>
        </w:tc>
        <w:tc>
          <w:tcPr>
            <w:tcW w:w="1417" w:type="pct"/>
            <w:gridSpan w:val="2"/>
            <w:shd w:val="clear" w:color="auto" w:fill="auto"/>
            <w:vAlign w:val="center"/>
          </w:tcPr>
          <w:p w14:paraId="6E6E0D4E" w14:textId="77777777" w:rsidR="00906C87" w:rsidRPr="008A61F3" w:rsidRDefault="00906C87" w:rsidP="00652CFD">
            <w:pPr>
              <w:spacing w:before="0" w:after="0" w:line="276" w:lineRule="auto"/>
              <w:rPr>
                <w:b/>
                <w:sz w:val="20"/>
              </w:rPr>
            </w:pPr>
          </w:p>
        </w:tc>
        <w:tc>
          <w:tcPr>
            <w:tcW w:w="1418" w:type="pct"/>
            <w:gridSpan w:val="3"/>
            <w:shd w:val="clear" w:color="auto" w:fill="auto"/>
            <w:vAlign w:val="center"/>
            <w:hideMark/>
          </w:tcPr>
          <w:p w14:paraId="0F015C6E" w14:textId="77777777" w:rsidR="00906C87" w:rsidRPr="00DF3E2A" w:rsidRDefault="00906C87" w:rsidP="00652CFD">
            <w:pPr>
              <w:spacing w:before="0" w:after="0" w:line="276" w:lineRule="auto"/>
              <w:jc w:val="both"/>
              <w:rPr>
                <w:b/>
                <w:sz w:val="20"/>
              </w:rPr>
            </w:pPr>
          </w:p>
        </w:tc>
      </w:tr>
      <w:tr w:rsidR="002C6384" w:rsidRPr="001A4780" w14:paraId="4D822441" w14:textId="77777777" w:rsidTr="00030451">
        <w:trPr>
          <w:jc w:val="center"/>
        </w:trPr>
        <w:tc>
          <w:tcPr>
            <w:tcW w:w="746" w:type="pct"/>
            <w:vMerge w:val="restart"/>
            <w:shd w:val="clear" w:color="auto" w:fill="auto"/>
          </w:tcPr>
          <w:p w14:paraId="36AEE95C" w14:textId="77777777" w:rsidR="006B718B" w:rsidRDefault="006B718B" w:rsidP="00652CFD">
            <w:pPr>
              <w:spacing w:before="0" w:after="0" w:line="276" w:lineRule="auto"/>
              <w:jc w:val="both"/>
              <w:rPr>
                <w:sz w:val="20"/>
              </w:rPr>
            </w:pPr>
          </w:p>
          <w:p w14:paraId="6F3B47CF" w14:textId="77777777" w:rsidR="006B718B" w:rsidRDefault="006B718B" w:rsidP="00652CFD">
            <w:pPr>
              <w:spacing w:before="0" w:after="0" w:line="276" w:lineRule="auto"/>
              <w:jc w:val="both"/>
              <w:rPr>
                <w:sz w:val="20"/>
              </w:rPr>
            </w:pPr>
          </w:p>
          <w:p w14:paraId="503EC4C9" w14:textId="77777777" w:rsidR="006D0008" w:rsidRPr="001B3C27" w:rsidRDefault="006D0008" w:rsidP="00652CFD">
            <w:pPr>
              <w:spacing w:before="0" w:after="0" w:line="276" w:lineRule="auto"/>
              <w:jc w:val="both"/>
              <w:rPr>
                <w:sz w:val="20"/>
              </w:rPr>
            </w:pPr>
            <w:r>
              <w:rPr>
                <w:sz w:val="20"/>
              </w:rPr>
              <w:t>Допустимо указание только одного элемента</w:t>
            </w:r>
          </w:p>
        </w:tc>
        <w:tc>
          <w:tcPr>
            <w:tcW w:w="750" w:type="pct"/>
            <w:gridSpan w:val="3"/>
            <w:shd w:val="clear" w:color="auto" w:fill="auto"/>
          </w:tcPr>
          <w:p w14:paraId="13104523" w14:textId="77777777" w:rsidR="006D0008" w:rsidRPr="009F2553" w:rsidRDefault="006D0008" w:rsidP="00652CFD">
            <w:pPr>
              <w:spacing w:before="0" w:after="0" w:line="276" w:lineRule="auto"/>
              <w:jc w:val="both"/>
              <w:rPr>
                <w:sz w:val="20"/>
                <w:lang w:val="en-US"/>
              </w:rPr>
            </w:pPr>
            <w:r w:rsidRPr="006D0008">
              <w:rPr>
                <w:sz w:val="20"/>
                <w:lang w:val="en-US"/>
              </w:rPr>
              <w:t>objectInfoUsingReferenceInfo</w:t>
            </w:r>
          </w:p>
        </w:tc>
        <w:tc>
          <w:tcPr>
            <w:tcW w:w="202" w:type="pct"/>
            <w:gridSpan w:val="2"/>
            <w:shd w:val="clear" w:color="auto" w:fill="auto"/>
          </w:tcPr>
          <w:p w14:paraId="72391BB0" w14:textId="77777777" w:rsidR="006D0008" w:rsidRPr="00B405FA" w:rsidRDefault="006D0008" w:rsidP="00652CFD">
            <w:pPr>
              <w:spacing w:before="0" w:after="0" w:line="276" w:lineRule="auto"/>
              <w:jc w:val="center"/>
              <w:rPr>
                <w:sz w:val="20"/>
              </w:rPr>
            </w:pPr>
            <w:r>
              <w:rPr>
                <w:sz w:val="20"/>
              </w:rPr>
              <w:t>О</w:t>
            </w:r>
          </w:p>
        </w:tc>
        <w:tc>
          <w:tcPr>
            <w:tcW w:w="467" w:type="pct"/>
            <w:shd w:val="clear" w:color="auto" w:fill="auto"/>
          </w:tcPr>
          <w:p w14:paraId="13E83630" w14:textId="77777777" w:rsidR="006D0008" w:rsidRPr="00B405FA" w:rsidRDefault="006D0008"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4E737DAB" w14:textId="77777777" w:rsidR="006D0008" w:rsidRPr="001B3C27" w:rsidRDefault="006B718B" w:rsidP="00652CFD">
            <w:pPr>
              <w:spacing w:before="0" w:after="0" w:line="276" w:lineRule="auto"/>
              <w:rPr>
                <w:sz w:val="20"/>
              </w:rPr>
            </w:pPr>
            <w:r w:rsidRPr="006B718B">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418" w:type="pct"/>
            <w:gridSpan w:val="3"/>
            <w:shd w:val="clear" w:color="auto" w:fill="auto"/>
          </w:tcPr>
          <w:p w14:paraId="3FA8E5BC" w14:textId="77777777" w:rsidR="006D0008" w:rsidRPr="003050C8" w:rsidRDefault="006D0008" w:rsidP="00652CFD">
            <w:pPr>
              <w:spacing w:before="0" w:after="0" w:line="276" w:lineRule="auto"/>
              <w:jc w:val="both"/>
              <w:rPr>
                <w:sz w:val="20"/>
              </w:rPr>
            </w:pPr>
          </w:p>
        </w:tc>
      </w:tr>
      <w:tr w:rsidR="002C6384" w:rsidRPr="001A4780" w14:paraId="1BFAB18C" w14:textId="77777777" w:rsidTr="00030451">
        <w:trPr>
          <w:jc w:val="center"/>
        </w:trPr>
        <w:tc>
          <w:tcPr>
            <w:tcW w:w="746" w:type="pct"/>
            <w:vMerge/>
            <w:shd w:val="clear" w:color="auto" w:fill="auto"/>
          </w:tcPr>
          <w:p w14:paraId="14B5ABFB" w14:textId="77777777" w:rsidR="006D0008" w:rsidRPr="001B3C27" w:rsidRDefault="006D0008" w:rsidP="00652CFD">
            <w:pPr>
              <w:spacing w:before="0" w:after="0" w:line="276" w:lineRule="auto"/>
              <w:jc w:val="both"/>
              <w:rPr>
                <w:sz w:val="20"/>
              </w:rPr>
            </w:pPr>
          </w:p>
        </w:tc>
        <w:tc>
          <w:tcPr>
            <w:tcW w:w="750" w:type="pct"/>
            <w:gridSpan w:val="3"/>
            <w:shd w:val="clear" w:color="auto" w:fill="auto"/>
          </w:tcPr>
          <w:p w14:paraId="189371E9" w14:textId="77777777" w:rsidR="006D0008" w:rsidRPr="009F2553" w:rsidRDefault="006D0008" w:rsidP="00652CFD">
            <w:pPr>
              <w:spacing w:before="0" w:after="0" w:line="276" w:lineRule="auto"/>
              <w:jc w:val="both"/>
              <w:rPr>
                <w:sz w:val="20"/>
                <w:lang w:val="en-US"/>
              </w:rPr>
            </w:pPr>
            <w:r w:rsidRPr="006D0008">
              <w:rPr>
                <w:sz w:val="20"/>
                <w:lang w:val="en-US"/>
              </w:rPr>
              <w:t>objectInfoUsingTextForm</w:t>
            </w:r>
          </w:p>
        </w:tc>
        <w:tc>
          <w:tcPr>
            <w:tcW w:w="202" w:type="pct"/>
            <w:gridSpan w:val="2"/>
            <w:shd w:val="clear" w:color="auto" w:fill="auto"/>
          </w:tcPr>
          <w:p w14:paraId="6B85B42F" w14:textId="77777777" w:rsidR="006D0008" w:rsidRPr="00B405FA" w:rsidRDefault="006D0008" w:rsidP="00652CFD">
            <w:pPr>
              <w:spacing w:before="0" w:after="0" w:line="276" w:lineRule="auto"/>
              <w:jc w:val="center"/>
              <w:rPr>
                <w:sz w:val="20"/>
              </w:rPr>
            </w:pPr>
            <w:r>
              <w:rPr>
                <w:sz w:val="20"/>
              </w:rPr>
              <w:t>О</w:t>
            </w:r>
          </w:p>
        </w:tc>
        <w:tc>
          <w:tcPr>
            <w:tcW w:w="467" w:type="pct"/>
            <w:shd w:val="clear" w:color="auto" w:fill="auto"/>
          </w:tcPr>
          <w:p w14:paraId="035E664A" w14:textId="77777777" w:rsidR="006D0008" w:rsidRPr="00B405FA" w:rsidRDefault="006D0008"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5786D80F" w14:textId="77777777" w:rsidR="006D0008" w:rsidRPr="001B3C27" w:rsidRDefault="006B718B" w:rsidP="00652CFD">
            <w:pPr>
              <w:spacing w:before="0" w:after="0" w:line="276" w:lineRule="auto"/>
              <w:rPr>
                <w:sz w:val="20"/>
              </w:rPr>
            </w:pPr>
            <w:r w:rsidRPr="006B718B">
              <w:rPr>
                <w:sz w:val="20"/>
              </w:rPr>
              <w:t>Информация о вариантах поставки лекарственных препаратов  формируется в текстовой форме</w:t>
            </w:r>
          </w:p>
        </w:tc>
        <w:tc>
          <w:tcPr>
            <w:tcW w:w="1418" w:type="pct"/>
            <w:gridSpan w:val="3"/>
            <w:shd w:val="clear" w:color="auto" w:fill="auto"/>
          </w:tcPr>
          <w:p w14:paraId="6B1B939C" w14:textId="77777777" w:rsidR="006D0008" w:rsidRPr="003050C8" w:rsidRDefault="006D0008" w:rsidP="00652CFD">
            <w:pPr>
              <w:spacing w:before="0" w:after="0" w:line="276" w:lineRule="auto"/>
              <w:jc w:val="both"/>
              <w:rPr>
                <w:sz w:val="20"/>
              </w:rPr>
            </w:pPr>
          </w:p>
        </w:tc>
      </w:tr>
      <w:tr w:rsidR="002C6384" w:rsidRPr="001A4780" w14:paraId="740627D9" w14:textId="77777777" w:rsidTr="00030451">
        <w:trPr>
          <w:jc w:val="center"/>
        </w:trPr>
        <w:tc>
          <w:tcPr>
            <w:tcW w:w="746" w:type="pct"/>
            <w:shd w:val="clear" w:color="auto" w:fill="auto"/>
          </w:tcPr>
          <w:p w14:paraId="7B7A14A8" w14:textId="77777777" w:rsidR="001927B8" w:rsidRPr="001B3C27" w:rsidRDefault="001927B8" w:rsidP="00652CFD">
            <w:pPr>
              <w:spacing w:before="0" w:after="0" w:line="276" w:lineRule="auto"/>
              <w:jc w:val="both"/>
              <w:rPr>
                <w:sz w:val="20"/>
              </w:rPr>
            </w:pPr>
          </w:p>
        </w:tc>
        <w:tc>
          <w:tcPr>
            <w:tcW w:w="750" w:type="pct"/>
            <w:gridSpan w:val="3"/>
            <w:shd w:val="clear" w:color="auto" w:fill="auto"/>
          </w:tcPr>
          <w:p w14:paraId="15777834" w14:textId="77777777" w:rsidR="001927B8" w:rsidRPr="009A5F7A" w:rsidRDefault="001927B8" w:rsidP="00652CFD">
            <w:pPr>
              <w:spacing w:before="0" w:after="0" w:line="276" w:lineRule="auto"/>
              <w:jc w:val="both"/>
              <w:rPr>
                <w:sz w:val="20"/>
              </w:rPr>
            </w:pPr>
            <w:r w:rsidRPr="009A5F7A">
              <w:rPr>
                <w:sz w:val="20"/>
              </w:rPr>
              <w:t>isZNVLP</w:t>
            </w:r>
          </w:p>
        </w:tc>
        <w:tc>
          <w:tcPr>
            <w:tcW w:w="202" w:type="pct"/>
            <w:gridSpan w:val="2"/>
            <w:shd w:val="clear" w:color="auto" w:fill="auto"/>
          </w:tcPr>
          <w:p w14:paraId="234B3072" w14:textId="77777777" w:rsidR="001927B8" w:rsidRPr="00B405FA" w:rsidRDefault="001927B8" w:rsidP="00652CFD">
            <w:pPr>
              <w:spacing w:before="0" w:after="0" w:line="276" w:lineRule="auto"/>
              <w:jc w:val="center"/>
              <w:rPr>
                <w:sz w:val="20"/>
              </w:rPr>
            </w:pPr>
            <w:r>
              <w:rPr>
                <w:sz w:val="20"/>
              </w:rPr>
              <w:t>Н</w:t>
            </w:r>
          </w:p>
        </w:tc>
        <w:tc>
          <w:tcPr>
            <w:tcW w:w="467" w:type="pct"/>
            <w:shd w:val="clear" w:color="auto" w:fill="auto"/>
          </w:tcPr>
          <w:p w14:paraId="168E38D1" w14:textId="77777777" w:rsidR="001927B8" w:rsidRPr="00B405FA" w:rsidRDefault="001927B8" w:rsidP="00652CFD">
            <w:pPr>
              <w:spacing w:before="0" w:after="0" w:line="276" w:lineRule="auto"/>
              <w:jc w:val="center"/>
              <w:rPr>
                <w:sz w:val="20"/>
                <w:lang w:val="en-US"/>
              </w:rPr>
            </w:pPr>
            <w:r>
              <w:rPr>
                <w:sz w:val="20"/>
                <w:lang w:val="en-US"/>
              </w:rPr>
              <w:t>B</w:t>
            </w:r>
          </w:p>
        </w:tc>
        <w:tc>
          <w:tcPr>
            <w:tcW w:w="1417" w:type="pct"/>
            <w:gridSpan w:val="2"/>
            <w:shd w:val="clear" w:color="auto" w:fill="auto"/>
          </w:tcPr>
          <w:p w14:paraId="692674A1" w14:textId="77777777" w:rsidR="001927B8" w:rsidRPr="001B3C27" w:rsidRDefault="001927B8" w:rsidP="00652CFD">
            <w:pPr>
              <w:spacing w:before="0" w:after="0" w:line="276" w:lineRule="auto"/>
              <w:rPr>
                <w:sz w:val="20"/>
              </w:rPr>
            </w:pPr>
            <w:r w:rsidRPr="009A5F7A">
              <w:rPr>
                <w:sz w:val="20"/>
              </w:rPr>
              <w:t>Признак включения в реестр жизненно необходимые и важнейших лекарств</w:t>
            </w:r>
          </w:p>
        </w:tc>
        <w:tc>
          <w:tcPr>
            <w:tcW w:w="1418" w:type="pct"/>
            <w:gridSpan w:val="3"/>
            <w:shd w:val="clear" w:color="auto" w:fill="auto"/>
          </w:tcPr>
          <w:p w14:paraId="03552201" w14:textId="77777777" w:rsidR="001927B8" w:rsidRPr="003050C8" w:rsidRDefault="001927B8" w:rsidP="00652CFD">
            <w:pPr>
              <w:spacing w:before="0" w:after="0" w:line="276" w:lineRule="auto"/>
              <w:jc w:val="both"/>
              <w:rPr>
                <w:sz w:val="20"/>
              </w:rPr>
            </w:pPr>
            <w:r w:rsidRPr="007F2871">
              <w:rPr>
                <w:sz w:val="20"/>
              </w:rPr>
              <w:t>Если поле при приеме в ЕИС заполнено, считается, что признак заполнен вручную, иначе заполняется автоматически из справочника "Лекарственные препараты" (поле MNNInfo\isZNVLP документа nsiFarmDrugDictionary) для того лекарственного препарата из блока drugsInfo, у которого в поле basicUnit установлено true</w:t>
            </w:r>
          </w:p>
        </w:tc>
      </w:tr>
      <w:tr w:rsidR="004B5031" w:rsidRPr="001A4780" w14:paraId="67E22A57" w14:textId="77777777" w:rsidTr="00030451">
        <w:trPr>
          <w:jc w:val="center"/>
        </w:trPr>
        <w:tc>
          <w:tcPr>
            <w:tcW w:w="746" w:type="pct"/>
            <w:vMerge w:val="restart"/>
            <w:shd w:val="clear" w:color="auto" w:fill="auto"/>
          </w:tcPr>
          <w:p w14:paraId="2B33A579" w14:textId="77777777" w:rsidR="004B5031" w:rsidRPr="004B5031" w:rsidRDefault="004B5031" w:rsidP="00652CFD">
            <w:pPr>
              <w:spacing w:before="0" w:after="0" w:line="276" w:lineRule="auto"/>
              <w:jc w:val="both"/>
              <w:rPr>
                <w:sz w:val="20"/>
              </w:rPr>
            </w:pPr>
            <w:r>
              <w:rPr>
                <w:sz w:val="20"/>
              </w:rPr>
              <w:t xml:space="preserve">Может быть указано либо блоки pricePerUnit, </w:t>
            </w:r>
            <w:r w:rsidRPr="0087457C">
              <w:rPr>
                <w:sz w:val="20"/>
              </w:rPr>
              <w:t>drugSumPaymentsInfo</w:t>
            </w:r>
            <w:r>
              <w:rPr>
                <w:sz w:val="20"/>
              </w:rPr>
              <w:t xml:space="preserve"> либо блок </w:t>
            </w:r>
            <w:r w:rsidRPr="004B5031">
              <w:rPr>
                <w:sz w:val="20"/>
              </w:rPr>
              <w:t>quantityUndefined</w:t>
            </w:r>
          </w:p>
        </w:tc>
        <w:tc>
          <w:tcPr>
            <w:tcW w:w="750" w:type="pct"/>
            <w:gridSpan w:val="3"/>
            <w:shd w:val="clear" w:color="auto" w:fill="auto"/>
          </w:tcPr>
          <w:p w14:paraId="775FE440" w14:textId="77777777" w:rsidR="004B5031" w:rsidRPr="0087457C" w:rsidRDefault="004B5031" w:rsidP="00652CFD">
            <w:pPr>
              <w:spacing w:before="0" w:after="0" w:line="276" w:lineRule="auto"/>
              <w:jc w:val="both"/>
              <w:rPr>
                <w:sz w:val="20"/>
              </w:rPr>
            </w:pPr>
            <w:r>
              <w:rPr>
                <w:sz w:val="20"/>
              </w:rPr>
              <w:t>pricePerUnit</w:t>
            </w:r>
          </w:p>
        </w:tc>
        <w:tc>
          <w:tcPr>
            <w:tcW w:w="202" w:type="pct"/>
            <w:gridSpan w:val="2"/>
            <w:shd w:val="clear" w:color="auto" w:fill="auto"/>
          </w:tcPr>
          <w:p w14:paraId="34C46E86" w14:textId="77777777" w:rsidR="004B5031" w:rsidRPr="00B405FA" w:rsidRDefault="004B5031" w:rsidP="00652CFD">
            <w:pPr>
              <w:spacing w:before="0" w:after="0" w:line="276" w:lineRule="auto"/>
              <w:jc w:val="center"/>
              <w:rPr>
                <w:sz w:val="20"/>
              </w:rPr>
            </w:pPr>
            <w:r>
              <w:rPr>
                <w:sz w:val="20"/>
              </w:rPr>
              <w:t>Н</w:t>
            </w:r>
          </w:p>
        </w:tc>
        <w:tc>
          <w:tcPr>
            <w:tcW w:w="467" w:type="pct"/>
            <w:shd w:val="clear" w:color="auto" w:fill="auto"/>
          </w:tcPr>
          <w:p w14:paraId="6ED0ED82" w14:textId="77777777" w:rsidR="004B5031" w:rsidRPr="00B405FA" w:rsidRDefault="004B5031" w:rsidP="00652CFD">
            <w:pPr>
              <w:spacing w:before="0" w:after="0" w:line="276" w:lineRule="auto"/>
              <w:jc w:val="center"/>
              <w:rPr>
                <w:sz w:val="20"/>
                <w:lang w:val="en-US"/>
              </w:rPr>
            </w:pPr>
            <w:r>
              <w:rPr>
                <w:sz w:val="20"/>
                <w:lang w:val="en-US"/>
              </w:rPr>
              <w:t>T(1-</w:t>
            </w:r>
            <w:r w:rsidR="002A3164">
              <w:rPr>
                <w:sz w:val="20"/>
                <w:lang w:val="en-US"/>
              </w:rPr>
              <w:t>30</w:t>
            </w:r>
            <w:r>
              <w:rPr>
                <w:sz w:val="20"/>
                <w:lang w:val="en-US"/>
              </w:rPr>
              <w:t>)</w:t>
            </w:r>
          </w:p>
        </w:tc>
        <w:tc>
          <w:tcPr>
            <w:tcW w:w="1417" w:type="pct"/>
            <w:gridSpan w:val="2"/>
            <w:shd w:val="clear" w:color="auto" w:fill="auto"/>
          </w:tcPr>
          <w:p w14:paraId="60348478" w14:textId="77777777" w:rsidR="004B5031" w:rsidRPr="001B3C27" w:rsidRDefault="004B5031" w:rsidP="00652CFD">
            <w:pPr>
              <w:spacing w:before="0" w:after="0" w:line="276" w:lineRule="auto"/>
              <w:rPr>
                <w:sz w:val="20"/>
              </w:rPr>
            </w:pPr>
            <w:r w:rsidRPr="006B718B">
              <w:rPr>
                <w:sz w:val="20"/>
              </w:rPr>
              <w:t>Цена за единицу в основном варианте поставки</w:t>
            </w:r>
          </w:p>
        </w:tc>
        <w:tc>
          <w:tcPr>
            <w:tcW w:w="1418" w:type="pct"/>
            <w:gridSpan w:val="3"/>
            <w:shd w:val="clear" w:color="auto" w:fill="auto"/>
          </w:tcPr>
          <w:p w14:paraId="59CACD54" w14:textId="77777777" w:rsidR="004B5031" w:rsidRPr="0014731B" w:rsidRDefault="004B5031" w:rsidP="00652CFD">
            <w:pPr>
              <w:spacing w:before="0" w:after="0" w:line="276" w:lineRule="auto"/>
              <w:rPr>
                <w:sz w:val="20"/>
              </w:rPr>
            </w:pPr>
            <w:r w:rsidRPr="0014731B">
              <w:rPr>
                <w:sz w:val="20"/>
              </w:rPr>
              <w:t xml:space="preserve">Шаблон значения: </w:t>
            </w:r>
          </w:p>
          <w:p w14:paraId="5433F245" w14:textId="77777777" w:rsidR="004B5031" w:rsidRPr="003050C8" w:rsidRDefault="004B5031" w:rsidP="00652CFD">
            <w:pPr>
              <w:spacing w:before="0" w:after="0" w:line="276" w:lineRule="auto"/>
              <w:jc w:val="both"/>
              <w:rPr>
                <w:sz w:val="20"/>
              </w:rPr>
            </w:pPr>
            <w:r w:rsidRPr="00590F0B">
              <w:rPr>
                <w:sz w:val="20"/>
              </w:rPr>
              <w:t>\d{1,18}(\.\d{1,</w:t>
            </w:r>
            <w:r w:rsidR="002A3164">
              <w:rPr>
                <w:sz w:val="20"/>
                <w:lang w:val="en-US"/>
              </w:rPr>
              <w:t>11</w:t>
            </w:r>
            <w:r w:rsidRPr="00590F0B">
              <w:rPr>
                <w:sz w:val="20"/>
              </w:rPr>
              <w:t>})?</w:t>
            </w:r>
          </w:p>
        </w:tc>
      </w:tr>
      <w:tr w:rsidR="004B5031" w:rsidRPr="001A4780" w14:paraId="28672099" w14:textId="77777777" w:rsidTr="00030451">
        <w:trPr>
          <w:jc w:val="center"/>
        </w:trPr>
        <w:tc>
          <w:tcPr>
            <w:tcW w:w="746" w:type="pct"/>
            <w:vMerge/>
            <w:shd w:val="clear" w:color="auto" w:fill="auto"/>
          </w:tcPr>
          <w:p w14:paraId="6A7F2D4F" w14:textId="77777777" w:rsidR="004B5031" w:rsidRPr="001B3C27" w:rsidRDefault="004B5031" w:rsidP="00652CFD">
            <w:pPr>
              <w:spacing w:before="0" w:after="0" w:line="276" w:lineRule="auto"/>
              <w:jc w:val="both"/>
              <w:rPr>
                <w:sz w:val="20"/>
              </w:rPr>
            </w:pPr>
          </w:p>
        </w:tc>
        <w:tc>
          <w:tcPr>
            <w:tcW w:w="750" w:type="pct"/>
            <w:gridSpan w:val="3"/>
            <w:shd w:val="clear" w:color="auto" w:fill="auto"/>
          </w:tcPr>
          <w:p w14:paraId="2BFA2A82" w14:textId="77777777" w:rsidR="004B5031" w:rsidRPr="0087457C" w:rsidRDefault="004B5031" w:rsidP="00652CFD">
            <w:pPr>
              <w:spacing w:before="0" w:after="0" w:line="276" w:lineRule="auto"/>
              <w:jc w:val="both"/>
              <w:rPr>
                <w:sz w:val="20"/>
              </w:rPr>
            </w:pPr>
            <w:r w:rsidRPr="0087457C">
              <w:rPr>
                <w:sz w:val="20"/>
              </w:rPr>
              <w:t>drugSumPaymentsInfo</w:t>
            </w:r>
          </w:p>
        </w:tc>
        <w:tc>
          <w:tcPr>
            <w:tcW w:w="202" w:type="pct"/>
            <w:gridSpan w:val="2"/>
            <w:shd w:val="clear" w:color="auto" w:fill="auto"/>
          </w:tcPr>
          <w:p w14:paraId="373D8BE7" w14:textId="77777777" w:rsidR="004B5031" w:rsidRPr="00B405FA" w:rsidRDefault="004B5031" w:rsidP="00652CFD">
            <w:pPr>
              <w:spacing w:before="0" w:after="0" w:line="276" w:lineRule="auto"/>
              <w:jc w:val="center"/>
              <w:rPr>
                <w:sz w:val="20"/>
              </w:rPr>
            </w:pPr>
            <w:r>
              <w:rPr>
                <w:sz w:val="20"/>
              </w:rPr>
              <w:t>О</w:t>
            </w:r>
          </w:p>
        </w:tc>
        <w:tc>
          <w:tcPr>
            <w:tcW w:w="467" w:type="pct"/>
            <w:shd w:val="clear" w:color="auto" w:fill="auto"/>
          </w:tcPr>
          <w:p w14:paraId="4F2CEC1E" w14:textId="77777777" w:rsidR="004B5031" w:rsidRPr="00B405FA" w:rsidRDefault="004B5031"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096B1484" w14:textId="77777777" w:rsidR="004B5031" w:rsidRPr="006B718B" w:rsidRDefault="004B5031" w:rsidP="00652CFD">
            <w:pPr>
              <w:spacing w:before="0" w:after="0" w:line="276" w:lineRule="auto"/>
              <w:rPr>
                <w:sz w:val="20"/>
              </w:rPr>
            </w:pPr>
            <w:r w:rsidRPr="006B718B">
              <w:rPr>
                <w:sz w:val="20"/>
              </w:rPr>
              <w:t>Сумма выплат по лекарственному препарату в основном варианте поставк</w:t>
            </w:r>
            <w:r>
              <w:rPr>
                <w:sz w:val="20"/>
              </w:rPr>
              <w:t>и</w:t>
            </w:r>
          </w:p>
        </w:tc>
        <w:tc>
          <w:tcPr>
            <w:tcW w:w="1418" w:type="pct"/>
            <w:gridSpan w:val="3"/>
            <w:shd w:val="clear" w:color="auto" w:fill="auto"/>
          </w:tcPr>
          <w:p w14:paraId="6BFEC8B8" w14:textId="77777777" w:rsidR="004B5031" w:rsidRPr="003050C8" w:rsidRDefault="004B5031" w:rsidP="00652CFD">
            <w:pPr>
              <w:spacing w:before="0" w:after="0" w:line="276" w:lineRule="auto"/>
              <w:jc w:val="both"/>
              <w:rPr>
                <w:sz w:val="20"/>
              </w:rPr>
            </w:pPr>
            <w:r w:rsidRPr="007F2871">
              <w:rPr>
                <w:sz w:val="20"/>
              </w:rPr>
              <w:t>При приеме в ЕИС контролируется заполненность суммы для тех лет, для которых заполнены соответствующее количество в блоке drugQuantityInfo из блока drugsInfo, у которого в поле basicUnit установлено true. Поле total в составе блока рассчитывается автоматически</w:t>
            </w:r>
          </w:p>
        </w:tc>
      </w:tr>
      <w:tr w:rsidR="004B5031" w:rsidRPr="001A4780" w14:paraId="21FC3301" w14:textId="77777777" w:rsidTr="00030451">
        <w:trPr>
          <w:jc w:val="center"/>
        </w:trPr>
        <w:tc>
          <w:tcPr>
            <w:tcW w:w="746" w:type="pct"/>
            <w:vMerge/>
            <w:shd w:val="clear" w:color="auto" w:fill="auto"/>
          </w:tcPr>
          <w:p w14:paraId="175A5AD6" w14:textId="77777777" w:rsidR="004B5031" w:rsidRPr="001B3C27" w:rsidRDefault="004B5031" w:rsidP="00652CFD">
            <w:pPr>
              <w:spacing w:before="0" w:after="0" w:line="276" w:lineRule="auto"/>
              <w:jc w:val="both"/>
              <w:rPr>
                <w:sz w:val="20"/>
              </w:rPr>
            </w:pPr>
          </w:p>
        </w:tc>
        <w:tc>
          <w:tcPr>
            <w:tcW w:w="750" w:type="pct"/>
            <w:gridSpan w:val="3"/>
            <w:shd w:val="clear" w:color="auto" w:fill="auto"/>
          </w:tcPr>
          <w:p w14:paraId="005B81A3" w14:textId="77777777" w:rsidR="004B5031" w:rsidRPr="0087457C" w:rsidRDefault="004B5031" w:rsidP="00652CFD">
            <w:pPr>
              <w:spacing w:before="0" w:after="0" w:line="276" w:lineRule="auto"/>
              <w:jc w:val="both"/>
              <w:rPr>
                <w:sz w:val="20"/>
              </w:rPr>
            </w:pPr>
            <w:r w:rsidRPr="004B5031">
              <w:rPr>
                <w:sz w:val="20"/>
              </w:rPr>
              <w:t>quantityUndefined</w:t>
            </w:r>
          </w:p>
        </w:tc>
        <w:tc>
          <w:tcPr>
            <w:tcW w:w="202" w:type="pct"/>
            <w:gridSpan w:val="2"/>
            <w:shd w:val="clear" w:color="auto" w:fill="auto"/>
          </w:tcPr>
          <w:p w14:paraId="5188FF0A" w14:textId="77777777" w:rsidR="004B5031" w:rsidRDefault="004B5031" w:rsidP="00652CFD">
            <w:pPr>
              <w:spacing w:before="0" w:after="0" w:line="276" w:lineRule="auto"/>
              <w:jc w:val="center"/>
              <w:rPr>
                <w:sz w:val="20"/>
              </w:rPr>
            </w:pPr>
            <w:r>
              <w:rPr>
                <w:sz w:val="20"/>
              </w:rPr>
              <w:t>О</w:t>
            </w:r>
          </w:p>
        </w:tc>
        <w:tc>
          <w:tcPr>
            <w:tcW w:w="467" w:type="pct"/>
            <w:shd w:val="clear" w:color="auto" w:fill="auto"/>
          </w:tcPr>
          <w:p w14:paraId="0FACFEA6" w14:textId="77777777" w:rsidR="004B5031" w:rsidRDefault="004B5031"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7AB1EA43" w14:textId="77777777" w:rsidR="004B5031" w:rsidRPr="006B718B" w:rsidRDefault="004B5031" w:rsidP="00652CFD">
            <w:pPr>
              <w:spacing w:before="0" w:after="0" w:line="276" w:lineRule="auto"/>
              <w:rPr>
                <w:sz w:val="20"/>
              </w:rPr>
            </w:pPr>
            <w:r w:rsidRPr="004B5031">
              <w:rPr>
                <w:sz w:val="20"/>
              </w:rPr>
              <w:t>Невозможно</w:t>
            </w:r>
            <w:r>
              <w:rPr>
                <w:sz w:val="20"/>
              </w:rPr>
              <w:t xml:space="preserve"> определить количество (объём).</w:t>
            </w:r>
          </w:p>
        </w:tc>
        <w:tc>
          <w:tcPr>
            <w:tcW w:w="1418" w:type="pct"/>
            <w:gridSpan w:val="3"/>
            <w:shd w:val="clear" w:color="auto" w:fill="auto"/>
          </w:tcPr>
          <w:p w14:paraId="167502E1" w14:textId="77777777" w:rsidR="004B5031" w:rsidRPr="007F2871" w:rsidRDefault="004B5031" w:rsidP="00652CFD">
            <w:pPr>
              <w:spacing w:before="0" w:after="0" w:line="276" w:lineRule="auto"/>
              <w:jc w:val="both"/>
              <w:rPr>
                <w:sz w:val="20"/>
              </w:rPr>
            </w:pPr>
            <w:r w:rsidRPr="004B5031">
              <w:rPr>
                <w:sz w:val="20"/>
              </w:rPr>
              <w:t>Контролируется обязательность заполнения при установленном общем признаке «Невозможно определить количество (объём)» (positions/position/KTRUInfo/drugPurchaseObjectsInfo/quantityUndefined)</w:t>
            </w:r>
          </w:p>
        </w:tc>
      </w:tr>
      <w:tr w:rsidR="004B5031" w:rsidRPr="00906C87" w14:paraId="45EC7BF0" w14:textId="77777777" w:rsidTr="004B5031">
        <w:trPr>
          <w:jc w:val="center"/>
        </w:trPr>
        <w:tc>
          <w:tcPr>
            <w:tcW w:w="5000" w:type="pct"/>
            <w:gridSpan w:val="12"/>
            <w:shd w:val="clear" w:color="auto" w:fill="auto"/>
            <w:vAlign w:val="center"/>
            <w:hideMark/>
          </w:tcPr>
          <w:p w14:paraId="633D68DB" w14:textId="77777777" w:rsidR="004B5031" w:rsidRPr="00906C87" w:rsidRDefault="004B5031" w:rsidP="00652CFD">
            <w:pPr>
              <w:spacing w:before="0" w:after="0" w:line="276" w:lineRule="auto"/>
              <w:jc w:val="center"/>
              <w:rPr>
                <w:b/>
                <w:sz w:val="20"/>
              </w:rPr>
            </w:pPr>
            <w:r w:rsidRPr="00FC4162">
              <w:rPr>
                <w:b/>
                <w:sz w:val="20"/>
              </w:rPr>
              <w:t>Невозможно определить количество (объём)</w:t>
            </w:r>
          </w:p>
        </w:tc>
      </w:tr>
      <w:tr w:rsidR="004B5031" w:rsidRPr="00906C87" w14:paraId="38BC8B04" w14:textId="77777777" w:rsidTr="00030451">
        <w:trPr>
          <w:jc w:val="center"/>
        </w:trPr>
        <w:tc>
          <w:tcPr>
            <w:tcW w:w="746" w:type="pct"/>
            <w:shd w:val="clear" w:color="auto" w:fill="auto"/>
            <w:vAlign w:val="center"/>
          </w:tcPr>
          <w:p w14:paraId="1C5B92FC" w14:textId="77777777" w:rsidR="004B5031" w:rsidRPr="00906C87" w:rsidRDefault="004B5031" w:rsidP="00652CFD">
            <w:pPr>
              <w:spacing w:before="0" w:after="0" w:line="276" w:lineRule="auto"/>
              <w:jc w:val="both"/>
              <w:rPr>
                <w:b/>
                <w:sz w:val="20"/>
                <w:lang w:val="en-US"/>
              </w:rPr>
            </w:pPr>
            <w:r w:rsidRPr="00FC4162">
              <w:rPr>
                <w:b/>
                <w:sz w:val="20"/>
              </w:rPr>
              <w:t>quantityUndefined</w:t>
            </w:r>
          </w:p>
        </w:tc>
        <w:tc>
          <w:tcPr>
            <w:tcW w:w="750" w:type="pct"/>
            <w:gridSpan w:val="3"/>
            <w:shd w:val="clear" w:color="auto" w:fill="auto"/>
            <w:vAlign w:val="center"/>
          </w:tcPr>
          <w:p w14:paraId="00229D80" w14:textId="77777777" w:rsidR="004B5031" w:rsidRPr="00906C87" w:rsidRDefault="004B5031" w:rsidP="00652CFD">
            <w:pPr>
              <w:spacing w:before="0" w:after="0" w:line="276" w:lineRule="auto"/>
              <w:jc w:val="both"/>
              <w:rPr>
                <w:b/>
                <w:sz w:val="20"/>
              </w:rPr>
            </w:pPr>
          </w:p>
        </w:tc>
        <w:tc>
          <w:tcPr>
            <w:tcW w:w="202" w:type="pct"/>
            <w:gridSpan w:val="2"/>
            <w:shd w:val="clear" w:color="auto" w:fill="auto"/>
            <w:vAlign w:val="center"/>
          </w:tcPr>
          <w:p w14:paraId="4B00E3B5" w14:textId="77777777" w:rsidR="004B5031" w:rsidRPr="007955DA" w:rsidRDefault="004B5031" w:rsidP="00652CFD">
            <w:pPr>
              <w:spacing w:before="0" w:after="0" w:line="276" w:lineRule="auto"/>
              <w:jc w:val="both"/>
              <w:rPr>
                <w:b/>
                <w:sz w:val="20"/>
              </w:rPr>
            </w:pPr>
          </w:p>
        </w:tc>
        <w:tc>
          <w:tcPr>
            <w:tcW w:w="467" w:type="pct"/>
            <w:shd w:val="clear" w:color="auto" w:fill="auto"/>
            <w:vAlign w:val="center"/>
          </w:tcPr>
          <w:p w14:paraId="7C2C7709" w14:textId="77777777" w:rsidR="004B5031" w:rsidRPr="007955DA" w:rsidRDefault="004B5031" w:rsidP="00652CFD">
            <w:pPr>
              <w:spacing w:before="0" w:after="0" w:line="276" w:lineRule="auto"/>
              <w:jc w:val="both"/>
              <w:rPr>
                <w:b/>
                <w:sz w:val="20"/>
              </w:rPr>
            </w:pPr>
          </w:p>
        </w:tc>
        <w:tc>
          <w:tcPr>
            <w:tcW w:w="1417" w:type="pct"/>
            <w:gridSpan w:val="2"/>
            <w:shd w:val="clear" w:color="auto" w:fill="auto"/>
            <w:vAlign w:val="center"/>
          </w:tcPr>
          <w:p w14:paraId="50DF8C27" w14:textId="77777777" w:rsidR="004B5031" w:rsidRPr="008A61F3" w:rsidRDefault="004B5031" w:rsidP="00652CFD">
            <w:pPr>
              <w:spacing w:before="0" w:after="0" w:line="276" w:lineRule="auto"/>
              <w:rPr>
                <w:b/>
                <w:sz w:val="20"/>
              </w:rPr>
            </w:pPr>
          </w:p>
        </w:tc>
        <w:tc>
          <w:tcPr>
            <w:tcW w:w="1418" w:type="pct"/>
            <w:gridSpan w:val="3"/>
            <w:shd w:val="clear" w:color="auto" w:fill="auto"/>
            <w:vAlign w:val="center"/>
            <w:hideMark/>
          </w:tcPr>
          <w:p w14:paraId="2B10A5FC" w14:textId="77777777" w:rsidR="004B5031" w:rsidRPr="00DF3E2A" w:rsidRDefault="004B5031" w:rsidP="00652CFD">
            <w:pPr>
              <w:spacing w:before="0" w:after="0" w:line="276" w:lineRule="auto"/>
              <w:jc w:val="both"/>
              <w:rPr>
                <w:b/>
                <w:sz w:val="20"/>
              </w:rPr>
            </w:pPr>
          </w:p>
        </w:tc>
      </w:tr>
      <w:tr w:rsidR="004B5031" w:rsidRPr="001A4780" w14:paraId="0F83DC8A" w14:textId="77777777" w:rsidTr="00030451">
        <w:trPr>
          <w:jc w:val="center"/>
        </w:trPr>
        <w:tc>
          <w:tcPr>
            <w:tcW w:w="746" w:type="pct"/>
            <w:shd w:val="clear" w:color="auto" w:fill="auto"/>
          </w:tcPr>
          <w:p w14:paraId="342DE375" w14:textId="77777777" w:rsidR="004B5031" w:rsidRPr="001B3C27" w:rsidRDefault="004B5031" w:rsidP="00652CFD">
            <w:pPr>
              <w:spacing w:before="0" w:after="0" w:line="276" w:lineRule="auto"/>
              <w:jc w:val="both"/>
              <w:rPr>
                <w:sz w:val="20"/>
              </w:rPr>
            </w:pPr>
          </w:p>
        </w:tc>
        <w:tc>
          <w:tcPr>
            <w:tcW w:w="750" w:type="pct"/>
            <w:gridSpan w:val="3"/>
            <w:shd w:val="clear" w:color="auto" w:fill="auto"/>
          </w:tcPr>
          <w:p w14:paraId="5F7BD286" w14:textId="77777777" w:rsidR="004B5031" w:rsidRPr="009A5F7A" w:rsidRDefault="004B5031" w:rsidP="00652CFD">
            <w:pPr>
              <w:spacing w:before="0" w:after="0" w:line="276" w:lineRule="auto"/>
              <w:jc w:val="both"/>
              <w:rPr>
                <w:sz w:val="20"/>
              </w:rPr>
            </w:pPr>
            <w:r w:rsidRPr="00FC4162">
              <w:rPr>
                <w:sz w:val="20"/>
              </w:rPr>
              <w:t>price</w:t>
            </w:r>
          </w:p>
        </w:tc>
        <w:tc>
          <w:tcPr>
            <w:tcW w:w="202" w:type="pct"/>
            <w:gridSpan w:val="2"/>
            <w:shd w:val="clear" w:color="auto" w:fill="auto"/>
          </w:tcPr>
          <w:p w14:paraId="2C484269" w14:textId="77777777" w:rsidR="004B5031" w:rsidRPr="00B405FA" w:rsidRDefault="004B5031" w:rsidP="00652CFD">
            <w:pPr>
              <w:spacing w:before="0" w:after="0" w:line="276" w:lineRule="auto"/>
              <w:jc w:val="center"/>
              <w:rPr>
                <w:sz w:val="20"/>
              </w:rPr>
            </w:pPr>
            <w:r>
              <w:rPr>
                <w:sz w:val="20"/>
              </w:rPr>
              <w:t>Н</w:t>
            </w:r>
          </w:p>
        </w:tc>
        <w:tc>
          <w:tcPr>
            <w:tcW w:w="467" w:type="pct"/>
            <w:shd w:val="clear" w:color="auto" w:fill="auto"/>
          </w:tcPr>
          <w:p w14:paraId="6B2886EA" w14:textId="77777777" w:rsidR="004B5031" w:rsidRPr="00B405FA" w:rsidRDefault="004B5031" w:rsidP="00652CFD">
            <w:pPr>
              <w:spacing w:before="0" w:after="0" w:line="276" w:lineRule="auto"/>
              <w:jc w:val="center"/>
              <w:rPr>
                <w:sz w:val="20"/>
                <w:lang w:val="en-US"/>
              </w:rPr>
            </w:pPr>
            <w:r>
              <w:rPr>
                <w:sz w:val="20"/>
              </w:rPr>
              <w:t>Т(1-</w:t>
            </w:r>
            <w:r>
              <w:rPr>
                <w:sz w:val="20"/>
                <w:lang w:val="en-US"/>
              </w:rPr>
              <w:t>30</w:t>
            </w:r>
            <w:r>
              <w:rPr>
                <w:sz w:val="20"/>
              </w:rPr>
              <w:t>)</w:t>
            </w:r>
          </w:p>
        </w:tc>
        <w:tc>
          <w:tcPr>
            <w:tcW w:w="1417" w:type="pct"/>
            <w:gridSpan w:val="2"/>
            <w:shd w:val="clear" w:color="auto" w:fill="auto"/>
          </w:tcPr>
          <w:p w14:paraId="0CCCB7DF" w14:textId="77777777" w:rsidR="004B5031" w:rsidRPr="001B3C27" w:rsidRDefault="004B5031" w:rsidP="00652CFD">
            <w:pPr>
              <w:spacing w:before="0" w:after="0" w:line="276" w:lineRule="auto"/>
              <w:rPr>
                <w:sz w:val="20"/>
              </w:rPr>
            </w:pPr>
            <w:r w:rsidRPr="00FC4162">
              <w:rPr>
                <w:sz w:val="20"/>
              </w:rPr>
              <w:t xml:space="preserve">Начальная цена </w:t>
            </w:r>
            <w:r>
              <w:rPr>
                <w:sz w:val="20"/>
              </w:rPr>
              <w:t>единицы товара, работы, услуги</w:t>
            </w:r>
          </w:p>
        </w:tc>
        <w:tc>
          <w:tcPr>
            <w:tcW w:w="1418" w:type="pct"/>
            <w:gridSpan w:val="3"/>
            <w:shd w:val="clear" w:color="auto" w:fill="auto"/>
          </w:tcPr>
          <w:p w14:paraId="24B6990A" w14:textId="77777777" w:rsidR="004B5031" w:rsidRPr="000145EF" w:rsidRDefault="004B5031" w:rsidP="00652CFD">
            <w:pPr>
              <w:spacing w:before="0" w:after="0" w:line="276" w:lineRule="auto"/>
              <w:rPr>
                <w:sz w:val="20"/>
              </w:rPr>
            </w:pPr>
            <w:r>
              <w:rPr>
                <w:sz w:val="20"/>
              </w:rPr>
              <w:t>Шаблон значения:</w:t>
            </w:r>
          </w:p>
          <w:p w14:paraId="0C19E2DD" w14:textId="77777777" w:rsidR="004B5031" w:rsidRDefault="004B5031" w:rsidP="00652CFD">
            <w:pPr>
              <w:spacing w:before="0" w:after="0" w:line="276" w:lineRule="auto"/>
              <w:jc w:val="both"/>
              <w:rPr>
                <w:rFonts w:eastAsiaTheme="minorHAnsi"/>
                <w:color w:val="000000"/>
                <w:sz w:val="20"/>
                <w:lang w:eastAsia="en-US"/>
              </w:rPr>
            </w:pPr>
            <w:r w:rsidRPr="00FC4162">
              <w:rPr>
                <w:rFonts w:eastAsiaTheme="minorHAnsi"/>
                <w:color w:val="000000"/>
                <w:sz w:val="20"/>
                <w:lang w:eastAsia="en-US"/>
              </w:rPr>
              <w:t>(-)?\d+(\.\d{1,11})?</w:t>
            </w:r>
          </w:p>
          <w:p w14:paraId="5820DDAC" w14:textId="77777777" w:rsidR="004B5031" w:rsidRDefault="004B5031" w:rsidP="00652CFD">
            <w:pPr>
              <w:spacing w:before="0" w:after="0" w:line="276" w:lineRule="auto"/>
              <w:jc w:val="both"/>
              <w:rPr>
                <w:sz w:val="20"/>
              </w:rPr>
            </w:pPr>
          </w:p>
          <w:p w14:paraId="7FE501D2" w14:textId="77777777" w:rsidR="004B5031" w:rsidRPr="003050C8" w:rsidRDefault="004B5031" w:rsidP="00652CFD">
            <w:pPr>
              <w:spacing w:before="0" w:after="0" w:line="276" w:lineRule="auto"/>
              <w:jc w:val="both"/>
              <w:rPr>
                <w:sz w:val="20"/>
              </w:rPr>
            </w:pPr>
            <w:r w:rsidRPr="00FC4162">
              <w:rPr>
                <w:sz w:val="20"/>
              </w:rPr>
              <w:t>Игнорируется при приеме. Рассчитывается автоматически как сумма полей drugPurchaseObjectInfo/quantityUndefined/price</w:t>
            </w:r>
          </w:p>
        </w:tc>
      </w:tr>
      <w:tr w:rsidR="005C3155" w:rsidRPr="00906C87" w14:paraId="15D4F466" w14:textId="77777777" w:rsidTr="002404A0">
        <w:trPr>
          <w:jc w:val="center"/>
        </w:trPr>
        <w:tc>
          <w:tcPr>
            <w:tcW w:w="5000" w:type="pct"/>
            <w:gridSpan w:val="12"/>
            <w:shd w:val="clear" w:color="auto" w:fill="auto"/>
            <w:vAlign w:val="center"/>
            <w:hideMark/>
          </w:tcPr>
          <w:p w14:paraId="50B0485D" w14:textId="77777777" w:rsidR="005C3155" w:rsidRPr="001927B8" w:rsidRDefault="00664D40" w:rsidP="00652CFD">
            <w:pPr>
              <w:spacing w:before="0" w:after="0" w:line="276" w:lineRule="auto"/>
              <w:jc w:val="center"/>
              <w:rPr>
                <w:b/>
                <w:sz w:val="20"/>
              </w:rPr>
            </w:pPr>
            <w:r w:rsidRPr="00664D40">
              <w:rPr>
                <w:b/>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2C6384" w:rsidRPr="00906C87" w14:paraId="243C5DB0" w14:textId="77777777" w:rsidTr="00030451">
        <w:trPr>
          <w:jc w:val="center"/>
        </w:trPr>
        <w:tc>
          <w:tcPr>
            <w:tcW w:w="746" w:type="pct"/>
            <w:shd w:val="clear" w:color="auto" w:fill="auto"/>
          </w:tcPr>
          <w:p w14:paraId="25B0B404" w14:textId="77777777" w:rsidR="005C3155" w:rsidRPr="001927B8" w:rsidRDefault="005C3155" w:rsidP="00652CFD">
            <w:pPr>
              <w:spacing w:before="0" w:after="0" w:line="276" w:lineRule="auto"/>
              <w:jc w:val="both"/>
              <w:rPr>
                <w:b/>
                <w:sz w:val="20"/>
                <w:lang w:val="en-US"/>
              </w:rPr>
            </w:pPr>
            <w:r w:rsidRPr="001927B8">
              <w:rPr>
                <w:b/>
                <w:sz w:val="20"/>
                <w:lang w:val="en-US"/>
              </w:rPr>
              <w:t>objectInfoUsingReferenceInfo</w:t>
            </w:r>
          </w:p>
        </w:tc>
        <w:tc>
          <w:tcPr>
            <w:tcW w:w="750" w:type="pct"/>
            <w:gridSpan w:val="3"/>
            <w:shd w:val="clear" w:color="auto" w:fill="auto"/>
            <w:vAlign w:val="center"/>
          </w:tcPr>
          <w:p w14:paraId="06F6B175" w14:textId="77777777" w:rsidR="005C3155" w:rsidRPr="00906C87" w:rsidRDefault="005C3155" w:rsidP="00652CFD">
            <w:pPr>
              <w:spacing w:before="0" w:after="0" w:line="276" w:lineRule="auto"/>
              <w:jc w:val="both"/>
              <w:rPr>
                <w:b/>
                <w:sz w:val="20"/>
              </w:rPr>
            </w:pPr>
          </w:p>
        </w:tc>
        <w:tc>
          <w:tcPr>
            <w:tcW w:w="202" w:type="pct"/>
            <w:gridSpan w:val="2"/>
            <w:shd w:val="clear" w:color="auto" w:fill="auto"/>
            <w:vAlign w:val="center"/>
          </w:tcPr>
          <w:p w14:paraId="41028B3A" w14:textId="77777777" w:rsidR="005C3155" w:rsidRPr="007955DA" w:rsidRDefault="005C3155" w:rsidP="00652CFD">
            <w:pPr>
              <w:spacing w:before="0" w:after="0" w:line="276" w:lineRule="auto"/>
              <w:jc w:val="both"/>
              <w:rPr>
                <w:b/>
                <w:sz w:val="20"/>
              </w:rPr>
            </w:pPr>
          </w:p>
        </w:tc>
        <w:tc>
          <w:tcPr>
            <w:tcW w:w="467" w:type="pct"/>
            <w:shd w:val="clear" w:color="auto" w:fill="auto"/>
            <w:vAlign w:val="center"/>
          </w:tcPr>
          <w:p w14:paraId="19A412FA" w14:textId="77777777" w:rsidR="005C3155" w:rsidRPr="007955DA" w:rsidRDefault="005C3155" w:rsidP="00652CFD">
            <w:pPr>
              <w:spacing w:before="0" w:after="0" w:line="276" w:lineRule="auto"/>
              <w:jc w:val="both"/>
              <w:rPr>
                <w:b/>
                <w:sz w:val="20"/>
              </w:rPr>
            </w:pPr>
          </w:p>
        </w:tc>
        <w:tc>
          <w:tcPr>
            <w:tcW w:w="1417" w:type="pct"/>
            <w:gridSpan w:val="2"/>
            <w:shd w:val="clear" w:color="auto" w:fill="auto"/>
            <w:vAlign w:val="center"/>
          </w:tcPr>
          <w:p w14:paraId="4678D1AB" w14:textId="77777777" w:rsidR="005C3155" w:rsidRPr="008A61F3" w:rsidRDefault="005C3155" w:rsidP="00652CFD">
            <w:pPr>
              <w:spacing w:before="0" w:after="0" w:line="276" w:lineRule="auto"/>
              <w:rPr>
                <w:b/>
                <w:sz w:val="20"/>
              </w:rPr>
            </w:pPr>
          </w:p>
        </w:tc>
        <w:tc>
          <w:tcPr>
            <w:tcW w:w="1418" w:type="pct"/>
            <w:gridSpan w:val="3"/>
            <w:shd w:val="clear" w:color="auto" w:fill="auto"/>
            <w:vAlign w:val="center"/>
            <w:hideMark/>
          </w:tcPr>
          <w:p w14:paraId="24106696" w14:textId="77777777" w:rsidR="005C3155" w:rsidRPr="00DF3E2A" w:rsidRDefault="005C3155" w:rsidP="00652CFD">
            <w:pPr>
              <w:spacing w:before="0" w:after="0" w:line="276" w:lineRule="auto"/>
              <w:jc w:val="both"/>
              <w:rPr>
                <w:b/>
                <w:sz w:val="20"/>
              </w:rPr>
            </w:pPr>
          </w:p>
        </w:tc>
      </w:tr>
      <w:tr w:rsidR="002C6384" w:rsidRPr="001A4780" w14:paraId="7D370209" w14:textId="77777777" w:rsidTr="00030451">
        <w:trPr>
          <w:jc w:val="center"/>
        </w:trPr>
        <w:tc>
          <w:tcPr>
            <w:tcW w:w="746" w:type="pct"/>
            <w:shd w:val="clear" w:color="auto" w:fill="auto"/>
          </w:tcPr>
          <w:p w14:paraId="3AE2F092" w14:textId="77777777" w:rsidR="005C3155" w:rsidRPr="001B3C27" w:rsidRDefault="005C3155" w:rsidP="00652CFD">
            <w:pPr>
              <w:spacing w:before="0" w:after="0" w:line="276" w:lineRule="auto"/>
              <w:jc w:val="both"/>
              <w:rPr>
                <w:sz w:val="20"/>
              </w:rPr>
            </w:pPr>
          </w:p>
        </w:tc>
        <w:tc>
          <w:tcPr>
            <w:tcW w:w="750" w:type="pct"/>
            <w:gridSpan w:val="3"/>
            <w:shd w:val="clear" w:color="auto" w:fill="auto"/>
          </w:tcPr>
          <w:p w14:paraId="2F33DD64" w14:textId="77777777" w:rsidR="005C3155" w:rsidRPr="009F2553" w:rsidRDefault="005C3155" w:rsidP="00652CFD">
            <w:pPr>
              <w:spacing w:before="0" w:after="0" w:line="276" w:lineRule="auto"/>
              <w:jc w:val="both"/>
              <w:rPr>
                <w:sz w:val="20"/>
                <w:lang w:val="en-US"/>
              </w:rPr>
            </w:pPr>
            <w:r w:rsidRPr="009A5F7A">
              <w:rPr>
                <w:sz w:val="20"/>
                <w:lang w:val="en-US"/>
              </w:rPr>
              <w:t>drugsInfo</w:t>
            </w:r>
          </w:p>
        </w:tc>
        <w:tc>
          <w:tcPr>
            <w:tcW w:w="202" w:type="pct"/>
            <w:gridSpan w:val="2"/>
            <w:shd w:val="clear" w:color="auto" w:fill="auto"/>
          </w:tcPr>
          <w:p w14:paraId="73C122B0" w14:textId="77777777" w:rsidR="005C3155" w:rsidRPr="00B405FA" w:rsidRDefault="005C3155" w:rsidP="00652CFD">
            <w:pPr>
              <w:spacing w:before="0" w:after="0" w:line="276" w:lineRule="auto"/>
              <w:jc w:val="center"/>
              <w:rPr>
                <w:sz w:val="20"/>
              </w:rPr>
            </w:pPr>
            <w:r>
              <w:rPr>
                <w:sz w:val="20"/>
              </w:rPr>
              <w:t>О</w:t>
            </w:r>
          </w:p>
        </w:tc>
        <w:tc>
          <w:tcPr>
            <w:tcW w:w="467" w:type="pct"/>
            <w:shd w:val="clear" w:color="auto" w:fill="auto"/>
          </w:tcPr>
          <w:p w14:paraId="535CA037" w14:textId="77777777" w:rsidR="005C3155" w:rsidRPr="00B405FA" w:rsidRDefault="005C3155"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237B3593" w14:textId="77777777" w:rsidR="005C3155" w:rsidRPr="001B3C27" w:rsidRDefault="005C3155" w:rsidP="00652CFD">
            <w:pPr>
              <w:spacing w:before="0" w:after="0" w:line="276" w:lineRule="auto"/>
              <w:rPr>
                <w:sz w:val="20"/>
              </w:rPr>
            </w:pPr>
            <w:r w:rsidRPr="009A5F7A">
              <w:rPr>
                <w:sz w:val="20"/>
              </w:rPr>
              <w:t>Сведения о лекарственных препаратах</w:t>
            </w:r>
          </w:p>
        </w:tc>
        <w:tc>
          <w:tcPr>
            <w:tcW w:w="1418" w:type="pct"/>
            <w:gridSpan w:val="3"/>
            <w:shd w:val="clear" w:color="auto" w:fill="auto"/>
          </w:tcPr>
          <w:p w14:paraId="48C308D7" w14:textId="77777777" w:rsidR="005C3155" w:rsidRPr="003050C8" w:rsidRDefault="005C3155" w:rsidP="00652CFD">
            <w:pPr>
              <w:spacing w:before="0" w:after="0" w:line="276" w:lineRule="auto"/>
              <w:jc w:val="both"/>
              <w:rPr>
                <w:sz w:val="20"/>
              </w:rPr>
            </w:pPr>
          </w:p>
        </w:tc>
      </w:tr>
      <w:tr w:rsidR="005C3155" w:rsidRPr="00906C87" w14:paraId="77C92238" w14:textId="77777777" w:rsidTr="002404A0">
        <w:trPr>
          <w:jc w:val="center"/>
        </w:trPr>
        <w:tc>
          <w:tcPr>
            <w:tcW w:w="5000" w:type="pct"/>
            <w:gridSpan w:val="12"/>
            <w:shd w:val="clear" w:color="auto" w:fill="auto"/>
            <w:vAlign w:val="center"/>
            <w:hideMark/>
          </w:tcPr>
          <w:p w14:paraId="4255FC9E" w14:textId="77777777" w:rsidR="005C3155" w:rsidRPr="001927B8" w:rsidRDefault="00664D40" w:rsidP="00652CFD">
            <w:pPr>
              <w:spacing w:before="0" w:after="0" w:line="276" w:lineRule="auto"/>
              <w:jc w:val="center"/>
              <w:rPr>
                <w:b/>
                <w:sz w:val="20"/>
              </w:rPr>
            </w:pPr>
            <w:r w:rsidRPr="00664D40">
              <w:rPr>
                <w:b/>
                <w:sz w:val="20"/>
              </w:rPr>
              <w:t>Информация о вариантах поставки лекарственных препаратов  формируется в текстовой форме</w:t>
            </w:r>
          </w:p>
        </w:tc>
      </w:tr>
      <w:tr w:rsidR="002C6384" w:rsidRPr="00906C87" w14:paraId="598B0A37" w14:textId="77777777" w:rsidTr="00030451">
        <w:trPr>
          <w:jc w:val="center"/>
        </w:trPr>
        <w:tc>
          <w:tcPr>
            <w:tcW w:w="746" w:type="pct"/>
            <w:shd w:val="clear" w:color="auto" w:fill="auto"/>
          </w:tcPr>
          <w:p w14:paraId="7A32C2F7" w14:textId="77777777" w:rsidR="005C3155" w:rsidRPr="001E19E4" w:rsidRDefault="00363EF5" w:rsidP="00652CFD">
            <w:pPr>
              <w:spacing w:before="0" w:after="0" w:line="276" w:lineRule="auto"/>
              <w:jc w:val="both"/>
              <w:rPr>
                <w:b/>
                <w:sz w:val="20"/>
              </w:rPr>
            </w:pPr>
            <w:r w:rsidRPr="00363EF5">
              <w:rPr>
                <w:b/>
                <w:sz w:val="20"/>
              </w:rPr>
              <w:t>objectInfoUsingTextForm</w:t>
            </w:r>
          </w:p>
        </w:tc>
        <w:tc>
          <w:tcPr>
            <w:tcW w:w="750" w:type="pct"/>
            <w:gridSpan w:val="3"/>
            <w:shd w:val="clear" w:color="auto" w:fill="auto"/>
            <w:vAlign w:val="center"/>
          </w:tcPr>
          <w:p w14:paraId="086E6B0E" w14:textId="77777777" w:rsidR="005C3155" w:rsidRPr="00906C87" w:rsidRDefault="005C3155" w:rsidP="00652CFD">
            <w:pPr>
              <w:spacing w:before="0" w:after="0" w:line="276" w:lineRule="auto"/>
              <w:jc w:val="both"/>
              <w:rPr>
                <w:b/>
                <w:sz w:val="20"/>
              </w:rPr>
            </w:pPr>
          </w:p>
        </w:tc>
        <w:tc>
          <w:tcPr>
            <w:tcW w:w="202" w:type="pct"/>
            <w:gridSpan w:val="2"/>
            <w:shd w:val="clear" w:color="auto" w:fill="auto"/>
            <w:vAlign w:val="center"/>
          </w:tcPr>
          <w:p w14:paraId="0F0DAC2A" w14:textId="77777777" w:rsidR="005C3155" w:rsidRPr="007955DA" w:rsidRDefault="005C3155" w:rsidP="00652CFD">
            <w:pPr>
              <w:spacing w:before="0" w:after="0" w:line="276" w:lineRule="auto"/>
              <w:jc w:val="both"/>
              <w:rPr>
                <w:b/>
                <w:sz w:val="20"/>
              </w:rPr>
            </w:pPr>
          </w:p>
        </w:tc>
        <w:tc>
          <w:tcPr>
            <w:tcW w:w="467" w:type="pct"/>
            <w:shd w:val="clear" w:color="auto" w:fill="auto"/>
            <w:vAlign w:val="center"/>
          </w:tcPr>
          <w:p w14:paraId="1A9283F4" w14:textId="77777777" w:rsidR="005C3155" w:rsidRPr="007955DA" w:rsidRDefault="005C3155" w:rsidP="00652CFD">
            <w:pPr>
              <w:spacing w:before="0" w:after="0" w:line="276" w:lineRule="auto"/>
              <w:jc w:val="both"/>
              <w:rPr>
                <w:b/>
                <w:sz w:val="20"/>
              </w:rPr>
            </w:pPr>
          </w:p>
        </w:tc>
        <w:tc>
          <w:tcPr>
            <w:tcW w:w="1417" w:type="pct"/>
            <w:gridSpan w:val="2"/>
            <w:shd w:val="clear" w:color="auto" w:fill="auto"/>
            <w:vAlign w:val="center"/>
          </w:tcPr>
          <w:p w14:paraId="01DCE011" w14:textId="77777777" w:rsidR="005C3155" w:rsidRPr="008A61F3" w:rsidRDefault="005C3155" w:rsidP="00652CFD">
            <w:pPr>
              <w:spacing w:before="0" w:after="0" w:line="276" w:lineRule="auto"/>
              <w:rPr>
                <w:b/>
                <w:sz w:val="20"/>
              </w:rPr>
            </w:pPr>
          </w:p>
        </w:tc>
        <w:tc>
          <w:tcPr>
            <w:tcW w:w="1418" w:type="pct"/>
            <w:gridSpan w:val="3"/>
            <w:shd w:val="clear" w:color="auto" w:fill="auto"/>
            <w:vAlign w:val="center"/>
            <w:hideMark/>
          </w:tcPr>
          <w:p w14:paraId="118C970A" w14:textId="77777777" w:rsidR="005C3155" w:rsidRPr="00DF3E2A" w:rsidRDefault="005C3155" w:rsidP="00652CFD">
            <w:pPr>
              <w:spacing w:before="0" w:after="0" w:line="276" w:lineRule="auto"/>
              <w:jc w:val="both"/>
              <w:rPr>
                <w:b/>
                <w:sz w:val="20"/>
              </w:rPr>
            </w:pPr>
          </w:p>
        </w:tc>
      </w:tr>
      <w:tr w:rsidR="002C6384" w:rsidRPr="001A4780" w14:paraId="03B29954" w14:textId="77777777" w:rsidTr="00030451">
        <w:trPr>
          <w:jc w:val="center"/>
        </w:trPr>
        <w:tc>
          <w:tcPr>
            <w:tcW w:w="746" w:type="pct"/>
            <w:shd w:val="clear" w:color="auto" w:fill="auto"/>
          </w:tcPr>
          <w:p w14:paraId="4613B792" w14:textId="77777777" w:rsidR="005C3155" w:rsidRPr="001B3C27" w:rsidRDefault="005C3155" w:rsidP="00652CFD">
            <w:pPr>
              <w:spacing w:before="0" w:after="0" w:line="276" w:lineRule="auto"/>
              <w:jc w:val="both"/>
              <w:rPr>
                <w:sz w:val="20"/>
              </w:rPr>
            </w:pPr>
          </w:p>
        </w:tc>
        <w:tc>
          <w:tcPr>
            <w:tcW w:w="750" w:type="pct"/>
            <w:gridSpan w:val="3"/>
            <w:shd w:val="clear" w:color="auto" w:fill="auto"/>
          </w:tcPr>
          <w:p w14:paraId="7D7642D6" w14:textId="77777777" w:rsidR="005C3155" w:rsidRPr="009F2553" w:rsidRDefault="005C3155" w:rsidP="00652CFD">
            <w:pPr>
              <w:spacing w:before="0" w:after="0" w:line="276" w:lineRule="auto"/>
              <w:jc w:val="both"/>
              <w:rPr>
                <w:sz w:val="20"/>
                <w:lang w:val="en-US"/>
              </w:rPr>
            </w:pPr>
            <w:r w:rsidRPr="009A5F7A">
              <w:rPr>
                <w:sz w:val="20"/>
                <w:lang w:val="en-US"/>
              </w:rPr>
              <w:t>drugsInfo</w:t>
            </w:r>
          </w:p>
        </w:tc>
        <w:tc>
          <w:tcPr>
            <w:tcW w:w="202" w:type="pct"/>
            <w:gridSpan w:val="2"/>
            <w:shd w:val="clear" w:color="auto" w:fill="auto"/>
          </w:tcPr>
          <w:p w14:paraId="3CEF140A" w14:textId="77777777" w:rsidR="005C3155" w:rsidRPr="00B405FA" w:rsidRDefault="005C3155" w:rsidP="00652CFD">
            <w:pPr>
              <w:spacing w:before="0" w:after="0" w:line="276" w:lineRule="auto"/>
              <w:jc w:val="center"/>
              <w:rPr>
                <w:sz w:val="20"/>
              </w:rPr>
            </w:pPr>
            <w:r>
              <w:rPr>
                <w:sz w:val="20"/>
              </w:rPr>
              <w:t>О</w:t>
            </w:r>
          </w:p>
        </w:tc>
        <w:tc>
          <w:tcPr>
            <w:tcW w:w="467" w:type="pct"/>
            <w:shd w:val="clear" w:color="auto" w:fill="auto"/>
          </w:tcPr>
          <w:p w14:paraId="3AE086B2" w14:textId="77777777" w:rsidR="005C3155" w:rsidRPr="00B405FA" w:rsidRDefault="005C3155"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529C23F1" w14:textId="77777777" w:rsidR="005C3155" w:rsidRPr="001B3C27" w:rsidRDefault="00664D40" w:rsidP="00652CFD">
            <w:pPr>
              <w:spacing w:before="0" w:after="0" w:line="276" w:lineRule="auto"/>
              <w:rPr>
                <w:sz w:val="20"/>
              </w:rPr>
            </w:pPr>
            <w:r w:rsidRPr="00664D40">
              <w:rPr>
                <w:sz w:val="20"/>
              </w:rPr>
              <w:t>Сведения о вариантах поставки лекарственных препаратов</w:t>
            </w:r>
          </w:p>
        </w:tc>
        <w:tc>
          <w:tcPr>
            <w:tcW w:w="1418" w:type="pct"/>
            <w:gridSpan w:val="3"/>
            <w:shd w:val="clear" w:color="auto" w:fill="auto"/>
          </w:tcPr>
          <w:p w14:paraId="4B1BC71E" w14:textId="77777777" w:rsidR="005C3155" w:rsidRPr="003050C8" w:rsidRDefault="005C3155" w:rsidP="00652CFD">
            <w:pPr>
              <w:spacing w:before="0" w:after="0" w:line="276" w:lineRule="auto"/>
              <w:jc w:val="both"/>
              <w:rPr>
                <w:sz w:val="20"/>
              </w:rPr>
            </w:pPr>
          </w:p>
        </w:tc>
      </w:tr>
      <w:tr w:rsidR="005A6E09" w:rsidRPr="001A4780" w14:paraId="13ED6CFE" w14:textId="77777777" w:rsidTr="00030451">
        <w:trPr>
          <w:jc w:val="center"/>
        </w:trPr>
        <w:tc>
          <w:tcPr>
            <w:tcW w:w="746" w:type="pct"/>
            <w:shd w:val="clear" w:color="auto" w:fill="auto"/>
          </w:tcPr>
          <w:p w14:paraId="75B0CD4E" w14:textId="77777777" w:rsidR="005A6E09" w:rsidRPr="001B3C27" w:rsidRDefault="005A6E09" w:rsidP="00652CFD">
            <w:pPr>
              <w:spacing w:before="0" w:after="0" w:line="276" w:lineRule="auto"/>
              <w:jc w:val="both"/>
              <w:rPr>
                <w:sz w:val="20"/>
              </w:rPr>
            </w:pPr>
          </w:p>
        </w:tc>
        <w:tc>
          <w:tcPr>
            <w:tcW w:w="750" w:type="pct"/>
            <w:gridSpan w:val="3"/>
            <w:shd w:val="clear" w:color="auto" w:fill="auto"/>
          </w:tcPr>
          <w:p w14:paraId="1AC12678" w14:textId="77777777" w:rsidR="005A6E09" w:rsidRPr="009F2553" w:rsidRDefault="005A6E09" w:rsidP="00652CFD">
            <w:pPr>
              <w:spacing w:before="0" w:after="0" w:line="276" w:lineRule="auto"/>
              <w:jc w:val="both"/>
              <w:rPr>
                <w:sz w:val="20"/>
                <w:lang w:val="en-US"/>
              </w:rPr>
            </w:pPr>
            <w:r w:rsidRPr="005A6E09">
              <w:rPr>
                <w:sz w:val="20"/>
                <w:lang w:val="en-US"/>
              </w:rPr>
              <w:t>mustSpecifyDrugPackage</w:t>
            </w:r>
          </w:p>
        </w:tc>
        <w:tc>
          <w:tcPr>
            <w:tcW w:w="202" w:type="pct"/>
            <w:gridSpan w:val="2"/>
            <w:shd w:val="clear" w:color="auto" w:fill="auto"/>
          </w:tcPr>
          <w:p w14:paraId="7EED8A41" w14:textId="77777777" w:rsidR="005A6E09" w:rsidRPr="00B405FA" w:rsidRDefault="005A6E09" w:rsidP="00652CFD">
            <w:pPr>
              <w:spacing w:before="0" w:after="0" w:line="276" w:lineRule="auto"/>
              <w:jc w:val="center"/>
              <w:rPr>
                <w:sz w:val="20"/>
              </w:rPr>
            </w:pPr>
            <w:r>
              <w:rPr>
                <w:sz w:val="20"/>
              </w:rPr>
              <w:t>Н</w:t>
            </w:r>
          </w:p>
        </w:tc>
        <w:tc>
          <w:tcPr>
            <w:tcW w:w="467" w:type="pct"/>
            <w:shd w:val="clear" w:color="auto" w:fill="auto"/>
          </w:tcPr>
          <w:p w14:paraId="79DDD672" w14:textId="77777777" w:rsidR="005A6E09" w:rsidRPr="00B405FA" w:rsidRDefault="005A6E09"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4E78D6EA" w14:textId="77777777" w:rsidR="005A6E09" w:rsidRPr="001B3C27" w:rsidRDefault="005A6E09" w:rsidP="00652CFD">
            <w:pPr>
              <w:spacing w:before="0" w:after="0" w:line="276" w:lineRule="auto"/>
              <w:rPr>
                <w:sz w:val="20"/>
              </w:rPr>
            </w:pPr>
            <w:r w:rsidRPr="005A6E09">
              <w:rPr>
                <w:sz w:val="20"/>
              </w:rPr>
              <w:t>Необходимо указание сведений об упаковке закупа</w:t>
            </w:r>
            <w:r>
              <w:rPr>
                <w:sz w:val="20"/>
              </w:rPr>
              <w:t>емого лекарственного препарата</w:t>
            </w:r>
          </w:p>
        </w:tc>
        <w:tc>
          <w:tcPr>
            <w:tcW w:w="1418" w:type="pct"/>
            <w:gridSpan w:val="3"/>
            <w:shd w:val="clear" w:color="auto" w:fill="auto"/>
          </w:tcPr>
          <w:p w14:paraId="0CD9A075" w14:textId="77777777" w:rsidR="005A6E09" w:rsidRPr="003050C8" w:rsidRDefault="005A6E09" w:rsidP="00652CFD">
            <w:pPr>
              <w:spacing w:before="0" w:after="0" w:line="276" w:lineRule="auto"/>
              <w:jc w:val="both"/>
              <w:rPr>
                <w:sz w:val="20"/>
              </w:rPr>
            </w:pPr>
            <w:r w:rsidRPr="005A6E09">
              <w:rPr>
                <w:sz w:val="20"/>
              </w:rPr>
              <w:t>В случае указания блока контролируется заполненность блока packagingInfo во всех  вариантах поставки лекарственных препаратов</w:t>
            </w:r>
          </w:p>
        </w:tc>
      </w:tr>
      <w:tr w:rsidR="001927B8" w:rsidRPr="004C1DBA" w14:paraId="07CEF922" w14:textId="77777777" w:rsidTr="002404A0">
        <w:trPr>
          <w:jc w:val="center"/>
        </w:trPr>
        <w:tc>
          <w:tcPr>
            <w:tcW w:w="5000" w:type="pct"/>
            <w:gridSpan w:val="12"/>
            <w:shd w:val="clear" w:color="auto" w:fill="auto"/>
            <w:vAlign w:val="center"/>
            <w:hideMark/>
          </w:tcPr>
          <w:p w14:paraId="167B0080" w14:textId="77777777" w:rsidR="001927B8" w:rsidRPr="004C1DBA" w:rsidRDefault="00664D40" w:rsidP="00652CFD">
            <w:pPr>
              <w:spacing w:before="0" w:after="0" w:line="276" w:lineRule="auto"/>
              <w:jc w:val="center"/>
              <w:rPr>
                <w:b/>
                <w:sz w:val="20"/>
              </w:rPr>
            </w:pPr>
            <w:r w:rsidRPr="00664D40">
              <w:rPr>
                <w:b/>
                <w:sz w:val="20"/>
              </w:rPr>
              <w:t>Сведения о вариантах поставки лекарственных препаратов</w:t>
            </w:r>
          </w:p>
        </w:tc>
      </w:tr>
      <w:tr w:rsidR="002C6384" w:rsidRPr="004C1DBA" w14:paraId="7690964D" w14:textId="77777777" w:rsidTr="00030451">
        <w:trPr>
          <w:jc w:val="center"/>
        </w:trPr>
        <w:tc>
          <w:tcPr>
            <w:tcW w:w="746" w:type="pct"/>
            <w:shd w:val="clear" w:color="auto" w:fill="auto"/>
            <w:vAlign w:val="center"/>
          </w:tcPr>
          <w:p w14:paraId="2A383D88" w14:textId="77777777" w:rsidR="001927B8" w:rsidRPr="004C1DBA" w:rsidRDefault="001927B8" w:rsidP="00652CFD">
            <w:pPr>
              <w:spacing w:before="0" w:after="0" w:line="276" w:lineRule="auto"/>
              <w:jc w:val="both"/>
              <w:rPr>
                <w:b/>
                <w:sz w:val="20"/>
                <w:lang w:val="en-US"/>
              </w:rPr>
            </w:pPr>
            <w:r w:rsidRPr="00775F03">
              <w:rPr>
                <w:b/>
                <w:sz w:val="20"/>
                <w:lang w:val="en-US"/>
              </w:rPr>
              <w:t>drugsInfo</w:t>
            </w:r>
          </w:p>
        </w:tc>
        <w:tc>
          <w:tcPr>
            <w:tcW w:w="750" w:type="pct"/>
            <w:gridSpan w:val="3"/>
            <w:shd w:val="clear" w:color="auto" w:fill="auto"/>
            <w:vAlign w:val="center"/>
          </w:tcPr>
          <w:p w14:paraId="4A9D5C61" w14:textId="77777777" w:rsidR="001927B8" w:rsidRPr="004C1DBA" w:rsidRDefault="001927B8" w:rsidP="00652CFD">
            <w:pPr>
              <w:spacing w:before="0" w:after="0" w:line="276" w:lineRule="auto"/>
              <w:jc w:val="both"/>
              <w:rPr>
                <w:b/>
                <w:sz w:val="20"/>
              </w:rPr>
            </w:pPr>
          </w:p>
        </w:tc>
        <w:tc>
          <w:tcPr>
            <w:tcW w:w="202" w:type="pct"/>
            <w:gridSpan w:val="2"/>
            <w:shd w:val="clear" w:color="auto" w:fill="auto"/>
            <w:vAlign w:val="center"/>
          </w:tcPr>
          <w:p w14:paraId="11EDC424" w14:textId="77777777" w:rsidR="001927B8" w:rsidRPr="004C1DBA" w:rsidRDefault="001927B8" w:rsidP="00652CFD">
            <w:pPr>
              <w:spacing w:before="0" w:after="0" w:line="276" w:lineRule="auto"/>
              <w:jc w:val="both"/>
              <w:rPr>
                <w:b/>
                <w:sz w:val="20"/>
              </w:rPr>
            </w:pPr>
          </w:p>
        </w:tc>
        <w:tc>
          <w:tcPr>
            <w:tcW w:w="467" w:type="pct"/>
            <w:shd w:val="clear" w:color="auto" w:fill="auto"/>
            <w:vAlign w:val="center"/>
          </w:tcPr>
          <w:p w14:paraId="698A56D1" w14:textId="77777777" w:rsidR="001927B8" w:rsidRPr="0087289F" w:rsidRDefault="001927B8" w:rsidP="00652CFD">
            <w:pPr>
              <w:spacing w:before="0" w:after="0" w:line="276" w:lineRule="auto"/>
              <w:jc w:val="both"/>
              <w:rPr>
                <w:b/>
                <w:sz w:val="20"/>
              </w:rPr>
            </w:pPr>
          </w:p>
        </w:tc>
        <w:tc>
          <w:tcPr>
            <w:tcW w:w="1417" w:type="pct"/>
            <w:gridSpan w:val="2"/>
            <w:shd w:val="clear" w:color="auto" w:fill="auto"/>
            <w:vAlign w:val="center"/>
          </w:tcPr>
          <w:p w14:paraId="7B318389" w14:textId="77777777" w:rsidR="001927B8" w:rsidRPr="0087289F" w:rsidRDefault="001927B8" w:rsidP="00652CFD">
            <w:pPr>
              <w:spacing w:before="0" w:after="0" w:line="276" w:lineRule="auto"/>
              <w:rPr>
                <w:b/>
                <w:sz w:val="20"/>
              </w:rPr>
            </w:pPr>
          </w:p>
        </w:tc>
        <w:tc>
          <w:tcPr>
            <w:tcW w:w="1418" w:type="pct"/>
            <w:gridSpan w:val="3"/>
            <w:shd w:val="clear" w:color="auto" w:fill="auto"/>
            <w:vAlign w:val="center"/>
            <w:hideMark/>
          </w:tcPr>
          <w:p w14:paraId="35902963" w14:textId="77777777" w:rsidR="001927B8" w:rsidRPr="007A057A" w:rsidRDefault="001927B8" w:rsidP="00652CFD">
            <w:pPr>
              <w:spacing w:before="0" w:after="0" w:line="276" w:lineRule="auto"/>
              <w:jc w:val="both"/>
              <w:rPr>
                <w:b/>
                <w:sz w:val="20"/>
              </w:rPr>
            </w:pPr>
          </w:p>
        </w:tc>
      </w:tr>
      <w:tr w:rsidR="002C6384" w:rsidRPr="001A4780" w14:paraId="04BDFCA8" w14:textId="77777777" w:rsidTr="00030451">
        <w:trPr>
          <w:jc w:val="center"/>
        </w:trPr>
        <w:tc>
          <w:tcPr>
            <w:tcW w:w="746" w:type="pct"/>
            <w:shd w:val="clear" w:color="auto" w:fill="auto"/>
          </w:tcPr>
          <w:p w14:paraId="23E2F1EC" w14:textId="77777777" w:rsidR="001927B8" w:rsidRPr="001B3C27" w:rsidRDefault="001927B8" w:rsidP="00652CFD">
            <w:pPr>
              <w:spacing w:before="0" w:after="0" w:line="276" w:lineRule="auto"/>
              <w:jc w:val="both"/>
              <w:rPr>
                <w:sz w:val="20"/>
              </w:rPr>
            </w:pPr>
          </w:p>
        </w:tc>
        <w:tc>
          <w:tcPr>
            <w:tcW w:w="750" w:type="pct"/>
            <w:gridSpan w:val="3"/>
            <w:shd w:val="clear" w:color="auto" w:fill="auto"/>
          </w:tcPr>
          <w:p w14:paraId="5467BE94" w14:textId="77777777" w:rsidR="001927B8" w:rsidRPr="0087457C" w:rsidRDefault="001927B8" w:rsidP="00652CFD">
            <w:pPr>
              <w:spacing w:before="0" w:after="0" w:line="276" w:lineRule="auto"/>
              <w:jc w:val="both"/>
              <w:rPr>
                <w:sz w:val="20"/>
              </w:rPr>
            </w:pPr>
            <w:r w:rsidRPr="00122C76">
              <w:rPr>
                <w:sz w:val="20"/>
              </w:rPr>
              <w:t>drugInfo</w:t>
            </w:r>
          </w:p>
        </w:tc>
        <w:tc>
          <w:tcPr>
            <w:tcW w:w="202" w:type="pct"/>
            <w:gridSpan w:val="2"/>
            <w:shd w:val="clear" w:color="auto" w:fill="auto"/>
          </w:tcPr>
          <w:p w14:paraId="2B07176C" w14:textId="77777777" w:rsidR="001927B8" w:rsidRPr="00B405FA" w:rsidRDefault="001927B8" w:rsidP="00652CFD">
            <w:pPr>
              <w:spacing w:before="0" w:after="0" w:line="276" w:lineRule="auto"/>
              <w:jc w:val="center"/>
              <w:rPr>
                <w:sz w:val="20"/>
              </w:rPr>
            </w:pPr>
            <w:r>
              <w:rPr>
                <w:sz w:val="20"/>
              </w:rPr>
              <w:t>О</w:t>
            </w:r>
          </w:p>
        </w:tc>
        <w:tc>
          <w:tcPr>
            <w:tcW w:w="467" w:type="pct"/>
            <w:shd w:val="clear" w:color="auto" w:fill="auto"/>
          </w:tcPr>
          <w:p w14:paraId="4A1A540A" w14:textId="77777777" w:rsidR="001927B8" w:rsidRPr="00B405FA" w:rsidRDefault="001927B8" w:rsidP="00652CFD">
            <w:pPr>
              <w:spacing w:before="0" w:after="0" w:line="276" w:lineRule="auto"/>
              <w:jc w:val="center"/>
              <w:rPr>
                <w:sz w:val="20"/>
                <w:lang w:val="en-US"/>
              </w:rPr>
            </w:pPr>
          </w:p>
        </w:tc>
        <w:tc>
          <w:tcPr>
            <w:tcW w:w="1417" w:type="pct"/>
            <w:gridSpan w:val="2"/>
            <w:shd w:val="clear" w:color="auto" w:fill="auto"/>
          </w:tcPr>
          <w:p w14:paraId="6F16DA3F" w14:textId="77777777" w:rsidR="001927B8" w:rsidRPr="001B3C27" w:rsidRDefault="00664D40" w:rsidP="00652CFD">
            <w:pPr>
              <w:spacing w:before="0" w:after="0" w:line="276" w:lineRule="auto"/>
              <w:rPr>
                <w:sz w:val="20"/>
              </w:rPr>
            </w:pPr>
            <w:r w:rsidRPr="00664D40">
              <w:rPr>
                <w:sz w:val="20"/>
              </w:rPr>
              <w:t>Сведения о варианте поставки лекарственного препарата</w:t>
            </w:r>
          </w:p>
        </w:tc>
        <w:tc>
          <w:tcPr>
            <w:tcW w:w="1418" w:type="pct"/>
            <w:gridSpan w:val="3"/>
            <w:shd w:val="clear" w:color="auto" w:fill="auto"/>
          </w:tcPr>
          <w:p w14:paraId="5ABFA230" w14:textId="77777777" w:rsidR="001927B8" w:rsidRPr="003050C8" w:rsidRDefault="001927B8" w:rsidP="00652CFD">
            <w:pPr>
              <w:spacing w:before="0" w:after="0" w:line="276" w:lineRule="auto"/>
              <w:jc w:val="both"/>
              <w:rPr>
                <w:sz w:val="20"/>
              </w:rPr>
            </w:pPr>
            <w:r>
              <w:rPr>
                <w:sz w:val="20"/>
              </w:rPr>
              <w:t>Множественный элемент</w:t>
            </w:r>
          </w:p>
        </w:tc>
      </w:tr>
      <w:tr w:rsidR="001927B8" w:rsidRPr="00974F3C" w14:paraId="19FD0A82" w14:textId="77777777" w:rsidTr="002404A0">
        <w:trPr>
          <w:jc w:val="center"/>
        </w:trPr>
        <w:tc>
          <w:tcPr>
            <w:tcW w:w="5000" w:type="pct"/>
            <w:gridSpan w:val="12"/>
            <w:shd w:val="clear" w:color="auto" w:fill="auto"/>
            <w:vAlign w:val="center"/>
            <w:hideMark/>
          </w:tcPr>
          <w:p w14:paraId="07927E1E" w14:textId="77777777" w:rsidR="001927B8" w:rsidRPr="004C1DBA" w:rsidRDefault="00664D40" w:rsidP="00652CFD">
            <w:pPr>
              <w:spacing w:before="0" w:after="0" w:line="276" w:lineRule="auto"/>
              <w:jc w:val="center"/>
              <w:rPr>
                <w:b/>
                <w:sz w:val="20"/>
              </w:rPr>
            </w:pPr>
            <w:r w:rsidRPr="00664D40">
              <w:rPr>
                <w:b/>
                <w:sz w:val="20"/>
              </w:rPr>
              <w:t>Сведения о варианте поставки лекарственного препарата</w:t>
            </w:r>
            <w:r w:rsidR="00356624">
              <w:rPr>
                <w:b/>
                <w:sz w:val="20"/>
              </w:rPr>
              <w:t xml:space="preserve"> </w:t>
            </w:r>
            <w:r w:rsidR="00356624" w:rsidRPr="00664D40">
              <w:rPr>
                <w:b/>
                <w:sz w:val="20"/>
              </w:rPr>
              <w:t>с использованием справочной информации (не в текстовой форме)</w:t>
            </w:r>
          </w:p>
        </w:tc>
      </w:tr>
      <w:tr w:rsidR="002C6384" w:rsidRPr="00974F3C" w14:paraId="17C04515" w14:textId="77777777" w:rsidTr="00030451">
        <w:trPr>
          <w:jc w:val="center"/>
        </w:trPr>
        <w:tc>
          <w:tcPr>
            <w:tcW w:w="746" w:type="pct"/>
            <w:shd w:val="clear" w:color="auto" w:fill="auto"/>
            <w:vAlign w:val="center"/>
          </w:tcPr>
          <w:p w14:paraId="1B88ED41" w14:textId="77777777" w:rsidR="001927B8" w:rsidRPr="004C1DBA" w:rsidRDefault="001927B8" w:rsidP="00652CFD">
            <w:pPr>
              <w:spacing w:before="0" w:after="0" w:line="276" w:lineRule="auto"/>
              <w:jc w:val="both"/>
              <w:rPr>
                <w:b/>
                <w:sz w:val="20"/>
                <w:lang w:val="en-US"/>
              </w:rPr>
            </w:pPr>
            <w:r w:rsidRPr="004C1DBA">
              <w:rPr>
                <w:b/>
                <w:sz w:val="20"/>
                <w:lang w:val="en-US"/>
              </w:rPr>
              <w:t>drugInfo</w:t>
            </w:r>
          </w:p>
        </w:tc>
        <w:tc>
          <w:tcPr>
            <w:tcW w:w="750" w:type="pct"/>
            <w:gridSpan w:val="3"/>
            <w:shd w:val="clear" w:color="auto" w:fill="auto"/>
            <w:vAlign w:val="center"/>
          </w:tcPr>
          <w:p w14:paraId="6F0289C9" w14:textId="77777777" w:rsidR="001927B8" w:rsidRPr="00974F3C" w:rsidRDefault="001927B8" w:rsidP="00652CFD">
            <w:pPr>
              <w:spacing w:before="0" w:after="0" w:line="276" w:lineRule="auto"/>
              <w:jc w:val="both"/>
              <w:rPr>
                <w:b/>
                <w:sz w:val="20"/>
              </w:rPr>
            </w:pPr>
          </w:p>
        </w:tc>
        <w:tc>
          <w:tcPr>
            <w:tcW w:w="202" w:type="pct"/>
            <w:gridSpan w:val="2"/>
            <w:shd w:val="clear" w:color="auto" w:fill="auto"/>
            <w:vAlign w:val="center"/>
          </w:tcPr>
          <w:p w14:paraId="4F6CE68B" w14:textId="77777777" w:rsidR="001927B8" w:rsidRPr="00974F3C" w:rsidRDefault="001927B8" w:rsidP="00652CFD">
            <w:pPr>
              <w:spacing w:before="0" w:after="0" w:line="276" w:lineRule="auto"/>
              <w:jc w:val="both"/>
              <w:rPr>
                <w:b/>
                <w:sz w:val="20"/>
              </w:rPr>
            </w:pPr>
          </w:p>
        </w:tc>
        <w:tc>
          <w:tcPr>
            <w:tcW w:w="467" w:type="pct"/>
            <w:shd w:val="clear" w:color="auto" w:fill="auto"/>
            <w:vAlign w:val="center"/>
          </w:tcPr>
          <w:p w14:paraId="1FD54C86" w14:textId="77777777" w:rsidR="001927B8" w:rsidRPr="00974F3C" w:rsidRDefault="001927B8" w:rsidP="00652CFD">
            <w:pPr>
              <w:spacing w:before="0" w:after="0" w:line="276" w:lineRule="auto"/>
              <w:jc w:val="both"/>
              <w:rPr>
                <w:b/>
                <w:sz w:val="20"/>
              </w:rPr>
            </w:pPr>
          </w:p>
        </w:tc>
        <w:tc>
          <w:tcPr>
            <w:tcW w:w="1417" w:type="pct"/>
            <w:gridSpan w:val="2"/>
            <w:shd w:val="clear" w:color="auto" w:fill="auto"/>
            <w:vAlign w:val="center"/>
          </w:tcPr>
          <w:p w14:paraId="54E564FB" w14:textId="77777777" w:rsidR="001927B8" w:rsidRPr="00974F3C" w:rsidRDefault="001927B8" w:rsidP="00652CFD">
            <w:pPr>
              <w:spacing w:before="0" w:after="0" w:line="276" w:lineRule="auto"/>
              <w:rPr>
                <w:b/>
                <w:sz w:val="20"/>
              </w:rPr>
            </w:pPr>
          </w:p>
        </w:tc>
        <w:tc>
          <w:tcPr>
            <w:tcW w:w="1418" w:type="pct"/>
            <w:gridSpan w:val="3"/>
            <w:shd w:val="clear" w:color="auto" w:fill="auto"/>
            <w:vAlign w:val="center"/>
            <w:hideMark/>
          </w:tcPr>
          <w:p w14:paraId="7F5FC2C7" w14:textId="77777777" w:rsidR="001927B8" w:rsidRPr="00974F3C" w:rsidRDefault="001927B8" w:rsidP="00652CFD">
            <w:pPr>
              <w:spacing w:before="0" w:after="0" w:line="276" w:lineRule="auto"/>
              <w:jc w:val="both"/>
              <w:rPr>
                <w:b/>
                <w:sz w:val="20"/>
              </w:rPr>
            </w:pPr>
          </w:p>
        </w:tc>
      </w:tr>
      <w:tr w:rsidR="002C6384" w:rsidRPr="001A4780" w14:paraId="33C1C570" w14:textId="77777777" w:rsidTr="00030451">
        <w:trPr>
          <w:jc w:val="center"/>
        </w:trPr>
        <w:tc>
          <w:tcPr>
            <w:tcW w:w="746" w:type="pct"/>
            <w:shd w:val="clear" w:color="auto" w:fill="auto"/>
          </w:tcPr>
          <w:p w14:paraId="4626E29D" w14:textId="77777777" w:rsidR="001927B8" w:rsidRPr="00122C76" w:rsidRDefault="001927B8" w:rsidP="00652CFD">
            <w:pPr>
              <w:spacing w:before="0" w:after="0" w:line="276" w:lineRule="auto"/>
              <w:jc w:val="both"/>
              <w:rPr>
                <w:sz w:val="20"/>
              </w:rPr>
            </w:pPr>
          </w:p>
        </w:tc>
        <w:tc>
          <w:tcPr>
            <w:tcW w:w="750" w:type="pct"/>
            <w:gridSpan w:val="3"/>
            <w:shd w:val="clear" w:color="auto" w:fill="auto"/>
          </w:tcPr>
          <w:p w14:paraId="5CD06C69" w14:textId="77777777" w:rsidR="001927B8" w:rsidRPr="0087457C" w:rsidRDefault="001927B8" w:rsidP="00652CFD">
            <w:pPr>
              <w:spacing w:before="0" w:after="0" w:line="276" w:lineRule="auto"/>
              <w:jc w:val="both"/>
              <w:rPr>
                <w:sz w:val="20"/>
              </w:rPr>
            </w:pPr>
            <w:r w:rsidRPr="004C1DBA">
              <w:rPr>
                <w:sz w:val="20"/>
              </w:rPr>
              <w:t>MNNInfo</w:t>
            </w:r>
          </w:p>
        </w:tc>
        <w:tc>
          <w:tcPr>
            <w:tcW w:w="202" w:type="pct"/>
            <w:gridSpan w:val="2"/>
            <w:shd w:val="clear" w:color="auto" w:fill="auto"/>
          </w:tcPr>
          <w:p w14:paraId="42DBEE02" w14:textId="77777777" w:rsidR="001927B8" w:rsidRPr="00B405FA" w:rsidRDefault="001927B8" w:rsidP="00652CFD">
            <w:pPr>
              <w:spacing w:before="0" w:after="0" w:line="276" w:lineRule="auto"/>
              <w:jc w:val="center"/>
              <w:rPr>
                <w:sz w:val="20"/>
              </w:rPr>
            </w:pPr>
            <w:r>
              <w:rPr>
                <w:sz w:val="20"/>
              </w:rPr>
              <w:t>О</w:t>
            </w:r>
          </w:p>
        </w:tc>
        <w:tc>
          <w:tcPr>
            <w:tcW w:w="467" w:type="pct"/>
            <w:shd w:val="clear" w:color="auto" w:fill="auto"/>
          </w:tcPr>
          <w:p w14:paraId="0A4691DB" w14:textId="77777777" w:rsidR="001927B8" w:rsidRPr="004C1DBA" w:rsidRDefault="001927B8"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50562AD7" w14:textId="77777777" w:rsidR="001927B8" w:rsidRPr="001B3C27" w:rsidRDefault="001927B8" w:rsidP="00652CFD">
            <w:pPr>
              <w:spacing w:before="0" w:after="0" w:line="276" w:lineRule="auto"/>
              <w:rPr>
                <w:sz w:val="20"/>
              </w:rPr>
            </w:pPr>
            <w:r w:rsidRPr="004C1DBA">
              <w:rPr>
                <w:sz w:val="20"/>
              </w:rPr>
              <w:t>Международное, группировочное или химическое наименование лекарственного препарата (МНН)</w:t>
            </w:r>
          </w:p>
        </w:tc>
        <w:tc>
          <w:tcPr>
            <w:tcW w:w="1418" w:type="pct"/>
            <w:gridSpan w:val="3"/>
            <w:shd w:val="clear" w:color="auto" w:fill="auto"/>
          </w:tcPr>
          <w:p w14:paraId="14B6615C" w14:textId="77777777" w:rsidR="001927B8" w:rsidRPr="003050C8" w:rsidRDefault="00664D40" w:rsidP="00652CFD">
            <w:pPr>
              <w:spacing w:before="0" w:after="0" w:line="276" w:lineRule="auto"/>
              <w:jc w:val="both"/>
              <w:rPr>
                <w:sz w:val="20"/>
              </w:rPr>
            </w:pPr>
            <w:r>
              <w:rPr>
                <w:sz w:val="20"/>
              </w:rPr>
              <w:t>При приеме контр</w:t>
            </w:r>
            <w:r w:rsidRPr="00664D40">
              <w:rPr>
                <w:sz w:val="20"/>
              </w:rPr>
              <w:t>олируется принадлежность каждого из набора МНН лекарственных препаратов к одному и тому же списку МНН (т.е. МНН в списке должны иметь одни и те же наименования)</w:t>
            </w:r>
          </w:p>
        </w:tc>
      </w:tr>
      <w:tr w:rsidR="002C6384" w:rsidRPr="001A4780" w14:paraId="1292FAF1" w14:textId="77777777" w:rsidTr="00030451">
        <w:trPr>
          <w:jc w:val="center"/>
        </w:trPr>
        <w:tc>
          <w:tcPr>
            <w:tcW w:w="746" w:type="pct"/>
            <w:shd w:val="clear" w:color="auto" w:fill="auto"/>
          </w:tcPr>
          <w:p w14:paraId="2BC02A50" w14:textId="77777777" w:rsidR="00664D40" w:rsidRPr="00122C76" w:rsidRDefault="00664D40" w:rsidP="00652CFD">
            <w:pPr>
              <w:spacing w:before="0" w:after="0" w:line="276" w:lineRule="auto"/>
              <w:jc w:val="both"/>
              <w:rPr>
                <w:sz w:val="20"/>
              </w:rPr>
            </w:pPr>
          </w:p>
        </w:tc>
        <w:tc>
          <w:tcPr>
            <w:tcW w:w="750" w:type="pct"/>
            <w:gridSpan w:val="3"/>
            <w:shd w:val="clear" w:color="auto" w:fill="auto"/>
          </w:tcPr>
          <w:p w14:paraId="062403A0" w14:textId="77777777" w:rsidR="00664D40" w:rsidRPr="0087457C" w:rsidRDefault="00664D40" w:rsidP="00652CFD">
            <w:pPr>
              <w:spacing w:before="0" w:after="0" w:line="276" w:lineRule="auto"/>
              <w:jc w:val="both"/>
              <w:rPr>
                <w:sz w:val="20"/>
              </w:rPr>
            </w:pPr>
            <w:r w:rsidRPr="00664D40">
              <w:rPr>
                <w:sz w:val="20"/>
              </w:rPr>
              <w:t>tradeInfo</w:t>
            </w:r>
          </w:p>
        </w:tc>
        <w:tc>
          <w:tcPr>
            <w:tcW w:w="202" w:type="pct"/>
            <w:gridSpan w:val="2"/>
            <w:shd w:val="clear" w:color="auto" w:fill="auto"/>
          </w:tcPr>
          <w:p w14:paraId="2EABCC52" w14:textId="77777777" w:rsidR="00664D40" w:rsidRPr="00B405FA" w:rsidRDefault="00664D40" w:rsidP="00652CFD">
            <w:pPr>
              <w:spacing w:before="0" w:after="0" w:line="276" w:lineRule="auto"/>
              <w:jc w:val="center"/>
              <w:rPr>
                <w:sz w:val="20"/>
              </w:rPr>
            </w:pPr>
            <w:r>
              <w:rPr>
                <w:sz w:val="20"/>
              </w:rPr>
              <w:t>Н</w:t>
            </w:r>
          </w:p>
        </w:tc>
        <w:tc>
          <w:tcPr>
            <w:tcW w:w="467" w:type="pct"/>
            <w:shd w:val="clear" w:color="auto" w:fill="auto"/>
          </w:tcPr>
          <w:p w14:paraId="0FCA2C4D" w14:textId="77777777" w:rsidR="00664D40" w:rsidRPr="004C1DBA" w:rsidRDefault="00664D40"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5A123686" w14:textId="77777777" w:rsidR="00664D40" w:rsidRPr="001B3C27" w:rsidRDefault="00664D40" w:rsidP="00652CFD">
            <w:pPr>
              <w:spacing w:before="0" w:after="0" w:line="276" w:lineRule="auto"/>
              <w:rPr>
                <w:sz w:val="20"/>
              </w:rPr>
            </w:pPr>
            <w:r w:rsidRPr="00664D40">
              <w:rPr>
                <w:sz w:val="20"/>
              </w:rPr>
              <w:t>Торговое наименование (ТН) лекарственного препарата</w:t>
            </w:r>
          </w:p>
        </w:tc>
        <w:tc>
          <w:tcPr>
            <w:tcW w:w="1418" w:type="pct"/>
            <w:gridSpan w:val="3"/>
            <w:shd w:val="clear" w:color="auto" w:fill="auto"/>
          </w:tcPr>
          <w:p w14:paraId="07C2A77F" w14:textId="77777777" w:rsidR="001D4569" w:rsidRPr="001D4569" w:rsidRDefault="001D4569" w:rsidP="00652CFD">
            <w:pPr>
              <w:spacing w:before="0" w:after="0" w:line="276" w:lineRule="auto"/>
              <w:jc w:val="both"/>
              <w:rPr>
                <w:sz w:val="20"/>
              </w:rPr>
            </w:pPr>
            <w:r w:rsidRPr="001D4569">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w:t>
            </w:r>
          </w:p>
          <w:p w14:paraId="51A06D6E" w14:textId="77777777" w:rsidR="00664D40" w:rsidRPr="003050C8" w:rsidRDefault="001D4569" w:rsidP="00652CFD">
            <w:pPr>
              <w:spacing w:before="0" w:after="0" w:line="276" w:lineRule="auto"/>
              <w:jc w:val="both"/>
              <w:rPr>
                <w:sz w:val="20"/>
              </w:rPr>
            </w:pPr>
            <w:r w:rsidRPr="001D4569">
              <w:rPr>
                <w:sz w:val="20"/>
              </w:rPr>
              <w:t>- «Запрос предложений» и в извещении должен быть установлен признак «Закупка в соответствии с пунктом 7 части 2 статьи 83 Закона № 44-ФЗ»</w:t>
            </w:r>
          </w:p>
        </w:tc>
      </w:tr>
      <w:tr w:rsidR="002C6384" w:rsidRPr="001A4780" w14:paraId="768CED0F" w14:textId="77777777" w:rsidTr="00030451">
        <w:trPr>
          <w:jc w:val="center"/>
        </w:trPr>
        <w:tc>
          <w:tcPr>
            <w:tcW w:w="746" w:type="pct"/>
            <w:shd w:val="clear" w:color="auto" w:fill="auto"/>
          </w:tcPr>
          <w:p w14:paraId="2BB1AB32" w14:textId="77777777" w:rsidR="001927B8" w:rsidRPr="001B3C27" w:rsidRDefault="001927B8" w:rsidP="00652CFD">
            <w:pPr>
              <w:spacing w:before="0" w:after="0" w:line="276" w:lineRule="auto"/>
              <w:jc w:val="both"/>
              <w:rPr>
                <w:sz w:val="20"/>
              </w:rPr>
            </w:pPr>
          </w:p>
        </w:tc>
        <w:tc>
          <w:tcPr>
            <w:tcW w:w="750" w:type="pct"/>
            <w:gridSpan w:val="3"/>
            <w:shd w:val="clear" w:color="auto" w:fill="auto"/>
          </w:tcPr>
          <w:p w14:paraId="5A01671E" w14:textId="77777777" w:rsidR="001927B8" w:rsidRPr="0087457C" w:rsidRDefault="001927B8" w:rsidP="00652CFD">
            <w:pPr>
              <w:spacing w:before="0" w:after="0" w:line="276" w:lineRule="auto"/>
              <w:jc w:val="both"/>
              <w:rPr>
                <w:sz w:val="20"/>
              </w:rPr>
            </w:pPr>
            <w:r w:rsidRPr="004C1DBA">
              <w:rPr>
                <w:sz w:val="20"/>
              </w:rPr>
              <w:t>medicamentalFormInfo</w:t>
            </w:r>
          </w:p>
        </w:tc>
        <w:tc>
          <w:tcPr>
            <w:tcW w:w="202" w:type="pct"/>
            <w:gridSpan w:val="2"/>
            <w:shd w:val="clear" w:color="auto" w:fill="auto"/>
          </w:tcPr>
          <w:p w14:paraId="02DDCE75" w14:textId="77777777" w:rsidR="001927B8" w:rsidRPr="00B405FA" w:rsidRDefault="005C3155" w:rsidP="00652CFD">
            <w:pPr>
              <w:spacing w:before="0" w:after="0" w:line="276" w:lineRule="auto"/>
              <w:jc w:val="center"/>
              <w:rPr>
                <w:sz w:val="20"/>
              </w:rPr>
            </w:pPr>
            <w:r>
              <w:rPr>
                <w:sz w:val="20"/>
              </w:rPr>
              <w:t>Н</w:t>
            </w:r>
          </w:p>
        </w:tc>
        <w:tc>
          <w:tcPr>
            <w:tcW w:w="467" w:type="pct"/>
            <w:shd w:val="clear" w:color="auto" w:fill="auto"/>
          </w:tcPr>
          <w:p w14:paraId="124608D7" w14:textId="77777777" w:rsidR="001927B8" w:rsidRPr="00B405FA" w:rsidRDefault="001927B8"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23CDEBA3" w14:textId="77777777" w:rsidR="001927B8" w:rsidRPr="001B3C27" w:rsidRDefault="001927B8" w:rsidP="00652CFD">
            <w:pPr>
              <w:spacing w:before="0" w:after="0" w:line="276" w:lineRule="auto"/>
              <w:rPr>
                <w:sz w:val="20"/>
              </w:rPr>
            </w:pPr>
            <w:r w:rsidRPr="004C1DBA">
              <w:rPr>
                <w:sz w:val="20"/>
              </w:rPr>
              <w:t>Лекарственная форма</w:t>
            </w:r>
          </w:p>
        </w:tc>
        <w:tc>
          <w:tcPr>
            <w:tcW w:w="1418" w:type="pct"/>
            <w:gridSpan w:val="3"/>
            <w:shd w:val="clear" w:color="auto" w:fill="auto"/>
          </w:tcPr>
          <w:p w14:paraId="2DD59A4B" w14:textId="77777777" w:rsidR="001927B8" w:rsidRPr="003050C8" w:rsidRDefault="005C3155" w:rsidP="00652CFD">
            <w:pPr>
              <w:spacing w:before="0" w:after="0" w:line="276" w:lineRule="auto"/>
              <w:jc w:val="both"/>
              <w:rPr>
                <w:sz w:val="20"/>
              </w:rPr>
            </w:pPr>
            <w:r w:rsidRPr="005C3155">
              <w:rPr>
                <w:sz w:val="20"/>
              </w:rPr>
              <w:t>Игнорируется при приеме, автоматически заполняется при передаче по справочнику "Лекарственные препараты"</w:t>
            </w:r>
          </w:p>
        </w:tc>
      </w:tr>
      <w:tr w:rsidR="002C6384" w:rsidRPr="001A4780" w14:paraId="016914F9" w14:textId="77777777" w:rsidTr="00030451">
        <w:trPr>
          <w:jc w:val="center"/>
        </w:trPr>
        <w:tc>
          <w:tcPr>
            <w:tcW w:w="746" w:type="pct"/>
            <w:shd w:val="clear" w:color="auto" w:fill="auto"/>
          </w:tcPr>
          <w:p w14:paraId="176F5309" w14:textId="77777777" w:rsidR="001927B8" w:rsidRPr="001B3C27" w:rsidRDefault="001927B8" w:rsidP="00652CFD">
            <w:pPr>
              <w:spacing w:before="0" w:after="0" w:line="276" w:lineRule="auto"/>
              <w:jc w:val="both"/>
              <w:rPr>
                <w:sz w:val="20"/>
              </w:rPr>
            </w:pPr>
          </w:p>
        </w:tc>
        <w:tc>
          <w:tcPr>
            <w:tcW w:w="750" w:type="pct"/>
            <w:gridSpan w:val="3"/>
            <w:shd w:val="clear" w:color="auto" w:fill="auto"/>
          </w:tcPr>
          <w:p w14:paraId="24D13A0B" w14:textId="77777777" w:rsidR="001927B8" w:rsidRPr="0087457C" w:rsidRDefault="001927B8" w:rsidP="00652CFD">
            <w:pPr>
              <w:spacing w:before="0" w:after="0" w:line="276" w:lineRule="auto"/>
              <w:jc w:val="both"/>
              <w:rPr>
                <w:sz w:val="20"/>
              </w:rPr>
            </w:pPr>
            <w:r w:rsidRPr="004C1DBA">
              <w:rPr>
                <w:sz w:val="20"/>
              </w:rPr>
              <w:t>dosageInfo</w:t>
            </w:r>
          </w:p>
        </w:tc>
        <w:tc>
          <w:tcPr>
            <w:tcW w:w="202" w:type="pct"/>
            <w:gridSpan w:val="2"/>
            <w:shd w:val="clear" w:color="auto" w:fill="auto"/>
          </w:tcPr>
          <w:p w14:paraId="09AC6D33" w14:textId="77777777" w:rsidR="001927B8" w:rsidRPr="00B405FA" w:rsidRDefault="005C3155" w:rsidP="00652CFD">
            <w:pPr>
              <w:spacing w:before="0" w:after="0" w:line="276" w:lineRule="auto"/>
              <w:jc w:val="center"/>
              <w:rPr>
                <w:sz w:val="20"/>
              </w:rPr>
            </w:pPr>
            <w:r>
              <w:rPr>
                <w:sz w:val="20"/>
              </w:rPr>
              <w:t>Н</w:t>
            </w:r>
          </w:p>
        </w:tc>
        <w:tc>
          <w:tcPr>
            <w:tcW w:w="467" w:type="pct"/>
            <w:shd w:val="clear" w:color="auto" w:fill="auto"/>
          </w:tcPr>
          <w:p w14:paraId="36E5EFA8" w14:textId="77777777" w:rsidR="001927B8" w:rsidRPr="00B405FA" w:rsidRDefault="001927B8"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2E27C75D" w14:textId="77777777" w:rsidR="001927B8" w:rsidRPr="001B3C27" w:rsidRDefault="001927B8" w:rsidP="00652CFD">
            <w:pPr>
              <w:spacing w:before="0" w:after="0" w:line="276" w:lineRule="auto"/>
              <w:rPr>
                <w:sz w:val="20"/>
              </w:rPr>
            </w:pPr>
            <w:r w:rsidRPr="004C1DBA">
              <w:rPr>
                <w:sz w:val="20"/>
              </w:rPr>
              <w:t>Дозировка</w:t>
            </w:r>
          </w:p>
        </w:tc>
        <w:tc>
          <w:tcPr>
            <w:tcW w:w="1418" w:type="pct"/>
            <w:gridSpan w:val="3"/>
            <w:shd w:val="clear" w:color="auto" w:fill="auto"/>
          </w:tcPr>
          <w:p w14:paraId="471811A0" w14:textId="77777777" w:rsidR="001927B8" w:rsidRPr="003050C8" w:rsidRDefault="001927B8" w:rsidP="00652CFD">
            <w:pPr>
              <w:spacing w:before="0" w:after="0" w:line="276" w:lineRule="auto"/>
              <w:jc w:val="both"/>
              <w:rPr>
                <w:sz w:val="20"/>
              </w:rPr>
            </w:pPr>
            <w:r w:rsidRPr="007F2871">
              <w:rPr>
                <w:sz w:val="20"/>
              </w:rPr>
              <w:t>Игнорируется при приеме, автоматически заполняется при передаче по справочнику "Лекарственные препараты"</w:t>
            </w:r>
          </w:p>
        </w:tc>
      </w:tr>
      <w:tr w:rsidR="0082329F" w:rsidRPr="001A4780" w14:paraId="28D38C98" w14:textId="77777777" w:rsidTr="00030451">
        <w:trPr>
          <w:jc w:val="center"/>
        </w:trPr>
        <w:tc>
          <w:tcPr>
            <w:tcW w:w="746" w:type="pct"/>
            <w:shd w:val="clear" w:color="auto" w:fill="auto"/>
          </w:tcPr>
          <w:p w14:paraId="375652E0"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05B61A9F" w14:textId="77777777" w:rsidR="0082329F" w:rsidRPr="0087457C" w:rsidRDefault="0082329F" w:rsidP="00652CFD">
            <w:pPr>
              <w:spacing w:before="0" w:after="0" w:line="276" w:lineRule="auto"/>
              <w:jc w:val="both"/>
              <w:rPr>
                <w:sz w:val="20"/>
              </w:rPr>
            </w:pPr>
            <w:r w:rsidRPr="00664D40">
              <w:rPr>
                <w:sz w:val="20"/>
              </w:rPr>
              <w:t>packagingInfo</w:t>
            </w:r>
          </w:p>
        </w:tc>
        <w:tc>
          <w:tcPr>
            <w:tcW w:w="202" w:type="pct"/>
            <w:gridSpan w:val="2"/>
            <w:shd w:val="clear" w:color="auto" w:fill="auto"/>
          </w:tcPr>
          <w:p w14:paraId="3627EA07" w14:textId="77777777" w:rsidR="0082329F" w:rsidRPr="00B405FA" w:rsidRDefault="0082329F" w:rsidP="00652CFD">
            <w:pPr>
              <w:spacing w:before="0" w:after="0" w:line="276" w:lineRule="auto"/>
              <w:jc w:val="center"/>
              <w:rPr>
                <w:sz w:val="20"/>
              </w:rPr>
            </w:pPr>
            <w:r>
              <w:rPr>
                <w:sz w:val="20"/>
              </w:rPr>
              <w:t>Н</w:t>
            </w:r>
          </w:p>
        </w:tc>
        <w:tc>
          <w:tcPr>
            <w:tcW w:w="467" w:type="pct"/>
            <w:shd w:val="clear" w:color="auto" w:fill="auto"/>
          </w:tcPr>
          <w:p w14:paraId="3449E516" w14:textId="77777777" w:rsidR="0082329F" w:rsidRPr="00B405FA"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11E64EF8" w14:textId="77777777" w:rsidR="0082329F" w:rsidRPr="001B3C27" w:rsidRDefault="0082329F" w:rsidP="00652CFD">
            <w:pPr>
              <w:spacing w:before="0" w:after="0" w:line="276" w:lineRule="auto"/>
              <w:rPr>
                <w:sz w:val="20"/>
              </w:rPr>
            </w:pPr>
            <w:r w:rsidRPr="009B6A05">
              <w:rPr>
                <w:sz w:val="20"/>
              </w:rPr>
              <w:t>Сведения об упаковке</w:t>
            </w:r>
          </w:p>
        </w:tc>
        <w:tc>
          <w:tcPr>
            <w:tcW w:w="1418" w:type="pct"/>
            <w:gridSpan w:val="3"/>
            <w:shd w:val="clear" w:color="auto" w:fill="auto"/>
          </w:tcPr>
          <w:p w14:paraId="4B7028A1" w14:textId="5C6562F5" w:rsidR="0082329F" w:rsidRPr="003050C8" w:rsidRDefault="0082329F" w:rsidP="00652CFD">
            <w:pPr>
              <w:spacing w:before="0" w:after="0" w:line="276" w:lineRule="auto"/>
              <w:jc w:val="both"/>
              <w:rPr>
                <w:sz w:val="20"/>
              </w:rPr>
            </w:pPr>
            <w:r w:rsidRPr="009F46EC">
              <w:rPr>
                <w:sz w:val="20"/>
              </w:rPr>
              <w:t xml:space="preserve">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w:t>
            </w:r>
            <w:r w:rsidR="00356199">
              <w:rPr>
                <w:sz w:val="20"/>
              </w:rPr>
              <w:t>10.3</w:t>
            </w:r>
            <w:r w:rsidR="009C19A6">
              <w:rPr>
                <w:sz w:val="20"/>
              </w:rPr>
              <w:t>, 11.0</w:t>
            </w:r>
            <w:r w:rsidR="009E2D92">
              <w:rPr>
                <w:sz w:val="20"/>
              </w:rPr>
              <w:t>, 11.1</w:t>
            </w:r>
            <w:r w:rsidR="00372835">
              <w:rPr>
                <w:sz w:val="20"/>
              </w:rPr>
              <w:t>, 11.2</w:t>
            </w:r>
            <w:r w:rsidR="0073418B">
              <w:rPr>
                <w:sz w:val="20"/>
              </w:rPr>
              <w:t>, 11.3</w:t>
            </w:r>
            <w:r w:rsidR="00C11E03">
              <w:rPr>
                <w:sz w:val="20"/>
              </w:rPr>
              <w:t>, 12.0</w:t>
            </w:r>
            <w:r w:rsidR="00F76EB5">
              <w:rPr>
                <w:sz w:val="20"/>
              </w:rPr>
              <w:t>, 12.1</w:t>
            </w:r>
            <w:r w:rsidR="00122260">
              <w:rPr>
                <w:sz w:val="20"/>
              </w:rPr>
              <w:t>, 12.2</w:t>
            </w:r>
            <w:r w:rsidR="00195082">
              <w:rPr>
                <w:sz w:val="20"/>
              </w:rPr>
              <w:t>, 12.3</w:t>
            </w:r>
            <w:r w:rsidR="00550DBC">
              <w:rPr>
                <w:sz w:val="20"/>
              </w:rPr>
              <w:t>, 13.0</w:t>
            </w:r>
            <w:r w:rsidR="00144120">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r w:rsidRPr="009F46EC">
              <w:rPr>
                <w:sz w:val="20"/>
              </w:rPr>
              <w:t>, независимо от разрешения ручного ввода</w:t>
            </w:r>
          </w:p>
        </w:tc>
      </w:tr>
      <w:tr w:rsidR="0082329F" w:rsidRPr="001A4780" w14:paraId="337AEEBA" w14:textId="77777777" w:rsidTr="00030451">
        <w:trPr>
          <w:trHeight w:val="1518"/>
          <w:jc w:val="center"/>
        </w:trPr>
        <w:tc>
          <w:tcPr>
            <w:tcW w:w="746" w:type="pct"/>
            <w:shd w:val="clear" w:color="auto" w:fill="auto"/>
          </w:tcPr>
          <w:p w14:paraId="56C57078"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6F788FD8" w14:textId="77777777" w:rsidR="0082329F" w:rsidRPr="0087457C" w:rsidRDefault="0082329F" w:rsidP="00652CFD">
            <w:pPr>
              <w:spacing w:before="0" w:after="0" w:line="276" w:lineRule="auto"/>
              <w:jc w:val="both"/>
              <w:rPr>
                <w:sz w:val="20"/>
              </w:rPr>
            </w:pPr>
            <w:r w:rsidRPr="007F2871">
              <w:rPr>
                <w:sz w:val="20"/>
              </w:rPr>
              <w:t>manualUserOKEI</w:t>
            </w:r>
          </w:p>
        </w:tc>
        <w:tc>
          <w:tcPr>
            <w:tcW w:w="202" w:type="pct"/>
            <w:gridSpan w:val="2"/>
            <w:shd w:val="clear" w:color="auto" w:fill="auto"/>
          </w:tcPr>
          <w:p w14:paraId="7F335304" w14:textId="77777777" w:rsidR="0082329F" w:rsidRPr="00B405FA" w:rsidRDefault="0082329F" w:rsidP="00652CFD">
            <w:pPr>
              <w:spacing w:before="0" w:after="0" w:line="276" w:lineRule="auto"/>
              <w:jc w:val="center"/>
              <w:rPr>
                <w:sz w:val="20"/>
              </w:rPr>
            </w:pPr>
            <w:r>
              <w:rPr>
                <w:sz w:val="20"/>
              </w:rPr>
              <w:t>Н</w:t>
            </w:r>
          </w:p>
        </w:tc>
        <w:tc>
          <w:tcPr>
            <w:tcW w:w="467" w:type="pct"/>
            <w:shd w:val="clear" w:color="auto" w:fill="auto"/>
          </w:tcPr>
          <w:p w14:paraId="6F04C2E7" w14:textId="77777777" w:rsidR="0082329F" w:rsidRPr="00B405FA"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24B5FAE6" w14:textId="77777777" w:rsidR="0082329F" w:rsidRPr="007F2871" w:rsidRDefault="0082329F" w:rsidP="00652CFD">
            <w:pPr>
              <w:spacing w:before="0" w:after="0" w:line="276" w:lineRule="auto"/>
              <w:rPr>
                <w:sz w:val="20"/>
              </w:rPr>
            </w:pPr>
            <w:r w:rsidRPr="007F2871">
              <w:rPr>
                <w:sz w:val="20"/>
              </w:rPr>
              <w:t>Единица измерения товара, введенная вручную</w:t>
            </w:r>
          </w:p>
        </w:tc>
        <w:tc>
          <w:tcPr>
            <w:tcW w:w="1418" w:type="pct"/>
            <w:gridSpan w:val="3"/>
            <w:shd w:val="clear" w:color="auto" w:fill="auto"/>
          </w:tcPr>
          <w:p w14:paraId="74672171" w14:textId="77777777" w:rsidR="0082329F" w:rsidRPr="003050C8" w:rsidRDefault="0082329F" w:rsidP="00652CFD">
            <w:pPr>
              <w:spacing w:before="0" w:after="0" w:line="276" w:lineRule="auto"/>
              <w:jc w:val="both"/>
              <w:rPr>
                <w:sz w:val="20"/>
              </w:rPr>
            </w:pPr>
            <w:r w:rsidRPr="006859F5">
              <w:rPr>
                <w:sz w:val="20"/>
              </w:rPr>
              <w:t>Если  заполнено в принимаемом документе, то считается, что внешняя система явно указала этот блок, содержимое контролируется на  присутствие в справочнике "Справочник: Единицы измерения потребительских единиц измерения лекарственных препаратов по ОКЕИ" (nsiDrugOKEI)</w:t>
            </w:r>
          </w:p>
        </w:tc>
      </w:tr>
      <w:tr w:rsidR="0082329F" w:rsidRPr="001A4780" w14:paraId="3872E833" w14:textId="77777777" w:rsidTr="00030451">
        <w:trPr>
          <w:trHeight w:val="1518"/>
          <w:jc w:val="center"/>
        </w:trPr>
        <w:tc>
          <w:tcPr>
            <w:tcW w:w="746" w:type="pct"/>
            <w:shd w:val="clear" w:color="auto" w:fill="auto"/>
          </w:tcPr>
          <w:p w14:paraId="0E252705"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4256AF4D" w14:textId="77777777" w:rsidR="0082329F" w:rsidRPr="007F2871" w:rsidRDefault="0082329F" w:rsidP="00652CFD">
            <w:pPr>
              <w:spacing w:before="0" w:after="0" w:line="276" w:lineRule="auto"/>
              <w:jc w:val="both"/>
              <w:rPr>
                <w:sz w:val="20"/>
              </w:rPr>
            </w:pPr>
            <w:r w:rsidRPr="00363EF5">
              <w:rPr>
                <w:sz w:val="20"/>
              </w:rPr>
              <w:t>drugChangeInfo</w:t>
            </w:r>
          </w:p>
        </w:tc>
        <w:tc>
          <w:tcPr>
            <w:tcW w:w="202" w:type="pct"/>
            <w:gridSpan w:val="2"/>
            <w:shd w:val="clear" w:color="auto" w:fill="auto"/>
          </w:tcPr>
          <w:p w14:paraId="128FF790"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381919F1" w14:textId="77777777" w:rsidR="0082329F"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36050918" w14:textId="77777777" w:rsidR="0082329F" w:rsidRPr="007F2871" w:rsidRDefault="0082329F" w:rsidP="00652CFD">
            <w:pPr>
              <w:spacing w:before="0" w:after="0" w:line="276" w:lineRule="auto"/>
              <w:rPr>
                <w:sz w:val="20"/>
              </w:rPr>
            </w:pPr>
            <w:r w:rsidRPr="00363EF5">
              <w:rPr>
                <w:sz w:val="20"/>
              </w:rPr>
              <w:t>Информация, указываемая при ручном изме</w:t>
            </w:r>
            <w:r>
              <w:rPr>
                <w:sz w:val="20"/>
              </w:rPr>
              <w:t>нении лекарственного препарата</w:t>
            </w:r>
          </w:p>
        </w:tc>
        <w:tc>
          <w:tcPr>
            <w:tcW w:w="1418" w:type="pct"/>
            <w:gridSpan w:val="3"/>
            <w:shd w:val="clear" w:color="auto" w:fill="auto"/>
          </w:tcPr>
          <w:p w14:paraId="7A3AAFB0" w14:textId="77777777" w:rsidR="0082329F" w:rsidRPr="006859F5" w:rsidRDefault="0082329F" w:rsidP="00652CFD">
            <w:pPr>
              <w:spacing w:before="0" w:after="0" w:line="276" w:lineRule="auto"/>
              <w:jc w:val="both"/>
              <w:rPr>
                <w:sz w:val="20"/>
              </w:rPr>
            </w:pPr>
          </w:p>
        </w:tc>
      </w:tr>
      <w:tr w:rsidR="0082329F" w:rsidRPr="001A4780" w14:paraId="768A5CBD" w14:textId="77777777" w:rsidTr="00030451">
        <w:trPr>
          <w:jc w:val="center"/>
        </w:trPr>
        <w:tc>
          <w:tcPr>
            <w:tcW w:w="746" w:type="pct"/>
            <w:shd w:val="clear" w:color="auto" w:fill="auto"/>
          </w:tcPr>
          <w:p w14:paraId="2B42D0B5"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3D4D83F9" w14:textId="77777777" w:rsidR="0082329F" w:rsidRPr="0087457C" w:rsidRDefault="0082329F" w:rsidP="00652CFD">
            <w:pPr>
              <w:spacing w:before="0" w:after="0" w:line="276" w:lineRule="auto"/>
              <w:jc w:val="both"/>
              <w:rPr>
                <w:sz w:val="20"/>
              </w:rPr>
            </w:pPr>
            <w:r w:rsidRPr="00140951">
              <w:rPr>
                <w:sz w:val="20"/>
              </w:rPr>
              <w:t>basicUnit</w:t>
            </w:r>
          </w:p>
        </w:tc>
        <w:tc>
          <w:tcPr>
            <w:tcW w:w="202" w:type="pct"/>
            <w:gridSpan w:val="2"/>
            <w:shd w:val="clear" w:color="auto" w:fill="auto"/>
          </w:tcPr>
          <w:p w14:paraId="61CCC797" w14:textId="77777777" w:rsidR="0082329F" w:rsidRPr="00B405FA" w:rsidRDefault="0082329F" w:rsidP="00652CFD">
            <w:pPr>
              <w:spacing w:before="0" w:after="0" w:line="276" w:lineRule="auto"/>
              <w:jc w:val="center"/>
              <w:rPr>
                <w:sz w:val="20"/>
              </w:rPr>
            </w:pPr>
            <w:r>
              <w:rPr>
                <w:sz w:val="20"/>
              </w:rPr>
              <w:t>Н</w:t>
            </w:r>
          </w:p>
        </w:tc>
        <w:tc>
          <w:tcPr>
            <w:tcW w:w="467" w:type="pct"/>
            <w:shd w:val="clear" w:color="auto" w:fill="auto"/>
          </w:tcPr>
          <w:p w14:paraId="0811C76C" w14:textId="77777777" w:rsidR="0082329F" w:rsidRPr="00B405FA" w:rsidRDefault="0082329F" w:rsidP="00652CFD">
            <w:pPr>
              <w:spacing w:before="0" w:after="0" w:line="276" w:lineRule="auto"/>
              <w:jc w:val="center"/>
              <w:rPr>
                <w:sz w:val="20"/>
                <w:lang w:val="en-US"/>
              </w:rPr>
            </w:pPr>
            <w:r>
              <w:rPr>
                <w:sz w:val="20"/>
                <w:lang w:val="en-US"/>
              </w:rPr>
              <w:t>B</w:t>
            </w:r>
          </w:p>
        </w:tc>
        <w:tc>
          <w:tcPr>
            <w:tcW w:w="1417" w:type="pct"/>
            <w:gridSpan w:val="2"/>
            <w:shd w:val="clear" w:color="auto" w:fill="auto"/>
          </w:tcPr>
          <w:p w14:paraId="2D1C2C5D" w14:textId="77777777" w:rsidR="0082329F" w:rsidRPr="001B3C27" w:rsidRDefault="0082329F" w:rsidP="00652CFD">
            <w:pPr>
              <w:spacing w:before="0" w:after="0" w:line="276" w:lineRule="auto"/>
              <w:rPr>
                <w:sz w:val="20"/>
              </w:rPr>
            </w:pPr>
            <w:r w:rsidRPr="00664D40">
              <w:rPr>
                <w:sz w:val="20"/>
              </w:rPr>
              <w:t>Признак основного варианта поставки. При приеме контролиру</w:t>
            </w:r>
          </w:p>
        </w:tc>
        <w:tc>
          <w:tcPr>
            <w:tcW w:w="1418" w:type="pct"/>
            <w:gridSpan w:val="3"/>
            <w:shd w:val="clear" w:color="auto" w:fill="auto"/>
          </w:tcPr>
          <w:p w14:paraId="2CDEB31E" w14:textId="77777777" w:rsidR="0082329F" w:rsidRPr="003050C8" w:rsidRDefault="0082329F" w:rsidP="00652CFD">
            <w:pPr>
              <w:spacing w:before="0" w:after="0" w:line="276" w:lineRule="auto"/>
              <w:jc w:val="both"/>
              <w:rPr>
                <w:sz w:val="20"/>
              </w:rPr>
            </w:pPr>
            <w:r w:rsidRPr="00664D40">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82329F" w:rsidRPr="001A4780" w14:paraId="492EFF9E" w14:textId="77777777" w:rsidTr="00030451">
        <w:trPr>
          <w:jc w:val="center"/>
        </w:trPr>
        <w:tc>
          <w:tcPr>
            <w:tcW w:w="746" w:type="pct"/>
            <w:shd w:val="clear" w:color="auto" w:fill="auto"/>
          </w:tcPr>
          <w:p w14:paraId="3514AC82"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752AB5CA" w14:textId="77777777" w:rsidR="0082329F" w:rsidRPr="0087457C" w:rsidRDefault="0082329F" w:rsidP="00652CFD">
            <w:pPr>
              <w:spacing w:before="0" w:after="0" w:line="276" w:lineRule="auto"/>
              <w:jc w:val="both"/>
              <w:rPr>
                <w:sz w:val="20"/>
              </w:rPr>
            </w:pPr>
            <w:r w:rsidRPr="0087457C">
              <w:rPr>
                <w:sz w:val="20"/>
              </w:rPr>
              <w:t>drugQuantityInfo</w:t>
            </w:r>
          </w:p>
        </w:tc>
        <w:tc>
          <w:tcPr>
            <w:tcW w:w="202" w:type="pct"/>
            <w:gridSpan w:val="2"/>
            <w:shd w:val="clear" w:color="auto" w:fill="auto"/>
          </w:tcPr>
          <w:p w14:paraId="028CF9ED" w14:textId="77777777" w:rsidR="0082329F" w:rsidRPr="00B405FA" w:rsidRDefault="0082329F" w:rsidP="00652CFD">
            <w:pPr>
              <w:spacing w:before="0" w:after="0" w:line="276" w:lineRule="auto"/>
              <w:jc w:val="center"/>
              <w:rPr>
                <w:sz w:val="20"/>
              </w:rPr>
            </w:pPr>
            <w:r>
              <w:rPr>
                <w:sz w:val="20"/>
              </w:rPr>
              <w:t>Н</w:t>
            </w:r>
          </w:p>
        </w:tc>
        <w:tc>
          <w:tcPr>
            <w:tcW w:w="467" w:type="pct"/>
            <w:shd w:val="clear" w:color="auto" w:fill="auto"/>
          </w:tcPr>
          <w:p w14:paraId="755CB02B" w14:textId="77777777" w:rsidR="0082329F" w:rsidRPr="00B405FA"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7FDF4EDE" w14:textId="77777777" w:rsidR="0082329F" w:rsidRPr="001B3C27" w:rsidRDefault="0082329F" w:rsidP="00652CFD">
            <w:pPr>
              <w:spacing w:before="0" w:after="0" w:line="276" w:lineRule="auto"/>
              <w:rPr>
                <w:sz w:val="20"/>
              </w:rPr>
            </w:pPr>
            <w:r w:rsidRPr="0087457C">
              <w:rPr>
                <w:sz w:val="20"/>
              </w:rPr>
              <w:t xml:space="preserve">Количество (объем) закупаемого лекарственного препарата. </w:t>
            </w:r>
          </w:p>
        </w:tc>
        <w:tc>
          <w:tcPr>
            <w:tcW w:w="1418" w:type="pct"/>
            <w:gridSpan w:val="3"/>
            <w:shd w:val="clear" w:color="auto" w:fill="auto"/>
          </w:tcPr>
          <w:p w14:paraId="34E1851F" w14:textId="77777777" w:rsidR="0082329F" w:rsidRDefault="0082329F" w:rsidP="00652CFD">
            <w:pPr>
              <w:spacing w:before="0" w:after="0" w:line="276" w:lineRule="auto"/>
              <w:jc w:val="both"/>
              <w:rPr>
                <w:sz w:val="20"/>
              </w:rPr>
            </w:pPr>
            <w:r w:rsidRPr="009609F3">
              <w:rPr>
                <w:sz w:val="20"/>
              </w:rPr>
              <w:t>При приеме в ЕИС контролируется обязательность указания блока и заполненность количества хотя бы на один год, кроме случая указания признака "Невозможно определить количество (объём)" (quantityUndefined). Поле total в составе блока рассчитывается автоматически</w:t>
            </w:r>
          </w:p>
          <w:p w14:paraId="4ABCD472" w14:textId="77777777" w:rsidR="0082329F" w:rsidRPr="003050C8" w:rsidRDefault="0082329F" w:rsidP="00652CFD">
            <w:pPr>
              <w:spacing w:before="0" w:after="0" w:line="276" w:lineRule="auto"/>
              <w:jc w:val="both"/>
              <w:rPr>
                <w:sz w:val="20"/>
              </w:rPr>
            </w:pPr>
            <w:r>
              <w:rPr>
                <w:sz w:val="20"/>
              </w:rPr>
              <w:t>Структура см. структуру соответствующего блока в блоке «</w:t>
            </w:r>
            <w:r w:rsidRPr="00DF3E2A">
              <w:rPr>
                <w:sz w:val="20"/>
              </w:rPr>
              <w:t>Сведения об объекте закупки в том случае, когда объектом закупки является лекарственный препарат. Информация о лекарственных препаратах формируется с использованием справочной информации (не в текстовой форме)</w:t>
            </w:r>
            <w:r>
              <w:rPr>
                <w:sz w:val="20"/>
              </w:rPr>
              <w:t>» (</w:t>
            </w:r>
            <w:r w:rsidRPr="00DF3E2A">
              <w:rPr>
                <w:sz w:val="20"/>
              </w:rPr>
              <w:t>drugPurchaseObjectInfo</w:t>
            </w:r>
            <w:r>
              <w:rPr>
                <w:sz w:val="20"/>
              </w:rPr>
              <w:t>)</w:t>
            </w:r>
          </w:p>
        </w:tc>
      </w:tr>
      <w:tr w:rsidR="0082329F" w:rsidRPr="001A4780" w14:paraId="4275A50D" w14:textId="77777777" w:rsidTr="00030451">
        <w:trPr>
          <w:jc w:val="center"/>
        </w:trPr>
        <w:tc>
          <w:tcPr>
            <w:tcW w:w="746" w:type="pct"/>
            <w:shd w:val="clear" w:color="auto" w:fill="auto"/>
          </w:tcPr>
          <w:p w14:paraId="2B1120F3"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4B29C7DE" w14:textId="77777777" w:rsidR="0082329F" w:rsidRPr="0087457C" w:rsidRDefault="0082329F" w:rsidP="00652CFD">
            <w:pPr>
              <w:spacing w:before="0" w:after="0" w:line="276" w:lineRule="auto"/>
              <w:jc w:val="both"/>
              <w:rPr>
                <w:sz w:val="20"/>
              </w:rPr>
            </w:pPr>
            <w:r w:rsidRPr="007D0CB1">
              <w:rPr>
                <w:sz w:val="20"/>
              </w:rPr>
              <w:t>averagePriceValue</w:t>
            </w:r>
          </w:p>
        </w:tc>
        <w:tc>
          <w:tcPr>
            <w:tcW w:w="202" w:type="pct"/>
            <w:gridSpan w:val="2"/>
            <w:shd w:val="clear" w:color="auto" w:fill="auto"/>
          </w:tcPr>
          <w:p w14:paraId="1CE57554" w14:textId="77777777" w:rsidR="0082329F" w:rsidRPr="007D0CB1" w:rsidRDefault="0082329F" w:rsidP="00652CFD">
            <w:pPr>
              <w:spacing w:before="0" w:after="0" w:line="276" w:lineRule="auto"/>
              <w:jc w:val="center"/>
              <w:rPr>
                <w:sz w:val="20"/>
              </w:rPr>
            </w:pPr>
            <w:r>
              <w:rPr>
                <w:sz w:val="20"/>
              </w:rPr>
              <w:t>Н</w:t>
            </w:r>
          </w:p>
        </w:tc>
        <w:tc>
          <w:tcPr>
            <w:tcW w:w="467" w:type="pct"/>
            <w:shd w:val="clear" w:color="auto" w:fill="auto"/>
          </w:tcPr>
          <w:p w14:paraId="29D2DDA6" w14:textId="77777777" w:rsidR="0082329F" w:rsidRPr="00B405FA" w:rsidRDefault="0082329F" w:rsidP="00652CFD">
            <w:pPr>
              <w:spacing w:before="0" w:after="0" w:line="276" w:lineRule="auto"/>
              <w:jc w:val="center"/>
              <w:rPr>
                <w:sz w:val="20"/>
                <w:lang w:val="en-US"/>
              </w:rPr>
            </w:pPr>
            <w:r>
              <w:rPr>
                <w:sz w:val="20"/>
                <w:lang w:val="en-US"/>
              </w:rPr>
              <w:t>N(20,10)</w:t>
            </w:r>
          </w:p>
        </w:tc>
        <w:tc>
          <w:tcPr>
            <w:tcW w:w="1417" w:type="pct"/>
            <w:gridSpan w:val="2"/>
            <w:shd w:val="clear" w:color="auto" w:fill="auto"/>
          </w:tcPr>
          <w:p w14:paraId="198E03BF" w14:textId="77777777" w:rsidR="0082329F" w:rsidRPr="007D0CB1" w:rsidRDefault="0082329F" w:rsidP="00652CFD">
            <w:pPr>
              <w:spacing w:before="0" w:after="0" w:line="276" w:lineRule="auto"/>
              <w:rPr>
                <w:sz w:val="20"/>
                <w:lang w:val="en-US"/>
              </w:rPr>
            </w:pPr>
            <w:r w:rsidRPr="007D0CB1">
              <w:rPr>
                <w:sz w:val="20"/>
              </w:rPr>
              <w:t>Референтная</w:t>
            </w:r>
            <w:r w:rsidRPr="007D0CB1">
              <w:rPr>
                <w:sz w:val="20"/>
                <w:lang w:val="en-US"/>
              </w:rPr>
              <w:t xml:space="preserve"> </w:t>
            </w:r>
            <w:r w:rsidRPr="007D0CB1">
              <w:rPr>
                <w:sz w:val="20"/>
              </w:rPr>
              <w:t>цена</w:t>
            </w:r>
            <w:r w:rsidRPr="007D0CB1">
              <w:rPr>
                <w:sz w:val="20"/>
                <w:lang w:val="en-US"/>
              </w:rPr>
              <w:t xml:space="preserve"> </w:t>
            </w:r>
            <w:r w:rsidRPr="007D0CB1">
              <w:rPr>
                <w:sz w:val="20"/>
              </w:rPr>
              <w:t>по</w:t>
            </w:r>
            <w:r w:rsidRPr="007D0CB1">
              <w:rPr>
                <w:sz w:val="20"/>
                <w:lang w:val="en-US"/>
              </w:rPr>
              <w:t xml:space="preserve"> </w:t>
            </w:r>
            <w:r w:rsidRPr="007D0CB1">
              <w:rPr>
                <w:sz w:val="20"/>
              </w:rPr>
              <w:t>справочнику</w:t>
            </w:r>
            <w:r w:rsidRPr="007D0CB1">
              <w:rPr>
                <w:sz w:val="20"/>
                <w:lang w:val="en-US"/>
              </w:rPr>
              <w:t xml:space="preserve"> "</w:t>
            </w:r>
            <w:r w:rsidRPr="007D0CB1">
              <w:rPr>
                <w:sz w:val="20"/>
              </w:rPr>
              <w:t>Лекарственные</w:t>
            </w:r>
            <w:r w:rsidRPr="007D0CB1">
              <w:rPr>
                <w:sz w:val="20"/>
                <w:lang w:val="en-US"/>
              </w:rPr>
              <w:t xml:space="preserve"> </w:t>
            </w:r>
            <w:r w:rsidRPr="007D0CB1">
              <w:rPr>
                <w:sz w:val="20"/>
              </w:rPr>
              <w:t>препараты</w:t>
            </w:r>
            <w:r w:rsidRPr="007D0CB1">
              <w:rPr>
                <w:sz w:val="20"/>
                <w:lang w:val="en-US"/>
              </w:rPr>
              <w:t>" (nsiFarmDrugDictionary) (</w:t>
            </w:r>
            <w:r w:rsidRPr="007D0CB1">
              <w:rPr>
                <w:sz w:val="20"/>
              </w:rPr>
              <w:t>блок</w:t>
            </w:r>
            <w:r w:rsidRPr="007D0CB1">
              <w:rPr>
                <w:sz w:val="20"/>
                <w:lang w:val="en-US"/>
              </w:rPr>
              <w:t xml:space="preserve"> "</w:t>
            </w:r>
            <w:r w:rsidRPr="007D0CB1">
              <w:rPr>
                <w:sz w:val="20"/>
              </w:rPr>
              <w:t>Референтные</w:t>
            </w:r>
            <w:r w:rsidRPr="007D0CB1">
              <w:rPr>
                <w:sz w:val="20"/>
                <w:lang w:val="en-US"/>
              </w:rPr>
              <w:t xml:space="preserve"> </w:t>
            </w:r>
            <w:r w:rsidRPr="007D0CB1">
              <w:rPr>
                <w:sz w:val="20"/>
              </w:rPr>
              <w:t>цены</w:t>
            </w:r>
            <w:r w:rsidRPr="007D0CB1">
              <w:rPr>
                <w:sz w:val="20"/>
                <w:lang w:val="en-US"/>
              </w:rPr>
              <w:t>"</w:t>
            </w:r>
            <w:r>
              <w:rPr>
                <w:sz w:val="20"/>
                <w:lang w:val="en-US"/>
              </w:rPr>
              <w:t xml:space="preserve"> (MNNsInfo\MNNInfo\pricesInfo)</w:t>
            </w:r>
          </w:p>
        </w:tc>
        <w:tc>
          <w:tcPr>
            <w:tcW w:w="1418" w:type="pct"/>
            <w:gridSpan w:val="3"/>
            <w:shd w:val="clear" w:color="auto" w:fill="auto"/>
          </w:tcPr>
          <w:p w14:paraId="78327313" w14:textId="77777777" w:rsidR="0082329F" w:rsidRPr="003050C8" w:rsidRDefault="0082329F" w:rsidP="00652CFD">
            <w:pPr>
              <w:spacing w:before="0" w:after="0" w:line="276" w:lineRule="auto"/>
              <w:jc w:val="both"/>
              <w:rPr>
                <w:sz w:val="20"/>
              </w:rPr>
            </w:pPr>
            <w:r w:rsidRPr="007D0CB1">
              <w:rPr>
                <w:sz w:val="20"/>
              </w:rPr>
              <w:t>Игнорируется при приеме, заполняется автоматически при передаче</w:t>
            </w:r>
          </w:p>
        </w:tc>
      </w:tr>
      <w:tr w:rsidR="0082329F" w:rsidRPr="001A4780" w14:paraId="481106E8" w14:textId="77777777" w:rsidTr="00030451">
        <w:trPr>
          <w:jc w:val="center"/>
        </w:trPr>
        <w:tc>
          <w:tcPr>
            <w:tcW w:w="746" w:type="pct"/>
            <w:shd w:val="clear" w:color="auto" w:fill="auto"/>
          </w:tcPr>
          <w:p w14:paraId="3649B505"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44B25DBA" w14:textId="77777777" w:rsidR="0082329F" w:rsidRPr="0087457C" w:rsidRDefault="0082329F" w:rsidP="00652CFD">
            <w:pPr>
              <w:spacing w:before="0" w:after="0" w:line="276" w:lineRule="auto"/>
              <w:jc w:val="both"/>
              <w:rPr>
                <w:sz w:val="20"/>
              </w:rPr>
            </w:pPr>
            <w:r w:rsidRPr="00BE6221">
              <w:rPr>
                <w:sz w:val="20"/>
              </w:rPr>
              <w:t>averagePriceTotal</w:t>
            </w:r>
          </w:p>
        </w:tc>
        <w:tc>
          <w:tcPr>
            <w:tcW w:w="202" w:type="pct"/>
            <w:gridSpan w:val="2"/>
            <w:shd w:val="clear" w:color="auto" w:fill="auto"/>
          </w:tcPr>
          <w:p w14:paraId="09C28B68" w14:textId="77777777" w:rsidR="0082329F" w:rsidRPr="005C3155" w:rsidRDefault="0082329F" w:rsidP="00652CFD">
            <w:pPr>
              <w:spacing w:before="0" w:after="0" w:line="276" w:lineRule="auto"/>
              <w:jc w:val="center"/>
              <w:rPr>
                <w:sz w:val="20"/>
              </w:rPr>
            </w:pPr>
            <w:r>
              <w:rPr>
                <w:sz w:val="20"/>
              </w:rPr>
              <w:t>Н</w:t>
            </w:r>
          </w:p>
        </w:tc>
        <w:tc>
          <w:tcPr>
            <w:tcW w:w="467" w:type="pct"/>
            <w:shd w:val="clear" w:color="auto" w:fill="auto"/>
          </w:tcPr>
          <w:p w14:paraId="076AB84D" w14:textId="77777777" w:rsidR="0082329F" w:rsidRPr="005C3155" w:rsidRDefault="0082329F" w:rsidP="00652CFD">
            <w:pPr>
              <w:spacing w:before="0" w:after="0" w:line="276" w:lineRule="auto"/>
              <w:jc w:val="center"/>
              <w:rPr>
                <w:sz w:val="20"/>
              </w:rPr>
            </w:pPr>
            <w:r>
              <w:rPr>
                <w:sz w:val="20"/>
              </w:rPr>
              <w:t>Т(1-21)</w:t>
            </w:r>
          </w:p>
        </w:tc>
        <w:tc>
          <w:tcPr>
            <w:tcW w:w="1417" w:type="pct"/>
            <w:gridSpan w:val="2"/>
            <w:shd w:val="clear" w:color="auto" w:fill="auto"/>
          </w:tcPr>
          <w:p w14:paraId="242D1932" w14:textId="77777777" w:rsidR="0082329F" w:rsidRPr="00BE6221" w:rsidRDefault="0082329F" w:rsidP="00652CFD">
            <w:pPr>
              <w:spacing w:before="0" w:after="0" w:line="276" w:lineRule="auto"/>
              <w:rPr>
                <w:sz w:val="20"/>
              </w:rPr>
            </w:pPr>
            <w:r w:rsidRPr="00BE6221">
              <w:rPr>
                <w:sz w:val="20"/>
              </w:rPr>
              <w:t xml:space="preserve">Сумма выплат по референтной цене (всего). </w:t>
            </w:r>
          </w:p>
        </w:tc>
        <w:tc>
          <w:tcPr>
            <w:tcW w:w="1418" w:type="pct"/>
            <w:gridSpan w:val="3"/>
            <w:shd w:val="clear" w:color="auto" w:fill="auto"/>
          </w:tcPr>
          <w:p w14:paraId="712C67FB" w14:textId="77777777" w:rsidR="0082329F" w:rsidRPr="00664D40" w:rsidRDefault="0082329F" w:rsidP="00652CFD">
            <w:pPr>
              <w:spacing w:before="0" w:after="0" w:line="276" w:lineRule="auto"/>
              <w:jc w:val="both"/>
              <w:rPr>
                <w:sz w:val="20"/>
              </w:rPr>
            </w:pPr>
            <w:r w:rsidRPr="009609F3">
              <w:rPr>
                <w:sz w:val="20"/>
              </w:rPr>
              <w:t>Игнорируется при приеме, заполняется автоматически при передаче в случае если заполнено поле averagePriceValue округленным значением drugQuantityInfo\total * averagePriceValue. Не выгружается при указании блока «Невозможно определить количество (объём)» (KTRUInfo/drugPurchaseObjectsInfo/quantityUndefined).</w:t>
            </w:r>
          </w:p>
          <w:p w14:paraId="4F9DF9B3" w14:textId="77777777" w:rsidR="0082329F" w:rsidRPr="000145EF" w:rsidRDefault="0082329F" w:rsidP="00652CFD">
            <w:pPr>
              <w:spacing w:before="0" w:after="0" w:line="276" w:lineRule="auto"/>
              <w:rPr>
                <w:sz w:val="20"/>
              </w:rPr>
            </w:pPr>
            <w:r>
              <w:rPr>
                <w:sz w:val="20"/>
              </w:rPr>
              <w:t>Шаблон значения:</w:t>
            </w:r>
          </w:p>
          <w:p w14:paraId="7A81290E" w14:textId="77777777" w:rsidR="0082329F" w:rsidRPr="003050C8" w:rsidRDefault="0082329F" w:rsidP="00652CFD">
            <w:pPr>
              <w:spacing w:before="0" w:after="0" w:line="276" w:lineRule="auto"/>
              <w:jc w:val="both"/>
              <w:rPr>
                <w:sz w:val="20"/>
              </w:rPr>
            </w:pPr>
            <w:r w:rsidRPr="00454B8B">
              <w:rPr>
                <w:rFonts w:eastAsiaTheme="minorHAnsi"/>
                <w:color w:val="000000"/>
                <w:sz w:val="20"/>
                <w:highlight w:val="white"/>
                <w:lang w:eastAsia="en-US"/>
              </w:rPr>
              <w:t>\d{1,18}(\.\d{1,2})?</w:t>
            </w:r>
          </w:p>
        </w:tc>
      </w:tr>
      <w:tr w:rsidR="0082329F" w:rsidRPr="001A4780" w14:paraId="2F020DF1" w14:textId="77777777" w:rsidTr="00030451">
        <w:trPr>
          <w:jc w:val="center"/>
        </w:trPr>
        <w:tc>
          <w:tcPr>
            <w:tcW w:w="746" w:type="pct"/>
            <w:shd w:val="clear" w:color="auto" w:fill="auto"/>
          </w:tcPr>
          <w:p w14:paraId="5042BFD5"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BC62825" w14:textId="77777777" w:rsidR="0082329F" w:rsidRPr="0087457C" w:rsidRDefault="0082329F" w:rsidP="00652CFD">
            <w:pPr>
              <w:spacing w:before="0" w:after="0" w:line="276" w:lineRule="auto"/>
              <w:jc w:val="both"/>
              <w:rPr>
                <w:sz w:val="20"/>
              </w:rPr>
            </w:pPr>
            <w:r w:rsidRPr="002A3164">
              <w:rPr>
                <w:sz w:val="20"/>
              </w:rPr>
              <w:t>productsAveragePrice</w:t>
            </w:r>
          </w:p>
        </w:tc>
        <w:tc>
          <w:tcPr>
            <w:tcW w:w="202" w:type="pct"/>
            <w:gridSpan w:val="2"/>
            <w:shd w:val="clear" w:color="auto" w:fill="auto"/>
          </w:tcPr>
          <w:p w14:paraId="6BFEDE24" w14:textId="77777777" w:rsidR="0082329F" w:rsidRPr="007D0CB1" w:rsidRDefault="0082329F" w:rsidP="00652CFD">
            <w:pPr>
              <w:spacing w:before="0" w:after="0" w:line="276" w:lineRule="auto"/>
              <w:jc w:val="center"/>
              <w:rPr>
                <w:sz w:val="20"/>
              </w:rPr>
            </w:pPr>
            <w:r>
              <w:rPr>
                <w:sz w:val="20"/>
              </w:rPr>
              <w:t>Н</w:t>
            </w:r>
          </w:p>
        </w:tc>
        <w:tc>
          <w:tcPr>
            <w:tcW w:w="467" w:type="pct"/>
            <w:shd w:val="clear" w:color="auto" w:fill="auto"/>
          </w:tcPr>
          <w:p w14:paraId="2B9D0EF4" w14:textId="77777777" w:rsidR="0082329F" w:rsidRPr="00B405FA" w:rsidRDefault="0082329F" w:rsidP="00652CFD">
            <w:pPr>
              <w:spacing w:before="0" w:after="0" w:line="276" w:lineRule="auto"/>
              <w:jc w:val="center"/>
              <w:rPr>
                <w:sz w:val="20"/>
                <w:lang w:val="en-US"/>
              </w:rPr>
            </w:pPr>
            <w:r>
              <w:rPr>
                <w:sz w:val="20"/>
                <w:lang w:val="en-US"/>
              </w:rPr>
              <w:t>N(20,10)</w:t>
            </w:r>
          </w:p>
        </w:tc>
        <w:tc>
          <w:tcPr>
            <w:tcW w:w="1417" w:type="pct"/>
            <w:gridSpan w:val="2"/>
            <w:shd w:val="clear" w:color="auto" w:fill="auto"/>
          </w:tcPr>
          <w:p w14:paraId="4353747E" w14:textId="77777777" w:rsidR="0082329F" w:rsidRPr="00F755CB" w:rsidRDefault="0082329F" w:rsidP="00652CFD">
            <w:pPr>
              <w:spacing w:before="0" w:after="0" w:line="276" w:lineRule="auto"/>
              <w:rPr>
                <w:sz w:val="20"/>
              </w:rPr>
            </w:pPr>
            <w:r w:rsidRPr="002A3164">
              <w:rPr>
                <w:sz w:val="20"/>
              </w:rPr>
              <w:t>Средневзвешенная цена за единицу товара, работы, услуги по справочнику "Лекарственные препараты" (nsiFarmDrugDictionary) (блок "Референтные цены" (MNNsInfo\MNNInfo\pricesInfo</w:t>
            </w:r>
            <w:r>
              <w:rPr>
                <w:sz w:val="20"/>
              </w:rPr>
              <w:t>)</w:t>
            </w:r>
          </w:p>
        </w:tc>
        <w:tc>
          <w:tcPr>
            <w:tcW w:w="1418" w:type="pct"/>
            <w:gridSpan w:val="3"/>
            <w:shd w:val="clear" w:color="auto" w:fill="auto"/>
          </w:tcPr>
          <w:p w14:paraId="73A8D50B" w14:textId="77777777" w:rsidR="0082329F" w:rsidRPr="003050C8" w:rsidRDefault="0082329F" w:rsidP="00652CFD">
            <w:pPr>
              <w:spacing w:before="0" w:after="0" w:line="276" w:lineRule="auto"/>
              <w:jc w:val="both"/>
              <w:rPr>
                <w:sz w:val="20"/>
              </w:rPr>
            </w:pPr>
            <w:r w:rsidRPr="007D0CB1">
              <w:rPr>
                <w:sz w:val="20"/>
              </w:rPr>
              <w:t>Игнорируется при приеме, заполняется автоматически при передаче</w:t>
            </w:r>
          </w:p>
        </w:tc>
      </w:tr>
      <w:tr w:rsidR="0082329F" w:rsidRPr="001A4780" w14:paraId="3F227606" w14:textId="77777777" w:rsidTr="00030451">
        <w:trPr>
          <w:jc w:val="center"/>
        </w:trPr>
        <w:tc>
          <w:tcPr>
            <w:tcW w:w="746" w:type="pct"/>
            <w:shd w:val="clear" w:color="auto" w:fill="auto"/>
          </w:tcPr>
          <w:p w14:paraId="7CDDB5A2"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608DF4F2" w14:textId="77777777" w:rsidR="0082329F" w:rsidRPr="0087457C" w:rsidRDefault="0082329F" w:rsidP="00652CFD">
            <w:pPr>
              <w:spacing w:before="0" w:after="0" w:line="276" w:lineRule="auto"/>
              <w:jc w:val="both"/>
              <w:rPr>
                <w:sz w:val="20"/>
              </w:rPr>
            </w:pPr>
            <w:r w:rsidRPr="002A3164">
              <w:rPr>
                <w:sz w:val="20"/>
              </w:rPr>
              <w:t>productsAveragePriceTotal</w:t>
            </w:r>
          </w:p>
        </w:tc>
        <w:tc>
          <w:tcPr>
            <w:tcW w:w="202" w:type="pct"/>
            <w:gridSpan w:val="2"/>
            <w:shd w:val="clear" w:color="auto" w:fill="auto"/>
          </w:tcPr>
          <w:p w14:paraId="40FAD3BC" w14:textId="77777777" w:rsidR="0082329F" w:rsidRPr="005C3155" w:rsidRDefault="0082329F" w:rsidP="00652CFD">
            <w:pPr>
              <w:spacing w:before="0" w:after="0" w:line="276" w:lineRule="auto"/>
              <w:jc w:val="center"/>
              <w:rPr>
                <w:sz w:val="20"/>
              </w:rPr>
            </w:pPr>
            <w:r>
              <w:rPr>
                <w:sz w:val="20"/>
              </w:rPr>
              <w:t>Н</w:t>
            </w:r>
          </w:p>
        </w:tc>
        <w:tc>
          <w:tcPr>
            <w:tcW w:w="467" w:type="pct"/>
            <w:shd w:val="clear" w:color="auto" w:fill="auto"/>
          </w:tcPr>
          <w:p w14:paraId="7199BBBF" w14:textId="77777777" w:rsidR="0082329F" w:rsidRPr="005C3155" w:rsidRDefault="0082329F" w:rsidP="00652CFD">
            <w:pPr>
              <w:spacing w:before="0" w:after="0" w:line="276" w:lineRule="auto"/>
              <w:jc w:val="center"/>
              <w:rPr>
                <w:sz w:val="20"/>
              </w:rPr>
            </w:pPr>
            <w:r>
              <w:rPr>
                <w:sz w:val="20"/>
              </w:rPr>
              <w:t>Т(1-21)</w:t>
            </w:r>
          </w:p>
        </w:tc>
        <w:tc>
          <w:tcPr>
            <w:tcW w:w="1417" w:type="pct"/>
            <w:gridSpan w:val="2"/>
            <w:shd w:val="clear" w:color="auto" w:fill="auto"/>
          </w:tcPr>
          <w:p w14:paraId="31C4702B" w14:textId="77777777" w:rsidR="0082329F" w:rsidRPr="00BE6221" w:rsidRDefault="0082329F" w:rsidP="00652CFD">
            <w:pPr>
              <w:spacing w:before="0" w:after="0" w:line="276" w:lineRule="auto"/>
              <w:rPr>
                <w:sz w:val="20"/>
              </w:rPr>
            </w:pPr>
            <w:r w:rsidRPr="002A3164">
              <w:rPr>
                <w:sz w:val="20"/>
              </w:rPr>
              <w:t xml:space="preserve">Сумма выплат по средневзвешенной </w:t>
            </w:r>
            <w:r>
              <w:rPr>
                <w:sz w:val="20"/>
              </w:rPr>
              <w:t>цене за единицу товара (всего)</w:t>
            </w:r>
          </w:p>
        </w:tc>
        <w:tc>
          <w:tcPr>
            <w:tcW w:w="1418" w:type="pct"/>
            <w:gridSpan w:val="3"/>
            <w:shd w:val="clear" w:color="auto" w:fill="auto"/>
          </w:tcPr>
          <w:p w14:paraId="580FFD1B" w14:textId="77777777" w:rsidR="0082329F" w:rsidRDefault="0082329F" w:rsidP="00652CFD">
            <w:pPr>
              <w:spacing w:before="0" w:after="0" w:line="276" w:lineRule="auto"/>
              <w:rPr>
                <w:sz w:val="20"/>
              </w:rPr>
            </w:pPr>
            <w:r w:rsidRPr="002A3164">
              <w:rPr>
                <w:sz w:val="20"/>
              </w:rPr>
              <w:t>Игнорируется при приеме, заполняется автоматически при передаче в случае если заполнено поле averagePriceValue округленным значением drugQuantityInfo\total * productsAveragePrice. Не выгружается при указании блока «Невозможно определить количество (объём)» (KTRUInfo/drugPurchas</w:t>
            </w:r>
            <w:r>
              <w:rPr>
                <w:sz w:val="20"/>
              </w:rPr>
              <w:t>eObjectsInfo/quantityUndefined)</w:t>
            </w:r>
          </w:p>
          <w:p w14:paraId="786DECB1" w14:textId="77777777" w:rsidR="0082329F" w:rsidRDefault="0082329F" w:rsidP="00652CFD">
            <w:pPr>
              <w:spacing w:before="0" w:after="0" w:line="276" w:lineRule="auto"/>
              <w:rPr>
                <w:sz w:val="20"/>
              </w:rPr>
            </w:pPr>
          </w:p>
          <w:p w14:paraId="2C1E341E" w14:textId="77777777" w:rsidR="0082329F" w:rsidRPr="000145EF" w:rsidRDefault="0082329F" w:rsidP="00652CFD">
            <w:pPr>
              <w:spacing w:before="0" w:after="0" w:line="276" w:lineRule="auto"/>
              <w:rPr>
                <w:sz w:val="20"/>
              </w:rPr>
            </w:pPr>
            <w:r>
              <w:rPr>
                <w:sz w:val="20"/>
              </w:rPr>
              <w:t>Шаблон значения:</w:t>
            </w:r>
          </w:p>
          <w:p w14:paraId="1DC23971" w14:textId="77777777" w:rsidR="0082329F" w:rsidRPr="003050C8" w:rsidRDefault="0082329F" w:rsidP="00652CFD">
            <w:pPr>
              <w:spacing w:before="0" w:after="0" w:line="276" w:lineRule="auto"/>
              <w:jc w:val="both"/>
              <w:rPr>
                <w:sz w:val="20"/>
              </w:rPr>
            </w:pPr>
            <w:r w:rsidRPr="00454B8B">
              <w:rPr>
                <w:rFonts w:eastAsiaTheme="minorHAnsi"/>
                <w:color w:val="000000"/>
                <w:sz w:val="20"/>
                <w:highlight w:val="white"/>
                <w:lang w:eastAsia="en-US"/>
              </w:rPr>
              <w:t>\d{1,18}(\.\d{1,2})?</w:t>
            </w:r>
          </w:p>
        </w:tc>
      </w:tr>
      <w:tr w:rsidR="0082329F" w:rsidRPr="00974F3C" w14:paraId="05154A60" w14:textId="77777777" w:rsidTr="002404A0">
        <w:trPr>
          <w:jc w:val="center"/>
        </w:trPr>
        <w:tc>
          <w:tcPr>
            <w:tcW w:w="5000" w:type="pct"/>
            <w:gridSpan w:val="12"/>
            <w:shd w:val="clear" w:color="auto" w:fill="auto"/>
            <w:vAlign w:val="center"/>
            <w:hideMark/>
          </w:tcPr>
          <w:p w14:paraId="28169315" w14:textId="77777777" w:rsidR="0082329F" w:rsidRPr="004C1DBA" w:rsidRDefault="0082329F" w:rsidP="00652CFD">
            <w:pPr>
              <w:spacing w:before="0" w:after="0" w:line="276" w:lineRule="auto"/>
              <w:jc w:val="center"/>
              <w:rPr>
                <w:b/>
                <w:sz w:val="20"/>
              </w:rPr>
            </w:pPr>
            <w:r w:rsidRPr="0087289F">
              <w:rPr>
                <w:b/>
                <w:sz w:val="20"/>
              </w:rPr>
              <w:t>Международное, группировочное или химическое наименование лекарственного препарата (МНН)</w:t>
            </w:r>
          </w:p>
        </w:tc>
      </w:tr>
      <w:tr w:rsidR="0082329F" w:rsidRPr="00974F3C" w14:paraId="5F5D2EF4" w14:textId="77777777" w:rsidTr="00030451">
        <w:trPr>
          <w:jc w:val="center"/>
        </w:trPr>
        <w:tc>
          <w:tcPr>
            <w:tcW w:w="746" w:type="pct"/>
            <w:shd w:val="clear" w:color="auto" w:fill="auto"/>
            <w:vAlign w:val="center"/>
          </w:tcPr>
          <w:p w14:paraId="1CD2EBC4" w14:textId="77777777" w:rsidR="0082329F" w:rsidRPr="004C1DBA" w:rsidRDefault="0082329F" w:rsidP="00652CFD">
            <w:pPr>
              <w:spacing w:before="0" w:after="0" w:line="276" w:lineRule="auto"/>
              <w:jc w:val="both"/>
              <w:rPr>
                <w:b/>
                <w:sz w:val="20"/>
                <w:lang w:val="en-US"/>
              </w:rPr>
            </w:pPr>
            <w:r w:rsidRPr="0087289F">
              <w:rPr>
                <w:b/>
                <w:sz w:val="20"/>
                <w:lang w:val="en-US"/>
              </w:rPr>
              <w:t>MNNInfo</w:t>
            </w:r>
          </w:p>
        </w:tc>
        <w:tc>
          <w:tcPr>
            <w:tcW w:w="750" w:type="pct"/>
            <w:gridSpan w:val="3"/>
            <w:shd w:val="clear" w:color="auto" w:fill="auto"/>
            <w:vAlign w:val="center"/>
          </w:tcPr>
          <w:p w14:paraId="62AB7C18" w14:textId="77777777" w:rsidR="0082329F" w:rsidRPr="00974F3C" w:rsidRDefault="0082329F" w:rsidP="00652CFD">
            <w:pPr>
              <w:spacing w:before="0" w:after="0" w:line="276" w:lineRule="auto"/>
              <w:jc w:val="both"/>
              <w:rPr>
                <w:b/>
                <w:sz w:val="20"/>
              </w:rPr>
            </w:pPr>
          </w:p>
        </w:tc>
        <w:tc>
          <w:tcPr>
            <w:tcW w:w="202" w:type="pct"/>
            <w:gridSpan w:val="2"/>
            <w:shd w:val="clear" w:color="auto" w:fill="auto"/>
            <w:vAlign w:val="center"/>
          </w:tcPr>
          <w:p w14:paraId="67C47FE8" w14:textId="77777777" w:rsidR="0082329F" w:rsidRPr="00974F3C" w:rsidRDefault="0082329F" w:rsidP="00652CFD">
            <w:pPr>
              <w:spacing w:before="0" w:after="0" w:line="276" w:lineRule="auto"/>
              <w:jc w:val="both"/>
              <w:rPr>
                <w:b/>
                <w:sz w:val="20"/>
              </w:rPr>
            </w:pPr>
          </w:p>
        </w:tc>
        <w:tc>
          <w:tcPr>
            <w:tcW w:w="467" w:type="pct"/>
            <w:shd w:val="clear" w:color="auto" w:fill="auto"/>
            <w:vAlign w:val="center"/>
          </w:tcPr>
          <w:p w14:paraId="786BC34A" w14:textId="77777777" w:rsidR="0082329F" w:rsidRPr="00974F3C" w:rsidRDefault="0082329F" w:rsidP="00652CFD">
            <w:pPr>
              <w:spacing w:before="0" w:after="0" w:line="276" w:lineRule="auto"/>
              <w:jc w:val="both"/>
              <w:rPr>
                <w:b/>
                <w:sz w:val="20"/>
              </w:rPr>
            </w:pPr>
          </w:p>
        </w:tc>
        <w:tc>
          <w:tcPr>
            <w:tcW w:w="1417" w:type="pct"/>
            <w:gridSpan w:val="2"/>
            <w:shd w:val="clear" w:color="auto" w:fill="auto"/>
            <w:vAlign w:val="center"/>
          </w:tcPr>
          <w:p w14:paraId="592FF02F" w14:textId="77777777" w:rsidR="0082329F" w:rsidRPr="00974F3C" w:rsidRDefault="0082329F" w:rsidP="00652CFD">
            <w:pPr>
              <w:spacing w:before="0" w:after="0" w:line="276" w:lineRule="auto"/>
              <w:rPr>
                <w:b/>
                <w:sz w:val="20"/>
              </w:rPr>
            </w:pPr>
          </w:p>
        </w:tc>
        <w:tc>
          <w:tcPr>
            <w:tcW w:w="1418" w:type="pct"/>
            <w:gridSpan w:val="3"/>
            <w:shd w:val="clear" w:color="auto" w:fill="auto"/>
            <w:vAlign w:val="center"/>
            <w:hideMark/>
          </w:tcPr>
          <w:p w14:paraId="1F1E101F" w14:textId="77777777" w:rsidR="0082329F" w:rsidRPr="00974F3C" w:rsidRDefault="0082329F" w:rsidP="00652CFD">
            <w:pPr>
              <w:spacing w:before="0" w:after="0" w:line="276" w:lineRule="auto"/>
              <w:jc w:val="both"/>
              <w:rPr>
                <w:b/>
                <w:sz w:val="20"/>
              </w:rPr>
            </w:pPr>
          </w:p>
        </w:tc>
      </w:tr>
      <w:tr w:rsidR="0082329F" w:rsidRPr="001A4780" w14:paraId="4248BC4F" w14:textId="77777777" w:rsidTr="00030451">
        <w:trPr>
          <w:jc w:val="center"/>
        </w:trPr>
        <w:tc>
          <w:tcPr>
            <w:tcW w:w="746" w:type="pct"/>
            <w:shd w:val="clear" w:color="auto" w:fill="auto"/>
          </w:tcPr>
          <w:p w14:paraId="14DF419A"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53E46731" w14:textId="77777777" w:rsidR="0082329F" w:rsidRPr="0087457C" w:rsidRDefault="0082329F" w:rsidP="00652CFD">
            <w:pPr>
              <w:spacing w:before="0" w:after="0" w:line="276" w:lineRule="auto"/>
              <w:jc w:val="both"/>
              <w:rPr>
                <w:sz w:val="20"/>
              </w:rPr>
            </w:pPr>
            <w:r w:rsidRPr="0087289F">
              <w:rPr>
                <w:sz w:val="20"/>
              </w:rPr>
              <w:t>MNNExternalCode</w:t>
            </w:r>
          </w:p>
        </w:tc>
        <w:tc>
          <w:tcPr>
            <w:tcW w:w="202" w:type="pct"/>
            <w:gridSpan w:val="2"/>
            <w:shd w:val="clear" w:color="auto" w:fill="auto"/>
          </w:tcPr>
          <w:p w14:paraId="7C57B01E" w14:textId="77777777" w:rsidR="0082329F" w:rsidRPr="00B405FA" w:rsidRDefault="0082329F" w:rsidP="00652CFD">
            <w:pPr>
              <w:spacing w:before="0" w:after="0" w:line="276" w:lineRule="auto"/>
              <w:jc w:val="center"/>
              <w:rPr>
                <w:sz w:val="20"/>
              </w:rPr>
            </w:pPr>
            <w:r>
              <w:rPr>
                <w:sz w:val="20"/>
              </w:rPr>
              <w:t>О</w:t>
            </w:r>
          </w:p>
        </w:tc>
        <w:tc>
          <w:tcPr>
            <w:tcW w:w="467" w:type="pct"/>
            <w:shd w:val="clear" w:color="auto" w:fill="auto"/>
          </w:tcPr>
          <w:p w14:paraId="4B0C6FA0" w14:textId="77777777" w:rsidR="0082329F" w:rsidRPr="00B405FA" w:rsidRDefault="0082329F" w:rsidP="00652CFD">
            <w:pPr>
              <w:spacing w:before="0" w:after="0" w:line="276" w:lineRule="auto"/>
              <w:jc w:val="center"/>
              <w:rPr>
                <w:sz w:val="20"/>
                <w:lang w:val="en-US"/>
              </w:rPr>
            </w:pPr>
            <w:r>
              <w:rPr>
                <w:sz w:val="20"/>
                <w:lang w:val="en-US"/>
              </w:rPr>
              <w:t>T(1-50)</w:t>
            </w:r>
          </w:p>
        </w:tc>
        <w:tc>
          <w:tcPr>
            <w:tcW w:w="1417" w:type="pct"/>
            <w:gridSpan w:val="2"/>
            <w:shd w:val="clear" w:color="auto" w:fill="auto"/>
          </w:tcPr>
          <w:p w14:paraId="3723295D" w14:textId="77777777" w:rsidR="0082329F" w:rsidRPr="001B3C27" w:rsidRDefault="0082329F" w:rsidP="00652CFD">
            <w:pPr>
              <w:spacing w:before="0" w:after="0" w:line="276" w:lineRule="auto"/>
              <w:rPr>
                <w:sz w:val="20"/>
              </w:rPr>
            </w:pPr>
            <w:r w:rsidRPr="0087289F">
              <w:rPr>
                <w:sz w:val="20"/>
              </w:rPr>
              <w:t>Уникальный внешний код МНН по справочнику "Лекарственные препараты" (поле MNNInfo\MNNExternalCode документа nsiFarmDrugDic</w:t>
            </w:r>
            <w:r>
              <w:rPr>
                <w:sz w:val="20"/>
              </w:rPr>
              <w:t>tionary)</w:t>
            </w:r>
          </w:p>
        </w:tc>
        <w:tc>
          <w:tcPr>
            <w:tcW w:w="1418" w:type="pct"/>
            <w:gridSpan w:val="3"/>
            <w:shd w:val="clear" w:color="auto" w:fill="auto"/>
          </w:tcPr>
          <w:p w14:paraId="5AF69F43" w14:textId="77777777" w:rsidR="0082329F" w:rsidRPr="003050C8" w:rsidRDefault="0082329F" w:rsidP="00652CFD">
            <w:pPr>
              <w:spacing w:before="0" w:after="0" w:line="276" w:lineRule="auto"/>
              <w:jc w:val="both"/>
              <w:rPr>
                <w:sz w:val="20"/>
              </w:rPr>
            </w:pPr>
            <w:r w:rsidRPr="0087289F">
              <w:rPr>
                <w:sz w:val="20"/>
              </w:rPr>
              <w:t>При приеме контролируется наличие в справочнике "Лекарственные препараты" ЕИС МНН с таким кодом</w:t>
            </w:r>
          </w:p>
        </w:tc>
      </w:tr>
      <w:tr w:rsidR="0082329F" w:rsidRPr="001A4780" w14:paraId="3CEF3DA5" w14:textId="77777777" w:rsidTr="00030451">
        <w:trPr>
          <w:jc w:val="center"/>
        </w:trPr>
        <w:tc>
          <w:tcPr>
            <w:tcW w:w="746" w:type="pct"/>
            <w:shd w:val="clear" w:color="auto" w:fill="auto"/>
          </w:tcPr>
          <w:p w14:paraId="7B6CFCE9"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1F2F6B29" w14:textId="77777777" w:rsidR="0082329F" w:rsidRPr="0087457C" w:rsidRDefault="0082329F" w:rsidP="00652CFD">
            <w:pPr>
              <w:spacing w:before="0" w:after="0" w:line="276" w:lineRule="auto"/>
              <w:jc w:val="both"/>
              <w:rPr>
                <w:sz w:val="20"/>
              </w:rPr>
            </w:pPr>
            <w:r w:rsidRPr="0087289F">
              <w:rPr>
                <w:sz w:val="20"/>
              </w:rPr>
              <w:t>MNNName</w:t>
            </w:r>
          </w:p>
        </w:tc>
        <w:tc>
          <w:tcPr>
            <w:tcW w:w="202" w:type="pct"/>
            <w:gridSpan w:val="2"/>
            <w:shd w:val="clear" w:color="auto" w:fill="auto"/>
          </w:tcPr>
          <w:p w14:paraId="792EC8C0" w14:textId="77777777" w:rsidR="0082329F" w:rsidRPr="00B405FA" w:rsidRDefault="0082329F" w:rsidP="00652CFD">
            <w:pPr>
              <w:spacing w:before="0" w:after="0" w:line="276" w:lineRule="auto"/>
              <w:jc w:val="center"/>
              <w:rPr>
                <w:sz w:val="20"/>
              </w:rPr>
            </w:pPr>
            <w:r>
              <w:rPr>
                <w:sz w:val="20"/>
              </w:rPr>
              <w:t>Н</w:t>
            </w:r>
          </w:p>
        </w:tc>
        <w:tc>
          <w:tcPr>
            <w:tcW w:w="467" w:type="pct"/>
            <w:shd w:val="clear" w:color="auto" w:fill="auto"/>
          </w:tcPr>
          <w:p w14:paraId="12D86B2F" w14:textId="77777777" w:rsidR="0082329F" w:rsidRPr="00B405FA" w:rsidRDefault="0082329F" w:rsidP="00652CFD">
            <w:pPr>
              <w:spacing w:before="0" w:after="0" w:line="276" w:lineRule="auto"/>
              <w:jc w:val="center"/>
              <w:rPr>
                <w:sz w:val="20"/>
                <w:lang w:val="en-US"/>
              </w:rPr>
            </w:pPr>
            <w:r>
              <w:rPr>
                <w:sz w:val="20"/>
                <w:lang w:val="en-US"/>
              </w:rPr>
              <w:t>T(1-</w:t>
            </w:r>
            <w:r>
              <w:rPr>
                <w:sz w:val="20"/>
              </w:rPr>
              <w:t>20</w:t>
            </w:r>
            <w:r>
              <w:rPr>
                <w:sz w:val="20"/>
                <w:lang w:val="en-US"/>
              </w:rPr>
              <w:t>0</w:t>
            </w:r>
            <w:r>
              <w:rPr>
                <w:sz w:val="20"/>
              </w:rPr>
              <w:t>0</w:t>
            </w:r>
            <w:r>
              <w:rPr>
                <w:sz w:val="20"/>
                <w:lang w:val="en-US"/>
              </w:rPr>
              <w:t>)</w:t>
            </w:r>
          </w:p>
        </w:tc>
        <w:tc>
          <w:tcPr>
            <w:tcW w:w="1417" w:type="pct"/>
            <w:gridSpan w:val="2"/>
            <w:shd w:val="clear" w:color="auto" w:fill="auto"/>
          </w:tcPr>
          <w:p w14:paraId="1394A040" w14:textId="77777777" w:rsidR="0082329F" w:rsidRPr="001B3C27" w:rsidRDefault="0082329F" w:rsidP="00652CFD">
            <w:pPr>
              <w:spacing w:before="0" w:after="0" w:line="276" w:lineRule="auto"/>
              <w:rPr>
                <w:sz w:val="20"/>
              </w:rPr>
            </w:pPr>
            <w:r>
              <w:rPr>
                <w:sz w:val="20"/>
              </w:rPr>
              <w:t>Наименование МНН</w:t>
            </w:r>
          </w:p>
        </w:tc>
        <w:tc>
          <w:tcPr>
            <w:tcW w:w="1418" w:type="pct"/>
            <w:gridSpan w:val="3"/>
            <w:shd w:val="clear" w:color="auto" w:fill="auto"/>
          </w:tcPr>
          <w:p w14:paraId="47D4773D" w14:textId="77777777" w:rsidR="0082329F" w:rsidRPr="003050C8" w:rsidRDefault="0082329F" w:rsidP="00652CFD">
            <w:pPr>
              <w:spacing w:before="0" w:after="0" w:line="276" w:lineRule="auto"/>
              <w:jc w:val="both"/>
              <w:rPr>
                <w:sz w:val="20"/>
              </w:rPr>
            </w:pPr>
            <w:r w:rsidRPr="0087289F">
              <w:rPr>
                <w:sz w:val="20"/>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82329F" w:rsidRPr="00974F3C" w14:paraId="06CAF319" w14:textId="77777777" w:rsidTr="002404A0">
        <w:trPr>
          <w:jc w:val="center"/>
        </w:trPr>
        <w:tc>
          <w:tcPr>
            <w:tcW w:w="5000" w:type="pct"/>
            <w:gridSpan w:val="12"/>
            <w:shd w:val="clear" w:color="auto" w:fill="auto"/>
            <w:vAlign w:val="center"/>
            <w:hideMark/>
          </w:tcPr>
          <w:p w14:paraId="411CBEA7" w14:textId="77777777" w:rsidR="0082329F" w:rsidRPr="004C1DBA" w:rsidRDefault="0082329F" w:rsidP="00652CFD">
            <w:pPr>
              <w:spacing w:before="0" w:after="0" w:line="276" w:lineRule="auto"/>
              <w:jc w:val="center"/>
              <w:rPr>
                <w:b/>
                <w:sz w:val="20"/>
              </w:rPr>
            </w:pPr>
            <w:r w:rsidRPr="002C2A75">
              <w:rPr>
                <w:b/>
                <w:sz w:val="20"/>
              </w:rPr>
              <w:t>Торговое наименование (ТН) лекарственного препарата</w:t>
            </w:r>
          </w:p>
        </w:tc>
      </w:tr>
      <w:tr w:rsidR="0082329F" w:rsidRPr="00974F3C" w14:paraId="5B00AF26" w14:textId="77777777" w:rsidTr="00030451">
        <w:trPr>
          <w:jc w:val="center"/>
        </w:trPr>
        <w:tc>
          <w:tcPr>
            <w:tcW w:w="746" w:type="pct"/>
            <w:shd w:val="clear" w:color="auto" w:fill="auto"/>
            <w:vAlign w:val="center"/>
          </w:tcPr>
          <w:p w14:paraId="32DCC52C" w14:textId="77777777" w:rsidR="0082329F" w:rsidRPr="004C1DBA" w:rsidRDefault="0082329F" w:rsidP="00652CFD">
            <w:pPr>
              <w:spacing w:before="0" w:after="0" w:line="276" w:lineRule="auto"/>
              <w:jc w:val="both"/>
              <w:rPr>
                <w:b/>
                <w:sz w:val="20"/>
                <w:lang w:val="en-US"/>
              </w:rPr>
            </w:pPr>
            <w:r w:rsidRPr="002C2A75">
              <w:rPr>
                <w:b/>
                <w:sz w:val="20"/>
                <w:lang w:val="en-US"/>
              </w:rPr>
              <w:t>tradeInfo</w:t>
            </w:r>
          </w:p>
        </w:tc>
        <w:tc>
          <w:tcPr>
            <w:tcW w:w="750" w:type="pct"/>
            <w:gridSpan w:val="3"/>
            <w:shd w:val="clear" w:color="auto" w:fill="auto"/>
            <w:vAlign w:val="center"/>
          </w:tcPr>
          <w:p w14:paraId="5A850093" w14:textId="77777777" w:rsidR="0082329F" w:rsidRPr="00974F3C" w:rsidRDefault="0082329F" w:rsidP="00652CFD">
            <w:pPr>
              <w:spacing w:before="0" w:after="0" w:line="276" w:lineRule="auto"/>
              <w:jc w:val="both"/>
              <w:rPr>
                <w:b/>
                <w:sz w:val="20"/>
              </w:rPr>
            </w:pPr>
          </w:p>
        </w:tc>
        <w:tc>
          <w:tcPr>
            <w:tcW w:w="202" w:type="pct"/>
            <w:gridSpan w:val="2"/>
            <w:shd w:val="clear" w:color="auto" w:fill="auto"/>
            <w:vAlign w:val="center"/>
          </w:tcPr>
          <w:p w14:paraId="3B73EE34" w14:textId="77777777" w:rsidR="0082329F" w:rsidRPr="00974F3C" w:rsidRDefault="0082329F" w:rsidP="00652CFD">
            <w:pPr>
              <w:spacing w:before="0" w:after="0" w:line="276" w:lineRule="auto"/>
              <w:jc w:val="both"/>
              <w:rPr>
                <w:b/>
                <w:sz w:val="20"/>
              </w:rPr>
            </w:pPr>
          </w:p>
        </w:tc>
        <w:tc>
          <w:tcPr>
            <w:tcW w:w="467" w:type="pct"/>
            <w:shd w:val="clear" w:color="auto" w:fill="auto"/>
            <w:vAlign w:val="center"/>
          </w:tcPr>
          <w:p w14:paraId="698622D2" w14:textId="77777777" w:rsidR="0082329F" w:rsidRPr="00974F3C" w:rsidRDefault="0082329F" w:rsidP="00652CFD">
            <w:pPr>
              <w:spacing w:before="0" w:after="0" w:line="276" w:lineRule="auto"/>
              <w:jc w:val="both"/>
              <w:rPr>
                <w:b/>
                <w:sz w:val="20"/>
              </w:rPr>
            </w:pPr>
          </w:p>
        </w:tc>
        <w:tc>
          <w:tcPr>
            <w:tcW w:w="1417" w:type="pct"/>
            <w:gridSpan w:val="2"/>
            <w:shd w:val="clear" w:color="auto" w:fill="auto"/>
            <w:vAlign w:val="center"/>
          </w:tcPr>
          <w:p w14:paraId="59F2BBA3" w14:textId="77777777" w:rsidR="0082329F" w:rsidRPr="00974F3C" w:rsidRDefault="0082329F" w:rsidP="00652CFD">
            <w:pPr>
              <w:spacing w:before="0" w:after="0" w:line="276" w:lineRule="auto"/>
              <w:rPr>
                <w:b/>
                <w:sz w:val="20"/>
              </w:rPr>
            </w:pPr>
          </w:p>
        </w:tc>
        <w:tc>
          <w:tcPr>
            <w:tcW w:w="1418" w:type="pct"/>
            <w:gridSpan w:val="3"/>
            <w:shd w:val="clear" w:color="auto" w:fill="auto"/>
            <w:vAlign w:val="center"/>
            <w:hideMark/>
          </w:tcPr>
          <w:p w14:paraId="501544E4" w14:textId="77777777" w:rsidR="0082329F" w:rsidRPr="00974F3C" w:rsidRDefault="0082329F" w:rsidP="00652CFD">
            <w:pPr>
              <w:spacing w:before="0" w:after="0" w:line="276" w:lineRule="auto"/>
              <w:jc w:val="both"/>
              <w:rPr>
                <w:b/>
                <w:sz w:val="20"/>
              </w:rPr>
            </w:pPr>
          </w:p>
        </w:tc>
      </w:tr>
      <w:tr w:rsidR="0082329F" w:rsidRPr="002C2A75" w14:paraId="05B54F34" w14:textId="77777777" w:rsidTr="00030451">
        <w:trPr>
          <w:jc w:val="center"/>
        </w:trPr>
        <w:tc>
          <w:tcPr>
            <w:tcW w:w="746" w:type="pct"/>
            <w:shd w:val="clear" w:color="auto" w:fill="auto"/>
          </w:tcPr>
          <w:p w14:paraId="444C3A38"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3B624206" w14:textId="77777777" w:rsidR="0082329F" w:rsidRPr="0087457C" w:rsidRDefault="0082329F" w:rsidP="00652CFD">
            <w:pPr>
              <w:spacing w:before="0" w:after="0" w:line="276" w:lineRule="auto"/>
              <w:jc w:val="both"/>
              <w:rPr>
                <w:sz w:val="20"/>
              </w:rPr>
            </w:pPr>
            <w:r w:rsidRPr="002C2A75">
              <w:rPr>
                <w:sz w:val="20"/>
              </w:rPr>
              <w:t>positionTradeNameExternalCode</w:t>
            </w:r>
          </w:p>
        </w:tc>
        <w:tc>
          <w:tcPr>
            <w:tcW w:w="202" w:type="pct"/>
            <w:gridSpan w:val="2"/>
            <w:shd w:val="clear" w:color="auto" w:fill="auto"/>
          </w:tcPr>
          <w:p w14:paraId="438BA530" w14:textId="77777777" w:rsidR="0082329F" w:rsidRPr="00B405FA" w:rsidRDefault="0082329F" w:rsidP="00652CFD">
            <w:pPr>
              <w:spacing w:before="0" w:after="0" w:line="276" w:lineRule="auto"/>
              <w:jc w:val="center"/>
              <w:rPr>
                <w:sz w:val="20"/>
              </w:rPr>
            </w:pPr>
            <w:r>
              <w:rPr>
                <w:sz w:val="20"/>
              </w:rPr>
              <w:t>О</w:t>
            </w:r>
          </w:p>
        </w:tc>
        <w:tc>
          <w:tcPr>
            <w:tcW w:w="467" w:type="pct"/>
            <w:shd w:val="clear" w:color="auto" w:fill="auto"/>
          </w:tcPr>
          <w:p w14:paraId="5F4D0770" w14:textId="77777777" w:rsidR="0082329F" w:rsidRPr="00B405FA" w:rsidRDefault="0082329F" w:rsidP="00652CFD">
            <w:pPr>
              <w:spacing w:before="0" w:after="0" w:line="276" w:lineRule="auto"/>
              <w:jc w:val="center"/>
              <w:rPr>
                <w:sz w:val="20"/>
                <w:lang w:val="en-US"/>
              </w:rPr>
            </w:pPr>
            <w:r>
              <w:rPr>
                <w:sz w:val="20"/>
                <w:lang w:val="en-US"/>
              </w:rPr>
              <w:t>T(1-50)</w:t>
            </w:r>
          </w:p>
        </w:tc>
        <w:tc>
          <w:tcPr>
            <w:tcW w:w="1417" w:type="pct"/>
            <w:gridSpan w:val="2"/>
            <w:shd w:val="clear" w:color="auto" w:fill="auto"/>
          </w:tcPr>
          <w:p w14:paraId="29234E32" w14:textId="77777777" w:rsidR="0082329F" w:rsidRPr="002C2A75" w:rsidRDefault="0082329F" w:rsidP="00652CFD">
            <w:pPr>
              <w:spacing w:before="0" w:after="0" w:line="276" w:lineRule="auto"/>
              <w:rPr>
                <w:sz w:val="20"/>
                <w:lang w:val="en-US"/>
              </w:rPr>
            </w:pPr>
            <w:r w:rsidRPr="002C2A75">
              <w:rPr>
                <w:sz w:val="20"/>
              </w:rPr>
              <w:t>Уникальный</w:t>
            </w:r>
            <w:r w:rsidRPr="002C2A75">
              <w:rPr>
                <w:sz w:val="20"/>
                <w:lang w:val="en-US"/>
              </w:rPr>
              <w:t xml:space="preserve"> </w:t>
            </w:r>
            <w:r w:rsidRPr="002C2A75">
              <w:rPr>
                <w:sz w:val="20"/>
              </w:rPr>
              <w:t>внешний</w:t>
            </w:r>
            <w:r w:rsidRPr="002C2A75">
              <w:rPr>
                <w:sz w:val="20"/>
                <w:lang w:val="en-US"/>
              </w:rPr>
              <w:t xml:space="preserve"> </w:t>
            </w:r>
            <w:r w:rsidRPr="002C2A75">
              <w:rPr>
                <w:sz w:val="20"/>
              </w:rPr>
              <w:t>код</w:t>
            </w:r>
            <w:r w:rsidRPr="002C2A75">
              <w:rPr>
                <w:sz w:val="20"/>
                <w:lang w:val="en-US"/>
              </w:rPr>
              <w:t xml:space="preserve"> </w:t>
            </w:r>
            <w:r w:rsidRPr="002C2A75">
              <w:rPr>
                <w:sz w:val="20"/>
              </w:rPr>
              <w:t>лекарственного</w:t>
            </w:r>
            <w:r w:rsidRPr="002C2A75">
              <w:rPr>
                <w:sz w:val="20"/>
                <w:lang w:val="en-US"/>
              </w:rPr>
              <w:t xml:space="preserve"> </w:t>
            </w:r>
            <w:r w:rsidRPr="002C2A75">
              <w:rPr>
                <w:sz w:val="20"/>
              </w:rPr>
              <w:t>препарата</w:t>
            </w:r>
            <w:r w:rsidRPr="002C2A75">
              <w:rPr>
                <w:sz w:val="20"/>
                <w:lang w:val="en-US"/>
              </w:rPr>
              <w:t xml:space="preserve"> </w:t>
            </w:r>
            <w:r w:rsidRPr="002C2A75">
              <w:rPr>
                <w:sz w:val="20"/>
              </w:rPr>
              <w:t>по</w:t>
            </w:r>
            <w:r w:rsidRPr="002C2A75">
              <w:rPr>
                <w:sz w:val="20"/>
                <w:lang w:val="en-US"/>
              </w:rPr>
              <w:t xml:space="preserve"> </w:t>
            </w:r>
            <w:r w:rsidRPr="002C2A75">
              <w:rPr>
                <w:sz w:val="20"/>
              </w:rPr>
              <w:t>справочнику</w:t>
            </w:r>
            <w:r w:rsidRPr="002C2A75">
              <w:rPr>
                <w:sz w:val="20"/>
                <w:lang w:val="en-US"/>
              </w:rPr>
              <w:t xml:space="preserve"> "</w:t>
            </w:r>
            <w:r w:rsidRPr="002C2A75">
              <w:rPr>
                <w:sz w:val="20"/>
              </w:rPr>
              <w:t>Лекарственные</w:t>
            </w:r>
            <w:r w:rsidRPr="002C2A75">
              <w:rPr>
                <w:sz w:val="20"/>
                <w:lang w:val="en-US"/>
              </w:rPr>
              <w:t xml:space="preserve"> </w:t>
            </w:r>
            <w:r w:rsidRPr="002C2A75">
              <w:rPr>
                <w:sz w:val="20"/>
              </w:rPr>
              <w:t>препараты</w:t>
            </w:r>
            <w:r w:rsidRPr="002C2A75">
              <w:rPr>
                <w:sz w:val="20"/>
                <w:lang w:val="en-US"/>
              </w:rPr>
              <w:t>" (</w:t>
            </w:r>
            <w:r w:rsidRPr="002C2A75">
              <w:rPr>
                <w:sz w:val="20"/>
              </w:rPr>
              <w:t>поле</w:t>
            </w:r>
            <w:r w:rsidRPr="002C2A75">
              <w:rPr>
                <w:sz w:val="20"/>
                <w:lang w:val="en-US"/>
              </w:rPr>
              <w:t xml:space="preserve"> MNNInfo\positionsTradeName\positionTradeName\positionTradeNameExternalCode </w:t>
            </w:r>
            <w:r w:rsidRPr="002C2A75">
              <w:rPr>
                <w:sz w:val="20"/>
              </w:rPr>
              <w:t>документа</w:t>
            </w:r>
            <w:r w:rsidRPr="002C2A75">
              <w:rPr>
                <w:sz w:val="20"/>
                <w:lang w:val="en-US"/>
              </w:rPr>
              <w:t xml:space="preserve"> nsiFarmDrugDictionary)</w:t>
            </w:r>
          </w:p>
        </w:tc>
        <w:tc>
          <w:tcPr>
            <w:tcW w:w="1418" w:type="pct"/>
            <w:gridSpan w:val="3"/>
            <w:shd w:val="clear" w:color="auto" w:fill="auto"/>
          </w:tcPr>
          <w:p w14:paraId="4A7BAD54" w14:textId="77777777" w:rsidR="0082329F" w:rsidRPr="002C2A75" w:rsidRDefault="0082329F" w:rsidP="00652CFD">
            <w:pPr>
              <w:spacing w:before="0" w:after="0" w:line="276" w:lineRule="auto"/>
              <w:jc w:val="both"/>
              <w:rPr>
                <w:sz w:val="20"/>
              </w:rPr>
            </w:pPr>
            <w:r w:rsidRPr="002C2A75">
              <w:rPr>
                <w:sz w:val="20"/>
              </w:rPr>
              <w:t>При приеме контролируется наличие в справочнике "Лекарственные препараты" ЕИС лекарственного препарата с таким кодом и принадлежность лекарственного препарата с указанным кодом к МНН с кодом, указанным в поле MNNInfo\MNNExternalCode</w:t>
            </w:r>
          </w:p>
        </w:tc>
      </w:tr>
      <w:tr w:rsidR="0082329F" w:rsidRPr="001A4780" w14:paraId="62B8F6DF" w14:textId="77777777" w:rsidTr="00030451">
        <w:trPr>
          <w:jc w:val="center"/>
        </w:trPr>
        <w:tc>
          <w:tcPr>
            <w:tcW w:w="746" w:type="pct"/>
            <w:shd w:val="clear" w:color="auto" w:fill="auto"/>
          </w:tcPr>
          <w:p w14:paraId="17AC2FA5" w14:textId="77777777" w:rsidR="0082329F" w:rsidRPr="002C2A75" w:rsidRDefault="0082329F" w:rsidP="00652CFD">
            <w:pPr>
              <w:spacing w:before="0" w:after="0" w:line="276" w:lineRule="auto"/>
              <w:jc w:val="both"/>
              <w:rPr>
                <w:sz w:val="20"/>
              </w:rPr>
            </w:pPr>
          </w:p>
        </w:tc>
        <w:tc>
          <w:tcPr>
            <w:tcW w:w="750" w:type="pct"/>
            <w:gridSpan w:val="3"/>
            <w:shd w:val="clear" w:color="auto" w:fill="auto"/>
          </w:tcPr>
          <w:p w14:paraId="43AC97CB" w14:textId="77777777" w:rsidR="0082329F" w:rsidRPr="002C2A75" w:rsidRDefault="0082329F" w:rsidP="00652CFD">
            <w:pPr>
              <w:spacing w:before="0" w:after="0" w:line="276" w:lineRule="auto"/>
              <w:jc w:val="both"/>
              <w:rPr>
                <w:sz w:val="20"/>
              </w:rPr>
            </w:pPr>
            <w:r w:rsidRPr="002C2A75">
              <w:rPr>
                <w:sz w:val="20"/>
              </w:rPr>
              <w:t>tradeName</w:t>
            </w:r>
          </w:p>
        </w:tc>
        <w:tc>
          <w:tcPr>
            <w:tcW w:w="202" w:type="pct"/>
            <w:gridSpan w:val="2"/>
            <w:shd w:val="clear" w:color="auto" w:fill="auto"/>
          </w:tcPr>
          <w:p w14:paraId="4F483231" w14:textId="77777777" w:rsidR="0082329F" w:rsidRPr="00B405FA" w:rsidRDefault="0082329F" w:rsidP="00652CFD">
            <w:pPr>
              <w:spacing w:before="0" w:after="0" w:line="276" w:lineRule="auto"/>
              <w:jc w:val="center"/>
              <w:rPr>
                <w:sz w:val="20"/>
              </w:rPr>
            </w:pPr>
            <w:r>
              <w:rPr>
                <w:sz w:val="20"/>
              </w:rPr>
              <w:t>Н</w:t>
            </w:r>
          </w:p>
        </w:tc>
        <w:tc>
          <w:tcPr>
            <w:tcW w:w="467" w:type="pct"/>
            <w:shd w:val="clear" w:color="auto" w:fill="auto"/>
          </w:tcPr>
          <w:p w14:paraId="1FBA6DC6" w14:textId="77777777" w:rsidR="0082329F" w:rsidRPr="00B405FA" w:rsidRDefault="0082329F" w:rsidP="00652CFD">
            <w:pPr>
              <w:spacing w:before="0" w:after="0" w:line="276" w:lineRule="auto"/>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14:paraId="4E1214F4" w14:textId="77777777" w:rsidR="0082329F" w:rsidRPr="001B3C27" w:rsidRDefault="0082329F" w:rsidP="00652CFD">
            <w:pPr>
              <w:spacing w:before="0" w:after="0" w:line="276" w:lineRule="auto"/>
              <w:rPr>
                <w:sz w:val="20"/>
              </w:rPr>
            </w:pPr>
            <w:r w:rsidRPr="002C2A75">
              <w:rPr>
                <w:sz w:val="20"/>
              </w:rPr>
              <w:t>Торговое наименование (ТН) препарата по справочнику "Лекарственные препа</w:t>
            </w:r>
            <w:r>
              <w:rPr>
                <w:sz w:val="20"/>
              </w:rPr>
              <w:t>раты" (nsiFarmDrugDictionary)</w:t>
            </w:r>
          </w:p>
        </w:tc>
        <w:tc>
          <w:tcPr>
            <w:tcW w:w="1418" w:type="pct"/>
            <w:gridSpan w:val="3"/>
            <w:shd w:val="clear" w:color="auto" w:fill="auto"/>
          </w:tcPr>
          <w:p w14:paraId="26BAAE2F" w14:textId="77777777" w:rsidR="0082329F" w:rsidRPr="003050C8" w:rsidRDefault="0082329F" w:rsidP="00652CFD">
            <w:pPr>
              <w:spacing w:before="0" w:after="0" w:line="276" w:lineRule="auto"/>
              <w:jc w:val="both"/>
              <w:rPr>
                <w:sz w:val="20"/>
              </w:rPr>
            </w:pPr>
            <w:r w:rsidRPr="002C2A75">
              <w:rPr>
                <w:sz w:val="20"/>
              </w:rPr>
              <w:t>Игнорируется при приеме, автоматически заполняется при передаче из справочника "Лекарственные препараты" (поле MNNInfo\positionsTradeName\positionTradeName документа nsiFarmDrugDictionary)</w:t>
            </w:r>
          </w:p>
        </w:tc>
      </w:tr>
      <w:tr w:rsidR="0082329F" w:rsidRPr="00974F3C" w14:paraId="76527B30" w14:textId="77777777" w:rsidTr="002404A0">
        <w:trPr>
          <w:jc w:val="center"/>
        </w:trPr>
        <w:tc>
          <w:tcPr>
            <w:tcW w:w="5000" w:type="pct"/>
            <w:gridSpan w:val="12"/>
            <w:shd w:val="clear" w:color="auto" w:fill="auto"/>
            <w:vAlign w:val="center"/>
            <w:hideMark/>
          </w:tcPr>
          <w:p w14:paraId="6CE3B2E2" w14:textId="77777777" w:rsidR="0082329F" w:rsidRPr="004C1DBA" w:rsidRDefault="0082329F" w:rsidP="00652CFD">
            <w:pPr>
              <w:spacing w:before="0" w:after="0" w:line="276" w:lineRule="auto"/>
              <w:jc w:val="center"/>
              <w:rPr>
                <w:b/>
                <w:sz w:val="20"/>
              </w:rPr>
            </w:pPr>
            <w:r w:rsidRPr="007A057A">
              <w:rPr>
                <w:b/>
                <w:sz w:val="20"/>
              </w:rPr>
              <w:t>Лекарственная форма</w:t>
            </w:r>
          </w:p>
        </w:tc>
      </w:tr>
      <w:tr w:rsidR="0082329F" w:rsidRPr="00974F3C" w14:paraId="0C89C471" w14:textId="77777777" w:rsidTr="00030451">
        <w:trPr>
          <w:jc w:val="center"/>
        </w:trPr>
        <w:tc>
          <w:tcPr>
            <w:tcW w:w="746" w:type="pct"/>
            <w:shd w:val="clear" w:color="auto" w:fill="auto"/>
            <w:vAlign w:val="center"/>
          </w:tcPr>
          <w:p w14:paraId="554CE0A4" w14:textId="77777777" w:rsidR="0082329F" w:rsidRPr="004C1DBA" w:rsidRDefault="0082329F" w:rsidP="00652CFD">
            <w:pPr>
              <w:spacing w:before="0" w:after="0" w:line="276" w:lineRule="auto"/>
              <w:jc w:val="both"/>
              <w:rPr>
                <w:b/>
                <w:sz w:val="20"/>
                <w:lang w:val="en-US"/>
              </w:rPr>
            </w:pPr>
            <w:r w:rsidRPr="007A057A">
              <w:rPr>
                <w:b/>
                <w:sz w:val="20"/>
                <w:lang w:val="en-US"/>
              </w:rPr>
              <w:t>medicamentalFormInfo</w:t>
            </w:r>
          </w:p>
        </w:tc>
        <w:tc>
          <w:tcPr>
            <w:tcW w:w="750" w:type="pct"/>
            <w:gridSpan w:val="3"/>
            <w:shd w:val="clear" w:color="auto" w:fill="auto"/>
            <w:vAlign w:val="center"/>
          </w:tcPr>
          <w:p w14:paraId="0152C554" w14:textId="77777777" w:rsidR="0082329F" w:rsidRPr="00974F3C" w:rsidRDefault="0082329F" w:rsidP="00652CFD">
            <w:pPr>
              <w:spacing w:before="0" w:after="0" w:line="276" w:lineRule="auto"/>
              <w:jc w:val="both"/>
              <w:rPr>
                <w:b/>
                <w:sz w:val="20"/>
              </w:rPr>
            </w:pPr>
          </w:p>
        </w:tc>
        <w:tc>
          <w:tcPr>
            <w:tcW w:w="202" w:type="pct"/>
            <w:gridSpan w:val="2"/>
            <w:shd w:val="clear" w:color="auto" w:fill="auto"/>
            <w:vAlign w:val="center"/>
          </w:tcPr>
          <w:p w14:paraId="5F68E182" w14:textId="77777777" w:rsidR="0082329F" w:rsidRPr="00974F3C" w:rsidRDefault="0082329F" w:rsidP="00652CFD">
            <w:pPr>
              <w:spacing w:before="0" w:after="0" w:line="276" w:lineRule="auto"/>
              <w:jc w:val="both"/>
              <w:rPr>
                <w:b/>
                <w:sz w:val="20"/>
              </w:rPr>
            </w:pPr>
          </w:p>
        </w:tc>
        <w:tc>
          <w:tcPr>
            <w:tcW w:w="467" w:type="pct"/>
            <w:shd w:val="clear" w:color="auto" w:fill="auto"/>
            <w:vAlign w:val="center"/>
          </w:tcPr>
          <w:p w14:paraId="55A028B2" w14:textId="77777777" w:rsidR="0082329F" w:rsidRPr="00974F3C" w:rsidRDefault="0082329F" w:rsidP="00652CFD">
            <w:pPr>
              <w:spacing w:before="0" w:after="0" w:line="276" w:lineRule="auto"/>
              <w:jc w:val="both"/>
              <w:rPr>
                <w:b/>
                <w:sz w:val="20"/>
              </w:rPr>
            </w:pPr>
          </w:p>
        </w:tc>
        <w:tc>
          <w:tcPr>
            <w:tcW w:w="1417" w:type="pct"/>
            <w:gridSpan w:val="2"/>
            <w:shd w:val="clear" w:color="auto" w:fill="auto"/>
            <w:vAlign w:val="center"/>
          </w:tcPr>
          <w:p w14:paraId="7C460C40" w14:textId="77777777" w:rsidR="0082329F" w:rsidRPr="00974F3C" w:rsidRDefault="0082329F" w:rsidP="00652CFD">
            <w:pPr>
              <w:spacing w:before="0" w:after="0" w:line="276" w:lineRule="auto"/>
              <w:rPr>
                <w:b/>
                <w:sz w:val="20"/>
              </w:rPr>
            </w:pPr>
          </w:p>
        </w:tc>
        <w:tc>
          <w:tcPr>
            <w:tcW w:w="1418" w:type="pct"/>
            <w:gridSpan w:val="3"/>
            <w:shd w:val="clear" w:color="auto" w:fill="auto"/>
            <w:vAlign w:val="center"/>
            <w:hideMark/>
          </w:tcPr>
          <w:p w14:paraId="2651006B" w14:textId="77777777" w:rsidR="0082329F" w:rsidRPr="00974F3C" w:rsidRDefault="0082329F" w:rsidP="00652CFD">
            <w:pPr>
              <w:spacing w:before="0" w:after="0" w:line="276" w:lineRule="auto"/>
              <w:jc w:val="both"/>
              <w:rPr>
                <w:b/>
                <w:sz w:val="20"/>
              </w:rPr>
            </w:pPr>
          </w:p>
        </w:tc>
      </w:tr>
      <w:tr w:rsidR="0082329F" w:rsidRPr="00414CDB" w14:paraId="68BF754A" w14:textId="77777777" w:rsidTr="00030451">
        <w:trPr>
          <w:jc w:val="center"/>
        </w:trPr>
        <w:tc>
          <w:tcPr>
            <w:tcW w:w="746" w:type="pct"/>
            <w:shd w:val="clear" w:color="auto" w:fill="auto"/>
          </w:tcPr>
          <w:p w14:paraId="1C41E60A"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722CFF2" w14:textId="77777777" w:rsidR="0082329F" w:rsidRPr="0087457C" w:rsidRDefault="0082329F" w:rsidP="00652CFD">
            <w:pPr>
              <w:spacing w:before="0" w:after="0" w:line="276" w:lineRule="auto"/>
              <w:jc w:val="both"/>
              <w:rPr>
                <w:sz w:val="20"/>
              </w:rPr>
            </w:pPr>
            <w:r w:rsidRPr="007A057A">
              <w:rPr>
                <w:sz w:val="20"/>
              </w:rPr>
              <w:t>medicamentalFormName</w:t>
            </w:r>
          </w:p>
        </w:tc>
        <w:tc>
          <w:tcPr>
            <w:tcW w:w="202" w:type="pct"/>
            <w:gridSpan w:val="2"/>
            <w:shd w:val="clear" w:color="auto" w:fill="auto"/>
          </w:tcPr>
          <w:p w14:paraId="7D90473C" w14:textId="77777777" w:rsidR="0082329F" w:rsidRPr="00B405FA" w:rsidRDefault="0082329F" w:rsidP="00652CFD">
            <w:pPr>
              <w:spacing w:before="0" w:after="0" w:line="276" w:lineRule="auto"/>
              <w:jc w:val="center"/>
              <w:rPr>
                <w:sz w:val="20"/>
              </w:rPr>
            </w:pPr>
            <w:r>
              <w:rPr>
                <w:sz w:val="20"/>
              </w:rPr>
              <w:t>О</w:t>
            </w:r>
          </w:p>
        </w:tc>
        <w:tc>
          <w:tcPr>
            <w:tcW w:w="467" w:type="pct"/>
            <w:shd w:val="clear" w:color="auto" w:fill="auto"/>
          </w:tcPr>
          <w:p w14:paraId="2309BE36" w14:textId="77777777" w:rsidR="0082329F" w:rsidRPr="00B405FA" w:rsidRDefault="0082329F" w:rsidP="00652CFD">
            <w:pPr>
              <w:spacing w:before="0" w:after="0" w:line="276" w:lineRule="auto"/>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14:paraId="47D2E95F" w14:textId="77777777" w:rsidR="0082329F" w:rsidRPr="007A057A" w:rsidRDefault="0082329F" w:rsidP="00652CFD">
            <w:pPr>
              <w:spacing w:before="0" w:after="0" w:line="276" w:lineRule="auto"/>
              <w:rPr>
                <w:sz w:val="20"/>
                <w:lang w:val="en-US"/>
              </w:rPr>
            </w:pPr>
            <w:r w:rsidRPr="007A057A">
              <w:rPr>
                <w:sz w:val="20"/>
              </w:rPr>
              <w:t>Наименование</w:t>
            </w:r>
            <w:r w:rsidRPr="007A057A">
              <w:rPr>
                <w:sz w:val="20"/>
                <w:lang w:val="en-US"/>
              </w:rPr>
              <w:t xml:space="preserve"> </w:t>
            </w:r>
            <w:r w:rsidRPr="007A057A">
              <w:rPr>
                <w:sz w:val="20"/>
              </w:rPr>
              <w:t>лекарственной</w:t>
            </w:r>
            <w:r w:rsidRPr="007A057A">
              <w:rPr>
                <w:sz w:val="20"/>
                <w:lang w:val="en-US"/>
              </w:rPr>
              <w:t xml:space="preserve"> </w:t>
            </w:r>
            <w:r w:rsidRPr="007A057A">
              <w:rPr>
                <w:sz w:val="20"/>
              </w:rPr>
              <w:t>формы</w:t>
            </w:r>
            <w:r w:rsidRPr="007A057A">
              <w:rPr>
                <w:sz w:val="20"/>
                <w:lang w:val="en-US"/>
              </w:rPr>
              <w:t xml:space="preserve"> </w:t>
            </w:r>
            <w:r w:rsidRPr="007A057A">
              <w:rPr>
                <w:sz w:val="20"/>
              </w:rPr>
              <w:t>по</w:t>
            </w:r>
            <w:r w:rsidRPr="007A057A">
              <w:rPr>
                <w:sz w:val="20"/>
                <w:lang w:val="en-US"/>
              </w:rPr>
              <w:t xml:space="preserve"> </w:t>
            </w:r>
            <w:r w:rsidRPr="007A057A">
              <w:rPr>
                <w:sz w:val="20"/>
              </w:rPr>
              <w:t>справочнику</w:t>
            </w:r>
            <w:r w:rsidRPr="007A057A">
              <w:rPr>
                <w:sz w:val="20"/>
                <w:lang w:val="en-US"/>
              </w:rPr>
              <w:t xml:space="preserve"> "</w:t>
            </w:r>
            <w:r w:rsidRPr="007A057A">
              <w:rPr>
                <w:sz w:val="20"/>
              </w:rPr>
              <w:t>Лекарственные</w:t>
            </w:r>
            <w:r w:rsidRPr="007A057A">
              <w:rPr>
                <w:sz w:val="20"/>
                <w:lang w:val="en-US"/>
              </w:rPr>
              <w:t xml:space="preserve"> </w:t>
            </w:r>
            <w:r w:rsidRPr="007A057A">
              <w:rPr>
                <w:sz w:val="20"/>
              </w:rPr>
              <w:t>препараты</w:t>
            </w:r>
            <w:r w:rsidRPr="007A057A">
              <w:rPr>
                <w:sz w:val="20"/>
                <w:lang w:val="en-US"/>
              </w:rPr>
              <w:t>" (nsiFarmDrugDictionary) (</w:t>
            </w:r>
            <w:r w:rsidRPr="007A057A">
              <w:rPr>
                <w:sz w:val="20"/>
              </w:rPr>
              <w:t>поле</w:t>
            </w:r>
            <w:r w:rsidRPr="007A057A">
              <w:rPr>
                <w:sz w:val="20"/>
                <w:lang w:val="en-US"/>
              </w:rPr>
              <w:t xml:space="preserve"> MNNsInfo\MNNInfo\medicamentalFormInfo\medicamentalFormName)</w:t>
            </w:r>
          </w:p>
        </w:tc>
        <w:tc>
          <w:tcPr>
            <w:tcW w:w="1418" w:type="pct"/>
            <w:gridSpan w:val="3"/>
            <w:shd w:val="clear" w:color="auto" w:fill="auto"/>
          </w:tcPr>
          <w:p w14:paraId="014FAD7E" w14:textId="77777777" w:rsidR="0082329F" w:rsidRPr="00B169BD" w:rsidRDefault="0082329F" w:rsidP="00652CFD">
            <w:pPr>
              <w:spacing w:before="0" w:after="0" w:line="276" w:lineRule="auto"/>
              <w:jc w:val="both"/>
              <w:rPr>
                <w:sz w:val="20"/>
                <w:lang w:val="en-US"/>
              </w:rPr>
            </w:pPr>
          </w:p>
        </w:tc>
      </w:tr>
      <w:tr w:rsidR="0082329F" w:rsidRPr="00974F3C" w14:paraId="68224A4F" w14:textId="77777777" w:rsidTr="002404A0">
        <w:trPr>
          <w:jc w:val="center"/>
        </w:trPr>
        <w:tc>
          <w:tcPr>
            <w:tcW w:w="5000" w:type="pct"/>
            <w:gridSpan w:val="12"/>
            <w:shd w:val="clear" w:color="auto" w:fill="auto"/>
            <w:vAlign w:val="center"/>
            <w:hideMark/>
          </w:tcPr>
          <w:p w14:paraId="140392C5" w14:textId="77777777" w:rsidR="0082329F" w:rsidRPr="004C1DBA" w:rsidRDefault="0082329F" w:rsidP="00652CFD">
            <w:pPr>
              <w:spacing w:before="0" w:after="0" w:line="276" w:lineRule="auto"/>
              <w:jc w:val="center"/>
              <w:rPr>
                <w:b/>
                <w:sz w:val="20"/>
              </w:rPr>
            </w:pPr>
            <w:r w:rsidRPr="007A057A">
              <w:rPr>
                <w:b/>
                <w:sz w:val="20"/>
              </w:rPr>
              <w:t>Дозировка</w:t>
            </w:r>
          </w:p>
        </w:tc>
      </w:tr>
      <w:tr w:rsidR="0082329F" w:rsidRPr="00974F3C" w14:paraId="30E097DA" w14:textId="77777777" w:rsidTr="00030451">
        <w:trPr>
          <w:jc w:val="center"/>
        </w:trPr>
        <w:tc>
          <w:tcPr>
            <w:tcW w:w="746" w:type="pct"/>
            <w:shd w:val="clear" w:color="auto" w:fill="auto"/>
            <w:vAlign w:val="center"/>
          </w:tcPr>
          <w:p w14:paraId="0689A221" w14:textId="77777777" w:rsidR="0082329F" w:rsidRPr="004C1DBA" w:rsidRDefault="0082329F" w:rsidP="00652CFD">
            <w:pPr>
              <w:spacing w:before="0" w:after="0" w:line="276" w:lineRule="auto"/>
              <w:jc w:val="both"/>
              <w:rPr>
                <w:b/>
                <w:sz w:val="20"/>
                <w:lang w:val="en-US"/>
              </w:rPr>
            </w:pPr>
            <w:r w:rsidRPr="007A057A">
              <w:rPr>
                <w:b/>
                <w:sz w:val="20"/>
                <w:lang w:val="en-US"/>
              </w:rPr>
              <w:t>dosageInfo</w:t>
            </w:r>
          </w:p>
        </w:tc>
        <w:tc>
          <w:tcPr>
            <w:tcW w:w="750" w:type="pct"/>
            <w:gridSpan w:val="3"/>
            <w:shd w:val="clear" w:color="auto" w:fill="auto"/>
            <w:vAlign w:val="center"/>
          </w:tcPr>
          <w:p w14:paraId="691D6EE7" w14:textId="77777777" w:rsidR="0082329F" w:rsidRPr="00974F3C" w:rsidRDefault="0082329F" w:rsidP="00652CFD">
            <w:pPr>
              <w:spacing w:before="0" w:after="0" w:line="276" w:lineRule="auto"/>
              <w:jc w:val="both"/>
              <w:rPr>
                <w:b/>
                <w:sz w:val="20"/>
              </w:rPr>
            </w:pPr>
          </w:p>
        </w:tc>
        <w:tc>
          <w:tcPr>
            <w:tcW w:w="202" w:type="pct"/>
            <w:gridSpan w:val="2"/>
            <w:shd w:val="clear" w:color="auto" w:fill="auto"/>
            <w:vAlign w:val="center"/>
          </w:tcPr>
          <w:p w14:paraId="2934867C" w14:textId="77777777" w:rsidR="0082329F" w:rsidRPr="00974F3C" w:rsidRDefault="0082329F" w:rsidP="00652CFD">
            <w:pPr>
              <w:spacing w:before="0" w:after="0" w:line="276" w:lineRule="auto"/>
              <w:jc w:val="both"/>
              <w:rPr>
                <w:b/>
                <w:sz w:val="20"/>
              </w:rPr>
            </w:pPr>
          </w:p>
        </w:tc>
        <w:tc>
          <w:tcPr>
            <w:tcW w:w="467" w:type="pct"/>
            <w:shd w:val="clear" w:color="auto" w:fill="auto"/>
            <w:vAlign w:val="center"/>
          </w:tcPr>
          <w:p w14:paraId="5F181278" w14:textId="77777777" w:rsidR="0082329F" w:rsidRPr="00974F3C" w:rsidRDefault="0082329F" w:rsidP="00652CFD">
            <w:pPr>
              <w:spacing w:before="0" w:after="0" w:line="276" w:lineRule="auto"/>
              <w:jc w:val="both"/>
              <w:rPr>
                <w:b/>
                <w:sz w:val="20"/>
              </w:rPr>
            </w:pPr>
          </w:p>
        </w:tc>
        <w:tc>
          <w:tcPr>
            <w:tcW w:w="1417" w:type="pct"/>
            <w:gridSpan w:val="2"/>
            <w:shd w:val="clear" w:color="auto" w:fill="auto"/>
            <w:vAlign w:val="center"/>
          </w:tcPr>
          <w:p w14:paraId="3989741D" w14:textId="77777777" w:rsidR="0082329F" w:rsidRPr="00974F3C" w:rsidRDefault="0082329F" w:rsidP="00652CFD">
            <w:pPr>
              <w:spacing w:before="0" w:after="0" w:line="276" w:lineRule="auto"/>
              <w:rPr>
                <w:b/>
                <w:sz w:val="20"/>
              </w:rPr>
            </w:pPr>
          </w:p>
        </w:tc>
        <w:tc>
          <w:tcPr>
            <w:tcW w:w="1418" w:type="pct"/>
            <w:gridSpan w:val="3"/>
            <w:shd w:val="clear" w:color="auto" w:fill="auto"/>
            <w:vAlign w:val="center"/>
            <w:hideMark/>
          </w:tcPr>
          <w:p w14:paraId="6938534D" w14:textId="77777777" w:rsidR="0082329F" w:rsidRPr="00974F3C" w:rsidRDefault="0082329F" w:rsidP="00652CFD">
            <w:pPr>
              <w:spacing w:before="0" w:after="0" w:line="276" w:lineRule="auto"/>
              <w:jc w:val="both"/>
              <w:rPr>
                <w:b/>
                <w:sz w:val="20"/>
              </w:rPr>
            </w:pPr>
          </w:p>
        </w:tc>
      </w:tr>
      <w:tr w:rsidR="0082329F" w:rsidRPr="00414CDB" w14:paraId="63D94916" w14:textId="77777777" w:rsidTr="00030451">
        <w:trPr>
          <w:jc w:val="center"/>
        </w:trPr>
        <w:tc>
          <w:tcPr>
            <w:tcW w:w="746" w:type="pct"/>
            <w:shd w:val="clear" w:color="auto" w:fill="auto"/>
          </w:tcPr>
          <w:p w14:paraId="332E48BC"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11A9132A" w14:textId="77777777" w:rsidR="0082329F" w:rsidRPr="0087457C" w:rsidRDefault="0082329F" w:rsidP="00652CFD">
            <w:pPr>
              <w:spacing w:before="0" w:after="0" w:line="276" w:lineRule="auto"/>
              <w:jc w:val="both"/>
              <w:rPr>
                <w:sz w:val="20"/>
              </w:rPr>
            </w:pPr>
            <w:r w:rsidRPr="00E053D6">
              <w:rPr>
                <w:sz w:val="20"/>
              </w:rPr>
              <w:t>dosageGRLSValue</w:t>
            </w:r>
          </w:p>
        </w:tc>
        <w:tc>
          <w:tcPr>
            <w:tcW w:w="202" w:type="pct"/>
            <w:gridSpan w:val="2"/>
            <w:shd w:val="clear" w:color="auto" w:fill="auto"/>
          </w:tcPr>
          <w:p w14:paraId="1E50F4F2" w14:textId="77777777" w:rsidR="0082329F" w:rsidRPr="00B405FA" w:rsidRDefault="0082329F" w:rsidP="00652CFD">
            <w:pPr>
              <w:spacing w:before="0" w:after="0" w:line="276" w:lineRule="auto"/>
              <w:jc w:val="center"/>
              <w:rPr>
                <w:sz w:val="20"/>
              </w:rPr>
            </w:pPr>
            <w:r>
              <w:rPr>
                <w:sz w:val="20"/>
              </w:rPr>
              <w:t>О</w:t>
            </w:r>
          </w:p>
        </w:tc>
        <w:tc>
          <w:tcPr>
            <w:tcW w:w="467" w:type="pct"/>
            <w:shd w:val="clear" w:color="auto" w:fill="auto"/>
          </w:tcPr>
          <w:p w14:paraId="22D1B4B8" w14:textId="77777777" w:rsidR="0082329F" w:rsidRPr="00B405FA" w:rsidRDefault="0082329F" w:rsidP="00652CFD">
            <w:pPr>
              <w:spacing w:before="0" w:after="0" w:line="276" w:lineRule="auto"/>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14:paraId="620EB149" w14:textId="77777777" w:rsidR="0082329F" w:rsidRPr="00E053D6" w:rsidRDefault="0082329F" w:rsidP="00652CFD">
            <w:pPr>
              <w:spacing w:before="0" w:after="0" w:line="276" w:lineRule="auto"/>
              <w:rPr>
                <w:sz w:val="20"/>
                <w:lang w:val="en-US"/>
              </w:rPr>
            </w:pPr>
            <w:r w:rsidRPr="00E053D6">
              <w:rPr>
                <w:sz w:val="20"/>
              </w:rPr>
              <w:t>Полная</w:t>
            </w:r>
            <w:r w:rsidRPr="00E053D6">
              <w:rPr>
                <w:sz w:val="20"/>
                <w:lang w:val="en-US"/>
              </w:rPr>
              <w:t xml:space="preserve"> </w:t>
            </w:r>
            <w:r w:rsidRPr="00E053D6">
              <w:rPr>
                <w:sz w:val="20"/>
              </w:rPr>
              <w:t>форма</w:t>
            </w:r>
            <w:r w:rsidRPr="00E053D6">
              <w:rPr>
                <w:sz w:val="20"/>
                <w:lang w:val="en-US"/>
              </w:rPr>
              <w:t xml:space="preserve"> </w:t>
            </w:r>
            <w:r w:rsidRPr="00E053D6">
              <w:rPr>
                <w:sz w:val="20"/>
              </w:rPr>
              <w:t>дозировки</w:t>
            </w:r>
            <w:r w:rsidRPr="00E053D6">
              <w:rPr>
                <w:sz w:val="20"/>
                <w:lang w:val="en-US"/>
              </w:rPr>
              <w:t xml:space="preserve"> </w:t>
            </w:r>
            <w:r w:rsidRPr="00E053D6">
              <w:rPr>
                <w:sz w:val="20"/>
              </w:rPr>
              <w:t>по</w:t>
            </w:r>
            <w:r w:rsidRPr="00E053D6">
              <w:rPr>
                <w:sz w:val="20"/>
                <w:lang w:val="en-US"/>
              </w:rPr>
              <w:t xml:space="preserve"> </w:t>
            </w:r>
            <w:r w:rsidRPr="00E053D6">
              <w:rPr>
                <w:sz w:val="20"/>
              </w:rPr>
              <w:t>справочнику</w:t>
            </w:r>
            <w:r w:rsidRPr="00E053D6">
              <w:rPr>
                <w:sz w:val="20"/>
                <w:lang w:val="en-US"/>
              </w:rPr>
              <w:t xml:space="preserve">   "</w:t>
            </w:r>
            <w:r w:rsidRPr="00E053D6">
              <w:rPr>
                <w:sz w:val="20"/>
              </w:rPr>
              <w:t>Лекарственные</w:t>
            </w:r>
            <w:r w:rsidRPr="00E053D6">
              <w:rPr>
                <w:sz w:val="20"/>
                <w:lang w:val="en-US"/>
              </w:rPr>
              <w:t xml:space="preserve"> </w:t>
            </w:r>
            <w:r w:rsidRPr="00E053D6">
              <w:rPr>
                <w:sz w:val="20"/>
              </w:rPr>
              <w:t>препараты</w:t>
            </w:r>
            <w:r w:rsidRPr="00E053D6">
              <w:rPr>
                <w:sz w:val="20"/>
                <w:lang w:val="en-US"/>
              </w:rPr>
              <w:t>" (nsiFarmDrugDictionary) (</w:t>
            </w:r>
            <w:r w:rsidRPr="00E053D6">
              <w:rPr>
                <w:sz w:val="20"/>
              </w:rPr>
              <w:t>поле</w:t>
            </w:r>
            <w:r w:rsidRPr="00E053D6">
              <w:rPr>
                <w:sz w:val="20"/>
                <w:lang w:val="en-US"/>
              </w:rPr>
              <w:t xml:space="preserve"> MNNsInfo\MNNInfo\dosagesInfo\dosageInfo\dosageGRLSValue )</w:t>
            </w:r>
          </w:p>
        </w:tc>
        <w:tc>
          <w:tcPr>
            <w:tcW w:w="1418" w:type="pct"/>
            <w:gridSpan w:val="3"/>
            <w:shd w:val="clear" w:color="auto" w:fill="auto"/>
          </w:tcPr>
          <w:p w14:paraId="68B4316E" w14:textId="77777777" w:rsidR="0082329F" w:rsidRPr="00B169BD" w:rsidRDefault="0082329F" w:rsidP="00652CFD">
            <w:pPr>
              <w:spacing w:before="0" w:after="0" w:line="276" w:lineRule="auto"/>
              <w:jc w:val="both"/>
              <w:rPr>
                <w:sz w:val="20"/>
                <w:lang w:val="en-US"/>
              </w:rPr>
            </w:pPr>
          </w:p>
        </w:tc>
      </w:tr>
      <w:tr w:rsidR="0082329F" w:rsidRPr="004F41C3" w14:paraId="1C4776EE" w14:textId="77777777" w:rsidTr="00030451">
        <w:trPr>
          <w:trHeight w:val="1518"/>
          <w:jc w:val="center"/>
        </w:trPr>
        <w:tc>
          <w:tcPr>
            <w:tcW w:w="746" w:type="pct"/>
            <w:shd w:val="clear" w:color="auto" w:fill="auto"/>
          </w:tcPr>
          <w:p w14:paraId="21D5C210" w14:textId="77777777" w:rsidR="0082329F" w:rsidRPr="00B169BD" w:rsidRDefault="0082329F" w:rsidP="00652CFD">
            <w:pPr>
              <w:spacing w:before="0" w:after="0" w:line="276" w:lineRule="auto"/>
              <w:jc w:val="both"/>
              <w:rPr>
                <w:sz w:val="20"/>
                <w:lang w:val="en-US"/>
              </w:rPr>
            </w:pPr>
          </w:p>
        </w:tc>
        <w:tc>
          <w:tcPr>
            <w:tcW w:w="750" w:type="pct"/>
            <w:gridSpan w:val="3"/>
            <w:shd w:val="clear" w:color="auto" w:fill="auto"/>
          </w:tcPr>
          <w:p w14:paraId="208296F6" w14:textId="77777777" w:rsidR="0082329F" w:rsidRPr="0087457C" w:rsidRDefault="0082329F" w:rsidP="00652CFD">
            <w:pPr>
              <w:spacing w:before="0" w:after="0" w:line="276" w:lineRule="auto"/>
              <w:jc w:val="both"/>
              <w:rPr>
                <w:sz w:val="20"/>
              </w:rPr>
            </w:pPr>
            <w:r w:rsidRPr="00E053D6">
              <w:rPr>
                <w:sz w:val="20"/>
              </w:rPr>
              <w:t>dosageUserOKEI</w:t>
            </w:r>
          </w:p>
        </w:tc>
        <w:tc>
          <w:tcPr>
            <w:tcW w:w="202" w:type="pct"/>
            <w:gridSpan w:val="2"/>
            <w:shd w:val="clear" w:color="auto" w:fill="auto"/>
          </w:tcPr>
          <w:p w14:paraId="4CE62938" w14:textId="77777777" w:rsidR="0082329F" w:rsidRPr="00B405FA" w:rsidRDefault="0082329F" w:rsidP="00652CFD">
            <w:pPr>
              <w:spacing w:before="0" w:after="0" w:line="276" w:lineRule="auto"/>
              <w:jc w:val="center"/>
              <w:rPr>
                <w:sz w:val="20"/>
              </w:rPr>
            </w:pPr>
            <w:r>
              <w:rPr>
                <w:sz w:val="20"/>
              </w:rPr>
              <w:t>О</w:t>
            </w:r>
          </w:p>
        </w:tc>
        <w:tc>
          <w:tcPr>
            <w:tcW w:w="467" w:type="pct"/>
            <w:shd w:val="clear" w:color="auto" w:fill="auto"/>
          </w:tcPr>
          <w:p w14:paraId="34C8189E" w14:textId="77777777" w:rsidR="0082329F" w:rsidRPr="00B405FA"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7B6545FA" w14:textId="77777777" w:rsidR="0082329F" w:rsidRPr="00140951" w:rsidRDefault="0082329F" w:rsidP="00652CFD">
            <w:pPr>
              <w:spacing w:before="0" w:after="0" w:line="276" w:lineRule="auto"/>
              <w:rPr>
                <w:sz w:val="20"/>
                <w:lang w:val="en-US"/>
              </w:rPr>
            </w:pPr>
            <w:r w:rsidRPr="00E053D6">
              <w:rPr>
                <w:sz w:val="20"/>
              </w:rPr>
              <w:t>Потребительская</w:t>
            </w:r>
            <w:r w:rsidRPr="00E053D6">
              <w:rPr>
                <w:sz w:val="20"/>
                <w:lang w:val="en-US"/>
              </w:rPr>
              <w:t xml:space="preserve"> </w:t>
            </w:r>
            <w:r w:rsidRPr="00E053D6">
              <w:rPr>
                <w:sz w:val="20"/>
              </w:rPr>
              <w:t>единица</w:t>
            </w:r>
            <w:r w:rsidRPr="00E053D6">
              <w:rPr>
                <w:sz w:val="20"/>
                <w:lang w:val="en-US"/>
              </w:rPr>
              <w:t xml:space="preserve"> </w:t>
            </w:r>
            <w:r w:rsidRPr="00E053D6">
              <w:rPr>
                <w:sz w:val="20"/>
              </w:rPr>
              <w:t>измерения</w:t>
            </w:r>
            <w:r w:rsidRPr="00E053D6">
              <w:rPr>
                <w:sz w:val="20"/>
                <w:lang w:val="en-US"/>
              </w:rPr>
              <w:t xml:space="preserve"> </w:t>
            </w:r>
            <w:r w:rsidRPr="00E053D6">
              <w:rPr>
                <w:sz w:val="20"/>
              </w:rPr>
              <w:t>дозировки</w:t>
            </w:r>
            <w:r w:rsidRPr="00E053D6">
              <w:rPr>
                <w:sz w:val="20"/>
                <w:lang w:val="en-US"/>
              </w:rPr>
              <w:t xml:space="preserve"> </w:t>
            </w:r>
            <w:r w:rsidRPr="00E053D6">
              <w:rPr>
                <w:sz w:val="20"/>
              </w:rPr>
              <w:t>по</w:t>
            </w:r>
            <w:r w:rsidRPr="00E053D6">
              <w:rPr>
                <w:sz w:val="20"/>
                <w:lang w:val="en-US"/>
              </w:rPr>
              <w:t xml:space="preserve"> </w:t>
            </w:r>
            <w:r w:rsidRPr="00E053D6">
              <w:rPr>
                <w:sz w:val="20"/>
              </w:rPr>
              <w:t>справочнику</w:t>
            </w:r>
            <w:r w:rsidRPr="00E053D6">
              <w:rPr>
                <w:sz w:val="20"/>
                <w:lang w:val="en-US"/>
              </w:rPr>
              <w:t xml:space="preserve"> "</w:t>
            </w:r>
            <w:r w:rsidRPr="00E053D6">
              <w:rPr>
                <w:sz w:val="20"/>
              </w:rPr>
              <w:t>Лекарственные</w:t>
            </w:r>
            <w:r w:rsidRPr="00E053D6">
              <w:rPr>
                <w:sz w:val="20"/>
                <w:lang w:val="en-US"/>
              </w:rPr>
              <w:t xml:space="preserve"> </w:t>
            </w:r>
            <w:r w:rsidRPr="00E053D6">
              <w:rPr>
                <w:sz w:val="20"/>
              </w:rPr>
              <w:t>препараты</w:t>
            </w:r>
            <w:r w:rsidRPr="00E053D6">
              <w:rPr>
                <w:sz w:val="20"/>
                <w:lang w:val="en-US"/>
              </w:rPr>
              <w:t>" (nsiFarmDrugDictionary) (</w:t>
            </w:r>
            <w:r w:rsidRPr="00E053D6">
              <w:rPr>
                <w:sz w:val="20"/>
              </w:rPr>
              <w:t>блок</w:t>
            </w:r>
            <w:r w:rsidRPr="00E053D6">
              <w:rPr>
                <w:sz w:val="20"/>
                <w:lang w:val="en-US"/>
              </w:rPr>
              <w:t xml:space="preserve"> MNNsInfo\MNNInfo\dosagesInfo\dosageInfo\dosageUser\ dosageUserOKEI). </w:t>
            </w:r>
            <w:r w:rsidRPr="00E053D6">
              <w:rPr>
                <w:sz w:val="20"/>
              </w:rPr>
              <w:t>Ссылка</w:t>
            </w:r>
            <w:r w:rsidRPr="00B169BD">
              <w:rPr>
                <w:sz w:val="20"/>
                <w:lang w:val="en-US"/>
              </w:rPr>
              <w:t xml:space="preserve"> </w:t>
            </w:r>
            <w:r w:rsidRPr="00E053D6">
              <w:rPr>
                <w:sz w:val="20"/>
              </w:rPr>
              <w:t>на</w:t>
            </w:r>
            <w:r w:rsidRPr="00B169BD">
              <w:rPr>
                <w:sz w:val="20"/>
                <w:lang w:val="en-US"/>
              </w:rPr>
              <w:t xml:space="preserve"> </w:t>
            </w:r>
            <w:r w:rsidRPr="00E053D6">
              <w:rPr>
                <w:sz w:val="20"/>
              </w:rPr>
              <w:t>классификатор</w:t>
            </w:r>
            <w:r w:rsidRPr="00B169BD">
              <w:rPr>
                <w:sz w:val="20"/>
                <w:lang w:val="en-US"/>
              </w:rPr>
              <w:t xml:space="preserve"> </w:t>
            </w:r>
            <w:r w:rsidRPr="00E053D6">
              <w:rPr>
                <w:sz w:val="20"/>
              </w:rPr>
              <w:t>ОКЕИ</w:t>
            </w:r>
            <w:r w:rsidRPr="00B169BD">
              <w:rPr>
                <w:sz w:val="20"/>
                <w:lang w:val="en-US"/>
              </w:rPr>
              <w:t xml:space="preserve"> (nsiOKEI)</w:t>
            </w:r>
          </w:p>
        </w:tc>
        <w:tc>
          <w:tcPr>
            <w:tcW w:w="1418" w:type="pct"/>
            <w:gridSpan w:val="3"/>
            <w:shd w:val="clear" w:color="auto" w:fill="auto"/>
          </w:tcPr>
          <w:p w14:paraId="773A8D31" w14:textId="77777777" w:rsidR="0082329F" w:rsidRPr="00B169BD" w:rsidRDefault="0082329F" w:rsidP="00652CFD">
            <w:pPr>
              <w:spacing w:before="0" w:after="0" w:line="276" w:lineRule="auto"/>
              <w:jc w:val="both"/>
              <w:rPr>
                <w:sz w:val="20"/>
                <w:lang w:val="en-US"/>
              </w:rPr>
            </w:pPr>
          </w:p>
        </w:tc>
      </w:tr>
      <w:tr w:rsidR="0082329F" w:rsidRPr="004F41C3" w14:paraId="6A15BF23" w14:textId="77777777" w:rsidTr="00030451">
        <w:trPr>
          <w:trHeight w:val="1518"/>
          <w:jc w:val="center"/>
        </w:trPr>
        <w:tc>
          <w:tcPr>
            <w:tcW w:w="746" w:type="pct"/>
            <w:shd w:val="clear" w:color="auto" w:fill="auto"/>
          </w:tcPr>
          <w:p w14:paraId="7CAA521D" w14:textId="77777777" w:rsidR="0082329F" w:rsidRPr="00B169BD" w:rsidRDefault="0082329F" w:rsidP="00652CFD">
            <w:pPr>
              <w:spacing w:before="0" w:after="0" w:line="276" w:lineRule="auto"/>
              <w:jc w:val="both"/>
              <w:rPr>
                <w:sz w:val="20"/>
                <w:lang w:val="en-US"/>
              </w:rPr>
            </w:pPr>
          </w:p>
        </w:tc>
        <w:tc>
          <w:tcPr>
            <w:tcW w:w="750" w:type="pct"/>
            <w:gridSpan w:val="3"/>
            <w:shd w:val="clear" w:color="auto" w:fill="auto"/>
          </w:tcPr>
          <w:p w14:paraId="2D1D1195" w14:textId="77777777" w:rsidR="0082329F" w:rsidRPr="00E053D6" w:rsidRDefault="0082329F" w:rsidP="00652CFD">
            <w:pPr>
              <w:spacing w:before="0" w:after="0" w:line="276" w:lineRule="auto"/>
              <w:jc w:val="both"/>
              <w:rPr>
                <w:sz w:val="20"/>
              </w:rPr>
            </w:pPr>
            <w:r w:rsidRPr="001D0E6B">
              <w:rPr>
                <w:sz w:val="20"/>
              </w:rPr>
              <w:t>dosageUserName</w:t>
            </w:r>
          </w:p>
        </w:tc>
        <w:tc>
          <w:tcPr>
            <w:tcW w:w="202" w:type="pct"/>
            <w:gridSpan w:val="2"/>
            <w:shd w:val="clear" w:color="auto" w:fill="auto"/>
          </w:tcPr>
          <w:p w14:paraId="4F383C19" w14:textId="77777777" w:rsidR="0082329F" w:rsidRPr="001D0E6B" w:rsidRDefault="0082329F" w:rsidP="00652CFD">
            <w:pPr>
              <w:spacing w:before="0" w:after="0" w:line="276" w:lineRule="auto"/>
              <w:jc w:val="center"/>
              <w:rPr>
                <w:sz w:val="20"/>
              </w:rPr>
            </w:pPr>
            <w:r>
              <w:rPr>
                <w:sz w:val="20"/>
              </w:rPr>
              <w:t>Н</w:t>
            </w:r>
          </w:p>
        </w:tc>
        <w:tc>
          <w:tcPr>
            <w:tcW w:w="467" w:type="pct"/>
            <w:shd w:val="clear" w:color="auto" w:fill="auto"/>
          </w:tcPr>
          <w:p w14:paraId="3B66630C" w14:textId="77777777" w:rsidR="0082329F" w:rsidRDefault="0082329F" w:rsidP="00652CFD">
            <w:pPr>
              <w:spacing w:before="0" w:after="0" w:line="276" w:lineRule="auto"/>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14:paraId="61F2A6A3" w14:textId="77777777" w:rsidR="0082329F" w:rsidRPr="00E053D6" w:rsidRDefault="0082329F" w:rsidP="00652CFD">
            <w:pPr>
              <w:spacing w:before="0" w:after="0" w:line="276" w:lineRule="auto"/>
              <w:rPr>
                <w:sz w:val="20"/>
              </w:rPr>
            </w:pPr>
            <w:r w:rsidRPr="001D0E6B">
              <w:rPr>
                <w:sz w:val="20"/>
              </w:rPr>
              <w:t>Наименование потребительской единицы дозировки по справочнику  "Дозировки лекарственных препаратов"</w:t>
            </w:r>
          </w:p>
        </w:tc>
        <w:tc>
          <w:tcPr>
            <w:tcW w:w="1418" w:type="pct"/>
            <w:gridSpan w:val="3"/>
            <w:shd w:val="clear" w:color="auto" w:fill="auto"/>
          </w:tcPr>
          <w:p w14:paraId="34EFAEE8" w14:textId="77777777" w:rsidR="0082329F" w:rsidRPr="001D0E6B" w:rsidRDefault="0082329F" w:rsidP="00652CFD">
            <w:pPr>
              <w:spacing w:before="0" w:after="0" w:line="276" w:lineRule="auto"/>
              <w:jc w:val="both"/>
              <w:rPr>
                <w:sz w:val="20"/>
              </w:rPr>
            </w:pPr>
          </w:p>
        </w:tc>
      </w:tr>
      <w:tr w:rsidR="0082329F" w:rsidRPr="00B169BD" w14:paraId="7FB02AD3" w14:textId="77777777" w:rsidTr="002404A0">
        <w:trPr>
          <w:jc w:val="center"/>
        </w:trPr>
        <w:tc>
          <w:tcPr>
            <w:tcW w:w="5000" w:type="pct"/>
            <w:gridSpan w:val="12"/>
            <w:shd w:val="clear" w:color="auto" w:fill="auto"/>
            <w:vAlign w:val="center"/>
            <w:hideMark/>
          </w:tcPr>
          <w:p w14:paraId="5F529F25" w14:textId="77777777" w:rsidR="0082329F" w:rsidRPr="00B169BD" w:rsidRDefault="0082329F" w:rsidP="00652CFD">
            <w:pPr>
              <w:spacing w:before="0" w:after="0" w:line="276" w:lineRule="auto"/>
              <w:jc w:val="center"/>
              <w:rPr>
                <w:b/>
                <w:sz w:val="20"/>
              </w:rPr>
            </w:pPr>
            <w:r w:rsidRPr="00F66DDD">
              <w:rPr>
                <w:b/>
                <w:sz w:val="20"/>
              </w:rPr>
              <w:t>Сведения об упаковке</w:t>
            </w:r>
          </w:p>
        </w:tc>
      </w:tr>
      <w:tr w:rsidR="0082329F" w:rsidRPr="00B169BD" w14:paraId="422D1497" w14:textId="77777777" w:rsidTr="00030451">
        <w:trPr>
          <w:jc w:val="center"/>
        </w:trPr>
        <w:tc>
          <w:tcPr>
            <w:tcW w:w="746" w:type="pct"/>
            <w:shd w:val="clear" w:color="auto" w:fill="auto"/>
            <w:vAlign w:val="center"/>
          </w:tcPr>
          <w:p w14:paraId="2467DF6F" w14:textId="77777777" w:rsidR="0082329F" w:rsidRPr="00B169BD" w:rsidRDefault="0082329F" w:rsidP="00652CFD">
            <w:pPr>
              <w:spacing w:before="0" w:after="0" w:line="276" w:lineRule="auto"/>
              <w:jc w:val="both"/>
              <w:rPr>
                <w:b/>
                <w:sz w:val="20"/>
                <w:lang w:val="en-US"/>
              </w:rPr>
            </w:pPr>
            <w:r w:rsidRPr="00F66DDD">
              <w:rPr>
                <w:b/>
                <w:sz w:val="20"/>
              </w:rPr>
              <w:t>packagingInfo</w:t>
            </w:r>
          </w:p>
        </w:tc>
        <w:tc>
          <w:tcPr>
            <w:tcW w:w="750" w:type="pct"/>
            <w:gridSpan w:val="3"/>
            <w:shd w:val="clear" w:color="auto" w:fill="auto"/>
            <w:vAlign w:val="center"/>
          </w:tcPr>
          <w:p w14:paraId="3FF365B0" w14:textId="77777777" w:rsidR="0082329F" w:rsidRPr="00B169BD" w:rsidRDefault="0082329F" w:rsidP="00652CFD">
            <w:pPr>
              <w:spacing w:before="0" w:after="0" w:line="276" w:lineRule="auto"/>
              <w:jc w:val="both"/>
              <w:rPr>
                <w:b/>
                <w:sz w:val="20"/>
              </w:rPr>
            </w:pPr>
          </w:p>
        </w:tc>
        <w:tc>
          <w:tcPr>
            <w:tcW w:w="202" w:type="pct"/>
            <w:gridSpan w:val="2"/>
            <w:shd w:val="clear" w:color="auto" w:fill="auto"/>
            <w:vAlign w:val="center"/>
          </w:tcPr>
          <w:p w14:paraId="7790EBE6" w14:textId="77777777" w:rsidR="0082329F" w:rsidRPr="004957E8" w:rsidRDefault="0082329F" w:rsidP="00652CFD">
            <w:pPr>
              <w:spacing w:before="0" w:after="0" w:line="276" w:lineRule="auto"/>
              <w:jc w:val="both"/>
              <w:rPr>
                <w:b/>
                <w:sz w:val="20"/>
              </w:rPr>
            </w:pPr>
          </w:p>
        </w:tc>
        <w:tc>
          <w:tcPr>
            <w:tcW w:w="467" w:type="pct"/>
            <w:shd w:val="clear" w:color="auto" w:fill="auto"/>
            <w:vAlign w:val="center"/>
          </w:tcPr>
          <w:p w14:paraId="0DB6C407" w14:textId="77777777" w:rsidR="0082329F" w:rsidRPr="004957E8" w:rsidRDefault="0082329F" w:rsidP="00652CFD">
            <w:pPr>
              <w:spacing w:before="0" w:after="0" w:line="276" w:lineRule="auto"/>
              <w:jc w:val="both"/>
              <w:rPr>
                <w:b/>
                <w:sz w:val="20"/>
              </w:rPr>
            </w:pPr>
          </w:p>
        </w:tc>
        <w:tc>
          <w:tcPr>
            <w:tcW w:w="1417" w:type="pct"/>
            <w:gridSpan w:val="2"/>
            <w:shd w:val="clear" w:color="auto" w:fill="auto"/>
            <w:vAlign w:val="center"/>
          </w:tcPr>
          <w:p w14:paraId="378B028E" w14:textId="77777777" w:rsidR="0082329F" w:rsidRPr="0098636F" w:rsidRDefault="0082329F" w:rsidP="00652CFD">
            <w:pPr>
              <w:spacing w:before="0" w:after="0" w:line="276" w:lineRule="auto"/>
              <w:rPr>
                <w:b/>
                <w:sz w:val="20"/>
              </w:rPr>
            </w:pPr>
          </w:p>
        </w:tc>
        <w:tc>
          <w:tcPr>
            <w:tcW w:w="1418" w:type="pct"/>
            <w:gridSpan w:val="3"/>
            <w:shd w:val="clear" w:color="auto" w:fill="auto"/>
            <w:vAlign w:val="center"/>
            <w:hideMark/>
          </w:tcPr>
          <w:p w14:paraId="6AEDDC66" w14:textId="77777777" w:rsidR="0082329F" w:rsidRPr="0098636F" w:rsidRDefault="0082329F" w:rsidP="00652CFD">
            <w:pPr>
              <w:spacing w:before="0" w:after="0" w:line="276" w:lineRule="auto"/>
              <w:jc w:val="both"/>
              <w:rPr>
                <w:b/>
                <w:sz w:val="20"/>
              </w:rPr>
            </w:pPr>
          </w:p>
        </w:tc>
      </w:tr>
      <w:tr w:rsidR="0082329F" w:rsidRPr="001A4780" w14:paraId="12772781" w14:textId="77777777" w:rsidTr="00030451">
        <w:trPr>
          <w:jc w:val="center"/>
        </w:trPr>
        <w:tc>
          <w:tcPr>
            <w:tcW w:w="746" w:type="pct"/>
            <w:shd w:val="clear" w:color="auto" w:fill="auto"/>
          </w:tcPr>
          <w:p w14:paraId="567BAF1C"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61F99F3C" w14:textId="77777777" w:rsidR="0082329F" w:rsidRPr="0087457C" w:rsidRDefault="0082329F" w:rsidP="00652CFD">
            <w:pPr>
              <w:spacing w:before="0" w:after="0" w:line="276" w:lineRule="auto"/>
              <w:jc w:val="both"/>
              <w:rPr>
                <w:sz w:val="20"/>
              </w:rPr>
            </w:pPr>
            <w:r w:rsidRPr="00F66DDD">
              <w:rPr>
                <w:sz w:val="20"/>
              </w:rPr>
              <w:t>packaging1Quantity</w:t>
            </w:r>
          </w:p>
        </w:tc>
        <w:tc>
          <w:tcPr>
            <w:tcW w:w="202" w:type="pct"/>
            <w:gridSpan w:val="2"/>
            <w:shd w:val="clear" w:color="auto" w:fill="auto"/>
          </w:tcPr>
          <w:p w14:paraId="405EA760" w14:textId="77777777" w:rsidR="0082329F" w:rsidRPr="00B405FA" w:rsidRDefault="0082329F" w:rsidP="00652CFD">
            <w:pPr>
              <w:spacing w:before="0" w:after="0" w:line="276" w:lineRule="auto"/>
              <w:jc w:val="center"/>
              <w:rPr>
                <w:sz w:val="20"/>
              </w:rPr>
            </w:pPr>
            <w:r>
              <w:rPr>
                <w:sz w:val="20"/>
              </w:rPr>
              <w:t>Н</w:t>
            </w:r>
          </w:p>
        </w:tc>
        <w:tc>
          <w:tcPr>
            <w:tcW w:w="467" w:type="pct"/>
            <w:shd w:val="clear" w:color="auto" w:fill="auto"/>
          </w:tcPr>
          <w:p w14:paraId="0A47DAE8" w14:textId="77777777" w:rsidR="0082329F" w:rsidRPr="00F66DDD" w:rsidRDefault="0082329F" w:rsidP="00652CFD">
            <w:pPr>
              <w:spacing w:before="0" w:after="0" w:line="276" w:lineRule="auto"/>
              <w:jc w:val="center"/>
              <w:rPr>
                <w:sz w:val="20"/>
              </w:rPr>
            </w:pPr>
            <w:r>
              <w:rPr>
                <w:sz w:val="20"/>
                <w:lang w:val="en-US"/>
              </w:rPr>
              <w:t>N</w:t>
            </w:r>
            <w:r w:rsidRPr="00F66DDD">
              <w:rPr>
                <w:sz w:val="20"/>
              </w:rPr>
              <w:t>(11,10)</w:t>
            </w:r>
          </w:p>
        </w:tc>
        <w:tc>
          <w:tcPr>
            <w:tcW w:w="1417" w:type="pct"/>
            <w:gridSpan w:val="2"/>
            <w:shd w:val="clear" w:color="auto" w:fill="auto"/>
          </w:tcPr>
          <w:p w14:paraId="01A59F45" w14:textId="77777777" w:rsidR="0082329F" w:rsidRPr="00092760" w:rsidRDefault="0082329F" w:rsidP="00652CFD">
            <w:pPr>
              <w:spacing w:before="0" w:after="0" w:line="276" w:lineRule="auto"/>
              <w:rPr>
                <w:sz w:val="20"/>
                <w:lang w:val="en-US"/>
              </w:rPr>
            </w:pPr>
            <w:r w:rsidRPr="00F66DDD">
              <w:rPr>
                <w:sz w:val="20"/>
              </w:rPr>
              <w:t xml:space="preserve">Количество лекарственных форм в первичной упаковке.  </w:t>
            </w:r>
            <w:r w:rsidRPr="00F66DDD">
              <w:rPr>
                <w:sz w:val="20"/>
                <w:lang w:val="en-US"/>
              </w:rPr>
              <w:t>(</w:t>
            </w:r>
            <w:r w:rsidRPr="00F66DDD">
              <w:rPr>
                <w:sz w:val="20"/>
              </w:rPr>
              <w:t>поле</w:t>
            </w:r>
            <w:r w:rsidRPr="00F66DDD">
              <w:rPr>
                <w:sz w:val="20"/>
                <w:lang w:val="en-US"/>
              </w:rPr>
              <w:t xml:space="preserve"> MNNInfo\positionsTradeName\positionTradeName\packagingsInfo\packagingInfo\packaging1Quantity </w:t>
            </w:r>
            <w:r w:rsidRPr="00F66DDD">
              <w:rPr>
                <w:sz w:val="20"/>
              </w:rPr>
              <w:t>справочника</w:t>
            </w:r>
            <w:r w:rsidRPr="00F66DDD">
              <w:rPr>
                <w:sz w:val="20"/>
                <w:lang w:val="en-US"/>
              </w:rPr>
              <w:t xml:space="preserve"> nsiFarmDrugDictionary). </w:t>
            </w:r>
          </w:p>
        </w:tc>
        <w:tc>
          <w:tcPr>
            <w:tcW w:w="1418" w:type="pct"/>
            <w:gridSpan w:val="3"/>
            <w:shd w:val="clear" w:color="auto" w:fill="auto"/>
          </w:tcPr>
          <w:p w14:paraId="49DBDB41" w14:textId="77777777" w:rsidR="0082329F" w:rsidRPr="003050C8" w:rsidRDefault="0082329F" w:rsidP="00652CFD">
            <w:pPr>
              <w:spacing w:before="0" w:after="0" w:line="276" w:lineRule="auto"/>
              <w:jc w:val="both"/>
              <w:rPr>
                <w:sz w:val="20"/>
              </w:rPr>
            </w:pPr>
            <w:r w:rsidRPr="00F66DDD">
              <w:rPr>
                <w:sz w:val="20"/>
              </w:rPr>
              <w:t>При приеме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MNNInfo</w:t>
            </w:r>
          </w:p>
        </w:tc>
      </w:tr>
      <w:tr w:rsidR="0082329F" w:rsidRPr="001A4780" w14:paraId="163A7B95" w14:textId="77777777" w:rsidTr="00030451">
        <w:trPr>
          <w:jc w:val="center"/>
        </w:trPr>
        <w:tc>
          <w:tcPr>
            <w:tcW w:w="746" w:type="pct"/>
            <w:shd w:val="clear" w:color="auto" w:fill="auto"/>
          </w:tcPr>
          <w:p w14:paraId="00334B78"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4AE2F8A2" w14:textId="77777777" w:rsidR="0082329F" w:rsidRPr="00F66DDD" w:rsidRDefault="0082329F" w:rsidP="00652CFD">
            <w:pPr>
              <w:spacing w:before="0" w:after="0" w:line="276" w:lineRule="auto"/>
              <w:jc w:val="both"/>
              <w:rPr>
                <w:sz w:val="20"/>
              </w:rPr>
            </w:pPr>
            <w:r>
              <w:rPr>
                <w:sz w:val="20"/>
                <w:lang w:val="en-US"/>
              </w:rPr>
              <w:t>packaging</w:t>
            </w:r>
            <w:r w:rsidRPr="00F66DDD">
              <w:rPr>
                <w:sz w:val="20"/>
              </w:rPr>
              <w:t>2</w:t>
            </w:r>
            <w:r w:rsidRPr="00F66DDD">
              <w:rPr>
                <w:sz w:val="20"/>
                <w:lang w:val="en-US"/>
              </w:rPr>
              <w:t>Quantity</w:t>
            </w:r>
          </w:p>
        </w:tc>
        <w:tc>
          <w:tcPr>
            <w:tcW w:w="202" w:type="pct"/>
            <w:gridSpan w:val="2"/>
            <w:shd w:val="clear" w:color="auto" w:fill="auto"/>
          </w:tcPr>
          <w:p w14:paraId="006947FB" w14:textId="77777777" w:rsidR="0082329F" w:rsidRPr="00365AE8" w:rsidRDefault="0082329F" w:rsidP="00652CFD">
            <w:pPr>
              <w:spacing w:before="0" w:after="0" w:line="276" w:lineRule="auto"/>
              <w:jc w:val="center"/>
              <w:rPr>
                <w:sz w:val="20"/>
              </w:rPr>
            </w:pPr>
            <w:r>
              <w:rPr>
                <w:sz w:val="20"/>
              </w:rPr>
              <w:t>Н</w:t>
            </w:r>
          </w:p>
        </w:tc>
        <w:tc>
          <w:tcPr>
            <w:tcW w:w="467" w:type="pct"/>
            <w:shd w:val="clear" w:color="auto" w:fill="auto"/>
          </w:tcPr>
          <w:p w14:paraId="61FB23FA" w14:textId="77777777" w:rsidR="0082329F" w:rsidRPr="00F66DDD" w:rsidRDefault="0082329F" w:rsidP="00652CFD">
            <w:pPr>
              <w:spacing w:before="0" w:after="0" w:line="276" w:lineRule="auto"/>
              <w:jc w:val="center"/>
              <w:rPr>
                <w:sz w:val="20"/>
              </w:rPr>
            </w:pPr>
            <w:r>
              <w:rPr>
                <w:sz w:val="20"/>
                <w:lang w:val="en-US"/>
              </w:rPr>
              <w:t>N</w:t>
            </w:r>
            <w:r w:rsidRPr="008450C4">
              <w:rPr>
                <w:sz w:val="20"/>
              </w:rPr>
              <w:t>(</w:t>
            </w:r>
            <w:r>
              <w:rPr>
                <w:sz w:val="20"/>
              </w:rPr>
              <w:t>11</w:t>
            </w:r>
            <w:r w:rsidRPr="008450C4">
              <w:rPr>
                <w:sz w:val="20"/>
              </w:rPr>
              <w:t>)</w:t>
            </w:r>
          </w:p>
        </w:tc>
        <w:tc>
          <w:tcPr>
            <w:tcW w:w="1417" w:type="pct"/>
            <w:gridSpan w:val="2"/>
            <w:shd w:val="clear" w:color="auto" w:fill="auto"/>
          </w:tcPr>
          <w:p w14:paraId="7AA005B6" w14:textId="77777777" w:rsidR="0082329F" w:rsidRPr="001B3C27" w:rsidRDefault="0082329F" w:rsidP="00652CFD">
            <w:pPr>
              <w:spacing w:before="0" w:after="0" w:line="276" w:lineRule="auto"/>
              <w:rPr>
                <w:sz w:val="20"/>
              </w:rPr>
            </w:pPr>
            <w:r w:rsidRPr="00F66DDD">
              <w:rPr>
                <w:sz w:val="20"/>
              </w:rPr>
              <w:t xml:space="preserve">Количество первичных упаковок во вторичной (потребительской) упаковке (поле MNNInfo\positionsTradeName\positionTradeName\packagingsInfo\packagingInfo\packaging2Quantity справочника nsiFarmDrugDictionary). </w:t>
            </w:r>
          </w:p>
        </w:tc>
        <w:tc>
          <w:tcPr>
            <w:tcW w:w="1418" w:type="pct"/>
            <w:gridSpan w:val="3"/>
            <w:shd w:val="clear" w:color="auto" w:fill="auto"/>
          </w:tcPr>
          <w:p w14:paraId="680801D0" w14:textId="77777777" w:rsidR="0082329F" w:rsidRPr="003050C8" w:rsidRDefault="0082329F" w:rsidP="00652CFD">
            <w:pPr>
              <w:spacing w:before="0" w:after="0" w:line="276" w:lineRule="auto"/>
              <w:jc w:val="both"/>
              <w:rPr>
                <w:sz w:val="20"/>
              </w:rPr>
            </w:pPr>
            <w:r w:rsidRPr="00F66DDD">
              <w:rPr>
                <w:sz w:val="20"/>
              </w:rPr>
              <w:t>При приеме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MNNInfo</w:t>
            </w:r>
          </w:p>
        </w:tc>
      </w:tr>
      <w:tr w:rsidR="0082329F" w:rsidRPr="001A4780" w14:paraId="682AFF04" w14:textId="77777777" w:rsidTr="00030451">
        <w:trPr>
          <w:jc w:val="center"/>
        </w:trPr>
        <w:tc>
          <w:tcPr>
            <w:tcW w:w="746" w:type="pct"/>
            <w:shd w:val="clear" w:color="auto" w:fill="auto"/>
          </w:tcPr>
          <w:p w14:paraId="5CA3AFA3"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0E95D603" w14:textId="77777777" w:rsidR="0082329F" w:rsidRPr="00F66DDD" w:rsidRDefault="0082329F" w:rsidP="00652CFD">
            <w:pPr>
              <w:spacing w:before="0" w:after="0" w:line="276" w:lineRule="auto"/>
              <w:jc w:val="both"/>
              <w:rPr>
                <w:sz w:val="20"/>
              </w:rPr>
            </w:pPr>
            <w:r w:rsidRPr="00F66DDD">
              <w:rPr>
                <w:sz w:val="20"/>
                <w:lang w:val="en-US"/>
              </w:rPr>
              <w:t>sumaryPackagingQuantity</w:t>
            </w:r>
          </w:p>
        </w:tc>
        <w:tc>
          <w:tcPr>
            <w:tcW w:w="202" w:type="pct"/>
            <w:gridSpan w:val="2"/>
            <w:shd w:val="clear" w:color="auto" w:fill="auto"/>
          </w:tcPr>
          <w:p w14:paraId="253FE3BE" w14:textId="77777777" w:rsidR="0082329F" w:rsidRPr="00365AE8" w:rsidRDefault="0082329F" w:rsidP="00652CFD">
            <w:pPr>
              <w:spacing w:before="0" w:after="0" w:line="276" w:lineRule="auto"/>
              <w:jc w:val="center"/>
              <w:rPr>
                <w:sz w:val="20"/>
              </w:rPr>
            </w:pPr>
            <w:r>
              <w:rPr>
                <w:sz w:val="20"/>
              </w:rPr>
              <w:t>Н</w:t>
            </w:r>
          </w:p>
        </w:tc>
        <w:tc>
          <w:tcPr>
            <w:tcW w:w="467" w:type="pct"/>
            <w:shd w:val="clear" w:color="auto" w:fill="auto"/>
          </w:tcPr>
          <w:p w14:paraId="1F10C1C6" w14:textId="77777777" w:rsidR="0082329F" w:rsidRPr="00F66DDD" w:rsidRDefault="0082329F" w:rsidP="00652CFD">
            <w:pPr>
              <w:spacing w:before="0" w:after="0" w:line="276" w:lineRule="auto"/>
              <w:jc w:val="center"/>
              <w:rPr>
                <w:sz w:val="20"/>
              </w:rPr>
            </w:pPr>
            <w:r>
              <w:rPr>
                <w:sz w:val="20"/>
                <w:lang w:val="en-US"/>
              </w:rPr>
              <w:t>N</w:t>
            </w:r>
            <w:r w:rsidRPr="008450C4">
              <w:rPr>
                <w:sz w:val="20"/>
              </w:rPr>
              <w:t>(</w:t>
            </w:r>
            <w:r>
              <w:rPr>
                <w:sz w:val="20"/>
                <w:lang w:val="en-US"/>
              </w:rPr>
              <w:t>22,</w:t>
            </w:r>
            <w:r>
              <w:rPr>
                <w:sz w:val="20"/>
              </w:rPr>
              <w:t>11</w:t>
            </w:r>
            <w:r w:rsidRPr="008450C4">
              <w:rPr>
                <w:sz w:val="20"/>
              </w:rPr>
              <w:t>)</w:t>
            </w:r>
          </w:p>
        </w:tc>
        <w:tc>
          <w:tcPr>
            <w:tcW w:w="1417" w:type="pct"/>
            <w:gridSpan w:val="2"/>
            <w:shd w:val="clear" w:color="auto" w:fill="auto"/>
          </w:tcPr>
          <w:p w14:paraId="60E682EC" w14:textId="77777777" w:rsidR="0082329F" w:rsidRPr="001B3C27" w:rsidRDefault="0082329F" w:rsidP="00652CFD">
            <w:pPr>
              <w:spacing w:before="0" w:after="0" w:line="276" w:lineRule="auto"/>
              <w:rPr>
                <w:sz w:val="20"/>
              </w:rPr>
            </w:pPr>
            <w:r w:rsidRPr="0082329F">
              <w:rPr>
                <w:sz w:val="20"/>
              </w:rPr>
              <w:t>Количество потребительских еди</w:t>
            </w:r>
            <w:r>
              <w:rPr>
                <w:sz w:val="20"/>
              </w:rPr>
              <w:t>ниц в потребительской упаковке</w:t>
            </w:r>
          </w:p>
        </w:tc>
        <w:tc>
          <w:tcPr>
            <w:tcW w:w="1418" w:type="pct"/>
            <w:gridSpan w:val="3"/>
            <w:shd w:val="clear" w:color="auto" w:fill="auto"/>
          </w:tcPr>
          <w:p w14:paraId="06398835" w14:textId="77777777" w:rsidR="0082329F" w:rsidRPr="003050C8" w:rsidRDefault="00253D71" w:rsidP="00652CFD">
            <w:pPr>
              <w:spacing w:before="0" w:after="0" w:line="276" w:lineRule="auto"/>
              <w:jc w:val="both"/>
              <w:rPr>
                <w:sz w:val="20"/>
              </w:rPr>
            </w:pPr>
            <w:r w:rsidRPr="00253D71">
              <w:rPr>
                <w:sz w:val="20"/>
              </w:rPr>
              <w:t>Принимается и сохраняется для извещений, первая версия которых размещена до выхода версии 10.2.310, независимо от разрешения ручного ввода. Контролируется на присутствие значения в поле MNNInfo\positionsTradeName\positionTradeName\packagingsInfo\packagingInfo\consumerTotal справочника nsiFarmDrugDictionary для извещений, первая версия которых размещена после выхода версии 10.2.310</w:t>
            </w:r>
          </w:p>
        </w:tc>
      </w:tr>
      <w:tr w:rsidR="0082329F" w:rsidRPr="00974F3C" w14:paraId="3A36E8B5" w14:textId="77777777" w:rsidTr="002404A0">
        <w:trPr>
          <w:jc w:val="center"/>
        </w:trPr>
        <w:tc>
          <w:tcPr>
            <w:tcW w:w="5000" w:type="pct"/>
            <w:gridSpan w:val="12"/>
            <w:shd w:val="clear" w:color="auto" w:fill="auto"/>
            <w:vAlign w:val="center"/>
            <w:hideMark/>
          </w:tcPr>
          <w:p w14:paraId="54862B45" w14:textId="77777777" w:rsidR="0082329F" w:rsidRPr="004C1DBA" w:rsidRDefault="0082329F" w:rsidP="00652CFD">
            <w:pPr>
              <w:spacing w:before="0" w:after="0" w:line="276" w:lineRule="auto"/>
              <w:jc w:val="center"/>
              <w:rPr>
                <w:b/>
                <w:sz w:val="20"/>
              </w:rPr>
            </w:pPr>
            <w:r w:rsidRPr="00804530">
              <w:rPr>
                <w:b/>
                <w:sz w:val="20"/>
              </w:rPr>
              <w:t>Количество (объем) закупаемого лекарственного препарата</w:t>
            </w:r>
          </w:p>
        </w:tc>
      </w:tr>
      <w:tr w:rsidR="0082329F" w:rsidRPr="00974F3C" w14:paraId="33DF48DB" w14:textId="77777777" w:rsidTr="00030451">
        <w:trPr>
          <w:jc w:val="center"/>
        </w:trPr>
        <w:tc>
          <w:tcPr>
            <w:tcW w:w="746" w:type="pct"/>
            <w:shd w:val="clear" w:color="auto" w:fill="auto"/>
            <w:vAlign w:val="center"/>
          </w:tcPr>
          <w:p w14:paraId="678A3E25" w14:textId="77777777" w:rsidR="0082329F" w:rsidRPr="004C1DBA" w:rsidRDefault="0082329F" w:rsidP="00652CFD">
            <w:pPr>
              <w:spacing w:before="0" w:after="0" w:line="276" w:lineRule="auto"/>
              <w:jc w:val="both"/>
              <w:rPr>
                <w:b/>
                <w:sz w:val="20"/>
                <w:lang w:val="en-US"/>
              </w:rPr>
            </w:pPr>
            <w:r w:rsidRPr="00804530">
              <w:rPr>
                <w:b/>
                <w:sz w:val="20"/>
                <w:lang w:val="en-US"/>
              </w:rPr>
              <w:t>drugQuantityInfo</w:t>
            </w:r>
          </w:p>
        </w:tc>
        <w:tc>
          <w:tcPr>
            <w:tcW w:w="750" w:type="pct"/>
            <w:gridSpan w:val="3"/>
            <w:shd w:val="clear" w:color="auto" w:fill="auto"/>
            <w:vAlign w:val="center"/>
          </w:tcPr>
          <w:p w14:paraId="3D7EFBD7" w14:textId="77777777" w:rsidR="0082329F" w:rsidRPr="00974F3C" w:rsidRDefault="0082329F" w:rsidP="00652CFD">
            <w:pPr>
              <w:spacing w:before="0" w:after="0" w:line="276" w:lineRule="auto"/>
              <w:jc w:val="both"/>
              <w:rPr>
                <w:b/>
                <w:sz w:val="20"/>
              </w:rPr>
            </w:pPr>
          </w:p>
        </w:tc>
        <w:tc>
          <w:tcPr>
            <w:tcW w:w="202" w:type="pct"/>
            <w:gridSpan w:val="2"/>
            <w:shd w:val="clear" w:color="auto" w:fill="auto"/>
            <w:vAlign w:val="center"/>
          </w:tcPr>
          <w:p w14:paraId="4B903E3F" w14:textId="77777777" w:rsidR="0082329F" w:rsidRPr="00974F3C" w:rsidRDefault="0082329F" w:rsidP="00652CFD">
            <w:pPr>
              <w:spacing w:before="0" w:after="0" w:line="276" w:lineRule="auto"/>
              <w:jc w:val="both"/>
              <w:rPr>
                <w:b/>
                <w:sz w:val="20"/>
              </w:rPr>
            </w:pPr>
          </w:p>
        </w:tc>
        <w:tc>
          <w:tcPr>
            <w:tcW w:w="467" w:type="pct"/>
            <w:shd w:val="clear" w:color="auto" w:fill="auto"/>
            <w:vAlign w:val="center"/>
          </w:tcPr>
          <w:p w14:paraId="77B0DA3D" w14:textId="77777777" w:rsidR="0082329F" w:rsidRPr="00974F3C" w:rsidRDefault="0082329F" w:rsidP="00652CFD">
            <w:pPr>
              <w:spacing w:before="0" w:after="0" w:line="276" w:lineRule="auto"/>
              <w:jc w:val="both"/>
              <w:rPr>
                <w:b/>
                <w:sz w:val="20"/>
              </w:rPr>
            </w:pPr>
          </w:p>
        </w:tc>
        <w:tc>
          <w:tcPr>
            <w:tcW w:w="1417" w:type="pct"/>
            <w:gridSpan w:val="2"/>
            <w:shd w:val="clear" w:color="auto" w:fill="auto"/>
            <w:vAlign w:val="center"/>
          </w:tcPr>
          <w:p w14:paraId="56B150D1" w14:textId="77777777" w:rsidR="0082329F" w:rsidRPr="00974F3C" w:rsidRDefault="0082329F" w:rsidP="00652CFD">
            <w:pPr>
              <w:spacing w:before="0" w:after="0" w:line="276" w:lineRule="auto"/>
              <w:rPr>
                <w:b/>
                <w:sz w:val="20"/>
              </w:rPr>
            </w:pPr>
          </w:p>
        </w:tc>
        <w:tc>
          <w:tcPr>
            <w:tcW w:w="1418" w:type="pct"/>
            <w:gridSpan w:val="3"/>
            <w:shd w:val="clear" w:color="auto" w:fill="auto"/>
            <w:vAlign w:val="center"/>
            <w:hideMark/>
          </w:tcPr>
          <w:p w14:paraId="6B76491A" w14:textId="77777777" w:rsidR="0082329F" w:rsidRPr="00974F3C" w:rsidRDefault="0082329F" w:rsidP="00652CFD">
            <w:pPr>
              <w:spacing w:before="0" w:after="0" w:line="276" w:lineRule="auto"/>
              <w:jc w:val="both"/>
              <w:rPr>
                <w:b/>
                <w:sz w:val="20"/>
              </w:rPr>
            </w:pPr>
          </w:p>
        </w:tc>
      </w:tr>
      <w:tr w:rsidR="0082329F" w:rsidRPr="001A4780" w14:paraId="04F0BD53" w14:textId="77777777" w:rsidTr="00030451">
        <w:trPr>
          <w:jc w:val="center"/>
        </w:trPr>
        <w:tc>
          <w:tcPr>
            <w:tcW w:w="746" w:type="pct"/>
            <w:shd w:val="clear" w:color="auto" w:fill="auto"/>
          </w:tcPr>
          <w:p w14:paraId="17FACE4E"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0BC94A86" w14:textId="77777777" w:rsidR="0082329F" w:rsidRPr="0087457C" w:rsidRDefault="0082329F" w:rsidP="00652CFD">
            <w:pPr>
              <w:spacing w:before="0" w:after="0" w:line="276" w:lineRule="auto"/>
              <w:jc w:val="both"/>
              <w:rPr>
                <w:sz w:val="20"/>
              </w:rPr>
            </w:pPr>
            <w:r w:rsidRPr="00804530">
              <w:rPr>
                <w:sz w:val="20"/>
              </w:rPr>
              <w:t>total</w:t>
            </w:r>
          </w:p>
        </w:tc>
        <w:tc>
          <w:tcPr>
            <w:tcW w:w="202" w:type="pct"/>
            <w:gridSpan w:val="2"/>
            <w:shd w:val="clear" w:color="auto" w:fill="auto"/>
          </w:tcPr>
          <w:p w14:paraId="443CB565" w14:textId="77777777" w:rsidR="0082329F" w:rsidRPr="00B405FA" w:rsidRDefault="0082329F" w:rsidP="00652CFD">
            <w:pPr>
              <w:spacing w:before="0" w:after="0" w:line="276" w:lineRule="auto"/>
              <w:jc w:val="center"/>
              <w:rPr>
                <w:sz w:val="20"/>
              </w:rPr>
            </w:pPr>
            <w:r>
              <w:rPr>
                <w:sz w:val="20"/>
              </w:rPr>
              <w:t>Н</w:t>
            </w:r>
          </w:p>
        </w:tc>
        <w:tc>
          <w:tcPr>
            <w:tcW w:w="467" w:type="pct"/>
            <w:shd w:val="clear" w:color="auto" w:fill="auto"/>
          </w:tcPr>
          <w:p w14:paraId="6807BECD" w14:textId="77777777" w:rsidR="0082329F" w:rsidRPr="00B405FA" w:rsidRDefault="0082329F" w:rsidP="00652CFD">
            <w:pPr>
              <w:spacing w:before="0" w:after="0" w:line="276" w:lineRule="auto"/>
              <w:jc w:val="center"/>
              <w:rPr>
                <w:sz w:val="20"/>
                <w:lang w:val="en-US"/>
              </w:rPr>
            </w:pPr>
            <w:r>
              <w:rPr>
                <w:sz w:val="20"/>
                <w:lang w:val="en-US"/>
              </w:rPr>
              <w:t>N(29)</w:t>
            </w:r>
          </w:p>
        </w:tc>
        <w:tc>
          <w:tcPr>
            <w:tcW w:w="1417" w:type="pct"/>
            <w:gridSpan w:val="2"/>
            <w:shd w:val="clear" w:color="auto" w:fill="auto"/>
          </w:tcPr>
          <w:p w14:paraId="0C2FB9E2" w14:textId="77777777" w:rsidR="0082329F" w:rsidRPr="001B3C27" w:rsidRDefault="0082329F" w:rsidP="00652CFD">
            <w:pPr>
              <w:spacing w:before="0" w:after="0" w:line="276" w:lineRule="auto"/>
              <w:rPr>
                <w:sz w:val="20"/>
              </w:rPr>
            </w:pPr>
            <w:r>
              <w:rPr>
                <w:sz w:val="20"/>
              </w:rPr>
              <w:t>Всего</w:t>
            </w:r>
          </w:p>
        </w:tc>
        <w:tc>
          <w:tcPr>
            <w:tcW w:w="1418" w:type="pct"/>
            <w:gridSpan w:val="3"/>
            <w:shd w:val="clear" w:color="auto" w:fill="auto"/>
          </w:tcPr>
          <w:p w14:paraId="1DFACCCC" w14:textId="77777777" w:rsidR="0082329F" w:rsidRDefault="0082329F" w:rsidP="00652CFD">
            <w:pPr>
              <w:spacing w:before="0" w:after="0" w:line="276" w:lineRule="auto"/>
              <w:rPr>
                <w:sz w:val="20"/>
              </w:rPr>
            </w:pPr>
            <w:r w:rsidRPr="00B169BD">
              <w:rPr>
                <w:sz w:val="20"/>
              </w:rPr>
              <w:t>Значение игнорируется при приеме. автоматически рассчитывается как сумма нижеследующих полей</w:t>
            </w:r>
          </w:p>
          <w:p w14:paraId="398F82B4" w14:textId="77777777" w:rsidR="0082329F" w:rsidRPr="0014731B" w:rsidRDefault="0082329F" w:rsidP="00652CFD">
            <w:pPr>
              <w:spacing w:before="0" w:after="0" w:line="276" w:lineRule="auto"/>
              <w:rPr>
                <w:sz w:val="20"/>
              </w:rPr>
            </w:pPr>
            <w:r w:rsidRPr="0014731B">
              <w:rPr>
                <w:sz w:val="20"/>
              </w:rPr>
              <w:t xml:space="preserve">Шаблон значения: </w:t>
            </w:r>
          </w:p>
          <w:p w14:paraId="51961000" w14:textId="77777777" w:rsidR="0082329F" w:rsidRPr="003050C8" w:rsidRDefault="0082329F" w:rsidP="00652CFD">
            <w:pPr>
              <w:spacing w:before="0" w:after="0" w:line="276" w:lineRule="auto"/>
              <w:jc w:val="both"/>
              <w:rPr>
                <w:sz w:val="20"/>
              </w:rPr>
            </w:pPr>
            <w:r w:rsidRPr="00E70944">
              <w:rPr>
                <w:rFonts w:eastAsiaTheme="minorHAnsi"/>
                <w:color w:val="000000"/>
                <w:sz w:val="20"/>
                <w:highlight w:val="white"/>
                <w:lang w:eastAsia="en-US"/>
              </w:rPr>
              <w:t>\d{1,18}(\.\d{1,11})?</w:t>
            </w:r>
          </w:p>
        </w:tc>
      </w:tr>
      <w:tr w:rsidR="0082329F" w:rsidRPr="001A4780" w14:paraId="6BCB6012" w14:textId="77777777" w:rsidTr="00030451">
        <w:trPr>
          <w:jc w:val="center"/>
        </w:trPr>
        <w:tc>
          <w:tcPr>
            <w:tcW w:w="746" w:type="pct"/>
            <w:shd w:val="clear" w:color="auto" w:fill="auto"/>
          </w:tcPr>
          <w:p w14:paraId="229BCD28"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4E1A2D41" w14:textId="77777777" w:rsidR="0082329F" w:rsidRPr="0087457C" w:rsidRDefault="0082329F" w:rsidP="00652CFD">
            <w:pPr>
              <w:spacing w:before="0" w:after="0" w:line="276" w:lineRule="auto"/>
              <w:jc w:val="both"/>
              <w:rPr>
                <w:sz w:val="20"/>
              </w:rPr>
            </w:pPr>
            <w:r w:rsidRPr="00804530">
              <w:rPr>
                <w:sz w:val="20"/>
              </w:rPr>
              <w:t>currentYear</w:t>
            </w:r>
          </w:p>
        </w:tc>
        <w:tc>
          <w:tcPr>
            <w:tcW w:w="202" w:type="pct"/>
            <w:gridSpan w:val="2"/>
            <w:shd w:val="clear" w:color="auto" w:fill="auto"/>
          </w:tcPr>
          <w:p w14:paraId="5D46F984" w14:textId="77777777" w:rsidR="0082329F" w:rsidRPr="00B405FA" w:rsidRDefault="0082329F" w:rsidP="00652CFD">
            <w:pPr>
              <w:spacing w:before="0" w:after="0" w:line="276" w:lineRule="auto"/>
              <w:jc w:val="center"/>
              <w:rPr>
                <w:sz w:val="20"/>
              </w:rPr>
            </w:pPr>
            <w:r>
              <w:rPr>
                <w:sz w:val="20"/>
              </w:rPr>
              <w:t>Н</w:t>
            </w:r>
          </w:p>
        </w:tc>
        <w:tc>
          <w:tcPr>
            <w:tcW w:w="467" w:type="pct"/>
            <w:shd w:val="clear" w:color="auto" w:fill="auto"/>
          </w:tcPr>
          <w:p w14:paraId="06DF342B" w14:textId="77777777" w:rsidR="0082329F" w:rsidRPr="00B405FA" w:rsidRDefault="0082329F" w:rsidP="00652CFD">
            <w:pPr>
              <w:spacing w:before="0" w:after="0" w:line="276" w:lineRule="auto"/>
              <w:jc w:val="center"/>
              <w:rPr>
                <w:sz w:val="20"/>
                <w:lang w:val="en-US"/>
              </w:rPr>
            </w:pPr>
            <w:r>
              <w:rPr>
                <w:sz w:val="20"/>
                <w:lang w:val="en-US"/>
              </w:rPr>
              <w:t>N(29)</w:t>
            </w:r>
          </w:p>
        </w:tc>
        <w:tc>
          <w:tcPr>
            <w:tcW w:w="1417" w:type="pct"/>
            <w:gridSpan w:val="2"/>
            <w:shd w:val="clear" w:color="auto" w:fill="auto"/>
          </w:tcPr>
          <w:p w14:paraId="3BE108B9" w14:textId="77777777" w:rsidR="0082329F" w:rsidRPr="001B3C27" w:rsidRDefault="0082329F" w:rsidP="00652CFD">
            <w:pPr>
              <w:spacing w:before="0" w:after="0" w:line="276" w:lineRule="auto"/>
              <w:rPr>
                <w:sz w:val="20"/>
              </w:rPr>
            </w:pPr>
            <w:r>
              <w:rPr>
                <w:sz w:val="20"/>
              </w:rPr>
              <w:t>Количество</w:t>
            </w:r>
            <w:r w:rsidRPr="00ED298D">
              <w:rPr>
                <w:sz w:val="20"/>
              </w:rPr>
              <w:t xml:space="preserve"> на текущий плановый год</w:t>
            </w:r>
          </w:p>
        </w:tc>
        <w:tc>
          <w:tcPr>
            <w:tcW w:w="1418" w:type="pct"/>
            <w:gridSpan w:val="3"/>
            <w:shd w:val="clear" w:color="auto" w:fill="auto"/>
          </w:tcPr>
          <w:p w14:paraId="43187667" w14:textId="77777777" w:rsidR="0082329F" w:rsidRPr="0014731B" w:rsidRDefault="0082329F" w:rsidP="00652CFD">
            <w:pPr>
              <w:spacing w:before="0" w:after="0" w:line="276" w:lineRule="auto"/>
              <w:rPr>
                <w:sz w:val="20"/>
              </w:rPr>
            </w:pPr>
            <w:r w:rsidRPr="0014731B">
              <w:rPr>
                <w:sz w:val="20"/>
              </w:rPr>
              <w:t xml:space="preserve">Шаблон значения: </w:t>
            </w:r>
          </w:p>
          <w:p w14:paraId="1C83150D" w14:textId="77777777" w:rsidR="0082329F" w:rsidRPr="003050C8" w:rsidRDefault="0082329F" w:rsidP="00652CFD">
            <w:pPr>
              <w:spacing w:before="0" w:after="0" w:line="276" w:lineRule="auto"/>
              <w:jc w:val="both"/>
              <w:rPr>
                <w:sz w:val="20"/>
              </w:rPr>
            </w:pPr>
            <w:r w:rsidRPr="00E70944">
              <w:rPr>
                <w:rFonts w:eastAsiaTheme="minorHAnsi"/>
                <w:color w:val="000000"/>
                <w:sz w:val="20"/>
                <w:highlight w:val="white"/>
                <w:lang w:eastAsia="en-US"/>
              </w:rPr>
              <w:t>\d{1,18}(\.\d{1,11})?</w:t>
            </w:r>
          </w:p>
        </w:tc>
      </w:tr>
      <w:tr w:rsidR="0082329F" w:rsidRPr="001A4780" w14:paraId="01BA5B99" w14:textId="77777777" w:rsidTr="00030451">
        <w:trPr>
          <w:jc w:val="center"/>
        </w:trPr>
        <w:tc>
          <w:tcPr>
            <w:tcW w:w="746" w:type="pct"/>
            <w:shd w:val="clear" w:color="auto" w:fill="auto"/>
          </w:tcPr>
          <w:p w14:paraId="74319643"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D5E6EC5" w14:textId="77777777" w:rsidR="0082329F" w:rsidRPr="0087457C" w:rsidRDefault="0082329F" w:rsidP="00652CFD">
            <w:pPr>
              <w:spacing w:before="0" w:after="0" w:line="276" w:lineRule="auto"/>
              <w:jc w:val="both"/>
              <w:rPr>
                <w:sz w:val="20"/>
              </w:rPr>
            </w:pPr>
            <w:r w:rsidRPr="00804530">
              <w:rPr>
                <w:sz w:val="20"/>
              </w:rPr>
              <w:t>firstYear</w:t>
            </w:r>
          </w:p>
        </w:tc>
        <w:tc>
          <w:tcPr>
            <w:tcW w:w="202" w:type="pct"/>
            <w:gridSpan w:val="2"/>
            <w:shd w:val="clear" w:color="auto" w:fill="auto"/>
          </w:tcPr>
          <w:p w14:paraId="1ACC3ABC" w14:textId="77777777" w:rsidR="0082329F" w:rsidRPr="00B405FA" w:rsidRDefault="0082329F" w:rsidP="00652CFD">
            <w:pPr>
              <w:spacing w:before="0" w:after="0" w:line="276" w:lineRule="auto"/>
              <w:jc w:val="center"/>
              <w:rPr>
                <w:sz w:val="20"/>
              </w:rPr>
            </w:pPr>
            <w:r>
              <w:rPr>
                <w:sz w:val="20"/>
              </w:rPr>
              <w:t>Н</w:t>
            </w:r>
          </w:p>
        </w:tc>
        <w:tc>
          <w:tcPr>
            <w:tcW w:w="467" w:type="pct"/>
            <w:shd w:val="clear" w:color="auto" w:fill="auto"/>
          </w:tcPr>
          <w:p w14:paraId="27F5F67F" w14:textId="77777777" w:rsidR="0082329F" w:rsidRPr="00B405FA" w:rsidRDefault="0082329F" w:rsidP="00652CFD">
            <w:pPr>
              <w:spacing w:before="0" w:after="0" w:line="276" w:lineRule="auto"/>
              <w:jc w:val="center"/>
              <w:rPr>
                <w:sz w:val="20"/>
                <w:lang w:val="en-US"/>
              </w:rPr>
            </w:pPr>
            <w:r>
              <w:rPr>
                <w:sz w:val="20"/>
                <w:lang w:val="en-US"/>
              </w:rPr>
              <w:t>N(29)</w:t>
            </w:r>
          </w:p>
        </w:tc>
        <w:tc>
          <w:tcPr>
            <w:tcW w:w="1417" w:type="pct"/>
            <w:gridSpan w:val="2"/>
            <w:shd w:val="clear" w:color="auto" w:fill="auto"/>
          </w:tcPr>
          <w:p w14:paraId="21FE2275" w14:textId="77777777" w:rsidR="0082329F" w:rsidRPr="001B3C27" w:rsidRDefault="0082329F" w:rsidP="00652CFD">
            <w:pPr>
              <w:spacing w:before="0" w:after="0" w:line="276" w:lineRule="auto"/>
              <w:rPr>
                <w:sz w:val="20"/>
              </w:rPr>
            </w:pPr>
            <w:r>
              <w:rPr>
                <w:sz w:val="20"/>
              </w:rPr>
              <w:t>Количество</w:t>
            </w:r>
            <w:r w:rsidRPr="00ED298D">
              <w:rPr>
                <w:sz w:val="20"/>
              </w:rPr>
              <w:t xml:space="preserve"> на первый плановый год</w:t>
            </w:r>
          </w:p>
        </w:tc>
        <w:tc>
          <w:tcPr>
            <w:tcW w:w="1418" w:type="pct"/>
            <w:gridSpan w:val="3"/>
            <w:shd w:val="clear" w:color="auto" w:fill="auto"/>
          </w:tcPr>
          <w:p w14:paraId="2D7C9E73" w14:textId="77777777" w:rsidR="0082329F" w:rsidRPr="0014731B" w:rsidRDefault="0082329F" w:rsidP="00652CFD">
            <w:pPr>
              <w:spacing w:before="0" w:after="0" w:line="276" w:lineRule="auto"/>
              <w:rPr>
                <w:sz w:val="20"/>
              </w:rPr>
            </w:pPr>
            <w:r w:rsidRPr="0014731B">
              <w:rPr>
                <w:sz w:val="20"/>
              </w:rPr>
              <w:t xml:space="preserve">Шаблон значения: </w:t>
            </w:r>
          </w:p>
          <w:p w14:paraId="20D7613E" w14:textId="77777777" w:rsidR="0082329F" w:rsidRPr="003050C8" w:rsidRDefault="0082329F" w:rsidP="00652CFD">
            <w:pPr>
              <w:spacing w:before="0" w:after="0" w:line="276" w:lineRule="auto"/>
              <w:jc w:val="both"/>
              <w:rPr>
                <w:sz w:val="20"/>
              </w:rPr>
            </w:pPr>
            <w:r w:rsidRPr="00E70944">
              <w:rPr>
                <w:rFonts w:eastAsiaTheme="minorHAnsi"/>
                <w:color w:val="000000"/>
                <w:sz w:val="20"/>
                <w:highlight w:val="white"/>
                <w:lang w:eastAsia="en-US"/>
              </w:rPr>
              <w:t>\d{1,18}(\.\d{1,11})?</w:t>
            </w:r>
          </w:p>
        </w:tc>
      </w:tr>
      <w:tr w:rsidR="0082329F" w:rsidRPr="001A4780" w14:paraId="616E95C1" w14:textId="77777777" w:rsidTr="00030451">
        <w:trPr>
          <w:jc w:val="center"/>
        </w:trPr>
        <w:tc>
          <w:tcPr>
            <w:tcW w:w="746" w:type="pct"/>
            <w:shd w:val="clear" w:color="auto" w:fill="auto"/>
          </w:tcPr>
          <w:p w14:paraId="6558A86A"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1541CE51" w14:textId="77777777" w:rsidR="0082329F" w:rsidRPr="0087457C" w:rsidRDefault="0082329F" w:rsidP="00652CFD">
            <w:pPr>
              <w:spacing w:before="0" w:after="0" w:line="276" w:lineRule="auto"/>
              <w:jc w:val="both"/>
              <w:rPr>
                <w:sz w:val="20"/>
              </w:rPr>
            </w:pPr>
            <w:r w:rsidRPr="00804530">
              <w:rPr>
                <w:sz w:val="20"/>
              </w:rPr>
              <w:t>secondYear</w:t>
            </w:r>
          </w:p>
        </w:tc>
        <w:tc>
          <w:tcPr>
            <w:tcW w:w="202" w:type="pct"/>
            <w:gridSpan w:val="2"/>
            <w:shd w:val="clear" w:color="auto" w:fill="auto"/>
          </w:tcPr>
          <w:p w14:paraId="1894C1CF" w14:textId="77777777" w:rsidR="0082329F" w:rsidRPr="00B405FA" w:rsidRDefault="0082329F" w:rsidP="00652CFD">
            <w:pPr>
              <w:spacing w:before="0" w:after="0" w:line="276" w:lineRule="auto"/>
              <w:jc w:val="center"/>
              <w:rPr>
                <w:sz w:val="20"/>
              </w:rPr>
            </w:pPr>
            <w:r>
              <w:rPr>
                <w:sz w:val="20"/>
              </w:rPr>
              <w:t>Н</w:t>
            </w:r>
          </w:p>
        </w:tc>
        <w:tc>
          <w:tcPr>
            <w:tcW w:w="467" w:type="pct"/>
            <w:shd w:val="clear" w:color="auto" w:fill="auto"/>
          </w:tcPr>
          <w:p w14:paraId="1DDBE783" w14:textId="77777777" w:rsidR="0082329F" w:rsidRPr="00B405FA" w:rsidRDefault="0082329F" w:rsidP="00652CFD">
            <w:pPr>
              <w:spacing w:before="0" w:after="0" w:line="276" w:lineRule="auto"/>
              <w:jc w:val="center"/>
              <w:rPr>
                <w:sz w:val="20"/>
                <w:lang w:val="en-US"/>
              </w:rPr>
            </w:pPr>
            <w:r>
              <w:rPr>
                <w:sz w:val="20"/>
                <w:lang w:val="en-US"/>
              </w:rPr>
              <w:t>N(29)</w:t>
            </w:r>
          </w:p>
        </w:tc>
        <w:tc>
          <w:tcPr>
            <w:tcW w:w="1417" w:type="pct"/>
            <w:gridSpan w:val="2"/>
            <w:shd w:val="clear" w:color="auto" w:fill="auto"/>
          </w:tcPr>
          <w:p w14:paraId="184D40BE" w14:textId="77777777" w:rsidR="0082329F" w:rsidRPr="001B3C27" w:rsidRDefault="0082329F" w:rsidP="00652CFD">
            <w:pPr>
              <w:spacing w:before="0" w:after="0" w:line="276" w:lineRule="auto"/>
              <w:rPr>
                <w:sz w:val="20"/>
              </w:rPr>
            </w:pPr>
            <w:r>
              <w:rPr>
                <w:sz w:val="20"/>
              </w:rPr>
              <w:t>Количество</w:t>
            </w:r>
            <w:r w:rsidRPr="00ED298D">
              <w:rPr>
                <w:sz w:val="20"/>
              </w:rPr>
              <w:t xml:space="preserve"> на второй плановый год</w:t>
            </w:r>
          </w:p>
        </w:tc>
        <w:tc>
          <w:tcPr>
            <w:tcW w:w="1418" w:type="pct"/>
            <w:gridSpan w:val="3"/>
            <w:shd w:val="clear" w:color="auto" w:fill="auto"/>
          </w:tcPr>
          <w:p w14:paraId="66B97CAF" w14:textId="77777777" w:rsidR="0082329F" w:rsidRPr="0014731B" w:rsidRDefault="0082329F" w:rsidP="00652CFD">
            <w:pPr>
              <w:spacing w:before="0" w:after="0" w:line="276" w:lineRule="auto"/>
              <w:rPr>
                <w:sz w:val="20"/>
              </w:rPr>
            </w:pPr>
            <w:r w:rsidRPr="0014731B">
              <w:rPr>
                <w:sz w:val="20"/>
              </w:rPr>
              <w:t xml:space="preserve">Шаблон значения: </w:t>
            </w:r>
          </w:p>
          <w:p w14:paraId="74F1203C" w14:textId="77777777" w:rsidR="0082329F" w:rsidRPr="003050C8" w:rsidRDefault="0082329F" w:rsidP="00652CFD">
            <w:pPr>
              <w:spacing w:before="0" w:after="0" w:line="276" w:lineRule="auto"/>
              <w:jc w:val="both"/>
              <w:rPr>
                <w:sz w:val="20"/>
              </w:rPr>
            </w:pPr>
            <w:r w:rsidRPr="00E70944">
              <w:rPr>
                <w:rFonts w:eastAsiaTheme="minorHAnsi"/>
                <w:color w:val="000000"/>
                <w:sz w:val="20"/>
                <w:highlight w:val="white"/>
                <w:lang w:eastAsia="en-US"/>
              </w:rPr>
              <w:t>\d{1,18}(\.\d{1,11})?</w:t>
            </w:r>
          </w:p>
        </w:tc>
      </w:tr>
      <w:tr w:rsidR="0082329F" w:rsidRPr="001A4780" w14:paraId="2352167E" w14:textId="77777777" w:rsidTr="00030451">
        <w:trPr>
          <w:jc w:val="center"/>
        </w:trPr>
        <w:tc>
          <w:tcPr>
            <w:tcW w:w="746" w:type="pct"/>
            <w:shd w:val="clear" w:color="auto" w:fill="auto"/>
          </w:tcPr>
          <w:p w14:paraId="6A7405F8"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0015FAC7" w14:textId="77777777" w:rsidR="0082329F" w:rsidRPr="0087457C" w:rsidRDefault="0082329F" w:rsidP="00652CFD">
            <w:pPr>
              <w:spacing w:before="0" w:after="0" w:line="276" w:lineRule="auto"/>
              <w:jc w:val="both"/>
              <w:rPr>
                <w:sz w:val="20"/>
              </w:rPr>
            </w:pPr>
            <w:r w:rsidRPr="00804530">
              <w:rPr>
                <w:sz w:val="20"/>
              </w:rPr>
              <w:t>subsecYears</w:t>
            </w:r>
          </w:p>
        </w:tc>
        <w:tc>
          <w:tcPr>
            <w:tcW w:w="202" w:type="pct"/>
            <w:gridSpan w:val="2"/>
            <w:shd w:val="clear" w:color="auto" w:fill="auto"/>
          </w:tcPr>
          <w:p w14:paraId="6642452F" w14:textId="77777777" w:rsidR="0082329F" w:rsidRPr="00B405FA" w:rsidRDefault="0082329F" w:rsidP="00652CFD">
            <w:pPr>
              <w:spacing w:before="0" w:after="0" w:line="276" w:lineRule="auto"/>
              <w:jc w:val="center"/>
              <w:rPr>
                <w:sz w:val="20"/>
              </w:rPr>
            </w:pPr>
            <w:r>
              <w:rPr>
                <w:sz w:val="20"/>
              </w:rPr>
              <w:t>Н</w:t>
            </w:r>
          </w:p>
        </w:tc>
        <w:tc>
          <w:tcPr>
            <w:tcW w:w="467" w:type="pct"/>
            <w:shd w:val="clear" w:color="auto" w:fill="auto"/>
          </w:tcPr>
          <w:p w14:paraId="17651251" w14:textId="77777777" w:rsidR="0082329F" w:rsidRPr="00B405FA" w:rsidRDefault="0082329F" w:rsidP="00652CFD">
            <w:pPr>
              <w:spacing w:before="0" w:after="0" w:line="276" w:lineRule="auto"/>
              <w:jc w:val="center"/>
              <w:rPr>
                <w:sz w:val="20"/>
                <w:lang w:val="en-US"/>
              </w:rPr>
            </w:pPr>
            <w:r>
              <w:rPr>
                <w:sz w:val="20"/>
                <w:lang w:val="en-US"/>
              </w:rPr>
              <w:t>N(29)</w:t>
            </w:r>
          </w:p>
        </w:tc>
        <w:tc>
          <w:tcPr>
            <w:tcW w:w="1417" w:type="pct"/>
            <w:gridSpan w:val="2"/>
            <w:shd w:val="clear" w:color="auto" w:fill="auto"/>
          </w:tcPr>
          <w:p w14:paraId="1B7C604E" w14:textId="77777777" w:rsidR="0082329F" w:rsidRPr="001B3C27" w:rsidRDefault="0082329F" w:rsidP="00652CFD">
            <w:pPr>
              <w:spacing w:before="0" w:after="0" w:line="276" w:lineRule="auto"/>
              <w:rPr>
                <w:sz w:val="20"/>
              </w:rPr>
            </w:pPr>
            <w:r>
              <w:rPr>
                <w:sz w:val="20"/>
              </w:rPr>
              <w:t>Количество</w:t>
            </w:r>
            <w:r w:rsidRPr="00ED298D">
              <w:rPr>
                <w:sz w:val="20"/>
              </w:rPr>
              <w:t xml:space="preserve"> на последующие годы</w:t>
            </w:r>
          </w:p>
        </w:tc>
        <w:tc>
          <w:tcPr>
            <w:tcW w:w="1418" w:type="pct"/>
            <w:gridSpan w:val="3"/>
            <w:shd w:val="clear" w:color="auto" w:fill="auto"/>
          </w:tcPr>
          <w:p w14:paraId="0D8750A1" w14:textId="77777777" w:rsidR="0082329F" w:rsidRPr="0014731B" w:rsidRDefault="0082329F" w:rsidP="00652CFD">
            <w:pPr>
              <w:spacing w:before="0" w:after="0" w:line="276" w:lineRule="auto"/>
              <w:rPr>
                <w:sz w:val="20"/>
              </w:rPr>
            </w:pPr>
            <w:r w:rsidRPr="0014731B">
              <w:rPr>
                <w:sz w:val="20"/>
              </w:rPr>
              <w:t xml:space="preserve">Шаблон значения: </w:t>
            </w:r>
          </w:p>
          <w:p w14:paraId="1B2CDE1F" w14:textId="77777777" w:rsidR="0082329F" w:rsidRPr="003050C8" w:rsidRDefault="0082329F" w:rsidP="00652CFD">
            <w:pPr>
              <w:spacing w:before="0" w:after="0" w:line="276" w:lineRule="auto"/>
              <w:jc w:val="both"/>
              <w:rPr>
                <w:sz w:val="20"/>
              </w:rPr>
            </w:pPr>
            <w:r w:rsidRPr="00E70944">
              <w:rPr>
                <w:rFonts w:eastAsiaTheme="minorHAnsi"/>
                <w:color w:val="000000"/>
                <w:sz w:val="20"/>
                <w:highlight w:val="white"/>
                <w:lang w:eastAsia="en-US"/>
              </w:rPr>
              <w:t>\d{1,18}(\.\d{1,11})?</w:t>
            </w:r>
          </w:p>
        </w:tc>
      </w:tr>
      <w:tr w:rsidR="0082329F" w:rsidRPr="004C1DBA" w14:paraId="677B379B" w14:textId="77777777" w:rsidTr="002404A0">
        <w:trPr>
          <w:jc w:val="center"/>
        </w:trPr>
        <w:tc>
          <w:tcPr>
            <w:tcW w:w="5000" w:type="pct"/>
            <w:gridSpan w:val="12"/>
            <w:shd w:val="clear" w:color="auto" w:fill="auto"/>
            <w:vAlign w:val="center"/>
            <w:hideMark/>
          </w:tcPr>
          <w:p w14:paraId="1F35A157" w14:textId="77777777" w:rsidR="0082329F" w:rsidRPr="004C1DBA" w:rsidRDefault="0082329F" w:rsidP="00652CFD">
            <w:pPr>
              <w:spacing w:before="0" w:after="0" w:line="276" w:lineRule="auto"/>
              <w:jc w:val="center"/>
              <w:rPr>
                <w:b/>
                <w:sz w:val="20"/>
              </w:rPr>
            </w:pPr>
            <w:r w:rsidRPr="00766A85">
              <w:rPr>
                <w:b/>
                <w:sz w:val="20"/>
              </w:rPr>
              <w:t>Необходимо указание сведений об упаковке закупаемого лекарственного препарат</w:t>
            </w:r>
            <w:r>
              <w:rPr>
                <w:b/>
                <w:sz w:val="20"/>
              </w:rPr>
              <w:t>а</w:t>
            </w:r>
          </w:p>
        </w:tc>
      </w:tr>
      <w:tr w:rsidR="0082329F" w:rsidRPr="004C1DBA" w14:paraId="187321AB" w14:textId="77777777" w:rsidTr="00030451">
        <w:trPr>
          <w:jc w:val="center"/>
        </w:trPr>
        <w:tc>
          <w:tcPr>
            <w:tcW w:w="746" w:type="pct"/>
            <w:shd w:val="clear" w:color="auto" w:fill="auto"/>
            <w:vAlign w:val="center"/>
          </w:tcPr>
          <w:p w14:paraId="7D112D91" w14:textId="77777777" w:rsidR="0082329F" w:rsidRPr="004C1DBA" w:rsidRDefault="0082329F" w:rsidP="00652CFD">
            <w:pPr>
              <w:spacing w:before="0" w:after="0" w:line="276" w:lineRule="auto"/>
              <w:jc w:val="both"/>
              <w:rPr>
                <w:b/>
                <w:sz w:val="20"/>
                <w:lang w:val="en-US"/>
              </w:rPr>
            </w:pPr>
            <w:r w:rsidRPr="00766A85">
              <w:rPr>
                <w:b/>
                <w:sz w:val="20"/>
                <w:lang w:val="en-US"/>
              </w:rPr>
              <w:t>mustSpecifyDrugPackage</w:t>
            </w:r>
          </w:p>
        </w:tc>
        <w:tc>
          <w:tcPr>
            <w:tcW w:w="750" w:type="pct"/>
            <w:gridSpan w:val="3"/>
            <w:shd w:val="clear" w:color="auto" w:fill="auto"/>
            <w:vAlign w:val="center"/>
          </w:tcPr>
          <w:p w14:paraId="170E01F9" w14:textId="77777777" w:rsidR="0082329F" w:rsidRPr="004C1DBA" w:rsidRDefault="0082329F" w:rsidP="00652CFD">
            <w:pPr>
              <w:spacing w:before="0" w:after="0" w:line="276" w:lineRule="auto"/>
              <w:jc w:val="both"/>
              <w:rPr>
                <w:b/>
                <w:sz w:val="20"/>
              </w:rPr>
            </w:pPr>
          </w:p>
        </w:tc>
        <w:tc>
          <w:tcPr>
            <w:tcW w:w="202" w:type="pct"/>
            <w:gridSpan w:val="2"/>
            <w:shd w:val="clear" w:color="auto" w:fill="auto"/>
            <w:vAlign w:val="center"/>
          </w:tcPr>
          <w:p w14:paraId="0F6E6F53" w14:textId="77777777" w:rsidR="0082329F" w:rsidRPr="004C1DBA" w:rsidRDefault="0082329F" w:rsidP="00652CFD">
            <w:pPr>
              <w:spacing w:before="0" w:after="0" w:line="276" w:lineRule="auto"/>
              <w:jc w:val="both"/>
              <w:rPr>
                <w:b/>
                <w:sz w:val="20"/>
              </w:rPr>
            </w:pPr>
          </w:p>
        </w:tc>
        <w:tc>
          <w:tcPr>
            <w:tcW w:w="467" w:type="pct"/>
            <w:shd w:val="clear" w:color="auto" w:fill="auto"/>
            <w:vAlign w:val="center"/>
          </w:tcPr>
          <w:p w14:paraId="1AB169AB" w14:textId="77777777" w:rsidR="0082329F" w:rsidRPr="0087289F" w:rsidRDefault="0082329F" w:rsidP="00652CFD">
            <w:pPr>
              <w:spacing w:before="0" w:after="0" w:line="276" w:lineRule="auto"/>
              <w:jc w:val="both"/>
              <w:rPr>
                <w:b/>
                <w:sz w:val="20"/>
              </w:rPr>
            </w:pPr>
          </w:p>
        </w:tc>
        <w:tc>
          <w:tcPr>
            <w:tcW w:w="1417" w:type="pct"/>
            <w:gridSpan w:val="2"/>
            <w:shd w:val="clear" w:color="auto" w:fill="auto"/>
            <w:vAlign w:val="center"/>
          </w:tcPr>
          <w:p w14:paraId="232F8689" w14:textId="77777777" w:rsidR="0082329F" w:rsidRPr="0087289F" w:rsidRDefault="0082329F" w:rsidP="00652CFD">
            <w:pPr>
              <w:spacing w:before="0" w:after="0" w:line="276" w:lineRule="auto"/>
              <w:rPr>
                <w:b/>
                <w:sz w:val="20"/>
              </w:rPr>
            </w:pPr>
          </w:p>
        </w:tc>
        <w:tc>
          <w:tcPr>
            <w:tcW w:w="1418" w:type="pct"/>
            <w:gridSpan w:val="3"/>
            <w:shd w:val="clear" w:color="auto" w:fill="auto"/>
            <w:vAlign w:val="center"/>
            <w:hideMark/>
          </w:tcPr>
          <w:p w14:paraId="7148FF32" w14:textId="77777777" w:rsidR="0082329F" w:rsidRPr="007A057A" w:rsidRDefault="0082329F" w:rsidP="00652CFD">
            <w:pPr>
              <w:spacing w:before="0" w:after="0" w:line="276" w:lineRule="auto"/>
              <w:jc w:val="both"/>
              <w:rPr>
                <w:b/>
                <w:sz w:val="20"/>
              </w:rPr>
            </w:pPr>
          </w:p>
        </w:tc>
      </w:tr>
      <w:tr w:rsidR="0082329F" w:rsidRPr="001A4780" w14:paraId="4A4DB02B" w14:textId="77777777" w:rsidTr="00030451">
        <w:trPr>
          <w:jc w:val="center"/>
        </w:trPr>
        <w:tc>
          <w:tcPr>
            <w:tcW w:w="746" w:type="pct"/>
            <w:shd w:val="clear" w:color="auto" w:fill="auto"/>
          </w:tcPr>
          <w:p w14:paraId="13DF6462"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7C1AAD1C" w14:textId="77777777" w:rsidR="0082329F" w:rsidRPr="0087457C" w:rsidRDefault="0082329F" w:rsidP="00652CFD">
            <w:pPr>
              <w:spacing w:before="0" w:after="0" w:line="276" w:lineRule="auto"/>
              <w:jc w:val="both"/>
              <w:rPr>
                <w:sz w:val="20"/>
              </w:rPr>
            </w:pPr>
            <w:r w:rsidRPr="00766A85">
              <w:rPr>
                <w:sz w:val="20"/>
              </w:rPr>
              <w:t>specifyDrugPackageReason</w:t>
            </w:r>
          </w:p>
        </w:tc>
        <w:tc>
          <w:tcPr>
            <w:tcW w:w="202" w:type="pct"/>
            <w:gridSpan w:val="2"/>
            <w:shd w:val="clear" w:color="auto" w:fill="auto"/>
          </w:tcPr>
          <w:p w14:paraId="266FFD24" w14:textId="77777777" w:rsidR="0082329F" w:rsidRPr="00B405FA" w:rsidRDefault="0082329F" w:rsidP="00652CFD">
            <w:pPr>
              <w:spacing w:before="0" w:after="0" w:line="276" w:lineRule="auto"/>
              <w:jc w:val="center"/>
              <w:rPr>
                <w:sz w:val="20"/>
              </w:rPr>
            </w:pPr>
            <w:r>
              <w:rPr>
                <w:sz w:val="20"/>
              </w:rPr>
              <w:t>О</w:t>
            </w:r>
          </w:p>
        </w:tc>
        <w:tc>
          <w:tcPr>
            <w:tcW w:w="467" w:type="pct"/>
            <w:shd w:val="clear" w:color="auto" w:fill="auto"/>
          </w:tcPr>
          <w:p w14:paraId="314F0C32" w14:textId="77777777" w:rsidR="0082329F" w:rsidRPr="00092760" w:rsidRDefault="0082329F" w:rsidP="00652CFD">
            <w:pPr>
              <w:spacing w:before="0" w:after="0" w:line="276" w:lineRule="auto"/>
              <w:jc w:val="center"/>
              <w:rPr>
                <w:sz w:val="20"/>
              </w:rPr>
            </w:pPr>
            <w:r>
              <w:rPr>
                <w:sz w:val="20"/>
              </w:rPr>
              <w:t>Т(1-4000)</w:t>
            </w:r>
          </w:p>
        </w:tc>
        <w:tc>
          <w:tcPr>
            <w:tcW w:w="1417" w:type="pct"/>
            <w:gridSpan w:val="2"/>
            <w:shd w:val="clear" w:color="auto" w:fill="auto"/>
          </w:tcPr>
          <w:p w14:paraId="4093A3E5" w14:textId="77777777" w:rsidR="0082329F" w:rsidRPr="001B3C27" w:rsidRDefault="0082329F" w:rsidP="00652CFD">
            <w:pPr>
              <w:spacing w:before="0" w:after="0" w:line="276" w:lineRule="auto"/>
              <w:rPr>
                <w:sz w:val="20"/>
              </w:rPr>
            </w:pPr>
            <w:r w:rsidRPr="00766A85">
              <w:rPr>
                <w:sz w:val="20"/>
              </w:rPr>
              <w:t>Обоснование необходимости указания сведений об упаковке лекарственного препарата</w:t>
            </w:r>
          </w:p>
        </w:tc>
        <w:tc>
          <w:tcPr>
            <w:tcW w:w="1418" w:type="pct"/>
            <w:gridSpan w:val="3"/>
            <w:shd w:val="clear" w:color="auto" w:fill="auto"/>
          </w:tcPr>
          <w:p w14:paraId="7B0357D6" w14:textId="77777777" w:rsidR="0082329F" w:rsidRPr="003050C8" w:rsidRDefault="0082329F" w:rsidP="00652CFD">
            <w:pPr>
              <w:spacing w:before="0" w:after="0" w:line="276" w:lineRule="auto"/>
              <w:jc w:val="both"/>
              <w:rPr>
                <w:sz w:val="20"/>
              </w:rPr>
            </w:pPr>
          </w:p>
        </w:tc>
      </w:tr>
      <w:tr w:rsidR="0082329F" w:rsidRPr="004C1DBA" w14:paraId="4DE789EC" w14:textId="77777777" w:rsidTr="002404A0">
        <w:trPr>
          <w:jc w:val="center"/>
        </w:trPr>
        <w:tc>
          <w:tcPr>
            <w:tcW w:w="5000" w:type="pct"/>
            <w:gridSpan w:val="12"/>
            <w:shd w:val="clear" w:color="auto" w:fill="auto"/>
            <w:vAlign w:val="center"/>
            <w:hideMark/>
          </w:tcPr>
          <w:p w14:paraId="216C2C2D" w14:textId="77777777" w:rsidR="0082329F" w:rsidRPr="004C1DBA" w:rsidRDefault="0082329F" w:rsidP="00652CFD">
            <w:pPr>
              <w:spacing w:before="0" w:after="0" w:line="276" w:lineRule="auto"/>
              <w:jc w:val="center"/>
              <w:rPr>
                <w:b/>
                <w:sz w:val="20"/>
              </w:rPr>
            </w:pPr>
            <w:r w:rsidRPr="004C1DBA">
              <w:rPr>
                <w:b/>
                <w:sz w:val="20"/>
              </w:rPr>
              <w:t>Сведения о лекарственных препаратах</w:t>
            </w:r>
            <w:r>
              <w:rPr>
                <w:b/>
                <w:sz w:val="20"/>
              </w:rPr>
              <w:t xml:space="preserve"> </w:t>
            </w:r>
            <w:r w:rsidRPr="00664D40">
              <w:rPr>
                <w:b/>
                <w:sz w:val="20"/>
              </w:rPr>
              <w:t>в текстовой форме</w:t>
            </w:r>
          </w:p>
        </w:tc>
      </w:tr>
      <w:tr w:rsidR="0082329F" w:rsidRPr="004C1DBA" w14:paraId="5498AAD2" w14:textId="77777777" w:rsidTr="00030451">
        <w:trPr>
          <w:jc w:val="center"/>
        </w:trPr>
        <w:tc>
          <w:tcPr>
            <w:tcW w:w="746" w:type="pct"/>
            <w:shd w:val="clear" w:color="auto" w:fill="auto"/>
            <w:vAlign w:val="center"/>
          </w:tcPr>
          <w:p w14:paraId="46A2F8D4" w14:textId="77777777" w:rsidR="0082329F" w:rsidRPr="004C1DBA" w:rsidRDefault="0082329F" w:rsidP="00652CFD">
            <w:pPr>
              <w:spacing w:before="0" w:after="0" w:line="276" w:lineRule="auto"/>
              <w:jc w:val="both"/>
              <w:rPr>
                <w:b/>
                <w:sz w:val="20"/>
                <w:lang w:val="en-US"/>
              </w:rPr>
            </w:pPr>
            <w:r w:rsidRPr="00775F03">
              <w:rPr>
                <w:b/>
                <w:sz w:val="20"/>
                <w:lang w:val="en-US"/>
              </w:rPr>
              <w:t>drugsInfo</w:t>
            </w:r>
          </w:p>
        </w:tc>
        <w:tc>
          <w:tcPr>
            <w:tcW w:w="750" w:type="pct"/>
            <w:gridSpan w:val="3"/>
            <w:shd w:val="clear" w:color="auto" w:fill="auto"/>
            <w:vAlign w:val="center"/>
          </w:tcPr>
          <w:p w14:paraId="7530AB8A" w14:textId="77777777" w:rsidR="0082329F" w:rsidRPr="004C1DBA" w:rsidRDefault="0082329F" w:rsidP="00652CFD">
            <w:pPr>
              <w:spacing w:before="0" w:after="0" w:line="276" w:lineRule="auto"/>
              <w:jc w:val="both"/>
              <w:rPr>
                <w:b/>
                <w:sz w:val="20"/>
              </w:rPr>
            </w:pPr>
          </w:p>
        </w:tc>
        <w:tc>
          <w:tcPr>
            <w:tcW w:w="202" w:type="pct"/>
            <w:gridSpan w:val="2"/>
            <w:shd w:val="clear" w:color="auto" w:fill="auto"/>
            <w:vAlign w:val="center"/>
          </w:tcPr>
          <w:p w14:paraId="6731B4C2" w14:textId="77777777" w:rsidR="0082329F" w:rsidRPr="004C1DBA" w:rsidRDefault="0082329F" w:rsidP="00652CFD">
            <w:pPr>
              <w:spacing w:before="0" w:after="0" w:line="276" w:lineRule="auto"/>
              <w:jc w:val="both"/>
              <w:rPr>
                <w:b/>
                <w:sz w:val="20"/>
              </w:rPr>
            </w:pPr>
          </w:p>
        </w:tc>
        <w:tc>
          <w:tcPr>
            <w:tcW w:w="467" w:type="pct"/>
            <w:shd w:val="clear" w:color="auto" w:fill="auto"/>
            <w:vAlign w:val="center"/>
          </w:tcPr>
          <w:p w14:paraId="78F05868" w14:textId="77777777" w:rsidR="0082329F" w:rsidRPr="0087289F" w:rsidRDefault="0082329F" w:rsidP="00652CFD">
            <w:pPr>
              <w:spacing w:before="0" w:after="0" w:line="276" w:lineRule="auto"/>
              <w:jc w:val="both"/>
              <w:rPr>
                <w:b/>
                <w:sz w:val="20"/>
              </w:rPr>
            </w:pPr>
          </w:p>
        </w:tc>
        <w:tc>
          <w:tcPr>
            <w:tcW w:w="1417" w:type="pct"/>
            <w:gridSpan w:val="2"/>
            <w:shd w:val="clear" w:color="auto" w:fill="auto"/>
            <w:vAlign w:val="center"/>
          </w:tcPr>
          <w:p w14:paraId="377C7722" w14:textId="77777777" w:rsidR="0082329F" w:rsidRPr="0087289F" w:rsidRDefault="0082329F" w:rsidP="00652CFD">
            <w:pPr>
              <w:spacing w:before="0" w:after="0" w:line="276" w:lineRule="auto"/>
              <w:rPr>
                <w:b/>
                <w:sz w:val="20"/>
              </w:rPr>
            </w:pPr>
          </w:p>
        </w:tc>
        <w:tc>
          <w:tcPr>
            <w:tcW w:w="1418" w:type="pct"/>
            <w:gridSpan w:val="3"/>
            <w:shd w:val="clear" w:color="auto" w:fill="auto"/>
            <w:vAlign w:val="center"/>
            <w:hideMark/>
          </w:tcPr>
          <w:p w14:paraId="3CF315D0" w14:textId="77777777" w:rsidR="0082329F" w:rsidRPr="007A057A" w:rsidRDefault="0082329F" w:rsidP="00652CFD">
            <w:pPr>
              <w:spacing w:before="0" w:after="0" w:line="276" w:lineRule="auto"/>
              <w:jc w:val="both"/>
              <w:rPr>
                <w:b/>
                <w:sz w:val="20"/>
              </w:rPr>
            </w:pPr>
          </w:p>
        </w:tc>
      </w:tr>
      <w:tr w:rsidR="0082329F" w:rsidRPr="001A4780" w14:paraId="41794B1A" w14:textId="77777777" w:rsidTr="00030451">
        <w:trPr>
          <w:jc w:val="center"/>
        </w:trPr>
        <w:tc>
          <w:tcPr>
            <w:tcW w:w="746" w:type="pct"/>
            <w:shd w:val="clear" w:color="auto" w:fill="auto"/>
          </w:tcPr>
          <w:p w14:paraId="7FDE2775"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089CA64C" w14:textId="77777777" w:rsidR="0082329F" w:rsidRPr="0087457C" w:rsidRDefault="0082329F" w:rsidP="00652CFD">
            <w:pPr>
              <w:spacing w:before="0" w:after="0" w:line="276" w:lineRule="auto"/>
              <w:jc w:val="both"/>
              <w:rPr>
                <w:sz w:val="20"/>
              </w:rPr>
            </w:pPr>
            <w:r w:rsidRPr="00122C76">
              <w:rPr>
                <w:sz w:val="20"/>
              </w:rPr>
              <w:t>drugInfo</w:t>
            </w:r>
          </w:p>
        </w:tc>
        <w:tc>
          <w:tcPr>
            <w:tcW w:w="202" w:type="pct"/>
            <w:gridSpan w:val="2"/>
            <w:shd w:val="clear" w:color="auto" w:fill="auto"/>
          </w:tcPr>
          <w:p w14:paraId="7CA46F92" w14:textId="77777777" w:rsidR="0082329F" w:rsidRPr="00B405FA" w:rsidRDefault="0082329F" w:rsidP="00652CFD">
            <w:pPr>
              <w:spacing w:before="0" w:after="0" w:line="276" w:lineRule="auto"/>
              <w:jc w:val="center"/>
              <w:rPr>
                <w:sz w:val="20"/>
              </w:rPr>
            </w:pPr>
            <w:r>
              <w:rPr>
                <w:sz w:val="20"/>
              </w:rPr>
              <w:t>О</w:t>
            </w:r>
          </w:p>
        </w:tc>
        <w:tc>
          <w:tcPr>
            <w:tcW w:w="467" w:type="pct"/>
            <w:shd w:val="clear" w:color="auto" w:fill="auto"/>
          </w:tcPr>
          <w:p w14:paraId="4B593C8F" w14:textId="77777777" w:rsidR="0082329F" w:rsidRPr="00B405FA"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397511FE" w14:textId="77777777" w:rsidR="0082329F" w:rsidRPr="001B3C27" w:rsidRDefault="0082329F" w:rsidP="00652CFD">
            <w:pPr>
              <w:spacing w:before="0" w:after="0" w:line="276" w:lineRule="auto"/>
              <w:rPr>
                <w:sz w:val="20"/>
              </w:rPr>
            </w:pPr>
            <w:r w:rsidRPr="00122C76">
              <w:rPr>
                <w:sz w:val="20"/>
              </w:rPr>
              <w:t>Сведения о лекарственном препарате</w:t>
            </w:r>
          </w:p>
        </w:tc>
        <w:tc>
          <w:tcPr>
            <w:tcW w:w="1418" w:type="pct"/>
            <w:gridSpan w:val="3"/>
            <w:shd w:val="clear" w:color="auto" w:fill="auto"/>
          </w:tcPr>
          <w:p w14:paraId="5B400128" w14:textId="77777777" w:rsidR="0082329F" w:rsidRPr="003050C8" w:rsidRDefault="0082329F" w:rsidP="00652CFD">
            <w:pPr>
              <w:spacing w:before="0" w:after="0" w:line="276" w:lineRule="auto"/>
              <w:jc w:val="both"/>
              <w:rPr>
                <w:sz w:val="20"/>
              </w:rPr>
            </w:pPr>
            <w:r>
              <w:rPr>
                <w:sz w:val="20"/>
              </w:rPr>
              <w:t>Множественный элемент</w:t>
            </w:r>
          </w:p>
        </w:tc>
      </w:tr>
      <w:tr w:rsidR="0082329F" w:rsidRPr="001A4780" w14:paraId="0BDD1EBF" w14:textId="77777777" w:rsidTr="00030451">
        <w:trPr>
          <w:jc w:val="center"/>
        </w:trPr>
        <w:tc>
          <w:tcPr>
            <w:tcW w:w="746" w:type="pct"/>
            <w:shd w:val="clear" w:color="auto" w:fill="auto"/>
          </w:tcPr>
          <w:p w14:paraId="6542E9AD"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530B8BC1" w14:textId="77777777" w:rsidR="0082329F" w:rsidRPr="009F2553" w:rsidRDefault="0082329F" w:rsidP="00652CFD">
            <w:pPr>
              <w:spacing w:before="0" w:after="0" w:line="276" w:lineRule="auto"/>
              <w:jc w:val="both"/>
              <w:rPr>
                <w:sz w:val="20"/>
                <w:lang w:val="en-US"/>
              </w:rPr>
            </w:pPr>
            <w:r w:rsidRPr="005A6E09">
              <w:rPr>
                <w:sz w:val="20"/>
                <w:lang w:val="en-US"/>
              </w:rPr>
              <w:t>mustSpecifyDrugPackage</w:t>
            </w:r>
          </w:p>
        </w:tc>
        <w:tc>
          <w:tcPr>
            <w:tcW w:w="202" w:type="pct"/>
            <w:gridSpan w:val="2"/>
            <w:shd w:val="clear" w:color="auto" w:fill="auto"/>
          </w:tcPr>
          <w:p w14:paraId="7CFD5941" w14:textId="77777777" w:rsidR="0082329F" w:rsidRPr="00B405FA" w:rsidRDefault="0082329F" w:rsidP="00652CFD">
            <w:pPr>
              <w:spacing w:before="0" w:after="0" w:line="276" w:lineRule="auto"/>
              <w:jc w:val="center"/>
              <w:rPr>
                <w:sz w:val="20"/>
              </w:rPr>
            </w:pPr>
            <w:r>
              <w:rPr>
                <w:sz w:val="20"/>
              </w:rPr>
              <w:t>Н</w:t>
            </w:r>
          </w:p>
        </w:tc>
        <w:tc>
          <w:tcPr>
            <w:tcW w:w="467" w:type="pct"/>
            <w:shd w:val="clear" w:color="auto" w:fill="auto"/>
          </w:tcPr>
          <w:p w14:paraId="1E561344" w14:textId="77777777" w:rsidR="0082329F" w:rsidRPr="00B405FA"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672DECE5" w14:textId="77777777" w:rsidR="0082329F" w:rsidRPr="001B3C27" w:rsidRDefault="0082329F" w:rsidP="00652CFD">
            <w:pPr>
              <w:spacing w:before="0" w:after="0" w:line="276" w:lineRule="auto"/>
              <w:rPr>
                <w:sz w:val="20"/>
              </w:rPr>
            </w:pPr>
            <w:r w:rsidRPr="005A6E09">
              <w:rPr>
                <w:sz w:val="20"/>
              </w:rPr>
              <w:t>Необходимо указание сведений об упаковке закупа</w:t>
            </w:r>
            <w:r>
              <w:rPr>
                <w:sz w:val="20"/>
              </w:rPr>
              <w:t>емого лекарственного препарата</w:t>
            </w:r>
          </w:p>
        </w:tc>
        <w:tc>
          <w:tcPr>
            <w:tcW w:w="1418" w:type="pct"/>
            <w:gridSpan w:val="3"/>
            <w:shd w:val="clear" w:color="auto" w:fill="auto"/>
          </w:tcPr>
          <w:p w14:paraId="67E5FB2F" w14:textId="77777777" w:rsidR="0082329F" w:rsidRDefault="0082329F" w:rsidP="00652CFD">
            <w:pPr>
              <w:spacing w:before="0" w:after="0" w:line="276" w:lineRule="auto"/>
              <w:jc w:val="both"/>
              <w:rPr>
                <w:sz w:val="20"/>
              </w:rPr>
            </w:pPr>
            <w:r w:rsidRPr="005A6E09">
              <w:rPr>
                <w:sz w:val="20"/>
              </w:rPr>
              <w:t>В случае указания блока контролируется заполненность блока packagingInfo во всех  вариантах поставки лекарственных препаратов</w:t>
            </w:r>
          </w:p>
          <w:p w14:paraId="7CE22CC9" w14:textId="77777777" w:rsidR="0082329F" w:rsidRPr="00766A85" w:rsidRDefault="0082329F" w:rsidP="00652CFD">
            <w:pPr>
              <w:spacing w:before="0" w:after="0" w:line="276" w:lineRule="auto"/>
              <w:jc w:val="both"/>
              <w:rPr>
                <w:sz w:val="20"/>
              </w:rPr>
            </w:pPr>
            <w:r>
              <w:rPr>
                <w:sz w:val="20"/>
              </w:rPr>
              <w:t>Состав блока см</w:t>
            </w:r>
            <w:r>
              <w:rPr>
                <w:sz w:val="20"/>
                <w:lang w:val="en-US"/>
              </w:rPr>
              <w:t xml:space="preserve">. </w:t>
            </w:r>
            <w:r>
              <w:rPr>
                <w:sz w:val="20"/>
              </w:rPr>
              <w:t>выше</w:t>
            </w:r>
          </w:p>
        </w:tc>
      </w:tr>
      <w:tr w:rsidR="0082329F" w:rsidRPr="00974F3C" w14:paraId="0F02323C" w14:textId="77777777" w:rsidTr="002404A0">
        <w:trPr>
          <w:jc w:val="center"/>
        </w:trPr>
        <w:tc>
          <w:tcPr>
            <w:tcW w:w="5000" w:type="pct"/>
            <w:gridSpan w:val="12"/>
            <w:shd w:val="clear" w:color="auto" w:fill="auto"/>
            <w:vAlign w:val="center"/>
            <w:hideMark/>
          </w:tcPr>
          <w:p w14:paraId="3CF14573" w14:textId="77777777" w:rsidR="0082329F" w:rsidRPr="004C1DBA" w:rsidRDefault="0082329F" w:rsidP="00652CFD">
            <w:pPr>
              <w:spacing w:before="0" w:after="0" w:line="276" w:lineRule="auto"/>
              <w:jc w:val="center"/>
              <w:rPr>
                <w:b/>
                <w:sz w:val="20"/>
              </w:rPr>
            </w:pPr>
            <w:r w:rsidRPr="004C1DBA">
              <w:rPr>
                <w:b/>
                <w:sz w:val="20"/>
              </w:rPr>
              <w:t>Сведения о лекарственном препарате</w:t>
            </w:r>
          </w:p>
        </w:tc>
      </w:tr>
      <w:tr w:rsidR="0082329F" w:rsidRPr="00974F3C" w14:paraId="4E85CD72" w14:textId="77777777" w:rsidTr="00030451">
        <w:trPr>
          <w:jc w:val="center"/>
        </w:trPr>
        <w:tc>
          <w:tcPr>
            <w:tcW w:w="746" w:type="pct"/>
            <w:shd w:val="clear" w:color="auto" w:fill="auto"/>
            <w:vAlign w:val="center"/>
          </w:tcPr>
          <w:p w14:paraId="624DD906" w14:textId="77777777" w:rsidR="0082329F" w:rsidRPr="004C1DBA" w:rsidRDefault="0082329F" w:rsidP="00652CFD">
            <w:pPr>
              <w:spacing w:before="0" w:after="0" w:line="276" w:lineRule="auto"/>
              <w:jc w:val="both"/>
              <w:rPr>
                <w:b/>
                <w:sz w:val="20"/>
                <w:lang w:val="en-US"/>
              </w:rPr>
            </w:pPr>
            <w:r w:rsidRPr="004C1DBA">
              <w:rPr>
                <w:b/>
                <w:sz w:val="20"/>
                <w:lang w:val="en-US"/>
              </w:rPr>
              <w:t>drugInfo</w:t>
            </w:r>
          </w:p>
        </w:tc>
        <w:tc>
          <w:tcPr>
            <w:tcW w:w="750" w:type="pct"/>
            <w:gridSpan w:val="3"/>
            <w:shd w:val="clear" w:color="auto" w:fill="auto"/>
            <w:vAlign w:val="center"/>
          </w:tcPr>
          <w:p w14:paraId="5F8BA1FB" w14:textId="77777777" w:rsidR="0082329F" w:rsidRPr="00974F3C" w:rsidRDefault="0082329F" w:rsidP="00652CFD">
            <w:pPr>
              <w:spacing w:before="0" w:after="0" w:line="276" w:lineRule="auto"/>
              <w:jc w:val="both"/>
              <w:rPr>
                <w:b/>
                <w:sz w:val="20"/>
              </w:rPr>
            </w:pPr>
          </w:p>
        </w:tc>
        <w:tc>
          <w:tcPr>
            <w:tcW w:w="202" w:type="pct"/>
            <w:gridSpan w:val="2"/>
            <w:shd w:val="clear" w:color="auto" w:fill="auto"/>
            <w:vAlign w:val="center"/>
          </w:tcPr>
          <w:p w14:paraId="0AD1FC1E" w14:textId="77777777" w:rsidR="0082329F" w:rsidRPr="00974F3C" w:rsidRDefault="0082329F" w:rsidP="00652CFD">
            <w:pPr>
              <w:spacing w:before="0" w:after="0" w:line="276" w:lineRule="auto"/>
              <w:jc w:val="both"/>
              <w:rPr>
                <w:b/>
                <w:sz w:val="20"/>
              </w:rPr>
            </w:pPr>
          </w:p>
        </w:tc>
        <w:tc>
          <w:tcPr>
            <w:tcW w:w="467" w:type="pct"/>
            <w:shd w:val="clear" w:color="auto" w:fill="auto"/>
            <w:vAlign w:val="center"/>
          </w:tcPr>
          <w:p w14:paraId="34C1CDE3" w14:textId="77777777" w:rsidR="0082329F" w:rsidRPr="00974F3C" w:rsidRDefault="0082329F" w:rsidP="00652CFD">
            <w:pPr>
              <w:spacing w:before="0" w:after="0" w:line="276" w:lineRule="auto"/>
              <w:jc w:val="both"/>
              <w:rPr>
                <w:b/>
                <w:sz w:val="20"/>
              </w:rPr>
            </w:pPr>
          </w:p>
        </w:tc>
        <w:tc>
          <w:tcPr>
            <w:tcW w:w="1417" w:type="pct"/>
            <w:gridSpan w:val="2"/>
            <w:shd w:val="clear" w:color="auto" w:fill="auto"/>
            <w:vAlign w:val="center"/>
          </w:tcPr>
          <w:p w14:paraId="0A043FC8" w14:textId="77777777" w:rsidR="0082329F" w:rsidRPr="00974F3C" w:rsidRDefault="0082329F" w:rsidP="00652CFD">
            <w:pPr>
              <w:spacing w:before="0" w:after="0" w:line="276" w:lineRule="auto"/>
              <w:rPr>
                <w:b/>
                <w:sz w:val="20"/>
              </w:rPr>
            </w:pPr>
          </w:p>
        </w:tc>
        <w:tc>
          <w:tcPr>
            <w:tcW w:w="1418" w:type="pct"/>
            <w:gridSpan w:val="3"/>
            <w:shd w:val="clear" w:color="auto" w:fill="auto"/>
            <w:vAlign w:val="center"/>
            <w:hideMark/>
          </w:tcPr>
          <w:p w14:paraId="600F859D" w14:textId="77777777" w:rsidR="0082329F" w:rsidRPr="00974F3C" w:rsidRDefault="0082329F" w:rsidP="00652CFD">
            <w:pPr>
              <w:spacing w:before="0" w:after="0" w:line="276" w:lineRule="auto"/>
              <w:jc w:val="both"/>
              <w:rPr>
                <w:b/>
                <w:sz w:val="20"/>
              </w:rPr>
            </w:pPr>
          </w:p>
        </w:tc>
      </w:tr>
      <w:tr w:rsidR="0082329F" w:rsidRPr="001A4780" w14:paraId="49F54FDA" w14:textId="77777777" w:rsidTr="00030451">
        <w:trPr>
          <w:jc w:val="center"/>
        </w:trPr>
        <w:tc>
          <w:tcPr>
            <w:tcW w:w="746" w:type="pct"/>
            <w:shd w:val="clear" w:color="auto" w:fill="auto"/>
          </w:tcPr>
          <w:p w14:paraId="7E278074" w14:textId="77777777" w:rsidR="0082329F" w:rsidRPr="00122C76" w:rsidRDefault="0082329F" w:rsidP="00652CFD">
            <w:pPr>
              <w:spacing w:before="0" w:after="0" w:line="276" w:lineRule="auto"/>
              <w:jc w:val="both"/>
              <w:rPr>
                <w:sz w:val="20"/>
              </w:rPr>
            </w:pPr>
          </w:p>
        </w:tc>
        <w:tc>
          <w:tcPr>
            <w:tcW w:w="750" w:type="pct"/>
            <w:gridSpan w:val="3"/>
            <w:shd w:val="clear" w:color="auto" w:fill="auto"/>
          </w:tcPr>
          <w:p w14:paraId="4C77CD83" w14:textId="77777777" w:rsidR="0082329F" w:rsidRPr="0087457C" w:rsidRDefault="0082329F" w:rsidP="00652CFD">
            <w:pPr>
              <w:spacing w:before="0" w:after="0" w:line="276" w:lineRule="auto"/>
              <w:jc w:val="both"/>
              <w:rPr>
                <w:sz w:val="20"/>
              </w:rPr>
            </w:pPr>
            <w:r w:rsidRPr="004C1DBA">
              <w:rPr>
                <w:sz w:val="20"/>
              </w:rPr>
              <w:t>MNNInfo</w:t>
            </w:r>
          </w:p>
        </w:tc>
        <w:tc>
          <w:tcPr>
            <w:tcW w:w="202" w:type="pct"/>
            <w:gridSpan w:val="2"/>
            <w:shd w:val="clear" w:color="auto" w:fill="auto"/>
          </w:tcPr>
          <w:p w14:paraId="2B13FFAB" w14:textId="77777777" w:rsidR="0082329F" w:rsidRPr="00B405FA" w:rsidRDefault="0082329F" w:rsidP="00652CFD">
            <w:pPr>
              <w:spacing w:before="0" w:after="0" w:line="276" w:lineRule="auto"/>
              <w:jc w:val="center"/>
              <w:rPr>
                <w:sz w:val="20"/>
              </w:rPr>
            </w:pPr>
            <w:r>
              <w:rPr>
                <w:sz w:val="20"/>
              </w:rPr>
              <w:t>О</w:t>
            </w:r>
          </w:p>
        </w:tc>
        <w:tc>
          <w:tcPr>
            <w:tcW w:w="467" w:type="pct"/>
            <w:shd w:val="clear" w:color="auto" w:fill="auto"/>
          </w:tcPr>
          <w:p w14:paraId="39441E3C" w14:textId="77777777" w:rsidR="0082329F" w:rsidRPr="004C1DBA"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0548B8D8" w14:textId="77777777" w:rsidR="0082329F" w:rsidRPr="001B3C27" w:rsidRDefault="0082329F" w:rsidP="00652CFD">
            <w:pPr>
              <w:spacing w:before="0" w:after="0" w:line="276" w:lineRule="auto"/>
              <w:rPr>
                <w:sz w:val="20"/>
              </w:rPr>
            </w:pPr>
            <w:r w:rsidRPr="004C1DBA">
              <w:rPr>
                <w:sz w:val="20"/>
              </w:rPr>
              <w:t>Международное, группировочное или химическое наименование лекарственного препарата (МНН)</w:t>
            </w:r>
          </w:p>
        </w:tc>
        <w:tc>
          <w:tcPr>
            <w:tcW w:w="1418" w:type="pct"/>
            <w:gridSpan w:val="3"/>
            <w:shd w:val="clear" w:color="auto" w:fill="auto"/>
          </w:tcPr>
          <w:p w14:paraId="51E7F02A" w14:textId="77777777" w:rsidR="0082329F" w:rsidRPr="003050C8" w:rsidRDefault="0082329F" w:rsidP="00652CFD">
            <w:pPr>
              <w:spacing w:before="0" w:after="0" w:line="276" w:lineRule="auto"/>
              <w:jc w:val="both"/>
              <w:rPr>
                <w:sz w:val="20"/>
              </w:rPr>
            </w:pPr>
          </w:p>
        </w:tc>
      </w:tr>
      <w:tr w:rsidR="0082329F" w:rsidRPr="001A4780" w14:paraId="278996D7" w14:textId="77777777" w:rsidTr="00030451">
        <w:trPr>
          <w:jc w:val="center"/>
        </w:trPr>
        <w:tc>
          <w:tcPr>
            <w:tcW w:w="746" w:type="pct"/>
            <w:shd w:val="clear" w:color="auto" w:fill="auto"/>
          </w:tcPr>
          <w:p w14:paraId="63053ACE" w14:textId="77777777" w:rsidR="0082329F" w:rsidRPr="00122C76" w:rsidRDefault="0082329F" w:rsidP="00652CFD">
            <w:pPr>
              <w:spacing w:before="0" w:after="0" w:line="276" w:lineRule="auto"/>
              <w:jc w:val="both"/>
              <w:rPr>
                <w:sz w:val="20"/>
              </w:rPr>
            </w:pPr>
          </w:p>
        </w:tc>
        <w:tc>
          <w:tcPr>
            <w:tcW w:w="750" w:type="pct"/>
            <w:gridSpan w:val="3"/>
            <w:shd w:val="clear" w:color="auto" w:fill="auto"/>
          </w:tcPr>
          <w:p w14:paraId="5AADDE28" w14:textId="77777777" w:rsidR="0082329F" w:rsidRPr="0087457C" w:rsidRDefault="0082329F" w:rsidP="00652CFD">
            <w:pPr>
              <w:spacing w:before="0" w:after="0" w:line="276" w:lineRule="auto"/>
              <w:jc w:val="both"/>
              <w:rPr>
                <w:sz w:val="20"/>
              </w:rPr>
            </w:pPr>
            <w:r w:rsidRPr="00664D40">
              <w:rPr>
                <w:sz w:val="20"/>
              </w:rPr>
              <w:t>tradeInfo</w:t>
            </w:r>
          </w:p>
        </w:tc>
        <w:tc>
          <w:tcPr>
            <w:tcW w:w="202" w:type="pct"/>
            <w:gridSpan w:val="2"/>
            <w:shd w:val="clear" w:color="auto" w:fill="auto"/>
          </w:tcPr>
          <w:p w14:paraId="5B307EE5" w14:textId="77777777" w:rsidR="0082329F" w:rsidRPr="00B405FA" w:rsidRDefault="0082329F" w:rsidP="00652CFD">
            <w:pPr>
              <w:spacing w:before="0" w:after="0" w:line="276" w:lineRule="auto"/>
              <w:jc w:val="center"/>
              <w:rPr>
                <w:sz w:val="20"/>
              </w:rPr>
            </w:pPr>
            <w:r>
              <w:rPr>
                <w:sz w:val="20"/>
              </w:rPr>
              <w:t>Н</w:t>
            </w:r>
          </w:p>
        </w:tc>
        <w:tc>
          <w:tcPr>
            <w:tcW w:w="467" w:type="pct"/>
            <w:shd w:val="clear" w:color="auto" w:fill="auto"/>
          </w:tcPr>
          <w:p w14:paraId="6E80F347" w14:textId="77777777" w:rsidR="0082329F" w:rsidRPr="004C1DBA"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6401CDB2" w14:textId="77777777" w:rsidR="0082329F" w:rsidRPr="001B3C27" w:rsidRDefault="0082329F" w:rsidP="00652CFD">
            <w:pPr>
              <w:spacing w:before="0" w:after="0" w:line="276" w:lineRule="auto"/>
              <w:rPr>
                <w:sz w:val="20"/>
              </w:rPr>
            </w:pPr>
            <w:r w:rsidRPr="00664D40">
              <w:rPr>
                <w:sz w:val="20"/>
              </w:rPr>
              <w:t>Торговое наименование (ТН) лекарственного препарата</w:t>
            </w:r>
          </w:p>
        </w:tc>
        <w:tc>
          <w:tcPr>
            <w:tcW w:w="1418" w:type="pct"/>
            <w:gridSpan w:val="3"/>
            <w:shd w:val="clear" w:color="auto" w:fill="auto"/>
          </w:tcPr>
          <w:p w14:paraId="343D1CE0" w14:textId="77777777" w:rsidR="0082329F" w:rsidRPr="003050C8" w:rsidRDefault="0082329F" w:rsidP="00652CFD">
            <w:pPr>
              <w:spacing w:before="0" w:after="0" w:line="276" w:lineRule="auto"/>
              <w:jc w:val="both"/>
              <w:rPr>
                <w:sz w:val="20"/>
              </w:rPr>
            </w:pPr>
            <w:r w:rsidRPr="00664D40">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 (подрядчика, исполнителя)»</w:t>
            </w:r>
          </w:p>
        </w:tc>
      </w:tr>
      <w:tr w:rsidR="0082329F" w:rsidRPr="001A4780" w14:paraId="01152D4E" w14:textId="77777777" w:rsidTr="00030451">
        <w:trPr>
          <w:jc w:val="center"/>
        </w:trPr>
        <w:tc>
          <w:tcPr>
            <w:tcW w:w="746" w:type="pct"/>
            <w:shd w:val="clear" w:color="auto" w:fill="auto"/>
          </w:tcPr>
          <w:p w14:paraId="646C8B4C"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3328D09B" w14:textId="77777777" w:rsidR="0082329F" w:rsidRPr="0087457C" w:rsidRDefault="0082329F" w:rsidP="00652CFD">
            <w:pPr>
              <w:spacing w:before="0" w:after="0" w:line="276" w:lineRule="auto"/>
              <w:jc w:val="both"/>
              <w:rPr>
                <w:sz w:val="20"/>
              </w:rPr>
            </w:pPr>
            <w:r w:rsidRPr="004C1DBA">
              <w:rPr>
                <w:sz w:val="20"/>
              </w:rPr>
              <w:t>medicamentalFormInfo</w:t>
            </w:r>
          </w:p>
        </w:tc>
        <w:tc>
          <w:tcPr>
            <w:tcW w:w="202" w:type="pct"/>
            <w:gridSpan w:val="2"/>
            <w:shd w:val="clear" w:color="auto" w:fill="auto"/>
          </w:tcPr>
          <w:p w14:paraId="3FD796A9" w14:textId="77777777" w:rsidR="0082329F" w:rsidRPr="00B405FA" w:rsidRDefault="0082329F" w:rsidP="00652CFD">
            <w:pPr>
              <w:spacing w:before="0" w:after="0" w:line="276" w:lineRule="auto"/>
              <w:jc w:val="center"/>
              <w:rPr>
                <w:sz w:val="20"/>
              </w:rPr>
            </w:pPr>
            <w:r>
              <w:rPr>
                <w:sz w:val="20"/>
              </w:rPr>
              <w:t>Н</w:t>
            </w:r>
          </w:p>
        </w:tc>
        <w:tc>
          <w:tcPr>
            <w:tcW w:w="467" w:type="pct"/>
            <w:shd w:val="clear" w:color="auto" w:fill="auto"/>
          </w:tcPr>
          <w:p w14:paraId="4CBBAEC1" w14:textId="77777777" w:rsidR="0082329F" w:rsidRPr="00B405FA"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572C0864" w14:textId="77777777" w:rsidR="0082329F" w:rsidRPr="001B3C27" w:rsidRDefault="0082329F" w:rsidP="00652CFD">
            <w:pPr>
              <w:spacing w:before="0" w:after="0" w:line="276" w:lineRule="auto"/>
              <w:rPr>
                <w:sz w:val="20"/>
              </w:rPr>
            </w:pPr>
            <w:r w:rsidRPr="004C1DBA">
              <w:rPr>
                <w:sz w:val="20"/>
              </w:rPr>
              <w:t>Лекарственная форма</w:t>
            </w:r>
          </w:p>
        </w:tc>
        <w:tc>
          <w:tcPr>
            <w:tcW w:w="1418" w:type="pct"/>
            <w:gridSpan w:val="3"/>
            <w:shd w:val="clear" w:color="auto" w:fill="auto"/>
          </w:tcPr>
          <w:p w14:paraId="4F4ABBD8" w14:textId="77777777" w:rsidR="0082329F" w:rsidRPr="003050C8" w:rsidRDefault="0082329F" w:rsidP="00652CFD">
            <w:pPr>
              <w:spacing w:before="0" w:after="0" w:line="276" w:lineRule="auto"/>
              <w:jc w:val="both"/>
              <w:rPr>
                <w:sz w:val="20"/>
              </w:rPr>
            </w:pPr>
          </w:p>
        </w:tc>
      </w:tr>
      <w:tr w:rsidR="0082329F" w:rsidRPr="001A4780" w14:paraId="34A4F4FD" w14:textId="77777777" w:rsidTr="00030451">
        <w:trPr>
          <w:jc w:val="center"/>
        </w:trPr>
        <w:tc>
          <w:tcPr>
            <w:tcW w:w="746" w:type="pct"/>
            <w:shd w:val="clear" w:color="auto" w:fill="auto"/>
          </w:tcPr>
          <w:p w14:paraId="2477C907"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267D428" w14:textId="77777777" w:rsidR="0082329F" w:rsidRPr="0087457C" w:rsidRDefault="0082329F" w:rsidP="00652CFD">
            <w:pPr>
              <w:spacing w:before="0" w:after="0" w:line="276" w:lineRule="auto"/>
              <w:jc w:val="both"/>
              <w:rPr>
                <w:sz w:val="20"/>
              </w:rPr>
            </w:pPr>
            <w:r w:rsidRPr="004C1DBA">
              <w:rPr>
                <w:sz w:val="20"/>
              </w:rPr>
              <w:t>dosageInfo</w:t>
            </w:r>
          </w:p>
        </w:tc>
        <w:tc>
          <w:tcPr>
            <w:tcW w:w="202" w:type="pct"/>
            <w:gridSpan w:val="2"/>
            <w:shd w:val="clear" w:color="auto" w:fill="auto"/>
          </w:tcPr>
          <w:p w14:paraId="0442D3DF" w14:textId="77777777" w:rsidR="0082329F" w:rsidRPr="00B405FA" w:rsidRDefault="0082329F" w:rsidP="00652CFD">
            <w:pPr>
              <w:spacing w:before="0" w:after="0" w:line="276" w:lineRule="auto"/>
              <w:jc w:val="center"/>
              <w:rPr>
                <w:sz w:val="20"/>
              </w:rPr>
            </w:pPr>
            <w:r>
              <w:rPr>
                <w:sz w:val="20"/>
              </w:rPr>
              <w:t>Н</w:t>
            </w:r>
          </w:p>
        </w:tc>
        <w:tc>
          <w:tcPr>
            <w:tcW w:w="467" w:type="pct"/>
            <w:shd w:val="clear" w:color="auto" w:fill="auto"/>
          </w:tcPr>
          <w:p w14:paraId="12C6B8DD" w14:textId="77777777" w:rsidR="0082329F" w:rsidRPr="00B405FA"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6CAEC3DF" w14:textId="77777777" w:rsidR="0082329F" w:rsidRPr="001B3C27" w:rsidRDefault="0082329F" w:rsidP="00652CFD">
            <w:pPr>
              <w:spacing w:before="0" w:after="0" w:line="276" w:lineRule="auto"/>
              <w:rPr>
                <w:sz w:val="20"/>
              </w:rPr>
            </w:pPr>
            <w:r w:rsidRPr="004C1DBA">
              <w:rPr>
                <w:sz w:val="20"/>
              </w:rPr>
              <w:t>Дозировка</w:t>
            </w:r>
          </w:p>
        </w:tc>
        <w:tc>
          <w:tcPr>
            <w:tcW w:w="1418" w:type="pct"/>
            <w:gridSpan w:val="3"/>
            <w:shd w:val="clear" w:color="auto" w:fill="auto"/>
          </w:tcPr>
          <w:p w14:paraId="079D3272" w14:textId="77777777" w:rsidR="0082329F" w:rsidRPr="003050C8" w:rsidRDefault="0082329F" w:rsidP="00652CFD">
            <w:pPr>
              <w:spacing w:before="0" w:after="0" w:line="276" w:lineRule="auto"/>
              <w:jc w:val="both"/>
              <w:rPr>
                <w:sz w:val="20"/>
              </w:rPr>
            </w:pPr>
          </w:p>
        </w:tc>
      </w:tr>
      <w:tr w:rsidR="0082329F" w:rsidRPr="001A4780" w14:paraId="2C69C9D9" w14:textId="77777777" w:rsidTr="00030451">
        <w:trPr>
          <w:jc w:val="center"/>
        </w:trPr>
        <w:tc>
          <w:tcPr>
            <w:tcW w:w="746" w:type="pct"/>
            <w:shd w:val="clear" w:color="auto" w:fill="auto"/>
          </w:tcPr>
          <w:p w14:paraId="375762E1"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E792AD4" w14:textId="77777777" w:rsidR="0082329F" w:rsidRPr="0087457C" w:rsidRDefault="0082329F" w:rsidP="00652CFD">
            <w:pPr>
              <w:spacing w:before="0" w:after="0" w:line="276" w:lineRule="auto"/>
              <w:jc w:val="both"/>
              <w:rPr>
                <w:sz w:val="20"/>
              </w:rPr>
            </w:pPr>
            <w:r w:rsidRPr="00555A43">
              <w:rPr>
                <w:sz w:val="20"/>
              </w:rPr>
              <w:t>packagingInfo</w:t>
            </w:r>
          </w:p>
        </w:tc>
        <w:tc>
          <w:tcPr>
            <w:tcW w:w="202" w:type="pct"/>
            <w:gridSpan w:val="2"/>
            <w:shd w:val="clear" w:color="auto" w:fill="auto"/>
          </w:tcPr>
          <w:p w14:paraId="796CDFBA" w14:textId="77777777" w:rsidR="0082329F" w:rsidRPr="00B405FA" w:rsidRDefault="0082329F" w:rsidP="00652CFD">
            <w:pPr>
              <w:spacing w:before="0" w:after="0" w:line="276" w:lineRule="auto"/>
              <w:jc w:val="center"/>
              <w:rPr>
                <w:sz w:val="20"/>
              </w:rPr>
            </w:pPr>
            <w:r>
              <w:rPr>
                <w:sz w:val="20"/>
              </w:rPr>
              <w:t>Н</w:t>
            </w:r>
          </w:p>
        </w:tc>
        <w:tc>
          <w:tcPr>
            <w:tcW w:w="467" w:type="pct"/>
            <w:shd w:val="clear" w:color="auto" w:fill="auto"/>
          </w:tcPr>
          <w:p w14:paraId="60CFE52B" w14:textId="77777777" w:rsidR="0082329F" w:rsidRPr="00B405FA"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2297938A" w14:textId="77777777" w:rsidR="0082329F" w:rsidRPr="001B3C27" w:rsidRDefault="0082329F" w:rsidP="00652CFD">
            <w:pPr>
              <w:spacing w:before="0" w:after="0" w:line="276" w:lineRule="auto"/>
              <w:rPr>
                <w:sz w:val="20"/>
              </w:rPr>
            </w:pPr>
            <w:r>
              <w:rPr>
                <w:sz w:val="20"/>
              </w:rPr>
              <w:t>Сведения об упаковке</w:t>
            </w:r>
          </w:p>
        </w:tc>
        <w:tc>
          <w:tcPr>
            <w:tcW w:w="1418" w:type="pct"/>
            <w:gridSpan w:val="3"/>
            <w:shd w:val="clear" w:color="auto" w:fill="auto"/>
          </w:tcPr>
          <w:p w14:paraId="2C03E4B5" w14:textId="77777777" w:rsidR="0082329F" w:rsidRPr="003050C8" w:rsidRDefault="00E576BD" w:rsidP="00652CFD">
            <w:pPr>
              <w:spacing w:before="0" w:after="0" w:line="276" w:lineRule="auto"/>
              <w:jc w:val="both"/>
              <w:rPr>
                <w:sz w:val="20"/>
              </w:rPr>
            </w:pPr>
            <w:r w:rsidRPr="00E576BD">
              <w:rPr>
                <w:sz w:val="20"/>
              </w:rPr>
              <w:t>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sidR="00FB7E24">
              <w:rPr>
                <w:sz w:val="20"/>
              </w:rPr>
              <w:t>2.</w:t>
            </w:r>
            <w:r w:rsidRPr="00E576BD">
              <w:rPr>
                <w:sz w:val="20"/>
              </w:rPr>
              <w:t>3</w:t>
            </w:r>
            <w:r w:rsidR="00FB7E24">
              <w:rPr>
                <w:sz w:val="20"/>
              </w:rPr>
              <w:t>10</w:t>
            </w:r>
            <w:r w:rsidRPr="00E576BD">
              <w:rPr>
                <w:sz w:val="20"/>
              </w:rPr>
              <w:t>, независимо от разрешения ручного ввода</w:t>
            </w:r>
          </w:p>
        </w:tc>
      </w:tr>
      <w:tr w:rsidR="0082329F" w:rsidRPr="001A4780" w14:paraId="26A10417" w14:textId="77777777" w:rsidTr="00030451">
        <w:trPr>
          <w:trHeight w:val="1518"/>
          <w:jc w:val="center"/>
        </w:trPr>
        <w:tc>
          <w:tcPr>
            <w:tcW w:w="746" w:type="pct"/>
            <w:shd w:val="clear" w:color="auto" w:fill="auto"/>
          </w:tcPr>
          <w:p w14:paraId="7171585B"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45782B0" w14:textId="77777777" w:rsidR="0082329F" w:rsidRPr="0087457C" w:rsidRDefault="0082329F" w:rsidP="00652CFD">
            <w:pPr>
              <w:spacing w:before="0" w:after="0" w:line="276" w:lineRule="auto"/>
              <w:jc w:val="both"/>
              <w:rPr>
                <w:sz w:val="20"/>
              </w:rPr>
            </w:pPr>
            <w:r w:rsidRPr="007F2871">
              <w:rPr>
                <w:sz w:val="20"/>
              </w:rPr>
              <w:t>manualUserOKEI</w:t>
            </w:r>
          </w:p>
        </w:tc>
        <w:tc>
          <w:tcPr>
            <w:tcW w:w="202" w:type="pct"/>
            <w:gridSpan w:val="2"/>
            <w:shd w:val="clear" w:color="auto" w:fill="auto"/>
          </w:tcPr>
          <w:p w14:paraId="4C3D5581" w14:textId="77777777" w:rsidR="0082329F" w:rsidRPr="00B405FA" w:rsidRDefault="0082329F" w:rsidP="00652CFD">
            <w:pPr>
              <w:spacing w:before="0" w:after="0" w:line="276" w:lineRule="auto"/>
              <w:jc w:val="center"/>
              <w:rPr>
                <w:sz w:val="20"/>
              </w:rPr>
            </w:pPr>
            <w:r>
              <w:rPr>
                <w:sz w:val="20"/>
              </w:rPr>
              <w:t>Н</w:t>
            </w:r>
          </w:p>
        </w:tc>
        <w:tc>
          <w:tcPr>
            <w:tcW w:w="467" w:type="pct"/>
            <w:shd w:val="clear" w:color="auto" w:fill="auto"/>
          </w:tcPr>
          <w:p w14:paraId="68061F36" w14:textId="77777777" w:rsidR="0082329F" w:rsidRPr="00B405FA"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4DE8434B" w14:textId="77777777" w:rsidR="0082329F" w:rsidRPr="007F2871" w:rsidRDefault="0082329F" w:rsidP="00652CFD">
            <w:pPr>
              <w:spacing w:before="0" w:after="0" w:line="276" w:lineRule="auto"/>
              <w:rPr>
                <w:sz w:val="20"/>
              </w:rPr>
            </w:pPr>
            <w:r w:rsidRPr="007F2871">
              <w:rPr>
                <w:sz w:val="20"/>
              </w:rPr>
              <w:t>Единица измерения товара, введенная вручную</w:t>
            </w:r>
          </w:p>
        </w:tc>
        <w:tc>
          <w:tcPr>
            <w:tcW w:w="1418" w:type="pct"/>
            <w:gridSpan w:val="3"/>
            <w:shd w:val="clear" w:color="auto" w:fill="auto"/>
          </w:tcPr>
          <w:p w14:paraId="626A6491" w14:textId="77777777" w:rsidR="0082329F" w:rsidRPr="003050C8" w:rsidRDefault="0082329F" w:rsidP="00652CFD">
            <w:pPr>
              <w:spacing w:before="0" w:after="0" w:line="276" w:lineRule="auto"/>
              <w:jc w:val="both"/>
              <w:rPr>
                <w:sz w:val="20"/>
              </w:rPr>
            </w:pPr>
            <w:r w:rsidRPr="007F2871">
              <w:rPr>
                <w:sz w:val="20"/>
              </w:rPr>
              <w:t>Если  заполнено в принимаемом документе, то считается, что внешняя система явно указала этот блок</w:t>
            </w:r>
          </w:p>
        </w:tc>
      </w:tr>
      <w:tr w:rsidR="0082329F" w:rsidRPr="001A4780" w14:paraId="796C9002" w14:textId="77777777" w:rsidTr="00030451">
        <w:trPr>
          <w:trHeight w:val="1518"/>
          <w:jc w:val="center"/>
        </w:trPr>
        <w:tc>
          <w:tcPr>
            <w:tcW w:w="746" w:type="pct"/>
            <w:shd w:val="clear" w:color="auto" w:fill="auto"/>
          </w:tcPr>
          <w:p w14:paraId="0A26B209"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0988C848" w14:textId="77777777" w:rsidR="0082329F" w:rsidRPr="007F2871" w:rsidRDefault="0082329F" w:rsidP="00652CFD">
            <w:pPr>
              <w:spacing w:before="0" w:after="0" w:line="276" w:lineRule="auto"/>
              <w:jc w:val="both"/>
              <w:rPr>
                <w:sz w:val="20"/>
              </w:rPr>
            </w:pPr>
            <w:r w:rsidRPr="00363EF5">
              <w:rPr>
                <w:sz w:val="20"/>
              </w:rPr>
              <w:t>drugChangeInfo</w:t>
            </w:r>
          </w:p>
        </w:tc>
        <w:tc>
          <w:tcPr>
            <w:tcW w:w="202" w:type="pct"/>
            <w:gridSpan w:val="2"/>
            <w:shd w:val="clear" w:color="auto" w:fill="auto"/>
          </w:tcPr>
          <w:p w14:paraId="5F7830CB"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20F4D642" w14:textId="77777777" w:rsidR="0082329F"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6BCC54C7" w14:textId="77777777" w:rsidR="0082329F" w:rsidRPr="007F2871" w:rsidRDefault="0082329F" w:rsidP="00652CFD">
            <w:pPr>
              <w:spacing w:before="0" w:after="0" w:line="276" w:lineRule="auto"/>
              <w:rPr>
                <w:sz w:val="20"/>
              </w:rPr>
            </w:pPr>
            <w:r w:rsidRPr="00363EF5">
              <w:rPr>
                <w:sz w:val="20"/>
              </w:rPr>
              <w:t>Информация, указываемая при ручном изме</w:t>
            </w:r>
            <w:r>
              <w:rPr>
                <w:sz w:val="20"/>
              </w:rPr>
              <w:t>нении лекарственного препарата</w:t>
            </w:r>
          </w:p>
        </w:tc>
        <w:tc>
          <w:tcPr>
            <w:tcW w:w="1418" w:type="pct"/>
            <w:gridSpan w:val="3"/>
            <w:shd w:val="clear" w:color="auto" w:fill="auto"/>
          </w:tcPr>
          <w:p w14:paraId="18DD35FB" w14:textId="77777777" w:rsidR="0082329F" w:rsidRPr="006859F5" w:rsidRDefault="0082329F" w:rsidP="00652CFD">
            <w:pPr>
              <w:spacing w:before="0" w:after="0" w:line="276" w:lineRule="auto"/>
              <w:jc w:val="both"/>
              <w:rPr>
                <w:sz w:val="20"/>
              </w:rPr>
            </w:pPr>
          </w:p>
        </w:tc>
      </w:tr>
      <w:tr w:rsidR="0082329F" w:rsidRPr="001A4780" w14:paraId="42F26AF6" w14:textId="77777777" w:rsidTr="00030451">
        <w:trPr>
          <w:jc w:val="center"/>
        </w:trPr>
        <w:tc>
          <w:tcPr>
            <w:tcW w:w="746" w:type="pct"/>
            <w:shd w:val="clear" w:color="auto" w:fill="auto"/>
          </w:tcPr>
          <w:p w14:paraId="54DD94E9"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53A695F8" w14:textId="77777777" w:rsidR="0082329F" w:rsidRPr="0087457C" w:rsidRDefault="0082329F" w:rsidP="00652CFD">
            <w:pPr>
              <w:spacing w:before="0" w:after="0" w:line="276" w:lineRule="auto"/>
              <w:jc w:val="both"/>
              <w:rPr>
                <w:sz w:val="20"/>
              </w:rPr>
            </w:pPr>
            <w:r w:rsidRPr="00140951">
              <w:rPr>
                <w:sz w:val="20"/>
              </w:rPr>
              <w:t>basicUnit</w:t>
            </w:r>
          </w:p>
        </w:tc>
        <w:tc>
          <w:tcPr>
            <w:tcW w:w="202" w:type="pct"/>
            <w:gridSpan w:val="2"/>
            <w:shd w:val="clear" w:color="auto" w:fill="auto"/>
          </w:tcPr>
          <w:p w14:paraId="38D43771" w14:textId="77777777" w:rsidR="0082329F" w:rsidRPr="00B405FA" w:rsidRDefault="0082329F" w:rsidP="00652CFD">
            <w:pPr>
              <w:spacing w:before="0" w:after="0" w:line="276" w:lineRule="auto"/>
              <w:jc w:val="center"/>
              <w:rPr>
                <w:sz w:val="20"/>
              </w:rPr>
            </w:pPr>
            <w:r>
              <w:rPr>
                <w:sz w:val="20"/>
              </w:rPr>
              <w:t>Н</w:t>
            </w:r>
          </w:p>
        </w:tc>
        <w:tc>
          <w:tcPr>
            <w:tcW w:w="467" w:type="pct"/>
            <w:shd w:val="clear" w:color="auto" w:fill="auto"/>
          </w:tcPr>
          <w:p w14:paraId="405FB68E" w14:textId="77777777" w:rsidR="0082329F" w:rsidRPr="00B405FA" w:rsidRDefault="0082329F" w:rsidP="00652CFD">
            <w:pPr>
              <w:spacing w:before="0" w:after="0" w:line="276" w:lineRule="auto"/>
              <w:jc w:val="center"/>
              <w:rPr>
                <w:sz w:val="20"/>
                <w:lang w:val="en-US"/>
              </w:rPr>
            </w:pPr>
            <w:r>
              <w:rPr>
                <w:sz w:val="20"/>
                <w:lang w:val="en-US"/>
              </w:rPr>
              <w:t>B</w:t>
            </w:r>
          </w:p>
        </w:tc>
        <w:tc>
          <w:tcPr>
            <w:tcW w:w="1417" w:type="pct"/>
            <w:gridSpan w:val="2"/>
            <w:shd w:val="clear" w:color="auto" w:fill="auto"/>
          </w:tcPr>
          <w:p w14:paraId="32EB2A85" w14:textId="77777777" w:rsidR="0082329F" w:rsidRPr="001B3C27" w:rsidRDefault="0082329F" w:rsidP="00652CFD">
            <w:pPr>
              <w:spacing w:before="0" w:after="0" w:line="276" w:lineRule="auto"/>
              <w:rPr>
                <w:sz w:val="20"/>
              </w:rPr>
            </w:pPr>
            <w:r w:rsidRPr="0098636F">
              <w:rPr>
                <w:sz w:val="20"/>
              </w:rPr>
              <w:t>Признак основного варианта поставк</w:t>
            </w:r>
          </w:p>
        </w:tc>
        <w:tc>
          <w:tcPr>
            <w:tcW w:w="1418" w:type="pct"/>
            <w:gridSpan w:val="3"/>
            <w:shd w:val="clear" w:color="auto" w:fill="auto"/>
          </w:tcPr>
          <w:p w14:paraId="02CB0E5B" w14:textId="77777777" w:rsidR="0082329F" w:rsidRPr="003050C8" w:rsidRDefault="0082329F" w:rsidP="00652CFD">
            <w:pPr>
              <w:spacing w:before="0" w:after="0" w:line="276" w:lineRule="auto"/>
              <w:jc w:val="both"/>
              <w:rPr>
                <w:sz w:val="20"/>
              </w:rPr>
            </w:pPr>
            <w:r w:rsidRPr="0098636F">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82329F" w:rsidRPr="001A4780" w14:paraId="0E3DC2EF" w14:textId="77777777" w:rsidTr="00030451">
        <w:trPr>
          <w:jc w:val="center"/>
        </w:trPr>
        <w:tc>
          <w:tcPr>
            <w:tcW w:w="746" w:type="pct"/>
            <w:shd w:val="clear" w:color="auto" w:fill="auto"/>
          </w:tcPr>
          <w:p w14:paraId="68FE3828"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7BBD50BC" w14:textId="77777777" w:rsidR="0082329F" w:rsidRPr="0087457C" w:rsidRDefault="0082329F" w:rsidP="00652CFD">
            <w:pPr>
              <w:spacing w:before="0" w:after="0" w:line="276" w:lineRule="auto"/>
              <w:jc w:val="both"/>
              <w:rPr>
                <w:sz w:val="20"/>
              </w:rPr>
            </w:pPr>
            <w:r w:rsidRPr="0087457C">
              <w:rPr>
                <w:sz w:val="20"/>
              </w:rPr>
              <w:t>drugQuantityInfo</w:t>
            </w:r>
          </w:p>
        </w:tc>
        <w:tc>
          <w:tcPr>
            <w:tcW w:w="202" w:type="pct"/>
            <w:gridSpan w:val="2"/>
            <w:shd w:val="clear" w:color="auto" w:fill="auto"/>
          </w:tcPr>
          <w:p w14:paraId="28CF4651" w14:textId="77777777" w:rsidR="0082329F" w:rsidRPr="00B405FA" w:rsidRDefault="0082329F" w:rsidP="00652CFD">
            <w:pPr>
              <w:spacing w:before="0" w:after="0" w:line="276" w:lineRule="auto"/>
              <w:jc w:val="center"/>
              <w:rPr>
                <w:sz w:val="20"/>
              </w:rPr>
            </w:pPr>
            <w:r>
              <w:rPr>
                <w:sz w:val="20"/>
              </w:rPr>
              <w:t>Н</w:t>
            </w:r>
          </w:p>
        </w:tc>
        <w:tc>
          <w:tcPr>
            <w:tcW w:w="467" w:type="pct"/>
            <w:shd w:val="clear" w:color="auto" w:fill="auto"/>
          </w:tcPr>
          <w:p w14:paraId="32C95B62" w14:textId="77777777" w:rsidR="0082329F" w:rsidRPr="00B405FA"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71C37CCA" w14:textId="77777777" w:rsidR="0082329F" w:rsidRPr="001B3C27" w:rsidRDefault="0082329F" w:rsidP="00652CFD">
            <w:pPr>
              <w:spacing w:before="0" w:after="0" w:line="276" w:lineRule="auto"/>
              <w:rPr>
                <w:sz w:val="20"/>
              </w:rPr>
            </w:pPr>
            <w:r w:rsidRPr="0087457C">
              <w:rPr>
                <w:sz w:val="20"/>
              </w:rPr>
              <w:t xml:space="preserve">Количество (объем) закупаемого лекарственного препарата. </w:t>
            </w:r>
          </w:p>
        </w:tc>
        <w:tc>
          <w:tcPr>
            <w:tcW w:w="1418" w:type="pct"/>
            <w:gridSpan w:val="3"/>
            <w:shd w:val="clear" w:color="auto" w:fill="auto"/>
          </w:tcPr>
          <w:p w14:paraId="73974871" w14:textId="77777777" w:rsidR="0082329F" w:rsidRDefault="0082329F" w:rsidP="00652CFD">
            <w:pPr>
              <w:spacing w:before="0" w:after="0" w:line="276" w:lineRule="auto"/>
              <w:jc w:val="both"/>
              <w:rPr>
                <w:sz w:val="20"/>
              </w:rPr>
            </w:pPr>
            <w:r w:rsidRPr="009609F3">
              <w:rPr>
                <w:sz w:val="20"/>
              </w:rPr>
              <w:t>При приеме в ЕИС контролируется обязательность указания блока и заполненность количества хотя бы на один год, кроме случая указания признака "Невозможно определить количество (объём)" (quantityUndefined). Поле total в составе блока рассчитывается автоматически</w:t>
            </w:r>
          </w:p>
          <w:p w14:paraId="0DC30905" w14:textId="77777777" w:rsidR="0082329F" w:rsidRPr="003050C8" w:rsidRDefault="0082329F" w:rsidP="00652CFD">
            <w:pPr>
              <w:spacing w:before="0" w:after="0" w:line="276" w:lineRule="auto"/>
              <w:jc w:val="both"/>
              <w:rPr>
                <w:sz w:val="20"/>
              </w:rPr>
            </w:pPr>
            <w:r>
              <w:rPr>
                <w:sz w:val="20"/>
              </w:rPr>
              <w:t>Структура см. структуру соответствующего блока в блоке «</w:t>
            </w:r>
            <w:r w:rsidRPr="00DF3E2A">
              <w:rPr>
                <w:sz w:val="20"/>
              </w:rPr>
              <w:t>Сведения об объекте закупки в том случае, когда объектом закупки является лекарственный препарат. Информация о лекарственных препаратах формируется с использованием справочной информации (не в текстовой форме)</w:t>
            </w:r>
            <w:r>
              <w:rPr>
                <w:sz w:val="20"/>
              </w:rPr>
              <w:t>» (</w:t>
            </w:r>
            <w:r w:rsidRPr="00DF3E2A">
              <w:rPr>
                <w:sz w:val="20"/>
              </w:rPr>
              <w:t>drugPurchaseObjectInfo</w:t>
            </w:r>
            <w:r>
              <w:rPr>
                <w:sz w:val="20"/>
              </w:rPr>
              <w:t>)</w:t>
            </w:r>
          </w:p>
        </w:tc>
      </w:tr>
      <w:tr w:rsidR="0082329F" w:rsidRPr="00974F3C" w14:paraId="375D5B3C" w14:textId="77777777" w:rsidTr="002404A0">
        <w:trPr>
          <w:jc w:val="center"/>
        </w:trPr>
        <w:tc>
          <w:tcPr>
            <w:tcW w:w="5000" w:type="pct"/>
            <w:gridSpan w:val="12"/>
            <w:shd w:val="clear" w:color="auto" w:fill="auto"/>
            <w:vAlign w:val="center"/>
            <w:hideMark/>
          </w:tcPr>
          <w:p w14:paraId="726C148D" w14:textId="77777777" w:rsidR="0082329F" w:rsidRPr="004C1DBA" w:rsidRDefault="0082329F" w:rsidP="00652CFD">
            <w:pPr>
              <w:spacing w:before="0" w:after="0" w:line="276" w:lineRule="auto"/>
              <w:jc w:val="center"/>
              <w:rPr>
                <w:b/>
                <w:sz w:val="20"/>
              </w:rPr>
            </w:pPr>
            <w:r w:rsidRPr="0087289F">
              <w:rPr>
                <w:b/>
                <w:sz w:val="20"/>
              </w:rPr>
              <w:t>Международное, группировочное или химическое наименование лекарственного препарата (МНН)</w:t>
            </w:r>
          </w:p>
        </w:tc>
      </w:tr>
      <w:tr w:rsidR="0082329F" w:rsidRPr="00974F3C" w14:paraId="007360A1" w14:textId="77777777" w:rsidTr="00030451">
        <w:trPr>
          <w:jc w:val="center"/>
        </w:trPr>
        <w:tc>
          <w:tcPr>
            <w:tcW w:w="746" w:type="pct"/>
            <w:shd w:val="clear" w:color="auto" w:fill="auto"/>
            <w:vAlign w:val="center"/>
          </w:tcPr>
          <w:p w14:paraId="1381E9F0" w14:textId="77777777" w:rsidR="0082329F" w:rsidRPr="004C1DBA" w:rsidRDefault="0082329F" w:rsidP="00652CFD">
            <w:pPr>
              <w:spacing w:before="0" w:after="0" w:line="276" w:lineRule="auto"/>
              <w:jc w:val="both"/>
              <w:rPr>
                <w:b/>
                <w:sz w:val="20"/>
                <w:lang w:val="en-US"/>
              </w:rPr>
            </w:pPr>
            <w:r w:rsidRPr="0087289F">
              <w:rPr>
                <w:b/>
                <w:sz w:val="20"/>
                <w:lang w:val="en-US"/>
              </w:rPr>
              <w:t>MNNInfo</w:t>
            </w:r>
          </w:p>
        </w:tc>
        <w:tc>
          <w:tcPr>
            <w:tcW w:w="750" w:type="pct"/>
            <w:gridSpan w:val="3"/>
            <w:shd w:val="clear" w:color="auto" w:fill="auto"/>
            <w:vAlign w:val="center"/>
          </w:tcPr>
          <w:p w14:paraId="79F84731" w14:textId="77777777" w:rsidR="0082329F" w:rsidRPr="00974F3C" w:rsidRDefault="0082329F" w:rsidP="00652CFD">
            <w:pPr>
              <w:spacing w:before="0" w:after="0" w:line="276" w:lineRule="auto"/>
              <w:jc w:val="both"/>
              <w:rPr>
                <w:b/>
                <w:sz w:val="20"/>
              </w:rPr>
            </w:pPr>
          </w:p>
        </w:tc>
        <w:tc>
          <w:tcPr>
            <w:tcW w:w="202" w:type="pct"/>
            <w:gridSpan w:val="2"/>
            <w:shd w:val="clear" w:color="auto" w:fill="auto"/>
            <w:vAlign w:val="center"/>
          </w:tcPr>
          <w:p w14:paraId="44D02D0B" w14:textId="77777777" w:rsidR="0082329F" w:rsidRPr="00974F3C" w:rsidRDefault="0082329F" w:rsidP="00652CFD">
            <w:pPr>
              <w:spacing w:before="0" w:after="0" w:line="276" w:lineRule="auto"/>
              <w:jc w:val="both"/>
              <w:rPr>
                <w:b/>
                <w:sz w:val="20"/>
              </w:rPr>
            </w:pPr>
          </w:p>
        </w:tc>
        <w:tc>
          <w:tcPr>
            <w:tcW w:w="467" w:type="pct"/>
            <w:shd w:val="clear" w:color="auto" w:fill="auto"/>
            <w:vAlign w:val="center"/>
          </w:tcPr>
          <w:p w14:paraId="015CDDC9" w14:textId="77777777" w:rsidR="0082329F" w:rsidRPr="00974F3C" w:rsidRDefault="0082329F" w:rsidP="00652CFD">
            <w:pPr>
              <w:spacing w:before="0" w:after="0" w:line="276" w:lineRule="auto"/>
              <w:jc w:val="both"/>
              <w:rPr>
                <w:b/>
                <w:sz w:val="20"/>
              </w:rPr>
            </w:pPr>
          </w:p>
        </w:tc>
        <w:tc>
          <w:tcPr>
            <w:tcW w:w="1417" w:type="pct"/>
            <w:gridSpan w:val="2"/>
            <w:shd w:val="clear" w:color="auto" w:fill="auto"/>
            <w:vAlign w:val="center"/>
          </w:tcPr>
          <w:p w14:paraId="62B512E0" w14:textId="77777777" w:rsidR="0082329F" w:rsidRPr="00974F3C" w:rsidRDefault="0082329F" w:rsidP="00652CFD">
            <w:pPr>
              <w:spacing w:before="0" w:after="0" w:line="276" w:lineRule="auto"/>
              <w:rPr>
                <w:b/>
                <w:sz w:val="20"/>
              </w:rPr>
            </w:pPr>
          </w:p>
        </w:tc>
        <w:tc>
          <w:tcPr>
            <w:tcW w:w="1418" w:type="pct"/>
            <w:gridSpan w:val="3"/>
            <w:shd w:val="clear" w:color="auto" w:fill="auto"/>
            <w:vAlign w:val="center"/>
            <w:hideMark/>
          </w:tcPr>
          <w:p w14:paraId="57A217AE" w14:textId="77777777" w:rsidR="0082329F" w:rsidRPr="00974F3C" w:rsidRDefault="0082329F" w:rsidP="00652CFD">
            <w:pPr>
              <w:spacing w:before="0" w:after="0" w:line="276" w:lineRule="auto"/>
              <w:jc w:val="both"/>
              <w:rPr>
                <w:b/>
                <w:sz w:val="20"/>
              </w:rPr>
            </w:pPr>
          </w:p>
        </w:tc>
      </w:tr>
      <w:tr w:rsidR="0082329F" w:rsidRPr="001A4780" w14:paraId="34575FB5" w14:textId="77777777" w:rsidTr="00030451">
        <w:trPr>
          <w:jc w:val="center"/>
        </w:trPr>
        <w:tc>
          <w:tcPr>
            <w:tcW w:w="746" w:type="pct"/>
            <w:shd w:val="clear" w:color="auto" w:fill="auto"/>
          </w:tcPr>
          <w:p w14:paraId="654EC1F9"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19746439" w14:textId="77777777" w:rsidR="0082329F" w:rsidRPr="0087457C" w:rsidRDefault="0082329F" w:rsidP="00652CFD">
            <w:pPr>
              <w:spacing w:before="0" w:after="0" w:line="276" w:lineRule="auto"/>
              <w:jc w:val="both"/>
              <w:rPr>
                <w:sz w:val="20"/>
              </w:rPr>
            </w:pPr>
            <w:r w:rsidRPr="0087289F">
              <w:rPr>
                <w:sz w:val="20"/>
              </w:rPr>
              <w:t>MNNName</w:t>
            </w:r>
          </w:p>
        </w:tc>
        <w:tc>
          <w:tcPr>
            <w:tcW w:w="202" w:type="pct"/>
            <w:gridSpan w:val="2"/>
            <w:shd w:val="clear" w:color="auto" w:fill="auto"/>
          </w:tcPr>
          <w:p w14:paraId="213599D4" w14:textId="77777777" w:rsidR="0082329F" w:rsidRPr="00B405FA" w:rsidRDefault="0082329F" w:rsidP="00652CFD">
            <w:pPr>
              <w:spacing w:before="0" w:after="0" w:line="276" w:lineRule="auto"/>
              <w:jc w:val="center"/>
              <w:rPr>
                <w:sz w:val="20"/>
              </w:rPr>
            </w:pPr>
            <w:r>
              <w:rPr>
                <w:sz w:val="20"/>
              </w:rPr>
              <w:t>О</w:t>
            </w:r>
          </w:p>
        </w:tc>
        <w:tc>
          <w:tcPr>
            <w:tcW w:w="467" w:type="pct"/>
            <w:shd w:val="clear" w:color="auto" w:fill="auto"/>
          </w:tcPr>
          <w:p w14:paraId="205B198F" w14:textId="77777777" w:rsidR="0082329F" w:rsidRPr="00B405FA" w:rsidRDefault="0082329F" w:rsidP="00652CFD">
            <w:pPr>
              <w:spacing w:before="0" w:after="0" w:line="276" w:lineRule="auto"/>
              <w:jc w:val="center"/>
              <w:rPr>
                <w:sz w:val="20"/>
                <w:lang w:val="en-US"/>
              </w:rPr>
            </w:pPr>
            <w:r>
              <w:rPr>
                <w:sz w:val="20"/>
                <w:lang w:val="en-US"/>
              </w:rPr>
              <w:t>T(1-</w:t>
            </w:r>
            <w:r>
              <w:rPr>
                <w:sz w:val="20"/>
              </w:rPr>
              <w:t>20</w:t>
            </w:r>
            <w:r>
              <w:rPr>
                <w:sz w:val="20"/>
                <w:lang w:val="en-US"/>
              </w:rPr>
              <w:t>0</w:t>
            </w:r>
            <w:r>
              <w:rPr>
                <w:sz w:val="20"/>
              </w:rPr>
              <w:t>0</w:t>
            </w:r>
            <w:r>
              <w:rPr>
                <w:sz w:val="20"/>
                <w:lang w:val="en-US"/>
              </w:rPr>
              <w:t>)</w:t>
            </w:r>
          </w:p>
        </w:tc>
        <w:tc>
          <w:tcPr>
            <w:tcW w:w="1417" w:type="pct"/>
            <w:gridSpan w:val="2"/>
            <w:shd w:val="clear" w:color="auto" w:fill="auto"/>
          </w:tcPr>
          <w:p w14:paraId="61F0379F" w14:textId="77777777" w:rsidR="0082329F" w:rsidRPr="001B3C27" w:rsidRDefault="0082329F" w:rsidP="00652CFD">
            <w:pPr>
              <w:spacing w:before="0" w:after="0" w:line="276" w:lineRule="auto"/>
              <w:rPr>
                <w:sz w:val="20"/>
              </w:rPr>
            </w:pPr>
            <w:r>
              <w:rPr>
                <w:sz w:val="20"/>
              </w:rPr>
              <w:t>Наименование МНН</w:t>
            </w:r>
          </w:p>
        </w:tc>
        <w:tc>
          <w:tcPr>
            <w:tcW w:w="1418" w:type="pct"/>
            <w:gridSpan w:val="3"/>
            <w:shd w:val="clear" w:color="auto" w:fill="auto"/>
          </w:tcPr>
          <w:p w14:paraId="5792C333" w14:textId="77777777" w:rsidR="0082329F" w:rsidRPr="003050C8" w:rsidRDefault="0082329F" w:rsidP="00652CFD">
            <w:pPr>
              <w:spacing w:before="0" w:after="0" w:line="276" w:lineRule="auto"/>
              <w:jc w:val="both"/>
              <w:rPr>
                <w:sz w:val="20"/>
              </w:rPr>
            </w:pPr>
          </w:p>
        </w:tc>
      </w:tr>
      <w:tr w:rsidR="0082329F" w:rsidRPr="001A4780" w14:paraId="4BE56781" w14:textId="77777777" w:rsidTr="00030451">
        <w:trPr>
          <w:jc w:val="center"/>
        </w:trPr>
        <w:tc>
          <w:tcPr>
            <w:tcW w:w="746" w:type="pct"/>
            <w:shd w:val="clear" w:color="auto" w:fill="auto"/>
          </w:tcPr>
          <w:p w14:paraId="16FF76FA"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61840E97" w14:textId="77777777" w:rsidR="0082329F" w:rsidRPr="0087289F" w:rsidRDefault="0082329F" w:rsidP="00652CFD">
            <w:pPr>
              <w:spacing w:before="0" w:after="0" w:line="276" w:lineRule="auto"/>
              <w:jc w:val="both"/>
              <w:rPr>
                <w:sz w:val="20"/>
              </w:rPr>
            </w:pPr>
            <w:r w:rsidRPr="00363EF5">
              <w:rPr>
                <w:sz w:val="20"/>
              </w:rPr>
              <w:t>drugChangeInfo</w:t>
            </w:r>
          </w:p>
        </w:tc>
        <w:tc>
          <w:tcPr>
            <w:tcW w:w="202" w:type="pct"/>
            <w:gridSpan w:val="2"/>
            <w:shd w:val="clear" w:color="auto" w:fill="auto"/>
          </w:tcPr>
          <w:p w14:paraId="2230926C" w14:textId="77777777" w:rsidR="0082329F" w:rsidRPr="00363EF5" w:rsidRDefault="0082329F" w:rsidP="00652CFD">
            <w:pPr>
              <w:spacing w:before="0" w:after="0" w:line="276" w:lineRule="auto"/>
              <w:jc w:val="center"/>
              <w:rPr>
                <w:sz w:val="20"/>
              </w:rPr>
            </w:pPr>
            <w:r>
              <w:rPr>
                <w:sz w:val="20"/>
              </w:rPr>
              <w:t>Н</w:t>
            </w:r>
          </w:p>
        </w:tc>
        <w:tc>
          <w:tcPr>
            <w:tcW w:w="467" w:type="pct"/>
            <w:shd w:val="clear" w:color="auto" w:fill="auto"/>
          </w:tcPr>
          <w:p w14:paraId="3C6DEB5D" w14:textId="77777777" w:rsidR="0082329F"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5FEB161E" w14:textId="77777777" w:rsidR="0082329F" w:rsidRDefault="0082329F" w:rsidP="00652CFD">
            <w:pPr>
              <w:spacing w:before="0" w:after="0" w:line="276" w:lineRule="auto"/>
              <w:rPr>
                <w:sz w:val="20"/>
              </w:rPr>
            </w:pPr>
            <w:r w:rsidRPr="00363EF5">
              <w:rPr>
                <w:sz w:val="20"/>
              </w:rPr>
              <w:t>Информация, указываемая при ручном изменении лекарственного препарата</w:t>
            </w:r>
          </w:p>
        </w:tc>
        <w:tc>
          <w:tcPr>
            <w:tcW w:w="1418" w:type="pct"/>
            <w:gridSpan w:val="3"/>
            <w:shd w:val="clear" w:color="auto" w:fill="auto"/>
          </w:tcPr>
          <w:p w14:paraId="58BC53BD" w14:textId="77777777" w:rsidR="0082329F" w:rsidRPr="003050C8" w:rsidRDefault="0082329F" w:rsidP="00652CFD">
            <w:pPr>
              <w:spacing w:before="0" w:after="0" w:line="276" w:lineRule="auto"/>
              <w:jc w:val="both"/>
              <w:rPr>
                <w:sz w:val="20"/>
              </w:rPr>
            </w:pPr>
          </w:p>
        </w:tc>
      </w:tr>
      <w:tr w:rsidR="0082329F" w:rsidRPr="00974F3C" w14:paraId="0B790D2F" w14:textId="77777777" w:rsidTr="002404A0">
        <w:trPr>
          <w:jc w:val="center"/>
        </w:trPr>
        <w:tc>
          <w:tcPr>
            <w:tcW w:w="5000" w:type="pct"/>
            <w:gridSpan w:val="12"/>
            <w:shd w:val="clear" w:color="auto" w:fill="auto"/>
            <w:vAlign w:val="center"/>
            <w:hideMark/>
          </w:tcPr>
          <w:p w14:paraId="3AC0A4A4" w14:textId="77777777" w:rsidR="0082329F" w:rsidRPr="004C1DBA" w:rsidRDefault="0082329F" w:rsidP="00652CFD">
            <w:pPr>
              <w:spacing w:before="0" w:after="0" w:line="276" w:lineRule="auto"/>
              <w:jc w:val="center"/>
              <w:rPr>
                <w:b/>
                <w:sz w:val="20"/>
              </w:rPr>
            </w:pPr>
            <w:r w:rsidRPr="002C2A75">
              <w:rPr>
                <w:b/>
                <w:sz w:val="20"/>
              </w:rPr>
              <w:t>Торговое наименование (ТН) лекарственного препарата</w:t>
            </w:r>
          </w:p>
        </w:tc>
      </w:tr>
      <w:tr w:rsidR="0082329F" w:rsidRPr="00974F3C" w14:paraId="06B6AD51" w14:textId="77777777" w:rsidTr="00030451">
        <w:trPr>
          <w:jc w:val="center"/>
        </w:trPr>
        <w:tc>
          <w:tcPr>
            <w:tcW w:w="746" w:type="pct"/>
            <w:shd w:val="clear" w:color="auto" w:fill="auto"/>
            <w:vAlign w:val="center"/>
          </w:tcPr>
          <w:p w14:paraId="3DFB833D" w14:textId="77777777" w:rsidR="0082329F" w:rsidRPr="004C1DBA" w:rsidRDefault="0082329F" w:rsidP="00652CFD">
            <w:pPr>
              <w:spacing w:before="0" w:after="0" w:line="276" w:lineRule="auto"/>
              <w:jc w:val="both"/>
              <w:rPr>
                <w:b/>
                <w:sz w:val="20"/>
                <w:lang w:val="en-US"/>
              </w:rPr>
            </w:pPr>
            <w:r w:rsidRPr="002C2A75">
              <w:rPr>
                <w:b/>
                <w:sz w:val="20"/>
                <w:lang w:val="en-US"/>
              </w:rPr>
              <w:t>tradeInfo</w:t>
            </w:r>
          </w:p>
        </w:tc>
        <w:tc>
          <w:tcPr>
            <w:tcW w:w="750" w:type="pct"/>
            <w:gridSpan w:val="3"/>
            <w:shd w:val="clear" w:color="auto" w:fill="auto"/>
            <w:vAlign w:val="center"/>
          </w:tcPr>
          <w:p w14:paraId="74E699B7" w14:textId="77777777" w:rsidR="0082329F" w:rsidRPr="00974F3C" w:rsidRDefault="0082329F" w:rsidP="00652CFD">
            <w:pPr>
              <w:spacing w:before="0" w:after="0" w:line="276" w:lineRule="auto"/>
              <w:jc w:val="both"/>
              <w:rPr>
                <w:b/>
                <w:sz w:val="20"/>
              </w:rPr>
            </w:pPr>
          </w:p>
        </w:tc>
        <w:tc>
          <w:tcPr>
            <w:tcW w:w="202" w:type="pct"/>
            <w:gridSpan w:val="2"/>
            <w:shd w:val="clear" w:color="auto" w:fill="auto"/>
            <w:vAlign w:val="center"/>
          </w:tcPr>
          <w:p w14:paraId="4DA40A86" w14:textId="77777777" w:rsidR="0082329F" w:rsidRPr="00974F3C" w:rsidRDefault="0082329F" w:rsidP="00652CFD">
            <w:pPr>
              <w:spacing w:before="0" w:after="0" w:line="276" w:lineRule="auto"/>
              <w:jc w:val="both"/>
              <w:rPr>
                <w:b/>
                <w:sz w:val="20"/>
              </w:rPr>
            </w:pPr>
          </w:p>
        </w:tc>
        <w:tc>
          <w:tcPr>
            <w:tcW w:w="467" w:type="pct"/>
            <w:shd w:val="clear" w:color="auto" w:fill="auto"/>
            <w:vAlign w:val="center"/>
          </w:tcPr>
          <w:p w14:paraId="29349910" w14:textId="77777777" w:rsidR="0082329F" w:rsidRPr="00974F3C" w:rsidRDefault="0082329F" w:rsidP="00652CFD">
            <w:pPr>
              <w:spacing w:before="0" w:after="0" w:line="276" w:lineRule="auto"/>
              <w:jc w:val="both"/>
              <w:rPr>
                <w:b/>
                <w:sz w:val="20"/>
              </w:rPr>
            </w:pPr>
          </w:p>
        </w:tc>
        <w:tc>
          <w:tcPr>
            <w:tcW w:w="1417" w:type="pct"/>
            <w:gridSpan w:val="2"/>
            <w:shd w:val="clear" w:color="auto" w:fill="auto"/>
            <w:vAlign w:val="center"/>
          </w:tcPr>
          <w:p w14:paraId="61E0C13E" w14:textId="77777777" w:rsidR="0082329F" w:rsidRPr="00974F3C" w:rsidRDefault="0082329F" w:rsidP="00652CFD">
            <w:pPr>
              <w:spacing w:before="0" w:after="0" w:line="276" w:lineRule="auto"/>
              <w:rPr>
                <w:b/>
                <w:sz w:val="20"/>
              </w:rPr>
            </w:pPr>
          </w:p>
        </w:tc>
        <w:tc>
          <w:tcPr>
            <w:tcW w:w="1418" w:type="pct"/>
            <w:gridSpan w:val="3"/>
            <w:shd w:val="clear" w:color="auto" w:fill="auto"/>
            <w:vAlign w:val="center"/>
            <w:hideMark/>
          </w:tcPr>
          <w:p w14:paraId="06625DD7" w14:textId="77777777" w:rsidR="0082329F" w:rsidRPr="00974F3C" w:rsidRDefault="0082329F" w:rsidP="00652CFD">
            <w:pPr>
              <w:spacing w:before="0" w:after="0" w:line="276" w:lineRule="auto"/>
              <w:jc w:val="both"/>
              <w:rPr>
                <w:b/>
                <w:sz w:val="20"/>
              </w:rPr>
            </w:pPr>
          </w:p>
        </w:tc>
      </w:tr>
      <w:tr w:rsidR="0082329F" w:rsidRPr="001A4780" w14:paraId="7F3952F4" w14:textId="77777777" w:rsidTr="00030451">
        <w:trPr>
          <w:jc w:val="center"/>
        </w:trPr>
        <w:tc>
          <w:tcPr>
            <w:tcW w:w="746" w:type="pct"/>
            <w:shd w:val="clear" w:color="auto" w:fill="auto"/>
          </w:tcPr>
          <w:p w14:paraId="2923B659" w14:textId="77777777" w:rsidR="0082329F" w:rsidRPr="002C2A75" w:rsidRDefault="0082329F" w:rsidP="00652CFD">
            <w:pPr>
              <w:spacing w:before="0" w:after="0" w:line="276" w:lineRule="auto"/>
              <w:jc w:val="both"/>
              <w:rPr>
                <w:sz w:val="20"/>
              </w:rPr>
            </w:pPr>
          </w:p>
        </w:tc>
        <w:tc>
          <w:tcPr>
            <w:tcW w:w="750" w:type="pct"/>
            <w:gridSpan w:val="3"/>
            <w:shd w:val="clear" w:color="auto" w:fill="auto"/>
          </w:tcPr>
          <w:p w14:paraId="5A173777" w14:textId="77777777" w:rsidR="0082329F" w:rsidRPr="002C2A75" w:rsidRDefault="0082329F" w:rsidP="00652CFD">
            <w:pPr>
              <w:spacing w:before="0" w:after="0" w:line="276" w:lineRule="auto"/>
              <w:jc w:val="both"/>
              <w:rPr>
                <w:sz w:val="20"/>
              </w:rPr>
            </w:pPr>
            <w:r w:rsidRPr="002C2A75">
              <w:rPr>
                <w:sz w:val="20"/>
              </w:rPr>
              <w:t>tradeName</w:t>
            </w:r>
          </w:p>
        </w:tc>
        <w:tc>
          <w:tcPr>
            <w:tcW w:w="202" w:type="pct"/>
            <w:gridSpan w:val="2"/>
            <w:shd w:val="clear" w:color="auto" w:fill="auto"/>
          </w:tcPr>
          <w:p w14:paraId="47B7C6D8" w14:textId="77777777" w:rsidR="0082329F" w:rsidRPr="00B405FA" w:rsidRDefault="0082329F" w:rsidP="00652CFD">
            <w:pPr>
              <w:spacing w:before="0" w:after="0" w:line="276" w:lineRule="auto"/>
              <w:jc w:val="center"/>
              <w:rPr>
                <w:sz w:val="20"/>
              </w:rPr>
            </w:pPr>
            <w:r>
              <w:rPr>
                <w:sz w:val="20"/>
              </w:rPr>
              <w:t>О</w:t>
            </w:r>
          </w:p>
        </w:tc>
        <w:tc>
          <w:tcPr>
            <w:tcW w:w="467" w:type="pct"/>
            <w:shd w:val="clear" w:color="auto" w:fill="auto"/>
          </w:tcPr>
          <w:p w14:paraId="7054148C" w14:textId="77777777" w:rsidR="0082329F" w:rsidRPr="00B405FA" w:rsidRDefault="0082329F" w:rsidP="00652CFD">
            <w:pPr>
              <w:spacing w:before="0" w:after="0" w:line="276" w:lineRule="auto"/>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14:paraId="64A53505" w14:textId="77777777" w:rsidR="0082329F" w:rsidRPr="001B3C27" w:rsidRDefault="0082329F" w:rsidP="00652CFD">
            <w:pPr>
              <w:spacing w:before="0" w:after="0" w:line="276" w:lineRule="auto"/>
              <w:rPr>
                <w:sz w:val="20"/>
              </w:rPr>
            </w:pPr>
            <w:r w:rsidRPr="002C2A75">
              <w:rPr>
                <w:sz w:val="20"/>
              </w:rPr>
              <w:t xml:space="preserve">Торговое наименование (ТН) препарата </w:t>
            </w:r>
          </w:p>
        </w:tc>
        <w:tc>
          <w:tcPr>
            <w:tcW w:w="1418" w:type="pct"/>
            <w:gridSpan w:val="3"/>
            <w:shd w:val="clear" w:color="auto" w:fill="auto"/>
          </w:tcPr>
          <w:p w14:paraId="30EFEBE4" w14:textId="77777777" w:rsidR="0082329F" w:rsidRPr="003050C8" w:rsidRDefault="0082329F" w:rsidP="00652CFD">
            <w:pPr>
              <w:spacing w:before="0" w:after="0" w:line="276" w:lineRule="auto"/>
              <w:jc w:val="both"/>
              <w:rPr>
                <w:sz w:val="20"/>
              </w:rPr>
            </w:pPr>
          </w:p>
        </w:tc>
      </w:tr>
      <w:tr w:rsidR="0082329F" w:rsidRPr="001A4780" w14:paraId="0BEC2A62" w14:textId="77777777" w:rsidTr="00030451">
        <w:trPr>
          <w:jc w:val="center"/>
        </w:trPr>
        <w:tc>
          <w:tcPr>
            <w:tcW w:w="746" w:type="pct"/>
            <w:shd w:val="clear" w:color="auto" w:fill="auto"/>
          </w:tcPr>
          <w:p w14:paraId="553065A2"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3CB7CF98" w14:textId="77777777" w:rsidR="0082329F" w:rsidRPr="0087289F" w:rsidRDefault="0082329F" w:rsidP="00652CFD">
            <w:pPr>
              <w:spacing w:before="0" w:after="0" w:line="276" w:lineRule="auto"/>
              <w:jc w:val="both"/>
              <w:rPr>
                <w:sz w:val="20"/>
              </w:rPr>
            </w:pPr>
            <w:r w:rsidRPr="00363EF5">
              <w:rPr>
                <w:sz w:val="20"/>
              </w:rPr>
              <w:t>drugChangeInfo</w:t>
            </w:r>
          </w:p>
        </w:tc>
        <w:tc>
          <w:tcPr>
            <w:tcW w:w="202" w:type="pct"/>
            <w:gridSpan w:val="2"/>
            <w:shd w:val="clear" w:color="auto" w:fill="auto"/>
          </w:tcPr>
          <w:p w14:paraId="72A3C897" w14:textId="77777777" w:rsidR="0082329F" w:rsidRPr="00363EF5" w:rsidRDefault="0082329F" w:rsidP="00652CFD">
            <w:pPr>
              <w:spacing w:before="0" w:after="0" w:line="276" w:lineRule="auto"/>
              <w:jc w:val="center"/>
              <w:rPr>
                <w:sz w:val="20"/>
              </w:rPr>
            </w:pPr>
            <w:r>
              <w:rPr>
                <w:sz w:val="20"/>
              </w:rPr>
              <w:t>Н</w:t>
            </w:r>
          </w:p>
        </w:tc>
        <w:tc>
          <w:tcPr>
            <w:tcW w:w="467" w:type="pct"/>
            <w:shd w:val="clear" w:color="auto" w:fill="auto"/>
          </w:tcPr>
          <w:p w14:paraId="105348E9" w14:textId="77777777" w:rsidR="0082329F"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6620D674" w14:textId="77777777" w:rsidR="0082329F" w:rsidRDefault="0082329F" w:rsidP="00652CFD">
            <w:pPr>
              <w:spacing w:before="0" w:after="0" w:line="276" w:lineRule="auto"/>
              <w:rPr>
                <w:sz w:val="20"/>
              </w:rPr>
            </w:pPr>
            <w:r w:rsidRPr="00363EF5">
              <w:rPr>
                <w:sz w:val="20"/>
              </w:rPr>
              <w:t>Информация, указываемая при ручном изменении лекарственного препарата</w:t>
            </w:r>
          </w:p>
        </w:tc>
        <w:tc>
          <w:tcPr>
            <w:tcW w:w="1418" w:type="pct"/>
            <w:gridSpan w:val="3"/>
            <w:shd w:val="clear" w:color="auto" w:fill="auto"/>
          </w:tcPr>
          <w:p w14:paraId="14D008BE" w14:textId="77777777" w:rsidR="0082329F" w:rsidRPr="003050C8" w:rsidRDefault="0082329F" w:rsidP="00652CFD">
            <w:pPr>
              <w:spacing w:before="0" w:after="0" w:line="276" w:lineRule="auto"/>
              <w:jc w:val="both"/>
              <w:rPr>
                <w:sz w:val="20"/>
              </w:rPr>
            </w:pPr>
          </w:p>
        </w:tc>
      </w:tr>
      <w:tr w:rsidR="0082329F" w:rsidRPr="00974F3C" w14:paraId="1123ED73" w14:textId="77777777" w:rsidTr="002404A0">
        <w:trPr>
          <w:jc w:val="center"/>
        </w:trPr>
        <w:tc>
          <w:tcPr>
            <w:tcW w:w="5000" w:type="pct"/>
            <w:gridSpan w:val="12"/>
            <w:shd w:val="clear" w:color="auto" w:fill="auto"/>
            <w:vAlign w:val="center"/>
            <w:hideMark/>
          </w:tcPr>
          <w:p w14:paraId="7E229E68" w14:textId="77777777" w:rsidR="0082329F" w:rsidRPr="004C1DBA" w:rsidRDefault="0082329F" w:rsidP="00652CFD">
            <w:pPr>
              <w:spacing w:before="0" w:after="0" w:line="276" w:lineRule="auto"/>
              <w:jc w:val="center"/>
              <w:rPr>
                <w:b/>
                <w:sz w:val="20"/>
              </w:rPr>
            </w:pPr>
            <w:r w:rsidRPr="00F447C3">
              <w:rPr>
                <w:b/>
                <w:sz w:val="20"/>
              </w:rPr>
              <w:t>Информация, указываемая при ручном изменении лекарственного препарата</w:t>
            </w:r>
          </w:p>
        </w:tc>
      </w:tr>
      <w:tr w:rsidR="0082329F" w:rsidRPr="00974F3C" w14:paraId="4FDA5226" w14:textId="77777777" w:rsidTr="00030451">
        <w:trPr>
          <w:jc w:val="center"/>
        </w:trPr>
        <w:tc>
          <w:tcPr>
            <w:tcW w:w="746" w:type="pct"/>
            <w:shd w:val="clear" w:color="auto" w:fill="auto"/>
            <w:vAlign w:val="center"/>
          </w:tcPr>
          <w:p w14:paraId="2A591D62" w14:textId="77777777" w:rsidR="0082329F" w:rsidRPr="004C1DBA" w:rsidRDefault="0082329F" w:rsidP="00652CFD">
            <w:pPr>
              <w:spacing w:before="0" w:after="0" w:line="276" w:lineRule="auto"/>
              <w:jc w:val="both"/>
              <w:rPr>
                <w:b/>
                <w:sz w:val="20"/>
                <w:lang w:val="en-US"/>
              </w:rPr>
            </w:pPr>
            <w:r w:rsidRPr="00F447C3">
              <w:rPr>
                <w:b/>
                <w:sz w:val="20"/>
                <w:lang w:val="en-US"/>
              </w:rPr>
              <w:t>drugChangeInfo</w:t>
            </w:r>
          </w:p>
        </w:tc>
        <w:tc>
          <w:tcPr>
            <w:tcW w:w="750" w:type="pct"/>
            <w:gridSpan w:val="3"/>
            <w:shd w:val="clear" w:color="auto" w:fill="auto"/>
            <w:vAlign w:val="center"/>
          </w:tcPr>
          <w:p w14:paraId="37C912D1" w14:textId="77777777" w:rsidR="0082329F" w:rsidRPr="00974F3C" w:rsidRDefault="0082329F" w:rsidP="00652CFD">
            <w:pPr>
              <w:spacing w:before="0" w:after="0" w:line="276" w:lineRule="auto"/>
              <w:jc w:val="both"/>
              <w:rPr>
                <w:b/>
                <w:sz w:val="20"/>
              </w:rPr>
            </w:pPr>
          </w:p>
        </w:tc>
        <w:tc>
          <w:tcPr>
            <w:tcW w:w="202" w:type="pct"/>
            <w:gridSpan w:val="2"/>
            <w:shd w:val="clear" w:color="auto" w:fill="auto"/>
            <w:vAlign w:val="center"/>
          </w:tcPr>
          <w:p w14:paraId="37E3AA14" w14:textId="77777777" w:rsidR="0082329F" w:rsidRPr="00974F3C" w:rsidRDefault="0082329F" w:rsidP="00652CFD">
            <w:pPr>
              <w:spacing w:before="0" w:after="0" w:line="276" w:lineRule="auto"/>
              <w:jc w:val="both"/>
              <w:rPr>
                <w:b/>
                <w:sz w:val="20"/>
              </w:rPr>
            </w:pPr>
          </w:p>
        </w:tc>
        <w:tc>
          <w:tcPr>
            <w:tcW w:w="467" w:type="pct"/>
            <w:shd w:val="clear" w:color="auto" w:fill="auto"/>
            <w:vAlign w:val="center"/>
          </w:tcPr>
          <w:p w14:paraId="3400860D" w14:textId="77777777" w:rsidR="0082329F" w:rsidRPr="00974F3C" w:rsidRDefault="0082329F" w:rsidP="00652CFD">
            <w:pPr>
              <w:spacing w:before="0" w:after="0" w:line="276" w:lineRule="auto"/>
              <w:jc w:val="both"/>
              <w:rPr>
                <w:b/>
                <w:sz w:val="20"/>
              </w:rPr>
            </w:pPr>
          </w:p>
        </w:tc>
        <w:tc>
          <w:tcPr>
            <w:tcW w:w="1417" w:type="pct"/>
            <w:gridSpan w:val="2"/>
            <w:shd w:val="clear" w:color="auto" w:fill="auto"/>
            <w:vAlign w:val="center"/>
          </w:tcPr>
          <w:p w14:paraId="132370D3" w14:textId="77777777" w:rsidR="0082329F" w:rsidRPr="00974F3C" w:rsidRDefault="0082329F" w:rsidP="00652CFD">
            <w:pPr>
              <w:spacing w:before="0" w:after="0" w:line="276" w:lineRule="auto"/>
              <w:rPr>
                <w:b/>
                <w:sz w:val="20"/>
              </w:rPr>
            </w:pPr>
          </w:p>
        </w:tc>
        <w:tc>
          <w:tcPr>
            <w:tcW w:w="1418" w:type="pct"/>
            <w:gridSpan w:val="3"/>
            <w:shd w:val="clear" w:color="auto" w:fill="auto"/>
            <w:vAlign w:val="center"/>
            <w:hideMark/>
          </w:tcPr>
          <w:p w14:paraId="51AC08CC" w14:textId="77777777" w:rsidR="0082329F" w:rsidRPr="00974F3C" w:rsidRDefault="0082329F" w:rsidP="00652CFD">
            <w:pPr>
              <w:spacing w:before="0" w:after="0" w:line="276" w:lineRule="auto"/>
              <w:jc w:val="both"/>
              <w:rPr>
                <w:b/>
                <w:sz w:val="20"/>
              </w:rPr>
            </w:pPr>
          </w:p>
        </w:tc>
      </w:tr>
      <w:tr w:rsidR="0082329F" w:rsidRPr="001A4780" w14:paraId="21C8D730" w14:textId="77777777" w:rsidTr="00030451">
        <w:trPr>
          <w:jc w:val="center"/>
        </w:trPr>
        <w:tc>
          <w:tcPr>
            <w:tcW w:w="746" w:type="pct"/>
            <w:shd w:val="clear" w:color="auto" w:fill="auto"/>
          </w:tcPr>
          <w:p w14:paraId="058E660F"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42EDF04B" w14:textId="77777777" w:rsidR="0082329F" w:rsidRPr="0087457C" w:rsidRDefault="0082329F" w:rsidP="00652CFD">
            <w:pPr>
              <w:spacing w:before="0" w:after="0" w:line="276" w:lineRule="auto"/>
              <w:jc w:val="both"/>
              <w:rPr>
                <w:sz w:val="20"/>
              </w:rPr>
            </w:pPr>
            <w:r w:rsidRPr="00F447C3">
              <w:rPr>
                <w:sz w:val="20"/>
              </w:rPr>
              <w:t>drugChangeReason</w:t>
            </w:r>
          </w:p>
        </w:tc>
        <w:tc>
          <w:tcPr>
            <w:tcW w:w="202" w:type="pct"/>
            <w:gridSpan w:val="2"/>
            <w:shd w:val="clear" w:color="auto" w:fill="auto"/>
          </w:tcPr>
          <w:p w14:paraId="3D28327B" w14:textId="77777777" w:rsidR="0082329F" w:rsidRPr="00B405FA" w:rsidRDefault="0082329F" w:rsidP="00652CFD">
            <w:pPr>
              <w:spacing w:before="0" w:after="0" w:line="276" w:lineRule="auto"/>
              <w:jc w:val="center"/>
              <w:rPr>
                <w:sz w:val="20"/>
              </w:rPr>
            </w:pPr>
            <w:r>
              <w:rPr>
                <w:sz w:val="20"/>
              </w:rPr>
              <w:t>О</w:t>
            </w:r>
          </w:p>
        </w:tc>
        <w:tc>
          <w:tcPr>
            <w:tcW w:w="467" w:type="pct"/>
            <w:shd w:val="clear" w:color="auto" w:fill="auto"/>
          </w:tcPr>
          <w:p w14:paraId="4A256C3A" w14:textId="77777777" w:rsidR="0082329F" w:rsidRPr="00B405FA"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18B5DB38" w14:textId="77777777" w:rsidR="0082329F" w:rsidRPr="00F447C3" w:rsidRDefault="0082329F" w:rsidP="00652CFD">
            <w:pPr>
              <w:spacing w:before="0" w:after="0" w:line="276" w:lineRule="auto"/>
              <w:rPr>
                <w:sz w:val="20"/>
              </w:rPr>
            </w:pPr>
            <w:r w:rsidRPr="00F447C3">
              <w:rPr>
                <w:sz w:val="20"/>
              </w:rPr>
              <w:t>Причина корректировки сведе</w:t>
            </w:r>
            <w:r>
              <w:rPr>
                <w:sz w:val="20"/>
              </w:rPr>
              <w:t>ний о лекарственных препаратах</w:t>
            </w:r>
          </w:p>
        </w:tc>
        <w:tc>
          <w:tcPr>
            <w:tcW w:w="1418" w:type="pct"/>
            <w:gridSpan w:val="3"/>
            <w:shd w:val="clear" w:color="auto" w:fill="auto"/>
          </w:tcPr>
          <w:p w14:paraId="13A7A746" w14:textId="77777777" w:rsidR="0082329F" w:rsidRPr="003050C8" w:rsidRDefault="0082329F" w:rsidP="00652CFD">
            <w:pPr>
              <w:spacing w:before="0" w:after="0" w:line="276" w:lineRule="auto"/>
              <w:jc w:val="both"/>
              <w:rPr>
                <w:sz w:val="20"/>
              </w:rPr>
            </w:pPr>
            <w:r w:rsidRPr="00F447C3">
              <w:rPr>
                <w:sz w:val="20"/>
              </w:rPr>
              <w:t>При приеме код контролируется на  присутствие в справочнике "Причины корректировки справочных данных о лекарственных препаратах" (</w:t>
            </w:r>
            <w:r w:rsidRPr="00F447C3">
              <w:rPr>
                <w:sz w:val="20"/>
                <w:lang w:val="en-US"/>
              </w:rPr>
              <w:t>nsiDrugChangeReason</w:t>
            </w:r>
            <w:r w:rsidRPr="00F447C3">
              <w:rPr>
                <w:sz w:val="20"/>
              </w:rPr>
              <w:t>)</w:t>
            </w:r>
          </w:p>
        </w:tc>
      </w:tr>
      <w:tr w:rsidR="0082329F" w:rsidRPr="001A4780" w14:paraId="3E6B4148" w14:textId="77777777" w:rsidTr="00030451">
        <w:trPr>
          <w:jc w:val="center"/>
        </w:trPr>
        <w:tc>
          <w:tcPr>
            <w:tcW w:w="746" w:type="pct"/>
            <w:shd w:val="clear" w:color="auto" w:fill="auto"/>
          </w:tcPr>
          <w:p w14:paraId="30F40D1A"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1DA76EEC" w14:textId="77777777" w:rsidR="0082329F" w:rsidRPr="0087457C" w:rsidRDefault="0082329F" w:rsidP="00652CFD">
            <w:pPr>
              <w:spacing w:before="0" w:after="0" w:line="276" w:lineRule="auto"/>
              <w:jc w:val="both"/>
              <w:rPr>
                <w:sz w:val="20"/>
              </w:rPr>
            </w:pPr>
            <w:r w:rsidRPr="00F447C3">
              <w:rPr>
                <w:sz w:val="20"/>
              </w:rPr>
              <w:t>commentOrRequestNumber</w:t>
            </w:r>
          </w:p>
        </w:tc>
        <w:tc>
          <w:tcPr>
            <w:tcW w:w="202" w:type="pct"/>
            <w:gridSpan w:val="2"/>
            <w:shd w:val="clear" w:color="auto" w:fill="auto"/>
          </w:tcPr>
          <w:p w14:paraId="3B570A5C" w14:textId="77777777" w:rsidR="0082329F" w:rsidRPr="00B405FA" w:rsidRDefault="0082329F" w:rsidP="00652CFD">
            <w:pPr>
              <w:spacing w:before="0" w:after="0" w:line="276" w:lineRule="auto"/>
              <w:jc w:val="center"/>
              <w:rPr>
                <w:sz w:val="20"/>
              </w:rPr>
            </w:pPr>
            <w:r>
              <w:rPr>
                <w:sz w:val="20"/>
              </w:rPr>
              <w:t>Н</w:t>
            </w:r>
          </w:p>
        </w:tc>
        <w:tc>
          <w:tcPr>
            <w:tcW w:w="467" w:type="pct"/>
            <w:shd w:val="clear" w:color="auto" w:fill="auto"/>
          </w:tcPr>
          <w:p w14:paraId="15352EDC" w14:textId="77777777" w:rsidR="0082329F" w:rsidRPr="00B405FA" w:rsidRDefault="0082329F" w:rsidP="00652CFD">
            <w:pPr>
              <w:spacing w:before="0" w:after="0" w:line="276" w:lineRule="auto"/>
              <w:jc w:val="center"/>
              <w:rPr>
                <w:sz w:val="20"/>
                <w:lang w:val="en-US"/>
              </w:rPr>
            </w:pPr>
            <w:r>
              <w:rPr>
                <w:sz w:val="20"/>
                <w:lang w:val="en-US"/>
              </w:rPr>
              <w:t>T(1-200</w:t>
            </w:r>
            <w:r>
              <w:rPr>
                <w:sz w:val="20"/>
              </w:rPr>
              <w:t>0</w:t>
            </w:r>
            <w:r>
              <w:rPr>
                <w:sz w:val="20"/>
                <w:lang w:val="en-US"/>
              </w:rPr>
              <w:t>)</w:t>
            </w:r>
          </w:p>
        </w:tc>
        <w:tc>
          <w:tcPr>
            <w:tcW w:w="1417" w:type="pct"/>
            <w:gridSpan w:val="2"/>
            <w:shd w:val="clear" w:color="auto" w:fill="auto"/>
          </w:tcPr>
          <w:p w14:paraId="345373AE" w14:textId="77777777" w:rsidR="0082329F" w:rsidRPr="00F447C3" w:rsidRDefault="0082329F" w:rsidP="00652CFD">
            <w:pPr>
              <w:spacing w:before="0" w:after="0" w:line="276" w:lineRule="auto"/>
              <w:rPr>
                <w:sz w:val="20"/>
              </w:rPr>
            </w:pPr>
            <w:r w:rsidRPr="00F447C3">
              <w:rPr>
                <w:sz w:val="20"/>
              </w:rPr>
              <w:t>Комментарий / номер обращения</w:t>
            </w:r>
            <w:r>
              <w:rPr>
                <w:sz w:val="20"/>
              </w:rPr>
              <w:t xml:space="preserve"> в службу технической поддержки</w:t>
            </w:r>
            <w:r w:rsidRPr="00F447C3">
              <w:rPr>
                <w:sz w:val="20"/>
              </w:rPr>
              <w:t xml:space="preserve"> </w:t>
            </w:r>
          </w:p>
        </w:tc>
        <w:tc>
          <w:tcPr>
            <w:tcW w:w="1418" w:type="pct"/>
            <w:gridSpan w:val="3"/>
            <w:shd w:val="clear" w:color="auto" w:fill="auto"/>
          </w:tcPr>
          <w:p w14:paraId="0089B82D" w14:textId="77777777" w:rsidR="0082329F" w:rsidRPr="003050C8" w:rsidRDefault="0082329F" w:rsidP="00652CFD">
            <w:pPr>
              <w:spacing w:before="0" w:after="0" w:line="276" w:lineRule="auto"/>
              <w:jc w:val="both"/>
              <w:rPr>
                <w:sz w:val="20"/>
              </w:rPr>
            </w:pPr>
            <w:r w:rsidRPr="00F447C3">
              <w:rPr>
                <w:sz w:val="20"/>
              </w:rPr>
              <w:t>Требуется обязательное указание, если в справочнике "Причины корректировки справочных данных о лекарственных препаратах" (</w:t>
            </w:r>
            <w:r w:rsidRPr="00F447C3">
              <w:rPr>
                <w:sz w:val="20"/>
                <w:lang w:val="en-US"/>
              </w:rPr>
              <w:t>nsiDrugChangeReason</w:t>
            </w:r>
            <w:r w:rsidRPr="00FB6AA3">
              <w:rPr>
                <w:sz w:val="20"/>
              </w:rPr>
              <w:t>) для записи с соответствующим кодом причины корректировки поле "Признак «Обязательно указание комментарий / номер обращения в службу тех поддержки»" (</w:t>
            </w:r>
            <w:r w:rsidRPr="00F447C3">
              <w:rPr>
                <w:sz w:val="20"/>
                <w:lang w:val="en-US"/>
              </w:rPr>
              <w:t>mustSpecifyCommentOrRequestNumber</w:t>
            </w:r>
            <w:r w:rsidRPr="00FB6AA3">
              <w:rPr>
                <w:sz w:val="20"/>
              </w:rPr>
              <w:t xml:space="preserve">) имеет значение </w:t>
            </w:r>
            <w:r w:rsidRPr="00F447C3">
              <w:rPr>
                <w:sz w:val="20"/>
                <w:lang w:val="en-US"/>
              </w:rPr>
              <w:t>true</w:t>
            </w:r>
          </w:p>
        </w:tc>
      </w:tr>
      <w:tr w:rsidR="0082329F" w:rsidRPr="001A4780" w14:paraId="2128542B" w14:textId="77777777" w:rsidTr="00030451">
        <w:trPr>
          <w:jc w:val="center"/>
        </w:trPr>
        <w:tc>
          <w:tcPr>
            <w:tcW w:w="746" w:type="pct"/>
            <w:shd w:val="clear" w:color="auto" w:fill="auto"/>
          </w:tcPr>
          <w:p w14:paraId="33B44412"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5A42E79" w14:textId="77777777" w:rsidR="0082329F" w:rsidRPr="0087457C" w:rsidRDefault="0082329F" w:rsidP="00652CFD">
            <w:pPr>
              <w:spacing w:before="0" w:after="0" w:line="276" w:lineRule="auto"/>
              <w:jc w:val="both"/>
              <w:rPr>
                <w:sz w:val="20"/>
              </w:rPr>
            </w:pPr>
            <w:r w:rsidRPr="00F447C3">
              <w:rPr>
                <w:sz w:val="20"/>
              </w:rPr>
              <w:t>drugRef</w:t>
            </w:r>
          </w:p>
        </w:tc>
        <w:tc>
          <w:tcPr>
            <w:tcW w:w="202" w:type="pct"/>
            <w:gridSpan w:val="2"/>
            <w:shd w:val="clear" w:color="auto" w:fill="auto"/>
          </w:tcPr>
          <w:p w14:paraId="269799D2" w14:textId="77777777" w:rsidR="0082329F" w:rsidRPr="00B405FA" w:rsidRDefault="0082329F" w:rsidP="00652CFD">
            <w:pPr>
              <w:spacing w:before="0" w:after="0" w:line="276" w:lineRule="auto"/>
              <w:jc w:val="center"/>
              <w:rPr>
                <w:sz w:val="20"/>
              </w:rPr>
            </w:pPr>
            <w:r>
              <w:rPr>
                <w:sz w:val="20"/>
              </w:rPr>
              <w:t>Н</w:t>
            </w:r>
          </w:p>
        </w:tc>
        <w:tc>
          <w:tcPr>
            <w:tcW w:w="467" w:type="pct"/>
            <w:shd w:val="clear" w:color="auto" w:fill="auto"/>
          </w:tcPr>
          <w:p w14:paraId="20F4DA2B" w14:textId="77777777" w:rsidR="0082329F" w:rsidRPr="00B405FA" w:rsidRDefault="0082329F" w:rsidP="00652CFD">
            <w:pPr>
              <w:spacing w:before="0" w:after="0" w:line="276" w:lineRule="auto"/>
              <w:jc w:val="center"/>
              <w:rPr>
                <w:sz w:val="20"/>
                <w:lang w:val="en-US"/>
              </w:rPr>
            </w:pPr>
            <w:r>
              <w:rPr>
                <w:sz w:val="20"/>
                <w:lang w:val="en-US"/>
              </w:rPr>
              <w:t>T(1-200</w:t>
            </w:r>
            <w:r>
              <w:rPr>
                <w:sz w:val="20"/>
              </w:rPr>
              <w:t>0</w:t>
            </w:r>
            <w:r>
              <w:rPr>
                <w:sz w:val="20"/>
                <w:lang w:val="en-US"/>
              </w:rPr>
              <w:t>)</w:t>
            </w:r>
          </w:p>
        </w:tc>
        <w:tc>
          <w:tcPr>
            <w:tcW w:w="1417" w:type="pct"/>
            <w:gridSpan w:val="2"/>
            <w:shd w:val="clear" w:color="auto" w:fill="auto"/>
          </w:tcPr>
          <w:p w14:paraId="6C626508" w14:textId="77777777" w:rsidR="0082329F" w:rsidRPr="00F447C3" w:rsidRDefault="0082329F" w:rsidP="00652CFD">
            <w:pPr>
              <w:spacing w:before="0" w:after="0" w:line="276" w:lineRule="auto"/>
              <w:rPr>
                <w:sz w:val="20"/>
              </w:rPr>
            </w:pPr>
            <w:r w:rsidRPr="00F447C3">
              <w:rPr>
                <w:sz w:val="20"/>
              </w:rPr>
              <w:t>Ссылка на сведения о лекарственном препарате в ГРЛС</w:t>
            </w:r>
          </w:p>
        </w:tc>
        <w:tc>
          <w:tcPr>
            <w:tcW w:w="1418" w:type="pct"/>
            <w:gridSpan w:val="3"/>
            <w:shd w:val="clear" w:color="auto" w:fill="auto"/>
          </w:tcPr>
          <w:p w14:paraId="15CAD3B4" w14:textId="77777777" w:rsidR="0082329F" w:rsidRPr="003050C8" w:rsidRDefault="0082329F" w:rsidP="00652CFD">
            <w:pPr>
              <w:spacing w:before="0" w:after="0" w:line="276" w:lineRule="auto"/>
              <w:jc w:val="both"/>
              <w:rPr>
                <w:sz w:val="20"/>
              </w:rPr>
            </w:pPr>
            <w:r w:rsidRPr="00FB6AA3">
              <w:rPr>
                <w:sz w:val="20"/>
              </w:rPr>
              <w:t>Требуется обязатеьное указание, если в справочнике "Причины корректировки справочных данных о лекарственных препаратах" (</w:t>
            </w:r>
            <w:r w:rsidRPr="00F447C3">
              <w:rPr>
                <w:sz w:val="20"/>
                <w:lang w:val="en-US"/>
              </w:rPr>
              <w:t>nsiDrugChangeReason</w:t>
            </w:r>
            <w:r w:rsidRPr="00FB6AA3">
              <w:rPr>
                <w:sz w:val="20"/>
              </w:rPr>
              <w:t>) для записи соответствующим кодом причины корректировки поле "Признак «Обязательно указание ссылки на сведения о ЛП в ГРЛС»" (</w:t>
            </w:r>
            <w:r w:rsidRPr="00F447C3">
              <w:rPr>
                <w:sz w:val="20"/>
                <w:lang w:val="en-US"/>
              </w:rPr>
              <w:t>mustSpecifyDrugRef</w:t>
            </w:r>
            <w:r w:rsidRPr="00FB6AA3">
              <w:rPr>
                <w:sz w:val="20"/>
              </w:rPr>
              <w:t xml:space="preserve">) имеет значение </w:t>
            </w:r>
            <w:r w:rsidRPr="00F447C3">
              <w:rPr>
                <w:sz w:val="20"/>
                <w:lang w:val="en-US"/>
              </w:rPr>
              <w:t>true</w:t>
            </w:r>
          </w:p>
        </w:tc>
      </w:tr>
      <w:tr w:rsidR="0082329F" w:rsidRPr="00F447C3" w14:paraId="4624F3BE" w14:textId="77777777" w:rsidTr="002404A0">
        <w:trPr>
          <w:jc w:val="center"/>
        </w:trPr>
        <w:tc>
          <w:tcPr>
            <w:tcW w:w="5000" w:type="pct"/>
            <w:gridSpan w:val="12"/>
            <w:shd w:val="clear" w:color="auto" w:fill="auto"/>
            <w:vAlign w:val="center"/>
            <w:hideMark/>
          </w:tcPr>
          <w:p w14:paraId="2331BCCE" w14:textId="77777777" w:rsidR="0082329F" w:rsidRPr="00F447C3" w:rsidRDefault="0082329F" w:rsidP="00652CFD">
            <w:pPr>
              <w:spacing w:before="0" w:after="0" w:line="276" w:lineRule="auto"/>
              <w:jc w:val="center"/>
              <w:rPr>
                <w:b/>
                <w:sz w:val="20"/>
              </w:rPr>
            </w:pPr>
            <w:r w:rsidRPr="00F447C3">
              <w:rPr>
                <w:b/>
                <w:sz w:val="20"/>
              </w:rPr>
              <w:t>Причина корректировки сведений о лекарственных препаратах</w:t>
            </w:r>
          </w:p>
        </w:tc>
      </w:tr>
      <w:tr w:rsidR="0082329F" w:rsidRPr="00974F3C" w14:paraId="4F1449FA" w14:textId="77777777" w:rsidTr="00030451">
        <w:trPr>
          <w:jc w:val="center"/>
        </w:trPr>
        <w:tc>
          <w:tcPr>
            <w:tcW w:w="746" w:type="pct"/>
            <w:shd w:val="clear" w:color="auto" w:fill="auto"/>
            <w:vAlign w:val="center"/>
          </w:tcPr>
          <w:p w14:paraId="12A78FC0" w14:textId="77777777" w:rsidR="0082329F" w:rsidRPr="004C1DBA" w:rsidRDefault="0082329F" w:rsidP="00652CFD">
            <w:pPr>
              <w:spacing w:before="0" w:after="0" w:line="276" w:lineRule="auto"/>
              <w:jc w:val="both"/>
              <w:rPr>
                <w:b/>
                <w:sz w:val="20"/>
                <w:lang w:val="en-US"/>
              </w:rPr>
            </w:pPr>
            <w:r w:rsidRPr="00F447C3">
              <w:rPr>
                <w:b/>
                <w:sz w:val="20"/>
                <w:lang w:val="en-US"/>
              </w:rPr>
              <w:t>drugChangeReason</w:t>
            </w:r>
          </w:p>
        </w:tc>
        <w:tc>
          <w:tcPr>
            <w:tcW w:w="750" w:type="pct"/>
            <w:gridSpan w:val="3"/>
            <w:shd w:val="clear" w:color="auto" w:fill="auto"/>
            <w:vAlign w:val="center"/>
          </w:tcPr>
          <w:p w14:paraId="4142766B" w14:textId="77777777" w:rsidR="0082329F" w:rsidRPr="00974F3C" w:rsidRDefault="0082329F" w:rsidP="00652CFD">
            <w:pPr>
              <w:spacing w:before="0" w:after="0" w:line="276" w:lineRule="auto"/>
              <w:jc w:val="both"/>
              <w:rPr>
                <w:b/>
                <w:sz w:val="20"/>
              </w:rPr>
            </w:pPr>
          </w:p>
        </w:tc>
        <w:tc>
          <w:tcPr>
            <w:tcW w:w="202" w:type="pct"/>
            <w:gridSpan w:val="2"/>
            <w:shd w:val="clear" w:color="auto" w:fill="auto"/>
            <w:vAlign w:val="center"/>
          </w:tcPr>
          <w:p w14:paraId="2DC5AD28" w14:textId="77777777" w:rsidR="0082329F" w:rsidRPr="00974F3C" w:rsidRDefault="0082329F" w:rsidP="00652CFD">
            <w:pPr>
              <w:spacing w:before="0" w:after="0" w:line="276" w:lineRule="auto"/>
              <w:jc w:val="both"/>
              <w:rPr>
                <w:b/>
                <w:sz w:val="20"/>
              </w:rPr>
            </w:pPr>
          </w:p>
        </w:tc>
        <w:tc>
          <w:tcPr>
            <w:tcW w:w="467" w:type="pct"/>
            <w:shd w:val="clear" w:color="auto" w:fill="auto"/>
            <w:vAlign w:val="center"/>
          </w:tcPr>
          <w:p w14:paraId="1390998C" w14:textId="77777777" w:rsidR="0082329F" w:rsidRPr="00974F3C" w:rsidRDefault="0082329F" w:rsidP="00652CFD">
            <w:pPr>
              <w:spacing w:before="0" w:after="0" w:line="276" w:lineRule="auto"/>
              <w:jc w:val="both"/>
              <w:rPr>
                <w:b/>
                <w:sz w:val="20"/>
              </w:rPr>
            </w:pPr>
          </w:p>
        </w:tc>
        <w:tc>
          <w:tcPr>
            <w:tcW w:w="1417" w:type="pct"/>
            <w:gridSpan w:val="2"/>
            <w:shd w:val="clear" w:color="auto" w:fill="auto"/>
            <w:vAlign w:val="center"/>
          </w:tcPr>
          <w:p w14:paraId="2D5F4450" w14:textId="77777777" w:rsidR="0082329F" w:rsidRPr="00974F3C" w:rsidRDefault="0082329F" w:rsidP="00652CFD">
            <w:pPr>
              <w:spacing w:before="0" w:after="0" w:line="276" w:lineRule="auto"/>
              <w:rPr>
                <w:b/>
                <w:sz w:val="20"/>
              </w:rPr>
            </w:pPr>
          </w:p>
        </w:tc>
        <w:tc>
          <w:tcPr>
            <w:tcW w:w="1418" w:type="pct"/>
            <w:gridSpan w:val="3"/>
            <w:shd w:val="clear" w:color="auto" w:fill="auto"/>
            <w:vAlign w:val="center"/>
            <w:hideMark/>
          </w:tcPr>
          <w:p w14:paraId="3ACC6A3C" w14:textId="77777777" w:rsidR="0082329F" w:rsidRPr="00974F3C" w:rsidRDefault="0082329F" w:rsidP="00652CFD">
            <w:pPr>
              <w:spacing w:before="0" w:after="0" w:line="276" w:lineRule="auto"/>
              <w:jc w:val="both"/>
              <w:rPr>
                <w:b/>
                <w:sz w:val="20"/>
              </w:rPr>
            </w:pPr>
          </w:p>
        </w:tc>
      </w:tr>
      <w:tr w:rsidR="0082329F" w:rsidRPr="001A4780" w14:paraId="4644F80D" w14:textId="77777777" w:rsidTr="00030451">
        <w:trPr>
          <w:jc w:val="center"/>
        </w:trPr>
        <w:tc>
          <w:tcPr>
            <w:tcW w:w="746" w:type="pct"/>
            <w:shd w:val="clear" w:color="auto" w:fill="auto"/>
          </w:tcPr>
          <w:p w14:paraId="5866CEEA"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7B1CD1B4" w14:textId="77777777" w:rsidR="0082329F" w:rsidRPr="0087457C" w:rsidRDefault="0082329F" w:rsidP="00652CFD">
            <w:pPr>
              <w:spacing w:before="0" w:after="0" w:line="276" w:lineRule="auto"/>
              <w:jc w:val="both"/>
              <w:rPr>
                <w:sz w:val="20"/>
              </w:rPr>
            </w:pPr>
            <w:r w:rsidRPr="00F447C3">
              <w:rPr>
                <w:sz w:val="20"/>
              </w:rPr>
              <w:t>code</w:t>
            </w:r>
          </w:p>
        </w:tc>
        <w:tc>
          <w:tcPr>
            <w:tcW w:w="202" w:type="pct"/>
            <w:gridSpan w:val="2"/>
            <w:shd w:val="clear" w:color="auto" w:fill="auto"/>
          </w:tcPr>
          <w:p w14:paraId="1BA5D968" w14:textId="77777777" w:rsidR="0082329F" w:rsidRPr="00B405FA" w:rsidRDefault="0082329F" w:rsidP="00652CFD">
            <w:pPr>
              <w:spacing w:before="0" w:after="0" w:line="276" w:lineRule="auto"/>
              <w:jc w:val="center"/>
              <w:rPr>
                <w:sz w:val="20"/>
              </w:rPr>
            </w:pPr>
            <w:r>
              <w:rPr>
                <w:sz w:val="20"/>
              </w:rPr>
              <w:t>О</w:t>
            </w:r>
          </w:p>
        </w:tc>
        <w:tc>
          <w:tcPr>
            <w:tcW w:w="467" w:type="pct"/>
            <w:shd w:val="clear" w:color="auto" w:fill="auto"/>
          </w:tcPr>
          <w:p w14:paraId="44923DBA" w14:textId="77777777" w:rsidR="0082329F" w:rsidRPr="00F447C3" w:rsidRDefault="0082329F" w:rsidP="00652CFD">
            <w:pPr>
              <w:spacing w:before="0" w:after="0" w:line="276" w:lineRule="auto"/>
              <w:jc w:val="center"/>
              <w:rPr>
                <w:sz w:val="20"/>
              </w:rPr>
            </w:pPr>
            <w:r>
              <w:rPr>
                <w:sz w:val="20"/>
              </w:rPr>
              <w:t>Т(1-10)</w:t>
            </w:r>
          </w:p>
        </w:tc>
        <w:tc>
          <w:tcPr>
            <w:tcW w:w="1417" w:type="pct"/>
            <w:gridSpan w:val="2"/>
            <w:shd w:val="clear" w:color="auto" w:fill="auto"/>
          </w:tcPr>
          <w:p w14:paraId="3956E555" w14:textId="77777777" w:rsidR="0082329F" w:rsidRPr="00F447C3" w:rsidRDefault="0082329F" w:rsidP="00652CFD">
            <w:pPr>
              <w:spacing w:before="0" w:after="0" w:line="276" w:lineRule="auto"/>
              <w:rPr>
                <w:sz w:val="20"/>
              </w:rPr>
            </w:pPr>
            <w:r w:rsidRPr="00F447C3">
              <w:rPr>
                <w:sz w:val="20"/>
              </w:rPr>
              <w:t>Код причины корректировки</w:t>
            </w:r>
          </w:p>
        </w:tc>
        <w:tc>
          <w:tcPr>
            <w:tcW w:w="1418" w:type="pct"/>
            <w:gridSpan w:val="3"/>
            <w:shd w:val="clear" w:color="auto" w:fill="auto"/>
          </w:tcPr>
          <w:p w14:paraId="55A8C2C6" w14:textId="77777777" w:rsidR="0082329F" w:rsidRPr="003050C8" w:rsidRDefault="0082329F" w:rsidP="00652CFD">
            <w:pPr>
              <w:spacing w:before="0" w:after="0" w:line="276" w:lineRule="auto"/>
              <w:jc w:val="both"/>
              <w:rPr>
                <w:sz w:val="20"/>
              </w:rPr>
            </w:pPr>
          </w:p>
        </w:tc>
      </w:tr>
      <w:tr w:rsidR="0082329F" w:rsidRPr="001A4780" w14:paraId="24B8607D" w14:textId="77777777" w:rsidTr="00030451">
        <w:trPr>
          <w:jc w:val="center"/>
        </w:trPr>
        <w:tc>
          <w:tcPr>
            <w:tcW w:w="746" w:type="pct"/>
            <w:shd w:val="clear" w:color="auto" w:fill="auto"/>
          </w:tcPr>
          <w:p w14:paraId="5EECE78F"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417C34D0" w14:textId="77777777" w:rsidR="0082329F" w:rsidRPr="00F447C3" w:rsidRDefault="0082329F" w:rsidP="00652CFD">
            <w:pPr>
              <w:spacing w:before="0" w:after="0" w:line="276" w:lineRule="auto"/>
              <w:jc w:val="both"/>
              <w:rPr>
                <w:sz w:val="20"/>
                <w:lang w:val="en-US"/>
              </w:rPr>
            </w:pPr>
            <w:r>
              <w:rPr>
                <w:sz w:val="20"/>
                <w:lang w:val="en-US"/>
              </w:rPr>
              <w:t>name</w:t>
            </w:r>
          </w:p>
        </w:tc>
        <w:tc>
          <w:tcPr>
            <w:tcW w:w="202" w:type="pct"/>
            <w:gridSpan w:val="2"/>
            <w:shd w:val="clear" w:color="auto" w:fill="auto"/>
          </w:tcPr>
          <w:p w14:paraId="5502DD90" w14:textId="77777777" w:rsidR="0082329F" w:rsidRPr="00B405FA" w:rsidRDefault="0082329F" w:rsidP="00652CFD">
            <w:pPr>
              <w:spacing w:before="0" w:after="0" w:line="276" w:lineRule="auto"/>
              <w:jc w:val="center"/>
              <w:rPr>
                <w:sz w:val="20"/>
              </w:rPr>
            </w:pPr>
            <w:r>
              <w:rPr>
                <w:sz w:val="20"/>
              </w:rPr>
              <w:t>Н</w:t>
            </w:r>
          </w:p>
        </w:tc>
        <w:tc>
          <w:tcPr>
            <w:tcW w:w="467" w:type="pct"/>
            <w:shd w:val="clear" w:color="auto" w:fill="auto"/>
          </w:tcPr>
          <w:p w14:paraId="69FABA85" w14:textId="77777777" w:rsidR="0082329F" w:rsidRPr="00F447C3" w:rsidRDefault="0082329F" w:rsidP="00652CFD">
            <w:pPr>
              <w:spacing w:before="0" w:after="0" w:line="276" w:lineRule="auto"/>
              <w:jc w:val="center"/>
              <w:rPr>
                <w:sz w:val="20"/>
              </w:rPr>
            </w:pPr>
            <w:r>
              <w:rPr>
                <w:sz w:val="20"/>
              </w:rPr>
              <w:t>Т(1-2000)</w:t>
            </w:r>
          </w:p>
        </w:tc>
        <w:tc>
          <w:tcPr>
            <w:tcW w:w="1417" w:type="pct"/>
            <w:gridSpan w:val="2"/>
            <w:shd w:val="clear" w:color="auto" w:fill="auto"/>
          </w:tcPr>
          <w:p w14:paraId="52D27F05" w14:textId="77777777" w:rsidR="0082329F" w:rsidRPr="00F447C3" w:rsidRDefault="0082329F" w:rsidP="00652CFD">
            <w:pPr>
              <w:spacing w:before="0" w:after="0" w:line="276" w:lineRule="auto"/>
              <w:rPr>
                <w:sz w:val="20"/>
              </w:rPr>
            </w:pPr>
            <w:r w:rsidRPr="00F447C3">
              <w:rPr>
                <w:sz w:val="20"/>
              </w:rPr>
              <w:t>Наименование причины корректиров</w:t>
            </w:r>
            <w:r>
              <w:rPr>
                <w:sz w:val="20"/>
              </w:rPr>
              <w:t>ки</w:t>
            </w:r>
          </w:p>
        </w:tc>
        <w:tc>
          <w:tcPr>
            <w:tcW w:w="1418" w:type="pct"/>
            <w:gridSpan w:val="3"/>
            <w:shd w:val="clear" w:color="auto" w:fill="auto"/>
          </w:tcPr>
          <w:p w14:paraId="705FC292" w14:textId="77777777" w:rsidR="0082329F" w:rsidRPr="003050C8" w:rsidRDefault="0082329F" w:rsidP="00652CFD">
            <w:pPr>
              <w:spacing w:before="0" w:after="0" w:line="276" w:lineRule="auto"/>
              <w:jc w:val="both"/>
              <w:rPr>
                <w:sz w:val="20"/>
              </w:rPr>
            </w:pPr>
            <w:r w:rsidRPr="00F447C3">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82329F" w:rsidRPr="00974F3C" w14:paraId="3676CAC6" w14:textId="77777777" w:rsidTr="002404A0">
        <w:trPr>
          <w:jc w:val="center"/>
        </w:trPr>
        <w:tc>
          <w:tcPr>
            <w:tcW w:w="5000" w:type="pct"/>
            <w:gridSpan w:val="12"/>
            <w:shd w:val="clear" w:color="auto" w:fill="auto"/>
            <w:vAlign w:val="center"/>
            <w:hideMark/>
          </w:tcPr>
          <w:p w14:paraId="505A6237" w14:textId="77777777" w:rsidR="0082329F" w:rsidRPr="004C1DBA" w:rsidRDefault="0082329F" w:rsidP="00652CFD">
            <w:pPr>
              <w:spacing w:before="0" w:after="0" w:line="276" w:lineRule="auto"/>
              <w:jc w:val="center"/>
              <w:rPr>
                <w:b/>
                <w:sz w:val="20"/>
              </w:rPr>
            </w:pPr>
            <w:r w:rsidRPr="007A057A">
              <w:rPr>
                <w:b/>
                <w:sz w:val="20"/>
              </w:rPr>
              <w:t>Лекарственная форма</w:t>
            </w:r>
          </w:p>
        </w:tc>
      </w:tr>
      <w:tr w:rsidR="0082329F" w:rsidRPr="00974F3C" w14:paraId="243CD13B" w14:textId="77777777" w:rsidTr="00030451">
        <w:trPr>
          <w:jc w:val="center"/>
        </w:trPr>
        <w:tc>
          <w:tcPr>
            <w:tcW w:w="746" w:type="pct"/>
            <w:shd w:val="clear" w:color="auto" w:fill="auto"/>
            <w:vAlign w:val="center"/>
          </w:tcPr>
          <w:p w14:paraId="064DCBE6" w14:textId="77777777" w:rsidR="0082329F" w:rsidRPr="004C1DBA" w:rsidRDefault="0082329F" w:rsidP="00652CFD">
            <w:pPr>
              <w:spacing w:before="0" w:after="0" w:line="276" w:lineRule="auto"/>
              <w:jc w:val="both"/>
              <w:rPr>
                <w:b/>
                <w:sz w:val="20"/>
                <w:lang w:val="en-US"/>
              </w:rPr>
            </w:pPr>
            <w:r w:rsidRPr="007A057A">
              <w:rPr>
                <w:b/>
                <w:sz w:val="20"/>
                <w:lang w:val="en-US"/>
              </w:rPr>
              <w:t>medicamentalFormInfo</w:t>
            </w:r>
          </w:p>
        </w:tc>
        <w:tc>
          <w:tcPr>
            <w:tcW w:w="750" w:type="pct"/>
            <w:gridSpan w:val="3"/>
            <w:shd w:val="clear" w:color="auto" w:fill="auto"/>
            <w:vAlign w:val="center"/>
          </w:tcPr>
          <w:p w14:paraId="7193F258" w14:textId="77777777" w:rsidR="0082329F" w:rsidRPr="00974F3C" w:rsidRDefault="0082329F" w:rsidP="00652CFD">
            <w:pPr>
              <w:spacing w:before="0" w:after="0" w:line="276" w:lineRule="auto"/>
              <w:jc w:val="both"/>
              <w:rPr>
                <w:b/>
                <w:sz w:val="20"/>
              </w:rPr>
            </w:pPr>
          </w:p>
        </w:tc>
        <w:tc>
          <w:tcPr>
            <w:tcW w:w="202" w:type="pct"/>
            <w:gridSpan w:val="2"/>
            <w:shd w:val="clear" w:color="auto" w:fill="auto"/>
            <w:vAlign w:val="center"/>
          </w:tcPr>
          <w:p w14:paraId="53C51839" w14:textId="77777777" w:rsidR="0082329F" w:rsidRPr="00974F3C" w:rsidRDefault="0082329F" w:rsidP="00652CFD">
            <w:pPr>
              <w:spacing w:before="0" w:after="0" w:line="276" w:lineRule="auto"/>
              <w:jc w:val="both"/>
              <w:rPr>
                <w:b/>
                <w:sz w:val="20"/>
              </w:rPr>
            </w:pPr>
          </w:p>
        </w:tc>
        <w:tc>
          <w:tcPr>
            <w:tcW w:w="467" w:type="pct"/>
            <w:shd w:val="clear" w:color="auto" w:fill="auto"/>
            <w:vAlign w:val="center"/>
          </w:tcPr>
          <w:p w14:paraId="4B3F1F18" w14:textId="77777777" w:rsidR="0082329F" w:rsidRPr="00974F3C" w:rsidRDefault="0082329F" w:rsidP="00652CFD">
            <w:pPr>
              <w:spacing w:before="0" w:after="0" w:line="276" w:lineRule="auto"/>
              <w:jc w:val="both"/>
              <w:rPr>
                <w:b/>
                <w:sz w:val="20"/>
              </w:rPr>
            </w:pPr>
          </w:p>
        </w:tc>
        <w:tc>
          <w:tcPr>
            <w:tcW w:w="1417" w:type="pct"/>
            <w:gridSpan w:val="2"/>
            <w:shd w:val="clear" w:color="auto" w:fill="auto"/>
            <w:vAlign w:val="center"/>
          </w:tcPr>
          <w:p w14:paraId="4F98B422" w14:textId="77777777" w:rsidR="0082329F" w:rsidRPr="00974F3C" w:rsidRDefault="0082329F" w:rsidP="00652CFD">
            <w:pPr>
              <w:spacing w:before="0" w:after="0" w:line="276" w:lineRule="auto"/>
              <w:rPr>
                <w:b/>
                <w:sz w:val="20"/>
              </w:rPr>
            </w:pPr>
          </w:p>
        </w:tc>
        <w:tc>
          <w:tcPr>
            <w:tcW w:w="1418" w:type="pct"/>
            <w:gridSpan w:val="3"/>
            <w:shd w:val="clear" w:color="auto" w:fill="auto"/>
            <w:vAlign w:val="center"/>
            <w:hideMark/>
          </w:tcPr>
          <w:p w14:paraId="30436314" w14:textId="77777777" w:rsidR="0082329F" w:rsidRPr="00974F3C" w:rsidRDefault="0082329F" w:rsidP="00652CFD">
            <w:pPr>
              <w:spacing w:before="0" w:after="0" w:line="276" w:lineRule="auto"/>
              <w:jc w:val="both"/>
              <w:rPr>
                <w:b/>
                <w:sz w:val="20"/>
              </w:rPr>
            </w:pPr>
          </w:p>
        </w:tc>
      </w:tr>
      <w:tr w:rsidR="0082329F" w:rsidRPr="001A4780" w14:paraId="60DD06AB" w14:textId="77777777" w:rsidTr="00030451">
        <w:trPr>
          <w:jc w:val="center"/>
        </w:trPr>
        <w:tc>
          <w:tcPr>
            <w:tcW w:w="746" w:type="pct"/>
            <w:shd w:val="clear" w:color="auto" w:fill="auto"/>
          </w:tcPr>
          <w:p w14:paraId="4C338B8A"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707D156E" w14:textId="77777777" w:rsidR="0082329F" w:rsidRPr="0087457C" w:rsidRDefault="0082329F" w:rsidP="00652CFD">
            <w:pPr>
              <w:spacing w:before="0" w:after="0" w:line="276" w:lineRule="auto"/>
              <w:jc w:val="both"/>
              <w:rPr>
                <w:sz w:val="20"/>
              </w:rPr>
            </w:pPr>
            <w:r w:rsidRPr="007A057A">
              <w:rPr>
                <w:sz w:val="20"/>
              </w:rPr>
              <w:t>medicamentalFormName</w:t>
            </w:r>
          </w:p>
        </w:tc>
        <w:tc>
          <w:tcPr>
            <w:tcW w:w="202" w:type="pct"/>
            <w:gridSpan w:val="2"/>
            <w:shd w:val="clear" w:color="auto" w:fill="auto"/>
          </w:tcPr>
          <w:p w14:paraId="09AC172C" w14:textId="77777777" w:rsidR="0082329F" w:rsidRPr="00B405FA" w:rsidRDefault="0082329F" w:rsidP="00652CFD">
            <w:pPr>
              <w:spacing w:before="0" w:after="0" w:line="276" w:lineRule="auto"/>
              <w:jc w:val="center"/>
              <w:rPr>
                <w:sz w:val="20"/>
              </w:rPr>
            </w:pPr>
            <w:r>
              <w:rPr>
                <w:sz w:val="20"/>
              </w:rPr>
              <w:t>О</w:t>
            </w:r>
          </w:p>
        </w:tc>
        <w:tc>
          <w:tcPr>
            <w:tcW w:w="467" w:type="pct"/>
            <w:shd w:val="clear" w:color="auto" w:fill="auto"/>
          </w:tcPr>
          <w:p w14:paraId="2A01B05A" w14:textId="77777777" w:rsidR="0082329F" w:rsidRPr="00B405FA" w:rsidRDefault="0082329F" w:rsidP="00652CFD">
            <w:pPr>
              <w:spacing w:before="0" w:after="0" w:line="276" w:lineRule="auto"/>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14:paraId="1DD73D78" w14:textId="77777777" w:rsidR="0082329F" w:rsidRPr="007A057A" w:rsidRDefault="0082329F" w:rsidP="00652CFD">
            <w:pPr>
              <w:spacing w:before="0" w:after="0" w:line="276" w:lineRule="auto"/>
              <w:rPr>
                <w:sz w:val="20"/>
                <w:lang w:val="en-US"/>
              </w:rPr>
            </w:pPr>
            <w:r w:rsidRPr="007A057A">
              <w:rPr>
                <w:sz w:val="20"/>
              </w:rPr>
              <w:t>Наименование</w:t>
            </w:r>
            <w:r w:rsidRPr="007A057A">
              <w:rPr>
                <w:sz w:val="20"/>
                <w:lang w:val="en-US"/>
              </w:rPr>
              <w:t xml:space="preserve"> </w:t>
            </w:r>
            <w:r w:rsidRPr="007A057A">
              <w:rPr>
                <w:sz w:val="20"/>
              </w:rPr>
              <w:t>лекарственной</w:t>
            </w:r>
            <w:r w:rsidRPr="007A057A">
              <w:rPr>
                <w:sz w:val="20"/>
                <w:lang w:val="en-US"/>
              </w:rPr>
              <w:t xml:space="preserve"> </w:t>
            </w:r>
            <w:r w:rsidRPr="007A057A">
              <w:rPr>
                <w:sz w:val="20"/>
              </w:rPr>
              <w:t>формы</w:t>
            </w:r>
            <w:r w:rsidRPr="007A057A">
              <w:rPr>
                <w:sz w:val="20"/>
                <w:lang w:val="en-US"/>
              </w:rPr>
              <w:t xml:space="preserve"> </w:t>
            </w:r>
          </w:p>
        </w:tc>
        <w:tc>
          <w:tcPr>
            <w:tcW w:w="1418" w:type="pct"/>
            <w:gridSpan w:val="3"/>
            <w:shd w:val="clear" w:color="auto" w:fill="auto"/>
          </w:tcPr>
          <w:p w14:paraId="655DF716" w14:textId="77777777" w:rsidR="0082329F" w:rsidRPr="003050C8" w:rsidRDefault="0082329F" w:rsidP="00652CFD">
            <w:pPr>
              <w:spacing w:before="0" w:after="0" w:line="276" w:lineRule="auto"/>
              <w:jc w:val="both"/>
              <w:rPr>
                <w:sz w:val="20"/>
              </w:rPr>
            </w:pPr>
          </w:p>
        </w:tc>
      </w:tr>
      <w:tr w:rsidR="0082329F" w:rsidRPr="00974F3C" w14:paraId="661037E5" w14:textId="77777777" w:rsidTr="002404A0">
        <w:trPr>
          <w:jc w:val="center"/>
        </w:trPr>
        <w:tc>
          <w:tcPr>
            <w:tcW w:w="5000" w:type="pct"/>
            <w:gridSpan w:val="12"/>
            <w:shd w:val="clear" w:color="auto" w:fill="auto"/>
            <w:vAlign w:val="center"/>
            <w:hideMark/>
          </w:tcPr>
          <w:p w14:paraId="1A55BBBE" w14:textId="77777777" w:rsidR="0082329F" w:rsidRPr="004C1DBA" w:rsidRDefault="0082329F" w:rsidP="00652CFD">
            <w:pPr>
              <w:spacing w:before="0" w:after="0" w:line="276" w:lineRule="auto"/>
              <w:jc w:val="center"/>
              <w:rPr>
                <w:b/>
                <w:sz w:val="20"/>
              </w:rPr>
            </w:pPr>
            <w:r w:rsidRPr="007A057A">
              <w:rPr>
                <w:b/>
                <w:sz w:val="20"/>
              </w:rPr>
              <w:t>Дозировка</w:t>
            </w:r>
          </w:p>
        </w:tc>
      </w:tr>
      <w:tr w:rsidR="0082329F" w:rsidRPr="00974F3C" w14:paraId="6E83A469" w14:textId="77777777" w:rsidTr="00030451">
        <w:trPr>
          <w:jc w:val="center"/>
        </w:trPr>
        <w:tc>
          <w:tcPr>
            <w:tcW w:w="746" w:type="pct"/>
            <w:shd w:val="clear" w:color="auto" w:fill="auto"/>
            <w:vAlign w:val="center"/>
          </w:tcPr>
          <w:p w14:paraId="173D3E29" w14:textId="77777777" w:rsidR="0082329F" w:rsidRPr="004C1DBA" w:rsidRDefault="0082329F" w:rsidP="00652CFD">
            <w:pPr>
              <w:spacing w:before="0" w:after="0" w:line="276" w:lineRule="auto"/>
              <w:jc w:val="both"/>
              <w:rPr>
                <w:b/>
                <w:sz w:val="20"/>
                <w:lang w:val="en-US"/>
              </w:rPr>
            </w:pPr>
            <w:r w:rsidRPr="007A057A">
              <w:rPr>
                <w:b/>
                <w:sz w:val="20"/>
                <w:lang w:val="en-US"/>
              </w:rPr>
              <w:t>dosageInfo</w:t>
            </w:r>
          </w:p>
        </w:tc>
        <w:tc>
          <w:tcPr>
            <w:tcW w:w="750" w:type="pct"/>
            <w:gridSpan w:val="3"/>
            <w:shd w:val="clear" w:color="auto" w:fill="auto"/>
            <w:vAlign w:val="center"/>
          </w:tcPr>
          <w:p w14:paraId="238668F0" w14:textId="77777777" w:rsidR="0082329F" w:rsidRPr="00974F3C" w:rsidRDefault="0082329F" w:rsidP="00652CFD">
            <w:pPr>
              <w:spacing w:before="0" w:after="0" w:line="276" w:lineRule="auto"/>
              <w:jc w:val="both"/>
              <w:rPr>
                <w:b/>
                <w:sz w:val="20"/>
              </w:rPr>
            </w:pPr>
          </w:p>
        </w:tc>
        <w:tc>
          <w:tcPr>
            <w:tcW w:w="202" w:type="pct"/>
            <w:gridSpan w:val="2"/>
            <w:shd w:val="clear" w:color="auto" w:fill="auto"/>
            <w:vAlign w:val="center"/>
          </w:tcPr>
          <w:p w14:paraId="767481F2" w14:textId="77777777" w:rsidR="0082329F" w:rsidRPr="00974F3C" w:rsidRDefault="0082329F" w:rsidP="00652CFD">
            <w:pPr>
              <w:spacing w:before="0" w:after="0" w:line="276" w:lineRule="auto"/>
              <w:jc w:val="both"/>
              <w:rPr>
                <w:b/>
                <w:sz w:val="20"/>
              </w:rPr>
            </w:pPr>
          </w:p>
        </w:tc>
        <w:tc>
          <w:tcPr>
            <w:tcW w:w="467" w:type="pct"/>
            <w:shd w:val="clear" w:color="auto" w:fill="auto"/>
            <w:vAlign w:val="center"/>
          </w:tcPr>
          <w:p w14:paraId="6EAA1B0B" w14:textId="77777777" w:rsidR="0082329F" w:rsidRPr="00974F3C" w:rsidRDefault="0082329F" w:rsidP="00652CFD">
            <w:pPr>
              <w:spacing w:before="0" w:after="0" w:line="276" w:lineRule="auto"/>
              <w:jc w:val="both"/>
              <w:rPr>
                <w:b/>
                <w:sz w:val="20"/>
              </w:rPr>
            </w:pPr>
          </w:p>
        </w:tc>
        <w:tc>
          <w:tcPr>
            <w:tcW w:w="1417" w:type="pct"/>
            <w:gridSpan w:val="2"/>
            <w:shd w:val="clear" w:color="auto" w:fill="auto"/>
            <w:vAlign w:val="center"/>
          </w:tcPr>
          <w:p w14:paraId="0EDC7833" w14:textId="77777777" w:rsidR="0082329F" w:rsidRPr="00974F3C" w:rsidRDefault="0082329F" w:rsidP="00652CFD">
            <w:pPr>
              <w:spacing w:before="0" w:after="0" w:line="276" w:lineRule="auto"/>
              <w:rPr>
                <w:b/>
                <w:sz w:val="20"/>
              </w:rPr>
            </w:pPr>
          </w:p>
        </w:tc>
        <w:tc>
          <w:tcPr>
            <w:tcW w:w="1418" w:type="pct"/>
            <w:gridSpan w:val="3"/>
            <w:shd w:val="clear" w:color="auto" w:fill="auto"/>
            <w:vAlign w:val="center"/>
            <w:hideMark/>
          </w:tcPr>
          <w:p w14:paraId="3AFBF21A" w14:textId="77777777" w:rsidR="0082329F" w:rsidRPr="00974F3C" w:rsidRDefault="0082329F" w:rsidP="00652CFD">
            <w:pPr>
              <w:spacing w:before="0" w:after="0" w:line="276" w:lineRule="auto"/>
              <w:jc w:val="both"/>
              <w:rPr>
                <w:b/>
                <w:sz w:val="20"/>
              </w:rPr>
            </w:pPr>
          </w:p>
        </w:tc>
      </w:tr>
      <w:tr w:rsidR="0082329F" w:rsidRPr="004F41C3" w14:paraId="092C5C31" w14:textId="77777777" w:rsidTr="00030451">
        <w:trPr>
          <w:jc w:val="center"/>
        </w:trPr>
        <w:tc>
          <w:tcPr>
            <w:tcW w:w="746" w:type="pct"/>
            <w:shd w:val="clear" w:color="auto" w:fill="auto"/>
          </w:tcPr>
          <w:p w14:paraId="4B474F99" w14:textId="77777777" w:rsidR="0082329F" w:rsidRPr="007A057A" w:rsidRDefault="0082329F" w:rsidP="00652CFD">
            <w:pPr>
              <w:spacing w:before="0" w:after="0" w:line="276" w:lineRule="auto"/>
              <w:jc w:val="both"/>
              <w:rPr>
                <w:sz w:val="20"/>
              </w:rPr>
            </w:pPr>
          </w:p>
        </w:tc>
        <w:tc>
          <w:tcPr>
            <w:tcW w:w="750" w:type="pct"/>
            <w:gridSpan w:val="3"/>
            <w:shd w:val="clear" w:color="auto" w:fill="auto"/>
          </w:tcPr>
          <w:p w14:paraId="09C57960" w14:textId="77777777" w:rsidR="0082329F" w:rsidRPr="007A057A" w:rsidRDefault="0082329F" w:rsidP="00652CFD">
            <w:pPr>
              <w:spacing w:before="0" w:after="0" w:line="276" w:lineRule="auto"/>
              <w:jc w:val="both"/>
              <w:rPr>
                <w:sz w:val="20"/>
              </w:rPr>
            </w:pPr>
            <w:r w:rsidRPr="00E053D6">
              <w:rPr>
                <w:sz w:val="20"/>
              </w:rPr>
              <w:t>dosageGRLSValue</w:t>
            </w:r>
          </w:p>
        </w:tc>
        <w:tc>
          <w:tcPr>
            <w:tcW w:w="202" w:type="pct"/>
            <w:gridSpan w:val="2"/>
            <w:shd w:val="clear" w:color="auto" w:fill="auto"/>
          </w:tcPr>
          <w:p w14:paraId="77CE14B7" w14:textId="77777777" w:rsidR="0082329F" w:rsidRPr="00B405FA" w:rsidRDefault="0082329F" w:rsidP="00652CFD">
            <w:pPr>
              <w:spacing w:before="0" w:after="0" w:line="276" w:lineRule="auto"/>
              <w:jc w:val="center"/>
              <w:rPr>
                <w:sz w:val="20"/>
              </w:rPr>
            </w:pPr>
            <w:r>
              <w:rPr>
                <w:sz w:val="20"/>
              </w:rPr>
              <w:t>О</w:t>
            </w:r>
          </w:p>
        </w:tc>
        <w:tc>
          <w:tcPr>
            <w:tcW w:w="467" w:type="pct"/>
            <w:shd w:val="clear" w:color="auto" w:fill="auto"/>
          </w:tcPr>
          <w:p w14:paraId="37FD9D34" w14:textId="77777777" w:rsidR="0082329F" w:rsidRPr="00B405FA" w:rsidRDefault="0082329F" w:rsidP="00652CFD">
            <w:pPr>
              <w:spacing w:before="0" w:after="0" w:line="276" w:lineRule="auto"/>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14:paraId="17849CF3" w14:textId="77777777" w:rsidR="0082329F" w:rsidRPr="00140951" w:rsidRDefault="0082329F" w:rsidP="00652CFD">
            <w:pPr>
              <w:spacing w:before="0" w:after="0" w:line="276" w:lineRule="auto"/>
              <w:rPr>
                <w:sz w:val="20"/>
                <w:lang w:val="en-US"/>
              </w:rPr>
            </w:pPr>
            <w:r w:rsidRPr="00E053D6">
              <w:rPr>
                <w:sz w:val="20"/>
              </w:rPr>
              <w:t>Полная</w:t>
            </w:r>
            <w:r w:rsidRPr="00E053D6">
              <w:rPr>
                <w:sz w:val="20"/>
                <w:lang w:val="en-US"/>
              </w:rPr>
              <w:t xml:space="preserve"> </w:t>
            </w:r>
            <w:r w:rsidRPr="00E053D6">
              <w:rPr>
                <w:sz w:val="20"/>
              </w:rPr>
              <w:t>форма</w:t>
            </w:r>
            <w:r w:rsidRPr="00E053D6">
              <w:rPr>
                <w:sz w:val="20"/>
                <w:lang w:val="en-US"/>
              </w:rPr>
              <w:t xml:space="preserve"> </w:t>
            </w:r>
            <w:r w:rsidRPr="00E053D6">
              <w:rPr>
                <w:sz w:val="20"/>
              </w:rPr>
              <w:t>дозировки</w:t>
            </w:r>
            <w:r w:rsidRPr="00E053D6">
              <w:rPr>
                <w:sz w:val="20"/>
                <w:lang w:val="en-US"/>
              </w:rPr>
              <w:t xml:space="preserve"> </w:t>
            </w:r>
          </w:p>
        </w:tc>
        <w:tc>
          <w:tcPr>
            <w:tcW w:w="1418" w:type="pct"/>
            <w:gridSpan w:val="3"/>
            <w:shd w:val="clear" w:color="auto" w:fill="auto"/>
          </w:tcPr>
          <w:p w14:paraId="5585CD93" w14:textId="77777777" w:rsidR="0082329F" w:rsidRPr="004F41C3" w:rsidRDefault="0082329F" w:rsidP="00652CFD">
            <w:pPr>
              <w:spacing w:before="0" w:after="0" w:line="276" w:lineRule="auto"/>
              <w:jc w:val="both"/>
              <w:rPr>
                <w:sz w:val="20"/>
                <w:lang w:val="en-US"/>
              </w:rPr>
            </w:pPr>
          </w:p>
        </w:tc>
      </w:tr>
      <w:tr w:rsidR="0082329F" w:rsidRPr="001A4780" w14:paraId="7704467D" w14:textId="77777777" w:rsidTr="00030451">
        <w:trPr>
          <w:trHeight w:val="536"/>
          <w:jc w:val="center"/>
        </w:trPr>
        <w:tc>
          <w:tcPr>
            <w:tcW w:w="746" w:type="pct"/>
            <w:shd w:val="clear" w:color="auto" w:fill="auto"/>
          </w:tcPr>
          <w:p w14:paraId="05D98AD6" w14:textId="77777777" w:rsidR="0082329F" w:rsidRPr="004F41C3" w:rsidRDefault="0082329F" w:rsidP="00652CFD">
            <w:pPr>
              <w:spacing w:before="0" w:after="0" w:line="276" w:lineRule="auto"/>
              <w:jc w:val="both"/>
              <w:rPr>
                <w:sz w:val="20"/>
                <w:lang w:val="en-US"/>
              </w:rPr>
            </w:pPr>
          </w:p>
        </w:tc>
        <w:tc>
          <w:tcPr>
            <w:tcW w:w="750" w:type="pct"/>
            <w:gridSpan w:val="3"/>
            <w:shd w:val="clear" w:color="auto" w:fill="auto"/>
          </w:tcPr>
          <w:p w14:paraId="05AFEEB7" w14:textId="77777777" w:rsidR="0082329F" w:rsidRPr="0087457C" w:rsidRDefault="0082329F" w:rsidP="00652CFD">
            <w:pPr>
              <w:spacing w:before="0" w:after="0" w:line="276" w:lineRule="auto"/>
              <w:jc w:val="both"/>
              <w:rPr>
                <w:sz w:val="20"/>
              </w:rPr>
            </w:pPr>
            <w:r w:rsidRPr="00E053D6">
              <w:rPr>
                <w:sz w:val="20"/>
              </w:rPr>
              <w:t>dosageUserOKEI</w:t>
            </w:r>
          </w:p>
        </w:tc>
        <w:tc>
          <w:tcPr>
            <w:tcW w:w="202" w:type="pct"/>
            <w:gridSpan w:val="2"/>
            <w:shd w:val="clear" w:color="auto" w:fill="auto"/>
          </w:tcPr>
          <w:p w14:paraId="49659415" w14:textId="77777777" w:rsidR="0082329F" w:rsidRPr="00B405FA" w:rsidRDefault="0082329F" w:rsidP="00652CFD">
            <w:pPr>
              <w:spacing w:before="0" w:after="0" w:line="276" w:lineRule="auto"/>
              <w:jc w:val="center"/>
              <w:rPr>
                <w:sz w:val="20"/>
              </w:rPr>
            </w:pPr>
            <w:r>
              <w:rPr>
                <w:sz w:val="20"/>
              </w:rPr>
              <w:t>О</w:t>
            </w:r>
          </w:p>
        </w:tc>
        <w:tc>
          <w:tcPr>
            <w:tcW w:w="467" w:type="pct"/>
            <w:shd w:val="clear" w:color="auto" w:fill="auto"/>
          </w:tcPr>
          <w:p w14:paraId="58EECCE8" w14:textId="77777777" w:rsidR="0082329F" w:rsidRPr="00B405FA"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5C37D3F8" w14:textId="77777777" w:rsidR="0082329F" w:rsidRPr="008A61F3" w:rsidRDefault="0082329F" w:rsidP="00652CFD">
            <w:pPr>
              <w:spacing w:before="0" w:after="0" w:line="276" w:lineRule="auto"/>
              <w:rPr>
                <w:sz w:val="20"/>
              </w:rPr>
            </w:pPr>
            <w:r w:rsidRPr="00E053D6">
              <w:rPr>
                <w:sz w:val="20"/>
              </w:rPr>
              <w:t>Потребительская</w:t>
            </w:r>
            <w:r w:rsidRPr="00E053D6">
              <w:rPr>
                <w:sz w:val="20"/>
                <w:lang w:val="en-US"/>
              </w:rPr>
              <w:t xml:space="preserve"> </w:t>
            </w:r>
            <w:r w:rsidRPr="00E053D6">
              <w:rPr>
                <w:sz w:val="20"/>
              </w:rPr>
              <w:t>единица</w:t>
            </w:r>
            <w:r w:rsidRPr="00E053D6">
              <w:rPr>
                <w:sz w:val="20"/>
                <w:lang w:val="en-US"/>
              </w:rPr>
              <w:t xml:space="preserve">  </w:t>
            </w:r>
            <w:r w:rsidRPr="00E053D6">
              <w:rPr>
                <w:sz w:val="20"/>
              </w:rPr>
              <w:t>измерения</w:t>
            </w:r>
            <w:r w:rsidRPr="00E053D6">
              <w:rPr>
                <w:sz w:val="20"/>
                <w:lang w:val="en-US"/>
              </w:rPr>
              <w:t xml:space="preserve"> </w:t>
            </w:r>
            <w:r w:rsidRPr="00E053D6">
              <w:rPr>
                <w:sz w:val="20"/>
              </w:rPr>
              <w:t>дозировки</w:t>
            </w:r>
          </w:p>
        </w:tc>
        <w:tc>
          <w:tcPr>
            <w:tcW w:w="1418" w:type="pct"/>
            <w:gridSpan w:val="3"/>
            <w:shd w:val="clear" w:color="auto" w:fill="auto"/>
          </w:tcPr>
          <w:p w14:paraId="64CBBC50" w14:textId="77777777" w:rsidR="0082329F" w:rsidRPr="003050C8" w:rsidRDefault="0082329F" w:rsidP="00652CFD">
            <w:pPr>
              <w:spacing w:before="0" w:after="0" w:line="276" w:lineRule="auto"/>
              <w:jc w:val="both"/>
              <w:rPr>
                <w:sz w:val="20"/>
              </w:rPr>
            </w:pPr>
            <w:r>
              <w:rPr>
                <w:sz w:val="20"/>
              </w:rPr>
              <w:t>Структура см. структуру блока «</w:t>
            </w:r>
            <w:r w:rsidRPr="001C1059">
              <w:rPr>
                <w:sz w:val="20"/>
              </w:rPr>
              <w:t>Единица измерения дозировки по ОКЕИ по справочнику "Лекарственные препараты"»</w:t>
            </w:r>
          </w:p>
        </w:tc>
      </w:tr>
      <w:tr w:rsidR="0082329F" w:rsidRPr="001A4780" w14:paraId="6EF5984E" w14:textId="77777777" w:rsidTr="00030451">
        <w:trPr>
          <w:trHeight w:val="536"/>
          <w:jc w:val="center"/>
        </w:trPr>
        <w:tc>
          <w:tcPr>
            <w:tcW w:w="746" w:type="pct"/>
            <w:shd w:val="clear" w:color="auto" w:fill="auto"/>
          </w:tcPr>
          <w:p w14:paraId="7A112C28" w14:textId="77777777" w:rsidR="0082329F" w:rsidRPr="005820D1" w:rsidRDefault="0082329F" w:rsidP="00652CFD">
            <w:pPr>
              <w:spacing w:before="0" w:after="0" w:line="276" w:lineRule="auto"/>
              <w:jc w:val="both"/>
              <w:rPr>
                <w:sz w:val="20"/>
              </w:rPr>
            </w:pPr>
          </w:p>
        </w:tc>
        <w:tc>
          <w:tcPr>
            <w:tcW w:w="750" w:type="pct"/>
            <w:gridSpan w:val="3"/>
            <w:shd w:val="clear" w:color="auto" w:fill="auto"/>
          </w:tcPr>
          <w:p w14:paraId="7FD7F962" w14:textId="77777777" w:rsidR="0082329F" w:rsidRPr="00E053D6" w:rsidRDefault="0082329F" w:rsidP="00652CFD">
            <w:pPr>
              <w:spacing w:before="0" w:after="0" w:line="276" w:lineRule="auto"/>
              <w:jc w:val="both"/>
              <w:rPr>
                <w:sz w:val="20"/>
              </w:rPr>
            </w:pPr>
            <w:r w:rsidRPr="001D0E6B">
              <w:rPr>
                <w:sz w:val="20"/>
              </w:rPr>
              <w:t>dosageUserName</w:t>
            </w:r>
          </w:p>
        </w:tc>
        <w:tc>
          <w:tcPr>
            <w:tcW w:w="202" w:type="pct"/>
            <w:gridSpan w:val="2"/>
            <w:shd w:val="clear" w:color="auto" w:fill="auto"/>
          </w:tcPr>
          <w:p w14:paraId="1B871260"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27D8A466" w14:textId="77777777" w:rsidR="0082329F" w:rsidRDefault="0082329F" w:rsidP="00652CFD">
            <w:pPr>
              <w:spacing w:before="0" w:after="0" w:line="276" w:lineRule="auto"/>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14:paraId="3D27A762" w14:textId="77777777" w:rsidR="0082329F" w:rsidRPr="00E053D6" w:rsidRDefault="0082329F" w:rsidP="00652CFD">
            <w:pPr>
              <w:spacing w:before="0" w:after="0" w:line="276" w:lineRule="auto"/>
              <w:rPr>
                <w:sz w:val="20"/>
              </w:rPr>
            </w:pPr>
            <w:r w:rsidRPr="001D0E6B">
              <w:rPr>
                <w:sz w:val="20"/>
              </w:rPr>
              <w:t>Наименование потребительской единицы дозировки по справочнику  "Дозировки лекарственных препаратов"</w:t>
            </w:r>
          </w:p>
        </w:tc>
        <w:tc>
          <w:tcPr>
            <w:tcW w:w="1418" w:type="pct"/>
            <w:gridSpan w:val="3"/>
            <w:shd w:val="clear" w:color="auto" w:fill="auto"/>
          </w:tcPr>
          <w:p w14:paraId="354D3BA2" w14:textId="77777777" w:rsidR="0082329F" w:rsidRDefault="0082329F" w:rsidP="00652CFD">
            <w:pPr>
              <w:spacing w:before="0" w:after="0" w:line="276" w:lineRule="auto"/>
              <w:jc w:val="both"/>
              <w:rPr>
                <w:sz w:val="20"/>
              </w:rPr>
            </w:pPr>
          </w:p>
        </w:tc>
      </w:tr>
      <w:tr w:rsidR="0082329F" w:rsidRPr="00B169BD" w14:paraId="73689D58" w14:textId="77777777" w:rsidTr="002404A0">
        <w:trPr>
          <w:jc w:val="center"/>
        </w:trPr>
        <w:tc>
          <w:tcPr>
            <w:tcW w:w="5000" w:type="pct"/>
            <w:gridSpan w:val="12"/>
            <w:shd w:val="clear" w:color="auto" w:fill="auto"/>
            <w:vAlign w:val="center"/>
            <w:hideMark/>
          </w:tcPr>
          <w:p w14:paraId="5EE0DC19" w14:textId="77777777" w:rsidR="0082329F" w:rsidRPr="00B169BD" w:rsidRDefault="0082329F" w:rsidP="00652CFD">
            <w:pPr>
              <w:spacing w:before="0" w:after="0" w:line="276" w:lineRule="auto"/>
              <w:jc w:val="center"/>
              <w:rPr>
                <w:b/>
                <w:sz w:val="20"/>
              </w:rPr>
            </w:pPr>
            <w:r w:rsidRPr="00F66DDD">
              <w:rPr>
                <w:b/>
                <w:sz w:val="20"/>
              </w:rPr>
              <w:t>Сведения об упаковке</w:t>
            </w:r>
          </w:p>
        </w:tc>
      </w:tr>
      <w:tr w:rsidR="0082329F" w:rsidRPr="00B169BD" w14:paraId="6A7E1DC5" w14:textId="77777777" w:rsidTr="00030451">
        <w:trPr>
          <w:jc w:val="center"/>
        </w:trPr>
        <w:tc>
          <w:tcPr>
            <w:tcW w:w="746" w:type="pct"/>
            <w:shd w:val="clear" w:color="auto" w:fill="auto"/>
            <w:vAlign w:val="center"/>
          </w:tcPr>
          <w:p w14:paraId="0F693940" w14:textId="77777777" w:rsidR="0082329F" w:rsidRPr="00B169BD" w:rsidRDefault="0082329F" w:rsidP="00652CFD">
            <w:pPr>
              <w:spacing w:before="0" w:after="0" w:line="276" w:lineRule="auto"/>
              <w:jc w:val="both"/>
              <w:rPr>
                <w:b/>
                <w:sz w:val="20"/>
                <w:lang w:val="en-US"/>
              </w:rPr>
            </w:pPr>
            <w:r w:rsidRPr="00F66DDD">
              <w:rPr>
                <w:b/>
                <w:sz w:val="20"/>
              </w:rPr>
              <w:t>packagingInfo</w:t>
            </w:r>
          </w:p>
        </w:tc>
        <w:tc>
          <w:tcPr>
            <w:tcW w:w="750" w:type="pct"/>
            <w:gridSpan w:val="3"/>
            <w:shd w:val="clear" w:color="auto" w:fill="auto"/>
            <w:vAlign w:val="center"/>
          </w:tcPr>
          <w:p w14:paraId="52C5FE87" w14:textId="77777777" w:rsidR="0082329F" w:rsidRPr="00B169BD" w:rsidRDefault="0082329F" w:rsidP="00652CFD">
            <w:pPr>
              <w:spacing w:before="0" w:after="0" w:line="276" w:lineRule="auto"/>
              <w:jc w:val="both"/>
              <w:rPr>
                <w:b/>
                <w:sz w:val="20"/>
              </w:rPr>
            </w:pPr>
          </w:p>
        </w:tc>
        <w:tc>
          <w:tcPr>
            <w:tcW w:w="202" w:type="pct"/>
            <w:gridSpan w:val="2"/>
            <w:shd w:val="clear" w:color="auto" w:fill="auto"/>
            <w:vAlign w:val="center"/>
          </w:tcPr>
          <w:p w14:paraId="10C25651" w14:textId="77777777" w:rsidR="0082329F" w:rsidRPr="004957E8" w:rsidRDefault="0082329F" w:rsidP="00652CFD">
            <w:pPr>
              <w:spacing w:before="0" w:after="0" w:line="276" w:lineRule="auto"/>
              <w:jc w:val="both"/>
              <w:rPr>
                <w:b/>
                <w:sz w:val="20"/>
              </w:rPr>
            </w:pPr>
          </w:p>
        </w:tc>
        <w:tc>
          <w:tcPr>
            <w:tcW w:w="467" w:type="pct"/>
            <w:shd w:val="clear" w:color="auto" w:fill="auto"/>
            <w:vAlign w:val="center"/>
          </w:tcPr>
          <w:p w14:paraId="0A7609AA" w14:textId="77777777" w:rsidR="0082329F" w:rsidRPr="004957E8" w:rsidRDefault="0082329F" w:rsidP="00652CFD">
            <w:pPr>
              <w:spacing w:before="0" w:after="0" w:line="276" w:lineRule="auto"/>
              <w:jc w:val="both"/>
              <w:rPr>
                <w:b/>
                <w:sz w:val="20"/>
              </w:rPr>
            </w:pPr>
          </w:p>
        </w:tc>
        <w:tc>
          <w:tcPr>
            <w:tcW w:w="1417" w:type="pct"/>
            <w:gridSpan w:val="2"/>
            <w:shd w:val="clear" w:color="auto" w:fill="auto"/>
            <w:vAlign w:val="center"/>
          </w:tcPr>
          <w:p w14:paraId="6D5D86FC" w14:textId="77777777" w:rsidR="0082329F" w:rsidRPr="0098636F" w:rsidRDefault="0082329F" w:rsidP="00652CFD">
            <w:pPr>
              <w:spacing w:before="0" w:after="0" w:line="276" w:lineRule="auto"/>
              <w:rPr>
                <w:b/>
                <w:sz w:val="20"/>
              </w:rPr>
            </w:pPr>
          </w:p>
        </w:tc>
        <w:tc>
          <w:tcPr>
            <w:tcW w:w="1418" w:type="pct"/>
            <w:gridSpan w:val="3"/>
            <w:shd w:val="clear" w:color="auto" w:fill="auto"/>
            <w:vAlign w:val="center"/>
            <w:hideMark/>
          </w:tcPr>
          <w:p w14:paraId="381075A5" w14:textId="77777777" w:rsidR="0082329F" w:rsidRPr="0098636F" w:rsidRDefault="0082329F" w:rsidP="00652CFD">
            <w:pPr>
              <w:spacing w:before="0" w:after="0" w:line="276" w:lineRule="auto"/>
              <w:jc w:val="both"/>
              <w:rPr>
                <w:b/>
                <w:sz w:val="20"/>
              </w:rPr>
            </w:pPr>
          </w:p>
        </w:tc>
      </w:tr>
      <w:tr w:rsidR="0082329F" w:rsidRPr="001A4780" w14:paraId="6B1BAA9D" w14:textId="77777777" w:rsidTr="00030451">
        <w:trPr>
          <w:jc w:val="center"/>
        </w:trPr>
        <w:tc>
          <w:tcPr>
            <w:tcW w:w="746" w:type="pct"/>
            <w:shd w:val="clear" w:color="auto" w:fill="auto"/>
          </w:tcPr>
          <w:p w14:paraId="0348FED0"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26428C9" w14:textId="77777777" w:rsidR="0082329F" w:rsidRPr="0087457C" w:rsidRDefault="0082329F" w:rsidP="00652CFD">
            <w:pPr>
              <w:spacing w:before="0" w:after="0" w:line="276" w:lineRule="auto"/>
              <w:jc w:val="both"/>
              <w:rPr>
                <w:sz w:val="20"/>
              </w:rPr>
            </w:pPr>
            <w:r w:rsidRPr="00F66DDD">
              <w:rPr>
                <w:sz w:val="20"/>
              </w:rPr>
              <w:t>packaging1Quantity</w:t>
            </w:r>
          </w:p>
        </w:tc>
        <w:tc>
          <w:tcPr>
            <w:tcW w:w="202" w:type="pct"/>
            <w:gridSpan w:val="2"/>
            <w:shd w:val="clear" w:color="auto" w:fill="auto"/>
          </w:tcPr>
          <w:p w14:paraId="777D7BD6" w14:textId="77777777" w:rsidR="0082329F" w:rsidRPr="0082329F" w:rsidRDefault="0082329F" w:rsidP="00652CFD">
            <w:pPr>
              <w:spacing w:before="0" w:after="0" w:line="276" w:lineRule="auto"/>
              <w:jc w:val="center"/>
              <w:rPr>
                <w:sz w:val="20"/>
              </w:rPr>
            </w:pPr>
            <w:r>
              <w:rPr>
                <w:sz w:val="20"/>
              </w:rPr>
              <w:t>Н</w:t>
            </w:r>
          </w:p>
        </w:tc>
        <w:tc>
          <w:tcPr>
            <w:tcW w:w="467" w:type="pct"/>
            <w:shd w:val="clear" w:color="auto" w:fill="auto"/>
          </w:tcPr>
          <w:p w14:paraId="2404C943" w14:textId="77777777" w:rsidR="0082329F" w:rsidRPr="00F66DDD" w:rsidRDefault="0082329F" w:rsidP="00652CFD">
            <w:pPr>
              <w:spacing w:before="0" w:after="0" w:line="276" w:lineRule="auto"/>
              <w:jc w:val="center"/>
              <w:rPr>
                <w:sz w:val="20"/>
              </w:rPr>
            </w:pPr>
            <w:r>
              <w:rPr>
                <w:sz w:val="20"/>
                <w:lang w:val="en-US"/>
              </w:rPr>
              <w:t>N</w:t>
            </w:r>
            <w:r w:rsidRPr="00F66DDD">
              <w:rPr>
                <w:sz w:val="20"/>
              </w:rPr>
              <w:t>(11,10)</w:t>
            </w:r>
          </w:p>
        </w:tc>
        <w:tc>
          <w:tcPr>
            <w:tcW w:w="1417" w:type="pct"/>
            <w:gridSpan w:val="2"/>
            <w:shd w:val="clear" w:color="auto" w:fill="auto"/>
          </w:tcPr>
          <w:p w14:paraId="66A9E761" w14:textId="77777777" w:rsidR="0082329F" w:rsidRPr="00CD4860" w:rsidRDefault="0082329F" w:rsidP="00652CFD">
            <w:pPr>
              <w:spacing w:before="0" w:after="0" w:line="276" w:lineRule="auto"/>
              <w:rPr>
                <w:sz w:val="20"/>
              </w:rPr>
            </w:pPr>
            <w:r w:rsidRPr="00F66DDD">
              <w:rPr>
                <w:sz w:val="20"/>
              </w:rPr>
              <w:t>Количество лекарственных форм в первичной упаковке</w:t>
            </w:r>
            <w:r w:rsidRPr="00CD4860">
              <w:rPr>
                <w:sz w:val="20"/>
              </w:rPr>
              <w:t xml:space="preserve"> </w:t>
            </w:r>
          </w:p>
        </w:tc>
        <w:tc>
          <w:tcPr>
            <w:tcW w:w="1418" w:type="pct"/>
            <w:gridSpan w:val="3"/>
            <w:shd w:val="clear" w:color="auto" w:fill="auto"/>
          </w:tcPr>
          <w:p w14:paraId="1F1E5E7D" w14:textId="77777777" w:rsidR="0082329F" w:rsidRPr="003050C8" w:rsidRDefault="0082329F" w:rsidP="00652CFD">
            <w:pPr>
              <w:spacing w:before="0" w:after="0" w:line="276" w:lineRule="auto"/>
              <w:jc w:val="both"/>
              <w:rPr>
                <w:sz w:val="20"/>
              </w:rPr>
            </w:pPr>
          </w:p>
        </w:tc>
      </w:tr>
      <w:tr w:rsidR="0082329F" w:rsidRPr="001A4780" w14:paraId="7A676BBA" w14:textId="77777777" w:rsidTr="00030451">
        <w:trPr>
          <w:jc w:val="center"/>
        </w:trPr>
        <w:tc>
          <w:tcPr>
            <w:tcW w:w="746" w:type="pct"/>
            <w:shd w:val="clear" w:color="auto" w:fill="auto"/>
          </w:tcPr>
          <w:p w14:paraId="1F6D34A2"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3B88FE66" w14:textId="77777777" w:rsidR="0082329F" w:rsidRPr="00F66DDD" w:rsidRDefault="0082329F" w:rsidP="00652CFD">
            <w:pPr>
              <w:spacing w:before="0" w:after="0" w:line="276" w:lineRule="auto"/>
              <w:jc w:val="both"/>
              <w:rPr>
                <w:sz w:val="20"/>
              </w:rPr>
            </w:pPr>
            <w:r>
              <w:rPr>
                <w:sz w:val="20"/>
                <w:lang w:val="en-US"/>
              </w:rPr>
              <w:t>packaging</w:t>
            </w:r>
            <w:r w:rsidRPr="00F66DDD">
              <w:rPr>
                <w:sz w:val="20"/>
              </w:rPr>
              <w:t>2</w:t>
            </w:r>
            <w:r w:rsidRPr="00F66DDD">
              <w:rPr>
                <w:sz w:val="20"/>
                <w:lang w:val="en-US"/>
              </w:rPr>
              <w:t>Quantity</w:t>
            </w:r>
          </w:p>
        </w:tc>
        <w:tc>
          <w:tcPr>
            <w:tcW w:w="202" w:type="pct"/>
            <w:gridSpan w:val="2"/>
            <w:shd w:val="clear" w:color="auto" w:fill="auto"/>
          </w:tcPr>
          <w:p w14:paraId="119456D7" w14:textId="77777777" w:rsidR="0082329F" w:rsidRPr="00365AE8" w:rsidRDefault="0082329F" w:rsidP="00652CFD">
            <w:pPr>
              <w:spacing w:before="0" w:after="0" w:line="276" w:lineRule="auto"/>
              <w:jc w:val="center"/>
              <w:rPr>
                <w:sz w:val="20"/>
              </w:rPr>
            </w:pPr>
            <w:r>
              <w:rPr>
                <w:sz w:val="20"/>
              </w:rPr>
              <w:t>Н</w:t>
            </w:r>
          </w:p>
        </w:tc>
        <w:tc>
          <w:tcPr>
            <w:tcW w:w="467" w:type="pct"/>
            <w:shd w:val="clear" w:color="auto" w:fill="auto"/>
          </w:tcPr>
          <w:p w14:paraId="02D42A09" w14:textId="77777777" w:rsidR="0082329F" w:rsidRPr="00F66DDD" w:rsidRDefault="0082329F" w:rsidP="00652CFD">
            <w:pPr>
              <w:spacing w:before="0" w:after="0" w:line="276" w:lineRule="auto"/>
              <w:jc w:val="center"/>
              <w:rPr>
                <w:sz w:val="20"/>
              </w:rPr>
            </w:pPr>
            <w:r>
              <w:rPr>
                <w:sz w:val="20"/>
                <w:lang w:val="en-US"/>
              </w:rPr>
              <w:t>N</w:t>
            </w:r>
            <w:r w:rsidRPr="008450C4">
              <w:rPr>
                <w:sz w:val="20"/>
              </w:rPr>
              <w:t>(</w:t>
            </w:r>
            <w:r>
              <w:rPr>
                <w:sz w:val="20"/>
              </w:rPr>
              <w:t>11</w:t>
            </w:r>
            <w:r w:rsidRPr="008450C4">
              <w:rPr>
                <w:sz w:val="20"/>
              </w:rPr>
              <w:t>)</w:t>
            </w:r>
          </w:p>
        </w:tc>
        <w:tc>
          <w:tcPr>
            <w:tcW w:w="1417" w:type="pct"/>
            <w:gridSpan w:val="2"/>
            <w:shd w:val="clear" w:color="auto" w:fill="auto"/>
          </w:tcPr>
          <w:p w14:paraId="205D4A07" w14:textId="77777777" w:rsidR="0082329F" w:rsidRPr="001B3C27" w:rsidRDefault="0082329F" w:rsidP="00652CFD">
            <w:pPr>
              <w:spacing w:before="0" w:after="0" w:line="276" w:lineRule="auto"/>
              <w:rPr>
                <w:sz w:val="20"/>
              </w:rPr>
            </w:pPr>
            <w:r w:rsidRPr="00F66DDD">
              <w:rPr>
                <w:sz w:val="20"/>
              </w:rPr>
              <w:t xml:space="preserve">Количество первичных упаковок во вторичной (потребительской) упаковке </w:t>
            </w:r>
          </w:p>
        </w:tc>
        <w:tc>
          <w:tcPr>
            <w:tcW w:w="1418" w:type="pct"/>
            <w:gridSpan w:val="3"/>
            <w:shd w:val="clear" w:color="auto" w:fill="auto"/>
          </w:tcPr>
          <w:p w14:paraId="35EDAF36" w14:textId="77777777" w:rsidR="0082329F" w:rsidRPr="003050C8" w:rsidRDefault="0082329F" w:rsidP="00652CFD">
            <w:pPr>
              <w:spacing w:before="0" w:after="0" w:line="276" w:lineRule="auto"/>
              <w:jc w:val="both"/>
              <w:rPr>
                <w:sz w:val="20"/>
              </w:rPr>
            </w:pPr>
          </w:p>
        </w:tc>
      </w:tr>
      <w:tr w:rsidR="0082329F" w:rsidRPr="001A4780" w14:paraId="15AC8D0C" w14:textId="77777777" w:rsidTr="00030451">
        <w:trPr>
          <w:jc w:val="center"/>
        </w:trPr>
        <w:tc>
          <w:tcPr>
            <w:tcW w:w="746" w:type="pct"/>
            <w:shd w:val="clear" w:color="auto" w:fill="auto"/>
          </w:tcPr>
          <w:p w14:paraId="6C9CB8DA"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536C6DD1" w14:textId="77777777" w:rsidR="0082329F" w:rsidRPr="00F66DDD" w:rsidRDefault="0082329F" w:rsidP="00652CFD">
            <w:pPr>
              <w:spacing w:before="0" w:after="0" w:line="276" w:lineRule="auto"/>
              <w:jc w:val="both"/>
              <w:rPr>
                <w:sz w:val="20"/>
              </w:rPr>
            </w:pPr>
            <w:r w:rsidRPr="00F66DDD">
              <w:rPr>
                <w:sz w:val="20"/>
                <w:lang w:val="en-US"/>
              </w:rPr>
              <w:t>sumaryPackagingQuantity</w:t>
            </w:r>
          </w:p>
        </w:tc>
        <w:tc>
          <w:tcPr>
            <w:tcW w:w="202" w:type="pct"/>
            <w:gridSpan w:val="2"/>
            <w:shd w:val="clear" w:color="auto" w:fill="auto"/>
          </w:tcPr>
          <w:p w14:paraId="01BDD70D" w14:textId="77777777" w:rsidR="0082329F" w:rsidRPr="00365AE8" w:rsidRDefault="0082329F" w:rsidP="00652CFD">
            <w:pPr>
              <w:spacing w:before="0" w:after="0" w:line="276" w:lineRule="auto"/>
              <w:jc w:val="center"/>
              <w:rPr>
                <w:sz w:val="20"/>
              </w:rPr>
            </w:pPr>
            <w:r>
              <w:rPr>
                <w:sz w:val="20"/>
              </w:rPr>
              <w:t>Н</w:t>
            </w:r>
          </w:p>
        </w:tc>
        <w:tc>
          <w:tcPr>
            <w:tcW w:w="467" w:type="pct"/>
            <w:shd w:val="clear" w:color="auto" w:fill="auto"/>
          </w:tcPr>
          <w:p w14:paraId="6AEFC551" w14:textId="77777777" w:rsidR="0082329F" w:rsidRPr="00F66DDD" w:rsidRDefault="0082329F" w:rsidP="00652CFD">
            <w:pPr>
              <w:spacing w:before="0" w:after="0" w:line="276" w:lineRule="auto"/>
              <w:jc w:val="center"/>
              <w:rPr>
                <w:sz w:val="20"/>
              </w:rPr>
            </w:pPr>
            <w:r>
              <w:rPr>
                <w:sz w:val="20"/>
                <w:lang w:val="en-US"/>
              </w:rPr>
              <w:t>N</w:t>
            </w:r>
            <w:r w:rsidRPr="008450C4">
              <w:rPr>
                <w:sz w:val="20"/>
              </w:rPr>
              <w:t>(</w:t>
            </w:r>
            <w:r>
              <w:rPr>
                <w:sz w:val="20"/>
                <w:lang w:val="en-US"/>
              </w:rPr>
              <w:t>22,</w:t>
            </w:r>
            <w:r>
              <w:rPr>
                <w:sz w:val="20"/>
              </w:rPr>
              <w:t>11</w:t>
            </w:r>
            <w:r w:rsidRPr="008450C4">
              <w:rPr>
                <w:sz w:val="20"/>
              </w:rPr>
              <w:t>)</w:t>
            </w:r>
          </w:p>
        </w:tc>
        <w:tc>
          <w:tcPr>
            <w:tcW w:w="1417" w:type="pct"/>
            <w:gridSpan w:val="2"/>
            <w:shd w:val="clear" w:color="auto" w:fill="auto"/>
          </w:tcPr>
          <w:p w14:paraId="0B71AC18" w14:textId="77777777" w:rsidR="0082329F" w:rsidRPr="001B3C27" w:rsidRDefault="0082329F" w:rsidP="00652CFD">
            <w:pPr>
              <w:spacing w:before="0" w:after="0" w:line="276" w:lineRule="auto"/>
              <w:rPr>
                <w:sz w:val="20"/>
              </w:rPr>
            </w:pPr>
            <w:r w:rsidRPr="0082329F">
              <w:rPr>
                <w:sz w:val="20"/>
              </w:rPr>
              <w:t>Количество потребительских единиц в потребительской упаковке</w:t>
            </w:r>
          </w:p>
        </w:tc>
        <w:tc>
          <w:tcPr>
            <w:tcW w:w="1418" w:type="pct"/>
            <w:gridSpan w:val="3"/>
            <w:shd w:val="clear" w:color="auto" w:fill="auto"/>
          </w:tcPr>
          <w:p w14:paraId="22E3BBE9" w14:textId="77777777" w:rsidR="0082329F" w:rsidRPr="003050C8" w:rsidRDefault="0082329F" w:rsidP="00652CFD">
            <w:pPr>
              <w:spacing w:before="0" w:after="0" w:line="276" w:lineRule="auto"/>
              <w:jc w:val="both"/>
              <w:rPr>
                <w:sz w:val="20"/>
              </w:rPr>
            </w:pPr>
            <w:r w:rsidRPr="0082329F">
              <w:rPr>
                <w:sz w:val="20"/>
              </w:rPr>
              <w:t>Количество потребительских единиц в потребительской упаковке. Принимается и сохраняется, если разрешен ручной ввод, иначе автоматически рассчитывается как произведение packaging1Quantity*packaging2Quantity. Всегда принимается и сохраняется, если явно указано в пакете для извещений, первая версия которых размещена до выхода версии 10.</w:t>
            </w:r>
            <w:r w:rsidR="00FB7E24">
              <w:rPr>
                <w:sz w:val="20"/>
              </w:rPr>
              <w:t>2.</w:t>
            </w:r>
            <w:r w:rsidRPr="0082329F">
              <w:rPr>
                <w:sz w:val="20"/>
              </w:rPr>
              <w:t>3</w:t>
            </w:r>
            <w:r w:rsidR="00FB7E24">
              <w:rPr>
                <w:sz w:val="20"/>
              </w:rPr>
              <w:t>10</w:t>
            </w:r>
            <w:r w:rsidRPr="0082329F">
              <w:rPr>
                <w:sz w:val="20"/>
              </w:rPr>
              <w:t>, независимо от разрешения ручного ввода</w:t>
            </w:r>
          </w:p>
        </w:tc>
      </w:tr>
      <w:tr w:rsidR="0082329F" w:rsidRPr="00B405FA" w14:paraId="3559D353" w14:textId="77777777" w:rsidTr="002404A0">
        <w:trPr>
          <w:jc w:val="center"/>
        </w:trPr>
        <w:tc>
          <w:tcPr>
            <w:tcW w:w="5000" w:type="pct"/>
            <w:gridSpan w:val="12"/>
            <w:shd w:val="clear" w:color="auto" w:fill="auto"/>
            <w:vAlign w:val="center"/>
            <w:hideMark/>
          </w:tcPr>
          <w:p w14:paraId="17ABD011" w14:textId="77777777" w:rsidR="0082329F" w:rsidRPr="00B405FA" w:rsidRDefault="0082329F" w:rsidP="00652CFD">
            <w:pPr>
              <w:spacing w:before="0" w:after="0" w:line="276" w:lineRule="auto"/>
              <w:jc w:val="center"/>
              <w:rPr>
                <w:b/>
                <w:sz w:val="20"/>
              </w:rPr>
            </w:pPr>
            <w:r w:rsidRPr="00B405FA">
              <w:rPr>
                <w:b/>
                <w:sz w:val="20"/>
              </w:rPr>
              <w:t>Информация о заключении с поставщиком (подрядчиком, исполнителем) контракта жизненного цикла</w:t>
            </w:r>
          </w:p>
        </w:tc>
      </w:tr>
      <w:tr w:rsidR="0082329F" w:rsidRPr="00A243DB" w14:paraId="61E2D856" w14:textId="77777777" w:rsidTr="00030451">
        <w:trPr>
          <w:jc w:val="center"/>
        </w:trPr>
        <w:tc>
          <w:tcPr>
            <w:tcW w:w="746" w:type="pct"/>
            <w:shd w:val="clear" w:color="auto" w:fill="auto"/>
            <w:vAlign w:val="center"/>
          </w:tcPr>
          <w:p w14:paraId="520CE501" w14:textId="77777777" w:rsidR="0082329F" w:rsidRPr="00B405FA" w:rsidRDefault="0082329F" w:rsidP="00652CFD">
            <w:pPr>
              <w:spacing w:before="0" w:after="0" w:line="276" w:lineRule="auto"/>
              <w:jc w:val="both"/>
              <w:rPr>
                <w:b/>
                <w:sz w:val="20"/>
                <w:lang w:val="en-US"/>
              </w:rPr>
            </w:pPr>
            <w:r w:rsidRPr="00B63BDC">
              <w:rPr>
                <w:b/>
                <w:sz w:val="20"/>
              </w:rPr>
              <w:t>contractLifeCycle</w:t>
            </w:r>
            <w:r w:rsidRPr="00B63BDC">
              <w:rPr>
                <w:b/>
                <w:sz w:val="20"/>
                <w:lang w:val="en-US"/>
              </w:rPr>
              <w:t>Info</w:t>
            </w:r>
          </w:p>
        </w:tc>
        <w:tc>
          <w:tcPr>
            <w:tcW w:w="750" w:type="pct"/>
            <w:gridSpan w:val="3"/>
            <w:shd w:val="clear" w:color="auto" w:fill="auto"/>
            <w:vAlign w:val="center"/>
          </w:tcPr>
          <w:p w14:paraId="53BA26A3" w14:textId="77777777" w:rsidR="0082329F" w:rsidRPr="005D37E0" w:rsidRDefault="0082329F" w:rsidP="00652CFD">
            <w:pPr>
              <w:spacing w:before="0" w:after="0" w:line="276" w:lineRule="auto"/>
              <w:jc w:val="both"/>
              <w:rPr>
                <w:b/>
                <w:sz w:val="20"/>
              </w:rPr>
            </w:pPr>
          </w:p>
        </w:tc>
        <w:tc>
          <w:tcPr>
            <w:tcW w:w="202" w:type="pct"/>
            <w:gridSpan w:val="2"/>
            <w:shd w:val="clear" w:color="auto" w:fill="auto"/>
            <w:vAlign w:val="center"/>
          </w:tcPr>
          <w:p w14:paraId="27691BCD" w14:textId="77777777" w:rsidR="0082329F" w:rsidRPr="00D34C35" w:rsidRDefault="0082329F" w:rsidP="00652CFD">
            <w:pPr>
              <w:spacing w:before="0" w:after="0" w:line="276" w:lineRule="auto"/>
              <w:jc w:val="both"/>
              <w:rPr>
                <w:b/>
                <w:sz w:val="20"/>
              </w:rPr>
            </w:pPr>
          </w:p>
        </w:tc>
        <w:tc>
          <w:tcPr>
            <w:tcW w:w="467" w:type="pct"/>
            <w:shd w:val="clear" w:color="auto" w:fill="auto"/>
            <w:vAlign w:val="center"/>
          </w:tcPr>
          <w:p w14:paraId="065C401F" w14:textId="77777777" w:rsidR="0082329F" w:rsidRPr="00A243DB" w:rsidRDefault="0082329F" w:rsidP="00652CFD">
            <w:pPr>
              <w:spacing w:before="0" w:after="0" w:line="276" w:lineRule="auto"/>
              <w:jc w:val="both"/>
              <w:rPr>
                <w:b/>
                <w:sz w:val="20"/>
              </w:rPr>
            </w:pPr>
          </w:p>
        </w:tc>
        <w:tc>
          <w:tcPr>
            <w:tcW w:w="1417" w:type="pct"/>
            <w:gridSpan w:val="2"/>
            <w:shd w:val="clear" w:color="auto" w:fill="auto"/>
            <w:vAlign w:val="center"/>
          </w:tcPr>
          <w:p w14:paraId="1C14A507" w14:textId="77777777" w:rsidR="0082329F" w:rsidRPr="00A243DB" w:rsidRDefault="0082329F" w:rsidP="00652CFD">
            <w:pPr>
              <w:spacing w:before="0" w:after="0" w:line="276" w:lineRule="auto"/>
              <w:rPr>
                <w:b/>
                <w:sz w:val="20"/>
              </w:rPr>
            </w:pPr>
          </w:p>
        </w:tc>
        <w:tc>
          <w:tcPr>
            <w:tcW w:w="1418" w:type="pct"/>
            <w:gridSpan w:val="3"/>
            <w:shd w:val="clear" w:color="auto" w:fill="auto"/>
            <w:vAlign w:val="center"/>
            <w:hideMark/>
          </w:tcPr>
          <w:p w14:paraId="5F0BC71F" w14:textId="77777777" w:rsidR="0082329F" w:rsidRPr="00A243DB" w:rsidRDefault="0082329F" w:rsidP="00652CFD">
            <w:pPr>
              <w:spacing w:before="0" w:after="0" w:line="276" w:lineRule="auto"/>
              <w:jc w:val="both"/>
              <w:rPr>
                <w:b/>
                <w:sz w:val="20"/>
              </w:rPr>
            </w:pPr>
          </w:p>
        </w:tc>
      </w:tr>
      <w:tr w:rsidR="0082329F" w:rsidRPr="001A4780" w14:paraId="4A8B1EEE" w14:textId="77777777" w:rsidTr="00030451">
        <w:trPr>
          <w:jc w:val="center"/>
        </w:trPr>
        <w:tc>
          <w:tcPr>
            <w:tcW w:w="746" w:type="pct"/>
            <w:shd w:val="clear" w:color="auto" w:fill="auto"/>
          </w:tcPr>
          <w:p w14:paraId="5692408B"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43C30484" w14:textId="77777777" w:rsidR="0082329F" w:rsidRPr="009F2553" w:rsidRDefault="0082329F" w:rsidP="00652CFD">
            <w:pPr>
              <w:spacing w:before="0" w:after="0" w:line="276" w:lineRule="auto"/>
              <w:jc w:val="both"/>
              <w:rPr>
                <w:sz w:val="20"/>
                <w:lang w:val="en-US"/>
              </w:rPr>
            </w:pPr>
            <w:r w:rsidRPr="00B405FA">
              <w:rPr>
                <w:sz w:val="20"/>
                <w:lang w:val="en-US"/>
              </w:rPr>
              <w:t>contractLifeCycle</w:t>
            </w:r>
          </w:p>
        </w:tc>
        <w:tc>
          <w:tcPr>
            <w:tcW w:w="202" w:type="pct"/>
            <w:gridSpan w:val="2"/>
            <w:shd w:val="clear" w:color="auto" w:fill="auto"/>
          </w:tcPr>
          <w:p w14:paraId="2B9104A3" w14:textId="77777777" w:rsidR="0082329F" w:rsidRPr="00B405FA" w:rsidRDefault="0082329F" w:rsidP="00652CFD">
            <w:pPr>
              <w:spacing w:before="0" w:after="0" w:line="276" w:lineRule="auto"/>
              <w:jc w:val="center"/>
              <w:rPr>
                <w:sz w:val="20"/>
              </w:rPr>
            </w:pPr>
            <w:r>
              <w:rPr>
                <w:sz w:val="20"/>
              </w:rPr>
              <w:t>О</w:t>
            </w:r>
          </w:p>
        </w:tc>
        <w:tc>
          <w:tcPr>
            <w:tcW w:w="467" w:type="pct"/>
            <w:shd w:val="clear" w:color="auto" w:fill="auto"/>
          </w:tcPr>
          <w:p w14:paraId="756B9C08" w14:textId="77777777" w:rsidR="0082329F" w:rsidRPr="00B405FA" w:rsidRDefault="0082329F" w:rsidP="00652CFD">
            <w:pPr>
              <w:spacing w:before="0" w:after="0" w:line="276" w:lineRule="auto"/>
              <w:jc w:val="center"/>
              <w:rPr>
                <w:sz w:val="20"/>
                <w:lang w:val="en-US"/>
              </w:rPr>
            </w:pPr>
            <w:r>
              <w:rPr>
                <w:sz w:val="20"/>
                <w:lang w:val="en-US"/>
              </w:rPr>
              <w:t>B</w:t>
            </w:r>
          </w:p>
        </w:tc>
        <w:tc>
          <w:tcPr>
            <w:tcW w:w="1417" w:type="pct"/>
            <w:gridSpan w:val="2"/>
            <w:shd w:val="clear" w:color="auto" w:fill="auto"/>
          </w:tcPr>
          <w:p w14:paraId="3C4DCF4D" w14:textId="77777777" w:rsidR="0082329F" w:rsidRPr="001B3C27" w:rsidRDefault="0082329F" w:rsidP="00652CFD">
            <w:pPr>
              <w:spacing w:before="0" w:after="0" w:line="276" w:lineRule="auto"/>
              <w:rPr>
                <w:sz w:val="20"/>
              </w:rPr>
            </w:pPr>
            <w:r w:rsidRPr="00B405FA">
              <w:rPr>
                <w:sz w:val="20"/>
              </w:rPr>
              <w:t>C поставщиком (подрядчиком, исполнителем) будет заключен контракт жизненного цикла</w:t>
            </w:r>
          </w:p>
        </w:tc>
        <w:tc>
          <w:tcPr>
            <w:tcW w:w="1418" w:type="pct"/>
            <w:gridSpan w:val="3"/>
            <w:shd w:val="clear" w:color="auto" w:fill="auto"/>
          </w:tcPr>
          <w:p w14:paraId="10168222" w14:textId="77777777" w:rsidR="0082329F" w:rsidRPr="003050C8" w:rsidRDefault="0082329F" w:rsidP="00652CFD">
            <w:pPr>
              <w:spacing w:before="0" w:after="0" w:line="276" w:lineRule="auto"/>
              <w:jc w:val="both"/>
              <w:rPr>
                <w:sz w:val="20"/>
              </w:rPr>
            </w:pPr>
          </w:p>
        </w:tc>
      </w:tr>
      <w:tr w:rsidR="0082329F" w:rsidRPr="001A4780" w14:paraId="523430D1" w14:textId="77777777" w:rsidTr="00030451">
        <w:trPr>
          <w:jc w:val="center"/>
        </w:trPr>
        <w:tc>
          <w:tcPr>
            <w:tcW w:w="746" w:type="pct"/>
            <w:shd w:val="clear" w:color="auto" w:fill="auto"/>
          </w:tcPr>
          <w:p w14:paraId="562E5C5D"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4B9A35B3" w14:textId="77777777" w:rsidR="0082329F" w:rsidRPr="00B405FA" w:rsidRDefault="0082329F" w:rsidP="00652CFD">
            <w:pPr>
              <w:spacing w:before="0" w:after="0" w:line="276" w:lineRule="auto"/>
              <w:jc w:val="both"/>
              <w:rPr>
                <w:sz w:val="20"/>
              </w:rPr>
            </w:pPr>
            <w:r w:rsidRPr="00B405FA">
              <w:rPr>
                <w:sz w:val="20"/>
              </w:rPr>
              <w:t>contractLifeCycleCases</w:t>
            </w:r>
          </w:p>
        </w:tc>
        <w:tc>
          <w:tcPr>
            <w:tcW w:w="202" w:type="pct"/>
            <w:gridSpan w:val="2"/>
            <w:shd w:val="clear" w:color="auto" w:fill="auto"/>
          </w:tcPr>
          <w:p w14:paraId="760AECAA" w14:textId="77777777" w:rsidR="0082329F" w:rsidRPr="00B405FA" w:rsidRDefault="0082329F" w:rsidP="00652CFD">
            <w:pPr>
              <w:spacing w:before="0" w:after="0" w:line="276" w:lineRule="auto"/>
              <w:jc w:val="center"/>
              <w:rPr>
                <w:sz w:val="20"/>
              </w:rPr>
            </w:pPr>
            <w:r>
              <w:rPr>
                <w:sz w:val="20"/>
              </w:rPr>
              <w:t>О</w:t>
            </w:r>
          </w:p>
        </w:tc>
        <w:tc>
          <w:tcPr>
            <w:tcW w:w="467" w:type="pct"/>
            <w:shd w:val="clear" w:color="auto" w:fill="auto"/>
          </w:tcPr>
          <w:p w14:paraId="1C263164" w14:textId="77777777" w:rsidR="0082329F" w:rsidRPr="00B405FA"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00419815" w14:textId="77777777" w:rsidR="0082329F" w:rsidRPr="00B405FA" w:rsidRDefault="0082329F" w:rsidP="00652CFD">
            <w:pPr>
              <w:spacing w:before="0" w:after="0" w:line="276" w:lineRule="auto"/>
              <w:rPr>
                <w:sz w:val="20"/>
              </w:rPr>
            </w:pPr>
            <w:r w:rsidRPr="00B405FA">
              <w:rPr>
                <w:sz w:val="20"/>
              </w:rPr>
              <w:t>Причины заключе</w:t>
            </w:r>
            <w:r>
              <w:rPr>
                <w:sz w:val="20"/>
              </w:rPr>
              <w:t>ния контракта жизненного цикла</w:t>
            </w:r>
          </w:p>
        </w:tc>
        <w:tc>
          <w:tcPr>
            <w:tcW w:w="1418" w:type="pct"/>
            <w:gridSpan w:val="3"/>
            <w:shd w:val="clear" w:color="auto" w:fill="auto"/>
          </w:tcPr>
          <w:p w14:paraId="6F740D6E" w14:textId="77777777" w:rsidR="0082329F" w:rsidRPr="003050C8" w:rsidRDefault="0082329F" w:rsidP="00652CFD">
            <w:pPr>
              <w:spacing w:before="0" w:after="0" w:line="276" w:lineRule="auto"/>
              <w:jc w:val="both"/>
              <w:rPr>
                <w:sz w:val="20"/>
              </w:rPr>
            </w:pPr>
            <w:r w:rsidRPr="00B405FA">
              <w:rPr>
                <w:sz w:val="20"/>
              </w:rPr>
              <w:t>Ссылка на значения справочника: "Случаи заключения контракта жизненного цикла" (nsiTenderPlan2017СontractLifeCycleCase)</w:t>
            </w:r>
          </w:p>
        </w:tc>
      </w:tr>
      <w:tr w:rsidR="0082329F" w:rsidRPr="00B405FA" w14:paraId="6E9F163B" w14:textId="77777777" w:rsidTr="002404A0">
        <w:trPr>
          <w:jc w:val="center"/>
        </w:trPr>
        <w:tc>
          <w:tcPr>
            <w:tcW w:w="5000" w:type="pct"/>
            <w:gridSpan w:val="12"/>
            <w:shd w:val="clear" w:color="auto" w:fill="auto"/>
            <w:vAlign w:val="center"/>
            <w:hideMark/>
          </w:tcPr>
          <w:p w14:paraId="3741B3E4" w14:textId="77777777" w:rsidR="0082329F" w:rsidRPr="00B405FA" w:rsidRDefault="0082329F" w:rsidP="00652CFD">
            <w:pPr>
              <w:spacing w:before="0" w:after="0" w:line="276" w:lineRule="auto"/>
              <w:jc w:val="center"/>
              <w:rPr>
                <w:b/>
                <w:sz w:val="20"/>
              </w:rPr>
            </w:pPr>
            <w:r w:rsidRPr="00B405FA">
              <w:rPr>
                <w:b/>
                <w:sz w:val="20"/>
              </w:rPr>
              <w:t>Причины заключения контракта жизненного цикла</w:t>
            </w:r>
          </w:p>
        </w:tc>
      </w:tr>
      <w:tr w:rsidR="0082329F" w:rsidRPr="00B405FA" w14:paraId="5A1E687F" w14:textId="77777777" w:rsidTr="00030451">
        <w:trPr>
          <w:jc w:val="center"/>
        </w:trPr>
        <w:tc>
          <w:tcPr>
            <w:tcW w:w="746" w:type="pct"/>
            <w:shd w:val="clear" w:color="auto" w:fill="auto"/>
            <w:vAlign w:val="center"/>
          </w:tcPr>
          <w:p w14:paraId="6824BE8E" w14:textId="77777777" w:rsidR="0082329F" w:rsidRPr="00B405FA" w:rsidRDefault="0082329F" w:rsidP="00652CFD">
            <w:pPr>
              <w:spacing w:before="0" w:after="0" w:line="276" w:lineRule="auto"/>
              <w:jc w:val="both"/>
              <w:rPr>
                <w:b/>
                <w:sz w:val="20"/>
                <w:lang w:val="en-US"/>
              </w:rPr>
            </w:pPr>
            <w:r w:rsidRPr="00B63BDC">
              <w:rPr>
                <w:b/>
                <w:sz w:val="20"/>
              </w:rPr>
              <w:t>contractLifeCycleCase</w:t>
            </w:r>
          </w:p>
        </w:tc>
        <w:tc>
          <w:tcPr>
            <w:tcW w:w="750" w:type="pct"/>
            <w:gridSpan w:val="3"/>
            <w:shd w:val="clear" w:color="auto" w:fill="auto"/>
            <w:vAlign w:val="center"/>
          </w:tcPr>
          <w:p w14:paraId="64AF47CB" w14:textId="77777777" w:rsidR="0082329F" w:rsidRPr="00B405FA" w:rsidRDefault="0082329F" w:rsidP="00652CFD">
            <w:pPr>
              <w:spacing w:before="0" w:after="0" w:line="276" w:lineRule="auto"/>
              <w:jc w:val="both"/>
              <w:rPr>
                <w:b/>
                <w:sz w:val="20"/>
              </w:rPr>
            </w:pPr>
          </w:p>
        </w:tc>
        <w:tc>
          <w:tcPr>
            <w:tcW w:w="202" w:type="pct"/>
            <w:gridSpan w:val="2"/>
            <w:shd w:val="clear" w:color="auto" w:fill="auto"/>
            <w:vAlign w:val="center"/>
          </w:tcPr>
          <w:p w14:paraId="33621A67" w14:textId="77777777" w:rsidR="0082329F" w:rsidRPr="00B405FA" w:rsidRDefault="0082329F" w:rsidP="00652CFD">
            <w:pPr>
              <w:spacing w:before="0" w:after="0" w:line="276" w:lineRule="auto"/>
              <w:jc w:val="both"/>
              <w:rPr>
                <w:b/>
                <w:sz w:val="20"/>
              </w:rPr>
            </w:pPr>
          </w:p>
        </w:tc>
        <w:tc>
          <w:tcPr>
            <w:tcW w:w="467" w:type="pct"/>
            <w:shd w:val="clear" w:color="auto" w:fill="auto"/>
            <w:vAlign w:val="center"/>
          </w:tcPr>
          <w:p w14:paraId="559BAB39" w14:textId="77777777" w:rsidR="0082329F" w:rsidRPr="00B405FA" w:rsidRDefault="0082329F" w:rsidP="00652CFD">
            <w:pPr>
              <w:spacing w:before="0" w:after="0" w:line="276" w:lineRule="auto"/>
              <w:jc w:val="both"/>
              <w:rPr>
                <w:b/>
                <w:sz w:val="20"/>
              </w:rPr>
            </w:pPr>
          </w:p>
        </w:tc>
        <w:tc>
          <w:tcPr>
            <w:tcW w:w="1417" w:type="pct"/>
            <w:gridSpan w:val="2"/>
            <w:shd w:val="clear" w:color="auto" w:fill="auto"/>
            <w:vAlign w:val="center"/>
          </w:tcPr>
          <w:p w14:paraId="50048053" w14:textId="77777777" w:rsidR="0082329F" w:rsidRPr="00B405FA" w:rsidRDefault="0082329F" w:rsidP="00652CFD">
            <w:pPr>
              <w:spacing w:before="0" w:after="0" w:line="276" w:lineRule="auto"/>
              <w:rPr>
                <w:b/>
                <w:sz w:val="20"/>
              </w:rPr>
            </w:pPr>
          </w:p>
        </w:tc>
        <w:tc>
          <w:tcPr>
            <w:tcW w:w="1418" w:type="pct"/>
            <w:gridSpan w:val="3"/>
            <w:shd w:val="clear" w:color="auto" w:fill="auto"/>
            <w:vAlign w:val="center"/>
            <w:hideMark/>
          </w:tcPr>
          <w:p w14:paraId="57BBC917" w14:textId="77777777" w:rsidR="0082329F" w:rsidRPr="00B405FA" w:rsidRDefault="0082329F" w:rsidP="00652CFD">
            <w:pPr>
              <w:spacing w:before="0" w:after="0" w:line="276" w:lineRule="auto"/>
              <w:jc w:val="both"/>
              <w:rPr>
                <w:sz w:val="20"/>
              </w:rPr>
            </w:pPr>
            <w:r w:rsidRPr="00B405FA">
              <w:rPr>
                <w:sz w:val="20"/>
              </w:rPr>
              <w:t>Множественный элемент</w:t>
            </w:r>
          </w:p>
        </w:tc>
      </w:tr>
      <w:tr w:rsidR="0082329F" w:rsidRPr="00CF443D" w14:paraId="67D2A7CB" w14:textId="77777777" w:rsidTr="00030451">
        <w:trPr>
          <w:jc w:val="center"/>
        </w:trPr>
        <w:tc>
          <w:tcPr>
            <w:tcW w:w="746" w:type="pct"/>
            <w:shd w:val="clear" w:color="auto" w:fill="auto"/>
            <w:vAlign w:val="center"/>
          </w:tcPr>
          <w:p w14:paraId="5B9BB49D" w14:textId="77777777" w:rsidR="0082329F" w:rsidRPr="0070747C" w:rsidRDefault="0082329F" w:rsidP="00652CFD">
            <w:pPr>
              <w:spacing w:before="0" w:after="0" w:line="276" w:lineRule="auto"/>
              <w:jc w:val="both"/>
              <w:rPr>
                <w:b/>
                <w:sz w:val="20"/>
              </w:rPr>
            </w:pPr>
          </w:p>
        </w:tc>
        <w:tc>
          <w:tcPr>
            <w:tcW w:w="750" w:type="pct"/>
            <w:gridSpan w:val="3"/>
            <w:shd w:val="clear" w:color="auto" w:fill="auto"/>
          </w:tcPr>
          <w:p w14:paraId="7F6CDB20" w14:textId="77777777" w:rsidR="0082329F" w:rsidRPr="000145EF" w:rsidRDefault="0082329F" w:rsidP="00652CFD">
            <w:pPr>
              <w:spacing w:before="0" w:after="0" w:line="276" w:lineRule="auto"/>
              <w:rPr>
                <w:sz w:val="20"/>
                <w:lang w:val="en-US"/>
              </w:rPr>
            </w:pPr>
            <w:r>
              <w:rPr>
                <w:sz w:val="20"/>
                <w:lang w:val="en-US"/>
              </w:rPr>
              <w:t>code</w:t>
            </w:r>
          </w:p>
        </w:tc>
        <w:tc>
          <w:tcPr>
            <w:tcW w:w="202" w:type="pct"/>
            <w:gridSpan w:val="2"/>
            <w:shd w:val="clear" w:color="auto" w:fill="auto"/>
          </w:tcPr>
          <w:p w14:paraId="0E1F50A4" w14:textId="77777777" w:rsidR="0082329F" w:rsidRPr="000145EF" w:rsidRDefault="0082329F" w:rsidP="00652CFD">
            <w:pPr>
              <w:spacing w:before="0" w:after="0" w:line="276" w:lineRule="auto"/>
              <w:jc w:val="center"/>
              <w:rPr>
                <w:sz w:val="20"/>
              </w:rPr>
            </w:pPr>
            <w:r>
              <w:rPr>
                <w:sz w:val="20"/>
              </w:rPr>
              <w:t>О</w:t>
            </w:r>
          </w:p>
        </w:tc>
        <w:tc>
          <w:tcPr>
            <w:tcW w:w="467" w:type="pct"/>
            <w:shd w:val="clear" w:color="auto" w:fill="auto"/>
          </w:tcPr>
          <w:p w14:paraId="62655A59" w14:textId="77777777" w:rsidR="0082329F" w:rsidRPr="001B4316" w:rsidRDefault="0082329F" w:rsidP="00652CFD">
            <w:pPr>
              <w:spacing w:before="0" w:after="0" w:line="276" w:lineRule="auto"/>
              <w:jc w:val="center"/>
              <w:rPr>
                <w:sz w:val="20"/>
              </w:rPr>
            </w:pPr>
            <w:r>
              <w:rPr>
                <w:sz w:val="20"/>
                <w:lang w:val="en-US"/>
              </w:rPr>
              <w:t>T(1-</w:t>
            </w:r>
            <w:r>
              <w:rPr>
                <w:sz w:val="20"/>
              </w:rPr>
              <w:t>10</w:t>
            </w:r>
            <w:r>
              <w:rPr>
                <w:sz w:val="20"/>
                <w:lang w:val="en-US"/>
              </w:rPr>
              <w:t>)</w:t>
            </w:r>
          </w:p>
        </w:tc>
        <w:tc>
          <w:tcPr>
            <w:tcW w:w="1417" w:type="pct"/>
            <w:gridSpan w:val="2"/>
            <w:shd w:val="clear" w:color="auto" w:fill="auto"/>
          </w:tcPr>
          <w:p w14:paraId="65480011" w14:textId="77777777" w:rsidR="0082329F" w:rsidRPr="009F2553" w:rsidRDefault="0082329F" w:rsidP="00652CFD">
            <w:pPr>
              <w:spacing w:before="0" w:after="0" w:line="276" w:lineRule="auto"/>
              <w:rPr>
                <w:sz w:val="20"/>
              </w:rPr>
            </w:pPr>
            <w:r w:rsidRPr="000145EF">
              <w:rPr>
                <w:sz w:val="20"/>
              </w:rPr>
              <w:t xml:space="preserve">Код </w:t>
            </w:r>
            <w:r>
              <w:rPr>
                <w:sz w:val="20"/>
              </w:rPr>
              <w:t>причины</w:t>
            </w:r>
          </w:p>
        </w:tc>
        <w:tc>
          <w:tcPr>
            <w:tcW w:w="1418" w:type="pct"/>
            <w:gridSpan w:val="3"/>
            <w:shd w:val="clear" w:color="auto" w:fill="auto"/>
          </w:tcPr>
          <w:p w14:paraId="1637700F" w14:textId="77777777" w:rsidR="0082329F" w:rsidRPr="001A4780" w:rsidRDefault="0082329F" w:rsidP="00652CFD">
            <w:pPr>
              <w:spacing w:before="0" w:after="0" w:line="276" w:lineRule="auto"/>
              <w:rPr>
                <w:sz w:val="20"/>
              </w:rPr>
            </w:pPr>
          </w:p>
        </w:tc>
      </w:tr>
      <w:tr w:rsidR="0082329F" w:rsidRPr="001A4780" w14:paraId="58F995FF" w14:textId="77777777" w:rsidTr="00030451">
        <w:trPr>
          <w:jc w:val="center"/>
        </w:trPr>
        <w:tc>
          <w:tcPr>
            <w:tcW w:w="746" w:type="pct"/>
            <w:shd w:val="clear" w:color="auto" w:fill="auto"/>
            <w:vAlign w:val="center"/>
          </w:tcPr>
          <w:p w14:paraId="177C075E"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0C3354DA" w14:textId="77777777" w:rsidR="0082329F" w:rsidRPr="000145EF" w:rsidRDefault="0082329F" w:rsidP="00652CFD">
            <w:pPr>
              <w:spacing w:before="0" w:after="0" w:line="276" w:lineRule="auto"/>
              <w:rPr>
                <w:sz w:val="20"/>
                <w:lang w:val="en-US"/>
              </w:rPr>
            </w:pPr>
            <w:r>
              <w:rPr>
                <w:sz w:val="20"/>
                <w:lang w:val="en-US"/>
              </w:rPr>
              <w:t>name</w:t>
            </w:r>
          </w:p>
        </w:tc>
        <w:tc>
          <w:tcPr>
            <w:tcW w:w="202" w:type="pct"/>
            <w:gridSpan w:val="2"/>
            <w:shd w:val="clear" w:color="auto" w:fill="auto"/>
          </w:tcPr>
          <w:p w14:paraId="284AEF69" w14:textId="77777777" w:rsidR="0082329F" w:rsidRPr="001A4780" w:rsidRDefault="0082329F" w:rsidP="00652CFD">
            <w:pPr>
              <w:spacing w:before="0" w:after="0" w:line="276" w:lineRule="auto"/>
              <w:jc w:val="center"/>
              <w:rPr>
                <w:sz w:val="20"/>
              </w:rPr>
            </w:pPr>
            <w:r>
              <w:rPr>
                <w:sz w:val="20"/>
              </w:rPr>
              <w:t>Н</w:t>
            </w:r>
          </w:p>
        </w:tc>
        <w:tc>
          <w:tcPr>
            <w:tcW w:w="467" w:type="pct"/>
            <w:shd w:val="clear" w:color="auto" w:fill="auto"/>
          </w:tcPr>
          <w:p w14:paraId="5DCF5C2B" w14:textId="77777777" w:rsidR="0082329F" w:rsidRPr="001A4780" w:rsidRDefault="0082329F" w:rsidP="00652CFD">
            <w:pPr>
              <w:spacing w:before="0" w:after="0" w:line="276" w:lineRule="auto"/>
              <w:jc w:val="center"/>
              <w:rPr>
                <w:sz w:val="20"/>
              </w:rPr>
            </w:pPr>
            <w:r>
              <w:rPr>
                <w:sz w:val="20"/>
                <w:lang w:val="en-US"/>
              </w:rPr>
              <w:t>T(1-2000)</w:t>
            </w:r>
          </w:p>
        </w:tc>
        <w:tc>
          <w:tcPr>
            <w:tcW w:w="1417" w:type="pct"/>
            <w:gridSpan w:val="2"/>
            <w:shd w:val="clear" w:color="auto" w:fill="auto"/>
          </w:tcPr>
          <w:p w14:paraId="770FD355" w14:textId="77777777" w:rsidR="0082329F" w:rsidRPr="001A4780" w:rsidRDefault="0082329F" w:rsidP="00652CFD">
            <w:pPr>
              <w:spacing w:before="0" w:after="0" w:line="276" w:lineRule="auto"/>
              <w:rPr>
                <w:sz w:val="20"/>
              </w:rPr>
            </w:pPr>
            <w:r>
              <w:rPr>
                <w:sz w:val="20"/>
              </w:rPr>
              <w:t>Наименование причины</w:t>
            </w:r>
          </w:p>
        </w:tc>
        <w:tc>
          <w:tcPr>
            <w:tcW w:w="1418" w:type="pct"/>
            <w:gridSpan w:val="3"/>
            <w:shd w:val="clear" w:color="auto" w:fill="auto"/>
          </w:tcPr>
          <w:p w14:paraId="352B4B6E" w14:textId="77777777" w:rsidR="0082329F" w:rsidRPr="001A4780" w:rsidRDefault="0082329F" w:rsidP="00652CFD">
            <w:pPr>
              <w:spacing w:before="0" w:after="0" w:line="276" w:lineRule="auto"/>
              <w:rPr>
                <w:sz w:val="20"/>
              </w:rPr>
            </w:pPr>
            <w:r w:rsidRPr="00BD3A71">
              <w:rPr>
                <w:sz w:val="20"/>
              </w:rPr>
              <w:t>Значение игнорируется при приеме, автоматически заполняе</w:t>
            </w:r>
            <w:r>
              <w:rPr>
                <w:sz w:val="20"/>
              </w:rPr>
              <w:t>тся при передаче из справочника</w:t>
            </w:r>
          </w:p>
        </w:tc>
      </w:tr>
      <w:tr w:rsidR="0082329F" w:rsidRPr="00A243DB" w14:paraId="5EFF5914" w14:textId="77777777" w:rsidTr="002404A0">
        <w:trPr>
          <w:jc w:val="center"/>
        </w:trPr>
        <w:tc>
          <w:tcPr>
            <w:tcW w:w="5000" w:type="pct"/>
            <w:gridSpan w:val="12"/>
            <w:shd w:val="clear" w:color="auto" w:fill="auto"/>
            <w:vAlign w:val="center"/>
            <w:hideMark/>
          </w:tcPr>
          <w:p w14:paraId="79FC4C12" w14:textId="77777777" w:rsidR="0082329F" w:rsidRPr="009F2553" w:rsidRDefault="0082329F" w:rsidP="00652CFD">
            <w:pPr>
              <w:spacing w:before="0" w:after="0" w:line="276" w:lineRule="auto"/>
              <w:jc w:val="center"/>
              <w:rPr>
                <w:b/>
                <w:sz w:val="20"/>
              </w:rPr>
            </w:pPr>
            <w:r w:rsidRPr="009F2553">
              <w:rPr>
                <w:b/>
                <w:sz w:val="20"/>
              </w:rPr>
              <w:t>Невозможно определить количество (объём)</w:t>
            </w:r>
          </w:p>
        </w:tc>
      </w:tr>
      <w:tr w:rsidR="0082329F" w:rsidRPr="00A243DB" w14:paraId="2CB63C89" w14:textId="77777777" w:rsidTr="00030451">
        <w:trPr>
          <w:jc w:val="center"/>
        </w:trPr>
        <w:tc>
          <w:tcPr>
            <w:tcW w:w="746" w:type="pct"/>
            <w:shd w:val="clear" w:color="auto" w:fill="auto"/>
            <w:vAlign w:val="center"/>
          </w:tcPr>
          <w:p w14:paraId="05094EED" w14:textId="77777777" w:rsidR="0082329F" w:rsidRPr="009F2553" w:rsidRDefault="0082329F" w:rsidP="00652CFD">
            <w:pPr>
              <w:spacing w:before="0" w:after="0" w:line="276" w:lineRule="auto"/>
              <w:jc w:val="both"/>
              <w:rPr>
                <w:b/>
                <w:sz w:val="20"/>
                <w:lang w:val="en-US"/>
              </w:rPr>
            </w:pPr>
            <w:r w:rsidRPr="00A243DB">
              <w:rPr>
                <w:b/>
                <w:sz w:val="20"/>
              </w:rPr>
              <w:t>quantityUndefined</w:t>
            </w:r>
          </w:p>
        </w:tc>
        <w:tc>
          <w:tcPr>
            <w:tcW w:w="750" w:type="pct"/>
            <w:gridSpan w:val="3"/>
            <w:shd w:val="clear" w:color="auto" w:fill="auto"/>
            <w:vAlign w:val="center"/>
          </w:tcPr>
          <w:p w14:paraId="51259AD6" w14:textId="77777777" w:rsidR="0082329F" w:rsidRPr="005D37E0" w:rsidRDefault="0082329F" w:rsidP="00652CFD">
            <w:pPr>
              <w:spacing w:before="0" w:after="0" w:line="276" w:lineRule="auto"/>
              <w:jc w:val="both"/>
              <w:rPr>
                <w:b/>
                <w:sz w:val="20"/>
              </w:rPr>
            </w:pPr>
          </w:p>
        </w:tc>
        <w:tc>
          <w:tcPr>
            <w:tcW w:w="202" w:type="pct"/>
            <w:gridSpan w:val="2"/>
            <w:shd w:val="clear" w:color="auto" w:fill="auto"/>
            <w:vAlign w:val="center"/>
          </w:tcPr>
          <w:p w14:paraId="2AB1DB2F" w14:textId="77777777" w:rsidR="0082329F" w:rsidRPr="00D34C35" w:rsidRDefault="0082329F" w:rsidP="00652CFD">
            <w:pPr>
              <w:spacing w:before="0" w:after="0" w:line="276" w:lineRule="auto"/>
              <w:jc w:val="both"/>
              <w:rPr>
                <w:b/>
                <w:sz w:val="20"/>
              </w:rPr>
            </w:pPr>
          </w:p>
        </w:tc>
        <w:tc>
          <w:tcPr>
            <w:tcW w:w="467" w:type="pct"/>
            <w:shd w:val="clear" w:color="auto" w:fill="auto"/>
            <w:vAlign w:val="center"/>
          </w:tcPr>
          <w:p w14:paraId="043272F1" w14:textId="77777777" w:rsidR="0082329F" w:rsidRPr="00A243DB" w:rsidRDefault="0082329F" w:rsidP="00652CFD">
            <w:pPr>
              <w:spacing w:before="0" w:after="0" w:line="276" w:lineRule="auto"/>
              <w:jc w:val="both"/>
              <w:rPr>
                <w:b/>
                <w:sz w:val="20"/>
              </w:rPr>
            </w:pPr>
          </w:p>
        </w:tc>
        <w:tc>
          <w:tcPr>
            <w:tcW w:w="1417" w:type="pct"/>
            <w:gridSpan w:val="2"/>
            <w:shd w:val="clear" w:color="auto" w:fill="auto"/>
            <w:vAlign w:val="center"/>
          </w:tcPr>
          <w:p w14:paraId="1E704B5D" w14:textId="77777777" w:rsidR="0082329F" w:rsidRPr="00A243DB" w:rsidRDefault="0082329F" w:rsidP="00652CFD">
            <w:pPr>
              <w:spacing w:before="0" w:after="0" w:line="276" w:lineRule="auto"/>
              <w:rPr>
                <w:b/>
                <w:sz w:val="20"/>
              </w:rPr>
            </w:pPr>
          </w:p>
        </w:tc>
        <w:tc>
          <w:tcPr>
            <w:tcW w:w="1418" w:type="pct"/>
            <w:gridSpan w:val="3"/>
            <w:shd w:val="clear" w:color="auto" w:fill="auto"/>
            <w:vAlign w:val="center"/>
            <w:hideMark/>
          </w:tcPr>
          <w:p w14:paraId="5507F105" w14:textId="77777777" w:rsidR="0082329F" w:rsidRPr="00A243DB" w:rsidRDefault="0082329F" w:rsidP="00652CFD">
            <w:pPr>
              <w:spacing w:before="0" w:after="0" w:line="276" w:lineRule="auto"/>
              <w:jc w:val="both"/>
              <w:rPr>
                <w:b/>
                <w:sz w:val="20"/>
              </w:rPr>
            </w:pPr>
          </w:p>
        </w:tc>
      </w:tr>
      <w:tr w:rsidR="0082329F" w:rsidRPr="001A4780" w14:paraId="4F94F10C" w14:textId="77777777" w:rsidTr="00030451">
        <w:trPr>
          <w:jc w:val="center"/>
        </w:trPr>
        <w:tc>
          <w:tcPr>
            <w:tcW w:w="746" w:type="pct"/>
            <w:shd w:val="clear" w:color="auto" w:fill="auto"/>
          </w:tcPr>
          <w:p w14:paraId="663D26F0"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530BB6DA" w14:textId="77777777" w:rsidR="0082329F" w:rsidRPr="009F2553" w:rsidRDefault="0082329F" w:rsidP="00652CFD">
            <w:pPr>
              <w:spacing w:before="0" w:after="0" w:line="276" w:lineRule="auto"/>
              <w:jc w:val="both"/>
              <w:rPr>
                <w:sz w:val="20"/>
                <w:lang w:val="en-US"/>
              </w:rPr>
            </w:pPr>
            <w:r>
              <w:rPr>
                <w:sz w:val="20"/>
                <w:lang w:val="en-US"/>
              </w:rPr>
              <w:t>price</w:t>
            </w:r>
          </w:p>
        </w:tc>
        <w:tc>
          <w:tcPr>
            <w:tcW w:w="202" w:type="pct"/>
            <w:gridSpan w:val="2"/>
            <w:shd w:val="clear" w:color="auto" w:fill="auto"/>
          </w:tcPr>
          <w:p w14:paraId="0372B818" w14:textId="77777777" w:rsidR="0082329F" w:rsidRPr="009F2553" w:rsidRDefault="0082329F" w:rsidP="00652CFD">
            <w:pPr>
              <w:spacing w:before="0" w:after="0" w:line="276" w:lineRule="auto"/>
              <w:jc w:val="center"/>
              <w:rPr>
                <w:sz w:val="20"/>
              </w:rPr>
            </w:pPr>
            <w:r>
              <w:rPr>
                <w:sz w:val="20"/>
              </w:rPr>
              <w:t>О</w:t>
            </w:r>
          </w:p>
        </w:tc>
        <w:tc>
          <w:tcPr>
            <w:tcW w:w="467" w:type="pct"/>
            <w:shd w:val="clear" w:color="auto" w:fill="auto"/>
          </w:tcPr>
          <w:p w14:paraId="630D1D99" w14:textId="77777777" w:rsidR="0082329F" w:rsidRPr="002A3164" w:rsidRDefault="0082329F" w:rsidP="00652CFD">
            <w:pPr>
              <w:spacing w:before="0" w:after="0" w:line="276" w:lineRule="auto"/>
              <w:jc w:val="center"/>
              <w:rPr>
                <w:sz w:val="20"/>
              </w:rPr>
            </w:pPr>
            <w:r>
              <w:rPr>
                <w:sz w:val="20"/>
              </w:rPr>
              <w:t>Т</w:t>
            </w:r>
          </w:p>
        </w:tc>
        <w:tc>
          <w:tcPr>
            <w:tcW w:w="1417" w:type="pct"/>
            <w:gridSpan w:val="2"/>
            <w:shd w:val="clear" w:color="auto" w:fill="auto"/>
          </w:tcPr>
          <w:p w14:paraId="09356F38" w14:textId="77777777" w:rsidR="0082329F" w:rsidRPr="001B3C27" w:rsidRDefault="0082329F" w:rsidP="00652CFD">
            <w:pPr>
              <w:spacing w:before="0" w:after="0" w:line="276" w:lineRule="auto"/>
              <w:rPr>
                <w:sz w:val="20"/>
              </w:rPr>
            </w:pPr>
            <w:r w:rsidRPr="005C4173">
              <w:rPr>
                <w:sz w:val="20"/>
              </w:rPr>
              <w:t>Начальная цена единицы товара, работы, услуги</w:t>
            </w:r>
          </w:p>
        </w:tc>
        <w:tc>
          <w:tcPr>
            <w:tcW w:w="1418" w:type="pct"/>
            <w:gridSpan w:val="3"/>
            <w:shd w:val="clear" w:color="auto" w:fill="auto"/>
          </w:tcPr>
          <w:p w14:paraId="61F87BC0" w14:textId="77777777" w:rsidR="0082329F" w:rsidRPr="000145EF" w:rsidRDefault="0082329F" w:rsidP="00652CFD">
            <w:pPr>
              <w:spacing w:before="0" w:after="0" w:line="276" w:lineRule="auto"/>
              <w:rPr>
                <w:sz w:val="20"/>
              </w:rPr>
            </w:pPr>
            <w:r>
              <w:rPr>
                <w:sz w:val="20"/>
              </w:rPr>
              <w:t>Шаблон значения:</w:t>
            </w:r>
          </w:p>
          <w:p w14:paraId="14B06EBC" w14:textId="77777777" w:rsidR="0082329F" w:rsidRPr="003050C8" w:rsidRDefault="0082329F" w:rsidP="00652CFD">
            <w:pPr>
              <w:spacing w:before="0" w:after="0" w:line="276" w:lineRule="auto"/>
              <w:jc w:val="both"/>
              <w:rPr>
                <w:sz w:val="20"/>
              </w:rPr>
            </w:pPr>
            <w:r w:rsidRPr="00454B8B">
              <w:rPr>
                <w:rFonts w:eastAsiaTheme="minorHAnsi"/>
                <w:color w:val="000000"/>
                <w:sz w:val="20"/>
                <w:highlight w:val="white"/>
                <w:lang w:eastAsia="en-US"/>
              </w:rPr>
              <w:t>\d{1,18}(\.\d{1,2})?</w:t>
            </w:r>
          </w:p>
        </w:tc>
      </w:tr>
      <w:tr w:rsidR="0082329F" w:rsidRPr="00F875F7" w14:paraId="5C5C2389" w14:textId="77777777" w:rsidTr="002404A0">
        <w:trPr>
          <w:jc w:val="center"/>
        </w:trPr>
        <w:tc>
          <w:tcPr>
            <w:tcW w:w="5000" w:type="pct"/>
            <w:gridSpan w:val="12"/>
            <w:shd w:val="clear" w:color="auto" w:fill="auto"/>
            <w:vAlign w:val="center"/>
            <w:hideMark/>
          </w:tcPr>
          <w:p w14:paraId="1FF02F87" w14:textId="77777777" w:rsidR="0082329F" w:rsidRPr="009F2553" w:rsidRDefault="0082329F" w:rsidP="00652CFD">
            <w:pPr>
              <w:spacing w:before="0" w:after="0" w:line="276" w:lineRule="auto"/>
              <w:jc w:val="center"/>
              <w:rPr>
                <w:b/>
                <w:sz w:val="20"/>
              </w:rPr>
            </w:pPr>
            <w:r>
              <w:rPr>
                <w:b/>
                <w:sz w:val="20"/>
              </w:rPr>
              <w:t>Единица измерения</w:t>
            </w:r>
          </w:p>
        </w:tc>
      </w:tr>
      <w:tr w:rsidR="0082329F" w:rsidRPr="00F875F7" w14:paraId="7F410367" w14:textId="77777777" w:rsidTr="00030451">
        <w:trPr>
          <w:jc w:val="center"/>
        </w:trPr>
        <w:tc>
          <w:tcPr>
            <w:tcW w:w="746" w:type="pct"/>
            <w:shd w:val="clear" w:color="auto" w:fill="auto"/>
            <w:vAlign w:val="center"/>
          </w:tcPr>
          <w:p w14:paraId="55CC2246" w14:textId="77777777" w:rsidR="0082329F" w:rsidRPr="009F2553" w:rsidRDefault="0082329F" w:rsidP="00652CFD">
            <w:pPr>
              <w:spacing w:before="0" w:after="0" w:line="276" w:lineRule="auto"/>
              <w:jc w:val="both"/>
              <w:rPr>
                <w:b/>
                <w:sz w:val="20"/>
                <w:lang w:val="en-US"/>
              </w:rPr>
            </w:pPr>
            <w:r>
              <w:rPr>
                <w:b/>
                <w:sz w:val="20"/>
                <w:lang w:val="en-US"/>
              </w:rPr>
              <w:t>OKEI</w:t>
            </w:r>
          </w:p>
        </w:tc>
        <w:tc>
          <w:tcPr>
            <w:tcW w:w="750" w:type="pct"/>
            <w:gridSpan w:val="3"/>
            <w:shd w:val="clear" w:color="auto" w:fill="auto"/>
            <w:vAlign w:val="center"/>
          </w:tcPr>
          <w:p w14:paraId="134BB9AA" w14:textId="77777777" w:rsidR="0082329F" w:rsidRPr="00F875F7" w:rsidRDefault="0082329F" w:rsidP="00652CFD">
            <w:pPr>
              <w:spacing w:before="0" w:after="0" w:line="276" w:lineRule="auto"/>
              <w:jc w:val="both"/>
              <w:rPr>
                <w:b/>
                <w:sz w:val="20"/>
              </w:rPr>
            </w:pPr>
          </w:p>
        </w:tc>
        <w:tc>
          <w:tcPr>
            <w:tcW w:w="202" w:type="pct"/>
            <w:gridSpan w:val="2"/>
            <w:shd w:val="clear" w:color="auto" w:fill="auto"/>
            <w:vAlign w:val="center"/>
          </w:tcPr>
          <w:p w14:paraId="5B1E6741" w14:textId="77777777" w:rsidR="0082329F" w:rsidRPr="00F875F7" w:rsidRDefault="0082329F" w:rsidP="00652CFD">
            <w:pPr>
              <w:spacing w:before="0" w:after="0" w:line="276" w:lineRule="auto"/>
              <w:jc w:val="both"/>
              <w:rPr>
                <w:b/>
                <w:sz w:val="20"/>
              </w:rPr>
            </w:pPr>
          </w:p>
        </w:tc>
        <w:tc>
          <w:tcPr>
            <w:tcW w:w="467" w:type="pct"/>
            <w:shd w:val="clear" w:color="auto" w:fill="auto"/>
            <w:vAlign w:val="center"/>
          </w:tcPr>
          <w:p w14:paraId="386C00CE" w14:textId="77777777" w:rsidR="0082329F" w:rsidRPr="00F875F7" w:rsidRDefault="0082329F" w:rsidP="00652CFD">
            <w:pPr>
              <w:spacing w:before="0" w:after="0" w:line="276" w:lineRule="auto"/>
              <w:jc w:val="both"/>
              <w:rPr>
                <w:b/>
                <w:sz w:val="20"/>
              </w:rPr>
            </w:pPr>
          </w:p>
        </w:tc>
        <w:tc>
          <w:tcPr>
            <w:tcW w:w="1417" w:type="pct"/>
            <w:gridSpan w:val="2"/>
            <w:shd w:val="clear" w:color="auto" w:fill="auto"/>
            <w:vAlign w:val="center"/>
          </w:tcPr>
          <w:p w14:paraId="2267B0A9" w14:textId="77777777" w:rsidR="0082329F" w:rsidRPr="00F875F7" w:rsidRDefault="0082329F" w:rsidP="00652CFD">
            <w:pPr>
              <w:spacing w:before="0" w:after="0" w:line="276" w:lineRule="auto"/>
              <w:rPr>
                <w:b/>
                <w:sz w:val="20"/>
              </w:rPr>
            </w:pPr>
          </w:p>
        </w:tc>
        <w:tc>
          <w:tcPr>
            <w:tcW w:w="1418" w:type="pct"/>
            <w:gridSpan w:val="3"/>
            <w:shd w:val="clear" w:color="auto" w:fill="auto"/>
            <w:vAlign w:val="center"/>
            <w:hideMark/>
          </w:tcPr>
          <w:p w14:paraId="7EF1045B" w14:textId="77777777" w:rsidR="0082329F" w:rsidRPr="00F875F7" w:rsidRDefault="0082329F" w:rsidP="00652CFD">
            <w:pPr>
              <w:spacing w:before="0" w:after="0" w:line="276" w:lineRule="auto"/>
              <w:jc w:val="both"/>
              <w:rPr>
                <w:b/>
                <w:sz w:val="20"/>
              </w:rPr>
            </w:pPr>
          </w:p>
        </w:tc>
      </w:tr>
      <w:tr w:rsidR="0082329F" w:rsidRPr="00CF443D" w14:paraId="2B7830A6" w14:textId="77777777" w:rsidTr="00030451">
        <w:trPr>
          <w:jc w:val="center"/>
        </w:trPr>
        <w:tc>
          <w:tcPr>
            <w:tcW w:w="746" w:type="pct"/>
            <w:shd w:val="clear" w:color="auto" w:fill="auto"/>
            <w:vAlign w:val="center"/>
          </w:tcPr>
          <w:p w14:paraId="7C2C796E" w14:textId="77777777" w:rsidR="0082329F" w:rsidRPr="0070747C" w:rsidRDefault="0082329F" w:rsidP="00652CFD">
            <w:pPr>
              <w:spacing w:before="0" w:after="0" w:line="276" w:lineRule="auto"/>
              <w:jc w:val="both"/>
              <w:rPr>
                <w:b/>
                <w:sz w:val="20"/>
              </w:rPr>
            </w:pPr>
          </w:p>
        </w:tc>
        <w:tc>
          <w:tcPr>
            <w:tcW w:w="750" w:type="pct"/>
            <w:gridSpan w:val="3"/>
            <w:shd w:val="clear" w:color="auto" w:fill="auto"/>
          </w:tcPr>
          <w:p w14:paraId="513B6A45" w14:textId="77777777" w:rsidR="0082329F" w:rsidRPr="000145EF" w:rsidRDefault="0082329F" w:rsidP="00652CFD">
            <w:pPr>
              <w:spacing w:before="0" w:after="0" w:line="276" w:lineRule="auto"/>
              <w:rPr>
                <w:sz w:val="20"/>
                <w:lang w:val="en-US"/>
              </w:rPr>
            </w:pPr>
            <w:r>
              <w:rPr>
                <w:sz w:val="20"/>
                <w:lang w:val="en-US"/>
              </w:rPr>
              <w:t>code</w:t>
            </w:r>
          </w:p>
        </w:tc>
        <w:tc>
          <w:tcPr>
            <w:tcW w:w="202" w:type="pct"/>
            <w:gridSpan w:val="2"/>
            <w:shd w:val="clear" w:color="auto" w:fill="auto"/>
          </w:tcPr>
          <w:p w14:paraId="6F68B5E6" w14:textId="77777777" w:rsidR="0082329F" w:rsidRPr="000145EF" w:rsidRDefault="0082329F" w:rsidP="00652CFD">
            <w:pPr>
              <w:spacing w:before="0" w:after="0" w:line="276" w:lineRule="auto"/>
              <w:jc w:val="center"/>
              <w:rPr>
                <w:sz w:val="20"/>
              </w:rPr>
            </w:pPr>
            <w:r>
              <w:rPr>
                <w:sz w:val="20"/>
              </w:rPr>
              <w:t>О</w:t>
            </w:r>
          </w:p>
        </w:tc>
        <w:tc>
          <w:tcPr>
            <w:tcW w:w="467" w:type="pct"/>
            <w:shd w:val="clear" w:color="auto" w:fill="auto"/>
          </w:tcPr>
          <w:p w14:paraId="1F173AC8" w14:textId="77777777" w:rsidR="0082329F" w:rsidRPr="001B4316" w:rsidRDefault="0082329F" w:rsidP="00652CFD">
            <w:pPr>
              <w:spacing w:before="0" w:after="0" w:line="276" w:lineRule="auto"/>
              <w:jc w:val="center"/>
              <w:rPr>
                <w:sz w:val="20"/>
              </w:rPr>
            </w:pPr>
            <w:r>
              <w:rPr>
                <w:sz w:val="20"/>
                <w:lang w:val="en-US"/>
              </w:rPr>
              <w:t>T(1-4)</w:t>
            </w:r>
          </w:p>
        </w:tc>
        <w:tc>
          <w:tcPr>
            <w:tcW w:w="1417" w:type="pct"/>
            <w:gridSpan w:val="2"/>
            <w:shd w:val="clear" w:color="auto" w:fill="auto"/>
          </w:tcPr>
          <w:p w14:paraId="5936D8CE" w14:textId="77777777" w:rsidR="0082329F" w:rsidRPr="009F2553" w:rsidRDefault="0082329F" w:rsidP="00652CFD">
            <w:pPr>
              <w:spacing w:before="0" w:after="0" w:line="276" w:lineRule="auto"/>
              <w:rPr>
                <w:sz w:val="20"/>
              </w:rPr>
            </w:pPr>
            <w:r w:rsidRPr="000145EF">
              <w:rPr>
                <w:sz w:val="20"/>
              </w:rPr>
              <w:t xml:space="preserve">Код </w:t>
            </w:r>
            <w:r>
              <w:rPr>
                <w:sz w:val="20"/>
              </w:rPr>
              <w:t xml:space="preserve">единицы </w:t>
            </w:r>
            <w:r>
              <w:rPr>
                <w:sz w:val="20"/>
                <w:lang w:val="en-US"/>
              </w:rPr>
              <w:t>измерения</w:t>
            </w:r>
          </w:p>
        </w:tc>
        <w:tc>
          <w:tcPr>
            <w:tcW w:w="1418" w:type="pct"/>
            <w:gridSpan w:val="3"/>
            <w:shd w:val="clear" w:color="auto" w:fill="auto"/>
          </w:tcPr>
          <w:p w14:paraId="282841FC" w14:textId="77777777" w:rsidR="0082329F" w:rsidRPr="001A4780" w:rsidRDefault="0082329F" w:rsidP="00652CFD">
            <w:pPr>
              <w:spacing w:before="0" w:after="0" w:line="276" w:lineRule="auto"/>
              <w:rPr>
                <w:sz w:val="20"/>
              </w:rPr>
            </w:pPr>
          </w:p>
        </w:tc>
      </w:tr>
      <w:tr w:rsidR="0082329F" w:rsidRPr="001A4780" w14:paraId="735BB498" w14:textId="77777777" w:rsidTr="00030451">
        <w:trPr>
          <w:jc w:val="center"/>
        </w:trPr>
        <w:tc>
          <w:tcPr>
            <w:tcW w:w="746" w:type="pct"/>
            <w:shd w:val="clear" w:color="auto" w:fill="auto"/>
            <w:vAlign w:val="center"/>
          </w:tcPr>
          <w:p w14:paraId="3CEF0A73"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3970B5D2" w14:textId="77777777" w:rsidR="0082329F" w:rsidRPr="000145EF" w:rsidRDefault="0082329F" w:rsidP="00652CFD">
            <w:pPr>
              <w:spacing w:before="0" w:after="0" w:line="276" w:lineRule="auto"/>
              <w:rPr>
                <w:sz w:val="20"/>
                <w:lang w:val="en-US"/>
              </w:rPr>
            </w:pPr>
            <w:r>
              <w:rPr>
                <w:sz w:val="20"/>
                <w:lang w:val="en-US"/>
              </w:rPr>
              <w:t>name</w:t>
            </w:r>
          </w:p>
        </w:tc>
        <w:tc>
          <w:tcPr>
            <w:tcW w:w="202" w:type="pct"/>
            <w:gridSpan w:val="2"/>
            <w:shd w:val="clear" w:color="auto" w:fill="auto"/>
          </w:tcPr>
          <w:p w14:paraId="33FBFD2D" w14:textId="77777777" w:rsidR="0082329F" w:rsidRPr="001A4780" w:rsidRDefault="0082329F" w:rsidP="00652CFD">
            <w:pPr>
              <w:spacing w:before="0" w:after="0" w:line="276" w:lineRule="auto"/>
              <w:jc w:val="center"/>
              <w:rPr>
                <w:sz w:val="20"/>
              </w:rPr>
            </w:pPr>
            <w:r>
              <w:rPr>
                <w:sz w:val="20"/>
              </w:rPr>
              <w:t>Н</w:t>
            </w:r>
          </w:p>
        </w:tc>
        <w:tc>
          <w:tcPr>
            <w:tcW w:w="467" w:type="pct"/>
            <w:shd w:val="clear" w:color="auto" w:fill="auto"/>
          </w:tcPr>
          <w:p w14:paraId="652C708D" w14:textId="77777777" w:rsidR="0082329F" w:rsidRPr="001A4780" w:rsidRDefault="0082329F" w:rsidP="00652CFD">
            <w:pPr>
              <w:spacing w:before="0" w:after="0" w:line="276" w:lineRule="auto"/>
              <w:jc w:val="center"/>
              <w:rPr>
                <w:sz w:val="20"/>
              </w:rPr>
            </w:pPr>
            <w:r>
              <w:rPr>
                <w:sz w:val="20"/>
                <w:lang w:val="en-US"/>
              </w:rPr>
              <w:t>T(1-1000)</w:t>
            </w:r>
          </w:p>
        </w:tc>
        <w:tc>
          <w:tcPr>
            <w:tcW w:w="1417" w:type="pct"/>
            <w:gridSpan w:val="2"/>
            <w:shd w:val="clear" w:color="auto" w:fill="auto"/>
          </w:tcPr>
          <w:p w14:paraId="74E6BCD1" w14:textId="77777777" w:rsidR="0082329F" w:rsidRPr="001A4780" w:rsidRDefault="0082329F" w:rsidP="00652CFD">
            <w:pPr>
              <w:spacing w:before="0" w:after="0" w:line="276" w:lineRule="auto"/>
              <w:rPr>
                <w:sz w:val="20"/>
              </w:rPr>
            </w:pPr>
            <w:r>
              <w:rPr>
                <w:sz w:val="20"/>
              </w:rPr>
              <w:t>Наименование</w:t>
            </w:r>
          </w:p>
        </w:tc>
        <w:tc>
          <w:tcPr>
            <w:tcW w:w="1418" w:type="pct"/>
            <w:gridSpan w:val="3"/>
            <w:shd w:val="clear" w:color="auto" w:fill="auto"/>
          </w:tcPr>
          <w:p w14:paraId="52E697D5" w14:textId="77777777" w:rsidR="0082329F" w:rsidRPr="001A4780" w:rsidRDefault="0082329F" w:rsidP="00652CFD">
            <w:pPr>
              <w:spacing w:before="0" w:after="0" w:line="276" w:lineRule="auto"/>
              <w:rPr>
                <w:sz w:val="20"/>
              </w:rPr>
            </w:pPr>
            <w:r w:rsidRPr="00BD3A71">
              <w:rPr>
                <w:sz w:val="20"/>
              </w:rPr>
              <w:t>Значение игнорируется при приеме, автоматически заполняе</w:t>
            </w:r>
            <w:r>
              <w:rPr>
                <w:sz w:val="20"/>
              </w:rPr>
              <w:t>тся при передаче из справочника</w:t>
            </w:r>
          </w:p>
        </w:tc>
      </w:tr>
      <w:tr w:rsidR="0082329F" w:rsidRPr="00825E15" w14:paraId="5AA73340" w14:textId="77777777" w:rsidTr="002404A0">
        <w:trPr>
          <w:jc w:val="center"/>
        </w:trPr>
        <w:tc>
          <w:tcPr>
            <w:tcW w:w="5000" w:type="pct"/>
            <w:gridSpan w:val="12"/>
            <w:shd w:val="clear" w:color="auto" w:fill="auto"/>
            <w:vAlign w:val="center"/>
            <w:hideMark/>
          </w:tcPr>
          <w:p w14:paraId="202C32D7" w14:textId="77777777" w:rsidR="0082329F" w:rsidRPr="00825E15" w:rsidRDefault="0082329F" w:rsidP="00652CFD">
            <w:pPr>
              <w:spacing w:before="0" w:after="0" w:line="276" w:lineRule="auto"/>
              <w:jc w:val="center"/>
              <w:rPr>
                <w:b/>
                <w:sz w:val="20"/>
              </w:rPr>
            </w:pPr>
            <w:r w:rsidRPr="00825E15">
              <w:rPr>
                <w:b/>
                <w:sz w:val="20"/>
              </w:rPr>
              <w:t>Количество (объем) закупаемых товаров, работ, услуг</w:t>
            </w:r>
          </w:p>
        </w:tc>
      </w:tr>
      <w:tr w:rsidR="0082329F" w:rsidRPr="00825E15" w14:paraId="1D0D6B41" w14:textId="77777777" w:rsidTr="00030451">
        <w:trPr>
          <w:jc w:val="center"/>
        </w:trPr>
        <w:tc>
          <w:tcPr>
            <w:tcW w:w="746" w:type="pct"/>
            <w:shd w:val="clear" w:color="auto" w:fill="auto"/>
            <w:vAlign w:val="center"/>
          </w:tcPr>
          <w:p w14:paraId="5B661396" w14:textId="77777777" w:rsidR="0082329F" w:rsidRPr="00825E15" w:rsidRDefault="0082329F" w:rsidP="00652CFD">
            <w:pPr>
              <w:spacing w:before="0" w:after="0" w:line="276" w:lineRule="auto"/>
              <w:jc w:val="both"/>
              <w:rPr>
                <w:b/>
                <w:sz w:val="20"/>
              </w:rPr>
            </w:pPr>
            <w:r w:rsidRPr="00A91BC9">
              <w:rPr>
                <w:b/>
                <w:sz w:val="20"/>
              </w:rPr>
              <w:t>productsQuantityInfo</w:t>
            </w:r>
          </w:p>
        </w:tc>
        <w:tc>
          <w:tcPr>
            <w:tcW w:w="750" w:type="pct"/>
            <w:gridSpan w:val="3"/>
            <w:shd w:val="clear" w:color="auto" w:fill="auto"/>
            <w:vAlign w:val="center"/>
          </w:tcPr>
          <w:p w14:paraId="760A4C90" w14:textId="77777777" w:rsidR="0082329F" w:rsidRPr="00825E15" w:rsidRDefault="0082329F" w:rsidP="00652CFD">
            <w:pPr>
              <w:spacing w:before="0" w:after="0" w:line="276" w:lineRule="auto"/>
              <w:jc w:val="both"/>
              <w:rPr>
                <w:b/>
                <w:sz w:val="20"/>
              </w:rPr>
            </w:pPr>
          </w:p>
        </w:tc>
        <w:tc>
          <w:tcPr>
            <w:tcW w:w="202" w:type="pct"/>
            <w:gridSpan w:val="2"/>
            <w:shd w:val="clear" w:color="auto" w:fill="auto"/>
            <w:vAlign w:val="center"/>
          </w:tcPr>
          <w:p w14:paraId="04281FCF" w14:textId="77777777" w:rsidR="0082329F" w:rsidRPr="00825E15" w:rsidRDefault="0082329F" w:rsidP="00652CFD">
            <w:pPr>
              <w:spacing w:before="0" w:after="0" w:line="276" w:lineRule="auto"/>
              <w:jc w:val="both"/>
              <w:rPr>
                <w:b/>
                <w:sz w:val="20"/>
              </w:rPr>
            </w:pPr>
          </w:p>
        </w:tc>
        <w:tc>
          <w:tcPr>
            <w:tcW w:w="467" w:type="pct"/>
            <w:shd w:val="clear" w:color="auto" w:fill="auto"/>
            <w:vAlign w:val="center"/>
          </w:tcPr>
          <w:p w14:paraId="12590678" w14:textId="77777777" w:rsidR="0082329F" w:rsidRPr="00825E15" w:rsidRDefault="0082329F" w:rsidP="00652CFD">
            <w:pPr>
              <w:spacing w:before="0" w:after="0" w:line="276" w:lineRule="auto"/>
              <w:jc w:val="both"/>
              <w:rPr>
                <w:b/>
                <w:sz w:val="20"/>
              </w:rPr>
            </w:pPr>
          </w:p>
        </w:tc>
        <w:tc>
          <w:tcPr>
            <w:tcW w:w="1417" w:type="pct"/>
            <w:gridSpan w:val="2"/>
            <w:shd w:val="clear" w:color="auto" w:fill="auto"/>
            <w:vAlign w:val="center"/>
          </w:tcPr>
          <w:p w14:paraId="7C59DAE5" w14:textId="77777777" w:rsidR="0082329F" w:rsidRPr="00825E15" w:rsidRDefault="0082329F" w:rsidP="00652CFD">
            <w:pPr>
              <w:spacing w:before="0" w:after="0" w:line="276" w:lineRule="auto"/>
              <w:rPr>
                <w:b/>
                <w:sz w:val="20"/>
              </w:rPr>
            </w:pPr>
          </w:p>
        </w:tc>
        <w:tc>
          <w:tcPr>
            <w:tcW w:w="1418" w:type="pct"/>
            <w:gridSpan w:val="3"/>
            <w:shd w:val="clear" w:color="auto" w:fill="auto"/>
            <w:vAlign w:val="center"/>
            <w:hideMark/>
          </w:tcPr>
          <w:p w14:paraId="1E2F70F7" w14:textId="77777777" w:rsidR="0082329F" w:rsidRPr="00825E15" w:rsidRDefault="0082329F" w:rsidP="00652CFD">
            <w:pPr>
              <w:spacing w:before="0" w:after="0" w:line="276" w:lineRule="auto"/>
              <w:jc w:val="both"/>
              <w:rPr>
                <w:b/>
                <w:sz w:val="20"/>
              </w:rPr>
            </w:pPr>
          </w:p>
        </w:tc>
      </w:tr>
      <w:tr w:rsidR="0082329F" w:rsidRPr="001A4780" w14:paraId="7295BDB5" w14:textId="77777777" w:rsidTr="00030451">
        <w:trPr>
          <w:jc w:val="center"/>
        </w:trPr>
        <w:tc>
          <w:tcPr>
            <w:tcW w:w="746" w:type="pct"/>
            <w:shd w:val="clear" w:color="auto" w:fill="auto"/>
            <w:vAlign w:val="center"/>
          </w:tcPr>
          <w:p w14:paraId="26D866F2"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56F20C95" w14:textId="77777777" w:rsidR="0082329F" w:rsidRPr="000D6769" w:rsidRDefault="0082329F" w:rsidP="00652CFD">
            <w:pPr>
              <w:spacing w:before="0" w:after="0" w:line="276" w:lineRule="auto"/>
              <w:rPr>
                <w:sz w:val="20"/>
                <w:lang w:eastAsia="en-US"/>
              </w:rPr>
            </w:pPr>
            <w:r w:rsidRPr="00D70404">
              <w:rPr>
                <w:sz w:val="20"/>
              </w:rPr>
              <w:t>total</w:t>
            </w:r>
          </w:p>
        </w:tc>
        <w:tc>
          <w:tcPr>
            <w:tcW w:w="202" w:type="pct"/>
            <w:gridSpan w:val="2"/>
            <w:shd w:val="clear" w:color="auto" w:fill="auto"/>
          </w:tcPr>
          <w:p w14:paraId="1ED99296" w14:textId="77777777" w:rsidR="0082329F" w:rsidRPr="001E38B2" w:rsidRDefault="0082329F" w:rsidP="00652CFD">
            <w:pPr>
              <w:spacing w:before="0" w:after="0" w:line="276" w:lineRule="auto"/>
              <w:jc w:val="center"/>
              <w:rPr>
                <w:sz w:val="20"/>
                <w:lang w:val="en-US" w:eastAsia="en-US"/>
              </w:rPr>
            </w:pPr>
            <w:r>
              <w:rPr>
                <w:sz w:val="20"/>
              </w:rPr>
              <w:t>Н</w:t>
            </w:r>
          </w:p>
        </w:tc>
        <w:tc>
          <w:tcPr>
            <w:tcW w:w="467" w:type="pct"/>
            <w:shd w:val="clear" w:color="auto" w:fill="auto"/>
          </w:tcPr>
          <w:p w14:paraId="1BD951E5" w14:textId="77777777" w:rsidR="0082329F" w:rsidRDefault="0082329F" w:rsidP="00652CFD">
            <w:pPr>
              <w:spacing w:before="0" w:after="0" w:line="276" w:lineRule="auto"/>
              <w:jc w:val="center"/>
              <w:rPr>
                <w:sz w:val="20"/>
                <w:lang w:eastAsia="en-US"/>
              </w:rPr>
            </w:pPr>
            <w:r>
              <w:rPr>
                <w:sz w:val="20"/>
                <w:lang w:val="en-US"/>
              </w:rPr>
              <w:t>N(29)</w:t>
            </w:r>
          </w:p>
        </w:tc>
        <w:tc>
          <w:tcPr>
            <w:tcW w:w="1417" w:type="pct"/>
            <w:gridSpan w:val="2"/>
            <w:shd w:val="clear" w:color="auto" w:fill="auto"/>
          </w:tcPr>
          <w:p w14:paraId="7B278A04" w14:textId="77777777" w:rsidR="0082329F" w:rsidRDefault="0082329F" w:rsidP="00652CFD">
            <w:pPr>
              <w:spacing w:before="0" w:after="0" w:line="276" w:lineRule="auto"/>
              <w:rPr>
                <w:sz w:val="20"/>
                <w:lang w:eastAsia="en-US"/>
              </w:rPr>
            </w:pPr>
            <w:r w:rsidRPr="001E38B2">
              <w:rPr>
                <w:sz w:val="20"/>
              </w:rPr>
              <w:t>Всего. Значение игнорируется при приеме. автоматически рассчитывается как сумма нижеследующих полей.</w:t>
            </w:r>
          </w:p>
        </w:tc>
        <w:tc>
          <w:tcPr>
            <w:tcW w:w="1418" w:type="pct"/>
            <w:gridSpan w:val="3"/>
            <w:shd w:val="clear" w:color="auto" w:fill="auto"/>
            <w:vAlign w:val="center"/>
          </w:tcPr>
          <w:p w14:paraId="36E6B4C3" w14:textId="77777777" w:rsidR="0082329F" w:rsidRPr="000145EF" w:rsidRDefault="0082329F" w:rsidP="00652CFD">
            <w:pPr>
              <w:spacing w:before="0" w:after="0" w:line="276" w:lineRule="auto"/>
              <w:rPr>
                <w:sz w:val="20"/>
              </w:rPr>
            </w:pPr>
            <w:r>
              <w:rPr>
                <w:sz w:val="20"/>
              </w:rPr>
              <w:t>Шаблон значения:</w:t>
            </w:r>
          </w:p>
          <w:p w14:paraId="4BB179AD" w14:textId="77777777" w:rsidR="0082329F" w:rsidRPr="001E53C0" w:rsidRDefault="0082329F" w:rsidP="00652CFD">
            <w:pPr>
              <w:spacing w:before="0" w:after="0" w:line="276" w:lineRule="auto"/>
              <w:jc w:val="both"/>
              <w:rPr>
                <w:sz w:val="20"/>
              </w:rPr>
            </w:pPr>
            <w:r w:rsidRPr="00E70944">
              <w:rPr>
                <w:rFonts w:eastAsiaTheme="minorHAnsi"/>
                <w:color w:val="000000"/>
                <w:sz w:val="20"/>
                <w:highlight w:val="white"/>
                <w:lang w:eastAsia="en-US"/>
              </w:rPr>
              <w:t>\d{1,18}(\.\d{1,11})?</w:t>
            </w:r>
          </w:p>
        </w:tc>
      </w:tr>
      <w:tr w:rsidR="0082329F" w:rsidRPr="001A4780" w14:paraId="40AA6515" w14:textId="77777777" w:rsidTr="00030451">
        <w:trPr>
          <w:jc w:val="center"/>
        </w:trPr>
        <w:tc>
          <w:tcPr>
            <w:tcW w:w="746" w:type="pct"/>
            <w:shd w:val="clear" w:color="auto" w:fill="auto"/>
            <w:vAlign w:val="center"/>
          </w:tcPr>
          <w:p w14:paraId="759BBD1D"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72B3052E" w14:textId="77777777" w:rsidR="0082329F" w:rsidRPr="000D6769" w:rsidRDefault="0082329F" w:rsidP="00652CFD">
            <w:pPr>
              <w:spacing w:before="0" w:after="0" w:line="276" w:lineRule="auto"/>
              <w:rPr>
                <w:sz w:val="20"/>
                <w:lang w:eastAsia="en-US"/>
              </w:rPr>
            </w:pPr>
            <w:r w:rsidRPr="00D70404">
              <w:rPr>
                <w:sz w:val="20"/>
              </w:rPr>
              <w:t>currentYear</w:t>
            </w:r>
          </w:p>
        </w:tc>
        <w:tc>
          <w:tcPr>
            <w:tcW w:w="202" w:type="pct"/>
            <w:gridSpan w:val="2"/>
            <w:shd w:val="clear" w:color="auto" w:fill="auto"/>
          </w:tcPr>
          <w:p w14:paraId="58DABB75" w14:textId="77777777" w:rsidR="0082329F" w:rsidRPr="000D6769" w:rsidRDefault="0082329F" w:rsidP="00652CFD">
            <w:pPr>
              <w:spacing w:before="0" w:after="0" w:line="276" w:lineRule="auto"/>
              <w:jc w:val="center"/>
              <w:rPr>
                <w:sz w:val="20"/>
                <w:lang w:eastAsia="en-US"/>
              </w:rPr>
            </w:pPr>
            <w:r>
              <w:rPr>
                <w:sz w:val="20"/>
              </w:rPr>
              <w:t>Н</w:t>
            </w:r>
          </w:p>
        </w:tc>
        <w:tc>
          <w:tcPr>
            <w:tcW w:w="467" w:type="pct"/>
            <w:shd w:val="clear" w:color="auto" w:fill="auto"/>
          </w:tcPr>
          <w:p w14:paraId="5A565A2F" w14:textId="77777777" w:rsidR="0082329F" w:rsidRDefault="0082329F" w:rsidP="00652CFD">
            <w:pPr>
              <w:spacing w:before="0" w:after="0" w:line="276" w:lineRule="auto"/>
              <w:jc w:val="center"/>
              <w:rPr>
                <w:sz w:val="20"/>
                <w:lang w:eastAsia="en-US"/>
              </w:rPr>
            </w:pPr>
            <w:r>
              <w:rPr>
                <w:sz w:val="20"/>
                <w:lang w:val="en-US"/>
              </w:rPr>
              <w:t>N(29)</w:t>
            </w:r>
          </w:p>
        </w:tc>
        <w:tc>
          <w:tcPr>
            <w:tcW w:w="1417" w:type="pct"/>
            <w:gridSpan w:val="2"/>
            <w:shd w:val="clear" w:color="auto" w:fill="auto"/>
          </w:tcPr>
          <w:p w14:paraId="3DCE9F61" w14:textId="77777777" w:rsidR="0082329F" w:rsidRDefault="0082329F" w:rsidP="00652CFD">
            <w:pPr>
              <w:spacing w:before="0" w:after="0" w:line="276" w:lineRule="auto"/>
              <w:rPr>
                <w:sz w:val="20"/>
                <w:lang w:eastAsia="en-US"/>
              </w:rPr>
            </w:pPr>
            <w:r>
              <w:rPr>
                <w:sz w:val="20"/>
              </w:rPr>
              <w:t>Количество</w:t>
            </w:r>
            <w:r w:rsidRPr="001E38B2">
              <w:rPr>
                <w:sz w:val="20"/>
              </w:rPr>
              <w:t xml:space="preserve"> на текущий плановый год</w:t>
            </w:r>
          </w:p>
        </w:tc>
        <w:tc>
          <w:tcPr>
            <w:tcW w:w="1418" w:type="pct"/>
            <w:gridSpan w:val="3"/>
            <w:shd w:val="clear" w:color="auto" w:fill="auto"/>
            <w:vAlign w:val="center"/>
          </w:tcPr>
          <w:p w14:paraId="3AC53211" w14:textId="77777777" w:rsidR="0082329F" w:rsidRPr="000145EF" w:rsidRDefault="0082329F" w:rsidP="00652CFD">
            <w:pPr>
              <w:spacing w:before="0" w:after="0" w:line="276" w:lineRule="auto"/>
              <w:rPr>
                <w:sz w:val="20"/>
              </w:rPr>
            </w:pPr>
            <w:r>
              <w:rPr>
                <w:sz w:val="20"/>
              </w:rPr>
              <w:t>Шаблон значения:</w:t>
            </w:r>
          </w:p>
          <w:p w14:paraId="3A1E8A3F" w14:textId="77777777" w:rsidR="0082329F" w:rsidRPr="001E53C0" w:rsidRDefault="0082329F" w:rsidP="00652CFD">
            <w:pPr>
              <w:spacing w:before="0" w:after="0" w:line="276" w:lineRule="auto"/>
              <w:jc w:val="both"/>
              <w:rPr>
                <w:sz w:val="20"/>
              </w:rPr>
            </w:pPr>
            <w:r w:rsidRPr="00E70944">
              <w:rPr>
                <w:rFonts w:eastAsiaTheme="minorHAnsi"/>
                <w:color w:val="000000"/>
                <w:sz w:val="20"/>
                <w:highlight w:val="white"/>
                <w:lang w:eastAsia="en-US"/>
              </w:rPr>
              <w:t>\d{1,18}(\.\d{1,11})?</w:t>
            </w:r>
          </w:p>
        </w:tc>
      </w:tr>
      <w:tr w:rsidR="0082329F" w:rsidRPr="001A4780" w14:paraId="029C8607" w14:textId="77777777" w:rsidTr="00030451">
        <w:trPr>
          <w:jc w:val="center"/>
        </w:trPr>
        <w:tc>
          <w:tcPr>
            <w:tcW w:w="746" w:type="pct"/>
            <w:shd w:val="clear" w:color="auto" w:fill="auto"/>
            <w:vAlign w:val="center"/>
          </w:tcPr>
          <w:p w14:paraId="63F4BA6E"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3EA10C11" w14:textId="77777777" w:rsidR="0082329F" w:rsidRPr="000D6769" w:rsidRDefault="0082329F" w:rsidP="00652CFD">
            <w:pPr>
              <w:spacing w:before="0" w:after="0" w:line="276" w:lineRule="auto"/>
              <w:rPr>
                <w:sz w:val="20"/>
                <w:lang w:eastAsia="en-US"/>
              </w:rPr>
            </w:pPr>
            <w:r w:rsidRPr="00D70404">
              <w:rPr>
                <w:sz w:val="20"/>
              </w:rPr>
              <w:t>firstYear</w:t>
            </w:r>
          </w:p>
        </w:tc>
        <w:tc>
          <w:tcPr>
            <w:tcW w:w="202" w:type="pct"/>
            <w:gridSpan w:val="2"/>
            <w:shd w:val="clear" w:color="auto" w:fill="auto"/>
          </w:tcPr>
          <w:p w14:paraId="4358B68D" w14:textId="77777777" w:rsidR="0082329F" w:rsidRPr="000D6769" w:rsidRDefault="0082329F" w:rsidP="00652CFD">
            <w:pPr>
              <w:spacing w:before="0" w:after="0" w:line="276" w:lineRule="auto"/>
              <w:jc w:val="center"/>
              <w:rPr>
                <w:sz w:val="20"/>
                <w:lang w:eastAsia="en-US"/>
              </w:rPr>
            </w:pPr>
            <w:r>
              <w:rPr>
                <w:sz w:val="20"/>
              </w:rPr>
              <w:t>Н</w:t>
            </w:r>
          </w:p>
        </w:tc>
        <w:tc>
          <w:tcPr>
            <w:tcW w:w="467" w:type="pct"/>
            <w:shd w:val="clear" w:color="auto" w:fill="auto"/>
          </w:tcPr>
          <w:p w14:paraId="3D6018EA" w14:textId="77777777" w:rsidR="0082329F" w:rsidRDefault="0082329F" w:rsidP="00652CFD">
            <w:pPr>
              <w:spacing w:before="0" w:after="0" w:line="276" w:lineRule="auto"/>
              <w:jc w:val="center"/>
              <w:rPr>
                <w:sz w:val="20"/>
                <w:lang w:eastAsia="en-US"/>
              </w:rPr>
            </w:pPr>
            <w:r>
              <w:rPr>
                <w:sz w:val="20"/>
                <w:lang w:val="en-US"/>
              </w:rPr>
              <w:t>N(29)</w:t>
            </w:r>
          </w:p>
        </w:tc>
        <w:tc>
          <w:tcPr>
            <w:tcW w:w="1417" w:type="pct"/>
            <w:gridSpan w:val="2"/>
            <w:shd w:val="clear" w:color="auto" w:fill="auto"/>
          </w:tcPr>
          <w:p w14:paraId="2AA88CBF" w14:textId="77777777" w:rsidR="0082329F" w:rsidRDefault="0082329F" w:rsidP="00652CFD">
            <w:pPr>
              <w:spacing w:before="0" w:after="0" w:line="276" w:lineRule="auto"/>
              <w:rPr>
                <w:sz w:val="20"/>
                <w:lang w:eastAsia="en-US"/>
              </w:rPr>
            </w:pPr>
            <w:r>
              <w:rPr>
                <w:sz w:val="20"/>
              </w:rPr>
              <w:t>Количество</w:t>
            </w:r>
            <w:r w:rsidRPr="001E38B2">
              <w:rPr>
                <w:sz w:val="20"/>
              </w:rPr>
              <w:t xml:space="preserve"> на </w:t>
            </w:r>
            <w:r>
              <w:rPr>
                <w:sz w:val="20"/>
              </w:rPr>
              <w:t>первый</w:t>
            </w:r>
            <w:r w:rsidRPr="001E38B2">
              <w:rPr>
                <w:sz w:val="20"/>
              </w:rPr>
              <w:t xml:space="preserve"> плановый год</w:t>
            </w:r>
          </w:p>
        </w:tc>
        <w:tc>
          <w:tcPr>
            <w:tcW w:w="1418" w:type="pct"/>
            <w:gridSpan w:val="3"/>
            <w:shd w:val="clear" w:color="auto" w:fill="auto"/>
            <w:vAlign w:val="center"/>
          </w:tcPr>
          <w:p w14:paraId="1F2C36A8" w14:textId="77777777" w:rsidR="0082329F" w:rsidRPr="000145EF" w:rsidRDefault="0082329F" w:rsidP="00652CFD">
            <w:pPr>
              <w:spacing w:before="0" w:after="0" w:line="276" w:lineRule="auto"/>
              <w:rPr>
                <w:sz w:val="20"/>
              </w:rPr>
            </w:pPr>
            <w:r>
              <w:rPr>
                <w:sz w:val="20"/>
              </w:rPr>
              <w:t>Шаблон значения:</w:t>
            </w:r>
          </w:p>
          <w:p w14:paraId="7E399881" w14:textId="77777777" w:rsidR="0082329F" w:rsidRPr="001E53C0" w:rsidRDefault="0082329F" w:rsidP="00652CFD">
            <w:pPr>
              <w:spacing w:before="0" w:after="0" w:line="276" w:lineRule="auto"/>
              <w:jc w:val="both"/>
              <w:rPr>
                <w:sz w:val="20"/>
              </w:rPr>
            </w:pPr>
            <w:r w:rsidRPr="00E70944">
              <w:rPr>
                <w:rFonts w:eastAsiaTheme="minorHAnsi"/>
                <w:color w:val="000000"/>
                <w:sz w:val="20"/>
                <w:highlight w:val="white"/>
                <w:lang w:eastAsia="en-US"/>
              </w:rPr>
              <w:t>\d{1,18}(\.\d{1,11})?</w:t>
            </w:r>
          </w:p>
        </w:tc>
      </w:tr>
      <w:tr w:rsidR="0082329F" w:rsidRPr="001A4780" w14:paraId="7250AC85" w14:textId="77777777" w:rsidTr="00030451">
        <w:trPr>
          <w:jc w:val="center"/>
        </w:trPr>
        <w:tc>
          <w:tcPr>
            <w:tcW w:w="746" w:type="pct"/>
            <w:shd w:val="clear" w:color="auto" w:fill="auto"/>
            <w:vAlign w:val="center"/>
          </w:tcPr>
          <w:p w14:paraId="49CE6314"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0DBBDA60" w14:textId="77777777" w:rsidR="0082329F" w:rsidRPr="000D6769" w:rsidRDefault="0082329F" w:rsidP="00652CFD">
            <w:pPr>
              <w:spacing w:before="0" w:after="0" w:line="276" w:lineRule="auto"/>
              <w:rPr>
                <w:sz w:val="20"/>
                <w:lang w:eastAsia="en-US"/>
              </w:rPr>
            </w:pPr>
            <w:r w:rsidRPr="00D70404">
              <w:rPr>
                <w:sz w:val="20"/>
              </w:rPr>
              <w:t>secondYear</w:t>
            </w:r>
          </w:p>
        </w:tc>
        <w:tc>
          <w:tcPr>
            <w:tcW w:w="202" w:type="pct"/>
            <w:gridSpan w:val="2"/>
            <w:shd w:val="clear" w:color="auto" w:fill="auto"/>
          </w:tcPr>
          <w:p w14:paraId="7AB552C3" w14:textId="77777777" w:rsidR="0082329F" w:rsidRPr="000D6769" w:rsidRDefault="0082329F" w:rsidP="00652CFD">
            <w:pPr>
              <w:spacing w:before="0" w:after="0" w:line="276" w:lineRule="auto"/>
              <w:jc w:val="center"/>
              <w:rPr>
                <w:sz w:val="20"/>
                <w:lang w:eastAsia="en-US"/>
              </w:rPr>
            </w:pPr>
            <w:r>
              <w:rPr>
                <w:sz w:val="20"/>
              </w:rPr>
              <w:t>Н</w:t>
            </w:r>
          </w:p>
        </w:tc>
        <w:tc>
          <w:tcPr>
            <w:tcW w:w="467" w:type="pct"/>
            <w:shd w:val="clear" w:color="auto" w:fill="auto"/>
          </w:tcPr>
          <w:p w14:paraId="19350465" w14:textId="77777777" w:rsidR="0082329F" w:rsidRDefault="0082329F" w:rsidP="00652CFD">
            <w:pPr>
              <w:spacing w:before="0" w:after="0" w:line="276" w:lineRule="auto"/>
              <w:jc w:val="center"/>
              <w:rPr>
                <w:sz w:val="20"/>
                <w:lang w:eastAsia="en-US"/>
              </w:rPr>
            </w:pPr>
            <w:r>
              <w:rPr>
                <w:sz w:val="20"/>
                <w:lang w:val="en-US"/>
              </w:rPr>
              <w:t>N(29)</w:t>
            </w:r>
          </w:p>
        </w:tc>
        <w:tc>
          <w:tcPr>
            <w:tcW w:w="1417" w:type="pct"/>
            <w:gridSpan w:val="2"/>
            <w:shd w:val="clear" w:color="auto" w:fill="auto"/>
          </w:tcPr>
          <w:p w14:paraId="21F64C6B" w14:textId="77777777" w:rsidR="0082329F" w:rsidRDefault="0082329F" w:rsidP="00652CFD">
            <w:pPr>
              <w:spacing w:before="0" w:after="0" w:line="276" w:lineRule="auto"/>
              <w:rPr>
                <w:sz w:val="20"/>
                <w:lang w:eastAsia="en-US"/>
              </w:rPr>
            </w:pPr>
            <w:r>
              <w:rPr>
                <w:sz w:val="20"/>
              </w:rPr>
              <w:t>Количество</w:t>
            </w:r>
            <w:r w:rsidRPr="001E38B2">
              <w:rPr>
                <w:sz w:val="20"/>
              </w:rPr>
              <w:t xml:space="preserve"> на </w:t>
            </w:r>
            <w:r>
              <w:rPr>
                <w:sz w:val="20"/>
              </w:rPr>
              <w:t>второй</w:t>
            </w:r>
            <w:r w:rsidRPr="001E38B2">
              <w:rPr>
                <w:sz w:val="20"/>
              </w:rPr>
              <w:t xml:space="preserve"> плановый год</w:t>
            </w:r>
          </w:p>
        </w:tc>
        <w:tc>
          <w:tcPr>
            <w:tcW w:w="1418" w:type="pct"/>
            <w:gridSpan w:val="3"/>
            <w:shd w:val="clear" w:color="auto" w:fill="auto"/>
            <w:vAlign w:val="center"/>
          </w:tcPr>
          <w:p w14:paraId="00DE616B" w14:textId="77777777" w:rsidR="0082329F" w:rsidRPr="000145EF" w:rsidRDefault="0082329F" w:rsidP="00652CFD">
            <w:pPr>
              <w:spacing w:before="0" w:after="0" w:line="276" w:lineRule="auto"/>
              <w:rPr>
                <w:sz w:val="20"/>
              </w:rPr>
            </w:pPr>
            <w:r>
              <w:rPr>
                <w:sz w:val="20"/>
              </w:rPr>
              <w:t>Шаблон значения:</w:t>
            </w:r>
          </w:p>
          <w:p w14:paraId="6E4BF05A" w14:textId="77777777" w:rsidR="0082329F" w:rsidRPr="001E53C0" w:rsidRDefault="0082329F" w:rsidP="00652CFD">
            <w:pPr>
              <w:spacing w:before="0" w:after="0" w:line="276" w:lineRule="auto"/>
              <w:jc w:val="both"/>
              <w:rPr>
                <w:sz w:val="20"/>
              </w:rPr>
            </w:pPr>
            <w:r w:rsidRPr="00E70944">
              <w:rPr>
                <w:rFonts w:eastAsiaTheme="minorHAnsi"/>
                <w:color w:val="000000"/>
                <w:sz w:val="20"/>
                <w:highlight w:val="white"/>
                <w:lang w:eastAsia="en-US"/>
              </w:rPr>
              <w:t>\d{1,18}(\.\d{1,11})?</w:t>
            </w:r>
          </w:p>
        </w:tc>
      </w:tr>
      <w:tr w:rsidR="0082329F" w:rsidRPr="001A4780" w14:paraId="10966902" w14:textId="77777777" w:rsidTr="00030451">
        <w:trPr>
          <w:jc w:val="center"/>
        </w:trPr>
        <w:tc>
          <w:tcPr>
            <w:tcW w:w="746" w:type="pct"/>
            <w:shd w:val="clear" w:color="auto" w:fill="auto"/>
            <w:vAlign w:val="center"/>
          </w:tcPr>
          <w:p w14:paraId="1BF7716A"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7EC6B629" w14:textId="77777777" w:rsidR="0082329F" w:rsidRPr="000D6769" w:rsidRDefault="0082329F" w:rsidP="00652CFD">
            <w:pPr>
              <w:spacing w:before="0" w:after="0" w:line="276" w:lineRule="auto"/>
              <w:rPr>
                <w:sz w:val="20"/>
                <w:lang w:eastAsia="en-US"/>
              </w:rPr>
            </w:pPr>
            <w:r w:rsidRPr="00D70404">
              <w:rPr>
                <w:sz w:val="20"/>
              </w:rPr>
              <w:t>subsecYears</w:t>
            </w:r>
          </w:p>
        </w:tc>
        <w:tc>
          <w:tcPr>
            <w:tcW w:w="202" w:type="pct"/>
            <w:gridSpan w:val="2"/>
            <w:shd w:val="clear" w:color="auto" w:fill="auto"/>
          </w:tcPr>
          <w:p w14:paraId="28474E1D" w14:textId="77777777" w:rsidR="0082329F" w:rsidRPr="000D6769" w:rsidRDefault="0082329F" w:rsidP="00652CFD">
            <w:pPr>
              <w:spacing w:before="0" w:after="0" w:line="276" w:lineRule="auto"/>
              <w:jc w:val="center"/>
              <w:rPr>
                <w:sz w:val="20"/>
                <w:lang w:eastAsia="en-US"/>
              </w:rPr>
            </w:pPr>
            <w:r>
              <w:rPr>
                <w:sz w:val="20"/>
              </w:rPr>
              <w:t>Н</w:t>
            </w:r>
          </w:p>
        </w:tc>
        <w:tc>
          <w:tcPr>
            <w:tcW w:w="467" w:type="pct"/>
            <w:shd w:val="clear" w:color="auto" w:fill="auto"/>
          </w:tcPr>
          <w:p w14:paraId="528C74E4" w14:textId="77777777" w:rsidR="0082329F" w:rsidRDefault="0082329F" w:rsidP="00652CFD">
            <w:pPr>
              <w:spacing w:before="0" w:after="0" w:line="276" w:lineRule="auto"/>
              <w:jc w:val="center"/>
              <w:rPr>
                <w:sz w:val="20"/>
                <w:lang w:eastAsia="en-US"/>
              </w:rPr>
            </w:pPr>
            <w:r>
              <w:rPr>
                <w:sz w:val="20"/>
                <w:lang w:val="en-US"/>
              </w:rPr>
              <w:t>N(29)</w:t>
            </w:r>
          </w:p>
        </w:tc>
        <w:tc>
          <w:tcPr>
            <w:tcW w:w="1417" w:type="pct"/>
            <w:gridSpan w:val="2"/>
            <w:shd w:val="clear" w:color="auto" w:fill="auto"/>
          </w:tcPr>
          <w:p w14:paraId="716D3E2B" w14:textId="77777777" w:rsidR="0082329F" w:rsidRDefault="0082329F" w:rsidP="00652CFD">
            <w:pPr>
              <w:spacing w:before="0" w:after="0" w:line="276" w:lineRule="auto"/>
              <w:rPr>
                <w:sz w:val="20"/>
                <w:lang w:eastAsia="en-US"/>
              </w:rPr>
            </w:pPr>
            <w:r>
              <w:rPr>
                <w:sz w:val="20"/>
              </w:rPr>
              <w:t>Количество</w:t>
            </w:r>
            <w:r w:rsidRPr="001E38B2">
              <w:rPr>
                <w:sz w:val="20"/>
              </w:rPr>
              <w:t xml:space="preserve"> на </w:t>
            </w:r>
            <w:r>
              <w:rPr>
                <w:sz w:val="20"/>
              </w:rPr>
              <w:t>последующие</w:t>
            </w:r>
            <w:r w:rsidRPr="001E38B2">
              <w:rPr>
                <w:sz w:val="20"/>
              </w:rPr>
              <w:t xml:space="preserve"> год</w:t>
            </w:r>
            <w:r>
              <w:rPr>
                <w:sz w:val="20"/>
              </w:rPr>
              <w:t>ы</w:t>
            </w:r>
          </w:p>
        </w:tc>
        <w:tc>
          <w:tcPr>
            <w:tcW w:w="1418" w:type="pct"/>
            <w:gridSpan w:val="3"/>
            <w:shd w:val="clear" w:color="auto" w:fill="auto"/>
            <w:vAlign w:val="center"/>
          </w:tcPr>
          <w:p w14:paraId="06F6F4AE" w14:textId="77777777" w:rsidR="0082329F" w:rsidRPr="000145EF" w:rsidRDefault="0082329F" w:rsidP="00652CFD">
            <w:pPr>
              <w:spacing w:before="0" w:after="0" w:line="276" w:lineRule="auto"/>
              <w:rPr>
                <w:sz w:val="20"/>
              </w:rPr>
            </w:pPr>
            <w:r>
              <w:rPr>
                <w:sz w:val="20"/>
              </w:rPr>
              <w:t>Шаблон значения:</w:t>
            </w:r>
          </w:p>
          <w:p w14:paraId="4B1570D5" w14:textId="77777777" w:rsidR="0082329F" w:rsidRPr="001E53C0" w:rsidRDefault="0082329F" w:rsidP="00652CFD">
            <w:pPr>
              <w:spacing w:before="0" w:after="0" w:line="276" w:lineRule="auto"/>
              <w:jc w:val="both"/>
              <w:rPr>
                <w:sz w:val="20"/>
              </w:rPr>
            </w:pPr>
            <w:r w:rsidRPr="00E70944">
              <w:rPr>
                <w:rFonts w:eastAsiaTheme="minorHAnsi"/>
                <w:color w:val="000000"/>
                <w:sz w:val="20"/>
                <w:highlight w:val="white"/>
                <w:lang w:eastAsia="en-US"/>
              </w:rPr>
              <w:t>\d{1,18}(\.\d{1,11})?</w:t>
            </w:r>
          </w:p>
        </w:tc>
      </w:tr>
      <w:tr w:rsidR="0082329F" w:rsidRPr="00A243DB" w14:paraId="467381AA" w14:textId="77777777" w:rsidTr="002404A0">
        <w:trPr>
          <w:jc w:val="center"/>
        </w:trPr>
        <w:tc>
          <w:tcPr>
            <w:tcW w:w="5000" w:type="pct"/>
            <w:gridSpan w:val="12"/>
            <w:shd w:val="clear" w:color="auto" w:fill="auto"/>
            <w:hideMark/>
          </w:tcPr>
          <w:p w14:paraId="75472C18" w14:textId="77777777" w:rsidR="0082329F" w:rsidRPr="009F2553" w:rsidRDefault="0082329F" w:rsidP="00652CFD">
            <w:pPr>
              <w:spacing w:before="0" w:after="0" w:line="276" w:lineRule="auto"/>
              <w:jc w:val="center"/>
              <w:rPr>
                <w:b/>
                <w:sz w:val="20"/>
              </w:rPr>
            </w:pPr>
            <w:r w:rsidRPr="009F2553">
              <w:rPr>
                <w:b/>
                <w:sz w:val="20"/>
              </w:rPr>
              <w:t>Спецификация товаров, работ, услуг</w:t>
            </w:r>
          </w:p>
        </w:tc>
      </w:tr>
      <w:tr w:rsidR="0082329F" w:rsidRPr="00F875F7" w14:paraId="2D19701E" w14:textId="77777777" w:rsidTr="00030451">
        <w:trPr>
          <w:jc w:val="center"/>
        </w:trPr>
        <w:tc>
          <w:tcPr>
            <w:tcW w:w="746" w:type="pct"/>
            <w:shd w:val="clear" w:color="auto" w:fill="auto"/>
          </w:tcPr>
          <w:p w14:paraId="584234CB" w14:textId="77777777" w:rsidR="0082329F" w:rsidRPr="009F2553" w:rsidRDefault="0082329F" w:rsidP="00652CFD">
            <w:pPr>
              <w:spacing w:before="0" w:after="0" w:line="276" w:lineRule="auto"/>
              <w:rPr>
                <w:b/>
                <w:sz w:val="20"/>
              </w:rPr>
            </w:pPr>
            <w:r w:rsidRPr="009F2553">
              <w:rPr>
                <w:b/>
                <w:sz w:val="20"/>
                <w:lang w:val="en-US"/>
              </w:rPr>
              <w:t>productsSpecification</w:t>
            </w:r>
          </w:p>
        </w:tc>
        <w:tc>
          <w:tcPr>
            <w:tcW w:w="750" w:type="pct"/>
            <w:gridSpan w:val="3"/>
            <w:shd w:val="clear" w:color="auto" w:fill="auto"/>
            <w:vAlign w:val="center"/>
          </w:tcPr>
          <w:p w14:paraId="7EF02802" w14:textId="77777777" w:rsidR="0082329F" w:rsidRPr="00F875F7" w:rsidRDefault="0082329F" w:rsidP="00652CFD">
            <w:pPr>
              <w:spacing w:before="0" w:after="0" w:line="276" w:lineRule="auto"/>
              <w:jc w:val="both"/>
              <w:rPr>
                <w:b/>
                <w:sz w:val="20"/>
              </w:rPr>
            </w:pPr>
          </w:p>
        </w:tc>
        <w:tc>
          <w:tcPr>
            <w:tcW w:w="202" w:type="pct"/>
            <w:gridSpan w:val="2"/>
            <w:shd w:val="clear" w:color="auto" w:fill="auto"/>
            <w:vAlign w:val="center"/>
          </w:tcPr>
          <w:p w14:paraId="5E3BD3E1" w14:textId="77777777" w:rsidR="0082329F" w:rsidRPr="00F875F7" w:rsidRDefault="0082329F" w:rsidP="00652CFD">
            <w:pPr>
              <w:spacing w:before="0" w:after="0" w:line="276" w:lineRule="auto"/>
              <w:jc w:val="both"/>
              <w:rPr>
                <w:b/>
                <w:sz w:val="20"/>
              </w:rPr>
            </w:pPr>
          </w:p>
        </w:tc>
        <w:tc>
          <w:tcPr>
            <w:tcW w:w="467" w:type="pct"/>
            <w:shd w:val="clear" w:color="auto" w:fill="auto"/>
            <w:vAlign w:val="center"/>
          </w:tcPr>
          <w:p w14:paraId="383C4205" w14:textId="77777777" w:rsidR="0082329F" w:rsidRPr="00F875F7" w:rsidRDefault="0082329F" w:rsidP="00652CFD">
            <w:pPr>
              <w:spacing w:before="0" w:after="0" w:line="276" w:lineRule="auto"/>
              <w:jc w:val="both"/>
              <w:rPr>
                <w:b/>
                <w:sz w:val="20"/>
              </w:rPr>
            </w:pPr>
          </w:p>
        </w:tc>
        <w:tc>
          <w:tcPr>
            <w:tcW w:w="1417" w:type="pct"/>
            <w:gridSpan w:val="2"/>
            <w:shd w:val="clear" w:color="auto" w:fill="auto"/>
            <w:vAlign w:val="center"/>
          </w:tcPr>
          <w:p w14:paraId="7ABD8724" w14:textId="77777777" w:rsidR="0082329F" w:rsidRPr="00F875F7" w:rsidRDefault="0082329F" w:rsidP="00652CFD">
            <w:pPr>
              <w:spacing w:before="0" w:after="0" w:line="276" w:lineRule="auto"/>
              <w:rPr>
                <w:b/>
                <w:sz w:val="20"/>
              </w:rPr>
            </w:pPr>
          </w:p>
        </w:tc>
        <w:tc>
          <w:tcPr>
            <w:tcW w:w="1418" w:type="pct"/>
            <w:gridSpan w:val="3"/>
            <w:shd w:val="clear" w:color="auto" w:fill="auto"/>
            <w:vAlign w:val="center"/>
            <w:hideMark/>
          </w:tcPr>
          <w:p w14:paraId="53F65B4D" w14:textId="77777777" w:rsidR="0082329F" w:rsidRPr="00F875F7" w:rsidRDefault="0082329F" w:rsidP="00652CFD">
            <w:pPr>
              <w:spacing w:before="0" w:after="0" w:line="276" w:lineRule="auto"/>
              <w:jc w:val="both"/>
              <w:rPr>
                <w:b/>
                <w:sz w:val="20"/>
              </w:rPr>
            </w:pPr>
          </w:p>
        </w:tc>
      </w:tr>
      <w:tr w:rsidR="0082329F" w:rsidRPr="00F875F7" w14:paraId="11408E3E" w14:textId="77777777" w:rsidTr="00030451">
        <w:trPr>
          <w:jc w:val="center"/>
        </w:trPr>
        <w:tc>
          <w:tcPr>
            <w:tcW w:w="746" w:type="pct"/>
            <w:shd w:val="clear" w:color="auto" w:fill="auto"/>
          </w:tcPr>
          <w:p w14:paraId="43EEEBE4" w14:textId="77777777" w:rsidR="0082329F" w:rsidRPr="00440DCD" w:rsidRDefault="0082329F" w:rsidP="00652CFD">
            <w:pPr>
              <w:spacing w:before="0" w:after="0" w:line="276" w:lineRule="auto"/>
              <w:rPr>
                <w:b/>
                <w:sz w:val="20"/>
                <w:lang w:val="en-US"/>
              </w:rPr>
            </w:pPr>
            <w:r>
              <w:rPr>
                <w:b/>
                <w:sz w:val="20"/>
                <w:lang w:val="en-US"/>
              </w:rPr>
              <w:t>product</w:t>
            </w:r>
          </w:p>
        </w:tc>
        <w:tc>
          <w:tcPr>
            <w:tcW w:w="750" w:type="pct"/>
            <w:gridSpan w:val="3"/>
            <w:shd w:val="clear" w:color="auto" w:fill="auto"/>
            <w:vAlign w:val="center"/>
          </w:tcPr>
          <w:p w14:paraId="3FDC5E1F" w14:textId="77777777" w:rsidR="0082329F" w:rsidRPr="00F875F7" w:rsidRDefault="0082329F" w:rsidP="00652CFD">
            <w:pPr>
              <w:spacing w:before="0" w:after="0" w:line="276" w:lineRule="auto"/>
              <w:jc w:val="both"/>
              <w:rPr>
                <w:b/>
                <w:sz w:val="20"/>
              </w:rPr>
            </w:pPr>
          </w:p>
        </w:tc>
        <w:tc>
          <w:tcPr>
            <w:tcW w:w="202" w:type="pct"/>
            <w:gridSpan w:val="2"/>
            <w:shd w:val="clear" w:color="auto" w:fill="auto"/>
            <w:vAlign w:val="center"/>
          </w:tcPr>
          <w:p w14:paraId="0413B25E" w14:textId="77777777" w:rsidR="0082329F" w:rsidRPr="00F875F7" w:rsidRDefault="0082329F" w:rsidP="00652CFD">
            <w:pPr>
              <w:spacing w:before="0" w:after="0" w:line="276" w:lineRule="auto"/>
              <w:jc w:val="both"/>
              <w:rPr>
                <w:b/>
                <w:sz w:val="20"/>
              </w:rPr>
            </w:pPr>
          </w:p>
        </w:tc>
        <w:tc>
          <w:tcPr>
            <w:tcW w:w="467" w:type="pct"/>
            <w:shd w:val="clear" w:color="auto" w:fill="auto"/>
            <w:vAlign w:val="center"/>
          </w:tcPr>
          <w:p w14:paraId="02AE713B" w14:textId="77777777" w:rsidR="0082329F" w:rsidRPr="00F875F7" w:rsidRDefault="0082329F" w:rsidP="00652CFD">
            <w:pPr>
              <w:spacing w:before="0" w:after="0" w:line="276" w:lineRule="auto"/>
              <w:jc w:val="both"/>
              <w:rPr>
                <w:b/>
                <w:sz w:val="20"/>
              </w:rPr>
            </w:pPr>
          </w:p>
        </w:tc>
        <w:tc>
          <w:tcPr>
            <w:tcW w:w="1417" w:type="pct"/>
            <w:gridSpan w:val="2"/>
            <w:shd w:val="clear" w:color="auto" w:fill="auto"/>
            <w:vAlign w:val="center"/>
          </w:tcPr>
          <w:p w14:paraId="793A96EF" w14:textId="77777777" w:rsidR="0082329F" w:rsidRPr="00F875F7" w:rsidRDefault="0082329F" w:rsidP="00652CFD">
            <w:pPr>
              <w:spacing w:before="0" w:after="0" w:line="276" w:lineRule="auto"/>
              <w:rPr>
                <w:b/>
                <w:sz w:val="20"/>
              </w:rPr>
            </w:pPr>
          </w:p>
        </w:tc>
        <w:tc>
          <w:tcPr>
            <w:tcW w:w="1418" w:type="pct"/>
            <w:gridSpan w:val="3"/>
            <w:shd w:val="clear" w:color="auto" w:fill="auto"/>
            <w:vAlign w:val="center"/>
            <w:hideMark/>
          </w:tcPr>
          <w:p w14:paraId="57BD3900" w14:textId="77777777" w:rsidR="0082329F" w:rsidRPr="00440DCD" w:rsidRDefault="0082329F" w:rsidP="00652CFD">
            <w:pPr>
              <w:spacing w:before="0" w:after="0" w:line="276" w:lineRule="auto"/>
              <w:jc w:val="both"/>
              <w:rPr>
                <w:b/>
                <w:sz w:val="20"/>
              </w:rPr>
            </w:pPr>
            <w:r>
              <w:rPr>
                <w:b/>
                <w:sz w:val="20"/>
              </w:rPr>
              <w:t>Множественный элемент</w:t>
            </w:r>
          </w:p>
        </w:tc>
      </w:tr>
      <w:tr w:rsidR="0082329F" w:rsidRPr="001A4780" w14:paraId="38F3AE07" w14:textId="77777777" w:rsidTr="00030451">
        <w:trPr>
          <w:trHeight w:val="56"/>
          <w:jc w:val="center"/>
        </w:trPr>
        <w:tc>
          <w:tcPr>
            <w:tcW w:w="746" w:type="pct"/>
            <w:shd w:val="clear" w:color="auto" w:fill="auto"/>
          </w:tcPr>
          <w:p w14:paraId="749DA0CF"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5E2F1F8E" w14:textId="77777777" w:rsidR="0082329F" w:rsidRPr="00A51F10" w:rsidRDefault="0082329F" w:rsidP="00652CFD">
            <w:pPr>
              <w:spacing w:before="0" w:after="0" w:line="276" w:lineRule="auto"/>
              <w:jc w:val="both"/>
              <w:rPr>
                <w:sz w:val="20"/>
              </w:rPr>
            </w:pPr>
            <w:r w:rsidRPr="009F2553">
              <w:rPr>
                <w:sz w:val="20"/>
              </w:rPr>
              <w:t>OKPD2</w:t>
            </w:r>
            <w:r>
              <w:t xml:space="preserve"> </w:t>
            </w:r>
          </w:p>
        </w:tc>
        <w:tc>
          <w:tcPr>
            <w:tcW w:w="202" w:type="pct"/>
            <w:gridSpan w:val="2"/>
            <w:shd w:val="clear" w:color="auto" w:fill="auto"/>
          </w:tcPr>
          <w:p w14:paraId="50DA7C40"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68DD9224" w14:textId="77777777" w:rsidR="0082329F" w:rsidRPr="009F2553"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173C68B1" w14:textId="77777777" w:rsidR="0082329F" w:rsidRPr="00A51F10" w:rsidRDefault="0082329F" w:rsidP="00652CFD">
            <w:pPr>
              <w:spacing w:before="0" w:after="0" w:line="276" w:lineRule="auto"/>
              <w:rPr>
                <w:sz w:val="20"/>
              </w:rPr>
            </w:pPr>
            <w:r w:rsidRPr="009F2553">
              <w:rPr>
                <w:sz w:val="20"/>
              </w:rPr>
              <w:t>Классификация по ОКПД2</w:t>
            </w:r>
          </w:p>
        </w:tc>
        <w:tc>
          <w:tcPr>
            <w:tcW w:w="1418" w:type="pct"/>
            <w:gridSpan w:val="3"/>
            <w:shd w:val="clear" w:color="auto" w:fill="auto"/>
            <w:vAlign w:val="center"/>
          </w:tcPr>
          <w:p w14:paraId="0388FA36" w14:textId="77777777" w:rsidR="0082329F" w:rsidRPr="00E232BB" w:rsidRDefault="0082329F" w:rsidP="00652CFD">
            <w:pPr>
              <w:spacing w:before="0" w:after="0" w:line="276" w:lineRule="auto"/>
              <w:jc w:val="both"/>
              <w:rPr>
                <w:sz w:val="20"/>
              </w:rPr>
            </w:pPr>
          </w:p>
        </w:tc>
      </w:tr>
      <w:tr w:rsidR="0082329F" w:rsidRPr="001A4780" w14:paraId="6530084F" w14:textId="77777777" w:rsidTr="00030451">
        <w:trPr>
          <w:jc w:val="center"/>
        </w:trPr>
        <w:tc>
          <w:tcPr>
            <w:tcW w:w="746" w:type="pct"/>
            <w:shd w:val="clear" w:color="auto" w:fill="auto"/>
            <w:vAlign w:val="center"/>
          </w:tcPr>
          <w:p w14:paraId="77681629"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6F271801" w14:textId="77777777" w:rsidR="0082329F" w:rsidRPr="00440DCD" w:rsidRDefault="0082329F" w:rsidP="00652CFD">
            <w:pPr>
              <w:spacing w:before="0" w:after="0" w:line="276" w:lineRule="auto"/>
              <w:jc w:val="both"/>
              <w:rPr>
                <w:sz w:val="20"/>
                <w:lang w:val="en-US"/>
              </w:rPr>
            </w:pPr>
            <w:r>
              <w:rPr>
                <w:sz w:val="20"/>
                <w:lang w:val="en-US"/>
              </w:rPr>
              <w:t>productName</w:t>
            </w:r>
          </w:p>
        </w:tc>
        <w:tc>
          <w:tcPr>
            <w:tcW w:w="202" w:type="pct"/>
            <w:gridSpan w:val="2"/>
            <w:shd w:val="clear" w:color="auto" w:fill="auto"/>
          </w:tcPr>
          <w:p w14:paraId="49D0DAF8"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6C6D38A1" w14:textId="77777777" w:rsidR="0082329F" w:rsidRPr="009F2553" w:rsidRDefault="0082329F" w:rsidP="00652CFD">
            <w:pPr>
              <w:spacing w:before="0" w:after="0" w:line="276" w:lineRule="auto"/>
              <w:jc w:val="center"/>
              <w:rPr>
                <w:sz w:val="20"/>
              </w:rPr>
            </w:pPr>
            <w:r>
              <w:rPr>
                <w:sz w:val="20"/>
              </w:rPr>
              <w:t>Т(1-</w:t>
            </w:r>
            <w:r>
              <w:rPr>
                <w:sz w:val="20"/>
                <w:lang w:val="en-US"/>
              </w:rPr>
              <w:t>2</w:t>
            </w:r>
            <w:r>
              <w:rPr>
                <w:sz w:val="20"/>
              </w:rPr>
              <w:t>000)</w:t>
            </w:r>
          </w:p>
        </w:tc>
        <w:tc>
          <w:tcPr>
            <w:tcW w:w="1417" w:type="pct"/>
            <w:gridSpan w:val="2"/>
            <w:shd w:val="clear" w:color="auto" w:fill="auto"/>
          </w:tcPr>
          <w:p w14:paraId="35225ED7" w14:textId="77777777" w:rsidR="0082329F" w:rsidRPr="00A51F10" w:rsidRDefault="0082329F" w:rsidP="00652CFD">
            <w:pPr>
              <w:spacing w:before="0" w:after="0" w:line="276" w:lineRule="auto"/>
              <w:rPr>
                <w:sz w:val="20"/>
              </w:rPr>
            </w:pPr>
            <w:r w:rsidRPr="00440DCD">
              <w:rPr>
                <w:sz w:val="20"/>
              </w:rPr>
              <w:t>Наименование товара , работы, услуги</w:t>
            </w:r>
          </w:p>
        </w:tc>
        <w:tc>
          <w:tcPr>
            <w:tcW w:w="1418" w:type="pct"/>
            <w:gridSpan w:val="3"/>
            <w:shd w:val="clear" w:color="auto" w:fill="auto"/>
            <w:vAlign w:val="center"/>
          </w:tcPr>
          <w:p w14:paraId="029D3CBE" w14:textId="77777777" w:rsidR="0082329F" w:rsidRPr="00E232BB" w:rsidRDefault="0082329F" w:rsidP="00652CFD">
            <w:pPr>
              <w:spacing w:before="0" w:after="0" w:line="276" w:lineRule="auto"/>
              <w:jc w:val="both"/>
              <w:rPr>
                <w:sz w:val="20"/>
              </w:rPr>
            </w:pPr>
          </w:p>
        </w:tc>
      </w:tr>
      <w:tr w:rsidR="0082329F" w:rsidRPr="001A4780" w14:paraId="6F09FA87" w14:textId="77777777" w:rsidTr="00030451">
        <w:trPr>
          <w:jc w:val="center"/>
        </w:trPr>
        <w:tc>
          <w:tcPr>
            <w:tcW w:w="746" w:type="pct"/>
            <w:shd w:val="clear" w:color="auto" w:fill="auto"/>
            <w:vAlign w:val="center"/>
          </w:tcPr>
          <w:p w14:paraId="7EBB9CE2"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7E7E874E" w14:textId="77777777" w:rsidR="0082329F" w:rsidRPr="00A51F10" w:rsidRDefault="0082329F" w:rsidP="00652CFD">
            <w:pPr>
              <w:spacing w:before="0" w:after="0" w:line="276" w:lineRule="auto"/>
              <w:jc w:val="both"/>
              <w:rPr>
                <w:sz w:val="20"/>
              </w:rPr>
            </w:pPr>
            <w:r w:rsidRPr="009F2553">
              <w:rPr>
                <w:sz w:val="20"/>
              </w:rPr>
              <w:t>funcCharacteristics</w:t>
            </w:r>
          </w:p>
        </w:tc>
        <w:tc>
          <w:tcPr>
            <w:tcW w:w="202" w:type="pct"/>
            <w:gridSpan w:val="2"/>
            <w:shd w:val="clear" w:color="auto" w:fill="auto"/>
          </w:tcPr>
          <w:p w14:paraId="5719A941"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0E7F0E70" w14:textId="77777777" w:rsidR="0082329F" w:rsidRPr="009F2553" w:rsidRDefault="0082329F" w:rsidP="00652CFD">
            <w:pPr>
              <w:spacing w:before="0" w:after="0" w:line="276" w:lineRule="auto"/>
              <w:jc w:val="center"/>
              <w:rPr>
                <w:sz w:val="20"/>
              </w:rPr>
            </w:pPr>
            <w:r>
              <w:rPr>
                <w:sz w:val="20"/>
              </w:rPr>
              <w:t>Т(1-4000)</w:t>
            </w:r>
          </w:p>
        </w:tc>
        <w:tc>
          <w:tcPr>
            <w:tcW w:w="1417" w:type="pct"/>
            <w:gridSpan w:val="2"/>
            <w:shd w:val="clear" w:color="auto" w:fill="auto"/>
          </w:tcPr>
          <w:p w14:paraId="3B59A0C6" w14:textId="77777777" w:rsidR="0082329F" w:rsidRPr="00A51F10" w:rsidRDefault="0082329F" w:rsidP="00652CFD">
            <w:pPr>
              <w:spacing w:before="0" w:after="0" w:line="276" w:lineRule="auto"/>
              <w:rPr>
                <w:sz w:val="20"/>
              </w:rPr>
            </w:pPr>
            <w:r w:rsidRPr="009F2553">
              <w:rPr>
                <w:sz w:val="20"/>
              </w:rPr>
              <w:t>Функциональные, технические, качественные, эксплуатационные характеристики</w:t>
            </w:r>
          </w:p>
        </w:tc>
        <w:tc>
          <w:tcPr>
            <w:tcW w:w="1418" w:type="pct"/>
            <w:gridSpan w:val="3"/>
            <w:shd w:val="clear" w:color="auto" w:fill="auto"/>
            <w:vAlign w:val="center"/>
          </w:tcPr>
          <w:p w14:paraId="7879ADB5" w14:textId="77777777" w:rsidR="0082329F" w:rsidRPr="00E232BB" w:rsidRDefault="0082329F" w:rsidP="00652CFD">
            <w:pPr>
              <w:spacing w:before="0" w:after="0" w:line="276" w:lineRule="auto"/>
              <w:jc w:val="both"/>
              <w:rPr>
                <w:sz w:val="20"/>
              </w:rPr>
            </w:pPr>
          </w:p>
        </w:tc>
      </w:tr>
      <w:tr w:rsidR="0082329F" w:rsidRPr="001A4780" w14:paraId="3BB1CE5E" w14:textId="77777777" w:rsidTr="00030451">
        <w:trPr>
          <w:jc w:val="center"/>
        </w:trPr>
        <w:tc>
          <w:tcPr>
            <w:tcW w:w="746" w:type="pct"/>
            <w:vMerge w:val="restart"/>
            <w:shd w:val="clear" w:color="auto" w:fill="auto"/>
            <w:vAlign w:val="center"/>
          </w:tcPr>
          <w:p w14:paraId="6CDCFDF5" w14:textId="77777777" w:rsidR="0082329F" w:rsidRPr="001B3C27" w:rsidRDefault="0082329F" w:rsidP="00652CFD">
            <w:pPr>
              <w:spacing w:before="0" w:after="0" w:line="276" w:lineRule="auto"/>
              <w:jc w:val="both"/>
              <w:rPr>
                <w:sz w:val="20"/>
              </w:rPr>
            </w:pPr>
            <w:r>
              <w:rPr>
                <w:sz w:val="20"/>
              </w:rPr>
              <w:t>Допустимо указание только одного элемента</w:t>
            </w:r>
          </w:p>
        </w:tc>
        <w:tc>
          <w:tcPr>
            <w:tcW w:w="750" w:type="pct"/>
            <w:gridSpan w:val="3"/>
            <w:shd w:val="clear" w:color="auto" w:fill="auto"/>
          </w:tcPr>
          <w:p w14:paraId="75079603" w14:textId="77777777" w:rsidR="0082329F" w:rsidRPr="00A51F10" w:rsidRDefault="0082329F" w:rsidP="00652CFD">
            <w:pPr>
              <w:spacing w:before="0" w:after="0" w:line="276" w:lineRule="auto"/>
              <w:jc w:val="both"/>
              <w:rPr>
                <w:sz w:val="20"/>
              </w:rPr>
            </w:pPr>
            <w:r w:rsidRPr="005D20C0">
              <w:rPr>
                <w:sz w:val="20"/>
              </w:rPr>
              <w:t>quantityUndefined</w:t>
            </w:r>
          </w:p>
        </w:tc>
        <w:tc>
          <w:tcPr>
            <w:tcW w:w="202" w:type="pct"/>
            <w:gridSpan w:val="2"/>
            <w:shd w:val="clear" w:color="auto" w:fill="auto"/>
          </w:tcPr>
          <w:p w14:paraId="3F12F497"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553E164D" w14:textId="77777777" w:rsidR="0082329F" w:rsidRPr="00106356" w:rsidRDefault="0082329F" w:rsidP="00652CFD">
            <w:pPr>
              <w:spacing w:before="0" w:after="0" w:line="276" w:lineRule="auto"/>
              <w:jc w:val="center"/>
              <w:rPr>
                <w:sz w:val="20"/>
              </w:rPr>
            </w:pPr>
            <w:r>
              <w:rPr>
                <w:sz w:val="20"/>
                <w:lang w:val="en-US"/>
              </w:rPr>
              <w:t>S</w:t>
            </w:r>
          </w:p>
        </w:tc>
        <w:tc>
          <w:tcPr>
            <w:tcW w:w="1417" w:type="pct"/>
            <w:gridSpan w:val="2"/>
            <w:shd w:val="clear" w:color="auto" w:fill="auto"/>
          </w:tcPr>
          <w:p w14:paraId="49EA72D2" w14:textId="77777777" w:rsidR="0082329F" w:rsidRPr="00A51F10" w:rsidRDefault="0082329F" w:rsidP="00652CFD">
            <w:pPr>
              <w:spacing w:before="0" w:after="0" w:line="276" w:lineRule="auto"/>
              <w:rPr>
                <w:sz w:val="20"/>
              </w:rPr>
            </w:pPr>
            <w:r w:rsidRPr="005D20C0">
              <w:rPr>
                <w:sz w:val="20"/>
              </w:rPr>
              <w:t>Невозможно определить количество (объём)</w:t>
            </w:r>
          </w:p>
        </w:tc>
        <w:tc>
          <w:tcPr>
            <w:tcW w:w="1418" w:type="pct"/>
            <w:gridSpan w:val="3"/>
            <w:shd w:val="clear" w:color="auto" w:fill="auto"/>
            <w:vAlign w:val="center"/>
          </w:tcPr>
          <w:p w14:paraId="4243BCE1" w14:textId="77777777" w:rsidR="0082329F" w:rsidRPr="00E232BB" w:rsidRDefault="0082329F" w:rsidP="00652CFD">
            <w:pPr>
              <w:spacing w:before="0" w:after="0" w:line="276" w:lineRule="auto"/>
              <w:jc w:val="both"/>
              <w:rPr>
                <w:sz w:val="20"/>
              </w:rPr>
            </w:pPr>
            <w:r w:rsidRPr="009F2553">
              <w:rPr>
                <w:sz w:val="20"/>
              </w:rPr>
              <w:t>Состав см.</w:t>
            </w:r>
            <w:r>
              <w:rPr>
                <w:sz w:val="20"/>
              </w:rPr>
              <w:t xml:space="preserve"> выше</w:t>
            </w:r>
          </w:p>
        </w:tc>
      </w:tr>
      <w:tr w:rsidR="0082329F" w:rsidRPr="001A4780" w14:paraId="1B79E729" w14:textId="77777777" w:rsidTr="00030451">
        <w:trPr>
          <w:jc w:val="center"/>
        </w:trPr>
        <w:tc>
          <w:tcPr>
            <w:tcW w:w="746" w:type="pct"/>
            <w:vMerge/>
            <w:shd w:val="clear" w:color="auto" w:fill="auto"/>
            <w:vAlign w:val="center"/>
          </w:tcPr>
          <w:p w14:paraId="2F46C2B1"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48A7D246" w14:textId="77777777" w:rsidR="0082329F" w:rsidRPr="00A51F10" w:rsidRDefault="0082329F" w:rsidP="00652CFD">
            <w:pPr>
              <w:spacing w:before="0" w:after="0" w:line="276" w:lineRule="auto"/>
              <w:jc w:val="both"/>
              <w:rPr>
                <w:sz w:val="20"/>
              </w:rPr>
            </w:pPr>
            <w:r w:rsidRPr="005D20C0">
              <w:rPr>
                <w:sz w:val="20"/>
              </w:rPr>
              <w:t>OKEI</w:t>
            </w:r>
          </w:p>
        </w:tc>
        <w:tc>
          <w:tcPr>
            <w:tcW w:w="202" w:type="pct"/>
            <w:gridSpan w:val="2"/>
            <w:shd w:val="clear" w:color="auto" w:fill="auto"/>
          </w:tcPr>
          <w:p w14:paraId="693A9654" w14:textId="77777777" w:rsidR="0082329F" w:rsidRDefault="0082329F" w:rsidP="00652CFD">
            <w:pPr>
              <w:spacing w:before="0" w:after="0" w:line="276" w:lineRule="auto"/>
              <w:jc w:val="center"/>
              <w:rPr>
                <w:sz w:val="20"/>
              </w:rPr>
            </w:pPr>
            <w:r>
              <w:rPr>
                <w:sz w:val="20"/>
                <w:lang w:val="en-US"/>
              </w:rPr>
              <w:t>O</w:t>
            </w:r>
          </w:p>
        </w:tc>
        <w:tc>
          <w:tcPr>
            <w:tcW w:w="467" w:type="pct"/>
            <w:shd w:val="clear" w:color="auto" w:fill="auto"/>
          </w:tcPr>
          <w:p w14:paraId="07A5F8A0" w14:textId="77777777" w:rsidR="0082329F" w:rsidRPr="00106356" w:rsidRDefault="0082329F" w:rsidP="00652CFD">
            <w:pPr>
              <w:spacing w:before="0" w:after="0" w:line="276" w:lineRule="auto"/>
              <w:jc w:val="center"/>
              <w:rPr>
                <w:sz w:val="20"/>
              </w:rPr>
            </w:pPr>
            <w:r>
              <w:rPr>
                <w:sz w:val="20"/>
                <w:lang w:val="en-US"/>
              </w:rPr>
              <w:t>S</w:t>
            </w:r>
          </w:p>
        </w:tc>
        <w:tc>
          <w:tcPr>
            <w:tcW w:w="1417" w:type="pct"/>
            <w:gridSpan w:val="2"/>
            <w:shd w:val="clear" w:color="auto" w:fill="auto"/>
          </w:tcPr>
          <w:p w14:paraId="053FB904" w14:textId="77777777" w:rsidR="0082329F" w:rsidRPr="00A51F10" w:rsidRDefault="0082329F" w:rsidP="00652CFD">
            <w:pPr>
              <w:spacing w:before="0" w:after="0" w:line="276" w:lineRule="auto"/>
              <w:rPr>
                <w:sz w:val="20"/>
              </w:rPr>
            </w:pPr>
            <w:r w:rsidRPr="005D20C0">
              <w:rPr>
                <w:sz w:val="20"/>
              </w:rPr>
              <w:t>Единица измерения</w:t>
            </w:r>
          </w:p>
        </w:tc>
        <w:tc>
          <w:tcPr>
            <w:tcW w:w="1418" w:type="pct"/>
            <w:gridSpan w:val="3"/>
            <w:shd w:val="clear" w:color="auto" w:fill="auto"/>
            <w:vAlign w:val="center"/>
          </w:tcPr>
          <w:p w14:paraId="78A98C57" w14:textId="77777777" w:rsidR="0082329F" w:rsidRPr="00E232BB" w:rsidRDefault="0082329F" w:rsidP="00652CFD">
            <w:pPr>
              <w:spacing w:before="0" w:after="0" w:line="276" w:lineRule="auto"/>
              <w:jc w:val="both"/>
              <w:rPr>
                <w:sz w:val="20"/>
              </w:rPr>
            </w:pPr>
            <w:r w:rsidRPr="009F2553">
              <w:rPr>
                <w:sz w:val="20"/>
              </w:rPr>
              <w:t>Состав см.</w:t>
            </w:r>
            <w:r>
              <w:rPr>
                <w:sz w:val="20"/>
              </w:rPr>
              <w:t xml:space="preserve"> выше</w:t>
            </w:r>
          </w:p>
        </w:tc>
      </w:tr>
      <w:tr w:rsidR="0082329F" w:rsidRPr="001A4780" w14:paraId="0989D129" w14:textId="77777777" w:rsidTr="00030451">
        <w:trPr>
          <w:jc w:val="center"/>
        </w:trPr>
        <w:tc>
          <w:tcPr>
            <w:tcW w:w="746" w:type="pct"/>
            <w:vMerge/>
            <w:shd w:val="clear" w:color="auto" w:fill="auto"/>
            <w:vAlign w:val="center"/>
          </w:tcPr>
          <w:p w14:paraId="2EA5C59F" w14:textId="77777777" w:rsidR="0082329F" w:rsidRPr="001B3C27" w:rsidRDefault="0082329F" w:rsidP="00652CFD">
            <w:pPr>
              <w:spacing w:before="0" w:after="0" w:line="276" w:lineRule="auto"/>
              <w:jc w:val="both"/>
              <w:rPr>
                <w:sz w:val="20"/>
              </w:rPr>
            </w:pPr>
          </w:p>
        </w:tc>
        <w:tc>
          <w:tcPr>
            <w:tcW w:w="750" w:type="pct"/>
            <w:gridSpan w:val="3"/>
            <w:shd w:val="clear" w:color="auto" w:fill="auto"/>
            <w:vAlign w:val="center"/>
          </w:tcPr>
          <w:p w14:paraId="289B214E" w14:textId="77777777" w:rsidR="0082329F" w:rsidRPr="00A51F10" w:rsidRDefault="0082329F" w:rsidP="00652CFD">
            <w:pPr>
              <w:spacing w:before="0" w:after="0" w:line="276" w:lineRule="auto"/>
              <w:rPr>
                <w:sz w:val="20"/>
              </w:rPr>
            </w:pPr>
            <w:r w:rsidRPr="005D20C0">
              <w:rPr>
                <w:sz w:val="20"/>
              </w:rPr>
              <w:t>productsQuantityInfo</w:t>
            </w:r>
          </w:p>
        </w:tc>
        <w:tc>
          <w:tcPr>
            <w:tcW w:w="202" w:type="pct"/>
            <w:gridSpan w:val="2"/>
            <w:shd w:val="clear" w:color="auto" w:fill="auto"/>
          </w:tcPr>
          <w:p w14:paraId="62597E2F" w14:textId="77777777" w:rsidR="0082329F" w:rsidRDefault="0082329F" w:rsidP="00652CFD">
            <w:pPr>
              <w:spacing w:before="0" w:after="0" w:line="276" w:lineRule="auto"/>
              <w:jc w:val="center"/>
              <w:rPr>
                <w:sz w:val="20"/>
              </w:rPr>
            </w:pPr>
            <w:r>
              <w:rPr>
                <w:sz w:val="20"/>
                <w:lang w:val="en-US"/>
              </w:rPr>
              <w:t>O</w:t>
            </w:r>
          </w:p>
        </w:tc>
        <w:tc>
          <w:tcPr>
            <w:tcW w:w="467" w:type="pct"/>
            <w:shd w:val="clear" w:color="auto" w:fill="auto"/>
          </w:tcPr>
          <w:p w14:paraId="1E4AAA8A" w14:textId="77777777" w:rsidR="0082329F" w:rsidRPr="00106356" w:rsidRDefault="0082329F" w:rsidP="00652CFD">
            <w:pPr>
              <w:spacing w:before="0" w:after="0" w:line="276" w:lineRule="auto"/>
              <w:jc w:val="center"/>
              <w:rPr>
                <w:sz w:val="20"/>
              </w:rPr>
            </w:pPr>
            <w:r>
              <w:rPr>
                <w:sz w:val="20"/>
                <w:lang w:val="en-US"/>
              </w:rPr>
              <w:t>S</w:t>
            </w:r>
          </w:p>
        </w:tc>
        <w:tc>
          <w:tcPr>
            <w:tcW w:w="1417" w:type="pct"/>
            <w:gridSpan w:val="2"/>
            <w:shd w:val="clear" w:color="auto" w:fill="auto"/>
          </w:tcPr>
          <w:p w14:paraId="317D4554" w14:textId="77777777" w:rsidR="0082329F" w:rsidRPr="00A51F10" w:rsidRDefault="0082329F" w:rsidP="00652CFD">
            <w:pPr>
              <w:spacing w:before="0" w:after="0" w:line="276" w:lineRule="auto"/>
              <w:rPr>
                <w:sz w:val="20"/>
              </w:rPr>
            </w:pPr>
            <w:r w:rsidRPr="005D20C0">
              <w:rPr>
                <w:sz w:val="20"/>
              </w:rPr>
              <w:t>Количество (объем) закупаемых товаров, работ, услуг</w:t>
            </w:r>
          </w:p>
        </w:tc>
        <w:tc>
          <w:tcPr>
            <w:tcW w:w="1418" w:type="pct"/>
            <w:gridSpan w:val="3"/>
            <w:shd w:val="clear" w:color="auto" w:fill="auto"/>
            <w:vAlign w:val="center"/>
          </w:tcPr>
          <w:p w14:paraId="2DD96F26" w14:textId="77777777" w:rsidR="0082329F" w:rsidRPr="00E232BB" w:rsidRDefault="0082329F" w:rsidP="00652CFD">
            <w:pPr>
              <w:spacing w:before="0" w:after="0" w:line="276" w:lineRule="auto"/>
              <w:jc w:val="both"/>
              <w:rPr>
                <w:sz w:val="20"/>
              </w:rPr>
            </w:pPr>
            <w:r w:rsidRPr="00830076">
              <w:rPr>
                <w:sz w:val="20"/>
              </w:rPr>
              <w:t>При приеме в ЕИС контролируется заполненность суммы хотя бы на один год</w:t>
            </w:r>
            <w:r>
              <w:rPr>
                <w:sz w:val="20"/>
              </w:rPr>
              <w:t>.</w:t>
            </w:r>
            <w:r w:rsidRPr="009F2553">
              <w:rPr>
                <w:sz w:val="20"/>
              </w:rPr>
              <w:t>Состав см. состав блока «</w:t>
            </w:r>
            <w:r w:rsidRPr="00440DCD">
              <w:rPr>
                <w:sz w:val="20"/>
              </w:rPr>
              <w:t>Количество (объем) закупаемых товаров, работ, услуг</w:t>
            </w:r>
            <w:r w:rsidRPr="009F2553">
              <w:rPr>
                <w:sz w:val="20"/>
              </w:rPr>
              <w:t>»</w:t>
            </w:r>
            <w:r>
              <w:rPr>
                <w:sz w:val="20"/>
              </w:rPr>
              <w:t xml:space="preserve"> (</w:t>
            </w:r>
            <w:r w:rsidRPr="005D20C0">
              <w:rPr>
                <w:sz w:val="20"/>
              </w:rPr>
              <w:t>productsQuantityInfo</w:t>
            </w:r>
            <w:r>
              <w:rPr>
                <w:sz w:val="20"/>
              </w:rPr>
              <w:t>) выше</w:t>
            </w:r>
          </w:p>
        </w:tc>
      </w:tr>
      <w:tr w:rsidR="0082329F" w:rsidRPr="001A4780" w14:paraId="3EF3DA18" w14:textId="77777777" w:rsidTr="00030451">
        <w:trPr>
          <w:jc w:val="center"/>
        </w:trPr>
        <w:tc>
          <w:tcPr>
            <w:tcW w:w="746" w:type="pct"/>
            <w:vMerge/>
            <w:shd w:val="clear" w:color="auto" w:fill="auto"/>
            <w:vAlign w:val="center"/>
          </w:tcPr>
          <w:p w14:paraId="0729C8E5" w14:textId="77777777" w:rsidR="0082329F" w:rsidRPr="001B3C27" w:rsidRDefault="0082329F" w:rsidP="00652CFD">
            <w:pPr>
              <w:spacing w:before="0" w:after="0" w:line="276" w:lineRule="auto"/>
              <w:jc w:val="both"/>
              <w:rPr>
                <w:sz w:val="20"/>
              </w:rPr>
            </w:pPr>
          </w:p>
        </w:tc>
        <w:tc>
          <w:tcPr>
            <w:tcW w:w="750" w:type="pct"/>
            <w:gridSpan w:val="3"/>
            <w:shd w:val="clear" w:color="auto" w:fill="auto"/>
            <w:vAlign w:val="center"/>
          </w:tcPr>
          <w:p w14:paraId="690CB91A" w14:textId="77777777" w:rsidR="0082329F" w:rsidRPr="00440DCD" w:rsidRDefault="0082329F" w:rsidP="00652CFD">
            <w:pPr>
              <w:spacing w:before="0" w:after="0" w:line="276" w:lineRule="auto"/>
              <w:rPr>
                <w:sz w:val="20"/>
              </w:rPr>
            </w:pPr>
            <w:r w:rsidRPr="0071147A">
              <w:rPr>
                <w:sz w:val="20"/>
              </w:rPr>
              <w:t>productsAveragePrice</w:t>
            </w:r>
          </w:p>
        </w:tc>
        <w:tc>
          <w:tcPr>
            <w:tcW w:w="202" w:type="pct"/>
            <w:gridSpan w:val="2"/>
            <w:shd w:val="clear" w:color="auto" w:fill="auto"/>
          </w:tcPr>
          <w:p w14:paraId="28261854" w14:textId="77777777" w:rsidR="0082329F" w:rsidRPr="0071147A" w:rsidRDefault="0082329F" w:rsidP="00652CFD">
            <w:pPr>
              <w:spacing w:before="0" w:after="0" w:line="276" w:lineRule="auto"/>
              <w:jc w:val="center"/>
              <w:rPr>
                <w:sz w:val="20"/>
              </w:rPr>
            </w:pPr>
            <w:r>
              <w:rPr>
                <w:sz w:val="20"/>
              </w:rPr>
              <w:t>Н</w:t>
            </w:r>
          </w:p>
        </w:tc>
        <w:tc>
          <w:tcPr>
            <w:tcW w:w="467" w:type="pct"/>
            <w:shd w:val="clear" w:color="auto" w:fill="auto"/>
          </w:tcPr>
          <w:p w14:paraId="588007FC" w14:textId="77777777" w:rsidR="0082329F" w:rsidRPr="0071147A" w:rsidRDefault="0082329F" w:rsidP="00652CFD">
            <w:pPr>
              <w:spacing w:before="0" w:after="0" w:line="276" w:lineRule="auto"/>
              <w:jc w:val="center"/>
              <w:rPr>
                <w:sz w:val="20"/>
              </w:rPr>
            </w:pPr>
            <w:r>
              <w:rPr>
                <w:sz w:val="20"/>
              </w:rPr>
              <w:t>Т</w:t>
            </w:r>
          </w:p>
        </w:tc>
        <w:tc>
          <w:tcPr>
            <w:tcW w:w="1417" w:type="pct"/>
            <w:gridSpan w:val="2"/>
            <w:shd w:val="clear" w:color="auto" w:fill="auto"/>
          </w:tcPr>
          <w:p w14:paraId="42BF3499" w14:textId="77777777" w:rsidR="0082329F" w:rsidRDefault="0082329F" w:rsidP="00652CFD">
            <w:pPr>
              <w:spacing w:before="0" w:after="0" w:line="276" w:lineRule="auto"/>
              <w:jc w:val="both"/>
              <w:rPr>
                <w:sz w:val="20"/>
              </w:rPr>
            </w:pPr>
            <w:r w:rsidRPr="0071147A">
              <w:rPr>
                <w:sz w:val="20"/>
              </w:rPr>
              <w:t>Средняя цена за еди</w:t>
            </w:r>
            <w:r>
              <w:rPr>
                <w:sz w:val="20"/>
              </w:rPr>
              <w:t>н</w:t>
            </w:r>
            <w:r w:rsidRPr="0071147A">
              <w:rPr>
                <w:sz w:val="20"/>
              </w:rPr>
              <w:t>ицу товара, работы, услуги</w:t>
            </w:r>
          </w:p>
          <w:p w14:paraId="3C51BA8F" w14:textId="77777777" w:rsidR="0082329F" w:rsidRPr="00440DCD" w:rsidRDefault="0082329F" w:rsidP="00652CFD">
            <w:pPr>
              <w:spacing w:before="0" w:after="0" w:line="276" w:lineRule="auto"/>
              <w:rPr>
                <w:sz w:val="20"/>
              </w:rPr>
            </w:pPr>
          </w:p>
        </w:tc>
        <w:tc>
          <w:tcPr>
            <w:tcW w:w="1418" w:type="pct"/>
            <w:gridSpan w:val="3"/>
            <w:shd w:val="clear" w:color="auto" w:fill="auto"/>
            <w:vAlign w:val="center"/>
          </w:tcPr>
          <w:p w14:paraId="266EC5C9" w14:textId="77777777" w:rsidR="0082329F" w:rsidRPr="000145EF" w:rsidRDefault="0082329F" w:rsidP="00652CFD">
            <w:pPr>
              <w:spacing w:before="0" w:after="0" w:line="276" w:lineRule="auto"/>
              <w:rPr>
                <w:sz w:val="20"/>
              </w:rPr>
            </w:pPr>
            <w:r>
              <w:rPr>
                <w:sz w:val="20"/>
              </w:rPr>
              <w:t>Шаблон значения:</w:t>
            </w:r>
          </w:p>
          <w:p w14:paraId="02A66E97" w14:textId="77777777" w:rsidR="0082329F" w:rsidRDefault="0082329F" w:rsidP="00652CFD">
            <w:pPr>
              <w:spacing w:before="0" w:after="0" w:line="276" w:lineRule="auto"/>
              <w:jc w:val="both"/>
              <w:rPr>
                <w:sz w:val="20"/>
              </w:rPr>
            </w:pPr>
            <w:r w:rsidRPr="00454B8B">
              <w:rPr>
                <w:rFonts w:eastAsiaTheme="minorHAnsi"/>
                <w:color w:val="000000"/>
                <w:sz w:val="20"/>
                <w:highlight w:val="white"/>
                <w:lang w:eastAsia="en-US"/>
              </w:rPr>
              <w:t>\d{1,18}(\.\d{1,2})?</w:t>
            </w:r>
          </w:p>
          <w:p w14:paraId="45ED3DAB" w14:textId="77777777" w:rsidR="0082329F" w:rsidRPr="009A2094" w:rsidRDefault="0082329F" w:rsidP="00652CFD">
            <w:pPr>
              <w:spacing w:before="0" w:after="0" w:line="276" w:lineRule="auto"/>
              <w:jc w:val="both"/>
              <w:rPr>
                <w:sz w:val="20"/>
              </w:rPr>
            </w:pPr>
            <w:r w:rsidRPr="00E6547E">
              <w:rPr>
                <w:sz w:val="20"/>
              </w:rPr>
              <w:t>При приеме в ЕИС контролируется обязательность заполнения поля</w:t>
            </w:r>
            <w:r>
              <w:rPr>
                <w:sz w:val="20"/>
              </w:rPr>
              <w:t>.</w:t>
            </w:r>
          </w:p>
          <w:p w14:paraId="3963A669" w14:textId="77777777" w:rsidR="0082329F" w:rsidRPr="00E232BB" w:rsidRDefault="0082329F" w:rsidP="00652CFD">
            <w:pPr>
              <w:spacing w:before="0" w:after="0" w:line="276" w:lineRule="auto"/>
              <w:jc w:val="both"/>
              <w:rPr>
                <w:sz w:val="20"/>
              </w:rPr>
            </w:pPr>
            <w:r>
              <w:rPr>
                <w:sz w:val="20"/>
              </w:rPr>
              <w:t>Поле по схеме необязательно для обратной совместимости схем</w:t>
            </w:r>
          </w:p>
        </w:tc>
      </w:tr>
      <w:tr w:rsidR="0082329F" w:rsidRPr="001A4780" w14:paraId="6D377B3A" w14:textId="77777777" w:rsidTr="00030451">
        <w:trPr>
          <w:jc w:val="center"/>
        </w:trPr>
        <w:tc>
          <w:tcPr>
            <w:tcW w:w="746" w:type="pct"/>
            <w:vMerge/>
            <w:shd w:val="clear" w:color="auto" w:fill="auto"/>
            <w:vAlign w:val="center"/>
          </w:tcPr>
          <w:p w14:paraId="2C029D4B"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7B59002A" w14:textId="77777777" w:rsidR="0082329F" w:rsidRPr="00A51F10" w:rsidRDefault="0082329F" w:rsidP="00652CFD">
            <w:pPr>
              <w:spacing w:before="0" w:after="0" w:line="276" w:lineRule="auto"/>
              <w:jc w:val="both"/>
              <w:rPr>
                <w:sz w:val="20"/>
              </w:rPr>
            </w:pPr>
            <w:r w:rsidRPr="00440DCD">
              <w:rPr>
                <w:sz w:val="20"/>
              </w:rPr>
              <w:t>productsAveragePriceInfo</w:t>
            </w:r>
          </w:p>
        </w:tc>
        <w:tc>
          <w:tcPr>
            <w:tcW w:w="202" w:type="pct"/>
            <w:gridSpan w:val="2"/>
            <w:shd w:val="clear" w:color="auto" w:fill="auto"/>
          </w:tcPr>
          <w:p w14:paraId="206834C2" w14:textId="77777777" w:rsidR="0082329F" w:rsidRDefault="0082329F" w:rsidP="00652CFD">
            <w:pPr>
              <w:spacing w:before="0" w:after="0" w:line="276" w:lineRule="auto"/>
              <w:jc w:val="center"/>
              <w:rPr>
                <w:sz w:val="20"/>
              </w:rPr>
            </w:pPr>
            <w:r>
              <w:rPr>
                <w:sz w:val="20"/>
                <w:lang w:val="en-US"/>
              </w:rPr>
              <w:t>O</w:t>
            </w:r>
          </w:p>
        </w:tc>
        <w:tc>
          <w:tcPr>
            <w:tcW w:w="467" w:type="pct"/>
            <w:shd w:val="clear" w:color="auto" w:fill="auto"/>
          </w:tcPr>
          <w:p w14:paraId="58BCC6B9" w14:textId="77777777" w:rsidR="0082329F" w:rsidRPr="00106356" w:rsidRDefault="0082329F" w:rsidP="00652CFD">
            <w:pPr>
              <w:spacing w:before="0" w:after="0" w:line="276" w:lineRule="auto"/>
              <w:jc w:val="center"/>
              <w:rPr>
                <w:sz w:val="20"/>
              </w:rPr>
            </w:pPr>
            <w:r>
              <w:rPr>
                <w:sz w:val="20"/>
                <w:lang w:val="en-US"/>
              </w:rPr>
              <w:t>S</w:t>
            </w:r>
          </w:p>
        </w:tc>
        <w:tc>
          <w:tcPr>
            <w:tcW w:w="1417" w:type="pct"/>
            <w:gridSpan w:val="2"/>
            <w:shd w:val="clear" w:color="auto" w:fill="auto"/>
          </w:tcPr>
          <w:p w14:paraId="5D2095A6" w14:textId="77777777" w:rsidR="0082329F" w:rsidRPr="00A51F10" w:rsidRDefault="0082329F" w:rsidP="00652CFD">
            <w:pPr>
              <w:spacing w:before="0" w:after="0" w:line="276" w:lineRule="auto"/>
              <w:rPr>
                <w:sz w:val="20"/>
              </w:rPr>
            </w:pPr>
            <w:r w:rsidRPr="00440DCD">
              <w:rPr>
                <w:sz w:val="20"/>
              </w:rPr>
              <w:t>Средн</w:t>
            </w:r>
            <w:r>
              <w:rPr>
                <w:sz w:val="20"/>
              </w:rPr>
              <w:t>ие цены</w:t>
            </w:r>
            <w:r w:rsidRPr="00440DCD">
              <w:rPr>
                <w:sz w:val="20"/>
              </w:rPr>
              <w:t xml:space="preserve"> за единицу товара, работы, услуги</w:t>
            </w:r>
          </w:p>
        </w:tc>
        <w:tc>
          <w:tcPr>
            <w:tcW w:w="1418" w:type="pct"/>
            <w:gridSpan w:val="3"/>
            <w:shd w:val="clear" w:color="auto" w:fill="auto"/>
            <w:vAlign w:val="center"/>
          </w:tcPr>
          <w:p w14:paraId="4619F777" w14:textId="77777777" w:rsidR="0082329F" w:rsidRPr="00E232BB" w:rsidRDefault="0082329F" w:rsidP="00652CFD">
            <w:pPr>
              <w:spacing w:before="0" w:after="0" w:line="276" w:lineRule="auto"/>
              <w:jc w:val="both"/>
              <w:rPr>
                <w:sz w:val="20"/>
              </w:rPr>
            </w:pPr>
            <w:r w:rsidRPr="008A24AB">
              <w:rPr>
                <w:sz w:val="20"/>
              </w:rPr>
              <w:t>Устарело, не применяется</w:t>
            </w:r>
            <w:r>
              <w:rPr>
                <w:sz w:val="20"/>
              </w:rPr>
              <w:t>. Оставлено для обратной совместимости схем</w:t>
            </w:r>
          </w:p>
        </w:tc>
      </w:tr>
      <w:tr w:rsidR="0082329F" w:rsidRPr="001A4780" w14:paraId="70088CD3" w14:textId="77777777" w:rsidTr="00030451">
        <w:trPr>
          <w:jc w:val="center"/>
        </w:trPr>
        <w:tc>
          <w:tcPr>
            <w:tcW w:w="746" w:type="pct"/>
            <w:vMerge/>
            <w:shd w:val="clear" w:color="auto" w:fill="auto"/>
            <w:vAlign w:val="center"/>
          </w:tcPr>
          <w:p w14:paraId="047F4899"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210D80C" w14:textId="77777777" w:rsidR="0082329F" w:rsidRPr="00A51F10" w:rsidRDefault="0082329F" w:rsidP="00652CFD">
            <w:pPr>
              <w:spacing w:before="0" w:after="0" w:line="276" w:lineRule="auto"/>
              <w:jc w:val="both"/>
              <w:rPr>
                <w:sz w:val="20"/>
              </w:rPr>
            </w:pPr>
            <w:r w:rsidRPr="00440DCD">
              <w:rPr>
                <w:sz w:val="20"/>
              </w:rPr>
              <w:t>productsSumPaymentsInfo</w:t>
            </w:r>
          </w:p>
        </w:tc>
        <w:tc>
          <w:tcPr>
            <w:tcW w:w="202" w:type="pct"/>
            <w:gridSpan w:val="2"/>
            <w:shd w:val="clear" w:color="auto" w:fill="auto"/>
          </w:tcPr>
          <w:p w14:paraId="7B3CFC41" w14:textId="77777777" w:rsidR="0082329F" w:rsidRPr="00440DCD" w:rsidRDefault="0082329F" w:rsidP="00652CFD">
            <w:pPr>
              <w:spacing w:before="0" w:after="0" w:line="276" w:lineRule="auto"/>
              <w:jc w:val="center"/>
              <w:rPr>
                <w:sz w:val="20"/>
              </w:rPr>
            </w:pPr>
            <w:r>
              <w:rPr>
                <w:sz w:val="20"/>
              </w:rPr>
              <w:t>Н</w:t>
            </w:r>
          </w:p>
        </w:tc>
        <w:tc>
          <w:tcPr>
            <w:tcW w:w="467" w:type="pct"/>
            <w:shd w:val="clear" w:color="auto" w:fill="auto"/>
          </w:tcPr>
          <w:p w14:paraId="6DA636C8" w14:textId="77777777" w:rsidR="0082329F" w:rsidRPr="00106356" w:rsidRDefault="0082329F" w:rsidP="00652CFD">
            <w:pPr>
              <w:spacing w:before="0" w:after="0" w:line="276" w:lineRule="auto"/>
              <w:jc w:val="center"/>
              <w:rPr>
                <w:sz w:val="20"/>
              </w:rPr>
            </w:pPr>
            <w:r>
              <w:rPr>
                <w:sz w:val="20"/>
                <w:lang w:val="en-US"/>
              </w:rPr>
              <w:t>S</w:t>
            </w:r>
          </w:p>
        </w:tc>
        <w:tc>
          <w:tcPr>
            <w:tcW w:w="1417" w:type="pct"/>
            <w:gridSpan w:val="2"/>
            <w:shd w:val="clear" w:color="auto" w:fill="auto"/>
          </w:tcPr>
          <w:p w14:paraId="1C908986" w14:textId="77777777" w:rsidR="0082329F" w:rsidRPr="00A51F10" w:rsidRDefault="0082329F" w:rsidP="00652CFD">
            <w:pPr>
              <w:spacing w:before="0" w:after="0" w:line="276" w:lineRule="auto"/>
              <w:rPr>
                <w:sz w:val="20"/>
              </w:rPr>
            </w:pPr>
            <w:r w:rsidRPr="00440DCD">
              <w:rPr>
                <w:sz w:val="20"/>
              </w:rPr>
              <w:t xml:space="preserve">Сумма выплат по товару, работе, услуге. </w:t>
            </w:r>
          </w:p>
        </w:tc>
        <w:tc>
          <w:tcPr>
            <w:tcW w:w="1418" w:type="pct"/>
            <w:gridSpan w:val="3"/>
            <w:shd w:val="clear" w:color="auto" w:fill="auto"/>
            <w:vAlign w:val="center"/>
          </w:tcPr>
          <w:p w14:paraId="6FF89EB0" w14:textId="77777777" w:rsidR="0082329F" w:rsidRDefault="0082329F" w:rsidP="00652CFD">
            <w:pPr>
              <w:spacing w:before="0" w:after="0" w:line="276" w:lineRule="auto"/>
              <w:jc w:val="both"/>
              <w:rPr>
                <w:sz w:val="20"/>
              </w:rPr>
            </w:pPr>
            <w:r w:rsidRPr="00C14E5F">
              <w:rPr>
                <w:sz w:val="20"/>
              </w:rPr>
              <w:t xml:space="preserve">Поле total </w:t>
            </w:r>
            <w:r>
              <w:rPr>
                <w:sz w:val="20"/>
              </w:rPr>
              <w:t xml:space="preserve">в составе блока </w:t>
            </w:r>
            <w:r w:rsidRPr="00C14E5F">
              <w:rPr>
                <w:sz w:val="20"/>
              </w:rPr>
              <w:t>рассчитывается автоматически</w:t>
            </w:r>
          </w:p>
          <w:p w14:paraId="2FECAAF1" w14:textId="77777777" w:rsidR="0082329F" w:rsidRPr="009A2094" w:rsidRDefault="0082329F" w:rsidP="00652CFD">
            <w:pPr>
              <w:spacing w:before="0" w:after="0" w:line="276" w:lineRule="auto"/>
              <w:jc w:val="both"/>
              <w:rPr>
                <w:sz w:val="20"/>
              </w:rPr>
            </w:pPr>
          </w:p>
          <w:p w14:paraId="2566B3B2" w14:textId="77777777" w:rsidR="0082329F" w:rsidRPr="003F645D" w:rsidRDefault="0082329F" w:rsidP="00652CFD">
            <w:pPr>
              <w:spacing w:before="0" w:after="0" w:line="276" w:lineRule="auto"/>
              <w:jc w:val="both"/>
              <w:rPr>
                <w:sz w:val="20"/>
              </w:rPr>
            </w:pPr>
            <w:r>
              <w:rPr>
                <w:sz w:val="20"/>
              </w:rPr>
              <w:t xml:space="preserve">Состав блока см. состав блока </w:t>
            </w:r>
            <w:r w:rsidRPr="003F645D">
              <w:rPr>
                <w:sz w:val="20"/>
              </w:rPr>
              <w:t>«Планируемые платежи» (</w:t>
            </w:r>
            <w:r w:rsidRPr="003F645D">
              <w:rPr>
                <w:sz w:val="20"/>
                <w:lang w:val="en-US"/>
              </w:rPr>
              <w:t>planPayments</w:t>
            </w:r>
            <w:r w:rsidRPr="003F645D">
              <w:rPr>
                <w:sz w:val="20"/>
              </w:rPr>
              <w:t>) выше</w:t>
            </w:r>
          </w:p>
        </w:tc>
      </w:tr>
      <w:tr w:rsidR="0082329F" w:rsidRPr="00522331" w14:paraId="54C92B38" w14:textId="77777777" w:rsidTr="002404A0">
        <w:trPr>
          <w:jc w:val="center"/>
        </w:trPr>
        <w:tc>
          <w:tcPr>
            <w:tcW w:w="5000" w:type="pct"/>
            <w:gridSpan w:val="12"/>
            <w:shd w:val="clear" w:color="auto" w:fill="auto"/>
            <w:vAlign w:val="center"/>
            <w:hideMark/>
          </w:tcPr>
          <w:p w14:paraId="130F80B4" w14:textId="77777777" w:rsidR="0082329F" w:rsidRPr="00CE2988" w:rsidRDefault="0082329F" w:rsidP="00652CFD">
            <w:pPr>
              <w:spacing w:before="0" w:after="0" w:line="276" w:lineRule="auto"/>
              <w:jc w:val="center"/>
              <w:rPr>
                <w:b/>
                <w:sz w:val="20"/>
              </w:rPr>
            </w:pPr>
            <w:r w:rsidRPr="007F20A3">
              <w:rPr>
                <w:b/>
                <w:sz w:val="20"/>
              </w:rPr>
              <w:t>Описание объекта закупки</w:t>
            </w:r>
          </w:p>
        </w:tc>
      </w:tr>
      <w:tr w:rsidR="0082329F" w:rsidRPr="001A4780" w14:paraId="6CF0814E" w14:textId="77777777" w:rsidTr="00030451">
        <w:trPr>
          <w:jc w:val="center"/>
        </w:trPr>
        <w:tc>
          <w:tcPr>
            <w:tcW w:w="746" w:type="pct"/>
            <w:shd w:val="clear" w:color="auto" w:fill="auto"/>
            <w:vAlign w:val="center"/>
          </w:tcPr>
          <w:p w14:paraId="448BD52A" w14:textId="77777777" w:rsidR="0082329F" w:rsidRPr="00CF443D" w:rsidRDefault="0082329F" w:rsidP="00652CFD">
            <w:pPr>
              <w:spacing w:before="0" w:after="0" w:line="276" w:lineRule="auto"/>
              <w:jc w:val="both"/>
              <w:rPr>
                <w:b/>
                <w:sz w:val="20"/>
              </w:rPr>
            </w:pPr>
            <w:r w:rsidRPr="007F20A3">
              <w:rPr>
                <w:b/>
                <w:sz w:val="20"/>
              </w:rPr>
              <w:t>KTRUInfo</w:t>
            </w:r>
          </w:p>
        </w:tc>
        <w:tc>
          <w:tcPr>
            <w:tcW w:w="750" w:type="pct"/>
            <w:gridSpan w:val="3"/>
            <w:shd w:val="clear" w:color="auto" w:fill="auto"/>
            <w:vAlign w:val="center"/>
          </w:tcPr>
          <w:p w14:paraId="437D9396" w14:textId="77777777" w:rsidR="0082329F" w:rsidRPr="00CF443D" w:rsidRDefault="0082329F" w:rsidP="00652CFD">
            <w:pPr>
              <w:spacing w:before="0" w:after="0" w:line="276" w:lineRule="auto"/>
              <w:jc w:val="both"/>
              <w:rPr>
                <w:b/>
                <w:sz w:val="20"/>
              </w:rPr>
            </w:pPr>
          </w:p>
        </w:tc>
        <w:tc>
          <w:tcPr>
            <w:tcW w:w="202" w:type="pct"/>
            <w:gridSpan w:val="2"/>
            <w:shd w:val="clear" w:color="auto" w:fill="auto"/>
            <w:vAlign w:val="center"/>
          </w:tcPr>
          <w:p w14:paraId="4393A77A" w14:textId="77777777" w:rsidR="0082329F" w:rsidRPr="00CF443D" w:rsidRDefault="0082329F" w:rsidP="00652CFD">
            <w:pPr>
              <w:spacing w:before="0" w:after="0" w:line="276" w:lineRule="auto"/>
              <w:jc w:val="both"/>
              <w:rPr>
                <w:b/>
                <w:sz w:val="20"/>
              </w:rPr>
            </w:pPr>
          </w:p>
        </w:tc>
        <w:tc>
          <w:tcPr>
            <w:tcW w:w="467" w:type="pct"/>
            <w:shd w:val="clear" w:color="auto" w:fill="auto"/>
            <w:vAlign w:val="center"/>
          </w:tcPr>
          <w:p w14:paraId="128CBFD3" w14:textId="77777777" w:rsidR="0082329F" w:rsidRPr="00CF443D" w:rsidRDefault="0082329F" w:rsidP="00652CFD">
            <w:pPr>
              <w:spacing w:before="0" w:after="0" w:line="276" w:lineRule="auto"/>
              <w:jc w:val="both"/>
              <w:rPr>
                <w:b/>
                <w:sz w:val="20"/>
              </w:rPr>
            </w:pPr>
          </w:p>
        </w:tc>
        <w:tc>
          <w:tcPr>
            <w:tcW w:w="1417" w:type="pct"/>
            <w:gridSpan w:val="2"/>
            <w:shd w:val="clear" w:color="auto" w:fill="auto"/>
            <w:vAlign w:val="center"/>
          </w:tcPr>
          <w:p w14:paraId="3CA7C696" w14:textId="77777777" w:rsidR="0082329F" w:rsidRPr="00CF443D" w:rsidRDefault="0082329F" w:rsidP="00652CFD">
            <w:pPr>
              <w:spacing w:before="0" w:after="0" w:line="276" w:lineRule="auto"/>
              <w:rPr>
                <w:b/>
                <w:sz w:val="20"/>
              </w:rPr>
            </w:pPr>
          </w:p>
        </w:tc>
        <w:tc>
          <w:tcPr>
            <w:tcW w:w="1418" w:type="pct"/>
            <w:gridSpan w:val="3"/>
            <w:shd w:val="clear" w:color="auto" w:fill="auto"/>
            <w:vAlign w:val="center"/>
            <w:hideMark/>
          </w:tcPr>
          <w:p w14:paraId="0B7A4688" w14:textId="77777777" w:rsidR="0082329F" w:rsidRPr="00CF443D" w:rsidRDefault="0082329F" w:rsidP="00652CFD">
            <w:pPr>
              <w:spacing w:before="0" w:after="0" w:line="276" w:lineRule="auto"/>
              <w:jc w:val="both"/>
              <w:rPr>
                <w:b/>
                <w:sz w:val="20"/>
              </w:rPr>
            </w:pPr>
          </w:p>
        </w:tc>
      </w:tr>
      <w:tr w:rsidR="0082329F" w:rsidRPr="001A4780" w14:paraId="452BBB77" w14:textId="77777777" w:rsidTr="00030451">
        <w:trPr>
          <w:jc w:val="center"/>
        </w:trPr>
        <w:tc>
          <w:tcPr>
            <w:tcW w:w="746" w:type="pct"/>
            <w:shd w:val="clear" w:color="auto" w:fill="auto"/>
            <w:vAlign w:val="center"/>
          </w:tcPr>
          <w:p w14:paraId="619D8C7D"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74237AB0" w14:textId="77777777" w:rsidR="0082329F" w:rsidRPr="00A51F10" w:rsidRDefault="0082329F" w:rsidP="00652CFD">
            <w:pPr>
              <w:spacing w:before="0" w:after="0" w:line="276" w:lineRule="auto"/>
              <w:jc w:val="both"/>
              <w:rPr>
                <w:sz w:val="20"/>
              </w:rPr>
            </w:pPr>
            <w:r w:rsidRPr="007F20A3">
              <w:rPr>
                <w:sz w:val="20"/>
              </w:rPr>
              <w:t>addObjecInfo</w:t>
            </w:r>
          </w:p>
        </w:tc>
        <w:tc>
          <w:tcPr>
            <w:tcW w:w="202" w:type="pct"/>
            <w:gridSpan w:val="2"/>
            <w:shd w:val="clear" w:color="auto" w:fill="auto"/>
          </w:tcPr>
          <w:p w14:paraId="1026A5A1"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35ACD659" w14:textId="77777777" w:rsidR="0082329F" w:rsidRPr="009F2553" w:rsidRDefault="0082329F" w:rsidP="00652CFD">
            <w:pPr>
              <w:spacing w:before="0" w:after="0" w:line="276" w:lineRule="auto"/>
              <w:jc w:val="center"/>
              <w:rPr>
                <w:sz w:val="20"/>
                <w:lang w:val="en-US"/>
              </w:rPr>
            </w:pPr>
            <w:r>
              <w:rPr>
                <w:sz w:val="20"/>
                <w:lang w:val="en-US"/>
              </w:rPr>
              <w:t>T(1-4000)</w:t>
            </w:r>
          </w:p>
        </w:tc>
        <w:tc>
          <w:tcPr>
            <w:tcW w:w="1417" w:type="pct"/>
            <w:gridSpan w:val="2"/>
            <w:shd w:val="clear" w:color="auto" w:fill="auto"/>
          </w:tcPr>
          <w:p w14:paraId="42A7EB66" w14:textId="77777777" w:rsidR="0082329F" w:rsidRPr="00A51F10" w:rsidRDefault="0082329F" w:rsidP="00652CFD">
            <w:pPr>
              <w:spacing w:before="0" w:after="0" w:line="276" w:lineRule="auto"/>
              <w:rPr>
                <w:sz w:val="20"/>
              </w:rPr>
            </w:pPr>
            <w:r w:rsidRPr="00251D66">
              <w:rPr>
                <w:sz w:val="20"/>
              </w:rPr>
              <w:t>Дополнительная информация об объекте закупки</w:t>
            </w:r>
          </w:p>
        </w:tc>
        <w:tc>
          <w:tcPr>
            <w:tcW w:w="1418" w:type="pct"/>
            <w:gridSpan w:val="3"/>
            <w:shd w:val="clear" w:color="auto" w:fill="auto"/>
            <w:vAlign w:val="center"/>
          </w:tcPr>
          <w:p w14:paraId="3EFE8471" w14:textId="77777777" w:rsidR="0082329F" w:rsidRPr="00E232BB" w:rsidRDefault="0082329F" w:rsidP="00652CFD">
            <w:pPr>
              <w:spacing w:before="0" w:after="0" w:line="276" w:lineRule="auto"/>
              <w:jc w:val="both"/>
              <w:rPr>
                <w:sz w:val="20"/>
              </w:rPr>
            </w:pPr>
            <w:r w:rsidRPr="00251D66">
              <w:rPr>
                <w:sz w:val="20"/>
              </w:rPr>
              <w:t>Бизнес контролем контролируется обязательность заполнения поля в случае если указан блок KTRUInfo\drugPurchaseObjectsInfo</w:t>
            </w:r>
          </w:p>
        </w:tc>
      </w:tr>
      <w:tr w:rsidR="0082329F" w:rsidRPr="001A4780" w14:paraId="2CA996C1" w14:textId="77777777" w:rsidTr="00030451">
        <w:trPr>
          <w:jc w:val="center"/>
        </w:trPr>
        <w:tc>
          <w:tcPr>
            <w:tcW w:w="746" w:type="pct"/>
            <w:shd w:val="clear" w:color="auto" w:fill="auto"/>
            <w:vAlign w:val="center"/>
          </w:tcPr>
          <w:p w14:paraId="39C3AAF5"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28253F8" w14:textId="77777777" w:rsidR="0082329F" w:rsidRPr="00B405FA" w:rsidRDefault="0082329F" w:rsidP="00652CFD">
            <w:pPr>
              <w:spacing w:before="0" w:after="0" w:line="276" w:lineRule="auto"/>
              <w:jc w:val="both"/>
              <w:rPr>
                <w:sz w:val="20"/>
                <w:lang w:val="en-US"/>
              </w:rPr>
            </w:pPr>
            <w:r w:rsidRPr="005B01A6">
              <w:rPr>
                <w:sz w:val="20"/>
              </w:rPr>
              <w:t>drugPurchaseObjectsInfo</w:t>
            </w:r>
          </w:p>
        </w:tc>
        <w:tc>
          <w:tcPr>
            <w:tcW w:w="202" w:type="pct"/>
            <w:gridSpan w:val="2"/>
            <w:shd w:val="clear" w:color="auto" w:fill="auto"/>
          </w:tcPr>
          <w:p w14:paraId="7CDC1833" w14:textId="77777777" w:rsidR="0082329F" w:rsidRPr="002A3D19" w:rsidRDefault="0082329F" w:rsidP="00652CFD">
            <w:pPr>
              <w:spacing w:before="0" w:after="0" w:line="276" w:lineRule="auto"/>
              <w:jc w:val="center"/>
              <w:rPr>
                <w:sz w:val="20"/>
              </w:rPr>
            </w:pPr>
            <w:r>
              <w:rPr>
                <w:sz w:val="20"/>
              </w:rPr>
              <w:t>О</w:t>
            </w:r>
          </w:p>
        </w:tc>
        <w:tc>
          <w:tcPr>
            <w:tcW w:w="467" w:type="pct"/>
            <w:shd w:val="clear" w:color="auto" w:fill="auto"/>
          </w:tcPr>
          <w:p w14:paraId="229944D4" w14:textId="77777777" w:rsidR="0082329F" w:rsidRPr="002A3D19"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6CF24CDC" w14:textId="77777777" w:rsidR="0082329F" w:rsidRPr="00B405FA" w:rsidRDefault="0082329F" w:rsidP="00652CFD">
            <w:pPr>
              <w:spacing w:before="0" w:after="0" w:line="276" w:lineRule="auto"/>
              <w:rPr>
                <w:sz w:val="20"/>
              </w:rPr>
            </w:pPr>
            <w:r w:rsidRPr="005B01A6">
              <w:rPr>
                <w:sz w:val="20"/>
              </w:rPr>
              <w:t>Сведения об объекте закупки в том случае, когда объектом закупки являются лекарственные препараты</w:t>
            </w:r>
          </w:p>
        </w:tc>
        <w:tc>
          <w:tcPr>
            <w:tcW w:w="1418" w:type="pct"/>
            <w:gridSpan w:val="3"/>
            <w:shd w:val="clear" w:color="auto" w:fill="auto"/>
          </w:tcPr>
          <w:p w14:paraId="267B7794" w14:textId="77777777" w:rsidR="0082329F" w:rsidRDefault="0082329F" w:rsidP="00652CFD">
            <w:pPr>
              <w:spacing w:before="0" w:after="0" w:line="276" w:lineRule="auto"/>
              <w:jc w:val="both"/>
              <w:rPr>
                <w:sz w:val="20"/>
              </w:rPr>
            </w:pPr>
            <w:r>
              <w:rPr>
                <w:sz w:val="20"/>
              </w:rPr>
              <w:t>Состав блока см. выше</w:t>
            </w:r>
          </w:p>
          <w:p w14:paraId="69A732B8" w14:textId="77777777" w:rsidR="0082329F" w:rsidRDefault="0082329F" w:rsidP="00652CFD">
            <w:pPr>
              <w:spacing w:before="0" w:after="0" w:line="276" w:lineRule="auto"/>
              <w:jc w:val="both"/>
              <w:rPr>
                <w:sz w:val="20"/>
              </w:rPr>
            </w:pPr>
          </w:p>
          <w:p w14:paraId="4E51A166" w14:textId="77777777" w:rsidR="0082329F" w:rsidRPr="00221059" w:rsidRDefault="0082329F" w:rsidP="00652CFD">
            <w:pPr>
              <w:spacing w:before="0" w:after="0" w:line="276" w:lineRule="auto"/>
              <w:jc w:val="both"/>
              <w:rPr>
                <w:sz w:val="20"/>
              </w:rPr>
            </w:pPr>
            <w:r>
              <w:rPr>
                <w:sz w:val="20"/>
              </w:rPr>
              <w:t xml:space="preserve">Может быть одновременно указан либо блок </w:t>
            </w:r>
            <w:r w:rsidRPr="005B01A6">
              <w:rPr>
                <w:sz w:val="20"/>
              </w:rPr>
              <w:t>drugPurchaseObjectsInfo</w:t>
            </w:r>
            <w:r>
              <w:rPr>
                <w:sz w:val="20"/>
              </w:rPr>
              <w:t xml:space="preserve"> либо совокупность блоков </w:t>
            </w:r>
            <w:r w:rsidRPr="00007DDF">
              <w:rPr>
                <w:sz w:val="20"/>
              </w:rPr>
              <w:t>contractLifeCycle</w:t>
            </w:r>
            <w:r>
              <w:rPr>
                <w:sz w:val="20"/>
                <w:lang w:val="en-US"/>
              </w:rPr>
              <w:t>Info</w:t>
            </w:r>
            <w:r>
              <w:rPr>
                <w:sz w:val="20"/>
              </w:rPr>
              <w:t xml:space="preserve">, </w:t>
            </w:r>
            <w:r w:rsidRPr="005D20C0">
              <w:rPr>
                <w:sz w:val="20"/>
              </w:rPr>
              <w:t>quantityUndefined</w:t>
            </w:r>
            <w:r>
              <w:rPr>
                <w:sz w:val="20"/>
              </w:rPr>
              <w:t xml:space="preserve">, </w:t>
            </w:r>
            <w:r w:rsidRPr="00873369">
              <w:rPr>
                <w:sz w:val="20"/>
              </w:rPr>
              <w:t>productsSpecification</w:t>
            </w:r>
            <w:r>
              <w:rPr>
                <w:sz w:val="20"/>
              </w:rPr>
              <w:t xml:space="preserve"> (см. ниже)</w:t>
            </w:r>
          </w:p>
        </w:tc>
      </w:tr>
      <w:tr w:rsidR="0082329F" w:rsidRPr="001A4780" w14:paraId="2ED57C99" w14:textId="77777777" w:rsidTr="00030451">
        <w:trPr>
          <w:jc w:val="center"/>
        </w:trPr>
        <w:tc>
          <w:tcPr>
            <w:tcW w:w="746" w:type="pct"/>
            <w:shd w:val="clear" w:color="auto" w:fill="auto"/>
            <w:vAlign w:val="center"/>
          </w:tcPr>
          <w:p w14:paraId="010935A5"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595BB203" w14:textId="77777777" w:rsidR="0082329F" w:rsidRPr="00B405FA" w:rsidRDefault="0082329F" w:rsidP="00652CFD">
            <w:pPr>
              <w:spacing w:before="0" w:after="0" w:line="276" w:lineRule="auto"/>
              <w:jc w:val="both"/>
              <w:rPr>
                <w:sz w:val="20"/>
                <w:lang w:val="en-US"/>
              </w:rPr>
            </w:pPr>
            <w:r w:rsidRPr="00007DDF">
              <w:rPr>
                <w:sz w:val="20"/>
              </w:rPr>
              <w:t>contractLifeCycle</w:t>
            </w:r>
            <w:r>
              <w:rPr>
                <w:sz w:val="20"/>
                <w:lang w:val="en-US"/>
              </w:rPr>
              <w:t>Info</w:t>
            </w:r>
          </w:p>
        </w:tc>
        <w:tc>
          <w:tcPr>
            <w:tcW w:w="202" w:type="pct"/>
            <w:gridSpan w:val="2"/>
            <w:shd w:val="clear" w:color="auto" w:fill="auto"/>
          </w:tcPr>
          <w:p w14:paraId="2DC90A57" w14:textId="77777777" w:rsidR="0082329F" w:rsidRPr="002A3D19" w:rsidRDefault="0082329F" w:rsidP="00652CFD">
            <w:pPr>
              <w:spacing w:before="0" w:after="0" w:line="276" w:lineRule="auto"/>
              <w:jc w:val="center"/>
              <w:rPr>
                <w:sz w:val="20"/>
              </w:rPr>
            </w:pPr>
            <w:r>
              <w:rPr>
                <w:sz w:val="20"/>
              </w:rPr>
              <w:t>Н</w:t>
            </w:r>
          </w:p>
        </w:tc>
        <w:tc>
          <w:tcPr>
            <w:tcW w:w="467" w:type="pct"/>
            <w:shd w:val="clear" w:color="auto" w:fill="auto"/>
          </w:tcPr>
          <w:p w14:paraId="149E641B" w14:textId="77777777" w:rsidR="0082329F" w:rsidRPr="002A3D19"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1B7311A3" w14:textId="77777777" w:rsidR="0082329F" w:rsidRPr="00B405FA" w:rsidRDefault="0082329F" w:rsidP="00652CFD">
            <w:pPr>
              <w:spacing w:before="0" w:after="0" w:line="276" w:lineRule="auto"/>
              <w:rPr>
                <w:sz w:val="20"/>
              </w:rPr>
            </w:pPr>
            <w:r w:rsidRPr="00B405FA">
              <w:rPr>
                <w:sz w:val="20"/>
              </w:rPr>
              <w:t>Информация о заключении с поставщиком (подрядчиком, исполнителем) контракта жизненного цикла</w:t>
            </w:r>
          </w:p>
        </w:tc>
        <w:tc>
          <w:tcPr>
            <w:tcW w:w="1418" w:type="pct"/>
            <w:gridSpan w:val="3"/>
            <w:shd w:val="clear" w:color="auto" w:fill="auto"/>
          </w:tcPr>
          <w:p w14:paraId="28786C0A" w14:textId="77777777" w:rsidR="0082329F" w:rsidRPr="003050C8" w:rsidRDefault="0082329F" w:rsidP="00652CFD">
            <w:pPr>
              <w:spacing w:before="0" w:after="0" w:line="276" w:lineRule="auto"/>
              <w:jc w:val="both"/>
              <w:rPr>
                <w:sz w:val="20"/>
              </w:rPr>
            </w:pPr>
            <w:r>
              <w:rPr>
                <w:sz w:val="20"/>
              </w:rPr>
              <w:t>Состав блока см. выше</w:t>
            </w:r>
          </w:p>
        </w:tc>
      </w:tr>
      <w:tr w:rsidR="0082329F" w:rsidRPr="001A4780" w14:paraId="5FC744AD" w14:textId="77777777" w:rsidTr="00030451">
        <w:trPr>
          <w:jc w:val="center"/>
        </w:trPr>
        <w:tc>
          <w:tcPr>
            <w:tcW w:w="746" w:type="pct"/>
            <w:shd w:val="clear" w:color="auto" w:fill="auto"/>
            <w:vAlign w:val="center"/>
          </w:tcPr>
          <w:p w14:paraId="4F19BF91"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9D6EA2E" w14:textId="77777777" w:rsidR="0082329F" w:rsidRPr="00995FA5" w:rsidRDefault="0082329F" w:rsidP="00652CFD">
            <w:pPr>
              <w:spacing w:before="0" w:after="0" w:line="276" w:lineRule="auto"/>
              <w:jc w:val="both"/>
              <w:rPr>
                <w:sz w:val="20"/>
              </w:rPr>
            </w:pPr>
            <w:r w:rsidRPr="005D20C0">
              <w:rPr>
                <w:sz w:val="20"/>
              </w:rPr>
              <w:t>quantityUndefined</w:t>
            </w:r>
          </w:p>
        </w:tc>
        <w:tc>
          <w:tcPr>
            <w:tcW w:w="202" w:type="pct"/>
            <w:gridSpan w:val="2"/>
            <w:shd w:val="clear" w:color="auto" w:fill="auto"/>
          </w:tcPr>
          <w:p w14:paraId="34E2ABA5" w14:textId="77777777" w:rsidR="0082329F" w:rsidRPr="002A3D19" w:rsidRDefault="0082329F" w:rsidP="00652CFD">
            <w:pPr>
              <w:spacing w:before="0" w:after="0" w:line="276" w:lineRule="auto"/>
              <w:jc w:val="center"/>
              <w:rPr>
                <w:sz w:val="20"/>
              </w:rPr>
            </w:pPr>
            <w:r>
              <w:rPr>
                <w:sz w:val="20"/>
              </w:rPr>
              <w:t>Н</w:t>
            </w:r>
          </w:p>
        </w:tc>
        <w:tc>
          <w:tcPr>
            <w:tcW w:w="467" w:type="pct"/>
            <w:shd w:val="clear" w:color="auto" w:fill="auto"/>
          </w:tcPr>
          <w:p w14:paraId="76DFB6F9" w14:textId="77777777" w:rsidR="0082329F" w:rsidRPr="00B63BDC" w:rsidRDefault="0082329F" w:rsidP="00652CFD">
            <w:pPr>
              <w:spacing w:before="0" w:after="0" w:line="276" w:lineRule="auto"/>
              <w:jc w:val="center"/>
              <w:rPr>
                <w:sz w:val="20"/>
              </w:rPr>
            </w:pPr>
            <w:r>
              <w:rPr>
                <w:sz w:val="20"/>
                <w:lang w:val="en-US"/>
              </w:rPr>
              <w:t>S</w:t>
            </w:r>
          </w:p>
        </w:tc>
        <w:tc>
          <w:tcPr>
            <w:tcW w:w="1417" w:type="pct"/>
            <w:gridSpan w:val="2"/>
            <w:shd w:val="clear" w:color="auto" w:fill="auto"/>
          </w:tcPr>
          <w:p w14:paraId="7F7B6D15" w14:textId="77777777" w:rsidR="0082329F" w:rsidRPr="00995FA5" w:rsidRDefault="0082329F" w:rsidP="00652CFD">
            <w:pPr>
              <w:spacing w:before="0" w:after="0" w:line="276" w:lineRule="auto"/>
              <w:rPr>
                <w:sz w:val="20"/>
              </w:rPr>
            </w:pPr>
            <w:r w:rsidRPr="005D20C0">
              <w:rPr>
                <w:sz w:val="20"/>
              </w:rPr>
              <w:t>Невозможно определить количество (объём)</w:t>
            </w:r>
          </w:p>
        </w:tc>
        <w:tc>
          <w:tcPr>
            <w:tcW w:w="1418" w:type="pct"/>
            <w:gridSpan w:val="3"/>
            <w:shd w:val="clear" w:color="auto" w:fill="auto"/>
            <w:vAlign w:val="center"/>
          </w:tcPr>
          <w:p w14:paraId="3D14BDEF" w14:textId="77777777" w:rsidR="0082329F" w:rsidRPr="00E232BB" w:rsidRDefault="0082329F" w:rsidP="00652CFD">
            <w:pPr>
              <w:spacing w:before="0" w:after="0" w:line="276" w:lineRule="auto"/>
              <w:jc w:val="both"/>
              <w:rPr>
                <w:sz w:val="20"/>
              </w:rPr>
            </w:pPr>
            <w:r>
              <w:rPr>
                <w:sz w:val="20"/>
              </w:rPr>
              <w:t>Состав блока см. выше</w:t>
            </w:r>
          </w:p>
        </w:tc>
      </w:tr>
      <w:tr w:rsidR="0082329F" w:rsidRPr="001A4780" w14:paraId="754A1FC1" w14:textId="77777777" w:rsidTr="00030451">
        <w:trPr>
          <w:jc w:val="center"/>
        </w:trPr>
        <w:tc>
          <w:tcPr>
            <w:tcW w:w="746" w:type="pct"/>
            <w:shd w:val="clear" w:color="auto" w:fill="auto"/>
            <w:vAlign w:val="center"/>
          </w:tcPr>
          <w:p w14:paraId="7AA28C4B"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48ED0538" w14:textId="77777777" w:rsidR="0082329F" w:rsidRPr="00A51F10" w:rsidRDefault="0082329F" w:rsidP="00652CFD">
            <w:pPr>
              <w:spacing w:before="0" w:after="0" w:line="276" w:lineRule="auto"/>
              <w:jc w:val="both"/>
              <w:rPr>
                <w:sz w:val="20"/>
              </w:rPr>
            </w:pPr>
            <w:r w:rsidRPr="00873369">
              <w:rPr>
                <w:sz w:val="20"/>
              </w:rPr>
              <w:t>productsSpecification</w:t>
            </w:r>
          </w:p>
        </w:tc>
        <w:tc>
          <w:tcPr>
            <w:tcW w:w="202" w:type="pct"/>
            <w:gridSpan w:val="2"/>
            <w:shd w:val="clear" w:color="auto" w:fill="auto"/>
          </w:tcPr>
          <w:p w14:paraId="47EE0571" w14:textId="77777777" w:rsidR="0082329F" w:rsidRPr="00873369" w:rsidRDefault="0082329F" w:rsidP="00652CFD">
            <w:pPr>
              <w:spacing w:before="0" w:after="0" w:line="276" w:lineRule="auto"/>
              <w:jc w:val="center"/>
              <w:rPr>
                <w:sz w:val="20"/>
              </w:rPr>
            </w:pPr>
            <w:r>
              <w:rPr>
                <w:sz w:val="20"/>
              </w:rPr>
              <w:t>О</w:t>
            </w:r>
          </w:p>
        </w:tc>
        <w:tc>
          <w:tcPr>
            <w:tcW w:w="467" w:type="pct"/>
            <w:shd w:val="clear" w:color="auto" w:fill="auto"/>
          </w:tcPr>
          <w:p w14:paraId="1153A090" w14:textId="77777777" w:rsidR="0082329F" w:rsidRPr="00873369"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504365FD" w14:textId="77777777" w:rsidR="0082329F" w:rsidRPr="00A51F10" w:rsidRDefault="0082329F" w:rsidP="00652CFD">
            <w:pPr>
              <w:spacing w:before="0" w:after="0" w:line="276" w:lineRule="auto"/>
              <w:rPr>
                <w:sz w:val="20"/>
              </w:rPr>
            </w:pPr>
            <w:r w:rsidRPr="00873369">
              <w:rPr>
                <w:sz w:val="20"/>
              </w:rPr>
              <w:t>Спе</w:t>
            </w:r>
            <w:r>
              <w:rPr>
                <w:sz w:val="20"/>
              </w:rPr>
              <w:t>цификация товаров, работ, услуг</w:t>
            </w:r>
          </w:p>
        </w:tc>
        <w:tc>
          <w:tcPr>
            <w:tcW w:w="1418" w:type="pct"/>
            <w:gridSpan w:val="3"/>
            <w:shd w:val="clear" w:color="auto" w:fill="auto"/>
            <w:vAlign w:val="center"/>
          </w:tcPr>
          <w:p w14:paraId="44AC8529" w14:textId="77777777" w:rsidR="0082329F" w:rsidRPr="00D145BA" w:rsidRDefault="0082329F" w:rsidP="00652CFD">
            <w:pPr>
              <w:spacing w:before="0" w:after="0" w:line="276" w:lineRule="auto"/>
              <w:jc w:val="both"/>
              <w:rPr>
                <w:sz w:val="20"/>
              </w:rPr>
            </w:pPr>
            <w:r w:rsidRPr="00D145BA">
              <w:rPr>
                <w:sz w:val="20"/>
              </w:rPr>
              <w:t>Не все позиции ТРУ по КТРУ/ОКПД2 из базовой позиции ПЗ должны быть представлены в полном объеме в позиции ПГ. Позиция ТРУ по КТРУ/ОКПД2 из базовой позиции ПЗ может иметь несколько потомков в позиции ПГ.</w:t>
            </w:r>
          </w:p>
          <w:p w14:paraId="297D3F1A" w14:textId="77777777" w:rsidR="0082329F" w:rsidRPr="00D145BA" w:rsidRDefault="0082329F" w:rsidP="00652CFD">
            <w:pPr>
              <w:spacing w:before="0" w:after="0" w:line="276" w:lineRule="auto"/>
              <w:jc w:val="both"/>
              <w:rPr>
                <w:sz w:val="20"/>
              </w:rPr>
            </w:pPr>
            <w:r w:rsidRPr="00D145BA">
              <w:rPr>
                <w:sz w:val="20"/>
              </w:rPr>
              <w:t>Если базовая позиция ПЗ не имеет признака «по КТРУ» и в ее ИКЗ в качестве кода товара, работы, услуги указан код «0000», то допускается указание произвольного набора.</w:t>
            </w:r>
          </w:p>
          <w:p w14:paraId="44EA8DAE" w14:textId="77777777" w:rsidR="0082329F" w:rsidRPr="00E232BB" w:rsidRDefault="0082329F" w:rsidP="00652CFD">
            <w:pPr>
              <w:spacing w:before="0" w:after="0" w:line="276" w:lineRule="auto"/>
              <w:jc w:val="both"/>
              <w:rPr>
                <w:sz w:val="20"/>
              </w:rPr>
            </w:pPr>
            <w:r w:rsidRPr="00D145BA">
              <w:rPr>
                <w:sz w:val="20"/>
              </w:rPr>
              <w:t>Если базовая позиция ПЗ  имеет признак «по КТРУ» и в ее ИКЗ в качестве кода товара, работы, услуги указан код «0000» и она не содержит позиций КТРУ/ОКПД2, то допускается указание произвольного набора</w:t>
            </w:r>
          </w:p>
        </w:tc>
      </w:tr>
      <w:tr w:rsidR="0082329F" w:rsidRPr="00522331" w14:paraId="20BC476B" w14:textId="77777777" w:rsidTr="002404A0">
        <w:trPr>
          <w:jc w:val="center"/>
        </w:trPr>
        <w:tc>
          <w:tcPr>
            <w:tcW w:w="5000" w:type="pct"/>
            <w:gridSpan w:val="12"/>
            <w:shd w:val="clear" w:color="auto" w:fill="auto"/>
            <w:vAlign w:val="center"/>
            <w:hideMark/>
          </w:tcPr>
          <w:p w14:paraId="37B11D42" w14:textId="77777777" w:rsidR="0082329F" w:rsidRPr="00CE2988" w:rsidRDefault="0082329F" w:rsidP="00652CFD">
            <w:pPr>
              <w:spacing w:before="0" w:after="0" w:line="276" w:lineRule="auto"/>
              <w:jc w:val="center"/>
              <w:rPr>
                <w:b/>
                <w:sz w:val="20"/>
              </w:rPr>
            </w:pPr>
            <w:r w:rsidRPr="00873369">
              <w:rPr>
                <w:b/>
                <w:sz w:val="20"/>
              </w:rPr>
              <w:t>Спецификация товаров, работ, услуг</w:t>
            </w:r>
          </w:p>
        </w:tc>
      </w:tr>
      <w:tr w:rsidR="0082329F" w:rsidRPr="001A4780" w14:paraId="63DABA4D" w14:textId="77777777" w:rsidTr="00030451">
        <w:trPr>
          <w:jc w:val="center"/>
        </w:trPr>
        <w:tc>
          <w:tcPr>
            <w:tcW w:w="746" w:type="pct"/>
            <w:shd w:val="clear" w:color="auto" w:fill="auto"/>
            <w:vAlign w:val="center"/>
          </w:tcPr>
          <w:p w14:paraId="720C908F" w14:textId="77777777" w:rsidR="0082329F" w:rsidRPr="00CF443D" w:rsidRDefault="0082329F" w:rsidP="00652CFD">
            <w:pPr>
              <w:spacing w:before="0" w:after="0" w:line="276" w:lineRule="auto"/>
              <w:jc w:val="both"/>
              <w:rPr>
                <w:b/>
                <w:sz w:val="20"/>
              </w:rPr>
            </w:pPr>
            <w:r w:rsidRPr="00873369">
              <w:rPr>
                <w:b/>
                <w:sz w:val="20"/>
              </w:rPr>
              <w:t>productsSpecification</w:t>
            </w:r>
          </w:p>
        </w:tc>
        <w:tc>
          <w:tcPr>
            <w:tcW w:w="750" w:type="pct"/>
            <w:gridSpan w:val="3"/>
            <w:shd w:val="clear" w:color="auto" w:fill="auto"/>
            <w:vAlign w:val="center"/>
          </w:tcPr>
          <w:p w14:paraId="6712C318" w14:textId="77777777" w:rsidR="0082329F" w:rsidRPr="00CF443D" w:rsidRDefault="0082329F" w:rsidP="00652CFD">
            <w:pPr>
              <w:spacing w:before="0" w:after="0" w:line="276" w:lineRule="auto"/>
              <w:jc w:val="both"/>
              <w:rPr>
                <w:b/>
                <w:sz w:val="20"/>
              </w:rPr>
            </w:pPr>
          </w:p>
        </w:tc>
        <w:tc>
          <w:tcPr>
            <w:tcW w:w="202" w:type="pct"/>
            <w:gridSpan w:val="2"/>
            <w:shd w:val="clear" w:color="auto" w:fill="auto"/>
            <w:vAlign w:val="center"/>
          </w:tcPr>
          <w:p w14:paraId="55D36761" w14:textId="77777777" w:rsidR="0082329F" w:rsidRPr="00CF443D" w:rsidRDefault="0082329F" w:rsidP="00652CFD">
            <w:pPr>
              <w:spacing w:before="0" w:after="0" w:line="276" w:lineRule="auto"/>
              <w:jc w:val="both"/>
              <w:rPr>
                <w:b/>
                <w:sz w:val="20"/>
              </w:rPr>
            </w:pPr>
          </w:p>
        </w:tc>
        <w:tc>
          <w:tcPr>
            <w:tcW w:w="467" w:type="pct"/>
            <w:shd w:val="clear" w:color="auto" w:fill="auto"/>
            <w:vAlign w:val="center"/>
          </w:tcPr>
          <w:p w14:paraId="2A31D127" w14:textId="77777777" w:rsidR="0082329F" w:rsidRPr="00CF443D" w:rsidRDefault="0082329F" w:rsidP="00652CFD">
            <w:pPr>
              <w:spacing w:before="0" w:after="0" w:line="276" w:lineRule="auto"/>
              <w:jc w:val="both"/>
              <w:rPr>
                <w:b/>
                <w:sz w:val="20"/>
              </w:rPr>
            </w:pPr>
          </w:p>
        </w:tc>
        <w:tc>
          <w:tcPr>
            <w:tcW w:w="1417" w:type="pct"/>
            <w:gridSpan w:val="2"/>
            <w:shd w:val="clear" w:color="auto" w:fill="auto"/>
            <w:vAlign w:val="center"/>
          </w:tcPr>
          <w:p w14:paraId="543181A2" w14:textId="77777777" w:rsidR="0082329F" w:rsidRPr="00CF443D" w:rsidRDefault="0082329F" w:rsidP="00652CFD">
            <w:pPr>
              <w:spacing w:before="0" w:after="0" w:line="276" w:lineRule="auto"/>
              <w:rPr>
                <w:b/>
                <w:sz w:val="20"/>
              </w:rPr>
            </w:pPr>
          </w:p>
        </w:tc>
        <w:tc>
          <w:tcPr>
            <w:tcW w:w="1418" w:type="pct"/>
            <w:gridSpan w:val="3"/>
            <w:shd w:val="clear" w:color="auto" w:fill="auto"/>
            <w:vAlign w:val="center"/>
            <w:hideMark/>
          </w:tcPr>
          <w:p w14:paraId="0A471419" w14:textId="77777777" w:rsidR="0082329F" w:rsidRPr="00CF443D" w:rsidRDefault="0082329F" w:rsidP="00652CFD">
            <w:pPr>
              <w:spacing w:before="0" w:after="0" w:line="276" w:lineRule="auto"/>
              <w:jc w:val="both"/>
              <w:rPr>
                <w:b/>
                <w:sz w:val="20"/>
              </w:rPr>
            </w:pPr>
          </w:p>
        </w:tc>
      </w:tr>
      <w:tr w:rsidR="0082329F" w:rsidRPr="001A4780" w14:paraId="4F105821" w14:textId="77777777" w:rsidTr="00030451">
        <w:trPr>
          <w:jc w:val="center"/>
        </w:trPr>
        <w:tc>
          <w:tcPr>
            <w:tcW w:w="746" w:type="pct"/>
            <w:shd w:val="clear" w:color="auto" w:fill="auto"/>
            <w:vAlign w:val="center"/>
          </w:tcPr>
          <w:p w14:paraId="592A1727" w14:textId="77777777" w:rsidR="0082329F" w:rsidRPr="001B3C27" w:rsidRDefault="0082329F" w:rsidP="00652CFD">
            <w:pPr>
              <w:spacing w:before="0" w:after="0" w:line="276" w:lineRule="auto"/>
              <w:jc w:val="both"/>
              <w:rPr>
                <w:sz w:val="20"/>
              </w:rPr>
            </w:pPr>
            <w:r w:rsidRPr="00873369">
              <w:rPr>
                <w:sz w:val="20"/>
              </w:rPr>
              <w:t>product</w:t>
            </w:r>
          </w:p>
        </w:tc>
        <w:tc>
          <w:tcPr>
            <w:tcW w:w="750" w:type="pct"/>
            <w:gridSpan w:val="3"/>
            <w:shd w:val="clear" w:color="auto" w:fill="auto"/>
          </w:tcPr>
          <w:p w14:paraId="3EC724AF" w14:textId="77777777" w:rsidR="0082329F" w:rsidRPr="00A51F10" w:rsidRDefault="0082329F" w:rsidP="00652CFD">
            <w:pPr>
              <w:spacing w:before="0" w:after="0" w:line="276" w:lineRule="auto"/>
              <w:jc w:val="both"/>
              <w:rPr>
                <w:sz w:val="20"/>
              </w:rPr>
            </w:pPr>
          </w:p>
        </w:tc>
        <w:tc>
          <w:tcPr>
            <w:tcW w:w="202" w:type="pct"/>
            <w:gridSpan w:val="2"/>
            <w:shd w:val="clear" w:color="auto" w:fill="auto"/>
          </w:tcPr>
          <w:p w14:paraId="78D72E87" w14:textId="77777777" w:rsidR="0082329F" w:rsidRDefault="0082329F" w:rsidP="00652CFD">
            <w:pPr>
              <w:spacing w:before="0" w:after="0" w:line="276" w:lineRule="auto"/>
              <w:jc w:val="center"/>
              <w:rPr>
                <w:sz w:val="20"/>
              </w:rPr>
            </w:pPr>
          </w:p>
        </w:tc>
        <w:tc>
          <w:tcPr>
            <w:tcW w:w="467" w:type="pct"/>
            <w:shd w:val="clear" w:color="auto" w:fill="auto"/>
          </w:tcPr>
          <w:p w14:paraId="7220F2E4" w14:textId="77777777" w:rsidR="0082329F" w:rsidRPr="008A183E" w:rsidRDefault="0082329F" w:rsidP="00652CFD">
            <w:pPr>
              <w:spacing w:before="0" w:after="0" w:line="276" w:lineRule="auto"/>
              <w:jc w:val="center"/>
              <w:rPr>
                <w:sz w:val="20"/>
                <w:lang w:val="en-US"/>
              </w:rPr>
            </w:pPr>
          </w:p>
        </w:tc>
        <w:tc>
          <w:tcPr>
            <w:tcW w:w="1417" w:type="pct"/>
            <w:gridSpan w:val="2"/>
            <w:shd w:val="clear" w:color="auto" w:fill="auto"/>
          </w:tcPr>
          <w:p w14:paraId="75130CC9" w14:textId="77777777" w:rsidR="0082329F" w:rsidRPr="00A51F10" w:rsidRDefault="0082329F" w:rsidP="00652CFD">
            <w:pPr>
              <w:spacing w:before="0" w:after="0" w:line="276" w:lineRule="auto"/>
              <w:rPr>
                <w:sz w:val="20"/>
              </w:rPr>
            </w:pPr>
          </w:p>
        </w:tc>
        <w:tc>
          <w:tcPr>
            <w:tcW w:w="1418" w:type="pct"/>
            <w:gridSpan w:val="3"/>
            <w:shd w:val="clear" w:color="auto" w:fill="auto"/>
            <w:vAlign w:val="center"/>
          </w:tcPr>
          <w:p w14:paraId="76DE73E0" w14:textId="77777777" w:rsidR="0082329F" w:rsidRPr="00E232BB" w:rsidRDefault="0082329F" w:rsidP="00652CFD">
            <w:pPr>
              <w:spacing w:before="0" w:after="0" w:line="276" w:lineRule="auto"/>
              <w:jc w:val="both"/>
              <w:rPr>
                <w:sz w:val="20"/>
              </w:rPr>
            </w:pPr>
            <w:r>
              <w:rPr>
                <w:sz w:val="20"/>
              </w:rPr>
              <w:t>Множественный элемент</w:t>
            </w:r>
          </w:p>
        </w:tc>
      </w:tr>
      <w:tr w:rsidR="0082329F" w:rsidRPr="001A4780" w14:paraId="7D853E9F" w14:textId="77777777" w:rsidTr="00030451">
        <w:trPr>
          <w:jc w:val="center"/>
        </w:trPr>
        <w:tc>
          <w:tcPr>
            <w:tcW w:w="746" w:type="pct"/>
            <w:vMerge w:val="restart"/>
            <w:shd w:val="clear" w:color="auto" w:fill="auto"/>
            <w:vAlign w:val="center"/>
          </w:tcPr>
          <w:p w14:paraId="4111B84A" w14:textId="77777777" w:rsidR="0082329F" w:rsidRDefault="0082329F" w:rsidP="00652CFD">
            <w:pPr>
              <w:spacing w:before="0" w:after="0" w:line="276" w:lineRule="auto"/>
              <w:jc w:val="both"/>
              <w:rPr>
                <w:sz w:val="20"/>
              </w:rPr>
            </w:pPr>
            <w:r>
              <w:rPr>
                <w:sz w:val="20"/>
              </w:rPr>
              <w:t>Допустимо указание только одного элемента</w:t>
            </w:r>
          </w:p>
          <w:p w14:paraId="5FD7C19A" w14:textId="77777777" w:rsidR="0082329F" w:rsidRDefault="0082329F" w:rsidP="00652CFD">
            <w:pPr>
              <w:spacing w:before="0" w:after="0" w:line="276" w:lineRule="auto"/>
              <w:jc w:val="both"/>
              <w:rPr>
                <w:sz w:val="20"/>
              </w:rPr>
            </w:pPr>
          </w:p>
          <w:p w14:paraId="732B1F29" w14:textId="77777777" w:rsidR="0082329F" w:rsidRPr="008A183E" w:rsidRDefault="0082329F" w:rsidP="00652CFD">
            <w:pPr>
              <w:spacing w:before="0" w:after="0" w:line="276" w:lineRule="auto"/>
              <w:jc w:val="both"/>
              <w:rPr>
                <w:sz w:val="20"/>
              </w:rPr>
            </w:pPr>
            <w:r w:rsidRPr="00E10B99">
              <w:rPr>
                <w:sz w:val="20"/>
              </w:rPr>
              <w:t>Если в соответствующей позиции плана-закупок указан код укрупненной позиции (шаблона) КТРУ, то этот код должен быть уточнен до кода-потомка ОКПД2  расширенной разрядности или кода обычной позиции КТРУ в пределах подчинения исходного кода укрупненной позиции</w:t>
            </w:r>
          </w:p>
        </w:tc>
        <w:tc>
          <w:tcPr>
            <w:tcW w:w="750" w:type="pct"/>
            <w:gridSpan w:val="3"/>
            <w:shd w:val="clear" w:color="auto" w:fill="auto"/>
          </w:tcPr>
          <w:p w14:paraId="58576F83" w14:textId="77777777" w:rsidR="0082329F" w:rsidRPr="00A51F10" w:rsidRDefault="0082329F" w:rsidP="00652CFD">
            <w:pPr>
              <w:spacing w:before="0" w:after="0" w:line="276" w:lineRule="auto"/>
              <w:jc w:val="both"/>
              <w:rPr>
                <w:sz w:val="20"/>
              </w:rPr>
            </w:pPr>
            <w:r w:rsidRPr="008A183E">
              <w:rPr>
                <w:sz w:val="20"/>
              </w:rPr>
              <w:t>OKPD2</w:t>
            </w:r>
          </w:p>
        </w:tc>
        <w:tc>
          <w:tcPr>
            <w:tcW w:w="202" w:type="pct"/>
            <w:gridSpan w:val="2"/>
            <w:shd w:val="clear" w:color="auto" w:fill="auto"/>
          </w:tcPr>
          <w:p w14:paraId="2D5DEC1A" w14:textId="77777777" w:rsidR="0082329F" w:rsidRPr="008A183E" w:rsidRDefault="0082329F" w:rsidP="00652CFD">
            <w:pPr>
              <w:spacing w:before="0" w:after="0" w:line="276" w:lineRule="auto"/>
              <w:jc w:val="center"/>
              <w:rPr>
                <w:sz w:val="20"/>
              </w:rPr>
            </w:pPr>
            <w:r>
              <w:rPr>
                <w:sz w:val="20"/>
              </w:rPr>
              <w:t>О</w:t>
            </w:r>
          </w:p>
        </w:tc>
        <w:tc>
          <w:tcPr>
            <w:tcW w:w="467" w:type="pct"/>
            <w:shd w:val="clear" w:color="auto" w:fill="auto"/>
          </w:tcPr>
          <w:p w14:paraId="0737706C" w14:textId="77777777" w:rsidR="0082329F" w:rsidRPr="000A3E00"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74E0A3F1" w14:textId="77777777" w:rsidR="0082329F" w:rsidRPr="00A51F10" w:rsidRDefault="0082329F" w:rsidP="00652CFD">
            <w:pPr>
              <w:spacing w:before="0" w:after="0" w:line="276" w:lineRule="auto"/>
              <w:rPr>
                <w:sz w:val="20"/>
              </w:rPr>
            </w:pPr>
            <w:r>
              <w:rPr>
                <w:sz w:val="20"/>
              </w:rPr>
              <w:t>Классификация по ОКПД2</w:t>
            </w:r>
          </w:p>
        </w:tc>
        <w:tc>
          <w:tcPr>
            <w:tcW w:w="1418" w:type="pct"/>
            <w:gridSpan w:val="3"/>
            <w:shd w:val="clear" w:color="auto" w:fill="auto"/>
            <w:vAlign w:val="center"/>
          </w:tcPr>
          <w:p w14:paraId="68FE440B" w14:textId="77777777" w:rsidR="0082329F" w:rsidRPr="00E232BB" w:rsidRDefault="0082329F" w:rsidP="00652CFD">
            <w:pPr>
              <w:spacing w:before="0" w:after="0" w:line="276" w:lineRule="auto"/>
              <w:jc w:val="both"/>
              <w:rPr>
                <w:sz w:val="20"/>
              </w:rPr>
            </w:pPr>
            <w:r w:rsidRPr="00E10B99">
              <w:rPr>
                <w:sz w:val="20"/>
              </w:rPr>
              <w:t>Контролируется на соответствие коду ОКПД2 в соответствующей позиции плана закупок. Допускается указание кода-потомка расширенной разрядности</w:t>
            </w:r>
          </w:p>
        </w:tc>
      </w:tr>
      <w:tr w:rsidR="0082329F" w:rsidRPr="001A4780" w14:paraId="2B5C9485" w14:textId="77777777" w:rsidTr="00030451">
        <w:trPr>
          <w:jc w:val="center"/>
        </w:trPr>
        <w:tc>
          <w:tcPr>
            <w:tcW w:w="746" w:type="pct"/>
            <w:vMerge/>
            <w:shd w:val="clear" w:color="auto" w:fill="auto"/>
            <w:vAlign w:val="center"/>
          </w:tcPr>
          <w:p w14:paraId="7BC057CA"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1CF4CE4E" w14:textId="77777777" w:rsidR="0082329F" w:rsidRPr="00A51F10" w:rsidRDefault="0082329F" w:rsidP="00652CFD">
            <w:pPr>
              <w:spacing w:before="0" w:after="0" w:line="276" w:lineRule="auto"/>
              <w:jc w:val="both"/>
              <w:rPr>
                <w:sz w:val="20"/>
              </w:rPr>
            </w:pPr>
            <w:r w:rsidRPr="008A183E">
              <w:rPr>
                <w:sz w:val="20"/>
              </w:rPr>
              <w:t>KTRU</w:t>
            </w:r>
          </w:p>
        </w:tc>
        <w:tc>
          <w:tcPr>
            <w:tcW w:w="202" w:type="pct"/>
            <w:gridSpan w:val="2"/>
            <w:shd w:val="clear" w:color="auto" w:fill="auto"/>
          </w:tcPr>
          <w:p w14:paraId="769B4BCB"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3EB79332" w14:textId="77777777" w:rsidR="0082329F" w:rsidRPr="007F20A3" w:rsidRDefault="0082329F" w:rsidP="00652CFD">
            <w:pPr>
              <w:spacing w:before="0" w:after="0" w:line="276" w:lineRule="auto"/>
              <w:jc w:val="center"/>
              <w:rPr>
                <w:sz w:val="20"/>
              </w:rPr>
            </w:pPr>
            <w:r>
              <w:rPr>
                <w:sz w:val="20"/>
                <w:lang w:val="en-US"/>
              </w:rPr>
              <w:t>S</w:t>
            </w:r>
          </w:p>
        </w:tc>
        <w:tc>
          <w:tcPr>
            <w:tcW w:w="1417" w:type="pct"/>
            <w:gridSpan w:val="2"/>
            <w:shd w:val="clear" w:color="auto" w:fill="auto"/>
          </w:tcPr>
          <w:p w14:paraId="2396C719" w14:textId="77777777" w:rsidR="0082329F" w:rsidRPr="00A51F10" w:rsidRDefault="0082329F" w:rsidP="00652CFD">
            <w:pPr>
              <w:spacing w:before="0" w:after="0" w:line="276" w:lineRule="auto"/>
              <w:rPr>
                <w:sz w:val="20"/>
              </w:rPr>
            </w:pPr>
            <w:r>
              <w:rPr>
                <w:sz w:val="20"/>
              </w:rPr>
              <w:t>Классификация по КТРУ</w:t>
            </w:r>
          </w:p>
        </w:tc>
        <w:tc>
          <w:tcPr>
            <w:tcW w:w="1418" w:type="pct"/>
            <w:gridSpan w:val="3"/>
            <w:shd w:val="clear" w:color="auto" w:fill="auto"/>
            <w:vAlign w:val="center"/>
          </w:tcPr>
          <w:p w14:paraId="6A60CD11" w14:textId="77777777" w:rsidR="0082329F" w:rsidRPr="00E10B99" w:rsidRDefault="0082329F" w:rsidP="00652CFD">
            <w:pPr>
              <w:spacing w:before="0" w:after="0" w:line="276" w:lineRule="auto"/>
              <w:rPr>
                <w:sz w:val="20"/>
              </w:rPr>
            </w:pPr>
            <w:r w:rsidRPr="00E10B99">
              <w:rPr>
                <w:sz w:val="20"/>
              </w:rPr>
              <w:t>Контролируется на соответствие коду КТРУ в соответствующей позиции плана закупок.</w:t>
            </w:r>
          </w:p>
          <w:p w14:paraId="1EA7EDDA" w14:textId="77777777" w:rsidR="0082329F" w:rsidRPr="00E232BB" w:rsidRDefault="0082329F" w:rsidP="00652CFD">
            <w:pPr>
              <w:spacing w:before="0" w:after="0" w:line="276" w:lineRule="auto"/>
              <w:jc w:val="both"/>
              <w:rPr>
                <w:sz w:val="20"/>
              </w:rPr>
            </w:pPr>
            <w:r w:rsidRPr="00E10B99">
              <w:rPr>
                <w:sz w:val="20"/>
              </w:rPr>
              <w:t>Допускается указание кода КТРУ, расширяющего код ОКПД2 из позиции-основания плана закупок</w:t>
            </w:r>
          </w:p>
        </w:tc>
      </w:tr>
      <w:tr w:rsidR="0082329F" w:rsidRPr="001A4780" w14:paraId="4AACBFC3" w14:textId="77777777" w:rsidTr="00030451">
        <w:trPr>
          <w:jc w:val="center"/>
        </w:trPr>
        <w:tc>
          <w:tcPr>
            <w:tcW w:w="746" w:type="pct"/>
            <w:shd w:val="clear" w:color="auto" w:fill="auto"/>
            <w:vAlign w:val="center"/>
          </w:tcPr>
          <w:p w14:paraId="19BA815E"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301BED4" w14:textId="77777777" w:rsidR="0082329F" w:rsidRPr="00A51F10" w:rsidRDefault="0082329F" w:rsidP="00652CFD">
            <w:pPr>
              <w:spacing w:before="0" w:after="0" w:line="276" w:lineRule="auto"/>
              <w:jc w:val="both"/>
              <w:rPr>
                <w:sz w:val="20"/>
              </w:rPr>
            </w:pPr>
            <w:r w:rsidRPr="00E96C0E">
              <w:rPr>
                <w:sz w:val="20"/>
              </w:rPr>
              <w:t>productName</w:t>
            </w:r>
          </w:p>
        </w:tc>
        <w:tc>
          <w:tcPr>
            <w:tcW w:w="202" w:type="pct"/>
            <w:gridSpan w:val="2"/>
            <w:shd w:val="clear" w:color="auto" w:fill="auto"/>
          </w:tcPr>
          <w:p w14:paraId="15029007" w14:textId="77777777" w:rsidR="0082329F" w:rsidRPr="008177C1" w:rsidRDefault="0082329F" w:rsidP="00652CFD">
            <w:pPr>
              <w:spacing w:before="0" w:after="0" w:line="276" w:lineRule="auto"/>
              <w:jc w:val="center"/>
              <w:rPr>
                <w:sz w:val="20"/>
              </w:rPr>
            </w:pPr>
            <w:r>
              <w:rPr>
                <w:sz w:val="20"/>
              </w:rPr>
              <w:t>Н</w:t>
            </w:r>
          </w:p>
        </w:tc>
        <w:tc>
          <w:tcPr>
            <w:tcW w:w="467" w:type="pct"/>
            <w:shd w:val="clear" w:color="auto" w:fill="auto"/>
          </w:tcPr>
          <w:p w14:paraId="1E5C1B2F" w14:textId="77777777" w:rsidR="0082329F" w:rsidRPr="007F20A3" w:rsidRDefault="0082329F" w:rsidP="00652CFD">
            <w:pPr>
              <w:spacing w:before="0" w:after="0" w:line="276" w:lineRule="auto"/>
              <w:jc w:val="center"/>
              <w:rPr>
                <w:sz w:val="20"/>
              </w:rPr>
            </w:pPr>
            <w:r>
              <w:rPr>
                <w:sz w:val="20"/>
              </w:rPr>
              <w:t>Т(1-2000)</w:t>
            </w:r>
          </w:p>
        </w:tc>
        <w:tc>
          <w:tcPr>
            <w:tcW w:w="1417" w:type="pct"/>
            <w:gridSpan w:val="2"/>
            <w:shd w:val="clear" w:color="auto" w:fill="auto"/>
          </w:tcPr>
          <w:p w14:paraId="4E8BAE38" w14:textId="77777777" w:rsidR="0082329F" w:rsidRPr="00A51F10" w:rsidRDefault="0082329F" w:rsidP="00652CFD">
            <w:pPr>
              <w:spacing w:before="0" w:after="0" w:line="276" w:lineRule="auto"/>
              <w:rPr>
                <w:sz w:val="20"/>
              </w:rPr>
            </w:pPr>
            <w:r w:rsidRPr="007958C8">
              <w:rPr>
                <w:sz w:val="20"/>
              </w:rPr>
              <w:t>Наименование товара , работы, услуги (Описание товара, работы, услуги (функциональные, технические, качественные и эксплуатационные характеристики)</w:t>
            </w:r>
          </w:p>
        </w:tc>
        <w:tc>
          <w:tcPr>
            <w:tcW w:w="1418" w:type="pct"/>
            <w:gridSpan w:val="3"/>
            <w:shd w:val="clear" w:color="auto" w:fill="auto"/>
            <w:vAlign w:val="center"/>
          </w:tcPr>
          <w:p w14:paraId="5FA77382" w14:textId="77777777" w:rsidR="0082329F" w:rsidRPr="00906495" w:rsidRDefault="0082329F" w:rsidP="00652CFD">
            <w:pPr>
              <w:spacing w:before="0" w:after="0" w:line="276" w:lineRule="auto"/>
              <w:jc w:val="both"/>
              <w:rPr>
                <w:sz w:val="20"/>
              </w:rPr>
            </w:pPr>
            <w:r w:rsidRPr="00906495">
              <w:rPr>
                <w:sz w:val="20"/>
              </w:rPr>
              <w:t xml:space="preserve">Игнорируется и заполняется наименованием КТРУ, если указана классификация по КТРУ (KTRUInfo/productsSpecification/product/KTRU/code). </w:t>
            </w:r>
          </w:p>
          <w:p w14:paraId="360721E9" w14:textId="77777777" w:rsidR="0082329F" w:rsidRPr="00E232BB" w:rsidRDefault="0082329F" w:rsidP="00652CFD">
            <w:pPr>
              <w:spacing w:before="0" w:after="0" w:line="276" w:lineRule="auto"/>
              <w:jc w:val="both"/>
              <w:rPr>
                <w:sz w:val="20"/>
              </w:rPr>
            </w:pPr>
            <w:r w:rsidRPr="00906495">
              <w:rPr>
                <w:sz w:val="20"/>
              </w:rPr>
              <w:t>Если указана классификация по ОКПД2,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82329F" w:rsidRPr="001A4780" w14:paraId="4BE51BD8" w14:textId="77777777" w:rsidTr="00030451">
        <w:trPr>
          <w:jc w:val="center"/>
        </w:trPr>
        <w:tc>
          <w:tcPr>
            <w:tcW w:w="746" w:type="pct"/>
            <w:shd w:val="clear" w:color="auto" w:fill="auto"/>
            <w:vAlign w:val="center"/>
          </w:tcPr>
          <w:p w14:paraId="604566B1"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61817FBF" w14:textId="77777777" w:rsidR="0082329F" w:rsidRPr="00A51F10" w:rsidRDefault="0082329F" w:rsidP="00652CFD">
            <w:pPr>
              <w:spacing w:before="0" w:after="0" w:line="276" w:lineRule="auto"/>
              <w:jc w:val="both"/>
              <w:rPr>
                <w:sz w:val="20"/>
              </w:rPr>
            </w:pPr>
            <w:r w:rsidRPr="000A3E00">
              <w:rPr>
                <w:sz w:val="20"/>
              </w:rPr>
              <w:t>productOKEI</w:t>
            </w:r>
          </w:p>
        </w:tc>
        <w:tc>
          <w:tcPr>
            <w:tcW w:w="202" w:type="pct"/>
            <w:gridSpan w:val="2"/>
            <w:shd w:val="clear" w:color="auto" w:fill="auto"/>
          </w:tcPr>
          <w:p w14:paraId="400EAE5C" w14:textId="77777777" w:rsidR="0082329F" w:rsidRPr="00E10B99" w:rsidRDefault="0082329F" w:rsidP="00652CFD">
            <w:pPr>
              <w:spacing w:before="0" w:after="0" w:line="276" w:lineRule="auto"/>
              <w:jc w:val="center"/>
              <w:rPr>
                <w:sz w:val="20"/>
              </w:rPr>
            </w:pPr>
            <w:r>
              <w:rPr>
                <w:sz w:val="20"/>
              </w:rPr>
              <w:t>Н</w:t>
            </w:r>
          </w:p>
        </w:tc>
        <w:tc>
          <w:tcPr>
            <w:tcW w:w="467" w:type="pct"/>
            <w:shd w:val="clear" w:color="auto" w:fill="auto"/>
          </w:tcPr>
          <w:p w14:paraId="0E43CF73" w14:textId="77777777" w:rsidR="0082329F" w:rsidRPr="000A3E00"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5A7A21F4" w14:textId="77777777" w:rsidR="0082329F" w:rsidRPr="00A51F10" w:rsidRDefault="0082329F" w:rsidP="00652CFD">
            <w:pPr>
              <w:spacing w:before="0" w:after="0" w:line="276" w:lineRule="auto"/>
              <w:rPr>
                <w:sz w:val="20"/>
              </w:rPr>
            </w:pPr>
            <w:r w:rsidRPr="000A3E00">
              <w:rPr>
                <w:sz w:val="20"/>
              </w:rPr>
              <w:t>Единица измерения. Ссылка на классификатор ОКЕИ (nsiOKEI)</w:t>
            </w:r>
          </w:p>
        </w:tc>
        <w:tc>
          <w:tcPr>
            <w:tcW w:w="1418" w:type="pct"/>
            <w:gridSpan w:val="3"/>
            <w:shd w:val="clear" w:color="auto" w:fill="auto"/>
            <w:vAlign w:val="center"/>
          </w:tcPr>
          <w:p w14:paraId="1A7569CE" w14:textId="77777777" w:rsidR="0082329F" w:rsidRPr="00E10B99" w:rsidRDefault="0082329F" w:rsidP="00652CFD">
            <w:pPr>
              <w:spacing w:before="0" w:after="0" w:line="276" w:lineRule="auto"/>
              <w:jc w:val="both"/>
              <w:rPr>
                <w:sz w:val="20"/>
              </w:rPr>
            </w:pPr>
            <w:r w:rsidRPr="00E10B99">
              <w:rPr>
                <w:sz w:val="20"/>
              </w:rPr>
              <w:t>Ссылка на классификатор ОКЕИ (nsiOKEI)</w:t>
            </w:r>
          </w:p>
          <w:p w14:paraId="2568C759" w14:textId="77777777" w:rsidR="0082329F" w:rsidRPr="00E10B99" w:rsidRDefault="0082329F" w:rsidP="00652CFD">
            <w:pPr>
              <w:spacing w:before="0" w:after="0" w:line="276" w:lineRule="auto"/>
              <w:jc w:val="both"/>
              <w:rPr>
                <w:sz w:val="20"/>
              </w:rPr>
            </w:pPr>
            <w:r w:rsidRPr="00E10B99">
              <w:rPr>
                <w:sz w:val="20"/>
              </w:rPr>
              <w:t>Если заполнен блок "Классификация по ОКПД2" (OKPD2), то контролируется обязательность заполнения блока и наличие значения в классификаторе ОКЕИ.</w:t>
            </w:r>
          </w:p>
          <w:p w14:paraId="3FB46E0F" w14:textId="77777777" w:rsidR="0082329F" w:rsidRPr="00E10B99" w:rsidRDefault="0082329F" w:rsidP="00652CFD">
            <w:pPr>
              <w:spacing w:before="0" w:after="0" w:line="276" w:lineRule="auto"/>
              <w:jc w:val="both"/>
              <w:rPr>
                <w:sz w:val="20"/>
              </w:rPr>
            </w:pPr>
            <w:r w:rsidRPr="00E10B99">
              <w:rPr>
                <w:sz w:val="20"/>
              </w:rPr>
              <w:t>Если заполнен блок "Классификация по КТРУ" (KTRU) или "Классификация по укрупненной позиции (шаблону) КТРУ" (templateKTRU), то:</w:t>
            </w:r>
          </w:p>
          <w:p w14:paraId="07EF0F4B" w14:textId="77777777" w:rsidR="0082329F" w:rsidRPr="00E10B99" w:rsidRDefault="0082329F" w:rsidP="00652CFD">
            <w:pPr>
              <w:spacing w:before="0" w:after="0" w:line="276" w:lineRule="auto"/>
              <w:jc w:val="both"/>
              <w:rPr>
                <w:sz w:val="20"/>
              </w:rPr>
            </w:pPr>
            <w:r w:rsidRPr="00E10B99">
              <w:rPr>
                <w:sz w:val="20"/>
              </w:rPr>
              <w:t>-если в справочнике nsiKTRU для данной позиции одна запись в блоке "Единицы измерения позиции КТРУ" (//element(*,zfcs_nsiKTRUType)/position/data/OKEIs)</w:t>
            </w:r>
          </w:p>
          <w:p w14:paraId="792A5B8D" w14:textId="77777777" w:rsidR="0082329F" w:rsidRPr="00E10B99" w:rsidRDefault="0082329F" w:rsidP="00652CFD">
            <w:pPr>
              <w:spacing w:before="0" w:after="0" w:line="276" w:lineRule="auto"/>
              <w:jc w:val="both"/>
              <w:rPr>
                <w:sz w:val="20"/>
              </w:rPr>
            </w:pPr>
            <w:r w:rsidRPr="00E10B99">
              <w:rPr>
                <w:sz w:val="20"/>
              </w:rPr>
              <w:t>– автоматически подставляется значение из справочника, пришедшее в блоке значение игнорируется.</w:t>
            </w:r>
          </w:p>
          <w:p w14:paraId="69072FF9" w14:textId="77777777" w:rsidR="0082329F" w:rsidRPr="00E10B99" w:rsidRDefault="0082329F" w:rsidP="00652CFD">
            <w:pPr>
              <w:spacing w:before="0" w:after="0" w:line="276" w:lineRule="auto"/>
              <w:jc w:val="both"/>
              <w:rPr>
                <w:sz w:val="20"/>
              </w:rPr>
            </w:pPr>
            <w:r w:rsidRPr="00E10B99">
              <w:rPr>
                <w:sz w:val="20"/>
              </w:rPr>
              <w:t xml:space="preserve">-если в справочнике nsiKTRU для данной позиции несколько записей в блоке "Единицы измерения позиции КТРУ" </w:t>
            </w:r>
          </w:p>
          <w:p w14:paraId="53C8581F" w14:textId="77777777" w:rsidR="0082329F" w:rsidRPr="00E10B99" w:rsidRDefault="0082329F" w:rsidP="00652CFD">
            <w:pPr>
              <w:spacing w:before="0" w:after="0" w:line="276" w:lineRule="auto"/>
              <w:jc w:val="both"/>
              <w:rPr>
                <w:sz w:val="20"/>
              </w:rPr>
            </w:pPr>
            <w:r w:rsidRPr="00E10B99">
              <w:rPr>
                <w:sz w:val="20"/>
              </w:rPr>
              <w:t>– при приеме контролируется обязательность заполнения блока и совпадение пришедшего кода по ОКЕИ с одним из кодов в справочнике</w:t>
            </w:r>
          </w:p>
          <w:p w14:paraId="47E96FFB" w14:textId="77777777" w:rsidR="0082329F" w:rsidRPr="00E10B99" w:rsidRDefault="0082329F" w:rsidP="00652CFD">
            <w:pPr>
              <w:spacing w:before="0" w:after="0" w:line="276" w:lineRule="auto"/>
              <w:jc w:val="both"/>
              <w:rPr>
                <w:sz w:val="20"/>
              </w:rPr>
            </w:pPr>
            <w:r w:rsidRPr="00E10B99">
              <w:rPr>
                <w:sz w:val="20"/>
              </w:rPr>
              <w:t xml:space="preserve">- если в справочнике nsiKTRU для данной позиции нет записей в блоке "Единицы измерения позиции КТРУ" </w:t>
            </w:r>
          </w:p>
          <w:p w14:paraId="6179DE67" w14:textId="77777777" w:rsidR="0082329F" w:rsidRPr="00E10B99" w:rsidRDefault="0082329F" w:rsidP="00652CFD">
            <w:pPr>
              <w:spacing w:before="0" w:after="0" w:line="276" w:lineRule="auto"/>
              <w:jc w:val="both"/>
              <w:rPr>
                <w:sz w:val="20"/>
              </w:rPr>
            </w:pPr>
            <w:r w:rsidRPr="00E10B99">
              <w:rPr>
                <w:sz w:val="20"/>
              </w:rPr>
              <w:t>- то контролируется обязательность заполнения блока и наличие значения в классификаторе ОКЕИ.</w:t>
            </w:r>
          </w:p>
          <w:p w14:paraId="1B55F6AD" w14:textId="77777777" w:rsidR="0082329F" w:rsidRPr="00E232BB" w:rsidRDefault="0082329F" w:rsidP="00652CFD">
            <w:pPr>
              <w:spacing w:before="0" w:after="0" w:line="276" w:lineRule="auto"/>
              <w:jc w:val="both"/>
              <w:rPr>
                <w:sz w:val="20"/>
              </w:rPr>
            </w:pPr>
            <w:r w:rsidRPr="00E10B99">
              <w:rPr>
                <w:sz w:val="20"/>
              </w:rPr>
              <w:t>Не обязательно к заполнению, если признак «Невозможно определить количество (объем) закупаемых товаров, работ, услуг» = TRUE</w:t>
            </w:r>
          </w:p>
        </w:tc>
      </w:tr>
      <w:tr w:rsidR="0082329F" w:rsidRPr="001A4780" w14:paraId="0B097E85" w14:textId="77777777" w:rsidTr="00030451">
        <w:trPr>
          <w:jc w:val="center"/>
        </w:trPr>
        <w:tc>
          <w:tcPr>
            <w:tcW w:w="746" w:type="pct"/>
            <w:vMerge w:val="restart"/>
            <w:shd w:val="clear" w:color="auto" w:fill="auto"/>
            <w:vAlign w:val="center"/>
          </w:tcPr>
          <w:p w14:paraId="2F6A14DF" w14:textId="77777777" w:rsidR="0082329F" w:rsidRPr="001B3C27" w:rsidRDefault="0082329F" w:rsidP="00652CFD">
            <w:pPr>
              <w:spacing w:before="0" w:after="0" w:line="276" w:lineRule="auto"/>
              <w:jc w:val="both"/>
              <w:rPr>
                <w:sz w:val="20"/>
              </w:rPr>
            </w:pPr>
            <w:r>
              <w:rPr>
                <w:sz w:val="20"/>
              </w:rPr>
              <w:t>Допустимо указание только одного элемента</w:t>
            </w:r>
          </w:p>
        </w:tc>
        <w:tc>
          <w:tcPr>
            <w:tcW w:w="750" w:type="pct"/>
            <w:gridSpan w:val="3"/>
            <w:shd w:val="clear" w:color="auto" w:fill="auto"/>
          </w:tcPr>
          <w:p w14:paraId="13AF7BF7" w14:textId="77777777" w:rsidR="0082329F" w:rsidRPr="00A51F10" w:rsidRDefault="0082329F" w:rsidP="00652CFD">
            <w:pPr>
              <w:spacing w:before="0" w:after="0" w:line="276" w:lineRule="auto"/>
              <w:jc w:val="both"/>
              <w:rPr>
                <w:sz w:val="20"/>
              </w:rPr>
            </w:pPr>
            <w:r w:rsidRPr="000A3E00">
              <w:rPr>
                <w:sz w:val="20"/>
              </w:rPr>
              <w:t>quantityUndefined</w:t>
            </w:r>
          </w:p>
        </w:tc>
        <w:tc>
          <w:tcPr>
            <w:tcW w:w="202" w:type="pct"/>
            <w:gridSpan w:val="2"/>
            <w:shd w:val="clear" w:color="auto" w:fill="auto"/>
          </w:tcPr>
          <w:p w14:paraId="4E337B1C" w14:textId="77777777" w:rsidR="0082329F" w:rsidRPr="000A3E00" w:rsidRDefault="0082329F" w:rsidP="00652CFD">
            <w:pPr>
              <w:spacing w:before="0" w:after="0" w:line="276" w:lineRule="auto"/>
              <w:jc w:val="center"/>
              <w:rPr>
                <w:sz w:val="20"/>
              </w:rPr>
            </w:pPr>
            <w:r>
              <w:rPr>
                <w:sz w:val="20"/>
              </w:rPr>
              <w:t>О</w:t>
            </w:r>
          </w:p>
        </w:tc>
        <w:tc>
          <w:tcPr>
            <w:tcW w:w="467" w:type="pct"/>
            <w:shd w:val="clear" w:color="auto" w:fill="auto"/>
          </w:tcPr>
          <w:p w14:paraId="2806CCD8" w14:textId="77777777" w:rsidR="0082329F" w:rsidRPr="000A3E00"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27ED54FC" w14:textId="77777777" w:rsidR="0082329F" w:rsidRPr="00A51F10" w:rsidRDefault="0082329F" w:rsidP="00652CFD">
            <w:pPr>
              <w:spacing w:before="0" w:after="0" w:line="276" w:lineRule="auto"/>
              <w:rPr>
                <w:sz w:val="20"/>
              </w:rPr>
            </w:pPr>
            <w:r w:rsidRPr="000A3E00">
              <w:rPr>
                <w:sz w:val="20"/>
              </w:rPr>
              <w:t>Невозможно определить количество (объём)</w:t>
            </w:r>
          </w:p>
        </w:tc>
        <w:tc>
          <w:tcPr>
            <w:tcW w:w="1418" w:type="pct"/>
            <w:gridSpan w:val="3"/>
            <w:shd w:val="clear" w:color="auto" w:fill="auto"/>
            <w:vAlign w:val="center"/>
          </w:tcPr>
          <w:p w14:paraId="56E20B35" w14:textId="77777777" w:rsidR="0082329F" w:rsidRDefault="0082329F" w:rsidP="00652CFD">
            <w:pPr>
              <w:spacing w:before="0" w:after="0" w:line="276" w:lineRule="auto"/>
              <w:jc w:val="both"/>
              <w:rPr>
                <w:sz w:val="20"/>
              </w:rPr>
            </w:pPr>
            <w:r w:rsidRPr="000A3E00">
              <w:rPr>
                <w:sz w:val="20"/>
              </w:rPr>
              <w:t>Контролируется обязательность заполнения при установленном общем признаке «Невозможно определить количество (объём)» (KTRUInfo/quantityUndefined)</w:t>
            </w:r>
          </w:p>
          <w:p w14:paraId="38D4CAEB" w14:textId="77777777" w:rsidR="0082329F" w:rsidRDefault="0082329F" w:rsidP="00652CFD">
            <w:pPr>
              <w:spacing w:before="0" w:after="0" w:line="276" w:lineRule="auto"/>
              <w:jc w:val="both"/>
              <w:rPr>
                <w:sz w:val="20"/>
              </w:rPr>
            </w:pPr>
          </w:p>
          <w:p w14:paraId="56796AF8" w14:textId="77777777" w:rsidR="0082329F" w:rsidRPr="00E232BB" w:rsidRDefault="0082329F" w:rsidP="00652CFD">
            <w:pPr>
              <w:spacing w:before="0" w:after="0" w:line="276" w:lineRule="auto"/>
              <w:jc w:val="both"/>
              <w:rPr>
                <w:sz w:val="20"/>
              </w:rPr>
            </w:pPr>
            <w:r>
              <w:rPr>
                <w:sz w:val="20"/>
              </w:rPr>
              <w:t>Состав элемента см. выше</w:t>
            </w:r>
          </w:p>
        </w:tc>
      </w:tr>
      <w:tr w:rsidR="0082329F" w:rsidRPr="001A4780" w14:paraId="6CC95BD3" w14:textId="77777777" w:rsidTr="00030451">
        <w:trPr>
          <w:jc w:val="center"/>
        </w:trPr>
        <w:tc>
          <w:tcPr>
            <w:tcW w:w="746" w:type="pct"/>
            <w:vMerge/>
            <w:shd w:val="clear" w:color="auto" w:fill="auto"/>
            <w:vAlign w:val="center"/>
          </w:tcPr>
          <w:p w14:paraId="0647604E"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7B463559" w14:textId="77777777" w:rsidR="0082329F" w:rsidRPr="00A51F10" w:rsidRDefault="0082329F" w:rsidP="00652CFD">
            <w:pPr>
              <w:spacing w:before="0" w:after="0" w:line="276" w:lineRule="auto"/>
              <w:jc w:val="both"/>
              <w:rPr>
                <w:sz w:val="20"/>
              </w:rPr>
            </w:pPr>
            <w:r w:rsidRPr="000A3E00">
              <w:rPr>
                <w:sz w:val="20"/>
              </w:rPr>
              <w:t>productsQuantityInfo</w:t>
            </w:r>
          </w:p>
        </w:tc>
        <w:tc>
          <w:tcPr>
            <w:tcW w:w="202" w:type="pct"/>
            <w:gridSpan w:val="2"/>
            <w:shd w:val="clear" w:color="auto" w:fill="auto"/>
          </w:tcPr>
          <w:p w14:paraId="4F798D32" w14:textId="77777777" w:rsidR="0082329F" w:rsidRPr="008177C1" w:rsidRDefault="0082329F" w:rsidP="00652CFD">
            <w:pPr>
              <w:spacing w:before="0" w:after="0" w:line="276" w:lineRule="auto"/>
              <w:jc w:val="center"/>
              <w:rPr>
                <w:sz w:val="20"/>
              </w:rPr>
            </w:pPr>
            <w:r>
              <w:rPr>
                <w:sz w:val="20"/>
              </w:rPr>
              <w:t>О</w:t>
            </w:r>
          </w:p>
        </w:tc>
        <w:tc>
          <w:tcPr>
            <w:tcW w:w="467" w:type="pct"/>
            <w:shd w:val="clear" w:color="auto" w:fill="auto"/>
          </w:tcPr>
          <w:p w14:paraId="052A865E" w14:textId="77777777" w:rsidR="0082329F" w:rsidRPr="007F20A3" w:rsidRDefault="0082329F" w:rsidP="00652CFD">
            <w:pPr>
              <w:spacing w:before="0" w:after="0" w:line="276" w:lineRule="auto"/>
              <w:jc w:val="center"/>
              <w:rPr>
                <w:sz w:val="20"/>
              </w:rPr>
            </w:pPr>
            <w:r>
              <w:rPr>
                <w:sz w:val="20"/>
                <w:lang w:val="en-US"/>
              </w:rPr>
              <w:t>S</w:t>
            </w:r>
          </w:p>
        </w:tc>
        <w:tc>
          <w:tcPr>
            <w:tcW w:w="1417" w:type="pct"/>
            <w:gridSpan w:val="2"/>
            <w:shd w:val="clear" w:color="auto" w:fill="auto"/>
          </w:tcPr>
          <w:p w14:paraId="4B717766" w14:textId="77777777" w:rsidR="0082329F" w:rsidRPr="00A51F10" w:rsidRDefault="0082329F" w:rsidP="00652CFD">
            <w:pPr>
              <w:spacing w:before="0" w:after="0" w:line="276" w:lineRule="auto"/>
              <w:rPr>
                <w:sz w:val="20"/>
              </w:rPr>
            </w:pPr>
            <w:r w:rsidRPr="000A3E00">
              <w:rPr>
                <w:sz w:val="20"/>
              </w:rPr>
              <w:t>Количество (объем) закупаемых товаров, работ, услуг. При приеме в ЕИС контролируется заполненность количества хотя бы на один год</w:t>
            </w:r>
          </w:p>
        </w:tc>
        <w:tc>
          <w:tcPr>
            <w:tcW w:w="1418" w:type="pct"/>
            <w:gridSpan w:val="3"/>
            <w:shd w:val="clear" w:color="auto" w:fill="auto"/>
            <w:vAlign w:val="center"/>
          </w:tcPr>
          <w:p w14:paraId="5AFE672F" w14:textId="77777777" w:rsidR="0082329F" w:rsidRPr="00E232BB" w:rsidRDefault="0082329F" w:rsidP="00652CFD">
            <w:pPr>
              <w:spacing w:before="0" w:after="0" w:line="276" w:lineRule="auto"/>
              <w:jc w:val="both"/>
              <w:rPr>
                <w:sz w:val="20"/>
              </w:rPr>
            </w:pPr>
          </w:p>
        </w:tc>
      </w:tr>
      <w:tr w:rsidR="0082329F" w:rsidRPr="001A4780" w14:paraId="6F34F098" w14:textId="77777777" w:rsidTr="00030451">
        <w:trPr>
          <w:jc w:val="center"/>
        </w:trPr>
        <w:tc>
          <w:tcPr>
            <w:tcW w:w="746" w:type="pct"/>
            <w:vMerge/>
            <w:shd w:val="clear" w:color="auto" w:fill="auto"/>
            <w:vAlign w:val="center"/>
          </w:tcPr>
          <w:p w14:paraId="03D4A11F"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0F35D24B" w14:textId="77777777" w:rsidR="0082329F" w:rsidRPr="00A51F10" w:rsidRDefault="0082329F" w:rsidP="00652CFD">
            <w:pPr>
              <w:spacing w:before="0" w:after="0" w:line="276" w:lineRule="auto"/>
              <w:jc w:val="both"/>
              <w:rPr>
                <w:sz w:val="20"/>
              </w:rPr>
            </w:pPr>
            <w:r w:rsidRPr="000A3E00">
              <w:rPr>
                <w:sz w:val="20"/>
              </w:rPr>
              <w:t>productsAveragePrice</w:t>
            </w:r>
          </w:p>
        </w:tc>
        <w:tc>
          <w:tcPr>
            <w:tcW w:w="202" w:type="pct"/>
            <w:gridSpan w:val="2"/>
            <w:shd w:val="clear" w:color="auto" w:fill="auto"/>
          </w:tcPr>
          <w:p w14:paraId="1ED14B49" w14:textId="77777777" w:rsidR="0082329F" w:rsidRPr="008177C1" w:rsidRDefault="0082329F" w:rsidP="00652CFD">
            <w:pPr>
              <w:spacing w:before="0" w:after="0" w:line="276" w:lineRule="auto"/>
              <w:jc w:val="center"/>
              <w:rPr>
                <w:sz w:val="20"/>
              </w:rPr>
            </w:pPr>
            <w:r>
              <w:rPr>
                <w:sz w:val="20"/>
              </w:rPr>
              <w:t>Н</w:t>
            </w:r>
          </w:p>
        </w:tc>
        <w:tc>
          <w:tcPr>
            <w:tcW w:w="467" w:type="pct"/>
            <w:shd w:val="clear" w:color="auto" w:fill="auto"/>
          </w:tcPr>
          <w:p w14:paraId="5E41E04C" w14:textId="77777777" w:rsidR="0082329F" w:rsidRPr="00CF3101" w:rsidRDefault="0082329F" w:rsidP="00652CFD">
            <w:pPr>
              <w:spacing w:before="0" w:after="0" w:line="276" w:lineRule="auto"/>
              <w:jc w:val="center"/>
              <w:rPr>
                <w:sz w:val="20"/>
                <w:lang w:val="en-US"/>
              </w:rPr>
            </w:pPr>
            <w:r>
              <w:rPr>
                <w:sz w:val="20"/>
                <w:lang w:val="en-US"/>
              </w:rPr>
              <w:t>T(1-21)</w:t>
            </w:r>
          </w:p>
        </w:tc>
        <w:tc>
          <w:tcPr>
            <w:tcW w:w="1417" w:type="pct"/>
            <w:gridSpan w:val="2"/>
            <w:shd w:val="clear" w:color="auto" w:fill="auto"/>
          </w:tcPr>
          <w:p w14:paraId="2046A6F7" w14:textId="77777777" w:rsidR="0082329F" w:rsidRPr="00A51F10" w:rsidRDefault="0082329F" w:rsidP="00652CFD">
            <w:pPr>
              <w:spacing w:before="0" w:after="0" w:line="276" w:lineRule="auto"/>
              <w:rPr>
                <w:sz w:val="20"/>
              </w:rPr>
            </w:pPr>
            <w:r w:rsidRPr="000A3E00">
              <w:rPr>
                <w:sz w:val="20"/>
              </w:rPr>
              <w:t>Средняя цена за единицу товара, работы, услуги</w:t>
            </w:r>
          </w:p>
        </w:tc>
        <w:tc>
          <w:tcPr>
            <w:tcW w:w="1418" w:type="pct"/>
            <w:gridSpan w:val="3"/>
            <w:shd w:val="clear" w:color="auto" w:fill="auto"/>
            <w:vAlign w:val="center"/>
          </w:tcPr>
          <w:p w14:paraId="51802606" w14:textId="77777777" w:rsidR="0082329F" w:rsidRPr="000145EF" w:rsidRDefault="0082329F" w:rsidP="00652CFD">
            <w:pPr>
              <w:spacing w:before="0" w:after="0" w:line="276" w:lineRule="auto"/>
              <w:rPr>
                <w:sz w:val="20"/>
              </w:rPr>
            </w:pPr>
            <w:r>
              <w:rPr>
                <w:sz w:val="20"/>
              </w:rPr>
              <w:t>Шаблон значения:</w:t>
            </w:r>
          </w:p>
          <w:p w14:paraId="3C3F9B48" w14:textId="77777777" w:rsidR="0082329F" w:rsidRPr="00E232BB" w:rsidRDefault="0082329F" w:rsidP="00652CFD">
            <w:pPr>
              <w:spacing w:before="0" w:after="0" w:line="276" w:lineRule="auto"/>
              <w:jc w:val="both"/>
              <w:rPr>
                <w:sz w:val="20"/>
              </w:rPr>
            </w:pPr>
            <w:r w:rsidRPr="00454B8B">
              <w:rPr>
                <w:rFonts w:eastAsiaTheme="minorHAnsi"/>
                <w:color w:val="000000"/>
                <w:sz w:val="20"/>
                <w:highlight w:val="white"/>
                <w:lang w:eastAsia="en-US"/>
              </w:rPr>
              <w:t>\d{1,18}(\.\d{1,2})?</w:t>
            </w:r>
          </w:p>
        </w:tc>
      </w:tr>
      <w:tr w:rsidR="0082329F" w:rsidRPr="001A4780" w14:paraId="7D1B2DD1" w14:textId="77777777" w:rsidTr="00030451">
        <w:trPr>
          <w:jc w:val="center"/>
        </w:trPr>
        <w:tc>
          <w:tcPr>
            <w:tcW w:w="746" w:type="pct"/>
            <w:vMerge/>
            <w:shd w:val="clear" w:color="auto" w:fill="auto"/>
            <w:vAlign w:val="center"/>
          </w:tcPr>
          <w:p w14:paraId="5CFEF672"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3C415DBD" w14:textId="77777777" w:rsidR="0082329F" w:rsidRPr="00A51F10" w:rsidRDefault="0082329F" w:rsidP="00652CFD">
            <w:pPr>
              <w:spacing w:before="0" w:after="0" w:line="276" w:lineRule="auto"/>
              <w:jc w:val="both"/>
              <w:rPr>
                <w:sz w:val="20"/>
              </w:rPr>
            </w:pPr>
            <w:r w:rsidRPr="000A3E00">
              <w:rPr>
                <w:sz w:val="20"/>
              </w:rPr>
              <w:t>productsSumPaymentsInfo</w:t>
            </w:r>
          </w:p>
        </w:tc>
        <w:tc>
          <w:tcPr>
            <w:tcW w:w="202" w:type="pct"/>
            <w:gridSpan w:val="2"/>
            <w:shd w:val="clear" w:color="auto" w:fill="auto"/>
          </w:tcPr>
          <w:p w14:paraId="32B5EBD6" w14:textId="77777777" w:rsidR="0082329F" w:rsidRPr="008177C1" w:rsidRDefault="0082329F" w:rsidP="00652CFD">
            <w:pPr>
              <w:spacing w:before="0" w:after="0" w:line="276" w:lineRule="auto"/>
              <w:jc w:val="center"/>
              <w:rPr>
                <w:sz w:val="20"/>
              </w:rPr>
            </w:pPr>
            <w:r>
              <w:rPr>
                <w:sz w:val="20"/>
              </w:rPr>
              <w:t>О</w:t>
            </w:r>
          </w:p>
        </w:tc>
        <w:tc>
          <w:tcPr>
            <w:tcW w:w="467" w:type="pct"/>
            <w:shd w:val="clear" w:color="auto" w:fill="auto"/>
          </w:tcPr>
          <w:p w14:paraId="082531DC" w14:textId="77777777" w:rsidR="0082329F" w:rsidRPr="007F20A3" w:rsidRDefault="0082329F" w:rsidP="00652CFD">
            <w:pPr>
              <w:spacing w:before="0" w:after="0" w:line="276" w:lineRule="auto"/>
              <w:jc w:val="center"/>
              <w:rPr>
                <w:sz w:val="20"/>
              </w:rPr>
            </w:pPr>
            <w:r>
              <w:rPr>
                <w:sz w:val="20"/>
                <w:lang w:val="en-US"/>
              </w:rPr>
              <w:t>S</w:t>
            </w:r>
          </w:p>
        </w:tc>
        <w:tc>
          <w:tcPr>
            <w:tcW w:w="1417" w:type="pct"/>
            <w:gridSpan w:val="2"/>
            <w:shd w:val="clear" w:color="auto" w:fill="auto"/>
          </w:tcPr>
          <w:p w14:paraId="15F6727B" w14:textId="77777777" w:rsidR="0082329F" w:rsidRPr="00A51F10" w:rsidRDefault="0082329F" w:rsidP="00652CFD">
            <w:pPr>
              <w:spacing w:before="0" w:after="0" w:line="276" w:lineRule="auto"/>
              <w:rPr>
                <w:sz w:val="20"/>
              </w:rPr>
            </w:pPr>
            <w:r w:rsidRPr="000A3E00">
              <w:rPr>
                <w:sz w:val="20"/>
              </w:rPr>
              <w:t>Сумма вып</w:t>
            </w:r>
            <w:r>
              <w:rPr>
                <w:sz w:val="20"/>
              </w:rPr>
              <w:t>лат по товару, работе, услуге</w:t>
            </w:r>
          </w:p>
        </w:tc>
        <w:tc>
          <w:tcPr>
            <w:tcW w:w="1418" w:type="pct"/>
            <w:gridSpan w:val="3"/>
            <w:shd w:val="clear" w:color="auto" w:fill="auto"/>
            <w:vAlign w:val="center"/>
          </w:tcPr>
          <w:p w14:paraId="2A929CF2" w14:textId="77777777" w:rsidR="0082329F" w:rsidRDefault="0082329F" w:rsidP="00652CFD">
            <w:pPr>
              <w:spacing w:before="0" w:after="0" w:line="276" w:lineRule="auto"/>
              <w:jc w:val="both"/>
              <w:rPr>
                <w:sz w:val="20"/>
              </w:rPr>
            </w:pPr>
            <w:r w:rsidRPr="000A3E00">
              <w:rPr>
                <w:sz w:val="20"/>
              </w:rPr>
              <w:t xml:space="preserve">Поле total </w:t>
            </w:r>
            <w:r>
              <w:rPr>
                <w:sz w:val="20"/>
              </w:rPr>
              <w:t xml:space="preserve"> </w:t>
            </w:r>
            <w:r w:rsidRPr="000A3E00">
              <w:rPr>
                <w:sz w:val="20"/>
              </w:rPr>
              <w:t>рассчитывается автоматически</w:t>
            </w:r>
          </w:p>
          <w:p w14:paraId="559BB599" w14:textId="77777777" w:rsidR="0082329F" w:rsidRDefault="0082329F" w:rsidP="00652CFD">
            <w:pPr>
              <w:spacing w:before="0" w:after="0" w:line="276" w:lineRule="auto"/>
              <w:jc w:val="both"/>
              <w:rPr>
                <w:sz w:val="20"/>
              </w:rPr>
            </w:pPr>
          </w:p>
          <w:p w14:paraId="51928593" w14:textId="77777777" w:rsidR="0082329F" w:rsidRPr="00E232BB" w:rsidRDefault="0082329F" w:rsidP="00652CFD">
            <w:pPr>
              <w:spacing w:before="0" w:after="0" w:line="276" w:lineRule="auto"/>
              <w:jc w:val="both"/>
              <w:rPr>
                <w:sz w:val="20"/>
              </w:rPr>
            </w:pPr>
            <w:r>
              <w:rPr>
                <w:sz w:val="20"/>
              </w:rPr>
              <w:t>Состав элемента см. выше</w:t>
            </w:r>
          </w:p>
        </w:tc>
      </w:tr>
      <w:tr w:rsidR="0082329F" w:rsidRPr="00522331" w14:paraId="6C4E5E14" w14:textId="77777777" w:rsidTr="002404A0">
        <w:trPr>
          <w:jc w:val="center"/>
        </w:trPr>
        <w:tc>
          <w:tcPr>
            <w:tcW w:w="5000" w:type="pct"/>
            <w:gridSpan w:val="12"/>
            <w:shd w:val="clear" w:color="auto" w:fill="auto"/>
            <w:vAlign w:val="center"/>
            <w:hideMark/>
          </w:tcPr>
          <w:p w14:paraId="16B9ADD4" w14:textId="77777777" w:rsidR="0082329F" w:rsidRPr="00CE2988" w:rsidRDefault="0082329F" w:rsidP="00652CFD">
            <w:pPr>
              <w:spacing w:before="0" w:after="0" w:line="276" w:lineRule="auto"/>
              <w:jc w:val="center"/>
              <w:rPr>
                <w:b/>
                <w:sz w:val="20"/>
              </w:rPr>
            </w:pPr>
            <w:r w:rsidRPr="008177C1">
              <w:rPr>
                <w:b/>
                <w:sz w:val="20"/>
              </w:rPr>
              <w:t>Классификация по ОКПД2</w:t>
            </w:r>
          </w:p>
        </w:tc>
      </w:tr>
      <w:tr w:rsidR="0082329F" w:rsidRPr="001A4780" w14:paraId="2798BFA3" w14:textId="77777777" w:rsidTr="00030451">
        <w:trPr>
          <w:jc w:val="center"/>
        </w:trPr>
        <w:tc>
          <w:tcPr>
            <w:tcW w:w="746" w:type="pct"/>
            <w:shd w:val="clear" w:color="auto" w:fill="auto"/>
            <w:vAlign w:val="center"/>
          </w:tcPr>
          <w:p w14:paraId="157C0AB9" w14:textId="77777777" w:rsidR="0082329F" w:rsidRPr="00CF443D" w:rsidRDefault="0082329F" w:rsidP="00652CFD">
            <w:pPr>
              <w:spacing w:before="0" w:after="0" w:line="276" w:lineRule="auto"/>
              <w:jc w:val="both"/>
              <w:rPr>
                <w:b/>
                <w:sz w:val="20"/>
              </w:rPr>
            </w:pPr>
            <w:r w:rsidRPr="008177C1">
              <w:rPr>
                <w:b/>
                <w:sz w:val="20"/>
              </w:rPr>
              <w:t>OKPD2</w:t>
            </w:r>
          </w:p>
        </w:tc>
        <w:tc>
          <w:tcPr>
            <w:tcW w:w="750" w:type="pct"/>
            <w:gridSpan w:val="3"/>
            <w:shd w:val="clear" w:color="auto" w:fill="auto"/>
            <w:vAlign w:val="center"/>
          </w:tcPr>
          <w:p w14:paraId="52B40C95" w14:textId="77777777" w:rsidR="0082329F" w:rsidRPr="00CF443D" w:rsidRDefault="0082329F" w:rsidP="00652CFD">
            <w:pPr>
              <w:spacing w:before="0" w:after="0" w:line="276" w:lineRule="auto"/>
              <w:jc w:val="both"/>
              <w:rPr>
                <w:b/>
                <w:sz w:val="20"/>
              </w:rPr>
            </w:pPr>
          </w:p>
        </w:tc>
        <w:tc>
          <w:tcPr>
            <w:tcW w:w="202" w:type="pct"/>
            <w:gridSpan w:val="2"/>
            <w:shd w:val="clear" w:color="auto" w:fill="auto"/>
            <w:vAlign w:val="center"/>
          </w:tcPr>
          <w:p w14:paraId="6053A4DE" w14:textId="77777777" w:rsidR="0082329F" w:rsidRPr="00CF443D" w:rsidRDefault="0082329F" w:rsidP="00652CFD">
            <w:pPr>
              <w:spacing w:before="0" w:after="0" w:line="276" w:lineRule="auto"/>
              <w:jc w:val="both"/>
              <w:rPr>
                <w:b/>
                <w:sz w:val="20"/>
              </w:rPr>
            </w:pPr>
          </w:p>
        </w:tc>
        <w:tc>
          <w:tcPr>
            <w:tcW w:w="467" w:type="pct"/>
            <w:shd w:val="clear" w:color="auto" w:fill="auto"/>
            <w:vAlign w:val="center"/>
          </w:tcPr>
          <w:p w14:paraId="03E8B257" w14:textId="77777777" w:rsidR="0082329F" w:rsidRPr="00CF443D" w:rsidRDefault="0082329F" w:rsidP="00652CFD">
            <w:pPr>
              <w:spacing w:before="0" w:after="0" w:line="276" w:lineRule="auto"/>
              <w:jc w:val="both"/>
              <w:rPr>
                <w:b/>
                <w:sz w:val="20"/>
              </w:rPr>
            </w:pPr>
          </w:p>
        </w:tc>
        <w:tc>
          <w:tcPr>
            <w:tcW w:w="1417" w:type="pct"/>
            <w:gridSpan w:val="2"/>
            <w:shd w:val="clear" w:color="auto" w:fill="auto"/>
            <w:vAlign w:val="center"/>
          </w:tcPr>
          <w:p w14:paraId="110E7758" w14:textId="77777777" w:rsidR="0082329F" w:rsidRPr="00CF443D" w:rsidRDefault="0082329F" w:rsidP="00652CFD">
            <w:pPr>
              <w:spacing w:before="0" w:after="0" w:line="276" w:lineRule="auto"/>
              <w:rPr>
                <w:b/>
                <w:sz w:val="20"/>
              </w:rPr>
            </w:pPr>
          </w:p>
        </w:tc>
        <w:tc>
          <w:tcPr>
            <w:tcW w:w="1418" w:type="pct"/>
            <w:gridSpan w:val="3"/>
            <w:shd w:val="clear" w:color="auto" w:fill="auto"/>
            <w:vAlign w:val="center"/>
            <w:hideMark/>
          </w:tcPr>
          <w:p w14:paraId="7305263C" w14:textId="77777777" w:rsidR="0082329F" w:rsidRPr="00CF443D" w:rsidRDefault="0082329F" w:rsidP="00652CFD">
            <w:pPr>
              <w:spacing w:before="0" w:after="0" w:line="276" w:lineRule="auto"/>
              <w:jc w:val="both"/>
              <w:rPr>
                <w:b/>
                <w:sz w:val="20"/>
              </w:rPr>
            </w:pPr>
          </w:p>
        </w:tc>
      </w:tr>
      <w:tr w:rsidR="0082329F" w:rsidRPr="001A4780" w14:paraId="557BF567" w14:textId="77777777" w:rsidTr="00030451">
        <w:trPr>
          <w:jc w:val="center"/>
        </w:trPr>
        <w:tc>
          <w:tcPr>
            <w:tcW w:w="746" w:type="pct"/>
            <w:shd w:val="clear" w:color="auto" w:fill="auto"/>
            <w:vAlign w:val="center"/>
          </w:tcPr>
          <w:p w14:paraId="29FCA32A"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5C0C38A8" w14:textId="77777777" w:rsidR="0082329F" w:rsidRPr="00A51F10" w:rsidRDefault="0082329F" w:rsidP="00652CFD">
            <w:pPr>
              <w:spacing w:before="0" w:after="0" w:line="276" w:lineRule="auto"/>
              <w:jc w:val="both"/>
              <w:rPr>
                <w:sz w:val="20"/>
              </w:rPr>
            </w:pPr>
            <w:r w:rsidRPr="008177C1">
              <w:rPr>
                <w:sz w:val="20"/>
              </w:rPr>
              <w:t>code</w:t>
            </w:r>
          </w:p>
        </w:tc>
        <w:tc>
          <w:tcPr>
            <w:tcW w:w="202" w:type="pct"/>
            <w:gridSpan w:val="2"/>
            <w:shd w:val="clear" w:color="auto" w:fill="auto"/>
          </w:tcPr>
          <w:p w14:paraId="5BE659EC" w14:textId="77777777" w:rsidR="0082329F" w:rsidRPr="008177C1" w:rsidRDefault="0082329F" w:rsidP="00652CFD">
            <w:pPr>
              <w:spacing w:before="0" w:after="0" w:line="276" w:lineRule="auto"/>
              <w:jc w:val="center"/>
              <w:rPr>
                <w:sz w:val="20"/>
              </w:rPr>
            </w:pPr>
            <w:r>
              <w:rPr>
                <w:sz w:val="20"/>
              </w:rPr>
              <w:t>О</w:t>
            </w:r>
          </w:p>
        </w:tc>
        <w:tc>
          <w:tcPr>
            <w:tcW w:w="467" w:type="pct"/>
            <w:shd w:val="clear" w:color="auto" w:fill="auto"/>
          </w:tcPr>
          <w:p w14:paraId="2F14AB38" w14:textId="77777777" w:rsidR="0082329F" w:rsidRPr="007F20A3" w:rsidRDefault="0082329F" w:rsidP="00652CFD">
            <w:pPr>
              <w:spacing w:before="0" w:after="0" w:line="276" w:lineRule="auto"/>
              <w:jc w:val="center"/>
              <w:rPr>
                <w:sz w:val="20"/>
              </w:rPr>
            </w:pPr>
            <w:r>
              <w:rPr>
                <w:sz w:val="20"/>
              </w:rPr>
              <w:t>Т(1-12)</w:t>
            </w:r>
          </w:p>
        </w:tc>
        <w:tc>
          <w:tcPr>
            <w:tcW w:w="1417" w:type="pct"/>
            <w:gridSpan w:val="2"/>
            <w:shd w:val="clear" w:color="auto" w:fill="auto"/>
          </w:tcPr>
          <w:p w14:paraId="46F9602E" w14:textId="77777777" w:rsidR="0082329F" w:rsidRPr="00A51F10" w:rsidRDefault="0082329F" w:rsidP="00652CFD">
            <w:pPr>
              <w:spacing w:before="0" w:after="0" w:line="276" w:lineRule="auto"/>
              <w:rPr>
                <w:sz w:val="20"/>
              </w:rPr>
            </w:pPr>
            <w:r w:rsidRPr="008177C1">
              <w:rPr>
                <w:sz w:val="20"/>
              </w:rPr>
              <w:t>Код товара, работы или услуги</w:t>
            </w:r>
          </w:p>
        </w:tc>
        <w:tc>
          <w:tcPr>
            <w:tcW w:w="1418" w:type="pct"/>
            <w:gridSpan w:val="3"/>
            <w:shd w:val="clear" w:color="auto" w:fill="auto"/>
            <w:vAlign w:val="center"/>
          </w:tcPr>
          <w:p w14:paraId="67EBA092" w14:textId="77777777" w:rsidR="0082329F" w:rsidRPr="00E232BB" w:rsidRDefault="0082329F" w:rsidP="00652CFD">
            <w:pPr>
              <w:spacing w:before="0" w:after="0" w:line="276" w:lineRule="auto"/>
              <w:jc w:val="both"/>
              <w:rPr>
                <w:sz w:val="20"/>
              </w:rPr>
            </w:pPr>
          </w:p>
        </w:tc>
      </w:tr>
      <w:tr w:rsidR="0082329F" w:rsidRPr="001A4780" w14:paraId="5AD1AFB7" w14:textId="77777777" w:rsidTr="00030451">
        <w:trPr>
          <w:jc w:val="center"/>
        </w:trPr>
        <w:tc>
          <w:tcPr>
            <w:tcW w:w="746" w:type="pct"/>
            <w:shd w:val="clear" w:color="auto" w:fill="auto"/>
            <w:vAlign w:val="center"/>
          </w:tcPr>
          <w:p w14:paraId="0F824DA2"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14E8F1D5" w14:textId="77777777" w:rsidR="0082329F" w:rsidRPr="00A51F10" w:rsidRDefault="0082329F" w:rsidP="00652CFD">
            <w:pPr>
              <w:spacing w:before="0" w:after="0" w:line="276" w:lineRule="auto"/>
              <w:rPr>
                <w:sz w:val="20"/>
              </w:rPr>
            </w:pPr>
            <w:r w:rsidRPr="008177C1">
              <w:rPr>
                <w:sz w:val="20"/>
              </w:rPr>
              <w:t>name</w:t>
            </w:r>
          </w:p>
        </w:tc>
        <w:tc>
          <w:tcPr>
            <w:tcW w:w="202" w:type="pct"/>
            <w:gridSpan w:val="2"/>
            <w:shd w:val="clear" w:color="auto" w:fill="auto"/>
          </w:tcPr>
          <w:p w14:paraId="479231C6"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4E8C5803" w14:textId="77777777" w:rsidR="0082329F" w:rsidRPr="007F20A3" w:rsidRDefault="0082329F" w:rsidP="00652CFD">
            <w:pPr>
              <w:spacing w:before="0" w:after="0" w:line="276" w:lineRule="auto"/>
              <w:jc w:val="center"/>
              <w:rPr>
                <w:sz w:val="20"/>
              </w:rPr>
            </w:pPr>
            <w:r>
              <w:rPr>
                <w:sz w:val="20"/>
              </w:rPr>
              <w:t>Т(1-2000)</w:t>
            </w:r>
          </w:p>
        </w:tc>
        <w:tc>
          <w:tcPr>
            <w:tcW w:w="1417" w:type="pct"/>
            <w:gridSpan w:val="2"/>
            <w:shd w:val="clear" w:color="auto" w:fill="auto"/>
          </w:tcPr>
          <w:p w14:paraId="7919582F" w14:textId="77777777" w:rsidR="0082329F" w:rsidRPr="00A51F10" w:rsidRDefault="0082329F" w:rsidP="00652CFD">
            <w:pPr>
              <w:spacing w:before="0" w:after="0" w:line="276" w:lineRule="auto"/>
              <w:rPr>
                <w:sz w:val="20"/>
              </w:rPr>
            </w:pPr>
            <w:r w:rsidRPr="008177C1">
              <w:rPr>
                <w:sz w:val="20"/>
              </w:rPr>
              <w:t>Наименование товара, работы или услуги</w:t>
            </w:r>
          </w:p>
        </w:tc>
        <w:tc>
          <w:tcPr>
            <w:tcW w:w="1418" w:type="pct"/>
            <w:gridSpan w:val="3"/>
            <w:shd w:val="clear" w:color="auto" w:fill="auto"/>
            <w:vAlign w:val="center"/>
          </w:tcPr>
          <w:p w14:paraId="5C58EEE5" w14:textId="77777777" w:rsidR="0082329F" w:rsidRPr="00E232BB" w:rsidRDefault="0082329F" w:rsidP="00652CFD">
            <w:pPr>
              <w:spacing w:before="0" w:after="0" w:line="276" w:lineRule="auto"/>
              <w:jc w:val="both"/>
              <w:rPr>
                <w:sz w:val="20"/>
              </w:rPr>
            </w:pPr>
          </w:p>
        </w:tc>
      </w:tr>
      <w:tr w:rsidR="0082329F" w:rsidRPr="001A4780" w14:paraId="4546B84A" w14:textId="77777777" w:rsidTr="00030451">
        <w:trPr>
          <w:jc w:val="center"/>
        </w:trPr>
        <w:tc>
          <w:tcPr>
            <w:tcW w:w="746" w:type="pct"/>
            <w:shd w:val="clear" w:color="auto" w:fill="auto"/>
            <w:vAlign w:val="center"/>
          </w:tcPr>
          <w:p w14:paraId="394EE83B"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32FF6BA" w14:textId="77777777" w:rsidR="0082329F" w:rsidRPr="00A51F10" w:rsidRDefault="0082329F" w:rsidP="00652CFD">
            <w:pPr>
              <w:spacing w:before="0" w:after="0" w:line="276" w:lineRule="auto"/>
              <w:jc w:val="both"/>
              <w:rPr>
                <w:sz w:val="20"/>
              </w:rPr>
            </w:pPr>
            <w:r w:rsidRPr="008177C1">
              <w:rPr>
                <w:sz w:val="20"/>
              </w:rPr>
              <w:t>characteristics</w:t>
            </w:r>
          </w:p>
        </w:tc>
        <w:tc>
          <w:tcPr>
            <w:tcW w:w="202" w:type="pct"/>
            <w:gridSpan w:val="2"/>
            <w:shd w:val="clear" w:color="auto" w:fill="auto"/>
          </w:tcPr>
          <w:p w14:paraId="02190881"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1567E28E" w14:textId="77777777" w:rsidR="0082329F" w:rsidRPr="00861192"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4D6B2313" w14:textId="77777777" w:rsidR="0082329F" w:rsidRPr="00A51F10" w:rsidRDefault="0082329F" w:rsidP="00652CFD">
            <w:pPr>
              <w:spacing w:before="0" w:after="0" w:line="276" w:lineRule="auto"/>
              <w:rPr>
                <w:sz w:val="20"/>
              </w:rPr>
            </w:pPr>
            <w:r w:rsidRPr="008177C1">
              <w:rPr>
                <w:sz w:val="20"/>
              </w:rPr>
              <w:t>Характ</w:t>
            </w:r>
            <w:r>
              <w:rPr>
                <w:sz w:val="20"/>
              </w:rPr>
              <w:t>еристики товара, работы, услуги</w:t>
            </w:r>
          </w:p>
        </w:tc>
        <w:tc>
          <w:tcPr>
            <w:tcW w:w="1418" w:type="pct"/>
            <w:gridSpan w:val="3"/>
            <w:shd w:val="clear" w:color="auto" w:fill="auto"/>
            <w:vAlign w:val="center"/>
          </w:tcPr>
          <w:p w14:paraId="222D774E" w14:textId="77777777" w:rsidR="0082329F" w:rsidRPr="00861192" w:rsidRDefault="0082329F" w:rsidP="00652CFD">
            <w:pPr>
              <w:spacing w:before="0" w:after="0" w:line="276" w:lineRule="auto"/>
              <w:jc w:val="both"/>
              <w:rPr>
                <w:sz w:val="20"/>
              </w:rPr>
            </w:pPr>
            <w:r w:rsidRPr="007958C8">
              <w:rPr>
                <w:sz w:val="20"/>
              </w:rPr>
              <w:t xml:space="preserve">Игнорируется при приеме. </w:t>
            </w:r>
          </w:p>
        </w:tc>
      </w:tr>
      <w:tr w:rsidR="0082329F" w:rsidRPr="001A4780" w14:paraId="3C8F0E53" w14:textId="77777777" w:rsidTr="00030451">
        <w:trPr>
          <w:jc w:val="center"/>
        </w:trPr>
        <w:tc>
          <w:tcPr>
            <w:tcW w:w="746" w:type="pct"/>
            <w:shd w:val="clear" w:color="auto" w:fill="auto"/>
            <w:vAlign w:val="center"/>
          </w:tcPr>
          <w:p w14:paraId="4518B743"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603B7103" w14:textId="77777777" w:rsidR="0082329F" w:rsidRPr="00A51F10" w:rsidRDefault="0082329F" w:rsidP="00652CFD">
            <w:pPr>
              <w:spacing w:before="0" w:after="0" w:line="276" w:lineRule="auto"/>
              <w:jc w:val="both"/>
              <w:rPr>
                <w:sz w:val="20"/>
              </w:rPr>
            </w:pPr>
            <w:r w:rsidRPr="00E10B99">
              <w:rPr>
                <w:sz w:val="20"/>
              </w:rPr>
              <w:t>addCharacteristics</w:t>
            </w:r>
          </w:p>
        </w:tc>
        <w:tc>
          <w:tcPr>
            <w:tcW w:w="202" w:type="pct"/>
            <w:gridSpan w:val="2"/>
            <w:shd w:val="clear" w:color="auto" w:fill="auto"/>
          </w:tcPr>
          <w:p w14:paraId="636B5A9A"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287FAFF8" w14:textId="77777777" w:rsidR="0082329F" w:rsidRPr="00861192" w:rsidRDefault="0082329F" w:rsidP="00652CFD">
            <w:pPr>
              <w:spacing w:before="0" w:after="0" w:line="276" w:lineRule="auto"/>
              <w:jc w:val="center"/>
              <w:rPr>
                <w:sz w:val="20"/>
                <w:lang w:val="en-US"/>
              </w:rPr>
            </w:pPr>
            <w:r>
              <w:rPr>
                <w:sz w:val="20"/>
              </w:rPr>
              <w:t>Т(1-</w:t>
            </w:r>
            <w:r>
              <w:rPr>
                <w:sz w:val="20"/>
                <w:lang w:val="en-US"/>
              </w:rPr>
              <w:t>4</w:t>
            </w:r>
            <w:r>
              <w:rPr>
                <w:sz w:val="20"/>
              </w:rPr>
              <w:t>000)</w:t>
            </w:r>
          </w:p>
        </w:tc>
        <w:tc>
          <w:tcPr>
            <w:tcW w:w="1417" w:type="pct"/>
            <w:gridSpan w:val="2"/>
            <w:shd w:val="clear" w:color="auto" w:fill="auto"/>
          </w:tcPr>
          <w:p w14:paraId="458E97C2" w14:textId="77777777" w:rsidR="0082329F" w:rsidRPr="00A51F10" w:rsidRDefault="0082329F" w:rsidP="00652CFD">
            <w:pPr>
              <w:spacing w:before="0" w:after="0" w:line="276" w:lineRule="auto"/>
              <w:rPr>
                <w:sz w:val="20"/>
              </w:rPr>
            </w:pPr>
            <w:r w:rsidRPr="00E10B99">
              <w:rPr>
                <w:sz w:val="20"/>
              </w:rPr>
              <w:t>Функциональные, технические, качественные характеристики, эксплуатационные характеристики</w:t>
            </w:r>
          </w:p>
        </w:tc>
        <w:tc>
          <w:tcPr>
            <w:tcW w:w="1418" w:type="pct"/>
            <w:gridSpan w:val="3"/>
            <w:shd w:val="clear" w:color="auto" w:fill="auto"/>
            <w:vAlign w:val="center"/>
          </w:tcPr>
          <w:p w14:paraId="0A60BF14" w14:textId="77777777" w:rsidR="0082329F" w:rsidRPr="00861192" w:rsidRDefault="0082329F" w:rsidP="00652CFD">
            <w:pPr>
              <w:spacing w:before="0" w:after="0" w:line="276" w:lineRule="auto"/>
              <w:jc w:val="both"/>
              <w:rPr>
                <w:sz w:val="20"/>
              </w:rPr>
            </w:pPr>
          </w:p>
        </w:tc>
      </w:tr>
      <w:tr w:rsidR="0082329F" w:rsidRPr="00861192" w14:paraId="4EC0F1E1" w14:textId="77777777" w:rsidTr="002404A0">
        <w:trPr>
          <w:jc w:val="center"/>
        </w:trPr>
        <w:tc>
          <w:tcPr>
            <w:tcW w:w="5000" w:type="pct"/>
            <w:gridSpan w:val="12"/>
            <w:shd w:val="clear" w:color="auto" w:fill="auto"/>
            <w:vAlign w:val="center"/>
            <w:hideMark/>
          </w:tcPr>
          <w:p w14:paraId="5725587F" w14:textId="77777777" w:rsidR="0082329F" w:rsidRPr="00861192" w:rsidRDefault="0082329F" w:rsidP="00652CFD">
            <w:pPr>
              <w:spacing w:before="0" w:after="0" w:line="276" w:lineRule="auto"/>
              <w:jc w:val="center"/>
              <w:rPr>
                <w:b/>
                <w:sz w:val="20"/>
              </w:rPr>
            </w:pPr>
            <w:r w:rsidRPr="00861192">
              <w:rPr>
                <w:b/>
                <w:sz w:val="20"/>
              </w:rPr>
              <w:t>Характ</w:t>
            </w:r>
            <w:r>
              <w:rPr>
                <w:b/>
                <w:sz w:val="20"/>
              </w:rPr>
              <w:t>еристики товара, работы, услуги</w:t>
            </w:r>
          </w:p>
        </w:tc>
      </w:tr>
      <w:tr w:rsidR="0082329F" w:rsidRPr="00861192" w14:paraId="65E0BF53" w14:textId="77777777" w:rsidTr="00030451">
        <w:trPr>
          <w:jc w:val="center"/>
        </w:trPr>
        <w:tc>
          <w:tcPr>
            <w:tcW w:w="746" w:type="pct"/>
            <w:shd w:val="clear" w:color="auto" w:fill="auto"/>
            <w:vAlign w:val="center"/>
          </w:tcPr>
          <w:p w14:paraId="5B0C143C" w14:textId="77777777" w:rsidR="0082329F" w:rsidRPr="00861192" w:rsidRDefault="0082329F" w:rsidP="00652CFD">
            <w:pPr>
              <w:spacing w:before="0" w:after="0" w:line="276" w:lineRule="auto"/>
              <w:jc w:val="both"/>
              <w:rPr>
                <w:b/>
                <w:sz w:val="20"/>
              </w:rPr>
            </w:pPr>
            <w:r w:rsidRPr="002B7DCF">
              <w:rPr>
                <w:b/>
                <w:sz w:val="20"/>
              </w:rPr>
              <w:t>characteristics</w:t>
            </w:r>
          </w:p>
        </w:tc>
        <w:tc>
          <w:tcPr>
            <w:tcW w:w="750" w:type="pct"/>
            <w:gridSpan w:val="3"/>
            <w:shd w:val="clear" w:color="auto" w:fill="auto"/>
            <w:vAlign w:val="center"/>
          </w:tcPr>
          <w:p w14:paraId="79713748" w14:textId="77777777" w:rsidR="0082329F" w:rsidRPr="00861192" w:rsidRDefault="0082329F" w:rsidP="00652CFD">
            <w:pPr>
              <w:spacing w:before="0" w:after="0" w:line="276" w:lineRule="auto"/>
              <w:jc w:val="both"/>
              <w:rPr>
                <w:b/>
                <w:sz w:val="20"/>
              </w:rPr>
            </w:pPr>
          </w:p>
        </w:tc>
        <w:tc>
          <w:tcPr>
            <w:tcW w:w="202" w:type="pct"/>
            <w:gridSpan w:val="2"/>
            <w:shd w:val="clear" w:color="auto" w:fill="auto"/>
            <w:vAlign w:val="center"/>
          </w:tcPr>
          <w:p w14:paraId="0762BE2B" w14:textId="77777777" w:rsidR="0082329F" w:rsidRPr="00EE3C38" w:rsidRDefault="0082329F" w:rsidP="00652CFD">
            <w:pPr>
              <w:spacing w:before="0" w:after="0" w:line="276" w:lineRule="auto"/>
              <w:jc w:val="both"/>
              <w:rPr>
                <w:b/>
                <w:sz w:val="20"/>
              </w:rPr>
            </w:pPr>
          </w:p>
        </w:tc>
        <w:tc>
          <w:tcPr>
            <w:tcW w:w="467" w:type="pct"/>
            <w:shd w:val="clear" w:color="auto" w:fill="auto"/>
            <w:vAlign w:val="center"/>
          </w:tcPr>
          <w:p w14:paraId="72263895" w14:textId="77777777" w:rsidR="0082329F" w:rsidRPr="0039002F" w:rsidRDefault="0082329F" w:rsidP="00652CFD">
            <w:pPr>
              <w:spacing w:before="0" w:after="0" w:line="276" w:lineRule="auto"/>
              <w:jc w:val="both"/>
              <w:rPr>
                <w:b/>
                <w:sz w:val="20"/>
              </w:rPr>
            </w:pPr>
          </w:p>
        </w:tc>
        <w:tc>
          <w:tcPr>
            <w:tcW w:w="1417" w:type="pct"/>
            <w:gridSpan w:val="2"/>
            <w:shd w:val="clear" w:color="auto" w:fill="auto"/>
            <w:vAlign w:val="center"/>
          </w:tcPr>
          <w:p w14:paraId="3F55987A" w14:textId="77777777" w:rsidR="0082329F" w:rsidRPr="0039002F" w:rsidRDefault="0082329F" w:rsidP="00652CFD">
            <w:pPr>
              <w:spacing w:before="0" w:after="0" w:line="276" w:lineRule="auto"/>
              <w:rPr>
                <w:b/>
                <w:sz w:val="20"/>
              </w:rPr>
            </w:pPr>
          </w:p>
        </w:tc>
        <w:tc>
          <w:tcPr>
            <w:tcW w:w="1418" w:type="pct"/>
            <w:gridSpan w:val="3"/>
            <w:shd w:val="clear" w:color="auto" w:fill="auto"/>
            <w:vAlign w:val="center"/>
            <w:hideMark/>
          </w:tcPr>
          <w:p w14:paraId="51C74CF9" w14:textId="77777777" w:rsidR="0082329F" w:rsidRPr="00067D47" w:rsidRDefault="0082329F" w:rsidP="00652CFD">
            <w:pPr>
              <w:spacing w:before="0" w:after="0" w:line="276" w:lineRule="auto"/>
              <w:jc w:val="both"/>
              <w:rPr>
                <w:b/>
                <w:sz w:val="20"/>
              </w:rPr>
            </w:pPr>
          </w:p>
        </w:tc>
      </w:tr>
      <w:tr w:rsidR="0082329F" w:rsidRPr="001A4780" w14:paraId="1FE013CB" w14:textId="77777777" w:rsidTr="00030451">
        <w:trPr>
          <w:jc w:val="center"/>
        </w:trPr>
        <w:tc>
          <w:tcPr>
            <w:tcW w:w="746" w:type="pct"/>
            <w:shd w:val="clear" w:color="auto" w:fill="auto"/>
            <w:vAlign w:val="center"/>
          </w:tcPr>
          <w:p w14:paraId="7A18CF4E" w14:textId="77777777" w:rsidR="0082329F" w:rsidRPr="001B3C27" w:rsidRDefault="0082329F" w:rsidP="00652CFD">
            <w:pPr>
              <w:spacing w:before="0" w:after="0" w:line="276" w:lineRule="auto"/>
              <w:jc w:val="both"/>
              <w:rPr>
                <w:sz w:val="20"/>
              </w:rPr>
            </w:pPr>
            <w:r w:rsidRPr="00861192">
              <w:rPr>
                <w:sz w:val="20"/>
              </w:rPr>
              <w:t>characteristicsUsingTextForm</w:t>
            </w:r>
          </w:p>
        </w:tc>
        <w:tc>
          <w:tcPr>
            <w:tcW w:w="750" w:type="pct"/>
            <w:gridSpan w:val="3"/>
            <w:shd w:val="clear" w:color="auto" w:fill="auto"/>
          </w:tcPr>
          <w:p w14:paraId="24D5E2B7" w14:textId="77777777" w:rsidR="0082329F" w:rsidRPr="00A51F10" w:rsidRDefault="0082329F" w:rsidP="00652CFD">
            <w:pPr>
              <w:spacing w:before="0" w:after="0" w:line="276" w:lineRule="auto"/>
              <w:jc w:val="both"/>
              <w:rPr>
                <w:sz w:val="20"/>
              </w:rPr>
            </w:pPr>
          </w:p>
        </w:tc>
        <w:tc>
          <w:tcPr>
            <w:tcW w:w="202" w:type="pct"/>
            <w:gridSpan w:val="2"/>
            <w:shd w:val="clear" w:color="auto" w:fill="auto"/>
          </w:tcPr>
          <w:p w14:paraId="3C67583A"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63B0896D" w14:textId="77777777" w:rsidR="0082329F" w:rsidRPr="00861192"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06950B12" w14:textId="77777777" w:rsidR="0082329F" w:rsidRPr="00A51F10" w:rsidRDefault="0082329F" w:rsidP="00652CFD">
            <w:pPr>
              <w:spacing w:before="0" w:after="0" w:line="276" w:lineRule="auto"/>
              <w:rPr>
                <w:sz w:val="20"/>
              </w:rPr>
            </w:pPr>
            <w:r w:rsidRPr="00861192">
              <w:rPr>
                <w:sz w:val="20"/>
              </w:rPr>
              <w:t>Характеристика товара, работы услуги формируется в текстовой форме</w:t>
            </w:r>
          </w:p>
        </w:tc>
        <w:tc>
          <w:tcPr>
            <w:tcW w:w="1418" w:type="pct"/>
            <w:gridSpan w:val="3"/>
            <w:shd w:val="clear" w:color="auto" w:fill="auto"/>
            <w:vAlign w:val="center"/>
          </w:tcPr>
          <w:p w14:paraId="1ED6574E" w14:textId="77777777" w:rsidR="0082329F" w:rsidRPr="00E232BB" w:rsidRDefault="0082329F" w:rsidP="00652CFD">
            <w:pPr>
              <w:spacing w:before="0" w:after="0" w:line="276" w:lineRule="auto"/>
              <w:jc w:val="both"/>
              <w:rPr>
                <w:sz w:val="20"/>
              </w:rPr>
            </w:pPr>
          </w:p>
        </w:tc>
      </w:tr>
      <w:tr w:rsidR="0082329F" w:rsidRPr="00861192" w14:paraId="0606FF93" w14:textId="77777777" w:rsidTr="002404A0">
        <w:trPr>
          <w:jc w:val="center"/>
        </w:trPr>
        <w:tc>
          <w:tcPr>
            <w:tcW w:w="5000" w:type="pct"/>
            <w:gridSpan w:val="12"/>
            <w:shd w:val="clear" w:color="auto" w:fill="auto"/>
            <w:vAlign w:val="center"/>
            <w:hideMark/>
          </w:tcPr>
          <w:p w14:paraId="72641F05" w14:textId="77777777" w:rsidR="0082329F" w:rsidRPr="00861192" w:rsidRDefault="0082329F" w:rsidP="00652CFD">
            <w:pPr>
              <w:spacing w:before="0" w:after="0" w:line="276" w:lineRule="auto"/>
              <w:jc w:val="center"/>
              <w:rPr>
                <w:b/>
                <w:sz w:val="20"/>
              </w:rPr>
            </w:pPr>
            <w:r w:rsidRPr="00861192">
              <w:rPr>
                <w:b/>
                <w:sz w:val="20"/>
              </w:rPr>
              <w:t>Характеристика товара, работы услуги формируется в текстовой форме</w:t>
            </w:r>
          </w:p>
        </w:tc>
      </w:tr>
      <w:tr w:rsidR="0082329F" w:rsidRPr="00861192" w14:paraId="2CC27971" w14:textId="77777777" w:rsidTr="00030451">
        <w:trPr>
          <w:jc w:val="center"/>
        </w:trPr>
        <w:tc>
          <w:tcPr>
            <w:tcW w:w="746" w:type="pct"/>
            <w:shd w:val="clear" w:color="auto" w:fill="auto"/>
            <w:vAlign w:val="center"/>
          </w:tcPr>
          <w:p w14:paraId="55876E83" w14:textId="77777777" w:rsidR="0082329F" w:rsidRPr="00861192" w:rsidRDefault="0082329F" w:rsidP="00652CFD">
            <w:pPr>
              <w:spacing w:before="0" w:after="0" w:line="276" w:lineRule="auto"/>
              <w:jc w:val="both"/>
              <w:rPr>
                <w:b/>
                <w:sz w:val="20"/>
              </w:rPr>
            </w:pPr>
            <w:r w:rsidRPr="00861192">
              <w:rPr>
                <w:b/>
                <w:sz w:val="20"/>
              </w:rPr>
              <w:t>characteristicsUsingTextForm</w:t>
            </w:r>
          </w:p>
        </w:tc>
        <w:tc>
          <w:tcPr>
            <w:tcW w:w="750" w:type="pct"/>
            <w:gridSpan w:val="3"/>
            <w:shd w:val="clear" w:color="auto" w:fill="auto"/>
            <w:vAlign w:val="center"/>
          </w:tcPr>
          <w:p w14:paraId="47A775B3" w14:textId="77777777" w:rsidR="0082329F" w:rsidRPr="00861192" w:rsidRDefault="0082329F" w:rsidP="00652CFD">
            <w:pPr>
              <w:spacing w:before="0" w:after="0" w:line="276" w:lineRule="auto"/>
              <w:jc w:val="both"/>
              <w:rPr>
                <w:b/>
                <w:sz w:val="20"/>
              </w:rPr>
            </w:pPr>
          </w:p>
        </w:tc>
        <w:tc>
          <w:tcPr>
            <w:tcW w:w="202" w:type="pct"/>
            <w:gridSpan w:val="2"/>
            <w:shd w:val="clear" w:color="auto" w:fill="auto"/>
            <w:vAlign w:val="center"/>
          </w:tcPr>
          <w:p w14:paraId="7E5B3342" w14:textId="77777777" w:rsidR="0082329F" w:rsidRPr="00EE3C38" w:rsidRDefault="0082329F" w:rsidP="00652CFD">
            <w:pPr>
              <w:spacing w:before="0" w:after="0" w:line="276" w:lineRule="auto"/>
              <w:jc w:val="both"/>
              <w:rPr>
                <w:b/>
                <w:sz w:val="20"/>
              </w:rPr>
            </w:pPr>
          </w:p>
        </w:tc>
        <w:tc>
          <w:tcPr>
            <w:tcW w:w="467" w:type="pct"/>
            <w:shd w:val="clear" w:color="auto" w:fill="auto"/>
            <w:vAlign w:val="center"/>
          </w:tcPr>
          <w:p w14:paraId="0BCA6603" w14:textId="77777777" w:rsidR="0082329F" w:rsidRPr="0039002F" w:rsidRDefault="0082329F" w:rsidP="00652CFD">
            <w:pPr>
              <w:spacing w:before="0" w:after="0" w:line="276" w:lineRule="auto"/>
              <w:jc w:val="both"/>
              <w:rPr>
                <w:b/>
                <w:sz w:val="20"/>
              </w:rPr>
            </w:pPr>
          </w:p>
        </w:tc>
        <w:tc>
          <w:tcPr>
            <w:tcW w:w="1417" w:type="pct"/>
            <w:gridSpan w:val="2"/>
            <w:shd w:val="clear" w:color="auto" w:fill="auto"/>
            <w:vAlign w:val="center"/>
          </w:tcPr>
          <w:p w14:paraId="6EB83E74" w14:textId="77777777" w:rsidR="0082329F" w:rsidRPr="0039002F" w:rsidRDefault="0082329F" w:rsidP="00652CFD">
            <w:pPr>
              <w:spacing w:before="0" w:after="0" w:line="276" w:lineRule="auto"/>
              <w:rPr>
                <w:b/>
                <w:sz w:val="20"/>
              </w:rPr>
            </w:pPr>
          </w:p>
        </w:tc>
        <w:tc>
          <w:tcPr>
            <w:tcW w:w="1418" w:type="pct"/>
            <w:gridSpan w:val="3"/>
            <w:shd w:val="clear" w:color="auto" w:fill="auto"/>
            <w:vAlign w:val="center"/>
            <w:hideMark/>
          </w:tcPr>
          <w:p w14:paraId="2D40DF47" w14:textId="77777777" w:rsidR="0082329F" w:rsidRPr="00067D47" w:rsidRDefault="0082329F" w:rsidP="00652CFD">
            <w:pPr>
              <w:spacing w:before="0" w:after="0" w:line="276" w:lineRule="auto"/>
              <w:jc w:val="both"/>
              <w:rPr>
                <w:b/>
                <w:sz w:val="20"/>
              </w:rPr>
            </w:pPr>
          </w:p>
        </w:tc>
      </w:tr>
      <w:tr w:rsidR="0082329F" w:rsidRPr="001A4780" w14:paraId="28B5E014" w14:textId="77777777" w:rsidTr="00030451">
        <w:trPr>
          <w:jc w:val="center"/>
        </w:trPr>
        <w:tc>
          <w:tcPr>
            <w:tcW w:w="746" w:type="pct"/>
            <w:shd w:val="clear" w:color="auto" w:fill="auto"/>
            <w:vAlign w:val="center"/>
          </w:tcPr>
          <w:p w14:paraId="3BB9A4F0"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5BF97090" w14:textId="77777777" w:rsidR="0082329F" w:rsidRPr="00A51F10" w:rsidRDefault="0082329F" w:rsidP="00652CFD">
            <w:pPr>
              <w:spacing w:before="0" w:after="0" w:line="276" w:lineRule="auto"/>
              <w:jc w:val="both"/>
              <w:rPr>
                <w:sz w:val="20"/>
              </w:rPr>
            </w:pPr>
            <w:r w:rsidRPr="00861192">
              <w:rPr>
                <w:sz w:val="20"/>
              </w:rPr>
              <w:t>name</w:t>
            </w:r>
          </w:p>
        </w:tc>
        <w:tc>
          <w:tcPr>
            <w:tcW w:w="202" w:type="pct"/>
            <w:gridSpan w:val="2"/>
            <w:shd w:val="clear" w:color="auto" w:fill="auto"/>
          </w:tcPr>
          <w:p w14:paraId="0B603B4D" w14:textId="77777777" w:rsidR="0082329F" w:rsidRPr="00861192" w:rsidRDefault="0082329F" w:rsidP="00652CFD">
            <w:pPr>
              <w:spacing w:before="0" w:after="0" w:line="276" w:lineRule="auto"/>
              <w:jc w:val="center"/>
              <w:rPr>
                <w:sz w:val="20"/>
              </w:rPr>
            </w:pPr>
            <w:r>
              <w:rPr>
                <w:sz w:val="20"/>
              </w:rPr>
              <w:t>О</w:t>
            </w:r>
          </w:p>
        </w:tc>
        <w:tc>
          <w:tcPr>
            <w:tcW w:w="467" w:type="pct"/>
            <w:shd w:val="clear" w:color="auto" w:fill="auto"/>
          </w:tcPr>
          <w:p w14:paraId="05CFBD89" w14:textId="77777777" w:rsidR="0082329F" w:rsidRPr="007F20A3" w:rsidRDefault="0082329F" w:rsidP="00652CFD">
            <w:pPr>
              <w:spacing w:before="0" w:after="0" w:line="276" w:lineRule="auto"/>
              <w:jc w:val="center"/>
              <w:rPr>
                <w:sz w:val="20"/>
              </w:rPr>
            </w:pPr>
            <w:r>
              <w:rPr>
                <w:sz w:val="20"/>
              </w:rPr>
              <w:t>Т(1-</w:t>
            </w:r>
            <w:r w:rsidR="00556F65">
              <w:rPr>
                <w:sz w:val="20"/>
              </w:rPr>
              <w:t>20</w:t>
            </w:r>
            <w:r>
              <w:rPr>
                <w:sz w:val="20"/>
              </w:rPr>
              <w:t>00)</w:t>
            </w:r>
          </w:p>
        </w:tc>
        <w:tc>
          <w:tcPr>
            <w:tcW w:w="1417" w:type="pct"/>
            <w:gridSpan w:val="2"/>
            <w:shd w:val="clear" w:color="auto" w:fill="auto"/>
          </w:tcPr>
          <w:p w14:paraId="0DA6EBF7" w14:textId="77777777" w:rsidR="0082329F" w:rsidRPr="00A51F10" w:rsidRDefault="0082329F" w:rsidP="00652CFD">
            <w:pPr>
              <w:spacing w:before="0" w:after="0" w:line="276" w:lineRule="auto"/>
              <w:rPr>
                <w:sz w:val="20"/>
              </w:rPr>
            </w:pPr>
            <w:r w:rsidRPr="00861192">
              <w:rPr>
                <w:sz w:val="20"/>
              </w:rPr>
              <w:t>Наименование характеристики</w:t>
            </w:r>
          </w:p>
        </w:tc>
        <w:tc>
          <w:tcPr>
            <w:tcW w:w="1418" w:type="pct"/>
            <w:gridSpan w:val="3"/>
            <w:shd w:val="clear" w:color="auto" w:fill="auto"/>
            <w:vAlign w:val="center"/>
          </w:tcPr>
          <w:p w14:paraId="57B7293D" w14:textId="77777777" w:rsidR="0082329F" w:rsidRPr="00E232BB" w:rsidRDefault="0082329F" w:rsidP="00652CFD">
            <w:pPr>
              <w:spacing w:before="0" w:after="0" w:line="276" w:lineRule="auto"/>
              <w:jc w:val="both"/>
              <w:rPr>
                <w:sz w:val="20"/>
              </w:rPr>
            </w:pPr>
          </w:p>
        </w:tc>
      </w:tr>
      <w:tr w:rsidR="0082329F" w:rsidRPr="001A4780" w14:paraId="33AC7EFA" w14:textId="77777777" w:rsidTr="00030451">
        <w:trPr>
          <w:jc w:val="center"/>
        </w:trPr>
        <w:tc>
          <w:tcPr>
            <w:tcW w:w="746" w:type="pct"/>
            <w:shd w:val="clear" w:color="auto" w:fill="auto"/>
            <w:vAlign w:val="center"/>
          </w:tcPr>
          <w:p w14:paraId="64622DB7"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580A624" w14:textId="77777777" w:rsidR="0082329F" w:rsidRPr="00A51F10" w:rsidRDefault="0082329F" w:rsidP="00652CFD">
            <w:pPr>
              <w:spacing w:before="0" w:after="0" w:line="276" w:lineRule="auto"/>
              <w:jc w:val="both"/>
              <w:rPr>
                <w:sz w:val="20"/>
              </w:rPr>
            </w:pPr>
            <w:r w:rsidRPr="00861192">
              <w:rPr>
                <w:sz w:val="20"/>
              </w:rPr>
              <w:t>type</w:t>
            </w:r>
          </w:p>
        </w:tc>
        <w:tc>
          <w:tcPr>
            <w:tcW w:w="202" w:type="pct"/>
            <w:gridSpan w:val="2"/>
            <w:shd w:val="clear" w:color="auto" w:fill="auto"/>
          </w:tcPr>
          <w:p w14:paraId="537272B1"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68A6D24E" w14:textId="77777777" w:rsidR="0082329F" w:rsidRPr="007F20A3" w:rsidRDefault="0082329F" w:rsidP="00652CFD">
            <w:pPr>
              <w:spacing w:before="0" w:after="0" w:line="276" w:lineRule="auto"/>
              <w:jc w:val="center"/>
              <w:rPr>
                <w:sz w:val="20"/>
              </w:rPr>
            </w:pPr>
            <w:r>
              <w:rPr>
                <w:sz w:val="20"/>
              </w:rPr>
              <w:t>Т</w:t>
            </w:r>
          </w:p>
        </w:tc>
        <w:tc>
          <w:tcPr>
            <w:tcW w:w="1417" w:type="pct"/>
            <w:gridSpan w:val="2"/>
            <w:shd w:val="clear" w:color="auto" w:fill="auto"/>
          </w:tcPr>
          <w:p w14:paraId="62DEEAA7" w14:textId="77777777" w:rsidR="0082329F" w:rsidRPr="00861192" w:rsidRDefault="0082329F" w:rsidP="00652CFD">
            <w:pPr>
              <w:spacing w:before="0" w:after="0" w:line="276" w:lineRule="auto"/>
              <w:rPr>
                <w:sz w:val="20"/>
              </w:rPr>
            </w:pPr>
            <w:r>
              <w:rPr>
                <w:sz w:val="20"/>
              </w:rPr>
              <w:t>Тип характеристики</w:t>
            </w:r>
          </w:p>
          <w:p w14:paraId="1CDCED39" w14:textId="77777777" w:rsidR="0082329F" w:rsidRPr="00A51F10" w:rsidRDefault="0082329F" w:rsidP="00652CFD">
            <w:pPr>
              <w:spacing w:before="0" w:after="0" w:line="276" w:lineRule="auto"/>
              <w:rPr>
                <w:sz w:val="20"/>
              </w:rPr>
            </w:pPr>
          </w:p>
        </w:tc>
        <w:tc>
          <w:tcPr>
            <w:tcW w:w="1418" w:type="pct"/>
            <w:gridSpan w:val="3"/>
            <w:shd w:val="clear" w:color="auto" w:fill="auto"/>
            <w:vAlign w:val="center"/>
          </w:tcPr>
          <w:p w14:paraId="62857467" w14:textId="77777777" w:rsidR="0082329F" w:rsidRDefault="0082329F" w:rsidP="00652CFD">
            <w:pPr>
              <w:spacing w:before="0" w:after="0" w:line="276" w:lineRule="auto"/>
              <w:rPr>
                <w:sz w:val="20"/>
              </w:rPr>
            </w:pPr>
            <w:r>
              <w:rPr>
                <w:sz w:val="20"/>
              </w:rPr>
              <w:t>Допустимые значения:</w:t>
            </w:r>
          </w:p>
          <w:p w14:paraId="34CF854F" w14:textId="77777777" w:rsidR="0082329F" w:rsidRPr="00861192" w:rsidRDefault="0082329F" w:rsidP="00652CFD">
            <w:pPr>
              <w:spacing w:before="0" w:after="0" w:line="276" w:lineRule="auto"/>
              <w:rPr>
                <w:sz w:val="20"/>
              </w:rPr>
            </w:pPr>
          </w:p>
          <w:p w14:paraId="183A0523" w14:textId="77777777" w:rsidR="0082329F" w:rsidRPr="00861192" w:rsidRDefault="0082329F" w:rsidP="00652CFD">
            <w:pPr>
              <w:spacing w:before="0" w:after="0" w:line="276" w:lineRule="auto"/>
              <w:rPr>
                <w:sz w:val="20"/>
              </w:rPr>
            </w:pPr>
            <w:r w:rsidRPr="00861192">
              <w:rPr>
                <w:sz w:val="20"/>
              </w:rPr>
              <w:t xml:space="preserve">1 - качественная; </w:t>
            </w:r>
          </w:p>
          <w:p w14:paraId="04E3D69A" w14:textId="77777777" w:rsidR="0082329F" w:rsidRPr="00E232BB" w:rsidRDefault="0082329F" w:rsidP="00652CFD">
            <w:pPr>
              <w:spacing w:before="0" w:after="0" w:line="276" w:lineRule="auto"/>
              <w:jc w:val="both"/>
              <w:rPr>
                <w:sz w:val="20"/>
              </w:rPr>
            </w:pPr>
            <w:r w:rsidRPr="00861192">
              <w:rPr>
                <w:sz w:val="20"/>
              </w:rPr>
              <w:t>2 - количественная.</w:t>
            </w:r>
          </w:p>
        </w:tc>
      </w:tr>
      <w:tr w:rsidR="0082329F" w:rsidRPr="001A4780" w14:paraId="25A03340" w14:textId="77777777" w:rsidTr="00030451">
        <w:trPr>
          <w:jc w:val="center"/>
        </w:trPr>
        <w:tc>
          <w:tcPr>
            <w:tcW w:w="746" w:type="pct"/>
            <w:shd w:val="clear" w:color="auto" w:fill="auto"/>
            <w:vAlign w:val="center"/>
          </w:tcPr>
          <w:p w14:paraId="7B901D06"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62B67812" w14:textId="77777777" w:rsidR="0082329F" w:rsidRPr="00A51F10" w:rsidRDefault="0082329F" w:rsidP="00652CFD">
            <w:pPr>
              <w:spacing w:before="0" w:after="0" w:line="276" w:lineRule="auto"/>
              <w:jc w:val="both"/>
              <w:rPr>
                <w:sz w:val="20"/>
              </w:rPr>
            </w:pPr>
            <w:r w:rsidRPr="00861192">
              <w:rPr>
                <w:sz w:val="20"/>
              </w:rPr>
              <w:t>values</w:t>
            </w:r>
          </w:p>
        </w:tc>
        <w:tc>
          <w:tcPr>
            <w:tcW w:w="202" w:type="pct"/>
            <w:gridSpan w:val="2"/>
            <w:shd w:val="clear" w:color="auto" w:fill="auto"/>
          </w:tcPr>
          <w:p w14:paraId="0D29455A"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03563603" w14:textId="77777777" w:rsidR="0082329F" w:rsidRPr="00861192"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1D62B9EE" w14:textId="77777777" w:rsidR="0082329F" w:rsidRPr="00A51F10" w:rsidRDefault="0082329F" w:rsidP="00652CFD">
            <w:pPr>
              <w:spacing w:before="0" w:after="0" w:line="276" w:lineRule="auto"/>
              <w:rPr>
                <w:sz w:val="20"/>
              </w:rPr>
            </w:pPr>
            <w:r w:rsidRPr="00861192">
              <w:rPr>
                <w:sz w:val="20"/>
              </w:rPr>
              <w:t>Допустимые значения характеристики</w:t>
            </w:r>
          </w:p>
        </w:tc>
        <w:tc>
          <w:tcPr>
            <w:tcW w:w="1418" w:type="pct"/>
            <w:gridSpan w:val="3"/>
            <w:shd w:val="clear" w:color="auto" w:fill="auto"/>
            <w:vAlign w:val="center"/>
          </w:tcPr>
          <w:p w14:paraId="6F8392B6" w14:textId="77777777" w:rsidR="0082329F" w:rsidRPr="00E232BB" w:rsidRDefault="0082329F" w:rsidP="00652CFD">
            <w:pPr>
              <w:spacing w:before="0" w:after="0" w:line="276" w:lineRule="auto"/>
              <w:jc w:val="both"/>
              <w:rPr>
                <w:sz w:val="20"/>
              </w:rPr>
            </w:pPr>
          </w:p>
        </w:tc>
      </w:tr>
      <w:tr w:rsidR="0082329F" w:rsidRPr="0039002F" w14:paraId="2078898D" w14:textId="77777777" w:rsidTr="002404A0">
        <w:trPr>
          <w:jc w:val="center"/>
        </w:trPr>
        <w:tc>
          <w:tcPr>
            <w:tcW w:w="5000" w:type="pct"/>
            <w:gridSpan w:val="12"/>
            <w:shd w:val="clear" w:color="auto" w:fill="auto"/>
            <w:vAlign w:val="center"/>
            <w:hideMark/>
          </w:tcPr>
          <w:p w14:paraId="0DDADDB8" w14:textId="77777777" w:rsidR="0082329F" w:rsidRPr="0039002F" w:rsidRDefault="0082329F" w:rsidP="00652CFD">
            <w:pPr>
              <w:spacing w:before="0" w:after="0" w:line="276" w:lineRule="auto"/>
              <w:jc w:val="center"/>
              <w:rPr>
                <w:b/>
                <w:sz w:val="20"/>
              </w:rPr>
            </w:pPr>
            <w:r w:rsidRPr="0039002F">
              <w:rPr>
                <w:b/>
                <w:sz w:val="20"/>
              </w:rPr>
              <w:t>Допустимые значения характеристики</w:t>
            </w:r>
          </w:p>
        </w:tc>
      </w:tr>
      <w:tr w:rsidR="0082329F" w:rsidRPr="0039002F" w14:paraId="6F573A0D" w14:textId="77777777" w:rsidTr="00030451">
        <w:trPr>
          <w:jc w:val="center"/>
        </w:trPr>
        <w:tc>
          <w:tcPr>
            <w:tcW w:w="746" w:type="pct"/>
            <w:shd w:val="clear" w:color="auto" w:fill="auto"/>
            <w:vAlign w:val="center"/>
          </w:tcPr>
          <w:p w14:paraId="4B41B86B" w14:textId="77777777" w:rsidR="0082329F" w:rsidRPr="0039002F" w:rsidRDefault="0082329F" w:rsidP="00652CFD">
            <w:pPr>
              <w:spacing w:before="0" w:after="0" w:line="276" w:lineRule="auto"/>
              <w:jc w:val="both"/>
              <w:rPr>
                <w:b/>
                <w:sz w:val="20"/>
              </w:rPr>
            </w:pPr>
            <w:r w:rsidRPr="0039002F">
              <w:rPr>
                <w:b/>
                <w:sz w:val="20"/>
              </w:rPr>
              <w:t>values</w:t>
            </w:r>
          </w:p>
        </w:tc>
        <w:tc>
          <w:tcPr>
            <w:tcW w:w="750" w:type="pct"/>
            <w:gridSpan w:val="3"/>
            <w:shd w:val="clear" w:color="auto" w:fill="auto"/>
            <w:vAlign w:val="center"/>
          </w:tcPr>
          <w:p w14:paraId="334CC4AD" w14:textId="77777777" w:rsidR="0082329F" w:rsidRPr="0039002F" w:rsidRDefault="0082329F" w:rsidP="00652CFD">
            <w:pPr>
              <w:spacing w:before="0" w:after="0" w:line="276" w:lineRule="auto"/>
              <w:jc w:val="both"/>
              <w:rPr>
                <w:b/>
                <w:sz w:val="20"/>
              </w:rPr>
            </w:pPr>
          </w:p>
        </w:tc>
        <w:tc>
          <w:tcPr>
            <w:tcW w:w="202" w:type="pct"/>
            <w:gridSpan w:val="2"/>
            <w:shd w:val="clear" w:color="auto" w:fill="auto"/>
            <w:vAlign w:val="center"/>
          </w:tcPr>
          <w:p w14:paraId="2321F897" w14:textId="77777777" w:rsidR="0082329F" w:rsidRPr="00067D47" w:rsidRDefault="0082329F" w:rsidP="00652CFD">
            <w:pPr>
              <w:spacing w:before="0" w:after="0" w:line="276" w:lineRule="auto"/>
              <w:jc w:val="both"/>
              <w:rPr>
                <w:b/>
                <w:sz w:val="20"/>
              </w:rPr>
            </w:pPr>
          </w:p>
        </w:tc>
        <w:tc>
          <w:tcPr>
            <w:tcW w:w="467" w:type="pct"/>
            <w:shd w:val="clear" w:color="auto" w:fill="auto"/>
            <w:vAlign w:val="center"/>
          </w:tcPr>
          <w:p w14:paraId="694A873A" w14:textId="77777777" w:rsidR="0082329F" w:rsidRPr="007B43FB" w:rsidRDefault="0082329F" w:rsidP="00652CFD">
            <w:pPr>
              <w:spacing w:before="0" w:after="0" w:line="276" w:lineRule="auto"/>
              <w:jc w:val="both"/>
              <w:rPr>
                <w:b/>
                <w:sz w:val="20"/>
              </w:rPr>
            </w:pPr>
          </w:p>
        </w:tc>
        <w:tc>
          <w:tcPr>
            <w:tcW w:w="1417" w:type="pct"/>
            <w:gridSpan w:val="2"/>
            <w:shd w:val="clear" w:color="auto" w:fill="auto"/>
            <w:vAlign w:val="center"/>
          </w:tcPr>
          <w:p w14:paraId="6B32BC1F" w14:textId="77777777" w:rsidR="0082329F" w:rsidRPr="00A3062C" w:rsidRDefault="0082329F" w:rsidP="00652CFD">
            <w:pPr>
              <w:spacing w:before="0" w:after="0" w:line="276" w:lineRule="auto"/>
              <w:rPr>
                <w:b/>
                <w:sz w:val="20"/>
              </w:rPr>
            </w:pPr>
          </w:p>
        </w:tc>
        <w:tc>
          <w:tcPr>
            <w:tcW w:w="1418" w:type="pct"/>
            <w:gridSpan w:val="3"/>
            <w:shd w:val="clear" w:color="auto" w:fill="auto"/>
            <w:vAlign w:val="center"/>
            <w:hideMark/>
          </w:tcPr>
          <w:p w14:paraId="1467DB5D" w14:textId="77777777" w:rsidR="0082329F" w:rsidRPr="00A3062C" w:rsidRDefault="0082329F" w:rsidP="00652CFD">
            <w:pPr>
              <w:spacing w:before="0" w:after="0" w:line="276" w:lineRule="auto"/>
              <w:jc w:val="both"/>
              <w:rPr>
                <w:b/>
                <w:sz w:val="20"/>
              </w:rPr>
            </w:pPr>
          </w:p>
        </w:tc>
      </w:tr>
      <w:tr w:rsidR="0082329F" w:rsidRPr="0039002F" w14:paraId="4980E6A6" w14:textId="77777777" w:rsidTr="00030451">
        <w:trPr>
          <w:jc w:val="center"/>
        </w:trPr>
        <w:tc>
          <w:tcPr>
            <w:tcW w:w="746" w:type="pct"/>
            <w:shd w:val="clear" w:color="auto" w:fill="auto"/>
            <w:vAlign w:val="center"/>
          </w:tcPr>
          <w:p w14:paraId="005AF891" w14:textId="77777777" w:rsidR="0082329F" w:rsidRPr="0039002F" w:rsidRDefault="0082329F" w:rsidP="00652CFD">
            <w:pPr>
              <w:spacing w:before="0" w:after="0" w:line="276" w:lineRule="auto"/>
              <w:jc w:val="both"/>
              <w:rPr>
                <w:sz w:val="20"/>
              </w:rPr>
            </w:pPr>
            <w:r w:rsidRPr="0039002F">
              <w:rPr>
                <w:sz w:val="20"/>
              </w:rPr>
              <w:t>value</w:t>
            </w:r>
          </w:p>
        </w:tc>
        <w:tc>
          <w:tcPr>
            <w:tcW w:w="750" w:type="pct"/>
            <w:gridSpan w:val="3"/>
            <w:shd w:val="clear" w:color="auto" w:fill="auto"/>
          </w:tcPr>
          <w:p w14:paraId="3CFE7F42" w14:textId="77777777" w:rsidR="0082329F" w:rsidRPr="0039002F" w:rsidRDefault="0082329F" w:rsidP="00652CFD">
            <w:pPr>
              <w:spacing w:before="0" w:after="0" w:line="276" w:lineRule="auto"/>
              <w:jc w:val="both"/>
              <w:rPr>
                <w:sz w:val="20"/>
              </w:rPr>
            </w:pPr>
          </w:p>
        </w:tc>
        <w:tc>
          <w:tcPr>
            <w:tcW w:w="202" w:type="pct"/>
            <w:gridSpan w:val="2"/>
            <w:shd w:val="clear" w:color="auto" w:fill="auto"/>
          </w:tcPr>
          <w:p w14:paraId="0A64E3BE" w14:textId="77777777" w:rsidR="0082329F" w:rsidRPr="0039002F" w:rsidRDefault="0082329F" w:rsidP="00652CFD">
            <w:pPr>
              <w:spacing w:before="0" w:after="0" w:line="276" w:lineRule="auto"/>
              <w:jc w:val="center"/>
              <w:rPr>
                <w:sz w:val="20"/>
              </w:rPr>
            </w:pPr>
            <w:r>
              <w:rPr>
                <w:sz w:val="20"/>
              </w:rPr>
              <w:t>О</w:t>
            </w:r>
          </w:p>
        </w:tc>
        <w:tc>
          <w:tcPr>
            <w:tcW w:w="467" w:type="pct"/>
            <w:shd w:val="clear" w:color="auto" w:fill="auto"/>
          </w:tcPr>
          <w:p w14:paraId="5B81ACF0" w14:textId="77777777" w:rsidR="0082329F" w:rsidRPr="0039002F"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18D466E1" w14:textId="77777777" w:rsidR="0082329F" w:rsidRPr="0039002F" w:rsidRDefault="0082329F" w:rsidP="00652CFD">
            <w:pPr>
              <w:spacing w:before="0" w:after="0" w:line="276" w:lineRule="auto"/>
              <w:rPr>
                <w:sz w:val="20"/>
              </w:rPr>
            </w:pPr>
            <w:r w:rsidRPr="0039002F">
              <w:rPr>
                <w:sz w:val="20"/>
              </w:rPr>
              <w:t>Допустимое значение характеристики</w:t>
            </w:r>
          </w:p>
        </w:tc>
        <w:tc>
          <w:tcPr>
            <w:tcW w:w="1418" w:type="pct"/>
            <w:gridSpan w:val="3"/>
            <w:shd w:val="clear" w:color="auto" w:fill="auto"/>
            <w:vAlign w:val="center"/>
          </w:tcPr>
          <w:p w14:paraId="277B8A99" w14:textId="77777777" w:rsidR="0082329F" w:rsidRPr="0039002F" w:rsidRDefault="0082329F" w:rsidP="00652CFD">
            <w:pPr>
              <w:spacing w:before="0" w:after="0" w:line="276" w:lineRule="auto"/>
              <w:jc w:val="both"/>
              <w:rPr>
                <w:sz w:val="20"/>
              </w:rPr>
            </w:pPr>
          </w:p>
        </w:tc>
      </w:tr>
      <w:tr w:rsidR="0082329F" w:rsidRPr="001A4780" w14:paraId="28C81B3C" w14:textId="77777777" w:rsidTr="00030451">
        <w:trPr>
          <w:jc w:val="center"/>
        </w:trPr>
        <w:tc>
          <w:tcPr>
            <w:tcW w:w="746" w:type="pct"/>
            <w:vMerge w:val="restart"/>
            <w:shd w:val="clear" w:color="auto" w:fill="auto"/>
            <w:vAlign w:val="center"/>
          </w:tcPr>
          <w:p w14:paraId="711D4AB0" w14:textId="77777777" w:rsidR="0082329F" w:rsidRPr="001B3C27" w:rsidRDefault="0082329F" w:rsidP="00652CFD">
            <w:pPr>
              <w:spacing w:before="0" w:after="0" w:line="276" w:lineRule="auto"/>
              <w:jc w:val="both"/>
              <w:rPr>
                <w:sz w:val="20"/>
              </w:rPr>
            </w:pPr>
            <w:r>
              <w:rPr>
                <w:sz w:val="20"/>
              </w:rPr>
              <w:t xml:space="preserve">Допустимо указание только одного элемента </w:t>
            </w:r>
          </w:p>
        </w:tc>
        <w:tc>
          <w:tcPr>
            <w:tcW w:w="750" w:type="pct"/>
            <w:gridSpan w:val="3"/>
            <w:shd w:val="clear" w:color="auto" w:fill="auto"/>
          </w:tcPr>
          <w:p w14:paraId="0BC740B8" w14:textId="77777777" w:rsidR="0082329F" w:rsidRPr="00A51F10" w:rsidRDefault="0082329F" w:rsidP="00652CFD">
            <w:pPr>
              <w:spacing w:before="0" w:after="0" w:line="276" w:lineRule="auto"/>
              <w:jc w:val="both"/>
              <w:rPr>
                <w:sz w:val="20"/>
              </w:rPr>
            </w:pPr>
            <w:r w:rsidRPr="00067D47">
              <w:rPr>
                <w:sz w:val="20"/>
              </w:rPr>
              <w:t>qualityDescription</w:t>
            </w:r>
          </w:p>
        </w:tc>
        <w:tc>
          <w:tcPr>
            <w:tcW w:w="202" w:type="pct"/>
            <w:gridSpan w:val="2"/>
            <w:shd w:val="clear" w:color="auto" w:fill="auto"/>
          </w:tcPr>
          <w:p w14:paraId="760A9334"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0EBE3338" w14:textId="77777777" w:rsidR="0082329F" w:rsidRPr="007F20A3" w:rsidRDefault="0082329F" w:rsidP="00652CFD">
            <w:pPr>
              <w:spacing w:before="0" w:after="0" w:line="276" w:lineRule="auto"/>
              <w:jc w:val="center"/>
              <w:rPr>
                <w:sz w:val="20"/>
              </w:rPr>
            </w:pPr>
            <w:r>
              <w:rPr>
                <w:sz w:val="20"/>
              </w:rPr>
              <w:t>Т(1-</w:t>
            </w:r>
            <w:r w:rsidR="00556F65">
              <w:rPr>
                <w:sz w:val="20"/>
              </w:rPr>
              <w:t>20</w:t>
            </w:r>
            <w:r>
              <w:rPr>
                <w:sz w:val="20"/>
              </w:rPr>
              <w:t>00)</w:t>
            </w:r>
          </w:p>
        </w:tc>
        <w:tc>
          <w:tcPr>
            <w:tcW w:w="1417" w:type="pct"/>
            <w:gridSpan w:val="2"/>
            <w:shd w:val="clear" w:color="auto" w:fill="auto"/>
          </w:tcPr>
          <w:p w14:paraId="31BFB29A" w14:textId="77777777" w:rsidR="0082329F" w:rsidRPr="00A51F10" w:rsidRDefault="0082329F" w:rsidP="00652CFD">
            <w:pPr>
              <w:spacing w:before="0" w:after="0" w:line="276" w:lineRule="auto"/>
              <w:rPr>
                <w:sz w:val="20"/>
              </w:rPr>
            </w:pPr>
            <w:r w:rsidRPr="00067D47">
              <w:rPr>
                <w:sz w:val="20"/>
              </w:rPr>
              <w:t>Текстовое описание значения качественной характеристики</w:t>
            </w:r>
          </w:p>
        </w:tc>
        <w:tc>
          <w:tcPr>
            <w:tcW w:w="1418" w:type="pct"/>
            <w:gridSpan w:val="3"/>
            <w:shd w:val="clear" w:color="auto" w:fill="auto"/>
            <w:vAlign w:val="center"/>
          </w:tcPr>
          <w:p w14:paraId="22338DD2" w14:textId="77777777" w:rsidR="0082329F" w:rsidRDefault="0082329F" w:rsidP="00652CFD">
            <w:pPr>
              <w:spacing w:before="0" w:after="0" w:line="276" w:lineRule="auto"/>
              <w:jc w:val="both"/>
              <w:rPr>
                <w:sz w:val="20"/>
              </w:rPr>
            </w:pPr>
            <w:r w:rsidRPr="00067D47">
              <w:rPr>
                <w:sz w:val="20"/>
              </w:rPr>
              <w:t>Заполняется для качественной характеристики</w:t>
            </w:r>
          </w:p>
          <w:p w14:paraId="2ED47CE5" w14:textId="77777777" w:rsidR="0082329F" w:rsidRPr="00E232BB" w:rsidRDefault="0082329F" w:rsidP="00652CFD">
            <w:pPr>
              <w:spacing w:before="0" w:after="0" w:line="276" w:lineRule="auto"/>
              <w:jc w:val="both"/>
              <w:rPr>
                <w:sz w:val="20"/>
              </w:rPr>
            </w:pPr>
            <w:r w:rsidRPr="00201070">
              <w:rPr>
                <w:sz w:val="20"/>
              </w:rPr>
              <w:t>Допустимо указание как постоянных, так и временных единиц измерения (для которых установлено поле isTemporaryForKTRU в выгрузке справочника nsiOKEI)</w:t>
            </w:r>
          </w:p>
        </w:tc>
      </w:tr>
      <w:tr w:rsidR="0082329F" w:rsidRPr="001A4780" w14:paraId="01599CBD" w14:textId="77777777" w:rsidTr="00030451">
        <w:trPr>
          <w:jc w:val="center"/>
        </w:trPr>
        <w:tc>
          <w:tcPr>
            <w:tcW w:w="746" w:type="pct"/>
            <w:vMerge/>
            <w:shd w:val="clear" w:color="auto" w:fill="auto"/>
            <w:vAlign w:val="center"/>
          </w:tcPr>
          <w:p w14:paraId="1FC98F8F"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129534B9" w14:textId="77777777" w:rsidR="0082329F" w:rsidRPr="00A51F10" w:rsidRDefault="0082329F" w:rsidP="00652CFD">
            <w:pPr>
              <w:spacing w:before="0" w:after="0" w:line="276" w:lineRule="auto"/>
              <w:rPr>
                <w:sz w:val="20"/>
              </w:rPr>
            </w:pPr>
            <w:r w:rsidRPr="00067D47">
              <w:rPr>
                <w:sz w:val="20"/>
              </w:rPr>
              <w:t>OKEI</w:t>
            </w:r>
          </w:p>
        </w:tc>
        <w:tc>
          <w:tcPr>
            <w:tcW w:w="202" w:type="pct"/>
            <w:gridSpan w:val="2"/>
            <w:shd w:val="clear" w:color="auto" w:fill="auto"/>
          </w:tcPr>
          <w:p w14:paraId="01145389" w14:textId="77777777" w:rsidR="0082329F" w:rsidRPr="007B43FB" w:rsidRDefault="0082329F" w:rsidP="00652CFD">
            <w:pPr>
              <w:spacing w:before="0" w:after="0" w:line="276" w:lineRule="auto"/>
              <w:jc w:val="center"/>
              <w:rPr>
                <w:sz w:val="20"/>
              </w:rPr>
            </w:pPr>
            <w:r>
              <w:rPr>
                <w:sz w:val="20"/>
              </w:rPr>
              <w:t>Н</w:t>
            </w:r>
          </w:p>
        </w:tc>
        <w:tc>
          <w:tcPr>
            <w:tcW w:w="467" w:type="pct"/>
            <w:shd w:val="clear" w:color="auto" w:fill="auto"/>
          </w:tcPr>
          <w:p w14:paraId="03D55656" w14:textId="77777777" w:rsidR="0082329F" w:rsidRPr="00A3062C"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2A5DD120" w14:textId="77777777" w:rsidR="0082329F" w:rsidRPr="00A51F10" w:rsidRDefault="0082329F" w:rsidP="00652CFD">
            <w:pPr>
              <w:spacing w:before="0" w:after="0" w:line="276" w:lineRule="auto"/>
              <w:rPr>
                <w:sz w:val="20"/>
              </w:rPr>
            </w:pPr>
            <w:r w:rsidRPr="00067D47">
              <w:rPr>
                <w:sz w:val="20"/>
              </w:rPr>
              <w:t>Единица измерения. Ссылка на классификатор ОКЕИ (nsiOKEI)</w:t>
            </w:r>
          </w:p>
        </w:tc>
        <w:tc>
          <w:tcPr>
            <w:tcW w:w="1418" w:type="pct"/>
            <w:gridSpan w:val="3"/>
            <w:shd w:val="clear" w:color="auto" w:fill="auto"/>
            <w:vAlign w:val="center"/>
          </w:tcPr>
          <w:p w14:paraId="6C2C7A38" w14:textId="77777777" w:rsidR="0082329F" w:rsidRPr="00E232BB" w:rsidRDefault="0082329F" w:rsidP="00652CFD">
            <w:pPr>
              <w:spacing w:before="0" w:after="0" w:line="276" w:lineRule="auto"/>
              <w:jc w:val="both"/>
              <w:rPr>
                <w:sz w:val="20"/>
              </w:rPr>
            </w:pPr>
            <w:r w:rsidRPr="00067D47">
              <w:rPr>
                <w:sz w:val="20"/>
              </w:rPr>
              <w:t>Заполняется для количественных характеристик</w:t>
            </w:r>
          </w:p>
        </w:tc>
      </w:tr>
      <w:tr w:rsidR="0082329F" w:rsidRPr="001A4780" w14:paraId="00BB21B4" w14:textId="77777777" w:rsidTr="00030451">
        <w:trPr>
          <w:jc w:val="center"/>
        </w:trPr>
        <w:tc>
          <w:tcPr>
            <w:tcW w:w="746" w:type="pct"/>
            <w:vMerge/>
            <w:shd w:val="clear" w:color="auto" w:fill="auto"/>
            <w:vAlign w:val="center"/>
          </w:tcPr>
          <w:p w14:paraId="65DEA732"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9C10D45" w14:textId="77777777" w:rsidR="0082329F" w:rsidRPr="00067D47" w:rsidRDefault="0082329F" w:rsidP="00652CFD">
            <w:pPr>
              <w:spacing w:before="0" w:after="0" w:line="276" w:lineRule="auto"/>
              <w:rPr>
                <w:sz w:val="20"/>
              </w:rPr>
            </w:pPr>
            <w:r w:rsidRPr="007845F4">
              <w:rPr>
                <w:sz w:val="20"/>
              </w:rPr>
              <w:t>valueFormat</w:t>
            </w:r>
          </w:p>
        </w:tc>
        <w:tc>
          <w:tcPr>
            <w:tcW w:w="202" w:type="pct"/>
            <w:gridSpan w:val="2"/>
            <w:shd w:val="clear" w:color="auto" w:fill="auto"/>
          </w:tcPr>
          <w:p w14:paraId="6E26E8C7"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65BD1CE4" w14:textId="77777777" w:rsidR="0082329F" w:rsidRDefault="0082329F" w:rsidP="00652CFD">
            <w:pPr>
              <w:spacing w:before="0" w:after="0" w:line="276" w:lineRule="auto"/>
              <w:jc w:val="center"/>
              <w:rPr>
                <w:sz w:val="20"/>
                <w:lang w:val="en-US"/>
              </w:rPr>
            </w:pPr>
            <w:r>
              <w:rPr>
                <w:sz w:val="20"/>
              </w:rPr>
              <w:t>Т</w:t>
            </w:r>
          </w:p>
        </w:tc>
        <w:tc>
          <w:tcPr>
            <w:tcW w:w="1417" w:type="pct"/>
            <w:gridSpan w:val="2"/>
            <w:shd w:val="clear" w:color="auto" w:fill="auto"/>
          </w:tcPr>
          <w:p w14:paraId="230A47BF" w14:textId="77777777" w:rsidR="0082329F" w:rsidRPr="007845F4" w:rsidRDefault="0082329F" w:rsidP="00652CFD">
            <w:pPr>
              <w:spacing w:before="0" w:after="0" w:line="276" w:lineRule="auto"/>
              <w:rPr>
                <w:sz w:val="20"/>
              </w:rPr>
            </w:pPr>
            <w:r w:rsidRPr="007845F4">
              <w:rPr>
                <w:sz w:val="20"/>
              </w:rPr>
              <w:t>Формат значения характеристики:</w:t>
            </w:r>
          </w:p>
          <w:p w14:paraId="5C6F39F6" w14:textId="77777777" w:rsidR="0082329F" w:rsidRPr="00067D47" w:rsidRDefault="0082329F" w:rsidP="00652CFD">
            <w:pPr>
              <w:spacing w:before="0" w:after="0" w:line="276" w:lineRule="auto"/>
              <w:rPr>
                <w:sz w:val="20"/>
              </w:rPr>
            </w:pPr>
          </w:p>
        </w:tc>
        <w:tc>
          <w:tcPr>
            <w:tcW w:w="1418" w:type="pct"/>
            <w:gridSpan w:val="3"/>
            <w:shd w:val="clear" w:color="auto" w:fill="auto"/>
            <w:vAlign w:val="center"/>
          </w:tcPr>
          <w:p w14:paraId="320F6876" w14:textId="77777777" w:rsidR="0082329F" w:rsidRDefault="0082329F" w:rsidP="00652CFD">
            <w:pPr>
              <w:spacing w:before="0" w:after="0" w:line="276" w:lineRule="auto"/>
              <w:jc w:val="both"/>
              <w:rPr>
                <w:sz w:val="20"/>
              </w:rPr>
            </w:pPr>
            <w:r>
              <w:rPr>
                <w:sz w:val="20"/>
              </w:rPr>
              <w:t>Допустимые значения:</w:t>
            </w:r>
          </w:p>
          <w:p w14:paraId="14274565" w14:textId="77777777" w:rsidR="0082329F" w:rsidRPr="007845F4" w:rsidRDefault="0082329F" w:rsidP="00652CFD">
            <w:pPr>
              <w:spacing w:before="0" w:after="0" w:line="276" w:lineRule="auto"/>
              <w:rPr>
                <w:sz w:val="20"/>
              </w:rPr>
            </w:pPr>
          </w:p>
          <w:p w14:paraId="419DF4F4" w14:textId="77777777" w:rsidR="0082329F" w:rsidRPr="007845F4" w:rsidRDefault="0082329F" w:rsidP="00652CFD">
            <w:pPr>
              <w:spacing w:before="0" w:after="0" w:line="276" w:lineRule="auto"/>
              <w:rPr>
                <w:sz w:val="20"/>
              </w:rPr>
            </w:pPr>
            <w:r w:rsidRPr="007845F4">
              <w:rPr>
                <w:sz w:val="20"/>
              </w:rPr>
              <w:t>N-числовой;</w:t>
            </w:r>
          </w:p>
          <w:p w14:paraId="63CB167F" w14:textId="77777777" w:rsidR="0082329F" w:rsidRPr="007845F4" w:rsidRDefault="0082329F" w:rsidP="00652CFD">
            <w:pPr>
              <w:spacing w:before="0" w:after="0" w:line="276" w:lineRule="auto"/>
              <w:rPr>
                <w:sz w:val="20"/>
              </w:rPr>
            </w:pPr>
            <w:r w:rsidRPr="007845F4">
              <w:rPr>
                <w:sz w:val="20"/>
              </w:rPr>
              <w:t>A-дополнительный</w:t>
            </w:r>
          </w:p>
          <w:p w14:paraId="012AE886" w14:textId="77777777" w:rsidR="0082329F" w:rsidRPr="007845F4" w:rsidRDefault="0082329F" w:rsidP="00652CFD">
            <w:pPr>
              <w:spacing w:before="0" w:after="0" w:line="276" w:lineRule="auto"/>
              <w:rPr>
                <w:sz w:val="20"/>
              </w:rPr>
            </w:pPr>
          </w:p>
          <w:p w14:paraId="6626FCBF" w14:textId="77777777" w:rsidR="0082329F" w:rsidRPr="007845F4" w:rsidRDefault="0082329F" w:rsidP="00652CFD">
            <w:pPr>
              <w:spacing w:before="0" w:after="0" w:line="276" w:lineRule="auto"/>
              <w:jc w:val="both"/>
              <w:rPr>
                <w:sz w:val="20"/>
              </w:rPr>
            </w:pPr>
            <w:r w:rsidRPr="007845F4">
              <w:rPr>
                <w:sz w:val="20"/>
              </w:rPr>
              <w:t>В случае если поле при приеме не указано, по умолчанию считается, что формат значения характеристики - числовой</w:t>
            </w:r>
          </w:p>
        </w:tc>
      </w:tr>
      <w:tr w:rsidR="0082329F" w:rsidRPr="001A4780" w14:paraId="68676606" w14:textId="77777777" w:rsidTr="00030451">
        <w:trPr>
          <w:jc w:val="center"/>
        </w:trPr>
        <w:tc>
          <w:tcPr>
            <w:tcW w:w="746" w:type="pct"/>
            <w:vMerge/>
            <w:shd w:val="clear" w:color="auto" w:fill="auto"/>
            <w:vAlign w:val="center"/>
          </w:tcPr>
          <w:p w14:paraId="2608AE10"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360A7415" w14:textId="77777777" w:rsidR="0082329F" w:rsidRPr="00A51F10" w:rsidRDefault="0082329F" w:rsidP="00652CFD">
            <w:pPr>
              <w:spacing w:before="0" w:after="0" w:line="276" w:lineRule="auto"/>
              <w:jc w:val="both"/>
              <w:rPr>
                <w:sz w:val="20"/>
              </w:rPr>
            </w:pPr>
            <w:r w:rsidRPr="00067D47">
              <w:rPr>
                <w:sz w:val="20"/>
              </w:rPr>
              <w:t>rangeSet</w:t>
            </w:r>
          </w:p>
        </w:tc>
        <w:tc>
          <w:tcPr>
            <w:tcW w:w="202" w:type="pct"/>
            <w:gridSpan w:val="2"/>
            <w:shd w:val="clear" w:color="auto" w:fill="auto"/>
          </w:tcPr>
          <w:p w14:paraId="4A14078F"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7D72C479" w14:textId="77777777" w:rsidR="0082329F" w:rsidRPr="007F20A3" w:rsidRDefault="0082329F" w:rsidP="00652CFD">
            <w:pPr>
              <w:spacing w:before="0" w:after="0" w:line="276" w:lineRule="auto"/>
              <w:jc w:val="center"/>
              <w:rPr>
                <w:sz w:val="20"/>
              </w:rPr>
            </w:pPr>
            <w:r>
              <w:rPr>
                <w:sz w:val="20"/>
                <w:lang w:val="en-US"/>
              </w:rPr>
              <w:t>S</w:t>
            </w:r>
          </w:p>
        </w:tc>
        <w:tc>
          <w:tcPr>
            <w:tcW w:w="1417" w:type="pct"/>
            <w:gridSpan w:val="2"/>
            <w:shd w:val="clear" w:color="auto" w:fill="auto"/>
          </w:tcPr>
          <w:p w14:paraId="36E859C2" w14:textId="77777777" w:rsidR="0082329F" w:rsidRDefault="0082329F" w:rsidP="00652CFD">
            <w:pPr>
              <w:spacing w:before="0" w:after="0" w:line="276" w:lineRule="auto"/>
              <w:rPr>
                <w:sz w:val="20"/>
              </w:rPr>
            </w:pPr>
            <w:r w:rsidRPr="00067D47">
              <w:rPr>
                <w:sz w:val="20"/>
              </w:rPr>
              <w:t>Набор диапазонов значений характеристик</w:t>
            </w:r>
            <w:r>
              <w:rPr>
                <w:sz w:val="20"/>
              </w:rPr>
              <w:t>.</w:t>
            </w:r>
          </w:p>
          <w:p w14:paraId="0AC82E70" w14:textId="77777777" w:rsidR="0082329F" w:rsidRPr="00A51F10" w:rsidRDefault="0082329F" w:rsidP="00652CFD">
            <w:pPr>
              <w:spacing w:before="0" w:after="0" w:line="276" w:lineRule="auto"/>
              <w:rPr>
                <w:sz w:val="20"/>
              </w:rPr>
            </w:pPr>
            <w:r w:rsidRPr="00067D47">
              <w:rPr>
                <w:sz w:val="20"/>
              </w:rPr>
              <w:t>Заполняется для количественных характеристик</w:t>
            </w:r>
          </w:p>
        </w:tc>
        <w:tc>
          <w:tcPr>
            <w:tcW w:w="1418" w:type="pct"/>
            <w:gridSpan w:val="3"/>
            <w:vMerge w:val="restart"/>
            <w:shd w:val="clear" w:color="auto" w:fill="auto"/>
            <w:vAlign w:val="center"/>
          </w:tcPr>
          <w:p w14:paraId="3CAA32B0" w14:textId="77777777" w:rsidR="0082329F" w:rsidRPr="00067D47" w:rsidRDefault="0082329F" w:rsidP="00652CFD">
            <w:pPr>
              <w:spacing w:before="0" w:after="0" w:line="276" w:lineRule="auto"/>
              <w:jc w:val="both"/>
              <w:rPr>
                <w:sz w:val="20"/>
              </w:rPr>
            </w:pPr>
            <w:r>
              <w:rPr>
                <w:sz w:val="20"/>
              </w:rPr>
              <w:t>Допускается указание только одного элемента</w:t>
            </w:r>
          </w:p>
        </w:tc>
      </w:tr>
      <w:tr w:rsidR="0082329F" w:rsidRPr="001A4780" w14:paraId="77525A82" w14:textId="77777777" w:rsidTr="00030451">
        <w:trPr>
          <w:jc w:val="center"/>
        </w:trPr>
        <w:tc>
          <w:tcPr>
            <w:tcW w:w="746" w:type="pct"/>
            <w:vMerge/>
            <w:shd w:val="clear" w:color="auto" w:fill="auto"/>
            <w:vAlign w:val="center"/>
          </w:tcPr>
          <w:p w14:paraId="61C1D715"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646537D7" w14:textId="77777777" w:rsidR="0082329F" w:rsidRPr="00A51F10" w:rsidRDefault="0082329F" w:rsidP="00652CFD">
            <w:pPr>
              <w:spacing w:before="0" w:after="0" w:line="276" w:lineRule="auto"/>
              <w:rPr>
                <w:sz w:val="20"/>
              </w:rPr>
            </w:pPr>
            <w:r w:rsidRPr="00067D47">
              <w:rPr>
                <w:sz w:val="20"/>
              </w:rPr>
              <w:t>valueSet</w:t>
            </w:r>
          </w:p>
        </w:tc>
        <w:tc>
          <w:tcPr>
            <w:tcW w:w="202" w:type="pct"/>
            <w:gridSpan w:val="2"/>
            <w:shd w:val="clear" w:color="auto" w:fill="auto"/>
          </w:tcPr>
          <w:p w14:paraId="1A1C0C93"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411B123C" w14:textId="77777777" w:rsidR="0082329F" w:rsidRPr="007F20A3" w:rsidRDefault="0082329F" w:rsidP="00652CFD">
            <w:pPr>
              <w:spacing w:before="0" w:after="0" w:line="276" w:lineRule="auto"/>
              <w:jc w:val="center"/>
              <w:rPr>
                <w:sz w:val="20"/>
              </w:rPr>
            </w:pPr>
            <w:r>
              <w:rPr>
                <w:sz w:val="20"/>
                <w:lang w:val="en-US"/>
              </w:rPr>
              <w:t>S</w:t>
            </w:r>
          </w:p>
        </w:tc>
        <w:tc>
          <w:tcPr>
            <w:tcW w:w="1417" w:type="pct"/>
            <w:gridSpan w:val="2"/>
            <w:shd w:val="clear" w:color="auto" w:fill="auto"/>
          </w:tcPr>
          <w:p w14:paraId="46974F6E" w14:textId="77777777" w:rsidR="0082329F" w:rsidRPr="00A3062C" w:rsidRDefault="0082329F" w:rsidP="00652CFD">
            <w:pPr>
              <w:spacing w:before="0" w:after="0" w:line="276" w:lineRule="auto"/>
              <w:rPr>
                <w:sz w:val="20"/>
              </w:rPr>
            </w:pPr>
            <w:r w:rsidRPr="00067D47">
              <w:rPr>
                <w:sz w:val="20"/>
              </w:rPr>
              <w:t>Набор конкретных значений характеристики</w:t>
            </w:r>
            <w:r w:rsidRPr="00A3062C">
              <w:rPr>
                <w:sz w:val="20"/>
              </w:rPr>
              <w:t>/</w:t>
            </w:r>
          </w:p>
          <w:p w14:paraId="35CEFB50" w14:textId="77777777" w:rsidR="0082329F" w:rsidRPr="007B43FB" w:rsidRDefault="0082329F" w:rsidP="00652CFD">
            <w:pPr>
              <w:spacing w:before="0" w:after="0" w:line="276" w:lineRule="auto"/>
              <w:rPr>
                <w:sz w:val="20"/>
              </w:rPr>
            </w:pPr>
            <w:r w:rsidRPr="00A3062C">
              <w:rPr>
                <w:sz w:val="20"/>
              </w:rPr>
              <w:t>Заполняется для количественных характеристик</w:t>
            </w:r>
          </w:p>
        </w:tc>
        <w:tc>
          <w:tcPr>
            <w:tcW w:w="1418" w:type="pct"/>
            <w:gridSpan w:val="3"/>
            <w:vMerge/>
            <w:shd w:val="clear" w:color="auto" w:fill="auto"/>
            <w:vAlign w:val="center"/>
          </w:tcPr>
          <w:p w14:paraId="608C096C" w14:textId="77777777" w:rsidR="0082329F" w:rsidRPr="00E232BB" w:rsidRDefault="0082329F" w:rsidP="00652CFD">
            <w:pPr>
              <w:spacing w:before="0" w:after="0" w:line="276" w:lineRule="auto"/>
              <w:jc w:val="both"/>
              <w:rPr>
                <w:sz w:val="20"/>
              </w:rPr>
            </w:pPr>
          </w:p>
        </w:tc>
      </w:tr>
      <w:tr w:rsidR="0082329F" w:rsidRPr="00A3062C" w14:paraId="69ED8AA4" w14:textId="77777777" w:rsidTr="002404A0">
        <w:trPr>
          <w:jc w:val="center"/>
        </w:trPr>
        <w:tc>
          <w:tcPr>
            <w:tcW w:w="5000" w:type="pct"/>
            <w:gridSpan w:val="12"/>
            <w:shd w:val="clear" w:color="auto" w:fill="auto"/>
            <w:vAlign w:val="center"/>
            <w:hideMark/>
          </w:tcPr>
          <w:p w14:paraId="2D672B1C" w14:textId="77777777" w:rsidR="0082329F" w:rsidRPr="00A3062C" w:rsidRDefault="0082329F" w:rsidP="00652CFD">
            <w:pPr>
              <w:spacing w:before="0" w:after="0" w:line="276" w:lineRule="auto"/>
              <w:jc w:val="center"/>
              <w:rPr>
                <w:b/>
                <w:sz w:val="20"/>
              </w:rPr>
            </w:pPr>
            <w:r w:rsidRPr="00A3062C">
              <w:rPr>
                <w:b/>
                <w:sz w:val="20"/>
              </w:rPr>
              <w:t>Набор диапазонов значений характеристик</w:t>
            </w:r>
          </w:p>
        </w:tc>
      </w:tr>
      <w:tr w:rsidR="0082329F" w:rsidRPr="00A3062C" w14:paraId="344152DF" w14:textId="77777777" w:rsidTr="00030451">
        <w:trPr>
          <w:jc w:val="center"/>
        </w:trPr>
        <w:tc>
          <w:tcPr>
            <w:tcW w:w="746" w:type="pct"/>
            <w:shd w:val="clear" w:color="auto" w:fill="auto"/>
            <w:vAlign w:val="center"/>
          </w:tcPr>
          <w:p w14:paraId="58EC9BA1" w14:textId="77777777" w:rsidR="0082329F" w:rsidRPr="00A3062C" w:rsidRDefault="0082329F" w:rsidP="00652CFD">
            <w:pPr>
              <w:spacing w:before="0" w:after="0" w:line="276" w:lineRule="auto"/>
              <w:jc w:val="both"/>
              <w:rPr>
                <w:b/>
                <w:sz w:val="20"/>
              </w:rPr>
            </w:pPr>
            <w:r w:rsidRPr="002B7DCF">
              <w:rPr>
                <w:b/>
                <w:sz w:val="20"/>
              </w:rPr>
              <w:t>rangeSet</w:t>
            </w:r>
          </w:p>
        </w:tc>
        <w:tc>
          <w:tcPr>
            <w:tcW w:w="750" w:type="pct"/>
            <w:gridSpan w:val="3"/>
            <w:shd w:val="clear" w:color="auto" w:fill="auto"/>
            <w:vAlign w:val="center"/>
          </w:tcPr>
          <w:p w14:paraId="081B5877" w14:textId="77777777" w:rsidR="0082329F" w:rsidRPr="00A3062C" w:rsidRDefault="0082329F" w:rsidP="00652CFD">
            <w:pPr>
              <w:spacing w:before="0" w:after="0" w:line="276" w:lineRule="auto"/>
              <w:jc w:val="both"/>
              <w:rPr>
                <w:b/>
                <w:sz w:val="20"/>
              </w:rPr>
            </w:pPr>
          </w:p>
        </w:tc>
        <w:tc>
          <w:tcPr>
            <w:tcW w:w="202" w:type="pct"/>
            <w:gridSpan w:val="2"/>
            <w:shd w:val="clear" w:color="auto" w:fill="auto"/>
            <w:vAlign w:val="center"/>
          </w:tcPr>
          <w:p w14:paraId="1C1D9311" w14:textId="77777777" w:rsidR="0082329F" w:rsidRPr="00577EB1" w:rsidRDefault="0082329F" w:rsidP="00652CFD">
            <w:pPr>
              <w:spacing w:before="0" w:after="0" w:line="276" w:lineRule="auto"/>
              <w:jc w:val="both"/>
              <w:rPr>
                <w:b/>
                <w:sz w:val="20"/>
              </w:rPr>
            </w:pPr>
          </w:p>
        </w:tc>
        <w:tc>
          <w:tcPr>
            <w:tcW w:w="467" w:type="pct"/>
            <w:shd w:val="clear" w:color="auto" w:fill="auto"/>
            <w:vAlign w:val="center"/>
          </w:tcPr>
          <w:p w14:paraId="359FB1BE" w14:textId="77777777" w:rsidR="0082329F" w:rsidRPr="00460CBE" w:rsidRDefault="0082329F" w:rsidP="00652CFD">
            <w:pPr>
              <w:spacing w:before="0" w:after="0" w:line="276" w:lineRule="auto"/>
              <w:jc w:val="both"/>
              <w:rPr>
                <w:b/>
                <w:sz w:val="20"/>
              </w:rPr>
            </w:pPr>
          </w:p>
        </w:tc>
        <w:tc>
          <w:tcPr>
            <w:tcW w:w="1417" w:type="pct"/>
            <w:gridSpan w:val="2"/>
            <w:shd w:val="clear" w:color="auto" w:fill="auto"/>
            <w:vAlign w:val="center"/>
          </w:tcPr>
          <w:p w14:paraId="4A729333" w14:textId="77777777" w:rsidR="0082329F" w:rsidRPr="00460CBE" w:rsidRDefault="0082329F" w:rsidP="00652CFD">
            <w:pPr>
              <w:spacing w:before="0" w:after="0" w:line="276" w:lineRule="auto"/>
              <w:rPr>
                <w:b/>
                <w:sz w:val="20"/>
              </w:rPr>
            </w:pPr>
          </w:p>
        </w:tc>
        <w:tc>
          <w:tcPr>
            <w:tcW w:w="1418" w:type="pct"/>
            <w:gridSpan w:val="3"/>
            <w:shd w:val="clear" w:color="auto" w:fill="auto"/>
            <w:vAlign w:val="center"/>
            <w:hideMark/>
          </w:tcPr>
          <w:p w14:paraId="2885E8D1" w14:textId="77777777" w:rsidR="0082329F" w:rsidRPr="00FC2108" w:rsidRDefault="0082329F" w:rsidP="00652CFD">
            <w:pPr>
              <w:spacing w:before="0" w:after="0" w:line="276" w:lineRule="auto"/>
              <w:jc w:val="both"/>
              <w:rPr>
                <w:b/>
                <w:sz w:val="20"/>
              </w:rPr>
            </w:pPr>
          </w:p>
        </w:tc>
      </w:tr>
      <w:tr w:rsidR="0082329F" w:rsidRPr="001A4780" w14:paraId="64297F1C" w14:textId="77777777" w:rsidTr="00030451">
        <w:trPr>
          <w:jc w:val="center"/>
        </w:trPr>
        <w:tc>
          <w:tcPr>
            <w:tcW w:w="746" w:type="pct"/>
            <w:shd w:val="clear" w:color="auto" w:fill="auto"/>
            <w:vAlign w:val="center"/>
          </w:tcPr>
          <w:p w14:paraId="491510A6" w14:textId="77777777" w:rsidR="0082329F" w:rsidRPr="001B3C27" w:rsidRDefault="0082329F" w:rsidP="00652CFD">
            <w:pPr>
              <w:spacing w:before="0" w:after="0" w:line="276" w:lineRule="auto"/>
              <w:jc w:val="both"/>
              <w:rPr>
                <w:sz w:val="20"/>
              </w:rPr>
            </w:pPr>
            <w:r w:rsidRPr="00A3062C">
              <w:rPr>
                <w:sz w:val="20"/>
              </w:rPr>
              <w:t>valueRange</w:t>
            </w:r>
          </w:p>
        </w:tc>
        <w:tc>
          <w:tcPr>
            <w:tcW w:w="750" w:type="pct"/>
            <w:gridSpan w:val="3"/>
            <w:shd w:val="clear" w:color="auto" w:fill="auto"/>
          </w:tcPr>
          <w:p w14:paraId="482C8FC3" w14:textId="77777777" w:rsidR="0082329F" w:rsidRPr="00A51F10" w:rsidRDefault="0082329F" w:rsidP="00652CFD">
            <w:pPr>
              <w:spacing w:before="0" w:after="0" w:line="276" w:lineRule="auto"/>
              <w:jc w:val="both"/>
              <w:rPr>
                <w:sz w:val="20"/>
              </w:rPr>
            </w:pPr>
          </w:p>
        </w:tc>
        <w:tc>
          <w:tcPr>
            <w:tcW w:w="202" w:type="pct"/>
            <w:gridSpan w:val="2"/>
            <w:shd w:val="clear" w:color="auto" w:fill="auto"/>
          </w:tcPr>
          <w:p w14:paraId="70941569"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7C065AB9" w14:textId="77777777" w:rsidR="0082329F" w:rsidRPr="007F20A3" w:rsidRDefault="0082329F" w:rsidP="00652CFD">
            <w:pPr>
              <w:spacing w:before="0" w:after="0" w:line="276" w:lineRule="auto"/>
              <w:jc w:val="center"/>
              <w:rPr>
                <w:sz w:val="20"/>
              </w:rPr>
            </w:pPr>
            <w:r>
              <w:rPr>
                <w:sz w:val="20"/>
                <w:lang w:val="en-US"/>
              </w:rPr>
              <w:t>S</w:t>
            </w:r>
          </w:p>
        </w:tc>
        <w:tc>
          <w:tcPr>
            <w:tcW w:w="1417" w:type="pct"/>
            <w:gridSpan w:val="2"/>
            <w:shd w:val="clear" w:color="auto" w:fill="auto"/>
          </w:tcPr>
          <w:p w14:paraId="1AD35588" w14:textId="77777777" w:rsidR="0082329F" w:rsidRPr="00A51F10" w:rsidRDefault="0082329F" w:rsidP="00652CFD">
            <w:pPr>
              <w:spacing w:before="0" w:after="0" w:line="276" w:lineRule="auto"/>
              <w:rPr>
                <w:sz w:val="20"/>
              </w:rPr>
            </w:pPr>
            <w:r w:rsidRPr="00A3062C">
              <w:rPr>
                <w:sz w:val="20"/>
              </w:rPr>
              <w:t>Диапазон значений</w:t>
            </w:r>
          </w:p>
        </w:tc>
        <w:tc>
          <w:tcPr>
            <w:tcW w:w="1418" w:type="pct"/>
            <w:gridSpan w:val="3"/>
            <w:shd w:val="clear" w:color="auto" w:fill="auto"/>
            <w:vAlign w:val="center"/>
          </w:tcPr>
          <w:p w14:paraId="388512A8" w14:textId="77777777" w:rsidR="0082329F" w:rsidRPr="00E232BB" w:rsidRDefault="0082329F" w:rsidP="00652CFD">
            <w:pPr>
              <w:spacing w:before="0" w:after="0" w:line="276" w:lineRule="auto"/>
              <w:jc w:val="both"/>
              <w:rPr>
                <w:sz w:val="20"/>
              </w:rPr>
            </w:pPr>
          </w:p>
        </w:tc>
      </w:tr>
      <w:tr w:rsidR="0082329F" w:rsidRPr="001A4780" w14:paraId="0FB2D438" w14:textId="77777777" w:rsidTr="00030451">
        <w:trPr>
          <w:jc w:val="center"/>
        </w:trPr>
        <w:tc>
          <w:tcPr>
            <w:tcW w:w="746" w:type="pct"/>
            <w:vMerge w:val="restart"/>
            <w:shd w:val="clear" w:color="auto" w:fill="auto"/>
            <w:vAlign w:val="center"/>
          </w:tcPr>
          <w:p w14:paraId="26FE4B56" w14:textId="77777777" w:rsidR="0082329F" w:rsidRPr="001B3C27" w:rsidRDefault="0082329F" w:rsidP="00652CFD">
            <w:pPr>
              <w:spacing w:before="0" w:after="0" w:line="276" w:lineRule="auto"/>
              <w:jc w:val="both"/>
              <w:rPr>
                <w:sz w:val="20"/>
              </w:rPr>
            </w:pPr>
            <w:r w:rsidRPr="0094272A">
              <w:rPr>
                <w:sz w:val="20"/>
              </w:rPr>
              <w:t>В случае отсутствия должна быть задана верхняя граница диапазона (maxMathNotation + max)</w:t>
            </w:r>
          </w:p>
        </w:tc>
        <w:tc>
          <w:tcPr>
            <w:tcW w:w="750" w:type="pct"/>
            <w:gridSpan w:val="3"/>
            <w:shd w:val="clear" w:color="auto" w:fill="auto"/>
          </w:tcPr>
          <w:p w14:paraId="049CE6E1" w14:textId="77777777" w:rsidR="0082329F" w:rsidRPr="00A51F10" w:rsidRDefault="0082329F" w:rsidP="00652CFD">
            <w:pPr>
              <w:spacing w:before="0" w:after="0" w:line="276" w:lineRule="auto"/>
              <w:jc w:val="both"/>
              <w:rPr>
                <w:sz w:val="20"/>
              </w:rPr>
            </w:pPr>
            <w:r w:rsidRPr="00356144">
              <w:rPr>
                <w:sz w:val="20"/>
              </w:rPr>
              <w:t>minMathNotation</w:t>
            </w:r>
          </w:p>
        </w:tc>
        <w:tc>
          <w:tcPr>
            <w:tcW w:w="202" w:type="pct"/>
            <w:gridSpan w:val="2"/>
            <w:shd w:val="clear" w:color="auto" w:fill="auto"/>
          </w:tcPr>
          <w:p w14:paraId="125207E7"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7005EB4D" w14:textId="77777777" w:rsidR="0082329F" w:rsidRPr="0094272A" w:rsidRDefault="0082329F" w:rsidP="00652CFD">
            <w:pPr>
              <w:spacing w:before="0" w:after="0" w:line="276" w:lineRule="auto"/>
              <w:jc w:val="center"/>
              <w:rPr>
                <w:sz w:val="20"/>
              </w:rPr>
            </w:pPr>
            <w:r>
              <w:rPr>
                <w:sz w:val="20"/>
                <w:lang w:val="en-US"/>
              </w:rPr>
              <w:t>T</w:t>
            </w:r>
          </w:p>
        </w:tc>
        <w:tc>
          <w:tcPr>
            <w:tcW w:w="1417" w:type="pct"/>
            <w:gridSpan w:val="2"/>
            <w:shd w:val="clear" w:color="auto" w:fill="auto"/>
          </w:tcPr>
          <w:p w14:paraId="2E20E6A1" w14:textId="77777777" w:rsidR="0082329F" w:rsidRPr="00A51F10" w:rsidRDefault="0082329F" w:rsidP="00652CFD">
            <w:pPr>
              <w:spacing w:before="0" w:after="0" w:line="276" w:lineRule="auto"/>
              <w:rPr>
                <w:sz w:val="20"/>
              </w:rPr>
            </w:pPr>
            <w:r w:rsidRPr="00356144">
              <w:rPr>
                <w:sz w:val="20"/>
              </w:rPr>
              <w:t>Математическое обозначение отношения к минимальному значению диапазона</w:t>
            </w:r>
          </w:p>
        </w:tc>
        <w:tc>
          <w:tcPr>
            <w:tcW w:w="1418" w:type="pct"/>
            <w:gridSpan w:val="3"/>
            <w:shd w:val="clear" w:color="auto" w:fill="auto"/>
          </w:tcPr>
          <w:p w14:paraId="3F3C797E" w14:textId="77777777" w:rsidR="0082329F" w:rsidRPr="00021E24" w:rsidRDefault="0082329F" w:rsidP="00652CFD">
            <w:pPr>
              <w:spacing w:before="0" w:after="0" w:line="276" w:lineRule="auto"/>
              <w:rPr>
                <w:sz w:val="20"/>
              </w:rPr>
            </w:pPr>
            <w:r>
              <w:rPr>
                <w:sz w:val="20"/>
              </w:rPr>
              <w:t>Допустимые значения:</w:t>
            </w:r>
          </w:p>
          <w:p w14:paraId="0E0DA9CC" w14:textId="77777777" w:rsidR="0082329F" w:rsidRDefault="0082329F" w:rsidP="00652CFD">
            <w:pPr>
              <w:spacing w:before="0" w:after="0" w:line="276" w:lineRule="auto"/>
              <w:rPr>
                <w:sz w:val="20"/>
              </w:rPr>
            </w:pPr>
          </w:p>
          <w:p w14:paraId="3D37B47A" w14:textId="77777777" w:rsidR="0082329F" w:rsidRPr="00A55B7D" w:rsidRDefault="0082329F" w:rsidP="00652CFD">
            <w:pPr>
              <w:spacing w:before="0" w:after="0" w:line="276" w:lineRule="auto"/>
              <w:rPr>
                <w:sz w:val="20"/>
              </w:rPr>
            </w:pPr>
            <w:r>
              <w:rPr>
                <w:sz w:val="20"/>
                <w:lang w:val="en-US"/>
              </w:rPr>
              <w:t>greater</w:t>
            </w:r>
            <w:r w:rsidRPr="00A55B7D">
              <w:rPr>
                <w:sz w:val="20"/>
              </w:rPr>
              <w:t xml:space="preserve"> - </w:t>
            </w:r>
            <w:r>
              <w:rPr>
                <w:sz w:val="20"/>
              </w:rPr>
              <w:t>б</w:t>
            </w:r>
            <w:r w:rsidRPr="00356144">
              <w:rPr>
                <w:sz w:val="20"/>
              </w:rPr>
              <w:t>ольше</w:t>
            </w:r>
            <w:r w:rsidRPr="00A55B7D">
              <w:rPr>
                <w:sz w:val="20"/>
              </w:rPr>
              <w:t xml:space="preserve">; </w:t>
            </w:r>
          </w:p>
          <w:p w14:paraId="1D137D18" w14:textId="77777777" w:rsidR="0082329F" w:rsidRPr="00E232BB" w:rsidRDefault="0082329F" w:rsidP="00652CFD">
            <w:pPr>
              <w:spacing w:before="0" w:after="0" w:line="276" w:lineRule="auto"/>
              <w:jc w:val="both"/>
              <w:rPr>
                <w:sz w:val="20"/>
              </w:rPr>
            </w:pPr>
            <w:r>
              <w:rPr>
                <w:sz w:val="20"/>
                <w:lang w:val="en-US"/>
              </w:rPr>
              <w:t>greaterOrEqual</w:t>
            </w:r>
            <w:r w:rsidRPr="00A55B7D">
              <w:rPr>
                <w:sz w:val="20"/>
              </w:rPr>
              <w:t xml:space="preserve"> </w:t>
            </w:r>
            <w:r>
              <w:rPr>
                <w:sz w:val="20"/>
              </w:rPr>
              <w:t>–</w:t>
            </w:r>
            <w:r w:rsidRPr="00A55B7D">
              <w:rPr>
                <w:sz w:val="20"/>
              </w:rPr>
              <w:t xml:space="preserve"> </w:t>
            </w:r>
            <w:r>
              <w:rPr>
                <w:sz w:val="20"/>
              </w:rPr>
              <w:t>б</w:t>
            </w:r>
            <w:r w:rsidRPr="00356144">
              <w:rPr>
                <w:sz w:val="20"/>
              </w:rPr>
              <w:t>ольше</w:t>
            </w:r>
            <w:r>
              <w:rPr>
                <w:sz w:val="20"/>
              </w:rPr>
              <w:t xml:space="preserve"> или равно</w:t>
            </w:r>
          </w:p>
        </w:tc>
      </w:tr>
      <w:tr w:rsidR="0082329F" w:rsidRPr="001A4780" w14:paraId="47DD1EAC" w14:textId="77777777" w:rsidTr="00030451">
        <w:trPr>
          <w:jc w:val="center"/>
        </w:trPr>
        <w:tc>
          <w:tcPr>
            <w:tcW w:w="746" w:type="pct"/>
            <w:vMerge/>
            <w:shd w:val="clear" w:color="auto" w:fill="auto"/>
            <w:vAlign w:val="center"/>
          </w:tcPr>
          <w:p w14:paraId="5A841B4B"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1917F9DE" w14:textId="77777777" w:rsidR="0082329F" w:rsidRPr="00A51F10" w:rsidRDefault="0082329F" w:rsidP="00652CFD">
            <w:pPr>
              <w:spacing w:before="0" w:after="0" w:line="276" w:lineRule="auto"/>
              <w:jc w:val="both"/>
              <w:rPr>
                <w:sz w:val="20"/>
              </w:rPr>
            </w:pPr>
            <w:r w:rsidRPr="00A3062C">
              <w:rPr>
                <w:sz w:val="20"/>
              </w:rPr>
              <w:t>min</w:t>
            </w:r>
          </w:p>
        </w:tc>
        <w:tc>
          <w:tcPr>
            <w:tcW w:w="202" w:type="pct"/>
            <w:gridSpan w:val="2"/>
            <w:shd w:val="clear" w:color="auto" w:fill="auto"/>
          </w:tcPr>
          <w:p w14:paraId="47D98986"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7F7DA547" w14:textId="77777777" w:rsidR="0082329F" w:rsidRPr="00A3062C" w:rsidRDefault="0082329F" w:rsidP="00652CFD">
            <w:pPr>
              <w:spacing w:before="0" w:after="0" w:line="276" w:lineRule="auto"/>
              <w:jc w:val="center"/>
              <w:rPr>
                <w:sz w:val="20"/>
                <w:lang w:val="en-US"/>
              </w:rPr>
            </w:pPr>
            <w:r>
              <w:rPr>
                <w:sz w:val="20"/>
                <w:lang w:val="en-US"/>
              </w:rPr>
              <w:t>N(1</w:t>
            </w:r>
            <w:r w:rsidR="00AB3F30">
              <w:rPr>
                <w:sz w:val="20"/>
                <w:lang w:val="en-US"/>
              </w:rPr>
              <w:t>4</w:t>
            </w:r>
            <w:r>
              <w:rPr>
                <w:sz w:val="20"/>
                <w:lang w:val="en-US"/>
              </w:rPr>
              <w:t>,4)</w:t>
            </w:r>
          </w:p>
        </w:tc>
        <w:tc>
          <w:tcPr>
            <w:tcW w:w="1417" w:type="pct"/>
            <w:gridSpan w:val="2"/>
            <w:shd w:val="clear" w:color="auto" w:fill="auto"/>
          </w:tcPr>
          <w:p w14:paraId="123A9F90" w14:textId="77777777" w:rsidR="0082329F" w:rsidRPr="00A51F10" w:rsidRDefault="0082329F" w:rsidP="00652CFD">
            <w:pPr>
              <w:spacing w:before="0" w:after="0" w:line="276" w:lineRule="auto"/>
              <w:rPr>
                <w:sz w:val="20"/>
              </w:rPr>
            </w:pPr>
            <w:r>
              <w:rPr>
                <w:sz w:val="20"/>
              </w:rPr>
              <w:t>Минимальное значение диапазона</w:t>
            </w:r>
          </w:p>
        </w:tc>
        <w:tc>
          <w:tcPr>
            <w:tcW w:w="1418" w:type="pct"/>
            <w:gridSpan w:val="3"/>
            <w:shd w:val="clear" w:color="auto" w:fill="auto"/>
            <w:vAlign w:val="center"/>
          </w:tcPr>
          <w:p w14:paraId="6E081A12" w14:textId="77777777" w:rsidR="0082329F" w:rsidRPr="00E232BB" w:rsidRDefault="0082329F" w:rsidP="00652CFD">
            <w:pPr>
              <w:spacing w:before="0" w:after="0" w:line="276" w:lineRule="auto"/>
              <w:jc w:val="both"/>
              <w:rPr>
                <w:sz w:val="20"/>
              </w:rPr>
            </w:pPr>
            <w:r>
              <w:rPr>
                <w:sz w:val="20"/>
              </w:rPr>
              <w:t>В</w:t>
            </w:r>
            <w:r w:rsidRPr="00A3062C">
              <w:rPr>
                <w:sz w:val="20"/>
              </w:rPr>
              <w:t xml:space="preserve"> случае отсутствия должна быть задана верхняя граница диапазона (max)</w:t>
            </w:r>
          </w:p>
        </w:tc>
      </w:tr>
      <w:tr w:rsidR="0082329F" w:rsidRPr="001A4780" w14:paraId="26ADDCD6" w14:textId="77777777" w:rsidTr="00030451">
        <w:trPr>
          <w:jc w:val="center"/>
        </w:trPr>
        <w:tc>
          <w:tcPr>
            <w:tcW w:w="746" w:type="pct"/>
            <w:vMerge w:val="restart"/>
            <w:shd w:val="clear" w:color="auto" w:fill="auto"/>
            <w:vAlign w:val="center"/>
          </w:tcPr>
          <w:p w14:paraId="08EE8953" w14:textId="77777777" w:rsidR="0082329F" w:rsidRPr="001B3C27" w:rsidRDefault="0082329F" w:rsidP="00652CFD">
            <w:pPr>
              <w:spacing w:before="0" w:after="0" w:line="276" w:lineRule="auto"/>
              <w:jc w:val="both"/>
              <w:rPr>
                <w:sz w:val="20"/>
              </w:rPr>
            </w:pPr>
            <w:r w:rsidRPr="0094272A">
              <w:rPr>
                <w:sz w:val="20"/>
              </w:rPr>
              <w:t xml:space="preserve">В случае отсутствия должна быть задана </w:t>
            </w:r>
            <w:r>
              <w:rPr>
                <w:sz w:val="20"/>
              </w:rPr>
              <w:t>нижняя</w:t>
            </w:r>
            <w:r w:rsidRPr="0094272A">
              <w:rPr>
                <w:sz w:val="20"/>
              </w:rPr>
              <w:t xml:space="preserve"> граница диапазона (minMathNotation + min)</w:t>
            </w:r>
          </w:p>
        </w:tc>
        <w:tc>
          <w:tcPr>
            <w:tcW w:w="750" w:type="pct"/>
            <w:gridSpan w:val="3"/>
            <w:shd w:val="clear" w:color="auto" w:fill="auto"/>
          </w:tcPr>
          <w:p w14:paraId="4216EAA7" w14:textId="77777777" w:rsidR="0082329F" w:rsidRPr="00A3062C" w:rsidRDefault="0082329F" w:rsidP="00652CFD">
            <w:pPr>
              <w:spacing w:before="0" w:after="0" w:line="276" w:lineRule="auto"/>
              <w:jc w:val="both"/>
              <w:rPr>
                <w:sz w:val="20"/>
              </w:rPr>
            </w:pPr>
            <w:r>
              <w:rPr>
                <w:sz w:val="20"/>
              </w:rPr>
              <w:t>max</w:t>
            </w:r>
            <w:r w:rsidRPr="00356144">
              <w:rPr>
                <w:sz w:val="20"/>
              </w:rPr>
              <w:t>MathNotation</w:t>
            </w:r>
          </w:p>
        </w:tc>
        <w:tc>
          <w:tcPr>
            <w:tcW w:w="202" w:type="pct"/>
            <w:gridSpan w:val="2"/>
            <w:shd w:val="clear" w:color="auto" w:fill="auto"/>
          </w:tcPr>
          <w:p w14:paraId="0434D6AC"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7A1C3B54" w14:textId="77777777" w:rsidR="0082329F" w:rsidRDefault="0082329F" w:rsidP="00652CFD">
            <w:pPr>
              <w:spacing w:before="0" w:after="0" w:line="276" w:lineRule="auto"/>
              <w:jc w:val="center"/>
              <w:rPr>
                <w:sz w:val="20"/>
                <w:lang w:val="en-US"/>
              </w:rPr>
            </w:pPr>
            <w:r>
              <w:rPr>
                <w:sz w:val="20"/>
                <w:lang w:val="en-US"/>
              </w:rPr>
              <w:t>T</w:t>
            </w:r>
          </w:p>
        </w:tc>
        <w:tc>
          <w:tcPr>
            <w:tcW w:w="1417" w:type="pct"/>
            <w:gridSpan w:val="2"/>
            <w:shd w:val="clear" w:color="auto" w:fill="auto"/>
          </w:tcPr>
          <w:p w14:paraId="281D0439" w14:textId="77777777" w:rsidR="0082329F" w:rsidRPr="00A3062C" w:rsidRDefault="0082329F" w:rsidP="00652CFD">
            <w:pPr>
              <w:spacing w:before="0" w:after="0" w:line="276" w:lineRule="auto"/>
              <w:rPr>
                <w:sz w:val="20"/>
              </w:rPr>
            </w:pPr>
            <w:r w:rsidRPr="00356144">
              <w:rPr>
                <w:sz w:val="20"/>
              </w:rPr>
              <w:t xml:space="preserve">Математическое обозначение отношения к </w:t>
            </w:r>
            <w:r>
              <w:rPr>
                <w:sz w:val="20"/>
              </w:rPr>
              <w:t>максимальному</w:t>
            </w:r>
            <w:r w:rsidRPr="00356144">
              <w:rPr>
                <w:sz w:val="20"/>
              </w:rPr>
              <w:t xml:space="preserve"> значению диапазона</w:t>
            </w:r>
          </w:p>
        </w:tc>
        <w:tc>
          <w:tcPr>
            <w:tcW w:w="1418" w:type="pct"/>
            <w:gridSpan w:val="3"/>
            <w:shd w:val="clear" w:color="auto" w:fill="auto"/>
          </w:tcPr>
          <w:p w14:paraId="7C37B82C" w14:textId="77777777" w:rsidR="0082329F" w:rsidRPr="00021E24" w:rsidRDefault="0082329F" w:rsidP="00652CFD">
            <w:pPr>
              <w:spacing w:before="0" w:after="0" w:line="276" w:lineRule="auto"/>
              <w:rPr>
                <w:sz w:val="20"/>
              </w:rPr>
            </w:pPr>
            <w:r>
              <w:rPr>
                <w:sz w:val="20"/>
              </w:rPr>
              <w:t>Допустимые значения:</w:t>
            </w:r>
          </w:p>
          <w:p w14:paraId="00A17C67" w14:textId="77777777" w:rsidR="0082329F" w:rsidRDefault="0082329F" w:rsidP="00652CFD">
            <w:pPr>
              <w:spacing w:before="0" w:after="0" w:line="276" w:lineRule="auto"/>
              <w:rPr>
                <w:sz w:val="20"/>
              </w:rPr>
            </w:pPr>
          </w:p>
          <w:p w14:paraId="4E2E3E2E" w14:textId="77777777" w:rsidR="0082329F" w:rsidRPr="00A55B7D" w:rsidRDefault="0082329F" w:rsidP="00652CFD">
            <w:pPr>
              <w:spacing w:before="0" w:after="0" w:line="276" w:lineRule="auto"/>
              <w:rPr>
                <w:sz w:val="20"/>
              </w:rPr>
            </w:pPr>
            <w:r>
              <w:rPr>
                <w:sz w:val="20"/>
                <w:lang w:val="en-US"/>
              </w:rPr>
              <w:t>less</w:t>
            </w:r>
            <w:r w:rsidRPr="00A55B7D">
              <w:rPr>
                <w:sz w:val="20"/>
              </w:rPr>
              <w:t xml:space="preserve"> - </w:t>
            </w:r>
            <w:r>
              <w:rPr>
                <w:sz w:val="20"/>
              </w:rPr>
              <w:t>меньше</w:t>
            </w:r>
            <w:r w:rsidRPr="00A55B7D">
              <w:rPr>
                <w:sz w:val="20"/>
              </w:rPr>
              <w:t xml:space="preserve">; </w:t>
            </w:r>
          </w:p>
          <w:p w14:paraId="5F143E7B" w14:textId="77777777" w:rsidR="0082329F" w:rsidRDefault="0082329F" w:rsidP="00652CFD">
            <w:pPr>
              <w:spacing w:before="0" w:after="0" w:line="276" w:lineRule="auto"/>
              <w:jc w:val="both"/>
              <w:rPr>
                <w:sz w:val="20"/>
              </w:rPr>
            </w:pPr>
            <w:r>
              <w:rPr>
                <w:sz w:val="20"/>
                <w:lang w:val="en-US"/>
              </w:rPr>
              <w:t>less</w:t>
            </w:r>
            <w:r w:rsidRPr="00356144">
              <w:rPr>
                <w:sz w:val="20"/>
              </w:rPr>
              <w:t xml:space="preserve"> </w:t>
            </w:r>
            <w:r>
              <w:rPr>
                <w:sz w:val="20"/>
                <w:lang w:val="en-US"/>
              </w:rPr>
              <w:t>OrEqual</w:t>
            </w:r>
            <w:r w:rsidRPr="00A55B7D">
              <w:rPr>
                <w:sz w:val="20"/>
              </w:rPr>
              <w:t xml:space="preserve"> </w:t>
            </w:r>
            <w:r>
              <w:rPr>
                <w:sz w:val="20"/>
              </w:rPr>
              <w:t>–</w:t>
            </w:r>
            <w:r w:rsidRPr="00A55B7D">
              <w:rPr>
                <w:sz w:val="20"/>
              </w:rPr>
              <w:t xml:space="preserve"> </w:t>
            </w:r>
            <w:r>
              <w:rPr>
                <w:sz w:val="20"/>
              </w:rPr>
              <w:t>меньше или равно</w:t>
            </w:r>
          </w:p>
        </w:tc>
      </w:tr>
      <w:tr w:rsidR="0082329F" w:rsidRPr="001A4780" w14:paraId="176EE7B9" w14:textId="77777777" w:rsidTr="00030451">
        <w:trPr>
          <w:jc w:val="center"/>
        </w:trPr>
        <w:tc>
          <w:tcPr>
            <w:tcW w:w="746" w:type="pct"/>
            <w:vMerge/>
            <w:shd w:val="clear" w:color="auto" w:fill="auto"/>
            <w:vAlign w:val="center"/>
          </w:tcPr>
          <w:p w14:paraId="76FDC3A6"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0047A335" w14:textId="77777777" w:rsidR="0082329F" w:rsidRPr="00A51F10" w:rsidRDefault="0082329F" w:rsidP="00652CFD">
            <w:pPr>
              <w:spacing w:before="0" w:after="0" w:line="276" w:lineRule="auto"/>
              <w:jc w:val="both"/>
              <w:rPr>
                <w:sz w:val="20"/>
              </w:rPr>
            </w:pPr>
            <w:r w:rsidRPr="00A3062C">
              <w:rPr>
                <w:sz w:val="20"/>
              </w:rPr>
              <w:t>max</w:t>
            </w:r>
          </w:p>
        </w:tc>
        <w:tc>
          <w:tcPr>
            <w:tcW w:w="202" w:type="pct"/>
            <w:gridSpan w:val="2"/>
            <w:shd w:val="clear" w:color="auto" w:fill="auto"/>
          </w:tcPr>
          <w:p w14:paraId="574CCAF2"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38128394" w14:textId="77777777" w:rsidR="0082329F" w:rsidRPr="007F20A3" w:rsidRDefault="0082329F" w:rsidP="00652CFD">
            <w:pPr>
              <w:spacing w:before="0" w:after="0" w:line="276" w:lineRule="auto"/>
              <w:jc w:val="center"/>
              <w:rPr>
                <w:sz w:val="20"/>
              </w:rPr>
            </w:pPr>
            <w:r>
              <w:rPr>
                <w:sz w:val="20"/>
                <w:lang w:val="en-US"/>
              </w:rPr>
              <w:t>N(1</w:t>
            </w:r>
            <w:r w:rsidR="00AB3F30">
              <w:rPr>
                <w:sz w:val="20"/>
                <w:lang w:val="en-US"/>
              </w:rPr>
              <w:t>4</w:t>
            </w:r>
            <w:r>
              <w:rPr>
                <w:sz w:val="20"/>
                <w:lang w:val="en-US"/>
              </w:rPr>
              <w:t>,4)</w:t>
            </w:r>
          </w:p>
        </w:tc>
        <w:tc>
          <w:tcPr>
            <w:tcW w:w="1417" w:type="pct"/>
            <w:gridSpan w:val="2"/>
            <w:shd w:val="clear" w:color="auto" w:fill="auto"/>
          </w:tcPr>
          <w:p w14:paraId="394E8894" w14:textId="77777777" w:rsidR="0082329F" w:rsidRPr="00A51F10" w:rsidRDefault="0082329F" w:rsidP="00652CFD">
            <w:pPr>
              <w:spacing w:before="0" w:after="0" w:line="276" w:lineRule="auto"/>
              <w:rPr>
                <w:sz w:val="20"/>
              </w:rPr>
            </w:pPr>
            <w:r w:rsidRPr="00A3062C">
              <w:rPr>
                <w:sz w:val="20"/>
              </w:rPr>
              <w:t>М</w:t>
            </w:r>
            <w:r>
              <w:rPr>
                <w:sz w:val="20"/>
              </w:rPr>
              <w:t>аксимальное значение диапазона</w:t>
            </w:r>
          </w:p>
        </w:tc>
        <w:tc>
          <w:tcPr>
            <w:tcW w:w="1418" w:type="pct"/>
            <w:gridSpan w:val="3"/>
            <w:shd w:val="clear" w:color="auto" w:fill="auto"/>
            <w:vAlign w:val="center"/>
          </w:tcPr>
          <w:p w14:paraId="14DA5801" w14:textId="77777777" w:rsidR="0082329F" w:rsidRPr="00E232BB" w:rsidRDefault="0082329F" w:rsidP="00652CFD">
            <w:pPr>
              <w:spacing w:before="0" w:after="0" w:line="276" w:lineRule="auto"/>
              <w:jc w:val="both"/>
              <w:rPr>
                <w:sz w:val="20"/>
              </w:rPr>
            </w:pPr>
            <w:r>
              <w:rPr>
                <w:sz w:val="20"/>
              </w:rPr>
              <w:t>В</w:t>
            </w:r>
            <w:r w:rsidRPr="00A3062C">
              <w:rPr>
                <w:sz w:val="20"/>
              </w:rPr>
              <w:t xml:space="preserve"> случае отсутствия должна быть задана нижняя граница диапазона (min)</w:t>
            </w:r>
          </w:p>
        </w:tc>
      </w:tr>
      <w:tr w:rsidR="0082329F" w:rsidRPr="00DA5FDE" w14:paraId="177CD1C2" w14:textId="77777777" w:rsidTr="002404A0">
        <w:trPr>
          <w:jc w:val="center"/>
        </w:trPr>
        <w:tc>
          <w:tcPr>
            <w:tcW w:w="5000" w:type="pct"/>
            <w:gridSpan w:val="12"/>
            <w:shd w:val="clear" w:color="auto" w:fill="auto"/>
            <w:vAlign w:val="center"/>
            <w:hideMark/>
          </w:tcPr>
          <w:p w14:paraId="14BC5104" w14:textId="77777777" w:rsidR="0082329F" w:rsidRPr="00A3062C" w:rsidRDefault="0082329F" w:rsidP="00652CFD">
            <w:pPr>
              <w:spacing w:before="0" w:after="0" w:line="276" w:lineRule="auto"/>
              <w:jc w:val="center"/>
              <w:rPr>
                <w:b/>
                <w:sz w:val="20"/>
              </w:rPr>
            </w:pPr>
            <w:r w:rsidRPr="00577EB1">
              <w:rPr>
                <w:b/>
                <w:sz w:val="20"/>
              </w:rPr>
              <w:t>Набор конкретных значений характеристики</w:t>
            </w:r>
          </w:p>
        </w:tc>
      </w:tr>
      <w:tr w:rsidR="0082329F" w:rsidRPr="00DA5FDE" w14:paraId="1704AD8E" w14:textId="77777777" w:rsidTr="00030451">
        <w:trPr>
          <w:jc w:val="center"/>
        </w:trPr>
        <w:tc>
          <w:tcPr>
            <w:tcW w:w="746" w:type="pct"/>
            <w:shd w:val="clear" w:color="auto" w:fill="auto"/>
            <w:vAlign w:val="center"/>
          </w:tcPr>
          <w:p w14:paraId="2A87C802" w14:textId="77777777" w:rsidR="0082329F" w:rsidRPr="00A3062C" w:rsidRDefault="0082329F" w:rsidP="00652CFD">
            <w:pPr>
              <w:spacing w:before="0" w:after="0" w:line="276" w:lineRule="auto"/>
              <w:jc w:val="both"/>
              <w:rPr>
                <w:b/>
                <w:sz w:val="20"/>
              </w:rPr>
            </w:pPr>
            <w:r w:rsidRPr="00577EB1">
              <w:rPr>
                <w:b/>
                <w:sz w:val="20"/>
              </w:rPr>
              <w:t>valueSet</w:t>
            </w:r>
          </w:p>
        </w:tc>
        <w:tc>
          <w:tcPr>
            <w:tcW w:w="750" w:type="pct"/>
            <w:gridSpan w:val="3"/>
            <w:shd w:val="clear" w:color="auto" w:fill="auto"/>
            <w:vAlign w:val="center"/>
          </w:tcPr>
          <w:p w14:paraId="3610C7F9" w14:textId="77777777" w:rsidR="0082329F" w:rsidRPr="00A3062C" w:rsidRDefault="0082329F" w:rsidP="00652CFD">
            <w:pPr>
              <w:spacing w:before="0" w:after="0" w:line="276" w:lineRule="auto"/>
              <w:jc w:val="both"/>
              <w:rPr>
                <w:b/>
                <w:sz w:val="20"/>
              </w:rPr>
            </w:pPr>
          </w:p>
        </w:tc>
        <w:tc>
          <w:tcPr>
            <w:tcW w:w="202" w:type="pct"/>
            <w:gridSpan w:val="2"/>
            <w:shd w:val="clear" w:color="auto" w:fill="auto"/>
            <w:vAlign w:val="center"/>
          </w:tcPr>
          <w:p w14:paraId="3CD46DBB" w14:textId="77777777" w:rsidR="0082329F" w:rsidRPr="00DA5FDE" w:rsidRDefault="0082329F" w:rsidP="00652CFD">
            <w:pPr>
              <w:spacing w:before="0" w:after="0" w:line="276" w:lineRule="auto"/>
              <w:jc w:val="both"/>
              <w:rPr>
                <w:b/>
                <w:sz w:val="20"/>
              </w:rPr>
            </w:pPr>
          </w:p>
        </w:tc>
        <w:tc>
          <w:tcPr>
            <w:tcW w:w="467" w:type="pct"/>
            <w:shd w:val="clear" w:color="auto" w:fill="auto"/>
            <w:vAlign w:val="center"/>
          </w:tcPr>
          <w:p w14:paraId="3C826358" w14:textId="77777777" w:rsidR="0082329F" w:rsidRPr="00DA5FDE" w:rsidRDefault="0082329F" w:rsidP="00652CFD">
            <w:pPr>
              <w:spacing w:before="0" w:after="0" w:line="276" w:lineRule="auto"/>
              <w:jc w:val="both"/>
              <w:rPr>
                <w:b/>
                <w:sz w:val="20"/>
              </w:rPr>
            </w:pPr>
          </w:p>
        </w:tc>
        <w:tc>
          <w:tcPr>
            <w:tcW w:w="1417" w:type="pct"/>
            <w:gridSpan w:val="2"/>
            <w:shd w:val="clear" w:color="auto" w:fill="auto"/>
            <w:vAlign w:val="center"/>
          </w:tcPr>
          <w:p w14:paraId="7129FA96" w14:textId="77777777" w:rsidR="0082329F" w:rsidRPr="00DA5FDE" w:rsidRDefault="0082329F" w:rsidP="00652CFD">
            <w:pPr>
              <w:spacing w:before="0" w:after="0" w:line="276" w:lineRule="auto"/>
              <w:rPr>
                <w:b/>
                <w:sz w:val="20"/>
              </w:rPr>
            </w:pPr>
          </w:p>
        </w:tc>
        <w:tc>
          <w:tcPr>
            <w:tcW w:w="1418" w:type="pct"/>
            <w:gridSpan w:val="3"/>
            <w:shd w:val="clear" w:color="auto" w:fill="auto"/>
            <w:vAlign w:val="center"/>
            <w:hideMark/>
          </w:tcPr>
          <w:p w14:paraId="727F419A" w14:textId="77777777" w:rsidR="0082329F" w:rsidRPr="00DA5FDE" w:rsidRDefault="0082329F" w:rsidP="00652CFD">
            <w:pPr>
              <w:spacing w:before="0" w:after="0" w:line="276" w:lineRule="auto"/>
              <w:jc w:val="both"/>
              <w:rPr>
                <w:b/>
                <w:sz w:val="20"/>
              </w:rPr>
            </w:pPr>
          </w:p>
        </w:tc>
      </w:tr>
      <w:tr w:rsidR="0082329F" w:rsidRPr="00577EB1" w14:paraId="4121C35E" w14:textId="77777777" w:rsidTr="00030451">
        <w:trPr>
          <w:jc w:val="center"/>
        </w:trPr>
        <w:tc>
          <w:tcPr>
            <w:tcW w:w="746" w:type="pct"/>
            <w:shd w:val="clear" w:color="auto" w:fill="auto"/>
            <w:vAlign w:val="center"/>
          </w:tcPr>
          <w:p w14:paraId="2982D6C3" w14:textId="77777777" w:rsidR="0082329F" w:rsidRPr="00577EB1" w:rsidRDefault="0082329F" w:rsidP="00652CFD">
            <w:pPr>
              <w:spacing w:before="0" w:after="0" w:line="276" w:lineRule="auto"/>
              <w:jc w:val="both"/>
              <w:rPr>
                <w:sz w:val="20"/>
              </w:rPr>
            </w:pPr>
          </w:p>
        </w:tc>
        <w:tc>
          <w:tcPr>
            <w:tcW w:w="750" w:type="pct"/>
            <w:gridSpan w:val="3"/>
            <w:shd w:val="clear" w:color="auto" w:fill="auto"/>
            <w:vAlign w:val="center"/>
          </w:tcPr>
          <w:p w14:paraId="1B75B6D5" w14:textId="77777777" w:rsidR="0082329F" w:rsidRPr="00577EB1" w:rsidRDefault="0082329F" w:rsidP="00652CFD">
            <w:pPr>
              <w:spacing w:before="0" w:after="0" w:line="276" w:lineRule="auto"/>
              <w:jc w:val="both"/>
              <w:rPr>
                <w:sz w:val="20"/>
              </w:rPr>
            </w:pPr>
            <w:r w:rsidRPr="00577EB1">
              <w:rPr>
                <w:sz w:val="20"/>
              </w:rPr>
              <w:t>concreteValue</w:t>
            </w:r>
          </w:p>
        </w:tc>
        <w:tc>
          <w:tcPr>
            <w:tcW w:w="202" w:type="pct"/>
            <w:gridSpan w:val="2"/>
            <w:shd w:val="clear" w:color="auto" w:fill="auto"/>
          </w:tcPr>
          <w:p w14:paraId="0DF3C181" w14:textId="77777777" w:rsidR="0082329F" w:rsidRPr="00577EB1" w:rsidRDefault="0082329F" w:rsidP="00652CFD">
            <w:pPr>
              <w:spacing w:before="0" w:after="0" w:line="276" w:lineRule="auto"/>
              <w:jc w:val="both"/>
              <w:rPr>
                <w:sz w:val="20"/>
              </w:rPr>
            </w:pPr>
            <w:r w:rsidRPr="00577EB1">
              <w:rPr>
                <w:sz w:val="20"/>
              </w:rPr>
              <w:t>О</w:t>
            </w:r>
          </w:p>
        </w:tc>
        <w:tc>
          <w:tcPr>
            <w:tcW w:w="467" w:type="pct"/>
            <w:shd w:val="clear" w:color="auto" w:fill="auto"/>
          </w:tcPr>
          <w:p w14:paraId="5B532736" w14:textId="77777777" w:rsidR="0082329F" w:rsidRPr="00577EB1" w:rsidRDefault="0082329F" w:rsidP="00652CFD">
            <w:pPr>
              <w:spacing w:before="0" w:after="0" w:line="276" w:lineRule="auto"/>
              <w:jc w:val="both"/>
              <w:rPr>
                <w:sz w:val="20"/>
              </w:rPr>
            </w:pPr>
            <w:r w:rsidRPr="00577EB1">
              <w:rPr>
                <w:sz w:val="20"/>
                <w:lang w:val="en-US"/>
              </w:rPr>
              <w:t>N(1</w:t>
            </w:r>
            <w:r w:rsidR="00AB3F30">
              <w:rPr>
                <w:sz w:val="20"/>
                <w:lang w:val="en-US"/>
              </w:rPr>
              <w:t>4</w:t>
            </w:r>
            <w:r w:rsidRPr="00577EB1">
              <w:rPr>
                <w:sz w:val="20"/>
                <w:lang w:val="en-US"/>
              </w:rPr>
              <w:t>,4)</w:t>
            </w:r>
          </w:p>
        </w:tc>
        <w:tc>
          <w:tcPr>
            <w:tcW w:w="1417" w:type="pct"/>
            <w:gridSpan w:val="2"/>
            <w:shd w:val="clear" w:color="auto" w:fill="auto"/>
            <w:vAlign w:val="center"/>
          </w:tcPr>
          <w:p w14:paraId="2014290C" w14:textId="77777777" w:rsidR="0082329F" w:rsidRPr="00577EB1" w:rsidRDefault="0082329F" w:rsidP="00652CFD">
            <w:pPr>
              <w:spacing w:before="0" w:after="0" w:line="276" w:lineRule="auto"/>
              <w:rPr>
                <w:sz w:val="20"/>
              </w:rPr>
            </w:pPr>
            <w:r w:rsidRPr="00577EB1">
              <w:rPr>
                <w:sz w:val="20"/>
              </w:rPr>
              <w:t>Конкретное значение</w:t>
            </w:r>
          </w:p>
        </w:tc>
        <w:tc>
          <w:tcPr>
            <w:tcW w:w="1418" w:type="pct"/>
            <w:gridSpan w:val="3"/>
            <w:shd w:val="clear" w:color="auto" w:fill="auto"/>
            <w:vAlign w:val="center"/>
            <w:hideMark/>
          </w:tcPr>
          <w:p w14:paraId="40777073" w14:textId="77777777" w:rsidR="0082329F" w:rsidRPr="00577EB1" w:rsidRDefault="0082329F" w:rsidP="00652CFD">
            <w:pPr>
              <w:spacing w:before="0" w:after="0" w:line="276" w:lineRule="auto"/>
              <w:jc w:val="both"/>
              <w:rPr>
                <w:sz w:val="20"/>
              </w:rPr>
            </w:pPr>
          </w:p>
        </w:tc>
      </w:tr>
      <w:tr w:rsidR="0082329F" w:rsidRPr="00522331" w14:paraId="02DFF336" w14:textId="77777777" w:rsidTr="002404A0">
        <w:trPr>
          <w:jc w:val="center"/>
        </w:trPr>
        <w:tc>
          <w:tcPr>
            <w:tcW w:w="5000" w:type="pct"/>
            <w:gridSpan w:val="12"/>
            <w:shd w:val="clear" w:color="auto" w:fill="auto"/>
            <w:vAlign w:val="center"/>
            <w:hideMark/>
          </w:tcPr>
          <w:p w14:paraId="4750D3F3" w14:textId="77777777" w:rsidR="0082329F" w:rsidRPr="00CE2988" w:rsidRDefault="0082329F" w:rsidP="00652CFD">
            <w:pPr>
              <w:spacing w:before="0" w:after="0" w:line="276" w:lineRule="auto"/>
              <w:jc w:val="center"/>
              <w:rPr>
                <w:b/>
                <w:sz w:val="20"/>
              </w:rPr>
            </w:pPr>
            <w:r w:rsidRPr="00460CBE">
              <w:rPr>
                <w:b/>
                <w:sz w:val="20"/>
              </w:rPr>
              <w:t>Классификация по КТРУ</w:t>
            </w:r>
          </w:p>
        </w:tc>
      </w:tr>
      <w:tr w:rsidR="0082329F" w:rsidRPr="001A4780" w14:paraId="2DA8430C" w14:textId="77777777" w:rsidTr="00030451">
        <w:trPr>
          <w:jc w:val="center"/>
        </w:trPr>
        <w:tc>
          <w:tcPr>
            <w:tcW w:w="746" w:type="pct"/>
            <w:shd w:val="clear" w:color="auto" w:fill="auto"/>
            <w:vAlign w:val="center"/>
          </w:tcPr>
          <w:p w14:paraId="6482219A" w14:textId="77777777" w:rsidR="0082329F" w:rsidRPr="00CF443D" w:rsidRDefault="0082329F" w:rsidP="00652CFD">
            <w:pPr>
              <w:spacing w:before="0" w:after="0" w:line="276" w:lineRule="auto"/>
              <w:jc w:val="both"/>
              <w:rPr>
                <w:b/>
                <w:sz w:val="20"/>
              </w:rPr>
            </w:pPr>
            <w:r w:rsidRPr="00460CBE">
              <w:rPr>
                <w:b/>
                <w:sz w:val="20"/>
              </w:rPr>
              <w:t>KTRU</w:t>
            </w:r>
          </w:p>
        </w:tc>
        <w:tc>
          <w:tcPr>
            <w:tcW w:w="750" w:type="pct"/>
            <w:gridSpan w:val="3"/>
            <w:shd w:val="clear" w:color="auto" w:fill="auto"/>
            <w:vAlign w:val="center"/>
          </w:tcPr>
          <w:p w14:paraId="6F4FF99F" w14:textId="77777777" w:rsidR="0082329F" w:rsidRPr="00CF443D" w:rsidRDefault="0082329F" w:rsidP="00652CFD">
            <w:pPr>
              <w:spacing w:before="0" w:after="0" w:line="276" w:lineRule="auto"/>
              <w:jc w:val="both"/>
              <w:rPr>
                <w:b/>
                <w:sz w:val="20"/>
              </w:rPr>
            </w:pPr>
          </w:p>
        </w:tc>
        <w:tc>
          <w:tcPr>
            <w:tcW w:w="202" w:type="pct"/>
            <w:gridSpan w:val="2"/>
            <w:shd w:val="clear" w:color="auto" w:fill="auto"/>
            <w:vAlign w:val="center"/>
          </w:tcPr>
          <w:p w14:paraId="6A283016" w14:textId="77777777" w:rsidR="0082329F" w:rsidRPr="00CF443D" w:rsidRDefault="0082329F" w:rsidP="00652CFD">
            <w:pPr>
              <w:spacing w:before="0" w:after="0" w:line="276" w:lineRule="auto"/>
              <w:jc w:val="both"/>
              <w:rPr>
                <w:b/>
                <w:sz w:val="20"/>
              </w:rPr>
            </w:pPr>
          </w:p>
        </w:tc>
        <w:tc>
          <w:tcPr>
            <w:tcW w:w="467" w:type="pct"/>
            <w:shd w:val="clear" w:color="auto" w:fill="auto"/>
            <w:vAlign w:val="center"/>
          </w:tcPr>
          <w:p w14:paraId="22C9A86A" w14:textId="77777777" w:rsidR="0082329F" w:rsidRPr="00CF443D" w:rsidRDefault="0082329F" w:rsidP="00652CFD">
            <w:pPr>
              <w:spacing w:before="0" w:after="0" w:line="276" w:lineRule="auto"/>
              <w:jc w:val="both"/>
              <w:rPr>
                <w:b/>
                <w:sz w:val="20"/>
              </w:rPr>
            </w:pPr>
          </w:p>
        </w:tc>
        <w:tc>
          <w:tcPr>
            <w:tcW w:w="1417" w:type="pct"/>
            <w:gridSpan w:val="2"/>
            <w:shd w:val="clear" w:color="auto" w:fill="auto"/>
            <w:vAlign w:val="center"/>
          </w:tcPr>
          <w:p w14:paraId="2D4EBDFB" w14:textId="77777777" w:rsidR="0082329F" w:rsidRPr="00CF443D" w:rsidRDefault="0082329F" w:rsidP="00652CFD">
            <w:pPr>
              <w:spacing w:before="0" w:after="0" w:line="276" w:lineRule="auto"/>
              <w:rPr>
                <w:b/>
                <w:sz w:val="20"/>
              </w:rPr>
            </w:pPr>
          </w:p>
        </w:tc>
        <w:tc>
          <w:tcPr>
            <w:tcW w:w="1418" w:type="pct"/>
            <w:gridSpan w:val="3"/>
            <w:shd w:val="clear" w:color="auto" w:fill="auto"/>
            <w:vAlign w:val="center"/>
            <w:hideMark/>
          </w:tcPr>
          <w:p w14:paraId="40DB06FF" w14:textId="77777777" w:rsidR="0082329F" w:rsidRPr="00CF443D" w:rsidRDefault="0082329F" w:rsidP="00652CFD">
            <w:pPr>
              <w:spacing w:before="0" w:after="0" w:line="276" w:lineRule="auto"/>
              <w:jc w:val="both"/>
              <w:rPr>
                <w:b/>
                <w:sz w:val="20"/>
              </w:rPr>
            </w:pPr>
          </w:p>
        </w:tc>
      </w:tr>
      <w:tr w:rsidR="0082329F" w:rsidRPr="001A4780" w14:paraId="2DC127B9" w14:textId="77777777" w:rsidTr="00030451">
        <w:trPr>
          <w:jc w:val="center"/>
        </w:trPr>
        <w:tc>
          <w:tcPr>
            <w:tcW w:w="746" w:type="pct"/>
            <w:shd w:val="clear" w:color="auto" w:fill="auto"/>
            <w:vAlign w:val="center"/>
          </w:tcPr>
          <w:p w14:paraId="2B20F81B"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ADAE7FF" w14:textId="77777777" w:rsidR="0082329F" w:rsidRPr="00A51F10" w:rsidRDefault="0082329F" w:rsidP="00652CFD">
            <w:pPr>
              <w:spacing w:before="0" w:after="0" w:line="276" w:lineRule="auto"/>
              <w:jc w:val="both"/>
              <w:rPr>
                <w:sz w:val="20"/>
              </w:rPr>
            </w:pPr>
            <w:r w:rsidRPr="008177C1">
              <w:rPr>
                <w:sz w:val="20"/>
              </w:rPr>
              <w:t>code</w:t>
            </w:r>
          </w:p>
        </w:tc>
        <w:tc>
          <w:tcPr>
            <w:tcW w:w="202" w:type="pct"/>
            <w:gridSpan w:val="2"/>
            <w:shd w:val="clear" w:color="auto" w:fill="auto"/>
          </w:tcPr>
          <w:p w14:paraId="2B02E05A" w14:textId="77777777" w:rsidR="0082329F" w:rsidRPr="008177C1" w:rsidRDefault="0082329F" w:rsidP="00652CFD">
            <w:pPr>
              <w:spacing w:before="0" w:after="0" w:line="276" w:lineRule="auto"/>
              <w:jc w:val="center"/>
              <w:rPr>
                <w:sz w:val="20"/>
              </w:rPr>
            </w:pPr>
            <w:r>
              <w:rPr>
                <w:sz w:val="20"/>
              </w:rPr>
              <w:t>О</w:t>
            </w:r>
          </w:p>
        </w:tc>
        <w:tc>
          <w:tcPr>
            <w:tcW w:w="467" w:type="pct"/>
            <w:shd w:val="clear" w:color="auto" w:fill="auto"/>
          </w:tcPr>
          <w:p w14:paraId="2865B7CF" w14:textId="77777777" w:rsidR="0082329F" w:rsidRPr="007F20A3" w:rsidRDefault="0082329F" w:rsidP="00652CFD">
            <w:pPr>
              <w:spacing w:before="0" w:after="0" w:line="276" w:lineRule="auto"/>
              <w:jc w:val="center"/>
              <w:rPr>
                <w:sz w:val="20"/>
              </w:rPr>
            </w:pPr>
            <w:r>
              <w:rPr>
                <w:sz w:val="20"/>
              </w:rPr>
              <w:t>Т(1-</w:t>
            </w:r>
            <w:r>
              <w:rPr>
                <w:sz w:val="20"/>
                <w:lang w:val="en-US"/>
              </w:rPr>
              <w:t>25</w:t>
            </w:r>
            <w:r>
              <w:rPr>
                <w:sz w:val="20"/>
              </w:rPr>
              <w:t>)</w:t>
            </w:r>
          </w:p>
        </w:tc>
        <w:tc>
          <w:tcPr>
            <w:tcW w:w="1417" w:type="pct"/>
            <w:gridSpan w:val="2"/>
            <w:shd w:val="clear" w:color="auto" w:fill="auto"/>
          </w:tcPr>
          <w:p w14:paraId="6149553E" w14:textId="77777777" w:rsidR="0082329F" w:rsidRPr="00A51F10" w:rsidRDefault="0082329F" w:rsidP="00652CFD">
            <w:pPr>
              <w:spacing w:before="0" w:after="0" w:line="276" w:lineRule="auto"/>
              <w:rPr>
                <w:sz w:val="20"/>
              </w:rPr>
            </w:pPr>
            <w:r w:rsidRPr="00460CBE">
              <w:rPr>
                <w:sz w:val="20"/>
              </w:rPr>
              <w:t>Код товара, работы или услуги в справочнике Каталог товаров, работ, услуг (КТРУ) (nsiKTRU)</w:t>
            </w:r>
          </w:p>
        </w:tc>
        <w:tc>
          <w:tcPr>
            <w:tcW w:w="1418" w:type="pct"/>
            <w:gridSpan w:val="3"/>
            <w:shd w:val="clear" w:color="auto" w:fill="auto"/>
            <w:vAlign w:val="center"/>
          </w:tcPr>
          <w:p w14:paraId="55580B95" w14:textId="77777777" w:rsidR="0082329F" w:rsidRPr="00E232BB" w:rsidRDefault="0082329F" w:rsidP="00652CFD">
            <w:pPr>
              <w:spacing w:before="0" w:after="0" w:line="276" w:lineRule="auto"/>
              <w:jc w:val="both"/>
              <w:rPr>
                <w:sz w:val="20"/>
              </w:rPr>
            </w:pPr>
          </w:p>
        </w:tc>
      </w:tr>
      <w:tr w:rsidR="0082329F" w:rsidRPr="001A4780" w14:paraId="53A68706" w14:textId="77777777" w:rsidTr="00030451">
        <w:trPr>
          <w:jc w:val="center"/>
        </w:trPr>
        <w:tc>
          <w:tcPr>
            <w:tcW w:w="746" w:type="pct"/>
            <w:shd w:val="clear" w:color="auto" w:fill="auto"/>
            <w:vAlign w:val="center"/>
          </w:tcPr>
          <w:p w14:paraId="661DC0D1"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1E7AFF40" w14:textId="77777777" w:rsidR="0082329F" w:rsidRPr="00A51F10" w:rsidRDefault="0082329F" w:rsidP="00652CFD">
            <w:pPr>
              <w:spacing w:before="0" w:after="0" w:line="276" w:lineRule="auto"/>
              <w:rPr>
                <w:sz w:val="20"/>
              </w:rPr>
            </w:pPr>
            <w:r w:rsidRPr="008177C1">
              <w:rPr>
                <w:sz w:val="20"/>
              </w:rPr>
              <w:t>name</w:t>
            </w:r>
          </w:p>
        </w:tc>
        <w:tc>
          <w:tcPr>
            <w:tcW w:w="202" w:type="pct"/>
            <w:gridSpan w:val="2"/>
            <w:shd w:val="clear" w:color="auto" w:fill="auto"/>
          </w:tcPr>
          <w:p w14:paraId="6F9EEE3F"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3F26E956" w14:textId="77777777" w:rsidR="0082329F" w:rsidRPr="007F20A3" w:rsidRDefault="0082329F" w:rsidP="00652CFD">
            <w:pPr>
              <w:spacing w:before="0" w:after="0" w:line="276" w:lineRule="auto"/>
              <w:jc w:val="center"/>
              <w:rPr>
                <w:sz w:val="20"/>
              </w:rPr>
            </w:pPr>
            <w:r>
              <w:rPr>
                <w:sz w:val="20"/>
              </w:rPr>
              <w:t>Т(1-2000)</w:t>
            </w:r>
          </w:p>
        </w:tc>
        <w:tc>
          <w:tcPr>
            <w:tcW w:w="1417" w:type="pct"/>
            <w:gridSpan w:val="2"/>
            <w:shd w:val="clear" w:color="auto" w:fill="auto"/>
          </w:tcPr>
          <w:p w14:paraId="52D26B39" w14:textId="77777777" w:rsidR="0082329F" w:rsidRPr="00A51F10" w:rsidRDefault="0082329F" w:rsidP="00652CFD">
            <w:pPr>
              <w:spacing w:before="0" w:after="0" w:line="276" w:lineRule="auto"/>
              <w:rPr>
                <w:sz w:val="20"/>
              </w:rPr>
            </w:pPr>
            <w:r w:rsidRPr="00460CBE">
              <w:rPr>
                <w:sz w:val="20"/>
              </w:rPr>
              <w:t>Наименование товара, работы или услуги в справочнике Каталог товаров,</w:t>
            </w:r>
            <w:r>
              <w:rPr>
                <w:sz w:val="20"/>
              </w:rPr>
              <w:t xml:space="preserve"> работ, услуг (КТРУ) (nsiKTRU)</w:t>
            </w:r>
          </w:p>
        </w:tc>
        <w:tc>
          <w:tcPr>
            <w:tcW w:w="1418" w:type="pct"/>
            <w:gridSpan w:val="3"/>
            <w:shd w:val="clear" w:color="auto" w:fill="auto"/>
            <w:vAlign w:val="center"/>
          </w:tcPr>
          <w:p w14:paraId="6D684185" w14:textId="77777777" w:rsidR="0082329F" w:rsidRPr="00E232BB" w:rsidRDefault="0082329F" w:rsidP="00652CFD">
            <w:pPr>
              <w:spacing w:before="0" w:after="0" w:line="276" w:lineRule="auto"/>
              <w:jc w:val="both"/>
              <w:rPr>
                <w:sz w:val="20"/>
              </w:rPr>
            </w:pPr>
            <w:r w:rsidRPr="00460CBE">
              <w:rPr>
                <w:sz w:val="20"/>
              </w:rPr>
              <w:t>Игнорируется при приеме. автоматически заполняется значением из справочника и выгружается</w:t>
            </w:r>
          </w:p>
        </w:tc>
      </w:tr>
      <w:tr w:rsidR="0082329F" w:rsidRPr="001A4780" w14:paraId="0E8FE316" w14:textId="77777777" w:rsidTr="00030451">
        <w:trPr>
          <w:jc w:val="center"/>
        </w:trPr>
        <w:tc>
          <w:tcPr>
            <w:tcW w:w="746" w:type="pct"/>
            <w:shd w:val="clear" w:color="auto" w:fill="auto"/>
            <w:vAlign w:val="center"/>
          </w:tcPr>
          <w:p w14:paraId="3696C6D3"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515657BB" w14:textId="77777777" w:rsidR="0082329F" w:rsidRPr="008177C1" w:rsidRDefault="0082329F" w:rsidP="00652CFD">
            <w:pPr>
              <w:spacing w:before="0" w:after="0" w:line="276" w:lineRule="auto"/>
              <w:rPr>
                <w:sz w:val="20"/>
              </w:rPr>
            </w:pPr>
            <w:r w:rsidRPr="0052583C">
              <w:rPr>
                <w:sz w:val="20"/>
              </w:rPr>
              <w:t>versionId</w:t>
            </w:r>
          </w:p>
        </w:tc>
        <w:tc>
          <w:tcPr>
            <w:tcW w:w="202" w:type="pct"/>
            <w:gridSpan w:val="2"/>
            <w:shd w:val="clear" w:color="auto" w:fill="auto"/>
          </w:tcPr>
          <w:p w14:paraId="78707AEB" w14:textId="77777777" w:rsidR="0082329F" w:rsidRPr="0052583C" w:rsidRDefault="0082329F" w:rsidP="00652CFD">
            <w:pPr>
              <w:spacing w:before="0" w:after="0" w:line="276" w:lineRule="auto"/>
              <w:jc w:val="center"/>
              <w:rPr>
                <w:sz w:val="20"/>
              </w:rPr>
            </w:pPr>
            <w:r>
              <w:rPr>
                <w:sz w:val="20"/>
              </w:rPr>
              <w:t>Н</w:t>
            </w:r>
          </w:p>
        </w:tc>
        <w:tc>
          <w:tcPr>
            <w:tcW w:w="467" w:type="pct"/>
            <w:shd w:val="clear" w:color="auto" w:fill="auto"/>
          </w:tcPr>
          <w:p w14:paraId="0E288F59" w14:textId="77777777" w:rsidR="0082329F" w:rsidRPr="0052583C" w:rsidRDefault="0082329F" w:rsidP="00652CFD">
            <w:pPr>
              <w:spacing w:before="0" w:after="0" w:line="276" w:lineRule="auto"/>
              <w:jc w:val="center"/>
              <w:rPr>
                <w:sz w:val="20"/>
                <w:lang w:val="en-US"/>
              </w:rPr>
            </w:pPr>
            <w:r>
              <w:rPr>
                <w:sz w:val="20"/>
                <w:lang w:val="en-US"/>
              </w:rPr>
              <w:t>N</w:t>
            </w:r>
          </w:p>
        </w:tc>
        <w:tc>
          <w:tcPr>
            <w:tcW w:w="1417" w:type="pct"/>
            <w:gridSpan w:val="2"/>
            <w:shd w:val="clear" w:color="auto" w:fill="auto"/>
          </w:tcPr>
          <w:p w14:paraId="450FF41E" w14:textId="77777777" w:rsidR="0082329F" w:rsidRPr="00460CBE" w:rsidRDefault="0082329F" w:rsidP="00652CFD">
            <w:pPr>
              <w:spacing w:before="0" w:after="0" w:line="276" w:lineRule="auto"/>
              <w:rPr>
                <w:sz w:val="20"/>
              </w:rPr>
            </w:pPr>
            <w:r w:rsidRPr="0052583C">
              <w:rPr>
                <w:sz w:val="20"/>
              </w:rPr>
              <w:t>Идентификатор версии позиции</w:t>
            </w:r>
          </w:p>
        </w:tc>
        <w:tc>
          <w:tcPr>
            <w:tcW w:w="1418" w:type="pct"/>
            <w:gridSpan w:val="3"/>
            <w:shd w:val="clear" w:color="auto" w:fill="auto"/>
            <w:vAlign w:val="center"/>
          </w:tcPr>
          <w:p w14:paraId="1014F1E0" w14:textId="77777777" w:rsidR="0082329F" w:rsidRPr="00460CBE" w:rsidRDefault="0082329F" w:rsidP="00652CFD">
            <w:pPr>
              <w:spacing w:before="0" w:after="0" w:line="276" w:lineRule="auto"/>
              <w:jc w:val="both"/>
              <w:rPr>
                <w:sz w:val="20"/>
              </w:rPr>
            </w:pPr>
            <w:r w:rsidRPr="0052583C">
              <w:rPr>
                <w:sz w:val="20"/>
              </w:rPr>
              <w:t>Не используется, добавлено на развитие</w:t>
            </w:r>
          </w:p>
        </w:tc>
      </w:tr>
      <w:tr w:rsidR="0082329F" w:rsidRPr="001A4780" w14:paraId="349406AE" w14:textId="77777777" w:rsidTr="00030451">
        <w:trPr>
          <w:jc w:val="center"/>
        </w:trPr>
        <w:tc>
          <w:tcPr>
            <w:tcW w:w="746" w:type="pct"/>
            <w:shd w:val="clear" w:color="auto" w:fill="auto"/>
            <w:vAlign w:val="center"/>
          </w:tcPr>
          <w:p w14:paraId="41078C1F"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599765E4" w14:textId="77777777" w:rsidR="0082329F" w:rsidRPr="008177C1" w:rsidRDefault="0082329F" w:rsidP="00652CFD">
            <w:pPr>
              <w:spacing w:before="0" w:after="0" w:line="276" w:lineRule="auto"/>
              <w:rPr>
                <w:sz w:val="20"/>
              </w:rPr>
            </w:pPr>
            <w:r>
              <w:rPr>
                <w:sz w:val="20"/>
                <w:lang w:eastAsia="en-US"/>
              </w:rPr>
              <w:t>versionNumber</w:t>
            </w:r>
          </w:p>
        </w:tc>
        <w:tc>
          <w:tcPr>
            <w:tcW w:w="202" w:type="pct"/>
            <w:gridSpan w:val="2"/>
            <w:shd w:val="clear" w:color="auto" w:fill="auto"/>
          </w:tcPr>
          <w:p w14:paraId="202CB37F" w14:textId="77777777" w:rsidR="0082329F" w:rsidRDefault="0082329F" w:rsidP="00652CFD">
            <w:pPr>
              <w:spacing w:before="0" w:after="0" w:line="276" w:lineRule="auto"/>
              <w:jc w:val="center"/>
              <w:rPr>
                <w:sz w:val="20"/>
              </w:rPr>
            </w:pPr>
            <w:r>
              <w:rPr>
                <w:sz w:val="20"/>
                <w:lang w:eastAsia="en-US"/>
              </w:rPr>
              <w:t>Н</w:t>
            </w:r>
          </w:p>
        </w:tc>
        <w:tc>
          <w:tcPr>
            <w:tcW w:w="467" w:type="pct"/>
            <w:shd w:val="clear" w:color="auto" w:fill="auto"/>
          </w:tcPr>
          <w:p w14:paraId="6DEED68A" w14:textId="77777777" w:rsidR="0082329F" w:rsidRDefault="0082329F" w:rsidP="00652CFD">
            <w:pPr>
              <w:spacing w:before="0" w:after="0" w:line="276" w:lineRule="auto"/>
              <w:jc w:val="center"/>
              <w:rPr>
                <w:sz w:val="20"/>
              </w:rPr>
            </w:pPr>
            <w:r>
              <w:rPr>
                <w:sz w:val="20"/>
                <w:lang w:val="en-US" w:eastAsia="en-US"/>
              </w:rPr>
              <w:t>N</w:t>
            </w:r>
          </w:p>
        </w:tc>
        <w:tc>
          <w:tcPr>
            <w:tcW w:w="1417" w:type="pct"/>
            <w:gridSpan w:val="2"/>
            <w:shd w:val="clear" w:color="auto" w:fill="auto"/>
          </w:tcPr>
          <w:p w14:paraId="7EA9704E" w14:textId="77777777" w:rsidR="0082329F" w:rsidRPr="00460CBE" w:rsidRDefault="0082329F" w:rsidP="00652CFD">
            <w:pPr>
              <w:spacing w:before="0" w:after="0" w:line="276" w:lineRule="auto"/>
              <w:rPr>
                <w:sz w:val="20"/>
              </w:rPr>
            </w:pPr>
            <w:r>
              <w:rPr>
                <w:sz w:val="20"/>
                <w:lang w:eastAsia="en-US"/>
              </w:rPr>
              <w:t>Номер версии позиции</w:t>
            </w:r>
          </w:p>
        </w:tc>
        <w:tc>
          <w:tcPr>
            <w:tcW w:w="1418" w:type="pct"/>
            <w:gridSpan w:val="3"/>
            <w:shd w:val="clear" w:color="auto" w:fill="auto"/>
          </w:tcPr>
          <w:p w14:paraId="45464A0F" w14:textId="77777777" w:rsidR="0082329F" w:rsidRPr="00460CBE" w:rsidRDefault="0082329F" w:rsidP="00652CFD">
            <w:pPr>
              <w:spacing w:before="0" w:after="0" w:line="276" w:lineRule="auto"/>
              <w:jc w:val="both"/>
              <w:rPr>
                <w:sz w:val="20"/>
              </w:rPr>
            </w:pPr>
            <w:r>
              <w:rPr>
                <w:sz w:val="20"/>
                <w:lang w:eastAsia="en-US"/>
              </w:rPr>
              <w:t>Игнорируется при приеме, заполняется при передаче значением из справочника</w:t>
            </w:r>
          </w:p>
        </w:tc>
      </w:tr>
      <w:tr w:rsidR="0082329F" w:rsidRPr="001A4780" w14:paraId="64EE4CC9" w14:textId="77777777" w:rsidTr="00030451">
        <w:trPr>
          <w:jc w:val="center"/>
        </w:trPr>
        <w:tc>
          <w:tcPr>
            <w:tcW w:w="746" w:type="pct"/>
            <w:shd w:val="clear" w:color="auto" w:fill="auto"/>
            <w:vAlign w:val="center"/>
          </w:tcPr>
          <w:p w14:paraId="2DD103E6"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468F5B5B" w14:textId="77777777" w:rsidR="0082329F" w:rsidRPr="00A51F10" w:rsidRDefault="0082329F" w:rsidP="00652CFD">
            <w:pPr>
              <w:spacing w:before="0" w:after="0" w:line="276" w:lineRule="auto"/>
              <w:jc w:val="both"/>
              <w:rPr>
                <w:sz w:val="20"/>
              </w:rPr>
            </w:pPr>
            <w:r w:rsidRPr="008177C1">
              <w:rPr>
                <w:sz w:val="20"/>
              </w:rPr>
              <w:t>characteristics</w:t>
            </w:r>
          </w:p>
        </w:tc>
        <w:tc>
          <w:tcPr>
            <w:tcW w:w="202" w:type="pct"/>
            <w:gridSpan w:val="2"/>
            <w:shd w:val="clear" w:color="auto" w:fill="auto"/>
          </w:tcPr>
          <w:p w14:paraId="04B092DF"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04FF1C34" w14:textId="77777777" w:rsidR="0082329F" w:rsidRPr="00861192"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49E9AA4B" w14:textId="77777777" w:rsidR="0082329F" w:rsidRPr="00A51F10" w:rsidRDefault="0082329F" w:rsidP="00652CFD">
            <w:pPr>
              <w:spacing w:before="0" w:after="0" w:line="276" w:lineRule="auto"/>
              <w:rPr>
                <w:sz w:val="20"/>
              </w:rPr>
            </w:pPr>
            <w:r w:rsidRPr="008177C1">
              <w:rPr>
                <w:sz w:val="20"/>
              </w:rPr>
              <w:t>Характеристики товара, работы, услуги позиции КТРУ</w:t>
            </w:r>
          </w:p>
        </w:tc>
        <w:tc>
          <w:tcPr>
            <w:tcW w:w="1418" w:type="pct"/>
            <w:gridSpan w:val="3"/>
            <w:shd w:val="clear" w:color="auto" w:fill="auto"/>
            <w:vAlign w:val="center"/>
          </w:tcPr>
          <w:p w14:paraId="2436C9F4" w14:textId="77777777" w:rsidR="0082329F" w:rsidRPr="00861192" w:rsidRDefault="0082329F" w:rsidP="00652CFD">
            <w:pPr>
              <w:spacing w:before="0" w:after="0" w:line="276" w:lineRule="auto"/>
              <w:jc w:val="both"/>
              <w:rPr>
                <w:sz w:val="20"/>
              </w:rPr>
            </w:pPr>
            <w:r w:rsidRPr="00460CBE">
              <w:rPr>
                <w:sz w:val="20"/>
              </w:rPr>
              <w:t>Контролируется обязательное заполнение хотя бы одного из дочерних блоков characteristicsUsingReferenceInfo и/или characteristicsUsingTextForm</w:t>
            </w:r>
          </w:p>
        </w:tc>
      </w:tr>
      <w:tr w:rsidR="0082329F" w:rsidRPr="00FC2108" w14:paraId="3FC36012" w14:textId="77777777" w:rsidTr="002404A0">
        <w:trPr>
          <w:jc w:val="center"/>
        </w:trPr>
        <w:tc>
          <w:tcPr>
            <w:tcW w:w="5000" w:type="pct"/>
            <w:gridSpan w:val="12"/>
            <w:shd w:val="clear" w:color="auto" w:fill="auto"/>
            <w:vAlign w:val="center"/>
            <w:hideMark/>
          </w:tcPr>
          <w:p w14:paraId="2504AF3C" w14:textId="77777777" w:rsidR="0082329F" w:rsidRPr="00FC2108" w:rsidRDefault="0082329F" w:rsidP="00652CFD">
            <w:pPr>
              <w:spacing w:before="0" w:after="0" w:line="276" w:lineRule="auto"/>
              <w:jc w:val="center"/>
              <w:rPr>
                <w:b/>
                <w:sz w:val="20"/>
              </w:rPr>
            </w:pPr>
            <w:r w:rsidRPr="00FC2108">
              <w:rPr>
                <w:b/>
                <w:sz w:val="20"/>
              </w:rPr>
              <w:t>Характеристики товара, работы, услуги позиции КТРУ</w:t>
            </w:r>
          </w:p>
        </w:tc>
      </w:tr>
      <w:tr w:rsidR="0082329F" w:rsidRPr="00FC2108" w14:paraId="544ACF66" w14:textId="77777777" w:rsidTr="00030451">
        <w:trPr>
          <w:jc w:val="center"/>
        </w:trPr>
        <w:tc>
          <w:tcPr>
            <w:tcW w:w="746" w:type="pct"/>
            <w:shd w:val="clear" w:color="auto" w:fill="auto"/>
            <w:vAlign w:val="center"/>
          </w:tcPr>
          <w:p w14:paraId="4549731F" w14:textId="77777777" w:rsidR="0082329F" w:rsidRPr="00FC2108" w:rsidRDefault="0082329F" w:rsidP="00652CFD">
            <w:pPr>
              <w:spacing w:before="0" w:after="0" w:line="276" w:lineRule="auto"/>
              <w:jc w:val="both"/>
              <w:rPr>
                <w:b/>
                <w:sz w:val="20"/>
              </w:rPr>
            </w:pPr>
            <w:r w:rsidRPr="002B7DCF">
              <w:rPr>
                <w:b/>
                <w:sz w:val="20"/>
              </w:rPr>
              <w:t>characteristics</w:t>
            </w:r>
          </w:p>
        </w:tc>
        <w:tc>
          <w:tcPr>
            <w:tcW w:w="750" w:type="pct"/>
            <w:gridSpan w:val="3"/>
            <w:shd w:val="clear" w:color="auto" w:fill="auto"/>
            <w:vAlign w:val="center"/>
          </w:tcPr>
          <w:p w14:paraId="2DD24B46" w14:textId="77777777" w:rsidR="0082329F" w:rsidRPr="00FC2108" w:rsidRDefault="0082329F" w:rsidP="00652CFD">
            <w:pPr>
              <w:spacing w:before="0" w:after="0" w:line="276" w:lineRule="auto"/>
              <w:jc w:val="both"/>
              <w:rPr>
                <w:b/>
                <w:sz w:val="20"/>
              </w:rPr>
            </w:pPr>
          </w:p>
        </w:tc>
        <w:tc>
          <w:tcPr>
            <w:tcW w:w="202" w:type="pct"/>
            <w:gridSpan w:val="2"/>
            <w:shd w:val="clear" w:color="auto" w:fill="auto"/>
            <w:vAlign w:val="center"/>
          </w:tcPr>
          <w:p w14:paraId="779E7C31" w14:textId="77777777" w:rsidR="0082329F" w:rsidRPr="005D058D" w:rsidRDefault="0082329F" w:rsidP="00652CFD">
            <w:pPr>
              <w:spacing w:before="0" w:after="0" w:line="276" w:lineRule="auto"/>
              <w:jc w:val="both"/>
              <w:rPr>
                <w:b/>
                <w:sz w:val="20"/>
              </w:rPr>
            </w:pPr>
          </w:p>
        </w:tc>
        <w:tc>
          <w:tcPr>
            <w:tcW w:w="467" w:type="pct"/>
            <w:shd w:val="clear" w:color="auto" w:fill="auto"/>
            <w:vAlign w:val="center"/>
          </w:tcPr>
          <w:p w14:paraId="160F53BF" w14:textId="77777777" w:rsidR="0082329F" w:rsidRPr="005D058D" w:rsidRDefault="0082329F" w:rsidP="00652CFD">
            <w:pPr>
              <w:spacing w:before="0" w:after="0" w:line="276" w:lineRule="auto"/>
              <w:jc w:val="both"/>
              <w:rPr>
                <w:b/>
                <w:sz w:val="20"/>
              </w:rPr>
            </w:pPr>
          </w:p>
        </w:tc>
        <w:tc>
          <w:tcPr>
            <w:tcW w:w="1417" w:type="pct"/>
            <w:gridSpan w:val="2"/>
            <w:shd w:val="clear" w:color="auto" w:fill="auto"/>
            <w:vAlign w:val="center"/>
          </w:tcPr>
          <w:p w14:paraId="650C883F" w14:textId="77777777" w:rsidR="0082329F" w:rsidRPr="005D058D" w:rsidRDefault="0082329F" w:rsidP="00652CFD">
            <w:pPr>
              <w:spacing w:before="0" w:after="0" w:line="276" w:lineRule="auto"/>
              <w:rPr>
                <w:b/>
                <w:sz w:val="20"/>
              </w:rPr>
            </w:pPr>
          </w:p>
        </w:tc>
        <w:tc>
          <w:tcPr>
            <w:tcW w:w="1418" w:type="pct"/>
            <w:gridSpan w:val="3"/>
            <w:shd w:val="clear" w:color="auto" w:fill="auto"/>
            <w:vAlign w:val="center"/>
            <w:hideMark/>
          </w:tcPr>
          <w:p w14:paraId="2CD3CC21" w14:textId="77777777" w:rsidR="0082329F" w:rsidRPr="005D058D" w:rsidRDefault="0082329F" w:rsidP="00652CFD">
            <w:pPr>
              <w:spacing w:before="0" w:after="0" w:line="276" w:lineRule="auto"/>
              <w:jc w:val="both"/>
              <w:rPr>
                <w:b/>
                <w:sz w:val="20"/>
              </w:rPr>
            </w:pPr>
          </w:p>
        </w:tc>
      </w:tr>
      <w:tr w:rsidR="0082329F" w:rsidRPr="001A4780" w14:paraId="6BFA83A2" w14:textId="77777777" w:rsidTr="00030451">
        <w:trPr>
          <w:jc w:val="center"/>
        </w:trPr>
        <w:tc>
          <w:tcPr>
            <w:tcW w:w="746" w:type="pct"/>
            <w:shd w:val="clear" w:color="auto" w:fill="auto"/>
            <w:vAlign w:val="center"/>
          </w:tcPr>
          <w:p w14:paraId="55036BD9" w14:textId="77777777" w:rsidR="0082329F" w:rsidRPr="001B3C27" w:rsidRDefault="0082329F" w:rsidP="00652CFD">
            <w:pPr>
              <w:spacing w:before="0" w:after="0" w:line="276" w:lineRule="auto"/>
              <w:jc w:val="both"/>
              <w:rPr>
                <w:sz w:val="20"/>
              </w:rPr>
            </w:pPr>
          </w:p>
        </w:tc>
        <w:tc>
          <w:tcPr>
            <w:tcW w:w="750" w:type="pct"/>
            <w:gridSpan w:val="3"/>
            <w:shd w:val="clear" w:color="auto" w:fill="auto"/>
            <w:vAlign w:val="center"/>
          </w:tcPr>
          <w:p w14:paraId="7F4D3DF8" w14:textId="77777777" w:rsidR="0082329F" w:rsidRPr="00A51F10" w:rsidRDefault="0082329F" w:rsidP="00652CFD">
            <w:pPr>
              <w:spacing w:before="0" w:after="0" w:line="276" w:lineRule="auto"/>
              <w:jc w:val="both"/>
              <w:rPr>
                <w:sz w:val="20"/>
              </w:rPr>
            </w:pPr>
            <w:r w:rsidRPr="00247ADD">
              <w:rPr>
                <w:sz w:val="20"/>
              </w:rPr>
              <w:t>characteristicsUsingReferenceInfo</w:t>
            </w:r>
          </w:p>
        </w:tc>
        <w:tc>
          <w:tcPr>
            <w:tcW w:w="202" w:type="pct"/>
            <w:gridSpan w:val="2"/>
            <w:shd w:val="clear" w:color="auto" w:fill="auto"/>
          </w:tcPr>
          <w:p w14:paraId="514F40A3" w14:textId="77777777" w:rsidR="0082329F" w:rsidRDefault="0082329F" w:rsidP="00652CFD">
            <w:pPr>
              <w:spacing w:before="0" w:after="0" w:line="276" w:lineRule="auto"/>
              <w:jc w:val="center"/>
              <w:rPr>
                <w:sz w:val="20"/>
              </w:rPr>
            </w:pPr>
          </w:p>
          <w:p w14:paraId="686F9CA2" w14:textId="77777777" w:rsidR="0082329F" w:rsidRDefault="0082329F" w:rsidP="00652CFD">
            <w:pPr>
              <w:spacing w:before="0" w:after="0" w:line="276" w:lineRule="auto"/>
              <w:jc w:val="center"/>
              <w:rPr>
                <w:sz w:val="20"/>
              </w:rPr>
            </w:pPr>
          </w:p>
          <w:p w14:paraId="1CD8D084" w14:textId="77777777" w:rsidR="0082329F" w:rsidRDefault="0082329F" w:rsidP="00652CFD">
            <w:pPr>
              <w:spacing w:before="0" w:after="0" w:line="276" w:lineRule="auto"/>
              <w:jc w:val="center"/>
              <w:rPr>
                <w:sz w:val="20"/>
              </w:rPr>
            </w:pPr>
          </w:p>
          <w:p w14:paraId="44C40D61" w14:textId="77777777" w:rsidR="0082329F" w:rsidRDefault="0082329F" w:rsidP="00652CFD">
            <w:pPr>
              <w:spacing w:before="0" w:after="0" w:line="276" w:lineRule="auto"/>
              <w:jc w:val="center"/>
              <w:rPr>
                <w:sz w:val="20"/>
              </w:rPr>
            </w:pPr>
          </w:p>
          <w:p w14:paraId="30420946"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706A7D65" w14:textId="77777777" w:rsidR="0082329F" w:rsidRDefault="0082329F" w:rsidP="00652CFD">
            <w:pPr>
              <w:spacing w:before="0" w:after="0" w:line="276" w:lineRule="auto"/>
              <w:jc w:val="center"/>
              <w:rPr>
                <w:sz w:val="20"/>
              </w:rPr>
            </w:pPr>
          </w:p>
          <w:p w14:paraId="40598A05" w14:textId="77777777" w:rsidR="0082329F" w:rsidRDefault="0082329F" w:rsidP="00652CFD">
            <w:pPr>
              <w:spacing w:before="0" w:after="0" w:line="276" w:lineRule="auto"/>
              <w:jc w:val="center"/>
              <w:rPr>
                <w:sz w:val="20"/>
              </w:rPr>
            </w:pPr>
          </w:p>
          <w:p w14:paraId="4610C53F" w14:textId="77777777" w:rsidR="0082329F" w:rsidRDefault="0082329F" w:rsidP="00652CFD">
            <w:pPr>
              <w:spacing w:before="0" w:after="0" w:line="276" w:lineRule="auto"/>
              <w:jc w:val="center"/>
              <w:rPr>
                <w:sz w:val="20"/>
              </w:rPr>
            </w:pPr>
          </w:p>
          <w:p w14:paraId="0C6BDD27" w14:textId="77777777" w:rsidR="0082329F" w:rsidRDefault="0082329F" w:rsidP="00652CFD">
            <w:pPr>
              <w:spacing w:before="0" w:after="0" w:line="276" w:lineRule="auto"/>
              <w:jc w:val="center"/>
              <w:rPr>
                <w:sz w:val="20"/>
              </w:rPr>
            </w:pPr>
          </w:p>
          <w:p w14:paraId="210FDDCA" w14:textId="77777777" w:rsidR="0082329F" w:rsidRPr="007F20A3" w:rsidRDefault="0082329F" w:rsidP="00652CFD">
            <w:pPr>
              <w:spacing w:before="0" w:after="0" w:line="276" w:lineRule="auto"/>
              <w:jc w:val="center"/>
              <w:rPr>
                <w:sz w:val="20"/>
              </w:rPr>
            </w:pPr>
            <w:r w:rsidRPr="005D058D">
              <w:rPr>
                <w:sz w:val="20"/>
              </w:rPr>
              <w:t>S</w:t>
            </w:r>
          </w:p>
        </w:tc>
        <w:tc>
          <w:tcPr>
            <w:tcW w:w="1417" w:type="pct"/>
            <w:gridSpan w:val="2"/>
            <w:shd w:val="clear" w:color="auto" w:fill="auto"/>
            <w:vAlign w:val="center"/>
          </w:tcPr>
          <w:p w14:paraId="78BC3FD5" w14:textId="77777777" w:rsidR="0082329F" w:rsidRPr="00A51F10" w:rsidRDefault="0082329F" w:rsidP="00652CFD">
            <w:pPr>
              <w:spacing w:before="0" w:after="0" w:line="276" w:lineRule="auto"/>
              <w:rPr>
                <w:sz w:val="20"/>
              </w:rPr>
            </w:pPr>
            <w:r w:rsidRPr="005D058D">
              <w:rPr>
                <w:sz w:val="20"/>
              </w:rPr>
              <w:t>Характеристика товара, работы услуги позиции КТРУ формируется с использованием справочной информации (справочник Каталог товаров, работ, услуг (КТРУ) (nsiKTRU))</w:t>
            </w:r>
          </w:p>
        </w:tc>
        <w:tc>
          <w:tcPr>
            <w:tcW w:w="1418" w:type="pct"/>
            <w:gridSpan w:val="3"/>
            <w:shd w:val="clear" w:color="auto" w:fill="auto"/>
            <w:vAlign w:val="center"/>
          </w:tcPr>
          <w:p w14:paraId="68E9CA15" w14:textId="77777777" w:rsidR="0082329F" w:rsidRPr="00E232BB" w:rsidRDefault="0082329F" w:rsidP="00652CFD">
            <w:pPr>
              <w:spacing w:before="0" w:after="0" w:line="276" w:lineRule="auto"/>
              <w:jc w:val="both"/>
              <w:rPr>
                <w:sz w:val="20"/>
              </w:rPr>
            </w:pPr>
            <w:r w:rsidRPr="00565A69">
              <w:rPr>
                <w:sz w:val="20"/>
              </w:rPr>
              <w:t>Контролируется принадлежность характеристики по совокупности полей name+type КТРУ(positions/position/purchaseObjectInfo/productsSpecification/product/KTRU/code) по справочнику Каталог товаров, работ, услуг (КТРУ) (nsiKTRU)</w:t>
            </w:r>
          </w:p>
        </w:tc>
      </w:tr>
      <w:tr w:rsidR="0082329F" w:rsidRPr="001A4780" w14:paraId="19D744B8" w14:textId="77777777" w:rsidTr="00030451">
        <w:trPr>
          <w:jc w:val="center"/>
        </w:trPr>
        <w:tc>
          <w:tcPr>
            <w:tcW w:w="746" w:type="pct"/>
            <w:shd w:val="clear" w:color="auto" w:fill="auto"/>
            <w:vAlign w:val="center"/>
          </w:tcPr>
          <w:p w14:paraId="0498CF4C" w14:textId="77777777" w:rsidR="0082329F" w:rsidRPr="001B3C27" w:rsidRDefault="0082329F" w:rsidP="00652CFD">
            <w:pPr>
              <w:spacing w:before="0" w:after="0" w:line="276" w:lineRule="auto"/>
              <w:jc w:val="both"/>
              <w:rPr>
                <w:sz w:val="20"/>
              </w:rPr>
            </w:pPr>
          </w:p>
        </w:tc>
        <w:tc>
          <w:tcPr>
            <w:tcW w:w="750" w:type="pct"/>
            <w:gridSpan w:val="3"/>
            <w:shd w:val="clear" w:color="auto" w:fill="auto"/>
            <w:vAlign w:val="center"/>
          </w:tcPr>
          <w:p w14:paraId="75554A62" w14:textId="77777777" w:rsidR="0082329F" w:rsidRPr="00A51F10" w:rsidRDefault="0082329F" w:rsidP="00652CFD">
            <w:pPr>
              <w:spacing w:before="0" w:after="0" w:line="276" w:lineRule="auto"/>
              <w:jc w:val="both"/>
              <w:rPr>
                <w:sz w:val="20"/>
              </w:rPr>
            </w:pPr>
            <w:r w:rsidRPr="00BF6E81">
              <w:rPr>
                <w:sz w:val="20"/>
              </w:rPr>
              <w:t>characteristicsUsingTextForm</w:t>
            </w:r>
          </w:p>
        </w:tc>
        <w:tc>
          <w:tcPr>
            <w:tcW w:w="202" w:type="pct"/>
            <w:gridSpan w:val="2"/>
            <w:shd w:val="clear" w:color="auto" w:fill="auto"/>
          </w:tcPr>
          <w:p w14:paraId="64137F25" w14:textId="77777777" w:rsidR="0082329F" w:rsidRDefault="0082329F" w:rsidP="00652CFD">
            <w:pPr>
              <w:spacing w:before="0" w:after="0" w:line="276" w:lineRule="auto"/>
              <w:jc w:val="center"/>
              <w:rPr>
                <w:sz w:val="20"/>
              </w:rPr>
            </w:pPr>
          </w:p>
          <w:p w14:paraId="5B019DDC"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6811DE95" w14:textId="77777777" w:rsidR="0082329F" w:rsidRDefault="0082329F" w:rsidP="00652CFD">
            <w:pPr>
              <w:spacing w:before="0" w:after="0" w:line="276" w:lineRule="auto"/>
              <w:jc w:val="center"/>
              <w:rPr>
                <w:sz w:val="20"/>
              </w:rPr>
            </w:pPr>
          </w:p>
          <w:p w14:paraId="1094D5EB" w14:textId="77777777" w:rsidR="0082329F" w:rsidRPr="007F20A3" w:rsidRDefault="0082329F" w:rsidP="00652CFD">
            <w:pPr>
              <w:spacing w:before="0" w:after="0" w:line="276" w:lineRule="auto"/>
              <w:jc w:val="center"/>
              <w:rPr>
                <w:sz w:val="20"/>
              </w:rPr>
            </w:pPr>
            <w:r w:rsidRPr="005D058D">
              <w:rPr>
                <w:sz w:val="20"/>
              </w:rPr>
              <w:t>S</w:t>
            </w:r>
          </w:p>
        </w:tc>
        <w:tc>
          <w:tcPr>
            <w:tcW w:w="1417" w:type="pct"/>
            <w:gridSpan w:val="2"/>
            <w:shd w:val="clear" w:color="auto" w:fill="auto"/>
            <w:vAlign w:val="center"/>
          </w:tcPr>
          <w:p w14:paraId="38DF5F67" w14:textId="77777777" w:rsidR="0082329F" w:rsidRPr="00A51F10" w:rsidRDefault="0082329F" w:rsidP="00652CFD">
            <w:pPr>
              <w:spacing w:before="0" w:after="0" w:line="276" w:lineRule="auto"/>
              <w:rPr>
                <w:sz w:val="20"/>
              </w:rPr>
            </w:pPr>
            <w:r w:rsidRPr="005D058D">
              <w:rPr>
                <w:sz w:val="20"/>
              </w:rPr>
              <w:t>Характеристика товара, работы услуги позиции КТРУ формируется в текстовой форме</w:t>
            </w:r>
          </w:p>
        </w:tc>
        <w:tc>
          <w:tcPr>
            <w:tcW w:w="1418" w:type="pct"/>
            <w:gridSpan w:val="3"/>
            <w:shd w:val="clear" w:color="auto" w:fill="auto"/>
            <w:vAlign w:val="center"/>
          </w:tcPr>
          <w:p w14:paraId="6C5BD3BF" w14:textId="77777777" w:rsidR="0082329F" w:rsidRPr="00E232BB" w:rsidRDefault="0082329F" w:rsidP="00652CFD">
            <w:pPr>
              <w:spacing w:before="0" w:after="0" w:line="276" w:lineRule="auto"/>
              <w:jc w:val="both"/>
              <w:rPr>
                <w:sz w:val="20"/>
              </w:rPr>
            </w:pPr>
            <w:r>
              <w:rPr>
                <w:sz w:val="20"/>
              </w:rPr>
              <w:t>Состав блока см. выше</w:t>
            </w:r>
          </w:p>
        </w:tc>
      </w:tr>
      <w:tr w:rsidR="0082329F" w:rsidRPr="001A4780" w14:paraId="10C7BCA3" w14:textId="77777777" w:rsidTr="00030451">
        <w:trPr>
          <w:jc w:val="center"/>
        </w:trPr>
        <w:tc>
          <w:tcPr>
            <w:tcW w:w="746" w:type="pct"/>
            <w:shd w:val="clear" w:color="auto" w:fill="auto"/>
            <w:vAlign w:val="center"/>
          </w:tcPr>
          <w:p w14:paraId="727403E8"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67C6DCE8" w14:textId="77777777" w:rsidR="0082329F" w:rsidRPr="00A51F10" w:rsidRDefault="0082329F" w:rsidP="00652CFD">
            <w:pPr>
              <w:spacing w:before="0" w:after="0" w:line="276" w:lineRule="auto"/>
              <w:jc w:val="both"/>
              <w:rPr>
                <w:sz w:val="20"/>
              </w:rPr>
            </w:pPr>
            <w:r w:rsidRPr="00861192">
              <w:rPr>
                <w:sz w:val="20"/>
              </w:rPr>
              <w:t>addCharacteristicInfoReason</w:t>
            </w:r>
          </w:p>
        </w:tc>
        <w:tc>
          <w:tcPr>
            <w:tcW w:w="202" w:type="pct"/>
            <w:gridSpan w:val="2"/>
            <w:shd w:val="clear" w:color="auto" w:fill="auto"/>
          </w:tcPr>
          <w:p w14:paraId="53159369"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7DC508E5" w14:textId="77777777" w:rsidR="0082329F" w:rsidRPr="007F20A3" w:rsidRDefault="0082329F" w:rsidP="00652CFD">
            <w:pPr>
              <w:spacing w:before="0" w:after="0" w:line="276" w:lineRule="auto"/>
              <w:jc w:val="center"/>
              <w:rPr>
                <w:sz w:val="20"/>
              </w:rPr>
            </w:pPr>
            <w:r>
              <w:rPr>
                <w:sz w:val="20"/>
              </w:rPr>
              <w:t>Т(1-</w:t>
            </w:r>
            <w:r>
              <w:rPr>
                <w:sz w:val="20"/>
                <w:lang w:val="en-US"/>
              </w:rPr>
              <w:t>20</w:t>
            </w:r>
            <w:r>
              <w:rPr>
                <w:sz w:val="20"/>
              </w:rPr>
              <w:t>00)</w:t>
            </w:r>
          </w:p>
        </w:tc>
        <w:tc>
          <w:tcPr>
            <w:tcW w:w="1417" w:type="pct"/>
            <w:gridSpan w:val="2"/>
            <w:shd w:val="clear" w:color="auto" w:fill="auto"/>
          </w:tcPr>
          <w:p w14:paraId="0AF32CA9" w14:textId="77777777" w:rsidR="0082329F" w:rsidRPr="00A51F10" w:rsidRDefault="0082329F" w:rsidP="00652CFD">
            <w:pPr>
              <w:spacing w:before="0" w:after="0" w:line="276" w:lineRule="auto"/>
              <w:rPr>
                <w:sz w:val="20"/>
              </w:rPr>
            </w:pPr>
            <w:r w:rsidRPr="00861192">
              <w:rPr>
                <w:sz w:val="20"/>
              </w:rPr>
              <w:t>Обоснование включения дополнительной информации в св</w:t>
            </w:r>
            <w:r>
              <w:rPr>
                <w:sz w:val="20"/>
              </w:rPr>
              <w:t>едения о товаре, работе, услуге</w:t>
            </w:r>
          </w:p>
        </w:tc>
        <w:tc>
          <w:tcPr>
            <w:tcW w:w="1418" w:type="pct"/>
            <w:gridSpan w:val="3"/>
            <w:shd w:val="clear" w:color="auto" w:fill="auto"/>
            <w:vAlign w:val="center"/>
          </w:tcPr>
          <w:p w14:paraId="2E04FF6D" w14:textId="77777777" w:rsidR="0082329F" w:rsidRPr="00E232BB" w:rsidRDefault="0082329F" w:rsidP="00652CFD">
            <w:pPr>
              <w:spacing w:before="0" w:after="0" w:line="276" w:lineRule="auto"/>
              <w:jc w:val="both"/>
              <w:rPr>
                <w:sz w:val="20"/>
              </w:rPr>
            </w:pPr>
            <w:r w:rsidRPr="00861192">
              <w:rPr>
                <w:sz w:val="20"/>
              </w:rPr>
              <w:t>Обязательность заполнения контролируется бизнес-контролем</w:t>
            </w:r>
          </w:p>
        </w:tc>
      </w:tr>
      <w:tr w:rsidR="0082329F" w:rsidRPr="00DA5FDE" w14:paraId="609B18A0" w14:textId="77777777" w:rsidTr="002404A0">
        <w:trPr>
          <w:jc w:val="center"/>
        </w:trPr>
        <w:tc>
          <w:tcPr>
            <w:tcW w:w="5000" w:type="pct"/>
            <w:gridSpan w:val="12"/>
            <w:shd w:val="clear" w:color="auto" w:fill="auto"/>
            <w:vAlign w:val="center"/>
            <w:hideMark/>
          </w:tcPr>
          <w:p w14:paraId="599C69FE" w14:textId="77777777" w:rsidR="0082329F" w:rsidRPr="00FC2108" w:rsidRDefault="0082329F" w:rsidP="00652CFD">
            <w:pPr>
              <w:spacing w:before="0" w:after="0" w:line="276" w:lineRule="auto"/>
              <w:jc w:val="center"/>
              <w:rPr>
                <w:b/>
                <w:sz w:val="20"/>
              </w:rPr>
            </w:pPr>
            <w:r w:rsidRPr="009F3167">
              <w:rPr>
                <w:b/>
                <w:sz w:val="20"/>
              </w:rPr>
              <w:t>Характеристика товара, работы услуги позиции КТРУ формируется с использованием справочной информации (справочник Каталог товаров, работ, услуг (КТРУ) (nsiKTRU))</w:t>
            </w:r>
          </w:p>
        </w:tc>
      </w:tr>
      <w:tr w:rsidR="0082329F" w:rsidRPr="00DA5FDE" w14:paraId="10992706" w14:textId="77777777" w:rsidTr="00030451">
        <w:trPr>
          <w:jc w:val="center"/>
        </w:trPr>
        <w:tc>
          <w:tcPr>
            <w:tcW w:w="746" w:type="pct"/>
            <w:shd w:val="clear" w:color="auto" w:fill="auto"/>
            <w:vAlign w:val="center"/>
          </w:tcPr>
          <w:p w14:paraId="390CACC9" w14:textId="77777777" w:rsidR="0082329F" w:rsidRPr="00FC2108" w:rsidRDefault="0082329F" w:rsidP="00652CFD">
            <w:pPr>
              <w:spacing w:before="0" w:after="0" w:line="276" w:lineRule="auto"/>
              <w:jc w:val="both"/>
              <w:rPr>
                <w:b/>
                <w:sz w:val="20"/>
              </w:rPr>
            </w:pPr>
            <w:r w:rsidRPr="009F3167">
              <w:rPr>
                <w:b/>
                <w:sz w:val="20"/>
              </w:rPr>
              <w:t>characteristicsUsingReferenceInfo</w:t>
            </w:r>
          </w:p>
        </w:tc>
        <w:tc>
          <w:tcPr>
            <w:tcW w:w="750" w:type="pct"/>
            <w:gridSpan w:val="3"/>
            <w:shd w:val="clear" w:color="auto" w:fill="auto"/>
            <w:vAlign w:val="center"/>
          </w:tcPr>
          <w:p w14:paraId="364D5BC2" w14:textId="77777777" w:rsidR="0082329F" w:rsidRPr="00FC2108" w:rsidRDefault="0082329F" w:rsidP="00652CFD">
            <w:pPr>
              <w:spacing w:before="0" w:after="0" w:line="276" w:lineRule="auto"/>
              <w:jc w:val="both"/>
              <w:rPr>
                <w:b/>
                <w:sz w:val="20"/>
              </w:rPr>
            </w:pPr>
          </w:p>
        </w:tc>
        <w:tc>
          <w:tcPr>
            <w:tcW w:w="202" w:type="pct"/>
            <w:gridSpan w:val="2"/>
            <w:shd w:val="clear" w:color="auto" w:fill="auto"/>
            <w:vAlign w:val="center"/>
          </w:tcPr>
          <w:p w14:paraId="50C5F8EB" w14:textId="77777777" w:rsidR="0082329F" w:rsidRPr="005D058D" w:rsidRDefault="0082329F" w:rsidP="00652CFD">
            <w:pPr>
              <w:spacing w:before="0" w:after="0" w:line="276" w:lineRule="auto"/>
              <w:jc w:val="both"/>
              <w:rPr>
                <w:b/>
                <w:sz w:val="20"/>
              </w:rPr>
            </w:pPr>
          </w:p>
        </w:tc>
        <w:tc>
          <w:tcPr>
            <w:tcW w:w="467" w:type="pct"/>
            <w:shd w:val="clear" w:color="auto" w:fill="auto"/>
            <w:vAlign w:val="center"/>
          </w:tcPr>
          <w:p w14:paraId="55EB283C" w14:textId="77777777" w:rsidR="0082329F" w:rsidRPr="005D058D" w:rsidRDefault="0082329F" w:rsidP="00652CFD">
            <w:pPr>
              <w:spacing w:before="0" w:after="0" w:line="276" w:lineRule="auto"/>
              <w:jc w:val="both"/>
              <w:rPr>
                <w:b/>
                <w:sz w:val="20"/>
              </w:rPr>
            </w:pPr>
          </w:p>
        </w:tc>
        <w:tc>
          <w:tcPr>
            <w:tcW w:w="1417" w:type="pct"/>
            <w:gridSpan w:val="2"/>
            <w:shd w:val="clear" w:color="auto" w:fill="auto"/>
            <w:vAlign w:val="center"/>
          </w:tcPr>
          <w:p w14:paraId="39736FF9" w14:textId="77777777" w:rsidR="0082329F" w:rsidRPr="005D058D" w:rsidRDefault="0082329F" w:rsidP="00652CFD">
            <w:pPr>
              <w:spacing w:before="0" w:after="0" w:line="276" w:lineRule="auto"/>
              <w:rPr>
                <w:b/>
                <w:sz w:val="20"/>
              </w:rPr>
            </w:pPr>
          </w:p>
        </w:tc>
        <w:tc>
          <w:tcPr>
            <w:tcW w:w="1418" w:type="pct"/>
            <w:gridSpan w:val="3"/>
            <w:shd w:val="clear" w:color="auto" w:fill="auto"/>
            <w:vAlign w:val="center"/>
            <w:hideMark/>
          </w:tcPr>
          <w:p w14:paraId="1C9B65B2" w14:textId="77777777" w:rsidR="0082329F" w:rsidRPr="005D058D" w:rsidRDefault="0082329F" w:rsidP="00652CFD">
            <w:pPr>
              <w:spacing w:before="0" w:after="0" w:line="276" w:lineRule="auto"/>
              <w:jc w:val="both"/>
              <w:rPr>
                <w:b/>
                <w:sz w:val="20"/>
              </w:rPr>
            </w:pPr>
          </w:p>
        </w:tc>
      </w:tr>
      <w:tr w:rsidR="0082329F" w:rsidRPr="009F3167" w14:paraId="66A9EEE8" w14:textId="77777777" w:rsidTr="00030451">
        <w:trPr>
          <w:jc w:val="center"/>
        </w:trPr>
        <w:tc>
          <w:tcPr>
            <w:tcW w:w="746" w:type="pct"/>
            <w:shd w:val="clear" w:color="auto" w:fill="auto"/>
            <w:vAlign w:val="center"/>
          </w:tcPr>
          <w:p w14:paraId="5E7ABDFC" w14:textId="77777777" w:rsidR="0082329F" w:rsidRPr="009F3167" w:rsidRDefault="0082329F" w:rsidP="00652CFD">
            <w:pPr>
              <w:spacing w:before="0" w:after="0" w:line="276" w:lineRule="auto"/>
              <w:jc w:val="both"/>
              <w:rPr>
                <w:sz w:val="20"/>
              </w:rPr>
            </w:pPr>
          </w:p>
        </w:tc>
        <w:tc>
          <w:tcPr>
            <w:tcW w:w="750" w:type="pct"/>
            <w:gridSpan w:val="3"/>
            <w:shd w:val="clear" w:color="auto" w:fill="auto"/>
            <w:vAlign w:val="center"/>
          </w:tcPr>
          <w:p w14:paraId="25D75E37" w14:textId="77777777" w:rsidR="0082329F" w:rsidRPr="009F3167" w:rsidRDefault="0082329F" w:rsidP="00652CFD">
            <w:pPr>
              <w:spacing w:before="0" w:after="0" w:line="276" w:lineRule="auto"/>
              <w:jc w:val="both"/>
              <w:rPr>
                <w:sz w:val="20"/>
              </w:rPr>
            </w:pPr>
            <w:r w:rsidRPr="009F3167">
              <w:rPr>
                <w:sz w:val="20"/>
              </w:rPr>
              <w:t>code</w:t>
            </w:r>
          </w:p>
        </w:tc>
        <w:tc>
          <w:tcPr>
            <w:tcW w:w="202" w:type="pct"/>
            <w:gridSpan w:val="2"/>
            <w:shd w:val="clear" w:color="auto" w:fill="auto"/>
            <w:vAlign w:val="center"/>
          </w:tcPr>
          <w:p w14:paraId="52462C83" w14:textId="77777777" w:rsidR="0082329F" w:rsidRPr="009F3167" w:rsidRDefault="0082329F" w:rsidP="00652CFD">
            <w:pPr>
              <w:spacing w:before="0" w:after="0" w:line="276" w:lineRule="auto"/>
              <w:jc w:val="center"/>
              <w:rPr>
                <w:sz w:val="20"/>
              </w:rPr>
            </w:pPr>
            <w:r>
              <w:rPr>
                <w:sz w:val="20"/>
              </w:rPr>
              <w:t>Н</w:t>
            </w:r>
          </w:p>
        </w:tc>
        <w:tc>
          <w:tcPr>
            <w:tcW w:w="467" w:type="pct"/>
            <w:shd w:val="clear" w:color="auto" w:fill="auto"/>
            <w:vAlign w:val="center"/>
          </w:tcPr>
          <w:p w14:paraId="692670D5" w14:textId="77777777" w:rsidR="0082329F" w:rsidRPr="009F3167" w:rsidRDefault="0082329F" w:rsidP="00652CFD">
            <w:pPr>
              <w:spacing w:before="0" w:after="0" w:line="276" w:lineRule="auto"/>
              <w:jc w:val="center"/>
              <w:rPr>
                <w:sz w:val="20"/>
              </w:rPr>
            </w:pPr>
            <w:r>
              <w:rPr>
                <w:sz w:val="20"/>
              </w:rPr>
              <w:t>Т(1-10)</w:t>
            </w:r>
          </w:p>
        </w:tc>
        <w:tc>
          <w:tcPr>
            <w:tcW w:w="1417" w:type="pct"/>
            <w:gridSpan w:val="2"/>
            <w:shd w:val="clear" w:color="auto" w:fill="auto"/>
            <w:vAlign w:val="center"/>
          </w:tcPr>
          <w:p w14:paraId="02C39404" w14:textId="77777777" w:rsidR="0082329F" w:rsidRPr="009F3167" w:rsidRDefault="0082329F" w:rsidP="00652CFD">
            <w:pPr>
              <w:spacing w:before="0" w:after="0" w:line="276" w:lineRule="auto"/>
              <w:rPr>
                <w:sz w:val="20"/>
              </w:rPr>
            </w:pPr>
            <w:r w:rsidRPr="009F3167">
              <w:rPr>
                <w:sz w:val="20"/>
              </w:rPr>
              <w:t>Код характеристики</w:t>
            </w:r>
          </w:p>
        </w:tc>
        <w:tc>
          <w:tcPr>
            <w:tcW w:w="1418" w:type="pct"/>
            <w:gridSpan w:val="3"/>
            <w:shd w:val="clear" w:color="auto" w:fill="auto"/>
            <w:vAlign w:val="center"/>
            <w:hideMark/>
          </w:tcPr>
          <w:p w14:paraId="241221DD" w14:textId="77777777" w:rsidR="0082329F" w:rsidRPr="009F3167" w:rsidRDefault="0082329F" w:rsidP="00652CFD">
            <w:pPr>
              <w:spacing w:before="0" w:after="0" w:line="276" w:lineRule="auto"/>
              <w:jc w:val="both"/>
              <w:rPr>
                <w:sz w:val="20"/>
              </w:rPr>
            </w:pPr>
            <w:r w:rsidRPr="00565A69">
              <w:rPr>
                <w:sz w:val="20"/>
              </w:rPr>
              <w:t>Игнорируется при приеме.</w:t>
            </w:r>
          </w:p>
        </w:tc>
      </w:tr>
      <w:tr w:rsidR="0082329F" w:rsidRPr="009F3167" w14:paraId="2C5387E8" w14:textId="77777777" w:rsidTr="00030451">
        <w:trPr>
          <w:jc w:val="center"/>
        </w:trPr>
        <w:tc>
          <w:tcPr>
            <w:tcW w:w="746" w:type="pct"/>
            <w:shd w:val="clear" w:color="auto" w:fill="auto"/>
            <w:vAlign w:val="center"/>
          </w:tcPr>
          <w:p w14:paraId="203F2009" w14:textId="77777777" w:rsidR="0082329F" w:rsidRPr="009F3167" w:rsidRDefault="0082329F" w:rsidP="00652CFD">
            <w:pPr>
              <w:spacing w:before="0" w:after="0" w:line="276" w:lineRule="auto"/>
              <w:jc w:val="both"/>
              <w:rPr>
                <w:sz w:val="20"/>
              </w:rPr>
            </w:pPr>
          </w:p>
        </w:tc>
        <w:tc>
          <w:tcPr>
            <w:tcW w:w="750" w:type="pct"/>
            <w:gridSpan w:val="3"/>
            <w:shd w:val="clear" w:color="auto" w:fill="auto"/>
            <w:vAlign w:val="center"/>
          </w:tcPr>
          <w:p w14:paraId="30BCC65F" w14:textId="77777777" w:rsidR="0082329F" w:rsidRPr="009F3167" w:rsidRDefault="0082329F" w:rsidP="00652CFD">
            <w:pPr>
              <w:spacing w:before="0" w:after="0" w:line="276" w:lineRule="auto"/>
              <w:jc w:val="both"/>
              <w:rPr>
                <w:sz w:val="20"/>
              </w:rPr>
            </w:pPr>
            <w:r w:rsidRPr="00DF3E1F">
              <w:rPr>
                <w:sz w:val="20"/>
              </w:rPr>
              <w:t>name</w:t>
            </w:r>
          </w:p>
        </w:tc>
        <w:tc>
          <w:tcPr>
            <w:tcW w:w="202" w:type="pct"/>
            <w:gridSpan w:val="2"/>
            <w:shd w:val="clear" w:color="auto" w:fill="auto"/>
            <w:vAlign w:val="center"/>
          </w:tcPr>
          <w:p w14:paraId="551300D4" w14:textId="77777777" w:rsidR="0082329F" w:rsidRPr="009F3167" w:rsidRDefault="0082329F" w:rsidP="00652CFD">
            <w:pPr>
              <w:spacing w:before="0" w:after="0" w:line="276" w:lineRule="auto"/>
              <w:jc w:val="center"/>
              <w:rPr>
                <w:sz w:val="20"/>
              </w:rPr>
            </w:pPr>
            <w:r>
              <w:rPr>
                <w:sz w:val="20"/>
              </w:rPr>
              <w:t>Н</w:t>
            </w:r>
          </w:p>
        </w:tc>
        <w:tc>
          <w:tcPr>
            <w:tcW w:w="467" w:type="pct"/>
            <w:shd w:val="clear" w:color="auto" w:fill="auto"/>
            <w:vAlign w:val="center"/>
          </w:tcPr>
          <w:p w14:paraId="5513A872" w14:textId="77777777" w:rsidR="0082329F" w:rsidRPr="009F3167" w:rsidRDefault="0082329F" w:rsidP="00652CFD">
            <w:pPr>
              <w:spacing w:before="0" w:after="0" w:line="276" w:lineRule="auto"/>
              <w:jc w:val="center"/>
              <w:rPr>
                <w:sz w:val="20"/>
              </w:rPr>
            </w:pPr>
            <w:r>
              <w:rPr>
                <w:sz w:val="20"/>
              </w:rPr>
              <w:t>Т(1-500)</w:t>
            </w:r>
          </w:p>
        </w:tc>
        <w:tc>
          <w:tcPr>
            <w:tcW w:w="1417" w:type="pct"/>
            <w:gridSpan w:val="2"/>
            <w:shd w:val="clear" w:color="auto" w:fill="auto"/>
            <w:vAlign w:val="center"/>
          </w:tcPr>
          <w:p w14:paraId="6E31F8AD" w14:textId="77777777" w:rsidR="0082329F" w:rsidRPr="009F3167" w:rsidRDefault="0082329F" w:rsidP="00652CFD">
            <w:pPr>
              <w:spacing w:before="0" w:after="0" w:line="276" w:lineRule="auto"/>
              <w:rPr>
                <w:sz w:val="20"/>
              </w:rPr>
            </w:pPr>
            <w:r>
              <w:rPr>
                <w:sz w:val="20"/>
              </w:rPr>
              <w:t>Наименование характеристики</w:t>
            </w:r>
          </w:p>
        </w:tc>
        <w:tc>
          <w:tcPr>
            <w:tcW w:w="1418" w:type="pct"/>
            <w:gridSpan w:val="3"/>
            <w:shd w:val="clear" w:color="auto" w:fill="auto"/>
            <w:vAlign w:val="center"/>
            <w:hideMark/>
          </w:tcPr>
          <w:p w14:paraId="0E1DE7D5" w14:textId="77777777" w:rsidR="0082329F" w:rsidRPr="009F3167" w:rsidRDefault="0082329F" w:rsidP="00652CFD">
            <w:pPr>
              <w:spacing w:before="0" w:after="0" w:line="276" w:lineRule="auto"/>
              <w:jc w:val="both"/>
              <w:rPr>
                <w:sz w:val="20"/>
              </w:rPr>
            </w:pPr>
            <w:r w:rsidRPr="00565A69">
              <w:rPr>
                <w:sz w:val="20"/>
              </w:rPr>
              <w:t>Контролируется обязательность заполнения. Является полем, идентифицирующим характеристику</w:t>
            </w:r>
          </w:p>
        </w:tc>
      </w:tr>
      <w:tr w:rsidR="0082329F" w:rsidRPr="009F3167" w14:paraId="0F258B8E" w14:textId="77777777" w:rsidTr="00030451">
        <w:trPr>
          <w:jc w:val="center"/>
        </w:trPr>
        <w:tc>
          <w:tcPr>
            <w:tcW w:w="746" w:type="pct"/>
            <w:shd w:val="clear" w:color="auto" w:fill="auto"/>
            <w:vAlign w:val="center"/>
          </w:tcPr>
          <w:p w14:paraId="1B91AB98" w14:textId="77777777" w:rsidR="0082329F" w:rsidRPr="009F3167" w:rsidRDefault="0082329F" w:rsidP="00652CFD">
            <w:pPr>
              <w:spacing w:before="0" w:after="0" w:line="276" w:lineRule="auto"/>
              <w:jc w:val="both"/>
              <w:rPr>
                <w:sz w:val="20"/>
              </w:rPr>
            </w:pPr>
          </w:p>
        </w:tc>
        <w:tc>
          <w:tcPr>
            <w:tcW w:w="750" w:type="pct"/>
            <w:gridSpan w:val="3"/>
            <w:shd w:val="clear" w:color="auto" w:fill="auto"/>
            <w:vAlign w:val="center"/>
          </w:tcPr>
          <w:p w14:paraId="3E70B7AB" w14:textId="77777777" w:rsidR="0082329F" w:rsidRPr="009F3167" w:rsidRDefault="0082329F" w:rsidP="00652CFD">
            <w:pPr>
              <w:spacing w:before="0" w:after="0" w:line="276" w:lineRule="auto"/>
              <w:jc w:val="both"/>
              <w:rPr>
                <w:sz w:val="20"/>
              </w:rPr>
            </w:pPr>
            <w:r w:rsidRPr="00DF3E1F">
              <w:rPr>
                <w:sz w:val="20"/>
              </w:rPr>
              <w:t>type</w:t>
            </w:r>
          </w:p>
        </w:tc>
        <w:tc>
          <w:tcPr>
            <w:tcW w:w="202" w:type="pct"/>
            <w:gridSpan w:val="2"/>
            <w:shd w:val="clear" w:color="auto" w:fill="auto"/>
            <w:vAlign w:val="center"/>
          </w:tcPr>
          <w:p w14:paraId="0542DF9C" w14:textId="77777777" w:rsidR="0082329F" w:rsidRPr="009F3167" w:rsidRDefault="0082329F" w:rsidP="00652CFD">
            <w:pPr>
              <w:spacing w:before="0" w:after="0" w:line="276" w:lineRule="auto"/>
              <w:jc w:val="center"/>
              <w:rPr>
                <w:sz w:val="20"/>
              </w:rPr>
            </w:pPr>
            <w:r>
              <w:rPr>
                <w:sz w:val="20"/>
              </w:rPr>
              <w:t>Н</w:t>
            </w:r>
          </w:p>
        </w:tc>
        <w:tc>
          <w:tcPr>
            <w:tcW w:w="467" w:type="pct"/>
            <w:shd w:val="clear" w:color="auto" w:fill="auto"/>
            <w:vAlign w:val="center"/>
          </w:tcPr>
          <w:p w14:paraId="718917E5" w14:textId="77777777" w:rsidR="0082329F" w:rsidRPr="009F3167" w:rsidRDefault="0082329F" w:rsidP="00652CFD">
            <w:pPr>
              <w:spacing w:before="0" w:after="0" w:line="276" w:lineRule="auto"/>
              <w:jc w:val="center"/>
              <w:rPr>
                <w:sz w:val="20"/>
              </w:rPr>
            </w:pPr>
            <w:r>
              <w:rPr>
                <w:sz w:val="20"/>
              </w:rPr>
              <w:t>Т</w:t>
            </w:r>
          </w:p>
        </w:tc>
        <w:tc>
          <w:tcPr>
            <w:tcW w:w="1417" w:type="pct"/>
            <w:gridSpan w:val="2"/>
            <w:shd w:val="clear" w:color="auto" w:fill="auto"/>
            <w:vAlign w:val="center"/>
          </w:tcPr>
          <w:p w14:paraId="33669D2F" w14:textId="77777777" w:rsidR="0082329F" w:rsidRPr="00DF3E1F" w:rsidRDefault="0082329F" w:rsidP="00652CFD">
            <w:pPr>
              <w:spacing w:before="0" w:after="0" w:line="276" w:lineRule="auto"/>
              <w:rPr>
                <w:sz w:val="20"/>
              </w:rPr>
            </w:pPr>
            <w:r w:rsidRPr="00DF3E1F">
              <w:rPr>
                <w:sz w:val="20"/>
              </w:rPr>
              <w:t>Тип характеристики позиции КТРУ</w:t>
            </w:r>
          </w:p>
          <w:p w14:paraId="02A8EA9F" w14:textId="77777777" w:rsidR="0082329F" w:rsidRPr="009F3167" w:rsidRDefault="0082329F" w:rsidP="00652CFD">
            <w:pPr>
              <w:spacing w:before="0" w:after="0" w:line="276" w:lineRule="auto"/>
              <w:rPr>
                <w:sz w:val="20"/>
              </w:rPr>
            </w:pPr>
          </w:p>
        </w:tc>
        <w:tc>
          <w:tcPr>
            <w:tcW w:w="1418" w:type="pct"/>
            <w:gridSpan w:val="3"/>
            <w:shd w:val="clear" w:color="auto" w:fill="auto"/>
            <w:vAlign w:val="center"/>
            <w:hideMark/>
          </w:tcPr>
          <w:p w14:paraId="253D815F" w14:textId="77777777" w:rsidR="0082329F" w:rsidRDefault="0082329F" w:rsidP="00652CFD">
            <w:pPr>
              <w:spacing w:before="0" w:after="0" w:line="276" w:lineRule="auto"/>
              <w:jc w:val="both"/>
              <w:rPr>
                <w:sz w:val="20"/>
              </w:rPr>
            </w:pPr>
            <w:r w:rsidRPr="00565A69">
              <w:rPr>
                <w:sz w:val="20"/>
              </w:rPr>
              <w:t>Контролируется обязательность заполнения. Является полем, идентифицирующим характеристику</w:t>
            </w:r>
          </w:p>
          <w:p w14:paraId="4398E86A" w14:textId="77777777" w:rsidR="0082329F" w:rsidRDefault="0082329F" w:rsidP="00652CFD">
            <w:pPr>
              <w:spacing w:before="0" w:after="0" w:line="276" w:lineRule="auto"/>
              <w:jc w:val="both"/>
              <w:rPr>
                <w:sz w:val="20"/>
              </w:rPr>
            </w:pPr>
            <w:r>
              <w:rPr>
                <w:sz w:val="20"/>
              </w:rPr>
              <w:t>Допустимые значения:</w:t>
            </w:r>
          </w:p>
          <w:p w14:paraId="5C18FF40" w14:textId="77777777" w:rsidR="0082329F" w:rsidRPr="00DF3E1F" w:rsidRDefault="0082329F" w:rsidP="00652CFD">
            <w:pPr>
              <w:spacing w:before="0" w:after="0" w:line="276" w:lineRule="auto"/>
              <w:rPr>
                <w:sz w:val="20"/>
              </w:rPr>
            </w:pPr>
          </w:p>
          <w:p w14:paraId="460524CC" w14:textId="77777777" w:rsidR="0082329F" w:rsidRPr="00DF3E1F" w:rsidRDefault="0082329F" w:rsidP="00652CFD">
            <w:pPr>
              <w:spacing w:before="0" w:after="0" w:line="276" w:lineRule="auto"/>
              <w:rPr>
                <w:sz w:val="20"/>
              </w:rPr>
            </w:pPr>
            <w:r w:rsidRPr="00DF3E1F">
              <w:rPr>
                <w:sz w:val="20"/>
              </w:rPr>
              <w:t xml:space="preserve">1 - качественная; </w:t>
            </w:r>
          </w:p>
          <w:p w14:paraId="4E618B30" w14:textId="77777777" w:rsidR="0082329F" w:rsidRPr="009F3167" w:rsidRDefault="0082329F" w:rsidP="00652CFD">
            <w:pPr>
              <w:spacing w:before="0" w:after="0" w:line="276" w:lineRule="auto"/>
              <w:jc w:val="both"/>
              <w:rPr>
                <w:sz w:val="20"/>
              </w:rPr>
            </w:pPr>
            <w:r w:rsidRPr="00DF3E1F">
              <w:rPr>
                <w:sz w:val="20"/>
              </w:rPr>
              <w:t>2 - количественная.</w:t>
            </w:r>
          </w:p>
        </w:tc>
      </w:tr>
      <w:tr w:rsidR="0082329F" w:rsidRPr="009F3167" w14:paraId="026C0CFB" w14:textId="77777777" w:rsidTr="00030451">
        <w:trPr>
          <w:jc w:val="center"/>
        </w:trPr>
        <w:tc>
          <w:tcPr>
            <w:tcW w:w="746" w:type="pct"/>
            <w:shd w:val="clear" w:color="auto" w:fill="auto"/>
            <w:vAlign w:val="center"/>
          </w:tcPr>
          <w:p w14:paraId="2E677545" w14:textId="77777777" w:rsidR="0082329F" w:rsidRPr="009F3167" w:rsidRDefault="0082329F" w:rsidP="00652CFD">
            <w:pPr>
              <w:spacing w:before="0" w:after="0" w:line="276" w:lineRule="auto"/>
              <w:jc w:val="both"/>
              <w:rPr>
                <w:sz w:val="20"/>
              </w:rPr>
            </w:pPr>
          </w:p>
        </w:tc>
        <w:tc>
          <w:tcPr>
            <w:tcW w:w="750" w:type="pct"/>
            <w:gridSpan w:val="3"/>
            <w:shd w:val="clear" w:color="auto" w:fill="auto"/>
            <w:vAlign w:val="center"/>
          </w:tcPr>
          <w:p w14:paraId="520A91C3" w14:textId="77777777" w:rsidR="0082329F" w:rsidRPr="00DF3E1F" w:rsidRDefault="0082329F" w:rsidP="00652CFD">
            <w:pPr>
              <w:spacing w:before="0" w:after="0" w:line="276" w:lineRule="auto"/>
              <w:jc w:val="both"/>
              <w:rPr>
                <w:sz w:val="20"/>
              </w:rPr>
            </w:pPr>
            <w:r w:rsidRPr="00565A69">
              <w:rPr>
                <w:sz w:val="20"/>
              </w:rPr>
              <w:t>kind</w:t>
            </w:r>
          </w:p>
        </w:tc>
        <w:tc>
          <w:tcPr>
            <w:tcW w:w="202" w:type="pct"/>
            <w:gridSpan w:val="2"/>
            <w:shd w:val="clear" w:color="auto" w:fill="auto"/>
            <w:vAlign w:val="center"/>
          </w:tcPr>
          <w:p w14:paraId="7A86BA6E" w14:textId="77777777" w:rsidR="0082329F" w:rsidRPr="00565A69" w:rsidRDefault="0082329F" w:rsidP="00652CFD">
            <w:pPr>
              <w:spacing w:before="0" w:after="0" w:line="276" w:lineRule="auto"/>
              <w:jc w:val="center"/>
              <w:rPr>
                <w:sz w:val="20"/>
              </w:rPr>
            </w:pPr>
            <w:r>
              <w:rPr>
                <w:sz w:val="20"/>
              </w:rPr>
              <w:t>Н</w:t>
            </w:r>
          </w:p>
        </w:tc>
        <w:tc>
          <w:tcPr>
            <w:tcW w:w="467" w:type="pct"/>
            <w:shd w:val="clear" w:color="auto" w:fill="auto"/>
            <w:vAlign w:val="center"/>
          </w:tcPr>
          <w:p w14:paraId="1DAB10F0" w14:textId="77777777" w:rsidR="0082329F" w:rsidRDefault="0082329F" w:rsidP="00652CFD">
            <w:pPr>
              <w:spacing w:before="0" w:after="0" w:line="276" w:lineRule="auto"/>
              <w:jc w:val="center"/>
              <w:rPr>
                <w:sz w:val="20"/>
              </w:rPr>
            </w:pPr>
            <w:r>
              <w:rPr>
                <w:sz w:val="20"/>
              </w:rPr>
              <w:t>Т</w:t>
            </w:r>
          </w:p>
        </w:tc>
        <w:tc>
          <w:tcPr>
            <w:tcW w:w="1417" w:type="pct"/>
            <w:gridSpan w:val="2"/>
            <w:shd w:val="clear" w:color="auto" w:fill="auto"/>
            <w:vAlign w:val="center"/>
          </w:tcPr>
          <w:p w14:paraId="46B58E25" w14:textId="77777777" w:rsidR="0082329F" w:rsidRPr="00DF3E1F" w:rsidRDefault="0082329F" w:rsidP="00652CFD">
            <w:pPr>
              <w:spacing w:before="0" w:after="0" w:line="276" w:lineRule="auto"/>
              <w:rPr>
                <w:sz w:val="20"/>
              </w:rPr>
            </w:pPr>
            <w:r w:rsidRPr="00565A69">
              <w:rPr>
                <w:sz w:val="20"/>
              </w:rPr>
              <w:t>Вид характеристики позиции КТРУ</w:t>
            </w:r>
          </w:p>
        </w:tc>
        <w:tc>
          <w:tcPr>
            <w:tcW w:w="1418" w:type="pct"/>
            <w:gridSpan w:val="3"/>
            <w:shd w:val="clear" w:color="auto" w:fill="auto"/>
            <w:vAlign w:val="center"/>
          </w:tcPr>
          <w:p w14:paraId="3E1AFBCE" w14:textId="77777777" w:rsidR="0082329F" w:rsidRDefault="0082329F" w:rsidP="00652CFD">
            <w:pPr>
              <w:spacing w:before="0" w:after="0" w:line="276" w:lineRule="auto"/>
              <w:jc w:val="both"/>
              <w:rPr>
                <w:sz w:val="20"/>
              </w:rPr>
            </w:pPr>
            <w:r>
              <w:rPr>
                <w:sz w:val="20"/>
              </w:rPr>
              <w:t>И</w:t>
            </w:r>
            <w:r w:rsidRPr="00565A69">
              <w:rPr>
                <w:sz w:val="20"/>
              </w:rPr>
              <w:t>гнорируется при приеме, заполняется автоматически</w:t>
            </w:r>
            <w:r>
              <w:rPr>
                <w:sz w:val="20"/>
              </w:rPr>
              <w:t xml:space="preserve"> на основе кода характеристики.</w:t>
            </w:r>
          </w:p>
          <w:p w14:paraId="2C3AE9ED" w14:textId="77777777" w:rsidR="0082329F" w:rsidRDefault="0082329F" w:rsidP="00652CFD">
            <w:pPr>
              <w:spacing w:before="0" w:after="0" w:line="276" w:lineRule="auto"/>
              <w:jc w:val="both"/>
              <w:rPr>
                <w:sz w:val="20"/>
              </w:rPr>
            </w:pPr>
          </w:p>
          <w:p w14:paraId="6B2CE5A3" w14:textId="77777777" w:rsidR="0082329F" w:rsidRDefault="0082329F" w:rsidP="00652CFD">
            <w:pPr>
              <w:spacing w:before="0" w:after="0" w:line="276" w:lineRule="auto"/>
              <w:jc w:val="both"/>
              <w:rPr>
                <w:sz w:val="20"/>
              </w:rPr>
            </w:pPr>
            <w:r>
              <w:rPr>
                <w:sz w:val="20"/>
              </w:rPr>
              <w:t>Допустимые значения:</w:t>
            </w:r>
          </w:p>
          <w:p w14:paraId="3472956D" w14:textId="77777777" w:rsidR="0082329F" w:rsidRPr="00DF3E1F" w:rsidRDefault="0082329F" w:rsidP="00652CFD">
            <w:pPr>
              <w:spacing w:before="0" w:after="0" w:line="276" w:lineRule="auto"/>
              <w:rPr>
                <w:sz w:val="20"/>
              </w:rPr>
            </w:pPr>
          </w:p>
          <w:p w14:paraId="2ADB5023" w14:textId="77777777" w:rsidR="0082329F" w:rsidRPr="00565A69" w:rsidRDefault="0082329F" w:rsidP="00652CFD">
            <w:pPr>
              <w:spacing w:before="0" w:after="0" w:line="276" w:lineRule="auto"/>
              <w:rPr>
                <w:sz w:val="20"/>
              </w:rPr>
            </w:pPr>
            <w:r w:rsidRPr="00565A69">
              <w:rPr>
                <w:sz w:val="20"/>
              </w:rPr>
              <w:t xml:space="preserve">1 - неизменяемая заказчиком (в применении КТРУ невозможно переопределить справочные значения); </w:t>
            </w:r>
          </w:p>
          <w:p w14:paraId="3A9E2AE1" w14:textId="77777777" w:rsidR="0082329F" w:rsidRPr="00565A69" w:rsidRDefault="0082329F" w:rsidP="00652CFD">
            <w:pPr>
              <w:spacing w:before="0" w:after="0" w:line="276" w:lineRule="auto"/>
              <w:rPr>
                <w:sz w:val="20"/>
              </w:rPr>
            </w:pPr>
            <w:r w:rsidRPr="00565A69">
              <w:rPr>
                <w:sz w:val="20"/>
              </w:rPr>
              <w:t>2 - изменяемая заказчиком с выбором одного значения;</w:t>
            </w:r>
          </w:p>
          <w:p w14:paraId="60DFBD3F" w14:textId="77777777" w:rsidR="0082329F" w:rsidRPr="00565A69" w:rsidRDefault="0082329F" w:rsidP="00652CFD">
            <w:pPr>
              <w:spacing w:before="0" w:after="0" w:line="276" w:lineRule="auto"/>
              <w:jc w:val="both"/>
              <w:rPr>
                <w:sz w:val="20"/>
              </w:rPr>
            </w:pPr>
            <w:r w:rsidRPr="00565A69">
              <w:rPr>
                <w:sz w:val="20"/>
              </w:rPr>
              <w:t>3 - изменяемая заказчиком, выбор нескольких значений</w:t>
            </w:r>
            <w:r>
              <w:rPr>
                <w:sz w:val="20"/>
              </w:rPr>
              <w:t>.</w:t>
            </w:r>
          </w:p>
        </w:tc>
      </w:tr>
      <w:tr w:rsidR="0082329F" w:rsidRPr="009F3167" w14:paraId="14CA5D88" w14:textId="77777777" w:rsidTr="00030451">
        <w:trPr>
          <w:jc w:val="center"/>
        </w:trPr>
        <w:tc>
          <w:tcPr>
            <w:tcW w:w="746" w:type="pct"/>
            <w:shd w:val="clear" w:color="auto" w:fill="auto"/>
            <w:vAlign w:val="center"/>
          </w:tcPr>
          <w:p w14:paraId="063AACAA" w14:textId="77777777" w:rsidR="0082329F" w:rsidRPr="009F3167" w:rsidRDefault="0082329F" w:rsidP="00652CFD">
            <w:pPr>
              <w:spacing w:before="0" w:after="0" w:line="276" w:lineRule="auto"/>
              <w:jc w:val="both"/>
              <w:rPr>
                <w:sz w:val="20"/>
              </w:rPr>
            </w:pPr>
          </w:p>
        </w:tc>
        <w:tc>
          <w:tcPr>
            <w:tcW w:w="750" w:type="pct"/>
            <w:gridSpan w:val="3"/>
            <w:shd w:val="clear" w:color="auto" w:fill="auto"/>
            <w:vAlign w:val="center"/>
          </w:tcPr>
          <w:p w14:paraId="13FEA112" w14:textId="77777777" w:rsidR="0082329F" w:rsidRPr="009F3167" w:rsidRDefault="0082329F" w:rsidP="00652CFD">
            <w:pPr>
              <w:spacing w:before="0" w:after="0" w:line="276" w:lineRule="auto"/>
              <w:jc w:val="both"/>
              <w:rPr>
                <w:sz w:val="20"/>
              </w:rPr>
            </w:pPr>
            <w:r w:rsidRPr="00E644C0">
              <w:rPr>
                <w:sz w:val="20"/>
              </w:rPr>
              <w:t>values</w:t>
            </w:r>
          </w:p>
        </w:tc>
        <w:tc>
          <w:tcPr>
            <w:tcW w:w="202" w:type="pct"/>
            <w:gridSpan w:val="2"/>
            <w:shd w:val="clear" w:color="auto" w:fill="auto"/>
            <w:vAlign w:val="center"/>
          </w:tcPr>
          <w:p w14:paraId="2A75F98F" w14:textId="77777777" w:rsidR="0082329F" w:rsidRPr="009F3167" w:rsidRDefault="0082329F" w:rsidP="00652CFD">
            <w:pPr>
              <w:spacing w:before="0" w:after="0" w:line="276" w:lineRule="auto"/>
              <w:jc w:val="center"/>
              <w:rPr>
                <w:sz w:val="20"/>
              </w:rPr>
            </w:pPr>
          </w:p>
        </w:tc>
        <w:tc>
          <w:tcPr>
            <w:tcW w:w="467" w:type="pct"/>
            <w:shd w:val="clear" w:color="auto" w:fill="auto"/>
            <w:vAlign w:val="center"/>
          </w:tcPr>
          <w:p w14:paraId="0AF3BF3A" w14:textId="77777777" w:rsidR="0082329F" w:rsidRPr="009F3167" w:rsidRDefault="0082329F" w:rsidP="00652CFD">
            <w:pPr>
              <w:spacing w:before="0" w:after="0" w:line="276" w:lineRule="auto"/>
              <w:jc w:val="center"/>
              <w:rPr>
                <w:sz w:val="20"/>
              </w:rPr>
            </w:pPr>
          </w:p>
        </w:tc>
        <w:tc>
          <w:tcPr>
            <w:tcW w:w="1417" w:type="pct"/>
            <w:gridSpan w:val="2"/>
            <w:shd w:val="clear" w:color="auto" w:fill="auto"/>
            <w:vAlign w:val="center"/>
          </w:tcPr>
          <w:p w14:paraId="43FBCEDA" w14:textId="77777777" w:rsidR="0082329F" w:rsidRPr="009F3167" w:rsidRDefault="0082329F" w:rsidP="00652CFD">
            <w:pPr>
              <w:spacing w:before="0" w:after="0" w:line="276" w:lineRule="auto"/>
              <w:rPr>
                <w:sz w:val="20"/>
              </w:rPr>
            </w:pPr>
            <w:r w:rsidRPr="00E644C0">
              <w:rPr>
                <w:sz w:val="20"/>
              </w:rPr>
              <w:t>Допустимые значения характеристики позиции КТРУ</w:t>
            </w:r>
          </w:p>
        </w:tc>
        <w:tc>
          <w:tcPr>
            <w:tcW w:w="1418" w:type="pct"/>
            <w:gridSpan w:val="3"/>
            <w:shd w:val="clear" w:color="auto" w:fill="auto"/>
            <w:vAlign w:val="center"/>
            <w:hideMark/>
          </w:tcPr>
          <w:p w14:paraId="2E3B5AEC" w14:textId="77777777" w:rsidR="0082329F" w:rsidRPr="006031E5" w:rsidRDefault="0082329F" w:rsidP="00652CFD">
            <w:pPr>
              <w:spacing w:before="0" w:after="0" w:line="276" w:lineRule="auto"/>
              <w:jc w:val="both"/>
              <w:rPr>
                <w:sz w:val="20"/>
              </w:rPr>
            </w:pPr>
            <w:r>
              <w:rPr>
                <w:sz w:val="20"/>
              </w:rPr>
              <w:t>Е</w:t>
            </w:r>
            <w:r w:rsidRPr="006031E5">
              <w:rPr>
                <w:sz w:val="20"/>
              </w:rPr>
              <w:t>сли значение поля «Вид характеристики» (kind) = "неизменяемая заказчиком", то значение в блоке игнорируется, из справочника nsiKTRU автоматически заполняется полным набор значений для данной характеристики.</w:t>
            </w:r>
          </w:p>
          <w:p w14:paraId="361BEA19" w14:textId="77777777" w:rsidR="0082329F" w:rsidRPr="006031E5" w:rsidRDefault="0082329F" w:rsidP="00652CFD">
            <w:pPr>
              <w:spacing w:before="0" w:after="0" w:line="276" w:lineRule="auto"/>
              <w:jc w:val="both"/>
              <w:rPr>
                <w:sz w:val="20"/>
              </w:rPr>
            </w:pPr>
            <w:r w:rsidRPr="006031E5">
              <w:rPr>
                <w:sz w:val="20"/>
              </w:rPr>
              <w:t>Если «Вид характеристики» = "изменяемая заказчиком, выбор нескольких значений", то контролируется заполненность одного или нескольких значений характеристики.</w:t>
            </w:r>
          </w:p>
          <w:p w14:paraId="67F09D2B" w14:textId="77777777" w:rsidR="0082329F" w:rsidRPr="009F3167" w:rsidRDefault="0082329F" w:rsidP="00652CFD">
            <w:pPr>
              <w:spacing w:before="0" w:after="0" w:line="276" w:lineRule="auto"/>
              <w:jc w:val="both"/>
              <w:rPr>
                <w:sz w:val="20"/>
              </w:rPr>
            </w:pPr>
            <w:r w:rsidRPr="006031E5">
              <w:rPr>
                <w:sz w:val="20"/>
              </w:rPr>
              <w:t>Если «Вид характеристики» = "изменяемая заказчиком с выбором одного значения", то контролируется заполненность ровно одного значения характеристики</w:t>
            </w:r>
          </w:p>
        </w:tc>
      </w:tr>
      <w:tr w:rsidR="0082329F" w:rsidRPr="00E644C0" w14:paraId="7A5E084A" w14:textId="77777777" w:rsidTr="002404A0">
        <w:trPr>
          <w:jc w:val="center"/>
        </w:trPr>
        <w:tc>
          <w:tcPr>
            <w:tcW w:w="5000" w:type="pct"/>
            <w:gridSpan w:val="12"/>
            <w:shd w:val="clear" w:color="auto" w:fill="auto"/>
            <w:vAlign w:val="center"/>
            <w:hideMark/>
          </w:tcPr>
          <w:p w14:paraId="3272D4E4" w14:textId="77777777" w:rsidR="0082329F" w:rsidRPr="00E644C0" w:rsidRDefault="0082329F" w:rsidP="00652CFD">
            <w:pPr>
              <w:spacing w:before="0" w:after="0" w:line="276" w:lineRule="auto"/>
              <w:jc w:val="center"/>
              <w:rPr>
                <w:b/>
                <w:sz w:val="20"/>
              </w:rPr>
            </w:pPr>
            <w:r w:rsidRPr="00E644C0">
              <w:rPr>
                <w:b/>
                <w:sz w:val="20"/>
              </w:rPr>
              <w:t>Допустимые значения характеристики позиции КТРУ</w:t>
            </w:r>
          </w:p>
        </w:tc>
      </w:tr>
      <w:tr w:rsidR="0082329F" w:rsidRPr="00E644C0" w14:paraId="71EB8AB9" w14:textId="77777777" w:rsidTr="00030451">
        <w:trPr>
          <w:jc w:val="center"/>
        </w:trPr>
        <w:tc>
          <w:tcPr>
            <w:tcW w:w="746" w:type="pct"/>
            <w:shd w:val="clear" w:color="auto" w:fill="auto"/>
            <w:vAlign w:val="center"/>
          </w:tcPr>
          <w:p w14:paraId="0470FA72" w14:textId="77777777" w:rsidR="0082329F" w:rsidRPr="00E644C0" w:rsidRDefault="0082329F" w:rsidP="00652CFD">
            <w:pPr>
              <w:spacing w:before="0" w:after="0" w:line="276" w:lineRule="auto"/>
              <w:jc w:val="both"/>
              <w:rPr>
                <w:b/>
                <w:sz w:val="20"/>
              </w:rPr>
            </w:pPr>
            <w:r w:rsidRPr="00E644C0">
              <w:rPr>
                <w:b/>
                <w:sz w:val="20"/>
              </w:rPr>
              <w:t>values</w:t>
            </w:r>
          </w:p>
        </w:tc>
        <w:tc>
          <w:tcPr>
            <w:tcW w:w="750" w:type="pct"/>
            <w:gridSpan w:val="3"/>
            <w:shd w:val="clear" w:color="auto" w:fill="auto"/>
            <w:vAlign w:val="center"/>
          </w:tcPr>
          <w:p w14:paraId="7D4488C1" w14:textId="77777777" w:rsidR="0082329F" w:rsidRPr="00E644C0" w:rsidRDefault="0082329F" w:rsidP="00652CFD">
            <w:pPr>
              <w:spacing w:before="0" w:after="0" w:line="276" w:lineRule="auto"/>
              <w:jc w:val="both"/>
              <w:rPr>
                <w:b/>
                <w:sz w:val="20"/>
              </w:rPr>
            </w:pPr>
          </w:p>
        </w:tc>
        <w:tc>
          <w:tcPr>
            <w:tcW w:w="202" w:type="pct"/>
            <w:gridSpan w:val="2"/>
            <w:shd w:val="clear" w:color="auto" w:fill="auto"/>
            <w:vAlign w:val="center"/>
          </w:tcPr>
          <w:p w14:paraId="493F4DCC" w14:textId="77777777" w:rsidR="0082329F" w:rsidRPr="00E644C0" w:rsidRDefault="0082329F" w:rsidP="00652CFD">
            <w:pPr>
              <w:spacing w:before="0" w:after="0" w:line="276" w:lineRule="auto"/>
              <w:jc w:val="both"/>
              <w:rPr>
                <w:b/>
                <w:sz w:val="20"/>
              </w:rPr>
            </w:pPr>
          </w:p>
        </w:tc>
        <w:tc>
          <w:tcPr>
            <w:tcW w:w="467" w:type="pct"/>
            <w:shd w:val="clear" w:color="auto" w:fill="auto"/>
            <w:vAlign w:val="center"/>
          </w:tcPr>
          <w:p w14:paraId="1C98645A" w14:textId="77777777" w:rsidR="0082329F" w:rsidRPr="00E644C0" w:rsidRDefault="0082329F" w:rsidP="00652CFD">
            <w:pPr>
              <w:spacing w:before="0" w:after="0" w:line="276" w:lineRule="auto"/>
              <w:jc w:val="both"/>
              <w:rPr>
                <w:b/>
                <w:sz w:val="20"/>
              </w:rPr>
            </w:pPr>
          </w:p>
        </w:tc>
        <w:tc>
          <w:tcPr>
            <w:tcW w:w="1417" w:type="pct"/>
            <w:gridSpan w:val="2"/>
            <w:shd w:val="clear" w:color="auto" w:fill="auto"/>
            <w:vAlign w:val="center"/>
          </w:tcPr>
          <w:p w14:paraId="1D4E90FC" w14:textId="77777777" w:rsidR="0082329F" w:rsidRPr="00E644C0" w:rsidRDefault="0082329F" w:rsidP="00652CFD">
            <w:pPr>
              <w:spacing w:before="0" w:after="0" w:line="276" w:lineRule="auto"/>
              <w:rPr>
                <w:b/>
                <w:sz w:val="20"/>
              </w:rPr>
            </w:pPr>
          </w:p>
        </w:tc>
        <w:tc>
          <w:tcPr>
            <w:tcW w:w="1418" w:type="pct"/>
            <w:gridSpan w:val="3"/>
            <w:shd w:val="clear" w:color="auto" w:fill="auto"/>
            <w:vAlign w:val="center"/>
            <w:hideMark/>
          </w:tcPr>
          <w:p w14:paraId="6A1CE78A" w14:textId="77777777" w:rsidR="0082329F" w:rsidRPr="00E644C0" w:rsidRDefault="0082329F" w:rsidP="00652CFD">
            <w:pPr>
              <w:spacing w:before="0" w:after="0" w:line="276" w:lineRule="auto"/>
              <w:jc w:val="both"/>
              <w:rPr>
                <w:b/>
                <w:sz w:val="20"/>
              </w:rPr>
            </w:pPr>
          </w:p>
        </w:tc>
      </w:tr>
      <w:tr w:rsidR="0082329F" w:rsidRPr="00DA5FDE" w14:paraId="45375760" w14:textId="77777777" w:rsidTr="00030451">
        <w:trPr>
          <w:jc w:val="center"/>
        </w:trPr>
        <w:tc>
          <w:tcPr>
            <w:tcW w:w="746" w:type="pct"/>
            <w:shd w:val="clear" w:color="auto" w:fill="auto"/>
            <w:vAlign w:val="center"/>
          </w:tcPr>
          <w:p w14:paraId="7435C321" w14:textId="77777777" w:rsidR="0082329F" w:rsidRPr="0039002F" w:rsidRDefault="0082329F" w:rsidP="00652CFD">
            <w:pPr>
              <w:spacing w:before="0" w:after="0" w:line="276" w:lineRule="auto"/>
              <w:jc w:val="both"/>
              <w:rPr>
                <w:sz w:val="20"/>
              </w:rPr>
            </w:pPr>
          </w:p>
        </w:tc>
        <w:tc>
          <w:tcPr>
            <w:tcW w:w="750" w:type="pct"/>
            <w:gridSpan w:val="3"/>
            <w:shd w:val="clear" w:color="auto" w:fill="auto"/>
          </w:tcPr>
          <w:p w14:paraId="4D8BC6CB" w14:textId="77777777" w:rsidR="0082329F" w:rsidRPr="0039002F" w:rsidRDefault="0082329F" w:rsidP="00652CFD">
            <w:pPr>
              <w:spacing w:before="0" w:after="0" w:line="276" w:lineRule="auto"/>
              <w:jc w:val="both"/>
              <w:rPr>
                <w:sz w:val="20"/>
              </w:rPr>
            </w:pPr>
            <w:r w:rsidRPr="0039002F">
              <w:rPr>
                <w:sz w:val="20"/>
              </w:rPr>
              <w:t>value</w:t>
            </w:r>
          </w:p>
        </w:tc>
        <w:tc>
          <w:tcPr>
            <w:tcW w:w="202" w:type="pct"/>
            <w:gridSpan w:val="2"/>
            <w:shd w:val="clear" w:color="auto" w:fill="auto"/>
          </w:tcPr>
          <w:p w14:paraId="065632B1" w14:textId="77777777" w:rsidR="0082329F" w:rsidRPr="0039002F" w:rsidRDefault="0082329F" w:rsidP="00652CFD">
            <w:pPr>
              <w:spacing w:before="0" w:after="0" w:line="276" w:lineRule="auto"/>
              <w:jc w:val="center"/>
              <w:rPr>
                <w:sz w:val="20"/>
              </w:rPr>
            </w:pPr>
            <w:r>
              <w:rPr>
                <w:sz w:val="20"/>
              </w:rPr>
              <w:t>О</w:t>
            </w:r>
          </w:p>
        </w:tc>
        <w:tc>
          <w:tcPr>
            <w:tcW w:w="467" w:type="pct"/>
            <w:shd w:val="clear" w:color="auto" w:fill="auto"/>
          </w:tcPr>
          <w:p w14:paraId="33E354B8" w14:textId="77777777" w:rsidR="0082329F" w:rsidRPr="0039002F"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3335D4F6" w14:textId="77777777" w:rsidR="0082329F" w:rsidRPr="00E644C0" w:rsidRDefault="0082329F" w:rsidP="00652CFD">
            <w:pPr>
              <w:spacing w:before="0" w:after="0" w:line="276" w:lineRule="auto"/>
              <w:rPr>
                <w:sz w:val="20"/>
              </w:rPr>
            </w:pPr>
            <w:r w:rsidRPr="0039002F">
              <w:rPr>
                <w:sz w:val="20"/>
              </w:rPr>
              <w:t>Допустимое значение характеристики</w:t>
            </w:r>
            <w:r w:rsidRPr="00E644C0">
              <w:rPr>
                <w:sz w:val="20"/>
              </w:rPr>
              <w:t xml:space="preserve"> позиции КТРУ</w:t>
            </w:r>
          </w:p>
        </w:tc>
        <w:tc>
          <w:tcPr>
            <w:tcW w:w="1418" w:type="pct"/>
            <w:gridSpan w:val="3"/>
            <w:shd w:val="clear" w:color="auto" w:fill="auto"/>
            <w:vAlign w:val="center"/>
          </w:tcPr>
          <w:p w14:paraId="3337AB19" w14:textId="77777777" w:rsidR="0082329F" w:rsidRPr="00475319" w:rsidRDefault="0082329F" w:rsidP="00652CFD">
            <w:pPr>
              <w:spacing w:before="0" w:after="0" w:line="276" w:lineRule="auto"/>
              <w:jc w:val="both"/>
              <w:rPr>
                <w:sz w:val="20"/>
              </w:rPr>
            </w:pPr>
            <w:r w:rsidRPr="00475319">
              <w:rPr>
                <w:sz w:val="20"/>
              </w:rPr>
              <w:t xml:space="preserve">Контролируется соответствие выбранного значения коду характеристики (positions/position/purchaseObjectInfo/productsSpecification/product/KTRU/characteristics/characteristicsUsingReferenceInfo/code) по справочнику Каталог товаров, работ, услуг (КТРУ) (nsiKTRU). </w:t>
            </w:r>
          </w:p>
          <w:p w14:paraId="79ABADBA" w14:textId="77777777" w:rsidR="0082329F" w:rsidRDefault="0082329F" w:rsidP="00652CFD">
            <w:pPr>
              <w:spacing w:before="0" w:after="0" w:line="276" w:lineRule="auto"/>
              <w:jc w:val="both"/>
              <w:rPr>
                <w:sz w:val="20"/>
              </w:rPr>
            </w:pPr>
            <w:r w:rsidRPr="00475319">
              <w:rPr>
                <w:sz w:val="20"/>
              </w:rPr>
              <w:t>Также контролируется соответствие кода по ОКЕИ (блок OKEI)  коду характеристики</w:t>
            </w:r>
          </w:p>
          <w:p w14:paraId="4A34BBFF" w14:textId="77777777" w:rsidR="0082329F" w:rsidRDefault="0082329F" w:rsidP="00652CFD">
            <w:pPr>
              <w:spacing w:before="0" w:after="0" w:line="276" w:lineRule="auto"/>
              <w:jc w:val="both"/>
              <w:rPr>
                <w:sz w:val="20"/>
              </w:rPr>
            </w:pPr>
          </w:p>
          <w:p w14:paraId="641CF030" w14:textId="77777777" w:rsidR="0082329F" w:rsidRPr="00E53A2A" w:rsidRDefault="0082329F" w:rsidP="00652CFD">
            <w:pPr>
              <w:spacing w:before="0" w:after="0" w:line="276" w:lineRule="auto"/>
              <w:jc w:val="both"/>
              <w:rPr>
                <w:sz w:val="20"/>
              </w:rPr>
            </w:pPr>
            <w:r>
              <w:rPr>
                <w:sz w:val="20"/>
              </w:rPr>
              <w:t>Состав блока см. выше</w:t>
            </w:r>
          </w:p>
        </w:tc>
      </w:tr>
      <w:tr w:rsidR="0082329F" w:rsidRPr="00522331" w14:paraId="1B139F9F" w14:textId="77777777" w:rsidTr="002404A0">
        <w:trPr>
          <w:jc w:val="center"/>
        </w:trPr>
        <w:tc>
          <w:tcPr>
            <w:tcW w:w="5000" w:type="pct"/>
            <w:gridSpan w:val="12"/>
            <w:shd w:val="clear" w:color="auto" w:fill="auto"/>
            <w:vAlign w:val="center"/>
            <w:hideMark/>
          </w:tcPr>
          <w:p w14:paraId="771FD3F7" w14:textId="77777777" w:rsidR="0082329F" w:rsidRPr="00CE2988" w:rsidRDefault="0082329F" w:rsidP="00652CFD">
            <w:pPr>
              <w:spacing w:before="0" w:after="0" w:line="276" w:lineRule="auto"/>
              <w:jc w:val="center"/>
              <w:rPr>
                <w:b/>
                <w:sz w:val="20"/>
              </w:rPr>
            </w:pPr>
            <w:r w:rsidRPr="003F645D">
              <w:rPr>
                <w:b/>
                <w:sz w:val="20"/>
              </w:rPr>
              <w:t>Условия закупки</w:t>
            </w:r>
          </w:p>
        </w:tc>
      </w:tr>
      <w:tr w:rsidR="0082329F" w:rsidRPr="001A4780" w14:paraId="1C90D47F" w14:textId="77777777" w:rsidTr="00030451">
        <w:trPr>
          <w:jc w:val="center"/>
        </w:trPr>
        <w:tc>
          <w:tcPr>
            <w:tcW w:w="746" w:type="pct"/>
            <w:shd w:val="clear" w:color="auto" w:fill="auto"/>
            <w:vAlign w:val="center"/>
          </w:tcPr>
          <w:p w14:paraId="5ADF5806" w14:textId="77777777" w:rsidR="0082329F" w:rsidRPr="00CF443D" w:rsidRDefault="0082329F" w:rsidP="00652CFD">
            <w:pPr>
              <w:spacing w:before="0" w:after="0" w:line="276" w:lineRule="auto"/>
              <w:jc w:val="both"/>
              <w:rPr>
                <w:b/>
                <w:sz w:val="20"/>
              </w:rPr>
            </w:pPr>
            <w:r w:rsidRPr="009F2553">
              <w:rPr>
                <w:b/>
                <w:sz w:val="20"/>
              </w:rPr>
              <w:t>purchaseConditions</w:t>
            </w:r>
          </w:p>
        </w:tc>
        <w:tc>
          <w:tcPr>
            <w:tcW w:w="750" w:type="pct"/>
            <w:gridSpan w:val="3"/>
            <w:shd w:val="clear" w:color="auto" w:fill="auto"/>
            <w:vAlign w:val="center"/>
          </w:tcPr>
          <w:p w14:paraId="4540C009" w14:textId="77777777" w:rsidR="0082329F" w:rsidRPr="00CF443D" w:rsidRDefault="0082329F" w:rsidP="00652CFD">
            <w:pPr>
              <w:spacing w:before="0" w:after="0" w:line="276" w:lineRule="auto"/>
              <w:jc w:val="both"/>
              <w:rPr>
                <w:b/>
                <w:sz w:val="20"/>
              </w:rPr>
            </w:pPr>
          </w:p>
        </w:tc>
        <w:tc>
          <w:tcPr>
            <w:tcW w:w="202" w:type="pct"/>
            <w:gridSpan w:val="2"/>
            <w:shd w:val="clear" w:color="auto" w:fill="auto"/>
            <w:vAlign w:val="center"/>
          </w:tcPr>
          <w:p w14:paraId="6013FBA6" w14:textId="77777777" w:rsidR="0082329F" w:rsidRPr="00CF443D" w:rsidRDefault="0082329F" w:rsidP="00652CFD">
            <w:pPr>
              <w:spacing w:before="0" w:after="0" w:line="276" w:lineRule="auto"/>
              <w:jc w:val="both"/>
              <w:rPr>
                <w:b/>
                <w:sz w:val="20"/>
              </w:rPr>
            </w:pPr>
          </w:p>
        </w:tc>
        <w:tc>
          <w:tcPr>
            <w:tcW w:w="467" w:type="pct"/>
            <w:shd w:val="clear" w:color="auto" w:fill="auto"/>
            <w:vAlign w:val="center"/>
          </w:tcPr>
          <w:p w14:paraId="79A9FC19" w14:textId="77777777" w:rsidR="0082329F" w:rsidRPr="00CF443D" w:rsidRDefault="0082329F" w:rsidP="00652CFD">
            <w:pPr>
              <w:spacing w:before="0" w:after="0" w:line="276" w:lineRule="auto"/>
              <w:jc w:val="both"/>
              <w:rPr>
                <w:b/>
                <w:sz w:val="20"/>
              </w:rPr>
            </w:pPr>
          </w:p>
        </w:tc>
        <w:tc>
          <w:tcPr>
            <w:tcW w:w="1417" w:type="pct"/>
            <w:gridSpan w:val="2"/>
            <w:shd w:val="clear" w:color="auto" w:fill="auto"/>
            <w:vAlign w:val="center"/>
          </w:tcPr>
          <w:p w14:paraId="09394166" w14:textId="77777777" w:rsidR="0082329F" w:rsidRPr="00CF443D" w:rsidRDefault="0082329F" w:rsidP="00652CFD">
            <w:pPr>
              <w:spacing w:before="0" w:after="0" w:line="276" w:lineRule="auto"/>
              <w:rPr>
                <w:b/>
                <w:sz w:val="20"/>
              </w:rPr>
            </w:pPr>
          </w:p>
        </w:tc>
        <w:tc>
          <w:tcPr>
            <w:tcW w:w="1418" w:type="pct"/>
            <w:gridSpan w:val="3"/>
            <w:shd w:val="clear" w:color="auto" w:fill="auto"/>
            <w:vAlign w:val="center"/>
            <w:hideMark/>
          </w:tcPr>
          <w:p w14:paraId="748E9256" w14:textId="77777777" w:rsidR="0082329F" w:rsidRPr="00CF443D" w:rsidRDefault="0082329F" w:rsidP="00652CFD">
            <w:pPr>
              <w:spacing w:before="0" w:after="0" w:line="276" w:lineRule="auto"/>
              <w:jc w:val="both"/>
              <w:rPr>
                <w:b/>
                <w:sz w:val="20"/>
              </w:rPr>
            </w:pPr>
          </w:p>
        </w:tc>
      </w:tr>
      <w:tr w:rsidR="0082329F" w:rsidRPr="001A4780" w14:paraId="46211569" w14:textId="77777777" w:rsidTr="00030451">
        <w:trPr>
          <w:jc w:val="center"/>
        </w:trPr>
        <w:tc>
          <w:tcPr>
            <w:tcW w:w="746" w:type="pct"/>
            <w:shd w:val="clear" w:color="auto" w:fill="auto"/>
            <w:vAlign w:val="center"/>
          </w:tcPr>
          <w:p w14:paraId="7B34CB4C"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33682789" w14:textId="77777777" w:rsidR="0082329F" w:rsidRPr="00A51F10" w:rsidRDefault="0082329F" w:rsidP="00652CFD">
            <w:pPr>
              <w:spacing w:before="0" w:after="0" w:line="276" w:lineRule="auto"/>
              <w:jc w:val="both"/>
              <w:rPr>
                <w:sz w:val="20"/>
              </w:rPr>
            </w:pPr>
            <w:r w:rsidRPr="009F2553">
              <w:rPr>
                <w:sz w:val="20"/>
              </w:rPr>
              <w:t>purchaseFinCondition</w:t>
            </w:r>
          </w:p>
        </w:tc>
        <w:tc>
          <w:tcPr>
            <w:tcW w:w="202" w:type="pct"/>
            <w:gridSpan w:val="2"/>
            <w:shd w:val="clear" w:color="auto" w:fill="auto"/>
          </w:tcPr>
          <w:p w14:paraId="3DC16F3D"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40D5410A" w14:textId="77777777" w:rsidR="0082329F" w:rsidRPr="009F2553"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502CFA38" w14:textId="77777777" w:rsidR="0082329F" w:rsidRPr="00A51F10" w:rsidRDefault="0082329F" w:rsidP="00652CFD">
            <w:pPr>
              <w:spacing w:before="0" w:after="0" w:line="276" w:lineRule="auto"/>
              <w:rPr>
                <w:sz w:val="20"/>
              </w:rPr>
            </w:pPr>
            <w:r w:rsidRPr="009F2553">
              <w:rPr>
                <w:sz w:val="20"/>
              </w:rPr>
              <w:t>Условия финансового обеспечения заявки</w:t>
            </w:r>
          </w:p>
        </w:tc>
        <w:tc>
          <w:tcPr>
            <w:tcW w:w="1418" w:type="pct"/>
            <w:gridSpan w:val="3"/>
            <w:shd w:val="clear" w:color="auto" w:fill="auto"/>
            <w:vAlign w:val="center"/>
          </w:tcPr>
          <w:p w14:paraId="68880B29" w14:textId="77777777" w:rsidR="0082329F" w:rsidRPr="00E232BB" w:rsidRDefault="0082329F" w:rsidP="00652CFD">
            <w:pPr>
              <w:spacing w:before="0" w:after="0" w:line="276" w:lineRule="auto"/>
              <w:jc w:val="both"/>
              <w:rPr>
                <w:sz w:val="20"/>
              </w:rPr>
            </w:pPr>
            <w:r w:rsidRPr="00FD06E3">
              <w:rPr>
                <w:sz w:val="20"/>
              </w:rPr>
              <w:t>В случае если блок заполнен, в нем обязательно должно быть заполнено либо поле amount, либо поле amountInPercents</w:t>
            </w:r>
          </w:p>
        </w:tc>
      </w:tr>
      <w:tr w:rsidR="0082329F" w:rsidRPr="001A4780" w14:paraId="54CD783A" w14:textId="77777777" w:rsidTr="00030451">
        <w:trPr>
          <w:jc w:val="center"/>
        </w:trPr>
        <w:tc>
          <w:tcPr>
            <w:tcW w:w="746" w:type="pct"/>
            <w:shd w:val="clear" w:color="auto" w:fill="auto"/>
            <w:vAlign w:val="center"/>
          </w:tcPr>
          <w:p w14:paraId="7E3F3E19"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5B3E46EE" w14:textId="77777777" w:rsidR="0082329F" w:rsidRPr="00A51F10" w:rsidRDefault="0082329F" w:rsidP="00652CFD">
            <w:pPr>
              <w:spacing w:before="0" w:after="0" w:line="276" w:lineRule="auto"/>
              <w:jc w:val="both"/>
              <w:rPr>
                <w:sz w:val="20"/>
              </w:rPr>
            </w:pPr>
            <w:r w:rsidRPr="009F2553">
              <w:rPr>
                <w:sz w:val="20"/>
              </w:rPr>
              <w:t>contractFinCondition</w:t>
            </w:r>
          </w:p>
        </w:tc>
        <w:tc>
          <w:tcPr>
            <w:tcW w:w="202" w:type="pct"/>
            <w:gridSpan w:val="2"/>
            <w:shd w:val="clear" w:color="auto" w:fill="auto"/>
          </w:tcPr>
          <w:p w14:paraId="7F34106B"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0B66D1A9" w14:textId="77777777" w:rsidR="0082329F" w:rsidRPr="00106356" w:rsidRDefault="0082329F" w:rsidP="00652CFD">
            <w:pPr>
              <w:spacing w:before="0" w:after="0" w:line="276" w:lineRule="auto"/>
              <w:jc w:val="center"/>
              <w:rPr>
                <w:sz w:val="20"/>
              </w:rPr>
            </w:pPr>
            <w:r w:rsidRPr="00442F85">
              <w:rPr>
                <w:sz w:val="20"/>
                <w:lang w:val="en-US"/>
              </w:rPr>
              <w:t>S</w:t>
            </w:r>
          </w:p>
        </w:tc>
        <w:tc>
          <w:tcPr>
            <w:tcW w:w="1417" w:type="pct"/>
            <w:gridSpan w:val="2"/>
            <w:shd w:val="clear" w:color="auto" w:fill="auto"/>
          </w:tcPr>
          <w:p w14:paraId="0285EC62" w14:textId="77777777" w:rsidR="0082329F" w:rsidRPr="00A51F10" w:rsidRDefault="0082329F" w:rsidP="00652CFD">
            <w:pPr>
              <w:spacing w:before="0" w:after="0" w:line="276" w:lineRule="auto"/>
              <w:rPr>
                <w:sz w:val="20"/>
              </w:rPr>
            </w:pPr>
            <w:r w:rsidRPr="009F2553">
              <w:rPr>
                <w:sz w:val="20"/>
              </w:rPr>
              <w:t>Условия финансового обеспечения исполнения контракта</w:t>
            </w:r>
            <w:r>
              <w:rPr>
                <w:sz w:val="20"/>
              </w:rPr>
              <w:t xml:space="preserve"> </w:t>
            </w:r>
          </w:p>
        </w:tc>
        <w:tc>
          <w:tcPr>
            <w:tcW w:w="1418" w:type="pct"/>
            <w:gridSpan w:val="3"/>
            <w:shd w:val="clear" w:color="auto" w:fill="auto"/>
            <w:vAlign w:val="center"/>
          </w:tcPr>
          <w:p w14:paraId="66CA109D" w14:textId="77777777" w:rsidR="0082329F" w:rsidRPr="002A782B" w:rsidRDefault="0082329F" w:rsidP="00652CFD">
            <w:pPr>
              <w:spacing w:before="0" w:after="0" w:line="276" w:lineRule="auto"/>
              <w:jc w:val="both"/>
              <w:rPr>
                <w:sz w:val="20"/>
              </w:rPr>
            </w:pPr>
            <w:r w:rsidRPr="002A782B">
              <w:rPr>
                <w:sz w:val="20"/>
              </w:rPr>
              <w:t>В случае если блок заполнен, в нем обязательно должно быть заполнено либо поле amount, либо поле amountInPercents.</w:t>
            </w:r>
          </w:p>
          <w:p w14:paraId="70EC4CE6" w14:textId="77777777" w:rsidR="0082329F" w:rsidRDefault="0082329F" w:rsidP="00652CFD">
            <w:pPr>
              <w:spacing w:before="0" w:after="0" w:line="276" w:lineRule="auto"/>
              <w:jc w:val="both"/>
              <w:rPr>
                <w:sz w:val="20"/>
              </w:rPr>
            </w:pPr>
            <w:r w:rsidRPr="002A782B">
              <w:rPr>
                <w:sz w:val="20"/>
              </w:rPr>
              <w:t>Если признак «Планируется заключение энергосервисного контракта» (isEnergyServiceContract), наследован/установлен в значение true  и заказчик не осуществляет деятельность на территории иностранного государства (в справочнике «Субъект контроля по 99 статье» (nsiControl99Subjects) для данного заказчика поле «Организация включена в перечень ст. 111.1 Федерального закона №44-ФЗ» (isSt111_1) отсутствует или его значение равно «false»), то в рамках блока требуется заполнение обоих полей amount и amountInPercents</w:t>
            </w:r>
          </w:p>
          <w:p w14:paraId="344EF9AF" w14:textId="77777777" w:rsidR="0082329F" w:rsidRPr="00E232BB" w:rsidRDefault="0082329F" w:rsidP="00652CFD">
            <w:pPr>
              <w:spacing w:before="0" w:after="0" w:line="276" w:lineRule="auto"/>
              <w:jc w:val="both"/>
              <w:rPr>
                <w:sz w:val="20"/>
              </w:rPr>
            </w:pPr>
            <w:r w:rsidRPr="005820D1">
              <w:rPr>
                <w:sz w:val="20"/>
              </w:rPr>
              <w:t xml:space="preserve"> </w:t>
            </w:r>
          </w:p>
        </w:tc>
      </w:tr>
      <w:tr w:rsidR="0082329F" w:rsidRPr="001A4780" w14:paraId="15AB2CB7" w14:textId="77777777" w:rsidTr="00030451">
        <w:trPr>
          <w:jc w:val="center"/>
        </w:trPr>
        <w:tc>
          <w:tcPr>
            <w:tcW w:w="746" w:type="pct"/>
            <w:shd w:val="clear" w:color="auto" w:fill="auto"/>
            <w:vAlign w:val="center"/>
          </w:tcPr>
          <w:p w14:paraId="698A381D"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769791B7" w14:textId="77777777" w:rsidR="0082329F" w:rsidRPr="00A51F10" w:rsidRDefault="0082329F" w:rsidP="00652CFD">
            <w:pPr>
              <w:spacing w:before="0" w:after="0" w:line="276" w:lineRule="auto"/>
              <w:jc w:val="both"/>
              <w:rPr>
                <w:sz w:val="20"/>
              </w:rPr>
            </w:pPr>
            <w:r w:rsidRPr="009F2553">
              <w:rPr>
                <w:sz w:val="20"/>
              </w:rPr>
              <w:t>advanceFinCondition</w:t>
            </w:r>
          </w:p>
        </w:tc>
        <w:tc>
          <w:tcPr>
            <w:tcW w:w="202" w:type="pct"/>
            <w:gridSpan w:val="2"/>
            <w:shd w:val="clear" w:color="auto" w:fill="auto"/>
          </w:tcPr>
          <w:p w14:paraId="2FBE09E0"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288D9B89" w14:textId="77777777" w:rsidR="0082329F" w:rsidRPr="00106356" w:rsidRDefault="0082329F" w:rsidP="00652CFD">
            <w:pPr>
              <w:spacing w:before="0" w:after="0" w:line="276" w:lineRule="auto"/>
              <w:jc w:val="center"/>
              <w:rPr>
                <w:sz w:val="20"/>
              </w:rPr>
            </w:pPr>
            <w:r w:rsidRPr="00442F85">
              <w:rPr>
                <w:sz w:val="20"/>
                <w:lang w:val="en-US"/>
              </w:rPr>
              <w:t>S</w:t>
            </w:r>
          </w:p>
        </w:tc>
        <w:tc>
          <w:tcPr>
            <w:tcW w:w="1417" w:type="pct"/>
            <w:gridSpan w:val="2"/>
            <w:shd w:val="clear" w:color="auto" w:fill="auto"/>
          </w:tcPr>
          <w:p w14:paraId="5B94A358" w14:textId="77777777" w:rsidR="0082329F" w:rsidRPr="00A51F10" w:rsidRDefault="0082329F" w:rsidP="00652CFD">
            <w:pPr>
              <w:spacing w:before="0" w:after="0" w:line="276" w:lineRule="auto"/>
              <w:rPr>
                <w:sz w:val="20"/>
              </w:rPr>
            </w:pPr>
            <w:r w:rsidRPr="009F2553">
              <w:rPr>
                <w:sz w:val="20"/>
              </w:rPr>
              <w:t>Размер аванса</w:t>
            </w:r>
          </w:p>
        </w:tc>
        <w:tc>
          <w:tcPr>
            <w:tcW w:w="1418" w:type="pct"/>
            <w:gridSpan w:val="3"/>
            <w:shd w:val="clear" w:color="auto" w:fill="auto"/>
            <w:vAlign w:val="center"/>
          </w:tcPr>
          <w:p w14:paraId="704B593B" w14:textId="77777777" w:rsidR="0082329F" w:rsidRPr="00E232BB" w:rsidRDefault="0082329F" w:rsidP="00652CFD">
            <w:pPr>
              <w:spacing w:before="0" w:after="0" w:line="276" w:lineRule="auto"/>
              <w:jc w:val="both"/>
              <w:rPr>
                <w:sz w:val="20"/>
              </w:rPr>
            </w:pPr>
            <w:r w:rsidRPr="00FD06E3">
              <w:rPr>
                <w:sz w:val="20"/>
              </w:rPr>
              <w:t>В случае если блок заполнен, в нем обязательно должно быть заполнено поле amountInPercents</w:t>
            </w:r>
          </w:p>
        </w:tc>
      </w:tr>
      <w:tr w:rsidR="0082329F" w:rsidRPr="001A4780" w14:paraId="2B50D0B4" w14:textId="77777777" w:rsidTr="00030451">
        <w:trPr>
          <w:jc w:val="center"/>
        </w:trPr>
        <w:tc>
          <w:tcPr>
            <w:tcW w:w="746" w:type="pct"/>
            <w:shd w:val="clear" w:color="auto" w:fill="auto"/>
            <w:vAlign w:val="center"/>
          </w:tcPr>
          <w:p w14:paraId="62DF1AC1"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41259BF" w14:textId="77777777" w:rsidR="0082329F" w:rsidRPr="00A51F10" w:rsidRDefault="0082329F" w:rsidP="00652CFD">
            <w:pPr>
              <w:spacing w:before="0" w:after="0" w:line="276" w:lineRule="auto"/>
              <w:jc w:val="both"/>
              <w:rPr>
                <w:sz w:val="20"/>
              </w:rPr>
            </w:pPr>
            <w:r w:rsidRPr="009F2553">
              <w:rPr>
                <w:sz w:val="20"/>
              </w:rPr>
              <w:t>purchaseGraph</w:t>
            </w:r>
          </w:p>
        </w:tc>
        <w:tc>
          <w:tcPr>
            <w:tcW w:w="202" w:type="pct"/>
            <w:gridSpan w:val="2"/>
            <w:shd w:val="clear" w:color="auto" w:fill="auto"/>
          </w:tcPr>
          <w:p w14:paraId="6F09C2FC"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648A2C24" w14:textId="77777777" w:rsidR="0082329F" w:rsidRPr="00106356" w:rsidRDefault="0082329F" w:rsidP="00652CFD">
            <w:pPr>
              <w:spacing w:before="0" w:after="0" w:line="276" w:lineRule="auto"/>
              <w:jc w:val="center"/>
              <w:rPr>
                <w:sz w:val="20"/>
              </w:rPr>
            </w:pPr>
            <w:r w:rsidRPr="00442F85">
              <w:rPr>
                <w:sz w:val="20"/>
                <w:lang w:val="en-US"/>
              </w:rPr>
              <w:t>S</w:t>
            </w:r>
          </w:p>
        </w:tc>
        <w:tc>
          <w:tcPr>
            <w:tcW w:w="1417" w:type="pct"/>
            <w:gridSpan w:val="2"/>
            <w:shd w:val="clear" w:color="auto" w:fill="auto"/>
          </w:tcPr>
          <w:p w14:paraId="23CC3ED1" w14:textId="77777777" w:rsidR="0082329F" w:rsidRPr="00A51F10" w:rsidRDefault="0082329F" w:rsidP="00652CFD">
            <w:pPr>
              <w:spacing w:before="0" w:after="0" w:line="276" w:lineRule="auto"/>
              <w:rPr>
                <w:sz w:val="20"/>
              </w:rPr>
            </w:pPr>
            <w:r w:rsidRPr="009F2553">
              <w:rPr>
                <w:sz w:val="20"/>
              </w:rPr>
              <w:t>График осуществления процедуры закупки. В рамках блока должен быть заполнен блок plannedPeriod и/или periodicity</w:t>
            </w:r>
          </w:p>
        </w:tc>
        <w:tc>
          <w:tcPr>
            <w:tcW w:w="1418" w:type="pct"/>
            <w:gridSpan w:val="3"/>
            <w:shd w:val="clear" w:color="auto" w:fill="auto"/>
            <w:vAlign w:val="center"/>
          </w:tcPr>
          <w:p w14:paraId="6D929451" w14:textId="77777777" w:rsidR="0082329F" w:rsidRPr="00E232BB" w:rsidRDefault="0082329F" w:rsidP="00652CFD">
            <w:pPr>
              <w:spacing w:before="0" w:after="0" w:line="276" w:lineRule="auto"/>
              <w:jc w:val="both"/>
              <w:rPr>
                <w:sz w:val="20"/>
              </w:rPr>
            </w:pPr>
          </w:p>
        </w:tc>
      </w:tr>
      <w:tr w:rsidR="0082329F" w:rsidRPr="001A4780" w14:paraId="3AE8CA2B" w14:textId="77777777" w:rsidTr="00030451">
        <w:trPr>
          <w:jc w:val="center"/>
        </w:trPr>
        <w:tc>
          <w:tcPr>
            <w:tcW w:w="746" w:type="pct"/>
            <w:shd w:val="clear" w:color="auto" w:fill="auto"/>
            <w:vAlign w:val="center"/>
          </w:tcPr>
          <w:p w14:paraId="566344CF"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3953949D" w14:textId="77777777" w:rsidR="0082329F" w:rsidRPr="00A51F10" w:rsidRDefault="0082329F" w:rsidP="00652CFD">
            <w:pPr>
              <w:spacing w:before="0" w:after="0" w:line="276" w:lineRule="auto"/>
              <w:jc w:val="both"/>
              <w:rPr>
                <w:sz w:val="20"/>
              </w:rPr>
            </w:pPr>
            <w:r w:rsidRPr="009F2553">
              <w:rPr>
                <w:sz w:val="20"/>
              </w:rPr>
              <w:t>preferensesRequirements</w:t>
            </w:r>
          </w:p>
        </w:tc>
        <w:tc>
          <w:tcPr>
            <w:tcW w:w="202" w:type="pct"/>
            <w:gridSpan w:val="2"/>
            <w:shd w:val="clear" w:color="auto" w:fill="auto"/>
          </w:tcPr>
          <w:p w14:paraId="56791596"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7E3E116D" w14:textId="77777777" w:rsidR="0082329F" w:rsidRPr="00106356" w:rsidRDefault="0082329F" w:rsidP="00652CFD">
            <w:pPr>
              <w:spacing w:before="0" w:after="0" w:line="276" w:lineRule="auto"/>
              <w:jc w:val="center"/>
              <w:rPr>
                <w:sz w:val="20"/>
              </w:rPr>
            </w:pPr>
            <w:r w:rsidRPr="00442F85">
              <w:rPr>
                <w:sz w:val="20"/>
                <w:lang w:val="en-US"/>
              </w:rPr>
              <w:t>S</w:t>
            </w:r>
          </w:p>
        </w:tc>
        <w:tc>
          <w:tcPr>
            <w:tcW w:w="1417" w:type="pct"/>
            <w:gridSpan w:val="2"/>
            <w:shd w:val="clear" w:color="auto" w:fill="auto"/>
          </w:tcPr>
          <w:p w14:paraId="2E2F7F0E" w14:textId="77777777" w:rsidR="0082329F" w:rsidRPr="00A51F10" w:rsidRDefault="0082329F" w:rsidP="00652CFD">
            <w:pPr>
              <w:spacing w:before="0" w:after="0" w:line="276" w:lineRule="auto"/>
              <w:rPr>
                <w:sz w:val="20"/>
              </w:rPr>
            </w:pPr>
            <w:r w:rsidRPr="008F3938">
              <w:rPr>
                <w:sz w:val="20"/>
              </w:rPr>
              <w:t>Преимущества (требования, ограничения) к участникам закупки</w:t>
            </w:r>
          </w:p>
        </w:tc>
        <w:tc>
          <w:tcPr>
            <w:tcW w:w="1418" w:type="pct"/>
            <w:gridSpan w:val="3"/>
            <w:shd w:val="clear" w:color="auto" w:fill="auto"/>
            <w:vAlign w:val="center"/>
          </w:tcPr>
          <w:p w14:paraId="6F2A0AAF" w14:textId="77777777" w:rsidR="0082329F" w:rsidRPr="00E232BB" w:rsidRDefault="0082329F" w:rsidP="00652CFD">
            <w:pPr>
              <w:spacing w:before="0" w:after="0" w:line="276" w:lineRule="auto"/>
              <w:jc w:val="both"/>
              <w:rPr>
                <w:sz w:val="20"/>
              </w:rPr>
            </w:pPr>
          </w:p>
        </w:tc>
      </w:tr>
      <w:tr w:rsidR="0082329F" w:rsidRPr="001A4780" w14:paraId="65F8E0CC" w14:textId="77777777" w:rsidTr="00030451">
        <w:trPr>
          <w:jc w:val="center"/>
        </w:trPr>
        <w:tc>
          <w:tcPr>
            <w:tcW w:w="746" w:type="pct"/>
            <w:shd w:val="clear" w:color="auto" w:fill="auto"/>
            <w:vAlign w:val="center"/>
          </w:tcPr>
          <w:p w14:paraId="0FA0B15C"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2C0D2D1" w14:textId="77777777" w:rsidR="0082329F" w:rsidRPr="00A51F10" w:rsidRDefault="0082329F" w:rsidP="00652CFD">
            <w:pPr>
              <w:spacing w:before="0" w:after="0" w:line="276" w:lineRule="auto"/>
              <w:jc w:val="both"/>
              <w:rPr>
                <w:sz w:val="20"/>
              </w:rPr>
            </w:pPr>
            <w:r w:rsidRPr="009F2553">
              <w:rPr>
                <w:sz w:val="20"/>
              </w:rPr>
              <w:t>bankSupportInfo</w:t>
            </w:r>
          </w:p>
        </w:tc>
        <w:tc>
          <w:tcPr>
            <w:tcW w:w="202" w:type="pct"/>
            <w:gridSpan w:val="2"/>
            <w:shd w:val="clear" w:color="auto" w:fill="auto"/>
          </w:tcPr>
          <w:p w14:paraId="5A645ED6"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57971973" w14:textId="77777777" w:rsidR="0082329F" w:rsidRPr="00106356" w:rsidRDefault="0082329F" w:rsidP="00652CFD">
            <w:pPr>
              <w:spacing w:before="0" w:after="0" w:line="276" w:lineRule="auto"/>
              <w:jc w:val="center"/>
              <w:rPr>
                <w:sz w:val="20"/>
              </w:rPr>
            </w:pPr>
            <w:r w:rsidRPr="00442F85">
              <w:rPr>
                <w:sz w:val="20"/>
                <w:lang w:val="en-US"/>
              </w:rPr>
              <w:t>S</w:t>
            </w:r>
          </w:p>
        </w:tc>
        <w:tc>
          <w:tcPr>
            <w:tcW w:w="1417" w:type="pct"/>
            <w:gridSpan w:val="2"/>
            <w:shd w:val="clear" w:color="auto" w:fill="auto"/>
          </w:tcPr>
          <w:p w14:paraId="5AB82538" w14:textId="77777777" w:rsidR="0082329F" w:rsidRPr="00A51F10" w:rsidRDefault="0082329F" w:rsidP="00652CFD">
            <w:pPr>
              <w:spacing w:before="0" w:after="0" w:line="276" w:lineRule="auto"/>
              <w:rPr>
                <w:sz w:val="20"/>
              </w:rPr>
            </w:pPr>
            <w:r w:rsidRPr="009F2553">
              <w:rPr>
                <w:sz w:val="20"/>
              </w:rPr>
              <w:t>Банковское сопровождение контракта</w:t>
            </w:r>
          </w:p>
        </w:tc>
        <w:tc>
          <w:tcPr>
            <w:tcW w:w="1418" w:type="pct"/>
            <w:gridSpan w:val="3"/>
            <w:shd w:val="clear" w:color="auto" w:fill="auto"/>
            <w:vAlign w:val="center"/>
          </w:tcPr>
          <w:p w14:paraId="6578CA61" w14:textId="77777777" w:rsidR="0082329F" w:rsidRPr="00E232BB" w:rsidRDefault="0082329F" w:rsidP="00652CFD">
            <w:pPr>
              <w:spacing w:before="0" w:after="0" w:line="276" w:lineRule="auto"/>
              <w:jc w:val="both"/>
              <w:rPr>
                <w:sz w:val="20"/>
              </w:rPr>
            </w:pPr>
            <w:r w:rsidRPr="003070D3">
              <w:rPr>
                <w:sz w:val="20"/>
              </w:rPr>
              <w:t>Устарело. не применяется</w:t>
            </w:r>
          </w:p>
        </w:tc>
      </w:tr>
      <w:tr w:rsidR="0082329F" w:rsidRPr="00E92017" w14:paraId="5C711133" w14:textId="77777777" w:rsidTr="00030451">
        <w:trPr>
          <w:jc w:val="center"/>
        </w:trPr>
        <w:tc>
          <w:tcPr>
            <w:tcW w:w="746" w:type="pct"/>
            <w:shd w:val="clear" w:color="auto" w:fill="auto"/>
            <w:vAlign w:val="center"/>
          </w:tcPr>
          <w:p w14:paraId="17D4F217"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5F58191F" w14:textId="77777777" w:rsidR="0082329F" w:rsidRPr="00A51F10" w:rsidRDefault="0082329F" w:rsidP="00652CFD">
            <w:pPr>
              <w:spacing w:before="0" w:after="0" w:line="276" w:lineRule="auto"/>
              <w:jc w:val="both"/>
              <w:rPr>
                <w:sz w:val="20"/>
              </w:rPr>
            </w:pPr>
            <w:r w:rsidRPr="003070D3">
              <w:rPr>
                <w:sz w:val="20"/>
              </w:rPr>
              <w:t>bankSupportContractRequired</w:t>
            </w:r>
          </w:p>
        </w:tc>
        <w:tc>
          <w:tcPr>
            <w:tcW w:w="202" w:type="pct"/>
            <w:gridSpan w:val="2"/>
            <w:shd w:val="clear" w:color="auto" w:fill="auto"/>
          </w:tcPr>
          <w:p w14:paraId="51C8A003"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18AF868F" w14:textId="77777777" w:rsidR="0082329F" w:rsidRPr="00106356" w:rsidRDefault="0082329F" w:rsidP="00652CFD">
            <w:pPr>
              <w:spacing w:before="0" w:after="0" w:line="276" w:lineRule="auto"/>
              <w:jc w:val="center"/>
              <w:rPr>
                <w:sz w:val="20"/>
              </w:rPr>
            </w:pPr>
            <w:r>
              <w:rPr>
                <w:sz w:val="20"/>
                <w:lang w:val="en-US"/>
              </w:rPr>
              <w:t>T</w:t>
            </w:r>
          </w:p>
        </w:tc>
        <w:tc>
          <w:tcPr>
            <w:tcW w:w="1417" w:type="pct"/>
            <w:gridSpan w:val="2"/>
            <w:shd w:val="clear" w:color="auto" w:fill="auto"/>
          </w:tcPr>
          <w:p w14:paraId="20C9CBE8" w14:textId="77777777" w:rsidR="0082329F" w:rsidRPr="003070D3" w:rsidRDefault="0082329F" w:rsidP="00652CFD">
            <w:pPr>
              <w:spacing w:before="0" w:after="0" w:line="276" w:lineRule="auto"/>
              <w:rPr>
                <w:sz w:val="20"/>
              </w:rPr>
            </w:pPr>
            <w:r w:rsidRPr="003070D3">
              <w:rPr>
                <w:sz w:val="20"/>
              </w:rPr>
              <w:t>Информация о банковском сопровождении контракта:</w:t>
            </w:r>
          </w:p>
          <w:p w14:paraId="78A04058" w14:textId="77777777" w:rsidR="0082329F" w:rsidRPr="003070D3" w:rsidRDefault="0082329F" w:rsidP="00652CFD">
            <w:pPr>
              <w:spacing w:before="0" w:after="0" w:line="276" w:lineRule="auto"/>
              <w:rPr>
                <w:sz w:val="20"/>
              </w:rPr>
            </w:pPr>
          </w:p>
          <w:p w14:paraId="36D17198" w14:textId="77777777" w:rsidR="0082329F" w:rsidRPr="003070D3" w:rsidRDefault="0082329F" w:rsidP="00652CFD">
            <w:pPr>
              <w:spacing w:before="0" w:after="0" w:line="276" w:lineRule="auto"/>
              <w:rPr>
                <w:sz w:val="20"/>
              </w:rPr>
            </w:pPr>
            <w:r w:rsidRPr="003070D3">
              <w:rPr>
                <w:sz w:val="20"/>
              </w:rPr>
              <w:t>NOT_REQUIRED - банковское или казначейское сопровождение не требуется;</w:t>
            </w:r>
          </w:p>
          <w:p w14:paraId="1BFFB75A" w14:textId="77777777" w:rsidR="0082329F" w:rsidRPr="003070D3" w:rsidRDefault="0082329F" w:rsidP="00652CFD">
            <w:pPr>
              <w:spacing w:before="0" w:after="0" w:line="276" w:lineRule="auto"/>
              <w:rPr>
                <w:sz w:val="20"/>
              </w:rPr>
            </w:pPr>
            <w:r w:rsidRPr="003070D3">
              <w:rPr>
                <w:sz w:val="20"/>
              </w:rPr>
              <w:t>BANK_SUPPORT - требуется банковское сопровождение контракта;</w:t>
            </w:r>
          </w:p>
          <w:p w14:paraId="3C29B716" w14:textId="77777777" w:rsidR="0082329F" w:rsidRPr="003070D3" w:rsidRDefault="0082329F" w:rsidP="00652CFD">
            <w:pPr>
              <w:spacing w:before="0" w:after="0" w:line="276" w:lineRule="auto"/>
              <w:rPr>
                <w:sz w:val="20"/>
              </w:rPr>
            </w:pPr>
            <w:r w:rsidRPr="003070D3">
              <w:rPr>
                <w:sz w:val="20"/>
              </w:rPr>
              <w:t>TREASURE_SUPPORT - требуется казначейское сопровождение контракта;</w:t>
            </w:r>
          </w:p>
          <w:p w14:paraId="27619418" w14:textId="77777777" w:rsidR="0082329F" w:rsidRPr="00E92017" w:rsidRDefault="0082329F" w:rsidP="00652CFD">
            <w:pPr>
              <w:spacing w:before="0" w:after="0" w:line="276" w:lineRule="auto"/>
              <w:rPr>
                <w:sz w:val="20"/>
              </w:rPr>
            </w:pPr>
            <w:r w:rsidRPr="003070D3">
              <w:rPr>
                <w:sz w:val="20"/>
              </w:rPr>
              <w:t>BANK TREASURE_SUPPORT - требуется банковское или казначейское сопровождение контракта</w:t>
            </w:r>
            <w:r>
              <w:rPr>
                <w:sz w:val="20"/>
              </w:rPr>
              <w:t>;</w:t>
            </w:r>
          </w:p>
          <w:p w14:paraId="657B3309" w14:textId="77777777" w:rsidR="0082329F" w:rsidRPr="00A51F10" w:rsidRDefault="0082329F" w:rsidP="00652CFD">
            <w:pPr>
              <w:spacing w:before="0" w:after="0" w:line="276" w:lineRule="auto"/>
              <w:rPr>
                <w:sz w:val="20"/>
              </w:rPr>
            </w:pPr>
            <w:r w:rsidRPr="00E92017">
              <w:rPr>
                <w:sz w:val="20"/>
              </w:rPr>
              <w:t>BANK_AND_TREASURE_SUPPORT - требуется банковское и казначейское сопровождение контракта.</w:t>
            </w:r>
          </w:p>
        </w:tc>
        <w:tc>
          <w:tcPr>
            <w:tcW w:w="1418" w:type="pct"/>
            <w:gridSpan w:val="3"/>
            <w:shd w:val="clear" w:color="auto" w:fill="auto"/>
            <w:vAlign w:val="center"/>
          </w:tcPr>
          <w:p w14:paraId="4261C3B3" w14:textId="77777777" w:rsidR="0082329F" w:rsidRDefault="0082329F" w:rsidP="00652CFD">
            <w:pPr>
              <w:spacing w:before="0" w:after="0" w:line="276" w:lineRule="auto"/>
              <w:jc w:val="both"/>
              <w:rPr>
                <w:sz w:val="20"/>
              </w:rPr>
            </w:pPr>
            <w:r>
              <w:rPr>
                <w:sz w:val="20"/>
              </w:rPr>
              <w:t>Т</w:t>
            </w:r>
            <w:r w:rsidRPr="006871D1">
              <w:rPr>
                <w:sz w:val="20"/>
              </w:rPr>
              <w:t>ребуется обязательное заполнение. Поле необязательно для обратной совместимости схем</w:t>
            </w:r>
          </w:p>
          <w:p w14:paraId="3B9D854A" w14:textId="77777777" w:rsidR="0082329F" w:rsidRDefault="0082329F" w:rsidP="00652CFD">
            <w:pPr>
              <w:spacing w:before="0" w:after="0" w:line="276" w:lineRule="auto"/>
              <w:jc w:val="both"/>
              <w:rPr>
                <w:sz w:val="20"/>
              </w:rPr>
            </w:pPr>
          </w:p>
          <w:p w14:paraId="250F4ADD" w14:textId="77777777" w:rsidR="0082329F" w:rsidRPr="00092760" w:rsidRDefault="0082329F" w:rsidP="00652CFD">
            <w:pPr>
              <w:spacing w:before="0" w:after="0" w:line="276" w:lineRule="auto"/>
              <w:jc w:val="both"/>
              <w:rPr>
                <w:sz w:val="20"/>
                <w:lang w:val="en-US"/>
              </w:rPr>
            </w:pPr>
            <w:r>
              <w:rPr>
                <w:sz w:val="20"/>
              </w:rPr>
              <w:t>Допустимые</w:t>
            </w:r>
            <w:r w:rsidRPr="00092760">
              <w:rPr>
                <w:sz w:val="20"/>
                <w:lang w:val="en-US"/>
              </w:rPr>
              <w:t xml:space="preserve"> </w:t>
            </w:r>
            <w:r>
              <w:rPr>
                <w:sz w:val="20"/>
              </w:rPr>
              <w:t>значения</w:t>
            </w:r>
            <w:r w:rsidRPr="00092760">
              <w:rPr>
                <w:sz w:val="20"/>
                <w:lang w:val="en-US"/>
              </w:rPr>
              <w:t>:</w:t>
            </w:r>
          </w:p>
          <w:p w14:paraId="56B7D81A" w14:textId="77777777" w:rsidR="0082329F" w:rsidRPr="00092760" w:rsidRDefault="0082329F" w:rsidP="00652CFD">
            <w:pPr>
              <w:spacing w:before="0" w:after="0" w:line="276" w:lineRule="auto"/>
              <w:jc w:val="both"/>
              <w:rPr>
                <w:sz w:val="20"/>
                <w:lang w:val="en-US"/>
              </w:rPr>
            </w:pPr>
          </w:p>
          <w:p w14:paraId="65EA32C9" w14:textId="77777777" w:rsidR="0082329F" w:rsidRPr="003070D3" w:rsidRDefault="0082329F" w:rsidP="00652CFD">
            <w:pPr>
              <w:spacing w:before="0" w:after="0" w:line="276" w:lineRule="auto"/>
              <w:rPr>
                <w:sz w:val="20"/>
                <w:lang w:val="en-US"/>
              </w:rPr>
            </w:pPr>
            <w:r w:rsidRPr="003070D3">
              <w:rPr>
                <w:sz w:val="20"/>
                <w:lang w:val="en-US"/>
              </w:rPr>
              <w:t>NOT_REQUIRED;</w:t>
            </w:r>
          </w:p>
          <w:p w14:paraId="64AB44F3" w14:textId="77777777" w:rsidR="0082329F" w:rsidRPr="003070D3" w:rsidRDefault="0082329F" w:rsidP="00652CFD">
            <w:pPr>
              <w:spacing w:before="0" w:after="0" w:line="276" w:lineRule="auto"/>
              <w:rPr>
                <w:sz w:val="20"/>
                <w:lang w:val="en-US"/>
              </w:rPr>
            </w:pPr>
            <w:r w:rsidRPr="003070D3">
              <w:rPr>
                <w:sz w:val="20"/>
                <w:lang w:val="en-US"/>
              </w:rPr>
              <w:t>BANK_SUPPORT;</w:t>
            </w:r>
          </w:p>
          <w:p w14:paraId="198108C1" w14:textId="77777777" w:rsidR="0082329F" w:rsidRPr="003070D3" w:rsidRDefault="0082329F" w:rsidP="00652CFD">
            <w:pPr>
              <w:spacing w:before="0" w:after="0" w:line="276" w:lineRule="auto"/>
              <w:rPr>
                <w:sz w:val="20"/>
                <w:lang w:val="en-US"/>
              </w:rPr>
            </w:pPr>
            <w:r w:rsidRPr="003070D3">
              <w:rPr>
                <w:sz w:val="20"/>
                <w:lang w:val="en-US"/>
              </w:rPr>
              <w:t>TREASURE_SUPPORT;</w:t>
            </w:r>
          </w:p>
          <w:p w14:paraId="06398BDD" w14:textId="77777777" w:rsidR="0082329F" w:rsidRPr="00E92017" w:rsidRDefault="0082329F" w:rsidP="00652CFD">
            <w:pPr>
              <w:spacing w:before="0" w:after="0" w:line="276" w:lineRule="auto"/>
              <w:jc w:val="both"/>
              <w:rPr>
                <w:sz w:val="20"/>
                <w:lang w:val="en-US"/>
              </w:rPr>
            </w:pPr>
            <w:r w:rsidRPr="00092760">
              <w:rPr>
                <w:sz w:val="20"/>
                <w:lang w:val="en-US"/>
              </w:rPr>
              <w:t>BANK TREASURE_SUPPORT</w:t>
            </w:r>
            <w:r w:rsidRPr="00E92017">
              <w:rPr>
                <w:sz w:val="20"/>
                <w:lang w:val="en-US"/>
              </w:rPr>
              <w:t>;</w:t>
            </w:r>
          </w:p>
          <w:p w14:paraId="68B75627" w14:textId="77777777" w:rsidR="0082329F" w:rsidRPr="00092760" w:rsidRDefault="0082329F" w:rsidP="00652CFD">
            <w:pPr>
              <w:spacing w:before="0" w:after="0" w:line="276" w:lineRule="auto"/>
              <w:jc w:val="both"/>
              <w:rPr>
                <w:sz w:val="20"/>
                <w:lang w:val="en-US"/>
              </w:rPr>
            </w:pPr>
            <w:r w:rsidRPr="00E92017">
              <w:rPr>
                <w:sz w:val="20"/>
                <w:lang w:val="en-US"/>
              </w:rPr>
              <w:t>BANK_AND_TREASURE_SUPPORT</w:t>
            </w:r>
          </w:p>
        </w:tc>
      </w:tr>
      <w:tr w:rsidR="0082329F" w:rsidRPr="00522331" w14:paraId="3B09B602" w14:textId="77777777" w:rsidTr="002404A0">
        <w:trPr>
          <w:jc w:val="center"/>
        </w:trPr>
        <w:tc>
          <w:tcPr>
            <w:tcW w:w="5000" w:type="pct"/>
            <w:gridSpan w:val="12"/>
            <w:shd w:val="clear" w:color="auto" w:fill="auto"/>
            <w:vAlign w:val="center"/>
            <w:hideMark/>
          </w:tcPr>
          <w:p w14:paraId="78ADB51B" w14:textId="77777777" w:rsidR="0082329F" w:rsidRPr="00CE2988" w:rsidRDefault="0082329F" w:rsidP="00652CFD">
            <w:pPr>
              <w:spacing w:before="0" w:after="0" w:line="276" w:lineRule="auto"/>
              <w:jc w:val="center"/>
              <w:rPr>
                <w:b/>
                <w:sz w:val="20"/>
              </w:rPr>
            </w:pPr>
            <w:r w:rsidRPr="00694F6C">
              <w:rPr>
                <w:b/>
                <w:sz w:val="20"/>
              </w:rPr>
              <w:t>Условия финансового обеспечения заявки</w:t>
            </w:r>
          </w:p>
        </w:tc>
      </w:tr>
      <w:tr w:rsidR="0082329F" w:rsidRPr="001A4780" w14:paraId="3DF73AFF" w14:textId="77777777" w:rsidTr="00030451">
        <w:trPr>
          <w:jc w:val="center"/>
        </w:trPr>
        <w:tc>
          <w:tcPr>
            <w:tcW w:w="746" w:type="pct"/>
            <w:shd w:val="clear" w:color="auto" w:fill="auto"/>
            <w:vAlign w:val="center"/>
          </w:tcPr>
          <w:p w14:paraId="7E984576" w14:textId="77777777" w:rsidR="0082329F" w:rsidRPr="00CF443D" w:rsidRDefault="0082329F" w:rsidP="00652CFD">
            <w:pPr>
              <w:spacing w:before="0" w:after="0" w:line="276" w:lineRule="auto"/>
              <w:jc w:val="both"/>
              <w:rPr>
                <w:b/>
                <w:sz w:val="20"/>
              </w:rPr>
            </w:pPr>
            <w:r w:rsidRPr="00694F6C">
              <w:rPr>
                <w:b/>
                <w:sz w:val="20"/>
              </w:rPr>
              <w:t>purchaseFinCondition</w:t>
            </w:r>
          </w:p>
        </w:tc>
        <w:tc>
          <w:tcPr>
            <w:tcW w:w="750" w:type="pct"/>
            <w:gridSpan w:val="3"/>
            <w:shd w:val="clear" w:color="auto" w:fill="auto"/>
            <w:vAlign w:val="center"/>
          </w:tcPr>
          <w:p w14:paraId="32ADBECC" w14:textId="77777777" w:rsidR="0082329F" w:rsidRPr="00CF443D" w:rsidRDefault="0082329F" w:rsidP="00652CFD">
            <w:pPr>
              <w:spacing w:before="0" w:after="0" w:line="276" w:lineRule="auto"/>
              <w:jc w:val="both"/>
              <w:rPr>
                <w:b/>
                <w:sz w:val="20"/>
              </w:rPr>
            </w:pPr>
          </w:p>
        </w:tc>
        <w:tc>
          <w:tcPr>
            <w:tcW w:w="202" w:type="pct"/>
            <w:gridSpan w:val="2"/>
            <w:shd w:val="clear" w:color="auto" w:fill="auto"/>
            <w:vAlign w:val="center"/>
          </w:tcPr>
          <w:p w14:paraId="4E7D668F" w14:textId="77777777" w:rsidR="0082329F" w:rsidRPr="00CF443D" w:rsidRDefault="0082329F" w:rsidP="00652CFD">
            <w:pPr>
              <w:spacing w:before="0" w:after="0" w:line="276" w:lineRule="auto"/>
              <w:jc w:val="both"/>
              <w:rPr>
                <w:b/>
                <w:sz w:val="20"/>
              </w:rPr>
            </w:pPr>
          </w:p>
        </w:tc>
        <w:tc>
          <w:tcPr>
            <w:tcW w:w="467" w:type="pct"/>
            <w:shd w:val="clear" w:color="auto" w:fill="auto"/>
            <w:vAlign w:val="center"/>
          </w:tcPr>
          <w:p w14:paraId="3BD45C9B" w14:textId="77777777" w:rsidR="0082329F" w:rsidRPr="00CF443D" w:rsidRDefault="0082329F" w:rsidP="00652CFD">
            <w:pPr>
              <w:spacing w:before="0" w:after="0" w:line="276" w:lineRule="auto"/>
              <w:jc w:val="both"/>
              <w:rPr>
                <w:b/>
                <w:sz w:val="20"/>
              </w:rPr>
            </w:pPr>
          </w:p>
        </w:tc>
        <w:tc>
          <w:tcPr>
            <w:tcW w:w="1417" w:type="pct"/>
            <w:gridSpan w:val="2"/>
            <w:shd w:val="clear" w:color="auto" w:fill="auto"/>
            <w:vAlign w:val="center"/>
          </w:tcPr>
          <w:p w14:paraId="5CF18C49" w14:textId="77777777" w:rsidR="0082329F" w:rsidRPr="00CF443D" w:rsidRDefault="0082329F" w:rsidP="00652CFD">
            <w:pPr>
              <w:spacing w:before="0" w:after="0" w:line="276" w:lineRule="auto"/>
              <w:rPr>
                <w:b/>
                <w:sz w:val="20"/>
              </w:rPr>
            </w:pPr>
          </w:p>
        </w:tc>
        <w:tc>
          <w:tcPr>
            <w:tcW w:w="1418" w:type="pct"/>
            <w:gridSpan w:val="3"/>
            <w:shd w:val="clear" w:color="auto" w:fill="auto"/>
            <w:vAlign w:val="center"/>
            <w:hideMark/>
          </w:tcPr>
          <w:p w14:paraId="399FAE87" w14:textId="77777777" w:rsidR="0082329F" w:rsidRPr="00CF443D" w:rsidRDefault="0082329F" w:rsidP="00652CFD">
            <w:pPr>
              <w:spacing w:before="0" w:after="0" w:line="276" w:lineRule="auto"/>
              <w:jc w:val="both"/>
              <w:rPr>
                <w:b/>
                <w:sz w:val="20"/>
              </w:rPr>
            </w:pPr>
          </w:p>
        </w:tc>
      </w:tr>
      <w:tr w:rsidR="0082329F" w:rsidRPr="001A4780" w14:paraId="10CFD23C" w14:textId="77777777" w:rsidTr="00030451">
        <w:trPr>
          <w:jc w:val="center"/>
        </w:trPr>
        <w:tc>
          <w:tcPr>
            <w:tcW w:w="746" w:type="pct"/>
            <w:shd w:val="clear" w:color="auto" w:fill="auto"/>
            <w:vAlign w:val="center"/>
          </w:tcPr>
          <w:p w14:paraId="509F2D31"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05958181" w14:textId="77777777" w:rsidR="0082329F" w:rsidRPr="00A51F10" w:rsidRDefault="0082329F" w:rsidP="00652CFD">
            <w:pPr>
              <w:spacing w:before="0" w:after="0" w:line="276" w:lineRule="auto"/>
              <w:jc w:val="both"/>
              <w:rPr>
                <w:sz w:val="20"/>
              </w:rPr>
            </w:pPr>
            <w:r w:rsidRPr="00694F6C">
              <w:rPr>
                <w:sz w:val="20"/>
              </w:rPr>
              <w:t>amount</w:t>
            </w:r>
          </w:p>
        </w:tc>
        <w:tc>
          <w:tcPr>
            <w:tcW w:w="202" w:type="pct"/>
            <w:gridSpan w:val="2"/>
            <w:shd w:val="clear" w:color="auto" w:fill="auto"/>
          </w:tcPr>
          <w:p w14:paraId="5395D707" w14:textId="77777777" w:rsidR="0082329F" w:rsidRPr="004648C7" w:rsidRDefault="0082329F" w:rsidP="00652CFD">
            <w:pPr>
              <w:spacing w:before="0" w:after="0" w:line="276" w:lineRule="auto"/>
              <w:jc w:val="center"/>
              <w:rPr>
                <w:sz w:val="20"/>
              </w:rPr>
            </w:pPr>
            <w:r>
              <w:rPr>
                <w:sz w:val="20"/>
              </w:rPr>
              <w:t>Н</w:t>
            </w:r>
          </w:p>
        </w:tc>
        <w:tc>
          <w:tcPr>
            <w:tcW w:w="467" w:type="pct"/>
            <w:shd w:val="clear" w:color="auto" w:fill="auto"/>
          </w:tcPr>
          <w:p w14:paraId="366704FB" w14:textId="77777777" w:rsidR="0082329F" w:rsidRPr="00694F6C" w:rsidRDefault="0082329F" w:rsidP="00652CFD">
            <w:pPr>
              <w:spacing w:before="0" w:after="0" w:line="276" w:lineRule="auto"/>
              <w:jc w:val="center"/>
              <w:rPr>
                <w:sz w:val="20"/>
                <w:lang w:val="en-US"/>
              </w:rPr>
            </w:pPr>
            <w:r>
              <w:rPr>
                <w:sz w:val="20"/>
              </w:rPr>
              <w:t>Т</w:t>
            </w:r>
            <w:r>
              <w:rPr>
                <w:sz w:val="20"/>
                <w:lang w:val="en-US"/>
              </w:rPr>
              <w:t>(1-21)</w:t>
            </w:r>
          </w:p>
        </w:tc>
        <w:tc>
          <w:tcPr>
            <w:tcW w:w="1417" w:type="pct"/>
            <w:gridSpan w:val="2"/>
            <w:shd w:val="clear" w:color="auto" w:fill="auto"/>
          </w:tcPr>
          <w:p w14:paraId="2936D811" w14:textId="77777777" w:rsidR="0082329F" w:rsidRPr="00A51F10" w:rsidRDefault="0082329F" w:rsidP="00652CFD">
            <w:pPr>
              <w:spacing w:before="0" w:after="0" w:line="276" w:lineRule="auto"/>
              <w:rPr>
                <w:sz w:val="20"/>
              </w:rPr>
            </w:pPr>
            <w:r w:rsidRPr="00694F6C">
              <w:rPr>
                <w:sz w:val="20"/>
              </w:rPr>
              <w:t>Размер обеспечения заявки</w:t>
            </w:r>
          </w:p>
        </w:tc>
        <w:tc>
          <w:tcPr>
            <w:tcW w:w="1418" w:type="pct"/>
            <w:gridSpan w:val="3"/>
            <w:shd w:val="clear" w:color="auto" w:fill="auto"/>
            <w:vAlign w:val="center"/>
          </w:tcPr>
          <w:p w14:paraId="380BD792" w14:textId="77777777" w:rsidR="0082329F" w:rsidRPr="000145EF" w:rsidRDefault="0082329F" w:rsidP="00652CFD">
            <w:pPr>
              <w:spacing w:before="0" w:after="0" w:line="276" w:lineRule="auto"/>
              <w:rPr>
                <w:sz w:val="20"/>
              </w:rPr>
            </w:pPr>
            <w:r>
              <w:rPr>
                <w:sz w:val="20"/>
              </w:rPr>
              <w:t>Шаблон значения:</w:t>
            </w:r>
          </w:p>
          <w:p w14:paraId="3959DC3F" w14:textId="77777777" w:rsidR="0082329F" w:rsidRDefault="0082329F" w:rsidP="00652CFD">
            <w:pPr>
              <w:spacing w:before="0" w:after="0" w:line="276" w:lineRule="auto"/>
              <w:jc w:val="both"/>
              <w:rPr>
                <w:sz w:val="20"/>
              </w:rPr>
            </w:pPr>
            <w:r w:rsidRPr="00454B8B">
              <w:rPr>
                <w:rFonts w:eastAsiaTheme="minorHAnsi"/>
                <w:color w:val="000000"/>
                <w:sz w:val="20"/>
                <w:highlight w:val="white"/>
                <w:lang w:eastAsia="en-US"/>
              </w:rPr>
              <w:t>\d{1,18}(\.\d{1,2})?</w:t>
            </w:r>
          </w:p>
          <w:p w14:paraId="47633F6B" w14:textId="77777777" w:rsidR="0082329F" w:rsidRDefault="0082329F" w:rsidP="00652CFD">
            <w:pPr>
              <w:spacing w:before="0" w:after="0" w:line="276" w:lineRule="auto"/>
              <w:jc w:val="both"/>
              <w:rPr>
                <w:sz w:val="20"/>
              </w:rPr>
            </w:pPr>
          </w:p>
          <w:p w14:paraId="4584C03E" w14:textId="77777777" w:rsidR="0082329F" w:rsidRPr="00E232BB" w:rsidRDefault="0082329F" w:rsidP="00652CFD">
            <w:pPr>
              <w:spacing w:before="0" w:after="0" w:line="276" w:lineRule="auto"/>
              <w:jc w:val="both"/>
              <w:rPr>
                <w:sz w:val="20"/>
              </w:rPr>
            </w:pPr>
            <w:r w:rsidRPr="00FD06E3">
              <w:rPr>
                <w:sz w:val="20"/>
              </w:rPr>
              <w:t>Если заполнено поле amountInPercents, то значение поля рассчитывается автоматически исходя из значений полей amountInPercents и financeInfo\maxPrice</w:t>
            </w:r>
          </w:p>
        </w:tc>
      </w:tr>
      <w:tr w:rsidR="0082329F" w:rsidRPr="001A4780" w14:paraId="07BDC521" w14:textId="77777777" w:rsidTr="00030451">
        <w:trPr>
          <w:jc w:val="center"/>
        </w:trPr>
        <w:tc>
          <w:tcPr>
            <w:tcW w:w="746" w:type="pct"/>
            <w:shd w:val="clear" w:color="auto" w:fill="auto"/>
            <w:vAlign w:val="center"/>
          </w:tcPr>
          <w:p w14:paraId="0FC0F4C2"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787A695A" w14:textId="77777777" w:rsidR="0082329F" w:rsidRPr="00A51F10" w:rsidRDefault="0082329F" w:rsidP="00652CFD">
            <w:pPr>
              <w:spacing w:before="0" w:after="0" w:line="276" w:lineRule="auto"/>
              <w:jc w:val="both"/>
              <w:rPr>
                <w:sz w:val="20"/>
              </w:rPr>
            </w:pPr>
            <w:r w:rsidRPr="00694F6C">
              <w:rPr>
                <w:sz w:val="20"/>
              </w:rPr>
              <w:t>amountInPercents</w:t>
            </w:r>
          </w:p>
        </w:tc>
        <w:tc>
          <w:tcPr>
            <w:tcW w:w="202" w:type="pct"/>
            <w:gridSpan w:val="2"/>
            <w:shd w:val="clear" w:color="auto" w:fill="auto"/>
          </w:tcPr>
          <w:p w14:paraId="0B28885A"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2D03927A" w14:textId="77777777" w:rsidR="0082329F" w:rsidRPr="00694F6C" w:rsidRDefault="0082329F" w:rsidP="00652CFD">
            <w:pPr>
              <w:spacing w:before="0" w:after="0" w:line="276" w:lineRule="auto"/>
              <w:jc w:val="center"/>
              <w:rPr>
                <w:sz w:val="20"/>
                <w:lang w:val="en-US"/>
              </w:rPr>
            </w:pPr>
            <w:r>
              <w:rPr>
                <w:sz w:val="20"/>
                <w:lang w:val="en-US"/>
              </w:rPr>
              <w:t>N</w:t>
            </w:r>
          </w:p>
        </w:tc>
        <w:tc>
          <w:tcPr>
            <w:tcW w:w="1417" w:type="pct"/>
            <w:gridSpan w:val="2"/>
            <w:shd w:val="clear" w:color="auto" w:fill="auto"/>
          </w:tcPr>
          <w:p w14:paraId="7D172B7B" w14:textId="77777777" w:rsidR="0082329F" w:rsidRPr="00A243DB" w:rsidRDefault="0082329F" w:rsidP="00652CFD">
            <w:pPr>
              <w:spacing w:before="0" w:after="0" w:line="276" w:lineRule="auto"/>
              <w:rPr>
                <w:sz w:val="20"/>
              </w:rPr>
            </w:pPr>
            <w:r w:rsidRPr="00694F6C">
              <w:rPr>
                <w:sz w:val="20"/>
              </w:rPr>
              <w:t xml:space="preserve">Размер обеспечения заявки в % от начальной (максимальной) цены контракта (financeInfo\maxPrice). </w:t>
            </w:r>
          </w:p>
        </w:tc>
        <w:tc>
          <w:tcPr>
            <w:tcW w:w="1418" w:type="pct"/>
            <w:gridSpan w:val="3"/>
            <w:shd w:val="clear" w:color="auto" w:fill="auto"/>
            <w:vAlign w:val="center"/>
          </w:tcPr>
          <w:p w14:paraId="7CEC13BA" w14:textId="77777777" w:rsidR="0082329F" w:rsidRPr="00036111" w:rsidRDefault="0082329F" w:rsidP="00652CFD">
            <w:pPr>
              <w:spacing w:before="0" w:after="0" w:line="276" w:lineRule="auto"/>
              <w:jc w:val="both"/>
              <w:rPr>
                <w:sz w:val="20"/>
              </w:rPr>
            </w:pPr>
            <w:r w:rsidRPr="00FD06E3">
              <w:rPr>
                <w:sz w:val="20"/>
              </w:rPr>
              <w:t>Если заполнено поле amount, то значение поля рассчитывается автоматически исходя из значений полей amount и financeInfo\maxPrice. Если рассчитанное значение превышает 999.99%, в поле записывается 999.99%</w:t>
            </w:r>
          </w:p>
        </w:tc>
      </w:tr>
      <w:tr w:rsidR="0082329F" w:rsidRPr="00522331" w14:paraId="3745929D" w14:textId="77777777" w:rsidTr="002404A0">
        <w:trPr>
          <w:jc w:val="center"/>
        </w:trPr>
        <w:tc>
          <w:tcPr>
            <w:tcW w:w="5000" w:type="pct"/>
            <w:gridSpan w:val="12"/>
            <w:shd w:val="clear" w:color="auto" w:fill="auto"/>
            <w:vAlign w:val="center"/>
            <w:hideMark/>
          </w:tcPr>
          <w:p w14:paraId="16402E86" w14:textId="77777777" w:rsidR="0082329F" w:rsidRPr="00CE2988" w:rsidRDefault="0082329F" w:rsidP="00652CFD">
            <w:pPr>
              <w:spacing w:before="0" w:after="0" w:line="276" w:lineRule="auto"/>
              <w:jc w:val="center"/>
              <w:rPr>
                <w:b/>
                <w:sz w:val="20"/>
              </w:rPr>
            </w:pPr>
            <w:r w:rsidRPr="00694F6C">
              <w:rPr>
                <w:b/>
                <w:sz w:val="20"/>
              </w:rPr>
              <w:t>Условия финансового обеспечения исполнения контракта</w:t>
            </w:r>
          </w:p>
        </w:tc>
      </w:tr>
      <w:tr w:rsidR="0082329F" w:rsidRPr="001A4780" w14:paraId="0E2E2818" w14:textId="77777777" w:rsidTr="00030451">
        <w:trPr>
          <w:jc w:val="center"/>
        </w:trPr>
        <w:tc>
          <w:tcPr>
            <w:tcW w:w="746" w:type="pct"/>
            <w:shd w:val="clear" w:color="auto" w:fill="auto"/>
            <w:vAlign w:val="center"/>
          </w:tcPr>
          <w:p w14:paraId="031652E7" w14:textId="77777777" w:rsidR="0082329F" w:rsidRPr="00CF443D" w:rsidRDefault="0082329F" w:rsidP="00652CFD">
            <w:pPr>
              <w:spacing w:before="0" w:after="0" w:line="276" w:lineRule="auto"/>
              <w:jc w:val="both"/>
              <w:rPr>
                <w:b/>
                <w:sz w:val="20"/>
              </w:rPr>
            </w:pPr>
            <w:r w:rsidRPr="00694F6C">
              <w:rPr>
                <w:b/>
                <w:sz w:val="20"/>
              </w:rPr>
              <w:t>contractFinCondition</w:t>
            </w:r>
          </w:p>
        </w:tc>
        <w:tc>
          <w:tcPr>
            <w:tcW w:w="750" w:type="pct"/>
            <w:gridSpan w:val="3"/>
            <w:shd w:val="clear" w:color="auto" w:fill="auto"/>
            <w:vAlign w:val="center"/>
          </w:tcPr>
          <w:p w14:paraId="0A770E6F" w14:textId="77777777" w:rsidR="0082329F" w:rsidRPr="00CF443D" w:rsidRDefault="0082329F" w:rsidP="00652CFD">
            <w:pPr>
              <w:spacing w:before="0" w:after="0" w:line="276" w:lineRule="auto"/>
              <w:jc w:val="both"/>
              <w:rPr>
                <w:b/>
                <w:sz w:val="20"/>
              </w:rPr>
            </w:pPr>
          </w:p>
        </w:tc>
        <w:tc>
          <w:tcPr>
            <w:tcW w:w="202" w:type="pct"/>
            <w:gridSpan w:val="2"/>
            <w:shd w:val="clear" w:color="auto" w:fill="auto"/>
            <w:vAlign w:val="center"/>
          </w:tcPr>
          <w:p w14:paraId="147179BE" w14:textId="77777777" w:rsidR="0082329F" w:rsidRPr="00CF443D" w:rsidRDefault="0082329F" w:rsidP="00652CFD">
            <w:pPr>
              <w:spacing w:before="0" w:after="0" w:line="276" w:lineRule="auto"/>
              <w:jc w:val="both"/>
              <w:rPr>
                <w:b/>
                <w:sz w:val="20"/>
              </w:rPr>
            </w:pPr>
          </w:p>
        </w:tc>
        <w:tc>
          <w:tcPr>
            <w:tcW w:w="467" w:type="pct"/>
            <w:shd w:val="clear" w:color="auto" w:fill="auto"/>
            <w:vAlign w:val="center"/>
          </w:tcPr>
          <w:p w14:paraId="60582815" w14:textId="77777777" w:rsidR="0082329F" w:rsidRPr="00CF443D" w:rsidRDefault="0082329F" w:rsidP="00652CFD">
            <w:pPr>
              <w:spacing w:before="0" w:after="0" w:line="276" w:lineRule="auto"/>
              <w:jc w:val="both"/>
              <w:rPr>
                <w:b/>
                <w:sz w:val="20"/>
              </w:rPr>
            </w:pPr>
          </w:p>
        </w:tc>
        <w:tc>
          <w:tcPr>
            <w:tcW w:w="1417" w:type="pct"/>
            <w:gridSpan w:val="2"/>
            <w:shd w:val="clear" w:color="auto" w:fill="auto"/>
            <w:vAlign w:val="center"/>
          </w:tcPr>
          <w:p w14:paraId="310695D1" w14:textId="77777777" w:rsidR="0082329F" w:rsidRPr="00CF443D" w:rsidRDefault="0082329F" w:rsidP="00652CFD">
            <w:pPr>
              <w:spacing w:before="0" w:after="0" w:line="276" w:lineRule="auto"/>
              <w:rPr>
                <w:b/>
                <w:sz w:val="20"/>
              </w:rPr>
            </w:pPr>
          </w:p>
        </w:tc>
        <w:tc>
          <w:tcPr>
            <w:tcW w:w="1418" w:type="pct"/>
            <w:gridSpan w:val="3"/>
            <w:shd w:val="clear" w:color="auto" w:fill="auto"/>
            <w:vAlign w:val="center"/>
            <w:hideMark/>
          </w:tcPr>
          <w:p w14:paraId="64AE4F89" w14:textId="77777777" w:rsidR="0082329F" w:rsidRPr="00CF443D" w:rsidRDefault="0082329F" w:rsidP="00652CFD">
            <w:pPr>
              <w:spacing w:before="0" w:after="0" w:line="276" w:lineRule="auto"/>
              <w:jc w:val="both"/>
              <w:rPr>
                <w:b/>
                <w:sz w:val="20"/>
              </w:rPr>
            </w:pPr>
          </w:p>
        </w:tc>
      </w:tr>
      <w:tr w:rsidR="0082329F" w:rsidRPr="001A4780" w14:paraId="6AA9BAC0" w14:textId="77777777" w:rsidTr="00030451">
        <w:trPr>
          <w:jc w:val="center"/>
        </w:trPr>
        <w:tc>
          <w:tcPr>
            <w:tcW w:w="746" w:type="pct"/>
            <w:shd w:val="clear" w:color="auto" w:fill="auto"/>
            <w:vAlign w:val="center"/>
          </w:tcPr>
          <w:p w14:paraId="1BC4D4B9"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692172EE" w14:textId="77777777" w:rsidR="0082329F" w:rsidRPr="00A51F10" w:rsidRDefault="0082329F" w:rsidP="00652CFD">
            <w:pPr>
              <w:spacing w:before="0" w:after="0" w:line="276" w:lineRule="auto"/>
              <w:jc w:val="both"/>
              <w:rPr>
                <w:sz w:val="20"/>
              </w:rPr>
            </w:pPr>
            <w:r w:rsidRPr="00694F6C">
              <w:rPr>
                <w:sz w:val="20"/>
              </w:rPr>
              <w:t>amount</w:t>
            </w:r>
          </w:p>
        </w:tc>
        <w:tc>
          <w:tcPr>
            <w:tcW w:w="202" w:type="pct"/>
            <w:gridSpan w:val="2"/>
            <w:shd w:val="clear" w:color="auto" w:fill="auto"/>
          </w:tcPr>
          <w:p w14:paraId="4342F75E" w14:textId="77777777" w:rsidR="0082329F" w:rsidRPr="00694F6C" w:rsidRDefault="0082329F" w:rsidP="00652CFD">
            <w:pPr>
              <w:spacing w:before="0" w:after="0" w:line="276" w:lineRule="auto"/>
              <w:jc w:val="center"/>
              <w:rPr>
                <w:sz w:val="20"/>
              </w:rPr>
            </w:pPr>
            <w:r>
              <w:rPr>
                <w:sz w:val="20"/>
              </w:rPr>
              <w:t>Н</w:t>
            </w:r>
          </w:p>
        </w:tc>
        <w:tc>
          <w:tcPr>
            <w:tcW w:w="467" w:type="pct"/>
            <w:shd w:val="clear" w:color="auto" w:fill="auto"/>
          </w:tcPr>
          <w:p w14:paraId="7B18A1FE" w14:textId="77777777" w:rsidR="0082329F" w:rsidRPr="00694F6C" w:rsidRDefault="0082329F" w:rsidP="00652CFD">
            <w:pPr>
              <w:spacing w:before="0" w:after="0" w:line="276" w:lineRule="auto"/>
              <w:jc w:val="center"/>
              <w:rPr>
                <w:sz w:val="20"/>
                <w:lang w:val="en-US"/>
              </w:rPr>
            </w:pPr>
            <w:r>
              <w:rPr>
                <w:sz w:val="20"/>
              </w:rPr>
              <w:t>Т</w:t>
            </w:r>
            <w:r>
              <w:rPr>
                <w:sz w:val="20"/>
                <w:lang w:val="en-US"/>
              </w:rPr>
              <w:t>(1-21)</w:t>
            </w:r>
          </w:p>
        </w:tc>
        <w:tc>
          <w:tcPr>
            <w:tcW w:w="1417" w:type="pct"/>
            <w:gridSpan w:val="2"/>
            <w:shd w:val="clear" w:color="auto" w:fill="auto"/>
          </w:tcPr>
          <w:p w14:paraId="7B0B8D19" w14:textId="77777777" w:rsidR="0082329F" w:rsidRPr="00A51F10" w:rsidRDefault="0082329F" w:rsidP="00652CFD">
            <w:pPr>
              <w:spacing w:before="0" w:after="0" w:line="276" w:lineRule="auto"/>
              <w:rPr>
                <w:sz w:val="20"/>
              </w:rPr>
            </w:pPr>
            <w:r>
              <w:rPr>
                <w:sz w:val="20"/>
              </w:rPr>
              <w:t>Р</w:t>
            </w:r>
            <w:r w:rsidRPr="00694F6C">
              <w:rPr>
                <w:sz w:val="20"/>
              </w:rPr>
              <w:t>азмер обеспечения исполнения контракта</w:t>
            </w:r>
          </w:p>
        </w:tc>
        <w:tc>
          <w:tcPr>
            <w:tcW w:w="1418" w:type="pct"/>
            <w:gridSpan w:val="3"/>
            <w:shd w:val="clear" w:color="auto" w:fill="auto"/>
            <w:vAlign w:val="center"/>
          </w:tcPr>
          <w:p w14:paraId="0530F3CB" w14:textId="77777777" w:rsidR="0082329F" w:rsidRPr="000145EF" w:rsidRDefault="0082329F" w:rsidP="00652CFD">
            <w:pPr>
              <w:spacing w:before="0" w:after="0" w:line="276" w:lineRule="auto"/>
              <w:rPr>
                <w:sz w:val="20"/>
              </w:rPr>
            </w:pPr>
            <w:r>
              <w:rPr>
                <w:sz w:val="20"/>
              </w:rPr>
              <w:t>Шаблон значения:</w:t>
            </w:r>
          </w:p>
          <w:p w14:paraId="42056207" w14:textId="77777777" w:rsidR="0082329F" w:rsidRDefault="0082329F" w:rsidP="00652CFD">
            <w:pPr>
              <w:spacing w:before="0" w:after="0" w:line="276" w:lineRule="auto"/>
              <w:jc w:val="both"/>
              <w:rPr>
                <w:sz w:val="20"/>
              </w:rPr>
            </w:pPr>
            <w:r w:rsidRPr="00454B8B">
              <w:rPr>
                <w:rFonts w:eastAsiaTheme="minorHAnsi"/>
                <w:color w:val="000000"/>
                <w:sz w:val="20"/>
                <w:highlight w:val="white"/>
                <w:lang w:eastAsia="en-US"/>
              </w:rPr>
              <w:t>\d{1,18}(\.\d{1,2})?</w:t>
            </w:r>
          </w:p>
          <w:p w14:paraId="638E719F" w14:textId="77777777" w:rsidR="0082329F" w:rsidRPr="00E232BB" w:rsidRDefault="0082329F" w:rsidP="00652CFD">
            <w:pPr>
              <w:spacing w:before="0" w:after="0" w:line="276" w:lineRule="auto"/>
              <w:jc w:val="both"/>
              <w:rPr>
                <w:sz w:val="20"/>
              </w:rPr>
            </w:pPr>
            <w:r w:rsidRPr="00614C17">
              <w:rPr>
                <w:sz w:val="20"/>
              </w:rPr>
              <w:t>Если заполнено поле amountInPercents, то значение поля рассчитывается автоматически исходя из значений полей amountInPercents и financeInfo\maxPrice. Не допускается заполнение и не производится автоматический рассчет при указании в блоке purchaseConditions/preferensesRequirements/preferenseRequirement ограничения «Закупка у субъектов малого предпринимательства и социально ориентированных некоммерческих организаций» в соответствии со справоником "Преимущества (требования, ограничения) к участникам закупки" (nsiPurchasePreferences</w:t>
            </w:r>
          </w:p>
        </w:tc>
      </w:tr>
      <w:tr w:rsidR="0082329F" w:rsidRPr="001A4780" w14:paraId="0E29FC4B" w14:textId="77777777" w:rsidTr="00030451">
        <w:trPr>
          <w:jc w:val="center"/>
        </w:trPr>
        <w:tc>
          <w:tcPr>
            <w:tcW w:w="746" w:type="pct"/>
            <w:shd w:val="clear" w:color="auto" w:fill="auto"/>
            <w:vAlign w:val="center"/>
          </w:tcPr>
          <w:p w14:paraId="0C6E375D"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7B4E9591" w14:textId="77777777" w:rsidR="0082329F" w:rsidRPr="00A51F10" w:rsidRDefault="0082329F" w:rsidP="00652CFD">
            <w:pPr>
              <w:spacing w:before="0" w:after="0" w:line="276" w:lineRule="auto"/>
              <w:jc w:val="both"/>
              <w:rPr>
                <w:sz w:val="20"/>
              </w:rPr>
            </w:pPr>
            <w:r w:rsidRPr="00694F6C">
              <w:rPr>
                <w:sz w:val="20"/>
              </w:rPr>
              <w:t>amountInPercents</w:t>
            </w:r>
          </w:p>
        </w:tc>
        <w:tc>
          <w:tcPr>
            <w:tcW w:w="202" w:type="pct"/>
            <w:gridSpan w:val="2"/>
            <w:shd w:val="clear" w:color="auto" w:fill="auto"/>
          </w:tcPr>
          <w:p w14:paraId="10CCD104"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1C7B4B51" w14:textId="77777777" w:rsidR="0082329F" w:rsidRPr="00694F6C" w:rsidRDefault="0082329F" w:rsidP="00652CFD">
            <w:pPr>
              <w:spacing w:before="0" w:after="0" w:line="276" w:lineRule="auto"/>
              <w:jc w:val="center"/>
              <w:rPr>
                <w:sz w:val="20"/>
                <w:lang w:val="en-US"/>
              </w:rPr>
            </w:pPr>
            <w:r>
              <w:rPr>
                <w:sz w:val="20"/>
                <w:lang w:val="en-US"/>
              </w:rPr>
              <w:t>N</w:t>
            </w:r>
          </w:p>
        </w:tc>
        <w:tc>
          <w:tcPr>
            <w:tcW w:w="1417" w:type="pct"/>
            <w:gridSpan w:val="2"/>
            <w:shd w:val="clear" w:color="auto" w:fill="auto"/>
          </w:tcPr>
          <w:p w14:paraId="41051321" w14:textId="77777777" w:rsidR="0082329F" w:rsidRPr="00694F6C" w:rsidRDefault="0082329F" w:rsidP="00652CFD">
            <w:pPr>
              <w:spacing w:before="0" w:after="0" w:line="276" w:lineRule="auto"/>
              <w:rPr>
                <w:sz w:val="20"/>
              </w:rPr>
            </w:pPr>
            <w:r w:rsidRPr="00694F6C">
              <w:rPr>
                <w:sz w:val="20"/>
              </w:rPr>
              <w:t xml:space="preserve">Размер обеспечения исполнения контракта в % от начальной (максимальной) цены контракта (financeInfo\maxPrice). </w:t>
            </w:r>
          </w:p>
        </w:tc>
        <w:tc>
          <w:tcPr>
            <w:tcW w:w="1418" w:type="pct"/>
            <w:gridSpan w:val="3"/>
            <w:shd w:val="clear" w:color="auto" w:fill="auto"/>
            <w:vAlign w:val="center"/>
          </w:tcPr>
          <w:p w14:paraId="7ABBB55F" w14:textId="77777777" w:rsidR="0082329F" w:rsidRPr="00E232BB" w:rsidRDefault="0082329F" w:rsidP="00652CFD">
            <w:pPr>
              <w:spacing w:before="0" w:after="0" w:line="276" w:lineRule="auto"/>
              <w:jc w:val="both"/>
              <w:rPr>
                <w:sz w:val="20"/>
              </w:rPr>
            </w:pPr>
            <w:r w:rsidRPr="00FD06E3">
              <w:rPr>
                <w:sz w:val="20"/>
              </w:rPr>
              <w:t>Если заполнено поле amount, то значение поля рассчитывается автоматически исходя из значений полей amount и financeInfo\maxPrice. Если рассчитанное значение превышает 999.99%, в поле записывается 999.99%</w:t>
            </w:r>
          </w:p>
        </w:tc>
      </w:tr>
      <w:tr w:rsidR="0082329F" w:rsidRPr="00522331" w14:paraId="246C00A3" w14:textId="77777777" w:rsidTr="002404A0">
        <w:trPr>
          <w:jc w:val="center"/>
        </w:trPr>
        <w:tc>
          <w:tcPr>
            <w:tcW w:w="5000" w:type="pct"/>
            <w:gridSpan w:val="12"/>
            <w:shd w:val="clear" w:color="auto" w:fill="auto"/>
            <w:vAlign w:val="center"/>
            <w:hideMark/>
          </w:tcPr>
          <w:p w14:paraId="7BC0899B" w14:textId="77777777" w:rsidR="0082329F" w:rsidRPr="00CE2988" w:rsidRDefault="0082329F" w:rsidP="00652CFD">
            <w:pPr>
              <w:spacing w:before="0" w:after="0" w:line="276" w:lineRule="auto"/>
              <w:jc w:val="center"/>
              <w:rPr>
                <w:b/>
                <w:sz w:val="20"/>
              </w:rPr>
            </w:pPr>
            <w:r w:rsidRPr="00694F6C">
              <w:rPr>
                <w:b/>
                <w:sz w:val="20"/>
              </w:rPr>
              <w:t>Размер аванса</w:t>
            </w:r>
          </w:p>
        </w:tc>
      </w:tr>
      <w:tr w:rsidR="0082329F" w:rsidRPr="001A4780" w14:paraId="433A324F" w14:textId="77777777" w:rsidTr="00030451">
        <w:trPr>
          <w:jc w:val="center"/>
        </w:trPr>
        <w:tc>
          <w:tcPr>
            <w:tcW w:w="746" w:type="pct"/>
            <w:shd w:val="clear" w:color="auto" w:fill="auto"/>
            <w:vAlign w:val="center"/>
          </w:tcPr>
          <w:p w14:paraId="5E613478" w14:textId="77777777" w:rsidR="0082329F" w:rsidRPr="00CF443D" w:rsidRDefault="0082329F" w:rsidP="00652CFD">
            <w:pPr>
              <w:spacing w:before="0" w:after="0" w:line="276" w:lineRule="auto"/>
              <w:jc w:val="both"/>
              <w:rPr>
                <w:b/>
                <w:sz w:val="20"/>
              </w:rPr>
            </w:pPr>
            <w:r w:rsidRPr="00694F6C">
              <w:rPr>
                <w:b/>
                <w:sz w:val="20"/>
              </w:rPr>
              <w:t>advanceFinCondition</w:t>
            </w:r>
          </w:p>
        </w:tc>
        <w:tc>
          <w:tcPr>
            <w:tcW w:w="750" w:type="pct"/>
            <w:gridSpan w:val="3"/>
            <w:shd w:val="clear" w:color="auto" w:fill="auto"/>
            <w:vAlign w:val="center"/>
          </w:tcPr>
          <w:p w14:paraId="5226D5D4" w14:textId="77777777" w:rsidR="0082329F" w:rsidRPr="00CF443D" w:rsidRDefault="0082329F" w:rsidP="00652CFD">
            <w:pPr>
              <w:spacing w:before="0" w:after="0" w:line="276" w:lineRule="auto"/>
              <w:jc w:val="both"/>
              <w:rPr>
                <w:b/>
                <w:sz w:val="20"/>
              </w:rPr>
            </w:pPr>
          </w:p>
        </w:tc>
        <w:tc>
          <w:tcPr>
            <w:tcW w:w="202" w:type="pct"/>
            <w:gridSpan w:val="2"/>
            <w:shd w:val="clear" w:color="auto" w:fill="auto"/>
            <w:vAlign w:val="center"/>
          </w:tcPr>
          <w:p w14:paraId="36E617FC" w14:textId="77777777" w:rsidR="0082329F" w:rsidRPr="00CF443D" w:rsidRDefault="0082329F" w:rsidP="00652CFD">
            <w:pPr>
              <w:spacing w:before="0" w:after="0" w:line="276" w:lineRule="auto"/>
              <w:jc w:val="both"/>
              <w:rPr>
                <w:b/>
                <w:sz w:val="20"/>
              </w:rPr>
            </w:pPr>
          </w:p>
        </w:tc>
        <w:tc>
          <w:tcPr>
            <w:tcW w:w="467" w:type="pct"/>
            <w:shd w:val="clear" w:color="auto" w:fill="auto"/>
            <w:vAlign w:val="center"/>
          </w:tcPr>
          <w:p w14:paraId="3432DC97" w14:textId="77777777" w:rsidR="0082329F" w:rsidRPr="00CF443D" w:rsidRDefault="0082329F" w:rsidP="00652CFD">
            <w:pPr>
              <w:spacing w:before="0" w:after="0" w:line="276" w:lineRule="auto"/>
              <w:jc w:val="both"/>
              <w:rPr>
                <w:b/>
                <w:sz w:val="20"/>
              </w:rPr>
            </w:pPr>
          </w:p>
        </w:tc>
        <w:tc>
          <w:tcPr>
            <w:tcW w:w="1417" w:type="pct"/>
            <w:gridSpan w:val="2"/>
            <w:shd w:val="clear" w:color="auto" w:fill="auto"/>
            <w:vAlign w:val="center"/>
          </w:tcPr>
          <w:p w14:paraId="1E454F9E" w14:textId="77777777" w:rsidR="0082329F" w:rsidRPr="00CF443D" w:rsidRDefault="0082329F" w:rsidP="00652CFD">
            <w:pPr>
              <w:spacing w:before="0" w:after="0" w:line="276" w:lineRule="auto"/>
              <w:rPr>
                <w:b/>
                <w:sz w:val="20"/>
              </w:rPr>
            </w:pPr>
          </w:p>
        </w:tc>
        <w:tc>
          <w:tcPr>
            <w:tcW w:w="1418" w:type="pct"/>
            <w:gridSpan w:val="3"/>
            <w:shd w:val="clear" w:color="auto" w:fill="auto"/>
            <w:vAlign w:val="center"/>
            <w:hideMark/>
          </w:tcPr>
          <w:p w14:paraId="640C342B" w14:textId="77777777" w:rsidR="0082329F" w:rsidRPr="00CF443D" w:rsidRDefault="0082329F" w:rsidP="00652CFD">
            <w:pPr>
              <w:spacing w:before="0" w:after="0" w:line="276" w:lineRule="auto"/>
              <w:jc w:val="both"/>
              <w:rPr>
                <w:b/>
                <w:sz w:val="20"/>
              </w:rPr>
            </w:pPr>
          </w:p>
        </w:tc>
      </w:tr>
      <w:tr w:rsidR="0082329F" w:rsidRPr="001A4780" w14:paraId="48EDAB1A" w14:textId="77777777" w:rsidTr="00030451">
        <w:trPr>
          <w:jc w:val="center"/>
        </w:trPr>
        <w:tc>
          <w:tcPr>
            <w:tcW w:w="746" w:type="pct"/>
            <w:shd w:val="clear" w:color="auto" w:fill="auto"/>
            <w:vAlign w:val="center"/>
          </w:tcPr>
          <w:p w14:paraId="2AA8CEA0"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90BA65F" w14:textId="77777777" w:rsidR="0082329F" w:rsidRPr="00A51F10" w:rsidRDefault="0082329F" w:rsidP="00652CFD">
            <w:pPr>
              <w:spacing w:before="0" w:after="0" w:line="276" w:lineRule="auto"/>
              <w:jc w:val="both"/>
              <w:rPr>
                <w:sz w:val="20"/>
              </w:rPr>
            </w:pPr>
            <w:r w:rsidRPr="00694F6C">
              <w:rPr>
                <w:sz w:val="20"/>
              </w:rPr>
              <w:t>amount</w:t>
            </w:r>
          </w:p>
        </w:tc>
        <w:tc>
          <w:tcPr>
            <w:tcW w:w="202" w:type="pct"/>
            <w:gridSpan w:val="2"/>
            <w:shd w:val="clear" w:color="auto" w:fill="auto"/>
          </w:tcPr>
          <w:p w14:paraId="3EFA409C" w14:textId="77777777" w:rsidR="0082329F" w:rsidRPr="00694F6C" w:rsidRDefault="0082329F" w:rsidP="00652CFD">
            <w:pPr>
              <w:spacing w:before="0" w:after="0" w:line="276" w:lineRule="auto"/>
              <w:jc w:val="center"/>
              <w:rPr>
                <w:sz w:val="20"/>
              </w:rPr>
            </w:pPr>
            <w:r>
              <w:rPr>
                <w:sz w:val="20"/>
              </w:rPr>
              <w:t>Н</w:t>
            </w:r>
          </w:p>
        </w:tc>
        <w:tc>
          <w:tcPr>
            <w:tcW w:w="467" w:type="pct"/>
            <w:shd w:val="clear" w:color="auto" w:fill="auto"/>
          </w:tcPr>
          <w:p w14:paraId="218D800F" w14:textId="77777777" w:rsidR="0082329F" w:rsidRPr="00694F6C" w:rsidRDefault="0082329F" w:rsidP="00652CFD">
            <w:pPr>
              <w:spacing w:before="0" w:after="0" w:line="276" w:lineRule="auto"/>
              <w:jc w:val="center"/>
              <w:rPr>
                <w:sz w:val="20"/>
                <w:lang w:val="en-US"/>
              </w:rPr>
            </w:pPr>
            <w:r>
              <w:rPr>
                <w:sz w:val="20"/>
              </w:rPr>
              <w:t>Т</w:t>
            </w:r>
            <w:r>
              <w:rPr>
                <w:sz w:val="20"/>
                <w:lang w:val="en-US"/>
              </w:rPr>
              <w:t>(1-21)</w:t>
            </w:r>
          </w:p>
        </w:tc>
        <w:tc>
          <w:tcPr>
            <w:tcW w:w="1417" w:type="pct"/>
            <w:gridSpan w:val="2"/>
            <w:shd w:val="clear" w:color="auto" w:fill="auto"/>
          </w:tcPr>
          <w:p w14:paraId="4C767BB1" w14:textId="77777777" w:rsidR="0082329F" w:rsidRPr="00694F6C" w:rsidRDefault="0082329F" w:rsidP="00652CFD">
            <w:pPr>
              <w:spacing w:before="0" w:after="0" w:line="276" w:lineRule="auto"/>
              <w:rPr>
                <w:sz w:val="20"/>
              </w:rPr>
            </w:pPr>
            <w:r w:rsidRPr="00694F6C">
              <w:rPr>
                <w:sz w:val="20"/>
              </w:rPr>
              <w:t>Размер аванса</w:t>
            </w:r>
          </w:p>
        </w:tc>
        <w:tc>
          <w:tcPr>
            <w:tcW w:w="1418" w:type="pct"/>
            <w:gridSpan w:val="3"/>
            <w:shd w:val="clear" w:color="auto" w:fill="auto"/>
            <w:vAlign w:val="center"/>
          </w:tcPr>
          <w:p w14:paraId="787410A3" w14:textId="77777777" w:rsidR="0082329F" w:rsidRPr="000145EF" w:rsidRDefault="0082329F" w:rsidP="00652CFD">
            <w:pPr>
              <w:spacing w:before="0" w:after="0" w:line="276" w:lineRule="auto"/>
              <w:rPr>
                <w:sz w:val="20"/>
              </w:rPr>
            </w:pPr>
            <w:r>
              <w:rPr>
                <w:sz w:val="20"/>
              </w:rPr>
              <w:t>Шаблон значения:</w:t>
            </w:r>
          </w:p>
          <w:p w14:paraId="17AF272B" w14:textId="77777777" w:rsidR="0082329F" w:rsidRDefault="0082329F" w:rsidP="00652CFD">
            <w:pPr>
              <w:spacing w:before="0" w:after="0" w:line="276" w:lineRule="auto"/>
              <w:jc w:val="both"/>
              <w:rPr>
                <w:sz w:val="20"/>
              </w:rPr>
            </w:pPr>
            <w:r w:rsidRPr="00454B8B">
              <w:rPr>
                <w:rFonts w:eastAsiaTheme="minorHAnsi"/>
                <w:color w:val="000000"/>
                <w:sz w:val="20"/>
                <w:highlight w:val="white"/>
                <w:lang w:eastAsia="en-US"/>
              </w:rPr>
              <w:t>\d{1,18}(\.\d{1,2})?</w:t>
            </w:r>
          </w:p>
          <w:p w14:paraId="357E4A1B" w14:textId="77777777" w:rsidR="0082329F" w:rsidRPr="00E232BB" w:rsidRDefault="0082329F" w:rsidP="00652CFD">
            <w:pPr>
              <w:spacing w:before="0" w:after="0" w:line="276" w:lineRule="auto"/>
              <w:jc w:val="both"/>
              <w:rPr>
                <w:sz w:val="20"/>
              </w:rPr>
            </w:pPr>
            <w:r w:rsidRPr="00FD06E3">
              <w:rPr>
                <w:sz w:val="20"/>
              </w:rPr>
              <w:t>Игнорируется при приеме. Рассчитывается автоматически исходя из значений полей amountInPercents и financeInfo\maxPrice</w:t>
            </w:r>
          </w:p>
        </w:tc>
      </w:tr>
      <w:tr w:rsidR="0082329F" w:rsidRPr="001A4780" w14:paraId="4546401A" w14:textId="77777777" w:rsidTr="00030451">
        <w:trPr>
          <w:jc w:val="center"/>
        </w:trPr>
        <w:tc>
          <w:tcPr>
            <w:tcW w:w="746" w:type="pct"/>
            <w:shd w:val="clear" w:color="auto" w:fill="auto"/>
            <w:vAlign w:val="center"/>
          </w:tcPr>
          <w:p w14:paraId="60C9CE3F"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38FA43DE" w14:textId="77777777" w:rsidR="0082329F" w:rsidRPr="00A51F10" w:rsidRDefault="0082329F" w:rsidP="00652CFD">
            <w:pPr>
              <w:spacing w:before="0" w:after="0" w:line="276" w:lineRule="auto"/>
              <w:jc w:val="both"/>
              <w:rPr>
                <w:sz w:val="20"/>
              </w:rPr>
            </w:pPr>
            <w:r w:rsidRPr="00694F6C">
              <w:rPr>
                <w:sz w:val="20"/>
              </w:rPr>
              <w:t>amountInPercents</w:t>
            </w:r>
          </w:p>
        </w:tc>
        <w:tc>
          <w:tcPr>
            <w:tcW w:w="202" w:type="pct"/>
            <w:gridSpan w:val="2"/>
            <w:shd w:val="clear" w:color="auto" w:fill="auto"/>
          </w:tcPr>
          <w:p w14:paraId="740A7496"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50278FA2" w14:textId="77777777" w:rsidR="0082329F" w:rsidRPr="00694F6C" w:rsidRDefault="0082329F" w:rsidP="00652CFD">
            <w:pPr>
              <w:spacing w:before="0" w:after="0" w:line="276" w:lineRule="auto"/>
              <w:jc w:val="center"/>
              <w:rPr>
                <w:sz w:val="20"/>
                <w:lang w:val="en-US"/>
              </w:rPr>
            </w:pPr>
            <w:r>
              <w:rPr>
                <w:sz w:val="20"/>
                <w:lang w:val="en-US"/>
              </w:rPr>
              <w:t>N</w:t>
            </w:r>
          </w:p>
        </w:tc>
        <w:tc>
          <w:tcPr>
            <w:tcW w:w="1417" w:type="pct"/>
            <w:gridSpan w:val="2"/>
            <w:shd w:val="clear" w:color="auto" w:fill="auto"/>
          </w:tcPr>
          <w:p w14:paraId="18BE1E7C" w14:textId="77777777" w:rsidR="0082329F" w:rsidRPr="00694F6C" w:rsidRDefault="0082329F" w:rsidP="00652CFD">
            <w:pPr>
              <w:spacing w:before="0" w:after="0" w:line="276" w:lineRule="auto"/>
              <w:rPr>
                <w:sz w:val="20"/>
              </w:rPr>
            </w:pPr>
            <w:r w:rsidRPr="00694F6C">
              <w:rPr>
                <w:sz w:val="20"/>
              </w:rPr>
              <w:t xml:space="preserve">Размер </w:t>
            </w:r>
            <w:r>
              <w:rPr>
                <w:sz w:val="20"/>
              </w:rPr>
              <w:t>аванса</w:t>
            </w:r>
            <w:r w:rsidRPr="00694F6C">
              <w:rPr>
                <w:sz w:val="20"/>
              </w:rPr>
              <w:t xml:space="preserve"> в % от начальной (максимальной) цены контракта (financeInfo\maxPrice). </w:t>
            </w:r>
          </w:p>
        </w:tc>
        <w:tc>
          <w:tcPr>
            <w:tcW w:w="1418" w:type="pct"/>
            <w:gridSpan w:val="3"/>
            <w:shd w:val="clear" w:color="auto" w:fill="auto"/>
            <w:vAlign w:val="center"/>
          </w:tcPr>
          <w:p w14:paraId="50A42C59" w14:textId="77777777" w:rsidR="0082329F" w:rsidRPr="00E232BB" w:rsidRDefault="0082329F" w:rsidP="00652CFD">
            <w:pPr>
              <w:spacing w:before="0" w:after="0" w:line="276" w:lineRule="auto"/>
              <w:jc w:val="both"/>
              <w:rPr>
                <w:sz w:val="20"/>
              </w:rPr>
            </w:pPr>
            <w:r w:rsidRPr="00FD06E3">
              <w:rPr>
                <w:sz w:val="20"/>
              </w:rPr>
              <w:t>Контролируется обязательность заполнения поля при приеме в ЕИС</w:t>
            </w:r>
          </w:p>
        </w:tc>
      </w:tr>
      <w:tr w:rsidR="0082329F" w:rsidRPr="00522331" w14:paraId="6E87BE56" w14:textId="77777777" w:rsidTr="002404A0">
        <w:trPr>
          <w:jc w:val="center"/>
        </w:trPr>
        <w:tc>
          <w:tcPr>
            <w:tcW w:w="5000" w:type="pct"/>
            <w:gridSpan w:val="12"/>
            <w:shd w:val="clear" w:color="auto" w:fill="auto"/>
            <w:vAlign w:val="center"/>
            <w:hideMark/>
          </w:tcPr>
          <w:p w14:paraId="33160342" w14:textId="77777777" w:rsidR="0082329F" w:rsidRPr="00CE2988" w:rsidRDefault="0082329F" w:rsidP="00652CFD">
            <w:pPr>
              <w:spacing w:before="0" w:after="0" w:line="276" w:lineRule="auto"/>
              <w:jc w:val="center"/>
              <w:rPr>
                <w:b/>
                <w:sz w:val="20"/>
              </w:rPr>
            </w:pPr>
            <w:r w:rsidRPr="00547C2A">
              <w:rPr>
                <w:b/>
                <w:sz w:val="20"/>
              </w:rPr>
              <w:t>График осуществления процедуры закупки. В рамках блока должен быть заполнен блок plannedPeriod и/или periodicity</w:t>
            </w:r>
          </w:p>
        </w:tc>
      </w:tr>
      <w:tr w:rsidR="0082329F" w:rsidRPr="001A4780" w14:paraId="3FF56C53" w14:textId="77777777" w:rsidTr="00030451">
        <w:trPr>
          <w:jc w:val="center"/>
        </w:trPr>
        <w:tc>
          <w:tcPr>
            <w:tcW w:w="746" w:type="pct"/>
            <w:shd w:val="clear" w:color="auto" w:fill="auto"/>
            <w:vAlign w:val="center"/>
          </w:tcPr>
          <w:p w14:paraId="689DCE65" w14:textId="77777777" w:rsidR="0082329F" w:rsidRPr="00CF443D" w:rsidRDefault="0082329F" w:rsidP="00652CFD">
            <w:pPr>
              <w:spacing w:before="0" w:after="0" w:line="276" w:lineRule="auto"/>
              <w:jc w:val="both"/>
              <w:rPr>
                <w:b/>
                <w:sz w:val="20"/>
              </w:rPr>
            </w:pPr>
            <w:r w:rsidRPr="00547C2A">
              <w:rPr>
                <w:b/>
                <w:sz w:val="20"/>
              </w:rPr>
              <w:t>purchaseGraph</w:t>
            </w:r>
          </w:p>
        </w:tc>
        <w:tc>
          <w:tcPr>
            <w:tcW w:w="750" w:type="pct"/>
            <w:gridSpan w:val="3"/>
            <w:shd w:val="clear" w:color="auto" w:fill="auto"/>
            <w:vAlign w:val="center"/>
          </w:tcPr>
          <w:p w14:paraId="0903DAED" w14:textId="77777777" w:rsidR="0082329F" w:rsidRPr="00CF443D" w:rsidRDefault="0082329F" w:rsidP="00652CFD">
            <w:pPr>
              <w:spacing w:before="0" w:after="0" w:line="276" w:lineRule="auto"/>
              <w:jc w:val="both"/>
              <w:rPr>
                <w:b/>
                <w:sz w:val="20"/>
              </w:rPr>
            </w:pPr>
          </w:p>
        </w:tc>
        <w:tc>
          <w:tcPr>
            <w:tcW w:w="202" w:type="pct"/>
            <w:gridSpan w:val="2"/>
            <w:shd w:val="clear" w:color="auto" w:fill="auto"/>
            <w:vAlign w:val="center"/>
          </w:tcPr>
          <w:p w14:paraId="73F26E97" w14:textId="77777777" w:rsidR="0082329F" w:rsidRPr="00CF443D" w:rsidRDefault="0082329F" w:rsidP="00652CFD">
            <w:pPr>
              <w:spacing w:before="0" w:after="0" w:line="276" w:lineRule="auto"/>
              <w:jc w:val="both"/>
              <w:rPr>
                <w:b/>
                <w:sz w:val="20"/>
              </w:rPr>
            </w:pPr>
          </w:p>
        </w:tc>
        <w:tc>
          <w:tcPr>
            <w:tcW w:w="467" w:type="pct"/>
            <w:shd w:val="clear" w:color="auto" w:fill="auto"/>
            <w:vAlign w:val="center"/>
          </w:tcPr>
          <w:p w14:paraId="36899569" w14:textId="77777777" w:rsidR="0082329F" w:rsidRPr="00CF443D" w:rsidRDefault="0082329F" w:rsidP="00652CFD">
            <w:pPr>
              <w:spacing w:before="0" w:after="0" w:line="276" w:lineRule="auto"/>
              <w:jc w:val="both"/>
              <w:rPr>
                <w:b/>
                <w:sz w:val="20"/>
              </w:rPr>
            </w:pPr>
          </w:p>
        </w:tc>
        <w:tc>
          <w:tcPr>
            <w:tcW w:w="1417" w:type="pct"/>
            <w:gridSpan w:val="2"/>
            <w:shd w:val="clear" w:color="auto" w:fill="auto"/>
            <w:vAlign w:val="center"/>
          </w:tcPr>
          <w:p w14:paraId="5735AF0A" w14:textId="77777777" w:rsidR="0082329F" w:rsidRPr="00CF443D" w:rsidRDefault="0082329F" w:rsidP="00652CFD">
            <w:pPr>
              <w:spacing w:before="0" w:after="0" w:line="276" w:lineRule="auto"/>
              <w:rPr>
                <w:b/>
                <w:sz w:val="20"/>
              </w:rPr>
            </w:pPr>
          </w:p>
        </w:tc>
        <w:tc>
          <w:tcPr>
            <w:tcW w:w="1418" w:type="pct"/>
            <w:gridSpan w:val="3"/>
            <w:shd w:val="clear" w:color="auto" w:fill="auto"/>
            <w:vAlign w:val="center"/>
            <w:hideMark/>
          </w:tcPr>
          <w:p w14:paraId="418900ED" w14:textId="77777777" w:rsidR="0082329F" w:rsidRPr="00CF443D" w:rsidRDefault="0082329F" w:rsidP="00652CFD">
            <w:pPr>
              <w:spacing w:before="0" w:after="0" w:line="276" w:lineRule="auto"/>
              <w:jc w:val="both"/>
              <w:rPr>
                <w:b/>
                <w:sz w:val="20"/>
              </w:rPr>
            </w:pPr>
          </w:p>
        </w:tc>
      </w:tr>
      <w:tr w:rsidR="0082329F" w:rsidRPr="001A4780" w14:paraId="73160D38" w14:textId="77777777" w:rsidTr="00030451">
        <w:trPr>
          <w:jc w:val="center"/>
        </w:trPr>
        <w:tc>
          <w:tcPr>
            <w:tcW w:w="746" w:type="pct"/>
            <w:shd w:val="clear" w:color="auto" w:fill="auto"/>
            <w:vAlign w:val="center"/>
          </w:tcPr>
          <w:p w14:paraId="45497907"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EB4E952" w14:textId="77777777" w:rsidR="0082329F" w:rsidRPr="00A51F10" w:rsidRDefault="0082329F" w:rsidP="00652CFD">
            <w:pPr>
              <w:spacing w:before="0" w:after="0" w:line="276" w:lineRule="auto"/>
              <w:jc w:val="both"/>
              <w:rPr>
                <w:sz w:val="20"/>
              </w:rPr>
            </w:pPr>
            <w:r w:rsidRPr="00547C2A">
              <w:rPr>
                <w:sz w:val="20"/>
              </w:rPr>
              <w:t>plannedPeriod</w:t>
            </w:r>
          </w:p>
        </w:tc>
        <w:tc>
          <w:tcPr>
            <w:tcW w:w="202" w:type="pct"/>
            <w:gridSpan w:val="2"/>
            <w:shd w:val="clear" w:color="auto" w:fill="auto"/>
          </w:tcPr>
          <w:p w14:paraId="6D67B837" w14:textId="77777777" w:rsidR="0082329F" w:rsidRPr="00694F6C" w:rsidRDefault="0082329F" w:rsidP="00652CFD">
            <w:pPr>
              <w:spacing w:before="0" w:after="0" w:line="276" w:lineRule="auto"/>
              <w:jc w:val="center"/>
              <w:rPr>
                <w:sz w:val="20"/>
              </w:rPr>
            </w:pPr>
            <w:r>
              <w:rPr>
                <w:sz w:val="20"/>
              </w:rPr>
              <w:t>Н</w:t>
            </w:r>
          </w:p>
        </w:tc>
        <w:tc>
          <w:tcPr>
            <w:tcW w:w="467" w:type="pct"/>
            <w:shd w:val="clear" w:color="auto" w:fill="auto"/>
          </w:tcPr>
          <w:p w14:paraId="3F13167C" w14:textId="77777777" w:rsidR="0082329F" w:rsidRPr="00694F6C" w:rsidRDefault="0082329F" w:rsidP="00652CFD">
            <w:pPr>
              <w:spacing w:before="0" w:after="0" w:line="276" w:lineRule="auto"/>
              <w:jc w:val="center"/>
              <w:rPr>
                <w:sz w:val="20"/>
                <w:lang w:val="en-US"/>
              </w:rPr>
            </w:pPr>
            <w:r>
              <w:rPr>
                <w:sz w:val="20"/>
              </w:rPr>
              <w:t>Т</w:t>
            </w:r>
            <w:r>
              <w:rPr>
                <w:sz w:val="20"/>
                <w:lang w:val="en-US"/>
              </w:rPr>
              <w:t>(1-2</w:t>
            </w:r>
            <w:r>
              <w:rPr>
                <w:sz w:val="20"/>
              </w:rPr>
              <w:t>000</w:t>
            </w:r>
            <w:r>
              <w:rPr>
                <w:sz w:val="20"/>
                <w:lang w:val="en-US"/>
              </w:rPr>
              <w:t>)</w:t>
            </w:r>
          </w:p>
        </w:tc>
        <w:tc>
          <w:tcPr>
            <w:tcW w:w="1417" w:type="pct"/>
            <w:gridSpan w:val="2"/>
            <w:shd w:val="clear" w:color="auto" w:fill="auto"/>
          </w:tcPr>
          <w:p w14:paraId="5A525A4D" w14:textId="77777777" w:rsidR="0082329F" w:rsidRPr="00A51F10" w:rsidRDefault="0082329F" w:rsidP="00652CFD">
            <w:pPr>
              <w:spacing w:before="0" w:after="0" w:line="276" w:lineRule="auto"/>
              <w:rPr>
                <w:sz w:val="20"/>
              </w:rPr>
            </w:pPr>
            <w:r w:rsidRPr="00547C2A">
              <w:rPr>
                <w:sz w:val="20"/>
              </w:rPr>
              <w:t>Планируемый срок (сроки отдельных этапов) поставки товаров (выполнения работ, оказания услуг)</w:t>
            </w:r>
          </w:p>
        </w:tc>
        <w:tc>
          <w:tcPr>
            <w:tcW w:w="1418" w:type="pct"/>
            <w:gridSpan w:val="3"/>
            <w:shd w:val="clear" w:color="auto" w:fill="auto"/>
            <w:vAlign w:val="center"/>
          </w:tcPr>
          <w:p w14:paraId="245F3236" w14:textId="77777777" w:rsidR="0082329F" w:rsidRPr="00E232BB" w:rsidRDefault="0082329F" w:rsidP="00652CFD">
            <w:pPr>
              <w:spacing w:before="0" w:after="0" w:line="276" w:lineRule="auto"/>
              <w:jc w:val="both"/>
              <w:rPr>
                <w:sz w:val="20"/>
              </w:rPr>
            </w:pPr>
          </w:p>
        </w:tc>
      </w:tr>
      <w:tr w:rsidR="0082329F" w:rsidRPr="001A4780" w14:paraId="65AFD204" w14:textId="77777777" w:rsidTr="00030451">
        <w:trPr>
          <w:jc w:val="center"/>
        </w:trPr>
        <w:tc>
          <w:tcPr>
            <w:tcW w:w="746" w:type="pct"/>
            <w:shd w:val="clear" w:color="auto" w:fill="auto"/>
            <w:vAlign w:val="center"/>
          </w:tcPr>
          <w:p w14:paraId="300601C0"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717DE582" w14:textId="77777777" w:rsidR="0082329F" w:rsidRPr="00A51F10" w:rsidRDefault="0082329F" w:rsidP="00652CFD">
            <w:pPr>
              <w:spacing w:before="0" w:after="0" w:line="276" w:lineRule="auto"/>
              <w:jc w:val="both"/>
              <w:rPr>
                <w:sz w:val="20"/>
              </w:rPr>
            </w:pPr>
            <w:r w:rsidRPr="00547C2A">
              <w:rPr>
                <w:sz w:val="20"/>
              </w:rPr>
              <w:t>periodicity</w:t>
            </w:r>
          </w:p>
        </w:tc>
        <w:tc>
          <w:tcPr>
            <w:tcW w:w="202" w:type="pct"/>
            <w:gridSpan w:val="2"/>
            <w:shd w:val="clear" w:color="auto" w:fill="auto"/>
          </w:tcPr>
          <w:p w14:paraId="05DAA65D"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302CF442" w14:textId="77777777" w:rsidR="0082329F" w:rsidRPr="00300B21"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47A363D7" w14:textId="77777777" w:rsidR="0082329F" w:rsidRPr="00547C2A" w:rsidRDefault="0082329F" w:rsidP="00652CFD">
            <w:pPr>
              <w:spacing w:before="0" w:after="0" w:line="276" w:lineRule="auto"/>
              <w:rPr>
                <w:sz w:val="20"/>
              </w:rPr>
            </w:pPr>
            <w:r w:rsidRPr="00547C2A">
              <w:rPr>
                <w:sz w:val="20"/>
              </w:rPr>
              <w:t>Планируемая периодичность поставки товаров (выполнения работ, оказания услуг)</w:t>
            </w:r>
          </w:p>
        </w:tc>
        <w:tc>
          <w:tcPr>
            <w:tcW w:w="1418" w:type="pct"/>
            <w:gridSpan w:val="3"/>
            <w:shd w:val="clear" w:color="auto" w:fill="auto"/>
            <w:vAlign w:val="center"/>
          </w:tcPr>
          <w:p w14:paraId="6239FD1B" w14:textId="77777777" w:rsidR="0082329F" w:rsidRPr="00E232BB" w:rsidRDefault="0082329F" w:rsidP="00652CFD">
            <w:pPr>
              <w:spacing w:before="0" w:after="0" w:line="276" w:lineRule="auto"/>
              <w:jc w:val="both"/>
              <w:rPr>
                <w:sz w:val="20"/>
              </w:rPr>
            </w:pPr>
          </w:p>
        </w:tc>
      </w:tr>
      <w:tr w:rsidR="0082329F" w:rsidRPr="00AE2D4A" w14:paraId="46A8F84A" w14:textId="77777777" w:rsidTr="002404A0">
        <w:trPr>
          <w:jc w:val="center"/>
        </w:trPr>
        <w:tc>
          <w:tcPr>
            <w:tcW w:w="5000" w:type="pct"/>
            <w:gridSpan w:val="12"/>
            <w:shd w:val="clear" w:color="auto" w:fill="auto"/>
            <w:vAlign w:val="center"/>
            <w:hideMark/>
          </w:tcPr>
          <w:p w14:paraId="2518E229" w14:textId="77777777" w:rsidR="0082329F" w:rsidRPr="00300B21" w:rsidRDefault="0082329F" w:rsidP="00652CFD">
            <w:pPr>
              <w:spacing w:before="0" w:after="0" w:line="276" w:lineRule="auto"/>
              <w:jc w:val="center"/>
              <w:rPr>
                <w:b/>
                <w:sz w:val="20"/>
              </w:rPr>
            </w:pPr>
            <w:r w:rsidRPr="00300B21">
              <w:rPr>
                <w:b/>
                <w:sz w:val="20"/>
                <w:lang w:eastAsia="en-US"/>
              </w:rPr>
              <w:t>Планируемая периодичность поставки товаров (выполнения работ, оказания услуг)</w:t>
            </w:r>
          </w:p>
        </w:tc>
      </w:tr>
      <w:tr w:rsidR="0082329F" w:rsidRPr="00AE2D4A" w14:paraId="357A90E8" w14:textId="77777777" w:rsidTr="00030451">
        <w:trPr>
          <w:jc w:val="center"/>
        </w:trPr>
        <w:tc>
          <w:tcPr>
            <w:tcW w:w="746" w:type="pct"/>
            <w:shd w:val="clear" w:color="auto" w:fill="auto"/>
            <w:vAlign w:val="center"/>
          </w:tcPr>
          <w:p w14:paraId="5B4A0DF7" w14:textId="77777777" w:rsidR="0082329F" w:rsidRPr="00B53192" w:rsidRDefault="0082329F" w:rsidP="00652CFD">
            <w:pPr>
              <w:spacing w:before="0" w:after="0" w:line="276" w:lineRule="auto"/>
              <w:jc w:val="both"/>
              <w:rPr>
                <w:b/>
                <w:sz w:val="20"/>
              </w:rPr>
            </w:pPr>
            <w:r w:rsidRPr="00B53192">
              <w:rPr>
                <w:b/>
                <w:sz w:val="20"/>
                <w:lang w:eastAsia="en-US"/>
              </w:rPr>
              <w:t>periodicity</w:t>
            </w:r>
          </w:p>
        </w:tc>
        <w:tc>
          <w:tcPr>
            <w:tcW w:w="750" w:type="pct"/>
            <w:gridSpan w:val="3"/>
            <w:shd w:val="clear" w:color="auto" w:fill="auto"/>
            <w:vAlign w:val="center"/>
          </w:tcPr>
          <w:p w14:paraId="4306A9D4" w14:textId="77777777" w:rsidR="0082329F" w:rsidRPr="00AE2D4A" w:rsidRDefault="0082329F" w:rsidP="00652CFD">
            <w:pPr>
              <w:spacing w:before="0" w:after="0" w:line="276" w:lineRule="auto"/>
              <w:jc w:val="both"/>
              <w:rPr>
                <w:b/>
                <w:sz w:val="20"/>
              </w:rPr>
            </w:pPr>
          </w:p>
        </w:tc>
        <w:tc>
          <w:tcPr>
            <w:tcW w:w="202" w:type="pct"/>
            <w:gridSpan w:val="2"/>
            <w:shd w:val="clear" w:color="auto" w:fill="auto"/>
            <w:vAlign w:val="center"/>
          </w:tcPr>
          <w:p w14:paraId="71ADEF79" w14:textId="77777777" w:rsidR="0082329F" w:rsidRPr="00AE2D4A" w:rsidRDefault="0082329F" w:rsidP="00652CFD">
            <w:pPr>
              <w:spacing w:before="0" w:after="0" w:line="276" w:lineRule="auto"/>
              <w:jc w:val="both"/>
              <w:rPr>
                <w:b/>
                <w:sz w:val="20"/>
              </w:rPr>
            </w:pPr>
          </w:p>
        </w:tc>
        <w:tc>
          <w:tcPr>
            <w:tcW w:w="467" w:type="pct"/>
            <w:shd w:val="clear" w:color="auto" w:fill="auto"/>
            <w:vAlign w:val="center"/>
          </w:tcPr>
          <w:p w14:paraId="38C8DD68" w14:textId="77777777" w:rsidR="0082329F" w:rsidRPr="00AE2D4A" w:rsidRDefault="0082329F" w:rsidP="00652CFD">
            <w:pPr>
              <w:spacing w:before="0" w:after="0" w:line="276" w:lineRule="auto"/>
              <w:jc w:val="both"/>
              <w:rPr>
                <w:b/>
                <w:sz w:val="20"/>
              </w:rPr>
            </w:pPr>
          </w:p>
        </w:tc>
        <w:tc>
          <w:tcPr>
            <w:tcW w:w="1417" w:type="pct"/>
            <w:gridSpan w:val="2"/>
            <w:shd w:val="clear" w:color="auto" w:fill="auto"/>
            <w:vAlign w:val="center"/>
          </w:tcPr>
          <w:p w14:paraId="0CE2C0B7" w14:textId="77777777" w:rsidR="0082329F" w:rsidRPr="00AE2D4A" w:rsidRDefault="0082329F" w:rsidP="00652CFD">
            <w:pPr>
              <w:spacing w:before="0" w:after="0" w:line="276" w:lineRule="auto"/>
              <w:rPr>
                <w:b/>
                <w:sz w:val="20"/>
              </w:rPr>
            </w:pPr>
          </w:p>
        </w:tc>
        <w:tc>
          <w:tcPr>
            <w:tcW w:w="1418" w:type="pct"/>
            <w:gridSpan w:val="3"/>
            <w:shd w:val="clear" w:color="auto" w:fill="auto"/>
            <w:vAlign w:val="center"/>
            <w:hideMark/>
          </w:tcPr>
          <w:p w14:paraId="7207EF77" w14:textId="77777777" w:rsidR="0082329F" w:rsidRPr="00AE2D4A" w:rsidRDefault="0082329F" w:rsidP="00652CFD">
            <w:pPr>
              <w:spacing w:before="0" w:after="0" w:line="276" w:lineRule="auto"/>
              <w:jc w:val="both"/>
              <w:rPr>
                <w:b/>
                <w:sz w:val="20"/>
              </w:rPr>
            </w:pPr>
          </w:p>
        </w:tc>
      </w:tr>
      <w:tr w:rsidR="0082329F" w:rsidRPr="001A4780" w14:paraId="4525C8A6" w14:textId="77777777" w:rsidTr="00030451">
        <w:trPr>
          <w:jc w:val="center"/>
        </w:trPr>
        <w:tc>
          <w:tcPr>
            <w:tcW w:w="746" w:type="pct"/>
            <w:vMerge w:val="restart"/>
            <w:shd w:val="clear" w:color="auto" w:fill="auto"/>
            <w:vAlign w:val="center"/>
          </w:tcPr>
          <w:p w14:paraId="3A15E4AE" w14:textId="77777777" w:rsidR="0082329F" w:rsidRPr="001B3C27" w:rsidRDefault="0082329F" w:rsidP="00652CFD">
            <w:pPr>
              <w:spacing w:before="0" w:after="0" w:line="276" w:lineRule="auto"/>
              <w:jc w:val="both"/>
              <w:rPr>
                <w:sz w:val="20"/>
              </w:rPr>
            </w:pPr>
            <w:r>
              <w:rPr>
                <w:sz w:val="20"/>
              </w:rPr>
              <w:t>Допустимо указание только одного элемента</w:t>
            </w:r>
          </w:p>
        </w:tc>
        <w:tc>
          <w:tcPr>
            <w:tcW w:w="750" w:type="pct"/>
            <w:gridSpan w:val="3"/>
            <w:shd w:val="clear" w:color="auto" w:fill="auto"/>
            <w:vAlign w:val="center"/>
          </w:tcPr>
          <w:p w14:paraId="74F2BD3A" w14:textId="77777777" w:rsidR="0082329F" w:rsidRPr="000D6769" w:rsidRDefault="0082329F" w:rsidP="00652CFD">
            <w:pPr>
              <w:spacing w:before="0" w:after="0" w:line="276" w:lineRule="auto"/>
              <w:rPr>
                <w:sz w:val="20"/>
                <w:lang w:eastAsia="en-US"/>
              </w:rPr>
            </w:pPr>
            <w:r w:rsidRPr="00B53192">
              <w:rPr>
                <w:sz w:val="20"/>
                <w:lang w:eastAsia="en-US"/>
              </w:rPr>
              <w:t>periodicityType</w:t>
            </w:r>
          </w:p>
        </w:tc>
        <w:tc>
          <w:tcPr>
            <w:tcW w:w="202" w:type="pct"/>
            <w:gridSpan w:val="2"/>
            <w:shd w:val="clear" w:color="auto" w:fill="auto"/>
            <w:vAlign w:val="center"/>
          </w:tcPr>
          <w:p w14:paraId="1F5247FE" w14:textId="77777777" w:rsidR="0082329F" w:rsidRPr="00F55287" w:rsidRDefault="0082329F"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32A0A0BC" w14:textId="77777777" w:rsidR="0082329F" w:rsidRPr="00F55287" w:rsidRDefault="0082329F" w:rsidP="00652CFD">
            <w:pPr>
              <w:spacing w:before="0" w:after="0" w:line="276" w:lineRule="auto"/>
              <w:jc w:val="center"/>
              <w:rPr>
                <w:sz w:val="20"/>
                <w:lang w:val="en-US" w:eastAsia="en-US"/>
              </w:rPr>
            </w:pPr>
            <w:r>
              <w:rPr>
                <w:sz w:val="20"/>
                <w:lang w:val="en-US" w:eastAsia="en-US"/>
              </w:rPr>
              <w:t>T</w:t>
            </w:r>
          </w:p>
        </w:tc>
        <w:tc>
          <w:tcPr>
            <w:tcW w:w="1417" w:type="pct"/>
            <w:gridSpan w:val="2"/>
            <w:shd w:val="clear" w:color="auto" w:fill="auto"/>
            <w:vAlign w:val="center"/>
          </w:tcPr>
          <w:p w14:paraId="57430E62" w14:textId="77777777" w:rsidR="0082329F" w:rsidRPr="00F55287" w:rsidRDefault="0082329F" w:rsidP="00652CFD">
            <w:pPr>
              <w:spacing w:before="0" w:after="0" w:line="276" w:lineRule="auto"/>
              <w:rPr>
                <w:sz w:val="20"/>
                <w:lang w:eastAsia="en-US"/>
              </w:rPr>
            </w:pPr>
            <w:r w:rsidRPr="00F55287">
              <w:rPr>
                <w:sz w:val="20"/>
                <w:lang w:eastAsia="en-US"/>
              </w:rPr>
              <w:t>Тип периодичности:</w:t>
            </w:r>
          </w:p>
          <w:p w14:paraId="428BA762" w14:textId="77777777" w:rsidR="0082329F" w:rsidRPr="00F55287" w:rsidRDefault="0082329F" w:rsidP="00652CFD">
            <w:pPr>
              <w:spacing w:before="0" w:after="0" w:line="276" w:lineRule="auto"/>
              <w:rPr>
                <w:sz w:val="20"/>
                <w:lang w:eastAsia="en-US"/>
              </w:rPr>
            </w:pPr>
          </w:p>
          <w:p w14:paraId="02A13605" w14:textId="77777777" w:rsidR="0082329F" w:rsidRPr="00300B21" w:rsidRDefault="0082329F" w:rsidP="00652CFD">
            <w:pPr>
              <w:spacing w:before="0" w:after="0" w:line="276" w:lineRule="auto"/>
              <w:rPr>
                <w:sz w:val="20"/>
                <w:lang w:eastAsia="en-US"/>
              </w:rPr>
            </w:pPr>
            <w:r w:rsidRPr="00300B21">
              <w:rPr>
                <w:sz w:val="20"/>
                <w:lang w:eastAsia="en-US"/>
              </w:rPr>
              <w:t>D - ежедневно;</w:t>
            </w:r>
          </w:p>
          <w:p w14:paraId="7DA20201" w14:textId="77777777" w:rsidR="0082329F" w:rsidRPr="00300B21" w:rsidRDefault="0082329F" w:rsidP="00652CFD">
            <w:pPr>
              <w:spacing w:before="0" w:after="0" w:line="276" w:lineRule="auto"/>
              <w:rPr>
                <w:sz w:val="20"/>
                <w:lang w:eastAsia="en-US"/>
              </w:rPr>
            </w:pPr>
            <w:r w:rsidRPr="00300B21">
              <w:rPr>
                <w:sz w:val="20"/>
                <w:lang w:eastAsia="en-US"/>
              </w:rPr>
              <w:t>W - еженедельно;</w:t>
            </w:r>
          </w:p>
          <w:p w14:paraId="4B33D64D" w14:textId="77777777" w:rsidR="0082329F" w:rsidRPr="00300B21" w:rsidRDefault="0082329F" w:rsidP="00652CFD">
            <w:pPr>
              <w:spacing w:before="0" w:after="0" w:line="276" w:lineRule="auto"/>
              <w:rPr>
                <w:sz w:val="20"/>
                <w:lang w:eastAsia="en-US"/>
              </w:rPr>
            </w:pPr>
            <w:r w:rsidRPr="00300B21">
              <w:rPr>
                <w:sz w:val="20"/>
                <w:lang w:eastAsia="en-US"/>
              </w:rPr>
              <w:t xml:space="preserve">B - два раза в месяц; </w:t>
            </w:r>
          </w:p>
          <w:p w14:paraId="1EB13525" w14:textId="77777777" w:rsidR="0082329F" w:rsidRPr="00300B21" w:rsidRDefault="0082329F" w:rsidP="00652CFD">
            <w:pPr>
              <w:spacing w:before="0" w:after="0" w:line="276" w:lineRule="auto"/>
              <w:rPr>
                <w:sz w:val="20"/>
                <w:lang w:eastAsia="en-US"/>
              </w:rPr>
            </w:pPr>
            <w:r w:rsidRPr="00300B21">
              <w:rPr>
                <w:sz w:val="20"/>
                <w:lang w:eastAsia="en-US"/>
              </w:rPr>
              <w:t>M - ежемесячно;</w:t>
            </w:r>
          </w:p>
          <w:p w14:paraId="0F5098DF" w14:textId="77777777" w:rsidR="0082329F" w:rsidRPr="00300B21" w:rsidRDefault="0082329F" w:rsidP="00652CFD">
            <w:pPr>
              <w:spacing w:before="0" w:after="0" w:line="276" w:lineRule="auto"/>
              <w:rPr>
                <w:sz w:val="20"/>
                <w:lang w:eastAsia="en-US"/>
              </w:rPr>
            </w:pPr>
            <w:r w:rsidRPr="00300B21">
              <w:rPr>
                <w:sz w:val="20"/>
                <w:lang w:eastAsia="en-US"/>
              </w:rPr>
              <w:t>Q - ежеквартально;</w:t>
            </w:r>
          </w:p>
          <w:p w14:paraId="220560FB" w14:textId="77777777" w:rsidR="0082329F" w:rsidRPr="00300B21" w:rsidRDefault="0082329F" w:rsidP="00652CFD">
            <w:pPr>
              <w:spacing w:before="0" w:after="0" w:line="276" w:lineRule="auto"/>
              <w:rPr>
                <w:sz w:val="20"/>
                <w:lang w:eastAsia="en-US"/>
              </w:rPr>
            </w:pPr>
            <w:r w:rsidRPr="00300B21">
              <w:rPr>
                <w:sz w:val="20"/>
                <w:lang w:eastAsia="en-US"/>
              </w:rPr>
              <w:t>S - один раз в полгода;</w:t>
            </w:r>
          </w:p>
          <w:p w14:paraId="436638FA" w14:textId="77777777" w:rsidR="0082329F" w:rsidRDefault="0082329F" w:rsidP="00652CFD">
            <w:pPr>
              <w:spacing w:before="0" w:after="0" w:line="276" w:lineRule="auto"/>
              <w:rPr>
                <w:sz w:val="20"/>
                <w:lang w:eastAsia="en-US"/>
              </w:rPr>
            </w:pPr>
            <w:r w:rsidRPr="00300B21">
              <w:rPr>
                <w:sz w:val="20"/>
                <w:lang w:eastAsia="en-US"/>
              </w:rPr>
              <w:t>Y - один раз в год.</w:t>
            </w:r>
          </w:p>
        </w:tc>
        <w:tc>
          <w:tcPr>
            <w:tcW w:w="1418" w:type="pct"/>
            <w:gridSpan w:val="3"/>
            <w:shd w:val="clear" w:color="auto" w:fill="auto"/>
            <w:vAlign w:val="center"/>
          </w:tcPr>
          <w:p w14:paraId="43A4A6B6" w14:textId="77777777" w:rsidR="0082329F" w:rsidRDefault="0082329F" w:rsidP="00652CFD">
            <w:pPr>
              <w:spacing w:before="0" w:after="0" w:line="276" w:lineRule="auto"/>
              <w:jc w:val="both"/>
              <w:rPr>
                <w:sz w:val="20"/>
              </w:rPr>
            </w:pPr>
            <w:r>
              <w:rPr>
                <w:sz w:val="20"/>
              </w:rPr>
              <w:t>Допустимые значения:</w:t>
            </w:r>
          </w:p>
          <w:p w14:paraId="1E9C706E" w14:textId="77777777" w:rsidR="0082329F" w:rsidRDefault="0082329F" w:rsidP="00652CFD">
            <w:pPr>
              <w:spacing w:before="0" w:after="0" w:line="276" w:lineRule="auto"/>
              <w:jc w:val="both"/>
              <w:rPr>
                <w:sz w:val="20"/>
              </w:rPr>
            </w:pPr>
          </w:p>
          <w:p w14:paraId="7291FD68" w14:textId="77777777" w:rsidR="0082329F" w:rsidRDefault="0082329F" w:rsidP="00652CFD">
            <w:pPr>
              <w:spacing w:before="0" w:after="0" w:line="276" w:lineRule="auto"/>
              <w:rPr>
                <w:sz w:val="20"/>
                <w:lang w:eastAsia="en-US"/>
              </w:rPr>
            </w:pPr>
            <w:r>
              <w:rPr>
                <w:sz w:val="20"/>
                <w:lang w:val="en-US" w:eastAsia="en-US"/>
              </w:rPr>
              <w:t>D</w:t>
            </w:r>
            <w:r>
              <w:rPr>
                <w:sz w:val="20"/>
                <w:lang w:eastAsia="en-US"/>
              </w:rPr>
              <w:t>;</w:t>
            </w:r>
          </w:p>
          <w:p w14:paraId="65B369A1" w14:textId="77777777" w:rsidR="0082329F" w:rsidRPr="00F55287" w:rsidRDefault="0082329F" w:rsidP="00652CFD">
            <w:pPr>
              <w:spacing w:before="0" w:after="0" w:line="276" w:lineRule="auto"/>
              <w:rPr>
                <w:sz w:val="20"/>
                <w:lang w:eastAsia="en-US"/>
              </w:rPr>
            </w:pPr>
            <w:r>
              <w:rPr>
                <w:sz w:val="20"/>
                <w:lang w:eastAsia="en-US"/>
              </w:rPr>
              <w:t>W</w:t>
            </w:r>
            <w:r w:rsidRPr="00F55287">
              <w:rPr>
                <w:sz w:val="20"/>
                <w:lang w:eastAsia="en-US"/>
              </w:rPr>
              <w:t>;</w:t>
            </w:r>
          </w:p>
          <w:p w14:paraId="2EE8203A" w14:textId="77777777" w:rsidR="0082329F" w:rsidRPr="00F55287" w:rsidRDefault="0082329F" w:rsidP="00652CFD">
            <w:pPr>
              <w:spacing w:before="0" w:after="0" w:line="276" w:lineRule="auto"/>
              <w:rPr>
                <w:sz w:val="20"/>
                <w:lang w:eastAsia="en-US"/>
              </w:rPr>
            </w:pPr>
            <w:r w:rsidRPr="00F55287">
              <w:rPr>
                <w:sz w:val="20"/>
                <w:lang w:eastAsia="en-US"/>
              </w:rPr>
              <w:t xml:space="preserve">B; </w:t>
            </w:r>
          </w:p>
          <w:p w14:paraId="1A2929A3" w14:textId="77777777" w:rsidR="0082329F" w:rsidRPr="00F55287" w:rsidRDefault="0082329F" w:rsidP="00652CFD">
            <w:pPr>
              <w:spacing w:before="0" w:after="0" w:line="276" w:lineRule="auto"/>
              <w:rPr>
                <w:sz w:val="20"/>
                <w:lang w:eastAsia="en-US"/>
              </w:rPr>
            </w:pPr>
            <w:r w:rsidRPr="00F55287">
              <w:rPr>
                <w:sz w:val="20"/>
                <w:lang w:eastAsia="en-US"/>
              </w:rPr>
              <w:t>M;</w:t>
            </w:r>
          </w:p>
          <w:p w14:paraId="382F2084" w14:textId="77777777" w:rsidR="0082329F" w:rsidRPr="00F55287" w:rsidRDefault="0082329F" w:rsidP="00652CFD">
            <w:pPr>
              <w:spacing w:before="0" w:after="0" w:line="276" w:lineRule="auto"/>
              <w:rPr>
                <w:sz w:val="20"/>
                <w:lang w:eastAsia="en-US"/>
              </w:rPr>
            </w:pPr>
            <w:r w:rsidRPr="00F55287">
              <w:rPr>
                <w:sz w:val="20"/>
                <w:lang w:eastAsia="en-US"/>
              </w:rPr>
              <w:t>Q;</w:t>
            </w:r>
          </w:p>
          <w:p w14:paraId="02FF3AAE" w14:textId="77777777" w:rsidR="0082329F" w:rsidRPr="00F55287" w:rsidRDefault="0082329F" w:rsidP="00652CFD">
            <w:pPr>
              <w:spacing w:before="0" w:after="0" w:line="276" w:lineRule="auto"/>
              <w:rPr>
                <w:sz w:val="20"/>
                <w:lang w:eastAsia="en-US"/>
              </w:rPr>
            </w:pPr>
            <w:r w:rsidRPr="00F55287">
              <w:rPr>
                <w:sz w:val="20"/>
                <w:lang w:eastAsia="en-US"/>
              </w:rPr>
              <w:t>S;</w:t>
            </w:r>
          </w:p>
          <w:p w14:paraId="147AC6B5" w14:textId="77777777" w:rsidR="0082329F" w:rsidRPr="001E53C0" w:rsidRDefault="0082329F" w:rsidP="00652CFD">
            <w:pPr>
              <w:spacing w:before="0" w:after="0" w:line="276" w:lineRule="auto"/>
              <w:jc w:val="both"/>
              <w:rPr>
                <w:sz w:val="20"/>
              </w:rPr>
            </w:pPr>
            <w:r w:rsidRPr="00F55287">
              <w:rPr>
                <w:sz w:val="20"/>
                <w:lang w:eastAsia="en-US"/>
              </w:rPr>
              <w:t>Y.</w:t>
            </w:r>
          </w:p>
        </w:tc>
      </w:tr>
      <w:tr w:rsidR="0082329F" w:rsidRPr="001A4780" w14:paraId="64B52B74" w14:textId="77777777" w:rsidTr="00030451">
        <w:trPr>
          <w:jc w:val="center"/>
        </w:trPr>
        <w:tc>
          <w:tcPr>
            <w:tcW w:w="746" w:type="pct"/>
            <w:vMerge/>
            <w:shd w:val="clear" w:color="auto" w:fill="auto"/>
            <w:vAlign w:val="center"/>
          </w:tcPr>
          <w:p w14:paraId="558F704E" w14:textId="77777777" w:rsidR="0082329F" w:rsidRPr="001B3C27" w:rsidRDefault="0082329F" w:rsidP="00652CFD">
            <w:pPr>
              <w:spacing w:before="0" w:after="0" w:line="276" w:lineRule="auto"/>
              <w:jc w:val="both"/>
              <w:rPr>
                <w:sz w:val="20"/>
              </w:rPr>
            </w:pPr>
          </w:p>
        </w:tc>
        <w:tc>
          <w:tcPr>
            <w:tcW w:w="750" w:type="pct"/>
            <w:gridSpan w:val="3"/>
            <w:shd w:val="clear" w:color="auto" w:fill="auto"/>
            <w:vAlign w:val="center"/>
          </w:tcPr>
          <w:p w14:paraId="7AD43EAB" w14:textId="77777777" w:rsidR="0082329F" w:rsidRPr="000D6769" w:rsidRDefault="0082329F" w:rsidP="00652CFD">
            <w:pPr>
              <w:spacing w:before="0" w:after="0" w:line="276" w:lineRule="auto"/>
              <w:rPr>
                <w:sz w:val="20"/>
                <w:lang w:eastAsia="en-US"/>
              </w:rPr>
            </w:pPr>
            <w:r w:rsidRPr="00B53192">
              <w:rPr>
                <w:sz w:val="20"/>
                <w:lang w:eastAsia="en-US"/>
              </w:rPr>
              <w:t>otherPeriodicityText</w:t>
            </w:r>
          </w:p>
        </w:tc>
        <w:tc>
          <w:tcPr>
            <w:tcW w:w="202" w:type="pct"/>
            <w:gridSpan w:val="2"/>
            <w:shd w:val="clear" w:color="auto" w:fill="auto"/>
            <w:vAlign w:val="center"/>
          </w:tcPr>
          <w:p w14:paraId="3B751A43" w14:textId="77777777" w:rsidR="0082329F" w:rsidRPr="000D6769" w:rsidRDefault="0082329F"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167D44CC" w14:textId="77777777" w:rsidR="0082329F" w:rsidRDefault="0082329F" w:rsidP="00652CFD">
            <w:pPr>
              <w:spacing w:before="0" w:after="0" w:line="276" w:lineRule="auto"/>
              <w:jc w:val="center"/>
              <w:rPr>
                <w:sz w:val="20"/>
                <w:lang w:eastAsia="en-US"/>
              </w:rPr>
            </w:pPr>
            <w:r>
              <w:rPr>
                <w:sz w:val="20"/>
                <w:lang w:eastAsia="en-US"/>
              </w:rPr>
              <w:t>Т(1-256)</w:t>
            </w:r>
          </w:p>
        </w:tc>
        <w:tc>
          <w:tcPr>
            <w:tcW w:w="1417" w:type="pct"/>
            <w:gridSpan w:val="2"/>
            <w:shd w:val="clear" w:color="auto" w:fill="auto"/>
            <w:vAlign w:val="center"/>
          </w:tcPr>
          <w:p w14:paraId="5EC51263" w14:textId="77777777" w:rsidR="0082329F" w:rsidRDefault="0082329F" w:rsidP="00652CFD">
            <w:pPr>
              <w:spacing w:before="0" w:after="0" w:line="276" w:lineRule="auto"/>
              <w:rPr>
                <w:sz w:val="20"/>
                <w:lang w:eastAsia="en-US"/>
              </w:rPr>
            </w:pPr>
            <w:r w:rsidRPr="00F55287">
              <w:rPr>
                <w:sz w:val="20"/>
                <w:lang w:eastAsia="en-US"/>
              </w:rPr>
              <w:t>Другая периодичность</w:t>
            </w:r>
          </w:p>
        </w:tc>
        <w:tc>
          <w:tcPr>
            <w:tcW w:w="1418" w:type="pct"/>
            <w:gridSpan w:val="3"/>
            <w:shd w:val="clear" w:color="auto" w:fill="auto"/>
            <w:vAlign w:val="center"/>
          </w:tcPr>
          <w:p w14:paraId="495F365B" w14:textId="77777777" w:rsidR="0082329F" w:rsidRPr="001E53C0" w:rsidRDefault="0082329F" w:rsidP="00652CFD">
            <w:pPr>
              <w:spacing w:before="0" w:after="0" w:line="276" w:lineRule="auto"/>
              <w:jc w:val="both"/>
              <w:rPr>
                <w:sz w:val="20"/>
              </w:rPr>
            </w:pPr>
          </w:p>
        </w:tc>
      </w:tr>
      <w:tr w:rsidR="0082329F" w:rsidRPr="00A243DB" w14:paraId="5F45E34B" w14:textId="77777777" w:rsidTr="002404A0">
        <w:trPr>
          <w:jc w:val="center"/>
        </w:trPr>
        <w:tc>
          <w:tcPr>
            <w:tcW w:w="5000" w:type="pct"/>
            <w:gridSpan w:val="12"/>
            <w:shd w:val="clear" w:color="auto" w:fill="auto"/>
            <w:vAlign w:val="center"/>
            <w:hideMark/>
          </w:tcPr>
          <w:p w14:paraId="1550FEA6" w14:textId="77777777" w:rsidR="0082329F" w:rsidRPr="00300B21" w:rsidRDefault="0082329F" w:rsidP="00652CFD">
            <w:pPr>
              <w:spacing w:before="0" w:after="0" w:line="276" w:lineRule="auto"/>
              <w:jc w:val="center"/>
              <w:rPr>
                <w:b/>
                <w:sz w:val="20"/>
              </w:rPr>
            </w:pPr>
            <w:r w:rsidRPr="00300B21">
              <w:rPr>
                <w:b/>
                <w:sz w:val="20"/>
              </w:rPr>
              <w:t>Преимущества и требования к участникам закупки</w:t>
            </w:r>
          </w:p>
        </w:tc>
      </w:tr>
      <w:tr w:rsidR="0082329F" w:rsidRPr="001A4780" w14:paraId="61A68C0B" w14:textId="77777777" w:rsidTr="00030451">
        <w:trPr>
          <w:jc w:val="center"/>
        </w:trPr>
        <w:tc>
          <w:tcPr>
            <w:tcW w:w="746" w:type="pct"/>
            <w:shd w:val="clear" w:color="auto" w:fill="auto"/>
            <w:vAlign w:val="center"/>
          </w:tcPr>
          <w:p w14:paraId="172DAEE8" w14:textId="77777777" w:rsidR="0082329F" w:rsidRPr="00300B21" w:rsidRDefault="0082329F" w:rsidP="00652CFD">
            <w:pPr>
              <w:spacing w:before="0" w:after="0" w:line="276" w:lineRule="auto"/>
              <w:jc w:val="both"/>
              <w:rPr>
                <w:b/>
                <w:sz w:val="20"/>
              </w:rPr>
            </w:pPr>
            <w:r w:rsidRPr="00300B21">
              <w:rPr>
                <w:b/>
                <w:sz w:val="20"/>
              </w:rPr>
              <w:t>preferensesRequirements</w:t>
            </w:r>
          </w:p>
        </w:tc>
        <w:tc>
          <w:tcPr>
            <w:tcW w:w="750" w:type="pct"/>
            <w:gridSpan w:val="3"/>
            <w:shd w:val="clear" w:color="auto" w:fill="auto"/>
            <w:vAlign w:val="center"/>
          </w:tcPr>
          <w:p w14:paraId="4E9BBB05" w14:textId="77777777" w:rsidR="0082329F" w:rsidRPr="00CF443D" w:rsidRDefault="0082329F" w:rsidP="00652CFD">
            <w:pPr>
              <w:spacing w:before="0" w:after="0" w:line="276" w:lineRule="auto"/>
              <w:jc w:val="both"/>
              <w:rPr>
                <w:b/>
                <w:sz w:val="20"/>
              </w:rPr>
            </w:pPr>
          </w:p>
        </w:tc>
        <w:tc>
          <w:tcPr>
            <w:tcW w:w="202" w:type="pct"/>
            <w:gridSpan w:val="2"/>
            <w:shd w:val="clear" w:color="auto" w:fill="auto"/>
            <w:vAlign w:val="center"/>
          </w:tcPr>
          <w:p w14:paraId="47628642" w14:textId="77777777" w:rsidR="0082329F" w:rsidRPr="00CF443D" w:rsidRDefault="0082329F" w:rsidP="00652CFD">
            <w:pPr>
              <w:spacing w:before="0" w:after="0" w:line="276" w:lineRule="auto"/>
              <w:jc w:val="both"/>
              <w:rPr>
                <w:b/>
                <w:sz w:val="20"/>
              </w:rPr>
            </w:pPr>
          </w:p>
        </w:tc>
        <w:tc>
          <w:tcPr>
            <w:tcW w:w="467" w:type="pct"/>
            <w:shd w:val="clear" w:color="auto" w:fill="auto"/>
            <w:vAlign w:val="center"/>
          </w:tcPr>
          <w:p w14:paraId="29C56AD8" w14:textId="77777777" w:rsidR="0082329F" w:rsidRPr="00CF443D" w:rsidRDefault="0082329F" w:rsidP="00652CFD">
            <w:pPr>
              <w:spacing w:before="0" w:after="0" w:line="276" w:lineRule="auto"/>
              <w:jc w:val="both"/>
              <w:rPr>
                <w:b/>
                <w:sz w:val="20"/>
              </w:rPr>
            </w:pPr>
          </w:p>
        </w:tc>
        <w:tc>
          <w:tcPr>
            <w:tcW w:w="1417" w:type="pct"/>
            <w:gridSpan w:val="2"/>
            <w:shd w:val="clear" w:color="auto" w:fill="auto"/>
            <w:vAlign w:val="center"/>
          </w:tcPr>
          <w:p w14:paraId="15A0A448" w14:textId="77777777" w:rsidR="0082329F" w:rsidRPr="00CF443D" w:rsidRDefault="0082329F" w:rsidP="00652CFD">
            <w:pPr>
              <w:spacing w:before="0" w:after="0" w:line="276" w:lineRule="auto"/>
              <w:rPr>
                <w:b/>
                <w:sz w:val="20"/>
              </w:rPr>
            </w:pPr>
          </w:p>
        </w:tc>
        <w:tc>
          <w:tcPr>
            <w:tcW w:w="1418" w:type="pct"/>
            <w:gridSpan w:val="3"/>
            <w:shd w:val="clear" w:color="auto" w:fill="auto"/>
            <w:vAlign w:val="center"/>
            <w:hideMark/>
          </w:tcPr>
          <w:p w14:paraId="4ECB2064" w14:textId="77777777" w:rsidR="0082329F" w:rsidRPr="00CF443D" w:rsidRDefault="0082329F" w:rsidP="00652CFD">
            <w:pPr>
              <w:spacing w:before="0" w:after="0" w:line="276" w:lineRule="auto"/>
              <w:jc w:val="both"/>
              <w:rPr>
                <w:b/>
                <w:sz w:val="20"/>
              </w:rPr>
            </w:pPr>
          </w:p>
        </w:tc>
      </w:tr>
      <w:tr w:rsidR="0082329F" w:rsidRPr="00A243DB" w14:paraId="3FB6CB5F" w14:textId="77777777" w:rsidTr="00030451">
        <w:trPr>
          <w:jc w:val="center"/>
        </w:trPr>
        <w:tc>
          <w:tcPr>
            <w:tcW w:w="746" w:type="pct"/>
            <w:shd w:val="clear" w:color="auto" w:fill="auto"/>
            <w:vAlign w:val="center"/>
          </w:tcPr>
          <w:p w14:paraId="4D577B87" w14:textId="77777777" w:rsidR="0082329F" w:rsidRPr="00300B21" w:rsidRDefault="0082329F" w:rsidP="00652CFD">
            <w:pPr>
              <w:spacing w:before="0" w:after="0" w:line="276" w:lineRule="auto"/>
              <w:jc w:val="both"/>
              <w:rPr>
                <w:sz w:val="20"/>
              </w:rPr>
            </w:pPr>
            <w:r w:rsidRPr="00300B21">
              <w:rPr>
                <w:sz w:val="20"/>
              </w:rPr>
              <w:t>preferensesRequirement</w:t>
            </w:r>
          </w:p>
        </w:tc>
        <w:tc>
          <w:tcPr>
            <w:tcW w:w="750" w:type="pct"/>
            <w:gridSpan w:val="3"/>
            <w:shd w:val="clear" w:color="auto" w:fill="auto"/>
          </w:tcPr>
          <w:p w14:paraId="302ADBB6" w14:textId="77777777" w:rsidR="0082329F" w:rsidRPr="005D37E0" w:rsidRDefault="0082329F" w:rsidP="00652CFD">
            <w:pPr>
              <w:spacing w:before="0" w:after="0" w:line="276" w:lineRule="auto"/>
              <w:jc w:val="both"/>
              <w:rPr>
                <w:sz w:val="20"/>
              </w:rPr>
            </w:pPr>
          </w:p>
        </w:tc>
        <w:tc>
          <w:tcPr>
            <w:tcW w:w="202" w:type="pct"/>
            <w:gridSpan w:val="2"/>
            <w:shd w:val="clear" w:color="auto" w:fill="auto"/>
          </w:tcPr>
          <w:p w14:paraId="773B9DA5" w14:textId="77777777" w:rsidR="0082329F" w:rsidRPr="00D34C35" w:rsidRDefault="0082329F" w:rsidP="00652CFD">
            <w:pPr>
              <w:spacing w:before="0" w:after="0" w:line="276" w:lineRule="auto"/>
              <w:jc w:val="center"/>
              <w:rPr>
                <w:sz w:val="20"/>
              </w:rPr>
            </w:pPr>
          </w:p>
        </w:tc>
        <w:tc>
          <w:tcPr>
            <w:tcW w:w="467" w:type="pct"/>
            <w:shd w:val="clear" w:color="auto" w:fill="auto"/>
          </w:tcPr>
          <w:p w14:paraId="451BBC8D" w14:textId="77777777" w:rsidR="0082329F" w:rsidRPr="00A243DB" w:rsidRDefault="0082329F" w:rsidP="00652CFD">
            <w:pPr>
              <w:spacing w:before="0" w:after="0" w:line="276" w:lineRule="auto"/>
              <w:jc w:val="center"/>
              <w:rPr>
                <w:sz w:val="20"/>
              </w:rPr>
            </w:pPr>
          </w:p>
        </w:tc>
        <w:tc>
          <w:tcPr>
            <w:tcW w:w="1417" w:type="pct"/>
            <w:gridSpan w:val="2"/>
            <w:shd w:val="clear" w:color="auto" w:fill="auto"/>
          </w:tcPr>
          <w:p w14:paraId="541D3F91" w14:textId="77777777" w:rsidR="0082329F" w:rsidRPr="00A243DB" w:rsidRDefault="0082329F" w:rsidP="00652CFD">
            <w:pPr>
              <w:spacing w:before="0" w:after="0" w:line="276" w:lineRule="auto"/>
              <w:rPr>
                <w:sz w:val="20"/>
              </w:rPr>
            </w:pPr>
          </w:p>
        </w:tc>
        <w:tc>
          <w:tcPr>
            <w:tcW w:w="1418" w:type="pct"/>
            <w:gridSpan w:val="3"/>
            <w:shd w:val="clear" w:color="auto" w:fill="auto"/>
            <w:vAlign w:val="center"/>
          </w:tcPr>
          <w:p w14:paraId="011C8F6C" w14:textId="77777777" w:rsidR="0082329F" w:rsidRPr="00300B21" w:rsidRDefault="0082329F" w:rsidP="00652CFD">
            <w:pPr>
              <w:spacing w:before="0" w:after="0" w:line="276" w:lineRule="auto"/>
              <w:jc w:val="both"/>
              <w:rPr>
                <w:sz w:val="20"/>
              </w:rPr>
            </w:pPr>
            <w:r>
              <w:rPr>
                <w:sz w:val="20"/>
              </w:rPr>
              <w:t>Множественный элемент</w:t>
            </w:r>
          </w:p>
        </w:tc>
      </w:tr>
      <w:tr w:rsidR="0082329F" w:rsidRPr="001A4780" w14:paraId="54E1B79C" w14:textId="77777777" w:rsidTr="00030451">
        <w:trPr>
          <w:jc w:val="center"/>
        </w:trPr>
        <w:tc>
          <w:tcPr>
            <w:tcW w:w="746" w:type="pct"/>
            <w:shd w:val="clear" w:color="auto" w:fill="auto"/>
            <w:vAlign w:val="center"/>
          </w:tcPr>
          <w:p w14:paraId="62A4CAA3"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66FEAD53" w14:textId="77777777" w:rsidR="0082329F" w:rsidRPr="00A51F10" w:rsidRDefault="0082329F" w:rsidP="00652CFD">
            <w:pPr>
              <w:spacing w:before="0" w:after="0" w:line="276" w:lineRule="auto"/>
              <w:jc w:val="both"/>
              <w:rPr>
                <w:sz w:val="20"/>
              </w:rPr>
            </w:pPr>
            <w:r w:rsidRPr="00300B21">
              <w:rPr>
                <w:sz w:val="20"/>
              </w:rPr>
              <w:t>shortName</w:t>
            </w:r>
            <w:r>
              <w:t xml:space="preserve"> </w:t>
            </w:r>
          </w:p>
        </w:tc>
        <w:tc>
          <w:tcPr>
            <w:tcW w:w="202" w:type="pct"/>
            <w:gridSpan w:val="2"/>
            <w:shd w:val="clear" w:color="auto" w:fill="auto"/>
          </w:tcPr>
          <w:p w14:paraId="534C2863" w14:textId="77777777" w:rsidR="0082329F" w:rsidRPr="00300B21" w:rsidRDefault="0082329F" w:rsidP="00652CFD">
            <w:pPr>
              <w:spacing w:before="0" w:after="0" w:line="276" w:lineRule="auto"/>
              <w:jc w:val="center"/>
              <w:rPr>
                <w:sz w:val="20"/>
              </w:rPr>
            </w:pPr>
            <w:r>
              <w:rPr>
                <w:sz w:val="20"/>
              </w:rPr>
              <w:t>О</w:t>
            </w:r>
          </w:p>
        </w:tc>
        <w:tc>
          <w:tcPr>
            <w:tcW w:w="467" w:type="pct"/>
            <w:shd w:val="clear" w:color="auto" w:fill="auto"/>
          </w:tcPr>
          <w:p w14:paraId="2BB632A3" w14:textId="77777777" w:rsidR="0082329F" w:rsidRPr="00106356" w:rsidRDefault="0082329F" w:rsidP="00652CFD">
            <w:pPr>
              <w:spacing w:before="0" w:after="0" w:line="276" w:lineRule="auto"/>
              <w:jc w:val="center"/>
              <w:rPr>
                <w:sz w:val="20"/>
              </w:rPr>
            </w:pPr>
            <w:r>
              <w:rPr>
                <w:sz w:val="20"/>
              </w:rPr>
              <w:t>Т(1-20)</w:t>
            </w:r>
          </w:p>
        </w:tc>
        <w:tc>
          <w:tcPr>
            <w:tcW w:w="1417" w:type="pct"/>
            <w:gridSpan w:val="2"/>
            <w:shd w:val="clear" w:color="auto" w:fill="auto"/>
          </w:tcPr>
          <w:p w14:paraId="07C1546F" w14:textId="77777777" w:rsidR="0082329F" w:rsidRPr="00A51F10" w:rsidRDefault="0082329F" w:rsidP="00652CFD">
            <w:pPr>
              <w:spacing w:before="0" w:after="0" w:line="276" w:lineRule="auto"/>
              <w:rPr>
                <w:sz w:val="20"/>
              </w:rPr>
            </w:pPr>
            <w:r w:rsidRPr="00300B21">
              <w:rPr>
                <w:sz w:val="20"/>
              </w:rPr>
              <w:t>Крaткое наименов</w:t>
            </w:r>
            <w:r>
              <w:rPr>
                <w:sz w:val="20"/>
              </w:rPr>
              <w:t>ание преимущества (требования, ограничения)</w:t>
            </w:r>
          </w:p>
        </w:tc>
        <w:tc>
          <w:tcPr>
            <w:tcW w:w="1418" w:type="pct"/>
            <w:gridSpan w:val="3"/>
            <w:shd w:val="clear" w:color="auto" w:fill="auto"/>
            <w:vAlign w:val="center"/>
          </w:tcPr>
          <w:p w14:paraId="1ED0E92A" w14:textId="77777777" w:rsidR="0082329F" w:rsidRDefault="0082329F" w:rsidP="00652CFD">
            <w:pPr>
              <w:spacing w:before="0" w:after="0" w:line="276" w:lineRule="auto"/>
              <w:jc w:val="both"/>
              <w:rPr>
                <w:sz w:val="20"/>
              </w:rPr>
            </w:pPr>
            <w:r w:rsidRPr="00300B21">
              <w:rPr>
                <w:sz w:val="20"/>
              </w:rPr>
              <w:t>Ссылка на справо</w:t>
            </w:r>
            <w:r>
              <w:rPr>
                <w:sz w:val="20"/>
              </w:rPr>
              <w:t>ч</w:t>
            </w:r>
            <w:r w:rsidRPr="00300B21">
              <w:rPr>
                <w:sz w:val="20"/>
              </w:rPr>
              <w:t>ник "Преимущества (требования</w:t>
            </w:r>
            <w:r>
              <w:rPr>
                <w:sz w:val="20"/>
              </w:rPr>
              <w:t>, ограничения</w:t>
            </w:r>
            <w:r w:rsidRPr="00300B21">
              <w:rPr>
                <w:sz w:val="20"/>
              </w:rPr>
              <w:t>) к участникам закупки" (nsiPurchasePreferences)</w:t>
            </w:r>
          </w:p>
          <w:p w14:paraId="4F8DA4A2" w14:textId="77777777" w:rsidR="0082329F" w:rsidRDefault="0082329F" w:rsidP="00652CFD">
            <w:pPr>
              <w:spacing w:before="0" w:after="0" w:line="276" w:lineRule="auto"/>
              <w:jc w:val="both"/>
              <w:rPr>
                <w:sz w:val="20"/>
              </w:rPr>
            </w:pPr>
          </w:p>
          <w:p w14:paraId="07F1B36C" w14:textId="77777777" w:rsidR="0082329F" w:rsidRDefault="0082329F" w:rsidP="00652CFD">
            <w:pPr>
              <w:spacing w:before="0" w:after="0" w:line="276" w:lineRule="auto"/>
              <w:jc w:val="both"/>
              <w:rPr>
                <w:sz w:val="20"/>
              </w:rPr>
            </w:pPr>
            <w:r>
              <w:rPr>
                <w:sz w:val="20"/>
              </w:rPr>
              <w:t>При приеме в ЕИС п</w:t>
            </w:r>
            <w:r w:rsidRPr="009D4526">
              <w:rPr>
                <w:sz w:val="20"/>
              </w:rPr>
              <w:t>ринимаются только те преимущества (требования), для которых заполнен блок "Группа преимуществ (требований) для плана-графика" (tenderPlanPurchaseGroups)</w:t>
            </w:r>
            <w:r>
              <w:rPr>
                <w:sz w:val="20"/>
              </w:rPr>
              <w:t xml:space="preserve"> в выгрузке справочника </w:t>
            </w:r>
            <w:r w:rsidRPr="00300B21">
              <w:rPr>
                <w:sz w:val="20"/>
              </w:rPr>
              <w:t>nsiPurchasePreferences</w:t>
            </w:r>
          </w:p>
          <w:p w14:paraId="5E7CDE2B" w14:textId="77777777" w:rsidR="0082329F" w:rsidRDefault="0082329F" w:rsidP="00652CFD">
            <w:pPr>
              <w:spacing w:before="0" w:after="0" w:line="276" w:lineRule="auto"/>
              <w:jc w:val="both"/>
              <w:rPr>
                <w:sz w:val="20"/>
              </w:rPr>
            </w:pPr>
          </w:p>
          <w:p w14:paraId="776410B4" w14:textId="77777777" w:rsidR="0082329F" w:rsidRPr="00E232BB" w:rsidRDefault="0082329F" w:rsidP="00652CFD">
            <w:pPr>
              <w:spacing w:before="0" w:after="0" w:line="276" w:lineRule="auto"/>
              <w:jc w:val="both"/>
              <w:rPr>
                <w:sz w:val="20"/>
              </w:rPr>
            </w:pPr>
            <w:r w:rsidRPr="004F36BA">
              <w:rPr>
                <w:sz w:val="20"/>
              </w:rPr>
              <w:t>Для позиций, размещенных ПОСЛЕ выхода версии 9.0 (01.01.2019) не принимаются преимущества (требования, ограничения) с кодами 'RBK 44' и 'RBK126'</w:t>
            </w:r>
          </w:p>
        </w:tc>
      </w:tr>
      <w:tr w:rsidR="0082329F" w:rsidRPr="001A4780" w14:paraId="4EC26885" w14:textId="77777777" w:rsidTr="00030451">
        <w:trPr>
          <w:jc w:val="center"/>
        </w:trPr>
        <w:tc>
          <w:tcPr>
            <w:tcW w:w="746" w:type="pct"/>
            <w:shd w:val="clear" w:color="auto" w:fill="auto"/>
            <w:vAlign w:val="center"/>
          </w:tcPr>
          <w:p w14:paraId="724DBD00"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B58A755" w14:textId="77777777" w:rsidR="0082329F" w:rsidRPr="00A51F10" w:rsidRDefault="0082329F" w:rsidP="00652CFD">
            <w:pPr>
              <w:spacing w:before="0" w:after="0" w:line="276" w:lineRule="auto"/>
              <w:jc w:val="both"/>
              <w:rPr>
                <w:sz w:val="20"/>
              </w:rPr>
            </w:pPr>
            <w:r w:rsidRPr="00300B21">
              <w:rPr>
                <w:sz w:val="20"/>
              </w:rPr>
              <w:t>prefsReqsGroup</w:t>
            </w:r>
          </w:p>
        </w:tc>
        <w:tc>
          <w:tcPr>
            <w:tcW w:w="202" w:type="pct"/>
            <w:gridSpan w:val="2"/>
            <w:shd w:val="clear" w:color="auto" w:fill="auto"/>
          </w:tcPr>
          <w:p w14:paraId="031824F3" w14:textId="77777777" w:rsidR="0082329F" w:rsidRPr="00300B21" w:rsidRDefault="0082329F" w:rsidP="00652CFD">
            <w:pPr>
              <w:spacing w:before="0" w:after="0" w:line="276" w:lineRule="auto"/>
              <w:jc w:val="center"/>
              <w:rPr>
                <w:sz w:val="20"/>
              </w:rPr>
            </w:pPr>
            <w:r>
              <w:rPr>
                <w:sz w:val="20"/>
              </w:rPr>
              <w:t>Н</w:t>
            </w:r>
          </w:p>
        </w:tc>
        <w:tc>
          <w:tcPr>
            <w:tcW w:w="467" w:type="pct"/>
            <w:shd w:val="clear" w:color="auto" w:fill="auto"/>
          </w:tcPr>
          <w:p w14:paraId="504E332D" w14:textId="77777777" w:rsidR="0082329F" w:rsidRPr="00A243DB"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630E2854" w14:textId="77777777" w:rsidR="0082329F" w:rsidRPr="00A51F10" w:rsidRDefault="0082329F" w:rsidP="00652CFD">
            <w:pPr>
              <w:spacing w:before="0" w:after="0" w:line="276" w:lineRule="auto"/>
              <w:rPr>
                <w:sz w:val="20"/>
              </w:rPr>
            </w:pPr>
            <w:r w:rsidRPr="00300B21">
              <w:rPr>
                <w:sz w:val="20"/>
              </w:rPr>
              <w:t>Г</w:t>
            </w:r>
            <w:r>
              <w:rPr>
                <w:sz w:val="20"/>
              </w:rPr>
              <w:t>руппа преимуществ (требований, ограничений)</w:t>
            </w:r>
          </w:p>
        </w:tc>
        <w:tc>
          <w:tcPr>
            <w:tcW w:w="1418" w:type="pct"/>
            <w:gridSpan w:val="3"/>
            <w:shd w:val="clear" w:color="auto" w:fill="auto"/>
            <w:vAlign w:val="center"/>
          </w:tcPr>
          <w:p w14:paraId="312E0D56" w14:textId="77777777" w:rsidR="0082329F" w:rsidRPr="00E232BB" w:rsidRDefault="0082329F" w:rsidP="00652CFD">
            <w:pPr>
              <w:spacing w:before="0" w:after="0" w:line="276" w:lineRule="auto"/>
              <w:jc w:val="both"/>
              <w:rPr>
                <w:sz w:val="20"/>
              </w:rPr>
            </w:pPr>
            <w:r w:rsidRPr="00300B21">
              <w:rPr>
                <w:sz w:val="20"/>
              </w:rPr>
              <w:t>Значение игнорируется при приеме, автоматически заполняется при передаче</w:t>
            </w:r>
          </w:p>
        </w:tc>
      </w:tr>
      <w:tr w:rsidR="0082329F" w:rsidRPr="001A4780" w14:paraId="27BF150C" w14:textId="77777777" w:rsidTr="00030451">
        <w:trPr>
          <w:jc w:val="center"/>
        </w:trPr>
        <w:tc>
          <w:tcPr>
            <w:tcW w:w="746" w:type="pct"/>
            <w:shd w:val="clear" w:color="auto" w:fill="auto"/>
            <w:vAlign w:val="center"/>
          </w:tcPr>
          <w:p w14:paraId="13308CB6"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4892E627" w14:textId="77777777" w:rsidR="0082329F" w:rsidRPr="00A51F10" w:rsidRDefault="0082329F" w:rsidP="00652CFD">
            <w:pPr>
              <w:spacing w:before="0" w:after="0" w:line="276" w:lineRule="auto"/>
              <w:jc w:val="both"/>
              <w:rPr>
                <w:sz w:val="20"/>
              </w:rPr>
            </w:pPr>
            <w:r w:rsidRPr="00300B21">
              <w:rPr>
                <w:sz w:val="20"/>
              </w:rPr>
              <w:t>name</w:t>
            </w:r>
          </w:p>
        </w:tc>
        <w:tc>
          <w:tcPr>
            <w:tcW w:w="202" w:type="pct"/>
            <w:gridSpan w:val="2"/>
            <w:shd w:val="clear" w:color="auto" w:fill="auto"/>
          </w:tcPr>
          <w:p w14:paraId="46943D4F" w14:textId="77777777" w:rsidR="0082329F" w:rsidRPr="00300B21" w:rsidRDefault="0082329F" w:rsidP="00652CFD">
            <w:pPr>
              <w:spacing w:before="0" w:after="0" w:line="276" w:lineRule="auto"/>
              <w:jc w:val="center"/>
              <w:rPr>
                <w:sz w:val="20"/>
              </w:rPr>
            </w:pPr>
            <w:r>
              <w:rPr>
                <w:sz w:val="20"/>
              </w:rPr>
              <w:t>Н</w:t>
            </w:r>
          </w:p>
        </w:tc>
        <w:tc>
          <w:tcPr>
            <w:tcW w:w="467" w:type="pct"/>
            <w:shd w:val="clear" w:color="auto" w:fill="auto"/>
          </w:tcPr>
          <w:p w14:paraId="4000E30E" w14:textId="77777777" w:rsidR="0082329F" w:rsidRPr="00106356" w:rsidRDefault="0082329F" w:rsidP="00652CFD">
            <w:pPr>
              <w:spacing w:before="0" w:after="0" w:line="276" w:lineRule="auto"/>
              <w:jc w:val="center"/>
              <w:rPr>
                <w:sz w:val="20"/>
              </w:rPr>
            </w:pPr>
            <w:r>
              <w:rPr>
                <w:sz w:val="20"/>
              </w:rPr>
              <w:t>Т(1-2000)</w:t>
            </w:r>
          </w:p>
        </w:tc>
        <w:tc>
          <w:tcPr>
            <w:tcW w:w="1417" w:type="pct"/>
            <w:gridSpan w:val="2"/>
            <w:shd w:val="clear" w:color="auto" w:fill="auto"/>
          </w:tcPr>
          <w:p w14:paraId="7D136460" w14:textId="77777777" w:rsidR="0082329F" w:rsidRPr="00A51F10" w:rsidRDefault="0082329F" w:rsidP="00652CFD">
            <w:pPr>
              <w:spacing w:before="0" w:after="0" w:line="276" w:lineRule="auto"/>
              <w:rPr>
                <w:sz w:val="20"/>
              </w:rPr>
            </w:pPr>
            <w:r w:rsidRPr="00300B21">
              <w:rPr>
                <w:sz w:val="20"/>
              </w:rPr>
              <w:t>Наименов</w:t>
            </w:r>
            <w:r>
              <w:rPr>
                <w:sz w:val="20"/>
              </w:rPr>
              <w:t>ание преимущества (требования, ограничений)</w:t>
            </w:r>
          </w:p>
        </w:tc>
        <w:tc>
          <w:tcPr>
            <w:tcW w:w="1418" w:type="pct"/>
            <w:gridSpan w:val="3"/>
            <w:shd w:val="clear" w:color="auto" w:fill="auto"/>
            <w:vAlign w:val="center"/>
          </w:tcPr>
          <w:p w14:paraId="6BFEC456" w14:textId="77777777" w:rsidR="0082329F" w:rsidRPr="00E232BB" w:rsidRDefault="0082329F" w:rsidP="00652CFD">
            <w:pPr>
              <w:spacing w:before="0" w:after="0" w:line="276" w:lineRule="auto"/>
              <w:jc w:val="both"/>
              <w:rPr>
                <w:sz w:val="20"/>
              </w:rPr>
            </w:pPr>
            <w:r w:rsidRPr="00300B21">
              <w:rPr>
                <w:sz w:val="20"/>
              </w:rPr>
              <w:t>Значение игнорируется при приеме, автоматически заполняется при передаче из справочника "Преимущества (требования</w:t>
            </w:r>
            <w:r>
              <w:rPr>
                <w:sz w:val="20"/>
              </w:rPr>
              <w:t>, ограничения</w:t>
            </w:r>
            <w:r w:rsidRPr="00300B21">
              <w:rPr>
                <w:sz w:val="20"/>
              </w:rPr>
              <w:t>) к участникам закупки" (nsiPurchasePreferences)</w:t>
            </w:r>
          </w:p>
        </w:tc>
      </w:tr>
      <w:tr w:rsidR="0082329F" w:rsidRPr="001A4780" w14:paraId="28FB4A3F" w14:textId="77777777" w:rsidTr="00030451">
        <w:trPr>
          <w:jc w:val="center"/>
        </w:trPr>
        <w:tc>
          <w:tcPr>
            <w:tcW w:w="746" w:type="pct"/>
            <w:vMerge w:val="restart"/>
            <w:shd w:val="clear" w:color="auto" w:fill="auto"/>
            <w:vAlign w:val="center"/>
          </w:tcPr>
          <w:p w14:paraId="6897464C" w14:textId="77777777" w:rsidR="0082329F" w:rsidRPr="001B3C27" w:rsidRDefault="0082329F" w:rsidP="00652CFD">
            <w:pPr>
              <w:spacing w:before="0" w:after="0" w:line="276" w:lineRule="auto"/>
              <w:jc w:val="both"/>
              <w:rPr>
                <w:sz w:val="20"/>
              </w:rPr>
            </w:pPr>
            <w:r>
              <w:rPr>
                <w:sz w:val="20"/>
              </w:rPr>
              <w:t>Допустимо указание только одного элемента</w:t>
            </w:r>
          </w:p>
        </w:tc>
        <w:tc>
          <w:tcPr>
            <w:tcW w:w="750" w:type="pct"/>
            <w:gridSpan w:val="3"/>
            <w:shd w:val="clear" w:color="auto" w:fill="auto"/>
          </w:tcPr>
          <w:p w14:paraId="0E70C2C1" w14:textId="77777777" w:rsidR="0082329F" w:rsidRPr="00A51F10" w:rsidRDefault="0082329F" w:rsidP="00652CFD">
            <w:pPr>
              <w:spacing w:before="0" w:after="0" w:line="276" w:lineRule="auto"/>
              <w:jc w:val="both"/>
              <w:rPr>
                <w:sz w:val="20"/>
              </w:rPr>
            </w:pPr>
            <w:r w:rsidRPr="00300B21">
              <w:rPr>
                <w:sz w:val="20"/>
              </w:rPr>
              <w:t>addInfo</w:t>
            </w:r>
          </w:p>
        </w:tc>
        <w:tc>
          <w:tcPr>
            <w:tcW w:w="202" w:type="pct"/>
            <w:gridSpan w:val="2"/>
            <w:shd w:val="clear" w:color="auto" w:fill="auto"/>
          </w:tcPr>
          <w:p w14:paraId="16EC243B"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7C36B529" w14:textId="77777777" w:rsidR="0082329F" w:rsidRPr="00106356" w:rsidRDefault="0082329F" w:rsidP="00652CFD">
            <w:pPr>
              <w:spacing w:before="0" w:after="0" w:line="276" w:lineRule="auto"/>
              <w:jc w:val="center"/>
              <w:rPr>
                <w:sz w:val="20"/>
              </w:rPr>
            </w:pPr>
            <w:r>
              <w:rPr>
                <w:sz w:val="20"/>
              </w:rPr>
              <w:t>Т(1-4000)</w:t>
            </w:r>
          </w:p>
        </w:tc>
        <w:tc>
          <w:tcPr>
            <w:tcW w:w="1417" w:type="pct"/>
            <w:gridSpan w:val="2"/>
            <w:shd w:val="clear" w:color="auto" w:fill="auto"/>
          </w:tcPr>
          <w:p w14:paraId="59D0DBE8" w14:textId="77777777" w:rsidR="0082329F" w:rsidRPr="00A51F10" w:rsidRDefault="0082329F" w:rsidP="00652CFD">
            <w:pPr>
              <w:spacing w:before="0" w:after="0" w:line="276" w:lineRule="auto"/>
              <w:rPr>
                <w:sz w:val="20"/>
              </w:rPr>
            </w:pPr>
            <w:r w:rsidRPr="00300B21">
              <w:rPr>
                <w:sz w:val="20"/>
              </w:rPr>
              <w:t>Дополнительная информация</w:t>
            </w:r>
          </w:p>
        </w:tc>
        <w:tc>
          <w:tcPr>
            <w:tcW w:w="1418" w:type="pct"/>
            <w:gridSpan w:val="3"/>
            <w:shd w:val="clear" w:color="auto" w:fill="auto"/>
            <w:vAlign w:val="center"/>
          </w:tcPr>
          <w:p w14:paraId="3C91306B" w14:textId="77777777" w:rsidR="0082329F" w:rsidRPr="00E232BB" w:rsidRDefault="0082329F" w:rsidP="00652CFD">
            <w:pPr>
              <w:spacing w:before="0" w:after="0" w:line="276" w:lineRule="auto"/>
              <w:jc w:val="both"/>
              <w:rPr>
                <w:sz w:val="20"/>
              </w:rPr>
            </w:pPr>
          </w:p>
        </w:tc>
      </w:tr>
      <w:tr w:rsidR="0082329F" w:rsidRPr="001A4780" w14:paraId="2428CC07" w14:textId="77777777" w:rsidTr="00030451">
        <w:trPr>
          <w:jc w:val="center"/>
        </w:trPr>
        <w:tc>
          <w:tcPr>
            <w:tcW w:w="746" w:type="pct"/>
            <w:vMerge/>
            <w:shd w:val="clear" w:color="auto" w:fill="auto"/>
            <w:vAlign w:val="center"/>
          </w:tcPr>
          <w:p w14:paraId="4B5C1067"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5EE1E21" w14:textId="77777777" w:rsidR="0082329F" w:rsidRPr="00300B21" w:rsidRDefault="0082329F" w:rsidP="00652CFD">
            <w:pPr>
              <w:spacing w:before="0" w:after="0" w:line="276" w:lineRule="auto"/>
              <w:jc w:val="both"/>
              <w:rPr>
                <w:sz w:val="20"/>
              </w:rPr>
            </w:pPr>
            <w:r w:rsidRPr="00B83A4A">
              <w:rPr>
                <w:sz w:val="20"/>
              </w:rPr>
              <w:t>restrictionsSt14</w:t>
            </w:r>
          </w:p>
        </w:tc>
        <w:tc>
          <w:tcPr>
            <w:tcW w:w="202" w:type="pct"/>
            <w:gridSpan w:val="2"/>
            <w:shd w:val="clear" w:color="auto" w:fill="auto"/>
          </w:tcPr>
          <w:p w14:paraId="3B06A23E" w14:textId="77777777" w:rsidR="0082329F" w:rsidRDefault="0082329F" w:rsidP="00652CFD">
            <w:pPr>
              <w:spacing w:before="0" w:after="0" w:line="276" w:lineRule="auto"/>
              <w:jc w:val="center"/>
              <w:rPr>
                <w:sz w:val="20"/>
              </w:rPr>
            </w:pPr>
            <w:r w:rsidRPr="003C3387">
              <w:rPr>
                <w:sz w:val="20"/>
              </w:rPr>
              <w:t>H</w:t>
            </w:r>
          </w:p>
        </w:tc>
        <w:tc>
          <w:tcPr>
            <w:tcW w:w="467" w:type="pct"/>
            <w:shd w:val="clear" w:color="auto" w:fill="auto"/>
          </w:tcPr>
          <w:p w14:paraId="088AFE97" w14:textId="77777777" w:rsidR="0082329F" w:rsidRDefault="0082329F" w:rsidP="00652CFD">
            <w:pPr>
              <w:spacing w:before="0" w:after="0" w:line="276" w:lineRule="auto"/>
              <w:jc w:val="center"/>
              <w:rPr>
                <w:sz w:val="20"/>
              </w:rPr>
            </w:pPr>
            <w:r>
              <w:rPr>
                <w:sz w:val="20"/>
                <w:lang w:val="en-US"/>
              </w:rPr>
              <w:t>S</w:t>
            </w:r>
          </w:p>
        </w:tc>
        <w:tc>
          <w:tcPr>
            <w:tcW w:w="1417" w:type="pct"/>
            <w:gridSpan w:val="2"/>
            <w:shd w:val="clear" w:color="auto" w:fill="auto"/>
          </w:tcPr>
          <w:p w14:paraId="5755A711" w14:textId="77777777" w:rsidR="0082329F" w:rsidRPr="00300B21" w:rsidRDefault="0082329F" w:rsidP="00652CFD">
            <w:pPr>
              <w:spacing w:before="0" w:after="0" w:line="276" w:lineRule="auto"/>
              <w:rPr>
                <w:sz w:val="20"/>
              </w:rPr>
            </w:pPr>
            <w:r w:rsidRPr="00B83A4A">
              <w:rPr>
                <w:sz w:val="20"/>
              </w:rPr>
              <w:t>Переч</w:t>
            </w:r>
            <w:r>
              <w:rPr>
                <w:sz w:val="20"/>
              </w:rPr>
              <w:t>е</w:t>
            </w:r>
            <w:r w:rsidRPr="00B83A4A">
              <w:rPr>
                <w:sz w:val="20"/>
              </w:rPr>
              <w:t>нь требований, нормативно-правовых актов, конкретизирующих особенностей п</w:t>
            </w:r>
            <w:r>
              <w:rPr>
                <w:sz w:val="20"/>
              </w:rPr>
              <w:t>рименения национального режима</w:t>
            </w:r>
          </w:p>
        </w:tc>
        <w:tc>
          <w:tcPr>
            <w:tcW w:w="1418" w:type="pct"/>
            <w:gridSpan w:val="3"/>
            <w:shd w:val="clear" w:color="auto" w:fill="auto"/>
          </w:tcPr>
          <w:p w14:paraId="0BF72A92" w14:textId="77777777" w:rsidR="0082329F" w:rsidRPr="00E232BB" w:rsidRDefault="0082329F" w:rsidP="00652CFD">
            <w:pPr>
              <w:spacing w:before="0" w:after="0" w:line="276" w:lineRule="auto"/>
              <w:jc w:val="both"/>
              <w:rPr>
                <w:sz w:val="20"/>
              </w:rPr>
            </w:pPr>
            <w:r w:rsidRPr="00B83A4A">
              <w:rPr>
                <w:sz w:val="20"/>
              </w:rPr>
              <w:t>Указание допустимо и обязательно для ограничения «Запрет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 44-ФЗ» (код JB2149)</w:t>
            </w:r>
          </w:p>
        </w:tc>
      </w:tr>
      <w:tr w:rsidR="0082329F" w:rsidRPr="00B83A4A" w14:paraId="323E85D3" w14:textId="77777777" w:rsidTr="00F426A9">
        <w:trPr>
          <w:jc w:val="center"/>
        </w:trPr>
        <w:tc>
          <w:tcPr>
            <w:tcW w:w="5000" w:type="pct"/>
            <w:gridSpan w:val="12"/>
            <w:shd w:val="clear" w:color="auto" w:fill="auto"/>
            <w:hideMark/>
          </w:tcPr>
          <w:p w14:paraId="4C27E9BB" w14:textId="77777777" w:rsidR="0082329F" w:rsidRPr="00B83A4A" w:rsidRDefault="0082329F" w:rsidP="00652CFD">
            <w:pPr>
              <w:spacing w:before="0" w:after="0" w:line="276" w:lineRule="auto"/>
              <w:jc w:val="center"/>
              <w:rPr>
                <w:b/>
                <w:sz w:val="20"/>
              </w:rPr>
            </w:pPr>
            <w:r w:rsidRPr="00B83A4A">
              <w:rPr>
                <w:b/>
                <w:sz w:val="20"/>
              </w:rPr>
              <w:t>Переч</w:t>
            </w:r>
            <w:r>
              <w:rPr>
                <w:b/>
                <w:sz w:val="20"/>
              </w:rPr>
              <w:t>е</w:t>
            </w:r>
            <w:r w:rsidRPr="00B83A4A">
              <w:rPr>
                <w:b/>
                <w:sz w:val="20"/>
              </w:rPr>
              <w:t>нь требований, нормативно-правовых актов, конкретизирующих особенностей применения национального режима</w:t>
            </w:r>
          </w:p>
        </w:tc>
      </w:tr>
      <w:tr w:rsidR="0082329F" w:rsidRPr="00B83A4A" w14:paraId="77E5A092" w14:textId="77777777" w:rsidTr="00030451">
        <w:trPr>
          <w:jc w:val="center"/>
        </w:trPr>
        <w:tc>
          <w:tcPr>
            <w:tcW w:w="746" w:type="pct"/>
            <w:shd w:val="clear" w:color="auto" w:fill="auto"/>
            <w:hideMark/>
          </w:tcPr>
          <w:p w14:paraId="23A0AFCB" w14:textId="77777777" w:rsidR="0082329F" w:rsidRPr="00B83A4A" w:rsidRDefault="0082329F" w:rsidP="00652CFD">
            <w:pPr>
              <w:spacing w:before="0" w:after="0" w:line="276" w:lineRule="auto"/>
              <w:rPr>
                <w:b/>
                <w:sz w:val="20"/>
              </w:rPr>
            </w:pPr>
            <w:r w:rsidRPr="00B83A4A">
              <w:rPr>
                <w:b/>
                <w:sz w:val="20"/>
              </w:rPr>
              <w:t>restrictionsSt14</w:t>
            </w:r>
          </w:p>
        </w:tc>
        <w:tc>
          <w:tcPr>
            <w:tcW w:w="740" w:type="pct"/>
            <w:gridSpan w:val="2"/>
            <w:shd w:val="clear" w:color="auto" w:fill="auto"/>
            <w:hideMark/>
          </w:tcPr>
          <w:p w14:paraId="6684C4CD" w14:textId="77777777" w:rsidR="0082329F" w:rsidRPr="00B83A4A" w:rsidRDefault="0082329F" w:rsidP="00652CFD">
            <w:pPr>
              <w:spacing w:before="0" w:after="0" w:line="276" w:lineRule="auto"/>
              <w:rPr>
                <w:b/>
                <w:sz w:val="20"/>
              </w:rPr>
            </w:pPr>
            <w:r w:rsidRPr="00B83A4A">
              <w:rPr>
                <w:b/>
                <w:sz w:val="20"/>
              </w:rPr>
              <w:t> </w:t>
            </w:r>
          </w:p>
        </w:tc>
        <w:tc>
          <w:tcPr>
            <w:tcW w:w="202" w:type="pct"/>
            <w:gridSpan w:val="2"/>
            <w:shd w:val="clear" w:color="auto" w:fill="auto"/>
            <w:hideMark/>
          </w:tcPr>
          <w:p w14:paraId="0E7EE64F" w14:textId="77777777" w:rsidR="0082329F" w:rsidRPr="00B83A4A" w:rsidRDefault="0082329F" w:rsidP="00652CFD">
            <w:pPr>
              <w:spacing w:before="0" w:after="0" w:line="276" w:lineRule="auto"/>
              <w:rPr>
                <w:b/>
                <w:sz w:val="20"/>
              </w:rPr>
            </w:pPr>
            <w:r w:rsidRPr="00B83A4A">
              <w:rPr>
                <w:b/>
                <w:sz w:val="20"/>
              </w:rPr>
              <w:t> </w:t>
            </w:r>
          </w:p>
        </w:tc>
        <w:tc>
          <w:tcPr>
            <w:tcW w:w="477" w:type="pct"/>
            <w:gridSpan w:val="2"/>
            <w:shd w:val="clear" w:color="auto" w:fill="auto"/>
            <w:hideMark/>
          </w:tcPr>
          <w:p w14:paraId="35562583" w14:textId="77777777" w:rsidR="0082329F" w:rsidRPr="00B83A4A" w:rsidRDefault="0082329F" w:rsidP="00652CFD">
            <w:pPr>
              <w:spacing w:before="0" w:after="0" w:line="276" w:lineRule="auto"/>
              <w:rPr>
                <w:b/>
                <w:sz w:val="20"/>
              </w:rPr>
            </w:pPr>
            <w:r w:rsidRPr="00B83A4A">
              <w:rPr>
                <w:b/>
                <w:sz w:val="20"/>
              </w:rPr>
              <w:t> </w:t>
            </w:r>
          </w:p>
        </w:tc>
        <w:tc>
          <w:tcPr>
            <w:tcW w:w="1417" w:type="pct"/>
            <w:gridSpan w:val="2"/>
            <w:shd w:val="clear" w:color="auto" w:fill="auto"/>
            <w:hideMark/>
          </w:tcPr>
          <w:p w14:paraId="44E9F100" w14:textId="77777777" w:rsidR="0082329F" w:rsidRPr="00B83A4A" w:rsidRDefault="0082329F" w:rsidP="00652CFD">
            <w:pPr>
              <w:spacing w:before="0" w:after="0" w:line="276" w:lineRule="auto"/>
              <w:rPr>
                <w:b/>
                <w:sz w:val="20"/>
              </w:rPr>
            </w:pPr>
            <w:r w:rsidRPr="00B83A4A">
              <w:rPr>
                <w:b/>
                <w:sz w:val="20"/>
              </w:rPr>
              <w:t> </w:t>
            </w:r>
          </w:p>
        </w:tc>
        <w:tc>
          <w:tcPr>
            <w:tcW w:w="1418" w:type="pct"/>
            <w:gridSpan w:val="3"/>
            <w:shd w:val="clear" w:color="auto" w:fill="auto"/>
            <w:hideMark/>
          </w:tcPr>
          <w:p w14:paraId="5DCF61BE" w14:textId="77777777" w:rsidR="0082329F" w:rsidRPr="00B83A4A" w:rsidRDefault="0082329F" w:rsidP="00652CFD">
            <w:pPr>
              <w:spacing w:before="0" w:after="0" w:line="276" w:lineRule="auto"/>
              <w:rPr>
                <w:b/>
                <w:sz w:val="20"/>
              </w:rPr>
            </w:pPr>
            <w:r w:rsidRPr="00B83A4A">
              <w:rPr>
                <w:b/>
                <w:sz w:val="20"/>
              </w:rPr>
              <w:t xml:space="preserve"> </w:t>
            </w:r>
          </w:p>
        </w:tc>
      </w:tr>
      <w:tr w:rsidR="0082329F" w:rsidRPr="00B83A4A" w14:paraId="05B8125F" w14:textId="77777777" w:rsidTr="00030451">
        <w:trPr>
          <w:jc w:val="center"/>
        </w:trPr>
        <w:tc>
          <w:tcPr>
            <w:tcW w:w="746" w:type="pct"/>
            <w:shd w:val="clear" w:color="auto" w:fill="auto"/>
          </w:tcPr>
          <w:p w14:paraId="3F4DE61E" w14:textId="77777777" w:rsidR="0082329F" w:rsidRPr="00B83A4A" w:rsidRDefault="0082329F" w:rsidP="00652CFD">
            <w:pPr>
              <w:spacing w:before="0" w:after="0" w:line="276" w:lineRule="auto"/>
              <w:rPr>
                <w:sz w:val="20"/>
              </w:rPr>
            </w:pPr>
          </w:p>
        </w:tc>
        <w:tc>
          <w:tcPr>
            <w:tcW w:w="740" w:type="pct"/>
            <w:gridSpan w:val="2"/>
            <w:shd w:val="clear" w:color="auto" w:fill="auto"/>
          </w:tcPr>
          <w:p w14:paraId="2A81E816" w14:textId="77777777" w:rsidR="0082329F" w:rsidRPr="00B83A4A" w:rsidRDefault="0082329F" w:rsidP="00652CFD">
            <w:pPr>
              <w:spacing w:before="0" w:after="0" w:line="276" w:lineRule="auto"/>
              <w:rPr>
                <w:sz w:val="20"/>
              </w:rPr>
            </w:pPr>
            <w:r w:rsidRPr="00B83A4A">
              <w:rPr>
                <w:sz w:val="20"/>
              </w:rPr>
              <w:t>restrictionSt14</w:t>
            </w:r>
          </w:p>
        </w:tc>
        <w:tc>
          <w:tcPr>
            <w:tcW w:w="202" w:type="pct"/>
            <w:gridSpan w:val="2"/>
            <w:shd w:val="clear" w:color="auto" w:fill="auto"/>
          </w:tcPr>
          <w:p w14:paraId="54B17001" w14:textId="77777777" w:rsidR="0082329F" w:rsidRPr="00B83A4A" w:rsidRDefault="0082329F" w:rsidP="00652CFD">
            <w:pPr>
              <w:spacing w:before="0" w:after="0" w:line="276" w:lineRule="auto"/>
              <w:rPr>
                <w:sz w:val="20"/>
              </w:rPr>
            </w:pPr>
            <w:r>
              <w:rPr>
                <w:sz w:val="20"/>
              </w:rPr>
              <w:t>О</w:t>
            </w:r>
          </w:p>
        </w:tc>
        <w:tc>
          <w:tcPr>
            <w:tcW w:w="477" w:type="pct"/>
            <w:gridSpan w:val="2"/>
            <w:shd w:val="clear" w:color="auto" w:fill="auto"/>
          </w:tcPr>
          <w:p w14:paraId="3622B24D" w14:textId="77777777" w:rsidR="0082329F" w:rsidRPr="00B83A4A" w:rsidRDefault="0082329F" w:rsidP="00652CFD">
            <w:pPr>
              <w:spacing w:before="0" w:after="0" w:line="276" w:lineRule="auto"/>
              <w:rPr>
                <w:sz w:val="20"/>
                <w:lang w:val="en-US"/>
              </w:rPr>
            </w:pPr>
            <w:r>
              <w:rPr>
                <w:sz w:val="20"/>
                <w:lang w:val="en-US"/>
              </w:rPr>
              <w:t>S</w:t>
            </w:r>
          </w:p>
        </w:tc>
        <w:tc>
          <w:tcPr>
            <w:tcW w:w="1417" w:type="pct"/>
            <w:gridSpan w:val="2"/>
            <w:shd w:val="clear" w:color="auto" w:fill="auto"/>
          </w:tcPr>
          <w:p w14:paraId="6C1F08F0" w14:textId="77777777" w:rsidR="0082329F" w:rsidRPr="00B83A4A" w:rsidRDefault="0082329F" w:rsidP="00652CFD">
            <w:pPr>
              <w:spacing w:before="0" w:after="0" w:line="276" w:lineRule="auto"/>
              <w:rPr>
                <w:sz w:val="20"/>
              </w:rPr>
            </w:pPr>
            <w:r w:rsidRPr="00B83A4A">
              <w:rPr>
                <w:sz w:val="20"/>
              </w:rPr>
              <w:t>Сведения по запрету, ограничению участия, условию допуска</w:t>
            </w:r>
          </w:p>
        </w:tc>
        <w:tc>
          <w:tcPr>
            <w:tcW w:w="1418" w:type="pct"/>
            <w:gridSpan w:val="3"/>
            <w:shd w:val="clear" w:color="auto" w:fill="auto"/>
          </w:tcPr>
          <w:p w14:paraId="7DA6DEA3" w14:textId="77777777" w:rsidR="0082329F" w:rsidRPr="00B83A4A" w:rsidRDefault="0082329F" w:rsidP="00652CFD">
            <w:pPr>
              <w:spacing w:before="0" w:after="0" w:line="276" w:lineRule="auto"/>
              <w:rPr>
                <w:sz w:val="20"/>
              </w:rPr>
            </w:pPr>
            <w:r>
              <w:rPr>
                <w:sz w:val="20"/>
              </w:rPr>
              <w:t>Множественный элемент</w:t>
            </w:r>
          </w:p>
        </w:tc>
      </w:tr>
      <w:tr w:rsidR="0082329F" w:rsidRPr="00FC69FD" w14:paraId="45AFE049" w14:textId="77777777" w:rsidTr="00F426A9">
        <w:trPr>
          <w:jc w:val="center"/>
        </w:trPr>
        <w:tc>
          <w:tcPr>
            <w:tcW w:w="5000" w:type="pct"/>
            <w:gridSpan w:val="12"/>
            <w:shd w:val="clear" w:color="auto" w:fill="auto"/>
            <w:hideMark/>
          </w:tcPr>
          <w:p w14:paraId="01A5836F" w14:textId="77777777" w:rsidR="0082329F" w:rsidRPr="00FC69FD" w:rsidRDefault="0082329F" w:rsidP="00652CFD">
            <w:pPr>
              <w:spacing w:before="0" w:after="0" w:line="276" w:lineRule="auto"/>
              <w:jc w:val="center"/>
              <w:rPr>
                <w:b/>
                <w:sz w:val="20"/>
              </w:rPr>
            </w:pPr>
            <w:r w:rsidRPr="00FC69FD">
              <w:rPr>
                <w:b/>
                <w:sz w:val="20"/>
              </w:rPr>
              <w:t>Сведения по запрету, ограничению участия, условию допуска</w:t>
            </w:r>
          </w:p>
        </w:tc>
      </w:tr>
      <w:tr w:rsidR="0082329F" w:rsidRPr="00B83A4A" w14:paraId="64D60BBF" w14:textId="77777777" w:rsidTr="00030451">
        <w:trPr>
          <w:jc w:val="center"/>
        </w:trPr>
        <w:tc>
          <w:tcPr>
            <w:tcW w:w="746" w:type="pct"/>
            <w:shd w:val="clear" w:color="auto" w:fill="auto"/>
            <w:hideMark/>
          </w:tcPr>
          <w:p w14:paraId="073C3BBF" w14:textId="77777777" w:rsidR="0082329F" w:rsidRPr="00B83A4A" w:rsidRDefault="0082329F" w:rsidP="00652CFD">
            <w:pPr>
              <w:spacing w:before="0" w:after="0" w:line="276" w:lineRule="auto"/>
              <w:rPr>
                <w:b/>
                <w:sz w:val="20"/>
              </w:rPr>
            </w:pPr>
            <w:r>
              <w:rPr>
                <w:b/>
                <w:sz w:val="20"/>
              </w:rPr>
              <w:t>restriction</w:t>
            </w:r>
            <w:r w:rsidRPr="00B83A4A">
              <w:rPr>
                <w:b/>
                <w:sz w:val="20"/>
              </w:rPr>
              <w:t>St14</w:t>
            </w:r>
          </w:p>
        </w:tc>
        <w:tc>
          <w:tcPr>
            <w:tcW w:w="740" w:type="pct"/>
            <w:gridSpan w:val="2"/>
            <w:shd w:val="clear" w:color="auto" w:fill="auto"/>
            <w:hideMark/>
          </w:tcPr>
          <w:p w14:paraId="2CCCCA8E" w14:textId="77777777" w:rsidR="0082329F" w:rsidRPr="00B83A4A" w:rsidRDefault="0082329F" w:rsidP="00652CFD">
            <w:pPr>
              <w:spacing w:before="0" w:after="0" w:line="276" w:lineRule="auto"/>
              <w:rPr>
                <w:b/>
                <w:sz w:val="20"/>
              </w:rPr>
            </w:pPr>
            <w:r w:rsidRPr="00B83A4A">
              <w:rPr>
                <w:b/>
                <w:sz w:val="20"/>
              </w:rPr>
              <w:t> </w:t>
            </w:r>
          </w:p>
        </w:tc>
        <w:tc>
          <w:tcPr>
            <w:tcW w:w="202" w:type="pct"/>
            <w:gridSpan w:val="2"/>
            <w:shd w:val="clear" w:color="auto" w:fill="auto"/>
            <w:hideMark/>
          </w:tcPr>
          <w:p w14:paraId="47837DF4" w14:textId="77777777" w:rsidR="0082329F" w:rsidRPr="00B83A4A" w:rsidRDefault="0082329F" w:rsidP="00652CFD">
            <w:pPr>
              <w:spacing w:before="0" w:after="0" w:line="276" w:lineRule="auto"/>
              <w:rPr>
                <w:b/>
                <w:sz w:val="20"/>
              </w:rPr>
            </w:pPr>
            <w:r w:rsidRPr="00B83A4A">
              <w:rPr>
                <w:b/>
                <w:sz w:val="20"/>
              </w:rPr>
              <w:t> </w:t>
            </w:r>
          </w:p>
        </w:tc>
        <w:tc>
          <w:tcPr>
            <w:tcW w:w="477" w:type="pct"/>
            <w:gridSpan w:val="2"/>
            <w:shd w:val="clear" w:color="auto" w:fill="auto"/>
            <w:hideMark/>
          </w:tcPr>
          <w:p w14:paraId="1A83E7B7" w14:textId="77777777" w:rsidR="0082329F" w:rsidRPr="00B83A4A" w:rsidRDefault="0082329F" w:rsidP="00652CFD">
            <w:pPr>
              <w:spacing w:before="0" w:after="0" w:line="276" w:lineRule="auto"/>
              <w:rPr>
                <w:b/>
                <w:sz w:val="20"/>
              </w:rPr>
            </w:pPr>
            <w:r w:rsidRPr="00B83A4A">
              <w:rPr>
                <w:b/>
                <w:sz w:val="20"/>
              </w:rPr>
              <w:t> </w:t>
            </w:r>
          </w:p>
        </w:tc>
        <w:tc>
          <w:tcPr>
            <w:tcW w:w="1417" w:type="pct"/>
            <w:gridSpan w:val="2"/>
            <w:shd w:val="clear" w:color="auto" w:fill="auto"/>
            <w:hideMark/>
          </w:tcPr>
          <w:p w14:paraId="515D0470" w14:textId="77777777" w:rsidR="0082329F" w:rsidRPr="00B83A4A" w:rsidRDefault="0082329F" w:rsidP="00652CFD">
            <w:pPr>
              <w:spacing w:before="0" w:after="0" w:line="276" w:lineRule="auto"/>
              <w:rPr>
                <w:b/>
                <w:sz w:val="20"/>
              </w:rPr>
            </w:pPr>
            <w:r w:rsidRPr="00B83A4A">
              <w:rPr>
                <w:b/>
                <w:sz w:val="20"/>
              </w:rPr>
              <w:t> </w:t>
            </w:r>
          </w:p>
        </w:tc>
        <w:tc>
          <w:tcPr>
            <w:tcW w:w="1418" w:type="pct"/>
            <w:gridSpan w:val="3"/>
            <w:shd w:val="clear" w:color="auto" w:fill="auto"/>
            <w:hideMark/>
          </w:tcPr>
          <w:p w14:paraId="788015ED" w14:textId="77777777" w:rsidR="0082329F" w:rsidRPr="00B83A4A" w:rsidRDefault="0082329F" w:rsidP="00652CFD">
            <w:pPr>
              <w:spacing w:before="0" w:after="0" w:line="276" w:lineRule="auto"/>
              <w:rPr>
                <w:b/>
                <w:sz w:val="20"/>
              </w:rPr>
            </w:pPr>
            <w:r w:rsidRPr="00B83A4A">
              <w:rPr>
                <w:b/>
                <w:sz w:val="20"/>
              </w:rPr>
              <w:t xml:space="preserve"> </w:t>
            </w:r>
          </w:p>
        </w:tc>
      </w:tr>
      <w:tr w:rsidR="0082329F" w:rsidRPr="00B83A4A" w14:paraId="13D2CFAA" w14:textId="77777777" w:rsidTr="00030451">
        <w:trPr>
          <w:jc w:val="center"/>
        </w:trPr>
        <w:tc>
          <w:tcPr>
            <w:tcW w:w="746" w:type="pct"/>
            <w:shd w:val="clear" w:color="auto" w:fill="auto"/>
          </w:tcPr>
          <w:p w14:paraId="028D98E6" w14:textId="77777777" w:rsidR="0082329F" w:rsidRPr="00B83A4A" w:rsidRDefault="0082329F" w:rsidP="00652CFD">
            <w:pPr>
              <w:spacing w:before="0" w:after="0" w:line="276" w:lineRule="auto"/>
              <w:rPr>
                <w:sz w:val="20"/>
              </w:rPr>
            </w:pPr>
          </w:p>
        </w:tc>
        <w:tc>
          <w:tcPr>
            <w:tcW w:w="740" w:type="pct"/>
            <w:gridSpan w:val="2"/>
            <w:shd w:val="clear" w:color="auto" w:fill="auto"/>
          </w:tcPr>
          <w:p w14:paraId="0D2F625C" w14:textId="77777777" w:rsidR="0082329F" w:rsidRPr="00B83A4A" w:rsidRDefault="0082329F" w:rsidP="00652CFD">
            <w:pPr>
              <w:spacing w:before="0" w:after="0" w:line="276" w:lineRule="auto"/>
              <w:rPr>
                <w:sz w:val="20"/>
              </w:rPr>
            </w:pPr>
            <w:r w:rsidRPr="00FC69FD">
              <w:rPr>
                <w:sz w:val="20"/>
              </w:rPr>
              <w:t>requirementsType</w:t>
            </w:r>
          </w:p>
        </w:tc>
        <w:tc>
          <w:tcPr>
            <w:tcW w:w="202" w:type="pct"/>
            <w:gridSpan w:val="2"/>
            <w:shd w:val="clear" w:color="auto" w:fill="auto"/>
          </w:tcPr>
          <w:p w14:paraId="6DDD1CBE" w14:textId="77777777" w:rsidR="0082329F" w:rsidRPr="00B83A4A" w:rsidRDefault="0082329F" w:rsidP="00652CFD">
            <w:pPr>
              <w:spacing w:before="0" w:after="0" w:line="276" w:lineRule="auto"/>
              <w:jc w:val="center"/>
              <w:rPr>
                <w:sz w:val="20"/>
              </w:rPr>
            </w:pPr>
            <w:r>
              <w:rPr>
                <w:sz w:val="20"/>
              </w:rPr>
              <w:t>О</w:t>
            </w:r>
          </w:p>
        </w:tc>
        <w:tc>
          <w:tcPr>
            <w:tcW w:w="477" w:type="pct"/>
            <w:gridSpan w:val="2"/>
            <w:shd w:val="clear" w:color="auto" w:fill="auto"/>
          </w:tcPr>
          <w:p w14:paraId="56A49422" w14:textId="77777777" w:rsidR="0082329F" w:rsidRPr="0010542D"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02D3B54C" w14:textId="77777777" w:rsidR="0082329F" w:rsidRPr="00B83A4A" w:rsidRDefault="0082329F" w:rsidP="00652CFD">
            <w:pPr>
              <w:spacing w:before="0" w:after="0" w:line="276" w:lineRule="auto"/>
              <w:rPr>
                <w:sz w:val="20"/>
              </w:rPr>
            </w:pPr>
            <w:r w:rsidRPr="00FC69FD">
              <w:rPr>
                <w:sz w:val="20"/>
              </w:rPr>
              <w:t>Вид</w:t>
            </w:r>
            <w:r>
              <w:rPr>
                <w:sz w:val="20"/>
              </w:rPr>
              <w:t>ы</w:t>
            </w:r>
            <w:r w:rsidRPr="00FC69FD">
              <w:rPr>
                <w:sz w:val="20"/>
              </w:rPr>
              <w:t xml:space="preserve"> требований</w:t>
            </w:r>
          </w:p>
        </w:tc>
        <w:tc>
          <w:tcPr>
            <w:tcW w:w="1418" w:type="pct"/>
            <w:gridSpan w:val="3"/>
            <w:shd w:val="clear" w:color="auto" w:fill="auto"/>
          </w:tcPr>
          <w:p w14:paraId="0EDEC907" w14:textId="77777777" w:rsidR="0082329F" w:rsidRPr="00B83A4A" w:rsidRDefault="0082329F" w:rsidP="00652CFD">
            <w:pPr>
              <w:spacing w:before="0" w:after="0" w:line="276" w:lineRule="auto"/>
              <w:rPr>
                <w:sz w:val="20"/>
              </w:rPr>
            </w:pPr>
          </w:p>
        </w:tc>
      </w:tr>
      <w:tr w:rsidR="0082329F" w:rsidRPr="00B83A4A" w14:paraId="111B3C51" w14:textId="77777777" w:rsidTr="00030451">
        <w:trPr>
          <w:jc w:val="center"/>
        </w:trPr>
        <w:tc>
          <w:tcPr>
            <w:tcW w:w="746" w:type="pct"/>
            <w:shd w:val="clear" w:color="auto" w:fill="auto"/>
          </w:tcPr>
          <w:p w14:paraId="19756721" w14:textId="77777777" w:rsidR="0082329F" w:rsidRPr="00B83A4A" w:rsidRDefault="0082329F" w:rsidP="00652CFD">
            <w:pPr>
              <w:spacing w:before="0" w:after="0" w:line="276" w:lineRule="auto"/>
              <w:rPr>
                <w:sz w:val="20"/>
              </w:rPr>
            </w:pPr>
          </w:p>
        </w:tc>
        <w:tc>
          <w:tcPr>
            <w:tcW w:w="740" w:type="pct"/>
            <w:gridSpan w:val="2"/>
            <w:shd w:val="clear" w:color="auto" w:fill="auto"/>
          </w:tcPr>
          <w:p w14:paraId="48022392" w14:textId="77777777" w:rsidR="0082329F" w:rsidRPr="00B83A4A" w:rsidRDefault="0082329F" w:rsidP="00652CFD">
            <w:pPr>
              <w:spacing w:before="0" w:after="0" w:line="276" w:lineRule="auto"/>
              <w:rPr>
                <w:sz w:val="20"/>
              </w:rPr>
            </w:pPr>
            <w:r w:rsidRPr="00FC69FD">
              <w:rPr>
                <w:sz w:val="20"/>
              </w:rPr>
              <w:t>NPAInfo</w:t>
            </w:r>
          </w:p>
        </w:tc>
        <w:tc>
          <w:tcPr>
            <w:tcW w:w="202" w:type="pct"/>
            <w:gridSpan w:val="2"/>
            <w:shd w:val="clear" w:color="auto" w:fill="auto"/>
          </w:tcPr>
          <w:p w14:paraId="151B75ED" w14:textId="77777777" w:rsidR="0082329F" w:rsidRPr="00B83A4A" w:rsidRDefault="0082329F" w:rsidP="00652CFD">
            <w:pPr>
              <w:spacing w:before="0" w:after="0" w:line="276" w:lineRule="auto"/>
              <w:jc w:val="center"/>
              <w:rPr>
                <w:sz w:val="20"/>
              </w:rPr>
            </w:pPr>
            <w:r>
              <w:rPr>
                <w:sz w:val="20"/>
              </w:rPr>
              <w:t>О</w:t>
            </w:r>
          </w:p>
        </w:tc>
        <w:tc>
          <w:tcPr>
            <w:tcW w:w="477" w:type="pct"/>
            <w:gridSpan w:val="2"/>
            <w:shd w:val="clear" w:color="auto" w:fill="auto"/>
          </w:tcPr>
          <w:p w14:paraId="5987CF6D" w14:textId="77777777" w:rsidR="0082329F" w:rsidRPr="0010542D"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4A2D69A1" w14:textId="77777777" w:rsidR="0082329F" w:rsidRPr="00B83A4A" w:rsidRDefault="0082329F" w:rsidP="00652CFD">
            <w:pPr>
              <w:spacing w:before="0" w:after="0" w:line="276" w:lineRule="auto"/>
              <w:rPr>
                <w:sz w:val="20"/>
              </w:rPr>
            </w:pPr>
            <w:r w:rsidRPr="00FC69FD">
              <w:rPr>
                <w:sz w:val="20"/>
              </w:rPr>
              <w:t>Сведения о нормативно-правовом акте</w:t>
            </w:r>
          </w:p>
        </w:tc>
        <w:tc>
          <w:tcPr>
            <w:tcW w:w="1418" w:type="pct"/>
            <w:gridSpan w:val="3"/>
            <w:shd w:val="clear" w:color="auto" w:fill="auto"/>
          </w:tcPr>
          <w:p w14:paraId="4B3A27F2" w14:textId="77777777" w:rsidR="0082329F" w:rsidRPr="00B83A4A" w:rsidRDefault="0082329F" w:rsidP="00652CFD">
            <w:pPr>
              <w:spacing w:before="0" w:after="0" w:line="276" w:lineRule="auto"/>
              <w:rPr>
                <w:sz w:val="20"/>
              </w:rPr>
            </w:pPr>
          </w:p>
        </w:tc>
      </w:tr>
      <w:tr w:rsidR="0082329F" w:rsidRPr="00B83A4A" w14:paraId="508F3368" w14:textId="77777777" w:rsidTr="00030451">
        <w:trPr>
          <w:jc w:val="center"/>
        </w:trPr>
        <w:tc>
          <w:tcPr>
            <w:tcW w:w="746" w:type="pct"/>
            <w:shd w:val="clear" w:color="auto" w:fill="auto"/>
          </w:tcPr>
          <w:p w14:paraId="5CE5BB40" w14:textId="77777777" w:rsidR="0082329F" w:rsidRPr="00B83A4A" w:rsidRDefault="0082329F" w:rsidP="00652CFD">
            <w:pPr>
              <w:spacing w:before="0" w:after="0" w:line="276" w:lineRule="auto"/>
              <w:rPr>
                <w:sz w:val="20"/>
              </w:rPr>
            </w:pPr>
          </w:p>
        </w:tc>
        <w:tc>
          <w:tcPr>
            <w:tcW w:w="740" w:type="pct"/>
            <w:gridSpan w:val="2"/>
            <w:shd w:val="clear" w:color="auto" w:fill="auto"/>
          </w:tcPr>
          <w:p w14:paraId="744D7F8E" w14:textId="77777777" w:rsidR="0082329F" w:rsidRPr="00B83A4A" w:rsidRDefault="0082329F" w:rsidP="00652CFD">
            <w:pPr>
              <w:spacing w:before="0" w:after="0" w:line="276" w:lineRule="auto"/>
              <w:rPr>
                <w:sz w:val="20"/>
              </w:rPr>
            </w:pPr>
            <w:r w:rsidRPr="00FC69FD">
              <w:rPr>
                <w:sz w:val="20"/>
              </w:rPr>
              <w:t>exception</w:t>
            </w:r>
          </w:p>
        </w:tc>
        <w:tc>
          <w:tcPr>
            <w:tcW w:w="202" w:type="pct"/>
            <w:gridSpan w:val="2"/>
            <w:shd w:val="clear" w:color="auto" w:fill="auto"/>
          </w:tcPr>
          <w:p w14:paraId="5C236DB6" w14:textId="77777777" w:rsidR="0082329F" w:rsidRPr="00B83A4A" w:rsidRDefault="0082329F" w:rsidP="00652CFD">
            <w:pPr>
              <w:spacing w:before="0" w:after="0" w:line="276" w:lineRule="auto"/>
              <w:jc w:val="center"/>
              <w:rPr>
                <w:sz w:val="20"/>
              </w:rPr>
            </w:pPr>
            <w:r>
              <w:rPr>
                <w:sz w:val="20"/>
              </w:rPr>
              <w:t>Н</w:t>
            </w:r>
          </w:p>
        </w:tc>
        <w:tc>
          <w:tcPr>
            <w:tcW w:w="477" w:type="pct"/>
            <w:gridSpan w:val="2"/>
            <w:shd w:val="clear" w:color="auto" w:fill="auto"/>
          </w:tcPr>
          <w:p w14:paraId="5634B429" w14:textId="77777777" w:rsidR="0082329F" w:rsidRPr="0010542D"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3EF068F4" w14:textId="77777777" w:rsidR="0082329F" w:rsidRPr="00B83A4A" w:rsidRDefault="0082329F" w:rsidP="00652CFD">
            <w:pPr>
              <w:spacing w:before="0" w:after="0" w:line="276" w:lineRule="auto"/>
              <w:rPr>
                <w:sz w:val="20"/>
              </w:rPr>
            </w:pPr>
            <w:r w:rsidRPr="00FC69FD">
              <w:rPr>
                <w:sz w:val="20"/>
              </w:rPr>
              <w:t>Присутствуют обстоятельства, допускающие исключение, влекущее неприменение запрета, ограничения допуска</w:t>
            </w:r>
          </w:p>
        </w:tc>
        <w:tc>
          <w:tcPr>
            <w:tcW w:w="1418" w:type="pct"/>
            <w:gridSpan w:val="3"/>
            <w:shd w:val="clear" w:color="auto" w:fill="auto"/>
          </w:tcPr>
          <w:p w14:paraId="27F72D3D" w14:textId="77777777" w:rsidR="0082329F" w:rsidRPr="00B83A4A" w:rsidRDefault="0082329F" w:rsidP="00652CFD">
            <w:pPr>
              <w:spacing w:before="0" w:after="0" w:line="276" w:lineRule="auto"/>
              <w:rPr>
                <w:sz w:val="20"/>
              </w:rPr>
            </w:pPr>
          </w:p>
        </w:tc>
      </w:tr>
      <w:tr w:rsidR="0082329F" w:rsidRPr="00B83A4A" w14:paraId="6B7575EF" w14:textId="77777777" w:rsidTr="00030451">
        <w:trPr>
          <w:jc w:val="center"/>
        </w:trPr>
        <w:tc>
          <w:tcPr>
            <w:tcW w:w="746" w:type="pct"/>
            <w:shd w:val="clear" w:color="auto" w:fill="auto"/>
          </w:tcPr>
          <w:p w14:paraId="20B40A1B" w14:textId="77777777" w:rsidR="0082329F" w:rsidRPr="00B83A4A" w:rsidRDefault="0082329F" w:rsidP="00652CFD">
            <w:pPr>
              <w:spacing w:before="0" w:after="0" w:line="276" w:lineRule="auto"/>
              <w:rPr>
                <w:sz w:val="20"/>
              </w:rPr>
            </w:pPr>
          </w:p>
        </w:tc>
        <w:tc>
          <w:tcPr>
            <w:tcW w:w="740" w:type="pct"/>
            <w:gridSpan w:val="2"/>
            <w:shd w:val="clear" w:color="auto" w:fill="auto"/>
          </w:tcPr>
          <w:p w14:paraId="35F461CF" w14:textId="77777777" w:rsidR="0082329F" w:rsidRPr="00B83A4A" w:rsidRDefault="0082329F" w:rsidP="00652CFD">
            <w:pPr>
              <w:spacing w:before="0" w:after="0" w:line="276" w:lineRule="auto"/>
              <w:rPr>
                <w:sz w:val="20"/>
              </w:rPr>
            </w:pPr>
            <w:r w:rsidRPr="00FC69FD">
              <w:rPr>
                <w:sz w:val="20"/>
              </w:rPr>
              <w:t>note</w:t>
            </w:r>
          </w:p>
        </w:tc>
        <w:tc>
          <w:tcPr>
            <w:tcW w:w="202" w:type="pct"/>
            <w:gridSpan w:val="2"/>
            <w:shd w:val="clear" w:color="auto" w:fill="auto"/>
          </w:tcPr>
          <w:p w14:paraId="7B591E48" w14:textId="77777777" w:rsidR="0082329F" w:rsidRPr="00B83A4A" w:rsidRDefault="0082329F" w:rsidP="00652CFD">
            <w:pPr>
              <w:spacing w:before="0" w:after="0" w:line="276" w:lineRule="auto"/>
              <w:jc w:val="center"/>
              <w:rPr>
                <w:sz w:val="20"/>
              </w:rPr>
            </w:pPr>
            <w:r>
              <w:rPr>
                <w:sz w:val="20"/>
              </w:rPr>
              <w:t>Н</w:t>
            </w:r>
          </w:p>
        </w:tc>
        <w:tc>
          <w:tcPr>
            <w:tcW w:w="477" w:type="pct"/>
            <w:gridSpan w:val="2"/>
            <w:shd w:val="clear" w:color="auto" w:fill="auto"/>
          </w:tcPr>
          <w:p w14:paraId="24EBB96D" w14:textId="77777777" w:rsidR="0082329F" w:rsidRPr="00B83A4A" w:rsidRDefault="0082329F" w:rsidP="00652CFD">
            <w:pPr>
              <w:spacing w:before="0" w:after="0" w:line="276" w:lineRule="auto"/>
              <w:jc w:val="center"/>
              <w:rPr>
                <w:sz w:val="20"/>
              </w:rPr>
            </w:pPr>
            <w:r>
              <w:rPr>
                <w:sz w:val="20"/>
              </w:rPr>
              <w:t>Т(1-2000)</w:t>
            </w:r>
          </w:p>
        </w:tc>
        <w:tc>
          <w:tcPr>
            <w:tcW w:w="1417" w:type="pct"/>
            <w:gridSpan w:val="2"/>
            <w:shd w:val="clear" w:color="auto" w:fill="auto"/>
          </w:tcPr>
          <w:p w14:paraId="02355B73" w14:textId="77777777" w:rsidR="0082329F" w:rsidRPr="00B83A4A" w:rsidRDefault="0082329F" w:rsidP="00652CFD">
            <w:pPr>
              <w:spacing w:before="0" w:after="0" w:line="276" w:lineRule="auto"/>
              <w:rPr>
                <w:sz w:val="20"/>
              </w:rPr>
            </w:pPr>
            <w:r w:rsidRPr="00FC69FD">
              <w:rPr>
                <w:sz w:val="20"/>
              </w:rPr>
              <w:t>Примечание</w:t>
            </w:r>
          </w:p>
        </w:tc>
        <w:tc>
          <w:tcPr>
            <w:tcW w:w="1418" w:type="pct"/>
            <w:gridSpan w:val="3"/>
            <w:shd w:val="clear" w:color="auto" w:fill="auto"/>
          </w:tcPr>
          <w:p w14:paraId="5401FDE1" w14:textId="77777777" w:rsidR="0082329F" w:rsidRPr="00B83A4A" w:rsidRDefault="0082329F" w:rsidP="00652CFD">
            <w:pPr>
              <w:spacing w:before="0" w:after="0" w:line="276" w:lineRule="auto"/>
              <w:rPr>
                <w:sz w:val="20"/>
              </w:rPr>
            </w:pPr>
          </w:p>
        </w:tc>
      </w:tr>
      <w:tr w:rsidR="0082329F" w:rsidRPr="00954C1A" w14:paraId="1761E23B" w14:textId="77777777" w:rsidTr="00F426A9">
        <w:trPr>
          <w:jc w:val="center"/>
        </w:trPr>
        <w:tc>
          <w:tcPr>
            <w:tcW w:w="5000" w:type="pct"/>
            <w:gridSpan w:val="12"/>
            <w:shd w:val="clear" w:color="auto" w:fill="auto"/>
            <w:hideMark/>
          </w:tcPr>
          <w:p w14:paraId="143A3076" w14:textId="77777777" w:rsidR="0082329F" w:rsidRPr="00954C1A" w:rsidRDefault="0082329F" w:rsidP="00652CFD">
            <w:pPr>
              <w:spacing w:before="0" w:after="0" w:line="276" w:lineRule="auto"/>
              <w:jc w:val="center"/>
              <w:rPr>
                <w:b/>
                <w:sz w:val="20"/>
              </w:rPr>
            </w:pPr>
            <w:r w:rsidRPr="00954C1A">
              <w:rPr>
                <w:b/>
                <w:sz w:val="20"/>
              </w:rPr>
              <w:t>Виды требований</w:t>
            </w:r>
          </w:p>
        </w:tc>
      </w:tr>
      <w:tr w:rsidR="0082329F" w:rsidRPr="00B83A4A" w14:paraId="50213436" w14:textId="77777777" w:rsidTr="00030451">
        <w:trPr>
          <w:jc w:val="center"/>
        </w:trPr>
        <w:tc>
          <w:tcPr>
            <w:tcW w:w="746" w:type="pct"/>
            <w:shd w:val="clear" w:color="auto" w:fill="auto"/>
            <w:hideMark/>
          </w:tcPr>
          <w:p w14:paraId="2130B03A" w14:textId="77777777" w:rsidR="0082329F" w:rsidRPr="00B83A4A" w:rsidRDefault="0082329F" w:rsidP="00652CFD">
            <w:pPr>
              <w:spacing w:before="0" w:after="0" w:line="276" w:lineRule="auto"/>
              <w:rPr>
                <w:b/>
                <w:sz w:val="20"/>
              </w:rPr>
            </w:pPr>
            <w:r w:rsidRPr="00954C1A">
              <w:rPr>
                <w:b/>
                <w:sz w:val="20"/>
              </w:rPr>
              <w:t>requirementsType</w:t>
            </w:r>
          </w:p>
        </w:tc>
        <w:tc>
          <w:tcPr>
            <w:tcW w:w="740" w:type="pct"/>
            <w:gridSpan w:val="2"/>
            <w:shd w:val="clear" w:color="auto" w:fill="auto"/>
            <w:hideMark/>
          </w:tcPr>
          <w:p w14:paraId="63E55CC9" w14:textId="77777777" w:rsidR="0082329F" w:rsidRPr="00B83A4A" w:rsidRDefault="0082329F" w:rsidP="00652CFD">
            <w:pPr>
              <w:spacing w:before="0" w:after="0" w:line="276" w:lineRule="auto"/>
              <w:rPr>
                <w:b/>
                <w:sz w:val="20"/>
              </w:rPr>
            </w:pPr>
            <w:r w:rsidRPr="00B83A4A">
              <w:rPr>
                <w:b/>
                <w:sz w:val="20"/>
              </w:rPr>
              <w:t> </w:t>
            </w:r>
          </w:p>
        </w:tc>
        <w:tc>
          <w:tcPr>
            <w:tcW w:w="202" w:type="pct"/>
            <w:gridSpan w:val="2"/>
            <w:shd w:val="clear" w:color="auto" w:fill="auto"/>
            <w:hideMark/>
          </w:tcPr>
          <w:p w14:paraId="7125824D" w14:textId="77777777" w:rsidR="0082329F" w:rsidRPr="00B83A4A" w:rsidRDefault="0082329F" w:rsidP="00652CFD">
            <w:pPr>
              <w:spacing w:before="0" w:after="0" w:line="276" w:lineRule="auto"/>
              <w:rPr>
                <w:b/>
                <w:sz w:val="20"/>
              </w:rPr>
            </w:pPr>
            <w:r w:rsidRPr="00B83A4A">
              <w:rPr>
                <w:b/>
                <w:sz w:val="20"/>
              </w:rPr>
              <w:t> </w:t>
            </w:r>
          </w:p>
        </w:tc>
        <w:tc>
          <w:tcPr>
            <w:tcW w:w="477" w:type="pct"/>
            <w:gridSpan w:val="2"/>
            <w:shd w:val="clear" w:color="auto" w:fill="auto"/>
            <w:hideMark/>
          </w:tcPr>
          <w:p w14:paraId="4704CAC5" w14:textId="77777777" w:rsidR="0082329F" w:rsidRPr="00B83A4A" w:rsidRDefault="0082329F" w:rsidP="00652CFD">
            <w:pPr>
              <w:spacing w:before="0" w:after="0" w:line="276" w:lineRule="auto"/>
              <w:rPr>
                <w:b/>
                <w:sz w:val="20"/>
              </w:rPr>
            </w:pPr>
            <w:r w:rsidRPr="00B83A4A">
              <w:rPr>
                <w:b/>
                <w:sz w:val="20"/>
              </w:rPr>
              <w:t> </w:t>
            </w:r>
          </w:p>
        </w:tc>
        <w:tc>
          <w:tcPr>
            <w:tcW w:w="1417" w:type="pct"/>
            <w:gridSpan w:val="2"/>
            <w:shd w:val="clear" w:color="auto" w:fill="auto"/>
            <w:hideMark/>
          </w:tcPr>
          <w:p w14:paraId="1DE3B8B7" w14:textId="77777777" w:rsidR="0082329F" w:rsidRPr="00B83A4A" w:rsidRDefault="0082329F" w:rsidP="00652CFD">
            <w:pPr>
              <w:spacing w:before="0" w:after="0" w:line="276" w:lineRule="auto"/>
              <w:rPr>
                <w:b/>
                <w:sz w:val="20"/>
              </w:rPr>
            </w:pPr>
            <w:r w:rsidRPr="00B83A4A">
              <w:rPr>
                <w:b/>
                <w:sz w:val="20"/>
              </w:rPr>
              <w:t> </w:t>
            </w:r>
          </w:p>
        </w:tc>
        <w:tc>
          <w:tcPr>
            <w:tcW w:w="1418" w:type="pct"/>
            <w:gridSpan w:val="3"/>
            <w:shd w:val="clear" w:color="auto" w:fill="auto"/>
            <w:hideMark/>
          </w:tcPr>
          <w:p w14:paraId="44321374" w14:textId="77777777" w:rsidR="0082329F" w:rsidRPr="00B83A4A" w:rsidRDefault="0082329F" w:rsidP="00652CFD">
            <w:pPr>
              <w:spacing w:before="0" w:after="0" w:line="276" w:lineRule="auto"/>
              <w:rPr>
                <w:b/>
                <w:sz w:val="20"/>
              </w:rPr>
            </w:pPr>
            <w:r w:rsidRPr="00B83A4A">
              <w:rPr>
                <w:b/>
                <w:sz w:val="20"/>
              </w:rPr>
              <w:t xml:space="preserve"> </w:t>
            </w:r>
          </w:p>
        </w:tc>
      </w:tr>
      <w:tr w:rsidR="0082329F" w:rsidRPr="00B83A4A" w14:paraId="4708DD62" w14:textId="77777777" w:rsidTr="00030451">
        <w:trPr>
          <w:jc w:val="center"/>
        </w:trPr>
        <w:tc>
          <w:tcPr>
            <w:tcW w:w="746" w:type="pct"/>
            <w:shd w:val="clear" w:color="auto" w:fill="auto"/>
          </w:tcPr>
          <w:p w14:paraId="24DCEB1D" w14:textId="77777777" w:rsidR="0082329F" w:rsidRPr="00B83A4A" w:rsidRDefault="0082329F" w:rsidP="00652CFD">
            <w:pPr>
              <w:spacing w:before="0" w:after="0" w:line="276" w:lineRule="auto"/>
              <w:rPr>
                <w:sz w:val="20"/>
              </w:rPr>
            </w:pPr>
          </w:p>
        </w:tc>
        <w:tc>
          <w:tcPr>
            <w:tcW w:w="740" w:type="pct"/>
            <w:gridSpan w:val="2"/>
            <w:shd w:val="clear" w:color="auto" w:fill="auto"/>
          </w:tcPr>
          <w:p w14:paraId="4A3475CD" w14:textId="77777777" w:rsidR="0082329F" w:rsidRPr="00B83A4A" w:rsidRDefault="0082329F" w:rsidP="00652CFD">
            <w:pPr>
              <w:spacing w:before="0" w:after="0" w:line="276" w:lineRule="auto"/>
              <w:rPr>
                <w:sz w:val="20"/>
              </w:rPr>
            </w:pPr>
            <w:r w:rsidRPr="00954C1A">
              <w:rPr>
                <w:sz w:val="20"/>
              </w:rPr>
              <w:t>requirementType</w:t>
            </w:r>
          </w:p>
        </w:tc>
        <w:tc>
          <w:tcPr>
            <w:tcW w:w="202" w:type="pct"/>
            <w:gridSpan w:val="2"/>
            <w:shd w:val="clear" w:color="auto" w:fill="auto"/>
          </w:tcPr>
          <w:p w14:paraId="59981123" w14:textId="77777777" w:rsidR="0082329F" w:rsidRPr="00B83A4A" w:rsidRDefault="0082329F" w:rsidP="00652CFD">
            <w:pPr>
              <w:spacing w:before="0" w:after="0" w:line="276" w:lineRule="auto"/>
              <w:jc w:val="center"/>
              <w:rPr>
                <w:sz w:val="20"/>
              </w:rPr>
            </w:pPr>
            <w:r>
              <w:rPr>
                <w:sz w:val="20"/>
              </w:rPr>
              <w:t>О</w:t>
            </w:r>
          </w:p>
        </w:tc>
        <w:tc>
          <w:tcPr>
            <w:tcW w:w="477" w:type="pct"/>
            <w:gridSpan w:val="2"/>
            <w:shd w:val="clear" w:color="auto" w:fill="auto"/>
          </w:tcPr>
          <w:p w14:paraId="39D6597C" w14:textId="77777777" w:rsidR="0082329F" w:rsidRPr="00B83A4A"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6F33C7DB" w14:textId="77777777" w:rsidR="0082329F" w:rsidRPr="00B83A4A" w:rsidRDefault="0082329F" w:rsidP="00652CFD">
            <w:pPr>
              <w:spacing w:before="0" w:after="0" w:line="276" w:lineRule="auto"/>
              <w:rPr>
                <w:sz w:val="20"/>
              </w:rPr>
            </w:pPr>
            <w:r w:rsidRPr="00954C1A">
              <w:rPr>
                <w:sz w:val="20"/>
              </w:rPr>
              <w:t>Вид требования</w:t>
            </w:r>
          </w:p>
        </w:tc>
        <w:tc>
          <w:tcPr>
            <w:tcW w:w="1418" w:type="pct"/>
            <w:gridSpan w:val="3"/>
            <w:shd w:val="clear" w:color="auto" w:fill="auto"/>
          </w:tcPr>
          <w:p w14:paraId="30870649" w14:textId="77777777" w:rsidR="0082329F" w:rsidRPr="00B83A4A" w:rsidRDefault="0082329F" w:rsidP="00652CFD">
            <w:pPr>
              <w:spacing w:before="0" w:after="0" w:line="276" w:lineRule="auto"/>
              <w:rPr>
                <w:sz w:val="20"/>
              </w:rPr>
            </w:pPr>
            <w:r>
              <w:rPr>
                <w:sz w:val="20"/>
              </w:rPr>
              <w:t>Множественный элемент</w:t>
            </w:r>
          </w:p>
        </w:tc>
      </w:tr>
      <w:tr w:rsidR="0082329F" w:rsidRPr="007F7F16" w14:paraId="40DA9078" w14:textId="77777777" w:rsidTr="00F426A9">
        <w:trPr>
          <w:jc w:val="center"/>
        </w:trPr>
        <w:tc>
          <w:tcPr>
            <w:tcW w:w="5000" w:type="pct"/>
            <w:gridSpan w:val="12"/>
            <w:shd w:val="clear" w:color="auto" w:fill="auto"/>
            <w:hideMark/>
          </w:tcPr>
          <w:p w14:paraId="3A21E1A7" w14:textId="77777777" w:rsidR="0082329F" w:rsidRPr="00954C1A" w:rsidRDefault="0082329F" w:rsidP="00652CFD">
            <w:pPr>
              <w:spacing w:before="0" w:after="0" w:line="276" w:lineRule="auto"/>
              <w:jc w:val="center"/>
              <w:rPr>
                <w:b/>
                <w:sz w:val="20"/>
              </w:rPr>
            </w:pPr>
            <w:r>
              <w:rPr>
                <w:b/>
                <w:sz w:val="20"/>
              </w:rPr>
              <w:t>Вид требования</w:t>
            </w:r>
          </w:p>
        </w:tc>
      </w:tr>
      <w:tr w:rsidR="0082329F" w:rsidRPr="00B83A4A" w14:paraId="30D2AE73" w14:textId="77777777" w:rsidTr="00030451">
        <w:trPr>
          <w:jc w:val="center"/>
        </w:trPr>
        <w:tc>
          <w:tcPr>
            <w:tcW w:w="746" w:type="pct"/>
            <w:shd w:val="clear" w:color="auto" w:fill="auto"/>
            <w:hideMark/>
          </w:tcPr>
          <w:p w14:paraId="1BE52C67" w14:textId="77777777" w:rsidR="0082329F" w:rsidRPr="00B83A4A" w:rsidRDefault="0082329F" w:rsidP="00652CFD">
            <w:pPr>
              <w:spacing w:before="0" w:after="0" w:line="276" w:lineRule="auto"/>
              <w:rPr>
                <w:b/>
                <w:sz w:val="20"/>
              </w:rPr>
            </w:pPr>
            <w:r>
              <w:rPr>
                <w:b/>
                <w:sz w:val="20"/>
              </w:rPr>
              <w:t>requirement</w:t>
            </w:r>
            <w:r w:rsidRPr="00954C1A">
              <w:rPr>
                <w:b/>
                <w:sz w:val="20"/>
              </w:rPr>
              <w:t>Type</w:t>
            </w:r>
          </w:p>
        </w:tc>
        <w:tc>
          <w:tcPr>
            <w:tcW w:w="740" w:type="pct"/>
            <w:gridSpan w:val="2"/>
            <w:shd w:val="clear" w:color="auto" w:fill="auto"/>
            <w:hideMark/>
          </w:tcPr>
          <w:p w14:paraId="41E538F8" w14:textId="77777777" w:rsidR="0082329F" w:rsidRPr="00B83A4A" w:rsidRDefault="0082329F" w:rsidP="00652CFD">
            <w:pPr>
              <w:spacing w:before="0" w:after="0" w:line="276" w:lineRule="auto"/>
              <w:rPr>
                <w:b/>
                <w:sz w:val="20"/>
              </w:rPr>
            </w:pPr>
            <w:r w:rsidRPr="00B83A4A">
              <w:rPr>
                <w:b/>
                <w:sz w:val="20"/>
              </w:rPr>
              <w:t> </w:t>
            </w:r>
          </w:p>
        </w:tc>
        <w:tc>
          <w:tcPr>
            <w:tcW w:w="202" w:type="pct"/>
            <w:gridSpan w:val="2"/>
            <w:shd w:val="clear" w:color="auto" w:fill="auto"/>
            <w:hideMark/>
          </w:tcPr>
          <w:p w14:paraId="11C75BDC" w14:textId="77777777" w:rsidR="0082329F" w:rsidRPr="00B83A4A" w:rsidRDefault="0082329F" w:rsidP="00652CFD">
            <w:pPr>
              <w:spacing w:before="0" w:after="0" w:line="276" w:lineRule="auto"/>
              <w:rPr>
                <w:b/>
                <w:sz w:val="20"/>
              </w:rPr>
            </w:pPr>
            <w:r w:rsidRPr="00B83A4A">
              <w:rPr>
                <w:b/>
                <w:sz w:val="20"/>
              </w:rPr>
              <w:t> </w:t>
            </w:r>
          </w:p>
        </w:tc>
        <w:tc>
          <w:tcPr>
            <w:tcW w:w="477" w:type="pct"/>
            <w:gridSpan w:val="2"/>
            <w:shd w:val="clear" w:color="auto" w:fill="auto"/>
            <w:hideMark/>
          </w:tcPr>
          <w:p w14:paraId="281BD1A1" w14:textId="77777777" w:rsidR="0082329F" w:rsidRPr="00B83A4A" w:rsidRDefault="0082329F" w:rsidP="00652CFD">
            <w:pPr>
              <w:spacing w:before="0" w:after="0" w:line="276" w:lineRule="auto"/>
              <w:rPr>
                <w:b/>
                <w:sz w:val="20"/>
              </w:rPr>
            </w:pPr>
            <w:r w:rsidRPr="00B83A4A">
              <w:rPr>
                <w:b/>
                <w:sz w:val="20"/>
              </w:rPr>
              <w:t> </w:t>
            </w:r>
          </w:p>
        </w:tc>
        <w:tc>
          <w:tcPr>
            <w:tcW w:w="1417" w:type="pct"/>
            <w:gridSpan w:val="2"/>
            <w:shd w:val="clear" w:color="auto" w:fill="auto"/>
            <w:hideMark/>
          </w:tcPr>
          <w:p w14:paraId="4E45C4A3" w14:textId="77777777" w:rsidR="0082329F" w:rsidRPr="00B83A4A" w:rsidRDefault="0082329F" w:rsidP="00652CFD">
            <w:pPr>
              <w:spacing w:before="0" w:after="0" w:line="276" w:lineRule="auto"/>
              <w:rPr>
                <w:b/>
                <w:sz w:val="20"/>
              </w:rPr>
            </w:pPr>
            <w:r w:rsidRPr="00B83A4A">
              <w:rPr>
                <w:b/>
                <w:sz w:val="20"/>
              </w:rPr>
              <w:t> </w:t>
            </w:r>
          </w:p>
        </w:tc>
        <w:tc>
          <w:tcPr>
            <w:tcW w:w="1418" w:type="pct"/>
            <w:gridSpan w:val="3"/>
            <w:shd w:val="clear" w:color="auto" w:fill="auto"/>
            <w:hideMark/>
          </w:tcPr>
          <w:p w14:paraId="65956F10" w14:textId="77777777" w:rsidR="0082329F" w:rsidRPr="00B83A4A" w:rsidRDefault="0082329F" w:rsidP="00652CFD">
            <w:pPr>
              <w:spacing w:before="0" w:after="0" w:line="276" w:lineRule="auto"/>
              <w:rPr>
                <w:b/>
                <w:sz w:val="20"/>
              </w:rPr>
            </w:pPr>
            <w:r w:rsidRPr="00B83A4A">
              <w:rPr>
                <w:b/>
                <w:sz w:val="20"/>
              </w:rPr>
              <w:t xml:space="preserve"> </w:t>
            </w:r>
          </w:p>
        </w:tc>
      </w:tr>
      <w:tr w:rsidR="0082329F" w:rsidRPr="00B83A4A" w14:paraId="1CD99332" w14:textId="77777777" w:rsidTr="00030451">
        <w:trPr>
          <w:jc w:val="center"/>
        </w:trPr>
        <w:tc>
          <w:tcPr>
            <w:tcW w:w="746" w:type="pct"/>
            <w:shd w:val="clear" w:color="auto" w:fill="auto"/>
          </w:tcPr>
          <w:p w14:paraId="1D7B525D" w14:textId="77777777" w:rsidR="0082329F" w:rsidRPr="00B83A4A" w:rsidRDefault="0082329F" w:rsidP="00652CFD">
            <w:pPr>
              <w:spacing w:before="0" w:after="0" w:line="276" w:lineRule="auto"/>
              <w:rPr>
                <w:sz w:val="20"/>
              </w:rPr>
            </w:pPr>
          </w:p>
        </w:tc>
        <w:tc>
          <w:tcPr>
            <w:tcW w:w="740" w:type="pct"/>
            <w:gridSpan w:val="2"/>
            <w:shd w:val="clear" w:color="auto" w:fill="auto"/>
          </w:tcPr>
          <w:p w14:paraId="1F13726F" w14:textId="77777777" w:rsidR="0082329F" w:rsidRPr="00B83A4A" w:rsidRDefault="0082329F" w:rsidP="00652CFD">
            <w:pPr>
              <w:spacing w:before="0" w:after="0" w:line="276" w:lineRule="auto"/>
              <w:rPr>
                <w:sz w:val="20"/>
              </w:rPr>
            </w:pPr>
            <w:r>
              <w:rPr>
                <w:sz w:val="20"/>
                <w:lang w:val="en-US"/>
              </w:rPr>
              <w:t>t</w:t>
            </w:r>
            <w:r w:rsidRPr="00954C1A">
              <w:rPr>
                <w:sz w:val="20"/>
              </w:rPr>
              <w:t>ype</w:t>
            </w:r>
          </w:p>
        </w:tc>
        <w:tc>
          <w:tcPr>
            <w:tcW w:w="202" w:type="pct"/>
            <w:gridSpan w:val="2"/>
            <w:shd w:val="clear" w:color="auto" w:fill="auto"/>
          </w:tcPr>
          <w:p w14:paraId="4819CC17" w14:textId="77777777" w:rsidR="0082329F" w:rsidRPr="00B83A4A" w:rsidRDefault="0082329F" w:rsidP="00652CFD">
            <w:pPr>
              <w:spacing w:before="0" w:after="0" w:line="276" w:lineRule="auto"/>
              <w:jc w:val="center"/>
              <w:rPr>
                <w:sz w:val="20"/>
              </w:rPr>
            </w:pPr>
            <w:r>
              <w:rPr>
                <w:sz w:val="20"/>
              </w:rPr>
              <w:t>О</w:t>
            </w:r>
          </w:p>
        </w:tc>
        <w:tc>
          <w:tcPr>
            <w:tcW w:w="477" w:type="pct"/>
            <w:gridSpan w:val="2"/>
            <w:shd w:val="clear" w:color="auto" w:fill="auto"/>
          </w:tcPr>
          <w:p w14:paraId="20B757F0" w14:textId="77777777" w:rsidR="0082329F" w:rsidRPr="00954C1A" w:rsidRDefault="0082329F" w:rsidP="00652CFD">
            <w:pPr>
              <w:spacing w:before="0" w:after="0" w:line="276" w:lineRule="auto"/>
              <w:jc w:val="center"/>
              <w:rPr>
                <w:sz w:val="20"/>
              </w:rPr>
            </w:pPr>
            <w:r>
              <w:rPr>
                <w:sz w:val="20"/>
              </w:rPr>
              <w:t>Т</w:t>
            </w:r>
          </w:p>
        </w:tc>
        <w:tc>
          <w:tcPr>
            <w:tcW w:w="1417" w:type="pct"/>
            <w:gridSpan w:val="2"/>
            <w:shd w:val="clear" w:color="auto" w:fill="auto"/>
          </w:tcPr>
          <w:p w14:paraId="34B553E7" w14:textId="77777777" w:rsidR="0082329F" w:rsidRPr="00B83A4A" w:rsidRDefault="0082329F" w:rsidP="00652CFD">
            <w:pPr>
              <w:spacing w:before="0" w:after="0" w:line="276" w:lineRule="auto"/>
              <w:rPr>
                <w:sz w:val="20"/>
              </w:rPr>
            </w:pPr>
            <w:r w:rsidRPr="00954C1A">
              <w:rPr>
                <w:sz w:val="20"/>
              </w:rPr>
              <w:t>Вид требования</w:t>
            </w:r>
          </w:p>
        </w:tc>
        <w:tc>
          <w:tcPr>
            <w:tcW w:w="1418" w:type="pct"/>
            <w:gridSpan w:val="3"/>
            <w:shd w:val="clear" w:color="auto" w:fill="auto"/>
          </w:tcPr>
          <w:p w14:paraId="2B6083DC" w14:textId="77777777" w:rsidR="0082329F" w:rsidRDefault="0082329F" w:rsidP="00652CFD">
            <w:pPr>
              <w:spacing w:before="0" w:after="0" w:line="276" w:lineRule="auto"/>
              <w:rPr>
                <w:sz w:val="20"/>
              </w:rPr>
            </w:pPr>
            <w:r>
              <w:rPr>
                <w:sz w:val="20"/>
              </w:rPr>
              <w:t>Допустимые значения:</w:t>
            </w:r>
          </w:p>
          <w:p w14:paraId="30AF5894" w14:textId="77777777" w:rsidR="0082329F" w:rsidRDefault="0082329F" w:rsidP="00652CFD">
            <w:pPr>
              <w:spacing w:before="0" w:after="0" w:line="276" w:lineRule="auto"/>
              <w:rPr>
                <w:sz w:val="20"/>
              </w:rPr>
            </w:pPr>
          </w:p>
          <w:p w14:paraId="51E5EE72" w14:textId="77777777" w:rsidR="0082329F" w:rsidRPr="00954C1A" w:rsidRDefault="0082329F" w:rsidP="00652CFD">
            <w:pPr>
              <w:spacing w:before="0" w:after="0" w:line="276" w:lineRule="auto"/>
              <w:rPr>
                <w:sz w:val="20"/>
              </w:rPr>
            </w:pPr>
            <w:r w:rsidRPr="00954C1A">
              <w:rPr>
                <w:sz w:val="20"/>
              </w:rPr>
              <w:t>AC - условия допуска;</w:t>
            </w:r>
          </w:p>
          <w:p w14:paraId="7CF96C98" w14:textId="77777777" w:rsidR="0082329F" w:rsidRPr="00954C1A" w:rsidRDefault="0082329F" w:rsidP="00652CFD">
            <w:pPr>
              <w:spacing w:before="0" w:after="0" w:line="276" w:lineRule="auto"/>
              <w:rPr>
                <w:sz w:val="20"/>
              </w:rPr>
            </w:pPr>
            <w:r w:rsidRPr="00954C1A">
              <w:rPr>
                <w:sz w:val="20"/>
              </w:rPr>
              <w:t>RA - ограничение допуска;</w:t>
            </w:r>
          </w:p>
          <w:p w14:paraId="07C7F39D" w14:textId="77777777" w:rsidR="0082329F" w:rsidRPr="00B83A4A" w:rsidRDefault="0082329F" w:rsidP="00652CFD">
            <w:pPr>
              <w:spacing w:before="0" w:after="0" w:line="276" w:lineRule="auto"/>
              <w:rPr>
                <w:sz w:val="20"/>
              </w:rPr>
            </w:pPr>
            <w:r w:rsidRPr="00954C1A">
              <w:rPr>
                <w:sz w:val="20"/>
              </w:rPr>
              <w:t>BAN - запрет.</w:t>
            </w:r>
          </w:p>
        </w:tc>
      </w:tr>
      <w:tr w:rsidR="0082329F" w:rsidRPr="007F7F16" w14:paraId="69DF91EC" w14:textId="77777777" w:rsidTr="00F426A9">
        <w:trPr>
          <w:jc w:val="center"/>
        </w:trPr>
        <w:tc>
          <w:tcPr>
            <w:tcW w:w="5000" w:type="pct"/>
            <w:gridSpan w:val="12"/>
            <w:shd w:val="clear" w:color="auto" w:fill="auto"/>
            <w:hideMark/>
          </w:tcPr>
          <w:p w14:paraId="61F0B1BD" w14:textId="77777777" w:rsidR="0082329F" w:rsidRPr="00954C1A" w:rsidRDefault="0082329F" w:rsidP="00652CFD">
            <w:pPr>
              <w:spacing w:before="0" w:after="0" w:line="276" w:lineRule="auto"/>
              <w:jc w:val="center"/>
              <w:rPr>
                <w:b/>
                <w:sz w:val="20"/>
              </w:rPr>
            </w:pPr>
            <w:r w:rsidRPr="004407A4">
              <w:rPr>
                <w:b/>
                <w:sz w:val="20"/>
              </w:rPr>
              <w:t>Сведения о нормативно-правовом акте</w:t>
            </w:r>
          </w:p>
        </w:tc>
      </w:tr>
      <w:tr w:rsidR="0082329F" w:rsidRPr="00B83A4A" w14:paraId="55B9D9D6" w14:textId="77777777" w:rsidTr="00030451">
        <w:trPr>
          <w:jc w:val="center"/>
        </w:trPr>
        <w:tc>
          <w:tcPr>
            <w:tcW w:w="746" w:type="pct"/>
            <w:shd w:val="clear" w:color="auto" w:fill="auto"/>
            <w:hideMark/>
          </w:tcPr>
          <w:p w14:paraId="40EE0B03" w14:textId="77777777" w:rsidR="0082329F" w:rsidRPr="00B83A4A" w:rsidRDefault="0082329F" w:rsidP="00652CFD">
            <w:pPr>
              <w:spacing w:before="0" w:after="0" w:line="276" w:lineRule="auto"/>
              <w:rPr>
                <w:b/>
                <w:sz w:val="20"/>
              </w:rPr>
            </w:pPr>
            <w:r w:rsidRPr="004407A4">
              <w:rPr>
                <w:b/>
                <w:sz w:val="20"/>
              </w:rPr>
              <w:t>NPAInfo</w:t>
            </w:r>
          </w:p>
        </w:tc>
        <w:tc>
          <w:tcPr>
            <w:tcW w:w="740" w:type="pct"/>
            <w:gridSpan w:val="2"/>
            <w:shd w:val="clear" w:color="auto" w:fill="auto"/>
            <w:hideMark/>
          </w:tcPr>
          <w:p w14:paraId="07294ABC" w14:textId="77777777" w:rsidR="0082329F" w:rsidRPr="00B83A4A" w:rsidRDefault="0082329F" w:rsidP="00652CFD">
            <w:pPr>
              <w:spacing w:before="0" w:after="0" w:line="276" w:lineRule="auto"/>
              <w:rPr>
                <w:b/>
                <w:sz w:val="20"/>
              </w:rPr>
            </w:pPr>
            <w:r w:rsidRPr="00B83A4A">
              <w:rPr>
                <w:b/>
                <w:sz w:val="20"/>
              </w:rPr>
              <w:t> </w:t>
            </w:r>
          </w:p>
        </w:tc>
        <w:tc>
          <w:tcPr>
            <w:tcW w:w="202" w:type="pct"/>
            <w:gridSpan w:val="2"/>
            <w:shd w:val="clear" w:color="auto" w:fill="auto"/>
            <w:hideMark/>
          </w:tcPr>
          <w:p w14:paraId="5624BD33" w14:textId="77777777" w:rsidR="0082329F" w:rsidRPr="00B83A4A" w:rsidRDefault="0082329F" w:rsidP="00652CFD">
            <w:pPr>
              <w:spacing w:before="0" w:after="0" w:line="276" w:lineRule="auto"/>
              <w:rPr>
                <w:b/>
                <w:sz w:val="20"/>
              </w:rPr>
            </w:pPr>
            <w:r w:rsidRPr="00B83A4A">
              <w:rPr>
                <w:b/>
                <w:sz w:val="20"/>
              </w:rPr>
              <w:t> </w:t>
            </w:r>
          </w:p>
        </w:tc>
        <w:tc>
          <w:tcPr>
            <w:tcW w:w="477" w:type="pct"/>
            <w:gridSpan w:val="2"/>
            <w:shd w:val="clear" w:color="auto" w:fill="auto"/>
            <w:hideMark/>
          </w:tcPr>
          <w:p w14:paraId="5A7B427D" w14:textId="77777777" w:rsidR="0082329F" w:rsidRPr="00B83A4A" w:rsidRDefault="0082329F" w:rsidP="00652CFD">
            <w:pPr>
              <w:spacing w:before="0" w:after="0" w:line="276" w:lineRule="auto"/>
              <w:rPr>
                <w:b/>
                <w:sz w:val="20"/>
              </w:rPr>
            </w:pPr>
            <w:r w:rsidRPr="00B83A4A">
              <w:rPr>
                <w:b/>
                <w:sz w:val="20"/>
              </w:rPr>
              <w:t> </w:t>
            </w:r>
          </w:p>
        </w:tc>
        <w:tc>
          <w:tcPr>
            <w:tcW w:w="1417" w:type="pct"/>
            <w:gridSpan w:val="2"/>
            <w:shd w:val="clear" w:color="auto" w:fill="auto"/>
            <w:hideMark/>
          </w:tcPr>
          <w:p w14:paraId="45B2A401" w14:textId="77777777" w:rsidR="0082329F" w:rsidRPr="00B83A4A" w:rsidRDefault="0082329F" w:rsidP="00652CFD">
            <w:pPr>
              <w:spacing w:before="0" w:after="0" w:line="276" w:lineRule="auto"/>
              <w:rPr>
                <w:b/>
                <w:sz w:val="20"/>
              </w:rPr>
            </w:pPr>
            <w:r w:rsidRPr="00B83A4A">
              <w:rPr>
                <w:b/>
                <w:sz w:val="20"/>
              </w:rPr>
              <w:t> </w:t>
            </w:r>
          </w:p>
        </w:tc>
        <w:tc>
          <w:tcPr>
            <w:tcW w:w="1418" w:type="pct"/>
            <w:gridSpan w:val="3"/>
            <w:shd w:val="clear" w:color="auto" w:fill="auto"/>
            <w:hideMark/>
          </w:tcPr>
          <w:p w14:paraId="714A9819" w14:textId="77777777" w:rsidR="0082329F" w:rsidRPr="00B83A4A" w:rsidRDefault="0082329F" w:rsidP="00652CFD">
            <w:pPr>
              <w:spacing w:before="0" w:after="0" w:line="276" w:lineRule="auto"/>
              <w:rPr>
                <w:b/>
                <w:sz w:val="20"/>
              </w:rPr>
            </w:pPr>
            <w:r w:rsidRPr="00B83A4A">
              <w:rPr>
                <w:b/>
                <w:sz w:val="20"/>
              </w:rPr>
              <w:t xml:space="preserve"> </w:t>
            </w:r>
          </w:p>
        </w:tc>
      </w:tr>
      <w:tr w:rsidR="0082329F" w:rsidRPr="00B83A4A" w14:paraId="561A06EC" w14:textId="77777777" w:rsidTr="00030451">
        <w:trPr>
          <w:jc w:val="center"/>
        </w:trPr>
        <w:tc>
          <w:tcPr>
            <w:tcW w:w="746" w:type="pct"/>
            <w:shd w:val="clear" w:color="auto" w:fill="auto"/>
          </w:tcPr>
          <w:p w14:paraId="55E6D02A" w14:textId="77777777" w:rsidR="0082329F" w:rsidRPr="00B83A4A" w:rsidRDefault="0082329F" w:rsidP="00652CFD">
            <w:pPr>
              <w:spacing w:before="0" w:after="0" w:line="276" w:lineRule="auto"/>
              <w:rPr>
                <w:sz w:val="20"/>
              </w:rPr>
            </w:pPr>
          </w:p>
        </w:tc>
        <w:tc>
          <w:tcPr>
            <w:tcW w:w="740" w:type="pct"/>
            <w:gridSpan w:val="2"/>
            <w:shd w:val="clear" w:color="auto" w:fill="auto"/>
          </w:tcPr>
          <w:p w14:paraId="12CCCAE7" w14:textId="77777777" w:rsidR="0082329F" w:rsidRPr="00B83A4A" w:rsidRDefault="0082329F" w:rsidP="00652CFD">
            <w:pPr>
              <w:spacing w:before="0" w:after="0" w:line="276" w:lineRule="auto"/>
              <w:rPr>
                <w:sz w:val="20"/>
              </w:rPr>
            </w:pPr>
            <w:r w:rsidRPr="004407A4">
              <w:rPr>
                <w:sz w:val="20"/>
              </w:rPr>
              <w:t>code</w:t>
            </w:r>
          </w:p>
        </w:tc>
        <w:tc>
          <w:tcPr>
            <w:tcW w:w="202" w:type="pct"/>
            <w:gridSpan w:val="2"/>
            <w:shd w:val="clear" w:color="auto" w:fill="auto"/>
          </w:tcPr>
          <w:p w14:paraId="5590CC1E" w14:textId="77777777" w:rsidR="0082329F" w:rsidRPr="00B83A4A" w:rsidRDefault="0082329F" w:rsidP="00652CFD">
            <w:pPr>
              <w:spacing w:before="0" w:after="0" w:line="276" w:lineRule="auto"/>
              <w:jc w:val="center"/>
              <w:rPr>
                <w:sz w:val="20"/>
              </w:rPr>
            </w:pPr>
            <w:r>
              <w:rPr>
                <w:sz w:val="20"/>
              </w:rPr>
              <w:t>О</w:t>
            </w:r>
          </w:p>
        </w:tc>
        <w:tc>
          <w:tcPr>
            <w:tcW w:w="477" w:type="pct"/>
            <w:gridSpan w:val="2"/>
            <w:shd w:val="clear" w:color="auto" w:fill="auto"/>
          </w:tcPr>
          <w:p w14:paraId="2EF390B0" w14:textId="77777777" w:rsidR="0082329F" w:rsidRPr="00B83A4A" w:rsidRDefault="0082329F" w:rsidP="00652CFD">
            <w:pPr>
              <w:spacing w:before="0" w:after="0" w:line="276" w:lineRule="auto"/>
              <w:jc w:val="center"/>
              <w:rPr>
                <w:sz w:val="20"/>
                <w:lang w:val="en-US"/>
              </w:rPr>
            </w:pPr>
            <w:r>
              <w:rPr>
                <w:sz w:val="20"/>
              </w:rPr>
              <w:t>Т(1-20)</w:t>
            </w:r>
          </w:p>
        </w:tc>
        <w:tc>
          <w:tcPr>
            <w:tcW w:w="1417" w:type="pct"/>
            <w:gridSpan w:val="2"/>
            <w:shd w:val="clear" w:color="auto" w:fill="auto"/>
          </w:tcPr>
          <w:p w14:paraId="51027818" w14:textId="77777777" w:rsidR="0082329F" w:rsidRPr="00B83A4A" w:rsidRDefault="0082329F" w:rsidP="00652CFD">
            <w:pPr>
              <w:spacing w:before="0" w:after="0" w:line="276" w:lineRule="auto"/>
              <w:rPr>
                <w:sz w:val="20"/>
              </w:rPr>
            </w:pPr>
            <w:r w:rsidRPr="004407A4">
              <w:rPr>
                <w:sz w:val="20"/>
              </w:rPr>
              <w:t>Код нормативно-правового акта по справочнику "Нормативно-правовые акты, регулирующие допуск товаров, работ, услуг в соответствии со ст.14 Закона 44-ФЗ" (nsiTRUAdmissionNPA)</w:t>
            </w:r>
          </w:p>
        </w:tc>
        <w:tc>
          <w:tcPr>
            <w:tcW w:w="1418" w:type="pct"/>
            <w:gridSpan w:val="3"/>
            <w:shd w:val="clear" w:color="auto" w:fill="auto"/>
          </w:tcPr>
          <w:p w14:paraId="66C6077C" w14:textId="77777777" w:rsidR="0082329F" w:rsidRPr="00B83A4A" w:rsidRDefault="0082329F" w:rsidP="00652CFD">
            <w:pPr>
              <w:spacing w:before="0" w:after="0" w:line="276" w:lineRule="auto"/>
              <w:rPr>
                <w:sz w:val="20"/>
              </w:rPr>
            </w:pPr>
          </w:p>
        </w:tc>
      </w:tr>
      <w:tr w:rsidR="0082329F" w:rsidRPr="00B83A4A" w14:paraId="45EEE30D" w14:textId="77777777" w:rsidTr="00030451">
        <w:trPr>
          <w:jc w:val="center"/>
        </w:trPr>
        <w:tc>
          <w:tcPr>
            <w:tcW w:w="746" w:type="pct"/>
            <w:shd w:val="clear" w:color="auto" w:fill="auto"/>
          </w:tcPr>
          <w:p w14:paraId="3F8874A2" w14:textId="77777777" w:rsidR="0082329F" w:rsidRPr="00B83A4A" w:rsidRDefault="0082329F" w:rsidP="00652CFD">
            <w:pPr>
              <w:spacing w:before="0" w:after="0" w:line="276" w:lineRule="auto"/>
              <w:rPr>
                <w:sz w:val="20"/>
              </w:rPr>
            </w:pPr>
          </w:p>
        </w:tc>
        <w:tc>
          <w:tcPr>
            <w:tcW w:w="740" w:type="pct"/>
            <w:gridSpan w:val="2"/>
            <w:shd w:val="clear" w:color="auto" w:fill="auto"/>
          </w:tcPr>
          <w:p w14:paraId="70EF5014" w14:textId="77777777" w:rsidR="0082329F" w:rsidRPr="00B83A4A" w:rsidRDefault="0082329F" w:rsidP="00652CFD">
            <w:pPr>
              <w:spacing w:before="0" w:after="0" w:line="276" w:lineRule="auto"/>
              <w:rPr>
                <w:sz w:val="20"/>
              </w:rPr>
            </w:pPr>
            <w:r w:rsidRPr="004407A4">
              <w:rPr>
                <w:sz w:val="20"/>
              </w:rPr>
              <w:t>name</w:t>
            </w:r>
          </w:p>
        </w:tc>
        <w:tc>
          <w:tcPr>
            <w:tcW w:w="202" w:type="pct"/>
            <w:gridSpan w:val="2"/>
            <w:shd w:val="clear" w:color="auto" w:fill="auto"/>
          </w:tcPr>
          <w:p w14:paraId="27DFF851" w14:textId="77777777" w:rsidR="0082329F" w:rsidRPr="00B83A4A" w:rsidRDefault="0082329F" w:rsidP="00652CFD">
            <w:pPr>
              <w:spacing w:before="0" w:after="0" w:line="276" w:lineRule="auto"/>
              <w:jc w:val="center"/>
              <w:rPr>
                <w:sz w:val="20"/>
              </w:rPr>
            </w:pPr>
            <w:r>
              <w:rPr>
                <w:sz w:val="20"/>
              </w:rPr>
              <w:t>Н</w:t>
            </w:r>
          </w:p>
        </w:tc>
        <w:tc>
          <w:tcPr>
            <w:tcW w:w="477" w:type="pct"/>
            <w:gridSpan w:val="2"/>
            <w:shd w:val="clear" w:color="auto" w:fill="auto"/>
          </w:tcPr>
          <w:p w14:paraId="56460860" w14:textId="77777777" w:rsidR="0082329F" w:rsidRPr="00B83A4A" w:rsidRDefault="0082329F" w:rsidP="00652CFD">
            <w:pPr>
              <w:spacing w:before="0" w:after="0" w:line="276" w:lineRule="auto"/>
              <w:jc w:val="center"/>
              <w:rPr>
                <w:sz w:val="20"/>
                <w:lang w:val="en-US"/>
              </w:rPr>
            </w:pPr>
            <w:r>
              <w:rPr>
                <w:sz w:val="20"/>
              </w:rPr>
              <w:t>Т(1-2000)</w:t>
            </w:r>
          </w:p>
        </w:tc>
        <w:tc>
          <w:tcPr>
            <w:tcW w:w="1417" w:type="pct"/>
            <w:gridSpan w:val="2"/>
            <w:shd w:val="clear" w:color="auto" w:fill="auto"/>
          </w:tcPr>
          <w:p w14:paraId="57BC399E" w14:textId="77777777" w:rsidR="0082329F" w:rsidRPr="00B83A4A" w:rsidRDefault="0082329F" w:rsidP="00652CFD">
            <w:pPr>
              <w:spacing w:before="0" w:after="0" w:line="276" w:lineRule="auto"/>
              <w:rPr>
                <w:sz w:val="20"/>
              </w:rPr>
            </w:pPr>
            <w:r w:rsidRPr="004407A4">
              <w:rPr>
                <w:sz w:val="20"/>
              </w:rPr>
              <w:t>Наименова</w:t>
            </w:r>
            <w:r>
              <w:rPr>
                <w:sz w:val="20"/>
              </w:rPr>
              <w:t>ние нормативно-правового акта</w:t>
            </w:r>
          </w:p>
        </w:tc>
        <w:tc>
          <w:tcPr>
            <w:tcW w:w="1418" w:type="pct"/>
            <w:gridSpan w:val="3"/>
            <w:shd w:val="clear" w:color="auto" w:fill="auto"/>
          </w:tcPr>
          <w:p w14:paraId="6AFB4E11" w14:textId="77777777" w:rsidR="0082329F" w:rsidRPr="00B83A4A" w:rsidRDefault="0082329F" w:rsidP="00652CFD">
            <w:pPr>
              <w:spacing w:before="0" w:after="0" w:line="276" w:lineRule="auto"/>
              <w:rPr>
                <w:sz w:val="20"/>
              </w:rPr>
            </w:pPr>
            <w:r w:rsidRPr="004407A4">
              <w:rPr>
                <w:sz w:val="20"/>
              </w:rPr>
              <w:t>Игнорируется при приеме. Заполняется  при передаче</w:t>
            </w:r>
          </w:p>
        </w:tc>
      </w:tr>
      <w:tr w:rsidR="0082329F" w:rsidRPr="00B83A4A" w14:paraId="38B37169" w14:textId="77777777" w:rsidTr="00030451">
        <w:trPr>
          <w:jc w:val="center"/>
        </w:trPr>
        <w:tc>
          <w:tcPr>
            <w:tcW w:w="746" w:type="pct"/>
            <w:shd w:val="clear" w:color="auto" w:fill="auto"/>
          </w:tcPr>
          <w:p w14:paraId="788953BE" w14:textId="77777777" w:rsidR="0082329F" w:rsidRPr="00B83A4A" w:rsidRDefault="0082329F" w:rsidP="00652CFD">
            <w:pPr>
              <w:spacing w:before="0" w:after="0" w:line="276" w:lineRule="auto"/>
              <w:rPr>
                <w:sz w:val="20"/>
              </w:rPr>
            </w:pPr>
          </w:p>
        </w:tc>
        <w:tc>
          <w:tcPr>
            <w:tcW w:w="740" w:type="pct"/>
            <w:gridSpan w:val="2"/>
            <w:shd w:val="clear" w:color="auto" w:fill="auto"/>
          </w:tcPr>
          <w:p w14:paraId="475EA10D" w14:textId="77777777" w:rsidR="0082329F" w:rsidRPr="00B83A4A" w:rsidRDefault="0082329F" w:rsidP="00652CFD">
            <w:pPr>
              <w:spacing w:before="0" w:after="0" w:line="276" w:lineRule="auto"/>
              <w:rPr>
                <w:sz w:val="20"/>
              </w:rPr>
            </w:pPr>
            <w:r w:rsidRPr="004407A4">
              <w:rPr>
                <w:sz w:val="20"/>
              </w:rPr>
              <w:t>shortName</w:t>
            </w:r>
          </w:p>
        </w:tc>
        <w:tc>
          <w:tcPr>
            <w:tcW w:w="202" w:type="pct"/>
            <w:gridSpan w:val="2"/>
            <w:shd w:val="clear" w:color="auto" w:fill="auto"/>
          </w:tcPr>
          <w:p w14:paraId="14554179" w14:textId="77777777" w:rsidR="0082329F" w:rsidRPr="00B83A4A" w:rsidRDefault="0082329F" w:rsidP="00652CFD">
            <w:pPr>
              <w:spacing w:before="0" w:after="0" w:line="276" w:lineRule="auto"/>
              <w:jc w:val="center"/>
              <w:rPr>
                <w:sz w:val="20"/>
              </w:rPr>
            </w:pPr>
            <w:r>
              <w:rPr>
                <w:sz w:val="20"/>
              </w:rPr>
              <w:t>Н</w:t>
            </w:r>
          </w:p>
        </w:tc>
        <w:tc>
          <w:tcPr>
            <w:tcW w:w="477" w:type="pct"/>
            <w:gridSpan w:val="2"/>
            <w:shd w:val="clear" w:color="auto" w:fill="auto"/>
          </w:tcPr>
          <w:p w14:paraId="25BD78F4" w14:textId="77777777" w:rsidR="0082329F" w:rsidRPr="00B83A4A" w:rsidRDefault="0082329F" w:rsidP="00652CFD">
            <w:pPr>
              <w:spacing w:before="0" w:after="0" w:line="276" w:lineRule="auto"/>
              <w:jc w:val="center"/>
              <w:rPr>
                <w:sz w:val="20"/>
                <w:lang w:val="en-US"/>
              </w:rPr>
            </w:pPr>
            <w:r>
              <w:rPr>
                <w:sz w:val="20"/>
              </w:rPr>
              <w:t>Т(1-100)</w:t>
            </w:r>
          </w:p>
        </w:tc>
        <w:tc>
          <w:tcPr>
            <w:tcW w:w="1417" w:type="pct"/>
            <w:gridSpan w:val="2"/>
            <w:shd w:val="clear" w:color="auto" w:fill="auto"/>
          </w:tcPr>
          <w:p w14:paraId="70D5F2BE" w14:textId="77777777" w:rsidR="0082329F" w:rsidRPr="00B83A4A" w:rsidRDefault="0082329F" w:rsidP="00652CFD">
            <w:pPr>
              <w:spacing w:before="0" w:after="0" w:line="276" w:lineRule="auto"/>
              <w:rPr>
                <w:sz w:val="20"/>
              </w:rPr>
            </w:pPr>
            <w:r w:rsidRPr="004407A4">
              <w:rPr>
                <w:sz w:val="20"/>
              </w:rPr>
              <w:t>Краткое наименова</w:t>
            </w:r>
            <w:r>
              <w:rPr>
                <w:sz w:val="20"/>
              </w:rPr>
              <w:t>ние нормативно-правового акта</w:t>
            </w:r>
          </w:p>
        </w:tc>
        <w:tc>
          <w:tcPr>
            <w:tcW w:w="1418" w:type="pct"/>
            <w:gridSpan w:val="3"/>
            <w:shd w:val="clear" w:color="auto" w:fill="auto"/>
          </w:tcPr>
          <w:p w14:paraId="5ACE5583" w14:textId="77777777" w:rsidR="0082329F" w:rsidRPr="00B83A4A" w:rsidRDefault="0082329F" w:rsidP="00652CFD">
            <w:pPr>
              <w:spacing w:before="0" w:after="0" w:line="276" w:lineRule="auto"/>
              <w:rPr>
                <w:sz w:val="20"/>
              </w:rPr>
            </w:pPr>
            <w:r w:rsidRPr="004407A4">
              <w:rPr>
                <w:sz w:val="20"/>
              </w:rPr>
              <w:t>Игнорируется при приеме. Заполняется  при передаче</w:t>
            </w:r>
          </w:p>
        </w:tc>
      </w:tr>
      <w:tr w:rsidR="0082329F" w:rsidRPr="007F7F16" w14:paraId="7EFB26A0" w14:textId="77777777" w:rsidTr="00F426A9">
        <w:trPr>
          <w:jc w:val="center"/>
        </w:trPr>
        <w:tc>
          <w:tcPr>
            <w:tcW w:w="5000" w:type="pct"/>
            <w:gridSpan w:val="12"/>
            <w:shd w:val="clear" w:color="auto" w:fill="auto"/>
            <w:hideMark/>
          </w:tcPr>
          <w:p w14:paraId="5712956C" w14:textId="77777777" w:rsidR="0082329F" w:rsidRPr="00954C1A" w:rsidRDefault="0082329F" w:rsidP="00652CFD">
            <w:pPr>
              <w:spacing w:before="0" w:after="0" w:line="276" w:lineRule="auto"/>
              <w:jc w:val="center"/>
              <w:rPr>
                <w:b/>
                <w:sz w:val="20"/>
              </w:rPr>
            </w:pPr>
            <w:r w:rsidRPr="001E594B">
              <w:rPr>
                <w:b/>
                <w:sz w:val="20"/>
              </w:rPr>
              <w:t>Присутствуют обстоятельства, допускающие исключение, влекущее неприменение запрета, ограничения допуска</w:t>
            </w:r>
          </w:p>
        </w:tc>
      </w:tr>
      <w:tr w:rsidR="0082329F" w:rsidRPr="00B83A4A" w14:paraId="5E356B80" w14:textId="77777777" w:rsidTr="00030451">
        <w:trPr>
          <w:jc w:val="center"/>
        </w:trPr>
        <w:tc>
          <w:tcPr>
            <w:tcW w:w="746" w:type="pct"/>
            <w:shd w:val="clear" w:color="auto" w:fill="auto"/>
            <w:hideMark/>
          </w:tcPr>
          <w:p w14:paraId="0405B287" w14:textId="77777777" w:rsidR="0082329F" w:rsidRPr="00B83A4A" w:rsidRDefault="0082329F" w:rsidP="00652CFD">
            <w:pPr>
              <w:spacing w:before="0" w:after="0" w:line="276" w:lineRule="auto"/>
              <w:rPr>
                <w:b/>
                <w:sz w:val="20"/>
              </w:rPr>
            </w:pPr>
            <w:r w:rsidRPr="001E594B">
              <w:rPr>
                <w:b/>
                <w:sz w:val="20"/>
              </w:rPr>
              <w:t>exception</w:t>
            </w:r>
          </w:p>
        </w:tc>
        <w:tc>
          <w:tcPr>
            <w:tcW w:w="740" w:type="pct"/>
            <w:gridSpan w:val="2"/>
            <w:shd w:val="clear" w:color="auto" w:fill="auto"/>
            <w:hideMark/>
          </w:tcPr>
          <w:p w14:paraId="699E95D2" w14:textId="77777777" w:rsidR="0082329F" w:rsidRPr="00B83A4A" w:rsidRDefault="0082329F" w:rsidP="00652CFD">
            <w:pPr>
              <w:spacing w:before="0" w:after="0" w:line="276" w:lineRule="auto"/>
              <w:rPr>
                <w:b/>
                <w:sz w:val="20"/>
              </w:rPr>
            </w:pPr>
            <w:r w:rsidRPr="00B83A4A">
              <w:rPr>
                <w:b/>
                <w:sz w:val="20"/>
              </w:rPr>
              <w:t> </w:t>
            </w:r>
          </w:p>
        </w:tc>
        <w:tc>
          <w:tcPr>
            <w:tcW w:w="202" w:type="pct"/>
            <w:gridSpan w:val="2"/>
            <w:shd w:val="clear" w:color="auto" w:fill="auto"/>
            <w:hideMark/>
          </w:tcPr>
          <w:p w14:paraId="03E67CA6" w14:textId="77777777" w:rsidR="0082329F" w:rsidRPr="00B83A4A" w:rsidRDefault="0082329F" w:rsidP="00652CFD">
            <w:pPr>
              <w:spacing w:before="0" w:after="0" w:line="276" w:lineRule="auto"/>
              <w:rPr>
                <w:b/>
                <w:sz w:val="20"/>
              </w:rPr>
            </w:pPr>
            <w:r w:rsidRPr="00B83A4A">
              <w:rPr>
                <w:b/>
                <w:sz w:val="20"/>
              </w:rPr>
              <w:t> </w:t>
            </w:r>
          </w:p>
        </w:tc>
        <w:tc>
          <w:tcPr>
            <w:tcW w:w="477" w:type="pct"/>
            <w:gridSpan w:val="2"/>
            <w:shd w:val="clear" w:color="auto" w:fill="auto"/>
            <w:hideMark/>
          </w:tcPr>
          <w:p w14:paraId="3C489A3C" w14:textId="77777777" w:rsidR="0082329F" w:rsidRPr="00B83A4A" w:rsidRDefault="0082329F" w:rsidP="00652CFD">
            <w:pPr>
              <w:spacing w:before="0" w:after="0" w:line="276" w:lineRule="auto"/>
              <w:rPr>
                <w:b/>
                <w:sz w:val="20"/>
              </w:rPr>
            </w:pPr>
            <w:r w:rsidRPr="00B83A4A">
              <w:rPr>
                <w:b/>
                <w:sz w:val="20"/>
              </w:rPr>
              <w:t> </w:t>
            </w:r>
          </w:p>
        </w:tc>
        <w:tc>
          <w:tcPr>
            <w:tcW w:w="1417" w:type="pct"/>
            <w:gridSpan w:val="2"/>
            <w:shd w:val="clear" w:color="auto" w:fill="auto"/>
            <w:hideMark/>
          </w:tcPr>
          <w:p w14:paraId="4851D6E6" w14:textId="77777777" w:rsidR="0082329F" w:rsidRPr="00B83A4A" w:rsidRDefault="0082329F" w:rsidP="00652CFD">
            <w:pPr>
              <w:spacing w:before="0" w:after="0" w:line="276" w:lineRule="auto"/>
              <w:rPr>
                <w:b/>
                <w:sz w:val="20"/>
              </w:rPr>
            </w:pPr>
            <w:r w:rsidRPr="00B83A4A">
              <w:rPr>
                <w:b/>
                <w:sz w:val="20"/>
              </w:rPr>
              <w:t> </w:t>
            </w:r>
          </w:p>
        </w:tc>
        <w:tc>
          <w:tcPr>
            <w:tcW w:w="1418" w:type="pct"/>
            <w:gridSpan w:val="3"/>
            <w:shd w:val="clear" w:color="auto" w:fill="auto"/>
            <w:hideMark/>
          </w:tcPr>
          <w:p w14:paraId="06AE0D00" w14:textId="77777777" w:rsidR="0082329F" w:rsidRPr="00B83A4A" w:rsidRDefault="0082329F" w:rsidP="00652CFD">
            <w:pPr>
              <w:spacing w:before="0" w:after="0" w:line="276" w:lineRule="auto"/>
              <w:rPr>
                <w:b/>
                <w:sz w:val="20"/>
              </w:rPr>
            </w:pPr>
            <w:r w:rsidRPr="00B83A4A">
              <w:rPr>
                <w:b/>
                <w:sz w:val="20"/>
              </w:rPr>
              <w:t xml:space="preserve"> </w:t>
            </w:r>
          </w:p>
        </w:tc>
      </w:tr>
      <w:tr w:rsidR="0082329F" w:rsidRPr="00B83A4A" w14:paraId="0B52015C" w14:textId="77777777" w:rsidTr="00030451">
        <w:trPr>
          <w:jc w:val="center"/>
        </w:trPr>
        <w:tc>
          <w:tcPr>
            <w:tcW w:w="746" w:type="pct"/>
            <w:shd w:val="clear" w:color="auto" w:fill="auto"/>
          </w:tcPr>
          <w:p w14:paraId="4269F7AC" w14:textId="77777777" w:rsidR="0082329F" w:rsidRPr="00B83A4A" w:rsidRDefault="0082329F" w:rsidP="00652CFD">
            <w:pPr>
              <w:spacing w:before="0" w:after="0" w:line="276" w:lineRule="auto"/>
              <w:rPr>
                <w:sz w:val="20"/>
              </w:rPr>
            </w:pPr>
          </w:p>
        </w:tc>
        <w:tc>
          <w:tcPr>
            <w:tcW w:w="740" w:type="pct"/>
            <w:gridSpan w:val="2"/>
            <w:shd w:val="clear" w:color="auto" w:fill="auto"/>
          </w:tcPr>
          <w:p w14:paraId="764F6A15" w14:textId="77777777" w:rsidR="0082329F" w:rsidRPr="00B83A4A" w:rsidRDefault="0082329F" w:rsidP="00652CFD">
            <w:pPr>
              <w:spacing w:before="0" w:after="0" w:line="276" w:lineRule="auto"/>
              <w:rPr>
                <w:sz w:val="20"/>
              </w:rPr>
            </w:pPr>
            <w:r w:rsidRPr="001E594B">
              <w:rPr>
                <w:sz w:val="20"/>
              </w:rPr>
              <w:t>imposibilityBan</w:t>
            </w:r>
          </w:p>
        </w:tc>
        <w:tc>
          <w:tcPr>
            <w:tcW w:w="202" w:type="pct"/>
            <w:gridSpan w:val="2"/>
            <w:shd w:val="clear" w:color="auto" w:fill="auto"/>
          </w:tcPr>
          <w:p w14:paraId="5FA59758" w14:textId="77777777" w:rsidR="0082329F" w:rsidRPr="00B83A4A" w:rsidRDefault="0082329F" w:rsidP="00652CFD">
            <w:pPr>
              <w:spacing w:before="0" w:after="0" w:line="276" w:lineRule="auto"/>
              <w:jc w:val="center"/>
              <w:rPr>
                <w:sz w:val="20"/>
              </w:rPr>
            </w:pPr>
            <w:r>
              <w:rPr>
                <w:sz w:val="20"/>
              </w:rPr>
              <w:t>О</w:t>
            </w:r>
          </w:p>
        </w:tc>
        <w:tc>
          <w:tcPr>
            <w:tcW w:w="477" w:type="pct"/>
            <w:gridSpan w:val="2"/>
            <w:shd w:val="clear" w:color="auto" w:fill="auto"/>
          </w:tcPr>
          <w:p w14:paraId="6EAC0493" w14:textId="77777777" w:rsidR="0082329F" w:rsidRPr="001E594B" w:rsidRDefault="0082329F" w:rsidP="00652CFD">
            <w:pPr>
              <w:spacing w:before="0" w:after="0" w:line="276" w:lineRule="auto"/>
              <w:jc w:val="center"/>
              <w:rPr>
                <w:sz w:val="20"/>
                <w:lang w:val="en-US"/>
              </w:rPr>
            </w:pPr>
            <w:r>
              <w:rPr>
                <w:sz w:val="20"/>
                <w:lang w:val="en-US"/>
              </w:rPr>
              <w:t>B</w:t>
            </w:r>
          </w:p>
        </w:tc>
        <w:tc>
          <w:tcPr>
            <w:tcW w:w="1417" w:type="pct"/>
            <w:gridSpan w:val="2"/>
            <w:shd w:val="clear" w:color="auto" w:fill="auto"/>
          </w:tcPr>
          <w:p w14:paraId="58387409" w14:textId="77777777" w:rsidR="0082329F" w:rsidRPr="00B83A4A" w:rsidRDefault="0082329F" w:rsidP="00652CFD">
            <w:pPr>
              <w:spacing w:before="0" w:after="0" w:line="276" w:lineRule="auto"/>
              <w:rPr>
                <w:sz w:val="20"/>
              </w:rPr>
            </w:pPr>
            <w:r w:rsidRPr="001E594B">
              <w:rPr>
                <w:sz w:val="20"/>
              </w:rPr>
              <w:t>Присутствуют обстоятельства, допускающие исключение, влекущее неприменение запрета, ограничения допуска</w:t>
            </w:r>
          </w:p>
        </w:tc>
        <w:tc>
          <w:tcPr>
            <w:tcW w:w="1418" w:type="pct"/>
            <w:gridSpan w:val="3"/>
            <w:shd w:val="clear" w:color="auto" w:fill="auto"/>
          </w:tcPr>
          <w:p w14:paraId="08C86832" w14:textId="77777777" w:rsidR="0082329F" w:rsidRPr="001E594B" w:rsidRDefault="0082329F" w:rsidP="00652CFD">
            <w:pPr>
              <w:spacing w:before="0" w:after="0" w:line="276" w:lineRule="auto"/>
              <w:rPr>
                <w:sz w:val="20"/>
                <w:lang w:val="en-US"/>
              </w:rPr>
            </w:pPr>
            <w:r>
              <w:rPr>
                <w:sz w:val="20"/>
              </w:rPr>
              <w:t xml:space="preserve">Допустимое значение: </w:t>
            </w:r>
            <w:r>
              <w:rPr>
                <w:sz w:val="20"/>
                <w:lang w:val="en-US"/>
              </w:rPr>
              <w:t>true</w:t>
            </w:r>
          </w:p>
        </w:tc>
      </w:tr>
      <w:tr w:rsidR="0082329F" w:rsidRPr="00B83A4A" w14:paraId="5D04B6E2" w14:textId="77777777" w:rsidTr="00030451">
        <w:trPr>
          <w:jc w:val="center"/>
        </w:trPr>
        <w:tc>
          <w:tcPr>
            <w:tcW w:w="746" w:type="pct"/>
            <w:shd w:val="clear" w:color="auto" w:fill="auto"/>
          </w:tcPr>
          <w:p w14:paraId="640AECED" w14:textId="77777777" w:rsidR="0082329F" w:rsidRPr="00B83A4A" w:rsidRDefault="0082329F" w:rsidP="00652CFD">
            <w:pPr>
              <w:spacing w:before="0" w:after="0" w:line="276" w:lineRule="auto"/>
              <w:rPr>
                <w:sz w:val="20"/>
              </w:rPr>
            </w:pPr>
          </w:p>
        </w:tc>
        <w:tc>
          <w:tcPr>
            <w:tcW w:w="740" w:type="pct"/>
            <w:gridSpan w:val="2"/>
            <w:shd w:val="clear" w:color="auto" w:fill="auto"/>
          </w:tcPr>
          <w:p w14:paraId="12303D62" w14:textId="77777777" w:rsidR="0082329F" w:rsidRPr="00B83A4A" w:rsidRDefault="0082329F" w:rsidP="00652CFD">
            <w:pPr>
              <w:spacing w:before="0" w:after="0" w:line="276" w:lineRule="auto"/>
              <w:rPr>
                <w:sz w:val="20"/>
              </w:rPr>
            </w:pPr>
            <w:r w:rsidRPr="001E594B">
              <w:rPr>
                <w:sz w:val="20"/>
              </w:rPr>
              <w:t>imposibilityBanReason</w:t>
            </w:r>
          </w:p>
        </w:tc>
        <w:tc>
          <w:tcPr>
            <w:tcW w:w="202" w:type="pct"/>
            <w:gridSpan w:val="2"/>
            <w:shd w:val="clear" w:color="auto" w:fill="auto"/>
          </w:tcPr>
          <w:p w14:paraId="5FAF80B0" w14:textId="77777777" w:rsidR="0082329F" w:rsidRPr="00452EB6" w:rsidRDefault="0082329F" w:rsidP="00652CFD">
            <w:pPr>
              <w:spacing w:before="0" w:after="0" w:line="276" w:lineRule="auto"/>
              <w:jc w:val="center"/>
              <w:rPr>
                <w:sz w:val="20"/>
              </w:rPr>
            </w:pPr>
            <w:r>
              <w:rPr>
                <w:sz w:val="20"/>
              </w:rPr>
              <w:t>Н</w:t>
            </w:r>
          </w:p>
        </w:tc>
        <w:tc>
          <w:tcPr>
            <w:tcW w:w="477" w:type="pct"/>
            <w:gridSpan w:val="2"/>
            <w:shd w:val="clear" w:color="auto" w:fill="auto"/>
          </w:tcPr>
          <w:p w14:paraId="6AE8C098" w14:textId="77777777" w:rsidR="0082329F" w:rsidRPr="00B83A4A" w:rsidRDefault="0082329F" w:rsidP="00652CFD">
            <w:pPr>
              <w:spacing w:before="0" w:after="0" w:line="276" w:lineRule="auto"/>
              <w:jc w:val="center"/>
              <w:rPr>
                <w:sz w:val="20"/>
                <w:lang w:val="en-US"/>
              </w:rPr>
            </w:pPr>
            <w:r>
              <w:rPr>
                <w:sz w:val="20"/>
              </w:rPr>
              <w:t>Т(1-2000)</w:t>
            </w:r>
          </w:p>
        </w:tc>
        <w:tc>
          <w:tcPr>
            <w:tcW w:w="1417" w:type="pct"/>
            <w:gridSpan w:val="2"/>
            <w:shd w:val="clear" w:color="auto" w:fill="auto"/>
          </w:tcPr>
          <w:p w14:paraId="7E316D31" w14:textId="77777777" w:rsidR="0082329F" w:rsidRPr="00B83A4A" w:rsidRDefault="0082329F" w:rsidP="00652CFD">
            <w:pPr>
              <w:spacing w:before="0" w:after="0" w:line="276" w:lineRule="auto"/>
              <w:rPr>
                <w:sz w:val="20"/>
              </w:rPr>
            </w:pPr>
            <w:r w:rsidRPr="00452EB6">
              <w:rPr>
                <w:sz w:val="20"/>
              </w:rPr>
              <w:t>Обоснование невозможности соблюдения запрета, ограничения допуска</w:t>
            </w:r>
          </w:p>
        </w:tc>
        <w:tc>
          <w:tcPr>
            <w:tcW w:w="1418" w:type="pct"/>
            <w:gridSpan w:val="3"/>
            <w:shd w:val="clear" w:color="auto" w:fill="auto"/>
          </w:tcPr>
          <w:p w14:paraId="4936F93F" w14:textId="77777777" w:rsidR="0082329F" w:rsidRPr="00B83A4A" w:rsidRDefault="0082329F" w:rsidP="00652CFD">
            <w:pPr>
              <w:spacing w:before="0" w:after="0" w:line="276" w:lineRule="auto"/>
              <w:rPr>
                <w:sz w:val="20"/>
              </w:rPr>
            </w:pPr>
          </w:p>
        </w:tc>
      </w:tr>
      <w:tr w:rsidR="0082329F" w:rsidRPr="00A243DB" w14:paraId="396C98D1" w14:textId="77777777" w:rsidTr="002404A0">
        <w:trPr>
          <w:jc w:val="center"/>
        </w:trPr>
        <w:tc>
          <w:tcPr>
            <w:tcW w:w="5000" w:type="pct"/>
            <w:gridSpan w:val="12"/>
            <w:shd w:val="clear" w:color="auto" w:fill="auto"/>
            <w:vAlign w:val="center"/>
            <w:hideMark/>
          </w:tcPr>
          <w:p w14:paraId="18E8E381" w14:textId="77777777" w:rsidR="0082329F" w:rsidRPr="0063679B" w:rsidRDefault="0082329F" w:rsidP="00652CFD">
            <w:pPr>
              <w:spacing w:before="0" w:after="0" w:line="276" w:lineRule="auto"/>
              <w:jc w:val="center"/>
              <w:rPr>
                <w:b/>
                <w:sz w:val="20"/>
              </w:rPr>
            </w:pPr>
            <w:r w:rsidRPr="00BA199C">
              <w:rPr>
                <w:b/>
                <w:sz w:val="20"/>
                <w:lang w:eastAsia="en-US"/>
              </w:rPr>
              <w:t>Банковское сопровождение контракта</w:t>
            </w:r>
          </w:p>
        </w:tc>
      </w:tr>
      <w:tr w:rsidR="0082329F" w:rsidRPr="00A243DB" w14:paraId="56742266" w14:textId="77777777" w:rsidTr="00030451">
        <w:trPr>
          <w:jc w:val="center"/>
        </w:trPr>
        <w:tc>
          <w:tcPr>
            <w:tcW w:w="746" w:type="pct"/>
            <w:shd w:val="clear" w:color="auto" w:fill="auto"/>
          </w:tcPr>
          <w:p w14:paraId="162F524F" w14:textId="77777777" w:rsidR="0082329F" w:rsidRPr="0063679B" w:rsidRDefault="0082329F" w:rsidP="00652CFD">
            <w:pPr>
              <w:spacing w:before="0" w:after="0" w:line="276" w:lineRule="auto"/>
              <w:rPr>
                <w:b/>
                <w:sz w:val="20"/>
                <w:lang w:val="en-US"/>
              </w:rPr>
            </w:pPr>
            <w:r w:rsidRPr="00BA199C">
              <w:rPr>
                <w:b/>
                <w:sz w:val="20"/>
                <w:lang w:eastAsia="en-US"/>
              </w:rPr>
              <w:t>bankSupportInfo</w:t>
            </w:r>
          </w:p>
        </w:tc>
        <w:tc>
          <w:tcPr>
            <w:tcW w:w="750" w:type="pct"/>
            <w:gridSpan w:val="3"/>
            <w:shd w:val="clear" w:color="auto" w:fill="auto"/>
            <w:vAlign w:val="center"/>
          </w:tcPr>
          <w:p w14:paraId="30756602" w14:textId="77777777" w:rsidR="0082329F" w:rsidRPr="00A243DB" w:rsidRDefault="0082329F" w:rsidP="00652CFD">
            <w:pPr>
              <w:spacing w:before="0" w:after="0" w:line="276" w:lineRule="auto"/>
              <w:jc w:val="both"/>
              <w:rPr>
                <w:b/>
                <w:sz w:val="20"/>
              </w:rPr>
            </w:pPr>
          </w:p>
        </w:tc>
        <w:tc>
          <w:tcPr>
            <w:tcW w:w="202" w:type="pct"/>
            <w:gridSpan w:val="2"/>
            <w:shd w:val="clear" w:color="auto" w:fill="auto"/>
            <w:vAlign w:val="center"/>
          </w:tcPr>
          <w:p w14:paraId="22D7353E" w14:textId="77777777" w:rsidR="0082329F" w:rsidRPr="00A243DB" w:rsidRDefault="0082329F" w:rsidP="00652CFD">
            <w:pPr>
              <w:spacing w:before="0" w:after="0" w:line="276" w:lineRule="auto"/>
              <w:jc w:val="both"/>
              <w:rPr>
                <w:b/>
                <w:sz w:val="20"/>
              </w:rPr>
            </w:pPr>
          </w:p>
        </w:tc>
        <w:tc>
          <w:tcPr>
            <w:tcW w:w="467" w:type="pct"/>
            <w:shd w:val="clear" w:color="auto" w:fill="auto"/>
            <w:vAlign w:val="center"/>
          </w:tcPr>
          <w:p w14:paraId="35224F2F" w14:textId="77777777" w:rsidR="0082329F" w:rsidRPr="00A243DB" w:rsidRDefault="0082329F" w:rsidP="00652CFD">
            <w:pPr>
              <w:spacing w:before="0" w:after="0" w:line="276" w:lineRule="auto"/>
              <w:jc w:val="both"/>
              <w:rPr>
                <w:b/>
                <w:sz w:val="20"/>
              </w:rPr>
            </w:pPr>
          </w:p>
        </w:tc>
        <w:tc>
          <w:tcPr>
            <w:tcW w:w="1417" w:type="pct"/>
            <w:gridSpan w:val="2"/>
            <w:shd w:val="clear" w:color="auto" w:fill="auto"/>
            <w:vAlign w:val="center"/>
          </w:tcPr>
          <w:p w14:paraId="004498BE" w14:textId="77777777" w:rsidR="0082329F" w:rsidRPr="00A243DB" w:rsidRDefault="0082329F" w:rsidP="00652CFD">
            <w:pPr>
              <w:spacing w:before="0" w:after="0" w:line="276" w:lineRule="auto"/>
              <w:rPr>
                <w:b/>
                <w:sz w:val="20"/>
              </w:rPr>
            </w:pPr>
          </w:p>
        </w:tc>
        <w:tc>
          <w:tcPr>
            <w:tcW w:w="1418" w:type="pct"/>
            <w:gridSpan w:val="3"/>
            <w:shd w:val="clear" w:color="auto" w:fill="auto"/>
            <w:vAlign w:val="center"/>
            <w:hideMark/>
          </w:tcPr>
          <w:p w14:paraId="62A45C41" w14:textId="77777777" w:rsidR="0082329F" w:rsidRPr="00A243DB" w:rsidRDefault="0082329F" w:rsidP="00652CFD">
            <w:pPr>
              <w:spacing w:before="0" w:after="0" w:line="276" w:lineRule="auto"/>
              <w:jc w:val="both"/>
              <w:rPr>
                <w:b/>
                <w:sz w:val="20"/>
              </w:rPr>
            </w:pPr>
          </w:p>
        </w:tc>
      </w:tr>
      <w:tr w:rsidR="0082329F" w:rsidRPr="001A4780" w14:paraId="745F58D1" w14:textId="77777777" w:rsidTr="00030451">
        <w:trPr>
          <w:jc w:val="center"/>
        </w:trPr>
        <w:tc>
          <w:tcPr>
            <w:tcW w:w="746" w:type="pct"/>
            <w:shd w:val="clear" w:color="auto" w:fill="auto"/>
            <w:vAlign w:val="center"/>
          </w:tcPr>
          <w:p w14:paraId="405883CA"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1EC4A2F8" w14:textId="77777777" w:rsidR="0082329F" w:rsidRPr="00995FA5" w:rsidRDefault="0082329F" w:rsidP="00652CFD">
            <w:pPr>
              <w:spacing w:before="0" w:after="0" w:line="276" w:lineRule="auto"/>
              <w:rPr>
                <w:sz w:val="20"/>
              </w:rPr>
            </w:pPr>
            <w:r w:rsidRPr="00BA199C">
              <w:rPr>
                <w:sz w:val="20"/>
              </w:rPr>
              <w:t>bankSupportText</w:t>
            </w:r>
          </w:p>
        </w:tc>
        <w:tc>
          <w:tcPr>
            <w:tcW w:w="202" w:type="pct"/>
            <w:gridSpan w:val="2"/>
            <w:shd w:val="clear" w:color="auto" w:fill="auto"/>
          </w:tcPr>
          <w:p w14:paraId="78ACBB9D" w14:textId="77777777" w:rsidR="0082329F" w:rsidRPr="00995FA5" w:rsidRDefault="0082329F" w:rsidP="00652CFD">
            <w:pPr>
              <w:spacing w:before="0" w:after="0" w:line="276" w:lineRule="auto"/>
              <w:jc w:val="center"/>
              <w:rPr>
                <w:sz w:val="20"/>
              </w:rPr>
            </w:pPr>
            <w:r>
              <w:rPr>
                <w:sz w:val="20"/>
              </w:rPr>
              <w:t>О</w:t>
            </w:r>
          </w:p>
        </w:tc>
        <w:tc>
          <w:tcPr>
            <w:tcW w:w="467" w:type="pct"/>
            <w:shd w:val="clear" w:color="auto" w:fill="auto"/>
          </w:tcPr>
          <w:p w14:paraId="15A666BB" w14:textId="77777777" w:rsidR="0082329F" w:rsidRPr="001644C5" w:rsidRDefault="0082329F" w:rsidP="00652CFD">
            <w:pPr>
              <w:spacing w:before="0" w:after="0" w:line="276" w:lineRule="auto"/>
              <w:jc w:val="center"/>
              <w:rPr>
                <w:sz w:val="20"/>
              </w:rPr>
            </w:pPr>
            <w:r>
              <w:rPr>
                <w:sz w:val="20"/>
                <w:lang w:val="en-US"/>
              </w:rPr>
              <w:t>T(1-</w:t>
            </w:r>
            <w:r>
              <w:rPr>
                <w:sz w:val="20"/>
              </w:rPr>
              <w:t>40</w:t>
            </w:r>
            <w:r>
              <w:rPr>
                <w:sz w:val="20"/>
                <w:lang w:val="en-US"/>
              </w:rPr>
              <w:t>00)</w:t>
            </w:r>
          </w:p>
        </w:tc>
        <w:tc>
          <w:tcPr>
            <w:tcW w:w="1417" w:type="pct"/>
            <w:gridSpan w:val="2"/>
            <w:shd w:val="clear" w:color="auto" w:fill="auto"/>
          </w:tcPr>
          <w:p w14:paraId="2BBFCE9B" w14:textId="77777777" w:rsidR="0082329F" w:rsidRPr="00995FA5" w:rsidRDefault="0082329F" w:rsidP="00652CFD">
            <w:pPr>
              <w:spacing w:before="0" w:after="0" w:line="276" w:lineRule="auto"/>
              <w:rPr>
                <w:sz w:val="20"/>
              </w:rPr>
            </w:pPr>
            <w:r w:rsidRPr="00BA199C">
              <w:rPr>
                <w:sz w:val="20"/>
              </w:rPr>
              <w:t>Информация о банковском сопровождении контракта</w:t>
            </w:r>
          </w:p>
        </w:tc>
        <w:tc>
          <w:tcPr>
            <w:tcW w:w="1418" w:type="pct"/>
            <w:gridSpan w:val="3"/>
            <w:shd w:val="clear" w:color="auto" w:fill="auto"/>
            <w:vAlign w:val="center"/>
          </w:tcPr>
          <w:p w14:paraId="7865CC66" w14:textId="77777777" w:rsidR="0082329F" w:rsidRPr="00E232BB" w:rsidRDefault="0082329F" w:rsidP="00652CFD">
            <w:pPr>
              <w:spacing w:before="0" w:after="0" w:line="276" w:lineRule="auto"/>
              <w:jc w:val="both"/>
              <w:rPr>
                <w:sz w:val="20"/>
              </w:rPr>
            </w:pPr>
          </w:p>
        </w:tc>
      </w:tr>
      <w:tr w:rsidR="0082329F" w:rsidRPr="00A243DB" w14:paraId="7714FDC9" w14:textId="77777777" w:rsidTr="002404A0">
        <w:trPr>
          <w:jc w:val="center"/>
        </w:trPr>
        <w:tc>
          <w:tcPr>
            <w:tcW w:w="5000" w:type="pct"/>
            <w:gridSpan w:val="12"/>
            <w:shd w:val="clear" w:color="auto" w:fill="auto"/>
            <w:vAlign w:val="center"/>
            <w:hideMark/>
          </w:tcPr>
          <w:p w14:paraId="08DF3C32" w14:textId="77777777" w:rsidR="0082329F" w:rsidRPr="0063679B" w:rsidRDefault="0082329F" w:rsidP="00652CFD">
            <w:pPr>
              <w:spacing w:before="0" w:after="0" w:line="276" w:lineRule="auto"/>
              <w:jc w:val="center"/>
              <w:rPr>
                <w:b/>
                <w:sz w:val="20"/>
              </w:rPr>
            </w:pPr>
            <w:r w:rsidRPr="00765218">
              <w:rPr>
                <w:b/>
                <w:sz w:val="20"/>
                <w:lang w:eastAsia="en-US"/>
              </w:rPr>
              <w:t>Обоснования</w:t>
            </w:r>
          </w:p>
        </w:tc>
      </w:tr>
      <w:tr w:rsidR="0082329F" w:rsidRPr="00A243DB" w14:paraId="4BAEC913" w14:textId="77777777" w:rsidTr="00030451">
        <w:trPr>
          <w:jc w:val="center"/>
        </w:trPr>
        <w:tc>
          <w:tcPr>
            <w:tcW w:w="746" w:type="pct"/>
            <w:shd w:val="clear" w:color="auto" w:fill="auto"/>
          </w:tcPr>
          <w:p w14:paraId="7B590DFD" w14:textId="77777777" w:rsidR="0082329F" w:rsidRPr="00765218" w:rsidRDefault="0082329F" w:rsidP="00652CFD">
            <w:pPr>
              <w:spacing w:before="0" w:after="0" w:line="276" w:lineRule="auto"/>
              <w:rPr>
                <w:b/>
                <w:sz w:val="20"/>
                <w:lang w:val="en-US"/>
              </w:rPr>
            </w:pPr>
            <w:r>
              <w:rPr>
                <w:b/>
                <w:sz w:val="20"/>
                <w:lang w:val="en-US" w:eastAsia="en-US"/>
              </w:rPr>
              <w:t>foundations</w:t>
            </w:r>
          </w:p>
        </w:tc>
        <w:tc>
          <w:tcPr>
            <w:tcW w:w="750" w:type="pct"/>
            <w:gridSpan w:val="3"/>
            <w:shd w:val="clear" w:color="auto" w:fill="auto"/>
            <w:vAlign w:val="center"/>
          </w:tcPr>
          <w:p w14:paraId="227A9A6C" w14:textId="77777777" w:rsidR="0082329F" w:rsidRPr="00A243DB" w:rsidRDefault="0082329F" w:rsidP="00652CFD">
            <w:pPr>
              <w:spacing w:before="0" w:after="0" w:line="276" w:lineRule="auto"/>
              <w:jc w:val="both"/>
              <w:rPr>
                <w:b/>
                <w:sz w:val="20"/>
              </w:rPr>
            </w:pPr>
          </w:p>
        </w:tc>
        <w:tc>
          <w:tcPr>
            <w:tcW w:w="202" w:type="pct"/>
            <w:gridSpan w:val="2"/>
            <w:shd w:val="clear" w:color="auto" w:fill="auto"/>
            <w:vAlign w:val="center"/>
          </w:tcPr>
          <w:p w14:paraId="5482F048" w14:textId="77777777" w:rsidR="0082329F" w:rsidRPr="00A243DB" w:rsidRDefault="0082329F" w:rsidP="00652CFD">
            <w:pPr>
              <w:spacing w:before="0" w:after="0" w:line="276" w:lineRule="auto"/>
              <w:jc w:val="both"/>
              <w:rPr>
                <w:b/>
                <w:sz w:val="20"/>
              </w:rPr>
            </w:pPr>
          </w:p>
        </w:tc>
        <w:tc>
          <w:tcPr>
            <w:tcW w:w="467" w:type="pct"/>
            <w:shd w:val="clear" w:color="auto" w:fill="auto"/>
            <w:vAlign w:val="center"/>
          </w:tcPr>
          <w:p w14:paraId="3E48EC33" w14:textId="77777777" w:rsidR="0082329F" w:rsidRPr="00A243DB" w:rsidRDefault="0082329F" w:rsidP="00652CFD">
            <w:pPr>
              <w:spacing w:before="0" w:after="0" w:line="276" w:lineRule="auto"/>
              <w:jc w:val="both"/>
              <w:rPr>
                <w:b/>
                <w:sz w:val="20"/>
              </w:rPr>
            </w:pPr>
          </w:p>
        </w:tc>
        <w:tc>
          <w:tcPr>
            <w:tcW w:w="1417" w:type="pct"/>
            <w:gridSpan w:val="2"/>
            <w:shd w:val="clear" w:color="auto" w:fill="auto"/>
            <w:vAlign w:val="center"/>
          </w:tcPr>
          <w:p w14:paraId="0E9A258A" w14:textId="77777777" w:rsidR="0082329F" w:rsidRPr="00A243DB" w:rsidRDefault="0082329F" w:rsidP="00652CFD">
            <w:pPr>
              <w:spacing w:before="0" w:after="0" w:line="276" w:lineRule="auto"/>
              <w:rPr>
                <w:b/>
                <w:sz w:val="20"/>
              </w:rPr>
            </w:pPr>
          </w:p>
        </w:tc>
        <w:tc>
          <w:tcPr>
            <w:tcW w:w="1418" w:type="pct"/>
            <w:gridSpan w:val="3"/>
            <w:shd w:val="clear" w:color="auto" w:fill="auto"/>
            <w:vAlign w:val="center"/>
            <w:hideMark/>
          </w:tcPr>
          <w:p w14:paraId="4A9EDDC6" w14:textId="77777777" w:rsidR="0082329F" w:rsidRPr="00A243DB" w:rsidRDefault="0082329F" w:rsidP="00652CFD">
            <w:pPr>
              <w:spacing w:before="0" w:after="0" w:line="276" w:lineRule="auto"/>
              <w:jc w:val="both"/>
              <w:rPr>
                <w:b/>
                <w:sz w:val="20"/>
              </w:rPr>
            </w:pPr>
          </w:p>
        </w:tc>
      </w:tr>
      <w:tr w:rsidR="0082329F" w:rsidRPr="001A4780" w14:paraId="27F45827" w14:textId="77777777" w:rsidTr="00030451">
        <w:trPr>
          <w:jc w:val="center"/>
        </w:trPr>
        <w:tc>
          <w:tcPr>
            <w:tcW w:w="746" w:type="pct"/>
            <w:shd w:val="clear" w:color="auto" w:fill="auto"/>
            <w:vAlign w:val="center"/>
          </w:tcPr>
          <w:p w14:paraId="0B64B712"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31CFE6DC" w14:textId="77777777" w:rsidR="0082329F" w:rsidRPr="00A51F10" w:rsidRDefault="0082329F" w:rsidP="00652CFD">
            <w:pPr>
              <w:spacing w:before="0" w:after="0" w:line="276" w:lineRule="auto"/>
              <w:jc w:val="both"/>
              <w:rPr>
                <w:sz w:val="20"/>
              </w:rPr>
            </w:pPr>
            <w:r w:rsidRPr="00F4285F">
              <w:rPr>
                <w:sz w:val="20"/>
              </w:rPr>
              <w:t>methodsFoundation</w:t>
            </w:r>
          </w:p>
        </w:tc>
        <w:tc>
          <w:tcPr>
            <w:tcW w:w="202" w:type="pct"/>
            <w:gridSpan w:val="2"/>
            <w:shd w:val="clear" w:color="auto" w:fill="auto"/>
          </w:tcPr>
          <w:p w14:paraId="0FD85E0A" w14:textId="77777777" w:rsidR="0082329F" w:rsidRPr="00F4285F" w:rsidRDefault="0082329F" w:rsidP="00652CFD">
            <w:pPr>
              <w:spacing w:before="0" w:after="0" w:line="276" w:lineRule="auto"/>
              <w:jc w:val="center"/>
              <w:rPr>
                <w:sz w:val="20"/>
              </w:rPr>
            </w:pPr>
            <w:r>
              <w:rPr>
                <w:sz w:val="20"/>
              </w:rPr>
              <w:t>О</w:t>
            </w:r>
          </w:p>
        </w:tc>
        <w:tc>
          <w:tcPr>
            <w:tcW w:w="467" w:type="pct"/>
            <w:shd w:val="clear" w:color="auto" w:fill="auto"/>
          </w:tcPr>
          <w:p w14:paraId="7A9C707C" w14:textId="77777777" w:rsidR="0082329F" w:rsidRPr="00F4285F"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5E94307E" w14:textId="77777777" w:rsidR="0082329F" w:rsidRPr="00A51F10" w:rsidRDefault="0082329F" w:rsidP="00652CFD">
            <w:pPr>
              <w:spacing w:before="0" w:after="0" w:line="276" w:lineRule="auto"/>
              <w:rPr>
                <w:sz w:val="20"/>
              </w:rPr>
            </w:pPr>
            <w:r w:rsidRPr="00F4285F">
              <w:rPr>
                <w:sz w:val="20"/>
              </w:rPr>
              <w:t>Методы определения и обоснования годового объема финансового обеспечения</w:t>
            </w:r>
          </w:p>
        </w:tc>
        <w:tc>
          <w:tcPr>
            <w:tcW w:w="1418" w:type="pct"/>
            <w:gridSpan w:val="3"/>
            <w:shd w:val="clear" w:color="auto" w:fill="auto"/>
            <w:vAlign w:val="center"/>
          </w:tcPr>
          <w:p w14:paraId="76153DE4" w14:textId="77777777" w:rsidR="0082329F" w:rsidRPr="00E232BB" w:rsidRDefault="0082329F" w:rsidP="00652CFD">
            <w:pPr>
              <w:spacing w:before="0" w:after="0" w:line="276" w:lineRule="auto"/>
              <w:jc w:val="both"/>
              <w:rPr>
                <w:sz w:val="20"/>
              </w:rPr>
            </w:pPr>
          </w:p>
        </w:tc>
      </w:tr>
      <w:tr w:rsidR="0082329F" w:rsidRPr="001A4780" w14:paraId="69713124" w14:textId="77777777" w:rsidTr="00030451">
        <w:trPr>
          <w:jc w:val="center"/>
        </w:trPr>
        <w:tc>
          <w:tcPr>
            <w:tcW w:w="746" w:type="pct"/>
            <w:shd w:val="clear" w:color="auto" w:fill="auto"/>
            <w:vAlign w:val="center"/>
          </w:tcPr>
          <w:p w14:paraId="63E6A19D"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1D2EEE3" w14:textId="77777777" w:rsidR="0082329F" w:rsidRPr="00A51F10" w:rsidRDefault="0082329F" w:rsidP="00652CFD">
            <w:pPr>
              <w:spacing w:before="0" w:after="0" w:line="276" w:lineRule="auto"/>
              <w:jc w:val="both"/>
              <w:rPr>
                <w:sz w:val="20"/>
              </w:rPr>
            </w:pPr>
            <w:r w:rsidRPr="00F4285F">
              <w:rPr>
                <w:sz w:val="20"/>
              </w:rPr>
              <w:t>placingWayFoundationText</w:t>
            </w:r>
          </w:p>
        </w:tc>
        <w:tc>
          <w:tcPr>
            <w:tcW w:w="202" w:type="pct"/>
            <w:gridSpan w:val="2"/>
            <w:shd w:val="clear" w:color="auto" w:fill="auto"/>
          </w:tcPr>
          <w:p w14:paraId="34232EB1" w14:textId="77777777" w:rsidR="0082329F" w:rsidRPr="00F4285F" w:rsidRDefault="0082329F" w:rsidP="00652CFD">
            <w:pPr>
              <w:spacing w:before="0" w:after="0" w:line="276" w:lineRule="auto"/>
              <w:jc w:val="center"/>
              <w:rPr>
                <w:sz w:val="20"/>
              </w:rPr>
            </w:pPr>
            <w:r>
              <w:rPr>
                <w:sz w:val="20"/>
              </w:rPr>
              <w:t>О</w:t>
            </w:r>
          </w:p>
        </w:tc>
        <w:tc>
          <w:tcPr>
            <w:tcW w:w="467" w:type="pct"/>
            <w:shd w:val="clear" w:color="auto" w:fill="auto"/>
          </w:tcPr>
          <w:p w14:paraId="44C306EE" w14:textId="77777777" w:rsidR="0082329F" w:rsidRPr="00F4285F" w:rsidRDefault="0082329F" w:rsidP="00652CFD">
            <w:pPr>
              <w:spacing w:before="0" w:after="0" w:line="276" w:lineRule="auto"/>
              <w:jc w:val="center"/>
              <w:rPr>
                <w:sz w:val="20"/>
                <w:lang w:val="en-US"/>
              </w:rPr>
            </w:pPr>
            <w:r>
              <w:rPr>
                <w:sz w:val="20"/>
              </w:rPr>
              <w:t>Т</w:t>
            </w:r>
            <w:r>
              <w:rPr>
                <w:sz w:val="20"/>
                <w:lang w:val="en-US"/>
              </w:rPr>
              <w:t>(</w:t>
            </w:r>
            <w:r>
              <w:rPr>
                <w:sz w:val="20"/>
              </w:rPr>
              <w:t>1-6000</w:t>
            </w:r>
            <w:r>
              <w:rPr>
                <w:sz w:val="20"/>
                <w:lang w:val="en-US"/>
              </w:rPr>
              <w:t>)</w:t>
            </w:r>
          </w:p>
        </w:tc>
        <w:tc>
          <w:tcPr>
            <w:tcW w:w="1417" w:type="pct"/>
            <w:gridSpan w:val="2"/>
            <w:shd w:val="clear" w:color="auto" w:fill="auto"/>
          </w:tcPr>
          <w:p w14:paraId="08EDAF02" w14:textId="77777777" w:rsidR="0082329F" w:rsidRPr="00A51F10" w:rsidRDefault="0082329F" w:rsidP="00652CFD">
            <w:pPr>
              <w:spacing w:before="0" w:after="0" w:line="276" w:lineRule="auto"/>
              <w:rPr>
                <w:sz w:val="20"/>
              </w:rPr>
            </w:pPr>
            <w:r w:rsidRPr="00F4285F">
              <w:rPr>
                <w:sz w:val="20"/>
              </w:rPr>
              <w:t>Обоснование выбранного способа определения поставщика (подрядчика, исполнителя)</w:t>
            </w:r>
          </w:p>
        </w:tc>
        <w:tc>
          <w:tcPr>
            <w:tcW w:w="1418" w:type="pct"/>
            <w:gridSpan w:val="3"/>
            <w:shd w:val="clear" w:color="auto" w:fill="auto"/>
            <w:vAlign w:val="center"/>
          </w:tcPr>
          <w:p w14:paraId="215F8B56" w14:textId="77777777" w:rsidR="0082329F" w:rsidRPr="00E232BB" w:rsidRDefault="0082329F" w:rsidP="00652CFD">
            <w:pPr>
              <w:spacing w:before="0" w:after="0" w:line="276" w:lineRule="auto"/>
              <w:jc w:val="both"/>
              <w:rPr>
                <w:sz w:val="20"/>
              </w:rPr>
            </w:pPr>
          </w:p>
        </w:tc>
      </w:tr>
      <w:tr w:rsidR="0082329F" w:rsidRPr="001A4780" w14:paraId="789A783D" w14:textId="77777777" w:rsidTr="00030451">
        <w:trPr>
          <w:jc w:val="center"/>
        </w:trPr>
        <w:tc>
          <w:tcPr>
            <w:tcW w:w="746" w:type="pct"/>
            <w:shd w:val="clear" w:color="auto" w:fill="auto"/>
            <w:vAlign w:val="center"/>
          </w:tcPr>
          <w:p w14:paraId="3677162F"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119AD654" w14:textId="77777777" w:rsidR="0082329F" w:rsidRPr="00A51F10" w:rsidRDefault="0082329F" w:rsidP="00652CFD">
            <w:pPr>
              <w:spacing w:before="0" w:after="0" w:line="276" w:lineRule="auto"/>
              <w:jc w:val="both"/>
              <w:rPr>
                <w:sz w:val="20"/>
              </w:rPr>
            </w:pPr>
            <w:r w:rsidRPr="00F4285F">
              <w:rPr>
                <w:sz w:val="20"/>
              </w:rPr>
              <w:t>requirementsFoundation</w:t>
            </w:r>
          </w:p>
        </w:tc>
        <w:tc>
          <w:tcPr>
            <w:tcW w:w="202" w:type="pct"/>
            <w:gridSpan w:val="2"/>
            <w:shd w:val="clear" w:color="auto" w:fill="auto"/>
          </w:tcPr>
          <w:p w14:paraId="7C1D1267" w14:textId="77777777" w:rsidR="0082329F" w:rsidRPr="00F4285F" w:rsidRDefault="0082329F" w:rsidP="00652CFD">
            <w:pPr>
              <w:spacing w:before="0" w:after="0" w:line="276" w:lineRule="auto"/>
              <w:jc w:val="center"/>
              <w:rPr>
                <w:sz w:val="20"/>
              </w:rPr>
            </w:pPr>
            <w:r>
              <w:rPr>
                <w:sz w:val="20"/>
              </w:rPr>
              <w:t>Н</w:t>
            </w:r>
          </w:p>
        </w:tc>
        <w:tc>
          <w:tcPr>
            <w:tcW w:w="467" w:type="pct"/>
            <w:shd w:val="clear" w:color="auto" w:fill="auto"/>
          </w:tcPr>
          <w:p w14:paraId="0257FAF9" w14:textId="77777777" w:rsidR="0082329F" w:rsidRPr="00F4285F"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0443D82F" w14:textId="77777777" w:rsidR="0082329F" w:rsidRPr="00A51F10" w:rsidRDefault="0082329F" w:rsidP="00652CFD">
            <w:pPr>
              <w:spacing w:before="0" w:after="0" w:line="276" w:lineRule="auto"/>
              <w:rPr>
                <w:sz w:val="20"/>
              </w:rPr>
            </w:pPr>
            <w:r w:rsidRPr="00F4285F">
              <w:rPr>
                <w:sz w:val="20"/>
              </w:rPr>
              <w:t>Обоснование дополнительных  требований к участникам закупки</w:t>
            </w:r>
          </w:p>
        </w:tc>
        <w:tc>
          <w:tcPr>
            <w:tcW w:w="1418" w:type="pct"/>
            <w:gridSpan w:val="3"/>
            <w:shd w:val="clear" w:color="auto" w:fill="auto"/>
            <w:vAlign w:val="center"/>
          </w:tcPr>
          <w:p w14:paraId="39C93F9F" w14:textId="77777777" w:rsidR="0082329F" w:rsidRPr="00E232BB" w:rsidRDefault="0082329F" w:rsidP="00652CFD">
            <w:pPr>
              <w:spacing w:before="0" w:after="0" w:line="276" w:lineRule="auto"/>
              <w:jc w:val="both"/>
              <w:rPr>
                <w:sz w:val="20"/>
              </w:rPr>
            </w:pPr>
          </w:p>
        </w:tc>
      </w:tr>
      <w:tr w:rsidR="0082329F" w:rsidRPr="00A243DB" w14:paraId="7BA97835" w14:textId="77777777" w:rsidTr="002404A0">
        <w:trPr>
          <w:jc w:val="center"/>
        </w:trPr>
        <w:tc>
          <w:tcPr>
            <w:tcW w:w="5000" w:type="pct"/>
            <w:gridSpan w:val="12"/>
            <w:shd w:val="clear" w:color="auto" w:fill="auto"/>
            <w:vAlign w:val="center"/>
            <w:hideMark/>
          </w:tcPr>
          <w:p w14:paraId="5903A3A3" w14:textId="77777777" w:rsidR="0082329F" w:rsidRPr="00736481" w:rsidRDefault="0082329F" w:rsidP="00652CFD">
            <w:pPr>
              <w:spacing w:before="0" w:after="0" w:line="276" w:lineRule="auto"/>
              <w:jc w:val="center"/>
              <w:rPr>
                <w:b/>
                <w:sz w:val="20"/>
              </w:rPr>
            </w:pPr>
            <w:r w:rsidRPr="00736481">
              <w:rPr>
                <w:b/>
                <w:sz w:val="20"/>
              </w:rPr>
              <w:t>Методы определения и обоснования годового объема финансового обеспечения</w:t>
            </w:r>
          </w:p>
        </w:tc>
      </w:tr>
      <w:tr w:rsidR="0082329F" w:rsidRPr="00A243DB" w14:paraId="32F726A1" w14:textId="77777777" w:rsidTr="00030451">
        <w:trPr>
          <w:jc w:val="center"/>
        </w:trPr>
        <w:tc>
          <w:tcPr>
            <w:tcW w:w="746" w:type="pct"/>
            <w:shd w:val="clear" w:color="auto" w:fill="auto"/>
          </w:tcPr>
          <w:p w14:paraId="2F757AD9" w14:textId="77777777" w:rsidR="0082329F" w:rsidRPr="00736481" w:rsidRDefault="0082329F" w:rsidP="00652CFD">
            <w:pPr>
              <w:spacing w:before="0" w:after="0" w:line="276" w:lineRule="auto"/>
              <w:rPr>
                <w:b/>
                <w:sz w:val="20"/>
                <w:lang w:val="en-US"/>
              </w:rPr>
            </w:pPr>
            <w:r w:rsidRPr="00736481">
              <w:rPr>
                <w:b/>
                <w:sz w:val="20"/>
              </w:rPr>
              <w:t>methodsFoundation</w:t>
            </w:r>
          </w:p>
        </w:tc>
        <w:tc>
          <w:tcPr>
            <w:tcW w:w="750" w:type="pct"/>
            <w:gridSpan w:val="3"/>
            <w:shd w:val="clear" w:color="auto" w:fill="auto"/>
            <w:vAlign w:val="center"/>
          </w:tcPr>
          <w:p w14:paraId="48F69865" w14:textId="77777777" w:rsidR="0082329F" w:rsidRPr="005D37E0" w:rsidRDefault="0082329F" w:rsidP="00652CFD">
            <w:pPr>
              <w:spacing w:before="0" w:after="0" w:line="276" w:lineRule="auto"/>
              <w:jc w:val="both"/>
              <w:rPr>
                <w:b/>
                <w:sz w:val="20"/>
              </w:rPr>
            </w:pPr>
          </w:p>
        </w:tc>
        <w:tc>
          <w:tcPr>
            <w:tcW w:w="202" w:type="pct"/>
            <w:gridSpan w:val="2"/>
            <w:shd w:val="clear" w:color="auto" w:fill="auto"/>
            <w:vAlign w:val="center"/>
          </w:tcPr>
          <w:p w14:paraId="3741320F" w14:textId="77777777" w:rsidR="0082329F" w:rsidRPr="00D34C35" w:rsidRDefault="0082329F" w:rsidP="00652CFD">
            <w:pPr>
              <w:spacing w:before="0" w:after="0" w:line="276" w:lineRule="auto"/>
              <w:jc w:val="both"/>
              <w:rPr>
                <w:b/>
                <w:sz w:val="20"/>
              </w:rPr>
            </w:pPr>
          </w:p>
        </w:tc>
        <w:tc>
          <w:tcPr>
            <w:tcW w:w="467" w:type="pct"/>
            <w:shd w:val="clear" w:color="auto" w:fill="auto"/>
            <w:vAlign w:val="center"/>
          </w:tcPr>
          <w:p w14:paraId="5B2A3B58" w14:textId="77777777" w:rsidR="0082329F" w:rsidRPr="00A243DB" w:rsidRDefault="0082329F" w:rsidP="00652CFD">
            <w:pPr>
              <w:spacing w:before="0" w:after="0" w:line="276" w:lineRule="auto"/>
              <w:jc w:val="both"/>
              <w:rPr>
                <w:b/>
                <w:sz w:val="20"/>
              </w:rPr>
            </w:pPr>
          </w:p>
        </w:tc>
        <w:tc>
          <w:tcPr>
            <w:tcW w:w="1417" w:type="pct"/>
            <w:gridSpan w:val="2"/>
            <w:shd w:val="clear" w:color="auto" w:fill="auto"/>
            <w:vAlign w:val="center"/>
          </w:tcPr>
          <w:p w14:paraId="7E338D42" w14:textId="77777777" w:rsidR="0082329F" w:rsidRPr="00A243DB" w:rsidRDefault="0082329F" w:rsidP="00652CFD">
            <w:pPr>
              <w:spacing w:before="0" w:after="0" w:line="276" w:lineRule="auto"/>
              <w:rPr>
                <w:b/>
                <w:sz w:val="20"/>
              </w:rPr>
            </w:pPr>
          </w:p>
        </w:tc>
        <w:tc>
          <w:tcPr>
            <w:tcW w:w="1418" w:type="pct"/>
            <w:gridSpan w:val="3"/>
            <w:shd w:val="clear" w:color="auto" w:fill="auto"/>
            <w:vAlign w:val="center"/>
            <w:hideMark/>
          </w:tcPr>
          <w:p w14:paraId="1ABF2B91" w14:textId="77777777" w:rsidR="0082329F" w:rsidRPr="00A243DB" w:rsidRDefault="0082329F" w:rsidP="00652CFD">
            <w:pPr>
              <w:spacing w:before="0" w:after="0" w:line="276" w:lineRule="auto"/>
              <w:jc w:val="both"/>
              <w:rPr>
                <w:b/>
                <w:sz w:val="20"/>
              </w:rPr>
            </w:pPr>
          </w:p>
        </w:tc>
      </w:tr>
      <w:tr w:rsidR="0082329F" w:rsidRPr="001A4780" w14:paraId="4894F489" w14:textId="77777777" w:rsidTr="00030451">
        <w:trPr>
          <w:jc w:val="center"/>
        </w:trPr>
        <w:tc>
          <w:tcPr>
            <w:tcW w:w="746" w:type="pct"/>
            <w:shd w:val="clear" w:color="auto" w:fill="auto"/>
            <w:vAlign w:val="center"/>
          </w:tcPr>
          <w:p w14:paraId="4E91B6DE" w14:textId="77777777" w:rsidR="0082329F" w:rsidRPr="001B3C27" w:rsidRDefault="0082329F" w:rsidP="00652CFD">
            <w:pPr>
              <w:spacing w:before="0" w:after="0" w:line="276" w:lineRule="auto"/>
              <w:jc w:val="both"/>
              <w:rPr>
                <w:sz w:val="20"/>
              </w:rPr>
            </w:pPr>
            <w:r>
              <w:rPr>
                <w:sz w:val="20"/>
              </w:rPr>
              <w:t>method</w:t>
            </w:r>
            <w:r w:rsidRPr="00F4285F">
              <w:rPr>
                <w:sz w:val="20"/>
              </w:rPr>
              <w:t>Foundation</w:t>
            </w:r>
          </w:p>
        </w:tc>
        <w:tc>
          <w:tcPr>
            <w:tcW w:w="750" w:type="pct"/>
            <w:gridSpan w:val="3"/>
            <w:shd w:val="clear" w:color="auto" w:fill="auto"/>
          </w:tcPr>
          <w:p w14:paraId="47214E52" w14:textId="77777777" w:rsidR="0082329F" w:rsidRPr="00A51F10" w:rsidRDefault="0082329F" w:rsidP="00652CFD">
            <w:pPr>
              <w:spacing w:before="0" w:after="0" w:line="276" w:lineRule="auto"/>
              <w:jc w:val="both"/>
              <w:rPr>
                <w:sz w:val="20"/>
              </w:rPr>
            </w:pPr>
          </w:p>
        </w:tc>
        <w:tc>
          <w:tcPr>
            <w:tcW w:w="202" w:type="pct"/>
            <w:gridSpan w:val="2"/>
            <w:shd w:val="clear" w:color="auto" w:fill="auto"/>
          </w:tcPr>
          <w:p w14:paraId="63C67A4D" w14:textId="77777777" w:rsidR="0082329F" w:rsidRDefault="0082329F" w:rsidP="00652CFD">
            <w:pPr>
              <w:spacing w:before="0" w:after="0" w:line="276" w:lineRule="auto"/>
              <w:jc w:val="center"/>
              <w:rPr>
                <w:sz w:val="20"/>
              </w:rPr>
            </w:pPr>
          </w:p>
        </w:tc>
        <w:tc>
          <w:tcPr>
            <w:tcW w:w="467" w:type="pct"/>
            <w:shd w:val="clear" w:color="auto" w:fill="auto"/>
          </w:tcPr>
          <w:p w14:paraId="504EC5FF" w14:textId="77777777" w:rsidR="0082329F" w:rsidRPr="00106356" w:rsidRDefault="0082329F" w:rsidP="00652CFD">
            <w:pPr>
              <w:spacing w:before="0" w:after="0" w:line="276" w:lineRule="auto"/>
              <w:jc w:val="center"/>
              <w:rPr>
                <w:sz w:val="20"/>
              </w:rPr>
            </w:pPr>
          </w:p>
        </w:tc>
        <w:tc>
          <w:tcPr>
            <w:tcW w:w="1417" w:type="pct"/>
            <w:gridSpan w:val="2"/>
            <w:shd w:val="clear" w:color="auto" w:fill="auto"/>
          </w:tcPr>
          <w:p w14:paraId="790EA24C" w14:textId="77777777" w:rsidR="0082329F" w:rsidRPr="00A51F10" w:rsidRDefault="0082329F" w:rsidP="00652CFD">
            <w:pPr>
              <w:spacing w:before="0" w:after="0" w:line="276" w:lineRule="auto"/>
              <w:rPr>
                <w:sz w:val="20"/>
              </w:rPr>
            </w:pPr>
          </w:p>
        </w:tc>
        <w:tc>
          <w:tcPr>
            <w:tcW w:w="1418" w:type="pct"/>
            <w:gridSpan w:val="3"/>
            <w:shd w:val="clear" w:color="auto" w:fill="auto"/>
            <w:vAlign w:val="center"/>
          </w:tcPr>
          <w:p w14:paraId="41753592" w14:textId="77777777" w:rsidR="0082329F" w:rsidRPr="00736481" w:rsidRDefault="0082329F" w:rsidP="00652CFD">
            <w:pPr>
              <w:spacing w:before="0" w:after="0" w:line="276" w:lineRule="auto"/>
              <w:jc w:val="both"/>
              <w:rPr>
                <w:sz w:val="20"/>
              </w:rPr>
            </w:pPr>
            <w:r>
              <w:rPr>
                <w:sz w:val="20"/>
              </w:rPr>
              <w:t>Множественный элемент</w:t>
            </w:r>
          </w:p>
        </w:tc>
      </w:tr>
      <w:tr w:rsidR="0082329F" w:rsidRPr="001A4780" w14:paraId="2816FB8A" w14:textId="77777777" w:rsidTr="00030451">
        <w:trPr>
          <w:jc w:val="center"/>
        </w:trPr>
        <w:tc>
          <w:tcPr>
            <w:tcW w:w="746" w:type="pct"/>
            <w:vMerge w:val="restart"/>
            <w:shd w:val="clear" w:color="auto" w:fill="auto"/>
            <w:vAlign w:val="center"/>
          </w:tcPr>
          <w:p w14:paraId="15760516" w14:textId="77777777" w:rsidR="0082329F" w:rsidRPr="001B3C27" w:rsidRDefault="0082329F" w:rsidP="00652CFD">
            <w:pPr>
              <w:spacing w:before="0" w:after="0" w:line="276" w:lineRule="auto"/>
              <w:jc w:val="both"/>
              <w:rPr>
                <w:sz w:val="20"/>
              </w:rPr>
            </w:pPr>
            <w:r>
              <w:rPr>
                <w:sz w:val="20"/>
              </w:rPr>
              <w:t>Допустимо указание только одного элемента</w:t>
            </w:r>
          </w:p>
        </w:tc>
        <w:tc>
          <w:tcPr>
            <w:tcW w:w="750" w:type="pct"/>
            <w:gridSpan w:val="3"/>
            <w:shd w:val="clear" w:color="auto" w:fill="auto"/>
          </w:tcPr>
          <w:p w14:paraId="6BADE43F" w14:textId="77777777" w:rsidR="0082329F" w:rsidRPr="00A51F10" w:rsidRDefault="0082329F" w:rsidP="00652CFD">
            <w:pPr>
              <w:spacing w:before="0" w:after="0" w:line="276" w:lineRule="auto"/>
              <w:jc w:val="both"/>
              <w:rPr>
                <w:sz w:val="20"/>
              </w:rPr>
            </w:pPr>
            <w:r w:rsidRPr="00736481">
              <w:rPr>
                <w:sz w:val="20"/>
              </w:rPr>
              <w:t>methodCh1St22Type</w:t>
            </w:r>
          </w:p>
        </w:tc>
        <w:tc>
          <w:tcPr>
            <w:tcW w:w="202" w:type="pct"/>
            <w:gridSpan w:val="2"/>
            <w:shd w:val="clear" w:color="auto" w:fill="auto"/>
          </w:tcPr>
          <w:p w14:paraId="091A3B21"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4E5B0661" w14:textId="77777777" w:rsidR="0082329F" w:rsidRPr="00736481" w:rsidRDefault="0082329F" w:rsidP="00652CFD">
            <w:pPr>
              <w:spacing w:before="0" w:after="0" w:line="276" w:lineRule="auto"/>
              <w:jc w:val="center"/>
              <w:rPr>
                <w:sz w:val="20"/>
              </w:rPr>
            </w:pPr>
            <w:r>
              <w:rPr>
                <w:sz w:val="20"/>
              </w:rPr>
              <w:t>Т</w:t>
            </w:r>
          </w:p>
        </w:tc>
        <w:tc>
          <w:tcPr>
            <w:tcW w:w="1417" w:type="pct"/>
            <w:gridSpan w:val="2"/>
            <w:shd w:val="clear" w:color="auto" w:fill="auto"/>
          </w:tcPr>
          <w:p w14:paraId="15108338" w14:textId="77777777" w:rsidR="0082329F" w:rsidRPr="00736481" w:rsidRDefault="0082329F" w:rsidP="00652CFD">
            <w:pPr>
              <w:spacing w:before="0" w:after="0" w:line="276" w:lineRule="auto"/>
              <w:rPr>
                <w:sz w:val="20"/>
              </w:rPr>
            </w:pPr>
            <w:r w:rsidRPr="00736481">
              <w:rPr>
                <w:sz w:val="20"/>
              </w:rPr>
              <w:t xml:space="preserve">Метод определения и обоснования НМЦК согласно ч.1 ст.22 44-ФЗ: </w:t>
            </w:r>
          </w:p>
          <w:p w14:paraId="3586B5DD" w14:textId="77777777" w:rsidR="0082329F" w:rsidRPr="00736481" w:rsidRDefault="0082329F" w:rsidP="00652CFD">
            <w:pPr>
              <w:spacing w:before="0" w:after="0" w:line="276" w:lineRule="auto"/>
              <w:rPr>
                <w:sz w:val="20"/>
              </w:rPr>
            </w:pPr>
          </w:p>
          <w:p w14:paraId="0BFBB3CF" w14:textId="77777777" w:rsidR="0082329F" w:rsidRPr="00736481" w:rsidRDefault="0082329F" w:rsidP="00652CFD">
            <w:pPr>
              <w:spacing w:before="0" w:after="0" w:line="276" w:lineRule="auto"/>
              <w:rPr>
                <w:sz w:val="20"/>
              </w:rPr>
            </w:pPr>
            <w:r w:rsidRPr="00736481">
              <w:rPr>
                <w:sz w:val="20"/>
              </w:rPr>
              <w:t>С - метод сопоставимых рыночных цен (анализа рынка);</w:t>
            </w:r>
          </w:p>
          <w:p w14:paraId="522DBB7A" w14:textId="77777777" w:rsidR="0082329F" w:rsidRPr="00736481" w:rsidRDefault="0082329F" w:rsidP="00652CFD">
            <w:pPr>
              <w:spacing w:before="0" w:after="0" w:line="276" w:lineRule="auto"/>
              <w:rPr>
                <w:sz w:val="20"/>
              </w:rPr>
            </w:pPr>
            <w:r w:rsidRPr="00736481">
              <w:rPr>
                <w:sz w:val="20"/>
              </w:rPr>
              <w:t>R - нормативный метод;</w:t>
            </w:r>
          </w:p>
          <w:p w14:paraId="3F7E28C3" w14:textId="77777777" w:rsidR="0082329F" w:rsidRPr="00736481" w:rsidRDefault="0082329F" w:rsidP="00652CFD">
            <w:pPr>
              <w:spacing w:before="0" w:after="0" w:line="276" w:lineRule="auto"/>
              <w:rPr>
                <w:sz w:val="20"/>
              </w:rPr>
            </w:pPr>
            <w:r w:rsidRPr="00736481">
              <w:rPr>
                <w:sz w:val="20"/>
              </w:rPr>
              <w:t>T - тарифный метод;</w:t>
            </w:r>
          </w:p>
          <w:p w14:paraId="65EE9AD4" w14:textId="77777777" w:rsidR="0082329F" w:rsidRPr="00736481" w:rsidRDefault="0082329F" w:rsidP="00652CFD">
            <w:pPr>
              <w:spacing w:before="0" w:after="0" w:line="276" w:lineRule="auto"/>
              <w:rPr>
                <w:sz w:val="20"/>
              </w:rPr>
            </w:pPr>
            <w:r w:rsidRPr="00736481">
              <w:rPr>
                <w:sz w:val="20"/>
              </w:rPr>
              <w:t>D - проектно-сметный метод;</w:t>
            </w:r>
          </w:p>
          <w:p w14:paraId="0DB696A1" w14:textId="77777777" w:rsidR="0082329F" w:rsidRDefault="0082329F" w:rsidP="00652CFD">
            <w:pPr>
              <w:spacing w:before="0" w:after="0" w:line="276" w:lineRule="auto"/>
              <w:rPr>
                <w:sz w:val="20"/>
              </w:rPr>
            </w:pPr>
            <w:r w:rsidRPr="00736481">
              <w:rPr>
                <w:sz w:val="20"/>
              </w:rPr>
              <w:t>E - затратный метод.</w:t>
            </w:r>
          </w:p>
          <w:p w14:paraId="30BD4946" w14:textId="77777777" w:rsidR="0082329F" w:rsidRPr="00A51F10" w:rsidRDefault="0082329F" w:rsidP="00652CFD">
            <w:pPr>
              <w:spacing w:before="0" w:after="0" w:line="276" w:lineRule="auto"/>
              <w:rPr>
                <w:sz w:val="20"/>
              </w:rPr>
            </w:pPr>
            <w:r w:rsidRPr="00244E68">
              <w:rPr>
                <w:sz w:val="20"/>
              </w:rPr>
              <w:t>O871N - метод, установленный приказом Минздрава России от 26.10.2017 № 871н</w:t>
            </w:r>
          </w:p>
        </w:tc>
        <w:tc>
          <w:tcPr>
            <w:tcW w:w="1418" w:type="pct"/>
            <w:gridSpan w:val="3"/>
            <w:shd w:val="clear" w:color="auto" w:fill="auto"/>
            <w:vAlign w:val="center"/>
          </w:tcPr>
          <w:p w14:paraId="68B0D167" w14:textId="77777777" w:rsidR="0082329F" w:rsidRDefault="0082329F" w:rsidP="00652CFD">
            <w:pPr>
              <w:spacing w:before="0" w:after="0" w:line="276" w:lineRule="auto"/>
              <w:jc w:val="both"/>
              <w:rPr>
                <w:sz w:val="20"/>
              </w:rPr>
            </w:pPr>
            <w:r>
              <w:rPr>
                <w:sz w:val="20"/>
              </w:rPr>
              <w:t>Допустимые значения:</w:t>
            </w:r>
          </w:p>
          <w:p w14:paraId="625E477D" w14:textId="77777777" w:rsidR="0082329F" w:rsidRDefault="0082329F" w:rsidP="00652CFD">
            <w:pPr>
              <w:spacing w:before="0" w:after="0" w:line="276" w:lineRule="auto"/>
              <w:rPr>
                <w:sz w:val="20"/>
              </w:rPr>
            </w:pPr>
          </w:p>
          <w:p w14:paraId="55E975E7" w14:textId="77777777" w:rsidR="0082329F" w:rsidRPr="00736481" w:rsidRDefault="0082329F" w:rsidP="00652CFD">
            <w:pPr>
              <w:spacing w:before="0" w:after="0" w:line="276" w:lineRule="auto"/>
              <w:rPr>
                <w:sz w:val="20"/>
              </w:rPr>
            </w:pPr>
            <w:r w:rsidRPr="00736481">
              <w:rPr>
                <w:sz w:val="20"/>
              </w:rPr>
              <w:t>С;</w:t>
            </w:r>
          </w:p>
          <w:p w14:paraId="785D038B" w14:textId="77777777" w:rsidR="0082329F" w:rsidRPr="00736481" w:rsidRDefault="0082329F" w:rsidP="00652CFD">
            <w:pPr>
              <w:spacing w:before="0" w:after="0" w:line="276" w:lineRule="auto"/>
              <w:rPr>
                <w:sz w:val="20"/>
              </w:rPr>
            </w:pPr>
            <w:r w:rsidRPr="00736481">
              <w:rPr>
                <w:sz w:val="20"/>
              </w:rPr>
              <w:t>R;</w:t>
            </w:r>
          </w:p>
          <w:p w14:paraId="235DE987" w14:textId="77777777" w:rsidR="0082329F" w:rsidRPr="00736481" w:rsidRDefault="0082329F" w:rsidP="00652CFD">
            <w:pPr>
              <w:spacing w:before="0" w:after="0" w:line="276" w:lineRule="auto"/>
              <w:rPr>
                <w:sz w:val="20"/>
              </w:rPr>
            </w:pPr>
            <w:r w:rsidRPr="00736481">
              <w:rPr>
                <w:sz w:val="20"/>
              </w:rPr>
              <w:t>T;</w:t>
            </w:r>
          </w:p>
          <w:p w14:paraId="64D4A799" w14:textId="77777777" w:rsidR="0082329F" w:rsidRPr="00736481" w:rsidRDefault="0082329F" w:rsidP="00652CFD">
            <w:pPr>
              <w:spacing w:before="0" w:after="0" w:line="276" w:lineRule="auto"/>
              <w:rPr>
                <w:sz w:val="20"/>
              </w:rPr>
            </w:pPr>
            <w:r w:rsidRPr="00736481">
              <w:rPr>
                <w:sz w:val="20"/>
              </w:rPr>
              <w:t>D;</w:t>
            </w:r>
          </w:p>
          <w:p w14:paraId="4D2E8454" w14:textId="77777777" w:rsidR="0082329F" w:rsidRDefault="0082329F" w:rsidP="00652CFD">
            <w:pPr>
              <w:spacing w:before="0" w:after="0" w:line="276" w:lineRule="auto"/>
              <w:jc w:val="both"/>
              <w:rPr>
                <w:sz w:val="20"/>
              </w:rPr>
            </w:pPr>
            <w:r w:rsidRPr="00736481">
              <w:rPr>
                <w:sz w:val="20"/>
              </w:rPr>
              <w:t>E</w:t>
            </w:r>
            <w:r>
              <w:rPr>
                <w:sz w:val="20"/>
              </w:rPr>
              <w:t>;</w:t>
            </w:r>
          </w:p>
          <w:p w14:paraId="0C976C00" w14:textId="77777777" w:rsidR="0082329F" w:rsidRPr="00736481" w:rsidRDefault="0082329F" w:rsidP="00652CFD">
            <w:pPr>
              <w:spacing w:before="0" w:after="0" w:line="276" w:lineRule="auto"/>
              <w:jc w:val="both"/>
              <w:rPr>
                <w:sz w:val="20"/>
              </w:rPr>
            </w:pPr>
            <w:r w:rsidRPr="00244E68">
              <w:rPr>
                <w:sz w:val="20"/>
              </w:rPr>
              <w:t>O871N</w:t>
            </w:r>
            <w:r>
              <w:rPr>
                <w:sz w:val="20"/>
              </w:rPr>
              <w:t>.</w:t>
            </w:r>
          </w:p>
        </w:tc>
      </w:tr>
      <w:tr w:rsidR="0082329F" w:rsidRPr="001A4780" w14:paraId="33943909" w14:textId="77777777" w:rsidTr="00030451">
        <w:trPr>
          <w:jc w:val="center"/>
        </w:trPr>
        <w:tc>
          <w:tcPr>
            <w:tcW w:w="746" w:type="pct"/>
            <w:vMerge/>
            <w:shd w:val="clear" w:color="auto" w:fill="auto"/>
            <w:vAlign w:val="center"/>
          </w:tcPr>
          <w:p w14:paraId="14BCB82C"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6F23E10" w14:textId="77777777" w:rsidR="0082329F" w:rsidRPr="00A51F10" w:rsidRDefault="0082329F" w:rsidP="00652CFD">
            <w:pPr>
              <w:spacing w:before="0" w:after="0" w:line="276" w:lineRule="auto"/>
              <w:jc w:val="both"/>
              <w:rPr>
                <w:sz w:val="20"/>
              </w:rPr>
            </w:pPr>
            <w:r w:rsidRPr="00736481">
              <w:rPr>
                <w:sz w:val="20"/>
              </w:rPr>
              <w:t>methodNotCh1St22</w:t>
            </w:r>
          </w:p>
        </w:tc>
        <w:tc>
          <w:tcPr>
            <w:tcW w:w="202" w:type="pct"/>
            <w:gridSpan w:val="2"/>
            <w:shd w:val="clear" w:color="auto" w:fill="auto"/>
          </w:tcPr>
          <w:p w14:paraId="3643A9A1"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5CCF59B5" w14:textId="77777777" w:rsidR="0082329F" w:rsidRPr="00736481"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19B154E4" w14:textId="77777777" w:rsidR="0082329F" w:rsidRPr="00A51F10" w:rsidRDefault="0082329F" w:rsidP="00652CFD">
            <w:pPr>
              <w:spacing w:before="0" w:after="0" w:line="276" w:lineRule="auto"/>
              <w:rPr>
                <w:sz w:val="20"/>
              </w:rPr>
            </w:pPr>
            <w:r w:rsidRPr="0016437E">
              <w:rPr>
                <w:sz w:val="20"/>
              </w:rPr>
              <w:t>Метод определения и обоснования НМЦК не предусмотрен  ч.1 ст.22 44-ФЗ</w:t>
            </w:r>
          </w:p>
        </w:tc>
        <w:tc>
          <w:tcPr>
            <w:tcW w:w="1418" w:type="pct"/>
            <w:gridSpan w:val="3"/>
            <w:shd w:val="clear" w:color="auto" w:fill="auto"/>
            <w:vAlign w:val="center"/>
          </w:tcPr>
          <w:p w14:paraId="43126407" w14:textId="77777777" w:rsidR="0082329F" w:rsidRPr="00E232BB" w:rsidRDefault="0082329F" w:rsidP="00652CFD">
            <w:pPr>
              <w:spacing w:before="0" w:after="0" w:line="276" w:lineRule="auto"/>
              <w:jc w:val="both"/>
              <w:rPr>
                <w:sz w:val="20"/>
              </w:rPr>
            </w:pPr>
          </w:p>
        </w:tc>
      </w:tr>
      <w:tr w:rsidR="0082329F" w:rsidRPr="001A4780" w14:paraId="759BAD4E" w14:textId="77777777" w:rsidTr="00030451">
        <w:trPr>
          <w:jc w:val="center"/>
        </w:trPr>
        <w:tc>
          <w:tcPr>
            <w:tcW w:w="746" w:type="pct"/>
            <w:shd w:val="clear" w:color="auto" w:fill="auto"/>
            <w:vAlign w:val="center"/>
          </w:tcPr>
          <w:p w14:paraId="585CD59A"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7C7B4BC9" w14:textId="77777777" w:rsidR="0082329F" w:rsidRPr="00A51F10" w:rsidRDefault="0082329F" w:rsidP="00652CFD">
            <w:pPr>
              <w:spacing w:before="0" w:after="0" w:line="276" w:lineRule="auto"/>
              <w:rPr>
                <w:sz w:val="20"/>
              </w:rPr>
            </w:pPr>
            <w:r w:rsidRPr="00736481">
              <w:rPr>
                <w:sz w:val="20"/>
              </w:rPr>
              <w:t>methodPriceFoundationText</w:t>
            </w:r>
          </w:p>
        </w:tc>
        <w:tc>
          <w:tcPr>
            <w:tcW w:w="202" w:type="pct"/>
            <w:gridSpan w:val="2"/>
            <w:shd w:val="clear" w:color="auto" w:fill="auto"/>
          </w:tcPr>
          <w:p w14:paraId="21174BDE" w14:textId="77777777" w:rsidR="0082329F" w:rsidRPr="00736481" w:rsidRDefault="0082329F" w:rsidP="00652CFD">
            <w:pPr>
              <w:spacing w:before="0" w:after="0" w:line="276" w:lineRule="auto"/>
              <w:jc w:val="center"/>
              <w:rPr>
                <w:sz w:val="20"/>
              </w:rPr>
            </w:pPr>
            <w:r>
              <w:rPr>
                <w:sz w:val="20"/>
              </w:rPr>
              <w:t>О</w:t>
            </w:r>
          </w:p>
        </w:tc>
        <w:tc>
          <w:tcPr>
            <w:tcW w:w="467" w:type="pct"/>
            <w:shd w:val="clear" w:color="auto" w:fill="auto"/>
          </w:tcPr>
          <w:p w14:paraId="15C64237" w14:textId="77777777" w:rsidR="0082329F" w:rsidRPr="00106356" w:rsidRDefault="0082329F" w:rsidP="00652CFD">
            <w:pPr>
              <w:spacing w:before="0" w:after="0" w:line="276" w:lineRule="auto"/>
              <w:jc w:val="center"/>
              <w:rPr>
                <w:sz w:val="20"/>
              </w:rPr>
            </w:pPr>
            <w:r>
              <w:rPr>
                <w:sz w:val="20"/>
              </w:rPr>
              <w:t>Т(</w:t>
            </w:r>
            <w:r>
              <w:rPr>
                <w:sz w:val="20"/>
                <w:lang w:val="en-US"/>
              </w:rPr>
              <w:t>1-6000</w:t>
            </w:r>
            <w:r>
              <w:rPr>
                <w:sz w:val="20"/>
              </w:rPr>
              <w:t>)</w:t>
            </w:r>
          </w:p>
        </w:tc>
        <w:tc>
          <w:tcPr>
            <w:tcW w:w="1417" w:type="pct"/>
            <w:gridSpan w:val="2"/>
            <w:shd w:val="clear" w:color="auto" w:fill="auto"/>
          </w:tcPr>
          <w:p w14:paraId="71E70527" w14:textId="77777777" w:rsidR="0082329F" w:rsidRPr="00A51F10" w:rsidRDefault="0082329F" w:rsidP="00652CFD">
            <w:pPr>
              <w:spacing w:before="0" w:after="0" w:line="276" w:lineRule="auto"/>
              <w:rPr>
                <w:sz w:val="20"/>
              </w:rPr>
            </w:pPr>
            <w:r w:rsidRPr="005C4173">
              <w:rPr>
                <w:sz w:val="20"/>
              </w:rPr>
              <w:t>Обоснование начальной (максимальной) цены контракта, цены контракта, заключаемого с единственным поставщиком (подрядчиком, исполнителем), цены единицы товара, работы, услуги</w:t>
            </w:r>
          </w:p>
        </w:tc>
        <w:tc>
          <w:tcPr>
            <w:tcW w:w="1418" w:type="pct"/>
            <w:gridSpan w:val="3"/>
            <w:shd w:val="clear" w:color="auto" w:fill="auto"/>
            <w:vAlign w:val="center"/>
          </w:tcPr>
          <w:p w14:paraId="46BDACD1" w14:textId="77777777" w:rsidR="0082329F" w:rsidRPr="00E232BB" w:rsidRDefault="0082329F" w:rsidP="00652CFD">
            <w:pPr>
              <w:spacing w:before="0" w:after="0" w:line="276" w:lineRule="auto"/>
              <w:jc w:val="both"/>
              <w:rPr>
                <w:sz w:val="20"/>
              </w:rPr>
            </w:pPr>
          </w:p>
        </w:tc>
      </w:tr>
      <w:tr w:rsidR="0082329F" w:rsidRPr="00522331" w14:paraId="777D95AC" w14:textId="77777777" w:rsidTr="002404A0">
        <w:trPr>
          <w:jc w:val="center"/>
        </w:trPr>
        <w:tc>
          <w:tcPr>
            <w:tcW w:w="5000" w:type="pct"/>
            <w:gridSpan w:val="12"/>
            <w:shd w:val="clear" w:color="auto" w:fill="auto"/>
            <w:vAlign w:val="center"/>
            <w:hideMark/>
          </w:tcPr>
          <w:p w14:paraId="7054924D" w14:textId="77777777" w:rsidR="0082329F" w:rsidRPr="0016437E" w:rsidRDefault="0082329F" w:rsidP="00652CFD">
            <w:pPr>
              <w:spacing w:before="0" w:after="0" w:line="276" w:lineRule="auto"/>
              <w:jc w:val="center"/>
              <w:rPr>
                <w:b/>
                <w:sz w:val="20"/>
              </w:rPr>
            </w:pPr>
            <w:r w:rsidRPr="0016437E">
              <w:rPr>
                <w:b/>
                <w:sz w:val="20"/>
              </w:rPr>
              <w:t>Метод определения и обоснования НМЦК не предусмотрен  ч.1 ст.22 44-ФЗ</w:t>
            </w:r>
          </w:p>
        </w:tc>
      </w:tr>
      <w:tr w:rsidR="0082329F" w:rsidRPr="001A4780" w14:paraId="542BBD9F" w14:textId="77777777" w:rsidTr="00030451">
        <w:trPr>
          <w:jc w:val="center"/>
        </w:trPr>
        <w:tc>
          <w:tcPr>
            <w:tcW w:w="746" w:type="pct"/>
            <w:shd w:val="clear" w:color="auto" w:fill="auto"/>
            <w:vAlign w:val="center"/>
          </w:tcPr>
          <w:p w14:paraId="27E3D182" w14:textId="77777777" w:rsidR="0082329F" w:rsidRPr="00CF443D" w:rsidRDefault="0082329F" w:rsidP="00652CFD">
            <w:pPr>
              <w:spacing w:before="0" w:after="0" w:line="276" w:lineRule="auto"/>
              <w:jc w:val="both"/>
              <w:rPr>
                <w:b/>
                <w:sz w:val="20"/>
              </w:rPr>
            </w:pPr>
            <w:r w:rsidRPr="0016437E">
              <w:rPr>
                <w:b/>
                <w:sz w:val="20"/>
              </w:rPr>
              <w:t>methodNotCh1St22</w:t>
            </w:r>
          </w:p>
        </w:tc>
        <w:tc>
          <w:tcPr>
            <w:tcW w:w="750" w:type="pct"/>
            <w:gridSpan w:val="3"/>
            <w:shd w:val="clear" w:color="auto" w:fill="auto"/>
            <w:vAlign w:val="center"/>
          </w:tcPr>
          <w:p w14:paraId="69E942F6" w14:textId="77777777" w:rsidR="0082329F" w:rsidRPr="00CF443D" w:rsidRDefault="0082329F" w:rsidP="00652CFD">
            <w:pPr>
              <w:spacing w:before="0" w:after="0" w:line="276" w:lineRule="auto"/>
              <w:jc w:val="both"/>
              <w:rPr>
                <w:b/>
                <w:sz w:val="20"/>
              </w:rPr>
            </w:pPr>
          </w:p>
        </w:tc>
        <w:tc>
          <w:tcPr>
            <w:tcW w:w="202" w:type="pct"/>
            <w:gridSpan w:val="2"/>
            <w:shd w:val="clear" w:color="auto" w:fill="auto"/>
            <w:vAlign w:val="center"/>
          </w:tcPr>
          <w:p w14:paraId="34BAD64C" w14:textId="77777777" w:rsidR="0082329F" w:rsidRPr="00CF443D" w:rsidRDefault="0082329F" w:rsidP="00652CFD">
            <w:pPr>
              <w:spacing w:before="0" w:after="0" w:line="276" w:lineRule="auto"/>
              <w:jc w:val="both"/>
              <w:rPr>
                <w:b/>
                <w:sz w:val="20"/>
              </w:rPr>
            </w:pPr>
          </w:p>
        </w:tc>
        <w:tc>
          <w:tcPr>
            <w:tcW w:w="467" w:type="pct"/>
            <w:shd w:val="clear" w:color="auto" w:fill="auto"/>
            <w:vAlign w:val="center"/>
          </w:tcPr>
          <w:p w14:paraId="7EBBEFE8" w14:textId="77777777" w:rsidR="0082329F" w:rsidRPr="00CF443D" w:rsidRDefault="0082329F" w:rsidP="00652CFD">
            <w:pPr>
              <w:spacing w:before="0" w:after="0" w:line="276" w:lineRule="auto"/>
              <w:jc w:val="both"/>
              <w:rPr>
                <w:b/>
                <w:sz w:val="20"/>
              </w:rPr>
            </w:pPr>
          </w:p>
        </w:tc>
        <w:tc>
          <w:tcPr>
            <w:tcW w:w="1417" w:type="pct"/>
            <w:gridSpan w:val="2"/>
            <w:shd w:val="clear" w:color="auto" w:fill="auto"/>
            <w:vAlign w:val="center"/>
          </w:tcPr>
          <w:p w14:paraId="0AEF905E" w14:textId="77777777" w:rsidR="0082329F" w:rsidRPr="00CF443D" w:rsidRDefault="0082329F" w:rsidP="00652CFD">
            <w:pPr>
              <w:spacing w:before="0" w:after="0" w:line="276" w:lineRule="auto"/>
              <w:rPr>
                <w:b/>
                <w:sz w:val="20"/>
              </w:rPr>
            </w:pPr>
          </w:p>
        </w:tc>
        <w:tc>
          <w:tcPr>
            <w:tcW w:w="1418" w:type="pct"/>
            <w:gridSpan w:val="3"/>
            <w:shd w:val="clear" w:color="auto" w:fill="auto"/>
            <w:vAlign w:val="center"/>
            <w:hideMark/>
          </w:tcPr>
          <w:p w14:paraId="23822E02" w14:textId="77777777" w:rsidR="0082329F" w:rsidRPr="00CF443D" w:rsidRDefault="0082329F" w:rsidP="00652CFD">
            <w:pPr>
              <w:spacing w:before="0" w:after="0" w:line="276" w:lineRule="auto"/>
              <w:jc w:val="both"/>
              <w:rPr>
                <w:b/>
                <w:sz w:val="20"/>
              </w:rPr>
            </w:pPr>
          </w:p>
        </w:tc>
      </w:tr>
      <w:tr w:rsidR="0082329F" w:rsidRPr="001A4780" w14:paraId="33D00B0F" w14:textId="77777777" w:rsidTr="00030451">
        <w:trPr>
          <w:jc w:val="center"/>
        </w:trPr>
        <w:tc>
          <w:tcPr>
            <w:tcW w:w="746" w:type="pct"/>
            <w:shd w:val="clear" w:color="auto" w:fill="auto"/>
            <w:vAlign w:val="center"/>
          </w:tcPr>
          <w:p w14:paraId="2D164DC3"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4BB1F2E1" w14:textId="77777777" w:rsidR="0082329F" w:rsidRPr="0016437E" w:rsidRDefault="0082329F" w:rsidP="00652CFD">
            <w:pPr>
              <w:spacing w:before="0" w:after="0" w:line="276" w:lineRule="auto"/>
              <w:jc w:val="both"/>
              <w:rPr>
                <w:sz w:val="20"/>
                <w:lang w:val="en-US"/>
              </w:rPr>
            </w:pPr>
            <w:r>
              <w:rPr>
                <w:sz w:val="20"/>
                <w:lang w:val="en-US"/>
              </w:rPr>
              <w:t>name</w:t>
            </w:r>
          </w:p>
        </w:tc>
        <w:tc>
          <w:tcPr>
            <w:tcW w:w="202" w:type="pct"/>
            <w:gridSpan w:val="2"/>
            <w:shd w:val="clear" w:color="auto" w:fill="auto"/>
          </w:tcPr>
          <w:p w14:paraId="04BF6EB2" w14:textId="77777777" w:rsidR="0082329F" w:rsidRDefault="0082329F" w:rsidP="00652CFD">
            <w:pPr>
              <w:spacing w:before="0" w:after="0" w:line="276" w:lineRule="auto"/>
              <w:jc w:val="center"/>
              <w:rPr>
                <w:sz w:val="20"/>
              </w:rPr>
            </w:pPr>
          </w:p>
        </w:tc>
        <w:tc>
          <w:tcPr>
            <w:tcW w:w="467" w:type="pct"/>
            <w:shd w:val="clear" w:color="auto" w:fill="auto"/>
          </w:tcPr>
          <w:p w14:paraId="3F0644AF" w14:textId="77777777" w:rsidR="0082329F" w:rsidRPr="00106356" w:rsidRDefault="0082329F" w:rsidP="00652CFD">
            <w:pPr>
              <w:spacing w:before="0" w:after="0" w:line="276" w:lineRule="auto"/>
              <w:jc w:val="center"/>
              <w:rPr>
                <w:sz w:val="20"/>
              </w:rPr>
            </w:pPr>
            <w:r>
              <w:rPr>
                <w:sz w:val="20"/>
              </w:rPr>
              <w:t>Т(</w:t>
            </w:r>
            <w:r>
              <w:rPr>
                <w:sz w:val="20"/>
                <w:lang w:val="en-US"/>
              </w:rPr>
              <w:t>1-</w:t>
            </w:r>
            <w:r>
              <w:rPr>
                <w:sz w:val="20"/>
              </w:rPr>
              <w:t>256)</w:t>
            </w:r>
          </w:p>
        </w:tc>
        <w:tc>
          <w:tcPr>
            <w:tcW w:w="1417" w:type="pct"/>
            <w:gridSpan w:val="2"/>
            <w:shd w:val="clear" w:color="auto" w:fill="auto"/>
          </w:tcPr>
          <w:p w14:paraId="6E85B2E1" w14:textId="77777777" w:rsidR="0082329F" w:rsidRPr="00A51F10" w:rsidRDefault="0082329F" w:rsidP="00652CFD">
            <w:pPr>
              <w:spacing w:before="0" w:after="0" w:line="276" w:lineRule="auto"/>
              <w:rPr>
                <w:sz w:val="20"/>
              </w:rPr>
            </w:pPr>
            <w:r w:rsidRPr="0016437E">
              <w:rPr>
                <w:sz w:val="20"/>
              </w:rPr>
              <w:t>Наименование метода</w:t>
            </w:r>
            <w:r>
              <w:t xml:space="preserve"> </w:t>
            </w:r>
            <w:r w:rsidRPr="0016437E">
              <w:rPr>
                <w:sz w:val="20"/>
              </w:rPr>
              <w:t>inabilityFoundationText</w:t>
            </w:r>
          </w:p>
        </w:tc>
        <w:tc>
          <w:tcPr>
            <w:tcW w:w="1418" w:type="pct"/>
            <w:gridSpan w:val="3"/>
            <w:shd w:val="clear" w:color="auto" w:fill="auto"/>
            <w:vAlign w:val="center"/>
          </w:tcPr>
          <w:p w14:paraId="1A2C629E" w14:textId="77777777" w:rsidR="0082329F" w:rsidRPr="00E232BB" w:rsidRDefault="0082329F" w:rsidP="00652CFD">
            <w:pPr>
              <w:spacing w:before="0" w:after="0" w:line="276" w:lineRule="auto"/>
              <w:jc w:val="both"/>
              <w:rPr>
                <w:sz w:val="20"/>
              </w:rPr>
            </w:pPr>
          </w:p>
        </w:tc>
      </w:tr>
      <w:tr w:rsidR="0082329F" w:rsidRPr="001A4780" w14:paraId="6DAA88E9" w14:textId="77777777" w:rsidTr="00030451">
        <w:trPr>
          <w:jc w:val="center"/>
        </w:trPr>
        <w:tc>
          <w:tcPr>
            <w:tcW w:w="746" w:type="pct"/>
            <w:shd w:val="clear" w:color="auto" w:fill="auto"/>
            <w:vAlign w:val="center"/>
          </w:tcPr>
          <w:p w14:paraId="4F45191D"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8E13F22" w14:textId="77777777" w:rsidR="0082329F" w:rsidRPr="00A51F10" w:rsidRDefault="0082329F" w:rsidP="00652CFD">
            <w:pPr>
              <w:spacing w:before="0" w:after="0" w:line="276" w:lineRule="auto"/>
              <w:jc w:val="both"/>
              <w:rPr>
                <w:sz w:val="20"/>
              </w:rPr>
            </w:pPr>
            <w:r w:rsidRPr="0016437E">
              <w:rPr>
                <w:sz w:val="20"/>
              </w:rPr>
              <w:t>inabilityFoundationText</w:t>
            </w:r>
          </w:p>
        </w:tc>
        <w:tc>
          <w:tcPr>
            <w:tcW w:w="202" w:type="pct"/>
            <w:gridSpan w:val="2"/>
            <w:shd w:val="clear" w:color="auto" w:fill="auto"/>
          </w:tcPr>
          <w:p w14:paraId="643FCDC5" w14:textId="77777777" w:rsidR="0082329F" w:rsidRDefault="0082329F" w:rsidP="00652CFD">
            <w:pPr>
              <w:spacing w:before="0" w:after="0" w:line="276" w:lineRule="auto"/>
              <w:jc w:val="center"/>
              <w:rPr>
                <w:sz w:val="20"/>
              </w:rPr>
            </w:pPr>
          </w:p>
        </w:tc>
        <w:tc>
          <w:tcPr>
            <w:tcW w:w="467" w:type="pct"/>
            <w:shd w:val="clear" w:color="auto" w:fill="auto"/>
          </w:tcPr>
          <w:p w14:paraId="7EC5F746" w14:textId="77777777" w:rsidR="0082329F" w:rsidRPr="00106356" w:rsidRDefault="0082329F" w:rsidP="00652CFD">
            <w:pPr>
              <w:spacing w:before="0" w:after="0" w:line="276" w:lineRule="auto"/>
              <w:jc w:val="center"/>
              <w:rPr>
                <w:sz w:val="20"/>
              </w:rPr>
            </w:pPr>
            <w:r>
              <w:rPr>
                <w:sz w:val="20"/>
              </w:rPr>
              <w:t>Т(</w:t>
            </w:r>
            <w:r>
              <w:rPr>
                <w:sz w:val="20"/>
                <w:lang w:val="en-US"/>
              </w:rPr>
              <w:t>1-6000</w:t>
            </w:r>
            <w:r>
              <w:rPr>
                <w:sz w:val="20"/>
              </w:rPr>
              <w:t>)</w:t>
            </w:r>
          </w:p>
        </w:tc>
        <w:tc>
          <w:tcPr>
            <w:tcW w:w="1417" w:type="pct"/>
            <w:gridSpan w:val="2"/>
            <w:shd w:val="clear" w:color="auto" w:fill="auto"/>
          </w:tcPr>
          <w:p w14:paraId="0BAC2A2D" w14:textId="77777777" w:rsidR="0082329F" w:rsidRPr="00A51F10" w:rsidRDefault="0082329F" w:rsidP="00652CFD">
            <w:pPr>
              <w:spacing w:before="0" w:after="0" w:line="276" w:lineRule="auto"/>
              <w:rPr>
                <w:sz w:val="20"/>
              </w:rPr>
            </w:pPr>
            <w:r w:rsidRPr="0016437E">
              <w:rPr>
                <w:sz w:val="20"/>
              </w:rPr>
              <w:t>Обоснование невозможности применения для определения и обоснования НМЦК, методов, указанных в части 1 статьи 22 Федерального закона №44-ФЗ</w:t>
            </w:r>
          </w:p>
        </w:tc>
        <w:tc>
          <w:tcPr>
            <w:tcW w:w="1418" w:type="pct"/>
            <w:gridSpan w:val="3"/>
            <w:shd w:val="clear" w:color="auto" w:fill="auto"/>
            <w:vAlign w:val="center"/>
          </w:tcPr>
          <w:p w14:paraId="66DAA9A2" w14:textId="77777777" w:rsidR="0082329F" w:rsidRPr="00E232BB" w:rsidRDefault="0082329F" w:rsidP="00652CFD">
            <w:pPr>
              <w:spacing w:before="0" w:after="0" w:line="276" w:lineRule="auto"/>
              <w:jc w:val="both"/>
              <w:rPr>
                <w:sz w:val="20"/>
              </w:rPr>
            </w:pPr>
          </w:p>
        </w:tc>
      </w:tr>
      <w:tr w:rsidR="0082329F" w:rsidRPr="00A243DB" w14:paraId="0F4DFB39" w14:textId="77777777" w:rsidTr="002404A0">
        <w:trPr>
          <w:jc w:val="center"/>
        </w:trPr>
        <w:tc>
          <w:tcPr>
            <w:tcW w:w="5000" w:type="pct"/>
            <w:gridSpan w:val="12"/>
            <w:shd w:val="clear" w:color="auto" w:fill="auto"/>
            <w:vAlign w:val="center"/>
            <w:hideMark/>
          </w:tcPr>
          <w:p w14:paraId="42534369" w14:textId="77777777" w:rsidR="0082329F" w:rsidRPr="00300B21" w:rsidRDefault="0082329F" w:rsidP="00652CFD">
            <w:pPr>
              <w:spacing w:before="0" w:after="0" w:line="276" w:lineRule="auto"/>
              <w:jc w:val="center"/>
              <w:rPr>
                <w:b/>
                <w:sz w:val="20"/>
              </w:rPr>
            </w:pPr>
            <w:r w:rsidRPr="0016437E">
              <w:rPr>
                <w:b/>
                <w:sz w:val="20"/>
              </w:rPr>
              <w:t>Обоснование дополнительных  требований к участникам закупки</w:t>
            </w:r>
          </w:p>
        </w:tc>
      </w:tr>
      <w:tr w:rsidR="0082329F" w:rsidRPr="001A4780" w14:paraId="3DB159E0" w14:textId="77777777" w:rsidTr="00030451">
        <w:trPr>
          <w:jc w:val="center"/>
        </w:trPr>
        <w:tc>
          <w:tcPr>
            <w:tcW w:w="746" w:type="pct"/>
            <w:shd w:val="clear" w:color="auto" w:fill="auto"/>
            <w:vAlign w:val="center"/>
          </w:tcPr>
          <w:p w14:paraId="3DAB78A6" w14:textId="77777777" w:rsidR="0082329F" w:rsidRPr="00300B21" w:rsidRDefault="0082329F" w:rsidP="00652CFD">
            <w:pPr>
              <w:spacing w:before="0" w:after="0" w:line="276" w:lineRule="auto"/>
              <w:jc w:val="both"/>
              <w:rPr>
                <w:b/>
                <w:sz w:val="20"/>
              </w:rPr>
            </w:pPr>
            <w:r w:rsidRPr="0016437E">
              <w:rPr>
                <w:b/>
                <w:sz w:val="20"/>
              </w:rPr>
              <w:t>requirementsFoundation</w:t>
            </w:r>
          </w:p>
        </w:tc>
        <w:tc>
          <w:tcPr>
            <w:tcW w:w="750" w:type="pct"/>
            <w:gridSpan w:val="3"/>
            <w:shd w:val="clear" w:color="auto" w:fill="auto"/>
            <w:vAlign w:val="center"/>
          </w:tcPr>
          <w:p w14:paraId="764041F5" w14:textId="77777777" w:rsidR="0082329F" w:rsidRPr="00CF443D" w:rsidRDefault="0082329F" w:rsidP="00652CFD">
            <w:pPr>
              <w:spacing w:before="0" w:after="0" w:line="276" w:lineRule="auto"/>
              <w:jc w:val="both"/>
              <w:rPr>
                <w:b/>
                <w:sz w:val="20"/>
              </w:rPr>
            </w:pPr>
          </w:p>
        </w:tc>
        <w:tc>
          <w:tcPr>
            <w:tcW w:w="202" w:type="pct"/>
            <w:gridSpan w:val="2"/>
            <w:shd w:val="clear" w:color="auto" w:fill="auto"/>
            <w:vAlign w:val="center"/>
          </w:tcPr>
          <w:p w14:paraId="1A2F430D" w14:textId="77777777" w:rsidR="0082329F" w:rsidRPr="00CF443D" w:rsidRDefault="0082329F" w:rsidP="00652CFD">
            <w:pPr>
              <w:spacing w:before="0" w:after="0" w:line="276" w:lineRule="auto"/>
              <w:jc w:val="both"/>
              <w:rPr>
                <w:b/>
                <w:sz w:val="20"/>
              </w:rPr>
            </w:pPr>
          </w:p>
        </w:tc>
        <w:tc>
          <w:tcPr>
            <w:tcW w:w="467" w:type="pct"/>
            <w:shd w:val="clear" w:color="auto" w:fill="auto"/>
            <w:vAlign w:val="center"/>
          </w:tcPr>
          <w:p w14:paraId="222C04B2" w14:textId="77777777" w:rsidR="0082329F" w:rsidRPr="00CF443D" w:rsidRDefault="0082329F" w:rsidP="00652CFD">
            <w:pPr>
              <w:spacing w:before="0" w:after="0" w:line="276" w:lineRule="auto"/>
              <w:jc w:val="both"/>
              <w:rPr>
                <w:b/>
                <w:sz w:val="20"/>
              </w:rPr>
            </w:pPr>
          </w:p>
        </w:tc>
        <w:tc>
          <w:tcPr>
            <w:tcW w:w="1417" w:type="pct"/>
            <w:gridSpan w:val="2"/>
            <w:shd w:val="clear" w:color="auto" w:fill="auto"/>
            <w:vAlign w:val="center"/>
          </w:tcPr>
          <w:p w14:paraId="0DBCD245" w14:textId="77777777" w:rsidR="0082329F" w:rsidRPr="00CF443D" w:rsidRDefault="0082329F" w:rsidP="00652CFD">
            <w:pPr>
              <w:spacing w:before="0" w:after="0" w:line="276" w:lineRule="auto"/>
              <w:rPr>
                <w:b/>
                <w:sz w:val="20"/>
              </w:rPr>
            </w:pPr>
          </w:p>
        </w:tc>
        <w:tc>
          <w:tcPr>
            <w:tcW w:w="1418" w:type="pct"/>
            <w:gridSpan w:val="3"/>
            <w:shd w:val="clear" w:color="auto" w:fill="auto"/>
            <w:vAlign w:val="center"/>
            <w:hideMark/>
          </w:tcPr>
          <w:p w14:paraId="1FDB5DFC" w14:textId="77777777" w:rsidR="0082329F" w:rsidRPr="00CF443D" w:rsidRDefault="0082329F" w:rsidP="00652CFD">
            <w:pPr>
              <w:spacing w:before="0" w:after="0" w:line="276" w:lineRule="auto"/>
              <w:jc w:val="both"/>
              <w:rPr>
                <w:b/>
                <w:sz w:val="20"/>
              </w:rPr>
            </w:pPr>
          </w:p>
        </w:tc>
      </w:tr>
      <w:tr w:rsidR="0082329F" w:rsidRPr="00A243DB" w14:paraId="3D5C525F" w14:textId="77777777" w:rsidTr="00030451">
        <w:trPr>
          <w:jc w:val="center"/>
        </w:trPr>
        <w:tc>
          <w:tcPr>
            <w:tcW w:w="746" w:type="pct"/>
            <w:shd w:val="clear" w:color="auto" w:fill="auto"/>
            <w:vAlign w:val="center"/>
          </w:tcPr>
          <w:p w14:paraId="57D1AB3C" w14:textId="77777777" w:rsidR="0082329F" w:rsidRPr="00300B21" w:rsidRDefault="0082329F" w:rsidP="00652CFD">
            <w:pPr>
              <w:spacing w:before="0" w:after="0" w:line="276" w:lineRule="auto"/>
              <w:jc w:val="both"/>
              <w:rPr>
                <w:sz w:val="20"/>
              </w:rPr>
            </w:pPr>
            <w:r>
              <w:rPr>
                <w:sz w:val="20"/>
              </w:rPr>
              <w:t>requirement</w:t>
            </w:r>
            <w:r w:rsidRPr="0016437E">
              <w:rPr>
                <w:sz w:val="20"/>
              </w:rPr>
              <w:t>Foundation</w:t>
            </w:r>
          </w:p>
        </w:tc>
        <w:tc>
          <w:tcPr>
            <w:tcW w:w="750" w:type="pct"/>
            <w:gridSpan w:val="3"/>
            <w:shd w:val="clear" w:color="auto" w:fill="auto"/>
          </w:tcPr>
          <w:p w14:paraId="21A2F3DE" w14:textId="77777777" w:rsidR="0082329F" w:rsidRPr="00A243DB" w:rsidRDefault="0082329F" w:rsidP="00652CFD">
            <w:pPr>
              <w:spacing w:before="0" w:after="0" w:line="276" w:lineRule="auto"/>
              <w:jc w:val="both"/>
              <w:rPr>
                <w:sz w:val="20"/>
              </w:rPr>
            </w:pPr>
          </w:p>
        </w:tc>
        <w:tc>
          <w:tcPr>
            <w:tcW w:w="202" w:type="pct"/>
            <w:gridSpan w:val="2"/>
            <w:shd w:val="clear" w:color="auto" w:fill="auto"/>
          </w:tcPr>
          <w:p w14:paraId="037241AD" w14:textId="77777777" w:rsidR="0082329F" w:rsidRPr="00A243DB" w:rsidRDefault="0082329F" w:rsidP="00652CFD">
            <w:pPr>
              <w:spacing w:before="0" w:after="0" w:line="276" w:lineRule="auto"/>
              <w:jc w:val="center"/>
              <w:rPr>
                <w:sz w:val="20"/>
              </w:rPr>
            </w:pPr>
          </w:p>
        </w:tc>
        <w:tc>
          <w:tcPr>
            <w:tcW w:w="467" w:type="pct"/>
            <w:shd w:val="clear" w:color="auto" w:fill="auto"/>
          </w:tcPr>
          <w:p w14:paraId="514E3BE6" w14:textId="77777777" w:rsidR="0082329F" w:rsidRPr="00A243DB" w:rsidRDefault="0082329F" w:rsidP="00652CFD">
            <w:pPr>
              <w:spacing w:before="0" w:after="0" w:line="276" w:lineRule="auto"/>
              <w:jc w:val="center"/>
              <w:rPr>
                <w:sz w:val="20"/>
              </w:rPr>
            </w:pPr>
          </w:p>
        </w:tc>
        <w:tc>
          <w:tcPr>
            <w:tcW w:w="1417" w:type="pct"/>
            <w:gridSpan w:val="2"/>
            <w:shd w:val="clear" w:color="auto" w:fill="auto"/>
          </w:tcPr>
          <w:p w14:paraId="415CCD48" w14:textId="77777777" w:rsidR="0082329F" w:rsidRPr="00A243DB" w:rsidRDefault="0082329F" w:rsidP="00652CFD">
            <w:pPr>
              <w:spacing w:before="0" w:after="0" w:line="276" w:lineRule="auto"/>
              <w:rPr>
                <w:sz w:val="20"/>
              </w:rPr>
            </w:pPr>
          </w:p>
        </w:tc>
        <w:tc>
          <w:tcPr>
            <w:tcW w:w="1418" w:type="pct"/>
            <w:gridSpan w:val="3"/>
            <w:shd w:val="clear" w:color="auto" w:fill="auto"/>
            <w:vAlign w:val="center"/>
          </w:tcPr>
          <w:p w14:paraId="203C1E1F" w14:textId="77777777" w:rsidR="0082329F" w:rsidRPr="00300B21" w:rsidRDefault="0082329F" w:rsidP="00652CFD">
            <w:pPr>
              <w:spacing w:before="0" w:after="0" w:line="276" w:lineRule="auto"/>
              <w:jc w:val="both"/>
              <w:rPr>
                <w:sz w:val="20"/>
              </w:rPr>
            </w:pPr>
            <w:r>
              <w:rPr>
                <w:sz w:val="20"/>
              </w:rPr>
              <w:t>Множественный элемент</w:t>
            </w:r>
          </w:p>
        </w:tc>
      </w:tr>
      <w:tr w:rsidR="0082329F" w:rsidRPr="001A4780" w14:paraId="5601402B" w14:textId="77777777" w:rsidTr="00030451">
        <w:trPr>
          <w:jc w:val="center"/>
        </w:trPr>
        <w:tc>
          <w:tcPr>
            <w:tcW w:w="746" w:type="pct"/>
            <w:shd w:val="clear" w:color="auto" w:fill="auto"/>
            <w:vAlign w:val="center"/>
          </w:tcPr>
          <w:p w14:paraId="19D0C874"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79A6B79E" w14:textId="77777777" w:rsidR="0082329F" w:rsidRPr="00A51F10" w:rsidRDefault="0082329F" w:rsidP="00652CFD">
            <w:pPr>
              <w:spacing w:before="0" w:after="0" w:line="276" w:lineRule="auto"/>
              <w:jc w:val="both"/>
              <w:rPr>
                <w:sz w:val="20"/>
              </w:rPr>
            </w:pPr>
            <w:r w:rsidRPr="00300B21">
              <w:rPr>
                <w:sz w:val="20"/>
              </w:rPr>
              <w:t>shortName</w:t>
            </w:r>
            <w:r>
              <w:t xml:space="preserve"> </w:t>
            </w:r>
          </w:p>
        </w:tc>
        <w:tc>
          <w:tcPr>
            <w:tcW w:w="202" w:type="pct"/>
            <w:gridSpan w:val="2"/>
            <w:shd w:val="clear" w:color="auto" w:fill="auto"/>
          </w:tcPr>
          <w:p w14:paraId="0BDF326B" w14:textId="77777777" w:rsidR="0082329F" w:rsidRPr="00300B21" w:rsidRDefault="0082329F" w:rsidP="00652CFD">
            <w:pPr>
              <w:spacing w:before="0" w:after="0" w:line="276" w:lineRule="auto"/>
              <w:jc w:val="center"/>
              <w:rPr>
                <w:sz w:val="20"/>
              </w:rPr>
            </w:pPr>
            <w:r>
              <w:rPr>
                <w:sz w:val="20"/>
              </w:rPr>
              <w:t>О</w:t>
            </w:r>
          </w:p>
        </w:tc>
        <w:tc>
          <w:tcPr>
            <w:tcW w:w="467" w:type="pct"/>
            <w:shd w:val="clear" w:color="auto" w:fill="auto"/>
          </w:tcPr>
          <w:p w14:paraId="0C9DFCD4" w14:textId="77777777" w:rsidR="0082329F" w:rsidRPr="00106356" w:rsidRDefault="0082329F" w:rsidP="00652CFD">
            <w:pPr>
              <w:spacing w:before="0" w:after="0" w:line="276" w:lineRule="auto"/>
              <w:jc w:val="center"/>
              <w:rPr>
                <w:sz w:val="20"/>
              </w:rPr>
            </w:pPr>
            <w:r>
              <w:rPr>
                <w:sz w:val="20"/>
              </w:rPr>
              <w:t>Т(1-20)</w:t>
            </w:r>
          </w:p>
        </w:tc>
        <w:tc>
          <w:tcPr>
            <w:tcW w:w="1417" w:type="pct"/>
            <w:gridSpan w:val="2"/>
            <w:shd w:val="clear" w:color="auto" w:fill="auto"/>
          </w:tcPr>
          <w:p w14:paraId="23F90F35" w14:textId="77777777" w:rsidR="0082329F" w:rsidRPr="00A51F10" w:rsidRDefault="0082329F" w:rsidP="00652CFD">
            <w:pPr>
              <w:spacing w:before="0" w:after="0" w:line="276" w:lineRule="auto"/>
              <w:rPr>
                <w:sz w:val="20"/>
              </w:rPr>
            </w:pPr>
            <w:r w:rsidRPr="00300B21">
              <w:rPr>
                <w:sz w:val="20"/>
              </w:rPr>
              <w:t>Крaткое наименов</w:t>
            </w:r>
            <w:r>
              <w:rPr>
                <w:sz w:val="20"/>
              </w:rPr>
              <w:t>ание преимущества (требования, ограничения)</w:t>
            </w:r>
          </w:p>
        </w:tc>
        <w:tc>
          <w:tcPr>
            <w:tcW w:w="1418" w:type="pct"/>
            <w:gridSpan w:val="3"/>
            <w:shd w:val="clear" w:color="auto" w:fill="auto"/>
            <w:vAlign w:val="center"/>
          </w:tcPr>
          <w:p w14:paraId="24C934F4" w14:textId="77777777" w:rsidR="0082329F" w:rsidRPr="00E232BB" w:rsidRDefault="0082329F" w:rsidP="00652CFD">
            <w:pPr>
              <w:spacing w:before="0" w:after="0" w:line="276" w:lineRule="auto"/>
              <w:jc w:val="both"/>
              <w:rPr>
                <w:sz w:val="20"/>
              </w:rPr>
            </w:pPr>
            <w:r w:rsidRPr="00300B21">
              <w:rPr>
                <w:sz w:val="20"/>
              </w:rPr>
              <w:t>Ссылка на справо</w:t>
            </w:r>
            <w:r>
              <w:rPr>
                <w:sz w:val="20"/>
              </w:rPr>
              <w:t>ч</w:t>
            </w:r>
            <w:r w:rsidRPr="00300B21">
              <w:rPr>
                <w:sz w:val="20"/>
              </w:rPr>
              <w:t>ник "Преимущества (требования</w:t>
            </w:r>
            <w:r>
              <w:rPr>
                <w:sz w:val="20"/>
              </w:rPr>
              <w:t>, ограничения</w:t>
            </w:r>
            <w:r w:rsidRPr="00300B21">
              <w:rPr>
                <w:sz w:val="20"/>
              </w:rPr>
              <w:t>) к участникам закупки" (nsiPurchasePreferences)</w:t>
            </w:r>
          </w:p>
        </w:tc>
      </w:tr>
      <w:tr w:rsidR="0082329F" w:rsidRPr="001A4780" w14:paraId="6FB9C8E0" w14:textId="77777777" w:rsidTr="00030451">
        <w:trPr>
          <w:jc w:val="center"/>
        </w:trPr>
        <w:tc>
          <w:tcPr>
            <w:tcW w:w="746" w:type="pct"/>
            <w:shd w:val="clear" w:color="auto" w:fill="auto"/>
            <w:vAlign w:val="center"/>
          </w:tcPr>
          <w:p w14:paraId="09078F0F"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0207F956" w14:textId="77777777" w:rsidR="0082329F" w:rsidRPr="00A51F10" w:rsidRDefault="0082329F" w:rsidP="00652CFD">
            <w:pPr>
              <w:spacing w:before="0" w:after="0" w:line="276" w:lineRule="auto"/>
              <w:jc w:val="both"/>
              <w:rPr>
                <w:sz w:val="20"/>
              </w:rPr>
            </w:pPr>
            <w:r w:rsidRPr="00300B21">
              <w:rPr>
                <w:sz w:val="20"/>
              </w:rPr>
              <w:t>prefsReqsGroup</w:t>
            </w:r>
          </w:p>
        </w:tc>
        <w:tc>
          <w:tcPr>
            <w:tcW w:w="202" w:type="pct"/>
            <w:gridSpan w:val="2"/>
            <w:shd w:val="clear" w:color="auto" w:fill="auto"/>
          </w:tcPr>
          <w:p w14:paraId="06F50547" w14:textId="77777777" w:rsidR="0082329F" w:rsidRPr="00300B21" w:rsidRDefault="0082329F" w:rsidP="00652CFD">
            <w:pPr>
              <w:spacing w:before="0" w:after="0" w:line="276" w:lineRule="auto"/>
              <w:jc w:val="center"/>
              <w:rPr>
                <w:sz w:val="20"/>
              </w:rPr>
            </w:pPr>
            <w:r>
              <w:rPr>
                <w:sz w:val="20"/>
              </w:rPr>
              <w:t>Н</w:t>
            </w:r>
          </w:p>
        </w:tc>
        <w:tc>
          <w:tcPr>
            <w:tcW w:w="467" w:type="pct"/>
            <w:shd w:val="clear" w:color="auto" w:fill="auto"/>
          </w:tcPr>
          <w:p w14:paraId="00D82EA5" w14:textId="77777777" w:rsidR="0082329F" w:rsidRPr="00A243DB"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00821CBE" w14:textId="77777777" w:rsidR="0082329F" w:rsidRPr="00A51F10" w:rsidRDefault="0082329F" w:rsidP="00652CFD">
            <w:pPr>
              <w:spacing w:before="0" w:after="0" w:line="276" w:lineRule="auto"/>
              <w:rPr>
                <w:sz w:val="20"/>
              </w:rPr>
            </w:pPr>
            <w:r w:rsidRPr="00300B21">
              <w:rPr>
                <w:sz w:val="20"/>
              </w:rPr>
              <w:t>Г</w:t>
            </w:r>
            <w:r>
              <w:rPr>
                <w:sz w:val="20"/>
              </w:rPr>
              <w:t>руппа преимуществ (требований, ограничений)</w:t>
            </w:r>
          </w:p>
        </w:tc>
        <w:tc>
          <w:tcPr>
            <w:tcW w:w="1418" w:type="pct"/>
            <w:gridSpan w:val="3"/>
            <w:shd w:val="clear" w:color="auto" w:fill="auto"/>
            <w:vAlign w:val="center"/>
          </w:tcPr>
          <w:p w14:paraId="1A956113" w14:textId="77777777" w:rsidR="0082329F" w:rsidRPr="00E232BB" w:rsidRDefault="0082329F" w:rsidP="00652CFD">
            <w:pPr>
              <w:spacing w:before="0" w:after="0" w:line="276" w:lineRule="auto"/>
              <w:jc w:val="both"/>
              <w:rPr>
                <w:sz w:val="20"/>
              </w:rPr>
            </w:pPr>
            <w:r w:rsidRPr="00300B21">
              <w:rPr>
                <w:sz w:val="20"/>
              </w:rPr>
              <w:t>Значение игнорируется при приеме, автоматически заполняется при передаче</w:t>
            </w:r>
          </w:p>
        </w:tc>
      </w:tr>
      <w:tr w:rsidR="0082329F" w:rsidRPr="001A4780" w14:paraId="7609D3A8" w14:textId="77777777" w:rsidTr="00030451">
        <w:trPr>
          <w:jc w:val="center"/>
        </w:trPr>
        <w:tc>
          <w:tcPr>
            <w:tcW w:w="746" w:type="pct"/>
            <w:shd w:val="clear" w:color="auto" w:fill="auto"/>
            <w:vAlign w:val="center"/>
          </w:tcPr>
          <w:p w14:paraId="455C3DC6"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7EBAAD44" w14:textId="77777777" w:rsidR="0082329F" w:rsidRPr="00A51F10" w:rsidRDefault="0082329F" w:rsidP="00652CFD">
            <w:pPr>
              <w:spacing w:before="0" w:after="0" w:line="276" w:lineRule="auto"/>
              <w:jc w:val="both"/>
              <w:rPr>
                <w:sz w:val="20"/>
              </w:rPr>
            </w:pPr>
            <w:r w:rsidRPr="00300B21">
              <w:rPr>
                <w:sz w:val="20"/>
              </w:rPr>
              <w:t>name</w:t>
            </w:r>
          </w:p>
        </w:tc>
        <w:tc>
          <w:tcPr>
            <w:tcW w:w="202" w:type="pct"/>
            <w:gridSpan w:val="2"/>
            <w:shd w:val="clear" w:color="auto" w:fill="auto"/>
          </w:tcPr>
          <w:p w14:paraId="5A960FD3" w14:textId="77777777" w:rsidR="0082329F" w:rsidRPr="00300B21" w:rsidRDefault="0082329F" w:rsidP="00652CFD">
            <w:pPr>
              <w:spacing w:before="0" w:after="0" w:line="276" w:lineRule="auto"/>
              <w:jc w:val="center"/>
              <w:rPr>
                <w:sz w:val="20"/>
              </w:rPr>
            </w:pPr>
            <w:r>
              <w:rPr>
                <w:sz w:val="20"/>
              </w:rPr>
              <w:t>Н</w:t>
            </w:r>
          </w:p>
        </w:tc>
        <w:tc>
          <w:tcPr>
            <w:tcW w:w="467" w:type="pct"/>
            <w:shd w:val="clear" w:color="auto" w:fill="auto"/>
          </w:tcPr>
          <w:p w14:paraId="49E9F0E3" w14:textId="77777777" w:rsidR="0082329F" w:rsidRPr="00106356" w:rsidRDefault="0082329F" w:rsidP="00652CFD">
            <w:pPr>
              <w:spacing w:before="0" w:after="0" w:line="276" w:lineRule="auto"/>
              <w:jc w:val="center"/>
              <w:rPr>
                <w:sz w:val="20"/>
              </w:rPr>
            </w:pPr>
            <w:r>
              <w:rPr>
                <w:sz w:val="20"/>
              </w:rPr>
              <w:t>Т(1-2000)</w:t>
            </w:r>
          </w:p>
        </w:tc>
        <w:tc>
          <w:tcPr>
            <w:tcW w:w="1417" w:type="pct"/>
            <w:gridSpan w:val="2"/>
            <w:shd w:val="clear" w:color="auto" w:fill="auto"/>
          </w:tcPr>
          <w:p w14:paraId="2ECB0923" w14:textId="77777777" w:rsidR="0082329F" w:rsidRPr="00A51F10" w:rsidRDefault="0082329F" w:rsidP="00652CFD">
            <w:pPr>
              <w:spacing w:before="0" w:after="0" w:line="276" w:lineRule="auto"/>
              <w:rPr>
                <w:sz w:val="20"/>
              </w:rPr>
            </w:pPr>
            <w:r w:rsidRPr="00300B21">
              <w:rPr>
                <w:sz w:val="20"/>
              </w:rPr>
              <w:t>Наименов</w:t>
            </w:r>
            <w:r>
              <w:rPr>
                <w:sz w:val="20"/>
              </w:rPr>
              <w:t>ание преимущества (требования, ограничения)</w:t>
            </w:r>
          </w:p>
        </w:tc>
        <w:tc>
          <w:tcPr>
            <w:tcW w:w="1418" w:type="pct"/>
            <w:gridSpan w:val="3"/>
            <w:shd w:val="clear" w:color="auto" w:fill="auto"/>
            <w:vAlign w:val="center"/>
          </w:tcPr>
          <w:p w14:paraId="3E2A40EF" w14:textId="77777777" w:rsidR="0082329F" w:rsidRPr="00E232BB" w:rsidRDefault="0082329F" w:rsidP="00652CFD">
            <w:pPr>
              <w:spacing w:before="0" w:after="0" w:line="276" w:lineRule="auto"/>
              <w:jc w:val="both"/>
              <w:rPr>
                <w:sz w:val="20"/>
              </w:rPr>
            </w:pPr>
            <w:r w:rsidRPr="00300B21">
              <w:rPr>
                <w:sz w:val="20"/>
              </w:rPr>
              <w:t>Значение игнорируется при приеме, автоматически заполняется при передаче из справочника "Преимущества (требования</w:t>
            </w:r>
            <w:r>
              <w:rPr>
                <w:sz w:val="20"/>
              </w:rPr>
              <w:t>, ограничения</w:t>
            </w:r>
            <w:r w:rsidRPr="00300B21">
              <w:rPr>
                <w:sz w:val="20"/>
              </w:rPr>
              <w:t>) к участникам закупки" (nsiPurchasePreferences)</w:t>
            </w:r>
          </w:p>
        </w:tc>
      </w:tr>
      <w:tr w:rsidR="0082329F" w:rsidRPr="001A4780" w14:paraId="75B1EE6F" w14:textId="77777777" w:rsidTr="00030451">
        <w:trPr>
          <w:jc w:val="center"/>
        </w:trPr>
        <w:tc>
          <w:tcPr>
            <w:tcW w:w="746" w:type="pct"/>
            <w:shd w:val="clear" w:color="auto" w:fill="auto"/>
            <w:vAlign w:val="center"/>
          </w:tcPr>
          <w:p w14:paraId="7209D521"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7E4251FD" w14:textId="77777777" w:rsidR="0082329F" w:rsidRPr="00A51F10" w:rsidRDefault="0082329F" w:rsidP="00652CFD">
            <w:pPr>
              <w:spacing w:before="0" w:after="0" w:line="276" w:lineRule="auto"/>
              <w:jc w:val="both"/>
              <w:rPr>
                <w:sz w:val="20"/>
              </w:rPr>
            </w:pPr>
            <w:r w:rsidRPr="00300B21">
              <w:rPr>
                <w:sz w:val="20"/>
              </w:rPr>
              <w:t>addInfo</w:t>
            </w:r>
          </w:p>
        </w:tc>
        <w:tc>
          <w:tcPr>
            <w:tcW w:w="202" w:type="pct"/>
            <w:gridSpan w:val="2"/>
            <w:shd w:val="clear" w:color="auto" w:fill="auto"/>
          </w:tcPr>
          <w:p w14:paraId="5150529E"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117E4D0B" w14:textId="77777777" w:rsidR="0082329F" w:rsidRPr="00106356" w:rsidRDefault="0082329F" w:rsidP="00652CFD">
            <w:pPr>
              <w:spacing w:before="0" w:after="0" w:line="276" w:lineRule="auto"/>
              <w:jc w:val="center"/>
              <w:rPr>
                <w:sz w:val="20"/>
              </w:rPr>
            </w:pPr>
            <w:r>
              <w:rPr>
                <w:sz w:val="20"/>
              </w:rPr>
              <w:t>Т(1-4000)</w:t>
            </w:r>
          </w:p>
        </w:tc>
        <w:tc>
          <w:tcPr>
            <w:tcW w:w="1417" w:type="pct"/>
            <w:gridSpan w:val="2"/>
            <w:shd w:val="clear" w:color="auto" w:fill="auto"/>
          </w:tcPr>
          <w:p w14:paraId="355E6A13" w14:textId="77777777" w:rsidR="0082329F" w:rsidRPr="00A51F10" w:rsidRDefault="0082329F" w:rsidP="00652CFD">
            <w:pPr>
              <w:spacing w:before="0" w:after="0" w:line="276" w:lineRule="auto"/>
              <w:rPr>
                <w:sz w:val="20"/>
              </w:rPr>
            </w:pPr>
            <w:r w:rsidRPr="00300B21">
              <w:rPr>
                <w:sz w:val="20"/>
              </w:rPr>
              <w:t>Дополнительная информация</w:t>
            </w:r>
          </w:p>
        </w:tc>
        <w:tc>
          <w:tcPr>
            <w:tcW w:w="1418" w:type="pct"/>
            <w:gridSpan w:val="3"/>
            <w:shd w:val="clear" w:color="auto" w:fill="auto"/>
            <w:vAlign w:val="center"/>
          </w:tcPr>
          <w:p w14:paraId="021834E5" w14:textId="77777777" w:rsidR="0082329F" w:rsidRPr="00E232BB" w:rsidRDefault="0082329F" w:rsidP="00652CFD">
            <w:pPr>
              <w:spacing w:before="0" w:after="0" w:line="276" w:lineRule="auto"/>
              <w:jc w:val="both"/>
              <w:rPr>
                <w:sz w:val="20"/>
              </w:rPr>
            </w:pPr>
          </w:p>
        </w:tc>
      </w:tr>
      <w:tr w:rsidR="0082329F" w:rsidRPr="001A4780" w14:paraId="07340789" w14:textId="77777777" w:rsidTr="00030451">
        <w:trPr>
          <w:jc w:val="center"/>
        </w:trPr>
        <w:tc>
          <w:tcPr>
            <w:tcW w:w="746" w:type="pct"/>
            <w:shd w:val="clear" w:color="auto" w:fill="auto"/>
            <w:vAlign w:val="center"/>
          </w:tcPr>
          <w:p w14:paraId="46150FD6"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310D6AB9" w14:textId="77777777" w:rsidR="0082329F" w:rsidRPr="0016437E" w:rsidRDefault="0082329F" w:rsidP="00652CFD">
            <w:pPr>
              <w:spacing w:before="0" w:after="0" w:line="276" w:lineRule="auto"/>
              <w:jc w:val="both"/>
              <w:rPr>
                <w:sz w:val="20"/>
                <w:lang w:val="en-US"/>
              </w:rPr>
            </w:pPr>
            <w:r w:rsidRPr="0016437E">
              <w:rPr>
                <w:sz w:val="20"/>
              </w:rPr>
              <w:t>requirementFoundat</w:t>
            </w:r>
            <w:r>
              <w:rPr>
                <w:sz w:val="20"/>
                <w:lang w:val="en-US"/>
              </w:rPr>
              <w:t>ion</w:t>
            </w:r>
          </w:p>
        </w:tc>
        <w:tc>
          <w:tcPr>
            <w:tcW w:w="202" w:type="pct"/>
            <w:gridSpan w:val="2"/>
            <w:shd w:val="clear" w:color="auto" w:fill="auto"/>
          </w:tcPr>
          <w:p w14:paraId="6AC3F6D9" w14:textId="77777777" w:rsidR="0082329F" w:rsidRPr="00A56B27" w:rsidRDefault="0082329F" w:rsidP="00652CFD">
            <w:pPr>
              <w:spacing w:before="0" w:after="0" w:line="276" w:lineRule="auto"/>
              <w:jc w:val="center"/>
              <w:rPr>
                <w:sz w:val="20"/>
              </w:rPr>
            </w:pPr>
            <w:r>
              <w:rPr>
                <w:sz w:val="20"/>
              </w:rPr>
              <w:t>О</w:t>
            </w:r>
          </w:p>
        </w:tc>
        <w:tc>
          <w:tcPr>
            <w:tcW w:w="467" w:type="pct"/>
            <w:shd w:val="clear" w:color="auto" w:fill="auto"/>
          </w:tcPr>
          <w:p w14:paraId="7AE1D325" w14:textId="77777777" w:rsidR="0082329F" w:rsidRPr="00106356" w:rsidRDefault="0082329F" w:rsidP="00652CFD">
            <w:pPr>
              <w:spacing w:before="0" w:after="0" w:line="276" w:lineRule="auto"/>
              <w:jc w:val="center"/>
              <w:rPr>
                <w:sz w:val="20"/>
              </w:rPr>
            </w:pPr>
            <w:r>
              <w:rPr>
                <w:sz w:val="20"/>
              </w:rPr>
              <w:t>Т(1-</w:t>
            </w:r>
            <w:r>
              <w:rPr>
                <w:sz w:val="20"/>
                <w:lang w:val="en-US"/>
              </w:rPr>
              <w:t>6</w:t>
            </w:r>
            <w:r>
              <w:rPr>
                <w:sz w:val="20"/>
              </w:rPr>
              <w:t>000)</w:t>
            </w:r>
          </w:p>
        </w:tc>
        <w:tc>
          <w:tcPr>
            <w:tcW w:w="1417" w:type="pct"/>
            <w:gridSpan w:val="2"/>
            <w:shd w:val="clear" w:color="auto" w:fill="auto"/>
          </w:tcPr>
          <w:p w14:paraId="446E3D5C" w14:textId="77777777" w:rsidR="0082329F" w:rsidRPr="00A51F10" w:rsidRDefault="0082329F" w:rsidP="00652CFD">
            <w:pPr>
              <w:spacing w:before="0" w:after="0" w:line="276" w:lineRule="auto"/>
              <w:rPr>
                <w:sz w:val="20"/>
              </w:rPr>
            </w:pPr>
            <w:r w:rsidRPr="0016437E">
              <w:rPr>
                <w:sz w:val="20"/>
              </w:rPr>
              <w:t>Обоснование дополнительного требования</w:t>
            </w:r>
          </w:p>
        </w:tc>
        <w:tc>
          <w:tcPr>
            <w:tcW w:w="1418" w:type="pct"/>
            <w:gridSpan w:val="3"/>
            <w:shd w:val="clear" w:color="auto" w:fill="auto"/>
            <w:vAlign w:val="center"/>
          </w:tcPr>
          <w:p w14:paraId="5434C345" w14:textId="77777777" w:rsidR="0082329F" w:rsidRPr="00E232BB" w:rsidRDefault="0082329F" w:rsidP="00652CFD">
            <w:pPr>
              <w:spacing w:before="0" w:after="0" w:line="276" w:lineRule="auto"/>
              <w:jc w:val="both"/>
              <w:rPr>
                <w:sz w:val="20"/>
              </w:rPr>
            </w:pPr>
          </w:p>
        </w:tc>
      </w:tr>
      <w:tr w:rsidR="0082329F" w:rsidRPr="00522331" w14:paraId="2E3CF894" w14:textId="77777777" w:rsidTr="002404A0">
        <w:trPr>
          <w:jc w:val="center"/>
        </w:trPr>
        <w:tc>
          <w:tcPr>
            <w:tcW w:w="5000" w:type="pct"/>
            <w:gridSpan w:val="12"/>
            <w:shd w:val="clear" w:color="auto" w:fill="auto"/>
            <w:vAlign w:val="center"/>
            <w:hideMark/>
          </w:tcPr>
          <w:p w14:paraId="7211C199" w14:textId="77777777" w:rsidR="0082329F" w:rsidRPr="00522331" w:rsidRDefault="0082329F" w:rsidP="00652CFD">
            <w:pPr>
              <w:spacing w:before="0" w:after="0" w:line="276" w:lineRule="auto"/>
              <w:jc w:val="center"/>
              <w:rPr>
                <w:b/>
                <w:sz w:val="20"/>
              </w:rPr>
            </w:pPr>
            <w:r w:rsidRPr="00E077C7">
              <w:rPr>
                <w:b/>
                <w:sz w:val="20"/>
              </w:rPr>
              <w:t>Особые закупки</w:t>
            </w:r>
          </w:p>
        </w:tc>
      </w:tr>
      <w:tr w:rsidR="0082329F" w:rsidRPr="001A4780" w14:paraId="7D608F78" w14:textId="77777777" w:rsidTr="00030451">
        <w:trPr>
          <w:jc w:val="center"/>
        </w:trPr>
        <w:tc>
          <w:tcPr>
            <w:tcW w:w="746" w:type="pct"/>
            <w:shd w:val="clear" w:color="auto" w:fill="auto"/>
            <w:vAlign w:val="center"/>
          </w:tcPr>
          <w:p w14:paraId="7419121D" w14:textId="77777777" w:rsidR="0082329F" w:rsidRPr="00CF443D" w:rsidRDefault="0082329F" w:rsidP="00652CFD">
            <w:pPr>
              <w:spacing w:before="0" w:after="0" w:line="276" w:lineRule="auto"/>
              <w:jc w:val="both"/>
              <w:rPr>
                <w:b/>
                <w:sz w:val="20"/>
              </w:rPr>
            </w:pPr>
            <w:r w:rsidRPr="00E077C7">
              <w:rPr>
                <w:b/>
                <w:sz w:val="20"/>
              </w:rPr>
              <w:t>specialPurchases</w:t>
            </w:r>
          </w:p>
        </w:tc>
        <w:tc>
          <w:tcPr>
            <w:tcW w:w="750" w:type="pct"/>
            <w:gridSpan w:val="3"/>
            <w:shd w:val="clear" w:color="auto" w:fill="auto"/>
            <w:vAlign w:val="center"/>
          </w:tcPr>
          <w:p w14:paraId="00D8E643" w14:textId="77777777" w:rsidR="0082329F" w:rsidRPr="00CF443D" w:rsidRDefault="0082329F" w:rsidP="00652CFD">
            <w:pPr>
              <w:spacing w:before="0" w:after="0" w:line="276" w:lineRule="auto"/>
              <w:jc w:val="both"/>
              <w:rPr>
                <w:b/>
                <w:sz w:val="20"/>
              </w:rPr>
            </w:pPr>
          </w:p>
        </w:tc>
        <w:tc>
          <w:tcPr>
            <w:tcW w:w="202" w:type="pct"/>
            <w:gridSpan w:val="2"/>
            <w:shd w:val="clear" w:color="auto" w:fill="auto"/>
            <w:vAlign w:val="center"/>
          </w:tcPr>
          <w:p w14:paraId="1C065868" w14:textId="77777777" w:rsidR="0082329F" w:rsidRPr="00CF443D" w:rsidRDefault="0082329F" w:rsidP="00652CFD">
            <w:pPr>
              <w:spacing w:before="0" w:after="0" w:line="276" w:lineRule="auto"/>
              <w:jc w:val="both"/>
              <w:rPr>
                <w:b/>
                <w:sz w:val="20"/>
              </w:rPr>
            </w:pPr>
          </w:p>
        </w:tc>
        <w:tc>
          <w:tcPr>
            <w:tcW w:w="467" w:type="pct"/>
            <w:shd w:val="clear" w:color="auto" w:fill="auto"/>
            <w:vAlign w:val="center"/>
          </w:tcPr>
          <w:p w14:paraId="3A7A4CDF" w14:textId="77777777" w:rsidR="0082329F" w:rsidRPr="00CF443D" w:rsidRDefault="0082329F" w:rsidP="00652CFD">
            <w:pPr>
              <w:spacing w:before="0" w:after="0" w:line="276" w:lineRule="auto"/>
              <w:jc w:val="both"/>
              <w:rPr>
                <w:b/>
                <w:sz w:val="20"/>
              </w:rPr>
            </w:pPr>
          </w:p>
        </w:tc>
        <w:tc>
          <w:tcPr>
            <w:tcW w:w="1417" w:type="pct"/>
            <w:gridSpan w:val="2"/>
            <w:shd w:val="clear" w:color="auto" w:fill="auto"/>
            <w:vAlign w:val="center"/>
          </w:tcPr>
          <w:p w14:paraId="00E3EA1C" w14:textId="77777777" w:rsidR="0082329F" w:rsidRPr="00CF443D" w:rsidRDefault="0082329F" w:rsidP="00652CFD">
            <w:pPr>
              <w:spacing w:before="0" w:after="0" w:line="276" w:lineRule="auto"/>
              <w:rPr>
                <w:b/>
                <w:sz w:val="20"/>
              </w:rPr>
            </w:pPr>
          </w:p>
        </w:tc>
        <w:tc>
          <w:tcPr>
            <w:tcW w:w="1418" w:type="pct"/>
            <w:gridSpan w:val="3"/>
            <w:shd w:val="clear" w:color="auto" w:fill="auto"/>
            <w:vAlign w:val="center"/>
            <w:hideMark/>
          </w:tcPr>
          <w:p w14:paraId="4298DCEF" w14:textId="77777777" w:rsidR="0082329F" w:rsidRPr="00CF443D" w:rsidRDefault="0082329F" w:rsidP="00652CFD">
            <w:pPr>
              <w:spacing w:before="0" w:after="0" w:line="276" w:lineRule="auto"/>
              <w:jc w:val="both"/>
              <w:rPr>
                <w:b/>
                <w:sz w:val="20"/>
              </w:rPr>
            </w:pPr>
          </w:p>
        </w:tc>
      </w:tr>
      <w:tr w:rsidR="0082329F" w:rsidRPr="001A4780" w14:paraId="3C3468D8" w14:textId="77777777" w:rsidTr="00030451">
        <w:trPr>
          <w:jc w:val="center"/>
        </w:trPr>
        <w:tc>
          <w:tcPr>
            <w:tcW w:w="746" w:type="pct"/>
            <w:shd w:val="clear" w:color="auto" w:fill="auto"/>
            <w:vAlign w:val="center"/>
          </w:tcPr>
          <w:p w14:paraId="7C6CE14E" w14:textId="77777777" w:rsidR="0082329F" w:rsidRPr="00CE2988" w:rsidRDefault="0082329F" w:rsidP="00652CFD">
            <w:pPr>
              <w:spacing w:before="0" w:after="0" w:line="276" w:lineRule="auto"/>
              <w:jc w:val="both"/>
              <w:rPr>
                <w:b/>
                <w:sz w:val="20"/>
              </w:rPr>
            </w:pPr>
            <w:r>
              <w:rPr>
                <w:b/>
                <w:sz w:val="20"/>
              </w:rPr>
              <w:t>specialPurchase</w:t>
            </w:r>
          </w:p>
        </w:tc>
        <w:tc>
          <w:tcPr>
            <w:tcW w:w="750" w:type="pct"/>
            <w:gridSpan w:val="3"/>
            <w:shd w:val="clear" w:color="auto" w:fill="auto"/>
            <w:vAlign w:val="center"/>
          </w:tcPr>
          <w:p w14:paraId="780C7122" w14:textId="77777777" w:rsidR="0082329F" w:rsidRPr="000D6769" w:rsidRDefault="0082329F" w:rsidP="00652CFD">
            <w:pPr>
              <w:spacing w:before="0" w:after="0" w:line="276" w:lineRule="auto"/>
              <w:rPr>
                <w:sz w:val="20"/>
                <w:lang w:eastAsia="en-US"/>
              </w:rPr>
            </w:pPr>
          </w:p>
        </w:tc>
        <w:tc>
          <w:tcPr>
            <w:tcW w:w="202" w:type="pct"/>
            <w:gridSpan w:val="2"/>
            <w:shd w:val="clear" w:color="auto" w:fill="auto"/>
            <w:vAlign w:val="center"/>
          </w:tcPr>
          <w:p w14:paraId="105D12AD" w14:textId="77777777" w:rsidR="0082329F" w:rsidRPr="000D6769" w:rsidRDefault="0082329F" w:rsidP="00652CFD">
            <w:pPr>
              <w:spacing w:before="0" w:after="0" w:line="276" w:lineRule="auto"/>
              <w:jc w:val="center"/>
              <w:rPr>
                <w:sz w:val="20"/>
                <w:lang w:eastAsia="en-US"/>
              </w:rPr>
            </w:pPr>
          </w:p>
        </w:tc>
        <w:tc>
          <w:tcPr>
            <w:tcW w:w="467" w:type="pct"/>
            <w:shd w:val="clear" w:color="auto" w:fill="auto"/>
            <w:vAlign w:val="center"/>
          </w:tcPr>
          <w:p w14:paraId="5DA22AEC" w14:textId="77777777" w:rsidR="0082329F" w:rsidRDefault="0082329F" w:rsidP="00652CFD">
            <w:pPr>
              <w:spacing w:before="0" w:after="0" w:line="276" w:lineRule="auto"/>
              <w:jc w:val="center"/>
              <w:rPr>
                <w:sz w:val="20"/>
                <w:lang w:eastAsia="en-US"/>
              </w:rPr>
            </w:pPr>
          </w:p>
        </w:tc>
        <w:tc>
          <w:tcPr>
            <w:tcW w:w="1417" w:type="pct"/>
            <w:gridSpan w:val="2"/>
            <w:shd w:val="clear" w:color="auto" w:fill="auto"/>
            <w:vAlign w:val="center"/>
          </w:tcPr>
          <w:p w14:paraId="315582CA" w14:textId="77777777" w:rsidR="0082329F" w:rsidRDefault="0082329F" w:rsidP="00652CFD">
            <w:pPr>
              <w:spacing w:before="0" w:after="0" w:line="276" w:lineRule="auto"/>
              <w:rPr>
                <w:sz w:val="20"/>
                <w:lang w:eastAsia="en-US"/>
              </w:rPr>
            </w:pPr>
          </w:p>
        </w:tc>
        <w:tc>
          <w:tcPr>
            <w:tcW w:w="1418" w:type="pct"/>
            <w:gridSpan w:val="3"/>
            <w:shd w:val="clear" w:color="auto" w:fill="auto"/>
            <w:vAlign w:val="center"/>
          </w:tcPr>
          <w:p w14:paraId="38875E2B" w14:textId="77777777" w:rsidR="0082329F" w:rsidRPr="001E53C0" w:rsidRDefault="0082329F" w:rsidP="00652CFD">
            <w:pPr>
              <w:spacing w:before="0" w:after="0" w:line="276" w:lineRule="auto"/>
              <w:jc w:val="both"/>
              <w:rPr>
                <w:sz w:val="20"/>
              </w:rPr>
            </w:pPr>
            <w:r>
              <w:rPr>
                <w:sz w:val="20"/>
              </w:rPr>
              <w:t>Множественный элемент</w:t>
            </w:r>
          </w:p>
        </w:tc>
      </w:tr>
      <w:tr w:rsidR="0082329F" w:rsidRPr="001A4780" w14:paraId="623637ED" w14:textId="77777777" w:rsidTr="00030451">
        <w:trPr>
          <w:jc w:val="center"/>
        </w:trPr>
        <w:tc>
          <w:tcPr>
            <w:tcW w:w="746" w:type="pct"/>
            <w:shd w:val="clear" w:color="auto" w:fill="auto"/>
            <w:vAlign w:val="center"/>
          </w:tcPr>
          <w:p w14:paraId="41A6FC69" w14:textId="77777777" w:rsidR="0082329F" w:rsidRPr="001B3C27" w:rsidRDefault="0082329F" w:rsidP="00652CFD">
            <w:pPr>
              <w:spacing w:before="0" w:after="0" w:line="276" w:lineRule="auto"/>
              <w:jc w:val="both"/>
              <w:rPr>
                <w:sz w:val="20"/>
              </w:rPr>
            </w:pPr>
          </w:p>
        </w:tc>
        <w:tc>
          <w:tcPr>
            <w:tcW w:w="750" w:type="pct"/>
            <w:gridSpan w:val="3"/>
            <w:shd w:val="clear" w:color="auto" w:fill="auto"/>
            <w:vAlign w:val="center"/>
          </w:tcPr>
          <w:p w14:paraId="3E2E2F19" w14:textId="77777777" w:rsidR="0082329F" w:rsidRPr="00E077C7" w:rsidRDefault="0082329F" w:rsidP="00652CFD">
            <w:pPr>
              <w:spacing w:before="0" w:after="0" w:line="276" w:lineRule="auto"/>
              <w:rPr>
                <w:sz w:val="20"/>
                <w:lang w:val="en-US" w:eastAsia="en-US"/>
              </w:rPr>
            </w:pPr>
            <w:r>
              <w:rPr>
                <w:sz w:val="20"/>
                <w:lang w:val="en-US" w:eastAsia="en-US"/>
              </w:rPr>
              <w:t>type</w:t>
            </w:r>
          </w:p>
        </w:tc>
        <w:tc>
          <w:tcPr>
            <w:tcW w:w="202" w:type="pct"/>
            <w:gridSpan w:val="2"/>
            <w:shd w:val="clear" w:color="auto" w:fill="auto"/>
            <w:vAlign w:val="center"/>
          </w:tcPr>
          <w:p w14:paraId="0CD19B97" w14:textId="77777777" w:rsidR="0082329F" w:rsidRPr="00E077C7" w:rsidRDefault="0082329F"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604AAA99" w14:textId="77777777" w:rsidR="0082329F" w:rsidRPr="00E077C7" w:rsidRDefault="0082329F" w:rsidP="00652CFD">
            <w:pPr>
              <w:spacing w:before="0" w:after="0" w:line="276" w:lineRule="auto"/>
              <w:jc w:val="center"/>
              <w:rPr>
                <w:sz w:val="20"/>
                <w:lang w:val="en-US" w:eastAsia="en-US"/>
              </w:rPr>
            </w:pPr>
            <w:r>
              <w:rPr>
                <w:sz w:val="20"/>
                <w:lang w:val="en-US" w:eastAsia="en-US"/>
              </w:rPr>
              <w:t>S</w:t>
            </w:r>
          </w:p>
        </w:tc>
        <w:tc>
          <w:tcPr>
            <w:tcW w:w="1417" w:type="pct"/>
            <w:gridSpan w:val="2"/>
            <w:shd w:val="clear" w:color="auto" w:fill="auto"/>
            <w:vAlign w:val="center"/>
          </w:tcPr>
          <w:p w14:paraId="2B7F9902" w14:textId="77777777" w:rsidR="0082329F" w:rsidRDefault="0082329F" w:rsidP="00652CFD">
            <w:pPr>
              <w:spacing w:before="0" w:after="0" w:line="276" w:lineRule="auto"/>
              <w:rPr>
                <w:sz w:val="20"/>
                <w:lang w:eastAsia="en-US"/>
              </w:rPr>
            </w:pPr>
            <w:r w:rsidRPr="00E077C7">
              <w:rPr>
                <w:sz w:val="20"/>
                <w:lang w:eastAsia="en-US"/>
              </w:rPr>
              <w:t>Тип особой закупки</w:t>
            </w:r>
          </w:p>
        </w:tc>
        <w:tc>
          <w:tcPr>
            <w:tcW w:w="1418" w:type="pct"/>
            <w:gridSpan w:val="3"/>
            <w:shd w:val="clear" w:color="auto" w:fill="auto"/>
            <w:vAlign w:val="center"/>
          </w:tcPr>
          <w:p w14:paraId="591DAB01" w14:textId="77777777" w:rsidR="0082329F" w:rsidRPr="001E53C0" w:rsidRDefault="0082329F" w:rsidP="00652CFD">
            <w:pPr>
              <w:spacing w:before="0" w:after="0" w:line="276" w:lineRule="auto"/>
              <w:jc w:val="both"/>
              <w:rPr>
                <w:sz w:val="20"/>
              </w:rPr>
            </w:pPr>
            <w:r>
              <w:rPr>
                <w:sz w:val="20"/>
              </w:rPr>
              <w:t>Ссылка на</w:t>
            </w:r>
            <w:r w:rsidRPr="00E077C7">
              <w:rPr>
                <w:sz w:val="20"/>
              </w:rPr>
              <w:t xml:space="preserve"> справочник "Типы особых закупок для планов закупок и планов-графиков с 01.01.2017" (</w:t>
            </w:r>
            <w:r>
              <w:rPr>
                <w:sz w:val="20"/>
              </w:rPr>
              <w:t>nsiSpecialPurchase</w:t>
            </w:r>
            <w:r w:rsidRPr="00E077C7">
              <w:rPr>
                <w:sz w:val="20"/>
              </w:rPr>
              <w:t>)</w:t>
            </w:r>
          </w:p>
        </w:tc>
      </w:tr>
      <w:tr w:rsidR="0082329F" w:rsidRPr="001A4780" w14:paraId="3F5A2698" w14:textId="77777777" w:rsidTr="00030451">
        <w:trPr>
          <w:jc w:val="center"/>
        </w:trPr>
        <w:tc>
          <w:tcPr>
            <w:tcW w:w="746" w:type="pct"/>
            <w:shd w:val="clear" w:color="auto" w:fill="auto"/>
            <w:vAlign w:val="center"/>
          </w:tcPr>
          <w:p w14:paraId="550C74E2" w14:textId="77777777" w:rsidR="0082329F" w:rsidRPr="001B3C27" w:rsidRDefault="0082329F" w:rsidP="00652CFD">
            <w:pPr>
              <w:spacing w:before="0" w:after="0" w:line="276" w:lineRule="auto"/>
              <w:jc w:val="both"/>
              <w:rPr>
                <w:sz w:val="20"/>
              </w:rPr>
            </w:pPr>
          </w:p>
        </w:tc>
        <w:tc>
          <w:tcPr>
            <w:tcW w:w="750" w:type="pct"/>
            <w:gridSpan w:val="3"/>
            <w:shd w:val="clear" w:color="auto" w:fill="auto"/>
            <w:vAlign w:val="center"/>
          </w:tcPr>
          <w:p w14:paraId="59ECF09F" w14:textId="77777777" w:rsidR="0082329F" w:rsidRPr="000D6769" w:rsidRDefault="0082329F" w:rsidP="00652CFD">
            <w:pPr>
              <w:spacing w:before="0" w:after="0" w:line="276" w:lineRule="auto"/>
              <w:rPr>
                <w:sz w:val="20"/>
                <w:lang w:eastAsia="en-US"/>
              </w:rPr>
            </w:pPr>
            <w:r w:rsidRPr="00CC6F5D">
              <w:rPr>
                <w:sz w:val="20"/>
                <w:lang w:eastAsia="en-US"/>
              </w:rPr>
              <w:t>yearFinances</w:t>
            </w:r>
          </w:p>
        </w:tc>
        <w:tc>
          <w:tcPr>
            <w:tcW w:w="202" w:type="pct"/>
            <w:gridSpan w:val="2"/>
            <w:shd w:val="clear" w:color="auto" w:fill="auto"/>
            <w:vAlign w:val="center"/>
          </w:tcPr>
          <w:p w14:paraId="71D7DA87" w14:textId="77777777" w:rsidR="0082329F" w:rsidRPr="000D6769" w:rsidRDefault="0082329F"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00E753EC" w14:textId="77777777" w:rsidR="0082329F" w:rsidRDefault="0082329F" w:rsidP="00652CFD">
            <w:pPr>
              <w:spacing w:before="0" w:after="0" w:line="276" w:lineRule="auto"/>
              <w:jc w:val="center"/>
              <w:rPr>
                <w:sz w:val="20"/>
                <w:lang w:eastAsia="en-US"/>
              </w:rPr>
            </w:pPr>
            <w:r>
              <w:rPr>
                <w:sz w:val="20"/>
                <w:lang w:val="en-US" w:eastAsia="en-US"/>
              </w:rPr>
              <w:t>T(21)</w:t>
            </w:r>
          </w:p>
        </w:tc>
        <w:tc>
          <w:tcPr>
            <w:tcW w:w="1417" w:type="pct"/>
            <w:gridSpan w:val="2"/>
            <w:shd w:val="clear" w:color="auto" w:fill="auto"/>
            <w:vAlign w:val="center"/>
          </w:tcPr>
          <w:p w14:paraId="458B4758" w14:textId="77777777" w:rsidR="0082329F" w:rsidRPr="00E077C7" w:rsidRDefault="0082329F" w:rsidP="00652CFD">
            <w:pPr>
              <w:spacing w:before="0" w:after="0" w:line="276" w:lineRule="auto"/>
              <w:rPr>
                <w:sz w:val="20"/>
                <w:lang w:eastAsia="en-US"/>
              </w:rPr>
            </w:pPr>
            <w:r w:rsidRPr="00CC6F5D">
              <w:rPr>
                <w:sz w:val="20"/>
                <w:lang w:eastAsia="en-US"/>
              </w:rPr>
              <w:t xml:space="preserve">Годовой объем финансового обеспечения по объекту закупки. </w:t>
            </w:r>
          </w:p>
        </w:tc>
        <w:tc>
          <w:tcPr>
            <w:tcW w:w="1418" w:type="pct"/>
            <w:gridSpan w:val="3"/>
            <w:shd w:val="clear" w:color="auto" w:fill="auto"/>
            <w:vAlign w:val="center"/>
          </w:tcPr>
          <w:p w14:paraId="0B3CE72B" w14:textId="77777777" w:rsidR="0082329F" w:rsidRPr="000145EF" w:rsidRDefault="0082329F" w:rsidP="00652CFD">
            <w:pPr>
              <w:spacing w:before="0" w:after="0" w:line="276" w:lineRule="auto"/>
              <w:rPr>
                <w:sz w:val="20"/>
              </w:rPr>
            </w:pPr>
            <w:r>
              <w:rPr>
                <w:sz w:val="20"/>
              </w:rPr>
              <w:t>Шаблон значения:</w:t>
            </w:r>
          </w:p>
          <w:p w14:paraId="3A7D26A7" w14:textId="77777777" w:rsidR="0082329F" w:rsidRDefault="0082329F" w:rsidP="00652CFD">
            <w:pPr>
              <w:spacing w:before="0" w:after="0" w:line="276" w:lineRule="auto"/>
              <w:jc w:val="both"/>
              <w:rPr>
                <w:rFonts w:eastAsiaTheme="minorHAnsi"/>
                <w:color w:val="000000"/>
                <w:sz w:val="20"/>
                <w:lang w:eastAsia="en-US"/>
              </w:rPr>
            </w:pPr>
            <w:r w:rsidRPr="00454B8B">
              <w:rPr>
                <w:rFonts w:eastAsiaTheme="minorHAnsi"/>
                <w:color w:val="000000"/>
                <w:sz w:val="20"/>
                <w:highlight w:val="white"/>
                <w:lang w:eastAsia="en-US"/>
              </w:rPr>
              <w:t>\d{1,18}(\.\d{1,2})?</w:t>
            </w:r>
          </w:p>
          <w:p w14:paraId="6E4099D3" w14:textId="77777777" w:rsidR="0082329F" w:rsidRPr="001E53C0" w:rsidRDefault="0082329F" w:rsidP="00652CFD">
            <w:pPr>
              <w:spacing w:before="0" w:after="0" w:line="276" w:lineRule="auto"/>
              <w:jc w:val="both"/>
              <w:rPr>
                <w:sz w:val="20"/>
              </w:rPr>
            </w:pPr>
            <w:r w:rsidRPr="00CC6F5D">
              <w:rPr>
                <w:sz w:val="20"/>
                <w:lang w:eastAsia="en-US"/>
              </w:rPr>
              <w:t>Устарело, не применяется. Оставлено для обратной совместимости схем</w:t>
            </w:r>
          </w:p>
        </w:tc>
      </w:tr>
      <w:tr w:rsidR="0082329F" w:rsidRPr="001A4780" w14:paraId="3881D68F" w14:textId="77777777" w:rsidTr="00030451">
        <w:trPr>
          <w:jc w:val="center"/>
        </w:trPr>
        <w:tc>
          <w:tcPr>
            <w:tcW w:w="746" w:type="pct"/>
            <w:shd w:val="clear" w:color="auto" w:fill="auto"/>
            <w:vAlign w:val="center"/>
          </w:tcPr>
          <w:p w14:paraId="00876146" w14:textId="77777777" w:rsidR="0082329F" w:rsidRPr="001B3C27" w:rsidRDefault="0082329F" w:rsidP="00652CFD">
            <w:pPr>
              <w:spacing w:before="0" w:after="0" w:line="276" w:lineRule="auto"/>
              <w:jc w:val="both"/>
              <w:rPr>
                <w:sz w:val="20"/>
              </w:rPr>
            </w:pPr>
          </w:p>
        </w:tc>
        <w:tc>
          <w:tcPr>
            <w:tcW w:w="750" w:type="pct"/>
            <w:gridSpan w:val="3"/>
            <w:shd w:val="clear" w:color="auto" w:fill="auto"/>
            <w:vAlign w:val="center"/>
          </w:tcPr>
          <w:p w14:paraId="64AB7BEA" w14:textId="77777777" w:rsidR="0082329F" w:rsidRPr="000D6769" w:rsidRDefault="0082329F" w:rsidP="00652CFD">
            <w:pPr>
              <w:spacing w:before="0" w:after="0" w:line="276" w:lineRule="auto"/>
              <w:rPr>
                <w:sz w:val="20"/>
                <w:lang w:eastAsia="en-US"/>
              </w:rPr>
            </w:pPr>
            <w:r w:rsidRPr="00CC6F5D">
              <w:rPr>
                <w:sz w:val="20"/>
                <w:lang w:eastAsia="en-US"/>
              </w:rPr>
              <w:t>yearFinanceInfo</w:t>
            </w:r>
          </w:p>
        </w:tc>
        <w:tc>
          <w:tcPr>
            <w:tcW w:w="202" w:type="pct"/>
            <w:gridSpan w:val="2"/>
            <w:shd w:val="clear" w:color="auto" w:fill="auto"/>
            <w:vAlign w:val="center"/>
          </w:tcPr>
          <w:p w14:paraId="21BDB6C6" w14:textId="77777777" w:rsidR="0082329F" w:rsidRPr="000D6769" w:rsidRDefault="0082329F"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0619850D" w14:textId="77777777" w:rsidR="0082329F" w:rsidRDefault="0082329F" w:rsidP="00652CFD">
            <w:pPr>
              <w:spacing w:before="0" w:after="0" w:line="276" w:lineRule="auto"/>
              <w:jc w:val="center"/>
              <w:rPr>
                <w:sz w:val="20"/>
                <w:lang w:eastAsia="en-US"/>
              </w:rPr>
            </w:pPr>
            <w:r>
              <w:rPr>
                <w:sz w:val="20"/>
                <w:lang w:val="en-US" w:eastAsia="en-US"/>
              </w:rPr>
              <w:t>S</w:t>
            </w:r>
          </w:p>
        </w:tc>
        <w:tc>
          <w:tcPr>
            <w:tcW w:w="1417" w:type="pct"/>
            <w:gridSpan w:val="2"/>
            <w:shd w:val="clear" w:color="auto" w:fill="auto"/>
            <w:vAlign w:val="center"/>
          </w:tcPr>
          <w:p w14:paraId="1C120344" w14:textId="77777777" w:rsidR="0082329F" w:rsidRPr="00E077C7" w:rsidRDefault="0082329F" w:rsidP="00652CFD">
            <w:pPr>
              <w:spacing w:before="0" w:after="0" w:line="276" w:lineRule="auto"/>
              <w:rPr>
                <w:sz w:val="20"/>
                <w:lang w:eastAsia="en-US"/>
              </w:rPr>
            </w:pPr>
            <w:r w:rsidRPr="00CC6F5D">
              <w:rPr>
                <w:sz w:val="20"/>
                <w:lang w:eastAsia="en-US"/>
              </w:rPr>
              <w:t xml:space="preserve">Годовые объемы финансового обеспечения по объекту закупки. </w:t>
            </w:r>
          </w:p>
        </w:tc>
        <w:tc>
          <w:tcPr>
            <w:tcW w:w="1418" w:type="pct"/>
            <w:gridSpan w:val="3"/>
            <w:shd w:val="clear" w:color="auto" w:fill="auto"/>
            <w:vAlign w:val="center"/>
          </w:tcPr>
          <w:p w14:paraId="7A13FC60" w14:textId="77777777" w:rsidR="0082329F" w:rsidRDefault="0082329F" w:rsidP="00652CFD">
            <w:pPr>
              <w:spacing w:before="0" w:after="0" w:line="276" w:lineRule="auto"/>
              <w:jc w:val="both"/>
              <w:rPr>
                <w:sz w:val="20"/>
                <w:lang w:eastAsia="en-US"/>
              </w:rPr>
            </w:pPr>
            <w:r w:rsidRPr="00CC6F5D">
              <w:rPr>
                <w:sz w:val="20"/>
                <w:lang w:eastAsia="en-US"/>
              </w:rPr>
              <w:t>Игнорируется при приеме, автоматически рассчитывается по всем ИКЗ особой закупки (блок purchase\yearsFinanceInfo)</w:t>
            </w:r>
          </w:p>
          <w:p w14:paraId="6BC5E350" w14:textId="77777777" w:rsidR="0082329F" w:rsidRDefault="0082329F" w:rsidP="00652CFD">
            <w:pPr>
              <w:spacing w:before="0" w:after="0" w:line="276" w:lineRule="auto"/>
              <w:jc w:val="both"/>
              <w:rPr>
                <w:sz w:val="20"/>
                <w:lang w:eastAsia="en-US"/>
              </w:rPr>
            </w:pPr>
          </w:p>
          <w:p w14:paraId="21AE5865" w14:textId="77777777" w:rsidR="0082329F" w:rsidRPr="00CD4DF0" w:rsidRDefault="0082329F" w:rsidP="00652CFD">
            <w:pPr>
              <w:spacing w:before="0" w:after="0" w:line="276" w:lineRule="auto"/>
              <w:jc w:val="both"/>
              <w:rPr>
                <w:sz w:val="20"/>
              </w:rPr>
            </w:pPr>
            <w:r>
              <w:rPr>
                <w:sz w:val="20"/>
              </w:rPr>
              <w:t>Состав блока см. состав блока выше:</w:t>
            </w:r>
            <w:r w:rsidRPr="00CD4DF0">
              <w:rPr>
                <w:sz w:val="20"/>
              </w:rPr>
              <w:t xml:space="preserve"> "Количество (объем) закупаемого лекарственного препарата" (drugQuantityInfo)</w:t>
            </w:r>
          </w:p>
        </w:tc>
      </w:tr>
      <w:tr w:rsidR="0082329F" w:rsidRPr="001A4780" w14:paraId="5A910352" w14:textId="77777777" w:rsidTr="00030451">
        <w:trPr>
          <w:jc w:val="center"/>
        </w:trPr>
        <w:tc>
          <w:tcPr>
            <w:tcW w:w="746" w:type="pct"/>
            <w:shd w:val="clear" w:color="auto" w:fill="auto"/>
            <w:vAlign w:val="center"/>
          </w:tcPr>
          <w:p w14:paraId="68110ACE" w14:textId="77777777" w:rsidR="0082329F" w:rsidRPr="001B3C27" w:rsidRDefault="0082329F" w:rsidP="00652CFD">
            <w:pPr>
              <w:spacing w:before="0" w:after="0" w:line="276" w:lineRule="auto"/>
              <w:jc w:val="both"/>
              <w:rPr>
                <w:sz w:val="20"/>
              </w:rPr>
            </w:pPr>
          </w:p>
        </w:tc>
        <w:tc>
          <w:tcPr>
            <w:tcW w:w="750" w:type="pct"/>
            <w:gridSpan w:val="3"/>
            <w:shd w:val="clear" w:color="auto" w:fill="auto"/>
            <w:vAlign w:val="center"/>
          </w:tcPr>
          <w:p w14:paraId="70D87F63" w14:textId="77777777" w:rsidR="0082329F" w:rsidRPr="000D6769" w:rsidRDefault="0082329F" w:rsidP="00652CFD">
            <w:pPr>
              <w:spacing w:before="0" w:after="0" w:line="276" w:lineRule="auto"/>
              <w:rPr>
                <w:sz w:val="20"/>
                <w:lang w:eastAsia="en-US"/>
              </w:rPr>
            </w:pPr>
            <w:r w:rsidRPr="00E077C7">
              <w:rPr>
                <w:sz w:val="20"/>
                <w:lang w:eastAsia="en-US"/>
              </w:rPr>
              <w:t>purchases</w:t>
            </w:r>
          </w:p>
        </w:tc>
        <w:tc>
          <w:tcPr>
            <w:tcW w:w="202" w:type="pct"/>
            <w:gridSpan w:val="2"/>
            <w:shd w:val="clear" w:color="auto" w:fill="auto"/>
            <w:vAlign w:val="center"/>
          </w:tcPr>
          <w:p w14:paraId="3C9BF126" w14:textId="77777777" w:rsidR="0082329F" w:rsidRPr="000D6769" w:rsidRDefault="0082329F"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457F2621" w14:textId="77777777" w:rsidR="0082329F" w:rsidRDefault="0082329F" w:rsidP="00652CFD">
            <w:pPr>
              <w:spacing w:before="0" w:after="0" w:line="276" w:lineRule="auto"/>
              <w:jc w:val="center"/>
              <w:rPr>
                <w:sz w:val="20"/>
                <w:lang w:eastAsia="en-US"/>
              </w:rPr>
            </w:pPr>
            <w:r>
              <w:rPr>
                <w:sz w:val="20"/>
                <w:lang w:val="en-US" w:eastAsia="en-US"/>
              </w:rPr>
              <w:t>S</w:t>
            </w:r>
          </w:p>
        </w:tc>
        <w:tc>
          <w:tcPr>
            <w:tcW w:w="1417" w:type="pct"/>
            <w:gridSpan w:val="2"/>
            <w:shd w:val="clear" w:color="auto" w:fill="auto"/>
            <w:vAlign w:val="center"/>
          </w:tcPr>
          <w:p w14:paraId="39E6AC56" w14:textId="77777777" w:rsidR="0082329F" w:rsidRPr="00E077C7" w:rsidRDefault="0082329F" w:rsidP="00652CFD">
            <w:pPr>
              <w:spacing w:before="0" w:after="0" w:line="276" w:lineRule="auto"/>
              <w:rPr>
                <w:sz w:val="20"/>
                <w:lang w:eastAsia="en-US"/>
              </w:rPr>
            </w:pPr>
            <w:r>
              <w:rPr>
                <w:sz w:val="20"/>
                <w:lang w:eastAsia="en-US"/>
              </w:rPr>
              <w:t>Закупки</w:t>
            </w:r>
          </w:p>
        </w:tc>
        <w:tc>
          <w:tcPr>
            <w:tcW w:w="1418" w:type="pct"/>
            <w:gridSpan w:val="3"/>
            <w:shd w:val="clear" w:color="auto" w:fill="auto"/>
            <w:vAlign w:val="center"/>
          </w:tcPr>
          <w:p w14:paraId="616E2BBE" w14:textId="77777777" w:rsidR="0082329F" w:rsidRPr="001E53C0" w:rsidRDefault="0082329F" w:rsidP="00652CFD">
            <w:pPr>
              <w:spacing w:before="0" w:after="0" w:line="276" w:lineRule="auto"/>
              <w:jc w:val="both"/>
              <w:rPr>
                <w:sz w:val="20"/>
              </w:rPr>
            </w:pPr>
          </w:p>
        </w:tc>
      </w:tr>
      <w:tr w:rsidR="0082329F" w:rsidRPr="001A4780" w14:paraId="273B9A9F" w14:textId="77777777" w:rsidTr="00030451">
        <w:trPr>
          <w:jc w:val="center"/>
        </w:trPr>
        <w:tc>
          <w:tcPr>
            <w:tcW w:w="746" w:type="pct"/>
            <w:shd w:val="clear" w:color="auto" w:fill="auto"/>
            <w:vAlign w:val="center"/>
          </w:tcPr>
          <w:p w14:paraId="08393ED4" w14:textId="77777777" w:rsidR="0082329F" w:rsidRPr="001B3C27" w:rsidRDefault="0082329F" w:rsidP="00652CFD">
            <w:pPr>
              <w:spacing w:before="0" w:after="0" w:line="276" w:lineRule="auto"/>
              <w:jc w:val="both"/>
              <w:rPr>
                <w:sz w:val="20"/>
              </w:rPr>
            </w:pPr>
          </w:p>
        </w:tc>
        <w:tc>
          <w:tcPr>
            <w:tcW w:w="750" w:type="pct"/>
            <w:gridSpan w:val="3"/>
            <w:shd w:val="clear" w:color="auto" w:fill="auto"/>
            <w:vAlign w:val="center"/>
          </w:tcPr>
          <w:p w14:paraId="172BFCEC" w14:textId="77777777" w:rsidR="0082329F" w:rsidRPr="000D6769" w:rsidRDefault="0082329F" w:rsidP="00652CFD">
            <w:pPr>
              <w:spacing w:before="0" w:after="0" w:line="276" w:lineRule="auto"/>
              <w:rPr>
                <w:sz w:val="20"/>
                <w:lang w:eastAsia="en-US"/>
              </w:rPr>
            </w:pPr>
            <w:r w:rsidRPr="00B35C64">
              <w:rPr>
                <w:sz w:val="20"/>
                <w:lang w:eastAsia="en-US"/>
              </w:rPr>
              <w:t>drugsTypeDetails</w:t>
            </w:r>
          </w:p>
        </w:tc>
        <w:tc>
          <w:tcPr>
            <w:tcW w:w="202" w:type="pct"/>
            <w:gridSpan w:val="2"/>
            <w:shd w:val="clear" w:color="auto" w:fill="auto"/>
            <w:vAlign w:val="center"/>
          </w:tcPr>
          <w:p w14:paraId="0D929C2A" w14:textId="77777777" w:rsidR="0082329F" w:rsidRPr="000D6769" w:rsidRDefault="0082329F"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4C7DB419" w14:textId="77777777" w:rsidR="0082329F" w:rsidRDefault="0082329F" w:rsidP="00652CFD">
            <w:pPr>
              <w:spacing w:before="0" w:after="0" w:line="276" w:lineRule="auto"/>
              <w:jc w:val="center"/>
              <w:rPr>
                <w:sz w:val="20"/>
                <w:lang w:eastAsia="en-US"/>
              </w:rPr>
            </w:pPr>
            <w:r>
              <w:rPr>
                <w:sz w:val="20"/>
                <w:lang w:val="en-US" w:eastAsia="en-US"/>
              </w:rPr>
              <w:t>S</w:t>
            </w:r>
          </w:p>
        </w:tc>
        <w:tc>
          <w:tcPr>
            <w:tcW w:w="1417" w:type="pct"/>
            <w:gridSpan w:val="2"/>
            <w:shd w:val="clear" w:color="auto" w:fill="auto"/>
            <w:vAlign w:val="center"/>
          </w:tcPr>
          <w:p w14:paraId="0D730FCE" w14:textId="77777777" w:rsidR="0082329F" w:rsidRDefault="0082329F" w:rsidP="00652CFD">
            <w:pPr>
              <w:spacing w:before="0" w:after="0" w:line="276" w:lineRule="auto"/>
              <w:rPr>
                <w:sz w:val="20"/>
                <w:lang w:eastAsia="en-US"/>
              </w:rPr>
            </w:pPr>
            <w:r w:rsidRPr="00B35C64">
              <w:rPr>
                <w:sz w:val="20"/>
                <w:lang w:eastAsia="en-US"/>
              </w:rPr>
              <w:t>Реквизиты особой закупки, указываемые для типа с кодом "P7_2_83" и наименованием «Лекарственные препараты (п.7 ч.2 ст.83 44-ФЗ)"</w:t>
            </w:r>
          </w:p>
        </w:tc>
        <w:tc>
          <w:tcPr>
            <w:tcW w:w="1418" w:type="pct"/>
            <w:gridSpan w:val="3"/>
            <w:shd w:val="clear" w:color="auto" w:fill="auto"/>
            <w:vAlign w:val="center"/>
          </w:tcPr>
          <w:p w14:paraId="12321AD2" w14:textId="77777777" w:rsidR="0082329F" w:rsidRPr="001E53C0" w:rsidRDefault="0082329F" w:rsidP="00652CFD">
            <w:pPr>
              <w:spacing w:before="0" w:after="0" w:line="276" w:lineRule="auto"/>
              <w:jc w:val="both"/>
              <w:rPr>
                <w:sz w:val="20"/>
              </w:rPr>
            </w:pPr>
          </w:p>
        </w:tc>
      </w:tr>
      <w:tr w:rsidR="0082329F" w:rsidRPr="001A4780" w14:paraId="1843317D" w14:textId="77777777" w:rsidTr="00030451">
        <w:trPr>
          <w:jc w:val="center"/>
        </w:trPr>
        <w:tc>
          <w:tcPr>
            <w:tcW w:w="746" w:type="pct"/>
            <w:shd w:val="clear" w:color="auto" w:fill="auto"/>
            <w:vAlign w:val="center"/>
          </w:tcPr>
          <w:p w14:paraId="34A77F4F" w14:textId="77777777" w:rsidR="0082329F" w:rsidRPr="001B3C27" w:rsidRDefault="0082329F" w:rsidP="00652CFD">
            <w:pPr>
              <w:spacing w:before="0" w:after="0" w:line="276" w:lineRule="auto"/>
              <w:jc w:val="both"/>
              <w:rPr>
                <w:sz w:val="20"/>
              </w:rPr>
            </w:pPr>
          </w:p>
        </w:tc>
        <w:tc>
          <w:tcPr>
            <w:tcW w:w="750" w:type="pct"/>
            <w:gridSpan w:val="3"/>
            <w:shd w:val="clear" w:color="auto" w:fill="auto"/>
            <w:vAlign w:val="center"/>
          </w:tcPr>
          <w:p w14:paraId="18CBC05C" w14:textId="77777777" w:rsidR="0082329F" w:rsidRPr="000D6769" w:rsidRDefault="0082329F" w:rsidP="00652CFD">
            <w:pPr>
              <w:spacing w:before="0" w:after="0" w:line="276" w:lineRule="auto"/>
              <w:rPr>
                <w:sz w:val="20"/>
                <w:lang w:eastAsia="en-US"/>
              </w:rPr>
            </w:pPr>
            <w:r w:rsidRPr="00FB25DD">
              <w:rPr>
                <w:sz w:val="20"/>
                <w:lang w:eastAsia="en-US"/>
              </w:rPr>
              <w:t>KBKsInfo</w:t>
            </w:r>
          </w:p>
        </w:tc>
        <w:tc>
          <w:tcPr>
            <w:tcW w:w="202" w:type="pct"/>
            <w:gridSpan w:val="2"/>
            <w:shd w:val="clear" w:color="auto" w:fill="auto"/>
            <w:vAlign w:val="center"/>
          </w:tcPr>
          <w:p w14:paraId="5B9F47E9" w14:textId="77777777" w:rsidR="0082329F" w:rsidRPr="000D6769" w:rsidRDefault="0082329F"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0896A238" w14:textId="77777777" w:rsidR="0082329F" w:rsidRDefault="0082329F" w:rsidP="00652CFD">
            <w:pPr>
              <w:spacing w:before="0" w:after="0" w:line="276" w:lineRule="auto"/>
              <w:jc w:val="center"/>
              <w:rPr>
                <w:sz w:val="20"/>
                <w:lang w:eastAsia="en-US"/>
              </w:rPr>
            </w:pPr>
            <w:r>
              <w:rPr>
                <w:sz w:val="20"/>
                <w:lang w:val="en-US" w:eastAsia="en-US"/>
              </w:rPr>
              <w:t>S</w:t>
            </w:r>
          </w:p>
        </w:tc>
        <w:tc>
          <w:tcPr>
            <w:tcW w:w="1417" w:type="pct"/>
            <w:gridSpan w:val="2"/>
            <w:shd w:val="clear" w:color="auto" w:fill="auto"/>
            <w:vAlign w:val="center"/>
          </w:tcPr>
          <w:p w14:paraId="15D9F964" w14:textId="77777777" w:rsidR="0082329F" w:rsidRDefault="0082329F" w:rsidP="00652CFD">
            <w:pPr>
              <w:spacing w:before="0" w:after="0" w:line="276" w:lineRule="auto"/>
              <w:rPr>
                <w:sz w:val="20"/>
                <w:lang w:eastAsia="en-US"/>
              </w:rPr>
            </w:pPr>
            <w:r>
              <w:rPr>
                <w:sz w:val="20"/>
                <w:lang w:eastAsia="en-US"/>
              </w:rPr>
              <w:t>Детализировано по КБК</w:t>
            </w:r>
          </w:p>
        </w:tc>
        <w:tc>
          <w:tcPr>
            <w:tcW w:w="1418" w:type="pct"/>
            <w:gridSpan w:val="3"/>
            <w:shd w:val="clear" w:color="auto" w:fill="auto"/>
            <w:vAlign w:val="center"/>
          </w:tcPr>
          <w:p w14:paraId="664129E6" w14:textId="77777777" w:rsidR="0082329F" w:rsidRDefault="0082329F" w:rsidP="00652CFD">
            <w:pPr>
              <w:spacing w:before="0" w:after="0" w:line="276" w:lineRule="auto"/>
              <w:jc w:val="both"/>
              <w:rPr>
                <w:sz w:val="20"/>
                <w:lang w:eastAsia="en-US"/>
              </w:rPr>
            </w:pPr>
            <w:r w:rsidRPr="00426A0E">
              <w:rPr>
                <w:sz w:val="20"/>
                <w:lang w:eastAsia="en-US"/>
              </w:rPr>
              <w:t>Детализировано по КБК. Может быть заполнен в принимаемом пакете только при условии, что в сведениях особой закупки плана закупок, на основании которого формируются сведения особой закупки плана-графика закупок заполнен блок "Детализировано по КБК" (//element(*,zfcs_purchasePlanType)/specialPurchases/specialPurchase/KBKsInfo)</w:t>
            </w:r>
          </w:p>
          <w:p w14:paraId="6CF13BB6" w14:textId="77777777" w:rsidR="0082329F" w:rsidRDefault="0082329F" w:rsidP="00652CFD">
            <w:pPr>
              <w:spacing w:before="0" w:after="0" w:line="276" w:lineRule="auto"/>
              <w:jc w:val="both"/>
              <w:rPr>
                <w:sz w:val="20"/>
                <w:lang w:eastAsia="en-US"/>
              </w:rPr>
            </w:pPr>
          </w:p>
          <w:p w14:paraId="7D8CA92D" w14:textId="77777777" w:rsidR="0082329F" w:rsidRPr="001E53C0" w:rsidRDefault="0082329F" w:rsidP="00652CFD">
            <w:pPr>
              <w:spacing w:before="0" w:after="0" w:line="276" w:lineRule="auto"/>
              <w:jc w:val="both"/>
              <w:rPr>
                <w:sz w:val="20"/>
              </w:rPr>
            </w:pPr>
            <w:r>
              <w:rPr>
                <w:sz w:val="20"/>
              </w:rPr>
              <w:t>Состав блока см. состав блока «Детализировано по КБК» (</w:t>
            </w:r>
            <w:r w:rsidRPr="00F72F1A">
              <w:rPr>
                <w:sz w:val="20"/>
              </w:rPr>
              <w:t>KBKsInfo</w:t>
            </w:r>
            <w:r>
              <w:rPr>
                <w:sz w:val="20"/>
              </w:rPr>
              <w:t>) финансового обеспечения позиции плана -графика</w:t>
            </w:r>
          </w:p>
        </w:tc>
      </w:tr>
      <w:tr w:rsidR="0082329F" w:rsidRPr="001A4780" w14:paraId="718AE5FE" w14:textId="77777777" w:rsidTr="00030451">
        <w:trPr>
          <w:jc w:val="center"/>
        </w:trPr>
        <w:tc>
          <w:tcPr>
            <w:tcW w:w="746" w:type="pct"/>
            <w:shd w:val="clear" w:color="auto" w:fill="auto"/>
            <w:vAlign w:val="center"/>
          </w:tcPr>
          <w:p w14:paraId="64CE51EA" w14:textId="77777777" w:rsidR="0082329F" w:rsidRPr="001B3C27" w:rsidRDefault="0082329F" w:rsidP="00652CFD">
            <w:pPr>
              <w:spacing w:before="0" w:after="0" w:line="276" w:lineRule="auto"/>
              <w:jc w:val="both"/>
              <w:rPr>
                <w:sz w:val="20"/>
              </w:rPr>
            </w:pPr>
          </w:p>
        </w:tc>
        <w:tc>
          <w:tcPr>
            <w:tcW w:w="750" w:type="pct"/>
            <w:gridSpan w:val="3"/>
            <w:shd w:val="clear" w:color="auto" w:fill="auto"/>
            <w:vAlign w:val="center"/>
          </w:tcPr>
          <w:p w14:paraId="5A295F1D" w14:textId="77777777" w:rsidR="0082329F" w:rsidRPr="000D6769" w:rsidRDefault="0082329F" w:rsidP="00652CFD">
            <w:pPr>
              <w:spacing w:before="0" w:after="0" w:line="276" w:lineRule="auto"/>
              <w:rPr>
                <w:sz w:val="20"/>
                <w:lang w:eastAsia="en-US"/>
              </w:rPr>
            </w:pPr>
            <w:r w:rsidRPr="005D37E0">
              <w:rPr>
                <w:sz w:val="20"/>
                <w:lang w:eastAsia="en-US"/>
              </w:rPr>
              <w:t>methodsFoundation</w:t>
            </w:r>
          </w:p>
        </w:tc>
        <w:tc>
          <w:tcPr>
            <w:tcW w:w="202" w:type="pct"/>
            <w:gridSpan w:val="2"/>
            <w:shd w:val="clear" w:color="auto" w:fill="auto"/>
            <w:vAlign w:val="center"/>
          </w:tcPr>
          <w:p w14:paraId="0032C4F7" w14:textId="77777777" w:rsidR="0082329F" w:rsidRPr="000D6769" w:rsidRDefault="0082329F"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36BADAA6" w14:textId="77777777" w:rsidR="0082329F" w:rsidRDefault="0082329F" w:rsidP="00652CFD">
            <w:pPr>
              <w:spacing w:before="0" w:after="0" w:line="276" w:lineRule="auto"/>
              <w:jc w:val="center"/>
              <w:rPr>
                <w:sz w:val="20"/>
                <w:lang w:eastAsia="en-US"/>
              </w:rPr>
            </w:pPr>
            <w:r>
              <w:rPr>
                <w:sz w:val="20"/>
                <w:lang w:val="en-US" w:eastAsia="en-US"/>
              </w:rPr>
              <w:t>S</w:t>
            </w:r>
          </w:p>
        </w:tc>
        <w:tc>
          <w:tcPr>
            <w:tcW w:w="1417" w:type="pct"/>
            <w:gridSpan w:val="2"/>
            <w:shd w:val="clear" w:color="auto" w:fill="auto"/>
            <w:vAlign w:val="center"/>
          </w:tcPr>
          <w:p w14:paraId="3962DE82" w14:textId="77777777" w:rsidR="0082329F" w:rsidRDefault="0082329F" w:rsidP="00652CFD">
            <w:pPr>
              <w:spacing w:before="0" w:after="0" w:line="276" w:lineRule="auto"/>
              <w:rPr>
                <w:sz w:val="20"/>
                <w:lang w:eastAsia="en-US"/>
              </w:rPr>
            </w:pPr>
            <w:r w:rsidRPr="005D37E0">
              <w:rPr>
                <w:sz w:val="20"/>
                <w:lang w:eastAsia="en-US"/>
              </w:rPr>
              <w:t>Методы определения и обоснования годового объема финансового обеспечения</w:t>
            </w:r>
          </w:p>
        </w:tc>
        <w:tc>
          <w:tcPr>
            <w:tcW w:w="1418" w:type="pct"/>
            <w:gridSpan w:val="3"/>
            <w:shd w:val="clear" w:color="auto" w:fill="auto"/>
            <w:vAlign w:val="center"/>
          </w:tcPr>
          <w:p w14:paraId="20FEFF0A" w14:textId="77777777" w:rsidR="0082329F" w:rsidRPr="001E53C0" w:rsidRDefault="0082329F" w:rsidP="00652CFD">
            <w:pPr>
              <w:spacing w:before="0" w:after="0" w:line="276" w:lineRule="auto"/>
              <w:jc w:val="both"/>
              <w:rPr>
                <w:sz w:val="20"/>
              </w:rPr>
            </w:pPr>
          </w:p>
        </w:tc>
      </w:tr>
      <w:tr w:rsidR="0082329F" w:rsidRPr="001A4780" w14:paraId="4CD1D287" w14:textId="77777777" w:rsidTr="00030451">
        <w:trPr>
          <w:jc w:val="center"/>
        </w:trPr>
        <w:tc>
          <w:tcPr>
            <w:tcW w:w="746" w:type="pct"/>
            <w:shd w:val="clear" w:color="auto" w:fill="auto"/>
            <w:vAlign w:val="center"/>
          </w:tcPr>
          <w:p w14:paraId="78A6266C" w14:textId="77777777" w:rsidR="0082329F" w:rsidRPr="001B3C27" w:rsidRDefault="0082329F" w:rsidP="00652CFD">
            <w:pPr>
              <w:spacing w:before="0" w:after="0" w:line="276" w:lineRule="auto"/>
              <w:jc w:val="both"/>
              <w:rPr>
                <w:sz w:val="20"/>
              </w:rPr>
            </w:pPr>
          </w:p>
        </w:tc>
        <w:tc>
          <w:tcPr>
            <w:tcW w:w="750" w:type="pct"/>
            <w:gridSpan w:val="3"/>
            <w:shd w:val="clear" w:color="auto" w:fill="auto"/>
            <w:vAlign w:val="center"/>
          </w:tcPr>
          <w:p w14:paraId="191D05D5" w14:textId="77777777" w:rsidR="0082329F" w:rsidRPr="000D6769" w:rsidRDefault="0082329F" w:rsidP="00652CFD">
            <w:pPr>
              <w:spacing w:before="0" w:after="0" w:line="276" w:lineRule="auto"/>
              <w:rPr>
                <w:sz w:val="20"/>
                <w:lang w:eastAsia="en-US"/>
              </w:rPr>
            </w:pPr>
            <w:r w:rsidRPr="00B35C64">
              <w:rPr>
                <w:sz w:val="20"/>
                <w:lang w:eastAsia="en-US"/>
              </w:rPr>
              <w:t>specialPurchaseModification</w:t>
            </w:r>
          </w:p>
        </w:tc>
        <w:tc>
          <w:tcPr>
            <w:tcW w:w="202" w:type="pct"/>
            <w:gridSpan w:val="2"/>
            <w:shd w:val="clear" w:color="auto" w:fill="auto"/>
            <w:vAlign w:val="center"/>
          </w:tcPr>
          <w:p w14:paraId="097574F4" w14:textId="77777777" w:rsidR="0082329F" w:rsidRPr="000D6769" w:rsidRDefault="0082329F"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7A146D6F" w14:textId="77777777" w:rsidR="0082329F" w:rsidRDefault="0082329F" w:rsidP="00652CFD">
            <w:pPr>
              <w:spacing w:before="0" w:after="0" w:line="276" w:lineRule="auto"/>
              <w:jc w:val="center"/>
              <w:rPr>
                <w:sz w:val="20"/>
                <w:lang w:eastAsia="en-US"/>
              </w:rPr>
            </w:pPr>
            <w:r>
              <w:rPr>
                <w:sz w:val="20"/>
                <w:lang w:val="en-US" w:eastAsia="en-US"/>
              </w:rPr>
              <w:t>S</w:t>
            </w:r>
          </w:p>
        </w:tc>
        <w:tc>
          <w:tcPr>
            <w:tcW w:w="1417" w:type="pct"/>
            <w:gridSpan w:val="2"/>
            <w:shd w:val="clear" w:color="auto" w:fill="auto"/>
            <w:vAlign w:val="center"/>
          </w:tcPr>
          <w:p w14:paraId="7CB72F63" w14:textId="77777777" w:rsidR="0082329F" w:rsidRDefault="0082329F" w:rsidP="00652CFD">
            <w:pPr>
              <w:spacing w:before="0" w:after="0" w:line="276" w:lineRule="auto"/>
              <w:rPr>
                <w:sz w:val="20"/>
                <w:lang w:eastAsia="en-US"/>
              </w:rPr>
            </w:pPr>
            <w:r w:rsidRPr="00B35C64">
              <w:rPr>
                <w:sz w:val="20"/>
                <w:lang w:eastAsia="en-US"/>
              </w:rPr>
              <w:t>Обоснование внесения изменений</w:t>
            </w:r>
            <w:r>
              <w:rPr>
                <w:sz w:val="20"/>
                <w:lang w:eastAsia="en-US"/>
              </w:rPr>
              <w:t xml:space="preserve"> в особую закупку плана-графика</w:t>
            </w:r>
            <w:r w:rsidRPr="00B35C64">
              <w:rPr>
                <w:sz w:val="20"/>
                <w:lang w:eastAsia="en-US"/>
              </w:rPr>
              <w:t xml:space="preserve"> </w:t>
            </w:r>
          </w:p>
        </w:tc>
        <w:tc>
          <w:tcPr>
            <w:tcW w:w="1418" w:type="pct"/>
            <w:gridSpan w:val="3"/>
            <w:shd w:val="clear" w:color="auto" w:fill="auto"/>
            <w:vAlign w:val="center"/>
          </w:tcPr>
          <w:p w14:paraId="1AA1D0BE" w14:textId="77777777" w:rsidR="0082329F" w:rsidRPr="001E53C0" w:rsidRDefault="0082329F" w:rsidP="00652CFD">
            <w:pPr>
              <w:spacing w:before="0" w:after="0" w:line="276" w:lineRule="auto"/>
              <w:jc w:val="both"/>
              <w:rPr>
                <w:sz w:val="20"/>
              </w:rPr>
            </w:pPr>
            <w:r w:rsidRPr="00B35C64">
              <w:rPr>
                <w:sz w:val="20"/>
                <w:lang w:eastAsia="en-US"/>
              </w:rPr>
              <w:t>Обязателен для указания в случае если в поле specialPurchaseModificationStatus указано значение "E". Игнорируется в случае если особая закупка новая</w:t>
            </w:r>
          </w:p>
        </w:tc>
      </w:tr>
      <w:tr w:rsidR="0082329F" w:rsidRPr="001A4780" w14:paraId="658F5324" w14:textId="77777777" w:rsidTr="00030451">
        <w:trPr>
          <w:jc w:val="center"/>
        </w:trPr>
        <w:tc>
          <w:tcPr>
            <w:tcW w:w="746" w:type="pct"/>
            <w:shd w:val="clear" w:color="auto" w:fill="auto"/>
            <w:vAlign w:val="center"/>
          </w:tcPr>
          <w:p w14:paraId="28866627" w14:textId="77777777" w:rsidR="0082329F" w:rsidRPr="001B3C27" w:rsidRDefault="0082329F" w:rsidP="00652CFD">
            <w:pPr>
              <w:spacing w:before="0" w:after="0" w:line="276" w:lineRule="auto"/>
              <w:jc w:val="both"/>
              <w:rPr>
                <w:sz w:val="20"/>
              </w:rPr>
            </w:pPr>
          </w:p>
        </w:tc>
        <w:tc>
          <w:tcPr>
            <w:tcW w:w="750" w:type="pct"/>
            <w:gridSpan w:val="3"/>
            <w:shd w:val="clear" w:color="auto" w:fill="auto"/>
            <w:vAlign w:val="center"/>
          </w:tcPr>
          <w:p w14:paraId="4709A93B" w14:textId="77777777" w:rsidR="0082329F" w:rsidRPr="000D6769" w:rsidRDefault="0082329F" w:rsidP="00652CFD">
            <w:pPr>
              <w:spacing w:before="0" w:after="0" w:line="276" w:lineRule="auto"/>
              <w:rPr>
                <w:sz w:val="20"/>
                <w:lang w:eastAsia="en-US"/>
              </w:rPr>
            </w:pPr>
            <w:r w:rsidRPr="00B35C64">
              <w:rPr>
                <w:sz w:val="20"/>
                <w:lang w:eastAsia="en-US"/>
              </w:rPr>
              <w:t>specialPurchaseModificationStatus</w:t>
            </w:r>
          </w:p>
        </w:tc>
        <w:tc>
          <w:tcPr>
            <w:tcW w:w="202" w:type="pct"/>
            <w:gridSpan w:val="2"/>
            <w:shd w:val="clear" w:color="auto" w:fill="auto"/>
            <w:vAlign w:val="center"/>
          </w:tcPr>
          <w:p w14:paraId="58AE05B6" w14:textId="77777777" w:rsidR="0082329F" w:rsidRPr="000D6769" w:rsidRDefault="0082329F"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271E09AF" w14:textId="77777777" w:rsidR="0082329F" w:rsidRDefault="0082329F" w:rsidP="00652CFD">
            <w:pPr>
              <w:spacing w:before="0" w:after="0" w:line="276" w:lineRule="auto"/>
              <w:jc w:val="center"/>
              <w:rPr>
                <w:sz w:val="20"/>
                <w:lang w:eastAsia="en-US"/>
              </w:rPr>
            </w:pPr>
            <w:r>
              <w:rPr>
                <w:sz w:val="20"/>
                <w:lang w:val="en-US" w:eastAsia="en-US"/>
              </w:rPr>
              <w:t>Т</w:t>
            </w:r>
          </w:p>
        </w:tc>
        <w:tc>
          <w:tcPr>
            <w:tcW w:w="1417" w:type="pct"/>
            <w:gridSpan w:val="2"/>
            <w:shd w:val="clear" w:color="auto" w:fill="auto"/>
            <w:vAlign w:val="center"/>
          </w:tcPr>
          <w:p w14:paraId="46664E00" w14:textId="77777777" w:rsidR="0082329F" w:rsidRDefault="0082329F" w:rsidP="00652CFD">
            <w:pPr>
              <w:spacing w:before="0" w:after="0" w:line="276" w:lineRule="auto"/>
              <w:rPr>
                <w:sz w:val="20"/>
                <w:lang w:eastAsia="en-US"/>
              </w:rPr>
            </w:pPr>
            <w:r w:rsidRPr="00B35C64">
              <w:rPr>
                <w:sz w:val="20"/>
                <w:lang w:eastAsia="en-US"/>
              </w:rPr>
              <w:t xml:space="preserve">Статус особой закупки  при приеме изменений плана-графика </w:t>
            </w:r>
          </w:p>
        </w:tc>
        <w:tc>
          <w:tcPr>
            <w:tcW w:w="1418" w:type="pct"/>
            <w:gridSpan w:val="3"/>
            <w:shd w:val="clear" w:color="auto" w:fill="auto"/>
            <w:vAlign w:val="center"/>
          </w:tcPr>
          <w:p w14:paraId="5DCB1E28" w14:textId="77777777" w:rsidR="0082329F" w:rsidRPr="00B35C64" w:rsidRDefault="0082329F" w:rsidP="00652CFD">
            <w:pPr>
              <w:spacing w:before="0" w:after="0" w:line="276" w:lineRule="auto"/>
              <w:rPr>
                <w:sz w:val="20"/>
                <w:lang w:eastAsia="en-US"/>
              </w:rPr>
            </w:pPr>
            <w:r w:rsidRPr="00B35C64">
              <w:rPr>
                <w:sz w:val="20"/>
                <w:lang w:eastAsia="en-US"/>
              </w:rPr>
              <w:t>Если значение поля не указано, то данные особой закупки перенесены из п</w:t>
            </w:r>
            <w:r>
              <w:rPr>
                <w:sz w:val="20"/>
                <w:lang w:eastAsia="en-US"/>
              </w:rPr>
              <w:t>редыдущей версии без изменений)</w:t>
            </w:r>
            <w:r w:rsidRPr="00B35C64">
              <w:rPr>
                <w:sz w:val="20"/>
                <w:lang w:eastAsia="en-US"/>
              </w:rPr>
              <w:t xml:space="preserve"> Игнорируется в случае если позиция новая: </w:t>
            </w:r>
          </w:p>
          <w:p w14:paraId="5450BB4C" w14:textId="77777777" w:rsidR="0082329F" w:rsidRPr="00B35C64" w:rsidRDefault="0082329F" w:rsidP="00652CFD">
            <w:pPr>
              <w:spacing w:before="0" w:after="0" w:line="276" w:lineRule="auto"/>
              <w:rPr>
                <w:sz w:val="20"/>
                <w:lang w:eastAsia="en-US"/>
              </w:rPr>
            </w:pPr>
          </w:p>
          <w:p w14:paraId="382E397D" w14:textId="77777777" w:rsidR="0082329F" w:rsidRPr="00B35C64" w:rsidRDefault="0082329F" w:rsidP="00652CFD">
            <w:pPr>
              <w:spacing w:before="0" w:after="0" w:line="276" w:lineRule="auto"/>
              <w:rPr>
                <w:sz w:val="20"/>
                <w:lang w:eastAsia="en-US"/>
              </w:rPr>
            </w:pPr>
            <w:r w:rsidRPr="00B35C64">
              <w:rPr>
                <w:sz w:val="20"/>
                <w:lang w:eastAsia="en-US"/>
              </w:rPr>
              <w:t>N - Данные особой закупки перенесены из предыдущей версии без изменений;</w:t>
            </w:r>
          </w:p>
          <w:p w14:paraId="606032F2" w14:textId="77777777" w:rsidR="0082329F" w:rsidRPr="001E53C0" w:rsidRDefault="0082329F" w:rsidP="00652CFD">
            <w:pPr>
              <w:spacing w:before="0" w:after="0" w:line="276" w:lineRule="auto"/>
              <w:jc w:val="both"/>
              <w:rPr>
                <w:sz w:val="20"/>
              </w:rPr>
            </w:pPr>
            <w:r w:rsidRPr="00B35C64">
              <w:rPr>
                <w:sz w:val="20"/>
                <w:lang w:eastAsia="en-US"/>
              </w:rPr>
              <w:t>E - Данные особой закупки отредактированы.</w:t>
            </w:r>
          </w:p>
        </w:tc>
      </w:tr>
      <w:tr w:rsidR="0082329F" w:rsidRPr="00DE4F06" w14:paraId="231B3FCB" w14:textId="77777777" w:rsidTr="002404A0">
        <w:trPr>
          <w:jc w:val="center"/>
        </w:trPr>
        <w:tc>
          <w:tcPr>
            <w:tcW w:w="5000" w:type="pct"/>
            <w:gridSpan w:val="12"/>
            <w:shd w:val="clear" w:color="auto" w:fill="auto"/>
            <w:vAlign w:val="center"/>
          </w:tcPr>
          <w:p w14:paraId="46757521" w14:textId="77777777" w:rsidR="0082329F" w:rsidRPr="00DE4F06" w:rsidRDefault="0082329F" w:rsidP="00652CFD">
            <w:pPr>
              <w:spacing w:before="0" w:after="0" w:line="276" w:lineRule="auto"/>
              <w:jc w:val="center"/>
              <w:rPr>
                <w:b/>
                <w:sz w:val="20"/>
              </w:rPr>
            </w:pPr>
            <w:r w:rsidRPr="00DE4F06">
              <w:rPr>
                <w:b/>
                <w:sz w:val="20"/>
                <w:lang w:eastAsia="en-US"/>
              </w:rPr>
              <w:t>Тип особой закупки</w:t>
            </w:r>
          </w:p>
        </w:tc>
      </w:tr>
      <w:tr w:rsidR="0082329F" w:rsidRPr="001A4780" w14:paraId="013B5E2E" w14:textId="77777777" w:rsidTr="00030451">
        <w:trPr>
          <w:jc w:val="center"/>
        </w:trPr>
        <w:tc>
          <w:tcPr>
            <w:tcW w:w="746" w:type="pct"/>
            <w:shd w:val="clear" w:color="auto" w:fill="auto"/>
            <w:vAlign w:val="center"/>
          </w:tcPr>
          <w:p w14:paraId="676B0930" w14:textId="77777777" w:rsidR="0082329F" w:rsidRPr="00DE4F06" w:rsidRDefault="0082329F" w:rsidP="00652CFD">
            <w:pPr>
              <w:spacing w:before="0" w:after="0" w:line="276" w:lineRule="auto"/>
              <w:jc w:val="both"/>
              <w:rPr>
                <w:sz w:val="20"/>
                <w:lang w:val="en-US"/>
              </w:rPr>
            </w:pPr>
            <w:r>
              <w:rPr>
                <w:b/>
                <w:sz w:val="20"/>
                <w:lang w:val="en-US" w:eastAsia="en-US"/>
              </w:rPr>
              <w:t>type</w:t>
            </w:r>
          </w:p>
        </w:tc>
        <w:tc>
          <w:tcPr>
            <w:tcW w:w="750" w:type="pct"/>
            <w:gridSpan w:val="3"/>
            <w:shd w:val="clear" w:color="auto" w:fill="auto"/>
            <w:vAlign w:val="center"/>
          </w:tcPr>
          <w:p w14:paraId="104C6A5B" w14:textId="77777777" w:rsidR="0082329F" w:rsidRPr="000D6769" w:rsidRDefault="0082329F" w:rsidP="00652CFD">
            <w:pPr>
              <w:spacing w:before="0" w:after="0" w:line="276" w:lineRule="auto"/>
              <w:rPr>
                <w:sz w:val="20"/>
                <w:lang w:eastAsia="en-US"/>
              </w:rPr>
            </w:pPr>
          </w:p>
        </w:tc>
        <w:tc>
          <w:tcPr>
            <w:tcW w:w="202" w:type="pct"/>
            <w:gridSpan w:val="2"/>
            <w:shd w:val="clear" w:color="auto" w:fill="auto"/>
            <w:vAlign w:val="center"/>
          </w:tcPr>
          <w:p w14:paraId="5E98D875" w14:textId="77777777" w:rsidR="0082329F" w:rsidRPr="000D6769" w:rsidRDefault="0082329F" w:rsidP="00652CFD">
            <w:pPr>
              <w:spacing w:before="0" w:after="0" w:line="276" w:lineRule="auto"/>
              <w:jc w:val="center"/>
              <w:rPr>
                <w:sz w:val="20"/>
                <w:lang w:eastAsia="en-US"/>
              </w:rPr>
            </w:pPr>
          </w:p>
        </w:tc>
        <w:tc>
          <w:tcPr>
            <w:tcW w:w="467" w:type="pct"/>
            <w:shd w:val="clear" w:color="auto" w:fill="auto"/>
            <w:vAlign w:val="center"/>
          </w:tcPr>
          <w:p w14:paraId="28B4F193" w14:textId="77777777" w:rsidR="0082329F" w:rsidRDefault="0082329F" w:rsidP="00652CFD">
            <w:pPr>
              <w:spacing w:before="0" w:after="0" w:line="276" w:lineRule="auto"/>
              <w:jc w:val="center"/>
              <w:rPr>
                <w:sz w:val="20"/>
                <w:lang w:eastAsia="en-US"/>
              </w:rPr>
            </w:pPr>
          </w:p>
        </w:tc>
        <w:tc>
          <w:tcPr>
            <w:tcW w:w="1417" w:type="pct"/>
            <w:gridSpan w:val="2"/>
            <w:shd w:val="clear" w:color="auto" w:fill="auto"/>
            <w:vAlign w:val="center"/>
          </w:tcPr>
          <w:p w14:paraId="40A44B8D" w14:textId="77777777" w:rsidR="0082329F" w:rsidRDefault="0082329F" w:rsidP="00652CFD">
            <w:pPr>
              <w:spacing w:before="0" w:after="0" w:line="276" w:lineRule="auto"/>
              <w:rPr>
                <w:sz w:val="20"/>
                <w:lang w:eastAsia="en-US"/>
              </w:rPr>
            </w:pPr>
          </w:p>
        </w:tc>
        <w:tc>
          <w:tcPr>
            <w:tcW w:w="1418" w:type="pct"/>
            <w:gridSpan w:val="3"/>
            <w:shd w:val="clear" w:color="auto" w:fill="auto"/>
            <w:vAlign w:val="center"/>
          </w:tcPr>
          <w:p w14:paraId="79F32E12" w14:textId="77777777" w:rsidR="0082329F" w:rsidRPr="001E53C0" w:rsidRDefault="0082329F" w:rsidP="00652CFD">
            <w:pPr>
              <w:spacing w:before="0" w:after="0" w:line="276" w:lineRule="auto"/>
              <w:jc w:val="both"/>
              <w:rPr>
                <w:sz w:val="20"/>
              </w:rPr>
            </w:pPr>
          </w:p>
        </w:tc>
      </w:tr>
      <w:tr w:rsidR="0082329F" w:rsidRPr="001A4780" w14:paraId="2ACA609A" w14:textId="77777777" w:rsidTr="00030451">
        <w:trPr>
          <w:jc w:val="center"/>
        </w:trPr>
        <w:tc>
          <w:tcPr>
            <w:tcW w:w="746" w:type="pct"/>
            <w:shd w:val="clear" w:color="auto" w:fill="auto"/>
            <w:vAlign w:val="center"/>
          </w:tcPr>
          <w:p w14:paraId="5D98C514"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48CD7D36" w14:textId="77777777" w:rsidR="0082329F" w:rsidRPr="000D6769" w:rsidRDefault="0082329F" w:rsidP="00652CFD">
            <w:pPr>
              <w:spacing w:before="0" w:after="0" w:line="276" w:lineRule="auto"/>
              <w:rPr>
                <w:sz w:val="20"/>
                <w:lang w:eastAsia="en-US"/>
              </w:rPr>
            </w:pPr>
            <w:r>
              <w:rPr>
                <w:sz w:val="20"/>
                <w:lang w:eastAsia="en-US"/>
              </w:rPr>
              <w:t>code</w:t>
            </w:r>
          </w:p>
        </w:tc>
        <w:tc>
          <w:tcPr>
            <w:tcW w:w="202" w:type="pct"/>
            <w:gridSpan w:val="2"/>
            <w:shd w:val="clear" w:color="auto" w:fill="auto"/>
          </w:tcPr>
          <w:p w14:paraId="0E4969F8" w14:textId="77777777" w:rsidR="0082329F" w:rsidRPr="000D6769" w:rsidRDefault="0082329F" w:rsidP="00652CFD">
            <w:pPr>
              <w:spacing w:before="0" w:after="0" w:line="276" w:lineRule="auto"/>
              <w:jc w:val="center"/>
              <w:rPr>
                <w:sz w:val="20"/>
                <w:lang w:eastAsia="en-US"/>
              </w:rPr>
            </w:pPr>
            <w:r>
              <w:rPr>
                <w:sz w:val="20"/>
                <w:lang w:eastAsia="en-US"/>
              </w:rPr>
              <w:t>О</w:t>
            </w:r>
          </w:p>
        </w:tc>
        <w:tc>
          <w:tcPr>
            <w:tcW w:w="467" w:type="pct"/>
            <w:shd w:val="clear" w:color="auto" w:fill="auto"/>
          </w:tcPr>
          <w:p w14:paraId="31731168" w14:textId="77777777" w:rsidR="0082329F" w:rsidRDefault="0082329F" w:rsidP="00652CFD">
            <w:pPr>
              <w:spacing w:before="0" w:after="0" w:line="276" w:lineRule="auto"/>
              <w:jc w:val="center"/>
              <w:rPr>
                <w:sz w:val="20"/>
                <w:lang w:eastAsia="en-US"/>
              </w:rPr>
            </w:pPr>
            <w:r>
              <w:rPr>
                <w:sz w:val="20"/>
                <w:lang w:eastAsia="en-US"/>
              </w:rPr>
              <w:t>T(</w:t>
            </w:r>
            <w:r w:rsidRPr="00B53192">
              <w:rPr>
                <w:sz w:val="20"/>
                <w:lang w:eastAsia="en-US"/>
              </w:rPr>
              <w:t>1-1</w:t>
            </w:r>
            <w:r>
              <w:rPr>
                <w:sz w:val="20"/>
                <w:lang w:eastAsia="en-US"/>
              </w:rPr>
              <w:t>0)</w:t>
            </w:r>
          </w:p>
        </w:tc>
        <w:tc>
          <w:tcPr>
            <w:tcW w:w="1417" w:type="pct"/>
            <w:gridSpan w:val="2"/>
            <w:shd w:val="clear" w:color="auto" w:fill="auto"/>
          </w:tcPr>
          <w:p w14:paraId="266F931B" w14:textId="77777777" w:rsidR="0082329F" w:rsidRDefault="0082329F" w:rsidP="00652CFD">
            <w:pPr>
              <w:spacing w:before="0" w:after="0" w:line="276" w:lineRule="auto"/>
              <w:rPr>
                <w:sz w:val="20"/>
                <w:lang w:eastAsia="en-US"/>
              </w:rPr>
            </w:pPr>
            <w:r>
              <w:rPr>
                <w:sz w:val="20"/>
                <w:lang w:eastAsia="en-US"/>
              </w:rPr>
              <w:t xml:space="preserve">Код </w:t>
            </w:r>
          </w:p>
        </w:tc>
        <w:tc>
          <w:tcPr>
            <w:tcW w:w="1418" w:type="pct"/>
            <w:gridSpan w:val="3"/>
            <w:shd w:val="clear" w:color="auto" w:fill="auto"/>
            <w:vAlign w:val="center"/>
          </w:tcPr>
          <w:p w14:paraId="216B41DC" w14:textId="77777777" w:rsidR="0082329F" w:rsidRPr="001E53C0" w:rsidRDefault="0082329F" w:rsidP="00652CFD">
            <w:pPr>
              <w:spacing w:before="0" w:after="0" w:line="276" w:lineRule="auto"/>
              <w:jc w:val="both"/>
              <w:rPr>
                <w:sz w:val="20"/>
              </w:rPr>
            </w:pPr>
            <w:r>
              <w:rPr>
                <w:sz w:val="20"/>
              </w:rPr>
              <w:t xml:space="preserve">Ссылка на справочник </w:t>
            </w:r>
            <w:r w:rsidRPr="00E077C7">
              <w:rPr>
                <w:sz w:val="20"/>
              </w:rPr>
              <w:t>nsiSpecialPurchase</w:t>
            </w:r>
          </w:p>
        </w:tc>
      </w:tr>
      <w:tr w:rsidR="0082329F" w:rsidRPr="001A4780" w14:paraId="09F31637" w14:textId="77777777" w:rsidTr="00030451">
        <w:trPr>
          <w:jc w:val="center"/>
        </w:trPr>
        <w:tc>
          <w:tcPr>
            <w:tcW w:w="746" w:type="pct"/>
            <w:shd w:val="clear" w:color="auto" w:fill="auto"/>
            <w:vAlign w:val="center"/>
          </w:tcPr>
          <w:p w14:paraId="30E8B8F5"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6B0C4DA4" w14:textId="77777777" w:rsidR="0082329F" w:rsidRPr="000D6769" w:rsidRDefault="0082329F" w:rsidP="00652CFD">
            <w:pPr>
              <w:spacing w:before="0" w:after="0" w:line="276" w:lineRule="auto"/>
              <w:rPr>
                <w:sz w:val="20"/>
                <w:lang w:eastAsia="en-US"/>
              </w:rPr>
            </w:pPr>
            <w:r>
              <w:rPr>
                <w:sz w:val="20"/>
                <w:lang w:eastAsia="en-US"/>
              </w:rPr>
              <w:t>name</w:t>
            </w:r>
          </w:p>
        </w:tc>
        <w:tc>
          <w:tcPr>
            <w:tcW w:w="202" w:type="pct"/>
            <w:gridSpan w:val="2"/>
            <w:shd w:val="clear" w:color="auto" w:fill="auto"/>
          </w:tcPr>
          <w:p w14:paraId="520B8716" w14:textId="77777777" w:rsidR="0082329F" w:rsidRPr="000D6769" w:rsidRDefault="0082329F" w:rsidP="00652CFD">
            <w:pPr>
              <w:spacing w:before="0" w:after="0" w:line="276" w:lineRule="auto"/>
              <w:jc w:val="center"/>
              <w:rPr>
                <w:sz w:val="20"/>
                <w:lang w:eastAsia="en-US"/>
              </w:rPr>
            </w:pPr>
            <w:r>
              <w:rPr>
                <w:sz w:val="20"/>
                <w:lang w:eastAsia="en-US"/>
              </w:rPr>
              <w:t>H</w:t>
            </w:r>
          </w:p>
        </w:tc>
        <w:tc>
          <w:tcPr>
            <w:tcW w:w="467" w:type="pct"/>
            <w:shd w:val="clear" w:color="auto" w:fill="auto"/>
          </w:tcPr>
          <w:p w14:paraId="1F4A303C" w14:textId="77777777" w:rsidR="0082329F" w:rsidRDefault="0082329F" w:rsidP="00652CFD">
            <w:pPr>
              <w:spacing w:before="0" w:after="0" w:line="276" w:lineRule="auto"/>
              <w:jc w:val="center"/>
              <w:rPr>
                <w:sz w:val="20"/>
                <w:lang w:eastAsia="en-US"/>
              </w:rPr>
            </w:pPr>
            <w:r>
              <w:rPr>
                <w:sz w:val="20"/>
                <w:lang w:eastAsia="en-US"/>
              </w:rPr>
              <w:t>T (1-2000)</w:t>
            </w:r>
          </w:p>
        </w:tc>
        <w:tc>
          <w:tcPr>
            <w:tcW w:w="1417" w:type="pct"/>
            <w:gridSpan w:val="2"/>
            <w:shd w:val="clear" w:color="auto" w:fill="auto"/>
          </w:tcPr>
          <w:p w14:paraId="7C292E15" w14:textId="77777777" w:rsidR="0082329F" w:rsidRDefault="0082329F" w:rsidP="00652CFD">
            <w:pPr>
              <w:spacing w:before="0" w:after="0" w:line="276" w:lineRule="auto"/>
              <w:rPr>
                <w:sz w:val="20"/>
                <w:lang w:eastAsia="en-US"/>
              </w:rPr>
            </w:pPr>
            <w:r>
              <w:rPr>
                <w:sz w:val="20"/>
                <w:lang w:eastAsia="en-US"/>
              </w:rPr>
              <w:t>Наименование</w:t>
            </w:r>
          </w:p>
        </w:tc>
        <w:tc>
          <w:tcPr>
            <w:tcW w:w="1418" w:type="pct"/>
            <w:gridSpan w:val="3"/>
            <w:shd w:val="clear" w:color="auto" w:fill="auto"/>
            <w:vAlign w:val="center"/>
          </w:tcPr>
          <w:p w14:paraId="52D9D5FC" w14:textId="77777777" w:rsidR="0082329F" w:rsidRPr="001E53C0" w:rsidRDefault="0082329F" w:rsidP="00652CFD">
            <w:pPr>
              <w:spacing w:before="0" w:after="0" w:line="276" w:lineRule="auto"/>
              <w:jc w:val="both"/>
              <w:rPr>
                <w:sz w:val="20"/>
              </w:rPr>
            </w:pPr>
            <w:r w:rsidRPr="00545758">
              <w:rPr>
                <w:sz w:val="20"/>
              </w:rPr>
              <w:t>Значение игнорируется при приеме, автоматически заполняется при передаче из справочника</w:t>
            </w:r>
          </w:p>
        </w:tc>
      </w:tr>
      <w:tr w:rsidR="0082329F" w:rsidRPr="00DE4F06" w14:paraId="41C1E8D6" w14:textId="77777777" w:rsidTr="002404A0">
        <w:trPr>
          <w:jc w:val="center"/>
        </w:trPr>
        <w:tc>
          <w:tcPr>
            <w:tcW w:w="5000" w:type="pct"/>
            <w:gridSpan w:val="12"/>
            <w:shd w:val="clear" w:color="auto" w:fill="auto"/>
            <w:vAlign w:val="center"/>
          </w:tcPr>
          <w:p w14:paraId="4DA80483" w14:textId="77777777" w:rsidR="0082329F" w:rsidRPr="00DE4F06" w:rsidRDefault="0082329F" w:rsidP="00652CFD">
            <w:pPr>
              <w:spacing w:before="0" w:after="0" w:line="276" w:lineRule="auto"/>
              <w:jc w:val="center"/>
              <w:rPr>
                <w:b/>
                <w:sz w:val="20"/>
              </w:rPr>
            </w:pPr>
            <w:r>
              <w:rPr>
                <w:b/>
                <w:sz w:val="20"/>
                <w:lang w:eastAsia="en-US"/>
              </w:rPr>
              <w:t>З</w:t>
            </w:r>
            <w:r w:rsidRPr="00DE4F06">
              <w:rPr>
                <w:b/>
                <w:sz w:val="20"/>
                <w:lang w:eastAsia="en-US"/>
              </w:rPr>
              <w:t>акупки</w:t>
            </w:r>
          </w:p>
        </w:tc>
      </w:tr>
      <w:tr w:rsidR="0082329F" w:rsidRPr="001A4780" w14:paraId="0D9EBC3D" w14:textId="77777777" w:rsidTr="00030451">
        <w:trPr>
          <w:jc w:val="center"/>
        </w:trPr>
        <w:tc>
          <w:tcPr>
            <w:tcW w:w="746" w:type="pct"/>
            <w:shd w:val="clear" w:color="auto" w:fill="auto"/>
            <w:vAlign w:val="center"/>
          </w:tcPr>
          <w:p w14:paraId="470E2C03" w14:textId="77777777" w:rsidR="0082329F" w:rsidRPr="00DE4F06" w:rsidRDefault="0082329F" w:rsidP="00652CFD">
            <w:pPr>
              <w:spacing w:before="0" w:after="0" w:line="276" w:lineRule="auto"/>
              <w:jc w:val="both"/>
              <w:rPr>
                <w:sz w:val="20"/>
                <w:lang w:val="en-US"/>
              </w:rPr>
            </w:pPr>
            <w:r w:rsidRPr="00DE4F06">
              <w:rPr>
                <w:b/>
                <w:sz w:val="20"/>
                <w:lang w:val="en-US" w:eastAsia="en-US"/>
              </w:rPr>
              <w:t>purchase</w:t>
            </w:r>
          </w:p>
        </w:tc>
        <w:tc>
          <w:tcPr>
            <w:tcW w:w="750" w:type="pct"/>
            <w:gridSpan w:val="3"/>
            <w:shd w:val="clear" w:color="auto" w:fill="auto"/>
            <w:vAlign w:val="center"/>
          </w:tcPr>
          <w:p w14:paraId="05BB59DE" w14:textId="77777777" w:rsidR="0082329F" w:rsidRPr="000D6769" w:rsidRDefault="0082329F" w:rsidP="00652CFD">
            <w:pPr>
              <w:spacing w:before="0" w:after="0" w:line="276" w:lineRule="auto"/>
              <w:rPr>
                <w:sz w:val="20"/>
                <w:lang w:eastAsia="en-US"/>
              </w:rPr>
            </w:pPr>
          </w:p>
        </w:tc>
        <w:tc>
          <w:tcPr>
            <w:tcW w:w="202" w:type="pct"/>
            <w:gridSpan w:val="2"/>
            <w:shd w:val="clear" w:color="auto" w:fill="auto"/>
            <w:vAlign w:val="center"/>
          </w:tcPr>
          <w:p w14:paraId="7F7346E7" w14:textId="77777777" w:rsidR="0082329F" w:rsidRPr="000D6769" w:rsidRDefault="0082329F" w:rsidP="00652CFD">
            <w:pPr>
              <w:spacing w:before="0" w:after="0" w:line="276" w:lineRule="auto"/>
              <w:jc w:val="center"/>
              <w:rPr>
                <w:sz w:val="20"/>
                <w:lang w:eastAsia="en-US"/>
              </w:rPr>
            </w:pPr>
          </w:p>
        </w:tc>
        <w:tc>
          <w:tcPr>
            <w:tcW w:w="467" w:type="pct"/>
            <w:shd w:val="clear" w:color="auto" w:fill="auto"/>
            <w:vAlign w:val="center"/>
          </w:tcPr>
          <w:p w14:paraId="04740109" w14:textId="77777777" w:rsidR="0082329F" w:rsidRDefault="0082329F" w:rsidP="00652CFD">
            <w:pPr>
              <w:spacing w:before="0" w:after="0" w:line="276" w:lineRule="auto"/>
              <w:jc w:val="center"/>
              <w:rPr>
                <w:sz w:val="20"/>
                <w:lang w:eastAsia="en-US"/>
              </w:rPr>
            </w:pPr>
          </w:p>
        </w:tc>
        <w:tc>
          <w:tcPr>
            <w:tcW w:w="1417" w:type="pct"/>
            <w:gridSpan w:val="2"/>
            <w:shd w:val="clear" w:color="auto" w:fill="auto"/>
            <w:vAlign w:val="center"/>
          </w:tcPr>
          <w:p w14:paraId="71586625" w14:textId="77777777" w:rsidR="0082329F" w:rsidRDefault="0082329F" w:rsidP="00652CFD">
            <w:pPr>
              <w:spacing w:before="0" w:after="0" w:line="276" w:lineRule="auto"/>
              <w:rPr>
                <w:sz w:val="20"/>
                <w:lang w:eastAsia="en-US"/>
              </w:rPr>
            </w:pPr>
          </w:p>
        </w:tc>
        <w:tc>
          <w:tcPr>
            <w:tcW w:w="1418" w:type="pct"/>
            <w:gridSpan w:val="3"/>
            <w:shd w:val="clear" w:color="auto" w:fill="auto"/>
            <w:vAlign w:val="center"/>
          </w:tcPr>
          <w:p w14:paraId="67539C44" w14:textId="77777777" w:rsidR="0082329F" w:rsidRPr="001E53C0" w:rsidRDefault="0082329F" w:rsidP="00652CFD">
            <w:pPr>
              <w:spacing w:before="0" w:after="0" w:line="276" w:lineRule="auto"/>
              <w:jc w:val="both"/>
              <w:rPr>
                <w:sz w:val="20"/>
              </w:rPr>
            </w:pPr>
          </w:p>
        </w:tc>
      </w:tr>
      <w:tr w:rsidR="0082329F" w:rsidRPr="001A4780" w14:paraId="437161F7" w14:textId="77777777" w:rsidTr="00030451">
        <w:trPr>
          <w:jc w:val="center"/>
        </w:trPr>
        <w:tc>
          <w:tcPr>
            <w:tcW w:w="746" w:type="pct"/>
            <w:shd w:val="clear" w:color="auto" w:fill="auto"/>
            <w:vAlign w:val="center"/>
          </w:tcPr>
          <w:p w14:paraId="1DA83A57"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59D2EEB3" w14:textId="77777777" w:rsidR="0082329F" w:rsidRPr="000D6769" w:rsidRDefault="0082329F" w:rsidP="00652CFD">
            <w:pPr>
              <w:spacing w:before="0" w:after="0" w:line="276" w:lineRule="auto"/>
              <w:rPr>
                <w:sz w:val="20"/>
                <w:lang w:eastAsia="en-US"/>
              </w:rPr>
            </w:pPr>
            <w:r w:rsidRPr="000056E3">
              <w:rPr>
                <w:sz w:val="20"/>
              </w:rPr>
              <w:t>positionNumber</w:t>
            </w:r>
          </w:p>
        </w:tc>
        <w:tc>
          <w:tcPr>
            <w:tcW w:w="202" w:type="pct"/>
            <w:gridSpan w:val="2"/>
            <w:shd w:val="clear" w:color="auto" w:fill="auto"/>
          </w:tcPr>
          <w:p w14:paraId="0C1C33BB" w14:textId="77777777" w:rsidR="0082329F" w:rsidRPr="000D6769" w:rsidRDefault="0082329F" w:rsidP="00652CFD">
            <w:pPr>
              <w:spacing w:before="0" w:after="0" w:line="276" w:lineRule="auto"/>
              <w:jc w:val="center"/>
              <w:rPr>
                <w:sz w:val="20"/>
                <w:lang w:eastAsia="en-US"/>
              </w:rPr>
            </w:pPr>
            <w:r>
              <w:rPr>
                <w:sz w:val="20"/>
              </w:rPr>
              <w:t>Н</w:t>
            </w:r>
          </w:p>
        </w:tc>
        <w:tc>
          <w:tcPr>
            <w:tcW w:w="467" w:type="pct"/>
            <w:shd w:val="clear" w:color="auto" w:fill="auto"/>
          </w:tcPr>
          <w:p w14:paraId="30F93339" w14:textId="77777777" w:rsidR="0082329F" w:rsidRDefault="0082329F" w:rsidP="00652CFD">
            <w:pPr>
              <w:spacing w:before="0" w:after="0" w:line="276" w:lineRule="auto"/>
              <w:jc w:val="center"/>
              <w:rPr>
                <w:sz w:val="20"/>
                <w:lang w:eastAsia="en-US"/>
              </w:rPr>
            </w:pPr>
            <w:r>
              <w:rPr>
                <w:sz w:val="20"/>
              </w:rPr>
              <w:t>Т(1-28)</w:t>
            </w:r>
          </w:p>
        </w:tc>
        <w:tc>
          <w:tcPr>
            <w:tcW w:w="1417" w:type="pct"/>
            <w:gridSpan w:val="2"/>
            <w:shd w:val="clear" w:color="auto" w:fill="auto"/>
          </w:tcPr>
          <w:p w14:paraId="632EE493" w14:textId="77777777" w:rsidR="0082329F" w:rsidRDefault="0082329F" w:rsidP="00652CFD">
            <w:pPr>
              <w:spacing w:before="0" w:after="0" w:line="276" w:lineRule="auto"/>
              <w:rPr>
                <w:sz w:val="20"/>
                <w:lang w:eastAsia="en-US"/>
              </w:rPr>
            </w:pPr>
            <w:r w:rsidRPr="005D37E0">
              <w:rPr>
                <w:sz w:val="20"/>
              </w:rPr>
              <w:t>Номер позиции в плане-графике (уникальный реестровый номер закупки)</w:t>
            </w:r>
          </w:p>
        </w:tc>
        <w:tc>
          <w:tcPr>
            <w:tcW w:w="1418" w:type="pct"/>
            <w:gridSpan w:val="3"/>
            <w:shd w:val="clear" w:color="auto" w:fill="auto"/>
            <w:vAlign w:val="center"/>
          </w:tcPr>
          <w:p w14:paraId="1903D790" w14:textId="77777777" w:rsidR="0082329F" w:rsidRPr="001E53C0" w:rsidRDefault="0082329F" w:rsidP="00652CFD">
            <w:pPr>
              <w:spacing w:before="0" w:after="0" w:line="276" w:lineRule="auto"/>
              <w:jc w:val="both"/>
              <w:rPr>
                <w:sz w:val="20"/>
              </w:rPr>
            </w:pPr>
          </w:p>
        </w:tc>
      </w:tr>
      <w:tr w:rsidR="0082329F" w:rsidRPr="001A4780" w14:paraId="5D559BE7" w14:textId="77777777" w:rsidTr="00030451">
        <w:trPr>
          <w:jc w:val="center"/>
        </w:trPr>
        <w:tc>
          <w:tcPr>
            <w:tcW w:w="746" w:type="pct"/>
            <w:shd w:val="clear" w:color="auto" w:fill="auto"/>
            <w:vAlign w:val="center"/>
          </w:tcPr>
          <w:p w14:paraId="6FC8127A"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6979B2AD" w14:textId="77777777" w:rsidR="0082329F" w:rsidRPr="000D6769" w:rsidRDefault="0082329F" w:rsidP="00652CFD">
            <w:pPr>
              <w:spacing w:before="0" w:after="0" w:line="276" w:lineRule="auto"/>
              <w:rPr>
                <w:sz w:val="20"/>
                <w:lang w:eastAsia="en-US"/>
              </w:rPr>
            </w:pPr>
            <w:r>
              <w:rPr>
                <w:sz w:val="20"/>
                <w:lang w:val="en-US"/>
              </w:rPr>
              <w:t>ext</w:t>
            </w:r>
            <w:r w:rsidRPr="000056E3">
              <w:rPr>
                <w:sz w:val="20"/>
              </w:rPr>
              <w:t>Number</w:t>
            </w:r>
          </w:p>
        </w:tc>
        <w:tc>
          <w:tcPr>
            <w:tcW w:w="202" w:type="pct"/>
            <w:gridSpan w:val="2"/>
            <w:shd w:val="clear" w:color="auto" w:fill="auto"/>
          </w:tcPr>
          <w:p w14:paraId="7CC88776" w14:textId="77777777" w:rsidR="0082329F" w:rsidRPr="000D6769" w:rsidRDefault="0082329F" w:rsidP="00652CFD">
            <w:pPr>
              <w:spacing w:before="0" w:after="0" w:line="276" w:lineRule="auto"/>
              <w:jc w:val="center"/>
              <w:rPr>
                <w:sz w:val="20"/>
                <w:lang w:eastAsia="en-US"/>
              </w:rPr>
            </w:pPr>
            <w:r>
              <w:rPr>
                <w:sz w:val="20"/>
              </w:rPr>
              <w:t>Н</w:t>
            </w:r>
          </w:p>
        </w:tc>
        <w:tc>
          <w:tcPr>
            <w:tcW w:w="467" w:type="pct"/>
            <w:shd w:val="clear" w:color="auto" w:fill="auto"/>
          </w:tcPr>
          <w:p w14:paraId="3401BA4C" w14:textId="77777777" w:rsidR="0082329F" w:rsidRDefault="0082329F" w:rsidP="00652CFD">
            <w:pPr>
              <w:spacing w:before="0" w:after="0" w:line="276" w:lineRule="auto"/>
              <w:jc w:val="center"/>
              <w:rPr>
                <w:sz w:val="20"/>
                <w:lang w:eastAsia="en-US"/>
              </w:rPr>
            </w:pPr>
            <w:r>
              <w:rPr>
                <w:sz w:val="20"/>
              </w:rPr>
              <w:t>Т(1-</w:t>
            </w:r>
            <w:r>
              <w:rPr>
                <w:sz w:val="20"/>
                <w:lang w:val="en-US"/>
              </w:rPr>
              <w:t>100</w:t>
            </w:r>
            <w:r>
              <w:rPr>
                <w:sz w:val="20"/>
              </w:rPr>
              <w:t>)</w:t>
            </w:r>
          </w:p>
        </w:tc>
        <w:tc>
          <w:tcPr>
            <w:tcW w:w="1417" w:type="pct"/>
            <w:gridSpan w:val="2"/>
            <w:shd w:val="clear" w:color="auto" w:fill="auto"/>
          </w:tcPr>
          <w:p w14:paraId="4154B5F9" w14:textId="77777777" w:rsidR="0082329F" w:rsidRPr="00381BC1" w:rsidRDefault="0082329F" w:rsidP="00652CFD">
            <w:pPr>
              <w:spacing w:before="0" w:after="0" w:line="276" w:lineRule="auto"/>
              <w:rPr>
                <w:sz w:val="20"/>
                <w:lang w:val="en-US" w:eastAsia="en-US"/>
              </w:rPr>
            </w:pPr>
            <w:r w:rsidRPr="00381BC1">
              <w:rPr>
                <w:sz w:val="20"/>
              </w:rPr>
              <w:t xml:space="preserve">Внешний номер </w:t>
            </w:r>
            <w:r>
              <w:rPr>
                <w:sz w:val="20"/>
              </w:rPr>
              <w:t>особой закупки</w:t>
            </w:r>
          </w:p>
        </w:tc>
        <w:tc>
          <w:tcPr>
            <w:tcW w:w="1418" w:type="pct"/>
            <w:gridSpan w:val="3"/>
            <w:shd w:val="clear" w:color="auto" w:fill="auto"/>
            <w:vAlign w:val="center"/>
          </w:tcPr>
          <w:p w14:paraId="69D5EC6B" w14:textId="77777777" w:rsidR="0082329F" w:rsidRPr="00DE4F06" w:rsidRDefault="0082329F" w:rsidP="00652CFD">
            <w:pPr>
              <w:spacing w:before="0" w:after="0" w:line="276" w:lineRule="auto"/>
              <w:jc w:val="both"/>
              <w:rPr>
                <w:sz w:val="20"/>
              </w:rPr>
            </w:pPr>
            <w:r>
              <w:rPr>
                <w:sz w:val="20"/>
              </w:rPr>
              <w:t xml:space="preserve">Номер, присваиваемый во внешей системе. В дальнейшем внешняя система имеет возможность вносить изменения в особую закупку плана закупок, указывая данный код для </w:t>
            </w:r>
            <w:r w:rsidRPr="00A243DB">
              <w:rPr>
                <w:sz w:val="20"/>
              </w:rPr>
              <w:t>закупки</w:t>
            </w:r>
          </w:p>
          <w:p w14:paraId="4EDBB257" w14:textId="77777777" w:rsidR="0082329F" w:rsidRPr="001E53C0" w:rsidRDefault="0082329F" w:rsidP="00652CFD">
            <w:pPr>
              <w:spacing w:before="0" w:after="0" w:line="276" w:lineRule="auto"/>
              <w:jc w:val="both"/>
              <w:rPr>
                <w:sz w:val="20"/>
              </w:rPr>
            </w:pPr>
            <w:r>
              <w:rPr>
                <w:sz w:val="20"/>
              </w:rPr>
              <w:t xml:space="preserve">Указание значения одного из полей </w:t>
            </w:r>
            <w:r w:rsidRPr="000056E3">
              <w:rPr>
                <w:sz w:val="20"/>
              </w:rPr>
              <w:t>positionNumber</w:t>
            </w:r>
            <w:r>
              <w:rPr>
                <w:sz w:val="20"/>
              </w:rPr>
              <w:t xml:space="preserve"> или </w:t>
            </w:r>
            <w:r>
              <w:rPr>
                <w:sz w:val="20"/>
                <w:lang w:val="en-US"/>
              </w:rPr>
              <w:t>ext</w:t>
            </w:r>
            <w:r w:rsidRPr="000056E3">
              <w:rPr>
                <w:sz w:val="20"/>
              </w:rPr>
              <w:t>Number</w:t>
            </w:r>
            <w:r>
              <w:t xml:space="preserve"> </w:t>
            </w:r>
            <w:r>
              <w:rPr>
                <w:sz w:val="20"/>
              </w:rPr>
              <w:t>обязательно при приеме изменений особой закупки</w:t>
            </w:r>
          </w:p>
        </w:tc>
      </w:tr>
      <w:tr w:rsidR="0082329F" w:rsidRPr="001A4780" w14:paraId="7A6C53EA" w14:textId="77777777" w:rsidTr="00030451">
        <w:trPr>
          <w:jc w:val="center"/>
        </w:trPr>
        <w:tc>
          <w:tcPr>
            <w:tcW w:w="746" w:type="pct"/>
            <w:shd w:val="clear" w:color="auto" w:fill="auto"/>
            <w:vAlign w:val="center"/>
          </w:tcPr>
          <w:p w14:paraId="384AE720"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C919A48" w14:textId="77777777" w:rsidR="0082329F" w:rsidRPr="000D6769" w:rsidRDefault="0082329F" w:rsidP="00652CFD">
            <w:pPr>
              <w:spacing w:before="0" w:after="0" w:line="276" w:lineRule="auto"/>
              <w:rPr>
                <w:sz w:val="20"/>
                <w:lang w:eastAsia="en-US"/>
              </w:rPr>
            </w:pPr>
            <w:r w:rsidRPr="00133149">
              <w:rPr>
                <w:sz w:val="20"/>
              </w:rPr>
              <w:t>purchasePlanPositionInfo</w:t>
            </w:r>
          </w:p>
        </w:tc>
        <w:tc>
          <w:tcPr>
            <w:tcW w:w="202" w:type="pct"/>
            <w:gridSpan w:val="2"/>
            <w:shd w:val="clear" w:color="auto" w:fill="auto"/>
          </w:tcPr>
          <w:p w14:paraId="68D885F5" w14:textId="77777777" w:rsidR="0082329F" w:rsidRPr="000D6769" w:rsidRDefault="0082329F" w:rsidP="00652CFD">
            <w:pPr>
              <w:spacing w:before="0" w:after="0" w:line="276" w:lineRule="auto"/>
              <w:jc w:val="center"/>
              <w:rPr>
                <w:sz w:val="20"/>
                <w:lang w:eastAsia="en-US"/>
              </w:rPr>
            </w:pPr>
            <w:r>
              <w:rPr>
                <w:sz w:val="20"/>
              </w:rPr>
              <w:t>О</w:t>
            </w:r>
          </w:p>
        </w:tc>
        <w:tc>
          <w:tcPr>
            <w:tcW w:w="467" w:type="pct"/>
            <w:shd w:val="clear" w:color="auto" w:fill="auto"/>
          </w:tcPr>
          <w:p w14:paraId="559804FC" w14:textId="77777777" w:rsidR="0082329F" w:rsidRPr="00133149" w:rsidRDefault="0082329F" w:rsidP="00652CFD">
            <w:pPr>
              <w:spacing w:before="0" w:after="0" w:line="276" w:lineRule="auto"/>
              <w:jc w:val="center"/>
              <w:rPr>
                <w:sz w:val="20"/>
                <w:lang w:val="en-US" w:eastAsia="en-US"/>
              </w:rPr>
            </w:pPr>
            <w:r>
              <w:rPr>
                <w:sz w:val="20"/>
                <w:lang w:val="en-US"/>
              </w:rPr>
              <w:t>S</w:t>
            </w:r>
          </w:p>
        </w:tc>
        <w:tc>
          <w:tcPr>
            <w:tcW w:w="1417" w:type="pct"/>
            <w:gridSpan w:val="2"/>
            <w:shd w:val="clear" w:color="auto" w:fill="auto"/>
          </w:tcPr>
          <w:p w14:paraId="4404107D" w14:textId="77777777" w:rsidR="0082329F" w:rsidRDefault="0082329F" w:rsidP="00652CFD">
            <w:pPr>
              <w:spacing w:before="0" w:after="0" w:line="276" w:lineRule="auto"/>
              <w:rPr>
                <w:sz w:val="20"/>
                <w:lang w:eastAsia="en-US"/>
              </w:rPr>
            </w:pPr>
            <w:r w:rsidRPr="00133149">
              <w:rPr>
                <w:sz w:val="20"/>
              </w:rPr>
              <w:t>Сведения позиции плана закупок</w:t>
            </w:r>
          </w:p>
        </w:tc>
        <w:tc>
          <w:tcPr>
            <w:tcW w:w="1418" w:type="pct"/>
            <w:gridSpan w:val="3"/>
            <w:shd w:val="clear" w:color="auto" w:fill="auto"/>
            <w:vAlign w:val="center"/>
          </w:tcPr>
          <w:p w14:paraId="6AF95630" w14:textId="77777777" w:rsidR="0082329F" w:rsidRPr="001E53C0" w:rsidRDefault="0082329F" w:rsidP="00652CFD">
            <w:pPr>
              <w:spacing w:before="0" w:after="0" w:line="276" w:lineRule="auto"/>
              <w:jc w:val="both"/>
              <w:rPr>
                <w:sz w:val="20"/>
              </w:rPr>
            </w:pPr>
            <w:r>
              <w:rPr>
                <w:sz w:val="20"/>
              </w:rPr>
              <w:t>Состав блока см. выше в блоке «Поизиции плана-графика»</w:t>
            </w:r>
          </w:p>
        </w:tc>
      </w:tr>
      <w:tr w:rsidR="0082329F" w:rsidRPr="001A4780" w14:paraId="72254292" w14:textId="77777777" w:rsidTr="00030451">
        <w:trPr>
          <w:jc w:val="center"/>
        </w:trPr>
        <w:tc>
          <w:tcPr>
            <w:tcW w:w="746" w:type="pct"/>
            <w:shd w:val="clear" w:color="auto" w:fill="auto"/>
            <w:vAlign w:val="center"/>
          </w:tcPr>
          <w:p w14:paraId="28DC282D" w14:textId="77777777" w:rsidR="0082329F" w:rsidRPr="001B3C27" w:rsidRDefault="0082329F" w:rsidP="00652CFD">
            <w:pPr>
              <w:spacing w:before="0" w:after="0" w:line="276" w:lineRule="auto"/>
              <w:jc w:val="both"/>
              <w:rPr>
                <w:sz w:val="20"/>
              </w:rPr>
            </w:pPr>
          </w:p>
        </w:tc>
        <w:tc>
          <w:tcPr>
            <w:tcW w:w="750" w:type="pct"/>
            <w:gridSpan w:val="3"/>
            <w:shd w:val="clear" w:color="auto" w:fill="auto"/>
            <w:vAlign w:val="center"/>
          </w:tcPr>
          <w:p w14:paraId="20FE1D0B" w14:textId="77777777" w:rsidR="0082329F" w:rsidRPr="000D6769" w:rsidRDefault="0082329F" w:rsidP="00652CFD">
            <w:pPr>
              <w:spacing w:before="0" w:after="0" w:line="276" w:lineRule="auto"/>
              <w:rPr>
                <w:sz w:val="20"/>
                <w:lang w:eastAsia="en-US"/>
              </w:rPr>
            </w:pPr>
            <w:r w:rsidRPr="00633FFC">
              <w:rPr>
                <w:sz w:val="20"/>
                <w:lang w:eastAsia="en-US"/>
              </w:rPr>
              <w:t>KVRInfo</w:t>
            </w:r>
          </w:p>
        </w:tc>
        <w:tc>
          <w:tcPr>
            <w:tcW w:w="202" w:type="pct"/>
            <w:gridSpan w:val="2"/>
            <w:shd w:val="clear" w:color="auto" w:fill="auto"/>
          </w:tcPr>
          <w:p w14:paraId="4FACE88A" w14:textId="77777777" w:rsidR="0082329F" w:rsidRPr="000D6769" w:rsidRDefault="0082329F"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3761E328" w14:textId="77777777" w:rsidR="0082329F" w:rsidRDefault="0082329F" w:rsidP="00652CFD">
            <w:pPr>
              <w:spacing w:before="0" w:after="0" w:line="276" w:lineRule="auto"/>
              <w:jc w:val="center"/>
              <w:rPr>
                <w:sz w:val="20"/>
                <w:lang w:eastAsia="en-US"/>
              </w:rPr>
            </w:pPr>
            <w:r>
              <w:rPr>
                <w:sz w:val="20"/>
                <w:lang w:val="en-US" w:eastAsia="en-US"/>
              </w:rPr>
              <w:t>S</w:t>
            </w:r>
          </w:p>
        </w:tc>
        <w:tc>
          <w:tcPr>
            <w:tcW w:w="1417" w:type="pct"/>
            <w:gridSpan w:val="2"/>
            <w:shd w:val="clear" w:color="auto" w:fill="auto"/>
            <w:vAlign w:val="center"/>
          </w:tcPr>
          <w:p w14:paraId="41543406" w14:textId="77777777" w:rsidR="0082329F" w:rsidRDefault="0082329F" w:rsidP="00652CFD">
            <w:pPr>
              <w:spacing w:before="0" w:after="0" w:line="276" w:lineRule="auto"/>
              <w:rPr>
                <w:sz w:val="20"/>
                <w:lang w:eastAsia="en-US"/>
              </w:rPr>
            </w:pPr>
            <w:r w:rsidRPr="00121C02">
              <w:rPr>
                <w:sz w:val="20"/>
                <w:lang w:eastAsia="en-US"/>
              </w:rPr>
              <w:t>Классификация по КВР</w:t>
            </w:r>
          </w:p>
        </w:tc>
        <w:tc>
          <w:tcPr>
            <w:tcW w:w="1418" w:type="pct"/>
            <w:gridSpan w:val="3"/>
            <w:shd w:val="clear" w:color="auto" w:fill="auto"/>
            <w:vAlign w:val="center"/>
          </w:tcPr>
          <w:p w14:paraId="565C9063" w14:textId="77777777" w:rsidR="0082329F" w:rsidRDefault="0082329F" w:rsidP="00652CFD">
            <w:pPr>
              <w:spacing w:before="0" w:after="0" w:line="276" w:lineRule="auto"/>
              <w:jc w:val="both"/>
              <w:rPr>
                <w:sz w:val="20"/>
              </w:rPr>
            </w:pPr>
            <w:r w:rsidRPr="005D79EE">
              <w:rPr>
                <w:sz w:val="20"/>
              </w:rPr>
              <w:t>Игнорируется при приеме.  Заполняется из поля "ИКЗ в плане закупок"</w:t>
            </w:r>
          </w:p>
          <w:p w14:paraId="381C075F" w14:textId="77777777" w:rsidR="0082329F" w:rsidRDefault="0082329F" w:rsidP="00652CFD">
            <w:pPr>
              <w:spacing w:before="0" w:after="0" w:line="276" w:lineRule="auto"/>
              <w:jc w:val="both"/>
              <w:rPr>
                <w:sz w:val="20"/>
              </w:rPr>
            </w:pPr>
          </w:p>
          <w:p w14:paraId="2653A673" w14:textId="77777777" w:rsidR="0082329F" w:rsidRPr="001E53C0" w:rsidRDefault="0082329F" w:rsidP="00652CFD">
            <w:pPr>
              <w:spacing w:before="0" w:after="0" w:line="276" w:lineRule="auto"/>
              <w:jc w:val="both"/>
              <w:rPr>
                <w:sz w:val="20"/>
              </w:rPr>
            </w:pPr>
            <w:r>
              <w:rPr>
                <w:sz w:val="20"/>
              </w:rPr>
              <w:t>Описание блока см. выше</w:t>
            </w:r>
          </w:p>
        </w:tc>
      </w:tr>
      <w:tr w:rsidR="0082329F" w:rsidRPr="001A4780" w14:paraId="33EB0FEA" w14:textId="77777777" w:rsidTr="00030451">
        <w:trPr>
          <w:jc w:val="center"/>
        </w:trPr>
        <w:tc>
          <w:tcPr>
            <w:tcW w:w="746" w:type="pct"/>
            <w:shd w:val="clear" w:color="auto" w:fill="auto"/>
            <w:vAlign w:val="center"/>
          </w:tcPr>
          <w:p w14:paraId="1A77CF1B" w14:textId="77777777" w:rsidR="0082329F" w:rsidRPr="001B3C27" w:rsidRDefault="0082329F" w:rsidP="00652CFD">
            <w:pPr>
              <w:spacing w:before="0" w:after="0" w:line="276" w:lineRule="auto"/>
              <w:jc w:val="both"/>
              <w:rPr>
                <w:sz w:val="20"/>
              </w:rPr>
            </w:pPr>
          </w:p>
        </w:tc>
        <w:tc>
          <w:tcPr>
            <w:tcW w:w="750" w:type="pct"/>
            <w:gridSpan w:val="3"/>
            <w:shd w:val="clear" w:color="auto" w:fill="auto"/>
            <w:vAlign w:val="center"/>
          </w:tcPr>
          <w:p w14:paraId="0151003A" w14:textId="77777777" w:rsidR="0082329F" w:rsidRPr="005D37E0" w:rsidRDefault="0082329F" w:rsidP="00652CFD">
            <w:pPr>
              <w:spacing w:before="0" w:after="0" w:line="276" w:lineRule="auto"/>
              <w:rPr>
                <w:sz w:val="20"/>
                <w:lang w:val="en-US" w:eastAsia="en-US"/>
              </w:rPr>
            </w:pPr>
            <w:r>
              <w:rPr>
                <w:sz w:val="20"/>
                <w:lang w:val="en-US" w:eastAsia="en-US"/>
              </w:rPr>
              <w:t>IKZ</w:t>
            </w:r>
          </w:p>
        </w:tc>
        <w:tc>
          <w:tcPr>
            <w:tcW w:w="202" w:type="pct"/>
            <w:gridSpan w:val="2"/>
            <w:shd w:val="clear" w:color="auto" w:fill="auto"/>
            <w:vAlign w:val="center"/>
          </w:tcPr>
          <w:p w14:paraId="1B825424" w14:textId="77777777" w:rsidR="0082329F" w:rsidRDefault="0082329F"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71E29CDA" w14:textId="77777777" w:rsidR="0082329F" w:rsidRPr="005D37E0" w:rsidRDefault="0082329F" w:rsidP="00652CFD">
            <w:pPr>
              <w:spacing w:before="0" w:after="0" w:line="276" w:lineRule="auto"/>
              <w:jc w:val="center"/>
              <w:rPr>
                <w:sz w:val="20"/>
                <w:lang w:eastAsia="en-US"/>
              </w:rPr>
            </w:pPr>
            <w:r>
              <w:rPr>
                <w:sz w:val="20"/>
                <w:lang w:eastAsia="en-US"/>
              </w:rPr>
              <w:t>Т</w:t>
            </w:r>
          </w:p>
        </w:tc>
        <w:tc>
          <w:tcPr>
            <w:tcW w:w="1417" w:type="pct"/>
            <w:gridSpan w:val="2"/>
            <w:shd w:val="clear" w:color="auto" w:fill="auto"/>
            <w:vAlign w:val="center"/>
          </w:tcPr>
          <w:p w14:paraId="1DA8503F" w14:textId="77777777" w:rsidR="0082329F" w:rsidRPr="001A1B37" w:rsidRDefault="0082329F" w:rsidP="00652CFD">
            <w:pPr>
              <w:spacing w:before="0" w:after="0" w:line="276" w:lineRule="auto"/>
              <w:rPr>
                <w:sz w:val="20"/>
                <w:lang w:eastAsia="en-US"/>
              </w:rPr>
            </w:pPr>
            <w:r w:rsidRPr="005D37E0">
              <w:rPr>
                <w:sz w:val="20"/>
                <w:lang w:eastAsia="en-US"/>
              </w:rPr>
              <w:t>Идентификационный код</w:t>
            </w:r>
            <w:r>
              <w:rPr>
                <w:sz w:val="20"/>
                <w:lang w:eastAsia="en-US"/>
              </w:rPr>
              <w:t xml:space="preserve"> закупки позиции плана-графика</w:t>
            </w:r>
          </w:p>
        </w:tc>
        <w:tc>
          <w:tcPr>
            <w:tcW w:w="1418" w:type="pct"/>
            <w:gridSpan w:val="3"/>
            <w:shd w:val="clear" w:color="auto" w:fill="auto"/>
            <w:vAlign w:val="center"/>
          </w:tcPr>
          <w:p w14:paraId="5D1B321D" w14:textId="77777777" w:rsidR="0082329F" w:rsidRPr="000145EF" w:rsidRDefault="0082329F" w:rsidP="00652CFD">
            <w:pPr>
              <w:spacing w:before="0" w:after="0" w:line="276" w:lineRule="auto"/>
              <w:rPr>
                <w:sz w:val="20"/>
              </w:rPr>
            </w:pPr>
            <w:r>
              <w:rPr>
                <w:sz w:val="20"/>
              </w:rPr>
              <w:t>Шаблон значения:</w:t>
            </w:r>
          </w:p>
          <w:p w14:paraId="775E6955" w14:textId="77777777" w:rsidR="0082329F" w:rsidRDefault="0082329F" w:rsidP="00652CFD">
            <w:pPr>
              <w:spacing w:before="0" w:after="0" w:line="276" w:lineRule="auto"/>
              <w:jc w:val="both"/>
              <w:rPr>
                <w:sz w:val="20"/>
              </w:rPr>
            </w:pPr>
            <w:r w:rsidRPr="005D37E0">
              <w:rPr>
                <w:sz w:val="20"/>
              </w:rPr>
              <w:t>\d{36}</w:t>
            </w:r>
          </w:p>
          <w:p w14:paraId="7BFBEA2C" w14:textId="77777777" w:rsidR="0082329F" w:rsidRDefault="0082329F" w:rsidP="00652CFD">
            <w:pPr>
              <w:spacing w:before="0" w:after="0" w:line="276" w:lineRule="auto"/>
              <w:jc w:val="both"/>
              <w:rPr>
                <w:sz w:val="20"/>
              </w:rPr>
            </w:pPr>
          </w:p>
          <w:p w14:paraId="0A538369" w14:textId="77777777" w:rsidR="0082329F" w:rsidRDefault="0082329F" w:rsidP="00652CFD">
            <w:pPr>
              <w:spacing w:before="0" w:after="0" w:line="276" w:lineRule="auto"/>
              <w:jc w:val="both"/>
              <w:rPr>
                <w:sz w:val="20"/>
              </w:rPr>
            </w:pPr>
            <w:r w:rsidRPr="00864AE5">
              <w:rPr>
                <w:sz w:val="20"/>
              </w:rPr>
              <w:t>Обязателен для заполнения</w:t>
            </w:r>
            <w:r>
              <w:rPr>
                <w:sz w:val="20"/>
              </w:rPr>
              <w:t>!</w:t>
            </w:r>
          </w:p>
          <w:p w14:paraId="40E51C80" w14:textId="77777777" w:rsidR="0082329F" w:rsidRPr="00864AE5" w:rsidRDefault="0082329F" w:rsidP="00652CFD">
            <w:pPr>
              <w:spacing w:before="0" w:after="0" w:line="276" w:lineRule="auto"/>
              <w:jc w:val="both"/>
              <w:rPr>
                <w:sz w:val="20"/>
              </w:rPr>
            </w:pPr>
          </w:p>
          <w:p w14:paraId="30832DAC" w14:textId="77777777" w:rsidR="0082329F" w:rsidRPr="004E0336" w:rsidRDefault="0082329F" w:rsidP="00652CFD">
            <w:pPr>
              <w:spacing w:before="0" w:after="0" w:line="276" w:lineRule="auto"/>
              <w:jc w:val="both"/>
              <w:rPr>
                <w:sz w:val="20"/>
                <w:lang w:eastAsia="en-US"/>
              </w:rPr>
            </w:pPr>
            <w:r w:rsidRPr="00D37A12">
              <w:rPr>
                <w:sz w:val="20"/>
                <w:lang w:eastAsia="en-US"/>
              </w:rPr>
              <w:t>При приеме значение  контролируется  на соответствие ИКЗ особой за</w:t>
            </w:r>
            <w:r>
              <w:rPr>
                <w:sz w:val="20"/>
                <w:lang w:eastAsia="en-US"/>
              </w:rPr>
              <w:t>к</w:t>
            </w:r>
            <w:r w:rsidRPr="00D37A12">
              <w:rPr>
                <w:sz w:val="20"/>
                <w:lang w:eastAsia="en-US"/>
              </w:rPr>
              <w:t xml:space="preserve">упки плана закупки </w:t>
            </w:r>
          </w:p>
          <w:p w14:paraId="337BEACA" w14:textId="77777777" w:rsidR="0082329F" w:rsidRPr="001E53C0" w:rsidRDefault="0082329F" w:rsidP="00652CFD">
            <w:pPr>
              <w:spacing w:before="0" w:after="0" w:line="276" w:lineRule="auto"/>
              <w:jc w:val="both"/>
              <w:rPr>
                <w:sz w:val="20"/>
              </w:rPr>
            </w:pPr>
          </w:p>
        </w:tc>
      </w:tr>
      <w:tr w:rsidR="0082329F" w:rsidRPr="001A4780" w14:paraId="2DD574D9" w14:textId="77777777" w:rsidTr="00030451">
        <w:trPr>
          <w:jc w:val="center"/>
        </w:trPr>
        <w:tc>
          <w:tcPr>
            <w:tcW w:w="746" w:type="pct"/>
            <w:shd w:val="clear" w:color="auto" w:fill="auto"/>
            <w:vAlign w:val="center"/>
          </w:tcPr>
          <w:p w14:paraId="5BCE5740" w14:textId="77777777" w:rsidR="0082329F" w:rsidRPr="001B3C27" w:rsidRDefault="0082329F" w:rsidP="00652CFD">
            <w:pPr>
              <w:spacing w:before="0" w:after="0" w:line="276" w:lineRule="auto"/>
              <w:jc w:val="both"/>
              <w:rPr>
                <w:sz w:val="20"/>
              </w:rPr>
            </w:pPr>
          </w:p>
        </w:tc>
        <w:tc>
          <w:tcPr>
            <w:tcW w:w="750" w:type="pct"/>
            <w:gridSpan w:val="3"/>
            <w:shd w:val="clear" w:color="auto" w:fill="auto"/>
            <w:vAlign w:val="center"/>
          </w:tcPr>
          <w:p w14:paraId="15F62AE3" w14:textId="77777777" w:rsidR="0082329F" w:rsidRPr="000D6769" w:rsidRDefault="0082329F" w:rsidP="00652CFD">
            <w:pPr>
              <w:spacing w:before="0" w:after="0" w:line="276" w:lineRule="auto"/>
              <w:rPr>
                <w:sz w:val="20"/>
                <w:lang w:eastAsia="en-US"/>
              </w:rPr>
            </w:pPr>
            <w:r w:rsidRPr="001A1B37">
              <w:rPr>
                <w:sz w:val="20"/>
                <w:lang w:eastAsia="en-US"/>
              </w:rPr>
              <w:t>purchaseNumber</w:t>
            </w:r>
          </w:p>
        </w:tc>
        <w:tc>
          <w:tcPr>
            <w:tcW w:w="202" w:type="pct"/>
            <w:gridSpan w:val="2"/>
            <w:shd w:val="clear" w:color="auto" w:fill="auto"/>
            <w:vAlign w:val="center"/>
          </w:tcPr>
          <w:p w14:paraId="1FD80AE0" w14:textId="77777777" w:rsidR="0082329F" w:rsidRPr="000D6769" w:rsidRDefault="0082329F"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3E2606FF" w14:textId="77777777" w:rsidR="0082329F" w:rsidRDefault="0082329F" w:rsidP="00652CFD">
            <w:pPr>
              <w:spacing w:before="0" w:after="0" w:line="276" w:lineRule="auto"/>
              <w:jc w:val="center"/>
              <w:rPr>
                <w:sz w:val="20"/>
                <w:lang w:eastAsia="en-US"/>
              </w:rPr>
            </w:pPr>
            <w:r>
              <w:rPr>
                <w:sz w:val="20"/>
                <w:lang w:eastAsia="en-US"/>
              </w:rPr>
              <w:t>Т(3)</w:t>
            </w:r>
          </w:p>
        </w:tc>
        <w:tc>
          <w:tcPr>
            <w:tcW w:w="1417" w:type="pct"/>
            <w:gridSpan w:val="2"/>
            <w:shd w:val="clear" w:color="auto" w:fill="auto"/>
            <w:vAlign w:val="center"/>
          </w:tcPr>
          <w:p w14:paraId="53E73363" w14:textId="77777777" w:rsidR="0082329F" w:rsidRDefault="0082329F" w:rsidP="00652CFD">
            <w:pPr>
              <w:spacing w:before="0" w:after="0" w:line="276" w:lineRule="auto"/>
              <w:rPr>
                <w:sz w:val="20"/>
                <w:lang w:eastAsia="en-US"/>
              </w:rPr>
            </w:pPr>
            <w:r w:rsidRPr="001A1B37">
              <w:rPr>
                <w:sz w:val="20"/>
                <w:lang w:eastAsia="en-US"/>
              </w:rPr>
              <w:t>Номер закупки, включенн</w:t>
            </w:r>
            <w:r>
              <w:rPr>
                <w:sz w:val="20"/>
                <w:lang w:eastAsia="en-US"/>
              </w:rPr>
              <w:t>ой в план-график</w:t>
            </w:r>
          </w:p>
        </w:tc>
        <w:tc>
          <w:tcPr>
            <w:tcW w:w="1418" w:type="pct"/>
            <w:gridSpan w:val="3"/>
            <w:shd w:val="clear" w:color="auto" w:fill="auto"/>
            <w:vAlign w:val="center"/>
          </w:tcPr>
          <w:p w14:paraId="67AB3321" w14:textId="77777777" w:rsidR="0082329F" w:rsidRPr="001E53C0" w:rsidRDefault="0082329F" w:rsidP="00652CFD">
            <w:pPr>
              <w:spacing w:before="0" w:after="0" w:line="276" w:lineRule="auto"/>
              <w:jc w:val="both"/>
              <w:rPr>
                <w:sz w:val="20"/>
              </w:rPr>
            </w:pPr>
          </w:p>
        </w:tc>
      </w:tr>
      <w:tr w:rsidR="0082329F" w:rsidRPr="001A4780" w14:paraId="418D8B50" w14:textId="77777777" w:rsidTr="00030451">
        <w:trPr>
          <w:jc w:val="center"/>
        </w:trPr>
        <w:tc>
          <w:tcPr>
            <w:tcW w:w="746" w:type="pct"/>
            <w:shd w:val="clear" w:color="auto" w:fill="auto"/>
            <w:vAlign w:val="center"/>
          </w:tcPr>
          <w:p w14:paraId="70F065F9" w14:textId="77777777" w:rsidR="0082329F" w:rsidRPr="001B3C27" w:rsidRDefault="0082329F" w:rsidP="00652CFD">
            <w:pPr>
              <w:spacing w:before="0" w:after="0" w:line="276" w:lineRule="auto"/>
              <w:jc w:val="both"/>
              <w:rPr>
                <w:sz w:val="20"/>
              </w:rPr>
            </w:pPr>
          </w:p>
        </w:tc>
        <w:tc>
          <w:tcPr>
            <w:tcW w:w="750" w:type="pct"/>
            <w:gridSpan w:val="3"/>
            <w:shd w:val="clear" w:color="auto" w:fill="auto"/>
            <w:vAlign w:val="center"/>
          </w:tcPr>
          <w:p w14:paraId="5184E3B0" w14:textId="77777777" w:rsidR="0082329F" w:rsidRPr="000D6769" w:rsidRDefault="0082329F" w:rsidP="00652CFD">
            <w:pPr>
              <w:spacing w:before="0" w:after="0" w:line="276" w:lineRule="auto"/>
              <w:rPr>
                <w:sz w:val="20"/>
                <w:lang w:eastAsia="en-US"/>
              </w:rPr>
            </w:pPr>
            <w:r w:rsidRPr="005D37E0">
              <w:rPr>
                <w:sz w:val="20"/>
                <w:lang w:eastAsia="en-US"/>
              </w:rPr>
              <w:t>yearFinances</w:t>
            </w:r>
          </w:p>
        </w:tc>
        <w:tc>
          <w:tcPr>
            <w:tcW w:w="202" w:type="pct"/>
            <w:gridSpan w:val="2"/>
            <w:shd w:val="clear" w:color="auto" w:fill="auto"/>
            <w:vAlign w:val="center"/>
          </w:tcPr>
          <w:p w14:paraId="721FB5DE" w14:textId="77777777" w:rsidR="0082329F" w:rsidRPr="000D6769" w:rsidRDefault="0082329F"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45910B2C" w14:textId="77777777" w:rsidR="0082329F" w:rsidRPr="005D37E0" w:rsidRDefault="0082329F" w:rsidP="00652CFD">
            <w:pPr>
              <w:spacing w:before="0" w:after="0" w:line="276" w:lineRule="auto"/>
              <w:jc w:val="center"/>
              <w:rPr>
                <w:sz w:val="20"/>
                <w:lang w:eastAsia="en-US"/>
              </w:rPr>
            </w:pPr>
            <w:r>
              <w:rPr>
                <w:sz w:val="20"/>
                <w:lang w:eastAsia="en-US"/>
              </w:rPr>
              <w:t>Т(1-21)</w:t>
            </w:r>
          </w:p>
        </w:tc>
        <w:tc>
          <w:tcPr>
            <w:tcW w:w="1417" w:type="pct"/>
            <w:gridSpan w:val="2"/>
            <w:shd w:val="clear" w:color="auto" w:fill="auto"/>
            <w:vAlign w:val="center"/>
          </w:tcPr>
          <w:p w14:paraId="686664D5" w14:textId="77777777" w:rsidR="0082329F" w:rsidRDefault="0082329F" w:rsidP="00652CFD">
            <w:pPr>
              <w:spacing w:before="0" w:after="0" w:line="276" w:lineRule="auto"/>
              <w:rPr>
                <w:sz w:val="20"/>
                <w:lang w:eastAsia="en-US"/>
              </w:rPr>
            </w:pPr>
            <w:r w:rsidRPr="005D37E0">
              <w:rPr>
                <w:sz w:val="20"/>
                <w:lang w:eastAsia="en-US"/>
              </w:rPr>
              <w:t>Годовой объем финансового обеспечения по ИКЗ</w:t>
            </w:r>
          </w:p>
        </w:tc>
        <w:tc>
          <w:tcPr>
            <w:tcW w:w="1418" w:type="pct"/>
            <w:gridSpan w:val="3"/>
            <w:shd w:val="clear" w:color="auto" w:fill="auto"/>
            <w:vAlign w:val="center"/>
          </w:tcPr>
          <w:p w14:paraId="3B373504" w14:textId="77777777" w:rsidR="0082329F" w:rsidRPr="000145EF" w:rsidRDefault="0082329F" w:rsidP="00652CFD">
            <w:pPr>
              <w:spacing w:before="0" w:after="0" w:line="276" w:lineRule="auto"/>
              <w:rPr>
                <w:sz w:val="20"/>
              </w:rPr>
            </w:pPr>
            <w:r>
              <w:rPr>
                <w:sz w:val="20"/>
              </w:rPr>
              <w:t>Шаблон значения:</w:t>
            </w:r>
          </w:p>
          <w:p w14:paraId="4FF9BB09" w14:textId="77777777" w:rsidR="0082329F" w:rsidRDefault="0082329F" w:rsidP="00652CFD">
            <w:pPr>
              <w:spacing w:before="0" w:after="0" w:line="276" w:lineRule="auto"/>
              <w:jc w:val="both"/>
              <w:rPr>
                <w:rFonts w:eastAsiaTheme="minorHAnsi"/>
                <w:color w:val="000000"/>
                <w:sz w:val="20"/>
                <w:lang w:eastAsia="en-US"/>
              </w:rPr>
            </w:pPr>
            <w:r w:rsidRPr="00454B8B">
              <w:rPr>
                <w:rFonts w:eastAsiaTheme="minorHAnsi"/>
                <w:color w:val="000000"/>
                <w:sz w:val="20"/>
                <w:highlight w:val="white"/>
                <w:lang w:eastAsia="en-US"/>
              </w:rPr>
              <w:t>\d{1,18}(\.\d{1,2})?</w:t>
            </w:r>
          </w:p>
          <w:p w14:paraId="3A892747" w14:textId="77777777" w:rsidR="0082329F" w:rsidRDefault="0082329F" w:rsidP="00652CFD">
            <w:pPr>
              <w:spacing w:before="0" w:after="0" w:line="276" w:lineRule="auto"/>
              <w:jc w:val="both"/>
              <w:rPr>
                <w:rFonts w:eastAsiaTheme="minorHAnsi"/>
                <w:color w:val="000000"/>
                <w:sz w:val="20"/>
                <w:lang w:eastAsia="en-US"/>
              </w:rPr>
            </w:pPr>
          </w:p>
          <w:p w14:paraId="3AB4B4EC" w14:textId="77777777" w:rsidR="0082329F" w:rsidRPr="001E53C0" w:rsidRDefault="0082329F" w:rsidP="00652CFD">
            <w:pPr>
              <w:spacing w:before="0" w:after="0" w:line="276" w:lineRule="auto"/>
              <w:jc w:val="both"/>
              <w:rPr>
                <w:sz w:val="20"/>
              </w:rPr>
            </w:pPr>
            <w:r w:rsidRPr="00140E70">
              <w:rPr>
                <w:sz w:val="20"/>
              </w:rPr>
              <w:t>Устарело, не применяется. Оставлено для обратной совместимости схем</w:t>
            </w:r>
          </w:p>
        </w:tc>
      </w:tr>
      <w:tr w:rsidR="0082329F" w:rsidRPr="001A4780" w14:paraId="77E34049" w14:textId="77777777" w:rsidTr="00030451">
        <w:trPr>
          <w:jc w:val="center"/>
        </w:trPr>
        <w:tc>
          <w:tcPr>
            <w:tcW w:w="746" w:type="pct"/>
            <w:shd w:val="clear" w:color="auto" w:fill="auto"/>
            <w:vAlign w:val="center"/>
          </w:tcPr>
          <w:p w14:paraId="6E266423" w14:textId="77777777" w:rsidR="0082329F" w:rsidRPr="001B3C27" w:rsidRDefault="0082329F" w:rsidP="00652CFD">
            <w:pPr>
              <w:spacing w:before="0" w:after="0" w:line="276" w:lineRule="auto"/>
              <w:jc w:val="both"/>
              <w:rPr>
                <w:sz w:val="20"/>
              </w:rPr>
            </w:pPr>
          </w:p>
        </w:tc>
        <w:tc>
          <w:tcPr>
            <w:tcW w:w="750" w:type="pct"/>
            <w:gridSpan w:val="3"/>
            <w:shd w:val="clear" w:color="auto" w:fill="auto"/>
            <w:vAlign w:val="center"/>
          </w:tcPr>
          <w:p w14:paraId="51DC7804" w14:textId="77777777" w:rsidR="0082329F" w:rsidRPr="000D6769" w:rsidRDefault="0082329F" w:rsidP="00652CFD">
            <w:pPr>
              <w:spacing w:before="0" w:after="0" w:line="276" w:lineRule="auto"/>
              <w:rPr>
                <w:sz w:val="20"/>
                <w:lang w:eastAsia="en-US"/>
              </w:rPr>
            </w:pPr>
            <w:r w:rsidRPr="00140E70">
              <w:rPr>
                <w:sz w:val="20"/>
                <w:lang w:eastAsia="en-US"/>
              </w:rPr>
              <w:t>yearFinanceInfo</w:t>
            </w:r>
          </w:p>
        </w:tc>
        <w:tc>
          <w:tcPr>
            <w:tcW w:w="202" w:type="pct"/>
            <w:gridSpan w:val="2"/>
            <w:shd w:val="clear" w:color="auto" w:fill="auto"/>
            <w:vAlign w:val="center"/>
          </w:tcPr>
          <w:p w14:paraId="11F52179" w14:textId="77777777" w:rsidR="0082329F" w:rsidRPr="000D6769" w:rsidRDefault="0082329F"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0411E7A4" w14:textId="77777777" w:rsidR="0082329F" w:rsidRPr="00140E70" w:rsidRDefault="0082329F" w:rsidP="00652CFD">
            <w:pPr>
              <w:spacing w:before="0" w:after="0" w:line="276" w:lineRule="auto"/>
              <w:jc w:val="center"/>
              <w:rPr>
                <w:sz w:val="20"/>
                <w:lang w:val="en-US" w:eastAsia="en-US"/>
              </w:rPr>
            </w:pPr>
            <w:r>
              <w:rPr>
                <w:sz w:val="20"/>
                <w:lang w:val="en-US" w:eastAsia="en-US"/>
              </w:rPr>
              <w:t>S</w:t>
            </w:r>
          </w:p>
        </w:tc>
        <w:tc>
          <w:tcPr>
            <w:tcW w:w="1417" w:type="pct"/>
            <w:gridSpan w:val="2"/>
            <w:shd w:val="clear" w:color="auto" w:fill="auto"/>
            <w:vAlign w:val="center"/>
          </w:tcPr>
          <w:p w14:paraId="3DF03966" w14:textId="77777777" w:rsidR="0082329F" w:rsidRDefault="0082329F" w:rsidP="00652CFD">
            <w:pPr>
              <w:spacing w:before="0" w:after="0" w:line="276" w:lineRule="auto"/>
              <w:rPr>
                <w:sz w:val="20"/>
                <w:lang w:eastAsia="en-US"/>
              </w:rPr>
            </w:pPr>
            <w:r w:rsidRPr="00140E70">
              <w:rPr>
                <w:sz w:val="20"/>
                <w:lang w:eastAsia="en-US"/>
              </w:rPr>
              <w:t xml:space="preserve">Годовые объемы </w:t>
            </w:r>
            <w:r>
              <w:rPr>
                <w:sz w:val="20"/>
                <w:lang w:eastAsia="en-US"/>
              </w:rPr>
              <w:t>финансового обеспечения по ИКЗ</w:t>
            </w:r>
          </w:p>
        </w:tc>
        <w:tc>
          <w:tcPr>
            <w:tcW w:w="1418" w:type="pct"/>
            <w:gridSpan w:val="3"/>
            <w:shd w:val="clear" w:color="auto" w:fill="auto"/>
            <w:vAlign w:val="center"/>
          </w:tcPr>
          <w:p w14:paraId="43D6C815" w14:textId="77777777" w:rsidR="0082329F" w:rsidRDefault="0082329F" w:rsidP="00652CFD">
            <w:pPr>
              <w:spacing w:before="0" w:after="0" w:line="276" w:lineRule="auto"/>
              <w:jc w:val="both"/>
              <w:rPr>
                <w:sz w:val="20"/>
                <w:lang w:eastAsia="en-US"/>
              </w:rPr>
            </w:pPr>
            <w:r w:rsidRPr="00140E70">
              <w:rPr>
                <w:sz w:val="20"/>
                <w:lang w:eastAsia="en-US"/>
              </w:rPr>
              <w:t>При приеме бизнес-контролями контролируется обязательность заполнения блока</w:t>
            </w:r>
          </w:p>
          <w:p w14:paraId="21C6B927" w14:textId="77777777" w:rsidR="0082329F" w:rsidRDefault="0082329F" w:rsidP="00652CFD">
            <w:pPr>
              <w:spacing w:before="0" w:after="0" w:line="276" w:lineRule="auto"/>
              <w:jc w:val="both"/>
              <w:rPr>
                <w:sz w:val="20"/>
                <w:lang w:eastAsia="en-US"/>
              </w:rPr>
            </w:pPr>
          </w:p>
          <w:p w14:paraId="5FB9D9BE" w14:textId="77777777" w:rsidR="0082329F" w:rsidRPr="001E53C0" w:rsidRDefault="0082329F" w:rsidP="00652CFD">
            <w:pPr>
              <w:spacing w:before="0" w:after="0" w:line="276" w:lineRule="auto"/>
              <w:jc w:val="both"/>
              <w:rPr>
                <w:sz w:val="20"/>
              </w:rPr>
            </w:pPr>
            <w:r>
              <w:rPr>
                <w:sz w:val="20"/>
              </w:rPr>
              <w:t>Состав блока см. состав блока выше:</w:t>
            </w:r>
            <w:r w:rsidRPr="00CD4DF0">
              <w:rPr>
                <w:sz w:val="20"/>
              </w:rPr>
              <w:t xml:space="preserve"> "Количество (объем) закупаемого лекарственного препарата" (drugQuantityInfo)</w:t>
            </w:r>
          </w:p>
        </w:tc>
      </w:tr>
      <w:tr w:rsidR="0082329F" w:rsidRPr="00EB0F3F" w14:paraId="552B71A1" w14:textId="77777777" w:rsidTr="00030451">
        <w:trPr>
          <w:jc w:val="center"/>
        </w:trPr>
        <w:tc>
          <w:tcPr>
            <w:tcW w:w="746" w:type="pct"/>
            <w:shd w:val="clear" w:color="auto" w:fill="auto"/>
            <w:vAlign w:val="center"/>
          </w:tcPr>
          <w:p w14:paraId="642630CB" w14:textId="77777777" w:rsidR="0082329F" w:rsidRPr="001B3C27" w:rsidRDefault="0082329F" w:rsidP="00652CFD">
            <w:pPr>
              <w:spacing w:before="0" w:after="0" w:line="276" w:lineRule="auto"/>
              <w:jc w:val="both"/>
              <w:rPr>
                <w:sz w:val="20"/>
              </w:rPr>
            </w:pPr>
          </w:p>
        </w:tc>
        <w:tc>
          <w:tcPr>
            <w:tcW w:w="750" w:type="pct"/>
            <w:gridSpan w:val="3"/>
            <w:shd w:val="clear" w:color="auto" w:fill="auto"/>
            <w:vAlign w:val="center"/>
          </w:tcPr>
          <w:p w14:paraId="282ADAC0" w14:textId="77777777" w:rsidR="0082329F" w:rsidRPr="000D6769" w:rsidRDefault="0082329F" w:rsidP="00652CFD">
            <w:pPr>
              <w:spacing w:before="0" w:after="0" w:line="276" w:lineRule="auto"/>
              <w:rPr>
                <w:sz w:val="20"/>
                <w:lang w:eastAsia="en-US"/>
              </w:rPr>
            </w:pPr>
            <w:r w:rsidRPr="00633FFC">
              <w:rPr>
                <w:sz w:val="20"/>
                <w:lang w:eastAsia="en-US"/>
              </w:rPr>
              <w:t>positionModificationStatus</w:t>
            </w:r>
          </w:p>
        </w:tc>
        <w:tc>
          <w:tcPr>
            <w:tcW w:w="202" w:type="pct"/>
            <w:gridSpan w:val="2"/>
            <w:shd w:val="clear" w:color="auto" w:fill="auto"/>
            <w:vAlign w:val="center"/>
          </w:tcPr>
          <w:p w14:paraId="0F16CD06" w14:textId="77777777" w:rsidR="0082329F" w:rsidRPr="000D6769" w:rsidRDefault="0082329F" w:rsidP="00652CFD">
            <w:pPr>
              <w:spacing w:before="0" w:after="0" w:line="276" w:lineRule="auto"/>
              <w:jc w:val="center"/>
              <w:rPr>
                <w:sz w:val="20"/>
                <w:lang w:eastAsia="en-US"/>
              </w:rPr>
            </w:pPr>
            <w:r>
              <w:rPr>
                <w:sz w:val="20"/>
                <w:lang w:eastAsia="en-US"/>
              </w:rPr>
              <w:t>Н</w:t>
            </w:r>
          </w:p>
        </w:tc>
        <w:tc>
          <w:tcPr>
            <w:tcW w:w="467" w:type="pct"/>
            <w:shd w:val="clear" w:color="auto" w:fill="auto"/>
            <w:vAlign w:val="center"/>
          </w:tcPr>
          <w:p w14:paraId="78C4076A" w14:textId="77777777" w:rsidR="0082329F" w:rsidRPr="00497360" w:rsidRDefault="0082329F" w:rsidP="00652CFD">
            <w:pPr>
              <w:spacing w:before="0" w:after="0" w:line="276" w:lineRule="auto"/>
              <w:jc w:val="center"/>
              <w:rPr>
                <w:sz w:val="20"/>
                <w:lang w:val="en-US" w:eastAsia="en-US"/>
              </w:rPr>
            </w:pPr>
            <w:r>
              <w:rPr>
                <w:sz w:val="20"/>
                <w:lang w:val="en-US" w:eastAsia="en-US"/>
              </w:rPr>
              <w:t>T</w:t>
            </w:r>
          </w:p>
        </w:tc>
        <w:tc>
          <w:tcPr>
            <w:tcW w:w="1417" w:type="pct"/>
            <w:gridSpan w:val="2"/>
            <w:shd w:val="clear" w:color="auto" w:fill="auto"/>
            <w:vAlign w:val="center"/>
          </w:tcPr>
          <w:p w14:paraId="135D5C1B" w14:textId="77777777" w:rsidR="0082329F" w:rsidRPr="00633FFC" w:rsidRDefault="0082329F" w:rsidP="00652CFD">
            <w:pPr>
              <w:spacing w:before="0" w:after="0" w:line="276" w:lineRule="auto"/>
              <w:rPr>
                <w:sz w:val="20"/>
                <w:lang w:eastAsia="en-US"/>
              </w:rPr>
            </w:pPr>
            <w:r w:rsidRPr="00633FFC">
              <w:rPr>
                <w:sz w:val="20"/>
                <w:lang w:eastAsia="en-US"/>
              </w:rPr>
              <w:t xml:space="preserve">Статус </w:t>
            </w:r>
            <w:r>
              <w:rPr>
                <w:sz w:val="20"/>
                <w:lang w:eastAsia="en-US"/>
              </w:rPr>
              <w:t>особой закупки</w:t>
            </w:r>
            <w:r w:rsidRPr="00633FFC">
              <w:rPr>
                <w:sz w:val="20"/>
                <w:lang w:eastAsia="en-US"/>
              </w:rPr>
              <w:t xml:space="preserve"> при приеме изменений плана закупок (Если значение поля не указано, то данные </w:t>
            </w:r>
            <w:r>
              <w:rPr>
                <w:sz w:val="20"/>
                <w:lang w:eastAsia="en-US"/>
              </w:rPr>
              <w:t>особой закупки</w:t>
            </w:r>
            <w:r w:rsidRPr="00633FFC">
              <w:rPr>
                <w:sz w:val="20"/>
                <w:lang w:eastAsia="en-US"/>
              </w:rPr>
              <w:t xml:space="preserve"> перенесены из предыдущей версии без изменений): </w:t>
            </w:r>
          </w:p>
          <w:p w14:paraId="7FA32F2D" w14:textId="77777777" w:rsidR="0082329F" w:rsidRPr="00633FFC" w:rsidRDefault="0082329F" w:rsidP="00652CFD">
            <w:pPr>
              <w:spacing w:before="0" w:after="0" w:line="276" w:lineRule="auto"/>
              <w:rPr>
                <w:sz w:val="20"/>
                <w:lang w:eastAsia="en-US"/>
              </w:rPr>
            </w:pPr>
          </w:p>
          <w:p w14:paraId="3255DA78" w14:textId="77777777" w:rsidR="0082329F" w:rsidRPr="00633FFC" w:rsidRDefault="0082329F" w:rsidP="00652CFD">
            <w:pPr>
              <w:spacing w:before="0" w:after="0" w:line="276" w:lineRule="auto"/>
              <w:rPr>
                <w:sz w:val="20"/>
                <w:lang w:eastAsia="en-US"/>
              </w:rPr>
            </w:pPr>
            <w:r w:rsidRPr="00633FFC">
              <w:rPr>
                <w:sz w:val="20"/>
                <w:lang w:eastAsia="en-US"/>
              </w:rPr>
              <w:t xml:space="preserve">N - Данные </w:t>
            </w:r>
            <w:r>
              <w:rPr>
                <w:sz w:val="20"/>
                <w:lang w:eastAsia="en-US"/>
              </w:rPr>
              <w:t>особой закупки</w:t>
            </w:r>
            <w:r w:rsidRPr="00633FFC">
              <w:rPr>
                <w:sz w:val="20"/>
                <w:lang w:eastAsia="en-US"/>
              </w:rPr>
              <w:t xml:space="preserve"> перенесены из предыдущей версии без изменений;</w:t>
            </w:r>
          </w:p>
          <w:p w14:paraId="22AAF0A8" w14:textId="77777777" w:rsidR="0082329F" w:rsidRDefault="0082329F" w:rsidP="00652CFD">
            <w:pPr>
              <w:spacing w:before="0" w:after="0" w:line="276" w:lineRule="auto"/>
              <w:rPr>
                <w:sz w:val="20"/>
                <w:lang w:eastAsia="en-US"/>
              </w:rPr>
            </w:pPr>
            <w:r w:rsidRPr="00633FFC">
              <w:rPr>
                <w:sz w:val="20"/>
                <w:lang w:eastAsia="en-US"/>
              </w:rPr>
              <w:t xml:space="preserve">E - Данные </w:t>
            </w:r>
            <w:r>
              <w:rPr>
                <w:sz w:val="20"/>
                <w:lang w:eastAsia="en-US"/>
              </w:rPr>
              <w:t>особой закупки</w:t>
            </w:r>
            <w:r w:rsidRPr="00633FFC">
              <w:rPr>
                <w:sz w:val="20"/>
                <w:lang w:eastAsia="en-US"/>
              </w:rPr>
              <w:t xml:space="preserve"> отредактированы.</w:t>
            </w:r>
          </w:p>
        </w:tc>
        <w:tc>
          <w:tcPr>
            <w:tcW w:w="1418" w:type="pct"/>
            <w:gridSpan w:val="3"/>
            <w:shd w:val="clear" w:color="auto" w:fill="auto"/>
            <w:vAlign w:val="center"/>
          </w:tcPr>
          <w:p w14:paraId="12DF2650" w14:textId="77777777" w:rsidR="0082329F" w:rsidRDefault="0082329F" w:rsidP="00652CFD">
            <w:pPr>
              <w:spacing w:before="0" w:after="0" w:line="276" w:lineRule="auto"/>
              <w:jc w:val="both"/>
              <w:rPr>
                <w:sz w:val="20"/>
              </w:rPr>
            </w:pPr>
            <w:r w:rsidRPr="00EB0F3F">
              <w:rPr>
                <w:sz w:val="20"/>
              </w:rPr>
              <w:t>Игнорируется в случае если позиция новая:</w:t>
            </w:r>
          </w:p>
          <w:p w14:paraId="15CD9744" w14:textId="77777777" w:rsidR="0082329F" w:rsidRPr="00EB0F3F" w:rsidRDefault="0082329F" w:rsidP="00652CFD">
            <w:pPr>
              <w:spacing w:before="0" w:after="0" w:line="276" w:lineRule="auto"/>
              <w:jc w:val="both"/>
              <w:rPr>
                <w:sz w:val="20"/>
              </w:rPr>
            </w:pPr>
          </w:p>
          <w:p w14:paraId="0B30DB21" w14:textId="77777777" w:rsidR="0082329F" w:rsidRPr="00EB0F3F" w:rsidRDefault="0082329F" w:rsidP="00652CFD">
            <w:pPr>
              <w:spacing w:before="0" w:after="0" w:line="276" w:lineRule="auto"/>
              <w:jc w:val="both"/>
              <w:rPr>
                <w:sz w:val="20"/>
                <w:lang w:val="en-US"/>
              </w:rPr>
            </w:pPr>
            <w:r>
              <w:rPr>
                <w:sz w:val="20"/>
              </w:rPr>
              <w:t>Допустимые</w:t>
            </w:r>
            <w:r w:rsidRPr="00EB0F3F">
              <w:rPr>
                <w:sz w:val="20"/>
                <w:lang w:val="en-US"/>
              </w:rPr>
              <w:t xml:space="preserve"> </w:t>
            </w:r>
            <w:r>
              <w:rPr>
                <w:sz w:val="20"/>
              </w:rPr>
              <w:t>значения</w:t>
            </w:r>
            <w:r w:rsidRPr="00EB0F3F">
              <w:rPr>
                <w:sz w:val="20"/>
                <w:lang w:val="en-US"/>
              </w:rPr>
              <w:t>:</w:t>
            </w:r>
          </w:p>
          <w:p w14:paraId="6C534924" w14:textId="77777777" w:rsidR="0082329F" w:rsidRPr="00EB0F3F" w:rsidRDefault="0082329F" w:rsidP="00652CFD">
            <w:pPr>
              <w:spacing w:before="0" w:after="0" w:line="276" w:lineRule="auto"/>
              <w:jc w:val="both"/>
              <w:rPr>
                <w:sz w:val="20"/>
                <w:lang w:val="en-US"/>
              </w:rPr>
            </w:pPr>
          </w:p>
          <w:p w14:paraId="5229E735" w14:textId="77777777" w:rsidR="0082329F" w:rsidRPr="00EB0F3F" w:rsidRDefault="0082329F" w:rsidP="00652CFD">
            <w:pPr>
              <w:spacing w:before="0" w:after="0" w:line="276" w:lineRule="auto"/>
              <w:rPr>
                <w:sz w:val="20"/>
                <w:lang w:val="en-US" w:eastAsia="en-US"/>
              </w:rPr>
            </w:pPr>
            <w:r w:rsidRPr="00EB0F3F">
              <w:rPr>
                <w:sz w:val="20"/>
                <w:lang w:val="en-US" w:eastAsia="en-US"/>
              </w:rPr>
              <w:t>N;</w:t>
            </w:r>
          </w:p>
          <w:p w14:paraId="2C97C348" w14:textId="77777777" w:rsidR="0082329F" w:rsidRPr="00EB0F3F" w:rsidRDefault="0082329F" w:rsidP="00652CFD">
            <w:pPr>
              <w:spacing w:before="0" w:after="0" w:line="276" w:lineRule="auto"/>
              <w:jc w:val="both"/>
              <w:rPr>
                <w:sz w:val="20"/>
                <w:lang w:val="en-US"/>
              </w:rPr>
            </w:pPr>
            <w:r w:rsidRPr="00EB0F3F">
              <w:rPr>
                <w:sz w:val="20"/>
                <w:lang w:val="en-US" w:eastAsia="en-US"/>
              </w:rPr>
              <w:t>E.</w:t>
            </w:r>
          </w:p>
        </w:tc>
      </w:tr>
      <w:tr w:rsidR="0082329F" w:rsidRPr="00DE4F06" w14:paraId="35A5ADC2" w14:textId="77777777" w:rsidTr="002404A0">
        <w:trPr>
          <w:jc w:val="center"/>
        </w:trPr>
        <w:tc>
          <w:tcPr>
            <w:tcW w:w="5000" w:type="pct"/>
            <w:gridSpan w:val="12"/>
            <w:shd w:val="clear" w:color="auto" w:fill="auto"/>
            <w:vAlign w:val="center"/>
          </w:tcPr>
          <w:p w14:paraId="7EB30A79" w14:textId="77777777" w:rsidR="0082329F" w:rsidRPr="00DE4F06" w:rsidRDefault="0082329F" w:rsidP="00652CFD">
            <w:pPr>
              <w:spacing w:before="0" w:after="0" w:line="276" w:lineRule="auto"/>
              <w:jc w:val="center"/>
              <w:rPr>
                <w:b/>
                <w:sz w:val="20"/>
              </w:rPr>
            </w:pPr>
            <w:r w:rsidRPr="007C2313">
              <w:rPr>
                <w:b/>
                <w:sz w:val="20"/>
                <w:lang w:eastAsia="en-US"/>
              </w:rPr>
              <w:t>Реквизиты особой закупки, указываемые для типа с кодом "P7_2_83" и наименованием «Лекарственные препараты (п.7 ч.2 ст.83 44-ФЗ)"</w:t>
            </w:r>
          </w:p>
        </w:tc>
      </w:tr>
      <w:tr w:rsidR="0082329F" w:rsidRPr="001A4780" w14:paraId="6242F3E9" w14:textId="77777777" w:rsidTr="00030451">
        <w:trPr>
          <w:jc w:val="center"/>
        </w:trPr>
        <w:tc>
          <w:tcPr>
            <w:tcW w:w="746" w:type="pct"/>
            <w:shd w:val="clear" w:color="auto" w:fill="auto"/>
            <w:vAlign w:val="center"/>
          </w:tcPr>
          <w:p w14:paraId="3007B13C" w14:textId="77777777" w:rsidR="0082329F" w:rsidRPr="00DE4F06" w:rsidRDefault="0082329F" w:rsidP="00652CFD">
            <w:pPr>
              <w:spacing w:before="0" w:after="0" w:line="276" w:lineRule="auto"/>
              <w:jc w:val="both"/>
              <w:rPr>
                <w:sz w:val="20"/>
                <w:lang w:val="en-US"/>
              </w:rPr>
            </w:pPr>
            <w:r w:rsidRPr="007C2313">
              <w:rPr>
                <w:b/>
                <w:sz w:val="20"/>
                <w:lang w:val="en-US" w:eastAsia="en-US"/>
              </w:rPr>
              <w:t>drugsTypeDetails</w:t>
            </w:r>
          </w:p>
        </w:tc>
        <w:tc>
          <w:tcPr>
            <w:tcW w:w="750" w:type="pct"/>
            <w:gridSpan w:val="3"/>
            <w:shd w:val="clear" w:color="auto" w:fill="auto"/>
            <w:vAlign w:val="center"/>
          </w:tcPr>
          <w:p w14:paraId="322728C2" w14:textId="77777777" w:rsidR="0082329F" w:rsidRPr="000D6769" w:rsidRDefault="0082329F" w:rsidP="00652CFD">
            <w:pPr>
              <w:spacing w:before="0" w:after="0" w:line="276" w:lineRule="auto"/>
              <w:rPr>
                <w:sz w:val="20"/>
                <w:lang w:eastAsia="en-US"/>
              </w:rPr>
            </w:pPr>
          </w:p>
        </w:tc>
        <w:tc>
          <w:tcPr>
            <w:tcW w:w="202" w:type="pct"/>
            <w:gridSpan w:val="2"/>
            <w:shd w:val="clear" w:color="auto" w:fill="auto"/>
            <w:vAlign w:val="center"/>
          </w:tcPr>
          <w:p w14:paraId="23536BC7" w14:textId="77777777" w:rsidR="0082329F" w:rsidRPr="000D6769" w:rsidRDefault="0082329F" w:rsidP="00652CFD">
            <w:pPr>
              <w:spacing w:before="0" w:after="0" w:line="276" w:lineRule="auto"/>
              <w:jc w:val="center"/>
              <w:rPr>
                <w:sz w:val="20"/>
                <w:lang w:eastAsia="en-US"/>
              </w:rPr>
            </w:pPr>
          </w:p>
        </w:tc>
        <w:tc>
          <w:tcPr>
            <w:tcW w:w="467" w:type="pct"/>
            <w:shd w:val="clear" w:color="auto" w:fill="auto"/>
            <w:vAlign w:val="center"/>
          </w:tcPr>
          <w:p w14:paraId="525A67D7" w14:textId="77777777" w:rsidR="0082329F" w:rsidRDefault="0082329F" w:rsidP="00652CFD">
            <w:pPr>
              <w:spacing w:before="0" w:after="0" w:line="276" w:lineRule="auto"/>
              <w:jc w:val="center"/>
              <w:rPr>
                <w:sz w:val="20"/>
                <w:lang w:eastAsia="en-US"/>
              </w:rPr>
            </w:pPr>
          </w:p>
        </w:tc>
        <w:tc>
          <w:tcPr>
            <w:tcW w:w="1417" w:type="pct"/>
            <w:gridSpan w:val="2"/>
            <w:shd w:val="clear" w:color="auto" w:fill="auto"/>
            <w:vAlign w:val="center"/>
          </w:tcPr>
          <w:p w14:paraId="714E85EF" w14:textId="77777777" w:rsidR="0082329F" w:rsidRDefault="0082329F" w:rsidP="00652CFD">
            <w:pPr>
              <w:spacing w:before="0" w:after="0" w:line="276" w:lineRule="auto"/>
              <w:rPr>
                <w:sz w:val="20"/>
                <w:lang w:eastAsia="en-US"/>
              </w:rPr>
            </w:pPr>
          </w:p>
        </w:tc>
        <w:tc>
          <w:tcPr>
            <w:tcW w:w="1418" w:type="pct"/>
            <w:gridSpan w:val="3"/>
            <w:shd w:val="clear" w:color="auto" w:fill="auto"/>
            <w:vAlign w:val="center"/>
          </w:tcPr>
          <w:p w14:paraId="6C751210" w14:textId="77777777" w:rsidR="0082329F" w:rsidRPr="001E53C0" w:rsidRDefault="0082329F" w:rsidP="00652CFD">
            <w:pPr>
              <w:spacing w:before="0" w:after="0" w:line="276" w:lineRule="auto"/>
              <w:jc w:val="both"/>
              <w:rPr>
                <w:sz w:val="20"/>
              </w:rPr>
            </w:pPr>
          </w:p>
        </w:tc>
      </w:tr>
      <w:tr w:rsidR="0082329F" w:rsidRPr="001A4780" w14:paraId="750F4A17" w14:textId="77777777" w:rsidTr="00030451">
        <w:trPr>
          <w:jc w:val="center"/>
        </w:trPr>
        <w:tc>
          <w:tcPr>
            <w:tcW w:w="746" w:type="pct"/>
            <w:shd w:val="clear" w:color="auto" w:fill="auto"/>
            <w:vAlign w:val="center"/>
          </w:tcPr>
          <w:p w14:paraId="3D94147A"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74E25632" w14:textId="77777777" w:rsidR="0082329F" w:rsidRPr="000D6769" w:rsidRDefault="0082329F" w:rsidP="00652CFD">
            <w:pPr>
              <w:spacing w:before="0" w:after="0" w:line="276" w:lineRule="auto"/>
              <w:rPr>
                <w:sz w:val="20"/>
                <w:lang w:eastAsia="en-US"/>
              </w:rPr>
            </w:pPr>
            <w:r w:rsidRPr="007C2313">
              <w:rPr>
                <w:sz w:val="20"/>
              </w:rPr>
              <w:t>centralizedPurchasing</w:t>
            </w:r>
          </w:p>
        </w:tc>
        <w:tc>
          <w:tcPr>
            <w:tcW w:w="202" w:type="pct"/>
            <w:gridSpan w:val="2"/>
            <w:shd w:val="clear" w:color="auto" w:fill="auto"/>
          </w:tcPr>
          <w:p w14:paraId="2A11C01D" w14:textId="77777777" w:rsidR="0082329F" w:rsidRPr="000D6769" w:rsidRDefault="0082329F" w:rsidP="00652CFD">
            <w:pPr>
              <w:spacing w:before="0" w:after="0" w:line="276" w:lineRule="auto"/>
              <w:jc w:val="center"/>
              <w:rPr>
                <w:sz w:val="20"/>
                <w:lang w:eastAsia="en-US"/>
              </w:rPr>
            </w:pPr>
            <w:r>
              <w:rPr>
                <w:sz w:val="20"/>
              </w:rPr>
              <w:t>О</w:t>
            </w:r>
          </w:p>
        </w:tc>
        <w:tc>
          <w:tcPr>
            <w:tcW w:w="467" w:type="pct"/>
            <w:shd w:val="clear" w:color="auto" w:fill="auto"/>
          </w:tcPr>
          <w:p w14:paraId="0603ED6F" w14:textId="77777777" w:rsidR="0082329F" w:rsidRPr="007C2313" w:rsidRDefault="0082329F" w:rsidP="00652CFD">
            <w:pPr>
              <w:spacing w:before="0" w:after="0" w:line="276" w:lineRule="auto"/>
              <w:jc w:val="center"/>
              <w:rPr>
                <w:sz w:val="20"/>
                <w:lang w:val="en-US" w:eastAsia="en-US"/>
              </w:rPr>
            </w:pPr>
            <w:r>
              <w:rPr>
                <w:sz w:val="20"/>
                <w:lang w:val="en-US"/>
              </w:rPr>
              <w:t>B</w:t>
            </w:r>
          </w:p>
        </w:tc>
        <w:tc>
          <w:tcPr>
            <w:tcW w:w="1417" w:type="pct"/>
            <w:gridSpan w:val="2"/>
            <w:shd w:val="clear" w:color="auto" w:fill="auto"/>
          </w:tcPr>
          <w:p w14:paraId="5FB86715" w14:textId="77777777" w:rsidR="0082329F" w:rsidRDefault="0082329F" w:rsidP="00652CFD">
            <w:pPr>
              <w:spacing w:before="0" w:after="0" w:line="276" w:lineRule="auto"/>
              <w:rPr>
                <w:sz w:val="20"/>
                <w:lang w:eastAsia="en-US"/>
              </w:rPr>
            </w:pPr>
            <w:r w:rsidRPr="007C2313">
              <w:rPr>
                <w:sz w:val="20"/>
              </w:rPr>
              <w:t>Централизованная закупка</w:t>
            </w:r>
          </w:p>
        </w:tc>
        <w:tc>
          <w:tcPr>
            <w:tcW w:w="1418" w:type="pct"/>
            <w:gridSpan w:val="3"/>
            <w:shd w:val="clear" w:color="auto" w:fill="auto"/>
            <w:vAlign w:val="center"/>
          </w:tcPr>
          <w:p w14:paraId="40576D77" w14:textId="77777777" w:rsidR="0082329F" w:rsidRPr="001E53C0" w:rsidRDefault="0082329F" w:rsidP="00652CFD">
            <w:pPr>
              <w:spacing w:before="0" w:after="0" w:line="276" w:lineRule="auto"/>
              <w:jc w:val="both"/>
              <w:rPr>
                <w:sz w:val="20"/>
              </w:rPr>
            </w:pPr>
            <w:r>
              <w:rPr>
                <w:sz w:val="20"/>
                <w:lang w:eastAsia="en-US"/>
              </w:rPr>
              <w:t>Поле принимает ф</w:t>
            </w:r>
            <w:r w:rsidRPr="00823E84">
              <w:rPr>
                <w:sz w:val="20"/>
                <w:lang w:eastAsia="en-US"/>
              </w:rPr>
              <w:t xml:space="preserve">иксированное </w:t>
            </w:r>
            <w:r>
              <w:rPr>
                <w:sz w:val="20"/>
                <w:lang w:eastAsia="en-US"/>
              </w:rPr>
              <w:t xml:space="preserve">значение - </w:t>
            </w:r>
            <w:r>
              <w:rPr>
                <w:sz w:val="20"/>
                <w:lang w:val="en-US" w:eastAsia="en-US"/>
              </w:rPr>
              <w:t>true</w:t>
            </w:r>
          </w:p>
        </w:tc>
      </w:tr>
      <w:tr w:rsidR="0082329F" w:rsidRPr="001A4780" w14:paraId="497C24B6" w14:textId="77777777" w:rsidTr="00030451">
        <w:trPr>
          <w:jc w:val="center"/>
        </w:trPr>
        <w:tc>
          <w:tcPr>
            <w:tcW w:w="746" w:type="pct"/>
            <w:shd w:val="clear" w:color="auto" w:fill="auto"/>
            <w:vAlign w:val="center"/>
          </w:tcPr>
          <w:p w14:paraId="669A48B8"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47E49821" w14:textId="77777777" w:rsidR="0082329F" w:rsidRPr="000D6769" w:rsidRDefault="0082329F" w:rsidP="00652CFD">
            <w:pPr>
              <w:spacing w:before="0" w:after="0" w:line="276" w:lineRule="auto"/>
              <w:rPr>
                <w:sz w:val="20"/>
                <w:lang w:eastAsia="en-US"/>
              </w:rPr>
            </w:pPr>
            <w:r w:rsidRPr="007C2313">
              <w:rPr>
                <w:sz w:val="20"/>
              </w:rPr>
              <w:t>authorityOrgInfo</w:t>
            </w:r>
          </w:p>
        </w:tc>
        <w:tc>
          <w:tcPr>
            <w:tcW w:w="202" w:type="pct"/>
            <w:gridSpan w:val="2"/>
            <w:shd w:val="clear" w:color="auto" w:fill="auto"/>
          </w:tcPr>
          <w:p w14:paraId="27AD094D" w14:textId="77777777" w:rsidR="0082329F" w:rsidRPr="000D6769" w:rsidRDefault="0082329F" w:rsidP="00652CFD">
            <w:pPr>
              <w:spacing w:before="0" w:after="0" w:line="276" w:lineRule="auto"/>
              <w:jc w:val="center"/>
              <w:rPr>
                <w:sz w:val="20"/>
                <w:lang w:eastAsia="en-US"/>
              </w:rPr>
            </w:pPr>
            <w:r>
              <w:rPr>
                <w:sz w:val="20"/>
              </w:rPr>
              <w:t>О</w:t>
            </w:r>
          </w:p>
        </w:tc>
        <w:tc>
          <w:tcPr>
            <w:tcW w:w="467" w:type="pct"/>
            <w:shd w:val="clear" w:color="auto" w:fill="auto"/>
          </w:tcPr>
          <w:p w14:paraId="344A843F" w14:textId="77777777" w:rsidR="0082329F" w:rsidRPr="007C2313" w:rsidRDefault="0082329F" w:rsidP="00652CFD">
            <w:pPr>
              <w:spacing w:before="0" w:after="0" w:line="276" w:lineRule="auto"/>
              <w:jc w:val="center"/>
              <w:rPr>
                <w:sz w:val="20"/>
                <w:lang w:val="en-US" w:eastAsia="en-US"/>
              </w:rPr>
            </w:pPr>
            <w:r>
              <w:rPr>
                <w:sz w:val="20"/>
                <w:lang w:val="en-US"/>
              </w:rPr>
              <w:t>S</w:t>
            </w:r>
          </w:p>
        </w:tc>
        <w:tc>
          <w:tcPr>
            <w:tcW w:w="1417" w:type="pct"/>
            <w:gridSpan w:val="2"/>
            <w:shd w:val="clear" w:color="auto" w:fill="auto"/>
          </w:tcPr>
          <w:p w14:paraId="29C04459" w14:textId="77777777" w:rsidR="0082329F" w:rsidRDefault="0082329F" w:rsidP="00652CFD">
            <w:pPr>
              <w:spacing w:before="0" w:after="0" w:line="276" w:lineRule="auto"/>
              <w:rPr>
                <w:sz w:val="20"/>
                <w:lang w:eastAsia="en-US"/>
              </w:rPr>
            </w:pPr>
            <w:r w:rsidRPr="007C2313">
              <w:rPr>
                <w:sz w:val="20"/>
              </w:rPr>
              <w:t>Уполномоченный орган (уполномоченное учреждение)</w:t>
            </w:r>
          </w:p>
        </w:tc>
        <w:tc>
          <w:tcPr>
            <w:tcW w:w="1418" w:type="pct"/>
            <w:gridSpan w:val="3"/>
            <w:shd w:val="clear" w:color="auto" w:fill="auto"/>
            <w:vAlign w:val="center"/>
          </w:tcPr>
          <w:p w14:paraId="500ACD8B" w14:textId="77777777" w:rsidR="0082329F" w:rsidRPr="007C2313" w:rsidRDefault="0082329F" w:rsidP="00652CFD">
            <w:pPr>
              <w:spacing w:before="0" w:after="0" w:line="276" w:lineRule="auto"/>
              <w:jc w:val="both"/>
              <w:rPr>
                <w:sz w:val="20"/>
              </w:rPr>
            </w:pPr>
            <w:r>
              <w:rPr>
                <w:sz w:val="20"/>
              </w:rPr>
              <w:t>Состав блока см. состав блока выше:</w:t>
            </w:r>
            <w:r w:rsidRPr="00CD4DF0">
              <w:rPr>
                <w:sz w:val="20"/>
              </w:rPr>
              <w:t xml:space="preserve"> </w:t>
            </w:r>
            <w:r>
              <w:rPr>
                <w:sz w:val="20"/>
              </w:rPr>
              <w:t xml:space="preserve"> </w:t>
            </w:r>
            <w:r w:rsidRPr="007C2313">
              <w:rPr>
                <w:sz w:val="20"/>
              </w:rPr>
              <w:t>«Уполномоченный орган, осуществивший включение информации в реестр» документа  документа "Сведения о недобросовестном поставщике" (unfairSupplier)</w:t>
            </w:r>
          </w:p>
        </w:tc>
      </w:tr>
      <w:tr w:rsidR="0082329F" w:rsidRPr="002A6587" w14:paraId="24E3733A" w14:textId="77777777" w:rsidTr="002404A0">
        <w:trPr>
          <w:jc w:val="center"/>
        </w:trPr>
        <w:tc>
          <w:tcPr>
            <w:tcW w:w="5000" w:type="pct"/>
            <w:gridSpan w:val="12"/>
            <w:shd w:val="clear" w:color="auto" w:fill="auto"/>
            <w:vAlign w:val="center"/>
            <w:hideMark/>
          </w:tcPr>
          <w:p w14:paraId="3A994471" w14:textId="77777777" w:rsidR="0082329F" w:rsidRPr="00D16A51" w:rsidRDefault="0082329F" w:rsidP="00652CFD">
            <w:pPr>
              <w:spacing w:before="0" w:after="0" w:line="276" w:lineRule="auto"/>
              <w:jc w:val="center"/>
              <w:rPr>
                <w:b/>
                <w:sz w:val="20"/>
              </w:rPr>
            </w:pPr>
            <w:r w:rsidRPr="00DE7C23">
              <w:rPr>
                <w:b/>
                <w:sz w:val="20"/>
              </w:rPr>
              <w:t>Методы определения и обоснования годового объема финансового обеспечения</w:t>
            </w:r>
          </w:p>
        </w:tc>
      </w:tr>
      <w:tr w:rsidR="0082329F" w:rsidRPr="000145EF" w14:paraId="373DA508" w14:textId="77777777" w:rsidTr="00030451">
        <w:trPr>
          <w:jc w:val="center"/>
        </w:trPr>
        <w:tc>
          <w:tcPr>
            <w:tcW w:w="746" w:type="pct"/>
            <w:shd w:val="clear" w:color="auto" w:fill="auto"/>
          </w:tcPr>
          <w:p w14:paraId="44C8392F" w14:textId="77777777" w:rsidR="0082329F" w:rsidRPr="00AC29B4" w:rsidRDefault="0082329F" w:rsidP="00652CFD">
            <w:pPr>
              <w:spacing w:before="0" w:after="0" w:line="276" w:lineRule="auto"/>
              <w:rPr>
                <w:b/>
                <w:sz w:val="20"/>
                <w:lang w:val="en-US"/>
              </w:rPr>
            </w:pPr>
            <w:r w:rsidRPr="00DE7C23">
              <w:rPr>
                <w:b/>
                <w:sz w:val="20"/>
              </w:rPr>
              <w:t>methodsFoundation</w:t>
            </w:r>
          </w:p>
        </w:tc>
        <w:tc>
          <w:tcPr>
            <w:tcW w:w="750" w:type="pct"/>
            <w:gridSpan w:val="3"/>
            <w:shd w:val="clear" w:color="auto" w:fill="auto"/>
            <w:vAlign w:val="center"/>
          </w:tcPr>
          <w:p w14:paraId="504693FE" w14:textId="77777777" w:rsidR="0082329F" w:rsidRPr="000145EF" w:rsidRDefault="0082329F" w:rsidP="00652CFD">
            <w:pPr>
              <w:spacing w:before="0" w:after="0" w:line="276" w:lineRule="auto"/>
              <w:jc w:val="both"/>
              <w:rPr>
                <w:b/>
                <w:sz w:val="20"/>
              </w:rPr>
            </w:pPr>
          </w:p>
        </w:tc>
        <w:tc>
          <w:tcPr>
            <w:tcW w:w="202" w:type="pct"/>
            <w:gridSpan w:val="2"/>
            <w:shd w:val="clear" w:color="auto" w:fill="auto"/>
            <w:vAlign w:val="center"/>
          </w:tcPr>
          <w:p w14:paraId="3EA861E6" w14:textId="77777777" w:rsidR="0082329F" w:rsidRPr="000145EF" w:rsidRDefault="0082329F" w:rsidP="00652CFD">
            <w:pPr>
              <w:spacing w:before="0" w:after="0" w:line="276" w:lineRule="auto"/>
              <w:jc w:val="both"/>
              <w:rPr>
                <w:b/>
                <w:sz w:val="20"/>
              </w:rPr>
            </w:pPr>
          </w:p>
        </w:tc>
        <w:tc>
          <w:tcPr>
            <w:tcW w:w="467" w:type="pct"/>
            <w:shd w:val="clear" w:color="auto" w:fill="auto"/>
            <w:vAlign w:val="center"/>
          </w:tcPr>
          <w:p w14:paraId="5CC07A3D" w14:textId="77777777" w:rsidR="0082329F" w:rsidRPr="000145EF" w:rsidRDefault="0082329F" w:rsidP="00652CFD">
            <w:pPr>
              <w:spacing w:before="0" w:after="0" w:line="276" w:lineRule="auto"/>
              <w:jc w:val="both"/>
              <w:rPr>
                <w:b/>
                <w:sz w:val="20"/>
              </w:rPr>
            </w:pPr>
          </w:p>
        </w:tc>
        <w:tc>
          <w:tcPr>
            <w:tcW w:w="1417" w:type="pct"/>
            <w:gridSpan w:val="2"/>
            <w:shd w:val="clear" w:color="auto" w:fill="auto"/>
            <w:vAlign w:val="center"/>
          </w:tcPr>
          <w:p w14:paraId="5F1E4D26" w14:textId="77777777" w:rsidR="0082329F" w:rsidRPr="000145EF" w:rsidRDefault="0082329F" w:rsidP="00652CFD">
            <w:pPr>
              <w:spacing w:before="0" w:after="0" w:line="276" w:lineRule="auto"/>
              <w:rPr>
                <w:b/>
                <w:sz w:val="20"/>
              </w:rPr>
            </w:pPr>
          </w:p>
        </w:tc>
        <w:tc>
          <w:tcPr>
            <w:tcW w:w="1418" w:type="pct"/>
            <w:gridSpan w:val="3"/>
            <w:shd w:val="clear" w:color="auto" w:fill="auto"/>
            <w:vAlign w:val="center"/>
            <w:hideMark/>
          </w:tcPr>
          <w:p w14:paraId="2882A697" w14:textId="77777777" w:rsidR="0082329F" w:rsidRPr="000145EF" w:rsidRDefault="0082329F" w:rsidP="00652CFD">
            <w:pPr>
              <w:spacing w:before="0" w:after="0" w:line="276" w:lineRule="auto"/>
              <w:jc w:val="both"/>
              <w:rPr>
                <w:b/>
                <w:sz w:val="20"/>
              </w:rPr>
            </w:pPr>
          </w:p>
        </w:tc>
      </w:tr>
      <w:tr w:rsidR="0082329F" w:rsidRPr="000145EF" w14:paraId="3CCB0A9C" w14:textId="77777777" w:rsidTr="00030451">
        <w:trPr>
          <w:jc w:val="center"/>
        </w:trPr>
        <w:tc>
          <w:tcPr>
            <w:tcW w:w="746" w:type="pct"/>
            <w:shd w:val="clear" w:color="auto" w:fill="auto"/>
          </w:tcPr>
          <w:p w14:paraId="52F0E3E5" w14:textId="77777777" w:rsidR="0082329F" w:rsidRPr="00AC29B4" w:rsidRDefault="0082329F" w:rsidP="00652CFD">
            <w:pPr>
              <w:spacing w:before="0" w:after="0" w:line="276" w:lineRule="auto"/>
              <w:rPr>
                <w:b/>
                <w:sz w:val="20"/>
                <w:lang w:val="en-US"/>
              </w:rPr>
            </w:pPr>
            <w:r>
              <w:rPr>
                <w:b/>
                <w:sz w:val="20"/>
              </w:rPr>
              <w:t>method</w:t>
            </w:r>
            <w:r w:rsidRPr="00DE7C23">
              <w:rPr>
                <w:b/>
                <w:sz w:val="20"/>
              </w:rPr>
              <w:t>Foundation</w:t>
            </w:r>
          </w:p>
        </w:tc>
        <w:tc>
          <w:tcPr>
            <w:tcW w:w="750" w:type="pct"/>
            <w:gridSpan w:val="3"/>
            <w:shd w:val="clear" w:color="auto" w:fill="auto"/>
            <w:vAlign w:val="center"/>
          </w:tcPr>
          <w:p w14:paraId="7E63A6AC" w14:textId="77777777" w:rsidR="0082329F" w:rsidRPr="000145EF" w:rsidRDefault="0082329F" w:rsidP="00652CFD">
            <w:pPr>
              <w:spacing w:before="0" w:after="0" w:line="276" w:lineRule="auto"/>
              <w:jc w:val="both"/>
              <w:rPr>
                <w:b/>
                <w:sz w:val="20"/>
              </w:rPr>
            </w:pPr>
          </w:p>
        </w:tc>
        <w:tc>
          <w:tcPr>
            <w:tcW w:w="202" w:type="pct"/>
            <w:gridSpan w:val="2"/>
            <w:shd w:val="clear" w:color="auto" w:fill="auto"/>
            <w:vAlign w:val="center"/>
          </w:tcPr>
          <w:p w14:paraId="4FFE168F" w14:textId="77777777" w:rsidR="0082329F" w:rsidRPr="000145EF" w:rsidRDefault="0082329F" w:rsidP="00652CFD">
            <w:pPr>
              <w:spacing w:before="0" w:after="0" w:line="276" w:lineRule="auto"/>
              <w:jc w:val="both"/>
              <w:rPr>
                <w:b/>
                <w:sz w:val="20"/>
              </w:rPr>
            </w:pPr>
          </w:p>
        </w:tc>
        <w:tc>
          <w:tcPr>
            <w:tcW w:w="467" w:type="pct"/>
            <w:shd w:val="clear" w:color="auto" w:fill="auto"/>
            <w:vAlign w:val="center"/>
          </w:tcPr>
          <w:p w14:paraId="61B45260" w14:textId="77777777" w:rsidR="0082329F" w:rsidRPr="000145EF" w:rsidRDefault="0082329F" w:rsidP="00652CFD">
            <w:pPr>
              <w:spacing w:before="0" w:after="0" w:line="276" w:lineRule="auto"/>
              <w:jc w:val="both"/>
              <w:rPr>
                <w:b/>
                <w:sz w:val="20"/>
              </w:rPr>
            </w:pPr>
          </w:p>
        </w:tc>
        <w:tc>
          <w:tcPr>
            <w:tcW w:w="1417" w:type="pct"/>
            <w:gridSpan w:val="2"/>
            <w:shd w:val="clear" w:color="auto" w:fill="auto"/>
            <w:vAlign w:val="center"/>
          </w:tcPr>
          <w:p w14:paraId="5DC91254" w14:textId="77777777" w:rsidR="0082329F" w:rsidRPr="000145EF" w:rsidRDefault="0082329F" w:rsidP="00652CFD">
            <w:pPr>
              <w:spacing w:before="0" w:after="0" w:line="276" w:lineRule="auto"/>
              <w:rPr>
                <w:b/>
                <w:sz w:val="20"/>
              </w:rPr>
            </w:pPr>
          </w:p>
        </w:tc>
        <w:tc>
          <w:tcPr>
            <w:tcW w:w="1418" w:type="pct"/>
            <w:gridSpan w:val="3"/>
            <w:shd w:val="clear" w:color="auto" w:fill="auto"/>
            <w:vAlign w:val="center"/>
            <w:hideMark/>
          </w:tcPr>
          <w:p w14:paraId="05D0F81C" w14:textId="77777777" w:rsidR="0082329F" w:rsidRPr="000145EF" w:rsidRDefault="0082329F" w:rsidP="00652CFD">
            <w:pPr>
              <w:spacing w:before="0" w:after="0" w:line="276" w:lineRule="auto"/>
              <w:jc w:val="both"/>
              <w:rPr>
                <w:b/>
                <w:sz w:val="20"/>
              </w:rPr>
            </w:pPr>
          </w:p>
        </w:tc>
      </w:tr>
      <w:tr w:rsidR="0082329F" w:rsidRPr="00CF443D" w14:paraId="293520EB" w14:textId="77777777" w:rsidTr="00030451">
        <w:trPr>
          <w:jc w:val="center"/>
        </w:trPr>
        <w:tc>
          <w:tcPr>
            <w:tcW w:w="746" w:type="pct"/>
            <w:vMerge w:val="restart"/>
            <w:shd w:val="clear" w:color="auto" w:fill="auto"/>
            <w:vAlign w:val="center"/>
          </w:tcPr>
          <w:p w14:paraId="5462E49A" w14:textId="77777777" w:rsidR="0082329F" w:rsidRPr="0070747C" w:rsidRDefault="0082329F" w:rsidP="00652CFD">
            <w:pPr>
              <w:spacing w:before="0" w:after="0" w:line="276" w:lineRule="auto"/>
              <w:jc w:val="both"/>
              <w:rPr>
                <w:b/>
                <w:sz w:val="20"/>
              </w:rPr>
            </w:pPr>
            <w:r>
              <w:rPr>
                <w:sz w:val="20"/>
              </w:rPr>
              <w:t>Допустимо указание только одного элемента</w:t>
            </w:r>
          </w:p>
        </w:tc>
        <w:tc>
          <w:tcPr>
            <w:tcW w:w="750" w:type="pct"/>
            <w:gridSpan w:val="3"/>
            <w:shd w:val="clear" w:color="auto" w:fill="auto"/>
          </w:tcPr>
          <w:p w14:paraId="70E8D14B" w14:textId="77777777" w:rsidR="0082329F" w:rsidRPr="00D34C35" w:rsidRDefault="0082329F" w:rsidP="00652CFD">
            <w:pPr>
              <w:spacing w:before="0" w:after="0" w:line="276" w:lineRule="auto"/>
              <w:rPr>
                <w:sz w:val="20"/>
                <w:lang w:val="en-US"/>
              </w:rPr>
            </w:pPr>
            <w:r w:rsidRPr="008F3408">
              <w:rPr>
                <w:sz w:val="20"/>
              </w:rPr>
              <w:t>methodCh1St22Type</w:t>
            </w:r>
          </w:p>
        </w:tc>
        <w:tc>
          <w:tcPr>
            <w:tcW w:w="202" w:type="pct"/>
            <w:gridSpan w:val="2"/>
            <w:shd w:val="clear" w:color="auto" w:fill="auto"/>
          </w:tcPr>
          <w:p w14:paraId="2EB212EC" w14:textId="77777777" w:rsidR="0082329F" w:rsidRPr="008F3408" w:rsidRDefault="0082329F" w:rsidP="00652CFD">
            <w:pPr>
              <w:spacing w:before="0" w:after="0" w:line="276" w:lineRule="auto"/>
              <w:jc w:val="center"/>
              <w:rPr>
                <w:sz w:val="20"/>
              </w:rPr>
            </w:pPr>
            <w:r>
              <w:rPr>
                <w:sz w:val="20"/>
              </w:rPr>
              <w:t>О</w:t>
            </w:r>
          </w:p>
        </w:tc>
        <w:tc>
          <w:tcPr>
            <w:tcW w:w="467" w:type="pct"/>
            <w:shd w:val="clear" w:color="auto" w:fill="auto"/>
          </w:tcPr>
          <w:p w14:paraId="008CB823" w14:textId="77777777" w:rsidR="0082329F" w:rsidRPr="001B4316" w:rsidRDefault="0082329F" w:rsidP="00652CFD">
            <w:pPr>
              <w:spacing w:before="0" w:after="0" w:line="276" w:lineRule="auto"/>
              <w:jc w:val="center"/>
              <w:rPr>
                <w:sz w:val="20"/>
              </w:rPr>
            </w:pPr>
            <w:r>
              <w:rPr>
                <w:sz w:val="20"/>
                <w:lang w:val="en-US"/>
              </w:rPr>
              <w:t>T</w:t>
            </w:r>
          </w:p>
        </w:tc>
        <w:tc>
          <w:tcPr>
            <w:tcW w:w="1417" w:type="pct"/>
            <w:gridSpan w:val="2"/>
            <w:shd w:val="clear" w:color="auto" w:fill="auto"/>
          </w:tcPr>
          <w:p w14:paraId="3180C65F" w14:textId="77777777" w:rsidR="0082329F" w:rsidRPr="00DE7C23" w:rsidRDefault="0082329F" w:rsidP="00652CFD">
            <w:pPr>
              <w:spacing w:before="0" w:after="0" w:line="276" w:lineRule="auto"/>
              <w:rPr>
                <w:sz w:val="20"/>
              </w:rPr>
            </w:pPr>
            <w:r w:rsidRPr="00DE7C23">
              <w:rPr>
                <w:sz w:val="20"/>
              </w:rPr>
              <w:t xml:space="preserve">Метод определения и обоснования НМЦК согласно ч.1 ст.22 44-ФЗ: </w:t>
            </w:r>
          </w:p>
          <w:p w14:paraId="3446F212" w14:textId="77777777" w:rsidR="0082329F" w:rsidRPr="00DE7C23" w:rsidRDefault="0082329F" w:rsidP="00652CFD">
            <w:pPr>
              <w:spacing w:before="0" w:after="0" w:line="276" w:lineRule="auto"/>
              <w:rPr>
                <w:sz w:val="20"/>
              </w:rPr>
            </w:pPr>
          </w:p>
          <w:p w14:paraId="20C16D6D" w14:textId="77777777" w:rsidR="0082329F" w:rsidRPr="00DE7C23" w:rsidRDefault="0082329F" w:rsidP="00652CFD">
            <w:pPr>
              <w:spacing w:before="0" w:after="0" w:line="276" w:lineRule="auto"/>
              <w:rPr>
                <w:sz w:val="20"/>
              </w:rPr>
            </w:pPr>
            <w:r w:rsidRPr="00DE7C23">
              <w:rPr>
                <w:sz w:val="20"/>
              </w:rPr>
              <w:t>С - метод сопоставимых рыночных цен (анализа рынка);</w:t>
            </w:r>
          </w:p>
          <w:p w14:paraId="378FB85E" w14:textId="77777777" w:rsidR="0082329F" w:rsidRPr="00DE7C23" w:rsidRDefault="0082329F" w:rsidP="00652CFD">
            <w:pPr>
              <w:spacing w:before="0" w:after="0" w:line="276" w:lineRule="auto"/>
              <w:rPr>
                <w:sz w:val="20"/>
              </w:rPr>
            </w:pPr>
            <w:r w:rsidRPr="00DE7C23">
              <w:rPr>
                <w:sz w:val="20"/>
              </w:rPr>
              <w:t>R - нормативный метод;</w:t>
            </w:r>
          </w:p>
          <w:p w14:paraId="1FA0AE1A" w14:textId="77777777" w:rsidR="0082329F" w:rsidRPr="00DE7C23" w:rsidRDefault="0082329F" w:rsidP="00652CFD">
            <w:pPr>
              <w:spacing w:before="0" w:after="0" w:line="276" w:lineRule="auto"/>
              <w:rPr>
                <w:sz w:val="20"/>
              </w:rPr>
            </w:pPr>
            <w:r w:rsidRPr="00DE7C23">
              <w:rPr>
                <w:sz w:val="20"/>
              </w:rPr>
              <w:t>T - тарифный метод;</w:t>
            </w:r>
          </w:p>
          <w:p w14:paraId="7243E339" w14:textId="77777777" w:rsidR="0082329F" w:rsidRPr="00DE7C23" w:rsidRDefault="0082329F" w:rsidP="00652CFD">
            <w:pPr>
              <w:spacing w:before="0" w:after="0" w:line="276" w:lineRule="auto"/>
              <w:rPr>
                <w:sz w:val="20"/>
              </w:rPr>
            </w:pPr>
            <w:r w:rsidRPr="00DE7C23">
              <w:rPr>
                <w:sz w:val="20"/>
              </w:rPr>
              <w:t>D - проектно-сметный метод;</w:t>
            </w:r>
          </w:p>
          <w:p w14:paraId="3171025C" w14:textId="77777777" w:rsidR="0082329F" w:rsidRDefault="0082329F" w:rsidP="00652CFD">
            <w:pPr>
              <w:spacing w:before="0" w:after="0" w:line="276" w:lineRule="auto"/>
              <w:rPr>
                <w:sz w:val="20"/>
              </w:rPr>
            </w:pPr>
            <w:r w:rsidRPr="00DE7C23">
              <w:rPr>
                <w:sz w:val="20"/>
              </w:rPr>
              <w:t>E - затратный метод</w:t>
            </w:r>
            <w:r>
              <w:rPr>
                <w:sz w:val="20"/>
              </w:rPr>
              <w:t>;</w:t>
            </w:r>
          </w:p>
          <w:p w14:paraId="5774589D" w14:textId="77777777" w:rsidR="0082329F" w:rsidRPr="00515010" w:rsidRDefault="0082329F" w:rsidP="00652CFD">
            <w:pPr>
              <w:spacing w:before="0" w:after="0" w:line="276" w:lineRule="auto"/>
              <w:rPr>
                <w:sz w:val="20"/>
              </w:rPr>
            </w:pPr>
            <w:r>
              <w:rPr>
                <w:sz w:val="20"/>
              </w:rPr>
              <w:t>O871N.</w:t>
            </w:r>
          </w:p>
        </w:tc>
        <w:tc>
          <w:tcPr>
            <w:tcW w:w="1418" w:type="pct"/>
            <w:gridSpan w:val="3"/>
            <w:shd w:val="clear" w:color="auto" w:fill="auto"/>
          </w:tcPr>
          <w:p w14:paraId="25786D08" w14:textId="77777777" w:rsidR="0082329F" w:rsidRPr="00DE7C23" w:rsidRDefault="0082329F" w:rsidP="00652CFD">
            <w:pPr>
              <w:spacing w:before="0" w:after="0" w:line="276" w:lineRule="auto"/>
              <w:rPr>
                <w:sz w:val="20"/>
              </w:rPr>
            </w:pPr>
            <w:r>
              <w:rPr>
                <w:sz w:val="20"/>
              </w:rPr>
              <w:t>Допустимые значения</w:t>
            </w:r>
            <w:r w:rsidRPr="00DE7C23">
              <w:rPr>
                <w:sz w:val="20"/>
              </w:rPr>
              <w:t xml:space="preserve">: </w:t>
            </w:r>
          </w:p>
          <w:p w14:paraId="17FB9843" w14:textId="77777777" w:rsidR="0082329F" w:rsidRPr="00DE7C23" w:rsidRDefault="0082329F" w:rsidP="00652CFD">
            <w:pPr>
              <w:spacing w:before="0" w:after="0" w:line="276" w:lineRule="auto"/>
              <w:rPr>
                <w:sz w:val="20"/>
              </w:rPr>
            </w:pPr>
          </w:p>
          <w:p w14:paraId="2A0CF957" w14:textId="77777777" w:rsidR="0082329F" w:rsidRPr="00DE7C23" w:rsidRDefault="0082329F" w:rsidP="00652CFD">
            <w:pPr>
              <w:spacing w:before="0" w:after="0" w:line="276" w:lineRule="auto"/>
              <w:rPr>
                <w:sz w:val="20"/>
              </w:rPr>
            </w:pPr>
            <w:r w:rsidRPr="00DE7C23">
              <w:rPr>
                <w:sz w:val="20"/>
              </w:rPr>
              <w:t>С;</w:t>
            </w:r>
          </w:p>
          <w:p w14:paraId="4EC63E85" w14:textId="77777777" w:rsidR="0082329F" w:rsidRPr="00DE7C23" w:rsidRDefault="0082329F" w:rsidP="00652CFD">
            <w:pPr>
              <w:spacing w:before="0" w:after="0" w:line="276" w:lineRule="auto"/>
              <w:rPr>
                <w:sz w:val="20"/>
              </w:rPr>
            </w:pPr>
            <w:r w:rsidRPr="00DE7C23">
              <w:rPr>
                <w:sz w:val="20"/>
              </w:rPr>
              <w:t>R;</w:t>
            </w:r>
          </w:p>
          <w:p w14:paraId="26594BD6" w14:textId="77777777" w:rsidR="0082329F" w:rsidRPr="00DE7C23" w:rsidRDefault="0082329F" w:rsidP="00652CFD">
            <w:pPr>
              <w:spacing w:before="0" w:after="0" w:line="276" w:lineRule="auto"/>
              <w:rPr>
                <w:sz w:val="20"/>
              </w:rPr>
            </w:pPr>
            <w:r w:rsidRPr="00DE7C23">
              <w:rPr>
                <w:sz w:val="20"/>
              </w:rPr>
              <w:t>T;</w:t>
            </w:r>
          </w:p>
          <w:p w14:paraId="4ABF0A36" w14:textId="77777777" w:rsidR="0082329F" w:rsidRPr="00DE7C23" w:rsidRDefault="0082329F" w:rsidP="00652CFD">
            <w:pPr>
              <w:spacing w:before="0" w:after="0" w:line="276" w:lineRule="auto"/>
              <w:rPr>
                <w:sz w:val="20"/>
              </w:rPr>
            </w:pPr>
            <w:r w:rsidRPr="00DE7C23">
              <w:rPr>
                <w:sz w:val="20"/>
              </w:rPr>
              <w:t>D;</w:t>
            </w:r>
          </w:p>
          <w:p w14:paraId="1DF79FAC" w14:textId="77777777" w:rsidR="0082329F" w:rsidRDefault="0082329F" w:rsidP="00652CFD">
            <w:pPr>
              <w:spacing w:before="0" w:after="0" w:line="276" w:lineRule="auto"/>
              <w:rPr>
                <w:sz w:val="20"/>
              </w:rPr>
            </w:pPr>
            <w:r w:rsidRPr="00DE7C23">
              <w:rPr>
                <w:sz w:val="20"/>
              </w:rPr>
              <w:t>E</w:t>
            </w:r>
            <w:r>
              <w:rPr>
                <w:sz w:val="20"/>
              </w:rPr>
              <w:t>;</w:t>
            </w:r>
          </w:p>
          <w:p w14:paraId="3FB54C19" w14:textId="77777777" w:rsidR="0082329F" w:rsidRPr="001A4780" w:rsidRDefault="0082329F" w:rsidP="00652CFD">
            <w:pPr>
              <w:spacing w:before="0" w:after="0" w:line="276" w:lineRule="auto"/>
              <w:rPr>
                <w:sz w:val="20"/>
              </w:rPr>
            </w:pPr>
            <w:r w:rsidRPr="000E3458">
              <w:rPr>
                <w:sz w:val="20"/>
              </w:rPr>
              <w:t>O871N</w:t>
            </w:r>
            <w:r>
              <w:rPr>
                <w:sz w:val="20"/>
              </w:rPr>
              <w:t>.</w:t>
            </w:r>
          </w:p>
        </w:tc>
      </w:tr>
      <w:tr w:rsidR="0082329F" w:rsidRPr="001A4780" w14:paraId="091A60B1" w14:textId="77777777" w:rsidTr="00030451">
        <w:trPr>
          <w:jc w:val="center"/>
        </w:trPr>
        <w:tc>
          <w:tcPr>
            <w:tcW w:w="746" w:type="pct"/>
            <w:vMerge/>
            <w:shd w:val="clear" w:color="auto" w:fill="auto"/>
            <w:vAlign w:val="center"/>
          </w:tcPr>
          <w:p w14:paraId="763C95EF"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0D50E55E" w14:textId="77777777" w:rsidR="0082329F" w:rsidRPr="00DE7C23" w:rsidRDefault="0082329F" w:rsidP="00652CFD">
            <w:pPr>
              <w:spacing w:before="0" w:after="0" w:line="276" w:lineRule="auto"/>
              <w:rPr>
                <w:sz w:val="20"/>
              </w:rPr>
            </w:pPr>
            <w:r w:rsidRPr="008F3408">
              <w:rPr>
                <w:sz w:val="20"/>
              </w:rPr>
              <w:t>methodNotCh1St22</w:t>
            </w:r>
          </w:p>
        </w:tc>
        <w:tc>
          <w:tcPr>
            <w:tcW w:w="202" w:type="pct"/>
            <w:gridSpan w:val="2"/>
            <w:shd w:val="clear" w:color="auto" w:fill="auto"/>
          </w:tcPr>
          <w:p w14:paraId="737BFE38"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76D49796" w14:textId="77777777" w:rsidR="0082329F"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54C84F66" w14:textId="77777777" w:rsidR="0082329F" w:rsidRPr="00DE7C23" w:rsidRDefault="0082329F" w:rsidP="00652CFD">
            <w:pPr>
              <w:spacing w:before="0" w:after="0" w:line="276" w:lineRule="auto"/>
              <w:rPr>
                <w:sz w:val="20"/>
              </w:rPr>
            </w:pPr>
            <w:r w:rsidRPr="00D34C35">
              <w:rPr>
                <w:sz w:val="20"/>
              </w:rPr>
              <w:t>Метод определения и обоснования НМЦК не предусмотрен  ч.1 ст.22 44-ФЗ</w:t>
            </w:r>
          </w:p>
        </w:tc>
        <w:tc>
          <w:tcPr>
            <w:tcW w:w="1418" w:type="pct"/>
            <w:gridSpan w:val="3"/>
            <w:shd w:val="clear" w:color="auto" w:fill="auto"/>
            <w:vAlign w:val="center"/>
          </w:tcPr>
          <w:p w14:paraId="239AEA47" w14:textId="77777777" w:rsidR="0082329F" w:rsidRPr="00E232BB" w:rsidRDefault="0082329F" w:rsidP="00652CFD">
            <w:pPr>
              <w:spacing w:before="0" w:after="0" w:line="276" w:lineRule="auto"/>
              <w:jc w:val="both"/>
              <w:rPr>
                <w:sz w:val="20"/>
              </w:rPr>
            </w:pPr>
          </w:p>
        </w:tc>
      </w:tr>
      <w:tr w:rsidR="0082329F" w:rsidRPr="001A4780" w14:paraId="71388A52" w14:textId="77777777" w:rsidTr="00030451">
        <w:trPr>
          <w:jc w:val="center"/>
        </w:trPr>
        <w:tc>
          <w:tcPr>
            <w:tcW w:w="746" w:type="pct"/>
            <w:shd w:val="clear" w:color="auto" w:fill="auto"/>
            <w:vAlign w:val="center"/>
          </w:tcPr>
          <w:p w14:paraId="53FC10EF"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0822883B" w14:textId="77777777" w:rsidR="0082329F" w:rsidRPr="00A51F10" w:rsidRDefault="0082329F" w:rsidP="00652CFD">
            <w:pPr>
              <w:spacing w:before="0" w:after="0" w:line="276" w:lineRule="auto"/>
              <w:rPr>
                <w:sz w:val="20"/>
              </w:rPr>
            </w:pPr>
            <w:r w:rsidRPr="00DE7C23">
              <w:rPr>
                <w:sz w:val="20"/>
              </w:rPr>
              <w:t>methodPriceFoundationText</w:t>
            </w:r>
          </w:p>
        </w:tc>
        <w:tc>
          <w:tcPr>
            <w:tcW w:w="202" w:type="pct"/>
            <w:gridSpan w:val="2"/>
            <w:shd w:val="clear" w:color="auto" w:fill="auto"/>
          </w:tcPr>
          <w:p w14:paraId="2FD0E606" w14:textId="77777777" w:rsidR="0082329F" w:rsidRPr="002D4025" w:rsidRDefault="0082329F" w:rsidP="00652CFD">
            <w:pPr>
              <w:spacing w:before="0" w:after="0" w:line="276" w:lineRule="auto"/>
              <w:jc w:val="center"/>
              <w:rPr>
                <w:sz w:val="20"/>
              </w:rPr>
            </w:pPr>
            <w:r>
              <w:rPr>
                <w:sz w:val="20"/>
              </w:rPr>
              <w:t>О</w:t>
            </w:r>
          </w:p>
        </w:tc>
        <w:tc>
          <w:tcPr>
            <w:tcW w:w="467" w:type="pct"/>
            <w:shd w:val="clear" w:color="auto" w:fill="auto"/>
          </w:tcPr>
          <w:p w14:paraId="7C153C8F" w14:textId="77777777" w:rsidR="0082329F" w:rsidRPr="00106356" w:rsidRDefault="0082329F" w:rsidP="00652CFD">
            <w:pPr>
              <w:spacing w:before="0" w:after="0" w:line="276" w:lineRule="auto"/>
              <w:jc w:val="center"/>
              <w:rPr>
                <w:sz w:val="20"/>
              </w:rPr>
            </w:pPr>
            <w:r>
              <w:rPr>
                <w:sz w:val="20"/>
                <w:lang w:val="en-US"/>
              </w:rPr>
              <w:t>T(1-</w:t>
            </w:r>
            <w:r>
              <w:rPr>
                <w:sz w:val="20"/>
              </w:rPr>
              <w:t>6000</w:t>
            </w:r>
            <w:r>
              <w:rPr>
                <w:sz w:val="20"/>
                <w:lang w:val="en-US"/>
              </w:rPr>
              <w:t>)</w:t>
            </w:r>
          </w:p>
        </w:tc>
        <w:tc>
          <w:tcPr>
            <w:tcW w:w="1417" w:type="pct"/>
            <w:gridSpan w:val="2"/>
            <w:shd w:val="clear" w:color="auto" w:fill="auto"/>
          </w:tcPr>
          <w:p w14:paraId="55C1259F" w14:textId="77777777" w:rsidR="0082329F" w:rsidRPr="00A51F10" w:rsidRDefault="0082329F" w:rsidP="00652CFD">
            <w:pPr>
              <w:spacing w:before="0" w:after="0" w:line="276" w:lineRule="auto"/>
              <w:rPr>
                <w:sz w:val="20"/>
              </w:rPr>
            </w:pPr>
            <w:r w:rsidRPr="005C4173">
              <w:rPr>
                <w:sz w:val="20"/>
              </w:rPr>
              <w:t>Обоснование начальной (максимальной) цены контракта, цены контракта, заключаемого с единственным поставщиком (подрядчиком, исполнителем), цены единицы товара, работы, услуги</w:t>
            </w:r>
          </w:p>
        </w:tc>
        <w:tc>
          <w:tcPr>
            <w:tcW w:w="1418" w:type="pct"/>
            <w:gridSpan w:val="3"/>
            <w:shd w:val="clear" w:color="auto" w:fill="auto"/>
            <w:vAlign w:val="center"/>
          </w:tcPr>
          <w:p w14:paraId="6DCD1F59" w14:textId="77777777" w:rsidR="0082329F" w:rsidRPr="00E232BB" w:rsidRDefault="0082329F" w:rsidP="00652CFD">
            <w:pPr>
              <w:spacing w:before="0" w:after="0" w:line="276" w:lineRule="auto"/>
              <w:jc w:val="both"/>
              <w:rPr>
                <w:sz w:val="20"/>
              </w:rPr>
            </w:pPr>
          </w:p>
        </w:tc>
      </w:tr>
      <w:tr w:rsidR="0082329F" w:rsidRPr="008F3408" w14:paraId="4D0046B6" w14:textId="77777777" w:rsidTr="002404A0">
        <w:trPr>
          <w:jc w:val="center"/>
        </w:trPr>
        <w:tc>
          <w:tcPr>
            <w:tcW w:w="5000" w:type="pct"/>
            <w:gridSpan w:val="12"/>
            <w:shd w:val="clear" w:color="auto" w:fill="auto"/>
            <w:vAlign w:val="center"/>
            <w:hideMark/>
          </w:tcPr>
          <w:p w14:paraId="211F68B2" w14:textId="77777777" w:rsidR="0082329F" w:rsidRPr="008F3408" w:rsidRDefault="0082329F" w:rsidP="00652CFD">
            <w:pPr>
              <w:spacing w:before="0" w:after="0" w:line="276" w:lineRule="auto"/>
              <w:jc w:val="center"/>
              <w:rPr>
                <w:b/>
                <w:sz w:val="20"/>
              </w:rPr>
            </w:pPr>
            <w:r w:rsidRPr="008F3408">
              <w:rPr>
                <w:b/>
                <w:sz w:val="20"/>
              </w:rPr>
              <w:t>Метод определения и обоснования НМЦК не предусмотрен  ч.1 ст.22 44-ФЗ</w:t>
            </w:r>
          </w:p>
        </w:tc>
      </w:tr>
      <w:tr w:rsidR="0082329F" w:rsidRPr="008F3408" w14:paraId="1C9896E1" w14:textId="77777777" w:rsidTr="00030451">
        <w:trPr>
          <w:jc w:val="center"/>
        </w:trPr>
        <w:tc>
          <w:tcPr>
            <w:tcW w:w="746" w:type="pct"/>
            <w:shd w:val="clear" w:color="auto" w:fill="auto"/>
          </w:tcPr>
          <w:p w14:paraId="1EA589FD" w14:textId="77777777" w:rsidR="0082329F" w:rsidRPr="008F3408" w:rsidRDefault="0082329F" w:rsidP="00652CFD">
            <w:pPr>
              <w:spacing w:before="0" w:after="0" w:line="276" w:lineRule="auto"/>
              <w:rPr>
                <w:b/>
                <w:sz w:val="20"/>
                <w:lang w:val="en-US"/>
              </w:rPr>
            </w:pPr>
            <w:r w:rsidRPr="002D4025">
              <w:rPr>
                <w:b/>
                <w:sz w:val="20"/>
              </w:rPr>
              <w:t>methodNotCh1St22</w:t>
            </w:r>
          </w:p>
        </w:tc>
        <w:tc>
          <w:tcPr>
            <w:tcW w:w="750" w:type="pct"/>
            <w:gridSpan w:val="3"/>
            <w:shd w:val="clear" w:color="auto" w:fill="auto"/>
            <w:vAlign w:val="center"/>
          </w:tcPr>
          <w:p w14:paraId="4FAB6888" w14:textId="77777777" w:rsidR="0082329F" w:rsidRPr="008F3408" w:rsidRDefault="0082329F" w:rsidP="00652CFD">
            <w:pPr>
              <w:spacing w:before="0" w:after="0" w:line="276" w:lineRule="auto"/>
              <w:jc w:val="both"/>
              <w:rPr>
                <w:b/>
                <w:sz w:val="20"/>
              </w:rPr>
            </w:pPr>
          </w:p>
        </w:tc>
        <w:tc>
          <w:tcPr>
            <w:tcW w:w="202" w:type="pct"/>
            <w:gridSpan w:val="2"/>
            <w:shd w:val="clear" w:color="auto" w:fill="auto"/>
            <w:vAlign w:val="center"/>
          </w:tcPr>
          <w:p w14:paraId="7DD5F707" w14:textId="77777777" w:rsidR="0082329F" w:rsidRPr="008F3408" w:rsidRDefault="0082329F" w:rsidP="00652CFD">
            <w:pPr>
              <w:spacing w:before="0" w:after="0" w:line="276" w:lineRule="auto"/>
              <w:jc w:val="both"/>
              <w:rPr>
                <w:b/>
                <w:sz w:val="20"/>
              </w:rPr>
            </w:pPr>
          </w:p>
        </w:tc>
        <w:tc>
          <w:tcPr>
            <w:tcW w:w="467" w:type="pct"/>
            <w:shd w:val="clear" w:color="auto" w:fill="auto"/>
            <w:vAlign w:val="center"/>
          </w:tcPr>
          <w:p w14:paraId="1472CEA4" w14:textId="77777777" w:rsidR="0082329F" w:rsidRPr="008F3408" w:rsidRDefault="0082329F" w:rsidP="00652CFD">
            <w:pPr>
              <w:spacing w:before="0" w:after="0" w:line="276" w:lineRule="auto"/>
              <w:jc w:val="both"/>
              <w:rPr>
                <w:b/>
                <w:sz w:val="20"/>
              </w:rPr>
            </w:pPr>
          </w:p>
        </w:tc>
        <w:tc>
          <w:tcPr>
            <w:tcW w:w="1417" w:type="pct"/>
            <w:gridSpan w:val="2"/>
            <w:shd w:val="clear" w:color="auto" w:fill="auto"/>
            <w:vAlign w:val="center"/>
          </w:tcPr>
          <w:p w14:paraId="136E303D" w14:textId="77777777" w:rsidR="0082329F" w:rsidRPr="008F3408" w:rsidRDefault="0082329F" w:rsidP="00652CFD">
            <w:pPr>
              <w:spacing w:before="0" w:after="0" w:line="276" w:lineRule="auto"/>
              <w:rPr>
                <w:b/>
                <w:sz w:val="20"/>
              </w:rPr>
            </w:pPr>
          </w:p>
        </w:tc>
        <w:tc>
          <w:tcPr>
            <w:tcW w:w="1418" w:type="pct"/>
            <w:gridSpan w:val="3"/>
            <w:shd w:val="clear" w:color="auto" w:fill="auto"/>
            <w:vAlign w:val="center"/>
            <w:hideMark/>
          </w:tcPr>
          <w:p w14:paraId="053D52A7" w14:textId="77777777" w:rsidR="0082329F" w:rsidRPr="008F3408" w:rsidRDefault="0082329F" w:rsidP="00652CFD">
            <w:pPr>
              <w:spacing w:before="0" w:after="0" w:line="276" w:lineRule="auto"/>
              <w:jc w:val="both"/>
              <w:rPr>
                <w:b/>
                <w:sz w:val="20"/>
              </w:rPr>
            </w:pPr>
          </w:p>
        </w:tc>
      </w:tr>
      <w:tr w:rsidR="0082329F" w:rsidRPr="001A4780" w14:paraId="7E4FB81B" w14:textId="77777777" w:rsidTr="00030451">
        <w:trPr>
          <w:jc w:val="center"/>
        </w:trPr>
        <w:tc>
          <w:tcPr>
            <w:tcW w:w="746" w:type="pct"/>
            <w:shd w:val="clear" w:color="auto" w:fill="auto"/>
            <w:vAlign w:val="center"/>
          </w:tcPr>
          <w:p w14:paraId="24E0F0C9"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64820797" w14:textId="77777777" w:rsidR="0082329F" w:rsidRPr="008F3408" w:rsidRDefault="0082329F" w:rsidP="00652CFD">
            <w:pPr>
              <w:spacing w:before="0" w:after="0" w:line="276" w:lineRule="auto"/>
              <w:rPr>
                <w:sz w:val="20"/>
                <w:lang w:val="en-US"/>
              </w:rPr>
            </w:pPr>
            <w:r>
              <w:rPr>
                <w:sz w:val="20"/>
                <w:lang w:val="en-US"/>
              </w:rPr>
              <w:t>name</w:t>
            </w:r>
          </w:p>
        </w:tc>
        <w:tc>
          <w:tcPr>
            <w:tcW w:w="202" w:type="pct"/>
            <w:gridSpan w:val="2"/>
            <w:shd w:val="clear" w:color="auto" w:fill="auto"/>
          </w:tcPr>
          <w:p w14:paraId="6B6A0B03" w14:textId="77777777" w:rsidR="0082329F" w:rsidRPr="008F3408" w:rsidRDefault="0082329F" w:rsidP="00652CFD">
            <w:pPr>
              <w:spacing w:before="0" w:after="0" w:line="276" w:lineRule="auto"/>
              <w:jc w:val="center"/>
              <w:rPr>
                <w:sz w:val="20"/>
              </w:rPr>
            </w:pPr>
            <w:r>
              <w:rPr>
                <w:sz w:val="20"/>
              </w:rPr>
              <w:t>О</w:t>
            </w:r>
          </w:p>
        </w:tc>
        <w:tc>
          <w:tcPr>
            <w:tcW w:w="467" w:type="pct"/>
            <w:shd w:val="clear" w:color="auto" w:fill="auto"/>
          </w:tcPr>
          <w:p w14:paraId="5E356627" w14:textId="77777777" w:rsidR="0082329F" w:rsidRPr="008F3408" w:rsidRDefault="0082329F" w:rsidP="00652CFD">
            <w:pPr>
              <w:spacing w:before="0" w:after="0" w:line="276" w:lineRule="auto"/>
              <w:jc w:val="center"/>
              <w:rPr>
                <w:sz w:val="20"/>
              </w:rPr>
            </w:pPr>
            <w:r>
              <w:rPr>
                <w:sz w:val="20"/>
              </w:rPr>
              <w:t>Т(1-256)</w:t>
            </w:r>
          </w:p>
        </w:tc>
        <w:tc>
          <w:tcPr>
            <w:tcW w:w="1417" w:type="pct"/>
            <w:gridSpan w:val="2"/>
            <w:shd w:val="clear" w:color="auto" w:fill="auto"/>
          </w:tcPr>
          <w:p w14:paraId="419CCDF2" w14:textId="77777777" w:rsidR="0082329F" w:rsidRPr="00DE7C23" w:rsidRDefault="0082329F" w:rsidP="00652CFD">
            <w:pPr>
              <w:spacing w:before="0" w:after="0" w:line="276" w:lineRule="auto"/>
              <w:rPr>
                <w:sz w:val="20"/>
              </w:rPr>
            </w:pPr>
            <w:r w:rsidRPr="008F3408">
              <w:rPr>
                <w:sz w:val="20"/>
              </w:rPr>
              <w:t>Наименование метода</w:t>
            </w:r>
          </w:p>
        </w:tc>
        <w:tc>
          <w:tcPr>
            <w:tcW w:w="1418" w:type="pct"/>
            <w:gridSpan w:val="3"/>
            <w:shd w:val="clear" w:color="auto" w:fill="auto"/>
            <w:vAlign w:val="center"/>
          </w:tcPr>
          <w:p w14:paraId="37958658" w14:textId="77777777" w:rsidR="0082329F" w:rsidRPr="00E232BB" w:rsidRDefault="0082329F" w:rsidP="00652CFD">
            <w:pPr>
              <w:spacing w:before="0" w:after="0" w:line="276" w:lineRule="auto"/>
              <w:jc w:val="both"/>
              <w:rPr>
                <w:sz w:val="20"/>
              </w:rPr>
            </w:pPr>
          </w:p>
        </w:tc>
      </w:tr>
      <w:tr w:rsidR="0082329F" w:rsidRPr="001A4780" w14:paraId="1BBE5BF8" w14:textId="77777777" w:rsidTr="00030451">
        <w:trPr>
          <w:jc w:val="center"/>
        </w:trPr>
        <w:tc>
          <w:tcPr>
            <w:tcW w:w="746" w:type="pct"/>
            <w:shd w:val="clear" w:color="auto" w:fill="auto"/>
            <w:vAlign w:val="center"/>
          </w:tcPr>
          <w:p w14:paraId="5356D15A"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44AA591D" w14:textId="77777777" w:rsidR="0082329F" w:rsidRPr="00DE7C23" w:rsidRDefault="0082329F" w:rsidP="00652CFD">
            <w:pPr>
              <w:spacing w:before="0" w:after="0" w:line="276" w:lineRule="auto"/>
              <w:rPr>
                <w:sz w:val="20"/>
              </w:rPr>
            </w:pPr>
            <w:r w:rsidRPr="008F3408">
              <w:rPr>
                <w:sz w:val="20"/>
              </w:rPr>
              <w:t>inabilityFoundationText</w:t>
            </w:r>
          </w:p>
        </w:tc>
        <w:tc>
          <w:tcPr>
            <w:tcW w:w="202" w:type="pct"/>
            <w:gridSpan w:val="2"/>
            <w:shd w:val="clear" w:color="auto" w:fill="auto"/>
          </w:tcPr>
          <w:p w14:paraId="56298B32"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12CDD8F4" w14:textId="77777777" w:rsidR="0082329F" w:rsidRDefault="0082329F" w:rsidP="00652CFD">
            <w:pPr>
              <w:spacing w:before="0" w:after="0" w:line="276" w:lineRule="auto"/>
              <w:jc w:val="center"/>
              <w:rPr>
                <w:sz w:val="20"/>
                <w:lang w:val="en-US"/>
              </w:rPr>
            </w:pPr>
            <w:r>
              <w:rPr>
                <w:sz w:val="20"/>
              </w:rPr>
              <w:t>Т(1-6000)</w:t>
            </w:r>
          </w:p>
        </w:tc>
        <w:tc>
          <w:tcPr>
            <w:tcW w:w="1417" w:type="pct"/>
            <w:gridSpan w:val="2"/>
            <w:shd w:val="clear" w:color="auto" w:fill="auto"/>
          </w:tcPr>
          <w:p w14:paraId="7E08CFAB" w14:textId="77777777" w:rsidR="0082329F" w:rsidRPr="00DE7C23" w:rsidRDefault="0082329F" w:rsidP="00652CFD">
            <w:pPr>
              <w:spacing w:before="0" w:after="0" w:line="276" w:lineRule="auto"/>
              <w:rPr>
                <w:sz w:val="20"/>
              </w:rPr>
            </w:pPr>
            <w:r w:rsidRPr="008F3408">
              <w:rPr>
                <w:sz w:val="20"/>
              </w:rPr>
              <w:t>Обоснование невозможности применения для определения и обоснования НМЦК, методов, указанных в части 1 статьи 22 Федерального закона №44-ФЗ</w:t>
            </w:r>
          </w:p>
        </w:tc>
        <w:tc>
          <w:tcPr>
            <w:tcW w:w="1418" w:type="pct"/>
            <w:gridSpan w:val="3"/>
            <w:shd w:val="clear" w:color="auto" w:fill="auto"/>
            <w:vAlign w:val="center"/>
          </w:tcPr>
          <w:p w14:paraId="3313DAD1" w14:textId="77777777" w:rsidR="0082329F" w:rsidRPr="00E232BB" w:rsidRDefault="0082329F" w:rsidP="00652CFD">
            <w:pPr>
              <w:spacing w:before="0" w:after="0" w:line="276" w:lineRule="auto"/>
              <w:jc w:val="both"/>
              <w:rPr>
                <w:sz w:val="20"/>
              </w:rPr>
            </w:pPr>
          </w:p>
        </w:tc>
      </w:tr>
      <w:tr w:rsidR="0082329F" w:rsidRPr="002A6587" w14:paraId="1C27F264" w14:textId="77777777" w:rsidTr="00030451">
        <w:trPr>
          <w:gridAfter w:val="1"/>
          <w:wAfter w:w="4" w:type="pct"/>
          <w:jc w:val="center"/>
        </w:trPr>
        <w:tc>
          <w:tcPr>
            <w:tcW w:w="4996" w:type="pct"/>
            <w:gridSpan w:val="11"/>
            <w:shd w:val="clear" w:color="auto" w:fill="auto"/>
            <w:vAlign w:val="center"/>
            <w:hideMark/>
          </w:tcPr>
          <w:p w14:paraId="70DAFCFA" w14:textId="77777777" w:rsidR="0082329F" w:rsidRPr="00B02BA2" w:rsidRDefault="0082329F" w:rsidP="00652CFD">
            <w:pPr>
              <w:spacing w:before="0" w:after="0" w:line="276" w:lineRule="auto"/>
              <w:jc w:val="center"/>
              <w:rPr>
                <w:b/>
                <w:sz w:val="20"/>
              </w:rPr>
            </w:pPr>
            <w:r w:rsidRPr="00B02BA2">
              <w:rPr>
                <w:b/>
                <w:sz w:val="20"/>
              </w:rPr>
              <w:t>Обоснование внесения и</w:t>
            </w:r>
            <w:r>
              <w:rPr>
                <w:b/>
                <w:sz w:val="20"/>
              </w:rPr>
              <w:t>зменений в особую закупку плана-графика</w:t>
            </w:r>
          </w:p>
        </w:tc>
      </w:tr>
      <w:tr w:rsidR="0082329F" w:rsidRPr="000145EF" w14:paraId="3B33C5C7" w14:textId="77777777" w:rsidTr="00030451">
        <w:trPr>
          <w:gridAfter w:val="1"/>
          <w:wAfter w:w="4" w:type="pct"/>
          <w:jc w:val="center"/>
        </w:trPr>
        <w:tc>
          <w:tcPr>
            <w:tcW w:w="746" w:type="pct"/>
            <w:shd w:val="clear" w:color="auto" w:fill="auto"/>
          </w:tcPr>
          <w:p w14:paraId="438AABA3" w14:textId="77777777" w:rsidR="0082329F" w:rsidRPr="00AC29B4" w:rsidRDefault="0082329F" w:rsidP="00652CFD">
            <w:pPr>
              <w:spacing w:before="0" w:after="0" w:line="276" w:lineRule="auto"/>
              <w:rPr>
                <w:b/>
                <w:sz w:val="20"/>
                <w:lang w:val="en-US"/>
              </w:rPr>
            </w:pPr>
            <w:r w:rsidRPr="00B02BA2">
              <w:rPr>
                <w:b/>
                <w:sz w:val="20"/>
              </w:rPr>
              <w:t>specialPurchaseModification</w:t>
            </w:r>
          </w:p>
        </w:tc>
        <w:tc>
          <w:tcPr>
            <w:tcW w:w="750" w:type="pct"/>
            <w:gridSpan w:val="3"/>
            <w:shd w:val="clear" w:color="auto" w:fill="auto"/>
            <w:vAlign w:val="center"/>
          </w:tcPr>
          <w:p w14:paraId="39E766BB" w14:textId="77777777" w:rsidR="0082329F" w:rsidRPr="000145EF" w:rsidRDefault="0082329F" w:rsidP="00652CFD">
            <w:pPr>
              <w:spacing w:before="0" w:after="0" w:line="276" w:lineRule="auto"/>
              <w:jc w:val="both"/>
              <w:rPr>
                <w:b/>
                <w:sz w:val="20"/>
              </w:rPr>
            </w:pPr>
          </w:p>
        </w:tc>
        <w:tc>
          <w:tcPr>
            <w:tcW w:w="202" w:type="pct"/>
            <w:gridSpan w:val="2"/>
            <w:shd w:val="clear" w:color="auto" w:fill="auto"/>
            <w:vAlign w:val="center"/>
          </w:tcPr>
          <w:p w14:paraId="7D5CD797" w14:textId="77777777" w:rsidR="0082329F" w:rsidRPr="000145EF" w:rsidRDefault="0082329F" w:rsidP="00652CFD">
            <w:pPr>
              <w:spacing w:before="0" w:after="0" w:line="276" w:lineRule="auto"/>
              <w:jc w:val="both"/>
              <w:rPr>
                <w:b/>
                <w:sz w:val="20"/>
              </w:rPr>
            </w:pPr>
          </w:p>
        </w:tc>
        <w:tc>
          <w:tcPr>
            <w:tcW w:w="467" w:type="pct"/>
            <w:shd w:val="clear" w:color="auto" w:fill="auto"/>
            <w:vAlign w:val="center"/>
          </w:tcPr>
          <w:p w14:paraId="6DC7BCE1" w14:textId="77777777" w:rsidR="0082329F" w:rsidRPr="000145EF" w:rsidRDefault="0082329F" w:rsidP="00652CFD">
            <w:pPr>
              <w:spacing w:before="0" w:after="0" w:line="276" w:lineRule="auto"/>
              <w:jc w:val="both"/>
              <w:rPr>
                <w:b/>
                <w:sz w:val="20"/>
              </w:rPr>
            </w:pPr>
          </w:p>
        </w:tc>
        <w:tc>
          <w:tcPr>
            <w:tcW w:w="1417" w:type="pct"/>
            <w:gridSpan w:val="2"/>
            <w:shd w:val="clear" w:color="auto" w:fill="auto"/>
            <w:vAlign w:val="center"/>
          </w:tcPr>
          <w:p w14:paraId="22A5FBDA" w14:textId="77777777" w:rsidR="0082329F" w:rsidRPr="000145EF" w:rsidRDefault="0082329F" w:rsidP="00652CFD">
            <w:pPr>
              <w:spacing w:before="0" w:after="0" w:line="276" w:lineRule="auto"/>
              <w:rPr>
                <w:b/>
                <w:sz w:val="20"/>
              </w:rPr>
            </w:pPr>
          </w:p>
        </w:tc>
        <w:tc>
          <w:tcPr>
            <w:tcW w:w="1414" w:type="pct"/>
            <w:gridSpan w:val="2"/>
            <w:shd w:val="clear" w:color="auto" w:fill="auto"/>
            <w:vAlign w:val="center"/>
            <w:hideMark/>
          </w:tcPr>
          <w:p w14:paraId="54BB9444" w14:textId="77777777" w:rsidR="0082329F" w:rsidRPr="00B02BA2" w:rsidRDefault="0082329F" w:rsidP="00652CFD">
            <w:pPr>
              <w:spacing w:before="0" w:after="0" w:line="276" w:lineRule="auto"/>
              <w:jc w:val="both"/>
              <w:rPr>
                <w:sz w:val="20"/>
              </w:rPr>
            </w:pPr>
            <w:r w:rsidRPr="00B02BA2">
              <w:rPr>
                <w:sz w:val="20"/>
              </w:rPr>
              <w:t>Обязателен для указания в случае если в поле specialPurchaseModificationStatus указано значение "E". Игнорируется в случае если особая закупка новая</w:t>
            </w:r>
          </w:p>
        </w:tc>
      </w:tr>
      <w:tr w:rsidR="0082329F" w:rsidRPr="001A4780" w14:paraId="6763C2DD" w14:textId="77777777" w:rsidTr="00030451">
        <w:trPr>
          <w:gridAfter w:val="1"/>
          <w:wAfter w:w="4" w:type="pct"/>
          <w:jc w:val="center"/>
        </w:trPr>
        <w:tc>
          <w:tcPr>
            <w:tcW w:w="746" w:type="pct"/>
            <w:shd w:val="clear" w:color="auto" w:fill="auto"/>
            <w:vAlign w:val="center"/>
          </w:tcPr>
          <w:p w14:paraId="4C372B4C"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7B84F1CD" w14:textId="77777777" w:rsidR="0082329F" w:rsidRPr="000D6769" w:rsidRDefault="0082329F" w:rsidP="00652CFD">
            <w:pPr>
              <w:spacing w:before="0" w:after="0" w:line="276" w:lineRule="auto"/>
              <w:rPr>
                <w:sz w:val="20"/>
                <w:lang w:eastAsia="en-US"/>
              </w:rPr>
            </w:pPr>
            <w:r w:rsidRPr="00F875F7">
              <w:rPr>
                <w:sz w:val="20"/>
              </w:rPr>
              <w:t>changeReason</w:t>
            </w:r>
          </w:p>
        </w:tc>
        <w:tc>
          <w:tcPr>
            <w:tcW w:w="202" w:type="pct"/>
            <w:gridSpan w:val="2"/>
            <w:shd w:val="clear" w:color="auto" w:fill="auto"/>
          </w:tcPr>
          <w:p w14:paraId="363D3498" w14:textId="77777777" w:rsidR="0082329F" w:rsidRPr="000D6769" w:rsidRDefault="0082329F" w:rsidP="00652CFD">
            <w:pPr>
              <w:spacing w:before="0" w:after="0" w:line="276" w:lineRule="auto"/>
              <w:jc w:val="center"/>
              <w:rPr>
                <w:sz w:val="20"/>
                <w:lang w:eastAsia="en-US"/>
              </w:rPr>
            </w:pPr>
            <w:r>
              <w:rPr>
                <w:sz w:val="20"/>
              </w:rPr>
              <w:t>О</w:t>
            </w:r>
          </w:p>
        </w:tc>
        <w:tc>
          <w:tcPr>
            <w:tcW w:w="467" w:type="pct"/>
            <w:shd w:val="clear" w:color="auto" w:fill="auto"/>
          </w:tcPr>
          <w:p w14:paraId="65176D14" w14:textId="77777777" w:rsidR="0082329F" w:rsidRDefault="0082329F" w:rsidP="00652CFD">
            <w:pPr>
              <w:spacing w:before="0" w:after="0" w:line="276" w:lineRule="auto"/>
              <w:jc w:val="center"/>
              <w:rPr>
                <w:sz w:val="20"/>
                <w:lang w:eastAsia="en-US"/>
              </w:rPr>
            </w:pPr>
            <w:r>
              <w:rPr>
                <w:sz w:val="20"/>
                <w:lang w:val="en-US"/>
              </w:rPr>
              <w:t>S</w:t>
            </w:r>
          </w:p>
        </w:tc>
        <w:tc>
          <w:tcPr>
            <w:tcW w:w="1417" w:type="pct"/>
            <w:gridSpan w:val="2"/>
            <w:shd w:val="clear" w:color="auto" w:fill="auto"/>
          </w:tcPr>
          <w:p w14:paraId="4EC08B81" w14:textId="77777777" w:rsidR="0082329F" w:rsidRDefault="0082329F" w:rsidP="00652CFD">
            <w:pPr>
              <w:spacing w:before="0" w:after="0" w:line="276" w:lineRule="auto"/>
              <w:rPr>
                <w:sz w:val="20"/>
                <w:lang w:eastAsia="en-US"/>
              </w:rPr>
            </w:pPr>
            <w:r w:rsidRPr="005D56BA">
              <w:rPr>
                <w:sz w:val="20"/>
              </w:rPr>
              <w:t xml:space="preserve">Основание внесения </w:t>
            </w:r>
            <w:r>
              <w:rPr>
                <w:sz w:val="20"/>
              </w:rPr>
              <w:t>изменений</w:t>
            </w:r>
          </w:p>
        </w:tc>
        <w:tc>
          <w:tcPr>
            <w:tcW w:w="1414" w:type="pct"/>
            <w:gridSpan w:val="2"/>
            <w:shd w:val="clear" w:color="auto" w:fill="auto"/>
            <w:vAlign w:val="center"/>
          </w:tcPr>
          <w:p w14:paraId="4BB4BBA3" w14:textId="77777777" w:rsidR="0082329F" w:rsidRDefault="0082329F" w:rsidP="00652CFD">
            <w:pPr>
              <w:spacing w:before="0" w:after="0" w:line="276" w:lineRule="auto"/>
              <w:jc w:val="both"/>
              <w:rPr>
                <w:sz w:val="20"/>
              </w:rPr>
            </w:pPr>
            <w:r>
              <w:rPr>
                <w:sz w:val="20"/>
              </w:rPr>
              <w:t>Указывается ссылка на справочник</w:t>
            </w:r>
            <w:r w:rsidRPr="005D56BA">
              <w:rPr>
                <w:sz w:val="20"/>
              </w:rPr>
              <w:t xml:space="preserve"> "</w:t>
            </w:r>
            <w:r w:rsidRPr="00775F03">
              <w:rPr>
                <w:sz w:val="20"/>
              </w:rPr>
              <w:t>"Обоснования внесения изменений в позицию плана-графика с 01.01.2017" (nsiTenderPlan2017PositionChangeReasons</w:t>
            </w:r>
          </w:p>
          <w:p w14:paraId="6F8F4C01" w14:textId="77777777" w:rsidR="0082329F" w:rsidRPr="001E53C0" w:rsidRDefault="0082329F" w:rsidP="00652CFD">
            <w:pPr>
              <w:spacing w:before="0" w:after="0" w:line="276" w:lineRule="auto"/>
              <w:jc w:val="both"/>
              <w:rPr>
                <w:sz w:val="20"/>
              </w:rPr>
            </w:pPr>
            <w:r w:rsidRPr="00B02BA2">
              <w:rPr>
                <w:sz w:val="20"/>
              </w:rPr>
              <w:t>При приеме контролируется, что значение поля «НПА, на основании которого составлен план закупок» (commonInfo\base) ПЗ совпадает со значением поля «Реквизиты НПА» (legalActDetails) справочника для данного основания</w:t>
            </w:r>
          </w:p>
        </w:tc>
      </w:tr>
      <w:tr w:rsidR="0082329F" w:rsidRPr="001A4780" w14:paraId="30CEB89D" w14:textId="77777777" w:rsidTr="00030451">
        <w:trPr>
          <w:gridAfter w:val="1"/>
          <w:wAfter w:w="4" w:type="pct"/>
          <w:jc w:val="center"/>
        </w:trPr>
        <w:tc>
          <w:tcPr>
            <w:tcW w:w="746" w:type="pct"/>
            <w:shd w:val="clear" w:color="auto" w:fill="auto"/>
            <w:vAlign w:val="center"/>
          </w:tcPr>
          <w:p w14:paraId="793785E7"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6218E527" w14:textId="77777777" w:rsidR="0082329F" w:rsidRPr="000D6769" w:rsidRDefault="0082329F" w:rsidP="00652CFD">
            <w:pPr>
              <w:spacing w:before="0" w:after="0" w:line="276" w:lineRule="auto"/>
              <w:rPr>
                <w:sz w:val="20"/>
                <w:lang w:eastAsia="en-US"/>
              </w:rPr>
            </w:pPr>
            <w:r w:rsidRPr="00BA745C">
              <w:rPr>
                <w:sz w:val="20"/>
              </w:rPr>
              <w:t>decision</w:t>
            </w:r>
          </w:p>
        </w:tc>
        <w:tc>
          <w:tcPr>
            <w:tcW w:w="202" w:type="pct"/>
            <w:gridSpan w:val="2"/>
            <w:shd w:val="clear" w:color="auto" w:fill="auto"/>
          </w:tcPr>
          <w:p w14:paraId="701BFB48" w14:textId="77777777" w:rsidR="0082329F" w:rsidRPr="000D6769" w:rsidRDefault="0082329F" w:rsidP="00652CFD">
            <w:pPr>
              <w:spacing w:before="0" w:after="0" w:line="276" w:lineRule="auto"/>
              <w:jc w:val="center"/>
              <w:rPr>
                <w:sz w:val="20"/>
                <w:lang w:eastAsia="en-US"/>
              </w:rPr>
            </w:pPr>
            <w:r>
              <w:rPr>
                <w:sz w:val="20"/>
              </w:rPr>
              <w:t>О</w:t>
            </w:r>
          </w:p>
        </w:tc>
        <w:tc>
          <w:tcPr>
            <w:tcW w:w="467" w:type="pct"/>
            <w:shd w:val="clear" w:color="auto" w:fill="auto"/>
          </w:tcPr>
          <w:p w14:paraId="7C83EB7E" w14:textId="77777777" w:rsidR="0082329F" w:rsidRDefault="0082329F" w:rsidP="00652CFD">
            <w:pPr>
              <w:spacing w:before="0" w:after="0" w:line="276" w:lineRule="auto"/>
              <w:jc w:val="center"/>
              <w:rPr>
                <w:sz w:val="20"/>
                <w:lang w:eastAsia="en-US"/>
              </w:rPr>
            </w:pPr>
            <w:r>
              <w:rPr>
                <w:sz w:val="20"/>
                <w:lang w:val="en-US"/>
              </w:rPr>
              <w:t>S</w:t>
            </w:r>
          </w:p>
        </w:tc>
        <w:tc>
          <w:tcPr>
            <w:tcW w:w="1417" w:type="pct"/>
            <w:gridSpan w:val="2"/>
            <w:shd w:val="clear" w:color="auto" w:fill="auto"/>
          </w:tcPr>
          <w:p w14:paraId="6BEE482B" w14:textId="77777777" w:rsidR="0082329F" w:rsidRDefault="0082329F" w:rsidP="00652CFD">
            <w:pPr>
              <w:spacing w:before="0" w:after="0" w:line="276" w:lineRule="auto"/>
              <w:rPr>
                <w:sz w:val="20"/>
                <w:lang w:eastAsia="en-US"/>
              </w:rPr>
            </w:pPr>
            <w:r w:rsidRPr="009D61AC">
              <w:rPr>
                <w:sz w:val="20"/>
              </w:rPr>
              <w:t>Вынесенное решение</w:t>
            </w:r>
          </w:p>
        </w:tc>
        <w:tc>
          <w:tcPr>
            <w:tcW w:w="1414" w:type="pct"/>
            <w:gridSpan w:val="2"/>
            <w:shd w:val="clear" w:color="auto" w:fill="auto"/>
            <w:vAlign w:val="center"/>
          </w:tcPr>
          <w:p w14:paraId="2F537C27" w14:textId="77777777" w:rsidR="0082329F" w:rsidRPr="001E53C0" w:rsidRDefault="0082329F" w:rsidP="00652CFD">
            <w:pPr>
              <w:spacing w:before="0" w:after="0" w:line="276" w:lineRule="auto"/>
              <w:jc w:val="both"/>
              <w:rPr>
                <w:sz w:val="20"/>
              </w:rPr>
            </w:pPr>
            <w:r w:rsidRPr="00B02BA2">
              <w:rPr>
                <w:sz w:val="20"/>
              </w:rPr>
              <w:t>Заполнение блока зависит от обос</w:t>
            </w:r>
            <w:r>
              <w:rPr>
                <w:sz w:val="20"/>
              </w:rPr>
              <w:t>н</w:t>
            </w:r>
            <w:r w:rsidRPr="00B02BA2">
              <w:rPr>
                <w:sz w:val="20"/>
              </w:rPr>
              <w:t>ования внесения изменеий, указанных в блоке  changeReason</w:t>
            </w:r>
          </w:p>
        </w:tc>
      </w:tr>
      <w:tr w:rsidR="0082329F" w:rsidRPr="001A4780" w14:paraId="5E1FBF1B" w14:textId="77777777" w:rsidTr="00030451">
        <w:trPr>
          <w:gridAfter w:val="1"/>
          <w:wAfter w:w="4" w:type="pct"/>
          <w:jc w:val="center"/>
        </w:trPr>
        <w:tc>
          <w:tcPr>
            <w:tcW w:w="746" w:type="pct"/>
            <w:shd w:val="clear" w:color="auto" w:fill="auto"/>
            <w:vAlign w:val="center"/>
          </w:tcPr>
          <w:p w14:paraId="058D2DB7"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141F6E52" w14:textId="77777777" w:rsidR="0082329F" w:rsidRPr="000D6769" w:rsidRDefault="0082329F" w:rsidP="00652CFD">
            <w:pPr>
              <w:spacing w:before="0" w:after="0" w:line="276" w:lineRule="auto"/>
              <w:rPr>
                <w:sz w:val="20"/>
                <w:lang w:eastAsia="en-US"/>
              </w:rPr>
            </w:pPr>
            <w:r w:rsidRPr="005D20C0">
              <w:rPr>
                <w:sz w:val="20"/>
              </w:rPr>
              <w:t>description</w:t>
            </w:r>
          </w:p>
        </w:tc>
        <w:tc>
          <w:tcPr>
            <w:tcW w:w="202" w:type="pct"/>
            <w:gridSpan w:val="2"/>
            <w:shd w:val="clear" w:color="auto" w:fill="auto"/>
          </w:tcPr>
          <w:p w14:paraId="14D7F30B" w14:textId="77777777" w:rsidR="0082329F" w:rsidRPr="000D6769" w:rsidRDefault="0082329F" w:rsidP="00652CFD">
            <w:pPr>
              <w:spacing w:before="0" w:after="0" w:line="276" w:lineRule="auto"/>
              <w:jc w:val="center"/>
              <w:rPr>
                <w:sz w:val="20"/>
                <w:lang w:eastAsia="en-US"/>
              </w:rPr>
            </w:pPr>
            <w:r>
              <w:rPr>
                <w:sz w:val="20"/>
              </w:rPr>
              <w:t>Н</w:t>
            </w:r>
          </w:p>
        </w:tc>
        <w:tc>
          <w:tcPr>
            <w:tcW w:w="467" w:type="pct"/>
            <w:shd w:val="clear" w:color="auto" w:fill="auto"/>
          </w:tcPr>
          <w:p w14:paraId="3B93A9C3" w14:textId="77777777" w:rsidR="0082329F" w:rsidRDefault="0082329F" w:rsidP="00652CFD">
            <w:pPr>
              <w:spacing w:before="0" w:after="0" w:line="276" w:lineRule="auto"/>
              <w:jc w:val="center"/>
              <w:rPr>
                <w:sz w:val="20"/>
                <w:lang w:eastAsia="en-US"/>
              </w:rPr>
            </w:pPr>
            <w:r>
              <w:rPr>
                <w:sz w:val="20"/>
                <w:lang w:val="en-US"/>
              </w:rPr>
              <w:t>T(1-2000)</w:t>
            </w:r>
          </w:p>
        </w:tc>
        <w:tc>
          <w:tcPr>
            <w:tcW w:w="1417" w:type="pct"/>
            <w:gridSpan w:val="2"/>
            <w:shd w:val="clear" w:color="auto" w:fill="auto"/>
          </w:tcPr>
          <w:p w14:paraId="2AE48398" w14:textId="77777777" w:rsidR="0082329F" w:rsidRDefault="0082329F" w:rsidP="00652CFD">
            <w:pPr>
              <w:spacing w:before="0" w:after="0" w:line="276" w:lineRule="auto"/>
              <w:rPr>
                <w:sz w:val="20"/>
                <w:lang w:eastAsia="en-US"/>
              </w:rPr>
            </w:pPr>
            <w:r w:rsidRPr="005D20C0">
              <w:rPr>
                <w:sz w:val="20"/>
              </w:rPr>
              <w:t>Содержание изменений</w:t>
            </w:r>
          </w:p>
        </w:tc>
        <w:tc>
          <w:tcPr>
            <w:tcW w:w="1414" w:type="pct"/>
            <w:gridSpan w:val="2"/>
            <w:shd w:val="clear" w:color="auto" w:fill="auto"/>
            <w:vAlign w:val="center"/>
          </w:tcPr>
          <w:p w14:paraId="1B992B53" w14:textId="77777777" w:rsidR="0082329F" w:rsidRPr="001E53C0" w:rsidRDefault="0082329F" w:rsidP="00652CFD">
            <w:pPr>
              <w:spacing w:before="0" w:after="0" w:line="276" w:lineRule="auto"/>
              <w:jc w:val="both"/>
              <w:rPr>
                <w:sz w:val="20"/>
              </w:rPr>
            </w:pPr>
          </w:p>
        </w:tc>
      </w:tr>
      <w:tr w:rsidR="0082329F" w:rsidRPr="001A4780" w14:paraId="0F091977" w14:textId="77777777" w:rsidTr="00030451">
        <w:trPr>
          <w:gridAfter w:val="1"/>
          <w:wAfter w:w="4" w:type="pct"/>
          <w:jc w:val="center"/>
        </w:trPr>
        <w:tc>
          <w:tcPr>
            <w:tcW w:w="746" w:type="pct"/>
            <w:shd w:val="clear" w:color="auto" w:fill="auto"/>
            <w:vAlign w:val="center"/>
          </w:tcPr>
          <w:p w14:paraId="02F3523E"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4BA6C96C" w14:textId="77777777" w:rsidR="0082329F" w:rsidRPr="005D20C0" w:rsidRDefault="0082329F" w:rsidP="00652CFD">
            <w:pPr>
              <w:spacing w:before="0" w:after="0" w:line="276" w:lineRule="auto"/>
              <w:rPr>
                <w:sz w:val="20"/>
              </w:rPr>
            </w:pPr>
            <w:r w:rsidRPr="004A176B">
              <w:rPr>
                <w:sz w:val="20"/>
              </w:rPr>
              <w:t>modificationNumber</w:t>
            </w:r>
          </w:p>
        </w:tc>
        <w:tc>
          <w:tcPr>
            <w:tcW w:w="202" w:type="pct"/>
            <w:gridSpan w:val="2"/>
            <w:shd w:val="clear" w:color="auto" w:fill="auto"/>
          </w:tcPr>
          <w:p w14:paraId="588A1737"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44A987CD" w14:textId="77777777" w:rsidR="0082329F" w:rsidRDefault="0082329F" w:rsidP="00652CFD">
            <w:pPr>
              <w:spacing w:before="0" w:after="0" w:line="276" w:lineRule="auto"/>
              <w:jc w:val="center"/>
              <w:rPr>
                <w:sz w:val="20"/>
                <w:lang w:val="en-US"/>
              </w:rPr>
            </w:pPr>
            <w:r>
              <w:rPr>
                <w:sz w:val="20"/>
                <w:lang w:val="en-US"/>
              </w:rPr>
              <w:t>N</w:t>
            </w:r>
          </w:p>
        </w:tc>
        <w:tc>
          <w:tcPr>
            <w:tcW w:w="1417" w:type="pct"/>
            <w:gridSpan w:val="2"/>
            <w:shd w:val="clear" w:color="auto" w:fill="auto"/>
          </w:tcPr>
          <w:p w14:paraId="36CB8FC0" w14:textId="77777777" w:rsidR="0082329F" w:rsidRPr="005D20C0" w:rsidRDefault="0082329F" w:rsidP="00652CFD">
            <w:pPr>
              <w:spacing w:before="0" w:after="0" w:line="276" w:lineRule="auto"/>
              <w:rPr>
                <w:sz w:val="20"/>
              </w:rPr>
            </w:pPr>
            <w:r w:rsidRPr="004A176B">
              <w:rPr>
                <w:sz w:val="20"/>
              </w:rPr>
              <w:t xml:space="preserve">Номер версии ПГ, в </w:t>
            </w:r>
            <w:r>
              <w:rPr>
                <w:sz w:val="20"/>
              </w:rPr>
              <w:t>которую были внесены изменения</w:t>
            </w:r>
          </w:p>
        </w:tc>
        <w:tc>
          <w:tcPr>
            <w:tcW w:w="1414" w:type="pct"/>
            <w:gridSpan w:val="2"/>
            <w:shd w:val="clear" w:color="auto" w:fill="auto"/>
            <w:vAlign w:val="center"/>
          </w:tcPr>
          <w:p w14:paraId="3A568F25" w14:textId="77777777" w:rsidR="0082329F" w:rsidRDefault="0082329F" w:rsidP="00652CFD">
            <w:pPr>
              <w:spacing w:before="0" w:after="0" w:line="276" w:lineRule="auto"/>
              <w:jc w:val="both"/>
              <w:rPr>
                <w:sz w:val="20"/>
              </w:rPr>
            </w:pPr>
            <w:r w:rsidRPr="004A176B">
              <w:rPr>
                <w:sz w:val="20"/>
              </w:rPr>
              <w:t>Игнорируется при приеме, заполняется при передаче</w:t>
            </w:r>
            <w:r>
              <w:rPr>
                <w:sz w:val="20"/>
              </w:rPr>
              <w:t>.</w:t>
            </w:r>
          </w:p>
          <w:p w14:paraId="25BE427A" w14:textId="77777777" w:rsidR="0082329F" w:rsidRPr="001E53C0" w:rsidRDefault="0082329F" w:rsidP="00652CFD">
            <w:pPr>
              <w:spacing w:before="0" w:after="0" w:line="276" w:lineRule="auto"/>
              <w:jc w:val="both"/>
              <w:rPr>
                <w:sz w:val="20"/>
              </w:rPr>
            </w:pPr>
            <w:r>
              <w:rPr>
                <w:sz w:val="20"/>
              </w:rPr>
              <w:t>Только положительные значения</w:t>
            </w:r>
          </w:p>
        </w:tc>
      </w:tr>
      <w:tr w:rsidR="0082329F" w:rsidRPr="00F875F7" w14:paraId="2B760A01" w14:textId="77777777" w:rsidTr="00030451">
        <w:trPr>
          <w:gridAfter w:val="1"/>
          <w:wAfter w:w="4" w:type="pct"/>
          <w:jc w:val="center"/>
        </w:trPr>
        <w:tc>
          <w:tcPr>
            <w:tcW w:w="4996" w:type="pct"/>
            <w:gridSpan w:val="11"/>
            <w:shd w:val="clear" w:color="auto" w:fill="auto"/>
            <w:vAlign w:val="center"/>
            <w:hideMark/>
          </w:tcPr>
          <w:p w14:paraId="6B22A738" w14:textId="77777777" w:rsidR="0082329F" w:rsidRPr="00F875F7" w:rsidRDefault="0082329F" w:rsidP="00652CFD">
            <w:pPr>
              <w:spacing w:before="0" w:after="0" w:line="276" w:lineRule="auto"/>
              <w:jc w:val="center"/>
              <w:rPr>
                <w:b/>
                <w:sz w:val="20"/>
              </w:rPr>
            </w:pPr>
            <w:r w:rsidRPr="00F875F7">
              <w:rPr>
                <w:b/>
                <w:sz w:val="20"/>
              </w:rPr>
              <w:t xml:space="preserve">Основание внесения </w:t>
            </w:r>
            <w:r>
              <w:rPr>
                <w:b/>
                <w:sz w:val="20"/>
              </w:rPr>
              <w:t>изменений</w:t>
            </w:r>
          </w:p>
        </w:tc>
      </w:tr>
      <w:tr w:rsidR="0082329F" w:rsidRPr="00F875F7" w14:paraId="53F86BBD" w14:textId="77777777" w:rsidTr="00030451">
        <w:trPr>
          <w:gridAfter w:val="1"/>
          <w:wAfter w:w="4" w:type="pct"/>
          <w:jc w:val="center"/>
        </w:trPr>
        <w:tc>
          <w:tcPr>
            <w:tcW w:w="746" w:type="pct"/>
            <w:shd w:val="clear" w:color="auto" w:fill="auto"/>
            <w:vAlign w:val="center"/>
          </w:tcPr>
          <w:p w14:paraId="6A6A892D" w14:textId="77777777" w:rsidR="0082329F" w:rsidRPr="00F875F7" w:rsidRDefault="0082329F" w:rsidP="00652CFD">
            <w:pPr>
              <w:spacing w:before="0" w:after="0" w:line="276" w:lineRule="auto"/>
              <w:jc w:val="both"/>
              <w:rPr>
                <w:b/>
                <w:sz w:val="20"/>
              </w:rPr>
            </w:pPr>
            <w:r w:rsidRPr="00F875F7">
              <w:rPr>
                <w:b/>
                <w:sz w:val="20"/>
              </w:rPr>
              <w:t>changeReason</w:t>
            </w:r>
          </w:p>
        </w:tc>
        <w:tc>
          <w:tcPr>
            <w:tcW w:w="750" w:type="pct"/>
            <w:gridSpan w:val="3"/>
            <w:shd w:val="clear" w:color="auto" w:fill="auto"/>
            <w:vAlign w:val="center"/>
          </w:tcPr>
          <w:p w14:paraId="141D61C3" w14:textId="77777777" w:rsidR="0082329F" w:rsidRPr="00F875F7" w:rsidRDefault="0082329F" w:rsidP="00652CFD">
            <w:pPr>
              <w:spacing w:before="0" w:after="0" w:line="276" w:lineRule="auto"/>
              <w:jc w:val="both"/>
              <w:rPr>
                <w:b/>
                <w:sz w:val="20"/>
              </w:rPr>
            </w:pPr>
          </w:p>
        </w:tc>
        <w:tc>
          <w:tcPr>
            <w:tcW w:w="202" w:type="pct"/>
            <w:gridSpan w:val="2"/>
            <w:shd w:val="clear" w:color="auto" w:fill="auto"/>
            <w:vAlign w:val="center"/>
          </w:tcPr>
          <w:p w14:paraId="463C2438" w14:textId="77777777" w:rsidR="0082329F" w:rsidRPr="00F875F7" w:rsidRDefault="0082329F" w:rsidP="00652CFD">
            <w:pPr>
              <w:spacing w:before="0" w:after="0" w:line="276" w:lineRule="auto"/>
              <w:jc w:val="both"/>
              <w:rPr>
                <w:b/>
                <w:sz w:val="20"/>
              </w:rPr>
            </w:pPr>
          </w:p>
        </w:tc>
        <w:tc>
          <w:tcPr>
            <w:tcW w:w="467" w:type="pct"/>
            <w:shd w:val="clear" w:color="auto" w:fill="auto"/>
            <w:vAlign w:val="center"/>
          </w:tcPr>
          <w:p w14:paraId="0C4662E5" w14:textId="77777777" w:rsidR="0082329F" w:rsidRPr="00F875F7" w:rsidRDefault="0082329F" w:rsidP="00652CFD">
            <w:pPr>
              <w:spacing w:before="0" w:after="0" w:line="276" w:lineRule="auto"/>
              <w:jc w:val="both"/>
              <w:rPr>
                <w:b/>
                <w:sz w:val="20"/>
              </w:rPr>
            </w:pPr>
          </w:p>
        </w:tc>
        <w:tc>
          <w:tcPr>
            <w:tcW w:w="1417" w:type="pct"/>
            <w:gridSpan w:val="2"/>
            <w:shd w:val="clear" w:color="auto" w:fill="auto"/>
            <w:vAlign w:val="center"/>
          </w:tcPr>
          <w:p w14:paraId="034CA9E9" w14:textId="77777777" w:rsidR="0082329F" w:rsidRPr="00F875F7" w:rsidRDefault="0082329F" w:rsidP="00652CFD">
            <w:pPr>
              <w:spacing w:before="0" w:after="0" w:line="276" w:lineRule="auto"/>
              <w:rPr>
                <w:b/>
                <w:sz w:val="20"/>
              </w:rPr>
            </w:pPr>
          </w:p>
        </w:tc>
        <w:tc>
          <w:tcPr>
            <w:tcW w:w="1414" w:type="pct"/>
            <w:gridSpan w:val="2"/>
            <w:shd w:val="clear" w:color="auto" w:fill="auto"/>
            <w:vAlign w:val="center"/>
            <w:hideMark/>
          </w:tcPr>
          <w:p w14:paraId="2F1F0465" w14:textId="77777777" w:rsidR="0082329F" w:rsidRPr="00F875F7" w:rsidRDefault="0082329F" w:rsidP="00652CFD">
            <w:pPr>
              <w:spacing w:before="0" w:after="0" w:line="276" w:lineRule="auto"/>
              <w:jc w:val="both"/>
              <w:rPr>
                <w:b/>
                <w:sz w:val="20"/>
              </w:rPr>
            </w:pPr>
          </w:p>
        </w:tc>
      </w:tr>
      <w:tr w:rsidR="0082329F" w:rsidRPr="00CF443D" w14:paraId="4A0294E7" w14:textId="77777777" w:rsidTr="00030451">
        <w:trPr>
          <w:gridAfter w:val="1"/>
          <w:wAfter w:w="4" w:type="pct"/>
          <w:jc w:val="center"/>
        </w:trPr>
        <w:tc>
          <w:tcPr>
            <w:tcW w:w="746" w:type="pct"/>
            <w:shd w:val="clear" w:color="auto" w:fill="auto"/>
            <w:vAlign w:val="center"/>
          </w:tcPr>
          <w:p w14:paraId="7C4A025B" w14:textId="77777777" w:rsidR="0082329F" w:rsidRPr="0070747C" w:rsidRDefault="0082329F" w:rsidP="00652CFD">
            <w:pPr>
              <w:spacing w:before="0" w:after="0" w:line="276" w:lineRule="auto"/>
              <w:jc w:val="both"/>
              <w:rPr>
                <w:b/>
                <w:sz w:val="20"/>
              </w:rPr>
            </w:pPr>
          </w:p>
        </w:tc>
        <w:tc>
          <w:tcPr>
            <w:tcW w:w="750" w:type="pct"/>
            <w:gridSpan w:val="3"/>
            <w:shd w:val="clear" w:color="auto" w:fill="auto"/>
          </w:tcPr>
          <w:p w14:paraId="3E494EF3" w14:textId="77777777" w:rsidR="0082329F" w:rsidRPr="000145EF" w:rsidRDefault="0082329F" w:rsidP="00652CFD">
            <w:pPr>
              <w:spacing w:before="0" w:after="0" w:line="276" w:lineRule="auto"/>
              <w:rPr>
                <w:sz w:val="20"/>
                <w:lang w:val="en-US"/>
              </w:rPr>
            </w:pPr>
            <w:r>
              <w:rPr>
                <w:sz w:val="20"/>
                <w:lang w:val="en-US"/>
              </w:rPr>
              <w:t>code</w:t>
            </w:r>
          </w:p>
        </w:tc>
        <w:tc>
          <w:tcPr>
            <w:tcW w:w="202" w:type="pct"/>
            <w:gridSpan w:val="2"/>
            <w:shd w:val="clear" w:color="auto" w:fill="auto"/>
          </w:tcPr>
          <w:p w14:paraId="1D669DB7" w14:textId="77777777" w:rsidR="0082329F" w:rsidRPr="000145EF" w:rsidRDefault="0082329F" w:rsidP="00652CFD">
            <w:pPr>
              <w:spacing w:before="0" w:after="0" w:line="276" w:lineRule="auto"/>
              <w:jc w:val="center"/>
              <w:rPr>
                <w:sz w:val="20"/>
              </w:rPr>
            </w:pPr>
            <w:r>
              <w:rPr>
                <w:sz w:val="20"/>
              </w:rPr>
              <w:t>О</w:t>
            </w:r>
          </w:p>
        </w:tc>
        <w:tc>
          <w:tcPr>
            <w:tcW w:w="467" w:type="pct"/>
            <w:shd w:val="clear" w:color="auto" w:fill="auto"/>
          </w:tcPr>
          <w:p w14:paraId="04BD3C5E" w14:textId="77777777" w:rsidR="0082329F" w:rsidRPr="001B4316" w:rsidRDefault="0082329F" w:rsidP="00652CFD">
            <w:pPr>
              <w:spacing w:before="0" w:after="0" w:line="276" w:lineRule="auto"/>
              <w:jc w:val="center"/>
              <w:rPr>
                <w:sz w:val="20"/>
              </w:rPr>
            </w:pPr>
            <w:r>
              <w:rPr>
                <w:sz w:val="20"/>
                <w:lang w:val="en-US"/>
              </w:rPr>
              <w:t>T(1-10)</w:t>
            </w:r>
          </w:p>
        </w:tc>
        <w:tc>
          <w:tcPr>
            <w:tcW w:w="1417" w:type="pct"/>
            <w:gridSpan w:val="2"/>
            <w:shd w:val="clear" w:color="auto" w:fill="auto"/>
          </w:tcPr>
          <w:p w14:paraId="6AC18F2E" w14:textId="77777777" w:rsidR="0082329F" w:rsidRPr="00F875F7" w:rsidRDefault="0082329F" w:rsidP="00652CFD">
            <w:pPr>
              <w:spacing w:before="0" w:after="0" w:line="276" w:lineRule="auto"/>
              <w:rPr>
                <w:sz w:val="20"/>
              </w:rPr>
            </w:pPr>
            <w:r w:rsidRPr="000145EF">
              <w:rPr>
                <w:sz w:val="20"/>
              </w:rPr>
              <w:t xml:space="preserve">Код </w:t>
            </w:r>
            <w:r>
              <w:rPr>
                <w:sz w:val="20"/>
              </w:rPr>
              <w:t>основания</w:t>
            </w:r>
          </w:p>
        </w:tc>
        <w:tc>
          <w:tcPr>
            <w:tcW w:w="1414" w:type="pct"/>
            <w:gridSpan w:val="2"/>
            <w:shd w:val="clear" w:color="auto" w:fill="auto"/>
          </w:tcPr>
          <w:p w14:paraId="1E9EB7EC" w14:textId="77777777" w:rsidR="0082329F" w:rsidRPr="001A4780" w:rsidRDefault="0082329F" w:rsidP="00652CFD">
            <w:pPr>
              <w:spacing w:before="0" w:after="0" w:line="276" w:lineRule="auto"/>
              <w:rPr>
                <w:sz w:val="20"/>
              </w:rPr>
            </w:pPr>
            <w:r>
              <w:rPr>
                <w:sz w:val="20"/>
              </w:rPr>
              <w:t>Ссылка на справочник</w:t>
            </w:r>
            <w:r w:rsidRPr="005D56BA">
              <w:rPr>
                <w:sz w:val="20"/>
              </w:rPr>
              <w:t xml:space="preserve"> </w:t>
            </w:r>
            <w:r w:rsidRPr="00775F03">
              <w:rPr>
                <w:sz w:val="20"/>
              </w:rPr>
              <w:t>"Обоснования внесения изменений в позицию плана-графика с 01.01.2017" (nsiTenderPlan2017PositionChangeReasons)</w:t>
            </w:r>
          </w:p>
        </w:tc>
      </w:tr>
      <w:tr w:rsidR="0082329F" w:rsidRPr="001A4780" w14:paraId="7984B2EA" w14:textId="77777777" w:rsidTr="00030451">
        <w:trPr>
          <w:gridAfter w:val="1"/>
          <w:wAfter w:w="4" w:type="pct"/>
          <w:jc w:val="center"/>
        </w:trPr>
        <w:tc>
          <w:tcPr>
            <w:tcW w:w="746" w:type="pct"/>
            <w:shd w:val="clear" w:color="auto" w:fill="auto"/>
            <w:vAlign w:val="center"/>
          </w:tcPr>
          <w:p w14:paraId="60173649" w14:textId="77777777" w:rsidR="0082329F" w:rsidRPr="001B3C27" w:rsidRDefault="0082329F" w:rsidP="00652CFD">
            <w:pPr>
              <w:spacing w:before="0" w:after="0" w:line="276" w:lineRule="auto"/>
              <w:jc w:val="both"/>
              <w:rPr>
                <w:sz w:val="20"/>
              </w:rPr>
            </w:pPr>
            <w:r>
              <w:rPr>
                <w:sz w:val="20"/>
              </w:rPr>
              <w:t>Допустимо указание только одного элемента</w:t>
            </w:r>
          </w:p>
        </w:tc>
        <w:tc>
          <w:tcPr>
            <w:tcW w:w="750" w:type="pct"/>
            <w:gridSpan w:val="3"/>
            <w:shd w:val="clear" w:color="auto" w:fill="auto"/>
          </w:tcPr>
          <w:p w14:paraId="758A7C96" w14:textId="77777777" w:rsidR="0082329F" w:rsidRPr="000145EF" w:rsidRDefault="0082329F" w:rsidP="00652CFD">
            <w:pPr>
              <w:spacing w:before="0" w:after="0" w:line="276" w:lineRule="auto"/>
              <w:rPr>
                <w:sz w:val="20"/>
                <w:lang w:val="en-US"/>
              </w:rPr>
            </w:pPr>
            <w:r>
              <w:rPr>
                <w:sz w:val="20"/>
                <w:lang w:val="en-US"/>
              </w:rPr>
              <w:t>name</w:t>
            </w:r>
          </w:p>
        </w:tc>
        <w:tc>
          <w:tcPr>
            <w:tcW w:w="202" w:type="pct"/>
            <w:gridSpan w:val="2"/>
            <w:shd w:val="clear" w:color="auto" w:fill="auto"/>
          </w:tcPr>
          <w:p w14:paraId="5CDA802D" w14:textId="77777777" w:rsidR="0082329F" w:rsidRPr="001A4780" w:rsidRDefault="0082329F" w:rsidP="00652CFD">
            <w:pPr>
              <w:spacing w:before="0" w:after="0" w:line="276" w:lineRule="auto"/>
              <w:jc w:val="center"/>
              <w:rPr>
                <w:sz w:val="20"/>
              </w:rPr>
            </w:pPr>
            <w:r>
              <w:rPr>
                <w:sz w:val="20"/>
              </w:rPr>
              <w:t>Н</w:t>
            </w:r>
          </w:p>
        </w:tc>
        <w:tc>
          <w:tcPr>
            <w:tcW w:w="467" w:type="pct"/>
            <w:shd w:val="clear" w:color="auto" w:fill="auto"/>
          </w:tcPr>
          <w:p w14:paraId="45741796" w14:textId="77777777" w:rsidR="0082329F" w:rsidRPr="001A4780" w:rsidRDefault="0082329F" w:rsidP="00652CFD">
            <w:pPr>
              <w:spacing w:before="0" w:after="0" w:line="276" w:lineRule="auto"/>
              <w:jc w:val="center"/>
              <w:rPr>
                <w:sz w:val="20"/>
              </w:rPr>
            </w:pPr>
            <w:r>
              <w:rPr>
                <w:sz w:val="20"/>
                <w:lang w:val="en-US"/>
              </w:rPr>
              <w:t>T(1-2000)</w:t>
            </w:r>
          </w:p>
        </w:tc>
        <w:tc>
          <w:tcPr>
            <w:tcW w:w="1417" w:type="pct"/>
            <w:gridSpan w:val="2"/>
            <w:shd w:val="clear" w:color="auto" w:fill="auto"/>
          </w:tcPr>
          <w:p w14:paraId="11B9BC26" w14:textId="77777777" w:rsidR="0082329F" w:rsidRPr="001A4780" w:rsidRDefault="0082329F" w:rsidP="00652CFD">
            <w:pPr>
              <w:spacing w:before="0" w:after="0" w:line="276" w:lineRule="auto"/>
              <w:rPr>
                <w:sz w:val="20"/>
              </w:rPr>
            </w:pPr>
            <w:r w:rsidRPr="00775F03">
              <w:rPr>
                <w:sz w:val="20"/>
              </w:rPr>
              <w:t>Полное наименование</w:t>
            </w:r>
          </w:p>
        </w:tc>
        <w:tc>
          <w:tcPr>
            <w:tcW w:w="1414" w:type="pct"/>
            <w:gridSpan w:val="2"/>
            <w:shd w:val="clear" w:color="auto" w:fill="auto"/>
          </w:tcPr>
          <w:p w14:paraId="1D73AB70" w14:textId="77777777" w:rsidR="0082329F" w:rsidRPr="001A4780" w:rsidRDefault="0082329F" w:rsidP="00652CFD">
            <w:pPr>
              <w:spacing w:before="0" w:after="0" w:line="276" w:lineRule="auto"/>
              <w:rPr>
                <w:sz w:val="20"/>
              </w:rPr>
            </w:pPr>
            <w:r w:rsidRPr="00775F03">
              <w:rPr>
                <w:sz w:val="20"/>
              </w:rPr>
              <w:t>. Значение игнорируется при приеме, автоматически заполняется при передаче из справочника "Обоснования внесения изменений в позицию плана-графика"</w:t>
            </w:r>
          </w:p>
        </w:tc>
      </w:tr>
      <w:tr w:rsidR="0082329F" w:rsidRPr="00F875F7" w14:paraId="49078244" w14:textId="77777777" w:rsidTr="00030451">
        <w:trPr>
          <w:gridAfter w:val="1"/>
          <w:wAfter w:w="4" w:type="pct"/>
          <w:jc w:val="center"/>
        </w:trPr>
        <w:tc>
          <w:tcPr>
            <w:tcW w:w="4996" w:type="pct"/>
            <w:gridSpan w:val="11"/>
            <w:shd w:val="clear" w:color="auto" w:fill="auto"/>
            <w:vAlign w:val="center"/>
            <w:hideMark/>
          </w:tcPr>
          <w:p w14:paraId="72D0A2EE" w14:textId="77777777" w:rsidR="0082329F" w:rsidRPr="00F875F7" w:rsidRDefault="0082329F" w:rsidP="00652CFD">
            <w:pPr>
              <w:spacing w:before="0" w:after="0" w:line="276" w:lineRule="auto"/>
              <w:jc w:val="center"/>
              <w:rPr>
                <w:b/>
                <w:sz w:val="20"/>
              </w:rPr>
            </w:pPr>
            <w:r w:rsidRPr="009D61AC">
              <w:rPr>
                <w:b/>
                <w:sz w:val="20"/>
              </w:rPr>
              <w:t>Вынесенное решение</w:t>
            </w:r>
          </w:p>
        </w:tc>
      </w:tr>
      <w:tr w:rsidR="0082329F" w:rsidRPr="00F875F7" w14:paraId="519DA7F7" w14:textId="77777777" w:rsidTr="00030451">
        <w:trPr>
          <w:gridAfter w:val="1"/>
          <w:wAfter w:w="4" w:type="pct"/>
          <w:jc w:val="center"/>
        </w:trPr>
        <w:tc>
          <w:tcPr>
            <w:tcW w:w="746" w:type="pct"/>
            <w:shd w:val="clear" w:color="auto" w:fill="auto"/>
            <w:vAlign w:val="center"/>
          </w:tcPr>
          <w:p w14:paraId="401D43A5" w14:textId="77777777" w:rsidR="0082329F" w:rsidRPr="00F875F7" w:rsidRDefault="0082329F" w:rsidP="00652CFD">
            <w:pPr>
              <w:spacing w:before="0" w:after="0" w:line="276" w:lineRule="auto"/>
              <w:jc w:val="both"/>
              <w:rPr>
                <w:b/>
                <w:sz w:val="20"/>
              </w:rPr>
            </w:pPr>
            <w:r w:rsidRPr="009D61AC">
              <w:rPr>
                <w:b/>
                <w:sz w:val="20"/>
              </w:rPr>
              <w:t>decision</w:t>
            </w:r>
          </w:p>
        </w:tc>
        <w:tc>
          <w:tcPr>
            <w:tcW w:w="750" w:type="pct"/>
            <w:gridSpan w:val="3"/>
            <w:shd w:val="clear" w:color="auto" w:fill="auto"/>
            <w:vAlign w:val="center"/>
          </w:tcPr>
          <w:p w14:paraId="3DB8DBB8" w14:textId="77777777" w:rsidR="0082329F" w:rsidRPr="00F875F7" w:rsidRDefault="0082329F" w:rsidP="00652CFD">
            <w:pPr>
              <w:spacing w:before="0" w:after="0" w:line="276" w:lineRule="auto"/>
              <w:jc w:val="both"/>
              <w:rPr>
                <w:b/>
                <w:sz w:val="20"/>
              </w:rPr>
            </w:pPr>
          </w:p>
        </w:tc>
        <w:tc>
          <w:tcPr>
            <w:tcW w:w="202" w:type="pct"/>
            <w:gridSpan w:val="2"/>
            <w:shd w:val="clear" w:color="auto" w:fill="auto"/>
            <w:vAlign w:val="center"/>
          </w:tcPr>
          <w:p w14:paraId="77D20652" w14:textId="77777777" w:rsidR="0082329F" w:rsidRPr="00F875F7" w:rsidRDefault="0082329F" w:rsidP="00652CFD">
            <w:pPr>
              <w:spacing w:before="0" w:after="0" w:line="276" w:lineRule="auto"/>
              <w:jc w:val="both"/>
              <w:rPr>
                <w:b/>
                <w:sz w:val="20"/>
              </w:rPr>
            </w:pPr>
          </w:p>
        </w:tc>
        <w:tc>
          <w:tcPr>
            <w:tcW w:w="467" w:type="pct"/>
            <w:shd w:val="clear" w:color="auto" w:fill="auto"/>
            <w:vAlign w:val="center"/>
          </w:tcPr>
          <w:p w14:paraId="4F4967E2" w14:textId="77777777" w:rsidR="0082329F" w:rsidRPr="00F875F7" w:rsidRDefault="0082329F" w:rsidP="00652CFD">
            <w:pPr>
              <w:spacing w:before="0" w:after="0" w:line="276" w:lineRule="auto"/>
              <w:jc w:val="both"/>
              <w:rPr>
                <w:b/>
                <w:sz w:val="20"/>
              </w:rPr>
            </w:pPr>
          </w:p>
        </w:tc>
        <w:tc>
          <w:tcPr>
            <w:tcW w:w="1417" w:type="pct"/>
            <w:gridSpan w:val="2"/>
            <w:shd w:val="clear" w:color="auto" w:fill="auto"/>
            <w:vAlign w:val="center"/>
          </w:tcPr>
          <w:p w14:paraId="4E2318C0" w14:textId="77777777" w:rsidR="0082329F" w:rsidRPr="00F875F7" w:rsidRDefault="0082329F" w:rsidP="00652CFD">
            <w:pPr>
              <w:spacing w:before="0" w:after="0" w:line="276" w:lineRule="auto"/>
              <w:rPr>
                <w:b/>
                <w:sz w:val="20"/>
              </w:rPr>
            </w:pPr>
          </w:p>
        </w:tc>
        <w:tc>
          <w:tcPr>
            <w:tcW w:w="1414" w:type="pct"/>
            <w:gridSpan w:val="2"/>
            <w:shd w:val="clear" w:color="auto" w:fill="auto"/>
            <w:vAlign w:val="center"/>
            <w:hideMark/>
          </w:tcPr>
          <w:p w14:paraId="33795AD0" w14:textId="77777777" w:rsidR="0082329F" w:rsidRPr="00F875F7" w:rsidRDefault="0082329F" w:rsidP="00652CFD">
            <w:pPr>
              <w:spacing w:before="0" w:after="0" w:line="276" w:lineRule="auto"/>
              <w:jc w:val="both"/>
              <w:rPr>
                <w:b/>
                <w:sz w:val="20"/>
              </w:rPr>
            </w:pPr>
          </w:p>
        </w:tc>
      </w:tr>
      <w:tr w:rsidR="0082329F" w:rsidRPr="001A4780" w14:paraId="783AE5FD" w14:textId="77777777" w:rsidTr="00030451">
        <w:trPr>
          <w:gridAfter w:val="1"/>
          <w:wAfter w:w="4" w:type="pct"/>
          <w:jc w:val="center"/>
        </w:trPr>
        <w:tc>
          <w:tcPr>
            <w:tcW w:w="746" w:type="pct"/>
            <w:vMerge w:val="restart"/>
            <w:shd w:val="clear" w:color="auto" w:fill="auto"/>
            <w:vAlign w:val="center"/>
          </w:tcPr>
          <w:p w14:paraId="284196BC" w14:textId="77777777" w:rsidR="0082329F" w:rsidRPr="001B3C27" w:rsidRDefault="0082329F" w:rsidP="00652CFD">
            <w:pPr>
              <w:spacing w:before="0" w:after="0" w:line="276" w:lineRule="auto"/>
              <w:jc w:val="both"/>
              <w:rPr>
                <w:sz w:val="20"/>
              </w:rPr>
            </w:pPr>
          </w:p>
        </w:tc>
        <w:tc>
          <w:tcPr>
            <w:tcW w:w="750" w:type="pct"/>
            <w:gridSpan w:val="3"/>
            <w:shd w:val="clear" w:color="auto" w:fill="auto"/>
            <w:vAlign w:val="center"/>
          </w:tcPr>
          <w:p w14:paraId="77406244" w14:textId="77777777" w:rsidR="0082329F" w:rsidRPr="000D6769" w:rsidRDefault="0082329F" w:rsidP="00652CFD">
            <w:pPr>
              <w:spacing w:before="0" w:after="0" w:line="276" w:lineRule="auto"/>
              <w:rPr>
                <w:sz w:val="20"/>
                <w:lang w:eastAsia="en-US"/>
              </w:rPr>
            </w:pPr>
            <w:r w:rsidRPr="00393A5C">
              <w:rPr>
                <w:sz w:val="20"/>
                <w:lang w:eastAsia="en-US"/>
              </w:rPr>
              <w:t>purchaseCanceled</w:t>
            </w:r>
          </w:p>
        </w:tc>
        <w:tc>
          <w:tcPr>
            <w:tcW w:w="202" w:type="pct"/>
            <w:gridSpan w:val="2"/>
            <w:shd w:val="clear" w:color="auto" w:fill="auto"/>
            <w:vAlign w:val="center"/>
          </w:tcPr>
          <w:p w14:paraId="7C06BED7" w14:textId="77777777" w:rsidR="0082329F" w:rsidRPr="00393A5C" w:rsidRDefault="0082329F"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29D42CED" w14:textId="77777777" w:rsidR="0082329F" w:rsidRPr="00393A5C" w:rsidRDefault="0082329F" w:rsidP="00652CFD">
            <w:pPr>
              <w:spacing w:before="0" w:after="0" w:line="276" w:lineRule="auto"/>
              <w:jc w:val="center"/>
              <w:rPr>
                <w:sz w:val="20"/>
                <w:lang w:val="en-US" w:eastAsia="en-US"/>
              </w:rPr>
            </w:pPr>
            <w:r>
              <w:rPr>
                <w:sz w:val="20"/>
                <w:lang w:val="en-US" w:eastAsia="en-US"/>
              </w:rPr>
              <w:t>B</w:t>
            </w:r>
          </w:p>
        </w:tc>
        <w:tc>
          <w:tcPr>
            <w:tcW w:w="1417" w:type="pct"/>
            <w:gridSpan w:val="2"/>
            <w:shd w:val="clear" w:color="auto" w:fill="auto"/>
            <w:vAlign w:val="center"/>
          </w:tcPr>
          <w:p w14:paraId="4BCC4C73" w14:textId="77777777" w:rsidR="0082329F" w:rsidRDefault="0082329F" w:rsidP="00652CFD">
            <w:pPr>
              <w:spacing w:before="0" w:after="0" w:line="276" w:lineRule="auto"/>
              <w:rPr>
                <w:sz w:val="20"/>
                <w:lang w:eastAsia="en-US"/>
              </w:rPr>
            </w:pPr>
            <w:r w:rsidRPr="00393A5C">
              <w:rPr>
                <w:sz w:val="20"/>
                <w:lang w:eastAsia="en-US"/>
              </w:rPr>
              <w:t>Отмена закупки</w:t>
            </w:r>
          </w:p>
        </w:tc>
        <w:tc>
          <w:tcPr>
            <w:tcW w:w="1414" w:type="pct"/>
            <w:gridSpan w:val="2"/>
            <w:shd w:val="clear" w:color="auto" w:fill="auto"/>
            <w:vAlign w:val="center"/>
          </w:tcPr>
          <w:p w14:paraId="779DB523" w14:textId="77777777" w:rsidR="0082329F" w:rsidRPr="00616CA1" w:rsidRDefault="0082329F" w:rsidP="00652CFD">
            <w:pPr>
              <w:spacing w:before="0" w:after="0" w:line="276" w:lineRule="auto"/>
              <w:jc w:val="both"/>
              <w:rPr>
                <w:sz w:val="20"/>
              </w:rPr>
            </w:pPr>
            <w:r>
              <w:rPr>
                <w:sz w:val="20"/>
              </w:rPr>
              <w:t xml:space="preserve">Поле может принимать фиксированное значение: </w:t>
            </w:r>
            <w:r>
              <w:rPr>
                <w:sz w:val="20"/>
                <w:lang w:val="en-US"/>
              </w:rPr>
              <w:t>true</w:t>
            </w:r>
            <w:r w:rsidRPr="00616CA1">
              <w:rPr>
                <w:sz w:val="20"/>
              </w:rPr>
              <w:t xml:space="preserve"> </w:t>
            </w:r>
          </w:p>
        </w:tc>
      </w:tr>
      <w:tr w:rsidR="0082329F" w:rsidRPr="001A4780" w14:paraId="5491BC17" w14:textId="77777777" w:rsidTr="00030451">
        <w:trPr>
          <w:gridAfter w:val="1"/>
          <w:wAfter w:w="4" w:type="pct"/>
          <w:jc w:val="center"/>
        </w:trPr>
        <w:tc>
          <w:tcPr>
            <w:tcW w:w="746" w:type="pct"/>
            <w:vMerge/>
            <w:shd w:val="clear" w:color="auto" w:fill="auto"/>
            <w:vAlign w:val="center"/>
          </w:tcPr>
          <w:p w14:paraId="069618DE" w14:textId="77777777" w:rsidR="0082329F" w:rsidRPr="001B3C27" w:rsidRDefault="0082329F" w:rsidP="00652CFD">
            <w:pPr>
              <w:spacing w:before="0" w:after="0" w:line="276" w:lineRule="auto"/>
              <w:jc w:val="both"/>
              <w:rPr>
                <w:sz w:val="20"/>
              </w:rPr>
            </w:pPr>
          </w:p>
        </w:tc>
        <w:tc>
          <w:tcPr>
            <w:tcW w:w="750" w:type="pct"/>
            <w:gridSpan w:val="3"/>
            <w:shd w:val="clear" w:color="auto" w:fill="auto"/>
            <w:vAlign w:val="center"/>
          </w:tcPr>
          <w:p w14:paraId="4744BD29" w14:textId="77777777" w:rsidR="0082329F" w:rsidRPr="000D6769" w:rsidRDefault="0082329F" w:rsidP="00652CFD">
            <w:pPr>
              <w:spacing w:before="0" w:after="0" w:line="276" w:lineRule="auto"/>
              <w:rPr>
                <w:sz w:val="20"/>
                <w:lang w:eastAsia="en-US"/>
              </w:rPr>
            </w:pPr>
            <w:r w:rsidRPr="00393A5C">
              <w:rPr>
                <w:sz w:val="20"/>
                <w:lang w:eastAsia="en-US"/>
              </w:rPr>
              <w:t>purchaseChanged</w:t>
            </w:r>
          </w:p>
        </w:tc>
        <w:tc>
          <w:tcPr>
            <w:tcW w:w="202" w:type="pct"/>
            <w:gridSpan w:val="2"/>
            <w:shd w:val="clear" w:color="auto" w:fill="auto"/>
            <w:vAlign w:val="center"/>
          </w:tcPr>
          <w:p w14:paraId="3319B6CC" w14:textId="77777777" w:rsidR="0082329F" w:rsidRPr="000D6769" w:rsidRDefault="0082329F" w:rsidP="00652CFD">
            <w:pPr>
              <w:spacing w:before="0" w:after="0" w:line="276" w:lineRule="auto"/>
              <w:jc w:val="center"/>
              <w:rPr>
                <w:sz w:val="20"/>
                <w:lang w:eastAsia="en-US"/>
              </w:rPr>
            </w:pPr>
            <w:r>
              <w:rPr>
                <w:sz w:val="20"/>
                <w:lang w:eastAsia="en-US"/>
              </w:rPr>
              <w:t>О</w:t>
            </w:r>
          </w:p>
        </w:tc>
        <w:tc>
          <w:tcPr>
            <w:tcW w:w="467" w:type="pct"/>
            <w:shd w:val="clear" w:color="auto" w:fill="auto"/>
            <w:vAlign w:val="center"/>
          </w:tcPr>
          <w:p w14:paraId="7C866EF9" w14:textId="77777777" w:rsidR="0082329F" w:rsidRPr="00393A5C" w:rsidRDefault="0082329F" w:rsidP="00652CFD">
            <w:pPr>
              <w:spacing w:before="0" w:after="0" w:line="276" w:lineRule="auto"/>
              <w:jc w:val="center"/>
              <w:rPr>
                <w:sz w:val="20"/>
                <w:lang w:val="en-US" w:eastAsia="en-US"/>
              </w:rPr>
            </w:pPr>
            <w:r>
              <w:rPr>
                <w:sz w:val="20"/>
                <w:lang w:val="en-US" w:eastAsia="en-US"/>
              </w:rPr>
              <w:t>B</w:t>
            </w:r>
          </w:p>
        </w:tc>
        <w:tc>
          <w:tcPr>
            <w:tcW w:w="1417" w:type="pct"/>
            <w:gridSpan w:val="2"/>
            <w:shd w:val="clear" w:color="auto" w:fill="auto"/>
            <w:vAlign w:val="center"/>
          </w:tcPr>
          <w:p w14:paraId="4C5C2F82" w14:textId="77777777" w:rsidR="0082329F" w:rsidRDefault="0082329F" w:rsidP="00652CFD">
            <w:pPr>
              <w:spacing w:before="0" w:after="0" w:line="276" w:lineRule="auto"/>
              <w:rPr>
                <w:sz w:val="20"/>
                <w:lang w:eastAsia="en-US"/>
              </w:rPr>
            </w:pPr>
            <w:r w:rsidRPr="00592D18">
              <w:rPr>
                <w:sz w:val="20"/>
                <w:lang w:eastAsia="en-US"/>
              </w:rPr>
              <w:t>Изменение закупки</w:t>
            </w:r>
          </w:p>
        </w:tc>
        <w:tc>
          <w:tcPr>
            <w:tcW w:w="1414" w:type="pct"/>
            <w:gridSpan w:val="2"/>
            <w:shd w:val="clear" w:color="auto" w:fill="auto"/>
            <w:vAlign w:val="center"/>
          </w:tcPr>
          <w:p w14:paraId="07975B2F" w14:textId="77777777" w:rsidR="0082329F" w:rsidRPr="001E53C0" w:rsidRDefault="0082329F" w:rsidP="00652CFD">
            <w:pPr>
              <w:spacing w:before="0" w:after="0" w:line="276" w:lineRule="auto"/>
              <w:jc w:val="both"/>
              <w:rPr>
                <w:sz w:val="20"/>
              </w:rPr>
            </w:pPr>
            <w:r>
              <w:rPr>
                <w:sz w:val="20"/>
              </w:rPr>
              <w:t xml:space="preserve">Поле может принимать фиксированное значение: </w:t>
            </w:r>
            <w:r>
              <w:rPr>
                <w:sz w:val="20"/>
                <w:lang w:val="en-US"/>
              </w:rPr>
              <w:t>true</w:t>
            </w:r>
          </w:p>
        </w:tc>
      </w:tr>
      <w:tr w:rsidR="0082329F" w:rsidRPr="008F3408" w14:paraId="202CA90F" w14:textId="77777777" w:rsidTr="002404A0">
        <w:trPr>
          <w:jc w:val="center"/>
        </w:trPr>
        <w:tc>
          <w:tcPr>
            <w:tcW w:w="5000" w:type="pct"/>
            <w:gridSpan w:val="12"/>
            <w:shd w:val="clear" w:color="auto" w:fill="auto"/>
            <w:vAlign w:val="center"/>
            <w:hideMark/>
          </w:tcPr>
          <w:p w14:paraId="75E9AA06" w14:textId="77777777" w:rsidR="0082329F" w:rsidRPr="008F3408" w:rsidRDefault="0082329F" w:rsidP="00652CFD">
            <w:pPr>
              <w:spacing w:before="0" w:after="0" w:line="276" w:lineRule="auto"/>
              <w:jc w:val="center"/>
              <w:rPr>
                <w:b/>
                <w:sz w:val="20"/>
              </w:rPr>
            </w:pPr>
            <w:r>
              <w:rPr>
                <w:b/>
                <w:sz w:val="20"/>
              </w:rPr>
              <w:t>Итоговые показатели</w:t>
            </w:r>
          </w:p>
        </w:tc>
      </w:tr>
      <w:tr w:rsidR="0082329F" w:rsidRPr="008F3408" w14:paraId="5CAB4EB1" w14:textId="77777777" w:rsidTr="00030451">
        <w:trPr>
          <w:jc w:val="center"/>
        </w:trPr>
        <w:tc>
          <w:tcPr>
            <w:tcW w:w="746" w:type="pct"/>
            <w:shd w:val="clear" w:color="auto" w:fill="auto"/>
          </w:tcPr>
          <w:p w14:paraId="6C5E681B" w14:textId="77777777" w:rsidR="0082329F" w:rsidRPr="008F3408" w:rsidRDefault="0082329F" w:rsidP="00652CFD">
            <w:pPr>
              <w:spacing w:before="0" w:after="0" w:line="276" w:lineRule="auto"/>
              <w:rPr>
                <w:b/>
                <w:sz w:val="20"/>
                <w:lang w:val="en-US"/>
              </w:rPr>
            </w:pPr>
            <w:r w:rsidRPr="002D4025">
              <w:rPr>
                <w:b/>
                <w:sz w:val="20"/>
                <w:lang w:val="en-US"/>
              </w:rPr>
              <w:t>totals</w:t>
            </w:r>
          </w:p>
        </w:tc>
        <w:tc>
          <w:tcPr>
            <w:tcW w:w="750" w:type="pct"/>
            <w:gridSpan w:val="3"/>
            <w:shd w:val="clear" w:color="auto" w:fill="auto"/>
            <w:vAlign w:val="center"/>
          </w:tcPr>
          <w:p w14:paraId="7CCCD4D5" w14:textId="77777777" w:rsidR="0082329F" w:rsidRPr="008F3408" w:rsidRDefault="0082329F" w:rsidP="00652CFD">
            <w:pPr>
              <w:spacing w:before="0" w:after="0" w:line="276" w:lineRule="auto"/>
              <w:jc w:val="both"/>
              <w:rPr>
                <w:b/>
                <w:sz w:val="20"/>
              </w:rPr>
            </w:pPr>
          </w:p>
        </w:tc>
        <w:tc>
          <w:tcPr>
            <w:tcW w:w="202" w:type="pct"/>
            <w:gridSpan w:val="2"/>
            <w:shd w:val="clear" w:color="auto" w:fill="auto"/>
            <w:vAlign w:val="center"/>
          </w:tcPr>
          <w:p w14:paraId="590DE77D" w14:textId="77777777" w:rsidR="0082329F" w:rsidRPr="008F3408" w:rsidRDefault="0082329F" w:rsidP="00652CFD">
            <w:pPr>
              <w:spacing w:before="0" w:after="0" w:line="276" w:lineRule="auto"/>
              <w:jc w:val="both"/>
              <w:rPr>
                <w:b/>
                <w:sz w:val="20"/>
              </w:rPr>
            </w:pPr>
          </w:p>
        </w:tc>
        <w:tc>
          <w:tcPr>
            <w:tcW w:w="467" w:type="pct"/>
            <w:shd w:val="clear" w:color="auto" w:fill="auto"/>
            <w:vAlign w:val="center"/>
          </w:tcPr>
          <w:p w14:paraId="057686D9" w14:textId="77777777" w:rsidR="0082329F" w:rsidRPr="008F3408" w:rsidRDefault="0082329F" w:rsidP="00652CFD">
            <w:pPr>
              <w:spacing w:before="0" w:after="0" w:line="276" w:lineRule="auto"/>
              <w:jc w:val="both"/>
              <w:rPr>
                <w:b/>
                <w:sz w:val="20"/>
              </w:rPr>
            </w:pPr>
          </w:p>
        </w:tc>
        <w:tc>
          <w:tcPr>
            <w:tcW w:w="1417" w:type="pct"/>
            <w:gridSpan w:val="2"/>
            <w:shd w:val="clear" w:color="auto" w:fill="auto"/>
            <w:vAlign w:val="center"/>
          </w:tcPr>
          <w:p w14:paraId="2F1FDD8B" w14:textId="77777777" w:rsidR="0082329F" w:rsidRPr="008F3408" w:rsidRDefault="0082329F" w:rsidP="00652CFD">
            <w:pPr>
              <w:spacing w:before="0" w:after="0" w:line="276" w:lineRule="auto"/>
              <w:rPr>
                <w:b/>
                <w:sz w:val="20"/>
              </w:rPr>
            </w:pPr>
          </w:p>
        </w:tc>
        <w:tc>
          <w:tcPr>
            <w:tcW w:w="1418" w:type="pct"/>
            <w:gridSpan w:val="3"/>
            <w:shd w:val="clear" w:color="auto" w:fill="auto"/>
            <w:vAlign w:val="center"/>
            <w:hideMark/>
          </w:tcPr>
          <w:p w14:paraId="7482E580" w14:textId="77777777" w:rsidR="0082329F" w:rsidRPr="008F3408" w:rsidRDefault="0082329F" w:rsidP="00652CFD">
            <w:pPr>
              <w:spacing w:before="0" w:after="0" w:line="276" w:lineRule="auto"/>
              <w:jc w:val="both"/>
              <w:rPr>
                <w:b/>
                <w:sz w:val="20"/>
              </w:rPr>
            </w:pPr>
          </w:p>
        </w:tc>
      </w:tr>
      <w:tr w:rsidR="0082329F" w:rsidRPr="001A4780" w14:paraId="75A13DA0" w14:textId="77777777" w:rsidTr="00030451">
        <w:trPr>
          <w:jc w:val="center"/>
        </w:trPr>
        <w:tc>
          <w:tcPr>
            <w:tcW w:w="746" w:type="pct"/>
            <w:shd w:val="clear" w:color="auto" w:fill="auto"/>
            <w:vAlign w:val="center"/>
          </w:tcPr>
          <w:p w14:paraId="32F6CB6C"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40E6B006" w14:textId="77777777" w:rsidR="0082329F" w:rsidRPr="00DE7C23" w:rsidRDefault="0082329F" w:rsidP="00652CFD">
            <w:pPr>
              <w:spacing w:before="0" w:after="0" w:line="276" w:lineRule="auto"/>
              <w:rPr>
                <w:sz w:val="20"/>
              </w:rPr>
            </w:pPr>
            <w:r w:rsidRPr="002D4025">
              <w:rPr>
                <w:sz w:val="20"/>
              </w:rPr>
              <w:t>outcomeIndicators</w:t>
            </w:r>
          </w:p>
        </w:tc>
        <w:tc>
          <w:tcPr>
            <w:tcW w:w="202" w:type="pct"/>
            <w:gridSpan w:val="2"/>
            <w:shd w:val="clear" w:color="auto" w:fill="auto"/>
          </w:tcPr>
          <w:p w14:paraId="6CFB9C16"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0B9FE3E4" w14:textId="77777777" w:rsidR="0082329F" w:rsidRPr="009A587F"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0FF66AE3" w14:textId="77777777" w:rsidR="0082329F" w:rsidRPr="00DE7C23" w:rsidRDefault="0082329F" w:rsidP="00652CFD">
            <w:pPr>
              <w:spacing w:before="0" w:after="0" w:line="276" w:lineRule="auto"/>
              <w:rPr>
                <w:sz w:val="20"/>
              </w:rPr>
            </w:pPr>
            <w:r w:rsidRPr="002D4025">
              <w:rPr>
                <w:sz w:val="20"/>
              </w:rPr>
              <w:t>Итоговые показатели плана-графика</w:t>
            </w:r>
          </w:p>
        </w:tc>
        <w:tc>
          <w:tcPr>
            <w:tcW w:w="1418" w:type="pct"/>
            <w:gridSpan w:val="3"/>
            <w:shd w:val="clear" w:color="auto" w:fill="auto"/>
            <w:vAlign w:val="center"/>
          </w:tcPr>
          <w:p w14:paraId="7B6F3DC2" w14:textId="77777777" w:rsidR="0082329F" w:rsidRPr="00E232BB" w:rsidRDefault="0082329F" w:rsidP="00652CFD">
            <w:pPr>
              <w:spacing w:before="0" w:after="0" w:line="276" w:lineRule="auto"/>
              <w:jc w:val="both"/>
              <w:rPr>
                <w:sz w:val="20"/>
              </w:rPr>
            </w:pPr>
          </w:p>
        </w:tc>
      </w:tr>
      <w:tr w:rsidR="0082329F" w:rsidRPr="001A4780" w14:paraId="59A757BD" w14:textId="77777777" w:rsidTr="00030451">
        <w:trPr>
          <w:jc w:val="center"/>
        </w:trPr>
        <w:tc>
          <w:tcPr>
            <w:tcW w:w="746" w:type="pct"/>
            <w:shd w:val="clear" w:color="auto" w:fill="auto"/>
            <w:vAlign w:val="center"/>
          </w:tcPr>
          <w:p w14:paraId="45C61098"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5A777F98" w14:textId="77777777" w:rsidR="0082329F" w:rsidRPr="00DE7C23" w:rsidRDefault="0082329F" w:rsidP="00652CFD">
            <w:pPr>
              <w:spacing w:before="0" w:after="0" w:line="276" w:lineRule="auto"/>
              <w:rPr>
                <w:sz w:val="20"/>
              </w:rPr>
            </w:pPr>
            <w:r w:rsidRPr="002D4025">
              <w:rPr>
                <w:sz w:val="20"/>
              </w:rPr>
              <w:t>financeSupport</w:t>
            </w:r>
          </w:p>
        </w:tc>
        <w:tc>
          <w:tcPr>
            <w:tcW w:w="202" w:type="pct"/>
            <w:gridSpan w:val="2"/>
            <w:shd w:val="clear" w:color="auto" w:fill="auto"/>
          </w:tcPr>
          <w:p w14:paraId="3566C508"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42A1A371" w14:textId="77777777" w:rsidR="0082329F" w:rsidRPr="009A587F"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4E07F03B" w14:textId="77777777" w:rsidR="0082329F" w:rsidRPr="00DE7C23" w:rsidRDefault="0082329F" w:rsidP="00652CFD">
            <w:pPr>
              <w:spacing w:before="0" w:after="0" w:line="276" w:lineRule="auto"/>
              <w:rPr>
                <w:sz w:val="20"/>
              </w:rPr>
            </w:pPr>
            <w:r w:rsidRPr="002D4025">
              <w:rPr>
                <w:sz w:val="20"/>
              </w:rPr>
              <w:t>Общий объем финансового обеспечения для осуществления закупок в соответствии с планом-графиком</w:t>
            </w:r>
          </w:p>
        </w:tc>
        <w:tc>
          <w:tcPr>
            <w:tcW w:w="1418" w:type="pct"/>
            <w:gridSpan w:val="3"/>
            <w:shd w:val="clear" w:color="auto" w:fill="auto"/>
            <w:vAlign w:val="center"/>
          </w:tcPr>
          <w:p w14:paraId="2197DA88" w14:textId="77777777" w:rsidR="0082329F" w:rsidRPr="00E232BB" w:rsidRDefault="0082329F" w:rsidP="00652CFD">
            <w:pPr>
              <w:spacing w:before="0" w:after="0" w:line="276" w:lineRule="auto"/>
              <w:jc w:val="both"/>
              <w:rPr>
                <w:sz w:val="20"/>
              </w:rPr>
            </w:pPr>
          </w:p>
        </w:tc>
      </w:tr>
      <w:tr w:rsidR="0082329F" w:rsidRPr="009A587F" w14:paraId="72011FB7" w14:textId="77777777" w:rsidTr="002404A0">
        <w:trPr>
          <w:jc w:val="center"/>
        </w:trPr>
        <w:tc>
          <w:tcPr>
            <w:tcW w:w="5000" w:type="pct"/>
            <w:gridSpan w:val="12"/>
            <w:shd w:val="clear" w:color="auto" w:fill="auto"/>
            <w:vAlign w:val="center"/>
            <w:hideMark/>
          </w:tcPr>
          <w:p w14:paraId="03DDE0AE" w14:textId="77777777" w:rsidR="0082329F" w:rsidRPr="009A587F" w:rsidRDefault="0082329F" w:rsidP="00652CFD">
            <w:pPr>
              <w:spacing w:before="0" w:after="0" w:line="276" w:lineRule="auto"/>
              <w:jc w:val="center"/>
              <w:rPr>
                <w:b/>
                <w:sz w:val="20"/>
              </w:rPr>
            </w:pPr>
            <w:r w:rsidRPr="009A587F">
              <w:rPr>
                <w:b/>
                <w:sz w:val="20"/>
              </w:rPr>
              <w:t>Итоговые показатели плана-графика</w:t>
            </w:r>
          </w:p>
        </w:tc>
      </w:tr>
      <w:tr w:rsidR="0082329F" w:rsidRPr="009A587F" w14:paraId="1AAD1AFB" w14:textId="77777777" w:rsidTr="00030451">
        <w:trPr>
          <w:jc w:val="center"/>
        </w:trPr>
        <w:tc>
          <w:tcPr>
            <w:tcW w:w="746" w:type="pct"/>
            <w:shd w:val="clear" w:color="auto" w:fill="auto"/>
          </w:tcPr>
          <w:p w14:paraId="302AABA3" w14:textId="77777777" w:rsidR="0082329F" w:rsidRPr="009A587F" w:rsidRDefault="0082329F" w:rsidP="00652CFD">
            <w:pPr>
              <w:spacing w:before="0" w:after="0" w:line="276" w:lineRule="auto"/>
              <w:rPr>
                <w:b/>
                <w:sz w:val="20"/>
                <w:lang w:val="en-US"/>
              </w:rPr>
            </w:pPr>
            <w:r w:rsidRPr="00634519">
              <w:rPr>
                <w:b/>
                <w:sz w:val="20"/>
              </w:rPr>
              <w:t>outcomeIndicators</w:t>
            </w:r>
          </w:p>
        </w:tc>
        <w:tc>
          <w:tcPr>
            <w:tcW w:w="750" w:type="pct"/>
            <w:gridSpan w:val="3"/>
            <w:shd w:val="clear" w:color="auto" w:fill="auto"/>
            <w:vAlign w:val="center"/>
          </w:tcPr>
          <w:p w14:paraId="7007654D" w14:textId="77777777" w:rsidR="0082329F" w:rsidRPr="009A587F" w:rsidRDefault="0082329F" w:rsidP="00652CFD">
            <w:pPr>
              <w:spacing w:before="0" w:after="0" w:line="276" w:lineRule="auto"/>
              <w:jc w:val="both"/>
              <w:rPr>
                <w:b/>
                <w:sz w:val="20"/>
              </w:rPr>
            </w:pPr>
          </w:p>
        </w:tc>
        <w:tc>
          <w:tcPr>
            <w:tcW w:w="202" w:type="pct"/>
            <w:gridSpan w:val="2"/>
            <w:shd w:val="clear" w:color="auto" w:fill="auto"/>
            <w:vAlign w:val="center"/>
          </w:tcPr>
          <w:p w14:paraId="66C63A0D" w14:textId="77777777" w:rsidR="0082329F" w:rsidRPr="009A587F" w:rsidRDefault="0082329F" w:rsidP="00652CFD">
            <w:pPr>
              <w:spacing w:before="0" w:after="0" w:line="276" w:lineRule="auto"/>
              <w:jc w:val="both"/>
              <w:rPr>
                <w:b/>
                <w:sz w:val="20"/>
              </w:rPr>
            </w:pPr>
          </w:p>
        </w:tc>
        <w:tc>
          <w:tcPr>
            <w:tcW w:w="467" w:type="pct"/>
            <w:shd w:val="clear" w:color="auto" w:fill="auto"/>
            <w:vAlign w:val="center"/>
          </w:tcPr>
          <w:p w14:paraId="5DADE0F5" w14:textId="77777777" w:rsidR="0082329F" w:rsidRPr="009A587F" w:rsidRDefault="0082329F" w:rsidP="00652CFD">
            <w:pPr>
              <w:spacing w:before="0" w:after="0" w:line="276" w:lineRule="auto"/>
              <w:jc w:val="both"/>
              <w:rPr>
                <w:b/>
                <w:sz w:val="20"/>
              </w:rPr>
            </w:pPr>
          </w:p>
        </w:tc>
        <w:tc>
          <w:tcPr>
            <w:tcW w:w="1417" w:type="pct"/>
            <w:gridSpan w:val="2"/>
            <w:shd w:val="clear" w:color="auto" w:fill="auto"/>
            <w:vAlign w:val="center"/>
          </w:tcPr>
          <w:p w14:paraId="729C07D8" w14:textId="77777777" w:rsidR="0082329F" w:rsidRPr="009A587F" w:rsidRDefault="0082329F" w:rsidP="00652CFD">
            <w:pPr>
              <w:spacing w:before="0" w:after="0" w:line="276" w:lineRule="auto"/>
              <w:rPr>
                <w:b/>
                <w:sz w:val="20"/>
              </w:rPr>
            </w:pPr>
          </w:p>
        </w:tc>
        <w:tc>
          <w:tcPr>
            <w:tcW w:w="1418" w:type="pct"/>
            <w:gridSpan w:val="3"/>
            <w:shd w:val="clear" w:color="auto" w:fill="auto"/>
            <w:vAlign w:val="center"/>
            <w:hideMark/>
          </w:tcPr>
          <w:p w14:paraId="66E5D86F" w14:textId="77777777" w:rsidR="0082329F" w:rsidRPr="009A587F" w:rsidRDefault="0082329F" w:rsidP="00652CFD">
            <w:pPr>
              <w:spacing w:before="0" w:after="0" w:line="276" w:lineRule="auto"/>
              <w:jc w:val="both"/>
              <w:rPr>
                <w:b/>
                <w:sz w:val="20"/>
              </w:rPr>
            </w:pPr>
          </w:p>
        </w:tc>
      </w:tr>
      <w:tr w:rsidR="0082329F" w:rsidRPr="001A4780" w14:paraId="69F94BCD" w14:textId="77777777" w:rsidTr="00030451">
        <w:trPr>
          <w:jc w:val="center"/>
        </w:trPr>
        <w:tc>
          <w:tcPr>
            <w:tcW w:w="746" w:type="pct"/>
            <w:shd w:val="clear" w:color="auto" w:fill="auto"/>
            <w:vAlign w:val="center"/>
          </w:tcPr>
          <w:p w14:paraId="7DF0BDEF"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17B38737" w14:textId="77777777" w:rsidR="0082329F" w:rsidRPr="00DE7C23" w:rsidRDefault="0082329F" w:rsidP="00652CFD">
            <w:pPr>
              <w:spacing w:before="0" w:after="0" w:line="276" w:lineRule="auto"/>
              <w:rPr>
                <w:sz w:val="20"/>
              </w:rPr>
            </w:pPr>
            <w:r w:rsidRPr="009A587F">
              <w:rPr>
                <w:sz w:val="20"/>
              </w:rPr>
              <w:t>sumPushasesSmallBusiness</w:t>
            </w:r>
          </w:p>
        </w:tc>
        <w:tc>
          <w:tcPr>
            <w:tcW w:w="202" w:type="pct"/>
            <w:gridSpan w:val="2"/>
            <w:shd w:val="clear" w:color="auto" w:fill="auto"/>
          </w:tcPr>
          <w:p w14:paraId="5D571987"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717B33FF" w14:textId="77777777" w:rsidR="0082329F" w:rsidRPr="008F3408" w:rsidRDefault="0082329F" w:rsidP="00652CFD">
            <w:pPr>
              <w:spacing w:before="0" w:after="0" w:line="276" w:lineRule="auto"/>
              <w:jc w:val="center"/>
              <w:rPr>
                <w:sz w:val="20"/>
              </w:rPr>
            </w:pPr>
            <w:r>
              <w:rPr>
                <w:sz w:val="20"/>
                <w:lang w:val="en-US"/>
              </w:rPr>
              <w:t>S</w:t>
            </w:r>
          </w:p>
        </w:tc>
        <w:tc>
          <w:tcPr>
            <w:tcW w:w="1417" w:type="pct"/>
            <w:gridSpan w:val="2"/>
            <w:shd w:val="clear" w:color="auto" w:fill="auto"/>
          </w:tcPr>
          <w:p w14:paraId="1E86A351" w14:textId="77777777" w:rsidR="0082329F" w:rsidRPr="00DE7C23" w:rsidRDefault="0082329F" w:rsidP="00652CFD">
            <w:pPr>
              <w:spacing w:before="0" w:after="0" w:line="276" w:lineRule="auto"/>
              <w:rPr>
                <w:sz w:val="20"/>
              </w:rPr>
            </w:pPr>
            <w:r w:rsidRPr="009A587F">
              <w:rPr>
                <w:sz w:val="20"/>
              </w:rPr>
              <w:t>Общая сумма начальных (максимальных) цен контрактов с субъектами малого предпринимательства, социально ориентированными некоммерческими организациями</w:t>
            </w:r>
          </w:p>
        </w:tc>
        <w:tc>
          <w:tcPr>
            <w:tcW w:w="1418" w:type="pct"/>
            <w:gridSpan w:val="3"/>
            <w:shd w:val="clear" w:color="auto" w:fill="auto"/>
            <w:vAlign w:val="center"/>
          </w:tcPr>
          <w:p w14:paraId="2E3420A3" w14:textId="77777777" w:rsidR="0082329F" w:rsidRDefault="0082329F" w:rsidP="00652CFD">
            <w:pPr>
              <w:spacing w:before="0" w:after="0" w:line="276" w:lineRule="auto"/>
              <w:jc w:val="both"/>
              <w:rPr>
                <w:sz w:val="20"/>
              </w:rPr>
            </w:pPr>
            <w:r>
              <w:rPr>
                <w:sz w:val="20"/>
              </w:rPr>
              <w:t>.</w:t>
            </w:r>
            <w:r w:rsidRPr="009A587F">
              <w:rPr>
                <w:sz w:val="20"/>
              </w:rPr>
              <w:t>В случае если показатели в плане-графике отсутствуют, соответствующие суммы заполняются нулями. Заполнение проверяется бизнес-контролями</w:t>
            </w:r>
          </w:p>
          <w:p w14:paraId="20D4C843" w14:textId="77777777" w:rsidR="0082329F" w:rsidRDefault="0082329F" w:rsidP="00652CFD">
            <w:pPr>
              <w:spacing w:before="0" w:after="0" w:line="276" w:lineRule="auto"/>
              <w:jc w:val="both"/>
              <w:rPr>
                <w:sz w:val="20"/>
              </w:rPr>
            </w:pPr>
          </w:p>
          <w:p w14:paraId="1E136AEA" w14:textId="77777777" w:rsidR="0082329F" w:rsidRPr="00E232BB" w:rsidRDefault="0082329F" w:rsidP="00652CFD">
            <w:pPr>
              <w:spacing w:before="0" w:after="0" w:line="276" w:lineRule="auto"/>
              <w:jc w:val="both"/>
              <w:rPr>
                <w:sz w:val="20"/>
              </w:rPr>
            </w:pPr>
            <w:r w:rsidRPr="009F2553">
              <w:rPr>
                <w:sz w:val="20"/>
              </w:rPr>
              <w:t>Состав см. состав блока «Планируемые платежи»</w:t>
            </w:r>
          </w:p>
        </w:tc>
      </w:tr>
      <w:tr w:rsidR="0082329F" w:rsidRPr="001A4780" w14:paraId="7340501A" w14:textId="77777777" w:rsidTr="00030451">
        <w:trPr>
          <w:jc w:val="center"/>
        </w:trPr>
        <w:tc>
          <w:tcPr>
            <w:tcW w:w="746" w:type="pct"/>
            <w:shd w:val="clear" w:color="auto" w:fill="auto"/>
            <w:vAlign w:val="center"/>
          </w:tcPr>
          <w:p w14:paraId="1BDDEB8A"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BA1CE79" w14:textId="77777777" w:rsidR="0082329F" w:rsidRPr="00DE7C23" w:rsidRDefault="0082329F" w:rsidP="00652CFD">
            <w:pPr>
              <w:spacing w:before="0" w:after="0" w:line="276" w:lineRule="auto"/>
              <w:rPr>
                <w:sz w:val="20"/>
              </w:rPr>
            </w:pPr>
            <w:r w:rsidRPr="009A587F">
              <w:rPr>
                <w:sz w:val="20"/>
              </w:rPr>
              <w:t>sumPushasesRequest</w:t>
            </w:r>
          </w:p>
        </w:tc>
        <w:tc>
          <w:tcPr>
            <w:tcW w:w="202" w:type="pct"/>
            <w:gridSpan w:val="2"/>
            <w:shd w:val="clear" w:color="auto" w:fill="auto"/>
          </w:tcPr>
          <w:p w14:paraId="797ABA6A"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744E7921" w14:textId="77777777" w:rsidR="0082329F" w:rsidRPr="008F3408" w:rsidRDefault="0082329F" w:rsidP="00652CFD">
            <w:pPr>
              <w:spacing w:before="0" w:after="0" w:line="276" w:lineRule="auto"/>
              <w:jc w:val="center"/>
              <w:rPr>
                <w:sz w:val="20"/>
              </w:rPr>
            </w:pPr>
            <w:r>
              <w:rPr>
                <w:sz w:val="20"/>
                <w:lang w:val="en-US"/>
              </w:rPr>
              <w:t>S</w:t>
            </w:r>
          </w:p>
        </w:tc>
        <w:tc>
          <w:tcPr>
            <w:tcW w:w="1417" w:type="pct"/>
            <w:gridSpan w:val="2"/>
            <w:shd w:val="clear" w:color="auto" w:fill="auto"/>
          </w:tcPr>
          <w:p w14:paraId="0189D450" w14:textId="77777777" w:rsidR="0082329F" w:rsidRPr="009A587F" w:rsidRDefault="0082329F" w:rsidP="00652CFD">
            <w:pPr>
              <w:spacing w:before="0" w:after="0" w:line="276" w:lineRule="auto"/>
              <w:rPr>
                <w:sz w:val="20"/>
              </w:rPr>
            </w:pPr>
            <w:r w:rsidRPr="009A587F">
              <w:rPr>
                <w:sz w:val="20"/>
              </w:rPr>
              <w:t>Общая сумма начальных (максимальных) цен контрактов, осуществ</w:t>
            </w:r>
            <w:r>
              <w:rPr>
                <w:sz w:val="20"/>
              </w:rPr>
              <w:t>ляемых путем запроса котировок</w:t>
            </w:r>
          </w:p>
        </w:tc>
        <w:tc>
          <w:tcPr>
            <w:tcW w:w="1418" w:type="pct"/>
            <w:gridSpan w:val="3"/>
            <w:shd w:val="clear" w:color="auto" w:fill="auto"/>
            <w:vAlign w:val="center"/>
          </w:tcPr>
          <w:p w14:paraId="1FA2B524" w14:textId="77777777" w:rsidR="0082329F" w:rsidRDefault="0082329F" w:rsidP="00652CFD">
            <w:pPr>
              <w:spacing w:before="0" w:after="0" w:line="276" w:lineRule="auto"/>
              <w:jc w:val="both"/>
              <w:rPr>
                <w:sz w:val="20"/>
              </w:rPr>
            </w:pPr>
            <w:r w:rsidRPr="009A587F">
              <w:rPr>
                <w:sz w:val="20"/>
              </w:rPr>
              <w:t>В случае если показатели в плане-графике отсутствуют, соответствующие суммы заполняются нулями. Заполнение проверяется бизнес-контролями</w:t>
            </w:r>
          </w:p>
          <w:p w14:paraId="400BE2C6" w14:textId="77777777" w:rsidR="0082329F" w:rsidRDefault="0082329F" w:rsidP="00652CFD">
            <w:pPr>
              <w:spacing w:before="0" w:after="0" w:line="276" w:lineRule="auto"/>
              <w:jc w:val="both"/>
              <w:rPr>
                <w:sz w:val="20"/>
              </w:rPr>
            </w:pPr>
          </w:p>
          <w:p w14:paraId="230789DB" w14:textId="77777777" w:rsidR="0082329F" w:rsidRPr="00E232BB" w:rsidRDefault="0082329F" w:rsidP="00652CFD">
            <w:pPr>
              <w:spacing w:before="0" w:after="0" w:line="276" w:lineRule="auto"/>
              <w:jc w:val="both"/>
              <w:rPr>
                <w:sz w:val="20"/>
              </w:rPr>
            </w:pPr>
            <w:r w:rsidRPr="009F2553">
              <w:rPr>
                <w:sz w:val="20"/>
              </w:rPr>
              <w:t>Состав см. состав блока «Планируемые платежи»</w:t>
            </w:r>
          </w:p>
        </w:tc>
      </w:tr>
      <w:tr w:rsidR="0082329F" w:rsidRPr="00090B96" w14:paraId="17F5D429" w14:textId="77777777" w:rsidTr="002404A0">
        <w:trPr>
          <w:jc w:val="center"/>
        </w:trPr>
        <w:tc>
          <w:tcPr>
            <w:tcW w:w="5000" w:type="pct"/>
            <w:gridSpan w:val="12"/>
            <w:shd w:val="clear" w:color="auto" w:fill="auto"/>
            <w:vAlign w:val="center"/>
          </w:tcPr>
          <w:p w14:paraId="054DE278" w14:textId="77777777" w:rsidR="0082329F" w:rsidRPr="00090B96" w:rsidRDefault="0082329F" w:rsidP="00652CFD">
            <w:pPr>
              <w:spacing w:before="0" w:after="0" w:line="276" w:lineRule="auto"/>
              <w:jc w:val="center"/>
              <w:rPr>
                <w:b/>
                <w:sz w:val="20"/>
              </w:rPr>
            </w:pPr>
            <w:r w:rsidRPr="00090B96">
              <w:rPr>
                <w:b/>
                <w:sz w:val="20"/>
              </w:rPr>
              <w:t>Общий объем финансового обеспечения для осуществления закупок в соответствии с планом-графиком</w:t>
            </w:r>
          </w:p>
        </w:tc>
      </w:tr>
      <w:tr w:rsidR="0082329F" w:rsidRPr="00090B96" w14:paraId="7A363280" w14:textId="77777777" w:rsidTr="00030451">
        <w:trPr>
          <w:jc w:val="center"/>
        </w:trPr>
        <w:tc>
          <w:tcPr>
            <w:tcW w:w="746" w:type="pct"/>
            <w:shd w:val="clear" w:color="auto" w:fill="auto"/>
          </w:tcPr>
          <w:p w14:paraId="4CD8F612" w14:textId="77777777" w:rsidR="0082329F" w:rsidRPr="00090B96" w:rsidRDefault="0082329F" w:rsidP="00652CFD">
            <w:pPr>
              <w:spacing w:before="0" w:after="0" w:line="276" w:lineRule="auto"/>
              <w:rPr>
                <w:b/>
                <w:sz w:val="20"/>
              </w:rPr>
            </w:pPr>
            <w:r w:rsidRPr="00634519">
              <w:rPr>
                <w:b/>
                <w:sz w:val="20"/>
              </w:rPr>
              <w:t>financeSupport</w:t>
            </w:r>
          </w:p>
        </w:tc>
        <w:tc>
          <w:tcPr>
            <w:tcW w:w="750" w:type="pct"/>
            <w:gridSpan w:val="3"/>
            <w:shd w:val="clear" w:color="auto" w:fill="auto"/>
            <w:vAlign w:val="center"/>
          </w:tcPr>
          <w:p w14:paraId="3A64EDD3" w14:textId="77777777" w:rsidR="0082329F" w:rsidRPr="00090B96" w:rsidRDefault="0082329F" w:rsidP="00652CFD">
            <w:pPr>
              <w:spacing w:before="0" w:after="0" w:line="276" w:lineRule="auto"/>
              <w:jc w:val="both"/>
              <w:rPr>
                <w:b/>
                <w:sz w:val="20"/>
              </w:rPr>
            </w:pPr>
          </w:p>
        </w:tc>
        <w:tc>
          <w:tcPr>
            <w:tcW w:w="202" w:type="pct"/>
            <w:gridSpan w:val="2"/>
            <w:shd w:val="clear" w:color="auto" w:fill="auto"/>
            <w:vAlign w:val="center"/>
          </w:tcPr>
          <w:p w14:paraId="4D0496F6" w14:textId="77777777" w:rsidR="0082329F" w:rsidRPr="00090B96" w:rsidRDefault="0082329F" w:rsidP="00652CFD">
            <w:pPr>
              <w:spacing w:before="0" w:after="0" w:line="276" w:lineRule="auto"/>
              <w:jc w:val="both"/>
              <w:rPr>
                <w:b/>
                <w:sz w:val="20"/>
              </w:rPr>
            </w:pPr>
          </w:p>
        </w:tc>
        <w:tc>
          <w:tcPr>
            <w:tcW w:w="467" w:type="pct"/>
            <w:shd w:val="clear" w:color="auto" w:fill="auto"/>
            <w:vAlign w:val="center"/>
          </w:tcPr>
          <w:p w14:paraId="44203701" w14:textId="77777777" w:rsidR="0082329F" w:rsidRPr="00090B96" w:rsidRDefault="0082329F" w:rsidP="00652CFD">
            <w:pPr>
              <w:spacing w:before="0" w:after="0" w:line="276" w:lineRule="auto"/>
              <w:jc w:val="both"/>
              <w:rPr>
                <w:b/>
                <w:sz w:val="20"/>
              </w:rPr>
            </w:pPr>
          </w:p>
        </w:tc>
        <w:tc>
          <w:tcPr>
            <w:tcW w:w="1417" w:type="pct"/>
            <w:gridSpan w:val="2"/>
            <w:shd w:val="clear" w:color="auto" w:fill="auto"/>
            <w:vAlign w:val="center"/>
          </w:tcPr>
          <w:p w14:paraId="22EB00D3" w14:textId="77777777" w:rsidR="0082329F" w:rsidRPr="00090B96" w:rsidRDefault="0082329F" w:rsidP="00652CFD">
            <w:pPr>
              <w:spacing w:before="0" w:after="0" w:line="276" w:lineRule="auto"/>
              <w:rPr>
                <w:b/>
                <w:sz w:val="20"/>
              </w:rPr>
            </w:pPr>
          </w:p>
        </w:tc>
        <w:tc>
          <w:tcPr>
            <w:tcW w:w="1418" w:type="pct"/>
            <w:gridSpan w:val="3"/>
            <w:shd w:val="clear" w:color="auto" w:fill="auto"/>
            <w:vAlign w:val="center"/>
          </w:tcPr>
          <w:p w14:paraId="2C8B61DD" w14:textId="77777777" w:rsidR="0082329F" w:rsidRPr="00090B96" w:rsidRDefault="0082329F" w:rsidP="00652CFD">
            <w:pPr>
              <w:spacing w:before="0" w:after="0" w:line="276" w:lineRule="auto"/>
              <w:jc w:val="both"/>
              <w:rPr>
                <w:b/>
                <w:sz w:val="20"/>
              </w:rPr>
            </w:pPr>
          </w:p>
        </w:tc>
      </w:tr>
      <w:tr w:rsidR="0082329F" w:rsidRPr="001A4780" w14:paraId="56A767C6" w14:textId="77777777" w:rsidTr="00030451">
        <w:trPr>
          <w:jc w:val="center"/>
        </w:trPr>
        <w:tc>
          <w:tcPr>
            <w:tcW w:w="746" w:type="pct"/>
            <w:shd w:val="clear" w:color="auto" w:fill="auto"/>
            <w:vAlign w:val="center"/>
          </w:tcPr>
          <w:p w14:paraId="0C3C42D4"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7EDC68E6" w14:textId="77777777" w:rsidR="0082329F" w:rsidRPr="00DE7C23" w:rsidRDefault="0082329F" w:rsidP="00652CFD">
            <w:pPr>
              <w:spacing w:before="0" w:after="0" w:line="276" w:lineRule="auto"/>
              <w:rPr>
                <w:sz w:val="20"/>
              </w:rPr>
            </w:pPr>
            <w:r w:rsidRPr="00090B96">
              <w:rPr>
                <w:sz w:val="20"/>
              </w:rPr>
              <w:t>financeSupportTotal</w:t>
            </w:r>
          </w:p>
        </w:tc>
        <w:tc>
          <w:tcPr>
            <w:tcW w:w="202" w:type="pct"/>
            <w:gridSpan w:val="2"/>
            <w:shd w:val="clear" w:color="auto" w:fill="auto"/>
          </w:tcPr>
          <w:p w14:paraId="68B12DFF"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703E85F2" w14:textId="77777777" w:rsidR="0082329F" w:rsidRPr="008F3408" w:rsidRDefault="0082329F" w:rsidP="00652CFD">
            <w:pPr>
              <w:spacing w:before="0" w:after="0" w:line="276" w:lineRule="auto"/>
              <w:jc w:val="center"/>
              <w:rPr>
                <w:sz w:val="20"/>
              </w:rPr>
            </w:pPr>
            <w:r>
              <w:rPr>
                <w:sz w:val="20"/>
                <w:lang w:val="en-US"/>
              </w:rPr>
              <w:t>S</w:t>
            </w:r>
          </w:p>
        </w:tc>
        <w:tc>
          <w:tcPr>
            <w:tcW w:w="1417" w:type="pct"/>
            <w:gridSpan w:val="2"/>
            <w:shd w:val="clear" w:color="auto" w:fill="auto"/>
          </w:tcPr>
          <w:p w14:paraId="29A58DDA" w14:textId="77777777" w:rsidR="0082329F" w:rsidRPr="00DE7C23" w:rsidRDefault="0082329F" w:rsidP="00652CFD">
            <w:pPr>
              <w:spacing w:before="0" w:after="0" w:line="276" w:lineRule="auto"/>
              <w:rPr>
                <w:sz w:val="20"/>
              </w:rPr>
            </w:pPr>
            <w:r w:rsidRPr="00090B96">
              <w:rPr>
                <w:sz w:val="20"/>
              </w:rPr>
              <w:t>Итоговый объем финансового обеспечения для осуществления закупок в соответствии с планом-графиком. Игнорируется при приеме, Рассчитывается автоматически</w:t>
            </w:r>
          </w:p>
        </w:tc>
        <w:tc>
          <w:tcPr>
            <w:tcW w:w="1418" w:type="pct"/>
            <w:gridSpan w:val="3"/>
            <w:shd w:val="clear" w:color="auto" w:fill="auto"/>
            <w:vAlign w:val="center"/>
          </w:tcPr>
          <w:p w14:paraId="4F3F9E44" w14:textId="77777777" w:rsidR="0082329F" w:rsidRPr="00E232BB" w:rsidRDefault="0082329F" w:rsidP="00652CFD">
            <w:pPr>
              <w:spacing w:before="0" w:after="0" w:line="276" w:lineRule="auto"/>
              <w:jc w:val="both"/>
              <w:rPr>
                <w:sz w:val="20"/>
              </w:rPr>
            </w:pPr>
            <w:r w:rsidRPr="009F2553">
              <w:rPr>
                <w:sz w:val="20"/>
              </w:rPr>
              <w:t>Состав см. состав блока «Планируемые платежи»</w:t>
            </w:r>
          </w:p>
        </w:tc>
      </w:tr>
      <w:tr w:rsidR="0082329F" w:rsidRPr="001A4780" w14:paraId="5BBD45CE" w14:textId="77777777" w:rsidTr="00030451">
        <w:trPr>
          <w:jc w:val="center"/>
        </w:trPr>
        <w:tc>
          <w:tcPr>
            <w:tcW w:w="746" w:type="pct"/>
            <w:shd w:val="clear" w:color="auto" w:fill="auto"/>
            <w:vAlign w:val="center"/>
          </w:tcPr>
          <w:p w14:paraId="6F45054C"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45E923CE" w14:textId="77777777" w:rsidR="0082329F" w:rsidRPr="00DE7C23" w:rsidRDefault="0082329F" w:rsidP="00652CFD">
            <w:pPr>
              <w:spacing w:before="0" w:after="0" w:line="276" w:lineRule="auto"/>
              <w:rPr>
                <w:sz w:val="20"/>
              </w:rPr>
            </w:pPr>
            <w:r w:rsidRPr="00090B96">
              <w:rPr>
                <w:sz w:val="20"/>
              </w:rPr>
              <w:t>yearTotal</w:t>
            </w:r>
          </w:p>
        </w:tc>
        <w:tc>
          <w:tcPr>
            <w:tcW w:w="202" w:type="pct"/>
            <w:gridSpan w:val="2"/>
            <w:shd w:val="clear" w:color="auto" w:fill="auto"/>
          </w:tcPr>
          <w:p w14:paraId="1C0F5E98"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14ACAF02" w14:textId="77777777" w:rsidR="0082329F" w:rsidRPr="00DF70E2" w:rsidRDefault="0082329F" w:rsidP="00652CFD">
            <w:pPr>
              <w:spacing w:before="0" w:after="0" w:line="276" w:lineRule="auto"/>
              <w:jc w:val="center"/>
              <w:rPr>
                <w:sz w:val="20"/>
              </w:rPr>
            </w:pPr>
            <w:r>
              <w:rPr>
                <w:sz w:val="20"/>
              </w:rPr>
              <w:t>Т(1-21)</w:t>
            </w:r>
          </w:p>
        </w:tc>
        <w:tc>
          <w:tcPr>
            <w:tcW w:w="1417" w:type="pct"/>
            <w:gridSpan w:val="2"/>
            <w:shd w:val="clear" w:color="auto" w:fill="auto"/>
          </w:tcPr>
          <w:p w14:paraId="3FC2A5A3" w14:textId="77777777" w:rsidR="0082329F" w:rsidRPr="00DE7C23" w:rsidRDefault="0082329F" w:rsidP="00652CFD">
            <w:pPr>
              <w:spacing w:before="0" w:after="0" w:line="276" w:lineRule="auto"/>
              <w:rPr>
                <w:sz w:val="20"/>
              </w:rPr>
            </w:pPr>
            <w:r w:rsidRPr="00090B96">
              <w:rPr>
                <w:sz w:val="20"/>
              </w:rPr>
              <w:t>Совокупный годовой объем закупок (справочно)</w:t>
            </w:r>
          </w:p>
        </w:tc>
        <w:tc>
          <w:tcPr>
            <w:tcW w:w="1418" w:type="pct"/>
            <w:gridSpan w:val="3"/>
            <w:shd w:val="clear" w:color="auto" w:fill="auto"/>
            <w:vAlign w:val="center"/>
          </w:tcPr>
          <w:p w14:paraId="295923C0" w14:textId="77777777" w:rsidR="0082329F" w:rsidRPr="00E232BB" w:rsidRDefault="0082329F" w:rsidP="00652CFD">
            <w:pPr>
              <w:spacing w:before="0" w:after="0" w:line="276" w:lineRule="auto"/>
              <w:jc w:val="both"/>
              <w:rPr>
                <w:sz w:val="20"/>
              </w:rPr>
            </w:pPr>
          </w:p>
        </w:tc>
      </w:tr>
      <w:tr w:rsidR="0082329F" w:rsidRPr="008F3408" w14:paraId="36775CED" w14:textId="77777777" w:rsidTr="002404A0">
        <w:trPr>
          <w:jc w:val="center"/>
        </w:trPr>
        <w:tc>
          <w:tcPr>
            <w:tcW w:w="5000" w:type="pct"/>
            <w:gridSpan w:val="12"/>
            <w:shd w:val="clear" w:color="auto" w:fill="auto"/>
            <w:vAlign w:val="center"/>
            <w:hideMark/>
          </w:tcPr>
          <w:p w14:paraId="072BCD80" w14:textId="77777777" w:rsidR="0082329F" w:rsidRPr="008F3408" w:rsidRDefault="0082329F" w:rsidP="00652CFD">
            <w:pPr>
              <w:spacing w:before="0" w:after="0" w:line="276" w:lineRule="auto"/>
              <w:jc w:val="center"/>
              <w:rPr>
                <w:b/>
                <w:sz w:val="20"/>
              </w:rPr>
            </w:pPr>
            <w:r>
              <w:rPr>
                <w:b/>
                <w:sz w:val="20"/>
              </w:rPr>
              <w:t>Итоговые показатели</w:t>
            </w:r>
          </w:p>
        </w:tc>
      </w:tr>
      <w:tr w:rsidR="0082329F" w:rsidRPr="008F3408" w14:paraId="4D6559EA" w14:textId="77777777" w:rsidTr="00030451">
        <w:trPr>
          <w:jc w:val="center"/>
        </w:trPr>
        <w:tc>
          <w:tcPr>
            <w:tcW w:w="746" w:type="pct"/>
            <w:shd w:val="clear" w:color="auto" w:fill="auto"/>
          </w:tcPr>
          <w:p w14:paraId="1C34B722" w14:textId="77777777" w:rsidR="0082329F" w:rsidRPr="008F3408" w:rsidRDefault="0082329F" w:rsidP="00652CFD">
            <w:pPr>
              <w:spacing w:before="0" w:after="0" w:line="276" w:lineRule="auto"/>
              <w:rPr>
                <w:b/>
                <w:sz w:val="20"/>
                <w:lang w:val="en-US"/>
              </w:rPr>
            </w:pPr>
            <w:r w:rsidRPr="005E58E6">
              <w:rPr>
                <w:b/>
                <w:sz w:val="20"/>
                <w:lang w:val="en-US"/>
              </w:rPr>
              <w:t>totalsPPRF73</w:t>
            </w:r>
          </w:p>
        </w:tc>
        <w:tc>
          <w:tcPr>
            <w:tcW w:w="750" w:type="pct"/>
            <w:gridSpan w:val="3"/>
            <w:shd w:val="clear" w:color="auto" w:fill="auto"/>
            <w:vAlign w:val="center"/>
          </w:tcPr>
          <w:p w14:paraId="2D624E52" w14:textId="77777777" w:rsidR="0082329F" w:rsidRPr="008F3408" w:rsidRDefault="0082329F" w:rsidP="00652CFD">
            <w:pPr>
              <w:spacing w:before="0" w:after="0" w:line="276" w:lineRule="auto"/>
              <w:jc w:val="both"/>
              <w:rPr>
                <w:b/>
                <w:sz w:val="20"/>
              </w:rPr>
            </w:pPr>
          </w:p>
        </w:tc>
        <w:tc>
          <w:tcPr>
            <w:tcW w:w="202" w:type="pct"/>
            <w:gridSpan w:val="2"/>
            <w:shd w:val="clear" w:color="auto" w:fill="auto"/>
            <w:vAlign w:val="center"/>
          </w:tcPr>
          <w:p w14:paraId="2F6377C2" w14:textId="77777777" w:rsidR="0082329F" w:rsidRPr="008F3408" w:rsidRDefault="0082329F" w:rsidP="00652CFD">
            <w:pPr>
              <w:spacing w:before="0" w:after="0" w:line="276" w:lineRule="auto"/>
              <w:jc w:val="both"/>
              <w:rPr>
                <w:b/>
                <w:sz w:val="20"/>
              </w:rPr>
            </w:pPr>
          </w:p>
        </w:tc>
        <w:tc>
          <w:tcPr>
            <w:tcW w:w="467" w:type="pct"/>
            <w:shd w:val="clear" w:color="auto" w:fill="auto"/>
            <w:vAlign w:val="center"/>
          </w:tcPr>
          <w:p w14:paraId="15F60A65" w14:textId="77777777" w:rsidR="0082329F" w:rsidRPr="008F3408" w:rsidRDefault="0082329F" w:rsidP="00652CFD">
            <w:pPr>
              <w:spacing w:before="0" w:after="0" w:line="276" w:lineRule="auto"/>
              <w:jc w:val="both"/>
              <w:rPr>
                <w:b/>
                <w:sz w:val="20"/>
              </w:rPr>
            </w:pPr>
          </w:p>
        </w:tc>
        <w:tc>
          <w:tcPr>
            <w:tcW w:w="1417" w:type="pct"/>
            <w:gridSpan w:val="2"/>
            <w:shd w:val="clear" w:color="auto" w:fill="auto"/>
            <w:vAlign w:val="center"/>
          </w:tcPr>
          <w:p w14:paraId="1AF99205" w14:textId="77777777" w:rsidR="0082329F" w:rsidRPr="008F3408" w:rsidRDefault="0082329F" w:rsidP="00652CFD">
            <w:pPr>
              <w:spacing w:before="0" w:after="0" w:line="276" w:lineRule="auto"/>
              <w:rPr>
                <w:b/>
                <w:sz w:val="20"/>
              </w:rPr>
            </w:pPr>
          </w:p>
        </w:tc>
        <w:tc>
          <w:tcPr>
            <w:tcW w:w="1418" w:type="pct"/>
            <w:gridSpan w:val="3"/>
            <w:shd w:val="clear" w:color="auto" w:fill="auto"/>
            <w:vAlign w:val="center"/>
            <w:hideMark/>
          </w:tcPr>
          <w:p w14:paraId="73638EAC" w14:textId="77777777" w:rsidR="0082329F" w:rsidRPr="008F3408" w:rsidRDefault="0082329F" w:rsidP="00652CFD">
            <w:pPr>
              <w:spacing w:before="0" w:after="0" w:line="276" w:lineRule="auto"/>
              <w:jc w:val="both"/>
              <w:rPr>
                <w:b/>
                <w:sz w:val="20"/>
              </w:rPr>
            </w:pPr>
          </w:p>
        </w:tc>
      </w:tr>
      <w:tr w:rsidR="0082329F" w:rsidRPr="001A4780" w14:paraId="1FC09A00" w14:textId="77777777" w:rsidTr="00030451">
        <w:trPr>
          <w:jc w:val="center"/>
        </w:trPr>
        <w:tc>
          <w:tcPr>
            <w:tcW w:w="746" w:type="pct"/>
            <w:shd w:val="clear" w:color="auto" w:fill="auto"/>
            <w:vAlign w:val="center"/>
          </w:tcPr>
          <w:p w14:paraId="4437428B"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1700B4DA" w14:textId="77777777" w:rsidR="0082329F" w:rsidRPr="00DE7C23" w:rsidRDefault="0082329F" w:rsidP="00652CFD">
            <w:pPr>
              <w:spacing w:before="0" w:after="0" w:line="276" w:lineRule="auto"/>
              <w:rPr>
                <w:sz w:val="20"/>
              </w:rPr>
            </w:pPr>
            <w:r w:rsidRPr="005E58E6">
              <w:rPr>
                <w:sz w:val="20"/>
              </w:rPr>
              <w:t>financeSupport</w:t>
            </w:r>
          </w:p>
        </w:tc>
        <w:tc>
          <w:tcPr>
            <w:tcW w:w="202" w:type="pct"/>
            <w:gridSpan w:val="2"/>
            <w:shd w:val="clear" w:color="auto" w:fill="auto"/>
          </w:tcPr>
          <w:p w14:paraId="1126C752"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17B94A24" w14:textId="77777777" w:rsidR="0082329F" w:rsidRPr="009A587F"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3A5E0724" w14:textId="77777777" w:rsidR="0082329F" w:rsidRPr="00DE7C23" w:rsidRDefault="0082329F" w:rsidP="00652CFD">
            <w:pPr>
              <w:spacing w:before="0" w:after="0" w:line="276" w:lineRule="auto"/>
              <w:rPr>
                <w:sz w:val="20"/>
              </w:rPr>
            </w:pPr>
            <w:r w:rsidRPr="005E58E6">
              <w:rPr>
                <w:sz w:val="20"/>
              </w:rPr>
              <w:t>Общий объем финансового обеспечения для осуществления закупок в соответствии с планом-графиком</w:t>
            </w:r>
          </w:p>
        </w:tc>
        <w:tc>
          <w:tcPr>
            <w:tcW w:w="1418" w:type="pct"/>
            <w:gridSpan w:val="3"/>
            <w:shd w:val="clear" w:color="auto" w:fill="auto"/>
            <w:vAlign w:val="center"/>
          </w:tcPr>
          <w:p w14:paraId="4444D588" w14:textId="77777777" w:rsidR="0082329F" w:rsidRPr="00E232BB" w:rsidRDefault="0082329F" w:rsidP="00652CFD">
            <w:pPr>
              <w:spacing w:before="0" w:after="0" w:line="276" w:lineRule="auto"/>
              <w:jc w:val="both"/>
              <w:rPr>
                <w:sz w:val="20"/>
              </w:rPr>
            </w:pPr>
          </w:p>
        </w:tc>
      </w:tr>
      <w:tr w:rsidR="0082329F" w:rsidRPr="001A4780" w14:paraId="4F9E2BF4" w14:textId="77777777" w:rsidTr="00030451">
        <w:trPr>
          <w:jc w:val="center"/>
        </w:trPr>
        <w:tc>
          <w:tcPr>
            <w:tcW w:w="746" w:type="pct"/>
            <w:shd w:val="clear" w:color="auto" w:fill="auto"/>
            <w:vAlign w:val="center"/>
          </w:tcPr>
          <w:p w14:paraId="3AE0B270"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592A549E" w14:textId="77777777" w:rsidR="0082329F" w:rsidRPr="00DE7C23" w:rsidRDefault="0082329F" w:rsidP="00652CFD">
            <w:pPr>
              <w:spacing w:before="0" w:after="0" w:line="276" w:lineRule="auto"/>
              <w:rPr>
                <w:sz w:val="20"/>
              </w:rPr>
            </w:pPr>
            <w:r w:rsidRPr="005E58E6">
              <w:rPr>
                <w:sz w:val="20"/>
              </w:rPr>
              <w:t>financeSupportPushasesZK</w:t>
            </w:r>
          </w:p>
        </w:tc>
        <w:tc>
          <w:tcPr>
            <w:tcW w:w="202" w:type="pct"/>
            <w:gridSpan w:val="2"/>
            <w:shd w:val="clear" w:color="auto" w:fill="auto"/>
          </w:tcPr>
          <w:p w14:paraId="47FD1ABF"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53F7FA10" w14:textId="77777777" w:rsidR="0082329F" w:rsidRPr="009A587F"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6B410822" w14:textId="77777777" w:rsidR="0082329F" w:rsidRPr="00DE7C23" w:rsidRDefault="0082329F" w:rsidP="00652CFD">
            <w:pPr>
              <w:spacing w:before="0" w:after="0" w:line="276" w:lineRule="auto"/>
              <w:rPr>
                <w:sz w:val="20"/>
              </w:rPr>
            </w:pPr>
            <w:r w:rsidRPr="005E58E6">
              <w:rPr>
                <w:sz w:val="20"/>
              </w:rPr>
              <w:t>Объем финансового обеспечения для осуществления закупок путем запроса котировок</w:t>
            </w:r>
          </w:p>
        </w:tc>
        <w:tc>
          <w:tcPr>
            <w:tcW w:w="1418" w:type="pct"/>
            <w:gridSpan w:val="3"/>
            <w:shd w:val="clear" w:color="auto" w:fill="auto"/>
            <w:vAlign w:val="center"/>
          </w:tcPr>
          <w:p w14:paraId="38E1F5C4" w14:textId="77777777" w:rsidR="0082329F" w:rsidRPr="00E232BB" w:rsidRDefault="0082329F" w:rsidP="00652CFD">
            <w:pPr>
              <w:spacing w:before="0" w:after="0" w:line="276" w:lineRule="auto"/>
              <w:jc w:val="both"/>
              <w:rPr>
                <w:sz w:val="20"/>
              </w:rPr>
            </w:pPr>
          </w:p>
        </w:tc>
      </w:tr>
      <w:tr w:rsidR="0082329F" w:rsidRPr="001A4780" w14:paraId="199BB20A" w14:textId="77777777" w:rsidTr="00030451">
        <w:trPr>
          <w:jc w:val="center"/>
        </w:trPr>
        <w:tc>
          <w:tcPr>
            <w:tcW w:w="746" w:type="pct"/>
            <w:shd w:val="clear" w:color="auto" w:fill="auto"/>
            <w:vAlign w:val="center"/>
          </w:tcPr>
          <w:p w14:paraId="020921FC"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33697B11" w14:textId="77777777" w:rsidR="0082329F" w:rsidRPr="00DE7C23" w:rsidRDefault="0082329F" w:rsidP="00652CFD">
            <w:pPr>
              <w:spacing w:before="0" w:after="0" w:line="276" w:lineRule="auto"/>
              <w:rPr>
                <w:sz w:val="20"/>
              </w:rPr>
            </w:pPr>
            <w:r w:rsidRPr="005E58E6">
              <w:rPr>
                <w:sz w:val="20"/>
              </w:rPr>
              <w:t>yearTotal</w:t>
            </w:r>
          </w:p>
        </w:tc>
        <w:tc>
          <w:tcPr>
            <w:tcW w:w="202" w:type="pct"/>
            <w:gridSpan w:val="2"/>
            <w:shd w:val="clear" w:color="auto" w:fill="auto"/>
          </w:tcPr>
          <w:p w14:paraId="70A30FB2" w14:textId="77777777" w:rsidR="0082329F" w:rsidRDefault="0082329F" w:rsidP="00652CFD">
            <w:pPr>
              <w:spacing w:before="0" w:after="0" w:line="276" w:lineRule="auto"/>
              <w:jc w:val="center"/>
              <w:rPr>
                <w:sz w:val="20"/>
              </w:rPr>
            </w:pPr>
            <w:r>
              <w:rPr>
                <w:sz w:val="20"/>
              </w:rPr>
              <w:t>О</w:t>
            </w:r>
          </w:p>
        </w:tc>
        <w:tc>
          <w:tcPr>
            <w:tcW w:w="467" w:type="pct"/>
            <w:shd w:val="clear" w:color="auto" w:fill="auto"/>
          </w:tcPr>
          <w:p w14:paraId="3A9E0C50" w14:textId="77777777" w:rsidR="0082329F" w:rsidRPr="009A587F" w:rsidRDefault="0082329F" w:rsidP="00652CFD">
            <w:pPr>
              <w:spacing w:before="0" w:after="0" w:line="276" w:lineRule="auto"/>
              <w:jc w:val="center"/>
              <w:rPr>
                <w:sz w:val="20"/>
                <w:lang w:val="en-US"/>
              </w:rPr>
            </w:pPr>
            <w:r>
              <w:rPr>
                <w:sz w:val="20"/>
                <w:lang w:val="en-US"/>
              </w:rPr>
              <w:t>Т(</w:t>
            </w:r>
            <w:r>
              <w:rPr>
                <w:sz w:val="20"/>
              </w:rPr>
              <w:t>1-21</w:t>
            </w:r>
            <w:r>
              <w:rPr>
                <w:sz w:val="20"/>
                <w:lang w:val="en-US"/>
              </w:rPr>
              <w:t>)</w:t>
            </w:r>
          </w:p>
        </w:tc>
        <w:tc>
          <w:tcPr>
            <w:tcW w:w="1417" w:type="pct"/>
            <w:gridSpan w:val="2"/>
            <w:shd w:val="clear" w:color="auto" w:fill="auto"/>
          </w:tcPr>
          <w:p w14:paraId="5C4B1B39" w14:textId="77777777" w:rsidR="0082329F" w:rsidRPr="00DE7C23" w:rsidRDefault="0082329F" w:rsidP="00652CFD">
            <w:pPr>
              <w:spacing w:before="0" w:after="0" w:line="276" w:lineRule="auto"/>
              <w:rPr>
                <w:sz w:val="20"/>
              </w:rPr>
            </w:pPr>
            <w:r w:rsidRPr="005E58E6">
              <w:rPr>
                <w:sz w:val="20"/>
              </w:rPr>
              <w:t>Совокупный годовой объем закупок (</w:t>
            </w:r>
            <w:r>
              <w:rPr>
                <w:sz w:val="20"/>
              </w:rPr>
              <w:t>справочно</w:t>
            </w:r>
            <w:r w:rsidRPr="005E58E6">
              <w:rPr>
                <w:sz w:val="20"/>
              </w:rPr>
              <w:t>)</w:t>
            </w:r>
          </w:p>
        </w:tc>
        <w:tc>
          <w:tcPr>
            <w:tcW w:w="1418" w:type="pct"/>
            <w:gridSpan w:val="3"/>
            <w:shd w:val="clear" w:color="auto" w:fill="auto"/>
            <w:vAlign w:val="center"/>
          </w:tcPr>
          <w:p w14:paraId="48604275" w14:textId="77777777" w:rsidR="0082329F" w:rsidRPr="000145EF" w:rsidRDefault="0082329F" w:rsidP="00652CFD">
            <w:pPr>
              <w:spacing w:before="0" w:after="0" w:line="276" w:lineRule="auto"/>
              <w:rPr>
                <w:sz w:val="20"/>
              </w:rPr>
            </w:pPr>
            <w:r>
              <w:rPr>
                <w:sz w:val="20"/>
              </w:rPr>
              <w:t>Шаблон значения:</w:t>
            </w:r>
          </w:p>
          <w:p w14:paraId="2FE259CC" w14:textId="77777777" w:rsidR="0082329F" w:rsidRPr="00E232BB" w:rsidRDefault="0082329F" w:rsidP="00652CFD">
            <w:pPr>
              <w:spacing w:before="0" w:after="0" w:line="276" w:lineRule="auto"/>
              <w:jc w:val="both"/>
              <w:rPr>
                <w:sz w:val="20"/>
              </w:rPr>
            </w:pPr>
            <w:r w:rsidRPr="00454B8B">
              <w:rPr>
                <w:rFonts w:eastAsiaTheme="minorHAnsi"/>
                <w:color w:val="000000"/>
                <w:sz w:val="20"/>
                <w:highlight w:val="white"/>
                <w:lang w:eastAsia="en-US"/>
              </w:rPr>
              <w:t>\d{1,18}(\.\d{1,2})?</w:t>
            </w:r>
          </w:p>
        </w:tc>
      </w:tr>
      <w:tr w:rsidR="0082329F" w:rsidRPr="008F3408" w14:paraId="6A23226C" w14:textId="77777777" w:rsidTr="002404A0">
        <w:trPr>
          <w:jc w:val="center"/>
        </w:trPr>
        <w:tc>
          <w:tcPr>
            <w:tcW w:w="5000" w:type="pct"/>
            <w:gridSpan w:val="12"/>
            <w:shd w:val="clear" w:color="auto" w:fill="auto"/>
            <w:vAlign w:val="center"/>
            <w:hideMark/>
          </w:tcPr>
          <w:p w14:paraId="0509F5B0" w14:textId="77777777" w:rsidR="0082329F" w:rsidRPr="008F3408" w:rsidRDefault="0082329F" w:rsidP="00652CFD">
            <w:pPr>
              <w:spacing w:before="0" w:after="0" w:line="276" w:lineRule="auto"/>
              <w:jc w:val="center"/>
              <w:rPr>
                <w:b/>
                <w:sz w:val="20"/>
              </w:rPr>
            </w:pPr>
            <w:r w:rsidRPr="005E58E6">
              <w:rPr>
                <w:b/>
                <w:sz w:val="20"/>
              </w:rPr>
              <w:t>Общий объем финансового обеспечения для осуществления закупок в соответствии с планом-графиком</w:t>
            </w:r>
          </w:p>
        </w:tc>
      </w:tr>
      <w:tr w:rsidR="0082329F" w:rsidRPr="008F3408" w14:paraId="68E2F0AA" w14:textId="77777777" w:rsidTr="00030451">
        <w:trPr>
          <w:jc w:val="center"/>
        </w:trPr>
        <w:tc>
          <w:tcPr>
            <w:tcW w:w="746" w:type="pct"/>
            <w:shd w:val="clear" w:color="auto" w:fill="auto"/>
          </w:tcPr>
          <w:p w14:paraId="60EC7FFE" w14:textId="77777777" w:rsidR="0082329F" w:rsidRPr="008F3408" w:rsidRDefault="0082329F" w:rsidP="00652CFD">
            <w:pPr>
              <w:spacing w:before="0" w:after="0" w:line="276" w:lineRule="auto"/>
              <w:rPr>
                <w:b/>
                <w:sz w:val="20"/>
                <w:lang w:val="en-US"/>
              </w:rPr>
            </w:pPr>
            <w:r w:rsidRPr="005E58E6">
              <w:rPr>
                <w:b/>
                <w:sz w:val="20"/>
                <w:lang w:val="en-US"/>
              </w:rPr>
              <w:t>financeSupport</w:t>
            </w:r>
          </w:p>
        </w:tc>
        <w:tc>
          <w:tcPr>
            <w:tcW w:w="750" w:type="pct"/>
            <w:gridSpan w:val="3"/>
            <w:shd w:val="clear" w:color="auto" w:fill="auto"/>
            <w:vAlign w:val="center"/>
          </w:tcPr>
          <w:p w14:paraId="6BF72FA7" w14:textId="77777777" w:rsidR="0082329F" w:rsidRPr="008F3408" w:rsidRDefault="0082329F" w:rsidP="00652CFD">
            <w:pPr>
              <w:spacing w:before="0" w:after="0" w:line="276" w:lineRule="auto"/>
              <w:jc w:val="both"/>
              <w:rPr>
                <w:b/>
                <w:sz w:val="20"/>
              </w:rPr>
            </w:pPr>
          </w:p>
        </w:tc>
        <w:tc>
          <w:tcPr>
            <w:tcW w:w="202" w:type="pct"/>
            <w:gridSpan w:val="2"/>
            <w:shd w:val="clear" w:color="auto" w:fill="auto"/>
            <w:vAlign w:val="center"/>
          </w:tcPr>
          <w:p w14:paraId="04EC0797" w14:textId="77777777" w:rsidR="0082329F" w:rsidRPr="008F3408" w:rsidRDefault="0082329F" w:rsidP="00652CFD">
            <w:pPr>
              <w:spacing w:before="0" w:after="0" w:line="276" w:lineRule="auto"/>
              <w:jc w:val="both"/>
              <w:rPr>
                <w:b/>
                <w:sz w:val="20"/>
              </w:rPr>
            </w:pPr>
          </w:p>
        </w:tc>
        <w:tc>
          <w:tcPr>
            <w:tcW w:w="467" w:type="pct"/>
            <w:shd w:val="clear" w:color="auto" w:fill="auto"/>
            <w:vAlign w:val="center"/>
          </w:tcPr>
          <w:p w14:paraId="6DEBF150" w14:textId="77777777" w:rsidR="0082329F" w:rsidRPr="008F3408" w:rsidRDefault="0082329F" w:rsidP="00652CFD">
            <w:pPr>
              <w:spacing w:before="0" w:after="0" w:line="276" w:lineRule="auto"/>
              <w:jc w:val="both"/>
              <w:rPr>
                <w:b/>
                <w:sz w:val="20"/>
              </w:rPr>
            </w:pPr>
          </w:p>
        </w:tc>
        <w:tc>
          <w:tcPr>
            <w:tcW w:w="1417" w:type="pct"/>
            <w:gridSpan w:val="2"/>
            <w:shd w:val="clear" w:color="auto" w:fill="auto"/>
            <w:vAlign w:val="center"/>
          </w:tcPr>
          <w:p w14:paraId="0F957284" w14:textId="77777777" w:rsidR="0082329F" w:rsidRPr="008F3408" w:rsidRDefault="0082329F" w:rsidP="00652CFD">
            <w:pPr>
              <w:spacing w:before="0" w:after="0" w:line="276" w:lineRule="auto"/>
              <w:rPr>
                <w:b/>
                <w:sz w:val="20"/>
              </w:rPr>
            </w:pPr>
          </w:p>
        </w:tc>
        <w:tc>
          <w:tcPr>
            <w:tcW w:w="1418" w:type="pct"/>
            <w:gridSpan w:val="3"/>
            <w:shd w:val="clear" w:color="auto" w:fill="auto"/>
            <w:vAlign w:val="center"/>
            <w:hideMark/>
          </w:tcPr>
          <w:p w14:paraId="7356ED85" w14:textId="77777777" w:rsidR="0082329F" w:rsidRPr="008F3408" w:rsidRDefault="0082329F" w:rsidP="00652CFD">
            <w:pPr>
              <w:spacing w:before="0" w:after="0" w:line="276" w:lineRule="auto"/>
              <w:jc w:val="both"/>
              <w:rPr>
                <w:b/>
                <w:sz w:val="20"/>
              </w:rPr>
            </w:pPr>
          </w:p>
        </w:tc>
      </w:tr>
      <w:tr w:rsidR="0082329F" w:rsidRPr="001A4780" w14:paraId="3CC22737" w14:textId="77777777" w:rsidTr="00030451">
        <w:trPr>
          <w:jc w:val="center"/>
        </w:trPr>
        <w:tc>
          <w:tcPr>
            <w:tcW w:w="746" w:type="pct"/>
            <w:shd w:val="clear" w:color="auto" w:fill="auto"/>
            <w:vAlign w:val="center"/>
          </w:tcPr>
          <w:p w14:paraId="65379295"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1FFF3C64" w14:textId="77777777" w:rsidR="0082329F" w:rsidRPr="00DE7C23" w:rsidRDefault="0082329F" w:rsidP="00652CFD">
            <w:pPr>
              <w:spacing w:before="0" w:after="0" w:line="276" w:lineRule="auto"/>
              <w:rPr>
                <w:sz w:val="20"/>
              </w:rPr>
            </w:pPr>
            <w:r w:rsidRPr="005E58E6">
              <w:rPr>
                <w:sz w:val="20"/>
              </w:rPr>
              <w:t>sumPushasesSingleSupplier</w:t>
            </w:r>
          </w:p>
        </w:tc>
        <w:tc>
          <w:tcPr>
            <w:tcW w:w="202" w:type="pct"/>
            <w:gridSpan w:val="2"/>
            <w:shd w:val="clear" w:color="auto" w:fill="auto"/>
          </w:tcPr>
          <w:p w14:paraId="1DBC8F23"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65CBFE24" w14:textId="77777777" w:rsidR="0082329F" w:rsidRPr="009A587F" w:rsidRDefault="0082329F" w:rsidP="00652CFD">
            <w:pPr>
              <w:spacing w:before="0" w:after="0" w:line="276" w:lineRule="auto"/>
              <w:jc w:val="center"/>
              <w:rPr>
                <w:sz w:val="20"/>
                <w:lang w:val="en-US"/>
              </w:rPr>
            </w:pPr>
            <w:r>
              <w:rPr>
                <w:sz w:val="20"/>
                <w:lang w:val="en-US"/>
              </w:rPr>
              <w:t>Т(</w:t>
            </w:r>
            <w:r>
              <w:rPr>
                <w:sz w:val="20"/>
              </w:rPr>
              <w:t>1-21</w:t>
            </w:r>
            <w:r>
              <w:rPr>
                <w:sz w:val="20"/>
                <w:lang w:val="en-US"/>
              </w:rPr>
              <w:t>)</w:t>
            </w:r>
          </w:p>
        </w:tc>
        <w:tc>
          <w:tcPr>
            <w:tcW w:w="1417" w:type="pct"/>
            <w:gridSpan w:val="2"/>
            <w:shd w:val="clear" w:color="auto" w:fill="auto"/>
          </w:tcPr>
          <w:p w14:paraId="5DE18F68" w14:textId="77777777" w:rsidR="0082329F" w:rsidRPr="00DE7C23" w:rsidRDefault="0082329F" w:rsidP="00652CFD">
            <w:pPr>
              <w:spacing w:before="0" w:after="0" w:line="276" w:lineRule="auto"/>
              <w:rPr>
                <w:sz w:val="20"/>
              </w:rPr>
            </w:pPr>
            <w:r w:rsidRPr="005E58E6">
              <w:rPr>
                <w:sz w:val="20"/>
              </w:rPr>
              <w:t>Общая сумма начальных (максимальных) цен контрактов, цен контрактов, заключаемых с единственными поставщиками</w:t>
            </w:r>
            <w:r>
              <w:rPr>
                <w:sz w:val="20"/>
              </w:rPr>
              <w:t xml:space="preserve"> (подрядчиками, исполнителями)</w:t>
            </w:r>
          </w:p>
        </w:tc>
        <w:tc>
          <w:tcPr>
            <w:tcW w:w="1418" w:type="pct"/>
            <w:gridSpan w:val="3"/>
            <w:shd w:val="clear" w:color="auto" w:fill="auto"/>
            <w:vAlign w:val="center"/>
          </w:tcPr>
          <w:p w14:paraId="31476AF0" w14:textId="77777777" w:rsidR="0082329F" w:rsidRPr="000145EF" w:rsidRDefault="0082329F" w:rsidP="00652CFD">
            <w:pPr>
              <w:spacing w:before="0" w:after="0" w:line="276" w:lineRule="auto"/>
              <w:rPr>
                <w:sz w:val="20"/>
              </w:rPr>
            </w:pPr>
            <w:r>
              <w:rPr>
                <w:sz w:val="20"/>
              </w:rPr>
              <w:t>Шаблон значения:</w:t>
            </w:r>
          </w:p>
          <w:p w14:paraId="1BDE5115" w14:textId="77777777" w:rsidR="0082329F" w:rsidRDefault="0082329F" w:rsidP="00652CFD">
            <w:pPr>
              <w:spacing w:before="0" w:after="0" w:line="276" w:lineRule="auto"/>
              <w:jc w:val="both"/>
              <w:rPr>
                <w:rFonts w:eastAsiaTheme="minorHAnsi"/>
                <w:color w:val="000000"/>
                <w:sz w:val="20"/>
                <w:lang w:eastAsia="en-US"/>
              </w:rPr>
            </w:pPr>
            <w:r w:rsidRPr="00454B8B">
              <w:rPr>
                <w:rFonts w:eastAsiaTheme="minorHAnsi"/>
                <w:color w:val="000000"/>
                <w:sz w:val="20"/>
                <w:highlight w:val="white"/>
                <w:lang w:eastAsia="en-US"/>
              </w:rPr>
              <w:t>\d{1,18}(\.\d{1,2})?</w:t>
            </w:r>
          </w:p>
          <w:p w14:paraId="3AD94894" w14:textId="77777777" w:rsidR="0082329F" w:rsidRPr="00E232BB" w:rsidRDefault="0082329F" w:rsidP="00652CFD">
            <w:pPr>
              <w:spacing w:before="0" w:after="0" w:line="276" w:lineRule="auto"/>
              <w:jc w:val="both"/>
              <w:rPr>
                <w:sz w:val="20"/>
              </w:rPr>
            </w:pPr>
            <w:r w:rsidRPr="005E58E6">
              <w:rPr>
                <w:sz w:val="20"/>
              </w:rPr>
              <w:t>Игнорируется при приеме, Рассчитывается автоматически</w:t>
            </w:r>
          </w:p>
        </w:tc>
      </w:tr>
      <w:tr w:rsidR="0082329F" w:rsidRPr="001A4780" w14:paraId="6DFA3674" w14:textId="77777777" w:rsidTr="00030451">
        <w:trPr>
          <w:jc w:val="center"/>
        </w:trPr>
        <w:tc>
          <w:tcPr>
            <w:tcW w:w="746" w:type="pct"/>
            <w:shd w:val="clear" w:color="auto" w:fill="auto"/>
            <w:vAlign w:val="center"/>
          </w:tcPr>
          <w:p w14:paraId="7F672D76"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344808D2" w14:textId="77777777" w:rsidR="0082329F" w:rsidRPr="00DE7C23" w:rsidRDefault="0082329F" w:rsidP="00652CFD">
            <w:pPr>
              <w:spacing w:before="0" w:after="0" w:line="276" w:lineRule="auto"/>
              <w:rPr>
                <w:sz w:val="20"/>
              </w:rPr>
            </w:pPr>
            <w:r w:rsidRPr="005E58E6">
              <w:rPr>
                <w:sz w:val="20"/>
              </w:rPr>
              <w:t>financeSupportPushasesZK</w:t>
            </w:r>
          </w:p>
        </w:tc>
        <w:tc>
          <w:tcPr>
            <w:tcW w:w="202" w:type="pct"/>
            <w:gridSpan w:val="2"/>
            <w:shd w:val="clear" w:color="auto" w:fill="auto"/>
          </w:tcPr>
          <w:p w14:paraId="4A872AFE"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3E892FC9" w14:textId="77777777" w:rsidR="0082329F" w:rsidRPr="009A587F"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2FFAFFDF" w14:textId="77777777" w:rsidR="0082329F" w:rsidRPr="00DE7C23" w:rsidRDefault="0082329F" w:rsidP="00652CFD">
            <w:pPr>
              <w:spacing w:before="0" w:after="0" w:line="276" w:lineRule="auto"/>
              <w:rPr>
                <w:sz w:val="20"/>
              </w:rPr>
            </w:pPr>
            <w:r w:rsidRPr="005E58E6">
              <w:rPr>
                <w:sz w:val="20"/>
              </w:rPr>
              <w:t xml:space="preserve">Общая сумма планируемых платежей в текущем финансовом году и последующие годы. </w:t>
            </w:r>
          </w:p>
        </w:tc>
        <w:tc>
          <w:tcPr>
            <w:tcW w:w="1418" w:type="pct"/>
            <w:gridSpan w:val="3"/>
            <w:shd w:val="clear" w:color="auto" w:fill="auto"/>
            <w:vAlign w:val="center"/>
          </w:tcPr>
          <w:p w14:paraId="4B36DD49" w14:textId="77777777" w:rsidR="0082329F" w:rsidRDefault="0082329F" w:rsidP="00652CFD">
            <w:pPr>
              <w:spacing w:before="0" w:after="0" w:line="276" w:lineRule="auto"/>
              <w:jc w:val="both"/>
              <w:rPr>
                <w:sz w:val="20"/>
              </w:rPr>
            </w:pPr>
            <w:r w:rsidRPr="005E58E6">
              <w:rPr>
                <w:sz w:val="20"/>
              </w:rPr>
              <w:t>Игнорируется при приеме, Рассчитывается автоматически</w:t>
            </w:r>
          </w:p>
          <w:p w14:paraId="12D41A1B" w14:textId="77777777" w:rsidR="0082329F" w:rsidRPr="00E232BB" w:rsidRDefault="0082329F" w:rsidP="00652CFD">
            <w:pPr>
              <w:spacing w:before="0" w:after="0" w:line="276" w:lineRule="auto"/>
              <w:jc w:val="both"/>
              <w:rPr>
                <w:sz w:val="20"/>
              </w:rPr>
            </w:pPr>
            <w:r>
              <w:rPr>
                <w:sz w:val="20"/>
              </w:rPr>
              <w:t>Состав блока см. состав блока выше:</w:t>
            </w:r>
            <w:r w:rsidRPr="00CD4DF0">
              <w:rPr>
                <w:sz w:val="20"/>
              </w:rPr>
              <w:t xml:space="preserve"> "Количество (объем) закупаемого лекарственного препарата" (drugQuantityInfo)</w:t>
            </w:r>
          </w:p>
        </w:tc>
      </w:tr>
      <w:tr w:rsidR="0082329F" w:rsidRPr="008F3408" w14:paraId="5119AEB8" w14:textId="77777777" w:rsidTr="002404A0">
        <w:trPr>
          <w:jc w:val="center"/>
        </w:trPr>
        <w:tc>
          <w:tcPr>
            <w:tcW w:w="5000" w:type="pct"/>
            <w:gridSpan w:val="12"/>
            <w:shd w:val="clear" w:color="auto" w:fill="auto"/>
            <w:vAlign w:val="center"/>
            <w:hideMark/>
          </w:tcPr>
          <w:p w14:paraId="3307E645" w14:textId="77777777" w:rsidR="0082329F" w:rsidRPr="008F3408" w:rsidRDefault="0082329F" w:rsidP="00652CFD">
            <w:pPr>
              <w:spacing w:before="0" w:after="0" w:line="276" w:lineRule="auto"/>
              <w:jc w:val="center"/>
              <w:rPr>
                <w:b/>
                <w:sz w:val="20"/>
              </w:rPr>
            </w:pPr>
            <w:r w:rsidRPr="005E58E6">
              <w:rPr>
                <w:b/>
                <w:sz w:val="20"/>
              </w:rPr>
              <w:t>Объем финансового обеспечения для осуществления закупок путем запроса котировок</w:t>
            </w:r>
          </w:p>
        </w:tc>
      </w:tr>
      <w:tr w:rsidR="0082329F" w:rsidRPr="008F3408" w14:paraId="2802F117" w14:textId="77777777" w:rsidTr="00030451">
        <w:trPr>
          <w:jc w:val="center"/>
        </w:trPr>
        <w:tc>
          <w:tcPr>
            <w:tcW w:w="746" w:type="pct"/>
            <w:shd w:val="clear" w:color="auto" w:fill="auto"/>
          </w:tcPr>
          <w:p w14:paraId="6150B7E3" w14:textId="77777777" w:rsidR="0082329F" w:rsidRPr="008F3408" w:rsidRDefault="0082329F" w:rsidP="00652CFD">
            <w:pPr>
              <w:spacing w:before="0" w:after="0" w:line="276" w:lineRule="auto"/>
              <w:rPr>
                <w:b/>
                <w:sz w:val="20"/>
                <w:lang w:val="en-US"/>
              </w:rPr>
            </w:pPr>
            <w:r w:rsidRPr="005E58E6">
              <w:rPr>
                <w:b/>
                <w:sz w:val="20"/>
                <w:lang w:val="en-US"/>
              </w:rPr>
              <w:t>financeSupportPushasesZK</w:t>
            </w:r>
          </w:p>
        </w:tc>
        <w:tc>
          <w:tcPr>
            <w:tcW w:w="750" w:type="pct"/>
            <w:gridSpan w:val="3"/>
            <w:shd w:val="clear" w:color="auto" w:fill="auto"/>
            <w:vAlign w:val="center"/>
          </w:tcPr>
          <w:p w14:paraId="70AB60A5" w14:textId="77777777" w:rsidR="0082329F" w:rsidRPr="008F3408" w:rsidRDefault="0082329F" w:rsidP="00652CFD">
            <w:pPr>
              <w:spacing w:before="0" w:after="0" w:line="276" w:lineRule="auto"/>
              <w:jc w:val="both"/>
              <w:rPr>
                <w:b/>
                <w:sz w:val="20"/>
              </w:rPr>
            </w:pPr>
          </w:p>
        </w:tc>
        <w:tc>
          <w:tcPr>
            <w:tcW w:w="202" w:type="pct"/>
            <w:gridSpan w:val="2"/>
            <w:shd w:val="clear" w:color="auto" w:fill="auto"/>
            <w:vAlign w:val="center"/>
          </w:tcPr>
          <w:p w14:paraId="79A78A55" w14:textId="77777777" w:rsidR="0082329F" w:rsidRPr="008F3408" w:rsidRDefault="0082329F" w:rsidP="00652CFD">
            <w:pPr>
              <w:spacing w:before="0" w:after="0" w:line="276" w:lineRule="auto"/>
              <w:jc w:val="both"/>
              <w:rPr>
                <w:b/>
                <w:sz w:val="20"/>
              </w:rPr>
            </w:pPr>
          </w:p>
        </w:tc>
        <w:tc>
          <w:tcPr>
            <w:tcW w:w="467" w:type="pct"/>
            <w:shd w:val="clear" w:color="auto" w:fill="auto"/>
            <w:vAlign w:val="center"/>
          </w:tcPr>
          <w:p w14:paraId="2B72CA67" w14:textId="77777777" w:rsidR="0082329F" w:rsidRPr="008F3408" w:rsidRDefault="0082329F" w:rsidP="00652CFD">
            <w:pPr>
              <w:spacing w:before="0" w:after="0" w:line="276" w:lineRule="auto"/>
              <w:jc w:val="both"/>
              <w:rPr>
                <w:b/>
                <w:sz w:val="20"/>
              </w:rPr>
            </w:pPr>
          </w:p>
        </w:tc>
        <w:tc>
          <w:tcPr>
            <w:tcW w:w="1417" w:type="pct"/>
            <w:gridSpan w:val="2"/>
            <w:shd w:val="clear" w:color="auto" w:fill="auto"/>
            <w:vAlign w:val="center"/>
          </w:tcPr>
          <w:p w14:paraId="6DCB9E11" w14:textId="77777777" w:rsidR="0082329F" w:rsidRPr="008F3408" w:rsidRDefault="0082329F" w:rsidP="00652CFD">
            <w:pPr>
              <w:spacing w:before="0" w:after="0" w:line="276" w:lineRule="auto"/>
              <w:rPr>
                <w:b/>
                <w:sz w:val="20"/>
              </w:rPr>
            </w:pPr>
          </w:p>
        </w:tc>
        <w:tc>
          <w:tcPr>
            <w:tcW w:w="1418" w:type="pct"/>
            <w:gridSpan w:val="3"/>
            <w:shd w:val="clear" w:color="auto" w:fill="auto"/>
            <w:vAlign w:val="center"/>
            <w:hideMark/>
          </w:tcPr>
          <w:p w14:paraId="377BEB69" w14:textId="77777777" w:rsidR="0082329F" w:rsidRPr="008F3408" w:rsidRDefault="0082329F" w:rsidP="00652CFD">
            <w:pPr>
              <w:spacing w:before="0" w:after="0" w:line="276" w:lineRule="auto"/>
              <w:jc w:val="both"/>
              <w:rPr>
                <w:b/>
                <w:sz w:val="20"/>
              </w:rPr>
            </w:pPr>
          </w:p>
        </w:tc>
      </w:tr>
      <w:tr w:rsidR="0082329F" w:rsidRPr="001A4780" w14:paraId="16D4E260" w14:textId="77777777" w:rsidTr="00030451">
        <w:trPr>
          <w:jc w:val="center"/>
        </w:trPr>
        <w:tc>
          <w:tcPr>
            <w:tcW w:w="746" w:type="pct"/>
            <w:shd w:val="clear" w:color="auto" w:fill="auto"/>
            <w:vAlign w:val="center"/>
          </w:tcPr>
          <w:p w14:paraId="13E7BFF2"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3CBB706B" w14:textId="77777777" w:rsidR="0082329F" w:rsidRPr="00DE7C23" w:rsidRDefault="0082329F" w:rsidP="00652CFD">
            <w:pPr>
              <w:spacing w:before="0" w:after="0" w:line="276" w:lineRule="auto"/>
              <w:rPr>
                <w:sz w:val="20"/>
              </w:rPr>
            </w:pPr>
            <w:r w:rsidRPr="005E58E6">
              <w:rPr>
                <w:sz w:val="20"/>
              </w:rPr>
              <w:t>sumPushasesZK</w:t>
            </w:r>
          </w:p>
        </w:tc>
        <w:tc>
          <w:tcPr>
            <w:tcW w:w="202" w:type="pct"/>
            <w:gridSpan w:val="2"/>
            <w:shd w:val="clear" w:color="auto" w:fill="auto"/>
          </w:tcPr>
          <w:p w14:paraId="7DD499FA"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6023F53E" w14:textId="77777777" w:rsidR="0082329F" w:rsidRPr="009A587F" w:rsidRDefault="0082329F" w:rsidP="00652CFD">
            <w:pPr>
              <w:spacing w:before="0" w:after="0" w:line="276" w:lineRule="auto"/>
              <w:jc w:val="center"/>
              <w:rPr>
                <w:sz w:val="20"/>
                <w:lang w:val="en-US"/>
              </w:rPr>
            </w:pPr>
            <w:r>
              <w:rPr>
                <w:sz w:val="20"/>
                <w:lang w:val="en-US"/>
              </w:rPr>
              <w:t>Т(</w:t>
            </w:r>
            <w:r>
              <w:rPr>
                <w:sz w:val="20"/>
              </w:rPr>
              <w:t>1-21</w:t>
            </w:r>
            <w:r>
              <w:rPr>
                <w:sz w:val="20"/>
                <w:lang w:val="en-US"/>
              </w:rPr>
              <w:t>)</w:t>
            </w:r>
          </w:p>
        </w:tc>
        <w:tc>
          <w:tcPr>
            <w:tcW w:w="1417" w:type="pct"/>
            <w:gridSpan w:val="2"/>
            <w:shd w:val="clear" w:color="auto" w:fill="auto"/>
          </w:tcPr>
          <w:p w14:paraId="5E843B3D" w14:textId="77777777" w:rsidR="0082329F" w:rsidRPr="00DE7C23" w:rsidRDefault="0082329F" w:rsidP="00652CFD">
            <w:pPr>
              <w:spacing w:before="0" w:after="0" w:line="276" w:lineRule="auto"/>
              <w:rPr>
                <w:sz w:val="20"/>
              </w:rPr>
            </w:pPr>
            <w:r w:rsidRPr="005E58E6">
              <w:rPr>
                <w:sz w:val="20"/>
              </w:rPr>
              <w:t>Общая сумма начальных (максимальных) цен контрактов, осуществляемых путем запроса котировок.</w:t>
            </w:r>
          </w:p>
        </w:tc>
        <w:tc>
          <w:tcPr>
            <w:tcW w:w="1418" w:type="pct"/>
            <w:gridSpan w:val="3"/>
            <w:shd w:val="clear" w:color="auto" w:fill="auto"/>
            <w:vAlign w:val="center"/>
          </w:tcPr>
          <w:p w14:paraId="11E18CB2" w14:textId="77777777" w:rsidR="0082329F" w:rsidRPr="000145EF" w:rsidRDefault="0082329F" w:rsidP="00652CFD">
            <w:pPr>
              <w:spacing w:before="0" w:after="0" w:line="276" w:lineRule="auto"/>
              <w:rPr>
                <w:sz w:val="20"/>
              </w:rPr>
            </w:pPr>
            <w:r>
              <w:rPr>
                <w:sz w:val="20"/>
              </w:rPr>
              <w:t>Шаблон значения:</w:t>
            </w:r>
          </w:p>
          <w:p w14:paraId="14DF53F8" w14:textId="77777777" w:rsidR="0082329F" w:rsidRDefault="0082329F" w:rsidP="00652CFD">
            <w:pPr>
              <w:spacing w:before="0" w:after="0" w:line="276" w:lineRule="auto"/>
              <w:jc w:val="both"/>
              <w:rPr>
                <w:rFonts w:eastAsiaTheme="minorHAnsi"/>
                <w:color w:val="000000"/>
                <w:sz w:val="20"/>
                <w:lang w:eastAsia="en-US"/>
              </w:rPr>
            </w:pPr>
            <w:r w:rsidRPr="00454B8B">
              <w:rPr>
                <w:rFonts w:eastAsiaTheme="minorHAnsi"/>
                <w:color w:val="000000"/>
                <w:sz w:val="20"/>
                <w:highlight w:val="white"/>
                <w:lang w:eastAsia="en-US"/>
              </w:rPr>
              <w:t>\d{1,18}(\.\d{1,2})?</w:t>
            </w:r>
          </w:p>
          <w:p w14:paraId="56A519A0" w14:textId="77777777" w:rsidR="0082329F" w:rsidRPr="00E232BB" w:rsidRDefault="0082329F" w:rsidP="00652CFD">
            <w:pPr>
              <w:spacing w:before="0" w:after="0" w:line="276" w:lineRule="auto"/>
              <w:jc w:val="both"/>
              <w:rPr>
                <w:sz w:val="20"/>
              </w:rPr>
            </w:pPr>
            <w:r w:rsidRPr="005E58E6">
              <w:rPr>
                <w:sz w:val="20"/>
              </w:rPr>
              <w:t>Игнорируется при приеме, Рассчитывается автоматически</w:t>
            </w:r>
          </w:p>
        </w:tc>
      </w:tr>
      <w:tr w:rsidR="0082329F" w:rsidRPr="001A4780" w14:paraId="7D59E740" w14:textId="77777777" w:rsidTr="00030451">
        <w:trPr>
          <w:jc w:val="center"/>
        </w:trPr>
        <w:tc>
          <w:tcPr>
            <w:tcW w:w="746" w:type="pct"/>
            <w:shd w:val="clear" w:color="auto" w:fill="auto"/>
            <w:vAlign w:val="center"/>
          </w:tcPr>
          <w:p w14:paraId="7FFD28C8" w14:textId="77777777" w:rsidR="0082329F" w:rsidRPr="001B3C27" w:rsidRDefault="0082329F" w:rsidP="00652CFD">
            <w:pPr>
              <w:spacing w:before="0" w:after="0" w:line="276" w:lineRule="auto"/>
              <w:jc w:val="both"/>
              <w:rPr>
                <w:sz w:val="20"/>
              </w:rPr>
            </w:pPr>
          </w:p>
        </w:tc>
        <w:tc>
          <w:tcPr>
            <w:tcW w:w="750" w:type="pct"/>
            <w:gridSpan w:val="3"/>
            <w:shd w:val="clear" w:color="auto" w:fill="auto"/>
          </w:tcPr>
          <w:p w14:paraId="2E126B6E" w14:textId="77777777" w:rsidR="0082329F" w:rsidRPr="00DE7C23" w:rsidRDefault="0082329F" w:rsidP="00652CFD">
            <w:pPr>
              <w:spacing w:before="0" w:after="0" w:line="276" w:lineRule="auto"/>
              <w:rPr>
                <w:sz w:val="20"/>
              </w:rPr>
            </w:pPr>
            <w:r w:rsidRPr="005E58E6">
              <w:rPr>
                <w:sz w:val="20"/>
              </w:rPr>
              <w:t>sumPushasesZKPlannedPayments</w:t>
            </w:r>
          </w:p>
        </w:tc>
        <w:tc>
          <w:tcPr>
            <w:tcW w:w="202" w:type="pct"/>
            <w:gridSpan w:val="2"/>
            <w:shd w:val="clear" w:color="auto" w:fill="auto"/>
          </w:tcPr>
          <w:p w14:paraId="13B02EA9" w14:textId="77777777" w:rsidR="0082329F" w:rsidRDefault="0082329F" w:rsidP="00652CFD">
            <w:pPr>
              <w:spacing w:before="0" w:after="0" w:line="276" w:lineRule="auto"/>
              <w:jc w:val="center"/>
              <w:rPr>
                <w:sz w:val="20"/>
              </w:rPr>
            </w:pPr>
            <w:r>
              <w:rPr>
                <w:sz w:val="20"/>
              </w:rPr>
              <w:t>Н</w:t>
            </w:r>
          </w:p>
        </w:tc>
        <w:tc>
          <w:tcPr>
            <w:tcW w:w="467" w:type="pct"/>
            <w:shd w:val="clear" w:color="auto" w:fill="auto"/>
          </w:tcPr>
          <w:p w14:paraId="68FAB8BF" w14:textId="77777777" w:rsidR="0082329F" w:rsidRPr="009A587F" w:rsidRDefault="0082329F" w:rsidP="00652CFD">
            <w:pPr>
              <w:spacing w:before="0" w:after="0" w:line="276" w:lineRule="auto"/>
              <w:jc w:val="center"/>
              <w:rPr>
                <w:sz w:val="20"/>
                <w:lang w:val="en-US"/>
              </w:rPr>
            </w:pPr>
            <w:r>
              <w:rPr>
                <w:sz w:val="20"/>
                <w:lang w:val="en-US"/>
              </w:rPr>
              <w:t>S</w:t>
            </w:r>
          </w:p>
        </w:tc>
        <w:tc>
          <w:tcPr>
            <w:tcW w:w="1417" w:type="pct"/>
            <w:gridSpan w:val="2"/>
            <w:shd w:val="clear" w:color="auto" w:fill="auto"/>
          </w:tcPr>
          <w:p w14:paraId="758E6FCB" w14:textId="77777777" w:rsidR="0082329F" w:rsidRPr="00DE7C23" w:rsidRDefault="0082329F" w:rsidP="00652CFD">
            <w:pPr>
              <w:spacing w:before="0" w:after="0" w:line="276" w:lineRule="auto"/>
              <w:rPr>
                <w:sz w:val="20"/>
              </w:rPr>
            </w:pPr>
            <w:r w:rsidRPr="005E58E6">
              <w:rPr>
                <w:sz w:val="20"/>
              </w:rPr>
              <w:t>Общая сумма планируемых платежей, осуществляемых путем запроса котировок</w:t>
            </w:r>
          </w:p>
        </w:tc>
        <w:tc>
          <w:tcPr>
            <w:tcW w:w="1418" w:type="pct"/>
            <w:gridSpan w:val="3"/>
            <w:shd w:val="clear" w:color="auto" w:fill="auto"/>
            <w:vAlign w:val="center"/>
          </w:tcPr>
          <w:p w14:paraId="7463BAF9" w14:textId="77777777" w:rsidR="0082329F" w:rsidRDefault="0082329F" w:rsidP="00652CFD">
            <w:pPr>
              <w:spacing w:before="0" w:after="0" w:line="276" w:lineRule="auto"/>
              <w:jc w:val="both"/>
              <w:rPr>
                <w:sz w:val="20"/>
              </w:rPr>
            </w:pPr>
            <w:r>
              <w:rPr>
                <w:sz w:val="20"/>
              </w:rPr>
              <w:t>Обязательность заполнения контролируется бизнес-контролями.</w:t>
            </w:r>
          </w:p>
          <w:p w14:paraId="3108E8F4" w14:textId="77777777" w:rsidR="0082329F" w:rsidRDefault="0082329F" w:rsidP="00652CFD">
            <w:pPr>
              <w:spacing w:before="0" w:after="0" w:line="276" w:lineRule="auto"/>
              <w:jc w:val="both"/>
              <w:rPr>
                <w:sz w:val="20"/>
              </w:rPr>
            </w:pPr>
          </w:p>
          <w:p w14:paraId="3DDDB447" w14:textId="77777777" w:rsidR="0082329F" w:rsidRPr="00E232BB" w:rsidRDefault="0082329F" w:rsidP="00652CFD">
            <w:pPr>
              <w:spacing w:before="0" w:after="0" w:line="276" w:lineRule="auto"/>
              <w:jc w:val="both"/>
              <w:rPr>
                <w:sz w:val="20"/>
              </w:rPr>
            </w:pPr>
            <w:r>
              <w:rPr>
                <w:sz w:val="20"/>
              </w:rPr>
              <w:t>Состав блока см. состав блока выше:</w:t>
            </w:r>
            <w:r w:rsidRPr="00CD4DF0">
              <w:rPr>
                <w:sz w:val="20"/>
              </w:rPr>
              <w:t xml:space="preserve"> "Количество (объем) закупаемого лекарственного препарата" (drugQuantityInfo)</w:t>
            </w:r>
          </w:p>
        </w:tc>
      </w:tr>
      <w:tr w:rsidR="0082329F" w:rsidRPr="00675499" w14:paraId="6D7A54F1" w14:textId="77777777" w:rsidTr="002404A0">
        <w:trPr>
          <w:jc w:val="center"/>
        </w:trPr>
        <w:tc>
          <w:tcPr>
            <w:tcW w:w="5000" w:type="pct"/>
            <w:gridSpan w:val="12"/>
            <w:shd w:val="clear" w:color="auto" w:fill="auto"/>
            <w:vAlign w:val="center"/>
          </w:tcPr>
          <w:p w14:paraId="7D096BD2" w14:textId="77777777" w:rsidR="0082329F" w:rsidRPr="00675499" w:rsidRDefault="0082329F" w:rsidP="00652CFD">
            <w:pPr>
              <w:spacing w:before="0" w:after="0" w:line="276" w:lineRule="auto"/>
              <w:jc w:val="center"/>
              <w:rPr>
                <w:b/>
                <w:bCs/>
                <w:sz w:val="20"/>
              </w:rPr>
            </w:pPr>
            <w:r w:rsidRPr="00675499">
              <w:rPr>
                <w:b/>
                <w:bCs/>
                <w:sz w:val="20"/>
              </w:rPr>
              <w:t>Информация о прикрепленных документах</w:t>
            </w:r>
          </w:p>
        </w:tc>
      </w:tr>
      <w:tr w:rsidR="0082329F" w:rsidRPr="00CF443D" w14:paraId="4E5F487E" w14:textId="77777777" w:rsidTr="00030451">
        <w:trPr>
          <w:jc w:val="center"/>
        </w:trPr>
        <w:tc>
          <w:tcPr>
            <w:tcW w:w="746" w:type="pct"/>
            <w:shd w:val="clear" w:color="auto" w:fill="auto"/>
            <w:vAlign w:val="center"/>
          </w:tcPr>
          <w:p w14:paraId="091992EC" w14:textId="77777777" w:rsidR="0082329F" w:rsidRPr="00A83433" w:rsidRDefault="0082329F" w:rsidP="00652CFD">
            <w:pPr>
              <w:spacing w:before="0" w:after="0" w:line="276" w:lineRule="auto"/>
              <w:rPr>
                <w:b/>
                <w:sz w:val="20"/>
              </w:rPr>
            </w:pPr>
            <w:r w:rsidRPr="00A83433">
              <w:rPr>
                <w:b/>
                <w:sz w:val="20"/>
              </w:rPr>
              <w:t>attachments</w:t>
            </w:r>
          </w:p>
        </w:tc>
        <w:tc>
          <w:tcPr>
            <w:tcW w:w="750" w:type="pct"/>
            <w:gridSpan w:val="3"/>
            <w:shd w:val="clear" w:color="auto" w:fill="auto"/>
            <w:vAlign w:val="center"/>
          </w:tcPr>
          <w:p w14:paraId="35261478" w14:textId="77777777" w:rsidR="0082329F" w:rsidRPr="00A83433" w:rsidRDefault="0082329F" w:rsidP="00652CFD">
            <w:pPr>
              <w:spacing w:before="0" w:after="0" w:line="276" w:lineRule="auto"/>
              <w:jc w:val="center"/>
              <w:rPr>
                <w:b/>
                <w:sz w:val="20"/>
              </w:rPr>
            </w:pPr>
          </w:p>
        </w:tc>
        <w:tc>
          <w:tcPr>
            <w:tcW w:w="202" w:type="pct"/>
            <w:gridSpan w:val="2"/>
            <w:shd w:val="clear" w:color="auto" w:fill="auto"/>
            <w:vAlign w:val="center"/>
          </w:tcPr>
          <w:p w14:paraId="10EC03EE" w14:textId="77777777" w:rsidR="0082329F" w:rsidRPr="00A83433" w:rsidRDefault="0082329F" w:rsidP="00652CFD">
            <w:pPr>
              <w:spacing w:before="0" w:after="0" w:line="276" w:lineRule="auto"/>
              <w:jc w:val="center"/>
              <w:rPr>
                <w:b/>
                <w:sz w:val="20"/>
              </w:rPr>
            </w:pPr>
          </w:p>
        </w:tc>
        <w:tc>
          <w:tcPr>
            <w:tcW w:w="467" w:type="pct"/>
            <w:shd w:val="clear" w:color="auto" w:fill="auto"/>
            <w:vAlign w:val="center"/>
          </w:tcPr>
          <w:p w14:paraId="495F8E1D" w14:textId="77777777" w:rsidR="0082329F" w:rsidRPr="00A83433" w:rsidRDefault="0082329F" w:rsidP="00652CFD">
            <w:pPr>
              <w:spacing w:before="0" w:after="0" w:line="276" w:lineRule="auto"/>
              <w:jc w:val="center"/>
              <w:rPr>
                <w:b/>
                <w:sz w:val="20"/>
              </w:rPr>
            </w:pPr>
          </w:p>
        </w:tc>
        <w:tc>
          <w:tcPr>
            <w:tcW w:w="1417" w:type="pct"/>
            <w:gridSpan w:val="2"/>
            <w:shd w:val="clear" w:color="auto" w:fill="auto"/>
            <w:vAlign w:val="center"/>
          </w:tcPr>
          <w:p w14:paraId="71DBC167" w14:textId="77777777" w:rsidR="0082329F" w:rsidRPr="00A83433" w:rsidRDefault="0082329F" w:rsidP="00652CFD">
            <w:pPr>
              <w:spacing w:before="0" w:after="0" w:line="276" w:lineRule="auto"/>
              <w:rPr>
                <w:b/>
                <w:sz w:val="20"/>
              </w:rPr>
            </w:pPr>
          </w:p>
        </w:tc>
        <w:tc>
          <w:tcPr>
            <w:tcW w:w="1418" w:type="pct"/>
            <w:gridSpan w:val="3"/>
            <w:shd w:val="clear" w:color="auto" w:fill="auto"/>
            <w:vAlign w:val="center"/>
          </w:tcPr>
          <w:p w14:paraId="16978894" w14:textId="77777777" w:rsidR="0082329F" w:rsidRPr="00A83433" w:rsidRDefault="0082329F" w:rsidP="00652CFD">
            <w:pPr>
              <w:spacing w:before="0" w:after="0" w:line="276" w:lineRule="auto"/>
              <w:jc w:val="center"/>
              <w:rPr>
                <w:b/>
                <w:sz w:val="20"/>
              </w:rPr>
            </w:pPr>
          </w:p>
        </w:tc>
      </w:tr>
      <w:tr w:rsidR="0082329F" w:rsidRPr="00CF443D" w14:paraId="3C04FA27" w14:textId="77777777" w:rsidTr="00030451">
        <w:trPr>
          <w:jc w:val="center"/>
        </w:trPr>
        <w:tc>
          <w:tcPr>
            <w:tcW w:w="746" w:type="pct"/>
            <w:shd w:val="clear" w:color="auto" w:fill="auto"/>
            <w:vAlign w:val="center"/>
          </w:tcPr>
          <w:p w14:paraId="386CE27D" w14:textId="77777777" w:rsidR="0082329F" w:rsidRPr="00CF443D" w:rsidRDefault="0082329F" w:rsidP="00652CFD">
            <w:pPr>
              <w:spacing w:before="0" w:after="0" w:line="276" w:lineRule="auto"/>
              <w:jc w:val="both"/>
              <w:rPr>
                <w:sz w:val="20"/>
              </w:rPr>
            </w:pPr>
          </w:p>
        </w:tc>
        <w:tc>
          <w:tcPr>
            <w:tcW w:w="750" w:type="pct"/>
            <w:gridSpan w:val="3"/>
            <w:shd w:val="clear" w:color="auto" w:fill="auto"/>
            <w:vAlign w:val="center"/>
          </w:tcPr>
          <w:p w14:paraId="4439B1A6" w14:textId="77777777" w:rsidR="0082329F" w:rsidRPr="00E87917" w:rsidRDefault="0082329F" w:rsidP="00652CFD">
            <w:pPr>
              <w:spacing w:before="0" w:after="0" w:line="276" w:lineRule="auto"/>
              <w:jc w:val="both"/>
              <w:rPr>
                <w:sz w:val="20"/>
              </w:rPr>
            </w:pPr>
            <w:r w:rsidRPr="00FD65AC">
              <w:rPr>
                <w:sz w:val="20"/>
              </w:rPr>
              <w:t>attachment</w:t>
            </w:r>
          </w:p>
        </w:tc>
        <w:tc>
          <w:tcPr>
            <w:tcW w:w="202" w:type="pct"/>
            <w:gridSpan w:val="2"/>
            <w:shd w:val="clear" w:color="auto" w:fill="auto"/>
            <w:vAlign w:val="center"/>
          </w:tcPr>
          <w:p w14:paraId="7460F7C8" w14:textId="77777777" w:rsidR="0082329F" w:rsidRPr="00E87917" w:rsidRDefault="0082329F" w:rsidP="00652CFD">
            <w:pPr>
              <w:spacing w:before="0" w:after="0" w:line="276" w:lineRule="auto"/>
              <w:jc w:val="center"/>
              <w:rPr>
                <w:sz w:val="20"/>
              </w:rPr>
            </w:pPr>
            <w:r w:rsidRPr="00E87917">
              <w:rPr>
                <w:sz w:val="20"/>
              </w:rPr>
              <w:t>O</w:t>
            </w:r>
          </w:p>
        </w:tc>
        <w:tc>
          <w:tcPr>
            <w:tcW w:w="467" w:type="pct"/>
            <w:shd w:val="clear" w:color="auto" w:fill="auto"/>
            <w:vAlign w:val="center"/>
          </w:tcPr>
          <w:p w14:paraId="470EA2A0" w14:textId="77777777" w:rsidR="0082329F" w:rsidRPr="00E87917" w:rsidRDefault="0082329F" w:rsidP="00652CFD">
            <w:pPr>
              <w:spacing w:before="0" w:after="0" w:line="276" w:lineRule="auto"/>
              <w:jc w:val="center"/>
              <w:rPr>
                <w:sz w:val="20"/>
              </w:rPr>
            </w:pPr>
            <w:r w:rsidRPr="00E87917">
              <w:rPr>
                <w:sz w:val="20"/>
              </w:rPr>
              <w:t>S</w:t>
            </w:r>
          </w:p>
        </w:tc>
        <w:tc>
          <w:tcPr>
            <w:tcW w:w="1417" w:type="pct"/>
            <w:gridSpan w:val="2"/>
            <w:shd w:val="clear" w:color="auto" w:fill="auto"/>
            <w:vAlign w:val="center"/>
          </w:tcPr>
          <w:p w14:paraId="1781AE6B" w14:textId="77777777" w:rsidR="0082329F" w:rsidRPr="00E87917" w:rsidRDefault="0082329F" w:rsidP="00652CFD">
            <w:pPr>
              <w:spacing w:before="0" w:after="0" w:line="276" w:lineRule="auto"/>
              <w:rPr>
                <w:sz w:val="20"/>
              </w:rPr>
            </w:pPr>
          </w:p>
        </w:tc>
        <w:tc>
          <w:tcPr>
            <w:tcW w:w="1418" w:type="pct"/>
            <w:gridSpan w:val="3"/>
            <w:shd w:val="clear" w:color="auto" w:fill="auto"/>
            <w:vAlign w:val="center"/>
          </w:tcPr>
          <w:p w14:paraId="650CEDA0" w14:textId="77777777" w:rsidR="0082329F" w:rsidRPr="00E87917" w:rsidRDefault="0082329F" w:rsidP="00652CFD">
            <w:pPr>
              <w:spacing w:before="0" w:after="0" w:line="276" w:lineRule="auto"/>
              <w:jc w:val="both"/>
              <w:rPr>
                <w:sz w:val="20"/>
              </w:rPr>
            </w:pPr>
            <w:r w:rsidRPr="00E87917">
              <w:rPr>
                <w:sz w:val="20"/>
              </w:rPr>
              <w:t>Множественный элемент</w:t>
            </w:r>
          </w:p>
        </w:tc>
      </w:tr>
      <w:tr w:rsidR="0082329F" w:rsidRPr="00CF443D" w14:paraId="70C478DF" w14:textId="77777777" w:rsidTr="00030451">
        <w:trPr>
          <w:jc w:val="center"/>
        </w:trPr>
        <w:tc>
          <w:tcPr>
            <w:tcW w:w="746" w:type="pct"/>
            <w:shd w:val="clear" w:color="auto" w:fill="auto"/>
            <w:vAlign w:val="center"/>
          </w:tcPr>
          <w:p w14:paraId="25FD7AA5" w14:textId="77777777" w:rsidR="0082329F" w:rsidRPr="00A83433" w:rsidRDefault="0082329F" w:rsidP="00652CFD">
            <w:pPr>
              <w:spacing w:before="0" w:after="0" w:line="276" w:lineRule="auto"/>
              <w:jc w:val="both"/>
              <w:rPr>
                <w:b/>
                <w:sz w:val="20"/>
              </w:rPr>
            </w:pPr>
            <w:r w:rsidRPr="00A83433">
              <w:rPr>
                <w:b/>
                <w:sz w:val="20"/>
              </w:rPr>
              <w:t>attachment</w:t>
            </w:r>
          </w:p>
        </w:tc>
        <w:tc>
          <w:tcPr>
            <w:tcW w:w="750" w:type="pct"/>
            <w:gridSpan w:val="3"/>
            <w:shd w:val="clear" w:color="auto" w:fill="auto"/>
            <w:vAlign w:val="center"/>
          </w:tcPr>
          <w:p w14:paraId="0856C291" w14:textId="77777777" w:rsidR="0082329F" w:rsidRPr="00CF443D" w:rsidRDefault="0082329F" w:rsidP="00652CFD">
            <w:pPr>
              <w:spacing w:before="0" w:after="0" w:line="276" w:lineRule="auto"/>
              <w:jc w:val="both"/>
              <w:rPr>
                <w:sz w:val="20"/>
              </w:rPr>
            </w:pPr>
          </w:p>
        </w:tc>
        <w:tc>
          <w:tcPr>
            <w:tcW w:w="202" w:type="pct"/>
            <w:gridSpan w:val="2"/>
            <w:shd w:val="clear" w:color="auto" w:fill="auto"/>
            <w:vAlign w:val="center"/>
          </w:tcPr>
          <w:p w14:paraId="0372F81E" w14:textId="77777777" w:rsidR="0082329F" w:rsidRPr="00CF443D" w:rsidRDefault="0082329F" w:rsidP="00652CFD">
            <w:pPr>
              <w:spacing w:before="0" w:after="0" w:line="276" w:lineRule="auto"/>
              <w:jc w:val="center"/>
              <w:rPr>
                <w:sz w:val="20"/>
              </w:rPr>
            </w:pPr>
          </w:p>
        </w:tc>
        <w:tc>
          <w:tcPr>
            <w:tcW w:w="467" w:type="pct"/>
            <w:shd w:val="clear" w:color="auto" w:fill="auto"/>
            <w:vAlign w:val="center"/>
          </w:tcPr>
          <w:p w14:paraId="6CA5364A" w14:textId="77777777" w:rsidR="0082329F" w:rsidRPr="00CF443D" w:rsidRDefault="0082329F" w:rsidP="00652CFD">
            <w:pPr>
              <w:spacing w:before="0" w:after="0" w:line="276" w:lineRule="auto"/>
              <w:jc w:val="center"/>
              <w:rPr>
                <w:sz w:val="20"/>
              </w:rPr>
            </w:pPr>
          </w:p>
        </w:tc>
        <w:tc>
          <w:tcPr>
            <w:tcW w:w="1417" w:type="pct"/>
            <w:gridSpan w:val="2"/>
            <w:shd w:val="clear" w:color="auto" w:fill="auto"/>
            <w:vAlign w:val="center"/>
          </w:tcPr>
          <w:p w14:paraId="1920B935" w14:textId="77777777" w:rsidR="0082329F" w:rsidRPr="00CF443D" w:rsidRDefault="0082329F" w:rsidP="00652CFD">
            <w:pPr>
              <w:spacing w:before="0" w:after="0" w:line="276" w:lineRule="auto"/>
              <w:rPr>
                <w:sz w:val="20"/>
              </w:rPr>
            </w:pPr>
          </w:p>
        </w:tc>
        <w:tc>
          <w:tcPr>
            <w:tcW w:w="1418" w:type="pct"/>
            <w:gridSpan w:val="3"/>
            <w:shd w:val="clear" w:color="auto" w:fill="auto"/>
            <w:vAlign w:val="center"/>
          </w:tcPr>
          <w:p w14:paraId="176DF7B4" w14:textId="77777777" w:rsidR="0082329F" w:rsidRPr="00CF443D" w:rsidRDefault="0082329F" w:rsidP="00652CFD">
            <w:pPr>
              <w:spacing w:before="0" w:after="0" w:line="276" w:lineRule="auto"/>
              <w:jc w:val="both"/>
              <w:rPr>
                <w:sz w:val="20"/>
              </w:rPr>
            </w:pPr>
          </w:p>
        </w:tc>
      </w:tr>
      <w:tr w:rsidR="0082329F" w:rsidRPr="00CF443D" w14:paraId="78AD36F5" w14:textId="77777777" w:rsidTr="00030451">
        <w:trPr>
          <w:jc w:val="center"/>
        </w:trPr>
        <w:tc>
          <w:tcPr>
            <w:tcW w:w="746" w:type="pct"/>
            <w:shd w:val="clear" w:color="auto" w:fill="auto"/>
            <w:vAlign w:val="center"/>
          </w:tcPr>
          <w:p w14:paraId="3C5E03F7" w14:textId="77777777" w:rsidR="0082329F" w:rsidRPr="00E87917" w:rsidRDefault="0082329F" w:rsidP="00652CFD">
            <w:pPr>
              <w:spacing w:before="0" w:after="0" w:line="276" w:lineRule="auto"/>
              <w:jc w:val="both"/>
              <w:rPr>
                <w:sz w:val="20"/>
              </w:rPr>
            </w:pPr>
          </w:p>
        </w:tc>
        <w:tc>
          <w:tcPr>
            <w:tcW w:w="750" w:type="pct"/>
            <w:gridSpan w:val="3"/>
            <w:shd w:val="clear" w:color="auto" w:fill="auto"/>
          </w:tcPr>
          <w:p w14:paraId="7DCAE56E" w14:textId="77777777" w:rsidR="0082329F" w:rsidRPr="001B15CB" w:rsidRDefault="0082329F" w:rsidP="00652CFD">
            <w:pPr>
              <w:spacing w:before="0" w:after="0" w:line="276" w:lineRule="auto"/>
              <w:jc w:val="both"/>
              <w:rPr>
                <w:sz w:val="20"/>
                <w:lang w:val="en-US"/>
              </w:rPr>
            </w:pPr>
            <w:r w:rsidRPr="0093429A">
              <w:rPr>
                <w:sz w:val="20"/>
                <w:lang w:val="en-US"/>
              </w:rPr>
              <w:t>publishedContentId</w:t>
            </w:r>
          </w:p>
        </w:tc>
        <w:tc>
          <w:tcPr>
            <w:tcW w:w="202" w:type="pct"/>
            <w:gridSpan w:val="2"/>
            <w:shd w:val="clear" w:color="auto" w:fill="auto"/>
            <w:vAlign w:val="center"/>
          </w:tcPr>
          <w:p w14:paraId="6BD0B0D5" w14:textId="77777777" w:rsidR="0082329F" w:rsidRPr="001B15CB" w:rsidRDefault="0082329F" w:rsidP="00652CFD">
            <w:pPr>
              <w:spacing w:before="0" w:after="0" w:line="276" w:lineRule="auto"/>
              <w:jc w:val="center"/>
              <w:rPr>
                <w:sz w:val="20"/>
                <w:lang w:val="en-US"/>
              </w:rPr>
            </w:pPr>
            <w:r>
              <w:rPr>
                <w:sz w:val="20"/>
                <w:lang w:val="en-US"/>
              </w:rPr>
              <w:t>H</w:t>
            </w:r>
          </w:p>
        </w:tc>
        <w:tc>
          <w:tcPr>
            <w:tcW w:w="467" w:type="pct"/>
            <w:shd w:val="clear" w:color="auto" w:fill="auto"/>
            <w:vAlign w:val="center"/>
          </w:tcPr>
          <w:p w14:paraId="401CCF98" w14:textId="77777777" w:rsidR="0082329F" w:rsidRPr="001B15CB" w:rsidRDefault="0082329F" w:rsidP="00652CFD">
            <w:pPr>
              <w:spacing w:before="0" w:after="0" w:line="276" w:lineRule="auto"/>
              <w:jc w:val="center"/>
              <w:rPr>
                <w:sz w:val="20"/>
                <w:lang w:val="en-US"/>
              </w:rPr>
            </w:pPr>
            <w:r w:rsidRPr="001A4780">
              <w:rPr>
                <w:sz w:val="20"/>
              </w:rPr>
              <w:t>T(</w:t>
            </w:r>
            <w:r>
              <w:rPr>
                <w:sz w:val="20"/>
                <w:lang w:val="en-US"/>
              </w:rPr>
              <w:t>32</w:t>
            </w:r>
            <w:r w:rsidRPr="001A4780">
              <w:rPr>
                <w:sz w:val="20"/>
              </w:rPr>
              <w:t>)</w:t>
            </w:r>
          </w:p>
        </w:tc>
        <w:tc>
          <w:tcPr>
            <w:tcW w:w="1417" w:type="pct"/>
            <w:gridSpan w:val="2"/>
            <w:shd w:val="clear" w:color="auto" w:fill="auto"/>
            <w:vAlign w:val="center"/>
          </w:tcPr>
          <w:p w14:paraId="2C54C992" w14:textId="77777777" w:rsidR="0082329F" w:rsidRPr="00E87917" w:rsidRDefault="0082329F" w:rsidP="00652CFD">
            <w:pPr>
              <w:spacing w:before="0" w:after="0" w:line="276" w:lineRule="auto"/>
              <w:rPr>
                <w:sz w:val="20"/>
              </w:rPr>
            </w:pPr>
            <w:r>
              <w:rPr>
                <w:sz w:val="20"/>
              </w:rPr>
              <w:t>Уникальный идентификатор контента документа в ЕИС</w:t>
            </w:r>
          </w:p>
        </w:tc>
        <w:tc>
          <w:tcPr>
            <w:tcW w:w="1418" w:type="pct"/>
            <w:gridSpan w:val="3"/>
            <w:shd w:val="clear" w:color="auto" w:fill="auto"/>
            <w:vAlign w:val="center"/>
          </w:tcPr>
          <w:p w14:paraId="4BC5A73A" w14:textId="77777777" w:rsidR="0082329F" w:rsidRPr="00E87917" w:rsidRDefault="0082329F" w:rsidP="00652CFD">
            <w:pPr>
              <w:spacing w:before="0" w:after="0" w:line="276" w:lineRule="auto"/>
              <w:jc w:val="both"/>
              <w:rPr>
                <w:sz w:val="20"/>
              </w:rPr>
            </w:pPr>
          </w:p>
        </w:tc>
      </w:tr>
      <w:tr w:rsidR="0082329F" w:rsidRPr="00CF443D" w14:paraId="1423F572" w14:textId="77777777" w:rsidTr="00030451">
        <w:trPr>
          <w:jc w:val="center"/>
        </w:trPr>
        <w:tc>
          <w:tcPr>
            <w:tcW w:w="746" w:type="pct"/>
            <w:shd w:val="clear" w:color="auto" w:fill="auto"/>
            <w:vAlign w:val="center"/>
          </w:tcPr>
          <w:p w14:paraId="28223B82" w14:textId="77777777" w:rsidR="0082329F" w:rsidRPr="00E87917" w:rsidRDefault="0082329F" w:rsidP="00652CFD">
            <w:pPr>
              <w:spacing w:before="0" w:after="0" w:line="276" w:lineRule="auto"/>
              <w:jc w:val="both"/>
              <w:rPr>
                <w:sz w:val="20"/>
              </w:rPr>
            </w:pPr>
          </w:p>
        </w:tc>
        <w:tc>
          <w:tcPr>
            <w:tcW w:w="750" w:type="pct"/>
            <w:gridSpan w:val="3"/>
            <w:shd w:val="clear" w:color="auto" w:fill="auto"/>
          </w:tcPr>
          <w:p w14:paraId="4451B049" w14:textId="77777777" w:rsidR="0082329F" w:rsidRPr="00E87917" w:rsidRDefault="0082329F" w:rsidP="00652CFD">
            <w:pPr>
              <w:spacing w:before="0" w:after="0" w:line="276" w:lineRule="auto"/>
              <w:jc w:val="both"/>
              <w:rPr>
                <w:sz w:val="20"/>
              </w:rPr>
            </w:pPr>
            <w:r w:rsidRPr="00E87917">
              <w:rPr>
                <w:sz w:val="20"/>
              </w:rPr>
              <w:t>fileName</w:t>
            </w:r>
          </w:p>
        </w:tc>
        <w:tc>
          <w:tcPr>
            <w:tcW w:w="202" w:type="pct"/>
            <w:gridSpan w:val="2"/>
            <w:shd w:val="clear" w:color="auto" w:fill="auto"/>
            <w:vAlign w:val="center"/>
          </w:tcPr>
          <w:p w14:paraId="0CE4B3FE" w14:textId="77777777" w:rsidR="0082329F" w:rsidRPr="00E87917" w:rsidRDefault="0082329F" w:rsidP="00652CFD">
            <w:pPr>
              <w:spacing w:before="0" w:after="0" w:line="276" w:lineRule="auto"/>
              <w:jc w:val="center"/>
              <w:rPr>
                <w:sz w:val="20"/>
              </w:rPr>
            </w:pPr>
            <w:r w:rsidRPr="00E87917">
              <w:rPr>
                <w:sz w:val="20"/>
              </w:rPr>
              <w:t>O</w:t>
            </w:r>
          </w:p>
        </w:tc>
        <w:tc>
          <w:tcPr>
            <w:tcW w:w="467" w:type="pct"/>
            <w:shd w:val="clear" w:color="auto" w:fill="auto"/>
            <w:vAlign w:val="center"/>
          </w:tcPr>
          <w:p w14:paraId="3CD9D816" w14:textId="77777777" w:rsidR="0082329F" w:rsidRPr="00E87917" w:rsidRDefault="0082329F" w:rsidP="00652CFD">
            <w:pPr>
              <w:spacing w:before="0" w:after="0" w:line="276" w:lineRule="auto"/>
              <w:jc w:val="center"/>
              <w:rPr>
                <w:sz w:val="20"/>
              </w:rPr>
            </w:pPr>
            <w:r w:rsidRPr="00E87917">
              <w:rPr>
                <w:sz w:val="20"/>
              </w:rPr>
              <w:t>T(1-1024)</w:t>
            </w:r>
          </w:p>
        </w:tc>
        <w:tc>
          <w:tcPr>
            <w:tcW w:w="1417" w:type="pct"/>
            <w:gridSpan w:val="2"/>
            <w:shd w:val="clear" w:color="auto" w:fill="auto"/>
            <w:vAlign w:val="center"/>
          </w:tcPr>
          <w:p w14:paraId="0C43A268" w14:textId="77777777" w:rsidR="0082329F" w:rsidRPr="00E87917" w:rsidRDefault="0082329F" w:rsidP="00652CFD">
            <w:pPr>
              <w:spacing w:before="0" w:after="0" w:line="276" w:lineRule="auto"/>
              <w:rPr>
                <w:sz w:val="20"/>
              </w:rPr>
            </w:pPr>
            <w:r w:rsidRPr="00E87917">
              <w:rPr>
                <w:sz w:val="20"/>
              </w:rPr>
              <w:t>Имя файла</w:t>
            </w:r>
          </w:p>
        </w:tc>
        <w:tc>
          <w:tcPr>
            <w:tcW w:w="1418" w:type="pct"/>
            <w:gridSpan w:val="3"/>
            <w:shd w:val="clear" w:color="auto" w:fill="auto"/>
            <w:vAlign w:val="center"/>
          </w:tcPr>
          <w:p w14:paraId="19BA1E2A" w14:textId="77777777" w:rsidR="0082329F" w:rsidRPr="00E87917" w:rsidRDefault="0082329F" w:rsidP="00652CFD">
            <w:pPr>
              <w:spacing w:before="0" w:after="0" w:line="276" w:lineRule="auto"/>
              <w:jc w:val="both"/>
              <w:rPr>
                <w:sz w:val="20"/>
              </w:rPr>
            </w:pPr>
          </w:p>
        </w:tc>
      </w:tr>
      <w:tr w:rsidR="0082329F" w:rsidRPr="00CF443D" w14:paraId="4DAC6A76" w14:textId="77777777" w:rsidTr="00030451">
        <w:trPr>
          <w:jc w:val="center"/>
        </w:trPr>
        <w:tc>
          <w:tcPr>
            <w:tcW w:w="746" w:type="pct"/>
            <w:shd w:val="clear" w:color="auto" w:fill="auto"/>
            <w:vAlign w:val="center"/>
          </w:tcPr>
          <w:p w14:paraId="428BD521" w14:textId="77777777" w:rsidR="0082329F" w:rsidRPr="00E87917" w:rsidRDefault="0082329F" w:rsidP="00652CFD">
            <w:pPr>
              <w:spacing w:before="0" w:after="0" w:line="276" w:lineRule="auto"/>
              <w:jc w:val="both"/>
              <w:rPr>
                <w:sz w:val="20"/>
              </w:rPr>
            </w:pPr>
          </w:p>
        </w:tc>
        <w:tc>
          <w:tcPr>
            <w:tcW w:w="750" w:type="pct"/>
            <w:gridSpan w:val="3"/>
            <w:shd w:val="clear" w:color="auto" w:fill="auto"/>
          </w:tcPr>
          <w:p w14:paraId="097C2E1B" w14:textId="77777777" w:rsidR="0082329F" w:rsidRPr="00E87917" w:rsidRDefault="0082329F" w:rsidP="00652CFD">
            <w:pPr>
              <w:spacing w:before="0" w:after="0" w:line="276" w:lineRule="auto"/>
              <w:jc w:val="both"/>
              <w:rPr>
                <w:sz w:val="20"/>
              </w:rPr>
            </w:pPr>
            <w:r w:rsidRPr="00B80981">
              <w:rPr>
                <w:sz w:val="20"/>
              </w:rPr>
              <w:t>fileSize</w:t>
            </w:r>
          </w:p>
        </w:tc>
        <w:tc>
          <w:tcPr>
            <w:tcW w:w="202" w:type="pct"/>
            <w:gridSpan w:val="2"/>
            <w:shd w:val="clear" w:color="auto" w:fill="auto"/>
            <w:vAlign w:val="center"/>
          </w:tcPr>
          <w:p w14:paraId="7C01707C" w14:textId="77777777" w:rsidR="0082329F" w:rsidRPr="00E87917" w:rsidRDefault="0082329F" w:rsidP="00652CFD">
            <w:pPr>
              <w:spacing w:before="0" w:after="0" w:line="276" w:lineRule="auto"/>
              <w:jc w:val="center"/>
              <w:rPr>
                <w:sz w:val="20"/>
              </w:rPr>
            </w:pPr>
            <w:r>
              <w:rPr>
                <w:sz w:val="20"/>
                <w:lang w:val="en-US"/>
              </w:rPr>
              <w:t>H</w:t>
            </w:r>
          </w:p>
        </w:tc>
        <w:tc>
          <w:tcPr>
            <w:tcW w:w="467" w:type="pct"/>
            <w:shd w:val="clear" w:color="auto" w:fill="auto"/>
            <w:vAlign w:val="center"/>
          </w:tcPr>
          <w:p w14:paraId="5E454B77" w14:textId="77777777" w:rsidR="0082329F" w:rsidRPr="00E87917" w:rsidRDefault="0082329F" w:rsidP="00652CFD">
            <w:pPr>
              <w:spacing w:before="0" w:after="0" w:line="276" w:lineRule="auto"/>
              <w:jc w:val="center"/>
              <w:rPr>
                <w:sz w:val="20"/>
              </w:rPr>
            </w:pPr>
            <w:r>
              <w:rPr>
                <w:sz w:val="20"/>
              </w:rPr>
              <w:t>T(1-</w:t>
            </w:r>
            <w:r>
              <w:rPr>
                <w:sz w:val="20"/>
                <w:lang w:val="en-US"/>
              </w:rPr>
              <w:t>40)</w:t>
            </w:r>
          </w:p>
        </w:tc>
        <w:tc>
          <w:tcPr>
            <w:tcW w:w="1417" w:type="pct"/>
            <w:gridSpan w:val="2"/>
            <w:shd w:val="clear" w:color="auto" w:fill="auto"/>
            <w:vAlign w:val="center"/>
          </w:tcPr>
          <w:p w14:paraId="236D0F57" w14:textId="77777777" w:rsidR="0082329F" w:rsidRPr="00E87917" w:rsidRDefault="0082329F" w:rsidP="00652CFD">
            <w:pPr>
              <w:spacing w:before="0" w:after="0" w:line="276" w:lineRule="auto"/>
              <w:rPr>
                <w:sz w:val="20"/>
              </w:rPr>
            </w:pPr>
            <w:r w:rsidRPr="00B80981">
              <w:rPr>
                <w:sz w:val="20"/>
              </w:rPr>
              <w:t>Размер файла</w:t>
            </w:r>
          </w:p>
        </w:tc>
        <w:tc>
          <w:tcPr>
            <w:tcW w:w="1418" w:type="pct"/>
            <w:gridSpan w:val="3"/>
            <w:shd w:val="clear" w:color="auto" w:fill="auto"/>
            <w:vAlign w:val="center"/>
          </w:tcPr>
          <w:p w14:paraId="29F240CB" w14:textId="77777777" w:rsidR="0082329F" w:rsidRPr="00E87917" w:rsidRDefault="0082329F" w:rsidP="00652CFD">
            <w:pPr>
              <w:spacing w:before="0" w:after="0" w:line="276" w:lineRule="auto"/>
              <w:jc w:val="both"/>
              <w:rPr>
                <w:sz w:val="20"/>
              </w:rPr>
            </w:pPr>
          </w:p>
        </w:tc>
      </w:tr>
      <w:tr w:rsidR="0082329F" w:rsidRPr="00CF443D" w14:paraId="2325E6A0" w14:textId="77777777" w:rsidTr="00030451">
        <w:trPr>
          <w:jc w:val="center"/>
        </w:trPr>
        <w:tc>
          <w:tcPr>
            <w:tcW w:w="746" w:type="pct"/>
            <w:shd w:val="clear" w:color="auto" w:fill="auto"/>
            <w:vAlign w:val="center"/>
          </w:tcPr>
          <w:p w14:paraId="6A7D0BFA" w14:textId="77777777" w:rsidR="0082329F" w:rsidRPr="00E87917" w:rsidRDefault="0082329F" w:rsidP="00652CFD">
            <w:pPr>
              <w:spacing w:before="0" w:after="0" w:line="276" w:lineRule="auto"/>
              <w:jc w:val="both"/>
              <w:rPr>
                <w:sz w:val="20"/>
              </w:rPr>
            </w:pPr>
          </w:p>
        </w:tc>
        <w:tc>
          <w:tcPr>
            <w:tcW w:w="750" w:type="pct"/>
            <w:gridSpan w:val="3"/>
            <w:shd w:val="clear" w:color="auto" w:fill="auto"/>
          </w:tcPr>
          <w:p w14:paraId="5A41713A" w14:textId="77777777" w:rsidR="0082329F" w:rsidRPr="00E87917" w:rsidRDefault="0082329F" w:rsidP="00652CFD">
            <w:pPr>
              <w:spacing w:before="0" w:after="0" w:line="276" w:lineRule="auto"/>
              <w:jc w:val="both"/>
              <w:rPr>
                <w:sz w:val="20"/>
              </w:rPr>
            </w:pPr>
            <w:r w:rsidRPr="00E87917">
              <w:rPr>
                <w:sz w:val="20"/>
              </w:rPr>
              <w:t>docDescription</w:t>
            </w:r>
          </w:p>
        </w:tc>
        <w:tc>
          <w:tcPr>
            <w:tcW w:w="202" w:type="pct"/>
            <w:gridSpan w:val="2"/>
            <w:shd w:val="clear" w:color="auto" w:fill="auto"/>
            <w:vAlign w:val="center"/>
          </w:tcPr>
          <w:p w14:paraId="1BA19E22" w14:textId="77777777" w:rsidR="0082329F" w:rsidRPr="00E87917" w:rsidRDefault="0082329F" w:rsidP="00652CFD">
            <w:pPr>
              <w:spacing w:before="0" w:after="0" w:line="276" w:lineRule="auto"/>
              <w:jc w:val="center"/>
              <w:rPr>
                <w:sz w:val="20"/>
              </w:rPr>
            </w:pPr>
            <w:r w:rsidRPr="00E87917">
              <w:rPr>
                <w:sz w:val="20"/>
              </w:rPr>
              <w:t>H</w:t>
            </w:r>
          </w:p>
        </w:tc>
        <w:tc>
          <w:tcPr>
            <w:tcW w:w="467" w:type="pct"/>
            <w:shd w:val="clear" w:color="auto" w:fill="auto"/>
            <w:vAlign w:val="center"/>
          </w:tcPr>
          <w:p w14:paraId="223C2C96" w14:textId="77777777" w:rsidR="0082329F" w:rsidRPr="00E87917" w:rsidRDefault="0082329F" w:rsidP="00652CFD">
            <w:pPr>
              <w:spacing w:before="0" w:after="0" w:line="276" w:lineRule="auto"/>
              <w:jc w:val="center"/>
              <w:rPr>
                <w:sz w:val="20"/>
              </w:rPr>
            </w:pPr>
            <w:r w:rsidRPr="00E87917">
              <w:rPr>
                <w:sz w:val="20"/>
              </w:rPr>
              <w:t>T(1-1024)</w:t>
            </w:r>
          </w:p>
        </w:tc>
        <w:tc>
          <w:tcPr>
            <w:tcW w:w="1417" w:type="pct"/>
            <w:gridSpan w:val="2"/>
            <w:shd w:val="clear" w:color="auto" w:fill="auto"/>
            <w:vAlign w:val="center"/>
          </w:tcPr>
          <w:p w14:paraId="79872CBD" w14:textId="77777777" w:rsidR="0082329F" w:rsidRPr="00E87917" w:rsidRDefault="0082329F" w:rsidP="00652CFD">
            <w:pPr>
              <w:spacing w:before="0" w:after="0" w:line="276" w:lineRule="auto"/>
              <w:rPr>
                <w:sz w:val="20"/>
              </w:rPr>
            </w:pPr>
            <w:r w:rsidRPr="00E87917">
              <w:rPr>
                <w:sz w:val="20"/>
              </w:rPr>
              <w:t>Описание прикрепляемого документа</w:t>
            </w:r>
          </w:p>
        </w:tc>
        <w:tc>
          <w:tcPr>
            <w:tcW w:w="1418" w:type="pct"/>
            <w:gridSpan w:val="3"/>
            <w:shd w:val="clear" w:color="auto" w:fill="auto"/>
            <w:vAlign w:val="center"/>
          </w:tcPr>
          <w:p w14:paraId="51CC3BFB" w14:textId="77777777" w:rsidR="0082329F" w:rsidRPr="00E87917" w:rsidRDefault="0082329F" w:rsidP="00652CFD">
            <w:pPr>
              <w:spacing w:before="0" w:after="0" w:line="276" w:lineRule="auto"/>
              <w:jc w:val="both"/>
              <w:rPr>
                <w:sz w:val="20"/>
              </w:rPr>
            </w:pPr>
          </w:p>
        </w:tc>
      </w:tr>
      <w:tr w:rsidR="0082329F" w:rsidRPr="00CF443D" w14:paraId="1D07CBC4" w14:textId="77777777" w:rsidTr="00030451">
        <w:trPr>
          <w:jc w:val="center"/>
        </w:trPr>
        <w:tc>
          <w:tcPr>
            <w:tcW w:w="746" w:type="pct"/>
            <w:shd w:val="clear" w:color="auto" w:fill="auto"/>
            <w:vAlign w:val="center"/>
          </w:tcPr>
          <w:p w14:paraId="000D44D2" w14:textId="77777777" w:rsidR="0082329F" w:rsidRPr="00E87917" w:rsidRDefault="0082329F" w:rsidP="00652CFD">
            <w:pPr>
              <w:spacing w:before="0" w:after="0" w:line="276" w:lineRule="auto"/>
              <w:jc w:val="both"/>
              <w:rPr>
                <w:sz w:val="20"/>
              </w:rPr>
            </w:pPr>
          </w:p>
        </w:tc>
        <w:tc>
          <w:tcPr>
            <w:tcW w:w="750" w:type="pct"/>
            <w:gridSpan w:val="3"/>
            <w:shd w:val="clear" w:color="auto" w:fill="auto"/>
            <w:vAlign w:val="center"/>
          </w:tcPr>
          <w:p w14:paraId="1815E4B6" w14:textId="77777777" w:rsidR="0082329F" w:rsidRPr="00E87917" w:rsidRDefault="0082329F" w:rsidP="00652CFD">
            <w:pPr>
              <w:spacing w:before="0" w:after="0" w:line="276" w:lineRule="auto"/>
              <w:jc w:val="both"/>
              <w:rPr>
                <w:sz w:val="20"/>
              </w:rPr>
            </w:pPr>
            <w:r>
              <w:rPr>
                <w:sz w:val="20"/>
                <w:lang w:val="en-US"/>
              </w:rPr>
              <w:t>docDate</w:t>
            </w:r>
          </w:p>
        </w:tc>
        <w:tc>
          <w:tcPr>
            <w:tcW w:w="202" w:type="pct"/>
            <w:gridSpan w:val="2"/>
            <w:shd w:val="clear" w:color="auto" w:fill="auto"/>
            <w:vAlign w:val="center"/>
          </w:tcPr>
          <w:p w14:paraId="1AF3EB58" w14:textId="77777777" w:rsidR="0082329F" w:rsidRPr="00E87917" w:rsidRDefault="0082329F" w:rsidP="00652CFD">
            <w:pPr>
              <w:spacing w:before="0" w:after="0" w:line="276" w:lineRule="auto"/>
              <w:jc w:val="center"/>
              <w:rPr>
                <w:sz w:val="20"/>
              </w:rPr>
            </w:pPr>
            <w:r>
              <w:rPr>
                <w:sz w:val="20"/>
              </w:rPr>
              <w:t>Н</w:t>
            </w:r>
          </w:p>
        </w:tc>
        <w:tc>
          <w:tcPr>
            <w:tcW w:w="467" w:type="pct"/>
            <w:shd w:val="clear" w:color="auto" w:fill="auto"/>
            <w:vAlign w:val="center"/>
          </w:tcPr>
          <w:p w14:paraId="1A984C35" w14:textId="77777777" w:rsidR="0082329F" w:rsidRPr="00E87917" w:rsidRDefault="0082329F" w:rsidP="00652CFD">
            <w:pPr>
              <w:spacing w:before="0" w:after="0" w:line="276" w:lineRule="auto"/>
              <w:jc w:val="center"/>
              <w:rPr>
                <w:sz w:val="20"/>
              </w:rPr>
            </w:pPr>
            <w:r>
              <w:rPr>
                <w:sz w:val="20"/>
                <w:lang w:val="en-US"/>
              </w:rPr>
              <w:t>DT</w:t>
            </w:r>
          </w:p>
        </w:tc>
        <w:tc>
          <w:tcPr>
            <w:tcW w:w="1417" w:type="pct"/>
            <w:gridSpan w:val="2"/>
            <w:shd w:val="clear" w:color="auto" w:fill="auto"/>
            <w:vAlign w:val="center"/>
          </w:tcPr>
          <w:p w14:paraId="5FB04839" w14:textId="77777777" w:rsidR="0082329F" w:rsidRPr="00E87917" w:rsidRDefault="0082329F" w:rsidP="00652CFD">
            <w:pPr>
              <w:spacing w:before="0" w:after="0" w:line="276" w:lineRule="auto"/>
              <w:rPr>
                <w:sz w:val="20"/>
              </w:rPr>
            </w:pPr>
            <w:r w:rsidRPr="00310D1E">
              <w:rPr>
                <w:sz w:val="20"/>
              </w:rPr>
              <w:t>Дата/время прикрепления документа</w:t>
            </w:r>
          </w:p>
        </w:tc>
        <w:tc>
          <w:tcPr>
            <w:tcW w:w="1418" w:type="pct"/>
            <w:gridSpan w:val="3"/>
            <w:shd w:val="clear" w:color="auto" w:fill="auto"/>
            <w:vAlign w:val="center"/>
          </w:tcPr>
          <w:p w14:paraId="08CF8AAD" w14:textId="77777777" w:rsidR="0082329F" w:rsidRPr="00E87917" w:rsidRDefault="0082329F" w:rsidP="00652CFD">
            <w:pPr>
              <w:spacing w:before="0" w:after="0" w:line="276" w:lineRule="auto"/>
              <w:jc w:val="both"/>
              <w:rPr>
                <w:sz w:val="20"/>
              </w:rPr>
            </w:pPr>
          </w:p>
        </w:tc>
      </w:tr>
      <w:tr w:rsidR="0082329F" w:rsidRPr="00CF443D" w14:paraId="06C1D787" w14:textId="77777777" w:rsidTr="00030451">
        <w:trPr>
          <w:jc w:val="center"/>
        </w:trPr>
        <w:tc>
          <w:tcPr>
            <w:tcW w:w="746" w:type="pct"/>
            <w:vMerge w:val="restart"/>
            <w:shd w:val="clear" w:color="auto" w:fill="auto"/>
            <w:vAlign w:val="center"/>
          </w:tcPr>
          <w:p w14:paraId="4F20EB87" w14:textId="77777777" w:rsidR="0082329F" w:rsidRPr="00E87917" w:rsidRDefault="0082329F" w:rsidP="00652CFD">
            <w:pPr>
              <w:spacing w:before="0" w:after="0" w:line="276" w:lineRule="auto"/>
              <w:jc w:val="both"/>
              <w:rPr>
                <w:sz w:val="20"/>
              </w:rPr>
            </w:pPr>
            <w:r>
              <w:rPr>
                <w:sz w:val="20"/>
              </w:rPr>
              <w:t>Допустимо указание только одного элемента</w:t>
            </w:r>
          </w:p>
        </w:tc>
        <w:tc>
          <w:tcPr>
            <w:tcW w:w="750" w:type="pct"/>
            <w:gridSpan w:val="3"/>
            <w:shd w:val="clear" w:color="auto" w:fill="auto"/>
          </w:tcPr>
          <w:p w14:paraId="3CF88544" w14:textId="77777777" w:rsidR="0082329F" w:rsidRPr="00E87917" w:rsidRDefault="0082329F" w:rsidP="00652CFD">
            <w:pPr>
              <w:spacing w:before="0" w:after="0" w:line="276" w:lineRule="auto"/>
              <w:jc w:val="both"/>
              <w:rPr>
                <w:sz w:val="20"/>
              </w:rPr>
            </w:pPr>
            <w:r w:rsidRPr="00E87917">
              <w:rPr>
                <w:sz w:val="20"/>
              </w:rPr>
              <w:t>url</w:t>
            </w:r>
          </w:p>
        </w:tc>
        <w:tc>
          <w:tcPr>
            <w:tcW w:w="202" w:type="pct"/>
            <w:gridSpan w:val="2"/>
            <w:shd w:val="clear" w:color="auto" w:fill="auto"/>
            <w:vAlign w:val="center"/>
          </w:tcPr>
          <w:p w14:paraId="251D58C6" w14:textId="77777777" w:rsidR="0082329F" w:rsidRPr="00E87917" w:rsidRDefault="0082329F" w:rsidP="00652CFD">
            <w:pPr>
              <w:spacing w:before="0" w:after="0" w:line="276" w:lineRule="auto"/>
              <w:jc w:val="center"/>
              <w:rPr>
                <w:sz w:val="20"/>
              </w:rPr>
            </w:pPr>
            <w:r w:rsidRPr="00E87917">
              <w:rPr>
                <w:sz w:val="20"/>
              </w:rPr>
              <w:t>O</w:t>
            </w:r>
          </w:p>
        </w:tc>
        <w:tc>
          <w:tcPr>
            <w:tcW w:w="467" w:type="pct"/>
            <w:shd w:val="clear" w:color="auto" w:fill="auto"/>
            <w:vAlign w:val="center"/>
          </w:tcPr>
          <w:p w14:paraId="71E359F3" w14:textId="77777777" w:rsidR="0082329F" w:rsidRPr="00E87917" w:rsidRDefault="0082329F" w:rsidP="00652CFD">
            <w:pPr>
              <w:spacing w:before="0" w:after="0" w:line="276" w:lineRule="auto"/>
              <w:jc w:val="center"/>
              <w:rPr>
                <w:sz w:val="20"/>
              </w:rPr>
            </w:pPr>
            <w:r w:rsidRPr="00E87917">
              <w:rPr>
                <w:sz w:val="20"/>
              </w:rPr>
              <w:t>T(1-1024)</w:t>
            </w:r>
          </w:p>
        </w:tc>
        <w:tc>
          <w:tcPr>
            <w:tcW w:w="1417" w:type="pct"/>
            <w:gridSpan w:val="2"/>
            <w:shd w:val="clear" w:color="auto" w:fill="auto"/>
            <w:vAlign w:val="center"/>
          </w:tcPr>
          <w:p w14:paraId="39FEBE0F" w14:textId="77777777" w:rsidR="0082329F" w:rsidRPr="00E87917" w:rsidRDefault="0082329F" w:rsidP="00652CFD">
            <w:pPr>
              <w:spacing w:before="0" w:after="0" w:line="276" w:lineRule="auto"/>
              <w:rPr>
                <w:sz w:val="20"/>
              </w:rPr>
            </w:pPr>
            <w:r w:rsidRPr="00E87917">
              <w:rPr>
                <w:sz w:val="20"/>
              </w:rPr>
              <w:t>Ссылка для скачивания документа</w:t>
            </w:r>
          </w:p>
        </w:tc>
        <w:tc>
          <w:tcPr>
            <w:tcW w:w="1418" w:type="pct"/>
            <w:gridSpan w:val="3"/>
            <w:shd w:val="clear" w:color="auto" w:fill="auto"/>
            <w:vAlign w:val="center"/>
          </w:tcPr>
          <w:p w14:paraId="7CCE05CF" w14:textId="77777777" w:rsidR="0082329F" w:rsidRPr="00E87917" w:rsidRDefault="0082329F" w:rsidP="00652CFD">
            <w:pPr>
              <w:spacing w:before="0" w:after="0" w:line="276" w:lineRule="auto"/>
              <w:jc w:val="both"/>
              <w:rPr>
                <w:sz w:val="20"/>
              </w:rPr>
            </w:pPr>
            <w:r w:rsidRPr="00BD7A5B">
              <w:rPr>
                <w:sz w:val="20"/>
              </w:rPr>
              <w:t>Поле заполняется при передаче документов из ЕИС во внешние системы</w:t>
            </w:r>
          </w:p>
        </w:tc>
      </w:tr>
      <w:tr w:rsidR="0082329F" w:rsidRPr="00CF443D" w14:paraId="49BD162E" w14:textId="77777777" w:rsidTr="00030451">
        <w:trPr>
          <w:jc w:val="center"/>
        </w:trPr>
        <w:tc>
          <w:tcPr>
            <w:tcW w:w="746" w:type="pct"/>
            <w:vMerge/>
            <w:shd w:val="clear" w:color="auto" w:fill="auto"/>
            <w:vAlign w:val="center"/>
          </w:tcPr>
          <w:p w14:paraId="55761D4C" w14:textId="77777777" w:rsidR="0082329F" w:rsidRPr="006804F4" w:rsidRDefault="0082329F" w:rsidP="00652CFD">
            <w:pPr>
              <w:spacing w:before="0" w:after="0" w:line="276" w:lineRule="auto"/>
              <w:jc w:val="both"/>
              <w:rPr>
                <w:sz w:val="20"/>
              </w:rPr>
            </w:pPr>
          </w:p>
        </w:tc>
        <w:tc>
          <w:tcPr>
            <w:tcW w:w="750" w:type="pct"/>
            <w:gridSpan w:val="3"/>
            <w:shd w:val="clear" w:color="auto" w:fill="auto"/>
          </w:tcPr>
          <w:p w14:paraId="2F4EE2D9" w14:textId="77777777" w:rsidR="0082329F" w:rsidRPr="006804F4" w:rsidRDefault="0082329F" w:rsidP="00652CFD">
            <w:pPr>
              <w:spacing w:before="0" w:after="0" w:line="276" w:lineRule="auto"/>
              <w:jc w:val="both"/>
              <w:rPr>
                <w:sz w:val="20"/>
              </w:rPr>
            </w:pPr>
            <w:r w:rsidRPr="00A05774">
              <w:rPr>
                <w:sz w:val="20"/>
              </w:rPr>
              <w:t>contentId</w:t>
            </w:r>
          </w:p>
        </w:tc>
        <w:tc>
          <w:tcPr>
            <w:tcW w:w="202" w:type="pct"/>
            <w:gridSpan w:val="2"/>
            <w:shd w:val="clear" w:color="auto" w:fill="auto"/>
            <w:vAlign w:val="center"/>
          </w:tcPr>
          <w:p w14:paraId="00616A70" w14:textId="77777777" w:rsidR="0082329F" w:rsidRPr="006804F4" w:rsidRDefault="0082329F" w:rsidP="00652CFD">
            <w:pPr>
              <w:spacing w:before="0" w:after="0" w:line="276" w:lineRule="auto"/>
              <w:jc w:val="center"/>
              <w:rPr>
                <w:sz w:val="20"/>
              </w:rPr>
            </w:pPr>
            <w:r w:rsidRPr="00E87917">
              <w:rPr>
                <w:sz w:val="20"/>
              </w:rPr>
              <w:t>O</w:t>
            </w:r>
          </w:p>
        </w:tc>
        <w:tc>
          <w:tcPr>
            <w:tcW w:w="467" w:type="pct"/>
            <w:shd w:val="clear" w:color="auto" w:fill="auto"/>
            <w:vAlign w:val="center"/>
          </w:tcPr>
          <w:p w14:paraId="343D08BB" w14:textId="77777777" w:rsidR="0082329F" w:rsidRPr="006804F4" w:rsidRDefault="0082329F" w:rsidP="00652CFD">
            <w:pPr>
              <w:spacing w:before="0" w:after="0" w:line="276" w:lineRule="auto"/>
              <w:jc w:val="center"/>
              <w:rPr>
                <w:sz w:val="20"/>
              </w:rPr>
            </w:pPr>
            <w:r w:rsidRPr="001A4780">
              <w:rPr>
                <w:sz w:val="20"/>
              </w:rPr>
              <w:t>T(</w:t>
            </w:r>
            <w:r>
              <w:rPr>
                <w:sz w:val="20"/>
                <w:lang w:val="en-US"/>
              </w:rPr>
              <w:t>32</w:t>
            </w:r>
            <w:r w:rsidRPr="001A4780">
              <w:rPr>
                <w:sz w:val="20"/>
              </w:rPr>
              <w:t>)</w:t>
            </w:r>
          </w:p>
        </w:tc>
        <w:tc>
          <w:tcPr>
            <w:tcW w:w="1417" w:type="pct"/>
            <w:gridSpan w:val="2"/>
            <w:shd w:val="clear" w:color="auto" w:fill="auto"/>
            <w:vAlign w:val="center"/>
          </w:tcPr>
          <w:p w14:paraId="2484B0B3" w14:textId="77777777" w:rsidR="0082329F" w:rsidRPr="006804F4" w:rsidRDefault="0082329F" w:rsidP="00652CFD">
            <w:pPr>
              <w:spacing w:before="0" w:after="0" w:line="276" w:lineRule="auto"/>
              <w:rPr>
                <w:sz w:val="20"/>
              </w:rPr>
            </w:pPr>
            <w:r>
              <w:rPr>
                <w:sz w:val="20"/>
              </w:rPr>
              <w:t>Уникальный идентификатор документа в ЕИС</w:t>
            </w:r>
          </w:p>
        </w:tc>
        <w:tc>
          <w:tcPr>
            <w:tcW w:w="1418" w:type="pct"/>
            <w:gridSpan w:val="3"/>
            <w:shd w:val="clear" w:color="auto" w:fill="auto"/>
            <w:vAlign w:val="center"/>
          </w:tcPr>
          <w:p w14:paraId="117B7ED3" w14:textId="77777777" w:rsidR="0082329F" w:rsidRPr="006804F4" w:rsidRDefault="0082329F" w:rsidP="00652CFD">
            <w:pPr>
              <w:spacing w:before="0" w:after="0" w:line="276" w:lineRule="auto"/>
              <w:jc w:val="both"/>
              <w:rPr>
                <w:sz w:val="20"/>
              </w:rPr>
            </w:pPr>
            <w:r w:rsidRPr="00BD7A5B">
              <w:rPr>
                <w:sz w:val="20"/>
              </w:rPr>
              <w:t>Поле contentId или content должно  быть заполнено при приеме в ЕИС документов от  внешних систем</w:t>
            </w:r>
          </w:p>
        </w:tc>
      </w:tr>
      <w:tr w:rsidR="0082329F" w:rsidRPr="00CF443D" w14:paraId="0BC2B558" w14:textId="77777777" w:rsidTr="00030451">
        <w:trPr>
          <w:jc w:val="center"/>
        </w:trPr>
        <w:tc>
          <w:tcPr>
            <w:tcW w:w="746" w:type="pct"/>
            <w:vMerge/>
            <w:shd w:val="clear" w:color="auto" w:fill="auto"/>
            <w:vAlign w:val="center"/>
          </w:tcPr>
          <w:p w14:paraId="7608BF05" w14:textId="77777777" w:rsidR="0082329F" w:rsidRPr="006804F4" w:rsidRDefault="0082329F" w:rsidP="00652CFD">
            <w:pPr>
              <w:spacing w:before="0" w:after="0" w:line="276" w:lineRule="auto"/>
              <w:jc w:val="both"/>
              <w:rPr>
                <w:sz w:val="20"/>
              </w:rPr>
            </w:pPr>
          </w:p>
        </w:tc>
        <w:tc>
          <w:tcPr>
            <w:tcW w:w="750" w:type="pct"/>
            <w:gridSpan w:val="3"/>
            <w:shd w:val="clear" w:color="auto" w:fill="auto"/>
          </w:tcPr>
          <w:p w14:paraId="48951AA0" w14:textId="77777777" w:rsidR="0082329F" w:rsidRPr="00A05774" w:rsidRDefault="0082329F" w:rsidP="00652CFD">
            <w:pPr>
              <w:spacing w:before="0" w:after="0" w:line="276" w:lineRule="auto"/>
              <w:jc w:val="both"/>
              <w:rPr>
                <w:sz w:val="20"/>
              </w:rPr>
            </w:pPr>
            <w:r w:rsidRPr="001A4780">
              <w:rPr>
                <w:sz w:val="20"/>
              </w:rPr>
              <w:t xml:space="preserve">content </w:t>
            </w:r>
          </w:p>
        </w:tc>
        <w:tc>
          <w:tcPr>
            <w:tcW w:w="202" w:type="pct"/>
            <w:gridSpan w:val="2"/>
            <w:shd w:val="clear" w:color="auto" w:fill="auto"/>
          </w:tcPr>
          <w:p w14:paraId="1B2B570D" w14:textId="77777777" w:rsidR="0082329F" w:rsidRPr="00E87917" w:rsidRDefault="0082329F" w:rsidP="00652CFD">
            <w:pPr>
              <w:spacing w:before="0" w:after="0" w:line="276" w:lineRule="auto"/>
              <w:jc w:val="center"/>
              <w:rPr>
                <w:sz w:val="20"/>
              </w:rPr>
            </w:pPr>
            <w:r w:rsidRPr="001A4780">
              <w:rPr>
                <w:sz w:val="20"/>
              </w:rPr>
              <w:t>O</w:t>
            </w:r>
          </w:p>
        </w:tc>
        <w:tc>
          <w:tcPr>
            <w:tcW w:w="467" w:type="pct"/>
            <w:shd w:val="clear" w:color="auto" w:fill="auto"/>
          </w:tcPr>
          <w:p w14:paraId="68B748EA" w14:textId="77777777" w:rsidR="0082329F" w:rsidRPr="00CF443D" w:rsidRDefault="0082329F" w:rsidP="00652CFD">
            <w:pPr>
              <w:spacing w:before="0" w:after="0" w:line="276" w:lineRule="auto"/>
              <w:jc w:val="center"/>
              <w:rPr>
                <w:sz w:val="20"/>
              </w:rPr>
            </w:pPr>
            <w:r w:rsidRPr="001A4780">
              <w:rPr>
                <w:sz w:val="20"/>
              </w:rPr>
              <w:t>T</w:t>
            </w:r>
          </w:p>
        </w:tc>
        <w:tc>
          <w:tcPr>
            <w:tcW w:w="1417" w:type="pct"/>
            <w:gridSpan w:val="2"/>
            <w:shd w:val="clear" w:color="auto" w:fill="auto"/>
          </w:tcPr>
          <w:p w14:paraId="5A7525E1" w14:textId="77777777" w:rsidR="0082329F" w:rsidRDefault="0082329F" w:rsidP="00652CFD">
            <w:pPr>
              <w:spacing w:before="0" w:after="0" w:line="276" w:lineRule="auto"/>
              <w:rPr>
                <w:sz w:val="20"/>
              </w:rPr>
            </w:pPr>
            <w:r w:rsidRPr="001A4780">
              <w:rPr>
                <w:sz w:val="20"/>
              </w:rPr>
              <w:t>Содержимое файла</w:t>
            </w:r>
          </w:p>
        </w:tc>
        <w:tc>
          <w:tcPr>
            <w:tcW w:w="1418" w:type="pct"/>
            <w:gridSpan w:val="3"/>
            <w:shd w:val="clear" w:color="auto" w:fill="auto"/>
          </w:tcPr>
          <w:p w14:paraId="5B3AFFA7" w14:textId="77777777" w:rsidR="0082329F" w:rsidRDefault="0082329F" w:rsidP="00652CFD">
            <w:pPr>
              <w:spacing w:before="0" w:after="0" w:line="276" w:lineRule="auto"/>
              <w:jc w:val="both"/>
              <w:rPr>
                <w:sz w:val="20"/>
              </w:rPr>
            </w:pPr>
            <w:r w:rsidRPr="001A4780">
              <w:rPr>
                <w:sz w:val="20"/>
              </w:rPr>
              <w:t>base64Binary</w:t>
            </w:r>
          </w:p>
          <w:p w14:paraId="016E9E7C" w14:textId="77777777" w:rsidR="0082329F" w:rsidRPr="006804F4" w:rsidRDefault="0082329F" w:rsidP="00652CFD">
            <w:pPr>
              <w:spacing w:before="0" w:after="0" w:line="276" w:lineRule="auto"/>
              <w:jc w:val="both"/>
              <w:rPr>
                <w:sz w:val="20"/>
              </w:rPr>
            </w:pPr>
            <w:r w:rsidRPr="00BD7A5B">
              <w:rPr>
                <w:sz w:val="20"/>
              </w:rPr>
              <w:t>Поле contentId или content должно  быть заполнено при приеме в ЕИС документов от  внешних систем</w:t>
            </w:r>
          </w:p>
        </w:tc>
      </w:tr>
      <w:tr w:rsidR="0082329F" w:rsidRPr="00CF443D" w14:paraId="209D6CBF" w14:textId="77777777" w:rsidTr="00030451">
        <w:trPr>
          <w:jc w:val="center"/>
        </w:trPr>
        <w:tc>
          <w:tcPr>
            <w:tcW w:w="746" w:type="pct"/>
            <w:shd w:val="clear" w:color="auto" w:fill="auto"/>
            <w:vAlign w:val="center"/>
          </w:tcPr>
          <w:p w14:paraId="47B3B095" w14:textId="77777777" w:rsidR="0082329F" w:rsidRPr="006804F4" w:rsidRDefault="0082329F" w:rsidP="00652CFD">
            <w:pPr>
              <w:spacing w:before="0" w:after="0" w:line="276" w:lineRule="auto"/>
              <w:jc w:val="both"/>
              <w:rPr>
                <w:sz w:val="20"/>
              </w:rPr>
            </w:pPr>
          </w:p>
        </w:tc>
        <w:tc>
          <w:tcPr>
            <w:tcW w:w="750" w:type="pct"/>
            <w:gridSpan w:val="3"/>
            <w:shd w:val="clear" w:color="auto" w:fill="auto"/>
          </w:tcPr>
          <w:p w14:paraId="538A31A3" w14:textId="77777777" w:rsidR="0082329F" w:rsidRPr="00E87917" w:rsidRDefault="0082329F" w:rsidP="00652CFD">
            <w:pPr>
              <w:spacing w:before="0" w:after="0" w:line="276" w:lineRule="auto"/>
              <w:jc w:val="both"/>
              <w:rPr>
                <w:sz w:val="20"/>
              </w:rPr>
            </w:pPr>
            <w:r w:rsidRPr="00407EBF">
              <w:rPr>
                <w:sz w:val="20"/>
              </w:rPr>
              <w:t>cryptoSigns</w:t>
            </w:r>
          </w:p>
        </w:tc>
        <w:tc>
          <w:tcPr>
            <w:tcW w:w="202" w:type="pct"/>
            <w:gridSpan w:val="2"/>
            <w:shd w:val="clear" w:color="auto" w:fill="auto"/>
            <w:vAlign w:val="center"/>
          </w:tcPr>
          <w:p w14:paraId="779F12C7" w14:textId="77777777" w:rsidR="0082329F" w:rsidRPr="00E87917" w:rsidRDefault="0082329F" w:rsidP="00652CFD">
            <w:pPr>
              <w:spacing w:before="0" w:after="0" w:line="276" w:lineRule="auto"/>
              <w:jc w:val="center"/>
              <w:rPr>
                <w:sz w:val="20"/>
              </w:rPr>
            </w:pPr>
            <w:r>
              <w:rPr>
                <w:sz w:val="20"/>
              </w:rPr>
              <w:t>Н</w:t>
            </w:r>
          </w:p>
        </w:tc>
        <w:tc>
          <w:tcPr>
            <w:tcW w:w="467" w:type="pct"/>
            <w:shd w:val="clear" w:color="auto" w:fill="auto"/>
            <w:vAlign w:val="center"/>
          </w:tcPr>
          <w:p w14:paraId="2CA050F5" w14:textId="77777777" w:rsidR="0082329F" w:rsidRPr="00CF443D" w:rsidRDefault="0082329F" w:rsidP="00652CFD">
            <w:pPr>
              <w:spacing w:before="0" w:after="0" w:line="276" w:lineRule="auto"/>
              <w:jc w:val="center"/>
              <w:rPr>
                <w:sz w:val="20"/>
              </w:rPr>
            </w:pPr>
            <w:r w:rsidRPr="00CF443D">
              <w:rPr>
                <w:sz w:val="20"/>
              </w:rPr>
              <w:t>S</w:t>
            </w:r>
          </w:p>
        </w:tc>
        <w:tc>
          <w:tcPr>
            <w:tcW w:w="1417" w:type="pct"/>
            <w:gridSpan w:val="2"/>
            <w:shd w:val="clear" w:color="auto" w:fill="auto"/>
            <w:vAlign w:val="center"/>
          </w:tcPr>
          <w:p w14:paraId="1D4E99CD" w14:textId="77777777" w:rsidR="0082329F" w:rsidRPr="00E87917" w:rsidRDefault="0082329F" w:rsidP="00652CFD">
            <w:pPr>
              <w:spacing w:before="0" w:after="0" w:line="276" w:lineRule="auto"/>
              <w:rPr>
                <w:sz w:val="20"/>
              </w:rPr>
            </w:pPr>
            <w:r>
              <w:rPr>
                <w:sz w:val="20"/>
              </w:rPr>
              <w:t>Электронная подпись документа</w:t>
            </w:r>
          </w:p>
        </w:tc>
        <w:tc>
          <w:tcPr>
            <w:tcW w:w="1418" w:type="pct"/>
            <w:gridSpan w:val="3"/>
            <w:shd w:val="clear" w:color="auto" w:fill="auto"/>
            <w:vAlign w:val="center"/>
          </w:tcPr>
          <w:p w14:paraId="6B6F1C4B" w14:textId="77777777" w:rsidR="0082329F" w:rsidRPr="00E87917" w:rsidRDefault="0082329F" w:rsidP="00652CFD">
            <w:pPr>
              <w:spacing w:before="0" w:after="0" w:line="276" w:lineRule="auto"/>
              <w:jc w:val="both"/>
              <w:rPr>
                <w:sz w:val="20"/>
              </w:rPr>
            </w:pPr>
          </w:p>
        </w:tc>
      </w:tr>
      <w:tr w:rsidR="0082329F" w:rsidRPr="00675499" w14:paraId="0830523B" w14:textId="77777777" w:rsidTr="002404A0">
        <w:trPr>
          <w:jc w:val="center"/>
        </w:trPr>
        <w:tc>
          <w:tcPr>
            <w:tcW w:w="5000" w:type="pct"/>
            <w:gridSpan w:val="12"/>
            <w:shd w:val="clear" w:color="auto" w:fill="auto"/>
            <w:vAlign w:val="center"/>
          </w:tcPr>
          <w:p w14:paraId="5261ACD5" w14:textId="77777777" w:rsidR="0082329F" w:rsidRPr="00675499" w:rsidRDefault="0082329F" w:rsidP="00652CFD">
            <w:pPr>
              <w:spacing w:before="0" w:after="0" w:line="276" w:lineRule="auto"/>
              <w:jc w:val="center"/>
              <w:rPr>
                <w:b/>
                <w:bCs/>
                <w:sz w:val="20"/>
              </w:rPr>
            </w:pPr>
            <w:r w:rsidRPr="00494FAF">
              <w:rPr>
                <w:b/>
                <w:sz w:val="20"/>
              </w:rPr>
              <w:t>Электронная подпись</w:t>
            </w:r>
            <w:r w:rsidRPr="00675499">
              <w:rPr>
                <w:b/>
                <w:bCs/>
                <w:sz w:val="20"/>
              </w:rPr>
              <w:t xml:space="preserve"> документа</w:t>
            </w:r>
          </w:p>
        </w:tc>
      </w:tr>
      <w:tr w:rsidR="0082329F" w:rsidRPr="00CF443D" w14:paraId="7E7EDEA2" w14:textId="77777777" w:rsidTr="00030451">
        <w:trPr>
          <w:jc w:val="center"/>
        </w:trPr>
        <w:tc>
          <w:tcPr>
            <w:tcW w:w="746" w:type="pct"/>
            <w:shd w:val="clear" w:color="auto" w:fill="auto"/>
            <w:vAlign w:val="center"/>
          </w:tcPr>
          <w:p w14:paraId="40CF55A9" w14:textId="77777777" w:rsidR="0082329F" w:rsidRPr="00A83433" w:rsidRDefault="0082329F" w:rsidP="00652CFD">
            <w:pPr>
              <w:spacing w:before="0" w:after="0" w:line="276" w:lineRule="auto"/>
              <w:rPr>
                <w:b/>
                <w:sz w:val="20"/>
              </w:rPr>
            </w:pPr>
            <w:r w:rsidRPr="00A83433">
              <w:rPr>
                <w:b/>
                <w:sz w:val="20"/>
              </w:rPr>
              <w:t>cryptoSigns</w:t>
            </w:r>
          </w:p>
        </w:tc>
        <w:tc>
          <w:tcPr>
            <w:tcW w:w="750" w:type="pct"/>
            <w:gridSpan w:val="3"/>
            <w:shd w:val="clear" w:color="auto" w:fill="auto"/>
            <w:vAlign w:val="center"/>
          </w:tcPr>
          <w:p w14:paraId="6D15FF05" w14:textId="77777777" w:rsidR="0082329F" w:rsidRPr="00A83433" w:rsidRDefault="0082329F" w:rsidP="00652CFD">
            <w:pPr>
              <w:spacing w:before="0" w:after="0" w:line="276" w:lineRule="auto"/>
              <w:jc w:val="center"/>
              <w:rPr>
                <w:b/>
                <w:sz w:val="20"/>
              </w:rPr>
            </w:pPr>
          </w:p>
        </w:tc>
        <w:tc>
          <w:tcPr>
            <w:tcW w:w="202" w:type="pct"/>
            <w:gridSpan w:val="2"/>
            <w:shd w:val="clear" w:color="auto" w:fill="auto"/>
            <w:vAlign w:val="center"/>
          </w:tcPr>
          <w:p w14:paraId="7FE55FB8" w14:textId="77777777" w:rsidR="0082329F" w:rsidRPr="00A83433" w:rsidRDefault="0082329F" w:rsidP="00652CFD">
            <w:pPr>
              <w:spacing w:before="0" w:after="0" w:line="276" w:lineRule="auto"/>
              <w:jc w:val="center"/>
              <w:rPr>
                <w:b/>
                <w:sz w:val="20"/>
              </w:rPr>
            </w:pPr>
          </w:p>
        </w:tc>
        <w:tc>
          <w:tcPr>
            <w:tcW w:w="467" w:type="pct"/>
            <w:shd w:val="clear" w:color="auto" w:fill="auto"/>
            <w:vAlign w:val="center"/>
          </w:tcPr>
          <w:p w14:paraId="1D960E42" w14:textId="77777777" w:rsidR="0082329F" w:rsidRPr="00A83433" w:rsidRDefault="0082329F" w:rsidP="00652CFD">
            <w:pPr>
              <w:spacing w:before="0" w:after="0" w:line="276" w:lineRule="auto"/>
              <w:jc w:val="center"/>
              <w:rPr>
                <w:b/>
                <w:sz w:val="20"/>
              </w:rPr>
            </w:pPr>
          </w:p>
        </w:tc>
        <w:tc>
          <w:tcPr>
            <w:tcW w:w="1417" w:type="pct"/>
            <w:gridSpan w:val="2"/>
            <w:shd w:val="clear" w:color="auto" w:fill="auto"/>
            <w:vAlign w:val="center"/>
          </w:tcPr>
          <w:p w14:paraId="20ADA98F" w14:textId="77777777" w:rsidR="0082329F" w:rsidRPr="00A83433" w:rsidRDefault="0082329F" w:rsidP="00652CFD">
            <w:pPr>
              <w:spacing w:before="0" w:after="0" w:line="276" w:lineRule="auto"/>
              <w:rPr>
                <w:b/>
                <w:sz w:val="20"/>
              </w:rPr>
            </w:pPr>
          </w:p>
        </w:tc>
        <w:tc>
          <w:tcPr>
            <w:tcW w:w="1418" w:type="pct"/>
            <w:gridSpan w:val="3"/>
            <w:shd w:val="clear" w:color="auto" w:fill="auto"/>
            <w:vAlign w:val="center"/>
          </w:tcPr>
          <w:p w14:paraId="414E938A" w14:textId="77777777" w:rsidR="0082329F" w:rsidRPr="00A83433" w:rsidRDefault="0082329F" w:rsidP="00652CFD">
            <w:pPr>
              <w:spacing w:before="0" w:after="0" w:line="276" w:lineRule="auto"/>
              <w:jc w:val="center"/>
              <w:rPr>
                <w:b/>
                <w:sz w:val="20"/>
              </w:rPr>
            </w:pPr>
          </w:p>
        </w:tc>
      </w:tr>
      <w:tr w:rsidR="0082329F" w:rsidRPr="00CF443D" w14:paraId="583F5D98" w14:textId="77777777" w:rsidTr="00030451">
        <w:trPr>
          <w:jc w:val="center"/>
        </w:trPr>
        <w:tc>
          <w:tcPr>
            <w:tcW w:w="746" w:type="pct"/>
            <w:shd w:val="clear" w:color="auto" w:fill="auto"/>
            <w:vAlign w:val="center"/>
          </w:tcPr>
          <w:p w14:paraId="642FF452" w14:textId="77777777" w:rsidR="0082329F" w:rsidRPr="00CF443D" w:rsidRDefault="0082329F" w:rsidP="00652CFD">
            <w:pPr>
              <w:spacing w:before="0" w:after="0" w:line="276" w:lineRule="auto"/>
              <w:jc w:val="both"/>
              <w:rPr>
                <w:sz w:val="20"/>
              </w:rPr>
            </w:pPr>
          </w:p>
        </w:tc>
        <w:tc>
          <w:tcPr>
            <w:tcW w:w="750" w:type="pct"/>
            <w:gridSpan w:val="3"/>
            <w:shd w:val="clear" w:color="auto" w:fill="auto"/>
            <w:vAlign w:val="center"/>
          </w:tcPr>
          <w:p w14:paraId="1EBCD737" w14:textId="77777777" w:rsidR="0082329F" w:rsidRPr="00CF443D" w:rsidRDefault="0082329F" w:rsidP="00652CFD">
            <w:pPr>
              <w:spacing w:before="0" w:after="0" w:line="276" w:lineRule="auto"/>
              <w:jc w:val="both"/>
              <w:rPr>
                <w:sz w:val="20"/>
              </w:rPr>
            </w:pPr>
            <w:r w:rsidRPr="00CF443D">
              <w:rPr>
                <w:sz w:val="20"/>
              </w:rPr>
              <w:t>signature</w:t>
            </w:r>
          </w:p>
        </w:tc>
        <w:tc>
          <w:tcPr>
            <w:tcW w:w="202" w:type="pct"/>
            <w:gridSpan w:val="2"/>
            <w:shd w:val="clear" w:color="auto" w:fill="auto"/>
            <w:vAlign w:val="center"/>
          </w:tcPr>
          <w:p w14:paraId="4D992243" w14:textId="77777777" w:rsidR="0082329F" w:rsidRPr="00CF443D" w:rsidRDefault="0082329F" w:rsidP="00652CFD">
            <w:pPr>
              <w:spacing w:before="0" w:after="0" w:line="276" w:lineRule="auto"/>
              <w:jc w:val="center"/>
              <w:rPr>
                <w:sz w:val="20"/>
              </w:rPr>
            </w:pPr>
            <w:r w:rsidRPr="00CF443D">
              <w:rPr>
                <w:sz w:val="20"/>
              </w:rPr>
              <w:t>О</w:t>
            </w:r>
          </w:p>
        </w:tc>
        <w:tc>
          <w:tcPr>
            <w:tcW w:w="467" w:type="pct"/>
            <w:shd w:val="clear" w:color="auto" w:fill="auto"/>
            <w:vAlign w:val="center"/>
          </w:tcPr>
          <w:p w14:paraId="06C4308C" w14:textId="77777777" w:rsidR="0082329F" w:rsidRPr="00CF443D" w:rsidRDefault="0082329F" w:rsidP="00652CFD">
            <w:pPr>
              <w:spacing w:before="0" w:after="0" w:line="276" w:lineRule="auto"/>
              <w:jc w:val="center"/>
              <w:rPr>
                <w:sz w:val="20"/>
              </w:rPr>
            </w:pPr>
            <w:r w:rsidRPr="00CF443D">
              <w:rPr>
                <w:sz w:val="20"/>
              </w:rPr>
              <w:t>S</w:t>
            </w:r>
          </w:p>
        </w:tc>
        <w:tc>
          <w:tcPr>
            <w:tcW w:w="1417" w:type="pct"/>
            <w:gridSpan w:val="2"/>
            <w:shd w:val="clear" w:color="auto" w:fill="auto"/>
            <w:vAlign w:val="center"/>
          </w:tcPr>
          <w:p w14:paraId="2F8713EC" w14:textId="77777777" w:rsidR="0082329F" w:rsidRPr="00CF443D" w:rsidRDefault="0082329F" w:rsidP="00652CFD">
            <w:pPr>
              <w:spacing w:before="0" w:after="0" w:line="276" w:lineRule="auto"/>
              <w:rPr>
                <w:sz w:val="20"/>
              </w:rPr>
            </w:pPr>
            <w:r>
              <w:rPr>
                <w:sz w:val="20"/>
              </w:rPr>
              <w:t>Электронная подпись</w:t>
            </w:r>
          </w:p>
        </w:tc>
        <w:tc>
          <w:tcPr>
            <w:tcW w:w="1418" w:type="pct"/>
            <w:gridSpan w:val="3"/>
            <w:shd w:val="clear" w:color="auto" w:fill="auto"/>
            <w:vAlign w:val="center"/>
          </w:tcPr>
          <w:p w14:paraId="6C140CE3" w14:textId="77777777" w:rsidR="0082329F" w:rsidRPr="00CF443D" w:rsidRDefault="0082329F" w:rsidP="00652CFD">
            <w:pPr>
              <w:spacing w:before="0" w:after="0" w:line="276" w:lineRule="auto"/>
              <w:jc w:val="both"/>
              <w:rPr>
                <w:sz w:val="20"/>
              </w:rPr>
            </w:pPr>
            <w:r w:rsidRPr="00CF443D">
              <w:rPr>
                <w:sz w:val="20"/>
              </w:rPr>
              <w:t>Множественный элемент</w:t>
            </w:r>
          </w:p>
        </w:tc>
      </w:tr>
      <w:tr w:rsidR="0082329F" w:rsidRPr="00CF443D" w14:paraId="4F1EAEE5" w14:textId="77777777" w:rsidTr="00030451">
        <w:trPr>
          <w:jc w:val="center"/>
        </w:trPr>
        <w:tc>
          <w:tcPr>
            <w:tcW w:w="746" w:type="pct"/>
            <w:shd w:val="clear" w:color="auto" w:fill="auto"/>
            <w:vAlign w:val="center"/>
          </w:tcPr>
          <w:p w14:paraId="11F67740" w14:textId="77777777" w:rsidR="0082329F" w:rsidRPr="00A83433" w:rsidRDefault="0082329F" w:rsidP="00652CFD">
            <w:pPr>
              <w:spacing w:before="0" w:after="0" w:line="276" w:lineRule="auto"/>
              <w:jc w:val="both"/>
              <w:rPr>
                <w:b/>
                <w:sz w:val="20"/>
              </w:rPr>
            </w:pPr>
            <w:r w:rsidRPr="00A83433">
              <w:rPr>
                <w:b/>
                <w:sz w:val="20"/>
              </w:rPr>
              <w:t>signature</w:t>
            </w:r>
          </w:p>
        </w:tc>
        <w:tc>
          <w:tcPr>
            <w:tcW w:w="750" w:type="pct"/>
            <w:gridSpan w:val="3"/>
            <w:shd w:val="clear" w:color="auto" w:fill="auto"/>
            <w:vAlign w:val="center"/>
          </w:tcPr>
          <w:p w14:paraId="37497C5C" w14:textId="77777777" w:rsidR="0082329F" w:rsidRPr="00CF443D" w:rsidRDefault="0082329F" w:rsidP="00652CFD">
            <w:pPr>
              <w:spacing w:before="0" w:after="0" w:line="276" w:lineRule="auto"/>
              <w:jc w:val="both"/>
              <w:rPr>
                <w:sz w:val="20"/>
              </w:rPr>
            </w:pPr>
          </w:p>
        </w:tc>
        <w:tc>
          <w:tcPr>
            <w:tcW w:w="202" w:type="pct"/>
            <w:gridSpan w:val="2"/>
            <w:shd w:val="clear" w:color="auto" w:fill="auto"/>
            <w:vAlign w:val="center"/>
          </w:tcPr>
          <w:p w14:paraId="1934B269" w14:textId="77777777" w:rsidR="0082329F" w:rsidRPr="00CF443D" w:rsidRDefault="0082329F" w:rsidP="00652CFD">
            <w:pPr>
              <w:spacing w:before="0" w:after="0" w:line="276" w:lineRule="auto"/>
              <w:jc w:val="center"/>
              <w:rPr>
                <w:sz w:val="20"/>
              </w:rPr>
            </w:pPr>
          </w:p>
        </w:tc>
        <w:tc>
          <w:tcPr>
            <w:tcW w:w="467" w:type="pct"/>
            <w:shd w:val="clear" w:color="auto" w:fill="auto"/>
            <w:vAlign w:val="center"/>
          </w:tcPr>
          <w:p w14:paraId="15AD2995" w14:textId="77777777" w:rsidR="0082329F" w:rsidRPr="00CF443D" w:rsidRDefault="0082329F" w:rsidP="00652CFD">
            <w:pPr>
              <w:spacing w:before="0" w:after="0" w:line="276" w:lineRule="auto"/>
              <w:jc w:val="center"/>
              <w:rPr>
                <w:sz w:val="20"/>
              </w:rPr>
            </w:pPr>
          </w:p>
        </w:tc>
        <w:tc>
          <w:tcPr>
            <w:tcW w:w="1417" w:type="pct"/>
            <w:gridSpan w:val="2"/>
            <w:shd w:val="clear" w:color="auto" w:fill="auto"/>
            <w:vAlign w:val="center"/>
          </w:tcPr>
          <w:p w14:paraId="2F20FEE3" w14:textId="77777777" w:rsidR="0082329F" w:rsidRPr="00CF443D" w:rsidRDefault="0082329F" w:rsidP="00652CFD">
            <w:pPr>
              <w:spacing w:before="0" w:after="0" w:line="276" w:lineRule="auto"/>
              <w:rPr>
                <w:sz w:val="20"/>
              </w:rPr>
            </w:pPr>
          </w:p>
        </w:tc>
        <w:tc>
          <w:tcPr>
            <w:tcW w:w="1418" w:type="pct"/>
            <w:gridSpan w:val="3"/>
            <w:shd w:val="clear" w:color="auto" w:fill="auto"/>
            <w:vAlign w:val="center"/>
          </w:tcPr>
          <w:p w14:paraId="1FDF286D" w14:textId="77777777" w:rsidR="0082329F" w:rsidRPr="00CF443D" w:rsidRDefault="0082329F" w:rsidP="00652CFD">
            <w:pPr>
              <w:spacing w:before="0" w:after="0" w:line="276" w:lineRule="auto"/>
              <w:jc w:val="both"/>
              <w:rPr>
                <w:sz w:val="20"/>
              </w:rPr>
            </w:pPr>
          </w:p>
        </w:tc>
      </w:tr>
      <w:tr w:rsidR="0082329F" w:rsidRPr="00CF443D" w14:paraId="0D15C85D" w14:textId="77777777" w:rsidTr="00030451">
        <w:trPr>
          <w:jc w:val="center"/>
        </w:trPr>
        <w:tc>
          <w:tcPr>
            <w:tcW w:w="746" w:type="pct"/>
            <w:shd w:val="clear" w:color="auto" w:fill="auto"/>
            <w:vAlign w:val="center"/>
          </w:tcPr>
          <w:p w14:paraId="6728641A" w14:textId="77777777" w:rsidR="0082329F" w:rsidRPr="00E87917" w:rsidRDefault="0082329F" w:rsidP="00652CFD">
            <w:pPr>
              <w:spacing w:before="0" w:after="0" w:line="276" w:lineRule="auto"/>
              <w:jc w:val="both"/>
              <w:rPr>
                <w:sz w:val="20"/>
              </w:rPr>
            </w:pPr>
          </w:p>
        </w:tc>
        <w:tc>
          <w:tcPr>
            <w:tcW w:w="750" w:type="pct"/>
            <w:gridSpan w:val="3"/>
            <w:shd w:val="clear" w:color="auto" w:fill="auto"/>
          </w:tcPr>
          <w:p w14:paraId="13951C47" w14:textId="77777777" w:rsidR="0082329F" w:rsidRPr="00E87917" w:rsidRDefault="0082329F" w:rsidP="00652CFD">
            <w:pPr>
              <w:spacing w:before="0" w:after="0" w:line="276" w:lineRule="auto"/>
              <w:jc w:val="both"/>
              <w:rPr>
                <w:sz w:val="20"/>
              </w:rPr>
            </w:pPr>
            <w:r w:rsidRPr="00E87917">
              <w:rPr>
                <w:sz w:val="20"/>
              </w:rPr>
              <w:t>type</w:t>
            </w:r>
          </w:p>
        </w:tc>
        <w:tc>
          <w:tcPr>
            <w:tcW w:w="202" w:type="pct"/>
            <w:gridSpan w:val="2"/>
            <w:shd w:val="clear" w:color="auto" w:fill="auto"/>
            <w:vAlign w:val="center"/>
          </w:tcPr>
          <w:p w14:paraId="5A6A99AC" w14:textId="77777777" w:rsidR="0082329F" w:rsidRPr="00E87917" w:rsidRDefault="0082329F" w:rsidP="00652CFD">
            <w:pPr>
              <w:spacing w:before="0" w:after="0" w:line="276" w:lineRule="auto"/>
              <w:jc w:val="center"/>
              <w:rPr>
                <w:sz w:val="20"/>
              </w:rPr>
            </w:pPr>
            <w:r w:rsidRPr="00E87917">
              <w:rPr>
                <w:sz w:val="20"/>
              </w:rPr>
              <w:t>H</w:t>
            </w:r>
          </w:p>
        </w:tc>
        <w:tc>
          <w:tcPr>
            <w:tcW w:w="467" w:type="pct"/>
            <w:shd w:val="clear" w:color="auto" w:fill="auto"/>
            <w:vAlign w:val="center"/>
          </w:tcPr>
          <w:p w14:paraId="46963912" w14:textId="77777777" w:rsidR="0082329F" w:rsidRPr="00E87917" w:rsidRDefault="0082329F" w:rsidP="00652CFD">
            <w:pPr>
              <w:spacing w:before="0" w:after="0" w:line="276" w:lineRule="auto"/>
              <w:jc w:val="center"/>
              <w:rPr>
                <w:sz w:val="20"/>
              </w:rPr>
            </w:pPr>
            <w:r w:rsidRPr="00E87917">
              <w:rPr>
                <w:sz w:val="20"/>
              </w:rPr>
              <w:t>T</w:t>
            </w:r>
          </w:p>
        </w:tc>
        <w:tc>
          <w:tcPr>
            <w:tcW w:w="1417" w:type="pct"/>
            <w:gridSpan w:val="2"/>
            <w:shd w:val="clear" w:color="auto" w:fill="auto"/>
          </w:tcPr>
          <w:p w14:paraId="0C183C5D" w14:textId="77777777" w:rsidR="0082329F" w:rsidRPr="00CF443D" w:rsidRDefault="0082329F" w:rsidP="00652CFD">
            <w:pPr>
              <w:spacing w:before="0" w:after="0" w:line="276" w:lineRule="auto"/>
              <w:rPr>
                <w:sz w:val="20"/>
              </w:rPr>
            </w:pPr>
            <w:r w:rsidRPr="00E87917">
              <w:rPr>
                <w:sz w:val="20"/>
              </w:rPr>
              <w:t>Тип</w:t>
            </w:r>
            <w:r>
              <w:rPr>
                <w:sz w:val="20"/>
              </w:rPr>
              <w:t xml:space="preserve"> электронной подписи</w:t>
            </w:r>
          </w:p>
        </w:tc>
        <w:tc>
          <w:tcPr>
            <w:tcW w:w="1418" w:type="pct"/>
            <w:gridSpan w:val="3"/>
            <w:shd w:val="clear" w:color="auto" w:fill="auto"/>
          </w:tcPr>
          <w:p w14:paraId="18D06094" w14:textId="77777777" w:rsidR="0082329F" w:rsidRPr="00E87917" w:rsidRDefault="0082329F" w:rsidP="00652CFD">
            <w:pPr>
              <w:spacing w:before="0" w:after="0" w:line="276" w:lineRule="auto"/>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82329F" w:rsidRPr="00675499" w14:paraId="34B06789" w14:textId="77777777" w:rsidTr="002404A0">
        <w:trPr>
          <w:jc w:val="center"/>
        </w:trPr>
        <w:tc>
          <w:tcPr>
            <w:tcW w:w="5000" w:type="pct"/>
            <w:gridSpan w:val="12"/>
            <w:shd w:val="clear" w:color="auto" w:fill="auto"/>
            <w:vAlign w:val="center"/>
          </w:tcPr>
          <w:p w14:paraId="5D021A1B" w14:textId="77777777" w:rsidR="0082329F" w:rsidRPr="00675499" w:rsidRDefault="0082329F" w:rsidP="00652CFD">
            <w:pPr>
              <w:spacing w:before="0" w:after="0" w:line="276" w:lineRule="auto"/>
              <w:jc w:val="center"/>
              <w:rPr>
                <w:b/>
                <w:bCs/>
                <w:sz w:val="20"/>
              </w:rPr>
            </w:pPr>
            <w:r>
              <w:rPr>
                <w:b/>
                <w:bCs/>
                <w:sz w:val="20"/>
                <w:lang w:eastAsia="en-US"/>
              </w:rPr>
              <w:t>Электронный документ, полученный из внешней системы</w:t>
            </w:r>
          </w:p>
        </w:tc>
      </w:tr>
      <w:tr w:rsidR="0082329F" w:rsidRPr="00675499" w14:paraId="301282F6" w14:textId="77777777" w:rsidTr="00030451">
        <w:trPr>
          <w:jc w:val="center"/>
        </w:trPr>
        <w:tc>
          <w:tcPr>
            <w:tcW w:w="746" w:type="pct"/>
            <w:shd w:val="clear" w:color="auto" w:fill="auto"/>
            <w:vAlign w:val="center"/>
          </w:tcPr>
          <w:p w14:paraId="6E80B18F" w14:textId="77777777" w:rsidR="0082329F" w:rsidRPr="00A83433" w:rsidRDefault="0082329F" w:rsidP="00652CFD">
            <w:pPr>
              <w:spacing w:before="0" w:after="0" w:line="276" w:lineRule="auto"/>
              <w:jc w:val="both"/>
              <w:rPr>
                <w:b/>
                <w:sz w:val="20"/>
              </w:rPr>
            </w:pPr>
            <w:r>
              <w:rPr>
                <w:b/>
                <w:sz w:val="20"/>
                <w:lang w:val="en-US" w:eastAsia="en-US"/>
              </w:rPr>
              <w:t>extPrintForm</w:t>
            </w:r>
          </w:p>
        </w:tc>
        <w:tc>
          <w:tcPr>
            <w:tcW w:w="750" w:type="pct"/>
            <w:gridSpan w:val="3"/>
            <w:shd w:val="clear" w:color="auto" w:fill="auto"/>
            <w:vAlign w:val="center"/>
          </w:tcPr>
          <w:p w14:paraId="5A289D07" w14:textId="77777777" w:rsidR="0082329F" w:rsidRPr="00A83433" w:rsidRDefault="0082329F" w:rsidP="00652CFD">
            <w:pPr>
              <w:spacing w:before="0" w:after="0" w:line="276" w:lineRule="auto"/>
              <w:jc w:val="both"/>
              <w:rPr>
                <w:b/>
                <w:sz w:val="20"/>
              </w:rPr>
            </w:pPr>
          </w:p>
        </w:tc>
        <w:tc>
          <w:tcPr>
            <w:tcW w:w="202" w:type="pct"/>
            <w:gridSpan w:val="2"/>
            <w:shd w:val="clear" w:color="auto" w:fill="auto"/>
            <w:vAlign w:val="center"/>
          </w:tcPr>
          <w:p w14:paraId="631D0CE7" w14:textId="77777777" w:rsidR="0082329F" w:rsidRPr="00A83433" w:rsidRDefault="0082329F" w:rsidP="00652CFD">
            <w:pPr>
              <w:spacing w:before="0" w:after="0" w:line="276" w:lineRule="auto"/>
              <w:jc w:val="center"/>
              <w:rPr>
                <w:b/>
                <w:sz w:val="20"/>
              </w:rPr>
            </w:pPr>
          </w:p>
        </w:tc>
        <w:tc>
          <w:tcPr>
            <w:tcW w:w="467" w:type="pct"/>
            <w:shd w:val="clear" w:color="auto" w:fill="auto"/>
            <w:vAlign w:val="center"/>
          </w:tcPr>
          <w:p w14:paraId="6C84E151" w14:textId="77777777" w:rsidR="0082329F" w:rsidRPr="00A83433" w:rsidRDefault="0082329F" w:rsidP="00652CFD">
            <w:pPr>
              <w:spacing w:before="0" w:after="0" w:line="276" w:lineRule="auto"/>
              <w:jc w:val="center"/>
              <w:rPr>
                <w:b/>
                <w:sz w:val="20"/>
              </w:rPr>
            </w:pPr>
          </w:p>
        </w:tc>
        <w:tc>
          <w:tcPr>
            <w:tcW w:w="1417" w:type="pct"/>
            <w:gridSpan w:val="2"/>
            <w:shd w:val="clear" w:color="auto" w:fill="auto"/>
            <w:vAlign w:val="center"/>
          </w:tcPr>
          <w:p w14:paraId="40C4D3BE" w14:textId="77777777" w:rsidR="0082329F" w:rsidRPr="00A83433" w:rsidRDefault="0082329F" w:rsidP="00652CFD">
            <w:pPr>
              <w:spacing w:before="0" w:after="0" w:line="276" w:lineRule="auto"/>
              <w:jc w:val="both"/>
              <w:rPr>
                <w:b/>
                <w:sz w:val="20"/>
              </w:rPr>
            </w:pPr>
          </w:p>
        </w:tc>
        <w:tc>
          <w:tcPr>
            <w:tcW w:w="1418" w:type="pct"/>
            <w:gridSpan w:val="3"/>
            <w:shd w:val="clear" w:color="auto" w:fill="auto"/>
            <w:vAlign w:val="center"/>
          </w:tcPr>
          <w:p w14:paraId="59FBE87A" w14:textId="77777777" w:rsidR="0082329F" w:rsidRPr="00A83433" w:rsidRDefault="0082329F" w:rsidP="00652CFD">
            <w:pPr>
              <w:spacing w:before="0" w:after="0" w:line="276" w:lineRule="auto"/>
              <w:jc w:val="both"/>
              <w:rPr>
                <w:b/>
                <w:sz w:val="20"/>
              </w:rPr>
            </w:pPr>
          </w:p>
        </w:tc>
      </w:tr>
      <w:tr w:rsidR="0082329F" w:rsidRPr="00CF443D" w14:paraId="12903F4B" w14:textId="77777777" w:rsidTr="004B0BFC">
        <w:trPr>
          <w:jc w:val="center"/>
        </w:trPr>
        <w:tc>
          <w:tcPr>
            <w:tcW w:w="746" w:type="pct"/>
            <w:vMerge w:val="restart"/>
            <w:shd w:val="clear" w:color="auto" w:fill="auto"/>
            <w:vAlign w:val="center"/>
          </w:tcPr>
          <w:p w14:paraId="5136EDC2" w14:textId="77777777" w:rsidR="0082329F" w:rsidRPr="00E87917" w:rsidRDefault="0082329F" w:rsidP="00652CFD">
            <w:pPr>
              <w:spacing w:before="0" w:after="0" w:line="276" w:lineRule="auto"/>
              <w:jc w:val="both"/>
              <w:rPr>
                <w:sz w:val="20"/>
              </w:rPr>
            </w:pPr>
            <w:r>
              <w:rPr>
                <w:sz w:val="20"/>
                <w:lang w:eastAsia="en-US"/>
              </w:rPr>
              <w:t>Допустимо указание только одного элемента</w:t>
            </w:r>
          </w:p>
        </w:tc>
        <w:tc>
          <w:tcPr>
            <w:tcW w:w="750" w:type="pct"/>
            <w:gridSpan w:val="3"/>
            <w:shd w:val="clear" w:color="auto" w:fill="auto"/>
            <w:vAlign w:val="center"/>
          </w:tcPr>
          <w:p w14:paraId="434C15E0" w14:textId="77777777" w:rsidR="0082329F" w:rsidRPr="00E87917" w:rsidRDefault="0082329F" w:rsidP="00652CFD">
            <w:pPr>
              <w:spacing w:before="0" w:after="0" w:line="276" w:lineRule="auto"/>
              <w:jc w:val="both"/>
              <w:rPr>
                <w:sz w:val="20"/>
              </w:rPr>
            </w:pPr>
            <w:r>
              <w:rPr>
                <w:sz w:val="20"/>
                <w:lang w:eastAsia="en-US"/>
              </w:rPr>
              <w:t>content</w:t>
            </w:r>
          </w:p>
        </w:tc>
        <w:tc>
          <w:tcPr>
            <w:tcW w:w="202" w:type="pct"/>
            <w:gridSpan w:val="2"/>
            <w:shd w:val="clear" w:color="auto" w:fill="auto"/>
            <w:vAlign w:val="center"/>
          </w:tcPr>
          <w:p w14:paraId="58F00984" w14:textId="77777777" w:rsidR="0082329F" w:rsidRPr="00E87917" w:rsidRDefault="0082329F" w:rsidP="00652CFD">
            <w:pPr>
              <w:spacing w:before="0" w:after="0" w:line="276" w:lineRule="auto"/>
              <w:jc w:val="center"/>
              <w:rPr>
                <w:sz w:val="20"/>
              </w:rPr>
            </w:pPr>
            <w:r>
              <w:rPr>
                <w:sz w:val="20"/>
                <w:lang w:eastAsia="en-US"/>
              </w:rPr>
              <w:t>O</w:t>
            </w:r>
          </w:p>
        </w:tc>
        <w:tc>
          <w:tcPr>
            <w:tcW w:w="467" w:type="pct"/>
            <w:shd w:val="clear" w:color="auto" w:fill="auto"/>
            <w:vAlign w:val="center"/>
          </w:tcPr>
          <w:p w14:paraId="0BA9F050" w14:textId="77777777" w:rsidR="0082329F" w:rsidRPr="00E87917" w:rsidRDefault="0082329F" w:rsidP="00652CFD">
            <w:pPr>
              <w:spacing w:before="0" w:after="0" w:line="276" w:lineRule="auto"/>
              <w:jc w:val="center"/>
              <w:rPr>
                <w:sz w:val="20"/>
              </w:rPr>
            </w:pPr>
            <w:r>
              <w:rPr>
                <w:sz w:val="20"/>
                <w:lang w:eastAsia="en-US"/>
              </w:rPr>
              <w:t>T</w:t>
            </w:r>
          </w:p>
        </w:tc>
        <w:tc>
          <w:tcPr>
            <w:tcW w:w="1417" w:type="pct"/>
            <w:gridSpan w:val="2"/>
            <w:shd w:val="clear" w:color="auto" w:fill="auto"/>
            <w:vAlign w:val="center"/>
          </w:tcPr>
          <w:p w14:paraId="1174DAFF" w14:textId="77777777" w:rsidR="0082329F" w:rsidRPr="00CF443D" w:rsidRDefault="0082329F" w:rsidP="00652CFD">
            <w:pPr>
              <w:spacing w:before="0" w:after="0" w:line="276" w:lineRule="auto"/>
              <w:rPr>
                <w:sz w:val="20"/>
              </w:rPr>
            </w:pPr>
            <w:r>
              <w:rPr>
                <w:sz w:val="20"/>
                <w:lang w:eastAsia="en-US"/>
              </w:rPr>
              <w:t>Содержимое файла электронного документа</w:t>
            </w:r>
          </w:p>
        </w:tc>
        <w:tc>
          <w:tcPr>
            <w:tcW w:w="1418" w:type="pct"/>
            <w:gridSpan w:val="3"/>
            <w:shd w:val="clear" w:color="auto" w:fill="auto"/>
            <w:vAlign w:val="center"/>
          </w:tcPr>
          <w:p w14:paraId="4B022960" w14:textId="77777777" w:rsidR="0082329F" w:rsidRDefault="0082329F" w:rsidP="00652CFD">
            <w:pPr>
              <w:spacing w:before="0" w:after="0" w:line="276" w:lineRule="auto"/>
              <w:jc w:val="both"/>
              <w:rPr>
                <w:sz w:val="20"/>
                <w:lang w:eastAsia="en-US"/>
              </w:rPr>
            </w:pPr>
            <w:r>
              <w:rPr>
                <w:sz w:val="20"/>
                <w:lang w:eastAsia="en-US"/>
              </w:rPr>
              <w:t>base64Binary</w:t>
            </w:r>
          </w:p>
          <w:p w14:paraId="2CFA1F51" w14:textId="77777777" w:rsidR="0082329F" w:rsidRPr="00E87917" w:rsidRDefault="0082329F" w:rsidP="00652CFD">
            <w:pPr>
              <w:spacing w:before="0" w:after="0" w:line="276" w:lineRule="auto"/>
              <w:rPr>
                <w:sz w:val="20"/>
              </w:rPr>
            </w:pPr>
            <w:r>
              <w:rPr>
                <w:sz w:val="20"/>
                <w:lang w:eastAsia="en-US"/>
              </w:rPr>
              <w:t>При приеме в ЕИС контролируется обязательность заполнения данного поля</w:t>
            </w:r>
          </w:p>
        </w:tc>
      </w:tr>
      <w:tr w:rsidR="004B0BFC" w:rsidRPr="00CF443D" w14:paraId="1B36D435" w14:textId="77777777" w:rsidTr="004B0BFC">
        <w:trPr>
          <w:jc w:val="center"/>
        </w:trPr>
        <w:tc>
          <w:tcPr>
            <w:tcW w:w="746" w:type="pct"/>
            <w:vMerge/>
            <w:shd w:val="clear" w:color="auto" w:fill="auto"/>
            <w:vAlign w:val="center"/>
          </w:tcPr>
          <w:p w14:paraId="40016AA5" w14:textId="77777777" w:rsidR="004B0BFC" w:rsidRPr="00E87917" w:rsidRDefault="004B0BFC" w:rsidP="004B0BFC">
            <w:pPr>
              <w:spacing w:before="0" w:after="0" w:line="276" w:lineRule="auto"/>
              <w:jc w:val="both"/>
              <w:rPr>
                <w:sz w:val="20"/>
              </w:rPr>
            </w:pPr>
          </w:p>
        </w:tc>
        <w:tc>
          <w:tcPr>
            <w:tcW w:w="750" w:type="pct"/>
            <w:gridSpan w:val="3"/>
            <w:shd w:val="clear" w:color="auto" w:fill="auto"/>
            <w:vAlign w:val="center"/>
          </w:tcPr>
          <w:p w14:paraId="11650287" w14:textId="7EF9B75C" w:rsidR="004B0BFC" w:rsidRDefault="004B0BFC" w:rsidP="004B0BFC">
            <w:pPr>
              <w:spacing w:before="0" w:after="0" w:line="276" w:lineRule="auto"/>
              <w:jc w:val="both"/>
              <w:rPr>
                <w:sz w:val="20"/>
                <w:lang w:eastAsia="en-US"/>
              </w:rPr>
            </w:pPr>
            <w:r w:rsidRPr="004B0BFC">
              <w:rPr>
                <w:sz w:val="20"/>
                <w:lang w:eastAsia="en-US"/>
              </w:rPr>
              <w:t>contentId</w:t>
            </w:r>
          </w:p>
        </w:tc>
        <w:tc>
          <w:tcPr>
            <w:tcW w:w="202" w:type="pct"/>
            <w:gridSpan w:val="2"/>
            <w:shd w:val="clear" w:color="auto" w:fill="auto"/>
            <w:vAlign w:val="center"/>
          </w:tcPr>
          <w:p w14:paraId="6B1EAC90" w14:textId="4CFC4EAA" w:rsidR="004B0BFC" w:rsidRDefault="004B0BFC" w:rsidP="004B0BFC">
            <w:pPr>
              <w:spacing w:before="0" w:after="0" w:line="276" w:lineRule="auto"/>
              <w:jc w:val="center"/>
              <w:rPr>
                <w:sz w:val="20"/>
                <w:lang w:eastAsia="en-US"/>
              </w:rPr>
            </w:pPr>
            <w:r w:rsidRPr="000A3C7E">
              <w:rPr>
                <w:sz w:val="20"/>
                <w:lang w:eastAsia="en-US"/>
              </w:rPr>
              <w:t>O</w:t>
            </w:r>
          </w:p>
        </w:tc>
        <w:tc>
          <w:tcPr>
            <w:tcW w:w="467" w:type="pct"/>
            <w:shd w:val="clear" w:color="auto" w:fill="auto"/>
            <w:vAlign w:val="center"/>
          </w:tcPr>
          <w:p w14:paraId="12CF0102" w14:textId="0662AE8C" w:rsidR="004B0BFC" w:rsidRDefault="004B0BFC" w:rsidP="004B0BFC">
            <w:pPr>
              <w:spacing w:before="0" w:after="0" w:line="276" w:lineRule="auto"/>
              <w:jc w:val="center"/>
              <w:rPr>
                <w:sz w:val="20"/>
                <w:lang w:eastAsia="en-US"/>
              </w:rPr>
            </w:pPr>
            <w:r w:rsidRPr="000A3C7E">
              <w:rPr>
                <w:sz w:val="20"/>
                <w:lang w:eastAsia="en-US"/>
              </w:rPr>
              <w:t>T(1-</w:t>
            </w:r>
            <w:r>
              <w:rPr>
                <w:sz w:val="20"/>
                <w:lang w:val="en-US" w:eastAsia="en-US"/>
              </w:rPr>
              <w:t>36</w:t>
            </w:r>
            <w:r w:rsidRPr="000A3C7E">
              <w:rPr>
                <w:sz w:val="20"/>
                <w:lang w:eastAsia="en-US"/>
              </w:rPr>
              <w:t>)</w:t>
            </w:r>
          </w:p>
        </w:tc>
        <w:tc>
          <w:tcPr>
            <w:tcW w:w="1417" w:type="pct"/>
            <w:gridSpan w:val="2"/>
            <w:shd w:val="clear" w:color="auto" w:fill="auto"/>
            <w:vAlign w:val="center"/>
          </w:tcPr>
          <w:p w14:paraId="2A666466" w14:textId="12CEDBB9" w:rsidR="004B0BFC" w:rsidRDefault="004B0BFC" w:rsidP="004B0BFC">
            <w:pPr>
              <w:spacing w:before="0" w:after="0" w:line="276" w:lineRule="auto"/>
              <w:rPr>
                <w:sz w:val="20"/>
                <w:lang w:eastAsia="en-US"/>
              </w:rPr>
            </w:pPr>
            <w:r w:rsidRPr="004B0BFC">
              <w:rPr>
                <w:sz w:val="20"/>
                <w:lang w:eastAsia="en-US"/>
              </w:rPr>
              <w:t>Уникальный идентификатор контента прикрепленного документа в ЕИС</w:t>
            </w:r>
          </w:p>
        </w:tc>
        <w:tc>
          <w:tcPr>
            <w:tcW w:w="1418" w:type="pct"/>
            <w:gridSpan w:val="3"/>
            <w:shd w:val="clear" w:color="auto" w:fill="auto"/>
            <w:vAlign w:val="center"/>
          </w:tcPr>
          <w:p w14:paraId="35265926" w14:textId="24CFF7CA" w:rsidR="004B0BFC" w:rsidRDefault="004B0BFC" w:rsidP="004B0BFC">
            <w:pPr>
              <w:spacing w:before="0" w:after="0" w:line="276" w:lineRule="auto"/>
              <w:rPr>
                <w:sz w:val="20"/>
                <w:lang w:eastAsia="en-US"/>
              </w:rPr>
            </w:pPr>
            <w:r w:rsidRPr="004B0BFC">
              <w:rPr>
                <w:sz w:val="20"/>
                <w:lang w:eastAsia="en-US"/>
              </w:rPr>
              <w:t>Поле не заполняется при передаче</w:t>
            </w:r>
          </w:p>
        </w:tc>
      </w:tr>
      <w:tr w:rsidR="0082329F" w:rsidRPr="00CF443D" w14:paraId="19CEA6FC" w14:textId="77777777" w:rsidTr="004B0BFC">
        <w:trPr>
          <w:jc w:val="center"/>
        </w:trPr>
        <w:tc>
          <w:tcPr>
            <w:tcW w:w="746" w:type="pct"/>
            <w:vMerge/>
            <w:shd w:val="clear" w:color="auto" w:fill="auto"/>
            <w:vAlign w:val="center"/>
          </w:tcPr>
          <w:p w14:paraId="42D8E40E" w14:textId="77777777" w:rsidR="0082329F" w:rsidRPr="00E87917" w:rsidRDefault="0082329F" w:rsidP="00652CFD">
            <w:pPr>
              <w:spacing w:before="0" w:after="0" w:line="276" w:lineRule="auto"/>
              <w:jc w:val="both"/>
              <w:rPr>
                <w:sz w:val="20"/>
              </w:rPr>
            </w:pPr>
          </w:p>
        </w:tc>
        <w:tc>
          <w:tcPr>
            <w:tcW w:w="750" w:type="pct"/>
            <w:gridSpan w:val="3"/>
            <w:shd w:val="clear" w:color="auto" w:fill="auto"/>
            <w:vAlign w:val="center"/>
          </w:tcPr>
          <w:p w14:paraId="15B1D5B0" w14:textId="77777777" w:rsidR="0082329F" w:rsidRPr="00E87917" w:rsidRDefault="0082329F" w:rsidP="00652CFD">
            <w:pPr>
              <w:spacing w:before="0" w:after="0" w:line="276" w:lineRule="auto"/>
              <w:jc w:val="both"/>
              <w:rPr>
                <w:sz w:val="20"/>
              </w:rPr>
            </w:pPr>
            <w:r>
              <w:rPr>
                <w:sz w:val="20"/>
                <w:lang w:eastAsia="en-US"/>
              </w:rPr>
              <w:t>url</w:t>
            </w:r>
          </w:p>
        </w:tc>
        <w:tc>
          <w:tcPr>
            <w:tcW w:w="202" w:type="pct"/>
            <w:gridSpan w:val="2"/>
            <w:shd w:val="clear" w:color="auto" w:fill="auto"/>
            <w:vAlign w:val="center"/>
          </w:tcPr>
          <w:p w14:paraId="625F8A4A" w14:textId="77777777" w:rsidR="0082329F" w:rsidRPr="00E87917" w:rsidRDefault="0082329F" w:rsidP="00652CFD">
            <w:pPr>
              <w:spacing w:before="0" w:after="0" w:line="276" w:lineRule="auto"/>
              <w:jc w:val="center"/>
              <w:rPr>
                <w:sz w:val="20"/>
              </w:rPr>
            </w:pPr>
            <w:r>
              <w:rPr>
                <w:sz w:val="20"/>
                <w:lang w:eastAsia="en-US"/>
              </w:rPr>
              <w:t>O</w:t>
            </w:r>
          </w:p>
        </w:tc>
        <w:tc>
          <w:tcPr>
            <w:tcW w:w="467" w:type="pct"/>
            <w:shd w:val="clear" w:color="auto" w:fill="auto"/>
            <w:vAlign w:val="center"/>
          </w:tcPr>
          <w:p w14:paraId="0649326C" w14:textId="77777777" w:rsidR="0082329F" w:rsidRPr="00E87917" w:rsidRDefault="0082329F" w:rsidP="00652CFD">
            <w:pPr>
              <w:spacing w:before="0" w:after="0" w:line="276" w:lineRule="auto"/>
              <w:jc w:val="center"/>
              <w:rPr>
                <w:sz w:val="20"/>
              </w:rPr>
            </w:pPr>
            <w:r>
              <w:rPr>
                <w:sz w:val="20"/>
                <w:lang w:eastAsia="en-US"/>
              </w:rPr>
              <w:t>T(1-1024)</w:t>
            </w:r>
          </w:p>
        </w:tc>
        <w:tc>
          <w:tcPr>
            <w:tcW w:w="1417" w:type="pct"/>
            <w:gridSpan w:val="2"/>
            <w:shd w:val="clear" w:color="auto" w:fill="auto"/>
            <w:vAlign w:val="center"/>
          </w:tcPr>
          <w:p w14:paraId="411FFE2D" w14:textId="77777777" w:rsidR="0082329F" w:rsidRPr="00CF443D" w:rsidRDefault="0082329F" w:rsidP="00652CFD">
            <w:pPr>
              <w:spacing w:before="0" w:after="0" w:line="276" w:lineRule="auto"/>
              <w:rPr>
                <w:sz w:val="20"/>
              </w:rPr>
            </w:pPr>
            <w:r>
              <w:rPr>
                <w:sz w:val="20"/>
                <w:lang w:eastAsia="en-US"/>
              </w:rPr>
              <w:t>Ссылка для скачивания электронного документа</w:t>
            </w:r>
          </w:p>
        </w:tc>
        <w:tc>
          <w:tcPr>
            <w:tcW w:w="1418" w:type="pct"/>
            <w:gridSpan w:val="3"/>
            <w:shd w:val="clear" w:color="auto" w:fill="auto"/>
            <w:vAlign w:val="center"/>
          </w:tcPr>
          <w:p w14:paraId="0366CCE2" w14:textId="77777777" w:rsidR="0082329F" w:rsidRPr="00E87917" w:rsidRDefault="0082329F" w:rsidP="00652CFD">
            <w:pPr>
              <w:spacing w:before="0" w:after="0" w:line="276" w:lineRule="auto"/>
              <w:rPr>
                <w:sz w:val="20"/>
              </w:rPr>
            </w:pPr>
            <w:r>
              <w:rPr>
                <w:sz w:val="20"/>
                <w:lang w:eastAsia="en-US"/>
              </w:rPr>
              <w:t>Заполняется при передаче от ЕИС  документа</w:t>
            </w:r>
          </w:p>
        </w:tc>
      </w:tr>
      <w:tr w:rsidR="0082329F" w:rsidRPr="00CF443D" w14:paraId="7017650D" w14:textId="77777777" w:rsidTr="004B0BFC">
        <w:trPr>
          <w:jc w:val="center"/>
        </w:trPr>
        <w:tc>
          <w:tcPr>
            <w:tcW w:w="746" w:type="pct"/>
            <w:shd w:val="clear" w:color="auto" w:fill="auto"/>
            <w:vAlign w:val="center"/>
          </w:tcPr>
          <w:p w14:paraId="27E8E3D2" w14:textId="77777777" w:rsidR="0082329F" w:rsidRPr="00E87917" w:rsidRDefault="0082329F" w:rsidP="00652CFD">
            <w:pPr>
              <w:spacing w:before="0" w:after="0" w:line="276" w:lineRule="auto"/>
              <w:jc w:val="both"/>
              <w:rPr>
                <w:sz w:val="20"/>
              </w:rPr>
            </w:pPr>
          </w:p>
        </w:tc>
        <w:tc>
          <w:tcPr>
            <w:tcW w:w="750" w:type="pct"/>
            <w:gridSpan w:val="3"/>
            <w:shd w:val="clear" w:color="auto" w:fill="auto"/>
            <w:vAlign w:val="center"/>
          </w:tcPr>
          <w:p w14:paraId="2C78B3B3" w14:textId="77777777" w:rsidR="0082329F" w:rsidRPr="00E87917" w:rsidRDefault="0082329F" w:rsidP="00652CFD">
            <w:pPr>
              <w:spacing w:before="0" w:after="0" w:line="276" w:lineRule="auto"/>
              <w:jc w:val="both"/>
              <w:rPr>
                <w:sz w:val="20"/>
              </w:rPr>
            </w:pPr>
            <w:r>
              <w:rPr>
                <w:sz w:val="20"/>
                <w:lang w:eastAsia="en-US"/>
              </w:rPr>
              <w:t>signature</w:t>
            </w:r>
          </w:p>
        </w:tc>
        <w:tc>
          <w:tcPr>
            <w:tcW w:w="202" w:type="pct"/>
            <w:gridSpan w:val="2"/>
            <w:shd w:val="clear" w:color="auto" w:fill="auto"/>
            <w:vAlign w:val="center"/>
          </w:tcPr>
          <w:p w14:paraId="2D92ADA6" w14:textId="77777777" w:rsidR="0082329F" w:rsidRPr="00E87917" w:rsidRDefault="0082329F" w:rsidP="00652CFD">
            <w:pPr>
              <w:spacing w:before="0" w:after="0" w:line="276" w:lineRule="auto"/>
              <w:jc w:val="center"/>
              <w:rPr>
                <w:sz w:val="20"/>
              </w:rPr>
            </w:pPr>
            <w:r>
              <w:rPr>
                <w:sz w:val="20"/>
                <w:lang w:eastAsia="en-US"/>
              </w:rPr>
              <w:t>О</w:t>
            </w:r>
          </w:p>
        </w:tc>
        <w:tc>
          <w:tcPr>
            <w:tcW w:w="467" w:type="pct"/>
            <w:shd w:val="clear" w:color="auto" w:fill="auto"/>
            <w:vAlign w:val="center"/>
          </w:tcPr>
          <w:p w14:paraId="6F1C880D" w14:textId="77777777" w:rsidR="0082329F" w:rsidRPr="00E87917" w:rsidRDefault="0082329F" w:rsidP="00652CFD">
            <w:pPr>
              <w:spacing w:before="0" w:after="0" w:line="276" w:lineRule="auto"/>
              <w:jc w:val="center"/>
              <w:rPr>
                <w:sz w:val="20"/>
              </w:rPr>
            </w:pPr>
            <w:r>
              <w:rPr>
                <w:sz w:val="20"/>
                <w:lang w:eastAsia="en-US"/>
              </w:rPr>
              <w:t>S</w:t>
            </w:r>
          </w:p>
        </w:tc>
        <w:tc>
          <w:tcPr>
            <w:tcW w:w="1417" w:type="pct"/>
            <w:gridSpan w:val="2"/>
            <w:shd w:val="clear" w:color="auto" w:fill="auto"/>
            <w:vAlign w:val="center"/>
          </w:tcPr>
          <w:p w14:paraId="349C5741" w14:textId="77777777" w:rsidR="0082329F" w:rsidRPr="00CF443D" w:rsidRDefault="0082329F" w:rsidP="00652CFD">
            <w:pPr>
              <w:spacing w:before="0" w:after="0" w:line="276" w:lineRule="auto"/>
              <w:rPr>
                <w:sz w:val="20"/>
              </w:rPr>
            </w:pPr>
            <w:r>
              <w:rPr>
                <w:sz w:val="20"/>
              </w:rPr>
              <w:t>Электронная подпись</w:t>
            </w:r>
            <w:r>
              <w:rPr>
                <w:sz w:val="20"/>
                <w:lang w:eastAsia="en-US"/>
              </w:rPr>
              <w:t xml:space="preserve"> электронного документа</w:t>
            </w:r>
          </w:p>
        </w:tc>
        <w:tc>
          <w:tcPr>
            <w:tcW w:w="1418" w:type="pct"/>
            <w:gridSpan w:val="3"/>
            <w:shd w:val="clear" w:color="auto" w:fill="auto"/>
            <w:vAlign w:val="center"/>
          </w:tcPr>
          <w:p w14:paraId="6CCC2E41" w14:textId="77777777" w:rsidR="0082329F" w:rsidRPr="00E87917" w:rsidRDefault="0082329F" w:rsidP="00652CFD">
            <w:pPr>
              <w:spacing w:before="0" w:after="0" w:line="276" w:lineRule="auto"/>
              <w:rPr>
                <w:sz w:val="20"/>
              </w:rPr>
            </w:pPr>
          </w:p>
        </w:tc>
      </w:tr>
      <w:tr w:rsidR="0082329F" w:rsidRPr="00A95E4B" w14:paraId="405AEA0A" w14:textId="77777777" w:rsidTr="004B0BFC">
        <w:trPr>
          <w:jc w:val="center"/>
        </w:trPr>
        <w:tc>
          <w:tcPr>
            <w:tcW w:w="746" w:type="pct"/>
            <w:shd w:val="clear" w:color="auto" w:fill="auto"/>
            <w:vAlign w:val="center"/>
          </w:tcPr>
          <w:p w14:paraId="4C8CA439" w14:textId="77777777" w:rsidR="0082329F" w:rsidRPr="00E87917" w:rsidRDefault="0082329F" w:rsidP="00652CFD">
            <w:pPr>
              <w:spacing w:before="0" w:after="0" w:line="276" w:lineRule="auto"/>
              <w:jc w:val="both"/>
              <w:rPr>
                <w:sz w:val="20"/>
              </w:rPr>
            </w:pPr>
          </w:p>
        </w:tc>
        <w:tc>
          <w:tcPr>
            <w:tcW w:w="750" w:type="pct"/>
            <w:gridSpan w:val="3"/>
            <w:shd w:val="clear" w:color="auto" w:fill="auto"/>
            <w:vAlign w:val="center"/>
          </w:tcPr>
          <w:p w14:paraId="4A850C54" w14:textId="77777777" w:rsidR="0082329F" w:rsidRPr="00E87917" w:rsidRDefault="0082329F" w:rsidP="00652CFD">
            <w:pPr>
              <w:spacing w:before="0" w:after="0" w:line="276" w:lineRule="auto"/>
              <w:jc w:val="both"/>
              <w:rPr>
                <w:sz w:val="20"/>
              </w:rPr>
            </w:pPr>
            <w:r>
              <w:rPr>
                <w:sz w:val="20"/>
                <w:lang w:eastAsia="en-US"/>
              </w:rPr>
              <w:t>fileType</w:t>
            </w:r>
          </w:p>
        </w:tc>
        <w:tc>
          <w:tcPr>
            <w:tcW w:w="202" w:type="pct"/>
            <w:gridSpan w:val="2"/>
            <w:shd w:val="clear" w:color="auto" w:fill="auto"/>
            <w:vAlign w:val="center"/>
          </w:tcPr>
          <w:p w14:paraId="6D36C263" w14:textId="77777777" w:rsidR="0082329F" w:rsidRPr="00E87917" w:rsidRDefault="0082329F" w:rsidP="00652CFD">
            <w:pPr>
              <w:spacing w:before="0" w:after="0" w:line="276" w:lineRule="auto"/>
              <w:jc w:val="center"/>
              <w:rPr>
                <w:sz w:val="20"/>
              </w:rPr>
            </w:pPr>
            <w:r>
              <w:rPr>
                <w:sz w:val="20"/>
                <w:lang w:eastAsia="en-US"/>
              </w:rPr>
              <w:t>О</w:t>
            </w:r>
          </w:p>
        </w:tc>
        <w:tc>
          <w:tcPr>
            <w:tcW w:w="467" w:type="pct"/>
            <w:shd w:val="clear" w:color="auto" w:fill="auto"/>
            <w:vAlign w:val="center"/>
          </w:tcPr>
          <w:p w14:paraId="68CC41EE" w14:textId="77777777" w:rsidR="0082329F" w:rsidRPr="00E87917" w:rsidRDefault="0082329F" w:rsidP="00652CFD">
            <w:pPr>
              <w:spacing w:before="0" w:after="0" w:line="276" w:lineRule="auto"/>
              <w:jc w:val="center"/>
              <w:rPr>
                <w:sz w:val="20"/>
              </w:rPr>
            </w:pPr>
            <w:r>
              <w:rPr>
                <w:sz w:val="20"/>
                <w:lang w:val="en-US" w:eastAsia="en-US"/>
              </w:rPr>
              <w:t>T</w:t>
            </w:r>
          </w:p>
        </w:tc>
        <w:tc>
          <w:tcPr>
            <w:tcW w:w="1417" w:type="pct"/>
            <w:gridSpan w:val="2"/>
            <w:shd w:val="clear" w:color="auto" w:fill="auto"/>
            <w:vAlign w:val="center"/>
          </w:tcPr>
          <w:p w14:paraId="7F0A2BF0" w14:textId="77777777" w:rsidR="0082329F" w:rsidRPr="00CF443D" w:rsidRDefault="0082329F" w:rsidP="00652CFD">
            <w:pPr>
              <w:spacing w:before="0" w:after="0" w:line="276" w:lineRule="auto"/>
              <w:rPr>
                <w:sz w:val="20"/>
              </w:rPr>
            </w:pPr>
            <w:r>
              <w:rPr>
                <w:sz w:val="20"/>
                <w:lang w:eastAsia="en-US"/>
              </w:rPr>
              <w:t>Тип файла электронного документа</w:t>
            </w:r>
          </w:p>
        </w:tc>
        <w:tc>
          <w:tcPr>
            <w:tcW w:w="1418" w:type="pct"/>
            <w:gridSpan w:val="3"/>
            <w:shd w:val="clear" w:color="auto" w:fill="auto"/>
            <w:vAlign w:val="center"/>
          </w:tcPr>
          <w:p w14:paraId="44448648" w14:textId="77777777" w:rsidR="0082329F" w:rsidRDefault="0082329F" w:rsidP="00652CFD">
            <w:pPr>
              <w:spacing w:before="0" w:after="0" w:line="276" w:lineRule="auto"/>
              <w:rPr>
                <w:sz w:val="20"/>
                <w:lang w:eastAsia="en-US"/>
              </w:rPr>
            </w:pPr>
            <w:r>
              <w:rPr>
                <w:sz w:val="20"/>
                <w:lang w:eastAsia="en-US"/>
              </w:rPr>
              <w:t>Допустимые значения:</w:t>
            </w:r>
          </w:p>
          <w:p w14:paraId="13E047CF" w14:textId="77777777" w:rsidR="0082329F" w:rsidRDefault="0082329F" w:rsidP="00652CFD">
            <w:pPr>
              <w:spacing w:before="0" w:after="0" w:line="276" w:lineRule="auto"/>
              <w:rPr>
                <w:sz w:val="20"/>
                <w:lang w:eastAsia="en-US"/>
              </w:rPr>
            </w:pPr>
            <w:r>
              <w:rPr>
                <w:sz w:val="20"/>
                <w:lang w:eastAsia="en-US"/>
              </w:rPr>
              <w:t>pdf</w:t>
            </w:r>
          </w:p>
          <w:p w14:paraId="1E2F86E6" w14:textId="77777777" w:rsidR="0082329F" w:rsidRDefault="0082329F" w:rsidP="00652CFD">
            <w:pPr>
              <w:spacing w:before="0" w:after="0" w:line="276" w:lineRule="auto"/>
              <w:rPr>
                <w:sz w:val="20"/>
                <w:lang w:eastAsia="en-US"/>
              </w:rPr>
            </w:pPr>
            <w:r>
              <w:rPr>
                <w:sz w:val="20"/>
                <w:lang w:eastAsia="en-US"/>
              </w:rPr>
              <w:t>docx</w:t>
            </w:r>
          </w:p>
          <w:p w14:paraId="2056EFF6" w14:textId="77777777" w:rsidR="0082329F" w:rsidRDefault="0082329F" w:rsidP="00652CFD">
            <w:pPr>
              <w:spacing w:before="0" w:after="0" w:line="276" w:lineRule="auto"/>
              <w:rPr>
                <w:sz w:val="20"/>
                <w:lang w:eastAsia="en-US"/>
              </w:rPr>
            </w:pPr>
            <w:r>
              <w:rPr>
                <w:sz w:val="20"/>
                <w:lang w:eastAsia="en-US"/>
              </w:rPr>
              <w:t>doc</w:t>
            </w:r>
          </w:p>
          <w:p w14:paraId="42407201" w14:textId="77777777" w:rsidR="0082329F" w:rsidRDefault="0082329F" w:rsidP="00652CFD">
            <w:pPr>
              <w:spacing w:before="0" w:after="0" w:line="276" w:lineRule="auto"/>
              <w:rPr>
                <w:sz w:val="20"/>
                <w:lang w:eastAsia="en-US"/>
              </w:rPr>
            </w:pPr>
            <w:r>
              <w:rPr>
                <w:sz w:val="20"/>
                <w:lang w:eastAsia="en-US"/>
              </w:rPr>
              <w:t>rtf</w:t>
            </w:r>
          </w:p>
          <w:p w14:paraId="3D626EB3" w14:textId="77777777" w:rsidR="0082329F" w:rsidRDefault="0082329F" w:rsidP="00652CFD">
            <w:pPr>
              <w:spacing w:before="0" w:after="0" w:line="276" w:lineRule="auto"/>
              <w:rPr>
                <w:sz w:val="20"/>
                <w:lang w:eastAsia="en-US"/>
              </w:rPr>
            </w:pPr>
            <w:r>
              <w:rPr>
                <w:sz w:val="20"/>
                <w:lang w:eastAsia="en-US"/>
              </w:rPr>
              <w:t>xls</w:t>
            </w:r>
          </w:p>
          <w:p w14:paraId="043D96CF" w14:textId="77777777" w:rsidR="0082329F" w:rsidRDefault="0082329F" w:rsidP="00652CFD">
            <w:pPr>
              <w:spacing w:before="0" w:after="0" w:line="276" w:lineRule="auto"/>
              <w:rPr>
                <w:sz w:val="20"/>
                <w:lang w:eastAsia="en-US"/>
              </w:rPr>
            </w:pPr>
            <w:r>
              <w:rPr>
                <w:sz w:val="20"/>
                <w:lang w:eastAsia="en-US"/>
              </w:rPr>
              <w:t>xlsx</w:t>
            </w:r>
          </w:p>
          <w:p w14:paraId="49CF2524" w14:textId="77777777" w:rsidR="0082329F" w:rsidRDefault="0082329F" w:rsidP="00652CFD">
            <w:pPr>
              <w:spacing w:before="0" w:after="0" w:line="276" w:lineRule="auto"/>
              <w:rPr>
                <w:sz w:val="20"/>
                <w:lang w:eastAsia="en-US"/>
              </w:rPr>
            </w:pPr>
            <w:r>
              <w:rPr>
                <w:sz w:val="20"/>
                <w:lang w:eastAsia="en-US"/>
              </w:rPr>
              <w:t>jpeg</w:t>
            </w:r>
          </w:p>
          <w:p w14:paraId="2AD0BAC9" w14:textId="77777777" w:rsidR="0082329F" w:rsidRDefault="0082329F" w:rsidP="00652CFD">
            <w:pPr>
              <w:spacing w:before="0" w:after="0" w:line="276" w:lineRule="auto"/>
              <w:rPr>
                <w:sz w:val="20"/>
                <w:lang w:eastAsia="en-US"/>
              </w:rPr>
            </w:pPr>
            <w:r>
              <w:rPr>
                <w:sz w:val="20"/>
                <w:lang w:eastAsia="en-US"/>
              </w:rPr>
              <w:t>jpg</w:t>
            </w:r>
          </w:p>
          <w:p w14:paraId="249A694B" w14:textId="77777777" w:rsidR="0082329F" w:rsidRDefault="0082329F" w:rsidP="00652CFD">
            <w:pPr>
              <w:spacing w:before="0" w:after="0" w:line="276" w:lineRule="auto"/>
              <w:rPr>
                <w:sz w:val="20"/>
                <w:lang w:eastAsia="en-US"/>
              </w:rPr>
            </w:pPr>
            <w:r>
              <w:rPr>
                <w:sz w:val="20"/>
                <w:lang w:eastAsia="en-US"/>
              </w:rPr>
              <w:t>bmp</w:t>
            </w:r>
          </w:p>
          <w:p w14:paraId="52C62588" w14:textId="77777777" w:rsidR="0082329F" w:rsidRDefault="0082329F" w:rsidP="00652CFD">
            <w:pPr>
              <w:spacing w:before="0" w:after="0" w:line="276" w:lineRule="auto"/>
              <w:rPr>
                <w:sz w:val="20"/>
                <w:lang w:eastAsia="en-US"/>
              </w:rPr>
            </w:pPr>
            <w:r>
              <w:rPr>
                <w:sz w:val="20"/>
                <w:lang w:eastAsia="en-US"/>
              </w:rPr>
              <w:t>tif</w:t>
            </w:r>
          </w:p>
          <w:p w14:paraId="169AB098" w14:textId="77777777" w:rsidR="0082329F" w:rsidRDefault="0082329F" w:rsidP="00652CFD">
            <w:pPr>
              <w:spacing w:before="0" w:after="0" w:line="276" w:lineRule="auto"/>
              <w:rPr>
                <w:sz w:val="20"/>
                <w:lang w:val="en-US" w:eastAsia="en-US"/>
              </w:rPr>
            </w:pPr>
            <w:r>
              <w:rPr>
                <w:sz w:val="20"/>
                <w:lang w:val="en-US" w:eastAsia="en-US"/>
              </w:rPr>
              <w:t>tiff</w:t>
            </w:r>
          </w:p>
          <w:p w14:paraId="4775770F" w14:textId="77777777" w:rsidR="0082329F" w:rsidRDefault="0082329F" w:rsidP="00652CFD">
            <w:pPr>
              <w:spacing w:before="0" w:after="0" w:line="276" w:lineRule="auto"/>
              <w:rPr>
                <w:sz w:val="20"/>
                <w:lang w:val="en-US" w:eastAsia="en-US"/>
              </w:rPr>
            </w:pPr>
            <w:r>
              <w:rPr>
                <w:sz w:val="20"/>
                <w:lang w:val="en-US" w:eastAsia="en-US"/>
              </w:rPr>
              <w:t>txt</w:t>
            </w:r>
          </w:p>
          <w:p w14:paraId="00654B00" w14:textId="77777777" w:rsidR="0082329F" w:rsidRDefault="0082329F" w:rsidP="00652CFD">
            <w:pPr>
              <w:spacing w:before="0" w:after="0" w:line="276" w:lineRule="auto"/>
              <w:rPr>
                <w:sz w:val="20"/>
                <w:lang w:val="en-US" w:eastAsia="en-US"/>
              </w:rPr>
            </w:pPr>
            <w:r>
              <w:rPr>
                <w:sz w:val="20"/>
                <w:lang w:val="en-US" w:eastAsia="en-US"/>
              </w:rPr>
              <w:t>zip</w:t>
            </w:r>
          </w:p>
          <w:p w14:paraId="48FAFC97" w14:textId="77777777" w:rsidR="0082329F" w:rsidRDefault="0082329F" w:rsidP="00652CFD">
            <w:pPr>
              <w:spacing w:before="0" w:after="0" w:line="276" w:lineRule="auto"/>
              <w:rPr>
                <w:sz w:val="20"/>
                <w:lang w:val="en-US" w:eastAsia="en-US"/>
              </w:rPr>
            </w:pPr>
            <w:r>
              <w:rPr>
                <w:sz w:val="20"/>
                <w:lang w:val="en-US" w:eastAsia="en-US"/>
              </w:rPr>
              <w:t>rar</w:t>
            </w:r>
          </w:p>
          <w:p w14:paraId="5FB91288" w14:textId="77777777" w:rsidR="0082329F" w:rsidRDefault="0082329F" w:rsidP="00652CFD">
            <w:pPr>
              <w:spacing w:before="0" w:after="0" w:line="276" w:lineRule="auto"/>
              <w:rPr>
                <w:sz w:val="20"/>
                <w:lang w:val="en-US" w:eastAsia="en-US"/>
              </w:rPr>
            </w:pPr>
            <w:r>
              <w:rPr>
                <w:sz w:val="20"/>
                <w:lang w:val="en-US" w:eastAsia="en-US"/>
              </w:rPr>
              <w:t>gif</w:t>
            </w:r>
          </w:p>
          <w:p w14:paraId="5A08E64A" w14:textId="77777777" w:rsidR="0082329F" w:rsidRDefault="0082329F" w:rsidP="00652CFD">
            <w:pPr>
              <w:spacing w:before="0" w:after="0" w:line="276" w:lineRule="auto"/>
              <w:rPr>
                <w:sz w:val="20"/>
                <w:lang w:val="en-US" w:eastAsia="en-US"/>
              </w:rPr>
            </w:pPr>
            <w:r>
              <w:rPr>
                <w:sz w:val="20"/>
                <w:lang w:val="en-US" w:eastAsia="en-US"/>
              </w:rPr>
              <w:t>csv</w:t>
            </w:r>
          </w:p>
          <w:p w14:paraId="22777A87" w14:textId="77777777" w:rsidR="0082329F" w:rsidRDefault="0082329F" w:rsidP="00652CFD">
            <w:pPr>
              <w:spacing w:before="0" w:after="0" w:line="276" w:lineRule="auto"/>
              <w:rPr>
                <w:sz w:val="20"/>
                <w:lang w:val="en-US" w:eastAsia="en-US"/>
              </w:rPr>
            </w:pPr>
            <w:r>
              <w:rPr>
                <w:sz w:val="20"/>
                <w:lang w:val="en-US" w:eastAsia="en-US"/>
              </w:rPr>
              <w:t>odp</w:t>
            </w:r>
          </w:p>
          <w:p w14:paraId="5CA4581F" w14:textId="77777777" w:rsidR="0082329F" w:rsidRDefault="0082329F" w:rsidP="00652CFD">
            <w:pPr>
              <w:spacing w:before="0" w:after="0" w:line="276" w:lineRule="auto"/>
              <w:rPr>
                <w:sz w:val="20"/>
                <w:lang w:val="en-US" w:eastAsia="en-US"/>
              </w:rPr>
            </w:pPr>
            <w:r>
              <w:rPr>
                <w:sz w:val="20"/>
                <w:lang w:val="en-US" w:eastAsia="en-US"/>
              </w:rPr>
              <w:t>odf</w:t>
            </w:r>
          </w:p>
          <w:p w14:paraId="27D57741" w14:textId="77777777" w:rsidR="0082329F" w:rsidRDefault="0082329F" w:rsidP="00652CFD">
            <w:pPr>
              <w:spacing w:before="0" w:after="0" w:line="276" w:lineRule="auto"/>
              <w:rPr>
                <w:sz w:val="20"/>
                <w:lang w:val="en-US" w:eastAsia="en-US"/>
              </w:rPr>
            </w:pPr>
            <w:r>
              <w:rPr>
                <w:sz w:val="20"/>
                <w:lang w:val="en-US" w:eastAsia="en-US"/>
              </w:rPr>
              <w:t>ods</w:t>
            </w:r>
          </w:p>
          <w:p w14:paraId="434CB1DC" w14:textId="77777777" w:rsidR="0082329F" w:rsidRDefault="0082329F" w:rsidP="00652CFD">
            <w:pPr>
              <w:spacing w:before="0" w:after="0" w:line="276" w:lineRule="auto"/>
              <w:rPr>
                <w:sz w:val="20"/>
                <w:lang w:val="en-US" w:eastAsia="en-US"/>
              </w:rPr>
            </w:pPr>
            <w:r>
              <w:rPr>
                <w:sz w:val="20"/>
                <w:lang w:val="en-US" w:eastAsia="en-US"/>
              </w:rPr>
              <w:t>odt</w:t>
            </w:r>
          </w:p>
          <w:p w14:paraId="70501611" w14:textId="77777777" w:rsidR="0082329F" w:rsidRDefault="0082329F" w:rsidP="00652CFD">
            <w:pPr>
              <w:spacing w:before="0" w:after="0" w:line="276" w:lineRule="auto"/>
              <w:rPr>
                <w:sz w:val="20"/>
                <w:lang w:val="en-US" w:eastAsia="en-US"/>
              </w:rPr>
            </w:pPr>
            <w:r>
              <w:rPr>
                <w:sz w:val="20"/>
                <w:lang w:val="en-US" w:eastAsia="en-US"/>
              </w:rPr>
              <w:t>sxc</w:t>
            </w:r>
          </w:p>
          <w:p w14:paraId="4B6B7F83" w14:textId="77777777" w:rsidR="0082329F" w:rsidRDefault="0082329F" w:rsidP="00652CFD">
            <w:pPr>
              <w:spacing w:before="0" w:after="0" w:line="276" w:lineRule="auto"/>
              <w:rPr>
                <w:sz w:val="20"/>
                <w:lang w:val="en-US" w:eastAsia="en-US"/>
              </w:rPr>
            </w:pPr>
            <w:r>
              <w:rPr>
                <w:sz w:val="20"/>
                <w:lang w:val="en-US" w:eastAsia="en-US"/>
              </w:rPr>
              <w:t>sxw</w:t>
            </w:r>
          </w:p>
          <w:p w14:paraId="7607AFCF" w14:textId="77777777" w:rsidR="0082329F" w:rsidRDefault="0082329F" w:rsidP="00652CFD">
            <w:pPr>
              <w:spacing w:before="0" w:after="0" w:line="276" w:lineRule="auto"/>
              <w:rPr>
                <w:sz w:val="20"/>
                <w:lang w:val="en-US" w:eastAsia="en-US"/>
              </w:rPr>
            </w:pPr>
            <w:r>
              <w:rPr>
                <w:sz w:val="20"/>
                <w:lang w:val="en-US" w:eastAsia="en-US"/>
              </w:rPr>
              <w:t>xml</w:t>
            </w:r>
          </w:p>
          <w:p w14:paraId="1FF095A2" w14:textId="77777777" w:rsidR="0082329F" w:rsidRDefault="0082329F" w:rsidP="00652CFD">
            <w:pPr>
              <w:spacing w:before="0" w:after="0" w:line="276" w:lineRule="auto"/>
              <w:rPr>
                <w:sz w:val="20"/>
                <w:lang w:val="en-US"/>
              </w:rPr>
            </w:pPr>
            <w:r>
              <w:rPr>
                <w:sz w:val="20"/>
                <w:lang w:val="en-US"/>
              </w:rPr>
              <w:t>html</w:t>
            </w:r>
          </w:p>
          <w:p w14:paraId="6BA91E06" w14:textId="77777777" w:rsidR="0082329F" w:rsidRDefault="0082329F" w:rsidP="00652CFD">
            <w:pPr>
              <w:spacing w:before="0" w:after="0" w:line="276" w:lineRule="auto"/>
              <w:rPr>
                <w:sz w:val="20"/>
                <w:lang w:val="en-US"/>
              </w:rPr>
            </w:pPr>
            <w:r>
              <w:rPr>
                <w:sz w:val="20"/>
                <w:lang w:val="en-US"/>
              </w:rPr>
              <w:t>htm</w:t>
            </w:r>
          </w:p>
          <w:p w14:paraId="51F1B288" w14:textId="77777777" w:rsidR="0082329F" w:rsidRPr="00A47C6C" w:rsidRDefault="0082329F" w:rsidP="00652CFD">
            <w:pPr>
              <w:spacing w:before="0" w:after="0" w:line="276" w:lineRule="auto"/>
              <w:rPr>
                <w:sz w:val="20"/>
                <w:lang w:val="en-US"/>
              </w:rPr>
            </w:pPr>
            <w:r>
              <w:rPr>
                <w:sz w:val="20"/>
              </w:rPr>
              <w:t>7</w:t>
            </w:r>
            <w:r>
              <w:rPr>
                <w:sz w:val="20"/>
                <w:lang w:val="en-US"/>
              </w:rPr>
              <w:t>z</w:t>
            </w:r>
          </w:p>
        </w:tc>
      </w:tr>
      <w:tr w:rsidR="0082329F" w:rsidRPr="00CF443D" w14:paraId="2F2F7F06" w14:textId="77777777" w:rsidTr="004B0BFC">
        <w:trPr>
          <w:jc w:val="center"/>
        </w:trPr>
        <w:tc>
          <w:tcPr>
            <w:tcW w:w="746" w:type="pct"/>
            <w:shd w:val="clear" w:color="auto" w:fill="auto"/>
            <w:vAlign w:val="center"/>
          </w:tcPr>
          <w:p w14:paraId="7AD16B47" w14:textId="77777777" w:rsidR="0082329F" w:rsidRPr="00A47C6C" w:rsidRDefault="0082329F" w:rsidP="00652CFD">
            <w:pPr>
              <w:spacing w:before="0" w:after="0" w:line="276" w:lineRule="auto"/>
              <w:jc w:val="both"/>
              <w:rPr>
                <w:sz w:val="20"/>
                <w:lang w:val="en-US"/>
              </w:rPr>
            </w:pPr>
          </w:p>
        </w:tc>
        <w:tc>
          <w:tcPr>
            <w:tcW w:w="750" w:type="pct"/>
            <w:gridSpan w:val="3"/>
            <w:shd w:val="clear" w:color="auto" w:fill="auto"/>
            <w:vAlign w:val="center"/>
          </w:tcPr>
          <w:p w14:paraId="4F0D8757" w14:textId="77777777" w:rsidR="0082329F" w:rsidRPr="00E87917" w:rsidRDefault="0082329F" w:rsidP="00652CFD">
            <w:pPr>
              <w:spacing w:before="0" w:after="0" w:line="276" w:lineRule="auto"/>
              <w:jc w:val="both"/>
              <w:rPr>
                <w:sz w:val="20"/>
              </w:rPr>
            </w:pPr>
            <w:r>
              <w:rPr>
                <w:sz w:val="20"/>
                <w:lang w:eastAsia="en-US"/>
              </w:rPr>
              <w:t>controlPersonalSignature</w:t>
            </w:r>
          </w:p>
        </w:tc>
        <w:tc>
          <w:tcPr>
            <w:tcW w:w="202" w:type="pct"/>
            <w:gridSpan w:val="2"/>
            <w:shd w:val="clear" w:color="auto" w:fill="auto"/>
            <w:vAlign w:val="center"/>
          </w:tcPr>
          <w:p w14:paraId="550DFAE2" w14:textId="77777777" w:rsidR="0082329F" w:rsidRPr="00E87917" w:rsidRDefault="0082329F" w:rsidP="00652CFD">
            <w:pPr>
              <w:spacing w:before="0" w:after="0" w:line="276" w:lineRule="auto"/>
              <w:jc w:val="center"/>
              <w:rPr>
                <w:sz w:val="20"/>
              </w:rPr>
            </w:pPr>
            <w:r>
              <w:rPr>
                <w:sz w:val="20"/>
                <w:lang w:eastAsia="en-US"/>
              </w:rPr>
              <w:t>Н</w:t>
            </w:r>
          </w:p>
        </w:tc>
        <w:tc>
          <w:tcPr>
            <w:tcW w:w="467" w:type="pct"/>
            <w:shd w:val="clear" w:color="auto" w:fill="auto"/>
            <w:vAlign w:val="center"/>
          </w:tcPr>
          <w:p w14:paraId="145E879F" w14:textId="77777777" w:rsidR="0082329F" w:rsidRPr="00E87917" w:rsidRDefault="0082329F" w:rsidP="00652CFD">
            <w:pPr>
              <w:spacing w:before="0" w:after="0" w:line="276" w:lineRule="auto"/>
              <w:jc w:val="center"/>
              <w:rPr>
                <w:sz w:val="20"/>
              </w:rPr>
            </w:pPr>
            <w:r>
              <w:rPr>
                <w:sz w:val="20"/>
                <w:lang w:eastAsia="en-US"/>
              </w:rPr>
              <w:t>S</w:t>
            </w:r>
          </w:p>
        </w:tc>
        <w:tc>
          <w:tcPr>
            <w:tcW w:w="1417" w:type="pct"/>
            <w:gridSpan w:val="2"/>
            <w:shd w:val="clear" w:color="auto" w:fill="auto"/>
            <w:vAlign w:val="center"/>
          </w:tcPr>
          <w:p w14:paraId="0985983C" w14:textId="77777777" w:rsidR="0082329F" w:rsidRPr="00CF443D" w:rsidRDefault="0082329F" w:rsidP="00652CFD">
            <w:pPr>
              <w:spacing w:before="0" w:after="0" w:line="276" w:lineRule="auto"/>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18" w:type="pct"/>
            <w:gridSpan w:val="3"/>
            <w:shd w:val="clear" w:color="auto" w:fill="auto"/>
            <w:vAlign w:val="center"/>
          </w:tcPr>
          <w:p w14:paraId="652DF57C" w14:textId="77777777" w:rsidR="0082329F" w:rsidRPr="00E87917" w:rsidRDefault="0082329F" w:rsidP="00652CFD">
            <w:pPr>
              <w:spacing w:before="0" w:after="0" w:line="276" w:lineRule="auto"/>
              <w:rPr>
                <w:sz w:val="20"/>
              </w:rPr>
            </w:pPr>
            <w:r>
              <w:rPr>
                <w:sz w:val="20"/>
                <w:lang w:eastAsia="en-US"/>
              </w:rPr>
              <w:t>Заполняется в случае, если на стороне внешней системы пройден контроль  по ст.99 закона №44-ФЗ</w:t>
            </w:r>
          </w:p>
        </w:tc>
      </w:tr>
    </w:tbl>
    <w:p w14:paraId="4C28CF03" w14:textId="77777777" w:rsidR="00CB0417" w:rsidRPr="00D34C35" w:rsidRDefault="00CB0417" w:rsidP="00CB0417">
      <w:pPr>
        <w:pStyle w:val="affffff9"/>
      </w:pPr>
    </w:p>
    <w:p w14:paraId="549A8B04" w14:textId="77777777" w:rsidR="00BE2F52" w:rsidRDefault="00BE2F52" w:rsidP="00DA598B">
      <w:pPr>
        <w:pStyle w:val="1"/>
      </w:pPr>
      <w:bookmarkStart w:id="120" w:name="_Toc132278128"/>
      <w:r>
        <w:t xml:space="preserve">Изменение плана-графика </w:t>
      </w:r>
      <w:r w:rsidRPr="00522331">
        <w:t>в структурированной форме</w:t>
      </w:r>
      <w:r w:rsidRPr="00EE6271">
        <w:t xml:space="preserve"> </w:t>
      </w:r>
      <w:r>
        <w:rPr>
          <w:lang w:val="en-US"/>
        </w:rPr>
        <w:t>c</w:t>
      </w:r>
      <w:r>
        <w:t xml:space="preserve"> 01.01.2017</w:t>
      </w:r>
      <w:bookmarkEnd w:id="120"/>
    </w:p>
    <w:p w14:paraId="47D40BFE" w14:textId="384191C4" w:rsidR="00030451" w:rsidRPr="00030451" w:rsidRDefault="00030451" w:rsidP="00030451">
      <w:pPr>
        <w:spacing w:line="276" w:lineRule="auto"/>
        <w:ind w:firstLine="709"/>
        <w:jc w:val="both"/>
      </w:pPr>
      <w:r>
        <w:t xml:space="preserve">Изменение </w:t>
      </w:r>
      <w:r w:rsidRPr="00030451">
        <w:t>плана-графика в структурированной форме c 01.01.2017</w:t>
      </w:r>
      <w:r>
        <w:t xml:space="preserve"> пр</w:t>
      </w:r>
      <w:r w:rsidR="00835A78">
        <w:t>иведено</w:t>
      </w:r>
      <w:r>
        <w:t xml:space="preserve"> в таблице ниже (</w:t>
      </w:r>
      <w:r w:rsidRPr="00030451">
        <w:fldChar w:fldCharType="begin"/>
      </w:r>
      <w:r w:rsidRPr="00030451">
        <w:instrText xml:space="preserve"> REF _Ref132217207 \h  \* MERGEFORMAT </w:instrText>
      </w:r>
      <w:r w:rsidRPr="00030451">
        <w:fldChar w:fldCharType="separate"/>
      </w:r>
      <w:r w:rsidRPr="00030451">
        <w:t xml:space="preserve">Таблица </w:t>
      </w:r>
      <w:r w:rsidRPr="00030451">
        <w:rPr>
          <w:noProof/>
        </w:rPr>
        <w:t>25</w:t>
      </w:r>
      <w:r w:rsidRPr="00030451">
        <w:fldChar w:fldCharType="end"/>
      </w:r>
      <w:r>
        <w:t>).</w:t>
      </w:r>
    </w:p>
    <w:p w14:paraId="2CDCEC90" w14:textId="77777777" w:rsidR="00030451" w:rsidRPr="00030451" w:rsidRDefault="00030451" w:rsidP="00030451">
      <w:pPr>
        <w:pStyle w:val="afff6"/>
        <w:keepNext/>
        <w:spacing w:line="276" w:lineRule="auto"/>
        <w:jc w:val="left"/>
        <w:rPr>
          <w:b w:val="0"/>
        </w:rPr>
      </w:pPr>
      <w:bookmarkStart w:id="121" w:name="_Ref132217207"/>
      <w:bookmarkStart w:id="122" w:name="_Toc132278007"/>
      <w:bookmarkStart w:id="123" w:name="_Toc132278057"/>
      <w:r w:rsidRPr="00030451">
        <w:rPr>
          <w:b w:val="0"/>
        </w:rPr>
        <w:t xml:space="preserve">Таблица </w:t>
      </w:r>
      <w:r w:rsidRPr="00030451">
        <w:rPr>
          <w:b w:val="0"/>
        </w:rPr>
        <w:fldChar w:fldCharType="begin"/>
      </w:r>
      <w:r w:rsidRPr="00030451">
        <w:rPr>
          <w:b w:val="0"/>
        </w:rPr>
        <w:instrText xml:space="preserve"> SEQ Таблица \* ARABIC </w:instrText>
      </w:r>
      <w:r w:rsidRPr="00030451">
        <w:rPr>
          <w:b w:val="0"/>
        </w:rPr>
        <w:fldChar w:fldCharType="separate"/>
      </w:r>
      <w:r w:rsidR="00BA267A">
        <w:rPr>
          <w:b w:val="0"/>
          <w:noProof/>
        </w:rPr>
        <w:t>25</w:t>
      </w:r>
      <w:r w:rsidRPr="00030451">
        <w:rPr>
          <w:b w:val="0"/>
        </w:rPr>
        <w:fldChar w:fldCharType="end"/>
      </w:r>
      <w:bookmarkEnd w:id="121"/>
      <w:r w:rsidRPr="00030451">
        <w:rPr>
          <w:b w:val="0"/>
        </w:rPr>
        <w:t>. Изменение плана-графика в структурированной форме c 01.01.2017</w:t>
      </w:r>
      <w:bookmarkEnd w:id="122"/>
      <w:bookmarkEnd w:id="123"/>
    </w:p>
    <w:tbl>
      <w:tblPr>
        <w:tblW w:w="50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6"/>
        <w:gridCol w:w="1537"/>
        <w:gridCol w:w="385"/>
        <w:gridCol w:w="963"/>
        <w:gridCol w:w="2696"/>
        <w:gridCol w:w="2698"/>
      </w:tblGrid>
      <w:tr w:rsidR="00BE2F52" w:rsidRPr="001A4780" w14:paraId="6AE8F2BA" w14:textId="77777777" w:rsidTr="00921B78">
        <w:trPr>
          <w:tblHeader/>
          <w:jc w:val="center"/>
        </w:trPr>
        <w:tc>
          <w:tcPr>
            <w:tcW w:w="744" w:type="pct"/>
            <w:shd w:val="clear" w:color="auto" w:fill="D9D9D9"/>
            <w:vAlign w:val="center"/>
            <w:hideMark/>
          </w:tcPr>
          <w:p w14:paraId="326C0942" w14:textId="77777777" w:rsidR="00BE2F52" w:rsidRPr="001A4780" w:rsidRDefault="00BE2F52" w:rsidP="00652CFD">
            <w:pPr>
              <w:spacing w:line="276" w:lineRule="auto"/>
              <w:ind w:firstLine="5"/>
              <w:jc w:val="center"/>
              <w:rPr>
                <w:b/>
                <w:bCs/>
                <w:sz w:val="20"/>
              </w:rPr>
            </w:pPr>
            <w:r w:rsidRPr="001A4780">
              <w:rPr>
                <w:b/>
                <w:bCs/>
                <w:sz w:val="20"/>
              </w:rPr>
              <w:t>Код элемента</w:t>
            </w:r>
          </w:p>
        </w:tc>
        <w:tc>
          <w:tcPr>
            <w:tcW w:w="790" w:type="pct"/>
            <w:shd w:val="clear" w:color="auto" w:fill="D9D9D9"/>
            <w:vAlign w:val="center"/>
            <w:hideMark/>
          </w:tcPr>
          <w:p w14:paraId="75AC049C" w14:textId="77777777" w:rsidR="00BE2F52" w:rsidRPr="001A4780" w:rsidRDefault="00BE2F52" w:rsidP="00652CFD">
            <w:pPr>
              <w:spacing w:line="276" w:lineRule="auto"/>
              <w:ind w:firstLine="5"/>
              <w:jc w:val="center"/>
              <w:rPr>
                <w:b/>
                <w:bCs/>
                <w:sz w:val="20"/>
              </w:rPr>
            </w:pPr>
            <w:r w:rsidRPr="001A4780">
              <w:rPr>
                <w:b/>
                <w:bCs/>
                <w:sz w:val="20"/>
              </w:rPr>
              <w:t>Содерж. элемента</w:t>
            </w:r>
          </w:p>
        </w:tc>
        <w:tc>
          <w:tcPr>
            <w:tcW w:w="198" w:type="pct"/>
            <w:shd w:val="clear" w:color="auto" w:fill="D9D9D9"/>
            <w:vAlign w:val="center"/>
            <w:hideMark/>
          </w:tcPr>
          <w:p w14:paraId="6339DA7E" w14:textId="77777777" w:rsidR="00BE2F52" w:rsidRPr="001A4780" w:rsidRDefault="00BE2F52" w:rsidP="00652CFD">
            <w:pPr>
              <w:spacing w:line="276" w:lineRule="auto"/>
              <w:ind w:firstLine="5"/>
              <w:jc w:val="center"/>
              <w:rPr>
                <w:b/>
                <w:bCs/>
                <w:sz w:val="20"/>
              </w:rPr>
            </w:pPr>
            <w:r w:rsidRPr="001A4780">
              <w:rPr>
                <w:b/>
                <w:bCs/>
                <w:sz w:val="20"/>
              </w:rPr>
              <w:t>Тип</w:t>
            </w:r>
          </w:p>
        </w:tc>
        <w:tc>
          <w:tcPr>
            <w:tcW w:w="495" w:type="pct"/>
            <w:shd w:val="clear" w:color="auto" w:fill="D9D9D9"/>
            <w:vAlign w:val="center"/>
            <w:hideMark/>
          </w:tcPr>
          <w:p w14:paraId="3D7FFD7F" w14:textId="77777777" w:rsidR="00BE2F52" w:rsidRPr="001A4780" w:rsidRDefault="00BE2F52" w:rsidP="00652CFD">
            <w:pPr>
              <w:spacing w:line="276" w:lineRule="auto"/>
              <w:ind w:firstLine="5"/>
              <w:jc w:val="center"/>
              <w:rPr>
                <w:b/>
                <w:bCs/>
                <w:sz w:val="20"/>
              </w:rPr>
            </w:pPr>
            <w:r w:rsidRPr="001A4780">
              <w:rPr>
                <w:b/>
                <w:bCs/>
                <w:sz w:val="20"/>
              </w:rPr>
              <w:t>Формат</w:t>
            </w:r>
          </w:p>
        </w:tc>
        <w:tc>
          <w:tcPr>
            <w:tcW w:w="1386" w:type="pct"/>
            <w:shd w:val="clear" w:color="auto" w:fill="D9D9D9"/>
            <w:vAlign w:val="center"/>
            <w:hideMark/>
          </w:tcPr>
          <w:p w14:paraId="722CD64A" w14:textId="77777777" w:rsidR="00BE2F52" w:rsidRPr="001A4780" w:rsidRDefault="00BE2F52" w:rsidP="00652CFD">
            <w:pPr>
              <w:spacing w:line="276" w:lineRule="auto"/>
              <w:ind w:firstLine="5"/>
              <w:jc w:val="center"/>
              <w:rPr>
                <w:b/>
                <w:bCs/>
                <w:sz w:val="20"/>
              </w:rPr>
            </w:pPr>
            <w:r w:rsidRPr="001A4780">
              <w:rPr>
                <w:b/>
                <w:bCs/>
                <w:sz w:val="20"/>
              </w:rPr>
              <w:t>Наименование</w:t>
            </w:r>
          </w:p>
        </w:tc>
        <w:tc>
          <w:tcPr>
            <w:tcW w:w="1387" w:type="pct"/>
            <w:shd w:val="clear" w:color="auto" w:fill="D9D9D9"/>
            <w:vAlign w:val="center"/>
            <w:hideMark/>
          </w:tcPr>
          <w:p w14:paraId="3D25B6F7" w14:textId="77777777" w:rsidR="00BE2F52" w:rsidRPr="001A4780" w:rsidRDefault="00BE2F52" w:rsidP="00652CFD">
            <w:pPr>
              <w:spacing w:line="276" w:lineRule="auto"/>
              <w:ind w:firstLine="5"/>
              <w:jc w:val="center"/>
              <w:rPr>
                <w:b/>
                <w:bCs/>
                <w:sz w:val="20"/>
              </w:rPr>
            </w:pPr>
            <w:r w:rsidRPr="001A4780">
              <w:rPr>
                <w:b/>
                <w:bCs/>
                <w:sz w:val="20"/>
              </w:rPr>
              <w:t>Дополнительная информация</w:t>
            </w:r>
          </w:p>
        </w:tc>
      </w:tr>
      <w:tr w:rsidR="00BE2F52" w:rsidRPr="00BE2F52" w14:paraId="7FF60D68" w14:textId="77777777" w:rsidTr="00921B78">
        <w:trPr>
          <w:jc w:val="center"/>
        </w:trPr>
        <w:tc>
          <w:tcPr>
            <w:tcW w:w="5000" w:type="pct"/>
            <w:gridSpan w:val="6"/>
            <w:shd w:val="clear" w:color="auto" w:fill="auto"/>
            <w:vAlign w:val="center"/>
            <w:hideMark/>
          </w:tcPr>
          <w:p w14:paraId="05B4B0FA" w14:textId="77777777" w:rsidR="00BE2F52" w:rsidRPr="00A91BC9" w:rsidRDefault="00BE2F52" w:rsidP="00652CFD">
            <w:pPr>
              <w:spacing w:before="0" w:after="0" w:line="276" w:lineRule="auto"/>
              <w:jc w:val="center"/>
              <w:rPr>
                <w:b/>
                <w:sz w:val="20"/>
              </w:rPr>
            </w:pPr>
            <w:r w:rsidRPr="00096E3F">
              <w:rPr>
                <w:b/>
                <w:sz w:val="20"/>
              </w:rPr>
              <w:t xml:space="preserve">Изменение плана-графика в структурированной форме </w:t>
            </w:r>
            <w:r w:rsidRPr="00BE2F52">
              <w:rPr>
                <w:b/>
                <w:sz w:val="20"/>
                <w:lang w:val="en-US"/>
              </w:rPr>
              <w:t>c</w:t>
            </w:r>
            <w:r w:rsidRPr="00A91BC9">
              <w:rPr>
                <w:b/>
                <w:sz w:val="20"/>
              </w:rPr>
              <w:t xml:space="preserve"> 01.01.2017</w:t>
            </w:r>
          </w:p>
        </w:tc>
      </w:tr>
      <w:tr w:rsidR="00BE2F52" w:rsidRPr="001A4780" w14:paraId="7DF31D1C" w14:textId="77777777" w:rsidTr="00921B78">
        <w:trPr>
          <w:jc w:val="center"/>
        </w:trPr>
        <w:tc>
          <w:tcPr>
            <w:tcW w:w="744" w:type="pct"/>
            <w:shd w:val="clear" w:color="auto" w:fill="auto"/>
            <w:vAlign w:val="center"/>
          </w:tcPr>
          <w:p w14:paraId="1D6D3D87" w14:textId="77777777" w:rsidR="00BE2F52" w:rsidRPr="001644C5" w:rsidRDefault="00BE2F52" w:rsidP="00652CFD">
            <w:pPr>
              <w:spacing w:before="0" w:after="0" w:line="276" w:lineRule="auto"/>
              <w:jc w:val="both"/>
              <w:rPr>
                <w:b/>
                <w:sz w:val="20"/>
                <w:lang w:val="en-US"/>
              </w:rPr>
            </w:pPr>
            <w:r w:rsidRPr="00BE2F52">
              <w:rPr>
                <w:b/>
                <w:sz w:val="20"/>
                <w:lang w:val="en-US"/>
              </w:rPr>
              <w:t>tenderPlanChange2017</w:t>
            </w:r>
          </w:p>
        </w:tc>
        <w:tc>
          <w:tcPr>
            <w:tcW w:w="790" w:type="pct"/>
            <w:shd w:val="clear" w:color="auto" w:fill="auto"/>
            <w:vAlign w:val="center"/>
          </w:tcPr>
          <w:p w14:paraId="02DE2981" w14:textId="77777777" w:rsidR="00BE2F52" w:rsidRPr="00CF443D" w:rsidRDefault="00BE2F52" w:rsidP="00652CFD">
            <w:pPr>
              <w:spacing w:before="0" w:after="0" w:line="276" w:lineRule="auto"/>
              <w:jc w:val="both"/>
              <w:rPr>
                <w:b/>
                <w:sz w:val="20"/>
              </w:rPr>
            </w:pPr>
          </w:p>
        </w:tc>
        <w:tc>
          <w:tcPr>
            <w:tcW w:w="198" w:type="pct"/>
            <w:shd w:val="clear" w:color="auto" w:fill="auto"/>
            <w:vAlign w:val="center"/>
          </w:tcPr>
          <w:p w14:paraId="1FEAFBF4" w14:textId="77777777" w:rsidR="00BE2F52" w:rsidRPr="00CF443D" w:rsidRDefault="00BE2F52" w:rsidP="00652CFD">
            <w:pPr>
              <w:spacing w:before="0" w:after="0" w:line="276" w:lineRule="auto"/>
              <w:jc w:val="both"/>
              <w:rPr>
                <w:b/>
                <w:sz w:val="20"/>
              </w:rPr>
            </w:pPr>
          </w:p>
        </w:tc>
        <w:tc>
          <w:tcPr>
            <w:tcW w:w="495" w:type="pct"/>
            <w:shd w:val="clear" w:color="auto" w:fill="auto"/>
            <w:vAlign w:val="center"/>
          </w:tcPr>
          <w:p w14:paraId="14D07B10" w14:textId="77777777" w:rsidR="00BE2F52" w:rsidRPr="00CF443D" w:rsidRDefault="00BE2F52" w:rsidP="00652CFD">
            <w:pPr>
              <w:spacing w:before="0" w:after="0" w:line="276" w:lineRule="auto"/>
              <w:jc w:val="both"/>
              <w:rPr>
                <w:b/>
                <w:sz w:val="20"/>
              </w:rPr>
            </w:pPr>
          </w:p>
        </w:tc>
        <w:tc>
          <w:tcPr>
            <w:tcW w:w="1386" w:type="pct"/>
            <w:shd w:val="clear" w:color="auto" w:fill="auto"/>
            <w:vAlign w:val="center"/>
          </w:tcPr>
          <w:p w14:paraId="1D0DE0DE" w14:textId="77777777" w:rsidR="00BE2F52" w:rsidRPr="00CF443D" w:rsidRDefault="00BE2F52" w:rsidP="00652CFD">
            <w:pPr>
              <w:spacing w:before="0" w:after="0" w:line="276" w:lineRule="auto"/>
              <w:rPr>
                <w:b/>
                <w:sz w:val="20"/>
              </w:rPr>
            </w:pPr>
          </w:p>
        </w:tc>
        <w:tc>
          <w:tcPr>
            <w:tcW w:w="1387" w:type="pct"/>
            <w:shd w:val="clear" w:color="auto" w:fill="auto"/>
            <w:vAlign w:val="center"/>
            <w:hideMark/>
          </w:tcPr>
          <w:p w14:paraId="38786623" w14:textId="77777777" w:rsidR="00BE2F52" w:rsidRPr="00CF443D" w:rsidRDefault="00BE2F52" w:rsidP="00652CFD">
            <w:pPr>
              <w:spacing w:before="0" w:after="0" w:line="276" w:lineRule="auto"/>
              <w:jc w:val="both"/>
              <w:rPr>
                <w:b/>
                <w:sz w:val="20"/>
              </w:rPr>
            </w:pPr>
          </w:p>
        </w:tc>
      </w:tr>
      <w:tr w:rsidR="00BE2F52" w:rsidRPr="001A4780" w14:paraId="1034B213" w14:textId="77777777" w:rsidTr="00921B78">
        <w:trPr>
          <w:jc w:val="center"/>
        </w:trPr>
        <w:tc>
          <w:tcPr>
            <w:tcW w:w="744" w:type="pct"/>
            <w:shd w:val="clear" w:color="auto" w:fill="auto"/>
          </w:tcPr>
          <w:p w14:paraId="72B0B78D" w14:textId="77777777" w:rsidR="00BE2F52" w:rsidRPr="001B3C27" w:rsidRDefault="00BE2F52" w:rsidP="00652CFD">
            <w:pPr>
              <w:spacing w:before="0" w:after="0" w:line="276" w:lineRule="auto"/>
              <w:jc w:val="both"/>
              <w:rPr>
                <w:sz w:val="20"/>
              </w:rPr>
            </w:pPr>
          </w:p>
        </w:tc>
        <w:tc>
          <w:tcPr>
            <w:tcW w:w="790" w:type="pct"/>
            <w:shd w:val="clear" w:color="auto" w:fill="auto"/>
          </w:tcPr>
          <w:p w14:paraId="007E8A26" w14:textId="77777777" w:rsidR="00BE2F52" w:rsidRDefault="00BE2F52" w:rsidP="00652CFD">
            <w:pPr>
              <w:spacing w:before="0" w:after="0" w:line="276" w:lineRule="auto"/>
              <w:jc w:val="both"/>
              <w:rPr>
                <w:sz w:val="20"/>
              </w:rPr>
            </w:pPr>
            <w:r>
              <w:rPr>
                <w:sz w:val="20"/>
                <w:lang w:val="en-US"/>
              </w:rPr>
              <w:t>schemeVersion</w:t>
            </w:r>
          </w:p>
        </w:tc>
        <w:tc>
          <w:tcPr>
            <w:tcW w:w="198" w:type="pct"/>
            <w:shd w:val="clear" w:color="auto" w:fill="auto"/>
          </w:tcPr>
          <w:p w14:paraId="118672E7" w14:textId="77777777" w:rsidR="00BE2F52" w:rsidRPr="00E232BB" w:rsidRDefault="00BE2F52" w:rsidP="00652CFD">
            <w:pPr>
              <w:spacing w:before="0" w:after="0" w:line="276" w:lineRule="auto"/>
              <w:jc w:val="center"/>
              <w:rPr>
                <w:sz w:val="20"/>
              </w:rPr>
            </w:pPr>
            <w:r>
              <w:rPr>
                <w:sz w:val="20"/>
              </w:rPr>
              <w:t>О</w:t>
            </w:r>
          </w:p>
        </w:tc>
        <w:tc>
          <w:tcPr>
            <w:tcW w:w="495" w:type="pct"/>
            <w:shd w:val="clear" w:color="auto" w:fill="auto"/>
          </w:tcPr>
          <w:p w14:paraId="6DF2CA01" w14:textId="77777777" w:rsidR="00BE2F52" w:rsidRDefault="00BE2F52" w:rsidP="00652CFD">
            <w:pPr>
              <w:spacing w:before="0" w:after="0" w:line="276" w:lineRule="auto"/>
              <w:jc w:val="center"/>
              <w:rPr>
                <w:sz w:val="20"/>
              </w:rPr>
            </w:pPr>
            <w:r>
              <w:rPr>
                <w:sz w:val="20"/>
              </w:rPr>
              <w:t>Т</w:t>
            </w:r>
          </w:p>
        </w:tc>
        <w:tc>
          <w:tcPr>
            <w:tcW w:w="1386" w:type="pct"/>
            <w:shd w:val="clear" w:color="auto" w:fill="auto"/>
          </w:tcPr>
          <w:p w14:paraId="163C75A6" w14:textId="77777777" w:rsidR="00BE2F52" w:rsidRPr="001B3C27" w:rsidRDefault="00BE2F52" w:rsidP="00652CFD">
            <w:pPr>
              <w:spacing w:before="0" w:after="0" w:line="276" w:lineRule="auto"/>
              <w:rPr>
                <w:sz w:val="20"/>
              </w:rPr>
            </w:pPr>
            <w:r>
              <w:rPr>
                <w:sz w:val="20"/>
              </w:rPr>
              <w:t>Атрибут. Принимаемый номер версии схемы элемента</w:t>
            </w:r>
          </w:p>
        </w:tc>
        <w:tc>
          <w:tcPr>
            <w:tcW w:w="1387" w:type="pct"/>
            <w:shd w:val="clear" w:color="auto" w:fill="auto"/>
          </w:tcPr>
          <w:p w14:paraId="287A251E" w14:textId="77777777" w:rsidR="00BE2F52" w:rsidRPr="00351BEA" w:rsidRDefault="00BE2F52" w:rsidP="00652CFD">
            <w:pPr>
              <w:spacing w:before="0" w:after="0" w:line="276" w:lineRule="auto"/>
              <w:rPr>
                <w:sz w:val="20"/>
              </w:rPr>
            </w:pPr>
            <w:r>
              <w:rPr>
                <w:sz w:val="20"/>
              </w:rPr>
              <w:t>Допустимые значения</w:t>
            </w:r>
            <w:r w:rsidRPr="00351BEA">
              <w:rPr>
                <w:sz w:val="20"/>
              </w:rPr>
              <w:t>:</w:t>
            </w:r>
          </w:p>
          <w:p w14:paraId="70EEB222" w14:textId="389225E6" w:rsidR="00BE2F52" w:rsidRPr="003050C8" w:rsidRDefault="00BE2F52" w:rsidP="00652CFD">
            <w:pPr>
              <w:spacing w:before="0" w:after="0" w:line="276" w:lineRule="auto"/>
              <w:jc w:val="both"/>
              <w:rPr>
                <w:sz w:val="20"/>
              </w:rPr>
            </w:pPr>
            <w:r>
              <w:rPr>
                <w:sz w:val="20"/>
              </w:rPr>
              <w:t>6.0, 6.1,6.2,6.3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 xml:space="preserve">10.2, 10.2.310, </w:t>
            </w:r>
            <w:r w:rsidR="00356199">
              <w:rPr>
                <w:sz w:val="20"/>
              </w:rPr>
              <w:t>10.3</w:t>
            </w:r>
            <w:r w:rsidR="009C19A6">
              <w:rPr>
                <w:sz w:val="20"/>
              </w:rPr>
              <w:t>, 11.0</w:t>
            </w:r>
            <w:r w:rsidR="009E2D92">
              <w:rPr>
                <w:sz w:val="20"/>
              </w:rPr>
              <w:t>, 11.1</w:t>
            </w:r>
            <w:r w:rsidR="00372835">
              <w:rPr>
                <w:sz w:val="20"/>
              </w:rPr>
              <w:t>, 11.2</w:t>
            </w:r>
            <w:r w:rsidR="0073418B">
              <w:rPr>
                <w:sz w:val="20"/>
              </w:rPr>
              <w:t>, 11.3</w:t>
            </w:r>
            <w:r w:rsidR="00C11E03">
              <w:rPr>
                <w:sz w:val="20"/>
              </w:rPr>
              <w:t>, 12.0</w:t>
            </w:r>
            <w:r w:rsidR="00F76EB5">
              <w:rPr>
                <w:sz w:val="20"/>
              </w:rPr>
              <w:t>, 12.1</w:t>
            </w:r>
            <w:r w:rsidR="00122260">
              <w:rPr>
                <w:sz w:val="20"/>
              </w:rPr>
              <w:t>, 12.2</w:t>
            </w:r>
            <w:r w:rsidR="00195082">
              <w:rPr>
                <w:sz w:val="20"/>
              </w:rPr>
              <w:t>, 12.3</w:t>
            </w:r>
            <w:r w:rsidR="00550DBC">
              <w:rPr>
                <w:sz w:val="20"/>
              </w:rPr>
              <w:t>, 13.0</w:t>
            </w:r>
            <w:r w:rsidR="00144120">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BE2F52" w:rsidRPr="001A4780" w14:paraId="74EA1A20" w14:textId="77777777" w:rsidTr="00921B78">
        <w:trPr>
          <w:jc w:val="center"/>
        </w:trPr>
        <w:tc>
          <w:tcPr>
            <w:tcW w:w="744" w:type="pct"/>
            <w:shd w:val="clear" w:color="auto" w:fill="auto"/>
            <w:vAlign w:val="center"/>
          </w:tcPr>
          <w:p w14:paraId="50A02FC9" w14:textId="77777777" w:rsidR="00BE2F52" w:rsidRPr="001B3C27" w:rsidRDefault="00BE2F52" w:rsidP="00652CFD">
            <w:pPr>
              <w:spacing w:before="0" w:after="0" w:line="276" w:lineRule="auto"/>
              <w:jc w:val="both"/>
              <w:rPr>
                <w:sz w:val="20"/>
              </w:rPr>
            </w:pPr>
          </w:p>
        </w:tc>
        <w:tc>
          <w:tcPr>
            <w:tcW w:w="790" w:type="pct"/>
            <w:shd w:val="clear" w:color="auto" w:fill="auto"/>
          </w:tcPr>
          <w:p w14:paraId="2C56044B" w14:textId="77777777" w:rsidR="00BE2F52" w:rsidRPr="001A4780" w:rsidRDefault="00BE2F52" w:rsidP="00652CFD">
            <w:pPr>
              <w:spacing w:before="0" w:after="0" w:line="276" w:lineRule="auto"/>
              <w:rPr>
                <w:sz w:val="20"/>
              </w:rPr>
            </w:pPr>
            <w:r w:rsidRPr="001A4780">
              <w:rPr>
                <w:sz w:val="20"/>
              </w:rPr>
              <w:t xml:space="preserve">id </w:t>
            </w:r>
          </w:p>
        </w:tc>
        <w:tc>
          <w:tcPr>
            <w:tcW w:w="198" w:type="pct"/>
            <w:shd w:val="clear" w:color="auto" w:fill="auto"/>
          </w:tcPr>
          <w:p w14:paraId="7AEF75A7" w14:textId="77777777" w:rsidR="00BE2F52" w:rsidRPr="001A4780" w:rsidRDefault="00BE2F52" w:rsidP="00652CFD">
            <w:pPr>
              <w:spacing w:before="0" w:after="0" w:line="276" w:lineRule="auto"/>
              <w:jc w:val="center"/>
              <w:rPr>
                <w:sz w:val="20"/>
              </w:rPr>
            </w:pPr>
            <w:r w:rsidRPr="001A4780">
              <w:rPr>
                <w:sz w:val="20"/>
              </w:rPr>
              <w:t>H</w:t>
            </w:r>
          </w:p>
        </w:tc>
        <w:tc>
          <w:tcPr>
            <w:tcW w:w="495" w:type="pct"/>
            <w:shd w:val="clear" w:color="auto" w:fill="auto"/>
          </w:tcPr>
          <w:p w14:paraId="4F8181A7" w14:textId="77777777" w:rsidR="00BE2F52" w:rsidRPr="001A4780" w:rsidRDefault="00BE2F52" w:rsidP="00652CFD">
            <w:pPr>
              <w:spacing w:before="0" w:after="0" w:line="276" w:lineRule="auto"/>
              <w:jc w:val="center"/>
              <w:rPr>
                <w:sz w:val="20"/>
              </w:rPr>
            </w:pPr>
            <w:r w:rsidRPr="001A4780">
              <w:rPr>
                <w:sz w:val="20"/>
              </w:rPr>
              <w:t>N</w:t>
            </w:r>
          </w:p>
        </w:tc>
        <w:tc>
          <w:tcPr>
            <w:tcW w:w="1386" w:type="pct"/>
            <w:shd w:val="clear" w:color="auto" w:fill="auto"/>
          </w:tcPr>
          <w:p w14:paraId="3657B26B" w14:textId="77777777" w:rsidR="00BE2F52" w:rsidRPr="001A4780" w:rsidRDefault="00BE2F52" w:rsidP="00652CFD">
            <w:pPr>
              <w:spacing w:before="0" w:after="0" w:line="276" w:lineRule="auto"/>
              <w:rPr>
                <w:sz w:val="20"/>
              </w:rPr>
            </w:pPr>
            <w:r w:rsidRPr="001A4780">
              <w:rPr>
                <w:sz w:val="20"/>
              </w:rPr>
              <w:t xml:space="preserve">Идентификатор документа </w:t>
            </w:r>
            <w:r>
              <w:rPr>
                <w:sz w:val="20"/>
              </w:rPr>
              <w:t>ЕИС</w:t>
            </w:r>
          </w:p>
        </w:tc>
        <w:tc>
          <w:tcPr>
            <w:tcW w:w="1387" w:type="pct"/>
            <w:shd w:val="clear" w:color="auto" w:fill="auto"/>
          </w:tcPr>
          <w:p w14:paraId="5D64890A" w14:textId="77777777" w:rsidR="00BE2F52" w:rsidRPr="001A4780" w:rsidRDefault="00BE2F52" w:rsidP="00652CFD">
            <w:pPr>
              <w:spacing w:before="0" w:after="0" w:line="276" w:lineRule="auto"/>
              <w:rPr>
                <w:sz w:val="20"/>
              </w:rPr>
            </w:pPr>
            <w:r w:rsidRPr="006F350D">
              <w:rPr>
                <w:sz w:val="20"/>
              </w:rPr>
              <w:t xml:space="preserve">Элемент обязателен для заполнения при корректировке ранее загруженного </w:t>
            </w:r>
            <w:r>
              <w:rPr>
                <w:sz w:val="20"/>
              </w:rPr>
              <w:t>в ЕИС</w:t>
            </w:r>
            <w:r w:rsidRPr="006F350D">
              <w:rPr>
                <w:sz w:val="20"/>
              </w:rPr>
              <w:t xml:space="preserve"> документа</w:t>
            </w:r>
          </w:p>
        </w:tc>
      </w:tr>
      <w:tr w:rsidR="00BE2F52" w:rsidRPr="001A4780" w14:paraId="4C7ED6CB" w14:textId="77777777" w:rsidTr="00921B78">
        <w:trPr>
          <w:jc w:val="center"/>
        </w:trPr>
        <w:tc>
          <w:tcPr>
            <w:tcW w:w="744" w:type="pct"/>
            <w:shd w:val="clear" w:color="auto" w:fill="auto"/>
            <w:vAlign w:val="center"/>
          </w:tcPr>
          <w:p w14:paraId="53F92121" w14:textId="77777777" w:rsidR="00BE2F52" w:rsidRPr="001B3C27" w:rsidRDefault="00BE2F52" w:rsidP="00652CFD">
            <w:pPr>
              <w:spacing w:before="0" w:after="0" w:line="276" w:lineRule="auto"/>
              <w:jc w:val="both"/>
              <w:rPr>
                <w:sz w:val="20"/>
              </w:rPr>
            </w:pPr>
          </w:p>
        </w:tc>
        <w:tc>
          <w:tcPr>
            <w:tcW w:w="790" w:type="pct"/>
            <w:shd w:val="clear" w:color="auto" w:fill="auto"/>
          </w:tcPr>
          <w:p w14:paraId="1778D139" w14:textId="77777777" w:rsidR="00BE2F52" w:rsidRPr="001A4780" w:rsidRDefault="00BE2F52" w:rsidP="00652CFD">
            <w:pPr>
              <w:spacing w:before="0" w:after="0" w:line="276" w:lineRule="auto"/>
              <w:rPr>
                <w:sz w:val="20"/>
              </w:rPr>
            </w:pPr>
            <w:r w:rsidRPr="00C67CB0">
              <w:rPr>
                <w:sz w:val="20"/>
              </w:rPr>
              <w:t>externalId</w:t>
            </w:r>
          </w:p>
        </w:tc>
        <w:tc>
          <w:tcPr>
            <w:tcW w:w="198" w:type="pct"/>
            <w:shd w:val="clear" w:color="auto" w:fill="auto"/>
          </w:tcPr>
          <w:p w14:paraId="10FF3035" w14:textId="77777777" w:rsidR="00BE2F52" w:rsidRPr="00BA4027" w:rsidRDefault="00BE2F52" w:rsidP="00652CFD">
            <w:pPr>
              <w:spacing w:before="0" w:after="0" w:line="276" w:lineRule="auto"/>
              <w:jc w:val="center"/>
              <w:rPr>
                <w:sz w:val="20"/>
                <w:lang w:val="en-US"/>
              </w:rPr>
            </w:pPr>
            <w:r>
              <w:rPr>
                <w:sz w:val="20"/>
                <w:lang w:val="en-US"/>
              </w:rPr>
              <w:t>H</w:t>
            </w:r>
          </w:p>
        </w:tc>
        <w:tc>
          <w:tcPr>
            <w:tcW w:w="495" w:type="pct"/>
            <w:shd w:val="clear" w:color="auto" w:fill="auto"/>
          </w:tcPr>
          <w:p w14:paraId="28E91315" w14:textId="77777777" w:rsidR="00BE2F52" w:rsidRPr="00BA4027" w:rsidRDefault="00BE2F52" w:rsidP="00652CFD">
            <w:pPr>
              <w:spacing w:before="0" w:after="0" w:line="276" w:lineRule="auto"/>
              <w:jc w:val="center"/>
              <w:rPr>
                <w:sz w:val="20"/>
                <w:lang w:val="en-US"/>
              </w:rPr>
            </w:pPr>
            <w:r>
              <w:rPr>
                <w:sz w:val="20"/>
              </w:rPr>
              <w:t>T(</w:t>
            </w:r>
            <w:r>
              <w:rPr>
                <w:sz w:val="20"/>
                <w:lang w:val="en-US"/>
              </w:rPr>
              <w:t>1-40</w:t>
            </w:r>
            <w:r>
              <w:rPr>
                <w:sz w:val="20"/>
              </w:rPr>
              <w:t>)</w:t>
            </w:r>
          </w:p>
        </w:tc>
        <w:tc>
          <w:tcPr>
            <w:tcW w:w="1386" w:type="pct"/>
            <w:shd w:val="clear" w:color="auto" w:fill="auto"/>
          </w:tcPr>
          <w:p w14:paraId="108DDE74" w14:textId="77777777" w:rsidR="00BE2F52" w:rsidRPr="001A4780" w:rsidRDefault="00BE2F52" w:rsidP="00652CFD">
            <w:pPr>
              <w:spacing w:before="0" w:after="0" w:line="276" w:lineRule="auto"/>
              <w:rPr>
                <w:sz w:val="20"/>
              </w:rPr>
            </w:pPr>
            <w:r w:rsidRPr="00C67CB0">
              <w:rPr>
                <w:sz w:val="20"/>
              </w:rPr>
              <w:t>Внешний идентификатор документа</w:t>
            </w:r>
          </w:p>
        </w:tc>
        <w:tc>
          <w:tcPr>
            <w:tcW w:w="1387" w:type="pct"/>
            <w:shd w:val="clear" w:color="auto" w:fill="auto"/>
          </w:tcPr>
          <w:p w14:paraId="2D9BC91B" w14:textId="77777777" w:rsidR="00BE2F52" w:rsidRPr="001A4780" w:rsidRDefault="00BE2F52" w:rsidP="00652CFD">
            <w:pPr>
              <w:spacing w:before="0" w:after="0" w:line="276" w:lineRule="auto"/>
              <w:rPr>
                <w:sz w:val="20"/>
              </w:rPr>
            </w:pPr>
          </w:p>
        </w:tc>
      </w:tr>
      <w:tr w:rsidR="00BE2F52" w:rsidRPr="001A4780" w14:paraId="03AAF04B" w14:textId="77777777" w:rsidTr="00921B78">
        <w:trPr>
          <w:jc w:val="center"/>
        </w:trPr>
        <w:tc>
          <w:tcPr>
            <w:tcW w:w="744" w:type="pct"/>
            <w:shd w:val="clear" w:color="auto" w:fill="auto"/>
            <w:vAlign w:val="center"/>
          </w:tcPr>
          <w:p w14:paraId="3902F640" w14:textId="77777777" w:rsidR="00BE2F52" w:rsidRPr="001B3C27" w:rsidRDefault="00BE2F52" w:rsidP="00652CFD">
            <w:pPr>
              <w:spacing w:before="0" w:after="0" w:line="276" w:lineRule="auto"/>
              <w:jc w:val="both"/>
              <w:rPr>
                <w:sz w:val="20"/>
              </w:rPr>
            </w:pPr>
          </w:p>
        </w:tc>
        <w:tc>
          <w:tcPr>
            <w:tcW w:w="790" w:type="pct"/>
            <w:shd w:val="clear" w:color="auto" w:fill="auto"/>
          </w:tcPr>
          <w:p w14:paraId="41ADBA2F" w14:textId="77777777" w:rsidR="00BE2F52" w:rsidRPr="001B3C27" w:rsidRDefault="00BE2F52" w:rsidP="00652CFD">
            <w:pPr>
              <w:spacing w:before="0" w:after="0" w:line="276" w:lineRule="auto"/>
              <w:jc w:val="both"/>
              <w:rPr>
                <w:sz w:val="20"/>
              </w:rPr>
            </w:pPr>
            <w:r w:rsidRPr="00995FA5">
              <w:rPr>
                <w:sz w:val="20"/>
              </w:rPr>
              <w:t>planNumber</w:t>
            </w:r>
          </w:p>
        </w:tc>
        <w:tc>
          <w:tcPr>
            <w:tcW w:w="198" w:type="pct"/>
            <w:shd w:val="clear" w:color="auto" w:fill="auto"/>
          </w:tcPr>
          <w:p w14:paraId="40CC7B1C" w14:textId="77777777" w:rsidR="00BE2F52" w:rsidRPr="00E232BB" w:rsidRDefault="00BE2F52" w:rsidP="00652CFD">
            <w:pPr>
              <w:spacing w:before="0" w:after="0" w:line="276" w:lineRule="auto"/>
              <w:jc w:val="center"/>
              <w:rPr>
                <w:sz w:val="20"/>
              </w:rPr>
            </w:pPr>
            <w:r>
              <w:rPr>
                <w:sz w:val="20"/>
              </w:rPr>
              <w:t>Н</w:t>
            </w:r>
          </w:p>
        </w:tc>
        <w:tc>
          <w:tcPr>
            <w:tcW w:w="495" w:type="pct"/>
            <w:shd w:val="clear" w:color="auto" w:fill="auto"/>
          </w:tcPr>
          <w:p w14:paraId="7F9BB96F" w14:textId="77777777" w:rsidR="00BE2F52" w:rsidRPr="001B3C27" w:rsidRDefault="00BE2F52" w:rsidP="00652CFD">
            <w:pPr>
              <w:spacing w:before="0" w:after="0" w:line="276" w:lineRule="auto"/>
              <w:jc w:val="center"/>
              <w:rPr>
                <w:sz w:val="20"/>
              </w:rPr>
            </w:pPr>
            <w:r>
              <w:rPr>
                <w:sz w:val="20"/>
              </w:rPr>
              <w:t>Т</w:t>
            </w:r>
            <w:r>
              <w:rPr>
                <w:sz w:val="20"/>
                <w:lang w:val="en-US"/>
              </w:rPr>
              <w:t>(22</w:t>
            </w:r>
            <w:r>
              <w:rPr>
                <w:sz w:val="20"/>
              </w:rPr>
              <w:t>)</w:t>
            </w:r>
          </w:p>
        </w:tc>
        <w:tc>
          <w:tcPr>
            <w:tcW w:w="1386" w:type="pct"/>
            <w:shd w:val="clear" w:color="auto" w:fill="auto"/>
          </w:tcPr>
          <w:p w14:paraId="1425D67B" w14:textId="77777777" w:rsidR="00BE2F52" w:rsidRPr="00867D54" w:rsidRDefault="00BE2F52" w:rsidP="00652CFD">
            <w:pPr>
              <w:spacing w:before="0" w:after="0" w:line="276" w:lineRule="auto"/>
              <w:rPr>
                <w:sz w:val="20"/>
              </w:rPr>
            </w:pPr>
            <w:r>
              <w:rPr>
                <w:sz w:val="20"/>
              </w:rPr>
              <w:t>Реестровый номер плана-графика в ЕИС</w:t>
            </w:r>
          </w:p>
        </w:tc>
        <w:tc>
          <w:tcPr>
            <w:tcW w:w="1387" w:type="pct"/>
            <w:shd w:val="clear" w:color="auto" w:fill="auto"/>
            <w:vAlign w:val="center"/>
            <w:hideMark/>
          </w:tcPr>
          <w:p w14:paraId="0AA1E99B" w14:textId="77777777" w:rsidR="00BE2F52" w:rsidRDefault="00BE2F52" w:rsidP="00652CFD">
            <w:pPr>
              <w:spacing w:before="0" w:after="0" w:line="276" w:lineRule="auto"/>
              <w:jc w:val="both"/>
              <w:rPr>
                <w:sz w:val="20"/>
              </w:rPr>
            </w:pPr>
          </w:p>
          <w:p w14:paraId="008B8647" w14:textId="77777777" w:rsidR="00EF6C4E" w:rsidRPr="00E232BB" w:rsidRDefault="00EF6C4E" w:rsidP="00652CFD">
            <w:pPr>
              <w:spacing w:before="0" w:after="0" w:line="276" w:lineRule="auto"/>
              <w:jc w:val="both"/>
              <w:rPr>
                <w:sz w:val="20"/>
              </w:rPr>
            </w:pPr>
          </w:p>
        </w:tc>
      </w:tr>
      <w:tr w:rsidR="00BE2F52" w:rsidRPr="001A4780" w14:paraId="285CC2B6" w14:textId="77777777" w:rsidTr="00921B78">
        <w:trPr>
          <w:jc w:val="center"/>
        </w:trPr>
        <w:tc>
          <w:tcPr>
            <w:tcW w:w="744" w:type="pct"/>
            <w:shd w:val="clear" w:color="auto" w:fill="auto"/>
            <w:vAlign w:val="center"/>
          </w:tcPr>
          <w:p w14:paraId="4FD11DF3" w14:textId="77777777" w:rsidR="00BE2F52" w:rsidRPr="001B3C27" w:rsidRDefault="00BE2F52" w:rsidP="00652CFD">
            <w:pPr>
              <w:spacing w:before="0" w:after="0" w:line="276" w:lineRule="auto"/>
              <w:jc w:val="both"/>
              <w:rPr>
                <w:sz w:val="20"/>
              </w:rPr>
            </w:pPr>
          </w:p>
        </w:tc>
        <w:tc>
          <w:tcPr>
            <w:tcW w:w="790" w:type="pct"/>
            <w:shd w:val="clear" w:color="auto" w:fill="auto"/>
          </w:tcPr>
          <w:p w14:paraId="2476DB2A" w14:textId="77777777" w:rsidR="00BE2F52" w:rsidRPr="0052259F" w:rsidRDefault="00BE2F52" w:rsidP="00652CFD">
            <w:pPr>
              <w:spacing w:before="0" w:after="0" w:line="276" w:lineRule="auto"/>
              <w:rPr>
                <w:sz w:val="20"/>
                <w:lang w:val="en-US"/>
              </w:rPr>
            </w:pPr>
            <w:r>
              <w:rPr>
                <w:sz w:val="20"/>
                <w:lang w:val="en-US"/>
              </w:rPr>
              <w:t>versionNumber</w:t>
            </w:r>
          </w:p>
        </w:tc>
        <w:tc>
          <w:tcPr>
            <w:tcW w:w="198" w:type="pct"/>
            <w:shd w:val="clear" w:color="auto" w:fill="auto"/>
          </w:tcPr>
          <w:p w14:paraId="7EC2935A" w14:textId="77777777" w:rsidR="00BE2F52" w:rsidRPr="001A4780" w:rsidRDefault="00BE2F52" w:rsidP="00652CFD">
            <w:pPr>
              <w:spacing w:before="0" w:after="0" w:line="276" w:lineRule="auto"/>
              <w:jc w:val="center"/>
              <w:rPr>
                <w:sz w:val="20"/>
              </w:rPr>
            </w:pPr>
            <w:r w:rsidRPr="001A4780">
              <w:rPr>
                <w:sz w:val="20"/>
              </w:rPr>
              <w:t>H</w:t>
            </w:r>
          </w:p>
        </w:tc>
        <w:tc>
          <w:tcPr>
            <w:tcW w:w="495" w:type="pct"/>
            <w:shd w:val="clear" w:color="auto" w:fill="auto"/>
          </w:tcPr>
          <w:p w14:paraId="099BCD46" w14:textId="77777777" w:rsidR="00BE2F52" w:rsidRPr="001A4780" w:rsidRDefault="00BE2F52" w:rsidP="00652CFD">
            <w:pPr>
              <w:spacing w:before="0" w:after="0" w:line="276" w:lineRule="auto"/>
              <w:jc w:val="center"/>
              <w:rPr>
                <w:sz w:val="20"/>
              </w:rPr>
            </w:pPr>
            <w:r w:rsidRPr="001A4780">
              <w:rPr>
                <w:sz w:val="20"/>
              </w:rPr>
              <w:t>N</w:t>
            </w:r>
          </w:p>
        </w:tc>
        <w:tc>
          <w:tcPr>
            <w:tcW w:w="1386" w:type="pct"/>
            <w:shd w:val="clear" w:color="auto" w:fill="auto"/>
          </w:tcPr>
          <w:p w14:paraId="391EA75C" w14:textId="77777777" w:rsidR="00BE2F52" w:rsidRPr="0052259F" w:rsidRDefault="00BE2F52" w:rsidP="00652CFD">
            <w:pPr>
              <w:spacing w:before="0" w:after="0" w:line="276" w:lineRule="auto"/>
              <w:rPr>
                <w:sz w:val="20"/>
              </w:rPr>
            </w:pPr>
            <w:r w:rsidRPr="001644C5">
              <w:rPr>
                <w:sz w:val="20"/>
              </w:rPr>
              <w:t>Номер версии плана-графика</w:t>
            </w:r>
          </w:p>
        </w:tc>
        <w:tc>
          <w:tcPr>
            <w:tcW w:w="1387" w:type="pct"/>
            <w:shd w:val="clear" w:color="auto" w:fill="auto"/>
            <w:vAlign w:val="center"/>
          </w:tcPr>
          <w:p w14:paraId="68073F59" w14:textId="77777777" w:rsidR="00EF6C4E" w:rsidRPr="00EF6C4E" w:rsidRDefault="00EF6C4E" w:rsidP="00652CFD">
            <w:pPr>
              <w:spacing w:before="0" w:after="0" w:line="276" w:lineRule="auto"/>
              <w:jc w:val="both"/>
              <w:rPr>
                <w:sz w:val="20"/>
              </w:rPr>
            </w:pPr>
            <w:r>
              <w:rPr>
                <w:sz w:val="20"/>
              </w:rPr>
              <w:t>Номера версий документов в реестре начинаются с 0.</w:t>
            </w:r>
          </w:p>
          <w:p w14:paraId="79162BBF" w14:textId="77777777" w:rsidR="00BE2F52" w:rsidRDefault="00BE2F52" w:rsidP="00652CFD">
            <w:pPr>
              <w:spacing w:before="0" w:after="0" w:line="276" w:lineRule="auto"/>
              <w:jc w:val="both"/>
              <w:rPr>
                <w:sz w:val="20"/>
              </w:rPr>
            </w:pPr>
            <w:r>
              <w:rPr>
                <w:sz w:val="20"/>
              </w:rPr>
              <w:t>При приеме изменений документа контролируется последовательность нумерации редакции.</w:t>
            </w:r>
          </w:p>
          <w:p w14:paraId="6299263C" w14:textId="77777777" w:rsidR="00E70578" w:rsidRPr="00E232BB" w:rsidRDefault="00E70578" w:rsidP="00652CFD">
            <w:pPr>
              <w:spacing w:before="0" w:after="0" w:line="276" w:lineRule="auto"/>
              <w:jc w:val="both"/>
              <w:rPr>
                <w:sz w:val="20"/>
              </w:rPr>
            </w:pPr>
            <w:r>
              <w:rPr>
                <w:sz w:val="20"/>
              </w:rPr>
              <w:t>Допустимы только неотрицательные числа</w:t>
            </w:r>
          </w:p>
        </w:tc>
      </w:tr>
      <w:tr w:rsidR="00150CB4" w:rsidRPr="003050C8" w14:paraId="505D4F9D" w14:textId="77777777" w:rsidTr="00921B78">
        <w:trPr>
          <w:jc w:val="center"/>
        </w:trPr>
        <w:tc>
          <w:tcPr>
            <w:tcW w:w="744" w:type="pct"/>
            <w:shd w:val="clear" w:color="auto" w:fill="auto"/>
          </w:tcPr>
          <w:p w14:paraId="09A67DB6" w14:textId="77777777" w:rsidR="00150CB4" w:rsidRPr="001B3C27" w:rsidRDefault="00150CB4" w:rsidP="00652CFD">
            <w:pPr>
              <w:spacing w:before="0" w:after="0" w:line="276" w:lineRule="auto"/>
              <w:jc w:val="both"/>
              <w:rPr>
                <w:sz w:val="20"/>
              </w:rPr>
            </w:pPr>
          </w:p>
        </w:tc>
        <w:tc>
          <w:tcPr>
            <w:tcW w:w="790" w:type="pct"/>
            <w:shd w:val="clear" w:color="auto" w:fill="auto"/>
          </w:tcPr>
          <w:p w14:paraId="53316E6E" w14:textId="77777777" w:rsidR="00150CB4" w:rsidRDefault="00150CB4" w:rsidP="00652CFD">
            <w:pPr>
              <w:spacing w:before="0" w:after="0" w:line="276" w:lineRule="auto"/>
              <w:jc w:val="both"/>
              <w:rPr>
                <w:sz w:val="20"/>
              </w:rPr>
            </w:pPr>
            <w:r w:rsidRPr="00522331">
              <w:rPr>
                <w:sz w:val="20"/>
                <w:lang w:val="en-US"/>
              </w:rPr>
              <w:t>commonInfo</w:t>
            </w:r>
          </w:p>
        </w:tc>
        <w:tc>
          <w:tcPr>
            <w:tcW w:w="198" w:type="pct"/>
            <w:shd w:val="clear" w:color="auto" w:fill="auto"/>
          </w:tcPr>
          <w:p w14:paraId="2A665E75" w14:textId="77777777" w:rsidR="00150CB4" w:rsidRPr="00150CB4" w:rsidRDefault="00150CB4" w:rsidP="00652CFD">
            <w:pPr>
              <w:spacing w:before="0" w:after="0" w:line="276" w:lineRule="auto"/>
              <w:jc w:val="center"/>
              <w:rPr>
                <w:sz w:val="20"/>
                <w:lang w:val="en-US"/>
              </w:rPr>
            </w:pPr>
            <w:r>
              <w:rPr>
                <w:sz w:val="20"/>
              </w:rPr>
              <w:t>О</w:t>
            </w:r>
          </w:p>
        </w:tc>
        <w:tc>
          <w:tcPr>
            <w:tcW w:w="495" w:type="pct"/>
            <w:shd w:val="clear" w:color="auto" w:fill="auto"/>
          </w:tcPr>
          <w:p w14:paraId="344288F2" w14:textId="77777777" w:rsidR="00150CB4" w:rsidRPr="00522331" w:rsidRDefault="00150CB4" w:rsidP="00652CFD">
            <w:pPr>
              <w:spacing w:before="0" w:after="0" w:line="276" w:lineRule="auto"/>
              <w:jc w:val="center"/>
              <w:rPr>
                <w:sz w:val="20"/>
                <w:lang w:val="en-US"/>
              </w:rPr>
            </w:pPr>
            <w:r>
              <w:rPr>
                <w:sz w:val="20"/>
                <w:lang w:val="en-US"/>
              </w:rPr>
              <w:t>S</w:t>
            </w:r>
          </w:p>
        </w:tc>
        <w:tc>
          <w:tcPr>
            <w:tcW w:w="1386" w:type="pct"/>
            <w:shd w:val="clear" w:color="auto" w:fill="auto"/>
          </w:tcPr>
          <w:p w14:paraId="778C689A" w14:textId="77777777" w:rsidR="00150CB4" w:rsidRPr="001B3C27" w:rsidRDefault="00150CB4" w:rsidP="00652CFD">
            <w:pPr>
              <w:spacing w:before="0" w:after="0" w:line="276" w:lineRule="auto"/>
              <w:rPr>
                <w:sz w:val="20"/>
              </w:rPr>
            </w:pPr>
            <w:r w:rsidRPr="00522331">
              <w:rPr>
                <w:sz w:val="20"/>
              </w:rPr>
              <w:t>Общая информация плана</w:t>
            </w:r>
            <w:r>
              <w:rPr>
                <w:sz w:val="20"/>
              </w:rPr>
              <w:t>-графика</w:t>
            </w:r>
          </w:p>
        </w:tc>
        <w:tc>
          <w:tcPr>
            <w:tcW w:w="1387" w:type="pct"/>
            <w:shd w:val="clear" w:color="auto" w:fill="auto"/>
          </w:tcPr>
          <w:p w14:paraId="6095E117" w14:textId="77777777" w:rsidR="00150CB4" w:rsidRDefault="00921B78" w:rsidP="00652CFD">
            <w:pPr>
              <w:spacing w:before="0" w:after="0" w:line="276" w:lineRule="auto"/>
              <w:jc w:val="both"/>
              <w:rPr>
                <w:sz w:val="20"/>
              </w:rPr>
            </w:pPr>
            <w:r>
              <w:rPr>
                <w:sz w:val="20"/>
              </w:rPr>
              <w:t>Состав блока см. описание блока в документе «План-график в структурированной форме с 01.01.2017»</w:t>
            </w:r>
          </w:p>
          <w:p w14:paraId="70E92703" w14:textId="77777777" w:rsidR="00865651" w:rsidRDefault="00865651" w:rsidP="00652CFD">
            <w:pPr>
              <w:spacing w:before="0" w:after="0" w:line="276" w:lineRule="auto"/>
              <w:jc w:val="both"/>
              <w:rPr>
                <w:sz w:val="20"/>
              </w:rPr>
            </w:pPr>
          </w:p>
          <w:p w14:paraId="3B8AA15D" w14:textId="77777777" w:rsidR="00865651" w:rsidRPr="003050C8" w:rsidRDefault="00865651" w:rsidP="00652CFD">
            <w:pPr>
              <w:spacing w:before="0" w:after="0" w:line="276" w:lineRule="auto"/>
              <w:jc w:val="both"/>
              <w:rPr>
                <w:sz w:val="20"/>
              </w:rPr>
            </w:pPr>
            <w:r w:rsidRPr="00865651">
              <w:rPr>
                <w:sz w:val="20"/>
              </w:rPr>
              <w:t>Указание одного из блоков commonInfo, positions, specialPurchases или totalsPPRF73 обязательно при приеме</w:t>
            </w:r>
          </w:p>
        </w:tc>
      </w:tr>
      <w:tr w:rsidR="00BE2F52" w:rsidRPr="001A4780" w14:paraId="59BB7E4E" w14:textId="77777777" w:rsidTr="00921B78">
        <w:trPr>
          <w:jc w:val="center"/>
        </w:trPr>
        <w:tc>
          <w:tcPr>
            <w:tcW w:w="744" w:type="pct"/>
            <w:shd w:val="clear" w:color="auto" w:fill="auto"/>
          </w:tcPr>
          <w:p w14:paraId="26C42A48" w14:textId="77777777" w:rsidR="00BE2F52" w:rsidRPr="001B3C27" w:rsidRDefault="00BE2F52" w:rsidP="00652CFD">
            <w:pPr>
              <w:spacing w:before="0" w:after="0" w:line="276" w:lineRule="auto"/>
              <w:jc w:val="both"/>
              <w:rPr>
                <w:sz w:val="20"/>
              </w:rPr>
            </w:pPr>
          </w:p>
        </w:tc>
        <w:tc>
          <w:tcPr>
            <w:tcW w:w="790" w:type="pct"/>
            <w:shd w:val="clear" w:color="auto" w:fill="auto"/>
          </w:tcPr>
          <w:p w14:paraId="4E96C361" w14:textId="77777777" w:rsidR="00BE2F52" w:rsidRPr="00B25A7B" w:rsidRDefault="00BE2F52" w:rsidP="00652CFD">
            <w:pPr>
              <w:spacing w:before="0" w:after="0" w:line="276" w:lineRule="auto"/>
              <w:jc w:val="both"/>
              <w:rPr>
                <w:sz w:val="20"/>
                <w:lang w:val="en-US"/>
              </w:rPr>
            </w:pPr>
            <w:r>
              <w:rPr>
                <w:sz w:val="20"/>
                <w:lang w:val="en-US"/>
              </w:rPr>
              <w:t>positions</w:t>
            </w:r>
          </w:p>
        </w:tc>
        <w:tc>
          <w:tcPr>
            <w:tcW w:w="198" w:type="pct"/>
            <w:shd w:val="clear" w:color="auto" w:fill="auto"/>
          </w:tcPr>
          <w:p w14:paraId="08D23510" w14:textId="77777777" w:rsidR="00BE2F52" w:rsidRPr="00B25A7B" w:rsidRDefault="00BE2F52" w:rsidP="00652CFD">
            <w:pPr>
              <w:spacing w:before="0" w:after="0" w:line="276" w:lineRule="auto"/>
              <w:jc w:val="center"/>
              <w:rPr>
                <w:sz w:val="20"/>
              </w:rPr>
            </w:pPr>
            <w:r>
              <w:rPr>
                <w:sz w:val="20"/>
              </w:rPr>
              <w:t>Н</w:t>
            </w:r>
          </w:p>
        </w:tc>
        <w:tc>
          <w:tcPr>
            <w:tcW w:w="495" w:type="pct"/>
            <w:shd w:val="clear" w:color="auto" w:fill="auto"/>
          </w:tcPr>
          <w:p w14:paraId="034A4B9B" w14:textId="77777777" w:rsidR="00BE2F52" w:rsidRPr="00522331" w:rsidRDefault="00BE2F52" w:rsidP="00652CFD">
            <w:pPr>
              <w:spacing w:before="0" w:after="0" w:line="276" w:lineRule="auto"/>
              <w:jc w:val="center"/>
              <w:rPr>
                <w:sz w:val="20"/>
                <w:lang w:val="en-US"/>
              </w:rPr>
            </w:pPr>
            <w:r>
              <w:rPr>
                <w:sz w:val="20"/>
                <w:lang w:val="en-US"/>
              </w:rPr>
              <w:t>S</w:t>
            </w:r>
          </w:p>
        </w:tc>
        <w:tc>
          <w:tcPr>
            <w:tcW w:w="1386" w:type="pct"/>
            <w:shd w:val="clear" w:color="auto" w:fill="auto"/>
          </w:tcPr>
          <w:p w14:paraId="544333E7" w14:textId="77777777" w:rsidR="00BE2F52" w:rsidRPr="001B3C27" w:rsidRDefault="00BE2F52" w:rsidP="00652CFD">
            <w:pPr>
              <w:spacing w:before="0" w:after="0" w:line="276" w:lineRule="auto"/>
              <w:rPr>
                <w:sz w:val="20"/>
              </w:rPr>
            </w:pPr>
            <w:r w:rsidRPr="00B25A7B">
              <w:rPr>
                <w:sz w:val="20"/>
              </w:rPr>
              <w:t>Позиции плана</w:t>
            </w:r>
            <w:r>
              <w:rPr>
                <w:sz w:val="20"/>
              </w:rPr>
              <w:t>-графика</w:t>
            </w:r>
          </w:p>
        </w:tc>
        <w:tc>
          <w:tcPr>
            <w:tcW w:w="1387" w:type="pct"/>
            <w:shd w:val="clear" w:color="auto" w:fill="auto"/>
          </w:tcPr>
          <w:p w14:paraId="312B0069" w14:textId="77777777" w:rsidR="00BE2F52" w:rsidRPr="003050C8" w:rsidRDefault="00BE2F52" w:rsidP="00652CFD">
            <w:pPr>
              <w:spacing w:before="0" w:after="0" w:line="276" w:lineRule="auto"/>
              <w:jc w:val="both"/>
              <w:rPr>
                <w:sz w:val="20"/>
              </w:rPr>
            </w:pPr>
            <w:r>
              <w:rPr>
                <w:sz w:val="20"/>
              </w:rPr>
              <w:t>Состав блока см. описание блока в документе «</w:t>
            </w:r>
            <w:r w:rsidR="00A51F63">
              <w:rPr>
                <w:sz w:val="20"/>
              </w:rPr>
              <w:t>План-график в структурированной форме с 01.01.2017</w:t>
            </w:r>
            <w:r>
              <w:rPr>
                <w:sz w:val="20"/>
              </w:rPr>
              <w:t>»</w:t>
            </w:r>
          </w:p>
        </w:tc>
      </w:tr>
      <w:tr w:rsidR="00BE2F52" w:rsidRPr="001A4780" w14:paraId="4DFC0790" w14:textId="77777777" w:rsidTr="00921B78">
        <w:trPr>
          <w:jc w:val="center"/>
        </w:trPr>
        <w:tc>
          <w:tcPr>
            <w:tcW w:w="744" w:type="pct"/>
            <w:shd w:val="clear" w:color="auto" w:fill="auto"/>
          </w:tcPr>
          <w:p w14:paraId="08E95F17" w14:textId="77777777" w:rsidR="00BE2F52" w:rsidRPr="001B3C27" w:rsidRDefault="00BE2F52" w:rsidP="00652CFD">
            <w:pPr>
              <w:spacing w:before="0" w:after="0" w:line="276" w:lineRule="auto"/>
              <w:jc w:val="both"/>
              <w:rPr>
                <w:sz w:val="20"/>
              </w:rPr>
            </w:pPr>
          </w:p>
        </w:tc>
        <w:tc>
          <w:tcPr>
            <w:tcW w:w="790" w:type="pct"/>
            <w:shd w:val="clear" w:color="auto" w:fill="auto"/>
          </w:tcPr>
          <w:p w14:paraId="7BF1A648" w14:textId="77777777" w:rsidR="00BE2F52" w:rsidRDefault="00BE2F52" w:rsidP="00652CFD">
            <w:pPr>
              <w:spacing w:before="0" w:after="0" w:line="276" w:lineRule="auto"/>
              <w:jc w:val="both"/>
              <w:rPr>
                <w:sz w:val="20"/>
              </w:rPr>
            </w:pPr>
            <w:r>
              <w:rPr>
                <w:sz w:val="20"/>
                <w:lang w:val="en-US"/>
              </w:rPr>
              <w:t>special</w:t>
            </w:r>
            <w:r w:rsidRPr="00522331">
              <w:rPr>
                <w:sz w:val="20"/>
              </w:rPr>
              <w:t>Purchases</w:t>
            </w:r>
          </w:p>
        </w:tc>
        <w:tc>
          <w:tcPr>
            <w:tcW w:w="198" w:type="pct"/>
            <w:shd w:val="clear" w:color="auto" w:fill="auto"/>
          </w:tcPr>
          <w:p w14:paraId="00850974" w14:textId="77777777" w:rsidR="00BE2F52" w:rsidRPr="00995FA5" w:rsidRDefault="00BE2F52" w:rsidP="00652CFD">
            <w:pPr>
              <w:spacing w:before="0" w:after="0" w:line="276" w:lineRule="auto"/>
              <w:jc w:val="center"/>
              <w:rPr>
                <w:sz w:val="20"/>
              </w:rPr>
            </w:pPr>
            <w:r>
              <w:rPr>
                <w:sz w:val="20"/>
              </w:rPr>
              <w:t>Н</w:t>
            </w:r>
          </w:p>
        </w:tc>
        <w:tc>
          <w:tcPr>
            <w:tcW w:w="495" w:type="pct"/>
            <w:shd w:val="clear" w:color="auto" w:fill="auto"/>
          </w:tcPr>
          <w:p w14:paraId="0AC84CD5" w14:textId="77777777" w:rsidR="00BE2F52" w:rsidRPr="00522331" w:rsidRDefault="00BE2F52" w:rsidP="00652CFD">
            <w:pPr>
              <w:spacing w:before="0" w:after="0" w:line="276" w:lineRule="auto"/>
              <w:jc w:val="center"/>
              <w:rPr>
                <w:sz w:val="20"/>
                <w:lang w:val="en-US"/>
              </w:rPr>
            </w:pPr>
            <w:r>
              <w:rPr>
                <w:sz w:val="20"/>
                <w:lang w:val="en-US"/>
              </w:rPr>
              <w:t>S</w:t>
            </w:r>
          </w:p>
        </w:tc>
        <w:tc>
          <w:tcPr>
            <w:tcW w:w="1386" w:type="pct"/>
            <w:shd w:val="clear" w:color="auto" w:fill="auto"/>
          </w:tcPr>
          <w:p w14:paraId="413848DE" w14:textId="77777777" w:rsidR="00BE2F52" w:rsidRPr="001B3C27" w:rsidRDefault="00BE2F52" w:rsidP="00652CFD">
            <w:pPr>
              <w:spacing w:before="0" w:after="0" w:line="276" w:lineRule="auto"/>
              <w:rPr>
                <w:sz w:val="20"/>
              </w:rPr>
            </w:pPr>
            <w:r w:rsidRPr="00B25A7B">
              <w:rPr>
                <w:sz w:val="20"/>
              </w:rPr>
              <w:t>Особые закупки</w:t>
            </w:r>
          </w:p>
        </w:tc>
        <w:tc>
          <w:tcPr>
            <w:tcW w:w="1387" w:type="pct"/>
            <w:shd w:val="clear" w:color="auto" w:fill="auto"/>
          </w:tcPr>
          <w:p w14:paraId="2750488D" w14:textId="77777777" w:rsidR="00A51F63" w:rsidRPr="003050C8" w:rsidRDefault="00A51F63" w:rsidP="00652CFD">
            <w:pPr>
              <w:spacing w:before="0" w:after="0" w:line="276" w:lineRule="auto"/>
              <w:jc w:val="both"/>
              <w:rPr>
                <w:sz w:val="20"/>
              </w:rPr>
            </w:pPr>
            <w:r>
              <w:rPr>
                <w:sz w:val="20"/>
              </w:rPr>
              <w:t>Состав блока см. описание блока в документе «План-график в структурированной форме с 01.01.2017»</w:t>
            </w:r>
          </w:p>
        </w:tc>
      </w:tr>
      <w:tr w:rsidR="00BE2F52" w:rsidRPr="001A4780" w14:paraId="0AF816F1" w14:textId="77777777" w:rsidTr="00921B78">
        <w:trPr>
          <w:jc w:val="center"/>
        </w:trPr>
        <w:tc>
          <w:tcPr>
            <w:tcW w:w="744" w:type="pct"/>
            <w:shd w:val="clear" w:color="auto" w:fill="auto"/>
          </w:tcPr>
          <w:p w14:paraId="58BAFDF2" w14:textId="77777777" w:rsidR="00BE2F52" w:rsidRPr="001B3C27" w:rsidRDefault="00BE2F52" w:rsidP="00652CFD">
            <w:pPr>
              <w:spacing w:before="0" w:after="0" w:line="276" w:lineRule="auto"/>
              <w:jc w:val="both"/>
              <w:rPr>
                <w:sz w:val="20"/>
              </w:rPr>
            </w:pPr>
          </w:p>
        </w:tc>
        <w:tc>
          <w:tcPr>
            <w:tcW w:w="790" w:type="pct"/>
            <w:shd w:val="clear" w:color="auto" w:fill="auto"/>
          </w:tcPr>
          <w:p w14:paraId="18AD1691" w14:textId="77777777" w:rsidR="00BE2F52" w:rsidRPr="00522331" w:rsidRDefault="00BE2F52" w:rsidP="00652CFD">
            <w:pPr>
              <w:spacing w:before="0" w:after="0" w:line="276" w:lineRule="auto"/>
              <w:rPr>
                <w:sz w:val="20"/>
                <w:lang w:val="en-US"/>
              </w:rPr>
            </w:pPr>
            <w:r w:rsidRPr="00522331">
              <w:rPr>
                <w:sz w:val="20"/>
                <w:lang w:val="en-US"/>
              </w:rPr>
              <w:t>attachments</w:t>
            </w:r>
          </w:p>
        </w:tc>
        <w:tc>
          <w:tcPr>
            <w:tcW w:w="198" w:type="pct"/>
            <w:shd w:val="clear" w:color="auto" w:fill="auto"/>
          </w:tcPr>
          <w:p w14:paraId="4347707F" w14:textId="77777777" w:rsidR="00BE2F52" w:rsidRPr="00E232BB" w:rsidRDefault="00BE2F52" w:rsidP="00652CFD">
            <w:pPr>
              <w:spacing w:before="0" w:after="0" w:line="276" w:lineRule="auto"/>
              <w:jc w:val="center"/>
              <w:rPr>
                <w:sz w:val="20"/>
              </w:rPr>
            </w:pPr>
            <w:r>
              <w:rPr>
                <w:sz w:val="20"/>
              </w:rPr>
              <w:t>Н</w:t>
            </w:r>
          </w:p>
        </w:tc>
        <w:tc>
          <w:tcPr>
            <w:tcW w:w="495" w:type="pct"/>
            <w:shd w:val="clear" w:color="auto" w:fill="auto"/>
          </w:tcPr>
          <w:p w14:paraId="26B39E57" w14:textId="77777777" w:rsidR="00BE2F52" w:rsidRPr="00522331" w:rsidRDefault="00BE2F52" w:rsidP="00652CFD">
            <w:pPr>
              <w:spacing w:before="0" w:after="0" w:line="276" w:lineRule="auto"/>
              <w:jc w:val="center"/>
              <w:rPr>
                <w:sz w:val="20"/>
                <w:lang w:val="en-US"/>
              </w:rPr>
            </w:pPr>
            <w:r>
              <w:rPr>
                <w:sz w:val="20"/>
                <w:lang w:val="en-US"/>
              </w:rPr>
              <w:t>S</w:t>
            </w:r>
          </w:p>
        </w:tc>
        <w:tc>
          <w:tcPr>
            <w:tcW w:w="1386" w:type="pct"/>
            <w:shd w:val="clear" w:color="auto" w:fill="auto"/>
          </w:tcPr>
          <w:p w14:paraId="53CE4027" w14:textId="77777777" w:rsidR="00BE2F52" w:rsidRPr="001B3C27" w:rsidRDefault="00BE2F52" w:rsidP="00652CFD">
            <w:pPr>
              <w:spacing w:before="0" w:after="0" w:line="276" w:lineRule="auto"/>
              <w:rPr>
                <w:sz w:val="20"/>
              </w:rPr>
            </w:pPr>
            <w:r w:rsidRPr="00522331">
              <w:rPr>
                <w:sz w:val="20"/>
              </w:rPr>
              <w:t>Информация о прикрепленных документах</w:t>
            </w:r>
          </w:p>
        </w:tc>
        <w:tc>
          <w:tcPr>
            <w:tcW w:w="1387" w:type="pct"/>
            <w:shd w:val="clear" w:color="auto" w:fill="auto"/>
          </w:tcPr>
          <w:p w14:paraId="2A7FFC20" w14:textId="77777777" w:rsidR="00BE2F52" w:rsidRPr="003050C8" w:rsidRDefault="00A51F63" w:rsidP="00652CFD">
            <w:pPr>
              <w:spacing w:before="0" w:after="0" w:line="276" w:lineRule="auto"/>
              <w:jc w:val="both"/>
              <w:rPr>
                <w:sz w:val="20"/>
              </w:rPr>
            </w:pPr>
            <w:r>
              <w:rPr>
                <w:sz w:val="20"/>
              </w:rPr>
              <w:t>Состав блока см. описание блока в документе «План-график в структурированной форме с 01.01.2017»</w:t>
            </w:r>
          </w:p>
        </w:tc>
      </w:tr>
      <w:tr w:rsidR="00BE2F52" w:rsidRPr="001A4780" w14:paraId="5CFB76CC" w14:textId="77777777" w:rsidTr="00921B78">
        <w:trPr>
          <w:jc w:val="center"/>
        </w:trPr>
        <w:tc>
          <w:tcPr>
            <w:tcW w:w="744" w:type="pct"/>
            <w:shd w:val="clear" w:color="auto" w:fill="auto"/>
          </w:tcPr>
          <w:p w14:paraId="6A94E1AE" w14:textId="77777777" w:rsidR="00BE2F52" w:rsidRPr="001B3C27" w:rsidRDefault="00BE2F52" w:rsidP="00652CFD">
            <w:pPr>
              <w:spacing w:before="0" w:after="0" w:line="276" w:lineRule="auto"/>
              <w:jc w:val="both"/>
              <w:rPr>
                <w:sz w:val="20"/>
              </w:rPr>
            </w:pPr>
          </w:p>
        </w:tc>
        <w:tc>
          <w:tcPr>
            <w:tcW w:w="790" w:type="pct"/>
            <w:shd w:val="clear" w:color="auto" w:fill="auto"/>
          </w:tcPr>
          <w:p w14:paraId="6CA2D103" w14:textId="77777777" w:rsidR="00BE2F52" w:rsidRPr="00522331" w:rsidRDefault="00BE2F52" w:rsidP="00652CFD">
            <w:pPr>
              <w:spacing w:before="0" w:after="0" w:line="276" w:lineRule="auto"/>
              <w:rPr>
                <w:sz w:val="20"/>
                <w:lang w:val="en-US"/>
              </w:rPr>
            </w:pPr>
            <w:r w:rsidRPr="001644C5">
              <w:rPr>
                <w:sz w:val="20"/>
                <w:lang w:val="en-US"/>
              </w:rPr>
              <w:t>totals</w:t>
            </w:r>
          </w:p>
        </w:tc>
        <w:tc>
          <w:tcPr>
            <w:tcW w:w="198" w:type="pct"/>
            <w:shd w:val="clear" w:color="auto" w:fill="auto"/>
          </w:tcPr>
          <w:p w14:paraId="3D394325" w14:textId="77777777" w:rsidR="00BE2F52" w:rsidRPr="00E232BB" w:rsidRDefault="00BE2F52" w:rsidP="00652CFD">
            <w:pPr>
              <w:spacing w:before="0" w:after="0" w:line="276" w:lineRule="auto"/>
              <w:jc w:val="center"/>
              <w:rPr>
                <w:sz w:val="20"/>
              </w:rPr>
            </w:pPr>
            <w:r>
              <w:rPr>
                <w:sz w:val="20"/>
              </w:rPr>
              <w:t>Н</w:t>
            </w:r>
          </w:p>
        </w:tc>
        <w:tc>
          <w:tcPr>
            <w:tcW w:w="495" w:type="pct"/>
            <w:shd w:val="clear" w:color="auto" w:fill="auto"/>
          </w:tcPr>
          <w:p w14:paraId="58D1C160" w14:textId="77777777" w:rsidR="00BE2F52" w:rsidRPr="00522331" w:rsidRDefault="00BE2F52" w:rsidP="00652CFD">
            <w:pPr>
              <w:spacing w:before="0" w:after="0" w:line="276" w:lineRule="auto"/>
              <w:jc w:val="center"/>
              <w:rPr>
                <w:sz w:val="20"/>
                <w:lang w:val="en-US"/>
              </w:rPr>
            </w:pPr>
            <w:r>
              <w:rPr>
                <w:sz w:val="20"/>
                <w:lang w:val="en-US"/>
              </w:rPr>
              <w:t>S</w:t>
            </w:r>
          </w:p>
        </w:tc>
        <w:tc>
          <w:tcPr>
            <w:tcW w:w="1386" w:type="pct"/>
            <w:shd w:val="clear" w:color="auto" w:fill="auto"/>
          </w:tcPr>
          <w:p w14:paraId="01F45F0A" w14:textId="77777777" w:rsidR="00BE2F52" w:rsidRPr="001B3C27" w:rsidRDefault="00BE2F52" w:rsidP="00652CFD">
            <w:pPr>
              <w:spacing w:before="0" w:after="0" w:line="276" w:lineRule="auto"/>
              <w:rPr>
                <w:sz w:val="20"/>
              </w:rPr>
            </w:pPr>
            <w:r w:rsidRPr="001644C5">
              <w:rPr>
                <w:sz w:val="20"/>
              </w:rPr>
              <w:t>Итоговые показатели</w:t>
            </w:r>
          </w:p>
        </w:tc>
        <w:tc>
          <w:tcPr>
            <w:tcW w:w="1387" w:type="pct"/>
            <w:shd w:val="clear" w:color="auto" w:fill="auto"/>
          </w:tcPr>
          <w:p w14:paraId="16EEA9F9" w14:textId="77777777" w:rsidR="00BE2F52" w:rsidRPr="00921B78" w:rsidRDefault="00921B78" w:rsidP="00652CFD">
            <w:pPr>
              <w:spacing w:before="0" w:after="0" w:line="276" w:lineRule="auto"/>
              <w:jc w:val="both"/>
              <w:rPr>
                <w:sz w:val="20"/>
              </w:rPr>
            </w:pPr>
            <w:r>
              <w:rPr>
                <w:sz w:val="20"/>
              </w:rPr>
              <w:t>Устарело, не применяется</w:t>
            </w:r>
          </w:p>
        </w:tc>
      </w:tr>
      <w:tr w:rsidR="00921B78" w:rsidRPr="001A4780" w14:paraId="26ADAFF2" w14:textId="77777777" w:rsidTr="00F81821">
        <w:trPr>
          <w:jc w:val="center"/>
        </w:trPr>
        <w:tc>
          <w:tcPr>
            <w:tcW w:w="744" w:type="pct"/>
            <w:shd w:val="clear" w:color="auto" w:fill="auto"/>
          </w:tcPr>
          <w:p w14:paraId="36094993" w14:textId="77777777" w:rsidR="00921B78" w:rsidRPr="001B3C27" w:rsidRDefault="00921B78" w:rsidP="00652CFD">
            <w:pPr>
              <w:spacing w:before="0" w:after="0" w:line="276" w:lineRule="auto"/>
              <w:jc w:val="both"/>
              <w:rPr>
                <w:sz w:val="20"/>
              </w:rPr>
            </w:pPr>
          </w:p>
        </w:tc>
        <w:tc>
          <w:tcPr>
            <w:tcW w:w="790" w:type="pct"/>
            <w:shd w:val="clear" w:color="auto" w:fill="auto"/>
          </w:tcPr>
          <w:p w14:paraId="1D586199" w14:textId="77777777" w:rsidR="00921B78" w:rsidRDefault="00921B78" w:rsidP="00652CFD">
            <w:pPr>
              <w:spacing w:before="0" w:after="0" w:line="276" w:lineRule="auto"/>
              <w:jc w:val="both"/>
              <w:rPr>
                <w:sz w:val="20"/>
              </w:rPr>
            </w:pPr>
            <w:r w:rsidRPr="005E58E6">
              <w:rPr>
                <w:sz w:val="20"/>
                <w:lang w:val="en-US"/>
              </w:rPr>
              <w:t>totalsPPRF73</w:t>
            </w:r>
          </w:p>
        </w:tc>
        <w:tc>
          <w:tcPr>
            <w:tcW w:w="198" w:type="pct"/>
            <w:shd w:val="clear" w:color="auto" w:fill="auto"/>
          </w:tcPr>
          <w:p w14:paraId="62A4F236" w14:textId="77777777" w:rsidR="00921B78" w:rsidRPr="00E232BB" w:rsidRDefault="00921B78" w:rsidP="00652CFD">
            <w:pPr>
              <w:spacing w:before="0" w:after="0" w:line="276" w:lineRule="auto"/>
              <w:jc w:val="center"/>
              <w:rPr>
                <w:sz w:val="20"/>
              </w:rPr>
            </w:pPr>
            <w:r>
              <w:rPr>
                <w:sz w:val="20"/>
              </w:rPr>
              <w:t>Н</w:t>
            </w:r>
          </w:p>
        </w:tc>
        <w:tc>
          <w:tcPr>
            <w:tcW w:w="495" w:type="pct"/>
            <w:shd w:val="clear" w:color="auto" w:fill="auto"/>
          </w:tcPr>
          <w:p w14:paraId="6CECF454" w14:textId="77777777" w:rsidR="00921B78" w:rsidRPr="00522331" w:rsidRDefault="00921B78" w:rsidP="00652CFD">
            <w:pPr>
              <w:spacing w:before="0" w:after="0" w:line="276" w:lineRule="auto"/>
              <w:jc w:val="center"/>
              <w:rPr>
                <w:sz w:val="20"/>
                <w:lang w:val="en-US"/>
              </w:rPr>
            </w:pPr>
            <w:r>
              <w:rPr>
                <w:sz w:val="20"/>
                <w:lang w:val="en-US"/>
              </w:rPr>
              <w:t>S</w:t>
            </w:r>
          </w:p>
        </w:tc>
        <w:tc>
          <w:tcPr>
            <w:tcW w:w="1386" w:type="pct"/>
            <w:shd w:val="clear" w:color="auto" w:fill="auto"/>
          </w:tcPr>
          <w:p w14:paraId="59663E3D" w14:textId="77777777" w:rsidR="00921B78" w:rsidRPr="001B3C27" w:rsidRDefault="00921B78" w:rsidP="00652CFD">
            <w:pPr>
              <w:spacing w:before="0" w:after="0" w:line="276" w:lineRule="auto"/>
              <w:rPr>
                <w:sz w:val="20"/>
              </w:rPr>
            </w:pPr>
            <w:r w:rsidRPr="005E58E6">
              <w:rPr>
                <w:sz w:val="20"/>
              </w:rPr>
              <w:t>Итоговые показатели согласно ПП РФ 73</w:t>
            </w:r>
          </w:p>
        </w:tc>
        <w:tc>
          <w:tcPr>
            <w:tcW w:w="1387" w:type="pct"/>
            <w:shd w:val="clear" w:color="auto" w:fill="auto"/>
          </w:tcPr>
          <w:p w14:paraId="426E9096" w14:textId="77777777" w:rsidR="00921B78" w:rsidRPr="003050C8" w:rsidRDefault="00921B78" w:rsidP="00652CFD">
            <w:pPr>
              <w:spacing w:before="0" w:after="0" w:line="276" w:lineRule="auto"/>
              <w:jc w:val="both"/>
              <w:rPr>
                <w:sz w:val="20"/>
              </w:rPr>
            </w:pPr>
            <w:r>
              <w:rPr>
                <w:sz w:val="20"/>
              </w:rPr>
              <w:t>Состав блока см. описание блока в документе «План-график в структурированной форме с 01.01.2017»</w:t>
            </w:r>
          </w:p>
        </w:tc>
      </w:tr>
      <w:tr w:rsidR="00BE2F52" w:rsidRPr="001A4780" w14:paraId="592EE6A9" w14:textId="77777777" w:rsidTr="00921B78">
        <w:trPr>
          <w:jc w:val="center"/>
        </w:trPr>
        <w:tc>
          <w:tcPr>
            <w:tcW w:w="744" w:type="pct"/>
            <w:shd w:val="clear" w:color="auto" w:fill="auto"/>
          </w:tcPr>
          <w:p w14:paraId="7043AE81" w14:textId="77777777" w:rsidR="00BE2F52" w:rsidRPr="001B3C27" w:rsidRDefault="00BE2F52" w:rsidP="00652CFD">
            <w:pPr>
              <w:spacing w:before="0" w:after="0" w:line="276" w:lineRule="auto"/>
              <w:jc w:val="both"/>
              <w:rPr>
                <w:sz w:val="20"/>
              </w:rPr>
            </w:pPr>
          </w:p>
        </w:tc>
        <w:tc>
          <w:tcPr>
            <w:tcW w:w="790" w:type="pct"/>
            <w:shd w:val="clear" w:color="auto" w:fill="auto"/>
          </w:tcPr>
          <w:p w14:paraId="6F8A71AA" w14:textId="77777777" w:rsidR="00BE2F52" w:rsidRDefault="00BE2F52" w:rsidP="00652CFD">
            <w:pPr>
              <w:spacing w:before="0" w:after="0" w:line="276" w:lineRule="auto"/>
              <w:jc w:val="both"/>
              <w:rPr>
                <w:sz w:val="20"/>
              </w:rPr>
            </w:pPr>
            <w:r w:rsidRPr="00522331">
              <w:rPr>
                <w:sz w:val="20"/>
              </w:rPr>
              <w:t>printForm</w:t>
            </w:r>
          </w:p>
        </w:tc>
        <w:tc>
          <w:tcPr>
            <w:tcW w:w="198" w:type="pct"/>
            <w:shd w:val="clear" w:color="auto" w:fill="auto"/>
          </w:tcPr>
          <w:p w14:paraId="2D3768B1" w14:textId="77777777" w:rsidR="00BE2F52" w:rsidRPr="00E232BB" w:rsidRDefault="00BE2F52" w:rsidP="00652CFD">
            <w:pPr>
              <w:spacing w:before="0" w:after="0" w:line="276" w:lineRule="auto"/>
              <w:jc w:val="center"/>
              <w:rPr>
                <w:sz w:val="20"/>
              </w:rPr>
            </w:pPr>
            <w:r>
              <w:rPr>
                <w:sz w:val="20"/>
              </w:rPr>
              <w:t>Н</w:t>
            </w:r>
          </w:p>
        </w:tc>
        <w:tc>
          <w:tcPr>
            <w:tcW w:w="495" w:type="pct"/>
            <w:shd w:val="clear" w:color="auto" w:fill="auto"/>
          </w:tcPr>
          <w:p w14:paraId="41B8115D" w14:textId="77777777" w:rsidR="00BE2F52" w:rsidRPr="00522331" w:rsidRDefault="00BE2F52" w:rsidP="00652CFD">
            <w:pPr>
              <w:spacing w:before="0" w:after="0" w:line="276" w:lineRule="auto"/>
              <w:jc w:val="center"/>
              <w:rPr>
                <w:sz w:val="20"/>
                <w:lang w:val="en-US"/>
              </w:rPr>
            </w:pPr>
            <w:r>
              <w:rPr>
                <w:sz w:val="20"/>
                <w:lang w:val="en-US"/>
              </w:rPr>
              <w:t>S</w:t>
            </w:r>
          </w:p>
        </w:tc>
        <w:tc>
          <w:tcPr>
            <w:tcW w:w="1386" w:type="pct"/>
            <w:shd w:val="clear" w:color="auto" w:fill="auto"/>
          </w:tcPr>
          <w:p w14:paraId="4D7EE611" w14:textId="77777777" w:rsidR="00BE2F52" w:rsidRPr="001B3C27" w:rsidRDefault="00BE2F52" w:rsidP="00652CFD">
            <w:pPr>
              <w:spacing w:before="0" w:after="0" w:line="276" w:lineRule="auto"/>
              <w:rPr>
                <w:sz w:val="20"/>
              </w:rPr>
            </w:pPr>
            <w:r w:rsidRPr="00522331">
              <w:rPr>
                <w:sz w:val="20"/>
              </w:rPr>
              <w:t>Печатная форма плана закупок</w:t>
            </w:r>
          </w:p>
        </w:tc>
        <w:tc>
          <w:tcPr>
            <w:tcW w:w="1387" w:type="pct"/>
            <w:shd w:val="clear" w:color="auto" w:fill="auto"/>
          </w:tcPr>
          <w:p w14:paraId="184CE661" w14:textId="26FF1422" w:rsidR="00BE2F52" w:rsidRPr="003050C8" w:rsidRDefault="00D461D2" w:rsidP="00652CFD">
            <w:pPr>
              <w:spacing w:before="0" w:after="0" w:line="276" w:lineRule="auto"/>
              <w:jc w:val="both"/>
              <w:rPr>
                <w:sz w:val="20"/>
              </w:rPr>
            </w:pPr>
            <w:r w:rsidRPr="00D461D2">
              <w:rPr>
                <w:sz w:val="20"/>
              </w:rPr>
              <w:t>Состав блока см. состав блока «Печатная форма жалобы» (printForm) документа "Информация о жалобе для ИС ФАС (ИС КО)" (complaint)</w:t>
            </w:r>
          </w:p>
        </w:tc>
      </w:tr>
      <w:tr w:rsidR="00BE2F52" w:rsidRPr="001A4780" w14:paraId="30EDEA79" w14:textId="77777777" w:rsidTr="00921B78">
        <w:trPr>
          <w:jc w:val="center"/>
        </w:trPr>
        <w:tc>
          <w:tcPr>
            <w:tcW w:w="744" w:type="pct"/>
            <w:shd w:val="clear" w:color="auto" w:fill="auto"/>
          </w:tcPr>
          <w:p w14:paraId="7753CFE9" w14:textId="77777777" w:rsidR="00BE2F52" w:rsidRPr="001B3C27" w:rsidRDefault="00BE2F52" w:rsidP="00652CFD">
            <w:pPr>
              <w:spacing w:before="0" w:after="0" w:line="276" w:lineRule="auto"/>
              <w:jc w:val="both"/>
              <w:rPr>
                <w:sz w:val="20"/>
              </w:rPr>
            </w:pPr>
          </w:p>
        </w:tc>
        <w:tc>
          <w:tcPr>
            <w:tcW w:w="790" w:type="pct"/>
            <w:shd w:val="clear" w:color="auto" w:fill="auto"/>
          </w:tcPr>
          <w:p w14:paraId="655C1AC6" w14:textId="77777777" w:rsidR="00BE2F52" w:rsidRDefault="00BE2F52" w:rsidP="00652CFD">
            <w:pPr>
              <w:spacing w:before="0" w:after="0" w:line="276" w:lineRule="auto"/>
              <w:jc w:val="both"/>
              <w:rPr>
                <w:sz w:val="20"/>
              </w:rPr>
            </w:pPr>
            <w:r w:rsidRPr="00522331">
              <w:rPr>
                <w:sz w:val="20"/>
              </w:rPr>
              <w:t>extPrintForm</w:t>
            </w:r>
          </w:p>
        </w:tc>
        <w:tc>
          <w:tcPr>
            <w:tcW w:w="198" w:type="pct"/>
            <w:shd w:val="clear" w:color="auto" w:fill="auto"/>
          </w:tcPr>
          <w:p w14:paraId="197C04F5" w14:textId="77777777" w:rsidR="00BE2F52" w:rsidRPr="00E232BB" w:rsidRDefault="00BE2F52" w:rsidP="00652CFD">
            <w:pPr>
              <w:spacing w:before="0" w:after="0" w:line="276" w:lineRule="auto"/>
              <w:jc w:val="center"/>
              <w:rPr>
                <w:sz w:val="20"/>
              </w:rPr>
            </w:pPr>
            <w:r>
              <w:rPr>
                <w:sz w:val="20"/>
              </w:rPr>
              <w:t>Н</w:t>
            </w:r>
          </w:p>
        </w:tc>
        <w:tc>
          <w:tcPr>
            <w:tcW w:w="495" w:type="pct"/>
            <w:shd w:val="clear" w:color="auto" w:fill="auto"/>
          </w:tcPr>
          <w:p w14:paraId="45D6FB7A" w14:textId="77777777" w:rsidR="00BE2F52" w:rsidRPr="00522331" w:rsidRDefault="00BE2F52" w:rsidP="00652CFD">
            <w:pPr>
              <w:spacing w:before="0" w:after="0" w:line="276" w:lineRule="auto"/>
              <w:jc w:val="center"/>
              <w:rPr>
                <w:sz w:val="20"/>
                <w:lang w:val="en-US"/>
              </w:rPr>
            </w:pPr>
            <w:r>
              <w:rPr>
                <w:sz w:val="20"/>
                <w:lang w:val="en-US"/>
              </w:rPr>
              <w:t>S</w:t>
            </w:r>
          </w:p>
        </w:tc>
        <w:tc>
          <w:tcPr>
            <w:tcW w:w="1386" w:type="pct"/>
            <w:shd w:val="clear" w:color="auto" w:fill="auto"/>
          </w:tcPr>
          <w:p w14:paraId="637A544E" w14:textId="77777777" w:rsidR="00BE2F52" w:rsidRPr="001B3C27" w:rsidRDefault="00BE2F52" w:rsidP="00652CFD">
            <w:pPr>
              <w:spacing w:before="0" w:after="0" w:line="276" w:lineRule="auto"/>
              <w:rPr>
                <w:sz w:val="20"/>
              </w:rPr>
            </w:pPr>
            <w:r w:rsidRPr="00522331">
              <w:rPr>
                <w:sz w:val="20"/>
              </w:rPr>
              <w:t>Электронный документ, полученный из внешней системы</w:t>
            </w:r>
          </w:p>
        </w:tc>
        <w:tc>
          <w:tcPr>
            <w:tcW w:w="1387" w:type="pct"/>
            <w:shd w:val="clear" w:color="auto" w:fill="auto"/>
          </w:tcPr>
          <w:p w14:paraId="67011E22" w14:textId="77777777" w:rsidR="00BE2F52" w:rsidRPr="003050C8" w:rsidRDefault="00A51F63" w:rsidP="00652CFD">
            <w:pPr>
              <w:spacing w:before="0" w:after="0" w:line="276" w:lineRule="auto"/>
              <w:jc w:val="both"/>
              <w:rPr>
                <w:sz w:val="20"/>
              </w:rPr>
            </w:pPr>
            <w:r>
              <w:rPr>
                <w:sz w:val="20"/>
              </w:rPr>
              <w:t>Состав блока см. описание блока в документе «План-график в структурированной форме с 01.01.2017»</w:t>
            </w:r>
          </w:p>
        </w:tc>
      </w:tr>
    </w:tbl>
    <w:p w14:paraId="324901EB" w14:textId="77777777" w:rsidR="00070D01" w:rsidRDefault="005F501F" w:rsidP="00DA598B">
      <w:pPr>
        <w:pStyle w:val="1"/>
      </w:pPr>
      <w:bookmarkStart w:id="124" w:name="_Toc132278129"/>
      <w:r w:rsidRPr="005F501F">
        <w:t>Обращение в контрольный орган</w:t>
      </w:r>
      <w:bookmarkEnd w:id="124"/>
    </w:p>
    <w:p w14:paraId="35DB65AB" w14:textId="4C39B0B0" w:rsidR="00030451" w:rsidRPr="00030451" w:rsidRDefault="00030451" w:rsidP="00030451">
      <w:pPr>
        <w:ind w:firstLine="709"/>
        <w:jc w:val="both"/>
      </w:pPr>
      <w:r>
        <w:t xml:space="preserve">Обращение </w:t>
      </w:r>
      <w:r w:rsidRPr="00030451">
        <w:t>в контрольный орган</w:t>
      </w:r>
      <w:r>
        <w:t xml:space="preserve"> пр</w:t>
      </w:r>
      <w:r w:rsidR="00835A78">
        <w:t>иведено</w:t>
      </w:r>
      <w:r>
        <w:t xml:space="preserve"> в таблице ниже (</w:t>
      </w:r>
      <w:r w:rsidRPr="00BA267A">
        <w:fldChar w:fldCharType="begin"/>
      </w:r>
      <w:r w:rsidRPr="00BA267A">
        <w:instrText xml:space="preserve"> REF _Ref132217305 \h </w:instrText>
      </w:r>
      <w:r w:rsidR="00BA267A" w:rsidRPr="00BA267A">
        <w:instrText xml:space="preserve"> \* MERGEFORMAT </w:instrText>
      </w:r>
      <w:r w:rsidRPr="00BA267A">
        <w:fldChar w:fldCharType="separate"/>
      </w:r>
      <w:r w:rsidRPr="00BA267A">
        <w:t xml:space="preserve">Таблица </w:t>
      </w:r>
      <w:r w:rsidRPr="00BA267A">
        <w:rPr>
          <w:noProof/>
        </w:rPr>
        <w:t>26</w:t>
      </w:r>
      <w:r w:rsidRPr="00BA267A">
        <w:fldChar w:fldCharType="end"/>
      </w:r>
      <w:r>
        <w:t>).</w:t>
      </w:r>
    </w:p>
    <w:p w14:paraId="3CD82E08" w14:textId="77777777" w:rsidR="00030451" w:rsidRPr="00030451" w:rsidRDefault="00030451" w:rsidP="00030451">
      <w:pPr>
        <w:pStyle w:val="afff6"/>
        <w:keepNext/>
        <w:jc w:val="left"/>
        <w:rPr>
          <w:b w:val="0"/>
        </w:rPr>
      </w:pPr>
      <w:bookmarkStart w:id="125" w:name="_Ref132217305"/>
      <w:bookmarkStart w:id="126" w:name="_Toc132278008"/>
      <w:bookmarkStart w:id="127" w:name="_Toc132278058"/>
      <w:r w:rsidRPr="00030451">
        <w:rPr>
          <w:b w:val="0"/>
        </w:rPr>
        <w:t xml:space="preserve">Таблица </w:t>
      </w:r>
      <w:r w:rsidRPr="00030451">
        <w:rPr>
          <w:b w:val="0"/>
        </w:rPr>
        <w:fldChar w:fldCharType="begin"/>
      </w:r>
      <w:r w:rsidRPr="00030451">
        <w:rPr>
          <w:b w:val="0"/>
        </w:rPr>
        <w:instrText xml:space="preserve"> SEQ Таблица \* ARABIC </w:instrText>
      </w:r>
      <w:r w:rsidRPr="00030451">
        <w:rPr>
          <w:b w:val="0"/>
        </w:rPr>
        <w:fldChar w:fldCharType="separate"/>
      </w:r>
      <w:r w:rsidR="00BA267A">
        <w:rPr>
          <w:b w:val="0"/>
          <w:noProof/>
        </w:rPr>
        <w:t>26</w:t>
      </w:r>
      <w:r w:rsidRPr="00030451">
        <w:rPr>
          <w:b w:val="0"/>
        </w:rPr>
        <w:fldChar w:fldCharType="end"/>
      </w:r>
      <w:bookmarkEnd w:id="125"/>
      <w:r w:rsidRPr="00030451">
        <w:rPr>
          <w:b w:val="0"/>
        </w:rPr>
        <w:t>. Обращение в контрольный орган</w:t>
      </w:r>
      <w:bookmarkEnd w:id="126"/>
      <w:bookmarkEnd w:id="127"/>
    </w:p>
    <w:tbl>
      <w:tblPr>
        <w:tblW w:w="50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0"/>
        <w:gridCol w:w="1446"/>
        <w:gridCol w:w="397"/>
        <w:gridCol w:w="952"/>
        <w:gridCol w:w="2696"/>
        <w:gridCol w:w="2706"/>
      </w:tblGrid>
      <w:tr w:rsidR="00070D01" w:rsidRPr="001A4780" w14:paraId="73704F6E" w14:textId="77777777" w:rsidTr="00130E1F">
        <w:trPr>
          <w:tblHeader/>
          <w:jc w:val="center"/>
        </w:trPr>
        <w:tc>
          <w:tcPr>
            <w:tcW w:w="747" w:type="pct"/>
            <w:shd w:val="clear" w:color="auto" w:fill="D9D9D9"/>
            <w:hideMark/>
          </w:tcPr>
          <w:p w14:paraId="4C6ACBBC" w14:textId="77777777" w:rsidR="00070D01" w:rsidRPr="0011087D" w:rsidRDefault="00070D01" w:rsidP="00652CFD">
            <w:pPr>
              <w:spacing w:before="0" w:after="0" w:line="276" w:lineRule="auto"/>
              <w:jc w:val="center"/>
              <w:rPr>
                <w:b/>
                <w:sz w:val="20"/>
              </w:rPr>
            </w:pPr>
            <w:r w:rsidRPr="0011087D">
              <w:rPr>
                <w:b/>
                <w:sz w:val="20"/>
              </w:rPr>
              <w:t>Код элемента</w:t>
            </w:r>
          </w:p>
        </w:tc>
        <w:tc>
          <w:tcPr>
            <w:tcW w:w="750" w:type="pct"/>
            <w:shd w:val="clear" w:color="auto" w:fill="D9D9D9"/>
            <w:hideMark/>
          </w:tcPr>
          <w:p w14:paraId="3816DB8A" w14:textId="77777777" w:rsidR="00070D01" w:rsidRPr="0011087D" w:rsidRDefault="00070D01" w:rsidP="00652CFD">
            <w:pPr>
              <w:spacing w:before="0" w:after="0" w:line="276" w:lineRule="auto"/>
              <w:jc w:val="center"/>
              <w:rPr>
                <w:b/>
                <w:sz w:val="20"/>
              </w:rPr>
            </w:pPr>
            <w:r w:rsidRPr="0011087D">
              <w:rPr>
                <w:b/>
                <w:sz w:val="20"/>
              </w:rPr>
              <w:t>Содерж. элемента</w:t>
            </w:r>
          </w:p>
        </w:tc>
        <w:tc>
          <w:tcPr>
            <w:tcW w:w="206" w:type="pct"/>
            <w:shd w:val="clear" w:color="auto" w:fill="D9D9D9"/>
            <w:hideMark/>
          </w:tcPr>
          <w:p w14:paraId="5FF11AB7" w14:textId="77777777" w:rsidR="00070D01" w:rsidRPr="0011087D" w:rsidRDefault="00070D01" w:rsidP="00652CFD">
            <w:pPr>
              <w:spacing w:before="0" w:after="0" w:line="276" w:lineRule="auto"/>
              <w:jc w:val="center"/>
              <w:rPr>
                <w:b/>
                <w:sz w:val="20"/>
              </w:rPr>
            </w:pPr>
            <w:r w:rsidRPr="0011087D">
              <w:rPr>
                <w:b/>
                <w:sz w:val="20"/>
              </w:rPr>
              <w:t>Тип</w:t>
            </w:r>
          </w:p>
        </w:tc>
        <w:tc>
          <w:tcPr>
            <w:tcW w:w="494" w:type="pct"/>
            <w:shd w:val="clear" w:color="auto" w:fill="D9D9D9"/>
            <w:hideMark/>
          </w:tcPr>
          <w:p w14:paraId="3F9AD9AA" w14:textId="77777777" w:rsidR="00070D01" w:rsidRPr="0011087D" w:rsidRDefault="00070D01" w:rsidP="00652CFD">
            <w:pPr>
              <w:spacing w:before="0" w:after="0" w:line="276" w:lineRule="auto"/>
              <w:jc w:val="center"/>
              <w:rPr>
                <w:b/>
                <w:sz w:val="20"/>
              </w:rPr>
            </w:pPr>
            <w:r w:rsidRPr="0011087D">
              <w:rPr>
                <w:b/>
                <w:sz w:val="20"/>
              </w:rPr>
              <w:t>Формат</w:t>
            </w:r>
          </w:p>
        </w:tc>
        <w:tc>
          <w:tcPr>
            <w:tcW w:w="1399" w:type="pct"/>
            <w:shd w:val="clear" w:color="auto" w:fill="D9D9D9"/>
            <w:hideMark/>
          </w:tcPr>
          <w:p w14:paraId="329D19E9" w14:textId="77777777" w:rsidR="00070D01" w:rsidRPr="0011087D" w:rsidRDefault="00070D01" w:rsidP="00652CFD">
            <w:pPr>
              <w:spacing w:before="0" w:after="0" w:line="276" w:lineRule="auto"/>
              <w:jc w:val="center"/>
              <w:rPr>
                <w:b/>
                <w:sz w:val="20"/>
              </w:rPr>
            </w:pPr>
            <w:r w:rsidRPr="0011087D">
              <w:rPr>
                <w:b/>
                <w:sz w:val="20"/>
              </w:rPr>
              <w:t>Наименование</w:t>
            </w:r>
          </w:p>
        </w:tc>
        <w:tc>
          <w:tcPr>
            <w:tcW w:w="1404" w:type="pct"/>
            <w:shd w:val="clear" w:color="auto" w:fill="D9D9D9"/>
            <w:hideMark/>
          </w:tcPr>
          <w:p w14:paraId="4FF7E09A" w14:textId="77777777" w:rsidR="00070D01" w:rsidRPr="0011087D" w:rsidRDefault="00070D01" w:rsidP="00652CFD">
            <w:pPr>
              <w:spacing w:before="0" w:after="0" w:line="276" w:lineRule="auto"/>
              <w:jc w:val="center"/>
              <w:rPr>
                <w:b/>
                <w:sz w:val="20"/>
              </w:rPr>
            </w:pPr>
            <w:r w:rsidRPr="0011087D">
              <w:rPr>
                <w:b/>
                <w:sz w:val="20"/>
              </w:rPr>
              <w:t>Дополнительная информация</w:t>
            </w:r>
          </w:p>
        </w:tc>
      </w:tr>
      <w:tr w:rsidR="00070D01" w:rsidRPr="009C1D7B" w14:paraId="52731E49" w14:textId="77777777" w:rsidTr="00130E1F">
        <w:trPr>
          <w:jc w:val="center"/>
        </w:trPr>
        <w:tc>
          <w:tcPr>
            <w:tcW w:w="5000" w:type="pct"/>
            <w:gridSpan w:val="6"/>
            <w:shd w:val="clear" w:color="auto" w:fill="auto"/>
            <w:hideMark/>
          </w:tcPr>
          <w:p w14:paraId="36A426D9" w14:textId="77777777" w:rsidR="00070D01" w:rsidRPr="0081624D" w:rsidRDefault="005F501F" w:rsidP="00652CFD">
            <w:pPr>
              <w:spacing w:before="0" w:after="0" w:line="276" w:lineRule="auto"/>
              <w:jc w:val="center"/>
              <w:rPr>
                <w:b/>
                <w:sz w:val="20"/>
              </w:rPr>
            </w:pPr>
            <w:r w:rsidRPr="005F501F">
              <w:rPr>
                <w:b/>
                <w:sz w:val="20"/>
              </w:rPr>
              <w:t>Обращение в контрольный орган</w:t>
            </w:r>
          </w:p>
        </w:tc>
      </w:tr>
      <w:tr w:rsidR="00070D01" w:rsidRPr="00BF6056" w14:paraId="3E6A3A48" w14:textId="77777777" w:rsidTr="00130E1F">
        <w:trPr>
          <w:jc w:val="center"/>
        </w:trPr>
        <w:tc>
          <w:tcPr>
            <w:tcW w:w="747" w:type="pct"/>
            <w:shd w:val="clear" w:color="auto" w:fill="auto"/>
          </w:tcPr>
          <w:p w14:paraId="255DACFD" w14:textId="77777777" w:rsidR="00070D01" w:rsidRPr="0011087D" w:rsidRDefault="00A07D4C" w:rsidP="00652CFD">
            <w:pPr>
              <w:spacing w:before="0" w:after="0" w:line="276" w:lineRule="auto"/>
              <w:rPr>
                <w:b/>
                <w:sz w:val="20"/>
              </w:rPr>
            </w:pPr>
            <w:r>
              <w:rPr>
                <w:b/>
                <w:sz w:val="20"/>
                <w:lang w:val="en-US"/>
              </w:rPr>
              <w:t>a</w:t>
            </w:r>
            <w:r w:rsidR="009C1D7B" w:rsidRPr="009C1D7B">
              <w:rPr>
                <w:b/>
                <w:sz w:val="20"/>
              </w:rPr>
              <w:t>pproval</w:t>
            </w:r>
          </w:p>
        </w:tc>
        <w:tc>
          <w:tcPr>
            <w:tcW w:w="750" w:type="pct"/>
            <w:shd w:val="clear" w:color="auto" w:fill="auto"/>
          </w:tcPr>
          <w:p w14:paraId="15C230EB" w14:textId="77777777" w:rsidR="00070D01" w:rsidRPr="0011087D" w:rsidRDefault="00070D01" w:rsidP="00652CFD">
            <w:pPr>
              <w:spacing w:before="0" w:after="0" w:line="276" w:lineRule="auto"/>
              <w:rPr>
                <w:b/>
                <w:sz w:val="20"/>
              </w:rPr>
            </w:pPr>
          </w:p>
        </w:tc>
        <w:tc>
          <w:tcPr>
            <w:tcW w:w="206" w:type="pct"/>
            <w:shd w:val="clear" w:color="auto" w:fill="auto"/>
          </w:tcPr>
          <w:p w14:paraId="55DB5407" w14:textId="77777777" w:rsidR="00070D01" w:rsidRPr="0011087D" w:rsidRDefault="00070D01" w:rsidP="00652CFD">
            <w:pPr>
              <w:spacing w:before="0" w:after="0" w:line="276" w:lineRule="auto"/>
              <w:rPr>
                <w:b/>
                <w:sz w:val="20"/>
              </w:rPr>
            </w:pPr>
          </w:p>
        </w:tc>
        <w:tc>
          <w:tcPr>
            <w:tcW w:w="494" w:type="pct"/>
            <w:shd w:val="clear" w:color="auto" w:fill="auto"/>
          </w:tcPr>
          <w:p w14:paraId="5A337445" w14:textId="77777777" w:rsidR="00070D01" w:rsidRPr="0011087D" w:rsidRDefault="00070D01" w:rsidP="00652CFD">
            <w:pPr>
              <w:spacing w:before="0" w:after="0" w:line="276" w:lineRule="auto"/>
              <w:rPr>
                <w:b/>
                <w:sz w:val="20"/>
              </w:rPr>
            </w:pPr>
          </w:p>
        </w:tc>
        <w:tc>
          <w:tcPr>
            <w:tcW w:w="1399" w:type="pct"/>
            <w:shd w:val="clear" w:color="auto" w:fill="auto"/>
          </w:tcPr>
          <w:p w14:paraId="03007235" w14:textId="77777777" w:rsidR="00070D01" w:rsidRPr="0011087D" w:rsidRDefault="00070D01" w:rsidP="00652CFD">
            <w:pPr>
              <w:spacing w:before="0" w:after="0" w:line="276" w:lineRule="auto"/>
              <w:rPr>
                <w:b/>
                <w:sz w:val="20"/>
              </w:rPr>
            </w:pPr>
          </w:p>
        </w:tc>
        <w:tc>
          <w:tcPr>
            <w:tcW w:w="1404" w:type="pct"/>
            <w:shd w:val="clear" w:color="auto" w:fill="auto"/>
          </w:tcPr>
          <w:p w14:paraId="432A0763" w14:textId="77777777" w:rsidR="00070D01" w:rsidRPr="0011087D" w:rsidRDefault="00070D01" w:rsidP="00652CFD">
            <w:pPr>
              <w:spacing w:before="0" w:after="0" w:line="276" w:lineRule="auto"/>
              <w:rPr>
                <w:b/>
                <w:sz w:val="20"/>
              </w:rPr>
            </w:pPr>
          </w:p>
        </w:tc>
      </w:tr>
      <w:tr w:rsidR="00070D01" w:rsidRPr="001A4780" w14:paraId="0D57A6CA" w14:textId="77777777" w:rsidTr="00130E1F">
        <w:trPr>
          <w:jc w:val="center"/>
        </w:trPr>
        <w:tc>
          <w:tcPr>
            <w:tcW w:w="747" w:type="pct"/>
            <w:shd w:val="clear" w:color="auto" w:fill="auto"/>
          </w:tcPr>
          <w:p w14:paraId="0C4ABA6B" w14:textId="77777777" w:rsidR="00070D01" w:rsidRPr="00E232BB" w:rsidRDefault="00070D01" w:rsidP="00652CFD">
            <w:pPr>
              <w:spacing w:before="0" w:after="0" w:line="276" w:lineRule="auto"/>
              <w:rPr>
                <w:sz w:val="20"/>
              </w:rPr>
            </w:pPr>
          </w:p>
        </w:tc>
        <w:tc>
          <w:tcPr>
            <w:tcW w:w="750" w:type="pct"/>
            <w:shd w:val="clear" w:color="auto" w:fill="auto"/>
          </w:tcPr>
          <w:p w14:paraId="29DE61AE" w14:textId="77777777" w:rsidR="00070D01" w:rsidRPr="00E232BB" w:rsidRDefault="00070D01" w:rsidP="00652CFD">
            <w:pPr>
              <w:spacing w:before="0" w:after="0" w:line="276" w:lineRule="auto"/>
              <w:rPr>
                <w:sz w:val="20"/>
              </w:rPr>
            </w:pPr>
            <w:r>
              <w:rPr>
                <w:sz w:val="20"/>
                <w:lang w:val="en-US"/>
              </w:rPr>
              <w:t>schemeVersion</w:t>
            </w:r>
          </w:p>
        </w:tc>
        <w:tc>
          <w:tcPr>
            <w:tcW w:w="206" w:type="pct"/>
            <w:shd w:val="clear" w:color="auto" w:fill="auto"/>
          </w:tcPr>
          <w:p w14:paraId="53561CA3" w14:textId="77777777" w:rsidR="00070D01" w:rsidRPr="00E232BB" w:rsidRDefault="00070D01" w:rsidP="00652CFD">
            <w:pPr>
              <w:spacing w:before="0" w:after="0" w:line="276" w:lineRule="auto"/>
              <w:jc w:val="center"/>
              <w:rPr>
                <w:sz w:val="20"/>
              </w:rPr>
            </w:pPr>
            <w:r>
              <w:rPr>
                <w:sz w:val="20"/>
              </w:rPr>
              <w:t>О</w:t>
            </w:r>
          </w:p>
        </w:tc>
        <w:tc>
          <w:tcPr>
            <w:tcW w:w="494" w:type="pct"/>
            <w:shd w:val="clear" w:color="auto" w:fill="auto"/>
          </w:tcPr>
          <w:p w14:paraId="29957D8C" w14:textId="77777777" w:rsidR="00070D01" w:rsidRPr="00E232BB" w:rsidRDefault="00070D01" w:rsidP="00652CFD">
            <w:pPr>
              <w:spacing w:before="0" w:after="0" w:line="276" w:lineRule="auto"/>
              <w:jc w:val="center"/>
              <w:rPr>
                <w:sz w:val="20"/>
              </w:rPr>
            </w:pPr>
            <w:r>
              <w:rPr>
                <w:sz w:val="20"/>
              </w:rPr>
              <w:t>Т</w:t>
            </w:r>
          </w:p>
        </w:tc>
        <w:tc>
          <w:tcPr>
            <w:tcW w:w="1399" w:type="pct"/>
            <w:shd w:val="clear" w:color="auto" w:fill="auto"/>
          </w:tcPr>
          <w:p w14:paraId="66FE1FA6" w14:textId="77777777" w:rsidR="00070D01" w:rsidRPr="00E232BB" w:rsidRDefault="00070D01" w:rsidP="00652CFD">
            <w:pPr>
              <w:spacing w:before="0" w:after="0" w:line="276" w:lineRule="auto"/>
              <w:rPr>
                <w:sz w:val="20"/>
              </w:rPr>
            </w:pPr>
            <w:r>
              <w:rPr>
                <w:sz w:val="20"/>
              </w:rPr>
              <w:t>Атрибут. Принимаемый номер версии схемы элемента</w:t>
            </w:r>
          </w:p>
        </w:tc>
        <w:tc>
          <w:tcPr>
            <w:tcW w:w="1404" w:type="pct"/>
            <w:shd w:val="clear" w:color="auto" w:fill="auto"/>
          </w:tcPr>
          <w:p w14:paraId="3E11218F" w14:textId="77777777" w:rsidR="00070D01" w:rsidRPr="00351BEA" w:rsidRDefault="00070D01" w:rsidP="00652CFD">
            <w:pPr>
              <w:spacing w:before="0" w:after="0" w:line="276" w:lineRule="auto"/>
              <w:rPr>
                <w:sz w:val="20"/>
              </w:rPr>
            </w:pPr>
            <w:r>
              <w:rPr>
                <w:sz w:val="20"/>
              </w:rPr>
              <w:t>Допустимые значения</w:t>
            </w:r>
            <w:r w:rsidRPr="00351BEA">
              <w:rPr>
                <w:sz w:val="20"/>
              </w:rPr>
              <w:t>:</w:t>
            </w:r>
          </w:p>
          <w:p w14:paraId="32414743" w14:textId="59C4BAAD" w:rsidR="00070D01" w:rsidRPr="00435CBC" w:rsidRDefault="000236CF" w:rsidP="00652CFD">
            <w:pPr>
              <w:spacing w:before="0" w:after="0" w:line="276" w:lineRule="auto"/>
              <w:rPr>
                <w:sz w:val="20"/>
                <w:lang w:val="en-US"/>
              </w:rPr>
            </w:pPr>
            <w:r>
              <w:rPr>
                <w:sz w:val="20"/>
              </w:rPr>
              <w:t>12.0</w:t>
            </w:r>
            <w:r w:rsidR="00F76EB5">
              <w:rPr>
                <w:sz w:val="20"/>
              </w:rPr>
              <w:t>, 12.1</w:t>
            </w:r>
            <w:r w:rsidR="00122260">
              <w:rPr>
                <w:sz w:val="20"/>
              </w:rPr>
              <w:t>, 12.2</w:t>
            </w:r>
            <w:r w:rsidR="00195082">
              <w:rPr>
                <w:sz w:val="20"/>
              </w:rPr>
              <w:t>, 12.3</w:t>
            </w:r>
            <w:r w:rsidR="00550DBC">
              <w:rPr>
                <w:sz w:val="20"/>
              </w:rPr>
              <w:t>, 13.0</w:t>
            </w:r>
            <w:r w:rsidR="00144120">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070D01" w:rsidRPr="001A4780" w14:paraId="25F5EE2A" w14:textId="77777777" w:rsidTr="00130E1F">
        <w:trPr>
          <w:jc w:val="center"/>
        </w:trPr>
        <w:tc>
          <w:tcPr>
            <w:tcW w:w="747" w:type="pct"/>
            <w:shd w:val="clear" w:color="auto" w:fill="auto"/>
          </w:tcPr>
          <w:p w14:paraId="76A657DD" w14:textId="77777777" w:rsidR="00070D01" w:rsidRPr="00E232BB" w:rsidRDefault="00070D01" w:rsidP="00652CFD">
            <w:pPr>
              <w:spacing w:before="0" w:after="0" w:line="276" w:lineRule="auto"/>
              <w:rPr>
                <w:sz w:val="20"/>
              </w:rPr>
            </w:pPr>
            <w:r w:rsidRPr="00E232BB">
              <w:rPr>
                <w:sz w:val="20"/>
              </w:rPr>
              <w:t> </w:t>
            </w:r>
          </w:p>
        </w:tc>
        <w:tc>
          <w:tcPr>
            <w:tcW w:w="750" w:type="pct"/>
            <w:shd w:val="clear" w:color="auto" w:fill="auto"/>
          </w:tcPr>
          <w:p w14:paraId="6685BA3C" w14:textId="77777777" w:rsidR="00070D01" w:rsidRPr="003C2CB4" w:rsidRDefault="00070D01" w:rsidP="00652CFD">
            <w:pPr>
              <w:spacing w:before="0" w:after="0" w:line="276" w:lineRule="auto"/>
              <w:rPr>
                <w:sz w:val="20"/>
                <w:lang w:val="en-US"/>
              </w:rPr>
            </w:pPr>
            <w:r w:rsidRPr="00A8089C">
              <w:rPr>
                <w:sz w:val="20"/>
                <w:lang w:val="en-US"/>
              </w:rPr>
              <w:t>uuid</w:t>
            </w:r>
          </w:p>
        </w:tc>
        <w:tc>
          <w:tcPr>
            <w:tcW w:w="206" w:type="pct"/>
            <w:shd w:val="clear" w:color="auto" w:fill="auto"/>
          </w:tcPr>
          <w:p w14:paraId="334680DD" w14:textId="77777777" w:rsidR="00070D01" w:rsidRPr="00E232BB" w:rsidRDefault="00070D01" w:rsidP="00652CFD">
            <w:pPr>
              <w:spacing w:before="0" w:after="0" w:line="276" w:lineRule="auto"/>
              <w:jc w:val="center"/>
              <w:rPr>
                <w:sz w:val="20"/>
              </w:rPr>
            </w:pPr>
            <w:r>
              <w:rPr>
                <w:sz w:val="20"/>
              </w:rPr>
              <w:t>Н</w:t>
            </w:r>
          </w:p>
        </w:tc>
        <w:tc>
          <w:tcPr>
            <w:tcW w:w="494" w:type="pct"/>
            <w:shd w:val="clear" w:color="auto" w:fill="auto"/>
          </w:tcPr>
          <w:p w14:paraId="32CA7BCC" w14:textId="77777777" w:rsidR="00070D01" w:rsidRPr="00E232BB" w:rsidRDefault="00070D01" w:rsidP="00652CFD">
            <w:pPr>
              <w:spacing w:before="0" w:after="0" w:line="276" w:lineRule="auto"/>
              <w:jc w:val="center"/>
              <w:rPr>
                <w:sz w:val="20"/>
              </w:rPr>
            </w:pPr>
            <w:r>
              <w:rPr>
                <w:sz w:val="20"/>
                <w:lang w:val="en-US"/>
              </w:rPr>
              <w:t>T</w:t>
            </w:r>
            <w:r>
              <w:rPr>
                <w:sz w:val="20"/>
              </w:rPr>
              <w:t>(</w:t>
            </w:r>
            <w:r>
              <w:rPr>
                <w:sz w:val="20"/>
                <w:lang w:val="en-US"/>
              </w:rPr>
              <w:t>1-36</w:t>
            </w:r>
            <w:r>
              <w:rPr>
                <w:sz w:val="20"/>
              </w:rPr>
              <w:t>)</w:t>
            </w:r>
          </w:p>
        </w:tc>
        <w:tc>
          <w:tcPr>
            <w:tcW w:w="1399" w:type="pct"/>
            <w:shd w:val="clear" w:color="auto" w:fill="auto"/>
          </w:tcPr>
          <w:p w14:paraId="1CFC0EF6" w14:textId="77777777" w:rsidR="00070D01" w:rsidRPr="00E232BB" w:rsidRDefault="00070D01" w:rsidP="00652CFD">
            <w:pPr>
              <w:spacing w:before="0" w:after="0" w:line="276" w:lineRule="auto"/>
              <w:rPr>
                <w:sz w:val="20"/>
              </w:rPr>
            </w:pPr>
            <w:r w:rsidRPr="00A8089C">
              <w:rPr>
                <w:sz w:val="20"/>
              </w:rPr>
              <w:t>Уникальный идентификатор документа в ЕИС</w:t>
            </w:r>
          </w:p>
        </w:tc>
        <w:tc>
          <w:tcPr>
            <w:tcW w:w="1404" w:type="pct"/>
            <w:shd w:val="clear" w:color="auto" w:fill="auto"/>
          </w:tcPr>
          <w:p w14:paraId="0CD6C2A5" w14:textId="77777777" w:rsidR="00070D01" w:rsidRPr="00E232BB" w:rsidRDefault="00070D01" w:rsidP="00652CFD">
            <w:pPr>
              <w:spacing w:before="0" w:after="0" w:line="276" w:lineRule="auto"/>
              <w:rPr>
                <w:sz w:val="20"/>
              </w:rPr>
            </w:pPr>
          </w:p>
        </w:tc>
      </w:tr>
      <w:tr w:rsidR="00070D01" w:rsidRPr="001A4780" w14:paraId="1588F944" w14:textId="77777777" w:rsidTr="00130E1F">
        <w:trPr>
          <w:jc w:val="center"/>
        </w:trPr>
        <w:tc>
          <w:tcPr>
            <w:tcW w:w="747" w:type="pct"/>
            <w:shd w:val="clear" w:color="auto" w:fill="auto"/>
          </w:tcPr>
          <w:p w14:paraId="66BE79E7" w14:textId="77777777" w:rsidR="00070D01" w:rsidRPr="00E232BB" w:rsidRDefault="00070D01" w:rsidP="00652CFD">
            <w:pPr>
              <w:spacing w:before="0" w:after="0" w:line="276" w:lineRule="auto"/>
              <w:rPr>
                <w:sz w:val="20"/>
              </w:rPr>
            </w:pPr>
          </w:p>
        </w:tc>
        <w:tc>
          <w:tcPr>
            <w:tcW w:w="750" w:type="pct"/>
            <w:shd w:val="clear" w:color="auto" w:fill="auto"/>
          </w:tcPr>
          <w:p w14:paraId="3457790C" w14:textId="77777777" w:rsidR="00070D01" w:rsidRPr="003C2CB4" w:rsidRDefault="00070D01" w:rsidP="00652CFD">
            <w:pPr>
              <w:spacing w:before="0" w:after="0" w:line="276" w:lineRule="auto"/>
              <w:rPr>
                <w:sz w:val="20"/>
              </w:rPr>
            </w:pPr>
            <w:r w:rsidRPr="00A8089C">
              <w:rPr>
                <w:sz w:val="20"/>
              </w:rPr>
              <w:t>commonInfo</w:t>
            </w:r>
          </w:p>
        </w:tc>
        <w:tc>
          <w:tcPr>
            <w:tcW w:w="206" w:type="pct"/>
            <w:shd w:val="clear" w:color="auto" w:fill="auto"/>
          </w:tcPr>
          <w:p w14:paraId="1ACB8AF1" w14:textId="77777777" w:rsidR="00070D01" w:rsidRDefault="00070D01" w:rsidP="00652CFD">
            <w:pPr>
              <w:spacing w:before="0" w:after="0" w:line="276" w:lineRule="auto"/>
              <w:jc w:val="center"/>
              <w:rPr>
                <w:sz w:val="20"/>
              </w:rPr>
            </w:pPr>
            <w:r>
              <w:rPr>
                <w:sz w:val="20"/>
              </w:rPr>
              <w:t>О</w:t>
            </w:r>
          </w:p>
        </w:tc>
        <w:tc>
          <w:tcPr>
            <w:tcW w:w="494" w:type="pct"/>
            <w:shd w:val="clear" w:color="auto" w:fill="auto"/>
          </w:tcPr>
          <w:p w14:paraId="0D9E0144" w14:textId="77777777" w:rsidR="00070D01" w:rsidRPr="00A8089C" w:rsidRDefault="00070D01" w:rsidP="00652CFD">
            <w:pPr>
              <w:spacing w:before="0" w:after="0" w:line="276" w:lineRule="auto"/>
              <w:jc w:val="center"/>
              <w:rPr>
                <w:sz w:val="20"/>
                <w:lang w:val="en-US"/>
              </w:rPr>
            </w:pPr>
            <w:r>
              <w:rPr>
                <w:sz w:val="20"/>
                <w:lang w:val="en-US"/>
              </w:rPr>
              <w:t>S</w:t>
            </w:r>
          </w:p>
        </w:tc>
        <w:tc>
          <w:tcPr>
            <w:tcW w:w="1399" w:type="pct"/>
            <w:shd w:val="clear" w:color="auto" w:fill="auto"/>
          </w:tcPr>
          <w:p w14:paraId="01A34CA6" w14:textId="77777777" w:rsidR="00070D01" w:rsidRPr="009C1D7B" w:rsidRDefault="00070D01" w:rsidP="00652CFD">
            <w:pPr>
              <w:spacing w:before="0" w:after="0" w:line="276" w:lineRule="auto"/>
              <w:rPr>
                <w:sz w:val="20"/>
                <w:lang w:val="en-US"/>
              </w:rPr>
            </w:pPr>
            <w:r w:rsidRPr="00A8089C">
              <w:rPr>
                <w:sz w:val="20"/>
              </w:rPr>
              <w:t>Общая информация</w:t>
            </w:r>
          </w:p>
        </w:tc>
        <w:tc>
          <w:tcPr>
            <w:tcW w:w="1404" w:type="pct"/>
            <w:shd w:val="clear" w:color="auto" w:fill="auto"/>
          </w:tcPr>
          <w:p w14:paraId="70C01F98" w14:textId="77777777" w:rsidR="00070D01" w:rsidRPr="00E232BB" w:rsidRDefault="00070D01" w:rsidP="00652CFD">
            <w:pPr>
              <w:spacing w:before="0" w:after="0" w:line="276" w:lineRule="auto"/>
              <w:rPr>
                <w:sz w:val="20"/>
              </w:rPr>
            </w:pPr>
          </w:p>
        </w:tc>
      </w:tr>
      <w:tr w:rsidR="00070D01" w:rsidRPr="001A4780" w14:paraId="4FDB44A9" w14:textId="77777777" w:rsidTr="00130E1F">
        <w:trPr>
          <w:jc w:val="center"/>
        </w:trPr>
        <w:tc>
          <w:tcPr>
            <w:tcW w:w="747" w:type="pct"/>
            <w:shd w:val="clear" w:color="auto" w:fill="auto"/>
          </w:tcPr>
          <w:p w14:paraId="42CF6C10" w14:textId="77777777" w:rsidR="00070D01" w:rsidRPr="00E232BB" w:rsidRDefault="00070D01" w:rsidP="00652CFD">
            <w:pPr>
              <w:spacing w:before="0" w:after="0" w:line="276" w:lineRule="auto"/>
              <w:rPr>
                <w:sz w:val="20"/>
              </w:rPr>
            </w:pPr>
          </w:p>
        </w:tc>
        <w:tc>
          <w:tcPr>
            <w:tcW w:w="750" w:type="pct"/>
            <w:shd w:val="clear" w:color="auto" w:fill="auto"/>
          </w:tcPr>
          <w:p w14:paraId="2A716ACB" w14:textId="77777777" w:rsidR="00070D01" w:rsidRPr="003C2CB4" w:rsidRDefault="009C1D7B" w:rsidP="00652CFD">
            <w:pPr>
              <w:spacing w:before="0" w:after="0" w:line="276" w:lineRule="auto"/>
              <w:rPr>
                <w:sz w:val="20"/>
              </w:rPr>
            </w:pPr>
            <w:r w:rsidRPr="009C1D7B">
              <w:rPr>
                <w:sz w:val="20"/>
              </w:rPr>
              <w:t>customerInfo</w:t>
            </w:r>
          </w:p>
        </w:tc>
        <w:tc>
          <w:tcPr>
            <w:tcW w:w="206" w:type="pct"/>
            <w:shd w:val="clear" w:color="auto" w:fill="auto"/>
          </w:tcPr>
          <w:p w14:paraId="5C1AC470" w14:textId="77777777" w:rsidR="00070D01" w:rsidRDefault="00070D01" w:rsidP="00652CFD">
            <w:pPr>
              <w:spacing w:before="0" w:after="0" w:line="276" w:lineRule="auto"/>
              <w:jc w:val="center"/>
              <w:rPr>
                <w:sz w:val="20"/>
              </w:rPr>
            </w:pPr>
            <w:r>
              <w:rPr>
                <w:sz w:val="20"/>
              </w:rPr>
              <w:t>О</w:t>
            </w:r>
          </w:p>
        </w:tc>
        <w:tc>
          <w:tcPr>
            <w:tcW w:w="494" w:type="pct"/>
            <w:shd w:val="clear" w:color="auto" w:fill="auto"/>
          </w:tcPr>
          <w:p w14:paraId="09EEDC99" w14:textId="77777777" w:rsidR="00070D01" w:rsidRPr="00E232BB" w:rsidRDefault="00070D01" w:rsidP="00652CFD">
            <w:pPr>
              <w:spacing w:before="0" w:after="0" w:line="276" w:lineRule="auto"/>
              <w:jc w:val="center"/>
              <w:rPr>
                <w:sz w:val="20"/>
              </w:rPr>
            </w:pPr>
            <w:r>
              <w:rPr>
                <w:sz w:val="20"/>
                <w:lang w:val="en-US"/>
              </w:rPr>
              <w:t>S</w:t>
            </w:r>
          </w:p>
        </w:tc>
        <w:tc>
          <w:tcPr>
            <w:tcW w:w="1399" w:type="pct"/>
            <w:shd w:val="clear" w:color="auto" w:fill="auto"/>
          </w:tcPr>
          <w:p w14:paraId="2B91A03E" w14:textId="77777777" w:rsidR="00070D01" w:rsidRPr="003C2CB4" w:rsidRDefault="009C1D7B" w:rsidP="00652CFD">
            <w:pPr>
              <w:spacing w:before="0" w:after="0" w:line="276" w:lineRule="auto"/>
              <w:rPr>
                <w:sz w:val="20"/>
              </w:rPr>
            </w:pPr>
            <w:r w:rsidRPr="009C1D7B">
              <w:rPr>
                <w:sz w:val="20"/>
              </w:rPr>
              <w:t>Информация о заказчике</w:t>
            </w:r>
          </w:p>
        </w:tc>
        <w:tc>
          <w:tcPr>
            <w:tcW w:w="1404" w:type="pct"/>
            <w:shd w:val="clear" w:color="auto" w:fill="auto"/>
          </w:tcPr>
          <w:p w14:paraId="0CBD2904" w14:textId="77777777" w:rsidR="00070D01" w:rsidRPr="00E232BB" w:rsidRDefault="00070D01" w:rsidP="00652CFD">
            <w:pPr>
              <w:spacing w:before="0" w:after="0" w:line="276" w:lineRule="auto"/>
              <w:rPr>
                <w:sz w:val="20"/>
              </w:rPr>
            </w:pPr>
          </w:p>
        </w:tc>
      </w:tr>
      <w:tr w:rsidR="00C7236A" w:rsidRPr="001A4780" w14:paraId="743B4292" w14:textId="77777777" w:rsidTr="00130E1F">
        <w:trPr>
          <w:jc w:val="center"/>
        </w:trPr>
        <w:tc>
          <w:tcPr>
            <w:tcW w:w="747" w:type="pct"/>
            <w:shd w:val="clear" w:color="auto" w:fill="auto"/>
          </w:tcPr>
          <w:p w14:paraId="29E5E8CE" w14:textId="77777777" w:rsidR="00C7236A" w:rsidRPr="00E232BB" w:rsidRDefault="00C7236A" w:rsidP="00652CFD">
            <w:pPr>
              <w:spacing w:before="0" w:after="0" w:line="276" w:lineRule="auto"/>
              <w:rPr>
                <w:sz w:val="20"/>
              </w:rPr>
            </w:pPr>
          </w:p>
        </w:tc>
        <w:tc>
          <w:tcPr>
            <w:tcW w:w="750" w:type="pct"/>
            <w:shd w:val="clear" w:color="auto" w:fill="auto"/>
          </w:tcPr>
          <w:p w14:paraId="7420DF67" w14:textId="77777777" w:rsidR="00C7236A" w:rsidRPr="009C1D7B" w:rsidRDefault="00C7236A" w:rsidP="00652CFD">
            <w:pPr>
              <w:spacing w:before="0" w:after="0" w:line="276" w:lineRule="auto"/>
              <w:rPr>
                <w:sz w:val="20"/>
              </w:rPr>
            </w:pPr>
            <w:r w:rsidRPr="00C7236A">
              <w:rPr>
                <w:sz w:val="20"/>
              </w:rPr>
              <w:t>powersCustomerOrgInfo</w:t>
            </w:r>
          </w:p>
        </w:tc>
        <w:tc>
          <w:tcPr>
            <w:tcW w:w="206" w:type="pct"/>
            <w:shd w:val="clear" w:color="auto" w:fill="auto"/>
          </w:tcPr>
          <w:p w14:paraId="2C2777F1" w14:textId="77777777" w:rsidR="00C7236A" w:rsidRDefault="00C7236A" w:rsidP="00652CFD">
            <w:pPr>
              <w:spacing w:before="0" w:after="0" w:line="276" w:lineRule="auto"/>
              <w:jc w:val="center"/>
              <w:rPr>
                <w:sz w:val="20"/>
              </w:rPr>
            </w:pPr>
            <w:r w:rsidRPr="00192E45">
              <w:rPr>
                <w:sz w:val="20"/>
              </w:rPr>
              <w:t>Н</w:t>
            </w:r>
          </w:p>
        </w:tc>
        <w:tc>
          <w:tcPr>
            <w:tcW w:w="494" w:type="pct"/>
            <w:shd w:val="clear" w:color="auto" w:fill="auto"/>
          </w:tcPr>
          <w:p w14:paraId="01312668" w14:textId="77777777" w:rsidR="00C7236A" w:rsidRDefault="00C7236A" w:rsidP="00652CFD">
            <w:pPr>
              <w:spacing w:before="0" w:after="0" w:line="276" w:lineRule="auto"/>
              <w:jc w:val="center"/>
              <w:rPr>
                <w:sz w:val="20"/>
                <w:lang w:val="en-US"/>
              </w:rPr>
            </w:pPr>
            <w:r w:rsidRPr="000E251C">
              <w:rPr>
                <w:sz w:val="20"/>
                <w:lang w:val="en-US"/>
              </w:rPr>
              <w:t>S</w:t>
            </w:r>
          </w:p>
        </w:tc>
        <w:tc>
          <w:tcPr>
            <w:tcW w:w="1399" w:type="pct"/>
            <w:shd w:val="clear" w:color="auto" w:fill="auto"/>
          </w:tcPr>
          <w:p w14:paraId="559B0CB1" w14:textId="77777777" w:rsidR="00C7236A" w:rsidRPr="009C1D7B" w:rsidRDefault="00F2791E" w:rsidP="00652CFD">
            <w:pPr>
              <w:spacing w:before="0" w:after="0" w:line="276" w:lineRule="auto"/>
              <w:rPr>
                <w:sz w:val="20"/>
              </w:rPr>
            </w:pPr>
            <w:r w:rsidRPr="00F2791E">
              <w:rPr>
                <w:sz w:val="20"/>
              </w:rPr>
              <w:t>Сведения об организации, действующей за заказчика (УО. УУ. ОПЗ)</w:t>
            </w:r>
          </w:p>
        </w:tc>
        <w:tc>
          <w:tcPr>
            <w:tcW w:w="1404" w:type="pct"/>
            <w:shd w:val="clear" w:color="auto" w:fill="auto"/>
          </w:tcPr>
          <w:p w14:paraId="3842C2E3" w14:textId="77777777" w:rsidR="00C7236A" w:rsidRPr="00E232BB" w:rsidRDefault="00C7236A" w:rsidP="00652CFD">
            <w:pPr>
              <w:spacing w:before="0" w:after="0" w:line="276" w:lineRule="auto"/>
              <w:rPr>
                <w:sz w:val="20"/>
              </w:rPr>
            </w:pPr>
          </w:p>
        </w:tc>
      </w:tr>
      <w:tr w:rsidR="00C7236A" w:rsidRPr="001A4780" w14:paraId="504C9A1B" w14:textId="77777777" w:rsidTr="00130E1F">
        <w:trPr>
          <w:jc w:val="center"/>
        </w:trPr>
        <w:tc>
          <w:tcPr>
            <w:tcW w:w="747" w:type="pct"/>
            <w:shd w:val="clear" w:color="auto" w:fill="auto"/>
          </w:tcPr>
          <w:p w14:paraId="2075DF84" w14:textId="77777777" w:rsidR="00C7236A" w:rsidRPr="00E232BB" w:rsidRDefault="00C7236A" w:rsidP="00652CFD">
            <w:pPr>
              <w:spacing w:before="0" w:after="0" w:line="276" w:lineRule="auto"/>
              <w:rPr>
                <w:sz w:val="20"/>
              </w:rPr>
            </w:pPr>
          </w:p>
        </w:tc>
        <w:tc>
          <w:tcPr>
            <w:tcW w:w="750" w:type="pct"/>
            <w:shd w:val="clear" w:color="auto" w:fill="auto"/>
          </w:tcPr>
          <w:p w14:paraId="650C83D2" w14:textId="77777777" w:rsidR="00C7236A" w:rsidRPr="009C1D7B" w:rsidRDefault="00C7236A" w:rsidP="00652CFD">
            <w:pPr>
              <w:spacing w:before="0" w:after="0" w:line="276" w:lineRule="auto"/>
              <w:rPr>
                <w:sz w:val="20"/>
              </w:rPr>
            </w:pPr>
            <w:r w:rsidRPr="00C7236A">
              <w:rPr>
                <w:sz w:val="20"/>
              </w:rPr>
              <w:t>KOInfo</w:t>
            </w:r>
          </w:p>
        </w:tc>
        <w:tc>
          <w:tcPr>
            <w:tcW w:w="206" w:type="pct"/>
            <w:shd w:val="clear" w:color="auto" w:fill="auto"/>
          </w:tcPr>
          <w:p w14:paraId="2C2A0A53" w14:textId="77777777" w:rsidR="00C7236A" w:rsidRPr="00C7236A" w:rsidRDefault="00C7236A" w:rsidP="00652CFD">
            <w:pPr>
              <w:spacing w:before="0" w:after="0" w:line="276" w:lineRule="auto"/>
              <w:jc w:val="center"/>
              <w:rPr>
                <w:sz w:val="20"/>
              </w:rPr>
            </w:pPr>
            <w:r>
              <w:rPr>
                <w:sz w:val="20"/>
              </w:rPr>
              <w:t>О</w:t>
            </w:r>
          </w:p>
        </w:tc>
        <w:tc>
          <w:tcPr>
            <w:tcW w:w="494" w:type="pct"/>
            <w:shd w:val="clear" w:color="auto" w:fill="auto"/>
          </w:tcPr>
          <w:p w14:paraId="63DACF5E" w14:textId="77777777" w:rsidR="00C7236A" w:rsidRDefault="00C7236A" w:rsidP="00652CFD">
            <w:pPr>
              <w:spacing w:before="0" w:after="0" w:line="276" w:lineRule="auto"/>
              <w:jc w:val="center"/>
              <w:rPr>
                <w:sz w:val="20"/>
                <w:lang w:val="en-US"/>
              </w:rPr>
            </w:pPr>
            <w:r w:rsidRPr="000E251C">
              <w:rPr>
                <w:sz w:val="20"/>
                <w:lang w:val="en-US"/>
              </w:rPr>
              <w:t>S</w:t>
            </w:r>
          </w:p>
        </w:tc>
        <w:tc>
          <w:tcPr>
            <w:tcW w:w="1399" w:type="pct"/>
            <w:shd w:val="clear" w:color="auto" w:fill="auto"/>
          </w:tcPr>
          <w:p w14:paraId="5C523259" w14:textId="77777777" w:rsidR="00C7236A" w:rsidRPr="009C1D7B" w:rsidRDefault="00C7236A" w:rsidP="00652CFD">
            <w:pPr>
              <w:spacing w:before="0" w:after="0" w:line="276" w:lineRule="auto"/>
              <w:rPr>
                <w:sz w:val="20"/>
              </w:rPr>
            </w:pPr>
            <w:r w:rsidRPr="00C7236A">
              <w:rPr>
                <w:sz w:val="20"/>
              </w:rPr>
              <w:t>Информация о контрольном органе в сфере закупок</w:t>
            </w:r>
          </w:p>
        </w:tc>
        <w:tc>
          <w:tcPr>
            <w:tcW w:w="1404" w:type="pct"/>
            <w:shd w:val="clear" w:color="auto" w:fill="auto"/>
          </w:tcPr>
          <w:p w14:paraId="58625B12" w14:textId="77777777" w:rsidR="00C7236A" w:rsidRPr="00E232BB" w:rsidRDefault="00C7236A" w:rsidP="00652CFD">
            <w:pPr>
              <w:spacing w:before="0" w:after="0" w:line="276" w:lineRule="auto"/>
              <w:rPr>
                <w:sz w:val="20"/>
              </w:rPr>
            </w:pPr>
          </w:p>
        </w:tc>
      </w:tr>
      <w:tr w:rsidR="00F2791E" w:rsidRPr="001A4780" w14:paraId="54EDAFDF" w14:textId="77777777" w:rsidTr="00130E1F">
        <w:trPr>
          <w:jc w:val="center"/>
        </w:trPr>
        <w:tc>
          <w:tcPr>
            <w:tcW w:w="747" w:type="pct"/>
            <w:shd w:val="clear" w:color="auto" w:fill="auto"/>
          </w:tcPr>
          <w:p w14:paraId="25C0CC1C" w14:textId="77777777" w:rsidR="00F2791E" w:rsidRPr="00E232BB" w:rsidRDefault="00F2791E" w:rsidP="00652CFD">
            <w:pPr>
              <w:spacing w:before="0" w:after="0" w:line="276" w:lineRule="auto"/>
              <w:rPr>
                <w:sz w:val="20"/>
              </w:rPr>
            </w:pPr>
          </w:p>
        </w:tc>
        <w:tc>
          <w:tcPr>
            <w:tcW w:w="750" w:type="pct"/>
            <w:shd w:val="clear" w:color="auto" w:fill="auto"/>
          </w:tcPr>
          <w:p w14:paraId="706320E4" w14:textId="77777777" w:rsidR="00F2791E" w:rsidRPr="009C1D7B" w:rsidRDefault="00F2791E" w:rsidP="00652CFD">
            <w:pPr>
              <w:spacing w:before="0" w:after="0" w:line="276" w:lineRule="auto"/>
              <w:rPr>
                <w:sz w:val="20"/>
              </w:rPr>
            </w:pPr>
            <w:r w:rsidRPr="00F2791E">
              <w:rPr>
                <w:sz w:val="20"/>
              </w:rPr>
              <w:t>approvalInfo</w:t>
            </w:r>
          </w:p>
        </w:tc>
        <w:tc>
          <w:tcPr>
            <w:tcW w:w="206" w:type="pct"/>
            <w:shd w:val="clear" w:color="auto" w:fill="auto"/>
          </w:tcPr>
          <w:p w14:paraId="25F1B90D" w14:textId="77777777" w:rsidR="00F2791E" w:rsidRPr="00C7236A" w:rsidRDefault="00F2791E" w:rsidP="00652CFD">
            <w:pPr>
              <w:spacing w:before="0" w:after="0" w:line="276" w:lineRule="auto"/>
              <w:jc w:val="center"/>
              <w:rPr>
                <w:sz w:val="20"/>
              </w:rPr>
            </w:pPr>
            <w:r>
              <w:rPr>
                <w:sz w:val="20"/>
              </w:rPr>
              <w:t>О</w:t>
            </w:r>
          </w:p>
        </w:tc>
        <w:tc>
          <w:tcPr>
            <w:tcW w:w="494" w:type="pct"/>
            <w:shd w:val="clear" w:color="auto" w:fill="auto"/>
          </w:tcPr>
          <w:p w14:paraId="4554E2B1" w14:textId="77777777" w:rsidR="00F2791E" w:rsidRDefault="00F2791E" w:rsidP="00652CFD">
            <w:pPr>
              <w:spacing w:before="0" w:after="0" w:line="276" w:lineRule="auto"/>
              <w:jc w:val="center"/>
              <w:rPr>
                <w:sz w:val="20"/>
                <w:lang w:val="en-US"/>
              </w:rPr>
            </w:pPr>
            <w:r w:rsidRPr="000E251C">
              <w:rPr>
                <w:sz w:val="20"/>
                <w:lang w:val="en-US"/>
              </w:rPr>
              <w:t>S</w:t>
            </w:r>
          </w:p>
        </w:tc>
        <w:tc>
          <w:tcPr>
            <w:tcW w:w="1399" w:type="pct"/>
            <w:shd w:val="clear" w:color="auto" w:fill="auto"/>
          </w:tcPr>
          <w:p w14:paraId="64897844" w14:textId="77777777" w:rsidR="00F2791E" w:rsidRPr="009C1D7B" w:rsidRDefault="00F2791E" w:rsidP="00652CFD">
            <w:pPr>
              <w:spacing w:before="0" w:after="0" w:line="276" w:lineRule="auto"/>
              <w:rPr>
                <w:sz w:val="20"/>
              </w:rPr>
            </w:pPr>
            <w:r w:rsidRPr="00F2791E">
              <w:rPr>
                <w:sz w:val="20"/>
              </w:rPr>
              <w:t>Информация об обращении</w:t>
            </w:r>
          </w:p>
        </w:tc>
        <w:tc>
          <w:tcPr>
            <w:tcW w:w="1404" w:type="pct"/>
            <w:shd w:val="clear" w:color="auto" w:fill="auto"/>
          </w:tcPr>
          <w:p w14:paraId="08D7ABFD" w14:textId="77777777" w:rsidR="00F2791E" w:rsidRPr="00E232BB" w:rsidRDefault="00F2791E" w:rsidP="00652CFD">
            <w:pPr>
              <w:spacing w:before="0" w:after="0" w:line="276" w:lineRule="auto"/>
              <w:rPr>
                <w:sz w:val="20"/>
              </w:rPr>
            </w:pPr>
          </w:p>
        </w:tc>
      </w:tr>
      <w:tr w:rsidR="00070D01" w:rsidRPr="001A4780" w14:paraId="43D9605E" w14:textId="77777777" w:rsidTr="00130E1F">
        <w:trPr>
          <w:jc w:val="center"/>
        </w:trPr>
        <w:tc>
          <w:tcPr>
            <w:tcW w:w="747" w:type="pct"/>
            <w:shd w:val="clear" w:color="auto" w:fill="auto"/>
          </w:tcPr>
          <w:p w14:paraId="3D80E93C" w14:textId="77777777" w:rsidR="00070D01" w:rsidRPr="00E232BB" w:rsidRDefault="00070D01" w:rsidP="00652CFD">
            <w:pPr>
              <w:spacing w:before="0" w:after="0" w:line="276" w:lineRule="auto"/>
              <w:rPr>
                <w:sz w:val="20"/>
              </w:rPr>
            </w:pPr>
          </w:p>
        </w:tc>
        <w:tc>
          <w:tcPr>
            <w:tcW w:w="750" w:type="pct"/>
            <w:shd w:val="clear" w:color="auto" w:fill="auto"/>
          </w:tcPr>
          <w:p w14:paraId="158079DE" w14:textId="77777777" w:rsidR="00070D01" w:rsidRPr="003C2CB4" w:rsidRDefault="00070D01" w:rsidP="00652CFD">
            <w:pPr>
              <w:spacing w:before="0" w:after="0" w:line="276" w:lineRule="auto"/>
              <w:rPr>
                <w:sz w:val="20"/>
              </w:rPr>
            </w:pPr>
            <w:r w:rsidRPr="00A8089C">
              <w:rPr>
                <w:sz w:val="20"/>
              </w:rPr>
              <w:t>attachmentsInfo</w:t>
            </w:r>
          </w:p>
        </w:tc>
        <w:tc>
          <w:tcPr>
            <w:tcW w:w="206" w:type="pct"/>
            <w:shd w:val="clear" w:color="auto" w:fill="auto"/>
          </w:tcPr>
          <w:p w14:paraId="7CCFEFAB" w14:textId="77777777" w:rsidR="00070D01" w:rsidRDefault="00070D01" w:rsidP="00652CFD">
            <w:pPr>
              <w:spacing w:before="0" w:after="0" w:line="276" w:lineRule="auto"/>
              <w:jc w:val="center"/>
              <w:rPr>
                <w:sz w:val="20"/>
              </w:rPr>
            </w:pPr>
            <w:r w:rsidRPr="00192E45">
              <w:rPr>
                <w:sz w:val="20"/>
              </w:rPr>
              <w:t>Н</w:t>
            </w:r>
          </w:p>
        </w:tc>
        <w:tc>
          <w:tcPr>
            <w:tcW w:w="494" w:type="pct"/>
            <w:shd w:val="clear" w:color="auto" w:fill="auto"/>
          </w:tcPr>
          <w:p w14:paraId="502A71E6" w14:textId="77777777" w:rsidR="00070D01" w:rsidRPr="00E232BB" w:rsidRDefault="00070D01" w:rsidP="00652CFD">
            <w:pPr>
              <w:spacing w:before="0" w:after="0" w:line="276" w:lineRule="auto"/>
              <w:jc w:val="center"/>
              <w:rPr>
                <w:sz w:val="20"/>
              </w:rPr>
            </w:pPr>
            <w:r w:rsidRPr="000E251C">
              <w:rPr>
                <w:sz w:val="20"/>
                <w:lang w:val="en-US"/>
              </w:rPr>
              <w:t>S</w:t>
            </w:r>
          </w:p>
        </w:tc>
        <w:tc>
          <w:tcPr>
            <w:tcW w:w="1399" w:type="pct"/>
            <w:shd w:val="clear" w:color="auto" w:fill="auto"/>
          </w:tcPr>
          <w:p w14:paraId="07606B49" w14:textId="77777777" w:rsidR="00070D01" w:rsidRPr="003C2CB4" w:rsidRDefault="00070D01" w:rsidP="00652CFD">
            <w:pPr>
              <w:spacing w:before="0" w:after="0" w:line="276" w:lineRule="auto"/>
              <w:rPr>
                <w:sz w:val="20"/>
              </w:rPr>
            </w:pPr>
            <w:r w:rsidRPr="00A8089C">
              <w:rPr>
                <w:sz w:val="20"/>
              </w:rPr>
              <w:t>Информация о прикрепленных документах</w:t>
            </w:r>
          </w:p>
        </w:tc>
        <w:tc>
          <w:tcPr>
            <w:tcW w:w="1404" w:type="pct"/>
            <w:shd w:val="clear" w:color="auto" w:fill="auto"/>
          </w:tcPr>
          <w:p w14:paraId="1900841F" w14:textId="77777777" w:rsidR="00070D01" w:rsidRPr="00E232BB" w:rsidRDefault="00070D01" w:rsidP="00652CFD">
            <w:pPr>
              <w:spacing w:before="0" w:after="0" w:line="276" w:lineRule="auto"/>
              <w:rPr>
                <w:sz w:val="20"/>
              </w:rPr>
            </w:pPr>
            <w:r>
              <w:rPr>
                <w:sz w:val="20"/>
              </w:rPr>
              <w:t>Состав блока смотри состав блока «</w:t>
            </w:r>
            <w:r w:rsidRPr="00C858D4">
              <w:rPr>
                <w:sz w:val="20"/>
              </w:rPr>
              <w:t>Информация о прикрепленных документах</w:t>
            </w:r>
            <w:r>
              <w:rPr>
                <w:sz w:val="20"/>
              </w:rPr>
              <w:t>» (</w:t>
            </w:r>
            <w:r w:rsidRPr="00C858D4">
              <w:rPr>
                <w:sz w:val="20"/>
              </w:rPr>
              <w:t>attachments</w:t>
            </w:r>
            <w:r>
              <w:rPr>
                <w:sz w:val="20"/>
              </w:rPr>
              <w:t>) документа «Информация о жалобе для ИС ФАС (ИС КО)» (</w:t>
            </w:r>
            <w:r>
              <w:rPr>
                <w:sz w:val="20"/>
                <w:lang w:val="en-US"/>
              </w:rPr>
              <w:t>complaint</w:t>
            </w:r>
            <w:r>
              <w:rPr>
                <w:sz w:val="20"/>
              </w:rPr>
              <w:t>)</w:t>
            </w:r>
          </w:p>
        </w:tc>
      </w:tr>
      <w:tr w:rsidR="00070D01" w:rsidRPr="001A4780" w14:paraId="723BBC2D" w14:textId="77777777" w:rsidTr="00130E1F">
        <w:trPr>
          <w:jc w:val="center"/>
        </w:trPr>
        <w:tc>
          <w:tcPr>
            <w:tcW w:w="747" w:type="pct"/>
            <w:shd w:val="clear" w:color="auto" w:fill="auto"/>
          </w:tcPr>
          <w:p w14:paraId="0552DE74" w14:textId="77777777" w:rsidR="00070D01" w:rsidRPr="00E232BB" w:rsidRDefault="00070D01" w:rsidP="00652CFD">
            <w:pPr>
              <w:spacing w:before="0" w:after="0" w:line="276" w:lineRule="auto"/>
              <w:rPr>
                <w:sz w:val="20"/>
              </w:rPr>
            </w:pPr>
          </w:p>
        </w:tc>
        <w:tc>
          <w:tcPr>
            <w:tcW w:w="750" w:type="pct"/>
            <w:shd w:val="clear" w:color="auto" w:fill="auto"/>
          </w:tcPr>
          <w:p w14:paraId="572CB59F" w14:textId="77777777" w:rsidR="00070D01" w:rsidRPr="003C2CB4" w:rsidRDefault="00070D01" w:rsidP="00652CFD">
            <w:pPr>
              <w:spacing w:before="0" w:after="0" w:line="276" w:lineRule="auto"/>
              <w:rPr>
                <w:sz w:val="20"/>
              </w:rPr>
            </w:pPr>
            <w:r w:rsidRPr="00A8089C">
              <w:rPr>
                <w:sz w:val="20"/>
              </w:rPr>
              <w:t>printFormInfo</w:t>
            </w:r>
          </w:p>
        </w:tc>
        <w:tc>
          <w:tcPr>
            <w:tcW w:w="206" w:type="pct"/>
            <w:shd w:val="clear" w:color="auto" w:fill="auto"/>
          </w:tcPr>
          <w:p w14:paraId="6940786A" w14:textId="77777777" w:rsidR="00070D01" w:rsidRDefault="00070D01" w:rsidP="00652CFD">
            <w:pPr>
              <w:spacing w:before="0" w:after="0" w:line="276" w:lineRule="auto"/>
              <w:jc w:val="center"/>
              <w:rPr>
                <w:sz w:val="20"/>
              </w:rPr>
            </w:pPr>
            <w:r w:rsidRPr="00192E45">
              <w:rPr>
                <w:sz w:val="20"/>
              </w:rPr>
              <w:t>Н</w:t>
            </w:r>
          </w:p>
        </w:tc>
        <w:tc>
          <w:tcPr>
            <w:tcW w:w="494" w:type="pct"/>
            <w:shd w:val="clear" w:color="auto" w:fill="auto"/>
          </w:tcPr>
          <w:p w14:paraId="69586AAC" w14:textId="77777777" w:rsidR="00070D01" w:rsidRPr="00E232BB" w:rsidRDefault="00070D01" w:rsidP="00652CFD">
            <w:pPr>
              <w:spacing w:before="0" w:after="0" w:line="276" w:lineRule="auto"/>
              <w:jc w:val="center"/>
              <w:rPr>
                <w:sz w:val="20"/>
              </w:rPr>
            </w:pPr>
            <w:r w:rsidRPr="000E251C">
              <w:rPr>
                <w:sz w:val="20"/>
                <w:lang w:val="en-US"/>
              </w:rPr>
              <w:t>S</w:t>
            </w:r>
          </w:p>
        </w:tc>
        <w:tc>
          <w:tcPr>
            <w:tcW w:w="1399" w:type="pct"/>
            <w:shd w:val="clear" w:color="auto" w:fill="auto"/>
          </w:tcPr>
          <w:p w14:paraId="00014578" w14:textId="77777777" w:rsidR="00070D01" w:rsidRPr="003C2CB4" w:rsidRDefault="00070D01" w:rsidP="00652CFD">
            <w:pPr>
              <w:spacing w:before="0" w:after="0" w:line="276" w:lineRule="auto"/>
              <w:rPr>
                <w:sz w:val="20"/>
              </w:rPr>
            </w:pPr>
            <w:r w:rsidRPr="00A8089C">
              <w:rPr>
                <w:sz w:val="20"/>
              </w:rPr>
              <w:t>Печатная форма документа</w:t>
            </w:r>
          </w:p>
        </w:tc>
        <w:tc>
          <w:tcPr>
            <w:tcW w:w="1404" w:type="pct"/>
            <w:shd w:val="clear" w:color="auto" w:fill="auto"/>
          </w:tcPr>
          <w:p w14:paraId="4BD2BF2C" w14:textId="77777777" w:rsidR="00070D01" w:rsidRDefault="00070D01" w:rsidP="00652CFD">
            <w:pPr>
              <w:spacing w:before="0" w:after="0" w:line="276" w:lineRule="auto"/>
              <w:rPr>
                <w:sz w:val="20"/>
              </w:rPr>
            </w:pPr>
            <w:r w:rsidRPr="00A8089C">
              <w:rPr>
                <w:sz w:val="20"/>
              </w:rPr>
              <w:t>Игнорируется при приеме, заполняется при передаче</w:t>
            </w:r>
          </w:p>
          <w:p w14:paraId="6EFCC5C3" w14:textId="77777777" w:rsidR="00070D01" w:rsidRPr="00E232BB" w:rsidRDefault="00070D01" w:rsidP="00652CFD">
            <w:pPr>
              <w:spacing w:before="0" w:after="0" w:line="276" w:lineRule="auto"/>
              <w:rPr>
                <w:sz w:val="20"/>
              </w:rPr>
            </w:pPr>
            <w:r>
              <w:rPr>
                <w:sz w:val="20"/>
              </w:rPr>
              <w:t>Состав блока см. состав соответствующего блока документа «</w:t>
            </w:r>
            <w:r w:rsidRPr="00A8089C">
              <w:rPr>
                <w:sz w:val="20"/>
              </w:rPr>
              <w:t>Информация о передаче жалобы по подведомственности/ведомственной принадлежности</w:t>
            </w:r>
            <w:r>
              <w:rPr>
                <w:sz w:val="20"/>
              </w:rPr>
              <w:t>»</w:t>
            </w:r>
            <w:r w:rsidRPr="00A8089C">
              <w:rPr>
                <w:sz w:val="20"/>
              </w:rPr>
              <w:t xml:space="preserve"> (complaintTransfer)</w:t>
            </w:r>
          </w:p>
        </w:tc>
      </w:tr>
      <w:tr w:rsidR="007F5555" w:rsidRPr="001A4780" w14:paraId="7EDFD90F" w14:textId="77777777" w:rsidTr="00130E1F">
        <w:trPr>
          <w:jc w:val="center"/>
        </w:trPr>
        <w:tc>
          <w:tcPr>
            <w:tcW w:w="747" w:type="pct"/>
            <w:shd w:val="clear" w:color="auto" w:fill="auto"/>
          </w:tcPr>
          <w:p w14:paraId="78AF11BD" w14:textId="77777777" w:rsidR="007F5555" w:rsidRPr="00E232BB" w:rsidRDefault="007F5555" w:rsidP="00652CFD">
            <w:pPr>
              <w:spacing w:before="0" w:after="0" w:line="276" w:lineRule="auto"/>
              <w:rPr>
                <w:sz w:val="20"/>
              </w:rPr>
            </w:pPr>
          </w:p>
        </w:tc>
        <w:tc>
          <w:tcPr>
            <w:tcW w:w="750" w:type="pct"/>
            <w:shd w:val="clear" w:color="auto" w:fill="auto"/>
          </w:tcPr>
          <w:p w14:paraId="6F48888D" w14:textId="77777777" w:rsidR="007F5555" w:rsidRPr="00A8089C" w:rsidRDefault="007F5555" w:rsidP="00652CFD">
            <w:pPr>
              <w:spacing w:before="0" w:after="0" w:line="276" w:lineRule="auto"/>
              <w:rPr>
                <w:sz w:val="20"/>
              </w:rPr>
            </w:pPr>
            <w:r w:rsidRPr="007F5555">
              <w:rPr>
                <w:sz w:val="20"/>
              </w:rPr>
              <w:t>extPrintFormInfo</w:t>
            </w:r>
          </w:p>
        </w:tc>
        <w:tc>
          <w:tcPr>
            <w:tcW w:w="206" w:type="pct"/>
            <w:shd w:val="clear" w:color="auto" w:fill="auto"/>
          </w:tcPr>
          <w:p w14:paraId="4CAB8408" w14:textId="77777777" w:rsidR="007F5555" w:rsidRPr="00192E45" w:rsidRDefault="007F5555" w:rsidP="00652CFD">
            <w:pPr>
              <w:spacing w:before="0" w:after="0" w:line="276" w:lineRule="auto"/>
              <w:jc w:val="center"/>
              <w:rPr>
                <w:sz w:val="20"/>
              </w:rPr>
            </w:pPr>
            <w:r w:rsidRPr="00192E45">
              <w:rPr>
                <w:sz w:val="20"/>
              </w:rPr>
              <w:t>Н</w:t>
            </w:r>
          </w:p>
        </w:tc>
        <w:tc>
          <w:tcPr>
            <w:tcW w:w="494" w:type="pct"/>
            <w:shd w:val="clear" w:color="auto" w:fill="auto"/>
          </w:tcPr>
          <w:p w14:paraId="6AF4F5A7" w14:textId="77777777" w:rsidR="007F5555" w:rsidRPr="000E251C" w:rsidRDefault="007F5555" w:rsidP="00652CFD">
            <w:pPr>
              <w:spacing w:before="0" w:after="0" w:line="276" w:lineRule="auto"/>
              <w:jc w:val="center"/>
              <w:rPr>
                <w:sz w:val="20"/>
                <w:lang w:val="en-US"/>
              </w:rPr>
            </w:pPr>
            <w:r w:rsidRPr="000E251C">
              <w:rPr>
                <w:sz w:val="20"/>
                <w:lang w:val="en-US"/>
              </w:rPr>
              <w:t>S</w:t>
            </w:r>
          </w:p>
        </w:tc>
        <w:tc>
          <w:tcPr>
            <w:tcW w:w="1399" w:type="pct"/>
            <w:shd w:val="clear" w:color="auto" w:fill="auto"/>
          </w:tcPr>
          <w:p w14:paraId="52810433" w14:textId="77777777" w:rsidR="007F5555" w:rsidRPr="00A8089C" w:rsidRDefault="007F5555" w:rsidP="00652CFD">
            <w:pPr>
              <w:spacing w:before="0" w:after="0" w:line="276" w:lineRule="auto"/>
              <w:rPr>
                <w:sz w:val="20"/>
              </w:rPr>
            </w:pPr>
            <w:r w:rsidRPr="007F5555">
              <w:rPr>
                <w:sz w:val="20"/>
              </w:rPr>
              <w:t>Электронный документ, полученный из внешней системы</w:t>
            </w:r>
          </w:p>
        </w:tc>
        <w:tc>
          <w:tcPr>
            <w:tcW w:w="1404" w:type="pct"/>
            <w:shd w:val="clear" w:color="auto" w:fill="auto"/>
          </w:tcPr>
          <w:p w14:paraId="3A8AEE2C" w14:textId="77777777" w:rsidR="007F5555" w:rsidRPr="00A8089C" w:rsidRDefault="003B6D85" w:rsidP="00652CFD">
            <w:pPr>
              <w:spacing w:before="0" w:after="0" w:line="276" w:lineRule="auto"/>
              <w:rPr>
                <w:sz w:val="20"/>
              </w:rPr>
            </w:pPr>
            <w:r>
              <w:rPr>
                <w:sz w:val="20"/>
              </w:rPr>
              <w:t>Состав блока смотри состав блока «</w:t>
            </w:r>
            <w:r w:rsidRPr="00C858D4">
              <w:rPr>
                <w:sz w:val="20"/>
              </w:rPr>
              <w:t>Информация о прикрепленных документах</w:t>
            </w:r>
            <w:r>
              <w:rPr>
                <w:sz w:val="20"/>
              </w:rPr>
              <w:t>» (</w:t>
            </w:r>
            <w:r w:rsidRPr="00C858D4">
              <w:rPr>
                <w:sz w:val="20"/>
              </w:rPr>
              <w:t>attachments</w:t>
            </w:r>
            <w:r>
              <w:rPr>
                <w:sz w:val="20"/>
              </w:rPr>
              <w:t>) документа «Информация о жалобе для ИС ФАС (ИС КО)» (</w:t>
            </w:r>
            <w:r>
              <w:rPr>
                <w:sz w:val="20"/>
                <w:lang w:val="en-US"/>
              </w:rPr>
              <w:t>complaint</w:t>
            </w:r>
            <w:r>
              <w:rPr>
                <w:sz w:val="20"/>
              </w:rPr>
              <w:t>)</w:t>
            </w:r>
          </w:p>
        </w:tc>
      </w:tr>
      <w:tr w:rsidR="00070D01" w:rsidRPr="00D87254" w14:paraId="7B05DC27" w14:textId="77777777" w:rsidTr="00130E1F">
        <w:trPr>
          <w:jc w:val="center"/>
        </w:trPr>
        <w:tc>
          <w:tcPr>
            <w:tcW w:w="5000" w:type="pct"/>
            <w:gridSpan w:val="6"/>
            <w:shd w:val="clear" w:color="auto" w:fill="auto"/>
            <w:hideMark/>
          </w:tcPr>
          <w:p w14:paraId="6C9714CD" w14:textId="77777777" w:rsidR="00070D01" w:rsidRPr="0081624D" w:rsidRDefault="00070D01" w:rsidP="00652CFD">
            <w:pPr>
              <w:spacing w:before="0" w:after="0" w:line="276" w:lineRule="auto"/>
              <w:jc w:val="center"/>
              <w:rPr>
                <w:b/>
                <w:sz w:val="20"/>
              </w:rPr>
            </w:pPr>
            <w:r w:rsidRPr="00425811">
              <w:rPr>
                <w:b/>
                <w:sz w:val="20"/>
              </w:rPr>
              <w:t>Общая информация</w:t>
            </w:r>
          </w:p>
        </w:tc>
      </w:tr>
      <w:tr w:rsidR="00070D01" w:rsidRPr="00BF6056" w14:paraId="58CF2508" w14:textId="77777777" w:rsidTr="00130E1F">
        <w:trPr>
          <w:jc w:val="center"/>
        </w:trPr>
        <w:tc>
          <w:tcPr>
            <w:tcW w:w="747" w:type="pct"/>
            <w:shd w:val="clear" w:color="auto" w:fill="auto"/>
          </w:tcPr>
          <w:p w14:paraId="2ADBC2B9" w14:textId="77777777" w:rsidR="00070D01" w:rsidRPr="0011087D" w:rsidRDefault="00070D01" w:rsidP="00652CFD">
            <w:pPr>
              <w:spacing w:before="0" w:after="0" w:line="276" w:lineRule="auto"/>
              <w:rPr>
                <w:b/>
                <w:sz w:val="20"/>
              </w:rPr>
            </w:pPr>
            <w:r w:rsidRPr="00425811">
              <w:rPr>
                <w:b/>
                <w:sz w:val="20"/>
              </w:rPr>
              <w:t>commonInfo</w:t>
            </w:r>
          </w:p>
        </w:tc>
        <w:tc>
          <w:tcPr>
            <w:tcW w:w="750" w:type="pct"/>
            <w:shd w:val="clear" w:color="auto" w:fill="auto"/>
          </w:tcPr>
          <w:p w14:paraId="4BCA051A" w14:textId="77777777" w:rsidR="00070D01" w:rsidRPr="0011087D" w:rsidRDefault="00070D01" w:rsidP="00652CFD">
            <w:pPr>
              <w:spacing w:before="0" w:after="0" w:line="276" w:lineRule="auto"/>
              <w:rPr>
                <w:b/>
                <w:sz w:val="20"/>
              </w:rPr>
            </w:pPr>
          </w:p>
        </w:tc>
        <w:tc>
          <w:tcPr>
            <w:tcW w:w="206" w:type="pct"/>
            <w:shd w:val="clear" w:color="auto" w:fill="auto"/>
          </w:tcPr>
          <w:p w14:paraId="2032A4BE" w14:textId="77777777" w:rsidR="00070D01" w:rsidRPr="0011087D" w:rsidRDefault="00070D01" w:rsidP="00652CFD">
            <w:pPr>
              <w:spacing w:before="0" w:after="0" w:line="276" w:lineRule="auto"/>
              <w:rPr>
                <w:b/>
                <w:sz w:val="20"/>
              </w:rPr>
            </w:pPr>
          </w:p>
        </w:tc>
        <w:tc>
          <w:tcPr>
            <w:tcW w:w="494" w:type="pct"/>
            <w:shd w:val="clear" w:color="auto" w:fill="auto"/>
          </w:tcPr>
          <w:p w14:paraId="51E6CEE2" w14:textId="77777777" w:rsidR="00070D01" w:rsidRPr="0011087D" w:rsidRDefault="00070D01" w:rsidP="00652CFD">
            <w:pPr>
              <w:spacing w:before="0" w:after="0" w:line="276" w:lineRule="auto"/>
              <w:rPr>
                <w:b/>
                <w:sz w:val="20"/>
              </w:rPr>
            </w:pPr>
          </w:p>
        </w:tc>
        <w:tc>
          <w:tcPr>
            <w:tcW w:w="1399" w:type="pct"/>
            <w:shd w:val="clear" w:color="auto" w:fill="auto"/>
          </w:tcPr>
          <w:p w14:paraId="1E9BA758" w14:textId="77777777" w:rsidR="00070D01" w:rsidRPr="0011087D" w:rsidRDefault="00070D01" w:rsidP="00652CFD">
            <w:pPr>
              <w:spacing w:before="0" w:after="0" w:line="276" w:lineRule="auto"/>
              <w:rPr>
                <w:b/>
                <w:sz w:val="20"/>
              </w:rPr>
            </w:pPr>
          </w:p>
        </w:tc>
        <w:tc>
          <w:tcPr>
            <w:tcW w:w="1404" w:type="pct"/>
            <w:shd w:val="clear" w:color="auto" w:fill="auto"/>
          </w:tcPr>
          <w:p w14:paraId="546F9C61" w14:textId="77777777" w:rsidR="00070D01" w:rsidRPr="0011087D" w:rsidRDefault="00070D01" w:rsidP="00652CFD">
            <w:pPr>
              <w:spacing w:before="0" w:after="0" w:line="276" w:lineRule="auto"/>
              <w:rPr>
                <w:b/>
                <w:sz w:val="20"/>
              </w:rPr>
            </w:pPr>
          </w:p>
        </w:tc>
      </w:tr>
      <w:tr w:rsidR="00070D01" w:rsidRPr="001A4780" w14:paraId="2F848084" w14:textId="77777777" w:rsidTr="00130E1F">
        <w:trPr>
          <w:jc w:val="center"/>
        </w:trPr>
        <w:tc>
          <w:tcPr>
            <w:tcW w:w="747" w:type="pct"/>
            <w:shd w:val="clear" w:color="auto" w:fill="auto"/>
          </w:tcPr>
          <w:p w14:paraId="1DCC7E0C" w14:textId="77777777" w:rsidR="00070D01" w:rsidRPr="00E232BB" w:rsidRDefault="00070D01" w:rsidP="00652CFD">
            <w:pPr>
              <w:spacing w:before="0" w:after="0" w:line="276" w:lineRule="auto"/>
              <w:rPr>
                <w:sz w:val="20"/>
              </w:rPr>
            </w:pPr>
          </w:p>
        </w:tc>
        <w:tc>
          <w:tcPr>
            <w:tcW w:w="750" w:type="pct"/>
            <w:shd w:val="clear" w:color="auto" w:fill="auto"/>
          </w:tcPr>
          <w:p w14:paraId="490C598B" w14:textId="77777777" w:rsidR="00070D01" w:rsidRPr="003C2CB4" w:rsidRDefault="00026D86" w:rsidP="00652CFD">
            <w:pPr>
              <w:spacing w:before="0" w:after="0" w:line="276" w:lineRule="auto"/>
              <w:rPr>
                <w:sz w:val="20"/>
              </w:rPr>
            </w:pPr>
            <w:r w:rsidRPr="00026D86">
              <w:rPr>
                <w:sz w:val="20"/>
              </w:rPr>
              <w:t>regNumber</w:t>
            </w:r>
          </w:p>
        </w:tc>
        <w:tc>
          <w:tcPr>
            <w:tcW w:w="206" w:type="pct"/>
            <w:shd w:val="clear" w:color="auto" w:fill="auto"/>
          </w:tcPr>
          <w:p w14:paraId="79D3F266" w14:textId="77777777" w:rsidR="00070D01" w:rsidRPr="00314324" w:rsidRDefault="00026D86" w:rsidP="00652CFD">
            <w:pPr>
              <w:spacing w:before="0" w:after="0" w:line="276" w:lineRule="auto"/>
              <w:jc w:val="center"/>
              <w:rPr>
                <w:sz w:val="20"/>
              </w:rPr>
            </w:pPr>
            <w:r>
              <w:rPr>
                <w:sz w:val="20"/>
              </w:rPr>
              <w:t>О</w:t>
            </w:r>
          </w:p>
        </w:tc>
        <w:tc>
          <w:tcPr>
            <w:tcW w:w="494" w:type="pct"/>
            <w:shd w:val="clear" w:color="auto" w:fill="auto"/>
          </w:tcPr>
          <w:p w14:paraId="53072924" w14:textId="77777777" w:rsidR="00070D01" w:rsidRPr="00A8089C" w:rsidRDefault="00026D86" w:rsidP="00652CFD">
            <w:pPr>
              <w:spacing w:before="0" w:after="0" w:line="276" w:lineRule="auto"/>
              <w:jc w:val="center"/>
              <w:rPr>
                <w:sz w:val="20"/>
              </w:rPr>
            </w:pPr>
            <w:r>
              <w:rPr>
                <w:sz w:val="20"/>
              </w:rPr>
              <w:t>Т(1-18)</w:t>
            </w:r>
          </w:p>
        </w:tc>
        <w:tc>
          <w:tcPr>
            <w:tcW w:w="1399" w:type="pct"/>
            <w:shd w:val="clear" w:color="auto" w:fill="auto"/>
          </w:tcPr>
          <w:p w14:paraId="54C22E1B" w14:textId="77777777" w:rsidR="00070D01" w:rsidRPr="003C2CB4" w:rsidRDefault="00026D86" w:rsidP="00652CFD">
            <w:pPr>
              <w:spacing w:before="0" w:after="0" w:line="276" w:lineRule="auto"/>
              <w:rPr>
                <w:sz w:val="20"/>
              </w:rPr>
            </w:pPr>
            <w:r w:rsidRPr="00026D86">
              <w:rPr>
                <w:sz w:val="20"/>
              </w:rPr>
              <w:t>Номер реестровой записи обращения</w:t>
            </w:r>
          </w:p>
        </w:tc>
        <w:tc>
          <w:tcPr>
            <w:tcW w:w="1404" w:type="pct"/>
            <w:shd w:val="clear" w:color="auto" w:fill="auto"/>
          </w:tcPr>
          <w:p w14:paraId="386FAE75" w14:textId="77777777" w:rsidR="00070D01" w:rsidRPr="00E232BB" w:rsidRDefault="00070D01" w:rsidP="00652CFD">
            <w:pPr>
              <w:spacing w:before="0" w:after="0" w:line="276" w:lineRule="auto"/>
              <w:rPr>
                <w:sz w:val="20"/>
              </w:rPr>
            </w:pPr>
          </w:p>
        </w:tc>
      </w:tr>
      <w:tr w:rsidR="00070D01" w:rsidRPr="001A4780" w14:paraId="263A1F03" w14:textId="77777777" w:rsidTr="00130E1F">
        <w:trPr>
          <w:jc w:val="center"/>
        </w:trPr>
        <w:tc>
          <w:tcPr>
            <w:tcW w:w="747" w:type="pct"/>
            <w:shd w:val="clear" w:color="auto" w:fill="auto"/>
          </w:tcPr>
          <w:p w14:paraId="094322C5" w14:textId="77777777" w:rsidR="00070D01" w:rsidRPr="00E232BB" w:rsidRDefault="00070D01" w:rsidP="00652CFD">
            <w:pPr>
              <w:spacing w:before="0" w:after="0" w:line="276" w:lineRule="auto"/>
              <w:rPr>
                <w:sz w:val="20"/>
              </w:rPr>
            </w:pPr>
          </w:p>
        </w:tc>
        <w:tc>
          <w:tcPr>
            <w:tcW w:w="750" w:type="pct"/>
            <w:shd w:val="clear" w:color="auto" w:fill="auto"/>
          </w:tcPr>
          <w:p w14:paraId="6F9998BC" w14:textId="77777777" w:rsidR="00070D01" w:rsidRPr="003C2CB4" w:rsidRDefault="00026D86" w:rsidP="00652CFD">
            <w:pPr>
              <w:spacing w:before="0" w:after="0" w:line="276" w:lineRule="auto"/>
              <w:rPr>
                <w:sz w:val="20"/>
              </w:rPr>
            </w:pPr>
            <w:r w:rsidRPr="00026D86">
              <w:rPr>
                <w:sz w:val="20"/>
              </w:rPr>
              <w:t>versionNumber</w:t>
            </w:r>
          </w:p>
        </w:tc>
        <w:tc>
          <w:tcPr>
            <w:tcW w:w="206" w:type="pct"/>
            <w:shd w:val="clear" w:color="auto" w:fill="auto"/>
          </w:tcPr>
          <w:p w14:paraId="728554D6" w14:textId="77777777" w:rsidR="00070D01" w:rsidRPr="00314324" w:rsidRDefault="00026D86" w:rsidP="00652CFD">
            <w:pPr>
              <w:spacing w:before="0" w:after="0" w:line="276" w:lineRule="auto"/>
              <w:jc w:val="center"/>
              <w:rPr>
                <w:sz w:val="20"/>
              </w:rPr>
            </w:pPr>
            <w:r>
              <w:rPr>
                <w:sz w:val="20"/>
              </w:rPr>
              <w:t>О</w:t>
            </w:r>
          </w:p>
        </w:tc>
        <w:tc>
          <w:tcPr>
            <w:tcW w:w="494" w:type="pct"/>
            <w:shd w:val="clear" w:color="auto" w:fill="auto"/>
          </w:tcPr>
          <w:p w14:paraId="00148F5B" w14:textId="77777777" w:rsidR="00070D01" w:rsidRPr="00D05F41" w:rsidRDefault="00026D86" w:rsidP="00652CFD">
            <w:pPr>
              <w:spacing w:before="0" w:after="0" w:line="276" w:lineRule="auto"/>
              <w:jc w:val="center"/>
              <w:rPr>
                <w:sz w:val="20"/>
                <w:lang w:val="en-US"/>
              </w:rPr>
            </w:pPr>
            <w:r>
              <w:rPr>
                <w:sz w:val="20"/>
                <w:lang w:val="en-US"/>
              </w:rPr>
              <w:t>N</w:t>
            </w:r>
          </w:p>
        </w:tc>
        <w:tc>
          <w:tcPr>
            <w:tcW w:w="1399" w:type="pct"/>
            <w:shd w:val="clear" w:color="auto" w:fill="auto"/>
          </w:tcPr>
          <w:p w14:paraId="2FCC420B" w14:textId="77777777" w:rsidR="00070D01" w:rsidRPr="003C2CB4" w:rsidRDefault="00026D86" w:rsidP="00652CFD">
            <w:pPr>
              <w:spacing w:before="0" w:after="0" w:line="276" w:lineRule="auto"/>
              <w:rPr>
                <w:sz w:val="20"/>
              </w:rPr>
            </w:pPr>
            <w:r w:rsidRPr="00026D86">
              <w:rPr>
                <w:sz w:val="20"/>
              </w:rPr>
              <w:t>Номер версии</w:t>
            </w:r>
          </w:p>
        </w:tc>
        <w:tc>
          <w:tcPr>
            <w:tcW w:w="1404" w:type="pct"/>
            <w:shd w:val="clear" w:color="auto" w:fill="auto"/>
          </w:tcPr>
          <w:p w14:paraId="4A0E6B60" w14:textId="77777777" w:rsidR="00070D01" w:rsidRPr="00E232BB" w:rsidRDefault="00070D01" w:rsidP="00652CFD">
            <w:pPr>
              <w:spacing w:before="0" w:after="0" w:line="276" w:lineRule="auto"/>
              <w:rPr>
                <w:sz w:val="20"/>
              </w:rPr>
            </w:pPr>
          </w:p>
        </w:tc>
      </w:tr>
      <w:tr w:rsidR="00070D01" w:rsidRPr="001A4780" w14:paraId="6ABA0EEC" w14:textId="77777777" w:rsidTr="00130E1F">
        <w:trPr>
          <w:jc w:val="center"/>
        </w:trPr>
        <w:tc>
          <w:tcPr>
            <w:tcW w:w="747" w:type="pct"/>
            <w:shd w:val="clear" w:color="auto" w:fill="auto"/>
          </w:tcPr>
          <w:p w14:paraId="1EC48777" w14:textId="77777777" w:rsidR="00070D01" w:rsidRPr="00E232BB" w:rsidRDefault="00070D01" w:rsidP="00652CFD">
            <w:pPr>
              <w:spacing w:before="0" w:after="0" w:line="276" w:lineRule="auto"/>
              <w:rPr>
                <w:sz w:val="20"/>
              </w:rPr>
            </w:pPr>
          </w:p>
        </w:tc>
        <w:tc>
          <w:tcPr>
            <w:tcW w:w="750" w:type="pct"/>
            <w:shd w:val="clear" w:color="auto" w:fill="auto"/>
          </w:tcPr>
          <w:p w14:paraId="748D9DBE" w14:textId="77777777" w:rsidR="00070D01" w:rsidRPr="003C2CB4" w:rsidRDefault="00026D86" w:rsidP="00652CFD">
            <w:pPr>
              <w:spacing w:before="0" w:after="0" w:line="276" w:lineRule="auto"/>
              <w:rPr>
                <w:sz w:val="20"/>
              </w:rPr>
            </w:pPr>
            <w:r w:rsidRPr="00026D86">
              <w:rPr>
                <w:sz w:val="20"/>
              </w:rPr>
              <w:t>publishDT</w:t>
            </w:r>
          </w:p>
        </w:tc>
        <w:tc>
          <w:tcPr>
            <w:tcW w:w="206" w:type="pct"/>
            <w:shd w:val="clear" w:color="auto" w:fill="auto"/>
          </w:tcPr>
          <w:p w14:paraId="77E98718" w14:textId="77777777" w:rsidR="00070D01" w:rsidRPr="00314324" w:rsidRDefault="00070D01" w:rsidP="00652CFD">
            <w:pPr>
              <w:spacing w:before="0" w:after="0" w:line="276" w:lineRule="auto"/>
              <w:jc w:val="center"/>
              <w:rPr>
                <w:sz w:val="20"/>
              </w:rPr>
            </w:pPr>
            <w:r>
              <w:rPr>
                <w:sz w:val="20"/>
              </w:rPr>
              <w:t>Н</w:t>
            </w:r>
          </w:p>
        </w:tc>
        <w:tc>
          <w:tcPr>
            <w:tcW w:w="494" w:type="pct"/>
            <w:shd w:val="clear" w:color="auto" w:fill="auto"/>
          </w:tcPr>
          <w:p w14:paraId="54F09456" w14:textId="77777777" w:rsidR="00070D01" w:rsidRPr="00A8089C" w:rsidRDefault="00070D01" w:rsidP="00652CFD">
            <w:pPr>
              <w:spacing w:before="0" w:after="0" w:line="276" w:lineRule="auto"/>
              <w:jc w:val="center"/>
              <w:rPr>
                <w:sz w:val="20"/>
              </w:rPr>
            </w:pPr>
            <w:r>
              <w:rPr>
                <w:sz w:val="20"/>
                <w:lang w:val="en-US"/>
              </w:rPr>
              <w:t>DT</w:t>
            </w:r>
          </w:p>
        </w:tc>
        <w:tc>
          <w:tcPr>
            <w:tcW w:w="1399" w:type="pct"/>
            <w:shd w:val="clear" w:color="auto" w:fill="auto"/>
          </w:tcPr>
          <w:p w14:paraId="2C778162" w14:textId="77777777" w:rsidR="00070D01" w:rsidRPr="003C2CB4" w:rsidRDefault="00F2791E" w:rsidP="00652CFD">
            <w:pPr>
              <w:spacing w:before="0" w:after="0" w:line="276" w:lineRule="auto"/>
              <w:rPr>
                <w:sz w:val="20"/>
              </w:rPr>
            </w:pPr>
            <w:r w:rsidRPr="00F2791E">
              <w:rPr>
                <w:sz w:val="20"/>
              </w:rPr>
              <w:t>Дата направления обращения</w:t>
            </w:r>
          </w:p>
        </w:tc>
        <w:tc>
          <w:tcPr>
            <w:tcW w:w="1404" w:type="pct"/>
            <w:shd w:val="clear" w:color="auto" w:fill="auto"/>
          </w:tcPr>
          <w:p w14:paraId="7FAB53C8" w14:textId="77777777" w:rsidR="00070D01" w:rsidRPr="00E232BB" w:rsidRDefault="00070D01" w:rsidP="00652CFD">
            <w:pPr>
              <w:spacing w:before="0" w:after="0" w:line="276" w:lineRule="auto"/>
              <w:rPr>
                <w:sz w:val="20"/>
              </w:rPr>
            </w:pPr>
          </w:p>
        </w:tc>
      </w:tr>
      <w:tr w:rsidR="00215363" w:rsidRPr="00215363" w14:paraId="427A6130" w14:textId="77777777" w:rsidTr="00130E1F">
        <w:trPr>
          <w:jc w:val="center"/>
        </w:trPr>
        <w:tc>
          <w:tcPr>
            <w:tcW w:w="5000" w:type="pct"/>
            <w:gridSpan w:val="6"/>
            <w:shd w:val="clear" w:color="auto" w:fill="auto"/>
            <w:hideMark/>
          </w:tcPr>
          <w:p w14:paraId="7EDB69E5" w14:textId="77777777" w:rsidR="00215363" w:rsidRPr="00215363" w:rsidRDefault="00215363" w:rsidP="00652CFD">
            <w:pPr>
              <w:spacing w:before="0" w:after="0" w:line="276" w:lineRule="auto"/>
              <w:jc w:val="center"/>
              <w:rPr>
                <w:b/>
                <w:sz w:val="20"/>
              </w:rPr>
            </w:pPr>
            <w:r w:rsidRPr="00215363">
              <w:rPr>
                <w:b/>
                <w:sz w:val="20"/>
              </w:rPr>
              <w:t>Информация о заказчике</w:t>
            </w:r>
          </w:p>
        </w:tc>
      </w:tr>
      <w:tr w:rsidR="00215363" w:rsidRPr="00215363" w14:paraId="677F67F8" w14:textId="77777777" w:rsidTr="00130E1F">
        <w:trPr>
          <w:jc w:val="center"/>
        </w:trPr>
        <w:tc>
          <w:tcPr>
            <w:tcW w:w="747" w:type="pct"/>
            <w:shd w:val="clear" w:color="auto" w:fill="auto"/>
          </w:tcPr>
          <w:p w14:paraId="6BEF56F6" w14:textId="77777777" w:rsidR="00215363" w:rsidRPr="00215363" w:rsidRDefault="00215363" w:rsidP="00652CFD">
            <w:pPr>
              <w:spacing w:before="0" w:after="0" w:line="276" w:lineRule="auto"/>
              <w:rPr>
                <w:b/>
                <w:sz w:val="20"/>
              </w:rPr>
            </w:pPr>
            <w:r w:rsidRPr="00496BB4">
              <w:rPr>
                <w:b/>
                <w:sz w:val="20"/>
              </w:rPr>
              <w:t>customerInfo</w:t>
            </w:r>
          </w:p>
        </w:tc>
        <w:tc>
          <w:tcPr>
            <w:tcW w:w="750" w:type="pct"/>
            <w:shd w:val="clear" w:color="auto" w:fill="auto"/>
          </w:tcPr>
          <w:p w14:paraId="57E8041E" w14:textId="77777777" w:rsidR="00215363" w:rsidRPr="006E1426" w:rsidRDefault="00215363" w:rsidP="00652CFD">
            <w:pPr>
              <w:spacing w:before="0" w:after="0" w:line="276" w:lineRule="auto"/>
              <w:rPr>
                <w:b/>
                <w:sz w:val="20"/>
              </w:rPr>
            </w:pPr>
          </w:p>
        </w:tc>
        <w:tc>
          <w:tcPr>
            <w:tcW w:w="206" w:type="pct"/>
            <w:shd w:val="clear" w:color="auto" w:fill="auto"/>
          </w:tcPr>
          <w:p w14:paraId="7AF2CA56" w14:textId="77777777" w:rsidR="00215363" w:rsidRPr="00215363" w:rsidRDefault="00215363" w:rsidP="00652CFD">
            <w:pPr>
              <w:spacing w:before="0" w:after="0" w:line="276" w:lineRule="auto"/>
              <w:rPr>
                <w:b/>
                <w:sz w:val="20"/>
              </w:rPr>
            </w:pPr>
          </w:p>
        </w:tc>
        <w:tc>
          <w:tcPr>
            <w:tcW w:w="494" w:type="pct"/>
            <w:shd w:val="clear" w:color="auto" w:fill="auto"/>
          </w:tcPr>
          <w:p w14:paraId="4F494478" w14:textId="77777777" w:rsidR="00215363" w:rsidRPr="00215363" w:rsidRDefault="00215363" w:rsidP="00652CFD">
            <w:pPr>
              <w:spacing w:before="0" w:after="0" w:line="276" w:lineRule="auto"/>
              <w:rPr>
                <w:b/>
                <w:sz w:val="20"/>
              </w:rPr>
            </w:pPr>
          </w:p>
        </w:tc>
        <w:tc>
          <w:tcPr>
            <w:tcW w:w="1399" w:type="pct"/>
            <w:shd w:val="clear" w:color="auto" w:fill="auto"/>
          </w:tcPr>
          <w:p w14:paraId="48D499EB" w14:textId="77777777" w:rsidR="00215363" w:rsidRPr="00215363" w:rsidRDefault="00215363" w:rsidP="00652CFD">
            <w:pPr>
              <w:spacing w:before="0" w:after="0" w:line="276" w:lineRule="auto"/>
              <w:rPr>
                <w:b/>
                <w:sz w:val="20"/>
              </w:rPr>
            </w:pPr>
          </w:p>
        </w:tc>
        <w:tc>
          <w:tcPr>
            <w:tcW w:w="1404" w:type="pct"/>
            <w:shd w:val="clear" w:color="auto" w:fill="auto"/>
          </w:tcPr>
          <w:p w14:paraId="1F219C8C" w14:textId="77777777" w:rsidR="00215363" w:rsidRPr="00215363" w:rsidRDefault="00215363" w:rsidP="00652CFD">
            <w:pPr>
              <w:spacing w:before="0" w:after="0" w:line="276" w:lineRule="auto"/>
              <w:rPr>
                <w:b/>
                <w:sz w:val="20"/>
              </w:rPr>
            </w:pPr>
          </w:p>
        </w:tc>
      </w:tr>
      <w:tr w:rsidR="00215363" w:rsidRPr="001A4780" w14:paraId="72681076" w14:textId="77777777" w:rsidTr="00130E1F">
        <w:trPr>
          <w:jc w:val="center"/>
        </w:trPr>
        <w:tc>
          <w:tcPr>
            <w:tcW w:w="747" w:type="pct"/>
            <w:shd w:val="clear" w:color="auto" w:fill="auto"/>
          </w:tcPr>
          <w:p w14:paraId="1DC48F61" w14:textId="77777777" w:rsidR="00215363" w:rsidRPr="00E232BB" w:rsidRDefault="00215363" w:rsidP="00652CFD">
            <w:pPr>
              <w:spacing w:before="0" w:after="0" w:line="276" w:lineRule="auto"/>
              <w:rPr>
                <w:sz w:val="20"/>
              </w:rPr>
            </w:pPr>
          </w:p>
        </w:tc>
        <w:tc>
          <w:tcPr>
            <w:tcW w:w="750" w:type="pct"/>
            <w:shd w:val="clear" w:color="auto" w:fill="auto"/>
            <w:vAlign w:val="center"/>
          </w:tcPr>
          <w:p w14:paraId="18BD4080" w14:textId="77777777" w:rsidR="00215363" w:rsidRPr="00D05F41" w:rsidRDefault="00215363" w:rsidP="00652CFD">
            <w:pPr>
              <w:spacing w:before="0" w:after="0" w:line="276" w:lineRule="auto"/>
              <w:rPr>
                <w:sz w:val="20"/>
              </w:rPr>
            </w:pPr>
            <w:r w:rsidRPr="00E232BB">
              <w:rPr>
                <w:sz w:val="20"/>
              </w:rPr>
              <w:t>regNum</w:t>
            </w:r>
          </w:p>
        </w:tc>
        <w:tc>
          <w:tcPr>
            <w:tcW w:w="206" w:type="pct"/>
            <w:shd w:val="clear" w:color="auto" w:fill="auto"/>
            <w:vAlign w:val="center"/>
          </w:tcPr>
          <w:p w14:paraId="2F60342F" w14:textId="77777777" w:rsidR="00215363" w:rsidRDefault="00215363" w:rsidP="00652CFD">
            <w:pPr>
              <w:spacing w:before="0" w:after="0" w:line="276" w:lineRule="auto"/>
              <w:jc w:val="center"/>
              <w:rPr>
                <w:sz w:val="20"/>
              </w:rPr>
            </w:pPr>
            <w:r w:rsidRPr="00E232BB">
              <w:rPr>
                <w:sz w:val="20"/>
              </w:rPr>
              <w:t>O</w:t>
            </w:r>
          </w:p>
        </w:tc>
        <w:tc>
          <w:tcPr>
            <w:tcW w:w="494" w:type="pct"/>
            <w:shd w:val="clear" w:color="auto" w:fill="auto"/>
            <w:vAlign w:val="center"/>
          </w:tcPr>
          <w:p w14:paraId="18BEC612" w14:textId="77777777" w:rsidR="00215363" w:rsidRDefault="00215363" w:rsidP="00652CFD">
            <w:pPr>
              <w:spacing w:before="0" w:after="0" w:line="276" w:lineRule="auto"/>
              <w:jc w:val="center"/>
              <w:rPr>
                <w:sz w:val="20"/>
                <w:lang w:val="en-US"/>
              </w:rPr>
            </w:pPr>
            <w:r w:rsidRPr="00E232BB">
              <w:rPr>
                <w:sz w:val="20"/>
              </w:rPr>
              <w:t>T</w:t>
            </w:r>
          </w:p>
        </w:tc>
        <w:tc>
          <w:tcPr>
            <w:tcW w:w="1399" w:type="pct"/>
            <w:shd w:val="clear" w:color="auto" w:fill="auto"/>
            <w:vAlign w:val="center"/>
          </w:tcPr>
          <w:p w14:paraId="69C14F98" w14:textId="77777777" w:rsidR="00215363" w:rsidRPr="00D05F41" w:rsidRDefault="00215363" w:rsidP="00652CFD">
            <w:pPr>
              <w:spacing w:before="0" w:after="0" w:line="276" w:lineRule="auto"/>
              <w:rPr>
                <w:sz w:val="20"/>
              </w:rPr>
            </w:pPr>
            <w:r>
              <w:rPr>
                <w:sz w:val="20"/>
              </w:rPr>
              <w:t>Код по СПЗ</w:t>
            </w:r>
          </w:p>
        </w:tc>
        <w:tc>
          <w:tcPr>
            <w:tcW w:w="1404" w:type="pct"/>
            <w:shd w:val="clear" w:color="auto" w:fill="auto"/>
            <w:vAlign w:val="center"/>
          </w:tcPr>
          <w:p w14:paraId="381756C2" w14:textId="77777777" w:rsidR="00215363" w:rsidRPr="00E232BB" w:rsidRDefault="00215363"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215363" w:rsidRPr="001A4780" w14:paraId="23569D3B" w14:textId="77777777" w:rsidTr="00130E1F">
        <w:trPr>
          <w:jc w:val="center"/>
        </w:trPr>
        <w:tc>
          <w:tcPr>
            <w:tcW w:w="747" w:type="pct"/>
            <w:shd w:val="clear" w:color="auto" w:fill="auto"/>
          </w:tcPr>
          <w:p w14:paraId="1D4C83B8" w14:textId="77777777" w:rsidR="00215363" w:rsidRPr="00E232BB" w:rsidRDefault="00215363" w:rsidP="00652CFD">
            <w:pPr>
              <w:spacing w:before="0" w:after="0" w:line="276" w:lineRule="auto"/>
              <w:rPr>
                <w:sz w:val="20"/>
              </w:rPr>
            </w:pPr>
          </w:p>
        </w:tc>
        <w:tc>
          <w:tcPr>
            <w:tcW w:w="750" w:type="pct"/>
            <w:shd w:val="clear" w:color="auto" w:fill="auto"/>
          </w:tcPr>
          <w:p w14:paraId="1B65DF45" w14:textId="77777777" w:rsidR="00215363" w:rsidRPr="00D05F41" w:rsidRDefault="00215363" w:rsidP="00652CFD">
            <w:pPr>
              <w:spacing w:before="0" w:after="0" w:line="276" w:lineRule="auto"/>
              <w:rPr>
                <w:sz w:val="20"/>
              </w:rPr>
            </w:pPr>
            <w:r>
              <w:rPr>
                <w:sz w:val="20"/>
                <w:lang w:eastAsia="en-US"/>
              </w:rPr>
              <w:t>consRegistryNum</w:t>
            </w:r>
          </w:p>
        </w:tc>
        <w:tc>
          <w:tcPr>
            <w:tcW w:w="206" w:type="pct"/>
            <w:shd w:val="clear" w:color="auto" w:fill="auto"/>
          </w:tcPr>
          <w:p w14:paraId="2E33211A" w14:textId="77777777" w:rsidR="00215363" w:rsidRDefault="00215363" w:rsidP="00652CFD">
            <w:pPr>
              <w:spacing w:before="0" w:after="0" w:line="276" w:lineRule="auto"/>
              <w:jc w:val="center"/>
              <w:rPr>
                <w:sz w:val="20"/>
              </w:rPr>
            </w:pPr>
            <w:r>
              <w:rPr>
                <w:sz w:val="20"/>
                <w:lang w:eastAsia="en-US"/>
              </w:rPr>
              <w:t>Н</w:t>
            </w:r>
          </w:p>
        </w:tc>
        <w:tc>
          <w:tcPr>
            <w:tcW w:w="494" w:type="pct"/>
            <w:shd w:val="clear" w:color="auto" w:fill="auto"/>
          </w:tcPr>
          <w:p w14:paraId="7A899D69" w14:textId="77777777" w:rsidR="00215363" w:rsidRDefault="00215363" w:rsidP="00652CFD">
            <w:pPr>
              <w:spacing w:before="0" w:after="0" w:line="276" w:lineRule="auto"/>
              <w:jc w:val="center"/>
              <w:rPr>
                <w:sz w:val="20"/>
                <w:lang w:val="en-US"/>
              </w:rPr>
            </w:pPr>
            <w:r>
              <w:rPr>
                <w:sz w:val="20"/>
                <w:lang w:eastAsia="en-US"/>
              </w:rPr>
              <w:t>T(8)</w:t>
            </w:r>
          </w:p>
        </w:tc>
        <w:tc>
          <w:tcPr>
            <w:tcW w:w="1399" w:type="pct"/>
            <w:shd w:val="clear" w:color="auto" w:fill="auto"/>
          </w:tcPr>
          <w:p w14:paraId="0C68C37A" w14:textId="77777777" w:rsidR="00215363" w:rsidRPr="00D05F41" w:rsidRDefault="00215363" w:rsidP="00652CFD">
            <w:pPr>
              <w:spacing w:before="0" w:after="0" w:line="276" w:lineRule="auto"/>
              <w:rPr>
                <w:sz w:val="20"/>
              </w:rPr>
            </w:pPr>
            <w:r>
              <w:rPr>
                <w:sz w:val="20"/>
                <w:lang w:eastAsia="en-US"/>
              </w:rPr>
              <w:t>Код по Сводному Реестру</w:t>
            </w:r>
          </w:p>
        </w:tc>
        <w:tc>
          <w:tcPr>
            <w:tcW w:w="1404" w:type="pct"/>
            <w:shd w:val="clear" w:color="auto" w:fill="auto"/>
          </w:tcPr>
          <w:p w14:paraId="2A1FDC63" w14:textId="77777777" w:rsidR="00215363" w:rsidRPr="00E232BB" w:rsidRDefault="00215363" w:rsidP="00652CFD">
            <w:pPr>
              <w:spacing w:before="0" w:after="0" w:line="276" w:lineRule="auto"/>
              <w:rPr>
                <w:sz w:val="20"/>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215363" w:rsidRPr="001A4780" w14:paraId="7807EBDF" w14:textId="77777777" w:rsidTr="00130E1F">
        <w:trPr>
          <w:jc w:val="center"/>
        </w:trPr>
        <w:tc>
          <w:tcPr>
            <w:tcW w:w="747" w:type="pct"/>
            <w:shd w:val="clear" w:color="auto" w:fill="auto"/>
          </w:tcPr>
          <w:p w14:paraId="4CDA9D0D" w14:textId="77777777" w:rsidR="00215363" w:rsidRPr="00E232BB" w:rsidRDefault="00215363" w:rsidP="00652CFD">
            <w:pPr>
              <w:spacing w:before="0" w:after="0" w:line="276" w:lineRule="auto"/>
              <w:rPr>
                <w:sz w:val="20"/>
              </w:rPr>
            </w:pPr>
          </w:p>
        </w:tc>
        <w:tc>
          <w:tcPr>
            <w:tcW w:w="750" w:type="pct"/>
            <w:shd w:val="clear" w:color="auto" w:fill="auto"/>
            <w:vAlign w:val="center"/>
          </w:tcPr>
          <w:p w14:paraId="79C7D389" w14:textId="77777777" w:rsidR="00215363" w:rsidRPr="00D05F41" w:rsidRDefault="00215363" w:rsidP="00652CFD">
            <w:pPr>
              <w:spacing w:before="0" w:after="0" w:line="276" w:lineRule="auto"/>
              <w:rPr>
                <w:sz w:val="20"/>
              </w:rPr>
            </w:pPr>
            <w:r w:rsidRPr="00E232BB">
              <w:rPr>
                <w:sz w:val="20"/>
              </w:rPr>
              <w:t>fullName</w:t>
            </w:r>
          </w:p>
        </w:tc>
        <w:tc>
          <w:tcPr>
            <w:tcW w:w="206" w:type="pct"/>
            <w:shd w:val="clear" w:color="auto" w:fill="auto"/>
            <w:vAlign w:val="center"/>
          </w:tcPr>
          <w:p w14:paraId="020B2A7B" w14:textId="77777777" w:rsidR="00215363" w:rsidRDefault="00215363" w:rsidP="00652CFD">
            <w:pPr>
              <w:spacing w:before="0" w:after="0" w:line="276" w:lineRule="auto"/>
              <w:jc w:val="center"/>
              <w:rPr>
                <w:sz w:val="20"/>
              </w:rPr>
            </w:pPr>
            <w:r w:rsidRPr="00E232BB">
              <w:rPr>
                <w:sz w:val="20"/>
              </w:rPr>
              <w:t>H</w:t>
            </w:r>
          </w:p>
        </w:tc>
        <w:tc>
          <w:tcPr>
            <w:tcW w:w="494" w:type="pct"/>
            <w:shd w:val="clear" w:color="auto" w:fill="auto"/>
            <w:vAlign w:val="center"/>
          </w:tcPr>
          <w:p w14:paraId="01695FF8" w14:textId="77777777" w:rsidR="00215363" w:rsidRDefault="00215363" w:rsidP="00652CFD">
            <w:pPr>
              <w:spacing w:before="0" w:after="0" w:line="276" w:lineRule="auto"/>
              <w:jc w:val="center"/>
              <w:rPr>
                <w:sz w:val="20"/>
                <w:lang w:val="en-US"/>
              </w:rPr>
            </w:pPr>
            <w:r w:rsidRPr="00E232BB">
              <w:rPr>
                <w:sz w:val="20"/>
              </w:rPr>
              <w:t>T(1-2000)</w:t>
            </w:r>
          </w:p>
        </w:tc>
        <w:tc>
          <w:tcPr>
            <w:tcW w:w="1399" w:type="pct"/>
            <w:shd w:val="clear" w:color="auto" w:fill="auto"/>
            <w:vAlign w:val="center"/>
          </w:tcPr>
          <w:p w14:paraId="429351D0" w14:textId="77777777" w:rsidR="00215363" w:rsidRPr="00D05F41" w:rsidRDefault="00215363" w:rsidP="00652CFD">
            <w:pPr>
              <w:spacing w:before="0" w:after="0" w:line="276" w:lineRule="auto"/>
              <w:rPr>
                <w:sz w:val="20"/>
              </w:rPr>
            </w:pPr>
            <w:r w:rsidRPr="00E232BB">
              <w:rPr>
                <w:sz w:val="20"/>
              </w:rPr>
              <w:t>Полное наименование</w:t>
            </w:r>
          </w:p>
        </w:tc>
        <w:tc>
          <w:tcPr>
            <w:tcW w:w="1404" w:type="pct"/>
            <w:shd w:val="clear" w:color="auto" w:fill="auto"/>
            <w:vAlign w:val="center"/>
          </w:tcPr>
          <w:p w14:paraId="28B66330" w14:textId="77777777" w:rsidR="00215363" w:rsidRPr="00E232BB" w:rsidRDefault="00215363"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215363" w:rsidRPr="001A4780" w14:paraId="4AE39121" w14:textId="77777777" w:rsidTr="00130E1F">
        <w:trPr>
          <w:jc w:val="center"/>
        </w:trPr>
        <w:tc>
          <w:tcPr>
            <w:tcW w:w="747" w:type="pct"/>
            <w:shd w:val="clear" w:color="auto" w:fill="auto"/>
          </w:tcPr>
          <w:p w14:paraId="62F0B622" w14:textId="77777777" w:rsidR="00215363" w:rsidRPr="00E232BB" w:rsidRDefault="00215363" w:rsidP="00652CFD">
            <w:pPr>
              <w:spacing w:before="0" w:after="0" w:line="276" w:lineRule="auto"/>
              <w:rPr>
                <w:sz w:val="20"/>
              </w:rPr>
            </w:pPr>
          </w:p>
        </w:tc>
        <w:tc>
          <w:tcPr>
            <w:tcW w:w="750" w:type="pct"/>
            <w:shd w:val="clear" w:color="auto" w:fill="auto"/>
            <w:vAlign w:val="center"/>
          </w:tcPr>
          <w:p w14:paraId="47881463" w14:textId="77777777" w:rsidR="00215363" w:rsidRPr="00D05F41" w:rsidRDefault="00215363" w:rsidP="00652CFD">
            <w:pPr>
              <w:spacing w:before="0" w:after="0" w:line="276" w:lineRule="auto"/>
              <w:rPr>
                <w:sz w:val="20"/>
              </w:rPr>
            </w:pPr>
            <w:r>
              <w:rPr>
                <w:sz w:val="20"/>
                <w:lang w:val="en-US"/>
              </w:rPr>
              <w:t>short</w:t>
            </w:r>
            <w:r w:rsidRPr="00E232BB">
              <w:rPr>
                <w:sz w:val="20"/>
              </w:rPr>
              <w:t>Name</w:t>
            </w:r>
          </w:p>
        </w:tc>
        <w:tc>
          <w:tcPr>
            <w:tcW w:w="206" w:type="pct"/>
            <w:shd w:val="clear" w:color="auto" w:fill="auto"/>
            <w:vAlign w:val="center"/>
          </w:tcPr>
          <w:p w14:paraId="4A82F23B" w14:textId="77777777" w:rsidR="00215363" w:rsidRDefault="00215363" w:rsidP="00652CFD">
            <w:pPr>
              <w:spacing w:before="0" w:after="0" w:line="276" w:lineRule="auto"/>
              <w:jc w:val="center"/>
              <w:rPr>
                <w:sz w:val="20"/>
              </w:rPr>
            </w:pPr>
            <w:r w:rsidRPr="00E232BB">
              <w:rPr>
                <w:sz w:val="20"/>
              </w:rPr>
              <w:t>H</w:t>
            </w:r>
          </w:p>
        </w:tc>
        <w:tc>
          <w:tcPr>
            <w:tcW w:w="494" w:type="pct"/>
            <w:shd w:val="clear" w:color="auto" w:fill="auto"/>
            <w:vAlign w:val="center"/>
          </w:tcPr>
          <w:p w14:paraId="1C939A3A" w14:textId="77777777" w:rsidR="00215363" w:rsidRDefault="00215363" w:rsidP="00652CFD">
            <w:pPr>
              <w:spacing w:before="0" w:after="0" w:line="276" w:lineRule="auto"/>
              <w:jc w:val="center"/>
              <w:rPr>
                <w:sz w:val="20"/>
                <w:lang w:val="en-US"/>
              </w:rPr>
            </w:pPr>
            <w:r w:rsidRPr="00E232BB">
              <w:rPr>
                <w:sz w:val="20"/>
              </w:rPr>
              <w:t>T(1-2000)</w:t>
            </w:r>
          </w:p>
        </w:tc>
        <w:tc>
          <w:tcPr>
            <w:tcW w:w="1399" w:type="pct"/>
            <w:shd w:val="clear" w:color="auto" w:fill="auto"/>
            <w:vAlign w:val="center"/>
          </w:tcPr>
          <w:p w14:paraId="65905FE9" w14:textId="77777777" w:rsidR="00215363" w:rsidRPr="00D05F41" w:rsidRDefault="00215363" w:rsidP="00652CFD">
            <w:pPr>
              <w:spacing w:before="0" w:after="0" w:line="276" w:lineRule="auto"/>
              <w:rPr>
                <w:sz w:val="20"/>
              </w:rPr>
            </w:pPr>
            <w:r>
              <w:rPr>
                <w:sz w:val="20"/>
              </w:rPr>
              <w:t>Краткое</w:t>
            </w:r>
            <w:r w:rsidRPr="00E232BB">
              <w:rPr>
                <w:sz w:val="20"/>
              </w:rPr>
              <w:t xml:space="preserve"> наименование</w:t>
            </w:r>
          </w:p>
        </w:tc>
        <w:tc>
          <w:tcPr>
            <w:tcW w:w="1404" w:type="pct"/>
            <w:shd w:val="clear" w:color="auto" w:fill="auto"/>
            <w:vAlign w:val="center"/>
          </w:tcPr>
          <w:p w14:paraId="6EBC5A5D" w14:textId="77777777" w:rsidR="00215363" w:rsidRPr="00E232BB" w:rsidRDefault="00215363"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215363" w:rsidRPr="001A4780" w14:paraId="3E7C0EC5" w14:textId="77777777" w:rsidTr="00130E1F">
        <w:trPr>
          <w:jc w:val="center"/>
        </w:trPr>
        <w:tc>
          <w:tcPr>
            <w:tcW w:w="747" w:type="pct"/>
            <w:shd w:val="clear" w:color="auto" w:fill="auto"/>
          </w:tcPr>
          <w:p w14:paraId="174375D5" w14:textId="77777777" w:rsidR="00215363" w:rsidRPr="00E232BB" w:rsidRDefault="00215363" w:rsidP="00652CFD">
            <w:pPr>
              <w:spacing w:before="0" w:after="0" w:line="276" w:lineRule="auto"/>
              <w:rPr>
                <w:sz w:val="20"/>
              </w:rPr>
            </w:pPr>
          </w:p>
        </w:tc>
        <w:tc>
          <w:tcPr>
            <w:tcW w:w="750" w:type="pct"/>
            <w:shd w:val="clear" w:color="auto" w:fill="auto"/>
          </w:tcPr>
          <w:p w14:paraId="120C33DD" w14:textId="77777777" w:rsidR="00215363" w:rsidRPr="00D05F41" w:rsidRDefault="00215363" w:rsidP="00652CFD">
            <w:pPr>
              <w:spacing w:before="0" w:after="0" w:line="276" w:lineRule="auto"/>
              <w:rPr>
                <w:sz w:val="20"/>
              </w:rPr>
            </w:pPr>
            <w:r w:rsidRPr="00D05F41">
              <w:rPr>
                <w:sz w:val="20"/>
              </w:rPr>
              <w:t>INN</w:t>
            </w:r>
          </w:p>
        </w:tc>
        <w:tc>
          <w:tcPr>
            <w:tcW w:w="206" w:type="pct"/>
            <w:shd w:val="clear" w:color="auto" w:fill="auto"/>
          </w:tcPr>
          <w:p w14:paraId="792E63B2" w14:textId="77777777" w:rsidR="00215363" w:rsidRPr="006E1426" w:rsidRDefault="006E1426" w:rsidP="00652CFD">
            <w:pPr>
              <w:spacing w:before="0" w:after="0" w:line="276" w:lineRule="auto"/>
              <w:jc w:val="center"/>
              <w:rPr>
                <w:sz w:val="20"/>
              </w:rPr>
            </w:pPr>
            <w:r>
              <w:rPr>
                <w:sz w:val="20"/>
              </w:rPr>
              <w:t>О</w:t>
            </w:r>
          </w:p>
        </w:tc>
        <w:tc>
          <w:tcPr>
            <w:tcW w:w="494" w:type="pct"/>
            <w:shd w:val="clear" w:color="auto" w:fill="auto"/>
          </w:tcPr>
          <w:p w14:paraId="03B3AFA2" w14:textId="77777777" w:rsidR="00215363" w:rsidRPr="00D05F41" w:rsidRDefault="00215363" w:rsidP="00652CFD">
            <w:pPr>
              <w:spacing w:before="0" w:after="0" w:line="276" w:lineRule="auto"/>
              <w:jc w:val="center"/>
              <w:rPr>
                <w:sz w:val="20"/>
              </w:rPr>
            </w:pPr>
            <w:r w:rsidRPr="00E773B3">
              <w:rPr>
                <w:sz w:val="20"/>
              </w:rPr>
              <w:t>T</w:t>
            </w:r>
          </w:p>
        </w:tc>
        <w:tc>
          <w:tcPr>
            <w:tcW w:w="1399" w:type="pct"/>
            <w:shd w:val="clear" w:color="auto" w:fill="auto"/>
          </w:tcPr>
          <w:p w14:paraId="1F659905" w14:textId="77777777" w:rsidR="00215363" w:rsidRPr="00D05F41" w:rsidRDefault="00215363" w:rsidP="00652CFD">
            <w:pPr>
              <w:spacing w:before="0" w:after="0" w:line="276" w:lineRule="auto"/>
              <w:rPr>
                <w:sz w:val="20"/>
              </w:rPr>
            </w:pPr>
            <w:r w:rsidRPr="00D05F41">
              <w:rPr>
                <w:sz w:val="20"/>
              </w:rPr>
              <w:t>ИНН</w:t>
            </w:r>
          </w:p>
        </w:tc>
        <w:tc>
          <w:tcPr>
            <w:tcW w:w="1404" w:type="pct"/>
            <w:shd w:val="clear" w:color="auto" w:fill="auto"/>
          </w:tcPr>
          <w:p w14:paraId="17AC0D04" w14:textId="77777777" w:rsidR="00215363" w:rsidRPr="00E232BB" w:rsidRDefault="00215363" w:rsidP="00652CFD">
            <w:pPr>
              <w:spacing w:before="0" w:after="0" w:line="276" w:lineRule="auto"/>
              <w:rPr>
                <w:sz w:val="20"/>
              </w:rPr>
            </w:pPr>
            <w:r>
              <w:rPr>
                <w:sz w:val="20"/>
              </w:rPr>
              <w:t xml:space="preserve">Шаблон: </w:t>
            </w:r>
            <w:r w:rsidRPr="00D05F41">
              <w:rPr>
                <w:sz w:val="20"/>
              </w:rPr>
              <w:t>\</w:t>
            </w:r>
            <w:r>
              <w:rPr>
                <w:sz w:val="20"/>
                <w:lang w:val="en-US"/>
              </w:rPr>
              <w:t>d</w:t>
            </w:r>
            <w:r>
              <w:rPr>
                <w:sz w:val="20"/>
              </w:rPr>
              <w:t>10</w:t>
            </w:r>
          </w:p>
        </w:tc>
      </w:tr>
      <w:tr w:rsidR="00215363" w:rsidRPr="001A4780" w14:paraId="6E2AD0DA" w14:textId="77777777" w:rsidTr="00130E1F">
        <w:trPr>
          <w:jc w:val="center"/>
        </w:trPr>
        <w:tc>
          <w:tcPr>
            <w:tcW w:w="747" w:type="pct"/>
            <w:shd w:val="clear" w:color="auto" w:fill="auto"/>
          </w:tcPr>
          <w:p w14:paraId="384F7DE0" w14:textId="77777777" w:rsidR="00215363" w:rsidRPr="00E232BB" w:rsidRDefault="00215363" w:rsidP="00652CFD">
            <w:pPr>
              <w:spacing w:before="0" w:after="0" w:line="276" w:lineRule="auto"/>
              <w:rPr>
                <w:sz w:val="20"/>
              </w:rPr>
            </w:pPr>
          </w:p>
        </w:tc>
        <w:tc>
          <w:tcPr>
            <w:tcW w:w="750" w:type="pct"/>
            <w:shd w:val="clear" w:color="auto" w:fill="auto"/>
          </w:tcPr>
          <w:p w14:paraId="5C9CB9D6" w14:textId="77777777" w:rsidR="00215363" w:rsidRPr="00D05F41" w:rsidRDefault="00215363" w:rsidP="00652CFD">
            <w:pPr>
              <w:spacing w:before="0" w:after="0" w:line="276" w:lineRule="auto"/>
              <w:rPr>
                <w:sz w:val="20"/>
              </w:rPr>
            </w:pPr>
            <w:r w:rsidRPr="00D05F41">
              <w:rPr>
                <w:sz w:val="20"/>
              </w:rPr>
              <w:t>KPP</w:t>
            </w:r>
          </w:p>
        </w:tc>
        <w:tc>
          <w:tcPr>
            <w:tcW w:w="206" w:type="pct"/>
            <w:shd w:val="clear" w:color="auto" w:fill="auto"/>
          </w:tcPr>
          <w:p w14:paraId="0392412E" w14:textId="77777777" w:rsidR="00215363" w:rsidRDefault="006E1426" w:rsidP="00652CFD">
            <w:pPr>
              <w:spacing w:before="0" w:after="0" w:line="276" w:lineRule="auto"/>
              <w:jc w:val="center"/>
              <w:rPr>
                <w:sz w:val="20"/>
              </w:rPr>
            </w:pPr>
            <w:r>
              <w:rPr>
                <w:sz w:val="20"/>
              </w:rPr>
              <w:t>О</w:t>
            </w:r>
          </w:p>
        </w:tc>
        <w:tc>
          <w:tcPr>
            <w:tcW w:w="494" w:type="pct"/>
            <w:shd w:val="clear" w:color="auto" w:fill="auto"/>
          </w:tcPr>
          <w:p w14:paraId="1CDB2D8C" w14:textId="77777777" w:rsidR="00215363" w:rsidRPr="00D05F41" w:rsidRDefault="00215363" w:rsidP="00652CFD">
            <w:pPr>
              <w:spacing w:before="0" w:after="0" w:line="276" w:lineRule="auto"/>
              <w:jc w:val="center"/>
              <w:rPr>
                <w:sz w:val="20"/>
              </w:rPr>
            </w:pPr>
            <w:r w:rsidRPr="00E773B3">
              <w:rPr>
                <w:sz w:val="20"/>
              </w:rPr>
              <w:t>T(</w:t>
            </w:r>
            <w:r>
              <w:rPr>
                <w:sz w:val="20"/>
              </w:rPr>
              <w:t>9</w:t>
            </w:r>
            <w:r w:rsidRPr="00E773B3">
              <w:rPr>
                <w:sz w:val="20"/>
              </w:rPr>
              <w:t>)</w:t>
            </w:r>
          </w:p>
        </w:tc>
        <w:tc>
          <w:tcPr>
            <w:tcW w:w="1399" w:type="pct"/>
            <w:shd w:val="clear" w:color="auto" w:fill="auto"/>
          </w:tcPr>
          <w:p w14:paraId="1F6F114E" w14:textId="77777777" w:rsidR="00215363" w:rsidRPr="00D05F41" w:rsidRDefault="00215363" w:rsidP="00652CFD">
            <w:pPr>
              <w:spacing w:before="0" w:after="0" w:line="276" w:lineRule="auto"/>
              <w:rPr>
                <w:sz w:val="20"/>
              </w:rPr>
            </w:pPr>
            <w:r w:rsidRPr="00D05F41">
              <w:rPr>
                <w:sz w:val="20"/>
              </w:rPr>
              <w:t>КПП</w:t>
            </w:r>
          </w:p>
        </w:tc>
        <w:tc>
          <w:tcPr>
            <w:tcW w:w="1404" w:type="pct"/>
            <w:shd w:val="clear" w:color="auto" w:fill="auto"/>
          </w:tcPr>
          <w:p w14:paraId="02F78EB8" w14:textId="77777777" w:rsidR="00215363" w:rsidRPr="00E232BB" w:rsidRDefault="00215363" w:rsidP="00652CFD">
            <w:pPr>
              <w:spacing w:before="0" w:after="0" w:line="276" w:lineRule="auto"/>
              <w:rPr>
                <w:sz w:val="20"/>
              </w:rPr>
            </w:pPr>
          </w:p>
        </w:tc>
      </w:tr>
      <w:tr w:rsidR="006E1426" w:rsidRPr="001A4780" w14:paraId="41E5FC32" w14:textId="77777777" w:rsidTr="00130E1F">
        <w:trPr>
          <w:jc w:val="center"/>
        </w:trPr>
        <w:tc>
          <w:tcPr>
            <w:tcW w:w="747" w:type="pct"/>
            <w:shd w:val="clear" w:color="auto" w:fill="auto"/>
          </w:tcPr>
          <w:p w14:paraId="7B9B3B3F" w14:textId="77777777" w:rsidR="006E1426" w:rsidRPr="00E232BB" w:rsidRDefault="006E1426" w:rsidP="00652CFD">
            <w:pPr>
              <w:spacing w:before="0" w:after="0" w:line="276" w:lineRule="auto"/>
              <w:rPr>
                <w:sz w:val="20"/>
              </w:rPr>
            </w:pPr>
          </w:p>
        </w:tc>
        <w:tc>
          <w:tcPr>
            <w:tcW w:w="750" w:type="pct"/>
            <w:shd w:val="clear" w:color="auto" w:fill="auto"/>
            <w:vAlign w:val="center"/>
          </w:tcPr>
          <w:p w14:paraId="0D3CE0FE" w14:textId="77777777" w:rsidR="006E1426" w:rsidRPr="006E1426" w:rsidRDefault="006E1426" w:rsidP="00652CFD">
            <w:pPr>
              <w:spacing w:before="0" w:after="0" w:line="276" w:lineRule="auto"/>
              <w:rPr>
                <w:sz w:val="20"/>
                <w:lang w:val="en-US"/>
              </w:rPr>
            </w:pPr>
            <w:r>
              <w:rPr>
                <w:sz w:val="20"/>
                <w:lang w:val="en-US"/>
              </w:rPr>
              <w:t>address</w:t>
            </w:r>
          </w:p>
        </w:tc>
        <w:tc>
          <w:tcPr>
            <w:tcW w:w="206" w:type="pct"/>
            <w:shd w:val="clear" w:color="auto" w:fill="auto"/>
            <w:vAlign w:val="center"/>
          </w:tcPr>
          <w:p w14:paraId="7390228C" w14:textId="77777777" w:rsidR="006E1426" w:rsidRDefault="006E1426" w:rsidP="00652CFD">
            <w:pPr>
              <w:spacing w:before="0" w:after="0" w:line="276" w:lineRule="auto"/>
              <w:jc w:val="center"/>
              <w:rPr>
                <w:sz w:val="20"/>
              </w:rPr>
            </w:pPr>
            <w:r>
              <w:rPr>
                <w:sz w:val="20"/>
              </w:rPr>
              <w:t>О</w:t>
            </w:r>
          </w:p>
        </w:tc>
        <w:tc>
          <w:tcPr>
            <w:tcW w:w="494" w:type="pct"/>
            <w:shd w:val="clear" w:color="auto" w:fill="auto"/>
            <w:vAlign w:val="center"/>
          </w:tcPr>
          <w:p w14:paraId="7B8A507D" w14:textId="77777777" w:rsidR="006E1426" w:rsidRDefault="006E1426" w:rsidP="00652CFD">
            <w:pPr>
              <w:spacing w:before="0" w:after="0" w:line="276" w:lineRule="auto"/>
              <w:jc w:val="center"/>
              <w:rPr>
                <w:sz w:val="20"/>
                <w:lang w:val="en-US"/>
              </w:rPr>
            </w:pPr>
            <w:r w:rsidRPr="00E232BB">
              <w:rPr>
                <w:sz w:val="20"/>
              </w:rPr>
              <w:t>T(1-2000)</w:t>
            </w:r>
          </w:p>
        </w:tc>
        <w:tc>
          <w:tcPr>
            <w:tcW w:w="1399" w:type="pct"/>
            <w:shd w:val="clear" w:color="auto" w:fill="auto"/>
            <w:vAlign w:val="center"/>
          </w:tcPr>
          <w:p w14:paraId="043EC087" w14:textId="77777777" w:rsidR="006E1426" w:rsidRPr="00D05F41" w:rsidRDefault="006E1426" w:rsidP="00652CFD">
            <w:pPr>
              <w:spacing w:before="0" w:after="0" w:line="276" w:lineRule="auto"/>
              <w:rPr>
                <w:sz w:val="20"/>
              </w:rPr>
            </w:pPr>
            <w:r w:rsidRPr="006E1426">
              <w:rPr>
                <w:sz w:val="20"/>
              </w:rPr>
              <w:t>Адрес места нахождения</w:t>
            </w:r>
          </w:p>
        </w:tc>
        <w:tc>
          <w:tcPr>
            <w:tcW w:w="1404" w:type="pct"/>
            <w:shd w:val="clear" w:color="auto" w:fill="auto"/>
            <w:vAlign w:val="center"/>
          </w:tcPr>
          <w:p w14:paraId="766CAAEB" w14:textId="77777777" w:rsidR="006E1426" w:rsidRPr="00E232BB" w:rsidRDefault="006E1426" w:rsidP="00652CFD">
            <w:pPr>
              <w:spacing w:before="0" w:after="0" w:line="276" w:lineRule="auto"/>
              <w:rPr>
                <w:sz w:val="20"/>
              </w:rPr>
            </w:pPr>
          </w:p>
        </w:tc>
      </w:tr>
      <w:tr w:rsidR="006E1426" w:rsidRPr="001A4780" w14:paraId="47A02815" w14:textId="77777777" w:rsidTr="00130E1F">
        <w:trPr>
          <w:jc w:val="center"/>
        </w:trPr>
        <w:tc>
          <w:tcPr>
            <w:tcW w:w="747" w:type="pct"/>
            <w:shd w:val="clear" w:color="auto" w:fill="auto"/>
          </w:tcPr>
          <w:p w14:paraId="2F08E9B3" w14:textId="77777777" w:rsidR="006E1426" w:rsidRPr="00E232BB" w:rsidRDefault="006E1426" w:rsidP="00652CFD">
            <w:pPr>
              <w:spacing w:before="0" w:after="0" w:line="276" w:lineRule="auto"/>
              <w:rPr>
                <w:sz w:val="20"/>
              </w:rPr>
            </w:pPr>
          </w:p>
        </w:tc>
        <w:tc>
          <w:tcPr>
            <w:tcW w:w="750" w:type="pct"/>
            <w:shd w:val="clear" w:color="auto" w:fill="auto"/>
          </w:tcPr>
          <w:p w14:paraId="03FA4236" w14:textId="77777777" w:rsidR="006E1426" w:rsidRPr="00D05F41" w:rsidRDefault="006E1426" w:rsidP="00652CFD">
            <w:pPr>
              <w:spacing w:before="0" w:after="0" w:line="276" w:lineRule="auto"/>
              <w:rPr>
                <w:sz w:val="20"/>
              </w:rPr>
            </w:pPr>
            <w:r w:rsidRPr="006E1426">
              <w:rPr>
                <w:sz w:val="20"/>
              </w:rPr>
              <w:t>ОКТМО</w:t>
            </w:r>
          </w:p>
        </w:tc>
        <w:tc>
          <w:tcPr>
            <w:tcW w:w="206" w:type="pct"/>
            <w:shd w:val="clear" w:color="auto" w:fill="auto"/>
          </w:tcPr>
          <w:p w14:paraId="32CABE5A" w14:textId="77777777" w:rsidR="006E1426" w:rsidRDefault="006E1426" w:rsidP="00652CFD">
            <w:pPr>
              <w:spacing w:before="0" w:after="0" w:line="276" w:lineRule="auto"/>
              <w:jc w:val="center"/>
              <w:rPr>
                <w:sz w:val="20"/>
              </w:rPr>
            </w:pPr>
            <w:r>
              <w:rPr>
                <w:sz w:val="20"/>
              </w:rPr>
              <w:t>О</w:t>
            </w:r>
          </w:p>
        </w:tc>
        <w:tc>
          <w:tcPr>
            <w:tcW w:w="494" w:type="pct"/>
            <w:shd w:val="clear" w:color="auto" w:fill="auto"/>
          </w:tcPr>
          <w:p w14:paraId="26F54708" w14:textId="77777777" w:rsidR="006E1426" w:rsidRPr="006E1426" w:rsidRDefault="006E1426" w:rsidP="00652CFD">
            <w:pPr>
              <w:spacing w:before="0" w:after="0" w:line="276" w:lineRule="auto"/>
              <w:jc w:val="center"/>
              <w:rPr>
                <w:sz w:val="20"/>
                <w:lang w:val="en-US"/>
              </w:rPr>
            </w:pPr>
            <w:r>
              <w:rPr>
                <w:sz w:val="20"/>
                <w:lang w:val="en-US"/>
              </w:rPr>
              <w:t>S</w:t>
            </w:r>
          </w:p>
        </w:tc>
        <w:tc>
          <w:tcPr>
            <w:tcW w:w="1399" w:type="pct"/>
            <w:shd w:val="clear" w:color="auto" w:fill="auto"/>
          </w:tcPr>
          <w:p w14:paraId="2AB2CA8F" w14:textId="77777777" w:rsidR="006E1426" w:rsidRPr="00D05F41" w:rsidRDefault="006E1426" w:rsidP="00652CFD">
            <w:pPr>
              <w:spacing w:before="0" w:after="0" w:line="276" w:lineRule="auto"/>
              <w:rPr>
                <w:sz w:val="20"/>
              </w:rPr>
            </w:pPr>
            <w:r w:rsidRPr="006E1426">
              <w:rPr>
                <w:sz w:val="20"/>
              </w:rPr>
              <w:t>OKTMO</w:t>
            </w:r>
          </w:p>
        </w:tc>
        <w:tc>
          <w:tcPr>
            <w:tcW w:w="1404" w:type="pct"/>
            <w:shd w:val="clear" w:color="auto" w:fill="auto"/>
          </w:tcPr>
          <w:p w14:paraId="2811A2D2" w14:textId="77777777" w:rsidR="006E1426" w:rsidRPr="00E232BB" w:rsidRDefault="006E1426" w:rsidP="00652CFD">
            <w:pPr>
              <w:spacing w:before="0" w:after="0" w:line="276" w:lineRule="auto"/>
              <w:rPr>
                <w:sz w:val="20"/>
              </w:rPr>
            </w:pPr>
          </w:p>
        </w:tc>
      </w:tr>
      <w:tr w:rsidR="006E1426" w:rsidRPr="001A4780" w14:paraId="2BE38144" w14:textId="77777777" w:rsidTr="00130E1F">
        <w:trPr>
          <w:jc w:val="center"/>
        </w:trPr>
        <w:tc>
          <w:tcPr>
            <w:tcW w:w="747" w:type="pct"/>
            <w:shd w:val="clear" w:color="auto" w:fill="auto"/>
          </w:tcPr>
          <w:p w14:paraId="662E86A4" w14:textId="77777777" w:rsidR="006E1426" w:rsidRPr="00E232BB" w:rsidRDefault="006E1426" w:rsidP="00652CFD">
            <w:pPr>
              <w:spacing w:before="0" w:after="0" w:line="276" w:lineRule="auto"/>
              <w:rPr>
                <w:sz w:val="20"/>
              </w:rPr>
            </w:pPr>
          </w:p>
        </w:tc>
        <w:tc>
          <w:tcPr>
            <w:tcW w:w="750" w:type="pct"/>
            <w:shd w:val="clear" w:color="auto" w:fill="auto"/>
            <w:vAlign w:val="center"/>
          </w:tcPr>
          <w:p w14:paraId="21F039B1" w14:textId="77777777" w:rsidR="006E1426" w:rsidRPr="006E1426" w:rsidRDefault="006E1426" w:rsidP="00652CFD">
            <w:pPr>
              <w:spacing w:before="0" w:after="0" w:line="276" w:lineRule="auto"/>
              <w:rPr>
                <w:sz w:val="20"/>
                <w:lang w:val="en-US"/>
              </w:rPr>
            </w:pPr>
            <w:r>
              <w:rPr>
                <w:sz w:val="20"/>
                <w:lang w:val="en-US"/>
              </w:rPr>
              <w:t>email</w:t>
            </w:r>
          </w:p>
        </w:tc>
        <w:tc>
          <w:tcPr>
            <w:tcW w:w="206" w:type="pct"/>
            <w:shd w:val="clear" w:color="auto" w:fill="auto"/>
            <w:vAlign w:val="center"/>
          </w:tcPr>
          <w:p w14:paraId="17E1F54C" w14:textId="77777777" w:rsidR="006E1426" w:rsidRDefault="006E1426" w:rsidP="00652CFD">
            <w:pPr>
              <w:spacing w:before="0" w:after="0" w:line="276" w:lineRule="auto"/>
              <w:jc w:val="center"/>
              <w:rPr>
                <w:sz w:val="20"/>
              </w:rPr>
            </w:pPr>
            <w:r>
              <w:rPr>
                <w:sz w:val="20"/>
              </w:rPr>
              <w:t>О</w:t>
            </w:r>
          </w:p>
        </w:tc>
        <w:tc>
          <w:tcPr>
            <w:tcW w:w="494" w:type="pct"/>
            <w:shd w:val="clear" w:color="auto" w:fill="auto"/>
            <w:vAlign w:val="center"/>
          </w:tcPr>
          <w:p w14:paraId="528C2EB6" w14:textId="77777777" w:rsidR="006E1426" w:rsidRDefault="006E1426" w:rsidP="00652CFD">
            <w:pPr>
              <w:spacing w:before="0" w:after="0" w:line="276" w:lineRule="auto"/>
              <w:jc w:val="center"/>
              <w:rPr>
                <w:sz w:val="20"/>
                <w:lang w:val="en-US"/>
              </w:rPr>
            </w:pPr>
            <w:r w:rsidRPr="00E232BB">
              <w:rPr>
                <w:sz w:val="20"/>
              </w:rPr>
              <w:t>T(1-2</w:t>
            </w:r>
            <w:r>
              <w:rPr>
                <w:sz w:val="20"/>
                <w:lang w:val="en-US"/>
              </w:rPr>
              <w:t>56</w:t>
            </w:r>
            <w:r w:rsidRPr="00E232BB">
              <w:rPr>
                <w:sz w:val="20"/>
              </w:rPr>
              <w:t>)</w:t>
            </w:r>
          </w:p>
        </w:tc>
        <w:tc>
          <w:tcPr>
            <w:tcW w:w="1399" w:type="pct"/>
            <w:shd w:val="clear" w:color="auto" w:fill="auto"/>
            <w:vAlign w:val="center"/>
          </w:tcPr>
          <w:p w14:paraId="66E8EE9B" w14:textId="77777777" w:rsidR="006E1426" w:rsidRPr="00D05F41" w:rsidRDefault="006E1426" w:rsidP="00652CFD">
            <w:pPr>
              <w:spacing w:before="0" w:after="0" w:line="276" w:lineRule="auto"/>
              <w:rPr>
                <w:sz w:val="20"/>
              </w:rPr>
            </w:pPr>
            <w:r w:rsidRPr="006E1426">
              <w:rPr>
                <w:sz w:val="20"/>
              </w:rPr>
              <w:t>Электронная почта</w:t>
            </w:r>
          </w:p>
        </w:tc>
        <w:tc>
          <w:tcPr>
            <w:tcW w:w="1404" w:type="pct"/>
            <w:shd w:val="clear" w:color="auto" w:fill="auto"/>
            <w:vAlign w:val="center"/>
          </w:tcPr>
          <w:p w14:paraId="11169F21" w14:textId="77777777" w:rsidR="006E1426" w:rsidRPr="00E232BB" w:rsidRDefault="006E1426" w:rsidP="00652CFD">
            <w:pPr>
              <w:spacing w:before="0" w:after="0" w:line="276" w:lineRule="auto"/>
              <w:rPr>
                <w:sz w:val="20"/>
              </w:rPr>
            </w:pPr>
          </w:p>
        </w:tc>
      </w:tr>
      <w:tr w:rsidR="006E1426" w:rsidRPr="00025AFE" w14:paraId="0855571F" w14:textId="77777777" w:rsidTr="00130E1F">
        <w:trPr>
          <w:jc w:val="center"/>
        </w:trPr>
        <w:tc>
          <w:tcPr>
            <w:tcW w:w="5000" w:type="pct"/>
            <w:gridSpan w:val="6"/>
            <w:shd w:val="clear" w:color="auto" w:fill="auto"/>
            <w:hideMark/>
          </w:tcPr>
          <w:p w14:paraId="51E2E418" w14:textId="77777777" w:rsidR="006E1426" w:rsidRPr="00025AFE" w:rsidRDefault="00025AFE" w:rsidP="00652CFD">
            <w:pPr>
              <w:spacing w:before="0" w:after="0" w:line="276" w:lineRule="auto"/>
              <w:jc w:val="center"/>
              <w:rPr>
                <w:b/>
                <w:sz w:val="20"/>
              </w:rPr>
            </w:pPr>
            <w:r w:rsidRPr="00025AFE">
              <w:rPr>
                <w:b/>
                <w:sz w:val="20"/>
              </w:rPr>
              <w:t>ОКТМО</w:t>
            </w:r>
          </w:p>
        </w:tc>
      </w:tr>
      <w:tr w:rsidR="006E1426" w:rsidRPr="00025AFE" w14:paraId="5809B06B" w14:textId="77777777" w:rsidTr="00130E1F">
        <w:trPr>
          <w:jc w:val="center"/>
        </w:trPr>
        <w:tc>
          <w:tcPr>
            <w:tcW w:w="747" w:type="pct"/>
            <w:shd w:val="clear" w:color="auto" w:fill="auto"/>
          </w:tcPr>
          <w:p w14:paraId="4CFBF10A" w14:textId="77777777" w:rsidR="006E1426" w:rsidRPr="00025AFE" w:rsidRDefault="00025AFE" w:rsidP="00652CFD">
            <w:pPr>
              <w:spacing w:before="0" w:after="0" w:line="276" w:lineRule="auto"/>
              <w:rPr>
                <w:b/>
                <w:sz w:val="20"/>
              </w:rPr>
            </w:pPr>
            <w:r w:rsidRPr="00496BB4">
              <w:rPr>
                <w:b/>
                <w:sz w:val="20"/>
              </w:rPr>
              <w:t>ОКТМО</w:t>
            </w:r>
          </w:p>
        </w:tc>
        <w:tc>
          <w:tcPr>
            <w:tcW w:w="750" w:type="pct"/>
            <w:shd w:val="clear" w:color="auto" w:fill="auto"/>
          </w:tcPr>
          <w:p w14:paraId="785AEFFC" w14:textId="77777777" w:rsidR="006E1426" w:rsidRPr="00025AFE" w:rsidRDefault="006E1426" w:rsidP="00652CFD">
            <w:pPr>
              <w:spacing w:before="0" w:after="0" w:line="276" w:lineRule="auto"/>
              <w:rPr>
                <w:b/>
                <w:sz w:val="20"/>
              </w:rPr>
            </w:pPr>
          </w:p>
        </w:tc>
        <w:tc>
          <w:tcPr>
            <w:tcW w:w="206" w:type="pct"/>
            <w:shd w:val="clear" w:color="auto" w:fill="auto"/>
          </w:tcPr>
          <w:p w14:paraId="53B59134" w14:textId="77777777" w:rsidR="006E1426" w:rsidRPr="00025AFE" w:rsidRDefault="006E1426" w:rsidP="00652CFD">
            <w:pPr>
              <w:spacing w:before="0" w:after="0" w:line="276" w:lineRule="auto"/>
              <w:rPr>
                <w:b/>
                <w:sz w:val="20"/>
              </w:rPr>
            </w:pPr>
          </w:p>
        </w:tc>
        <w:tc>
          <w:tcPr>
            <w:tcW w:w="494" w:type="pct"/>
            <w:shd w:val="clear" w:color="auto" w:fill="auto"/>
          </w:tcPr>
          <w:p w14:paraId="77905F10" w14:textId="77777777" w:rsidR="006E1426" w:rsidRPr="00025AFE" w:rsidRDefault="006E1426" w:rsidP="00652CFD">
            <w:pPr>
              <w:spacing w:before="0" w:after="0" w:line="276" w:lineRule="auto"/>
              <w:rPr>
                <w:b/>
                <w:sz w:val="20"/>
              </w:rPr>
            </w:pPr>
          </w:p>
        </w:tc>
        <w:tc>
          <w:tcPr>
            <w:tcW w:w="1399" w:type="pct"/>
            <w:shd w:val="clear" w:color="auto" w:fill="auto"/>
          </w:tcPr>
          <w:p w14:paraId="789BED95" w14:textId="77777777" w:rsidR="006E1426" w:rsidRPr="00025AFE" w:rsidRDefault="006E1426" w:rsidP="00652CFD">
            <w:pPr>
              <w:spacing w:before="0" w:after="0" w:line="276" w:lineRule="auto"/>
              <w:rPr>
                <w:b/>
                <w:sz w:val="20"/>
              </w:rPr>
            </w:pPr>
          </w:p>
        </w:tc>
        <w:tc>
          <w:tcPr>
            <w:tcW w:w="1404" w:type="pct"/>
            <w:shd w:val="clear" w:color="auto" w:fill="auto"/>
          </w:tcPr>
          <w:p w14:paraId="10F6683D" w14:textId="77777777" w:rsidR="006E1426" w:rsidRPr="00025AFE" w:rsidRDefault="006E1426" w:rsidP="00652CFD">
            <w:pPr>
              <w:spacing w:before="0" w:after="0" w:line="276" w:lineRule="auto"/>
              <w:rPr>
                <w:b/>
                <w:sz w:val="20"/>
              </w:rPr>
            </w:pPr>
          </w:p>
        </w:tc>
      </w:tr>
      <w:tr w:rsidR="006E1426" w:rsidRPr="001A4780" w14:paraId="2534E18E" w14:textId="77777777" w:rsidTr="00130E1F">
        <w:trPr>
          <w:jc w:val="center"/>
        </w:trPr>
        <w:tc>
          <w:tcPr>
            <w:tcW w:w="747" w:type="pct"/>
            <w:shd w:val="clear" w:color="auto" w:fill="auto"/>
          </w:tcPr>
          <w:p w14:paraId="06C1E4EC" w14:textId="77777777" w:rsidR="006E1426" w:rsidRPr="00E232BB" w:rsidRDefault="006E1426" w:rsidP="00652CFD">
            <w:pPr>
              <w:spacing w:before="0" w:after="0" w:line="276" w:lineRule="auto"/>
              <w:rPr>
                <w:sz w:val="20"/>
              </w:rPr>
            </w:pPr>
          </w:p>
        </w:tc>
        <w:tc>
          <w:tcPr>
            <w:tcW w:w="750" w:type="pct"/>
            <w:shd w:val="clear" w:color="auto" w:fill="auto"/>
          </w:tcPr>
          <w:p w14:paraId="5777E25D" w14:textId="77777777" w:rsidR="006E1426" w:rsidRPr="003C2CB4" w:rsidRDefault="00556230" w:rsidP="00652CFD">
            <w:pPr>
              <w:spacing w:before="0" w:after="0" w:line="276" w:lineRule="auto"/>
              <w:rPr>
                <w:sz w:val="20"/>
              </w:rPr>
            </w:pPr>
            <w:r>
              <w:rPr>
                <w:sz w:val="20"/>
              </w:rPr>
              <w:t>с</w:t>
            </w:r>
            <w:r w:rsidR="006E1426" w:rsidRPr="00D91CCA">
              <w:rPr>
                <w:sz w:val="20"/>
              </w:rPr>
              <w:t>ode</w:t>
            </w:r>
          </w:p>
        </w:tc>
        <w:tc>
          <w:tcPr>
            <w:tcW w:w="206" w:type="pct"/>
            <w:shd w:val="clear" w:color="auto" w:fill="auto"/>
          </w:tcPr>
          <w:p w14:paraId="2D33DF34" w14:textId="77777777" w:rsidR="006E1426" w:rsidRPr="00314324" w:rsidRDefault="006E1426" w:rsidP="00652CFD">
            <w:pPr>
              <w:spacing w:before="0" w:after="0" w:line="276" w:lineRule="auto"/>
              <w:jc w:val="center"/>
              <w:rPr>
                <w:sz w:val="20"/>
              </w:rPr>
            </w:pPr>
            <w:r>
              <w:rPr>
                <w:sz w:val="20"/>
              </w:rPr>
              <w:t>Н</w:t>
            </w:r>
          </w:p>
        </w:tc>
        <w:tc>
          <w:tcPr>
            <w:tcW w:w="494" w:type="pct"/>
            <w:shd w:val="clear" w:color="auto" w:fill="auto"/>
            <w:vAlign w:val="center"/>
          </w:tcPr>
          <w:p w14:paraId="3A06AA6E" w14:textId="77777777" w:rsidR="006E1426" w:rsidRPr="00A8089C" w:rsidRDefault="006E1426" w:rsidP="00652CFD">
            <w:pPr>
              <w:spacing w:before="0" w:after="0" w:line="276" w:lineRule="auto"/>
              <w:jc w:val="center"/>
              <w:rPr>
                <w:sz w:val="20"/>
              </w:rPr>
            </w:pPr>
            <w:r w:rsidRPr="00E232BB">
              <w:rPr>
                <w:sz w:val="20"/>
              </w:rPr>
              <w:t>T(1-</w:t>
            </w:r>
            <w:r>
              <w:rPr>
                <w:sz w:val="20"/>
              </w:rPr>
              <w:t>20</w:t>
            </w:r>
            <w:r w:rsidRPr="00E232BB">
              <w:rPr>
                <w:sz w:val="20"/>
              </w:rPr>
              <w:t>)</w:t>
            </w:r>
          </w:p>
        </w:tc>
        <w:tc>
          <w:tcPr>
            <w:tcW w:w="1399" w:type="pct"/>
            <w:shd w:val="clear" w:color="auto" w:fill="auto"/>
          </w:tcPr>
          <w:p w14:paraId="2CC4FDF4" w14:textId="77777777" w:rsidR="006E1426" w:rsidRPr="003C2CB4" w:rsidRDefault="00747FD1" w:rsidP="00652CFD">
            <w:pPr>
              <w:spacing w:before="0" w:after="0" w:line="276" w:lineRule="auto"/>
              <w:rPr>
                <w:sz w:val="20"/>
              </w:rPr>
            </w:pPr>
            <w:r w:rsidRPr="00747FD1">
              <w:rPr>
                <w:sz w:val="20"/>
              </w:rPr>
              <w:t>Код по ОКТМО</w:t>
            </w:r>
          </w:p>
        </w:tc>
        <w:tc>
          <w:tcPr>
            <w:tcW w:w="1404" w:type="pct"/>
            <w:shd w:val="clear" w:color="auto" w:fill="auto"/>
          </w:tcPr>
          <w:p w14:paraId="1C4F31C4" w14:textId="77777777" w:rsidR="006E1426" w:rsidRPr="00E232BB" w:rsidRDefault="006E1426" w:rsidP="00652CFD">
            <w:pPr>
              <w:spacing w:before="0" w:after="0" w:line="276" w:lineRule="auto"/>
              <w:rPr>
                <w:sz w:val="20"/>
              </w:rPr>
            </w:pPr>
          </w:p>
        </w:tc>
      </w:tr>
      <w:tr w:rsidR="006E1426" w:rsidRPr="001A4780" w14:paraId="4F16CA7F" w14:textId="77777777" w:rsidTr="00130E1F">
        <w:trPr>
          <w:jc w:val="center"/>
        </w:trPr>
        <w:tc>
          <w:tcPr>
            <w:tcW w:w="747" w:type="pct"/>
            <w:shd w:val="clear" w:color="auto" w:fill="auto"/>
          </w:tcPr>
          <w:p w14:paraId="78BDC4A6" w14:textId="77777777" w:rsidR="006E1426" w:rsidRPr="00E232BB" w:rsidRDefault="006E1426" w:rsidP="00652CFD">
            <w:pPr>
              <w:spacing w:before="0" w:after="0" w:line="276" w:lineRule="auto"/>
              <w:rPr>
                <w:sz w:val="20"/>
              </w:rPr>
            </w:pPr>
          </w:p>
        </w:tc>
        <w:tc>
          <w:tcPr>
            <w:tcW w:w="750" w:type="pct"/>
            <w:shd w:val="clear" w:color="auto" w:fill="auto"/>
            <w:vAlign w:val="center"/>
          </w:tcPr>
          <w:p w14:paraId="232DF9C2" w14:textId="77777777" w:rsidR="006E1426" w:rsidRPr="00D91CCA" w:rsidRDefault="00747FD1" w:rsidP="00652CFD">
            <w:pPr>
              <w:spacing w:before="0" w:after="0" w:line="276" w:lineRule="auto"/>
              <w:rPr>
                <w:sz w:val="20"/>
                <w:lang w:val="en-US"/>
              </w:rPr>
            </w:pPr>
            <w:r>
              <w:rPr>
                <w:sz w:val="20"/>
                <w:lang w:val="en-US"/>
              </w:rPr>
              <w:t>n</w:t>
            </w:r>
            <w:r w:rsidR="006E1426">
              <w:rPr>
                <w:sz w:val="20"/>
                <w:lang w:val="en-US"/>
              </w:rPr>
              <w:t>ame</w:t>
            </w:r>
          </w:p>
        </w:tc>
        <w:tc>
          <w:tcPr>
            <w:tcW w:w="206" w:type="pct"/>
            <w:shd w:val="clear" w:color="auto" w:fill="auto"/>
            <w:vAlign w:val="center"/>
          </w:tcPr>
          <w:p w14:paraId="35D35F38" w14:textId="77777777" w:rsidR="006E1426" w:rsidRPr="00314324" w:rsidRDefault="006E1426" w:rsidP="00652CFD">
            <w:pPr>
              <w:spacing w:before="0" w:after="0" w:line="276" w:lineRule="auto"/>
              <w:jc w:val="center"/>
              <w:rPr>
                <w:sz w:val="20"/>
              </w:rPr>
            </w:pPr>
            <w:r>
              <w:rPr>
                <w:sz w:val="20"/>
              </w:rPr>
              <w:t>О</w:t>
            </w:r>
          </w:p>
        </w:tc>
        <w:tc>
          <w:tcPr>
            <w:tcW w:w="494" w:type="pct"/>
            <w:shd w:val="clear" w:color="auto" w:fill="auto"/>
            <w:vAlign w:val="center"/>
          </w:tcPr>
          <w:p w14:paraId="08F8B5B9" w14:textId="77777777" w:rsidR="006E1426" w:rsidRPr="00A8089C" w:rsidRDefault="006E1426" w:rsidP="00652CFD">
            <w:pPr>
              <w:spacing w:before="0" w:after="0" w:line="276" w:lineRule="auto"/>
              <w:jc w:val="center"/>
              <w:rPr>
                <w:sz w:val="20"/>
              </w:rPr>
            </w:pPr>
            <w:r w:rsidRPr="00E232BB">
              <w:rPr>
                <w:sz w:val="20"/>
              </w:rPr>
              <w:t>T(1-200)</w:t>
            </w:r>
          </w:p>
        </w:tc>
        <w:tc>
          <w:tcPr>
            <w:tcW w:w="1399" w:type="pct"/>
            <w:shd w:val="clear" w:color="auto" w:fill="auto"/>
            <w:vAlign w:val="center"/>
          </w:tcPr>
          <w:p w14:paraId="48602D88" w14:textId="77777777" w:rsidR="006E1426" w:rsidRPr="003C2CB4" w:rsidRDefault="00747FD1" w:rsidP="00652CFD">
            <w:pPr>
              <w:spacing w:before="0" w:after="0" w:line="276" w:lineRule="auto"/>
              <w:rPr>
                <w:sz w:val="20"/>
              </w:rPr>
            </w:pPr>
            <w:r w:rsidRPr="00747FD1">
              <w:rPr>
                <w:sz w:val="20"/>
              </w:rPr>
              <w:t>Полное наименование</w:t>
            </w:r>
          </w:p>
        </w:tc>
        <w:tc>
          <w:tcPr>
            <w:tcW w:w="1404" w:type="pct"/>
            <w:shd w:val="clear" w:color="auto" w:fill="auto"/>
          </w:tcPr>
          <w:p w14:paraId="2CBFA482" w14:textId="77777777" w:rsidR="006E1426" w:rsidRPr="00E232BB" w:rsidRDefault="006E1426" w:rsidP="00652CFD">
            <w:pPr>
              <w:spacing w:before="0" w:after="0" w:line="276" w:lineRule="auto"/>
              <w:rPr>
                <w:sz w:val="20"/>
              </w:rPr>
            </w:pPr>
            <w:r w:rsidRPr="00D91CCA">
              <w:rPr>
                <w:sz w:val="20"/>
              </w:rPr>
              <w:t xml:space="preserve">Игнорируется при приеме. При передаче заполняется значением из справочника </w:t>
            </w:r>
            <w:r w:rsidR="00747FD1">
              <w:rPr>
                <w:sz w:val="20"/>
              </w:rPr>
              <w:t>ОКТМО</w:t>
            </w:r>
            <w:r w:rsidRPr="00D91CCA">
              <w:rPr>
                <w:sz w:val="20"/>
              </w:rPr>
              <w:t xml:space="preserve"> по коду </w:t>
            </w:r>
            <w:r w:rsidR="00747FD1">
              <w:rPr>
                <w:sz w:val="20"/>
              </w:rPr>
              <w:t>ОКТМО</w:t>
            </w:r>
          </w:p>
        </w:tc>
      </w:tr>
      <w:tr w:rsidR="00496BB4" w:rsidRPr="00215363" w14:paraId="515954D5" w14:textId="77777777" w:rsidTr="00130E1F">
        <w:trPr>
          <w:jc w:val="center"/>
        </w:trPr>
        <w:tc>
          <w:tcPr>
            <w:tcW w:w="5000" w:type="pct"/>
            <w:gridSpan w:val="6"/>
            <w:shd w:val="clear" w:color="auto" w:fill="auto"/>
            <w:hideMark/>
          </w:tcPr>
          <w:p w14:paraId="3863379D" w14:textId="77777777" w:rsidR="00496BB4" w:rsidRPr="00215363" w:rsidRDefault="00F2791E" w:rsidP="00652CFD">
            <w:pPr>
              <w:spacing w:before="0" w:after="0" w:line="276" w:lineRule="auto"/>
              <w:jc w:val="center"/>
              <w:rPr>
                <w:b/>
                <w:sz w:val="20"/>
              </w:rPr>
            </w:pPr>
            <w:r w:rsidRPr="00F2791E">
              <w:rPr>
                <w:b/>
                <w:sz w:val="20"/>
              </w:rPr>
              <w:t>Сведения об организации, действующей за заказчика (УО. УУ. ОПЗ)</w:t>
            </w:r>
          </w:p>
        </w:tc>
      </w:tr>
      <w:tr w:rsidR="00496BB4" w:rsidRPr="00215363" w14:paraId="60810F52" w14:textId="77777777" w:rsidTr="00130E1F">
        <w:trPr>
          <w:jc w:val="center"/>
        </w:trPr>
        <w:tc>
          <w:tcPr>
            <w:tcW w:w="747" w:type="pct"/>
            <w:shd w:val="clear" w:color="auto" w:fill="auto"/>
          </w:tcPr>
          <w:p w14:paraId="6B183E33" w14:textId="77777777" w:rsidR="00496BB4" w:rsidRPr="00215363" w:rsidRDefault="00496BB4" w:rsidP="00652CFD">
            <w:pPr>
              <w:spacing w:before="0" w:after="0" w:line="276" w:lineRule="auto"/>
              <w:rPr>
                <w:b/>
                <w:sz w:val="20"/>
              </w:rPr>
            </w:pPr>
            <w:r w:rsidRPr="00496BB4">
              <w:rPr>
                <w:b/>
                <w:sz w:val="20"/>
              </w:rPr>
              <w:t>powersCustomerOrgInfo</w:t>
            </w:r>
          </w:p>
        </w:tc>
        <w:tc>
          <w:tcPr>
            <w:tcW w:w="750" w:type="pct"/>
            <w:shd w:val="clear" w:color="auto" w:fill="auto"/>
          </w:tcPr>
          <w:p w14:paraId="1C172E07" w14:textId="77777777" w:rsidR="00496BB4" w:rsidRPr="006E1426" w:rsidRDefault="00496BB4" w:rsidP="00652CFD">
            <w:pPr>
              <w:spacing w:before="0" w:after="0" w:line="276" w:lineRule="auto"/>
              <w:rPr>
                <w:b/>
                <w:sz w:val="20"/>
              </w:rPr>
            </w:pPr>
          </w:p>
        </w:tc>
        <w:tc>
          <w:tcPr>
            <w:tcW w:w="206" w:type="pct"/>
            <w:shd w:val="clear" w:color="auto" w:fill="auto"/>
          </w:tcPr>
          <w:p w14:paraId="404D93FE" w14:textId="77777777" w:rsidR="00496BB4" w:rsidRPr="00215363" w:rsidRDefault="00496BB4" w:rsidP="00652CFD">
            <w:pPr>
              <w:spacing w:before="0" w:after="0" w:line="276" w:lineRule="auto"/>
              <w:rPr>
                <w:b/>
                <w:sz w:val="20"/>
              </w:rPr>
            </w:pPr>
          </w:p>
        </w:tc>
        <w:tc>
          <w:tcPr>
            <w:tcW w:w="494" w:type="pct"/>
            <w:shd w:val="clear" w:color="auto" w:fill="auto"/>
          </w:tcPr>
          <w:p w14:paraId="7B333BC1" w14:textId="77777777" w:rsidR="00496BB4" w:rsidRPr="00215363" w:rsidRDefault="00496BB4" w:rsidP="00652CFD">
            <w:pPr>
              <w:spacing w:before="0" w:after="0" w:line="276" w:lineRule="auto"/>
              <w:rPr>
                <w:b/>
                <w:sz w:val="20"/>
              </w:rPr>
            </w:pPr>
          </w:p>
        </w:tc>
        <w:tc>
          <w:tcPr>
            <w:tcW w:w="1399" w:type="pct"/>
            <w:shd w:val="clear" w:color="auto" w:fill="auto"/>
          </w:tcPr>
          <w:p w14:paraId="77885C10" w14:textId="77777777" w:rsidR="00496BB4" w:rsidRPr="00215363" w:rsidRDefault="00496BB4" w:rsidP="00652CFD">
            <w:pPr>
              <w:spacing w:before="0" w:after="0" w:line="276" w:lineRule="auto"/>
              <w:rPr>
                <w:b/>
                <w:sz w:val="20"/>
              </w:rPr>
            </w:pPr>
          </w:p>
        </w:tc>
        <w:tc>
          <w:tcPr>
            <w:tcW w:w="1404" w:type="pct"/>
            <w:shd w:val="clear" w:color="auto" w:fill="auto"/>
          </w:tcPr>
          <w:p w14:paraId="4540C2E1" w14:textId="77777777" w:rsidR="00496BB4" w:rsidRPr="00215363" w:rsidRDefault="00496BB4" w:rsidP="00652CFD">
            <w:pPr>
              <w:spacing w:before="0" w:after="0" w:line="276" w:lineRule="auto"/>
              <w:rPr>
                <w:b/>
                <w:sz w:val="20"/>
              </w:rPr>
            </w:pPr>
          </w:p>
        </w:tc>
      </w:tr>
      <w:tr w:rsidR="00496BB4" w:rsidRPr="00496BB4" w14:paraId="71DF969B" w14:textId="77777777" w:rsidTr="00130E1F">
        <w:trPr>
          <w:jc w:val="center"/>
        </w:trPr>
        <w:tc>
          <w:tcPr>
            <w:tcW w:w="5000" w:type="pct"/>
            <w:gridSpan w:val="6"/>
            <w:shd w:val="clear" w:color="auto" w:fill="auto"/>
          </w:tcPr>
          <w:p w14:paraId="5235B7F8" w14:textId="77777777" w:rsidR="00496BB4" w:rsidRPr="00496BB4" w:rsidRDefault="00496BB4" w:rsidP="00652CFD">
            <w:pPr>
              <w:spacing w:before="0" w:after="0" w:line="276" w:lineRule="auto"/>
              <w:rPr>
                <w:sz w:val="20"/>
              </w:rPr>
            </w:pPr>
            <w:r w:rsidRPr="00496BB4">
              <w:rPr>
                <w:sz w:val="20"/>
              </w:rPr>
              <w:t xml:space="preserve">Состав блока см. состав </w:t>
            </w:r>
            <w:r>
              <w:rPr>
                <w:sz w:val="20"/>
              </w:rPr>
              <w:t>блока «</w:t>
            </w:r>
            <w:r w:rsidRPr="00496BB4">
              <w:rPr>
                <w:sz w:val="20"/>
              </w:rPr>
              <w:t>Информация о заказчике</w:t>
            </w:r>
            <w:r>
              <w:rPr>
                <w:sz w:val="20"/>
              </w:rPr>
              <w:t>» (</w:t>
            </w:r>
            <w:r w:rsidRPr="00496BB4">
              <w:rPr>
                <w:sz w:val="20"/>
              </w:rPr>
              <w:t>customerInfo</w:t>
            </w:r>
            <w:r>
              <w:rPr>
                <w:sz w:val="20"/>
              </w:rPr>
              <w:t>)</w:t>
            </w:r>
          </w:p>
        </w:tc>
      </w:tr>
      <w:tr w:rsidR="00496BB4" w:rsidRPr="00215363" w14:paraId="3D415F20" w14:textId="77777777" w:rsidTr="00130E1F">
        <w:trPr>
          <w:jc w:val="center"/>
        </w:trPr>
        <w:tc>
          <w:tcPr>
            <w:tcW w:w="5000" w:type="pct"/>
            <w:gridSpan w:val="6"/>
            <w:shd w:val="clear" w:color="auto" w:fill="auto"/>
            <w:hideMark/>
          </w:tcPr>
          <w:p w14:paraId="29A1BFA1" w14:textId="77777777" w:rsidR="00496BB4" w:rsidRPr="00215363" w:rsidRDefault="00496BB4" w:rsidP="00652CFD">
            <w:pPr>
              <w:spacing w:before="0" w:after="0" w:line="276" w:lineRule="auto"/>
              <w:jc w:val="center"/>
              <w:rPr>
                <w:b/>
                <w:sz w:val="20"/>
              </w:rPr>
            </w:pPr>
            <w:r w:rsidRPr="00496BB4">
              <w:rPr>
                <w:b/>
                <w:sz w:val="20"/>
              </w:rPr>
              <w:t>Информация о контрольном органе в сфере закупок</w:t>
            </w:r>
          </w:p>
        </w:tc>
      </w:tr>
      <w:tr w:rsidR="00496BB4" w:rsidRPr="00215363" w14:paraId="3391F774" w14:textId="77777777" w:rsidTr="00130E1F">
        <w:trPr>
          <w:jc w:val="center"/>
        </w:trPr>
        <w:tc>
          <w:tcPr>
            <w:tcW w:w="747" w:type="pct"/>
            <w:shd w:val="clear" w:color="auto" w:fill="auto"/>
          </w:tcPr>
          <w:p w14:paraId="0FEB2E16" w14:textId="77777777" w:rsidR="00496BB4" w:rsidRPr="00215363" w:rsidRDefault="00496BB4" w:rsidP="00652CFD">
            <w:pPr>
              <w:spacing w:before="0" w:after="0" w:line="276" w:lineRule="auto"/>
              <w:rPr>
                <w:b/>
                <w:sz w:val="20"/>
              </w:rPr>
            </w:pPr>
            <w:r w:rsidRPr="00496BB4">
              <w:rPr>
                <w:b/>
                <w:sz w:val="20"/>
              </w:rPr>
              <w:t>KOInfo</w:t>
            </w:r>
          </w:p>
        </w:tc>
        <w:tc>
          <w:tcPr>
            <w:tcW w:w="750" w:type="pct"/>
            <w:shd w:val="clear" w:color="auto" w:fill="auto"/>
          </w:tcPr>
          <w:p w14:paraId="4C53C534" w14:textId="77777777" w:rsidR="00496BB4" w:rsidRPr="006E1426" w:rsidRDefault="00496BB4" w:rsidP="00652CFD">
            <w:pPr>
              <w:spacing w:before="0" w:after="0" w:line="276" w:lineRule="auto"/>
              <w:rPr>
                <w:b/>
                <w:sz w:val="20"/>
              </w:rPr>
            </w:pPr>
          </w:p>
        </w:tc>
        <w:tc>
          <w:tcPr>
            <w:tcW w:w="206" w:type="pct"/>
            <w:shd w:val="clear" w:color="auto" w:fill="auto"/>
          </w:tcPr>
          <w:p w14:paraId="44C1331B" w14:textId="77777777" w:rsidR="00496BB4" w:rsidRPr="00215363" w:rsidRDefault="00496BB4" w:rsidP="00652CFD">
            <w:pPr>
              <w:spacing w:before="0" w:after="0" w:line="276" w:lineRule="auto"/>
              <w:rPr>
                <w:b/>
                <w:sz w:val="20"/>
              </w:rPr>
            </w:pPr>
          </w:p>
        </w:tc>
        <w:tc>
          <w:tcPr>
            <w:tcW w:w="494" w:type="pct"/>
            <w:shd w:val="clear" w:color="auto" w:fill="auto"/>
          </w:tcPr>
          <w:p w14:paraId="42D27D22" w14:textId="77777777" w:rsidR="00496BB4" w:rsidRPr="00215363" w:rsidRDefault="00496BB4" w:rsidP="00652CFD">
            <w:pPr>
              <w:spacing w:before="0" w:after="0" w:line="276" w:lineRule="auto"/>
              <w:rPr>
                <w:b/>
                <w:sz w:val="20"/>
              </w:rPr>
            </w:pPr>
          </w:p>
        </w:tc>
        <w:tc>
          <w:tcPr>
            <w:tcW w:w="1399" w:type="pct"/>
            <w:shd w:val="clear" w:color="auto" w:fill="auto"/>
          </w:tcPr>
          <w:p w14:paraId="20175187" w14:textId="77777777" w:rsidR="00496BB4" w:rsidRPr="00215363" w:rsidRDefault="00496BB4" w:rsidP="00652CFD">
            <w:pPr>
              <w:spacing w:before="0" w:after="0" w:line="276" w:lineRule="auto"/>
              <w:rPr>
                <w:b/>
                <w:sz w:val="20"/>
              </w:rPr>
            </w:pPr>
          </w:p>
        </w:tc>
        <w:tc>
          <w:tcPr>
            <w:tcW w:w="1404" w:type="pct"/>
            <w:shd w:val="clear" w:color="auto" w:fill="auto"/>
          </w:tcPr>
          <w:p w14:paraId="399F6928" w14:textId="77777777" w:rsidR="00496BB4" w:rsidRPr="00215363" w:rsidRDefault="00496BB4" w:rsidP="00652CFD">
            <w:pPr>
              <w:spacing w:before="0" w:after="0" w:line="276" w:lineRule="auto"/>
              <w:rPr>
                <w:b/>
                <w:sz w:val="20"/>
              </w:rPr>
            </w:pPr>
          </w:p>
        </w:tc>
      </w:tr>
      <w:tr w:rsidR="00496BB4" w:rsidRPr="005516D5" w14:paraId="78A9F219" w14:textId="77777777" w:rsidTr="00130E1F">
        <w:trPr>
          <w:jc w:val="center"/>
        </w:trPr>
        <w:tc>
          <w:tcPr>
            <w:tcW w:w="5000" w:type="pct"/>
            <w:gridSpan w:val="6"/>
            <w:shd w:val="clear" w:color="auto" w:fill="auto"/>
          </w:tcPr>
          <w:p w14:paraId="01CEE168" w14:textId="77777777" w:rsidR="00496BB4" w:rsidRPr="00496BB4" w:rsidRDefault="00496BB4" w:rsidP="00652CFD">
            <w:pPr>
              <w:spacing w:before="0" w:after="0" w:line="276" w:lineRule="auto"/>
              <w:rPr>
                <w:sz w:val="20"/>
              </w:rPr>
            </w:pPr>
            <w:r w:rsidRPr="00496BB4">
              <w:rPr>
                <w:sz w:val="20"/>
              </w:rPr>
              <w:t xml:space="preserve">Состав блока см. состав </w:t>
            </w:r>
            <w:r>
              <w:rPr>
                <w:sz w:val="20"/>
              </w:rPr>
              <w:t>блока «</w:t>
            </w:r>
            <w:r w:rsidRPr="00496BB4">
              <w:rPr>
                <w:sz w:val="20"/>
              </w:rPr>
              <w:t>Информация о заказчике</w:t>
            </w:r>
            <w:r>
              <w:rPr>
                <w:sz w:val="20"/>
              </w:rPr>
              <w:t>» (</w:t>
            </w:r>
            <w:r w:rsidRPr="00496BB4">
              <w:rPr>
                <w:sz w:val="20"/>
              </w:rPr>
              <w:t>customerInfo</w:t>
            </w:r>
            <w:r>
              <w:rPr>
                <w:sz w:val="20"/>
              </w:rPr>
              <w:t>) з</w:t>
            </w:r>
            <w:r w:rsidR="009453B3">
              <w:rPr>
                <w:sz w:val="20"/>
              </w:rPr>
              <w:t>а</w:t>
            </w:r>
            <w:r>
              <w:rPr>
                <w:sz w:val="20"/>
              </w:rPr>
              <w:t xml:space="preserve"> исключением блоков «</w:t>
            </w:r>
            <w:r w:rsidRPr="006E1426">
              <w:rPr>
                <w:sz w:val="20"/>
              </w:rPr>
              <w:t>OKTMO</w:t>
            </w:r>
            <w:r>
              <w:rPr>
                <w:sz w:val="20"/>
              </w:rPr>
              <w:t>» (</w:t>
            </w:r>
            <w:r w:rsidRPr="006E1426">
              <w:rPr>
                <w:sz w:val="20"/>
              </w:rPr>
              <w:t>ОКТМО</w:t>
            </w:r>
            <w:r>
              <w:rPr>
                <w:sz w:val="20"/>
              </w:rPr>
              <w:t>) и «</w:t>
            </w:r>
            <w:r w:rsidRPr="006E1426">
              <w:rPr>
                <w:sz w:val="20"/>
              </w:rPr>
              <w:t>Электронная почта</w:t>
            </w:r>
            <w:r>
              <w:rPr>
                <w:sz w:val="20"/>
              </w:rPr>
              <w:t>» (</w:t>
            </w:r>
            <w:r>
              <w:rPr>
                <w:sz w:val="20"/>
                <w:lang w:val="en-US"/>
              </w:rPr>
              <w:t>email</w:t>
            </w:r>
            <w:r>
              <w:rPr>
                <w:sz w:val="20"/>
              </w:rPr>
              <w:t>)</w:t>
            </w:r>
          </w:p>
        </w:tc>
      </w:tr>
      <w:tr w:rsidR="00F2791E" w:rsidRPr="005516D5" w14:paraId="2F33031C" w14:textId="77777777" w:rsidTr="00130E1F">
        <w:trPr>
          <w:jc w:val="center"/>
        </w:trPr>
        <w:tc>
          <w:tcPr>
            <w:tcW w:w="5000" w:type="pct"/>
            <w:gridSpan w:val="6"/>
            <w:shd w:val="clear" w:color="auto" w:fill="auto"/>
          </w:tcPr>
          <w:p w14:paraId="2AB9A671" w14:textId="77777777" w:rsidR="00F2791E" w:rsidRPr="00311AB3" w:rsidRDefault="00F2791E" w:rsidP="00652CFD">
            <w:pPr>
              <w:spacing w:before="0" w:after="0" w:line="276" w:lineRule="auto"/>
              <w:jc w:val="center"/>
              <w:rPr>
                <w:b/>
                <w:sz w:val="20"/>
              </w:rPr>
            </w:pPr>
            <w:r w:rsidRPr="00F2791E">
              <w:rPr>
                <w:b/>
                <w:sz w:val="20"/>
              </w:rPr>
              <w:t>Информация об обращении</w:t>
            </w:r>
          </w:p>
        </w:tc>
      </w:tr>
      <w:tr w:rsidR="00F2791E" w:rsidRPr="005516D5" w14:paraId="0B07166A" w14:textId="77777777" w:rsidTr="00130E1F">
        <w:trPr>
          <w:jc w:val="center"/>
        </w:trPr>
        <w:tc>
          <w:tcPr>
            <w:tcW w:w="747" w:type="pct"/>
            <w:shd w:val="clear" w:color="auto" w:fill="auto"/>
          </w:tcPr>
          <w:p w14:paraId="530B1CA4" w14:textId="77777777" w:rsidR="00F2791E" w:rsidRPr="00311AB3" w:rsidRDefault="00F2791E" w:rsidP="00652CFD">
            <w:pPr>
              <w:spacing w:before="0" w:after="0" w:line="276" w:lineRule="auto"/>
              <w:rPr>
                <w:b/>
                <w:sz w:val="20"/>
              </w:rPr>
            </w:pPr>
            <w:r w:rsidRPr="00F2791E">
              <w:rPr>
                <w:b/>
                <w:sz w:val="20"/>
              </w:rPr>
              <w:t>approvalInfo</w:t>
            </w:r>
          </w:p>
        </w:tc>
        <w:tc>
          <w:tcPr>
            <w:tcW w:w="750" w:type="pct"/>
            <w:shd w:val="clear" w:color="auto" w:fill="auto"/>
          </w:tcPr>
          <w:p w14:paraId="6C56A6C1" w14:textId="77777777" w:rsidR="00F2791E" w:rsidRPr="00311AB3" w:rsidRDefault="00F2791E" w:rsidP="00652CFD">
            <w:pPr>
              <w:spacing w:before="0" w:after="0" w:line="276" w:lineRule="auto"/>
              <w:rPr>
                <w:b/>
                <w:sz w:val="20"/>
              </w:rPr>
            </w:pPr>
          </w:p>
        </w:tc>
        <w:tc>
          <w:tcPr>
            <w:tcW w:w="206" w:type="pct"/>
            <w:shd w:val="clear" w:color="auto" w:fill="auto"/>
          </w:tcPr>
          <w:p w14:paraId="53481886" w14:textId="77777777" w:rsidR="00F2791E" w:rsidRPr="002210F0" w:rsidRDefault="00F2791E" w:rsidP="00652CFD">
            <w:pPr>
              <w:spacing w:before="0" w:after="0" w:line="276" w:lineRule="auto"/>
              <w:rPr>
                <w:b/>
                <w:sz w:val="20"/>
              </w:rPr>
            </w:pPr>
          </w:p>
        </w:tc>
        <w:tc>
          <w:tcPr>
            <w:tcW w:w="494" w:type="pct"/>
            <w:shd w:val="clear" w:color="auto" w:fill="auto"/>
          </w:tcPr>
          <w:p w14:paraId="0FE1A16D" w14:textId="77777777" w:rsidR="00F2791E" w:rsidRPr="005516D5" w:rsidRDefault="00F2791E" w:rsidP="00652CFD">
            <w:pPr>
              <w:spacing w:before="0" w:after="0" w:line="276" w:lineRule="auto"/>
              <w:rPr>
                <w:b/>
                <w:sz w:val="20"/>
              </w:rPr>
            </w:pPr>
          </w:p>
        </w:tc>
        <w:tc>
          <w:tcPr>
            <w:tcW w:w="1399" w:type="pct"/>
            <w:shd w:val="clear" w:color="auto" w:fill="auto"/>
          </w:tcPr>
          <w:p w14:paraId="5DFA96C8" w14:textId="77777777" w:rsidR="00F2791E" w:rsidRPr="005516D5" w:rsidRDefault="00F2791E" w:rsidP="00652CFD">
            <w:pPr>
              <w:spacing w:before="0" w:after="0" w:line="276" w:lineRule="auto"/>
              <w:rPr>
                <w:b/>
                <w:sz w:val="20"/>
              </w:rPr>
            </w:pPr>
          </w:p>
        </w:tc>
        <w:tc>
          <w:tcPr>
            <w:tcW w:w="1404" w:type="pct"/>
            <w:shd w:val="clear" w:color="auto" w:fill="auto"/>
          </w:tcPr>
          <w:p w14:paraId="71775BBB" w14:textId="77777777" w:rsidR="00F2791E" w:rsidRPr="005516D5" w:rsidRDefault="00F2791E" w:rsidP="00652CFD">
            <w:pPr>
              <w:spacing w:before="0" w:after="0" w:line="276" w:lineRule="auto"/>
              <w:rPr>
                <w:b/>
                <w:sz w:val="20"/>
              </w:rPr>
            </w:pPr>
          </w:p>
        </w:tc>
      </w:tr>
      <w:tr w:rsidR="00130E1F" w:rsidRPr="001A4780" w14:paraId="1CE1822D" w14:textId="77777777" w:rsidTr="00130E1F">
        <w:trPr>
          <w:jc w:val="center"/>
        </w:trPr>
        <w:tc>
          <w:tcPr>
            <w:tcW w:w="747" w:type="pct"/>
            <w:vMerge w:val="restart"/>
            <w:shd w:val="clear" w:color="auto" w:fill="auto"/>
            <w:vAlign w:val="center"/>
          </w:tcPr>
          <w:p w14:paraId="29F38F31" w14:textId="77777777" w:rsidR="00130E1F" w:rsidRPr="00E232BB" w:rsidRDefault="00130E1F" w:rsidP="00652CFD">
            <w:pPr>
              <w:spacing w:before="0" w:after="0" w:line="276" w:lineRule="auto"/>
              <w:rPr>
                <w:sz w:val="20"/>
              </w:rPr>
            </w:pPr>
            <w:r>
              <w:rPr>
                <w:sz w:val="20"/>
              </w:rPr>
              <w:t>Допустимо указание только одного элемента</w:t>
            </w:r>
          </w:p>
        </w:tc>
        <w:tc>
          <w:tcPr>
            <w:tcW w:w="750" w:type="pct"/>
            <w:shd w:val="clear" w:color="auto" w:fill="auto"/>
            <w:vAlign w:val="center"/>
          </w:tcPr>
          <w:p w14:paraId="7FC9047E" w14:textId="77777777" w:rsidR="00130E1F" w:rsidRPr="00D91CCA" w:rsidRDefault="00130E1F" w:rsidP="00652CFD">
            <w:pPr>
              <w:spacing w:before="0" w:after="0" w:line="276" w:lineRule="auto"/>
              <w:rPr>
                <w:sz w:val="20"/>
              </w:rPr>
            </w:pPr>
            <w:r w:rsidRPr="00F2791E">
              <w:rPr>
                <w:sz w:val="20"/>
              </w:rPr>
              <w:t>singleParContractApprovalInfo</w:t>
            </w:r>
          </w:p>
        </w:tc>
        <w:tc>
          <w:tcPr>
            <w:tcW w:w="206" w:type="pct"/>
            <w:shd w:val="clear" w:color="auto" w:fill="auto"/>
            <w:vAlign w:val="center"/>
          </w:tcPr>
          <w:p w14:paraId="5DBE50BB" w14:textId="77777777" w:rsidR="00130E1F" w:rsidRDefault="00130E1F" w:rsidP="00652CFD">
            <w:pPr>
              <w:spacing w:before="0" w:after="0" w:line="276" w:lineRule="auto"/>
              <w:jc w:val="center"/>
              <w:rPr>
                <w:sz w:val="20"/>
              </w:rPr>
            </w:pPr>
            <w:r>
              <w:rPr>
                <w:sz w:val="20"/>
              </w:rPr>
              <w:t>О</w:t>
            </w:r>
          </w:p>
        </w:tc>
        <w:tc>
          <w:tcPr>
            <w:tcW w:w="494" w:type="pct"/>
            <w:shd w:val="clear" w:color="auto" w:fill="auto"/>
            <w:vAlign w:val="center"/>
          </w:tcPr>
          <w:p w14:paraId="692BF29E" w14:textId="77777777" w:rsidR="00130E1F" w:rsidRPr="00496BB4" w:rsidRDefault="00130E1F" w:rsidP="00652CFD">
            <w:pPr>
              <w:spacing w:before="0" w:after="0" w:line="276" w:lineRule="auto"/>
              <w:jc w:val="center"/>
              <w:rPr>
                <w:sz w:val="20"/>
              </w:rPr>
            </w:pPr>
            <w:r>
              <w:rPr>
                <w:sz w:val="20"/>
                <w:lang w:val="en-US"/>
              </w:rPr>
              <w:t>S</w:t>
            </w:r>
          </w:p>
        </w:tc>
        <w:tc>
          <w:tcPr>
            <w:tcW w:w="1399" w:type="pct"/>
            <w:shd w:val="clear" w:color="auto" w:fill="auto"/>
            <w:vAlign w:val="center"/>
          </w:tcPr>
          <w:p w14:paraId="56078BB0" w14:textId="77777777" w:rsidR="00130E1F" w:rsidRPr="00D91CCA" w:rsidRDefault="00130E1F" w:rsidP="00652CFD">
            <w:pPr>
              <w:spacing w:before="0" w:after="0" w:line="276" w:lineRule="auto"/>
              <w:rPr>
                <w:sz w:val="20"/>
              </w:rPr>
            </w:pPr>
            <w:r w:rsidRPr="00130E1F">
              <w:rPr>
                <w:sz w:val="20"/>
              </w:rPr>
              <w:t>Обращение о согласовании заключения контракта с единственным поставщиком (подрядчиком, исполнителем)</w:t>
            </w:r>
          </w:p>
        </w:tc>
        <w:tc>
          <w:tcPr>
            <w:tcW w:w="1404" w:type="pct"/>
            <w:shd w:val="clear" w:color="auto" w:fill="auto"/>
          </w:tcPr>
          <w:p w14:paraId="7A86B52D" w14:textId="77777777" w:rsidR="00130E1F" w:rsidRPr="00D91CCA" w:rsidRDefault="00130E1F" w:rsidP="00652CFD">
            <w:pPr>
              <w:spacing w:before="0" w:after="0" w:line="276" w:lineRule="auto"/>
              <w:rPr>
                <w:sz w:val="20"/>
              </w:rPr>
            </w:pPr>
          </w:p>
        </w:tc>
      </w:tr>
      <w:tr w:rsidR="00130E1F" w:rsidRPr="001A4780" w14:paraId="66E69BCA" w14:textId="77777777" w:rsidTr="00130E1F">
        <w:trPr>
          <w:jc w:val="center"/>
        </w:trPr>
        <w:tc>
          <w:tcPr>
            <w:tcW w:w="747" w:type="pct"/>
            <w:vMerge/>
            <w:shd w:val="clear" w:color="auto" w:fill="auto"/>
            <w:vAlign w:val="center"/>
          </w:tcPr>
          <w:p w14:paraId="124BB185" w14:textId="77777777" w:rsidR="00130E1F" w:rsidRPr="00E232BB" w:rsidRDefault="00130E1F" w:rsidP="00652CFD">
            <w:pPr>
              <w:spacing w:before="0" w:after="0" w:line="276" w:lineRule="auto"/>
              <w:rPr>
                <w:sz w:val="20"/>
              </w:rPr>
            </w:pPr>
          </w:p>
        </w:tc>
        <w:tc>
          <w:tcPr>
            <w:tcW w:w="750" w:type="pct"/>
            <w:shd w:val="clear" w:color="auto" w:fill="auto"/>
            <w:vAlign w:val="center"/>
          </w:tcPr>
          <w:p w14:paraId="7CE6057E" w14:textId="77777777" w:rsidR="00130E1F" w:rsidRPr="00E80EE3" w:rsidRDefault="00130E1F" w:rsidP="00652CFD">
            <w:pPr>
              <w:spacing w:before="0" w:after="0" w:line="276" w:lineRule="auto"/>
              <w:rPr>
                <w:sz w:val="20"/>
                <w:lang w:val="en-US"/>
              </w:rPr>
            </w:pPr>
            <w:r w:rsidRPr="00F2791E">
              <w:rPr>
                <w:sz w:val="20"/>
              </w:rPr>
              <w:t>unfairSupplier2022ApprovalInfo</w:t>
            </w:r>
          </w:p>
        </w:tc>
        <w:tc>
          <w:tcPr>
            <w:tcW w:w="206" w:type="pct"/>
            <w:shd w:val="clear" w:color="auto" w:fill="auto"/>
            <w:vAlign w:val="center"/>
          </w:tcPr>
          <w:p w14:paraId="1F6DAC3C" w14:textId="77777777" w:rsidR="00130E1F" w:rsidRDefault="00130E1F" w:rsidP="00652CFD">
            <w:pPr>
              <w:spacing w:before="0" w:after="0" w:line="276" w:lineRule="auto"/>
              <w:jc w:val="center"/>
              <w:rPr>
                <w:sz w:val="20"/>
              </w:rPr>
            </w:pPr>
            <w:r>
              <w:rPr>
                <w:sz w:val="20"/>
              </w:rPr>
              <w:t>О</w:t>
            </w:r>
          </w:p>
        </w:tc>
        <w:tc>
          <w:tcPr>
            <w:tcW w:w="494" w:type="pct"/>
            <w:shd w:val="clear" w:color="auto" w:fill="auto"/>
            <w:vAlign w:val="center"/>
          </w:tcPr>
          <w:p w14:paraId="4D753E35" w14:textId="77777777" w:rsidR="00130E1F" w:rsidRPr="00496BB4" w:rsidRDefault="00130E1F" w:rsidP="00652CFD">
            <w:pPr>
              <w:spacing w:before="0" w:after="0" w:line="276" w:lineRule="auto"/>
              <w:jc w:val="center"/>
              <w:rPr>
                <w:sz w:val="20"/>
              </w:rPr>
            </w:pPr>
            <w:r>
              <w:rPr>
                <w:sz w:val="20"/>
                <w:lang w:val="en-US"/>
              </w:rPr>
              <w:t>S</w:t>
            </w:r>
          </w:p>
        </w:tc>
        <w:tc>
          <w:tcPr>
            <w:tcW w:w="1399" w:type="pct"/>
            <w:shd w:val="clear" w:color="auto" w:fill="auto"/>
            <w:vAlign w:val="center"/>
          </w:tcPr>
          <w:p w14:paraId="25E04AE0" w14:textId="77777777" w:rsidR="00130E1F" w:rsidRPr="00D91CCA" w:rsidRDefault="00130E1F" w:rsidP="00652CFD">
            <w:pPr>
              <w:spacing w:before="0" w:after="0" w:line="276" w:lineRule="auto"/>
              <w:rPr>
                <w:sz w:val="20"/>
              </w:rPr>
            </w:pPr>
            <w:r w:rsidRPr="00130E1F">
              <w:rPr>
                <w:sz w:val="20"/>
              </w:rPr>
              <w:t>Обращение о включении в РНП</w:t>
            </w:r>
          </w:p>
        </w:tc>
        <w:tc>
          <w:tcPr>
            <w:tcW w:w="1404" w:type="pct"/>
            <w:shd w:val="clear" w:color="auto" w:fill="auto"/>
          </w:tcPr>
          <w:p w14:paraId="28A54220" w14:textId="77777777" w:rsidR="00130E1F" w:rsidRPr="00D91CCA" w:rsidRDefault="00130E1F" w:rsidP="00652CFD">
            <w:pPr>
              <w:spacing w:before="0" w:after="0" w:line="276" w:lineRule="auto"/>
              <w:rPr>
                <w:sz w:val="20"/>
              </w:rPr>
            </w:pPr>
          </w:p>
        </w:tc>
      </w:tr>
      <w:tr w:rsidR="00130E1F" w:rsidRPr="00130E1F" w14:paraId="15F157AB" w14:textId="77777777" w:rsidTr="00130E1F">
        <w:trPr>
          <w:jc w:val="center"/>
        </w:trPr>
        <w:tc>
          <w:tcPr>
            <w:tcW w:w="5000" w:type="pct"/>
            <w:gridSpan w:val="6"/>
            <w:shd w:val="clear" w:color="auto" w:fill="auto"/>
          </w:tcPr>
          <w:p w14:paraId="37F3903D" w14:textId="77777777" w:rsidR="00130E1F" w:rsidRPr="00130E1F" w:rsidRDefault="00130E1F" w:rsidP="00652CFD">
            <w:pPr>
              <w:spacing w:before="0" w:after="0" w:line="276" w:lineRule="auto"/>
              <w:jc w:val="center"/>
              <w:rPr>
                <w:b/>
                <w:sz w:val="20"/>
              </w:rPr>
            </w:pPr>
            <w:r w:rsidRPr="00130E1F">
              <w:rPr>
                <w:b/>
                <w:sz w:val="20"/>
              </w:rPr>
              <w:t>Обращение о согласовании заключения контракта с единственным поставщиком (подрядчиком, исполнителем)</w:t>
            </w:r>
          </w:p>
        </w:tc>
      </w:tr>
      <w:tr w:rsidR="00130E1F" w:rsidRPr="00130E1F" w14:paraId="740006B0" w14:textId="77777777" w:rsidTr="00464CB3">
        <w:trPr>
          <w:jc w:val="center"/>
        </w:trPr>
        <w:tc>
          <w:tcPr>
            <w:tcW w:w="747" w:type="pct"/>
            <w:shd w:val="clear" w:color="auto" w:fill="auto"/>
          </w:tcPr>
          <w:p w14:paraId="66BCF6FD" w14:textId="77777777" w:rsidR="00130E1F" w:rsidRPr="00130E1F" w:rsidRDefault="00130E1F" w:rsidP="00652CFD">
            <w:pPr>
              <w:spacing w:before="0" w:after="0" w:line="276" w:lineRule="auto"/>
              <w:rPr>
                <w:b/>
                <w:sz w:val="20"/>
              </w:rPr>
            </w:pPr>
            <w:r w:rsidRPr="000236CF">
              <w:rPr>
                <w:b/>
                <w:sz w:val="20"/>
              </w:rPr>
              <w:t>singleParContractApprovalInfo</w:t>
            </w:r>
          </w:p>
        </w:tc>
        <w:tc>
          <w:tcPr>
            <w:tcW w:w="750" w:type="pct"/>
            <w:shd w:val="clear" w:color="auto" w:fill="auto"/>
            <w:vAlign w:val="center"/>
          </w:tcPr>
          <w:p w14:paraId="7A5C26C4" w14:textId="77777777" w:rsidR="00130E1F" w:rsidRPr="00464CB3" w:rsidRDefault="00130E1F" w:rsidP="00652CFD">
            <w:pPr>
              <w:spacing w:before="0" w:after="0" w:line="276" w:lineRule="auto"/>
              <w:rPr>
                <w:b/>
                <w:sz w:val="20"/>
              </w:rPr>
            </w:pPr>
          </w:p>
        </w:tc>
        <w:tc>
          <w:tcPr>
            <w:tcW w:w="206" w:type="pct"/>
            <w:shd w:val="clear" w:color="auto" w:fill="auto"/>
            <w:vAlign w:val="center"/>
          </w:tcPr>
          <w:p w14:paraId="3C482BC2" w14:textId="77777777" w:rsidR="00130E1F" w:rsidRPr="00464CB3" w:rsidRDefault="00130E1F" w:rsidP="00652CFD">
            <w:pPr>
              <w:spacing w:before="0" w:after="0" w:line="276" w:lineRule="auto"/>
              <w:rPr>
                <w:b/>
                <w:sz w:val="20"/>
              </w:rPr>
            </w:pPr>
          </w:p>
        </w:tc>
        <w:tc>
          <w:tcPr>
            <w:tcW w:w="494" w:type="pct"/>
            <w:shd w:val="clear" w:color="auto" w:fill="auto"/>
            <w:vAlign w:val="center"/>
          </w:tcPr>
          <w:p w14:paraId="37C38360" w14:textId="77777777" w:rsidR="00130E1F" w:rsidRPr="00464CB3" w:rsidRDefault="00130E1F" w:rsidP="00652CFD">
            <w:pPr>
              <w:spacing w:before="0" w:after="0" w:line="276" w:lineRule="auto"/>
              <w:rPr>
                <w:b/>
                <w:sz w:val="20"/>
              </w:rPr>
            </w:pPr>
          </w:p>
        </w:tc>
        <w:tc>
          <w:tcPr>
            <w:tcW w:w="1399" w:type="pct"/>
            <w:shd w:val="clear" w:color="auto" w:fill="auto"/>
            <w:vAlign w:val="center"/>
          </w:tcPr>
          <w:p w14:paraId="6293C1CE" w14:textId="77777777" w:rsidR="00130E1F" w:rsidRPr="00464CB3" w:rsidRDefault="00130E1F" w:rsidP="00652CFD">
            <w:pPr>
              <w:spacing w:before="0" w:after="0" w:line="276" w:lineRule="auto"/>
              <w:rPr>
                <w:b/>
                <w:sz w:val="20"/>
              </w:rPr>
            </w:pPr>
          </w:p>
        </w:tc>
        <w:tc>
          <w:tcPr>
            <w:tcW w:w="1404" w:type="pct"/>
            <w:shd w:val="clear" w:color="auto" w:fill="auto"/>
          </w:tcPr>
          <w:p w14:paraId="597EE40F" w14:textId="77777777" w:rsidR="00130E1F" w:rsidRPr="00464CB3" w:rsidRDefault="00130E1F" w:rsidP="00652CFD">
            <w:pPr>
              <w:spacing w:before="0" w:after="0" w:line="276" w:lineRule="auto"/>
              <w:rPr>
                <w:b/>
                <w:sz w:val="20"/>
              </w:rPr>
            </w:pPr>
          </w:p>
        </w:tc>
      </w:tr>
      <w:tr w:rsidR="00464CB3" w:rsidRPr="001A4780" w14:paraId="73972434" w14:textId="77777777" w:rsidTr="00464CB3">
        <w:trPr>
          <w:jc w:val="center"/>
        </w:trPr>
        <w:tc>
          <w:tcPr>
            <w:tcW w:w="747" w:type="pct"/>
            <w:shd w:val="clear" w:color="auto" w:fill="auto"/>
            <w:vAlign w:val="center"/>
          </w:tcPr>
          <w:p w14:paraId="400D75B7" w14:textId="77777777" w:rsidR="00464CB3" w:rsidRPr="00E232BB" w:rsidRDefault="00464CB3" w:rsidP="00652CFD">
            <w:pPr>
              <w:spacing w:before="0" w:after="0" w:line="276" w:lineRule="auto"/>
              <w:rPr>
                <w:sz w:val="20"/>
              </w:rPr>
            </w:pPr>
          </w:p>
        </w:tc>
        <w:tc>
          <w:tcPr>
            <w:tcW w:w="750" w:type="pct"/>
            <w:shd w:val="clear" w:color="auto" w:fill="auto"/>
            <w:vAlign w:val="center"/>
          </w:tcPr>
          <w:p w14:paraId="5F69B6FC" w14:textId="77777777" w:rsidR="00464CB3" w:rsidRPr="00D91CCA" w:rsidRDefault="00464CB3" w:rsidP="00652CFD">
            <w:pPr>
              <w:spacing w:before="0" w:after="0" w:line="276" w:lineRule="auto"/>
              <w:rPr>
                <w:sz w:val="20"/>
              </w:rPr>
            </w:pPr>
            <w:r w:rsidRPr="00464CB3">
              <w:rPr>
                <w:sz w:val="20"/>
              </w:rPr>
              <w:t>singleParticipantInfo</w:t>
            </w:r>
          </w:p>
        </w:tc>
        <w:tc>
          <w:tcPr>
            <w:tcW w:w="206" w:type="pct"/>
            <w:shd w:val="clear" w:color="auto" w:fill="auto"/>
            <w:vAlign w:val="center"/>
          </w:tcPr>
          <w:p w14:paraId="759DC2A7" w14:textId="77777777" w:rsidR="00464CB3" w:rsidRDefault="00464CB3" w:rsidP="00652CFD">
            <w:pPr>
              <w:spacing w:before="0" w:after="0" w:line="276" w:lineRule="auto"/>
              <w:jc w:val="center"/>
              <w:rPr>
                <w:sz w:val="20"/>
              </w:rPr>
            </w:pPr>
            <w:r>
              <w:rPr>
                <w:sz w:val="20"/>
              </w:rPr>
              <w:t>О</w:t>
            </w:r>
          </w:p>
        </w:tc>
        <w:tc>
          <w:tcPr>
            <w:tcW w:w="494" w:type="pct"/>
            <w:shd w:val="clear" w:color="auto" w:fill="auto"/>
            <w:vAlign w:val="center"/>
          </w:tcPr>
          <w:p w14:paraId="40416A18" w14:textId="77777777" w:rsidR="00464CB3" w:rsidRPr="00496BB4" w:rsidRDefault="00464CB3" w:rsidP="00652CFD">
            <w:pPr>
              <w:spacing w:before="0" w:after="0" w:line="276" w:lineRule="auto"/>
              <w:jc w:val="center"/>
              <w:rPr>
                <w:sz w:val="20"/>
              </w:rPr>
            </w:pPr>
            <w:r>
              <w:rPr>
                <w:sz w:val="20"/>
                <w:lang w:val="en-US"/>
              </w:rPr>
              <w:t>S</w:t>
            </w:r>
          </w:p>
        </w:tc>
        <w:tc>
          <w:tcPr>
            <w:tcW w:w="1399" w:type="pct"/>
            <w:shd w:val="clear" w:color="auto" w:fill="auto"/>
            <w:vAlign w:val="center"/>
          </w:tcPr>
          <w:p w14:paraId="288FE413" w14:textId="77777777" w:rsidR="00464CB3" w:rsidRPr="00D91CCA" w:rsidRDefault="00464CB3" w:rsidP="00652CFD">
            <w:pPr>
              <w:spacing w:before="0" w:after="0" w:line="276" w:lineRule="auto"/>
              <w:rPr>
                <w:sz w:val="20"/>
              </w:rPr>
            </w:pPr>
            <w:r w:rsidRPr="00464CB3">
              <w:rPr>
                <w:sz w:val="20"/>
              </w:rPr>
              <w:t>Информация о единственном поставщике</w:t>
            </w:r>
          </w:p>
        </w:tc>
        <w:tc>
          <w:tcPr>
            <w:tcW w:w="1404" w:type="pct"/>
            <w:shd w:val="clear" w:color="auto" w:fill="auto"/>
          </w:tcPr>
          <w:p w14:paraId="332D8013" w14:textId="77777777" w:rsidR="00464CB3" w:rsidRPr="00D91CCA" w:rsidRDefault="00464CB3" w:rsidP="00652CFD">
            <w:pPr>
              <w:spacing w:before="0" w:after="0" w:line="276" w:lineRule="auto"/>
              <w:rPr>
                <w:sz w:val="20"/>
              </w:rPr>
            </w:pPr>
          </w:p>
        </w:tc>
      </w:tr>
      <w:tr w:rsidR="00464CB3" w:rsidRPr="001A4780" w14:paraId="576557CD" w14:textId="77777777" w:rsidTr="00E761AF">
        <w:trPr>
          <w:jc w:val="center"/>
        </w:trPr>
        <w:tc>
          <w:tcPr>
            <w:tcW w:w="747" w:type="pct"/>
            <w:shd w:val="clear" w:color="auto" w:fill="auto"/>
            <w:vAlign w:val="center"/>
          </w:tcPr>
          <w:p w14:paraId="0854CDCA" w14:textId="77777777" w:rsidR="00464CB3" w:rsidRPr="00E232BB" w:rsidRDefault="00464CB3" w:rsidP="00652CFD">
            <w:pPr>
              <w:spacing w:before="0" w:after="0" w:line="276" w:lineRule="auto"/>
              <w:rPr>
                <w:sz w:val="20"/>
              </w:rPr>
            </w:pPr>
          </w:p>
        </w:tc>
        <w:tc>
          <w:tcPr>
            <w:tcW w:w="750" w:type="pct"/>
            <w:shd w:val="clear" w:color="auto" w:fill="auto"/>
            <w:vAlign w:val="center"/>
          </w:tcPr>
          <w:p w14:paraId="38676B44" w14:textId="77777777" w:rsidR="00464CB3" w:rsidRPr="00D91CCA" w:rsidRDefault="00464CB3" w:rsidP="00652CFD">
            <w:pPr>
              <w:spacing w:before="0" w:after="0" w:line="276" w:lineRule="auto"/>
              <w:rPr>
                <w:sz w:val="20"/>
              </w:rPr>
            </w:pPr>
            <w:r w:rsidRPr="00464CB3">
              <w:rPr>
                <w:sz w:val="20"/>
              </w:rPr>
              <w:t>purchaseInfo</w:t>
            </w:r>
          </w:p>
        </w:tc>
        <w:tc>
          <w:tcPr>
            <w:tcW w:w="206" w:type="pct"/>
            <w:shd w:val="clear" w:color="auto" w:fill="auto"/>
            <w:vAlign w:val="center"/>
          </w:tcPr>
          <w:p w14:paraId="728AE1F9" w14:textId="77777777" w:rsidR="00464CB3" w:rsidRDefault="00464CB3" w:rsidP="00652CFD">
            <w:pPr>
              <w:spacing w:before="0" w:after="0" w:line="276" w:lineRule="auto"/>
              <w:jc w:val="center"/>
              <w:rPr>
                <w:sz w:val="20"/>
              </w:rPr>
            </w:pPr>
            <w:r>
              <w:rPr>
                <w:sz w:val="20"/>
              </w:rPr>
              <w:t>О</w:t>
            </w:r>
          </w:p>
        </w:tc>
        <w:tc>
          <w:tcPr>
            <w:tcW w:w="494" w:type="pct"/>
            <w:shd w:val="clear" w:color="auto" w:fill="auto"/>
            <w:vAlign w:val="center"/>
          </w:tcPr>
          <w:p w14:paraId="550BF83B" w14:textId="77777777" w:rsidR="00464CB3" w:rsidRPr="00496BB4" w:rsidRDefault="00464CB3" w:rsidP="00652CFD">
            <w:pPr>
              <w:spacing w:before="0" w:after="0" w:line="276" w:lineRule="auto"/>
              <w:jc w:val="center"/>
              <w:rPr>
                <w:sz w:val="20"/>
              </w:rPr>
            </w:pPr>
            <w:r>
              <w:rPr>
                <w:sz w:val="20"/>
                <w:lang w:val="en-US"/>
              </w:rPr>
              <w:t>S</w:t>
            </w:r>
          </w:p>
        </w:tc>
        <w:tc>
          <w:tcPr>
            <w:tcW w:w="1399" w:type="pct"/>
            <w:shd w:val="clear" w:color="auto" w:fill="auto"/>
            <w:vAlign w:val="center"/>
          </w:tcPr>
          <w:p w14:paraId="473EC321" w14:textId="77777777" w:rsidR="00464CB3" w:rsidRPr="00D91CCA" w:rsidRDefault="00464CB3" w:rsidP="00652CFD">
            <w:pPr>
              <w:spacing w:before="0" w:after="0" w:line="276" w:lineRule="auto"/>
              <w:rPr>
                <w:sz w:val="20"/>
              </w:rPr>
            </w:pPr>
            <w:r w:rsidRPr="00464CB3">
              <w:rPr>
                <w:sz w:val="20"/>
              </w:rPr>
              <w:t>Закупка</w:t>
            </w:r>
          </w:p>
        </w:tc>
        <w:tc>
          <w:tcPr>
            <w:tcW w:w="1404" w:type="pct"/>
            <w:shd w:val="clear" w:color="auto" w:fill="auto"/>
          </w:tcPr>
          <w:p w14:paraId="4DD09EB5" w14:textId="77777777" w:rsidR="00464CB3" w:rsidRPr="00D91CCA" w:rsidRDefault="00464CB3" w:rsidP="00652CFD">
            <w:pPr>
              <w:spacing w:before="0" w:after="0" w:line="276" w:lineRule="auto"/>
              <w:rPr>
                <w:sz w:val="20"/>
              </w:rPr>
            </w:pPr>
          </w:p>
        </w:tc>
      </w:tr>
      <w:tr w:rsidR="00130E1F" w:rsidRPr="005516D5" w14:paraId="49CCCE97" w14:textId="77777777" w:rsidTr="00130E1F">
        <w:trPr>
          <w:jc w:val="center"/>
        </w:trPr>
        <w:tc>
          <w:tcPr>
            <w:tcW w:w="5000" w:type="pct"/>
            <w:gridSpan w:val="6"/>
            <w:shd w:val="clear" w:color="auto" w:fill="auto"/>
            <w:vAlign w:val="center"/>
          </w:tcPr>
          <w:p w14:paraId="65E62957" w14:textId="77777777" w:rsidR="00130E1F" w:rsidRPr="00311AB3" w:rsidRDefault="00130E1F" w:rsidP="00652CFD">
            <w:pPr>
              <w:spacing w:before="0" w:after="0" w:line="276" w:lineRule="auto"/>
              <w:jc w:val="center"/>
              <w:rPr>
                <w:b/>
                <w:sz w:val="20"/>
              </w:rPr>
            </w:pPr>
            <w:r w:rsidRPr="002210F0">
              <w:rPr>
                <w:b/>
                <w:sz w:val="20"/>
              </w:rPr>
              <w:t>Информация о единственном поставщике</w:t>
            </w:r>
          </w:p>
        </w:tc>
      </w:tr>
      <w:tr w:rsidR="00130E1F" w:rsidRPr="005516D5" w14:paraId="1F9D3087" w14:textId="77777777" w:rsidTr="00130E1F">
        <w:trPr>
          <w:jc w:val="center"/>
        </w:trPr>
        <w:tc>
          <w:tcPr>
            <w:tcW w:w="747" w:type="pct"/>
            <w:shd w:val="clear" w:color="auto" w:fill="auto"/>
            <w:vAlign w:val="center"/>
          </w:tcPr>
          <w:p w14:paraId="511E447B" w14:textId="77777777" w:rsidR="00130E1F" w:rsidRPr="00311AB3" w:rsidRDefault="00130E1F" w:rsidP="00652CFD">
            <w:pPr>
              <w:spacing w:before="0" w:after="0" w:line="276" w:lineRule="auto"/>
              <w:rPr>
                <w:b/>
                <w:sz w:val="20"/>
              </w:rPr>
            </w:pPr>
            <w:r w:rsidRPr="002210F0">
              <w:rPr>
                <w:b/>
                <w:sz w:val="20"/>
              </w:rPr>
              <w:t>singleParticipantInfo</w:t>
            </w:r>
          </w:p>
        </w:tc>
        <w:tc>
          <w:tcPr>
            <w:tcW w:w="750" w:type="pct"/>
            <w:shd w:val="clear" w:color="auto" w:fill="auto"/>
          </w:tcPr>
          <w:p w14:paraId="1136036B" w14:textId="77777777" w:rsidR="00130E1F" w:rsidRPr="00311AB3" w:rsidRDefault="00130E1F" w:rsidP="00652CFD">
            <w:pPr>
              <w:spacing w:before="0" w:after="0" w:line="276" w:lineRule="auto"/>
              <w:rPr>
                <w:b/>
                <w:sz w:val="20"/>
              </w:rPr>
            </w:pPr>
          </w:p>
        </w:tc>
        <w:tc>
          <w:tcPr>
            <w:tcW w:w="206" w:type="pct"/>
            <w:shd w:val="clear" w:color="auto" w:fill="auto"/>
          </w:tcPr>
          <w:p w14:paraId="602DE674" w14:textId="77777777" w:rsidR="00130E1F" w:rsidRPr="002210F0" w:rsidRDefault="00130E1F" w:rsidP="00652CFD">
            <w:pPr>
              <w:spacing w:before="0" w:after="0" w:line="276" w:lineRule="auto"/>
              <w:rPr>
                <w:b/>
                <w:sz w:val="20"/>
              </w:rPr>
            </w:pPr>
          </w:p>
        </w:tc>
        <w:tc>
          <w:tcPr>
            <w:tcW w:w="494" w:type="pct"/>
            <w:shd w:val="clear" w:color="auto" w:fill="auto"/>
          </w:tcPr>
          <w:p w14:paraId="5BEECE06" w14:textId="77777777" w:rsidR="00130E1F" w:rsidRPr="005516D5" w:rsidRDefault="00130E1F" w:rsidP="00652CFD">
            <w:pPr>
              <w:spacing w:before="0" w:after="0" w:line="276" w:lineRule="auto"/>
              <w:rPr>
                <w:b/>
                <w:sz w:val="20"/>
              </w:rPr>
            </w:pPr>
          </w:p>
        </w:tc>
        <w:tc>
          <w:tcPr>
            <w:tcW w:w="1399" w:type="pct"/>
            <w:shd w:val="clear" w:color="auto" w:fill="auto"/>
          </w:tcPr>
          <w:p w14:paraId="7362ACDE" w14:textId="77777777" w:rsidR="00130E1F" w:rsidRPr="005516D5" w:rsidRDefault="00130E1F" w:rsidP="00652CFD">
            <w:pPr>
              <w:spacing w:before="0" w:after="0" w:line="276" w:lineRule="auto"/>
              <w:rPr>
                <w:b/>
                <w:sz w:val="20"/>
              </w:rPr>
            </w:pPr>
          </w:p>
        </w:tc>
        <w:tc>
          <w:tcPr>
            <w:tcW w:w="1404" w:type="pct"/>
            <w:shd w:val="clear" w:color="auto" w:fill="auto"/>
          </w:tcPr>
          <w:p w14:paraId="2B8EC80C" w14:textId="77777777" w:rsidR="00130E1F" w:rsidRPr="005516D5" w:rsidRDefault="00130E1F" w:rsidP="00652CFD">
            <w:pPr>
              <w:spacing w:before="0" w:after="0" w:line="276" w:lineRule="auto"/>
              <w:rPr>
                <w:b/>
                <w:sz w:val="20"/>
              </w:rPr>
            </w:pPr>
          </w:p>
        </w:tc>
      </w:tr>
      <w:tr w:rsidR="00AF613B" w:rsidRPr="001A4780" w14:paraId="2BDAAE69" w14:textId="77777777" w:rsidTr="00130E1F">
        <w:trPr>
          <w:jc w:val="center"/>
        </w:trPr>
        <w:tc>
          <w:tcPr>
            <w:tcW w:w="747" w:type="pct"/>
            <w:vMerge w:val="restart"/>
            <w:shd w:val="clear" w:color="auto" w:fill="auto"/>
            <w:vAlign w:val="center"/>
          </w:tcPr>
          <w:p w14:paraId="6C5B7F69" w14:textId="77777777" w:rsidR="00AF613B" w:rsidRPr="00E232BB" w:rsidRDefault="00AF613B" w:rsidP="00652CFD">
            <w:pPr>
              <w:spacing w:before="0" w:after="0" w:line="276" w:lineRule="auto"/>
              <w:rPr>
                <w:sz w:val="20"/>
              </w:rPr>
            </w:pPr>
            <w:r>
              <w:rPr>
                <w:sz w:val="20"/>
              </w:rPr>
              <w:t>Допустимо указание только одного элемента</w:t>
            </w:r>
          </w:p>
        </w:tc>
        <w:tc>
          <w:tcPr>
            <w:tcW w:w="750" w:type="pct"/>
            <w:shd w:val="clear" w:color="auto" w:fill="auto"/>
          </w:tcPr>
          <w:p w14:paraId="0D33CD38" w14:textId="77777777" w:rsidR="00AF613B" w:rsidRPr="00D91CCA" w:rsidRDefault="00AF613B" w:rsidP="00652CFD">
            <w:pPr>
              <w:spacing w:before="0" w:after="0" w:line="276" w:lineRule="auto"/>
              <w:rPr>
                <w:sz w:val="20"/>
              </w:rPr>
            </w:pPr>
            <w:r w:rsidRPr="002210F0">
              <w:rPr>
                <w:sz w:val="20"/>
              </w:rPr>
              <w:t>legalEntityRFInfo</w:t>
            </w:r>
          </w:p>
        </w:tc>
        <w:tc>
          <w:tcPr>
            <w:tcW w:w="206" w:type="pct"/>
            <w:shd w:val="clear" w:color="auto" w:fill="auto"/>
            <w:vAlign w:val="center"/>
          </w:tcPr>
          <w:p w14:paraId="17548A61" w14:textId="77777777" w:rsidR="00AF613B" w:rsidRDefault="00AF613B" w:rsidP="00652CFD">
            <w:pPr>
              <w:spacing w:before="0" w:after="0" w:line="276" w:lineRule="auto"/>
              <w:jc w:val="center"/>
              <w:rPr>
                <w:sz w:val="20"/>
              </w:rPr>
            </w:pPr>
            <w:r>
              <w:rPr>
                <w:sz w:val="20"/>
              </w:rPr>
              <w:t>О</w:t>
            </w:r>
          </w:p>
        </w:tc>
        <w:tc>
          <w:tcPr>
            <w:tcW w:w="494" w:type="pct"/>
            <w:shd w:val="clear" w:color="auto" w:fill="auto"/>
            <w:vAlign w:val="center"/>
          </w:tcPr>
          <w:p w14:paraId="214D6516" w14:textId="77777777" w:rsidR="00AF613B" w:rsidRPr="00496BB4" w:rsidRDefault="00AF613B" w:rsidP="00652CFD">
            <w:pPr>
              <w:spacing w:before="0" w:after="0" w:line="276" w:lineRule="auto"/>
              <w:jc w:val="center"/>
              <w:rPr>
                <w:sz w:val="20"/>
              </w:rPr>
            </w:pPr>
            <w:r>
              <w:rPr>
                <w:sz w:val="20"/>
                <w:lang w:val="en-US"/>
              </w:rPr>
              <w:t>S</w:t>
            </w:r>
          </w:p>
        </w:tc>
        <w:tc>
          <w:tcPr>
            <w:tcW w:w="1399" w:type="pct"/>
            <w:shd w:val="clear" w:color="auto" w:fill="auto"/>
          </w:tcPr>
          <w:p w14:paraId="312BB929" w14:textId="77777777" w:rsidR="00AF613B" w:rsidRPr="00D91CCA" w:rsidRDefault="00AF613B" w:rsidP="00652CFD">
            <w:pPr>
              <w:spacing w:before="0" w:after="0" w:line="276" w:lineRule="auto"/>
              <w:rPr>
                <w:sz w:val="20"/>
              </w:rPr>
            </w:pPr>
            <w:r w:rsidRPr="002210F0">
              <w:rPr>
                <w:sz w:val="20"/>
              </w:rPr>
              <w:t>Юридическое лицо РФ</w:t>
            </w:r>
          </w:p>
        </w:tc>
        <w:tc>
          <w:tcPr>
            <w:tcW w:w="1404" w:type="pct"/>
            <w:shd w:val="clear" w:color="auto" w:fill="auto"/>
          </w:tcPr>
          <w:p w14:paraId="756B2E43" w14:textId="77777777" w:rsidR="00AF613B" w:rsidRPr="00D91CCA" w:rsidRDefault="00AF613B" w:rsidP="00652CFD">
            <w:pPr>
              <w:spacing w:before="0" w:after="0" w:line="276" w:lineRule="auto"/>
              <w:rPr>
                <w:sz w:val="20"/>
              </w:rPr>
            </w:pPr>
          </w:p>
        </w:tc>
      </w:tr>
      <w:tr w:rsidR="00AF613B" w:rsidRPr="001A4780" w14:paraId="03102693" w14:textId="77777777" w:rsidTr="00130E1F">
        <w:trPr>
          <w:jc w:val="center"/>
        </w:trPr>
        <w:tc>
          <w:tcPr>
            <w:tcW w:w="747" w:type="pct"/>
            <w:vMerge/>
            <w:shd w:val="clear" w:color="auto" w:fill="auto"/>
            <w:vAlign w:val="center"/>
          </w:tcPr>
          <w:p w14:paraId="7F61C589" w14:textId="77777777" w:rsidR="00AF613B" w:rsidRPr="00E232BB" w:rsidRDefault="00AF613B" w:rsidP="00652CFD">
            <w:pPr>
              <w:spacing w:before="0" w:after="0" w:line="276" w:lineRule="auto"/>
              <w:rPr>
                <w:sz w:val="20"/>
              </w:rPr>
            </w:pPr>
          </w:p>
        </w:tc>
        <w:tc>
          <w:tcPr>
            <w:tcW w:w="750" w:type="pct"/>
            <w:shd w:val="clear" w:color="auto" w:fill="auto"/>
          </w:tcPr>
          <w:p w14:paraId="64E41F57" w14:textId="77777777" w:rsidR="00AF613B" w:rsidRPr="00D91CCA" w:rsidRDefault="00AF613B" w:rsidP="00652CFD">
            <w:pPr>
              <w:spacing w:before="0" w:after="0" w:line="276" w:lineRule="auto"/>
              <w:rPr>
                <w:sz w:val="20"/>
              </w:rPr>
            </w:pPr>
            <w:r w:rsidRPr="002210F0">
              <w:rPr>
                <w:sz w:val="20"/>
              </w:rPr>
              <w:t>legalEntityForeignStateInfo</w:t>
            </w:r>
          </w:p>
        </w:tc>
        <w:tc>
          <w:tcPr>
            <w:tcW w:w="206" w:type="pct"/>
            <w:shd w:val="clear" w:color="auto" w:fill="auto"/>
            <w:vAlign w:val="center"/>
          </w:tcPr>
          <w:p w14:paraId="1E932F23" w14:textId="77777777" w:rsidR="00AF613B" w:rsidRDefault="00AF613B" w:rsidP="00652CFD">
            <w:pPr>
              <w:spacing w:before="0" w:after="0" w:line="276" w:lineRule="auto"/>
              <w:jc w:val="center"/>
              <w:rPr>
                <w:sz w:val="20"/>
              </w:rPr>
            </w:pPr>
            <w:r>
              <w:rPr>
                <w:sz w:val="20"/>
              </w:rPr>
              <w:t>О</w:t>
            </w:r>
          </w:p>
        </w:tc>
        <w:tc>
          <w:tcPr>
            <w:tcW w:w="494" w:type="pct"/>
            <w:shd w:val="clear" w:color="auto" w:fill="auto"/>
            <w:vAlign w:val="center"/>
          </w:tcPr>
          <w:p w14:paraId="0F842616" w14:textId="77777777" w:rsidR="00AF613B" w:rsidRPr="00496BB4" w:rsidRDefault="00AF613B" w:rsidP="00652CFD">
            <w:pPr>
              <w:spacing w:before="0" w:after="0" w:line="276" w:lineRule="auto"/>
              <w:jc w:val="center"/>
              <w:rPr>
                <w:sz w:val="20"/>
              </w:rPr>
            </w:pPr>
            <w:r>
              <w:rPr>
                <w:sz w:val="20"/>
                <w:lang w:val="en-US"/>
              </w:rPr>
              <w:t>S</w:t>
            </w:r>
          </w:p>
        </w:tc>
        <w:tc>
          <w:tcPr>
            <w:tcW w:w="1399" w:type="pct"/>
            <w:shd w:val="clear" w:color="auto" w:fill="auto"/>
          </w:tcPr>
          <w:p w14:paraId="5BB5E1B2" w14:textId="77777777" w:rsidR="00AF613B" w:rsidRPr="00D91CCA" w:rsidRDefault="00AF613B" w:rsidP="00652CFD">
            <w:pPr>
              <w:spacing w:before="0" w:after="0" w:line="276" w:lineRule="auto"/>
              <w:rPr>
                <w:sz w:val="20"/>
              </w:rPr>
            </w:pPr>
            <w:r w:rsidRPr="002210F0">
              <w:rPr>
                <w:sz w:val="20"/>
              </w:rPr>
              <w:t>Юридическое лицо иностранного государства</w:t>
            </w:r>
          </w:p>
        </w:tc>
        <w:tc>
          <w:tcPr>
            <w:tcW w:w="1404" w:type="pct"/>
            <w:shd w:val="clear" w:color="auto" w:fill="auto"/>
          </w:tcPr>
          <w:p w14:paraId="6BA06358" w14:textId="77777777" w:rsidR="00AF613B" w:rsidRPr="00D91CCA" w:rsidRDefault="00AF613B" w:rsidP="00652CFD">
            <w:pPr>
              <w:spacing w:before="0" w:after="0" w:line="276" w:lineRule="auto"/>
              <w:rPr>
                <w:sz w:val="20"/>
              </w:rPr>
            </w:pPr>
          </w:p>
        </w:tc>
      </w:tr>
      <w:tr w:rsidR="00AF613B" w:rsidRPr="001A4780" w14:paraId="4DD39711" w14:textId="77777777" w:rsidTr="00130E1F">
        <w:trPr>
          <w:jc w:val="center"/>
        </w:trPr>
        <w:tc>
          <w:tcPr>
            <w:tcW w:w="747" w:type="pct"/>
            <w:vMerge/>
            <w:shd w:val="clear" w:color="auto" w:fill="auto"/>
            <w:vAlign w:val="center"/>
          </w:tcPr>
          <w:p w14:paraId="1DA495C5" w14:textId="77777777" w:rsidR="00AF613B" w:rsidRPr="00E232BB" w:rsidRDefault="00AF613B" w:rsidP="00652CFD">
            <w:pPr>
              <w:spacing w:before="0" w:after="0" w:line="276" w:lineRule="auto"/>
              <w:rPr>
                <w:sz w:val="20"/>
              </w:rPr>
            </w:pPr>
          </w:p>
        </w:tc>
        <w:tc>
          <w:tcPr>
            <w:tcW w:w="750" w:type="pct"/>
            <w:shd w:val="clear" w:color="auto" w:fill="auto"/>
          </w:tcPr>
          <w:p w14:paraId="4E125B2B" w14:textId="77777777" w:rsidR="00AF613B" w:rsidRPr="00D91CCA" w:rsidRDefault="00AF613B" w:rsidP="00652CFD">
            <w:pPr>
              <w:spacing w:before="0" w:after="0" w:line="276" w:lineRule="auto"/>
              <w:rPr>
                <w:sz w:val="20"/>
              </w:rPr>
            </w:pPr>
            <w:r w:rsidRPr="002210F0">
              <w:rPr>
                <w:sz w:val="20"/>
              </w:rPr>
              <w:t>individualPersonRFInfo</w:t>
            </w:r>
          </w:p>
        </w:tc>
        <w:tc>
          <w:tcPr>
            <w:tcW w:w="206" w:type="pct"/>
            <w:shd w:val="clear" w:color="auto" w:fill="auto"/>
            <w:vAlign w:val="center"/>
          </w:tcPr>
          <w:p w14:paraId="31405EBB" w14:textId="77777777" w:rsidR="00AF613B" w:rsidRDefault="00AF613B" w:rsidP="00652CFD">
            <w:pPr>
              <w:spacing w:before="0" w:after="0" w:line="276" w:lineRule="auto"/>
              <w:jc w:val="center"/>
              <w:rPr>
                <w:sz w:val="20"/>
              </w:rPr>
            </w:pPr>
            <w:r>
              <w:rPr>
                <w:sz w:val="20"/>
              </w:rPr>
              <w:t>О</w:t>
            </w:r>
          </w:p>
        </w:tc>
        <w:tc>
          <w:tcPr>
            <w:tcW w:w="494" w:type="pct"/>
            <w:shd w:val="clear" w:color="auto" w:fill="auto"/>
            <w:vAlign w:val="center"/>
          </w:tcPr>
          <w:p w14:paraId="0D7F0B2C" w14:textId="77777777" w:rsidR="00AF613B" w:rsidRPr="00496BB4" w:rsidRDefault="00AF613B" w:rsidP="00652CFD">
            <w:pPr>
              <w:spacing w:before="0" w:after="0" w:line="276" w:lineRule="auto"/>
              <w:jc w:val="center"/>
              <w:rPr>
                <w:sz w:val="20"/>
              </w:rPr>
            </w:pPr>
            <w:r>
              <w:rPr>
                <w:sz w:val="20"/>
                <w:lang w:val="en-US"/>
              </w:rPr>
              <w:t>S</w:t>
            </w:r>
          </w:p>
        </w:tc>
        <w:tc>
          <w:tcPr>
            <w:tcW w:w="1399" w:type="pct"/>
            <w:shd w:val="clear" w:color="auto" w:fill="auto"/>
          </w:tcPr>
          <w:p w14:paraId="5DDC454A" w14:textId="77777777" w:rsidR="00AF613B" w:rsidRPr="00D91CCA" w:rsidRDefault="00AF613B" w:rsidP="00652CFD">
            <w:pPr>
              <w:spacing w:before="0" w:after="0" w:line="276" w:lineRule="auto"/>
              <w:rPr>
                <w:sz w:val="20"/>
              </w:rPr>
            </w:pPr>
            <w:r w:rsidRPr="002210F0">
              <w:rPr>
                <w:sz w:val="20"/>
              </w:rPr>
              <w:t>Физическое лицо РФ</w:t>
            </w:r>
          </w:p>
        </w:tc>
        <w:tc>
          <w:tcPr>
            <w:tcW w:w="1404" w:type="pct"/>
            <w:shd w:val="clear" w:color="auto" w:fill="auto"/>
          </w:tcPr>
          <w:p w14:paraId="665B0B76" w14:textId="77777777" w:rsidR="00AF613B" w:rsidRPr="00D91CCA" w:rsidRDefault="00AF613B" w:rsidP="00652CFD">
            <w:pPr>
              <w:spacing w:before="0" w:after="0" w:line="276" w:lineRule="auto"/>
              <w:rPr>
                <w:sz w:val="20"/>
              </w:rPr>
            </w:pPr>
          </w:p>
        </w:tc>
      </w:tr>
      <w:tr w:rsidR="00AF613B" w:rsidRPr="001A4780" w14:paraId="7638A3A3" w14:textId="77777777" w:rsidTr="00130E1F">
        <w:trPr>
          <w:jc w:val="center"/>
        </w:trPr>
        <w:tc>
          <w:tcPr>
            <w:tcW w:w="747" w:type="pct"/>
            <w:vMerge/>
            <w:shd w:val="clear" w:color="auto" w:fill="auto"/>
            <w:vAlign w:val="center"/>
          </w:tcPr>
          <w:p w14:paraId="495741EA" w14:textId="77777777" w:rsidR="00AF613B" w:rsidRPr="00E232BB" w:rsidRDefault="00AF613B" w:rsidP="00652CFD">
            <w:pPr>
              <w:spacing w:before="0" w:after="0" w:line="276" w:lineRule="auto"/>
              <w:rPr>
                <w:sz w:val="20"/>
              </w:rPr>
            </w:pPr>
          </w:p>
        </w:tc>
        <w:tc>
          <w:tcPr>
            <w:tcW w:w="750" w:type="pct"/>
            <w:shd w:val="clear" w:color="auto" w:fill="auto"/>
          </w:tcPr>
          <w:p w14:paraId="33888693" w14:textId="77777777" w:rsidR="00AF613B" w:rsidRPr="00D91CCA" w:rsidRDefault="00AF613B" w:rsidP="00652CFD">
            <w:pPr>
              <w:spacing w:before="0" w:after="0" w:line="276" w:lineRule="auto"/>
              <w:rPr>
                <w:sz w:val="20"/>
              </w:rPr>
            </w:pPr>
            <w:r w:rsidRPr="002210F0">
              <w:rPr>
                <w:sz w:val="20"/>
              </w:rPr>
              <w:t>individualPersonForeignStateInfo</w:t>
            </w:r>
          </w:p>
        </w:tc>
        <w:tc>
          <w:tcPr>
            <w:tcW w:w="206" w:type="pct"/>
            <w:shd w:val="clear" w:color="auto" w:fill="auto"/>
            <w:vAlign w:val="center"/>
          </w:tcPr>
          <w:p w14:paraId="179F83B5" w14:textId="77777777" w:rsidR="00AF613B" w:rsidRDefault="00AF613B" w:rsidP="00652CFD">
            <w:pPr>
              <w:spacing w:before="0" w:after="0" w:line="276" w:lineRule="auto"/>
              <w:jc w:val="center"/>
              <w:rPr>
                <w:sz w:val="20"/>
              </w:rPr>
            </w:pPr>
            <w:r>
              <w:rPr>
                <w:sz w:val="20"/>
              </w:rPr>
              <w:t>О</w:t>
            </w:r>
          </w:p>
        </w:tc>
        <w:tc>
          <w:tcPr>
            <w:tcW w:w="494" w:type="pct"/>
            <w:shd w:val="clear" w:color="auto" w:fill="auto"/>
            <w:vAlign w:val="center"/>
          </w:tcPr>
          <w:p w14:paraId="5D8C631C" w14:textId="77777777" w:rsidR="00AF613B" w:rsidRPr="00496BB4" w:rsidRDefault="00AF613B" w:rsidP="00652CFD">
            <w:pPr>
              <w:spacing w:before="0" w:after="0" w:line="276" w:lineRule="auto"/>
              <w:jc w:val="center"/>
              <w:rPr>
                <w:sz w:val="20"/>
              </w:rPr>
            </w:pPr>
            <w:r>
              <w:rPr>
                <w:sz w:val="20"/>
                <w:lang w:val="en-US"/>
              </w:rPr>
              <w:t>S</w:t>
            </w:r>
          </w:p>
        </w:tc>
        <w:tc>
          <w:tcPr>
            <w:tcW w:w="1399" w:type="pct"/>
            <w:shd w:val="clear" w:color="auto" w:fill="auto"/>
          </w:tcPr>
          <w:p w14:paraId="6DC31764" w14:textId="77777777" w:rsidR="00AF613B" w:rsidRPr="00D91CCA" w:rsidRDefault="00AF613B" w:rsidP="00652CFD">
            <w:pPr>
              <w:spacing w:before="0" w:after="0" w:line="276" w:lineRule="auto"/>
              <w:rPr>
                <w:sz w:val="20"/>
              </w:rPr>
            </w:pPr>
            <w:r w:rsidRPr="002210F0">
              <w:rPr>
                <w:sz w:val="20"/>
              </w:rPr>
              <w:t>Физическое лицо иностранного государства</w:t>
            </w:r>
          </w:p>
        </w:tc>
        <w:tc>
          <w:tcPr>
            <w:tcW w:w="1404" w:type="pct"/>
            <w:shd w:val="clear" w:color="auto" w:fill="auto"/>
          </w:tcPr>
          <w:p w14:paraId="70653895" w14:textId="77777777" w:rsidR="00AF613B" w:rsidRPr="00D91CCA" w:rsidRDefault="00AF613B" w:rsidP="00652CFD">
            <w:pPr>
              <w:spacing w:before="0" w:after="0" w:line="276" w:lineRule="auto"/>
              <w:rPr>
                <w:sz w:val="20"/>
              </w:rPr>
            </w:pPr>
          </w:p>
        </w:tc>
      </w:tr>
      <w:tr w:rsidR="00AF613B" w:rsidRPr="002210F0" w14:paraId="4414813E" w14:textId="77777777" w:rsidTr="00130E1F">
        <w:trPr>
          <w:jc w:val="center"/>
        </w:trPr>
        <w:tc>
          <w:tcPr>
            <w:tcW w:w="5000" w:type="pct"/>
            <w:gridSpan w:val="6"/>
            <w:shd w:val="clear" w:color="auto" w:fill="auto"/>
          </w:tcPr>
          <w:p w14:paraId="75EA99A0" w14:textId="77777777" w:rsidR="00AF613B" w:rsidRPr="002210F0" w:rsidRDefault="00AF613B" w:rsidP="00652CFD">
            <w:pPr>
              <w:spacing w:before="0" w:after="0" w:line="276" w:lineRule="auto"/>
              <w:jc w:val="center"/>
              <w:rPr>
                <w:b/>
                <w:sz w:val="20"/>
              </w:rPr>
            </w:pPr>
            <w:r w:rsidRPr="002210F0">
              <w:rPr>
                <w:b/>
                <w:sz w:val="20"/>
              </w:rPr>
              <w:t>Юридическое лицо РФ</w:t>
            </w:r>
          </w:p>
        </w:tc>
      </w:tr>
      <w:tr w:rsidR="00AF613B" w:rsidRPr="002210F0" w14:paraId="416C9DE8" w14:textId="77777777" w:rsidTr="00130E1F">
        <w:trPr>
          <w:jc w:val="center"/>
        </w:trPr>
        <w:tc>
          <w:tcPr>
            <w:tcW w:w="747" w:type="pct"/>
            <w:shd w:val="clear" w:color="auto" w:fill="auto"/>
          </w:tcPr>
          <w:p w14:paraId="61AEF393" w14:textId="77777777" w:rsidR="00AF613B" w:rsidRPr="002210F0" w:rsidRDefault="00AF613B" w:rsidP="00652CFD">
            <w:pPr>
              <w:spacing w:before="0" w:after="0" w:line="276" w:lineRule="auto"/>
              <w:rPr>
                <w:b/>
                <w:sz w:val="20"/>
              </w:rPr>
            </w:pPr>
            <w:r w:rsidRPr="002210F0">
              <w:rPr>
                <w:b/>
                <w:sz w:val="20"/>
              </w:rPr>
              <w:t>legalEntityRFInfo</w:t>
            </w:r>
          </w:p>
        </w:tc>
        <w:tc>
          <w:tcPr>
            <w:tcW w:w="750" w:type="pct"/>
            <w:shd w:val="clear" w:color="auto" w:fill="auto"/>
          </w:tcPr>
          <w:p w14:paraId="0FC33642" w14:textId="77777777" w:rsidR="00AF613B" w:rsidRPr="008F79A5" w:rsidRDefault="00AF613B" w:rsidP="00652CFD">
            <w:pPr>
              <w:spacing w:before="0" w:after="0" w:line="276" w:lineRule="auto"/>
              <w:rPr>
                <w:b/>
                <w:sz w:val="20"/>
              </w:rPr>
            </w:pPr>
          </w:p>
        </w:tc>
        <w:tc>
          <w:tcPr>
            <w:tcW w:w="206" w:type="pct"/>
            <w:shd w:val="clear" w:color="auto" w:fill="auto"/>
          </w:tcPr>
          <w:p w14:paraId="4F052C03" w14:textId="77777777" w:rsidR="00AF613B" w:rsidRPr="008F79A5" w:rsidRDefault="00AF613B" w:rsidP="00652CFD">
            <w:pPr>
              <w:spacing w:before="0" w:after="0" w:line="276" w:lineRule="auto"/>
              <w:rPr>
                <w:b/>
                <w:sz w:val="20"/>
              </w:rPr>
            </w:pPr>
          </w:p>
        </w:tc>
        <w:tc>
          <w:tcPr>
            <w:tcW w:w="494" w:type="pct"/>
            <w:shd w:val="clear" w:color="auto" w:fill="auto"/>
          </w:tcPr>
          <w:p w14:paraId="1476451C" w14:textId="77777777" w:rsidR="00AF613B" w:rsidRPr="007B695E" w:rsidRDefault="00AF613B" w:rsidP="00652CFD">
            <w:pPr>
              <w:spacing w:before="0" w:after="0" w:line="276" w:lineRule="auto"/>
              <w:rPr>
                <w:b/>
                <w:sz w:val="20"/>
              </w:rPr>
            </w:pPr>
          </w:p>
        </w:tc>
        <w:tc>
          <w:tcPr>
            <w:tcW w:w="1399" w:type="pct"/>
            <w:shd w:val="clear" w:color="auto" w:fill="auto"/>
          </w:tcPr>
          <w:p w14:paraId="18460ABB" w14:textId="77777777" w:rsidR="00AF613B" w:rsidRPr="007B695E" w:rsidRDefault="00AF613B" w:rsidP="00652CFD">
            <w:pPr>
              <w:spacing w:before="0" w:after="0" w:line="276" w:lineRule="auto"/>
              <w:rPr>
                <w:b/>
                <w:sz w:val="20"/>
              </w:rPr>
            </w:pPr>
          </w:p>
        </w:tc>
        <w:tc>
          <w:tcPr>
            <w:tcW w:w="1404" w:type="pct"/>
            <w:shd w:val="clear" w:color="auto" w:fill="auto"/>
          </w:tcPr>
          <w:p w14:paraId="52166D51" w14:textId="77777777" w:rsidR="00AF613B" w:rsidRPr="002F636A" w:rsidRDefault="00AF613B" w:rsidP="00652CFD">
            <w:pPr>
              <w:spacing w:before="0" w:after="0" w:line="276" w:lineRule="auto"/>
              <w:rPr>
                <w:b/>
                <w:sz w:val="20"/>
              </w:rPr>
            </w:pPr>
          </w:p>
        </w:tc>
      </w:tr>
      <w:tr w:rsidR="00AF613B" w:rsidRPr="008F79A5" w14:paraId="2F173A83" w14:textId="77777777" w:rsidTr="00130E1F">
        <w:trPr>
          <w:jc w:val="center"/>
        </w:trPr>
        <w:tc>
          <w:tcPr>
            <w:tcW w:w="747" w:type="pct"/>
            <w:shd w:val="clear" w:color="auto" w:fill="auto"/>
          </w:tcPr>
          <w:p w14:paraId="7EF2B32E" w14:textId="77777777" w:rsidR="00AF613B" w:rsidRPr="008F79A5" w:rsidRDefault="00AF613B" w:rsidP="00652CFD">
            <w:pPr>
              <w:spacing w:before="0" w:after="0" w:line="276" w:lineRule="auto"/>
              <w:rPr>
                <w:sz w:val="20"/>
              </w:rPr>
            </w:pPr>
          </w:p>
        </w:tc>
        <w:tc>
          <w:tcPr>
            <w:tcW w:w="750" w:type="pct"/>
            <w:shd w:val="clear" w:color="auto" w:fill="auto"/>
          </w:tcPr>
          <w:p w14:paraId="3FD0ED1D" w14:textId="77777777" w:rsidR="00AF613B" w:rsidRPr="008F79A5" w:rsidRDefault="00AF613B" w:rsidP="00652CFD">
            <w:pPr>
              <w:spacing w:before="0" w:after="0" w:line="276" w:lineRule="auto"/>
              <w:rPr>
                <w:sz w:val="20"/>
              </w:rPr>
            </w:pPr>
            <w:r w:rsidRPr="008F79A5">
              <w:rPr>
                <w:sz w:val="20"/>
                <w:lang w:val="en-US"/>
              </w:rPr>
              <w:t>fullName</w:t>
            </w:r>
          </w:p>
        </w:tc>
        <w:tc>
          <w:tcPr>
            <w:tcW w:w="206" w:type="pct"/>
            <w:shd w:val="clear" w:color="auto" w:fill="auto"/>
          </w:tcPr>
          <w:p w14:paraId="4D253FAF" w14:textId="77777777" w:rsidR="00AF613B" w:rsidRPr="008F79A5" w:rsidRDefault="00AF613B" w:rsidP="00652CFD">
            <w:pPr>
              <w:spacing w:before="0" w:after="0" w:line="276" w:lineRule="auto"/>
              <w:jc w:val="center"/>
              <w:rPr>
                <w:sz w:val="20"/>
              </w:rPr>
            </w:pPr>
            <w:r w:rsidRPr="008F79A5">
              <w:rPr>
                <w:sz w:val="20"/>
                <w:lang w:val="en-US"/>
              </w:rPr>
              <w:t>O</w:t>
            </w:r>
          </w:p>
        </w:tc>
        <w:tc>
          <w:tcPr>
            <w:tcW w:w="494" w:type="pct"/>
            <w:shd w:val="clear" w:color="auto" w:fill="auto"/>
          </w:tcPr>
          <w:p w14:paraId="290907B9" w14:textId="77777777" w:rsidR="00AF613B" w:rsidRPr="008F79A5" w:rsidRDefault="00AF613B" w:rsidP="00652CFD">
            <w:pPr>
              <w:spacing w:before="0" w:after="0" w:line="276" w:lineRule="auto"/>
              <w:jc w:val="center"/>
              <w:rPr>
                <w:sz w:val="20"/>
              </w:rPr>
            </w:pPr>
            <w:r w:rsidRPr="008F79A5">
              <w:rPr>
                <w:sz w:val="20"/>
                <w:lang w:val="en-US"/>
              </w:rPr>
              <w:t>T(1-2000)</w:t>
            </w:r>
          </w:p>
        </w:tc>
        <w:tc>
          <w:tcPr>
            <w:tcW w:w="1399" w:type="pct"/>
            <w:shd w:val="clear" w:color="auto" w:fill="auto"/>
          </w:tcPr>
          <w:p w14:paraId="5A7A144E" w14:textId="77777777" w:rsidR="00AF613B" w:rsidRPr="008F79A5" w:rsidRDefault="00AF613B" w:rsidP="00652CFD">
            <w:pPr>
              <w:spacing w:before="0" w:after="0" w:line="276" w:lineRule="auto"/>
              <w:rPr>
                <w:sz w:val="20"/>
              </w:rPr>
            </w:pPr>
            <w:r w:rsidRPr="008F79A5">
              <w:rPr>
                <w:sz w:val="20"/>
              </w:rPr>
              <w:t>Полное наименование</w:t>
            </w:r>
          </w:p>
        </w:tc>
        <w:tc>
          <w:tcPr>
            <w:tcW w:w="1404" w:type="pct"/>
            <w:shd w:val="clear" w:color="auto" w:fill="auto"/>
          </w:tcPr>
          <w:p w14:paraId="1869D4D9" w14:textId="77777777" w:rsidR="00AF613B" w:rsidRPr="008F79A5" w:rsidRDefault="00AF613B" w:rsidP="00652CFD">
            <w:pPr>
              <w:spacing w:before="0" w:after="0" w:line="276" w:lineRule="auto"/>
              <w:rPr>
                <w:sz w:val="20"/>
              </w:rPr>
            </w:pPr>
          </w:p>
        </w:tc>
      </w:tr>
      <w:tr w:rsidR="00AF613B" w:rsidRPr="008F79A5" w14:paraId="2AEEC308" w14:textId="77777777" w:rsidTr="00130E1F">
        <w:trPr>
          <w:jc w:val="center"/>
        </w:trPr>
        <w:tc>
          <w:tcPr>
            <w:tcW w:w="747" w:type="pct"/>
            <w:shd w:val="clear" w:color="auto" w:fill="auto"/>
          </w:tcPr>
          <w:p w14:paraId="292C777A" w14:textId="77777777" w:rsidR="00AF613B" w:rsidRPr="008F79A5" w:rsidRDefault="00AF613B" w:rsidP="00652CFD">
            <w:pPr>
              <w:spacing w:before="0" w:after="0" w:line="276" w:lineRule="auto"/>
              <w:rPr>
                <w:sz w:val="20"/>
              </w:rPr>
            </w:pPr>
          </w:p>
        </w:tc>
        <w:tc>
          <w:tcPr>
            <w:tcW w:w="750" w:type="pct"/>
            <w:shd w:val="clear" w:color="auto" w:fill="auto"/>
          </w:tcPr>
          <w:p w14:paraId="29F04C87" w14:textId="77777777" w:rsidR="00AF613B" w:rsidRPr="008F79A5" w:rsidRDefault="00AF613B" w:rsidP="00652CFD">
            <w:pPr>
              <w:spacing w:before="0" w:after="0" w:line="276" w:lineRule="auto"/>
              <w:rPr>
                <w:sz w:val="20"/>
              </w:rPr>
            </w:pPr>
            <w:r>
              <w:rPr>
                <w:sz w:val="20"/>
                <w:lang w:val="en-US"/>
              </w:rPr>
              <w:t>short</w:t>
            </w:r>
            <w:r w:rsidRPr="008F79A5">
              <w:rPr>
                <w:sz w:val="20"/>
                <w:lang w:val="en-US"/>
              </w:rPr>
              <w:t>Name</w:t>
            </w:r>
          </w:p>
        </w:tc>
        <w:tc>
          <w:tcPr>
            <w:tcW w:w="206" w:type="pct"/>
            <w:shd w:val="clear" w:color="auto" w:fill="auto"/>
          </w:tcPr>
          <w:p w14:paraId="02B49C48" w14:textId="77777777" w:rsidR="00AF613B" w:rsidRPr="008F79A5" w:rsidRDefault="00AF613B" w:rsidP="00652CFD">
            <w:pPr>
              <w:spacing w:before="0" w:after="0" w:line="276" w:lineRule="auto"/>
              <w:jc w:val="center"/>
              <w:rPr>
                <w:sz w:val="20"/>
              </w:rPr>
            </w:pPr>
            <w:r w:rsidRPr="008F79A5">
              <w:rPr>
                <w:sz w:val="20"/>
              </w:rPr>
              <w:t>Н</w:t>
            </w:r>
          </w:p>
        </w:tc>
        <w:tc>
          <w:tcPr>
            <w:tcW w:w="494" w:type="pct"/>
            <w:shd w:val="clear" w:color="auto" w:fill="auto"/>
          </w:tcPr>
          <w:p w14:paraId="65DC2356" w14:textId="77777777" w:rsidR="00AF613B" w:rsidRPr="008F79A5" w:rsidRDefault="00AF613B" w:rsidP="00652CFD">
            <w:pPr>
              <w:spacing w:before="0" w:after="0" w:line="276" w:lineRule="auto"/>
              <w:jc w:val="center"/>
              <w:rPr>
                <w:sz w:val="20"/>
              </w:rPr>
            </w:pPr>
            <w:r w:rsidRPr="008F79A5">
              <w:rPr>
                <w:sz w:val="20"/>
                <w:lang w:val="en-US"/>
              </w:rPr>
              <w:t>T(1-</w:t>
            </w:r>
            <w:r w:rsidRPr="008F79A5">
              <w:rPr>
                <w:sz w:val="20"/>
              </w:rPr>
              <w:t>2000</w:t>
            </w:r>
            <w:r w:rsidRPr="008F79A5">
              <w:rPr>
                <w:sz w:val="20"/>
                <w:lang w:val="en-US"/>
              </w:rPr>
              <w:t>)</w:t>
            </w:r>
          </w:p>
        </w:tc>
        <w:tc>
          <w:tcPr>
            <w:tcW w:w="1399" w:type="pct"/>
            <w:shd w:val="clear" w:color="auto" w:fill="auto"/>
          </w:tcPr>
          <w:p w14:paraId="49448864" w14:textId="77777777" w:rsidR="00AF613B" w:rsidRPr="008F79A5" w:rsidRDefault="00AF613B" w:rsidP="00652CFD">
            <w:pPr>
              <w:spacing w:before="0" w:after="0" w:line="276" w:lineRule="auto"/>
              <w:rPr>
                <w:sz w:val="20"/>
              </w:rPr>
            </w:pPr>
            <w:r w:rsidRPr="008F79A5">
              <w:rPr>
                <w:sz w:val="20"/>
              </w:rPr>
              <w:t>Фирменное наименование</w:t>
            </w:r>
          </w:p>
        </w:tc>
        <w:tc>
          <w:tcPr>
            <w:tcW w:w="1404" w:type="pct"/>
            <w:shd w:val="clear" w:color="auto" w:fill="auto"/>
          </w:tcPr>
          <w:p w14:paraId="65312F41" w14:textId="77777777" w:rsidR="00AF613B" w:rsidRPr="008F79A5" w:rsidRDefault="00AF613B" w:rsidP="00652CFD">
            <w:pPr>
              <w:spacing w:before="0" w:after="0" w:line="276" w:lineRule="auto"/>
              <w:rPr>
                <w:sz w:val="20"/>
              </w:rPr>
            </w:pPr>
          </w:p>
        </w:tc>
      </w:tr>
      <w:tr w:rsidR="00AF613B" w:rsidRPr="008F79A5" w14:paraId="003383C7" w14:textId="77777777" w:rsidTr="00130E1F">
        <w:trPr>
          <w:jc w:val="center"/>
        </w:trPr>
        <w:tc>
          <w:tcPr>
            <w:tcW w:w="747" w:type="pct"/>
            <w:shd w:val="clear" w:color="auto" w:fill="auto"/>
          </w:tcPr>
          <w:p w14:paraId="24BCCB65" w14:textId="77777777" w:rsidR="00AF613B" w:rsidRPr="008F79A5" w:rsidRDefault="00AF613B" w:rsidP="00652CFD">
            <w:pPr>
              <w:spacing w:before="0" w:after="0" w:line="276" w:lineRule="auto"/>
              <w:rPr>
                <w:sz w:val="20"/>
              </w:rPr>
            </w:pPr>
          </w:p>
        </w:tc>
        <w:tc>
          <w:tcPr>
            <w:tcW w:w="750" w:type="pct"/>
            <w:shd w:val="clear" w:color="auto" w:fill="auto"/>
          </w:tcPr>
          <w:p w14:paraId="79D3B216" w14:textId="77777777" w:rsidR="00AF613B" w:rsidRPr="008F79A5" w:rsidRDefault="00AF613B" w:rsidP="00652CFD">
            <w:pPr>
              <w:spacing w:before="0" w:after="0" w:line="276" w:lineRule="auto"/>
              <w:rPr>
                <w:sz w:val="20"/>
              </w:rPr>
            </w:pPr>
            <w:r w:rsidRPr="008F79A5">
              <w:rPr>
                <w:sz w:val="20"/>
                <w:lang w:val="en-US"/>
              </w:rPr>
              <w:t>INN</w:t>
            </w:r>
          </w:p>
        </w:tc>
        <w:tc>
          <w:tcPr>
            <w:tcW w:w="206" w:type="pct"/>
            <w:shd w:val="clear" w:color="auto" w:fill="auto"/>
          </w:tcPr>
          <w:p w14:paraId="4963F25F" w14:textId="77777777" w:rsidR="00AF613B" w:rsidRPr="008F79A5" w:rsidRDefault="00AF613B" w:rsidP="00652CFD">
            <w:pPr>
              <w:spacing w:before="0" w:after="0" w:line="276" w:lineRule="auto"/>
              <w:jc w:val="center"/>
              <w:rPr>
                <w:sz w:val="20"/>
              </w:rPr>
            </w:pPr>
            <w:r w:rsidRPr="008F79A5">
              <w:rPr>
                <w:sz w:val="20"/>
              </w:rPr>
              <w:t>О</w:t>
            </w:r>
          </w:p>
        </w:tc>
        <w:tc>
          <w:tcPr>
            <w:tcW w:w="494" w:type="pct"/>
            <w:shd w:val="clear" w:color="auto" w:fill="auto"/>
          </w:tcPr>
          <w:p w14:paraId="1A56146F" w14:textId="77777777" w:rsidR="00AF613B" w:rsidRPr="008F79A5" w:rsidRDefault="00AF613B" w:rsidP="00652CFD">
            <w:pPr>
              <w:spacing w:before="0" w:after="0" w:line="276" w:lineRule="auto"/>
              <w:jc w:val="center"/>
              <w:rPr>
                <w:sz w:val="20"/>
              </w:rPr>
            </w:pPr>
            <w:r w:rsidRPr="008F79A5">
              <w:rPr>
                <w:sz w:val="20"/>
              </w:rPr>
              <w:t>T</w:t>
            </w:r>
          </w:p>
        </w:tc>
        <w:tc>
          <w:tcPr>
            <w:tcW w:w="1399" w:type="pct"/>
            <w:shd w:val="clear" w:color="auto" w:fill="auto"/>
          </w:tcPr>
          <w:p w14:paraId="735AABB4" w14:textId="77777777" w:rsidR="00AF613B" w:rsidRPr="008F79A5" w:rsidRDefault="00AF613B" w:rsidP="00652CFD">
            <w:pPr>
              <w:spacing w:before="0" w:after="0" w:line="276" w:lineRule="auto"/>
              <w:rPr>
                <w:sz w:val="20"/>
              </w:rPr>
            </w:pPr>
            <w:r w:rsidRPr="008F79A5">
              <w:rPr>
                <w:sz w:val="20"/>
              </w:rPr>
              <w:t xml:space="preserve">ИНН </w:t>
            </w:r>
          </w:p>
        </w:tc>
        <w:tc>
          <w:tcPr>
            <w:tcW w:w="1404" w:type="pct"/>
            <w:shd w:val="clear" w:color="auto" w:fill="auto"/>
          </w:tcPr>
          <w:p w14:paraId="787A203C" w14:textId="77777777" w:rsidR="00AF613B" w:rsidRPr="00464CB3" w:rsidRDefault="00AF613B" w:rsidP="00652CFD">
            <w:pPr>
              <w:spacing w:before="0" w:after="0" w:line="276" w:lineRule="auto"/>
              <w:rPr>
                <w:sz w:val="20"/>
                <w:lang w:val="en-US"/>
              </w:rPr>
            </w:pPr>
            <w:r>
              <w:rPr>
                <w:sz w:val="20"/>
              </w:rPr>
              <w:t xml:space="preserve">Шаблон: </w:t>
            </w:r>
            <w:r w:rsidRPr="00D05F41">
              <w:rPr>
                <w:sz w:val="20"/>
              </w:rPr>
              <w:t>\</w:t>
            </w:r>
            <w:r>
              <w:rPr>
                <w:sz w:val="20"/>
                <w:lang w:val="en-US"/>
              </w:rPr>
              <w:t>d{</w:t>
            </w:r>
            <w:r>
              <w:rPr>
                <w:sz w:val="20"/>
              </w:rPr>
              <w:t>10</w:t>
            </w:r>
            <w:r>
              <w:rPr>
                <w:sz w:val="20"/>
                <w:lang w:val="en-US"/>
              </w:rPr>
              <w:t>}</w:t>
            </w:r>
          </w:p>
        </w:tc>
      </w:tr>
      <w:tr w:rsidR="00AF613B" w:rsidRPr="008F79A5" w14:paraId="2035FF53" w14:textId="77777777" w:rsidTr="00130E1F">
        <w:trPr>
          <w:jc w:val="center"/>
        </w:trPr>
        <w:tc>
          <w:tcPr>
            <w:tcW w:w="747" w:type="pct"/>
            <w:shd w:val="clear" w:color="auto" w:fill="auto"/>
          </w:tcPr>
          <w:p w14:paraId="53532503" w14:textId="77777777" w:rsidR="00AF613B" w:rsidRPr="008F79A5" w:rsidRDefault="00AF613B" w:rsidP="00652CFD">
            <w:pPr>
              <w:spacing w:before="0" w:after="0" w:line="276" w:lineRule="auto"/>
              <w:rPr>
                <w:sz w:val="20"/>
              </w:rPr>
            </w:pPr>
          </w:p>
        </w:tc>
        <w:tc>
          <w:tcPr>
            <w:tcW w:w="750" w:type="pct"/>
            <w:shd w:val="clear" w:color="auto" w:fill="auto"/>
          </w:tcPr>
          <w:p w14:paraId="37BFB504" w14:textId="77777777" w:rsidR="00AF613B" w:rsidRPr="008F79A5" w:rsidRDefault="00AF613B" w:rsidP="00652CFD">
            <w:pPr>
              <w:spacing w:before="0" w:after="0" w:line="276" w:lineRule="auto"/>
              <w:rPr>
                <w:sz w:val="20"/>
              </w:rPr>
            </w:pPr>
            <w:r w:rsidRPr="008F79A5">
              <w:rPr>
                <w:sz w:val="20"/>
                <w:lang w:val="en-US"/>
              </w:rPr>
              <w:t>KPP</w:t>
            </w:r>
          </w:p>
        </w:tc>
        <w:tc>
          <w:tcPr>
            <w:tcW w:w="206" w:type="pct"/>
            <w:shd w:val="clear" w:color="auto" w:fill="auto"/>
          </w:tcPr>
          <w:p w14:paraId="509022E8" w14:textId="77777777" w:rsidR="00AF613B" w:rsidRPr="00843992" w:rsidRDefault="00AF613B" w:rsidP="00652CFD">
            <w:pPr>
              <w:spacing w:before="0" w:after="0" w:line="276" w:lineRule="auto"/>
              <w:jc w:val="center"/>
              <w:rPr>
                <w:sz w:val="20"/>
              </w:rPr>
            </w:pPr>
            <w:r>
              <w:rPr>
                <w:sz w:val="20"/>
              </w:rPr>
              <w:t>О</w:t>
            </w:r>
          </w:p>
        </w:tc>
        <w:tc>
          <w:tcPr>
            <w:tcW w:w="494" w:type="pct"/>
            <w:shd w:val="clear" w:color="auto" w:fill="auto"/>
          </w:tcPr>
          <w:p w14:paraId="449810EC" w14:textId="77777777" w:rsidR="00AF613B" w:rsidRPr="008F79A5" w:rsidRDefault="00AF613B" w:rsidP="00652CFD">
            <w:pPr>
              <w:spacing w:before="0" w:after="0" w:line="276" w:lineRule="auto"/>
              <w:jc w:val="center"/>
              <w:rPr>
                <w:sz w:val="20"/>
              </w:rPr>
            </w:pPr>
            <w:r w:rsidRPr="008F79A5">
              <w:rPr>
                <w:sz w:val="20"/>
              </w:rPr>
              <w:t>T(9)</w:t>
            </w:r>
          </w:p>
        </w:tc>
        <w:tc>
          <w:tcPr>
            <w:tcW w:w="1399" w:type="pct"/>
            <w:shd w:val="clear" w:color="auto" w:fill="auto"/>
          </w:tcPr>
          <w:p w14:paraId="18CE0421" w14:textId="77777777" w:rsidR="00AF613B" w:rsidRPr="008F79A5" w:rsidRDefault="00AF613B" w:rsidP="00652CFD">
            <w:pPr>
              <w:spacing w:before="0" w:after="0" w:line="276" w:lineRule="auto"/>
              <w:rPr>
                <w:sz w:val="20"/>
              </w:rPr>
            </w:pPr>
            <w:r w:rsidRPr="008F79A5">
              <w:rPr>
                <w:sz w:val="20"/>
              </w:rPr>
              <w:t>КПП</w:t>
            </w:r>
          </w:p>
        </w:tc>
        <w:tc>
          <w:tcPr>
            <w:tcW w:w="1404" w:type="pct"/>
            <w:shd w:val="clear" w:color="auto" w:fill="auto"/>
          </w:tcPr>
          <w:p w14:paraId="32812A06" w14:textId="77777777" w:rsidR="00AF613B" w:rsidRPr="008F79A5" w:rsidRDefault="00AF613B" w:rsidP="00652CFD">
            <w:pPr>
              <w:spacing w:before="0" w:after="0" w:line="276" w:lineRule="auto"/>
              <w:rPr>
                <w:sz w:val="20"/>
              </w:rPr>
            </w:pPr>
          </w:p>
        </w:tc>
      </w:tr>
      <w:tr w:rsidR="00AF613B" w:rsidRPr="008F79A5" w14:paraId="6A4F5153" w14:textId="77777777" w:rsidTr="00130E1F">
        <w:trPr>
          <w:jc w:val="center"/>
        </w:trPr>
        <w:tc>
          <w:tcPr>
            <w:tcW w:w="747" w:type="pct"/>
            <w:shd w:val="clear" w:color="auto" w:fill="auto"/>
          </w:tcPr>
          <w:p w14:paraId="5290D025" w14:textId="77777777" w:rsidR="00AF613B" w:rsidRPr="008F79A5" w:rsidRDefault="00AF613B" w:rsidP="00652CFD">
            <w:pPr>
              <w:spacing w:before="0" w:after="0" w:line="276" w:lineRule="auto"/>
              <w:rPr>
                <w:sz w:val="20"/>
              </w:rPr>
            </w:pPr>
          </w:p>
        </w:tc>
        <w:tc>
          <w:tcPr>
            <w:tcW w:w="750" w:type="pct"/>
            <w:shd w:val="clear" w:color="auto" w:fill="auto"/>
          </w:tcPr>
          <w:p w14:paraId="188DEFBD" w14:textId="77777777" w:rsidR="00AF613B" w:rsidRPr="008F79A5" w:rsidRDefault="00AF613B" w:rsidP="00652CFD">
            <w:pPr>
              <w:spacing w:before="0" w:after="0" w:line="276" w:lineRule="auto"/>
              <w:rPr>
                <w:sz w:val="20"/>
              </w:rPr>
            </w:pPr>
            <w:r w:rsidRPr="008F79A5">
              <w:rPr>
                <w:sz w:val="20"/>
                <w:lang w:val="en-US"/>
              </w:rPr>
              <w:t>registrationDate</w:t>
            </w:r>
          </w:p>
        </w:tc>
        <w:tc>
          <w:tcPr>
            <w:tcW w:w="206" w:type="pct"/>
            <w:shd w:val="clear" w:color="auto" w:fill="auto"/>
          </w:tcPr>
          <w:p w14:paraId="1832E667" w14:textId="77777777" w:rsidR="00AF613B" w:rsidRPr="008F79A5" w:rsidRDefault="00AF613B" w:rsidP="00652CFD">
            <w:pPr>
              <w:spacing w:before="0" w:after="0" w:line="276" w:lineRule="auto"/>
              <w:jc w:val="center"/>
              <w:rPr>
                <w:sz w:val="20"/>
              </w:rPr>
            </w:pPr>
            <w:r w:rsidRPr="008F79A5">
              <w:rPr>
                <w:sz w:val="20"/>
              </w:rPr>
              <w:t>Н</w:t>
            </w:r>
          </w:p>
        </w:tc>
        <w:tc>
          <w:tcPr>
            <w:tcW w:w="494" w:type="pct"/>
            <w:shd w:val="clear" w:color="auto" w:fill="auto"/>
          </w:tcPr>
          <w:p w14:paraId="73BDAE7E" w14:textId="77777777" w:rsidR="00AF613B" w:rsidRPr="008F79A5" w:rsidRDefault="00AF613B" w:rsidP="00652CFD">
            <w:pPr>
              <w:spacing w:before="0" w:after="0" w:line="276" w:lineRule="auto"/>
              <w:jc w:val="center"/>
              <w:rPr>
                <w:sz w:val="20"/>
              </w:rPr>
            </w:pPr>
            <w:r w:rsidRPr="008F79A5">
              <w:rPr>
                <w:sz w:val="20"/>
                <w:lang w:val="en-US"/>
              </w:rPr>
              <w:t>D</w:t>
            </w:r>
          </w:p>
        </w:tc>
        <w:tc>
          <w:tcPr>
            <w:tcW w:w="1399" w:type="pct"/>
            <w:shd w:val="clear" w:color="auto" w:fill="auto"/>
          </w:tcPr>
          <w:p w14:paraId="4EDC1700" w14:textId="77777777" w:rsidR="00AF613B" w:rsidRPr="008F79A5" w:rsidRDefault="00AF613B" w:rsidP="00652CFD">
            <w:pPr>
              <w:spacing w:before="0" w:after="0" w:line="276" w:lineRule="auto"/>
              <w:rPr>
                <w:sz w:val="20"/>
              </w:rPr>
            </w:pPr>
            <w:r w:rsidRPr="008F79A5">
              <w:rPr>
                <w:sz w:val="20"/>
              </w:rPr>
              <w:t>Дата постановки на учет в налоговом органе</w:t>
            </w:r>
          </w:p>
        </w:tc>
        <w:tc>
          <w:tcPr>
            <w:tcW w:w="1404" w:type="pct"/>
            <w:shd w:val="clear" w:color="auto" w:fill="auto"/>
          </w:tcPr>
          <w:p w14:paraId="6C6B4552" w14:textId="77777777" w:rsidR="00AF613B" w:rsidRPr="008F79A5" w:rsidRDefault="00AF613B" w:rsidP="00652CFD">
            <w:pPr>
              <w:spacing w:before="0" w:after="0" w:line="276" w:lineRule="auto"/>
              <w:rPr>
                <w:sz w:val="20"/>
              </w:rPr>
            </w:pPr>
          </w:p>
        </w:tc>
      </w:tr>
      <w:tr w:rsidR="00AF613B" w:rsidRPr="001A4780" w14:paraId="707E8A81" w14:textId="77777777" w:rsidTr="00130E1F">
        <w:trPr>
          <w:jc w:val="center"/>
        </w:trPr>
        <w:tc>
          <w:tcPr>
            <w:tcW w:w="747" w:type="pct"/>
            <w:shd w:val="clear" w:color="auto" w:fill="auto"/>
          </w:tcPr>
          <w:p w14:paraId="7FEFC4C6" w14:textId="77777777" w:rsidR="00AF613B" w:rsidRPr="00E232BB" w:rsidRDefault="00AF613B" w:rsidP="00652CFD">
            <w:pPr>
              <w:spacing w:before="0" w:after="0" w:line="276" w:lineRule="auto"/>
              <w:rPr>
                <w:sz w:val="20"/>
              </w:rPr>
            </w:pPr>
          </w:p>
        </w:tc>
        <w:tc>
          <w:tcPr>
            <w:tcW w:w="750" w:type="pct"/>
            <w:shd w:val="clear" w:color="auto" w:fill="auto"/>
          </w:tcPr>
          <w:p w14:paraId="2C5CE827" w14:textId="77777777" w:rsidR="00AF613B" w:rsidRPr="00D91CCA" w:rsidRDefault="00AF613B" w:rsidP="00652CFD">
            <w:pPr>
              <w:spacing w:before="0" w:after="0" w:line="276" w:lineRule="auto"/>
              <w:rPr>
                <w:sz w:val="20"/>
              </w:rPr>
            </w:pPr>
            <w:r w:rsidRPr="006E1426">
              <w:rPr>
                <w:sz w:val="20"/>
              </w:rPr>
              <w:t>ОКТМО</w:t>
            </w:r>
          </w:p>
        </w:tc>
        <w:tc>
          <w:tcPr>
            <w:tcW w:w="206" w:type="pct"/>
            <w:shd w:val="clear" w:color="auto" w:fill="auto"/>
          </w:tcPr>
          <w:p w14:paraId="0342DC57" w14:textId="77777777" w:rsidR="00AF613B" w:rsidRDefault="00AF613B" w:rsidP="00652CFD">
            <w:pPr>
              <w:spacing w:before="0" w:after="0" w:line="276" w:lineRule="auto"/>
              <w:jc w:val="center"/>
              <w:rPr>
                <w:sz w:val="20"/>
              </w:rPr>
            </w:pPr>
            <w:r>
              <w:rPr>
                <w:sz w:val="20"/>
              </w:rPr>
              <w:t>О</w:t>
            </w:r>
          </w:p>
        </w:tc>
        <w:tc>
          <w:tcPr>
            <w:tcW w:w="494" w:type="pct"/>
            <w:shd w:val="clear" w:color="auto" w:fill="auto"/>
          </w:tcPr>
          <w:p w14:paraId="370BA39D" w14:textId="77777777" w:rsidR="00AF613B" w:rsidRPr="00496BB4" w:rsidRDefault="00AF613B" w:rsidP="00652CFD">
            <w:pPr>
              <w:spacing w:before="0" w:after="0" w:line="276" w:lineRule="auto"/>
              <w:jc w:val="center"/>
              <w:rPr>
                <w:sz w:val="20"/>
              </w:rPr>
            </w:pPr>
            <w:r>
              <w:rPr>
                <w:sz w:val="20"/>
                <w:lang w:val="en-US"/>
              </w:rPr>
              <w:t>S</w:t>
            </w:r>
          </w:p>
        </w:tc>
        <w:tc>
          <w:tcPr>
            <w:tcW w:w="1399" w:type="pct"/>
            <w:shd w:val="clear" w:color="auto" w:fill="auto"/>
          </w:tcPr>
          <w:p w14:paraId="549085BE" w14:textId="77777777" w:rsidR="00AF613B" w:rsidRPr="00D91CCA" w:rsidRDefault="00AF613B" w:rsidP="00652CFD">
            <w:pPr>
              <w:spacing w:before="0" w:after="0" w:line="276" w:lineRule="auto"/>
              <w:rPr>
                <w:sz w:val="20"/>
              </w:rPr>
            </w:pPr>
            <w:r w:rsidRPr="006E1426">
              <w:rPr>
                <w:sz w:val="20"/>
              </w:rPr>
              <w:t>OKTMO</w:t>
            </w:r>
          </w:p>
        </w:tc>
        <w:tc>
          <w:tcPr>
            <w:tcW w:w="1404" w:type="pct"/>
            <w:shd w:val="clear" w:color="auto" w:fill="auto"/>
          </w:tcPr>
          <w:p w14:paraId="4767B459" w14:textId="77777777" w:rsidR="00AF613B" w:rsidRPr="00D91CCA" w:rsidRDefault="00AF613B" w:rsidP="00652CFD">
            <w:pPr>
              <w:spacing w:before="0" w:after="0" w:line="276" w:lineRule="auto"/>
              <w:rPr>
                <w:sz w:val="20"/>
              </w:rPr>
            </w:pPr>
            <w:r>
              <w:rPr>
                <w:sz w:val="20"/>
              </w:rPr>
              <w:t>Состав блока см. выше</w:t>
            </w:r>
          </w:p>
        </w:tc>
      </w:tr>
      <w:tr w:rsidR="00AF613B" w:rsidRPr="001A4780" w14:paraId="29D272BC" w14:textId="77777777" w:rsidTr="00130E1F">
        <w:trPr>
          <w:jc w:val="center"/>
        </w:trPr>
        <w:tc>
          <w:tcPr>
            <w:tcW w:w="747" w:type="pct"/>
            <w:shd w:val="clear" w:color="auto" w:fill="auto"/>
          </w:tcPr>
          <w:p w14:paraId="41945E57" w14:textId="77777777" w:rsidR="00AF613B" w:rsidRPr="00E232BB" w:rsidRDefault="00AF613B" w:rsidP="00652CFD">
            <w:pPr>
              <w:spacing w:before="0" w:after="0" w:line="276" w:lineRule="auto"/>
              <w:rPr>
                <w:sz w:val="20"/>
              </w:rPr>
            </w:pPr>
          </w:p>
        </w:tc>
        <w:tc>
          <w:tcPr>
            <w:tcW w:w="750" w:type="pct"/>
            <w:shd w:val="clear" w:color="auto" w:fill="auto"/>
          </w:tcPr>
          <w:p w14:paraId="73F40399" w14:textId="77777777" w:rsidR="00AF613B" w:rsidRPr="00D91CCA" w:rsidRDefault="00AF613B" w:rsidP="00652CFD">
            <w:pPr>
              <w:spacing w:before="0" w:after="0" w:line="276" w:lineRule="auto"/>
              <w:rPr>
                <w:sz w:val="20"/>
              </w:rPr>
            </w:pPr>
            <w:r w:rsidRPr="00843992">
              <w:rPr>
                <w:sz w:val="20"/>
              </w:rPr>
              <w:t>contractorRegistryNum</w:t>
            </w:r>
          </w:p>
        </w:tc>
        <w:tc>
          <w:tcPr>
            <w:tcW w:w="206" w:type="pct"/>
            <w:shd w:val="clear" w:color="auto" w:fill="auto"/>
          </w:tcPr>
          <w:p w14:paraId="733AF62C" w14:textId="77777777" w:rsidR="00AF613B" w:rsidRDefault="00AF613B" w:rsidP="00652CFD">
            <w:pPr>
              <w:spacing w:before="0" w:after="0" w:line="276" w:lineRule="auto"/>
              <w:jc w:val="center"/>
              <w:rPr>
                <w:sz w:val="20"/>
              </w:rPr>
            </w:pPr>
            <w:r>
              <w:rPr>
                <w:sz w:val="20"/>
              </w:rPr>
              <w:t>Н</w:t>
            </w:r>
          </w:p>
        </w:tc>
        <w:tc>
          <w:tcPr>
            <w:tcW w:w="494" w:type="pct"/>
            <w:shd w:val="clear" w:color="auto" w:fill="auto"/>
          </w:tcPr>
          <w:p w14:paraId="3802DDE9" w14:textId="77777777" w:rsidR="00AF613B" w:rsidRPr="00496BB4" w:rsidRDefault="00AF613B" w:rsidP="00652CFD">
            <w:pPr>
              <w:spacing w:before="0" w:after="0" w:line="276" w:lineRule="auto"/>
              <w:jc w:val="center"/>
              <w:rPr>
                <w:sz w:val="20"/>
              </w:rPr>
            </w:pPr>
            <w:r w:rsidRPr="008F79A5">
              <w:rPr>
                <w:sz w:val="20"/>
              </w:rPr>
              <w:t>T</w:t>
            </w:r>
          </w:p>
        </w:tc>
        <w:tc>
          <w:tcPr>
            <w:tcW w:w="1399" w:type="pct"/>
            <w:shd w:val="clear" w:color="auto" w:fill="auto"/>
          </w:tcPr>
          <w:p w14:paraId="61080B16" w14:textId="77777777" w:rsidR="00AF613B" w:rsidRPr="00D91CCA" w:rsidRDefault="00AF613B" w:rsidP="00652CFD">
            <w:pPr>
              <w:spacing w:before="0" w:after="0" w:line="276" w:lineRule="auto"/>
              <w:rPr>
                <w:sz w:val="20"/>
              </w:rPr>
            </w:pPr>
            <w:r w:rsidRPr="00843992">
              <w:rPr>
                <w:sz w:val="20"/>
              </w:rPr>
              <w:t>Номер реестровой записи в ЕРУЗ</w:t>
            </w:r>
          </w:p>
        </w:tc>
        <w:tc>
          <w:tcPr>
            <w:tcW w:w="1404" w:type="pct"/>
            <w:shd w:val="clear" w:color="auto" w:fill="auto"/>
          </w:tcPr>
          <w:p w14:paraId="0C9E23DC" w14:textId="77777777" w:rsidR="00AF613B" w:rsidRPr="00464CB3" w:rsidRDefault="00AF613B" w:rsidP="00652CFD">
            <w:pPr>
              <w:spacing w:before="0" w:after="0" w:line="276" w:lineRule="auto"/>
              <w:rPr>
                <w:sz w:val="20"/>
                <w:lang w:val="en-US"/>
              </w:rPr>
            </w:pPr>
            <w:r>
              <w:rPr>
                <w:sz w:val="20"/>
              </w:rPr>
              <w:t xml:space="preserve">Шаблон: </w:t>
            </w:r>
            <w:r w:rsidRPr="00D05F41">
              <w:rPr>
                <w:sz w:val="20"/>
              </w:rPr>
              <w:t>\</w:t>
            </w:r>
            <w:r>
              <w:rPr>
                <w:sz w:val="20"/>
                <w:lang w:val="en-US"/>
              </w:rPr>
              <w:t>d{</w:t>
            </w:r>
            <w:r>
              <w:rPr>
                <w:sz w:val="20"/>
              </w:rPr>
              <w:t>9</w:t>
            </w:r>
            <w:r>
              <w:rPr>
                <w:sz w:val="20"/>
                <w:lang w:val="en-US"/>
              </w:rPr>
              <w:t>}</w:t>
            </w:r>
          </w:p>
        </w:tc>
      </w:tr>
      <w:tr w:rsidR="00AF613B" w:rsidRPr="001A4780" w14:paraId="28E8FB03" w14:textId="77777777" w:rsidTr="00130E1F">
        <w:trPr>
          <w:jc w:val="center"/>
        </w:trPr>
        <w:tc>
          <w:tcPr>
            <w:tcW w:w="747" w:type="pct"/>
            <w:shd w:val="clear" w:color="auto" w:fill="auto"/>
          </w:tcPr>
          <w:p w14:paraId="0988588A" w14:textId="77777777" w:rsidR="00AF613B" w:rsidRPr="00E232BB" w:rsidRDefault="00AF613B" w:rsidP="00652CFD">
            <w:pPr>
              <w:spacing w:before="0" w:after="0" w:line="276" w:lineRule="auto"/>
              <w:rPr>
                <w:sz w:val="20"/>
              </w:rPr>
            </w:pPr>
          </w:p>
        </w:tc>
        <w:tc>
          <w:tcPr>
            <w:tcW w:w="750" w:type="pct"/>
            <w:shd w:val="clear" w:color="auto" w:fill="auto"/>
          </w:tcPr>
          <w:p w14:paraId="4EB94920" w14:textId="77777777" w:rsidR="00AF613B" w:rsidRPr="00D91CCA" w:rsidRDefault="00AF613B" w:rsidP="00652CFD">
            <w:pPr>
              <w:spacing w:before="0" w:after="0" w:line="276" w:lineRule="auto"/>
              <w:rPr>
                <w:sz w:val="20"/>
              </w:rPr>
            </w:pPr>
            <w:r w:rsidRPr="007B695E">
              <w:rPr>
                <w:sz w:val="20"/>
              </w:rPr>
              <w:t>orgFactAddress</w:t>
            </w:r>
          </w:p>
        </w:tc>
        <w:tc>
          <w:tcPr>
            <w:tcW w:w="206" w:type="pct"/>
            <w:shd w:val="clear" w:color="auto" w:fill="auto"/>
          </w:tcPr>
          <w:p w14:paraId="353723CC" w14:textId="77777777" w:rsidR="00AF613B" w:rsidRDefault="00AF613B" w:rsidP="00652CFD">
            <w:pPr>
              <w:spacing w:before="0" w:after="0" w:line="276" w:lineRule="auto"/>
              <w:jc w:val="center"/>
              <w:rPr>
                <w:sz w:val="20"/>
              </w:rPr>
            </w:pPr>
            <w:r w:rsidRPr="008F79A5">
              <w:rPr>
                <w:sz w:val="20"/>
                <w:lang w:val="en-US"/>
              </w:rPr>
              <w:t>O</w:t>
            </w:r>
          </w:p>
        </w:tc>
        <w:tc>
          <w:tcPr>
            <w:tcW w:w="494" w:type="pct"/>
            <w:shd w:val="clear" w:color="auto" w:fill="auto"/>
          </w:tcPr>
          <w:p w14:paraId="1F65146A" w14:textId="77777777" w:rsidR="00AF613B" w:rsidRPr="00496BB4" w:rsidRDefault="00AF613B" w:rsidP="00652CFD">
            <w:pPr>
              <w:spacing w:before="0" w:after="0" w:line="276" w:lineRule="auto"/>
              <w:jc w:val="center"/>
              <w:rPr>
                <w:sz w:val="20"/>
              </w:rPr>
            </w:pPr>
            <w:r w:rsidRPr="008F79A5">
              <w:rPr>
                <w:sz w:val="20"/>
                <w:lang w:val="en-US"/>
              </w:rPr>
              <w:t>T(1-2000)</w:t>
            </w:r>
          </w:p>
        </w:tc>
        <w:tc>
          <w:tcPr>
            <w:tcW w:w="1399" w:type="pct"/>
            <w:shd w:val="clear" w:color="auto" w:fill="auto"/>
          </w:tcPr>
          <w:p w14:paraId="03CCEF0B" w14:textId="77777777" w:rsidR="00AF613B" w:rsidRPr="00D91CCA" w:rsidRDefault="00AF613B" w:rsidP="00652CFD">
            <w:pPr>
              <w:spacing w:before="0" w:after="0" w:line="276" w:lineRule="auto"/>
              <w:rPr>
                <w:sz w:val="20"/>
              </w:rPr>
            </w:pPr>
            <w:r w:rsidRPr="007B695E">
              <w:rPr>
                <w:sz w:val="20"/>
              </w:rPr>
              <w:t>Адрес местонахождения организации</w:t>
            </w:r>
          </w:p>
        </w:tc>
        <w:tc>
          <w:tcPr>
            <w:tcW w:w="1404" w:type="pct"/>
            <w:shd w:val="clear" w:color="auto" w:fill="auto"/>
          </w:tcPr>
          <w:p w14:paraId="67FB25E0" w14:textId="77777777" w:rsidR="00AF613B" w:rsidRPr="00D91CCA" w:rsidRDefault="00AF613B" w:rsidP="00652CFD">
            <w:pPr>
              <w:spacing w:before="0" w:after="0" w:line="276" w:lineRule="auto"/>
              <w:rPr>
                <w:sz w:val="20"/>
              </w:rPr>
            </w:pPr>
          </w:p>
        </w:tc>
      </w:tr>
      <w:tr w:rsidR="00AF613B" w:rsidRPr="001A4780" w14:paraId="5A36AA18" w14:textId="77777777" w:rsidTr="00130E1F">
        <w:trPr>
          <w:jc w:val="center"/>
        </w:trPr>
        <w:tc>
          <w:tcPr>
            <w:tcW w:w="747" w:type="pct"/>
            <w:shd w:val="clear" w:color="auto" w:fill="auto"/>
          </w:tcPr>
          <w:p w14:paraId="0CF26681" w14:textId="77777777" w:rsidR="00AF613B" w:rsidRPr="00E232BB" w:rsidRDefault="00AF613B" w:rsidP="00652CFD">
            <w:pPr>
              <w:spacing w:before="0" w:after="0" w:line="276" w:lineRule="auto"/>
              <w:rPr>
                <w:sz w:val="20"/>
              </w:rPr>
            </w:pPr>
          </w:p>
        </w:tc>
        <w:tc>
          <w:tcPr>
            <w:tcW w:w="750" w:type="pct"/>
            <w:shd w:val="clear" w:color="auto" w:fill="auto"/>
            <w:vAlign w:val="center"/>
          </w:tcPr>
          <w:p w14:paraId="4A53101F" w14:textId="77777777" w:rsidR="00AF613B" w:rsidRPr="00D91CCA" w:rsidRDefault="00AF613B" w:rsidP="00652CFD">
            <w:pPr>
              <w:spacing w:before="0" w:after="0" w:line="276" w:lineRule="auto"/>
              <w:rPr>
                <w:sz w:val="20"/>
              </w:rPr>
            </w:pPr>
            <w:r w:rsidRPr="00464CB3">
              <w:rPr>
                <w:sz w:val="20"/>
                <w:lang w:val="en-US"/>
              </w:rPr>
              <w:t>contactEMail</w:t>
            </w:r>
          </w:p>
        </w:tc>
        <w:tc>
          <w:tcPr>
            <w:tcW w:w="206" w:type="pct"/>
            <w:shd w:val="clear" w:color="auto" w:fill="auto"/>
            <w:vAlign w:val="center"/>
          </w:tcPr>
          <w:p w14:paraId="6F9E4402" w14:textId="77777777" w:rsidR="00AF613B" w:rsidRDefault="00AF613B" w:rsidP="00652CFD">
            <w:pPr>
              <w:spacing w:before="0" w:after="0" w:line="276" w:lineRule="auto"/>
              <w:jc w:val="center"/>
              <w:rPr>
                <w:sz w:val="20"/>
              </w:rPr>
            </w:pPr>
            <w:r>
              <w:rPr>
                <w:sz w:val="20"/>
              </w:rPr>
              <w:t>Н</w:t>
            </w:r>
          </w:p>
        </w:tc>
        <w:tc>
          <w:tcPr>
            <w:tcW w:w="494" w:type="pct"/>
            <w:shd w:val="clear" w:color="auto" w:fill="auto"/>
            <w:vAlign w:val="center"/>
          </w:tcPr>
          <w:p w14:paraId="25A3FD42" w14:textId="77777777" w:rsidR="00AF613B" w:rsidRPr="00496BB4" w:rsidRDefault="00AF613B" w:rsidP="00652CFD">
            <w:pPr>
              <w:spacing w:before="0" w:after="0" w:line="276" w:lineRule="auto"/>
              <w:jc w:val="center"/>
              <w:rPr>
                <w:sz w:val="20"/>
              </w:rPr>
            </w:pPr>
            <w:r w:rsidRPr="00E232BB">
              <w:rPr>
                <w:sz w:val="20"/>
              </w:rPr>
              <w:t>T(1-2</w:t>
            </w:r>
            <w:r>
              <w:rPr>
                <w:sz w:val="20"/>
                <w:lang w:val="en-US"/>
              </w:rPr>
              <w:t>56</w:t>
            </w:r>
            <w:r w:rsidRPr="00E232BB">
              <w:rPr>
                <w:sz w:val="20"/>
              </w:rPr>
              <w:t>)</w:t>
            </w:r>
          </w:p>
        </w:tc>
        <w:tc>
          <w:tcPr>
            <w:tcW w:w="1399" w:type="pct"/>
            <w:shd w:val="clear" w:color="auto" w:fill="auto"/>
            <w:vAlign w:val="center"/>
          </w:tcPr>
          <w:p w14:paraId="1F37A29F" w14:textId="77777777" w:rsidR="00AF613B" w:rsidRPr="00D91CCA" w:rsidRDefault="00AF613B" w:rsidP="00652CFD">
            <w:pPr>
              <w:spacing w:before="0" w:after="0" w:line="276" w:lineRule="auto"/>
              <w:rPr>
                <w:sz w:val="20"/>
              </w:rPr>
            </w:pPr>
            <w:r w:rsidRPr="006E1426">
              <w:rPr>
                <w:sz w:val="20"/>
              </w:rPr>
              <w:t>Электронная почта</w:t>
            </w:r>
          </w:p>
        </w:tc>
        <w:tc>
          <w:tcPr>
            <w:tcW w:w="1404" w:type="pct"/>
            <w:shd w:val="clear" w:color="auto" w:fill="auto"/>
          </w:tcPr>
          <w:p w14:paraId="346678D7" w14:textId="77777777" w:rsidR="00AF613B" w:rsidRPr="00D91CCA" w:rsidRDefault="00AF613B" w:rsidP="00652CFD">
            <w:pPr>
              <w:spacing w:before="0" w:after="0" w:line="276" w:lineRule="auto"/>
              <w:rPr>
                <w:sz w:val="20"/>
              </w:rPr>
            </w:pPr>
          </w:p>
        </w:tc>
      </w:tr>
      <w:tr w:rsidR="00AF613B" w:rsidRPr="002210F0" w14:paraId="685279A9" w14:textId="77777777" w:rsidTr="00130E1F">
        <w:trPr>
          <w:jc w:val="center"/>
        </w:trPr>
        <w:tc>
          <w:tcPr>
            <w:tcW w:w="5000" w:type="pct"/>
            <w:gridSpan w:val="6"/>
            <w:shd w:val="clear" w:color="auto" w:fill="auto"/>
          </w:tcPr>
          <w:p w14:paraId="7E283A53" w14:textId="77777777" w:rsidR="00AF613B" w:rsidRPr="002210F0" w:rsidRDefault="00AF613B" w:rsidP="00652CFD">
            <w:pPr>
              <w:spacing w:before="0" w:after="0" w:line="276" w:lineRule="auto"/>
              <w:jc w:val="center"/>
              <w:rPr>
                <w:b/>
                <w:sz w:val="20"/>
              </w:rPr>
            </w:pPr>
            <w:r w:rsidRPr="002210F0">
              <w:rPr>
                <w:b/>
                <w:sz w:val="20"/>
              </w:rPr>
              <w:t>Юридическое лицо иностранного государства</w:t>
            </w:r>
          </w:p>
        </w:tc>
      </w:tr>
      <w:tr w:rsidR="00AF613B" w:rsidRPr="002210F0" w14:paraId="1769647D" w14:textId="77777777" w:rsidTr="00130E1F">
        <w:trPr>
          <w:jc w:val="center"/>
        </w:trPr>
        <w:tc>
          <w:tcPr>
            <w:tcW w:w="747" w:type="pct"/>
            <w:shd w:val="clear" w:color="auto" w:fill="auto"/>
          </w:tcPr>
          <w:p w14:paraId="3F123DCF" w14:textId="77777777" w:rsidR="00AF613B" w:rsidRPr="002210F0" w:rsidRDefault="00AF613B" w:rsidP="00652CFD">
            <w:pPr>
              <w:spacing w:before="0" w:after="0" w:line="276" w:lineRule="auto"/>
              <w:rPr>
                <w:b/>
                <w:sz w:val="20"/>
              </w:rPr>
            </w:pPr>
            <w:r w:rsidRPr="002210F0">
              <w:rPr>
                <w:b/>
                <w:sz w:val="20"/>
              </w:rPr>
              <w:t>legalEntityForeignStateInfo</w:t>
            </w:r>
          </w:p>
        </w:tc>
        <w:tc>
          <w:tcPr>
            <w:tcW w:w="750" w:type="pct"/>
            <w:shd w:val="clear" w:color="auto" w:fill="auto"/>
          </w:tcPr>
          <w:p w14:paraId="39D9F9E1" w14:textId="77777777" w:rsidR="00AF613B" w:rsidRPr="008F79A5" w:rsidRDefault="00AF613B" w:rsidP="00652CFD">
            <w:pPr>
              <w:spacing w:before="0" w:after="0" w:line="276" w:lineRule="auto"/>
              <w:rPr>
                <w:b/>
                <w:sz w:val="20"/>
              </w:rPr>
            </w:pPr>
          </w:p>
        </w:tc>
        <w:tc>
          <w:tcPr>
            <w:tcW w:w="206" w:type="pct"/>
            <w:shd w:val="clear" w:color="auto" w:fill="auto"/>
          </w:tcPr>
          <w:p w14:paraId="7A53F1BE" w14:textId="77777777" w:rsidR="00AF613B" w:rsidRPr="008F79A5" w:rsidRDefault="00AF613B" w:rsidP="00652CFD">
            <w:pPr>
              <w:spacing w:before="0" w:after="0" w:line="276" w:lineRule="auto"/>
              <w:rPr>
                <w:b/>
                <w:sz w:val="20"/>
              </w:rPr>
            </w:pPr>
          </w:p>
        </w:tc>
        <w:tc>
          <w:tcPr>
            <w:tcW w:w="494" w:type="pct"/>
            <w:shd w:val="clear" w:color="auto" w:fill="auto"/>
          </w:tcPr>
          <w:p w14:paraId="016E1165" w14:textId="77777777" w:rsidR="00AF613B" w:rsidRPr="00843992" w:rsidRDefault="00AF613B" w:rsidP="00652CFD">
            <w:pPr>
              <w:spacing w:before="0" w:after="0" w:line="276" w:lineRule="auto"/>
              <w:rPr>
                <w:b/>
                <w:sz w:val="20"/>
              </w:rPr>
            </w:pPr>
          </w:p>
        </w:tc>
        <w:tc>
          <w:tcPr>
            <w:tcW w:w="1399" w:type="pct"/>
            <w:shd w:val="clear" w:color="auto" w:fill="auto"/>
          </w:tcPr>
          <w:p w14:paraId="769DFD78" w14:textId="77777777" w:rsidR="00AF613B" w:rsidRPr="007B695E" w:rsidRDefault="00AF613B" w:rsidP="00652CFD">
            <w:pPr>
              <w:spacing w:before="0" w:after="0" w:line="276" w:lineRule="auto"/>
              <w:rPr>
                <w:b/>
                <w:sz w:val="20"/>
              </w:rPr>
            </w:pPr>
          </w:p>
        </w:tc>
        <w:tc>
          <w:tcPr>
            <w:tcW w:w="1404" w:type="pct"/>
            <w:shd w:val="clear" w:color="auto" w:fill="auto"/>
          </w:tcPr>
          <w:p w14:paraId="2611E420" w14:textId="77777777" w:rsidR="00AF613B" w:rsidRPr="007B695E" w:rsidRDefault="00AF613B" w:rsidP="00652CFD">
            <w:pPr>
              <w:spacing w:before="0" w:after="0" w:line="276" w:lineRule="auto"/>
              <w:rPr>
                <w:b/>
                <w:sz w:val="20"/>
              </w:rPr>
            </w:pPr>
          </w:p>
        </w:tc>
      </w:tr>
      <w:tr w:rsidR="00AF613B" w:rsidRPr="008F79A5" w14:paraId="03737A72" w14:textId="77777777" w:rsidTr="00130E1F">
        <w:trPr>
          <w:jc w:val="center"/>
        </w:trPr>
        <w:tc>
          <w:tcPr>
            <w:tcW w:w="747" w:type="pct"/>
            <w:shd w:val="clear" w:color="auto" w:fill="auto"/>
          </w:tcPr>
          <w:p w14:paraId="4140C01D" w14:textId="77777777" w:rsidR="00AF613B" w:rsidRPr="008F79A5" w:rsidRDefault="00AF613B" w:rsidP="00652CFD">
            <w:pPr>
              <w:spacing w:before="0" w:after="0" w:line="276" w:lineRule="auto"/>
              <w:rPr>
                <w:sz w:val="20"/>
              </w:rPr>
            </w:pPr>
          </w:p>
        </w:tc>
        <w:tc>
          <w:tcPr>
            <w:tcW w:w="750" w:type="pct"/>
            <w:shd w:val="clear" w:color="auto" w:fill="auto"/>
          </w:tcPr>
          <w:p w14:paraId="6C16F4EB" w14:textId="77777777" w:rsidR="00AF613B" w:rsidRPr="008F79A5" w:rsidRDefault="00AF613B" w:rsidP="00652CFD">
            <w:pPr>
              <w:spacing w:before="0" w:after="0" w:line="276" w:lineRule="auto"/>
              <w:rPr>
                <w:sz w:val="20"/>
              </w:rPr>
            </w:pPr>
            <w:r w:rsidRPr="008F79A5">
              <w:rPr>
                <w:sz w:val="20"/>
                <w:lang w:val="en-US"/>
              </w:rPr>
              <w:t>fullName</w:t>
            </w:r>
          </w:p>
        </w:tc>
        <w:tc>
          <w:tcPr>
            <w:tcW w:w="206" w:type="pct"/>
            <w:shd w:val="clear" w:color="auto" w:fill="auto"/>
          </w:tcPr>
          <w:p w14:paraId="47BEDA26" w14:textId="77777777" w:rsidR="00AF613B" w:rsidRPr="008F79A5" w:rsidRDefault="00AF613B" w:rsidP="00652CFD">
            <w:pPr>
              <w:spacing w:before="0" w:after="0" w:line="276" w:lineRule="auto"/>
              <w:jc w:val="center"/>
              <w:rPr>
                <w:sz w:val="20"/>
              </w:rPr>
            </w:pPr>
            <w:r w:rsidRPr="008F79A5">
              <w:rPr>
                <w:sz w:val="20"/>
                <w:lang w:val="en-US"/>
              </w:rPr>
              <w:t>O</w:t>
            </w:r>
          </w:p>
        </w:tc>
        <w:tc>
          <w:tcPr>
            <w:tcW w:w="494" w:type="pct"/>
            <w:shd w:val="clear" w:color="auto" w:fill="auto"/>
          </w:tcPr>
          <w:p w14:paraId="7FC3CA87" w14:textId="77777777" w:rsidR="00AF613B" w:rsidRPr="008F79A5" w:rsidRDefault="00AF613B" w:rsidP="00652CFD">
            <w:pPr>
              <w:spacing w:before="0" w:after="0" w:line="276" w:lineRule="auto"/>
              <w:jc w:val="center"/>
              <w:rPr>
                <w:sz w:val="20"/>
              </w:rPr>
            </w:pPr>
            <w:r w:rsidRPr="008F79A5">
              <w:rPr>
                <w:sz w:val="20"/>
                <w:lang w:val="en-US"/>
              </w:rPr>
              <w:t>T(1-2000)</w:t>
            </w:r>
          </w:p>
        </w:tc>
        <w:tc>
          <w:tcPr>
            <w:tcW w:w="1399" w:type="pct"/>
            <w:shd w:val="clear" w:color="auto" w:fill="auto"/>
          </w:tcPr>
          <w:p w14:paraId="153D9E5F" w14:textId="77777777" w:rsidR="00AF613B" w:rsidRPr="008F79A5" w:rsidRDefault="00AF613B" w:rsidP="00652CFD">
            <w:pPr>
              <w:spacing w:before="0" w:after="0" w:line="276" w:lineRule="auto"/>
              <w:rPr>
                <w:sz w:val="20"/>
              </w:rPr>
            </w:pPr>
            <w:r w:rsidRPr="008F79A5">
              <w:rPr>
                <w:sz w:val="20"/>
              </w:rPr>
              <w:t>Полное наименование</w:t>
            </w:r>
          </w:p>
        </w:tc>
        <w:tc>
          <w:tcPr>
            <w:tcW w:w="1404" w:type="pct"/>
            <w:shd w:val="clear" w:color="auto" w:fill="auto"/>
          </w:tcPr>
          <w:p w14:paraId="77F169C4" w14:textId="77777777" w:rsidR="00AF613B" w:rsidRPr="008F79A5" w:rsidRDefault="00AF613B" w:rsidP="00652CFD">
            <w:pPr>
              <w:spacing w:before="0" w:after="0" w:line="276" w:lineRule="auto"/>
              <w:rPr>
                <w:sz w:val="20"/>
              </w:rPr>
            </w:pPr>
          </w:p>
        </w:tc>
      </w:tr>
      <w:tr w:rsidR="00AF613B" w:rsidRPr="008F79A5" w14:paraId="14870969" w14:textId="77777777" w:rsidTr="00130E1F">
        <w:trPr>
          <w:jc w:val="center"/>
        </w:trPr>
        <w:tc>
          <w:tcPr>
            <w:tcW w:w="747" w:type="pct"/>
            <w:shd w:val="clear" w:color="auto" w:fill="auto"/>
          </w:tcPr>
          <w:p w14:paraId="002D0CCF" w14:textId="77777777" w:rsidR="00AF613B" w:rsidRPr="008F79A5" w:rsidRDefault="00AF613B" w:rsidP="00652CFD">
            <w:pPr>
              <w:spacing w:before="0" w:after="0" w:line="276" w:lineRule="auto"/>
              <w:rPr>
                <w:sz w:val="20"/>
              </w:rPr>
            </w:pPr>
          </w:p>
        </w:tc>
        <w:tc>
          <w:tcPr>
            <w:tcW w:w="750" w:type="pct"/>
            <w:shd w:val="clear" w:color="auto" w:fill="auto"/>
          </w:tcPr>
          <w:p w14:paraId="5B5106D0" w14:textId="77777777" w:rsidR="00AF613B" w:rsidRPr="008F79A5" w:rsidRDefault="00AF613B" w:rsidP="00652CFD">
            <w:pPr>
              <w:spacing w:before="0" w:after="0" w:line="276" w:lineRule="auto"/>
              <w:rPr>
                <w:sz w:val="20"/>
              </w:rPr>
            </w:pPr>
            <w:r>
              <w:rPr>
                <w:sz w:val="20"/>
                <w:lang w:val="en-US"/>
              </w:rPr>
              <w:t>short</w:t>
            </w:r>
            <w:r w:rsidRPr="008F79A5">
              <w:rPr>
                <w:sz w:val="20"/>
                <w:lang w:val="en-US"/>
              </w:rPr>
              <w:t>Name</w:t>
            </w:r>
          </w:p>
        </w:tc>
        <w:tc>
          <w:tcPr>
            <w:tcW w:w="206" w:type="pct"/>
            <w:shd w:val="clear" w:color="auto" w:fill="auto"/>
          </w:tcPr>
          <w:p w14:paraId="4E7F3A72" w14:textId="77777777" w:rsidR="00AF613B" w:rsidRPr="008F79A5" w:rsidRDefault="00AF613B" w:rsidP="00652CFD">
            <w:pPr>
              <w:spacing w:before="0" w:after="0" w:line="276" w:lineRule="auto"/>
              <w:jc w:val="center"/>
              <w:rPr>
                <w:sz w:val="20"/>
              </w:rPr>
            </w:pPr>
            <w:r w:rsidRPr="008F79A5">
              <w:rPr>
                <w:sz w:val="20"/>
              </w:rPr>
              <w:t>Н</w:t>
            </w:r>
          </w:p>
        </w:tc>
        <w:tc>
          <w:tcPr>
            <w:tcW w:w="494" w:type="pct"/>
            <w:shd w:val="clear" w:color="auto" w:fill="auto"/>
          </w:tcPr>
          <w:p w14:paraId="01F20A53" w14:textId="77777777" w:rsidR="00AF613B" w:rsidRPr="008F79A5" w:rsidRDefault="00AF613B" w:rsidP="00652CFD">
            <w:pPr>
              <w:spacing w:before="0" w:after="0" w:line="276" w:lineRule="auto"/>
              <w:jc w:val="center"/>
              <w:rPr>
                <w:sz w:val="20"/>
              </w:rPr>
            </w:pPr>
            <w:r w:rsidRPr="008F79A5">
              <w:rPr>
                <w:sz w:val="20"/>
                <w:lang w:val="en-US"/>
              </w:rPr>
              <w:t>T(1-</w:t>
            </w:r>
            <w:r w:rsidRPr="008F79A5">
              <w:rPr>
                <w:sz w:val="20"/>
              </w:rPr>
              <w:t>2000</w:t>
            </w:r>
            <w:r w:rsidRPr="008F79A5">
              <w:rPr>
                <w:sz w:val="20"/>
                <w:lang w:val="en-US"/>
              </w:rPr>
              <w:t>)</w:t>
            </w:r>
          </w:p>
        </w:tc>
        <w:tc>
          <w:tcPr>
            <w:tcW w:w="1399" w:type="pct"/>
            <w:shd w:val="clear" w:color="auto" w:fill="auto"/>
          </w:tcPr>
          <w:p w14:paraId="3D82BCA3" w14:textId="77777777" w:rsidR="00AF613B" w:rsidRPr="008F79A5" w:rsidRDefault="00AF613B" w:rsidP="00652CFD">
            <w:pPr>
              <w:spacing w:before="0" w:after="0" w:line="276" w:lineRule="auto"/>
              <w:rPr>
                <w:sz w:val="20"/>
              </w:rPr>
            </w:pPr>
            <w:r w:rsidRPr="008F79A5">
              <w:rPr>
                <w:sz w:val="20"/>
              </w:rPr>
              <w:t>Фирменное наименование</w:t>
            </w:r>
          </w:p>
        </w:tc>
        <w:tc>
          <w:tcPr>
            <w:tcW w:w="1404" w:type="pct"/>
            <w:shd w:val="clear" w:color="auto" w:fill="auto"/>
          </w:tcPr>
          <w:p w14:paraId="5B8B92AE" w14:textId="77777777" w:rsidR="00AF613B" w:rsidRPr="008F79A5" w:rsidRDefault="00AF613B" w:rsidP="00652CFD">
            <w:pPr>
              <w:spacing w:before="0" w:after="0" w:line="276" w:lineRule="auto"/>
              <w:rPr>
                <w:sz w:val="20"/>
              </w:rPr>
            </w:pPr>
          </w:p>
        </w:tc>
      </w:tr>
      <w:tr w:rsidR="00AF613B" w:rsidRPr="008F79A5" w14:paraId="20BFF2C9" w14:textId="77777777" w:rsidTr="00130E1F">
        <w:trPr>
          <w:jc w:val="center"/>
        </w:trPr>
        <w:tc>
          <w:tcPr>
            <w:tcW w:w="747" w:type="pct"/>
            <w:shd w:val="clear" w:color="auto" w:fill="auto"/>
          </w:tcPr>
          <w:p w14:paraId="1B80BFB6" w14:textId="77777777" w:rsidR="00AF613B" w:rsidRPr="00B91249" w:rsidRDefault="00AF613B" w:rsidP="00652CFD">
            <w:pPr>
              <w:spacing w:before="0" w:after="0" w:line="276" w:lineRule="auto"/>
              <w:rPr>
                <w:sz w:val="20"/>
                <w:lang w:val="en-US"/>
              </w:rPr>
            </w:pPr>
          </w:p>
        </w:tc>
        <w:tc>
          <w:tcPr>
            <w:tcW w:w="750" w:type="pct"/>
            <w:shd w:val="clear" w:color="auto" w:fill="auto"/>
          </w:tcPr>
          <w:p w14:paraId="3547764B" w14:textId="77777777" w:rsidR="00AF613B" w:rsidRPr="008F79A5" w:rsidRDefault="00AF613B" w:rsidP="00652CFD">
            <w:pPr>
              <w:spacing w:before="0" w:after="0" w:line="276" w:lineRule="auto"/>
              <w:rPr>
                <w:sz w:val="20"/>
              </w:rPr>
            </w:pPr>
            <w:r w:rsidRPr="000A0466">
              <w:rPr>
                <w:sz w:val="20"/>
                <w:lang w:val="en-US"/>
              </w:rPr>
              <w:t>taxPayerCode</w:t>
            </w:r>
          </w:p>
        </w:tc>
        <w:tc>
          <w:tcPr>
            <w:tcW w:w="206" w:type="pct"/>
            <w:shd w:val="clear" w:color="auto" w:fill="auto"/>
          </w:tcPr>
          <w:p w14:paraId="1191F889" w14:textId="77777777" w:rsidR="00AF613B" w:rsidRPr="008F79A5" w:rsidRDefault="00AF613B" w:rsidP="00652CFD">
            <w:pPr>
              <w:spacing w:before="0" w:after="0" w:line="276" w:lineRule="auto"/>
              <w:jc w:val="center"/>
              <w:rPr>
                <w:sz w:val="20"/>
              </w:rPr>
            </w:pPr>
            <w:r w:rsidRPr="008F79A5">
              <w:rPr>
                <w:sz w:val="20"/>
              </w:rPr>
              <w:t>Н</w:t>
            </w:r>
          </w:p>
        </w:tc>
        <w:tc>
          <w:tcPr>
            <w:tcW w:w="494" w:type="pct"/>
            <w:shd w:val="clear" w:color="auto" w:fill="auto"/>
          </w:tcPr>
          <w:p w14:paraId="27F858B8" w14:textId="77777777" w:rsidR="00AF613B" w:rsidRPr="008F79A5" w:rsidRDefault="00AF613B" w:rsidP="00652CFD">
            <w:pPr>
              <w:spacing w:before="0" w:after="0" w:line="276" w:lineRule="auto"/>
              <w:jc w:val="center"/>
              <w:rPr>
                <w:sz w:val="20"/>
              </w:rPr>
            </w:pPr>
            <w:r w:rsidRPr="008F79A5">
              <w:rPr>
                <w:sz w:val="20"/>
                <w:lang w:val="en-US"/>
              </w:rPr>
              <w:t>T(1-</w:t>
            </w:r>
            <w:r>
              <w:rPr>
                <w:sz w:val="20"/>
              </w:rPr>
              <w:t>5</w:t>
            </w:r>
            <w:r w:rsidRPr="008F79A5">
              <w:rPr>
                <w:sz w:val="20"/>
              </w:rPr>
              <w:t>0</w:t>
            </w:r>
            <w:r w:rsidRPr="008F79A5">
              <w:rPr>
                <w:sz w:val="20"/>
                <w:lang w:val="en-US"/>
              </w:rPr>
              <w:t>)</w:t>
            </w:r>
          </w:p>
        </w:tc>
        <w:tc>
          <w:tcPr>
            <w:tcW w:w="1399" w:type="pct"/>
            <w:shd w:val="clear" w:color="auto" w:fill="auto"/>
          </w:tcPr>
          <w:p w14:paraId="7D70401D" w14:textId="77777777" w:rsidR="00AF613B" w:rsidRPr="008F79A5" w:rsidRDefault="00AF613B" w:rsidP="00652CFD">
            <w:pPr>
              <w:spacing w:before="0" w:after="0" w:line="276" w:lineRule="auto"/>
              <w:rPr>
                <w:sz w:val="20"/>
              </w:rPr>
            </w:pPr>
            <w:r w:rsidRPr="000A0466">
              <w:rPr>
                <w:sz w:val="20"/>
              </w:rPr>
              <w:t>Код налогоплательщика в стране регистрации или его аналог</w:t>
            </w:r>
          </w:p>
        </w:tc>
        <w:tc>
          <w:tcPr>
            <w:tcW w:w="1404" w:type="pct"/>
            <w:shd w:val="clear" w:color="auto" w:fill="auto"/>
          </w:tcPr>
          <w:p w14:paraId="56589E5B" w14:textId="77777777" w:rsidR="00AF613B" w:rsidRPr="008F79A5" w:rsidRDefault="00AF613B" w:rsidP="00652CFD">
            <w:pPr>
              <w:spacing w:before="0" w:after="0" w:line="276" w:lineRule="auto"/>
              <w:rPr>
                <w:sz w:val="20"/>
              </w:rPr>
            </w:pPr>
          </w:p>
        </w:tc>
      </w:tr>
      <w:tr w:rsidR="00AF613B" w:rsidRPr="008F79A5" w14:paraId="3951AF36" w14:textId="77777777" w:rsidTr="00130E1F">
        <w:trPr>
          <w:jc w:val="center"/>
        </w:trPr>
        <w:tc>
          <w:tcPr>
            <w:tcW w:w="747" w:type="pct"/>
            <w:shd w:val="clear" w:color="auto" w:fill="auto"/>
          </w:tcPr>
          <w:p w14:paraId="7ED1C7CE" w14:textId="77777777" w:rsidR="00AF613B" w:rsidRPr="008F79A5" w:rsidRDefault="00AF613B" w:rsidP="00652CFD">
            <w:pPr>
              <w:spacing w:before="0" w:after="0" w:line="276" w:lineRule="auto"/>
              <w:rPr>
                <w:sz w:val="20"/>
              </w:rPr>
            </w:pPr>
          </w:p>
        </w:tc>
        <w:tc>
          <w:tcPr>
            <w:tcW w:w="750" w:type="pct"/>
            <w:shd w:val="clear" w:color="auto" w:fill="auto"/>
          </w:tcPr>
          <w:p w14:paraId="50EB3248" w14:textId="77777777" w:rsidR="00AF613B" w:rsidRPr="008F79A5" w:rsidRDefault="00AF613B" w:rsidP="00652CFD">
            <w:pPr>
              <w:spacing w:before="0" w:after="0" w:line="276" w:lineRule="auto"/>
              <w:rPr>
                <w:sz w:val="20"/>
              </w:rPr>
            </w:pPr>
            <w:r w:rsidRPr="008F79A5">
              <w:rPr>
                <w:sz w:val="20"/>
                <w:lang w:val="en-US"/>
              </w:rPr>
              <w:t>INN</w:t>
            </w:r>
          </w:p>
        </w:tc>
        <w:tc>
          <w:tcPr>
            <w:tcW w:w="206" w:type="pct"/>
            <w:shd w:val="clear" w:color="auto" w:fill="auto"/>
          </w:tcPr>
          <w:p w14:paraId="69F4C527" w14:textId="77777777" w:rsidR="00AF613B" w:rsidRPr="008F79A5" w:rsidRDefault="00AF613B" w:rsidP="00652CFD">
            <w:pPr>
              <w:spacing w:before="0" w:after="0" w:line="276" w:lineRule="auto"/>
              <w:jc w:val="center"/>
              <w:rPr>
                <w:sz w:val="20"/>
              </w:rPr>
            </w:pPr>
            <w:r>
              <w:rPr>
                <w:sz w:val="20"/>
              </w:rPr>
              <w:t>Н</w:t>
            </w:r>
          </w:p>
        </w:tc>
        <w:tc>
          <w:tcPr>
            <w:tcW w:w="494" w:type="pct"/>
            <w:shd w:val="clear" w:color="auto" w:fill="auto"/>
          </w:tcPr>
          <w:p w14:paraId="6E3C5091" w14:textId="77777777" w:rsidR="00AF613B" w:rsidRPr="008F79A5" w:rsidRDefault="00AF613B" w:rsidP="00652CFD">
            <w:pPr>
              <w:spacing w:before="0" w:after="0" w:line="276" w:lineRule="auto"/>
              <w:jc w:val="center"/>
              <w:rPr>
                <w:sz w:val="20"/>
              </w:rPr>
            </w:pPr>
            <w:r w:rsidRPr="008F79A5">
              <w:rPr>
                <w:sz w:val="20"/>
              </w:rPr>
              <w:t>T</w:t>
            </w:r>
          </w:p>
        </w:tc>
        <w:tc>
          <w:tcPr>
            <w:tcW w:w="1399" w:type="pct"/>
            <w:shd w:val="clear" w:color="auto" w:fill="auto"/>
          </w:tcPr>
          <w:p w14:paraId="1AEBBDFE" w14:textId="77777777" w:rsidR="00AF613B" w:rsidRPr="008F79A5" w:rsidRDefault="00AF613B" w:rsidP="00652CFD">
            <w:pPr>
              <w:spacing w:before="0" w:after="0" w:line="276" w:lineRule="auto"/>
              <w:rPr>
                <w:sz w:val="20"/>
              </w:rPr>
            </w:pPr>
            <w:r w:rsidRPr="008F79A5">
              <w:rPr>
                <w:sz w:val="20"/>
              </w:rPr>
              <w:t xml:space="preserve">ИНН </w:t>
            </w:r>
          </w:p>
        </w:tc>
        <w:tc>
          <w:tcPr>
            <w:tcW w:w="1404" w:type="pct"/>
            <w:shd w:val="clear" w:color="auto" w:fill="auto"/>
          </w:tcPr>
          <w:p w14:paraId="60E481BA" w14:textId="77777777" w:rsidR="00AF613B" w:rsidRPr="00464CB3" w:rsidRDefault="00AF613B" w:rsidP="00652CFD">
            <w:pPr>
              <w:spacing w:before="0" w:after="0" w:line="276" w:lineRule="auto"/>
              <w:rPr>
                <w:sz w:val="20"/>
                <w:lang w:val="en-US"/>
              </w:rPr>
            </w:pPr>
            <w:r>
              <w:rPr>
                <w:sz w:val="20"/>
              </w:rPr>
              <w:t xml:space="preserve">Шаблон: </w:t>
            </w:r>
            <w:r w:rsidRPr="00D05F41">
              <w:rPr>
                <w:sz w:val="20"/>
              </w:rPr>
              <w:t>\</w:t>
            </w:r>
            <w:r>
              <w:rPr>
                <w:sz w:val="20"/>
                <w:lang w:val="en-US"/>
              </w:rPr>
              <w:t>d{</w:t>
            </w:r>
            <w:r>
              <w:rPr>
                <w:sz w:val="20"/>
              </w:rPr>
              <w:t>10</w:t>
            </w:r>
            <w:r>
              <w:rPr>
                <w:sz w:val="20"/>
                <w:lang w:val="en-US"/>
              </w:rPr>
              <w:t>}</w:t>
            </w:r>
          </w:p>
        </w:tc>
      </w:tr>
      <w:tr w:rsidR="00AF613B" w:rsidRPr="008F79A5" w14:paraId="511CD0C5" w14:textId="77777777" w:rsidTr="00130E1F">
        <w:trPr>
          <w:jc w:val="center"/>
        </w:trPr>
        <w:tc>
          <w:tcPr>
            <w:tcW w:w="747" w:type="pct"/>
            <w:shd w:val="clear" w:color="auto" w:fill="auto"/>
          </w:tcPr>
          <w:p w14:paraId="0DBB8103" w14:textId="77777777" w:rsidR="00AF613B" w:rsidRPr="008F79A5" w:rsidRDefault="00AF613B" w:rsidP="00652CFD">
            <w:pPr>
              <w:spacing w:before="0" w:after="0" w:line="276" w:lineRule="auto"/>
              <w:rPr>
                <w:sz w:val="20"/>
              </w:rPr>
            </w:pPr>
          </w:p>
        </w:tc>
        <w:tc>
          <w:tcPr>
            <w:tcW w:w="750" w:type="pct"/>
            <w:shd w:val="clear" w:color="auto" w:fill="auto"/>
          </w:tcPr>
          <w:p w14:paraId="6D51141F" w14:textId="77777777" w:rsidR="00AF613B" w:rsidRPr="008F79A5" w:rsidRDefault="00AF613B" w:rsidP="00652CFD">
            <w:pPr>
              <w:spacing w:before="0" w:after="0" w:line="276" w:lineRule="auto"/>
              <w:rPr>
                <w:sz w:val="20"/>
              </w:rPr>
            </w:pPr>
            <w:r w:rsidRPr="008F79A5">
              <w:rPr>
                <w:sz w:val="20"/>
                <w:lang w:val="en-US"/>
              </w:rPr>
              <w:t>KPP</w:t>
            </w:r>
          </w:p>
        </w:tc>
        <w:tc>
          <w:tcPr>
            <w:tcW w:w="206" w:type="pct"/>
            <w:shd w:val="clear" w:color="auto" w:fill="auto"/>
          </w:tcPr>
          <w:p w14:paraId="5A7DE6C4" w14:textId="77777777" w:rsidR="00AF613B" w:rsidRPr="00843992" w:rsidRDefault="00AF613B" w:rsidP="00652CFD">
            <w:pPr>
              <w:spacing w:before="0" w:after="0" w:line="276" w:lineRule="auto"/>
              <w:jc w:val="center"/>
              <w:rPr>
                <w:sz w:val="20"/>
              </w:rPr>
            </w:pPr>
            <w:r>
              <w:rPr>
                <w:sz w:val="20"/>
              </w:rPr>
              <w:t>Н</w:t>
            </w:r>
          </w:p>
        </w:tc>
        <w:tc>
          <w:tcPr>
            <w:tcW w:w="494" w:type="pct"/>
            <w:shd w:val="clear" w:color="auto" w:fill="auto"/>
          </w:tcPr>
          <w:p w14:paraId="2B0AD0A2" w14:textId="77777777" w:rsidR="00AF613B" w:rsidRPr="008F79A5" w:rsidRDefault="00AF613B" w:rsidP="00652CFD">
            <w:pPr>
              <w:spacing w:before="0" w:after="0" w:line="276" w:lineRule="auto"/>
              <w:jc w:val="center"/>
              <w:rPr>
                <w:sz w:val="20"/>
              </w:rPr>
            </w:pPr>
            <w:r w:rsidRPr="008F79A5">
              <w:rPr>
                <w:sz w:val="20"/>
              </w:rPr>
              <w:t>T(9)</w:t>
            </w:r>
          </w:p>
        </w:tc>
        <w:tc>
          <w:tcPr>
            <w:tcW w:w="1399" w:type="pct"/>
            <w:shd w:val="clear" w:color="auto" w:fill="auto"/>
          </w:tcPr>
          <w:p w14:paraId="58F2B21D" w14:textId="77777777" w:rsidR="00AF613B" w:rsidRPr="008F79A5" w:rsidRDefault="00AF613B" w:rsidP="00652CFD">
            <w:pPr>
              <w:spacing w:before="0" w:after="0" w:line="276" w:lineRule="auto"/>
              <w:rPr>
                <w:sz w:val="20"/>
              </w:rPr>
            </w:pPr>
            <w:r w:rsidRPr="008F79A5">
              <w:rPr>
                <w:sz w:val="20"/>
              </w:rPr>
              <w:t>КПП</w:t>
            </w:r>
          </w:p>
        </w:tc>
        <w:tc>
          <w:tcPr>
            <w:tcW w:w="1404" w:type="pct"/>
            <w:shd w:val="clear" w:color="auto" w:fill="auto"/>
          </w:tcPr>
          <w:p w14:paraId="71A7E583" w14:textId="77777777" w:rsidR="00AF613B" w:rsidRPr="008F79A5" w:rsidRDefault="00AF613B" w:rsidP="00652CFD">
            <w:pPr>
              <w:spacing w:before="0" w:after="0" w:line="276" w:lineRule="auto"/>
              <w:rPr>
                <w:sz w:val="20"/>
              </w:rPr>
            </w:pPr>
          </w:p>
        </w:tc>
      </w:tr>
      <w:tr w:rsidR="00AF613B" w:rsidRPr="001A4780" w14:paraId="6432E022" w14:textId="77777777" w:rsidTr="00130E1F">
        <w:trPr>
          <w:jc w:val="center"/>
        </w:trPr>
        <w:tc>
          <w:tcPr>
            <w:tcW w:w="747" w:type="pct"/>
            <w:shd w:val="clear" w:color="auto" w:fill="auto"/>
          </w:tcPr>
          <w:p w14:paraId="5981EAE9" w14:textId="77777777" w:rsidR="00AF613B" w:rsidRPr="00E232BB" w:rsidRDefault="00AF613B" w:rsidP="00652CFD">
            <w:pPr>
              <w:spacing w:before="0" w:after="0" w:line="276" w:lineRule="auto"/>
              <w:rPr>
                <w:sz w:val="20"/>
              </w:rPr>
            </w:pPr>
          </w:p>
        </w:tc>
        <w:tc>
          <w:tcPr>
            <w:tcW w:w="750" w:type="pct"/>
            <w:shd w:val="clear" w:color="auto" w:fill="auto"/>
          </w:tcPr>
          <w:p w14:paraId="681DC236" w14:textId="77777777" w:rsidR="00AF613B" w:rsidRPr="00D91CCA" w:rsidRDefault="00AF613B" w:rsidP="00652CFD">
            <w:pPr>
              <w:spacing w:before="0" w:after="0" w:line="276" w:lineRule="auto"/>
              <w:rPr>
                <w:sz w:val="20"/>
              </w:rPr>
            </w:pPr>
            <w:r w:rsidRPr="006E1426">
              <w:rPr>
                <w:sz w:val="20"/>
              </w:rPr>
              <w:t>ОКТМО</w:t>
            </w:r>
          </w:p>
        </w:tc>
        <w:tc>
          <w:tcPr>
            <w:tcW w:w="206" w:type="pct"/>
            <w:shd w:val="clear" w:color="auto" w:fill="auto"/>
          </w:tcPr>
          <w:p w14:paraId="58B07C17" w14:textId="77777777" w:rsidR="00AF613B" w:rsidRDefault="00AF613B" w:rsidP="00652CFD">
            <w:pPr>
              <w:spacing w:before="0" w:after="0" w:line="276" w:lineRule="auto"/>
              <w:jc w:val="center"/>
              <w:rPr>
                <w:sz w:val="20"/>
              </w:rPr>
            </w:pPr>
            <w:r>
              <w:rPr>
                <w:sz w:val="20"/>
              </w:rPr>
              <w:t>О</w:t>
            </w:r>
          </w:p>
        </w:tc>
        <w:tc>
          <w:tcPr>
            <w:tcW w:w="494" w:type="pct"/>
            <w:shd w:val="clear" w:color="auto" w:fill="auto"/>
          </w:tcPr>
          <w:p w14:paraId="05955C78" w14:textId="77777777" w:rsidR="00AF613B" w:rsidRPr="00496BB4" w:rsidRDefault="00AF613B" w:rsidP="00652CFD">
            <w:pPr>
              <w:spacing w:before="0" w:after="0" w:line="276" w:lineRule="auto"/>
              <w:jc w:val="center"/>
              <w:rPr>
                <w:sz w:val="20"/>
              </w:rPr>
            </w:pPr>
            <w:r>
              <w:rPr>
                <w:sz w:val="20"/>
                <w:lang w:val="en-US"/>
              </w:rPr>
              <w:t>S</w:t>
            </w:r>
          </w:p>
        </w:tc>
        <w:tc>
          <w:tcPr>
            <w:tcW w:w="1399" w:type="pct"/>
            <w:shd w:val="clear" w:color="auto" w:fill="auto"/>
          </w:tcPr>
          <w:p w14:paraId="4E092077" w14:textId="77777777" w:rsidR="00AF613B" w:rsidRPr="00D91CCA" w:rsidRDefault="00AF613B" w:rsidP="00652CFD">
            <w:pPr>
              <w:spacing w:before="0" w:after="0" w:line="276" w:lineRule="auto"/>
              <w:rPr>
                <w:sz w:val="20"/>
              </w:rPr>
            </w:pPr>
            <w:r w:rsidRPr="006E1426">
              <w:rPr>
                <w:sz w:val="20"/>
              </w:rPr>
              <w:t>OKTMO</w:t>
            </w:r>
          </w:p>
        </w:tc>
        <w:tc>
          <w:tcPr>
            <w:tcW w:w="1404" w:type="pct"/>
            <w:shd w:val="clear" w:color="auto" w:fill="auto"/>
          </w:tcPr>
          <w:p w14:paraId="4F2F49E6" w14:textId="77777777" w:rsidR="00AF613B" w:rsidRPr="00D91CCA" w:rsidRDefault="00AF613B" w:rsidP="00652CFD">
            <w:pPr>
              <w:spacing w:before="0" w:after="0" w:line="276" w:lineRule="auto"/>
              <w:rPr>
                <w:sz w:val="20"/>
              </w:rPr>
            </w:pPr>
            <w:r>
              <w:rPr>
                <w:sz w:val="20"/>
              </w:rPr>
              <w:t>Состав блока см. выше</w:t>
            </w:r>
          </w:p>
        </w:tc>
      </w:tr>
      <w:tr w:rsidR="00AF613B" w:rsidRPr="001A4780" w14:paraId="46535F1A" w14:textId="77777777" w:rsidTr="00130E1F">
        <w:trPr>
          <w:jc w:val="center"/>
        </w:trPr>
        <w:tc>
          <w:tcPr>
            <w:tcW w:w="747" w:type="pct"/>
            <w:shd w:val="clear" w:color="auto" w:fill="auto"/>
          </w:tcPr>
          <w:p w14:paraId="0ECD618E" w14:textId="77777777" w:rsidR="00AF613B" w:rsidRPr="00E232BB" w:rsidRDefault="00AF613B" w:rsidP="00652CFD">
            <w:pPr>
              <w:spacing w:before="0" w:after="0" w:line="276" w:lineRule="auto"/>
              <w:rPr>
                <w:sz w:val="20"/>
              </w:rPr>
            </w:pPr>
          </w:p>
        </w:tc>
        <w:tc>
          <w:tcPr>
            <w:tcW w:w="750" w:type="pct"/>
            <w:shd w:val="clear" w:color="auto" w:fill="auto"/>
          </w:tcPr>
          <w:p w14:paraId="782438F5" w14:textId="77777777" w:rsidR="00AF613B" w:rsidRPr="00D91CCA" w:rsidRDefault="00AF613B" w:rsidP="00652CFD">
            <w:pPr>
              <w:spacing w:before="0" w:after="0" w:line="276" w:lineRule="auto"/>
              <w:rPr>
                <w:sz w:val="20"/>
              </w:rPr>
            </w:pPr>
            <w:r w:rsidRPr="00843992">
              <w:rPr>
                <w:sz w:val="20"/>
              </w:rPr>
              <w:t>contractorRegistryNum</w:t>
            </w:r>
          </w:p>
        </w:tc>
        <w:tc>
          <w:tcPr>
            <w:tcW w:w="206" w:type="pct"/>
            <w:shd w:val="clear" w:color="auto" w:fill="auto"/>
          </w:tcPr>
          <w:p w14:paraId="20AA0DEF" w14:textId="77777777" w:rsidR="00AF613B" w:rsidRDefault="00AF613B" w:rsidP="00652CFD">
            <w:pPr>
              <w:spacing w:before="0" w:after="0" w:line="276" w:lineRule="auto"/>
              <w:jc w:val="center"/>
              <w:rPr>
                <w:sz w:val="20"/>
              </w:rPr>
            </w:pPr>
            <w:r>
              <w:rPr>
                <w:sz w:val="20"/>
              </w:rPr>
              <w:t>Н</w:t>
            </w:r>
          </w:p>
        </w:tc>
        <w:tc>
          <w:tcPr>
            <w:tcW w:w="494" w:type="pct"/>
            <w:shd w:val="clear" w:color="auto" w:fill="auto"/>
          </w:tcPr>
          <w:p w14:paraId="36E55846" w14:textId="77777777" w:rsidR="00AF613B" w:rsidRPr="00496BB4" w:rsidRDefault="00AF613B" w:rsidP="00652CFD">
            <w:pPr>
              <w:spacing w:before="0" w:after="0" w:line="276" w:lineRule="auto"/>
              <w:jc w:val="center"/>
              <w:rPr>
                <w:sz w:val="20"/>
              </w:rPr>
            </w:pPr>
            <w:r w:rsidRPr="008F79A5">
              <w:rPr>
                <w:sz w:val="20"/>
              </w:rPr>
              <w:t>T</w:t>
            </w:r>
          </w:p>
        </w:tc>
        <w:tc>
          <w:tcPr>
            <w:tcW w:w="1399" w:type="pct"/>
            <w:shd w:val="clear" w:color="auto" w:fill="auto"/>
          </w:tcPr>
          <w:p w14:paraId="17785617" w14:textId="77777777" w:rsidR="00AF613B" w:rsidRPr="00D91CCA" w:rsidRDefault="00AF613B" w:rsidP="00652CFD">
            <w:pPr>
              <w:spacing w:before="0" w:after="0" w:line="276" w:lineRule="auto"/>
              <w:rPr>
                <w:sz w:val="20"/>
              </w:rPr>
            </w:pPr>
            <w:r w:rsidRPr="00843992">
              <w:rPr>
                <w:sz w:val="20"/>
              </w:rPr>
              <w:t>Номер реестровой записи в ЕРУЗ</w:t>
            </w:r>
          </w:p>
        </w:tc>
        <w:tc>
          <w:tcPr>
            <w:tcW w:w="1404" w:type="pct"/>
            <w:shd w:val="clear" w:color="auto" w:fill="auto"/>
          </w:tcPr>
          <w:p w14:paraId="7E8B6FF7" w14:textId="77777777" w:rsidR="00AF613B" w:rsidRPr="00464CB3" w:rsidRDefault="00AF613B" w:rsidP="00652CFD">
            <w:pPr>
              <w:spacing w:before="0" w:after="0" w:line="276" w:lineRule="auto"/>
              <w:rPr>
                <w:sz w:val="20"/>
                <w:lang w:val="en-US"/>
              </w:rPr>
            </w:pPr>
            <w:r>
              <w:rPr>
                <w:sz w:val="20"/>
              </w:rPr>
              <w:t xml:space="preserve">Шаблон: </w:t>
            </w:r>
            <w:r w:rsidRPr="00D05F41">
              <w:rPr>
                <w:sz w:val="20"/>
              </w:rPr>
              <w:t>\</w:t>
            </w:r>
            <w:r>
              <w:rPr>
                <w:sz w:val="20"/>
                <w:lang w:val="en-US"/>
              </w:rPr>
              <w:t>d{</w:t>
            </w:r>
            <w:r>
              <w:rPr>
                <w:sz w:val="20"/>
              </w:rPr>
              <w:t>9</w:t>
            </w:r>
            <w:r>
              <w:rPr>
                <w:sz w:val="20"/>
                <w:lang w:val="en-US"/>
              </w:rPr>
              <w:t>}</w:t>
            </w:r>
          </w:p>
        </w:tc>
      </w:tr>
      <w:tr w:rsidR="00AF613B" w:rsidRPr="001A4780" w14:paraId="0AC6B0A2" w14:textId="77777777" w:rsidTr="00130E1F">
        <w:trPr>
          <w:jc w:val="center"/>
        </w:trPr>
        <w:tc>
          <w:tcPr>
            <w:tcW w:w="747" w:type="pct"/>
            <w:shd w:val="clear" w:color="auto" w:fill="auto"/>
          </w:tcPr>
          <w:p w14:paraId="07743267" w14:textId="77777777" w:rsidR="00AF613B" w:rsidRPr="00E232BB" w:rsidRDefault="00AF613B" w:rsidP="00652CFD">
            <w:pPr>
              <w:spacing w:before="0" w:after="0" w:line="276" w:lineRule="auto"/>
              <w:rPr>
                <w:sz w:val="20"/>
              </w:rPr>
            </w:pPr>
          </w:p>
        </w:tc>
        <w:tc>
          <w:tcPr>
            <w:tcW w:w="750" w:type="pct"/>
            <w:shd w:val="clear" w:color="auto" w:fill="auto"/>
          </w:tcPr>
          <w:p w14:paraId="0FBE579D" w14:textId="77777777" w:rsidR="00AF613B" w:rsidRPr="00D91CCA" w:rsidRDefault="00AF613B" w:rsidP="00652CFD">
            <w:pPr>
              <w:spacing w:before="0" w:after="0" w:line="276" w:lineRule="auto"/>
              <w:rPr>
                <w:sz w:val="20"/>
              </w:rPr>
            </w:pPr>
            <w:r w:rsidRPr="007B695E">
              <w:rPr>
                <w:sz w:val="20"/>
              </w:rPr>
              <w:t>orgFactAddress</w:t>
            </w:r>
          </w:p>
        </w:tc>
        <w:tc>
          <w:tcPr>
            <w:tcW w:w="206" w:type="pct"/>
            <w:shd w:val="clear" w:color="auto" w:fill="auto"/>
          </w:tcPr>
          <w:p w14:paraId="1433CC5F" w14:textId="77777777" w:rsidR="00AF613B" w:rsidRDefault="00AF613B" w:rsidP="00652CFD">
            <w:pPr>
              <w:spacing w:before="0" w:after="0" w:line="276" w:lineRule="auto"/>
              <w:jc w:val="center"/>
              <w:rPr>
                <w:sz w:val="20"/>
              </w:rPr>
            </w:pPr>
            <w:r w:rsidRPr="008F79A5">
              <w:rPr>
                <w:sz w:val="20"/>
                <w:lang w:val="en-US"/>
              </w:rPr>
              <w:t>O</w:t>
            </w:r>
          </w:p>
        </w:tc>
        <w:tc>
          <w:tcPr>
            <w:tcW w:w="494" w:type="pct"/>
            <w:shd w:val="clear" w:color="auto" w:fill="auto"/>
          </w:tcPr>
          <w:p w14:paraId="2234240B" w14:textId="77777777" w:rsidR="00AF613B" w:rsidRPr="00496BB4" w:rsidRDefault="00AF613B" w:rsidP="00652CFD">
            <w:pPr>
              <w:spacing w:before="0" w:after="0" w:line="276" w:lineRule="auto"/>
              <w:jc w:val="center"/>
              <w:rPr>
                <w:sz w:val="20"/>
              </w:rPr>
            </w:pPr>
            <w:r w:rsidRPr="008F79A5">
              <w:rPr>
                <w:sz w:val="20"/>
                <w:lang w:val="en-US"/>
              </w:rPr>
              <w:t>T(1-2000)</w:t>
            </w:r>
          </w:p>
        </w:tc>
        <w:tc>
          <w:tcPr>
            <w:tcW w:w="1399" w:type="pct"/>
            <w:shd w:val="clear" w:color="auto" w:fill="auto"/>
          </w:tcPr>
          <w:p w14:paraId="45577112" w14:textId="77777777" w:rsidR="00AF613B" w:rsidRPr="00D91CCA" w:rsidRDefault="00AF613B" w:rsidP="00652CFD">
            <w:pPr>
              <w:spacing w:before="0" w:after="0" w:line="276" w:lineRule="auto"/>
              <w:rPr>
                <w:sz w:val="20"/>
              </w:rPr>
            </w:pPr>
            <w:r w:rsidRPr="007B695E">
              <w:rPr>
                <w:sz w:val="20"/>
              </w:rPr>
              <w:t>Адрес местонахождения организации</w:t>
            </w:r>
          </w:p>
        </w:tc>
        <w:tc>
          <w:tcPr>
            <w:tcW w:w="1404" w:type="pct"/>
            <w:shd w:val="clear" w:color="auto" w:fill="auto"/>
          </w:tcPr>
          <w:p w14:paraId="4699866C" w14:textId="77777777" w:rsidR="00AF613B" w:rsidRPr="00D91CCA" w:rsidRDefault="00AF613B" w:rsidP="00652CFD">
            <w:pPr>
              <w:spacing w:before="0" w:after="0" w:line="276" w:lineRule="auto"/>
              <w:rPr>
                <w:sz w:val="20"/>
              </w:rPr>
            </w:pPr>
          </w:p>
        </w:tc>
      </w:tr>
      <w:tr w:rsidR="00AF613B" w:rsidRPr="001A4780" w14:paraId="60D701DF" w14:textId="77777777" w:rsidTr="00130E1F">
        <w:trPr>
          <w:jc w:val="center"/>
        </w:trPr>
        <w:tc>
          <w:tcPr>
            <w:tcW w:w="747" w:type="pct"/>
            <w:shd w:val="clear" w:color="auto" w:fill="auto"/>
          </w:tcPr>
          <w:p w14:paraId="0372F0B3" w14:textId="77777777" w:rsidR="00AF613B" w:rsidRPr="00E232BB" w:rsidRDefault="00AF613B" w:rsidP="00652CFD">
            <w:pPr>
              <w:spacing w:before="0" w:after="0" w:line="276" w:lineRule="auto"/>
              <w:rPr>
                <w:sz w:val="20"/>
              </w:rPr>
            </w:pPr>
          </w:p>
        </w:tc>
        <w:tc>
          <w:tcPr>
            <w:tcW w:w="750" w:type="pct"/>
            <w:shd w:val="clear" w:color="auto" w:fill="auto"/>
            <w:vAlign w:val="center"/>
          </w:tcPr>
          <w:p w14:paraId="6B88BF31" w14:textId="77777777" w:rsidR="00AF613B" w:rsidRPr="00D91CCA" w:rsidRDefault="00AF613B" w:rsidP="00652CFD">
            <w:pPr>
              <w:spacing w:before="0" w:after="0" w:line="276" w:lineRule="auto"/>
              <w:rPr>
                <w:sz w:val="20"/>
              </w:rPr>
            </w:pPr>
            <w:r w:rsidRPr="00464CB3">
              <w:rPr>
                <w:sz w:val="20"/>
                <w:lang w:val="en-US"/>
              </w:rPr>
              <w:t>contactEMail</w:t>
            </w:r>
          </w:p>
        </w:tc>
        <w:tc>
          <w:tcPr>
            <w:tcW w:w="206" w:type="pct"/>
            <w:shd w:val="clear" w:color="auto" w:fill="auto"/>
            <w:vAlign w:val="center"/>
          </w:tcPr>
          <w:p w14:paraId="781BB588" w14:textId="77777777" w:rsidR="00AF613B" w:rsidRDefault="00AF613B" w:rsidP="00652CFD">
            <w:pPr>
              <w:spacing w:before="0" w:after="0" w:line="276" w:lineRule="auto"/>
              <w:jc w:val="center"/>
              <w:rPr>
                <w:sz w:val="20"/>
              </w:rPr>
            </w:pPr>
            <w:r>
              <w:rPr>
                <w:sz w:val="20"/>
              </w:rPr>
              <w:t>Н</w:t>
            </w:r>
          </w:p>
        </w:tc>
        <w:tc>
          <w:tcPr>
            <w:tcW w:w="494" w:type="pct"/>
            <w:shd w:val="clear" w:color="auto" w:fill="auto"/>
            <w:vAlign w:val="center"/>
          </w:tcPr>
          <w:p w14:paraId="5A1010A0" w14:textId="77777777" w:rsidR="00AF613B" w:rsidRPr="00496BB4" w:rsidRDefault="00AF613B" w:rsidP="00652CFD">
            <w:pPr>
              <w:spacing w:before="0" w:after="0" w:line="276" w:lineRule="auto"/>
              <w:jc w:val="center"/>
              <w:rPr>
                <w:sz w:val="20"/>
              </w:rPr>
            </w:pPr>
            <w:r w:rsidRPr="00E232BB">
              <w:rPr>
                <w:sz w:val="20"/>
              </w:rPr>
              <w:t>T(1-2</w:t>
            </w:r>
            <w:r>
              <w:rPr>
                <w:sz w:val="20"/>
                <w:lang w:val="en-US"/>
              </w:rPr>
              <w:t>56</w:t>
            </w:r>
            <w:r w:rsidRPr="00E232BB">
              <w:rPr>
                <w:sz w:val="20"/>
              </w:rPr>
              <w:t>)</w:t>
            </w:r>
          </w:p>
        </w:tc>
        <w:tc>
          <w:tcPr>
            <w:tcW w:w="1399" w:type="pct"/>
            <w:shd w:val="clear" w:color="auto" w:fill="auto"/>
            <w:vAlign w:val="center"/>
          </w:tcPr>
          <w:p w14:paraId="355AAB75" w14:textId="77777777" w:rsidR="00AF613B" w:rsidRPr="00D91CCA" w:rsidRDefault="00AF613B" w:rsidP="00652CFD">
            <w:pPr>
              <w:spacing w:before="0" w:after="0" w:line="276" w:lineRule="auto"/>
              <w:rPr>
                <w:sz w:val="20"/>
              </w:rPr>
            </w:pPr>
            <w:r w:rsidRPr="006E1426">
              <w:rPr>
                <w:sz w:val="20"/>
              </w:rPr>
              <w:t>Электронная почта</w:t>
            </w:r>
          </w:p>
        </w:tc>
        <w:tc>
          <w:tcPr>
            <w:tcW w:w="1404" w:type="pct"/>
            <w:shd w:val="clear" w:color="auto" w:fill="auto"/>
          </w:tcPr>
          <w:p w14:paraId="72707F78" w14:textId="77777777" w:rsidR="00AF613B" w:rsidRPr="00D91CCA" w:rsidRDefault="00AF613B" w:rsidP="00652CFD">
            <w:pPr>
              <w:spacing w:before="0" w:after="0" w:line="276" w:lineRule="auto"/>
              <w:rPr>
                <w:sz w:val="20"/>
              </w:rPr>
            </w:pPr>
          </w:p>
        </w:tc>
      </w:tr>
      <w:tr w:rsidR="00AF613B" w:rsidRPr="002210F0" w14:paraId="60838D1E" w14:textId="77777777" w:rsidTr="00130E1F">
        <w:trPr>
          <w:jc w:val="center"/>
        </w:trPr>
        <w:tc>
          <w:tcPr>
            <w:tcW w:w="5000" w:type="pct"/>
            <w:gridSpan w:val="6"/>
            <w:shd w:val="clear" w:color="auto" w:fill="auto"/>
          </w:tcPr>
          <w:p w14:paraId="336FBBC7" w14:textId="77777777" w:rsidR="00AF613B" w:rsidRPr="002210F0" w:rsidRDefault="00AF613B" w:rsidP="00652CFD">
            <w:pPr>
              <w:spacing w:before="0" w:after="0" w:line="276" w:lineRule="auto"/>
              <w:jc w:val="center"/>
              <w:rPr>
                <w:b/>
                <w:sz w:val="20"/>
              </w:rPr>
            </w:pPr>
            <w:r w:rsidRPr="002210F0">
              <w:rPr>
                <w:b/>
                <w:sz w:val="20"/>
              </w:rPr>
              <w:t>Физическое лицо РФ</w:t>
            </w:r>
          </w:p>
        </w:tc>
      </w:tr>
      <w:tr w:rsidR="00AF613B" w:rsidRPr="002210F0" w14:paraId="10281494" w14:textId="77777777" w:rsidTr="00130E1F">
        <w:trPr>
          <w:jc w:val="center"/>
        </w:trPr>
        <w:tc>
          <w:tcPr>
            <w:tcW w:w="747" w:type="pct"/>
            <w:shd w:val="clear" w:color="auto" w:fill="auto"/>
          </w:tcPr>
          <w:p w14:paraId="31C9B135" w14:textId="77777777" w:rsidR="00AF613B" w:rsidRPr="002210F0" w:rsidRDefault="00AF613B" w:rsidP="00652CFD">
            <w:pPr>
              <w:spacing w:before="0" w:after="0" w:line="276" w:lineRule="auto"/>
              <w:rPr>
                <w:b/>
                <w:sz w:val="20"/>
              </w:rPr>
            </w:pPr>
            <w:r w:rsidRPr="002210F0">
              <w:rPr>
                <w:b/>
                <w:sz w:val="20"/>
              </w:rPr>
              <w:t>individualPersonRFInfo</w:t>
            </w:r>
          </w:p>
        </w:tc>
        <w:tc>
          <w:tcPr>
            <w:tcW w:w="750" w:type="pct"/>
            <w:shd w:val="clear" w:color="auto" w:fill="auto"/>
          </w:tcPr>
          <w:p w14:paraId="21A01B04" w14:textId="77777777" w:rsidR="00AF613B" w:rsidRPr="008F79A5" w:rsidRDefault="00AF613B" w:rsidP="00652CFD">
            <w:pPr>
              <w:spacing w:before="0" w:after="0" w:line="276" w:lineRule="auto"/>
              <w:rPr>
                <w:b/>
                <w:sz w:val="20"/>
              </w:rPr>
            </w:pPr>
          </w:p>
        </w:tc>
        <w:tc>
          <w:tcPr>
            <w:tcW w:w="206" w:type="pct"/>
            <w:shd w:val="clear" w:color="auto" w:fill="auto"/>
          </w:tcPr>
          <w:p w14:paraId="16393D5A" w14:textId="77777777" w:rsidR="00AF613B" w:rsidRPr="008F79A5" w:rsidRDefault="00AF613B" w:rsidP="00652CFD">
            <w:pPr>
              <w:spacing w:before="0" w:after="0" w:line="276" w:lineRule="auto"/>
              <w:rPr>
                <w:b/>
                <w:sz w:val="20"/>
              </w:rPr>
            </w:pPr>
          </w:p>
        </w:tc>
        <w:tc>
          <w:tcPr>
            <w:tcW w:w="494" w:type="pct"/>
            <w:shd w:val="clear" w:color="auto" w:fill="auto"/>
          </w:tcPr>
          <w:p w14:paraId="2CF35174" w14:textId="77777777" w:rsidR="00AF613B" w:rsidRPr="00843992" w:rsidRDefault="00AF613B" w:rsidP="00652CFD">
            <w:pPr>
              <w:spacing w:before="0" w:after="0" w:line="276" w:lineRule="auto"/>
              <w:rPr>
                <w:b/>
                <w:sz w:val="20"/>
              </w:rPr>
            </w:pPr>
          </w:p>
        </w:tc>
        <w:tc>
          <w:tcPr>
            <w:tcW w:w="1399" w:type="pct"/>
            <w:shd w:val="clear" w:color="auto" w:fill="auto"/>
          </w:tcPr>
          <w:p w14:paraId="0D88ABFB" w14:textId="77777777" w:rsidR="00AF613B" w:rsidRPr="007B695E" w:rsidRDefault="00AF613B" w:rsidP="00652CFD">
            <w:pPr>
              <w:spacing w:before="0" w:after="0" w:line="276" w:lineRule="auto"/>
              <w:rPr>
                <w:b/>
                <w:sz w:val="20"/>
              </w:rPr>
            </w:pPr>
          </w:p>
        </w:tc>
        <w:tc>
          <w:tcPr>
            <w:tcW w:w="1404" w:type="pct"/>
            <w:shd w:val="clear" w:color="auto" w:fill="auto"/>
          </w:tcPr>
          <w:p w14:paraId="4F3A71AF" w14:textId="77777777" w:rsidR="00AF613B" w:rsidRPr="007B695E" w:rsidRDefault="00AF613B" w:rsidP="00652CFD">
            <w:pPr>
              <w:spacing w:before="0" w:after="0" w:line="276" w:lineRule="auto"/>
              <w:rPr>
                <w:b/>
                <w:sz w:val="20"/>
              </w:rPr>
            </w:pPr>
          </w:p>
        </w:tc>
      </w:tr>
      <w:tr w:rsidR="00AF613B" w:rsidRPr="001A4780" w14:paraId="712FA99E" w14:textId="77777777" w:rsidTr="00130E1F">
        <w:trPr>
          <w:jc w:val="center"/>
        </w:trPr>
        <w:tc>
          <w:tcPr>
            <w:tcW w:w="747" w:type="pct"/>
            <w:shd w:val="clear" w:color="auto" w:fill="auto"/>
          </w:tcPr>
          <w:p w14:paraId="6CAA289C" w14:textId="77777777" w:rsidR="00AF613B" w:rsidRPr="00E232BB" w:rsidRDefault="00AF613B" w:rsidP="00652CFD">
            <w:pPr>
              <w:spacing w:before="0" w:after="0" w:line="276" w:lineRule="auto"/>
              <w:rPr>
                <w:sz w:val="20"/>
              </w:rPr>
            </w:pPr>
          </w:p>
        </w:tc>
        <w:tc>
          <w:tcPr>
            <w:tcW w:w="750" w:type="pct"/>
            <w:shd w:val="clear" w:color="auto" w:fill="auto"/>
          </w:tcPr>
          <w:p w14:paraId="56E4E760" w14:textId="77777777" w:rsidR="00AF613B" w:rsidRPr="00D91CCA" w:rsidRDefault="00AF613B" w:rsidP="00652CFD">
            <w:pPr>
              <w:spacing w:before="0" w:after="0" w:line="276" w:lineRule="auto"/>
              <w:rPr>
                <w:sz w:val="20"/>
              </w:rPr>
            </w:pPr>
            <w:r w:rsidRPr="005A24A7">
              <w:rPr>
                <w:sz w:val="20"/>
                <w:lang w:val="en-US"/>
              </w:rPr>
              <w:t>nameInfo</w:t>
            </w:r>
          </w:p>
        </w:tc>
        <w:tc>
          <w:tcPr>
            <w:tcW w:w="206" w:type="pct"/>
            <w:shd w:val="clear" w:color="auto" w:fill="auto"/>
          </w:tcPr>
          <w:p w14:paraId="268D2DB6" w14:textId="77777777" w:rsidR="00AF613B" w:rsidRDefault="00AF613B" w:rsidP="00652CFD">
            <w:pPr>
              <w:spacing w:before="0" w:after="0" w:line="276" w:lineRule="auto"/>
              <w:jc w:val="center"/>
              <w:rPr>
                <w:sz w:val="20"/>
              </w:rPr>
            </w:pPr>
            <w:r w:rsidRPr="008F79A5">
              <w:rPr>
                <w:sz w:val="20"/>
                <w:lang w:val="en-US"/>
              </w:rPr>
              <w:t>O</w:t>
            </w:r>
          </w:p>
        </w:tc>
        <w:tc>
          <w:tcPr>
            <w:tcW w:w="494" w:type="pct"/>
            <w:shd w:val="clear" w:color="auto" w:fill="auto"/>
          </w:tcPr>
          <w:p w14:paraId="111F5ECF" w14:textId="77777777" w:rsidR="00AF613B" w:rsidRPr="005A24A7" w:rsidRDefault="00AF613B" w:rsidP="00652CFD">
            <w:pPr>
              <w:spacing w:before="0" w:after="0" w:line="276" w:lineRule="auto"/>
              <w:jc w:val="center"/>
              <w:rPr>
                <w:sz w:val="20"/>
                <w:lang w:val="en-US"/>
              </w:rPr>
            </w:pPr>
            <w:r>
              <w:rPr>
                <w:sz w:val="20"/>
                <w:lang w:val="en-US"/>
              </w:rPr>
              <w:t>S</w:t>
            </w:r>
          </w:p>
        </w:tc>
        <w:tc>
          <w:tcPr>
            <w:tcW w:w="1399" w:type="pct"/>
            <w:shd w:val="clear" w:color="auto" w:fill="auto"/>
          </w:tcPr>
          <w:p w14:paraId="7B84EDCF" w14:textId="77777777" w:rsidR="00AF613B" w:rsidRPr="005A24A7" w:rsidRDefault="00AF613B" w:rsidP="00652CFD">
            <w:pPr>
              <w:spacing w:before="0" w:after="0" w:line="276" w:lineRule="auto"/>
              <w:rPr>
                <w:sz w:val="20"/>
              </w:rPr>
            </w:pPr>
            <w:r>
              <w:rPr>
                <w:sz w:val="20"/>
              </w:rPr>
              <w:t>ФИО</w:t>
            </w:r>
          </w:p>
        </w:tc>
        <w:tc>
          <w:tcPr>
            <w:tcW w:w="1404" w:type="pct"/>
            <w:shd w:val="clear" w:color="auto" w:fill="auto"/>
          </w:tcPr>
          <w:p w14:paraId="35A40A66" w14:textId="77777777" w:rsidR="00AF613B" w:rsidRPr="00D91CCA" w:rsidRDefault="00AF613B" w:rsidP="00652CFD">
            <w:pPr>
              <w:spacing w:before="0" w:after="0" w:line="276" w:lineRule="auto"/>
              <w:rPr>
                <w:sz w:val="20"/>
              </w:rPr>
            </w:pPr>
          </w:p>
        </w:tc>
      </w:tr>
      <w:tr w:rsidR="00AF613B" w:rsidRPr="001A4780" w14:paraId="56A0A4FE" w14:textId="77777777" w:rsidTr="00130E1F">
        <w:trPr>
          <w:jc w:val="center"/>
        </w:trPr>
        <w:tc>
          <w:tcPr>
            <w:tcW w:w="747" w:type="pct"/>
            <w:shd w:val="clear" w:color="auto" w:fill="auto"/>
          </w:tcPr>
          <w:p w14:paraId="4C8B05F0" w14:textId="77777777" w:rsidR="00AF613B" w:rsidRPr="00E232BB" w:rsidRDefault="00AF613B" w:rsidP="00652CFD">
            <w:pPr>
              <w:spacing w:before="0" w:after="0" w:line="276" w:lineRule="auto"/>
              <w:rPr>
                <w:sz w:val="20"/>
              </w:rPr>
            </w:pPr>
          </w:p>
        </w:tc>
        <w:tc>
          <w:tcPr>
            <w:tcW w:w="750" w:type="pct"/>
            <w:shd w:val="clear" w:color="auto" w:fill="auto"/>
          </w:tcPr>
          <w:p w14:paraId="0C6FA5A0" w14:textId="77777777" w:rsidR="00AF613B" w:rsidRPr="00D91CCA" w:rsidRDefault="00AF613B" w:rsidP="00652CFD">
            <w:pPr>
              <w:spacing w:before="0" w:after="0" w:line="276" w:lineRule="auto"/>
              <w:rPr>
                <w:sz w:val="20"/>
              </w:rPr>
            </w:pPr>
            <w:r w:rsidRPr="008F79A5">
              <w:rPr>
                <w:sz w:val="20"/>
                <w:lang w:val="en-US"/>
              </w:rPr>
              <w:t>INN</w:t>
            </w:r>
          </w:p>
        </w:tc>
        <w:tc>
          <w:tcPr>
            <w:tcW w:w="206" w:type="pct"/>
            <w:shd w:val="clear" w:color="auto" w:fill="auto"/>
          </w:tcPr>
          <w:p w14:paraId="3231B202" w14:textId="77777777" w:rsidR="00AF613B" w:rsidRDefault="00AF613B" w:rsidP="00652CFD">
            <w:pPr>
              <w:spacing w:before="0" w:after="0" w:line="276" w:lineRule="auto"/>
              <w:jc w:val="center"/>
              <w:rPr>
                <w:sz w:val="20"/>
              </w:rPr>
            </w:pPr>
            <w:r w:rsidRPr="008F79A5">
              <w:rPr>
                <w:sz w:val="20"/>
              </w:rPr>
              <w:t>О</w:t>
            </w:r>
          </w:p>
        </w:tc>
        <w:tc>
          <w:tcPr>
            <w:tcW w:w="494" w:type="pct"/>
            <w:shd w:val="clear" w:color="auto" w:fill="auto"/>
          </w:tcPr>
          <w:p w14:paraId="3786CA1F" w14:textId="77777777" w:rsidR="00AF613B" w:rsidRPr="00496BB4" w:rsidRDefault="00AF613B" w:rsidP="00652CFD">
            <w:pPr>
              <w:spacing w:before="0" w:after="0" w:line="276" w:lineRule="auto"/>
              <w:jc w:val="center"/>
              <w:rPr>
                <w:sz w:val="20"/>
              </w:rPr>
            </w:pPr>
            <w:r w:rsidRPr="008F79A5">
              <w:rPr>
                <w:sz w:val="20"/>
              </w:rPr>
              <w:t>T</w:t>
            </w:r>
          </w:p>
        </w:tc>
        <w:tc>
          <w:tcPr>
            <w:tcW w:w="1399" w:type="pct"/>
            <w:shd w:val="clear" w:color="auto" w:fill="auto"/>
          </w:tcPr>
          <w:p w14:paraId="4904E778" w14:textId="77777777" w:rsidR="00AF613B" w:rsidRPr="00D91CCA" w:rsidRDefault="00AF613B" w:rsidP="00652CFD">
            <w:pPr>
              <w:spacing w:before="0" w:after="0" w:line="276" w:lineRule="auto"/>
              <w:rPr>
                <w:sz w:val="20"/>
              </w:rPr>
            </w:pPr>
            <w:r w:rsidRPr="008F79A5">
              <w:rPr>
                <w:sz w:val="20"/>
              </w:rPr>
              <w:t xml:space="preserve">ИНН </w:t>
            </w:r>
          </w:p>
        </w:tc>
        <w:tc>
          <w:tcPr>
            <w:tcW w:w="1404" w:type="pct"/>
            <w:shd w:val="clear" w:color="auto" w:fill="auto"/>
          </w:tcPr>
          <w:p w14:paraId="5C30C920" w14:textId="77777777" w:rsidR="00AF613B" w:rsidRPr="00464CB3" w:rsidRDefault="00AF613B" w:rsidP="00652CFD">
            <w:pPr>
              <w:spacing w:before="0" w:after="0" w:line="276" w:lineRule="auto"/>
              <w:rPr>
                <w:sz w:val="20"/>
                <w:lang w:val="en-US"/>
              </w:rPr>
            </w:pPr>
            <w:r>
              <w:rPr>
                <w:sz w:val="20"/>
              </w:rPr>
              <w:t xml:space="preserve">Шаблон: </w:t>
            </w:r>
            <w:r w:rsidRPr="00D05F41">
              <w:rPr>
                <w:sz w:val="20"/>
              </w:rPr>
              <w:t>\</w:t>
            </w:r>
            <w:r>
              <w:rPr>
                <w:sz w:val="20"/>
                <w:lang w:val="en-US"/>
              </w:rPr>
              <w:t>d{</w:t>
            </w:r>
            <w:r>
              <w:rPr>
                <w:sz w:val="20"/>
              </w:rPr>
              <w:t>1</w:t>
            </w:r>
            <w:r>
              <w:rPr>
                <w:sz w:val="20"/>
                <w:lang w:val="en-US"/>
              </w:rPr>
              <w:t>2}</w:t>
            </w:r>
          </w:p>
        </w:tc>
      </w:tr>
      <w:tr w:rsidR="00AF613B" w:rsidRPr="001A4780" w14:paraId="6CC092C7" w14:textId="77777777" w:rsidTr="00130E1F">
        <w:trPr>
          <w:jc w:val="center"/>
        </w:trPr>
        <w:tc>
          <w:tcPr>
            <w:tcW w:w="747" w:type="pct"/>
            <w:shd w:val="clear" w:color="auto" w:fill="auto"/>
          </w:tcPr>
          <w:p w14:paraId="6BE69257" w14:textId="77777777" w:rsidR="00AF613B" w:rsidRPr="00E232BB" w:rsidRDefault="00AF613B" w:rsidP="00652CFD">
            <w:pPr>
              <w:spacing w:before="0" w:after="0" w:line="276" w:lineRule="auto"/>
              <w:rPr>
                <w:sz w:val="20"/>
              </w:rPr>
            </w:pPr>
          </w:p>
        </w:tc>
        <w:tc>
          <w:tcPr>
            <w:tcW w:w="750" w:type="pct"/>
            <w:shd w:val="clear" w:color="auto" w:fill="auto"/>
          </w:tcPr>
          <w:p w14:paraId="07890D4B" w14:textId="77777777" w:rsidR="00AF613B" w:rsidRPr="00D91CCA" w:rsidRDefault="00AF613B" w:rsidP="00652CFD">
            <w:pPr>
              <w:spacing w:before="0" w:after="0" w:line="276" w:lineRule="auto"/>
              <w:rPr>
                <w:sz w:val="20"/>
              </w:rPr>
            </w:pPr>
            <w:r w:rsidRPr="006E1426">
              <w:rPr>
                <w:sz w:val="20"/>
              </w:rPr>
              <w:t>ОКТМО</w:t>
            </w:r>
          </w:p>
        </w:tc>
        <w:tc>
          <w:tcPr>
            <w:tcW w:w="206" w:type="pct"/>
            <w:shd w:val="clear" w:color="auto" w:fill="auto"/>
          </w:tcPr>
          <w:p w14:paraId="2FCFA920" w14:textId="77777777" w:rsidR="00AF613B" w:rsidRDefault="00AF613B" w:rsidP="00652CFD">
            <w:pPr>
              <w:spacing w:before="0" w:after="0" w:line="276" w:lineRule="auto"/>
              <w:jc w:val="center"/>
              <w:rPr>
                <w:sz w:val="20"/>
              </w:rPr>
            </w:pPr>
            <w:r>
              <w:rPr>
                <w:sz w:val="20"/>
              </w:rPr>
              <w:t>О</w:t>
            </w:r>
          </w:p>
        </w:tc>
        <w:tc>
          <w:tcPr>
            <w:tcW w:w="494" w:type="pct"/>
            <w:shd w:val="clear" w:color="auto" w:fill="auto"/>
          </w:tcPr>
          <w:p w14:paraId="4C97F0EA" w14:textId="77777777" w:rsidR="00AF613B" w:rsidRPr="00496BB4" w:rsidRDefault="00AF613B" w:rsidP="00652CFD">
            <w:pPr>
              <w:spacing w:before="0" w:after="0" w:line="276" w:lineRule="auto"/>
              <w:jc w:val="center"/>
              <w:rPr>
                <w:sz w:val="20"/>
              </w:rPr>
            </w:pPr>
            <w:r>
              <w:rPr>
                <w:sz w:val="20"/>
                <w:lang w:val="en-US"/>
              </w:rPr>
              <w:t>S</w:t>
            </w:r>
          </w:p>
        </w:tc>
        <w:tc>
          <w:tcPr>
            <w:tcW w:w="1399" w:type="pct"/>
            <w:shd w:val="clear" w:color="auto" w:fill="auto"/>
          </w:tcPr>
          <w:p w14:paraId="7C021500" w14:textId="77777777" w:rsidR="00AF613B" w:rsidRPr="00D91CCA" w:rsidRDefault="00AF613B" w:rsidP="00652CFD">
            <w:pPr>
              <w:spacing w:before="0" w:after="0" w:line="276" w:lineRule="auto"/>
              <w:rPr>
                <w:sz w:val="20"/>
              </w:rPr>
            </w:pPr>
            <w:r w:rsidRPr="006E1426">
              <w:rPr>
                <w:sz w:val="20"/>
              </w:rPr>
              <w:t>OKTMO</w:t>
            </w:r>
          </w:p>
        </w:tc>
        <w:tc>
          <w:tcPr>
            <w:tcW w:w="1404" w:type="pct"/>
            <w:shd w:val="clear" w:color="auto" w:fill="auto"/>
          </w:tcPr>
          <w:p w14:paraId="76EC9297" w14:textId="77777777" w:rsidR="00AF613B" w:rsidRPr="00D91CCA" w:rsidRDefault="00AF613B" w:rsidP="00652CFD">
            <w:pPr>
              <w:spacing w:before="0" w:after="0" w:line="276" w:lineRule="auto"/>
              <w:rPr>
                <w:sz w:val="20"/>
              </w:rPr>
            </w:pPr>
            <w:r>
              <w:rPr>
                <w:sz w:val="20"/>
              </w:rPr>
              <w:t>Состав блока см. выше</w:t>
            </w:r>
          </w:p>
        </w:tc>
      </w:tr>
      <w:tr w:rsidR="00AF613B" w:rsidRPr="001A4780" w14:paraId="5AF26880" w14:textId="77777777" w:rsidTr="00130E1F">
        <w:trPr>
          <w:jc w:val="center"/>
        </w:trPr>
        <w:tc>
          <w:tcPr>
            <w:tcW w:w="747" w:type="pct"/>
            <w:shd w:val="clear" w:color="auto" w:fill="auto"/>
          </w:tcPr>
          <w:p w14:paraId="32CBDA19" w14:textId="77777777" w:rsidR="00AF613B" w:rsidRPr="00E232BB" w:rsidRDefault="00AF613B" w:rsidP="00652CFD">
            <w:pPr>
              <w:spacing w:before="0" w:after="0" w:line="276" w:lineRule="auto"/>
              <w:rPr>
                <w:sz w:val="20"/>
              </w:rPr>
            </w:pPr>
          </w:p>
        </w:tc>
        <w:tc>
          <w:tcPr>
            <w:tcW w:w="750" w:type="pct"/>
            <w:shd w:val="clear" w:color="auto" w:fill="auto"/>
          </w:tcPr>
          <w:p w14:paraId="517ACA05" w14:textId="77777777" w:rsidR="00AF613B" w:rsidRPr="00D91CCA" w:rsidRDefault="00AF613B" w:rsidP="00652CFD">
            <w:pPr>
              <w:spacing w:before="0" w:after="0" w:line="276" w:lineRule="auto"/>
              <w:rPr>
                <w:sz w:val="20"/>
              </w:rPr>
            </w:pPr>
            <w:r w:rsidRPr="00843992">
              <w:rPr>
                <w:sz w:val="20"/>
              </w:rPr>
              <w:t>contractorRegistryNum</w:t>
            </w:r>
          </w:p>
        </w:tc>
        <w:tc>
          <w:tcPr>
            <w:tcW w:w="206" w:type="pct"/>
            <w:shd w:val="clear" w:color="auto" w:fill="auto"/>
          </w:tcPr>
          <w:p w14:paraId="6EA512F5" w14:textId="77777777" w:rsidR="00AF613B" w:rsidRDefault="00AF613B" w:rsidP="00652CFD">
            <w:pPr>
              <w:spacing w:before="0" w:after="0" w:line="276" w:lineRule="auto"/>
              <w:jc w:val="center"/>
              <w:rPr>
                <w:sz w:val="20"/>
              </w:rPr>
            </w:pPr>
            <w:r>
              <w:rPr>
                <w:sz w:val="20"/>
              </w:rPr>
              <w:t>Н</w:t>
            </w:r>
          </w:p>
        </w:tc>
        <w:tc>
          <w:tcPr>
            <w:tcW w:w="494" w:type="pct"/>
            <w:shd w:val="clear" w:color="auto" w:fill="auto"/>
          </w:tcPr>
          <w:p w14:paraId="4DD5257B" w14:textId="77777777" w:rsidR="00AF613B" w:rsidRPr="00496BB4" w:rsidRDefault="00AF613B" w:rsidP="00652CFD">
            <w:pPr>
              <w:spacing w:before="0" w:after="0" w:line="276" w:lineRule="auto"/>
              <w:jc w:val="center"/>
              <w:rPr>
                <w:sz w:val="20"/>
              </w:rPr>
            </w:pPr>
            <w:r w:rsidRPr="008F79A5">
              <w:rPr>
                <w:sz w:val="20"/>
              </w:rPr>
              <w:t>T</w:t>
            </w:r>
          </w:p>
        </w:tc>
        <w:tc>
          <w:tcPr>
            <w:tcW w:w="1399" w:type="pct"/>
            <w:shd w:val="clear" w:color="auto" w:fill="auto"/>
          </w:tcPr>
          <w:p w14:paraId="050BCFDB" w14:textId="77777777" w:rsidR="00AF613B" w:rsidRPr="00D91CCA" w:rsidRDefault="00AF613B" w:rsidP="00652CFD">
            <w:pPr>
              <w:spacing w:before="0" w:after="0" w:line="276" w:lineRule="auto"/>
              <w:rPr>
                <w:sz w:val="20"/>
              </w:rPr>
            </w:pPr>
            <w:r w:rsidRPr="00843992">
              <w:rPr>
                <w:sz w:val="20"/>
              </w:rPr>
              <w:t>Номер реестровой записи в ЕРУЗ</w:t>
            </w:r>
          </w:p>
        </w:tc>
        <w:tc>
          <w:tcPr>
            <w:tcW w:w="1404" w:type="pct"/>
            <w:shd w:val="clear" w:color="auto" w:fill="auto"/>
          </w:tcPr>
          <w:p w14:paraId="3131B4D0" w14:textId="77777777" w:rsidR="00AF613B" w:rsidRPr="00D91CCA" w:rsidRDefault="00AF613B" w:rsidP="00652CFD">
            <w:pPr>
              <w:spacing w:before="0" w:after="0" w:line="276" w:lineRule="auto"/>
              <w:rPr>
                <w:sz w:val="20"/>
              </w:rPr>
            </w:pPr>
            <w:r>
              <w:rPr>
                <w:sz w:val="20"/>
              </w:rPr>
              <w:t xml:space="preserve">Шаблон: </w:t>
            </w:r>
            <w:r w:rsidRPr="00D05F41">
              <w:rPr>
                <w:sz w:val="20"/>
              </w:rPr>
              <w:t>\</w:t>
            </w:r>
            <w:r>
              <w:rPr>
                <w:sz w:val="20"/>
                <w:lang w:val="en-US"/>
              </w:rPr>
              <w:t>d</w:t>
            </w:r>
            <w:r>
              <w:rPr>
                <w:sz w:val="20"/>
              </w:rPr>
              <w:t>9</w:t>
            </w:r>
          </w:p>
        </w:tc>
      </w:tr>
      <w:tr w:rsidR="00AF613B" w:rsidRPr="001A4780" w14:paraId="4C1D80DA" w14:textId="77777777" w:rsidTr="00130E1F">
        <w:trPr>
          <w:jc w:val="center"/>
        </w:trPr>
        <w:tc>
          <w:tcPr>
            <w:tcW w:w="747" w:type="pct"/>
            <w:shd w:val="clear" w:color="auto" w:fill="auto"/>
          </w:tcPr>
          <w:p w14:paraId="209FE7A5" w14:textId="77777777" w:rsidR="00AF613B" w:rsidRPr="00E232BB" w:rsidRDefault="00AF613B" w:rsidP="00652CFD">
            <w:pPr>
              <w:spacing w:before="0" w:after="0" w:line="276" w:lineRule="auto"/>
              <w:rPr>
                <w:sz w:val="20"/>
              </w:rPr>
            </w:pPr>
          </w:p>
        </w:tc>
        <w:tc>
          <w:tcPr>
            <w:tcW w:w="750" w:type="pct"/>
            <w:shd w:val="clear" w:color="auto" w:fill="auto"/>
          </w:tcPr>
          <w:p w14:paraId="3186630F" w14:textId="77777777" w:rsidR="00AF613B" w:rsidRPr="00D91CCA" w:rsidRDefault="00AF613B" w:rsidP="00652CFD">
            <w:pPr>
              <w:spacing w:before="0" w:after="0" w:line="276" w:lineRule="auto"/>
              <w:rPr>
                <w:sz w:val="20"/>
              </w:rPr>
            </w:pPr>
            <w:r w:rsidRPr="005A24A7">
              <w:rPr>
                <w:sz w:val="20"/>
              </w:rPr>
              <w:t>factAddress</w:t>
            </w:r>
          </w:p>
        </w:tc>
        <w:tc>
          <w:tcPr>
            <w:tcW w:w="206" w:type="pct"/>
            <w:shd w:val="clear" w:color="auto" w:fill="auto"/>
          </w:tcPr>
          <w:p w14:paraId="0B93002F" w14:textId="77777777" w:rsidR="00AF613B" w:rsidRDefault="00AF613B" w:rsidP="00652CFD">
            <w:pPr>
              <w:spacing w:before="0" w:after="0" w:line="276" w:lineRule="auto"/>
              <w:jc w:val="center"/>
              <w:rPr>
                <w:sz w:val="20"/>
              </w:rPr>
            </w:pPr>
            <w:r w:rsidRPr="008F79A5">
              <w:rPr>
                <w:sz w:val="20"/>
                <w:lang w:val="en-US"/>
              </w:rPr>
              <w:t>O</w:t>
            </w:r>
          </w:p>
        </w:tc>
        <w:tc>
          <w:tcPr>
            <w:tcW w:w="494" w:type="pct"/>
            <w:shd w:val="clear" w:color="auto" w:fill="auto"/>
          </w:tcPr>
          <w:p w14:paraId="217AB45D" w14:textId="77777777" w:rsidR="00AF613B" w:rsidRPr="00496BB4" w:rsidRDefault="00AF613B" w:rsidP="00652CFD">
            <w:pPr>
              <w:spacing w:before="0" w:after="0" w:line="276" w:lineRule="auto"/>
              <w:jc w:val="center"/>
              <w:rPr>
                <w:sz w:val="20"/>
              </w:rPr>
            </w:pPr>
            <w:r w:rsidRPr="008F79A5">
              <w:rPr>
                <w:sz w:val="20"/>
                <w:lang w:val="en-US"/>
              </w:rPr>
              <w:t>T(1-2000)</w:t>
            </w:r>
          </w:p>
        </w:tc>
        <w:tc>
          <w:tcPr>
            <w:tcW w:w="1399" w:type="pct"/>
            <w:shd w:val="clear" w:color="auto" w:fill="auto"/>
          </w:tcPr>
          <w:p w14:paraId="7B660A7B" w14:textId="77777777" w:rsidR="00AF613B" w:rsidRPr="00D91CCA" w:rsidRDefault="00AF613B" w:rsidP="00652CFD">
            <w:pPr>
              <w:spacing w:before="0" w:after="0" w:line="276" w:lineRule="auto"/>
              <w:rPr>
                <w:sz w:val="20"/>
              </w:rPr>
            </w:pPr>
            <w:r w:rsidRPr="007B695E">
              <w:rPr>
                <w:sz w:val="20"/>
              </w:rPr>
              <w:t>Адрес местонахождения</w:t>
            </w:r>
          </w:p>
        </w:tc>
        <w:tc>
          <w:tcPr>
            <w:tcW w:w="1404" w:type="pct"/>
            <w:shd w:val="clear" w:color="auto" w:fill="auto"/>
          </w:tcPr>
          <w:p w14:paraId="14AD0174" w14:textId="77777777" w:rsidR="00AF613B" w:rsidRPr="00D91CCA" w:rsidRDefault="00AF613B" w:rsidP="00652CFD">
            <w:pPr>
              <w:spacing w:before="0" w:after="0" w:line="276" w:lineRule="auto"/>
              <w:rPr>
                <w:sz w:val="20"/>
              </w:rPr>
            </w:pPr>
          </w:p>
        </w:tc>
      </w:tr>
      <w:tr w:rsidR="00AF613B" w:rsidRPr="001A4780" w14:paraId="015BADC3" w14:textId="77777777" w:rsidTr="00130E1F">
        <w:trPr>
          <w:jc w:val="center"/>
        </w:trPr>
        <w:tc>
          <w:tcPr>
            <w:tcW w:w="747" w:type="pct"/>
            <w:shd w:val="clear" w:color="auto" w:fill="auto"/>
          </w:tcPr>
          <w:p w14:paraId="22E51080" w14:textId="77777777" w:rsidR="00AF613B" w:rsidRPr="00E232BB" w:rsidRDefault="00AF613B" w:rsidP="00652CFD">
            <w:pPr>
              <w:spacing w:before="0" w:after="0" w:line="276" w:lineRule="auto"/>
              <w:rPr>
                <w:sz w:val="20"/>
              </w:rPr>
            </w:pPr>
          </w:p>
        </w:tc>
        <w:tc>
          <w:tcPr>
            <w:tcW w:w="750" w:type="pct"/>
            <w:shd w:val="clear" w:color="auto" w:fill="auto"/>
            <w:vAlign w:val="center"/>
          </w:tcPr>
          <w:p w14:paraId="48B6C828" w14:textId="77777777" w:rsidR="00AF613B" w:rsidRPr="00D91CCA" w:rsidRDefault="00AF613B" w:rsidP="00652CFD">
            <w:pPr>
              <w:spacing w:before="0" w:after="0" w:line="276" w:lineRule="auto"/>
              <w:rPr>
                <w:sz w:val="20"/>
              </w:rPr>
            </w:pPr>
            <w:r w:rsidRPr="00464CB3">
              <w:rPr>
                <w:sz w:val="20"/>
                <w:lang w:val="en-US"/>
              </w:rPr>
              <w:t>contactEMail</w:t>
            </w:r>
          </w:p>
        </w:tc>
        <w:tc>
          <w:tcPr>
            <w:tcW w:w="206" w:type="pct"/>
            <w:shd w:val="clear" w:color="auto" w:fill="auto"/>
            <w:vAlign w:val="center"/>
          </w:tcPr>
          <w:p w14:paraId="27296F37" w14:textId="77777777" w:rsidR="00AF613B" w:rsidRDefault="00AF613B" w:rsidP="00652CFD">
            <w:pPr>
              <w:spacing w:before="0" w:after="0" w:line="276" w:lineRule="auto"/>
              <w:jc w:val="center"/>
              <w:rPr>
                <w:sz w:val="20"/>
              </w:rPr>
            </w:pPr>
            <w:r>
              <w:rPr>
                <w:sz w:val="20"/>
              </w:rPr>
              <w:t>Н</w:t>
            </w:r>
          </w:p>
        </w:tc>
        <w:tc>
          <w:tcPr>
            <w:tcW w:w="494" w:type="pct"/>
            <w:shd w:val="clear" w:color="auto" w:fill="auto"/>
            <w:vAlign w:val="center"/>
          </w:tcPr>
          <w:p w14:paraId="7B9C4BCC" w14:textId="77777777" w:rsidR="00AF613B" w:rsidRPr="00496BB4" w:rsidRDefault="00AF613B" w:rsidP="00652CFD">
            <w:pPr>
              <w:spacing w:before="0" w:after="0" w:line="276" w:lineRule="auto"/>
              <w:jc w:val="center"/>
              <w:rPr>
                <w:sz w:val="20"/>
              </w:rPr>
            </w:pPr>
            <w:r w:rsidRPr="00E232BB">
              <w:rPr>
                <w:sz w:val="20"/>
              </w:rPr>
              <w:t>T(1-2</w:t>
            </w:r>
            <w:r>
              <w:rPr>
                <w:sz w:val="20"/>
                <w:lang w:val="en-US"/>
              </w:rPr>
              <w:t>56</w:t>
            </w:r>
            <w:r w:rsidRPr="00E232BB">
              <w:rPr>
                <w:sz w:val="20"/>
              </w:rPr>
              <w:t>)</w:t>
            </w:r>
          </w:p>
        </w:tc>
        <w:tc>
          <w:tcPr>
            <w:tcW w:w="1399" w:type="pct"/>
            <w:shd w:val="clear" w:color="auto" w:fill="auto"/>
            <w:vAlign w:val="center"/>
          </w:tcPr>
          <w:p w14:paraId="3614C181" w14:textId="77777777" w:rsidR="00AF613B" w:rsidRPr="00D91CCA" w:rsidRDefault="00AF613B" w:rsidP="00652CFD">
            <w:pPr>
              <w:spacing w:before="0" w:after="0" w:line="276" w:lineRule="auto"/>
              <w:rPr>
                <w:sz w:val="20"/>
              </w:rPr>
            </w:pPr>
            <w:r w:rsidRPr="006E1426">
              <w:rPr>
                <w:sz w:val="20"/>
              </w:rPr>
              <w:t>Электронная почта</w:t>
            </w:r>
          </w:p>
        </w:tc>
        <w:tc>
          <w:tcPr>
            <w:tcW w:w="1404" w:type="pct"/>
            <w:shd w:val="clear" w:color="auto" w:fill="auto"/>
          </w:tcPr>
          <w:p w14:paraId="55503705" w14:textId="77777777" w:rsidR="00AF613B" w:rsidRPr="00D91CCA" w:rsidRDefault="00AF613B" w:rsidP="00652CFD">
            <w:pPr>
              <w:spacing w:before="0" w:after="0" w:line="276" w:lineRule="auto"/>
              <w:rPr>
                <w:sz w:val="20"/>
              </w:rPr>
            </w:pPr>
          </w:p>
        </w:tc>
      </w:tr>
      <w:tr w:rsidR="00AF613B" w:rsidRPr="005A24A7" w14:paraId="02F8DE28" w14:textId="77777777" w:rsidTr="00130E1F">
        <w:trPr>
          <w:jc w:val="center"/>
        </w:trPr>
        <w:tc>
          <w:tcPr>
            <w:tcW w:w="5000" w:type="pct"/>
            <w:gridSpan w:val="6"/>
            <w:shd w:val="clear" w:color="auto" w:fill="auto"/>
          </w:tcPr>
          <w:p w14:paraId="3525B761" w14:textId="77777777" w:rsidR="00AF613B" w:rsidRPr="005A24A7" w:rsidRDefault="00AF613B" w:rsidP="00652CFD">
            <w:pPr>
              <w:spacing w:before="0" w:after="0" w:line="276" w:lineRule="auto"/>
              <w:jc w:val="center"/>
              <w:rPr>
                <w:b/>
                <w:sz w:val="20"/>
              </w:rPr>
            </w:pPr>
            <w:r w:rsidRPr="005A24A7">
              <w:rPr>
                <w:b/>
                <w:sz w:val="20"/>
              </w:rPr>
              <w:t>ФИО</w:t>
            </w:r>
          </w:p>
        </w:tc>
      </w:tr>
      <w:tr w:rsidR="00AF613B" w:rsidRPr="005A24A7" w14:paraId="5DB24DF3" w14:textId="77777777" w:rsidTr="00130E1F">
        <w:trPr>
          <w:jc w:val="center"/>
        </w:trPr>
        <w:tc>
          <w:tcPr>
            <w:tcW w:w="747" w:type="pct"/>
            <w:shd w:val="clear" w:color="auto" w:fill="auto"/>
          </w:tcPr>
          <w:p w14:paraId="206F6250" w14:textId="77777777" w:rsidR="00AF613B" w:rsidRPr="005A24A7" w:rsidRDefault="00AF613B" w:rsidP="00652CFD">
            <w:pPr>
              <w:spacing w:before="0" w:after="0" w:line="276" w:lineRule="auto"/>
              <w:rPr>
                <w:b/>
                <w:sz w:val="20"/>
              </w:rPr>
            </w:pPr>
            <w:r w:rsidRPr="005A24A7">
              <w:rPr>
                <w:b/>
                <w:sz w:val="20"/>
                <w:lang w:val="en-US"/>
              </w:rPr>
              <w:t>nameInfo</w:t>
            </w:r>
          </w:p>
        </w:tc>
        <w:tc>
          <w:tcPr>
            <w:tcW w:w="750" w:type="pct"/>
            <w:shd w:val="clear" w:color="auto" w:fill="auto"/>
          </w:tcPr>
          <w:p w14:paraId="6C1B549E" w14:textId="77777777" w:rsidR="00AF613B" w:rsidRPr="000E5FD8" w:rsidRDefault="00AF613B" w:rsidP="00652CFD">
            <w:pPr>
              <w:spacing w:before="0" w:after="0" w:line="276" w:lineRule="auto"/>
              <w:rPr>
                <w:b/>
                <w:sz w:val="20"/>
              </w:rPr>
            </w:pPr>
          </w:p>
        </w:tc>
        <w:tc>
          <w:tcPr>
            <w:tcW w:w="206" w:type="pct"/>
            <w:shd w:val="clear" w:color="auto" w:fill="auto"/>
          </w:tcPr>
          <w:p w14:paraId="6F8A1769" w14:textId="77777777" w:rsidR="00AF613B" w:rsidRPr="003B0A78" w:rsidRDefault="00AF613B" w:rsidP="00652CFD">
            <w:pPr>
              <w:spacing w:before="0" w:after="0" w:line="276" w:lineRule="auto"/>
              <w:rPr>
                <w:b/>
                <w:sz w:val="20"/>
              </w:rPr>
            </w:pPr>
          </w:p>
        </w:tc>
        <w:tc>
          <w:tcPr>
            <w:tcW w:w="494" w:type="pct"/>
            <w:shd w:val="clear" w:color="auto" w:fill="auto"/>
          </w:tcPr>
          <w:p w14:paraId="1FB10FDB" w14:textId="77777777" w:rsidR="00AF613B" w:rsidRPr="009453B3" w:rsidRDefault="00AF613B" w:rsidP="00652CFD">
            <w:pPr>
              <w:spacing w:before="0" w:after="0" w:line="276" w:lineRule="auto"/>
              <w:rPr>
                <w:b/>
                <w:sz w:val="20"/>
              </w:rPr>
            </w:pPr>
          </w:p>
        </w:tc>
        <w:tc>
          <w:tcPr>
            <w:tcW w:w="1399" w:type="pct"/>
            <w:shd w:val="clear" w:color="auto" w:fill="auto"/>
          </w:tcPr>
          <w:p w14:paraId="66BA1002" w14:textId="77777777" w:rsidR="00AF613B" w:rsidRPr="009453B3" w:rsidRDefault="00AF613B" w:rsidP="00652CFD">
            <w:pPr>
              <w:spacing w:before="0" w:after="0" w:line="276" w:lineRule="auto"/>
              <w:rPr>
                <w:b/>
                <w:sz w:val="20"/>
              </w:rPr>
            </w:pPr>
          </w:p>
        </w:tc>
        <w:tc>
          <w:tcPr>
            <w:tcW w:w="1404" w:type="pct"/>
            <w:shd w:val="clear" w:color="auto" w:fill="auto"/>
          </w:tcPr>
          <w:p w14:paraId="0B051990" w14:textId="77777777" w:rsidR="00AF613B" w:rsidRPr="007F5555" w:rsidRDefault="00AF613B" w:rsidP="00652CFD">
            <w:pPr>
              <w:spacing w:before="0" w:after="0" w:line="276" w:lineRule="auto"/>
              <w:rPr>
                <w:b/>
                <w:sz w:val="20"/>
              </w:rPr>
            </w:pPr>
          </w:p>
        </w:tc>
      </w:tr>
      <w:tr w:rsidR="00AF613B" w:rsidRPr="001A4780" w14:paraId="4BAD01AF" w14:textId="77777777" w:rsidTr="00130E1F">
        <w:trPr>
          <w:jc w:val="center"/>
        </w:trPr>
        <w:tc>
          <w:tcPr>
            <w:tcW w:w="747" w:type="pct"/>
            <w:shd w:val="clear" w:color="auto" w:fill="auto"/>
          </w:tcPr>
          <w:p w14:paraId="1C655CAA" w14:textId="77777777" w:rsidR="00AF613B" w:rsidRPr="00E232BB" w:rsidRDefault="00AF613B" w:rsidP="00652CFD">
            <w:pPr>
              <w:spacing w:before="0" w:after="0" w:line="276" w:lineRule="auto"/>
              <w:rPr>
                <w:sz w:val="20"/>
              </w:rPr>
            </w:pPr>
          </w:p>
        </w:tc>
        <w:tc>
          <w:tcPr>
            <w:tcW w:w="750" w:type="pct"/>
            <w:shd w:val="clear" w:color="auto" w:fill="auto"/>
          </w:tcPr>
          <w:p w14:paraId="77A0A31F" w14:textId="77777777" w:rsidR="00AF613B" w:rsidRPr="00D91CCA" w:rsidRDefault="00AF613B" w:rsidP="00652CFD">
            <w:pPr>
              <w:spacing w:before="0" w:after="0" w:line="276" w:lineRule="auto"/>
              <w:rPr>
                <w:sz w:val="20"/>
              </w:rPr>
            </w:pPr>
            <w:r>
              <w:rPr>
                <w:sz w:val="20"/>
                <w:lang w:val="en-US"/>
              </w:rPr>
              <w:t>last</w:t>
            </w:r>
            <w:r w:rsidRPr="008F79A5">
              <w:rPr>
                <w:sz w:val="20"/>
                <w:lang w:val="en-US"/>
              </w:rPr>
              <w:t>Name</w:t>
            </w:r>
          </w:p>
        </w:tc>
        <w:tc>
          <w:tcPr>
            <w:tcW w:w="206" w:type="pct"/>
            <w:shd w:val="clear" w:color="auto" w:fill="auto"/>
          </w:tcPr>
          <w:p w14:paraId="689ED365" w14:textId="77777777" w:rsidR="00AF613B" w:rsidRDefault="00AF613B" w:rsidP="00652CFD">
            <w:pPr>
              <w:spacing w:before="0" w:after="0" w:line="276" w:lineRule="auto"/>
              <w:jc w:val="center"/>
              <w:rPr>
                <w:sz w:val="20"/>
              </w:rPr>
            </w:pPr>
            <w:r w:rsidRPr="008F79A5">
              <w:rPr>
                <w:sz w:val="20"/>
                <w:lang w:val="en-US"/>
              </w:rPr>
              <w:t>O</w:t>
            </w:r>
          </w:p>
        </w:tc>
        <w:tc>
          <w:tcPr>
            <w:tcW w:w="494" w:type="pct"/>
            <w:shd w:val="clear" w:color="auto" w:fill="auto"/>
          </w:tcPr>
          <w:p w14:paraId="3020C2B4" w14:textId="77777777" w:rsidR="00AF613B" w:rsidRPr="005A24A7" w:rsidRDefault="00AF613B" w:rsidP="00652CFD">
            <w:pPr>
              <w:spacing w:before="0" w:after="0" w:line="276" w:lineRule="auto"/>
              <w:jc w:val="center"/>
              <w:rPr>
                <w:sz w:val="20"/>
                <w:lang w:val="en-US"/>
              </w:rPr>
            </w:pPr>
            <w:r w:rsidRPr="008F79A5">
              <w:rPr>
                <w:sz w:val="20"/>
                <w:lang w:val="en-US"/>
              </w:rPr>
              <w:t>T(1-</w:t>
            </w:r>
            <w:r>
              <w:rPr>
                <w:sz w:val="20"/>
              </w:rPr>
              <w:t>60</w:t>
            </w:r>
            <w:r w:rsidRPr="008F79A5">
              <w:rPr>
                <w:sz w:val="20"/>
                <w:lang w:val="en-US"/>
              </w:rPr>
              <w:t>)</w:t>
            </w:r>
          </w:p>
        </w:tc>
        <w:tc>
          <w:tcPr>
            <w:tcW w:w="1399" w:type="pct"/>
            <w:shd w:val="clear" w:color="auto" w:fill="auto"/>
          </w:tcPr>
          <w:p w14:paraId="73DA3447" w14:textId="77777777" w:rsidR="00AF613B" w:rsidRPr="005A24A7" w:rsidRDefault="00AF613B" w:rsidP="00652CFD">
            <w:pPr>
              <w:spacing w:before="0" w:after="0" w:line="276" w:lineRule="auto"/>
              <w:rPr>
                <w:sz w:val="20"/>
              </w:rPr>
            </w:pPr>
            <w:r>
              <w:rPr>
                <w:sz w:val="20"/>
              </w:rPr>
              <w:t>Фамилия</w:t>
            </w:r>
          </w:p>
        </w:tc>
        <w:tc>
          <w:tcPr>
            <w:tcW w:w="1404" w:type="pct"/>
            <w:shd w:val="clear" w:color="auto" w:fill="auto"/>
          </w:tcPr>
          <w:p w14:paraId="15146D2D" w14:textId="77777777" w:rsidR="00AF613B" w:rsidRPr="00D91CCA" w:rsidRDefault="00AF613B" w:rsidP="00652CFD">
            <w:pPr>
              <w:spacing w:before="0" w:after="0" w:line="276" w:lineRule="auto"/>
              <w:rPr>
                <w:sz w:val="20"/>
              </w:rPr>
            </w:pPr>
          </w:p>
        </w:tc>
      </w:tr>
      <w:tr w:rsidR="00AF613B" w:rsidRPr="001A4780" w14:paraId="6480C52B" w14:textId="77777777" w:rsidTr="00130E1F">
        <w:trPr>
          <w:jc w:val="center"/>
        </w:trPr>
        <w:tc>
          <w:tcPr>
            <w:tcW w:w="747" w:type="pct"/>
            <w:shd w:val="clear" w:color="auto" w:fill="auto"/>
          </w:tcPr>
          <w:p w14:paraId="4726621A" w14:textId="77777777" w:rsidR="00AF613B" w:rsidRPr="00E232BB" w:rsidRDefault="00AF613B" w:rsidP="00652CFD">
            <w:pPr>
              <w:spacing w:before="0" w:after="0" w:line="276" w:lineRule="auto"/>
              <w:rPr>
                <w:sz w:val="20"/>
              </w:rPr>
            </w:pPr>
          </w:p>
        </w:tc>
        <w:tc>
          <w:tcPr>
            <w:tcW w:w="750" w:type="pct"/>
            <w:shd w:val="clear" w:color="auto" w:fill="auto"/>
          </w:tcPr>
          <w:p w14:paraId="268E5CE2" w14:textId="77777777" w:rsidR="00AF613B" w:rsidRPr="00D91CCA" w:rsidRDefault="00AF613B" w:rsidP="00652CFD">
            <w:pPr>
              <w:spacing w:before="0" w:after="0" w:line="276" w:lineRule="auto"/>
              <w:rPr>
                <w:sz w:val="20"/>
              </w:rPr>
            </w:pPr>
            <w:r>
              <w:rPr>
                <w:sz w:val="20"/>
                <w:lang w:val="en-US"/>
              </w:rPr>
              <w:t>first</w:t>
            </w:r>
            <w:r w:rsidRPr="008F79A5">
              <w:rPr>
                <w:sz w:val="20"/>
                <w:lang w:val="en-US"/>
              </w:rPr>
              <w:t>Name</w:t>
            </w:r>
          </w:p>
        </w:tc>
        <w:tc>
          <w:tcPr>
            <w:tcW w:w="206" w:type="pct"/>
            <w:shd w:val="clear" w:color="auto" w:fill="auto"/>
          </w:tcPr>
          <w:p w14:paraId="3E8E10FC" w14:textId="77777777" w:rsidR="00AF613B" w:rsidRDefault="00AF613B" w:rsidP="00652CFD">
            <w:pPr>
              <w:spacing w:before="0" w:after="0" w:line="276" w:lineRule="auto"/>
              <w:jc w:val="center"/>
              <w:rPr>
                <w:sz w:val="20"/>
              </w:rPr>
            </w:pPr>
            <w:r w:rsidRPr="008F79A5">
              <w:rPr>
                <w:sz w:val="20"/>
                <w:lang w:val="en-US"/>
              </w:rPr>
              <w:t>O</w:t>
            </w:r>
          </w:p>
        </w:tc>
        <w:tc>
          <w:tcPr>
            <w:tcW w:w="494" w:type="pct"/>
            <w:shd w:val="clear" w:color="auto" w:fill="auto"/>
          </w:tcPr>
          <w:p w14:paraId="6B2E66F1" w14:textId="77777777" w:rsidR="00AF613B" w:rsidRPr="005A24A7" w:rsidRDefault="00AF613B" w:rsidP="00652CFD">
            <w:pPr>
              <w:spacing w:before="0" w:after="0" w:line="276" w:lineRule="auto"/>
              <w:jc w:val="center"/>
              <w:rPr>
                <w:sz w:val="20"/>
                <w:lang w:val="en-US"/>
              </w:rPr>
            </w:pPr>
            <w:r w:rsidRPr="008F79A5">
              <w:rPr>
                <w:sz w:val="20"/>
                <w:lang w:val="en-US"/>
              </w:rPr>
              <w:t>T(1-</w:t>
            </w:r>
            <w:r>
              <w:rPr>
                <w:sz w:val="20"/>
              </w:rPr>
              <w:t>60</w:t>
            </w:r>
            <w:r w:rsidRPr="008F79A5">
              <w:rPr>
                <w:sz w:val="20"/>
                <w:lang w:val="en-US"/>
              </w:rPr>
              <w:t>)</w:t>
            </w:r>
          </w:p>
        </w:tc>
        <w:tc>
          <w:tcPr>
            <w:tcW w:w="1399" w:type="pct"/>
            <w:shd w:val="clear" w:color="auto" w:fill="auto"/>
          </w:tcPr>
          <w:p w14:paraId="6E300BC2" w14:textId="77777777" w:rsidR="00AF613B" w:rsidRPr="005A24A7" w:rsidRDefault="00AF613B" w:rsidP="00652CFD">
            <w:pPr>
              <w:spacing w:before="0" w:after="0" w:line="276" w:lineRule="auto"/>
              <w:rPr>
                <w:sz w:val="20"/>
              </w:rPr>
            </w:pPr>
            <w:r>
              <w:rPr>
                <w:sz w:val="20"/>
              </w:rPr>
              <w:t>Имя</w:t>
            </w:r>
          </w:p>
        </w:tc>
        <w:tc>
          <w:tcPr>
            <w:tcW w:w="1404" w:type="pct"/>
            <w:shd w:val="clear" w:color="auto" w:fill="auto"/>
          </w:tcPr>
          <w:p w14:paraId="443FF402" w14:textId="77777777" w:rsidR="00AF613B" w:rsidRPr="00D91CCA" w:rsidRDefault="00AF613B" w:rsidP="00652CFD">
            <w:pPr>
              <w:spacing w:before="0" w:after="0" w:line="276" w:lineRule="auto"/>
              <w:rPr>
                <w:sz w:val="20"/>
              </w:rPr>
            </w:pPr>
          </w:p>
        </w:tc>
      </w:tr>
      <w:tr w:rsidR="00AF613B" w:rsidRPr="001A4780" w14:paraId="3C1AE7D6" w14:textId="77777777" w:rsidTr="00130E1F">
        <w:trPr>
          <w:jc w:val="center"/>
        </w:trPr>
        <w:tc>
          <w:tcPr>
            <w:tcW w:w="747" w:type="pct"/>
            <w:shd w:val="clear" w:color="auto" w:fill="auto"/>
          </w:tcPr>
          <w:p w14:paraId="3B18F7A9" w14:textId="77777777" w:rsidR="00AF613B" w:rsidRPr="00E232BB" w:rsidRDefault="00AF613B" w:rsidP="00652CFD">
            <w:pPr>
              <w:spacing w:before="0" w:after="0" w:line="276" w:lineRule="auto"/>
              <w:rPr>
                <w:sz w:val="20"/>
              </w:rPr>
            </w:pPr>
          </w:p>
        </w:tc>
        <w:tc>
          <w:tcPr>
            <w:tcW w:w="750" w:type="pct"/>
            <w:shd w:val="clear" w:color="auto" w:fill="auto"/>
          </w:tcPr>
          <w:p w14:paraId="47E1DD98" w14:textId="77777777" w:rsidR="00AF613B" w:rsidRPr="00D91CCA" w:rsidRDefault="00AF613B" w:rsidP="00652CFD">
            <w:pPr>
              <w:spacing w:before="0" w:after="0" w:line="276" w:lineRule="auto"/>
              <w:rPr>
                <w:sz w:val="20"/>
              </w:rPr>
            </w:pPr>
            <w:r>
              <w:rPr>
                <w:sz w:val="20"/>
                <w:lang w:val="en-US"/>
              </w:rPr>
              <w:t>middle</w:t>
            </w:r>
            <w:r w:rsidRPr="008F79A5">
              <w:rPr>
                <w:sz w:val="20"/>
                <w:lang w:val="en-US"/>
              </w:rPr>
              <w:t>Name</w:t>
            </w:r>
          </w:p>
        </w:tc>
        <w:tc>
          <w:tcPr>
            <w:tcW w:w="206" w:type="pct"/>
            <w:shd w:val="clear" w:color="auto" w:fill="auto"/>
          </w:tcPr>
          <w:p w14:paraId="3EFEE9D5" w14:textId="77777777" w:rsidR="00AF613B" w:rsidRPr="005A24A7" w:rsidRDefault="00AF613B" w:rsidP="00652CFD">
            <w:pPr>
              <w:spacing w:before="0" w:after="0" w:line="276" w:lineRule="auto"/>
              <w:jc w:val="center"/>
              <w:rPr>
                <w:sz w:val="20"/>
              </w:rPr>
            </w:pPr>
            <w:r>
              <w:rPr>
                <w:sz w:val="20"/>
              </w:rPr>
              <w:t>Н</w:t>
            </w:r>
          </w:p>
        </w:tc>
        <w:tc>
          <w:tcPr>
            <w:tcW w:w="494" w:type="pct"/>
            <w:shd w:val="clear" w:color="auto" w:fill="auto"/>
          </w:tcPr>
          <w:p w14:paraId="545D7382" w14:textId="77777777" w:rsidR="00AF613B" w:rsidRPr="005A24A7" w:rsidRDefault="00AF613B" w:rsidP="00652CFD">
            <w:pPr>
              <w:spacing w:before="0" w:after="0" w:line="276" w:lineRule="auto"/>
              <w:jc w:val="center"/>
              <w:rPr>
                <w:sz w:val="20"/>
                <w:lang w:val="en-US"/>
              </w:rPr>
            </w:pPr>
            <w:r w:rsidRPr="008F79A5">
              <w:rPr>
                <w:sz w:val="20"/>
                <w:lang w:val="en-US"/>
              </w:rPr>
              <w:t>T(1-</w:t>
            </w:r>
            <w:r>
              <w:rPr>
                <w:sz w:val="20"/>
              </w:rPr>
              <w:t>60</w:t>
            </w:r>
            <w:r w:rsidRPr="008F79A5">
              <w:rPr>
                <w:sz w:val="20"/>
                <w:lang w:val="en-US"/>
              </w:rPr>
              <w:t>)</w:t>
            </w:r>
          </w:p>
        </w:tc>
        <w:tc>
          <w:tcPr>
            <w:tcW w:w="1399" w:type="pct"/>
            <w:shd w:val="clear" w:color="auto" w:fill="auto"/>
          </w:tcPr>
          <w:p w14:paraId="202527FB" w14:textId="77777777" w:rsidR="00AF613B" w:rsidRPr="005A24A7" w:rsidRDefault="00AF613B" w:rsidP="00652CFD">
            <w:pPr>
              <w:spacing w:before="0" w:after="0" w:line="276" w:lineRule="auto"/>
              <w:rPr>
                <w:sz w:val="20"/>
              </w:rPr>
            </w:pPr>
            <w:r>
              <w:rPr>
                <w:sz w:val="20"/>
              </w:rPr>
              <w:t>Отчество</w:t>
            </w:r>
          </w:p>
        </w:tc>
        <w:tc>
          <w:tcPr>
            <w:tcW w:w="1404" w:type="pct"/>
            <w:shd w:val="clear" w:color="auto" w:fill="auto"/>
          </w:tcPr>
          <w:p w14:paraId="4C7B9549" w14:textId="77777777" w:rsidR="00AF613B" w:rsidRPr="00D91CCA" w:rsidRDefault="00AF613B" w:rsidP="00652CFD">
            <w:pPr>
              <w:spacing w:before="0" w:after="0" w:line="276" w:lineRule="auto"/>
              <w:rPr>
                <w:sz w:val="20"/>
              </w:rPr>
            </w:pPr>
          </w:p>
        </w:tc>
      </w:tr>
      <w:tr w:rsidR="00AF613B" w:rsidRPr="002210F0" w14:paraId="0D70D340" w14:textId="77777777" w:rsidTr="00130E1F">
        <w:trPr>
          <w:jc w:val="center"/>
        </w:trPr>
        <w:tc>
          <w:tcPr>
            <w:tcW w:w="5000" w:type="pct"/>
            <w:gridSpan w:val="6"/>
            <w:shd w:val="clear" w:color="auto" w:fill="auto"/>
          </w:tcPr>
          <w:p w14:paraId="6F3CE02B" w14:textId="77777777" w:rsidR="00AF613B" w:rsidRPr="002210F0" w:rsidRDefault="00AF613B" w:rsidP="00652CFD">
            <w:pPr>
              <w:spacing w:before="0" w:after="0" w:line="276" w:lineRule="auto"/>
              <w:jc w:val="center"/>
              <w:rPr>
                <w:b/>
                <w:sz w:val="20"/>
              </w:rPr>
            </w:pPr>
            <w:r w:rsidRPr="002210F0">
              <w:rPr>
                <w:b/>
                <w:sz w:val="20"/>
              </w:rPr>
              <w:t>Физическое лицо иностранного государства</w:t>
            </w:r>
          </w:p>
        </w:tc>
      </w:tr>
      <w:tr w:rsidR="00AF613B" w:rsidRPr="002210F0" w14:paraId="01C7B670" w14:textId="77777777" w:rsidTr="00130E1F">
        <w:trPr>
          <w:jc w:val="center"/>
        </w:trPr>
        <w:tc>
          <w:tcPr>
            <w:tcW w:w="747" w:type="pct"/>
            <w:shd w:val="clear" w:color="auto" w:fill="auto"/>
          </w:tcPr>
          <w:p w14:paraId="3C64FB04" w14:textId="77777777" w:rsidR="00AF613B" w:rsidRPr="002210F0" w:rsidRDefault="00AF613B" w:rsidP="00652CFD">
            <w:pPr>
              <w:spacing w:before="0" w:after="0" w:line="276" w:lineRule="auto"/>
              <w:rPr>
                <w:b/>
                <w:sz w:val="20"/>
              </w:rPr>
            </w:pPr>
            <w:r w:rsidRPr="002210F0">
              <w:rPr>
                <w:b/>
                <w:sz w:val="20"/>
              </w:rPr>
              <w:t>individualPersonForeignStateInfo</w:t>
            </w:r>
          </w:p>
        </w:tc>
        <w:tc>
          <w:tcPr>
            <w:tcW w:w="750" w:type="pct"/>
            <w:shd w:val="clear" w:color="auto" w:fill="auto"/>
          </w:tcPr>
          <w:p w14:paraId="08FEAE36" w14:textId="77777777" w:rsidR="00AF613B" w:rsidRPr="008F79A5" w:rsidRDefault="00AF613B" w:rsidP="00652CFD">
            <w:pPr>
              <w:spacing w:before="0" w:after="0" w:line="276" w:lineRule="auto"/>
              <w:rPr>
                <w:b/>
                <w:sz w:val="20"/>
              </w:rPr>
            </w:pPr>
          </w:p>
        </w:tc>
        <w:tc>
          <w:tcPr>
            <w:tcW w:w="206" w:type="pct"/>
            <w:shd w:val="clear" w:color="auto" w:fill="auto"/>
          </w:tcPr>
          <w:p w14:paraId="2D6DF45B" w14:textId="77777777" w:rsidR="00AF613B" w:rsidRPr="008F79A5" w:rsidRDefault="00AF613B" w:rsidP="00652CFD">
            <w:pPr>
              <w:spacing w:before="0" w:after="0" w:line="276" w:lineRule="auto"/>
              <w:rPr>
                <w:b/>
                <w:sz w:val="20"/>
              </w:rPr>
            </w:pPr>
          </w:p>
        </w:tc>
        <w:tc>
          <w:tcPr>
            <w:tcW w:w="494" w:type="pct"/>
            <w:shd w:val="clear" w:color="auto" w:fill="auto"/>
          </w:tcPr>
          <w:p w14:paraId="6E441D60" w14:textId="77777777" w:rsidR="00AF613B" w:rsidRPr="00843992" w:rsidRDefault="00AF613B" w:rsidP="00652CFD">
            <w:pPr>
              <w:spacing w:before="0" w:after="0" w:line="276" w:lineRule="auto"/>
              <w:rPr>
                <w:b/>
                <w:sz w:val="20"/>
              </w:rPr>
            </w:pPr>
          </w:p>
        </w:tc>
        <w:tc>
          <w:tcPr>
            <w:tcW w:w="1399" w:type="pct"/>
            <w:shd w:val="clear" w:color="auto" w:fill="auto"/>
          </w:tcPr>
          <w:p w14:paraId="4627CF4E" w14:textId="77777777" w:rsidR="00AF613B" w:rsidRPr="007B695E" w:rsidRDefault="00AF613B" w:rsidP="00652CFD">
            <w:pPr>
              <w:spacing w:before="0" w:after="0" w:line="276" w:lineRule="auto"/>
              <w:rPr>
                <w:b/>
                <w:sz w:val="20"/>
              </w:rPr>
            </w:pPr>
          </w:p>
        </w:tc>
        <w:tc>
          <w:tcPr>
            <w:tcW w:w="1404" w:type="pct"/>
            <w:shd w:val="clear" w:color="auto" w:fill="auto"/>
          </w:tcPr>
          <w:p w14:paraId="0048BEAE" w14:textId="77777777" w:rsidR="00AF613B" w:rsidRPr="007B695E" w:rsidRDefault="00AF613B" w:rsidP="00652CFD">
            <w:pPr>
              <w:spacing w:before="0" w:after="0" w:line="276" w:lineRule="auto"/>
              <w:rPr>
                <w:b/>
                <w:sz w:val="20"/>
              </w:rPr>
            </w:pPr>
          </w:p>
        </w:tc>
      </w:tr>
      <w:tr w:rsidR="00AF613B" w:rsidRPr="001A4780" w14:paraId="28957850" w14:textId="77777777" w:rsidTr="00130E1F">
        <w:trPr>
          <w:jc w:val="center"/>
        </w:trPr>
        <w:tc>
          <w:tcPr>
            <w:tcW w:w="747" w:type="pct"/>
            <w:shd w:val="clear" w:color="auto" w:fill="auto"/>
          </w:tcPr>
          <w:p w14:paraId="65AE9405" w14:textId="77777777" w:rsidR="00AF613B" w:rsidRPr="00E232BB" w:rsidRDefault="00AF613B" w:rsidP="00652CFD">
            <w:pPr>
              <w:spacing w:before="0" w:after="0" w:line="276" w:lineRule="auto"/>
              <w:rPr>
                <w:sz w:val="20"/>
              </w:rPr>
            </w:pPr>
          </w:p>
        </w:tc>
        <w:tc>
          <w:tcPr>
            <w:tcW w:w="750" w:type="pct"/>
            <w:shd w:val="clear" w:color="auto" w:fill="auto"/>
          </w:tcPr>
          <w:p w14:paraId="757167E8" w14:textId="77777777" w:rsidR="00AF613B" w:rsidRPr="00D91CCA" w:rsidRDefault="00AF613B" w:rsidP="00652CFD">
            <w:pPr>
              <w:spacing w:before="0" w:after="0" w:line="276" w:lineRule="auto"/>
              <w:rPr>
                <w:sz w:val="20"/>
              </w:rPr>
            </w:pPr>
            <w:r w:rsidRPr="005A24A7">
              <w:rPr>
                <w:sz w:val="20"/>
                <w:lang w:val="en-US"/>
              </w:rPr>
              <w:t>nameInfo</w:t>
            </w:r>
          </w:p>
        </w:tc>
        <w:tc>
          <w:tcPr>
            <w:tcW w:w="206" w:type="pct"/>
            <w:shd w:val="clear" w:color="auto" w:fill="auto"/>
          </w:tcPr>
          <w:p w14:paraId="1AAC22F9" w14:textId="77777777" w:rsidR="00AF613B" w:rsidRDefault="00AF613B" w:rsidP="00652CFD">
            <w:pPr>
              <w:spacing w:before="0" w:after="0" w:line="276" w:lineRule="auto"/>
              <w:jc w:val="center"/>
              <w:rPr>
                <w:sz w:val="20"/>
              </w:rPr>
            </w:pPr>
            <w:r w:rsidRPr="008F79A5">
              <w:rPr>
                <w:sz w:val="20"/>
                <w:lang w:val="en-US"/>
              </w:rPr>
              <w:t>O</w:t>
            </w:r>
          </w:p>
        </w:tc>
        <w:tc>
          <w:tcPr>
            <w:tcW w:w="494" w:type="pct"/>
            <w:shd w:val="clear" w:color="auto" w:fill="auto"/>
          </w:tcPr>
          <w:p w14:paraId="58C66F51" w14:textId="77777777" w:rsidR="00AF613B" w:rsidRPr="00496BB4" w:rsidRDefault="00AF613B" w:rsidP="00652CFD">
            <w:pPr>
              <w:spacing w:before="0" w:after="0" w:line="276" w:lineRule="auto"/>
              <w:jc w:val="center"/>
              <w:rPr>
                <w:sz w:val="20"/>
              </w:rPr>
            </w:pPr>
            <w:r>
              <w:rPr>
                <w:sz w:val="20"/>
                <w:lang w:val="en-US"/>
              </w:rPr>
              <w:t>S</w:t>
            </w:r>
          </w:p>
        </w:tc>
        <w:tc>
          <w:tcPr>
            <w:tcW w:w="1399" w:type="pct"/>
            <w:shd w:val="clear" w:color="auto" w:fill="auto"/>
          </w:tcPr>
          <w:p w14:paraId="4FA94D7E" w14:textId="77777777" w:rsidR="00AF613B" w:rsidRPr="00D91CCA" w:rsidRDefault="00AF613B" w:rsidP="00652CFD">
            <w:pPr>
              <w:spacing w:before="0" w:after="0" w:line="276" w:lineRule="auto"/>
              <w:rPr>
                <w:sz w:val="20"/>
              </w:rPr>
            </w:pPr>
            <w:r>
              <w:rPr>
                <w:sz w:val="20"/>
              </w:rPr>
              <w:t>ФИО</w:t>
            </w:r>
          </w:p>
        </w:tc>
        <w:tc>
          <w:tcPr>
            <w:tcW w:w="1404" w:type="pct"/>
            <w:shd w:val="clear" w:color="auto" w:fill="auto"/>
          </w:tcPr>
          <w:p w14:paraId="2D0EB729" w14:textId="77777777" w:rsidR="00AF613B" w:rsidRPr="00D91CCA" w:rsidRDefault="00AF613B" w:rsidP="00652CFD">
            <w:pPr>
              <w:spacing w:before="0" w:after="0" w:line="276" w:lineRule="auto"/>
              <w:rPr>
                <w:sz w:val="20"/>
              </w:rPr>
            </w:pPr>
            <w:r>
              <w:rPr>
                <w:sz w:val="20"/>
              </w:rPr>
              <w:t>Состав блока см. выше</w:t>
            </w:r>
          </w:p>
        </w:tc>
      </w:tr>
      <w:tr w:rsidR="00AF613B" w:rsidRPr="001A4780" w14:paraId="369A584A" w14:textId="77777777" w:rsidTr="00130E1F">
        <w:trPr>
          <w:jc w:val="center"/>
        </w:trPr>
        <w:tc>
          <w:tcPr>
            <w:tcW w:w="747" w:type="pct"/>
            <w:shd w:val="clear" w:color="auto" w:fill="auto"/>
          </w:tcPr>
          <w:p w14:paraId="0935556E" w14:textId="77777777" w:rsidR="00AF613B" w:rsidRPr="00E232BB" w:rsidRDefault="00AF613B" w:rsidP="00652CFD">
            <w:pPr>
              <w:spacing w:before="0" w:after="0" w:line="276" w:lineRule="auto"/>
              <w:rPr>
                <w:sz w:val="20"/>
              </w:rPr>
            </w:pPr>
          </w:p>
        </w:tc>
        <w:tc>
          <w:tcPr>
            <w:tcW w:w="750" w:type="pct"/>
            <w:shd w:val="clear" w:color="auto" w:fill="auto"/>
          </w:tcPr>
          <w:p w14:paraId="5E1B118F" w14:textId="77777777" w:rsidR="00AF613B" w:rsidRPr="00D91CCA" w:rsidRDefault="00AF613B" w:rsidP="00652CFD">
            <w:pPr>
              <w:spacing w:before="0" w:after="0" w:line="276" w:lineRule="auto"/>
              <w:rPr>
                <w:sz w:val="20"/>
              </w:rPr>
            </w:pPr>
            <w:r w:rsidRPr="000A0466">
              <w:rPr>
                <w:sz w:val="20"/>
                <w:lang w:val="en-US"/>
              </w:rPr>
              <w:t>taxPayerCode</w:t>
            </w:r>
          </w:p>
        </w:tc>
        <w:tc>
          <w:tcPr>
            <w:tcW w:w="206" w:type="pct"/>
            <w:shd w:val="clear" w:color="auto" w:fill="auto"/>
          </w:tcPr>
          <w:p w14:paraId="4F7D886B" w14:textId="77777777" w:rsidR="00AF613B" w:rsidRPr="000E5FD8" w:rsidRDefault="00AF613B" w:rsidP="00652CFD">
            <w:pPr>
              <w:spacing w:before="0" w:after="0" w:line="276" w:lineRule="auto"/>
              <w:jc w:val="center"/>
              <w:rPr>
                <w:sz w:val="20"/>
              </w:rPr>
            </w:pPr>
            <w:r>
              <w:rPr>
                <w:sz w:val="20"/>
              </w:rPr>
              <w:t>Н</w:t>
            </w:r>
          </w:p>
        </w:tc>
        <w:tc>
          <w:tcPr>
            <w:tcW w:w="494" w:type="pct"/>
            <w:shd w:val="clear" w:color="auto" w:fill="auto"/>
          </w:tcPr>
          <w:p w14:paraId="1DE7592C" w14:textId="77777777" w:rsidR="00AF613B" w:rsidRPr="00496BB4" w:rsidRDefault="00AF613B" w:rsidP="00652CFD">
            <w:pPr>
              <w:spacing w:before="0" w:after="0" w:line="276" w:lineRule="auto"/>
              <w:jc w:val="center"/>
              <w:rPr>
                <w:sz w:val="20"/>
              </w:rPr>
            </w:pPr>
            <w:r w:rsidRPr="008F79A5">
              <w:rPr>
                <w:sz w:val="20"/>
                <w:lang w:val="en-US"/>
              </w:rPr>
              <w:t>T(1-</w:t>
            </w:r>
            <w:r>
              <w:rPr>
                <w:sz w:val="20"/>
              </w:rPr>
              <w:t>5</w:t>
            </w:r>
            <w:r w:rsidRPr="008F79A5">
              <w:rPr>
                <w:sz w:val="20"/>
              </w:rPr>
              <w:t>0</w:t>
            </w:r>
            <w:r w:rsidRPr="008F79A5">
              <w:rPr>
                <w:sz w:val="20"/>
                <w:lang w:val="en-US"/>
              </w:rPr>
              <w:t>)</w:t>
            </w:r>
          </w:p>
        </w:tc>
        <w:tc>
          <w:tcPr>
            <w:tcW w:w="1399" w:type="pct"/>
            <w:shd w:val="clear" w:color="auto" w:fill="auto"/>
          </w:tcPr>
          <w:p w14:paraId="4F54C0D4" w14:textId="77777777" w:rsidR="00AF613B" w:rsidRPr="00D91CCA" w:rsidRDefault="00AF613B" w:rsidP="00652CFD">
            <w:pPr>
              <w:spacing w:before="0" w:after="0" w:line="276" w:lineRule="auto"/>
              <w:rPr>
                <w:sz w:val="20"/>
              </w:rPr>
            </w:pPr>
            <w:r w:rsidRPr="000A0466">
              <w:rPr>
                <w:sz w:val="20"/>
              </w:rPr>
              <w:t>Код налогоплательщика в стране регистрации или его аналог</w:t>
            </w:r>
          </w:p>
        </w:tc>
        <w:tc>
          <w:tcPr>
            <w:tcW w:w="1404" w:type="pct"/>
            <w:shd w:val="clear" w:color="auto" w:fill="auto"/>
          </w:tcPr>
          <w:p w14:paraId="017668AD" w14:textId="77777777" w:rsidR="00AF613B" w:rsidRPr="00D91CCA" w:rsidRDefault="00AF613B" w:rsidP="00652CFD">
            <w:pPr>
              <w:spacing w:before="0" w:after="0" w:line="276" w:lineRule="auto"/>
              <w:rPr>
                <w:sz w:val="20"/>
              </w:rPr>
            </w:pPr>
          </w:p>
        </w:tc>
      </w:tr>
      <w:tr w:rsidR="00AF613B" w:rsidRPr="001A4780" w14:paraId="789C188E" w14:textId="77777777" w:rsidTr="00130E1F">
        <w:trPr>
          <w:jc w:val="center"/>
        </w:trPr>
        <w:tc>
          <w:tcPr>
            <w:tcW w:w="747" w:type="pct"/>
            <w:shd w:val="clear" w:color="auto" w:fill="auto"/>
          </w:tcPr>
          <w:p w14:paraId="5A39E580" w14:textId="77777777" w:rsidR="00AF613B" w:rsidRPr="00E232BB" w:rsidRDefault="00AF613B" w:rsidP="00652CFD">
            <w:pPr>
              <w:spacing w:before="0" w:after="0" w:line="276" w:lineRule="auto"/>
              <w:rPr>
                <w:sz w:val="20"/>
              </w:rPr>
            </w:pPr>
          </w:p>
        </w:tc>
        <w:tc>
          <w:tcPr>
            <w:tcW w:w="750" w:type="pct"/>
            <w:shd w:val="clear" w:color="auto" w:fill="auto"/>
          </w:tcPr>
          <w:p w14:paraId="7A2643E7" w14:textId="77777777" w:rsidR="00AF613B" w:rsidRPr="00D91CCA" w:rsidRDefault="00AF613B" w:rsidP="00652CFD">
            <w:pPr>
              <w:spacing w:before="0" w:after="0" w:line="276" w:lineRule="auto"/>
              <w:rPr>
                <w:sz w:val="20"/>
              </w:rPr>
            </w:pPr>
            <w:r w:rsidRPr="008F79A5">
              <w:rPr>
                <w:sz w:val="20"/>
                <w:lang w:val="en-US"/>
              </w:rPr>
              <w:t>INN</w:t>
            </w:r>
          </w:p>
        </w:tc>
        <w:tc>
          <w:tcPr>
            <w:tcW w:w="206" w:type="pct"/>
            <w:shd w:val="clear" w:color="auto" w:fill="auto"/>
          </w:tcPr>
          <w:p w14:paraId="2907DE0B" w14:textId="77777777" w:rsidR="00AF613B" w:rsidRDefault="00AF613B" w:rsidP="00652CFD">
            <w:pPr>
              <w:spacing w:before="0" w:after="0" w:line="276" w:lineRule="auto"/>
              <w:jc w:val="center"/>
              <w:rPr>
                <w:sz w:val="20"/>
              </w:rPr>
            </w:pPr>
            <w:r>
              <w:rPr>
                <w:sz w:val="20"/>
              </w:rPr>
              <w:t>Н</w:t>
            </w:r>
          </w:p>
        </w:tc>
        <w:tc>
          <w:tcPr>
            <w:tcW w:w="494" w:type="pct"/>
            <w:shd w:val="clear" w:color="auto" w:fill="auto"/>
          </w:tcPr>
          <w:p w14:paraId="2DDE1FD8" w14:textId="77777777" w:rsidR="00AF613B" w:rsidRPr="00496BB4" w:rsidRDefault="00AF613B" w:rsidP="00652CFD">
            <w:pPr>
              <w:spacing w:before="0" w:after="0" w:line="276" w:lineRule="auto"/>
              <w:jc w:val="center"/>
              <w:rPr>
                <w:sz w:val="20"/>
              </w:rPr>
            </w:pPr>
            <w:r w:rsidRPr="008F79A5">
              <w:rPr>
                <w:sz w:val="20"/>
              </w:rPr>
              <w:t>T</w:t>
            </w:r>
          </w:p>
        </w:tc>
        <w:tc>
          <w:tcPr>
            <w:tcW w:w="1399" w:type="pct"/>
            <w:shd w:val="clear" w:color="auto" w:fill="auto"/>
          </w:tcPr>
          <w:p w14:paraId="3D785EC3" w14:textId="77777777" w:rsidR="00AF613B" w:rsidRPr="00D91CCA" w:rsidRDefault="00AF613B" w:rsidP="00652CFD">
            <w:pPr>
              <w:spacing w:before="0" w:after="0" w:line="276" w:lineRule="auto"/>
              <w:rPr>
                <w:sz w:val="20"/>
              </w:rPr>
            </w:pPr>
            <w:r w:rsidRPr="008F79A5">
              <w:rPr>
                <w:sz w:val="20"/>
              </w:rPr>
              <w:t xml:space="preserve">ИНН </w:t>
            </w:r>
          </w:p>
        </w:tc>
        <w:tc>
          <w:tcPr>
            <w:tcW w:w="1404" w:type="pct"/>
            <w:shd w:val="clear" w:color="auto" w:fill="auto"/>
          </w:tcPr>
          <w:p w14:paraId="4DD828A5" w14:textId="77777777" w:rsidR="00AF613B" w:rsidRPr="00D91CCA" w:rsidRDefault="00AF613B" w:rsidP="00652CFD">
            <w:pPr>
              <w:spacing w:before="0" w:after="0" w:line="276" w:lineRule="auto"/>
              <w:rPr>
                <w:sz w:val="20"/>
              </w:rPr>
            </w:pPr>
            <w:r>
              <w:rPr>
                <w:sz w:val="20"/>
              </w:rPr>
              <w:t xml:space="preserve">Шаблон: </w:t>
            </w:r>
            <w:r w:rsidRPr="00D05F41">
              <w:rPr>
                <w:sz w:val="20"/>
              </w:rPr>
              <w:t>\</w:t>
            </w:r>
            <w:r>
              <w:rPr>
                <w:sz w:val="20"/>
                <w:lang w:val="en-US"/>
              </w:rPr>
              <w:t>d</w:t>
            </w:r>
            <w:r>
              <w:rPr>
                <w:sz w:val="20"/>
              </w:rPr>
              <w:t>10</w:t>
            </w:r>
          </w:p>
        </w:tc>
      </w:tr>
      <w:tr w:rsidR="00AF613B" w:rsidRPr="001A4780" w14:paraId="04156407" w14:textId="77777777" w:rsidTr="00130E1F">
        <w:trPr>
          <w:jc w:val="center"/>
        </w:trPr>
        <w:tc>
          <w:tcPr>
            <w:tcW w:w="747" w:type="pct"/>
            <w:shd w:val="clear" w:color="auto" w:fill="auto"/>
          </w:tcPr>
          <w:p w14:paraId="1766FEE4" w14:textId="77777777" w:rsidR="00AF613B" w:rsidRPr="00E232BB" w:rsidRDefault="00AF613B" w:rsidP="00652CFD">
            <w:pPr>
              <w:spacing w:before="0" w:after="0" w:line="276" w:lineRule="auto"/>
              <w:rPr>
                <w:sz w:val="20"/>
              </w:rPr>
            </w:pPr>
          </w:p>
        </w:tc>
        <w:tc>
          <w:tcPr>
            <w:tcW w:w="750" w:type="pct"/>
            <w:shd w:val="clear" w:color="auto" w:fill="auto"/>
          </w:tcPr>
          <w:p w14:paraId="654D3BAE" w14:textId="77777777" w:rsidR="00AF613B" w:rsidRPr="00D91CCA" w:rsidRDefault="00AF613B" w:rsidP="00652CFD">
            <w:pPr>
              <w:spacing w:before="0" w:after="0" w:line="276" w:lineRule="auto"/>
              <w:rPr>
                <w:sz w:val="20"/>
              </w:rPr>
            </w:pPr>
            <w:r w:rsidRPr="006E1426">
              <w:rPr>
                <w:sz w:val="20"/>
              </w:rPr>
              <w:t>ОКТМО</w:t>
            </w:r>
          </w:p>
        </w:tc>
        <w:tc>
          <w:tcPr>
            <w:tcW w:w="206" w:type="pct"/>
            <w:shd w:val="clear" w:color="auto" w:fill="auto"/>
          </w:tcPr>
          <w:p w14:paraId="5EF76DA8" w14:textId="77777777" w:rsidR="00AF613B" w:rsidRDefault="00AF613B" w:rsidP="00652CFD">
            <w:pPr>
              <w:spacing w:before="0" w:after="0" w:line="276" w:lineRule="auto"/>
              <w:jc w:val="center"/>
              <w:rPr>
                <w:sz w:val="20"/>
              </w:rPr>
            </w:pPr>
            <w:r>
              <w:rPr>
                <w:sz w:val="20"/>
              </w:rPr>
              <w:t>О</w:t>
            </w:r>
          </w:p>
        </w:tc>
        <w:tc>
          <w:tcPr>
            <w:tcW w:w="494" w:type="pct"/>
            <w:shd w:val="clear" w:color="auto" w:fill="auto"/>
          </w:tcPr>
          <w:p w14:paraId="5536B200" w14:textId="77777777" w:rsidR="00AF613B" w:rsidRPr="00496BB4" w:rsidRDefault="00AF613B" w:rsidP="00652CFD">
            <w:pPr>
              <w:spacing w:before="0" w:after="0" w:line="276" w:lineRule="auto"/>
              <w:jc w:val="center"/>
              <w:rPr>
                <w:sz w:val="20"/>
              </w:rPr>
            </w:pPr>
            <w:r>
              <w:rPr>
                <w:sz w:val="20"/>
                <w:lang w:val="en-US"/>
              </w:rPr>
              <w:t>S</w:t>
            </w:r>
          </w:p>
        </w:tc>
        <w:tc>
          <w:tcPr>
            <w:tcW w:w="1399" w:type="pct"/>
            <w:shd w:val="clear" w:color="auto" w:fill="auto"/>
          </w:tcPr>
          <w:p w14:paraId="2E57A063" w14:textId="77777777" w:rsidR="00AF613B" w:rsidRPr="00D91CCA" w:rsidRDefault="00AF613B" w:rsidP="00652CFD">
            <w:pPr>
              <w:spacing w:before="0" w:after="0" w:line="276" w:lineRule="auto"/>
              <w:rPr>
                <w:sz w:val="20"/>
              </w:rPr>
            </w:pPr>
            <w:r w:rsidRPr="006E1426">
              <w:rPr>
                <w:sz w:val="20"/>
              </w:rPr>
              <w:t>OKTMO</w:t>
            </w:r>
          </w:p>
        </w:tc>
        <w:tc>
          <w:tcPr>
            <w:tcW w:w="1404" w:type="pct"/>
            <w:shd w:val="clear" w:color="auto" w:fill="auto"/>
          </w:tcPr>
          <w:p w14:paraId="72B0CF80" w14:textId="77777777" w:rsidR="00AF613B" w:rsidRPr="00D91CCA" w:rsidRDefault="00AF613B" w:rsidP="00652CFD">
            <w:pPr>
              <w:spacing w:before="0" w:after="0" w:line="276" w:lineRule="auto"/>
              <w:rPr>
                <w:sz w:val="20"/>
              </w:rPr>
            </w:pPr>
            <w:r>
              <w:rPr>
                <w:sz w:val="20"/>
              </w:rPr>
              <w:t>Состав блока см. выше</w:t>
            </w:r>
          </w:p>
        </w:tc>
      </w:tr>
      <w:tr w:rsidR="00AF613B" w:rsidRPr="001A4780" w14:paraId="03E72E1A" w14:textId="77777777" w:rsidTr="00130E1F">
        <w:trPr>
          <w:jc w:val="center"/>
        </w:trPr>
        <w:tc>
          <w:tcPr>
            <w:tcW w:w="747" w:type="pct"/>
            <w:shd w:val="clear" w:color="auto" w:fill="auto"/>
          </w:tcPr>
          <w:p w14:paraId="43AB2434" w14:textId="77777777" w:rsidR="00AF613B" w:rsidRPr="00E232BB" w:rsidRDefault="00AF613B" w:rsidP="00652CFD">
            <w:pPr>
              <w:spacing w:before="0" w:after="0" w:line="276" w:lineRule="auto"/>
              <w:rPr>
                <w:sz w:val="20"/>
              </w:rPr>
            </w:pPr>
          </w:p>
        </w:tc>
        <w:tc>
          <w:tcPr>
            <w:tcW w:w="750" w:type="pct"/>
            <w:shd w:val="clear" w:color="auto" w:fill="auto"/>
          </w:tcPr>
          <w:p w14:paraId="1798B98F" w14:textId="77777777" w:rsidR="00AF613B" w:rsidRPr="00D91CCA" w:rsidRDefault="00AF613B" w:rsidP="00652CFD">
            <w:pPr>
              <w:spacing w:before="0" w:after="0" w:line="276" w:lineRule="auto"/>
              <w:rPr>
                <w:sz w:val="20"/>
              </w:rPr>
            </w:pPr>
            <w:r w:rsidRPr="00843992">
              <w:rPr>
                <w:sz w:val="20"/>
              </w:rPr>
              <w:t>contractorRegistryNum</w:t>
            </w:r>
          </w:p>
        </w:tc>
        <w:tc>
          <w:tcPr>
            <w:tcW w:w="206" w:type="pct"/>
            <w:shd w:val="clear" w:color="auto" w:fill="auto"/>
          </w:tcPr>
          <w:p w14:paraId="59134E2F" w14:textId="77777777" w:rsidR="00AF613B" w:rsidRDefault="00AF613B" w:rsidP="00652CFD">
            <w:pPr>
              <w:spacing w:before="0" w:after="0" w:line="276" w:lineRule="auto"/>
              <w:jc w:val="center"/>
              <w:rPr>
                <w:sz w:val="20"/>
              </w:rPr>
            </w:pPr>
            <w:r>
              <w:rPr>
                <w:sz w:val="20"/>
              </w:rPr>
              <w:t>Н</w:t>
            </w:r>
          </w:p>
        </w:tc>
        <w:tc>
          <w:tcPr>
            <w:tcW w:w="494" w:type="pct"/>
            <w:shd w:val="clear" w:color="auto" w:fill="auto"/>
          </w:tcPr>
          <w:p w14:paraId="54AB337F" w14:textId="77777777" w:rsidR="00AF613B" w:rsidRPr="00496BB4" w:rsidRDefault="00AF613B" w:rsidP="00652CFD">
            <w:pPr>
              <w:spacing w:before="0" w:after="0" w:line="276" w:lineRule="auto"/>
              <w:jc w:val="center"/>
              <w:rPr>
                <w:sz w:val="20"/>
              </w:rPr>
            </w:pPr>
            <w:r w:rsidRPr="008F79A5">
              <w:rPr>
                <w:sz w:val="20"/>
              </w:rPr>
              <w:t>T</w:t>
            </w:r>
          </w:p>
        </w:tc>
        <w:tc>
          <w:tcPr>
            <w:tcW w:w="1399" w:type="pct"/>
            <w:shd w:val="clear" w:color="auto" w:fill="auto"/>
          </w:tcPr>
          <w:p w14:paraId="46E3617C" w14:textId="77777777" w:rsidR="00AF613B" w:rsidRPr="00D91CCA" w:rsidRDefault="00AF613B" w:rsidP="00652CFD">
            <w:pPr>
              <w:spacing w:before="0" w:after="0" w:line="276" w:lineRule="auto"/>
              <w:rPr>
                <w:sz w:val="20"/>
              </w:rPr>
            </w:pPr>
            <w:r w:rsidRPr="00843992">
              <w:rPr>
                <w:sz w:val="20"/>
              </w:rPr>
              <w:t>Номер реестровой записи в ЕРУЗ</w:t>
            </w:r>
          </w:p>
        </w:tc>
        <w:tc>
          <w:tcPr>
            <w:tcW w:w="1404" w:type="pct"/>
            <w:shd w:val="clear" w:color="auto" w:fill="auto"/>
          </w:tcPr>
          <w:p w14:paraId="1C1F9D6D" w14:textId="77777777" w:rsidR="00AF613B" w:rsidRPr="00D91CCA" w:rsidRDefault="00AF613B" w:rsidP="00652CFD">
            <w:pPr>
              <w:spacing w:before="0" w:after="0" w:line="276" w:lineRule="auto"/>
              <w:rPr>
                <w:sz w:val="20"/>
              </w:rPr>
            </w:pPr>
            <w:r>
              <w:rPr>
                <w:sz w:val="20"/>
              </w:rPr>
              <w:t xml:space="preserve">Шаблон: </w:t>
            </w:r>
            <w:r w:rsidRPr="00D05F41">
              <w:rPr>
                <w:sz w:val="20"/>
              </w:rPr>
              <w:t>\</w:t>
            </w:r>
            <w:r>
              <w:rPr>
                <w:sz w:val="20"/>
                <w:lang w:val="en-US"/>
              </w:rPr>
              <w:t>d</w:t>
            </w:r>
            <w:r>
              <w:rPr>
                <w:sz w:val="20"/>
              </w:rPr>
              <w:t>9</w:t>
            </w:r>
          </w:p>
        </w:tc>
      </w:tr>
      <w:tr w:rsidR="00AF613B" w:rsidRPr="001A4780" w14:paraId="3E77C79C" w14:textId="77777777" w:rsidTr="00130E1F">
        <w:trPr>
          <w:jc w:val="center"/>
        </w:trPr>
        <w:tc>
          <w:tcPr>
            <w:tcW w:w="747" w:type="pct"/>
            <w:shd w:val="clear" w:color="auto" w:fill="auto"/>
          </w:tcPr>
          <w:p w14:paraId="56E04435" w14:textId="77777777" w:rsidR="00AF613B" w:rsidRPr="00E232BB" w:rsidRDefault="00AF613B" w:rsidP="00652CFD">
            <w:pPr>
              <w:spacing w:before="0" w:after="0" w:line="276" w:lineRule="auto"/>
              <w:rPr>
                <w:sz w:val="20"/>
              </w:rPr>
            </w:pPr>
          </w:p>
        </w:tc>
        <w:tc>
          <w:tcPr>
            <w:tcW w:w="750" w:type="pct"/>
            <w:shd w:val="clear" w:color="auto" w:fill="auto"/>
          </w:tcPr>
          <w:p w14:paraId="74A577E6" w14:textId="77777777" w:rsidR="00AF613B" w:rsidRPr="00D91CCA" w:rsidRDefault="00AF613B" w:rsidP="00652CFD">
            <w:pPr>
              <w:spacing w:before="0" w:after="0" w:line="276" w:lineRule="auto"/>
              <w:rPr>
                <w:sz w:val="20"/>
              </w:rPr>
            </w:pPr>
            <w:r>
              <w:rPr>
                <w:sz w:val="20"/>
                <w:lang w:val="en-US"/>
              </w:rPr>
              <w:t>f</w:t>
            </w:r>
            <w:r w:rsidRPr="007B695E">
              <w:rPr>
                <w:sz w:val="20"/>
              </w:rPr>
              <w:t>actAddress</w:t>
            </w:r>
          </w:p>
        </w:tc>
        <w:tc>
          <w:tcPr>
            <w:tcW w:w="206" w:type="pct"/>
            <w:shd w:val="clear" w:color="auto" w:fill="auto"/>
          </w:tcPr>
          <w:p w14:paraId="0AF599CF" w14:textId="77777777" w:rsidR="00AF613B" w:rsidRPr="00B1752F" w:rsidRDefault="00AF613B" w:rsidP="00652CFD">
            <w:pPr>
              <w:spacing w:before="0" w:after="0" w:line="276" w:lineRule="auto"/>
              <w:jc w:val="center"/>
              <w:rPr>
                <w:sz w:val="20"/>
                <w:lang w:val="en-US"/>
              </w:rPr>
            </w:pPr>
            <w:r>
              <w:rPr>
                <w:sz w:val="20"/>
              </w:rPr>
              <w:t>О</w:t>
            </w:r>
          </w:p>
        </w:tc>
        <w:tc>
          <w:tcPr>
            <w:tcW w:w="494" w:type="pct"/>
            <w:shd w:val="clear" w:color="auto" w:fill="auto"/>
          </w:tcPr>
          <w:p w14:paraId="0B1A595E" w14:textId="77777777" w:rsidR="00AF613B" w:rsidRPr="00496BB4" w:rsidRDefault="00AF613B" w:rsidP="00652CFD">
            <w:pPr>
              <w:spacing w:before="0" w:after="0" w:line="276" w:lineRule="auto"/>
              <w:jc w:val="center"/>
              <w:rPr>
                <w:sz w:val="20"/>
              </w:rPr>
            </w:pPr>
            <w:r w:rsidRPr="008F79A5">
              <w:rPr>
                <w:sz w:val="20"/>
                <w:lang w:val="en-US"/>
              </w:rPr>
              <w:t>T(1-2000)</w:t>
            </w:r>
          </w:p>
        </w:tc>
        <w:tc>
          <w:tcPr>
            <w:tcW w:w="1399" w:type="pct"/>
            <w:shd w:val="clear" w:color="auto" w:fill="auto"/>
          </w:tcPr>
          <w:p w14:paraId="0CE32359" w14:textId="77777777" w:rsidR="00AF613B" w:rsidRPr="00D91CCA" w:rsidRDefault="00AF613B" w:rsidP="00652CFD">
            <w:pPr>
              <w:spacing w:before="0" w:after="0" w:line="276" w:lineRule="auto"/>
              <w:rPr>
                <w:sz w:val="20"/>
              </w:rPr>
            </w:pPr>
            <w:r w:rsidRPr="007B695E">
              <w:rPr>
                <w:sz w:val="20"/>
              </w:rPr>
              <w:t xml:space="preserve">Адрес местонахождения </w:t>
            </w:r>
          </w:p>
        </w:tc>
        <w:tc>
          <w:tcPr>
            <w:tcW w:w="1404" w:type="pct"/>
            <w:shd w:val="clear" w:color="auto" w:fill="auto"/>
          </w:tcPr>
          <w:p w14:paraId="00CFC9A7" w14:textId="77777777" w:rsidR="00AF613B" w:rsidRPr="00D91CCA" w:rsidRDefault="00AF613B" w:rsidP="00652CFD">
            <w:pPr>
              <w:spacing w:before="0" w:after="0" w:line="276" w:lineRule="auto"/>
              <w:rPr>
                <w:sz w:val="20"/>
              </w:rPr>
            </w:pPr>
          </w:p>
        </w:tc>
      </w:tr>
      <w:tr w:rsidR="00AF613B" w:rsidRPr="001A4780" w14:paraId="54489770" w14:textId="77777777" w:rsidTr="00130E1F">
        <w:trPr>
          <w:jc w:val="center"/>
        </w:trPr>
        <w:tc>
          <w:tcPr>
            <w:tcW w:w="747" w:type="pct"/>
            <w:shd w:val="clear" w:color="auto" w:fill="auto"/>
          </w:tcPr>
          <w:p w14:paraId="14319181" w14:textId="77777777" w:rsidR="00AF613B" w:rsidRPr="00E232BB" w:rsidRDefault="00AF613B" w:rsidP="00652CFD">
            <w:pPr>
              <w:spacing w:before="0" w:after="0" w:line="276" w:lineRule="auto"/>
              <w:rPr>
                <w:sz w:val="20"/>
              </w:rPr>
            </w:pPr>
          </w:p>
        </w:tc>
        <w:tc>
          <w:tcPr>
            <w:tcW w:w="750" w:type="pct"/>
            <w:shd w:val="clear" w:color="auto" w:fill="auto"/>
            <w:vAlign w:val="center"/>
          </w:tcPr>
          <w:p w14:paraId="4CA7BB08" w14:textId="77777777" w:rsidR="00AF613B" w:rsidRPr="00D91CCA" w:rsidRDefault="00AF613B" w:rsidP="00652CFD">
            <w:pPr>
              <w:spacing w:before="0" w:after="0" w:line="276" w:lineRule="auto"/>
              <w:rPr>
                <w:sz w:val="20"/>
              </w:rPr>
            </w:pPr>
            <w:r w:rsidRPr="00464CB3">
              <w:rPr>
                <w:sz w:val="20"/>
                <w:lang w:val="en-US"/>
              </w:rPr>
              <w:t>contactEMail</w:t>
            </w:r>
          </w:p>
        </w:tc>
        <w:tc>
          <w:tcPr>
            <w:tcW w:w="206" w:type="pct"/>
            <w:shd w:val="clear" w:color="auto" w:fill="auto"/>
            <w:vAlign w:val="center"/>
          </w:tcPr>
          <w:p w14:paraId="59BF1273" w14:textId="77777777" w:rsidR="00AF613B" w:rsidRDefault="00AF613B" w:rsidP="00652CFD">
            <w:pPr>
              <w:spacing w:before="0" w:after="0" w:line="276" w:lineRule="auto"/>
              <w:jc w:val="center"/>
              <w:rPr>
                <w:sz w:val="20"/>
              </w:rPr>
            </w:pPr>
            <w:r>
              <w:rPr>
                <w:sz w:val="20"/>
              </w:rPr>
              <w:t>Н</w:t>
            </w:r>
          </w:p>
        </w:tc>
        <w:tc>
          <w:tcPr>
            <w:tcW w:w="494" w:type="pct"/>
            <w:shd w:val="clear" w:color="auto" w:fill="auto"/>
            <w:vAlign w:val="center"/>
          </w:tcPr>
          <w:p w14:paraId="123398E0" w14:textId="77777777" w:rsidR="00AF613B" w:rsidRPr="00496BB4" w:rsidRDefault="00AF613B" w:rsidP="00652CFD">
            <w:pPr>
              <w:spacing w:before="0" w:after="0" w:line="276" w:lineRule="auto"/>
              <w:jc w:val="center"/>
              <w:rPr>
                <w:sz w:val="20"/>
              </w:rPr>
            </w:pPr>
            <w:r w:rsidRPr="00E232BB">
              <w:rPr>
                <w:sz w:val="20"/>
              </w:rPr>
              <w:t>T(1-2</w:t>
            </w:r>
            <w:r>
              <w:rPr>
                <w:sz w:val="20"/>
                <w:lang w:val="en-US"/>
              </w:rPr>
              <w:t>56</w:t>
            </w:r>
            <w:r w:rsidRPr="00E232BB">
              <w:rPr>
                <w:sz w:val="20"/>
              </w:rPr>
              <w:t>)</w:t>
            </w:r>
          </w:p>
        </w:tc>
        <w:tc>
          <w:tcPr>
            <w:tcW w:w="1399" w:type="pct"/>
            <w:shd w:val="clear" w:color="auto" w:fill="auto"/>
            <w:vAlign w:val="center"/>
          </w:tcPr>
          <w:p w14:paraId="607C8DB5" w14:textId="77777777" w:rsidR="00AF613B" w:rsidRPr="00D91CCA" w:rsidRDefault="00AF613B" w:rsidP="00652CFD">
            <w:pPr>
              <w:spacing w:before="0" w:after="0" w:line="276" w:lineRule="auto"/>
              <w:rPr>
                <w:sz w:val="20"/>
              </w:rPr>
            </w:pPr>
            <w:r w:rsidRPr="006E1426">
              <w:rPr>
                <w:sz w:val="20"/>
              </w:rPr>
              <w:t>Электронная почта</w:t>
            </w:r>
          </w:p>
        </w:tc>
        <w:tc>
          <w:tcPr>
            <w:tcW w:w="1404" w:type="pct"/>
            <w:shd w:val="clear" w:color="auto" w:fill="auto"/>
          </w:tcPr>
          <w:p w14:paraId="25554BC5" w14:textId="77777777" w:rsidR="00AF613B" w:rsidRPr="00D91CCA" w:rsidRDefault="00AF613B" w:rsidP="00652CFD">
            <w:pPr>
              <w:spacing w:before="0" w:after="0" w:line="276" w:lineRule="auto"/>
              <w:rPr>
                <w:sz w:val="20"/>
              </w:rPr>
            </w:pPr>
          </w:p>
        </w:tc>
      </w:tr>
      <w:tr w:rsidR="00AF613B" w:rsidRPr="00D87254" w14:paraId="47CF3CB3" w14:textId="77777777" w:rsidTr="00F879BF">
        <w:trPr>
          <w:jc w:val="center"/>
        </w:trPr>
        <w:tc>
          <w:tcPr>
            <w:tcW w:w="5000" w:type="pct"/>
            <w:gridSpan w:val="6"/>
            <w:shd w:val="clear" w:color="auto" w:fill="auto"/>
            <w:vAlign w:val="center"/>
            <w:hideMark/>
          </w:tcPr>
          <w:p w14:paraId="7FE6797A" w14:textId="77777777" w:rsidR="00AF613B" w:rsidRPr="0081624D" w:rsidRDefault="00AF613B" w:rsidP="00652CFD">
            <w:pPr>
              <w:spacing w:before="0" w:after="0" w:line="276" w:lineRule="auto"/>
              <w:jc w:val="center"/>
              <w:rPr>
                <w:b/>
                <w:sz w:val="20"/>
              </w:rPr>
            </w:pPr>
            <w:r w:rsidRPr="00104658">
              <w:rPr>
                <w:b/>
                <w:sz w:val="20"/>
              </w:rPr>
              <w:t>Закупка</w:t>
            </w:r>
          </w:p>
        </w:tc>
      </w:tr>
      <w:tr w:rsidR="00AF613B" w:rsidRPr="00D87254" w14:paraId="30148E14" w14:textId="77777777" w:rsidTr="00F879BF">
        <w:trPr>
          <w:jc w:val="center"/>
        </w:trPr>
        <w:tc>
          <w:tcPr>
            <w:tcW w:w="747" w:type="pct"/>
            <w:shd w:val="clear" w:color="auto" w:fill="auto"/>
            <w:vAlign w:val="center"/>
          </w:tcPr>
          <w:p w14:paraId="745870C5" w14:textId="77777777" w:rsidR="00AF613B" w:rsidRPr="00D05F41" w:rsidRDefault="00AF613B" w:rsidP="00652CFD">
            <w:pPr>
              <w:spacing w:before="0" w:after="0" w:line="276" w:lineRule="auto"/>
              <w:rPr>
                <w:b/>
                <w:sz w:val="20"/>
              </w:rPr>
            </w:pPr>
            <w:r w:rsidRPr="00CA627C">
              <w:rPr>
                <w:b/>
                <w:sz w:val="20"/>
              </w:rPr>
              <w:t>purchaseInfo</w:t>
            </w:r>
          </w:p>
        </w:tc>
        <w:tc>
          <w:tcPr>
            <w:tcW w:w="750" w:type="pct"/>
            <w:shd w:val="clear" w:color="auto" w:fill="auto"/>
            <w:vAlign w:val="center"/>
          </w:tcPr>
          <w:p w14:paraId="7FEB3C49" w14:textId="77777777" w:rsidR="00AF613B" w:rsidRPr="00D05F41" w:rsidRDefault="00AF613B" w:rsidP="00652CFD">
            <w:pPr>
              <w:spacing w:before="0" w:after="0" w:line="276" w:lineRule="auto"/>
              <w:rPr>
                <w:b/>
                <w:sz w:val="20"/>
              </w:rPr>
            </w:pPr>
          </w:p>
        </w:tc>
        <w:tc>
          <w:tcPr>
            <w:tcW w:w="206" w:type="pct"/>
            <w:shd w:val="clear" w:color="auto" w:fill="auto"/>
            <w:vAlign w:val="center"/>
          </w:tcPr>
          <w:p w14:paraId="7E74AD22" w14:textId="77777777" w:rsidR="00AF613B" w:rsidRPr="00D05F41" w:rsidRDefault="00AF613B" w:rsidP="00652CFD">
            <w:pPr>
              <w:spacing w:before="0" w:after="0" w:line="276" w:lineRule="auto"/>
              <w:rPr>
                <w:b/>
                <w:sz w:val="20"/>
              </w:rPr>
            </w:pPr>
          </w:p>
        </w:tc>
        <w:tc>
          <w:tcPr>
            <w:tcW w:w="494" w:type="pct"/>
            <w:shd w:val="clear" w:color="auto" w:fill="auto"/>
            <w:vAlign w:val="center"/>
          </w:tcPr>
          <w:p w14:paraId="5D22F1DA" w14:textId="77777777" w:rsidR="00AF613B" w:rsidRPr="00D05F41" w:rsidRDefault="00AF613B" w:rsidP="00652CFD">
            <w:pPr>
              <w:spacing w:before="0" w:after="0" w:line="276" w:lineRule="auto"/>
              <w:rPr>
                <w:b/>
                <w:sz w:val="20"/>
              </w:rPr>
            </w:pPr>
          </w:p>
        </w:tc>
        <w:tc>
          <w:tcPr>
            <w:tcW w:w="1399" w:type="pct"/>
            <w:shd w:val="clear" w:color="auto" w:fill="auto"/>
            <w:vAlign w:val="center"/>
          </w:tcPr>
          <w:p w14:paraId="20A525D1" w14:textId="77777777" w:rsidR="00AF613B" w:rsidRPr="00D05F41" w:rsidRDefault="00AF613B" w:rsidP="00652CFD">
            <w:pPr>
              <w:spacing w:before="0" w:after="0" w:line="276" w:lineRule="auto"/>
              <w:rPr>
                <w:b/>
                <w:sz w:val="20"/>
              </w:rPr>
            </w:pPr>
          </w:p>
        </w:tc>
        <w:tc>
          <w:tcPr>
            <w:tcW w:w="1404" w:type="pct"/>
            <w:shd w:val="clear" w:color="auto" w:fill="auto"/>
            <w:vAlign w:val="center"/>
          </w:tcPr>
          <w:p w14:paraId="7AA892CC" w14:textId="77777777" w:rsidR="00AF613B" w:rsidRPr="00D05F41" w:rsidRDefault="00AF613B" w:rsidP="00652CFD">
            <w:pPr>
              <w:spacing w:before="0" w:after="0" w:line="276" w:lineRule="auto"/>
              <w:rPr>
                <w:b/>
                <w:sz w:val="20"/>
              </w:rPr>
            </w:pPr>
          </w:p>
        </w:tc>
      </w:tr>
      <w:tr w:rsidR="00AF613B" w:rsidRPr="001A4780" w14:paraId="41DFCC63" w14:textId="77777777" w:rsidTr="00F879BF">
        <w:trPr>
          <w:jc w:val="center"/>
        </w:trPr>
        <w:tc>
          <w:tcPr>
            <w:tcW w:w="747" w:type="pct"/>
            <w:shd w:val="clear" w:color="auto" w:fill="auto"/>
            <w:vAlign w:val="center"/>
          </w:tcPr>
          <w:p w14:paraId="1F9B5362" w14:textId="77777777" w:rsidR="00AF613B" w:rsidRPr="00E232BB" w:rsidRDefault="00AF613B" w:rsidP="00652CFD">
            <w:pPr>
              <w:spacing w:before="0" w:after="0" w:line="276" w:lineRule="auto"/>
              <w:rPr>
                <w:sz w:val="20"/>
              </w:rPr>
            </w:pPr>
          </w:p>
        </w:tc>
        <w:tc>
          <w:tcPr>
            <w:tcW w:w="750" w:type="pct"/>
            <w:shd w:val="clear" w:color="auto" w:fill="auto"/>
            <w:vAlign w:val="center"/>
          </w:tcPr>
          <w:p w14:paraId="24DAA055" w14:textId="77777777" w:rsidR="00AF613B" w:rsidRPr="003C2CB4" w:rsidRDefault="00AF613B" w:rsidP="00652CFD">
            <w:pPr>
              <w:spacing w:before="0" w:after="0" w:line="276" w:lineRule="auto"/>
              <w:rPr>
                <w:sz w:val="20"/>
              </w:rPr>
            </w:pPr>
            <w:r w:rsidRPr="00CA627C">
              <w:rPr>
                <w:sz w:val="20"/>
              </w:rPr>
              <w:t>purchaseNumber</w:t>
            </w:r>
          </w:p>
        </w:tc>
        <w:tc>
          <w:tcPr>
            <w:tcW w:w="206" w:type="pct"/>
            <w:shd w:val="clear" w:color="auto" w:fill="auto"/>
            <w:vAlign w:val="center"/>
          </w:tcPr>
          <w:p w14:paraId="7245AC86" w14:textId="77777777" w:rsidR="00AF613B" w:rsidRPr="00314324" w:rsidRDefault="00AF613B" w:rsidP="00652CFD">
            <w:pPr>
              <w:spacing w:before="0" w:after="0" w:line="276" w:lineRule="auto"/>
              <w:jc w:val="center"/>
              <w:rPr>
                <w:sz w:val="20"/>
              </w:rPr>
            </w:pPr>
            <w:r>
              <w:rPr>
                <w:sz w:val="20"/>
              </w:rPr>
              <w:t>О</w:t>
            </w:r>
          </w:p>
        </w:tc>
        <w:tc>
          <w:tcPr>
            <w:tcW w:w="494" w:type="pct"/>
            <w:shd w:val="clear" w:color="auto" w:fill="auto"/>
            <w:vAlign w:val="center"/>
          </w:tcPr>
          <w:p w14:paraId="75F8941A" w14:textId="77777777" w:rsidR="00AF613B" w:rsidRPr="00747FD1" w:rsidRDefault="00AF613B" w:rsidP="00652CFD">
            <w:pPr>
              <w:spacing w:before="0" w:after="0" w:line="276" w:lineRule="auto"/>
              <w:jc w:val="center"/>
              <w:rPr>
                <w:sz w:val="20"/>
              </w:rPr>
            </w:pPr>
            <w:r>
              <w:rPr>
                <w:sz w:val="20"/>
              </w:rPr>
              <w:t>Т</w:t>
            </w:r>
          </w:p>
        </w:tc>
        <w:tc>
          <w:tcPr>
            <w:tcW w:w="1399" w:type="pct"/>
            <w:shd w:val="clear" w:color="auto" w:fill="auto"/>
            <w:vAlign w:val="center"/>
          </w:tcPr>
          <w:p w14:paraId="5C569A5C" w14:textId="77777777" w:rsidR="00AF613B" w:rsidRPr="003C2CB4" w:rsidRDefault="00AF613B" w:rsidP="00652CFD">
            <w:pPr>
              <w:spacing w:before="0" w:after="0" w:line="276" w:lineRule="auto"/>
              <w:rPr>
                <w:sz w:val="20"/>
              </w:rPr>
            </w:pPr>
            <w:r w:rsidRPr="00CA627C">
              <w:rPr>
                <w:sz w:val="20"/>
              </w:rPr>
              <w:t>Реестровый номер закупки</w:t>
            </w:r>
          </w:p>
        </w:tc>
        <w:tc>
          <w:tcPr>
            <w:tcW w:w="1404" w:type="pct"/>
            <w:shd w:val="clear" w:color="auto" w:fill="auto"/>
            <w:vAlign w:val="center"/>
          </w:tcPr>
          <w:p w14:paraId="016CB170" w14:textId="77777777" w:rsidR="00AF613B" w:rsidRPr="00E232BB" w:rsidRDefault="00AF613B" w:rsidP="00652CFD">
            <w:pPr>
              <w:spacing w:before="0" w:after="0" w:line="276" w:lineRule="auto"/>
              <w:rPr>
                <w:sz w:val="20"/>
              </w:rPr>
            </w:pPr>
            <w:r>
              <w:rPr>
                <w:sz w:val="20"/>
              </w:rPr>
              <w:t xml:space="preserve">Шаблон: </w:t>
            </w:r>
            <w:r w:rsidRPr="00D05F41">
              <w:rPr>
                <w:sz w:val="20"/>
              </w:rPr>
              <w:t>\</w:t>
            </w:r>
            <w:r>
              <w:rPr>
                <w:sz w:val="20"/>
                <w:lang w:val="en-US"/>
              </w:rPr>
              <w:t>d</w:t>
            </w:r>
            <w:r>
              <w:rPr>
                <w:sz w:val="20"/>
              </w:rPr>
              <w:t>19</w:t>
            </w:r>
          </w:p>
        </w:tc>
      </w:tr>
      <w:tr w:rsidR="00AF613B" w:rsidRPr="001A4780" w14:paraId="001FAC3C" w14:textId="77777777" w:rsidTr="00F879BF">
        <w:trPr>
          <w:jc w:val="center"/>
        </w:trPr>
        <w:tc>
          <w:tcPr>
            <w:tcW w:w="747" w:type="pct"/>
            <w:shd w:val="clear" w:color="auto" w:fill="auto"/>
            <w:vAlign w:val="center"/>
          </w:tcPr>
          <w:p w14:paraId="41B0BC5F" w14:textId="77777777" w:rsidR="00AF613B" w:rsidRPr="00E232BB" w:rsidRDefault="00AF613B" w:rsidP="00652CFD">
            <w:pPr>
              <w:spacing w:before="0" w:after="0" w:line="276" w:lineRule="auto"/>
              <w:rPr>
                <w:sz w:val="20"/>
              </w:rPr>
            </w:pPr>
          </w:p>
        </w:tc>
        <w:tc>
          <w:tcPr>
            <w:tcW w:w="750" w:type="pct"/>
            <w:shd w:val="clear" w:color="auto" w:fill="auto"/>
            <w:vAlign w:val="center"/>
          </w:tcPr>
          <w:p w14:paraId="3437559D" w14:textId="77777777" w:rsidR="00AF613B" w:rsidRPr="003C2CB4" w:rsidRDefault="00AF613B" w:rsidP="00652CFD">
            <w:pPr>
              <w:spacing w:before="0" w:after="0" w:line="276" w:lineRule="auto"/>
              <w:rPr>
                <w:sz w:val="20"/>
              </w:rPr>
            </w:pPr>
            <w:r w:rsidRPr="00CA627C">
              <w:rPr>
                <w:sz w:val="20"/>
              </w:rPr>
              <w:t>purchaseCode</w:t>
            </w:r>
          </w:p>
        </w:tc>
        <w:tc>
          <w:tcPr>
            <w:tcW w:w="206" w:type="pct"/>
            <w:shd w:val="clear" w:color="auto" w:fill="auto"/>
            <w:vAlign w:val="center"/>
          </w:tcPr>
          <w:p w14:paraId="49DC3E5A" w14:textId="77777777" w:rsidR="00AF613B" w:rsidRPr="00314324" w:rsidRDefault="00AF613B" w:rsidP="00652CFD">
            <w:pPr>
              <w:spacing w:before="0" w:after="0" w:line="276" w:lineRule="auto"/>
              <w:jc w:val="center"/>
              <w:rPr>
                <w:sz w:val="20"/>
              </w:rPr>
            </w:pPr>
            <w:r>
              <w:rPr>
                <w:sz w:val="20"/>
              </w:rPr>
              <w:t>О</w:t>
            </w:r>
          </w:p>
        </w:tc>
        <w:tc>
          <w:tcPr>
            <w:tcW w:w="494" w:type="pct"/>
            <w:shd w:val="clear" w:color="auto" w:fill="auto"/>
            <w:vAlign w:val="center"/>
          </w:tcPr>
          <w:p w14:paraId="2150E621" w14:textId="77777777" w:rsidR="00AF613B" w:rsidRPr="00A8089C" w:rsidRDefault="00AF613B" w:rsidP="00652CFD">
            <w:pPr>
              <w:spacing w:before="0" w:after="0" w:line="276" w:lineRule="auto"/>
              <w:jc w:val="center"/>
              <w:rPr>
                <w:sz w:val="20"/>
              </w:rPr>
            </w:pPr>
            <w:r>
              <w:rPr>
                <w:sz w:val="20"/>
              </w:rPr>
              <w:t>Т</w:t>
            </w:r>
          </w:p>
        </w:tc>
        <w:tc>
          <w:tcPr>
            <w:tcW w:w="1399" w:type="pct"/>
            <w:shd w:val="clear" w:color="auto" w:fill="auto"/>
            <w:vAlign w:val="center"/>
          </w:tcPr>
          <w:p w14:paraId="379934E3" w14:textId="77777777" w:rsidR="00AF613B" w:rsidRPr="003C2CB4" w:rsidRDefault="00AF613B" w:rsidP="00652CFD">
            <w:pPr>
              <w:spacing w:before="0" w:after="0" w:line="276" w:lineRule="auto"/>
              <w:rPr>
                <w:sz w:val="20"/>
              </w:rPr>
            </w:pPr>
            <w:r w:rsidRPr="00CA627C">
              <w:rPr>
                <w:sz w:val="20"/>
              </w:rPr>
              <w:t>Идентификационный код закупки</w:t>
            </w:r>
          </w:p>
        </w:tc>
        <w:tc>
          <w:tcPr>
            <w:tcW w:w="1404" w:type="pct"/>
            <w:shd w:val="clear" w:color="auto" w:fill="auto"/>
            <w:vAlign w:val="center"/>
          </w:tcPr>
          <w:p w14:paraId="0B8ECB73" w14:textId="77777777" w:rsidR="00AF613B" w:rsidRPr="00CA627C" w:rsidRDefault="00AF613B" w:rsidP="00652CFD">
            <w:pPr>
              <w:spacing w:before="0" w:after="0" w:line="276" w:lineRule="auto"/>
              <w:rPr>
                <w:sz w:val="20"/>
              </w:rPr>
            </w:pPr>
            <w:r>
              <w:rPr>
                <w:sz w:val="20"/>
              </w:rPr>
              <w:t xml:space="preserve">Шаблон: </w:t>
            </w:r>
            <w:r w:rsidRPr="00D05F41">
              <w:rPr>
                <w:sz w:val="20"/>
              </w:rPr>
              <w:t>\</w:t>
            </w:r>
            <w:r>
              <w:rPr>
                <w:sz w:val="20"/>
                <w:lang w:val="en-US"/>
              </w:rPr>
              <w:t>d</w:t>
            </w:r>
            <w:r>
              <w:rPr>
                <w:sz w:val="20"/>
              </w:rPr>
              <w:t>36</w:t>
            </w:r>
          </w:p>
        </w:tc>
      </w:tr>
      <w:tr w:rsidR="00AF613B" w:rsidRPr="001A4780" w14:paraId="3E1621DD" w14:textId="77777777" w:rsidTr="00F879BF">
        <w:trPr>
          <w:jc w:val="center"/>
        </w:trPr>
        <w:tc>
          <w:tcPr>
            <w:tcW w:w="747" w:type="pct"/>
            <w:shd w:val="clear" w:color="auto" w:fill="auto"/>
            <w:vAlign w:val="center"/>
          </w:tcPr>
          <w:p w14:paraId="5A1F28C7" w14:textId="77777777" w:rsidR="00AF613B" w:rsidRPr="00E232BB" w:rsidRDefault="00AF613B" w:rsidP="00652CFD">
            <w:pPr>
              <w:spacing w:before="0" w:after="0" w:line="276" w:lineRule="auto"/>
              <w:rPr>
                <w:sz w:val="20"/>
              </w:rPr>
            </w:pPr>
          </w:p>
        </w:tc>
        <w:tc>
          <w:tcPr>
            <w:tcW w:w="750" w:type="pct"/>
            <w:shd w:val="clear" w:color="auto" w:fill="auto"/>
            <w:vAlign w:val="center"/>
          </w:tcPr>
          <w:p w14:paraId="786C2FDC" w14:textId="77777777" w:rsidR="00AF613B" w:rsidRPr="003C2CB4" w:rsidRDefault="00AF613B" w:rsidP="00652CFD">
            <w:pPr>
              <w:spacing w:before="0" w:after="0" w:line="276" w:lineRule="auto"/>
              <w:rPr>
                <w:sz w:val="20"/>
              </w:rPr>
            </w:pPr>
            <w:r w:rsidRPr="00CA627C">
              <w:rPr>
                <w:sz w:val="20"/>
              </w:rPr>
              <w:t>purchaseName</w:t>
            </w:r>
          </w:p>
        </w:tc>
        <w:tc>
          <w:tcPr>
            <w:tcW w:w="206" w:type="pct"/>
            <w:shd w:val="clear" w:color="auto" w:fill="auto"/>
            <w:vAlign w:val="center"/>
          </w:tcPr>
          <w:p w14:paraId="697503C7" w14:textId="77777777" w:rsidR="00AF613B" w:rsidRPr="00314324" w:rsidRDefault="00AF613B" w:rsidP="00652CFD">
            <w:pPr>
              <w:spacing w:before="0" w:after="0" w:line="276" w:lineRule="auto"/>
              <w:jc w:val="center"/>
              <w:rPr>
                <w:sz w:val="20"/>
              </w:rPr>
            </w:pPr>
            <w:r>
              <w:rPr>
                <w:sz w:val="20"/>
              </w:rPr>
              <w:t>О</w:t>
            </w:r>
          </w:p>
        </w:tc>
        <w:tc>
          <w:tcPr>
            <w:tcW w:w="494" w:type="pct"/>
            <w:shd w:val="clear" w:color="auto" w:fill="auto"/>
            <w:vAlign w:val="center"/>
          </w:tcPr>
          <w:p w14:paraId="491EE90C" w14:textId="77777777" w:rsidR="00AF613B" w:rsidRPr="00747FD1" w:rsidRDefault="00AF613B" w:rsidP="00652CFD">
            <w:pPr>
              <w:spacing w:before="0" w:after="0" w:line="276" w:lineRule="auto"/>
              <w:jc w:val="center"/>
              <w:rPr>
                <w:sz w:val="20"/>
              </w:rPr>
            </w:pPr>
            <w:r>
              <w:rPr>
                <w:sz w:val="20"/>
              </w:rPr>
              <w:t>Т(1-2000)</w:t>
            </w:r>
          </w:p>
        </w:tc>
        <w:tc>
          <w:tcPr>
            <w:tcW w:w="1399" w:type="pct"/>
            <w:shd w:val="clear" w:color="auto" w:fill="auto"/>
            <w:vAlign w:val="center"/>
          </w:tcPr>
          <w:p w14:paraId="41DF3F96" w14:textId="77777777" w:rsidR="00AF613B" w:rsidRPr="003C2CB4" w:rsidRDefault="00AF613B" w:rsidP="00652CFD">
            <w:pPr>
              <w:spacing w:before="0" w:after="0" w:line="276" w:lineRule="auto"/>
              <w:rPr>
                <w:sz w:val="20"/>
              </w:rPr>
            </w:pPr>
            <w:r w:rsidRPr="00CA627C">
              <w:rPr>
                <w:sz w:val="20"/>
              </w:rPr>
              <w:t>Наименование закупки</w:t>
            </w:r>
          </w:p>
        </w:tc>
        <w:tc>
          <w:tcPr>
            <w:tcW w:w="1404" w:type="pct"/>
            <w:shd w:val="clear" w:color="auto" w:fill="auto"/>
            <w:vAlign w:val="center"/>
          </w:tcPr>
          <w:p w14:paraId="2C97293F" w14:textId="77777777" w:rsidR="00AF613B" w:rsidRPr="00E232BB" w:rsidRDefault="00AF613B" w:rsidP="00652CFD">
            <w:pPr>
              <w:spacing w:before="0" w:after="0" w:line="276" w:lineRule="auto"/>
              <w:rPr>
                <w:sz w:val="20"/>
              </w:rPr>
            </w:pPr>
          </w:p>
        </w:tc>
      </w:tr>
      <w:tr w:rsidR="00AF613B" w:rsidRPr="001A4780" w14:paraId="34CBA7CE" w14:textId="77777777" w:rsidTr="00F879BF">
        <w:trPr>
          <w:jc w:val="center"/>
        </w:trPr>
        <w:tc>
          <w:tcPr>
            <w:tcW w:w="747" w:type="pct"/>
            <w:shd w:val="clear" w:color="auto" w:fill="auto"/>
            <w:vAlign w:val="center"/>
          </w:tcPr>
          <w:p w14:paraId="721DFC2A" w14:textId="77777777" w:rsidR="00AF613B" w:rsidRPr="00E232BB" w:rsidRDefault="00AF613B" w:rsidP="00652CFD">
            <w:pPr>
              <w:spacing w:before="0" w:after="0" w:line="276" w:lineRule="auto"/>
              <w:rPr>
                <w:sz w:val="20"/>
              </w:rPr>
            </w:pPr>
          </w:p>
        </w:tc>
        <w:tc>
          <w:tcPr>
            <w:tcW w:w="750" w:type="pct"/>
            <w:shd w:val="clear" w:color="auto" w:fill="auto"/>
            <w:vAlign w:val="center"/>
          </w:tcPr>
          <w:p w14:paraId="035FD225" w14:textId="77777777" w:rsidR="00AF613B" w:rsidRPr="003C2CB4" w:rsidRDefault="00AF613B" w:rsidP="00652CFD">
            <w:pPr>
              <w:spacing w:before="0" w:after="0" w:line="276" w:lineRule="auto"/>
              <w:rPr>
                <w:sz w:val="20"/>
              </w:rPr>
            </w:pPr>
            <w:r w:rsidRPr="00CA627C">
              <w:rPr>
                <w:sz w:val="20"/>
              </w:rPr>
              <w:t>maxPrice</w:t>
            </w:r>
          </w:p>
        </w:tc>
        <w:tc>
          <w:tcPr>
            <w:tcW w:w="206" w:type="pct"/>
            <w:shd w:val="clear" w:color="auto" w:fill="auto"/>
            <w:vAlign w:val="center"/>
          </w:tcPr>
          <w:p w14:paraId="0E0D84B9" w14:textId="77777777" w:rsidR="00AF613B" w:rsidRPr="00314324" w:rsidRDefault="00AF613B" w:rsidP="00652CFD">
            <w:pPr>
              <w:spacing w:before="0" w:after="0" w:line="276" w:lineRule="auto"/>
              <w:jc w:val="center"/>
              <w:rPr>
                <w:sz w:val="20"/>
              </w:rPr>
            </w:pPr>
            <w:r>
              <w:rPr>
                <w:sz w:val="20"/>
              </w:rPr>
              <w:t>О</w:t>
            </w:r>
          </w:p>
        </w:tc>
        <w:tc>
          <w:tcPr>
            <w:tcW w:w="494" w:type="pct"/>
            <w:shd w:val="clear" w:color="auto" w:fill="auto"/>
            <w:vAlign w:val="center"/>
          </w:tcPr>
          <w:p w14:paraId="37A97849" w14:textId="77777777" w:rsidR="00AF613B" w:rsidRPr="00A8089C" w:rsidRDefault="00AF613B" w:rsidP="00652CFD">
            <w:pPr>
              <w:spacing w:before="0" w:after="0" w:line="276" w:lineRule="auto"/>
              <w:jc w:val="center"/>
              <w:rPr>
                <w:sz w:val="20"/>
              </w:rPr>
            </w:pPr>
            <w:r>
              <w:rPr>
                <w:sz w:val="20"/>
                <w:lang w:val="en-US"/>
              </w:rPr>
              <w:t>Т(</w:t>
            </w:r>
            <w:r>
              <w:rPr>
                <w:sz w:val="20"/>
              </w:rPr>
              <w:t>1-21</w:t>
            </w:r>
            <w:r>
              <w:rPr>
                <w:sz w:val="20"/>
                <w:lang w:val="en-US"/>
              </w:rPr>
              <w:t>)</w:t>
            </w:r>
          </w:p>
        </w:tc>
        <w:tc>
          <w:tcPr>
            <w:tcW w:w="1399" w:type="pct"/>
            <w:shd w:val="clear" w:color="auto" w:fill="auto"/>
            <w:vAlign w:val="center"/>
          </w:tcPr>
          <w:p w14:paraId="7B786281" w14:textId="77777777" w:rsidR="00AF613B" w:rsidRPr="003C2CB4" w:rsidRDefault="00AF613B" w:rsidP="00652CFD">
            <w:pPr>
              <w:spacing w:before="0" w:after="0" w:line="276" w:lineRule="auto"/>
              <w:rPr>
                <w:sz w:val="20"/>
              </w:rPr>
            </w:pPr>
            <w:r w:rsidRPr="00CA627C">
              <w:rPr>
                <w:sz w:val="20"/>
              </w:rPr>
              <w:t>Начальная (максимальная) цена контрактов/Максимальное значение цены контракта</w:t>
            </w:r>
          </w:p>
        </w:tc>
        <w:tc>
          <w:tcPr>
            <w:tcW w:w="1404" w:type="pct"/>
            <w:shd w:val="clear" w:color="auto" w:fill="auto"/>
            <w:vAlign w:val="center"/>
          </w:tcPr>
          <w:p w14:paraId="5467F4D6" w14:textId="77777777" w:rsidR="00AF613B" w:rsidRPr="000145EF" w:rsidRDefault="00AF613B" w:rsidP="00652CFD">
            <w:pPr>
              <w:spacing w:before="0" w:after="0" w:line="276" w:lineRule="auto"/>
              <w:rPr>
                <w:sz w:val="20"/>
              </w:rPr>
            </w:pPr>
            <w:r>
              <w:rPr>
                <w:sz w:val="20"/>
              </w:rPr>
              <w:t>Шаблон значения:</w:t>
            </w:r>
          </w:p>
          <w:p w14:paraId="332886E4" w14:textId="77777777" w:rsidR="00AF613B" w:rsidRPr="00E232BB" w:rsidRDefault="00AF613B" w:rsidP="00652CFD">
            <w:pPr>
              <w:spacing w:before="0" w:after="0" w:line="276" w:lineRule="auto"/>
              <w:rPr>
                <w:sz w:val="20"/>
              </w:rPr>
            </w:pPr>
            <w:r w:rsidRPr="00CA627C">
              <w:rPr>
                <w:sz w:val="20"/>
              </w:rPr>
              <w:t>\d{1,18}(\.\d{1,2})?</w:t>
            </w:r>
          </w:p>
        </w:tc>
      </w:tr>
      <w:tr w:rsidR="00AF613B" w:rsidRPr="001A4780" w14:paraId="06BB4149" w14:textId="77777777" w:rsidTr="00F879BF">
        <w:trPr>
          <w:jc w:val="center"/>
        </w:trPr>
        <w:tc>
          <w:tcPr>
            <w:tcW w:w="747" w:type="pct"/>
            <w:shd w:val="clear" w:color="auto" w:fill="auto"/>
            <w:vAlign w:val="center"/>
          </w:tcPr>
          <w:p w14:paraId="03F14E8D" w14:textId="77777777" w:rsidR="00AF613B" w:rsidRPr="00E232BB" w:rsidRDefault="00AF613B" w:rsidP="00652CFD">
            <w:pPr>
              <w:spacing w:before="0" w:after="0" w:line="276" w:lineRule="auto"/>
              <w:rPr>
                <w:sz w:val="20"/>
              </w:rPr>
            </w:pPr>
          </w:p>
        </w:tc>
        <w:tc>
          <w:tcPr>
            <w:tcW w:w="750" w:type="pct"/>
            <w:shd w:val="clear" w:color="auto" w:fill="auto"/>
            <w:vAlign w:val="center"/>
          </w:tcPr>
          <w:p w14:paraId="5B5F19FD" w14:textId="77777777" w:rsidR="00AF613B" w:rsidRPr="003C2CB4" w:rsidRDefault="00AF613B" w:rsidP="00652CFD">
            <w:pPr>
              <w:spacing w:before="0" w:after="0" w:line="276" w:lineRule="auto"/>
              <w:rPr>
                <w:sz w:val="20"/>
              </w:rPr>
            </w:pPr>
            <w:r w:rsidRPr="00CA627C">
              <w:rPr>
                <w:sz w:val="20"/>
              </w:rPr>
              <w:t>initialAmount</w:t>
            </w:r>
          </w:p>
        </w:tc>
        <w:tc>
          <w:tcPr>
            <w:tcW w:w="206" w:type="pct"/>
            <w:shd w:val="clear" w:color="auto" w:fill="auto"/>
            <w:vAlign w:val="center"/>
          </w:tcPr>
          <w:p w14:paraId="6A74E389" w14:textId="77777777" w:rsidR="00AF613B" w:rsidRPr="00314324" w:rsidRDefault="00AF613B" w:rsidP="00652CFD">
            <w:pPr>
              <w:spacing w:before="0" w:after="0" w:line="276" w:lineRule="auto"/>
              <w:jc w:val="center"/>
              <w:rPr>
                <w:sz w:val="20"/>
              </w:rPr>
            </w:pPr>
            <w:r>
              <w:rPr>
                <w:sz w:val="20"/>
              </w:rPr>
              <w:t>Н</w:t>
            </w:r>
          </w:p>
        </w:tc>
        <w:tc>
          <w:tcPr>
            <w:tcW w:w="494" w:type="pct"/>
            <w:shd w:val="clear" w:color="auto" w:fill="auto"/>
            <w:vAlign w:val="center"/>
          </w:tcPr>
          <w:p w14:paraId="2149FCCD" w14:textId="77777777" w:rsidR="00AF613B" w:rsidRPr="00747FD1" w:rsidRDefault="00AF613B" w:rsidP="00652CFD">
            <w:pPr>
              <w:spacing w:before="0" w:after="0" w:line="276" w:lineRule="auto"/>
              <w:jc w:val="center"/>
              <w:rPr>
                <w:sz w:val="20"/>
              </w:rPr>
            </w:pPr>
            <w:r>
              <w:rPr>
                <w:sz w:val="20"/>
                <w:lang w:val="en-US"/>
              </w:rPr>
              <w:t>Т(</w:t>
            </w:r>
            <w:r>
              <w:rPr>
                <w:sz w:val="20"/>
              </w:rPr>
              <w:t>1-21</w:t>
            </w:r>
            <w:r>
              <w:rPr>
                <w:sz w:val="20"/>
                <w:lang w:val="en-US"/>
              </w:rPr>
              <w:t>)</w:t>
            </w:r>
          </w:p>
        </w:tc>
        <w:tc>
          <w:tcPr>
            <w:tcW w:w="1399" w:type="pct"/>
            <w:shd w:val="clear" w:color="auto" w:fill="auto"/>
            <w:vAlign w:val="center"/>
          </w:tcPr>
          <w:p w14:paraId="2E740BE1" w14:textId="77777777" w:rsidR="00AF613B" w:rsidRPr="003C2CB4" w:rsidRDefault="00AF613B" w:rsidP="00652CFD">
            <w:pPr>
              <w:spacing w:before="0" w:after="0" w:line="276" w:lineRule="auto"/>
              <w:rPr>
                <w:sz w:val="20"/>
              </w:rPr>
            </w:pPr>
            <w:r w:rsidRPr="00CA627C">
              <w:rPr>
                <w:sz w:val="20"/>
              </w:rPr>
              <w:t>Начальная сумма цен единиц товара, работы, услуги</w:t>
            </w:r>
          </w:p>
        </w:tc>
        <w:tc>
          <w:tcPr>
            <w:tcW w:w="1404" w:type="pct"/>
            <w:shd w:val="clear" w:color="auto" w:fill="auto"/>
            <w:vAlign w:val="center"/>
          </w:tcPr>
          <w:p w14:paraId="34F8948D" w14:textId="77777777" w:rsidR="00AF613B" w:rsidRPr="000145EF" w:rsidRDefault="00AF613B" w:rsidP="00652CFD">
            <w:pPr>
              <w:spacing w:before="0" w:after="0" w:line="276" w:lineRule="auto"/>
              <w:rPr>
                <w:sz w:val="20"/>
              </w:rPr>
            </w:pPr>
            <w:r>
              <w:rPr>
                <w:sz w:val="20"/>
              </w:rPr>
              <w:t>Шаблон значения:</w:t>
            </w:r>
          </w:p>
          <w:p w14:paraId="3F67A895" w14:textId="77777777" w:rsidR="00AF613B" w:rsidRPr="00E232BB" w:rsidRDefault="00AF613B" w:rsidP="00652CFD">
            <w:pPr>
              <w:spacing w:before="0" w:after="0" w:line="276" w:lineRule="auto"/>
              <w:rPr>
                <w:sz w:val="20"/>
              </w:rPr>
            </w:pPr>
            <w:r w:rsidRPr="00CA627C">
              <w:rPr>
                <w:sz w:val="20"/>
              </w:rPr>
              <w:t>\d{1,18}(\.\d{1,2})?</w:t>
            </w:r>
          </w:p>
        </w:tc>
      </w:tr>
      <w:tr w:rsidR="00AF613B" w:rsidRPr="001A4780" w14:paraId="2A7E726B" w14:textId="77777777" w:rsidTr="00F879BF">
        <w:trPr>
          <w:jc w:val="center"/>
        </w:trPr>
        <w:tc>
          <w:tcPr>
            <w:tcW w:w="747" w:type="pct"/>
            <w:shd w:val="clear" w:color="auto" w:fill="auto"/>
            <w:vAlign w:val="center"/>
          </w:tcPr>
          <w:p w14:paraId="58C4493C" w14:textId="77777777" w:rsidR="00AF613B" w:rsidRPr="00E232BB" w:rsidRDefault="00AF613B" w:rsidP="00652CFD">
            <w:pPr>
              <w:spacing w:before="0" w:after="0" w:line="276" w:lineRule="auto"/>
              <w:rPr>
                <w:sz w:val="20"/>
              </w:rPr>
            </w:pPr>
          </w:p>
        </w:tc>
        <w:tc>
          <w:tcPr>
            <w:tcW w:w="750" w:type="pct"/>
            <w:shd w:val="clear" w:color="auto" w:fill="auto"/>
            <w:vAlign w:val="center"/>
          </w:tcPr>
          <w:p w14:paraId="7D3A7A14" w14:textId="77777777" w:rsidR="00AF613B" w:rsidRPr="003C2CB4" w:rsidRDefault="00AF613B" w:rsidP="00652CFD">
            <w:pPr>
              <w:spacing w:before="0" w:after="0" w:line="276" w:lineRule="auto"/>
              <w:rPr>
                <w:sz w:val="20"/>
              </w:rPr>
            </w:pPr>
            <w:r w:rsidRPr="00CA627C">
              <w:rPr>
                <w:sz w:val="20"/>
              </w:rPr>
              <w:t>contractPriceFormula</w:t>
            </w:r>
          </w:p>
        </w:tc>
        <w:tc>
          <w:tcPr>
            <w:tcW w:w="206" w:type="pct"/>
            <w:shd w:val="clear" w:color="auto" w:fill="auto"/>
            <w:vAlign w:val="center"/>
          </w:tcPr>
          <w:p w14:paraId="476A5810" w14:textId="77777777" w:rsidR="00AF613B" w:rsidRPr="00CA627C" w:rsidRDefault="00AF613B" w:rsidP="00652CFD">
            <w:pPr>
              <w:spacing w:before="0" w:after="0" w:line="276" w:lineRule="auto"/>
              <w:jc w:val="center"/>
              <w:rPr>
                <w:sz w:val="20"/>
              </w:rPr>
            </w:pPr>
            <w:r>
              <w:rPr>
                <w:sz w:val="20"/>
              </w:rPr>
              <w:t>Н</w:t>
            </w:r>
          </w:p>
        </w:tc>
        <w:tc>
          <w:tcPr>
            <w:tcW w:w="494" w:type="pct"/>
            <w:shd w:val="clear" w:color="auto" w:fill="auto"/>
            <w:vAlign w:val="center"/>
          </w:tcPr>
          <w:p w14:paraId="55C12EF5" w14:textId="77777777" w:rsidR="00AF613B" w:rsidRPr="00747FD1" w:rsidRDefault="00AF613B" w:rsidP="00652CFD">
            <w:pPr>
              <w:spacing w:before="0" w:after="0" w:line="276" w:lineRule="auto"/>
              <w:jc w:val="center"/>
              <w:rPr>
                <w:sz w:val="20"/>
              </w:rPr>
            </w:pPr>
            <w:r>
              <w:rPr>
                <w:sz w:val="20"/>
              </w:rPr>
              <w:t>Т(1-2000)</w:t>
            </w:r>
          </w:p>
        </w:tc>
        <w:tc>
          <w:tcPr>
            <w:tcW w:w="1399" w:type="pct"/>
            <w:shd w:val="clear" w:color="auto" w:fill="auto"/>
            <w:vAlign w:val="center"/>
          </w:tcPr>
          <w:p w14:paraId="6F336257" w14:textId="77777777" w:rsidR="00AF613B" w:rsidRPr="003C2CB4" w:rsidRDefault="00AF613B" w:rsidP="00652CFD">
            <w:pPr>
              <w:spacing w:before="0" w:after="0" w:line="276" w:lineRule="auto"/>
              <w:rPr>
                <w:sz w:val="20"/>
              </w:rPr>
            </w:pPr>
            <w:r w:rsidRPr="00CA627C">
              <w:rPr>
                <w:sz w:val="20"/>
              </w:rPr>
              <w:t>Формула цены контракта</w:t>
            </w:r>
          </w:p>
        </w:tc>
        <w:tc>
          <w:tcPr>
            <w:tcW w:w="1404" w:type="pct"/>
            <w:shd w:val="clear" w:color="auto" w:fill="auto"/>
            <w:vAlign w:val="center"/>
          </w:tcPr>
          <w:p w14:paraId="21508EAE" w14:textId="77777777" w:rsidR="00AF613B" w:rsidRPr="00E232BB" w:rsidRDefault="00AF613B" w:rsidP="00652CFD">
            <w:pPr>
              <w:spacing w:before="0" w:after="0" w:line="276" w:lineRule="auto"/>
              <w:rPr>
                <w:sz w:val="20"/>
              </w:rPr>
            </w:pPr>
          </w:p>
        </w:tc>
      </w:tr>
      <w:tr w:rsidR="00AF613B" w:rsidRPr="001A4780" w14:paraId="60BFCF81" w14:textId="77777777" w:rsidTr="00F879BF">
        <w:trPr>
          <w:jc w:val="center"/>
        </w:trPr>
        <w:tc>
          <w:tcPr>
            <w:tcW w:w="747" w:type="pct"/>
            <w:shd w:val="clear" w:color="auto" w:fill="auto"/>
            <w:vAlign w:val="center"/>
          </w:tcPr>
          <w:p w14:paraId="4FF8381B" w14:textId="77777777" w:rsidR="00AF613B" w:rsidRPr="00E232BB" w:rsidRDefault="00AF613B" w:rsidP="00652CFD">
            <w:pPr>
              <w:spacing w:before="0" w:after="0" w:line="276" w:lineRule="auto"/>
              <w:rPr>
                <w:sz w:val="20"/>
              </w:rPr>
            </w:pPr>
          </w:p>
        </w:tc>
        <w:tc>
          <w:tcPr>
            <w:tcW w:w="750" w:type="pct"/>
            <w:shd w:val="clear" w:color="auto" w:fill="auto"/>
            <w:vAlign w:val="center"/>
          </w:tcPr>
          <w:p w14:paraId="008D375C" w14:textId="77777777" w:rsidR="00AF613B" w:rsidRPr="003C2CB4" w:rsidRDefault="00AF613B" w:rsidP="00652CFD">
            <w:pPr>
              <w:spacing w:before="0" w:after="0" w:line="276" w:lineRule="auto"/>
              <w:rPr>
                <w:sz w:val="20"/>
              </w:rPr>
            </w:pPr>
            <w:r w:rsidRPr="00CA627C">
              <w:rPr>
                <w:sz w:val="20"/>
              </w:rPr>
              <w:t>offerPrice</w:t>
            </w:r>
          </w:p>
        </w:tc>
        <w:tc>
          <w:tcPr>
            <w:tcW w:w="206" w:type="pct"/>
            <w:shd w:val="clear" w:color="auto" w:fill="auto"/>
            <w:vAlign w:val="center"/>
          </w:tcPr>
          <w:p w14:paraId="449165D7" w14:textId="77777777" w:rsidR="00AF613B" w:rsidRPr="00314324" w:rsidRDefault="00AF613B" w:rsidP="00652CFD">
            <w:pPr>
              <w:spacing w:before="0" w:after="0" w:line="276" w:lineRule="auto"/>
              <w:jc w:val="center"/>
              <w:rPr>
                <w:sz w:val="20"/>
              </w:rPr>
            </w:pPr>
            <w:r>
              <w:rPr>
                <w:sz w:val="20"/>
              </w:rPr>
              <w:t>О</w:t>
            </w:r>
          </w:p>
        </w:tc>
        <w:tc>
          <w:tcPr>
            <w:tcW w:w="494" w:type="pct"/>
            <w:shd w:val="clear" w:color="auto" w:fill="auto"/>
            <w:vAlign w:val="center"/>
          </w:tcPr>
          <w:p w14:paraId="18FCC366" w14:textId="77777777" w:rsidR="00AF613B" w:rsidRPr="00A8089C" w:rsidRDefault="00AF613B" w:rsidP="00652CFD">
            <w:pPr>
              <w:spacing w:before="0" w:after="0" w:line="276" w:lineRule="auto"/>
              <w:jc w:val="center"/>
              <w:rPr>
                <w:sz w:val="20"/>
              </w:rPr>
            </w:pPr>
            <w:r>
              <w:rPr>
                <w:sz w:val="20"/>
                <w:lang w:val="en-US"/>
              </w:rPr>
              <w:t>Т(</w:t>
            </w:r>
            <w:r>
              <w:rPr>
                <w:sz w:val="20"/>
              </w:rPr>
              <w:t>1-21</w:t>
            </w:r>
            <w:r>
              <w:rPr>
                <w:sz w:val="20"/>
                <w:lang w:val="en-US"/>
              </w:rPr>
              <w:t>)</w:t>
            </w:r>
          </w:p>
        </w:tc>
        <w:tc>
          <w:tcPr>
            <w:tcW w:w="1399" w:type="pct"/>
            <w:shd w:val="clear" w:color="auto" w:fill="auto"/>
            <w:vAlign w:val="center"/>
          </w:tcPr>
          <w:p w14:paraId="33E0DA46" w14:textId="77777777" w:rsidR="00AF613B" w:rsidRPr="003C2CB4" w:rsidRDefault="00AF613B" w:rsidP="00652CFD">
            <w:pPr>
              <w:spacing w:before="0" w:after="0" w:line="276" w:lineRule="auto"/>
              <w:rPr>
                <w:sz w:val="20"/>
              </w:rPr>
            </w:pPr>
            <w:r w:rsidRPr="00CA627C">
              <w:rPr>
                <w:sz w:val="20"/>
              </w:rPr>
              <w:t>Цена контракта, предложенная участником закупки</w:t>
            </w:r>
          </w:p>
        </w:tc>
        <w:tc>
          <w:tcPr>
            <w:tcW w:w="1404" w:type="pct"/>
            <w:shd w:val="clear" w:color="auto" w:fill="auto"/>
            <w:vAlign w:val="center"/>
          </w:tcPr>
          <w:p w14:paraId="54228E70" w14:textId="77777777" w:rsidR="00AF613B" w:rsidRPr="000145EF" w:rsidRDefault="00AF613B" w:rsidP="00652CFD">
            <w:pPr>
              <w:spacing w:before="0" w:after="0" w:line="276" w:lineRule="auto"/>
              <w:rPr>
                <w:sz w:val="20"/>
              </w:rPr>
            </w:pPr>
            <w:r>
              <w:rPr>
                <w:sz w:val="20"/>
              </w:rPr>
              <w:t>Шаблон значения:</w:t>
            </w:r>
          </w:p>
          <w:p w14:paraId="4CBF44D0" w14:textId="77777777" w:rsidR="00AF613B" w:rsidRPr="00E232BB" w:rsidRDefault="00AF613B" w:rsidP="00652CFD">
            <w:pPr>
              <w:spacing w:before="0" w:after="0" w:line="276" w:lineRule="auto"/>
              <w:rPr>
                <w:sz w:val="20"/>
              </w:rPr>
            </w:pPr>
            <w:r w:rsidRPr="00CA627C">
              <w:rPr>
                <w:sz w:val="20"/>
              </w:rPr>
              <w:t>\d{1,18}(\.\d{1,2})?</w:t>
            </w:r>
          </w:p>
        </w:tc>
      </w:tr>
      <w:tr w:rsidR="00AF613B" w:rsidRPr="001A4780" w14:paraId="00C81EDD" w14:textId="77777777" w:rsidTr="00F879BF">
        <w:trPr>
          <w:jc w:val="center"/>
        </w:trPr>
        <w:tc>
          <w:tcPr>
            <w:tcW w:w="747" w:type="pct"/>
            <w:shd w:val="clear" w:color="auto" w:fill="auto"/>
            <w:vAlign w:val="center"/>
          </w:tcPr>
          <w:p w14:paraId="39886FF0" w14:textId="77777777" w:rsidR="00AF613B" w:rsidRPr="00E232BB" w:rsidRDefault="00AF613B" w:rsidP="00652CFD">
            <w:pPr>
              <w:spacing w:before="0" w:after="0" w:line="276" w:lineRule="auto"/>
              <w:rPr>
                <w:sz w:val="20"/>
              </w:rPr>
            </w:pPr>
          </w:p>
        </w:tc>
        <w:tc>
          <w:tcPr>
            <w:tcW w:w="750" w:type="pct"/>
            <w:shd w:val="clear" w:color="auto" w:fill="auto"/>
            <w:vAlign w:val="center"/>
          </w:tcPr>
          <w:p w14:paraId="423B2F7E" w14:textId="77777777" w:rsidR="00AF613B" w:rsidRPr="003C2CB4" w:rsidRDefault="00AF613B" w:rsidP="00652CFD">
            <w:pPr>
              <w:spacing w:before="0" w:after="0" w:line="276" w:lineRule="auto"/>
              <w:rPr>
                <w:sz w:val="20"/>
              </w:rPr>
            </w:pPr>
            <w:r w:rsidRPr="00CA627C">
              <w:rPr>
                <w:sz w:val="20"/>
              </w:rPr>
              <w:t>totalSum</w:t>
            </w:r>
          </w:p>
        </w:tc>
        <w:tc>
          <w:tcPr>
            <w:tcW w:w="206" w:type="pct"/>
            <w:shd w:val="clear" w:color="auto" w:fill="auto"/>
            <w:vAlign w:val="center"/>
          </w:tcPr>
          <w:p w14:paraId="7399BE6D" w14:textId="77777777" w:rsidR="00AF613B" w:rsidRPr="00314324" w:rsidRDefault="00AF613B" w:rsidP="00652CFD">
            <w:pPr>
              <w:spacing w:before="0" w:after="0" w:line="276" w:lineRule="auto"/>
              <w:jc w:val="center"/>
              <w:rPr>
                <w:sz w:val="20"/>
              </w:rPr>
            </w:pPr>
            <w:r>
              <w:rPr>
                <w:sz w:val="20"/>
              </w:rPr>
              <w:t>О</w:t>
            </w:r>
          </w:p>
        </w:tc>
        <w:tc>
          <w:tcPr>
            <w:tcW w:w="494" w:type="pct"/>
            <w:shd w:val="clear" w:color="auto" w:fill="auto"/>
            <w:vAlign w:val="center"/>
          </w:tcPr>
          <w:p w14:paraId="6C2B4AA4" w14:textId="77777777" w:rsidR="00AF613B" w:rsidRPr="00747FD1" w:rsidRDefault="00AF613B" w:rsidP="00652CFD">
            <w:pPr>
              <w:spacing w:before="0" w:after="0" w:line="276" w:lineRule="auto"/>
              <w:jc w:val="center"/>
              <w:rPr>
                <w:sz w:val="20"/>
              </w:rPr>
            </w:pPr>
            <w:r>
              <w:rPr>
                <w:sz w:val="20"/>
                <w:lang w:val="en-US"/>
              </w:rPr>
              <w:t>Т(</w:t>
            </w:r>
            <w:r>
              <w:rPr>
                <w:sz w:val="20"/>
              </w:rPr>
              <w:t>1-21</w:t>
            </w:r>
            <w:r>
              <w:rPr>
                <w:sz w:val="20"/>
                <w:lang w:val="en-US"/>
              </w:rPr>
              <w:t>)</w:t>
            </w:r>
          </w:p>
        </w:tc>
        <w:tc>
          <w:tcPr>
            <w:tcW w:w="1399" w:type="pct"/>
            <w:shd w:val="clear" w:color="auto" w:fill="auto"/>
            <w:vAlign w:val="center"/>
          </w:tcPr>
          <w:p w14:paraId="53DB56E9" w14:textId="77777777" w:rsidR="00AF613B" w:rsidRPr="003C2CB4" w:rsidRDefault="00AF613B" w:rsidP="00652CFD">
            <w:pPr>
              <w:spacing w:before="0" w:after="0" w:line="276" w:lineRule="auto"/>
              <w:rPr>
                <w:sz w:val="20"/>
              </w:rPr>
            </w:pPr>
            <w:r w:rsidRPr="00CA627C">
              <w:rPr>
                <w:sz w:val="20"/>
              </w:rPr>
              <w:t>Сумма цен единиц, товара, работы, услуги, предложенная участником</w:t>
            </w:r>
          </w:p>
        </w:tc>
        <w:tc>
          <w:tcPr>
            <w:tcW w:w="1404" w:type="pct"/>
            <w:shd w:val="clear" w:color="auto" w:fill="auto"/>
            <w:vAlign w:val="center"/>
          </w:tcPr>
          <w:p w14:paraId="20A200B0" w14:textId="77777777" w:rsidR="00AF613B" w:rsidRPr="000145EF" w:rsidRDefault="00AF613B" w:rsidP="00652CFD">
            <w:pPr>
              <w:spacing w:before="0" w:after="0" w:line="276" w:lineRule="auto"/>
              <w:rPr>
                <w:sz w:val="20"/>
              </w:rPr>
            </w:pPr>
            <w:r>
              <w:rPr>
                <w:sz w:val="20"/>
              </w:rPr>
              <w:t>Шаблон значения:</w:t>
            </w:r>
          </w:p>
          <w:p w14:paraId="020123D4" w14:textId="77777777" w:rsidR="00AF613B" w:rsidRPr="00E232BB" w:rsidRDefault="00AF613B" w:rsidP="00652CFD">
            <w:pPr>
              <w:spacing w:before="0" w:after="0" w:line="276" w:lineRule="auto"/>
              <w:rPr>
                <w:sz w:val="20"/>
              </w:rPr>
            </w:pPr>
            <w:r w:rsidRPr="00CA627C">
              <w:rPr>
                <w:sz w:val="20"/>
              </w:rPr>
              <w:t>\d{1,18}(\.\d{1,2})?</w:t>
            </w:r>
          </w:p>
        </w:tc>
      </w:tr>
      <w:tr w:rsidR="00AF613B" w:rsidRPr="001A4780" w14:paraId="15835923" w14:textId="77777777" w:rsidTr="00F879BF">
        <w:trPr>
          <w:jc w:val="center"/>
        </w:trPr>
        <w:tc>
          <w:tcPr>
            <w:tcW w:w="747" w:type="pct"/>
            <w:shd w:val="clear" w:color="auto" w:fill="auto"/>
            <w:vAlign w:val="center"/>
          </w:tcPr>
          <w:p w14:paraId="1854A329" w14:textId="77777777" w:rsidR="00AF613B" w:rsidRPr="00E232BB" w:rsidRDefault="00AF613B" w:rsidP="00652CFD">
            <w:pPr>
              <w:spacing w:before="0" w:after="0" w:line="276" w:lineRule="auto"/>
              <w:rPr>
                <w:sz w:val="20"/>
              </w:rPr>
            </w:pPr>
          </w:p>
        </w:tc>
        <w:tc>
          <w:tcPr>
            <w:tcW w:w="750" w:type="pct"/>
            <w:shd w:val="clear" w:color="auto" w:fill="auto"/>
            <w:vAlign w:val="center"/>
          </w:tcPr>
          <w:p w14:paraId="02042014" w14:textId="77777777" w:rsidR="00AF613B" w:rsidRPr="003C2CB4" w:rsidRDefault="00AF613B" w:rsidP="00652CFD">
            <w:pPr>
              <w:spacing w:before="0" w:after="0" w:line="276" w:lineRule="auto"/>
              <w:rPr>
                <w:sz w:val="20"/>
              </w:rPr>
            </w:pPr>
            <w:r w:rsidRPr="00CA627C">
              <w:rPr>
                <w:sz w:val="20"/>
              </w:rPr>
              <w:t>currency</w:t>
            </w:r>
          </w:p>
        </w:tc>
        <w:tc>
          <w:tcPr>
            <w:tcW w:w="206" w:type="pct"/>
            <w:shd w:val="clear" w:color="auto" w:fill="auto"/>
            <w:vAlign w:val="center"/>
          </w:tcPr>
          <w:p w14:paraId="734F4ADA" w14:textId="77777777" w:rsidR="00AF613B" w:rsidRPr="00314324" w:rsidRDefault="00AF613B" w:rsidP="00652CFD">
            <w:pPr>
              <w:spacing w:before="0" w:after="0" w:line="276" w:lineRule="auto"/>
              <w:jc w:val="center"/>
              <w:rPr>
                <w:sz w:val="20"/>
              </w:rPr>
            </w:pPr>
            <w:r>
              <w:rPr>
                <w:sz w:val="20"/>
              </w:rPr>
              <w:t>О</w:t>
            </w:r>
          </w:p>
        </w:tc>
        <w:tc>
          <w:tcPr>
            <w:tcW w:w="494" w:type="pct"/>
            <w:shd w:val="clear" w:color="auto" w:fill="auto"/>
            <w:vAlign w:val="center"/>
          </w:tcPr>
          <w:p w14:paraId="43F78A4F" w14:textId="77777777" w:rsidR="00AF613B" w:rsidRPr="00CA627C" w:rsidRDefault="00AF613B" w:rsidP="00652CFD">
            <w:pPr>
              <w:spacing w:before="0" w:after="0" w:line="276" w:lineRule="auto"/>
              <w:jc w:val="center"/>
              <w:rPr>
                <w:sz w:val="20"/>
                <w:lang w:val="en-US"/>
              </w:rPr>
            </w:pPr>
            <w:r>
              <w:rPr>
                <w:sz w:val="20"/>
                <w:lang w:val="en-US"/>
              </w:rPr>
              <w:t>S</w:t>
            </w:r>
          </w:p>
        </w:tc>
        <w:tc>
          <w:tcPr>
            <w:tcW w:w="1399" w:type="pct"/>
            <w:shd w:val="clear" w:color="auto" w:fill="auto"/>
            <w:vAlign w:val="center"/>
          </w:tcPr>
          <w:p w14:paraId="0A81D816" w14:textId="77777777" w:rsidR="00AF613B" w:rsidRPr="003C2CB4" w:rsidRDefault="00AF613B" w:rsidP="00652CFD">
            <w:pPr>
              <w:spacing w:before="0" w:after="0" w:line="276" w:lineRule="auto"/>
              <w:rPr>
                <w:sz w:val="20"/>
              </w:rPr>
            </w:pPr>
            <w:r w:rsidRPr="00CA627C">
              <w:rPr>
                <w:sz w:val="20"/>
              </w:rPr>
              <w:t>Валюта</w:t>
            </w:r>
          </w:p>
        </w:tc>
        <w:tc>
          <w:tcPr>
            <w:tcW w:w="1404" w:type="pct"/>
            <w:shd w:val="clear" w:color="auto" w:fill="auto"/>
            <w:vAlign w:val="center"/>
          </w:tcPr>
          <w:p w14:paraId="324B803C" w14:textId="77777777" w:rsidR="00AF613B" w:rsidRPr="00E232BB" w:rsidRDefault="00AF613B" w:rsidP="00652CFD">
            <w:pPr>
              <w:spacing w:before="0" w:after="0" w:line="276" w:lineRule="auto"/>
              <w:rPr>
                <w:sz w:val="20"/>
              </w:rPr>
            </w:pPr>
          </w:p>
        </w:tc>
      </w:tr>
      <w:tr w:rsidR="00AF613B" w:rsidRPr="001A4780" w14:paraId="761C049B" w14:textId="77777777" w:rsidTr="00F879BF">
        <w:trPr>
          <w:jc w:val="center"/>
        </w:trPr>
        <w:tc>
          <w:tcPr>
            <w:tcW w:w="747" w:type="pct"/>
            <w:shd w:val="clear" w:color="auto" w:fill="auto"/>
            <w:vAlign w:val="center"/>
          </w:tcPr>
          <w:p w14:paraId="6AFF574C" w14:textId="77777777" w:rsidR="00AF613B" w:rsidRPr="00E232BB" w:rsidRDefault="00AF613B" w:rsidP="00652CFD">
            <w:pPr>
              <w:spacing w:before="0" w:after="0" w:line="276" w:lineRule="auto"/>
              <w:rPr>
                <w:sz w:val="20"/>
              </w:rPr>
            </w:pPr>
          </w:p>
        </w:tc>
        <w:tc>
          <w:tcPr>
            <w:tcW w:w="750" w:type="pct"/>
            <w:shd w:val="clear" w:color="auto" w:fill="auto"/>
            <w:vAlign w:val="center"/>
          </w:tcPr>
          <w:p w14:paraId="60C4F8AA" w14:textId="77777777" w:rsidR="00AF613B" w:rsidRPr="003C2CB4" w:rsidRDefault="00AF613B" w:rsidP="00652CFD">
            <w:pPr>
              <w:spacing w:before="0" w:after="0" w:line="276" w:lineRule="auto"/>
              <w:rPr>
                <w:sz w:val="20"/>
              </w:rPr>
            </w:pPr>
            <w:r w:rsidRPr="00F879BF">
              <w:rPr>
                <w:sz w:val="20"/>
              </w:rPr>
              <w:t>failedProcedurePPRF916Info</w:t>
            </w:r>
          </w:p>
        </w:tc>
        <w:tc>
          <w:tcPr>
            <w:tcW w:w="206" w:type="pct"/>
            <w:shd w:val="clear" w:color="auto" w:fill="auto"/>
            <w:vAlign w:val="center"/>
          </w:tcPr>
          <w:p w14:paraId="7F848DE9" w14:textId="77777777" w:rsidR="00AF613B" w:rsidRPr="00314324" w:rsidRDefault="00AF613B" w:rsidP="00652CFD">
            <w:pPr>
              <w:spacing w:before="0" w:after="0" w:line="276" w:lineRule="auto"/>
              <w:jc w:val="center"/>
              <w:rPr>
                <w:sz w:val="20"/>
              </w:rPr>
            </w:pPr>
            <w:r>
              <w:rPr>
                <w:sz w:val="20"/>
              </w:rPr>
              <w:t>О</w:t>
            </w:r>
          </w:p>
        </w:tc>
        <w:tc>
          <w:tcPr>
            <w:tcW w:w="494" w:type="pct"/>
            <w:shd w:val="clear" w:color="auto" w:fill="auto"/>
            <w:vAlign w:val="center"/>
          </w:tcPr>
          <w:p w14:paraId="1B452306" w14:textId="77777777" w:rsidR="00AF613B" w:rsidRPr="00CA627C" w:rsidRDefault="00AF613B" w:rsidP="00652CFD">
            <w:pPr>
              <w:spacing w:before="0" w:after="0" w:line="276" w:lineRule="auto"/>
              <w:jc w:val="center"/>
              <w:rPr>
                <w:sz w:val="20"/>
                <w:lang w:val="en-US"/>
              </w:rPr>
            </w:pPr>
            <w:r>
              <w:rPr>
                <w:sz w:val="20"/>
                <w:lang w:val="en-US"/>
              </w:rPr>
              <w:t>S</w:t>
            </w:r>
          </w:p>
        </w:tc>
        <w:tc>
          <w:tcPr>
            <w:tcW w:w="1399" w:type="pct"/>
            <w:shd w:val="clear" w:color="auto" w:fill="auto"/>
            <w:vAlign w:val="center"/>
          </w:tcPr>
          <w:p w14:paraId="465D6EED" w14:textId="77777777" w:rsidR="00AF613B" w:rsidRPr="003C2CB4" w:rsidRDefault="00AF613B" w:rsidP="00652CFD">
            <w:pPr>
              <w:spacing w:before="0" w:after="0" w:line="276" w:lineRule="auto"/>
              <w:rPr>
                <w:sz w:val="20"/>
              </w:rPr>
            </w:pPr>
            <w:r w:rsidRPr="00F879BF">
              <w:rPr>
                <w:sz w:val="20"/>
              </w:rPr>
              <w:t xml:space="preserve">Ссылка на справочник </w:t>
            </w:r>
            <w:r>
              <w:rPr>
                <w:sz w:val="20"/>
              </w:rPr>
              <w:t>«</w:t>
            </w:r>
            <w:r w:rsidRPr="00F879BF">
              <w:rPr>
                <w:sz w:val="20"/>
              </w:rPr>
              <w:t>Несостоявшиеся процедуры по ПП РФ 961</w:t>
            </w:r>
            <w:r>
              <w:rPr>
                <w:sz w:val="20"/>
              </w:rPr>
              <w:t>»</w:t>
            </w:r>
            <w:r w:rsidRPr="00F879BF">
              <w:rPr>
                <w:sz w:val="20"/>
              </w:rPr>
              <w:t xml:space="preserve"> (NSI_FAILED_PROCEDURE_PP_RF_916)</w:t>
            </w:r>
          </w:p>
        </w:tc>
        <w:tc>
          <w:tcPr>
            <w:tcW w:w="1404" w:type="pct"/>
            <w:shd w:val="clear" w:color="auto" w:fill="auto"/>
            <w:vAlign w:val="center"/>
          </w:tcPr>
          <w:p w14:paraId="09755A76" w14:textId="77777777" w:rsidR="00AF613B" w:rsidRPr="00E232BB" w:rsidRDefault="00AF613B" w:rsidP="00652CFD">
            <w:pPr>
              <w:spacing w:before="0" w:after="0" w:line="276" w:lineRule="auto"/>
              <w:rPr>
                <w:sz w:val="20"/>
              </w:rPr>
            </w:pPr>
          </w:p>
        </w:tc>
      </w:tr>
      <w:tr w:rsidR="00AF613B" w:rsidRPr="00D87254" w14:paraId="3CCAA0EE" w14:textId="77777777" w:rsidTr="00F879BF">
        <w:trPr>
          <w:jc w:val="center"/>
        </w:trPr>
        <w:tc>
          <w:tcPr>
            <w:tcW w:w="5000" w:type="pct"/>
            <w:gridSpan w:val="6"/>
            <w:shd w:val="clear" w:color="auto" w:fill="auto"/>
            <w:vAlign w:val="center"/>
          </w:tcPr>
          <w:p w14:paraId="2BE9A0CD" w14:textId="77777777" w:rsidR="00AF613B" w:rsidRPr="00D05F41" w:rsidRDefault="00AF613B" w:rsidP="00652CFD">
            <w:pPr>
              <w:spacing w:before="0" w:after="0" w:line="276" w:lineRule="auto"/>
              <w:jc w:val="center"/>
              <w:rPr>
                <w:b/>
                <w:sz w:val="20"/>
              </w:rPr>
            </w:pPr>
            <w:r w:rsidRPr="00724833">
              <w:rPr>
                <w:b/>
                <w:sz w:val="20"/>
              </w:rPr>
              <w:t>Валюта</w:t>
            </w:r>
          </w:p>
        </w:tc>
      </w:tr>
      <w:tr w:rsidR="00AF613B" w:rsidRPr="00D87254" w14:paraId="5562C7CF" w14:textId="77777777" w:rsidTr="00F879BF">
        <w:trPr>
          <w:jc w:val="center"/>
        </w:trPr>
        <w:tc>
          <w:tcPr>
            <w:tcW w:w="747" w:type="pct"/>
            <w:shd w:val="clear" w:color="auto" w:fill="auto"/>
            <w:vAlign w:val="center"/>
          </w:tcPr>
          <w:p w14:paraId="448C96BD" w14:textId="77777777" w:rsidR="00AF613B" w:rsidRPr="00D05F41" w:rsidRDefault="00AF613B" w:rsidP="00652CFD">
            <w:pPr>
              <w:spacing w:before="0" w:after="0" w:line="276" w:lineRule="auto"/>
              <w:rPr>
                <w:b/>
                <w:sz w:val="20"/>
              </w:rPr>
            </w:pPr>
            <w:r>
              <w:rPr>
                <w:b/>
                <w:sz w:val="20"/>
              </w:rPr>
              <w:t>с</w:t>
            </w:r>
            <w:r w:rsidRPr="00724833">
              <w:rPr>
                <w:b/>
                <w:sz w:val="20"/>
              </w:rPr>
              <w:t>urrency</w:t>
            </w:r>
          </w:p>
        </w:tc>
        <w:tc>
          <w:tcPr>
            <w:tcW w:w="750" w:type="pct"/>
            <w:shd w:val="clear" w:color="auto" w:fill="auto"/>
            <w:vAlign w:val="center"/>
          </w:tcPr>
          <w:p w14:paraId="607FA70D" w14:textId="77777777" w:rsidR="00AF613B" w:rsidRPr="00D05F41" w:rsidRDefault="00AF613B" w:rsidP="00652CFD">
            <w:pPr>
              <w:spacing w:before="0" w:after="0" w:line="276" w:lineRule="auto"/>
              <w:rPr>
                <w:b/>
                <w:sz w:val="20"/>
              </w:rPr>
            </w:pPr>
          </w:p>
        </w:tc>
        <w:tc>
          <w:tcPr>
            <w:tcW w:w="206" w:type="pct"/>
            <w:shd w:val="clear" w:color="auto" w:fill="auto"/>
            <w:vAlign w:val="center"/>
          </w:tcPr>
          <w:p w14:paraId="1C388820" w14:textId="77777777" w:rsidR="00AF613B" w:rsidRPr="00D05F41" w:rsidRDefault="00AF613B" w:rsidP="00652CFD">
            <w:pPr>
              <w:spacing w:before="0" w:after="0" w:line="276" w:lineRule="auto"/>
              <w:rPr>
                <w:b/>
                <w:sz w:val="20"/>
              </w:rPr>
            </w:pPr>
          </w:p>
        </w:tc>
        <w:tc>
          <w:tcPr>
            <w:tcW w:w="494" w:type="pct"/>
            <w:shd w:val="clear" w:color="auto" w:fill="auto"/>
            <w:vAlign w:val="center"/>
          </w:tcPr>
          <w:p w14:paraId="3FCAE467" w14:textId="77777777" w:rsidR="00AF613B" w:rsidRPr="00D05F41" w:rsidRDefault="00AF613B" w:rsidP="00652CFD">
            <w:pPr>
              <w:spacing w:before="0" w:after="0" w:line="276" w:lineRule="auto"/>
              <w:rPr>
                <w:b/>
                <w:sz w:val="20"/>
              </w:rPr>
            </w:pPr>
          </w:p>
        </w:tc>
        <w:tc>
          <w:tcPr>
            <w:tcW w:w="1399" w:type="pct"/>
            <w:shd w:val="clear" w:color="auto" w:fill="auto"/>
            <w:vAlign w:val="center"/>
          </w:tcPr>
          <w:p w14:paraId="65A926C5" w14:textId="77777777" w:rsidR="00AF613B" w:rsidRPr="00D05F41" w:rsidRDefault="00AF613B" w:rsidP="00652CFD">
            <w:pPr>
              <w:spacing w:before="0" w:after="0" w:line="276" w:lineRule="auto"/>
              <w:rPr>
                <w:b/>
                <w:sz w:val="20"/>
              </w:rPr>
            </w:pPr>
          </w:p>
        </w:tc>
        <w:tc>
          <w:tcPr>
            <w:tcW w:w="1404" w:type="pct"/>
            <w:shd w:val="clear" w:color="auto" w:fill="auto"/>
            <w:vAlign w:val="center"/>
          </w:tcPr>
          <w:p w14:paraId="25414E3A" w14:textId="77777777" w:rsidR="00AF613B" w:rsidRPr="00D05F41" w:rsidRDefault="00AF613B" w:rsidP="00652CFD">
            <w:pPr>
              <w:spacing w:before="0" w:after="0" w:line="276" w:lineRule="auto"/>
              <w:rPr>
                <w:b/>
                <w:sz w:val="20"/>
              </w:rPr>
            </w:pPr>
          </w:p>
        </w:tc>
      </w:tr>
      <w:tr w:rsidR="00AF613B" w:rsidRPr="001A4780" w14:paraId="6DBD8E7B" w14:textId="77777777" w:rsidTr="00F879BF">
        <w:trPr>
          <w:jc w:val="center"/>
        </w:trPr>
        <w:tc>
          <w:tcPr>
            <w:tcW w:w="747" w:type="pct"/>
            <w:shd w:val="clear" w:color="auto" w:fill="auto"/>
            <w:vAlign w:val="center"/>
          </w:tcPr>
          <w:p w14:paraId="499827A4" w14:textId="77777777" w:rsidR="00AF613B" w:rsidRPr="00E232BB" w:rsidRDefault="00AF613B" w:rsidP="00652CFD">
            <w:pPr>
              <w:spacing w:before="0" w:after="0" w:line="276" w:lineRule="auto"/>
              <w:rPr>
                <w:sz w:val="20"/>
              </w:rPr>
            </w:pPr>
          </w:p>
        </w:tc>
        <w:tc>
          <w:tcPr>
            <w:tcW w:w="750" w:type="pct"/>
            <w:shd w:val="clear" w:color="auto" w:fill="auto"/>
            <w:vAlign w:val="center"/>
          </w:tcPr>
          <w:p w14:paraId="6D359771" w14:textId="77777777" w:rsidR="00AF613B" w:rsidRPr="003C2CB4" w:rsidRDefault="00AF613B" w:rsidP="00652CFD">
            <w:pPr>
              <w:spacing w:before="0" w:after="0" w:line="276" w:lineRule="auto"/>
              <w:rPr>
                <w:sz w:val="20"/>
              </w:rPr>
            </w:pPr>
            <w:r w:rsidRPr="003D4286">
              <w:rPr>
                <w:sz w:val="20"/>
              </w:rPr>
              <w:t xml:space="preserve">code </w:t>
            </w:r>
          </w:p>
        </w:tc>
        <w:tc>
          <w:tcPr>
            <w:tcW w:w="206" w:type="pct"/>
            <w:shd w:val="clear" w:color="auto" w:fill="auto"/>
            <w:vAlign w:val="center"/>
          </w:tcPr>
          <w:p w14:paraId="3BFFB43A" w14:textId="77777777" w:rsidR="00AF613B" w:rsidRPr="00314324" w:rsidRDefault="00AF613B" w:rsidP="00652CFD">
            <w:pPr>
              <w:spacing w:before="0" w:after="0" w:line="276" w:lineRule="auto"/>
              <w:jc w:val="center"/>
              <w:rPr>
                <w:sz w:val="20"/>
              </w:rPr>
            </w:pPr>
            <w:r w:rsidRPr="003D4286">
              <w:rPr>
                <w:sz w:val="20"/>
              </w:rPr>
              <w:t>O</w:t>
            </w:r>
          </w:p>
        </w:tc>
        <w:tc>
          <w:tcPr>
            <w:tcW w:w="494" w:type="pct"/>
            <w:shd w:val="clear" w:color="auto" w:fill="auto"/>
            <w:vAlign w:val="center"/>
          </w:tcPr>
          <w:p w14:paraId="5BB1D761" w14:textId="77777777" w:rsidR="00AF613B" w:rsidRPr="00A8089C" w:rsidRDefault="00AF613B" w:rsidP="00652CFD">
            <w:pPr>
              <w:spacing w:before="0" w:after="0" w:line="276" w:lineRule="auto"/>
              <w:jc w:val="center"/>
              <w:rPr>
                <w:sz w:val="20"/>
              </w:rPr>
            </w:pPr>
            <w:r w:rsidRPr="003D4286">
              <w:rPr>
                <w:sz w:val="20"/>
              </w:rPr>
              <w:t>T(1-3)</w:t>
            </w:r>
          </w:p>
        </w:tc>
        <w:tc>
          <w:tcPr>
            <w:tcW w:w="1399" w:type="pct"/>
            <w:shd w:val="clear" w:color="auto" w:fill="auto"/>
            <w:vAlign w:val="center"/>
          </w:tcPr>
          <w:p w14:paraId="50A09AED" w14:textId="77777777" w:rsidR="00AF613B" w:rsidRPr="003C2CB4" w:rsidRDefault="00AF613B" w:rsidP="00652CFD">
            <w:pPr>
              <w:spacing w:before="0" w:after="0" w:line="276" w:lineRule="auto"/>
              <w:rPr>
                <w:sz w:val="20"/>
              </w:rPr>
            </w:pPr>
            <w:r w:rsidRPr="003D4286">
              <w:rPr>
                <w:sz w:val="20"/>
              </w:rPr>
              <w:t>Код валюты</w:t>
            </w:r>
          </w:p>
        </w:tc>
        <w:tc>
          <w:tcPr>
            <w:tcW w:w="1404" w:type="pct"/>
            <w:shd w:val="clear" w:color="auto" w:fill="auto"/>
            <w:vAlign w:val="center"/>
          </w:tcPr>
          <w:p w14:paraId="3C644526" w14:textId="77777777" w:rsidR="00AF613B" w:rsidRPr="00E232BB" w:rsidRDefault="00AF613B" w:rsidP="00652CFD">
            <w:pPr>
              <w:spacing w:before="0" w:after="0" w:line="276" w:lineRule="auto"/>
              <w:rPr>
                <w:sz w:val="20"/>
              </w:rPr>
            </w:pPr>
          </w:p>
        </w:tc>
      </w:tr>
      <w:tr w:rsidR="00AF613B" w:rsidRPr="001A4780" w14:paraId="7B2E4A1E" w14:textId="77777777" w:rsidTr="00F879BF">
        <w:trPr>
          <w:jc w:val="center"/>
        </w:trPr>
        <w:tc>
          <w:tcPr>
            <w:tcW w:w="747" w:type="pct"/>
            <w:shd w:val="clear" w:color="auto" w:fill="auto"/>
            <w:vAlign w:val="center"/>
          </w:tcPr>
          <w:p w14:paraId="1C0FF00F" w14:textId="77777777" w:rsidR="00AF613B" w:rsidRPr="00E232BB" w:rsidRDefault="00AF613B" w:rsidP="00652CFD">
            <w:pPr>
              <w:spacing w:before="0" w:after="0" w:line="276" w:lineRule="auto"/>
              <w:rPr>
                <w:sz w:val="20"/>
              </w:rPr>
            </w:pPr>
          </w:p>
        </w:tc>
        <w:tc>
          <w:tcPr>
            <w:tcW w:w="750" w:type="pct"/>
            <w:shd w:val="clear" w:color="auto" w:fill="auto"/>
            <w:vAlign w:val="center"/>
          </w:tcPr>
          <w:p w14:paraId="2A792E2A" w14:textId="77777777" w:rsidR="00AF613B" w:rsidRPr="00747FD1" w:rsidRDefault="00AF613B" w:rsidP="00652CFD">
            <w:pPr>
              <w:spacing w:before="0" w:after="0" w:line="276" w:lineRule="auto"/>
              <w:rPr>
                <w:sz w:val="20"/>
              </w:rPr>
            </w:pPr>
            <w:r w:rsidRPr="003D4286">
              <w:rPr>
                <w:sz w:val="20"/>
              </w:rPr>
              <w:t xml:space="preserve">name </w:t>
            </w:r>
          </w:p>
        </w:tc>
        <w:tc>
          <w:tcPr>
            <w:tcW w:w="206" w:type="pct"/>
            <w:shd w:val="clear" w:color="auto" w:fill="auto"/>
            <w:vAlign w:val="center"/>
          </w:tcPr>
          <w:p w14:paraId="05ECDC60" w14:textId="77777777" w:rsidR="00AF613B" w:rsidRPr="00314324" w:rsidRDefault="00AF613B" w:rsidP="00652CFD">
            <w:pPr>
              <w:spacing w:before="0" w:after="0" w:line="276" w:lineRule="auto"/>
              <w:jc w:val="center"/>
              <w:rPr>
                <w:sz w:val="20"/>
              </w:rPr>
            </w:pPr>
            <w:r w:rsidRPr="003D4286">
              <w:rPr>
                <w:sz w:val="20"/>
              </w:rPr>
              <w:t>H</w:t>
            </w:r>
          </w:p>
        </w:tc>
        <w:tc>
          <w:tcPr>
            <w:tcW w:w="494" w:type="pct"/>
            <w:shd w:val="clear" w:color="auto" w:fill="auto"/>
            <w:vAlign w:val="center"/>
          </w:tcPr>
          <w:p w14:paraId="6ACEFD8E" w14:textId="77777777" w:rsidR="00AF613B" w:rsidRPr="00A8089C" w:rsidRDefault="00AF613B" w:rsidP="00652CFD">
            <w:pPr>
              <w:spacing w:before="0" w:after="0" w:line="276" w:lineRule="auto"/>
              <w:jc w:val="center"/>
              <w:rPr>
                <w:sz w:val="20"/>
              </w:rPr>
            </w:pPr>
            <w:r w:rsidRPr="003D4286">
              <w:rPr>
                <w:sz w:val="20"/>
              </w:rPr>
              <w:t>T(1-</w:t>
            </w:r>
            <w:r>
              <w:rPr>
                <w:sz w:val="20"/>
              </w:rPr>
              <w:t>50</w:t>
            </w:r>
            <w:r w:rsidRPr="003D4286">
              <w:rPr>
                <w:sz w:val="20"/>
              </w:rPr>
              <w:t>)</w:t>
            </w:r>
          </w:p>
        </w:tc>
        <w:tc>
          <w:tcPr>
            <w:tcW w:w="1399" w:type="pct"/>
            <w:shd w:val="clear" w:color="auto" w:fill="auto"/>
            <w:vAlign w:val="center"/>
          </w:tcPr>
          <w:p w14:paraId="21E210A5" w14:textId="77777777" w:rsidR="00AF613B" w:rsidRPr="003C2CB4" w:rsidRDefault="00AF613B" w:rsidP="00652CFD">
            <w:pPr>
              <w:spacing w:before="0" w:after="0" w:line="276" w:lineRule="auto"/>
              <w:rPr>
                <w:sz w:val="20"/>
              </w:rPr>
            </w:pPr>
            <w:r w:rsidRPr="003D4286">
              <w:rPr>
                <w:sz w:val="20"/>
              </w:rPr>
              <w:t>Наименование валюты</w:t>
            </w:r>
          </w:p>
        </w:tc>
        <w:tc>
          <w:tcPr>
            <w:tcW w:w="1404" w:type="pct"/>
            <w:shd w:val="clear" w:color="auto" w:fill="auto"/>
            <w:vAlign w:val="center"/>
          </w:tcPr>
          <w:p w14:paraId="78A55EAF" w14:textId="77777777" w:rsidR="00AF613B" w:rsidRPr="00E232BB" w:rsidRDefault="00AF613B" w:rsidP="00652CFD">
            <w:pPr>
              <w:spacing w:before="0" w:after="0" w:line="276" w:lineRule="auto"/>
              <w:rPr>
                <w:sz w:val="20"/>
              </w:rPr>
            </w:pPr>
          </w:p>
        </w:tc>
      </w:tr>
      <w:tr w:rsidR="00933082" w:rsidRPr="00DD1B31" w14:paraId="24F4E089" w14:textId="77777777" w:rsidTr="00E761AF">
        <w:trPr>
          <w:jc w:val="center"/>
        </w:trPr>
        <w:tc>
          <w:tcPr>
            <w:tcW w:w="5000" w:type="pct"/>
            <w:gridSpan w:val="6"/>
            <w:shd w:val="clear" w:color="auto" w:fill="auto"/>
            <w:vAlign w:val="center"/>
          </w:tcPr>
          <w:p w14:paraId="39DE6C7E" w14:textId="77777777" w:rsidR="00933082" w:rsidRPr="00F879BF" w:rsidRDefault="00933082" w:rsidP="00652CFD">
            <w:pPr>
              <w:spacing w:before="0" w:after="0" w:line="276" w:lineRule="auto"/>
              <w:jc w:val="center"/>
              <w:rPr>
                <w:b/>
                <w:sz w:val="20"/>
              </w:rPr>
            </w:pPr>
            <w:r w:rsidRPr="00F879BF">
              <w:rPr>
                <w:b/>
                <w:sz w:val="20"/>
              </w:rPr>
              <w:t>Ссылка на справочник «Несостоявшиеся процедуры по ПП РФ 961» (NSI_FAILED_PROCEDURE_PP_RF_916)</w:t>
            </w:r>
          </w:p>
        </w:tc>
      </w:tr>
      <w:tr w:rsidR="00933082" w:rsidRPr="00DD1B31" w14:paraId="0D5C4DDD" w14:textId="77777777" w:rsidTr="00E761AF">
        <w:trPr>
          <w:jc w:val="center"/>
        </w:trPr>
        <w:tc>
          <w:tcPr>
            <w:tcW w:w="747" w:type="pct"/>
            <w:shd w:val="clear" w:color="auto" w:fill="auto"/>
            <w:vAlign w:val="center"/>
          </w:tcPr>
          <w:p w14:paraId="6156BB8A" w14:textId="77777777" w:rsidR="00933082" w:rsidRPr="00F879BF" w:rsidRDefault="00933082" w:rsidP="00652CFD">
            <w:pPr>
              <w:spacing w:before="0" w:after="0" w:line="276" w:lineRule="auto"/>
              <w:rPr>
                <w:b/>
                <w:sz w:val="20"/>
              </w:rPr>
            </w:pPr>
            <w:r w:rsidRPr="00DD1B31">
              <w:rPr>
                <w:b/>
                <w:sz w:val="20"/>
              </w:rPr>
              <w:t>failedProcedurePPRF916Info</w:t>
            </w:r>
          </w:p>
        </w:tc>
        <w:tc>
          <w:tcPr>
            <w:tcW w:w="750" w:type="pct"/>
            <w:shd w:val="clear" w:color="auto" w:fill="auto"/>
            <w:vAlign w:val="center"/>
          </w:tcPr>
          <w:p w14:paraId="576579D1" w14:textId="77777777" w:rsidR="00933082" w:rsidRPr="007F0C99" w:rsidRDefault="00933082" w:rsidP="00652CFD">
            <w:pPr>
              <w:spacing w:before="0" w:after="0" w:line="276" w:lineRule="auto"/>
              <w:rPr>
                <w:b/>
                <w:sz w:val="20"/>
              </w:rPr>
            </w:pPr>
          </w:p>
        </w:tc>
        <w:tc>
          <w:tcPr>
            <w:tcW w:w="206" w:type="pct"/>
            <w:shd w:val="clear" w:color="auto" w:fill="auto"/>
            <w:vAlign w:val="center"/>
          </w:tcPr>
          <w:p w14:paraId="6AFF3B36" w14:textId="77777777" w:rsidR="00933082" w:rsidRPr="007F0C99" w:rsidRDefault="00933082" w:rsidP="00652CFD">
            <w:pPr>
              <w:spacing w:before="0" w:after="0" w:line="276" w:lineRule="auto"/>
              <w:rPr>
                <w:b/>
                <w:sz w:val="20"/>
              </w:rPr>
            </w:pPr>
          </w:p>
        </w:tc>
        <w:tc>
          <w:tcPr>
            <w:tcW w:w="494" w:type="pct"/>
            <w:shd w:val="clear" w:color="auto" w:fill="auto"/>
            <w:vAlign w:val="center"/>
          </w:tcPr>
          <w:p w14:paraId="5C8F8339" w14:textId="77777777" w:rsidR="00933082" w:rsidRPr="00AF613B" w:rsidRDefault="00933082" w:rsidP="00652CFD">
            <w:pPr>
              <w:spacing w:before="0" w:after="0" w:line="276" w:lineRule="auto"/>
              <w:rPr>
                <w:b/>
                <w:sz w:val="20"/>
              </w:rPr>
            </w:pPr>
          </w:p>
        </w:tc>
        <w:tc>
          <w:tcPr>
            <w:tcW w:w="1399" w:type="pct"/>
            <w:shd w:val="clear" w:color="auto" w:fill="auto"/>
            <w:vAlign w:val="center"/>
          </w:tcPr>
          <w:p w14:paraId="08A9FE3F" w14:textId="77777777" w:rsidR="00933082" w:rsidRPr="00AF613B" w:rsidRDefault="00933082" w:rsidP="00652CFD">
            <w:pPr>
              <w:spacing w:before="0" w:after="0" w:line="276" w:lineRule="auto"/>
              <w:rPr>
                <w:b/>
                <w:sz w:val="20"/>
              </w:rPr>
            </w:pPr>
          </w:p>
        </w:tc>
        <w:tc>
          <w:tcPr>
            <w:tcW w:w="1404" w:type="pct"/>
            <w:shd w:val="clear" w:color="auto" w:fill="auto"/>
            <w:vAlign w:val="center"/>
          </w:tcPr>
          <w:p w14:paraId="7C8B76DF" w14:textId="77777777" w:rsidR="00933082" w:rsidRPr="00AF613B" w:rsidRDefault="00933082" w:rsidP="00652CFD">
            <w:pPr>
              <w:spacing w:before="0" w:after="0" w:line="276" w:lineRule="auto"/>
              <w:rPr>
                <w:b/>
                <w:sz w:val="20"/>
              </w:rPr>
            </w:pPr>
          </w:p>
        </w:tc>
      </w:tr>
      <w:tr w:rsidR="00933082" w:rsidRPr="001A4780" w14:paraId="007AC94F" w14:textId="77777777" w:rsidTr="00E761AF">
        <w:trPr>
          <w:jc w:val="center"/>
        </w:trPr>
        <w:tc>
          <w:tcPr>
            <w:tcW w:w="747" w:type="pct"/>
            <w:shd w:val="clear" w:color="auto" w:fill="auto"/>
            <w:vAlign w:val="center"/>
          </w:tcPr>
          <w:p w14:paraId="2923CCB6" w14:textId="77777777" w:rsidR="00933082" w:rsidRPr="00E232BB" w:rsidRDefault="00933082" w:rsidP="00652CFD">
            <w:pPr>
              <w:spacing w:before="0" w:after="0" w:line="276" w:lineRule="auto"/>
              <w:rPr>
                <w:sz w:val="20"/>
              </w:rPr>
            </w:pPr>
          </w:p>
        </w:tc>
        <w:tc>
          <w:tcPr>
            <w:tcW w:w="750" w:type="pct"/>
            <w:shd w:val="clear" w:color="auto" w:fill="auto"/>
            <w:vAlign w:val="center"/>
          </w:tcPr>
          <w:p w14:paraId="5D712926" w14:textId="77777777" w:rsidR="00933082" w:rsidRPr="003C2CB4" w:rsidRDefault="00933082" w:rsidP="00652CFD">
            <w:pPr>
              <w:spacing w:before="0" w:after="0" w:line="276" w:lineRule="auto"/>
              <w:rPr>
                <w:sz w:val="20"/>
              </w:rPr>
            </w:pPr>
            <w:r w:rsidRPr="003D4286">
              <w:rPr>
                <w:sz w:val="20"/>
              </w:rPr>
              <w:t xml:space="preserve">code </w:t>
            </w:r>
          </w:p>
        </w:tc>
        <w:tc>
          <w:tcPr>
            <w:tcW w:w="206" w:type="pct"/>
            <w:shd w:val="clear" w:color="auto" w:fill="auto"/>
            <w:vAlign w:val="center"/>
          </w:tcPr>
          <w:p w14:paraId="59447823" w14:textId="77777777" w:rsidR="00933082" w:rsidRPr="00314324" w:rsidRDefault="00933082" w:rsidP="00652CFD">
            <w:pPr>
              <w:spacing w:before="0" w:after="0" w:line="276" w:lineRule="auto"/>
              <w:jc w:val="center"/>
              <w:rPr>
                <w:sz w:val="20"/>
              </w:rPr>
            </w:pPr>
            <w:r w:rsidRPr="003D4286">
              <w:rPr>
                <w:sz w:val="20"/>
              </w:rPr>
              <w:t>O</w:t>
            </w:r>
          </w:p>
        </w:tc>
        <w:tc>
          <w:tcPr>
            <w:tcW w:w="494" w:type="pct"/>
            <w:shd w:val="clear" w:color="auto" w:fill="auto"/>
            <w:vAlign w:val="center"/>
          </w:tcPr>
          <w:p w14:paraId="32C1AEAF" w14:textId="77777777" w:rsidR="00933082" w:rsidRPr="00A8089C" w:rsidRDefault="00933082" w:rsidP="00652CFD">
            <w:pPr>
              <w:spacing w:before="0" w:after="0" w:line="276" w:lineRule="auto"/>
              <w:jc w:val="center"/>
              <w:rPr>
                <w:sz w:val="20"/>
              </w:rPr>
            </w:pPr>
            <w:r w:rsidRPr="003D4286">
              <w:rPr>
                <w:sz w:val="20"/>
              </w:rPr>
              <w:t>T(1-</w:t>
            </w:r>
            <w:r>
              <w:rPr>
                <w:sz w:val="20"/>
              </w:rPr>
              <w:t>10</w:t>
            </w:r>
            <w:r w:rsidRPr="003D4286">
              <w:rPr>
                <w:sz w:val="20"/>
              </w:rPr>
              <w:t>)</w:t>
            </w:r>
          </w:p>
        </w:tc>
        <w:tc>
          <w:tcPr>
            <w:tcW w:w="1399" w:type="pct"/>
            <w:shd w:val="clear" w:color="auto" w:fill="auto"/>
            <w:vAlign w:val="center"/>
          </w:tcPr>
          <w:p w14:paraId="4B572C7E" w14:textId="77777777" w:rsidR="00933082" w:rsidRPr="003C2CB4" w:rsidRDefault="00933082" w:rsidP="00652CFD">
            <w:pPr>
              <w:spacing w:before="0" w:after="0" w:line="276" w:lineRule="auto"/>
              <w:rPr>
                <w:sz w:val="20"/>
              </w:rPr>
            </w:pPr>
            <w:r w:rsidRPr="00311AB3">
              <w:rPr>
                <w:sz w:val="20"/>
              </w:rPr>
              <w:t>Код</w:t>
            </w:r>
          </w:p>
        </w:tc>
        <w:tc>
          <w:tcPr>
            <w:tcW w:w="1404" w:type="pct"/>
            <w:shd w:val="clear" w:color="auto" w:fill="auto"/>
            <w:vAlign w:val="center"/>
          </w:tcPr>
          <w:p w14:paraId="6A52AB19" w14:textId="77777777" w:rsidR="00933082" w:rsidRPr="00E232BB" w:rsidRDefault="00933082" w:rsidP="00652CFD">
            <w:pPr>
              <w:spacing w:before="0" w:after="0" w:line="276" w:lineRule="auto"/>
              <w:rPr>
                <w:sz w:val="20"/>
              </w:rPr>
            </w:pPr>
          </w:p>
        </w:tc>
      </w:tr>
      <w:tr w:rsidR="00933082" w:rsidRPr="001A4780" w14:paraId="58C18DDF" w14:textId="77777777" w:rsidTr="00E761AF">
        <w:trPr>
          <w:jc w:val="center"/>
        </w:trPr>
        <w:tc>
          <w:tcPr>
            <w:tcW w:w="747" w:type="pct"/>
            <w:shd w:val="clear" w:color="auto" w:fill="auto"/>
            <w:vAlign w:val="center"/>
          </w:tcPr>
          <w:p w14:paraId="01898C68" w14:textId="77777777" w:rsidR="00933082" w:rsidRPr="00E232BB" w:rsidRDefault="00933082" w:rsidP="00652CFD">
            <w:pPr>
              <w:spacing w:before="0" w:after="0" w:line="276" w:lineRule="auto"/>
              <w:rPr>
                <w:sz w:val="20"/>
              </w:rPr>
            </w:pPr>
          </w:p>
        </w:tc>
        <w:tc>
          <w:tcPr>
            <w:tcW w:w="750" w:type="pct"/>
            <w:shd w:val="clear" w:color="auto" w:fill="auto"/>
            <w:vAlign w:val="center"/>
          </w:tcPr>
          <w:p w14:paraId="14DC27CF" w14:textId="77777777" w:rsidR="00933082" w:rsidRPr="00747FD1" w:rsidRDefault="00933082" w:rsidP="00652CFD">
            <w:pPr>
              <w:spacing w:before="0" w:after="0" w:line="276" w:lineRule="auto"/>
              <w:rPr>
                <w:sz w:val="20"/>
              </w:rPr>
            </w:pPr>
            <w:r w:rsidRPr="003D4286">
              <w:rPr>
                <w:sz w:val="20"/>
              </w:rPr>
              <w:t xml:space="preserve">name </w:t>
            </w:r>
          </w:p>
        </w:tc>
        <w:tc>
          <w:tcPr>
            <w:tcW w:w="206" w:type="pct"/>
            <w:shd w:val="clear" w:color="auto" w:fill="auto"/>
            <w:vAlign w:val="center"/>
          </w:tcPr>
          <w:p w14:paraId="5CEFEDC0" w14:textId="77777777" w:rsidR="00933082" w:rsidRPr="00314324" w:rsidRDefault="00933082" w:rsidP="00652CFD">
            <w:pPr>
              <w:spacing w:before="0" w:after="0" w:line="276" w:lineRule="auto"/>
              <w:jc w:val="center"/>
              <w:rPr>
                <w:sz w:val="20"/>
              </w:rPr>
            </w:pPr>
            <w:r w:rsidRPr="003D4286">
              <w:rPr>
                <w:sz w:val="20"/>
              </w:rPr>
              <w:t>H</w:t>
            </w:r>
          </w:p>
        </w:tc>
        <w:tc>
          <w:tcPr>
            <w:tcW w:w="494" w:type="pct"/>
            <w:shd w:val="clear" w:color="auto" w:fill="auto"/>
            <w:vAlign w:val="center"/>
          </w:tcPr>
          <w:p w14:paraId="7B80BD1E" w14:textId="77777777" w:rsidR="00933082" w:rsidRPr="00A8089C" w:rsidRDefault="00933082" w:rsidP="00652CFD">
            <w:pPr>
              <w:spacing w:before="0" w:after="0" w:line="276" w:lineRule="auto"/>
              <w:jc w:val="center"/>
              <w:rPr>
                <w:sz w:val="20"/>
              </w:rPr>
            </w:pPr>
            <w:r w:rsidRPr="003D4286">
              <w:rPr>
                <w:sz w:val="20"/>
              </w:rPr>
              <w:t>T(1-</w:t>
            </w:r>
            <w:r>
              <w:rPr>
                <w:sz w:val="20"/>
              </w:rPr>
              <w:t>1000</w:t>
            </w:r>
            <w:r w:rsidRPr="003D4286">
              <w:rPr>
                <w:sz w:val="20"/>
              </w:rPr>
              <w:t>)</w:t>
            </w:r>
          </w:p>
        </w:tc>
        <w:tc>
          <w:tcPr>
            <w:tcW w:w="1399" w:type="pct"/>
            <w:shd w:val="clear" w:color="auto" w:fill="auto"/>
            <w:vAlign w:val="center"/>
          </w:tcPr>
          <w:p w14:paraId="14E432AB" w14:textId="77777777" w:rsidR="00933082" w:rsidRPr="003C2CB4" w:rsidRDefault="00933082" w:rsidP="00652CFD">
            <w:pPr>
              <w:spacing w:before="0" w:after="0" w:line="276" w:lineRule="auto"/>
              <w:rPr>
                <w:sz w:val="20"/>
              </w:rPr>
            </w:pPr>
            <w:r w:rsidRPr="00D66631">
              <w:rPr>
                <w:sz w:val="20"/>
              </w:rPr>
              <w:t>Наименование</w:t>
            </w:r>
          </w:p>
        </w:tc>
        <w:tc>
          <w:tcPr>
            <w:tcW w:w="1404" w:type="pct"/>
            <w:shd w:val="clear" w:color="auto" w:fill="auto"/>
            <w:vAlign w:val="center"/>
          </w:tcPr>
          <w:p w14:paraId="11788CE3" w14:textId="77777777" w:rsidR="00933082" w:rsidRPr="00E232BB" w:rsidRDefault="00933082" w:rsidP="00652CFD">
            <w:pPr>
              <w:spacing w:before="0" w:after="0" w:line="276" w:lineRule="auto"/>
              <w:rPr>
                <w:sz w:val="20"/>
              </w:rPr>
            </w:pPr>
            <w:r w:rsidRPr="00D66631">
              <w:rPr>
                <w:sz w:val="20"/>
              </w:rPr>
              <w:t xml:space="preserve">Игнорируется при приеме. При передаче заполняется значением из справочника </w:t>
            </w:r>
            <w:r w:rsidRPr="00F879BF">
              <w:rPr>
                <w:sz w:val="20"/>
              </w:rPr>
              <w:t>«Несостоявшиеся процедуры по ПП РФ 961» (NSI_FAILED_PROCEDURE_PP_RF_916)</w:t>
            </w:r>
          </w:p>
        </w:tc>
      </w:tr>
      <w:tr w:rsidR="00AF613B" w:rsidRPr="00F879BF" w14:paraId="219220F4" w14:textId="77777777" w:rsidTr="00F879BF">
        <w:trPr>
          <w:jc w:val="center"/>
        </w:trPr>
        <w:tc>
          <w:tcPr>
            <w:tcW w:w="5000" w:type="pct"/>
            <w:gridSpan w:val="6"/>
            <w:shd w:val="clear" w:color="auto" w:fill="auto"/>
            <w:vAlign w:val="center"/>
          </w:tcPr>
          <w:p w14:paraId="146C80B3" w14:textId="77777777" w:rsidR="00AF613B" w:rsidRPr="00F879BF" w:rsidRDefault="00AF613B" w:rsidP="00652CFD">
            <w:pPr>
              <w:spacing w:before="0" w:after="0" w:line="276" w:lineRule="auto"/>
              <w:jc w:val="center"/>
              <w:rPr>
                <w:b/>
                <w:sz w:val="20"/>
              </w:rPr>
            </w:pPr>
          </w:p>
        </w:tc>
      </w:tr>
      <w:tr w:rsidR="00AF613B" w:rsidRPr="00F879BF" w14:paraId="2597F5C9" w14:textId="77777777" w:rsidTr="00F879BF">
        <w:trPr>
          <w:jc w:val="center"/>
        </w:trPr>
        <w:tc>
          <w:tcPr>
            <w:tcW w:w="747" w:type="pct"/>
            <w:shd w:val="clear" w:color="auto" w:fill="auto"/>
            <w:vAlign w:val="center"/>
          </w:tcPr>
          <w:p w14:paraId="7E0706E1" w14:textId="77777777" w:rsidR="00AF613B" w:rsidRPr="00F879BF" w:rsidRDefault="00AF613B" w:rsidP="00652CFD">
            <w:pPr>
              <w:spacing w:before="0" w:after="0" w:line="276" w:lineRule="auto"/>
              <w:rPr>
                <w:b/>
                <w:sz w:val="20"/>
              </w:rPr>
            </w:pPr>
            <w:r w:rsidRPr="000236CF">
              <w:rPr>
                <w:b/>
                <w:sz w:val="20"/>
              </w:rPr>
              <w:t>failedProcedurePPRF916Info</w:t>
            </w:r>
          </w:p>
        </w:tc>
        <w:tc>
          <w:tcPr>
            <w:tcW w:w="750" w:type="pct"/>
            <w:shd w:val="clear" w:color="auto" w:fill="auto"/>
            <w:vAlign w:val="center"/>
          </w:tcPr>
          <w:p w14:paraId="6E9FE890" w14:textId="77777777" w:rsidR="00AF613B" w:rsidRPr="007F0C99" w:rsidRDefault="00AF613B" w:rsidP="00652CFD">
            <w:pPr>
              <w:spacing w:before="0" w:after="0" w:line="276" w:lineRule="auto"/>
              <w:rPr>
                <w:b/>
                <w:sz w:val="20"/>
              </w:rPr>
            </w:pPr>
          </w:p>
        </w:tc>
        <w:tc>
          <w:tcPr>
            <w:tcW w:w="206" w:type="pct"/>
            <w:shd w:val="clear" w:color="auto" w:fill="auto"/>
            <w:vAlign w:val="center"/>
          </w:tcPr>
          <w:p w14:paraId="07A9BBDA" w14:textId="77777777" w:rsidR="00AF613B" w:rsidRPr="007F0C99" w:rsidRDefault="00AF613B" w:rsidP="00652CFD">
            <w:pPr>
              <w:spacing w:before="0" w:after="0" w:line="276" w:lineRule="auto"/>
              <w:rPr>
                <w:b/>
                <w:sz w:val="20"/>
              </w:rPr>
            </w:pPr>
          </w:p>
        </w:tc>
        <w:tc>
          <w:tcPr>
            <w:tcW w:w="494" w:type="pct"/>
            <w:shd w:val="clear" w:color="auto" w:fill="auto"/>
            <w:vAlign w:val="center"/>
          </w:tcPr>
          <w:p w14:paraId="15983E17" w14:textId="77777777" w:rsidR="00AF613B" w:rsidRPr="00AF613B" w:rsidRDefault="00AF613B" w:rsidP="00652CFD">
            <w:pPr>
              <w:spacing w:before="0" w:after="0" w:line="276" w:lineRule="auto"/>
              <w:rPr>
                <w:b/>
                <w:sz w:val="20"/>
              </w:rPr>
            </w:pPr>
          </w:p>
        </w:tc>
        <w:tc>
          <w:tcPr>
            <w:tcW w:w="1399" w:type="pct"/>
            <w:shd w:val="clear" w:color="auto" w:fill="auto"/>
            <w:vAlign w:val="center"/>
          </w:tcPr>
          <w:p w14:paraId="0C92AC0F" w14:textId="77777777" w:rsidR="00AF613B" w:rsidRPr="00AF613B" w:rsidRDefault="00AF613B" w:rsidP="00652CFD">
            <w:pPr>
              <w:spacing w:before="0" w:after="0" w:line="276" w:lineRule="auto"/>
              <w:rPr>
                <w:b/>
                <w:sz w:val="20"/>
              </w:rPr>
            </w:pPr>
          </w:p>
        </w:tc>
        <w:tc>
          <w:tcPr>
            <w:tcW w:w="1404" w:type="pct"/>
            <w:shd w:val="clear" w:color="auto" w:fill="auto"/>
            <w:vAlign w:val="center"/>
          </w:tcPr>
          <w:p w14:paraId="71DF7BA9" w14:textId="77777777" w:rsidR="00AF613B" w:rsidRPr="00AF613B" w:rsidRDefault="00AF613B" w:rsidP="00652CFD">
            <w:pPr>
              <w:spacing w:before="0" w:after="0" w:line="276" w:lineRule="auto"/>
              <w:rPr>
                <w:b/>
                <w:sz w:val="20"/>
              </w:rPr>
            </w:pPr>
          </w:p>
        </w:tc>
      </w:tr>
      <w:tr w:rsidR="00AF613B" w:rsidRPr="001A4780" w14:paraId="023D191C" w14:textId="77777777" w:rsidTr="00F879BF">
        <w:trPr>
          <w:jc w:val="center"/>
        </w:trPr>
        <w:tc>
          <w:tcPr>
            <w:tcW w:w="747" w:type="pct"/>
            <w:shd w:val="clear" w:color="auto" w:fill="auto"/>
            <w:vAlign w:val="center"/>
          </w:tcPr>
          <w:p w14:paraId="51BCEF5E" w14:textId="77777777" w:rsidR="00AF613B" w:rsidRPr="00E232BB" w:rsidRDefault="00AF613B" w:rsidP="00652CFD">
            <w:pPr>
              <w:spacing w:before="0" w:after="0" w:line="276" w:lineRule="auto"/>
              <w:rPr>
                <w:sz w:val="20"/>
              </w:rPr>
            </w:pPr>
          </w:p>
        </w:tc>
        <w:tc>
          <w:tcPr>
            <w:tcW w:w="750" w:type="pct"/>
            <w:shd w:val="clear" w:color="auto" w:fill="auto"/>
            <w:vAlign w:val="center"/>
          </w:tcPr>
          <w:p w14:paraId="5837D0B3" w14:textId="77777777" w:rsidR="00AF613B" w:rsidRPr="003C2CB4" w:rsidRDefault="00AF613B" w:rsidP="00652CFD">
            <w:pPr>
              <w:spacing w:before="0" w:after="0" w:line="276" w:lineRule="auto"/>
              <w:rPr>
                <w:sz w:val="20"/>
              </w:rPr>
            </w:pPr>
            <w:r w:rsidRPr="003D4286">
              <w:rPr>
                <w:sz w:val="20"/>
              </w:rPr>
              <w:t xml:space="preserve">code </w:t>
            </w:r>
          </w:p>
        </w:tc>
        <w:tc>
          <w:tcPr>
            <w:tcW w:w="206" w:type="pct"/>
            <w:shd w:val="clear" w:color="auto" w:fill="auto"/>
            <w:vAlign w:val="center"/>
          </w:tcPr>
          <w:p w14:paraId="704E3DEA" w14:textId="77777777" w:rsidR="00AF613B" w:rsidRPr="00314324" w:rsidRDefault="00AF613B" w:rsidP="00652CFD">
            <w:pPr>
              <w:spacing w:before="0" w:after="0" w:line="276" w:lineRule="auto"/>
              <w:jc w:val="center"/>
              <w:rPr>
                <w:sz w:val="20"/>
              </w:rPr>
            </w:pPr>
            <w:r w:rsidRPr="003D4286">
              <w:rPr>
                <w:sz w:val="20"/>
              </w:rPr>
              <w:t>O</w:t>
            </w:r>
          </w:p>
        </w:tc>
        <w:tc>
          <w:tcPr>
            <w:tcW w:w="494" w:type="pct"/>
            <w:shd w:val="clear" w:color="auto" w:fill="auto"/>
            <w:vAlign w:val="center"/>
          </w:tcPr>
          <w:p w14:paraId="04AA2083" w14:textId="77777777" w:rsidR="00AF613B" w:rsidRPr="00A8089C" w:rsidRDefault="00AF613B" w:rsidP="00652CFD">
            <w:pPr>
              <w:spacing w:before="0" w:after="0" w:line="276" w:lineRule="auto"/>
              <w:jc w:val="center"/>
              <w:rPr>
                <w:sz w:val="20"/>
              </w:rPr>
            </w:pPr>
            <w:r w:rsidRPr="003D4286">
              <w:rPr>
                <w:sz w:val="20"/>
              </w:rPr>
              <w:t>T(1-</w:t>
            </w:r>
            <w:r>
              <w:rPr>
                <w:sz w:val="20"/>
              </w:rPr>
              <w:t>10</w:t>
            </w:r>
            <w:r w:rsidRPr="003D4286">
              <w:rPr>
                <w:sz w:val="20"/>
              </w:rPr>
              <w:t>)</w:t>
            </w:r>
          </w:p>
        </w:tc>
        <w:tc>
          <w:tcPr>
            <w:tcW w:w="1399" w:type="pct"/>
            <w:shd w:val="clear" w:color="auto" w:fill="auto"/>
            <w:vAlign w:val="center"/>
          </w:tcPr>
          <w:p w14:paraId="0DAE07A7" w14:textId="77777777" w:rsidR="00AF613B" w:rsidRPr="003C2CB4" w:rsidRDefault="00AF613B" w:rsidP="00652CFD">
            <w:pPr>
              <w:spacing w:before="0" w:after="0" w:line="276" w:lineRule="auto"/>
              <w:rPr>
                <w:sz w:val="20"/>
              </w:rPr>
            </w:pPr>
            <w:r w:rsidRPr="00311AB3">
              <w:rPr>
                <w:sz w:val="20"/>
              </w:rPr>
              <w:t>Код</w:t>
            </w:r>
          </w:p>
        </w:tc>
        <w:tc>
          <w:tcPr>
            <w:tcW w:w="1404" w:type="pct"/>
            <w:shd w:val="clear" w:color="auto" w:fill="auto"/>
            <w:vAlign w:val="center"/>
          </w:tcPr>
          <w:p w14:paraId="68683EC6" w14:textId="77777777" w:rsidR="00AF613B" w:rsidRPr="00E232BB" w:rsidRDefault="00AF613B" w:rsidP="00652CFD">
            <w:pPr>
              <w:spacing w:before="0" w:after="0" w:line="276" w:lineRule="auto"/>
              <w:rPr>
                <w:sz w:val="20"/>
              </w:rPr>
            </w:pPr>
          </w:p>
        </w:tc>
      </w:tr>
      <w:tr w:rsidR="00AF613B" w:rsidRPr="001A4780" w14:paraId="7628C25C" w14:textId="77777777" w:rsidTr="00F879BF">
        <w:trPr>
          <w:jc w:val="center"/>
        </w:trPr>
        <w:tc>
          <w:tcPr>
            <w:tcW w:w="747" w:type="pct"/>
            <w:shd w:val="clear" w:color="auto" w:fill="auto"/>
            <w:vAlign w:val="center"/>
          </w:tcPr>
          <w:p w14:paraId="7CF8FF37" w14:textId="77777777" w:rsidR="00AF613B" w:rsidRPr="00E232BB" w:rsidRDefault="00AF613B" w:rsidP="00652CFD">
            <w:pPr>
              <w:spacing w:before="0" w:after="0" w:line="276" w:lineRule="auto"/>
              <w:rPr>
                <w:sz w:val="20"/>
              </w:rPr>
            </w:pPr>
          </w:p>
        </w:tc>
        <w:tc>
          <w:tcPr>
            <w:tcW w:w="750" w:type="pct"/>
            <w:shd w:val="clear" w:color="auto" w:fill="auto"/>
            <w:vAlign w:val="center"/>
          </w:tcPr>
          <w:p w14:paraId="7763DC16" w14:textId="77777777" w:rsidR="00AF613B" w:rsidRPr="00747FD1" w:rsidRDefault="00AF613B" w:rsidP="00652CFD">
            <w:pPr>
              <w:spacing w:before="0" w:after="0" w:line="276" w:lineRule="auto"/>
              <w:rPr>
                <w:sz w:val="20"/>
              </w:rPr>
            </w:pPr>
            <w:r w:rsidRPr="003D4286">
              <w:rPr>
                <w:sz w:val="20"/>
              </w:rPr>
              <w:t xml:space="preserve">name </w:t>
            </w:r>
          </w:p>
        </w:tc>
        <w:tc>
          <w:tcPr>
            <w:tcW w:w="206" w:type="pct"/>
            <w:shd w:val="clear" w:color="auto" w:fill="auto"/>
            <w:vAlign w:val="center"/>
          </w:tcPr>
          <w:p w14:paraId="4CFF398B" w14:textId="77777777" w:rsidR="00AF613B" w:rsidRPr="00314324" w:rsidRDefault="00AF613B" w:rsidP="00652CFD">
            <w:pPr>
              <w:spacing w:before="0" w:after="0" w:line="276" w:lineRule="auto"/>
              <w:jc w:val="center"/>
              <w:rPr>
                <w:sz w:val="20"/>
              </w:rPr>
            </w:pPr>
            <w:r w:rsidRPr="003D4286">
              <w:rPr>
                <w:sz w:val="20"/>
              </w:rPr>
              <w:t>H</w:t>
            </w:r>
          </w:p>
        </w:tc>
        <w:tc>
          <w:tcPr>
            <w:tcW w:w="494" w:type="pct"/>
            <w:shd w:val="clear" w:color="auto" w:fill="auto"/>
            <w:vAlign w:val="center"/>
          </w:tcPr>
          <w:p w14:paraId="764F6594" w14:textId="77777777" w:rsidR="00AF613B" w:rsidRPr="00A8089C" w:rsidRDefault="00AF613B" w:rsidP="00652CFD">
            <w:pPr>
              <w:spacing w:before="0" w:after="0" w:line="276" w:lineRule="auto"/>
              <w:jc w:val="center"/>
              <w:rPr>
                <w:sz w:val="20"/>
              </w:rPr>
            </w:pPr>
            <w:r w:rsidRPr="003D4286">
              <w:rPr>
                <w:sz w:val="20"/>
              </w:rPr>
              <w:t>T(1-</w:t>
            </w:r>
            <w:r>
              <w:rPr>
                <w:sz w:val="20"/>
              </w:rPr>
              <w:t>1000</w:t>
            </w:r>
            <w:r w:rsidRPr="003D4286">
              <w:rPr>
                <w:sz w:val="20"/>
              </w:rPr>
              <w:t>)</w:t>
            </w:r>
          </w:p>
        </w:tc>
        <w:tc>
          <w:tcPr>
            <w:tcW w:w="1399" w:type="pct"/>
            <w:shd w:val="clear" w:color="auto" w:fill="auto"/>
            <w:vAlign w:val="center"/>
          </w:tcPr>
          <w:p w14:paraId="5EF8E808" w14:textId="77777777" w:rsidR="00AF613B" w:rsidRPr="003C2CB4" w:rsidRDefault="00AF613B" w:rsidP="00652CFD">
            <w:pPr>
              <w:spacing w:before="0" w:after="0" w:line="276" w:lineRule="auto"/>
              <w:rPr>
                <w:sz w:val="20"/>
              </w:rPr>
            </w:pPr>
            <w:r w:rsidRPr="00D66631">
              <w:rPr>
                <w:sz w:val="20"/>
              </w:rPr>
              <w:t>Наименование</w:t>
            </w:r>
          </w:p>
        </w:tc>
        <w:tc>
          <w:tcPr>
            <w:tcW w:w="1404" w:type="pct"/>
            <w:shd w:val="clear" w:color="auto" w:fill="auto"/>
            <w:vAlign w:val="center"/>
          </w:tcPr>
          <w:p w14:paraId="0DEA721F" w14:textId="77777777" w:rsidR="00AF613B" w:rsidRPr="00E232BB" w:rsidRDefault="00AF613B" w:rsidP="00652CFD">
            <w:pPr>
              <w:spacing w:before="0" w:after="0" w:line="276" w:lineRule="auto"/>
              <w:rPr>
                <w:sz w:val="20"/>
              </w:rPr>
            </w:pPr>
            <w:r w:rsidRPr="00D66631">
              <w:rPr>
                <w:sz w:val="20"/>
              </w:rPr>
              <w:t xml:space="preserve">Игнорируется при приеме. При передаче заполняется значением из справочника </w:t>
            </w:r>
            <w:r w:rsidRPr="00F879BF">
              <w:rPr>
                <w:sz w:val="20"/>
              </w:rPr>
              <w:t>«Несостоявшиеся процедуры по ПП РФ 961» (NSI_FAILED_PROCEDURE_PP_RF_916)</w:t>
            </w:r>
          </w:p>
        </w:tc>
      </w:tr>
      <w:tr w:rsidR="00AF613B" w:rsidRPr="00D87254" w14:paraId="083DEAE5" w14:textId="77777777" w:rsidTr="00E761AF">
        <w:trPr>
          <w:jc w:val="center"/>
        </w:trPr>
        <w:tc>
          <w:tcPr>
            <w:tcW w:w="5000" w:type="pct"/>
            <w:gridSpan w:val="6"/>
            <w:shd w:val="clear" w:color="auto" w:fill="auto"/>
            <w:vAlign w:val="center"/>
          </w:tcPr>
          <w:p w14:paraId="14B53EFB" w14:textId="77777777" w:rsidR="00AF613B" w:rsidRPr="00D05F41" w:rsidRDefault="00AF613B" w:rsidP="00652CFD">
            <w:pPr>
              <w:spacing w:before="0" w:after="0" w:line="276" w:lineRule="auto"/>
              <w:jc w:val="center"/>
              <w:rPr>
                <w:b/>
                <w:sz w:val="20"/>
              </w:rPr>
            </w:pPr>
            <w:r w:rsidRPr="007F0C99">
              <w:rPr>
                <w:b/>
                <w:sz w:val="20"/>
              </w:rPr>
              <w:t>Обращение о включении в РНП</w:t>
            </w:r>
          </w:p>
        </w:tc>
      </w:tr>
      <w:tr w:rsidR="00AF613B" w:rsidRPr="00D87254" w14:paraId="2C495182" w14:textId="77777777" w:rsidTr="00E761AF">
        <w:trPr>
          <w:jc w:val="center"/>
        </w:trPr>
        <w:tc>
          <w:tcPr>
            <w:tcW w:w="747" w:type="pct"/>
            <w:shd w:val="clear" w:color="auto" w:fill="auto"/>
            <w:vAlign w:val="center"/>
          </w:tcPr>
          <w:p w14:paraId="4A690026" w14:textId="77777777" w:rsidR="00AF613B" w:rsidRPr="00D05F41" w:rsidRDefault="00AF613B" w:rsidP="00652CFD">
            <w:pPr>
              <w:spacing w:before="0" w:after="0" w:line="276" w:lineRule="auto"/>
              <w:rPr>
                <w:b/>
                <w:sz w:val="20"/>
              </w:rPr>
            </w:pPr>
            <w:r w:rsidRPr="007F0C99">
              <w:rPr>
                <w:b/>
                <w:sz w:val="20"/>
              </w:rPr>
              <w:t>unfairSupplier2022ApprovalInfo</w:t>
            </w:r>
          </w:p>
        </w:tc>
        <w:tc>
          <w:tcPr>
            <w:tcW w:w="750" w:type="pct"/>
            <w:shd w:val="clear" w:color="auto" w:fill="auto"/>
            <w:vAlign w:val="center"/>
          </w:tcPr>
          <w:p w14:paraId="39378B0C" w14:textId="77777777" w:rsidR="00AF613B" w:rsidRPr="00D05F41" w:rsidRDefault="00AF613B" w:rsidP="00652CFD">
            <w:pPr>
              <w:spacing w:before="0" w:after="0" w:line="276" w:lineRule="auto"/>
              <w:rPr>
                <w:b/>
                <w:sz w:val="20"/>
              </w:rPr>
            </w:pPr>
          </w:p>
        </w:tc>
        <w:tc>
          <w:tcPr>
            <w:tcW w:w="206" w:type="pct"/>
            <w:shd w:val="clear" w:color="auto" w:fill="auto"/>
            <w:vAlign w:val="center"/>
          </w:tcPr>
          <w:p w14:paraId="22DE0BA6" w14:textId="77777777" w:rsidR="00AF613B" w:rsidRPr="00D05F41" w:rsidRDefault="00AF613B" w:rsidP="00652CFD">
            <w:pPr>
              <w:spacing w:before="0" w:after="0" w:line="276" w:lineRule="auto"/>
              <w:rPr>
                <w:b/>
                <w:sz w:val="20"/>
              </w:rPr>
            </w:pPr>
          </w:p>
        </w:tc>
        <w:tc>
          <w:tcPr>
            <w:tcW w:w="494" w:type="pct"/>
            <w:shd w:val="clear" w:color="auto" w:fill="auto"/>
            <w:vAlign w:val="center"/>
          </w:tcPr>
          <w:p w14:paraId="3B71B34D" w14:textId="77777777" w:rsidR="00AF613B" w:rsidRPr="00D05F41" w:rsidRDefault="00AF613B" w:rsidP="00652CFD">
            <w:pPr>
              <w:spacing w:before="0" w:after="0" w:line="276" w:lineRule="auto"/>
              <w:rPr>
                <w:b/>
                <w:sz w:val="20"/>
              </w:rPr>
            </w:pPr>
          </w:p>
        </w:tc>
        <w:tc>
          <w:tcPr>
            <w:tcW w:w="1399" w:type="pct"/>
            <w:shd w:val="clear" w:color="auto" w:fill="auto"/>
            <w:vAlign w:val="center"/>
          </w:tcPr>
          <w:p w14:paraId="13F85C34" w14:textId="77777777" w:rsidR="00AF613B" w:rsidRPr="00D05F41" w:rsidRDefault="00AF613B" w:rsidP="00652CFD">
            <w:pPr>
              <w:spacing w:before="0" w:after="0" w:line="276" w:lineRule="auto"/>
              <w:rPr>
                <w:b/>
                <w:sz w:val="20"/>
              </w:rPr>
            </w:pPr>
          </w:p>
        </w:tc>
        <w:tc>
          <w:tcPr>
            <w:tcW w:w="1404" w:type="pct"/>
            <w:shd w:val="clear" w:color="auto" w:fill="auto"/>
            <w:vAlign w:val="center"/>
          </w:tcPr>
          <w:p w14:paraId="39F5F874" w14:textId="77777777" w:rsidR="00AF613B" w:rsidRPr="00D05F41" w:rsidRDefault="00AF613B" w:rsidP="00652CFD">
            <w:pPr>
              <w:spacing w:before="0" w:after="0" w:line="276" w:lineRule="auto"/>
              <w:rPr>
                <w:b/>
                <w:sz w:val="20"/>
              </w:rPr>
            </w:pPr>
          </w:p>
        </w:tc>
      </w:tr>
      <w:tr w:rsidR="00AF613B" w:rsidRPr="001A4780" w14:paraId="205C1B68" w14:textId="77777777" w:rsidTr="00130E1F">
        <w:trPr>
          <w:jc w:val="center"/>
        </w:trPr>
        <w:tc>
          <w:tcPr>
            <w:tcW w:w="747" w:type="pct"/>
            <w:shd w:val="clear" w:color="auto" w:fill="auto"/>
          </w:tcPr>
          <w:p w14:paraId="13C8BA20" w14:textId="77777777" w:rsidR="00AF613B" w:rsidRPr="00E232BB" w:rsidRDefault="00AF613B" w:rsidP="00652CFD">
            <w:pPr>
              <w:spacing w:before="0" w:after="0" w:line="276" w:lineRule="auto"/>
              <w:rPr>
                <w:sz w:val="20"/>
              </w:rPr>
            </w:pPr>
          </w:p>
        </w:tc>
        <w:tc>
          <w:tcPr>
            <w:tcW w:w="750" w:type="pct"/>
            <w:shd w:val="clear" w:color="auto" w:fill="auto"/>
            <w:vAlign w:val="center"/>
          </w:tcPr>
          <w:p w14:paraId="1699258F" w14:textId="77777777" w:rsidR="00AF613B" w:rsidRPr="009843A8" w:rsidRDefault="00AF613B" w:rsidP="00652CFD">
            <w:pPr>
              <w:spacing w:before="0" w:after="0" w:line="276" w:lineRule="auto"/>
              <w:rPr>
                <w:sz w:val="20"/>
              </w:rPr>
            </w:pPr>
            <w:r w:rsidRPr="007F0C99">
              <w:rPr>
                <w:sz w:val="20"/>
              </w:rPr>
              <w:t>participantInfo</w:t>
            </w:r>
          </w:p>
        </w:tc>
        <w:tc>
          <w:tcPr>
            <w:tcW w:w="206" w:type="pct"/>
            <w:shd w:val="clear" w:color="auto" w:fill="auto"/>
            <w:vAlign w:val="center"/>
          </w:tcPr>
          <w:p w14:paraId="0C42A0D1" w14:textId="77777777" w:rsidR="00AF613B" w:rsidRDefault="00AF613B" w:rsidP="00652CFD">
            <w:pPr>
              <w:spacing w:before="0" w:after="0" w:line="276" w:lineRule="auto"/>
              <w:jc w:val="center"/>
              <w:rPr>
                <w:sz w:val="20"/>
              </w:rPr>
            </w:pPr>
            <w:r>
              <w:rPr>
                <w:sz w:val="20"/>
              </w:rPr>
              <w:t>О</w:t>
            </w:r>
          </w:p>
        </w:tc>
        <w:tc>
          <w:tcPr>
            <w:tcW w:w="494" w:type="pct"/>
            <w:shd w:val="clear" w:color="auto" w:fill="auto"/>
            <w:vAlign w:val="center"/>
          </w:tcPr>
          <w:p w14:paraId="73201870" w14:textId="77777777" w:rsidR="00AF613B" w:rsidRPr="00E232BB" w:rsidRDefault="00AF613B" w:rsidP="00652CFD">
            <w:pPr>
              <w:spacing w:before="0" w:after="0" w:line="276" w:lineRule="auto"/>
              <w:jc w:val="center"/>
              <w:rPr>
                <w:sz w:val="20"/>
              </w:rPr>
            </w:pPr>
            <w:r>
              <w:rPr>
                <w:sz w:val="20"/>
                <w:lang w:val="en-US"/>
              </w:rPr>
              <w:t>S</w:t>
            </w:r>
          </w:p>
        </w:tc>
        <w:tc>
          <w:tcPr>
            <w:tcW w:w="1399" w:type="pct"/>
            <w:shd w:val="clear" w:color="auto" w:fill="auto"/>
            <w:vAlign w:val="center"/>
          </w:tcPr>
          <w:p w14:paraId="31566877" w14:textId="77777777" w:rsidR="00AF613B" w:rsidRPr="006E1426" w:rsidRDefault="00AF613B" w:rsidP="00652CFD">
            <w:pPr>
              <w:spacing w:before="0" w:after="0" w:line="276" w:lineRule="auto"/>
              <w:rPr>
                <w:sz w:val="20"/>
              </w:rPr>
            </w:pPr>
            <w:r w:rsidRPr="007F0C99">
              <w:rPr>
                <w:sz w:val="20"/>
              </w:rPr>
              <w:t>Информация об участнике закупки, поставщике, подрядчике, исполнителе</w:t>
            </w:r>
          </w:p>
        </w:tc>
        <w:tc>
          <w:tcPr>
            <w:tcW w:w="1404" w:type="pct"/>
            <w:shd w:val="clear" w:color="auto" w:fill="auto"/>
          </w:tcPr>
          <w:p w14:paraId="5AF266BC" w14:textId="77777777" w:rsidR="00AF613B" w:rsidRPr="00D91CCA" w:rsidRDefault="00AF613B" w:rsidP="00652CFD">
            <w:pPr>
              <w:spacing w:before="0" w:after="0" w:line="276" w:lineRule="auto"/>
              <w:rPr>
                <w:sz w:val="20"/>
              </w:rPr>
            </w:pPr>
          </w:p>
        </w:tc>
      </w:tr>
      <w:tr w:rsidR="00AF613B" w:rsidRPr="001A4780" w14:paraId="092806C4" w14:textId="77777777" w:rsidTr="00130E1F">
        <w:trPr>
          <w:jc w:val="center"/>
        </w:trPr>
        <w:tc>
          <w:tcPr>
            <w:tcW w:w="747" w:type="pct"/>
            <w:shd w:val="clear" w:color="auto" w:fill="auto"/>
          </w:tcPr>
          <w:p w14:paraId="089427D9" w14:textId="77777777" w:rsidR="00AF613B" w:rsidRPr="00E232BB" w:rsidRDefault="00AF613B" w:rsidP="00652CFD">
            <w:pPr>
              <w:spacing w:before="0" w:after="0" w:line="276" w:lineRule="auto"/>
              <w:rPr>
                <w:sz w:val="20"/>
              </w:rPr>
            </w:pPr>
          </w:p>
        </w:tc>
        <w:tc>
          <w:tcPr>
            <w:tcW w:w="750" w:type="pct"/>
            <w:shd w:val="clear" w:color="auto" w:fill="auto"/>
            <w:vAlign w:val="center"/>
          </w:tcPr>
          <w:p w14:paraId="36C952C0" w14:textId="77777777" w:rsidR="00AF613B" w:rsidRPr="009843A8" w:rsidRDefault="00AF613B" w:rsidP="00652CFD">
            <w:pPr>
              <w:spacing w:before="0" w:after="0" w:line="276" w:lineRule="auto"/>
              <w:rPr>
                <w:sz w:val="20"/>
              </w:rPr>
            </w:pPr>
            <w:r w:rsidRPr="007F0C99">
              <w:rPr>
                <w:sz w:val="20"/>
              </w:rPr>
              <w:t>purchaseInfo</w:t>
            </w:r>
          </w:p>
        </w:tc>
        <w:tc>
          <w:tcPr>
            <w:tcW w:w="206" w:type="pct"/>
            <w:shd w:val="clear" w:color="auto" w:fill="auto"/>
            <w:vAlign w:val="center"/>
          </w:tcPr>
          <w:p w14:paraId="64785BF3" w14:textId="77777777" w:rsidR="00AF613B" w:rsidRDefault="00AF613B" w:rsidP="00652CFD">
            <w:pPr>
              <w:spacing w:before="0" w:after="0" w:line="276" w:lineRule="auto"/>
              <w:jc w:val="center"/>
              <w:rPr>
                <w:sz w:val="20"/>
              </w:rPr>
            </w:pPr>
            <w:r>
              <w:rPr>
                <w:sz w:val="20"/>
              </w:rPr>
              <w:t>О</w:t>
            </w:r>
          </w:p>
        </w:tc>
        <w:tc>
          <w:tcPr>
            <w:tcW w:w="494" w:type="pct"/>
            <w:shd w:val="clear" w:color="auto" w:fill="auto"/>
            <w:vAlign w:val="center"/>
          </w:tcPr>
          <w:p w14:paraId="786C6F10" w14:textId="77777777" w:rsidR="00AF613B" w:rsidRPr="00E232BB" w:rsidRDefault="00AF613B" w:rsidP="00652CFD">
            <w:pPr>
              <w:spacing w:before="0" w:after="0" w:line="276" w:lineRule="auto"/>
              <w:jc w:val="center"/>
              <w:rPr>
                <w:sz w:val="20"/>
              </w:rPr>
            </w:pPr>
            <w:r>
              <w:rPr>
                <w:sz w:val="20"/>
                <w:lang w:val="en-US"/>
              </w:rPr>
              <w:t>S</w:t>
            </w:r>
          </w:p>
        </w:tc>
        <w:tc>
          <w:tcPr>
            <w:tcW w:w="1399" w:type="pct"/>
            <w:shd w:val="clear" w:color="auto" w:fill="auto"/>
            <w:vAlign w:val="center"/>
          </w:tcPr>
          <w:p w14:paraId="72EDA754" w14:textId="77777777" w:rsidR="00AF613B" w:rsidRPr="006E1426" w:rsidRDefault="00AF613B" w:rsidP="00652CFD">
            <w:pPr>
              <w:spacing w:before="0" w:after="0" w:line="276" w:lineRule="auto"/>
              <w:rPr>
                <w:sz w:val="20"/>
              </w:rPr>
            </w:pPr>
            <w:r w:rsidRPr="007F0C99">
              <w:rPr>
                <w:sz w:val="20"/>
              </w:rPr>
              <w:t>Закупка</w:t>
            </w:r>
          </w:p>
        </w:tc>
        <w:tc>
          <w:tcPr>
            <w:tcW w:w="1404" w:type="pct"/>
            <w:shd w:val="clear" w:color="auto" w:fill="auto"/>
          </w:tcPr>
          <w:p w14:paraId="22393EB9" w14:textId="77777777" w:rsidR="00AF613B" w:rsidRPr="00D91CCA" w:rsidRDefault="00AF613B" w:rsidP="00652CFD">
            <w:pPr>
              <w:spacing w:before="0" w:after="0" w:line="276" w:lineRule="auto"/>
              <w:rPr>
                <w:sz w:val="20"/>
              </w:rPr>
            </w:pPr>
          </w:p>
        </w:tc>
      </w:tr>
      <w:tr w:rsidR="00AF613B" w:rsidRPr="001A4780" w14:paraId="61041E27" w14:textId="77777777" w:rsidTr="00130E1F">
        <w:trPr>
          <w:jc w:val="center"/>
        </w:trPr>
        <w:tc>
          <w:tcPr>
            <w:tcW w:w="747" w:type="pct"/>
            <w:shd w:val="clear" w:color="auto" w:fill="auto"/>
          </w:tcPr>
          <w:p w14:paraId="5F985296" w14:textId="77777777" w:rsidR="00AF613B" w:rsidRPr="00E232BB" w:rsidRDefault="00AF613B" w:rsidP="00652CFD">
            <w:pPr>
              <w:spacing w:before="0" w:after="0" w:line="276" w:lineRule="auto"/>
              <w:rPr>
                <w:sz w:val="20"/>
              </w:rPr>
            </w:pPr>
          </w:p>
        </w:tc>
        <w:tc>
          <w:tcPr>
            <w:tcW w:w="750" w:type="pct"/>
            <w:shd w:val="clear" w:color="auto" w:fill="auto"/>
            <w:vAlign w:val="center"/>
          </w:tcPr>
          <w:p w14:paraId="71A525F9" w14:textId="77777777" w:rsidR="00AF613B" w:rsidRPr="009843A8" w:rsidRDefault="00AF613B" w:rsidP="00652CFD">
            <w:pPr>
              <w:spacing w:before="0" w:after="0" w:line="276" w:lineRule="auto"/>
              <w:rPr>
                <w:sz w:val="20"/>
              </w:rPr>
            </w:pPr>
            <w:r w:rsidRPr="007F0C99">
              <w:rPr>
                <w:sz w:val="20"/>
              </w:rPr>
              <w:t>arbitrationСourtURL</w:t>
            </w:r>
          </w:p>
        </w:tc>
        <w:tc>
          <w:tcPr>
            <w:tcW w:w="206" w:type="pct"/>
            <w:shd w:val="clear" w:color="auto" w:fill="auto"/>
            <w:vAlign w:val="center"/>
          </w:tcPr>
          <w:p w14:paraId="67AEA75B" w14:textId="77777777" w:rsidR="00AF613B" w:rsidRDefault="00AF613B" w:rsidP="00652CFD">
            <w:pPr>
              <w:spacing w:before="0" w:after="0" w:line="276" w:lineRule="auto"/>
              <w:jc w:val="center"/>
              <w:rPr>
                <w:sz w:val="20"/>
              </w:rPr>
            </w:pPr>
            <w:r w:rsidRPr="003D4286">
              <w:rPr>
                <w:sz w:val="20"/>
              </w:rPr>
              <w:t>H</w:t>
            </w:r>
          </w:p>
        </w:tc>
        <w:tc>
          <w:tcPr>
            <w:tcW w:w="494" w:type="pct"/>
            <w:shd w:val="clear" w:color="auto" w:fill="auto"/>
            <w:vAlign w:val="center"/>
          </w:tcPr>
          <w:p w14:paraId="32574F76" w14:textId="77777777" w:rsidR="00AF613B" w:rsidRPr="00E232BB" w:rsidRDefault="00AF613B" w:rsidP="00652CFD">
            <w:pPr>
              <w:spacing w:before="0" w:after="0" w:line="276" w:lineRule="auto"/>
              <w:jc w:val="center"/>
              <w:rPr>
                <w:sz w:val="20"/>
              </w:rPr>
            </w:pPr>
            <w:r w:rsidRPr="003D4286">
              <w:rPr>
                <w:sz w:val="20"/>
              </w:rPr>
              <w:t>T(1-</w:t>
            </w:r>
            <w:r>
              <w:rPr>
                <w:sz w:val="20"/>
              </w:rPr>
              <w:t>2000</w:t>
            </w:r>
            <w:r w:rsidRPr="003D4286">
              <w:rPr>
                <w:sz w:val="20"/>
              </w:rPr>
              <w:t>)</w:t>
            </w:r>
          </w:p>
        </w:tc>
        <w:tc>
          <w:tcPr>
            <w:tcW w:w="1399" w:type="pct"/>
            <w:shd w:val="clear" w:color="auto" w:fill="auto"/>
            <w:vAlign w:val="center"/>
          </w:tcPr>
          <w:p w14:paraId="5A902FF1" w14:textId="77777777" w:rsidR="00AF613B" w:rsidRPr="006E1426" w:rsidRDefault="00AF613B" w:rsidP="00652CFD">
            <w:pPr>
              <w:spacing w:before="0" w:after="0" w:line="276" w:lineRule="auto"/>
              <w:rPr>
                <w:sz w:val="20"/>
              </w:rPr>
            </w:pPr>
            <w:r w:rsidRPr="007F0C99">
              <w:rPr>
                <w:sz w:val="20"/>
              </w:rPr>
              <w:t xml:space="preserve">Адрес страницы официального сайта арбитражного суда в информационно-телекоммуникационной сети </w:t>
            </w:r>
            <w:r>
              <w:rPr>
                <w:sz w:val="20"/>
              </w:rPr>
              <w:t>«</w:t>
            </w:r>
            <w:r w:rsidRPr="007F0C99">
              <w:rPr>
                <w:sz w:val="20"/>
              </w:rPr>
              <w:t>Интернет</w:t>
            </w:r>
            <w:r>
              <w:rPr>
                <w:sz w:val="20"/>
              </w:rPr>
              <w:t>»</w:t>
            </w:r>
            <w:r w:rsidRPr="007F0C99">
              <w:rPr>
                <w:sz w:val="20"/>
              </w:rPr>
              <w:t>, на которой размещено решение суда о расторжении контракта в связи с существенным нарушением поставщиком (подрядчиком, исполнителем)</w:t>
            </w:r>
          </w:p>
        </w:tc>
        <w:tc>
          <w:tcPr>
            <w:tcW w:w="1404" w:type="pct"/>
            <w:shd w:val="clear" w:color="auto" w:fill="auto"/>
          </w:tcPr>
          <w:p w14:paraId="688C14BA" w14:textId="77777777" w:rsidR="00AF613B" w:rsidRPr="00D91CCA" w:rsidRDefault="00AF613B" w:rsidP="00652CFD">
            <w:pPr>
              <w:spacing w:before="0" w:after="0" w:line="276" w:lineRule="auto"/>
              <w:rPr>
                <w:sz w:val="20"/>
              </w:rPr>
            </w:pPr>
          </w:p>
        </w:tc>
      </w:tr>
      <w:tr w:rsidR="00AF613B" w:rsidRPr="00D87254" w14:paraId="5096CB89" w14:textId="77777777" w:rsidTr="00E761AF">
        <w:trPr>
          <w:jc w:val="center"/>
        </w:trPr>
        <w:tc>
          <w:tcPr>
            <w:tcW w:w="5000" w:type="pct"/>
            <w:gridSpan w:val="6"/>
            <w:shd w:val="clear" w:color="auto" w:fill="auto"/>
            <w:vAlign w:val="center"/>
          </w:tcPr>
          <w:p w14:paraId="76059E4C" w14:textId="77777777" w:rsidR="00AF613B" w:rsidRPr="00D05F41" w:rsidRDefault="00AF613B" w:rsidP="00652CFD">
            <w:pPr>
              <w:spacing w:before="0" w:after="0" w:line="276" w:lineRule="auto"/>
              <w:jc w:val="center"/>
              <w:rPr>
                <w:b/>
                <w:sz w:val="20"/>
              </w:rPr>
            </w:pPr>
            <w:r w:rsidRPr="00AF613B">
              <w:rPr>
                <w:b/>
                <w:sz w:val="20"/>
              </w:rPr>
              <w:t>Информация об участнике закупки, поставщике, подрядчике, исполнителе</w:t>
            </w:r>
          </w:p>
        </w:tc>
      </w:tr>
      <w:tr w:rsidR="00AF613B" w:rsidRPr="00D87254" w14:paraId="5CBAAF1A" w14:textId="77777777" w:rsidTr="00E761AF">
        <w:trPr>
          <w:jc w:val="center"/>
        </w:trPr>
        <w:tc>
          <w:tcPr>
            <w:tcW w:w="747" w:type="pct"/>
            <w:shd w:val="clear" w:color="auto" w:fill="auto"/>
            <w:vAlign w:val="center"/>
          </w:tcPr>
          <w:p w14:paraId="440B1F69" w14:textId="77777777" w:rsidR="00AF613B" w:rsidRPr="00D05F41" w:rsidRDefault="00AF613B" w:rsidP="00652CFD">
            <w:pPr>
              <w:spacing w:before="0" w:after="0" w:line="276" w:lineRule="auto"/>
              <w:rPr>
                <w:b/>
                <w:sz w:val="20"/>
              </w:rPr>
            </w:pPr>
            <w:r w:rsidRPr="00AF613B">
              <w:rPr>
                <w:b/>
                <w:sz w:val="20"/>
              </w:rPr>
              <w:t>participantInfo</w:t>
            </w:r>
          </w:p>
        </w:tc>
        <w:tc>
          <w:tcPr>
            <w:tcW w:w="750" w:type="pct"/>
            <w:shd w:val="clear" w:color="auto" w:fill="auto"/>
            <w:vAlign w:val="center"/>
          </w:tcPr>
          <w:p w14:paraId="79C0D469" w14:textId="77777777" w:rsidR="00AF613B" w:rsidRPr="00D05F41" w:rsidRDefault="00AF613B" w:rsidP="00652CFD">
            <w:pPr>
              <w:spacing w:before="0" w:after="0" w:line="276" w:lineRule="auto"/>
              <w:rPr>
                <w:b/>
                <w:sz w:val="20"/>
              </w:rPr>
            </w:pPr>
          </w:p>
        </w:tc>
        <w:tc>
          <w:tcPr>
            <w:tcW w:w="206" w:type="pct"/>
            <w:shd w:val="clear" w:color="auto" w:fill="auto"/>
            <w:vAlign w:val="center"/>
          </w:tcPr>
          <w:p w14:paraId="75A1B51B" w14:textId="77777777" w:rsidR="00AF613B" w:rsidRPr="00D05F41" w:rsidRDefault="00AF613B" w:rsidP="00652CFD">
            <w:pPr>
              <w:spacing w:before="0" w:after="0" w:line="276" w:lineRule="auto"/>
              <w:rPr>
                <w:b/>
                <w:sz w:val="20"/>
              </w:rPr>
            </w:pPr>
          </w:p>
        </w:tc>
        <w:tc>
          <w:tcPr>
            <w:tcW w:w="494" w:type="pct"/>
            <w:shd w:val="clear" w:color="auto" w:fill="auto"/>
            <w:vAlign w:val="center"/>
          </w:tcPr>
          <w:p w14:paraId="57ADBB7A" w14:textId="77777777" w:rsidR="00AF613B" w:rsidRPr="00D05F41" w:rsidRDefault="00AF613B" w:rsidP="00652CFD">
            <w:pPr>
              <w:spacing w:before="0" w:after="0" w:line="276" w:lineRule="auto"/>
              <w:rPr>
                <w:b/>
                <w:sz w:val="20"/>
              </w:rPr>
            </w:pPr>
          </w:p>
        </w:tc>
        <w:tc>
          <w:tcPr>
            <w:tcW w:w="1399" w:type="pct"/>
            <w:shd w:val="clear" w:color="auto" w:fill="auto"/>
            <w:vAlign w:val="center"/>
          </w:tcPr>
          <w:p w14:paraId="3EFE1C19" w14:textId="77777777" w:rsidR="00AF613B" w:rsidRPr="00D05F41" w:rsidRDefault="00AF613B" w:rsidP="00652CFD">
            <w:pPr>
              <w:spacing w:before="0" w:after="0" w:line="276" w:lineRule="auto"/>
              <w:rPr>
                <w:b/>
                <w:sz w:val="20"/>
              </w:rPr>
            </w:pPr>
          </w:p>
        </w:tc>
        <w:tc>
          <w:tcPr>
            <w:tcW w:w="1404" w:type="pct"/>
            <w:shd w:val="clear" w:color="auto" w:fill="auto"/>
            <w:vAlign w:val="center"/>
          </w:tcPr>
          <w:p w14:paraId="3588D0B0" w14:textId="77777777" w:rsidR="00AF613B" w:rsidRPr="00D05F41" w:rsidRDefault="00AF613B" w:rsidP="00652CFD">
            <w:pPr>
              <w:spacing w:before="0" w:after="0" w:line="276" w:lineRule="auto"/>
              <w:rPr>
                <w:b/>
                <w:sz w:val="20"/>
              </w:rPr>
            </w:pPr>
          </w:p>
        </w:tc>
      </w:tr>
      <w:tr w:rsidR="00AF613B" w:rsidRPr="001A4780" w14:paraId="347CC245" w14:textId="77777777" w:rsidTr="00E761AF">
        <w:trPr>
          <w:jc w:val="center"/>
        </w:trPr>
        <w:tc>
          <w:tcPr>
            <w:tcW w:w="747" w:type="pct"/>
            <w:vMerge w:val="restart"/>
            <w:shd w:val="clear" w:color="auto" w:fill="auto"/>
            <w:vAlign w:val="center"/>
          </w:tcPr>
          <w:p w14:paraId="00DC5702" w14:textId="77777777" w:rsidR="00AF613B" w:rsidRPr="00E232BB" w:rsidRDefault="00AF613B" w:rsidP="00652CFD">
            <w:pPr>
              <w:spacing w:before="0" w:after="0" w:line="276" w:lineRule="auto"/>
              <w:rPr>
                <w:sz w:val="20"/>
              </w:rPr>
            </w:pPr>
            <w:r>
              <w:rPr>
                <w:sz w:val="20"/>
              </w:rPr>
              <w:t>Допустимо указание только одного элемента</w:t>
            </w:r>
          </w:p>
        </w:tc>
        <w:tc>
          <w:tcPr>
            <w:tcW w:w="750" w:type="pct"/>
            <w:shd w:val="clear" w:color="auto" w:fill="auto"/>
          </w:tcPr>
          <w:p w14:paraId="2002A40C" w14:textId="77777777" w:rsidR="00AF613B" w:rsidRPr="00D91CCA" w:rsidRDefault="00AF613B" w:rsidP="00652CFD">
            <w:pPr>
              <w:spacing w:before="0" w:after="0" w:line="276" w:lineRule="auto"/>
              <w:rPr>
                <w:sz w:val="20"/>
              </w:rPr>
            </w:pPr>
            <w:r w:rsidRPr="002210F0">
              <w:rPr>
                <w:sz w:val="20"/>
              </w:rPr>
              <w:t>legalEntityRFInfo</w:t>
            </w:r>
          </w:p>
        </w:tc>
        <w:tc>
          <w:tcPr>
            <w:tcW w:w="206" w:type="pct"/>
            <w:shd w:val="clear" w:color="auto" w:fill="auto"/>
            <w:vAlign w:val="center"/>
          </w:tcPr>
          <w:p w14:paraId="205C1C4E" w14:textId="77777777" w:rsidR="00AF613B" w:rsidRDefault="00AF613B" w:rsidP="00652CFD">
            <w:pPr>
              <w:spacing w:before="0" w:after="0" w:line="276" w:lineRule="auto"/>
              <w:jc w:val="center"/>
              <w:rPr>
                <w:sz w:val="20"/>
              </w:rPr>
            </w:pPr>
            <w:r>
              <w:rPr>
                <w:sz w:val="20"/>
              </w:rPr>
              <w:t>О</w:t>
            </w:r>
          </w:p>
        </w:tc>
        <w:tc>
          <w:tcPr>
            <w:tcW w:w="494" w:type="pct"/>
            <w:shd w:val="clear" w:color="auto" w:fill="auto"/>
            <w:vAlign w:val="center"/>
          </w:tcPr>
          <w:p w14:paraId="08B6A74E" w14:textId="77777777" w:rsidR="00AF613B" w:rsidRPr="00496BB4" w:rsidRDefault="00AF613B" w:rsidP="00652CFD">
            <w:pPr>
              <w:spacing w:before="0" w:after="0" w:line="276" w:lineRule="auto"/>
              <w:jc w:val="center"/>
              <w:rPr>
                <w:sz w:val="20"/>
              </w:rPr>
            </w:pPr>
            <w:r>
              <w:rPr>
                <w:sz w:val="20"/>
                <w:lang w:val="en-US"/>
              </w:rPr>
              <w:t>S</w:t>
            </w:r>
          </w:p>
        </w:tc>
        <w:tc>
          <w:tcPr>
            <w:tcW w:w="1399" w:type="pct"/>
            <w:shd w:val="clear" w:color="auto" w:fill="auto"/>
          </w:tcPr>
          <w:p w14:paraId="623D17B0" w14:textId="77777777" w:rsidR="00AF613B" w:rsidRPr="00D91CCA" w:rsidRDefault="00AF613B" w:rsidP="00652CFD">
            <w:pPr>
              <w:spacing w:before="0" w:after="0" w:line="276" w:lineRule="auto"/>
              <w:rPr>
                <w:sz w:val="20"/>
              </w:rPr>
            </w:pPr>
            <w:r w:rsidRPr="002210F0">
              <w:rPr>
                <w:sz w:val="20"/>
              </w:rPr>
              <w:t>Юридическое лицо РФ</w:t>
            </w:r>
          </w:p>
        </w:tc>
        <w:tc>
          <w:tcPr>
            <w:tcW w:w="1404" w:type="pct"/>
            <w:shd w:val="clear" w:color="auto" w:fill="auto"/>
          </w:tcPr>
          <w:p w14:paraId="5CC2B3E8" w14:textId="77777777" w:rsidR="00AF613B" w:rsidRPr="00D91CCA" w:rsidRDefault="00AF613B" w:rsidP="00652CFD">
            <w:pPr>
              <w:spacing w:before="0" w:after="0" w:line="276" w:lineRule="auto"/>
              <w:rPr>
                <w:sz w:val="20"/>
              </w:rPr>
            </w:pPr>
            <w:r>
              <w:rPr>
                <w:sz w:val="20"/>
              </w:rPr>
              <w:t>Состав блок см. выше</w:t>
            </w:r>
          </w:p>
        </w:tc>
      </w:tr>
      <w:tr w:rsidR="00AF613B" w:rsidRPr="001A4780" w14:paraId="37BC5D3D" w14:textId="77777777" w:rsidTr="00E761AF">
        <w:trPr>
          <w:jc w:val="center"/>
        </w:trPr>
        <w:tc>
          <w:tcPr>
            <w:tcW w:w="747" w:type="pct"/>
            <w:vMerge/>
            <w:shd w:val="clear" w:color="auto" w:fill="auto"/>
            <w:vAlign w:val="center"/>
          </w:tcPr>
          <w:p w14:paraId="313595A1" w14:textId="77777777" w:rsidR="00AF613B" w:rsidRPr="00E232BB" w:rsidRDefault="00AF613B" w:rsidP="00652CFD">
            <w:pPr>
              <w:spacing w:before="0" w:after="0" w:line="276" w:lineRule="auto"/>
              <w:rPr>
                <w:sz w:val="20"/>
              </w:rPr>
            </w:pPr>
          </w:p>
        </w:tc>
        <w:tc>
          <w:tcPr>
            <w:tcW w:w="750" w:type="pct"/>
            <w:shd w:val="clear" w:color="auto" w:fill="auto"/>
          </w:tcPr>
          <w:p w14:paraId="6FB9FCAE" w14:textId="77777777" w:rsidR="00AF613B" w:rsidRPr="00D91CCA" w:rsidRDefault="00AF613B" w:rsidP="00652CFD">
            <w:pPr>
              <w:spacing w:before="0" w:after="0" w:line="276" w:lineRule="auto"/>
              <w:rPr>
                <w:sz w:val="20"/>
              </w:rPr>
            </w:pPr>
            <w:r w:rsidRPr="002210F0">
              <w:rPr>
                <w:sz w:val="20"/>
              </w:rPr>
              <w:t>legalEntityForeignStateInfo</w:t>
            </w:r>
          </w:p>
        </w:tc>
        <w:tc>
          <w:tcPr>
            <w:tcW w:w="206" w:type="pct"/>
            <w:shd w:val="clear" w:color="auto" w:fill="auto"/>
            <w:vAlign w:val="center"/>
          </w:tcPr>
          <w:p w14:paraId="4D1F8C15" w14:textId="77777777" w:rsidR="00AF613B" w:rsidRDefault="00AF613B" w:rsidP="00652CFD">
            <w:pPr>
              <w:spacing w:before="0" w:after="0" w:line="276" w:lineRule="auto"/>
              <w:jc w:val="center"/>
              <w:rPr>
                <w:sz w:val="20"/>
              </w:rPr>
            </w:pPr>
            <w:r>
              <w:rPr>
                <w:sz w:val="20"/>
              </w:rPr>
              <w:t>О</w:t>
            </w:r>
          </w:p>
        </w:tc>
        <w:tc>
          <w:tcPr>
            <w:tcW w:w="494" w:type="pct"/>
            <w:shd w:val="clear" w:color="auto" w:fill="auto"/>
            <w:vAlign w:val="center"/>
          </w:tcPr>
          <w:p w14:paraId="4E4DD89F" w14:textId="77777777" w:rsidR="00AF613B" w:rsidRPr="00496BB4" w:rsidRDefault="00AF613B" w:rsidP="00652CFD">
            <w:pPr>
              <w:spacing w:before="0" w:after="0" w:line="276" w:lineRule="auto"/>
              <w:jc w:val="center"/>
              <w:rPr>
                <w:sz w:val="20"/>
              </w:rPr>
            </w:pPr>
            <w:r>
              <w:rPr>
                <w:sz w:val="20"/>
                <w:lang w:val="en-US"/>
              </w:rPr>
              <w:t>S</w:t>
            </w:r>
          </w:p>
        </w:tc>
        <w:tc>
          <w:tcPr>
            <w:tcW w:w="1399" w:type="pct"/>
            <w:shd w:val="clear" w:color="auto" w:fill="auto"/>
          </w:tcPr>
          <w:p w14:paraId="1B7C212F" w14:textId="77777777" w:rsidR="00AF613B" w:rsidRPr="00D91CCA" w:rsidRDefault="00AF613B" w:rsidP="00652CFD">
            <w:pPr>
              <w:spacing w:before="0" w:after="0" w:line="276" w:lineRule="auto"/>
              <w:rPr>
                <w:sz w:val="20"/>
              </w:rPr>
            </w:pPr>
            <w:r w:rsidRPr="002210F0">
              <w:rPr>
                <w:sz w:val="20"/>
              </w:rPr>
              <w:t>Юридическое лицо иностранного государства</w:t>
            </w:r>
          </w:p>
        </w:tc>
        <w:tc>
          <w:tcPr>
            <w:tcW w:w="1404" w:type="pct"/>
            <w:shd w:val="clear" w:color="auto" w:fill="auto"/>
          </w:tcPr>
          <w:p w14:paraId="0411BE40" w14:textId="77777777" w:rsidR="00AF613B" w:rsidRPr="00D91CCA" w:rsidRDefault="00AF613B" w:rsidP="00652CFD">
            <w:pPr>
              <w:spacing w:before="0" w:after="0" w:line="276" w:lineRule="auto"/>
              <w:rPr>
                <w:sz w:val="20"/>
              </w:rPr>
            </w:pPr>
            <w:r w:rsidRPr="00526D21">
              <w:rPr>
                <w:sz w:val="20"/>
              </w:rPr>
              <w:t>Состав блок см. выше</w:t>
            </w:r>
          </w:p>
        </w:tc>
      </w:tr>
      <w:tr w:rsidR="00AF613B" w:rsidRPr="001A4780" w14:paraId="1918BAEB" w14:textId="77777777" w:rsidTr="00E761AF">
        <w:trPr>
          <w:jc w:val="center"/>
        </w:trPr>
        <w:tc>
          <w:tcPr>
            <w:tcW w:w="747" w:type="pct"/>
            <w:vMerge/>
            <w:shd w:val="clear" w:color="auto" w:fill="auto"/>
            <w:vAlign w:val="center"/>
          </w:tcPr>
          <w:p w14:paraId="5051CBA5" w14:textId="77777777" w:rsidR="00AF613B" w:rsidRPr="00E232BB" w:rsidRDefault="00AF613B" w:rsidP="00652CFD">
            <w:pPr>
              <w:spacing w:before="0" w:after="0" w:line="276" w:lineRule="auto"/>
              <w:rPr>
                <w:sz w:val="20"/>
              </w:rPr>
            </w:pPr>
          </w:p>
        </w:tc>
        <w:tc>
          <w:tcPr>
            <w:tcW w:w="750" w:type="pct"/>
            <w:shd w:val="clear" w:color="auto" w:fill="auto"/>
          </w:tcPr>
          <w:p w14:paraId="6CFE54A7" w14:textId="77777777" w:rsidR="00AF613B" w:rsidRPr="00D91CCA" w:rsidRDefault="00AF613B" w:rsidP="00652CFD">
            <w:pPr>
              <w:spacing w:before="0" w:after="0" w:line="276" w:lineRule="auto"/>
              <w:rPr>
                <w:sz w:val="20"/>
              </w:rPr>
            </w:pPr>
            <w:r w:rsidRPr="002210F0">
              <w:rPr>
                <w:sz w:val="20"/>
              </w:rPr>
              <w:t>individualPersonRFInfo</w:t>
            </w:r>
          </w:p>
        </w:tc>
        <w:tc>
          <w:tcPr>
            <w:tcW w:w="206" w:type="pct"/>
            <w:shd w:val="clear" w:color="auto" w:fill="auto"/>
            <w:vAlign w:val="center"/>
          </w:tcPr>
          <w:p w14:paraId="74027118" w14:textId="77777777" w:rsidR="00AF613B" w:rsidRDefault="00AF613B" w:rsidP="00652CFD">
            <w:pPr>
              <w:spacing w:before="0" w:after="0" w:line="276" w:lineRule="auto"/>
              <w:jc w:val="center"/>
              <w:rPr>
                <w:sz w:val="20"/>
              </w:rPr>
            </w:pPr>
            <w:r>
              <w:rPr>
                <w:sz w:val="20"/>
              </w:rPr>
              <w:t>О</w:t>
            </w:r>
          </w:p>
        </w:tc>
        <w:tc>
          <w:tcPr>
            <w:tcW w:w="494" w:type="pct"/>
            <w:shd w:val="clear" w:color="auto" w:fill="auto"/>
            <w:vAlign w:val="center"/>
          </w:tcPr>
          <w:p w14:paraId="1CB98B40" w14:textId="77777777" w:rsidR="00AF613B" w:rsidRPr="00496BB4" w:rsidRDefault="00AF613B" w:rsidP="00652CFD">
            <w:pPr>
              <w:spacing w:before="0" w:after="0" w:line="276" w:lineRule="auto"/>
              <w:jc w:val="center"/>
              <w:rPr>
                <w:sz w:val="20"/>
              </w:rPr>
            </w:pPr>
            <w:r>
              <w:rPr>
                <w:sz w:val="20"/>
                <w:lang w:val="en-US"/>
              </w:rPr>
              <w:t>S</w:t>
            </w:r>
          </w:p>
        </w:tc>
        <w:tc>
          <w:tcPr>
            <w:tcW w:w="1399" w:type="pct"/>
            <w:shd w:val="clear" w:color="auto" w:fill="auto"/>
          </w:tcPr>
          <w:p w14:paraId="151FCE86" w14:textId="77777777" w:rsidR="00AF613B" w:rsidRPr="00D91CCA" w:rsidRDefault="00AF613B" w:rsidP="00652CFD">
            <w:pPr>
              <w:spacing w:before="0" w:after="0" w:line="276" w:lineRule="auto"/>
              <w:rPr>
                <w:sz w:val="20"/>
              </w:rPr>
            </w:pPr>
            <w:r w:rsidRPr="002210F0">
              <w:rPr>
                <w:sz w:val="20"/>
              </w:rPr>
              <w:t>Физическое лицо РФ</w:t>
            </w:r>
          </w:p>
        </w:tc>
        <w:tc>
          <w:tcPr>
            <w:tcW w:w="1404" w:type="pct"/>
            <w:shd w:val="clear" w:color="auto" w:fill="auto"/>
          </w:tcPr>
          <w:p w14:paraId="0042ADF8" w14:textId="77777777" w:rsidR="00AF613B" w:rsidRPr="00D91CCA" w:rsidRDefault="00AF613B" w:rsidP="00652CFD">
            <w:pPr>
              <w:spacing w:before="0" w:after="0" w:line="276" w:lineRule="auto"/>
              <w:rPr>
                <w:sz w:val="20"/>
              </w:rPr>
            </w:pPr>
            <w:r w:rsidRPr="00526D21">
              <w:rPr>
                <w:sz w:val="20"/>
              </w:rPr>
              <w:t>Состав блок см. выше</w:t>
            </w:r>
          </w:p>
        </w:tc>
      </w:tr>
      <w:tr w:rsidR="00AF613B" w:rsidRPr="001A4780" w14:paraId="721F15F1" w14:textId="77777777" w:rsidTr="00E761AF">
        <w:trPr>
          <w:jc w:val="center"/>
        </w:trPr>
        <w:tc>
          <w:tcPr>
            <w:tcW w:w="747" w:type="pct"/>
            <w:vMerge/>
            <w:shd w:val="clear" w:color="auto" w:fill="auto"/>
            <w:vAlign w:val="center"/>
          </w:tcPr>
          <w:p w14:paraId="64C78936" w14:textId="77777777" w:rsidR="00AF613B" w:rsidRPr="00E232BB" w:rsidRDefault="00AF613B" w:rsidP="00652CFD">
            <w:pPr>
              <w:spacing w:before="0" w:after="0" w:line="276" w:lineRule="auto"/>
              <w:rPr>
                <w:sz w:val="20"/>
              </w:rPr>
            </w:pPr>
          </w:p>
        </w:tc>
        <w:tc>
          <w:tcPr>
            <w:tcW w:w="750" w:type="pct"/>
            <w:shd w:val="clear" w:color="auto" w:fill="auto"/>
          </w:tcPr>
          <w:p w14:paraId="55E7BB88" w14:textId="77777777" w:rsidR="00AF613B" w:rsidRPr="00D91CCA" w:rsidRDefault="00AF613B" w:rsidP="00652CFD">
            <w:pPr>
              <w:spacing w:before="0" w:after="0" w:line="276" w:lineRule="auto"/>
              <w:rPr>
                <w:sz w:val="20"/>
              </w:rPr>
            </w:pPr>
            <w:r w:rsidRPr="002210F0">
              <w:rPr>
                <w:sz w:val="20"/>
              </w:rPr>
              <w:t>individualPersonForeignStateInfo</w:t>
            </w:r>
          </w:p>
        </w:tc>
        <w:tc>
          <w:tcPr>
            <w:tcW w:w="206" w:type="pct"/>
            <w:shd w:val="clear" w:color="auto" w:fill="auto"/>
            <w:vAlign w:val="center"/>
          </w:tcPr>
          <w:p w14:paraId="3612376F" w14:textId="77777777" w:rsidR="00AF613B" w:rsidRDefault="00AF613B" w:rsidP="00652CFD">
            <w:pPr>
              <w:spacing w:before="0" w:after="0" w:line="276" w:lineRule="auto"/>
              <w:jc w:val="center"/>
              <w:rPr>
                <w:sz w:val="20"/>
              </w:rPr>
            </w:pPr>
            <w:r>
              <w:rPr>
                <w:sz w:val="20"/>
              </w:rPr>
              <w:t>О</w:t>
            </w:r>
          </w:p>
        </w:tc>
        <w:tc>
          <w:tcPr>
            <w:tcW w:w="494" w:type="pct"/>
            <w:shd w:val="clear" w:color="auto" w:fill="auto"/>
            <w:vAlign w:val="center"/>
          </w:tcPr>
          <w:p w14:paraId="73E56DCB" w14:textId="77777777" w:rsidR="00AF613B" w:rsidRPr="00496BB4" w:rsidRDefault="00AF613B" w:rsidP="00652CFD">
            <w:pPr>
              <w:spacing w:before="0" w:after="0" w:line="276" w:lineRule="auto"/>
              <w:jc w:val="center"/>
              <w:rPr>
                <w:sz w:val="20"/>
              </w:rPr>
            </w:pPr>
            <w:r>
              <w:rPr>
                <w:sz w:val="20"/>
                <w:lang w:val="en-US"/>
              </w:rPr>
              <w:t>S</w:t>
            </w:r>
          </w:p>
        </w:tc>
        <w:tc>
          <w:tcPr>
            <w:tcW w:w="1399" w:type="pct"/>
            <w:shd w:val="clear" w:color="auto" w:fill="auto"/>
          </w:tcPr>
          <w:p w14:paraId="43B20818" w14:textId="77777777" w:rsidR="00AF613B" w:rsidRPr="00D91CCA" w:rsidRDefault="00AF613B" w:rsidP="00652CFD">
            <w:pPr>
              <w:spacing w:before="0" w:after="0" w:line="276" w:lineRule="auto"/>
              <w:rPr>
                <w:sz w:val="20"/>
              </w:rPr>
            </w:pPr>
            <w:r w:rsidRPr="002210F0">
              <w:rPr>
                <w:sz w:val="20"/>
              </w:rPr>
              <w:t>Физическое лицо иностранного государства</w:t>
            </w:r>
          </w:p>
        </w:tc>
        <w:tc>
          <w:tcPr>
            <w:tcW w:w="1404" w:type="pct"/>
            <w:shd w:val="clear" w:color="auto" w:fill="auto"/>
          </w:tcPr>
          <w:p w14:paraId="1FED6A98" w14:textId="77777777" w:rsidR="00AF613B" w:rsidRPr="00D91CCA" w:rsidRDefault="00AF613B" w:rsidP="00652CFD">
            <w:pPr>
              <w:spacing w:before="0" w:after="0" w:line="276" w:lineRule="auto"/>
              <w:rPr>
                <w:sz w:val="20"/>
              </w:rPr>
            </w:pPr>
            <w:r w:rsidRPr="00526D21">
              <w:rPr>
                <w:sz w:val="20"/>
              </w:rPr>
              <w:t>Состав блок см. выше</w:t>
            </w:r>
          </w:p>
        </w:tc>
      </w:tr>
      <w:tr w:rsidR="00D1252B" w:rsidRPr="001A4780" w14:paraId="40175C68" w14:textId="77777777" w:rsidTr="00E761AF">
        <w:trPr>
          <w:jc w:val="center"/>
        </w:trPr>
        <w:tc>
          <w:tcPr>
            <w:tcW w:w="747" w:type="pct"/>
            <w:shd w:val="clear" w:color="auto" w:fill="auto"/>
          </w:tcPr>
          <w:p w14:paraId="2D99BEC1" w14:textId="77777777" w:rsidR="00D1252B" w:rsidRPr="00E232BB" w:rsidRDefault="00D1252B" w:rsidP="00652CFD">
            <w:pPr>
              <w:spacing w:before="0" w:after="0" w:line="276" w:lineRule="auto"/>
              <w:rPr>
                <w:sz w:val="20"/>
              </w:rPr>
            </w:pPr>
          </w:p>
        </w:tc>
        <w:tc>
          <w:tcPr>
            <w:tcW w:w="750" w:type="pct"/>
            <w:shd w:val="clear" w:color="auto" w:fill="auto"/>
            <w:vAlign w:val="center"/>
          </w:tcPr>
          <w:p w14:paraId="7E37C3DB" w14:textId="77777777" w:rsidR="00D1252B" w:rsidRPr="009843A8" w:rsidRDefault="007F6A17" w:rsidP="00652CFD">
            <w:pPr>
              <w:spacing w:before="0" w:after="0" w:line="276" w:lineRule="auto"/>
              <w:rPr>
                <w:sz w:val="20"/>
              </w:rPr>
            </w:pPr>
            <w:r w:rsidRPr="007F6A17">
              <w:rPr>
                <w:sz w:val="20"/>
              </w:rPr>
              <w:t>othersInfo</w:t>
            </w:r>
          </w:p>
        </w:tc>
        <w:tc>
          <w:tcPr>
            <w:tcW w:w="206" w:type="pct"/>
            <w:shd w:val="clear" w:color="auto" w:fill="auto"/>
            <w:vAlign w:val="center"/>
          </w:tcPr>
          <w:p w14:paraId="3C61AF48" w14:textId="77777777" w:rsidR="00D1252B" w:rsidRDefault="00D1252B" w:rsidP="00652CFD">
            <w:pPr>
              <w:spacing w:before="0" w:after="0" w:line="276" w:lineRule="auto"/>
              <w:jc w:val="center"/>
              <w:rPr>
                <w:sz w:val="20"/>
              </w:rPr>
            </w:pPr>
            <w:r>
              <w:rPr>
                <w:sz w:val="20"/>
              </w:rPr>
              <w:t>О</w:t>
            </w:r>
          </w:p>
        </w:tc>
        <w:tc>
          <w:tcPr>
            <w:tcW w:w="494" w:type="pct"/>
            <w:shd w:val="clear" w:color="auto" w:fill="auto"/>
            <w:vAlign w:val="center"/>
          </w:tcPr>
          <w:p w14:paraId="0A8E276A" w14:textId="77777777" w:rsidR="00D1252B" w:rsidRPr="00E232BB" w:rsidRDefault="00D1252B" w:rsidP="00652CFD">
            <w:pPr>
              <w:spacing w:before="0" w:after="0" w:line="276" w:lineRule="auto"/>
              <w:jc w:val="center"/>
              <w:rPr>
                <w:sz w:val="20"/>
              </w:rPr>
            </w:pPr>
            <w:r>
              <w:rPr>
                <w:sz w:val="20"/>
                <w:lang w:val="en-US"/>
              </w:rPr>
              <w:t>S</w:t>
            </w:r>
          </w:p>
        </w:tc>
        <w:tc>
          <w:tcPr>
            <w:tcW w:w="1399" w:type="pct"/>
            <w:shd w:val="clear" w:color="auto" w:fill="auto"/>
            <w:vAlign w:val="center"/>
          </w:tcPr>
          <w:p w14:paraId="0A8AC136" w14:textId="77777777" w:rsidR="00D1252B" w:rsidRPr="006E1426" w:rsidRDefault="00D1252B" w:rsidP="00652CFD">
            <w:pPr>
              <w:spacing w:before="0" w:after="0" w:line="276" w:lineRule="auto"/>
              <w:rPr>
                <w:sz w:val="20"/>
              </w:rPr>
            </w:pPr>
            <w:r w:rsidRPr="00AF613B">
              <w:rPr>
                <w:sz w:val="20"/>
              </w:rPr>
              <w:t>Ин</w:t>
            </w:r>
            <w:r>
              <w:rPr>
                <w:sz w:val="20"/>
              </w:rPr>
              <w:t>ые</w:t>
            </w:r>
            <w:r w:rsidRPr="00AF613B">
              <w:rPr>
                <w:sz w:val="20"/>
              </w:rPr>
              <w:t xml:space="preserve"> лиц</w:t>
            </w:r>
            <w:r>
              <w:rPr>
                <w:sz w:val="20"/>
              </w:rPr>
              <w:t>а</w:t>
            </w:r>
          </w:p>
        </w:tc>
        <w:tc>
          <w:tcPr>
            <w:tcW w:w="1404" w:type="pct"/>
            <w:shd w:val="clear" w:color="auto" w:fill="auto"/>
          </w:tcPr>
          <w:p w14:paraId="0822F4D6" w14:textId="77777777" w:rsidR="00D1252B" w:rsidRPr="00D91CCA" w:rsidRDefault="00D1252B" w:rsidP="00652CFD">
            <w:pPr>
              <w:spacing w:before="0" w:after="0" w:line="276" w:lineRule="auto"/>
              <w:rPr>
                <w:sz w:val="20"/>
              </w:rPr>
            </w:pPr>
          </w:p>
        </w:tc>
      </w:tr>
      <w:tr w:rsidR="00AF613B" w:rsidRPr="00AF613B" w14:paraId="60A3C68A" w14:textId="77777777" w:rsidTr="00E761AF">
        <w:trPr>
          <w:jc w:val="center"/>
        </w:trPr>
        <w:tc>
          <w:tcPr>
            <w:tcW w:w="5000" w:type="pct"/>
            <w:gridSpan w:val="6"/>
            <w:shd w:val="clear" w:color="auto" w:fill="auto"/>
            <w:vAlign w:val="center"/>
          </w:tcPr>
          <w:p w14:paraId="5B40D121" w14:textId="77777777" w:rsidR="00AF613B" w:rsidRPr="00AF613B" w:rsidRDefault="00AF613B" w:rsidP="00652CFD">
            <w:pPr>
              <w:spacing w:before="0" w:after="0" w:line="276" w:lineRule="auto"/>
              <w:jc w:val="center"/>
              <w:rPr>
                <w:b/>
                <w:sz w:val="20"/>
              </w:rPr>
            </w:pPr>
            <w:r w:rsidRPr="00AF613B">
              <w:rPr>
                <w:b/>
                <w:sz w:val="20"/>
              </w:rPr>
              <w:t>Иные лица</w:t>
            </w:r>
          </w:p>
        </w:tc>
      </w:tr>
      <w:tr w:rsidR="00AF613B" w:rsidRPr="00AF613B" w14:paraId="56E8AFED" w14:textId="77777777" w:rsidTr="00E761AF">
        <w:trPr>
          <w:jc w:val="center"/>
        </w:trPr>
        <w:tc>
          <w:tcPr>
            <w:tcW w:w="747" w:type="pct"/>
            <w:shd w:val="clear" w:color="auto" w:fill="auto"/>
            <w:vAlign w:val="center"/>
          </w:tcPr>
          <w:p w14:paraId="06047706" w14:textId="77777777" w:rsidR="00AF613B" w:rsidRPr="00AF613B" w:rsidRDefault="00AF613B" w:rsidP="00652CFD">
            <w:pPr>
              <w:spacing w:before="0" w:after="0" w:line="276" w:lineRule="auto"/>
              <w:rPr>
                <w:b/>
                <w:sz w:val="20"/>
              </w:rPr>
            </w:pPr>
            <w:r w:rsidRPr="000236CF">
              <w:rPr>
                <w:b/>
                <w:sz w:val="20"/>
              </w:rPr>
              <w:t>othersInfo</w:t>
            </w:r>
          </w:p>
        </w:tc>
        <w:tc>
          <w:tcPr>
            <w:tcW w:w="750" w:type="pct"/>
            <w:shd w:val="clear" w:color="auto" w:fill="auto"/>
            <w:vAlign w:val="center"/>
          </w:tcPr>
          <w:p w14:paraId="7456E151" w14:textId="77777777" w:rsidR="00AF613B" w:rsidRPr="00AF613B" w:rsidRDefault="00AF613B" w:rsidP="00652CFD">
            <w:pPr>
              <w:spacing w:before="0" w:after="0" w:line="276" w:lineRule="auto"/>
              <w:rPr>
                <w:b/>
                <w:sz w:val="20"/>
              </w:rPr>
            </w:pPr>
          </w:p>
        </w:tc>
        <w:tc>
          <w:tcPr>
            <w:tcW w:w="206" w:type="pct"/>
            <w:shd w:val="clear" w:color="auto" w:fill="auto"/>
            <w:vAlign w:val="center"/>
          </w:tcPr>
          <w:p w14:paraId="440ECCD9" w14:textId="77777777" w:rsidR="00AF613B" w:rsidRPr="00AF613B" w:rsidRDefault="00AF613B" w:rsidP="00652CFD">
            <w:pPr>
              <w:spacing w:before="0" w:after="0" w:line="276" w:lineRule="auto"/>
              <w:rPr>
                <w:b/>
                <w:sz w:val="20"/>
              </w:rPr>
            </w:pPr>
          </w:p>
        </w:tc>
        <w:tc>
          <w:tcPr>
            <w:tcW w:w="494" w:type="pct"/>
            <w:shd w:val="clear" w:color="auto" w:fill="auto"/>
            <w:vAlign w:val="center"/>
          </w:tcPr>
          <w:p w14:paraId="06D57462" w14:textId="77777777" w:rsidR="00AF613B" w:rsidRPr="00AF613B" w:rsidRDefault="00AF613B" w:rsidP="00652CFD">
            <w:pPr>
              <w:spacing w:before="0" w:after="0" w:line="276" w:lineRule="auto"/>
              <w:rPr>
                <w:b/>
                <w:sz w:val="20"/>
              </w:rPr>
            </w:pPr>
          </w:p>
        </w:tc>
        <w:tc>
          <w:tcPr>
            <w:tcW w:w="1399" w:type="pct"/>
            <w:shd w:val="clear" w:color="auto" w:fill="auto"/>
            <w:vAlign w:val="center"/>
          </w:tcPr>
          <w:p w14:paraId="45DE7505" w14:textId="77777777" w:rsidR="00AF613B" w:rsidRPr="00AF613B" w:rsidRDefault="00AF613B" w:rsidP="00652CFD">
            <w:pPr>
              <w:spacing w:before="0" w:after="0" w:line="276" w:lineRule="auto"/>
              <w:rPr>
                <w:b/>
                <w:sz w:val="20"/>
              </w:rPr>
            </w:pPr>
          </w:p>
        </w:tc>
        <w:tc>
          <w:tcPr>
            <w:tcW w:w="1404" w:type="pct"/>
            <w:shd w:val="clear" w:color="auto" w:fill="auto"/>
            <w:vAlign w:val="center"/>
          </w:tcPr>
          <w:p w14:paraId="023C1B1C" w14:textId="77777777" w:rsidR="00AF613B" w:rsidRPr="00AF613B" w:rsidRDefault="00AF613B" w:rsidP="00652CFD">
            <w:pPr>
              <w:spacing w:before="0" w:after="0" w:line="276" w:lineRule="auto"/>
              <w:rPr>
                <w:b/>
                <w:sz w:val="20"/>
              </w:rPr>
            </w:pPr>
          </w:p>
        </w:tc>
      </w:tr>
      <w:tr w:rsidR="00AF613B" w:rsidRPr="001A4780" w14:paraId="0D8CE726" w14:textId="77777777" w:rsidTr="00130E1F">
        <w:trPr>
          <w:jc w:val="center"/>
        </w:trPr>
        <w:tc>
          <w:tcPr>
            <w:tcW w:w="747" w:type="pct"/>
            <w:shd w:val="clear" w:color="auto" w:fill="auto"/>
          </w:tcPr>
          <w:p w14:paraId="37B1FE21" w14:textId="77777777" w:rsidR="00AF613B" w:rsidRPr="00E232BB" w:rsidRDefault="00AF613B" w:rsidP="00652CFD">
            <w:pPr>
              <w:spacing w:before="0" w:after="0" w:line="276" w:lineRule="auto"/>
              <w:rPr>
                <w:sz w:val="20"/>
              </w:rPr>
            </w:pPr>
          </w:p>
        </w:tc>
        <w:tc>
          <w:tcPr>
            <w:tcW w:w="750" w:type="pct"/>
            <w:shd w:val="clear" w:color="auto" w:fill="auto"/>
            <w:vAlign w:val="center"/>
          </w:tcPr>
          <w:p w14:paraId="426EF91A" w14:textId="77777777" w:rsidR="00AF613B" w:rsidRPr="009843A8" w:rsidRDefault="00AF613B" w:rsidP="00652CFD">
            <w:pPr>
              <w:spacing w:before="0" w:after="0" w:line="276" w:lineRule="auto"/>
              <w:rPr>
                <w:sz w:val="20"/>
              </w:rPr>
            </w:pPr>
            <w:r w:rsidRPr="00AF613B">
              <w:rPr>
                <w:sz w:val="20"/>
              </w:rPr>
              <w:t>otherInfo</w:t>
            </w:r>
          </w:p>
        </w:tc>
        <w:tc>
          <w:tcPr>
            <w:tcW w:w="206" w:type="pct"/>
            <w:shd w:val="clear" w:color="auto" w:fill="auto"/>
            <w:vAlign w:val="center"/>
          </w:tcPr>
          <w:p w14:paraId="36572E5E" w14:textId="77777777" w:rsidR="00AF613B" w:rsidRDefault="00AF613B" w:rsidP="00652CFD">
            <w:pPr>
              <w:spacing w:before="0" w:after="0" w:line="276" w:lineRule="auto"/>
              <w:jc w:val="center"/>
              <w:rPr>
                <w:sz w:val="20"/>
              </w:rPr>
            </w:pPr>
            <w:r>
              <w:rPr>
                <w:sz w:val="20"/>
              </w:rPr>
              <w:t>О</w:t>
            </w:r>
          </w:p>
        </w:tc>
        <w:tc>
          <w:tcPr>
            <w:tcW w:w="494" w:type="pct"/>
            <w:shd w:val="clear" w:color="auto" w:fill="auto"/>
            <w:vAlign w:val="center"/>
          </w:tcPr>
          <w:p w14:paraId="499A9068" w14:textId="77777777" w:rsidR="00AF613B" w:rsidRPr="00E232BB" w:rsidRDefault="00AF613B" w:rsidP="00652CFD">
            <w:pPr>
              <w:spacing w:before="0" w:after="0" w:line="276" w:lineRule="auto"/>
              <w:jc w:val="center"/>
              <w:rPr>
                <w:sz w:val="20"/>
              </w:rPr>
            </w:pPr>
            <w:r>
              <w:rPr>
                <w:sz w:val="20"/>
                <w:lang w:val="en-US"/>
              </w:rPr>
              <w:t>S</w:t>
            </w:r>
          </w:p>
        </w:tc>
        <w:tc>
          <w:tcPr>
            <w:tcW w:w="1399" w:type="pct"/>
            <w:shd w:val="clear" w:color="auto" w:fill="auto"/>
            <w:vAlign w:val="center"/>
          </w:tcPr>
          <w:p w14:paraId="49A2D1D4" w14:textId="77777777" w:rsidR="00AF613B" w:rsidRPr="006E1426" w:rsidRDefault="00AF613B" w:rsidP="00652CFD">
            <w:pPr>
              <w:spacing w:before="0" w:after="0" w:line="276" w:lineRule="auto"/>
              <w:rPr>
                <w:sz w:val="20"/>
              </w:rPr>
            </w:pPr>
            <w:r w:rsidRPr="00AF613B">
              <w:rPr>
                <w:sz w:val="20"/>
              </w:rPr>
              <w:t>Иное лицо</w:t>
            </w:r>
          </w:p>
        </w:tc>
        <w:tc>
          <w:tcPr>
            <w:tcW w:w="1404" w:type="pct"/>
            <w:shd w:val="clear" w:color="auto" w:fill="auto"/>
          </w:tcPr>
          <w:p w14:paraId="06588903" w14:textId="77777777" w:rsidR="00AF613B" w:rsidRPr="00D91CCA" w:rsidRDefault="00AF613B" w:rsidP="00652CFD">
            <w:pPr>
              <w:spacing w:before="0" w:after="0" w:line="276" w:lineRule="auto"/>
              <w:rPr>
                <w:sz w:val="20"/>
              </w:rPr>
            </w:pPr>
            <w:r>
              <w:rPr>
                <w:sz w:val="20"/>
              </w:rPr>
              <w:t>Множественный элемент</w:t>
            </w:r>
          </w:p>
        </w:tc>
      </w:tr>
      <w:tr w:rsidR="00AF613B" w:rsidRPr="00AF613B" w14:paraId="2F58272C" w14:textId="77777777" w:rsidTr="00E761AF">
        <w:trPr>
          <w:jc w:val="center"/>
        </w:trPr>
        <w:tc>
          <w:tcPr>
            <w:tcW w:w="5000" w:type="pct"/>
            <w:gridSpan w:val="6"/>
            <w:shd w:val="clear" w:color="auto" w:fill="auto"/>
            <w:vAlign w:val="center"/>
          </w:tcPr>
          <w:p w14:paraId="718C52FA" w14:textId="77777777" w:rsidR="00AF613B" w:rsidRPr="00AF613B" w:rsidRDefault="00AF613B" w:rsidP="00652CFD">
            <w:pPr>
              <w:spacing w:before="0" w:after="0" w:line="276" w:lineRule="auto"/>
              <w:jc w:val="center"/>
              <w:rPr>
                <w:b/>
                <w:sz w:val="20"/>
              </w:rPr>
            </w:pPr>
            <w:r w:rsidRPr="00AF613B">
              <w:rPr>
                <w:b/>
                <w:sz w:val="20"/>
              </w:rPr>
              <w:t>Иное лицо</w:t>
            </w:r>
          </w:p>
        </w:tc>
      </w:tr>
      <w:tr w:rsidR="00AF613B" w:rsidRPr="00DD1B31" w14:paraId="416F01F5" w14:textId="77777777" w:rsidTr="00E761AF">
        <w:trPr>
          <w:jc w:val="center"/>
        </w:trPr>
        <w:tc>
          <w:tcPr>
            <w:tcW w:w="747" w:type="pct"/>
            <w:shd w:val="clear" w:color="auto" w:fill="auto"/>
            <w:vAlign w:val="center"/>
          </w:tcPr>
          <w:p w14:paraId="63E3A19E" w14:textId="77777777" w:rsidR="00AF613B" w:rsidRPr="00AF613B" w:rsidRDefault="00AF613B" w:rsidP="00652CFD">
            <w:pPr>
              <w:spacing w:before="0" w:after="0" w:line="276" w:lineRule="auto"/>
              <w:rPr>
                <w:b/>
                <w:sz w:val="20"/>
              </w:rPr>
            </w:pPr>
            <w:r w:rsidRPr="00DD1B31">
              <w:rPr>
                <w:b/>
                <w:sz w:val="20"/>
              </w:rPr>
              <w:t>otherInfo</w:t>
            </w:r>
          </w:p>
        </w:tc>
        <w:tc>
          <w:tcPr>
            <w:tcW w:w="750" w:type="pct"/>
            <w:shd w:val="clear" w:color="auto" w:fill="auto"/>
            <w:vAlign w:val="center"/>
          </w:tcPr>
          <w:p w14:paraId="2EBC140C" w14:textId="77777777" w:rsidR="00AF613B" w:rsidRPr="00AF613B" w:rsidRDefault="00AF613B" w:rsidP="00652CFD">
            <w:pPr>
              <w:spacing w:before="0" w:after="0" w:line="276" w:lineRule="auto"/>
              <w:rPr>
                <w:b/>
                <w:sz w:val="20"/>
              </w:rPr>
            </w:pPr>
          </w:p>
        </w:tc>
        <w:tc>
          <w:tcPr>
            <w:tcW w:w="206" w:type="pct"/>
            <w:shd w:val="clear" w:color="auto" w:fill="auto"/>
            <w:vAlign w:val="center"/>
          </w:tcPr>
          <w:p w14:paraId="0059EE8C" w14:textId="77777777" w:rsidR="00AF613B" w:rsidRPr="00DD1B31" w:rsidRDefault="00AF613B" w:rsidP="00652CFD">
            <w:pPr>
              <w:spacing w:before="0" w:after="0" w:line="276" w:lineRule="auto"/>
              <w:rPr>
                <w:b/>
                <w:sz w:val="20"/>
              </w:rPr>
            </w:pPr>
          </w:p>
        </w:tc>
        <w:tc>
          <w:tcPr>
            <w:tcW w:w="494" w:type="pct"/>
            <w:shd w:val="clear" w:color="auto" w:fill="auto"/>
            <w:vAlign w:val="center"/>
          </w:tcPr>
          <w:p w14:paraId="152130B4" w14:textId="77777777" w:rsidR="00AF613B" w:rsidRPr="00DD1B31" w:rsidRDefault="00AF613B" w:rsidP="00652CFD">
            <w:pPr>
              <w:spacing w:before="0" w:after="0" w:line="276" w:lineRule="auto"/>
              <w:rPr>
                <w:b/>
                <w:sz w:val="20"/>
              </w:rPr>
            </w:pPr>
          </w:p>
        </w:tc>
        <w:tc>
          <w:tcPr>
            <w:tcW w:w="1399" w:type="pct"/>
            <w:shd w:val="clear" w:color="auto" w:fill="auto"/>
            <w:vAlign w:val="center"/>
          </w:tcPr>
          <w:p w14:paraId="35561394" w14:textId="77777777" w:rsidR="00AF613B" w:rsidRPr="00DD1B31" w:rsidRDefault="00AF613B" w:rsidP="00652CFD">
            <w:pPr>
              <w:spacing w:before="0" w:after="0" w:line="276" w:lineRule="auto"/>
              <w:rPr>
                <w:b/>
                <w:sz w:val="20"/>
              </w:rPr>
            </w:pPr>
          </w:p>
        </w:tc>
        <w:tc>
          <w:tcPr>
            <w:tcW w:w="1404" w:type="pct"/>
            <w:shd w:val="clear" w:color="auto" w:fill="auto"/>
            <w:vAlign w:val="center"/>
          </w:tcPr>
          <w:p w14:paraId="4239E0B9" w14:textId="77777777" w:rsidR="00AF613B" w:rsidRPr="00DD1B31" w:rsidRDefault="00AF613B" w:rsidP="00652CFD">
            <w:pPr>
              <w:spacing w:before="0" w:after="0" w:line="276" w:lineRule="auto"/>
              <w:rPr>
                <w:b/>
                <w:sz w:val="20"/>
              </w:rPr>
            </w:pPr>
          </w:p>
        </w:tc>
      </w:tr>
      <w:tr w:rsidR="00AF613B" w:rsidRPr="001A4780" w14:paraId="403A3D17" w14:textId="77777777" w:rsidTr="00E761AF">
        <w:trPr>
          <w:jc w:val="center"/>
        </w:trPr>
        <w:tc>
          <w:tcPr>
            <w:tcW w:w="747" w:type="pct"/>
            <w:vMerge w:val="restart"/>
            <w:shd w:val="clear" w:color="auto" w:fill="auto"/>
            <w:vAlign w:val="center"/>
          </w:tcPr>
          <w:p w14:paraId="5AAAEB4B" w14:textId="77777777" w:rsidR="00AF613B" w:rsidRPr="00E232BB" w:rsidRDefault="00AF613B" w:rsidP="00652CFD">
            <w:pPr>
              <w:spacing w:before="0" w:after="0" w:line="276" w:lineRule="auto"/>
              <w:rPr>
                <w:sz w:val="20"/>
              </w:rPr>
            </w:pPr>
            <w:r>
              <w:rPr>
                <w:sz w:val="20"/>
              </w:rPr>
              <w:t>Допустимо указание только одного элемента</w:t>
            </w:r>
          </w:p>
        </w:tc>
        <w:tc>
          <w:tcPr>
            <w:tcW w:w="750" w:type="pct"/>
            <w:shd w:val="clear" w:color="auto" w:fill="auto"/>
          </w:tcPr>
          <w:p w14:paraId="6A118D89" w14:textId="77777777" w:rsidR="00AF613B" w:rsidRPr="00D91CCA" w:rsidRDefault="00AF613B" w:rsidP="00652CFD">
            <w:pPr>
              <w:spacing w:before="0" w:after="0" w:line="276" w:lineRule="auto"/>
              <w:rPr>
                <w:sz w:val="20"/>
              </w:rPr>
            </w:pPr>
            <w:r w:rsidRPr="00AF613B">
              <w:rPr>
                <w:sz w:val="20"/>
              </w:rPr>
              <w:t>founderInfo</w:t>
            </w:r>
          </w:p>
        </w:tc>
        <w:tc>
          <w:tcPr>
            <w:tcW w:w="206" w:type="pct"/>
            <w:shd w:val="clear" w:color="auto" w:fill="auto"/>
            <w:vAlign w:val="center"/>
          </w:tcPr>
          <w:p w14:paraId="3E6FB32F" w14:textId="77777777" w:rsidR="00AF613B" w:rsidRDefault="00AF613B" w:rsidP="00652CFD">
            <w:pPr>
              <w:spacing w:before="0" w:after="0" w:line="276" w:lineRule="auto"/>
              <w:jc w:val="center"/>
              <w:rPr>
                <w:sz w:val="20"/>
              </w:rPr>
            </w:pPr>
            <w:r>
              <w:rPr>
                <w:sz w:val="20"/>
              </w:rPr>
              <w:t>О</w:t>
            </w:r>
          </w:p>
        </w:tc>
        <w:tc>
          <w:tcPr>
            <w:tcW w:w="494" w:type="pct"/>
            <w:shd w:val="clear" w:color="auto" w:fill="auto"/>
            <w:vAlign w:val="center"/>
          </w:tcPr>
          <w:p w14:paraId="5E39F9EC" w14:textId="77777777" w:rsidR="00AF613B" w:rsidRPr="00496BB4" w:rsidRDefault="00AF613B" w:rsidP="00652CFD">
            <w:pPr>
              <w:spacing w:before="0" w:after="0" w:line="276" w:lineRule="auto"/>
              <w:jc w:val="center"/>
              <w:rPr>
                <w:sz w:val="20"/>
              </w:rPr>
            </w:pPr>
            <w:r>
              <w:rPr>
                <w:sz w:val="20"/>
                <w:lang w:val="en-US"/>
              </w:rPr>
              <w:t>S</w:t>
            </w:r>
          </w:p>
        </w:tc>
        <w:tc>
          <w:tcPr>
            <w:tcW w:w="1399" w:type="pct"/>
            <w:shd w:val="clear" w:color="auto" w:fill="auto"/>
          </w:tcPr>
          <w:p w14:paraId="7135C97E" w14:textId="77777777" w:rsidR="00AF613B" w:rsidRPr="00D91CCA" w:rsidRDefault="00AF613B" w:rsidP="00652CFD">
            <w:pPr>
              <w:spacing w:before="0" w:after="0" w:line="276" w:lineRule="auto"/>
              <w:rPr>
                <w:sz w:val="20"/>
              </w:rPr>
            </w:pPr>
            <w:r w:rsidRPr="00AF613B">
              <w:rPr>
                <w:sz w:val="20"/>
              </w:rPr>
              <w:t>Учредитель</w:t>
            </w:r>
          </w:p>
        </w:tc>
        <w:tc>
          <w:tcPr>
            <w:tcW w:w="1404" w:type="pct"/>
            <w:shd w:val="clear" w:color="auto" w:fill="auto"/>
          </w:tcPr>
          <w:p w14:paraId="377FE328" w14:textId="77777777" w:rsidR="00AF613B" w:rsidRPr="00D91CCA" w:rsidRDefault="00AF613B" w:rsidP="00652CFD">
            <w:pPr>
              <w:spacing w:before="0" w:after="0" w:line="276" w:lineRule="auto"/>
              <w:rPr>
                <w:sz w:val="20"/>
              </w:rPr>
            </w:pPr>
          </w:p>
        </w:tc>
      </w:tr>
      <w:tr w:rsidR="00AF613B" w:rsidRPr="001A4780" w14:paraId="78C62FF5" w14:textId="77777777" w:rsidTr="00E761AF">
        <w:trPr>
          <w:jc w:val="center"/>
        </w:trPr>
        <w:tc>
          <w:tcPr>
            <w:tcW w:w="747" w:type="pct"/>
            <w:vMerge/>
            <w:shd w:val="clear" w:color="auto" w:fill="auto"/>
            <w:vAlign w:val="center"/>
          </w:tcPr>
          <w:p w14:paraId="154660BE" w14:textId="77777777" w:rsidR="00AF613B" w:rsidRPr="00E232BB" w:rsidRDefault="00AF613B" w:rsidP="00652CFD">
            <w:pPr>
              <w:spacing w:before="0" w:after="0" w:line="276" w:lineRule="auto"/>
              <w:rPr>
                <w:sz w:val="20"/>
              </w:rPr>
            </w:pPr>
          </w:p>
        </w:tc>
        <w:tc>
          <w:tcPr>
            <w:tcW w:w="750" w:type="pct"/>
            <w:shd w:val="clear" w:color="auto" w:fill="auto"/>
          </w:tcPr>
          <w:p w14:paraId="47FA1424" w14:textId="77777777" w:rsidR="00AF613B" w:rsidRPr="00D91CCA" w:rsidRDefault="00AF613B" w:rsidP="00652CFD">
            <w:pPr>
              <w:spacing w:before="0" w:after="0" w:line="276" w:lineRule="auto"/>
              <w:rPr>
                <w:sz w:val="20"/>
              </w:rPr>
            </w:pPr>
            <w:r w:rsidRPr="00AF613B">
              <w:rPr>
                <w:sz w:val="20"/>
              </w:rPr>
              <w:t>managingOrganizationInfo</w:t>
            </w:r>
          </w:p>
        </w:tc>
        <w:tc>
          <w:tcPr>
            <w:tcW w:w="206" w:type="pct"/>
            <w:shd w:val="clear" w:color="auto" w:fill="auto"/>
            <w:vAlign w:val="center"/>
          </w:tcPr>
          <w:p w14:paraId="5FE38EFB" w14:textId="77777777" w:rsidR="00AF613B" w:rsidRDefault="00AF613B" w:rsidP="00652CFD">
            <w:pPr>
              <w:spacing w:before="0" w:after="0" w:line="276" w:lineRule="auto"/>
              <w:jc w:val="center"/>
              <w:rPr>
                <w:sz w:val="20"/>
              </w:rPr>
            </w:pPr>
            <w:r>
              <w:rPr>
                <w:sz w:val="20"/>
              </w:rPr>
              <w:t>О</w:t>
            </w:r>
          </w:p>
        </w:tc>
        <w:tc>
          <w:tcPr>
            <w:tcW w:w="494" w:type="pct"/>
            <w:shd w:val="clear" w:color="auto" w:fill="auto"/>
            <w:vAlign w:val="center"/>
          </w:tcPr>
          <w:p w14:paraId="37F10E39" w14:textId="77777777" w:rsidR="00AF613B" w:rsidRPr="00496BB4" w:rsidRDefault="00AF613B" w:rsidP="00652CFD">
            <w:pPr>
              <w:spacing w:before="0" w:after="0" w:line="276" w:lineRule="auto"/>
              <w:jc w:val="center"/>
              <w:rPr>
                <w:sz w:val="20"/>
              </w:rPr>
            </w:pPr>
            <w:r>
              <w:rPr>
                <w:sz w:val="20"/>
                <w:lang w:val="en-US"/>
              </w:rPr>
              <w:t>S</w:t>
            </w:r>
          </w:p>
        </w:tc>
        <w:tc>
          <w:tcPr>
            <w:tcW w:w="1399" w:type="pct"/>
            <w:shd w:val="clear" w:color="auto" w:fill="auto"/>
          </w:tcPr>
          <w:p w14:paraId="35BB6EC9" w14:textId="77777777" w:rsidR="00AF613B" w:rsidRPr="00D91CCA" w:rsidRDefault="00AF613B" w:rsidP="00652CFD">
            <w:pPr>
              <w:spacing w:before="0" w:after="0" w:line="276" w:lineRule="auto"/>
              <w:rPr>
                <w:sz w:val="20"/>
              </w:rPr>
            </w:pPr>
            <w:r w:rsidRPr="00AF613B">
              <w:rPr>
                <w:sz w:val="20"/>
              </w:rPr>
              <w:t>Управляющая организация</w:t>
            </w:r>
          </w:p>
        </w:tc>
        <w:tc>
          <w:tcPr>
            <w:tcW w:w="1404" w:type="pct"/>
            <w:shd w:val="clear" w:color="auto" w:fill="auto"/>
          </w:tcPr>
          <w:p w14:paraId="7295D2D5" w14:textId="77777777" w:rsidR="00AF613B" w:rsidRPr="00D91CCA" w:rsidRDefault="00AF613B" w:rsidP="00652CFD">
            <w:pPr>
              <w:spacing w:before="0" w:after="0" w:line="276" w:lineRule="auto"/>
              <w:rPr>
                <w:sz w:val="20"/>
              </w:rPr>
            </w:pPr>
          </w:p>
        </w:tc>
      </w:tr>
      <w:tr w:rsidR="00AF613B" w:rsidRPr="001A4780" w14:paraId="5F0A274D" w14:textId="77777777" w:rsidTr="00E761AF">
        <w:trPr>
          <w:jc w:val="center"/>
        </w:trPr>
        <w:tc>
          <w:tcPr>
            <w:tcW w:w="747" w:type="pct"/>
            <w:vMerge/>
            <w:shd w:val="clear" w:color="auto" w:fill="auto"/>
            <w:vAlign w:val="center"/>
          </w:tcPr>
          <w:p w14:paraId="662AD080" w14:textId="77777777" w:rsidR="00AF613B" w:rsidRPr="00E232BB" w:rsidRDefault="00AF613B" w:rsidP="00652CFD">
            <w:pPr>
              <w:spacing w:before="0" w:after="0" w:line="276" w:lineRule="auto"/>
              <w:rPr>
                <w:sz w:val="20"/>
              </w:rPr>
            </w:pPr>
          </w:p>
        </w:tc>
        <w:tc>
          <w:tcPr>
            <w:tcW w:w="750" w:type="pct"/>
            <w:shd w:val="clear" w:color="auto" w:fill="auto"/>
          </w:tcPr>
          <w:p w14:paraId="138D9A24" w14:textId="77777777" w:rsidR="00AF613B" w:rsidRPr="00D91CCA" w:rsidRDefault="00AF613B" w:rsidP="00652CFD">
            <w:pPr>
              <w:spacing w:before="0" w:after="0" w:line="276" w:lineRule="auto"/>
              <w:rPr>
                <w:sz w:val="20"/>
              </w:rPr>
            </w:pPr>
            <w:r w:rsidRPr="00AF613B">
              <w:rPr>
                <w:sz w:val="20"/>
              </w:rPr>
              <w:t>withoutAttorneyPersonInfo</w:t>
            </w:r>
          </w:p>
        </w:tc>
        <w:tc>
          <w:tcPr>
            <w:tcW w:w="206" w:type="pct"/>
            <w:shd w:val="clear" w:color="auto" w:fill="auto"/>
            <w:vAlign w:val="center"/>
          </w:tcPr>
          <w:p w14:paraId="3A5F102D" w14:textId="77777777" w:rsidR="00AF613B" w:rsidRDefault="00AF613B" w:rsidP="00652CFD">
            <w:pPr>
              <w:spacing w:before="0" w:after="0" w:line="276" w:lineRule="auto"/>
              <w:jc w:val="center"/>
              <w:rPr>
                <w:sz w:val="20"/>
              </w:rPr>
            </w:pPr>
            <w:r>
              <w:rPr>
                <w:sz w:val="20"/>
              </w:rPr>
              <w:t>О</w:t>
            </w:r>
          </w:p>
        </w:tc>
        <w:tc>
          <w:tcPr>
            <w:tcW w:w="494" w:type="pct"/>
            <w:shd w:val="clear" w:color="auto" w:fill="auto"/>
            <w:vAlign w:val="center"/>
          </w:tcPr>
          <w:p w14:paraId="6BFC518E" w14:textId="77777777" w:rsidR="00AF613B" w:rsidRPr="00496BB4" w:rsidRDefault="00AF613B" w:rsidP="00652CFD">
            <w:pPr>
              <w:spacing w:before="0" w:after="0" w:line="276" w:lineRule="auto"/>
              <w:jc w:val="center"/>
              <w:rPr>
                <w:sz w:val="20"/>
              </w:rPr>
            </w:pPr>
            <w:r>
              <w:rPr>
                <w:sz w:val="20"/>
                <w:lang w:val="en-US"/>
              </w:rPr>
              <w:t>S</w:t>
            </w:r>
          </w:p>
        </w:tc>
        <w:tc>
          <w:tcPr>
            <w:tcW w:w="1399" w:type="pct"/>
            <w:shd w:val="clear" w:color="auto" w:fill="auto"/>
          </w:tcPr>
          <w:p w14:paraId="49D1B22A" w14:textId="77777777" w:rsidR="00AF613B" w:rsidRPr="00D91CCA" w:rsidRDefault="00AF613B" w:rsidP="00652CFD">
            <w:pPr>
              <w:spacing w:before="0" w:after="0" w:line="276" w:lineRule="auto"/>
              <w:rPr>
                <w:sz w:val="20"/>
              </w:rPr>
            </w:pPr>
            <w:r w:rsidRPr="00AF613B">
              <w:rPr>
                <w:sz w:val="20"/>
              </w:rPr>
              <w:t>Лицо, имеющее право действовать без доверенности</w:t>
            </w:r>
          </w:p>
        </w:tc>
        <w:tc>
          <w:tcPr>
            <w:tcW w:w="1404" w:type="pct"/>
            <w:shd w:val="clear" w:color="auto" w:fill="auto"/>
          </w:tcPr>
          <w:p w14:paraId="0CACDF96" w14:textId="77777777" w:rsidR="00AF613B" w:rsidRPr="00D91CCA" w:rsidRDefault="00AF613B" w:rsidP="00652CFD">
            <w:pPr>
              <w:spacing w:before="0" w:after="0" w:line="276" w:lineRule="auto"/>
              <w:rPr>
                <w:sz w:val="20"/>
              </w:rPr>
            </w:pPr>
          </w:p>
        </w:tc>
      </w:tr>
      <w:tr w:rsidR="00AF613B" w:rsidRPr="00AF613B" w14:paraId="4A88BBB2" w14:textId="77777777" w:rsidTr="00E761AF">
        <w:trPr>
          <w:jc w:val="center"/>
        </w:trPr>
        <w:tc>
          <w:tcPr>
            <w:tcW w:w="5000" w:type="pct"/>
            <w:gridSpan w:val="6"/>
            <w:shd w:val="clear" w:color="auto" w:fill="auto"/>
            <w:vAlign w:val="center"/>
          </w:tcPr>
          <w:p w14:paraId="23929C73" w14:textId="77777777" w:rsidR="00AF613B" w:rsidRPr="00AF613B" w:rsidRDefault="00AF613B" w:rsidP="00652CFD">
            <w:pPr>
              <w:spacing w:before="0" w:after="0" w:line="276" w:lineRule="auto"/>
              <w:jc w:val="center"/>
              <w:rPr>
                <w:b/>
                <w:sz w:val="20"/>
              </w:rPr>
            </w:pPr>
            <w:r w:rsidRPr="00AF613B">
              <w:rPr>
                <w:b/>
                <w:sz w:val="20"/>
              </w:rPr>
              <w:t>Учредитель</w:t>
            </w:r>
          </w:p>
        </w:tc>
      </w:tr>
      <w:tr w:rsidR="00AF613B" w:rsidRPr="00AF613B" w14:paraId="2B53232E" w14:textId="77777777" w:rsidTr="00E761AF">
        <w:trPr>
          <w:jc w:val="center"/>
        </w:trPr>
        <w:tc>
          <w:tcPr>
            <w:tcW w:w="747" w:type="pct"/>
            <w:shd w:val="clear" w:color="auto" w:fill="auto"/>
            <w:vAlign w:val="center"/>
          </w:tcPr>
          <w:p w14:paraId="7A958649" w14:textId="77777777" w:rsidR="00AF613B" w:rsidRPr="00AF613B" w:rsidRDefault="00AF613B" w:rsidP="00652CFD">
            <w:pPr>
              <w:spacing w:before="0" w:after="0" w:line="276" w:lineRule="auto"/>
              <w:rPr>
                <w:b/>
                <w:sz w:val="20"/>
              </w:rPr>
            </w:pPr>
            <w:r w:rsidRPr="00AF613B">
              <w:rPr>
                <w:b/>
                <w:sz w:val="20"/>
              </w:rPr>
              <w:t>founderInfo</w:t>
            </w:r>
          </w:p>
        </w:tc>
        <w:tc>
          <w:tcPr>
            <w:tcW w:w="750" w:type="pct"/>
            <w:shd w:val="clear" w:color="auto" w:fill="auto"/>
            <w:vAlign w:val="center"/>
          </w:tcPr>
          <w:p w14:paraId="554D8A91" w14:textId="77777777" w:rsidR="00AF613B" w:rsidRPr="00AF613B" w:rsidRDefault="00AF613B" w:rsidP="00652CFD">
            <w:pPr>
              <w:spacing w:before="0" w:after="0" w:line="276" w:lineRule="auto"/>
              <w:rPr>
                <w:b/>
                <w:sz w:val="20"/>
              </w:rPr>
            </w:pPr>
          </w:p>
        </w:tc>
        <w:tc>
          <w:tcPr>
            <w:tcW w:w="206" w:type="pct"/>
            <w:shd w:val="clear" w:color="auto" w:fill="auto"/>
            <w:vAlign w:val="center"/>
          </w:tcPr>
          <w:p w14:paraId="1AC9B3D2" w14:textId="77777777" w:rsidR="00AF613B" w:rsidRPr="00AF613B" w:rsidRDefault="00AF613B" w:rsidP="00652CFD">
            <w:pPr>
              <w:spacing w:before="0" w:after="0" w:line="276" w:lineRule="auto"/>
              <w:rPr>
                <w:b/>
                <w:sz w:val="20"/>
              </w:rPr>
            </w:pPr>
          </w:p>
        </w:tc>
        <w:tc>
          <w:tcPr>
            <w:tcW w:w="494" w:type="pct"/>
            <w:shd w:val="clear" w:color="auto" w:fill="auto"/>
            <w:vAlign w:val="center"/>
          </w:tcPr>
          <w:p w14:paraId="47043C48" w14:textId="77777777" w:rsidR="00AF613B" w:rsidRPr="00AF613B" w:rsidRDefault="00AF613B" w:rsidP="00652CFD">
            <w:pPr>
              <w:spacing w:before="0" w:after="0" w:line="276" w:lineRule="auto"/>
              <w:rPr>
                <w:b/>
                <w:sz w:val="20"/>
              </w:rPr>
            </w:pPr>
          </w:p>
        </w:tc>
        <w:tc>
          <w:tcPr>
            <w:tcW w:w="1399" w:type="pct"/>
            <w:shd w:val="clear" w:color="auto" w:fill="auto"/>
            <w:vAlign w:val="center"/>
          </w:tcPr>
          <w:p w14:paraId="08896A74" w14:textId="77777777" w:rsidR="00AF613B" w:rsidRPr="00AF613B" w:rsidRDefault="00AF613B" w:rsidP="00652CFD">
            <w:pPr>
              <w:spacing w:before="0" w:after="0" w:line="276" w:lineRule="auto"/>
              <w:rPr>
                <w:b/>
                <w:sz w:val="20"/>
              </w:rPr>
            </w:pPr>
          </w:p>
        </w:tc>
        <w:tc>
          <w:tcPr>
            <w:tcW w:w="1404" w:type="pct"/>
            <w:shd w:val="clear" w:color="auto" w:fill="auto"/>
            <w:vAlign w:val="center"/>
          </w:tcPr>
          <w:p w14:paraId="1AC5A4E2" w14:textId="77777777" w:rsidR="00AF613B" w:rsidRPr="00AF613B" w:rsidRDefault="00AF613B" w:rsidP="00652CFD">
            <w:pPr>
              <w:spacing w:before="0" w:after="0" w:line="276" w:lineRule="auto"/>
              <w:rPr>
                <w:b/>
                <w:sz w:val="20"/>
              </w:rPr>
            </w:pPr>
          </w:p>
        </w:tc>
      </w:tr>
      <w:tr w:rsidR="00AF613B" w:rsidRPr="008F79A5" w14:paraId="2C6B10C0" w14:textId="77777777" w:rsidTr="00AF613B">
        <w:trPr>
          <w:jc w:val="center"/>
        </w:trPr>
        <w:tc>
          <w:tcPr>
            <w:tcW w:w="747" w:type="pct"/>
            <w:shd w:val="clear" w:color="auto" w:fill="auto"/>
          </w:tcPr>
          <w:p w14:paraId="2F797494" w14:textId="77777777" w:rsidR="00AF613B" w:rsidRPr="008F79A5" w:rsidRDefault="00AF613B" w:rsidP="00652CFD">
            <w:pPr>
              <w:spacing w:before="0" w:after="0" w:line="276" w:lineRule="auto"/>
              <w:rPr>
                <w:sz w:val="20"/>
              </w:rPr>
            </w:pPr>
          </w:p>
        </w:tc>
        <w:tc>
          <w:tcPr>
            <w:tcW w:w="750" w:type="pct"/>
            <w:shd w:val="clear" w:color="auto" w:fill="auto"/>
            <w:vAlign w:val="center"/>
          </w:tcPr>
          <w:p w14:paraId="617A1593" w14:textId="77777777" w:rsidR="00AF613B" w:rsidRPr="008F79A5" w:rsidRDefault="00AF613B" w:rsidP="00652CFD">
            <w:pPr>
              <w:spacing w:before="0" w:after="0" w:line="276" w:lineRule="auto"/>
              <w:rPr>
                <w:sz w:val="20"/>
              </w:rPr>
            </w:pPr>
            <w:r w:rsidRPr="008F79A5">
              <w:rPr>
                <w:sz w:val="20"/>
                <w:lang w:val="en-US"/>
              </w:rPr>
              <w:t>fullName</w:t>
            </w:r>
          </w:p>
        </w:tc>
        <w:tc>
          <w:tcPr>
            <w:tcW w:w="206" w:type="pct"/>
            <w:shd w:val="clear" w:color="auto" w:fill="auto"/>
            <w:vAlign w:val="center"/>
          </w:tcPr>
          <w:p w14:paraId="239A9101" w14:textId="77777777" w:rsidR="00AF613B" w:rsidRPr="008F79A5" w:rsidRDefault="00AF613B" w:rsidP="00652CFD">
            <w:pPr>
              <w:spacing w:before="0" w:after="0" w:line="276" w:lineRule="auto"/>
              <w:jc w:val="center"/>
              <w:rPr>
                <w:sz w:val="20"/>
              </w:rPr>
            </w:pPr>
            <w:r w:rsidRPr="008F79A5">
              <w:rPr>
                <w:sz w:val="20"/>
                <w:lang w:val="en-US"/>
              </w:rPr>
              <w:t>O</w:t>
            </w:r>
          </w:p>
        </w:tc>
        <w:tc>
          <w:tcPr>
            <w:tcW w:w="494" w:type="pct"/>
            <w:shd w:val="clear" w:color="auto" w:fill="auto"/>
            <w:vAlign w:val="center"/>
          </w:tcPr>
          <w:p w14:paraId="7BB99CB7" w14:textId="77777777" w:rsidR="00AF613B" w:rsidRPr="008F79A5" w:rsidRDefault="00AF613B" w:rsidP="00652CFD">
            <w:pPr>
              <w:spacing w:before="0" w:after="0" w:line="276" w:lineRule="auto"/>
              <w:jc w:val="center"/>
              <w:rPr>
                <w:sz w:val="20"/>
              </w:rPr>
            </w:pPr>
            <w:r w:rsidRPr="008F79A5">
              <w:rPr>
                <w:sz w:val="20"/>
                <w:lang w:val="en-US"/>
              </w:rPr>
              <w:t>T(1-</w:t>
            </w:r>
            <w:r>
              <w:rPr>
                <w:sz w:val="20"/>
              </w:rPr>
              <w:t>1</w:t>
            </w:r>
            <w:r w:rsidRPr="008F79A5">
              <w:rPr>
                <w:sz w:val="20"/>
                <w:lang w:val="en-US"/>
              </w:rPr>
              <w:t>000)</w:t>
            </w:r>
          </w:p>
        </w:tc>
        <w:tc>
          <w:tcPr>
            <w:tcW w:w="1399" w:type="pct"/>
            <w:shd w:val="clear" w:color="auto" w:fill="auto"/>
            <w:vAlign w:val="center"/>
          </w:tcPr>
          <w:p w14:paraId="1ABE1204" w14:textId="77777777" w:rsidR="00AF613B" w:rsidRPr="00AF613B" w:rsidRDefault="00AF613B" w:rsidP="00652CFD">
            <w:pPr>
              <w:spacing w:before="0" w:after="0" w:line="276" w:lineRule="auto"/>
              <w:rPr>
                <w:sz w:val="20"/>
              </w:rPr>
            </w:pPr>
            <w:r>
              <w:rPr>
                <w:sz w:val="20"/>
              </w:rPr>
              <w:t>Н</w:t>
            </w:r>
            <w:r w:rsidRPr="008F79A5">
              <w:rPr>
                <w:sz w:val="20"/>
              </w:rPr>
              <w:t>аименование</w:t>
            </w:r>
            <w:r>
              <w:rPr>
                <w:sz w:val="20"/>
                <w:lang w:val="en-US"/>
              </w:rPr>
              <w:t>/</w:t>
            </w:r>
            <w:r>
              <w:rPr>
                <w:sz w:val="20"/>
              </w:rPr>
              <w:t>ФИО</w:t>
            </w:r>
          </w:p>
        </w:tc>
        <w:tc>
          <w:tcPr>
            <w:tcW w:w="1404" w:type="pct"/>
            <w:shd w:val="clear" w:color="auto" w:fill="auto"/>
            <w:vAlign w:val="center"/>
          </w:tcPr>
          <w:p w14:paraId="08C5EEE9" w14:textId="77777777" w:rsidR="00AF613B" w:rsidRPr="008F79A5" w:rsidRDefault="00AF613B" w:rsidP="00652CFD">
            <w:pPr>
              <w:spacing w:before="0" w:after="0" w:line="276" w:lineRule="auto"/>
              <w:rPr>
                <w:sz w:val="20"/>
              </w:rPr>
            </w:pPr>
          </w:p>
        </w:tc>
      </w:tr>
      <w:tr w:rsidR="00AF613B" w:rsidRPr="008F79A5" w14:paraId="61F94FAF" w14:textId="77777777" w:rsidTr="00AF613B">
        <w:trPr>
          <w:jc w:val="center"/>
        </w:trPr>
        <w:tc>
          <w:tcPr>
            <w:tcW w:w="747" w:type="pct"/>
            <w:vMerge w:val="restart"/>
            <w:shd w:val="clear" w:color="auto" w:fill="auto"/>
          </w:tcPr>
          <w:p w14:paraId="226E60C1" w14:textId="77777777" w:rsidR="00AF613B" w:rsidRPr="008F79A5" w:rsidRDefault="00AF613B" w:rsidP="00652CFD">
            <w:pPr>
              <w:spacing w:before="0" w:after="0" w:line="276" w:lineRule="auto"/>
              <w:rPr>
                <w:sz w:val="20"/>
              </w:rPr>
            </w:pPr>
            <w:r>
              <w:rPr>
                <w:sz w:val="20"/>
              </w:rPr>
              <w:t>Допустимо указание только одного элемента</w:t>
            </w:r>
          </w:p>
        </w:tc>
        <w:tc>
          <w:tcPr>
            <w:tcW w:w="750" w:type="pct"/>
            <w:shd w:val="clear" w:color="auto" w:fill="auto"/>
            <w:vAlign w:val="center"/>
          </w:tcPr>
          <w:p w14:paraId="7F829F21" w14:textId="77777777" w:rsidR="00AF613B" w:rsidRPr="008F79A5" w:rsidRDefault="00AF613B" w:rsidP="00652CFD">
            <w:pPr>
              <w:spacing w:before="0" w:after="0" w:line="276" w:lineRule="auto"/>
              <w:rPr>
                <w:sz w:val="20"/>
              </w:rPr>
            </w:pPr>
            <w:r w:rsidRPr="008F79A5">
              <w:rPr>
                <w:sz w:val="20"/>
                <w:lang w:val="en-US"/>
              </w:rPr>
              <w:t>INN</w:t>
            </w:r>
          </w:p>
        </w:tc>
        <w:tc>
          <w:tcPr>
            <w:tcW w:w="206" w:type="pct"/>
            <w:shd w:val="clear" w:color="auto" w:fill="auto"/>
            <w:vAlign w:val="center"/>
          </w:tcPr>
          <w:p w14:paraId="511FBF15" w14:textId="77777777" w:rsidR="00AF613B" w:rsidRPr="008F79A5" w:rsidRDefault="00AF613B" w:rsidP="00652CFD">
            <w:pPr>
              <w:spacing w:before="0" w:after="0" w:line="276" w:lineRule="auto"/>
              <w:jc w:val="center"/>
              <w:rPr>
                <w:sz w:val="20"/>
              </w:rPr>
            </w:pPr>
            <w:r>
              <w:rPr>
                <w:sz w:val="20"/>
              </w:rPr>
              <w:t>О</w:t>
            </w:r>
          </w:p>
        </w:tc>
        <w:tc>
          <w:tcPr>
            <w:tcW w:w="494" w:type="pct"/>
            <w:shd w:val="clear" w:color="auto" w:fill="auto"/>
            <w:vAlign w:val="center"/>
          </w:tcPr>
          <w:p w14:paraId="49F2597A" w14:textId="77777777" w:rsidR="00AF613B" w:rsidRPr="008F79A5" w:rsidRDefault="00AF613B" w:rsidP="00652CFD">
            <w:pPr>
              <w:spacing w:before="0" w:after="0" w:line="276" w:lineRule="auto"/>
              <w:jc w:val="center"/>
              <w:rPr>
                <w:sz w:val="20"/>
              </w:rPr>
            </w:pPr>
            <w:r w:rsidRPr="008F79A5">
              <w:rPr>
                <w:sz w:val="20"/>
              </w:rPr>
              <w:t>T</w:t>
            </w:r>
          </w:p>
        </w:tc>
        <w:tc>
          <w:tcPr>
            <w:tcW w:w="1399" w:type="pct"/>
            <w:shd w:val="clear" w:color="auto" w:fill="auto"/>
            <w:vAlign w:val="center"/>
          </w:tcPr>
          <w:p w14:paraId="715F76C8" w14:textId="77777777" w:rsidR="00AF613B" w:rsidRPr="008F79A5" w:rsidRDefault="00AF613B" w:rsidP="00652CFD">
            <w:pPr>
              <w:spacing w:before="0" w:after="0" w:line="276" w:lineRule="auto"/>
              <w:rPr>
                <w:sz w:val="20"/>
              </w:rPr>
            </w:pPr>
            <w:r w:rsidRPr="008F79A5">
              <w:rPr>
                <w:sz w:val="20"/>
              </w:rPr>
              <w:t xml:space="preserve">ИНН </w:t>
            </w:r>
          </w:p>
        </w:tc>
        <w:tc>
          <w:tcPr>
            <w:tcW w:w="1404" w:type="pct"/>
            <w:shd w:val="clear" w:color="auto" w:fill="auto"/>
            <w:vAlign w:val="center"/>
          </w:tcPr>
          <w:p w14:paraId="765CD236" w14:textId="77777777" w:rsidR="00AF613B" w:rsidRPr="00464CB3" w:rsidRDefault="00AF613B" w:rsidP="00652CFD">
            <w:pPr>
              <w:spacing w:before="0" w:after="0" w:line="276" w:lineRule="auto"/>
              <w:rPr>
                <w:sz w:val="20"/>
                <w:lang w:val="en-US"/>
              </w:rPr>
            </w:pPr>
            <w:r>
              <w:rPr>
                <w:sz w:val="20"/>
              </w:rPr>
              <w:t xml:space="preserve">Шаблон: </w:t>
            </w:r>
            <w:r w:rsidRPr="00D05F41">
              <w:rPr>
                <w:sz w:val="20"/>
              </w:rPr>
              <w:t>\</w:t>
            </w:r>
            <w:r>
              <w:rPr>
                <w:sz w:val="20"/>
                <w:lang w:val="en-US"/>
              </w:rPr>
              <w:t>d{</w:t>
            </w:r>
            <w:r>
              <w:rPr>
                <w:sz w:val="20"/>
              </w:rPr>
              <w:t>10</w:t>
            </w:r>
            <w:r>
              <w:rPr>
                <w:sz w:val="20"/>
                <w:lang w:val="en-US"/>
              </w:rPr>
              <w:t>}</w:t>
            </w:r>
            <w:r w:rsidRPr="00D05F41">
              <w:rPr>
                <w:sz w:val="20"/>
              </w:rPr>
              <w:t>\</w:t>
            </w:r>
            <w:r>
              <w:rPr>
                <w:sz w:val="20"/>
                <w:lang w:val="en-US"/>
              </w:rPr>
              <w:t>d{</w:t>
            </w:r>
            <w:r>
              <w:rPr>
                <w:sz w:val="20"/>
              </w:rPr>
              <w:t>12</w:t>
            </w:r>
            <w:r>
              <w:rPr>
                <w:sz w:val="20"/>
                <w:lang w:val="en-US"/>
              </w:rPr>
              <w:t>}</w:t>
            </w:r>
          </w:p>
        </w:tc>
      </w:tr>
      <w:tr w:rsidR="00AF613B" w:rsidRPr="008F79A5" w14:paraId="69D84A65" w14:textId="77777777" w:rsidTr="00AF613B">
        <w:trPr>
          <w:jc w:val="center"/>
        </w:trPr>
        <w:tc>
          <w:tcPr>
            <w:tcW w:w="747" w:type="pct"/>
            <w:vMerge/>
            <w:shd w:val="clear" w:color="auto" w:fill="auto"/>
          </w:tcPr>
          <w:p w14:paraId="3472E655" w14:textId="77777777" w:rsidR="00AF613B" w:rsidRPr="00B91249" w:rsidRDefault="00AF613B" w:rsidP="00652CFD">
            <w:pPr>
              <w:spacing w:before="0" w:after="0" w:line="276" w:lineRule="auto"/>
              <w:rPr>
                <w:sz w:val="20"/>
                <w:lang w:val="en-US"/>
              </w:rPr>
            </w:pPr>
          </w:p>
        </w:tc>
        <w:tc>
          <w:tcPr>
            <w:tcW w:w="750" w:type="pct"/>
            <w:shd w:val="clear" w:color="auto" w:fill="auto"/>
            <w:vAlign w:val="center"/>
          </w:tcPr>
          <w:p w14:paraId="36FB2B16" w14:textId="77777777" w:rsidR="00AF613B" w:rsidRPr="008F79A5" w:rsidRDefault="00AF613B" w:rsidP="00652CFD">
            <w:pPr>
              <w:spacing w:before="0" w:after="0" w:line="276" w:lineRule="auto"/>
              <w:rPr>
                <w:sz w:val="20"/>
              </w:rPr>
            </w:pPr>
            <w:r w:rsidRPr="000A0466">
              <w:rPr>
                <w:sz w:val="20"/>
                <w:lang w:val="en-US"/>
              </w:rPr>
              <w:t>taxPayerCode</w:t>
            </w:r>
          </w:p>
        </w:tc>
        <w:tc>
          <w:tcPr>
            <w:tcW w:w="206" w:type="pct"/>
            <w:shd w:val="clear" w:color="auto" w:fill="auto"/>
            <w:vAlign w:val="center"/>
          </w:tcPr>
          <w:p w14:paraId="5CB0CD85" w14:textId="77777777" w:rsidR="00AF613B" w:rsidRPr="008F79A5" w:rsidRDefault="00AF613B" w:rsidP="00652CFD">
            <w:pPr>
              <w:spacing w:before="0" w:after="0" w:line="276" w:lineRule="auto"/>
              <w:jc w:val="center"/>
              <w:rPr>
                <w:sz w:val="20"/>
              </w:rPr>
            </w:pPr>
            <w:r>
              <w:rPr>
                <w:sz w:val="20"/>
              </w:rPr>
              <w:t>О</w:t>
            </w:r>
          </w:p>
        </w:tc>
        <w:tc>
          <w:tcPr>
            <w:tcW w:w="494" w:type="pct"/>
            <w:shd w:val="clear" w:color="auto" w:fill="auto"/>
            <w:vAlign w:val="center"/>
          </w:tcPr>
          <w:p w14:paraId="05C9620E" w14:textId="77777777" w:rsidR="00AF613B" w:rsidRPr="008F79A5" w:rsidRDefault="00AF613B" w:rsidP="00652CFD">
            <w:pPr>
              <w:spacing w:before="0" w:after="0" w:line="276" w:lineRule="auto"/>
              <w:jc w:val="center"/>
              <w:rPr>
                <w:sz w:val="20"/>
              </w:rPr>
            </w:pPr>
            <w:r w:rsidRPr="008F79A5">
              <w:rPr>
                <w:sz w:val="20"/>
                <w:lang w:val="en-US"/>
              </w:rPr>
              <w:t>T(1-</w:t>
            </w:r>
            <w:r>
              <w:rPr>
                <w:sz w:val="20"/>
              </w:rPr>
              <w:t>5</w:t>
            </w:r>
            <w:r w:rsidRPr="008F79A5">
              <w:rPr>
                <w:sz w:val="20"/>
              </w:rPr>
              <w:t>0</w:t>
            </w:r>
            <w:r w:rsidRPr="008F79A5">
              <w:rPr>
                <w:sz w:val="20"/>
                <w:lang w:val="en-US"/>
              </w:rPr>
              <w:t>)</w:t>
            </w:r>
          </w:p>
        </w:tc>
        <w:tc>
          <w:tcPr>
            <w:tcW w:w="1399" w:type="pct"/>
            <w:shd w:val="clear" w:color="auto" w:fill="auto"/>
            <w:vAlign w:val="center"/>
          </w:tcPr>
          <w:p w14:paraId="19C3546F" w14:textId="77777777" w:rsidR="00AF613B" w:rsidRPr="008F79A5" w:rsidRDefault="00AF613B" w:rsidP="00652CFD">
            <w:pPr>
              <w:spacing w:before="0" w:after="0" w:line="276" w:lineRule="auto"/>
              <w:rPr>
                <w:sz w:val="20"/>
              </w:rPr>
            </w:pPr>
            <w:r w:rsidRPr="000A0466">
              <w:rPr>
                <w:sz w:val="20"/>
              </w:rPr>
              <w:t>Код налогоплательщика в стране регистрации или его аналог</w:t>
            </w:r>
          </w:p>
        </w:tc>
        <w:tc>
          <w:tcPr>
            <w:tcW w:w="1404" w:type="pct"/>
            <w:shd w:val="clear" w:color="auto" w:fill="auto"/>
            <w:vAlign w:val="center"/>
          </w:tcPr>
          <w:p w14:paraId="758AD347" w14:textId="77777777" w:rsidR="00AF613B" w:rsidRPr="008F79A5" w:rsidRDefault="00AF613B" w:rsidP="00652CFD">
            <w:pPr>
              <w:spacing w:before="0" w:after="0" w:line="276" w:lineRule="auto"/>
              <w:rPr>
                <w:sz w:val="20"/>
              </w:rPr>
            </w:pPr>
          </w:p>
        </w:tc>
      </w:tr>
      <w:tr w:rsidR="00AF613B" w:rsidRPr="008F79A5" w14:paraId="40EA5E18" w14:textId="77777777" w:rsidTr="00AF613B">
        <w:trPr>
          <w:jc w:val="center"/>
        </w:trPr>
        <w:tc>
          <w:tcPr>
            <w:tcW w:w="747" w:type="pct"/>
            <w:shd w:val="clear" w:color="auto" w:fill="auto"/>
          </w:tcPr>
          <w:p w14:paraId="29AAEB6B" w14:textId="77777777" w:rsidR="00AF613B" w:rsidRPr="008F79A5" w:rsidRDefault="00AF613B" w:rsidP="00652CFD">
            <w:pPr>
              <w:spacing w:before="0" w:after="0" w:line="276" w:lineRule="auto"/>
              <w:rPr>
                <w:sz w:val="20"/>
              </w:rPr>
            </w:pPr>
          </w:p>
        </w:tc>
        <w:tc>
          <w:tcPr>
            <w:tcW w:w="750" w:type="pct"/>
            <w:shd w:val="clear" w:color="auto" w:fill="auto"/>
            <w:vAlign w:val="center"/>
          </w:tcPr>
          <w:p w14:paraId="1D1642D6" w14:textId="77777777" w:rsidR="00AF613B" w:rsidRPr="008F79A5" w:rsidRDefault="00AF613B" w:rsidP="00652CFD">
            <w:pPr>
              <w:spacing w:before="0" w:after="0" w:line="276" w:lineRule="auto"/>
              <w:rPr>
                <w:sz w:val="20"/>
              </w:rPr>
            </w:pPr>
            <w:r w:rsidRPr="008F79A5">
              <w:rPr>
                <w:sz w:val="20"/>
                <w:lang w:val="en-US"/>
              </w:rPr>
              <w:t>KPP</w:t>
            </w:r>
          </w:p>
        </w:tc>
        <w:tc>
          <w:tcPr>
            <w:tcW w:w="206" w:type="pct"/>
            <w:shd w:val="clear" w:color="auto" w:fill="auto"/>
            <w:vAlign w:val="center"/>
          </w:tcPr>
          <w:p w14:paraId="7A0ED2D9" w14:textId="77777777" w:rsidR="00AF613B" w:rsidRPr="00843992" w:rsidRDefault="00AF613B" w:rsidP="00652CFD">
            <w:pPr>
              <w:spacing w:before="0" w:after="0" w:line="276" w:lineRule="auto"/>
              <w:jc w:val="center"/>
              <w:rPr>
                <w:sz w:val="20"/>
              </w:rPr>
            </w:pPr>
            <w:r>
              <w:rPr>
                <w:sz w:val="20"/>
              </w:rPr>
              <w:t>Н</w:t>
            </w:r>
          </w:p>
        </w:tc>
        <w:tc>
          <w:tcPr>
            <w:tcW w:w="494" w:type="pct"/>
            <w:shd w:val="clear" w:color="auto" w:fill="auto"/>
            <w:vAlign w:val="center"/>
          </w:tcPr>
          <w:p w14:paraId="25BBB722" w14:textId="77777777" w:rsidR="00AF613B" w:rsidRPr="008F79A5" w:rsidRDefault="00AF613B" w:rsidP="00652CFD">
            <w:pPr>
              <w:spacing w:before="0" w:after="0" w:line="276" w:lineRule="auto"/>
              <w:jc w:val="center"/>
              <w:rPr>
                <w:sz w:val="20"/>
              </w:rPr>
            </w:pPr>
            <w:r w:rsidRPr="008F79A5">
              <w:rPr>
                <w:sz w:val="20"/>
              </w:rPr>
              <w:t>T(9)</w:t>
            </w:r>
          </w:p>
        </w:tc>
        <w:tc>
          <w:tcPr>
            <w:tcW w:w="1399" w:type="pct"/>
            <w:shd w:val="clear" w:color="auto" w:fill="auto"/>
            <w:vAlign w:val="center"/>
          </w:tcPr>
          <w:p w14:paraId="2D6D6733" w14:textId="77777777" w:rsidR="00AF613B" w:rsidRPr="008F79A5" w:rsidRDefault="00AF613B" w:rsidP="00652CFD">
            <w:pPr>
              <w:spacing w:before="0" w:after="0" w:line="276" w:lineRule="auto"/>
              <w:rPr>
                <w:sz w:val="20"/>
              </w:rPr>
            </w:pPr>
            <w:r w:rsidRPr="008F79A5">
              <w:rPr>
                <w:sz w:val="20"/>
              </w:rPr>
              <w:t>КПП</w:t>
            </w:r>
          </w:p>
        </w:tc>
        <w:tc>
          <w:tcPr>
            <w:tcW w:w="1404" w:type="pct"/>
            <w:shd w:val="clear" w:color="auto" w:fill="auto"/>
            <w:vAlign w:val="center"/>
          </w:tcPr>
          <w:p w14:paraId="591CCCD1" w14:textId="77777777" w:rsidR="00AF613B" w:rsidRPr="008F79A5" w:rsidRDefault="00AF613B" w:rsidP="00652CFD">
            <w:pPr>
              <w:spacing w:before="0" w:after="0" w:line="276" w:lineRule="auto"/>
              <w:rPr>
                <w:sz w:val="20"/>
              </w:rPr>
            </w:pPr>
          </w:p>
        </w:tc>
      </w:tr>
      <w:tr w:rsidR="00AF613B" w:rsidRPr="008F79A5" w14:paraId="6AA0FC70" w14:textId="77777777" w:rsidTr="00AF613B">
        <w:trPr>
          <w:jc w:val="center"/>
        </w:trPr>
        <w:tc>
          <w:tcPr>
            <w:tcW w:w="747" w:type="pct"/>
            <w:shd w:val="clear" w:color="auto" w:fill="auto"/>
          </w:tcPr>
          <w:p w14:paraId="7A289555" w14:textId="77777777" w:rsidR="00AF613B" w:rsidRPr="008F79A5" w:rsidRDefault="00AF613B" w:rsidP="00652CFD">
            <w:pPr>
              <w:spacing w:before="0" w:after="0" w:line="276" w:lineRule="auto"/>
              <w:rPr>
                <w:sz w:val="20"/>
              </w:rPr>
            </w:pPr>
          </w:p>
        </w:tc>
        <w:tc>
          <w:tcPr>
            <w:tcW w:w="750" w:type="pct"/>
            <w:shd w:val="clear" w:color="auto" w:fill="auto"/>
            <w:vAlign w:val="center"/>
          </w:tcPr>
          <w:p w14:paraId="01F5DD30" w14:textId="77777777" w:rsidR="00AF613B" w:rsidRPr="008F79A5" w:rsidRDefault="00AF613B" w:rsidP="00652CFD">
            <w:pPr>
              <w:spacing w:before="0" w:after="0" w:line="276" w:lineRule="auto"/>
              <w:rPr>
                <w:sz w:val="20"/>
              </w:rPr>
            </w:pPr>
            <w:r w:rsidRPr="00AF613B">
              <w:rPr>
                <w:sz w:val="20"/>
              </w:rPr>
              <w:t>founderType</w:t>
            </w:r>
          </w:p>
        </w:tc>
        <w:tc>
          <w:tcPr>
            <w:tcW w:w="206" w:type="pct"/>
            <w:shd w:val="clear" w:color="auto" w:fill="auto"/>
            <w:vAlign w:val="center"/>
          </w:tcPr>
          <w:p w14:paraId="50331EED" w14:textId="77777777" w:rsidR="00AF613B" w:rsidRPr="008F79A5" w:rsidRDefault="00B57849" w:rsidP="00652CFD">
            <w:pPr>
              <w:spacing w:before="0" w:after="0" w:line="276" w:lineRule="auto"/>
              <w:jc w:val="center"/>
              <w:rPr>
                <w:sz w:val="20"/>
              </w:rPr>
            </w:pPr>
            <w:r>
              <w:rPr>
                <w:sz w:val="20"/>
              </w:rPr>
              <w:t>О</w:t>
            </w:r>
          </w:p>
        </w:tc>
        <w:tc>
          <w:tcPr>
            <w:tcW w:w="494" w:type="pct"/>
            <w:shd w:val="clear" w:color="auto" w:fill="auto"/>
            <w:vAlign w:val="center"/>
          </w:tcPr>
          <w:p w14:paraId="5436558C" w14:textId="77777777" w:rsidR="00AF613B" w:rsidRPr="008F79A5" w:rsidRDefault="00AF613B" w:rsidP="00652CFD">
            <w:pPr>
              <w:spacing w:before="0" w:after="0" w:line="276" w:lineRule="auto"/>
              <w:jc w:val="center"/>
              <w:rPr>
                <w:sz w:val="20"/>
              </w:rPr>
            </w:pPr>
            <w:r w:rsidRPr="008F79A5">
              <w:rPr>
                <w:sz w:val="20"/>
              </w:rPr>
              <w:t>T</w:t>
            </w:r>
          </w:p>
        </w:tc>
        <w:tc>
          <w:tcPr>
            <w:tcW w:w="1399" w:type="pct"/>
            <w:shd w:val="clear" w:color="auto" w:fill="auto"/>
            <w:vAlign w:val="center"/>
          </w:tcPr>
          <w:p w14:paraId="437CB879" w14:textId="77777777" w:rsidR="00AF613B" w:rsidRPr="008F79A5" w:rsidRDefault="00AF613B" w:rsidP="00652CFD">
            <w:pPr>
              <w:spacing w:before="0" w:after="0" w:line="276" w:lineRule="auto"/>
              <w:rPr>
                <w:sz w:val="20"/>
              </w:rPr>
            </w:pPr>
            <w:r w:rsidRPr="00AF613B">
              <w:rPr>
                <w:sz w:val="20"/>
              </w:rPr>
              <w:t>Вид учредителя</w:t>
            </w:r>
          </w:p>
        </w:tc>
        <w:tc>
          <w:tcPr>
            <w:tcW w:w="1404" w:type="pct"/>
            <w:shd w:val="clear" w:color="auto" w:fill="auto"/>
            <w:vAlign w:val="center"/>
          </w:tcPr>
          <w:p w14:paraId="22BDC0EB" w14:textId="77777777" w:rsidR="00AF613B" w:rsidRPr="00AF613B" w:rsidRDefault="00AF613B" w:rsidP="00652CFD">
            <w:pPr>
              <w:spacing w:before="0" w:after="0" w:line="276" w:lineRule="auto"/>
              <w:rPr>
                <w:sz w:val="20"/>
              </w:rPr>
            </w:pPr>
            <w:r w:rsidRPr="00AF613B">
              <w:rPr>
                <w:sz w:val="20"/>
              </w:rPr>
              <w:t>Допустимые значения:</w:t>
            </w:r>
          </w:p>
          <w:p w14:paraId="649EAB5F" w14:textId="77777777" w:rsidR="00AF613B" w:rsidRPr="00AF613B" w:rsidRDefault="00AF613B" w:rsidP="00652CFD">
            <w:pPr>
              <w:spacing w:before="0" w:after="0" w:line="276" w:lineRule="auto"/>
              <w:rPr>
                <w:sz w:val="20"/>
              </w:rPr>
            </w:pPr>
          </w:p>
          <w:p w14:paraId="36213799" w14:textId="77777777" w:rsidR="00AF613B" w:rsidRPr="00AF613B" w:rsidRDefault="00AF613B" w:rsidP="00652CFD">
            <w:pPr>
              <w:spacing w:before="0" w:after="0" w:line="276" w:lineRule="auto"/>
              <w:rPr>
                <w:sz w:val="20"/>
              </w:rPr>
            </w:pPr>
            <w:r w:rsidRPr="00AF613B">
              <w:rPr>
                <w:sz w:val="20"/>
              </w:rPr>
              <w:t>FOUNDER - Учредитель;</w:t>
            </w:r>
          </w:p>
          <w:p w14:paraId="335ECB7D" w14:textId="77777777" w:rsidR="00AF613B" w:rsidRPr="00AF613B" w:rsidRDefault="00AF613B" w:rsidP="00652CFD">
            <w:pPr>
              <w:spacing w:before="0" w:after="0" w:line="276" w:lineRule="auto"/>
              <w:rPr>
                <w:sz w:val="20"/>
              </w:rPr>
            </w:pPr>
            <w:r w:rsidRPr="00AF613B">
              <w:rPr>
                <w:sz w:val="20"/>
              </w:rPr>
              <w:t>PARTICIPANT - Участник;</w:t>
            </w:r>
          </w:p>
          <w:p w14:paraId="56B14B42" w14:textId="77777777" w:rsidR="00AF613B" w:rsidRPr="00AF613B" w:rsidRDefault="00AF613B" w:rsidP="00652CFD">
            <w:pPr>
              <w:spacing w:before="0" w:after="0" w:line="276" w:lineRule="auto"/>
              <w:rPr>
                <w:sz w:val="20"/>
              </w:rPr>
            </w:pPr>
            <w:r w:rsidRPr="00AF613B">
              <w:rPr>
                <w:sz w:val="20"/>
              </w:rPr>
              <w:t>MEMBER - Член коллегиального исполнительного органа</w:t>
            </w:r>
          </w:p>
        </w:tc>
      </w:tr>
      <w:tr w:rsidR="00045BB5" w:rsidRPr="00045BB5" w14:paraId="76704884" w14:textId="77777777" w:rsidTr="00E761AF">
        <w:trPr>
          <w:jc w:val="center"/>
        </w:trPr>
        <w:tc>
          <w:tcPr>
            <w:tcW w:w="5000" w:type="pct"/>
            <w:gridSpan w:val="6"/>
            <w:shd w:val="clear" w:color="auto" w:fill="auto"/>
            <w:vAlign w:val="center"/>
          </w:tcPr>
          <w:p w14:paraId="3D01503F" w14:textId="77777777" w:rsidR="00045BB5" w:rsidRPr="00045BB5" w:rsidRDefault="00045BB5" w:rsidP="00652CFD">
            <w:pPr>
              <w:spacing w:before="0" w:after="0" w:line="276" w:lineRule="auto"/>
              <w:jc w:val="center"/>
              <w:rPr>
                <w:b/>
                <w:sz w:val="20"/>
              </w:rPr>
            </w:pPr>
            <w:r w:rsidRPr="00045BB5">
              <w:rPr>
                <w:b/>
                <w:sz w:val="20"/>
              </w:rPr>
              <w:t>Управляющая организация</w:t>
            </w:r>
          </w:p>
        </w:tc>
      </w:tr>
      <w:tr w:rsidR="00045BB5" w:rsidRPr="00045BB5" w14:paraId="7344C3A9" w14:textId="77777777" w:rsidTr="00E761AF">
        <w:trPr>
          <w:jc w:val="center"/>
        </w:trPr>
        <w:tc>
          <w:tcPr>
            <w:tcW w:w="747" w:type="pct"/>
            <w:shd w:val="clear" w:color="auto" w:fill="auto"/>
            <w:vAlign w:val="center"/>
          </w:tcPr>
          <w:p w14:paraId="4C9AE2AB" w14:textId="77777777" w:rsidR="00045BB5" w:rsidRPr="00045BB5" w:rsidRDefault="00045BB5" w:rsidP="00652CFD">
            <w:pPr>
              <w:spacing w:before="0" w:after="0" w:line="276" w:lineRule="auto"/>
              <w:rPr>
                <w:b/>
                <w:sz w:val="20"/>
              </w:rPr>
            </w:pPr>
            <w:r w:rsidRPr="00045BB5">
              <w:rPr>
                <w:b/>
                <w:sz w:val="20"/>
              </w:rPr>
              <w:t>managingOrganizationInfo</w:t>
            </w:r>
          </w:p>
        </w:tc>
        <w:tc>
          <w:tcPr>
            <w:tcW w:w="750" w:type="pct"/>
            <w:shd w:val="clear" w:color="auto" w:fill="auto"/>
            <w:vAlign w:val="center"/>
          </w:tcPr>
          <w:p w14:paraId="6CF6978E" w14:textId="77777777" w:rsidR="00045BB5" w:rsidRPr="00E66FD1" w:rsidRDefault="00045BB5" w:rsidP="00652CFD">
            <w:pPr>
              <w:spacing w:before="0" w:after="0" w:line="276" w:lineRule="auto"/>
              <w:rPr>
                <w:b/>
                <w:sz w:val="20"/>
              </w:rPr>
            </w:pPr>
          </w:p>
        </w:tc>
        <w:tc>
          <w:tcPr>
            <w:tcW w:w="206" w:type="pct"/>
            <w:shd w:val="clear" w:color="auto" w:fill="auto"/>
            <w:vAlign w:val="center"/>
          </w:tcPr>
          <w:p w14:paraId="4B210FD5" w14:textId="77777777" w:rsidR="00045BB5" w:rsidRPr="00933082" w:rsidRDefault="00045BB5" w:rsidP="00652CFD">
            <w:pPr>
              <w:spacing w:before="0" w:after="0" w:line="276" w:lineRule="auto"/>
              <w:rPr>
                <w:b/>
                <w:sz w:val="20"/>
              </w:rPr>
            </w:pPr>
          </w:p>
        </w:tc>
        <w:tc>
          <w:tcPr>
            <w:tcW w:w="494" w:type="pct"/>
            <w:shd w:val="clear" w:color="auto" w:fill="auto"/>
            <w:vAlign w:val="center"/>
          </w:tcPr>
          <w:p w14:paraId="4E6931EC" w14:textId="77777777" w:rsidR="00045BB5" w:rsidRPr="00933082" w:rsidRDefault="00045BB5" w:rsidP="00652CFD">
            <w:pPr>
              <w:spacing w:before="0" w:after="0" w:line="276" w:lineRule="auto"/>
              <w:rPr>
                <w:b/>
                <w:sz w:val="20"/>
              </w:rPr>
            </w:pPr>
          </w:p>
        </w:tc>
        <w:tc>
          <w:tcPr>
            <w:tcW w:w="1399" w:type="pct"/>
            <w:shd w:val="clear" w:color="auto" w:fill="auto"/>
            <w:vAlign w:val="center"/>
          </w:tcPr>
          <w:p w14:paraId="34AD18E1" w14:textId="77777777" w:rsidR="00045BB5" w:rsidRPr="00933082" w:rsidRDefault="00045BB5" w:rsidP="00652CFD">
            <w:pPr>
              <w:spacing w:before="0" w:after="0" w:line="276" w:lineRule="auto"/>
              <w:rPr>
                <w:b/>
                <w:sz w:val="20"/>
              </w:rPr>
            </w:pPr>
          </w:p>
        </w:tc>
        <w:tc>
          <w:tcPr>
            <w:tcW w:w="1404" w:type="pct"/>
            <w:shd w:val="clear" w:color="auto" w:fill="auto"/>
            <w:vAlign w:val="center"/>
          </w:tcPr>
          <w:p w14:paraId="6FA04A06" w14:textId="77777777" w:rsidR="00045BB5" w:rsidRPr="00933082" w:rsidRDefault="00045BB5" w:rsidP="00652CFD">
            <w:pPr>
              <w:spacing w:before="0" w:after="0" w:line="276" w:lineRule="auto"/>
              <w:rPr>
                <w:b/>
                <w:sz w:val="20"/>
              </w:rPr>
            </w:pPr>
          </w:p>
        </w:tc>
      </w:tr>
      <w:tr w:rsidR="00045BB5" w:rsidRPr="008F79A5" w14:paraId="3AF59032" w14:textId="77777777" w:rsidTr="00E761AF">
        <w:trPr>
          <w:jc w:val="center"/>
        </w:trPr>
        <w:tc>
          <w:tcPr>
            <w:tcW w:w="747" w:type="pct"/>
            <w:shd w:val="clear" w:color="auto" w:fill="auto"/>
          </w:tcPr>
          <w:p w14:paraId="3013116C" w14:textId="77777777" w:rsidR="00045BB5" w:rsidRPr="008F79A5" w:rsidRDefault="00045BB5" w:rsidP="00652CFD">
            <w:pPr>
              <w:spacing w:before="0" w:after="0" w:line="276" w:lineRule="auto"/>
              <w:rPr>
                <w:sz w:val="20"/>
              </w:rPr>
            </w:pPr>
          </w:p>
        </w:tc>
        <w:tc>
          <w:tcPr>
            <w:tcW w:w="750" w:type="pct"/>
            <w:shd w:val="clear" w:color="auto" w:fill="auto"/>
            <w:vAlign w:val="center"/>
          </w:tcPr>
          <w:p w14:paraId="66902CC8" w14:textId="77777777" w:rsidR="00045BB5" w:rsidRPr="008F79A5" w:rsidRDefault="00045BB5" w:rsidP="00652CFD">
            <w:pPr>
              <w:spacing w:before="0" w:after="0" w:line="276" w:lineRule="auto"/>
              <w:rPr>
                <w:sz w:val="20"/>
              </w:rPr>
            </w:pPr>
            <w:r w:rsidRPr="008F79A5">
              <w:rPr>
                <w:sz w:val="20"/>
                <w:lang w:val="en-US"/>
              </w:rPr>
              <w:t>fullName</w:t>
            </w:r>
          </w:p>
        </w:tc>
        <w:tc>
          <w:tcPr>
            <w:tcW w:w="206" w:type="pct"/>
            <w:shd w:val="clear" w:color="auto" w:fill="auto"/>
            <w:vAlign w:val="center"/>
          </w:tcPr>
          <w:p w14:paraId="4412D89C" w14:textId="77777777" w:rsidR="00045BB5" w:rsidRPr="008F79A5" w:rsidRDefault="00045BB5" w:rsidP="00652CFD">
            <w:pPr>
              <w:spacing w:before="0" w:after="0" w:line="276" w:lineRule="auto"/>
              <w:jc w:val="center"/>
              <w:rPr>
                <w:sz w:val="20"/>
              </w:rPr>
            </w:pPr>
            <w:r w:rsidRPr="008F79A5">
              <w:rPr>
                <w:sz w:val="20"/>
                <w:lang w:val="en-US"/>
              </w:rPr>
              <w:t>O</w:t>
            </w:r>
          </w:p>
        </w:tc>
        <w:tc>
          <w:tcPr>
            <w:tcW w:w="494" w:type="pct"/>
            <w:shd w:val="clear" w:color="auto" w:fill="auto"/>
            <w:vAlign w:val="center"/>
          </w:tcPr>
          <w:p w14:paraId="220CBE5A" w14:textId="77777777" w:rsidR="00045BB5" w:rsidRPr="008F79A5" w:rsidRDefault="00045BB5" w:rsidP="00652CFD">
            <w:pPr>
              <w:spacing w:before="0" w:after="0" w:line="276" w:lineRule="auto"/>
              <w:jc w:val="center"/>
              <w:rPr>
                <w:sz w:val="20"/>
              </w:rPr>
            </w:pPr>
            <w:r w:rsidRPr="008F79A5">
              <w:rPr>
                <w:sz w:val="20"/>
                <w:lang w:val="en-US"/>
              </w:rPr>
              <w:t>T(1-</w:t>
            </w:r>
            <w:r>
              <w:rPr>
                <w:sz w:val="20"/>
              </w:rPr>
              <w:t>1</w:t>
            </w:r>
            <w:r w:rsidRPr="008F79A5">
              <w:rPr>
                <w:sz w:val="20"/>
                <w:lang w:val="en-US"/>
              </w:rPr>
              <w:t>000)</w:t>
            </w:r>
          </w:p>
        </w:tc>
        <w:tc>
          <w:tcPr>
            <w:tcW w:w="1399" w:type="pct"/>
            <w:shd w:val="clear" w:color="auto" w:fill="auto"/>
            <w:vAlign w:val="center"/>
          </w:tcPr>
          <w:p w14:paraId="5DEF48D4" w14:textId="77777777" w:rsidR="00045BB5" w:rsidRPr="00AF613B" w:rsidRDefault="00045BB5" w:rsidP="00652CFD">
            <w:pPr>
              <w:spacing w:before="0" w:after="0" w:line="276" w:lineRule="auto"/>
              <w:rPr>
                <w:sz w:val="20"/>
              </w:rPr>
            </w:pPr>
            <w:r>
              <w:rPr>
                <w:sz w:val="20"/>
              </w:rPr>
              <w:t>Н</w:t>
            </w:r>
            <w:r w:rsidRPr="008F79A5">
              <w:rPr>
                <w:sz w:val="20"/>
              </w:rPr>
              <w:t>аименование</w:t>
            </w:r>
            <w:r>
              <w:rPr>
                <w:sz w:val="20"/>
                <w:lang w:val="en-US"/>
              </w:rPr>
              <w:t>/</w:t>
            </w:r>
            <w:r>
              <w:rPr>
                <w:sz w:val="20"/>
              </w:rPr>
              <w:t>ФИО</w:t>
            </w:r>
          </w:p>
        </w:tc>
        <w:tc>
          <w:tcPr>
            <w:tcW w:w="1404" w:type="pct"/>
            <w:shd w:val="clear" w:color="auto" w:fill="auto"/>
            <w:vAlign w:val="center"/>
          </w:tcPr>
          <w:p w14:paraId="3FC9C774" w14:textId="77777777" w:rsidR="00045BB5" w:rsidRPr="008F79A5" w:rsidRDefault="00045BB5" w:rsidP="00652CFD">
            <w:pPr>
              <w:spacing w:before="0" w:after="0" w:line="276" w:lineRule="auto"/>
              <w:rPr>
                <w:sz w:val="20"/>
              </w:rPr>
            </w:pPr>
          </w:p>
        </w:tc>
      </w:tr>
      <w:tr w:rsidR="00045BB5" w:rsidRPr="008F79A5" w14:paraId="39101ABE" w14:textId="77777777" w:rsidTr="00E761AF">
        <w:trPr>
          <w:jc w:val="center"/>
        </w:trPr>
        <w:tc>
          <w:tcPr>
            <w:tcW w:w="747" w:type="pct"/>
            <w:vMerge w:val="restart"/>
            <w:shd w:val="clear" w:color="auto" w:fill="auto"/>
          </w:tcPr>
          <w:p w14:paraId="79A9ACF2" w14:textId="77777777" w:rsidR="00045BB5" w:rsidRPr="008F79A5" w:rsidRDefault="00045BB5" w:rsidP="00652CFD">
            <w:pPr>
              <w:spacing w:before="0" w:after="0" w:line="276" w:lineRule="auto"/>
              <w:rPr>
                <w:sz w:val="20"/>
              </w:rPr>
            </w:pPr>
            <w:r>
              <w:rPr>
                <w:sz w:val="20"/>
              </w:rPr>
              <w:t>Допустимо указание только одного элемента</w:t>
            </w:r>
          </w:p>
        </w:tc>
        <w:tc>
          <w:tcPr>
            <w:tcW w:w="750" w:type="pct"/>
            <w:shd w:val="clear" w:color="auto" w:fill="auto"/>
            <w:vAlign w:val="center"/>
          </w:tcPr>
          <w:p w14:paraId="7D5CB77F" w14:textId="77777777" w:rsidR="00045BB5" w:rsidRPr="008F79A5" w:rsidRDefault="00045BB5" w:rsidP="00652CFD">
            <w:pPr>
              <w:spacing w:before="0" w:after="0" w:line="276" w:lineRule="auto"/>
              <w:rPr>
                <w:sz w:val="20"/>
              </w:rPr>
            </w:pPr>
            <w:r w:rsidRPr="008F79A5">
              <w:rPr>
                <w:sz w:val="20"/>
                <w:lang w:val="en-US"/>
              </w:rPr>
              <w:t>INN</w:t>
            </w:r>
          </w:p>
        </w:tc>
        <w:tc>
          <w:tcPr>
            <w:tcW w:w="206" w:type="pct"/>
            <w:shd w:val="clear" w:color="auto" w:fill="auto"/>
            <w:vAlign w:val="center"/>
          </w:tcPr>
          <w:p w14:paraId="68F87F71" w14:textId="77777777" w:rsidR="00045BB5" w:rsidRPr="008F79A5" w:rsidRDefault="00045BB5" w:rsidP="00652CFD">
            <w:pPr>
              <w:spacing w:before="0" w:after="0" w:line="276" w:lineRule="auto"/>
              <w:jc w:val="center"/>
              <w:rPr>
                <w:sz w:val="20"/>
              </w:rPr>
            </w:pPr>
            <w:r>
              <w:rPr>
                <w:sz w:val="20"/>
              </w:rPr>
              <w:t>О</w:t>
            </w:r>
          </w:p>
        </w:tc>
        <w:tc>
          <w:tcPr>
            <w:tcW w:w="494" w:type="pct"/>
            <w:shd w:val="clear" w:color="auto" w:fill="auto"/>
            <w:vAlign w:val="center"/>
          </w:tcPr>
          <w:p w14:paraId="203DF914" w14:textId="77777777" w:rsidR="00045BB5" w:rsidRPr="008F79A5" w:rsidRDefault="00045BB5" w:rsidP="00652CFD">
            <w:pPr>
              <w:spacing w:before="0" w:after="0" w:line="276" w:lineRule="auto"/>
              <w:jc w:val="center"/>
              <w:rPr>
                <w:sz w:val="20"/>
              </w:rPr>
            </w:pPr>
            <w:r w:rsidRPr="008F79A5">
              <w:rPr>
                <w:sz w:val="20"/>
              </w:rPr>
              <w:t>T</w:t>
            </w:r>
          </w:p>
        </w:tc>
        <w:tc>
          <w:tcPr>
            <w:tcW w:w="1399" w:type="pct"/>
            <w:shd w:val="clear" w:color="auto" w:fill="auto"/>
            <w:vAlign w:val="center"/>
          </w:tcPr>
          <w:p w14:paraId="048944BE" w14:textId="77777777" w:rsidR="00045BB5" w:rsidRPr="008F79A5" w:rsidRDefault="00045BB5" w:rsidP="00652CFD">
            <w:pPr>
              <w:spacing w:before="0" w:after="0" w:line="276" w:lineRule="auto"/>
              <w:rPr>
                <w:sz w:val="20"/>
              </w:rPr>
            </w:pPr>
            <w:r w:rsidRPr="008F79A5">
              <w:rPr>
                <w:sz w:val="20"/>
              </w:rPr>
              <w:t xml:space="preserve">ИНН </w:t>
            </w:r>
          </w:p>
        </w:tc>
        <w:tc>
          <w:tcPr>
            <w:tcW w:w="1404" w:type="pct"/>
            <w:shd w:val="clear" w:color="auto" w:fill="auto"/>
            <w:vAlign w:val="center"/>
          </w:tcPr>
          <w:p w14:paraId="211EE3A6" w14:textId="77777777" w:rsidR="00045BB5" w:rsidRPr="00464CB3" w:rsidRDefault="00045BB5" w:rsidP="00652CFD">
            <w:pPr>
              <w:spacing w:before="0" w:after="0" w:line="276" w:lineRule="auto"/>
              <w:rPr>
                <w:sz w:val="20"/>
                <w:lang w:val="en-US"/>
              </w:rPr>
            </w:pPr>
            <w:r>
              <w:rPr>
                <w:sz w:val="20"/>
              </w:rPr>
              <w:t xml:space="preserve">Шаблон: </w:t>
            </w:r>
            <w:r w:rsidRPr="00D05F41">
              <w:rPr>
                <w:sz w:val="20"/>
              </w:rPr>
              <w:t>\</w:t>
            </w:r>
            <w:r>
              <w:rPr>
                <w:sz w:val="20"/>
                <w:lang w:val="en-US"/>
              </w:rPr>
              <w:t>d{</w:t>
            </w:r>
            <w:r>
              <w:rPr>
                <w:sz w:val="20"/>
              </w:rPr>
              <w:t>10</w:t>
            </w:r>
            <w:r>
              <w:rPr>
                <w:sz w:val="20"/>
                <w:lang w:val="en-US"/>
              </w:rPr>
              <w:t>}</w:t>
            </w:r>
            <w:r w:rsidRPr="00D05F41">
              <w:rPr>
                <w:sz w:val="20"/>
              </w:rPr>
              <w:t>\</w:t>
            </w:r>
            <w:r>
              <w:rPr>
                <w:sz w:val="20"/>
                <w:lang w:val="en-US"/>
              </w:rPr>
              <w:t>d{</w:t>
            </w:r>
            <w:r>
              <w:rPr>
                <w:sz w:val="20"/>
              </w:rPr>
              <w:t>12</w:t>
            </w:r>
            <w:r>
              <w:rPr>
                <w:sz w:val="20"/>
                <w:lang w:val="en-US"/>
              </w:rPr>
              <w:t>}</w:t>
            </w:r>
          </w:p>
        </w:tc>
      </w:tr>
      <w:tr w:rsidR="00045BB5" w:rsidRPr="008F79A5" w14:paraId="5B9FA86F" w14:textId="77777777" w:rsidTr="00E761AF">
        <w:trPr>
          <w:jc w:val="center"/>
        </w:trPr>
        <w:tc>
          <w:tcPr>
            <w:tcW w:w="747" w:type="pct"/>
            <w:vMerge/>
            <w:shd w:val="clear" w:color="auto" w:fill="auto"/>
          </w:tcPr>
          <w:p w14:paraId="39DEB0C8" w14:textId="77777777" w:rsidR="00045BB5" w:rsidRPr="00B91249" w:rsidRDefault="00045BB5" w:rsidP="00652CFD">
            <w:pPr>
              <w:spacing w:before="0" w:after="0" w:line="276" w:lineRule="auto"/>
              <w:rPr>
                <w:sz w:val="20"/>
                <w:lang w:val="en-US"/>
              </w:rPr>
            </w:pPr>
          </w:p>
        </w:tc>
        <w:tc>
          <w:tcPr>
            <w:tcW w:w="750" w:type="pct"/>
            <w:shd w:val="clear" w:color="auto" w:fill="auto"/>
            <w:vAlign w:val="center"/>
          </w:tcPr>
          <w:p w14:paraId="2F30C69E" w14:textId="77777777" w:rsidR="00045BB5" w:rsidRPr="008F79A5" w:rsidRDefault="00045BB5" w:rsidP="00652CFD">
            <w:pPr>
              <w:spacing w:before="0" w:after="0" w:line="276" w:lineRule="auto"/>
              <w:rPr>
                <w:sz w:val="20"/>
              </w:rPr>
            </w:pPr>
            <w:r w:rsidRPr="000A0466">
              <w:rPr>
                <w:sz w:val="20"/>
                <w:lang w:val="en-US"/>
              </w:rPr>
              <w:t>taxPayerCode</w:t>
            </w:r>
          </w:p>
        </w:tc>
        <w:tc>
          <w:tcPr>
            <w:tcW w:w="206" w:type="pct"/>
            <w:shd w:val="clear" w:color="auto" w:fill="auto"/>
            <w:vAlign w:val="center"/>
          </w:tcPr>
          <w:p w14:paraId="7D406CB1" w14:textId="77777777" w:rsidR="00045BB5" w:rsidRPr="008F79A5" w:rsidRDefault="00045BB5" w:rsidP="00652CFD">
            <w:pPr>
              <w:spacing w:before="0" w:after="0" w:line="276" w:lineRule="auto"/>
              <w:jc w:val="center"/>
              <w:rPr>
                <w:sz w:val="20"/>
              </w:rPr>
            </w:pPr>
            <w:r>
              <w:rPr>
                <w:sz w:val="20"/>
              </w:rPr>
              <w:t>О</w:t>
            </w:r>
          </w:p>
        </w:tc>
        <w:tc>
          <w:tcPr>
            <w:tcW w:w="494" w:type="pct"/>
            <w:shd w:val="clear" w:color="auto" w:fill="auto"/>
            <w:vAlign w:val="center"/>
          </w:tcPr>
          <w:p w14:paraId="2B96C594" w14:textId="77777777" w:rsidR="00045BB5" w:rsidRPr="008F79A5" w:rsidRDefault="00045BB5" w:rsidP="00652CFD">
            <w:pPr>
              <w:spacing w:before="0" w:after="0" w:line="276" w:lineRule="auto"/>
              <w:jc w:val="center"/>
              <w:rPr>
                <w:sz w:val="20"/>
              </w:rPr>
            </w:pPr>
            <w:r w:rsidRPr="008F79A5">
              <w:rPr>
                <w:sz w:val="20"/>
                <w:lang w:val="en-US"/>
              </w:rPr>
              <w:t>T(1-</w:t>
            </w:r>
            <w:r>
              <w:rPr>
                <w:sz w:val="20"/>
              </w:rPr>
              <w:t>5</w:t>
            </w:r>
            <w:r w:rsidRPr="008F79A5">
              <w:rPr>
                <w:sz w:val="20"/>
              </w:rPr>
              <w:t>0</w:t>
            </w:r>
            <w:r w:rsidRPr="008F79A5">
              <w:rPr>
                <w:sz w:val="20"/>
                <w:lang w:val="en-US"/>
              </w:rPr>
              <w:t>)</w:t>
            </w:r>
          </w:p>
        </w:tc>
        <w:tc>
          <w:tcPr>
            <w:tcW w:w="1399" w:type="pct"/>
            <w:shd w:val="clear" w:color="auto" w:fill="auto"/>
            <w:vAlign w:val="center"/>
          </w:tcPr>
          <w:p w14:paraId="52267B3B" w14:textId="77777777" w:rsidR="00045BB5" w:rsidRPr="008F79A5" w:rsidRDefault="00045BB5" w:rsidP="00652CFD">
            <w:pPr>
              <w:spacing w:before="0" w:after="0" w:line="276" w:lineRule="auto"/>
              <w:rPr>
                <w:sz w:val="20"/>
              </w:rPr>
            </w:pPr>
            <w:r w:rsidRPr="000A0466">
              <w:rPr>
                <w:sz w:val="20"/>
              </w:rPr>
              <w:t>Код налогоплательщика в стране регистрации или его аналог</w:t>
            </w:r>
          </w:p>
        </w:tc>
        <w:tc>
          <w:tcPr>
            <w:tcW w:w="1404" w:type="pct"/>
            <w:shd w:val="clear" w:color="auto" w:fill="auto"/>
            <w:vAlign w:val="center"/>
          </w:tcPr>
          <w:p w14:paraId="295276AE" w14:textId="77777777" w:rsidR="00045BB5" w:rsidRPr="008F79A5" w:rsidRDefault="00045BB5" w:rsidP="00652CFD">
            <w:pPr>
              <w:spacing w:before="0" w:after="0" w:line="276" w:lineRule="auto"/>
              <w:rPr>
                <w:sz w:val="20"/>
              </w:rPr>
            </w:pPr>
          </w:p>
        </w:tc>
      </w:tr>
      <w:tr w:rsidR="00045BB5" w:rsidRPr="008F79A5" w14:paraId="47C9D04B" w14:textId="77777777" w:rsidTr="00E761AF">
        <w:trPr>
          <w:jc w:val="center"/>
        </w:trPr>
        <w:tc>
          <w:tcPr>
            <w:tcW w:w="747" w:type="pct"/>
            <w:shd w:val="clear" w:color="auto" w:fill="auto"/>
          </w:tcPr>
          <w:p w14:paraId="170D7F25" w14:textId="77777777" w:rsidR="00045BB5" w:rsidRPr="008F79A5" w:rsidRDefault="00045BB5" w:rsidP="00652CFD">
            <w:pPr>
              <w:spacing w:before="0" w:after="0" w:line="276" w:lineRule="auto"/>
              <w:rPr>
                <w:sz w:val="20"/>
              </w:rPr>
            </w:pPr>
          </w:p>
        </w:tc>
        <w:tc>
          <w:tcPr>
            <w:tcW w:w="750" w:type="pct"/>
            <w:shd w:val="clear" w:color="auto" w:fill="auto"/>
            <w:vAlign w:val="center"/>
          </w:tcPr>
          <w:p w14:paraId="7BD37997" w14:textId="77777777" w:rsidR="00045BB5" w:rsidRPr="008F79A5" w:rsidRDefault="00045BB5" w:rsidP="00652CFD">
            <w:pPr>
              <w:spacing w:before="0" w:after="0" w:line="276" w:lineRule="auto"/>
              <w:rPr>
                <w:sz w:val="20"/>
              </w:rPr>
            </w:pPr>
            <w:r w:rsidRPr="008F79A5">
              <w:rPr>
                <w:sz w:val="20"/>
                <w:lang w:val="en-US"/>
              </w:rPr>
              <w:t>KPP</w:t>
            </w:r>
          </w:p>
        </w:tc>
        <w:tc>
          <w:tcPr>
            <w:tcW w:w="206" w:type="pct"/>
            <w:shd w:val="clear" w:color="auto" w:fill="auto"/>
            <w:vAlign w:val="center"/>
          </w:tcPr>
          <w:p w14:paraId="7AEC9D2C" w14:textId="77777777" w:rsidR="00045BB5" w:rsidRPr="00843992" w:rsidRDefault="00045BB5" w:rsidP="00652CFD">
            <w:pPr>
              <w:spacing w:before="0" w:after="0" w:line="276" w:lineRule="auto"/>
              <w:jc w:val="center"/>
              <w:rPr>
                <w:sz w:val="20"/>
              </w:rPr>
            </w:pPr>
            <w:r>
              <w:rPr>
                <w:sz w:val="20"/>
              </w:rPr>
              <w:t>Н</w:t>
            </w:r>
          </w:p>
        </w:tc>
        <w:tc>
          <w:tcPr>
            <w:tcW w:w="494" w:type="pct"/>
            <w:shd w:val="clear" w:color="auto" w:fill="auto"/>
            <w:vAlign w:val="center"/>
          </w:tcPr>
          <w:p w14:paraId="6256A2FC" w14:textId="77777777" w:rsidR="00045BB5" w:rsidRPr="008F79A5" w:rsidRDefault="00045BB5" w:rsidP="00652CFD">
            <w:pPr>
              <w:spacing w:before="0" w:after="0" w:line="276" w:lineRule="auto"/>
              <w:jc w:val="center"/>
              <w:rPr>
                <w:sz w:val="20"/>
              </w:rPr>
            </w:pPr>
            <w:r w:rsidRPr="008F79A5">
              <w:rPr>
                <w:sz w:val="20"/>
              </w:rPr>
              <w:t>T(9)</w:t>
            </w:r>
          </w:p>
        </w:tc>
        <w:tc>
          <w:tcPr>
            <w:tcW w:w="1399" w:type="pct"/>
            <w:shd w:val="clear" w:color="auto" w:fill="auto"/>
            <w:vAlign w:val="center"/>
          </w:tcPr>
          <w:p w14:paraId="30B77D15" w14:textId="77777777" w:rsidR="00045BB5" w:rsidRPr="008F79A5" w:rsidRDefault="00045BB5" w:rsidP="00652CFD">
            <w:pPr>
              <w:spacing w:before="0" w:after="0" w:line="276" w:lineRule="auto"/>
              <w:rPr>
                <w:sz w:val="20"/>
              </w:rPr>
            </w:pPr>
            <w:r w:rsidRPr="008F79A5">
              <w:rPr>
                <w:sz w:val="20"/>
              </w:rPr>
              <w:t>КПП</w:t>
            </w:r>
          </w:p>
        </w:tc>
        <w:tc>
          <w:tcPr>
            <w:tcW w:w="1404" w:type="pct"/>
            <w:shd w:val="clear" w:color="auto" w:fill="auto"/>
            <w:vAlign w:val="center"/>
          </w:tcPr>
          <w:p w14:paraId="0A4658D0" w14:textId="77777777" w:rsidR="00045BB5" w:rsidRPr="008F79A5" w:rsidRDefault="00045BB5" w:rsidP="00652CFD">
            <w:pPr>
              <w:spacing w:before="0" w:after="0" w:line="276" w:lineRule="auto"/>
              <w:rPr>
                <w:sz w:val="20"/>
              </w:rPr>
            </w:pPr>
          </w:p>
        </w:tc>
      </w:tr>
      <w:tr w:rsidR="001A1E8F" w:rsidRPr="00DD1B31" w14:paraId="14C58B92" w14:textId="77777777" w:rsidTr="00E761AF">
        <w:trPr>
          <w:jc w:val="center"/>
        </w:trPr>
        <w:tc>
          <w:tcPr>
            <w:tcW w:w="5000" w:type="pct"/>
            <w:gridSpan w:val="6"/>
            <w:shd w:val="clear" w:color="auto" w:fill="auto"/>
            <w:vAlign w:val="center"/>
          </w:tcPr>
          <w:p w14:paraId="2448B7F2" w14:textId="77777777" w:rsidR="001A1E8F" w:rsidRPr="00AF613B" w:rsidRDefault="001A1E8F" w:rsidP="00652CFD">
            <w:pPr>
              <w:spacing w:before="0" w:after="0" w:line="276" w:lineRule="auto"/>
              <w:jc w:val="center"/>
              <w:rPr>
                <w:b/>
                <w:sz w:val="20"/>
              </w:rPr>
            </w:pPr>
            <w:r w:rsidRPr="001A1E8F">
              <w:rPr>
                <w:b/>
                <w:sz w:val="20"/>
              </w:rPr>
              <w:t>Лицо, имеющее право действовать без доверенности</w:t>
            </w:r>
          </w:p>
        </w:tc>
      </w:tr>
      <w:tr w:rsidR="001A1E8F" w:rsidRPr="00DD1B31" w14:paraId="40EF8958" w14:textId="77777777" w:rsidTr="00E761AF">
        <w:trPr>
          <w:jc w:val="center"/>
        </w:trPr>
        <w:tc>
          <w:tcPr>
            <w:tcW w:w="747" w:type="pct"/>
            <w:shd w:val="clear" w:color="auto" w:fill="auto"/>
            <w:vAlign w:val="center"/>
          </w:tcPr>
          <w:p w14:paraId="79880C8B" w14:textId="77777777" w:rsidR="001A1E8F" w:rsidRPr="00AF613B" w:rsidRDefault="001A1E8F" w:rsidP="00652CFD">
            <w:pPr>
              <w:spacing w:before="0" w:after="0" w:line="276" w:lineRule="auto"/>
              <w:rPr>
                <w:b/>
                <w:sz w:val="20"/>
              </w:rPr>
            </w:pPr>
            <w:r w:rsidRPr="001A1E8F">
              <w:rPr>
                <w:b/>
                <w:sz w:val="20"/>
              </w:rPr>
              <w:t>withoutAttorneyPersonInfo</w:t>
            </w:r>
          </w:p>
        </w:tc>
        <w:tc>
          <w:tcPr>
            <w:tcW w:w="750" w:type="pct"/>
            <w:shd w:val="clear" w:color="auto" w:fill="auto"/>
            <w:vAlign w:val="center"/>
          </w:tcPr>
          <w:p w14:paraId="73562CA6" w14:textId="77777777" w:rsidR="001A1E8F" w:rsidRPr="00AF613B" w:rsidRDefault="001A1E8F" w:rsidP="00652CFD">
            <w:pPr>
              <w:spacing w:before="0" w:after="0" w:line="276" w:lineRule="auto"/>
              <w:rPr>
                <w:b/>
                <w:sz w:val="20"/>
              </w:rPr>
            </w:pPr>
          </w:p>
        </w:tc>
        <w:tc>
          <w:tcPr>
            <w:tcW w:w="206" w:type="pct"/>
            <w:shd w:val="clear" w:color="auto" w:fill="auto"/>
            <w:vAlign w:val="center"/>
          </w:tcPr>
          <w:p w14:paraId="4BFBDBC2" w14:textId="77777777" w:rsidR="001A1E8F" w:rsidRPr="00AF613B" w:rsidRDefault="001A1E8F" w:rsidP="00652CFD">
            <w:pPr>
              <w:spacing w:before="0" w:after="0" w:line="276" w:lineRule="auto"/>
              <w:rPr>
                <w:b/>
                <w:sz w:val="20"/>
              </w:rPr>
            </w:pPr>
          </w:p>
        </w:tc>
        <w:tc>
          <w:tcPr>
            <w:tcW w:w="494" w:type="pct"/>
            <w:shd w:val="clear" w:color="auto" w:fill="auto"/>
            <w:vAlign w:val="center"/>
          </w:tcPr>
          <w:p w14:paraId="182A7A45" w14:textId="77777777" w:rsidR="001A1E8F" w:rsidRPr="00AF613B" w:rsidRDefault="001A1E8F" w:rsidP="00652CFD">
            <w:pPr>
              <w:spacing w:before="0" w:after="0" w:line="276" w:lineRule="auto"/>
              <w:rPr>
                <w:b/>
                <w:sz w:val="20"/>
              </w:rPr>
            </w:pPr>
          </w:p>
        </w:tc>
        <w:tc>
          <w:tcPr>
            <w:tcW w:w="1399" w:type="pct"/>
            <w:shd w:val="clear" w:color="auto" w:fill="auto"/>
            <w:vAlign w:val="center"/>
          </w:tcPr>
          <w:p w14:paraId="30A165E9" w14:textId="77777777" w:rsidR="001A1E8F" w:rsidRPr="00AF613B" w:rsidRDefault="001A1E8F" w:rsidP="00652CFD">
            <w:pPr>
              <w:spacing w:before="0" w:after="0" w:line="276" w:lineRule="auto"/>
              <w:rPr>
                <w:b/>
                <w:sz w:val="20"/>
              </w:rPr>
            </w:pPr>
          </w:p>
        </w:tc>
        <w:tc>
          <w:tcPr>
            <w:tcW w:w="1404" w:type="pct"/>
            <w:shd w:val="clear" w:color="auto" w:fill="auto"/>
            <w:vAlign w:val="center"/>
          </w:tcPr>
          <w:p w14:paraId="3ACF6201" w14:textId="77777777" w:rsidR="001A1E8F" w:rsidRPr="00AF613B" w:rsidRDefault="001A1E8F" w:rsidP="00652CFD">
            <w:pPr>
              <w:spacing w:before="0" w:after="0" w:line="276" w:lineRule="auto"/>
              <w:rPr>
                <w:b/>
                <w:sz w:val="20"/>
              </w:rPr>
            </w:pPr>
          </w:p>
        </w:tc>
      </w:tr>
      <w:tr w:rsidR="001A1E8F" w:rsidRPr="008F79A5" w14:paraId="6FF6979F" w14:textId="77777777" w:rsidTr="00E761AF">
        <w:trPr>
          <w:jc w:val="center"/>
        </w:trPr>
        <w:tc>
          <w:tcPr>
            <w:tcW w:w="747" w:type="pct"/>
            <w:shd w:val="clear" w:color="auto" w:fill="auto"/>
          </w:tcPr>
          <w:p w14:paraId="4074CBA9" w14:textId="77777777" w:rsidR="001A1E8F" w:rsidRPr="008F79A5" w:rsidRDefault="001A1E8F" w:rsidP="00652CFD">
            <w:pPr>
              <w:spacing w:before="0" w:after="0" w:line="276" w:lineRule="auto"/>
              <w:rPr>
                <w:sz w:val="20"/>
              </w:rPr>
            </w:pPr>
          </w:p>
        </w:tc>
        <w:tc>
          <w:tcPr>
            <w:tcW w:w="750" w:type="pct"/>
            <w:shd w:val="clear" w:color="auto" w:fill="auto"/>
            <w:vAlign w:val="center"/>
          </w:tcPr>
          <w:p w14:paraId="5BB5F24D" w14:textId="77777777" w:rsidR="001A1E8F" w:rsidRPr="008F79A5" w:rsidRDefault="001A1E8F" w:rsidP="00652CFD">
            <w:pPr>
              <w:spacing w:before="0" w:after="0" w:line="276" w:lineRule="auto"/>
              <w:rPr>
                <w:sz w:val="20"/>
              </w:rPr>
            </w:pPr>
            <w:r w:rsidRPr="008F79A5">
              <w:rPr>
                <w:sz w:val="20"/>
                <w:lang w:val="en-US"/>
              </w:rPr>
              <w:t>fullName</w:t>
            </w:r>
          </w:p>
        </w:tc>
        <w:tc>
          <w:tcPr>
            <w:tcW w:w="206" w:type="pct"/>
            <w:shd w:val="clear" w:color="auto" w:fill="auto"/>
            <w:vAlign w:val="center"/>
          </w:tcPr>
          <w:p w14:paraId="6E1D60FE" w14:textId="77777777" w:rsidR="001A1E8F" w:rsidRPr="008F79A5" w:rsidRDefault="001A1E8F" w:rsidP="00652CFD">
            <w:pPr>
              <w:spacing w:before="0" w:after="0" w:line="276" w:lineRule="auto"/>
              <w:jc w:val="center"/>
              <w:rPr>
                <w:sz w:val="20"/>
              </w:rPr>
            </w:pPr>
            <w:r w:rsidRPr="008F79A5">
              <w:rPr>
                <w:sz w:val="20"/>
                <w:lang w:val="en-US"/>
              </w:rPr>
              <w:t>O</w:t>
            </w:r>
          </w:p>
        </w:tc>
        <w:tc>
          <w:tcPr>
            <w:tcW w:w="494" w:type="pct"/>
            <w:shd w:val="clear" w:color="auto" w:fill="auto"/>
            <w:vAlign w:val="center"/>
          </w:tcPr>
          <w:p w14:paraId="781ED520" w14:textId="77777777" w:rsidR="001A1E8F" w:rsidRPr="008F79A5" w:rsidRDefault="001A1E8F" w:rsidP="00652CFD">
            <w:pPr>
              <w:spacing w:before="0" w:after="0" w:line="276" w:lineRule="auto"/>
              <w:jc w:val="center"/>
              <w:rPr>
                <w:sz w:val="20"/>
              </w:rPr>
            </w:pPr>
            <w:r w:rsidRPr="008F79A5">
              <w:rPr>
                <w:sz w:val="20"/>
                <w:lang w:val="en-US"/>
              </w:rPr>
              <w:t>T(1-</w:t>
            </w:r>
            <w:r>
              <w:rPr>
                <w:sz w:val="20"/>
              </w:rPr>
              <w:t>1</w:t>
            </w:r>
            <w:r w:rsidRPr="008F79A5">
              <w:rPr>
                <w:sz w:val="20"/>
                <w:lang w:val="en-US"/>
              </w:rPr>
              <w:t>000)</w:t>
            </w:r>
          </w:p>
        </w:tc>
        <w:tc>
          <w:tcPr>
            <w:tcW w:w="1399" w:type="pct"/>
            <w:shd w:val="clear" w:color="auto" w:fill="auto"/>
            <w:vAlign w:val="center"/>
          </w:tcPr>
          <w:p w14:paraId="51E31958" w14:textId="77777777" w:rsidR="001A1E8F" w:rsidRPr="00AF613B" w:rsidRDefault="001A1E8F" w:rsidP="00652CFD">
            <w:pPr>
              <w:spacing w:before="0" w:after="0" w:line="276" w:lineRule="auto"/>
              <w:rPr>
                <w:sz w:val="20"/>
              </w:rPr>
            </w:pPr>
            <w:r>
              <w:rPr>
                <w:sz w:val="20"/>
              </w:rPr>
              <w:t>Н</w:t>
            </w:r>
            <w:r w:rsidRPr="008F79A5">
              <w:rPr>
                <w:sz w:val="20"/>
              </w:rPr>
              <w:t>аименование</w:t>
            </w:r>
            <w:r>
              <w:rPr>
                <w:sz w:val="20"/>
                <w:lang w:val="en-US"/>
              </w:rPr>
              <w:t>/</w:t>
            </w:r>
            <w:r>
              <w:rPr>
                <w:sz w:val="20"/>
              </w:rPr>
              <w:t>ФИО</w:t>
            </w:r>
          </w:p>
        </w:tc>
        <w:tc>
          <w:tcPr>
            <w:tcW w:w="1404" w:type="pct"/>
            <w:shd w:val="clear" w:color="auto" w:fill="auto"/>
            <w:vAlign w:val="center"/>
          </w:tcPr>
          <w:p w14:paraId="10503464" w14:textId="77777777" w:rsidR="001A1E8F" w:rsidRPr="008F79A5" w:rsidRDefault="001A1E8F" w:rsidP="00652CFD">
            <w:pPr>
              <w:spacing w:before="0" w:after="0" w:line="276" w:lineRule="auto"/>
              <w:rPr>
                <w:sz w:val="20"/>
              </w:rPr>
            </w:pPr>
          </w:p>
        </w:tc>
      </w:tr>
      <w:tr w:rsidR="001A1E8F" w:rsidRPr="008F79A5" w14:paraId="424C954A" w14:textId="77777777" w:rsidTr="00E761AF">
        <w:trPr>
          <w:jc w:val="center"/>
        </w:trPr>
        <w:tc>
          <w:tcPr>
            <w:tcW w:w="747" w:type="pct"/>
            <w:shd w:val="clear" w:color="auto" w:fill="auto"/>
          </w:tcPr>
          <w:p w14:paraId="6223B0E9" w14:textId="77777777" w:rsidR="001A1E8F" w:rsidRPr="008F79A5" w:rsidRDefault="001A1E8F" w:rsidP="00652CFD">
            <w:pPr>
              <w:spacing w:before="0" w:after="0" w:line="276" w:lineRule="auto"/>
              <w:rPr>
                <w:sz w:val="20"/>
              </w:rPr>
            </w:pPr>
          </w:p>
        </w:tc>
        <w:tc>
          <w:tcPr>
            <w:tcW w:w="750" w:type="pct"/>
            <w:shd w:val="clear" w:color="auto" w:fill="auto"/>
            <w:vAlign w:val="center"/>
          </w:tcPr>
          <w:p w14:paraId="0E46C81E" w14:textId="77777777" w:rsidR="001A1E8F" w:rsidRPr="008F79A5" w:rsidRDefault="001A1E8F" w:rsidP="00652CFD">
            <w:pPr>
              <w:spacing w:before="0" w:after="0" w:line="276" w:lineRule="auto"/>
              <w:rPr>
                <w:sz w:val="20"/>
              </w:rPr>
            </w:pPr>
            <w:r w:rsidRPr="008F79A5">
              <w:rPr>
                <w:sz w:val="20"/>
                <w:lang w:val="en-US"/>
              </w:rPr>
              <w:t>INN</w:t>
            </w:r>
          </w:p>
        </w:tc>
        <w:tc>
          <w:tcPr>
            <w:tcW w:w="206" w:type="pct"/>
            <w:shd w:val="clear" w:color="auto" w:fill="auto"/>
            <w:vAlign w:val="center"/>
          </w:tcPr>
          <w:p w14:paraId="4C77E8D6" w14:textId="77777777" w:rsidR="001A1E8F" w:rsidRPr="008F79A5" w:rsidRDefault="001A1E8F" w:rsidP="00652CFD">
            <w:pPr>
              <w:spacing w:before="0" w:after="0" w:line="276" w:lineRule="auto"/>
              <w:jc w:val="center"/>
              <w:rPr>
                <w:sz w:val="20"/>
              </w:rPr>
            </w:pPr>
            <w:r>
              <w:rPr>
                <w:sz w:val="20"/>
              </w:rPr>
              <w:t>О</w:t>
            </w:r>
          </w:p>
        </w:tc>
        <w:tc>
          <w:tcPr>
            <w:tcW w:w="494" w:type="pct"/>
            <w:shd w:val="clear" w:color="auto" w:fill="auto"/>
            <w:vAlign w:val="center"/>
          </w:tcPr>
          <w:p w14:paraId="2F2C2D97" w14:textId="77777777" w:rsidR="001A1E8F" w:rsidRPr="008F79A5" w:rsidRDefault="001A1E8F" w:rsidP="00652CFD">
            <w:pPr>
              <w:spacing w:before="0" w:after="0" w:line="276" w:lineRule="auto"/>
              <w:jc w:val="center"/>
              <w:rPr>
                <w:sz w:val="20"/>
              </w:rPr>
            </w:pPr>
            <w:r w:rsidRPr="008F79A5">
              <w:rPr>
                <w:sz w:val="20"/>
              </w:rPr>
              <w:t>T</w:t>
            </w:r>
          </w:p>
        </w:tc>
        <w:tc>
          <w:tcPr>
            <w:tcW w:w="1399" w:type="pct"/>
            <w:shd w:val="clear" w:color="auto" w:fill="auto"/>
            <w:vAlign w:val="center"/>
          </w:tcPr>
          <w:p w14:paraId="4CDDB725" w14:textId="77777777" w:rsidR="001A1E8F" w:rsidRPr="008F79A5" w:rsidRDefault="001A1E8F" w:rsidP="00652CFD">
            <w:pPr>
              <w:spacing w:before="0" w:after="0" w:line="276" w:lineRule="auto"/>
              <w:rPr>
                <w:sz w:val="20"/>
              </w:rPr>
            </w:pPr>
            <w:r w:rsidRPr="008F79A5">
              <w:rPr>
                <w:sz w:val="20"/>
              </w:rPr>
              <w:t xml:space="preserve">ИНН </w:t>
            </w:r>
          </w:p>
        </w:tc>
        <w:tc>
          <w:tcPr>
            <w:tcW w:w="1404" w:type="pct"/>
            <w:shd w:val="clear" w:color="auto" w:fill="auto"/>
            <w:vAlign w:val="center"/>
          </w:tcPr>
          <w:p w14:paraId="70C7F69B" w14:textId="77777777" w:rsidR="001A1E8F" w:rsidRPr="00464CB3" w:rsidRDefault="001A1E8F" w:rsidP="00652CFD">
            <w:pPr>
              <w:spacing w:before="0" w:after="0" w:line="276" w:lineRule="auto"/>
              <w:rPr>
                <w:sz w:val="20"/>
                <w:lang w:val="en-US"/>
              </w:rPr>
            </w:pPr>
            <w:r>
              <w:rPr>
                <w:sz w:val="20"/>
              </w:rPr>
              <w:t xml:space="preserve">Шаблон: </w:t>
            </w:r>
            <w:r w:rsidRPr="00D05F41">
              <w:rPr>
                <w:sz w:val="20"/>
              </w:rPr>
              <w:t>\</w:t>
            </w:r>
            <w:r>
              <w:rPr>
                <w:sz w:val="20"/>
                <w:lang w:val="en-US"/>
              </w:rPr>
              <w:t>d{</w:t>
            </w:r>
            <w:r>
              <w:rPr>
                <w:sz w:val="20"/>
              </w:rPr>
              <w:t>12</w:t>
            </w:r>
            <w:r>
              <w:rPr>
                <w:sz w:val="20"/>
                <w:lang w:val="en-US"/>
              </w:rPr>
              <w:t>}</w:t>
            </w:r>
          </w:p>
        </w:tc>
      </w:tr>
      <w:tr w:rsidR="00E66FD1" w:rsidRPr="00D87254" w14:paraId="437A396E" w14:textId="77777777" w:rsidTr="00E761AF">
        <w:trPr>
          <w:jc w:val="center"/>
        </w:trPr>
        <w:tc>
          <w:tcPr>
            <w:tcW w:w="5000" w:type="pct"/>
            <w:gridSpan w:val="6"/>
            <w:shd w:val="clear" w:color="auto" w:fill="auto"/>
            <w:vAlign w:val="center"/>
            <w:hideMark/>
          </w:tcPr>
          <w:p w14:paraId="0F0810D3" w14:textId="77777777" w:rsidR="00E66FD1" w:rsidRPr="0081624D" w:rsidRDefault="00E66FD1" w:rsidP="00652CFD">
            <w:pPr>
              <w:spacing w:before="0" w:after="0" w:line="276" w:lineRule="auto"/>
              <w:jc w:val="center"/>
              <w:rPr>
                <w:b/>
                <w:sz w:val="20"/>
              </w:rPr>
            </w:pPr>
            <w:r w:rsidRPr="00104658">
              <w:rPr>
                <w:b/>
                <w:sz w:val="20"/>
              </w:rPr>
              <w:t>Закупка</w:t>
            </w:r>
          </w:p>
        </w:tc>
      </w:tr>
      <w:tr w:rsidR="00E66FD1" w:rsidRPr="00D87254" w14:paraId="1D083C33" w14:textId="77777777" w:rsidTr="00E761AF">
        <w:trPr>
          <w:jc w:val="center"/>
        </w:trPr>
        <w:tc>
          <w:tcPr>
            <w:tcW w:w="747" w:type="pct"/>
            <w:shd w:val="clear" w:color="auto" w:fill="auto"/>
            <w:vAlign w:val="center"/>
          </w:tcPr>
          <w:p w14:paraId="42FA1571" w14:textId="77777777" w:rsidR="00E66FD1" w:rsidRPr="00D05F41" w:rsidRDefault="00E66FD1" w:rsidP="00652CFD">
            <w:pPr>
              <w:spacing w:before="0" w:after="0" w:line="276" w:lineRule="auto"/>
              <w:rPr>
                <w:b/>
                <w:sz w:val="20"/>
              </w:rPr>
            </w:pPr>
            <w:r w:rsidRPr="00CA627C">
              <w:rPr>
                <w:b/>
                <w:sz w:val="20"/>
              </w:rPr>
              <w:t>purchaseInfo</w:t>
            </w:r>
          </w:p>
        </w:tc>
        <w:tc>
          <w:tcPr>
            <w:tcW w:w="750" w:type="pct"/>
            <w:shd w:val="clear" w:color="auto" w:fill="auto"/>
            <w:vAlign w:val="center"/>
          </w:tcPr>
          <w:p w14:paraId="0F1559C9" w14:textId="77777777" w:rsidR="00E66FD1" w:rsidRPr="00D05F41" w:rsidRDefault="00E66FD1" w:rsidP="00652CFD">
            <w:pPr>
              <w:spacing w:before="0" w:after="0" w:line="276" w:lineRule="auto"/>
              <w:rPr>
                <w:b/>
                <w:sz w:val="20"/>
              </w:rPr>
            </w:pPr>
          </w:p>
        </w:tc>
        <w:tc>
          <w:tcPr>
            <w:tcW w:w="206" w:type="pct"/>
            <w:shd w:val="clear" w:color="auto" w:fill="auto"/>
            <w:vAlign w:val="center"/>
          </w:tcPr>
          <w:p w14:paraId="41221D4E" w14:textId="77777777" w:rsidR="00E66FD1" w:rsidRPr="00D05F41" w:rsidRDefault="00E66FD1" w:rsidP="00652CFD">
            <w:pPr>
              <w:spacing w:before="0" w:after="0" w:line="276" w:lineRule="auto"/>
              <w:rPr>
                <w:b/>
                <w:sz w:val="20"/>
              </w:rPr>
            </w:pPr>
          </w:p>
        </w:tc>
        <w:tc>
          <w:tcPr>
            <w:tcW w:w="494" w:type="pct"/>
            <w:shd w:val="clear" w:color="auto" w:fill="auto"/>
            <w:vAlign w:val="center"/>
          </w:tcPr>
          <w:p w14:paraId="54CB1665" w14:textId="77777777" w:rsidR="00E66FD1" w:rsidRPr="00D05F41" w:rsidRDefault="00E66FD1" w:rsidP="00652CFD">
            <w:pPr>
              <w:spacing w:before="0" w:after="0" w:line="276" w:lineRule="auto"/>
              <w:rPr>
                <w:b/>
                <w:sz w:val="20"/>
              </w:rPr>
            </w:pPr>
          </w:p>
        </w:tc>
        <w:tc>
          <w:tcPr>
            <w:tcW w:w="1399" w:type="pct"/>
            <w:shd w:val="clear" w:color="auto" w:fill="auto"/>
            <w:vAlign w:val="center"/>
          </w:tcPr>
          <w:p w14:paraId="0E271176" w14:textId="77777777" w:rsidR="00E66FD1" w:rsidRPr="00D05F41" w:rsidRDefault="00E66FD1" w:rsidP="00652CFD">
            <w:pPr>
              <w:spacing w:before="0" w:after="0" w:line="276" w:lineRule="auto"/>
              <w:rPr>
                <w:b/>
                <w:sz w:val="20"/>
              </w:rPr>
            </w:pPr>
          </w:p>
        </w:tc>
        <w:tc>
          <w:tcPr>
            <w:tcW w:w="1404" w:type="pct"/>
            <w:shd w:val="clear" w:color="auto" w:fill="auto"/>
            <w:vAlign w:val="center"/>
          </w:tcPr>
          <w:p w14:paraId="0BD59D82" w14:textId="77777777" w:rsidR="00E66FD1" w:rsidRPr="00D05F41" w:rsidRDefault="00E66FD1" w:rsidP="00652CFD">
            <w:pPr>
              <w:spacing w:before="0" w:after="0" w:line="276" w:lineRule="auto"/>
              <w:rPr>
                <w:b/>
                <w:sz w:val="20"/>
              </w:rPr>
            </w:pPr>
          </w:p>
        </w:tc>
      </w:tr>
      <w:tr w:rsidR="00E66FD1" w:rsidRPr="001A4780" w14:paraId="78C03C72" w14:textId="77777777" w:rsidTr="00E761AF">
        <w:trPr>
          <w:jc w:val="center"/>
        </w:trPr>
        <w:tc>
          <w:tcPr>
            <w:tcW w:w="747" w:type="pct"/>
            <w:shd w:val="clear" w:color="auto" w:fill="auto"/>
            <w:vAlign w:val="center"/>
          </w:tcPr>
          <w:p w14:paraId="5FFA3E4D" w14:textId="77777777" w:rsidR="00E66FD1" w:rsidRPr="00E232BB" w:rsidRDefault="00E66FD1" w:rsidP="00652CFD">
            <w:pPr>
              <w:spacing w:before="0" w:after="0" w:line="276" w:lineRule="auto"/>
              <w:rPr>
                <w:sz w:val="20"/>
              </w:rPr>
            </w:pPr>
          </w:p>
        </w:tc>
        <w:tc>
          <w:tcPr>
            <w:tcW w:w="750" w:type="pct"/>
            <w:shd w:val="clear" w:color="auto" w:fill="auto"/>
            <w:vAlign w:val="center"/>
          </w:tcPr>
          <w:p w14:paraId="1E34FEA5" w14:textId="77777777" w:rsidR="00E66FD1" w:rsidRPr="003C2CB4" w:rsidRDefault="00E66FD1" w:rsidP="00652CFD">
            <w:pPr>
              <w:spacing w:before="0" w:after="0" w:line="276" w:lineRule="auto"/>
              <w:rPr>
                <w:sz w:val="20"/>
              </w:rPr>
            </w:pPr>
            <w:r w:rsidRPr="00CA627C">
              <w:rPr>
                <w:sz w:val="20"/>
              </w:rPr>
              <w:t>purchaseNumber</w:t>
            </w:r>
          </w:p>
        </w:tc>
        <w:tc>
          <w:tcPr>
            <w:tcW w:w="206" w:type="pct"/>
            <w:shd w:val="clear" w:color="auto" w:fill="auto"/>
            <w:vAlign w:val="center"/>
          </w:tcPr>
          <w:p w14:paraId="7219BE47" w14:textId="77777777" w:rsidR="00E66FD1" w:rsidRPr="00314324" w:rsidRDefault="00E66FD1" w:rsidP="00652CFD">
            <w:pPr>
              <w:spacing w:before="0" w:after="0" w:line="276" w:lineRule="auto"/>
              <w:jc w:val="center"/>
              <w:rPr>
                <w:sz w:val="20"/>
              </w:rPr>
            </w:pPr>
            <w:r>
              <w:rPr>
                <w:sz w:val="20"/>
              </w:rPr>
              <w:t>О</w:t>
            </w:r>
          </w:p>
        </w:tc>
        <w:tc>
          <w:tcPr>
            <w:tcW w:w="494" w:type="pct"/>
            <w:shd w:val="clear" w:color="auto" w:fill="auto"/>
            <w:vAlign w:val="center"/>
          </w:tcPr>
          <w:p w14:paraId="60A5AECA" w14:textId="77777777" w:rsidR="00E66FD1" w:rsidRPr="00747FD1" w:rsidRDefault="00E66FD1" w:rsidP="00652CFD">
            <w:pPr>
              <w:spacing w:before="0" w:after="0" w:line="276" w:lineRule="auto"/>
              <w:jc w:val="center"/>
              <w:rPr>
                <w:sz w:val="20"/>
              </w:rPr>
            </w:pPr>
            <w:r>
              <w:rPr>
                <w:sz w:val="20"/>
              </w:rPr>
              <w:t>Т</w:t>
            </w:r>
          </w:p>
        </w:tc>
        <w:tc>
          <w:tcPr>
            <w:tcW w:w="1399" w:type="pct"/>
            <w:shd w:val="clear" w:color="auto" w:fill="auto"/>
            <w:vAlign w:val="center"/>
          </w:tcPr>
          <w:p w14:paraId="4F2F651B" w14:textId="77777777" w:rsidR="00E66FD1" w:rsidRPr="003C2CB4" w:rsidRDefault="00E66FD1" w:rsidP="00652CFD">
            <w:pPr>
              <w:spacing w:before="0" w:after="0" w:line="276" w:lineRule="auto"/>
              <w:rPr>
                <w:sz w:val="20"/>
              </w:rPr>
            </w:pPr>
            <w:r w:rsidRPr="00CA627C">
              <w:rPr>
                <w:sz w:val="20"/>
              </w:rPr>
              <w:t>Реестровый номер закупки</w:t>
            </w:r>
          </w:p>
        </w:tc>
        <w:tc>
          <w:tcPr>
            <w:tcW w:w="1404" w:type="pct"/>
            <w:shd w:val="clear" w:color="auto" w:fill="auto"/>
            <w:vAlign w:val="center"/>
          </w:tcPr>
          <w:p w14:paraId="6846A1F6" w14:textId="77777777" w:rsidR="00E66FD1" w:rsidRPr="00E232BB" w:rsidRDefault="00E66FD1" w:rsidP="00652CFD">
            <w:pPr>
              <w:spacing w:before="0" w:after="0" w:line="276" w:lineRule="auto"/>
              <w:rPr>
                <w:sz w:val="20"/>
              </w:rPr>
            </w:pPr>
            <w:r>
              <w:rPr>
                <w:sz w:val="20"/>
              </w:rPr>
              <w:t xml:space="preserve">Шаблон: </w:t>
            </w:r>
            <w:r w:rsidRPr="00D05F41">
              <w:rPr>
                <w:sz w:val="20"/>
              </w:rPr>
              <w:t>\</w:t>
            </w:r>
            <w:r>
              <w:rPr>
                <w:sz w:val="20"/>
                <w:lang w:val="en-US"/>
              </w:rPr>
              <w:t>d</w:t>
            </w:r>
            <w:r>
              <w:rPr>
                <w:sz w:val="20"/>
              </w:rPr>
              <w:t>19</w:t>
            </w:r>
          </w:p>
        </w:tc>
      </w:tr>
      <w:tr w:rsidR="00E66FD1" w:rsidRPr="001A4780" w14:paraId="5E942C6A" w14:textId="77777777" w:rsidTr="00E761AF">
        <w:trPr>
          <w:jc w:val="center"/>
        </w:trPr>
        <w:tc>
          <w:tcPr>
            <w:tcW w:w="747" w:type="pct"/>
            <w:shd w:val="clear" w:color="auto" w:fill="auto"/>
            <w:vAlign w:val="center"/>
          </w:tcPr>
          <w:p w14:paraId="01DBD8B4" w14:textId="77777777" w:rsidR="00E66FD1" w:rsidRPr="00E232BB" w:rsidRDefault="00E66FD1" w:rsidP="00652CFD">
            <w:pPr>
              <w:spacing w:before="0" w:after="0" w:line="276" w:lineRule="auto"/>
              <w:rPr>
                <w:sz w:val="20"/>
              </w:rPr>
            </w:pPr>
          </w:p>
        </w:tc>
        <w:tc>
          <w:tcPr>
            <w:tcW w:w="750" w:type="pct"/>
            <w:shd w:val="clear" w:color="auto" w:fill="auto"/>
            <w:vAlign w:val="center"/>
          </w:tcPr>
          <w:p w14:paraId="6A152B75" w14:textId="77777777" w:rsidR="00E66FD1" w:rsidRPr="003C2CB4" w:rsidRDefault="00E66FD1" w:rsidP="00652CFD">
            <w:pPr>
              <w:spacing w:before="0" w:after="0" w:line="276" w:lineRule="auto"/>
              <w:rPr>
                <w:sz w:val="20"/>
              </w:rPr>
            </w:pPr>
            <w:r w:rsidRPr="00CA627C">
              <w:rPr>
                <w:sz w:val="20"/>
              </w:rPr>
              <w:t>purchaseCode</w:t>
            </w:r>
          </w:p>
        </w:tc>
        <w:tc>
          <w:tcPr>
            <w:tcW w:w="206" w:type="pct"/>
            <w:shd w:val="clear" w:color="auto" w:fill="auto"/>
            <w:vAlign w:val="center"/>
          </w:tcPr>
          <w:p w14:paraId="49311EF1" w14:textId="77777777" w:rsidR="00E66FD1" w:rsidRPr="00314324" w:rsidRDefault="00E66FD1" w:rsidP="00652CFD">
            <w:pPr>
              <w:spacing w:before="0" w:after="0" w:line="276" w:lineRule="auto"/>
              <w:jc w:val="center"/>
              <w:rPr>
                <w:sz w:val="20"/>
              </w:rPr>
            </w:pPr>
            <w:r>
              <w:rPr>
                <w:sz w:val="20"/>
              </w:rPr>
              <w:t>О</w:t>
            </w:r>
          </w:p>
        </w:tc>
        <w:tc>
          <w:tcPr>
            <w:tcW w:w="494" w:type="pct"/>
            <w:shd w:val="clear" w:color="auto" w:fill="auto"/>
            <w:vAlign w:val="center"/>
          </w:tcPr>
          <w:p w14:paraId="7C7CE28E" w14:textId="77777777" w:rsidR="00E66FD1" w:rsidRPr="00A8089C" w:rsidRDefault="00E66FD1" w:rsidP="00652CFD">
            <w:pPr>
              <w:spacing w:before="0" w:after="0" w:line="276" w:lineRule="auto"/>
              <w:jc w:val="center"/>
              <w:rPr>
                <w:sz w:val="20"/>
              </w:rPr>
            </w:pPr>
            <w:r>
              <w:rPr>
                <w:sz w:val="20"/>
              </w:rPr>
              <w:t>Т</w:t>
            </w:r>
          </w:p>
        </w:tc>
        <w:tc>
          <w:tcPr>
            <w:tcW w:w="1399" w:type="pct"/>
            <w:shd w:val="clear" w:color="auto" w:fill="auto"/>
            <w:vAlign w:val="center"/>
          </w:tcPr>
          <w:p w14:paraId="5E0C6E13" w14:textId="77777777" w:rsidR="00E66FD1" w:rsidRPr="003C2CB4" w:rsidRDefault="00E66FD1" w:rsidP="00652CFD">
            <w:pPr>
              <w:spacing w:before="0" w:after="0" w:line="276" w:lineRule="auto"/>
              <w:rPr>
                <w:sz w:val="20"/>
              </w:rPr>
            </w:pPr>
            <w:r w:rsidRPr="00CA627C">
              <w:rPr>
                <w:sz w:val="20"/>
              </w:rPr>
              <w:t>Идентификационный код закупки</w:t>
            </w:r>
          </w:p>
        </w:tc>
        <w:tc>
          <w:tcPr>
            <w:tcW w:w="1404" w:type="pct"/>
            <w:shd w:val="clear" w:color="auto" w:fill="auto"/>
            <w:vAlign w:val="center"/>
          </w:tcPr>
          <w:p w14:paraId="1DE7BEEC" w14:textId="77777777" w:rsidR="00E66FD1" w:rsidRPr="00CA627C" w:rsidRDefault="00E66FD1" w:rsidP="00652CFD">
            <w:pPr>
              <w:spacing w:before="0" w:after="0" w:line="276" w:lineRule="auto"/>
              <w:rPr>
                <w:sz w:val="20"/>
              </w:rPr>
            </w:pPr>
            <w:r>
              <w:rPr>
                <w:sz w:val="20"/>
              </w:rPr>
              <w:t xml:space="preserve">Шаблон: </w:t>
            </w:r>
            <w:r w:rsidRPr="00D05F41">
              <w:rPr>
                <w:sz w:val="20"/>
              </w:rPr>
              <w:t>\</w:t>
            </w:r>
            <w:r>
              <w:rPr>
                <w:sz w:val="20"/>
                <w:lang w:val="en-US"/>
              </w:rPr>
              <w:t>d</w:t>
            </w:r>
            <w:r>
              <w:rPr>
                <w:sz w:val="20"/>
              </w:rPr>
              <w:t>36</w:t>
            </w:r>
          </w:p>
        </w:tc>
      </w:tr>
      <w:tr w:rsidR="00E66FD1" w:rsidRPr="001A4780" w14:paraId="0A93E814" w14:textId="77777777" w:rsidTr="00E761AF">
        <w:trPr>
          <w:jc w:val="center"/>
        </w:trPr>
        <w:tc>
          <w:tcPr>
            <w:tcW w:w="747" w:type="pct"/>
            <w:shd w:val="clear" w:color="auto" w:fill="auto"/>
            <w:vAlign w:val="center"/>
          </w:tcPr>
          <w:p w14:paraId="7578BFB0" w14:textId="77777777" w:rsidR="00E66FD1" w:rsidRPr="00E232BB" w:rsidRDefault="00E66FD1" w:rsidP="00652CFD">
            <w:pPr>
              <w:spacing w:before="0" w:after="0" w:line="276" w:lineRule="auto"/>
              <w:rPr>
                <w:sz w:val="20"/>
              </w:rPr>
            </w:pPr>
          </w:p>
        </w:tc>
        <w:tc>
          <w:tcPr>
            <w:tcW w:w="750" w:type="pct"/>
            <w:shd w:val="clear" w:color="auto" w:fill="auto"/>
            <w:vAlign w:val="center"/>
          </w:tcPr>
          <w:p w14:paraId="345EB355" w14:textId="77777777" w:rsidR="00E66FD1" w:rsidRPr="003C2CB4" w:rsidRDefault="00E66FD1" w:rsidP="00652CFD">
            <w:pPr>
              <w:spacing w:before="0" w:after="0" w:line="276" w:lineRule="auto"/>
              <w:rPr>
                <w:sz w:val="20"/>
              </w:rPr>
            </w:pPr>
            <w:r w:rsidRPr="00CA627C">
              <w:rPr>
                <w:sz w:val="20"/>
              </w:rPr>
              <w:t>purchaseName</w:t>
            </w:r>
          </w:p>
        </w:tc>
        <w:tc>
          <w:tcPr>
            <w:tcW w:w="206" w:type="pct"/>
            <w:shd w:val="clear" w:color="auto" w:fill="auto"/>
            <w:vAlign w:val="center"/>
          </w:tcPr>
          <w:p w14:paraId="3012890A" w14:textId="77777777" w:rsidR="00E66FD1" w:rsidRPr="00314324" w:rsidRDefault="00E66FD1" w:rsidP="00652CFD">
            <w:pPr>
              <w:spacing w:before="0" w:after="0" w:line="276" w:lineRule="auto"/>
              <w:jc w:val="center"/>
              <w:rPr>
                <w:sz w:val="20"/>
              </w:rPr>
            </w:pPr>
            <w:r>
              <w:rPr>
                <w:sz w:val="20"/>
              </w:rPr>
              <w:t>О</w:t>
            </w:r>
          </w:p>
        </w:tc>
        <w:tc>
          <w:tcPr>
            <w:tcW w:w="494" w:type="pct"/>
            <w:shd w:val="clear" w:color="auto" w:fill="auto"/>
            <w:vAlign w:val="center"/>
          </w:tcPr>
          <w:p w14:paraId="52201135" w14:textId="77777777" w:rsidR="00E66FD1" w:rsidRPr="00747FD1" w:rsidRDefault="00E66FD1" w:rsidP="00652CFD">
            <w:pPr>
              <w:spacing w:before="0" w:after="0" w:line="276" w:lineRule="auto"/>
              <w:jc w:val="center"/>
              <w:rPr>
                <w:sz w:val="20"/>
              </w:rPr>
            </w:pPr>
            <w:r>
              <w:rPr>
                <w:sz w:val="20"/>
              </w:rPr>
              <w:t>Т(1-2000)</w:t>
            </w:r>
          </w:p>
        </w:tc>
        <w:tc>
          <w:tcPr>
            <w:tcW w:w="1399" w:type="pct"/>
            <w:shd w:val="clear" w:color="auto" w:fill="auto"/>
            <w:vAlign w:val="center"/>
          </w:tcPr>
          <w:p w14:paraId="33411085" w14:textId="77777777" w:rsidR="00E66FD1" w:rsidRPr="003C2CB4" w:rsidRDefault="00E66FD1" w:rsidP="00652CFD">
            <w:pPr>
              <w:spacing w:before="0" w:after="0" w:line="276" w:lineRule="auto"/>
              <w:rPr>
                <w:sz w:val="20"/>
              </w:rPr>
            </w:pPr>
            <w:r w:rsidRPr="00CA627C">
              <w:rPr>
                <w:sz w:val="20"/>
              </w:rPr>
              <w:t>Наименование закупки</w:t>
            </w:r>
          </w:p>
        </w:tc>
        <w:tc>
          <w:tcPr>
            <w:tcW w:w="1404" w:type="pct"/>
            <w:shd w:val="clear" w:color="auto" w:fill="auto"/>
            <w:vAlign w:val="center"/>
          </w:tcPr>
          <w:p w14:paraId="6223983B" w14:textId="77777777" w:rsidR="00E66FD1" w:rsidRPr="00E232BB" w:rsidRDefault="00E66FD1" w:rsidP="00652CFD">
            <w:pPr>
              <w:spacing w:before="0" w:after="0" w:line="276" w:lineRule="auto"/>
              <w:rPr>
                <w:sz w:val="20"/>
              </w:rPr>
            </w:pPr>
          </w:p>
        </w:tc>
      </w:tr>
      <w:tr w:rsidR="00E66FD1" w:rsidRPr="001A4780" w14:paraId="72B77CE2" w14:textId="77777777" w:rsidTr="00E761AF">
        <w:trPr>
          <w:jc w:val="center"/>
        </w:trPr>
        <w:tc>
          <w:tcPr>
            <w:tcW w:w="747" w:type="pct"/>
            <w:shd w:val="clear" w:color="auto" w:fill="auto"/>
            <w:vAlign w:val="center"/>
          </w:tcPr>
          <w:p w14:paraId="673AF62B" w14:textId="77777777" w:rsidR="00E66FD1" w:rsidRPr="00E232BB" w:rsidRDefault="00E66FD1" w:rsidP="00652CFD">
            <w:pPr>
              <w:spacing w:before="0" w:after="0" w:line="276" w:lineRule="auto"/>
              <w:rPr>
                <w:sz w:val="20"/>
              </w:rPr>
            </w:pPr>
          </w:p>
        </w:tc>
        <w:tc>
          <w:tcPr>
            <w:tcW w:w="750" w:type="pct"/>
            <w:shd w:val="clear" w:color="auto" w:fill="auto"/>
            <w:vAlign w:val="center"/>
          </w:tcPr>
          <w:p w14:paraId="5C02C495" w14:textId="77777777" w:rsidR="00E66FD1" w:rsidRPr="003C2CB4" w:rsidRDefault="00E66FD1" w:rsidP="00652CFD">
            <w:pPr>
              <w:spacing w:before="0" w:after="0" w:line="276" w:lineRule="auto"/>
              <w:rPr>
                <w:sz w:val="20"/>
              </w:rPr>
            </w:pPr>
            <w:r w:rsidRPr="00CA627C">
              <w:rPr>
                <w:sz w:val="20"/>
              </w:rPr>
              <w:t>maxPrice</w:t>
            </w:r>
          </w:p>
        </w:tc>
        <w:tc>
          <w:tcPr>
            <w:tcW w:w="206" w:type="pct"/>
            <w:shd w:val="clear" w:color="auto" w:fill="auto"/>
            <w:vAlign w:val="center"/>
          </w:tcPr>
          <w:p w14:paraId="713C76B8" w14:textId="77777777" w:rsidR="00E66FD1" w:rsidRPr="00314324" w:rsidRDefault="00E66FD1" w:rsidP="00652CFD">
            <w:pPr>
              <w:spacing w:before="0" w:after="0" w:line="276" w:lineRule="auto"/>
              <w:jc w:val="center"/>
              <w:rPr>
                <w:sz w:val="20"/>
              </w:rPr>
            </w:pPr>
            <w:r>
              <w:rPr>
                <w:sz w:val="20"/>
              </w:rPr>
              <w:t>О</w:t>
            </w:r>
          </w:p>
        </w:tc>
        <w:tc>
          <w:tcPr>
            <w:tcW w:w="494" w:type="pct"/>
            <w:shd w:val="clear" w:color="auto" w:fill="auto"/>
            <w:vAlign w:val="center"/>
          </w:tcPr>
          <w:p w14:paraId="37A374F1" w14:textId="77777777" w:rsidR="00E66FD1" w:rsidRPr="00A8089C" w:rsidRDefault="00E66FD1" w:rsidP="00652CFD">
            <w:pPr>
              <w:spacing w:before="0" w:after="0" w:line="276" w:lineRule="auto"/>
              <w:jc w:val="center"/>
              <w:rPr>
                <w:sz w:val="20"/>
              </w:rPr>
            </w:pPr>
            <w:r>
              <w:rPr>
                <w:sz w:val="20"/>
                <w:lang w:val="en-US"/>
              </w:rPr>
              <w:t>Т(</w:t>
            </w:r>
            <w:r>
              <w:rPr>
                <w:sz w:val="20"/>
              </w:rPr>
              <w:t>1-21</w:t>
            </w:r>
            <w:r>
              <w:rPr>
                <w:sz w:val="20"/>
                <w:lang w:val="en-US"/>
              </w:rPr>
              <w:t>)</w:t>
            </w:r>
          </w:p>
        </w:tc>
        <w:tc>
          <w:tcPr>
            <w:tcW w:w="1399" w:type="pct"/>
            <w:shd w:val="clear" w:color="auto" w:fill="auto"/>
            <w:vAlign w:val="center"/>
          </w:tcPr>
          <w:p w14:paraId="14CA2462" w14:textId="77777777" w:rsidR="00E66FD1" w:rsidRPr="003C2CB4" w:rsidRDefault="00E66FD1" w:rsidP="00652CFD">
            <w:pPr>
              <w:spacing w:before="0" w:after="0" w:line="276" w:lineRule="auto"/>
              <w:rPr>
                <w:sz w:val="20"/>
              </w:rPr>
            </w:pPr>
            <w:r w:rsidRPr="00CA627C">
              <w:rPr>
                <w:sz w:val="20"/>
              </w:rPr>
              <w:t>Начальная (максимальная) цена контрактов/Максимальное значение цены контракта</w:t>
            </w:r>
          </w:p>
        </w:tc>
        <w:tc>
          <w:tcPr>
            <w:tcW w:w="1404" w:type="pct"/>
            <w:shd w:val="clear" w:color="auto" w:fill="auto"/>
            <w:vAlign w:val="center"/>
          </w:tcPr>
          <w:p w14:paraId="29E28D7C" w14:textId="77777777" w:rsidR="00933082" w:rsidRPr="000145EF" w:rsidRDefault="00933082" w:rsidP="00652CFD">
            <w:pPr>
              <w:spacing w:before="0" w:after="0" w:line="276" w:lineRule="auto"/>
              <w:rPr>
                <w:sz w:val="20"/>
              </w:rPr>
            </w:pPr>
            <w:r>
              <w:rPr>
                <w:sz w:val="20"/>
              </w:rPr>
              <w:t>Шаблон значения:</w:t>
            </w:r>
          </w:p>
          <w:p w14:paraId="735A8544" w14:textId="77777777" w:rsidR="00E66FD1" w:rsidRPr="00E232BB" w:rsidRDefault="00933082" w:rsidP="00652CFD">
            <w:pPr>
              <w:spacing w:before="0" w:after="0" w:line="276" w:lineRule="auto"/>
              <w:rPr>
                <w:sz w:val="20"/>
              </w:rPr>
            </w:pPr>
            <w:r w:rsidRPr="00CA627C">
              <w:rPr>
                <w:sz w:val="20"/>
              </w:rPr>
              <w:t>\d{1,18}(\.\d{1,2})?</w:t>
            </w:r>
          </w:p>
        </w:tc>
      </w:tr>
      <w:tr w:rsidR="00E66FD1" w:rsidRPr="001A4780" w14:paraId="29F90EE7" w14:textId="77777777" w:rsidTr="00E761AF">
        <w:trPr>
          <w:jc w:val="center"/>
        </w:trPr>
        <w:tc>
          <w:tcPr>
            <w:tcW w:w="747" w:type="pct"/>
            <w:shd w:val="clear" w:color="auto" w:fill="auto"/>
            <w:vAlign w:val="center"/>
          </w:tcPr>
          <w:p w14:paraId="043EDB9F" w14:textId="77777777" w:rsidR="00E66FD1" w:rsidRPr="00E232BB" w:rsidRDefault="00E66FD1" w:rsidP="00652CFD">
            <w:pPr>
              <w:spacing w:before="0" w:after="0" w:line="276" w:lineRule="auto"/>
              <w:rPr>
                <w:sz w:val="20"/>
              </w:rPr>
            </w:pPr>
          </w:p>
        </w:tc>
        <w:tc>
          <w:tcPr>
            <w:tcW w:w="750" w:type="pct"/>
            <w:shd w:val="clear" w:color="auto" w:fill="auto"/>
            <w:vAlign w:val="center"/>
          </w:tcPr>
          <w:p w14:paraId="7A7C1D6D" w14:textId="77777777" w:rsidR="00E66FD1" w:rsidRPr="003C2CB4" w:rsidRDefault="00E66FD1" w:rsidP="00652CFD">
            <w:pPr>
              <w:spacing w:before="0" w:after="0" w:line="276" w:lineRule="auto"/>
              <w:rPr>
                <w:sz w:val="20"/>
              </w:rPr>
            </w:pPr>
            <w:r w:rsidRPr="00CA627C">
              <w:rPr>
                <w:sz w:val="20"/>
              </w:rPr>
              <w:t>currency</w:t>
            </w:r>
          </w:p>
        </w:tc>
        <w:tc>
          <w:tcPr>
            <w:tcW w:w="206" w:type="pct"/>
            <w:shd w:val="clear" w:color="auto" w:fill="auto"/>
            <w:vAlign w:val="center"/>
          </w:tcPr>
          <w:p w14:paraId="0681E76C" w14:textId="77777777" w:rsidR="00E66FD1" w:rsidRPr="00314324" w:rsidRDefault="00E66FD1" w:rsidP="00652CFD">
            <w:pPr>
              <w:spacing w:before="0" w:after="0" w:line="276" w:lineRule="auto"/>
              <w:jc w:val="center"/>
              <w:rPr>
                <w:sz w:val="20"/>
              </w:rPr>
            </w:pPr>
            <w:r>
              <w:rPr>
                <w:sz w:val="20"/>
              </w:rPr>
              <w:t>О</w:t>
            </w:r>
          </w:p>
        </w:tc>
        <w:tc>
          <w:tcPr>
            <w:tcW w:w="494" w:type="pct"/>
            <w:shd w:val="clear" w:color="auto" w:fill="auto"/>
            <w:vAlign w:val="center"/>
          </w:tcPr>
          <w:p w14:paraId="4097C16C" w14:textId="77777777" w:rsidR="00E66FD1" w:rsidRPr="00CA627C" w:rsidRDefault="00E66FD1" w:rsidP="00652CFD">
            <w:pPr>
              <w:spacing w:before="0" w:after="0" w:line="276" w:lineRule="auto"/>
              <w:jc w:val="center"/>
              <w:rPr>
                <w:sz w:val="20"/>
                <w:lang w:val="en-US"/>
              </w:rPr>
            </w:pPr>
            <w:r>
              <w:rPr>
                <w:sz w:val="20"/>
                <w:lang w:val="en-US"/>
              </w:rPr>
              <w:t>S</w:t>
            </w:r>
          </w:p>
        </w:tc>
        <w:tc>
          <w:tcPr>
            <w:tcW w:w="1399" w:type="pct"/>
            <w:shd w:val="clear" w:color="auto" w:fill="auto"/>
            <w:vAlign w:val="center"/>
          </w:tcPr>
          <w:p w14:paraId="18E42600" w14:textId="77777777" w:rsidR="00E66FD1" w:rsidRPr="003C2CB4" w:rsidRDefault="00E66FD1" w:rsidP="00652CFD">
            <w:pPr>
              <w:spacing w:before="0" w:after="0" w:line="276" w:lineRule="auto"/>
              <w:rPr>
                <w:sz w:val="20"/>
              </w:rPr>
            </w:pPr>
            <w:r w:rsidRPr="00CA627C">
              <w:rPr>
                <w:sz w:val="20"/>
              </w:rPr>
              <w:t>Валюта</w:t>
            </w:r>
          </w:p>
        </w:tc>
        <w:tc>
          <w:tcPr>
            <w:tcW w:w="1404" w:type="pct"/>
            <w:shd w:val="clear" w:color="auto" w:fill="auto"/>
            <w:vAlign w:val="center"/>
          </w:tcPr>
          <w:p w14:paraId="039298B5" w14:textId="77777777" w:rsidR="00E66FD1" w:rsidRPr="00E232BB" w:rsidRDefault="00E66FD1" w:rsidP="00652CFD">
            <w:pPr>
              <w:spacing w:before="0" w:after="0" w:line="276" w:lineRule="auto"/>
              <w:rPr>
                <w:sz w:val="20"/>
              </w:rPr>
            </w:pPr>
            <w:r>
              <w:rPr>
                <w:sz w:val="20"/>
              </w:rPr>
              <w:t>Состав блока см. выше</w:t>
            </w:r>
          </w:p>
        </w:tc>
      </w:tr>
      <w:tr w:rsidR="00E66FD1" w:rsidRPr="001A4780" w14:paraId="1455677B" w14:textId="77777777" w:rsidTr="00E761AF">
        <w:trPr>
          <w:jc w:val="center"/>
        </w:trPr>
        <w:tc>
          <w:tcPr>
            <w:tcW w:w="747" w:type="pct"/>
            <w:shd w:val="clear" w:color="auto" w:fill="auto"/>
            <w:vAlign w:val="center"/>
          </w:tcPr>
          <w:p w14:paraId="52BD81C5" w14:textId="77777777" w:rsidR="00E66FD1" w:rsidRPr="00E232BB" w:rsidRDefault="00E66FD1" w:rsidP="00652CFD">
            <w:pPr>
              <w:spacing w:before="0" w:after="0" w:line="276" w:lineRule="auto"/>
              <w:rPr>
                <w:sz w:val="20"/>
              </w:rPr>
            </w:pPr>
          </w:p>
        </w:tc>
        <w:tc>
          <w:tcPr>
            <w:tcW w:w="750" w:type="pct"/>
            <w:shd w:val="clear" w:color="auto" w:fill="auto"/>
            <w:vAlign w:val="center"/>
          </w:tcPr>
          <w:p w14:paraId="4B2831D7" w14:textId="77777777" w:rsidR="00E66FD1" w:rsidRPr="003C2CB4" w:rsidRDefault="00E66FD1" w:rsidP="00652CFD">
            <w:pPr>
              <w:spacing w:before="0" w:after="0" w:line="276" w:lineRule="auto"/>
              <w:rPr>
                <w:sz w:val="20"/>
              </w:rPr>
            </w:pPr>
            <w:r w:rsidRPr="00E66FD1">
              <w:rPr>
                <w:sz w:val="20"/>
              </w:rPr>
              <w:t>typeAppealPPRF1078Info</w:t>
            </w:r>
          </w:p>
        </w:tc>
        <w:tc>
          <w:tcPr>
            <w:tcW w:w="206" w:type="pct"/>
            <w:shd w:val="clear" w:color="auto" w:fill="auto"/>
            <w:vAlign w:val="center"/>
          </w:tcPr>
          <w:p w14:paraId="600CE5B0" w14:textId="77777777" w:rsidR="00E66FD1" w:rsidRPr="00314324" w:rsidRDefault="00E66FD1" w:rsidP="00652CFD">
            <w:pPr>
              <w:spacing w:before="0" w:after="0" w:line="276" w:lineRule="auto"/>
              <w:jc w:val="center"/>
              <w:rPr>
                <w:sz w:val="20"/>
              </w:rPr>
            </w:pPr>
            <w:r>
              <w:rPr>
                <w:sz w:val="20"/>
              </w:rPr>
              <w:t>О</w:t>
            </w:r>
          </w:p>
        </w:tc>
        <w:tc>
          <w:tcPr>
            <w:tcW w:w="494" w:type="pct"/>
            <w:shd w:val="clear" w:color="auto" w:fill="auto"/>
            <w:vAlign w:val="center"/>
          </w:tcPr>
          <w:p w14:paraId="69D46FF2" w14:textId="77777777" w:rsidR="00E66FD1" w:rsidRPr="00CA627C" w:rsidRDefault="00E66FD1" w:rsidP="00652CFD">
            <w:pPr>
              <w:spacing w:before="0" w:after="0" w:line="276" w:lineRule="auto"/>
              <w:jc w:val="center"/>
              <w:rPr>
                <w:sz w:val="20"/>
                <w:lang w:val="en-US"/>
              </w:rPr>
            </w:pPr>
            <w:r>
              <w:rPr>
                <w:sz w:val="20"/>
                <w:lang w:val="en-US"/>
              </w:rPr>
              <w:t>S</w:t>
            </w:r>
          </w:p>
        </w:tc>
        <w:tc>
          <w:tcPr>
            <w:tcW w:w="1399" w:type="pct"/>
            <w:shd w:val="clear" w:color="auto" w:fill="auto"/>
            <w:vAlign w:val="center"/>
          </w:tcPr>
          <w:p w14:paraId="15D77D0B" w14:textId="77777777" w:rsidR="00E66FD1" w:rsidRPr="003C2CB4" w:rsidRDefault="00E66FD1" w:rsidP="00652CFD">
            <w:pPr>
              <w:spacing w:before="0" w:after="0" w:line="276" w:lineRule="auto"/>
              <w:rPr>
                <w:sz w:val="20"/>
              </w:rPr>
            </w:pPr>
            <w:r w:rsidRPr="00E66FD1">
              <w:rPr>
                <w:sz w:val="20"/>
              </w:rPr>
              <w:t>Ссылка на справочник "Коды, установленные для случая направления обращения ППРФ 1078" (NSI_TYPE_APPEAL_PPRF_1078)</w:t>
            </w:r>
          </w:p>
        </w:tc>
        <w:tc>
          <w:tcPr>
            <w:tcW w:w="1404" w:type="pct"/>
            <w:shd w:val="clear" w:color="auto" w:fill="auto"/>
            <w:vAlign w:val="center"/>
          </w:tcPr>
          <w:p w14:paraId="06E4D894" w14:textId="77777777" w:rsidR="00E66FD1" w:rsidRPr="00E232BB" w:rsidRDefault="00E66FD1" w:rsidP="00652CFD">
            <w:pPr>
              <w:spacing w:before="0" w:after="0" w:line="276" w:lineRule="auto"/>
              <w:rPr>
                <w:sz w:val="20"/>
              </w:rPr>
            </w:pPr>
          </w:p>
        </w:tc>
      </w:tr>
      <w:tr w:rsidR="00AF613B" w:rsidRPr="001A4780" w14:paraId="24B5995D" w14:textId="77777777" w:rsidTr="00AF613B">
        <w:trPr>
          <w:jc w:val="center"/>
        </w:trPr>
        <w:tc>
          <w:tcPr>
            <w:tcW w:w="747" w:type="pct"/>
            <w:shd w:val="clear" w:color="auto" w:fill="auto"/>
          </w:tcPr>
          <w:p w14:paraId="2B6F98A0" w14:textId="77777777" w:rsidR="00AF613B" w:rsidRPr="00E232BB" w:rsidRDefault="00AF613B" w:rsidP="00652CFD">
            <w:pPr>
              <w:spacing w:before="0" w:after="0" w:line="276" w:lineRule="auto"/>
              <w:rPr>
                <w:sz w:val="20"/>
              </w:rPr>
            </w:pPr>
          </w:p>
        </w:tc>
        <w:tc>
          <w:tcPr>
            <w:tcW w:w="750" w:type="pct"/>
            <w:shd w:val="clear" w:color="auto" w:fill="auto"/>
            <w:vAlign w:val="center"/>
          </w:tcPr>
          <w:p w14:paraId="733EFBC7" w14:textId="77777777" w:rsidR="00AF613B" w:rsidRPr="009843A8" w:rsidRDefault="00933082" w:rsidP="00652CFD">
            <w:pPr>
              <w:spacing w:before="0" w:after="0" w:line="276" w:lineRule="auto"/>
              <w:rPr>
                <w:sz w:val="20"/>
              </w:rPr>
            </w:pPr>
            <w:r w:rsidRPr="00933082">
              <w:rPr>
                <w:sz w:val="20"/>
              </w:rPr>
              <w:t>contractInfo</w:t>
            </w:r>
          </w:p>
        </w:tc>
        <w:tc>
          <w:tcPr>
            <w:tcW w:w="206" w:type="pct"/>
            <w:shd w:val="clear" w:color="auto" w:fill="auto"/>
            <w:vAlign w:val="center"/>
          </w:tcPr>
          <w:p w14:paraId="524DF056" w14:textId="77777777" w:rsidR="00AF613B" w:rsidRDefault="00933082" w:rsidP="00652CFD">
            <w:pPr>
              <w:spacing w:before="0" w:after="0" w:line="276" w:lineRule="auto"/>
              <w:jc w:val="center"/>
              <w:rPr>
                <w:sz w:val="20"/>
              </w:rPr>
            </w:pPr>
            <w:r>
              <w:rPr>
                <w:sz w:val="20"/>
              </w:rPr>
              <w:t>Н</w:t>
            </w:r>
          </w:p>
        </w:tc>
        <w:tc>
          <w:tcPr>
            <w:tcW w:w="494" w:type="pct"/>
            <w:shd w:val="clear" w:color="auto" w:fill="auto"/>
            <w:vAlign w:val="center"/>
          </w:tcPr>
          <w:p w14:paraId="1309F494" w14:textId="77777777" w:rsidR="00AF613B" w:rsidRPr="00E232BB" w:rsidRDefault="00933082" w:rsidP="00652CFD">
            <w:pPr>
              <w:spacing w:before="0" w:after="0" w:line="276" w:lineRule="auto"/>
              <w:jc w:val="center"/>
              <w:rPr>
                <w:sz w:val="20"/>
              </w:rPr>
            </w:pPr>
            <w:r>
              <w:rPr>
                <w:sz w:val="20"/>
                <w:lang w:val="en-US"/>
              </w:rPr>
              <w:t>S</w:t>
            </w:r>
          </w:p>
        </w:tc>
        <w:tc>
          <w:tcPr>
            <w:tcW w:w="1399" w:type="pct"/>
            <w:shd w:val="clear" w:color="auto" w:fill="auto"/>
            <w:vAlign w:val="center"/>
          </w:tcPr>
          <w:p w14:paraId="7FF8835D" w14:textId="77777777" w:rsidR="00AF613B" w:rsidRPr="006E1426" w:rsidRDefault="00933082" w:rsidP="00652CFD">
            <w:pPr>
              <w:spacing w:before="0" w:after="0" w:line="276" w:lineRule="auto"/>
              <w:rPr>
                <w:sz w:val="20"/>
              </w:rPr>
            </w:pPr>
            <w:r w:rsidRPr="00933082">
              <w:rPr>
                <w:sz w:val="20"/>
              </w:rPr>
              <w:t>Сведения о контракте</w:t>
            </w:r>
          </w:p>
        </w:tc>
        <w:tc>
          <w:tcPr>
            <w:tcW w:w="1404" w:type="pct"/>
            <w:shd w:val="clear" w:color="auto" w:fill="auto"/>
            <w:vAlign w:val="center"/>
          </w:tcPr>
          <w:p w14:paraId="7BD4906D" w14:textId="77777777" w:rsidR="00AF613B" w:rsidRPr="00D91CCA" w:rsidRDefault="00AF613B" w:rsidP="00652CFD">
            <w:pPr>
              <w:spacing w:before="0" w:after="0" w:line="276" w:lineRule="auto"/>
              <w:rPr>
                <w:sz w:val="20"/>
              </w:rPr>
            </w:pPr>
          </w:p>
        </w:tc>
      </w:tr>
      <w:tr w:rsidR="00933082" w:rsidRPr="00933082" w14:paraId="772949D9" w14:textId="77777777" w:rsidTr="00E761AF">
        <w:trPr>
          <w:jc w:val="center"/>
        </w:trPr>
        <w:tc>
          <w:tcPr>
            <w:tcW w:w="5000" w:type="pct"/>
            <w:gridSpan w:val="6"/>
            <w:shd w:val="clear" w:color="auto" w:fill="auto"/>
            <w:vAlign w:val="center"/>
          </w:tcPr>
          <w:p w14:paraId="65C950AF" w14:textId="77777777" w:rsidR="00933082" w:rsidRPr="00933082" w:rsidRDefault="00933082" w:rsidP="00652CFD">
            <w:pPr>
              <w:spacing w:before="0" w:after="0" w:line="276" w:lineRule="auto"/>
              <w:jc w:val="center"/>
              <w:rPr>
                <w:b/>
                <w:sz w:val="20"/>
              </w:rPr>
            </w:pPr>
            <w:r w:rsidRPr="00933082">
              <w:rPr>
                <w:b/>
                <w:sz w:val="20"/>
              </w:rPr>
              <w:t xml:space="preserve">Ссылка на справочник </w:t>
            </w:r>
            <w:r>
              <w:rPr>
                <w:b/>
                <w:sz w:val="20"/>
              </w:rPr>
              <w:t>«</w:t>
            </w:r>
            <w:r w:rsidRPr="00933082">
              <w:rPr>
                <w:b/>
                <w:sz w:val="20"/>
              </w:rPr>
              <w:t>Коды, установленные для случая направления обращения ППРФ 1078</w:t>
            </w:r>
            <w:r>
              <w:rPr>
                <w:b/>
                <w:sz w:val="20"/>
              </w:rPr>
              <w:t>»</w:t>
            </w:r>
            <w:r w:rsidRPr="00933082">
              <w:rPr>
                <w:b/>
                <w:sz w:val="20"/>
              </w:rPr>
              <w:t xml:space="preserve"> (NSI_TYPE_APPEAL_PPRF_1078)</w:t>
            </w:r>
          </w:p>
        </w:tc>
      </w:tr>
      <w:tr w:rsidR="00933082" w:rsidRPr="00933082" w14:paraId="340D93A3" w14:textId="77777777" w:rsidTr="00E761AF">
        <w:trPr>
          <w:jc w:val="center"/>
        </w:trPr>
        <w:tc>
          <w:tcPr>
            <w:tcW w:w="747" w:type="pct"/>
            <w:shd w:val="clear" w:color="auto" w:fill="auto"/>
            <w:vAlign w:val="center"/>
          </w:tcPr>
          <w:p w14:paraId="060308D7" w14:textId="77777777" w:rsidR="00933082" w:rsidRPr="00933082" w:rsidRDefault="00933082" w:rsidP="00652CFD">
            <w:pPr>
              <w:spacing w:before="0" w:after="0" w:line="276" w:lineRule="auto"/>
              <w:rPr>
                <w:b/>
                <w:sz w:val="20"/>
              </w:rPr>
            </w:pPr>
            <w:r w:rsidRPr="00933082">
              <w:rPr>
                <w:b/>
                <w:sz w:val="20"/>
              </w:rPr>
              <w:t>typeAppealPPRF1078Info</w:t>
            </w:r>
          </w:p>
        </w:tc>
        <w:tc>
          <w:tcPr>
            <w:tcW w:w="750" w:type="pct"/>
            <w:shd w:val="clear" w:color="auto" w:fill="auto"/>
            <w:vAlign w:val="center"/>
          </w:tcPr>
          <w:p w14:paraId="3D76CF16" w14:textId="77777777" w:rsidR="00933082" w:rsidRPr="00933082" w:rsidRDefault="00933082" w:rsidP="00652CFD">
            <w:pPr>
              <w:spacing w:before="0" w:after="0" w:line="276" w:lineRule="auto"/>
              <w:rPr>
                <w:b/>
                <w:sz w:val="20"/>
              </w:rPr>
            </w:pPr>
          </w:p>
        </w:tc>
        <w:tc>
          <w:tcPr>
            <w:tcW w:w="206" w:type="pct"/>
            <w:shd w:val="clear" w:color="auto" w:fill="auto"/>
            <w:vAlign w:val="center"/>
          </w:tcPr>
          <w:p w14:paraId="11F35490" w14:textId="77777777" w:rsidR="00933082" w:rsidRPr="00933082" w:rsidRDefault="00933082" w:rsidP="00652CFD">
            <w:pPr>
              <w:spacing w:before="0" w:after="0" w:line="276" w:lineRule="auto"/>
              <w:rPr>
                <w:b/>
                <w:sz w:val="20"/>
              </w:rPr>
            </w:pPr>
          </w:p>
        </w:tc>
        <w:tc>
          <w:tcPr>
            <w:tcW w:w="494" w:type="pct"/>
            <w:shd w:val="clear" w:color="auto" w:fill="auto"/>
            <w:vAlign w:val="center"/>
          </w:tcPr>
          <w:p w14:paraId="3EFFDC6C" w14:textId="77777777" w:rsidR="00933082" w:rsidRPr="00933082" w:rsidRDefault="00933082" w:rsidP="00652CFD">
            <w:pPr>
              <w:spacing w:before="0" w:after="0" w:line="276" w:lineRule="auto"/>
              <w:rPr>
                <w:b/>
                <w:sz w:val="20"/>
              </w:rPr>
            </w:pPr>
          </w:p>
        </w:tc>
        <w:tc>
          <w:tcPr>
            <w:tcW w:w="1399" w:type="pct"/>
            <w:shd w:val="clear" w:color="auto" w:fill="auto"/>
            <w:vAlign w:val="center"/>
          </w:tcPr>
          <w:p w14:paraId="78B7F957" w14:textId="77777777" w:rsidR="00933082" w:rsidRPr="00933082" w:rsidRDefault="00933082" w:rsidP="00652CFD">
            <w:pPr>
              <w:spacing w:before="0" w:after="0" w:line="276" w:lineRule="auto"/>
              <w:rPr>
                <w:b/>
                <w:sz w:val="20"/>
              </w:rPr>
            </w:pPr>
          </w:p>
        </w:tc>
        <w:tc>
          <w:tcPr>
            <w:tcW w:w="1404" w:type="pct"/>
            <w:shd w:val="clear" w:color="auto" w:fill="auto"/>
            <w:vAlign w:val="center"/>
          </w:tcPr>
          <w:p w14:paraId="44E58434" w14:textId="77777777" w:rsidR="00933082" w:rsidRPr="00933082" w:rsidRDefault="00933082" w:rsidP="00652CFD">
            <w:pPr>
              <w:spacing w:before="0" w:after="0" w:line="276" w:lineRule="auto"/>
              <w:rPr>
                <w:b/>
                <w:sz w:val="20"/>
              </w:rPr>
            </w:pPr>
          </w:p>
        </w:tc>
      </w:tr>
      <w:tr w:rsidR="00933082" w:rsidRPr="001A4780" w14:paraId="31857AFA" w14:textId="77777777" w:rsidTr="00E761AF">
        <w:trPr>
          <w:jc w:val="center"/>
        </w:trPr>
        <w:tc>
          <w:tcPr>
            <w:tcW w:w="747" w:type="pct"/>
            <w:shd w:val="clear" w:color="auto" w:fill="auto"/>
            <w:vAlign w:val="center"/>
          </w:tcPr>
          <w:p w14:paraId="07E59867" w14:textId="77777777" w:rsidR="00933082" w:rsidRPr="00E232BB" w:rsidRDefault="00933082" w:rsidP="00652CFD">
            <w:pPr>
              <w:spacing w:before="0" w:after="0" w:line="276" w:lineRule="auto"/>
              <w:rPr>
                <w:sz w:val="20"/>
              </w:rPr>
            </w:pPr>
          </w:p>
        </w:tc>
        <w:tc>
          <w:tcPr>
            <w:tcW w:w="750" w:type="pct"/>
            <w:shd w:val="clear" w:color="auto" w:fill="auto"/>
            <w:vAlign w:val="center"/>
          </w:tcPr>
          <w:p w14:paraId="0E146623" w14:textId="77777777" w:rsidR="00933082" w:rsidRPr="003C2CB4" w:rsidRDefault="00933082" w:rsidP="00652CFD">
            <w:pPr>
              <w:spacing w:before="0" w:after="0" w:line="276" w:lineRule="auto"/>
              <w:rPr>
                <w:sz w:val="20"/>
              </w:rPr>
            </w:pPr>
            <w:r w:rsidRPr="003D4286">
              <w:rPr>
                <w:sz w:val="20"/>
              </w:rPr>
              <w:t xml:space="preserve">code </w:t>
            </w:r>
          </w:p>
        </w:tc>
        <w:tc>
          <w:tcPr>
            <w:tcW w:w="206" w:type="pct"/>
            <w:shd w:val="clear" w:color="auto" w:fill="auto"/>
            <w:vAlign w:val="center"/>
          </w:tcPr>
          <w:p w14:paraId="3F9F0177" w14:textId="77777777" w:rsidR="00933082" w:rsidRPr="00314324" w:rsidRDefault="00933082" w:rsidP="00652CFD">
            <w:pPr>
              <w:spacing w:before="0" w:after="0" w:line="276" w:lineRule="auto"/>
              <w:jc w:val="center"/>
              <w:rPr>
                <w:sz w:val="20"/>
              </w:rPr>
            </w:pPr>
            <w:r w:rsidRPr="003D4286">
              <w:rPr>
                <w:sz w:val="20"/>
              </w:rPr>
              <w:t>O</w:t>
            </w:r>
          </w:p>
        </w:tc>
        <w:tc>
          <w:tcPr>
            <w:tcW w:w="494" w:type="pct"/>
            <w:shd w:val="clear" w:color="auto" w:fill="auto"/>
            <w:vAlign w:val="center"/>
          </w:tcPr>
          <w:p w14:paraId="52080746" w14:textId="77777777" w:rsidR="00933082" w:rsidRPr="00A8089C" w:rsidRDefault="00933082" w:rsidP="00652CFD">
            <w:pPr>
              <w:spacing w:before="0" w:after="0" w:line="276" w:lineRule="auto"/>
              <w:jc w:val="center"/>
              <w:rPr>
                <w:sz w:val="20"/>
              </w:rPr>
            </w:pPr>
            <w:r w:rsidRPr="003D4286">
              <w:rPr>
                <w:sz w:val="20"/>
              </w:rPr>
              <w:t>T(1-</w:t>
            </w:r>
            <w:r>
              <w:rPr>
                <w:sz w:val="20"/>
              </w:rPr>
              <w:t>10</w:t>
            </w:r>
            <w:r w:rsidRPr="003D4286">
              <w:rPr>
                <w:sz w:val="20"/>
              </w:rPr>
              <w:t>)</w:t>
            </w:r>
          </w:p>
        </w:tc>
        <w:tc>
          <w:tcPr>
            <w:tcW w:w="1399" w:type="pct"/>
            <w:shd w:val="clear" w:color="auto" w:fill="auto"/>
            <w:vAlign w:val="center"/>
          </w:tcPr>
          <w:p w14:paraId="190BE87E" w14:textId="77777777" w:rsidR="00933082" w:rsidRPr="003C2CB4" w:rsidRDefault="00933082" w:rsidP="00652CFD">
            <w:pPr>
              <w:spacing w:before="0" w:after="0" w:line="276" w:lineRule="auto"/>
              <w:rPr>
                <w:sz w:val="20"/>
              </w:rPr>
            </w:pPr>
            <w:r w:rsidRPr="00311AB3">
              <w:rPr>
                <w:sz w:val="20"/>
              </w:rPr>
              <w:t>Код</w:t>
            </w:r>
          </w:p>
        </w:tc>
        <w:tc>
          <w:tcPr>
            <w:tcW w:w="1404" w:type="pct"/>
            <w:shd w:val="clear" w:color="auto" w:fill="auto"/>
            <w:vAlign w:val="center"/>
          </w:tcPr>
          <w:p w14:paraId="78E2D800" w14:textId="77777777" w:rsidR="00933082" w:rsidRPr="00E232BB" w:rsidRDefault="00933082" w:rsidP="00652CFD">
            <w:pPr>
              <w:spacing w:before="0" w:after="0" w:line="276" w:lineRule="auto"/>
              <w:rPr>
                <w:sz w:val="20"/>
              </w:rPr>
            </w:pPr>
          </w:p>
        </w:tc>
      </w:tr>
      <w:tr w:rsidR="00933082" w:rsidRPr="001A4780" w14:paraId="613F13D3" w14:textId="77777777" w:rsidTr="00E761AF">
        <w:trPr>
          <w:jc w:val="center"/>
        </w:trPr>
        <w:tc>
          <w:tcPr>
            <w:tcW w:w="747" w:type="pct"/>
            <w:shd w:val="clear" w:color="auto" w:fill="auto"/>
            <w:vAlign w:val="center"/>
          </w:tcPr>
          <w:p w14:paraId="68CB8FC6" w14:textId="77777777" w:rsidR="00933082" w:rsidRPr="00E232BB" w:rsidRDefault="00933082" w:rsidP="00652CFD">
            <w:pPr>
              <w:spacing w:before="0" w:after="0" w:line="276" w:lineRule="auto"/>
              <w:rPr>
                <w:sz w:val="20"/>
              </w:rPr>
            </w:pPr>
          </w:p>
        </w:tc>
        <w:tc>
          <w:tcPr>
            <w:tcW w:w="750" w:type="pct"/>
            <w:shd w:val="clear" w:color="auto" w:fill="auto"/>
            <w:vAlign w:val="center"/>
          </w:tcPr>
          <w:p w14:paraId="64579FA8" w14:textId="77777777" w:rsidR="00933082" w:rsidRPr="00747FD1" w:rsidRDefault="00933082" w:rsidP="00652CFD">
            <w:pPr>
              <w:spacing w:before="0" w:after="0" w:line="276" w:lineRule="auto"/>
              <w:rPr>
                <w:sz w:val="20"/>
              </w:rPr>
            </w:pPr>
            <w:r w:rsidRPr="003D4286">
              <w:rPr>
                <w:sz w:val="20"/>
              </w:rPr>
              <w:t xml:space="preserve">name </w:t>
            </w:r>
          </w:p>
        </w:tc>
        <w:tc>
          <w:tcPr>
            <w:tcW w:w="206" w:type="pct"/>
            <w:shd w:val="clear" w:color="auto" w:fill="auto"/>
            <w:vAlign w:val="center"/>
          </w:tcPr>
          <w:p w14:paraId="1094CC1F" w14:textId="77777777" w:rsidR="00933082" w:rsidRPr="00314324" w:rsidRDefault="00933082" w:rsidP="00652CFD">
            <w:pPr>
              <w:spacing w:before="0" w:after="0" w:line="276" w:lineRule="auto"/>
              <w:jc w:val="center"/>
              <w:rPr>
                <w:sz w:val="20"/>
              </w:rPr>
            </w:pPr>
            <w:r w:rsidRPr="003D4286">
              <w:rPr>
                <w:sz w:val="20"/>
              </w:rPr>
              <w:t>H</w:t>
            </w:r>
          </w:p>
        </w:tc>
        <w:tc>
          <w:tcPr>
            <w:tcW w:w="494" w:type="pct"/>
            <w:shd w:val="clear" w:color="auto" w:fill="auto"/>
            <w:vAlign w:val="center"/>
          </w:tcPr>
          <w:p w14:paraId="37677DCE" w14:textId="77777777" w:rsidR="00933082" w:rsidRPr="00A8089C" w:rsidRDefault="00933082" w:rsidP="00652CFD">
            <w:pPr>
              <w:spacing w:before="0" w:after="0" w:line="276" w:lineRule="auto"/>
              <w:jc w:val="center"/>
              <w:rPr>
                <w:sz w:val="20"/>
              </w:rPr>
            </w:pPr>
            <w:r w:rsidRPr="003D4286">
              <w:rPr>
                <w:sz w:val="20"/>
              </w:rPr>
              <w:t>T(1-</w:t>
            </w:r>
            <w:r>
              <w:rPr>
                <w:sz w:val="20"/>
              </w:rPr>
              <w:t>1000</w:t>
            </w:r>
            <w:r w:rsidRPr="003D4286">
              <w:rPr>
                <w:sz w:val="20"/>
              </w:rPr>
              <w:t>)</w:t>
            </w:r>
          </w:p>
        </w:tc>
        <w:tc>
          <w:tcPr>
            <w:tcW w:w="1399" w:type="pct"/>
            <w:shd w:val="clear" w:color="auto" w:fill="auto"/>
            <w:vAlign w:val="center"/>
          </w:tcPr>
          <w:p w14:paraId="185218B0" w14:textId="77777777" w:rsidR="00933082" w:rsidRPr="003C2CB4" w:rsidRDefault="00933082" w:rsidP="00652CFD">
            <w:pPr>
              <w:spacing w:before="0" w:after="0" w:line="276" w:lineRule="auto"/>
              <w:rPr>
                <w:sz w:val="20"/>
              </w:rPr>
            </w:pPr>
            <w:r w:rsidRPr="00D66631">
              <w:rPr>
                <w:sz w:val="20"/>
              </w:rPr>
              <w:t>Наименование</w:t>
            </w:r>
          </w:p>
        </w:tc>
        <w:tc>
          <w:tcPr>
            <w:tcW w:w="1404" w:type="pct"/>
            <w:shd w:val="clear" w:color="auto" w:fill="auto"/>
            <w:vAlign w:val="center"/>
          </w:tcPr>
          <w:p w14:paraId="2089CB0A" w14:textId="77777777" w:rsidR="00933082" w:rsidRPr="00E232BB" w:rsidRDefault="00933082" w:rsidP="00652CFD">
            <w:pPr>
              <w:spacing w:before="0" w:after="0" w:line="276" w:lineRule="auto"/>
              <w:rPr>
                <w:sz w:val="20"/>
              </w:rPr>
            </w:pPr>
            <w:r w:rsidRPr="00933082">
              <w:rPr>
                <w:sz w:val="20"/>
              </w:rPr>
              <w:t xml:space="preserve">Игнорируется при приеме. При передаче заполняется значением из справочника </w:t>
            </w:r>
            <w:r>
              <w:rPr>
                <w:sz w:val="20"/>
              </w:rPr>
              <w:t>«</w:t>
            </w:r>
            <w:r w:rsidRPr="00933082">
              <w:rPr>
                <w:sz w:val="20"/>
              </w:rPr>
              <w:t>Коды, установленные для случая направления обращения ППРФ 1078</w:t>
            </w:r>
            <w:r>
              <w:rPr>
                <w:sz w:val="20"/>
              </w:rPr>
              <w:t>»</w:t>
            </w:r>
            <w:r w:rsidRPr="00933082">
              <w:rPr>
                <w:sz w:val="20"/>
              </w:rPr>
              <w:t xml:space="preserve"> (NSI_TYPE_APPEAL_PPRF_1078)</w:t>
            </w:r>
          </w:p>
        </w:tc>
      </w:tr>
      <w:tr w:rsidR="00933082" w:rsidRPr="00933082" w14:paraId="2FA973A8" w14:textId="77777777" w:rsidTr="00E761AF">
        <w:trPr>
          <w:jc w:val="center"/>
        </w:trPr>
        <w:tc>
          <w:tcPr>
            <w:tcW w:w="5000" w:type="pct"/>
            <w:gridSpan w:val="6"/>
            <w:shd w:val="clear" w:color="auto" w:fill="auto"/>
            <w:vAlign w:val="center"/>
          </w:tcPr>
          <w:p w14:paraId="4BE873A6" w14:textId="77777777" w:rsidR="00933082" w:rsidRPr="00933082" w:rsidRDefault="00933082" w:rsidP="00652CFD">
            <w:pPr>
              <w:spacing w:before="0" w:after="0" w:line="276" w:lineRule="auto"/>
              <w:jc w:val="center"/>
              <w:rPr>
                <w:b/>
                <w:sz w:val="20"/>
              </w:rPr>
            </w:pPr>
            <w:r w:rsidRPr="00933082">
              <w:rPr>
                <w:b/>
                <w:sz w:val="20"/>
              </w:rPr>
              <w:t>Сведения о контракте</w:t>
            </w:r>
          </w:p>
        </w:tc>
      </w:tr>
      <w:tr w:rsidR="00933082" w:rsidRPr="00933082" w14:paraId="4A2C9A48" w14:textId="77777777" w:rsidTr="00E761AF">
        <w:trPr>
          <w:jc w:val="center"/>
        </w:trPr>
        <w:tc>
          <w:tcPr>
            <w:tcW w:w="747" w:type="pct"/>
            <w:shd w:val="clear" w:color="auto" w:fill="auto"/>
            <w:vAlign w:val="center"/>
          </w:tcPr>
          <w:p w14:paraId="12C6D165" w14:textId="77777777" w:rsidR="00933082" w:rsidRPr="00933082" w:rsidRDefault="00933082" w:rsidP="00652CFD">
            <w:pPr>
              <w:spacing w:before="0" w:after="0" w:line="276" w:lineRule="auto"/>
              <w:rPr>
                <w:b/>
                <w:sz w:val="20"/>
              </w:rPr>
            </w:pPr>
            <w:r w:rsidRPr="00933082">
              <w:rPr>
                <w:b/>
                <w:sz w:val="20"/>
              </w:rPr>
              <w:t>contractInfo</w:t>
            </w:r>
          </w:p>
        </w:tc>
        <w:tc>
          <w:tcPr>
            <w:tcW w:w="750" w:type="pct"/>
            <w:shd w:val="clear" w:color="auto" w:fill="auto"/>
            <w:vAlign w:val="center"/>
          </w:tcPr>
          <w:p w14:paraId="705BCF9A" w14:textId="77777777" w:rsidR="00933082" w:rsidRPr="00933082" w:rsidRDefault="00933082" w:rsidP="00652CFD">
            <w:pPr>
              <w:spacing w:before="0" w:after="0" w:line="276" w:lineRule="auto"/>
              <w:rPr>
                <w:b/>
                <w:sz w:val="20"/>
              </w:rPr>
            </w:pPr>
          </w:p>
        </w:tc>
        <w:tc>
          <w:tcPr>
            <w:tcW w:w="206" w:type="pct"/>
            <w:shd w:val="clear" w:color="auto" w:fill="auto"/>
            <w:vAlign w:val="center"/>
          </w:tcPr>
          <w:p w14:paraId="0D3844D4" w14:textId="77777777" w:rsidR="00933082" w:rsidRPr="00933082" w:rsidRDefault="00933082" w:rsidP="00652CFD">
            <w:pPr>
              <w:spacing w:before="0" w:after="0" w:line="276" w:lineRule="auto"/>
              <w:rPr>
                <w:b/>
                <w:sz w:val="20"/>
              </w:rPr>
            </w:pPr>
          </w:p>
        </w:tc>
        <w:tc>
          <w:tcPr>
            <w:tcW w:w="494" w:type="pct"/>
            <w:shd w:val="clear" w:color="auto" w:fill="auto"/>
            <w:vAlign w:val="center"/>
          </w:tcPr>
          <w:p w14:paraId="42B5327C" w14:textId="77777777" w:rsidR="00933082" w:rsidRPr="00933082" w:rsidRDefault="00933082" w:rsidP="00652CFD">
            <w:pPr>
              <w:spacing w:before="0" w:after="0" w:line="276" w:lineRule="auto"/>
              <w:rPr>
                <w:b/>
                <w:sz w:val="20"/>
              </w:rPr>
            </w:pPr>
          </w:p>
        </w:tc>
        <w:tc>
          <w:tcPr>
            <w:tcW w:w="1399" w:type="pct"/>
            <w:shd w:val="clear" w:color="auto" w:fill="auto"/>
            <w:vAlign w:val="center"/>
          </w:tcPr>
          <w:p w14:paraId="3C5EA51A" w14:textId="77777777" w:rsidR="00933082" w:rsidRPr="00933082" w:rsidRDefault="00933082" w:rsidP="00652CFD">
            <w:pPr>
              <w:spacing w:before="0" w:after="0" w:line="276" w:lineRule="auto"/>
              <w:rPr>
                <w:b/>
                <w:sz w:val="20"/>
              </w:rPr>
            </w:pPr>
          </w:p>
        </w:tc>
        <w:tc>
          <w:tcPr>
            <w:tcW w:w="1404" w:type="pct"/>
            <w:shd w:val="clear" w:color="auto" w:fill="auto"/>
            <w:vAlign w:val="center"/>
          </w:tcPr>
          <w:p w14:paraId="15F0990F" w14:textId="77777777" w:rsidR="00933082" w:rsidRPr="00933082" w:rsidRDefault="00933082" w:rsidP="00652CFD">
            <w:pPr>
              <w:spacing w:before="0" w:after="0" w:line="276" w:lineRule="auto"/>
              <w:rPr>
                <w:b/>
                <w:sz w:val="20"/>
              </w:rPr>
            </w:pPr>
          </w:p>
        </w:tc>
      </w:tr>
      <w:tr w:rsidR="00933082" w:rsidRPr="001A4780" w14:paraId="6C0924F1" w14:textId="77777777" w:rsidTr="00AF613B">
        <w:trPr>
          <w:jc w:val="center"/>
        </w:trPr>
        <w:tc>
          <w:tcPr>
            <w:tcW w:w="747" w:type="pct"/>
            <w:shd w:val="clear" w:color="auto" w:fill="auto"/>
          </w:tcPr>
          <w:p w14:paraId="2C27A116" w14:textId="77777777" w:rsidR="00933082" w:rsidRPr="00E232BB" w:rsidRDefault="00933082" w:rsidP="00652CFD">
            <w:pPr>
              <w:spacing w:before="0" w:after="0" w:line="276" w:lineRule="auto"/>
              <w:rPr>
                <w:sz w:val="20"/>
              </w:rPr>
            </w:pPr>
          </w:p>
        </w:tc>
        <w:tc>
          <w:tcPr>
            <w:tcW w:w="750" w:type="pct"/>
            <w:shd w:val="clear" w:color="auto" w:fill="auto"/>
            <w:vAlign w:val="center"/>
          </w:tcPr>
          <w:p w14:paraId="075B962C" w14:textId="77777777" w:rsidR="00933082" w:rsidRPr="009843A8" w:rsidRDefault="00933082" w:rsidP="00652CFD">
            <w:pPr>
              <w:spacing w:before="0" w:after="0" w:line="276" w:lineRule="auto"/>
              <w:rPr>
                <w:sz w:val="20"/>
              </w:rPr>
            </w:pPr>
            <w:r>
              <w:rPr>
                <w:sz w:val="20"/>
                <w:lang w:val="en-US"/>
              </w:rPr>
              <w:t>p</w:t>
            </w:r>
            <w:r w:rsidRPr="00CA627C">
              <w:rPr>
                <w:sz w:val="20"/>
              </w:rPr>
              <w:t>rice</w:t>
            </w:r>
          </w:p>
        </w:tc>
        <w:tc>
          <w:tcPr>
            <w:tcW w:w="206" w:type="pct"/>
            <w:shd w:val="clear" w:color="auto" w:fill="auto"/>
            <w:vAlign w:val="center"/>
          </w:tcPr>
          <w:p w14:paraId="5F9CCCE8" w14:textId="77777777" w:rsidR="00933082" w:rsidRDefault="00933082" w:rsidP="00652CFD">
            <w:pPr>
              <w:spacing w:before="0" w:after="0" w:line="276" w:lineRule="auto"/>
              <w:jc w:val="center"/>
              <w:rPr>
                <w:sz w:val="20"/>
              </w:rPr>
            </w:pPr>
            <w:r>
              <w:rPr>
                <w:sz w:val="20"/>
              </w:rPr>
              <w:t>О</w:t>
            </w:r>
          </w:p>
        </w:tc>
        <w:tc>
          <w:tcPr>
            <w:tcW w:w="494" w:type="pct"/>
            <w:shd w:val="clear" w:color="auto" w:fill="auto"/>
            <w:vAlign w:val="center"/>
          </w:tcPr>
          <w:p w14:paraId="1D6DBF98" w14:textId="77777777" w:rsidR="00933082" w:rsidRPr="00E232BB" w:rsidRDefault="00933082" w:rsidP="00652CFD">
            <w:pPr>
              <w:spacing w:before="0" w:after="0" w:line="276" w:lineRule="auto"/>
              <w:jc w:val="center"/>
              <w:rPr>
                <w:sz w:val="20"/>
              </w:rPr>
            </w:pPr>
            <w:r>
              <w:rPr>
                <w:sz w:val="20"/>
                <w:lang w:val="en-US"/>
              </w:rPr>
              <w:t>Т(</w:t>
            </w:r>
            <w:r>
              <w:rPr>
                <w:sz w:val="20"/>
              </w:rPr>
              <w:t>1-21</w:t>
            </w:r>
            <w:r>
              <w:rPr>
                <w:sz w:val="20"/>
                <w:lang w:val="en-US"/>
              </w:rPr>
              <w:t>)</w:t>
            </w:r>
          </w:p>
        </w:tc>
        <w:tc>
          <w:tcPr>
            <w:tcW w:w="1399" w:type="pct"/>
            <w:shd w:val="clear" w:color="auto" w:fill="auto"/>
            <w:vAlign w:val="center"/>
          </w:tcPr>
          <w:p w14:paraId="165BDF7F" w14:textId="77777777" w:rsidR="00933082" w:rsidRPr="006E1426" w:rsidRDefault="00933082" w:rsidP="00652CFD">
            <w:pPr>
              <w:spacing w:before="0" w:after="0" w:line="276" w:lineRule="auto"/>
              <w:rPr>
                <w:sz w:val="20"/>
              </w:rPr>
            </w:pPr>
            <w:r w:rsidRPr="00933082">
              <w:rPr>
                <w:sz w:val="20"/>
              </w:rPr>
              <w:t>Значение цены контракта в валюте контракта</w:t>
            </w:r>
          </w:p>
        </w:tc>
        <w:tc>
          <w:tcPr>
            <w:tcW w:w="1404" w:type="pct"/>
            <w:shd w:val="clear" w:color="auto" w:fill="auto"/>
            <w:vAlign w:val="center"/>
          </w:tcPr>
          <w:p w14:paraId="5D99C43B" w14:textId="77777777" w:rsidR="00933082" w:rsidRPr="000145EF" w:rsidRDefault="00933082" w:rsidP="00652CFD">
            <w:pPr>
              <w:spacing w:before="0" w:after="0" w:line="276" w:lineRule="auto"/>
              <w:rPr>
                <w:sz w:val="20"/>
              </w:rPr>
            </w:pPr>
            <w:r>
              <w:rPr>
                <w:sz w:val="20"/>
              </w:rPr>
              <w:t>Шаблон значения:</w:t>
            </w:r>
          </w:p>
          <w:p w14:paraId="6F09F501" w14:textId="77777777" w:rsidR="00933082" w:rsidRPr="00D91CCA" w:rsidRDefault="00933082" w:rsidP="00652CFD">
            <w:pPr>
              <w:spacing w:before="0" w:after="0" w:line="276" w:lineRule="auto"/>
              <w:rPr>
                <w:sz w:val="20"/>
              </w:rPr>
            </w:pPr>
            <w:r w:rsidRPr="00CA627C">
              <w:rPr>
                <w:sz w:val="20"/>
              </w:rPr>
              <w:t>\d{1,18}(\.\d{1,2})?</w:t>
            </w:r>
          </w:p>
        </w:tc>
      </w:tr>
      <w:tr w:rsidR="00933082" w:rsidRPr="001A4780" w14:paraId="10A7C9FA" w14:textId="77777777" w:rsidTr="00130E1F">
        <w:trPr>
          <w:jc w:val="center"/>
        </w:trPr>
        <w:tc>
          <w:tcPr>
            <w:tcW w:w="747" w:type="pct"/>
            <w:shd w:val="clear" w:color="auto" w:fill="auto"/>
          </w:tcPr>
          <w:p w14:paraId="35DB1BE0" w14:textId="77777777" w:rsidR="00933082" w:rsidRPr="00E232BB" w:rsidRDefault="00933082" w:rsidP="00652CFD">
            <w:pPr>
              <w:spacing w:before="0" w:after="0" w:line="276" w:lineRule="auto"/>
              <w:rPr>
                <w:sz w:val="20"/>
              </w:rPr>
            </w:pPr>
          </w:p>
        </w:tc>
        <w:tc>
          <w:tcPr>
            <w:tcW w:w="750" w:type="pct"/>
            <w:shd w:val="clear" w:color="auto" w:fill="auto"/>
            <w:vAlign w:val="center"/>
          </w:tcPr>
          <w:p w14:paraId="31C930A0" w14:textId="77777777" w:rsidR="00933082" w:rsidRPr="009843A8" w:rsidRDefault="00933082" w:rsidP="00652CFD">
            <w:pPr>
              <w:spacing w:before="0" w:after="0" w:line="276" w:lineRule="auto"/>
              <w:rPr>
                <w:sz w:val="20"/>
              </w:rPr>
            </w:pPr>
            <w:r w:rsidRPr="00CA627C">
              <w:rPr>
                <w:sz w:val="20"/>
              </w:rPr>
              <w:t>currency</w:t>
            </w:r>
          </w:p>
        </w:tc>
        <w:tc>
          <w:tcPr>
            <w:tcW w:w="206" w:type="pct"/>
            <w:shd w:val="clear" w:color="auto" w:fill="auto"/>
            <w:vAlign w:val="center"/>
          </w:tcPr>
          <w:p w14:paraId="0E5B3236" w14:textId="77777777" w:rsidR="00933082" w:rsidRDefault="00933082" w:rsidP="00652CFD">
            <w:pPr>
              <w:spacing w:before="0" w:after="0" w:line="276" w:lineRule="auto"/>
              <w:jc w:val="center"/>
              <w:rPr>
                <w:sz w:val="20"/>
              </w:rPr>
            </w:pPr>
            <w:r>
              <w:rPr>
                <w:sz w:val="20"/>
              </w:rPr>
              <w:t>О</w:t>
            </w:r>
          </w:p>
        </w:tc>
        <w:tc>
          <w:tcPr>
            <w:tcW w:w="494" w:type="pct"/>
            <w:shd w:val="clear" w:color="auto" w:fill="auto"/>
            <w:vAlign w:val="center"/>
          </w:tcPr>
          <w:p w14:paraId="5BA1EB0D" w14:textId="77777777" w:rsidR="00933082" w:rsidRPr="00E232BB" w:rsidRDefault="00933082" w:rsidP="00652CFD">
            <w:pPr>
              <w:spacing w:before="0" w:after="0" w:line="276" w:lineRule="auto"/>
              <w:jc w:val="center"/>
              <w:rPr>
                <w:sz w:val="20"/>
              </w:rPr>
            </w:pPr>
            <w:r>
              <w:rPr>
                <w:sz w:val="20"/>
                <w:lang w:val="en-US"/>
              </w:rPr>
              <w:t>S</w:t>
            </w:r>
          </w:p>
        </w:tc>
        <w:tc>
          <w:tcPr>
            <w:tcW w:w="1399" w:type="pct"/>
            <w:shd w:val="clear" w:color="auto" w:fill="auto"/>
            <w:vAlign w:val="center"/>
          </w:tcPr>
          <w:p w14:paraId="6DC33CB8" w14:textId="77777777" w:rsidR="00933082" w:rsidRPr="006E1426" w:rsidRDefault="00933082" w:rsidP="00652CFD">
            <w:pPr>
              <w:spacing w:before="0" w:after="0" w:line="276" w:lineRule="auto"/>
              <w:rPr>
                <w:sz w:val="20"/>
              </w:rPr>
            </w:pPr>
            <w:r w:rsidRPr="00933082">
              <w:rPr>
                <w:sz w:val="20"/>
              </w:rPr>
              <w:t>Валюта контракта</w:t>
            </w:r>
          </w:p>
        </w:tc>
        <w:tc>
          <w:tcPr>
            <w:tcW w:w="1404" w:type="pct"/>
            <w:shd w:val="clear" w:color="auto" w:fill="auto"/>
          </w:tcPr>
          <w:p w14:paraId="75FD475E" w14:textId="77777777" w:rsidR="00933082" w:rsidRPr="00933082" w:rsidRDefault="00933082" w:rsidP="00652CFD">
            <w:pPr>
              <w:spacing w:before="0" w:after="0" w:line="276" w:lineRule="auto"/>
              <w:rPr>
                <w:sz w:val="20"/>
              </w:rPr>
            </w:pPr>
            <w:r>
              <w:rPr>
                <w:sz w:val="20"/>
              </w:rPr>
              <w:t>Состав блока см. выше</w:t>
            </w:r>
          </w:p>
        </w:tc>
      </w:tr>
      <w:tr w:rsidR="00AF613B" w:rsidRPr="001A4780" w14:paraId="1D3D4FCF" w14:textId="77777777" w:rsidTr="00130E1F">
        <w:trPr>
          <w:jc w:val="center"/>
        </w:trPr>
        <w:tc>
          <w:tcPr>
            <w:tcW w:w="747" w:type="pct"/>
            <w:shd w:val="clear" w:color="auto" w:fill="auto"/>
          </w:tcPr>
          <w:p w14:paraId="0FFC33CC" w14:textId="77777777" w:rsidR="00AF613B" w:rsidRPr="00E232BB" w:rsidRDefault="00AF613B" w:rsidP="00652CFD">
            <w:pPr>
              <w:spacing w:before="0" w:after="0" w:line="276" w:lineRule="auto"/>
              <w:rPr>
                <w:sz w:val="20"/>
              </w:rPr>
            </w:pPr>
          </w:p>
        </w:tc>
        <w:tc>
          <w:tcPr>
            <w:tcW w:w="750" w:type="pct"/>
            <w:shd w:val="clear" w:color="auto" w:fill="auto"/>
            <w:vAlign w:val="center"/>
          </w:tcPr>
          <w:p w14:paraId="595BC085" w14:textId="77777777" w:rsidR="00AF613B" w:rsidRPr="009843A8" w:rsidRDefault="00933082" w:rsidP="00652CFD">
            <w:pPr>
              <w:spacing w:before="0" w:after="0" w:line="276" w:lineRule="auto"/>
              <w:rPr>
                <w:sz w:val="20"/>
              </w:rPr>
            </w:pPr>
            <w:r w:rsidRPr="00933082">
              <w:rPr>
                <w:sz w:val="20"/>
              </w:rPr>
              <w:t>endDate</w:t>
            </w:r>
          </w:p>
        </w:tc>
        <w:tc>
          <w:tcPr>
            <w:tcW w:w="206" w:type="pct"/>
            <w:shd w:val="clear" w:color="auto" w:fill="auto"/>
            <w:vAlign w:val="center"/>
          </w:tcPr>
          <w:p w14:paraId="2FF59CFD" w14:textId="77777777" w:rsidR="00AF613B" w:rsidRDefault="00933082" w:rsidP="00652CFD">
            <w:pPr>
              <w:spacing w:before="0" w:after="0" w:line="276" w:lineRule="auto"/>
              <w:jc w:val="center"/>
              <w:rPr>
                <w:sz w:val="20"/>
              </w:rPr>
            </w:pPr>
            <w:r>
              <w:rPr>
                <w:sz w:val="20"/>
              </w:rPr>
              <w:t>О</w:t>
            </w:r>
          </w:p>
        </w:tc>
        <w:tc>
          <w:tcPr>
            <w:tcW w:w="494" w:type="pct"/>
            <w:shd w:val="clear" w:color="auto" w:fill="auto"/>
            <w:vAlign w:val="center"/>
          </w:tcPr>
          <w:p w14:paraId="7C94543F" w14:textId="77777777" w:rsidR="00AF613B" w:rsidRPr="00933082" w:rsidRDefault="00933082" w:rsidP="00652CFD">
            <w:pPr>
              <w:spacing w:before="0" w:after="0" w:line="276" w:lineRule="auto"/>
              <w:jc w:val="center"/>
              <w:rPr>
                <w:sz w:val="20"/>
                <w:lang w:val="en-US"/>
              </w:rPr>
            </w:pPr>
            <w:r>
              <w:rPr>
                <w:sz w:val="20"/>
                <w:lang w:val="en-US"/>
              </w:rPr>
              <w:t>D</w:t>
            </w:r>
          </w:p>
        </w:tc>
        <w:tc>
          <w:tcPr>
            <w:tcW w:w="1399" w:type="pct"/>
            <w:shd w:val="clear" w:color="auto" w:fill="auto"/>
            <w:vAlign w:val="center"/>
          </w:tcPr>
          <w:p w14:paraId="6170F9E2" w14:textId="77777777" w:rsidR="00AF613B" w:rsidRPr="006E1426" w:rsidRDefault="00933082" w:rsidP="00652CFD">
            <w:pPr>
              <w:spacing w:before="0" w:after="0" w:line="276" w:lineRule="auto"/>
              <w:rPr>
                <w:sz w:val="20"/>
              </w:rPr>
            </w:pPr>
            <w:r w:rsidRPr="00933082">
              <w:rPr>
                <w:sz w:val="20"/>
              </w:rPr>
              <w:t>Дата окончания исполнения контракта</w:t>
            </w:r>
          </w:p>
        </w:tc>
        <w:tc>
          <w:tcPr>
            <w:tcW w:w="1404" w:type="pct"/>
            <w:shd w:val="clear" w:color="auto" w:fill="auto"/>
          </w:tcPr>
          <w:p w14:paraId="462F3CD3" w14:textId="77777777" w:rsidR="00AF613B" w:rsidRPr="00D91CCA" w:rsidRDefault="00AF613B" w:rsidP="00652CFD">
            <w:pPr>
              <w:spacing w:before="0" w:after="0" w:line="276" w:lineRule="auto"/>
              <w:rPr>
                <w:sz w:val="20"/>
              </w:rPr>
            </w:pPr>
          </w:p>
        </w:tc>
      </w:tr>
      <w:tr w:rsidR="00AF613B" w:rsidRPr="001A4780" w14:paraId="5B58AD21" w14:textId="77777777" w:rsidTr="00130E1F">
        <w:trPr>
          <w:jc w:val="center"/>
        </w:trPr>
        <w:tc>
          <w:tcPr>
            <w:tcW w:w="747" w:type="pct"/>
            <w:shd w:val="clear" w:color="auto" w:fill="auto"/>
          </w:tcPr>
          <w:p w14:paraId="542B73EB" w14:textId="77777777" w:rsidR="00AF613B" w:rsidRPr="00E232BB" w:rsidRDefault="00AF613B" w:rsidP="00652CFD">
            <w:pPr>
              <w:spacing w:before="0" w:after="0" w:line="276" w:lineRule="auto"/>
              <w:rPr>
                <w:sz w:val="20"/>
              </w:rPr>
            </w:pPr>
          </w:p>
        </w:tc>
        <w:tc>
          <w:tcPr>
            <w:tcW w:w="750" w:type="pct"/>
            <w:shd w:val="clear" w:color="auto" w:fill="auto"/>
            <w:vAlign w:val="center"/>
          </w:tcPr>
          <w:p w14:paraId="220ACF4C" w14:textId="77777777" w:rsidR="00AF613B" w:rsidRPr="009843A8" w:rsidRDefault="00933082" w:rsidP="00652CFD">
            <w:pPr>
              <w:spacing w:before="0" w:after="0" w:line="276" w:lineRule="auto"/>
              <w:rPr>
                <w:sz w:val="20"/>
              </w:rPr>
            </w:pPr>
            <w:r w:rsidRPr="00933082">
              <w:rPr>
                <w:sz w:val="20"/>
              </w:rPr>
              <w:t>terminationDate</w:t>
            </w:r>
          </w:p>
        </w:tc>
        <w:tc>
          <w:tcPr>
            <w:tcW w:w="206" w:type="pct"/>
            <w:shd w:val="clear" w:color="auto" w:fill="auto"/>
            <w:vAlign w:val="center"/>
          </w:tcPr>
          <w:p w14:paraId="13BF50AF" w14:textId="77777777" w:rsidR="00AF613B" w:rsidRDefault="00933082" w:rsidP="00652CFD">
            <w:pPr>
              <w:spacing w:before="0" w:after="0" w:line="276" w:lineRule="auto"/>
              <w:jc w:val="center"/>
              <w:rPr>
                <w:sz w:val="20"/>
              </w:rPr>
            </w:pPr>
            <w:r w:rsidRPr="003D4286">
              <w:rPr>
                <w:sz w:val="20"/>
              </w:rPr>
              <w:t>H</w:t>
            </w:r>
          </w:p>
        </w:tc>
        <w:tc>
          <w:tcPr>
            <w:tcW w:w="494" w:type="pct"/>
            <w:shd w:val="clear" w:color="auto" w:fill="auto"/>
            <w:vAlign w:val="center"/>
          </w:tcPr>
          <w:p w14:paraId="2D86F449" w14:textId="77777777" w:rsidR="00AF613B" w:rsidRPr="00933082" w:rsidRDefault="00933082" w:rsidP="00652CFD">
            <w:pPr>
              <w:spacing w:before="0" w:after="0" w:line="276" w:lineRule="auto"/>
              <w:jc w:val="center"/>
              <w:rPr>
                <w:sz w:val="20"/>
                <w:lang w:val="en-US"/>
              </w:rPr>
            </w:pPr>
            <w:r>
              <w:rPr>
                <w:sz w:val="20"/>
                <w:lang w:val="en-US"/>
              </w:rPr>
              <w:t>D</w:t>
            </w:r>
          </w:p>
        </w:tc>
        <w:tc>
          <w:tcPr>
            <w:tcW w:w="1399" w:type="pct"/>
            <w:shd w:val="clear" w:color="auto" w:fill="auto"/>
            <w:vAlign w:val="center"/>
          </w:tcPr>
          <w:p w14:paraId="2D565C87" w14:textId="77777777" w:rsidR="00AF613B" w:rsidRPr="006E1426" w:rsidRDefault="00933082" w:rsidP="00652CFD">
            <w:pPr>
              <w:spacing w:before="0" w:after="0" w:line="276" w:lineRule="auto"/>
              <w:rPr>
                <w:sz w:val="20"/>
              </w:rPr>
            </w:pPr>
            <w:r w:rsidRPr="00933082">
              <w:rPr>
                <w:sz w:val="20"/>
              </w:rPr>
              <w:t>Дата расторжения контракта</w:t>
            </w:r>
          </w:p>
        </w:tc>
        <w:tc>
          <w:tcPr>
            <w:tcW w:w="1404" w:type="pct"/>
            <w:shd w:val="clear" w:color="auto" w:fill="auto"/>
          </w:tcPr>
          <w:p w14:paraId="65286FDF" w14:textId="77777777" w:rsidR="00AF613B" w:rsidRPr="00D91CCA" w:rsidRDefault="00AF613B" w:rsidP="00652CFD">
            <w:pPr>
              <w:spacing w:before="0" w:after="0" w:line="276" w:lineRule="auto"/>
              <w:rPr>
                <w:sz w:val="20"/>
              </w:rPr>
            </w:pPr>
          </w:p>
        </w:tc>
      </w:tr>
    </w:tbl>
    <w:p w14:paraId="73F6B323" w14:textId="77777777" w:rsidR="00EE6271" w:rsidRDefault="00EE6271" w:rsidP="00CB0417">
      <w:pPr>
        <w:pStyle w:val="NormalList"/>
      </w:pPr>
    </w:p>
    <w:p w14:paraId="5A4331FC" w14:textId="77777777" w:rsidR="003B0A78" w:rsidRDefault="007F5555" w:rsidP="00DA598B">
      <w:pPr>
        <w:pStyle w:val="1"/>
      </w:pPr>
      <w:bookmarkStart w:id="128" w:name="_Toc132278130"/>
      <w:r w:rsidRPr="007F5555">
        <w:t>Информация о передаче обращения в другой контрольный орган</w:t>
      </w:r>
      <w:bookmarkEnd w:id="128"/>
    </w:p>
    <w:p w14:paraId="5EE17C84" w14:textId="1E9DA104" w:rsidR="00BA267A" w:rsidRPr="00BA267A" w:rsidRDefault="00BA267A" w:rsidP="00BA267A">
      <w:pPr>
        <w:spacing w:line="276" w:lineRule="auto"/>
        <w:ind w:firstLine="709"/>
        <w:jc w:val="both"/>
      </w:pPr>
      <w:r>
        <w:t xml:space="preserve">Информация </w:t>
      </w:r>
      <w:r w:rsidRPr="00BA267A">
        <w:t>о передаче обращения в другой контрольный орган</w:t>
      </w:r>
      <w:r>
        <w:t xml:space="preserve"> пр</w:t>
      </w:r>
      <w:r w:rsidR="00835A78">
        <w:t>иведена</w:t>
      </w:r>
      <w:r>
        <w:t xml:space="preserve"> в таблице ниже (</w:t>
      </w:r>
      <w:r w:rsidRPr="00BA267A">
        <w:fldChar w:fldCharType="begin"/>
      </w:r>
      <w:r w:rsidRPr="00BA267A">
        <w:instrText xml:space="preserve"> REF _Ref132217425 \h  \* MERGEFORMAT </w:instrText>
      </w:r>
      <w:r w:rsidRPr="00BA267A">
        <w:fldChar w:fldCharType="separate"/>
      </w:r>
      <w:r w:rsidRPr="00BA267A">
        <w:t xml:space="preserve">Таблица </w:t>
      </w:r>
      <w:r w:rsidRPr="00BA267A">
        <w:rPr>
          <w:noProof/>
        </w:rPr>
        <w:t>27</w:t>
      </w:r>
      <w:r w:rsidRPr="00BA267A">
        <w:fldChar w:fldCharType="end"/>
      </w:r>
      <w:r>
        <w:t>).</w:t>
      </w:r>
    </w:p>
    <w:p w14:paraId="0B72CA58" w14:textId="77777777" w:rsidR="00BA267A" w:rsidRPr="00BA267A" w:rsidRDefault="00BA267A" w:rsidP="00BA267A">
      <w:pPr>
        <w:pStyle w:val="afff6"/>
        <w:keepNext/>
        <w:spacing w:line="276" w:lineRule="auto"/>
        <w:jc w:val="left"/>
        <w:rPr>
          <w:b w:val="0"/>
        </w:rPr>
      </w:pPr>
      <w:bookmarkStart w:id="129" w:name="_Ref132217425"/>
      <w:bookmarkStart w:id="130" w:name="_Toc132278009"/>
      <w:bookmarkStart w:id="131" w:name="_Toc132278059"/>
      <w:r w:rsidRPr="00BA267A">
        <w:rPr>
          <w:b w:val="0"/>
        </w:rPr>
        <w:t xml:space="preserve">Таблица </w:t>
      </w:r>
      <w:r w:rsidRPr="00BA267A">
        <w:rPr>
          <w:b w:val="0"/>
        </w:rPr>
        <w:fldChar w:fldCharType="begin"/>
      </w:r>
      <w:r w:rsidRPr="00BA267A">
        <w:rPr>
          <w:b w:val="0"/>
        </w:rPr>
        <w:instrText xml:space="preserve"> SEQ Таблица \* ARABIC </w:instrText>
      </w:r>
      <w:r w:rsidRPr="00BA267A">
        <w:rPr>
          <w:b w:val="0"/>
        </w:rPr>
        <w:fldChar w:fldCharType="separate"/>
      </w:r>
      <w:r>
        <w:rPr>
          <w:b w:val="0"/>
          <w:noProof/>
        </w:rPr>
        <w:t>27</w:t>
      </w:r>
      <w:r w:rsidRPr="00BA267A">
        <w:rPr>
          <w:b w:val="0"/>
        </w:rPr>
        <w:fldChar w:fldCharType="end"/>
      </w:r>
      <w:bookmarkEnd w:id="129"/>
      <w:r w:rsidRPr="00BA267A">
        <w:rPr>
          <w:b w:val="0"/>
        </w:rPr>
        <w:t>. Информация о передаче обращения в другой контрольный орган</w:t>
      </w:r>
      <w:bookmarkEnd w:id="130"/>
      <w:bookmarkEnd w:id="131"/>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0"/>
        <w:gridCol w:w="1446"/>
        <w:gridCol w:w="397"/>
        <w:gridCol w:w="952"/>
        <w:gridCol w:w="2696"/>
        <w:gridCol w:w="2706"/>
      </w:tblGrid>
      <w:tr w:rsidR="003B0A78" w:rsidRPr="001A4780" w14:paraId="4CCE6FC3" w14:textId="77777777" w:rsidTr="00170D89">
        <w:trPr>
          <w:tblHeader/>
        </w:trPr>
        <w:tc>
          <w:tcPr>
            <w:tcW w:w="747" w:type="pct"/>
            <w:shd w:val="clear" w:color="auto" w:fill="D9D9D9"/>
            <w:hideMark/>
          </w:tcPr>
          <w:p w14:paraId="4DC94525" w14:textId="77777777" w:rsidR="003B0A78" w:rsidRPr="0011087D" w:rsidRDefault="003B0A78" w:rsidP="00652CFD">
            <w:pPr>
              <w:spacing w:before="0" w:after="0" w:line="276" w:lineRule="auto"/>
              <w:jc w:val="center"/>
              <w:rPr>
                <w:b/>
                <w:sz w:val="20"/>
              </w:rPr>
            </w:pPr>
            <w:r w:rsidRPr="0011087D">
              <w:rPr>
                <w:b/>
                <w:sz w:val="20"/>
              </w:rPr>
              <w:t>Код элемента</w:t>
            </w:r>
          </w:p>
        </w:tc>
        <w:tc>
          <w:tcPr>
            <w:tcW w:w="750" w:type="pct"/>
            <w:shd w:val="clear" w:color="auto" w:fill="D9D9D9"/>
            <w:hideMark/>
          </w:tcPr>
          <w:p w14:paraId="3D6E789B" w14:textId="77777777" w:rsidR="003B0A78" w:rsidRPr="0011087D" w:rsidRDefault="003B0A78" w:rsidP="00652CFD">
            <w:pPr>
              <w:spacing w:before="0" w:after="0" w:line="276" w:lineRule="auto"/>
              <w:jc w:val="center"/>
              <w:rPr>
                <w:b/>
                <w:sz w:val="20"/>
              </w:rPr>
            </w:pPr>
            <w:r w:rsidRPr="0011087D">
              <w:rPr>
                <w:b/>
                <w:sz w:val="20"/>
              </w:rPr>
              <w:t>Содерж. элемента</w:t>
            </w:r>
          </w:p>
        </w:tc>
        <w:tc>
          <w:tcPr>
            <w:tcW w:w="206" w:type="pct"/>
            <w:shd w:val="clear" w:color="auto" w:fill="D9D9D9"/>
            <w:hideMark/>
          </w:tcPr>
          <w:p w14:paraId="521595D1" w14:textId="77777777" w:rsidR="003B0A78" w:rsidRPr="0011087D" w:rsidRDefault="003B0A78" w:rsidP="00652CFD">
            <w:pPr>
              <w:spacing w:before="0" w:after="0" w:line="276" w:lineRule="auto"/>
              <w:jc w:val="center"/>
              <w:rPr>
                <w:b/>
                <w:sz w:val="20"/>
              </w:rPr>
            </w:pPr>
            <w:r w:rsidRPr="0011087D">
              <w:rPr>
                <w:b/>
                <w:sz w:val="20"/>
              </w:rPr>
              <w:t>Тип</w:t>
            </w:r>
          </w:p>
        </w:tc>
        <w:tc>
          <w:tcPr>
            <w:tcW w:w="494" w:type="pct"/>
            <w:shd w:val="clear" w:color="auto" w:fill="D9D9D9"/>
            <w:hideMark/>
          </w:tcPr>
          <w:p w14:paraId="21216605" w14:textId="77777777" w:rsidR="003B0A78" w:rsidRPr="0011087D" w:rsidRDefault="003B0A78" w:rsidP="00652CFD">
            <w:pPr>
              <w:spacing w:before="0" w:after="0" w:line="276" w:lineRule="auto"/>
              <w:jc w:val="center"/>
              <w:rPr>
                <w:b/>
                <w:sz w:val="20"/>
              </w:rPr>
            </w:pPr>
            <w:r w:rsidRPr="0011087D">
              <w:rPr>
                <w:b/>
                <w:sz w:val="20"/>
              </w:rPr>
              <w:t>Формат</w:t>
            </w:r>
          </w:p>
        </w:tc>
        <w:tc>
          <w:tcPr>
            <w:tcW w:w="1399" w:type="pct"/>
            <w:shd w:val="clear" w:color="auto" w:fill="D9D9D9"/>
            <w:hideMark/>
          </w:tcPr>
          <w:p w14:paraId="1953814B" w14:textId="77777777" w:rsidR="003B0A78" w:rsidRPr="0011087D" w:rsidRDefault="003B0A78" w:rsidP="00652CFD">
            <w:pPr>
              <w:spacing w:before="0" w:after="0" w:line="276" w:lineRule="auto"/>
              <w:jc w:val="center"/>
              <w:rPr>
                <w:b/>
                <w:sz w:val="20"/>
              </w:rPr>
            </w:pPr>
            <w:r w:rsidRPr="0011087D">
              <w:rPr>
                <w:b/>
                <w:sz w:val="20"/>
              </w:rPr>
              <w:t>Наименование</w:t>
            </w:r>
          </w:p>
        </w:tc>
        <w:tc>
          <w:tcPr>
            <w:tcW w:w="1404" w:type="pct"/>
            <w:shd w:val="clear" w:color="auto" w:fill="D9D9D9"/>
            <w:hideMark/>
          </w:tcPr>
          <w:p w14:paraId="3393EBEB" w14:textId="77777777" w:rsidR="003B0A78" w:rsidRPr="0011087D" w:rsidRDefault="003B0A78" w:rsidP="00652CFD">
            <w:pPr>
              <w:spacing w:before="0" w:after="0" w:line="276" w:lineRule="auto"/>
              <w:jc w:val="center"/>
              <w:rPr>
                <w:b/>
                <w:sz w:val="20"/>
              </w:rPr>
            </w:pPr>
            <w:r w:rsidRPr="0011087D">
              <w:rPr>
                <w:b/>
                <w:sz w:val="20"/>
              </w:rPr>
              <w:t>Дополнительная информация</w:t>
            </w:r>
          </w:p>
        </w:tc>
      </w:tr>
      <w:tr w:rsidR="003B0A78" w:rsidRPr="009C1D7B" w14:paraId="3D6609EE" w14:textId="77777777" w:rsidTr="00170D89">
        <w:tc>
          <w:tcPr>
            <w:tcW w:w="5000" w:type="pct"/>
            <w:gridSpan w:val="6"/>
            <w:shd w:val="clear" w:color="auto" w:fill="auto"/>
            <w:hideMark/>
          </w:tcPr>
          <w:p w14:paraId="26A25A11" w14:textId="77777777" w:rsidR="003B0A78" w:rsidRPr="0081624D" w:rsidRDefault="007F5555" w:rsidP="00652CFD">
            <w:pPr>
              <w:spacing w:before="0" w:after="0" w:line="276" w:lineRule="auto"/>
              <w:jc w:val="center"/>
              <w:rPr>
                <w:b/>
                <w:sz w:val="20"/>
              </w:rPr>
            </w:pPr>
            <w:r w:rsidRPr="007F5555">
              <w:rPr>
                <w:b/>
                <w:sz w:val="20"/>
              </w:rPr>
              <w:t>Информация о передаче обращения в другой контрольный орган</w:t>
            </w:r>
          </w:p>
        </w:tc>
      </w:tr>
      <w:tr w:rsidR="003B0A78" w:rsidRPr="00BF6056" w14:paraId="6B366430" w14:textId="77777777" w:rsidTr="00170D89">
        <w:tc>
          <w:tcPr>
            <w:tcW w:w="747" w:type="pct"/>
            <w:shd w:val="clear" w:color="auto" w:fill="auto"/>
          </w:tcPr>
          <w:p w14:paraId="0E97BB71" w14:textId="77777777" w:rsidR="003B0A78" w:rsidRPr="0011087D" w:rsidRDefault="004F4D08" w:rsidP="00652CFD">
            <w:pPr>
              <w:spacing w:before="0" w:after="0" w:line="276" w:lineRule="auto"/>
              <w:rPr>
                <w:b/>
                <w:sz w:val="20"/>
              </w:rPr>
            </w:pPr>
            <w:r w:rsidRPr="004F4D08">
              <w:rPr>
                <w:b/>
                <w:sz w:val="20"/>
              </w:rPr>
              <w:t>approvalTransfer</w:t>
            </w:r>
          </w:p>
        </w:tc>
        <w:tc>
          <w:tcPr>
            <w:tcW w:w="750" w:type="pct"/>
            <w:shd w:val="clear" w:color="auto" w:fill="auto"/>
          </w:tcPr>
          <w:p w14:paraId="6DFE9891" w14:textId="77777777" w:rsidR="003B0A78" w:rsidRPr="0011087D" w:rsidRDefault="003B0A78" w:rsidP="00652CFD">
            <w:pPr>
              <w:spacing w:before="0" w:after="0" w:line="276" w:lineRule="auto"/>
              <w:rPr>
                <w:b/>
                <w:sz w:val="20"/>
              </w:rPr>
            </w:pPr>
          </w:p>
        </w:tc>
        <w:tc>
          <w:tcPr>
            <w:tcW w:w="206" w:type="pct"/>
            <w:shd w:val="clear" w:color="auto" w:fill="auto"/>
          </w:tcPr>
          <w:p w14:paraId="5B2FED8F" w14:textId="77777777" w:rsidR="003B0A78" w:rsidRPr="0011087D" w:rsidRDefault="003B0A78" w:rsidP="00652CFD">
            <w:pPr>
              <w:spacing w:before="0" w:after="0" w:line="276" w:lineRule="auto"/>
              <w:rPr>
                <w:b/>
                <w:sz w:val="20"/>
              </w:rPr>
            </w:pPr>
          </w:p>
        </w:tc>
        <w:tc>
          <w:tcPr>
            <w:tcW w:w="494" w:type="pct"/>
            <w:shd w:val="clear" w:color="auto" w:fill="auto"/>
          </w:tcPr>
          <w:p w14:paraId="58B95C97" w14:textId="77777777" w:rsidR="003B0A78" w:rsidRPr="0011087D" w:rsidRDefault="003B0A78" w:rsidP="00652CFD">
            <w:pPr>
              <w:spacing w:before="0" w:after="0" w:line="276" w:lineRule="auto"/>
              <w:rPr>
                <w:b/>
                <w:sz w:val="20"/>
              </w:rPr>
            </w:pPr>
          </w:p>
        </w:tc>
        <w:tc>
          <w:tcPr>
            <w:tcW w:w="1399" w:type="pct"/>
            <w:shd w:val="clear" w:color="auto" w:fill="auto"/>
          </w:tcPr>
          <w:p w14:paraId="5A21FE4C" w14:textId="77777777" w:rsidR="003B0A78" w:rsidRPr="0011087D" w:rsidRDefault="003B0A78" w:rsidP="00652CFD">
            <w:pPr>
              <w:spacing w:before="0" w:after="0" w:line="276" w:lineRule="auto"/>
              <w:rPr>
                <w:b/>
                <w:sz w:val="20"/>
              </w:rPr>
            </w:pPr>
          </w:p>
        </w:tc>
        <w:tc>
          <w:tcPr>
            <w:tcW w:w="1404" w:type="pct"/>
            <w:shd w:val="clear" w:color="auto" w:fill="auto"/>
          </w:tcPr>
          <w:p w14:paraId="65258399" w14:textId="77777777" w:rsidR="003B0A78" w:rsidRPr="0011087D" w:rsidRDefault="003B0A78" w:rsidP="00652CFD">
            <w:pPr>
              <w:spacing w:before="0" w:after="0" w:line="276" w:lineRule="auto"/>
              <w:rPr>
                <w:b/>
                <w:sz w:val="20"/>
              </w:rPr>
            </w:pPr>
          </w:p>
        </w:tc>
      </w:tr>
      <w:tr w:rsidR="003B0A78" w:rsidRPr="001A4780" w14:paraId="717C04E0" w14:textId="77777777" w:rsidTr="00170D89">
        <w:tc>
          <w:tcPr>
            <w:tcW w:w="747" w:type="pct"/>
            <w:shd w:val="clear" w:color="auto" w:fill="auto"/>
          </w:tcPr>
          <w:p w14:paraId="20AE7CF3" w14:textId="77777777" w:rsidR="003B0A78" w:rsidRPr="00E232BB" w:rsidRDefault="003B0A78" w:rsidP="00652CFD">
            <w:pPr>
              <w:spacing w:before="0" w:after="0" w:line="276" w:lineRule="auto"/>
              <w:rPr>
                <w:sz w:val="20"/>
              </w:rPr>
            </w:pPr>
          </w:p>
        </w:tc>
        <w:tc>
          <w:tcPr>
            <w:tcW w:w="750" w:type="pct"/>
            <w:shd w:val="clear" w:color="auto" w:fill="auto"/>
          </w:tcPr>
          <w:p w14:paraId="60FC4553" w14:textId="77777777" w:rsidR="003B0A78" w:rsidRPr="00E232BB" w:rsidRDefault="003B0A78" w:rsidP="00652CFD">
            <w:pPr>
              <w:spacing w:before="0" w:after="0" w:line="276" w:lineRule="auto"/>
              <w:rPr>
                <w:sz w:val="20"/>
              </w:rPr>
            </w:pPr>
            <w:r>
              <w:rPr>
                <w:sz w:val="20"/>
                <w:lang w:val="en-US"/>
              </w:rPr>
              <w:t>schemeVersion</w:t>
            </w:r>
          </w:p>
        </w:tc>
        <w:tc>
          <w:tcPr>
            <w:tcW w:w="206" w:type="pct"/>
            <w:shd w:val="clear" w:color="auto" w:fill="auto"/>
          </w:tcPr>
          <w:p w14:paraId="48FC7331" w14:textId="77777777" w:rsidR="003B0A78" w:rsidRPr="00E232BB" w:rsidRDefault="003B0A78" w:rsidP="00652CFD">
            <w:pPr>
              <w:spacing w:before="0" w:after="0" w:line="276" w:lineRule="auto"/>
              <w:jc w:val="center"/>
              <w:rPr>
                <w:sz w:val="20"/>
              </w:rPr>
            </w:pPr>
            <w:r>
              <w:rPr>
                <w:sz w:val="20"/>
              </w:rPr>
              <w:t>О</w:t>
            </w:r>
          </w:p>
        </w:tc>
        <w:tc>
          <w:tcPr>
            <w:tcW w:w="494" w:type="pct"/>
            <w:shd w:val="clear" w:color="auto" w:fill="auto"/>
          </w:tcPr>
          <w:p w14:paraId="17DC0A2D" w14:textId="77777777" w:rsidR="003B0A78" w:rsidRPr="00E232BB" w:rsidRDefault="003B0A78" w:rsidP="00652CFD">
            <w:pPr>
              <w:spacing w:before="0" w:after="0" w:line="276" w:lineRule="auto"/>
              <w:jc w:val="center"/>
              <w:rPr>
                <w:sz w:val="20"/>
              </w:rPr>
            </w:pPr>
            <w:r>
              <w:rPr>
                <w:sz w:val="20"/>
              </w:rPr>
              <w:t>Т</w:t>
            </w:r>
          </w:p>
        </w:tc>
        <w:tc>
          <w:tcPr>
            <w:tcW w:w="1399" w:type="pct"/>
            <w:shd w:val="clear" w:color="auto" w:fill="auto"/>
          </w:tcPr>
          <w:p w14:paraId="6F7F1EFC" w14:textId="77777777" w:rsidR="003B0A78" w:rsidRPr="00E232BB" w:rsidRDefault="003B0A78" w:rsidP="00652CFD">
            <w:pPr>
              <w:spacing w:before="0" w:after="0" w:line="276" w:lineRule="auto"/>
              <w:rPr>
                <w:sz w:val="20"/>
              </w:rPr>
            </w:pPr>
            <w:r>
              <w:rPr>
                <w:sz w:val="20"/>
              </w:rPr>
              <w:t>Атрибут. Принимаемый номер версии схемы элемента</w:t>
            </w:r>
          </w:p>
        </w:tc>
        <w:tc>
          <w:tcPr>
            <w:tcW w:w="1404" w:type="pct"/>
            <w:shd w:val="clear" w:color="auto" w:fill="auto"/>
          </w:tcPr>
          <w:p w14:paraId="7AD4A40D" w14:textId="77777777" w:rsidR="003B0A78" w:rsidRPr="00351BEA" w:rsidRDefault="003B0A78" w:rsidP="00652CFD">
            <w:pPr>
              <w:spacing w:before="0" w:after="0" w:line="276" w:lineRule="auto"/>
              <w:rPr>
                <w:sz w:val="20"/>
              </w:rPr>
            </w:pPr>
            <w:r>
              <w:rPr>
                <w:sz w:val="20"/>
              </w:rPr>
              <w:t>Допустимые значения</w:t>
            </w:r>
            <w:r w:rsidRPr="00351BEA">
              <w:rPr>
                <w:sz w:val="20"/>
              </w:rPr>
              <w:t>:</w:t>
            </w:r>
          </w:p>
          <w:p w14:paraId="4AA68653" w14:textId="6B3A5BAE" w:rsidR="003B0A78" w:rsidRPr="00435CBC" w:rsidRDefault="000236CF" w:rsidP="00652CFD">
            <w:pPr>
              <w:spacing w:before="0" w:after="0" w:line="276" w:lineRule="auto"/>
              <w:rPr>
                <w:sz w:val="20"/>
                <w:lang w:val="en-US"/>
              </w:rPr>
            </w:pPr>
            <w:r>
              <w:rPr>
                <w:sz w:val="20"/>
              </w:rPr>
              <w:t>12.0</w:t>
            </w:r>
            <w:r w:rsidR="00F76EB5">
              <w:rPr>
                <w:sz w:val="20"/>
              </w:rPr>
              <w:t>, 12.1</w:t>
            </w:r>
            <w:r w:rsidR="00122260">
              <w:rPr>
                <w:sz w:val="20"/>
              </w:rPr>
              <w:t>, 12.2</w:t>
            </w:r>
            <w:r w:rsidR="00195082">
              <w:rPr>
                <w:sz w:val="20"/>
              </w:rPr>
              <w:t>, 12.3</w:t>
            </w:r>
            <w:r w:rsidR="00550DBC">
              <w:rPr>
                <w:sz w:val="20"/>
              </w:rPr>
              <w:t>, 13.0</w:t>
            </w:r>
            <w:r w:rsidR="00144120">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3B0A78" w:rsidRPr="001A4780" w14:paraId="053E05B9" w14:textId="77777777" w:rsidTr="00170D89">
        <w:tc>
          <w:tcPr>
            <w:tcW w:w="747" w:type="pct"/>
            <w:shd w:val="clear" w:color="auto" w:fill="auto"/>
          </w:tcPr>
          <w:p w14:paraId="3DD406B4" w14:textId="77777777" w:rsidR="003B0A78" w:rsidRPr="00E232BB" w:rsidRDefault="003B0A78" w:rsidP="00652CFD">
            <w:pPr>
              <w:spacing w:before="0" w:after="0" w:line="276" w:lineRule="auto"/>
              <w:rPr>
                <w:sz w:val="20"/>
              </w:rPr>
            </w:pPr>
            <w:r w:rsidRPr="00E232BB">
              <w:rPr>
                <w:sz w:val="20"/>
              </w:rPr>
              <w:t> </w:t>
            </w:r>
          </w:p>
        </w:tc>
        <w:tc>
          <w:tcPr>
            <w:tcW w:w="750" w:type="pct"/>
            <w:shd w:val="clear" w:color="auto" w:fill="auto"/>
          </w:tcPr>
          <w:p w14:paraId="0A11EEA7" w14:textId="77777777" w:rsidR="003B0A78" w:rsidRPr="003C2CB4" w:rsidRDefault="003B0A78" w:rsidP="00652CFD">
            <w:pPr>
              <w:spacing w:before="0" w:after="0" w:line="276" w:lineRule="auto"/>
              <w:rPr>
                <w:sz w:val="20"/>
                <w:lang w:val="en-US"/>
              </w:rPr>
            </w:pPr>
            <w:r w:rsidRPr="00A8089C">
              <w:rPr>
                <w:sz w:val="20"/>
                <w:lang w:val="en-US"/>
              </w:rPr>
              <w:t>uuid</w:t>
            </w:r>
          </w:p>
        </w:tc>
        <w:tc>
          <w:tcPr>
            <w:tcW w:w="206" w:type="pct"/>
            <w:shd w:val="clear" w:color="auto" w:fill="auto"/>
          </w:tcPr>
          <w:p w14:paraId="6CFD262D" w14:textId="77777777" w:rsidR="003B0A78" w:rsidRPr="00E232BB" w:rsidRDefault="003B0A78" w:rsidP="00652CFD">
            <w:pPr>
              <w:spacing w:before="0" w:after="0" w:line="276" w:lineRule="auto"/>
              <w:jc w:val="center"/>
              <w:rPr>
                <w:sz w:val="20"/>
              </w:rPr>
            </w:pPr>
            <w:r>
              <w:rPr>
                <w:sz w:val="20"/>
              </w:rPr>
              <w:t>Н</w:t>
            </w:r>
          </w:p>
        </w:tc>
        <w:tc>
          <w:tcPr>
            <w:tcW w:w="494" w:type="pct"/>
            <w:shd w:val="clear" w:color="auto" w:fill="auto"/>
          </w:tcPr>
          <w:p w14:paraId="46AE7E50" w14:textId="77777777" w:rsidR="003B0A78" w:rsidRPr="00E232BB" w:rsidRDefault="003B0A78" w:rsidP="00652CFD">
            <w:pPr>
              <w:spacing w:before="0" w:after="0" w:line="276" w:lineRule="auto"/>
              <w:jc w:val="center"/>
              <w:rPr>
                <w:sz w:val="20"/>
              </w:rPr>
            </w:pPr>
            <w:r>
              <w:rPr>
                <w:sz w:val="20"/>
                <w:lang w:val="en-US"/>
              </w:rPr>
              <w:t>T</w:t>
            </w:r>
            <w:r>
              <w:rPr>
                <w:sz w:val="20"/>
              </w:rPr>
              <w:t>(</w:t>
            </w:r>
            <w:r>
              <w:rPr>
                <w:sz w:val="20"/>
                <w:lang w:val="en-US"/>
              </w:rPr>
              <w:t>1-36</w:t>
            </w:r>
            <w:r>
              <w:rPr>
                <w:sz w:val="20"/>
              </w:rPr>
              <w:t>)</w:t>
            </w:r>
          </w:p>
        </w:tc>
        <w:tc>
          <w:tcPr>
            <w:tcW w:w="1399" w:type="pct"/>
            <w:shd w:val="clear" w:color="auto" w:fill="auto"/>
          </w:tcPr>
          <w:p w14:paraId="2F30A78B" w14:textId="77777777" w:rsidR="003B0A78" w:rsidRPr="00E232BB" w:rsidRDefault="003B0A78" w:rsidP="00652CFD">
            <w:pPr>
              <w:spacing w:before="0" w:after="0" w:line="276" w:lineRule="auto"/>
              <w:rPr>
                <w:sz w:val="20"/>
              </w:rPr>
            </w:pPr>
            <w:r w:rsidRPr="00A8089C">
              <w:rPr>
                <w:sz w:val="20"/>
              </w:rPr>
              <w:t>Уникальный идентификатор документа в ЕИС</w:t>
            </w:r>
          </w:p>
        </w:tc>
        <w:tc>
          <w:tcPr>
            <w:tcW w:w="1404" w:type="pct"/>
            <w:shd w:val="clear" w:color="auto" w:fill="auto"/>
          </w:tcPr>
          <w:p w14:paraId="78984939" w14:textId="77777777" w:rsidR="003B0A78" w:rsidRPr="00E232BB" w:rsidRDefault="003B0A78" w:rsidP="00652CFD">
            <w:pPr>
              <w:spacing w:before="0" w:after="0" w:line="276" w:lineRule="auto"/>
              <w:rPr>
                <w:sz w:val="20"/>
              </w:rPr>
            </w:pPr>
          </w:p>
        </w:tc>
      </w:tr>
      <w:tr w:rsidR="009453B3" w:rsidRPr="001A4780" w14:paraId="4F314522" w14:textId="77777777" w:rsidTr="00170D89">
        <w:tc>
          <w:tcPr>
            <w:tcW w:w="747" w:type="pct"/>
            <w:shd w:val="clear" w:color="auto" w:fill="auto"/>
          </w:tcPr>
          <w:p w14:paraId="376E40FB" w14:textId="77777777" w:rsidR="009453B3" w:rsidRPr="00E232BB" w:rsidRDefault="009453B3" w:rsidP="00652CFD">
            <w:pPr>
              <w:spacing w:before="0" w:after="0" w:line="276" w:lineRule="auto"/>
              <w:rPr>
                <w:sz w:val="20"/>
              </w:rPr>
            </w:pPr>
          </w:p>
        </w:tc>
        <w:tc>
          <w:tcPr>
            <w:tcW w:w="750" w:type="pct"/>
            <w:shd w:val="clear" w:color="auto" w:fill="auto"/>
          </w:tcPr>
          <w:p w14:paraId="1BBFAE8F" w14:textId="77777777" w:rsidR="009453B3" w:rsidRPr="003C2CB4" w:rsidRDefault="009453B3" w:rsidP="00652CFD">
            <w:pPr>
              <w:spacing w:before="0" w:after="0" w:line="276" w:lineRule="auto"/>
              <w:rPr>
                <w:sz w:val="20"/>
              </w:rPr>
            </w:pPr>
            <w:r w:rsidRPr="00026D86">
              <w:rPr>
                <w:sz w:val="20"/>
              </w:rPr>
              <w:t>publishDT</w:t>
            </w:r>
          </w:p>
        </w:tc>
        <w:tc>
          <w:tcPr>
            <w:tcW w:w="206" w:type="pct"/>
            <w:shd w:val="clear" w:color="auto" w:fill="auto"/>
          </w:tcPr>
          <w:p w14:paraId="23986178" w14:textId="77777777" w:rsidR="009453B3" w:rsidRDefault="009453B3" w:rsidP="00652CFD">
            <w:pPr>
              <w:spacing w:before="0" w:after="0" w:line="276" w:lineRule="auto"/>
              <w:jc w:val="center"/>
              <w:rPr>
                <w:sz w:val="20"/>
              </w:rPr>
            </w:pPr>
            <w:r>
              <w:rPr>
                <w:sz w:val="20"/>
              </w:rPr>
              <w:t>Н</w:t>
            </w:r>
          </w:p>
        </w:tc>
        <w:tc>
          <w:tcPr>
            <w:tcW w:w="494" w:type="pct"/>
            <w:shd w:val="clear" w:color="auto" w:fill="auto"/>
          </w:tcPr>
          <w:p w14:paraId="27DFF0F1" w14:textId="77777777" w:rsidR="009453B3" w:rsidRPr="00A8089C" w:rsidRDefault="009453B3" w:rsidP="00652CFD">
            <w:pPr>
              <w:spacing w:before="0" w:after="0" w:line="276" w:lineRule="auto"/>
              <w:jc w:val="center"/>
              <w:rPr>
                <w:sz w:val="20"/>
                <w:lang w:val="en-US"/>
              </w:rPr>
            </w:pPr>
            <w:r>
              <w:rPr>
                <w:sz w:val="20"/>
                <w:lang w:val="en-US"/>
              </w:rPr>
              <w:t>DT</w:t>
            </w:r>
          </w:p>
        </w:tc>
        <w:tc>
          <w:tcPr>
            <w:tcW w:w="1399" w:type="pct"/>
            <w:shd w:val="clear" w:color="auto" w:fill="auto"/>
          </w:tcPr>
          <w:p w14:paraId="552B17CE" w14:textId="77777777" w:rsidR="009453B3" w:rsidRPr="009453B3" w:rsidRDefault="009453B3" w:rsidP="00652CFD">
            <w:pPr>
              <w:spacing w:before="0" w:after="0" w:line="276" w:lineRule="auto"/>
              <w:rPr>
                <w:sz w:val="20"/>
              </w:rPr>
            </w:pPr>
            <w:r w:rsidRPr="00026D86">
              <w:rPr>
                <w:sz w:val="20"/>
              </w:rPr>
              <w:t>Дата размещения документа в ЕИС</w:t>
            </w:r>
          </w:p>
        </w:tc>
        <w:tc>
          <w:tcPr>
            <w:tcW w:w="1404" w:type="pct"/>
            <w:shd w:val="clear" w:color="auto" w:fill="auto"/>
          </w:tcPr>
          <w:p w14:paraId="713D13E6" w14:textId="77777777" w:rsidR="009453B3" w:rsidRPr="00E232BB" w:rsidRDefault="009453B3" w:rsidP="00652CFD">
            <w:pPr>
              <w:spacing w:before="0" w:after="0" w:line="276" w:lineRule="auto"/>
              <w:rPr>
                <w:sz w:val="20"/>
              </w:rPr>
            </w:pPr>
          </w:p>
        </w:tc>
      </w:tr>
      <w:tr w:rsidR="009453B3" w:rsidRPr="001A4780" w14:paraId="3C5E8DC6" w14:textId="77777777" w:rsidTr="00170D89">
        <w:tc>
          <w:tcPr>
            <w:tcW w:w="747" w:type="pct"/>
            <w:shd w:val="clear" w:color="auto" w:fill="auto"/>
          </w:tcPr>
          <w:p w14:paraId="3035F674" w14:textId="77777777" w:rsidR="009453B3" w:rsidRPr="00E232BB" w:rsidRDefault="009453B3" w:rsidP="00652CFD">
            <w:pPr>
              <w:spacing w:before="0" w:after="0" w:line="276" w:lineRule="auto"/>
              <w:rPr>
                <w:sz w:val="20"/>
              </w:rPr>
            </w:pPr>
          </w:p>
        </w:tc>
        <w:tc>
          <w:tcPr>
            <w:tcW w:w="750" w:type="pct"/>
            <w:shd w:val="clear" w:color="auto" w:fill="auto"/>
          </w:tcPr>
          <w:p w14:paraId="213C9676" w14:textId="77777777" w:rsidR="009453B3" w:rsidRPr="003C2CB4" w:rsidRDefault="009453B3" w:rsidP="00652CFD">
            <w:pPr>
              <w:spacing w:before="0" w:after="0" w:line="276" w:lineRule="auto"/>
              <w:rPr>
                <w:sz w:val="20"/>
              </w:rPr>
            </w:pPr>
            <w:r w:rsidRPr="00026D86">
              <w:rPr>
                <w:sz w:val="20"/>
              </w:rPr>
              <w:t>regNumber</w:t>
            </w:r>
          </w:p>
        </w:tc>
        <w:tc>
          <w:tcPr>
            <w:tcW w:w="206" w:type="pct"/>
            <w:shd w:val="clear" w:color="auto" w:fill="auto"/>
          </w:tcPr>
          <w:p w14:paraId="2C64E9EF" w14:textId="77777777" w:rsidR="009453B3" w:rsidRDefault="009453B3" w:rsidP="00652CFD">
            <w:pPr>
              <w:spacing w:before="0" w:after="0" w:line="276" w:lineRule="auto"/>
              <w:jc w:val="center"/>
              <w:rPr>
                <w:sz w:val="20"/>
              </w:rPr>
            </w:pPr>
            <w:r>
              <w:rPr>
                <w:sz w:val="20"/>
              </w:rPr>
              <w:t>О</w:t>
            </w:r>
          </w:p>
        </w:tc>
        <w:tc>
          <w:tcPr>
            <w:tcW w:w="494" w:type="pct"/>
            <w:shd w:val="clear" w:color="auto" w:fill="auto"/>
          </w:tcPr>
          <w:p w14:paraId="366F5116" w14:textId="77777777" w:rsidR="009453B3" w:rsidRPr="00E232BB" w:rsidRDefault="009453B3" w:rsidP="00652CFD">
            <w:pPr>
              <w:spacing w:before="0" w:after="0" w:line="276" w:lineRule="auto"/>
              <w:jc w:val="center"/>
              <w:rPr>
                <w:sz w:val="20"/>
              </w:rPr>
            </w:pPr>
            <w:r>
              <w:rPr>
                <w:sz w:val="20"/>
              </w:rPr>
              <w:t>Т(1-18)</w:t>
            </w:r>
          </w:p>
        </w:tc>
        <w:tc>
          <w:tcPr>
            <w:tcW w:w="1399" w:type="pct"/>
            <w:shd w:val="clear" w:color="auto" w:fill="auto"/>
          </w:tcPr>
          <w:p w14:paraId="67869BF8" w14:textId="77777777" w:rsidR="009453B3" w:rsidRPr="003C2CB4" w:rsidRDefault="009453B3" w:rsidP="00652CFD">
            <w:pPr>
              <w:spacing w:before="0" w:after="0" w:line="276" w:lineRule="auto"/>
              <w:rPr>
                <w:sz w:val="20"/>
              </w:rPr>
            </w:pPr>
            <w:r w:rsidRPr="00026D86">
              <w:rPr>
                <w:sz w:val="20"/>
              </w:rPr>
              <w:t>Номер реестровой записи обращения</w:t>
            </w:r>
          </w:p>
        </w:tc>
        <w:tc>
          <w:tcPr>
            <w:tcW w:w="1404" w:type="pct"/>
            <w:shd w:val="clear" w:color="auto" w:fill="auto"/>
          </w:tcPr>
          <w:p w14:paraId="321A7746" w14:textId="77777777" w:rsidR="009453B3" w:rsidRPr="00E232BB" w:rsidRDefault="009453B3" w:rsidP="00652CFD">
            <w:pPr>
              <w:spacing w:before="0" w:after="0" w:line="276" w:lineRule="auto"/>
              <w:rPr>
                <w:sz w:val="20"/>
              </w:rPr>
            </w:pPr>
          </w:p>
        </w:tc>
      </w:tr>
      <w:tr w:rsidR="009453B3" w:rsidRPr="001A4780" w14:paraId="02EF5A93" w14:textId="77777777" w:rsidTr="00170D89">
        <w:tc>
          <w:tcPr>
            <w:tcW w:w="747" w:type="pct"/>
            <w:shd w:val="clear" w:color="auto" w:fill="auto"/>
          </w:tcPr>
          <w:p w14:paraId="1271BA80" w14:textId="77777777" w:rsidR="009453B3" w:rsidRPr="00E232BB" w:rsidRDefault="009453B3" w:rsidP="00652CFD">
            <w:pPr>
              <w:spacing w:before="0" w:after="0" w:line="276" w:lineRule="auto"/>
              <w:rPr>
                <w:sz w:val="20"/>
              </w:rPr>
            </w:pPr>
          </w:p>
        </w:tc>
        <w:tc>
          <w:tcPr>
            <w:tcW w:w="750" w:type="pct"/>
            <w:shd w:val="clear" w:color="auto" w:fill="auto"/>
          </w:tcPr>
          <w:p w14:paraId="300C849C" w14:textId="77777777" w:rsidR="009453B3" w:rsidRPr="009453B3" w:rsidRDefault="009453B3" w:rsidP="00652CFD">
            <w:pPr>
              <w:spacing w:before="0" w:after="0" w:line="276" w:lineRule="auto"/>
              <w:rPr>
                <w:sz w:val="20"/>
                <w:lang w:val="en-US"/>
              </w:rPr>
            </w:pPr>
            <w:r>
              <w:rPr>
                <w:sz w:val="20"/>
                <w:lang w:val="en-US"/>
              </w:rPr>
              <w:t>reasonText</w:t>
            </w:r>
          </w:p>
        </w:tc>
        <w:tc>
          <w:tcPr>
            <w:tcW w:w="206" w:type="pct"/>
            <w:shd w:val="clear" w:color="auto" w:fill="auto"/>
          </w:tcPr>
          <w:p w14:paraId="6B4832C8" w14:textId="77777777" w:rsidR="009453B3" w:rsidRDefault="009453B3" w:rsidP="00652CFD">
            <w:pPr>
              <w:spacing w:before="0" w:after="0" w:line="276" w:lineRule="auto"/>
              <w:jc w:val="center"/>
              <w:rPr>
                <w:sz w:val="20"/>
              </w:rPr>
            </w:pPr>
            <w:r>
              <w:rPr>
                <w:sz w:val="20"/>
              </w:rPr>
              <w:t>О</w:t>
            </w:r>
          </w:p>
        </w:tc>
        <w:tc>
          <w:tcPr>
            <w:tcW w:w="494" w:type="pct"/>
            <w:shd w:val="clear" w:color="auto" w:fill="auto"/>
          </w:tcPr>
          <w:p w14:paraId="4BD101E4" w14:textId="77777777" w:rsidR="009453B3" w:rsidRDefault="009453B3" w:rsidP="00652CFD">
            <w:pPr>
              <w:spacing w:before="0" w:after="0" w:line="276" w:lineRule="auto"/>
              <w:jc w:val="center"/>
              <w:rPr>
                <w:sz w:val="20"/>
                <w:lang w:val="en-US"/>
              </w:rPr>
            </w:pPr>
            <w:r w:rsidRPr="008F79A5">
              <w:rPr>
                <w:sz w:val="20"/>
                <w:lang w:val="en-US"/>
              </w:rPr>
              <w:t>T(1-2000)</w:t>
            </w:r>
          </w:p>
        </w:tc>
        <w:tc>
          <w:tcPr>
            <w:tcW w:w="1399" w:type="pct"/>
            <w:shd w:val="clear" w:color="auto" w:fill="auto"/>
          </w:tcPr>
          <w:p w14:paraId="2C425C93" w14:textId="77777777" w:rsidR="009453B3" w:rsidRPr="009453B3" w:rsidRDefault="009453B3" w:rsidP="00652CFD">
            <w:pPr>
              <w:spacing w:before="0" w:after="0" w:line="276" w:lineRule="auto"/>
              <w:rPr>
                <w:sz w:val="20"/>
              </w:rPr>
            </w:pPr>
            <w:r>
              <w:rPr>
                <w:sz w:val="20"/>
              </w:rPr>
              <w:t>Причина передачи</w:t>
            </w:r>
          </w:p>
        </w:tc>
        <w:tc>
          <w:tcPr>
            <w:tcW w:w="1404" w:type="pct"/>
            <w:shd w:val="clear" w:color="auto" w:fill="auto"/>
          </w:tcPr>
          <w:p w14:paraId="08E63797" w14:textId="77777777" w:rsidR="009453B3" w:rsidRPr="00E232BB" w:rsidRDefault="009453B3" w:rsidP="00652CFD">
            <w:pPr>
              <w:spacing w:before="0" w:after="0" w:line="276" w:lineRule="auto"/>
              <w:rPr>
                <w:sz w:val="20"/>
              </w:rPr>
            </w:pPr>
          </w:p>
        </w:tc>
      </w:tr>
      <w:tr w:rsidR="003B0A78" w:rsidRPr="001A4780" w14:paraId="269E8347" w14:textId="77777777" w:rsidTr="00170D89">
        <w:tc>
          <w:tcPr>
            <w:tcW w:w="747" w:type="pct"/>
            <w:shd w:val="clear" w:color="auto" w:fill="auto"/>
          </w:tcPr>
          <w:p w14:paraId="33726E27" w14:textId="77777777" w:rsidR="003B0A78" w:rsidRPr="00E232BB" w:rsidRDefault="003B0A78" w:rsidP="00652CFD">
            <w:pPr>
              <w:spacing w:before="0" w:after="0" w:line="276" w:lineRule="auto"/>
              <w:rPr>
                <w:sz w:val="20"/>
              </w:rPr>
            </w:pPr>
          </w:p>
        </w:tc>
        <w:tc>
          <w:tcPr>
            <w:tcW w:w="750" w:type="pct"/>
            <w:shd w:val="clear" w:color="auto" w:fill="auto"/>
          </w:tcPr>
          <w:p w14:paraId="47F8A337" w14:textId="77777777" w:rsidR="003B0A78" w:rsidRPr="009C1D7B" w:rsidRDefault="009453B3" w:rsidP="00652CFD">
            <w:pPr>
              <w:spacing w:before="0" w:after="0" w:line="276" w:lineRule="auto"/>
              <w:rPr>
                <w:sz w:val="20"/>
              </w:rPr>
            </w:pPr>
            <w:r w:rsidRPr="009453B3">
              <w:rPr>
                <w:sz w:val="20"/>
              </w:rPr>
              <w:t>transferingKOInfo</w:t>
            </w:r>
          </w:p>
        </w:tc>
        <w:tc>
          <w:tcPr>
            <w:tcW w:w="206" w:type="pct"/>
            <w:shd w:val="clear" w:color="auto" w:fill="auto"/>
          </w:tcPr>
          <w:p w14:paraId="289A45AE" w14:textId="77777777" w:rsidR="003B0A78" w:rsidRPr="00C7236A" w:rsidRDefault="003B0A78" w:rsidP="00652CFD">
            <w:pPr>
              <w:spacing w:before="0" w:after="0" w:line="276" w:lineRule="auto"/>
              <w:jc w:val="center"/>
              <w:rPr>
                <w:sz w:val="20"/>
              </w:rPr>
            </w:pPr>
            <w:r>
              <w:rPr>
                <w:sz w:val="20"/>
              </w:rPr>
              <w:t>О</w:t>
            </w:r>
          </w:p>
        </w:tc>
        <w:tc>
          <w:tcPr>
            <w:tcW w:w="494" w:type="pct"/>
            <w:shd w:val="clear" w:color="auto" w:fill="auto"/>
          </w:tcPr>
          <w:p w14:paraId="416FEFBD" w14:textId="77777777" w:rsidR="003B0A78" w:rsidRDefault="003B0A78" w:rsidP="00652CFD">
            <w:pPr>
              <w:spacing w:before="0" w:after="0" w:line="276" w:lineRule="auto"/>
              <w:jc w:val="center"/>
              <w:rPr>
                <w:sz w:val="20"/>
                <w:lang w:val="en-US"/>
              </w:rPr>
            </w:pPr>
            <w:r w:rsidRPr="000E251C">
              <w:rPr>
                <w:sz w:val="20"/>
                <w:lang w:val="en-US"/>
              </w:rPr>
              <w:t>S</w:t>
            </w:r>
          </w:p>
        </w:tc>
        <w:tc>
          <w:tcPr>
            <w:tcW w:w="1399" w:type="pct"/>
            <w:shd w:val="clear" w:color="auto" w:fill="auto"/>
          </w:tcPr>
          <w:p w14:paraId="7E4D0318" w14:textId="77777777" w:rsidR="003B0A78" w:rsidRPr="009C1D7B" w:rsidRDefault="009453B3" w:rsidP="00652CFD">
            <w:pPr>
              <w:spacing w:before="0" w:after="0" w:line="276" w:lineRule="auto"/>
              <w:rPr>
                <w:sz w:val="20"/>
              </w:rPr>
            </w:pPr>
            <w:r w:rsidRPr="009453B3">
              <w:rPr>
                <w:sz w:val="20"/>
              </w:rPr>
              <w:t>Информация о контрольном органе в сфере закупок, передающем обращение</w:t>
            </w:r>
          </w:p>
        </w:tc>
        <w:tc>
          <w:tcPr>
            <w:tcW w:w="1404" w:type="pct"/>
            <w:shd w:val="clear" w:color="auto" w:fill="auto"/>
          </w:tcPr>
          <w:p w14:paraId="6B7C9CF6" w14:textId="77777777" w:rsidR="003B0A78" w:rsidRPr="00E232BB" w:rsidRDefault="009453B3" w:rsidP="00652CFD">
            <w:pPr>
              <w:spacing w:before="0" w:after="0" w:line="276" w:lineRule="auto"/>
              <w:rPr>
                <w:sz w:val="20"/>
              </w:rPr>
            </w:pPr>
            <w:r w:rsidRPr="00496BB4">
              <w:rPr>
                <w:sz w:val="20"/>
              </w:rPr>
              <w:t xml:space="preserve">Состав блока см. состав </w:t>
            </w:r>
            <w:r>
              <w:rPr>
                <w:sz w:val="20"/>
              </w:rPr>
              <w:t>блока «</w:t>
            </w:r>
            <w:r w:rsidRPr="00496BB4">
              <w:rPr>
                <w:sz w:val="20"/>
              </w:rPr>
              <w:t>Информация о заказчике</w:t>
            </w:r>
            <w:r>
              <w:rPr>
                <w:sz w:val="20"/>
              </w:rPr>
              <w:t>» (</w:t>
            </w:r>
            <w:r w:rsidRPr="00496BB4">
              <w:rPr>
                <w:sz w:val="20"/>
              </w:rPr>
              <w:t>customerInfo</w:t>
            </w:r>
            <w:r>
              <w:rPr>
                <w:sz w:val="20"/>
              </w:rPr>
              <w:t>) документа «</w:t>
            </w:r>
            <w:r w:rsidRPr="009453B3">
              <w:rPr>
                <w:sz w:val="20"/>
              </w:rPr>
              <w:t>Обращение о согласовании заключения контракта с единственным поставщиком (подрядчиком, исполнителем)</w:t>
            </w:r>
            <w:r>
              <w:rPr>
                <w:sz w:val="20"/>
              </w:rPr>
              <w:t>» (</w:t>
            </w:r>
            <w:r w:rsidRPr="009453B3">
              <w:rPr>
                <w:sz w:val="20"/>
              </w:rPr>
              <w:t>singleParContractApproval</w:t>
            </w:r>
            <w:r>
              <w:rPr>
                <w:sz w:val="20"/>
              </w:rPr>
              <w:t>) за исключением блоков «</w:t>
            </w:r>
            <w:r w:rsidRPr="006E1426">
              <w:rPr>
                <w:sz w:val="20"/>
              </w:rPr>
              <w:t>OKTMO</w:t>
            </w:r>
            <w:r>
              <w:rPr>
                <w:sz w:val="20"/>
              </w:rPr>
              <w:t>» (</w:t>
            </w:r>
            <w:r w:rsidRPr="006E1426">
              <w:rPr>
                <w:sz w:val="20"/>
              </w:rPr>
              <w:t>ОКТМО</w:t>
            </w:r>
            <w:r>
              <w:rPr>
                <w:sz w:val="20"/>
              </w:rPr>
              <w:t>) и «</w:t>
            </w:r>
            <w:r w:rsidRPr="006E1426">
              <w:rPr>
                <w:sz w:val="20"/>
              </w:rPr>
              <w:t>Электронная почта</w:t>
            </w:r>
            <w:r>
              <w:rPr>
                <w:sz w:val="20"/>
              </w:rPr>
              <w:t>» (</w:t>
            </w:r>
            <w:r>
              <w:rPr>
                <w:sz w:val="20"/>
                <w:lang w:val="en-US"/>
              </w:rPr>
              <w:t>email</w:t>
            </w:r>
            <w:r>
              <w:rPr>
                <w:sz w:val="20"/>
              </w:rPr>
              <w:t>)</w:t>
            </w:r>
          </w:p>
        </w:tc>
      </w:tr>
      <w:tr w:rsidR="009453B3" w:rsidRPr="001A4780" w14:paraId="270261FC" w14:textId="77777777" w:rsidTr="00170D89">
        <w:tc>
          <w:tcPr>
            <w:tcW w:w="747" w:type="pct"/>
            <w:shd w:val="clear" w:color="auto" w:fill="auto"/>
          </w:tcPr>
          <w:p w14:paraId="2A1F02A7" w14:textId="77777777" w:rsidR="009453B3" w:rsidRPr="00E232BB" w:rsidRDefault="009453B3" w:rsidP="00652CFD">
            <w:pPr>
              <w:spacing w:before="0" w:after="0" w:line="276" w:lineRule="auto"/>
              <w:rPr>
                <w:sz w:val="20"/>
              </w:rPr>
            </w:pPr>
          </w:p>
        </w:tc>
        <w:tc>
          <w:tcPr>
            <w:tcW w:w="750" w:type="pct"/>
            <w:shd w:val="clear" w:color="auto" w:fill="auto"/>
          </w:tcPr>
          <w:p w14:paraId="02B57B91" w14:textId="77777777" w:rsidR="009453B3" w:rsidRPr="009C1D7B" w:rsidRDefault="009453B3" w:rsidP="00652CFD">
            <w:pPr>
              <w:spacing w:before="0" w:after="0" w:line="276" w:lineRule="auto"/>
              <w:rPr>
                <w:sz w:val="20"/>
              </w:rPr>
            </w:pPr>
            <w:r w:rsidRPr="009453B3">
              <w:rPr>
                <w:sz w:val="20"/>
              </w:rPr>
              <w:t>receivingKOInfo</w:t>
            </w:r>
          </w:p>
        </w:tc>
        <w:tc>
          <w:tcPr>
            <w:tcW w:w="206" w:type="pct"/>
            <w:shd w:val="clear" w:color="auto" w:fill="auto"/>
          </w:tcPr>
          <w:p w14:paraId="07521450" w14:textId="77777777" w:rsidR="009453B3" w:rsidRPr="00C7236A" w:rsidRDefault="009453B3" w:rsidP="00652CFD">
            <w:pPr>
              <w:spacing w:before="0" w:after="0" w:line="276" w:lineRule="auto"/>
              <w:jc w:val="center"/>
              <w:rPr>
                <w:sz w:val="20"/>
              </w:rPr>
            </w:pPr>
            <w:r>
              <w:rPr>
                <w:sz w:val="20"/>
              </w:rPr>
              <w:t>О</w:t>
            </w:r>
          </w:p>
        </w:tc>
        <w:tc>
          <w:tcPr>
            <w:tcW w:w="494" w:type="pct"/>
            <w:shd w:val="clear" w:color="auto" w:fill="auto"/>
          </w:tcPr>
          <w:p w14:paraId="72E2021A" w14:textId="77777777" w:rsidR="009453B3" w:rsidRDefault="009453B3" w:rsidP="00652CFD">
            <w:pPr>
              <w:spacing w:before="0" w:after="0" w:line="276" w:lineRule="auto"/>
              <w:jc w:val="center"/>
              <w:rPr>
                <w:sz w:val="20"/>
                <w:lang w:val="en-US"/>
              </w:rPr>
            </w:pPr>
            <w:r w:rsidRPr="000E251C">
              <w:rPr>
                <w:sz w:val="20"/>
                <w:lang w:val="en-US"/>
              </w:rPr>
              <w:t>S</w:t>
            </w:r>
          </w:p>
        </w:tc>
        <w:tc>
          <w:tcPr>
            <w:tcW w:w="1399" w:type="pct"/>
            <w:shd w:val="clear" w:color="auto" w:fill="auto"/>
          </w:tcPr>
          <w:p w14:paraId="63778363" w14:textId="77777777" w:rsidR="009453B3" w:rsidRPr="009C1D7B" w:rsidRDefault="009453B3" w:rsidP="00652CFD">
            <w:pPr>
              <w:spacing w:before="0" w:after="0" w:line="276" w:lineRule="auto"/>
              <w:rPr>
                <w:sz w:val="20"/>
              </w:rPr>
            </w:pPr>
            <w:r w:rsidRPr="009453B3">
              <w:rPr>
                <w:sz w:val="20"/>
              </w:rPr>
              <w:t>Информация о контрольном органе в сфере закупок, принимающем обращение</w:t>
            </w:r>
          </w:p>
        </w:tc>
        <w:tc>
          <w:tcPr>
            <w:tcW w:w="1404" w:type="pct"/>
            <w:shd w:val="clear" w:color="auto" w:fill="auto"/>
          </w:tcPr>
          <w:p w14:paraId="7AF869DE" w14:textId="77777777" w:rsidR="009453B3" w:rsidRPr="00E232BB" w:rsidRDefault="009453B3" w:rsidP="00652CFD">
            <w:pPr>
              <w:spacing w:before="0" w:after="0" w:line="276" w:lineRule="auto"/>
              <w:rPr>
                <w:sz w:val="20"/>
              </w:rPr>
            </w:pPr>
            <w:r w:rsidRPr="00496BB4">
              <w:rPr>
                <w:sz w:val="20"/>
              </w:rPr>
              <w:t xml:space="preserve">Состав блока см. состав </w:t>
            </w:r>
            <w:r>
              <w:rPr>
                <w:sz w:val="20"/>
              </w:rPr>
              <w:t>блока «</w:t>
            </w:r>
            <w:r w:rsidRPr="00496BB4">
              <w:rPr>
                <w:sz w:val="20"/>
              </w:rPr>
              <w:t>Информация о заказчике</w:t>
            </w:r>
            <w:r>
              <w:rPr>
                <w:sz w:val="20"/>
              </w:rPr>
              <w:t>» (</w:t>
            </w:r>
            <w:r w:rsidRPr="00496BB4">
              <w:rPr>
                <w:sz w:val="20"/>
              </w:rPr>
              <w:t>customerInfo</w:t>
            </w:r>
            <w:r>
              <w:rPr>
                <w:sz w:val="20"/>
              </w:rPr>
              <w:t>) документа «</w:t>
            </w:r>
            <w:r w:rsidRPr="009453B3">
              <w:rPr>
                <w:sz w:val="20"/>
              </w:rPr>
              <w:t>Обращение о согласовании заключения контракта с единственным поставщиком (подрядчиком, исполнителем)</w:t>
            </w:r>
            <w:r>
              <w:rPr>
                <w:sz w:val="20"/>
              </w:rPr>
              <w:t>» (</w:t>
            </w:r>
            <w:r w:rsidRPr="009453B3">
              <w:rPr>
                <w:sz w:val="20"/>
              </w:rPr>
              <w:t>singleParContractApproval</w:t>
            </w:r>
            <w:r>
              <w:rPr>
                <w:sz w:val="20"/>
              </w:rPr>
              <w:t>) за исключением блоков «</w:t>
            </w:r>
            <w:r w:rsidRPr="006E1426">
              <w:rPr>
                <w:sz w:val="20"/>
              </w:rPr>
              <w:t>OKTMO</w:t>
            </w:r>
            <w:r>
              <w:rPr>
                <w:sz w:val="20"/>
              </w:rPr>
              <w:t>» (</w:t>
            </w:r>
            <w:r w:rsidRPr="006E1426">
              <w:rPr>
                <w:sz w:val="20"/>
              </w:rPr>
              <w:t>ОКТМО</w:t>
            </w:r>
            <w:r>
              <w:rPr>
                <w:sz w:val="20"/>
              </w:rPr>
              <w:t>) и «</w:t>
            </w:r>
            <w:r w:rsidRPr="006E1426">
              <w:rPr>
                <w:sz w:val="20"/>
              </w:rPr>
              <w:t>Электронная почта</w:t>
            </w:r>
            <w:r>
              <w:rPr>
                <w:sz w:val="20"/>
              </w:rPr>
              <w:t>» (</w:t>
            </w:r>
            <w:r>
              <w:rPr>
                <w:sz w:val="20"/>
                <w:lang w:val="en-US"/>
              </w:rPr>
              <w:t>email</w:t>
            </w:r>
            <w:r>
              <w:rPr>
                <w:sz w:val="20"/>
              </w:rPr>
              <w:t>)</w:t>
            </w:r>
          </w:p>
        </w:tc>
      </w:tr>
      <w:tr w:rsidR="003B0A78" w:rsidRPr="001A4780" w14:paraId="4F88B5AC" w14:textId="77777777" w:rsidTr="00170D89">
        <w:tc>
          <w:tcPr>
            <w:tcW w:w="747" w:type="pct"/>
            <w:shd w:val="clear" w:color="auto" w:fill="auto"/>
          </w:tcPr>
          <w:p w14:paraId="2175CF99" w14:textId="77777777" w:rsidR="003B0A78" w:rsidRPr="00E232BB" w:rsidRDefault="003B0A78" w:rsidP="00652CFD">
            <w:pPr>
              <w:spacing w:before="0" w:after="0" w:line="276" w:lineRule="auto"/>
              <w:rPr>
                <w:sz w:val="20"/>
              </w:rPr>
            </w:pPr>
          </w:p>
        </w:tc>
        <w:tc>
          <w:tcPr>
            <w:tcW w:w="750" w:type="pct"/>
            <w:shd w:val="clear" w:color="auto" w:fill="auto"/>
          </w:tcPr>
          <w:p w14:paraId="3FA9EC43" w14:textId="77777777" w:rsidR="003B0A78" w:rsidRPr="003C2CB4" w:rsidRDefault="003B0A78" w:rsidP="00652CFD">
            <w:pPr>
              <w:spacing w:before="0" w:after="0" w:line="276" w:lineRule="auto"/>
              <w:rPr>
                <w:sz w:val="20"/>
              </w:rPr>
            </w:pPr>
            <w:r w:rsidRPr="00A8089C">
              <w:rPr>
                <w:sz w:val="20"/>
              </w:rPr>
              <w:t>attachmentsInfo</w:t>
            </w:r>
          </w:p>
        </w:tc>
        <w:tc>
          <w:tcPr>
            <w:tcW w:w="206" w:type="pct"/>
            <w:shd w:val="clear" w:color="auto" w:fill="auto"/>
          </w:tcPr>
          <w:p w14:paraId="74D98B59" w14:textId="77777777" w:rsidR="003B0A78" w:rsidRDefault="003B0A78" w:rsidP="00652CFD">
            <w:pPr>
              <w:spacing w:before="0" w:after="0" w:line="276" w:lineRule="auto"/>
              <w:jc w:val="center"/>
              <w:rPr>
                <w:sz w:val="20"/>
              </w:rPr>
            </w:pPr>
            <w:r w:rsidRPr="00192E45">
              <w:rPr>
                <w:sz w:val="20"/>
              </w:rPr>
              <w:t>Н</w:t>
            </w:r>
          </w:p>
        </w:tc>
        <w:tc>
          <w:tcPr>
            <w:tcW w:w="494" w:type="pct"/>
            <w:shd w:val="clear" w:color="auto" w:fill="auto"/>
          </w:tcPr>
          <w:p w14:paraId="58C3BA56" w14:textId="77777777" w:rsidR="003B0A78" w:rsidRPr="00E232BB" w:rsidRDefault="003B0A78" w:rsidP="00652CFD">
            <w:pPr>
              <w:spacing w:before="0" w:after="0" w:line="276" w:lineRule="auto"/>
              <w:jc w:val="center"/>
              <w:rPr>
                <w:sz w:val="20"/>
              </w:rPr>
            </w:pPr>
            <w:r w:rsidRPr="000E251C">
              <w:rPr>
                <w:sz w:val="20"/>
                <w:lang w:val="en-US"/>
              </w:rPr>
              <w:t>S</w:t>
            </w:r>
          </w:p>
        </w:tc>
        <w:tc>
          <w:tcPr>
            <w:tcW w:w="1399" w:type="pct"/>
            <w:shd w:val="clear" w:color="auto" w:fill="auto"/>
          </w:tcPr>
          <w:p w14:paraId="67D04962" w14:textId="77777777" w:rsidR="003B0A78" w:rsidRPr="003C2CB4" w:rsidRDefault="003B0A78" w:rsidP="00652CFD">
            <w:pPr>
              <w:spacing w:before="0" w:after="0" w:line="276" w:lineRule="auto"/>
              <w:rPr>
                <w:sz w:val="20"/>
              </w:rPr>
            </w:pPr>
            <w:r w:rsidRPr="00A8089C">
              <w:rPr>
                <w:sz w:val="20"/>
              </w:rPr>
              <w:t>Информация о прикрепленных документах</w:t>
            </w:r>
          </w:p>
        </w:tc>
        <w:tc>
          <w:tcPr>
            <w:tcW w:w="1404" w:type="pct"/>
            <w:shd w:val="clear" w:color="auto" w:fill="auto"/>
          </w:tcPr>
          <w:p w14:paraId="3C9C3421" w14:textId="77777777" w:rsidR="003B0A78" w:rsidRPr="00E232BB" w:rsidRDefault="003B0A78" w:rsidP="00652CFD">
            <w:pPr>
              <w:spacing w:before="0" w:after="0" w:line="276" w:lineRule="auto"/>
              <w:rPr>
                <w:sz w:val="20"/>
              </w:rPr>
            </w:pPr>
            <w:r>
              <w:rPr>
                <w:sz w:val="20"/>
              </w:rPr>
              <w:t>Состав блока смотри состав блока «</w:t>
            </w:r>
            <w:r w:rsidRPr="00C858D4">
              <w:rPr>
                <w:sz w:val="20"/>
              </w:rPr>
              <w:t>Информация о прикрепленных документах</w:t>
            </w:r>
            <w:r>
              <w:rPr>
                <w:sz w:val="20"/>
              </w:rPr>
              <w:t>» (</w:t>
            </w:r>
            <w:r w:rsidRPr="00C858D4">
              <w:rPr>
                <w:sz w:val="20"/>
              </w:rPr>
              <w:t>attachments</w:t>
            </w:r>
            <w:r>
              <w:rPr>
                <w:sz w:val="20"/>
              </w:rPr>
              <w:t>) документа «Информация о жалобе для ИС ФАС (ИС КО)» (</w:t>
            </w:r>
            <w:r>
              <w:rPr>
                <w:sz w:val="20"/>
                <w:lang w:val="en-US"/>
              </w:rPr>
              <w:t>complaint</w:t>
            </w:r>
            <w:r>
              <w:rPr>
                <w:sz w:val="20"/>
              </w:rPr>
              <w:t>)</w:t>
            </w:r>
          </w:p>
        </w:tc>
      </w:tr>
      <w:tr w:rsidR="003B0A78" w:rsidRPr="001A4780" w14:paraId="005E3CFD" w14:textId="77777777" w:rsidTr="00170D89">
        <w:tc>
          <w:tcPr>
            <w:tcW w:w="747" w:type="pct"/>
            <w:shd w:val="clear" w:color="auto" w:fill="auto"/>
          </w:tcPr>
          <w:p w14:paraId="4AAE5F9A" w14:textId="77777777" w:rsidR="003B0A78" w:rsidRPr="00E232BB" w:rsidRDefault="003B0A78" w:rsidP="00652CFD">
            <w:pPr>
              <w:spacing w:before="0" w:after="0" w:line="276" w:lineRule="auto"/>
              <w:rPr>
                <w:sz w:val="20"/>
              </w:rPr>
            </w:pPr>
          </w:p>
        </w:tc>
        <w:tc>
          <w:tcPr>
            <w:tcW w:w="750" w:type="pct"/>
            <w:shd w:val="clear" w:color="auto" w:fill="auto"/>
          </w:tcPr>
          <w:p w14:paraId="1E9661CD" w14:textId="77777777" w:rsidR="003B0A78" w:rsidRPr="003C2CB4" w:rsidRDefault="003B0A78" w:rsidP="00652CFD">
            <w:pPr>
              <w:spacing w:before="0" w:after="0" w:line="276" w:lineRule="auto"/>
              <w:rPr>
                <w:sz w:val="20"/>
              </w:rPr>
            </w:pPr>
            <w:r w:rsidRPr="00A8089C">
              <w:rPr>
                <w:sz w:val="20"/>
              </w:rPr>
              <w:t>printFormInfo</w:t>
            </w:r>
          </w:p>
        </w:tc>
        <w:tc>
          <w:tcPr>
            <w:tcW w:w="206" w:type="pct"/>
            <w:shd w:val="clear" w:color="auto" w:fill="auto"/>
          </w:tcPr>
          <w:p w14:paraId="0A32BA8F" w14:textId="77777777" w:rsidR="003B0A78" w:rsidRDefault="003B0A78" w:rsidP="00652CFD">
            <w:pPr>
              <w:spacing w:before="0" w:after="0" w:line="276" w:lineRule="auto"/>
              <w:jc w:val="center"/>
              <w:rPr>
                <w:sz w:val="20"/>
              </w:rPr>
            </w:pPr>
            <w:r w:rsidRPr="00192E45">
              <w:rPr>
                <w:sz w:val="20"/>
              </w:rPr>
              <w:t>Н</w:t>
            </w:r>
          </w:p>
        </w:tc>
        <w:tc>
          <w:tcPr>
            <w:tcW w:w="494" w:type="pct"/>
            <w:shd w:val="clear" w:color="auto" w:fill="auto"/>
          </w:tcPr>
          <w:p w14:paraId="572BC58E" w14:textId="77777777" w:rsidR="003B0A78" w:rsidRPr="00E232BB" w:rsidRDefault="003B0A78" w:rsidP="00652CFD">
            <w:pPr>
              <w:spacing w:before="0" w:after="0" w:line="276" w:lineRule="auto"/>
              <w:jc w:val="center"/>
              <w:rPr>
                <w:sz w:val="20"/>
              </w:rPr>
            </w:pPr>
            <w:r w:rsidRPr="000E251C">
              <w:rPr>
                <w:sz w:val="20"/>
                <w:lang w:val="en-US"/>
              </w:rPr>
              <w:t>S</w:t>
            </w:r>
          </w:p>
        </w:tc>
        <w:tc>
          <w:tcPr>
            <w:tcW w:w="1399" w:type="pct"/>
            <w:shd w:val="clear" w:color="auto" w:fill="auto"/>
          </w:tcPr>
          <w:p w14:paraId="4546CEF9" w14:textId="77777777" w:rsidR="003B0A78" w:rsidRPr="003C2CB4" w:rsidRDefault="003B0A78" w:rsidP="00652CFD">
            <w:pPr>
              <w:spacing w:before="0" w:after="0" w:line="276" w:lineRule="auto"/>
              <w:rPr>
                <w:sz w:val="20"/>
              </w:rPr>
            </w:pPr>
            <w:r w:rsidRPr="00A8089C">
              <w:rPr>
                <w:sz w:val="20"/>
              </w:rPr>
              <w:t>Печатная форма документа</w:t>
            </w:r>
          </w:p>
        </w:tc>
        <w:tc>
          <w:tcPr>
            <w:tcW w:w="1404" w:type="pct"/>
            <w:shd w:val="clear" w:color="auto" w:fill="auto"/>
          </w:tcPr>
          <w:p w14:paraId="487EFFFF" w14:textId="77777777" w:rsidR="003B0A78" w:rsidRDefault="003B0A78" w:rsidP="00652CFD">
            <w:pPr>
              <w:spacing w:before="0" w:after="0" w:line="276" w:lineRule="auto"/>
              <w:rPr>
                <w:sz w:val="20"/>
              </w:rPr>
            </w:pPr>
            <w:r w:rsidRPr="00A8089C">
              <w:rPr>
                <w:sz w:val="20"/>
              </w:rPr>
              <w:t>Игнорируется при приеме, заполняется при передаче</w:t>
            </w:r>
          </w:p>
          <w:p w14:paraId="4B2FB5CC" w14:textId="77777777" w:rsidR="003B0A78" w:rsidRPr="00E232BB" w:rsidRDefault="003B0A78" w:rsidP="00652CFD">
            <w:pPr>
              <w:spacing w:before="0" w:after="0" w:line="276" w:lineRule="auto"/>
              <w:rPr>
                <w:sz w:val="20"/>
              </w:rPr>
            </w:pPr>
            <w:r>
              <w:rPr>
                <w:sz w:val="20"/>
              </w:rPr>
              <w:t>Состав блока см. состав соответствующего блока документа «</w:t>
            </w:r>
            <w:r w:rsidRPr="00A8089C">
              <w:rPr>
                <w:sz w:val="20"/>
              </w:rPr>
              <w:t>Информация о передаче жалобы по подведомственности/ведомственной принадлежности</w:t>
            </w:r>
            <w:r>
              <w:rPr>
                <w:sz w:val="20"/>
              </w:rPr>
              <w:t>»</w:t>
            </w:r>
            <w:r w:rsidRPr="00A8089C">
              <w:rPr>
                <w:sz w:val="20"/>
              </w:rPr>
              <w:t xml:space="preserve"> (complaintTransfer)</w:t>
            </w:r>
          </w:p>
        </w:tc>
      </w:tr>
      <w:tr w:rsidR="003B6D85" w:rsidRPr="001A4780" w14:paraId="0DC4EEBC" w14:textId="77777777" w:rsidTr="00170D89">
        <w:tc>
          <w:tcPr>
            <w:tcW w:w="747" w:type="pct"/>
            <w:shd w:val="clear" w:color="auto" w:fill="auto"/>
          </w:tcPr>
          <w:p w14:paraId="3A565C46" w14:textId="77777777" w:rsidR="003B6D85" w:rsidRPr="00E232BB" w:rsidRDefault="003B6D85" w:rsidP="00652CFD">
            <w:pPr>
              <w:spacing w:before="0" w:after="0" w:line="276" w:lineRule="auto"/>
              <w:rPr>
                <w:sz w:val="20"/>
              </w:rPr>
            </w:pPr>
          </w:p>
        </w:tc>
        <w:tc>
          <w:tcPr>
            <w:tcW w:w="750" w:type="pct"/>
            <w:shd w:val="clear" w:color="auto" w:fill="auto"/>
          </w:tcPr>
          <w:p w14:paraId="1E1EC346" w14:textId="77777777" w:rsidR="003B6D85" w:rsidRPr="00A8089C" w:rsidRDefault="003B6D85" w:rsidP="00652CFD">
            <w:pPr>
              <w:spacing w:before="0" w:after="0" w:line="276" w:lineRule="auto"/>
              <w:rPr>
                <w:sz w:val="20"/>
              </w:rPr>
            </w:pPr>
            <w:r w:rsidRPr="007F5555">
              <w:rPr>
                <w:sz w:val="20"/>
              </w:rPr>
              <w:t>extPrintFormInfo</w:t>
            </w:r>
          </w:p>
        </w:tc>
        <w:tc>
          <w:tcPr>
            <w:tcW w:w="206" w:type="pct"/>
            <w:shd w:val="clear" w:color="auto" w:fill="auto"/>
          </w:tcPr>
          <w:p w14:paraId="1D360E20" w14:textId="77777777" w:rsidR="003B6D85" w:rsidRPr="00192E45" w:rsidRDefault="003B6D85" w:rsidP="00652CFD">
            <w:pPr>
              <w:spacing w:before="0" w:after="0" w:line="276" w:lineRule="auto"/>
              <w:jc w:val="center"/>
              <w:rPr>
                <w:sz w:val="20"/>
              </w:rPr>
            </w:pPr>
            <w:r w:rsidRPr="00192E45">
              <w:rPr>
                <w:sz w:val="20"/>
              </w:rPr>
              <w:t>Н</w:t>
            </w:r>
          </w:p>
        </w:tc>
        <w:tc>
          <w:tcPr>
            <w:tcW w:w="494" w:type="pct"/>
            <w:shd w:val="clear" w:color="auto" w:fill="auto"/>
          </w:tcPr>
          <w:p w14:paraId="3DC8B638" w14:textId="77777777" w:rsidR="003B6D85" w:rsidRPr="000E251C" w:rsidRDefault="003B6D85" w:rsidP="00652CFD">
            <w:pPr>
              <w:spacing w:before="0" w:after="0" w:line="276" w:lineRule="auto"/>
              <w:jc w:val="center"/>
              <w:rPr>
                <w:sz w:val="20"/>
                <w:lang w:val="en-US"/>
              </w:rPr>
            </w:pPr>
            <w:r w:rsidRPr="000E251C">
              <w:rPr>
                <w:sz w:val="20"/>
                <w:lang w:val="en-US"/>
              </w:rPr>
              <w:t>S</w:t>
            </w:r>
          </w:p>
        </w:tc>
        <w:tc>
          <w:tcPr>
            <w:tcW w:w="1399" w:type="pct"/>
            <w:shd w:val="clear" w:color="auto" w:fill="auto"/>
          </w:tcPr>
          <w:p w14:paraId="58035EF4" w14:textId="77777777" w:rsidR="003B6D85" w:rsidRPr="00A8089C" w:rsidRDefault="003B6D85" w:rsidP="00652CFD">
            <w:pPr>
              <w:spacing w:before="0" w:after="0" w:line="276" w:lineRule="auto"/>
              <w:rPr>
                <w:sz w:val="20"/>
              </w:rPr>
            </w:pPr>
            <w:r w:rsidRPr="007F5555">
              <w:rPr>
                <w:sz w:val="20"/>
              </w:rPr>
              <w:t>Электронный документ, полученный из внешней системы</w:t>
            </w:r>
          </w:p>
        </w:tc>
        <w:tc>
          <w:tcPr>
            <w:tcW w:w="1404" w:type="pct"/>
            <w:shd w:val="clear" w:color="auto" w:fill="auto"/>
          </w:tcPr>
          <w:p w14:paraId="145EA3F7" w14:textId="77777777" w:rsidR="003B6D85" w:rsidRPr="00A8089C" w:rsidRDefault="003B6D85" w:rsidP="00652CFD">
            <w:pPr>
              <w:spacing w:before="0" w:after="0" w:line="276" w:lineRule="auto"/>
              <w:rPr>
                <w:sz w:val="20"/>
              </w:rPr>
            </w:pPr>
            <w:r>
              <w:rPr>
                <w:sz w:val="20"/>
              </w:rPr>
              <w:t>Состав блока смотри состав блока «</w:t>
            </w:r>
            <w:r w:rsidRPr="00C858D4">
              <w:rPr>
                <w:sz w:val="20"/>
              </w:rPr>
              <w:t>Информация о прикрепленных документах</w:t>
            </w:r>
            <w:r>
              <w:rPr>
                <w:sz w:val="20"/>
              </w:rPr>
              <w:t>» (</w:t>
            </w:r>
            <w:r w:rsidRPr="00C858D4">
              <w:rPr>
                <w:sz w:val="20"/>
              </w:rPr>
              <w:t>attachments</w:t>
            </w:r>
            <w:r>
              <w:rPr>
                <w:sz w:val="20"/>
              </w:rPr>
              <w:t>) документа «Информация о жалобе для ИС ФАС (ИС КО)» (</w:t>
            </w:r>
            <w:r>
              <w:rPr>
                <w:sz w:val="20"/>
                <w:lang w:val="en-US"/>
              </w:rPr>
              <w:t>complaint</w:t>
            </w:r>
            <w:r>
              <w:rPr>
                <w:sz w:val="20"/>
              </w:rPr>
              <w:t>)</w:t>
            </w:r>
          </w:p>
        </w:tc>
      </w:tr>
    </w:tbl>
    <w:p w14:paraId="57075805" w14:textId="77777777" w:rsidR="00C7236A" w:rsidRDefault="00C7236A" w:rsidP="00CB0417">
      <w:pPr>
        <w:pStyle w:val="NormalList"/>
      </w:pPr>
    </w:p>
    <w:p w14:paraId="4FC89AB9" w14:textId="77777777" w:rsidR="007F5555" w:rsidRDefault="007F5555" w:rsidP="00DA598B">
      <w:pPr>
        <w:pStyle w:val="1"/>
      </w:pPr>
      <w:bookmarkStart w:id="132" w:name="_Toc132278131"/>
      <w:r w:rsidRPr="007F5555">
        <w:t>Уведомление о выявленных в обращении несоответствиях</w:t>
      </w:r>
      <w:bookmarkEnd w:id="132"/>
    </w:p>
    <w:p w14:paraId="5DE47C0E" w14:textId="4636AFEB" w:rsidR="00BA267A" w:rsidRPr="00BA267A" w:rsidRDefault="00BA267A" w:rsidP="00BA267A">
      <w:pPr>
        <w:spacing w:line="276" w:lineRule="auto"/>
        <w:ind w:firstLine="709"/>
        <w:jc w:val="both"/>
      </w:pPr>
      <w:r>
        <w:t xml:space="preserve">Уведомление </w:t>
      </w:r>
      <w:r w:rsidRPr="00BA267A">
        <w:t>о выявленных в обращении несоответствиях</w:t>
      </w:r>
      <w:r>
        <w:t xml:space="preserve"> пр</w:t>
      </w:r>
      <w:r w:rsidR="00835A78">
        <w:t>иведено</w:t>
      </w:r>
      <w:r>
        <w:t xml:space="preserve"> в таблице ниже (</w:t>
      </w:r>
      <w:r w:rsidRPr="00BA267A">
        <w:fldChar w:fldCharType="begin"/>
      </w:r>
      <w:r w:rsidRPr="00BA267A">
        <w:instrText xml:space="preserve"> REF _Ref132217555 \h  \* MERGEFORMAT </w:instrText>
      </w:r>
      <w:r w:rsidRPr="00BA267A">
        <w:fldChar w:fldCharType="separate"/>
      </w:r>
      <w:r w:rsidRPr="00BA267A">
        <w:t xml:space="preserve">Таблица </w:t>
      </w:r>
      <w:r w:rsidRPr="00BA267A">
        <w:rPr>
          <w:noProof/>
        </w:rPr>
        <w:t>28</w:t>
      </w:r>
      <w:r w:rsidRPr="00BA267A">
        <w:fldChar w:fldCharType="end"/>
      </w:r>
      <w:r>
        <w:t>).</w:t>
      </w:r>
    </w:p>
    <w:p w14:paraId="2177FE8D" w14:textId="77777777" w:rsidR="00BA267A" w:rsidRPr="00BA267A" w:rsidRDefault="00BA267A" w:rsidP="00BA267A">
      <w:pPr>
        <w:pStyle w:val="afff6"/>
        <w:keepNext/>
        <w:spacing w:line="276" w:lineRule="auto"/>
        <w:jc w:val="left"/>
        <w:rPr>
          <w:b w:val="0"/>
        </w:rPr>
      </w:pPr>
      <w:bookmarkStart w:id="133" w:name="_Ref132217555"/>
      <w:bookmarkStart w:id="134" w:name="_Toc132278010"/>
      <w:bookmarkStart w:id="135" w:name="_Toc132278060"/>
      <w:r w:rsidRPr="00BA267A">
        <w:rPr>
          <w:b w:val="0"/>
        </w:rPr>
        <w:t xml:space="preserve">Таблица </w:t>
      </w:r>
      <w:r w:rsidRPr="00BA267A">
        <w:rPr>
          <w:b w:val="0"/>
        </w:rPr>
        <w:fldChar w:fldCharType="begin"/>
      </w:r>
      <w:r w:rsidRPr="00BA267A">
        <w:rPr>
          <w:b w:val="0"/>
        </w:rPr>
        <w:instrText xml:space="preserve"> SEQ Таблица \* ARABIC </w:instrText>
      </w:r>
      <w:r w:rsidRPr="00BA267A">
        <w:rPr>
          <w:b w:val="0"/>
        </w:rPr>
        <w:fldChar w:fldCharType="separate"/>
      </w:r>
      <w:r w:rsidRPr="00BA267A">
        <w:rPr>
          <w:b w:val="0"/>
          <w:noProof/>
        </w:rPr>
        <w:t>28</w:t>
      </w:r>
      <w:r w:rsidRPr="00BA267A">
        <w:rPr>
          <w:b w:val="0"/>
        </w:rPr>
        <w:fldChar w:fldCharType="end"/>
      </w:r>
      <w:bookmarkEnd w:id="133"/>
      <w:r w:rsidRPr="00BA267A">
        <w:rPr>
          <w:b w:val="0"/>
        </w:rPr>
        <w:t>. Уведомление о выявленных в обращении несоответствиях</w:t>
      </w:r>
      <w:bookmarkEnd w:id="134"/>
      <w:bookmarkEnd w:id="135"/>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0"/>
        <w:gridCol w:w="1446"/>
        <w:gridCol w:w="397"/>
        <w:gridCol w:w="952"/>
        <w:gridCol w:w="2696"/>
        <w:gridCol w:w="2706"/>
      </w:tblGrid>
      <w:tr w:rsidR="007F5555" w:rsidRPr="001A4780" w14:paraId="14A4D93C" w14:textId="77777777" w:rsidTr="00BA267A">
        <w:trPr>
          <w:tblHeader/>
        </w:trPr>
        <w:tc>
          <w:tcPr>
            <w:tcW w:w="747" w:type="pct"/>
            <w:shd w:val="clear" w:color="auto" w:fill="D9D9D9"/>
            <w:hideMark/>
          </w:tcPr>
          <w:p w14:paraId="136D3C6B" w14:textId="77777777" w:rsidR="007F5555" w:rsidRPr="0011087D" w:rsidRDefault="007F5555" w:rsidP="00652CFD">
            <w:pPr>
              <w:spacing w:before="0" w:after="0" w:line="276" w:lineRule="auto"/>
              <w:jc w:val="center"/>
              <w:rPr>
                <w:b/>
                <w:sz w:val="20"/>
              </w:rPr>
            </w:pPr>
            <w:r w:rsidRPr="0011087D">
              <w:rPr>
                <w:b/>
                <w:sz w:val="20"/>
              </w:rPr>
              <w:t>Код элемента</w:t>
            </w:r>
          </w:p>
        </w:tc>
        <w:tc>
          <w:tcPr>
            <w:tcW w:w="750" w:type="pct"/>
            <w:shd w:val="clear" w:color="auto" w:fill="D9D9D9"/>
            <w:hideMark/>
          </w:tcPr>
          <w:p w14:paraId="60B39C80" w14:textId="77777777" w:rsidR="007F5555" w:rsidRPr="0011087D" w:rsidRDefault="007F5555" w:rsidP="00652CFD">
            <w:pPr>
              <w:spacing w:before="0" w:after="0" w:line="276" w:lineRule="auto"/>
              <w:jc w:val="center"/>
              <w:rPr>
                <w:b/>
                <w:sz w:val="20"/>
              </w:rPr>
            </w:pPr>
            <w:r w:rsidRPr="0011087D">
              <w:rPr>
                <w:b/>
                <w:sz w:val="20"/>
              </w:rPr>
              <w:t>Содерж. элемента</w:t>
            </w:r>
          </w:p>
        </w:tc>
        <w:tc>
          <w:tcPr>
            <w:tcW w:w="206" w:type="pct"/>
            <w:shd w:val="clear" w:color="auto" w:fill="D9D9D9"/>
            <w:hideMark/>
          </w:tcPr>
          <w:p w14:paraId="6587CD37" w14:textId="77777777" w:rsidR="007F5555" w:rsidRPr="0011087D" w:rsidRDefault="007F5555" w:rsidP="00652CFD">
            <w:pPr>
              <w:spacing w:before="0" w:after="0" w:line="276" w:lineRule="auto"/>
              <w:jc w:val="center"/>
              <w:rPr>
                <w:b/>
                <w:sz w:val="20"/>
              </w:rPr>
            </w:pPr>
            <w:r w:rsidRPr="0011087D">
              <w:rPr>
                <w:b/>
                <w:sz w:val="20"/>
              </w:rPr>
              <w:t>Тип</w:t>
            </w:r>
          </w:p>
        </w:tc>
        <w:tc>
          <w:tcPr>
            <w:tcW w:w="494" w:type="pct"/>
            <w:shd w:val="clear" w:color="auto" w:fill="D9D9D9"/>
            <w:hideMark/>
          </w:tcPr>
          <w:p w14:paraId="25D89458" w14:textId="77777777" w:rsidR="007F5555" w:rsidRPr="0011087D" w:rsidRDefault="007F5555" w:rsidP="00652CFD">
            <w:pPr>
              <w:spacing w:before="0" w:after="0" w:line="276" w:lineRule="auto"/>
              <w:jc w:val="center"/>
              <w:rPr>
                <w:b/>
                <w:sz w:val="20"/>
              </w:rPr>
            </w:pPr>
            <w:r w:rsidRPr="0011087D">
              <w:rPr>
                <w:b/>
                <w:sz w:val="20"/>
              </w:rPr>
              <w:t>Формат</w:t>
            </w:r>
          </w:p>
        </w:tc>
        <w:tc>
          <w:tcPr>
            <w:tcW w:w="1399" w:type="pct"/>
            <w:shd w:val="clear" w:color="auto" w:fill="D9D9D9"/>
            <w:hideMark/>
          </w:tcPr>
          <w:p w14:paraId="00BFB3E3" w14:textId="77777777" w:rsidR="007F5555" w:rsidRPr="0011087D" w:rsidRDefault="007F5555" w:rsidP="00652CFD">
            <w:pPr>
              <w:spacing w:before="0" w:after="0" w:line="276" w:lineRule="auto"/>
              <w:jc w:val="center"/>
              <w:rPr>
                <w:b/>
                <w:sz w:val="20"/>
              </w:rPr>
            </w:pPr>
            <w:r w:rsidRPr="0011087D">
              <w:rPr>
                <w:b/>
                <w:sz w:val="20"/>
              </w:rPr>
              <w:t>Наименование</w:t>
            </w:r>
          </w:p>
        </w:tc>
        <w:tc>
          <w:tcPr>
            <w:tcW w:w="1404" w:type="pct"/>
            <w:shd w:val="clear" w:color="auto" w:fill="D9D9D9"/>
            <w:hideMark/>
          </w:tcPr>
          <w:p w14:paraId="5564BC9E" w14:textId="77777777" w:rsidR="007F5555" w:rsidRPr="0011087D" w:rsidRDefault="007F5555" w:rsidP="00652CFD">
            <w:pPr>
              <w:spacing w:before="0" w:after="0" w:line="276" w:lineRule="auto"/>
              <w:jc w:val="center"/>
              <w:rPr>
                <w:b/>
                <w:sz w:val="20"/>
              </w:rPr>
            </w:pPr>
            <w:r w:rsidRPr="0011087D">
              <w:rPr>
                <w:b/>
                <w:sz w:val="20"/>
              </w:rPr>
              <w:t>Дополнительная информация</w:t>
            </w:r>
          </w:p>
        </w:tc>
      </w:tr>
      <w:tr w:rsidR="007F5555" w:rsidRPr="009C1D7B" w14:paraId="7E6E543B" w14:textId="77777777" w:rsidTr="00BA267A">
        <w:tc>
          <w:tcPr>
            <w:tcW w:w="5000" w:type="pct"/>
            <w:gridSpan w:val="6"/>
            <w:shd w:val="clear" w:color="auto" w:fill="auto"/>
            <w:hideMark/>
          </w:tcPr>
          <w:p w14:paraId="132E9DF4" w14:textId="77777777" w:rsidR="007F5555" w:rsidRPr="0081624D" w:rsidRDefault="007F5555" w:rsidP="00652CFD">
            <w:pPr>
              <w:spacing w:before="0" w:after="0" w:line="276" w:lineRule="auto"/>
              <w:jc w:val="center"/>
              <w:rPr>
                <w:b/>
                <w:sz w:val="20"/>
              </w:rPr>
            </w:pPr>
            <w:r w:rsidRPr="007F5555">
              <w:rPr>
                <w:b/>
                <w:sz w:val="20"/>
              </w:rPr>
              <w:t>Уведомление о выявленных в обращении несоответствиях</w:t>
            </w:r>
          </w:p>
        </w:tc>
      </w:tr>
      <w:tr w:rsidR="007F5555" w:rsidRPr="00BF6056" w14:paraId="43003178" w14:textId="77777777" w:rsidTr="00BA267A">
        <w:tc>
          <w:tcPr>
            <w:tcW w:w="747" w:type="pct"/>
            <w:shd w:val="clear" w:color="auto" w:fill="auto"/>
          </w:tcPr>
          <w:p w14:paraId="69A25D48" w14:textId="77777777" w:rsidR="007F5555" w:rsidRPr="0011087D" w:rsidRDefault="00A517D8" w:rsidP="00652CFD">
            <w:pPr>
              <w:spacing w:before="0" w:after="0" w:line="276" w:lineRule="auto"/>
              <w:rPr>
                <w:b/>
                <w:sz w:val="20"/>
              </w:rPr>
            </w:pPr>
            <w:r>
              <w:rPr>
                <w:b/>
                <w:sz w:val="20"/>
                <w:lang w:val="en-US"/>
              </w:rPr>
              <w:t>a</w:t>
            </w:r>
            <w:r w:rsidRPr="007F5555">
              <w:rPr>
                <w:b/>
                <w:sz w:val="20"/>
              </w:rPr>
              <w:t>pprovalMismatch</w:t>
            </w:r>
          </w:p>
        </w:tc>
        <w:tc>
          <w:tcPr>
            <w:tcW w:w="750" w:type="pct"/>
            <w:shd w:val="clear" w:color="auto" w:fill="auto"/>
          </w:tcPr>
          <w:p w14:paraId="14E18B1F" w14:textId="77777777" w:rsidR="007F5555" w:rsidRPr="0011087D" w:rsidRDefault="007F5555" w:rsidP="00652CFD">
            <w:pPr>
              <w:spacing w:before="0" w:after="0" w:line="276" w:lineRule="auto"/>
              <w:rPr>
                <w:b/>
                <w:sz w:val="20"/>
              </w:rPr>
            </w:pPr>
          </w:p>
        </w:tc>
        <w:tc>
          <w:tcPr>
            <w:tcW w:w="206" w:type="pct"/>
            <w:shd w:val="clear" w:color="auto" w:fill="auto"/>
          </w:tcPr>
          <w:p w14:paraId="2BA2D052" w14:textId="77777777" w:rsidR="007F5555" w:rsidRPr="0011087D" w:rsidRDefault="007F5555" w:rsidP="00652CFD">
            <w:pPr>
              <w:spacing w:before="0" w:after="0" w:line="276" w:lineRule="auto"/>
              <w:rPr>
                <w:b/>
                <w:sz w:val="20"/>
              </w:rPr>
            </w:pPr>
          </w:p>
        </w:tc>
        <w:tc>
          <w:tcPr>
            <w:tcW w:w="494" w:type="pct"/>
            <w:shd w:val="clear" w:color="auto" w:fill="auto"/>
          </w:tcPr>
          <w:p w14:paraId="201EAC23" w14:textId="77777777" w:rsidR="007F5555" w:rsidRPr="0011087D" w:rsidRDefault="007F5555" w:rsidP="00652CFD">
            <w:pPr>
              <w:spacing w:before="0" w:after="0" w:line="276" w:lineRule="auto"/>
              <w:rPr>
                <w:b/>
                <w:sz w:val="20"/>
              </w:rPr>
            </w:pPr>
          </w:p>
        </w:tc>
        <w:tc>
          <w:tcPr>
            <w:tcW w:w="1399" w:type="pct"/>
            <w:shd w:val="clear" w:color="auto" w:fill="auto"/>
          </w:tcPr>
          <w:p w14:paraId="53BE8618" w14:textId="77777777" w:rsidR="007F5555" w:rsidRPr="0011087D" w:rsidRDefault="007F5555" w:rsidP="00652CFD">
            <w:pPr>
              <w:spacing w:before="0" w:after="0" w:line="276" w:lineRule="auto"/>
              <w:rPr>
                <w:b/>
                <w:sz w:val="20"/>
              </w:rPr>
            </w:pPr>
          </w:p>
        </w:tc>
        <w:tc>
          <w:tcPr>
            <w:tcW w:w="1404" w:type="pct"/>
            <w:shd w:val="clear" w:color="auto" w:fill="auto"/>
          </w:tcPr>
          <w:p w14:paraId="4F2B1638" w14:textId="77777777" w:rsidR="007F5555" w:rsidRPr="0011087D" w:rsidRDefault="007F5555" w:rsidP="00652CFD">
            <w:pPr>
              <w:spacing w:before="0" w:after="0" w:line="276" w:lineRule="auto"/>
              <w:rPr>
                <w:b/>
                <w:sz w:val="20"/>
              </w:rPr>
            </w:pPr>
          </w:p>
        </w:tc>
      </w:tr>
      <w:tr w:rsidR="007F5555" w:rsidRPr="001A4780" w14:paraId="56376EB5" w14:textId="77777777" w:rsidTr="00BA267A">
        <w:tc>
          <w:tcPr>
            <w:tcW w:w="747" w:type="pct"/>
            <w:shd w:val="clear" w:color="auto" w:fill="auto"/>
          </w:tcPr>
          <w:p w14:paraId="79769B3D" w14:textId="77777777" w:rsidR="007F5555" w:rsidRPr="00E232BB" w:rsidRDefault="007F5555" w:rsidP="00652CFD">
            <w:pPr>
              <w:spacing w:before="0" w:after="0" w:line="276" w:lineRule="auto"/>
              <w:rPr>
                <w:sz w:val="20"/>
              </w:rPr>
            </w:pPr>
          </w:p>
        </w:tc>
        <w:tc>
          <w:tcPr>
            <w:tcW w:w="750" w:type="pct"/>
            <w:shd w:val="clear" w:color="auto" w:fill="auto"/>
          </w:tcPr>
          <w:p w14:paraId="562E5A69" w14:textId="77777777" w:rsidR="007F5555" w:rsidRPr="00E232BB" w:rsidRDefault="007F5555" w:rsidP="00652CFD">
            <w:pPr>
              <w:spacing w:before="0" w:after="0" w:line="276" w:lineRule="auto"/>
              <w:rPr>
                <w:sz w:val="20"/>
              </w:rPr>
            </w:pPr>
            <w:r>
              <w:rPr>
                <w:sz w:val="20"/>
                <w:lang w:val="en-US"/>
              </w:rPr>
              <w:t>schemeVersion</w:t>
            </w:r>
          </w:p>
        </w:tc>
        <w:tc>
          <w:tcPr>
            <w:tcW w:w="206" w:type="pct"/>
            <w:shd w:val="clear" w:color="auto" w:fill="auto"/>
          </w:tcPr>
          <w:p w14:paraId="4B4F53AC" w14:textId="77777777" w:rsidR="007F5555" w:rsidRPr="00E232BB" w:rsidRDefault="007F5555" w:rsidP="00652CFD">
            <w:pPr>
              <w:spacing w:before="0" w:after="0" w:line="276" w:lineRule="auto"/>
              <w:jc w:val="center"/>
              <w:rPr>
                <w:sz w:val="20"/>
              </w:rPr>
            </w:pPr>
            <w:r>
              <w:rPr>
                <w:sz w:val="20"/>
              </w:rPr>
              <w:t>О</w:t>
            </w:r>
          </w:p>
        </w:tc>
        <w:tc>
          <w:tcPr>
            <w:tcW w:w="494" w:type="pct"/>
            <w:shd w:val="clear" w:color="auto" w:fill="auto"/>
          </w:tcPr>
          <w:p w14:paraId="3D49CC0B" w14:textId="77777777" w:rsidR="007F5555" w:rsidRPr="00E232BB" w:rsidRDefault="007F5555" w:rsidP="00652CFD">
            <w:pPr>
              <w:spacing w:before="0" w:after="0" w:line="276" w:lineRule="auto"/>
              <w:jc w:val="center"/>
              <w:rPr>
                <w:sz w:val="20"/>
              </w:rPr>
            </w:pPr>
            <w:r>
              <w:rPr>
                <w:sz w:val="20"/>
              </w:rPr>
              <w:t>Т</w:t>
            </w:r>
          </w:p>
        </w:tc>
        <w:tc>
          <w:tcPr>
            <w:tcW w:w="1399" w:type="pct"/>
            <w:shd w:val="clear" w:color="auto" w:fill="auto"/>
          </w:tcPr>
          <w:p w14:paraId="5325A4AD" w14:textId="77777777" w:rsidR="007F5555" w:rsidRPr="00E232BB" w:rsidRDefault="007F5555" w:rsidP="00652CFD">
            <w:pPr>
              <w:spacing w:before="0" w:after="0" w:line="276" w:lineRule="auto"/>
              <w:rPr>
                <w:sz w:val="20"/>
              </w:rPr>
            </w:pPr>
            <w:r>
              <w:rPr>
                <w:sz w:val="20"/>
              </w:rPr>
              <w:t>Атрибут. Принимаемый номер версии схемы элемента</w:t>
            </w:r>
          </w:p>
        </w:tc>
        <w:tc>
          <w:tcPr>
            <w:tcW w:w="1404" w:type="pct"/>
            <w:shd w:val="clear" w:color="auto" w:fill="auto"/>
          </w:tcPr>
          <w:p w14:paraId="662B6327" w14:textId="77777777" w:rsidR="007F5555" w:rsidRPr="00351BEA" w:rsidRDefault="007F5555" w:rsidP="00652CFD">
            <w:pPr>
              <w:spacing w:before="0" w:after="0" w:line="276" w:lineRule="auto"/>
              <w:rPr>
                <w:sz w:val="20"/>
              </w:rPr>
            </w:pPr>
            <w:r>
              <w:rPr>
                <w:sz w:val="20"/>
              </w:rPr>
              <w:t>Допустимые значения</w:t>
            </w:r>
            <w:r w:rsidRPr="00351BEA">
              <w:rPr>
                <w:sz w:val="20"/>
              </w:rPr>
              <w:t>:</w:t>
            </w:r>
          </w:p>
          <w:p w14:paraId="2987B4FF" w14:textId="38DC2470" w:rsidR="007F5555" w:rsidRPr="00435CBC" w:rsidRDefault="000236CF" w:rsidP="00652CFD">
            <w:pPr>
              <w:spacing w:before="0" w:after="0" w:line="276" w:lineRule="auto"/>
              <w:rPr>
                <w:sz w:val="20"/>
                <w:lang w:val="en-US"/>
              </w:rPr>
            </w:pPr>
            <w:r>
              <w:rPr>
                <w:sz w:val="20"/>
              </w:rPr>
              <w:t>12.0</w:t>
            </w:r>
            <w:r w:rsidR="00F76EB5">
              <w:rPr>
                <w:sz w:val="20"/>
              </w:rPr>
              <w:t>, 12.1</w:t>
            </w:r>
            <w:r w:rsidR="00122260">
              <w:rPr>
                <w:sz w:val="20"/>
              </w:rPr>
              <w:t>, 12.2</w:t>
            </w:r>
            <w:r w:rsidR="00195082">
              <w:rPr>
                <w:sz w:val="20"/>
              </w:rPr>
              <w:t>, 12.3</w:t>
            </w:r>
            <w:r w:rsidR="00550DBC">
              <w:rPr>
                <w:sz w:val="20"/>
              </w:rPr>
              <w:t>, 13.0</w:t>
            </w:r>
            <w:r w:rsidR="00144120">
              <w:rPr>
                <w:sz w:val="20"/>
              </w:rPr>
              <w:t>, 13.1</w:t>
            </w:r>
            <w:r w:rsidR="006E687D">
              <w:rPr>
                <w:sz w:val="20"/>
              </w:rPr>
              <w:t>, 13.2</w:t>
            </w:r>
            <w:r w:rsidR="00C74EB7">
              <w:rPr>
                <w:sz w:val="20"/>
              </w:rPr>
              <w:t>, 13.3</w:t>
            </w:r>
            <w:r w:rsidR="005A58A0">
              <w:rPr>
                <w:sz w:val="20"/>
              </w:rPr>
              <w:t>, 14.0</w:t>
            </w:r>
            <w:r w:rsidR="00D60EF3">
              <w:rPr>
                <w:sz w:val="20"/>
              </w:rPr>
              <w:t>, 14.1</w:t>
            </w:r>
            <w:r w:rsidR="0082440D">
              <w:rPr>
                <w:sz w:val="20"/>
              </w:rPr>
              <w:t>, 14.2</w:t>
            </w:r>
            <w:r w:rsidR="00FF4FC4">
              <w:rPr>
                <w:sz w:val="20"/>
              </w:rPr>
              <w:t>, 14.3, 15.0</w:t>
            </w:r>
          </w:p>
        </w:tc>
      </w:tr>
      <w:tr w:rsidR="007F5555" w:rsidRPr="001A4780" w14:paraId="3CB75E56" w14:textId="77777777" w:rsidTr="00BA267A">
        <w:tc>
          <w:tcPr>
            <w:tcW w:w="747" w:type="pct"/>
            <w:shd w:val="clear" w:color="auto" w:fill="auto"/>
          </w:tcPr>
          <w:p w14:paraId="279EE7F4" w14:textId="77777777" w:rsidR="007F5555" w:rsidRPr="00E232BB" w:rsidRDefault="007F5555" w:rsidP="00652CFD">
            <w:pPr>
              <w:spacing w:before="0" w:after="0" w:line="276" w:lineRule="auto"/>
              <w:rPr>
                <w:sz w:val="20"/>
              </w:rPr>
            </w:pPr>
            <w:r w:rsidRPr="00E232BB">
              <w:rPr>
                <w:sz w:val="20"/>
              </w:rPr>
              <w:t> </w:t>
            </w:r>
          </w:p>
        </w:tc>
        <w:tc>
          <w:tcPr>
            <w:tcW w:w="750" w:type="pct"/>
            <w:shd w:val="clear" w:color="auto" w:fill="auto"/>
          </w:tcPr>
          <w:p w14:paraId="16353916" w14:textId="77777777" w:rsidR="007F5555" w:rsidRPr="003C2CB4" w:rsidRDefault="007F5555" w:rsidP="00652CFD">
            <w:pPr>
              <w:spacing w:before="0" w:after="0" w:line="276" w:lineRule="auto"/>
              <w:rPr>
                <w:sz w:val="20"/>
                <w:lang w:val="en-US"/>
              </w:rPr>
            </w:pPr>
            <w:r w:rsidRPr="00A8089C">
              <w:rPr>
                <w:sz w:val="20"/>
                <w:lang w:val="en-US"/>
              </w:rPr>
              <w:t>uuid</w:t>
            </w:r>
          </w:p>
        </w:tc>
        <w:tc>
          <w:tcPr>
            <w:tcW w:w="206" w:type="pct"/>
            <w:shd w:val="clear" w:color="auto" w:fill="auto"/>
          </w:tcPr>
          <w:p w14:paraId="12DBB25F" w14:textId="77777777" w:rsidR="007F5555" w:rsidRPr="00E232BB" w:rsidRDefault="007F5555" w:rsidP="00652CFD">
            <w:pPr>
              <w:spacing w:before="0" w:after="0" w:line="276" w:lineRule="auto"/>
              <w:jc w:val="center"/>
              <w:rPr>
                <w:sz w:val="20"/>
              </w:rPr>
            </w:pPr>
            <w:r>
              <w:rPr>
                <w:sz w:val="20"/>
              </w:rPr>
              <w:t>Н</w:t>
            </w:r>
          </w:p>
        </w:tc>
        <w:tc>
          <w:tcPr>
            <w:tcW w:w="494" w:type="pct"/>
            <w:shd w:val="clear" w:color="auto" w:fill="auto"/>
          </w:tcPr>
          <w:p w14:paraId="1156B4E4" w14:textId="77777777" w:rsidR="007F5555" w:rsidRPr="00E232BB" w:rsidRDefault="007F5555" w:rsidP="00652CFD">
            <w:pPr>
              <w:spacing w:before="0" w:after="0" w:line="276" w:lineRule="auto"/>
              <w:jc w:val="center"/>
              <w:rPr>
                <w:sz w:val="20"/>
              </w:rPr>
            </w:pPr>
            <w:r>
              <w:rPr>
                <w:sz w:val="20"/>
                <w:lang w:val="en-US"/>
              </w:rPr>
              <w:t>T</w:t>
            </w:r>
            <w:r>
              <w:rPr>
                <w:sz w:val="20"/>
              </w:rPr>
              <w:t>(</w:t>
            </w:r>
            <w:r>
              <w:rPr>
                <w:sz w:val="20"/>
                <w:lang w:val="en-US"/>
              </w:rPr>
              <w:t>1-36</w:t>
            </w:r>
            <w:r>
              <w:rPr>
                <w:sz w:val="20"/>
              </w:rPr>
              <w:t>)</w:t>
            </w:r>
          </w:p>
        </w:tc>
        <w:tc>
          <w:tcPr>
            <w:tcW w:w="1399" w:type="pct"/>
            <w:shd w:val="clear" w:color="auto" w:fill="auto"/>
          </w:tcPr>
          <w:p w14:paraId="46664227" w14:textId="77777777" w:rsidR="007F5555" w:rsidRPr="00E232BB" w:rsidRDefault="007F5555" w:rsidP="00652CFD">
            <w:pPr>
              <w:spacing w:before="0" w:after="0" w:line="276" w:lineRule="auto"/>
              <w:rPr>
                <w:sz w:val="20"/>
              </w:rPr>
            </w:pPr>
            <w:r w:rsidRPr="00A8089C">
              <w:rPr>
                <w:sz w:val="20"/>
              </w:rPr>
              <w:t>Уникальный идентификатор документа в ЕИС</w:t>
            </w:r>
          </w:p>
        </w:tc>
        <w:tc>
          <w:tcPr>
            <w:tcW w:w="1404" w:type="pct"/>
            <w:shd w:val="clear" w:color="auto" w:fill="auto"/>
          </w:tcPr>
          <w:p w14:paraId="5C04BC44" w14:textId="77777777" w:rsidR="007F5555" w:rsidRPr="00E232BB" w:rsidRDefault="007F5555" w:rsidP="00652CFD">
            <w:pPr>
              <w:spacing w:before="0" w:after="0" w:line="276" w:lineRule="auto"/>
              <w:rPr>
                <w:sz w:val="20"/>
              </w:rPr>
            </w:pPr>
          </w:p>
        </w:tc>
      </w:tr>
      <w:tr w:rsidR="007C6246" w:rsidRPr="001A4780" w14:paraId="5DD3D5B3" w14:textId="77777777" w:rsidTr="00BA267A">
        <w:tc>
          <w:tcPr>
            <w:tcW w:w="747" w:type="pct"/>
            <w:shd w:val="clear" w:color="auto" w:fill="auto"/>
          </w:tcPr>
          <w:p w14:paraId="61AAD6B7" w14:textId="77777777" w:rsidR="007C6246" w:rsidRPr="00E232BB" w:rsidRDefault="007C6246" w:rsidP="00652CFD">
            <w:pPr>
              <w:spacing w:before="0" w:after="0" w:line="276" w:lineRule="auto"/>
              <w:rPr>
                <w:sz w:val="20"/>
              </w:rPr>
            </w:pPr>
          </w:p>
        </w:tc>
        <w:tc>
          <w:tcPr>
            <w:tcW w:w="750" w:type="pct"/>
            <w:shd w:val="clear" w:color="auto" w:fill="auto"/>
          </w:tcPr>
          <w:p w14:paraId="71FC23A3" w14:textId="77777777" w:rsidR="007C6246" w:rsidRPr="003C2CB4" w:rsidRDefault="007C6246" w:rsidP="00652CFD">
            <w:pPr>
              <w:spacing w:before="0" w:after="0" w:line="276" w:lineRule="auto"/>
              <w:rPr>
                <w:sz w:val="20"/>
              </w:rPr>
            </w:pPr>
            <w:r w:rsidRPr="00026D86">
              <w:rPr>
                <w:sz w:val="20"/>
              </w:rPr>
              <w:t>regNumber</w:t>
            </w:r>
          </w:p>
        </w:tc>
        <w:tc>
          <w:tcPr>
            <w:tcW w:w="206" w:type="pct"/>
            <w:shd w:val="clear" w:color="auto" w:fill="auto"/>
          </w:tcPr>
          <w:p w14:paraId="70F01966" w14:textId="77777777" w:rsidR="007C6246" w:rsidRDefault="007C6246" w:rsidP="00652CFD">
            <w:pPr>
              <w:spacing w:before="0" w:after="0" w:line="276" w:lineRule="auto"/>
              <w:jc w:val="center"/>
              <w:rPr>
                <w:sz w:val="20"/>
              </w:rPr>
            </w:pPr>
            <w:r>
              <w:rPr>
                <w:sz w:val="20"/>
              </w:rPr>
              <w:t>О</w:t>
            </w:r>
          </w:p>
        </w:tc>
        <w:tc>
          <w:tcPr>
            <w:tcW w:w="494" w:type="pct"/>
            <w:shd w:val="clear" w:color="auto" w:fill="auto"/>
          </w:tcPr>
          <w:p w14:paraId="460B618E" w14:textId="77777777" w:rsidR="007C6246" w:rsidRPr="00E232BB" w:rsidRDefault="007C6246" w:rsidP="00652CFD">
            <w:pPr>
              <w:spacing w:before="0" w:after="0" w:line="276" w:lineRule="auto"/>
              <w:jc w:val="center"/>
              <w:rPr>
                <w:sz w:val="20"/>
              </w:rPr>
            </w:pPr>
            <w:r>
              <w:rPr>
                <w:sz w:val="20"/>
              </w:rPr>
              <w:t>Т(1-18)</w:t>
            </w:r>
          </w:p>
        </w:tc>
        <w:tc>
          <w:tcPr>
            <w:tcW w:w="1399" w:type="pct"/>
            <w:shd w:val="clear" w:color="auto" w:fill="auto"/>
          </w:tcPr>
          <w:p w14:paraId="3DAA5609" w14:textId="77777777" w:rsidR="007C6246" w:rsidRPr="003C2CB4" w:rsidRDefault="007C6246" w:rsidP="00652CFD">
            <w:pPr>
              <w:spacing w:before="0" w:after="0" w:line="276" w:lineRule="auto"/>
              <w:rPr>
                <w:sz w:val="20"/>
              </w:rPr>
            </w:pPr>
            <w:r w:rsidRPr="00026D86">
              <w:rPr>
                <w:sz w:val="20"/>
              </w:rPr>
              <w:t xml:space="preserve">Номер реестровой записи </w:t>
            </w:r>
            <w:r>
              <w:rPr>
                <w:sz w:val="20"/>
              </w:rPr>
              <w:t>уведомления</w:t>
            </w:r>
          </w:p>
        </w:tc>
        <w:tc>
          <w:tcPr>
            <w:tcW w:w="1404" w:type="pct"/>
            <w:shd w:val="clear" w:color="auto" w:fill="auto"/>
          </w:tcPr>
          <w:p w14:paraId="4AB35BC1" w14:textId="77777777" w:rsidR="007C6246" w:rsidRPr="00E232BB" w:rsidRDefault="007C6246" w:rsidP="00652CFD">
            <w:pPr>
              <w:spacing w:before="0" w:after="0" w:line="276" w:lineRule="auto"/>
              <w:rPr>
                <w:sz w:val="20"/>
              </w:rPr>
            </w:pPr>
          </w:p>
        </w:tc>
      </w:tr>
      <w:tr w:rsidR="007F5555" w:rsidRPr="001A4780" w14:paraId="67A4B2A7" w14:textId="77777777" w:rsidTr="00BA267A">
        <w:tc>
          <w:tcPr>
            <w:tcW w:w="747" w:type="pct"/>
            <w:shd w:val="clear" w:color="auto" w:fill="auto"/>
          </w:tcPr>
          <w:p w14:paraId="22BA2505" w14:textId="77777777" w:rsidR="007F5555" w:rsidRPr="00E232BB" w:rsidRDefault="007F5555" w:rsidP="00652CFD">
            <w:pPr>
              <w:spacing w:before="0" w:after="0" w:line="276" w:lineRule="auto"/>
              <w:rPr>
                <w:sz w:val="20"/>
              </w:rPr>
            </w:pPr>
          </w:p>
        </w:tc>
        <w:tc>
          <w:tcPr>
            <w:tcW w:w="750" w:type="pct"/>
            <w:shd w:val="clear" w:color="auto" w:fill="auto"/>
          </w:tcPr>
          <w:p w14:paraId="5A2B075B" w14:textId="77777777" w:rsidR="007F5555" w:rsidRPr="003C2CB4" w:rsidRDefault="007F5555" w:rsidP="00652CFD">
            <w:pPr>
              <w:spacing w:before="0" w:after="0" w:line="276" w:lineRule="auto"/>
              <w:rPr>
                <w:sz w:val="20"/>
              </w:rPr>
            </w:pPr>
            <w:r w:rsidRPr="00026D86">
              <w:rPr>
                <w:sz w:val="20"/>
              </w:rPr>
              <w:t>publishDT</w:t>
            </w:r>
          </w:p>
        </w:tc>
        <w:tc>
          <w:tcPr>
            <w:tcW w:w="206" w:type="pct"/>
            <w:shd w:val="clear" w:color="auto" w:fill="auto"/>
          </w:tcPr>
          <w:p w14:paraId="3FC62665" w14:textId="77777777" w:rsidR="007F5555" w:rsidRDefault="007F5555" w:rsidP="00652CFD">
            <w:pPr>
              <w:spacing w:before="0" w:after="0" w:line="276" w:lineRule="auto"/>
              <w:jc w:val="center"/>
              <w:rPr>
                <w:sz w:val="20"/>
              </w:rPr>
            </w:pPr>
            <w:r>
              <w:rPr>
                <w:sz w:val="20"/>
              </w:rPr>
              <w:t>Н</w:t>
            </w:r>
          </w:p>
        </w:tc>
        <w:tc>
          <w:tcPr>
            <w:tcW w:w="494" w:type="pct"/>
            <w:shd w:val="clear" w:color="auto" w:fill="auto"/>
          </w:tcPr>
          <w:p w14:paraId="2FBBBF98" w14:textId="77777777" w:rsidR="007F5555" w:rsidRPr="000236CF" w:rsidRDefault="007F5555" w:rsidP="00652CFD">
            <w:pPr>
              <w:spacing w:before="0" w:after="0" w:line="276" w:lineRule="auto"/>
              <w:jc w:val="center"/>
              <w:rPr>
                <w:sz w:val="20"/>
              </w:rPr>
            </w:pPr>
            <w:r>
              <w:rPr>
                <w:sz w:val="20"/>
                <w:lang w:val="en-US"/>
              </w:rPr>
              <w:t>DT</w:t>
            </w:r>
          </w:p>
        </w:tc>
        <w:tc>
          <w:tcPr>
            <w:tcW w:w="1399" w:type="pct"/>
            <w:shd w:val="clear" w:color="auto" w:fill="auto"/>
          </w:tcPr>
          <w:p w14:paraId="50B1E7F5" w14:textId="77777777" w:rsidR="007F5555" w:rsidRPr="009453B3" w:rsidRDefault="007F5555" w:rsidP="00652CFD">
            <w:pPr>
              <w:spacing w:before="0" w:after="0" w:line="276" w:lineRule="auto"/>
              <w:rPr>
                <w:sz w:val="20"/>
              </w:rPr>
            </w:pPr>
            <w:r w:rsidRPr="00026D86">
              <w:rPr>
                <w:sz w:val="20"/>
              </w:rPr>
              <w:t>Дата размещения документа в ЕИС</w:t>
            </w:r>
          </w:p>
        </w:tc>
        <w:tc>
          <w:tcPr>
            <w:tcW w:w="1404" w:type="pct"/>
            <w:shd w:val="clear" w:color="auto" w:fill="auto"/>
          </w:tcPr>
          <w:p w14:paraId="541C959E" w14:textId="77777777" w:rsidR="007F5555" w:rsidRPr="00E232BB" w:rsidRDefault="007F5555" w:rsidP="00652CFD">
            <w:pPr>
              <w:spacing w:before="0" w:after="0" w:line="276" w:lineRule="auto"/>
              <w:rPr>
                <w:sz w:val="20"/>
              </w:rPr>
            </w:pPr>
          </w:p>
        </w:tc>
      </w:tr>
      <w:tr w:rsidR="007C6246" w:rsidRPr="001A4780" w14:paraId="4F629197" w14:textId="77777777" w:rsidTr="00BA267A">
        <w:tc>
          <w:tcPr>
            <w:tcW w:w="747" w:type="pct"/>
            <w:shd w:val="clear" w:color="auto" w:fill="auto"/>
          </w:tcPr>
          <w:p w14:paraId="34668BDB" w14:textId="77777777" w:rsidR="007C6246" w:rsidRPr="00E232BB" w:rsidRDefault="007C6246" w:rsidP="00652CFD">
            <w:pPr>
              <w:spacing w:before="0" w:after="0" w:line="276" w:lineRule="auto"/>
              <w:rPr>
                <w:sz w:val="20"/>
              </w:rPr>
            </w:pPr>
          </w:p>
        </w:tc>
        <w:tc>
          <w:tcPr>
            <w:tcW w:w="750" w:type="pct"/>
            <w:shd w:val="clear" w:color="auto" w:fill="auto"/>
          </w:tcPr>
          <w:p w14:paraId="5D102C92" w14:textId="77777777" w:rsidR="007C6246" w:rsidRPr="009C1D7B" w:rsidRDefault="007C6246" w:rsidP="00652CFD">
            <w:pPr>
              <w:spacing w:before="0" w:after="0" w:line="276" w:lineRule="auto"/>
              <w:rPr>
                <w:sz w:val="20"/>
              </w:rPr>
            </w:pPr>
            <w:r w:rsidRPr="007C6246">
              <w:rPr>
                <w:sz w:val="20"/>
              </w:rPr>
              <w:t>approvalСommonInfo</w:t>
            </w:r>
          </w:p>
        </w:tc>
        <w:tc>
          <w:tcPr>
            <w:tcW w:w="206" w:type="pct"/>
            <w:shd w:val="clear" w:color="auto" w:fill="auto"/>
          </w:tcPr>
          <w:p w14:paraId="508AB8FA" w14:textId="77777777" w:rsidR="007C6246" w:rsidRPr="00C7236A" w:rsidRDefault="007C6246" w:rsidP="00652CFD">
            <w:pPr>
              <w:spacing w:before="0" w:after="0" w:line="276" w:lineRule="auto"/>
              <w:jc w:val="center"/>
              <w:rPr>
                <w:sz w:val="20"/>
              </w:rPr>
            </w:pPr>
            <w:r>
              <w:rPr>
                <w:sz w:val="20"/>
              </w:rPr>
              <w:t>О</w:t>
            </w:r>
          </w:p>
        </w:tc>
        <w:tc>
          <w:tcPr>
            <w:tcW w:w="494" w:type="pct"/>
            <w:shd w:val="clear" w:color="auto" w:fill="auto"/>
          </w:tcPr>
          <w:p w14:paraId="74E723C9" w14:textId="77777777" w:rsidR="007C6246" w:rsidRDefault="007C6246" w:rsidP="00652CFD">
            <w:pPr>
              <w:spacing w:before="0" w:after="0" w:line="276" w:lineRule="auto"/>
              <w:jc w:val="center"/>
              <w:rPr>
                <w:sz w:val="20"/>
                <w:lang w:val="en-US"/>
              </w:rPr>
            </w:pPr>
            <w:r w:rsidRPr="000E251C">
              <w:rPr>
                <w:sz w:val="20"/>
                <w:lang w:val="en-US"/>
              </w:rPr>
              <w:t>S</w:t>
            </w:r>
          </w:p>
        </w:tc>
        <w:tc>
          <w:tcPr>
            <w:tcW w:w="1399" w:type="pct"/>
            <w:shd w:val="clear" w:color="auto" w:fill="auto"/>
          </w:tcPr>
          <w:p w14:paraId="6254D579" w14:textId="77777777" w:rsidR="007C6246" w:rsidRPr="009C1D7B" w:rsidRDefault="007C6246" w:rsidP="00652CFD">
            <w:pPr>
              <w:spacing w:before="0" w:after="0" w:line="276" w:lineRule="auto"/>
              <w:rPr>
                <w:sz w:val="20"/>
              </w:rPr>
            </w:pPr>
            <w:r w:rsidRPr="007C6246">
              <w:rPr>
                <w:sz w:val="20"/>
              </w:rPr>
              <w:t>Общая информация об обращении</w:t>
            </w:r>
          </w:p>
        </w:tc>
        <w:tc>
          <w:tcPr>
            <w:tcW w:w="1404" w:type="pct"/>
            <w:shd w:val="clear" w:color="auto" w:fill="auto"/>
          </w:tcPr>
          <w:p w14:paraId="6B8E5BBF" w14:textId="77777777" w:rsidR="007C6246" w:rsidRPr="00E232BB" w:rsidRDefault="007C6246" w:rsidP="00652CFD">
            <w:pPr>
              <w:spacing w:before="0" w:after="0" w:line="276" w:lineRule="auto"/>
              <w:rPr>
                <w:sz w:val="20"/>
              </w:rPr>
            </w:pPr>
          </w:p>
        </w:tc>
      </w:tr>
      <w:tr w:rsidR="007F5555" w:rsidRPr="001A4780" w14:paraId="52B6AF8D" w14:textId="77777777" w:rsidTr="00BA267A">
        <w:tc>
          <w:tcPr>
            <w:tcW w:w="747" w:type="pct"/>
            <w:shd w:val="clear" w:color="auto" w:fill="auto"/>
          </w:tcPr>
          <w:p w14:paraId="13783A94" w14:textId="77777777" w:rsidR="007F5555" w:rsidRPr="00E232BB" w:rsidRDefault="007F5555" w:rsidP="00652CFD">
            <w:pPr>
              <w:spacing w:before="0" w:after="0" w:line="276" w:lineRule="auto"/>
              <w:rPr>
                <w:sz w:val="20"/>
              </w:rPr>
            </w:pPr>
          </w:p>
        </w:tc>
        <w:tc>
          <w:tcPr>
            <w:tcW w:w="750" w:type="pct"/>
            <w:shd w:val="clear" w:color="auto" w:fill="auto"/>
          </w:tcPr>
          <w:p w14:paraId="066C08C0" w14:textId="77777777" w:rsidR="007F5555" w:rsidRPr="009C1D7B" w:rsidRDefault="007F5555" w:rsidP="00652CFD">
            <w:pPr>
              <w:spacing w:before="0" w:after="0" w:line="276" w:lineRule="auto"/>
              <w:rPr>
                <w:sz w:val="20"/>
              </w:rPr>
            </w:pPr>
            <w:r w:rsidRPr="007F5555">
              <w:rPr>
                <w:sz w:val="20"/>
              </w:rPr>
              <w:t>KOInfo</w:t>
            </w:r>
          </w:p>
        </w:tc>
        <w:tc>
          <w:tcPr>
            <w:tcW w:w="206" w:type="pct"/>
            <w:shd w:val="clear" w:color="auto" w:fill="auto"/>
          </w:tcPr>
          <w:p w14:paraId="79985E13" w14:textId="77777777" w:rsidR="007F5555" w:rsidRPr="00C7236A" w:rsidRDefault="007F5555" w:rsidP="00652CFD">
            <w:pPr>
              <w:spacing w:before="0" w:after="0" w:line="276" w:lineRule="auto"/>
              <w:jc w:val="center"/>
              <w:rPr>
                <w:sz w:val="20"/>
              </w:rPr>
            </w:pPr>
            <w:r>
              <w:rPr>
                <w:sz w:val="20"/>
              </w:rPr>
              <w:t>О</w:t>
            </w:r>
          </w:p>
        </w:tc>
        <w:tc>
          <w:tcPr>
            <w:tcW w:w="494" w:type="pct"/>
            <w:shd w:val="clear" w:color="auto" w:fill="auto"/>
          </w:tcPr>
          <w:p w14:paraId="655E052C" w14:textId="77777777" w:rsidR="007F5555" w:rsidRDefault="007F5555" w:rsidP="00652CFD">
            <w:pPr>
              <w:spacing w:before="0" w:after="0" w:line="276" w:lineRule="auto"/>
              <w:jc w:val="center"/>
              <w:rPr>
                <w:sz w:val="20"/>
                <w:lang w:val="en-US"/>
              </w:rPr>
            </w:pPr>
            <w:r w:rsidRPr="000E251C">
              <w:rPr>
                <w:sz w:val="20"/>
                <w:lang w:val="en-US"/>
              </w:rPr>
              <w:t>S</w:t>
            </w:r>
          </w:p>
        </w:tc>
        <w:tc>
          <w:tcPr>
            <w:tcW w:w="1399" w:type="pct"/>
            <w:shd w:val="clear" w:color="auto" w:fill="auto"/>
          </w:tcPr>
          <w:p w14:paraId="62F95601" w14:textId="77777777" w:rsidR="007F5555" w:rsidRPr="009C1D7B" w:rsidRDefault="007F5555" w:rsidP="00652CFD">
            <w:pPr>
              <w:spacing w:before="0" w:after="0" w:line="276" w:lineRule="auto"/>
              <w:rPr>
                <w:sz w:val="20"/>
              </w:rPr>
            </w:pPr>
            <w:r w:rsidRPr="007F5555">
              <w:rPr>
                <w:sz w:val="20"/>
              </w:rPr>
              <w:t>Информация о контрольном органе в сфере закупок</w:t>
            </w:r>
          </w:p>
        </w:tc>
        <w:tc>
          <w:tcPr>
            <w:tcW w:w="1404" w:type="pct"/>
            <w:shd w:val="clear" w:color="auto" w:fill="auto"/>
          </w:tcPr>
          <w:p w14:paraId="12654938" w14:textId="77777777" w:rsidR="007F5555" w:rsidRPr="00E232BB" w:rsidRDefault="007F5555" w:rsidP="00652CFD">
            <w:pPr>
              <w:spacing w:before="0" w:after="0" w:line="276" w:lineRule="auto"/>
              <w:rPr>
                <w:sz w:val="20"/>
              </w:rPr>
            </w:pPr>
          </w:p>
        </w:tc>
      </w:tr>
      <w:tr w:rsidR="000C6A90" w:rsidRPr="001A4780" w14:paraId="43E5214D" w14:textId="77777777" w:rsidTr="00BA267A">
        <w:tc>
          <w:tcPr>
            <w:tcW w:w="747" w:type="pct"/>
            <w:shd w:val="clear" w:color="auto" w:fill="auto"/>
          </w:tcPr>
          <w:p w14:paraId="457995A1" w14:textId="77777777" w:rsidR="000C6A90" w:rsidRPr="00E232BB" w:rsidRDefault="000C6A90" w:rsidP="00652CFD">
            <w:pPr>
              <w:spacing w:before="0" w:after="0" w:line="276" w:lineRule="auto"/>
              <w:rPr>
                <w:sz w:val="20"/>
              </w:rPr>
            </w:pPr>
          </w:p>
        </w:tc>
        <w:tc>
          <w:tcPr>
            <w:tcW w:w="750" w:type="pct"/>
            <w:shd w:val="clear" w:color="auto" w:fill="auto"/>
          </w:tcPr>
          <w:p w14:paraId="646E206C" w14:textId="77777777" w:rsidR="000C6A90" w:rsidRPr="007F5555" w:rsidRDefault="000C6A90" w:rsidP="00652CFD">
            <w:pPr>
              <w:spacing w:before="0" w:after="0" w:line="276" w:lineRule="auto"/>
              <w:rPr>
                <w:sz w:val="20"/>
              </w:rPr>
            </w:pPr>
            <w:r w:rsidRPr="000C6A90">
              <w:rPr>
                <w:sz w:val="20"/>
              </w:rPr>
              <w:t>customerInfo</w:t>
            </w:r>
          </w:p>
        </w:tc>
        <w:tc>
          <w:tcPr>
            <w:tcW w:w="206" w:type="pct"/>
            <w:shd w:val="clear" w:color="auto" w:fill="auto"/>
          </w:tcPr>
          <w:p w14:paraId="6FDEAE64" w14:textId="77777777" w:rsidR="000C6A90" w:rsidRDefault="000C6A90" w:rsidP="00652CFD">
            <w:pPr>
              <w:spacing w:before="0" w:after="0" w:line="276" w:lineRule="auto"/>
              <w:jc w:val="center"/>
              <w:rPr>
                <w:sz w:val="20"/>
              </w:rPr>
            </w:pPr>
            <w:r>
              <w:rPr>
                <w:sz w:val="20"/>
              </w:rPr>
              <w:t>О</w:t>
            </w:r>
          </w:p>
        </w:tc>
        <w:tc>
          <w:tcPr>
            <w:tcW w:w="494" w:type="pct"/>
            <w:shd w:val="clear" w:color="auto" w:fill="auto"/>
          </w:tcPr>
          <w:p w14:paraId="4CD52664" w14:textId="77777777" w:rsidR="000C6A90" w:rsidRPr="000E251C" w:rsidRDefault="000C6A90" w:rsidP="00652CFD">
            <w:pPr>
              <w:spacing w:before="0" w:after="0" w:line="276" w:lineRule="auto"/>
              <w:jc w:val="center"/>
              <w:rPr>
                <w:sz w:val="20"/>
                <w:lang w:val="en-US"/>
              </w:rPr>
            </w:pPr>
            <w:r w:rsidRPr="000E251C">
              <w:rPr>
                <w:sz w:val="20"/>
                <w:lang w:val="en-US"/>
              </w:rPr>
              <w:t>S</w:t>
            </w:r>
          </w:p>
        </w:tc>
        <w:tc>
          <w:tcPr>
            <w:tcW w:w="1399" w:type="pct"/>
            <w:shd w:val="clear" w:color="auto" w:fill="auto"/>
          </w:tcPr>
          <w:p w14:paraId="282EB21B" w14:textId="77777777" w:rsidR="000C6A90" w:rsidRPr="007F5555" w:rsidRDefault="000C6A90" w:rsidP="00652CFD">
            <w:pPr>
              <w:spacing w:before="0" w:after="0" w:line="276" w:lineRule="auto"/>
              <w:rPr>
                <w:sz w:val="20"/>
              </w:rPr>
            </w:pPr>
            <w:r w:rsidRPr="000C6A90">
              <w:rPr>
                <w:sz w:val="20"/>
              </w:rPr>
              <w:t>Информация о заказчике</w:t>
            </w:r>
          </w:p>
        </w:tc>
        <w:tc>
          <w:tcPr>
            <w:tcW w:w="1404" w:type="pct"/>
            <w:shd w:val="clear" w:color="auto" w:fill="auto"/>
          </w:tcPr>
          <w:p w14:paraId="22737F3E" w14:textId="77777777" w:rsidR="000C6A90" w:rsidRPr="00496BB4" w:rsidDel="00A517D8" w:rsidRDefault="000C6A90" w:rsidP="00652CFD">
            <w:pPr>
              <w:spacing w:before="0" w:after="0" w:line="276" w:lineRule="auto"/>
              <w:rPr>
                <w:sz w:val="20"/>
              </w:rPr>
            </w:pPr>
            <w:r>
              <w:rPr>
                <w:sz w:val="20"/>
              </w:rPr>
              <w:t>Состав блока см. состав блока «</w:t>
            </w:r>
            <w:r w:rsidRPr="007F5555">
              <w:rPr>
                <w:sz w:val="20"/>
              </w:rPr>
              <w:t>Информация о контрольном органе в сфере закупок</w:t>
            </w:r>
            <w:r>
              <w:rPr>
                <w:sz w:val="20"/>
              </w:rPr>
              <w:t>» (</w:t>
            </w:r>
            <w:r w:rsidRPr="007F5555">
              <w:rPr>
                <w:sz w:val="20"/>
              </w:rPr>
              <w:t>KOInfo</w:t>
            </w:r>
            <w:r>
              <w:rPr>
                <w:sz w:val="20"/>
              </w:rPr>
              <w:t>)</w:t>
            </w:r>
          </w:p>
        </w:tc>
      </w:tr>
      <w:tr w:rsidR="000C6A90" w:rsidRPr="001A4780" w14:paraId="3B72DFDC" w14:textId="77777777" w:rsidTr="00BA267A">
        <w:tc>
          <w:tcPr>
            <w:tcW w:w="747" w:type="pct"/>
            <w:shd w:val="clear" w:color="auto" w:fill="auto"/>
          </w:tcPr>
          <w:p w14:paraId="483B4E28" w14:textId="77777777" w:rsidR="000C6A90" w:rsidRPr="00E232BB" w:rsidRDefault="000C6A90" w:rsidP="00652CFD">
            <w:pPr>
              <w:spacing w:before="0" w:after="0" w:line="276" w:lineRule="auto"/>
              <w:rPr>
                <w:sz w:val="20"/>
              </w:rPr>
            </w:pPr>
          </w:p>
        </w:tc>
        <w:tc>
          <w:tcPr>
            <w:tcW w:w="750" w:type="pct"/>
            <w:shd w:val="clear" w:color="auto" w:fill="auto"/>
          </w:tcPr>
          <w:p w14:paraId="26321D70" w14:textId="77777777" w:rsidR="000C6A90" w:rsidRPr="007F5555" w:rsidRDefault="000C6A90" w:rsidP="00652CFD">
            <w:pPr>
              <w:spacing w:before="0" w:after="0" w:line="276" w:lineRule="auto"/>
              <w:rPr>
                <w:sz w:val="20"/>
              </w:rPr>
            </w:pPr>
            <w:r w:rsidRPr="000C6A90">
              <w:rPr>
                <w:sz w:val="20"/>
              </w:rPr>
              <w:t>powersCustomerOrgInfo</w:t>
            </w:r>
          </w:p>
        </w:tc>
        <w:tc>
          <w:tcPr>
            <w:tcW w:w="206" w:type="pct"/>
            <w:shd w:val="clear" w:color="auto" w:fill="auto"/>
          </w:tcPr>
          <w:p w14:paraId="6BA02169" w14:textId="77777777" w:rsidR="000C6A90" w:rsidRDefault="000C6A90" w:rsidP="00652CFD">
            <w:pPr>
              <w:spacing w:before="0" w:after="0" w:line="276" w:lineRule="auto"/>
              <w:jc w:val="center"/>
              <w:rPr>
                <w:sz w:val="20"/>
              </w:rPr>
            </w:pPr>
            <w:r>
              <w:rPr>
                <w:sz w:val="20"/>
              </w:rPr>
              <w:t>Н</w:t>
            </w:r>
          </w:p>
        </w:tc>
        <w:tc>
          <w:tcPr>
            <w:tcW w:w="494" w:type="pct"/>
            <w:shd w:val="clear" w:color="auto" w:fill="auto"/>
          </w:tcPr>
          <w:p w14:paraId="792E9D2C" w14:textId="77777777" w:rsidR="000C6A90" w:rsidRPr="000E251C" w:rsidRDefault="000C6A90" w:rsidP="00652CFD">
            <w:pPr>
              <w:spacing w:before="0" w:after="0" w:line="276" w:lineRule="auto"/>
              <w:jc w:val="center"/>
              <w:rPr>
                <w:sz w:val="20"/>
                <w:lang w:val="en-US"/>
              </w:rPr>
            </w:pPr>
            <w:r w:rsidRPr="000E251C">
              <w:rPr>
                <w:sz w:val="20"/>
                <w:lang w:val="en-US"/>
              </w:rPr>
              <w:t>S</w:t>
            </w:r>
          </w:p>
        </w:tc>
        <w:tc>
          <w:tcPr>
            <w:tcW w:w="1399" w:type="pct"/>
            <w:shd w:val="clear" w:color="auto" w:fill="auto"/>
          </w:tcPr>
          <w:p w14:paraId="0C508DB5" w14:textId="77777777" w:rsidR="000C6A90" w:rsidRPr="007F5555" w:rsidRDefault="000C6A90" w:rsidP="00652CFD">
            <w:pPr>
              <w:spacing w:before="0" w:after="0" w:line="276" w:lineRule="auto"/>
              <w:rPr>
                <w:sz w:val="20"/>
              </w:rPr>
            </w:pPr>
            <w:r w:rsidRPr="000C6A90">
              <w:rPr>
                <w:sz w:val="20"/>
              </w:rPr>
              <w:t>Сведения об организации, действующей за заказчика (ОПЗ)</w:t>
            </w:r>
          </w:p>
        </w:tc>
        <w:tc>
          <w:tcPr>
            <w:tcW w:w="1404" w:type="pct"/>
            <w:shd w:val="clear" w:color="auto" w:fill="auto"/>
          </w:tcPr>
          <w:p w14:paraId="095921D0" w14:textId="77777777" w:rsidR="000C6A90" w:rsidRPr="00496BB4" w:rsidDel="00A517D8" w:rsidRDefault="000C6A90" w:rsidP="00652CFD">
            <w:pPr>
              <w:spacing w:before="0" w:after="0" w:line="276" w:lineRule="auto"/>
              <w:rPr>
                <w:sz w:val="20"/>
              </w:rPr>
            </w:pPr>
            <w:r>
              <w:rPr>
                <w:sz w:val="20"/>
              </w:rPr>
              <w:t>Состав блока см. состав блока «</w:t>
            </w:r>
            <w:r w:rsidRPr="007F5555">
              <w:rPr>
                <w:sz w:val="20"/>
              </w:rPr>
              <w:t>Информация о контрольном органе в сфере закупок</w:t>
            </w:r>
            <w:r>
              <w:rPr>
                <w:sz w:val="20"/>
              </w:rPr>
              <w:t>» (</w:t>
            </w:r>
            <w:r w:rsidRPr="007F5555">
              <w:rPr>
                <w:sz w:val="20"/>
              </w:rPr>
              <w:t>KOInfo</w:t>
            </w:r>
            <w:r>
              <w:rPr>
                <w:sz w:val="20"/>
              </w:rPr>
              <w:t>)</w:t>
            </w:r>
          </w:p>
        </w:tc>
      </w:tr>
      <w:tr w:rsidR="000C6A90" w:rsidRPr="001A4780" w14:paraId="3F62C34E" w14:textId="77777777" w:rsidTr="00BA267A">
        <w:tc>
          <w:tcPr>
            <w:tcW w:w="747" w:type="pct"/>
            <w:shd w:val="clear" w:color="auto" w:fill="auto"/>
          </w:tcPr>
          <w:p w14:paraId="4102D6B6" w14:textId="77777777" w:rsidR="000C6A90" w:rsidRPr="00E232BB" w:rsidRDefault="000C6A90" w:rsidP="00652CFD">
            <w:pPr>
              <w:spacing w:before="0" w:after="0" w:line="276" w:lineRule="auto"/>
              <w:rPr>
                <w:sz w:val="20"/>
              </w:rPr>
            </w:pPr>
          </w:p>
        </w:tc>
        <w:tc>
          <w:tcPr>
            <w:tcW w:w="750" w:type="pct"/>
            <w:shd w:val="clear" w:color="auto" w:fill="auto"/>
          </w:tcPr>
          <w:p w14:paraId="24F3CB27" w14:textId="77777777" w:rsidR="000C6A90" w:rsidRPr="000C6A90" w:rsidRDefault="000C6A90" w:rsidP="00652CFD">
            <w:pPr>
              <w:spacing w:before="0" w:after="0" w:line="276" w:lineRule="auto"/>
              <w:rPr>
                <w:sz w:val="20"/>
              </w:rPr>
            </w:pPr>
            <w:r w:rsidRPr="000C6A90">
              <w:rPr>
                <w:sz w:val="20"/>
              </w:rPr>
              <w:t>foundation</w:t>
            </w:r>
          </w:p>
        </w:tc>
        <w:tc>
          <w:tcPr>
            <w:tcW w:w="206" w:type="pct"/>
            <w:shd w:val="clear" w:color="auto" w:fill="auto"/>
          </w:tcPr>
          <w:p w14:paraId="37C55223" w14:textId="77777777" w:rsidR="000C6A90" w:rsidRDefault="000C6A90" w:rsidP="00652CFD">
            <w:pPr>
              <w:spacing w:before="0" w:after="0" w:line="276" w:lineRule="auto"/>
              <w:jc w:val="center"/>
              <w:rPr>
                <w:sz w:val="20"/>
              </w:rPr>
            </w:pPr>
            <w:r>
              <w:rPr>
                <w:sz w:val="20"/>
              </w:rPr>
              <w:t>О</w:t>
            </w:r>
          </w:p>
        </w:tc>
        <w:tc>
          <w:tcPr>
            <w:tcW w:w="494" w:type="pct"/>
            <w:shd w:val="clear" w:color="auto" w:fill="auto"/>
          </w:tcPr>
          <w:p w14:paraId="27ECE0AF" w14:textId="77777777" w:rsidR="000C6A90" w:rsidRPr="000E251C" w:rsidRDefault="000C6A90" w:rsidP="00652CFD">
            <w:pPr>
              <w:spacing w:before="0" w:after="0" w:line="276" w:lineRule="auto"/>
              <w:jc w:val="center"/>
              <w:rPr>
                <w:sz w:val="20"/>
                <w:lang w:val="en-US"/>
              </w:rPr>
            </w:pPr>
            <w:r w:rsidRPr="008F79A5">
              <w:rPr>
                <w:sz w:val="20"/>
                <w:lang w:val="en-US"/>
              </w:rPr>
              <w:t>T(1-2000)</w:t>
            </w:r>
          </w:p>
        </w:tc>
        <w:tc>
          <w:tcPr>
            <w:tcW w:w="1399" w:type="pct"/>
            <w:shd w:val="clear" w:color="auto" w:fill="auto"/>
          </w:tcPr>
          <w:p w14:paraId="4574567E" w14:textId="77777777" w:rsidR="000C6A90" w:rsidRPr="000C6A90" w:rsidRDefault="000C6A90" w:rsidP="00652CFD">
            <w:pPr>
              <w:spacing w:before="0" w:after="0" w:line="276" w:lineRule="auto"/>
              <w:rPr>
                <w:sz w:val="20"/>
              </w:rPr>
            </w:pPr>
            <w:r w:rsidRPr="000C6A90">
              <w:rPr>
                <w:sz w:val="20"/>
              </w:rPr>
              <w:t>Основания направления уведомления (выявленное несоответствие)</w:t>
            </w:r>
          </w:p>
        </w:tc>
        <w:tc>
          <w:tcPr>
            <w:tcW w:w="1404" w:type="pct"/>
            <w:shd w:val="clear" w:color="auto" w:fill="auto"/>
          </w:tcPr>
          <w:p w14:paraId="1B26ED1A" w14:textId="77777777" w:rsidR="000C6A90" w:rsidRDefault="000C6A90" w:rsidP="00652CFD">
            <w:pPr>
              <w:spacing w:before="0" w:after="0" w:line="276" w:lineRule="auto"/>
              <w:rPr>
                <w:sz w:val="20"/>
              </w:rPr>
            </w:pPr>
          </w:p>
        </w:tc>
      </w:tr>
      <w:tr w:rsidR="007F5555" w:rsidRPr="001A4780" w14:paraId="4A255000" w14:textId="77777777" w:rsidTr="00BA267A">
        <w:tc>
          <w:tcPr>
            <w:tcW w:w="747" w:type="pct"/>
            <w:shd w:val="clear" w:color="auto" w:fill="auto"/>
          </w:tcPr>
          <w:p w14:paraId="4AEB5E67" w14:textId="77777777" w:rsidR="007F5555" w:rsidRPr="00E232BB" w:rsidRDefault="007F5555" w:rsidP="00652CFD">
            <w:pPr>
              <w:spacing w:before="0" w:after="0" w:line="276" w:lineRule="auto"/>
              <w:rPr>
                <w:sz w:val="20"/>
              </w:rPr>
            </w:pPr>
          </w:p>
        </w:tc>
        <w:tc>
          <w:tcPr>
            <w:tcW w:w="750" w:type="pct"/>
            <w:shd w:val="clear" w:color="auto" w:fill="auto"/>
          </w:tcPr>
          <w:p w14:paraId="429171CE" w14:textId="77777777" w:rsidR="007F5555" w:rsidRPr="003C2CB4" w:rsidRDefault="007F5555" w:rsidP="00652CFD">
            <w:pPr>
              <w:spacing w:before="0" w:after="0" w:line="276" w:lineRule="auto"/>
              <w:rPr>
                <w:sz w:val="20"/>
              </w:rPr>
            </w:pPr>
            <w:r w:rsidRPr="00A8089C">
              <w:rPr>
                <w:sz w:val="20"/>
              </w:rPr>
              <w:t>attachmentsInfo</w:t>
            </w:r>
          </w:p>
        </w:tc>
        <w:tc>
          <w:tcPr>
            <w:tcW w:w="206" w:type="pct"/>
            <w:shd w:val="clear" w:color="auto" w:fill="auto"/>
          </w:tcPr>
          <w:p w14:paraId="60C7C440" w14:textId="77777777" w:rsidR="007F5555" w:rsidRDefault="007F5555" w:rsidP="00652CFD">
            <w:pPr>
              <w:spacing w:before="0" w:after="0" w:line="276" w:lineRule="auto"/>
              <w:jc w:val="center"/>
              <w:rPr>
                <w:sz w:val="20"/>
              </w:rPr>
            </w:pPr>
            <w:r w:rsidRPr="00192E45">
              <w:rPr>
                <w:sz w:val="20"/>
              </w:rPr>
              <w:t>Н</w:t>
            </w:r>
          </w:p>
        </w:tc>
        <w:tc>
          <w:tcPr>
            <w:tcW w:w="494" w:type="pct"/>
            <w:shd w:val="clear" w:color="auto" w:fill="auto"/>
          </w:tcPr>
          <w:p w14:paraId="6AC0B1F9" w14:textId="77777777" w:rsidR="007F5555" w:rsidRPr="00E232BB" w:rsidRDefault="007F5555" w:rsidP="00652CFD">
            <w:pPr>
              <w:spacing w:before="0" w:after="0" w:line="276" w:lineRule="auto"/>
              <w:jc w:val="center"/>
              <w:rPr>
                <w:sz w:val="20"/>
              </w:rPr>
            </w:pPr>
            <w:r w:rsidRPr="000E251C">
              <w:rPr>
                <w:sz w:val="20"/>
                <w:lang w:val="en-US"/>
              </w:rPr>
              <w:t>S</w:t>
            </w:r>
          </w:p>
        </w:tc>
        <w:tc>
          <w:tcPr>
            <w:tcW w:w="1399" w:type="pct"/>
            <w:shd w:val="clear" w:color="auto" w:fill="auto"/>
          </w:tcPr>
          <w:p w14:paraId="7D789EC8" w14:textId="77777777" w:rsidR="007F5555" w:rsidRPr="003C2CB4" w:rsidRDefault="007F5555" w:rsidP="00652CFD">
            <w:pPr>
              <w:spacing w:before="0" w:after="0" w:line="276" w:lineRule="auto"/>
              <w:rPr>
                <w:sz w:val="20"/>
              </w:rPr>
            </w:pPr>
            <w:r w:rsidRPr="00A8089C">
              <w:rPr>
                <w:sz w:val="20"/>
              </w:rPr>
              <w:t>Информация о прикрепленных документах</w:t>
            </w:r>
          </w:p>
        </w:tc>
        <w:tc>
          <w:tcPr>
            <w:tcW w:w="1404" w:type="pct"/>
            <w:shd w:val="clear" w:color="auto" w:fill="auto"/>
          </w:tcPr>
          <w:p w14:paraId="17704C21" w14:textId="77777777" w:rsidR="007F5555" w:rsidRPr="00E232BB" w:rsidRDefault="007F5555" w:rsidP="00652CFD">
            <w:pPr>
              <w:spacing w:before="0" w:after="0" w:line="276" w:lineRule="auto"/>
              <w:rPr>
                <w:sz w:val="20"/>
              </w:rPr>
            </w:pPr>
            <w:r>
              <w:rPr>
                <w:sz w:val="20"/>
              </w:rPr>
              <w:t>Состав блока смотри состав блока «</w:t>
            </w:r>
            <w:r w:rsidRPr="00C858D4">
              <w:rPr>
                <w:sz w:val="20"/>
              </w:rPr>
              <w:t>Информация о прикрепленных документах</w:t>
            </w:r>
            <w:r>
              <w:rPr>
                <w:sz w:val="20"/>
              </w:rPr>
              <w:t>» (</w:t>
            </w:r>
            <w:r w:rsidRPr="00C858D4">
              <w:rPr>
                <w:sz w:val="20"/>
              </w:rPr>
              <w:t>attachments</w:t>
            </w:r>
            <w:r>
              <w:rPr>
                <w:sz w:val="20"/>
              </w:rPr>
              <w:t>) документа «Информация о жалобе для ИС ФАС (ИС КО)» (</w:t>
            </w:r>
            <w:r>
              <w:rPr>
                <w:sz w:val="20"/>
                <w:lang w:val="en-US"/>
              </w:rPr>
              <w:t>complaint</w:t>
            </w:r>
            <w:r>
              <w:rPr>
                <w:sz w:val="20"/>
              </w:rPr>
              <w:t>)</w:t>
            </w:r>
          </w:p>
        </w:tc>
      </w:tr>
      <w:tr w:rsidR="007F5555" w:rsidRPr="001A4780" w14:paraId="23C6CD3F" w14:textId="77777777" w:rsidTr="00BA267A">
        <w:tc>
          <w:tcPr>
            <w:tcW w:w="747" w:type="pct"/>
            <w:shd w:val="clear" w:color="auto" w:fill="auto"/>
          </w:tcPr>
          <w:p w14:paraId="147AEAD1" w14:textId="77777777" w:rsidR="007F5555" w:rsidRPr="00E232BB" w:rsidRDefault="007F5555" w:rsidP="00652CFD">
            <w:pPr>
              <w:spacing w:before="0" w:after="0" w:line="276" w:lineRule="auto"/>
              <w:rPr>
                <w:sz w:val="20"/>
              </w:rPr>
            </w:pPr>
          </w:p>
        </w:tc>
        <w:tc>
          <w:tcPr>
            <w:tcW w:w="750" w:type="pct"/>
            <w:shd w:val="clear" w:color="auto" w:fill="auto"/>
          </w:tcPr>
          <w:p w14:paraId="4A8F0D19" w14:textId="77777777" w:rsidR="007F5555" w:rsidRPr="003C2CB4" w:rsidRDefault="007F5555" w:rsidP="00652CFD">
            <w:pPr>
              <w:spacing w:before="0" w:after="0" w:line="276" w:lineRule="auto"/>
              <w:rPr>
                <w:sz w:val="20"/>
              </w:rPr>
            </w:pPr>
            <w:r w:rsidRPr="00A8089C">
              <w:rPr>
                <w:sz w:val="20"/>
              </w:rPr>
              <w:t>printFormInfo</w:t>
            </w:r>
          </w:p>
        </w:tc>
        <w:tc>
          <w:tcPr>
            <w:tcW w:w="206" w:type="pct"/>
            <w:shd w:val="clear" w:color="auto" w:fill="auto"/>
          </w:tcPr>
          <w:p w14:paraId="6CF64242" w14:textId="77777777" w:rsidR="007F5555" w:rsidRDefault="007F5555" w:rsidP="00652CFD">
            <w:pPr>
              <w:spacing w:before="0" w:after="0" w:line="276" w:lineRule="auto"/>
              <w:jc w:val="center"/>
              <w:rPr>
                <w:sz w:val="20"/>
              </w:rPr>
            </w:pPr>
            <w:r w:rsidRPr="00192E45">
              <w:rPr>
                <w:sz w:val="20"/>
              </w:rPr>
              <w:t>Н</w:t>
            </w:r>
          </w:p>
        </w:tc>
        <w:tc>
          <w:tcPr>
            <w:tcW w:w="494" w:type="pct"/>
            <w:shd w:val="clear" w:color="auto" w:fill="auto"/>
          </w:tcPr>
          <w:p w14:paraId="3E58D770" w14:textId="77777777" w:rsidR="007F5555" w:rsidRPr="00E232BB" w:rsidRDefault="007F5555" w:rsidP="00652CFD">
            <w:pPr>
              <w:spacing w:before="0" w:after="0" w:line="276" w:lineRule="auto"/>
              <w:jc w:val="center"/>
              <w:rPr>
                <w:sz w:val="20"/>
              </w:rPr>
            </w:pPr>
            <w:r w:rsidRPr="000E251C">
              <w:rPr>
                <w:sz w:val="20"/>
                <w:lang w:val="en-US"/>
              </w:rPr>
              <w:t>S</w:t>
            </w:r>
          </w:p>
        </w:tc>
        <w:tc>
          <w:tcPr>
            <w:tcW w:w="1399" w:type="pct"/>
            <w:shd w:val="clear" w:color="auto" w:fill="auto"/>
          </w:tcPr>
          <w:p w14:paraId="714DA818" w14:textId="77777777" w:rsidR="007F5555" w:rsidRPr="003C2CB4" w:rsidRDefault="007F5555" w:rsidP="00652CFD">
            <w:pPr>
              <w:spacing w:before="0" w:after="0" w:line="276" w:lineRule="auto"/>
              <w:rPr>
                <w:sz w:val="20"/>
              </w:rPr>
            </w:pPr>
            <w:r w:rsidRPr="00A8089C">
              <w:rPr>
                <w:sz w:val="20"/>
              </w:rPr>
              <w:t>Печатная форма документа</w:t>
            </w:r>
          </w:p>
        </w:tc>
        <w:tc>
          <w:tcPr>
            <w:tcW w:w="1404" w:type="pct"/>
            <w:shd w:val="clear" w:color="auto" w:fill="auto"/>
          </w:tcPr>
          <w:p w14:paraId="4B369AB4" w14:textId="77777777" w:rsidR="007F5555" w:rsidRDefault="007F5555" w:rsidP="00652CFD">
            <w:pPr>
              <w:spacing w:before="0" w:after="0" w:line="276" w:lineRule="auto"/>
              <w:rPr>
                <w:sz w:val="20"/>
              </w:rPr>
            </w:pPr>
            <w:r w:rsidRPr="00A8089C">
              <w:rPr>
                <w:sz w:val="20"/>
              </w:rPr>
              <w:t>Игнорируется при приеме, заполняется при передаче</w:t>
            </w:r>
          </w:p>
          <w:p w14:paraId="08D9BA25" w14:textId="77777777" w:rsidR="007F5555" w:rsidRPr="00E232BB" w:rsidRDefault="007F5555" w:rsidP="00652CFD">
            <w:pPr>
              <w:spacing w:before="0" w:after="0" w:line="276" w:lineRule="auto"/>
              <w:rPr>
                <w:sz w:val="20"/>
              </w:rPr>
            </w:pPr>
            <w:r>
              <w:rPr>
                <w:sz w:val="20"/>
              </w:rPr>
              <w:t>Состав блока см. состав соответствующего блока документа «</w:t>
            </w:r>
            <w:r w:rsidRPr="00A8089C">
              <w:rPr>
                <w:sz w:val="20"/>
              </w:rPr>
              <w:t>Информация о передаче жалобы по подведомственности/ведомственной принадлежности</w:t>
            </w:r>
            <w:r>
              <w:rPr>
                <w:sz w:val="20"/>
              </w:rPr>
              <w:t>»</w:t>
            </w:r>
            <w:r w:rsidRPr="00A8089C">
              <w:rPr>
                <w:sz w:val="20"/>
              </w:rPr>
              <w:t xml:space="preserve"> (complaintTransfer)</w:t>
            </w:r>
          </w:p>
        </w:tc>
      </w:tr>
      <w:tr w:rsidR="003B6D85" w:rsidRPr="001A4780" w14:paraId="3AC4903C" w14:textId="77777777" w:rsidTr="00BA267A">
        <w:tc>
          <w:tcPr>
            <w:tcW w:w="747" w:type="pct"/>
            <w:shd w:val="clear" w:color="auto" w:fill="auto"/>
          </w:tcPr>
          <w:p w14:paraId="1CBCBF62" w14:textId="77777777" w:rsidR="003B6D85" w:rsidRPr="00E232BB" w:rsidRDefault="003B6D85" w:rsidP="00652CFD">
            <w:pPr>
              <w:spacing w:before="0" w:after="0" w:line="276" w:lineRule="auto"/>
              <w:rPr>
                <w:sz w:val="20"/>
              </w:rPr>
            </w:pPr>
          </w:p>
        </w:tc>
        <w:tc>
          <w:tcPr>
            <w:tcW w:w="750" w:type="pct"/>
            <w:shd w:val="clear" w:color="auto" w:fill="auto"/>
          </w:tcPr>
          <w:p w14:paraId="1006CFBF" w14:textId="77777777" w:rsidR="003B6D85" w:rsidRPr="00A8089C" w:rsidRDefault="003B6D85" w:rsidP="00652CFD">
            <w:pPr>
              <w:spacing w:before="0" w:after="0" w:line="276" w:lineRule="auto"/>
              <w:rPr>
                <w:sz w:val="20"/>
              </w:rPr>
            </w:pPr>
            <w:r w:rsidRPr="007F5555">
              <w:rPr>
                <w:sz w:val="20"/>
              </w:rPr>
              <w:t>extPrintFormInfo</w:t>
            </w:r>
          </w:p>
        </w:tc>
        <w:tc>
          <w:tcPr>
            <w:tcW w:w="206" w:type="pct"/>
            <w:shd w:val="clear" w:color="auto" w:fill="auto"/>
          </w:tcPr>
          <w:p w14:paraId="705C8E40" w14:textId="77777777" w:rsidR="003B6D85" w:rsidRPr="00192E45" w:rsidRDefault="003B6D85" w:rsidP="00652CFD">
            <w:pPr>
              <w:spacing w:before="0" w:after="0" w:line="276" w:lineRule="auto"/>
              <w:jc w:val="center"/>
              <w:rPr>
                <w:sz w:val="20"/>
              </w:rPr>
            </w:pPr>
            <w:r w:rsidRPr="00192E45">
              <w:rPr>
                <w:sz w:val="20"/>
              </w:rPr>
              <w:t>Н</w:t>
            </w:r>
          </w:p>
        </w:tc>
        <w:tc>
          <w:tcPr>
            <w:tcW w:w="494" w:type="pct"/>
            <w:shd w:val="clear" w:color="auto" w:fill="auto"/>
          </w:tcPr>
          <w:p w14:paraId="29CA3279" w14:textId="77777777" w:rsidR="003B6D85" w:rsidRPr="000E251C" w:rsidRDefault="003B6D85" w:rsidP="00652CFD">
            <w:pPr>
              <w:spacing w:before="0" w:after="0" w:line="276" w:lineRule="auto"/>
              <w:jc w:val="center"/>
              <w:rPr>
                <w:sz w:val="20"/>
                <w:lang w:val="en-US"/>
              </w:rPr>
            </w:pPr>
            <w:r w:rsidRPr="000E251C">
              <w:rPr>
                <w:sz w:val="20"/>
                <w:lang w:val="en-US"/>
              </w:rPr>
              <w:t>S</w:t>
            </w:r>
          </w:p>
        </w:tc>
        <w:tc>
          <w:tcPr>
            <w:tcW w:w="1399" w:type="pct"/>
            <w:shd w:val="clear" w:color="auto" w:fill="auto"/>
          </w:tcPr>
          <w:p w14:paraId="4CFF244C" w14:textId="77777777" w:rsidR="003B6D85" w:rsidRPr="00A8089C" w:rsidRDefault="003B6D85" w:rsidP="00652CFD">
            <w:pPr>
              <w:spacing w:before="0" w:after="0" w:line="276" w:lineRule="auto"/>
              <w:rPr>
                <w:sz w:val="20"/>
              </w:rPr>
            </w:pPr>
            <w:r w:rsidRPr="007F5555">
              <w:rPr>
                <w:sz w:val="20"/>
              </w:rPr>
              <w:t>Электронный документ, полученный из внешней системы</w:t>
            </w:r>
          </w:p>
        </w:tc>
        <w:tc>
          <w:tcPr>
            <w:tcW w:w="1404" w:type="pct"/>
            <w:shd w:val="clear" w:color="auto" w:fill="auto"/>
          </w:tcPr>
          <w:p w14:paraId="7320575D" w14:textId="77777777" w:rsidR="003B6D85" w:rsidRPr="00A8089C" w:rsidRDefault="003B6D85" w:rsidP="00652CFD">
            <w:pPr>
              <w:spacing w:before="0" w:after="0" w:line="276" w:lineRule="auto"/>
              <w:rPr>
                <w:sz w:val="20"/>
              </w:rPr>
            </w:pPr>
            <w:r>
              <w:rPr>
                <w:sz w:val="20"/>
              </w:rPr>
              <w:t>Состав блока смотри состав блока «</w:t>
            </w:r>
            <w:r w:rsidRPr="00C858D4">
              <w:rPr>
                <w:sz w:val="20"/>
              </w:rPr>
              <w:t>Информация о прикрепленных документах</w:t>
            </w:r>
            <w:r>
              <w:rPr>
                <w:sz w:val="20"/>
              </w:rPr>
              <w:t>» (</w:t>
            </w:r>
            <w:r w:rsidRPr="00C858D4">
              <w:rPr>
                <w:sz w:val="20"/>
              </w:rPr>
              <w:t>attachments</w:t>
            </w:r>
            <w:r>
              <w:rPr>
                <w:sz w:val="20"/>
              </w:rPr>
              <w:t>) документа «Информация о жалобе для ИС ФАС (ИС КО)» (</w:t>
            </w:r>
            <w:r>
              <w:rPr>
                <w:sz w:val="20"/>
                <w:lang w:val="en-US"/>
              </w:rPr>
              <w:t>complaint</w:t>
            </w:r>
            <w:r>
              <w:rPr>
                <w:sz w:val="20"/>
              </w:rPr>
              <w:t>)</w:t>
            </w:r>
          </w:p>
        </w:tc>
      </w:tr>
      <w:tr w:rsidR="000C6A90" w:rsidRPr="001A4780" w14:paraId="57D1AFEE" w14:textId="77777777" w:rsidTr="00BA267A">
        <w:tc>
          <w:tcPr>
            <w:tcW w:w="747" w:type="pct"/>
            <w:shd w:val="clear" w:color="auto" w:fill="auto"/>
          </w:tcPr>
          <w:p w14:paraId="21DE149B" w14:textId="77777777" w:rsidR="000C6A90" w:rsidRPr="00E232BB" w:rsidRDefault="000C6A90" w:rsidP="00652CFD">
            <w:pPr>
              <w:spacing w:before="0" w:after="0" w:line="276" w:lineRule="auto"/>
              <w:rPr>
                <w:sz w:val="20"/>
              </w:rPr>
            </w:pPr>
          </w:p>
        </w:tc>
        <w:tc>
          <w:tcPr>
            <w:tcW w:w="750" w:type="pct"/>
            <w:shd w:val="clear" w:color="auto" w:fill="auto"/>
          </w:tcPr>
          <w:p w14:paraId="5FC94ABC" w14:textId="77777777" w:rsidR="000C6A90" w:rsidRPr="007F5555" w:rsidRDefault="000C6A90" w:rsidP="00652CFD">
            <w:pPr>
              <w:spacing w:before="0" w:after="0" w:line="276" w:lineRule="auto"/>
              <w:rPr>
                <w:sz w:val="20"/>
              </w:rPr>
            </w:pPr>
            <w:r w:rsidRPr="000C6A90">
              <w:rPr>
                <w:sz w:val="20"/>
              </w:rPr>
              <w:t>printFormFieldsInfo</w:t>
            </w:r>
          </w:p>
        </w:tc>
        <w:tc>
          <w:tcPr>
            <w:tcW w:w="206" w:type="pct"/>
            <w:shd w:val="clear" w:color="auto" w:fill="auto"/>
          </w:tcPr>
          <w:p w14:paraId="4844F2A0" w14:textId="77777777" w:rsidR="000C6A90" w:rsidRPr="00192E45" w:rsidRDefault="000C6A90" w:rsidP="00652CFD">
            <w:pPr>
              <w:spacing w:before="0" w:after="0" w:line="276" w:lineRule="auto"/>
              <w:jc w:val="center"/>
              <w:rPr>
                <w:sz w:val="20"/>
              </w:rPr>
            </w:pPr>
            <w:r w:rsidRPr="00192E45">
              <w:rPr>
                <w:sz w:val="20"/>
              </w:rPr>
              <w:t>Н</w:t>
            </w:r>
          </w:p>
        </w:tc>
        <w:tc>
          <w:tcPr>
            <w:tcW w:w="494" w:type="pct"/>
            <w:shd w:val="clear" w:color="auto" w:fill="auto"/>
          </w:tcPr>
          <w:p w14:paraId="181CC649" w14:textId="77777777" w:rsidR="000C6A90" w:rsidRPr="000E251C" w:rsidRDefault="000C6A90" w:rsidP="00652CFD">
            <w:pPr>
              <w:spacing w:before="0" w:after="0" w:line="276" w:lineRule="auto"/>
              <w:jc w:val="center"/>
              <w:rPr>
                <w:sz w:val="20"/>
                <w:lang w:val="en-US"/>
              </w:rPr>
            </w:pPr>
            <w:r w:rsidRPr="000E251C">
              <w:rPr>
                <w:sz w:val="20"/>
                <w:lang w:val="en-US"/>
              </w:rPr>
              <w:t>S</w:t>
            </w:r>
          </w:p>
        </w:tc>
        <w:tc>
          <w:tcPr>
            <w:tcW w:w="1399" w:type="pct"/>
            <w:shd w:val="clear" w:color="auto" w:fill="auto"/>
          </w:tcPr>
          <w:p w14:paraId="22EF900D" w14:textId="77777777" w:rsidR="000C6A90" w:rsidRPr="007F5555" w:rsidRDefault="000C6A90" w:rsidP="00652CFD">
            <w:pPr>
              <w:spacing w:before="0" w:after="0" w:line="276" w:lineRule="auto"/>
              <w:rPr>
                <w:sz w:val="20"/>
              </w:rPr>
            </w:pPr>
            <w:r w:rsidRPr="000C6A90">
              <w:rPr>
                <w:sz w:val="20"/>
              </w:rPr>
              <w:t>Дополнительная информация для печатной формы</w:t>
            </w:r>
          </w:p>
        </w:tc>
        <w:tc>
          <w:tcPr>
            <w:tcW w:w="1404" w:type="pct"/>
            <w:shd w:val="clear" w:color="auto" w:fill="auto"/>
          </w:tcPr>
          <w:p w14:paraId="5B75F8AB" w14:textId="77777777" w:rsidR="000C6A90" w:rsidRDefault="000C6A90" w:rsidP="00652CFD">
            <w:pPr>
              <w:spacing w:before="0" w:after="0" w:line="276" w:lineRule="auto"/>
              <w:rPr>
                <w:sz w:val="20"/>
              </w:rPr>
            </w:pPr>
            <w:r>
              <w:rPr>
                <w:sz w:val="20"/>
              </w:rPr>
              <w:t>Игнорируется при приеме, используется для формирования печатноей формы</w:t>
            </w:r>
          </w:p>
        </w:tc>
      </w:tr>
      <w:tr w:rsidR="00A517D8" w:rsidRPr="009C1D7B" w14:paraId="04B2394B" w14:textId="77777777" w:rsidTr="00BA267A">
        <w:tc>
          <w:tcPr>
            <w:tcW w:w="5000" w:type="pct"/>
            <w:gridSpan w:val="6"/>
            <w:shd w:val="clear" w:color="auto" w:fill="auto"/>
            <w:hideMark/>
          </w:tcPr>
          <w:p w14:paraId="22572850" w14:textId="77777777" w:rsidR="00A517D8" w:rsidRPr="0081624D" w:rsidRDefault="00A517D8" w:rsidP="00652CFD">
            <w:pPr>
              <w:spacing w:before="0" w:after="0" w:line="276" w:lineRule="auto"/>
              <w:jc w:val="center"/>
              <w:rPr>
                <w:b/>
                <w:sz w:val="20"/>
              </w:rPr>
            </w:pPr>
            <w:r w:rsidRPr="00A517D8">
              <w:rPr>
                <w:b/>
                <w:sz w:val="20"/>
              </w:rPr>
              <w:t>Общая информация об обращении</w:t>
            </w:r>
          </w:p>
        </w:tc>
      </w:tr>
      <w:tr w:rsidR="00A517D8" w:rsidRPr="00BF6056" w14:paraId="099E27F6" w14:textId="77777777" w:rsidTr="00BA267A">
        <w:tc>
          <w:tcPr>
            <w:tcW w:w="747" w:type="pct"/>
            <w:shd w:val="clear" w:color="auto" w:fill="auto"/>
          </w:tcPr>
          <w:p w14:paraId="444C9683" w14:textId="77777777" w:rsidR="00A517D8" w:rsidRPr="0011087D" w:rsidRDefault="00A517D8" w:rsidP="00652CFD">
            <w:pPr>
              <w:spacing w:before="0" w:after="0" w:line="276" w:lineRule="auto"/>
              <w:rPr>
                <w:b/>
                <w:sz w:val="20"/>
              </w:rPr>
            </w:pPr>
            <w:r w:rsidRPr="00A517D8">
              <w:rPr>
                <w:b/>
                <w:sz w:val="20"/>
                <w:lang w:val="en-US"/>
              </w:rPr>
              <w:t>approvalСommonInfo</w:t>
            </w:r>
          </w:p>
        </w:tc>
        <w:tc>
          <w:tcPr>
            <w:tcW w:w="750" w:type="pct"/>
            <w:shd w:val="clear" w:color="auto" w:fill="auto"/>
          </w:tcPr>
          <w:p w14:paraId="4936F622" w14:textId="77777777" w:rsidR="00A517D8" w:rsidRPr="0011087D" w:rsidRDefault="00A517D8" w:rsidP="00652CFD">
            <w:pPr>
              <w:spacing w:before="0" w:after="0" w:line="276" w:lineRule="auto"/>
              <w:rPr>
                <w:b/>
                <w:sz w:val="20"/>
              </w:rPr>
            </w:pPr>
          </w:p>
        </w:tc>
        <w:tc>
          <w:tcPr>
            <w:tcW w:w="206" w:type="pct"/>
            <w:shd w:val="clear" w:color="auto" w:fill="auto"/>
          </w:tcPr>
          <w:p w14:paraId="5C8D4852" w14:textId="77777777" w:rsidR="00A517D8" w:rsidRPr="0011087D" w:rsidRDefault="00A517D8" w:rsidP="00652CFD">
            <w:pPr>
              <w:spacing w:before="0" w:after="0" w:line="276" w:lineRule="auto"/>
              <w:rPr>
                <w:b/>
                <w:sz w:val="20"/>
              </w:rPr>
            </w:pPr>
          </w:p>
        </w:tc>
        <w:tc>
          <w:tcPr>
            <w:tcW w:w="494" w:type="pct"/>
            <w:shd w:val="clear" w:color="auto" w:fill="auto"/>
          </w:tcPr>
          <w:p w14:paraId="331C670E" w14:textId="77777777" w:rsidR="00A517D8" w:rsidRPr="0011087D" w:rsidRDefault="00A517D8" w:rsidP="00652CFD">
            <w:pPr>
              <w:spacing w:before="0" w:after="0" w:line="276" w:lineRule="auto"/>
              <w:rPr>
                <w:b/>
                <w:sz w:val="20"/>
              </w:rPr>
            </w:pPr>
          </w:p>
        </w:tc>
        <w:tc>
          <w:tcPr>
            <w:tcW w:w="1399" w:type="pct"/>
            <w:shd w:val="clear" w:color="auto" w:fill="auto"/>
          </w:tcPr>
          <w:p w14:paraId="63AA41D3" w14:textId="77777777" w:rsidR="00A517D8" w:rsidRPr="0011087D" w:rsidRDefault="00A517D8" w:rsidP="00652CFD">
            <w:pPr>
              <w:spacing w:before="0" w:after="0" w:line="276" w:lineRule="auto"/>
              <w:rPr>
                <w:b/>
                <w:sz w:val="20"/>
              </w:rPr>
            </w:pPr>
          </w:p>
        </w:tc>
        <w:tc>
          <w:tcPr>
            <w:tcW w:w="1404" w:type="pct"/>
            <w:shd w:val="clear" w:color="auto" w:fill="auto"/>
          </w:tcPr>
          <w:p w14:paraId="15AC2F45" w14:textId="77777777" w:rsidR="00A517D8" w:rsidRPr="0011087D" w:rsidRDefault="00A517D8" w:rsidP="00652CFD">
            <w:pPr>
              <w:spacing w:before="0" w:after="0" w:line="276" w:lineRule="auto"/>
              <w:rPr>
                <w:b/>
                <w:sz w:val="20"/>
              </w:rPr>
            </w:pPr>
          </w:p>
        </w:tc>
      </w:tr>
      <w:tr w:rsidR="00A517D8" w:rsidRPr="001A4780" w14:paraId="3909631F" w14:textId="77777777" w:rsidTr="00BA267A">
        <w:tc>
          <w:tcPr>
            <w:tcW w:w="747" w:type="pct"/>
            <w:shd w:val="clear" w:color="auto" w:fill="auto"/>
          </w:tcPr>
          <w:p w14:paraId="136FBD32" w14:textId="77777777" w:rsidR="00A517D8" w:rsidRPr="00E232BB" w:rsidRDefault="00A517D8" w:rsidP="00652CFD">
            <w:pPr>
              <w:spacing w:before="0" w:after="0" w:line="276" w:lineRule="auto"/>
              <w:rPr>
                <w:sz w:val="20"/>
              </w:rPr>
            </w:pPr>
          </w:p>
        </w:tc>
        <w:tc>
          <w:tcPr>
            <w:tcW w:w="750" w:type="pct"/>
            <w:shd w:val="clear" w:color="auto" w:fill="auto"/>
          </w:tcPr>
          <w:p w14:paraId="40B9DCD0" w14:textId="77777777" w:rsidR="00A517D8" w:rsidRPr="007F5555" w:rsidRDefault="00A517D8" w:rsidP="00652CFD">
            <w:pPr>
              <w:spacing w:before="0" w:after="0" w:line="276" w:lineRule="auto"/>
              <w:rPr>
                <w:sz w:val="20"/>
              </w:rPr>
            </w:pPr>
            <w:r w:rsidRPr="00026D86">
              <w:rPr>
                <w:sz w:val="20"/>
              </w:rPr>
              <w:t>regNumber</w:t>
            </w:r>
          </w:p>
        </w:tc>
        <w:tc>
          <w:tcPr>
            <w:tcW w:w="206" w:type="pct"/>
            <w:shd w:val="clear" w:color="auto" w:fill="auto"/>
          </w:tcPr>
          <w:p w14:paraId="3558F380" w14:textId="77777777" w:rsidR="00A517D8" w:rsidRPr="00192E45" w:rsidRDefault="00A517D8" w:rsidP="00652CFD">
            <w:pPr>
              <w:spacing w:before="0" w:after="0" w:line="276" w:lineRule="auto"/>
              <w:jc w:val="center"/>
              <w:rPr>
                <w:sz w:val="20"/>
              </w:rPr>
            </w:pPr>
            <w:r>
              <w:rPr>
                <w:sz w:val="20"/>
              </w:rPr>
              <w:t>О</w:t>
            </w:r>
          </w:p>
        </w:tc>
        <w:tc>
          <w:tcPr>
            <w:tcW w:w="494" w:type="pct"/>
            <w:shd w:val="clear" w:color="auto" w:fill="auto"/>
          </w:tcPr>
          <w:p w14:paraId="30824A78" w14:textId="77777777" w:rsidR="00A517D8" w:rsidRPr="000E251C" w:rsidRDefault="00A517D8" w:rsidP="00652CFD">
            <w:pPr>
              <w:spacing w:before="0" w:after="0" w:line="276" w:lineRule="auto"/>
              <w:jc w:val="center"/>
              <w:rPr>
                <w:sz w:val="20"/>
                <w:lang w:val="en-US"/>
              </w:rPr>
            </w:pPr>
            <w:r>
              <w:rPr>
                <w:sz w:val="20"/>
              </w:rPr>
              <w:t>Т(1-18)</w:t>
            </w:r>
          </w:p>
        </w:tc>
        <w:tc>
          <w:tcPr>
            <w:tcW w:w="1399" w:type="pct"/>
            <w:shd w:val="clear" w:color="auto" w:fill="auto"/>
          </w:tcPr>
          <w:p w14:paraId="116FB6B0" w14:textId="77777777" w:rsidR="00A517D8" w:rsidRPr="007F5555" w:rsidRDefault="00A517D8" w:rsidP="00652CFD">
            <w:pPr>
              <w:spacing w:before="0" w:after="0" w:line="276" w:lineRule="auto"/>
              <w:rPr>
                <w:sz w:val="20"/>
              </w:rPr>
            </w:pPr>
            <w:r w:rsidRPr="00026D86">
              <w:rPr>
                <w:sz w:val="20"/>
              </w:rPr>
              <w:t>Номер реестровой записи обращения</w:t>
            </w:r>
          </w:p>
        </w:tc>
        <w:tc>
          <w:tcPr>
            <w:tcW w:w="1404" w:type="pct"/>
            <w:shd w:val="clear" w:color="auto" w:fill="auto"/>
          </w:tcPr>
          <w:p w14:paraId="05C0304B" w14:textId="77777777" w:rsidR="00A517D8" w:rsidRDefault="00A517D8" w:rsidP="00652CFD">
            <w:pPr>
              <w:spacing w:before="0" w:after="0" w:line="276" w:lineRule="auto"/>
              <w:rPr>
                <w:sz w:val="20"/>
              </w:rPr>
            </w:pPr>
          </w:p>
        </w:tc>
      </w:tr>
      <w:tr w:rsidR="00A517D8" w:rsidRPr="001A4780" w14:paraId="4C03D11F" w14:textId="77777777" w:rsidTr="00BA267A">
        <w:tc>
          <w:tcPr>
            <w:tcW w:w="747" w:type="pct"/>
            <w:shd w:val="clear" w:color="auto" w:fill="auto"/>
          </w:tcPr>
          <w:p w14:paraId="382C66BE" w14:textId="77777777" w:rsidR="00A517D8" w:rsidRPr="00E232BB" w:rsidRDefault="00A517D8" w:rsidP="00652CFD">
            <w:pPr>
              <w:spacing w:before="0" w:after="0" w:line="276" w:lineRule="auto"/>
              <w:rPr>
                <w:sz w:val="20"/>
              </w:rPr>
            </w:pPr>
          </w:p>
        </w:tc>
        <w:tc>
          <w:tcPr>
            <w:tcW w:w="750" w:type="pct"/>
            <w:shd w:val="clear" w:color="auto" w:fill="auto"/>
          </w:tcPr>
          <w:p w14:paraId="1A6E4FA2" w14:textId="77777777" w:rsidR="00A517D8" w:rsidRPr="007F5555" w:rsidRDefault="00A517D8" w:rsidP="00652CFD">
            <w:pPr>
              <w:spacing w:before="0" w:after="0" w:line="276" w:lineRule="auto"/>
              <w:rPr>
                <w:sz w:val="20"/>
              </w:rPr>
            </w:pPr>
            <w:r w:rsidRPr="00026D86">
              <w:rPr>
                <w:sz w:val="20"/>
              </w:rPr>
              <w:t>publishDT</w:t>
            </w:r>
          </w:p>
        </w:tc>
        <w:tc>
          <w:tcPr>
            <w:tcW w:w="206" w:type="pct"/>
            <w:shd w:val="clear" w:color="auto" w:fill="auto"/>
          </w:tcPr>
          <w:p w14:paraId="14F1ADB4" w14:textId="77777777" w:rsidR="00A517D8" w:rsidRPr="00192E45" w:rsidRDefault="00A517D8" w:rsidP="00652CFD">
            <w:pPr>
              <w:spacing w:before="0" w:after="0" w:line="276" w:lineRule="auto"/>
              <w:jc w:val="center"/>
              <w:rPr>
                <w:sz w:val="20"/>
              </w:rPr>
            </w:pPr>
            <w:r>
              <w:rPr>
                <w:sz w:val="20"/>
              </w:rPr>
              <w:t>Н</w:t>
            </w:r>
          </w:p>
        </w:tc>
        <w:tc>
          <w:tcPr>
            <w:tcW w:w="494" w:type="pct"/>
            <w:shd w:val="clear" w:color="auto" w:fill="auto"/>
          </w:tcPr>
          <w:p w14:paraId="16A1A08B" w14:textId="77777777" w:rsidR="00A517D8" w:rsidRPr="000E251C" w:rsidRDefault="00A517D8" w:rsidP="00652CFD">
            <w:pPr>
              <w:spacing w:before="0" w:after="0" w:line="276" w:lineRule="auto"/>
              <w:jc w:val="center"/>
              <w:rPr>
                <w:sz w:val="20"/>
                <w:lang w:val="en-US"/>
              </w:rPr>
            </w:pPr>
            <w:r>
              <w:rPr>
                <w:sz w:val="20"/>
                <w:lang w:val="en-US"/>
              </w:rPr>
              <w:t>DT</w:t>
            </w:r>
          </w:p>
        </w:tc>
        <w:tc>
          <w:tcPr>
            <w:tcW w:w="1399" w:type="pct"/>
            <w:shd w:val="clear" w:color="auto" w:fill="auto"/>
          </w:tcPr>
          <w:p w14:paraId="5198B948" w14:textId="77777777" w:rsidR="00A517D8" w:rsidRPr="007F5555" w:rsidRDefault="00A517D8" w:rsidP="00652CFD">
            <w:pPr>
              <w:spacing w:before="0" w:after="0" w:line="276" w:lineRule="auto"/>
              <w:rPr>
                <w:sz w:val="20"/>
              </w:rPr>
            </w:pPr>
            <w:r w:rsidRPr="00026D86">
              <w:rPr>
                <w:sz w:val="20"/>
              </w:rPr>
              <w:t>Дата размещения документа в ЕИС</w:t>
            </w:r>
          </w:p>
        </w:tc>
        <w:tc>
          <w:tcPr>
            <w:tcW w:w="1404" w:type="pct"/>
            <w:shd w:val="clear" w:color="auto" w:fill="auto"/>
          </w:tcPr>
          <w:p w14:paraId="6B08CF41" w14:textId="77777777" w:rsidR="00A517D8" w:rsidRDefault="00A517D8" w:rsidP="00652CFD">
            <w:pPr>
              <w:spacing w:before="0" w:after="0" w:line="276" w:lineRule="auto"/>
              <w:rPr>
                <w:sz w:val="20"/>
              </w:rPr>
            </w:pPr>
          </w:p>
        </w:tc>
      </w:tr>
      <w:tr w:rsidR="00A517D8" w:rsidRPr="00A517D8" w14:paraId="784CF638" w14:textId="77777777" w:rsidTr="00BA267A">
        <w:tblPrEx>
          <w:jc w:val="center"/>
          <w:tblInd w:w="0" w:type="dxa"/>
        </w:tblPrEx>
        <w:trPr>
          <w:jc w:val="center"/>
        </w:trPr>
        <w:tc>
          <w:tcPr>
            <w:tcW w:w="5000" w:type="pct"/>
            <w:gridSpan w:val="6"/>
            <w:shd w:val="clear" w:color="auto" w:fill="auto"/>
            <w:hideMark/>
          </w:tcPr>
          <w:p w14:paraId="497A6A4D" w14:textId="77777777" w:rsidR="00A517D8" w:rsidRPr="00A517D8" w:rsidRDefault="00A517D8" w:rsidP="00652CFD">
            <w:pPr>
              <w:spacing w:before="0" w:after="0" w:line="276" w:lineRule="auto"/>
              <w:jc w:val="center"/>
              <w:rPr>
                <w:b/>
                <w:sz w:val="20"/>
              </w:rPr>
            </w:pPr>
            <w:r w:rsidRPr="00A517D8">
              <w:rPr>
                <w:b/>
                <w:sz w:val="20"/>
              </w:rPr>
              <w:t>Информация о контрольном органе в сфере закупок</w:t>
            </w:r>
          </w:p>
        </w:tc>
      </w:tr>
      <w:tr w:rsidR="00A517D8" w:rsidRPr="00A517D8" w14:paraId="29F96889" w14:textId="77777777" w:rsidTr="00BA267A">
        <w:tblPrEx>
          <w:jc w:val="center"/>
          <w:tblInd w:w="0" w:type="dxa"/>
        </w:tblPrEx>
        <w:trPr>
          <w:jc w:val="center"/>
        </w:trPr>
        <w:tc>
          <w:tcPr>
            <w:tcW w:w="747" w:type="pct"/>
            <w:shd w:val="clear" w:color="auto" w:fill="auto"/>
          </w:tcPr>
          <w:p w14:paraId="3B8EB1EA" w14:textId="77777777" w:rsidR="00A517D8" w:rsidRPr="00A517D8" w:rsidRDefault="00A517D8" w:rsidP="00652CFD">
            <w:pPr>
              <w:spacing w:before="0" w:after="0" w:line="276" w:lineRule="auto"/>
              <w:rPr>
                <w:b/>
                <w:sz w:val="20"/>
              </w:rPr>
            </w:pPr>
            <w:r w:rsidRPr="000236CF">
              <w:rPr>
                <w:b/>
                <w:sz w:val="20"/>
              </w:rPr>
              <w:t>KOInfo</w:t>
            </w:r>
          </w:p>
        </w:tc>
        <w:tc>
          <w:tcPr>
            <w:tcW w:w="750" w:type="pct"/>
            <w:shd w:val="clear" w:color="auto" w:fill="auto"/>
          </w:tcPr>
          <w:p w14:paraId="6C4C2350" w14:textId="77777777" w:rsidR="00A517D8" w:rsidRPr="002B3D32" w:rsidRDefault="00A517D8" w:rsidP="00652CFD">
            <w:pPr>
              <w:spacing w:before="0" w:after="0" w:line="276" w:lineRule="auto"/>
              <w:rPr>
                <w:b/>
                <w:sz w:val="20"/>
              </w:rPr>
            </w:pPr>
          </w:p>
        </w:tc>
        <w:tc>
          <w:tcPr>
            <w:tcW w:w="206" w:type="pct"/>
            <w:shd w:val="clear" w:color="auto" w:fill="auto"/>
          </w:tcPr>
          <w:p w14:paraId="3FF3B4F1" w14:textId="77777777" w:rsidR="00A517D8" w:rsidRPr="00A517D8" w:rsidRDefault="00A517D8" w:rsidP="00652CFD">
            <w:pPr>
              <w:spacing w:before="0" w:after="0" w:line="276" w:lineRule="auto"/>
              <w:rPr>
                <w:b/>
                <w:sz w:val="20"/>
              </w:rPr>
            </w:pPr>
          </w:p>
        </w:tc>
        <w:tc>
          <w:tcPr>
            <w:tcW w:w="494" w:type="pct"/>
            <w:shd w:val="clear" w:color="auto" w:fill="auto"/>
          </w:tcPr>
          <w:p w14:paraId="03714537" w14:textId="77777777" w:rsidR="00A517D8" w:rsidRPr="00A517D8" w:rsidRDefault="00A517D8" w:rsidP="00652CFD">
            <w:pPr>
              <w:spacing w:before="0" w:after="0" w:line="276" w:lineRule="auto"/>
              <w:rPr>
                <w:b/>
                <w:sz w:val="20"/>
              </w:rPr>
            </w:pPr>
          </w:p>
        </w:tc>
        <w:tc>
          <w:tcPr>
            <w:tcW w:w="1399" w:type="pct"/>
            <w:shd w:val="clear" w:color="auto" w:fill="auto"/>
          </w:tcPr>
          <w:p w14:paraId="2B790348" w14:textId="77777777" w:rsidR="00A517D8" w:rsidRPr="00A517D8" w:rsidRDefault="00A517D8" w:rsidP="00652CFD">
            <w:pPr>
              <w:spacing w:before="0" w:after="0" w:line="276" w:lineRule="auto"/>
              <w:rPr>
                <w:b/>
                <w:sz w:val="20"/>
              </w:rPr>
            </w:pPr>
          </w:p>
        </w:tc>
        <w:tc>
          <w:tcPr>
            <w:tcW w:w="1404" w:type="pct"/>
            <w:shd w:val="clear" w:color="auto" w:fill="auto"/>
          </w:tcPr>
          <w:p w14:paraId="5C7FB2C0" w14:textId="77777777" w:rsidR="00A517D8" w:rsidRPr="00A517D8" w:rsidRDefault="00A517D8" w:rsidP="00652CFD">
            <w:pPr>
              <w:spacing w:before="0" w:after="0" w:line="276" w:lineRule="auto"/>
              <w:rPr>
                <w:b/>
                <w:sz w:val="20"/>
              </w:rPr>
            </w:pPr>
          </w:p>
        </w:tc>
      </w:tr>
      <w:tr w:rsidR="00A517D8" w:rsidRPr="001A4780" w14:paraId="4BE2C92F" w14:textId="77777777" w:rsidTr="00BA267A">
        <w:tblPrEx>
          <w:jc w:val="center"/>
          <w:tblInd w:w="0" w:type="dxa"/>
        </w:tblPrEx>
        <w:trPr>
          <w:jc w:val="center"/>
        </w:trPr>
        <w:tc>
          <w:tcPr>
            <w:tcW w:w="747" w:type="pct"/>
            <w:shd w:val="clear" w:color="auto" w:fill="auto"/>
          </w:tcPr>
          <w:p w14:paraId="602C221D" w14:textId="77777777" w:rsidR="00A517D8" w:rsidRPr="00E232BB" w:rsidRDefault="00A517D8" w:rsidP="00652CFD">
            <w:pPr>
              <w:spacing w:before="0" w:after="0" w:line="276" w:lineRule="auto"/>
              <w:rPr>
                <w:sz w:val="20"/>
              </w:rPr>
            </w:pPr>
          </w:p>
        </w:tc>
        <w:tc>
          <w:tcPr>
            <w:tcW w:w="750" w:type="pct"/>
            <w:shd w:val="clear" w:color="auto" w:fill="auto"/>
            <w:vAlign w:val="center"/>
          </w:tcPr>
          <w:p w14:paraId="1825A447" w14:textId="77777777" w:rsidR="00A517D8" w:rsidRPr="00D05F41" w:rsidRDefault="00A517D8" w:rsidP="00652CFD">
            <w:pPr>
              <w:spacing w:before="0" w:after="0" w:line="276" w:lineRule="auto"/>
              <w:rPr>
                <w:sz w:val="20"/>
              </w:rPr>
            </w:pPr>
            <w:r w:rsidRPr="00E232BB">
              <w:rPr>
                <w:sz w:val="20"/>
              </w:rPr>
              <w:t>regNum</w:t>
            </w:r>
          </w:p>
        </w:tc>
        <w:tc>
          <w:tcPr>
            <w:tcW w:w="206" w:type="pct"/>
            <w:shd w:val="clear" w:color="auto" w:fill="auto"/>
            <w:vAlign w:val="center"/>
          </w:tcPr>
          <w:p w14:paraId="771C074A" w14:textId="77777777" w:rsidR="00A517D8" w:rsidRDefault="00A517D8" w:rsidP="00652CFD">
            <w:pPr>
              <w:spacing w:before="0" w:after="0" w:line="276" w:lineRule="auto"/>
              <w:jc w:val="center"/>
              <w:rPr>
                <w:sz w:val="20"/>
              </w:rPr>
            </w:pPr>
            <w:r w:rsidRPr="00E232BB">
              <w:rPr>
                <w:sz w:val="20"/>
              </w:rPr>
              <w:t>O</w:t>
            </w:r>
          </w:p>
        </w:tc>
        <w:tc>
          <w:tcPr>
            <w:tcW w:w="494" w:type="pct"/>
            <w:shd w:val="clear" w:color="auto" w:fill="auto"/>
            <w:vAlign w:val="center"/>
          </w:tcPr>
          <w:p w14:paraId="09509760" w14:textId="77777777" w:rsidR="00A517D8" w:rsidRDefault="00A517D8" w:rsidP="00652CFD">
            <w:pPr>
              <w:spacing w:before="0" w:after="0" w:line="276" w:lineRule="auto"/>
              <w:jc w:val="center"/>
              <w:rPr>
                <w:sz w:val="20"/>
                <w:lang w:val="en-US"/>
              </w:rPr>
            </w:pPr>
            <w:r w:rsidRPr="00E232BB">
              <w:rPr>
                <w:sz w:val="20"/>
              </w:rPr>
              <w:t>T</w:t>
            </w:r>
          </w:p>
        </w:tc>
        <w:tc>
          <w:tcPr>
            <w:tcW w:w="1399" w:type="pct"/>
            <w:shd w:val="clear" w:color="auto" w:fill="auto"/>
            <w:vAlign w:val="center"/>
          </w:tcPr>
          <w:p w14:paraId="73CBEA28" w14:textId="77777777" w:rsidR="00A517D8" w:rsidRPr="00D05F41" w:rsidRDefault="00A517D8" w:rsidP="00652CFD">
            <w:pPr>
              <w:spacing w:before="0" w:after="0" w:line="276" w:lineRule="auto"/>
              <w:rPr>
                <w:sz w:val="20"/>
              </w:rPr>
            </w:pPr>
            <w:r>
              <w:rPr>
                <w:sz w:val="20"/>
              </w:rPr>
              <w:t>Код по СПЗ</w:t>
            </w:r>
          </w:p>
        </w:tc>
        <w:tc>
          <w:tcPr>
            <w:tcW w:w="1404" w:type="pct"/>
            <w:shd w:val="clear" w:color="auto" w:fill="auto"/>
            <w:vAlign w:val="center"/>
          </w:tcPr>
          <w:p w14:paraId="70E2E7C8" w14:textId="77777777" w:rsidR="00A517D8" w:rsidRPr="00E232BB" w:rsidRDefault="00A517D8" w:rsidP="00652CFD">
            <w:pPr>
              <w:spacing w:before="0" w:after="0" w:line="276" w:lineRule="auto"/>
              <w:rPr>
                <w:sz w:val="20"/>
              </w:rPr>
            </w:pPr>
            <w:r>
              <w:rPr>
                <w:sz w:val="20"/>
                <w:lang w:eastAsia="en-US"/>
              </w:rPr>
              <w:t>Шаблон значения: \d{</w:t>
            </w:r>
            <w:r>
              <w:rPr>
                <w:sz w:val="20"/>
                <w:lang w:val="en-US" w:eastAsia="en-US"/>
              </w:rPr>
              <w:t>11</w:t>
            </w:r>
            <w:r>
              <w:rPr>
                <w:sz w:val="20"/>
                <w:lang w:eastAsia="en-US"/>
              </w:rPr>
              <w:t>}</w:t>
            </w:r>
          </w:p>
        </w:tc>
      </w:tr>
      <w:tr w:rsidR="00A517D8" w:rsidRPr="001A4780" w14:paraId="5B2609FB" w14:textId="77777777" w:rsidTr="00BA267A">
        <w:tblPrEx>
          <w:jc w:val="center"/>
          <w:tblInd w:w="0" w:type="dxa"/>
        </w:tblPrEx>
        <w:trPr>
          <w:jc w:val="center"/>
        </w:trPr>
        <w:tc>
          <w:tcPr>
            <w:tcW w:w="747" w:type="pct"/>
            <w:shd w:val="clear" w:color="auto" w:fill="auto"/>
          </w:tcPr>
          <w:p w14:paraId="564CEEB5" w14:textId="77777777" w:rsidR="00A517D8" w:rsidRPr="00E232BB" w:rsidRDefault="00A517D8" w:rsidP="00652CFD">
            <w:pPr>
              <w:spacing w:before="0" w:after="0" w:line="276" w:lineRule="auto"/>
              <w:rPr>
                <w:sz w:val="20"/>
              </w:rPr>
            </w:pPr>
          </w:p>
        </w:tc>
        <w:tc>
          <w:tcPr>
            <w:tcW w:w="750" w:type="pct"/>
            <w:shd w:val="clear" w:color="auto" w:fill="auto"/>
          </w:tcPr>
          <w:p w14:paraId="606E7F67" w14:textId="77777777" w:rsidR="00A517D8" w:rsidRPr="00D05F41" w:rsidRDefault="00A517D8" w:rsidP="00652CFD">
            <w:pPr>
              <w:spacing w:before="0" w:after="0" w:line="276" w:lineRule="auto"/>
              <w:rPr>
                <w:sz w:val="20"/>
              </w:rPr>
            </w:pPr>
            <w:r>
              <w:rPr>
                <w:sz w:val="20"/>
                <w:lang w:eastAsia="en-US"/>
              </w:rPr>
              <w:t>consRegistryNum</w:t>
            </w:r>
          </w:p>
        </w:tc>
        <w:tc>
          <w:tcPr>
            <w:tcW w:w="206" w:type="pct"/>
            <w:shd w:val="clear" w:color="auto" w:fill="auto"/>
          </w:tcPr>
          <w:p w14:paraId="0A1A709B" w14:textId="77777777" w:rsidR="00A517D8" w:rsidRDefault="00A517D8" w:rsidP="00652CFD">
            <w:pPr>
              <w:spacing w:before="0" w:after="0" w:line="276" w:lineRule="auto"/>
              <w:jc w:val="center"/>
              <w:rPr>
                <w:sz w:val="20"/>
              </w:rPr>
            </w:pPr>
            <w:r>
              <w:rPr>
                <w:sz w:val="20"/>
                <w:lang w:eastAsia="en-US"/>
              </w:rPr>
              <w:t>Н</w:t>
            </w:r>
          </w:p>
        </w:tc>
        <w:tc>
          <w:tcPr>
            <w:tcW w:w="494" w:type="pct"/>
            <w:shd w:val="clear" w:color="auto" w:fill="auto"/>
          </w:tcPr>
          <w:p w14:paraId="335EAA26" w14:textId="77777777" w:rsidR="00A517D8" w:rsidRDefault="00A517D8" w:rsidP="00652CFD">
            <w:pPr>
              <w:spacing w:before="0" w:after="0" w:line="276" w:lineRule="auto"/>
              <w:jc w:val="center"/>
              <w:rPr>
                <w:sz w:val="20"/>
                <w:lang w:val="en-US"/>
              </w:rPr>
            </w:pPr>
            <w:r>
              <w:rPr>
                <w:sz w:val="20"/>
                <w:lang w:eastAsia="en-US"/>
              </w:rPr>
              <w:t>T(8)</w:t>
            </w:r>
          </w:p>
        </w:tc>
        <w:tc>
          <w:tcPr>
            <w:tcW w:w="1399" w:type="pct"/>
            <w:shd w:val="clear" w:color="auto" w:fill="auto"/>
          </w:tcPr>
          <w:p w14:paraId="51B2445A" w14:textId="77777777" w:rsidR="00A517D8" w:rsidRPr="00D05F41" w:rsidRDefault="00A517D8" w:rsidP="00652CFD">
            <w:pPr>
              <w:spacing w:before="0" w:after="0" w:line="276" w:lineRule="auto"/>
              <w:rPr>
                <w:sz w:val="20"/>
              </w:rPr>
            </w:pPr>
            <w:r>
              <w:rPr>
                <w:sz w:val="20"/>
                <w:lang w:eastAsia="en-US"/>
              </w:rPr>
              <w:t>Код по Сводному Реестру</w:t>
            </w:r>
          </w:p>
        </w:tc>
        <w:tc>
          <w:tcPr>
            <w:tcW w:w="1404" w:type="pct"/>
            <w:shd w:val="clear" w:color="auto" w:fill="auto"/>
          </w:tcPr>
          <w:p w14:paraId="3EF514A6" w14:textId="77777777" w:rsidR="00A517D8" w:rsidRPr="00E232BB" w:rsidRDefault="00A517D8" w:rsidP="00652CFD">
            <w:pPr>
              <w:spacing w:before="0" w:after="0" w:line="276" w:lineRule="auto"/>
              <w:rPr>
                <w:sz w:val="20"/>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A517D8" w:rsidRPr="001A4780" w14:paraId="60A82B5D" w14:textId="77777777" w:rsidTr="00BA267A">
        <w:tblPrEx>
          <w:jc w:val="center"/>
          <w:tblInd w:w="0" w:type="dxa"/>
        </w:tblPrEx>
        <w:trPr>
          <w:jc w:val="center"/>
        </w:trPr>
        <w:tc>
          <w:tcPr>
            <w:tcW w:w="747" w:type="pct"/>
            <w:shd w:val="clear" w:color="auto" w:fill="auto"/>
          </w:tcPr>
          <w:p w14:paraId="5D59CEAE" w14:textId="77777777" w:rsidR="00A517D8" w:rsidRPr="00E232BB" w:rsidRDefault="00A517D8" w:rsidP="00652CFD">
            <w:pPr>
              <w:spacing w:before="0" w:after="0" w:line="276" w:lineRule="auto"/>
              <w:rPr>
                <w:sz w:val="20"/>
              </w:rPr>
            </w:pPr>
          </w:p>
        </w:tc>
        <w:tc>
          <w:tcPr>
            <w:tcW w:w="750" w:type="pct"/>
            <w:shd w:val="clear" w:color="auto" w:fill="auto"/>
            <w:vAlign w:val="center"/>
          </w:tcPr>
          <w:p w14:paraId="595AC3A6" w14:textId="77777777" w:rsidR="00A517D8" w:rsidRPr="00D05F41" w:rsidRDefault="00A517D8" w:rsidP="00652CFD">
            <w:pPr>
              <w:spacing w:before="0" w:after="0" w:line="276" w:lineRule="auto"/>
              <w:rPr>
                <w:sz w:val="20"/>
              </w:rPr>
            </w:pPr>
            <w:r w:rsidRPr="00E232BB">
              <w:rPr>
                <w:sz w:val="20"/>
              </w:rPr>
              <w:t>fullName</w:t>
            </w:r>
          </w:p>
        </w:tc>
        <w:tc>
          <w:tcPr>
            <w:tcW w:w="206" w:type="pct"/>
            <w:shd w:val="clear" w:color="auto" w:fill="auto"/>
            <w:vAlign w:val="center"/>
          </w:tcPr>
          <w:p w14:paraId="0A109A5D" w14:textId="77777777" w:rsidR="00A517D8" w:rsidRDefault="00A517D8" w:rsidP="00652CFD">
            <w:pPr>
              <w:spacing w:before="0" w:after="0" w:line="276" w:lineRule="auto"/>
              <w:jc w:val="center"/>
              <w:rPr>
                <w:sz w:val="20"/>
              </w:rPr>
            </w:pPr>
            <w:r w:rsidRPr="00E232BB">
              <w:rPr>
                <w:sz w:val="20"/>
              </w:rPr>
              <w:t>H</w:t>
            </w:r>
          </w:p>
        </w:tc>
        <w:tc>
          <w:tcPr>
            <w:tcW w:w="494" w:type="pct"/>
            <w:shd w:val="clear" w:color="auto" w:fill="auto"/>
            <w:vAlign w:val="center"/>
          </w:tcPr>
          <w:p w14:paraId="39FE9A35" w14:textId="77777777" w:rsidR="00A517D8" w:rsidRDefault="00A517D8" w:rsidP="00652CFD">
            <w:pPr>
              <w:spacing w:before="0" w:after="0" w:line="276" w:lineRule="auto"/>
              <w:jc w:val="center"/>
              <w:rPr>
                <w:sz w:val="20"/>
                <w:lang w:val="en-US"/>
              </w:rPr>
            </w:pPr>
            <w:r w:rsidRPr="00E232BB">
              <w:rPr>
                <w:sz w:val="20"/>
              </w:rPr>
              <w:t>T(1-2000)</w:t>
            </w:r>
          </w:p>
        </w:tc>
        <w:tc>
          <w:tcPr>
            <w:tcW w:w="1399" w:type="pct"/>
            <w:shd w:val="clear" w:color="auto" w:fill="auto"/>
            <w:vAlign w:val="center"/>
          </w:tcPr>
          <w:p w14:paraId="776EB479" w14:textId="77777777" w:rsidR="00A517D8" w:rsidRPr="00D05F41" w:rsidRDefault="00A517D8" w:rsidP="00652CFD">
            <w:pPr>
              <w:spacing w:before="0" w:after="0" w:line="276" w:lineRule="auto"/>
              <w:rPr>
                <w:sz w:val="20"/>
              </w:rPr>
            </w:pPr>
            <w:r w:rsidRPr="00E232BB">
              <w:rPr>
                <w:sz w:val="20"/>
              </w:rPr>
              <w:t>Полное наименование</w:t>
            </w:r>
          </w:p>
        </w:tc>
        <w:tc>
          <w:tcPr>
            <w:tcW w:w="1404" w:type="pct"/>
            <w:shd w:val="clear" w:color="auto" w:fill="auto"/>
            <w:vAlign w:val="center"/>
          </w:tcPr>
          <w:p w14:paraId="6D0E8243" w14:textId="77777777" w:rsidR="00A517D8" w:rsidRPr="00E232BB" w:rsidRDefault="00A517D8"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517D8" w:rsidRPr="001A4780" w14:paraId="33E95BAC" w14:textId="77777777" w:rsidTr="00BA267A">
        <w:tblPrEx>
          <w:jc w:val="center"/>
          <w:tblInd w:w="0" w:type="dxa"/>
        </w:tblPrEx>
        <w:trPr>
          <w:jc w:val="center"/>
        </w:trPr>
        <w:tc>
          <w:tcPr>
            <w:tcW w:w="747" w:type="pct"/>
            <w:shd w:val="clear" w:color="auto" w:fill="auto"/>
          </w:tcPr>
          <w:p w14:paraId="2E9485B3" w14:textId="77777777" w:rsidR="00A517D8" w:rsidRPr="00E232BB" w:rsidRDefault="00A517D8" w:rsidP="00652CFD">
            <w:pPr>
              <w:spacing w:before="0" w:after="0" w:line="276" w:lineRule="auto"/>
              <w:rPr>
                <w:sz w:val="20"/>
              </w:rPr>
            </w:pPr>
          </w:p>
        </w:tc>
        <w:tc>
          <w:tcPr>
            <w:tcW w:w="750" w:type="pct"/>
            <w:shd w:val="clear" w:color="auto" w:fill="auto"/>
            <w:vAlign w:val="center"/>
          </w:tcPr>
          <w:p w14:paraId="12D9E19F" w14:textId="77777777" w:rsidR="00A517D8" w:rsidRPr="00D05F41" w:rsidRDefault="00A517D8" w:rsidP="00652CFD">
            <w:pPr>
              <w:spacing w:before="0" w:after="0" w:line="276" w:lineRule="auto"/>
              <w:rPr>
                <w:sz w:val="20"/>
              </w:rPr>
            </w:pPr>
            <w:r>
              <w:rPr>
                <w:sz w:val="20"/>
                <w:lang w:val="en-US"/>
              </w:rPr>
              <w:t>short</w:t>
            </w:r>
            <w:r w:rsidRPr="00E232BB">
              <w:rPr>
                <w:sz w:val="20"/>
              </w:rPr>
              <w:t>Name</w:t>
            </w:r>
          </w:p>
        </w:tc>
        <w:tc>
          <w:tcPr>
            <w:tcW w:w="206" w:type="pct"/>
            <w:shd w:val="clear" w:color="auto" w:fill="auto"/>
            <w:vAlign w:val="center"/>
          </w:tcPr>
          <w:p w14:paraId="4BB15013" w14:textId="77777777" w:rsidR="00A517D8" w:rsidRDefault="00A517D8" w:rsidP="00652CFD">
            <w:pPr>
              <w:spacing w:before="0" w:after="0" w:line="276" w:lineRule="auto"/>
              <w:jc w:val="center"/>
              <w:rPr>
                <w:sz w:val="20"/>
              </w:rPr>
            </w:pPr>
            <w:r w:rsidRPr="00E232BB">
              <w:rPr>
                <w:sz w:val="20"/>
              </w:rPr>
              <w:t>H</w:t>
            </w:r>
          </w:p>
        </w:tc>
        <w:tc>
          <w:tcPr>
            <w:tcW w:w="494" w:type="pct"/>
            <w:shd w:val="clear" w:color="auto" w:fill="auto"/>
            <w:vAlign w:val="center"/>
          </w:tcPr>
          <w:p w14:paraId="6C59D565" w14:textId="77777777" w:rsidR="00A517D8" w:rsidRDefault="00A517D8" w:rsidP="00652CFD">
            <w:pPr>
              <w:spacing w:before="0" w:after="0" w:line="276" w:lineRule="auto"/>
              <w:jc w:val="center"/>
              <w:rPr>
                <w:sz w:val="20"/>
                <w:lang w:val="en-US"/>
              </w:rPr>
            </w:pPr>
            <w:r w:rsidRPr="00E232BB">
              <w:rPr>
                <w:sz w:val="20"/>
              </w:rPr>
              <w:t>T(1-2000)</w:t>
            </w:r>
          </w:p>
        </w:tc>
        <w:tc>
          <w:tcPr>
            <w:tcW w:w="1399" w:type="pct"/>
            <w:shd w:val="clear" w:color="auto" w:fill="auto"/>
            <w:vAlign w:val="center"/>
          </w:tcPr>
          <w:p w14:paraId="4D5C847E" w14:textId="77777777" w:rsidR="00A517D8" w:rsidRPr="00D05F41" w:rsidRDefault="00A517D8" w:rsidP="00652CFD">
            <w:pPr>
              <w:spacing w:before="0" w:after="0" w:line="276" w:lineRule="auto"/>
              <w:rPr>
                <w:sz w:val="20"/>
              </w:rPr>
            </w:pPr>
            <w:r>
              <w:rPr>
                <w:sz w:val="20"/>
              </w:rPr>
              <w:t>Краткое</w:t>
            </w:r>
            <w:r w:rsidRPr="00E232BB">
              <w:rPr>
                <w:sz w:val="20"/>
              </w:rPr>
              <w:t xml:space="preserve"> наименование</w:t>
            </w:r>
          </w:p>
        </w:tc>
        <w:tc>
          <w:tcPr>
            <w:tcW w:w="1404" w:type="pct"/>
            <w:shd w:val="clear" w:color="auto" w:fill="auto"/>
            <w:vAlign w:val="center"/>
          </w:tcPr>
          <w:p w14:paraId="7153B8E7" w14:textId="77777777" w:rsidR="00A517D8" w:rsidRPr="00E232BB" w:rsidRDefault="00A517D8" w:rsidP="00652CFD">
            <w:pPr>
              <w:spacing w:before="0" w:after="0" w:line="276" w:lineRule="auto"/>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517D8" w:rsidRPr="001A4780" w14:paraId="23967D68" w14:textId="77777777" w:rsidTr="00BA267A">
        <w:tblPrEx>
          <w:jc w:val="center"/>
          <w:tblInd w:w="0" w:type="dxa"/>
        </w:tblPrEx>
        <w:trPr>
          <w:jc w:val="center"/>
        </w:trPr>
        <w:tc>
          <w:tcPr>
            <w:tcW w:w="747" w:type="pct"/>
            <w:shd w:val="clear" w:color="auto" w:fill="auto"/>
          </w:tcPr>
          <w:p w14:paraId="1A6EA2BD" w14:textId="77777777" w:rsidR="00A517D8" w:rsidRPr="00E232BB" w:rsidRDefault="00A517D8" w:rsidP="00652CFD">
            <w:pPr>
              <w:spacing w:before="0" w:after="0" w:line="276" w:lineRule="auto"/>
              <w:rPr>
                <w:sz w:val="20"/>
              </w:rPr>
            </w:pPr>
          </w:p>
        </w:tc>
        <w:tc>
          <w:tcPr>
            <w:tcW w:w="750" w:type="pct"/>
            <w:shd w:val="clear" w:color="auto" w:fill="auto"/>
          </w:tcPr>
          <w:p w14:paraId="2165EA8E" w14:textId="77777777" w:rsidR="00A517D8" w:rsidRPr="00D05F41" w:rsidRDefault="00A517D8" w:rsidP="00652CFD">
            <w:pPr>
              <w:spacing w:before="0" w:after="0" w:line="276" w:lineRule="auto"/>
              <w:rPr>
                <w:sz w:val="20"/>
              </w:rPr>
            </w:pPr>
            <w:r w:rsidRPr="00D05F41">
              <w:rPr>
                <w:sz w:val="20"/>
              </w:rPr>
              <w:t>INN</w:t>
            </w:r>
          </w:p>
        </w:tc>
        <w:tc>
          <w:tcPr>
            <w:tcW w:w="206" w:type="pct"/>
            <w:shd w:val="clear" w:color="auto" w:fill="auto"/>
          </w:tcPr>
          <w:p w14:paraId="5DE3FE69" w14:textId="77777777" w:rsidR="00A517D8" w:rsidRPr="006E1426" w:rsidRDefault="00A517D8" w:rsidP="00652CFD">
            <w:pPr>
              <w:spacing w:before="0" w:after="0" w:line="276" w:lineRule="auto"/>
              <w:jc w:val="center"/>
              <w:rPr>
                <w:sz w:val="20"/>
              </w:rPr>
            </w:pPr>
            <w:r>
              <w:rPr>
                <w:sz w:val="20"/>
              </w:rPr>
              <w:t>О</w:t>
            </w:r>
          </w:p>
        </w:tc>
        <w:tc>
          <w:tcPr>
            <w:tcW w:w="494" w:type="pct"/>
            <w:shd w:val="clear" w:color="auto" w:fill="auto"/>
          </w:tcPr>
          <w:p w14:paraId="0EA3DE29" w14:textId="77777777" w:rsidR="00A517D8" w:rsidRPr="00D05F41" w:rsidRDefault="00A517D8" w:rsidP="00652CFD">
            <w:pPr>
              <w:spacing w:before="0" w:after="0" w:line="276" w:lineRule="auto"/>
              <w:jc w:val="center"/>
              <w:rPr>
                <w:sz w:val="20"/>
              </w:rPr>
            </w:pPr>
            <w:r w:rsidRPr="00E773B3">
              <w:rPr>
                <w:sz w:val="20"/>
              </w:rPr>
              <w:t>T</w:t>
            </w:r>
          </w:p>
        </w:tc>
        <w:tc>
          <w:tcPr>
            <w:tcW w:w="1399" w:type="pct"/>
            <w:shd w:val="clear" w:color="auto" w:fill="auto"/>
          </w:tcPr>
          <w:p w14:paraId="3F8E8078" w14:textId="77777777" w:rsidR="00A517D8" w:rsidRPr="00D05F41" w:rsidRDefault="00A517D8" w:rsidP="00652CFD">
            <w:pPr>
              <w:spacing w:before="0" w:after="0" w:line="276" w:lineRule="auto"/>
              <w:rPr>
                <w:sz w:val="20"/>
              </w:rPr>
            </w:pPr>
            <w:r w:rsidRPr="00D05F41">
              <w:rPr>
                <w:sz w:val="20"/>
              </w:rPr>
              <w:t>ИНН</w:t>
            </w:r>
          </w:p>
        </w:tc>
        <w:tc>
          <w:tcPr>
            <w:tcW w:w="1404" w:type="pct"/>
            <w:shd w:val="clear" w:color="auto" w:fill="auto"/>
          </w:tcPr>
          <w:p w14:paraId="58E35090" w14:textId="77777777" w:rsidR="00A517D8" w:rsidRPr="00E232BB" w:rsidRDefault="00A517D8" w:rsidP="00652CFD">
            <w:pPr>
              <w:spacing w:before="0" w:after="0" w:line="276" w:lineRule="auto"/>
              <w:rPr>
                <w:sz w:val="20"/>
              </w:rPr>
            </w:pPr>
            <w:r>
              <w:rPr>
                <w:sz w:val="20"/>
              </w:rPr>
              <w:t xml:space="preserve">Шаблон: </w:t>
            </w:r>
            <w:r w:rsidRPr="00D05F41">
              <w:rPr>
                <w:sz w:val="20"/>
              </w:rPr>
              <w:t>\</w:t>
            </w:r>
            <w:r>
              <w:rPr>
                <w:sz w:val="20"/>
                <w:lang w:val="en-US"/>
              </w:rPr>
              <w:t>d</w:t>
            </w:r>
            <w:r>
              <w:rPr>
                <w:sz w:val="20"/>
              </w:rPr>
              <w:t>10</w:t>
            </w:r>
          </w:p>
        </w:tc>
      </w:tr>
      <w:tr w:rsidR="00A517D8" w:rsidRPr="001A4780" w14:paraId="20B82E86" w14:textId="77777777" w:rsidTr="00BA267A">
        <w:tblPrEx>
          <w:jc w:val="center"/>
          <w:tblInd w:w="0" w:type="dxa"/>
        </w:tblPrEx>
        <w:trPr>
          <w:jc w:val="center"/>
        </w:trPr>
        <w:tc>
          <w:tcPr>
            <w:tcW w:w="747" w:type="pct"/>
            <w:shd w:val="clear" w:color="auto" w:fill="auto"/>
          </w:tcPr>
          <w:p w14:paraId="5F55B122" w14:textId="77777777" w:rsidR="00A517D8" w:rsidRPr="00E232BB" w:rsidRDefault="00A517D8" w:rsidP="00652CFD">
            <w:pPr>
              <w:spacing w:before="0" w:after="0" w:line="276" w:lineRule="auto"/>
              <w:rPr>
                <w:sz w:val="20"/>
              </w:rPr>
            </w:pPr>
          </w:p>
        </w:tc>
        <w:tc>
          <w:tcPr>
            <w:tcW w:w="750" w:type="pct"/>
            <w:shd w:val="clear" w:color="auto" w:fill="auto"/>
          </w:tcPr>
          <w:p w14:paraId="75794196" w14:textId="77777777" w:rsidR="00A517D8" w:rsidRPr="00D05F41" w:rsidRDefault="00A517D8" w:rsidP="00652CFD">
            <w:pPr>
              <w:spacing w:before="0" w:after="0" w:line="276" w:lineRule="auto"/>
              <w:rPr>
                <w:sz w:val="20"/>
              </w:rPr>
            </w:pPr>
            <w:r w:rsidRPr="00D05F41">
              <w:rPr>
                <w:sz w:val="20"/>
              </w:rPr>
              <w:t>KPP</w:t>
            </w:r>
          </w:p>
        </w:tc>
        <w:tc>
          <w:tcPr>
            <w:tcW w:w="206" w:type="pct"/>
            <w:shd w:val="clear" w:color="auto" w:fill="auto"/>
          </w:tcPr>
          <w:p w14:paraId="47D60856" w14:textId="77777777" w:rsidR="00A517D8" w:rsidRDefault="00A517D8" w:rsidP="00652CFD">
            <w:pPr>
              <w:spacing w:before="0" w:after="0" w:line="276" w:lineRule="auto"/>
              <w:jc w:val="center"/>
              <w:rPr>
                <w:sz w:val="20"/>
              </w:rPr>
            </w:pPr>
            <w:r>
              <w:rPr>
                <w:sz w:val="20"/>
              </w:rPr>
              <w:t>О</w:t>
            </w:r>
          </w:p>
        </w:tc>
        <w:tc>
          <w:tcPr>
            <w:tcW w:w="494" w:type="pct"/>
            <w:shd w:val="clear" w:color="auto" w:fill="auto"/>
          </w:tcPr>
          <w:p w14:paraId="790A93FF" w14:textId="77777777" w:rsidR="00A517D8" w:rsidRPr="00D05F41" w:rsidRDefault="00A517D8" w:rsidP="00652CFD">
            <w:pPr>
              <w:spacing w:before="0" w:after="0" w:line="276" w:lineRule="auto"/>
              <w:jc w:val="center"/>
              <w:rPr>
                <w:sz w:val="20"/>
              </w:rPr>
            </w:pPr>
            <w:r w:rsidRPr="00E773B3">
              <w:rPr>
                <w:sz w:val="20"/>
              </w:rPr>
              <w:t>T(</w:t>
            </w:r>
            <w:r>
              <w:rPr>
                <w:sz w:val="20"/>
              </w:rPr>
              <w:t>9</w:t>
            </w:r>
            <w:r w:rsidRPr="00E773B3">
              <w:rPr>
                <w:sz w:val="20"/>
              </w:rPr>
              <w:t>)</w:t>
            </w:r>
          </w:p>
        </w:tc>
        <w:tc>
          <w:tcPr>
            <w:tcW w:w="1399" w:type="pct"/>
            <w:shd w:val="clear" w:color="auto" w:fill="auto"/>
          </w:tcPr>
          <w:p w14:paraId="25DC85CA" w14:textId="77777777" w:rsidR="00A517D8" w:rsidRPr="00D05F41" w:rsidRDefault="00A517D8" w:rsidP="00652CFD">
            <w:pPr>
              <w:spacing w:before="0" w:after="0" w:line="276" w:lineRule="auto"/>
              <w:rPr>
                <w:sz w:val="20"/>
              </w:rPr>
            </w:pPr>
            <w:r w:rsidRPr="00D05F41">
              <w:rPr>
                <w:sz w:val="20"/>
              </w:rPr>
              <w:t>КПП</w:t>
            </w:r>
          </w:p>
        </w:tc>
        <w:tc>
          <w:tcPr>
            <w:tcW w:w="1404" w:type="pct"/>
            <w:shd w:val="clear" w:color="auto" w:fill="auto"/>
          </w:tcPr>
          <w:p w14:paraId="18055C72" w14:textId="77777777" w:rsidR="00A517D8" w:rsidRPr="00E232BB" w:rsidRDefault="00A517D8" w:rsidP="00652CFD">
            <w:pPr>
              <w:spacing w:before="0" w:after="0" w:line="276" w:lineRule="auto"/>
              <w:rPr>
                <w:sz w:val="20"/>
              </w:rPr>
            </w:pPr>
          </w:p>
        </w:tc>
      </w:tr>
    </w:tbl>
    <w:p w14:paraId="54DD8B7E" w14:textId="77777777" w:rsidR="00C7236A" w:rsidRPr="00CB0417" w:rsidRDefault="00C7236A" w:rsidP="00CB0417">
      <w:pPr>
        <w:pStyle w:val="NormalList"/>
      </w:pPr>
    </w:p>
    <w:sectPr w:rsidR="00C7236A" w:rsidRPr="00CB0417" w:rsidSect="00BF7178">
      <w:pgSz w:w="11906" w:h="16838"/>
      <w:pgMar w:top="851" w:right="85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AE101" w14:textId="77777777" w:rsidR="00F20F89" w:rsidRDefault="00F20F89" w:rsidP="007C2533">
      <w:pPr>
        <w:spacing w:before="0" w:after="0"/>
      </w:pPr>
      <w:r>
        <w:separator/>
      </w:r>
    </w:p>
  </w:endnote>
  <w:endnote w:type="continuationSeparator" w:id="0">
    <w:p w14:paraId="1AC5773A" w14:textId="77777777" w:rsidR="00F20F89" w:rsidRDefault="00F20F89" w:rsidP="007C253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S Sans Serif">
    <w:altName w:val="Arial"/>
    <w:panose1 w:val="00000000000000000000"/>
    <w:charset w:val="00"/>
    <w:family w:val="roman"/>
    <w:notTrueType/>
    <w:pitch w:val="default"/>
    <w:sig w:usb0="00000003" w:usb1="00000000" w:usb2="00000000" w:usb3="00000000" w:csb0="00000001" w:csb1="00000000"/>
  </w:font>
  <w:font w:name="Times New Roman Полужирный">
    <w:panose1 w:val="02020803070505020304"/>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2BB8C" w14:textId="1BE44B37" w:rsidR="00CA44F4" w:rsidRPr="001310BE" w:rsidRDefault="00CA44F4" w:rsidP="001310BE">
    <w:pPr>
      <w:pStyle w:val="af7"/>
      <w:jc w:val="center"/>
      <w:rPr>
        <w:rFonts w:ascii="Times New Roman" w:hAnsi="Times New Roman"/>
        <w:sz w:val="28"/>
        <w:szCs w:val="28"/>
      </w:rPr>
    </w:pPr>
    <w:r w:rsidRPr="001310BE">
      <w:rPr>
        <w:rFonts w:ascii="Times New Roman" w:hAnsi="Times New Roman"/>
        <w:sz w:val="28"/>
        <w:szCs w:val="28"/>
      </w:rPr>
      <w:t>202</w:t>
    </w:r>
    <w:r>
      <w:rPr>
        <w:rFonts w:ascii="Times New Roman" w:hAnsi="Times New Roman"/>
        <w:sz w:val="28"/>
        <w:szCs w:val="28"/>
      </w:rPr>
      <w:t>4</w:t>
    </w:r>
    <w:r w:rsidRPr="001310BE">
      <w:rPr>
        <w:rFonts w:ascii="Times New Roman" w:hAnsi="Times New Roman"/>
        <w:sz w:val="28"/>
        <w:szCs w:val="28"/>
      </w:rPr>
      <w:t xml:space="preserve"> г.</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727DE" w14:textId="1FC14299" w:rsidR="00CA44F4" w:rsidRPr="001310BE" w:rsidRDefault="00CA44F4" w:rsidP="001310BE">
    <w:pPr>
      <w:pStyle w:val="af7"/>
      <w:jc w:val="center"/>
      <w:rPr>
        <w:rFonts w:ascii="Times New Roman" w:hAnsi="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0E18F" w14:textId="77777777" w:rsidR="00F20F89" w:rsidRDefault="00F20F89" w:rsidP="007C2533">
      <w:pPr>
        <w:spacing w:before="0" w:after="0"/>
      </w:pPr>
      <w:r>
        <w:separator/>
      </w:r>
    </w:p>
  </w:footnote>
  <w:footnote w:type="continuationSeparator" w:id="0">
    <w:p w14:paraId="2A6189E9" w14:textId="77777777" w:rsidR="00F20F89" w:rsidRDefault="00F20F89" w:rsidP="007C253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fa"/>
      <w:tblW w:w="0" w:type="auto"/>
      <w:tblLook w:val="04A0" w:firstRow="1" w:lastRow="0" w:firstColumn="1" w:lastColumn="0" w:noHBand="0" w:noVBand="1"/>
    </w:tblPr>
    <w:tblGrid>
      <w:gridCol w:w="2488"/>
      <w:gridCol w:w="5925"/>
      <w:gridCol w:w="1214"/>
    </w:tblGrid>
    <w:tr w:rsidR="00CA44F4" w14:paraId="1C703204" w14:textId="77777777" w:rsidTr="001310BE">
      <w:tc>
        <w:tcPr>
          <w:tcW w:w="2518" w:type="dxa"/>
        </w:tcPr>
        <w:p w14:paraId="01BE9A93" w14:textId="77777777" w:rsidR="00CA44F4" w:rsidRPr="001310BE" w:rsidRDefault="00CA44F4" w:rsidP="001310BE">
          <w:pPr>
            <w:pStyle w:val="af5"/>
            <w:spacing w:line="276" w:lineRule="auto"/>
            <w:rPr>
              <w:rFonts w:ascii="Times New Roman" w:hAnsi="Times New Roman"/>
              <w:sz w:val="24"/>
              <w:szCs w:val="24"/>
            </w:rPr>
          </w:pPr>
          <w:r w:rsidRPr="001310BE">
            <w:rPr>
              <w:rFonts w:ascii="Times New Roman" w:hAnsi="Times New Roman" w:hint="eastAsia"/>
              <w:sz w:val="24"/>
              <w:szCs w:val="24"/>
            </w:rPr>
            <w:t>Наименование</w:t>
          </w:r>
          <w:r w:rsidRPr="001310BE">
            <w:rPr>
              <w:rFonts w:ascii="Times New Roman" w:hAnsi="Times New Roman"/>
              <w:sz w:val="24"/>
              <w:szCs w:val="24"/>
            </w:rPr>
            <w:t xml:space="preserve"> </w:t>
          </w:r>
          <w:r w:rsidRPr="001310BE">
            <w:rPr>
              <w:rFonts w:ascii="Times New Roman" w:hAnsi="Times New Roman" w:hint="eastAsia"/>
              <w:sz w:val="24"/>
              <w:szCs w:val="24"/>
            </w:rPr>
            <w:t>ИС</w:t>
          </w:r>
          <w:r w:rsidRPr="001310BE">
            <w:rPr>
              <w:rFonts w:ascii="Times New Roman" w:hAnsi="Times New Roman"/>
              <w:sz w:val="24"/>
              <w:szCs w:val="24"/>
            </w:rPr>
            <w:t>:</w:t>
          </w:r>
        </w:p>
      </w:tc>
      <w:tc>
        <w:tcPr>
          <w:tcW w:w="7336" w:type="dxa"/>
          <w:gridSpan w:val="2"/>
        </w:tcPr>
        <w:p w14:paraId="083CB81F" w14:textId="77777777" w:rsidR="00CA44F4" w:rsidRPr="001310BE" w:rsidRDefault="00CA44F4" w:rsidP="001310BE">
          <w:pPr>
            <w:pStyle w:val="af5"/>
            <w:spacing w:line="276" w:lineRule="auto"/>
            <w:rPr>
              <w:rFonts w:ascii="Times New Roman" w:hAnsi="Times New Roman"/>
              <w:sz w:val="24"/>
              <w:szCs w:val="24"/>
            </w:rPr>
          </w:pPr>
          <w:r w:rsidRPr="001310BE">
            <w:rPr>
              <w:rFonts w:ascii="Times New Roman" w:hAnsi="Times New Roman" w:hint="eastAsia"/>
              <w:sz w:val="24"/>
              <w:szCs w:val="24"/>
            </w:rPr>
            <w:t>Единая</w:t>
          </w:r>
          <w:r w:rsidRPr="001310BE">
            <w:rPr>
              <w:rFonts w:ascii="Times New Roman" w:hAnsi="Times New Roman"/>
              <w:sz w:val="24"/>
              <w:szCs w:val="24"/>
            </w:rPr>
            <w:t xml:space="preserve"> </w:t>
          </w:r>
          <w:r w:rsidRPr="001310BE">
            <w:rPr>
              <w:rFonts w:ascii="Times New Roman" w:hAnsi="Times New Roman" w:hint="eastAsia"/>
              <w:sz w:val="24"/>
              <w:szCs w:val="24"/>
            </w:rPr>
            <w:t>информационная</w:t>
          </w:r>
          <w:r w:rsidRPr="001310BE">
            <w:rPr>
              <w:rFonts w:ascii="Times New Roman" w:hAnsi="Times New Roman"/>
              <w:sz w:val="24"/>
              <w:szCs w:val="24"/>
            </w:rPr>
            <w:t xml:space="preserve"> </w:t>
          </w:r>
          <w:r w:rsidRPr="001310BE">
            <w:rPr>
              <w:rFonts w:ascii="Times New Roman" w:hAnsi="Times New Roman" w:hint="eastAsia"/>
              <w:sz w:val="24"/>
              <w:szCs w:val="24"/>
            </w:rPr>
            <w:t>система</w:t>
          </w:r>
          <w:r w:rsidRPr="001310BE">
            <w:rPr>
              <w:rFonts w:ascii="Times New Roman" w:hAnsi="Times New Roman"/>
              <w:sz w:val="24"/>
              <w:szCs w:val="24"/>
            </w:rPr>
            <w:t xml:space="preserve"> </w:t>
          </w:r>
          <w:r w:rsidRPr="001310BE">
            <w:rPr>
              <w:rFonts w:ascii="Times New Roman" w:hAnsi="Times New Roman" w:hint="eastAsia"/>
              <w:sz w:val="24"/>
              <w:szCs w:val="24"/>
            </w:rPr>
            <w:t>в</w:t>
          </w:r>
          <w:r w:rsidRPr="001310BE">
            <w:rPr>
              <w:rFonts w:ascii="Times New Roman" w:hAnsi="Times New Roman"/>
              <w:sz w:val="24"/>
              <w:szCs w:val="24"/>
            </w:rPr>
            <w:t xml:space="preserve"> </w:t>
          </w:r>
          <w:r w:rsidRPr="001310BE">
            <w:rPr>
              <w:rFonts w:ascii="Times New Roman" w:hAnsi="Times New Roman" w:hint="eastAsia"/>
              <w:sz w:val="24"/>
              <w:szCs w:val="24"/>
            </w:rPr>
            <w:t>сфере</w:t>
          </w:r>
          <w:r w:rsidRPr="001310BE">
            <w:rPr>
              <w:rFonts w:ascii="Times New Roman" w:hAnsi="Times New Roman"/>
              <w:sz w:val="24"/>
              <w:szCs w:val="24"/>
            </w:rPr>
            <w:t xml:space="preserve"> </w:t>
          </w:r>
          <w:r w:rsidRPr="001310BE">
            <w:rPr>
              <w:rFonts w:ascii="Times New Roman" w:hAnsi="Times New Roman" w:hint="eastAsia"/>
              <w:sz w:val="24"/>
              <w:szCs w:val="24"/>
            </w:rPr>
            <w:t>закупок</w:t>
          </w:r>
        </w:p>
      </w:tc>
    </w:tr>
    <w:tr w:rsidR="00CA44F4" w14:paraId="7AF2B5EB" w14:textId="77777777" w:rsidTr="001310BE">
      <w:tc>
        <w:tcPr>
          <w:tcW w:w="2518" w:type="dxa"/>
        </w:tcPr>
        <w:p w14:paraId="173B8921" w14:textId="77777777" w:rsidR="00CA44F4" w:rsidRPr="001310BE" w:rsidRDefault="00CA44F4">
          <w:pPr>
            <w:pStyle w:val="af5"/>
            <w:rPr>
              <w:rFonts w:ascii="Times New Roman" w:hAnsi="Times New Roman"/>
              <w:sz w:val="24"/>
              <w:szCs w:val="24"/>
            </w:rPr>
          </w:pPr>
          <w:r w:rsidRPr="001310BE">
            <w:rPr>
              <w:rFonts w:ascii="Times New Roman" w:hAnsi="Times New Roman" w:hint="eastAsia"/>
              <w:sz w:val="24"/>
              <w:szCs w:val="24"/>
            </w:rPr>
            <w:t>Название</w:t>
          </w:r>
          <w:r w:rsidRPr="001310BE">
            <w:rPr>
              <w:rFonts w:ascii="Times New Roman" w:hAnsi="Times New Roman"/>
              <w:sz w:val="24"/>
              <w:szCs w:val="24"/>
            </w:rPr>
            <w:t xml:space="preserve"> </w:t>
          </w:r>
          <w:r w:rsidRPr="001310BE">
            <w:rPr>
              <w:rFonts w:ascii="Times New Roman" w:hAnsi="Times New Roman" w:hint="eastAsia"/>
              <w:sz w:val="24"/>
              <w:szCs w:val="24"/>
            </w:rPr>
            <w:t>документа</w:t>
          </w:r>
          <w:r w:rsidRPr="001310BE">
            <w:rPr>
              <w:rFonts w:ascii="Times New Roman" w:hAnsi="Times New Roman"/>
              <w:sz w:val="24"/>
              <w:szCs w:val="24"/>
            </w:rPr>
            <w:t>:</w:t>
          </w:r>
        </w:p>
      </w:tc>
      <w:tc>
        <w:tcPr>
          <w:tcW w:w="7336" w:type="dxa"/>
          <w:gridSpan w:val="2"/>
        </w:tcPr>
        <w:p w14:paraId="62087EBB" w14:textId="77777777" w:rsidR="00CA44F4" w:rsidRPr="001310BE" w:rsidRDefault="00CA44F4" w:rsidP="001310BE">
          <w:pPr>
            <w:pStyle w:val="af5"/>
            <w:spacing w:line="276" w:lineRule="auto"/>
            <w:rPr>
              <w:rFonts w:ascii="Times New Roman" w:hAnsi="Times New Roman"/>
              <w:sz w:val="24"/>
              <w:szCs w:val="24"/>
            </w:rPr>
          </w:pPr>
          <w:r w:rsidRPr="001310BE">
            <w:rPr>
              <w:rFonts w:ascii="Times New Roman" w:hAnsi="Times New Roman" w:hint="eastAsia"/>
              <w:sz w:val="24"/>
              <w:szCs w:val="24"/>
            </w:rPr>
            <w:t>Требования</w:t>
          </w:r>
          <w:r w:rsidRPr="001310BE">
            <w:rPr>
              <w:rFonts w:ascii="Times New Roman" w:hAnsi="Times New Roman"/>
              <w:sz w:val="24"/>
              <w:szCs w:val="24"/>
            </w:rPr>
            <w:t xml:space="preserve"> </w:t>
          </w:r>
          <w:r w:rsidRPr="001310BE">
            <w:rPr>
              <w:rFonts w:ascii="Times New Roman" w:hAnsi="Times New Roman" w:hint="eastAsia"/>
              <w:sz w:val="24"/>
              <w:szCs w:val="24"/>
            </w:rPr>
            <w:t>к</w:t>
          </w:r>
          <w:r w:rsidRPr="001310BE">
            <w:rPr>
              <w:rFonts w:ascii="Times New Roman" w:hAnsi="Times New Roman"/>
              <w:sz w:val="24"/>
              <w:szCs w:val="24"/>
            </w:rPr>
            <w:t xml:space="preserve"> </w:t>
          </w:r>
          <w:r w:rsidRPr="001310BE">
            <w:rPr>
              <w:rFonts w:ascii="Times New Roman" w:hAnsi="Times New Roman" w:hint="eastAsia"/>
              <w:sz w:val="24"/>
              <w:szCs w:val="24"/>
            </w:rPr>
            <w:t>форматам</w:t>
          </w:r>
          <w:r w:rsidRPr="001310BE">
            <w:rPr>
              <w:rFonts w:ascii="Times New Roman" w:hAnsi="Times New Roman"/>
              <w:sz w:val="24"/>
              <w:szCs w:val="24"/>
            </w:rPr>
            <w:t xml:space="preserve"> </w:t>
          </w:r>
          <w:r w:rsidRPr="001310BE">
            <w:rPr>
              <w:rFonts w:ascii="Times New Roman" w:hAnsi="Times New Roman" w:hint="eastAsia"/>
              <w:sz w:val="24"/>
              <w:szCs w:val="24"/>
            </w:rPr>
            <w:t>файлов</w:t>
          </w:r>
          <w:r w:rsidRPr="001310BE">
            <w:rPr>
              <w:rFonts w:ascii="Times New Roman" w:hAnsi="Times New Roman"/>
              <w:sz w:val="24"/>
              <w:szCs w:val="24"/>
            </w:rPr>
            <w:t xml:space="preserve">. </w:t>
          </w:r>
          <w:r w:rsidRPr="001310BE">
            <w:rPr>
              <w:rFonts w:ascii="Times New Roman" w:hAnsi="Times New Roman" w:hint="eastAsia"/>
              <w:sz w:val="24"/>
              <w:szCs w:val="24"/>
            </w:rPr>
            <w:t>Приложение</w:t>
          </w:r>
          <w:r w:rsidRPr="001310BE">
            <w:rPr>
              <w:rFonts w:ascii="Times New Roman" w:hAnsi="Times New Roman"/>
              <w:sz w:val="24"/>
              <w:szCs w:val="24"/>
            </w:rPr>
            <w:t xml:space="preserve"> 2 Структура XML-документов реестра жалоб, реестра результатов контроля, реестров плановых и внеплановых проверок, реестра закупок, реестра планов-графиков, реестра недобросовестных поставщиков, результатов общественных обсуждений, реестра обращений в контрольные органы</w:t>
          </w:r>
        </w:p>
      </w:tc>
    </w:tr>
    <w:tr w:rsidR="00CA44F4" w14:paraId="22EBC378" w14:textId="77777777" w:rsidTr="001310BE">
      <w:tc>
        <w:tcPr>
          <w:tcW w:w="2518" w:type="dxa"/>
        </w:tcPr>
        <w:p w14:paraId="4C39E2C5" w14:textId="77777777" w:rsidR="00CA44F4" w:rsidRPr="001310BE" w:rsidRDefault="00CA44F4" w:rsidP="001310BE">
          <w:pPr>
            <w:pStyle w:val="af5"/>
            <w:spacing w:line="276" w:lineRule="auto"/>
            <w:rPr>
              <w:rFonts w:ascii="Times New Roman" w:hAnsi="Times New Roman"/>
              <w:sz w:val="24"/>
              <w:szCs w:val="24"/>
            </w:rPr>
          </w:pPr>
          <w:r w:rsidRPr="001310BE">
            <w:rPr>
              <w:rFonts w:ascii="Times New Roman" w:hAnsi="Times New Roman" w:hint="eastAsia"/>
              <w:sz w:val="24"/>
              <w:szCs w:val="24"/>
            </w:rPr>
            <w:t>Код</w:t>
          </w:r>
          <w:r w:rsidRPr="001310BE">
            <w:rPr>
              <w:rFonts w:ascii="Times New Roman" w:hAnsi="Times New Roman"/>
              <w:sz w:val="24"/>
              <w:szCs w:val="24"/>
            </w:rPr>
            <w:t xml:space="preserve"> </w:t>
          </w:r>
          <w:r w:rsidRPr="001310BE">
            <w:rPr>
              <w:rFonts w:ascii="Times New Roman" w:hAnsi="Times New Roman" w:hint="eastAsia"/>
              <w:sz w:val="24"/>
              <w:szCs w:val="24"/>
            </w:rPr>
            <w:t>документа</w:t>
          </w:r>
          <w:r w:rsidRPr="001310BE">
            <w:rPr>
              <w:rFonts w:ascii="Times New Roman" w:hAnsi="Times New Roman"/>
              <w:sz w:val="24"/>
              <w:szCs w:val="24"/>
            </w:rPr>
            <w:t>:</w:t>
          </w:r>
        </w:p>
      </w:tc>
      <w:tc>
        <w:tcPr>
          <w:tcW w:w="6107" w:type="dxa"/>
        </w:tcPr>
        <w:p w14:paraId="63BD76B5" w14:textId="77777777" w:rsidR="00CA44F4" w:rsidRPr="001310BE" w:rsidRDefault="00CA44F4" w:rsidP="001310BE">
          <w:pPr>
            <w:pStyle w:val="af5"/>
            <w:spacing w:line="276" w:lineRule="auto"/>
            <w:rPr>
              <w:rFonts w:ascii="Times New Roman" w:hAnsi="Times New Roman"/>
              <w:sz w:val="24"/>
              <w:szCs w:val="24"/>
            </w:rPr>
          </w:pPr>
        </w:p>
      </w:tc>
      <w:tc>
        <w:tcPr>
          <w:tcW w:w="1229" w:type="dxa"/>
          <w:tcBorders>
            <w:bottom w:val="single" w:sz="4" w:space="0" w:color="auto"/>
          </w:tcBorders>
        </w:tcPr>
        <w:p w14:paraId="767FE11B" w14:textId="77777777" w:rsidR="00CA44F4" w:rsidRPr="001310BE" w:rsidRDefault="00CA44F4">
          <w:pPr>
            <w:pStyle w:val="af5"/>
            <w:rPr>
              <w:rFonts w:ascii="Times New Roman" w:hAnsi="Times New Roman"/>
              <w:sz w:val="24"/>
              <w:szCs w:val="24"/>
            </w:rPr>
          </w:pPr>
          <w:r w:rsidRPr="001310BE">
            <w:rPr>
              <w:rFonts w:ascii="Times New Roman" w:hAnsi="Times New Roman"/>
              <w:sz w:val="24"/>
              <w:szCs w:val="24"/>
            </w:rPr>
            <w:t xml:space="preserve">Стр. </w:t>
          </w:r>
          <w:r w:rsidRPr="007C2533">
            <w:rPr>
              <w:rFonts w:ascii="Times New Roman" w:hAnsi="Times New Roman"/>
              <w:sz w:val="24"/>
              <w:szCs w:val="24"/>
            </w:rPr>
            <w:fldChar w:fldCharType="begin"/>
          </w:r>
          <w:r w:rsidRPr="007C2533">
            <w:rPr>
              <w:rFonts w:ascii="Times New Roman" w:hAnsi="Times New Roman"/>
              <w:sz w:val="24"/>
              <w:szCs w:val="24"/>
            </w:rPr>
            <w:instrText>PAGE   \* MERGEFORMAT</w:instrText>
          </w:r>
          <w:r w:rsidRPr="007C2533">
            <w:rPr>
              <w:rFonts w:ascii="Times New Roman" w:hAnsi="Times New Roman"/>
              <w:sz w:val="24"/>
              <w:szCs w:val="24"/>
            </w:rPr>
            <w:fldChar w:fldCharType="separate"/>
          </w:r>
          <w:r w:rsidRPr="007C2533">
            <w:rPr>
              <w:rFonts w:ascii="Times New Roman" w:hAnsi="Times New Roman"/>
              <w:sz w:val="24"/>
              <w:szCs w:val="24"/>
            </w:rPr>
            <w:t>1</w:t>
          </w:r>
          <w:r w:rsidRPr="007C2533">
            <w:rPr>
              <w:rFonts w:ascii="Times New Roman" w:hAnsi="Times New Roman"/>
              <w:sz w:val="24"/>
              <w:szCs w:val="24"/>
            </w:rPr>
            <w:fldChar w:fldCharType="end"/>
          </w:r>
        </w:p>
      </w:tc>
    </w:tr>
  </w:tbl>
  <w:p w14:paraId="49B69368" w14:textId="77777777" w:rsidR="00CA44F4" w:rsidRDefault="00CA44F4">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8"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0" w15:restartNumberingAfterBreak="0">
    <w:nsid w:val="125D2DD0"/>
    <w:multiLevelType w:val="hybridMultilevel"/>
    <w:tmpl w:val="7B4A3F26"/>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35C6481"/>
    <w:multiLevelType w:val="multilevel"/>
    <w:tmpl w:val="E834D10E"/>
    <w:lvl w:ilvl="0">
      <w:start w:val="1"/>
      <w:numFmt w:val="decimal"/>
      <w:pStyle w:val="1"/>
      <w:lvlText w:val="%1"/>
      <w:lvlJc w:val="left"/>
      <w:pPr>
        <w:tabs>
          <w:tab w:val="num" w:pos="567"/>
        </w:tabs>
        <w:ind w:left="0" w:firstLine="0"/>
      </w:pPr>
      <w:rPr>
        <w:rFonts w:ascii="Times New Roman" w:hAnsi="Times New Roman" w:cs="Times New Roman" w:hint="default"/>
        <w:b/>
        <w:i w:val="0"/>
        <w:sz w:val="36"/>
      </w:rPr>
    </w:lvl>
    <w:lvl w:ilvl="1">
      <w:start w:val="1"/>
      <w:numFmt w:val="decimal"/>
      <w:pStyle w:val="20"/>
      <w:lvlText w:val="%1.%2"/>
      <w:lvlJc w:val="left"/>
      <w:pPr>
        <w:tabs>
          <w:tab w:val="num" w:pos="567"/>
        </w:tabs>
        <w:ind w:left="0" w:firstLine="0"/>
      </w:pPr>
      <w:rPr>
        <w:rFonts w:ascii="Arial" w:hAnsi="Arial" w:cs="Times New Roman" w:hint="default"/>
        <w:b/>
        <w:bCs w:val="0"/>
        <w:i w:val="0"/>
        <w:iCs w:val="0"/>
        <w:caps w:val="0"/>
        <w:smallCaps w:val="0"/>
        <w:strike w:val="0"/>
        <w:dstrike w:val="0"/>
        <w:noProof w:val="0"/>
        <w:snapToGrid w:val="0"/>
        <w:vanish w:val="0"/>
        <w:color w:val="00000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lvlText w:val="%1.%2.%3"/>
      <w:lvlJc w:val="left"/>
      <w:pPr>
        <w:tabs>
          <w:tab w:val="num" w:pos="851"/>
        </w:tabs>
        <w:ind w:left="0" w:firstLine="0"/>
      </w:pPr>
      <w:rPr>
        <w:rFonts w:ascii="Arial" w:hAnsi="Arial" w:hint="default"/>
        <w:b/>
        <w:i w:val="0"/>
        <w:sz w:val="28"/>
      </w:rPr>
    </w:lvl>
    <w:lvl w:ilvl="3">
      <w:start w:val="1"/>
      <w:numFmt w:val="decimal"/>
      <w:pStyle w:val="41"/>
      <w:lvlText w:val="%1.%2.%3.%4"/>
      <w:lvlJc w:val="left"/>
      <w:pPr>
        <w:tabs>
          <w:tab w:val="num" w:pos="1134"/>
        </w:tabs>
        <w:ind w:left="0" w:firstLine="0"/>
      </w:pPr>
      <w:rPr>
        <w:rFonts w:hint="default"/>
        <w:lang w:val="ru-RU"/>
      </w:rPr>
    </w:lvl>
    <w:lvl w:ilvl="4">
      <w:start w:val="1"/>
      <w:numFmt w:val="decimal"/>
      <w:pStyle w:val="51"/>
      <w:lvlText w:val="%1.%2.%3.%4.%5"/>
      <w:lvlJc w:val="left"/>
      <w:pPr>
        <w:tabs>
          <w:tab w:val="num" w:pos="1276"/>
        </w:tabs>
        <w:ind w:left="0" w:firstLine="0"/>
      </w:pPr>
      <w:rPr>
        <w:rFonts w:hint="default"/>
      </w:rPr>
    </w:lvl>
    <w:lvl w:ilvl="5">
      <w:start w:val="1"/>
      <w:numFmt w:val="decimal"/>
      <w:lvlText w:val="%1.%2.%3.%4.%5.%6"/>
      <w:lvlJc w:val="left"/>
      <w:pPr>
        <w:tabs>
          <w:tab w:val="num" w:pos="1559"/>
        </w:tabs>
        <w:ind w:left="0" w:firstLine="0"/>
      </w:pPr>
      <w:rPr>
        <w:rFonts w:hint="default"/>
      </w:rPr>
    </w:lvl>
    <w:lvl w:ilvl="6">
      <w:start w:val="1"/>
      <w:numFmt w:val="decimal"/>
      <w:lvlText w:val="%1.%2.%3.%4.%5.%6.%7"/>
      <w:lvlJc w:val="left"/>
      <w:pPr>
        <w:tabs>
          <w:tab w:val="num" w:pos="1701"/>
        </w:tabs>
        <w:ind w:left="0" w:firstLine="0"/>
      </w:pPr>
      <w:rPr>
        <w:rFonts w:hint="default"/>
      </w:rPr>
    </w:lvl>
    <w:lvl w:ilvl="7">
      <w:start w:val="1"/>
      <w:numFmt w:val="decimal"/>
      <w:lvlText w:val="%1.%2.%3.%4.%5.%6.%7.%8"/>
      <w:lvlJc w:val="left"/>
      <w:pPr>
        <w:tabs>
          <w:tab w:val="num" w:pos="1985"/>
        </w:tabs>
        <w:ind w:left="0" w:firstLine="0"/>
      </w:pPr>
      <w:rPr>
        <w:rFonts w:hint="default"/>
      </w:rPr>
    </w:lvl>
    <w:lvl w:ilvl="8">
      <w:start w:val="1"/>
      <w:numFmt w:val="decimal"/>
      <w:lvlText w:val="%1.%2.%3.%4.%5.%6.%7.%8.%9"/>
      <w:lvlJc w:val="left"/>
      <w:pPr>
        <w:tabs>
          <w:tab w:val="num" w:pos="2126"/>
        </w:tabs>
        <w:ind w:left="0" w:firstLine="0"/>
      </w:pPr>
      <w:rPr>
        <w:rFonts w:hint="default"/>
      </w:rPr>
    </w:lvl>
  </w:abstractNum>
  <w:abstractNum w:abstractNumId="12"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3"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15"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7"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6681263"/>
    <w:multiLevelType w:val="hybridMultilevel"/>
    <w:tmpl w:val="E6C4992E"/>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2D0E3902"/>
    <w:multiLevelType w:val="hybridMultilevel"/>
    <w:tmpl w:val="B77A6BB2"/>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1622FCD"/>
    <w:multiLevelType w:val="hybridMultilevel"/>
    <w:tmpl w:val="90860880"/>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9467930"/>
    <w:multiLevelType w:val="hybridMultilevel"/>
    <w:tmpl w:val="7C8EB5FE"/>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4" w15:restartNumberingAfterBreak="0">
    <w:nsid w:val="3EAB68AC"/>
    <w:multiLevelType w:val="hybridMultilevel"/>
    <w:tmpl w:val="6F94E728"/>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27"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8"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15:restartNumberingAfterBreak="0">
    <w:nsid w:val="481F139C"/>
    <w:multiLevelType w:val="hybridMultilevel"/>
    <w:tmpl w:val="F7366E5C"/>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31"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2" w15:restartNumberingAfterBreak="0">
    <w:nsid w:val="4CF34967"/>
    <w:multiLevelType w:val="hybridMultilevel"/>
    <w:tmpl w:val="DA44F7BE"/>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34"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6" w15:restartNumberingAfterBreak="0">
    <w:nsid w:val="56426D27"/>
    <w:multiLevelType w:val="hybridMultilevel"/>
    <w:tmpl w:val="A9FEF974"/>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A0F35F1"/>
    <w:multiLevelType w:val="multilevel"/>
    <w:tmpl w:val="469E79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5C8C1F8B"/>
    <w:multiLevelType w:val="hybridMultilevel"/>
    <w:tmpl w:val="E6C4992E"/>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40"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41" w15:restartNumberingAfterBreak="0">
    <w:nsid w:val="62F10061"/>
    <w:multiLevelType w:val="hybridMultilevel"/>
    <w:tmpl w:val="7F9ACEE6"/>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71337F4E"/>
    <w:multiLevelType w:val="hybridMultilevel"/>
    <w:tmpl w:val="B77A6BB2"/>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45"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7"/>
  </w:num>
  <w:num w:numId="2">
    <w:abstractNumId w:val="29"/>
  </w:num>
  <w:num w:numId="3">
    <w:abstractNumId w:val="8"/>
  </w:num>
  <w:num w:numId="4">
    <w:abstractNumId w:val="6"/>
  </w:num>
  <w:num w:numId="5">
    <w:abstractNumId w:val="5"/>
  </w:num>
  <w:num w:numId="6">
    <w:abstractNumId w:val="4"/>
  </w:num>
  <w:num w:numId="7">
    <w:abstractNumId w:val="2"/>
  </w:num>
  <w:num w:numId="8">
    <w:abstractNumId w:val="1"/>
  </w:num>
  <w:num w:numId="9">
    <w:abstractNumId w:val="0"/>
  </w:num>
  <w:num w:numId="10">
    <w:abstractNumId w:val="15"/>
  </w:num>
  <w:num w:numId="11">
    <w:abstractNumId w:val="19"/>
  </w:num>
  <w:num w:numId="12">
    <w:abstractNumId w:val="3"/>
  </w:num>
  <w:num w:numId="13">
    <w:abstractNumId w:val="25"/>
  </w:num>
  <w:num w:numId="14">
    <w:abstractNumId w:val="39"/>
  </w:num>
  <w:num w:numId="15">
    <w:abstractNumId w:val="40"/>
  </w:num>
  <w:num w:numId="16">
    <w:abstractNumId w:val="45"/>
  </w:num>
  <w:num w:numId="17">
    <w:abstractNumId w:val="33"/>
  </w:num>
  <w:num w:numId="18">
    <w:abstractNumId w:val="12"/>
  </w:num>
  <w:num w:numId="19">
    <w:abstractNumId w:val="34"/>
  </w:num>
  <w:num w:numId="20">
    <w:abstractNumId w:val="42"/>
  </w:num>
  <w:num w:numId="21">
    <w:abstractNumId w:val="9"/>
  </w:num>
  <w:num w:numId="22">
    <w:abstractNumId w:val="30"/>
  </w:num>
  <w:num w:numId="23">
    <w:abstractNumId w:val="7"/>
  </w:num>
  <w:num w:numId="24">
    <w:abstractNumId w:val="13"/>
  </w:num>
  <w:num w:numId="25">
    <w:abstractNumId w:val="26"/>
  </w:num>
  <w:num w:numId="26">
    <w:abstractNumId w:val="44"/>
  </w:num>
  <w:num w:numId="27">
    <w:abstractNumId w:val="16"/>
  </w:num>
  <w:num w:numId="28">
    <w:abstractNumId w:val="14"/>
  </w:num>
  <w:num w:numId="29">
    <w:abstractNumId w:val="23"/>
  </w:num>
  <w:num w:numId="30">
    <w:abstractNumId w:val="31"/>
  </w:num>
  <w:num w:numId="31">
    <w:abstractNumId w:val="35"/>
  </w:num>
  <w:num w:numId="32">
    <w:abstractNumId w:val="27"/>
  </w:num>
  <w:num w:numId="33">
    <w:abstractNumId w:val="28"/>
  </w:num>
  <w:num w:numId="34">
    <w:abstractNumId w:val="18"/>
  </w:num>
  <w:num w:numId="35">
    <w:abstractNumId w:val="37"/>
  </w:num>
  <w:num w:numId="36">
    <w:abstractNumId w:val="22"/>
  </w:num>
  <w:num w:numId="37">
    <w:abstractNumId w:val="32"/>
  </w:num>
  <w:num w:numId="38">
    <w:abstractNumId w:val="43"/>
  </w:num>
  <w:num w:numId="39">
    <w:abstractNumId w:val="20"/>
  </w:num>
  <w:num w:numId="40">
    <w:abstractNumId w:val="24"/>
  </w:num>
  <w:num w:numId="41">
    <w:abstractNumId w:val="36"/>
  </w:num>
  <w:num w:numId="42">
    <w:abstractNumId w:val="10"/>
  </w:num>
  <w:num w:numId="43">
    <w:abstractNumId w:val="41"/>
  </w:num>
  <w:num w:numId="44">
    <w:abstractNumId w:val="21"/>
  </w:num>
  <w:num w:numId="45">
    <w:abstractNumId w:val="38"/>
  </w:num>
  <w:num w:numId="46">
    <w:abstractNumId w:val="11"/>
  </w:num>
  <w:num w:numId="47">
    <w:abstractNumId w:val="1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trackRevision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2C"/>
    <w:rsid w:val="00002AE8"/>
    <w:rsid w:val="00007093"/>
    <w:rsid w:val="00007DDF"/>
    <w:rsid w:val="00012A12"/>
    <w:rsid w:val="00013C19"/>
    <w:rsid w:val="0001663F"/>
    <w:rsid w:val="00020960"/>
    <w:rsid w:val="00022302"/>
    <w:rsid w:val="000234AC"/>
    <w:rsid w:val="000236CF"/>
    <w:rsid w:val="00023F24"/>
    <w:rsid w:val="00025AFE"/>
    <w:rsid w:val="00026D86"/>
    <w:rsid w:val="000303FA"/>
    <w:rsid w:val="00030451"/>
    <w:rsid w:val="00031814"/>
    <w:rsid w:val="000326CA"/>
    <w:rsid w:val="0003416F"/>
    <w:rsid w:val="000353E5"/>
    <w:rsid w:val="00036111"/>
    <w:rsid w:val="00037E8B"/>
    <w:rsid w:val="000409FC"/>
    <w:rsid w:val="000430BD"/>
    <w:rsid w:val="000438C8"/>
    <w:rsid w:val="00044F60"/>
    <w:rsid w:val="00045BB5"/>
    <w:rsid w:val="00045FA0"/>
    <w:rsid w:val="00046277"/>
    <w:rsid w:val="00046438"/>
    <w:rsid w:val="000506B2"/>
    <w:rsid w:val="00050FD7"/>
    <w:rsid w:val="00051D0A"/>
    <w:rsid w:val="000522C6"/>
    <w:rsid w:val="00052824"/>
    <w:rsid w:val="00056F7E"/>
    <w:rsid w:val="0006012B"/>
    <w:rsid w:val="00061FEC"/>
    <w:rsid w:val="00063756"/>
    <w:rsid w:val="000669C9"/>
    <w:rsid w:val="00067D47"/>
    <w:rsid w:val="000704DC"/>
    <w:rsid w:val="00070D01"/>
    <w:rsid w:val="00072D6C"/>
    <w:rsid w:val="000766D4"/>
    <w:rsid w:val="000808FD"/>
    <w:rsid w:val="00080D05"/>
    <w:rsid w:val="00087F47"/>
    <w:rsid w:val="00090B96"/>
    <w:rsid w:val="00091190"/>
    <w:rsid w:val="00091B44"/>
    <w:rsid w:val="000926DB"/>
    <w:rsid w:val="00092760"/>
    <w:rsid w:val="00094368"/>
    <w:rsid w:val="000969E5"/>
    <w:rsid w:val="00096E3F"/>
    <w:rsid w:val="00097427"/>
    <w:rsid w:val="000A0466"/>
    <w:rsid w:val="000A0F3B"/>
    <w:rsid w:val="000A1238"/>
    <w:rsid w:val="000A3A9F"/>
    <w:rsid w:val="000A3C7E"/>
    <w:rsid w:val="000A3E00"/>
    <w:rsid w:val="000A6C18"/>
    <w:rsid w:val="000B00E8"/>
    <w:rsid w:val="000C03EE"/>
    <w:rsid w:val="000C24E3"/>
    <w:rsid w:val="000C3016"/>
    <w:rsid w:val="000C3F15"/>
    <w:rsid w:val="000C4B4E"/>
    <w:rsid w:val="000C4D30"/>
    <w:rsid w:val="000C6A90"/>
    <w:rsid w:val="000D3E78"/>
    <w:rsid w:val="000E05B5"/>
    <w:rsid w:val="000E3458"/>
    <w:rsid w:val="000E5C85"/>
    <w:rsid w:val="000E5FD8"/>
    <w:rsid w:val="000F0A77"/>
    <w:rsid w:val="000F29D7"/>
    <w:rsid w:val="000F2E15"/>
    <w:rsid w:val="000F3294"/>
    <w:rsid w:val="000F37CD"/>
    <w:rsid w:val="000F5BF2"/>
    <w:rsid w:val="001034AF"/>
    <w:rsid w:val="0010401A"/>
    <w:rsid w:val="00104658"/>
    <w:rsid w:val="001049C8"/>
    <w:rsid w:val="0010663D"/>
    <w:rsid w:val="001100F5"/>
    <w:rsid w:val="00114E23"/>
    <w:rsid w:val="0011680A"/>
    <w:rsid w:val="00116D48"/>
    <w:rsid w:val="0012095D"/>
    <w:rsid w:val="00122260"/>
    <w:rsid w:val="00122C76"/>
    <w:rsid w:val="00123FB6"/>
    <w:rsid w:val="00124EDD"/>
    <w:rsid w:val="00130E1F"/>
    <w:rsid w:val="001310BE"/>
    <w:rsid w:val="00133149"/>
    <w:rsid w:val="0013419E"/>
    <w:rsid w:val="00134805"/>
    <w:rsid w:val="00136692"/>
    <w:rsid w:val="00136EFA"/>
    <w:rsid w:val="00140951"/>
    <w:rsid w:val="00140E70"/>
    <w:rsid w:val="001438E7"/>
    <w:rsid w:val="00143BCB"/>
    <w:rsid w:val="00144120"/>
    <w:rsid w:val="001449DF"/>
    <w:rsid w:val="00146C2F"/>
    <w:rsid w:val="00150CB4"/>
    <w:rsid w:val="00150F7E"/>
    <w:rsid w:val="001540E6"/>
    <w:rsid w:val="001546A2"/>
    <w:rsid w:val="0015532C"/>
    <w:rsid w:val="00157E73"/>
    <w:rsid w:val="00162C92"/>
    <w:rsid w:val="001634FC"/>
    <w:rsid w:val="001644C5"/>
    <w:rsid w:val="00164687"/>
    <w:rsid w:val="0016619A"/>
    <w:rsid w:val="00166CA5"/>
    <w:rsid w:val="00170D89"/>
    <w:rsid w:val="00175F06"/>
    <w:rsid w:val="00176029"/>
    <w:rsid w:val="0017649A"/>
    <w:rsid w:val="00180667"/>
    <w:rsid w:val="00182848"/>
    <w:rsid w:val="00182B29"/>
    <w:rsid w:val="00183E05"/>
    <w:rsid w:val="00190333"/>
    <w:rsid w:val="001916F3"/>
    <w:rsid w:val="001927B8"/>
    <w:rsid w:val="00193D00"/>
    <w:rsid w:val="00195082"/>
    <w:rsid w:val="001A1E8F"/>
    <w:rsid w:val="001B0B86"/>
    <w:rsid w:val="001B1944"/>
    <w:rsid w:val="001B2F45"/>
    <w:rsid w:val="001B3256"/>
    <w:rsid w:val="001B420E"/>
    <w:rsid w:val="001B6B78"/>
    <w:rsid w:val="001C1059"/>
    <w:rsid w:val="001C1662"/>
    <w:rsid w:val="001C1841"/>
    <w:rsid w:val="001C1CD5"/>
    <w:rsid w:val="001C49FE"/>
    <w:rsid w:val="001C7FF6"/>
    <w:rsid w:val="001D0E6B"/>
    <w:rsid w:val="001D12DE"/>
    <w:rsid w:val="001D4569"/>
    <w:rsid w:val="001D499D"/>
    <w:rsid w:val="001D59A4"/>
    <w:rsid w:val="001E0760"/>
    <w:rsid w:val="001E3E0E"/>
    <w:rsid w:val="001E5F16"/>
    <w:rsid w:val="001E66ED"/>
    <w:rsid w:val="001F264F"/>
    <w:rsid w:val="001F344E"/>
    <w:rsid w:val="001F38B6"/>
    <w:rsid w:val="001F6FCA"/>
    <w:rsid w:val="001F71B6"/>
    <w:rsid w:val="00201070"/>
    <w:rsid w:val="00201C1C"/>
    <w:rsid w:val="00207464"/>
    <w:rsid w:val="00211E60"/>
    <w:rsid w:val="00215363"/>
    <w:rsid w:val="0021645C"/>
    <w:rsid w:val="00221059"/>
    <w:rsid w:val="002210F0"/>
    <w:rsid w:val="002232A9"/>
    <w:rsid w:val="00224152"/>
    <w:rsid w:val="00236290"/>
    <w:rsid w:val="002404A0"/>
    <w:rsid w:val="002438A6"/>
    <w:rsid w:val="00244452"/>
    <w:rsid w:val="00244E68"/>
    <w:rsid w:val="0024709C"/>
    <w:rsid w:val="00247B4A"/>
    <w:rsid w:val="0025144D"/>
    <w:rsid w:val="00251D66"/>
    <w:rsid w:val="00253D71"/>
    <w:rsid w:val="00254972"/>
    <w:rsid w:val="00256822"/>
    <w:rsid w:val="00261E27"/>
    <w:rsid w:val="00262DE8"/>
    <w:rsid w:val="0026324E"/>
    <w:rsid w:val="00270A82"/>
    <w:rsid w:val="00270C0A"/>
    <w:rsid w:val="00281A8C"/>
    <w:rsid w:val="00284034"/>
    <w:rsid w:val="00284141"/>
    <w:rsid w:val="0028512E"/>
    <w:rsid w:val="002862D6"/>
    <w:rsid w:val="00290C91"/>
    <w:rsid w:val="002925B4"/>
    <w:rsid w:val="00292A10"/>
    <w:rsid w:val="00293D1B"/>
    <w:rsid w:val="00294591"/>
    <w:rsid w:val="00294919"/>
    <w:rsid w:val="002949B6"/>
    <w:rsid w:val="0029638C"/>
    <w:rsid w:val="002A0EDB"/>
    <w:rsid w:val="002A293B"/>
    <w:rsid w:val="002A308C"/>
    <w:rsid w:val="002A3164"/>
    <w:rsid w:val="002A3D19"/>
    <w:rsid w:val="002A5E86"/>
    <w:rsid w:val="002A6006"/>
    <w:rsid w:val="002A648E"/>
    <w:rsid w:val="002A782B"/>
    <w:rsid w:val="002B004E"/>
    <w:rsid w:val="002B35CD"/>
    <w:rsid w:val="002B3D32"/>
    <w:rsid w:val="002B55BD"/>
    <w:rsid w:val="002B6A72"/>
    <w:rsid w:val="002B7DCF"/>
    <w:rsid w:val="002C2A75"/>
    <w:rsid w:val="002C2E25"/>
    <w:rsid w:val="002C2FAF"/>
    <w:rsid w:val="002C455F"/>
    <w:rsid w:val="002C6384"/>
    <w:rsid w:val="002D4025"/>
    <w:rsid w:val="002D5266"/>
    <w:rsid w:val="002D58FA"/>
    <w:rsid w:val="002E519C"/>
    <w:rsid w:val="002F00DA"/>
    <w:rsid w:val="002F1BA6"/>
    <w:rsid w:val="002F1FB9"/>
    <w:rsid w:val="002F636A"/>
    <w:rsid w:val="002F658F"/>
    <w:rsid w:val="00301076"/>
    <w:rsid w:val="00301732"/>
    <w:rsid w:val="00303CF5"/>
    <w:rsid w:val="003043A8"/>
    <w:rsid w:val="003050C8"/>
    <w:rsid w:val="003070D3"/>
    <w:rsid w:val="00310C2B"/>
    <w:rsid w:val="00310D1E"/>
    <w:rsid w:val="00311AB3"/>
    <w:rsid w:val="00314324"/>
    <w:rsid w:val="00324D5B"/>
    <w:rsid w:val="00325ABA"/>
    <w:rsid w:val="00326A05"/>
    <w:rsid w:val="00327530"/>
    <w:rsid w:val="00330566"/>
    <w:rsid w:val="003330D0"/>
    <w:rsid w:val="00335456"/>
    <w:rsid w:val="0033625B"/>
    <w:rsid w:val="00341B4D"/>
    <w:rsid w:val="00343A27"/>
    <w:rsid w:val="00346908"/>
    <w:rsid w:val="00353117"/>
    <w:rsid w:val="00354D6D"/>
    <w:rsid w:val="00356199"/>
    <w:rsid w:val="00356624"/>
    <w:rsid w:val="00357FF2"/>
    <w:rsid w:val="00361493"/>
    <w:rsid w:val="003639F6"/>
    <w:rsid w:val="00363EF5"/>
    <w:rsid w:val="00365703"/>
    <w:rsid w:val="00365AE8"/>
    <w:rsid w:val="00365BF0"/>
    <w:rsid w:val="0036736A"/>
    <w:rsid w:val="00367610"/>
    <w:rsid w:val="00371AD9"/>
    <w:rsid w:val="00372193"/>
    <w:rsid w:val="00372835"/>
    <w:rsid w:val="003740AD"/>
    <w:rsid w:val="003752BE"/>
    <w:rsid w:val="00380F8D"/>
    <w:rsid w:val="003823D1"/>
    <w:rsid w:val="00383023"/>
    <w:rsid w:val="003830A6"/>
    <w:rsid w:val="003835C1"/>
    <w:rsid w:val="00384D3D"/>
    <w:rsid w:val="0039002F"/>
    <w:rsid w:val="00390402"/>
    <w:rsid w:val="00395925"/>
    <w:rsid w:val="003971EF"/>
    <w:rsid w:val="00397D27"/>
    <w:rsid w:val="003A0DF2"/>
    <w:rsid w:val="003A66D2"/>
    <w:rsid w:val="003B0A78"/>
    <w:rsid w:val="003B0D8C"/>
    <w:rsid w:val="003B3FE6"/>
    <w:rsid w:val="003B6D85"/>
    <w:rsid w:val="003C2CB4"/>
    <w:rsid w:val="003C34B2"/>
    <w:rsid w:val="003C6163"/>
    <w:rsid w:val="003C6472"/>
    <w:rsid w:val="003C766F"/>
    <w:rsid w:val="003D1FE3"/>
    <w:rsid w:val="003D29E9"/>
    <w:rsid w:val="003D6715"/>
    <w:rsid w:val="003D7A99"/>
    <w:rsid w:val="003E10FF"/>
    <w:rsid w:val="003E2250"/>
    <w:rsid w:val="003E3B58"/>
    <w:rsid w:val="003E5F4B"/>
    <w:rsid w:val="003E746F"/>
    <w:rsid w:val="003E779E"/>
    <w:rsid w:val="003F2671"/>
    <w:rsid w:val="003F645D"/>
    <w:rsid w:val="003F6D1D"/>
    <w:rsid w:val="004076B3"/>
    <w:rsid w:val="00407AFD"/>
    <w:rsid w:val="0041011F"/>
    <w:rsid w:val="00414CDB"/>
    <w:rsid w:val="00416B5D"/>
    <w:rsid w:val="0042094D"/>
    <w:rsid w:val="00425811"/>
    <w:rsid w:val="00426A0E"/>
    <w:rsid w:val="00431C9A"/>
    <w:rsid w:val="00434AFF"/>
    <w:rsid w:val="00435DCE"/>
    <w:rsid w:val="00440DCD"/>
    <w:rsid w:val="004410E2"/>
    <w:rsid w:val="00441E8A"/>
    <w:rsid w:val="00447630"/>
    <w:rsid w:val="00451BE6"/>
    <w:rsid w:val="00451D0A"/>
    <w:rsid w:val="00452190"/>
    <w:rsid w:val="00452EB6"/>
    <w:rsid w:val="004531D8"/>
    <w:rsid w:val="00454B8B"/>
    <w:rsid w:val="004564C5"/>
    <w:rsid w:val="00460CBE"/>
    <w:rsid w:val="0046198E"/>
    <w:rsid w:val="00463786"/>
    <w:rsid w:val="004648C7"/>
    <w:rsid w:val="00464998"/>
    <w:rsid w:val="00464CB3"/>
    <w:rsid w:val="00465853"/>
    <w:rsid w:val="00471753"/>
    <w:rsid w:val="00474A4B"/>
    <w:rsid w:val="00475319"/>
    <w:rsid w:val="004756D1"/>
    <w:rsid w:val="00475F92"/>
    <w:rsid w:val="0047645E"/>
    <w:rsid w:val="00476547"/>
    <w:rsid w:val="004855F5"/>
    <w:rsid w:val="004900DA"/>
    <w:rsid w:val="004927CA"/>
    <w:rsid w:val="00494FAF"/>
    <w:rsid w:val="004957E8"/>
    <w:rsid w:val="00496456"/>
    <w:rsid w:val="00496BB4"/>
    <w:rsid w:val="004977DE"/>
    <w:rsid w:val="004A176B"/>
    <w:rsid w:val="004B0BFC"/>
    <w:rsid w:val="004B18DF"/>
    <w:rsid w:val="004B2259"/>
    <w:rsid w:val="004B5031"/>
    <w:rsid w:val="004C087B"/>
    <w:rsid w:val="004C1DBA"/>
    <w:rsid w:val="004C2C7F"/>
    <w:rsid w:val="004C3BA3"/>
    <w:rsid w:val="004C4331"/>
    <w:rsid w:val="004C6AA7"/>
    <w:rsid w:val="004D1CC4"/>
    <w:rsid w:val="004D2404"/>
    <w:rsid w:val="004D4981"/>
    <w:rsid w:val="004D6882"/>
    <w:rsid w:val="004D7643"/>
    <w:rsid w:val="004E0336"/>
    <w:rsid w:val="004E1080"/>
    <w:rsid w:val="004E19CE"/>
    <w:rsid w:val="004E30D8"/>
    <w:rsid w:val="004E30E8"/>
    <w:rsid w:val="004E397F"/>
    <w:rsid w:val="004E41DE"/>
    <w:rsid w:val="004F36BA"/>
    <w:rsid w:val="004F41C3"/>
    <w:rsid w:val="004F4D08"/>
    <w:rsid w:val="004F559E"/>
    <w:rsid w:val="005037BD"/>
    <w:rsid w:val="005074D9"/>
    <w:rsid w:val="00507BE2"/>
    <w:rsid w:val="005107C0"/>
    <w:rsid w:val="00511E76"/>
    <w:rsid w:val="00512C28"/>
    <w:rsid w:val="005223C1"/>
    <w:rsid w:val="0052583C"/>
    <w:rsid w:val="0053243A"/>
    <w:rsid w:val="00535EFD"/>
    <w:rsid w:val="005416A0"/>
    <w:rsid w:val="005426BA"/>
    <w:rsid w:val="005507C0"/>
    <w:rsid w:val="00550A6F"/>
    <w:rsid w:val="00550DBC"/>
    <w:rsid w:val="00551293"/>
    <w:rsid w:val="00555A43"/>
    <w:rsid w:val="00556230"/>
    <w:rsid w:val="00556F65"/>
    <w:rsid w:val="0055792B"/>
    <w:rsid w:val="00557D3E"/>
    <w:rsid w:val="00560CEA"/>
    <w:rsid w:val="00564987"/>
    <w:rsid w:val="00565A69"/>
    <w:rsid w:val="0056610C"/>
    <w:rsid w:val="00567695"/>
    <w:rsid w:val="00574CF8"/>
    <w:rsid w:val="00576BF7"/>
    <w:rsid w:val="00577EB1"/>
    <w:rsid w:val="00581BD2"/>
    <w:rsid w:val="005820D1"/>
    <w:rsid w:val="00582C0F"/>
    <w:rsid w:val="00590F0B"/>
    <w:rsid w:val="0059170E"/>
    <w:rsid w:val="00592825"/>
    <w:rsid w:val="0059453E"/>
    <w:rsid w:val="0059521B"/>
    <w:rsid w:val="005A022E"/>
    <w:rsid w:val="005A1EB6"/>
    <w:rsid w:val="005A24A7"/>
    <w:rsid w:val="005A53E2"/>
    <w:rsid w:val="005A58A0"/>
    <w:rsid w:val="005A6E09"/>
    <w:rsid w:val="005B01A6"/>
    <w:rsid w:val="005B3ADB"/>
    <w:rsid w:val="005B52E9"/>
    <w:rsid w:val="005C3155"/>
    <w:rsid w:val="005C4173"/>
    <w:rsid w:val="005C53F2"/>
    <w:rsid w:val="005C6AFD"/>
    <w:rsid w:val="005C7D2F"/>
    <w:rsid w:val="005D0093"/>
    <w:rsid w:val="005D058D"/>
    <w:rsid w:val="005D1CAD"/>
    <w:rsid w:val="005D1E32"/>
    <w:rsid w:val="005D36DC"/>
    <w:rsid w:val="005E174E"/>
    <w:rsid w:val="005E58E6"/>
    <w:rsid w:val="005E797B"/>
    <w:rsid w:val="005F1BC7"/>
    <w:rsid w:val="005F2272"/>
    <w:rsid w:val="005F3B34"/>
    <w:rsid w:val="005F501F"/>
    <w:rsid w:val="00602591"/>
    <w:rsid w:val="006031E5"/>
    <w:rsid w:val="006045D5"/>
    <w:rsid w:val="006053B6"/>
    <w:rsid w:val="006148B6"/>
    <w:rsid w:val="00614C17"/>
    <w:rsid w:val="00617EF2"/>
    <w:rsid w:val="0062109E"/>
    <w:rsid w:val="00623095"/>
    <w:rsid w:val="006233B0"/>
    <w:rsid w:val="006264BF"/>
    <w:rsid w:val="00627DA4"/>
    <w:rsid w:val="00630ADD"/>
    <w:rsid w:val="006320DA"/>
    <w:rsid w:val="00633356"/>
    <w:rsid w:val="00633531"/>
    <w:rsid w:val="00633DFB"/>
    <w:rsid w:val="00634519"/>
    <w:rsid w:val="00636D7D"/>
    <w:rsid w:val="00637139"/>
    <w:rsid w:val="00637542"/>
    <w:rsid w:val="0064186C"/>
    <w:rsid w:val="006426F5"/>
    <w:rsid w:val="00644405"/>
    <w:rsid w:val="006503DE"/>
    <w:rsid w:val="00652CFD"/>
    <w:rsid w:val="00653047"/>
    <w:rsid w:val="00653606"/>
    <w:rsid w:val="0065472C"/>
    <w:rsid w:val="00656AC4"/>
    <w:rsid w:val="00664D40"/>
    <w:rsid w:val="0066571E"/>
    <w:rsid w:val="00666062"/>
    <w:rsid w:val="00670EA4"/>
    <w:rsid w:val="00671432"/>
    <w:rsid w:val="00675771"/>
    <w:rsid w:val="00675837"/>
    <w:rsid w:val="00682C39"/>
    <w:rsid w:val="00684864"/>
    <w:rsid w:val="006859F5"/>
    <w:rsid w:val="006871D1"/>
    <w:rsid w:val="006872BC"/>
    <w:rsid w:val="0068783B"/>
    <w:rsid w:val="0069206C"/>
    <w:rsid w:val="0069629D"/>
    <w:rsid w:val="00696C0A"/>
    <w:rsid w:val="00697116"/>
    <w:rsid w:val="006A03C8"/>
    <w:rsid w:val="006A0D52"/>
    <w:rsid w:val="006A2449"/>
    <w:rsid w:val="006A651B"/>
    <w:rsid w:val="006A70E5"/>
    <w:rsid w:val="006B3AF7"/>
    <w:rsid w:val="006B718B"/>
    <w:rsid w:val="006C2703"/>
    <w:rsid w:val="006C4A8E"/>
    <w:rsid w:val="006C5782"/>
    <w:rsid w:val="006D0008"/>
    <w:rsid w:val="006D1D70"/>
    <w:rsid w:val="006D2D81"/>
    <w:rsid w:val="006D45B0"/>
    <w:rsid w:val="006D4619"/>
    <w:rsid w:val="006D5C62"/>
    <w:rsid w:val="006D62B0"/>
    <w:rsid w:val="006D7888"/>
    <w:rsid w:val="006E07D2"/>
    <w:rsid w:val="006E1426"/>
    <w:rsid w:val="006E1D49"/>
    <w:rsid w:val="006E687D"/>
    <w:rsid w:val="006F1E24"/>
    <w:rsid w:val="006F449C"/>
    <w:rsid w:val="006F531B"/>
    <w:rsid w:val="006F7CD1"/>
    <w:rsid w:val="00701610"/>
    <w:rsid w:val="00704F35"/>
    <w:rsid w:val="00706E7D"/>
    <w:rsid w:val="00707312"/>
    <w:rsid w:val="007076B5"/>
    <w:rsid w:val="00707A2B"/>
    <w:rsid w:val="0071147A"/>
    <w:rsid w:val="00714DB7"/>
    <w:rsid w:val="00721088"/>
    <w:rsid w:val="00725E11"/>
    <w:rsid w:val="00725F9F"/>
    <w:rsid w:val="00726C44"/>
    <w:rsid w:val="00726DBB"/>
    <w:rsid w:val="0073418B"/>
    <w:rsid w:val="00736125"/>
    <w:rsid w:val="00736182"/>
    <w:rsid w:val="0073618E"/>
    <w:rsid w:val="0073642C"/>
    <w:rsid w:val="00741D83"/>
    <w:rsid w:val="00742D8A"/>
    <w:rsid w:val="00742E5E"/>
    <w:rsid w:val="007468F0"/>
    <w:rsid w:val="00747FD1"/>
    <w:rsid w:val="007504F9"/>
    <w:rsid w:val="00750761"/>
    <w:rsid w:val="00760421"/>
    <w:rsid w:val="00760528"/>
    <w:rsid w:val="007606AA"/>
    <w:rsid w:val="00763DB9"/>
    <w:rsid w:val="0076447E"/>
    <w:rsid w:val="00764ADA"/>
    <w:rsid w:val="0076665A"/>
    <w:rsid w:val="00766A85"/>
    <w:rsid w:val="00766E07"/>
    <w:rsid w:val="00771D45"/>
    <w:rsid w:val="00774187"/>
    <w:rsid w:val="00774285"/>
    <w:rsid w:val="00775F03"/>
    <w:rsid w:val="0078227F"/>
    <w:rsid w:val="00782423"/>
    <w:rsid w:val="007845F4"/>
    <w:rsid w:val="007859D3"/>
    <w:rsid w:val="00792A1F"/>
    <w:rsid w:val="007937D2"/>
    <w:rsid w:val="00793C34"/>
    <w:rsid w:val="00794B46"/>
    <w:rsid w:val="007955DA"/>
    <w:rsid w:val="007958C8"/>
    <w:rsid w:val="00795B78"/>
    <w:rsid w:val="007A057A"/>
    <w:rsid w:val="007A15B2"/>
    <w:rsid w:val="007A2AC6"/>
    <w:rsid w:val="007A615C"/>
    <w:rsid w:val="007A67A3"/>
    <w:rsid w:val="007B23D4"/>
    <w:rsid w:val="007B43FB"/>
    <w:rsid w:val="007B695E"/>
    <w:rsid w:val="007B6ABD"/>
    <w:rsid w:val="007C04A9"/>
    <w:rsid w:val="007C1026"/>
    <w:rsid w:val="007C18B0"/>
    <w:rsid w:val="007C2313"/>
    <w:rsid w:val="007C2533"/>
    <w:rsid w:val="007C3AD0"/>
    <w:rsid w:val="007C6246"/>
    <w:rsid w:val="007D0CB1"/>
    <w:rsid w:val="007D20B9"/>
    <w:rsid w:val="007D5CFD"/>
    <w:rsid w:val="007D6BDD"/>
    <w:rsid w:val="007F0C0F"/>
    <w:rsid w:val="007F0C99"/>
    <w:rsid w:val="007F112E"/>
    <w:rsid w:val="007F20A3"/>
    <w:rsid w:val="007F2871"/>
    <w:rsid w:val="007F5555"/>
    <w:rsid w:val="007F5668"/>
    <w:rsid w:val="007F5940"/>
    <w:rsid w:val="007F6A17"/>
    <w:rsid w:val="00804530"/>
    <w:rsid w:val="00806143"/>
    <w:rsid w:val="0081079B"/>
    <w:rsid w:val="00811BA5"/>
    <w:rsid w:val="00813AC2"/>
    <w:rsid w:val="00813C2D"/>
    <w:rsid w:val="00813C61"/>
    <w:rsid w:val="00813C72"/>
    <w:rsid w:val="00813FF4"/>
    <w:rsid w:val="0081624D"/>
    <w:rsid w:val="00816B32"/>
    <w:rsid w:val="008177C1"/>
    <w:rsid w:val="0082043B"/>
    <w:rsid w:val="008224F0"/>
    <w:rsid w:val="0082319E"/>
    <w:rsid w:val="0082329F"/>
    <w:rsid w:val="00823E84"/>
    <w:rsid w:val="0082440D"/>
    <w:rsid w:val="00825E15"/>
    <w:rsid w:val="00825F2A"/>
    <w:rsid w:val="00827521"/>
    <w:rsid w:val="00827F7B"/>
    <w:rsid w:val="00830076"/>
    <w:rsid w:val="008340F2"/>
    <w:rsid w:val="00835A78"/>
    <w:rsid w:val="00836436"/>
    <w:rsid w:val="00837609"/>
    <w:rsid w:val="00837856"/>
    <w:rsid w:val="00837EEE"/>
    <w:rsid w:val="00840E9F"/>
    <w:rsid w:val="00841288"/>
    <w:rsid w:val="008425C1"/>
    <w:rsid w:val="0084300B"/>
    <w:rsid w:val="00843972"/>
    <w:rsid w:val="00843992"/>
    <w:rsid w:val="008465E4"/>
    <w:rsid w:val="00847E94"/>
    <w:rsid w:val="0085319C"/>
    <w:rsid w:val="00853DC5"/>
    <w:rsid w:val="00857446"/>
    <w:rsid w:val="00861192"/>
    <w:rsid w:val="00864AE5"/>
    <w:rsid w:val="00865651"/>
    <w:rsid w:val="00866171"/>
    <w:rsid w:val="0086689C"/>
    <w:rsid w:val="00867E62"/>
    <w:rsid w:val="00870972"/>
    <w:rsid w:val="00870DD3"/>
    <w:rsid w:val="00871062"/>
    <w:rsid w:val="0087151B"/>
    <w:rsid w:val="0087289F"/>
    <w:rsid w:val="008728E0"/>
    <w:rsid w:val="00873369"/>
    <w:rsid w:val="0087457C"/>
    <w:rsid w:val="00874D45"/>
    <w:rsid w:val="00876935"/>
    <w:rsid w:val="008840D3"/>
    <w:rsid w:val="00886C0F"/>
    <w:rsid w:val="008922FB"/>
    <w:rsid w:val="008931A1"/>
    <w:rsid w:val="0089619C"/>
    <w:rsid w:val="008A05DD"/>
    <w:rsid w:val="008A0C73"/>
    <w:rsid w:val="008A183E"/>
    <w:rsid w:val="008A1BE9"/>
    <w:rsid w:val="008A24AB"/>
    <w:rsid w:val="008A61F3"/>
    <w:rsid w:val="008B07F6"/>
    <w:rsid w:val="008B0C18"/>
    <w:rsid w:val="008B2A5F"/>
    <w:rsid w:val="008B2EB1"/>
    <w:rsid w:val="008B4F23"/>
    <w:rsid w:val="008B6167"/>
    <w:rsid w:val="008E08A0"/>
    <w:rsid w:val="008E438E"/>
    <w:rsid w:val="008E5FAB"/>
    <w:rsid w:val="008F210B"/>
    <w:rsid w:val="008F3408"/>
    <w:rsid w:val="008F3938"/>
    <w:rsid w:val="008F4184"/>
    <w:rsid w:val="008F79A5"/>
    <w:rsid w:val="00902136"/>
    <w:rsid w:val="00904D89"/>
    <w:rsid w:val="009055A3"/>
    <w:rsid w:val="00906495"/>
    <w:rsid w:val="00906C87"/>
    <w:rsid w:val="009127B2"/>
    <w:rsid w:val="009139B6"/>
    <w:rsid w:val="00917CE4"/>
    <w:rsid w:val="00921B78"/>
    <w:rsid w:val="00923574"/>
    <w:rsid w:val="009240EF"/>
    <w:rsid w:val="009268DB"/>
    <w:rsid w:val="009268F1"/>
    <w:rsid w:val="00927A24"/>
    <w:rsid w:val="009301A2"/>
    <w:rsid w:val="00932DE5"/>
    <w:rsid w:val="00933082"/>
    <w:rsid w:val="009330E1"/>
    <w:rsid w:val="009453B3"/>
    <w:rsid w:val="009475EE"/>
    <w:rsid w:val="0095137A"/>
    <w:rsid w:val="009527EC"/>
    <w:rsid w:val="00955666"/>
    <w:rsid w:val="009575F3"/>
    <w:rsid w:val="009609F3"/>
    <w:rsid w:val="00964FA5"/>
    <w:rsid w:val="00966896"/>
    <w:rsid w:val="00967D43"/>
    <w:rsid w:val="00970FBB"/>
    <w:rsid w:val="0097360D"/>
    <w:rsid w:val="009752AC"/>
    <w:rsid w:val="00975938"/>
    <w:rsid w:val="00975CC8"/>
    <w:rsid w:val="009843A8"/>
    <w:rsid w:val="009844DC"/>
    <w:rsid w:val="0098636F"/>
    <w:rsid w:val="00990384"/>
    <w:rsid w:val="00997BCD"/>
    <w:rsid w:val="009A12C6"/>
    <w:rsid w:val="009A1349"/>
    <w:rsid w:val="009A14AC"/>
    <w:rsid w:val="009A2094"/>
    <w:rsid w:val="009A3DCC"/>
    <w:rsid w:val="009A576B"/>
    <w:rsid w:val="009A587F"/>
    <w:rsid w:val="009A5F7A"/>
    <w:rsid w:val="009B07F6"/>
    <w:rsid w:val="009B10EE"/>
    <w:rsid w:val="009B1F85"/>
    <w:rsid w:val="009B291E"/>
    <w:rsid w:val="009B2BF4"/>
    <w:rsid w:val="009B5DD9"/>
    <w:rsid w:val="009C010E"/>
    <w:rsid w:val="009C075F"/>
    <w:rsid w:val="009C19A6"/>
    <w:rsid w:val="009C1D7B"/>
    <w:rsid w:val="009C3DC1"/>
    <w:rsid w:val="009C4AB5"/>
    <w:rsid w:val="009C5501"/>
    <w:rsid w:val="009C6F82"/>
    <w:rsid w:val="009D0D66"/>
    <w:rsid w:val="009D4506"/>
    <w:rsid w:val="009D4526"/>
    <w:rsid w:val="009E084D"/>
    <w:rsid w:val="009E18D3"/>
    <w:rsid w:val="009E2598"/>
    <w:rsid w:val="009E2709"/>
    <w:rsid w:val="009E2D92"/>
    <w:rsid w:val="009E37A5"/>
    <w:rsid w:val="009E3AFD"/>
    <w:rsid w:val="009E46C5"/>
    <w:rsid w:val="009E661C"/>
    <w:rsid w:val="009F3167"/>
    <w:rsid w:val="009F626A"/>
    <w:rsid w:val="009F682F"/>
    <w:rsid w:val="009F78C7"/>
    <w:rsid w:val="009F79E8"/>
    <w:rsid w:val="009F7A24"/>
    <w:rsid w:val="00A0267A"/>
    <w:rsid w:val="00A02A3B"/>
    <w:rsid w:val="00A02B52"/>
    <w:rsid w:val="00A02F3D"/>
    <w:rsid w:val="00A057CF"/>
    <w:rsid w:val="00A07242"/>
    <w:rsid w:val="00A07681"/>
    <w:rsid w:val="00A0786B"/>
    <w:rsid w:val="00A07D4C"/>
    <w:rsid w:val="00A10CF3"/>
    <w:rsid w:val="00A10D99"/>
    <w:rsid w:val="00A1469B"/>
    <w:rsid w:val="00A15266"/>
    <w:rsid w:val="00A166B9"/>
    <w:rsid w:val="00A204CC"/>
    <w:rsid w:val="00A20E31"/>
    <w:rsid w:val="00A21679"/>
    <w:rsid w:val="00A24C3A"/>
    <w:rsid w:val="00A3062C"/>
    <w:rsid w:val="00A4141B"/>
    <w:rsid w:val="00A42141"/>
    <w:rsid w:val="00A428F8"/>
    <w:rsid w:val="00A469A2"/>
    <w:rsid w:val="00A47C6C"/>
    <w:rsid w:val="00A517D8"/>
    <w:rsid w:val="00A51F63"/>
    <w:rsid w:val="00A5200D"/>
    <w:rsid w:val="00A5339F"/>
    <w:rsid w:val="00A55AC8"/>
    <w:rsid w:val="00A56B27"/>
    <w:rsid w:val="00A61650"/>
    <w:rsid w:val="00A63039"/>
    <w:rsid w:val="00A63143"/>
    <w:rsid w:val="00A661B8"/>
    <w:rsid w:val="00A703A5"/>
    <w:rsid w:val="00A739CB"/>
    <w:rsid w:val="00A8089C"/>
    <w:rsid w:val="00A83670"/>
    <w:rsid w:val="00A85A77"/>
    <w:rsid w:val="00A85E34"/>
    <w:rsid w:val="00A86997"/>
    <w:rsid w:val="00A875CB"/>
    <w:rsid w:val="00A91BC9"/>
    <w:rsid w:val="00A92FD0"/>
    <w:rsid w:val="00A9745E"/>
    <w:rsid w:val="00AA32BC"/>
    <w:rsid w:val="00AA501B"/>
    <w:rsid w:val="00AA5178"/>
    <w:rsid w:val="00AA7FEA"/>
    <w:rsid w:val="00AB0215"/>
    <w:rsid w:val="00AB02B8"/>
    <w:rsid w:val="00AB1BC0"/>
    <w:rsid w:val="00AB3F30"/>
    <w:rsid w:val="00AB5893"/>
    <w:rsid w:val="00AC076E"/>
    <w:rsid w:val="00AC7391"/>
    <w:rsid w:val="00AD19CE"/>
    <w:rsid w:val="00AD28EC"/>
    <w:rsid w:val="00AD3B53"/>
    <w:rsid w:val="00AF3811"/>
    <w:rsid w:val="00AF38D5"/>
    <w:rsid w:val="00AF3FEC"/>
    <w:rsid w:val="00AF4FC7"/>
    <w:rsid w:val="00AF613B"/>
    <w:rsid w:val="00AF685A"/>
    <w:rsid w:val="00AF7EC3"/>
    <w:rsid w:val="00B01A1E"/>
    <w:rsid w:val="00B067AB"/>
    <w:rsid w:val="00B07E72"/>
    <w:rsid w:val="00B10501"/>
    <w:rsid w:val="00B10B14"/>
    <w:rsid w:val="00B12B26"/>
    <w:rsid w:val="00B169BD"/>
    <w:rsid w:val="00B1752F"/>
    <w:rsid w:val="00B2138A"/>
    <w:rsid w:val="00B22D9E"/>
    <w:rsid w:val="00B235DF"/>
    <w:rsid w:val="00B3207B"/>
    <w:rsid w:val="00B35505"/>
    <w:rsid w:val="00B35C64"/>
    <w:rsid w:val="00B405FA"/>
    <w:rsid w:val="00B425E2"/>
    <w:rsid w:val="00B44684"/>
    <w:rsid w:val="00B528B6"/>
    <w:rsid w:val="00B57849"/>
    <w:rsid w:val="00B57C5E"/>
    <w:rsid w:val="00B61190"/>
    <w:rsid w:val="00B61BDC"/>
    <w:rsid w:val="00B63BDC"/>
    <w:rsid w:val="00B641B2"/>
    <w:rsid w:val="00B72F80"/>
    <w:rsid w:val="00B74D93"/>
    <w:rsid w:val="00B76697"/>
    <w:rsid w:val="00B77CA9"/>
    <w:rsid w:val="00B807B4"/>
    <w:rsid w:val="00B82711"/>
    <w:rsid w:val="00B83486"/>
    <w:rsid w:val="00B83636"/>
    <w:rsid w:val="00B83A9B"/>
    <w:rsid w:val="00B8766E"/>
    <w:rsid w:val="00B91249"/>
    <w:rsid w:val="00B94AC2"/>
    <w:rsid w:val="00B95FEC"/>
    <w:rsid w:val="00BA13B4"/>
    <w:rsid w:val="00BA267A"/>
    <w:rsid w:val="00BA33C2"/>
    <w:rsid w:val="00BA3458"/>
    <w:rsid w:val="00BB14F7"/>
    <w:rsid w:val="00BB233F"/>
    <w:rsid w:val="00BB6C28"/>
    <w:rsid w:val="00BC3F02"/>
    <w:rsid w:val="00BC60EA"/>
    <w:rsid w:val="00BC69FC"/>
    <w:rsid w:val="00BD3DB3"/>
    <w:rsid w:val="00BD7A5B"/>
    <w:rsid w:val="00BE2F52"/>
    <w:rsid w:val="00BE3DA7"/>
    <w:rsid w:val="00BE4E26"/>
    <w:rsid w:val="00BE6221"/>
    <w:rsid w:val="00BE6475"/>
    <w:rsid w:val="00BE66E9"/>
    <w:rsid w:val="00BE6E27"/>
    <w:rsid w:val="00BF137E"/>
    <w:rsid w:val="00BF5721"/>
    <w:rsid w:val="00BF6056"/>
    <w:rsid w:val="00BF6E81"/>
    <w:rsid w:val="00BF7178"/>
    <w:rsid w:val="00C0136F"/>
    <w:rsid w:val="00C02AC3"/>
    <w:rsid w:val="00C02F3F"/>
    <w:rsid w:val="00C04B35"/>
    <w:rsid w:val="00C07C11"/>
    <w:rsid w:val="00C11E03"/>
    <w:rsid w:val="00C12946"/>
    <w:rsid w:val="00C14E5F"/>
    <w:rsid w:val="00C16E66"/>
    <w:rsid w:val="00C2114A"/>
    <w:rsid w:val="00C274BE"/>
    <w:rsid w:val="00C3477D"/>
    <w:rsid w:val="00C35E7B"/>
    <w:rsid w:val="00C41A54"/>
    <w:rsid w:val="00C43B5B"/>
    <w:rsid w:val="00C45C70"/>
    <w:rsid w:val="00C47529"/>
    <w:rsid w:val="00C51DD1"/>
    <w:rsid w:val="00C52A8B"/>
    <w:rsid w:val="00C547DA"/>
    <w:rsid w:val="00C56A1E"/>
    <w:rsid w:val="00C60E17"/>
    <w:rsid w:val="00C61469"/>
    <w:rsid w:val="00C62A82"/>
    <w:rsid w:val="00C6694E"/>
    <w:rsid w:val="00C707B9"/>
    <w:rsid w:val="00C71436"/>
    <w:rsid w:val="00C7235A"/>
    <w:rsid w:val="00C7236A"/>
    <w:rsid w:val="00C74EB7"/>
    <w:rsid w:val="00C750FF"/>
    <w:rsid w:val="00C77C7A"/>
    <w:rsid w:val="00C84E81"/>
    <w:rsid w:val="00C84EEA"/>
    <w:rsid w:val="00C858D4"/>
    <w:rsid w:val="00C877B7"/>
    <w:rsid w:val="00C956B5"/>
    <w:rsid w:val="00C96199"/>
    <w:rsid w:val="00C9675F"/>
    <w:rsid w:val="00C9710F"/>
    <w:rsid w:val="00CA0FA8"/>
    <w:rsid w:val="00CA44F4"/>
    <w:rsid w:val="00CA5A55"/>
    <w:rsid w:val="00CA627C"/>
    <w:rsid w:val="00CA6860"/>
    <w:rsid w:val="00CB0417"/>
    <w:rsid w:val="00CB1859"/>
    <w:rsid w:val="00CB2A10"/>
    <w:rsid w:val="00CB2E49"/>
    <w:rsid w:val="00CB78CF"/>
    <w:rsid w:val="00CC1749"/>
    <w:rsid w:val="00CC40FE"/>
    <w:rsid w:val="00CC641D"/>
    <w:rsid w:val="00CC6F5D"/>
    <w:rsid w:val="00CC7600"/>
    <w:rsid w:val="00CC7D5D"/>
    <w:rsid w:val="00CD0750"/>
    <w:rsid w:val="00CD3A56"/>
    <w:rsid w:val="00CD4860"/>
    <w:rsid w:val="00CD4DF0"/>
    <w:rsid w:val="00CE4AE8"/>
    <w:rsid w:val="00CE6F5B"/>
    <w:rsid w:val="00CE7B6C"/>
    <w:rsid w:val="00CE7FBE"/>
    <w:rsid w:val="00CF0678"/>
    <w:rsid w:val="00CF1AA9"/>
    <w:rsid w:val="00CF2742"/>
    <w:rsid w:val="00CF3101"/>
    <w:rsid w:val="00CF4C84"/>
    <w:rsid w:val="00CF7FA7"/>
    <w:rsid w:val="00D01DA7"/>
    <w:rsid w:val="00D05B78"/>
    <w:rsid w:val="00D05F41"/>
    <w:rsid w:val="00D10BE9"/>
    <w:rsid w:val="00D1252B"/>
    <w:rsid w:val="00D1282A"/>
    <w:rsid w:val="00D145BA"/>
    <w:rsid w:val="00D15042"/>
    <w:rsid w:val="00D17E38"/>
    <w:rsid w:val="00D21397"/>
    <w:rsid w:val="00D21D43"/>
    <w:rsid w:val="00D24339"/>
    <w:rsid w:val="00D26C24"/>
    <w:rsid w:val="00D33041"/>
    <w:rsid w:val="00D36EFA"/>
    <w:rsid w:val="00D37A12"/>
    <w:rsid w:val="00D45617"/>
    <w:rsid w:val="00D461D2"/>
    <w:rsid w:val="00D502D0"/>
    <w:rsid w:val="00D520DB"/>
    <w:rsid w:val="00D53A30"/>
    <w:rsid w:val="00D606B3"/>
    <w:rsid w:val="00D60EF3"/>
    <w:rsid w:val="00D61C3B"/>
    <w:rsid w:val="00D6642D"/>
    <w:rsid w:val="00D66631"/>
    <w:rsid w:val="00D8368E"/>
    <w:rsid w:val="00D83AB8"/>
    <w:rsid w:val="00D85428"/>
    <w:rsid w:val="00D86969"/>
    <w:rsid w:val="00D918AC"/>
    <w:rsid w:val="00D91CCA"/>
    <w:rsid w:val="00D93C6A"/>
    <w:rsid w:val="00D94A80"/>
    <w:rsid w:val="00DA1ABF"/>
    <w:rsid w:val="00DA598B"/>
    <w:rsid w:val="00DB12F7"/>
    <w:rsid w:val="00DC1AB6"/>
    <w:rsid w:val="00DC30C9"/>
    <w:rsid w:val="00DC375C"/>
    <w:rsid w:val="00DC48DA"/>
    <w:rsid w:val="00DD0EB7"/>
    <w:rsid w:val="00DD22FE"/>
    <w:rsid w:val="00DD5264"/>
    <w:rsid w:val="00DD69D1"/>
    <w:rsid w:val="00DD6F58"/>
    <w:rsid w:val="00DD7D93"/>
    <w:rsid w:val="00DE127D"/>
    <w:rsid w:val="00DE1EFA"/>
    <w:rsid w:val="00DE296E"/>
    <w:rsid w:val="00DE65FA"/>
    <w:rsid w:val="00DE6939"/>
    <w:rsid w:val="00DE6C12"/>
    <w:rsid w:val="00DF1816"/>
    <w:rsid w:val="00DF3E1F"/>
    <w:rsid w:val="00DF3E2A"/>
    <w:rsid w:val="00DF70E2"/>
    <w:rsid w:val="00E0174D"/>
    <w:rsid w:val="00E053D6"/>
    <w:rsid w:val="00E10B99"/>
    <w:rsid w:val="00E14222"/>
    <w:rsid w:val="00E15DBF"/>
    <w:rsid w:val="00E23492"/>
    <w:rsid w:val="00E24867"/>
    <w:rsid w:val="00E257A8"/>
    <w:rsid w:val="00E26834"/>
    <w:rsid w:val="00E32511"/>
    <w:rsid w:val="00E33336"/>
    <w:rsid w:val="00E4523C"/>
    <w:rsid w:val="00E46BCC"/>
    <w:rsid w:val="00E4784E"/>
    <w:rsid w:val="00E502E0"/>
    <w:rsid w:val="00E5151D"/>
    <w:rsid w:val="00E51833"/>
    <w:rsid w:val="00E53A2A"/>
    <w:rsid w:val="00E572E4"/>
    <w:rsid w:val="00E576BD"/>
    <w:rsid w:val="00E626A2"/>
    <w:rsid w:val="00E644C0"/>
    <w:rsid w:val="00E6547E"/>
    <w:rsid w:val="00E66FD1"/>
    <w:rsid w:val="00E70578"/>
    <w:rsid w:val="00E70944"/>
    <w:rsid w:val="00E74B45"/>
    <w:rsid w:val="00E75773"/>
    <w:rsid w:val="00E75F37"/>
    <w:rsid w:val="00E761AF"/>
    <w:rsid w:val="00E8074A"/>
    <w:rsid w:val="00E80CC6"/>
    <w:rsid w:val="00E80EE3"/>
    <w:rsid w:val="00E8152B"/>
    <w:rsid w:val="00E82D84"/>
    <w:rsid w:val="00E853AD"/>
    <w:rsid w:val="00E86266"/>
    <w:rsid w:val="00E87BDB"/>
    <w:rsid w:val="00E92017"/>
    <w:rsid w:val="00E922DA"/>
    <w:rsid w:val="00E925F6"/>
    <w:rsid w:val="00E96C0E"/>
    <w:rsid w:val="00E96F50"/>
    <w:rsid w:val="00E97AA5"/>
    <w:rsid w:val="00EA1E84"/>
    <w:rsid w:val="00EA4E16"/>
    <w:rsid w:val="00EA50DA"/>
    <w:rsid w:val="00EA6DF1"/>
    <w:rsid w:val="00EA7A61"/>
    <w:rsid w:val="00EB0F3F"/>
    <w:rsid w:val="00EB176D"/>
    <w:rsid w:val="00EB3805"/>
    <w:rsid w:val="00EB3AC4"/>
    <w:rsid w:val="00EC34D8"/>
    <w:rsid w:val="00EC5E0B"/>
    <w:rsid w:val="00EC5F07"/>
    <w:rsid w:val="00ED0DAF"/>
    <w:rsid w:val="00ED298D"/>
    <w:rsid w:val="00ED6EA2"/>
    <w:rsid w:val="00EE104C"/>
    <w:rsid w:val="00EE3C38"/>
    <w:rsid w:val="00EE4A14"/>
    <w:rsid w:val="00EE6271"/>
    <w:rsid w:val="00EE7334"/>
    <w:rsid w:val="00EF6C4E"/>
    <w:rsid w:val="00EF77FB"/>
    <w:rsid w:val="00F0153B"/>
    <w:rsid w:val="00F03CF4"/>
    <w:rsid w:val="00F047B0"/>
    <w:rsid w:val="00F073EB"/>
    <w:rsid w:val="00F1019A"/>
    <w:rsid w:val="00F10424"/>
    <w:rsid w:val="00F133E1"/>
    <w:rsid w:val="00F137EB"/>
    <w:rsid w:val="00F139C6"/>
    <w:rsid w:val="00F15570"/>
    <w:rsid w:val="00F20F89"/>
    <w:rsid w:val="00F21319"/>
    <w:rsid w:val="00F2302E"/>
    <w:rsid w:val="00F242A3"/>
    <w:rsid w:val="00F2442B"/>
    <w:rsid w:val="00F24E2F"/>
    <w:rsid w:val="00F25C01"/>
    <w:rsid w:val="00F2791E"/>
    <w:rsid w:val="00F30AA3"/>
    <w:rsid w:val="00F30B76"/>
    <w:rsid w:val="00F3313F"/>
    <w:rsid w:val="00F33777"/>
    <w:rsid w:val="00F345E4"/>
    <w:rsid w:val="00F347C0"/>
    <w:rsid w:val="00F37E12"/>
    <w:rsid w:val="00F40181"/>
    <w:rsid w:val="00F419B4"/>
    <w:rsid w:val="00F426A9"/>
    <w:rsid w:val="00F447C3"/>
    <w:rsid w:val="00F46CB5"/>
    <w:rsid w:val="00F503B6"/>
    <w:rsid w:val="00F504D8"/>
    <w:rsid w:val="00F50717"/>
    <w:rsid w:val="00F54563"/>
    <w:rsid w:val="00F56E4B"/>
    <w:rsid w:val="00F60BB7"/>
    <w:rsid w:val="00F6144D"/>
    <w:rsid w:val="00F61512"/>
    <w:rsid w:val="00F63740"/>
    <w:rsid w:val="00F64B84"/>
    <w:rsid w:val="00F66DDD"/>
    <w:rsid w:val="00F71349"/>
    <w:rsid w:val="00F755CB"/>
    <w:rsid w:val="00F76EB5"/>
    <w:rsid w:val="00F80670"/>
    <w:rsid w:val="00F815D8"/>
    <w:rsid w:val="00F81821"/>
    <w:rsid w:val="00F82422"/>
    <w:rsid w:val="00F85ABF"/>
    <w:rsid w:val="00F879BF"/>
    <w:rsid w:val="00F952DB"/>
    <w:rsid w:val="00FA1BAE"/>
    <w:rsid w:val="00FA2CA0"/>
    <w:rsid w:val="00FA4C0B"/>
    <w:rsid w:val="00FA562A"/>
    <w:rsid w:val="00FA7E89"/>
    <w:rsid w:val="00FB25DD"/>
    <w:rsid w:val="00FB432B"/>
    <w:rsid w:val="00FB5F1E"/>
    <w:rsid w:val="00FB6DF7"/>
    <w:rsid w:val="00FB7D88"/>
    <w:rsid w:val="00FB7E24"/>
    <w:rsid w:val="00FC0709"/>
    <w:rsid w:val="00FC171B"/>
    <w:rsid w:val="00FC2108"/>
    <w:rsid w:val="00FC4162"/>
    <w:rsid w:val="00FC6F56"/>
    <w:rsid w:val="00FC7886"/>
    <w:rsid w:val="00FD06E3"/>
    <w:rsid w:val="00FD2401"/>
    <w:rsid w:val="00FE01D0"/>
    <w:rsid w:val="00FE2F0D"/>
    <w:rsid w:val="00FE40DA"/>
    <w:rsid w:val="00FE5193"/>
    <w:rsid w:val="00FE6AAA"/>
    <w:rsid w:val="00FE7CC5"/>
    <w:rsid w:val="00FF02BC"/>
    <w:rsid w:val="00FF03D2"/>
    <w:rsid w:val="00FF1A83"/>
    <w:rsid w:val="00FF1CDF"/>
    <w:rsid w:val="00FF40F3"/>
    <w:rsid w:val="00FF4FC4"/>
    <w:rsid w:val="00FF77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8ABB3"/>
  <w15:docId w15:val="{C106E7FF-CFD8-4518-A520-4ED96A53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
    <w:name w:val="Normal"/>
    <w:qFormat/>
    <w:rsid w:val="009268F1"/>
    <w:pPr>
      <w:spacing w:before="100" w:after="100" w:line="240" w:lineRule="auto"/>
    </w:pPr>
    <w:rPr>
      <w:rFonts w:ascii="Times New Roman" w:eastAsia="Times New Roman" w:hAnsi="Times New Roman" w:cs="Times New Roman"/>
      <w:sz w:val="24"/>
      <w:szCs w:val="20"/>
      <w:lang w:eastAsia="ru-RU"/>
    </w:rPr>
  </w:style>
  <w:style w:type="paragraph" w:styleId="1">
    <w:name w:val="heading 1"/>
    <w:aliases w:val="Заголовок ГОСТ"/>
    <w:next w:val="af0"/>
    <w:link w:val="10"/>
    <w:qFormat/>
    <w:rsid w:val="00DA598B"/>
    <w:pPr>
      <w:keepNext/>
      <w:keepLines/>
      <w:pageBreakBefore/>
      <w:numPr>
        <w:numId w:val="46"/>
      </w:numPr>
      <w:suppressAutoHyphens/>
      <w:spacing w:after="120" w:line="276" w:lineRule="auto"/>
      <w:contextualSpacing/>
      <w:outlineLvl w:val="0"/>
    </w:pPr>
    <w:rPr>
      <w:rFonts w:ascii="Times New Roman" w:eastAsia="Times New Roman" w:hAnsi="Times New Roman" w:cs="Times New Roman"/>
      <w:b/>
      <w:bCs/>
      <w:snapToGrid w:val="0"/>
      <w:color w:val="000000"/>
      <w:sz w:val="36"/>
      <w:szCs w:val="20"/>
      <w:lang w:eastAsia="ru-RU"/>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65472C"/>
    <w:pPr>
      <w:pageBreakBefore w:val="0"/>
      <w:numPr>
        <w:ilvl w:val="1"/>
      </w:numPr>
      <w:outlineLvl w:val="1"/>
    </w:pPr>
    <w:rPr>
      <w:caps/>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65472C"/>
    <w:pPr>
      <w:numPr>
        <w:ilvl w:val="2"/>
      </w:numPr>
      <w:spacing w:after="240"/>
      <w:outlineLvl w:val="2"/>
    </w:pPr>
  </w:style>
  <w:style w:type="paragraph" w:styleId="41">
    <w:name w:val="heading 4"/>
    <w:aliases w:val="H4,Заголовок 4 (Приложение)"/>
    <w:basedOn w:val="30"/>
    <w:next w:val="af"/>
    <w:link w:val="42"/>
    <w:qFormat/>
    <w:rsid w:val="0065472C"/>
    <w:pPr>
      <w:numPr>
        <w:ilvl w:val="3"/>
      </w:numPr>
      <w:tabs>
        <w:tab w:val="left" w:pos="1560"/>
      </w:tabs>
      <w:outlineLvl w:val="3"/>
    </w:pPr>
  </w:style>
  <w:style w:type="paragraph" w:styleId="51">
    <w:name w:val="heading 5"/>
    <w:basedOn w:val="41"/>
    <w:next w:val="af"/>
    <w:link w:val="52"/>
    <w:qFormat/>
    <w:rsid w:val="0065472C"/>
    <w:pPr>
      <w:numPr>
        <w:ilvl w:val="4"/>
      </w:numPr>
      <w:tabs>
        <w:tab w:val="clear" w:pos="1560"/>
        <w:tab w:val="left" w:pos="1701"/>
      </w:tabs>
      <w:outlineLvl w:val="4"/>
    </w:pPr>
  </w:style>
  <w:style w:type="paragraph" w:styleId="6">
    <w:name w:val="heading 6"/>
    <w:basedOn w:val="af"/>
    <w:next w:val="af"/>
    <w:link w:val="60"/>
    <w:qFormat/>
    <w:rsid w:val="0065472C"/>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65472C"/>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65472C"/>
    <w:pPr>
      <w:keepNext/>
      <w:tabs>
        <w:tab w:val="num" w:pos="1440"/>
      </w:tabs>
      <w:spacing w:before="0" w:after="0"/>
      <w:ind w:left="1440" w:hanging="1440"/>
      <w:jc w:val="both"/>
      <w:outlineLvl w:val="7"/>
    </w:pPr>
  </w:style>
  <w:style w:type="paragraph" w:styleId="9">
    <w:name w:val="heading 9"/>
    <w:basedOn w:val="af"/>
    <w:next w:val="af"/>
    <w:link w:val="90"/>
    <w:qFormat/>
    <w:rsid w:val="0065472C"/>
    <w:pPr>
      <w:keepNext/>
      <w:tabs>
        <w:tab w:val="num" w:pos="1584"/>
      </w:tabs>
      <w:spacing w:before="0" w:after="0"/>
      <w:ind w:left="1584" w:hanging="1584"/>
      <w:outlineLvl w:val="8"/>
    </w:pPr>
    <w:rPr>
      <w:rFonts w:ascii="MS Sans Serif" w:hAnsi="MS Sans Serif"/>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Заголовок 1 Знак"/>
    <w:aliases w:val="Заголовок ГОСТ Знак"/>
    <w:basedOn w:val="af1"/>
    <w:link w:val="1"/>
    <w:rsid w:val="00DA598B"/>
    <w:rPr>
      <w:rFonts w:ascii="Times New Roman" w:eastAsia="Times New Roman" w:hAnsi="Times New Roman" w:cs="Times New Roman"/>
      <w:b/>
      <w:bCs/>
      <w:snapToGrid w:val="0"/>
      <w:color w:val="000000"/>
      <w:sz w:val="36"/>
      <w:szCs w:val="20"/>
      <w:lang w:eastAsia="ru-RU"/>
    </w:r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basedOn w:val="af1"/>
    <w:link w:val="20"/>
    <w:rsid w:val="0065472C"/>
    <w:rPr>
      <w:rFonts w:ascii="Times New Roman" w:eastAsia="Times New Roman" w:hAnsi="Times New Roman" w:cs="Times New Roman"/>
      <w:b/>
      <w:kern w:val="28"/>
      <w:sz w:val="28"/>
      <w:szCs w:val="20"/>
      <w:lang w:eastAsia="ru-RU"/>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basedOn w:val="af1"/>
    <w:link w:val="30"/>
    <w:rsid w:val="0065472C"/>
    <w:rPr>
      <w:rFonts w:ascii="Times New Roman" w:eastAsia="Times New Roman" w:hAnsi="Times New Roman" w:cs="Times New Roman"/>
      <w:b/>
      <w:kern w:val="28"/>
      <w:sz w:val="28"/>
      <w:szCs w:val="20"/>
      <w:lang w:eastAsia="ru-RU"/>
    </w:rPr>
  </w:style>
  <w:style w:type="character" w:customStyle="1" w:styleId="42">
    <w:name w:val="Заголовок 4 Знак"/>
    <w:aliases w:val="H4 Знак,Заголовок 4 (Приложение) Знак"/>
    <w:basedOn w:val="af1"/>
    <w:link w:val="41"/>
    <w:rsid w:val="0065472C"/>
    <w:rPr>
      <w:rFonts w:ascii="Times New Roman" w:eastAsia="Times New Roman" w:hAnsi="Times New Roman" w:cs="Times New Roman"/>
      <w:b/>
      <w:kern w:val="28"/>
      <w:sz w:val="28"/>
      <w:szCs w:val="20"/>
      <w:lang w:eastAsia="ru-RU"/>
    </w:rPr>
  </w:style>
  <w:style w:type="character" w:customStyle="1" w:styleId="52">
    <w:name w:val="Заголовок 5 Знак"/>
    <w:basedOn w:val="af1"/>
    <w:link w:val="51"/>
    <w:rsid w:val="0065472C"/>
    <w:rPr>
      <w:rFonts w:ascii="Times New Roman" w:eastAsia="Times New Roman" w:hAnsi="Times New Roman" w:cs="Times New Roman"/>
      <w:b/>
      <w:kern w:val="28"/>
      <w:sz w:val="28"/>
      <w:szCs w:val="20"/>
      <w:lang w:eastAsia="ru-RU"/>
    </w:rPr>
  </w:style>
  <w:style w:type="paragraph" w:customStyle="1" w:styleId="BulletList">
    <w:name w:val="Bullet List"/>
    <w:basedOn w:val="af"/>
    <w:link w:val="BulletListChar1"/>
    <w:qFormat/>
    <w:rsid w:val="0065472C"/>
    <w:pPr>
      <w:numPr>
        <w:numId w:val="1"/>
      </w:numPr>
      <w:spacing w:before="0" w:after="0" w:line="276" w:lineRule="auto"/>
      <w:jc w:val="both"/>
    </w:pPr>
    <w:rPr>
      <w:sz w:val="28"/>
      <w:szCs w:val="28"/>
      <w:lang w:bidi="en-US"/>
    </w:rPr>
  </w:style>
  <w:style w:type="character" w:customStyle="1" w:styleId="BulletListChar1">
    <w:name w:val="Bullet List Char1"/>
    <w:link w:val="BulletList"/>
    <w:rsid w:val="0065472C"/>
    <w:rPr>
      <w:rFonts w:ascii="Times New Roman" w:eastAsia="Times New Roman" w:hAnsi="Times New Roman" w:cs="Times New Roman"/>
      <w:sz w:val="28"/>
      <w:szCs w:val="28"/>
      <w:lang w:eastAsia="ru-RU" w:bidi="en-US"/>
    </w:rPr>
  </w:style>
  <w:style w:type="paragraph" w:customStyle="1" w:styleId="ListLevel2">
    <w:name w:val="List Level 2"/>
    <w:basedOn w:val="BulletList"/>
    <w:qFormat/>
    <w:rsid w:val="0065472C"/>
    <w:pPr>
      <w:numPr>
        <w:ilvl w:val="1"/>
      </w:numPr>
    </w:pPr>
  </w:style>
  <w:style w:type="paragraph" w:customStyle="1" w:styleId="ListLevel3">
    <w:name w:val="List Level 3"/>
    <w:basedOn w:val="ListLevel2"/>
    <w:qFormat/>
    <w:rsid w:val="0065472C"/>
    <w:pPr>
      <w:numPr>
        <w:ilvl w:val="2"/>
      </w:numPr>
      <w:tabs>
        <w:tab w:val="num" w:pos="643"/>
      </w:tabs>
      <w:ind w:left="2127" w:hanging="284"/>
    </w:pPr>
  </w:style>
  <w:style w:type="paragraph" w:customStyle="1" w:styleId="OTRTITULnew">
    <w:name w:val="OTR_TITUL_new"/>
    <w:basedOn w:val="af"/>
    <w:semiHidden/>
    <w:rsid w:val="0065472C"/>
    <w:pPr>
      <w:spacing w:before="0" w:after="0" w:line="360" w:lineRule="auto"/>
      <w:jc w:val="center"/>
    </w:pPr>
    <w:rPr>
      <w:sz w:val="28"/>
      <w:szCs w:val="28"/>
    </w:rPr>
  </w:style>
  <w:style w:type="paragraph" w:customStyle="1" w:styleId="OTRTitulnamedoc">
    <w:name w:val="OTR_Titul_name_doc"/>
    <w:basedOn w:val="af"/>
    <w:semiHidden/>
    <w:rsid w:val="0065472C"/>
    <w:pPr>
      <w:spacing w:before="200" w:after="400"/>
      <w:contextualSpacing/>
      <w:jc w:val="center"/>
    </w:pPr>
    <w:rPr>
      <w:b/>
      <w:sz w:val="32"/>
      <w:szCs w:val="28"/>
    </w:rPr>
  </w:style>
  <w:style w:type="character" w:customStyle="1" w:styleId="60">
    <w:name w:val="Заголовок 6 Знак"/>
    <w:basedOn w:val="af1"/>
    <w:link w:val="6"/>
    <w:rsid w:val="0065472C"/>
    <w:rPr>
      <w:rFonts w:ascii="MS Sans Serif" w:eastAsia="Times New Roman" w:hAnsi="MS Sans Serif" w:cs="Times New Roman"/>
      <w:sz w:val="24"/>
      <w:szCs w:val="20"/>
      <w:lang w:eastAsia="ru-RU"/>
    </w:rPr>
  </w:style>
  <w:style w:type="character" w:customStyle="1" w:styleId="70">
    <w:name w:val="Заголовок 7 Знак"/>
    <w:basedOn w:val="af1"/>
    <w:link w:val="7"/>
    <w:rsid w:val="0065472C"/>
    <w:rPr>
      <w:rFonts w:ascii="Times New Roman" w:eastAsia="Times New Roman" w:hAnsi="Times New Roman" w:cs="Times New Roman"/>
      <w:b/>
      <w:szCs w:val="20"/>
      <w:lang w:eastAsia="ru-RU"/>
    </w:rPr>
  </w:style>
  <w:style w:type="character" w:customStyle="1" w:styleId="80">
    <w:name w:val="Заголовок 8 Знак"/>
    <w:basedOn w:val="af1"/>
    <w:link w:val="8"/>
    <w:rsid w:val="0065472C"/>
    <w:rPr>
      <w:rFonts w:ascii="Times New Roman" w:eastAsia="Times New Roman" w:hAnsi="Times New Roman" w:cs="Times New Roman"/>
      <w:sz w:val="24"/>
      <w:szCs w:val="20"/>
      <w:lang w:eastAsia="ru-RU"/>
    </w:rPr>
  </w:style>
  <w:style w:type="character" w:customStyle="1" w:styleId="90">
    <w:name w:val="Заголовок 9 Знак"/>
    <w:basedOn w:val="af1"/>
    <w:link w:val="9"/>
    <w:rsid w:val="0065472C"/>
    <w:rPr>
      <w:rFonts w:ascii="MS Sans Serif" w:eastAsia="Times New Roman" w:hAnsi="MS Sans Serif" w:cs="Times New Roman"/>
      <w:sz w:val="24"/>
      <w:szCs w:val="20"/>
      <w:lang w:eastAsia="ru-RU"/>
    </w:rPr>
  </w:style>
  <w:style w:type="paragraph" w:customStyle="1" w:styleId="11">
    <w:name w:val="Основной текст с отступом1"/>
    <w:basedOn w:val="af"/>
    <w:rsid w:val="0065472C"/>
    <w:pPr>
      <w:spacing w:before="0" w:after="0"/>
      <w:ind w:firstLine="720"/>
    </w:pPr>
    <w:rPr>
      <w:rFonts w:ascii="Courier New" w:hAnsi="Courier New"/>
      <w:sz w:val="20"/>
    </w:rPr>
  </w:style>
  <w:style w:type="paragraph" w:styleId="af4">
    <w:name w:val="Block Text"/>
    <w:basedOn w:val="af"/>
    <w:rsid w:val="0065472C"/>
    <w:pPr>
      <w:spacing w:before="0" w:after="0"/>
      <w:ind w:left="720" w:right="1035" w:firstLine="720"/>
    </w:pPr>
    <w:rPr>
      <w:rFonts w:ascii="Arial" w:hAnsi="Arial"/>
      <w:b/>
    </w:rPr>
  </w:style>
  <w:style w:type="paragraph" w:styleId="af5">
    <w:name w:val="header"/>
    <w:basedOn w:val="af"/>
    <w:link w:val="af6"/>
    <w:uiPriority w:val="99"/>
    <w:rsid w:val="0065472C"/>
    <w:pPr>
      <w:tabs>
        <w:tab w:val="center" w:pos="4153"/>
        <w:tab w:val="right" w:pos="8306"/>
      </w:tabs>
      <w:spacing w:before="0" w:after="0"/>
    </w:pPr>
    <w:rPr>
      <w:rFonts w:ascii="MS Sans Serif" w:hAnsi="MS Sans Serif"/>
      <w:sz w:val="20"/>
    </w:rPr>
  </w:style>
  <w:style w:type="character" w:customStyle="1" w:styleId="af6">
    <w:name w:val="Верхний колонтитул Знак"/>
    <w:basedOn w:val="af1"/>
    <w:link w:val="af5"/>
    <w:uiPriority w:val="99"/>
    <w:rsid w:val="0065472C"/>
    <w:rPr>
      <w:rFonts w:ascii="MS Sans Serif" w:eastAsia="Times New Roman" w:hAnsi="MS Sans Serif" w:cs="Times New Roman"/>
      <w:sz w:val="20"/>
      <w:szCs w:val="20"/>
      <w:lang w:eastAsia="ru-RU"/>
    </w:rPr>
  </w:style>
  <w:style w:type="paragraph" w:styleId="af7">
    <w:name w:val="footer"/>
    <w:basedOn w:val="af"/>
    <w:link w:val="af8"/>
    <w:uiPriority w:val="99"/>
    <w:rsid w:val="0065472C"/>
    <w:pPr>
      <w:tabs>
        <w:tab w:val="center" w:pos="4153"/>
        <w:tab w:val="right" w:pos="8306"/>
      </w:tabs>
      <w:spacing w:before="0" w:after="0"/>
    </w:pPr>
    <w:rPr>
      <w:rFonts w:ascii="MS Sans Serif" w:hAnsi="MS Sans Serif"/>
      <w:sz w:val="20"/>
    </w:rPr>
  </w:style>
  <w:style w:type="character" w:customStyle="1" w:styleId="af8">
    <w:name w:val="Нижний колонтитул Знак"/>
    <w:basedOn w:val="af1"/>
    <w:link w:val="af7"/>
    <w:uiPriority w:val="99"/>
    <w:rsid w:val="0065472C"/>
    <w:rPr>
      <w:rFonts w:ascii="MS Sans Serif" w:eastAsia="Times New Roman" w:hAnsi="MS Sans Serif" w:cs="Times New Roman"/>
      <w:sz w:val="20"/>
      <w:szCs w:val="20"/>
      <w:lang w:eastAsia="ru-RU"/>
    </w:rPr>
  </w:style>
  <w:style w:type="character" w:styleId="af9">
    <w:name w:val="page number"/>
    <w:basedOn w:val="af1"/>
    <w:rsid w:val="0065472C"/>
  </w:style>
  <w:style w:type="paragraph" w:styleId="12">
    <w:name w:val="toc 1"/>
    <w:basedOn w:val="af"/>
    <w:next w:val="af"/>
    <w:autoRedefine/>
    <w:uiPriority w:val="39"/>
    <w:qFormat/>
    <w:rsid w:val="00BF7178"/>
    <w:pPr>
      <w:spacing w:before="120" w:after="120" w:line="276" w:lineRule="auto"/>
      <w:contextualSpacing/>
    </w:pPr>
    <w:rPr>
      <w:rFonts w:ascii="Times New Roman Полужирный" w:hAnsi="Times New Roman Полужирный"/>
      <w:b/>
    </w:rPr>
  </w:style>
  <w:style w:type="paragraph" w:styleId="22">
    <w:name w:val="toc 2"/>
    <w:basedOn w:val="af"/>
    <w:next w:val="af"/>
    <w:autoRedefine/>
    <w:uiPriority w:val="39"/>
    <w:qFormat/>
    <w:rsid w:val="0065472C"/>
    <w:pPr>
      <w:spacing w:before="0" w:after="0"/>
      <w:ind w:left="200"/>
    </w:pPr>
    <w:rPr>
      <w:smallCaps/>
      <w:sz w:val="20"/>
    </w:rPr>
  </w:style>
  <w:style w:type="paragraph" w:styleId="32">
    <w:name w:val="toc 3"/>
    <w:basedOn w:val="af"/>
    <w:next w:val="af"/>
    <w:autoRedefine/>
    <w:uiPriority w:val="39"/>
    <w:qFormat/>
    <w:rsid w:val="0065472C"/>
    <w:pPr>
      <w:spacing w:before="0" w:after="0"/>
      <w:ind w:left="400"/>
    </w:pPr>
    <w:rPr>
      <w:i/>
      <w:sz w:val="20"/>
    </w:rPr>
  </w:style>
  <w:style w:type="paragraph" w:styleId="43">
    <w:name w:val="toc 4"/>
    <w:basedOn w:val="af"/>
    <w:next w:val="af"/>
    <w:autoRedefine/>
    <w:uiPriority w:val="39"/>
    <w:rsid w:val="0065472C"/>
    <w:pPr>
      <w:spacing w:before="0" w:after="0"/>
      <w:ind w:left="600"/>
    </w:pPr>
    <w:rPr>
      <w:sz w:val="18"/>
    </w:rPr>
  </w:style>
  <w:style w:type="paragraph" w:styleId="53">
    <w:name w:val="toc 5"/>
    <w:basedOn w:val="af"/>
    <w:next w:val="af"/>
    <w:autoRedefine/>
    <w:uiPriority w:val="39"/>
    <w:rsid w:val="0065472C"/>
    <w:pPr>
      <w:spacing w:before="0" w:after="0"/>
      <w:ind w:left="800"/>
    </w:pPr>
    <w:rPr>
      <w:sz w:val="18"/>
    </w:rPr>
  </w:style>
  <w:style w:type="paragraph" w:styleId="61">
    <w:name w:val="toc 6"/>
    <w:basedOn w:val="af"/>
    <w:next w:val="af"/>
    <w:autoRedefine/>
    <w:uiPriority w:val="39"/>
    <w:rsid w:val="0065472C"/>
    <w:pPr>
      <w:spacing w:before="0" w:after="0"/>
      <w:ind w:left="1000"/>
    </w:pPr>
    <w:rPr>
      <w:sz w:val="18"/>
    </w:rPr>
  </w:style>
  <w:style w:type="paragraph" w:styleId="71">
    <w:name w:val="toc 7"/>
    <w:basedOn w:val="af"/>
    <w:next w:val="af"/>
    <w:autoRedefine/>
    <w:uiPriority w:val="39"/>
    <w:rsid w:val="0065472C"/>
    <w:pPr>
      <w:spacing w:before="0" w:after="0"/>
      <w:ind w:left="1200"/>
    </w:pPr>
    <w:rPr>
      <w:sz w:val="18"/>
    </w:rPr>
  </w:style>
  <w:style w:type="paragraph" w:styleId="81">
    <w:name w:val="toc 8"/>
    <w:basedOn w:val="af"/>
    <w:next w:val="af"/>
    <w:autoRedefine/>
    <w:uiPriority w:val="39"/>
    <w:rsid w:val="0065472C"/>
    <w:pPr>
      <w:spacing w:before="0" w:after="0"/>
      <w:ind w:left="1400"/>
    </w:pPr>
    <w:rPr>
      <w:sz w:val="18"/>
    </w:rPr>
  </w:style>
  <w:style w:type="paragraph" w:styleId="91">
    <w:name w:val="toc 9"/>
    <w:basedOn w:val="af"/>
    <w:next w:val="af"/>
    <w:autoRedefine/>
    <w:uiPriority w:val="39"/>
    <w:rsid w:val="0065472C"/>
    <w:pPr>
      <w:spacing w:before="0" w:after="0"/>
      <w:ind w:left="1600"/>
    </w:pPr>
    <w:rPr>
      <w:sz w:val="18"/>
    </w:rPr>
  </w:style>
  <w:style w:type="paragraph" w:customStyle="1" w:styleId="13">
    <w:name w:val="Обычный1"/>
    <w:rsid w:val="0065472C"/>
    <w:pPr>
      <w:widowControl w:val="0"/>
      <w:spacing w:after="0" w:line="240" w:lineRule="auto"/>
      <w:ind w:firstLine="567"/>
      <w:jc w:val="both"/>
    </w:pPr>
    <w:rPr>
      <w:rFonts w:ascii="MS Sans Serif" w:eastAsia="Times New Roman" w:hAnsi="MS Sans Serif" w:cs="Times New Roman"/>
      <w:sz w:val="28"/>
      <w:szCs w:val="20"/>
      <w:lang w:eastAsia="ru-RU"/>
    </w:rPr>
  </w:style>
  <w:style w:type="paragraph" w:styleId="afa">
    <w:name w:val="Plain Text"/>
    <w:basedOn w:val="af"/>
    <w:link w:val="afb"/>
    <w:rsid w:val="0065472C"/>
    <w:pPr>
      <w:spacing w:before="0" w:after="0"/>
    </w:pPr>
    <w:rPr>
      <w:rFonts w:ascii="Courier New" w:hAnsi="Courier New"/>
      <w:sz w:val="20"/>
    </w:rPr>
  </w:style>
  <w:style w:type="character" w:customStyle="1" w:styleId="afb">
    <w:name w:val="Текст Знак"/>
    <w:basedOn w:val="af1"/>
    <w:link w:val="afa"/>
    <w:rsid w:val="0065472C"/>
    <w:rPr>
      <w:rFonts w:ascii="Courier New" w:eastAsia="Times New Roman" w:hAnsi="Courier New" w:cs="Times New Roman"/>
      <w:sz w:val="20"/>
      <w:szCs w:val="20"/>
      <w:lang w:eastAsia="ru-RU"/>
    </w:rPr>
  </w:style>
  <w:style w:type="paragraph" w:styleId="23">
    <w:name w:val="Body Text Indent 2"/>
    <w:basedOn w:val="af"/>
    <w:link w:val="24"/>
    <w:rsid w:val="0065472C"/>
    <w:pPr>
      <w:spacing w:before="0" w:after="0"/>
      <w:ind w:firstLine="426"/>
      <w:jc w:val="both"/>
    </w:pPr>
  </w:style>
  <w:style w:type="character" w:customStyle="1" w:styleId="24">
    <w:name w:val="Основной текст с отступом 2 Знак"/>
    <w:basedOn w:val="af1"/>
    <w:link w:val="23"/>
    <w:rsid w:val="0065472C"/>
    <w:rPr>
      <w:rFonts w:ascii="Times New Roman" w:eastAsia="Times New Roman" w:hAnsi="Times New Roman" w:cs="Times New Roman"/>
      <w:sz w:val="24"/>
      <w:szCs w:val="20"/>
      <w:lang w:eastAsia="ru-RU"/>
    </w:rPr>
  </w:style>
  <w:style w:type="paragraph" w:customStyle="1" w:styleId="25">
    <w:name w:val="Стиль2"/>
    <w:basedOn w:val="af"/>
    <w:rsid w:val="0065472C"/>
    <w:pPr>
      <w:spacing w:before="0" w:after="0"/>
    </w:pPr>
    <w:rPr>
      <w:sz w:val="28"/>
    </w:rPr>
  </w:style>
  <w:style w:type="paragraph" w:styleId="33">
    <w:name w:val="Body Text Indent 3"/>
    <w:basedOn w:val="af"/>
    <w:link w:val="34"/>
    <w:rsid w:val="0065472C"/>
    <w:pPr>
      <w:spacing w:before="0" w:after="0"/>
      <w:ind w:firstLine="720"/>
      <w:jc w:val="both"/>
    </w:pPr>
  </w:style>
  <w:style w:type="character" w:customStyle="1" w:styleId="34">
    <w:name w:val="Основной текст с отступом 3 Знак"/>
    <w:basedOn w:val="af1"/>
    <w:link w:val="33"/>
    <w:rsid w:val="0065472C"/>
    <w:rPr>
      <w:rFonts w:ascii="Times New Roman" w:eastAsia="Times New Roman" w:hAnsi="Times New Roman" w:cs="Times New Roman"/>
      <w:sz w:val="24"/>
      <w:szCs w:val="20"/>
      <w:lang w:eastAsia="ru-RU"/>
    </w:rPr>
  </w:style>
  <w:style w:type="paragraph" w:styleId="af0">
    <w:name w:val="Body Text"/>
    <w:basedOn w:val="af"/>
    <w:link w:val="afc"/>
    <w:rsid w:val="0065472C"/>
    <w:pPr>
      <w:spacing w:before="0" w:after="0"/>
      <w:jc w:val="center"/>
    </w:pPr>
    <w:rPr>
      <w:sz w:val="20"/>
    </w:rPr>
  </w:style>
  <w:style w:type="character" w:customStyle="1" w:styleId="afc">
    <w:name w:val="Основной текст Знак"/>
    <w:basedOn w:val="af1"/>
    <w:link w:val="af0"/>
    <w:rsid w:val="0065472C"/>
    <w:rPr>
      <w:rFonts w:ascii="Times New Roman" w:eastAsia="Times New Roman" w:hAnsi="Times New Roman" w:cs="Times New Roman"/>
      <w:sz w:val="20"/>
      <w:szCs w:val="20"/>
      <w:lang w:eastAsia="ru-RU"/>
    </w:rPr>
  </w:style>
  <w:style w:type="paragraph" w:styleId="afd">
    <w:name w:val="Body Text Indent"/>
    <w:basedOn w:val="af"/>
    <w:link w:val="afe"/>
    <w:rsid w:val="0065472C"/>
    <w:pPr>
      <w:spacing w:before="0" w:after="0"/>
    </w:pPr>
  </w:style>
  <w:style w:type="character" w:customStyle="1" w:styleId="afe">
    <w:name w:val="Основной текст с отступом Знак"/>
    <w:basedOn w:val="af1"/>
    <w:link w:val="afd"/>
    <w:rsid w:val="0065472C"/>
    <w:rPr>
      <w:rFonts w:ascii="Times New Roman" w:eastAsia="Times New Roman" w:hAnsi="Times New Roman" w:cs="Times New Roman"/>
      <w:sz w:val="24"/>
      <w:szCs w:val="20"/>
      <w:lang w:eastAsia="ru-RU"/>
    </w:rPr>
  </w:style>
  <w:style w:type="paragraph" w:styleId="aff">
    <w:name w:val="List"/>
    <w:basedOn w:val="af"/>
    <w:rsid w:val="0065472C"/>
    <w:pPr>
      <w:spacing w:before="0" w:after="0"/>
      <w:ind w:left="283" w:hanging="283"/>
    </w:pPr>
    <w:rPr>
      <w:rFonts w:ascii="MS Sans Serif" w:hAnsi="MS Sans Serif"/>
      <w:sz w:val="20"/>
    </w:rPr>
  </w:style>
  <w:style w:type="paragraph" w:styleId="26">
    <w:name w:val="List 2"/>
    <w:basedOn w:val="af"/>
    <w:rsid w:val="0065472C"/>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65472C"/>
    <w:pPr>
      <w:tabs>
        <w:tab w:val="num" w:pos="360"/>
      </w:tabs>
      <w:spacing w:before="0" w:after="0"/>
      <w:ind w:left="360" w:hanging="360"/>
    </w:pPr>
    <w:rPr>
      <w:rFonts w:ascii="MS Sans Serif" w:hAnsi="MS Sans Serif"/>
      <w:sz w:val="20"/>
    </w:rPr>
  </w:style>
  <w:style w:type="paragraph" w:styleId="27">
    <w:name w:val="List Bullet 2"/>
    <w:basedOn w:val="af"/>
    <w:autoRedefine/>
    <w:rsid w:val="0065472C"/>
    <w:pPr>
      <w:tabs>
        <w:tab w:val="num" w:pos="643"/>
      </w:tabs>
      <w:spacing w:before="0" w:after="0"/>
      <w:ind w:left="643" w:hanging="360"/>
    </w:pPr>
    <w:rPr>
      <w:rFonts w:ascii="MS Sans Serif" w:hAnsi="MS Sans Serif"/>
      <w:sz w:val="20"/>
    </w:rPr>
  </w:style>
  <w:style w:type="paragraph" w:styleId="35">
    <w:name w:val="List Bullet 3"/>
    <w:basedOn w:val="af"/>
    <w:autoRedefine/>
    <w:rsid w:val="0065472C"/>
    <w:pPr>
      <w:tabs>
        <w:tab w:val="num" w:pos="926"/>
      </w:tabs>
      <w:spacing w:before="0" w:after="0"/>
      <w:ind w:left="926" w:hanging="360"/>
    </w:pPr>
    <w:rPr>
      <w:rFonts w:ascii="MS Sans Serif" w:hAnsi="MS Sans Serif"/>
      <w:sz w:val="20"/>
    </w:rPr>
  </w:style>
  <w:style w:type="paragraph" w:styleId="aff1">
    <w:name w:val="Title"/>
    <w:basedOn w:val="af"/>
    <w:link w:val="aff2"/>
    <w:qFormat/>
    <w:rsid w:val="0065472C"/>
    <w:pPr>
      <w:spacing w:before="240" w:after="60"/>
      <w:jc w:val="center"/>
      <w:outlineLvl w:val="0"/>
    </w:pPr>
    <w:rPr>
      <w:rFonts w:ascii="Arial" w:hAnsi="Arial"/>
      <w:b/>
      <w:kern w:val="28"/>
      <w:sz w:val="32"/>
    </w:rPr>
  </w:style>
  <w:style w:type="character" w:customStyle="1" w:styleId="aff2">
    <w:name w:val="Заголовок Знак"/>
    <w:basedOn w:val="af1"/>
    <w:link w:val="aff1"/>
    <w:rsid w:val="0065472C"/>
    <w:rPr>
      <w:rFonts w:ascii="Arial" w:eastAsia="Times New Roman" w:hAnsi="Arial" w:cs="Times New Roman"/>
      <w:b/>
      <w:kern w:val="28"/>
      <w:sz w:val="32"/>
      <w:szCs w:val="20"/>
      <w:lang w:eastAsia="ru-RU"/>
    </w:rPr>
  </w:style>
  <w:style w:type="paragraph" w:styleId="aff3">
    <w:name w:val="Subtitle"/>
    <w:basedOn w:val="af"/>
    <w:link w:val="aff4"/>
    <w:qFormat/>
    <w:rsid w:val="0065472C"/>
    <w:pPr>
      <w:spacing w:before="0" w:after="60"/>
      <w:jc w:val="center"/>
      <w:outlineLvl w:val="1"/>
    </w:pPr>
    <w:rPr>
      <w:rFonts w:ascii="Arial" w:hAnsi="Arial"/>
    </w:rPr>
  </w:style>
  <w:style w:type="character" w:customStyle="1" w:styleId="aff4">
    <w:name w:val="Подзаголовок Знак"/>
    <w:basedOn w:val="af1"/>
    <w:link w:val="aff3"/>
    <w:rsid w:val="0065472C"/>
    <w:rPr>
      <w:rFonts w:ascii="Arial" w:eastAsia="Times New Roman" w:hAnsi="Arial" w:cs="Times New Roman"/>
      <w:sz w:val="24"/>
      <w:szCs w:val="20"/>
      <w:lang w:eastAsia="ru-RU"/>
    </w:rPr>
  </w:style>
  <w:style w:type="paragraph" w:styleId="aff5">
    <w:name w:val="Document Map"/>
    <w:basedOn w:val="af"/>
    <w:link w:val="aff6"/>
    <w:semiHidden/>
    <w:rsid w:val="0065472C"/>
    <w:pPr>
      <w:shd w:val="clear" w:color="auto" w:fill="000080"/>
      <w:spacing w:before="0" w:after="0"/>
    </w:pPr>
    <w:rPr>
      <w:rFonts w:ascii="Tahoma" w:hAnsi="Tahoma"/>
      <w:sz w:val="20"/>
    </w:rPr>
  </w:style>
  <w:style w:type="character" w:customStyle="1" w:styleId="aff6">
    <w:name w:val="Схема документа Знак"/>
    <w:basedOn w:val="af1"/>
    <w:link w:val="aff5"/>
    <w:semiHidden/>
    <w:rsid w:val="0065472C"/>
    <w:rPr>
      <w:rFonts w:ascii="Tahoma" w:eastAsia="Times New Roman" w:hAnsi="Tahoma" w:cs="Times New Roman"/>
      <w:sz w:val="20"/>
      <w:szCs w:val="20"/>
      <w:shd w:val="clear" w:color="auto" w:fill="000080"/>
      <w:lang w:eastAsia="ru-RU"/>
    </w:rPr>
  </w:style>
  <w:style w:type="paragraph" w:styleId="14">
    <w:name w:val="index 1"/>
    <w:basedOn w:val="af"/>
    <w:next w:val="af"/>
    <w:autoRedefine/>
    <w:semiHidden/>
    <w:rsid w:val="0065472C"/>
    <w:pPr>
      <w:spacing w:before="0" w:after="0"/>
      <w:ind w:left="200" w:hanging="200"/>
    </w:pPr>
    <w:rPr>
      <w:rFonts w:ascii="MS Sans Serif" w:hAnsi="MS Sans Serif"/>
      <w:sz w:val="20"/>
    </w:rPr>
  </w:style>
  <w:style w:type="paragraph" w:styleId="28">
    <w:name w:val="index 2"/>
    <w:basedOn w:val="af"/>
    <w:next w:val="af"/>
    <w:autoRedefine/>
    <w:semiHidden/>
    <w:rsid w:val="0065472C"/>
    <w:pPr>
      <w:spacing w:before="0" w:after="0"/>
      <w:ind w:left="400" w:hanging="200"/>
    </w:pPr>
    <w:rPr>
      <w:rFonts w:ascii="MS Sans Serif" w:hAnsi="MS Sans Serif"/>
      <w:sz w:val="20"/>
    </w:rPr>
  </w:style>
  <w:style w:type="paragraph" w:styleId="36">
    <w:name w:val="index 3"/>
    <w:basedOn w:val="af"/>
    <w:next w:val="af"/>
    <w:autoRedefine/>
    <w:semiHidden/>
    <w:rsid w:val="0065472C"/>
    <w:pPr>
      <w:spacing w:before="0" w:after="0"/>
      <w:ind w:left="600" w:hanging="200"/>
    </w:pPr>
    <w:rPr>
      <w:rFonts w:ascii="MS Sans Serif" w:hAnsi="MS Sans Serif"/>
      <w:sz w:val="20"/>
    </w:rPr>
  </w:style>
  <w:style w:type="paragraph" w:styleId="44">
    <w:name w:val="index 4"/>
    <w:basedOn w:val="af"/>
    <w:next w:val="af"/>
    <w:autoRedefine/>
    <w:semiHidden/>
    <w:rsid w:val="0065472C"/>
    <w:pPr>
      <w:spacing w:before="0" w:after="0"/>
      <w:ind w:left="800" w:hanging="200"/>
    </w:pPr>
    <w:rPr>
      <w:rFonts w:ascii="MS Sans Serif" w:hAnsi="MS Sans Serif"/>
      <w:sz w:val="20"/>
    </w:rPr>
  </w:style>
  <w:style w:type="paragraph" w:styleId="54">
    <w:name w:val="index 5"/>
    <w:basedOn w:val="af"/>
    <w:next w:val="af"/>
    <w:autoRedefine/>
    <w:semiHidden/>
    <w:rsid w:val="0065472C"/>
    <w:pPr>
      <w:spacing w:before="0" w:after="0"/>
      <w:ind w:left="1000" w:hanging="200"/>
    </w:pPr>
    <w:rPr>
      <w:rFonts w:ascii="MS Sans Serif" w:hAnsi="MS Sans Serif"/>
      <w:sz w:val="20"/>
    </w:rPr>
  </w:style>
  <w:style w:type="paragraph" w:styleId="62">
    <w:name w:val="index 6"/>
    <w:basedOn w:val="af"/>
    <w:next w:val="af"/>
    <w:autoRedefine/>
    <w:semiHidden/>
    <w:rsid w:val="0065472C"/>
    <w:pPr>
      <w:spacing w:before="0" w:after="0"/>
      <w:ind w:left="1200" w:hanging="200"/>
    </w:pPr>
    <w:rPr>
      <w:rFonts w:ascii="MS Sans Serif" w:hAnsi="MS Sans Serif"/>
      <w:sz w:val="20"/>
    </w:rPr>
  </w:style>
  <w:style w:type="paragraph" w:styleId="72">
    <w:name w:val="index 7"/>
    <w:basedOn w:val="af"/>
    <w:next w:val="af"/>
    <w:autoRedefine/>
    <w:semiHidden/>
    <w:rsid w:val="0065472C"/>
    <w:pPr>
      <w:spacing w:before="0" w:after="0"/>
      <w:ind w:left="1400" w:hanging="200"/>
    </w:pPr>
    <w:rPr>
      <w:rFonts w:ascii="MS Sans Serif" w:hAnsi="MS Sans Serif"/>
      <w:sz w:val="20"/>
    </w:rPr>
  </w:style>
  <w:style w:type="paragraph" w:styleId="82">
    <w:name w:val="index 8"/>
    <w:basedOn w:val="af"/>
    <w:next w:val="af"/>
    <w:autoRedefine/>
    <w:semiHidden/>
    <w:rsid w:val="0065472C"/>
    <w:pPr>
      <w:spacing w:before="0" w:after="0"/>
      <w:ind w:left="1600" w:hanging="200"/>
    </w:pPr>
    <w:rPr>
      <w:rFonts w:ascii="MS Sans Serif" w:hAnsi="MS Sans Serif"/>
      <w:sz w:val="20"/>
    </w:rPr>
  </w:style>
  <w:style w:type="paragraph" w:styleId="92">
    <w:name w:val="index 9"/>
    <w:basedOn w:val="af"/>
    <w:next w:val="af"/>
    <w:autoRedefine/>
    <w:semiHidden/>
    <w:rsid w:val="0065472C"/>
    <w:pPr>
      <w:spacing w:before="0" w:after="0"/>
      <w:ind w:left="1800" w:hanging="200"/>
    </w:pPr>
    <w:rPr>
      <w:rFonts w:ascii="MS Sans Serif" w:hAnsi="MS Sans Serif"/>
      <w:sz w:val="20"/>
    </w:rPr>
  </w:style>
  <w:style w:type="paragraph" w:styleId="aff7">
    <w:name w:val="index heading"/>
    <w:basedOn w:val="af"/>
    <w:next w:val="14"/>
    <w:semiHidden/>
    <w:rsid w:val="0065472C"/>
    <w:pPr>
      <w:spacing w:before="0" w:after="0"/>
    </w:pPr>
    <w:rPr>
      <w:rFonts w:ascii="MS Sans Serif" w:hAnsi="MS Sans Serif"/>
      <w:sz w:val="20"/>
    </w:rPr>
  </w:style>
  <w:style w:type="paragraph" w:styleId="37">
    <w:name w:val="Body Text 3"/>
    <w:basedOn w:val="af"/>
    <w:link w:val="38"/>
    <w:rsid w:val="0065472C"/>
    <w:pPr>
      <w:spacing w:before="0" w:after="0"/>
      <w:jc w:val="both"/>
    </w:pPr>
  </w:style>
  <w:style w:type="character" w:customStyle="1" w:styleId="38">
    <w:name w:val="Основной текст 3 Знак"/>
    <w:basedOn w:val="af1"/>
    <w:link w:val="37"/>
    <w:rsid w:val="0065472C"/>
    <w:rPr>
      <w:rFonts w:ascii="Times New Roman" w:eastAsia="Times New Roman" w:hAnsi="Times New Roman" w:cs="Times New Roman"/>
      <w:sz w:val="24"/>
      <w:szCs w:val="20"/>
      <w:lang w:eastAsia="ru-RU"/>
    </w:rPr>
  </w:style>
  <w:style w:type="paragraph" w:customStyle="1" w:styleId="aff8">
    <w:name w:val="Стиль"/>
    <w:rsid w:val="0065472C"/>
    <w:pPr>
      <w:spacing w:after="0" w:line="240" w:lineRule="auto"/>
      <w:ind w:firstLine="720"/>
      <w:jc w:val="both"/>
    </w:pPr>
    <w:rPr>
      <w:rFonts w:ascii="Arial" w:eastAsia="Times New Roman" w:hAnsi="Arial" w:cs="Times New Roman"/>
      <w:sz w:val="20"/>
      <w:szCs w:val="20"/>
      <w:lang w:eastAsia="ru-RU"/>
    </w:rPr>
  </w:style>
  <w:style w:type="character" w:customStyle="1" w:styleId="aff9">
    <w:name w:val="Цветовое выделение"/>
    <w:rsid w:val="0065472C"/>
    <w:rPr>
      <w:b/>
      <w:color w:val="000080"/>
      <w:sz w:val="20"/>
    </w:rPr>
  </w:style>
  <w:style w:type="character" w:customStyle="1" w:styleId="affa">
    <w:name w:val="Гипертекстовая ссылка"/>
    <w:rsid w:val="0065472C"/>
    <w:rPr>
      <w:b/>
      <w:color w:val="008000"/>
      <w:sz w:val="20"/>
      <w:u w:val="single"/>
    </w:rPr>
  </w:style>
  <w:style w:type="paragraph" w:customStyle="1" w:styleId="affb">
    <w:name w:val="Заголовок статьи"/>
    <w:basedOn w:val="aff8"/>
    <w:next w:val="aff8"/>
    <w:rsid w:val="0065472C"/>
    <w:pPr>
      <w:ind w:left="1612" w:hanging="892"/>
    </w:pPr>
  </w:style>
  <w:style w:type="paragraph" w:customStyle="1" w:styleId="affc">
    <w:name w:val="Комментарий"/>
    <w:basedOn w:val="aff8"/>
    <w:next w:val="aff8"/>
    <w:rsid w:val="0065472C"/>
    <w:pPr>
      <w:ind w:left="170" w:firstLine="0"/>
    </w:pPr>
    <w:rPr>
      <w:i/>
      <w:color w:val="800080"/>
    </w:rPr>
  </w:style>
  <w:style w:type="paragraph" w:customStyle="1" w:styleId="15">
    <w:name w:val="заголовок 1"/>
    <w:basedOn w:val="af"/>
    <w:next w:val="af"/>
    <w:rsid w:val="0065472C"/>
    <w:pPr>
      <w:keepNext/>
      <w:widowControl w:val="0"/>
      <w:spacing w:before="0" w:after="0"/>
    </w:pPr>
  </w:style>
  <w:style w:type="character" w:styleId="affd">
    <w:name w:val="Hyperlink"/>
    <w:uiPriority w:val="99"/>
    <w:rsid w:val="0065472C"/>
    <w:rPr>
      <w:color w:val="0000FF"/>
      <w:u w:val="single"/>
    </w:rPr>
  </w:style>
  <w:style w:type="paragraph" w:customStyle="1" w:styleId="127">
    <w:name w:val="Стиль Основной текст с отступом + Первая строка:  1.27 см"/>
    <w:basedOn w:val="af"/>
    <w:rsid w:val="0065472C"/>
    <w:pPr>
      <w:spacing w:before="60" w:after="60"/>
      <w:ind w:firstLine="720"/>
      <w:jc w:val="both"/>
    </w:pPr>
  </w:style>
  <w:style w:type="paragraph" w:customStyle="1" w:styleId="affe">
    <w:name w:val="Маркированный список Тире"/>
    <w:basedOn w:val="af"/>
    <w:rsid w:val="0065472C"/>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65472C"/>
    <w:pPr>
      <w:spacing w:before="0" w:after="0"/>
    </w:pPr>
    <w:rPr>
      <w:sz w:val="20"/>
    </w:rPr>
  </w:style>
  <w:style w:type="character" w:customStyle="1" w:styleId="afff0">
    <w:name w:val="Текст примечания Знак"/>
    <w:basedOn w:val="af1"/>
    <w:link w:val="afff"/>
    <w:rsid w:val="0065472C"/>
    <w:rPr>
      <w:rFonts w:ascii="Times New Roman" w:eastAsia="Times New Roman" w:hAnsi="Times New Roman" w:cs="Times New Roman"/>
      <w:sz w:val="20"/>
      <w:szCs w:val="20"/>
      <w:lang w:eastAsia="ru-RU"/>
    </w:rPr>
  </w:style>
  <w:style w:type="character" w:customStyle="1" w:styleId="m1">
    <w:name w:val="m1"/>
    <w:rsid w:val="0065472C"/>
    <w:rPr>
      <w:color w:val="0000FF"/>
    </w:rPr>
  </w:style>
  <w:style w:type="character" w:customStyle="1" w:styleId="pi1">
    <w:name w:val="pi1"/>
    <w:rsid w:val="0065472C"/>
    <w:rPr>
      <w:color w:val="0000FF"/>
    </w:rPr>
  </w:style>
  <w:style w:type="character" w:customStyle="1" w:styleId="t1">
    <w:name w:val="t1"/>
    <w:rsid w:val="0065472C"/>
    <w:rPr>
      <w:color w:val="800000"/>
    </w:rPr>
  </w:style>
  <w:style w:type="character" w:customStyle="1" w:styleId="ns1">
    <w:name w:val="ns1"/>
    <w:rsid w:val="0065472C"/>
    <w:rPr>
      <w:color w:val="FF0000"/>
    </w:rPr>
  </w:style>
  <w:style w:type="character" w:customStyle="1" w:styleId="b1">
    <w:name w:val="b1"/>
    <w:rsid w:val="0065472C"/>
    <w:rPr>
      <w:rFonts w:ascii="Courier New" w:hAnsi="Courier New"/>
      <w:b/>
      <w:color w:val="FF0000"/>
      <w:u w:val="none"/>
      <w:effect w:val="none"/>
    </w:rPr>
  </w:style>
  <w:style w:type="character" w:customStyle="1" w:styleId="tx1">
    <w:name w:val="tx1"/>
    <w:rsid w:val="0065472C"/>
    <w:rPr>
      <w:b/>
    </w:rPr>
  </w:style>
  <w:style w:type="paragraph" w:customStyle="1" w:styleId="16">
    <w:name w:val="Текст выноски1"/>
    <w:basedOn w:val="af"/>
    <w:rsid w:val="0065472C"/>
    <w:pPr>
      <w:spacing w:before="0" w:after="0"/>
    </w:pPr>
    <w:rPr>
      <w:rFonts w:ascii="Tahoma" w:hAnsi="Tahoma"/>
      <w:sz w:val="16"/>
    </w:rPr>
  </w:style>
  <w:style w:type="paragraph" w:customStyle="1" w:styleId="tx">
    <w:name w:val="tx"/>
    <w:basedOn w:val="af"/>
    <w:rsid w:val="0065472C"/>
    <w:rPr>
      <w:b/>
    </w:rPr>
  </w:style>
  <w:style w:type="paragraph" w:styleId="afff1">
    <w:name w:val="annotation subject"/>
    <w:basedOn w:val="afff"/>
    <w:next w:val="afff"/>
    <w:link w:val="afff2"/>
    <w:rsid w:val="0065472C"/>
    <w:pPr>
      <w:spacing w:line="276" w:lineRule="auto"/>
      <w:ind w:firstLine="567"/>
      <w:jc w:val="both"/>
    </w:pPr>
    <w:rPr>
      <w:b/>
      <w:bCs/>
      <w:lang w:eastAsia="en-US" w:bidi="en-US"/>
    </w:rPr>
  </w:style>
  <w:style w:type="character" w:customStyle="1" w:styleId="afff2">
    <w:name w:val="Тема примечания Знак"/>
    <w:basedOn w:val="afff0"/>
    <w:link w:val="afff1"/>
    <w:rsid w:val="0065472C"/>
    <w:rPr>
      <w:rFonts w:ascii="Times New Roman" w:eastAsia="Times New Roman" w:hAnsi="Times New Roman" w:cs="Times New Roman"/>
      <w:b/>
      <w:bCs/>
      <w:sz w:val="20"/>
      <w:szCs w:val="20"/>
      <w:lang w:eastAsia="ru-RU" w:bidi="en-US"/>
    </w:rPr>
  </w:style>
  <w:style w:type="character" w:styleId="afff3">
    <w:name w:val="annotation reference"/>
    <w:rsid w:val="0065472C"/>
    <w:rPr>
      <w:sz w:val="16"/>
      <w:szCs w:val="16"/>
    </w:rPr>
  </w:style>
  <w:style w:type="paragraph" w:styleId="afff4">
    <w:name w:val="Balloon Text"/>
    <w:basedOn w:val="af"/>
    <w:link w:val="afff5"/>
    <w:rsid w:val="0065472C"/>
    <w:rPr>
      <w:rFonts w:ascii="Tahoma" w:hAnsi="Tahoma" w:cs="Tahoma"/>
      <w:sz w:val="16"/>
      <w:szCs w:val="16"/>
    </w:rPr>
  </w:style>
  <w:style w:type="character" w:customStyle="1" w:styleId="afff5">
    <w:name w:val="Текст выноски Знак"/>
    <w:basedOn w:val="af1"/>
    <w:link w:val="afff4"/>
    <w:rsid w:val="0065472C"/>
    <w:rPr>
      <w:rFonts w:ascii="Tahoma" w:eastAsia="Times New Roman" w:hAnsi="Tahoma" w:cs="Tahoma"/>
      <w:sz w:val="16"/>
      <w:szCs w:val="16"/>
      <w:lang w:eastAsia="ru-RU"/>
    </w:rPr>
  </w:style>
  <w:style w:type="paragraph" w:customStyle="1" w:styleId="OTRTITULNAME">
    <w:name w:val="OTR_TITUL_NAME"/>
    <w:basedOn w:val="af"/>
    <w:semiHidden/>
    <w:rsid w:val="0065472C"/>
    <w:pPr>
      <w:spacing w:before="400" w:after="200"/>
      <w:contextualSpacing/>
      <w:jc w:val="center"/>
    </w:pPr>
    <w:rPr>
      <w:b/>
      <w:sz w:val="32"/>
      <w:szCs w:val="28"/>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65472C"/>
    <w:pPr>
      <w:jc w:val="center"/>
    </w:pPr>
    <w:rPr>
      <w:b/>
      <w:bCs/>
      <w:szCs w:val="24"/>
    </w:rPr>
  </w:style>
  <w:style w:type="paragraph" w:customStyle="1" w:styleId="XML">
    <w:name w:val="XML"/>
    <w:basedOn w:val="af"/>
    <w:link w:val="XML0"/>
    <w:qFormat/>
    <w:rsid w:val="0065472C"/>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65472C"/>
    <w:pPr>
      <w:spacing w:after="0" w:line="240" w:lineRule="auto"/>
    </w:pPr>
    <w:rPr>
      <w:rFonts w:ascii="Times New Roman" w:eastAsia="Times New Roman" w:hAnsi="Times New Roman" w:cs="Times New Roman"/>
      <w:sz w:val="24"/>
      <w:szCs w:val="20"/>
      <w:lang w:eastAsia="ru-RU"/>
    </w:rPr>
  </w:style>
  <w:style w:type="character" w:customStyle="1" w:styleId="XML0">
    <w:name w:val="XML Знак"/>
    <w:link w:val="XML"/>
    <w:rsid w:val="0065472C"/>
    <w:rPr>
      <w:rFonts w:ascii="Times New Roman" w:eastAsia="Times New Roman" w:hAnsi="Times New Roman" w:cs="Times New Roman"/>
      <w:noProof/>
      <w:color w:val="008080"/>
      <w:sz w:val="18"/>
      <w:szCs w:val="18"/>
      <w:lang w:val="en-US" w:eastAsia="ru-RU"/>
    </w:rPr>
  </w:style>
  <w:style w:type="character" w:styleId="afff8">
    <w:name w:val="FollowedHyperlink"/>
    <w:rsid w:val="0065472C"/>
    <w:rPr>
      <w:color w:val="800080"/>
      <w:u w:val="single"/>
    </w:rPr>
  </w:style>
  <w:style w:type="paragraph" w:styleId="afff9">
    <w:name w:val="TOC Heading"/>
    <w:basedOn w:val="1"/>
    <w:next w:val="af"/>
    <w:uiPriority w:val="39"/>
    <w:semiHidden/>
    <w:unhideWhenUsed/>
    <w:qFormat/>
    <w:rsid w:val="0065472C"/>
    <w:pPr>
      <w:spacing w:before="480" w:after="0"/>
      <w:outlineLvl w:val="9"/>
    </w:pPr>
    <w:rPr>
      <w:rFonts w:ascii="Cambria" w:hAnsi="Cambria"/>
      <w:bCs w:val="0"/>
      <w:caps/>
      <w:color w:val="365F91"/>
      <w:szCs w:val="28"/>
    </w:rPr>
  </w:style>
  <w:style w:type="paragraph" w:customStyle="1" w:styleId="right">
    <w:name w:val="right"/>
    <w:basedOn w:val="af"/>
    <w:rsid w:val="0065472C"/>
    <w:pPr>
      <w:pBdr>
        <w:right w:val="single" w:sz="8" w:space="0" w:color="000000"/>
      </w:pBdr>
      <w:spacing w:beforeAutospacing="1" w:afterAutospacing="1"/>
    </w:pPr>
    <w:rPr>
      <w:szCs w:val="24"/>
    </w:rPr>
  </w:style>
  <w:style w:type="paragraph" w:customStyle="1" w:styleId="bottom">
    <w:name w:val="bottom"/>
    <w:basedOn w:val="af"/>
    <w:rsid w:val="0065472C"/>
    <w:pPr>
      <w:pBdr>
        <w:bottom w:val="single" w:sz="8" w:space="0" w:color="000000"/>
      </w:pBdr>
      <w:spacing w:beforeAutospacing="1" w:afterAutospacing="1"/>
    </w:pPr>
    <w:rPr>
      <w:szCs w:val="24"/>
    </w:rPr>
  </w:style>
  <w:style w:type="table" w:styleId="afffa">
    <w:name w:val="Table Grid"/>
    <w:basedOn w:val="af2"/>
    <w:uiPriority w:val="59"/>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
    <w:name w:val="Нет списка1"/>
    <w:next w:val="af3"/>
    <w:uiPriority w:val="99"/>
    <w:semiHidden/>
    <w:unhideWhenUsed/>
    <w:rsid w:val="0065472C"/>
  </w:style>
  <w:style w:type="numbering" w:customStyle="1" w:styleId="29">
    <w:name w:val="Нет списка2"/>
    <w:next w:val="af3"/>
    <w:uiPriority w:val="99"/>
    <w:semiHidden/>
    <w:unhideWhenUsed/>
    <w:rsid w:val="0065472C"/>
  </w:style>
  <w:style w:type="numbering" w:customStyle="1" w:styleId="39">
    <w:name w:val="Нет списка3"/>
    <w:next w:val="af3"/>
    <w:uiPriority w:val="99"/>
    <w:semiHidden/>
    <w:unhideWhenUsed/>
    <w:rsid w:val="0065472C"/>
  </w:style>
  <w:style w:type="numbering" w:customStyle="1" w:styleId="45">
    <w:name w:val="Нет списка4"/>
    <w:next w:val="af3"/>
    <w:uiPriority w:val="99"/>
    <w:semiHidden/>
    <w:unhideWhenUsed/>
    <w:rsid w:val="0065472C"/>
  </w:style>
  <w:style w:type="numbering" w:customStyle="1" w:styleId="55">
    <w:name w:val="Нет списка5"/>
    <w:next w:val="af3"/>
    <w:uiPriority w:val="99"/>
    <w:semiHidden/>
    <w:unhideWhenUsed/>
    <w:rsid w:val="0065472C"/>
  </w:style>
  <w:style w:type="numbering" w:customStyle="1" w:styleId="63">
    <w:name w:val="Нет списка6"/>
    <w:next w:val="af3"/>
    <w:uiPriority w:val="99"/>
    <w:semiHidden/>
    <w:unhideWhenUsed/>
    <w:rsid w:val="0065472C"/>
  </w:style>
  <w:style w:type="numbering" w:customStyle="1" w:styleId="73">
    <w:name w:val="Нет списка7"/>
    <w:next w:val="af3"/>
    <w:uiPriority w:val="99"/>
    <w:semiHidden/>
    <w:unhideWhenUsed/>
    <w:rsid w:val="0065472C"/>
  </w:style>
  <w:style w:type="numbering" w:customStyle="1" w:styleId="83">
    <w:name w:val="Нет списка8"/>
    <w:next w:val="af3"/>
    <w:uiPriority w:val="99"/>
    <w:semiHidden/>
    <w:unhideWhenUsed/>
    <w:rsid w:val="0065472C"/>
  </w:style>
  <w:style w:type="numbering" w:customStyle="1" w:styleId="93">
    <w:name w:val="Нет списка9"/>
    <w:next w:val="af3"/>
    <w:uiPriority w:val="99"/>
    <w:semiHidden/>
    <w:unhideWhenUsed/>
    <w:rsid w:val="0065472C"/>
  </w:style>
  <w:style w:type="numbering" w:customStyle="1" w:styleId="100">
    <w:name w:val="Нет списка10"/>
    <w:next w:val="af3"/>
    <w:uiPriority w:val="99"/>
    <w:semiHidden/>
    <w:unhideWhenUsed/>
    <w:rsid w:val="0065472C"/>
  </w:style>
  <w:style w:type="numbering" w:customStyle="1" w:styleId="110">
    <w:name w:val="Нет списка11"/>
    <w:next w:val="af3"/>
    <w:uiPriority w:val="99"/>
    <w:semiHidden/>
    <w:unhideWhenUsed/>
    <w:rsid w:val="0065472C"/>
  </w:style>
  <w:style w:type="numbering" w:customStyle="1" w:styleId="120">
    <w:name w:val="Нет списка12"/>
    <w:next w:val="af3"/>
    <w:uiPriority w:val="99"/>
    <w:semiHidden/>
    <w:unhideWhenUsed/>
    <w:rsid w:val="0065472C"/>
  </w:style>
  <w:style w:type="numbering" w:customStyle="1" w:styleId="130">
    <w:name w:val="Нет списка13"/>
    <w:next w:val="af3"/>
    <w:uiPriority w:val="99"/>
    <w:semiHidden/>
    <w:unhideWhenUsed/>
    <w:rsid w:val="0065472C"/>
  </w:style>
  <w:style w:type="numbering" w:customStyle="1" w:styleId="140">
    <w:name w:val="Нет списка14"/>
    <w:next w:val="af3"/>
    <w:uiPriority w:val="99"/>
    <w:semiHidden/>
    <w:unhideWhenUsed/>
    <w:rsid w:val="0065472C"/>
  </w:style>
  <w:style w:type="numbering" w:customStyle="1" w:styleId="150">
    <w:name w:val="Нет списка15"/>
    <w:next w:val="af3"/>
    <w:uiPriority w:val="99"/>
    <w:semiHidden/>
    <w:unhideWhenUsed/>
    <w:rsid w:val="0065472C"/>
  </w:style>
  <w:style w:type="numbering" w:customStyle="1" w:styleId="160">
    <w:name w:val="Нет списка16"/>
    <w:next w:val="af3"/>
    <w:uiPriority w:val="99"/>
    <w:semiHidden/>
    <w:unhideWhenUsed/>
    <w:rsid w:val="0065472C"/>
  </w:style>
  <w:style w:type="numbering" w:customStyle="1" w:styleId="170">
    <w:name w:val="Нет списка17"/>
    <w:next w:val="af3"/>
    <w:uiPriority w:val="99"/>
    <w:semiHidden/>
    <w:unhideWhenUsed/>
    <w:rsid w:val="0065472C"/>
  </w:style>
  <w:style w:type="paragraph" w:customStyle="1" w:styleId="1400">
    <w:name w:val="Стиль 14 пт полужирный все прописные По центру Перед:  0 пт По..."/>
    <w:basedOn w:val="af"/>
    <w:rsid w:val="0065472C"/>
    <w:pPr>
      <w:pageBreakBefore/>
      <w:spacing w:before="0" w:after="0"/>
      <w:jc w:val="center"/>
    </w:pPr>
    <w:rPr>
      <w:b/>
      <w:bCs/>
      <w:caps/>
      <w:sz w:val="28"/>
    </w:rPr>
  </w:style>
  <w:style w:type="paragraph" w:styleId="afffb">
    <w:name w:val="List Paragraph"/>
    <w:basedOn w:val="af"/>
    <w:link w:val="afffc"/>
    <w:uiPriority w:val="34"/>
    <w:qFormat/>
    <w:rsid w:val="0065472C"/>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65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basedOn w:val="af1"/>
    <w:link w:val="HTML"/>
    <w:uiPriority w:val="99"/>
    <w:rsid w:val="0065472C"/>
    <w:rPr>
      <w:rFonts w:ascii="Courier New" w:eastAsia="Times New Roman" w:hAnsi="Courier New" w:cs="Courier New"/>
      <w:sz w:val="20"/>
      <w:szCs w:val="20"/>
      <w:lang w:eastAsia="ru-RU"/>
    </w:rPr>
  </w:style>
  <w:style w:type="paragraph" w:customStyle="1" w:styleId="Picture">
    <w:name w:val="Picture"/>
    <w:basedOn w:val="af0"/>
    <w:next w:val="af0"/>
    <w:rsid w:val="0065472C"/>
    <w:pPr>
      <w:numPr>
        <w:numId w:val="3"/>
      </w:numPr>
      <w:tabs>
        <w:tab w:val="clear" w:pos="360"/>
      </w:tabs>
      <w:spacing w:before="360" w:line="360" w:lineRule="auto"/>
      <w:ind w:left="0" w:firstLine="0"/>
    </w:pPr>
    <w:rPr>
      <w:sz w:val="28"/>
      <w:lang w:eastAsia="en-US"/>
    </w:rPr>
  </w:style>
  <w:style w:type="character" w:customStyle="1" w:styleId="ms-sitemapdirectional">
    <w:name w:val="ms-sitemapdirectional"/>
    <w:rsid w:val="0065472C"/>
  </w:style>
  <w:style w:type="paragraph" w:customStyle="1" w:styleId="OTRTableNum">
    <w:name w:val="OTR_Table_Num"/>
    <w:basedOn w:val="OTRDefault"/>
    <w:semiHidden/>
    <w:rsid w:val="0065472C"/>
    <w:pPr>
      <w:numPr>
        <w:numId w:val="16"/>
      </w:numPr>
      <w:tabs>
        <w:tab w:val="clear" w:pos="0"/>
        <w:tab w:val="num" w:pos="851"/>
      </w:tabs>
      <w:spacing w:before="60" w:after="60"/>
      <w:ind w:left="720" w:hanging="360"/>
      <w:jc w:val="left"/>
    </w:pPr>
  </w:style>
  <w:style w:type="paragraph" w:customStyle="1" w:styleId="OTRTitleFoot">
    <w:name w:val="OTR_Title_Foot"/>
    <w:basedOn w:val="OTRHeaderRight"/>
    <w:semiHidden/>
    <w:rsid w:val="0065472C"/>
    <w:pPr>
      <w:ind w:left="21"/>
      <w:jc w:val="center"/>
    </w:pPr>
  </w:style>
  <w:style w:type="paragraph" w:customStyle="1" w:styleId="afffd">
    <w:name w:val="Основной"/>
    <w:basedOn w:val="af"/>
    <w:semiHidden/>
    <w:rsid w:val="0065472C"/>
    <w:pPr>
      <w:spacing w:before="0" w:after="0"/>
      <w:ind w:firstLine="567"/>
      <w:jc w:val="both"/>
    </w:pPr>
  </w:style>
  <w:style w:type="paragraph" w:styleId="2a">
    <w:name w:val="Body Text 2"/>
    <w:basedOn w:val="af"/>
    <w:link w:val="2b"/>
    <w:rsid w:val="0065472C"/>
    <w:pPr>
      <w:spacing w:before="0" w:after="120" w:line="480" w:lineRule="auto"/>
      <w:jc w:val="both"/>
    </w:pPr>
  </w:style>
  <w:style w:type="character" w:customStyle="1" w:styleId="2b">
    <w:name w:val="Основной текст 2 Знак"/>
    <w:basedOn w:val="af1"/>
    <w:link w:val="2a"/>
    <w:rsid w:val="0065472C"/>
    <w:rPr>
      <w:rFonts w:ascii="Times New Roman" w:eastAsia="Times New Roman" w:hAnsi="Times New Roman" w:cs="Times New Roman"/>
      <w:sz w:val="24"/>
      <w:szCs w:val="20"/>
      <w:lang w:eastAsia="ru-RU"/>
    </w:rPr>
  </w:style>
  <w:style w:type="character" w:customStyle="1" w:styleId="OTRSymBoldItalic">
    <w:name w:val="OTR_Sym_Bold_Italic"/>
    <w:rsid w:val="0065472C"/>
    <w:rPr>
      <w:b/>
      <w:i/>
    </w:rPr>
  </w:style>
  <w:style w:type="character" w:styleId="afffe">
    <w:name w:val="Emphasis"/>
    <w:qFormat/>
    <w:rsid w:val="0065472C"/>
    <w:rPr>
      <w:i/>
      <w:iCs/>
    </w:rPr>
  </w:style>
  <w:style w:type="paragraph" w:styleId="a">
    <w:name w:val="List Number"/>
    <w:basedOn w:val="af"/>
    <w:rsid w:val="0065472C"/>
    <w:pPr>
      <w:numPr>
        <w:numId w:val="4"/>
      </w:numPr>
      <w:spacing w:before="0" w:after="0"/>
      <w:jc w:val="both"/>
    </w:pPr>
  </w:style>
  <w:style w:type="paragraph" w:styleId="2">
    <w:name w:val="List Number 2"/>
    <w:basedOn w:val="af"/>
    <w:rsid w:val="0065472C"/>
    <w:pPr>
      <w:numPr>
        <w:numId w:val="12"/>
      </w:numPr>
      <w:spacing w:before="0" w:after="0"/>
      <w:jc w:val="both"/>
    </w:pPr>
  </w:style>
  <w:style w:type="paragraph" w:customStyle="1" w:styleId="OTRControlPgCenter">
    <w:name w:val="OTR_Control_PgCenter"/>
    <w:basedOn w:val="OTRControlPage"/>
    <w:semiHidden/>
    <w:rsid w:val="0065472C"/>
    <w:pPr>
      <w:jc w:val="center"/>
    </w:pPr>
  </w:style>
  <w:style w:type="paragraph" w:customStyle="1" w:styleId="OTRNormalRight">
    <w:name w:val="OTR_Normal_Right"/>
    <w:basedOn w:val="OTRDefault"/>
    <w:semiHidden/>
    <w:rsid w:val="0065472C"/>
    <w:pPr>
      <w:jc w:val="right"/>
    </w:pPr>
  </w:style>
  <w:style w:type="paragraph" w:customStyle="1" w:styleId="OTRHeaderCenter">
    <w:name w:val="OTR_Header_Center"/>
    <w:basedOn w:val="OTRHeader"/>
    <w:semiHidden/>
    <w:rsid w:val="0065472C"/>
    <w:pPr>
      <w:jc w:val="center"/>
    </w:pPr>
  </w:style>
  <w:style w:type="paragraph" w:customStyle="1" w:styleId="OTRDefault">
    <w:name w:val="OTR_Default"/>
    <w:link w:val="OTRDefault0"/>
    <w:semiHidden/>
    <w:rsid w:val="0065472C"/>
    <w:pPr>
      <w:spacing w:after="0" w:line="240" w:lineRule="auto"/>
      <w:jc w:val="both"/>
    </w:pPr>
    <w:rPr>
      <w:rFonts w:ascii="Times New Roman" w:eastAsia="Times New Roman" w:hAnsi="Times New Roman" w:cs="Times New Roman"/>
      <w:sz w:val="24"/>
      <w:szCs w:val="20"/>
      <w:lang w:eastAsia="ru-RU"/>
    </w:rPr>
  </w:style>
  <w:style w:type="paragraph" w:customStyle="1" w:styleId="a8">
    <w:name w:val="Список маркированный"/>
    <w:basedOn w:val="af"/>
    <w:semiHidden/>
    <w:rsid w:val="0065472C"/>
    <w:pPr>
      <w:numPr>
        <w:numId w:val="13"/>
      </w:numPr>
      <w:tabs>
        <w:tab w:val="left" w:pos="1080"/>
      </w:tabs>
      <w:spacing w:before="0" w:after="0"/>
      <w:jc w:val="both"/>
    </w:pPr>
  </w:style>
  <w:style w:type="paragraph" w:customStyle="1" w:styleId="OTRNormalMark2">
    <w:name w:val="OTR_Normal_Mark_2"/>
    <w:basedOn w:val="OTRDefault"/>
    <w:rsid w:val="0065472C"/>
    <w:pPr>
      <w:spacing w:after="120"/>
      <w:ind w:left="1418"/>
    </w:pPr>
  </w:style>
  <w:style w:type="paragraph" w:customStyle="1" w:styleId="OTRNormalMark3">
    <w:name w:val="OTR_Normal_Mark_3"/>
    <w:basedOn w:val="OTRDefault"/>
    <w:rsid w:val="0065472C"/>
    <w:pPr>
      <w:ind w:left="1701"/>
    </w:pPr>
  </w:style>
  <w:style w:type="paragraph" w:customStyle="1" w:styleId="OTRListNum">
    <w:name w:val="OTR_List_Num"/>
    <w:basedOn w:val="OTRDefault"/>
    <w:link w:val="OTRListNum0"/>
    <w:semiHidden/>
    <w:rsid w:val="0065472C"/>
    <w:pPr>
      <w:numPr>
        <w:numId w:val="14"/>
      </w:numPr>
      <w:spacing w:before="60" w:after="60"/>
    </w:pPr>
  </w:style>
  <w:style w:type="character" w:customStyle="1" w:styleId="my">
    <w:name w:val="my жирный"/>
    <w:semiHidden/>
    <w:locked/>
    <w:rsid w:val="0065472C"/>
    <w:rPr>
      <w:b/>
    </w:rPr>
  </w:style>
  <w:style w:type="paragraph" w:customStyle="1" w:styleId="OTRNormalNum2">
    <w:name w:val="OTR_Normal_Num_2"/>
    <w:basedOn w:val="OTRDefault"/>
    <w:rsid w:val="0065472C"/>
    <w:pPr>
      <w:spacing w:after="120"/>
      <w:ind w:left="1418"/>
    </w:pPr>
  </w:style>
  <w:style w:type="paragraph" w:customStyle="1" w:styleId="OTRNormalNum3">
    <w:name w:val="OTR_Normal_Num_3"/>
    <w:basedOn w:val="OTRDefault"/>
    <w:rsid w:val="0065472C"/>
    <w:pPr>
      <w:spacing w:after="120"/>
      <w:ind w:left="1985"/>
    </w:pPr>
  </w:style>
  <w:style w:type="paragraph" w:customStyle="1" w:styleId="affff">
    <w:name w:val="Надпись"/>
    <w:semiHidden/>
    <w:rsid w:val="0065472C"/>
    <w:pPr>
      <w:spacing w:after="0" w:line="240" w:lineRule="auto"/>
    </w:pPr>
    <w:rPr>
      <w:rFonts w:ascii="Times New Roman" w:eastAsia="Times New Roman" w:hAnsi="Times New Roman" w:cs="Times New Roman"/>
      <w:noProof/>
      <w:sz w:val="16"/>
      <w:szCs w:val="20"/>
      <w:lang w:eastAsia="ru-RU"/>
    </w:rPr>
  </w:style>
  <w:style w:type="paragraph" w:customStyle="1" w:styleId="OTRHeaderRight">
    <w:name w:val="OTR_Header_Right"/>
    <w:basedOn w:val="af"/>
    <w:semiHidden/>
    <w:rsid w:val="0065472C"/>
    <w:pPr>
      <w:spacing w:before="0" w:after="0"/>
      <w:jc w:val="both"/>
    </w:pPr>
    <w:rPr>
      <w:rFonts w:ascii="Arial" w:hAnsi="Arial"/>
      <w:b/>
      <w:sz w:val="20"/>
    </w:rPr>
  </w:style>
  <w:style w:type="paragraph" w:styleId="HTML1">
    <w:name w:val="HTML Address"/>
    <w:basedOn w:val="af"/>
    <w:link w:val="HTML2"/>
    <w:rsid w:val="0065472C"/>
    <w:pPr>
      <w:spacing w:before="0" w:after="0"/>
      <w:jc w:val="both"/>
    </w:pPr>
    <w:rPr>
      <w:i/>
      <w:iCs/>
    </w:rPr>
  </w:style>
  <w:style w:type="character" w:customStyle="1" w:styleId="HTML2">
    <w:name w:val="Адрес HTML Знак"/>
    <w:basedOn w:val="af1"/>
    <w:link w:val="HTML1"/>
    <w:rsid w:val="0065472C"/>
    <w:rPr>
      <w:rFonts w:ascii="Times New Roman" w:eastAsia="Times New Roman" w:hAnsi="Times New Roman" w:cs="Times New Roman"/>
      <w:i/>
      <w:iCs/>
      <w:sz w:val="24"/>
      <w:szCs w:val="20"/>
      <w:lang w:eastAsia="ru-RU"/>
    </w:rPr>
  </w:style>
  <w:style w:type="paragraph" w:customStyle="1" w:styleId="OTRTableHead">
    <w:name w:val="OTR_Table_Head"/>
    <w:basedOn w:val="OTRDefault"/>
    <w:rsid w:val="0065472C"/>
    <w:pPr>
      <w:keepNext/>
      <w:spacing w:before="60" w:after="60"/>
      <w:jc w:val="center"/>
    </w:pPr>
    <w:rPr>
      <w:b/>
    </w:rPr>
  </w:style>
  <w:style w:type="paragraph" w:customStyle="1" w:styleId="OTRListMark">
    <w:name w:val="OTR_List_Mark"/>
    <w:basedOn w:val="OTRDefault"/>
    <w:link w:val="OTRListMark0"/>
    <w:rsid w:val="0065472C"/>
    <w:pPr>
      <w:numPr>
        <w:numId w:val="22"/>
      </w:numPr>
      <w:spacing w:before="60" w:after="60"/>
    </w:pPr>
  </w:style>
  <w:style w:type="paragraph" w:customStyle="1" w:styleId="OTRNameFigure">
    <w:name w:val="OTR_Name_Figure"/>
    <w:basedOn w:val="OTRDefault"/>
    <w:rsid w:val="0065472C"/>
    <w:pPr>
      <w:numPr>
        <w:numId w:val="18"/>
      </w:numPr>
      <w:tabs>
        <w:tab w:val="clear" w:pos="720"/>
        <w:tab w:val="num" w:pos="0"/>
        <w:tab w:val="num" w:pos="360"/>
      </w:tabs>
      <w:spacing w:before="120" w:after="120"/>
      <w:ind w:left="714" w:hanging="357"/>
      <w:jc w:val="center"/>
    </w:pPr>
    <w:rPr>
      <w:b/>
    </w:rPr>
  </w:style>
  <w:style w:type="paragraph" w:customStyle="1" w:styleId="OTRNormal">
    <w:name w:val="OTR_Normal"/>
    <w:basedOn w:val="OTRDefault"/>
    <w:link w:val="OTRNormal0"/>
    <w:rsid w:val="0065472C"/>
    <w:pPr>
      <w:spacing w:before="60" w:after="120"/>
      <w:ind w:firstLine="567"/>
    </w:pPr>
  </w:style>
  <w:style w:type="paragraph" w:customStyle="1" w:styleId="OTRControlPage">
    <w:name w:val="OTR_Control_Page"/>
    <w:basedOn w:val="OTRDefault"/>
    <w:semiHidden/>
    <w:rsid w:val="0065472C"/>
    <w:pPr>
      <w:spacing w:line="360" w:lineRule="auto"/>
    </w:pPr>
  </w:style>
  <w:style w:type="paragraph" w:customStyle="1" w:styleId="OTRHeadingApp">
    <w:name w:val="OTR_Heading_App"/>
    <w:basedOn w:val="1"/>
    <w:next w:val="OTRNormal"/>
    <w:rsid w:val="0065472C"/>
    <w:pPr>
      <w:numPr>
        <w:numId w:val="17"/>
      </w:numPr>
      <w:jc w:val="both"/>
    </w:pPr>
    <w:rPr>
      <w:caps/>
      <w:sz w:val="32"/>
      <w:szCs w:val="32"/>
    </w:rPr>
  </w:style>
  <w:style w:type="paragraph" w:customStyle="1" w:styleId="OTRNormalList">
    <w:name w:val="OTR_Normal_List"/>
    <w:basedOn w:val="OTRNormal"/>
    <w:semiHidden/>
    <w:rsid w:val="0065472C"/>
    <w:pPr>
      <w:keepNext/>
      <w:spacing w:before="120" w:after="60"/>
    </w:pPr>
  </w:style>
  <w:style w:type="paragraph" w:customStyle="1" w:styleId="OTRNormalMark1">
    <w:name w:val="OTR_Normal_Mark_1"/>
    <w:basedOn w:val="OTRDefault"/>
    <w:rsid w:val="0065472C"/>
    <w:pPr>
      <w:spacing w:after="120"/>
      <w:ind w:left="1134"/>
    </w:pPr>
  </w:style>
  <w:style w:type="paragraph" w:customStyle="1" w:styleId="OTRNormalNum1">
    <w:name w:val="OTR_Normal_Num_1"/>
    <w:basedOn w:val="OTRDefault"/>
    <w:rsid w:val="0065472C"/>
    <w:pPr>
      <w:spacing w:after="120"/>
      <w:ind w:left="851"/>
    </w:pPr>
  </w:style>
  <w:style w:type="paragraph" w:customStyle="1" w:styleId="OTRTITUL">
    <w:name w:val="OTR_TITUL"/>
    <w:basedOn w:val="OTRTITULnew"/>
    <w:semiHidden/>
    <w:rsid w:val="0065472C"/>
    <w:pPr>
      <w:spacing w:before="360" w:after="360"/>
    </w:pPr>
    <w:rPr>
      <w:b/>
      <w:caps/>
      <w:sz w:val="32"/>
    </w:rPr>
  </w:style>
  <w:style w:type="paragraph" w:customStyle="1" w:styleId="OTRFigure">
    <w:name w:val="OTR_Figure"/>
    <w:rsid w:val="0065472C"/>
    <w:pPr>
      <w:keepNext/>
      <w:spacing w:before="120" w:after="120" w:line="240" w:lineRule="auto"/>
      <w:jc w:val="center"/>
    </w:pPr>
    <w:rPr>
      <w:rFonts w:ascii="Times New Roman" w:eastAsia="Times New Roman" w:hAnsi="Times New Roman" w:cs="Times New Roman"/>
      <w:sz w:val="24"/>
      <w:szCs w:val="20"/>
      <w:lang w:eastAsia="ru-RU"/>
    </w:rPr>
  </w:style>
  <w:style w:type="character" w:customStyle="1" w:styleId="OTRNormal0">
    <w:name w:val="OTR_Normal Знак"/>
    <w:link w:val="OTRNormal"/>
    <w:rsid w:val="0065472C"/>
    <w:rPr>
      <w:rFonts w:ascii="Times New Roman" w:eastAsia="Times New Roman" w:hAnsi="Times New Roman" w:cs="Times New Roman"/>
      <w:sz w:val="24"/>
      <w:szCs w:val="20"/>
      <w:lang w:eastAsia="ru-RU"/>
    </w:rPr>
  </w:style>
  <w:style w:type="paragraph" w:customStyle="1" w:styleId="OTRsign">
    <w:name w:val="OTR_sign"/>
    <w:basedOn w:val="OTRNormal"/>
    <w:semiHidden/>
    <w:rsid w:val="0065472C"/>
    <w:pPr>
      <w:spacing w:before="120"/>
      <w:ind w:firstLine="0"/>
      <w:jc w:val="center"/>
    </w:pPr>
    <w:rPr>
      <w:caps/>
      <w:sz w:val="28"/>
    </w:rPr>
  </w:style>
  <w:style w:type="paragraph" w:customStyle="1" w:styleId="OTRreg">
    <w:name w:val="OTR_reg"/>
    <w:basedOn w:val="OTRNormal"/>
    <w:rsid w:val="0065472C"/>
    <w:pPr>
      <w:pageBreakBefore/>
      <w:ind w:firstLine="0"/>
      <w:jc w:val="center"/>
      <w:outlineLvl w:val="0"/>
    </w:pPr>
    <w:rPr>
      <w:caps/>
      <w:sz w:val="28"/>
    </w:rPr>
  </w:style>
  <w:style w:type="paragraph" w:customStyle="1" w:styleId="OTRFootercenter">
    <w:name w:val="OTR_Footer_center"/>
    <w:basedOn w:val="OTRHeaderCenter"/>
    <w:semiHidden/>
    <w:rsid w:val="0065472C"/>
    <w:pPr>
      <w:spacing w:line="360" w:lineRule="auto"/>
    </w:pPr>
    <w:rPr>
      <w:rFonts w:ascii="Times New Roman" w:hAnsi="Times New Roman"/>
      <w:b w:val="0"/>
      <w:sz w:val="28"/>
    </w:rPr>
  </w:style>
  <w:style w:type="character" w:customStyle="1" w:styleId="OTRDefault0">
    <w:name w:val="OTR_Default Знак"/>
    <w:link w:val="OTRDefault"/>
    <w:semiHidden/>
    <w:rsid w:val="0065472C"/>
    <w:rPr>
      <w:rFonts w:ascii="Times New Roman" w:eastAsia="Times New Roman" w:hAnsi="Times New Roman" w:cs="Times New Roman"/>
      <w:sz w:val="24"/>
      <w:szCs w:val="20"/>
      <w:lang w:eastAsia="ru-RU"/>
    </w:rPr>
  </w:style>
  <w:style w:type="character" w:customStyle="1" w:styleId="OTRListNum0">
    <w:name w:val="OTR_List_Num Знак Знак"/>
    <w:link w:val="OTRListNum"/>
    <w:semiHidden/>
    <w:rsid w:val="0065472C"/>
    <w:rPr>
      <w:rFonts w:ascii="Times New Roman" w:eastAsia="Times New Roman" w:hAnsi="Times New Roman" w:cs="Times New Roman"/>
      <w:sz w:val="24"/>
      <w:szCs w:val="20"/>
      <w:lang w:eastAsia="ru-RU"/>
    </w:rPr>
  </w:style>
  <w:style w:type="paragraph" w:customStyle="1" w:styleId="OTRListlit">
    <w:name w:val="OTR_List_lit"/>
    <w:basedOn w:val="OTRFigure"/>
    <w:rsid w:val="0065472C"/>
    <w:pPr>
      <w:numPr>
        <w:numId w:val="20"/>
      </w:numPr>
      <w:jc w:val="left"/>
    </w:pPr>
  </w:style>
  <w:style w:type="paragraph" w:customStyle="1" w:styleId="OTRTableListMark">
    <w:name w:val="OTR_Table_List_Mark"/>
    <w:basedOn w:val="OTRListMark"/>
    <w:rsid w:val="0065472C"/>
    <w:pPr>
      <w:numPr>
        <w:numId w:val="15"/>
      </w:numPr>
      <w:tabs>
        <w:tab w:val="clear" w:pos="284"/>
        <w:tab w:val="num" w:pos="992"/>
      </w:tabs>
      <w:ind w:left="720" w:hanging="360"/>
      <w:jc w:val="left"/>
    </w:pPr>
  </w:style>
  <w:style w:type="paragraph" w:styleId="affff0">
    <w:name w:val="envelope address"/>
    <w:basedOn w:val="af"/>
    <w:rsid w:val="0065472C"/>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65472C"/>
  </w:style>
  <w:style w:type="table" w:styleId="-1">
    <w:name w:val="Table Web 1"/>
    <w:basedOn w:val="af2"/>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2"/>
    <w:rsid w:val="0065472C"/>
    <w:pPr>
      <w:spacing w:after="0" w:line="240" w:lineRule="auto"/>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2"/>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65472C"/>
    <w:pPr>
      <w:spacing w:before="0" w:after="0"/>
      <w:jc w:val="both"/>
    </w:pPr>
  </w:style>
  <w:style w:type="character" w:customStyle="1" w:styleId="affff2">
    <w:name w:val="Дата Знак"/>
    <w:basedOn w:val="af1"/>
    <w:link w:val="affff1"/>
    <w:rsid w:val="0065472C"/>
    <w:rPr>
      <w:rFonts w:ascii="Times New Roman" w:eastAsia="Times New Roman" w:hAnsi="Times New Roman" w:cs="Times New Roman"/>
      <w:sz w:val="24"/>
      <w:szCs w:val="20"/>
      <w:lang w:eastAsia="ru-RU"/>
    </w:rPr>
  </w:style>
  <w:style w:type="paragraph" w:styleId="affff3">
    <w:name w:val="Note Heading"/>
    <w:basedOn w:val="af"/>
    <w:next w:val="af"/>
    <w:link w:val="affff4"/>
    <w:rsid w:val="0065472C"/>
    <w:pPr>
      <w:spacing w:before="0" w:after="0"/>
      <w:jc w:val="both"/>
    </w:pPr>
  </w:style>
  <w:style w:type="character" w:customStyle="1" w:styleId="affff4">
    <w:name w:val="Заголовок записки Знак"/>
    <w:basedOn w:val="af1"/>
    <w:link w:val="affff3"/>
    <w:rsid w:val="0065472C"/>
    <w:rPr>
      <w:rFonts w:ascii="Times New Roman" w:eastAsia="Times New Roman" w:hAnsi="Times New Roman" w:cs="Times New Roman"/>
      <w:sz w:val="24"/>
      <w:szCs w:val="20"/>
      <w:lang w:eastAsia="ru-RU"/>
    </w:rPr>
  </w:style>
  <w:style w:type="table" w:styleId="affff5">
    <w:name w:val="Table Elegant"/>
    <w:basedOn w:val="af2"/>
    <w:rsid w:val="0065472C"/>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2"/>
    <w:rsid w:val="0065472C"/>
    <w:pPr>
      <w:spacing w:after="0" w:line="240" w:lineRule="auto"/>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2"/>
    <w:rsid w:val="0065472C"/>
    <w:pPr>
      <w:spacing w:after="0" w:line="240" w:lineRule="auto"/>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65472C"/>
    <w:rPr>
      <w:rFonts w:ascii="Courier New" w:hAnsi="Courier New" w:cs="Courier New"/>
      <w:sz w:val="20"/>
      <w:szCs w:val="20"/>
    </w:rPr>
  </w:style>
  <w:style w:type="table" w:styleId="1a">
    <w:name w:val="Table Classic 1"/>
    <w:basedOn w:val="af2"/>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2"/>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2"/>
    <w:rsid w:val="0065472C"/>
    <w:pPr>
      <w:spacing w:after="0" w:line="240" w:lineRule="auto"/>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2"/>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65472C"/>
    <w:rPr>
      <w:rFonts w:ascii="Courier New" w:hAnsi="Courier New" w:cs="Courier New"/>
      <w:sz w:val="20"/>
      <w:szCs w:val="20"/>
    </w:rPr>
  </w:style>
  <w:style w:type="paragraph" w:styleId="affff6">
    <w:name w:val="Body Text First Indent"/>
    <w:basedOn w:val="af0"/>
    <w:link w:val="affff7"/>
    <w:rsid w:val="0065472C"/>
    <w:pPr>
      <w:spacing w:after="120"/>
      <w:ind w:firstLine="210"/>
      <w:jc w:val="left"/>
    </w:pPr>
    <w:rPr>
      <w:sz w:val="24"/>
    </w:rPr>
  </w:style>
  <w:style w:type="character" w:customStyle="1" w:styleId="affff7">
    <w:name w:val="Красная строка Знак"/>
    <w:basedOn w:val="afc"/>
    <w:link w:val="affff6"/>
    <w:rsid w:val="0065472C"/>
    <w:rPr>
      <w:rFonts w:ascii="Times New Roman" w:eastAsia="Times New Roman" w:hAnsi="Times New Roman" w:cs="Times New Roman"/>
      <w:sz w:val="24"/>
      <w:szCs w:val="20"/>
      <w:lang w:eastAsia="ru-RU"/>
    </w:rPr>
  </w:style>
  <w:style w:type="paragraph" w:styleId="2e">
    <w:name w:val="Body Text First Indent 2"/>
    <w:basedOn w:val="afd"/>
    <w:link w:val="2f"/>
    <w:rsid w:val="0065472C"/>
    <w:pPr>
      <w:spacing w:after="120"/>
      <w:ind w:left="283" w:firstLine="210"/>
    </w:pPr>
    <w:rPr>
      <w:szCs w:val="24"/>
    </w:rPr>
  </w:style>
  <w:style w:type="character" w:customStyle="1" w:styleId="2f">
    <w:name w:val="Красная строка 2 Знак"/>
    <w:basedOn w:val="afe"/>
    <w:link w:val="2e"/>
    <w:rsid w:val="0065472C"/>
    <w:rPr>
      <w:rFonts w:ascii="Times New Roman" w:eastAsia="Times New Roman" w:hAnsi="Times New Roman" w:cs="Times New Roman"/>
      <w:sz w:val="24"/>
      <w:szCs w:val="24"/>
      <w:lang w:eastAsia="ru-RU"/>
    </w:rPr>
  </w:style>
  <w:style w:type="paragraph" w:styleId="40">
    <w:name w:val="List Bullet 4"/>
    <w:basedOn w:val="af"/>
    <w:rsid w:val="0065472C"/>
    <w:pPr>
      <w:numPr>
        <w:numId w:val="5"/>
      </w:numPr>
      <w:spacing w:before="0" w:after="0"/>
      <w:jc w:val="both"/>
    </w:pPr>
  </w:style>
  <w:style w:type="paragraph" w:styleId="50">
    <w:name w:val="List Bullet 5"/>
    <w:basedOn w:val="af"/>
    <w:rsid w:val="0065472C"/>
    <w:pPr>
      <w:numPr>
        <w:numId w:val="6"/>
      </w:numPr>
      <w:spacing w:before="0" w:after="0"/>
      <w:jc w:val="both"/>
    </w:pPr>
  </w:style>
  <w:style w:type="character" w:styleId="affff8">
    <w:name w:val="line number"/>
    <w:rsid w:val="0065472C"/>
  </w:style>
  <w:style w:type="paragraph" w:styleId="3">
    <w:name w:val="List Number 3"/>
    <w:basedOn w:val="af"/>
    <w:rsid w:val="0065472C"/>
    <w:pPr>
      <w:numPr>
        <w:numId w:val="7"/>
      </w:numPr>
      <w:spacing w:before="0" w:after="0"/>
      <w:jc w:val="both"/>
    </w:pPr>
  </w:style>
  <w:style w:type="paragraph" w:styleId="4">
    <w:name w:val="List Number 4"/>
    <w:basedOn w:val="af"/>
    <w:rsid w:val="0065472C"/>
    <w:pPr>
      <w:numPr>
        <w:numId w:val="8"/>
      </w:numPr>
      <w:spacing w:before="0" w:after="0"/>
      <w:jc w:val="both"/>
    </w:pPr>
  </w:style>
  <w:style w:type="paragraph" w:styleId="5">
    <w:name w:val="List Number 5"/>
    <w:basedOn w:val="af"/>
    <w:rsid w:val="0065472C"/>
    <w:pPr>
      <w:numPr>
        <w:numId w:val="9"/>
      </w:numPr>
      <w:spacing w:before="0" w:after="0"/>
      <w:jc w:val="both"/>
    </w:pPr>
  </w:style>
  <w:style w:type="character" w:styleId="HTML6">
    <w:name w:val="HTML Sample"/>
    <w:rsid w:val="0065472C"/>
    <w:rPr>
      <w:rFonts w:ascii="Courier New" w:hAnsi="Courier New" w:cs="Courier New"/>
    </w:rPr>
  </w:style>
  <w:style w:type="paragraph" w:styleId="2f0">
    <w:name w:val="envelope return"/>
    <w:basedOn w:val="af"/>
    <w:rsid w:val="0065472C"/>
    <w:pPr>
      <w:spacing w:before="0" w:after="0"/>
      <w:jc w:val="both"/>
    </w:pPr>
    <w:rPr>
      <w:rFonts w:ascii="Arial" w:hAnsi="Arial" w:cs="Arial"/>
      <w:sz w:val="20"/>
    </w:rPr>
  </w:style>
  <w:style w:type="table" w:styleId="1b">
    <w:name w:val="Table 3D effects 1"/>
    <w:basedOn w:val="af2"/>
    <w:rsid w:val="0065472C"/>
    <w:pPr>
      <w:spacing w:after="0" w:line="240" w:lineRule="auto"/>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2"/>
    <w:rsid w:val="0065472C"/>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2"/>
    <w:rsid w:val="0065472C"/>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rsid w:val="0065472C"/>
    <w:pPr>
      <w:spacing w:before="0" w:after="0"/>
      <w:jc w:val="both"/>
    </w:pPr>
  </w:style>
  <w:style w:type="paragraph" w:styleId="affffa">
    <w:name w:val="Normal Indent"/>
    <w:basedOn w:val="af"/>
    <w:rsid w:val="0065472C"/>
    <w:pPr>
      <w:spacing w:before="0" w:after="0"/>
      <w:ind w:left="708"/>
      <w:jc w:val="both"/>
    </w:pPr>
  </w:style>
  <w:style w:type="character" w:styleId="HTML7">
    <w:name w:val="HTML Definition"/>
    <w:rsid w:val="0065472C"/>
    <w:rPr>
      <w:i/>
      <w:iCs/>
    </w:rPr>
  </w:style>
  <w:style w:type="character" w:styleId="HTML8">
    <w:name w:val="HTML Variable"/>
    <w:rsid w:val="0065472C"/>
    <w:rPr>
      <w:i/>
      <w:iCs/>
    </w:rPr>
  </w:style>
  <w:style w:type="character" w:styleId="HTML9">
    <w:name w:val="HTML Typewriter"/>
    <w:rsid w:val="0065472C"/>
    <w:rPr>
      <w:rFonts w:ascii="Courier New" w:hAnsi="Courier New" w:cs="Courier New"/>
      <w:sz w:val="20"/>
      <w:szCs w:val="20"/>
    </w:rPr>
  </w:style>
  <w:style w:type="paragraph" w:customStyle="1" w:styleId="OTRTableListNum">
    <w:name w:val="OTR_Table_List_Num"/>
    <w:basedOn w:val="OTRDefault"/>
    <w:rsid w:val="0065472C"/>
    <w:pPr>
      <w:numPr>
        <w:numId w:val="21"/>
      </w:numPr>
      <w:tabs>
        <w:tab w:val="clear" w:pos="284"/>
        <w:tab w:val="num" w:pos="360"/>
        <w:tab w:val="num" w:pos="720"/>
      </w:tabs>
      <w:spacing w:before="60" w:after="60"/>
      <w:ind w:left="0" w:firstLine="0"/>
      <w:jc w:val="left"/>
    </w:pPr>
  </w:style>
  <w:style w:type="paragraph" w:styleId="affffb">
    <w:name w:val="Salutation"/>
    <w:basedOn w:val="af"/>
    <w:next w:val="af"/>
    <w:link w:val="affffc"/>
    <w:rsid w:val="0065472C"/>
    <w:pPr>
      <w:spacing w:before="0" w:after="0"/>
      <w:jc w:val="both"/>
    </w:pPr>
  </w:style>
  <w:style w:type="character" w:customStyle="1" w:styleId="affffc">
    <w:name w:val="Приветствие Знак"/>
    <w:basedOn w:val="af1"/>
    <w:link w:val="affffb"/>
    <w:rsid w:val="0065472C"/>
    <w:rPr>
      <w:rFonts w:ascii="Times New Roman" w:eastAsia="Times New Roman" w:hAnsi="Times New Roman" w:cs="Times New Roman"/>
      <w:sz w:val="24"/>
      <w:szCs w:val="20"/>
      <w:lang w:eastAsia="ru-RU"/>
    </w:rPr>
  </w:style>
  <w:style w:type="paragraph" w:styleId="affffd">
    <w:name w:val="List Continue"/>
    <w:basedOn w:val="af"/>
    <w:rsid w:val="0065472C"/>
    <w:pPr>
      <w:spacing w:before="0" w:after="120"/>
      <w:ind w:left="283"/>
      <w:jc w:val="both"/>
    </w:pPr>
  </w:style>
  <w:style w:type="paragraph" w:styleId="2f2">
    <w:name w:val="List Continue 2"/>
    <w:basedOn w:val="af"/>
    <w:rsid w:val="0065472C"/>
    <w:pPr>
      <w:spacing w:before="0" w:after="120"/>
      <w:ind w:left="566"/>
      <w:jc w:val="both"/>
    </w:pPr>
  </w:style>
  <w:style w:type="paragraph" w:styleId="3c">
    <w:name w:val="List Continue 3"/>
    <w:basedOn w:val="af"/>
    <w:rsid w:val="0065472C"/>
    <w:pPr>
      <w:spacing w:before="0" w:after="120"/>
      <w:ind w:left="849"/>
      <w:jc w:val="both"/>
    </w:pPr>
  </w:style>
  <w:style w:type="paragraph" w:styleId="47">
    <w:name w:val="List Continue 4"/>
    <w:basedOn w:val="af"/>
    <w:rsid w:val="0065472C"/>
    <w:pPr>
      <w:spacing w:before="0" w:after="120"/>
      <w:ind w:left="1132"/>
      <w:jc w:val="both"/>
    </w:pPr>
  </w:style>
  <w:style w:type="paragraph" w:styleId="56">
    <w:name w:val="List Continue 5"/>
    <w:basedOn w:val="af"/>
    <w:rsid w:val="0065472C"/>
    <w:pPr>
      <w:spacing w:before="0" w:after="120"/>
      <w:ind w:left="1415"/>
      <w:jc w:val="both"/>
    </w:pPr>
  </w:style>
  <w:style w:type="table" w:styleId="1c">
    <w:name w:val="Table Simple 1"/>
    <w:basedOn w:val="af2"/>
    <w:rsid w:val="0065472C"/>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2"/>
    <w:rsid w:val="0065472C"/>
    <w:pPr>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2"/>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65472C"/>
    <w:pPr>
      <w:spacing w:before="0" w:after="0"/>
      <w:ind w:left="4252"/>
      <w:jc w:val="both"/>
    </w:pPr>
  </w:style>
  <w:style w:type="character" w:customStyle="1" w:styleId="afffff">
    <w:name w:val="Прощание Знак"/>
    <w:basedOn w:val="af1"/>
    <w:link w:val="affffe"/>
    <w:rsid w:val="0065472C"/>
    <w:rPr>
      <w:rFonts w:ascii="Times New Roman" w:eastAsia="Times New Roman" w:hAnsi="Times New Roman" w:cs="Times New Roman"/>
      <w:sz w:val="24"/>
      <w:szCs w:val="20"/>
      <w:lang w:eastAsia="ru-RU"/>
    </w:rPr>
  </w:style>
  <w:style w:type="table" w:styleId="1d">
    <w:name w:val="Table Grid 1"/>
    <w:basedOn w:val="af2"/>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2"/>
    <w:rsid w:val="0065472C"/>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2"/>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2"/>
    <w:rsid w:val="0065472C"/>
    <w:pPr>
      <w:spacing w:after="0" w:line="240" w:lineRule="auto"/>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2"/>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2"/>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2"/>
    <w:rsid w:val="0065472C"/>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2"/>
    <w:rsid w:val="0065472C"/>
    <w:pPr>
      <w:spacing w:after="0" w:line="240" w:lineRule="auto"/>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2"/>
    <w:rsid w:val="0065472C"/>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65472C"/>
    <w:pPr>
      <w:spacing w:before="0" w:after="0"/>
      <w:ind w:left="849" w:hanging="283"/>
      <w:jc w:val="both"/>
    </w:pPr>
  </w:style>
  <w:style w:type="paragraph" w:styleId="49">
    <w:name w:val="List 4"/>
    <w:basedOn w:val="af"/>
    <w:rsid w:val="0065472C"/>
    <w:pPr>
      <w:spacing w:before="0" w:after="0"/>
      <w:ind w:left="1132" w:hanging="283"/>
      <w:jc w:val="both"/>
    </w:pPr>
  </w:style>
  <w:style w:type="paragraph" w:styleId="58">
    <w:name w:val="List 5"/>
    <w:basedOn w:val="af"/>
    <w:rsid w:val="0065472C"/>
    <w:pPr>
      <w:spacing w:before="0" w:after="0"/>
      <w:ind w:left="1415" w:hanging="283"/>
      <w:jc w:val="both"/>
    </w:pPr>
  </w:style>
  <w:style w:type="table" w:styleId="afffff1">
    <w:name w:val="Table Professional"/>
    <w:basedOn w:val="af2"/>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3"/>
    <w:rsid w:val="0065472C"/>
    <w:pPr>
      <w:numPr>
        <w:numId w:val="10"/>
      </w:numPr>
    </w:pPr>
  </w:style>
  <w:style w:type="table" w:styleId="1e">
    <w:name w:val="Table Columns 1"/>
    <w:basedOn w:val="af2"/>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2"/>
    <w:rsid w:val="0065472C"/>
    <w:pPr>
      <w:spacing w:after="0" w:line="240" w:lineRule="auto"/>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2"/>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2"/>
    <w:rsid w:val="0065472C"/>
    <w:pPr>
      <w:spacing w:after="0" w:line="240" w:lineRule="auto"/>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2"/>
    <w:rsid w:val="0065472C"/>
    <w:pPr>
      <w:spacing w:after="0" w:line="240" w:lineRule="auto"/>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qFormat/>
    <w:rsid w:val="0065472C"/>
    <w:rPr>
      <w:b/>
      <w:bCs/>
    </w:rPr>
  </w:style>
  <w:style w:type="table" w:styleId="-10">
    <w:name w:val="Table List 1"/>
    <w:basedOn w:val="af2"/>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2"/>
    <w:rsid w:val="0065472C"/>
    <w:pPr>
      <w:spacing w:after="0" w:line="240" w:lineRule="auto"/>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2"/>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2"/>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2"/>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2"/>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2"/>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2"/>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2"/>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2"/>
    <w:rsid w:val="0065472C"/>
    <w:pPr>
      <w:spacing w:after="0" w:line="240" w:lineRule="auto"/>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2"/>
    <w:rsid w:val="0065472C"/>
    <w:pPr>
      <w:spacing w:after="0" w:line="240" w:lineRule="auto"/>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2"/>
    <w:rsid w:val="0065472C"/>
    <w:pPr>
      <w:spacing w:after="0" w:line="240" w:lineRule="auto"/>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65472C"/>
    <w:rPr>
      <w:i/>
      <w:iCs/>
    </w:rPr>
  </w:style>
  <w:style w:type="paragraph" w:styleId="afffff4">
    <w:name w:val="Message Header"/>
    <w:basedOn w:val="af"/>
    <w:link w:val="afffff5"/>
    <w:rsid w:val="0065472C"/>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basedOn w:val="af1"/>
    <w:link w:val="afffff4"/>
    <w:rsid w:val="0065472C"/>
    <w:rPr>
      <w:rFonts w:ascii="Arial" w:eastAsia="Times New Roman" w:hAnsi="Arial" w:cs="Arial"/>
      <w:sz w:val="24"/>
      <w:szCs w:val="20"/>
      <w:shd w:val="pct20" w:color="auto" w:fill="auto"/>
      <w:lang w:eastAsia="ru-RU"/>
    </w:rPr>
  </w:style>
  <w:style w:type="paragraph" w:styleId="afffff6">
    <w:name w:val="E-mail Signature"/>
    <w:basedOn w:val="af"/>
    <w:link w:val="afffff7"/>
    <w:rsid w:val="0065472C"/>
    <w:pPr>
      <w:spacing w:before="0" w:after="0"/>
      <w:jc w:val="both"/>
    </w:pPr>
  </w:style>
  <w:style w:type="character" w:customStyle="1" w:styleId="afffff7">
    <w:name w:val="Электронная подпись Знак"/>
    <w:basedOn w:val="af1"/>
    <w:link w:val="afffff6"/>
    <w:rsid w:val="0065472C"/>
    <w:rPr>
      <w:rFonts w:ascii="Times New Roman" w:eastAsia="Times New Roman" w:hAnsi="Times New Roman" w:cs="Times New Roman"/>
      <w:sz w:val="24"/>
      <w:szCs w:val="20"/>
      <w:lang w:eastAsia="ru-RU"/>
    </w:rPr>
  </w:style>
  <w:style w:type="paragraph" w:styleId="afffff8">
    <w:name w:val="Signature"/>
    <w:basedOn w:val="af"/>
    <w:link w:val="afffff9"/>
    <w:rsid w:val="0065472C"/>
    <w:pPr>
      <w:spacing w:before="0" w:after="0"/>
      <w:ind w:left="4252"/>
      <w:jc w:val="both"/>
    </w:pPr>
  </w:style>
  <w:style w:type="character" w:customStyle="1" w:styleId="afffff9">
    <w:name w:val="Подпись Знак"/>
    <w:basedOn w:val="af1"/>
    <w:link w:val="afffff8"/>
    <w:rsid w:val="0065472C"/>
    <w:rPr>
      <w:rFonts w:ascii="Times New Roman" w:eastAsia="Times New Roman" w:hAnsi="Times New Roman" w:cs="Times New Roman"/>
      <w:sz w:val="24"/>
      <w:szCs w:val="20"/>
      <w:lang w:eastAsia="ru-RU"/>
    </w:rPr>
  </w:style>
  <w:style w:type="paragraph" w:customStyle="1" w:styleId="OTRNormalCenter">
    <w:name w:val="OTR_Normal_Center"/>
    <w:basedOn w:val="OTRDefault"/>
    <w:semiHidden/>
    <w:rsid w:val="0065472C"/>
    <w:pPr>
      <w:jc w:val="center"/>
    </w:pPr>
  </w:style>
  <w:style w:type="paragraph" w:customStyle="1" w:styleId="OTRFooter">
    <w:name w:val="OTR_Footer"/>
    <w:basedOn w:val="af"/>
    <w:semiHidden/>
    <w:rsid w:val="0065472C"/>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65472C"/>
    <w:rPr>
      <w:rFonts w:ascii="Times New Roman" w:hAnsi="Times New Roman"/>
      <w:b/>
      <w:sz w:val="24"/>
    </w:rPr>
  </w:style>
  <w:style w:type="paragraph" w:customStyle="1" w:styleId="OTRNote">
    <w:name w:val="OTR_Note"/>
    <w:basedOn w:val="OTRDefault"/>
    <w:rsid w:val="0065472C"/>
    <w:pPr>
      <w:ind w:left="2552" w:hanging="1701"/>
    </w:pPr>
  </w:style>
  <w:style w:type="character" w:customStyle="1" w:styleId="OTRSymItalic">
    <w:name w:val="OTR_Sym_Italic"/>
    <w:rsid w:val="0065472C"/>
    <w:rPr>
      <w:i/>
    </w:rPr>
  </w:style>
  <w:style w:type="paragraph" w:customStyle="1" w:styleId="OTRFooterRight">
    <w:name w:val="OTR_Footer_Right"/>
    <w:basedOn w:val="af"/>
    <w:semiHidden/>
    <w:rsid w:val="0065472C"/>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65472C"/>
    <w:pPr>
      <w:spacing w:after="0" w:line="240" w:lineRule="auto"/>
      <w:ind w:left="21"/>
    </w:pPr>
    <w:rPr>
      <w:rFonts w:ascii="Arial" w:eastAsia="Times New Roman" w:hAnsi="Arial" w:cs="Arial"/>
      <w:b/>
      <w:bCs/>
      <w:sz w:val="20"/>
      <w:szCs w:val="20"/>
      <w:lang w:eastAsia="ru-RU"/>
    </w:rPr>
  </w:style>
  <w:style w:type="paragraph" w:customStyle="1" w:styleId="OTRHeading5">
    <w:name w:val="OTR_Heading_5"/>
    <w:next w:val="af"/>
    <w:semiHidden/>
    <w:rsid w:val="0065472C"/>
    <w:pPr>
      <w:keepNext/>
      <w:widowControl w:val="0"/>
      <w:tabs>
        <w:tab w:val="left" w:pos="1066"/>
      </w:tabs>
      <w:autoSpaceDE w:val="0"/>
      <w:autoSpaceDN w:val="0"/>
      <w:adjustRightInd w:val="0"/>
      <w:spacing w:before="240" w:after="120" w:line="240" w:lineRule="auto"/>
      <w:jc w:val="both"/>
      <w:textAlignment w:val="baseline"/>
      <w:outlineLvl w:val="4"/>
    </w:pPr>
    <w:rPr>
      <w:rFonts w:ascii="Times New Roman" w:eastAsia="Times New Roman" w:hAnsi="Times New Roman" w:cs="Times New Roman"/>
      <w:b/>
      <w:bCs/>
      <w:i/>
      <w:iCs/>
      <w:sz w:val="26"/>
      <w:szCs w:val="26"/>
      <w:lang w:eastAsia="ru-RU"/>
    </w:rPr>
  </w:style>
  <w:style w:type="paragraph" w:customStyle="1" w:styleId="OTRWarning">
    <w:name w:val="OTR_Warning"/>
    <w:basedOn w:val="OTRDefault"/>
    <w:rsid w:val="0065472C"/>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65472C"/>
    <w:pPr>
      <w:spacing w:before="0" w:after="0"/>
      <w:jc w:val="center"/>
    </w:pPr>
  </w:style>
  <w:style w:type="paragraph" w:customStyle="1" w:styleId="OTRWarningText">
    <w:name w:val="OTR_Warning_Text"/>
    <w:basedOn w:val="OTRDefault"/>
    <w:rsid w:val="0065472C"/>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65472C"/>
    <w:pPr>
      <w:spacing w:before="240" w:after="240"/>
      <w:contextualSpacing/>
      <w:jc w:val="center"/>
    </w:pPr>
    <w:rPr>
      <w:sz w:val="32"/>
      <w:szCs w:val="28"/>
    </w:rPr>
  </w:style>
  <w:style w:type="paragraph" w:customStyle="1" w:styleId="OTRTitulLU">
    <w:name w:val="OTR_Titul_LU"/>
    <w:basedOn w:val="af"/>
    <w:semiHidden/>
    <w:rsid w:val="0065472C"/>
    <w:pPr>
      <w:spacing w:before="240" w:after="240"/>
      <w:contextualSpacing/>
      <w:jc w:val="center"/>
    </w:pPr>
    <w:rPr>
      <w:sz w:val="32"/>
      <w:szCs w:val="28"/>
    </w:rPr>
  </w:style>
  <w:style w:type="paragraph" w:customStyle="1" w:styleId="OTRnum">
    <w:name w:val="OTR_num"/>
    <w:basedOn w:val="1"/>
    <w:rsid w:val="0065472C"/>
    <w:pPr>
      <w:keepNext w:val="0"/>
      <w:pageBreakBefore w:val="0"/>
      <w:numPr>
        <w:numId w:val="23"/>
      </w:numPr>
      <w:tabs>
        <w:tab w:val="left" w:pos="1080"/>
      </w:tabs>
      <w:spacing w:before="60"/>
      <w:jc w:val="both"/>
    </w:pPr>
    <w:rPr>
      <w:b w:val="0"/>
      <w:caps/>
      <w:sz w:val="24"/>
      <w:szCs w:val="32"/>
    </w:rPr>
  </w:style>
  <w:style w:type="paragraph" w:customStyle="1" w:styleId="OTRnum2">
    <w:name w:val="OTR_num_2"/>
    <w:basedOn w:val="20"/>
    <w:rsid w:val="0065472C"/>
    <w:pPr>
      <w:keepNext w:val="0"/>
      <w:numPr>
        <w:numId w:val="23"/>
      </w:numPr>
      <w:spacing w:before="60"/>
      <w:jc w:val="both"/>
    </w:pPr>
    <w:rPr>
      <w:rFonts w:cs="Arial"/>
      <w:b w:val="0"/>
      <w:bCs w:val="0"/>
      <w:iCs/>
      <w:sz w:val="24"/>
      <w:szCs w:val="28"/>
    </w:rPr>
  </w:style>
  <w:style w:type="paragraph" w:customStyle="1" w:styleId="OTRnum3">
    <w:name w:val="OTR_num_3"/>
    <w:basedOn w:val="30"/>
    <w:rsid w:val="0065472C"/>
    <w:pPr>
      <w:keepNext w:val="0"/>
      <w:numPr>
        <w:numId w:val="23"/>
      </w:numPr>
      <w:tabs>
        <w:tab w:val="left" w:pos="2340"/>
      </w:tabs>
      <w:spacing w:before="60" w:after="60"/>
      <w:jc w:val="both"/>
    </w:pPr>
    <w:rPr>
      <w:rFonts w:cs="Arial"/>
      <w:b w:val="0"/>
      <w:bCs w:val="0"/>
      <w:sz w:val="24"/>
      <w:szCs w:val="26"/>
    </w:rPr>
  </w:style>
  <w:style w:type="paragraph" w:customStyle="1" w:styleId="OTRnum4">
    <w:name w:val="OTR_num_4"/>
    <w:basedOn w:val="41"/>
    <w:rsid w:val="0065472C"/>
    <w:pPr>
      <w:keepNext w:val="0"/>
      <w:numPr>
        <w:numId w:val="23"/>
      </w:numPr>
      <w:tabs>
        <w:tab w:val="clear" w:pos="1560"/>
        <w:tab w:val="left" w:pos="3080"/>
      </w:tabs>
      <w:spacing w:after="0"/>
      <w:jc w:val="both"/>
    </w:pPr>
    <w:rPr>
      <w:b w:val="0"/>
      <w:i/>
      <w:sz w:val="24"/>
    </w:rPr>
  </w:style>
  <w:style w:type="paragraph" w:customStyle="1" w:styleId="OTRNormalNum4">
    <w:name w:val="OTR_Normal_Num_4"/>
    <w:basedOn w:val="OTRDefault"/>
    <w:rsid w:val="0065472C"/>
    <w:pPr>
      <w:ind w:left="2835"/>
    </w:pPr>
  </w:style>
  <w:style w:type="paragraph" w:customStyle="1" w:styleId="OTRTitleDocCode">
    <w:name w:val="OTR_Title_DocCode"/>
    <w:basedOn w:val="af"/>
    <w:semiHidden/>
    <w:rsid w:val="0065472C"/>
    <w:pPr>
      <w:spacing w:before="120" w:after="240"/>
      <w:jc w:val="center"/>
    </w:pPr>
    <w:rPr>
      <w:b/>
      <w:bCs/>
      <w:sz w:val="20"/>
    </w:rPr>
  </w:style>
  <w:style w:type="paragraph" w:customStyle="1" w:styleId="OTRTitleDocName">
    <w:name w:val="OTR_Title_DocName"/>
    <w:basedOn w:val="af"/>
    <w:semiHidden/>
    <w:rsid w:val="0065472C"/>
    <w:pPr>
      <w:spacing w:before="2880" w:after="0"/>
      <w:jc w:val="center"/>
    </w:pPr>
    <w:rPr>
      <w:b/>
      <w:bCs/>
      <w:caps/>
      <w:sz w:val="32"/>
    </w:rPr>
  </w:style>
  <w:style w:type="paragraph" w:customStyle="1" w:styleId="OTRTitleDate">
    <w:name w:val="OTR_Title_Date"/>
    <w:basedOn w:val="af"/>
    <w:semiHidden/>
    <w:rsid w:val="0065472C"/>
    <w:pPr>
      <w:spacing w:before="0" w:after="0"/>
      <w:jc w:val="center"/>
    </w:pPr>
    <w:rPr>
      <w:sz w:val="16"/>
    </w:rPr>
  </w:style>
  <w:style w:type="paragraph" w:customStyle="1" w:styleId="OTRTitleStamp">
    <w:name w:val="OTR_Title_Stamp"/>
    <w:basedOn w:val="af"/>
    <w:semiHidden/>
    <w:rsid w:val="0065472C"/>
    <w:pPr>
      <w:spacing w:before="0" w:after="0"/>
      <w:jc w:val="center"/>
    </w:pPr>
    <w:rPr>
      <w:iCs/>
      <w:sz w:val="16"/>
    </w:rPr>
  </w:style>
  <w:style w:type="paragraph" w:customStyle="1" w:styleId="OTRTitleFIO">
    <w:name w:val="OTR_Title_FIO"/>
    <w:basedOn w:val="OTRTitleDol"/>
    <w:semiHidden/>
    <w:rsid w:val="0065472C"/>
    <w:rPr>
      <w:u w:val="single"/>
    </w:rPr>
  </w:style>
  <w:style w:type="paragraph" w:customStyle="1" w:styleId="OTRTitlePageNum">
    <w:name w:val="OTR_Title_PageNum"/>
    <w:basedOn w:val="af"/>
    <w:semiHidden/>
    <w:rsid w:val="0065472C"/>
    <w:pPr>
      <w:keepNext/>
      <w:spacing w:before="160" w:after="2040"/>
      <w:jc w:val="center"/>
    </w:pPr>
    <w:rPr>
      <w:b/>
      <w:bCs/>
    </w:rPr>
  </w:style>
  <w:style w:type="numbering" w:styleId="1ai">
    <w:name w:val="Outline List 1"/>
    <w:basedOn w:val="af3"/>
    <w:rsid w:val="0065472C"/>
    <w:pPr>
      <w:numPr>
        <w:numId w:val="24"/>
      </w:numPr>
    </w:pPr>
  </w:style>
  <w:style w:type="character" w:customStyle="1" w:styleId="OTRListMark0">
    <w:name w:val="OTR_List_Mark Знак"/>
    <w:link w:val="OTRListMark"/>
    <w:rsid w:val="0065472C"/>
    <w:rPr>
      <w:rFonts w:ascii="Times New Roman" w:eastAsia="Times New Roman" w:hAnsi="Times New Roman" w:cs="Times New Roman"/>
      <w:sz w:val="24"/>
      <w:szCs w:val="20"/>
      <w:lang w:eastAsia="ru-RU"/>
    </w:rPr>
  </w:style>
  <w:style w:type="paragraph" w:customStyle="1" w:styleId="OTRContents">
    <w:name w:val="OTR_Contents"/>
    <w:basedOn w:val="af"/>
    <w:semiHidden/>
    <w:rsid w:val="0065472C"/>
    <w:pPr>
      <w:keepNext/>
      <w:pageBreakBefore/>
      <w:spacing w:before="120" w:after="240"/>
      <w:jc w:val="center"/>
    </w:pPr>
    <w:rPr>
      <w:b/>
      <w:sz w:val="28"/>
      <w:szCs w:val="32"/>
    </w:rPr>
  </w:style>
  <w:style w:type="character" w:customStyle="1" w:styleId="otrsymitalic0">
    <w:name w:val="otrsymitalic0"/>
    <w:rsid w:val="0065472C"/>
    <w:rPr>
      <w:i/>
      <w:iCs/>
    </w:rPr>
  </w:style>
  <w:style w:type="paragraph" w:customStyle="1" w:styleId="afffffa">
    <w:name w:val="Знак"/>
    <w:basedOn w:val="af"/>
    <w:next w:val="af"/>
    <w:semiHidden/>
    <w:rsid w:val="0065472C"/>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65472C"/>
    <w:pPr>
      <w:spacing w:before="0" w:after="160" w:line="240" w:lineRule="exact"/>
    </w:pPr>
    <w:rPr>
      <w:rFonts w:ascii="Verdana" w:hAnsi="Verdana"/>
      <w:szCs w:val="24"/>
      <w:lang w:val="en-US" w:eastAsia="en-US"/>
    </w:rPr>
  </w:style>
  <w:style w:type="paragraph" w:customStyle="1" w:styleId="OTRNameTable">
    <w:name w:val="OTR_Name_Table"/>
    <w:basedOn w:val="OTRDefault"/>
    <w:rsid w:val="0065472C"/>
    <w:pPr>
      <w:keepNext/>
      <w:numPr>
        <w:numId w:val="19"/>
      </w:numPr>
      <w:tabs>
        <w:tab w:val="clear" w:pos="720"/>
        <w:tab w:val="num" w:pos="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65472C"/>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65472C"/>
    <w:rPr>
      <w:rFonts w:ascii="Times New Roman" w:eastAsia="Calibri" w:hAnsi="Times New Roman" w:cs="Times New Roman"/>
      <w:sz w:val="24"/>
      <w:lang w:eastAsia="ru-RU"/>
    </w:rPr>
  </w:style>
  <w:style w:type="character" w:customStyle="1" w:styleId="OTRSymBold">
    <w:name w:val="OTR_Sym_Bold"/>
    <w:rsid w:val="0065472C"/>
    <w:rPr>
      <w:b/>
    </w:rPr>
  </w:style>
  <w:style w:type="table" w:customStyle="1" w:styleId="OTRTable">
    <w:name w:val="OTR_Table"/>
    <w:basedOn w:val="af2"/>
    <w:rsid w:val="0065472C"/>
    <w:pPr>
      <w:spacing w:before="60" w:after="60" w:line="240" w:lineRule="auto"/>
      <w:jc w:val="both"/>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65472C"/>
    <w:rPr>
      <w:rFonts w:ascii="Times New Roman" w:eastAsia="Times New Roman" w:hAnsi="Times New Roman" w:cs="Times New Roman"/>
      <w:b/>
      <w:bCs/>
      <w:sz w:val="24"/>
      <w:szCs w:val="24"/>
      <w:lang w:eastAsia="ru-RU"/>
    </w:rPr>
  </w:style>
  <w:style w:type="character" w:customStyle="1" w:styleId="afffffc">
    <w:name w:val="Текст сноски Знак"/>
    <w:link w:val="afffffd"/>
    <w:rsid w:val="0065472C"/>
  </w:style>
  <w:style w:type="paragraph" w:customStyle="1" w:styleId="1f0">
    <w:name w:val="Абзац списка1"/>
    <w:basedOn w:val="af"/>
    <w:rsid w:val="0065472C"/>
    <w:pPr>
      <w:spacing w:before="0" w:after="0"/>
      <w:ind w:left="720"/>
      <w:contextualSpacing/>
      <w:jc w:val="both"/>
    </w:pPr>
    <w:rPr>
      <w:rFonts w:eastAsia="Calibri"/>
      <w:szCs w:val="24"/>
      <w:lang w:val="en-US" w:eastAsia="en-US"/>
    </w:rPr>
  </w:style>
  <w:style w:type="paragraph" w:customStyle="1" w:styleId="a9">
    <w:name w:val="СценарийНью"/>
    <w:basedOn w:val="af"/>
    <w:rsid w:val="0065472C"/>
    <w:pPr>
      <w:numPr>
        <w:numId w:val="25"/>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65472C"/>
    <w:pPr>
      <w:numPr>
        <w:numId w:val="26"/>
      </w:numPr>
      <w:tabs>
        <w:tab w:val="left" w:pos="5683"/>
      </w:tabs>
      <w:spacing w:before="0" w:after="0" w:line="360" w:lineRule="auto"/>
      <w:jc w:val="both"/>
    </w:pPr>
  </w:style>
  <w:style w:type="paragraph" w:customStyle="1" w:styleId="2-Char">
    <w:name w:val="Обычный маркированный 2-ой уровень Char"/>
    <w:basedOn w:val="ae"/>
    <w:rsid w:val="0065472C"/>
    <w:pPr>
      <w:numPr>
        <w:ilvl w:val="1"/>
      </w:numPr>
      <w:tabs>
        <w:tab w:val="num" w:pos="1296"/>
        <w:tab w:val="num" w:pos="1581"/>
      </w:tabs>
      <w:ind w:left="1429" w:hanging="576"/>
    </w:pPr>
  </w:style>
  <w:style w:type="paragraph" w:customStyle="1" w:styleId="1-">
    <w:name w:val="Перечисление 1-го уровня"/>
    <w:basedOn w:val="af"/>
    <w:autoRedefine/>
    <w:qFormat/>
    <w:rsid w:val="0065472C"/>
    <w:pPr>
      <w:numPr>
        <w:numId w:val="27"/>
      </w:numPr>
      <w:spacing w:before="0" w:after="0" w:line="360" w:lineRule="auto"/>
      <w:jc w:val="both"/>
    </w:pPr>
    <w:rPr>
      <w:szCs w:val="24"/>
    </w:rPr>
  </w:style>
  <w:style w:type="paragraph" w:customStyle="1" w:styleId="afffffe">
    <w:name w:val="Маркир список"/>
    <w:basedOn w:val="af"/>
    <w:semiHidden/>
    <w:rsid w:val="0065472C"/>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65472C"/>
    <w:pPr>
      <w:numPr>
        <w:ilvl w:val="1"/>
        <w:numId w:val="27"/>
      </w:numPr>
      <w:spacing w:before="0" w:after="0" w:line="360" w:lineRule="auto"/>
      <w:jc w:val="both"/>
    </w:pPr>
    <w:rPr>
      <w:szCs w:val="24"/>
    </w:rPr>
  </w:style>
  <w:style w:type="paragraph" w:customStyle="1" w:styleId="affffff">
    <w:name w:val="Примечание"/>
    <w:basedOn w:val="af"/>
    <w:semiHidden/>
    <w:rsid w:val="0065472C"/>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65472C"/>
    <w:pPr>
      <w:numPr>
        <w:ilvl w:val="2"/>
      </w:numPr>
    </w:pPr>
  </w:style>
  <w:style w:type="numbering" w:customStyle="1" w:styleId="a6">
    <w:name w:val="Нумерованные"/>
    <w:basedOn w:val="af3"/>
    <w:rsid w:val="0065472C"/>
    <w:pPr>
      <w:numPr>
        <w:numId w:val="11"/>
      </w:numPr>
    </w:pPr>
  </w:style>
  <w:style w:type="paragraph" w:customStyle="1" w:styleId="affffff0">
    <w:name w:val="Номер года"/>
    <w:basedOn w:val="af"/>
    <w:semiHidden/>
    <w:rsid w:val="0065472C"/>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65472C"/>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65472C"/>
    <w:pPr>
      <w:spacing w:before="0" w:after="0" w:line="360" w:lineRule="auto"/>
      <w:ind w:firstLine="567"/>
      <w:jc w:val="both"/>
    </w:pPr>
  </w:style>
  <w:style w:type="paragraph" w:customStyle="1" w:styleId="Web">
    <w:name w:val="Обычный (Web)"/>
    <w:basedOn w:val="af"/>
    <w:semiHidden/>
    <w:rsid w:val="0065472C"/>
    <w:pPr>
      <w:jc w:val="both"/>
    </w:pPr>
    <w:rPr>
      <w:rFonts w:ascii="Arial Unicode MS" w:eastAsia="Arial Unicode MS" w:hAnsi="Arial Unicode MS"/>
    </w:rPr>
  </w:style>
  <w:style w:type="paragraph" w:styleId="afffffd">
    <w:name w:val="footnote text"/>
    <w:basedOn w:val="af"/>
    <w:link w:val="afffffc"/>
    <w:rsid w:val="0065472C"/>
    <w:pPr>
      <w:spacing w:before="0" w:after="0" w:line="360" w:lineRule="auto"/>
      <w:ind w:firstLine="720"/>
      <w:jc w:val="both"/>
    </w:pPr>
    <w:rPr>
      <w:rFonts w:asciiTheme="minorHAnsi" w:eastAsiaTheme="minorHAnsi" w:hAnsiTheme="minorHAnsi" w:cstheme="minorBidi"/>
      <w:sz w:val="22"/>
      <w:szCs w:val="22"/>
      <w:lang w:eastAsia="en-US"/>
    </w:rPr>
  </w:style>
  <w:style w:type="character" w:customStyle="1" w:styleId="1f1">
    <w:name w:val="Текст сноски Знак1"/>
    <w:basedOn w:val="af1"/>
    <w:rsid w:val="0065472C"/>
    <w:rPr>
      <w:rFonts w:ascii="Times New Roman" w:eastAsia="Times New Roman" w:hAnsi="Times New Roman" w:cs="Times New Roman"/>
      <w:sz w:val="20"/>
      <w:szCs w:val="20"/>
      <w:lang w:eastAsia="ru-RU"/>
    </w:rPr>
  </w:style>
  <w:style w:type="character" w:styleId="affffff3">
    <w:name w:val="footnote reference"/>
    <w:rsid w:val="0065472C"/>
    <w:rPr>
      <w:vertAlign w:val="superscript"/>
    </w:rPr>
  </w:style>
  <w:style w:type="paragraph" w:customStyle="1" w:styleId="75">
    <w:name w:val="Абзац Обычный7"/>
    <w:basedOn w:val="af"/>
    <w:autoRedefine/>
    <w:semiHidden/>
    <w:rsid w:val="0065472C"/>
    <w:pPr>
      <w:widowControl w:val="0"/>
      <w:spacing w:before="0" w:after="0" w:line="360" w:lineRule="auto"/>
      <w:ind w:firstLine="709"/>
      <w:jc w:val="both"/>
    </w:pPr>
  </w:style>
  <w:style w:type="paragraph" w:customStyle="1" w:styleId="85">
    <w:name w:val="Абзац Обычный8"/>
    <w:basedOn w:val="af"/>
    <w:autoRedefine/>
    <w:semiHidden/>
    <w:rsid w:val="0065472C"/>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65472C"/>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65472C"/>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65472C"/>
    <w:pPr>
      <w:widowControl w:val="0"/>
      <w:spacing w:before="0" w:after="0" w:line="360" w:lineRule="auto"/>
      <w:ind w:firstLine="709"/>
      <w:jc w:val="both"/>
    </w:pPr>
  </w:style>
  <w:style w:type="paragraph" w:customStyle="1" w:styleId="5a">
    <w:name w:val="Абзац Обычный5"/>
    <w:basedOn w:val="af"/>
    <w:autoRedefine/>
    <w:semiHidden/>
    <w:rsid w:val="0065472C"/>
    <w:pPr>
      <w:widowControl w:val="0"/>
      <w:spacing w:before="0" w:after="0" w:line="360" w:lineRule="auto"/>
      <w:ind w:firstLine="709"/>
      <w:jc w:val="both"/>
    </w:pPr>
  </w:style>
  <w:style w:type="paragraph" w:customStyle="1" w:styleId="2f7">
    <w:name w:val="Абзац Обычный2"/>
    <w:basedOn w:val="af"/>
    <w:autoRedefine/>
    <w:semiHidden/>
    <w:rsid w:val="0065472C"/>
    <w:pPr>
      <w:widowControl w:val="0"/>
      <w:spacing w:before="0" w:after="0" w:line="360" w:lineRule="auto"/>
      <w:ind w:firstLine="709"/>
      <w:jc w:val="both"/>
    </w:pPr>
  </w:style>
  <w:style w:type="paragraph" w:customStyle="1" w:styleId="3f2">
    <w:name w:val="Абзац Обычный3"/>
    <w:basedOn w:val="af"/>
    <w:autoRedefine/>
    <w:semiHidden/>
    <w:rsid w:val="0065472C"/>
    <w:pPr>
      <w:widowControl w:val="0"/>
      <w:spacing w:before="0" w:after="0" w:line="360" w:lineRule="auto"/>
      <w:ind w:firstLine="709"/>
      <w:jc w:val="both"/>
    </w:pPr>
  </w:style>
  <w:style w:type="paragraph" w:customStyle="1" w:styleId="4b">
    <w:name w:val="Абзац Обычный4"/>
    <w:basedOn w:val="af"/>
    <w:autoRedefine/>
    <w:semiHidden/>
    <w:rsid w:val="0065472C"/>
    <w:pPr>
      <w:widowControl w:val="0"/>
      <w:spacing w:before="0" w:after="0" w:line="360" w:lineRule="auto"/>
      <w:ind w:firstLine="709"/>
      <w:jc w:val="both"/>
    </w:pPr>
  </w:style>
  <w:style w:type="paragraph" w:customStyle="1" w:styleId="65">
    <w:name w:val="Абзац Обычный6"/>
    <w:basedOn w:val="af"/>
    <w:autoRedefine/>
    <w:semiHidden/>
    <w:rsid w:val="0065472C"/>
    <w:pPr>
      <w:widowControl w:val="0"/>
      <w:spacing w:before="0" w:after="0" w:line="360" w:lineRule="auto"/>
      <w:ind w:firstLine="709"/>
      <w:jc w:val="both"/>
    </w:pPr>
  </w:style>
  <w:style w:type="paragraph" w:customStyle="1" w:styleId="94">
    <w:name w:val="Абзац Обычный9"/>
    <w:basedOn w:val="af"/>
    <w:autoRedefine/>
    <w:semiHidden/>
    <w:rsid w:val="0065472C"/>
    <w:pPr>
      <w:widowControl w:val="0"/>
      <w:spacing w:before="0" w:after="0" w:line="360" w:lineRule="auto"/>
      <w:ind w:firstLine="709"/>
      <w:jc w:val="both"/>
    </w:pPr>
  </w:style>
  <w:style w:type="paragraph" w:customStyle="1" w:styleId="affffff6">
    <w:name w:val="Таблица"/>
    <w:basedOn w:val="af"/>
    <w:semiHidden/>
    <w:rsid w:val="0065472C"/>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65472C"/>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65472C"/>
    <w:pPr>
      <w:spacing w:before="0" w:after="120" w:line="360" w:lineRule="auto"/>
      <w:ind w:firstLine="709"/>
      <w:jc w:val="both"/>
    </w:pPr>
  </w:style>
  <w:style w:type="paragraph" w:styleId="affffff9">
    <w:name w:val="No Spacing"/>
    <w:uiPriority w:val="1"/>
    <w:qFormat/>
    <w:rsid w:val="0065472C"/>
    <w:pPr>
      <w:spacing w:after="0" w:line="240" w:lineRule="auto"/>
    </w:pPr>
  </w:style>
  <w:style w:type="paragraph" w:customStyle="1" w:styleId="affffffa">
    <w:name w:val="Текст в таблице + курсив"/>
    <w:basedOn w:val="affffffb"/>
    <w:rsid w:val="0065472C"/>
    <w:rPr>
      <w:i/>
      <w:iCs/>
    </w:rPr>
  </w:style>
  <w:style w:type="paragraph" w:customStyle="1" w:styleId="affffffc">
    <w:name w:val="УТВЕРЖДАЮ"/>
    <w:qFormat/>
    <w:rsid w:val="0065472C"/>
    <w:pPr>
      <w:spacing w:after="0" w:line="360" w:lineRule="auto"/>
      <w:jc w:val="center"/>
    </w:pPr>
    <w:rPr>
      <w:rFonts w:ascii="Times New Roman" w:eastAsia="Times New Roman" w:hAnsi="Times New Roman" w:cs="Times New Roman"/>
      <w:b/>
      <w:bCs/>
      <w:caps/>
      <w:sz w:val="28"/>
      <w:szCs w:val="24"/>
    </w:rPr>
  </w:style>
  <w:style w:type="paragraph" w:customStyle="1" w:styleId="affffffd">
    <w:name w:val="Заголовок информационного элемента"/>
    <w:basedOn w:val="af"/>
    <w:qFormat/>
    <w:rsid w:val="0065472C"/>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65472C"/>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uiPriority w:val="99"/>
    <w:qFormat/>
    <w:rsid w:val="0065472C"/>
    <w:pPr>
      <w:spacing w:before="0" w:after="0"/>
      <w:jc w:val="both"/>
    </w:pPr>
    <w:rPr>
      <w:szCs w:val="24"/>
    </w:rPr>
  </w:style>
  <w:style w:type="paragraph" w:customStyle="1" w:styleId="afffffff">
    <w:name w:val="Название колонки в таблице"/>
    <w:basedOn w:val="af"/>
    <w:qFormat/>
    <w:rsid w:val="0065472C"/>
    <w:pPr>
      <w:keepNext/>
      <w:spacing w:before="0" w:after="0" w:line="288" w:lineRule="auto"/>
      <w:jc w:val="center"/>
    </w:pPr>
    <w:rPr>
      <w:b/>
      <w:szCs w:val="24"/>
    </w:rPr>
  </w:style>
  <w:style w:type="paragraph" w:customStyle="1" w:styleId="141">
    <w:name w:val="По центру 14 Ж"/>
    <w:basedOn w:val="af"/>
    <w:qFormat/>
    <w:rsid w:val="0065472C"/>
    <w:pPr>
      <w:spacing w:before="0" w:after="0" w:line="288" w:lineRule="auto"/>
      <w:jc w:val="center"/>
    </w:pPr>
    <w:rPr>
      <w:b/>
      <w:sz w:val="28"/>
      <w:szCs w:val="24"/>
    </w:rPr>
  </w:style>
  <w:style w:type="paragraph" w:customStyle="1" w:styleId="ad">
    <w:name w:val="Перечисление а)"/>
    <w:basedOn w:val="af"/>
    <w:qFormat/>
    <w:rsid w:val="0065472C"/>
    <w:pPr>
      <w:numPr>
        <w:numId w:val="31"/>
      </w:numPr>
      <w:spacing w:before="0" w:after="0" w:line="288" w:lineRule="auto"/>
      <w:jc w:val="both"/>
    </w:pPr>
    <w:rPr>
      <w:sz w:val="28"/>
      <w:szCs w:val="24"/>
    </w:rPr>
  </w:style>
  <w:style w:type="paragraph" w:customStyle="1" w:styleId="afffffff0">
    <w:name w:val="Рисунок"/>
    <w:basedOn w:val="af"/>
    <w:qFormat/>
    <w:rsid w:val="0065472C"/>
    <w:pPr>
      <w:keepNext/>
      <w:spacing w:before="0" w:after="0" w:line="288" w:lineRule="auto"/>
      <w:jc w:val="center"/>
    </w:pPr>
    <w:rPr>
      <w:sz w:val="28"/>
      <w:szCs w:val="24"/>
    </w:rPr>
  </w:style>
  <w:style w:type="paragraph" w:customStyle="1" w:styleId="afffffff1">
    <w:name w:val="Подпись к рисунку"/>
    <w:basedOn w:val="af"/>
    <w:qFormat/>
    <w:rsid w:val="0065472C"/>
    <w:pPr>
      <w:spacing w:before="0" w:after="0" w:line="288" w:lineRule="auto"/>
      <w:jc w:val="center"/>
    </w:pPr>
    <w:rPr>
      <w:sz w:val="28"/>
      <w:szCs w:val="24"/>
    </w:rPr>
  </w:style>
  <w:style w:type="paragraph" w:customStyle="1" w:styleId="afffffff2">
    <w:name w:val="Подпись к таблице"/>
    <w:basedOn w:val="af"/>
    <w:qFormat/>
    <w:rsid w:val="0065472C"/>
    <w:pPr>
      <w:keepNext/>
      <w:spacing w:before="0" w:after="120" w:line="288" w:lineRule="auto"/>
    </w:pPr>
    <w:rPr>
      <w:sz w:val="28"/>
      <w:szCs w:val="24"/>
    </w:rPr>
  </w:style>
  <w:style w:type="paragraph" w:customStyle="1" w:styleId="a0">
    <w:name w:val="Приложение"/>
    <w:basedOn w:val="af"/>
    <w:autoRedefine/>
    <w:qFormat/>
    <w:rsid w:val="0065472C"/>
    <w:pPr>
      <w:keepNext/>
      <w:pageBreakBefore/>
      <w:numPr>
        <w:numId w:val="28"/>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65472C"/>
    <w:pPr>
      <w:keepNext/>
      <w:numPr>
        <w:ilvl w:val="1"/>
        <w:numId w:val="28"/>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65472C"/>
    <w:pPr>
      <w:numPr>
        <w:ilvl w:val="2"/>
        <w:numId w:val="28"/>
      </w:numPr>
      <w:spacing w:before="0" w:after="0" w:line="288" w:lineRule="auto"/>
      <w:jc w:val="center"/>
    </w:pPr>
    <w:rPr>
      <w:sz w:val="28"/>
      <w:szCs w:val="24"/>
    </w:rPr>
  </w:style>
  <w:style w:type="paragraph" w:customStyle="1" w:styleId="a3">
    <w:name w:val="Таблица приложения"/>
    <w:basedOn w:val="afffffff2"/>
    <w:qFormat/>
    <w:rsid w:val="0065472C"/>
    <w:pPr>
      <w:numPr>
        <w:ilvl w:val="3"/>
        <w:numId w:val="28"/>
      </w:numPr>
    </w:pPr>
    <w:rPr>
      <w:lang w:val="en-US"/>
    </w:rPr>
  </w:style>
  <w:style w:type="paragraph" w:customStyle="1" w:styleId="afffffff3">
    <w:name w:val="Текст в таблице полужирный"/>
    <w:basedOn w:val="affffffb"/>
    <w:qFormat/>
    <w:rsid w:val="0065472C"/>
    <w:rPr>
      <w:b/>
    </w:rPr>
  </w:style>
  <w:style w:type="paragraph" w:customStyle="1" w:styleId="afffffff4">
    <w:name w:val="Обычный курсив"/>
    <w:basedOn w:val="af"/>
    <w:qFormat/>
    <w:rsid w:val="0065472C"/>
    <w:pPr>
      <w:spacing w:before="0" w:after="0" w:line="288" w:lineRule="auto"/>
      <w:ind w:firstLine="709"/>
      <w:jc w:val="both"/>
    </w:pPr>
    <w:rPr>
      <w:i/>
      <w:sz w:val="28"/>
      <w:szCs w:val="24"/>
    </w:rPr>
  </w:style>
  <w:style w:type="paragraph" w:customStyle="1" w:styleId="afffffff5">
    <w:name w:val="Обычный по центру"/>
    <w:basedOn w:val="af"/>
    <w:qFormat/>
    <w:rsid w:val="0065472C"/>
    <w:pPr>
      <w:spacing w:before="0" w:after="0" w:line="360" w:lineRule="auto"/>
      <w:jc w:val="center"/>
    </w:pPr>
    <w:rPr>
      <w:sz w:val="28"/>
      <w:szCs w:val="24"/>
    </w:rPr>
  </w:style>
  <w:style w:type="numbering" w:customStyle="1" w:styleId="a7">
    <w:name w:val="Списки в документе"/>
    <w:rsid w:val="0065472C"/>
    <w:pPr>
      <w:numPr>
        <w:numId w:val="29"/>
      </w:numPr>
    </w:pPr>
  </w:style>
  <w:style w:type="numbering" w:customStyle="1" w:styleId="ac">
    <w:name w:val="Буквенный стиль"/>
    <w:rsid w:val="0065472C"/>
    <w:pPr>
      <w:numPr>
        <w:numId w:val="30"/>
      </w:numPr>
    </w:pPr>
  </w:style>
  <w:style w:type="paragraph" w:customStyle="1" w:styleId="aa">
    <w:name w:val="Перечисление в таблице"/>
    <w:basedOn w:val="affffffb"/>
    <w:qFormat/>
    <w:rsid w:val="0065472C"/>
    <w:pPr>
      <w:numPr>
        <w:numId w:val="32"/>
      </w:numPr>
      <w:ind w:left="284" w:hanging="284"/>
    </w:pPr>
  </w:style>
  <w:style w:type="paragraph" w:customStyle="1" w:styleId="ab">
    <w:name w:val="Нумерованное перечисление в таблице"/>
    <w:basedOn w:val="aa"/>
    <w:qFormat/>
    <w:rsid w:val="0065472C"/>
    <w:pPr>
      <w:numPr>
        <w:numId w:val="33"/>
      </w:numPr>
      <w:ind w:left="284" w:hanging="284"/>
    </w:pPr>
    <w:rPr>
      <w:lang w:val="en-US"/>
    </w:rPr>
  </w:style>
  <w:style w:type="paragraph" w:customStyle="1" w:styleId="03">
    <w:name w:val="Стиль Первая строка:  0 см Перед:  3 пт"/>
    <w:basedOn w:val="af"/>
    <w:rsid w:val="0065472C"/>
    <w:pPr>
      <w:suppressAutoHyphens/>
      <w:spacing w:before="60" w:after="60" w:line="360" w:lineRule="auto"/>
      <w:jc w:val="both"/>
    </w:pPr>
  </w:style>
  <w:style w:type="character" w:customStyle="1" w:styleId="afffc">
    <w:name w:val="Абзац списка Знак"/>
    <w:link w:val="afffb"/>
    <w:uiPriority w:val="34"/>
    <w:rsid w:val="0065472C"/>
    <w:rPr>
      <w:rFonts w:ascii="Times New Roman" w:eastAsia="Calibri" w:hAnsi="Times New Roman" w:cs="Times New Roman"/>
      <w:sz w:val="28"/>
    </w:rPr>
  </w:style>
  <w:style w:type="character" w:customStyle="1" w:styleId="iceouttxt5">
    <w:name w:val="iceouttxt5"/>
    <w:basedOn w:val="af1"/>
    <w:rsid w:val="0065472C"/>
    <w:rPr>
      <w:rFonts w:ascii="Arial" w:hAnsi="Arial" w:cs="Arial" w:hint="default"/>
      <w:color w:val="666666"/>
      <w:sz w:val="17"/>
      <w:szCs w:val="17"/>
    </w:rPr>
  </w:style>
  <w:style w:type="paragraph" w:styleId="afffffff6">
    <w:name w:val="table of figures"/>
    <w:aliases w:val="Перечень рисунков/таблиц"/>
    <w:basedOn w:val="af"/>
    <w:next w:val="af"/>
    <w:uiPriority w:val="99"/>
    <w:qFormat/>
    <w:rsid w:val="00BF7178"/>
    <w:pPr>
      <w:spacing w:before="0" w:after="0" w:line="276" w:lineRule="auto"/>
    </w:pPr>
    <w:rPr>
      <w:szCs w:val="24"/>
    </w:rPr>
  </w:style>
  <w:style w:type="character" w:customStyle="1" w:styleId="sectionheadertext">
    <w:name w:val="sectionheadertext"/>
    <w:basedOn w:val="af1"/>
    <w:rsid w:val="0065472C"/>
  </w:style>
  <w:style w:type="paragraph" w:customStyle="1" w:styleId="NormalList">
    <w:name w:val="Normal List"/>
    <w:basedOn w:val="af"/>
    <w:link w:val="NormalListChar"/>
    <w:qFormat/>
    <w:rsid w:val="0065472C"/>
    <w:pPr>
      <w:spacing w:before="180" w:after="0" w:line="276" w:lineRule="auto"/>
      <w:ind w:left="2064" w:hanging="504"/>
      <w:jc w:val="both"/>
    </w:pPr>
    <w:rPr>
      <w:szCs w:val="24"/>
      <w:lang w:bidi="en-US"/>
    </w:rPr>
  </w:style>
  <w:style w:type="character" w:customStyle="1" w:styleId="NormalListChar">
    <w:name w:val="Normal List Char"/>
    <w:link w:val="NormalList"/>
    <w:rsid w:val="0065472C"/>
    <w:rPr>
      <w:rFonts w:ascii="Times New Roman" w:eastAsia="Times New Roman" w:hAnsi="Times New Roman" w:cs="Times New Roman"/>
      <w:sz w:val="24"/>
      <w:szCs w:val="24"/>
      <w:lang w:eastAsia="ru-RU" w:bidi="en-US"/>
    </w:rPr>
  </w:style>
  <w:style w:type="character" w:customStyle="1" w:styleId="111">
    <w:name w:val="Заголовок 1 Знак1"/>
    <w:aliases w:val="H1 Знак1,. Знак1,Название спецификации Знак1,h:1 Знак1,h:1app Знак1,TF-Overskrift 1 Знак1,H11 Знак1,R1 Знак1,Titre 0 Знак1"/>
    <w:basedOn w:val="af1"/>
    <w:rsid w:val="00EE6271"/>
    <w:rPr>
      <w:rFonts w:asciiTheme="majorHAnsi" w:eastAsiaTheme="majorEastAsia" w:hAnsiTheme="majorHAnsi" w:cstheme="majorBidi"/>
      <w:b/>
      <w:bCs/>
      <w:color w:val="2E74B5" w:themeColor="accent1" w:themeShade="BF"/>
      <w:sz w:val="28"/>
      <w:szCs w:val="28"/>
      <w:lang w:eastAsia="ru-RU"/>
    </w:rPr>
  </w:style>
  <w:style w:type="character" w:customStyle="1" w:styleId="210">
    <w:name w:val="Заголовок 2 Знак1"/>
    <w:aliases w:val="contract Знак1,H2 Знак1,h2 Знак1,2 Знак1,Numbered text 3 Знак1,heading 2 Знак1,Подраздел Знак1,21 Знак1,22 Знак1,211 Знак1,h:2 Знак1,h:2app Знак1,T2 Знак1,TF-Overskrit 2 Знак1,Title2 Знак1,ITT t2 Знак1,PA Major Section Знак1,R2 Знак1"/>
    <w:basedOn w:val="af1"/>
    <w:semiHidden/>
    <w:rsid w:val="00EE6271"/>
    <w:rPr>
      <w:rFonts w:asciiTheme="majorHAnsi" w:eastAsiaTheme="majorEastAsia" w:hAnsiTheme="majorHAnsi" w:cstheme="majorBidi"/>
      <w:b/>
      <w:bCs/>
      <w:color w:val="5B9BD5" w:themeColor="accent1"/>
      <w:sz w:val="26"/>
      <w:szCs w:val="26"/>
      <w:lang w:eastAsia="ru-RU"/>
    </w:rPr>
  </w:style>
  <w:style w:type="character" w:customStyle="1" w:styleId="310">
    <w:name w:val="Заголовок 3 Знак1"/>
    <w:aliases w:val="o Знак1,H3 Знак1,3 Знак1,h:3 Знак1,h Знак1,31 Знак1,ITT t3 Знак1,PA Minor Section Знак1,TE Heading Знак1,Title3 Знак1,list Знак1,l3 Знак1,Level 3 Head Знак1,heading 3 Знак1,h3 Знак1,H31 Знак1,H32 Знак1,H33 Знак1,H34 Знак1,H35 Знак1"/>
    <w:basedOn w:val="af1"/>
    <w:semiHidden/>
    <w:rsid w:val="00EE6271"/>
    <w:rPr>
      <w:rFonts w:asciiTheme="majorHAnsi" w:eastAsiaTheme="majorEastAsia" w:hAnsiTheme="majorHAnsi" w:cstheme="majorBidi"/>
      <w:b/>
      <w:bCs/>
      <w:color w:val="5B9BD5" w:themeColor="accent1"/>
      <w:sz w:val="24"/>
      <w:lang w:eastAsia="ru-RU"/>
    </w:rPr>
  </w:style>
  <w:style w:type="character" w:customStyle="1" w:styleId="410">
    <w:name w:val="Заголовок 4 Знак1"/>
    <w:aliases w:val="H4 Знак1,Заголовок 4 (Приложение) Знак1"/>
    <w:basedOn w:val="af1"/>
    <w:semiHidden/>
    <w:rsid w:val="00EE6271"/>
    <w:rPr>
      <w:rFonts w:asciiTheme="majorHAnsi" w:eastAsiaTheme="majorEastAsia" w:hAnsiTheme="majorHAnsi" w:cstheme="majorBidi"/>
      <w:b/>
      <w:bCs/>
      <w:i/>
      <w:iCs/>
      <w:color w:val="5B9BD5" w:themeColor="accent1"/>
      <w:sz w:val="24"/>
      <w:lang w:eastAsia="ru-RU"/>
    </w:rPr>
  </w:style>
  <w:style w:type="paragraph" w:customStyle="1" w:styleId="1f3">
    <w:name w:val="я_Технический стиль 1"/>
    <w:basedOn w:val="af"/>
    <w:link w:val="1f4"/>
    <w:qFormat/>
    <w:rsid w:val="009C3DC1"/>
    <w:pPr>
      <w:pBdr>
        <w:bottom w:val="single" w:sz="12" w:space="1" w:color="auto"/>
      </w:pBdr>
      <w:suppressAutoHyphens/>
      <w:spacing w:before="0" w:after="0"/>
      <w:ind w:left="142" w:right="140"/>
      <w:jc w:val="center"/>
    </w:pPr>
    <w:rPr>
      <w:rFonts w:eastAsiaTheme="minorHAnsi" w:cs="Arial"/>
      <w:b/>
      <w:bCs/>
      <w:snapToGrid w:val="0"/>
      <w:color w:val="000000"/>
      <w:szCs w:val="24"/>
      <w:lang w:eastAsia="en-US"/>
    </w:rPr>
  </w:style>
  <w:style w:type="character" w:customStyle="1" w:styleId="1f4">
    <w:name w:val="я_Технический стиль 1 Знак"/>
    <w:link w:val="1f3"/>
    <w:rsid w:val="009C3DC1"/>
    <w:rPr>
      <w:rFonts w:ascii="Times New Roman" w:hAnsi="Times New Roman" w:cs="Arial"/>
      <w:b/>
      <w:bCs/>
      <w:snapToGrid w:val="0"/>
      <w:color w:val="000000"/>
      <w:sz w:val="24"/>
      <w:szCs w:val="24"/>
    </w:rPr>
  </w:style>
  <w:style w:type="paragraph" w:customStyle="1" w:styleId="afffffff7">
    <w:name w:val="Заголовок без нумерации♫"/>
    <w:next w:val="af0"/>
    <w:qFormat/>
    <w:rsid w:val="00DA598B"/>
    <w:pPr>
      <w:keepNext/>
      <w:keepLines/>
      <w:suppressAutoHyphens/>
      <w:spacing w:before="360" w:after="120" w:line="276" w:lineRule="auto"/>
      <w:contextualSpacing/>
      <w:outlineLvl w:val="0"/>
    </w:pPr>
    <w:rPr>
      <w:rFonts w:ascii="Times New Roman" w:eastAsia="Times New Roman" w:hAnsi="Times New Roman" w:cs="Times New Roman"/>
      <w:b/>
      <w:bCs/>
      <w:snapToGrid w:val="0"/>
      <w:color w:val="000000"/>
      <w:sz w:val="36"/>
      <w:szCs w:val="20"/>
      <w:lang w:eastAsia="ru-RU"/>
    </w:rPr>
  </w:style>
  <w:style w:type="paragraph" w:customStyle="1" w:styleId="afffffff8">
    <w:name w:val="Заголовок вне содержания♫"/>
    <w:next w:val="af0"/>
    <w:qFormat/>
    <w:rsid w:val="00DA598B"/>
    <w:pPr>
      <w:keepNext/>
      <w:keepLines/>
      <w:suppressAutoHyphens/>
      <w:spacing w:after="120" w:line="276" w:lineRule="auto"/>
      <w:contextualSpacing/>
      <w:outlineLvl w:val="0"/>
    </w:pPr>
    <w:rPr>
      <w:rFonts w:ascii="Times New Roman" w:eastAsia="Times New Roman" w:hAnsi="Times New Roman" w:cs="Times New Roman"/>
      <w:b/>
      <w:bCs/>
      <w:snapToGrid w:val="0"/>
      <w:color w:val="000000"/>
      <w:sz w:val="36"/>
      <w:szCs w:val="20"/>
      <w:lang w:eastAsia="ru-RU"/>
    </w:rPr>
  </w:style>
  <w:style w:type="paragraph" w:customStyle="1" w:styleId="-">
    <w:name w:val="Та - Заголовки♫"/>
    <w:autoRedefine/>
    <w:qFormat/>
    <w:rsid w:val="00BF7178"/>
    <w:pPr>
      <w:keepNext/>
      <w:keepLines/>
      <w:spacing w:after="0" w:line="276" w:lineRule="auto"/>
      <w:ind w:left="28" w:right="28"/>
    </w:pPr>
    <w:rPr>
      <w:rFonts w:ascii="+Times New Roman" w:eastAsia="Times New Roman" w:hAnsi="+Times New Roman" w:cs="Arial"/>
      <w:b/>
      <w:snapToGrid w:val="0"/>
      <w:color w:val="000000"/>
      <w:sz w:val="24"/>
      <w:szCs w:val="20"/>
      <w:lang w:eastAsia="ru-RU"/>
    </w:rPr>
  </w:style>
  <w:style w:type="paragraph" w:customStyle="1" w:styleId="-0">
    <w:name w:val="Та - осн. текст♫"/>
    <w:autoRedefine/>
    <w:qFormat/>
    <w:rsid w:val="00BF7178"/>
    <w:pPr>
      <w:spacing w:after="0" w:line="276" w:lineRule="auto"/>
      <w:ind w:right="28"/>
    </w:pPr>
    <w:rPr>
      <w:rFonts w:ascii="+Times New Roman" w:eastAsia="Times New Roman" w:hAnsi="+Times New Roman" w:cs="Times New Roman"/>
      <w:snapToGrid w:val="0"/>
      <w:color w:val="000000"/>
      <w:sz w:val="24"/>
      <w:szCs w:val="20"/>
      <w:lang w:eastAsia="ru-RU"/>
    </w:rPr>
  </w:style>
  <w:style w:type="table" w:customStyle="1" w:styleId="121">
    <w:name w:val="Та (12)♫"/>
    <w:basedOn w:val="af2"/>
    <w:rsid w:val="00BF7178"/>
    <w:pPr>
      <w:spacing w:after="0" w:line="240" w:lineRule="auto"/>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28" w:type="dxa"/>
        <w:bottom w:w="57" w:type="dxa"/>
        <w:right w:w="28" w:type="dxa"/>
      </w:tblCellMar>
    </w:tblPr>
    <w:tcPr>
      <w:vAlign w:val="center"/>
    </w:tcPr>
    <w:tblStylePr w:type="firstRow">
      <w:pPr>
        <w:wordWrap/>
        <w:jc w:val="left"/>
      </w:pPr>
      <w:rPr>
        <w:rFonts w:ascii="Times New Roman" w:hAnsi="Times New Roman"/>
        <w:b w:val="0"/>
        <w:i w:val="0"/>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1210">
    <w:name w:val="Та (12)♫1"/>
    <w:basedOn w:val="af2"/>
    <w:rsid w:val="00BF7178"/>
    <w:pPr>
      <w:spacing w:after="0" w:line="240" w:lineRule="auto"/>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28" w:type="dxa"/>
        <w:bottom w:w="57" w:type="dxa"/>
        <w:right w:w="28" w:type="dxa"/>
      </w:tblCellMar>
    </w:tblPr>
    <w:tcPr>
      <w:vAlign w:val="center"/>
    </w:tcPr>
    <w:tblStylePr w:type="firstRow">
      <w:pPr>
        <w:wordWrap/>
        <w:jc w:val="left"/>
      </w:pPr>
      <w:rPr>
        <w:rFonts w:ascii="Times New Roman" w:hAnsi="Times New Roman"/>
        <w:b w:val="0"/>
        <w:i w:val="0"/>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4538">
      <w:bodyDiv w:val="1"/>
      <w:marLeft w:val="0"/>
      <w:marRight w:val="0"/>
      <w:marTop w:val="0"/>
      <w:marBottom w:val="0"/>
      <w:divBdr>
        <w:top w:val="none" w:sz="0" w:space="0" w:color="auto"/>
        <w:left w:val="none" w:sz="0" w:space="0" w:color="auto"/>
        <w:bottom w:val="none" w:sz="0" w:space="0" w:color="auto"/>
        <w:right w:val="none" w:sz="0" w:space="0" w:color="auto"/>
      </w:divBdr>
    </w:div>
    <w:div w:id="187645812">
      <w:bodyDiv w:val="1"/>
      <w:marLeft w:val="0"/>
      <w:marRight w:val="0"/>
      <w:marTop w:val="0"/>
      <w:marBottom w:val="0"/>
      <w:divBdr>
        <w:top w:val="none" w:sz="0" w:space="0" w:color="auto"/>
        <w:left w:val="none" w:sz="0" w:space="0" w:color="auto"/>
        <w:bottom w:val="none" w:sz="0" w:space="0" w:color="auto"/>
        <w:right w:val="none" w:sz="0" w:space="0" w:color="auto"/>
      </w:divBdr>
    </w:div>
    <w:div w:id="1985038855">
      <w:bodyDiv w:val="1"/>
      <w:marLeft w:val="0"/>
      <w:marRight w:val="0"/>
      <w:marTop w:val="0"/>
      <w:marBottom w:val="0"/>
      <w:divBdr>
        <w:top w:val="none" w:sz="0" w:space="0" w:color="auto"/>
        <w:left w:val="none" w:sz="0" w:space="0" w:color="auto"/>
        <w:bottom w:val="none" w:sz="0" w:space="0" w:color="auto"/>
        <w:right w:val="none" w:sz="0" w:space="0" w:color="auto"/>
      </w:divBdr>
    </w:div>
    <w:div w:id="203923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RMD2CP4DS2W4-2074742491-5658</_dlc_DocId>
    <_dlc_DocIdUrl xmlns="849b54b2-ee0f-491b-b6ba-4b40925eebe5">
      <Url>https://sp.lanit.ru/eiszak/_layouts/15/DocIdRedir.aspx?ID=RMD2CP4DS2W4-2074742491-5658</Url>
      <Description>RMD2CP4DS2W4-2074742491-5658</Description>
    </_dlc_DocIdUrl>
  </documentManagement>
</p:properties>
</file>

<file path=customXml/item5.xml><?xml version="1.0" encoding="utf-8"?>
<b:Sources xmlns:b="http://schemas.openxmlformats.org/officeDocument/2006/bibliography" xmlns="http://schemas.openxmlformats.org/officeDocument/2006/bibliography" SelectedStyle="\GOST-MIIT-UITSMeL.xsl" StyleName="GOST_MIIT_UITS_MeLed"/>
</file>

<file path=customXml/itemProps1.xml><?xml version="1.0" encoding="utf-8"?>
<ds:datastoreItem xmlns:ds="http://schemas.openxmlformats.org/officeDocument/2006/customXml" ds:itemID="{BF6B41CA-D3F3-4C5A-B15C-D1F7A06A7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212B9F-075C-4C46-857B-DAD55BB28829}">
  <ds:schemaRefs>
    <ds:schemaRef ds:uri="http://schemas.microsoft.com/sharepoint/v3/contenttype/forms"/>
  </ds:schemaRefs>
</ds:datastoreItem>
</file>

<file path=customXml/itemProps3.xml><?xml version="1.0" encoding="utf-8"?>
<ds:datastoreItem xmlns:ds="http://schemas.openxmlformats.org/officeDocument/2006/customXml" ds:itemID="{90341179-18F3-4DC0-B668-00EBCC156C21}">
  <ds:schemaRefs>
    <ds:schemaRef ds:uri="http://schemas.microsoft.com/sharepoint/events"/>
  </ds:schemaRefs>
</ds:datastoreItem>
</file>

<file path=customXml/itemProps4.xml><?xml version="1.0" encoding="utf-8"?>
<ds:datastoreItem xmlns:ds="http://schemas.openxmlformats.org/officeDocument/2006/customXml" ds:itemID="{0839A46C-0D0F-4C23-A27C-E4214DD3A9E1}">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5.xml><?xml version="1.0" encoding="utf-8"?>
<ds:datastoreItem xmlns:ds="http://schemas.openxmlformats.org/officeDocument/2006/customXml" ds:itemID="{2D94266A-6A82-4712-B829-F3385BC0C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28267</TotalTime>
  <Pages>1</Pages>
  <Words>65214</Words>
  <Characters>371721</Characters>
  <Application>Microsoft Office Word</Application>
  <DocSecurity>0</DocSecurity>
  <Lines>3097</Lines>
  <Paragraphs>872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Abizgeldin Artur</dc:creator>
  <cp:keywords/>
  <dc:description/>
  <cp:lastModifiedBy>Югин Виталий</cp:lastModifiedBy>
  <cp:revision>551</cp:revision>
  <dcterms:created xsi:type="dcterms:W3CDTF">2014-10-22T09:24:00Z</dcterms:created>
  <dcterms:modified xsi:type="dcterms:W3CDTF">2024-10-30T08:34:00Z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0x010100B8DC9A231314B2499A6C0A9126F9A763</vt:lpwstr>
  </property>
  <property fmtid="{D5CDD505-2E9C-101B-9397-08002B2CF9AE}" pid="3" name="_dlc_DocIdItemGuid">
    <vt:lpwstr>97dcddeb-42ae-4606-b650-7de8fd915c54</vt:lpwstr>
  </property>
</Properties>
</file>